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0D44F" w14:textId="77777777" w:rsidR="00002B42" w:rsidRPr="0033755D" w:rsidRDefault="00921363" w:rsidP="00542DFC">
      <w:pPr>
        <w:spacing w:before="2600"/>
        <w:jc w:val="center"/>
        <w:rPr>
          <w:b/>
          <w:i/>
          <w:sz w:val="48"/>
          <w:szCs w:val="48"/>
        </w:rPr>
      </w:pPr>
      <w:bookmarkStart w:id="0" w:name="_GoBack"/>
      <w:bookmarkEnd w:id="0"/>
      <w:r>
        <w:rPr>
          <w:b/>
          <w:sz w:val="48"/>
          <w:szCs w:val="48"/>
        </w:rPr>
        <w:t>SPRAWOZDANIE</w:t>
      </w:r>
      <w:r w:rsidR="00002B42">
        <w:rPr>
          <w:b/>
          <w:i/>
          <w:sz w:val="48"/>
          <w:szCs w:val="48"/>
        </w:rPr>
        <w:t xml:space="preserve"> </w:t>
      </w:r>
    </w:p>
    <w:p w14:paraId="2F9DE458" w14:textId="77777777" w:rsidR="00002B42" w:rsidRPr="0033755D" w:rsidRDefault="00921363" w:rsidP="00002B42">
      <w:pPr>
        <w:jc w:val="center"/>
        <w:rPr>
          <w:b/>
          <w:i/>
          <w:sz w:val="48"/>
          <w:szCs w:val="48"/>
        </w:rPr>
      </w:pPr>
      <w:r>
        <w:rPr>
          <w:b/>
          <w:i/>
          <w:sz w:val="48"/>
          <w:szCs w:val="48"/>
        </w:rPr>
        <w:t xml:space="preserve">Z </w:t>
      </w:r>
      <w:r w:rsidR="00002B42" w:rsidRPr="0033755D">
        <w:rPr>
          <w:b/>
          <w:i/>
          <w:sz w:val="48"/>
          <w:szCs w:val="48"/>
        </w:rPr>
        <w:t>WYKONANIA BUDŻETU</w:t>
      </w:r>
    </w:p>
    <w:p w14:paraId="574DD15E" w14:textId="77777777" w:rsidR="00002B42" w:rsidRPr="0033755D" w:rsidRDefault="00BF6549" w:rsidP="00002B42">
      <w:pPr>
        <w:jc w:val="center"/>
        <w:rPr>
          <w:b/>
          <w:i/>
          <w:sz w:val="48"/>
          <w:szCs w:val="48"/>
        </w:rPr>
      </w:pPr>
      <w:r>
        <w:rPr>
          <w:b/>
          <w:i/>
          <w:sz w:val="48"/>
          <w:szCs w:val="48"/>
        </w:rPr>
        <w:t>M.</w:t>
      </w:r>
      <w:r w:rsidR="00002B42" w:rsidRPr="0033755D">
        <w:rPr>
          <w:b/>
          <w:i/>
          <w:sz w:val="48"/>
          <w:szCs w:val="48"/>
        </w:rPr>
        <w:t>ST. WARSZAWY</w:t>
      </w:r>
    </w:p>
    <w:p w14:paraId="5F65F556" w14:textId="6883562E" w:rsidR="00002B42" w:rsidRPr="0033755D" w:rsidRDefault="00002B42" w:rsidP="00EC1C12">
      <w:pPr>
        <w:jc w:val="center"/>
        <w:rPr>
          <w:b/>
          <w:i/>
          <w:sz w:val="48"/>
          <w:szCs w:val="48"/>
        </w:rPr>
      </w:pPr>
      <w:r w:rsidRPr="0033755D">
        <w:rPr>
          <w:b/>
          <w:i/>
          <w:sz w:val="48"/>
          <w:szCs w:val="48"/>
        </w:rPr>
        <w:t xml:space="preserve">ZA </w:t>
      </w:r>
      <w:r w:rsidR="00E66080">
        <w:rPr>
          <w:b/>
          <w:i/>
          <w:sz w:val="48"/>
          <w:szCs w:val="48"/>
        </w:rPr>
        <w:t>2024</w:t>
      </w:r>
      <w:r w:rsidRPr="0033755D">
        <w:rPr>
          <w:b/>
          <w:i/>
          <w:sz w:val="48"/>
          <w:szCs w:val="48"/>
        </w:rPr>
        <w:t xml:space="preserve"> r.</w:t>
      </w:r>
    </w:p>
    <w:p w14:paraId="6581DD8D" w14:textId="77777777" w:rsidR="00002B42" w:rsidRPr="0033755D" w:rsidRDefault="00002B42" w:rsidP="00542DFC">
      <w:pPr>
        <w:spacing w:before="1600"/>
        <w:jc w:val="center"/>
        <w:rPr>
          <w:b/>
          <w:i/>
          <w:sz w:val="48"/>
          <w:szCs w:val="48"/>
        </w:rPr>
      </w:pPr>
      <w:r w:rsidRPr="0033755D">
        <w:rPr>
          <w:b/>
          <w:i/>
          <w:sz w:val="48"/>
          <w:szCs w:val="48"/>
        </w:rPr>
        <w:t xml:space="preserve">DZIELNICA </w:t>
      </w:r>
      <w:r>
        <w:rPr>
          <w:b/>
          <w:i/>
          <w:sz w:val="48"/>
          <w:szCs w:val="48"/>
        </w:rPr>
        <w:t>BIELANY</w:t>
      </w:r>
    </w:p>
    <w:p w14:paraId="421D46FC" w14:textId="21A5C169" w:rsidR="00002B42" w:rsidRDefault="00002B42" w:rsidP="00542DFC">
      <w:pPr>
        <w:spacing w:before="3200"/>
        <w:jc w:val="center"/>
        <w:rPr>
          <w:b/>
          <w:i/>
          <w:sz w:val="32"/>
          <w:szCs w:val="32"/>
        </w:rPr>
      </w:pPr>
      <w:r w:rsidRPr="0033755D">
        <w:rPr>
          <w:b/>
          <w:i/>
          <w:sz w:val="32"/>
          <w:szCs w:val="32"/>
        </w:rPr>
        <w:t xml:space="preserve">WARSZAWA, </w:t>
      </w:r>
      <w:r w:rsidR="00921363">
        <w:rPr>
          <w:b/>
          <w:i/>
          <w:sz w:val="32"/>
          <w:szCs w:val="32"/>
        </w:rPr>
        <w:t>MARZEC</w:t>
      </w:r>
      <w:r w:rsidRPr="0033755D">
        <w:rPr>
          <w:b/>
          <w:i/>
          <w:sz w:val="32"/>
          <w:szCs w:val="32"/>
        </w:rPr>
        <w:t xml:space="preserve"> </w:t>
      </w:r>
      <w:r w:rsidR="004C610E">
        <w:rPr>
          <w:b/>
          <w:i/>
          <w:sz w:val="32"/>
          <w:szCs w:val="32"/>
        </w:rPr>
        <w:t>202</w:t>
      </w:r>
      <w:r w:rsidR="00E66080">
        <w:rPr>
          <w:b/>
          <w:i/>
          <w:sz w:val="32"/>
          <w:szCs w:val="32"/>
        </w:rPr>
        <w:t>5</w:t>
      </w:r>
      <w:r w:rsidRPr="0033755D">
        <w:rPr>
          <w:b/>
          <w:i/>
          <w:sz w:val="32"/>
          <w:szCs w:val="32"/>
        </w:rPr>
        <w:t xml:space="preserve"> ROK</w:t>
      </w:r>
    </w:p>
    <w:p w14:paraId="78390670" w14:textId="77777777" w:rsidR="00002B42" w:rsidRDefault="00002B42" w:rsidP="00542DFC"/>
    <w:p w14:paraId="3EB8EF2C" w14:textId="77777777" w:rsidR="00542DFC" w:rsidRDefault="00542DFC" w:rsidP="00542DFC">
      <w:pPr>
        <w:sectPr w:rsidR="00542DFC">
          <w:footerReference w:type="even" r:id="rId8"/>
          <w:pgSz w:w="11906" w:h="16838"/>
          <w:pgMar w:top="1417" w:right="1417" w:bottom="1417" w:left="1417" w:header="708" w:footer="708" w:gutter="0"/>
          <w:cols w:space="708"/>
          <w:docGrid w:linePitch="360"/>
        </w:sectPr>
      </w:pPr>
    </w:p>
    <w:p w14:paraId="57BC47D2" w14:textId="77777777" w:rsidR="00002B42" w:rsidRDefault="00002B42" w:rsidP="004024D9">
      <w:pPr>
        <w:spacing w:after="240"/>
        <w:jc w:val="center"/>
        <w:rPr>
          <w:b/>
          <w:szCs w:val="20"/>
        </w:rPr>
      </w:pPr>
      <w:r w:rsidRPr="00E13D84">
        <w:rPr>
          <w:b/>
          <w:szCs w:val="20"/>
        </w:rPr>
        <w:lastRenderedPageBreak/>
        <w:t>SPIS TREŚCI</w:t>
      </w:r>
    </w:p>
    <w:p w14:paraId="5F8324E8" w14:textId="2E349210" w:rsidR="00CF3F6F"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92597924" w:history="1">
        <w:r w:rsidR="00CF3F6F" w:rsidRPr="00392758">
          <w:rPr>
            <w:rStyle w:val="Hipercze"/>
          </w:rPr>
          <w:t>1.</w:t>
        </w:r>
        <w:r w:rsidR="00CF3F6F">
          <w:rPr>
            <w:rFonts w:asciiTheme="minorHAnsi" w:eastAsiaTheme="minorEastAsia" w:hAnsiTheme="minorHAnsi" w:cstheme="minorBidi"/>
            <w:b w:val="0"/>
            <w:sz w:val="22"/>
            <w:szCs w:val="22"/>
          </w:rPr>
          <w:tab/>
        </w:r>
        <w:r w:rsidR="00CF3F6F" w:rsidRPr="00392758">
          <w:rPr>
            <w:rStyle w:val="Hipercze"/>
          </w:rPr>
          <w:t>WPROWADZENIE</w:t>
        </w:r>
        <w:r w:rsidR="00CF3F6F">
          <w:rPr>
            <w:webHidden/>
          </w:rPr>
          <w:tab/>
        </w:r>
        <w:r w:rsidR="00CF3F6F">
          <w:rPr>
            <w:webHidden/>
          </w:rPr>
          <w:fldChar w:fldCharType="begin"/>
        </w:r>
        <w:r w:rsidR="00CF3F6F">
          <w:rPr>
            <w:webHidden/>
          </w:rPr>
          <w:instrText xml:space="preserve"> PAGEREF _Toc192597924 \h </w:instrText>
        </w:r>
        <w:r w:rsidR="00CF3F6F">
          <w:rPr>
            <w:webHidden/>
          </w:rPr>
        </w:r>
        <w:r w:rsidR="00CF3F6F">
          <w:rPr>
            <w:webHidden/>
          </w:rPr>
          <w:fldChar w:fldCharType="separate"/>
        </w:r>
        <w:r w:rsidR="00B75028">
          <w:rPr>
            <w:webHidden/>
          </w:rPr>
          <w:t>5</w:t>
        </w:r>
        <w:r w:rsidR="00CF3F6F">
          <w:rPr>
            <w:webHidden/>
          </w:rPr>
          <w:fldChar w:fldCharType="end"/>
        </w:r>
      </w:hyperlink>
    </w:p>
    <w:p w14:paraId="452BB03F" w14:textId="336033C9" w:rsidR="00CF3F6F" w:rsidRDefault="00B75028">
      <w:pPr>
        <w:pStyle w:val="Spistreci1"/>
        <w:rPr>
          <w:rFonts w:asciiTheme="minorHAnsi" w:eastAsiaTheme="minorEastAsia" w:hAnsiTheme="minorHAnsi" w:cstheme="minorBidi"/>
          <w:b w:val="0"/>
          <w:sz w:val="22"/>
          <w:szCs w:val="22"/>
        </w:rPr>
      </w:pPr>
      <w:hyperlink w:anchor="_Toc192597925" w:history="1">
        <w:r w:rsidR="00CF3F6F" w:rsidRPr="00392758">
          <w:rPr>
            <w:rStyle w:val="Hipercze"/>
          </w:rPr>
          <w:t>2.</w:t>
        </w:r>
        <w:r w:rsidR="00CF3F6F">
          <w:rPr>
            <w:rFonts w:asciiTheme="minorHAnsi" w:eastAsiaTheme="minorEastAsia" w:hAnsiTheme="minorHAnsi" w:cstheme="minorBidi"/>
            <w:b w:val="0"/>
            <w:sz w:val="22"/>
            <w:szCs w:val="22"/>
          </w:rPr>
          <w:tab/>
        </w:r>
        <w:r w:rsidR="00CF3F6F" w:rsidRPr="00392758">
          <w:rPr>
            <w:rStyle w:val="Hipercze"/>
          </w:rPr>
          <w:t>INFORMACJE OBOWIĄZKOWE</w:t>
        </w:r>
        <w:r w:rsidR="00CF3F6F">
          <w:rPr>
            <w:webHidden/>
          </w:rPr>
          <w:tab/>
        </w:r>
        <w:r w:rsidR="00CF3F6F">
          <w:rPr>
            <w:webHidden/>
          </w:rPr>
          <w:fldChar w:fldCharType="begin"/>
        </w:r>
        <w:r w:rsidR="00CF3F6F">
          <w:rPr>
            <w:webHidden/>
          </w:rPr>
          <w:instrText xml:space="preserve"> PAGEREF _Toc192597925 \h </w:instrText>
        </w:r>
        <w:r w:rsidR="00CF3F6F">
          <w:rPr>
            <w:webHidden/>
          </w:rPr>
        </w:r>
        <w:r w:rsidR="00CF3F6F">
          <w:rPr>
            <w:webHidden/>
          </w:rPr>
          <w:fldChar w:fldCharType="separate"/>
        </w:r>
        <w:r>
          <w:rPr>
            <w:webHidden/>
          </w:rPr>
          <w:t>9</w:t>
        </w:r>
        <w:r w:rsidR="00CF3F6F">
          <w:rPr>
            <w:webHidden/>
          </w:rPr>
          <w:fldChar w:fldCharType="end"/>
        </w:r>
      </w:hyperlink>
    </w:p>
    <w:p w14:paraId="3815442B" w14:textId="45023E7F" w:rsidR="00CF3F6F" w:rsidRDefault="00B75028">
      <w:pPr>
        <w:pStyle w:val="Spistreci4"/>
        <w:rPr>
          <w:rFonts w:asciiTheme="minorHAnsi" w:eastAsiaTheme="minorEastAsia" w:hAnsiTheme="minorHAnsi" w:cstheme="minorBidi"/>
          <w:sz w:val="22"/>
          <w:szCs w:val="22"/>
        </w:rPr>
      </w:pPr>
      <w:hyperlink w:anchor="_Toc192597926" w:history="1">
        <w:r w:rsidR="00CF3F6F" w:rsidRPr="00392758">
          <w:rPr>
            <w:rStyle w:val="Hipercze"/>
          </w:rPr>
          <w:t>A.</w:t>
        </w:r>
        <w:r w:rsidR="00CF3F6F">
          <w:rPr>
            <w:rFonts w:asciiTheme="minorHAnsi" w:eastAsiaTheme="minorEastAsia" w:hAnsiTheme="minorHAnsi" w:cstheme="minorBidi"/>
            <w:sz w:val="22"/>
            <w:szCs w:val="22"/>
          </w:rPr>
          <w:tab/>
        </w:r>
        <w:r w:rsidR="00CF3F6F" w:rsidRPr="00392758">
          <w:rPr>
            <w:rStyle w:val="Hipercze"/>
          </w:rPr>
          <w:t>DOCHODY MIASTA STOŁECZNEGO WARSZAWY DO REALIZACJI PRZEZ DZIELNICĘ</w:t>
        </w:r>
        <w:r w:rsidR="00CF3F6F">
          <w:rPr>
            <w:webHidden/>
          </w:rPr>
          <w:tab/>
        </w:r>
        <w:r w:rsidR="00CF3F6F">
          <w:rPr>
            <w:webHidden/>
          </w:rPr>
          <w:fldChar w:fldCharType="begin"/>
        </w:r>
        <w:r w:rsidR="00CF3F6F">
          <w:rPr>
            <w:webHidden/>
          </w:rPr>
          <w:instrText xml:space="preserve"> PAGEREF _Toc192597926 \h </w:instrText>
        </w:r>
        <w:r w:rsidR="00CF3F6F">
          <w:rPr>
            <w:webHidden/>
          </w:rPr>
        </w:r>
        <w:r w:rsidR="00CF3F6F">
          <w:rPr>
            <w:webHidden/>
          </w:rPr>
          <w:fldChar w:fldCharType="separate"/>
        </w:r>
        <w:r>
          <w:rPr>
            <w:webHidden/>
          </w:rPr>
          <w:t>11</w:t>
        </w:r>
        <w:r w:rsidR="00CF3F6F">
          <w:rPr>
            <w:webHidden/>
          </w:rPr>
          <w:fldChar w:fldCharType="end"/>
        </w:r>
      </w:hyperlink>
    </w:p>
    <w:p w14:paraId="22E4F2F3" w14:textId="4B50C100" w:rsidR="00CF3F6F" w:rsidRDefault="00B75028">
      <w:pPr>
        <w:pStyle w:val="Spistreci5"/>
        <w:rPr>
          <w:rFonts w:asciiTheme="minorHAnsi" w:eastAsiaTheme="minorEastAsia" w:hAnsiTheme="minorHAnsi" w:cstheme="minorBidi"/>
          <w:i w:val="0"/>
          <w:sz w:val="22"/>
          <w:szCs w:val="22"/>
        </w:rPr>
      </w:pPr>
      <w:hyperlink w:anchor="_Toc192597927" w:history="1">
        <w:r w:rsidR="00CF3F6F" w:rsidRPr="00392758">
          <w:rPr>
            <w:rStyle w:val="Hipercze"/>
          </w:rPr>
          <w:t>A.1.</w:t>
        </w:r>
        <w:r w:rsidR="00CF3F6F">
          <w:rPr>
            <w:rFonts w:asciiTheme="minorHAnsi" w:eastAsiaTheme="minorEastAsia" w:hAnsiTheme="minorHAnsi" w:cstheme="minorBidi"/>
            <w:i w:val="0"/>
            <w:sz w:val="22"/>
            <w:szCs w:val="22"/>
          </w:rPr>
          <w:tab/>
        </w:r>
        <w:r w:rsidR="00CF3F6F" w:rsidRPr="00392758">
          <w:rPr>
            <w:rStyle w:val="Hipercze"/>
          </w:rPr>
          <w:t>Dochody wg źródeł</w:t>
        </w:r>
        <w:r w:rsidR="00CF3F6F">
          <w:rPr>
            <w:webHidden/>
          </w:rPr>
          <w:tab/>
        </w:r>
        <w:r w:rsidR="00CF3F6F">
          <w:rPr>
            <w:webHidden/>
          </w:rPr>
          <w:fldChar w:fldCharType="begin"/>
        </w:r>
        <w:r w:rsidR="00CF3F6F">
          <w:rPr>
            <w:webHidden/>
          </w:rPr>
          <w:instrText xml:space="preserve"> PAGEREF _Toc192597927 \h </w:instrText>
        </w:r>
        <w:r w:rsidR="00CF3F6F">
          <w:rPr>
            <w:webHidden/>
          </w:rPr>
        </w:r>
        <w:r w:rsidR="00CF3F6F">
          <w:rPr>
            <w:webHidden/>
          </w:rPr>
          <w:fldChar w:fldCharType="separate"/>
        </w:r>
        <w:r>
          <w:rPr>
            <w:webHidden/>
          </w:rPr>
          <w:t>11</w:t>
        </w:r>
        <w:r w:rsidR="00CF3F6F">
          <w:rPr>
            <w:webHidden/>
          </w:rPr>
          <w:fldChar w:fldCharType="end"/>
        </w:r>
      </w:hyperlink>
    </w:p>
    <w:p w14:paraId="44491923" w14:textId="14CD777C" w:rsidR="00CF3F6F" w:rsidRDefault="00B75028">
      <w:pPr>
        <w:pStyle w:val="Spistreci5"/>
        <w:rPr>
          <w:rFonts w:asciiTheme="minorHAnsi" w:eastAsiaTheme="minorEastAsia" w:hAnsiTheme="minorHAnsi" w:cstheme="minorBidi"/>
          <w:i w:val="0"/>
          <w:sz w:val="22"/>
          <w:szCs w:val="22"/>
        </w:rPr>
      </w:pPr>
      <w:hyperlink w:anchor="_Toc192597928" w:history="1">
        <w:r w:rsidR="00CF3F6F" w:rsidRPr="00392758">
          <w:rPr>
            <w:rStyle w:val="Hipercze"/>
          </w:rPr>
          <w:t>A.2.</w:t>
        </w:r>
        <w:r w:rsidR="00CF3F6F">
          <w:rPr>
            <w:rFonts w:asciiTheme="minorHAnsi" w:eastAsiaTheme="minorEastAsia" w:hAnsiTheme="minorHAnsi" w:cstheme="minorBidi"/>
            <w:i w:val="0"/>
            <w:sz w:val="22"/>
            <w:szCs w:val="22"/>
          </w:rPr>
          <w:tab/>
        </w:r>
        <w:r w:rsidR="00CF3F6F" w:rsidRPr="00392758">
          <w:rPr>
            <w:rStyle w:val="Hipercze"/>
          </w:rPr>
          <w:t>Dochody wg działów klasyfikacji budżetowej</w:t>
        </w:r>
        <w:r w:rsidR="00CF3F6F">
          <w:rPr>
            <w:webHidden/>
          </w:rPr>
          <w:tab/>
        </w:r>
        <w:r w:rsidR="00CF3F6F">
          <w:rPr>
            <w:webHidden/>
          </w:rPr>
          <w:fldChar w:fldCharType="begin"/>
        </w:r>
        <w:r w:rsidR="00CF3F6F">
          <w:rPr>
            <w:webHidden/>
          </w:rPr>
          <w:instrText xml:space="preserve"> PAGEREF _Toc192597928 \h </w:instrText>
        </w:r>
        <w:r w:rsidR="00CF3F6F">
          <w:rPr>
            <w:webHidden/>
          </w:rPr>
        </w:r>
        <w:r w:rsidR="00CF3F6F">
          <w:rPr>
            <w:webHidden/>
          </w:rPr>
          <w:fldChar w:fldCharType="separate"/>
        </w:r>
        <w:r>
          <w:rPr>
            <w:webHidden/>
          </w:rPr>
          <w:t>12</w:t>
        </w:r>
        <w:r w:rsidR="00CF3F6F">
          <w:rPr>
            <w:webHidden/>
          </w:rPr>
          <w:fldChar w:fldCharType="end"/>
        </w:r>
      </w:hyperlink>
    </w:p>
    <w:p w14:paraId="43562AC8" w14:textId="6AEDEB3E" w:rsidR="00CF3F6F" w:rsidRDefault="00B75028">
      <w:pPr>
        <w:pStyle w:val="Spistreci4"/>
        <w:rPr>
          <w:rFonts w:asciiTheme="minorHAnsi" w:eastAsiaTheme="minorEastAsia" w:hAnsiTheme="minorHAnsi" w:cstheme="minorBidi"/>
          <w:sz w:val="22"/>
          <w:szCs w:val="22"/>
        </w:rPr>
      </w:pPr>
      <w:hyperlink w:anchor="_Toc192597929" w:history="1">
        <w:r w:rsidR="00CF3F6F" w:rsidRPr="00392758">
          <w:rPr>
            <w:rStyle w:val="Hipercze"/>
          </w:rPr>
          <w:t>B.</w:t>
        </w:r>
        <w:r w:rsidR="00CF3F6F">
          <w:rPr>
            <w:rFonts w:asciiTheme="minorHAnsi" w:eastAsiaTheme="minorEastAsia" w:hAnsiTheme="minorHAnsi" w:cstheme="minorBidi"/>
            <w:sz w:val="22"/>
            <w:szCs w:val="22"/>
          </w:rPr>
          <w:tab/>
        </w:r>
        <w:r w:rsidR="00CF3F6F" w:rsidRPr="00392758">
          <w:rPr>
            <w:rStyle w:val="Hipercze"/>
          </w:rPr>
          <w:t>WYDATKI M.ST. WARSZAWY</w:t>
        </w:r>
        <w:r w:rsidR="00CF3F6F">
          <w:rPr>
            <w:webHidden/>
          </w:rPr>
          <w:tab/>
        </w:r>
        <w:r w:rsidR="00CF3F6F">
          <w:rPr>
            <w:webHidden/>
          </w:rPr>
          <w:fldChar w:fldCharType="begin"/>
        </w:r>
        <w:r w:rsidR="00CF3F6F">
          <w:rPr>
            <w:webHidden/>
          </w:rPr>
          <w:instrText xml:space="preserve"> PAGEREF _Toc192597929 \h </w:instrText>
        </w:r>
        <w:r w:rsidR="00CF3F6F">
          <w:rPr>
            <w:webHidden/>
          </w:rPr>
        </w:r>
        <w:r w:rsidR="00CF3F6F">
          <w:rPr>
            <w:webHidden/>
          </w:rPr>
          <w:fldChar w:fldCharType="separate"/>
        </w:r>
        <w:r>
          <w:rPr>
            <w:webHidden/>
          </w:rPr>
          <w:t>13</w:t>
        </w:r>
        <w:r w:rsidR="00CF3F6F">
          <w:rPr>
            <w:webHidden/>
          </w:rPr>
          <w:fldChar w:fldCharType="end"/>
        </w:r>
      </w:hyperlink>
    </w:p>
    <w:p w14:paraId="5BB4170B" w14:textId="313F59AE" w:rsidR="00CF3F6F" w:rsidRDefault="00B75028">
      <w:pPr>
        <w:pStyle w:val="Spistreci4"/>
        <w:rPr>
          <w:rFonts w:asciiTheme="minorHAnsi" w:eastAsiaTheme="minorEastAsia" w:hAnsiTheme="minorHAnsi" w:cstheme="minorBidi"/>
          <w:sz w:val="22"/>
          <w:szCs w:val="22"/>
        </w:rPr>
      </w:pPr>
      <w:hyperlink w:anchor="_Toc192597930" w:history="1">
        <w:r w:rsidR="00CF3F6F" w:rsidRPr="00392758">
          <w:rPr>
            <w:rStyle w:val="Hipercze"/>
          </w:rPr>
          <w:t>C.</w:t>
        </w:r>
        <w:r w:rsidR="00CF3F6F">
          <w:rPr>
            <w:rFonts w:asciiTheme="minorHAnsi" w:eastAsiaTheme="minorEastAsia" w:hAnsiTheme="minorHAnsi" w:cstheme="minorBidi"/>
            <w:sz w:val="22"/>
            <w:szCs w:val="22"/>
          </w:rPr>
          <w:tab/>
        </w:r>
        <w:r w:rsidR="00CF3F6F" w:rsidRPr="00392758">
          <w:rPr>
            <w:rStyle w:val="Hipercze"/>
          </w:rPr>
          <w:t>SPIS ZADAŃ INWESTYCYJNYCH</w:t>
        </w:r>
        <w:r w:rsidR="00CF3F6F">
          <w:rPr>
            <w:webHidden/>
          </w:rPr>
          <w:tab/>
        </w:r>
        <w:r w:rsidR="00CF3F6F">
          <w:rPr>
            <w:webHidden/>
          </w:rPr>
          <w:fldChar w:fldCharType="begin"/>
        </w:r>
        <w:r w:rsidR="00CF3F6F">
          <w:rPr>
            <w:webHidden/>
          </w:rPr>
          <w:instrText xml:space="preserve"> PAGEREF _Toc192597930 \h </w:instrText>
        </w:r>
        <w:r w:rsidR="00CF3F6F">
          <w:rPr>
            <w:webHidden/>
          </w:rPr>
        </w:r>
        <w:r w:rsidR="00CF3F6F">
          <w:rPr>
            <w:webHidden/>
          </w:rPr>
          <w:fldChar w:fldCharType="separate"/>
        </w:r>
        <w:r>
          <w:rPr>
            <w:webHidden/>
          </w:rPr>
          <w:t>39</w:t>
        </w:r>
        <w:r w:rsidR="00CF3F6F">
          <w:rPr>
            <w:webHidden/>
          </w:rPr>
          <w:fldChar w:fldCharType="end"/>
        </w:r>
      </w:hyperlink>
    </w:p>
    <w:p w14:paraId="26E4D96A" w14:textId="159C20DB" w:rsidR="00CF3F6F" w:rsidRDefault="00B75028">
      <w:pPr>
        <w:pStyle w:val="Spistreci4"/>
        <w:rPr>
          <w:rFonts w:asciiTheme="minorHAnsi" w:eastAsiaTheme="minorEastAsia" w:hAnsiTheme="minorHAnsi" w:cstheme="minorBidi"/>
          <w:sz w:val="22"/>
          <w:szCs w:val="22"/>
        </w:rPr>
      </w:pPr>
      <w:hyperlink w:anchor="_Toc192597931" w:history="1">
        <w:r w:rsidR="00CF3F6F" w:rsidRPr="00392758">
          <w:rPr>
            <w:rStyle w:val="Hipercze"/>
          </w:rPr>
          <w:t>D.</w:t>
        </w:r>
        <w:r w:rsidR="00CF3F6F">
          <w:rPr>
            <w:rFonts w:asciiTheme="minorHAnsi" w:eastAsiaTheme="minorEastAsia" w:hAnsiTheme="minorHAnsi" w:cstheme="minorBidi"/>
            <w:sz w:val="22"/>
            <w:szCs w:val="22"/>
          </w:rPr>
          <w:tab/>
        </w:r>
        <w:r w:rsidR="00CF3F6F" w:rsidRPr="00392758">
          <w:rPr>
            <w:rStyle w:val="Hipercze"/>
          </w:rPr>
          <w:t>WYKONANIE PLANU DOCHODÓW GROMADZONYCH NA WYDZIELONYCH RACHUNKACH JEDNOSTEK BUDŻETOWYCH PROWADZĄCYCH DZIAŁALNOŚĆ OKREŚLONĄ W USTAWIE PRAWO OŚWIATOWE I WYDATKÓW NIMI FINANSOWANYCH</w:t>
        </w:r>
        <w:r w:rsidR="00CF3F6F">
          <w:rPr>
            <w:webHidden/>
          </w:rPr>
          <w:tab/>
        </w:r>
        <w:r w:rsidR="00CF3F6F">
          <w:rPr>
            <w:webHidden/>
          </w:rPr>
          <w:fldChar w:fldCharType="begin"/>
        </w:r>
        <w:r w:rsidR="00CF3F6F">
          <w:rPr>
            <w:webHidden/>
          </w:rPr>
          <w:instrText xml:space="preserve"> PAGEREF _Toc192597931 \h </w:instrText>
        </w:r>
        <w:r w:rsidR="00CF3F6F">
          <w:rPr>
            <w:webHidden/>
          </w:rPr>
        </w:r>
        <w:r w:rsidR="00CF3F6F">
          <w:rPr>
            <w:webHidden/>
          </w:rPr>
          <w:fldChar w:fldCharType="separate"/>
        </w:r>
        <w:r>
          <w:rPr>
            <w:webHidden/>
          </w:rPr>
          <w:t>43</w:t>
        </w:r>
        <w:r w:rsidR="00CF3F6F">
          <w:rPr>
            <w:webHidden/>
          </w:rPr>
          <w:fldChar w:fldCharType="end"/>
        </w:r>
      </w:hyperlink>
    </w:p>
    <w:p w14:paraId="347577DF" w14:textId="57B5BA00" w:rsidR="00CF3F6F" w:rsidRDefault="00B75028">
      <w:pPr>
        <w:pStyle w:val="Spistreci5"/>
        <w:rPr>
          <w:rFonts w:asciiTheme="minorHAnsi" w:eastAsiaTheme="minorEastAsia" w:hAnsiTheme="minorHAnsi" w:cstheme="minorBidi"/>
          <w:i w:val="0"/>
          <w:sz w:val="22"/>
          <w:szCs w:val="22"/>
        </w:rPr>
      </w:pPr>
      <w:hyperlink w:anchor="_Toc192597932" w:history="1">
        <w:r w:rsidR="00CF3F6F" w:rsidRPr="00392758">
          <w:rPr>
            <w:rStyle w:val="Hipercze"/>
          </w:rPr>
          <w:t>D.1.</w:t>
        </w:r>
        <w:r w:rsidR="00CF3F6F">
          <w:rPr>
            <w:rFonts w:asciiTheme="minorHAnsi" w:eastAsiaTheme="minorEastAsia" w:hAnsiTheme="minorHAnsi" w:cstheme="minorBidi"/>
            <w:i w:val="0"/>
            <w:sz w:val="22"/>
            <w:szCs w:val="22"/>
          </w:rPr>
          <w:tab/>
        </w:r>
        <w:r w:rsidR="00CF3F6F" w:rsidRPr="00392758">
          <w:rPr>
            <w:rStyle w:val="Hipercze"/>
          </w:rPr>
          <w:t>Oświata i wychowanie</w:t>
        </w:r>
        <w:r w:rsidR="00CF3F6F">
          <w:rPr>
            <w:webHidden/>
          </w:rPr>
          <w:tab/>
        </w:r>
        <w:r w:rsidR="00CF3F6F">
          <w:rPr>
            <w:webHidden/>
          </w:rPr>
          <w:fldChar w:fldCharType="begin"/>
        </w:r>
        <w:r w:rsidR="00CF3F6F">
          <w:rPr>
            <w:webHidden/>
          </w:rPr>
          <w:instrText xml:space="preserve"> PAGEREF _Toc192597932 \h </w:instrText>
        </w:r>
        <w:r w:rsidR="00CF3F6F">
          <w:rPr>
            <w:webHidden/>
          </w:rPr>
        </w:r>
        <w:r w:rsidR="00CF3F6F">
          <w:rPr>
            <w:webHidden/>
          </w:rPr>
          <w:fldChar w:fldCharType="separate"/>
        </w:r>
        <w:r>
          <w:rPr>
            <w:webHidden/>
          </w:rPr>
          <w:t>43</w:t>
        </w:r>
        <w:r w:rsidR="00CF3F6F">
          <w:rPr>
            <w:webHidden/>
          </w:rPr>
          <w:fldChar w:fldCharType="end"/>
        </w:r>
      </w:hyperlink>
    </w:p>
    <w:p w14:paraId="198480FA" w14:textId="2739AFD2" w:rsidR="00CF3F6F" w:rsidRDefault="00B75028">
      <w:pPr>
        <w:pStyle w:val="Spistreci6"/>
        <w:rPr>
          <w:rFonts w:asciiTheme="minorHAnsi" w:eastAsiaTheme="minorEastAsia" w:hAnsiTheme="minorHAnsi" w:cstheme="minorBidi"/>
          <w:i w:val="0"/>
          <w:sz w:val="22"/>
          <w:szCs w:val="22"/>
        </w:rPr>
      </w:pPr>
      <w:hyperlink w:anchor="_Toc192597933" w:history="1">
        <w:r w:rsidR="00CF3F6F" w:rsidRPr="00392758">
          <w:rPr>
            <w:rStyle w:val="Hipercze"/>
          </w:rPr>
          <w:t>D.1.1.</w:t>
        </w:r>
        <w:r w:rsidR="00CF3F6F">
          <w:rPr>
            <w:rFonts w:asciiTheme="minorHAnsi" w:eastAsiaTheme="minorEastAsia" w:hAnsiTheme="minorHAnsi" w:cstheme="minorBidi"/>
            <w:i w:val="0"/>
            <w:sz w:val="22"/>
            <w:szCs w:val="22"/>
          </w:rPr>
          <w:tab/>
        </w:r>
        <w:r w:rsidR="00CF3F6F" w:rsidRPr="00392758">
          <w:rPr>
            <w:rStyle w:val="Hipercze"/>
          </w:rPr>
          <w:t>Szkoły podstawowe</w:t>
        </w:r>
        <w:r w:rsidR="00CF3F6F">
          <w:rPr>
            <w:webHidden/>
          </w:rPr>
          <w:tab/>
        </w:r>
        <w:r w:rsidR="00CF3F6F">
          <w:rPr>
            <w:webHidden/>
          </w:rPr>
          <w:fldChar w:fldCharType="begin"/>
        </w:r>
        <w:r w:rsidR="00CF3F6F">
          <w:rPr>
            <w:webHidden/>
          </w:rPr>
          <w:instrText xml:space="preserve"> PAGEREF _Toc192597933 \h </w:instrText>
        </w:r>
        <w:r w:rsidR="00CF3F6F">
          <w:rPr>
            <w:webHidden/>
          </w:rPr>
        </w:r>
        <w:r w:rsidR="00CF3F6F">
          <w:rPr>
            <w:webHidden/>
          </w:rPr>
          <w:fldChar w:fldCharType="separate"/>
        </w:r>
        <w:r>
          <w:rPr>
            <w:webHidden/>
          </w:rPr>
          <w:t>44</w:t>
        </w:r>
        <w:r w:rsidR="00CF3F6F">
          <w:rPr>
            <w:webHidden/>
          </w:rPr>
          <w:fldChar w:fldCharType="end"/>
        </w:r>
      </w:hyperlink>
    </w:p>
    <w:p w14:paraId="0B54BDEE" w14:textId="7D90A5CD" w:rsidR="00CF3F6F" w:rsidRDefault="00B75028">
      <w:pPr>
        <w:pStyle w:val="Spistreci6"/>
        <w:rPr>
          <w:rFonts w:asciiTheme="minorHAnsi" w:eastAsiaTheme="minorEastAsia" w:hAnsiTheme="minorHAnsi" w:cstheme="minorBidi"/>
          <w:i w:val="0"/>
          <w:sz w:val="22"/>
          <w:szCs w:val="22"/>
        </w:rPr>
      </w:pPr>
      <w:hyperlink w:anchor="_Toc192597934" w:history="1">
        <w:r w:rsidR="00CF3F6F" w:rsidRPr="00392758">
          <w:rPr>
            <w:rStyle w:val="Hipercze"/>
          </w:rPr>
          <w:t>D.1.2.</w:t>
        </w:r>
        <w:r w:rsidR="00CF3F6F">
          <w:rPr>
            <w:rFonts w:asciiTheme="minorHAnsi" w:eastAsiaTheme="minorEastAsia" w:hAnsiTheme="minorHAnsi" w:cstheme="minorBidi"/>
            <w:i w:val="0"/>
            <w:sz w:val="22"/>
            <w:szCs w:val="22"/>
          </w:rPr>
          <w:tab/>
        </w:r>
        <w:r w:rsidR="00CF3F6F" w:rsidRPr="00392758">
          <w:rPr>
            <w:rStyle w:val="Hipercze"/>
          </w:rPr>
          <w:t>Przedszkola</w:t>
        </w:r>
        <w:r w:rsidR="00CF3F6F">
          <w:rPr>
            <w:webHidden/>
          </w:rPr>
          <w:tab/>
        </w:r>
        <w:r w:rsidR="00CF3F6F">
          <w:rPr>
            <w:webHidden/>
          </w:rPr>
          <w:fldChar w:fldCharType="begin"/>
        </w:r>
        <w:r w:rsidR="00CF3F6F">
          <w:rPr>
            <w:webHidden/>
          </w:rPr>
          <w:instrText xml:space="preserve"> PAGEREF _Toc192597934 \h </w:instrText>
        </w:r>
        <w:r w:rsidR="00CF3F6F">
          <w:rPr>
            <w:webHidden/>
          </w:rPr>
        </w:r>
        <w:r w:rsidR="00CF3F6F">
          <w:rPr>
            <w:webHidden/>
          </w:rPr>
          <w:fldChar w:fldCharType="separate"/>
        </w:r>
        <w:r>
          <w:rPr>
            <w:webHidden/>
          </w:rPr>
          <w:t>45</w:t>
        </w:r>
        <w:r w:rsidR="00CF3F6F">
          <w:rPr>
            <w:webHidden/>
          </w:rPr>
          <w:fldChar w:fldCharType="end"/>
        </w:r>
      </w:hyperlink>
    </w:p>
    <w:p w14:paraId="4D071566" w14:textId="71A73002" w:rsidR="00CF3F6F" w:rsidRDefault="00B75028">
      <w:pPr>
        <w:pStyle w:val="Spistreci6"/>
        <w:rPr>
          <w:rFonts w:asciiTheme="minorHAnsi" w:eastAsiaTheme="minorEastAsia" w:hAnsiTheme="minorHAnsi" w:cstheme="minorBidi"/>
          <w:i w:val="0"/>
          <w:sz w:val="22"/>
          <w:szCs w:val="22"/>
        </w:rPr>
      </w:pPr>
      <w:hyperlink w:anchor="_Toc192597935" w:history="1">
        <w:r w:rsidR="00CF3F6F" w:rsidRPr="00392758">
          <w:rPr>
            <w:rStyle w:val="Hipercze"/>
          </w:rPr>
          <w:t>D.1.3.</w:t>
        </w:r>
        <w:r w:rsidR="00CF3F6F">
          <w:rPr>
            <w:rFonts w:asciiTheme="minorHAnsi" w:eastAsiaTheme="minorEastAsia" w:hAnsiTheme="minorHAnsi" w:cstheme="minorBidi"/>
            <w:i w:val="0"/>
            <w:sz w:val="22"/>
            <w:szCs w:val="22"/>
          </w:rPr>
          <w:tab/>
        </w:r>
        <w:r w:rsidR="00CF3F6F" w:rsidRPr="00392758">
          <w:rPr>
            <w:rStyle w:val="Hipercze"/>
          </w:rPr>
          <w:t>Przedszkola specjalne</w:t>
        </w:r>
        <w:r w:rsidR="00CF3F6F">
          <w:rPr>
            <w:webHidden/>
          </w:rPr>
          <w:tab/>
        </w:r>
        <w:r w:rsidR="00CF3F6F">
          <w:rPr>
            <w:webHidden/>
          </w:rPr>
          <w:fldChar w:fldCharType="begin"/>
        </w:r>
        <w:r w:rsidR="00CF3F6F">
          <w:rPr>
            <w:webHidden/>
          </w:rPr>
          <w:instrText xml:space="preserve"> PAGEREF _Toc192597935 \h </w:instrText>
        </w:r>
        <w:r w:rsidR="00CF3F6F">
          <w:rPr>
            <w:webHidden/>
          </w:rPr>
        </w:r>
        <w:r w:rsidR="00CF3F6F">
          <w:rPr>
            <w:webHidden/>
          </w:rPr>
          <w:fldChar w:fldCharType="separate"/>
        </w:r>
        <w:r>
          <w:rPr>
            <w:webHidden/>
          </w:rPr>
          <w:t>46</w:t>
        </w:r>
        <w:r w:rsidR="00CF3F6F">
          <w:rPr>
            <w:webHidden/>
          </w:rPr>
          <w:fldChar w:fldCharType="end"/>
        </w:r>
      </w:hyperlink>
    </w:p>
    <w:p w14:paraId="23CCBDE7" w14:textId="60080A8D" w:rsidR="00CF3F6F" w:rsidRDefault="00B75028">
      <w:pPr>
        <w:pStyle w:val="Spistreci6"/>
        <w:rPr>
          <w:rFonts w:asciiTheme="minorHAnsi" w:eastAsiaTheme="minorEastAsia" w:hAnsiTheme="minorHAnsi" w:cstheme="minorBidi"/>
          <w:i w:val="0"/>
          <w:sz w:val="22"/>
          <w:szCs w:val="22"/>
        </w:rPr>
      </w:pPr>
      <w:hyperlink w:anchor="_Toc192597936" w:history="1">
        <w:r w:rsidR="00CF3F6F" w:rsidRPr="00392758">
          <w:rPr>
            <w:rStyle w:val="Hipercze"/>
          </w:rPr>
          <w:t>D.1.4.</w:t>
        </w:r>
        <w:r w:rsidR="00CF3F6F">
          <w:rPr>
            <w:rFonts w:asciiTheme="minorHAnsi" w:eastAsiaTheme="minorEastAsia" w:hAnsiTheme="minorHAnsi" w:cstheme="minorBidi"/>
            <w:i w:val="0"/>
            <w:sz w:val="22"/>
            <w:szCs w:val="22"/>
          </w:rPr>
          <w:tab/>
        </w:r>
        <w:r w:rsidR="00CF3F6F" w:rsidRPr="00392758">
          <w:rPr>
            <w:rStyle w:val="Hipercze"/>
          </w:rPr>
          <w:t>Technika</w:t>
        </w:r>
        <w:r w:rsidR="00CF3F6F">
          <w:rPr>
            <w:webHidden/>
          </w:rPr>
          <w:tab/>
        </w:r>
        <w:r w:rsidR="00CF3F6F">
          <w:rPr>
            <w:webHidden/>
          </w:rPr>
          <w:fldChar w:fldCharType="begin"/>
        </w:r>
        <w:r w:rsidR="00CF3F6F">
          <w:rPr>
            <w:webHidden/>
          </w:rPr>
          <w:instrText xml:space="preserve"> PAGEREF _Toc192597936 \h </w:instrText>
        </w:r>
        <w:r w:rsidR="00CF3F6F">
          <w:rPr>
            <w:webHidden/>
          </w:rPr>
        </w:r>
        <w:r w:rsidR="00CF3F6F">
          <w:rPr>
            <w:webHidden/>
          </w:rPr>
          <w:fldChar w:fldCharType="separate"/>
        </w:r>
        <w:r>
          <w:rPr>
            <w:webHidden/>
          </w:rPr>
          <w:t>47</w:t>
        </w:r>
        <w:r w:rsidR="00CF3F6F">
          <w:rPr>
            <w:webHidden/>
          </w:rPr>
          <w:fldChar w:fldCharType="end"/>
        </w:r>
      </w:hyperlink>
    </w:p>
    <w:p w14:paraId="009E0437" w14:textId="520FAA4C" w:rsidR="00CF3F6F" w:rsidRDefault="00B75028">
      <w:pPr>
        <w:pStyle w:val="Spistreci6"/>
        <w:rPr>
          <w:rFonts w:asciiTheme="minorHAnsi" w:eastAsiaTheme="minorEastAsia" w:hAnsiTheme="minorHAnsi" w:cstheme="minorBidi"/>
          <w:i w:val="0"/>
          <w:sz w:val="22"/>
          <w:szCs w:val="22"/>
        </w:rPr>
      </w:pPr>
      <w:hyperlink w:anchor="_Toc192597937" w:history="1">
        <w:r w:rsidR="00CF3F6F" w:rsidRPr="00392758">
          <w:rPr>
            <w:rStyle w:val="Hipercze"/>
          </w:rPr>
          <w:t>D.1.5.</w:t>
        </w:r>
        <w:r w:rsidR="00CF3F6F">
          <w:rPr>
            <w:rFonts w:asciiTheme="minorHAnsi" w:eastAsiaTheme="minorEastAsia" w:hAnsiTheme="minorHAnsi" w:cstheme="minorBidi"/>
            <w:i w:val="0"/>
            <w:sz w:val="22"/>
            <w:szCs w:val="22"/>
          </w:rPr>
          <w:tab/>
        </w:r>
        <w:r w:rsidR="00CF3F6F" w:rsidRPr="00392758">
          <w:rPr>
            <w:rStyle w:val="Hipercze"/>
          </w:rPr>
          <w:t>Licea ogólnokształcące</w:t>
        </w:r>
        <w:r w:rsidR="00CF3F6F">
          <w:rPr>
            <w:webHidden/>
          </w:rPr>
          <w:tab/>
        </w:r>
        <w:r w:rsidR="00CF3F6F">
          <w:rPr>
            <w:webHidden/>
          </w:rPr>
          <w:fldChar w:fldCharType="begin"/>
        </w:r>
        <w:r w:rsidR="00CF3F6F">
          <w:rPr>
            <w:webHidden/>
          </w:rPr>
          <w:instrText xml:space="preserve"> PAGEREF _Toc192597937 \h </w:instrText>
        </w:r>
        <w:r w:rsidR="00CF3F6F">
          <w:rPr>
            <w:webHidden/>
          </w:rPr>
        </w:r>
        <w:r w:rsidR="00CF3F6F">
          <w:rPr>
            <w:webHidden/>
          </w:rPr>
          <w:fldChar w:fldCharType="separate"/>
        </w:r>
        <w:r>
          <w:rPr>
            <w:webHidden/>
          </w:rPr>
          <w:t>48</w:t>
        </w:r>
        <w:r w:rsidR="00CF3F6F">
          <w:rPr>
            <w:webHidden/>
          </w:rPr>
          <w:fldChar w:fldCharType="end"/>
        </w:r>
      </w:hyperlink>
    </w:p>
    <w:p w14:paraId="4914556C" w14:textId="60A911DF" w:rsidR="00CF3F6F" w:rsidRDefault="00B75028">
      <w:pPr>
        <w:pStyle w:val="Spistreci5"/>
        <w:rPr>
          <w:rFonts w:asciiTheme="minorHAnsi" w:eastAsiaTheme="minorEastAsia" w:hAnsiTheme="minorHAnsi" w:cstheme="minorBidi"/>
          <w:i w:val="0"/>
          <w:sz w:val="22"/>
          <w:szCs w:val="22"/>
        </w:rPr>
      </w:pPr>
      <w:hyperlink w:anchor="_Toc192597938" w:history="1">
        <w:r w:rsidR="00CF3F6F" w:rsidRPr="00392758">
          <w:rPr>
            <w:rStyle w:val="Hipercze"/>
          </w:rPr>
          <w:t>D.2.</w:t>
        </w:r>
        <w:r w:rsidR="00CF3F6F">
          <w:rPr>
            <w:rFonts w:asciiTheme="minorHAnsi" w:eastAsiaTheme="minorEastAsia" w:hAnsiTheme="minorHAnsi" w:cstheme="minorBidi"/>
            <w:i w:val="0"/>
            <w:sz w:val="22"/>
            <w:szCs w:val="22"/>
          </w:rPr>
          <w:tab/>
        </w:r>
        <w:r w:rsidR="00CF3F6F" w:rsidRPr="00392758">
          <w:rPr>
            <w:rStyle w:val="Hipercze"/>
          </w:rPr>
          <w:t>Edukacyjna opieka wychowawcza</w:t>
        </w:r>
        <w:r w:rsidR="00CF3F6F">
          <w:rPr>
            <w:webHidden/>
          </w:rPr>
          <w:tab/>
        </w:r>
        <w:r w:rsidR="00CF3F6F">
          <w:rPr>
            <w:webHidden/>
          </w:rPr>
          <w:fldChar w:fldCharType="begin"/>
        </w:r>
        <w:r w:rsidR="00CF3F6F">
          <w:rPr>
            <w:webHidden/>
          </w:rPr>
          <w:instrText xml:space="preserve"> PAGEREF _Toc192597938 \h </w:instrText>
        </w:r>
        <w:r w:rsidR="00CF3F6F">
          <w:rPr>
            <w:webHidden/>
          </w:rPr>
        </w:r>
        <w:r w:rsidR="00CF3F6F">
          <w:rPr>
            <w:webHidden/>
          </w:rPr>
          <w:fldChar w:fldCharType="separate"/>
        </w:r>
        <w:r>
          <w:rPr>
            <w:webHidden/>
          </w:rPr>
          <w:t>49</w:t>
        </w:r>
        <w:r w:rsidR="00CF3F6F">
          <w:rPr>
            <w:webHidden/>
          </w:rPr>
          <w:fldChar w:fldCharType="end"/>
        </w:r>
      </w:hyperlink>
    </w:p>
    <w:p w14:paraId="2C1DE6DB" w14:textId="3F599E9E" w:rsidR="00CF3F6F" w:rsidRDefault="00B75028">
      <w:pPr>
        <w:pStyle w:val="Spistreci6"/>
        <w:rPr>
          <w:rFonts w:asciiTheme="minorHAnsi" w:eastAsiaTheme="minorEastAsia" w:hAnsiTheme="minorHAnsi" w:cstheme="minorBidi"/>
          <w:i w:val="0"/>
          <w:sz w:val="22"/>
          <w:szCs w:val="22"/>
        </w:rPr>
      </w:pPr>
      <w:hyperlink w:anchor="_Toc192597939" w:history="1">
        <w:r w:rsidR="00CF3F6F" w:rsidRPr="00392758">
          <w:rPr>
            <w:rStyle w:val="Hipercze"/>
          </w:rPr>
          <w:t>D.2.1.</w:t>
        </w:r>
        <w:r w:rsidR="00CF3F6F">
          <w:rPr>
            <w:rFonts w:asciiTheme="minorHAnsi" w:eastAsiaTheme="minorEastAsia" w:hAnsiTheme="minorHAnsi" w:cstheme="minorBidi"/>
            <w:i w:val="0"/>
            <w:sz w:val="22"/>
            <w:szCs w:val="22"/>
          </w:rPr>
          <w:tab/>
        </w:r>
        <w:r w:rsidR="00CF3F6F" w:rsidRPr="00392758">
          <w:rPr>
            <w:rStyle w:val="Hipercze"/>
          </w:rPr>
          <w:t>Poradnie psychologiczno-pedagogiczne, w tym poradnie specjalistyczne</w:t>
        </w:r>
        <w:r w:rsidR="00CF3F6F">
          <w:rPr>
            <w:webHidden/>
          </w:rPr>
          <w:tab/>
        </w:r>
        <w:r w:rsidR="00CF3F6F">
          <w:rPr>
            <w:webHidden/>
          </w:rPr>
          <w:fldChar w:fldCharType="begin"/>
        </w:r>
        <w:r w:rsidR="00CF3F6F">
          <w:rPr>
            <w:webHidden/>
          </w:rPr>
          <w:instrText xml:space="preserve"> PAGEREF _Toc192597939 \h </w:instrText>
        </w:r>
        <w:r w:rsidR="00CF3F6F">
          <w:rPr>
            <w:webHidden/>
          </w:rPr>
        </w:r>
        <w:r w:rsidR="00CF3F6F">
          <w:rPr>
            <w:webHidden/>
          </w:rPr>
          <w:fldChar w:fldCharType="separate"/>
        </w:r>
        <w:r>
          <w:rPr>
            <w:webHidden/>
          </w:rPr>
          <w:t>50</w:t>
        </w:r>
        <w:r w:rsidR="00CF3F6F">
          <w:rPr>
            <w:webHidden/>
          </w:rPr>
          <w:fldChar w:fldCharType="end"/>
        </w:r>
      </w:hyperlink>
    </w:p>
    <w:p w14:paraId="122E1D9A" w14:textId="2A5A0680" w:rsidR="00CF3F6F" w:rsidRDefault="00B75028">
      <w:pPr>
        <w:pStyle w:val="Spistreci6"/>
        <w:rPr>
          <w:rFonts w:asciiTheme="minorHAnsi" w:eastAsiaTheme="minorEastAsia" w:hAnsiTheme="minorHAnsi" w:cstheme="minorBidi"/>
          <w:i w:val="0"/>
          <w:sz w:val="22"/>
          <w:szCs w:val="22"/>
        </w:rPr>
      </w:pPr>
      <w:hyperlink w:anchor="_Toc192597940" w:history="1">
        <w:r w:rsidR="00CF3F6F" w:rsidRPr="00392758">
          <w:rPr>
            <w:rStyle w:val="Hipercze"/>
          </w:rPr>
          <w:t>D.2.2.</w:t>
        </w:r>
        <w:r w:rsidR="00CF3F6F">
          <w:rPr>
            <w:rFonts w:asciiTheme="minorHAnsi" w:eastAsiaTheme="minorEastAsia" w:hAnsiTheme="minorHAnsi" w:cstheme="minorBidi"/>
            <w:i w:val="0"/>
            <w:sz w:val="22"/>
            <w:szCs w:val="22"/>
          </w:rPr>
          <w:tab/>
        </w:r>
        <w:r w:rsidR="00CF3F6F" w:rsidRPr="00392758">
          <w:rPr>
            <w:rStyle w:val="Hipercze"/>
          </w:rPr>
          <w:t>Placówki wychowania pozaszkolnego</w:t>
        </w:r>
        <w:r w:rsidR="00CF3F6F">
          <w:rPr>
            <w:webHidden/>
          </w:rPr>
          <w:tab/>
        </w:r>
        <w:r w:rsidR="00CF3F6F">
          <w:rPr>
            <w:webHidden/>
          </w:rPr>
          <w:fldChar w:fldCharType="begin"/>
        </w:r>
        <w:r w:rsidR="00CF3F6F">
          <w:rPr>
            <w:webHidden/>
          </w:rPr>
          <w:instrText xml:space="preserve"> PAGEREF _Toc192597940 \h </w:instrText>
        </w:r>
        <w:r w:rsidR="00CF3F6F">
          <w:rPr>
            <w:webHidden/>
          </w:rPr>
        </w:r>
        <w:r w:rsidR="00CF3F6F">
          <w:rPr>
            <w:webHidden/>
          </w:rPr>
          <w:fldChar w:fldCharType="separate"/>
        </w:r>
        <w:r>
          <w:rPr>
            <w:webHidden/>
          </w:rPr>
          <w:t>51</w:t>
        </w:r>
        <w:r w:rsidR="00CF3F6F">
          <w:rPr>
            <w:webHidden/>
          </w:rPr>
          <w:fldChar w:fldCharType="end"/>
        </w:r>
      </w:hyperlink>
    </w:p>
    <w:p w14:paraId="0E325FB6" w14:textId="6604108E" w:rsidR="00CF3F6F" w:rsidRDefault="00B75028">
      <w:pPr>
        <w:pStyle w:val="Spistreci6"/>
        <w:rPr>
          <w:rFonts w:asciiTheme="minorHAnsi" w:eastAsiaTheme="minorEastAsia" w:hAnsiTheme="minorHAnsi" w:cstheme="minorBidi"/>
          <w:i w:val="0"/>
          <w:sz w:val="22"/>
          <w:szCs w:val="22"/>
        </w:rPr>
      </w:pPr>
      <w:hyperlink w:anchor="_Toc192597941" w:history="1">
        <w:r w:rsidR="00CF3F6F" w:rsidRPr="00392758">
          <w:rPr>
            <w:rStyle w:val="Hipercze"/>
          </w:rPr>
          <w:t>D.2.3.</w:t>
        </w:r>
        <w:r w:rsidR="00CF3F6F">
          <w:rPr>
            <w:rFonts w:asciiTheme="minorHAnsi" w:eastAsiaTheme="minorEastAsia" w:hAnsiTheme="minorHAnsi" w:cstheme="minorBidi"/>
            <w:i w:val="0"/>
            <w:sz w:val="22"/>
            <w:szCs w:val="22"/>
          </w:rPr>
          <w:tab/>
        </w:r>
        <w:r w:rsidR="00CF3F6F" w:rsidRPr="00392758">
          <w:rPr>
            <w:rStyle w:val="Hipercze"/>
          </w:rPr>
          <w:t>Internaty i bursy szkolne</w:t>
        </w:r>
        <w:r w:rsidR="00CF3F6F">
          <w:rPr>
            <w:webHidden/>
          </w:rPr>
          <w:tab/>
        </w:r>
        <w:r w:rsidR="00CF3F6F">
          <w:rPr>
            <w:webHidden/>
          </w:rPr>
          <w:fldChar w:fldCharType="begin"/>
        </w:r>
        <w:r w:rsidR="00CF3F6F">
          <w:rPr>
            <w:webHidden/>
          </w:rPr>
          <w:instrText xml:space="preserve"> PAGEREF _Toc192597941 \h </w:instrText>
        </w:r>
        <w:r w:rsidR="00CF3F6F">
          <w:rPr>
            <w:webHidden/>
          </w:rPr>
        </w:r>
        <w:r w:rsidR="00CF3F6F">
          <w:rPr>
            <w:webHidden/>
          </w:rPr>
          <w:fldChar w:fldCharType="separate"/>
        </w:r>
        <w:r>
          <w:rPr>
            <w:webHidden/>
          </w:rPr>
          <w:t>52</w:t>
        </w:r>
        <w:r w:rsidR="00CF3F6F">
          <w:rPr>
            <w:webHidden/>
          </w:rPr>
          <w:fldChar w:fldCharType="end"/>
        </w:r>
      </w:hyperlink>
    </w:p>
    <w:p w14:paraId="3D8E7686" w14:textId="1246DECE" w:rsidR="00CF3F6F" w:rsidRDefault="00B75028">
      <w:pPr>
        <w:pStyle w:val="Spistreci4"/>
        <w:rPr>
          <w:rFonts w:asciiTheme="minorHAnsi" w:eastAsiaTheme="minorEastAsia" w:hAnsiTheme="minorHAnsi" w:cstheme="minorBidi"/>
          <w:sz w:val="22"/>
          <w:szCs w:val="22"/>
        </w:rPr>
      </w:pPr>
      <w:hyperlink w:anchor="_Toc192597942" w:history="1">
        <w:r w:rsidR="00CF3F6F" w:rsidRPr="00392758">
          <w:rPr>
            <w:rStyle w:val="Hipercze"/>
          </w:rPr>
          <w:t>E.</w:t>
        </w:r>
        <w:r w:rsidR="00CF3F6F">
          <w:rPr>
            <w:rFonts w:asciiTheme="minorHAnsi" w:eastAsiaTheme="minorEastAsia" w:hAnsiTheme="minorHAnsi" w:cstheme="minorBidi"/>
            <w:sz w:val="22"/>
            <w:szCs w:val="22"/>
          </w:rPr>
          <w:tab/>
        </w:r>
        <w:r w:rsidR="00CF3F6F" w:rsidRPr="00392758">
          <w:rPr>
            <w:rStyle w:val="Hipercze"/>
          </w:rPr>
          <w:t>INFORMACJA Z WYKONANIA PLANÓW FINANSOWYCH INSTYTUCJI KULTURY</w:t>
        </w:r>
        <w:r w:rsidR="00CF3F6F">
          <w:rPr>
            <w:webHidden/>
          </w:rPr>
          <w:tab/>
        </w:r>
        <w:r w:rsidR="00CF3F6F">
          <w:rPr>
            <w:webHidden/>
          </w:rPr>
          <w:fldChar w:fldCharType="begin"/>
        </w:r>
        <w:r w:rsidR="00CF3F6F">
          <w:rPr>
            <w:webHidden/>
          </w:rPr>
          <w:instrText xml:space="preserve"> PAGEREF _Toc192597942 \h </w:instrText>
        </w:r>
        <w:r w:rsidR="00CF3F6F">
          <w:rPr>
            <w:webHidden/>
          </w:rPr>
        </w:r>
        <w:r w:rsidR="00CF3F6F">
          <w:rPr>
            <w:webHidden/>
          </w:rPr>
          <w:fldChar w:fldCharType="separate"/>
        </w:r>
        <w:r>
          <w:rPr>
            <w:webHidden/>
          </w:rPr>
          <w:t>53</w:t>
        </w:r>
        <w:r w:rsidR="00CF3F6F">
          <w:rPr>
            <w:webHidden/>
          </w:rPr>
          <w:fldChar w:fldCharType="end"/>
        </w:r>
      </w:hyperlink>
    </w:p>
    <w:p w14:paraId="1D65CF5E" w14:textId="40091C63" w:rsidR="00CF3F6F" w:rsidRDefault="00B75028">
      <w:pPr>
        <w:pStyle w:val="Spistreci5"/>
        <w:rPr>
          <w:rFonts w:asciiTheme="minorHAnsi" w:eastAsiaTheme="minorEastAsia" w:hAnsiTheme="minorHAnsi" w:cstheme="minorBidi"/>
          <w:i w:val="0"/>
          <w:sz w:val="22"/>
          <w:szCs w:val="22"/>
        </w:rPr>
      </w:pPr>
      <w:hyperlink w:anchor="_Toc192597943" w:history="1">
        <w:r w:rsidR="00CF3F6F" w:rsidRPr="00392758">
          <w:rPr>
            <w:rStyle w:val="Hipercze"/>
          </w:rPr>
          <w:t>E.1.</w:t>
        </w:r>
        <w:r w:rsidR="00CF3F6F">
          <w:rPr>
            <w:rFonts w:asciiTheme="minorHAnsi" w:eastAsiaTheme="minorEastAsia" w:hAnsiTheme="minorHAnsi" w:cstheme="minorBidi"/>
            <w:i w:val="0"/>
            <w:sz w:val="22"/>
            <w:szCs w:val="22"/>
          </w:rPr>
          <w:tab/>
        </w:r>
        <w:r w:rsidR="00CF3F6F" w:rsidRPr="00392758">
          <w:rPr>
            <w:rStyle w:val="Hipercze"/>
          </w:rPr>
          <w:t>Bielański Ośrodek Kultury</w:t>
        </w:r>
        <w:r w:rsidR="00CF3F6F">
          <w:rPr>
            <w:webHidden/>
          </w:rPr>
          <w:tab/>
        </w:r>
        <w:r w:rsidR="00CF3F6F">
          <w:rPr>
            <w:webHidden/>
          </w:rPr>
          <w:fldChar w:fldCharType="begin"/>
        </w:r>
        <w:r w:rsidR="00CF3F6F">
          <w:rPr>
            <w:webHidden/>
          </w:rPr>
          <w:instrText xml:space="preserve"> PAGEREF _Toc192597943 \h </w:instrText>
        </w:r>
        <w:r w:rsidR="00CF3F6F">
          <w:rPr>
            <w:webHidden/>
          </w:rPr>
        </w:r>
        <w:r w:rsidR="00CF3F6F">
          <w:rPr>
            <w:webHidden/>
          </w:rPr>
          <w:fldChar w:fldCharType="separate"/>
        </w:r>
        <w:r>
          <w:rPr>
            <w:webHidden/>
          </w:rPr>
          <w:t>53</w:t>
        </w:r>
        <w:r w:rsidR="00CF3F6F">
          <w:rPr>
            <w:webHidden/>
          </w:rPr>
          <w:fldChar w:fldCharType="end"/>
        </w:r>
      </w:hyperlink>
    </w:p>
    <w:p w14:paraId="65D11712" w14:textId="774BE562" w:rsidR="00CF3F6F" w:rsidRDefault="00B75028">
      <w:pPr>
        <w:pStyle w:val="Spistreci5"/>
        <w:rPr>
          <w:rFonts w:asciiTheme="minorHAnsi" w:eastAsiaTheme="minorEastAsia" w:hAnsiTheme="minorHAnsi" w:cstheme="minorBidi"/>
          <w:i w:val="0"/>
          <w:sz w:val="22"/>
          <w:szCs w:val="22"/>
        </w:rPr>
      </w:pPr>
      <w:hyperlink w:anchor="_Toc192597944" w:history="1">
        <w:r w:rsidR="00CF3F6F" w:rsidRPr="00392758">
          <w:rPr>
            <w:rStyle w:val="Hipercze"/>
          </w:rPr>
          <w:t>E.2.</w:t>
        </w:r>
        <w:r w:rsidR="00CF3F6F">
          <w:rPr>
            <w:rFonts w:asciiTheme="minorHAnsi" w:eastAsiaTheme="minorEastAsia" w:hAnsiTheme="minorHAnsi" w:cstheme="minorBidi"/>
            <w:i w:val="0"/>
            <w:sz w:val="22"/>
            <w:szCs w:val="22"/>
          </w:rPr>
          <w:tab/>
        </w:r>
        <w:r w:rsidR="00CF3F6F" w:rsidRPr="00392758">
          <w:rPr>
            <w:rStyle w:val="Hipercze"/>
          </w:rPr>
          <w:t>Biblioteka Publiczna im. Stanisława Staszica w Dzielnicy Bielany</w:t>
        </w:r>
        <w:r w:rsidR="00CF3F6F">
          <w:rPr>
            <w:webHidden/>
          </w:rPr>
          <w:tab/>
        </w:r>
        <w:r w:rsidR="00CF3F6F">
          <w:rPr>
            <w:webHidden/>
          </w:rPr>
          <w:fldChar w:fldCharType="begin"/>
        </w:r>
        <w:r w:rsidR="00CF3F6F">
          <w:rPr>
            <w:webHidden/>
          </w:rPr>
          <w:instrText xml:space="preserve"> PAGEREF _Toc192597944 \h </w:instrText>
        </w:r>
        <w:r w:rsidR="00CF3F6F">
          <w:rPr>
            <w:webHidden/>
          </w:rPr>
        </w:r>
        <w:r w:rsidR="00CF3F6F">
          <w:rPr>
            <w:webHidden/>
          </w:rPr>
          <w:fldChar w:fldCharType="separate"/>
        </w:r>
        <w:r>
          <w:rPr>
            <w:webHidden/>
          </w:rPr>
          <w:t>54</w:t>
        </w:r>
        <w:r w:rsidR="00CF3F6F">
          <w:rPr>
            <w:webHidden/>
          </w:rPr>
          <w:fldChar w:fldCharType="end"/>
        </w:r>
      </w:hyperlink>
    </w:p>
    <w:p w14:paraId="216F0A26" w14:textId="19C5BFA9" w:rsidR="00CF3F6F" w:rsidRDefault="00B75028">
      <w:pPr>
        <w:pStyle w:val="Spistreci1"/>
        <w:rPr>
          <w:rFonts w:asciiTheme="minorHAnsi" w:eastAsiaTheme="minorEastAsia" w:hAnsiTheme="minorHAnsi" w:cstheme="minorBidi"/>
          <w:b w:val="0"/>
          <w:sz w:val="22"/>
          <w:szCs w:val="22"/>
        </w:rPr>
      </w:pPr>
      <w:hyperlink w:anchor="_Toc192597945" w:history="1">
        <w:r w:rsidR="00CF3F6F" w:rsidRPr="00392758">
          <w:rPr>
            <w:rStyle w:val="Hipercze"/>
          </w:rPr>
          <w:t>3.</w:t>
        </w:r>
        <w:r w:rsidR="00CF3F6F">
          <w:rPr>
            <w:rFonts w:asciiTheme="minorHAnsi" w:eastAsiaTheme="minorEastAsia" w:hAnsiTheme="minorHAnsi" w:cstheme="minorBidi"/>
            <w:b w:val="0"/>
            <w:sz w:val="22"/>
            <w:szCs w:val="22"/>
          </w:rPr>
          <w:tab/>
        </w:r>
        <w:r w:rsidR="00CF3F6F" w:rsidRPr="00392758">
          <w:rPr>
            <w:rStyle w:val="Hipercze"/>
          </w:rPr>
          <w:t>TABLICE ZBIORCZE</w:t>
        </w:r>
        <w:r w:rsidR="00CF3F6F">
          <w:rPr>
            <w:webHidden/>
          </w:rPr>
          <w:tab/>
        </w:r>
        <w:r w:rsidR="00CF3F6F">
          <w:rPr>
            <w:webHidden/>
          </w:rPr>
          <w:fldChar w:fldCharType="begin"/>
        </w:r>
        <w:r w:rsidR="00CF3F6F">
          <w:rPr>
            <w:webHidden/>
          </w:rPr>
          <w:instrText xml:space="preserve"> PAGEREF _Toc192597945 \h </w:instrText>
        </w:r>
        <w:r w:rsidR="00CF3F6F">
          <w:rPr>
            <w:webHidden/>
          </w:rPr>
        </w:r>
        <w:r w:rsidR="00CF3F6F">
          <w:rPr>
            <w:webHidden/>
          </w:rPr>
          <w:fldChar w:fldCharType="separate"/>
        </w:r>
        <w:r>
          <w:rPr>
            <w:webHidden/>
          </w:rPr>
          <w:t>55</w:t>
        </w:r>
        <w:r w:rsidR="00CF3F6F">
          <w:rPr>
            <w:webHidden/>
          </w:rPr>
          <w:fldChar w:fldCharType="end"/>
        </w:r>
      </w:hyperlink>
    </w:p>
    <w:p w14:paraId="3BE509E7" w14:textId="59B7EFB5" w:rsidR="00CF3F6F" w:rsidRDefault="00B75028">
      <w:pPr>
        <w:pStyle w:val="Spistreci2"/>
        <w:rPr>
          <w:rFonts w:asciiTheme="minorHAnsi" w:eastAsiaTheme="minorEastAsia" w:hAnsiTheme="minorHAnsi" w:cstheme="minorBidi"/>
          <w:caps w:val="0"/>
          <w:sz w:val="22"/>
          <w:szCs w:val="22"/>
        </w:rPr>
      </w:pPr>
      <w:hyperlink w:anchor="_Toc192597946" w:history="1">
        <w:r w:rsidR="00CF3F6F" w:rsidRPr="00392758">
          <w:rPr>
            <w:rStyle w:val="Hipercze"/>
          </w:rPr>
          <w:t>3.1.</w:t>
        </w:r>
        <w:r w:rsidR="00CF3F6F">
          <w:rPr>
            <w:rFonts w:asciiTheme="minorHAnsi" w:eastAsiaTheme="minorEastAsia" w:hAnsiTheme="minorHAnsi" w:cstheme="minorBidi"/>
            <w:caps w:val="0"/>
            <w:sz w:val="22"/>
            <w:szCs w:val="22"/>
          </w:rPr>
          <w:tab/>
        </w:r>
        <w:r w:rsidR="00CF3F6F" w:rsidRPr="00392758">
          <w:rPr>
            <w:rStyle w:val="Hipercze"/>
          </w:rPr>
          <w:t>Wydatki ogółem w układzie zadań</w:t>
        </w:r>
        <w:r w:rsidR="00CF3F6F">
          <w:rPr>
            <w:webHidden/>
          </w:rPr>
          <w:tab/>
        </w:r>
        <w:r w:rsidR="00CF3F6F">
          <w:rPr>
            <w:webHidden/>
          </w:rPr>
          <w:fldChar w:fldCharType="begin"/>
        </w:r>
        <w:r w:rsidR="00CF3F6F">
          <w:rPr>
            <w:webHidden/>
          </w:rPr>
          <w:instrText xml:space="preserve"> PAGEREF _Toc192597946 \h </w:instrText>
        </w:r>
        <w:r w:rsidR="00CF3F6F">
          <w:rPr>
            <w:webHidden/>
          </w:rPr>
        </w:r>
        <w:r w:rsidR="00CF3F6F">
          <w:rPr>
            <w:webHidden/>
          </w:rPr>
          <w:fldChar w:fldCharType="separate"/>
        </w:r>
        <w:r>
          <w:rPr>
            <w:webHidden/>
          </w:rPr>
          <w:t>57</w:t>
        </w:r>
        <w:r w:rsidR="00CF3F6F">
          <w:rPr>
            <w:webHidden/>
          </w:rPr>
          <w:fldChar w:fldCharType="end"/>
        </w:r>
      </w:hyperlink>
    </w:p>
    <w:p w14:paraId="5CB9C24D" w14:textId="75D01123" w:rsidR="00CF3F6F" w:rsidRDefault="00B75028">
      <w:pPr>
        <w:pStyle w:val="Spistreci2"/>
        <w:rPr>
          <w:rFonts w:asciiTheme="minorHAnsi" w:eastAsiaTheme="minorEastAsia" w:hAnsiTheme="minorHAnsi" w:cstheme="minorBidi"/>
          <w:caps w:val="0"/>
          <w:sz w:val="22"/>
          <w:szCs w:val="22"/>
        </w:rPr>
      </w:pPr>
      <w:hyperlink w:anchor="_Toc192597947" w:history="1">
        <w:r w:rsidR="00CF3F6F" w:rsidRPr="00392758">
          <w:rPr>
            <w:rStyle w:val="Hipercze"/>
          </w:rPr>
          <w:t>3.2.</w:t>
        </w:r>
        <w:r w:rsidR="00CF3F6F">
          <w:rPr>
            <w:rFonts w:asciiTheme="minorHAnsi" w:eastAsiaTheme="minorEastAsia" w:hAnsiTheme="minorHAnsi" w:cstheme="minorBidi"/>
            <w:caps w:val="0"/>
            <w:sz w:val="22"/>
            <w:szCs w:val="22"/>
          </w:rPr>
          <w:tab/>
        </w:r>
        <w:r w:rsidR="00CF3F6F" w:rsidRPr="00392758">
          <w:rPr>
            <w:rStyle w:val="Hipercze"/>
          </w:rPr>
          <w:t>Wydatki bieżące w układzie zadań</w:t>
        </w:r>
        <w:r w:rsidR="00CF3F6F">
          <w:rPr>
            <w:webHidden/>
          </w:rPr>
          <w:tab/>
        </w:r>
        <w:r w:rsidR="00CF3F6F">
          <w:rPr>
            <w:webHidden/>
          </w:rPr>
          <w:fldChar w:fldCharType="begin"/>
        </w:r>
        <w:r w:rsidR="00CF3F6F">
          <w:rPr>
            <w:webHidden/>
          </w:rPr>
          <w:instrText xml:space="preserve"> PAGEREF _Toc192597947 \h </w:instrText>
        </w:r>
        <w:r w:rsidR="00CF3F6F">
          <w:rPr>
            <w:webHidden/>
          </w:rPr>
        </w:r>
        <w:r w:rsidR="00CF3F6F">
          <w:rPr>
            <w:webHidden/>
          </w:rPr>
          <w:fldChar w:fldCharType="separate"/>
        </w:r>
        <w:r>
          <w:rPr>
            <w:webHidden/>
          </w:rPr>
          <w:t>59</w:t>
        </w:r>
        <w:r w:rsidR="00CF3F6F">
          <w:rPr>
            <w:webHidden/>
          </w:rPr>
          <w:fldChar w:fldCharType="end"/>
        </w:r>
      </w:hyperlink>
    </w:p>
    <w:p w14:paraId="5D5FE694" w14:textId="71341BFC" w:rsidR="00CF3F6F" w:rsidRDefault="00B75028">
      <w:pPr>
        <w:pStyle w:val="Spistreci2"/>
        <w:rPr>
          <w:rFonts w:asciiTheme="minorHAnsi" w:eastAsiaTheme="minorEastAsia" w:hAnsiTheme="minorHAnsi" w:cstheme="minorBidi"/>
          <w:caps w:val="0"/>
          <w:sz w:val="22"/>
          <w:szCs w:val="22"/>
        </w:rPr>
      </w:pPr>
      <w:hyperlink w:anchor="_Toc192597948" w:history="1">
        <w:r w:rsidR="00CF3F6F" w:rsidRPr="00392758">
          <w:rPr>
            <w:rStyle w:val="Hipercze"/>
          </w:rPr>
          <w:t>3.3.</w:t>
        </w:r>
        <w:r w:rsidR="00CF3F6F">
          <w:rPr>
            <w:rFonts w:asciiTheme="minorHAnsi" w:eastAsiaTheme="minorEastAsia" w:hAnsiTheme="minorHAnsi" w:cstheme="minorBidi"/>
            <w:caps w:val="0"/>
            <w:sz w:val="22"/>
            <w:szCs w:val="22"/>
          </w:rPr>
          <w:tab/>
        </w:r>
        <w:r w:rsidR="00CF3F6F" w:rsidRPr="00392758">
          <w:rPr>
            <w:rStyle w:val="Hipercze"/>
          </w:rPr>
          <w:t>Wydatki inwestycyjne w układzie zadań</w:t>
        </w:r>
        <w:r w:rsidR="00CF3F6F">
          <w:rPr>
            <w:webHidden/>
          </w:rPr>
          <w:tab/>
        </w:r>
        <w:r w:rsidR="00CF3F6F">
          <w:rPr>
            <w:webHidden/>
          </w:rPr>
          <w:fldChar w:fldCharType="begin"/>
        </w:r>
        <w:r w:rsidR="00CF3F6F">
          <w:rPr>
            <w:webHidden/>
          </w:rPr>
          <w:instrText xml:space="preserve"> PAGEREF _Toc192597948 \h </w:instrText>
        </w:r>
        <w:r w:rsidR="00CF3F6F">
          <w:rPr>
            <w:webHidden/>
          </w:rPr>
        </w:r>
        <w:r w:rsidR="00CF3F6F">
          <w:rPr>
            <w:webHidden/>
          </w:rPr>
          <w:fldChar w:fldCharType="separate"/>
        </w:r>
        <w:r>
          <w:rPr>
            <w:webHidden/>
          </w:rPr>
          <w:t>65</w:t>
        </w:r>
        <w:r w:rsidR="00CF3F6F">
          <w:rPr>
            <w:webHidden/>
          </w:rPr>
          <w:fldChar w:fldCharType="end"/>
        </w:r>
      </w:hyperlink>
    </w:p>
    <w:p w14:paraId="431D971A" w14:textId="04114553" w:rsidR="00CF3F6F" w:rsidRDefault="00B75028">
      <w:pPr>
        <w:pStyle w:val="Spistreci1"/>
        <w:rPr>
          <w:rFonts w:asciiTheme="minorHAnsi" w:eastAsiaTheme="minorEastAsia" w:hAnsiTheme="minorHAnsi" w:cstheme="minorBidi"/>
          <w:b w:val="0"/>
          <w:sz w:val="22"/>
          <w:szCs w:val="22"/>
        </w:rPr>
      </w:pPr>
      <w:hyperlink w:anchor="_Toc192597949" w:history="1">
        <w:r w:rsidR="00CF3F6F" w:rsidRPr="00392758">
          <w:rPr>
            <w:rStyle w:val="Hipercze"/>
          </w:rPr>
          <w:t>4.</w:t>
        </w:r>
        <w:r w:rsidR="00CF3F6F">
          <w:rPr>
            <w:rFonts w:asciiTheme="minorHAnsi" w:eastAsiaTheme="minorEastAsia" w:hAnsiTheme="minorHAnsi" w:cstheme="minorBidi"/>
            <w:b w:val="0"/>
            <w:sz w:val="22"/>
            <w:szCs w:val="22"/>
          </w:rPr>
          <w:tab/>
        </w:r>
        <w:r w:rsidR="00CF3F6F" w:rsidRPr="00392758">
          <w:rPr>
            <w:rStyle w:val="Hipercze"/>
          </w:rPr>
          <w:t>OBJAŚNIENIA W UKŁADZIE ZADAŃ</w:t>
        </w:r>
        <w:r w:rsidR="00CF3F6F">
          <w:rPr>
            <w:webHidden/>
          </w:rPr>
          <w:tab/>
        </w:r>
        <w:r w:rsidR="00CF3F6F">
          <w:rPr>
            <w:webHidden/>
          </w:rPr>
          <w:fldChar w:fldCharType="begin"/>
        </w:r>
        <w:r w:rsidR="00CF3F6F">
          <w:rPr>
            <w:webHidden/>
          </w:rPr>
          <w:instrText xml:space="preserve"> PAGEREF _Toc192597949 \h </w:instrText>
        </w:r>
        <w:r w:rsidR="00CF3F6F">
          <w:rPr>
            <w:webHidden/>
          </w:rPr>
        </w:r>
        <w:r w:rsidR="00CF3F6F">
          <w:rPr>
            <w:webHidden/>
          </w:rPr>
          <w:fldChar w:fldCharType="separate"/>
        </w:r>
        <w:r>
          <w:rPr>
            <w:webHidden/>
          </w:rPr>
          <w:t>67</w:t>
        </w:r>
        <w:r w:rsidR="00CF3F6F">
          <w:rPr>
            <w:webHidden/>
          </w:rPr>
          <w:fldChar w:fldCharType="end"/>
        </w:r>
      </w:hyperlink>
    </w:p>
    <w:p w14:paraId="613AAA64" w14:textId="1DAAB720" w:rsidR="00CF3F6F" w:rsidRDefault="00B75028">
      <w:pPr>
        <w:pStyle w:val="Spistreci2"/>
        <w:rPr>
          <w:rFonts w:asciiTheme="minorHAnsi" w:eastAsiaTheme="minorEastAsia" w:hAnsiTheme="minorHAnsi" w:cstheme="minorBidi"/>
          <w:caps w:val="0"/>
          <w:sz w:val="22"/>
          <w:szCs w:val="22"/>
        </w:rPr>
      </w:pPr>
      <w:hyperlink w:anchor="_Toc192597950" w:history="1">
        <w:r w:rsidR="00CF3F6F" w:rsidRPr="00392758">
          <w:rPr>
            <w:rStyle w:val="Hipercze"/>
          </w:rPr>
          <w:t>4.1.</w:t>
        </w:r>
        <w:r w:rsidR="00CF3F6F">
          <w:rPr>
            <w:rFonts w:asciiTheme="minorHAnsi" w:eastAsiaTheme="minorEastAsia" w:hAnsiTheme="minorHAnsi" w:cstheme="minorBidi"/>
            <w:caps w:val="0"/>
            <w:sz w:val="22"/>
            <w:szCs w:val="22"/>
          </w:rPr>
          <w:tab/>
        </w:r>
        <w:r w:rsidR="00CF3F6F" w:rsidRPr="00392758">
          <w:rPr>
            <w:rStyle w:val="Hipercze"/>
          </w:rPr>
          <w:t>Dochody</w:t>
        </w:r>
        <w:r w:rsidR="00CF3F6F">
          <w:rPr>
            <w:webHidden/>
          </w:rPr>
          <w:tab/>
        </w:r>
        <w:r w:rsidR="00CF3F6F">
          <w:rPr>
            <w:webHidden/>
          </w:rPr>
          <w:fldChar w:fldCharType="begin"/>
        </w:r>
        <w:r w:rsidR="00CF3F6F">
          <w:rPr>
            <w:webHidden/>
          </w:rPr>
          <w:instrText xml:space="preserve"> PAGEREF _Toc192597950 \h </w:instrText>
        </w:r>
        <w:r w:rsidR="00CF3F6F">
          <w:rPr>
            <w:webHidden/>
          </w:rPr>
        </w:r>
        <w:r w:rsidR="00CF3F6F">
          <w:rPr>
            <w:webHidden/>
          </w:rPr>
          <w:fldChar w:fldCharType="separate"/>
        </w:r>
        <w:r>
          <w:rPr>
            <w:webHidden/>
          </w:rPr>
          <w:t>69</w:t>
        </w:r>
        <w:r w:rsidR="00CF3F6F">
          <w:rPr>
            <w:webHidden/>
          </w:rPr>
          <w:fldChar w:fldCharType="end"/>
        </w:r>
      </w:hyperlink>
    </w:p>
    <w:p w14:paraId="22A7B863" w14:textId="679B3B68" w:rsidR="00CF3F6F" w:rsidRDefault="00B75028">
      <w:pPr>
        <w:pStyle w:val="Spistreci2"/>
        <w:rPr>
          <w:rFonts w:asciiTheme="minorHAnsi" w:eastAsiaTheme="minorEastAsia" w:hAnsiTheme="minorHAnsi" w:cstheme="minorBidi"/>
          <w:caps w:val="0"/>
          <w:sz w:val="22"/>
          <w:szCs w:val="22"/>
        </w:rPr>
      </w:pPr>
      <w:hyperlink w:anchor="_Toc192597951" w:history="1">
        <w:r w:rsidR="00CF3F6F" w:rsidRPr="00392758">
          <w:rPr>
            <w:rStyle w:val="Hipercze"/>
          </w:rPr>
          <w:t>4.2.</w:t>
        </w:r>
        <w:r w:rsidR="00CF3F6F">
          <w:rPr>
            <w:rFonts w:asciiTheme="minorHAnsi" w:eastAsiaTheme="minorEastAsia" w:hAnsiTheme="minorHAnsi" w:cstheme="minorBidi"/>
            <w:caps w:val="0"/>
            <w:sz w:val="22"/>
            <w:szCs w:val="22"/>
          </w:rPr>
          <w:tab/>
        </w:r>
        <w:r w:rsidR="00CF3F6F" w:rsidRPr="00392758">
          <w:rPr>
            <w:rStyle w:val="Hipercze"/>
          </w:rPr>
          <w:t>Charakterystyka wydatków bieżących w układzie zadań</w:t>
        </w:r>
        <w:r w:rsidR="00CF3F6F">
          <w:rPr>
            <w:webHidden/>
          </w:rPr>
          <w:tab/>
        </w:r>
        <w:r w:rsidR="00CF3F6F">
          <w:rPr>
            <w:webHidden/>
          </w:rPr>
          <w:fldChar w:fldCharType="begin"/>
        </w:r>
        <w:r w:rsidR="00CF3F6F">
          <w:rPr>
            <w:webHidden/>
          </w:rPr>
          <w:instrText xml:space="preserve"> PAGEREF _Toc192597951 \h </w:instrText>
        </w:r>
        <w:r w:rsidR="00CF3F6F">
          <w:rPr>
            <w:webHidden/>
          </w:rPr>
        </w:r>
        <w:r w:rsidR="00CF3F6F">
          <w:rPr>
            <w:webHidden/>
          </w:rPr>
          <w:fldChar w:fldCharType="separate"/>
        </w:r>
        <w:r>
          <w:rPr>
            <w:webHidden/>
          </w:rPr>
          <w:t>73</w:t>
        </w:r>
        <w:r w:rsidR="00CF3F6F">
          <w:rPr>
            <w:webHidden/>
          </w:rPr>
          <w:fldChar w:fldCharType="end"/>
        </w:r>
      </w:hyperlink>
    </w:p>
    <w:p w14:paraId="175983B0" w14:textId="28D8A39A" w:rsidR="00CF3F6F" w:rsidRDefault="00B75028">
      <w:pPr>
        <w:pStyle w:val="Spistreci3"/>
        <w:rPr>
          <w:rFonts w:asciiTheme="minorHAnsi" w:eastAsiaTheme="minorEastAsia" w:hAnsiTheme="minorHAnsi" w:cstheme="minorBidi"/>
          <w:i w:val="0"/>
          <w:sz w:val="22"/>
          <w:szCs w:val="22"/>
        </w:rPr>
      </w:pPr>
      <w:hyperlink w:anchor="_Toc192597952" w:history="1">
        <w:r w:rsidR="00CF3F6F" w:rsidRPr="00392758">
          <w:rPr>
            <w:rStyle w:val="Hipercze"/>
          </w:rPr>
          <w:t>4.2.1.</w:t>
        </w:r>
        <w:r w:rsidR="00CF3F6F">
          <w:rPr>
            <w:rFonts w:asciiTheme="minorHAnsi" w:eastAsiaTheme="minorEastAsia" w:hAnsiTheme="minorHAnsi" w:cstheme="minorBidi"/>
            <w:i w:val="0"/>
            <w:sz w:val="22"/>
            <w:szCs w:val="22"/>
          </w:rPr>
          <w:tab/>
        </w:r>
        <w:r w:rsidR="00CF3F6F" w:rsidRPr="00392758">
          <w:rPr>
            <w:rStyle w:val="Hipercze"/>
          </w:rPr>
          <w:t>Transport i komunikacja</w:t>
        </w:r>
        <w:r w:rsidR="00CF3F6F">
          <w:rPr>
            <w:webHidden/>
          </w:rPr>
          <w:tab/>
        </w:r>
        <w:r w:rsidR="00CF3F6F">
          <w:rPr>
            <w:webHidden/>
          </w:rPr>
          <w:fldChar w:fldCharType="begin"/>
        </w:r>
        <w:r w:rsidR="00CF3F6F">
          <w:rPr>
            <w:webHidden/>
          </w:rPr>
          <w:instrText xml:space="preserve"> PAGEREF _Toc192597952 \h </w:instrText>
        </w:r>
        <w:r w:rsidR="00CF3F6F">
          <w:rPr>
            <w:webHidden/>
          </w:rPr>
        </w:r>
        <w:r w:rsidR="00CF3F6F">
          <w:rPr>
            <w:webHidden/>
          </w:rPr>
          <w:fldChar w:fldCharType="separate"/>
        </w:r>
        <w:r>
          <w:rPr>
            <w:webHidden/>
          </w:rPr>
          <w:t>73</w:t>
        </w:r>
        <w:r w:rsidR="00CF3F6F">
          <w:rPr>
            <w:webHidden/>
          </w:rPr>
          <w:fldChar w:fldCharType="end"/>
        </w:r>
      </w:hyperlink>
    </w:p>
    <w:p w14:paraId="601DA29E" w14:textId="6B454B28" w:rsidR="00CF3F6F" w:rsidRDefault="00B75028">
      <w:pPr>
        <w:pStyle w:val="Spistreci3"/>
        <w:rPr>
          <w:rFonts w:asciiTheme="minorHAnsi" w:eastAsiaTheme="minorEastAsia" w:hAnsiTheme="minorHAnsi" w:cstheme="minorBidi"/>
          <w:i w:val="0"/>
          <w:sz w:val="22"/>
          <w:szCs w:val="22"/>
        </w:rPr>
      </w:pPr>
      <w:hyperlink w:anchor="_Toc192597953" w:history="1">
        <w:r w:rsidR="00CF3F6F" w:rsidRPr="00392758">
          <w:rPr>
            <w:rStyle w:val="Hipercze"/>
          </w:rPr>
          <w:t>4.2.2.</w:t>
        </w:r>
        <w:r w:rsidR="00CF3F6F">
          <w:rPr>
            <w:rFonts w:asciiTheme="minorHAnsi" w:eastAsiaTheme="minorEastAsia" w:hAnsiTheme="minorHAnsi" w:cstheme="minorBidi"/>
            <w:i w:val="0"/>
            <w:sz w:val="22"/>
            <w:szCs w:val="22"/>
          </w:rPr>
          <w:tab/>
        </w:r>
        <w:r w:rsidR="00CF3F6F" w:rsidRPr="00392758">
          <w:rPr>
            <w:rStyle w:val="Hipercze"/>
          </w:rPr>
          <w:t>Ład przestrzenny i gospodarka nieruchomościami</w:t>
        </w:r>
        <w:r w:rsidR="00CF3F6F">
          <w:rPr>
            <w:webHidden/>
          </w:rPr>
          <w:tab/>
        </w:r>
        <w:r w:rsidR="00CF3F6F">
          <w:rPr>
            <w:webHidden/>
          </w:rPr>
          <w:fldChar w:fldCharType="begin"/>
        </w:r>
        <w:r w:rsidR="00CF3F6F">
          <w:rPr>
            <w:webHidden/>
          </w:rPr>
          <w:instrText xml:space="preserve"> PAGEREF _Toc192597953 \h </w:instrText>
        </w:r>
        <w:r w:rsidR="00CF3F6F">
          <w:rPr>
            <w:webHidden/>
          </w:rPr>
        </w:r>
        <w:r w:rsidR="00CF3F6F">
          <w:rPr>
            <w:webHidden/>
          </w:rPr>
          <w:fldChar w:fldCharType="separate"/>
        </w:r>
        <w:r>
          <w:rPr>
            <w:webHidden/>
          </w:rPr>
          <w:t>75</w:t>
        </w:r>
        <w:r w:rsidR="00CF3F6F">
          <w:rPr>
            <w:webHidden/>
          </w:rPr>
          <w:fldChar w:fldCharType="end"/>
        </w:r>
      </w:hyperlink>
    </w:p>
    <w:p w14:paraId="6BF483A1" w14:textId="15DB5177" w:rsidR="00CF3F6F" w:rsidRDefault="00B75028">
      <w:pPr>
        <w:pStyle w:val="Spistreci3"/>
        <w:rPr>
          <w:rFonts w:asciiTheme="minorHAnsi" w:eastAsiaTheme="minorEastAsia" w:hAnsiTheme="minorHAnsi" w:cstheme="minorBidi"/>
          <w:i w:val="0"/>
          <w:sz w:val="22"/>
          <w:szCs w:val="22"/>
        </w:rPr>
      </w:pPr>
      <w:hyperlink w:anchor="_Toc192597954" w:history="1">
        <w:r w:rsidR="00CF3F6F" w:rsidRPr="00392758">
          <w:rPr>
            <w:rStyle w:val="Hipercze"/>
          </w:rPr>
          <w:t>4.2.3.</w:t>
        </w:r>
        <w:r w:rsidR="00CF3F6F">
          <w:rPr>
            <w:rFonts w:asciiTheme="minorHAnsi" w:eastAsiaTheme="minorEastAsia" w:hAnsiTheme="minorHAnsi" w:cstheme="minorBidi"/>
            <w:i w:val="0"/>
            <w:sz w:val="22"/>
            <w:szCs w:val="22"/>
          </w:rPr>
          <w:tab/>
        </w:r>
        <w:r w:rsidR="00CF3F6F" w:rsidRPr="00392758">
          <w:rPr>
            <w:rStyle w:val="Hipercze"/>
          </w:rPr>
          <w:t>Gospodarka komunalna i ochrona środowiska</w:t>
        </w:r>
        <w:r w:rsidR="00CF3F6F">
          <w:rPr>
            <w:webHidden/>
          </w:rPr>
          <w:tab/>
        </w:r>
        <w:r w:rsidR="00CF3F6F">
          <w:rPr>
            <w:webHidden/>
          </w:rPr>
          <w:fldChar w:fldCharType="begin"/>
        </w:r>
        <w:r w:rsidR="00CF3F6F">
          <w:rPr>
            <w:webHidden/>
          </w:rPr>
          <w:instrText xml:space="preserve"> PAGEREF _Toc192597954 \h </w:instrText>
        </w:r>
        <w:r w:rsidR="00CF3F6F">
          <w:rPr>
            <w:webHidden/>
          </w:rPr>
        </w:r>
        <w:r w:rsidR="00CF3F6F">
          <w:rPr>
            <w:webHidden/>
          </w:rPr>
          <w:fldChar w:fldCharType="separate"/>
        </w:r>
        <w:r>
          <w:rPr>
            <w:webHidden/>
          </w:rPr>
          <w:t>79</w:t>
        </w:r>
        <w:r w:rsidR="00CF3F6F">
          <w:rPr>
            <w:webHidden/>
          </w:rPr>
          <w:fldChar w:fldCharType="end"/>
        </w:r>
      </w:hyperlink>
    </w:p>
    <w:p w14:paraId="1E6A9779" w14:textId="02C1F7A9" w:rsidR="00CF3F6F" w:rsidRDefault="00B75028">
      <w:pPr>
        <w:pStyle w:val="Spistreci3"/>
        <w:rPr>
          <w:rFonts w:asciiTheme="minorHAnsi" w:eastAsiaTheme="minorEastAsia" w:hAnsiTheme="minorHAnsi" w:cstheme="minorBidi"/>
          <w:i w:val="0"/>
          <w:sz w:val="22"/>
          <w:szCs w:val="22"/>
        </w:rPr>
      </w:pPr>
      <w:hyperlink w:anchor="_Toc192597955" w:history="1">
        <w:r w:rsidR="00CF3F6F" w:rsidRPr="00392758">
          <w:rPr>
            <w:rStyle w:val="Hipercze"/>
          </w:rPr>
          <w:t>4.2.4.</w:t>
        </w:r>
        <w:r w:rsidR="00CF3F6F">
          <w:rPr>
            <w:rFonts w:asciiTheme="minorHAnsi" w:eastAsiaTheme="minorEastAsia" w:hAnsiTheme="minorHAnsi" w:cstheme="minorBidi"/>
            <w:i w:val="0"/>
            <w:sz w:val="22"/>
            <w:szCs w:val="22"/>
          </w:rPr>
          <w:tab/>
        </w:r>
        <w:r w:rsidR="00CF3F6F" w:rsidRPr="00392758">
          <w:rPr>
            <w:rStyle w:val="Hipercze"/>
          </w:rPr>
          <w:t>Bezpieczeństwo i porządek publiczny</w:t>
        </w:r>
        <w:r w:rsidR="00CF3F6F">
          <w:rPr>
            <w:webHidden/>
          </w:rPr>
          <w:tab/>
        </w:r>
        <w:r w:rsidR="00CF3F6F">
          <w:rPr>
            <w:webHidden/>
          </w:rPr>
          <w:fldChar w:fldCharType="begin"/>
        </w:r>
        <w:r w:rsidR="00CF3F6F">
          <w:rPr>
            <w:webHidden/>
          </w:rPr>
          <w:instrText xml:space="preserve"> PAGEREF _Toc192597955 \h </w:instrText>
        </w:r>
        <w:r w:rsidR="00CF3F6F">
          <w:rPr>
            <w:webHidden/>
          </w:rPr>
        </w:r>
        <w:r w:rsidR="00CF3F6F">
          <w:rPr>
            <w:webHidden/>
          </w:rPr>
          <w:fldChar w:fldCharType="separate"/>
        </w:r>
        <w:r>
          <w:rPr>
            <w:webHidden/>
          </w:rPr>
          <w:t>83</w:t>
        </w:r>
        <w:r w:rsidR="00CF3F6F">
          <w:rPr>
            <w:webHidden/>
          </w:rPr>
          <w:fldChar w:fldCharType="end"/>
        </w:r>
      </w:hyperlink>
    </w:p>
    <w:p w14:paraId="7A41CAA8" w14:textId="421B4A1C" w:rsidR="00CF3F6F" w:rsidRDefault="00B75028">
      <w:pPr>
        <w:pStyle w:val="Spistreci3"/>
        <w:rPr>
          <w:rFonts w:asciiTheme="minorHAnsi" w:eastAsiaTheme="minorEastAsia" w:hAnsiTheme="minorHAnsi" w:cstheme="minorBidi"/>
          <w:i w:val="0"/>
          <w:sz w:val="22"/>
          <w:szCs w:val="22"/>
        </w:rPr>
      </w:pPr>
      <w:hyperlink w:anchor="_Toc192597956" w:history="1">
        <w:r w:rsidR="00CF3F6F" w:rsidRPr="00392758">
          <w:rPr>
            <w:rStyle w:val="Hipercze"/>
          </w:rPr>
          <w:t>4.2.5.</w:t>
        </w:r>
        <w:r w:rsidR="00CF3F6F">
          <w:rPr>
            <w:rFonts w:asciiTheme="minorHAnsi" w:eastAsiaTheme="minorEastAsia" w:hAnsiTheme="minorHAnsi" w:cstheme="minorBidi"/>
            <w:i w:val="0"/>
            <w:sz w:val="22"/>
            <w:szCs w:val="22"/>
          </w:rPr>
          <w:tab/>
        </w:r>
        <w:r w:rsidR="00CF3F6F" w:rsidRPr="00392758">
          <w:rPr>
            <w:rStyle w:val="Hipercze"/>
          </w:rPr>
          <w:t>Edukacja</w:t>
        </w:r>
        <w:r w:rsidR="00CF3F6F">
          <w:rPr>
            <w:webHidden/>
          </w:rPr>
          <w:tab/>
        </w:r>
        <w:r w:rsidR="00CF3F6F">
          <w:rPr>
            <w:webHidden/>
          </w:rPr>
          <w:fldChar w:fldCharType="begin"/>
        </w:r>
        <w:r w:rsidR="00CF3F6F">
          <w:rPr>
            <w:webHidden/>
          </w:rPr>
          <w:instrText xml:space="preserve"> PAGEREF _Toc192597956 \h </w:instrText>
        </w:r>
        <w:r w:rsidR="00CF3F6F">
          <w:rPr>
            <w:webHidden/>
          </w:rPr>
        </w:r>
        <w:r w:rsidR="00CF3F6F">
          <w:rPr>
            <w:webHidden/>
          </w:rPr>
          <w:fldChar w:fldCharType="separate"/>
        </w:r>
        <w:r>
          <w:rPr>
            <w:webHidden/>
          </w:rPr>
          <w:t>84</w:t>
        </w:r>
        <w:r w:rsidR="00CF3F6F">
          <w:rPr>
            <w:webHidden/>
          </w:rPr>
          <w:fldChar w:fldCharType="end"/>
        </w:r>
      </w:hyperlink>
    </w:p>
    <w:p w14:paraId="490876BB" w14:textId="3C68EB80" w:rsidR="00CF3F6F" w:rsidRDefault="00B75028">
      <w:pPr>
        <w:pStyle w:val="Spistreci3"/>
        <w:rPr>
          <w:rFonts w:asciiTheme="minorHAnsi" w:eastAsiaTheme="minorEastAsia" w:hAnsiTheme="minorHAnsi" w:cstheme="minorBidi"/>
          <w:i w:val="0"/>
          <w:sz w:val="22"/>
          <w:szCs w:val="22"/>
        </w:rPr>
      </w:pPr>
      <w:hyperlink w:anchor="_Toc192597957" w:history="1">
        <w:r w:rsidR="00CF3F6F" w:rsidRPr="00392758">
          <w:rPr>
            <w:rStyle w:val="Hipercze"/>
          </w:rPr>
          <w:t>4.2.6.</w:t>
        </w:r>
        <w:r w:rsidR="00CF3F6F">
          <w:rPr>
            <w:rFonts w:asciiTheme="minorHAnsi" w:eastAsiaTheme="minorEastAsia" w:hAnsiTheme="minorHAnsi" w:cstheme="minorBidi"/>
            <w:i w:val="0"/>
            <w:sz w:val="22"/>
            <w:szCs w:val="22"/>
          </w:rPr>
          <w:tab/>
        </w:r>
        <w:r w:rsidR="00CF3F6F" w:rsidRPr="00392758">
          <w:rPr>
            <w:rStyle w:val="Hipercze"/>
          </w:rPr>
          <w:t>Ochrona zdrowia i polityka społeczna</w:t>
        </w:r>
        <w:r w:rsidR="00CF3F6F">
          <w:rPr>
            <w:webHidden/>
          </w:rPr>
          <w:tab/>
        </w:r>
        <w:r w:rsidR="00CF3F6F">
          <w:rPr>
            <w:webHidden/>
          </w:rPr>
          <w:fldChar w:fldCharType="begin"/>
        </w:r>
        <w:r w:rsidR="00CF3F6F">
          <w:rPr>
            <w:webHidden/>
          </w:rPr>
          <w:instrText xml:space="preserve"> PAGEREF _Toc192597957 \h </w:instrText>
        </w:r>
        <w:r w:rsidR="00CF3F6F">
          <w:rPr>
            <w:webHidden/>
          </w:rPr>
        </w:r>
        <w:r w:rsidR="00CF3F6F">
          <w:rPr>
            <w:webHidden/>
          </w:rPr>
          <w:fldChar w:fldCharType="separate"/>
        </w:r>
        <w:r>
          <w:rPr>
            <w:webHidden/>
          </w:rPr>
          <w:t>94</w:t>
        </w:r>
        <w:r w:rsidR="00CF3F6F">
          <w:rPr>
            <w:webHidden/>
          </w:rPr>
          <w:fldChar w:fldCharType="end"/>
        </w:r>
      </w:hyperlink>
    </w:p>
    <w:p w14:paraId="64BFCCC2" w14:textId="71983195" w:rsidR="00CF3F6F" w:rsidRDefault="00B75028">
      <w:pPr>
        <w:pStyle w:val="Spistreci3"/>
        <w:rPr>
          <w:rFonts w:asciiTheme="minorHAnsi" w:eastAsiaTheme="minorEastAsia" w:hAnsiTheme="minorHAnsi" w:cstheme="minorBidi"/>
          <w:i w:val="0"/>
          <w:sz w:val="22"/>
          <w:szCs w:val="22"/>
        </w:rPr>
      </w:pPr>
      <w:hyperlink w:anchor="_Toc192597958" w:history="1">
        <w:r w:rsidR="00CF3F6F" w:rsidRPr="00392758">
          <w:rPr>
            <w:rStyle w:val="Hipercze"/>
          </w:rPr>
          <w:t>4.2.7.</w:t>
        </w:r>
        <w:r w:rsidR="00CF3F6F">
          <w:rPr>
            <w:rFonts w:asciiTheme="minorHAnsi" w:eastAsiaTheme="minorEastAsia" w:hAnsiTheme="minorHAnsi" w:cstheme="minorBidi"/>
            <w:i w:val="0"/>
            <w:sz w:val="22"/>
            <w:szCs w:val="22"/>
          </w:rPr>
          <w:tab/>
        </w:r>
        <w:r w:rsidR="00CF3F6F" w:rsidRPr="00392758">
          <w:rPr>
            <w:rStyle w:val="Hipercze"/>
          </w:rPr>
          <w:t>Kultura i ochrona dziedzictwa kulturowego</w:t>
        </w:r>
        <w:r w:rsidR="00CF3F6F">
          <w:rPr>
            <w:webHidden/>
          </w:rPr>
          <w:tab/>
        </w:r>
        <w:r w:rsidR="00CF3F6F">
          <w:rPr>
            <w:webHidden/>
          </w:rPr>
          <w:fldChar w:fldCharType="begin"/>
        </w:r>
        <w:r w:rsidR="00CF3F6F">
          <w:rPr>
            <w:webHidden/>
          </w:rPr>
          <w:instrText xml:space="preserve"> PAGEREF _Toc192597958 \h </w:instrText>
        </w:r>
        <w:r w:rsidR="00CF3F6F">
          <w:rPr>
            <w:webHidden/>
          </w:rPr>
        </w:r>
        <w:r w:rsidR="00CF3F6F">
          <w:rPr>
            <w:webHidden/>
          </w:rPr>
          <w:fldChar w:fldCharType="separate"/>
        </w:r>
        <w:r>
          <w:rPr>
            <w:webHidden/>
          </w:rPr>
          <w:t>102</w:t>
        </w:r>
        <w:r w:rsidR="00CF3F6F">
          <w:rPr>
            <w:webHidden/>
          </w:rPr>
          <w:fldChar w:fldCharType="end"/>
        </w:r>
      </w:hyperlink>
    </w:p>
    <w:p w14:paraId="2D1F0CBD" w14:textId="4FED58D1" w:rsidR="00CF3F6F" w:rsidRDefault="00B75028">
      <w:pPr>
        <w:pStyle w:val="Spistreci3"/>
        <w:rPr>
          <w:rFonts w:asciiTheme="minorHAnsi" w:eastAsiaTheme="minorEastAsia" w:hAnsiTheme="minorHAnsi" w:cstheme="minorBidi"/>
          <w:i w:val="0"/>
          <w:sz w:val="22"/>
          <w:szCs w:val="22"/>
        </w:rPr>
      </w:pPr>
      <w:hyperlink w:anchor="_Toc192597959" w:history="1">
        <w:r w:rsidR="00CF3F6F" w:rsidRPr="00392758">
          <w:rPr>
            <w:rStyle w:val="Hipercze"/>
          </w:rPr>
          <w:t>4.2.8.</w:t>
        </w:r>
        <w:r w:rsidR="00CF3F6F">
          <w:rPr>
            <w:rFonts w:asciiTheme="minorHAnsi" w:eastAsiaTheme="minorEastAsia" w:hAnsiTheme="minorHAnsi" w:cstheme="minorBidi"/>
            <w:i w:val="0"/>
            <w:sz w:val="22"/>
            <w:szCs w:val="22"/>
          </w:rPr>
          <w:tab/>
        </w:r>
        <w:r w:rsidR="00CF3F6F" w:rsidRPr="00392758">
          <w:rPr>
            <w:rStyle w:val="Hipercze"/>
          </w:rPr>
          <w:t>Rekreacja, sport i turystyka</w:t>
        </w:r>
        <w:r w:rsidR="00CF3F6F">
          <w:rPr>
            <w:webHidden/>
          </w:rPr>
          <w:tab/>
        </w:r>
        <w:r w:rsidR="00CF3F6F">
          <w:rPr>
            <w:webHidden/>
          </w:rPr>
          <w:fldChar w:fldCharType="begin"/>
        </w:r>
        <w:r w:rsidR="00CF3F6F">
          <w:rPr>
            <w:webHidden/>
          </w:rPr>
          <w:instrText xml:space="preserve"> PAGEREF _Toc192597959 \h </w:instrText>
        </w:r>
        <w:r w:rsidR="00CF3F6F">
          <w:rPr>
            <w:webHidden/>
          </w:rPr>
        </w:r>
        <w:r w:rsidR="00CF3F6F">
          <w:rPr>
            <w:webHidden/>
          </w:rPr>
          <w:fldChar w:fldCharType="separate"/>
        </w:r>
        <w:r>
          <w:rPr>
            <w:webHidden/>
          </w:rPr>
          <w:t>104</w:t>
        </w:r>
        <w:r w:rsidR="00CF3F6F">
          <w:rPr>
            <w:webHidden/>
          </w:rPr>
          <w:fldChar w:fldCharType="end"/>
        </w:r>
      </w:hyperlink>
    </w:p>
    <w:p w14:paraId="1B387578" w14:textId="2CA79F57" w:rsidR="00CF3F6F" w:rsidRDefault="00B75028">
      <w:pPr>
        <w:pStyle w:val="Spistreci3"/>
        <w:rPr>
          <w:rFonts w:asciiTheme="minorHAnsi" w:eastAsiaTheme="minorEastAsia" w:hAnsiTheme="minorHAnsi" w:cstheme="minorBidi"/>
          <w:i w:val="0"/>
          <w:sz w:val="22"/>
          <w:szCs w:val="22"/>
        </w:rPr>
      </w:pPr>
      <w:hyperlink w:anchor="_Toc192597960" w:history="1">
        <w:r w:rsidR="00CF3F6F" w:rsidRPr="00392758">
          <w:rPr>
            <w:rStyle w:val="Hipercze"/>
          </w:rPr>
          <w:t>4.2.9.</w:t>
        </w:r>
        <w:r w:rsidR="00CF3F6F">
          <w:rPr>
            <w:rFonts w:asciiTheme="minorHAnsi" w:eastAsiaTheme="minorEastAsia" w:hAnsiTheme="minorHAnsi" w:cstheme="minorBidi"/>
            <w:i w:val="0"/>
            <w:sz w:val="22"/>
            <w:szCs w:val="22"/>
          </w:rPr>
          <w:tab/>
        </w:r>
        <w:r w:rsidR="00CF3F6F" w:rsidRPr="00392758">
          <w:rPr>
            <w:rStyle w:val="Hipercze"/>
          </w:rPr>
          <w:t>Działalność promocyjna i wspieranie rozwoju gospodarczego</w:t>
        </w:r>
        <w:r w:rsidR="00CF3F6F">
          <w:rPr>
            <w:webHidden/>
          </w:rPr>
          <w:tab/>
        </w:r>
        <w:r w:rsidR="00CF3F6F">
          <w:rPr>
            <w:webHidden/>
          </w:rPr>
          <w:fldChar w:fldCharType="begin"/>
        </w:r>
        <w:r w:rsidR="00CF3F6F">
          <w:rPr>
            <w:webHidden/>
          </w:rPr>
          <w:instrText xml:space="preserve"> PAGEREF _Toc192597960 \h </w:instrText>
        </w:r>
        <w:r w:rsidR="00CF3F6F">
          <w:rPr>
            <w:webHidden/>
          </w:rPr>
        </w:r>
        <w:r w:rsidR="00CF3F6F">
          <w:rPr>
            <w:webHidden/>
          </w:rPr>
          <w:fldChar w:fldCharType="separate"/>
        </w:r>
        <w:r>
          <w:rPr>
            <w:webHidden/>
          </w:rPr>
          <w:t>107</w:t>
        </w:r>
        <w:r w:rsidR="00CF3F6F">
          <w:rPr>
            <w:webHidden/>
          </w:rPr>
          <w:fldChar w:fldCharType="end"/>
        </w:r>
      </w:hyperlink>
    </w:p>
    <w:p w14:paraId="5FFF4905" w14:textId="3BA0BBD0" w:rsidR="00CF3F6F" w:rsidRDefault="00B75028">
      <w:pPr>
        <w:pStyle w:val="Spistreci3"/>
        <w:rPr>
          <w:rFonts w:asciiTheme="minorHAnsi" w:eastAsiaTheme="minorEastAsia" w:hAnsiTheme="minorHAnsi" w:cstheme="minorBidi"/>
          <w:i w:val="0"/>
          <w:sz w:val="22"/>
          <w:szCs w:val="22"/>
        </w:rPr>
      </w:pPr>
      <w:hyperlink w:anchor="_Toc192597961" w:history="1">
        <w:r w:rsidR="00CF3F6F" w:rsidRPr="00392758">
          <w:rPr>
            <w:rStyle w:val="Hipercze"/>
          </w:rPr>
          <w:t>4.2.10.</w:t>
        </w:r>
        <w:r w:rsidR="00CF3F6F">
          <w:rPr>
            <w:rFonts w:asciiTheme="minorHAnsi" w:eastAsiaTheme="minorEastAsia" w:hAnsiTheme="minorHAnsi" w:cstheme="minorBidi"/>
            <w:i w:val="0"/>
            <w:sz w:val="22"/>
            <w:szCs w:val="22"/>
          </w:rPr>
          <w:tab/>
        </w:r>
        <w:r w:rsidR="00CF3F6F" w:rsidRPr="00392758">
          <w:rPr>
            <w:rStyle w:val="Hipercze"/>
          </w:rPr>
          <w:t>Zarządzanie strukturami samorządowymi</w:t>
        </w:r>
        <w:r w:rsidR="00CF3F6F">
          <w:rPr>
            <w:webHidden/>
          </w:rPr>
          <w:tab/>
        </w:r>
        <w:r w:rsidR="00CF3F6F">
          <w:rPr>
            <w:webHidden/>
          </w:rPr>
          <w:fldChar w:fldCharType="begin"/>
        </w:r>
        <w:r w:rsidR="00CF3F6F">
          <w:rPr>
            <w:webHidden/>
          </w:rPr>
          <w:instrText xml:space="preserve"> PAGEREF _Toc192597961 \h </w:instrText>
        </w:r>
        <w:r w:rsidR="00CF3F6F">
          <w:rPr>
            <w:webHidden/>
          </w:rPr>
        </w:r>
        <w:r w:rsidR="00CF3F6F">
          <w:rPr>
            <w:webHidden/>
          </w:rPr>
          <w:fldChar w:fldCharType="separate"/>
        </w:r>
        <w:r>
          <w:rPr>
            <w:webHidden/>
          </w:rPr>
          <w:t>108</w:t>
        </w:r>
        <w:r w:rsidR="00CF3F6F">
          <w:rPr>
            <w:webHidden/>
          </w:rPr>
          <w:fldChar w:fldCharType="end"/>
        </w:r>
      </w:hyperlink>
    </w:p>
    <w:p w14:paraId="5FA12925" w14:textId="00A74149" w:rsidR="00CF3F6F" w:rsidRDefault="00B75028">
      <w:pPr>
        <w:pStyle w:val="Spistreci3"/>
        <w:rPr>
          <w:rFonts w:asciiTheme="minorHAnsi" w:eastAsiaTheme="minorEastAsia" w:hAnsiTheme="minorHAnsi" w:cstheme="minorBidi"/>
          <w:i w:val="0"/>
          <w:sz w:val="22"/>
          <w:szCs w:val="22"/>
        </w:rPr>
      </w:pPr>
      <w:hyperlink w:anchor="_Toc192597962" w:history="1">
        <w:r w:rsidR="00CF3F6F" w:rsidRPr="00392758">
          <w:rPr>
            <w:rStyle w:val="Hipercze"/>
          </w:rPr>
          <w:t>4.2.11.</w:t>
        </w:r>
        <w:r w:rsidR="00CF3F6F">
          <w:rPr>
            <w:rFonts w:asciiTheme="minorHAnsi" w:eastAsiaTheme="minorEastAsia" w:hAnsiTheme="minorHAnsi" w:cstheme="minorBidi"/>
            <w:i w:val="0"/>
            <w:sz w:val="22"/>
            <w:szCs w:val="22"/>
          </w:rPr>
          <w:tab/>
        </w:r>
        <w:r w:rsidR="00CF3F6F" w:rsidRPr="00392758">
          <w:rPr>
            <w:rStyle w:val="Hipercze"/>
          </w:rPr>
          <w:t>Finanse i różne rozliczenia</w:t>
        </w:r>
        <w:r w:rsidR="00CF3F6F">
          <w:rPr>
            <w:webHidden/>
          </w:rPr>
          <w:tab/>
        </w:r>
        <w:r w:rsidR="00CF3F6F">
          <w:rPr>
            <w:webHidden/>
          </w:rPr>
          <w:fldChar w:fldCharType="begin"/>
        </w:r>
        <w:r w:rsidR="00CF3F6F">
          <w:rPr>
            <w:webHidden/>
          </w:rPr>
          <w:instrText xml:space="preserve"> PAGEREF _Toc192597962 \h </w:instrText>
        </w:r>
        <w:r w:rsidR="00CF3F6F">
          <w:rPr>
            <w:webHidden/>
          </w:rPr>
        </w:r>
        <w:r w:rsidR="00CF3F6F">
          <w:rPr>
            <w:webHidden/>
          </w:rPr>
          <w:fldChar w:fldCharType="separate"/>
        </w:r>
        <w:r>
          <w:rPr>
            <w:webHidden/>
          </w:rPr>
          <w:t>112</w:t>
        </w:r>
        <w:r w:rsidR="00CF3F6F">
          <w:rPr>
            <w:webHidden/>
          </w:rPr>
          <w:fldChar w:fldCharType="end"/>
        </w:r>
      </w:hyperlink>
    </w:p>
    <w:p w14:paraId="44B45299" w14:textId="74A02D68" w:rsidR="00CF3F6F" w:rsidRDefault="00B75028">
      <w:pPr>
        <w:pStyle w:val="Spistreci2"/>
        <w:rPr>
          <w:rFonts w:asciiTheme="minorHAnsi" w:eastAsiaTheme="minorEastAsia" w:hAnsiTheme="minorHAnsi" w:cstheme="minorBidi"/>
          <w:caps w:val="0"/>
          <w:sz w:val="22"/>
          <w:szCs w:val="22"/>
        </w:rPr>
      </w:pPr>
      <w:hyperlink w:anchor="_Toc192597963" w:history="1">
        <w:r w:rsidR="00CF3F6F" w:rsidRPr="00392758">
          <w:rPr>
            <w:rStyle w:val="Hipercze"/>
          </w:rPr>
          <w:t>4.3.</w:t>
        </w:r>
        <w:r w:rsidR="00CF3F6F">
          <w:rPr>
            <w:rFonts w:asciiTheme="minorHAnsi" w:eastAsiaTheme="minorEastAsia" w:hAnsiTheme="minorHAnsi" w:cstheme="minorBidi"/>
            <w:caps w:val="0"/>
            <w:sz w:val="22"/>
            <w:szCs w:val="22"/>
          </w:rPr>
          <w:tab/>
        </w:r>
        <w:r w:rsidR="00CF3F6F" w:rsidRPr="00392758">
          <w:rPr>
            <w:rStyle w:val="Hipercze"/>
          </w:rPr>
          <w:t>Mierniki realizacji celów zadań bieżących</w:t>
        </w:r>
        <w:r w:rsidR="00CF3F6F">
          <w:rPr>
            <w:webHidden/>
          </w:rPr>
          <w:tab/>
        </w:r>
        <w:r w:rsidR="00CF3F6F">
          <w:rPr>
            <w:webHidden/>
          </w:rPr>
          <w:fldChar w:fldCharType="begin"/>
        </w:r>
        <w:r w:rsidR="00CF3F6F">
          <w:rPr>
            <w:webHidden/>
          </w:rPr>
          <w:instrText xml:space="preserve"> PAGEREF _Toc192597963 \h </w:instrText>
        </w:r>
        <w:r w:rsidR="00CF3F6F">
          <w:rPr>
            <w:webHidden/>
          </w:rPr>
        </w:r>
        <w:r w:rsidR="00CF3F6F">
          <w:rPr>
            <w:webHidden/>
          </w:rPr>
          <w:fldChar w:fldCharType="separate"/>
        </w:r>
        <w:r>
          <w:rPr>
            <w:webHidden/>
          </w:rPr>
          <w:t>113</w:t>
        </w:r>
        <w:r w:rsidR="00CF3F6F">
          <w:rPr>
            <w:webHidden/>
          </w:rPr>
          <w:fldChar w:fldCharType="end"/>
        </w:r>
      </w:hyperlink>
    </w:p>
    <w:p w14:paraId="54D18F79" w14:textId="185D1F05" w:rsidR="00CF3F6F" w:rsidRDefault="00B75028">
      <w:pPr>
        <w:pStyle w:val="Spistreci2"/>
        <w:rPr>
          <w:rFonts w:asciiTheme="minorHAnsi" w:eastAsiaTheme="minorEastAsia" w:hAnsiTheme="minorHAnsi" w:cstheme="minorBidi"/>
          <w:caps w:val="0"/>
          <w:sz w:val="22"/>
          <w:szCs w:val="22"/>
        </w:rPr>
      </w:pPr>
      <w:hyperlink w:anchor="_Toc192597964" w:history="1">
        <w:r w:rsidR="00CF3F6F" w:rsidRPr="00392758">
          <w:rPr>
            <w:rStyle w:val="Hipercze"/>
          </w:rPr>
          <w:t>4.4.</w:t>
        </w:r>
        <w:r w:rsidR="00CF3F6F">
          <w:rPr>
            <w:rFonts w:asciiTheme="minorHAnsi" w:eastAsiaTheme="minorEastAsia" w:hAnsiTheme="minorHAnsi" w:cstheme="minorBidi"/>
            <w:caps w:val="0"/>
            <w:sz w:val="22"/>
            <w:szCs w:val="22"/>
          </w:rPr>
          <w:tab/>
        </w:r>
        <w:r w:rsidR="00CF3F6F" w:rsidRPr="00392758">
          <w:rPr>
            <w:rStyle w:val="Hipercze"/>
          </w:rPr>
          <w:t>Charakterystyka wydatków inwestycyjnych w układzie zadań</w:t>
        </w:r>
        <w:r w:rsidR="00CF3F6F">
          <w:rPr>
            <w:webHidden/>
          </w:rPr>
          <w:tab/>
        </w:r>
        <w:r w:rsidR="00CF3F6F">
          <w:rPr>
            <w:webHidden/>
          </w:rPr>
          <w:fldChar w:fldCharType="begin"/>
        </w:r>
        <w:r w:rsidR="00CF3F6F">
          <w:rPr>
            <w:webHidden/>
          </w:rPr>
          <w:instrText xml:space="preserve"> PAGEREF _Toc192597964 \h </w:instrText>
        </w:r>
        <w:r w:rsidR="00CF3F6F">
          <w:rPr>
            <w:webHidden/>
          </w:rPr>
        </w:r>
        <w:r w:rsidR="00CF3F6F">
          <w:rPr>
            <w:webHidden/>
          </w:rPr>
          <w:fldChar w:fldCharType="separate"/>
        </w:r>
        <w:r>
          <w:rPr>
            <w:webHidden/>
          </w:rPr>
          <w:t>123</w:t>
        </w:r>
        <w:r w:rsidR="00CF3F6F">
          <w:rPr>
            <w:webHidden/>
          </w:rPr>
          <w:fldChar w:fldCharType="end"/>
        </w:r>
      </w:hyperlink>
    </w:p>
    <w:p w14:paraId="0679F146" w14:textId="71E77794" w:rsidR="00CF3F6F" w:rsidRDefault="00B75028">
      <w:pPr>
        <w:pStyle w:val="Spistreci1"/>
        <w:rPr>
          <w:rFonts w:asciiTheme="minorHAnsi" w:eastAsiaTheme="minorEastAsia" w:hAnsiTheme="minorHAnsi" w:cstheme="minorBidi"/>
          <w:b w:val="0"/>
          <w:sz w:val="22"/>
          <w:szCs w:val="22"/>
        </w:rPr>
      </w:pPr>
      <w:hyperlink w:anchor="_Toc192597965" w:history="1">
        <w:r w:rsidR="00CF3F6F" w:rsidRPr="00392758">
          <w:rPr>
            <w:rStyle w:val="Hipercze"/>
          </w:rPr>
          <w:t>5.</w:t>
        </w:r>
        <w:r w:rsidR="00CF3F6F">
          <w:rPr>
            <w:rFonts w:asciiTheme="minorHAnsi" w:eastAsiaTheme="minorEastAsia" w:hAnsiTheme="minorHAnsi" w:cstheme="minorBidi"/>
            <w:b w:val="0"/>
            <w:sz w:val="22"/>
            <w:szCs w:val="22"/>
          </w:rPr>
          <w:tab/>
        </w:r>
        <w:r w:rsidR="00CF3F6F" w:rsidRPr="00392758">
          <w:rPr>
            <w:rStyle w:val="Hipercze"/>
          </w:rPr>
          <w:t>STOPIEŃ ZAAWANSOWANIA REALIZACJI PROGRAMÓW WIELOLETNICH  – wyciąg z kompendium</w:t>
        </w:r>
        <w:r w:rsidR="00CF3F6F">
          <w:rPr>
            <w:webHidden/>
          </w:rPr>
          <w:tab/>
        </w:r>
        <w:r w:rsidR="00CF3F6F">
          <w:rPr>
            <w:webHidden/>
          </w:rPr>
          <w:fldChar w:fldCharType="begin"/>
        </w:r>
        <w:r w:rsidR="00CF3F6F">
          <w:rPr>
            <w:webHidden/>
          </w:rPr>
          <w:instrText xml:space="preserve"> PAGEREF _Toc192597965 \h </w:instrText>
        </w:r>
        <w:r w:rsidR="00CF3F6F">
          <w:rPr>
            <w:webHidden/>
          </w:rPr>
        </w:r>
        <w:r w:rsidR="00CF3F6F">
          <w:rPr>
            <w:webHidden/>
          </w:rPr>
          <w:fldChar w:fldCharType="separate"/>
        </w:r>
        <w:r>
          <w:rPr>
            <w:webHidden/>
          </w:rPr>
          <w:t>129</w:t>
        </w:r>
        <w:r w:rsidR="00CF3F6F">
          <w:rPr>
            <w:webHidden/>
          </w:rPr>
          <w:fldChar w:fldCharType="end"/>
        </w:r>
      </w:hyperlink>
    </w:p>
    <w:p w14:paraId="0F29B584" w14:textId="460314AC" w:rsidR="00CF3F6F" w:rsidRDefault="00B75028">
      <w:pPr>
        <w:pStyle w:val="Spistreci2"/>
        <w:rPr>
          <w:rFonts w:asciiTheme="minorHAnsi" w:eastAsiaTheme="minorEastAsia" w:hAnsiTheme="minorHAnsi" w:cstheme="minorBidi"/>
          <w:caps w:val="0"/>
          <w:sz w:val="22"/>
          <w:szCs w:val="22"/>
        </w:rPr>
      </w:pPr>
      <w:hyperlink w:anchor="_Toc192597966" w:history="1">
        <w:r w:rsidR="00CF3F6F" w:rsidRPr="00392758">
          <w:rPr>
            <w:rStyle w:val="Hipercze"/>
          </w:rPr>
          <w:t>5.1.</w:t>
        </w:r>
        <w:r w:rsidR="00CF3F6F">
          <w:rPr>
            <w:rFonts w:asciiTheme="minorHAnsi" w:eastAsiaTheme="minorEastAsia" w:hAnsiTheme="minorHAnsi" w:cstheme="minorBidi"/>
            <w:caps w:val="0"/>
            <w:sz w:val="22"/>
            <w:szCs w:val="22"/>
          </w:rPr>
          <w:tab/>
        </w:r>
        <w:r w:rsidR="00CF3F6F" w:rsidRPr="00392758">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sidR="00CF3F6F">
          <w:rPr>
            <w:webHidden/>
          </w:rPr>
          <w:tab/>
        </w:r>
        <w:r w:rsidR="00CF3F6F">
          <w:rPr>
            <w:webHidden/>
          </w:rPr>
          <w:fldChar w:fldCharType="begin"/>
        </w:r>
        <w:r w:rsidR="00CF3F6F">
          <w:rPr>
            <w:webHidden/>
          </w:rPr>
          <w:instrText xml:space="preserve"> PAGEREF _Toc192597966 \h </w:instrText>
        </w:r>
        <w:r w:rsidR="00CF3F6F">
          <w:rPr>
            <w:webHidden/>
          </w:rPr>
        </w:r>
        <w:r w:rsidR="00CF3F6F">
          <w:rPr>
            <w:webHidden/>
          </w:rPr>
          <w:fldChar w:fldCharType="separate"/>
        </w:r>
        <w:r>
          <w:rPr>
            <w:webHidden/>
          </w:rPr>
          <w:t>131</w:t>
        </w:r>
        <w:r w:rsidR="00CF3F6F">
          <w:rPr>
            <w:webHidden/>
          </w:rPr>
          <w:fldChar w:fldCharType="end"/>
        </w:r>
      </w:hyperlink>
    </w:p>
    <w:p w14:paraId="4E254D70" w14:textId="5D32BFC8" w:rsidR="00CF3F6F" w:rsidRDefault="00B75028">
      <w:pPr>
        <w:pStyle w:val="Spistreci3"/>
        <w:rPr>
          <w:rFonts w:asciiTheme="minorHAnsi" w:eastAsiaTheme="minorEastAsia" w:hAnsiTheme="minorHAnsi" w:cstheme="minorBidi"/>
          <w:i w:val="0"/>
          <w:sz w:val="22"/>
          <w:szCs w:val="22"/>
        </w:rPr>
      </w:pPr>
      <w:hyperlink w:anchor="_Toc192597967" w:history="1">
        <w:r w:rsidR="00CF3F6F" w:rsidRPr="00392758">
          <w:rPr>
            <w:rStyle w:val="Hipercze"/>
          </w:rPr>
          <w:t>5.1.1.</w:t>
        </w:r>
        <w:r w:rsidR="00CF3F6F">
          <w:rPr>
            <w:rFonts w:asciiTheme="minorHAnsi" w:eastAsiaTheme="minorEastAsia" w:hAnsiTheme="minorHAnsi" w:cstheme="minorBidi"/>
            <w:i w:val="0"/>
            <w:sz w:val="22"/>
            <w:szCs w:val="22"/>
          </w:rPr>
          <w:tab/>
        </w:r>
        <w:r w:rsidR="00CF3F6F" w:rsidRPr="00392758">
          <w:rPr>
            <w:rStyle w:val="Hipercze"/>
          </w:rPr>
          <w:t>Wydatki bieżące</w:t>
        </w:r>
        <w:r w:rsidR="00CF3F6F">
          <w:rPr>
            <w:webHidden/>
          </w:rPr>
          <w:tab/>
        </w:r>
        <w:r w:rsidR="00CF3F6F">
          <w:rPr>
            <w:webHidden/>
          </w:rPr>
          <w:fldChar w:fldCharType="begin"/>
        </w:r>
        <w:r w:rsidR="00CF3F6F">
          <w:rPr>
            <w:webHidden/>
          </w:rPr>
          <w:instrText xml:space="preserve"> PAGEREF _Toc192597967 \h </w:instrText>
        </w:r>
        <w:r w:rsidR="00CF3F6F">
          <w:rPr>
            <w:webHidden/>
          </w:rPr>
        </w:r>
        <w:r w:rsidR="00CF3F6F">
          <w:rPr>
            <w:webHidden/>
          </w:rPr>
          <w:fldChar w:fldCharType="separate"/>
        </w:r>
        <w:r>
          <w:rPr>
            <w:webHidden/>
          </w:rPr>
          <w:t>131</w:t>
        </w:r>
        <w:r w:rsidR="00CF3F6F">
          <w:rPr>
            <w:webHidden/>
          </w:rPr>
          <w:fldChar w:fldCharType="end"/>
        </w:r>
      </w:hyperlink>
    </w:p>
    <w:p w14:paraId="08189C48" w14:textId="7B36497A" w:rsidR="00CF3F6F" w:rsidRDefault="00B75028">
      <w:pPr>
        <w:pStyle w:val="Spistreci2"/>
        <w:rPr>
          <w:rFonts w:asciiTheme="minorHAnsi" w:eastAsiaTheme="minorEastAsia" w:hAnsiTheme="minorHAnsi" w:cstheme="minorBidi"/>
          <w:caps w:val="0"/>
          <w:sz w:val="22"/>
          <w:szCs w:val="22"/>
        </w:rPr>
      </w:pPr>
      <w:hyperlink w:anchor="_Toc192597968" w:history="1">
        <w:r w:rsidR="00CF3F6F" w:rsidRPr="00392758">
          <w:rPr>
            <w:rStyle w:val="Hipercze"/>
          </w:rPr>
          <w:t>5.2.</w:t>
        </w:r>
        <w:r w:rsidR="00CF3F6F">
          <w:rPr>
            <w:rFonts w:asciiTheme="minorHAnsi" w:eastAsiaTheme="minorEastAsia" w:hAnsiTheme="minorHAnsi" w:cstheme="minorBidi"/>
            <w:caps w:val="0"/>
            <w:sz w:val="22"/>
            <w:szCs w:val="22"/>
          </w:rPr>
          <w:tab/>
        </w:r>
        <w:r w:rsidR="00CF3F6F" w:rsidRPr="00392758">
          <w:rPr>
            <w:rStyle w:val="Hipercze"/>
          </w:rPr>
          <w:t>Stopień zaawansowania realizacji wieloletnich programów, projektów lub zadań pozostałych</w:t>
        </w:r>
        <w:r w:rsidR="00CF3F6F">
          <w:rPr>
            <w:webHidden/>
          </w:rPr>
          <w:tab/>
        </w:r>
        <w:r w:rsidR="00CF3F6F">
          <w:rPr>
            <w:webHidden/>
          </w:rPr>
          <w:fldChar w:fldCharType="begin"/>
        </w:r>
        <w:r w:rsidR="00CF3F6F">
          <w:rPr>
            <w:webHidden/>
          </w:rPr>
          <w:instrText xml:space="preserve"> PAGEREF _Toc192597968 \h </w:instrText>
        </w:r>
        <w:r w:rsidR="00CF3F6F">
          <w:rPr>
            <w:webHidden/>
          </w:rPr>
        </w:r>
        <w:r w:rsidR="00CF3F6F">
          <w:rPr>
            <w:webHidden/>
          </w:rPr>
          <w:fldChar w:fldCharType="separate"/>
        </w:r>
        <w:r>
          <w:rPr>
            <w:webHidden/>
          </w:rPr>
          <w:t>132</w:t>
        </w:r>
        <w:r w:rsidR="00CF3F6F">
          <w:rPr>
            <w:webHidden/>
          </w:rPr>
          <w:fldChar w:fldCharType="end"/>
        </w:r>
      </w:hyperlink>
    </w:p>
    <w:p w14:paraId="33301A6C" w14:textId="605C7A53" w:rsidR="00CF3F6F" w:rsidRDefault="00B75028">
      <w:pPr>
        <w:pStyle w:val="Spistreci3"/>
        <w:rPr>
          <w:rFonts w:asciiTheme="minorHAnsi" w:eastAsiaTheme="minorEastAsia" w:hAnsiTheme="minorHAnsi" w:cstheme="minorBidi"/>
          <w:i w:val="0"/>
          <w:sz w:val="22"/>
          <w:szCs w:val="22"/>
        </w:rPr>
      </w:pPr>
      <w:hyperlink w:anchor="_Toc192597969" w:history="1">
        <w:r w:rsidR="00CF3F6F" w:rsidRPr="00392758">
          <w:rPr>
            <w:rStyle w:val="Hipercze"/>
          </w:rPr>
          <w:t>5.2.1. Wydatki bieżące</w:t>
        </w:r>
        <w:r w:rsidR="00CF3F6F">
          <w:rPr>
            <w:webHidden/>
          </w:rPr>
          <w:tab/>
        </w:r>
        <w:r w:rsidR="00CF3F6F">
          <w:rPr>
            <w:webHidden/>
          </w:rPr>
          <w:fldChar w:fldCharType="begin"/>
        </w:r>
        <w:r w:rsidR="00CF3F6F">
          <w:rPr>
            <w:webHidden/>
          </w:rPr>
          <w:instrText xml:space="preserve"> PAGEREF _Toc192597969 \h </w:instrText>
        </w:r>
        <w:r w:rsidR="00CF3F6F">
          <w:rPr>
            <w:webHidden/>
          </w:rPr>
        </w:r>
        <w:r w:rsidR="00CF3F6F">
          <w:rPr>
            <w:webHidden/>
          </w:rPr>
          <w:fldChar w:fldCharType="separate"/>
        </w:r>
        <w:r>
          <w:rPr>
            <w:webHidden/>
          </w:rPr>
          <w:t>132</w:t>
        </w:r>
        <w:r w:rsidR="00CF3F6F">
          <w:rPr>
            <w:webHidden/>
          </w:rPr>
          <w:fldChar w:fldCharType="end"/>
        </w:r>
      </w:hyperlink>
    </w:p>
    <w:p w14:paraId="577277C7" w14:textId="2BDD0ECE" w:rsidR="00CF3F6F" w:rsidRDefault="00B75028">
      <w:pPr>
        <w:pStyle w:val="Spistreci3"/>
        <w:rPr>
          <w:rFonts w:asciiTheme="minorHAnsi" w:eastAsiaTheme="minorEastAsia" w:hAnsiTheme="minorHAnsi" w:cstheme="minorBidi"/>
          <w:i w:val="0"/>
          <w:sz w:val="22"/>
          <w:szCs w:val="22"/>
        </w:rPr>
      </w:pPr>
      <w:hyperlink w:anchor="_Toc192597970" w:history="1">
        <w:r w:rsidR="00CF3F6F" w:rsidRPr="00392758">
          <w:rPr>
            <w:rStyle w:val="Hipercze"/>
          </w:rPr>
          <w:t>5.2.2. Wydatki majątkowe</w:t>
        </w:r>
        <w:r w:rsidR="00CF3F6F">
          <w:rPr>
            <w:webHidden/>
          </w:rPr>
          <w:tab/>
        </w:r>
        <w:r w:rsidR="00CF3F6F">
          <w:rPr>
            <w:webHidden/>
          </w:rPr>
          <w:fldChar w:fldCharType="begin"/>
        </w:r>
        <w:r w:rsidR="00CF3F6F">
          <w:rPr>
            <w:webHidden/>
          </w:rPr>
          <w:instrText xml:space="preserve"> PAGEREF _Toc192597970 \h </w:instrText>
        </w:r>
        <w:r w:rsidR="00CF3F6F">
          <w:rPr>
            <w:webHidden/>
          </w:rPr>
        </w:r>
        <w:r w:rsidR="00CF3F6F">
          <w:rPr>
            <w:webHidden/>
          </w:rPr>
          <w:fldChar w:fldCharType="separate"/>
        </w:r>
        <w:r>
          <w:rPr>
            <w:webHidden/>
          </w:rPr>
          <w:t>136</w:t>
        </w:r>
        <w:r w:rsidR="00CF3F6F">
          <w:rPr>
            <w:webHidden/>
          </w:rPr>
          <w:fldChar w:fldCharType="end"/>
        </w:r>
      </w:hyperlink>
    </w:p>
    <w:p w14:paraId="0DBB0821" w14:textId="2AB792B0" w:rsidR="00002B42" w:rsidRDefault="00002B42" w:rsidP="00002B42">
      <w:r>
        <w:fldChar w:fldCharType="end"/>
      </w:r>
    </w:p>
    <w:p w14:paraId="5B338CCA" w14:textId="77777777" w:rsidR="00002B42" w:rsidRDefault="00002B42" w:rsidP="00002B42">
      <w:pPr>
        <w:sectPr w:rsidR="00002B42" w:rsidSect="00002B42">
          <w:headerReference w:type="default" r:id="rId9"/>
          <w:footerReference w:type="default" r:id="rId10"/>
          <w:type w:val="oddPage"/>
          <w:pgSz w:w="11906" w:h="16838"/>
          <w:pgMar w:top="1417" w:right="1417" w:bottom="1417" w:left="1417" w:header="708" w:footer="708" w:gutter="0"/>
          <w:cols w:space="708"/>
          <w:docGrid w:linePitch="360"/>
        </w:sectPr>
      </w:pPr>
    </w:p>
    <w:p w14:paraId="63AD0110" w14:textId="77777777" w:rsidR="002179A1" w:rsidRDefault="002179A1" w:rsidP="00542DFC">
      <w:pPr>
        <w:pStyle w:val="Nagwek1"/>
        <w:spacing w:before="11000"/>
      </w:pPr>
      <w:bookmarkStart w:id="1" w:name="_Toc2875912"/>
      <w:bookmarkStart w:id="2" w:name="_Toc192597924"/>
      <w:r w:rsidRPr="0012041D">
        <w:t>1.</w:t>
      </w:r>
      <w:r w:rsidRPr="0012041D">
        <w:tab/>
      </w:r>
      <w:r>
        <w:t>WPROWADZENIE</w:t>
      </w:r>
      <w:bookmarkEnd w:id="1"/>
      <w:bookmarkEnd w:id="2"/>
    </w:p>
    <w:p w14:paraId="7F0EC14A" w14:textId="77777777" w:rsidR="002179A1" w:rsidRDefault="002179A1" w:rsidP="00002B42"/>
    <w:p w14:paraId="741A2519" w14:textId="77777777" w:rsidR="002179A1" w:rsidRDefault="002179A1" w:rsidP="00002B42">
      <w:pPr>
        <w:sectPr w:rsidR="002179A1" w:rsidSect="00002B42">
          <w:headerReference w:type="default" r:id="rId11"/>
          <w:type w:val="oddPage"/>
          <w:pgSz w:w="11906" w:h="16838"/>
          <w:pgMar w:top="1417" w:right="1417" w:bottom="1417" w:left="1417" w:header="708" w:footer="708" w:gutter="0"/>
          <w:cols w:space="708"/>
          <w:docGrid w:linePitch="360"/>
        </w:sectPr>
      </w:pPr>
    </w:p>
    <w:p w14:paraId="64B84ECA" w14:textId="77777777" w:rsidR="008F7FE1" w:rsidRPr="002C3DFB" w:rsidRDefault="008F7FE1" w:rsidP="008F7FE1">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t>Wprowadzenie</w:t>
      </w:r>
    </w:p>
    <w:p w14:paraId="0DB384CF" w14:textId="41E66F15" w:rsidR="008F7FE1" w:rsidRPr="002C3DFB" w:rsidRDefault="008F7FE1" w:rsidP="008F7FE1">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Zgodnie z</w:t>
      </w:r>
      <w:r>
        <w:rPr>
          <w:rFonts w:asciiTheme="minorHAnsi" w:hAnsiTheme="minorHAnsi" w:cstheme="minorHAnsi"/>
          <w:szCs w:val="19"/>
        </w:rPr>
        <w:t> </w:t>
      </w:r>
      <w:r w:rsidRPr="002C3DFB">
        <w:rPr>
          <w:rFonts w:asciiTheme="minorHAnsi" w:hAnsiTheme="minorHAnsi" w:cstheme="minorHAnsi"/>
          <w:szCs w:val="19"/>
        </w:rPr>
        <w:t>art. 12 ust. 1 ustawy z</w:t>
      </w:r>
      <w:r>
        <w:rPr>
          <w:rFonts w:asciiTheme="minorHAnsi" w:hAnsiTheme="minorHAnsi" w:cstheme="minorHAnsi"/>
          <w:szCs w:val="19"/>
        </w:rPr>
        <w:t> </w:t>
      </w:r>
      <w:r w:rsidRPr="002C3DFB">
        <w:rPr>
          <w:rFonts w:asciiTheme="minorHAnsi" w:hAnsiTheme="minorHAnsi" w:cstheme="minorHAnsi"/>
          <w:szCs w:val="19"/>
        </w:rPr>
        <w:t>15</w:t>
      </w:r>
      <w:r>
        <w:rPr>
          <w:rFonts w:asciiTheme="minorHAnsi" w:hAnsiTheme="minorHAnsi" w:cstheme="minorHAnsi"/>
          <w:szCs w:val="19"/>
        </w:rPr>
        <w:t> </w:t>
      </w:r>
      <w:r w:rsidRPr="002C3DFB">
        <w:rPr>
          <w:rFonts w:asciiTheme="minorHAnsi" w:hAnsiTheme="minorHAnsi" w:cstheme="minorHAnsi"/>
          <w:szCs w:val="19"/>
        </w:rPr>
        <w:t>marca</w:t>
      </w:r>
      <w:r>
        <w:rPr>
          <w:rFonts w:asciiTheme="minorHAnsi" w:hAnsiTheme="minorHAnsi" w:cstheme="minorHAnsi"/>
          <w:szCs w:val="19"/>
        </w:rPr>
        <w:t> </w:t>
      </w:r>
      <w:r w:rsidRPr="002C3DFB">
        <w:rPr>
          <w:rFonts w:asciiTheme="minorHAnsi" w:hAnsiTheme="minorHAnsi" w:cstheme="minorHAnsi"/>
          <w:szCs w:val="19"/>
        </w:rPr>
        <w:t>20</w:t>
      </w:r>
      <w:r w:rsidR="00BA4E59">
        <w:rPr>
          <w:rFonts w:asciiTheme="minorHAnsi" w:hAnsiTheme="minorHAnsi" w:cstheme="minorHAnsi"/>
          <w:szCs w:val="19"/>
        </w:rPr>
        <w:t>0</w:t>
      </w:r>
      <w:r w:rsidRPr="002C3DFB">
        <w:rPr>
          <w:rFonts w:asciiTheme="minorHAnsi" w:hAnsiTheme="minorHAnsi" w:cstheme="minorHAnsi"/>
          <w:szCs w:val="19"/>
        </w:rPr>
        <w:t>2</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ustroju miasta stołecznego Warszawy (Dz.U. z 2018</w:t>
      </w:r>
      <w:r>
        <w:rPr>
          <w:rFonts w:asciiTheme="minorHAnsi" w:hAnsiTheme="minorHAnsi" w:cstheme="minorHAnsi"/>
          <w:szCs w:val="19"/>
        </w:rPr>
        <w:t> </w:t>
      </w:r>
      <w:r w:rsidRPr="002C3DFB">
        <w:rPr>
          <w:rFonts w:asciiTheme="minorHAnsi" w:hAnsiTheme="minorHAnsi" w:cstheme="minorHAnsi"/>
          <w:szCs w:val="19"/>
        </w:rPr>
        <w:t>r. poz. 1817) gospodarka finansowa dzielnicy prowadzona jest na</w:t>
      </w:r>
      <w:r>
        <w:rPr>
          <w:rFonts w:asciiTheme="minorHAnsi" w:hAnsiTheme="minorHAnsi" w:cstheme="minorHAnsi"/>
          <w:szCs w:val="19"/>
        </w:rPr>
        <w:t> </w:t>
      </w:r>
      <w:r w:rsidRPr="002C3DFB">
        <w:rPr>
          <w:rFonts w:asciiTheme="minorHAnsi" w:hAnsiTheme="minorHAnsi" w:cstheme="minorHAnsi"/>
          <w:szCs w:val="19"/>
        </w:rPr>
        <w:t>podstawie załącznika dzielnicowego do</w:t>
      </w:r>
      <w:r>
        <w:rPr>
          <w:rFonts w:asciiTheme="minorHAnsi" w:hAnsiTheme="minorHAnsi" w:cstheme="minorHAnsi"/>
          <w:szCs w:val="19"/>
        </w:rPr>
        <w:t> </w:t>
      </w:r>
      <w:r w:rsidRPr="002C3DFB">
        <w:rPr>
          <w:rFonts w:asciiTheme="minorHAnsi" w:hAnsiTheme="minorHAnsi" w:cstheme="minorHAnsi"/>
          <w:szCs w:val="19"/>
        </w:rPr>
        <w:t>uchwały budżetowej miasta stołecznego Warszawy, stanowiącego integralną część tej</w:t>
      </w:r>
      <w:r>
        <w:rPr>
          <w:rFonts w:asciiTheme="minorHAnsi" w:hAnsiTheme="minorHAnsi" w:cstheme="minorHAnsi"/>
          <w:szCs w:val="19"/>
        </w:rPr>
        <w:t> </w:t>
      </w:r>
      <w:r w:rsidRPr="002C3DFB">
        <w:rPr>
          <w:rFonts w:asciiTheme="minorHAnsi" w:hAnsiTheme="minorHAnsi" w:cstheme="minorHAnsi"/>
          <w:szCs w:val="19"/>
        </w:rPr>
        <w:t xml:space="preserve">uchwały. </w:t>
      </w:r>
    </w:p>
    <w:p w14:paraId="3AFAC27B" w14:textId="77777777" w:rsidR="008F7FE1" w:rsidRPr="002C3DFB" w:rsidRDefault="008F7FE1" w:rsidP="008F7FE1">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w:t>
      </w:r>
      <w:r>
        <w:rPr>
          <w:rFonts w:asciiTheme="minorHAnsi" w:hAnsiTheme="minorHAnsi" w:cstheme="minorHAnsi"/>
          <w:szCs w:val="19"/>
        </w:rPr>
        <w:t> </w:t>
      </w:r>
      <w:r w:rsidRPr="002C3DFB">
        <w:rPr>
          <w:rFonts w:asciiTheme="minorHAnsi" w:hAnsiTheme="minorHAnsi" w:cstheme="minorHAnsi"/>
          <w:szCs w:val="19"/>
        </w:rPr>
        <w:t>art. 267 ustawy z</w:t>
      </w:r>
      <w:r>
        <w:rPr>
          <w:rFonts w:asciiTheme="minorHAnsi" w:hAnsiTheme="minorHAnsi" w:cstheme="minorHAnsi"/>
          <w:szCs w:val="19"/>
        </w:rPr>
        <w:t> </w:t>
      </w:r>
      <w:r w:rsidRPr="002C3DFB">
        <w:rPr>
          <w:rFonts w:asciiTheme="minorHAnsi" w:hAnsiTheme="minorHAnsi" w:cstheme="minorHAnsi"/>
          <w:szCs w:val="19"/>
        </w:rPr>
        <w:t>27</w:t>
      </w:r>
      <w:r>
        <w:rPr>
          <w:rFonts w:asciiTheme="minorHAnsi" w:hAnsiTheme="minorHAnsi" w:cstheme="minorHAnsi"/>
          <w:szCs w:val="19"/>
        </w:rPr>
        <w:t> </w:t>
      </w:r>
      <w:r w:rsidRPr="002C3DFB">
        <w:rPr>
          <w:rFonts w:asciiTheme="minorHAnsi" w:hAnsiTheme="minorHAnsi" w:cstheme="minorHAnsi"/>
          <w:szCs w:val="19"/>
        </w:rPr>
        <w:t>sierpnia</w:t>
      </w:r>
      <w:r>
        <w:rPr>
          <w:rFonts w:asciiTheme="minorHAnsi" w:hAnsiTheme="minorHAnsi" w:cstheme="minorHAnsi"/>
          <w:szCs w:val="19"/>
        </w:rPr>
        <w:t> </w:t>
      </w:r>
      <w:r w:rsidRPr="002C3DFB">
        <w:rPr>
          <w:rFonts w:asciiTheme="minorHAnsi" w:hAnsiTheme="minorHAnsi" w:cstheme="minorHAnsi"/>
          <w:szCs w:val="19"/>
        </w:rPr>
        <w:t>2009</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finansach publicznych (Dz.U. z 202</w:t>
      </w:r>
      <w:r>
        <w:rPr>
          <w:rFonts w:asciiTheme="minorHAnsi" w:hAnsiTheme="minorHAnsi" w:cstheme="minorHAnsi"/>
          <w:szCs w:val="19"/>
        </w:rPr>
        <w:t>4 </w:t>
      </w:r>
      <w:r w:rsidRPr="002C3DFB">
        <w:rPr>
          <w:rFonts w:asciiTheme="minorHAnsi" w:hAnsiTheme="minorHAnsi" w:cstheme="minorHAnsi"/>
          <w:szCs w:val="19"/>
        </w:rPr>
        <w:t>r. poz. 1</w:t>
      </w:r>
      <w:r>
        <w:rPr>
          <w:rFonts w:asciiTheme="minorHAnsi" w:hAnsiTheme="minorHAnsi" w:cstheme="minorHAnsi"/>
          <w:szCs w:val="19"/>
        </w:rPr>
        <w:t>530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w:t>
      </w:r>
      <w:r>
        <w:rPr>
          <w:rFonts w:asciiTheme="minorHAnsi" w:hAnsiTheme="minorHAnsi" w:cstheme="minorHAnsi"/>
          <w:szCs w:val="19"/>
        </w:rPr>
        <w:t> </w:t>
      </w:r>
      <w:r w:rsidRPr="002C3DFB">
        <w:rPr>
          <w:rFonts w:asciiTheme="minorHAnsi" w:hAnsiTheme="minorHAnsi" w:cstheme="minorHAnsi"/>
          <w:szCs w:val="19"/>
        </w:rPr>
        <w:t>31</w:t>
      </w:r>
      <w:r>
        <w:rPr>
          <w:rFonts w:asciiTheme="minorHAnsi" w:hAnsiTheme="minorHAnsi" w:cstheme="minorHAnsi"/>
          <w:szCs w:val="19"/>
        </w:rPr>
        <w:t> </w:t>
      </w:r>
      <w:r w:rsidRPr="002C3DFB">
        <w:rPr>
          <w:rFonts w:asciiTheme="minorHAnsi" w:hAnsiTheme="minorHAnsi" w:cstheme="minorHAnsi"/>
          <w:szCs w:val="19"/>
        </w:rPr>
        <w:t>marca roku następującego po</w:t>
      </w:r>
      <w:r>
        <w:rPr>
          <w:rFonts w:asciiTheme="minorHAnsi" w:hAnsiTheme="minorHAnsi" w:cstheme="minorHAnsi"/>
          <w:szCs w:val="19"/>
        </w:rPr>
        <w:t> </w:t>
      </w:r>
      <w:r w:rsidRPr="002C3DFB">
        <w:rPr>
          <w:rFonts w:asciiTheme="minorHAnsi" w:hAnsiTheme="minorHAnsi" w:cstheme="minorHAnsi"/>
          <w:szCs w:val="19"/>
        </w:rPr>
        <w:t>roku budżetowym, przedstawia organowi stanowiącemu tej</w:t>
      </w:r>
      <w:r>
        <w:rPr>
          <w:rFonts w:asciiTheme="minorHAnsi" w:hAnsiTheme="minorHAnsi" w:cstheme="minorHAnsi"/>
          <w:szCs w:val="19"/>
        </w:rPr>
        <w:t> </w:t>
      </w:r>
      <w:r w:rsidRPr="002C3DFB">
        <w:rPr>
          <w:rFonts w:asciiTheme="minorHAnsi" w:hAnsiTheme="minorHAnsi" w:cstheme="minorHAnsi"/>
          <w:szCs w:val="19"/>
        </w:rPr>
        <w:t>jednostki oraz regionalnej izbie obrachunkowej sprawozdanie roczne z</w:t>
      </w:r>
      <w:r>
        <w:rPr>
          <w:rFonts w:asciiTheme="minorHAnsi" w:hAnsiTheme="minorHAnsi" w:cstheme="minorHAnsi"/>
          <w:szCs w:val="19"/>
        </w:rPr>
        <w:t> </w:t>
      </w:r>
      <w:r w:rsidRPr="002C3DFB">
        <w:rPr>
          <w:rFonts w:asciiTheme="minorHAnsi" w:hAnsiTheme="minorHAnsi" w:cstheme="minorHAnsi"/>
          <w:szCs w:val="19"/>
        </w:rPr>
        <w:t>wykonania budżetu jednostki, zawierające zestawienie dochodów i</w:t>
      </w:r>
      <w:r>
        <w:rPr>
          <w:rFonts w:asciiTheme="minorHAnsi" w:hAnsiTheme="minorHAnsi" w:cstheme="minorHAnsi"/>
          <w:szCs w:val="19"/>
        </w:rPr>
        <w:t> </w:t>
      </w:r>
      <w:r w:rsidRPr="002C3DFB">
        <w:rPr>
          <w:rFonts w:asciiTheme="minorHAnsi" w:hAnsiTheme="minorHAnsi" w:cstheme="minorHAnsi"/>
          <w:szCs w:val="19"/>
        </w:rPr>
        <w:t>wydatków wynikające z</w:t>
      </w:r>
      <w:r>
        <w:rPr>
          <w:rFonts w:asciiTheme="minorHAnsi" w:hAnsiTheme="minorHAnsi" w:cstheme="minorHAnsi"/>
          <w:szCs w:val="19"/>
        </w:rPr>
        <w:t> </w:t>
      </w:r>
      <w:r w:rsidRPr="002C3DFB">
        <w:rPr>
          <w:rFonts w:asciiTheme="minorHAnsi" w:hAnsiTheme="minorHAnsi" w:cstheme="minorHAnsi"/>
          <w:szCs w:val="19"/>
        </w:rPr>
        <w:t>zamknięć rachunków budżetu jednostki, w</w:t>
      </w:r>
      <w:r>
        <w:rPr>
          <w:rFonts w:asciiTheme="minorHAnsi" w:hAnsiTheme="minorHAnsi" w:cstheme="minorHAnsi"/>
          <w:szCs w:val="19"/>
        </w:rPr>
        <w:t> </w:t>
      </w:r>
      <w:r w:rsidRPr="002C3DFB">
        <w:rPr>
          <w:rFonts w:asciiTheme="minorHAnsi" w:hAnsiTheme="minorHAnsi" w:cstheme="minorHAnsi"/>
          <w:szCs w:val="19"/>
        </w:rPr>
        <w:t>szczegółowości nie mniejszej niż w</w:t>
      </w:r>
      <w:r>
        <w:rPr>
          <w:rFonts w:asciiTheme="minorHAnsi" w:hAnsiTheme="minorHAnsi" w:cstheme="minorHAnsi"/>
          <w:szCs w:val="19"/>
        </w:rPr>
        <w:t> </w:t>
      </w:r>
      <w:r w:rsidRPr="002C3DFB">
        <w:rPr>
          <w:rFonts w:asciiTheme="minorHAnsi" w:hAnsiTheme="minorHAnsi" w:cstheme="minorHAnsi"/>
          <w:szCs w:val="19"/>
        </w:rPr>
        <w:t>uchwale budżetowej.</w:t>
      </w:r>
    </w:p>
    <w:p w14:paraId="4103B4E3" w14:textId="77777777" w:rsidR="008F7FE1" w:rsidRPr="002C3DFB" w:rsidRDefault="008F7FE1" w:rsidP="008F7FE1">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18279C">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 w</w:t>
      </w:r>
      <w:r>
        <w:rPr>
          <w:rFonts w:asciiTheme="minorHAnsi" w:hAnsiTheme="minorHAnsi" w:cstheme="minorHAnsi"/>
          <w:szCs w:val="19"/>
        </w:rPr>
        <w:t> </w:t>
      </w:r>
      <w:r w:rsidRPr="002C3DFB">
        <w:rPr>
          <w:rFonts w:asciiTheme="minorHAnsi" w:hAnsiTheme="minorHAnsi" w:cstheme="minorHAnsi"/>
          <w:szCs w:val="19"/>
        </w:rPr>
        <w:t>części dotyczącej załącznika dzielnicowego w</w:t>
      </w:r>
      <w:r>
        <w:rPr>
          <w:rFonts w:asciiTheme="minorHAnsi" w:hAnsiTheme="minorHAnsi" w:cstheme="minorHAnsi"/>
          <w:szCs w:val="19"/>
        </w:rPr>
        <w:t> </w:t>
      </w:r>
      <w:r w:rsidRPr="002C3DFB">
        <w:rPr>
          <w:rFonts w:asciiTheme="minorHAnsi" w:hAnsiTheme="minorHAnsi" w:cstheme="minorHAnsi"/>
          <w:szCs w:val="19"/>
        </w:rPr>
        <w:t xml:space="preserve">zakresie dzielnicy </w:t>
      </w:r>
      <w:r w:rsidRPr="0018279C">
        <w:rPr>
          <w:rFonts w:asciiTheme="minorHAnsi" w:eastAsiaTheme="minorEastAsia" w:hAnsiTheme="minorHAnsi" w:cstheme="minorHAnsi"/>
          <w:b/>
          <w:bCs/>
          <w:color w:val="000000"/>
          <w:szCs w:val="19"/>
        </w:rPr>
        <w:t>Bielany</w:t>
      </w:r>
      <w:r w:rsidRPr="002C3DFB">
        <w:rPr>
          <w:rFonts w:asciiTheme="minorHAnsi" w:hAnsiTheme="minorHAnsi" w:cstheme="minorHAnsi"/>
          <w:szCs w:val="19"/>
        </w:rPr>
        <w:t xml:space="preserve">. </w:t>
      </w:r>
    </w:p>
    <w:p w14:paraId="463F37E4" w14:textId="77777777" w:rsidR="008F7FE1" w:rsidRPr="002C3DFB" w:rsidRDefault="008F7FE1" w:rsidP="008F7FE1">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Realizacja głównych wielkości budżetowych w</w:t>
      </w:r>
      <w:r>
        <w:rPr>
          <w:rFonts w:asciiTheme="minorHAnsi" w:hAnsiTheme="minorHAnsi" w:cstheme="minorHAnsi"/>
          <w:szCs w:val="19"/>
        </w:rPr>
        <w:t xml:space="preserve"> </w:t>
      </w:r>
      <w:r w:rsidRPr="0018279C">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w</w:t>
      </w:r>
      <w:r>
        <w:rPr>
          <w:rFonts w:asciiTheme="minorHAnsi" w:hAnsiTheme="minorHAnsi" w:cstheme="minorHAnsi"/>
          <w:szCs w:val="19"/>
        </w:rPr>
        <w:t> </w:t>
      </w:r>
      <w:r w:rsidRPr="002C3DFB">
        <w:rPr>
          <w:rFonts w:asciiTheme="minorHAnsi" w:hAnsiTheme="minorHAnsi" w:cstheme="minorHAnsi"/>
          <w:szCs w:val="19"/>
        </w:rPr>
        <w:t xml:space="preserve">dzielnicy </w:t>
      </w:r>
      <w:r w:rsidRPr="0018279C">
        <w:rPr>
          <w:rFonts w:asciiTheme="minorHAnsi" w:eastAsiaTheme="minorEastAsia" w:hAnsiTheme="minorHAnsi" w:cstheme="minorHAnsi"/>
          <w:b/>
          <w:bCs/>
          <w:color w:val="000000"/>
          <w:szCs w:val="19"/>
        </w:rPr>
        <w:t>Bielany</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14:paraId="024FEDFD" w14:textId="77777777" w:rsidR="008F7FE1" w:rsidRPr="002C3DFB" w:rsidRDefault="008F7FE1" w:rsidP="008F7FE1">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18279C">
        <w:rPr>
          <w:rFonts w:asciiTheme="minorHAnsi" w:eastAsiaTheme="minorEastAsia" w:hAnsiTheme="minorHAnsi" w:cstheme="minorHAnsi"/>
          <w:b/>
          <w:bCs/>
          <w:color w:val="000000"/>
          <w:szCs w:val="19"/>
        </w:rPr>
        <w:t>BIELANY</w:t>
      </w:r>
      <w:r w:rsidRPr="002C3DFB">
        <w:rPr>
          <w:rFonts w:asciiTheme="minorHAnsi" w:hAnsiTheme="minorHAnsi" w:cstheme="minorHAnsi"/>
          <w:b/>
          <w:bCs/>
          <w:szCs w:val="19"/>
        </w:rPr>
        <w:t xml:space="preserve"> W LATACH </w:t>
      </w:r>
      <w:r w:rsidRPr="0018279C">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w:t>
      </w:r>
      <w:r w:rsidRPr="0018279C">
        <w:rPr>
          <w:rFonts w:asciiTheme="minorHAnsi" w:eastAsiaTheme="minorEastAsia" w:hAnsiTheme="minorHAnsi" w:cstheme="minorHAnsi"/>
          <w:b/>
          <w:bCs/>
          <w:color w:val="000000"/>
          <w:szCs w:val="19"/>
        </w:rPr>
        <w:t>2024</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14:paraId="4F69B350" w14:textId="21A77690" w:rsidR="008F7FE1" w:rsidRPr="002C3DFB" w:rsidRDefault="008F7FE1" w:rsidP="008F7FE1">
      <w:pPr>
        <w:spacing w:before="120" w:after="120" w:line="288" w:lineRule="auto"/>
        <w:rPr>
          <w:rFonts w:asciiTheme="minorHAnsi" w:hAnsiTheme="minorHAnsi" w:cstheme="minorHAnsi"/>
          <w:noProof/>
          <w:szCs w:val="19"/>
        </w:rPr>
      </w:pPr>
      <w:r>
        <w:rPr>
          <w:rFonts w:asciiTheme="minorHAnsi" w:hAnsiTheme="minorHAnsi" w:cstheme="minorHAnsi"/>
          <w:noProof/>
          <w:szCs w:val="19"/>
        </w:rPr>
        <w:drawing>
          <wp:inline distT="0" distB="0" distL="0" distR="0" wp14:anchorId="7B541BB8" wp14:editId="36381C6E">
            <wp:extent cx="5791200" cy="17430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1743075"/>
                    </a:xfrm>
                    <a:prstGeom prst="rect">
                      <a:avLst/>
                    </a:prstGeom>
                    <a:noFill/>
                    <a:ln>
                      <a:noFill/>
                    </a:ln>
                  </pic:spPr>
                </pic:pic>
              </a:graphicData>
            </a:graphic>
          </wp:inline>
        </w:drawing>
      </w:r>
    </w:p>
    <w:p w14:paraId="2510EAF1" w14:textId="77777777" w:rsidR="008F7FE1" w:rsidRPr="002C3DFB" w:rsidRDefault="008F7FE1" w:rsidP="008F7FE1">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18279C">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w:t>
      </w:r>
      <w:r>
        <w:rPr>
          <w:rFonts w:asciiTheme="minorHAnsi" w:hAnsiTheme="minorHAnsi" w:cstheme="minorHAnsi"/>
          <w:szCs w:val="19"/>
        </w:rPr>
        <w:t> </w:t>
      </w:r>
      <w:r w:rsidRPr="002C3DFB">
        <w:rPr>
          <w:rFonts w:asciiTheme="minorHAnsi" w:hAnsiTheme="minorHAnsi" w:cstheme="minorHAnsi"/>
          <w:szCs w:val="19"/>
        </w:rPr>
        <w:t xml:space="preserve">wysokości </w:t>
      </w:r>
      <w:r w:rsidRPr="0018279C">
        <w:rPr>
          <w:rFonts w:asciiTheme="minorHAnsi" w:eastAsiaTheme="minorEastAsia" w:hAnsiTheme="minorHAnsi" w:cstheme="minorHAnsi"/>
          <w:b/>
          <w:bCs/>
          <w:color w:val="000000"/>
          <w:szCs w:val="19"/>
        </w:rPr>
        <w:t>174,0</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18279C">
        <w:rPr>
          <w:rFonts w:asciiTheme="minorHAnsi" w:eastAsiaTheme="minorEastAsia" w:hAnsiTheme="minorHAnsi" w:cstheme="minorHAnsi"/>
          <w:b/>
          <w:bCs/>
          <w:color w:val="000000"/>
          <w:szCs w:val="19"/>
        </w:rPr>
        <w:t>116,8</w:t>
      </w:r>
      <w:r w:rsidRPr="002C3DFB">
        <w:rPr>
          <w:rFonts w:asciiTheme="minorHAnsi" w:hAnsiTheme="minorHAnsi" w:cstheme="minorHAnsi"/>
          <w:b/>
          <w:szCs w:val="19"/>
        </w:rPr>
        <w:t>%</w:t>
      </w:r>
      <w:r w:rsidRPr="002C3DFB">
        <w:rPr>
          <w:rFonts w:asciiTheme="minorHAnsi" w:hAnsiTheme="minorHAnsi" w:cstheme="minorHAnsi"/>
          <w:szCs w:val="19"/>
        </w:rPr>
        <w:t xml:space="preserve"> planu, tj.</w:t>
      </w:r>
      <w:r>
        <w:rPr>
          <w:rFonts w:asciiTheme="minorHAnsi" w:hAnsiTheme="minorHAnsi" w:cstheme="minorHAnsi"/>
          <w:szCs w:val="19"/>
        </w:rPr>
        <w:t> </w:t>
      </w:r>
      <w:r w:rsidRPr="002C3DFB">
        <w:rPr>
          <w:rFonts w:asciiTheme="minorHAnsi" w:hAnsiTheme="minorHAnsi" w:cstheme="minorHAnsi"/>
          <w:szCs w:val="19"/>
        </w:rPr>
        <w:t xml:space="preserve">na poziomie </w:t>
      </w:r>
      <w:r w:rsidRPr="0018279C">
        <w:rPr>
          <w:rFonts w:asciiTheme="minorHAnsi" w:eastAsiaTheme="minorEastAsia" w:hAnsiTheme="minorHAnsi" w:cstheme="minorHAnsi"/>
          <w:color w:val="000000"/>
          <w:szCs w:val="19"/>
        </w:rPr>
        <w:t>wyższym</w:t>
      </w:r>
      <w:r w:rsidRPr="002C3DFB">
        <w:rPr>
          <w:rFonts w:asciiTheme="minorHAnsi" w:hAnsiTheme="minorHAnsi" w:cstheme="minorHAnsi"/>
          <w:szCs w:val="19"/>
        </w:rPr>
        <w:t xml:space="preserve"> od</w:t>
      </w:r>
      <w:r>
        <w:rPr>
          <w:rFonts w:asciiTheme="minorHAnsi" w:hAnsiTheme="minorHAnsi" w:cstheme="minorHAnsi"/>
          <w:szCs w:val="19"/>
        </w:rPr>
        <w:t> </w:t>
      </w:r>
      <w:r w:rsidRPr="002C3DFB">
        <w:rPr>
          <w:rFonts w:asciiTheme="minorHAnsi" w:hAnsiTheme="minorHAnsi" w:cstheme="minorHAnsi"/>
          <w:szCs w:val="19"/>
        </w:rPr>
        <w:t>planowanego o</w:t>
      </w:r>
      <w:r>
        <w:rPr>
          <w:rFonts w:asciiTheme="minorHAnsi" w:hAnsiTheme="minorHAnsi" w:cstheme="minorHAnsi"/>
          <w:szCs w:val="19"/>
        </w:rPr>
        <w:t> </w:t>
      </w:r>
      <w:r w:rsidRPr="0018279C">
        <w:rPr>
          <w:rFonts w:asciiTheme="minorHAnsi" w:eastAsiaTheme="minorEastAsia" w:hAnsiTheme="minorHAnsi" w:cstheme="minorHAnsi"/>
          <w:b/>
          <w:bCs/>
          <w:color w:val="000000"/>
          <w:szCs w:val="19"/>
        </w:rPr>
        <w:t>25,1</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1511F918" w14:textId="77777777" w:rsidR="008F7FE1" w:rsidRDefault="008F7FE1" w:rsidP="008F7FE1">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Dzielnica</w:t>
      </w:r>
      <w:r>
        <w:rPr>
          <w:rFonts w:asciiTheme="minorHAnsi" w:hAnsiTheme="minorHAnsi" w:cstheme="minorHAnsi"/>
          <w:szCs w:val="19"/>
        </w:rPr>
        <w:t xml:space="preserve"> </w:t>
      </w:r>
      <w:r w:rsidRPr="002C3DFB">
        <w:rPr>
          <w:rFonts w:asciiTheme="minorHAnsi" w:hAnsiTheme="minorHAnsi" w:cstheme="minorHAnsi"/>
          <w:szCs w:val="19"/>
        </w:rPr>
        <w:t>poniosła w</w:t>
      </w:r>
      <w:r>
        <w:rPr>
          <w:rFonts w:asciiTheme="minorHAnsi" w:hAnsiTheme="minorHAnsi" w:cstheme="minorHAnsi"/>
          <w:szCs w:val="19"/>
        </w:rPr>
        <w:t xml:space="preserve"> </w:t>
      </w:r>
      <w:r w:rsidRPr="0018279C">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r.</w:t>
      </w:r>
      <w:r>
        <w:rPr>
          <w:rFonts w:asciiTheme="minorHAnsi" w:hAnsiTheme="minorHAnsi" w:cstheme="minorHAnsi"/>
          <w:szCs w:val="19"/>
        </w:rPr>
        <w:t xml:space="preserve">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w:t>
      </w:r>
      <w:r>
        <w:rPr>
          <w:rFonts w:asciiTheme="minorHAnsi" w:hAnsiTheme="minorHAnsi" w:cstheme="minorHAnsi"/>
          <w:szCs w:val="19"/>
        </w:rPr>
        <w:t xml:space="preserve"> </w:t>
      </w:r>
      <w:r w:rsidRPr="002C3DFB">
        <w:rPr>
          <w:rFonts w:asciiTheme="minorHAnsi" w:hAnsiTheme="minorHAnsi" w:cstheme="minorHAnsi"/>
          <w:szCs w:val="19"/>
        </w:rPr>
        <w:t xml:space="preserve">wysokości </w:t>
      </w:r>
      <w:r w:rsidRPr="0018279C">
        <w:rPr>
          <w:rFonts w:asciiTheme="minorHAnsi" w:eastAsiaTheme="minorEastAsia" w:hAnsiTheme="minorHAnsi" w:cstheme="minorHAnsi"/>
          <w:b/>
          <w:bCs/>
          <w:color w:val="000000"/>
          <w:szCs w:val="19"/>
        </w:rPr>
        <w:t>973,4</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xml:space="preserve">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poziomie</w:t>
      </w:r>
      <w:r>
        <w:rPr>
          <w:rFonts w:asciiTheme="minorHAnsi" w:hAnsiTheme="minorHAnsi" w:cstheme="minorHAnsi"/>
          <w:szCs w:val="19"/>
        </w:rPr>
        <w:t xml:space="preserve"> </w:t>
      </w:r>
      <w:r w:rsidRPr="0018279C">
        <w:rPr>
          <w:rFonts w:asciiTheme="minorHAnsi" w:eastAsiaTheme="minorEastAsia" w:hAnsiTheme="minorHAnsi" w:cstheme="minorHAnsi"/>
          <w:b/>
          <w:bCs/>
          <w:color w:val="000000"/>
          <w:szCs w:val="19"/>
        </w:rPr>
        <w:t>99,0</w:t>
      </w:r>
      <w:r w:rsidRPr="002C3DFB">
        <w:rPr>
          <w:rFonts w:asciiTheme="minorHAnsi" w:hAnsiTheme="minorHAnsi" w:cstheme="minorHAnsi"/>
          <w:b/>
          <w:szCs w:val="19"/>
        </w:rPr>
        <w:t>%</w:t>
      </w:r>
      <w:r>
        <w:rPr>
          <w:rFonts w:asciiTheme="minorHAnsi" w:hAnsiTheme="minorHAnsi" w:cstheme="minorHAnsi"/>
          <w:b/>
          <w:szCs w:val="19"/>
        </w:rPr>
        <w:t> </w:t>
      </w:r>
      <w:r w:rsidRPr="002C3DFB">
        <w:rPr>
          <w:rFonts w:asciiTheme="minorHAnsi" w:hAnsiTheme="minorHAnsi" w:cstheme="minorHAnsi"/>
          <w:szCs w:val="19"/>
        </w:rPr>
        <w:t xml:space="preserve">planu, tj. odchylenie od planu o </w:t>
      </w:r>
      <w:r w:rsidRPr="0018279C">
        <w:rPr>
          <w:rFonts w:asciiTheme="minorHAnsi" w:eastAsiaTheme="minorEastAsia" w:hAnsiTheme="minorHAnsi" w:cstheme="minorHAnsi"/>
          <w:b/>
          <w:bCs/>
          <w:color w:val="000000"/>
          <w:szCs w:val="19"/>
        </w:rPr>
        <w:t>9,9</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18279C">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bieżące były </w:t>
      </w:r>
      <w:r w:rsidRPr="0018279C">
        <w:rPr>
          <w:rFonts w:asciiTheme="minorHAnsi" w:eastAsiaTheme="minorEastAsia" w:hAnsiTheme="minorHAnsi" w:cstheme="minorHAnsi"/>
          <w:color w:val="000000"/>
          <w:szCs w:val="19"/>
        </w:rPr>
        <w:t>wyższe</w:t>
      </w:r>
      <w:r w:rsidRPr="002C3DFB">
        <w:rPr>
          <w:rFonts w:asciiTheme="minorHAnsi" w:hAnsiTheme="minorHAnsi" w:cstheme="minorHAnsi"/>
          <w:szCs w:val="19"/>
        </w:rPr>
        <w:t xml:space="preserve"> o </w:t>
      </w:r>
      <w:r w:rsidRPr="0018279C">
        <w:rPr>
          <w:rFonts w:asciiTheme="minorHAnsi" w:eastAsiaTheme="minorEastAsia" w:hAnsiTheme="minorHAnsi" w:cstheme="minorHAnsi"/>
          <w:b/>
          <w:bCs/>
          <w:color w:val="000000"/>
          <w:szCs w:val="19"/>
        </w:rPr>
        <w:t>30,5</w:t>
      </w:r>
      <w:r w:rsidRPr="0018279C">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t xml:space="preserve">tj. </w:t>
      </w:r>
      <w:r w:rsidRPr="002C3DFB">
        <w:rPr>
          <w:rFonts w:asciiTheme="minorHAnsi" w:hAnsiTheme="minorHAnsi" w:cstheme="minorHAnsi"/>
          <w:szCs w:val="19"/>
        </w:rPr>
        <w:t>o</w:t>
      </w:r>
      <w:r>
        <w:rPr>
          <w:rFonts w:asciiTheme="minorHAnsi" w:hAnsiTheme="minorHAnsi" w:cstheme="minorHAnsi"/>
          <w:szCs w:val="19"/>
        </w:rPr>
        <w:t xml:space="preserve"> </w:t>
      </w:r>
      <w:r w:rsidRPr="0018279C">
        <w:rPr>
          <w:rFonts w:asciiTheme="minorHAnsi" w:eastAsiaTheme="minorEastAsia" w:hAnsiTheme="minorHAnsi" w:cstheme="minorHAnsi"/>
          <w:b/>
          <w:bCs/>
          <w:color w:val="000000"/>
          <w:szCs w:val="19"/>
        </w:rPr>
        <w:t>227,6</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14:paraId="6D8DC384" w14:textId="77777777" w:rsidR="008F7FE1" w:rsidRPr="00931CFE" w:rsidRDefault="008F7FE1" w:rsidP="008F7FE1">
      <w:pPr>
        <w:tabs>
          <w:tab w:val="left" w:pos="360"/>
        </w:tabs>
        <w:spacing w:before="120" w:after="120" w:line="288" w:lineRule="auto"/>
        <w:ind w:firstLine="567"/>
        <w:jc w:val="both"/>
        <w:rPr>
          <w:rFonts w:asciiTheme="minorHAnsi" w:hAnsiTheme="minorHAnsi" w:cstheme="minorHAnsi"/>
        </w:rPr>
      </w:pPr>
      <w:r w:rsidRPr="002C3DFB">
        <w:rPr>
          <w:rFonts w:asciiTheme="minorHAnsi" w:hAnsiTheme="minorHAnsi" w:cstheme="minorHAnsi"/>
          <w:szCs w:val="19"/>
        </w:rPr>
        <w:t xml:space="preserve">Dzielnica poniosła w </w:t>
      </w:r>
      <w:r w:rsidRPr="0018279C">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18279C">
        <w:rPr>
          <w:rFonts w:asciiTheme="minorHAnsi" w:eastAsiaTheme="minorEastAsia" w:hAnsiTheme="minorHAnsi" w:cstheme="minorHAnsi"/>
          <w:b/>
          <w:bCs/>
          <w:color w:val="000000"/>
          <w:szCs w:val="19"/>
        </w:rPr>
        <w:t>37,0</w:t>
      </w:r>
      <w:r w:rsidRPr="002C3DFB">
        <w:rPr>
          <w:rFonts w:asciiTheme="minorHAnsi" w:hAnsiTheme="minorHAnsi" w:cstheme="minorHAnsi"/>
          <w:b/>
          <w:szCs w:val="19"/>
        </w:rPr>
        <w:t xml:space="preserve"> mln zł</w:t>
      </w:r>
      <w:r w:rsidRPr="002C3DFB">
        <w:rPr>
          <w:rFonts w:asciiTheme="minorHAnsi" w:hAnsiTheme="minorHAnsi" w:cstheme="minorHAnsi"/>
          <w:szCs w:val="19"/>
        </w:rPr>
        <w:t>, co 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18279C">
        <w:rPr>
          <w:rFonts w:asciiTheme="minorHAnsi" w:eastAsiaTheme="minorEastAsia" w:hAnsiTheme="minorHAnsi" w:cstheme="minorHAnsi"/>
          <w:b/>
          <w:bCs/>
          <w:color w:val="000000"/>
          <w:szCs w:val="19"/>
        </w:rPr>
        <w:t>92,3</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18279C">
        <w:rPr>
          <w:rFonts w:asciiTheme="minorHAnsi" w:eastAsiaTheme="minorEastAsia" w:hAnsiTheme="minorHAnsi" w:cstheme="minorHAnsi"/>
          <w:b/>
          <w:bCs/>
          <w:color w:val="000000"/>
          <w:szCs w:val="19"/>
        </w:rPr>
        <w:t>3,1</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18279C">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majątkowe były </w:t>
      </w:r>
      <w:r w:rsidRPr="0018279C">
        <w:rPr>
          <w:rFonts w:asciiTheme="minorHAnsi" w:eastAsiaTheme="minorEastAsia" w:hAnsiTheme="minorHAnsi" w:cstheme="minorHAnsi"/>
          <w:color w:val="000000"/>
          <w:szCs w:val="19"/>
        </w:rPr>
        <w:t>niższe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18279C">
        <w:rPr>
          <w:rFonts w:asciiTheme="minorHAnsi" w:eastAsiaTheme="minorEastAsia" w:hAnsiTheme="minorHAnsi" w:cstheme="minorHAnsi"/>
          <w:b/>
          <w:bCs/>
          <w:color w:val="000000"/>
          <w:szCs w:val="19"/>
        </w:rPr>
        <w:t>39,2</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18279C">
        <w:rPr>
          <w:rFonts w:asciiTheme="minorHAnsi" w:eastAsiaTheme="minorEastAsia" w:hAnsiTheme="minorHAnsi" w:cstheme="minorHAnsi"/>
          <w:b/>
          <w:bCs/>
          <w:color w:val="000000"/>
          <w:szCs w:val="19"/>
        </w:rPr>
        <w:t>23,8</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2A0E1B9B" w14:textId="77777777" w:rsidR="005A2908" w:rsidRDefault="005A2908" w:rsidP="00EE078F">
      <w:pPr>
        <w:tabs>
          <w:tab w:val="left" w:pos="360"/>
        </w:tabs>
        <w:spacing w:before="120" w:after="120"/>
        <w:jc w:val="both"/>
        <w:rPr>
          <w:rFonts w:ascii="Verdana" w:hAnsi="Verdana"/>
          <w:sz w:val="18"/>
          <w:szCs w:val="16"/>
        </w:rPr>
      </w:pPr>
    </w:p>
    <w:p w14:paraId="7A45D5F5" w14:textId="77777777" w:rsidR="00EE078F" w:rsidRPr="00E50F93" w:rsidRDefault="00EE078F" w:rsidP="00EE078F">
      <w:pPr>
        <w:tabs>
          <w:tab w:val="left" w:pos="360"/>
        </w:tabs>
        <w:spacing w:before="120" w:after="120"/>
        <w:rPr>
          <w:rFonts w:ascii="Verdana" w:hAnsi="Verdana"/>
          <w:sz w:val="18"/>
          <w:szCs w:val="16"/>
        </w:rPr>
      </w:pPr>
    </w:p>
    <w:p w14:paraId="642E113C" w14:textId="77777777" w:rsidR="002179A1" w:rsidRDefault="002179A1" w:rsidP="00002B42">
      <w:pPr>
        <w:sectPr w:rsidR="002179A1" w:rsidSect="00002B42">
          <w:type w:val="oddPage"/>
          <w:pgSz w:w="11906" w:h="16838"/>
          <w:pgMar w:top="1417" w:right="1417" w:bottom="1417" w:left="1417" w:header="708" w:footer="708" w:gutter="0"/>
          <w:cols w:space="708"/>
          <w:docGrid w:linePitch="360"/>
        </w:sectPr>
      </w:pPr>
    </w:p>
    <w:p w14:paraId="5658271A" w14:textId="77777777" w:rsidR="00002B42" w:rsidRPr="00542DFC" w:rsidRDefault="002179A1" w:rsidP="00542DFC">
      <w:pPr>
        <w:pStyle w:val="Nagwek1"/>
        <w:spacing w:before="11000"/>
      </w:pPr>
      <w:bookmarkStart w:id="3" w:name="_Toc224547506"/>
      <w:bookmarkStart w:id="4" w:name="_Toc224547708"/>
      <w:bookmarkStart w:id="5" w:name="_Toc224548660"/>
      <w:bookmarkStart w:id="6" w:name="_Toc192597925"/>
      <w:r w:rsidRPr="00542DFC">
        <w:t>2</w:t>
      </w:r>
      <w:r w:rsidR="00002B42" w:rsidRPr="00542DFC">
        <w:t>.</w:t>
      </w:r>
      <w:r w:rsidR="00002B42" w:rsidRPr="00542DFC">
        <w:tab/>
        <w:t>INFORMACJE OBOWIĄZKOWE</w:t>
      </w:r>
      <w:bookmarkEnd w:id="3"/>
      <w:bookmarkEnd w:id="4"/>
      <w:bookmarkEnd w:id="5"/>
      <w:bookmarkEnd w:id="6"/>
    </w:p>
    <w:p w14:paraId="0EE0F766" w14:textId="77777777" w:rsidR="00002B42" w:rsidRPr="00F250DA" w:rsidRDefault="00002B42" w:rsidP="00002B42"/>
    <w:p w14:paraId="677FCD8F" w14:textId="77777777"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14:paraId="2CFDC80F" w14:textId="77777777" w:rsidR="00002B42" w:rsidRDefault="00673BC5" w:rsidP="00002B42">
      <w:pPr>
        <w:jc w:val="center"/>
      </w:pPr>
      <w:r>
        <w:t>Zestawienie nr</w:t>
      </w:r>
      <w:r w:rsidR="00002B42">
        <w:t xml:space="preserve"> III/1</w:t>
      </w:r>
    </w:p>
    <w:p w14:paraId="1EF0AA83" w14:textId="77777777" w:rsidR="00002B42" w:rsidRDefault="00002B42" w:rsidP="00002B42">
      <w:pPr>
        <w:pStyle w:val="Nagwek4"/>
      </w:pPr>
      <w:bookmarkStart w:id="7" w:name="_Toc224547507"/>
      <w:bookmarkStart w:id="8" w:name="_Toc224547709"/>
      <w:bookmarkStart w:id="9" w:name="_Toc224548661"/>
      <w:bookmarkStart w:id="10" w:name="_Toc192597926"/>
      <w:r>
        <w:t>A.</w:t>
      </w:r>
      <w:r>
        <w:tab/>
        <w:t xml:space="preserve">DOCHODY MIASTA STOŁECZNEGO WARSZAWY DO </w:t>
      </w:r>
      <w:r w:rsidRPr="005C3983">
        <w:t>REALIZACJI</w:t>
      </w:r>
      <w:r>
        <w:t xml:space="preserve"> PRZEZ DZIELNICĘ</w:t>
      </w:r>
      <w:bookmarkEnd w:id="7"/>
      <w:bookmarkEnd w:id="8"/>
      <w:bookmarkEnd w:id="9"/>
      <w:bookmarkEnd w:id="10"/>
    </w:p>
    <w:p w14:paraId="11CA2CDF" w14:textId="77777777" w:rsidR="00002B42" w:rsidRDefault="00BF6549" w:rsidP="00002B42">
      <w:pPr>
        <w:pStyle w:val="Nagwek5"/>
      </w:pPr>
      <w:bookmarkStart w:id="11" w:name="_Toc224548662"/>
      <w:bookmarkStart w:id="12" w:name="_Toc192597927"/>
      <w:r>
        <w:t>A.1.</w:t>
      </w:r>
      <w:r>
        <w:tab/>
        <w:t>Doch</w:t>
      </w:r>
      <w:r w:rsidR="009576C4">
        <w:t xml:space="preserve">ody </w:t>
      </w:r>
      <w:r w:rsidR="00002B42">
        <w:t>wg źródeł</w:t>
      </w:r>
      <w:bookmarkEnd w:id="11"/>
      <w:bookmarkEnd w:id="12"/>
    </w:p>
    <w:p w14:paraId="14283337" w14:textId="77777777"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F4681B" w:rsidRPr="00F4681B" w14:paraId="79383212" w14:textId="77777777" w:rsidTr="00F4681B">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4A63C7D4" w14:textId="77777777" w:rsidR="00F4681B" w:rsidRPr="00F4681B" w:rsidRDefault="00F4681B" w:rsidP="00F4681B">
            <w:pPr>
              <w:spacing w:line="240" w:lineRule="auto"/>
              <w:jc w:val="center"/>
              <w:rPr>
                <w:b/>
                <w:bCs/>
                <w:sz w:val="14"/>
                <w:szCs w:val="14"/>
              </w:rPr>
            </w:pPr>
            <w:r w:rsidRPr="00F4681B">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70F5DD0A" w14:textId="77777777" w:rsidR="00F4681B" w:rsidRPr="00F4681B" w:rsidRDefault="00F4681B" w:rsidP="00F4681B">
            <w:pPr>
              <w:spacing w:line="240" w:lineRule="auto"/>
              <w:jc w:val="center"/>
              <w:rPr>
                <w:b/>
                <w:bCs/>
                <w:sz w:val="14"/>
                <w:szCs w:val="14"/>
              </w:rPr>
            </w:pPr>
            <w:r w:rsidRPr="00F4681B">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232DBE59" w14:textId="77777777" w:rsidR="00F4681B" w:rsidRPr="00F4681B" w:rsidRDefault="00F4681B" w:rsidP="00F4681B">
            <w:pPr>
              <w:spacing w:line="240" w:lineRule="auto"/>
              <w:jc w:val="center"/>
              <w:rPr>
                <w:b/>
                <w:bCs/>
                <w:sz w:val="14"/>
                <w:szCs w:val="14"/>
              </w:rPr>
            </w:pPr>
            <w:r w:rsidRPr="00F4681B">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14:paraId="2CEC1D99" w14:textId="77777777" w:rsidR="00F4681B" w:rsidRPr="00F4681B" w:rsidRDefault="00F4681B" w:rsidP="00F4681B">
            <w:pPr>
              <w:spacing w:line="240" w:lineRule="auto"/>
              <w:jc w:val="center"/>
              <w:rPr>
                <w:b/>
                <w:bCs/>
                <w:sz w:val="14"/>
                <w:szCs w:val="14"/>
              </w:rPr>
            </w:pPr>
            <w:r w:rsidRPr="00F4681B">
              <w:rPr>
                <w:b/>
                <w:bCs/>
                <w:sz w:val="14"/>
                <w:szCs w:val="14"/>
              </w:rPr>
              <w:t>Wskaźnik % (kol. 3/2)</w:t>
            </w:r>
          </w:p>
        </w:tc>
      </w:tr>
      <w:tr w:rsidR="00F4681B" w:rsidRPr="00F4681B" w14:paraId="6EC099F9" w14:textId="77777777" w:rsidTr="00F4681B">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14:paraId="7BE5E548" w14:textId="77777777" w:rsidR="00F4681B" w:rsidRPr="00F4681B" w:rsidRDefault="00F4681B" w:rsidP="00F4681B">
            <w:pPr>
              <w:spacing w:line="240" w:lineRule="auto"/>
              <w:jc w:val="center"/>
              <w:rPr>
                <w:sz w:val="12"/>
                <w:szCs w:val="12"/>
              </w:rPr>
            </w:pPr>
            <w:r w:rsidRPr="00F4681B">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14:paraId="3D99E807" w14:textId="77777777" w:rsidR="00F4681B" w:rsidRPr="00F4681B" w:rsidRDefault="00F4681B" w:rsidP="00F4681B">
            <w:pPr>
              <w:spacing w:line="240" w:lineRule="auto"/>
              <w:jc w:val="center"/>
              <w:rPr>
                <w:sz w:val="12"/>
                <w:szCs w:val="12"/>
              </w:rPr>
            </w:pPr>
            <w:r w:rsidRPr="00F4681B">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14:paraId="54672B89" w14:textId="77777777" w:rsidR="00F4681B" w:rsidRPr="00F4681B" w:rsidRDefault="00F4681B" w:rsidP="00F4681B">
            <w:pPr>
              <w:spacing w:line="240" w:lineRule="auto"/>
              <w:jc w:val="center"/>
              <w:rPr>
                <w:sz w:val="12"/>
                <w:szCs w:val="12"/>
              </w:rPr>
            </w:pPr>
            <w:r w:rsidRPr="00F4681B">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14:paraId="14FDFC31" w14:textId="77777777" w:rsidR="00F4681B" w:rsidRPr="00F4681B" w:rsidRDefault="00F4681B" w:rsidP="00F4681B">
            <w:pPr>
              <w:spacing w:line="240" w:lineRule="auto"/>
              <w:jc w:val="center"/>
              <w:rPr>
                <w:sz w:val="12"/>
                <w:szCs w:val="12"/>
              </w:rPr>
            </w:pPr>
            <w:r w:rsidRPr="00F4681B">
              <w:rPr>
                <w:sz w:val="12"/>
                <w:szCs w:val="12"/>
              </w:rPr>
              <w:t>4</w:t>
            </w:r>
          </w:p>
        </w:tc>
      </w:tr>
      <w:tr w:rsidR="00F4681B" w:rsidRPr="00F4681B" w14:paraId="514298D0" w14:textId="77777777" w:rsidTr="00F4681B">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14:paraId="6DDFCBCE" w14:textId="77777777" w:rsidR="00F4681B" w:rsidRPr="00F4681B" w:rsidRDefault="00F4681B" w:rsidP="00F4681B">
            <w:pPr>
              <w:spacing w:line="240" w:lineRule="auto"/>
              <w:rPr>
                <w:b/>
                <w:bCs/>
                <w:sz w:val="12"/>
                <w:szCs w:val="12"/>
              </w:rPr>
            </w:pPr>
            <w:r w:rsidRPr="00F4681B">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14:paraId="3D9AA2D6" w14:textId="77777777" w:rsidR="00F4681B" w:rsidRPr="00F4681B" w:rsidRDefault="00F4681B" w:rsidP="00F4681B">
            <w:pPr>
              <w:spacing w:line="240" w:lineRule="auto"/>
              <w:jc w:val="right"/>
              <w:rPr>
                <w:b/>
                <w:bCs/>
                <w:sz w:val="12"/>
                <w:szCs w:val="12"/>
              </w:rPr>
            </w:pPr>
            <w:r w:rsidRPr="00F4681B">
              <w:rPr>
                <w:b/>
                <w:bCs/>
                <w:sz w:val="12"/>
                <w:szCs w:val="12"/>
              </w:rPr>
              <w:t>148 951 733</w:t>
            </w:r>
          </w:p>
        </w:tc>
        <w:tc>
          <w:tcPr>
            <w:tcW w:w="807" w:type="pct"/>
            <w:tcBorders>
              <w:top w:val="nil"/>
              <w:left w:val="nil"/>
              <w:bottom w:val="single" w:sz="4" w:space="0" w:color="auto"/>
              <w:right w:val="single" w:sz="4" w:space="0" w:color="auto"/>
            </w:tcBorders>
            <w:shd w:val="clear" w:color="000000" w:fill="B6D9E6"/>
            <w:vAlign w:val="center"/>
            <w:hideMark/>
          </w:tcPr>
          <w:p w14:paraId="7065AF1A" w14:textId="77777777" w:rsidR="00F4681B" w:rsidRPr="00F4681B" w:rsidRDefault="00F4681B" w:rsidP="00F4681B">
            <w:pPr>
              <w:spacing w:line="240" w:lineRule="auto"/>
              <w:jc w:val="right"/>
              <w:rPr>
                <w:b/>
                <w:bCs/>
                <w:sz w:val="12"/>
                <w:szCs w:val="12"/>
              </w:rPr>
            </w:pPr>
            <w:r w:rsidRPr="00F4681B">
              <w:rPr>
                <w:b/>
                <w:bCs/>
                <w:sz w:val="12"/>
                <w:szCs w:val="12"/>
              </w:rPr>
              <w:t>174 014 039,54</w:t>
            </w:r>
          </w:p>
        </w:tc>
        <w:tc>
          <w:tcPr>
            <w:tcW w:w="638" w:type="pct"/>
            <w:tcBorders>
              <w:top w:val="nil"/>
              <w:left w:val="nil"/>
              <w:bottom w:val="single" w:sz="4" w:space="0" w:color="auto"/>
              <w:right w:val="single" w:sz="4" w:space="0" w:color="auto"/>
            </w:tcBorders>
            <w:shd w:val="clear" w:color="000000" w:fill="B6D9E6"/>
            <w:noWrap/>
            <w:vAlign w:val="center"/>
            <w:hideMark/>
          </w:tcPr>
          <w:p w14:paraId="07FB5D9A" w14:textId="77777777" w:rsidR="00F4681B" w:rsidRPr="00F4681B" w:rsidRDefault="00F4681B" w:rsidP="00F4681B">
            <w:pPr>
              <w:spacing w:line="240" w:lineRule="auto"/>
              <w:jc w:val="right"/>
              <w:rPr>
                <w:b/>
                <w:bCs/>
                <w:sz w:val="12"/>
                <w:szCs w:val="12"/>
              </w:rPr>
            </w:pPr>
            <w:r w:rsidRPr="00F4681B">
              <w:rPr>
                <w:b/>
                <w:bCs/>
                <w:sz w:val="12"/>
                <w:szCs w:val="12"/>
              </w:rPr>
              <w:t>116,8</w:t>
            </w:r>
          </w:p>
        </w:tc>
      </w:tr>
      <w:tr w:rsidR="00F4681B" w:rsidRPr="00F4681B" w14:paraId="3FA2B6F5" w14:textId="77777777" w:rsidTr="00F4681B">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14:paraId="02ED426D" w14:textId="77777777" w:rsidR="00F4681B" w:rsidRPr="00F4681B" w:rsidRDefault="00F4681B" w:rsidP="00F4681B">
            <w:pPr>
              <w:spacing w:line="240" w:lineRule="auto"/>
              <w:rPr>
                <w:b/>
                <w:bCs/>
                <w:sz w:val="12"/>
                <w:szCs w:val="12"/>
              </w:rPr>
            </w:pPr>
            <w:r w:rsidRPr="00F4681B">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14:paraId="631A016C" w14:textId="77777777" w:rsidR="00F4681B" w:rsidRPr="00F4681B" w:rsidRDefault="00F4681B" w:rsidP="00F4681B">
            <w:pPr>
              <w:spacing w:line="240" w:lineRule="auto"/>
              <w:jc w:val="right"/>
              <w:rPr>
                <w:b/>
                <w:bCs/>
                <w:sz w:val="12"/>
                <w:szCs w:val="12"/>
              </w:rPr>
            </w:pPr>
            <w:r w:rsidRPr="00F4681B">
              <w:rPr>
                <w:b/>
                <w:bCs/>
                <w:sz w:val="12"/>
                <w:szCs w:val="12"/>
              </w:rPr>
              <w:t>125 577 424</w:t>
            </w:r>
          </w:p>
        </w:tc>
        <w:tc>
          <w:tcPr>
            <w:tcW w:w="807" w:type="pct"/>
            <w:tcBorders>
              <w:top w:val="nil"/>
              <w:left w:val="nil"/>
              <w:bottom w:val="single" w:sz="4" w:space="0" w:color="auto"/>
              <w:right w:val="single" w:sz="4" w:space="0" w:color="auto"/>
            </w:tcBorders>
            <w:shd w:val="clear" w:color="000000" w:fill="B6D9E6"/>
            <w:vAlign w:val="center"/>
            <w:hideMark/>
          </w:tcPr>
          <w:p w14:paraId="77B5846B" w14:textId="77777777" w:rsidR="00F4681B" w:rsidRPr="00F4681B" w:rsidRDefault="00F4681B" w:rsidP="00F4681B">
            <w:pPr>
              <w:spacing w:line="240" w:lineRule="auto"/>
              <w:jc w:val="right"/>
              <w:rPr>
                <w:b/>
                <w:bCs/>
                <w:sz w:val="12"/>
                <w:szCs w:val="12"/>
              </w:rPr>
            </w:pPr>
            <w:r w:rsidRPr="00F4681B">
              <w:rPr>
                <w:b/>
                <w:bCs/>
                <w:sz w:val="12"/>
                <w:szCs w:val="12"/>
              </w:rPr>
              <w:t>149 450 142,03</w:t>
            </w:r>
          </w:p>
        </w:tc>
        <w:tc>
          <w:tcPr>
            <w:tcW w:w="638" w:type="pct"/>
            <w:tcBorders>
              <w:top w:val="nil"/>
              <w:left w:val="nil"/>
              <w:bottom w:val="single" w:sz="4" w:space="0" w:color="auto"/>
              <w:right w:val="single" w:sz="4" w:space="0" w:color="auto"/>
            </w:tcBorders>
            <w:shd w:val="clear" w:color="000000" w:fill="B6D9E6"/>
            <w:noWrap/>
            <w:vAlign w:val="center"/>
            <w:hideMark/>
          </w:tcPr>
          <w:p w14:paraId="09A5FB34" w14:textId="77777777" w:rsidR="00F4681B" w:rsidRPr="00F4681B" w:rsidRDefault="00F4681B" w:rsidP="00F4681B">
            <w:pPr>
              <w:spacing w:line="240" w:lineRule="auto"/>
              <w:jc w:val="right"/>
              <w:rPr>
                <w:b/>
                <w:bCs/>
                <w:sz w:val="12"/>
                <w:szCs w:val="12"/>
              </w:rPr>
            </w:pPr>
            <w:r w:rsidRPr="00F4681B">
              <w:rPr>
                <w:b/>
                <w:bCs/>
                <w:sz w:val="12"/>
                <w:szCs w:val="12"/>
              </w:rPr>
              <w:t>119,0</w:t>
            </w:r>
          </w:p>
        </w:tc>
      </w:tr>
      <w:tr w:rsidR="00F4681B" w:rsidRPr="00F4681B" w14:paraId="254CF10E" w14:textId="77777777" w:rsidTr="00F4681B">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14:paraId="6051B044" w14:textId="77777777" w:rsidR="00F4681B" w:rsidRPr="00F4681B" w:rsidRDefault="00F4681B" w:rsidP="00F4681B">
            <w:pPr>
              <w:spacing w:line="240" w:lineRule="auto"/>
              <w:rPr>
                <w:b/>
                <w:bCs/>
                <w:sz w:val="12"/>
                <w:szCs w:val="12"/>
              </w:rPr>
            </w:pPr>
            <w:r w:rsidRPr="00F4681B">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14:paraId="38E403AF" w14:textId="77777777" w:rsidR="00F4681B" w:rsidRPr="00F4681B" w:rsidRDefault="00F4681B" w:rsidP="00F4681B">
            <w:pPr>
              <w:spacing w:line="240" w:lineRule="auto"/>
              <w:jc w:val="right"/>
              <w:rPr>
                <w:b/>
                <w:bCs/>
                <w:sz w:val="12"/>
                <w:szCs w:val="12"/>
              </w:rPr>
            </w:pPr>
            <w:r w:rsidRPr="00F4681B">
              <w:rPr>
                <w:b/>
                <w:bCs/>
                <w:sz w:val="12"/>
                <w:szCs w:val="12"/>
              </w:rPr>
              <w:t>125 577 424</w:t>
            </w:r>
          </w:p>
        </w:tc>
        <w:tc>
          <w:tcPr>
            <w:tcW w:w="807" w:type="pct"/>
            <w:tcBorders>
              <w:top w:val="nil"/>
              <w:left w:val="nil"/>
              <w:bottom w:val="single" w:sz="4" w:space="0" w:color="auto"/>
              <w:right w:val="single" w:sz="4" w:space="0" w:color="auto"/>
            </w:tcBorders>
            <w:shd w:val="clear" w:color="000000" w:fill="D5E3F2"/>
            <w:vAlign w:val="center"/>
            <w:hideMark/>
          </w:tcPr>
          <w:p w14:paraId="1E6E2864" w14:textId="77777777" w:rsidR="00F4681B" w:rsidRPr="00F4681B" w:rsidRDefault="00F4681B" w:rsidP="00F4681B">
            <w:pPr>
              <w:spacing w:line="240" w:lineRule="auto"/>
              <w:jc w:val="right"/>
              <w:rPr>
                <w:b/>
                <w:bCs/>
                <w:sz w:val="12"/>
                <w:szCs w:val="12"/>
              </w:rPr>
            </w:pPr>
            <w:r w:rsidRPr="00F4681B">
              <w:rPr>
                <w:b/>
                <w:bCs/>
                <w:sz w:val="12"/>
                <w:szCs w:val="12"/>
              </w:rPr>
              <w:t>149 450 142,03</w:t>
            </w:r>
          </w:p>
        </w:tc>
        <w:tc>
          <w:tcPr>
            <w:tcW w:w="638" w:type="pct"/>
            <w:tcBorders>
              <w:top w:val="nil"/>
              <w:left w:val="nil"/>
              <w:bottom w:val="single" w:sz="4" w:space="0" w:color="auto"/>
              <w:right w:val="single" w:sz="4" w:space="0" w:color="auto"/>
            </w:tcBorders>
            <w:shd w:val="clear" w:color="000000" w:fill="D5E3F2"/>
            <w:noWrap/>
            <w:vAlign w:val="center"/>
            <w:hideMark/>
          </w:tcPr>
          <w:p w14:paraId="031059AD" w14:textId="77777777" w:rsidR="00F4681B" w:rsidRPr="00F4681B" w:rsidRDefault="00F4681B" w:rsidP="00F4681B">
            <w:pPr>
              <w:spacing w:line="240" w:lineRule="auto"/>
              <w:jc w:val="right"/>
              <w:rPr>
                <w:b/>
                <w:bCs/>
                <w:sz w:val="12"/>
                <w:szCs w:val="12"/>
              </w:rPr>
            </w:pPr>
            <w:r w:rsidRPr="00F4681B">
              <w:rPr>
                <w:b/>
                <w:bCs/>
                <w:sz w:val="12"/>
                <w:szCs w:val="12"/>
              </w:rPr>
              <w:t>119,0</w:t>
            </w:r>
          </w:p>
        </w:tc>
      </w:tr>
      <w:tr w:rsidR="00F4681B" w:rsidRPr="00F4681B" w14:paraId="10ED4F6E" w14:textId="77777777" w:rsidTr="00F4681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13C86A33" w14:textId="77777777" w:rsidR="00F4681B" w:rsidRPr="00F4681B" w:rsidRDefault="00F4681B" w:rsidP="00F4681B">
            <w:pPr>
              <w:spacing w:line="240" w:lineRule="auto"/>
              <w:rPr>
                <w:b/>
                <w:bCs/>
                <w:i/>
                <w:iCs/>
                <w:sz w:val="12"/>
                <w:szCs w:val="12"/>
              </w:rPr>
            </w:pPr>
            <w:r w:rsidRPr="00F4681B">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14:paraId="0A9EF548" w14:textId="77777777" w:rsidR="00F4681B" w:rsidRPr="00F4681B" w:rsidRDefault="00F4681B" w:rsidP="00F4681B">
            <w:pPr>
              <w:spacing w:line="240" w:lineRule="auto"/>
              <w:jc w:val="right"/>
              <w:rPr>
                <w:b/>
                <w:bCs/>
                <w:i/>
                <w:iCs/>
                <w:sz w:val="12"/>
                <w:szCs w:val="12"/>
              </w:rPr>
            </w:pPr>
            <w:r w:rsidRPr="00F4681B">
              <w:rPr>
                <w:b/>
                <w:bCs/>
                <w:i/>
                <w:iCs/>
                <w:sz w:val="12"/>
                <w:szCs w:val="12"/>
              </w:rPr>
              <w:t>21 000</w:t>
            </w:r>
          </w:p>
        </w:tc>
        <w:tc>
          <w:tcPr>
            <w:tcW w:w="807" w:type="pct"/>
            <w:tcBorders>
              <w:top w:val="nil"/>
              <w:left w:val="nil"/>
              <w:bottom w:val="single" w:sz="4" w:space="0" w:color="auto"/>
              <w:right w:val="single" w:sz="4" w:space="0" w:color="auto"/>
            </w:tcBorders>
            <w:shd w:val="clear" w:color="000000" w:fill="FFFDC1"/>
            <w:vAlign w:val="center"/>
            <w:hideMark/>
          </w:tcPr>
          <w:p w14:paraId="0F347AF7" w14:textId="77777777" w:rsidR="00F4681B" w:rsidRPr="00F4681B" w:rsidRDefault="00F4681B" w:rsidP="00F4681B">
            <w:pPr>
              <w:spacing w:line="240" w:lineRule="auto"/>
              <w:jc w:val="right"/>
              <w:rPr>
                <w:b/>
                <w:bCs/>
                <w:i/>
                <w:iCs/>
                <w:sz w:val="12"/>
                <w:szCs w:val="12"/>
              </w:rPr>
            </w:pPr>
            <w:r w:rsidRPr="00F4681B">
              <w:rPr>
                <w:b/>
                <w:bCs/>
                <w:i/>
                <w:iCs/>
                <w:sz w:val="12"/>
                <w:szCs w:val="12"/>
              </w:rPr>
              <w:t>21 202,23</w:t>
            </w:r>
          </w:p>
        </w:tc>
        <w:tc>
          <w:tcPr>
            <w:tcW w:w="638" w:type="pct"/>
            <w:tcBorders>
              <w:top w:val="nil"/>
              <w:left w:val="nil"/>
              <w:bottom w:val="single" w:sz="4" w:space="0" w:color="auto"/>
              <w:right w:val="single" w:sz="4" w:space="0" w:color="auto"/>
            </w:tcBorders>
            <w:shd w:val="clear" w:color="000000" w:fill="FFFDC1"/>
            <w:noWrap/>
            <w:vAlign w:val="center"/>
            <w:hideMark/>
          </w:tcPr>
          <w:p w14:paraId="6B5E04DC" w14:textId="77777777" w:rsidR="00F4681B" w:rsidRPr="00F4681B" w:rsidRDefault="00F4681B" w:rsidP="00F4681B">
            <w:pPr>
              <w:spacing w:line="240" w:lineRule="auto"/>
              <w:jc w:val="right"/>
              <w:rPr>
                <w:b/>
                <w:bCs/>
                <w:i/>
                <w:iCs/>
                <w:sz w:val="12"/>
                <w:szCs w:val="12"/>
              </w:rPr>
            </w:pPr>
            <w:r w:rsidRPr="00F4681B">
              <w:rPr>
                <w:b/>
                <w:bCs/>
                <w:i/>
                <w:iCs/>
                <w:sz w:val="12"/>
                <w:szCs w:val="12"/>
              </w:rPr>
              <w:t>101,0</w:t>
            </w:r>
          </w:p>
        </w:tc>
      </w:tr>
      <w:tr w:rsidR="00F4681B" w:rsidRPr="00F4681B" w14:paraId="0DDF493F"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7B0CEAD3" w14:textId="77777777" w:rsidR="00F4681B" w:rsidRPr="00F4681B" w:rsidRDefault="00F4681B" w:rsidP="00F4681B">
            <w:pPr>
              <w:spacing w:line="240" w:lineRule="auto"/>
              <w:rPr>
                <w:sz w:val="12"/>
                <w:szCs w:val="12"/>
              </w:rPr>
            </w:pPr>
            <w:r w:rsidRPr="00F4681B">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14:paraId="3999A5E0" w14:textId="77777777" w:rsidR="00F4681B" w:rsidRPr="00F4681B" w:rsidRDefault="00F4681B" w:rsidP="00F4681B">
            <w:pPr>
              <w:spacing w:line="240" w:lineRule="auto"/>
              <w:jc w:val="right"/>
              <w:rPr>
                <w:sz w:val="12"/>
                <w:szCs w:val="12"/>
              </w:rPr>
            </w:pPr>
            <w:r w:rsidRPr="00F4681B">
              <w:rPr>
                <w:sz w:val="12"/>
                <w:szCs w:val="12"/>
              </w:rPr>
              <w:t>21 000</w:t>
            </w:r>
          </w:p>
        </w:tc>
        <w:tc>
          <w:tcPr>
            <w:tcW w:w="807" w:type="pct"/>
            <w:tcBorders>
              <w:top w:val="nil"/>
              <w:left w:val="nil"/>
              <w:bottom w:val="single" w:sz="4" w:space="0" w:color="auto"/>
              <w:right w:val="single" w:sz="4" w:space="0" w:color="auto"/>
            </w:tcBorders>
            <w:shd w:val="clear" w:color="auto" w:fill="auto"/>
            <w:vAlign w:val="center"/>
            <w:hideMark/>
          </w:tcPr>
          <w:p w14:paraId="567D5AB7" w14:textId="77777777" w:rsidR="00F4681B" w:rsidRPr="00F4681B" w:rsidRDefault="00F4681B" w:rsidP="00F4681B">
            <w:pPr>
              <w:spacing w:line="240" w:lineRule="auto"/>
              <w:jc w:val="right"/>
              <w:rPr>
                <w:sz w:val="12"/>
                <w:szCs w:val="12"/>
              </w:rPr>
            </w:pPr>
            <w:r w:rsidRPr="00F4681B">
              <w:rPr>
                <w:sz w:val="12"/>
                <w:szCs w:val="12"/>
              </w:rPr>
              <w:t>21 028,23</w:t>
            </w:r>
          </w:p>
        </w:tc>
        <w:tc>
          <w:tcPr>
            <w:tcW w:w="638" w:type="pct"/>
            <w:tcBorders>
              <w:top w:val="nil"/>
              <w:left w:val="nil"/>
              <w:bottom w:val="single" w:sz="4" w:space="0" w:color="auto"/>
              <w:right w:val="single" w:sz="4" w:space="0" w:color="auto"/>
            </w:tcBorders>
            <w:shd w:val="clear" w:color="auto" w:fill="auto"/>
            <w:noWrap/>
            <w:vAlign w:val="center"/>
            <w:hideMark/>
          </w:tcPr>
          <w:p w14:paraId="220DFE3E" w14:textId="77777777" w:rsidR="00F4681B" w:rsidRPr="00F4681B" w:rsidRDefault="00F4681B" w:rsidP="00F4681B">
            <w:pPr>
              <w:spacing w:line="240" w:lineRule="auto"/>
              <w:jc w:val="right"/>
              <w:rPr>
                <w:sz w:val="12"/>
                <w:szCs w:val="12"/>
              </w:rPr>
            </w:pPr>
            <w:r w:rsidRPr="00F4681B">
              <w:rPr>
                <w:sz w:val="12"/>
                <w:szCs w:val="12"/>
              </w:rPr>
              <w:t>100,1</w:t>
            </w:r>
          </w:p>
        </w:tc>
      </w:tr>
      <w:tr w:rsidR="00F4681B" w:rsidRPr="00F4681B" w14:paraId="2EF9F446"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4A09BC9E" w14:textId="77777777" w:rsidR="00F4681B" w:rsidRPr="00F4681B" w:rsidRDefault="00F4681B" w:rsidP="00F4681B">
            <w:pPr>
              <w:spacing w:line="240" w:lineRule="auto"/>
              <w:rPr>
                <w:sz w:val="12"/>
                <w:szCs w:val="12"/>
              </w:rPr>
            </w:pPr>
            <w:r w:rsidRPr="00F4681B">
              <w:rPr>
                <w:sz w:val="12"/>
                <w:szCs w:val="12"/>
              </w:rPr>
              <w:t>Opłata prolongacyjna</w:t>
            </w:r>
          </w:p>
        </w:tc>
        <w:tc>
          <w:tcPr>
            <w:tcW w:w="807" w:type="pct"/>
            <w:tcBorders>
              <w:top w:val="nil"/>
              <w:left w:val="nil"/>
              <w:bottom w:val="single" w:sz="4" w:space="0" w:color="auto"/>
              <w:right w:val="single" w:sz="4" w:space="0" w:color="auto"/>
            </w:tcBorders>
            <w:shd w:val="clear" w:color="auto" w:fill="auto"/>
            <w:noWrap/>
            <w:vAlign w:val="center"/>
            <w:hideMark/>
          </w:tcPr>
          <w:p w14:paraId="7295E538" w14:textId="77777777" w:rsidR="00F4681B" w:rsidRPr="00F4681B" w:rsidRDefault="00F4681B" w:rsidP="00F4681B">
            <w:pPr>
              <w:spacing w:line="240" w:lineRule="auto"/>
              <w:jc w:val="right"/>
              <w:rPr>
                <w:sz w:val="12"/>
                <w:szCs w:val="12"/>
              </w:rPr>
            </w:pPr>
            <w:r w:rsidRPr="00F4681B">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7B877DCA" w14:textId="77777777" w:rsidR="00F4681B" w:rsidRPr="00F4681B" w:rsidRDefault="00F4681B" w:rsidP="00F4681B">
            <w:pPr>
              <w:spacing w:line="240" w:lineRule="auto"/>
              <w:jc w:val="right"/>
              <w:rPr>
                <w:sz w:val="12"/>
                <w:szCs w:val="12"/>
              </w:rPr>
            </w:pPr>
            <w:r w:rsidRPr="00F4681B">
              <w:rPr>
                <w:sz w:val="12"/>
                <w:szCs w:val="12"/>
              </w:rPr>
              <w:t>174,00</w:t>
            </w:r>
          </w:p>
        </w:tc>
        <w:tc>
          <w:tcPr>
            <w:tcW w:w="638" w:type="pct"/>
            <w:tcBorders>
              <w:top w:val="nil"/>
              <w:left w:val="nil"/>
              <w:bottom w:val="single" w:sz="4" w:space="0" w:color="auto"/>
              <w:right w:val="single" w:sz="4" w:space="0" w:color="auto"/>
            </w:tcBorders>
            <w:shd w:val="clear" w:color="auto" w:fill="auto"/>
            <w:noWrap/>
            <w:vAlign w:val="center"/>
            <w:hideMark/>
          </w:tcPr>
          <w:p w14:paraId="17F1B6AE" w14:textId="77777777" w:rsidR="00F4681B" w:rsidRPr="00F4681B" w:rsidRDefault="00F4681B" w:rsidP="00F4681B">
            <w:pPr>
              <w:spacing w:line="240" w:lineRule="auto"/>
              <w:jc w:val="right"/>
              <w:rPr>
                <w:sz w:val="12"/>
                <w:szCs w:val="12"/>
              </w:rPr>
            </w:pPr>
            <w:r w:rsidRPr="00F4681B">
              <w:rPr>
                <w:sz w:val="12"/>
                <w:szCs w:val="12"/>
              </w:rPr>
              <w:t>-</w:t>
            </w:r>
          </w:p>
        </w:tc>
      </w:tr>
      <w:tr w:rsidR="00F4681B" w:rsidRPr="00F4681B" w14:paraId="515C487B" w14:textId="77777777" w:rsidTr="00F4681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461CEAB6" w14:textId="77777777" w:rsidR="00F4681B" w:rsidRPr="00F4681B" w:rsidRDefault="00F4681B" w:rsidP="00F4681B">
            <w:pPr>
              <w:spacing w:line="240" w:lineRule="auto"/>
              <w:rPr>
                <w:b/>
                <w:bCs/>
                <w:i/>
                <w:iCs/>
                <w:sz w:val="12"/>
                <w:szCs w:val="12"/>
              </w:rPr>
            </w:pPr>
            <w:r w:rsidRPr="00F4681B">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14:paraId="5E651451" w14:textId="77777777" w:rsidR="00F4681B" w:rsidRPr="00F4681B" w:rsidRDefault="00F4681B" w:rsidP="00F4681B">
            <w:pPr>
              <w:spacing w:line="240" w:lineRule="auto"/>
              <w:jc w:val="right"/>
              <w:rPr>
                <w:b/>
                <w:bCs/>
                <w:i/>
                <w:iCs/>
                <w:sz w:val="12"/>
                <w:szCs w:val="12"/>
              </w:rPr>
            </w:pPr>
            <w:r w:rsidRPr="00F4681B">
              <w:rPr>
                <w:b/>
                <w:bCs/>
                <w:i/>
                <w:iCs/>
                <w:sz w:val="12"/>
                <w:szCs w:val="12"/>
              </w:rPr>
              <w:t>55 951 430</w:t>
            </w:r>
          </w:p>
        </w:tc>
        <w:tc>
          <w:tcPr>
            <w:tcW w:w="807" w:type="pct"/>
            <w:tcBorders>
              <w:top w:val="nil"/>
              <w:left w:val="nil"/>
              <w:bottom w:val="single" w:sz="4" w:space="0" w:color="auto"/>
              <w:right w:val="single" w:sz="4" w:space="0" w:color="auto"/>
            </w:tcBorders>
            <w:shd w:val="clear" w:color="000000" w:fill="FFFDC1"/>
            <w:vAlign w:val="center"/>
            <w:hideMark/>
          </w:tcPr>
          <w:p w14:paraId="66C95D36" w14:textId="77777777" w:rsidR="00F4681B" w:rsidRPr="00F4681B" w:rsidRDefault="00F4681B" w:rsidP="00F4681B">
            <w:pPr>
              <w:spacing w:line="240" w:lineRule="auto"/>
              <w:jc w:val="right"/>
              <w:rPr>
                <w:b/>
                <w:bCs/>
                <w:i/>
                <w:iCs/>
                <w:sz w:val="12"/>
                <w:szCs w:val="12"/>
              </w:rPr>
            </w:pPr>
            <w:r w:rsidRPr="00F4681B">
              <w:rPr>
                <w:b/>
                <w:bCs/>
                <w:i/>
                <w:iCs/>
                <w:sz w:val="12"/>
                <w:szCs w:val="12"/>
              </w:rPr>
              <w:t>56 515 021,00</w:t>
            </w:r>
          </w:p>
        </w:tc>
        <w:tc>
          <w:tcPr>
            <w:tcW w:w="638" w:type="pct"/>
            <w:tcBorders>
              <w:top w:val="nil"/>
              <w:left w:val="nil"/>
              <w:bottom w:val="single" w:sz="4" w:space="0" w:color="auto"/>
              <w:right w:val="single" w:sz="4" w:space="0" w:color="auto"/>
            </w:tcBorders>
            <w:shd w:val="clear" w:color="000000" w:fill="FFFDC1"/>
            <w:noWrap/>
            <w:vAlign w:val="center"/>
            <w:hideMark/>
          </w:tcPr>
          <w:p w14:paraId="5609CF23" w14:textId="77777777" w:rsidR="00F4681B" w:rsidRPr="00F4681B" w:rsidRDefault="00F4681B" w:rsidP="00F4681B">
            <w:pPr>
              <w:spacing w:line="240" w:lineRule="auto"/>
              <w:jc w:val="right"/>
              <w:rPr>
                <w:b/>
                <w:bCs/>
                <w:i/>
                <w:iCs/>
                <w:sz w:val="12"/>
                <w:szCs w:val="12"/>
              </w:rPr>
            </w:pPr>
            <w:r w:rsidRPr="00F4681B">
              <w:rPr>
                <w:b/>
                <w:bCs/>
                <w:i/>
                <w:iCs/>
                <w:sz w:val="12"/>
                <w:szCs w:val="12"/>
              </w:rPr>
              <w:t>101,0</w:t>
            </w:r>
          </w:p>
        </w:tc>
      </w:tr>
      <w:tr w:rsidR="00F4681B" w:rsidRPr="00F4681B" w14:paraId="476D7874"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5C557D8F" w14:textId="77777777" w:rsidR="00F4681B" w:rsidRPr="00F4681B" w:rsidRDefault="00F4681B" w:rsidP="00F4681B">
            <w:pPr>
              <w:spacing w:line="240" w:lineRule="auto"/>
              <w:rPr>
                <w:sz w:val="12"/>
                <w:szCs w:val="12"/>
              </w:rPr>
            </w:pPr>
            <w:r w:rsidRPr="00F4681B">
              <w:rPr>
                <w:sz w:val="12"/>
                <w:szCs w:val="12"/>
              </w:rPr>
              <w:t>Odsetki od środków na rachunkach bankowych</w:t>
            </w:r>
          </w:p>
        </w:tc>
        <w:tc>
          <w:tcPr>
            <w:tcW w:w="807" w:type="pct"/>
            <w:tcBorders>
              <w:top w:val="nil"/>
              <w:left w:val="nil"/>
              <w:bottom w:val="single" w:sz="4" w:space="0" w:color="auto"/>
              <w:right w:val="single" w:sz="4" w:space="0" w:color="auto"/>
            </w:tcBorders>
            <w:shd w:val="clear" w:color="auto" w:fill="auto"/>
            <w:noWrap/>
            <w:vAlign w:val="center"/>
            <w:hideMark/>
          </w:tcPr>
          <w:p w14:paraId="56BEBFD9" w14:textId="77777777" w:rsidR="00F4681B" w:rsidRPr="00F4681B" w:rsidRDefault="00F4681B" w:rsidP="00F4681B">
            <w:pPr>
              <w:spacing w:line="240" w:lineRule="auto"/>
              <w:jc w:val="right"/>
              <w:rPr>
                <w:sz w:val="12"/>
                <w:szCs w:val="12"/>
              </w:rPr>
            </w:pPr>
            <w:r w:rsidRPr="00F4681B">
              <w:rPr>
                <w:sz w:val="12"/>
                <w:szCs w:val="12"/>
              </w:rPr>
              <w:t>100 000</w:t>
            </w:r>
          </w:p>
        </w:tc>
        <w:tc>
          <w:tcPr>
            <w:tcW w:w="807" w:type="pct"/>
            <w:tcBorders>
              <w:top w:val="nil"/>
              <w:left w:val="nil"/>
              <w:bottom w:val="single" w:sz="4" w:space="0" w:color="auto"/>
              <w:right w:val="single" w:sz="4" w:space="0" w:color="auto"/>
            </w:tcBorders>
            <w:shd w:val="clear" w:color="auto" w:fill="auto"/>
            <w:vAlign w:val="center"/>
            <w:hideMark/>
          </w:tcPr>
          <w:p w14:paraId="6ED2CD0F" w14:textId="77777777" w:rsidR="00F4681B" w:rsidRPr="00F4681B" w:rsidRDefault="00F4681B" w:rsidP="00F4681B">
            <w:pPr>
              <w:spacing w:line="240" w:lineRule="auto"/>
              <w:jc w:val="right"/>
              <w:rPr>
                <w:sz w:val="12"/>
                <w:szCs w:val="12"/>
              </w:rPr>
            </w:pPr>
            <w:r w:rsidRPr="00F4681B">
              <w:rPr>
                <w:sz w:val="12"/>
                <w:szCs w:val="12"/>
              </w:rPr>
              <w:t>100 011,19</w:t>
            </w:r>
          </w:p>
        </w:tc>
        <w:tc>
          <w:tcPr>
            <w:tcW w:w="638" w:type="pct"/>
            <w:tcBorders>
              <w:top w:val="nil"/>
              <w:left w:val="nil"/>
              <w:bottom w:val="single" w:sz="4" w:space="0" w:color="auto"/>
              <w:right w:val="single" w:sz="4" w:space="0" w:color="auto"/>
            </w:tcBorders>
            <w:shd w:val="clear" w:color="auto" w:fill="auto"/>
            <w:noWrap/>
            <w:vAlign w:val="center"/>
            <w:hideMark/>
          </w:tcPr>
          <w:p w14:paraId="2811A180" w14:textId="77777777" w:rsidR="00F4681B" w:rsidRPr="00F4681B" w:rsidRDefault="00F4681B" w:rsidP="00F4681B">
            <w:pPr>
              <w:spacing w:line="240" w:lineRule="auto"/>
              <w:jc w:val="right"/>
              <w:rPr>
                <w:sz w:val="12"/>
                <w:szCs w:val="12"/>
              </w:rPr>
            </w:pPr>
            <w:r w:rsidRPr="00F4681B">
              <w:rPr>
                <w:sz w:val="12"/>
                <w:szCs w:val="12"/>
              </w:rPr>
              <w:t>100,0</w:t>
            </w:r>
          </w:p>
        </w:tc>
      </w:tr>
      <w:tr w:rsidR="00F4681B" w:rsidRPr="00F4681B" w14:paraId="7F1956A3"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4DB2C285" w14:textId="77777777" w:rsidR="00F4681B" w:rsidRPr="00F4681B" w:rsidRDefault="00F4681B" w:rsidP="00F4681B">
            <w:pPr>
              <w:spacing w:line="240" w:lineRule="auto"/>
              <w:rPr>
                <w:sz w:val="12"/>
                <w:szCs w:val="12"/>
              </w:rPr>
            </w:pPr>
            <w:r w:rsidRPr="00F4681B">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14:paraId="5DDD53FD" w14:textId="77777777" w:rsidR="00F4681B" w:rsidRPr="00F4681B" w:rsidRDefault="00F4681B" w:rsidP="00F4681B">
            <w:pPr>
              <w:spacing w:line="240" w:lineRule="auto"/>
              <w:jc w:val="right"/>
              <w:rPr>
                <w:sz w:val="12"/>
                <w:szCs w:val="12"/>
              </w:rPr>
            </w:pPr>
            <w:r w:rsidRPr="00F4681B">
              <w:rPr>
                <w:sz w:val="12"/>
                <w:szCs w:val="12"/>
              </w:rPr>
              <w:t>600 000</w:t>
            </w:r>
          </w:p>
        </w:tc>
        <w:tc>
          <w:tcPr>
            <w:tcW w:w="807" w:type="pct"/>
            <w:tcBorders>
              <w:top w:val="nil"/>
              <w:left w:val="nil"/>
              <w:bottom w:val="single" w:sz="4" w:space="0" w:color="auto"/>
              <w:right w:val="single" w:sz="4" w:space="0" w:color="auto"/>
            </w:tcBorders>
            <w:shd w:val="clear" w:color="auto" w:fill="auto"/>
            <w:vAlign w:val="center"/>
            <w:hideMark/>
          </w:tcPr>
          <w:p w14:paraId="0EEBEB6D" w14:textId="77777777" w:rsidR="00F4681B" w:rsidRPr="00F4681B" w:rsidRDefault="00F4681B" w:rsidP="00F4681B">
            <w:pPr>
              <w:spacing w:line="240" w:lineRule="auto"/>
              <w:jc w:val="right"/>
              <w:rPr>
                <w:sz w:val="12"/>
                <w:szCs w:val="12"/>
              </w:rPr>
            </w:pPr>
            <w:r w:rsidRPr="00F4681B">
              <w:rPr>
                <w:sz w:val="12"/>
                <w:szCs w:val="12"/>
              </w:rPr>
              <w:t>657 027,58</w:t>
            </w:r>
          </w:p>
        </w:tc>
        <w:tc>
          <w:tcPr>
            <w:tcW w:w="638" w:type="pct"/>
            <w:tcBorders>
              <w:top w:val="nil"/>
              <w:left w:val="nil"/>
              <w:bottom w:val="single" w:sz="4" w:space="0" w:color="auto"/>
              <w:right w:val="single" w:sz="4" w:space="0" w:color="auto"/>
            </w:tcBorders>
            <w:shd w:val="clear" w:color="auto" w:fill="auto"/>
            <w:noWrap/>
            <w:vAlign w:val="center"/>
            <w:hideMark/>
          </w:tcPr>
          <w:p w14:paraId="0BB37843" w14:textId="77777777" w:rsidR="00F4681B" w:rsidRPr="00F4681B" w:rsidRDefault="00F4681B" w:rsidP="00F4681B">
            <w:pPr>
              <w:spacing w:line="240" w:lineRule="auto"/>
              <w:jc w:val="right"/>
              <w:rPr>
                <w:sz w:val="12"/>
                <w:szCs w:val="12"/>
              </w:rPr>
            </w:pPr>
            <w:r w:rsidRPr="00F4681B">
              <w:rPr>
                <w:sz w:val="12"/>
                <w:szCs w:val="12"/>
              </w:rPr>
              <w:t>109,5</w:t>
            </w:r>
          </w:p>
        </w:tc>
      </w:tr>
      <w:tr w:rsidR="00F4681B" w:rsidRPr="00F4681B" w14:paraId="279513AB"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0A1DA32E" w14:textId="77777777" w:rsidR="00F4681B" w:rsidRPr="00F4681B" w:rsidRDefault="00F4681B" w:rsidP="00F4681B">
            <w:pPr>
              <w:spacing w:line="240" w:lineRule="auto"/>
              <w:rPr>
                <w:sz w:val="12"/>
                <w:szCs w:val="12"/>
              </w:rPr>
            </w:pPr>
            <w:r w:rsidRPr="00F4681B">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14:paraId="2E09C7D8" w14:textId="77777777" w:rsidR="00F4681B" w:rsidRPr="00F4681B" w:rsidRDefault="00F4681B" w:rsidP="00F4681B">
            <w:pPr>
              <w:spacing w:line="240" w:lineRule="auto"/>
              <w:jc w:val="right"/>
              <w:rPr>
                <w:sz w:val="12"/>
                <w:szCs w:val="12"/>
              </w:rPr>
            </w:pPr>
            <w:r w:rsidRPr="00F4681B">
              <w:rPr>
                <w:sz w:val="12"/>
                <w:szCs w:val="12"/>
              </w:rPr>
              <w:t>12 077 750</w:t>
            </w:r>
          </w:p>
        </w:tc>
        <w:tc>
          <w:tcPr>
            <w:tcW w:w="807" w:type="pct"/>
            <w:tcBorders>
              <w:top w:val="nil"/>
              <w:left w:val="nil"/>
              <w:bottom w:val="single" w:sz="4" w:space="0" w:color="auto"/>
              <w:right w:val="single" w:sz="4" w:space="0" w:color="auto"/>
            </w:tcBorders>
            <w:shd w:val="clear" w:color="auto" w:fill="auto"/>
            <w:vAlign w:val="center"/>
            <w:hideMark/>
          </w:tcPr>
          <w:p w14:paraId="484482C8" w14:textId="77777777" w:rsidR="00F4681B" w:rsidRPr="00F4681B" w:rsidRDefault="00F4681B" w:rsidP="00F4681B">
            <w:pPr>
              <w:spacing w:line="240" w:lineRule="auto"/>
              <w:jc w:val="right"/>
              <w:rPr>
                <w:sz w:val="12"/>
                <w:szCs w:val="12"/>
              </w:rPr>
            </w:pPr>
            <w:r w:rsidRPr="00F4681B">
              <w:rPr>
                <w:sz w:val="12"/>
                <w:szCs w:val="12"/>
              </w:rPr>
              <w:t>11 669 370,95</w:t>
            </w:r>
          </w:p>
        </w:tc>
        <w:tc>
          <w:tcPr>
            <w:tcW w:w="638" w:type="pct"/>
            <w:tcBorders>
              <w:top w:val="nil"/>
              <w:left w:val="nil"/>
              <w:bottom w:val="single" w:sz="4" w:space="0" w:color="auto"/>
              <w:right w:val="single" w:sz="4" w:space="0" w:color="auto"/>
            </w:tcBorders>
            <w:shd w:val="clear" w:color="auto" w:fill="auto"/>
            <w:noWrap/>
            <w:vAlign w:val="center"/>
            <w:hideMark/>
          </w:tcPr>
          <w:p w14:paraId="075A2048" w14:textId="77777777" w:rsidR="00F4681B" w:rsidRPr="00F4681B" w:rsidRDefault="00F4681B" w:rsidP="00F4681B">
            <w:pPr>
              <w:spacing w:line="240" w:lineRule="auto"/>
              <w:jc w:val="right"/>
              <w:rPr>
                <w:sz w:val="12"/>
                <w:szCs w:val="12"/>
              </w:rPr>
            </w:pPr>
            <w:r w:rsidRPr="00F4681B">
              <w:rPr>
                <w:sz w:val="12"/>
                <w:szCs w:val="12"/>
              </w:rPr>
              <w:t>96,6</w:t>
            </w:r>
          </w:p>
        </w:tc>
      </w:tr>
      <w:tr w:rsidR="00F4681B" w:rsidRPr="00F4681B" w14:paraId="2D29794C"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1D2052BA" w14:textId="77777777" w:rsidR="00F4681B" w:rsidRPr="00F4681B" w:rsidRDefault="00F4681B" w:rsidP="00F4681B">
            <w:pPr>
              <w:spacing w:line="240" w:lineRule="auto"/>
              <w:rPr>
                <w:sz w:val="12"/>
                <w:szCs w:val="12"/>
              </w:rPr>
            </w:pPr>
            <w:r w:rsidRPr="00F4681B">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14:paraId="7C12679C" w14:textId="77777777" w:rsidR="00F4681B" w:rsidRPr="00F4681B" w:rsidRDefault="00F4681B" w:rsidP="00F4681B">
            <w:pPr>
              <w:spacing w:line="240" w:lineRule="auto"/>
              <w:jc w:val="right"/>
              <w:rPr>
                <w:sz w:val="12"/>
                <w:szCs w:val="12"/>
              </w:rPr>
            </w:pPr>
            <w:r w:rsidRPr="00F4681B">
              <w:rPr>
                <w:sz w:val="12"/>
                <w:szCs w:val="12"/>
              </w:rPr>
              <w:t>43 173 680</w:t>
            </w:r>
          </w:p>
        </w:tc>
        <w:tc>
          <w:tcPr>
            <w:tcW w:w="807" w:type="pct"/>
            <w:tcBorders>
              <w:top w:val="nil"/>
              <w:left w:val="nil"/>
              <w:bottom w:val="single" w:sz="4" w:space="0" w:color="auto"/>
              <w:right w:val="single" w:sz="4" w:space="0" w:color="auto"/>
            </w:tcBorders>
            <w:shd w:val="clear" w:color="auto" w:fill="auto"/>
            <w:vAlign w:val="center"/>
            <w:hideMark/>
          </w:tcPr>
          <w:p w14:paraId="691DB4CB" w14:textId="77777777" w:rsidR="00F4681B" w:rsidRPr="00F4681B" w:rsidRDefault="00F4681B" w:rsidP="00F4681B">
            <w:pPr>
              <w:spacing w:line="240" w:lineRule="auto"/>
              <w:jc w:val="right"/>
              <w:rPr>
                <w:sz w:val="12"/>
                <w:szCs w:val="12"/>
              </w:rPr>
            </w:pPr>
            <w:r w:rsidRPr="00F4681B">
              <w:rPr>
                <w:sz w:val="12"/>
                <w:szCs w:val="12"/>
              </w:rPr>
              <w:t>44 088 611,28</w:t>
            </w:r>
          </w:p>
        </w:tc>
        <w:tc>
          <w:tcPr>
            <w:tcW w:w="638" w:type="pct"/>
            <w:tcBorders>
              <w:top w:val="nil"/>
              <w:left w:val="nil"/>
              <w:bottom w:val="single" w:sz="4" w:space="0" w:color="auto"/>
              <w:right w:val="single" w:sz="4" w:space="0" w:color="auto"/>
            </w:tcBorders>
            <w:shd w:val="clear" w:color="auto" w:fill="auto"/>
            <w:noWrap/>
            <w:vAlign w:val="center"/>
            <w:hideMark/>
          </w:tcPr>
          <w:p w14:paraId="33ADC9F5" w14:textId="77777777" w:rsidR="00F4681B" w:rsidRPr="00F4681B" w:rsidRDefault="00F4681B" w:rsidP="00F4681B">
            <w:pPr>
              <w:spacing w:line="240" w:lineRule="auto"/>
              <w:jc w:val="right"/>
              <w:rPr>
                <w:sz w:val="12"/>
                <w:szCs w:val="12"/>
              </w:rPr>
            </w:pPr>
            <w:r w:rsidRPr="00F4681B">
              <w:rPr>
                <w:sz w:val="12"/>
                <w:szCs w:val="12"/>
              </w:rPr>
              <w:t>102,1</w:t>
            </w:r>
          </w:p>
        </w:tc>
      </w:tr>
      <w:tr w:rsidR="00F4681B" w:rsidRPr="00F4681B" w14:paraId="2784BAC5" w14:textId="77777777" w:rsidTr="00F4681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2B1F226A" w14:textId="77777777" w:rsidR="00F4681B" w:rsidRPr="00F4681B" w:rsidRDefault="00F4681B" w:rsidP="00F4681B">
            <w:pPr>
              <w:spacing w:line="240" w:lineRule="auto"/>
              <w:rPr>
                <w:b/>
                <w:bCs/>
                <w:i/>
                <w:iCs/>
                <w:sz w:val="12"/>
                <w:szCs w:val="12"/>
              </w:rPr>
            </w:pPr>
            <w:r w:rsidRPr="00F4681B">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14:paraId="6478131F" w14:textId="77777777" w:rsidR="00F4681B" w:rsidRPr="00F4681B" w:rsidRDefault="00F4681B" w:rsidP="00F4681B">
            <w:pPr>
              <w:spacing w:line="240" w:lineRule="auto"/>
              <w:jc w:val="right"/>
              <w:rPr>
                <w:b/>
                <w:bCs/>
                <w:i/>
                <w:iCs/>
                <w:sz w:val="12"/>
                <w:szCs w:val="12"/>
              </w:rPr>
            </w:pPr>
            <w:r w:rsidRPr="00F4681B">
              <w:rPr>
                <w:b/>
                <w:bCs/>
                <w:i/>
                <w:iCs/>
                <w:sz w:val="12"/>
                <w:szCs w:val="12"/>
              </w:rPr>
              <w:t>69 604 994</w:t>
            </w:r>
          </w:p>
        </w:tc>
        <w:tc>
          <w:tcPr>
            <w:tcW w:w="807" w:type="pct"/>
            <w:tcBorders>
              <w:top w:val="nil"/>
              <w:left w:val="nil"/>
              <w:bottom w:val="single" w:sz="4" w:space="0" w:color="auto"/>
              <w:right w:val="single" w:sz="4" w:space="0" w:color="auto"/>
            </w:tcBorders>
            <w:shd w:val="clear" w:color="000000" w:fill="FFFDC1"/>
            <w:vAlign w:val="center"/>
            <w:hideMark/>
          </w:tcPr>
          <w:p w14:paraId="6D828B90" w14:textId="77777777" w:rsidR="00F4681B" w:rsidRPr="00F4681B" w:rsidRDefault="00F4681B" w:rsidP="00F4681B">
            <w:pPr>
              <w:spacing w:line="240" w:lineRule="auto"/>
              <w:jc w:val="right"/>
              <w:rPr>
                <w:b/>
                <w:bCs/>
                <w:i/>
                <w:iCs/>
                <w:sz w:val="12"/>
                <w:szCs w:val="12"/>
              </w:rPr>
            </w:pPr>
            <w:r w:rsidRPr="00F4681B">
              <w:rPr>
                <w:b/>
                <w:bCs/>
                <w:i/>
                <w:iCs/>
                <w:sz w:val="12"/>
                <w:szCs w:val="12"/>
              </w:rPr>
              <w:t>92 913 918,80</w:t>
            </w:r>
          </w:p>
        </w:tc>
        <w:tc>
          <w:tcPr>
            <w:tcW w:w="638" w:type="pct"/>
            <w:tcBorders>
              <w:top w:val="nil"/>
              <w:left w:val="nil"/>
              <w:bottom w:val="single" w:sz="4" w:space="0" w:color="auto"/>
              <w:right w:val="single" w:sz="4" w:space="0" w:color="auto"/>
            </w:tcBorders>
            <w:shd w:val="clear" w:color="000000" w:fill="FFFDC1"/>
            <w:noWrap/>
            <w:vAlign w:val="center"/>
            <w:hideMark/>
          </w:tcPr>
          <w:p w14:paraId="44310474" w14:textId="77777777" w:rsidR="00F4681B" w:rsidRPr="00F4681B" w:rsidRDefault="00F4681B" w:rsidP="00F4681B">
            <w:pPr>
              <w:spacing w:line="240" w:lineRule="auto"/>
              <w:jc w:val="right"/>
              <w:rPr>
                <w:b/>
                <w:bCs/>
                <w:i/>
                <w:iCs/>
                <w:sz w:val="12"/>
                <w:szCs w:val="12"/>
              </w:rPr>
            </w:pPr>
            <w:r w:rsidRPr="00F4681B">
              <w:rPr>
                <w:b/>
                <w:bCs/>
                <w:i/>
                <w:iCs/>
                <w:sz w:val="12"/>
                <w:szCs w:val="12"/>
              </w:rPr>
              <w:t>133,5</w:t>
            </w:r>
          </w:p>
        </w:tc>
      </w:tr>
      <w:tr w:rsidR="00F4681B" w:rsidRPr="00F4681B" w14:paraId="758ED6FA"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29FDEF3C" w14:textId="77777777" w:rsidR="00F4681B" w:rsidRPr="00F4681B" w:rsidRDefault="00F4681B" w:rsidP="00F4681B">
            <w:pPr>
              <w:spacing w:line="240" w:lineRule="auto"/>
              <w:rPr>
                <w:sz w:val="12"/>
                <w:szCs w:val="12"/>
              </w:rPr>
            </w:pPr>
            <w:r w:rsidRPr="00F4681B">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14:paraId="0DCF9835" w14:textId="77777777" w:rsidR="00F4681B" w:rsidRPr="00F4681B" w:rsidRDefault="00F4681B" w:rsidP="00F4681B">
            <w:pPr>
              <w:spacing w:line="240" w:lineRule="auto"/>
              <w:jc w:val="right"/>
              <w:rPr>
                <w:sz w:val="12"/>
                <w:szCs w:val="12"/>
              </w:rPr>
            </w:pPr>
            <w:r w:rsidRPr="00F4681B">
              <w:rPr>
                <w:sz w:val="12"/>
                <w:szCs w:val="12"/>
              </w:rPr>
              <w:t>0</w:t>
            </w:r>
          </w:p>
        </w:tc>
        <w:tc>
          <w:tcPr>
            <w:tcW w:w="807" w:type="pct"/>
            <w:tcBorders>
              <w:top w:val="nil"/>
              <w:left w:val="nil"/>
              <w:bottom w:val="single" w:sz="4" w:space="0" w:color="auto"/>
              <w:right w:val="single" w:sz="4" w:space="0" w:color="auto"/>
            </w:tcBorders>
            <w:shd w:val="clear" w:color="auto" w:fill="auto"/>
            <w:vAlign w:val="center"/>
            <w:hideMark/>
          </w:tcPr>
          <w:p w14:paraId="700EE0B3" w14:textId="77777777" w:rsidR="00F4681B" w:rsidRPr="00F4681B" w:rsidRDefault="00F4681B" w:rsidP="00F4681B">
            <w:pPr>
              <w:spacing w:line="240" w:lineRule="auto"/>
              <w:jc w:val="right"/>
              <w:rPr>
                <w:sz w:val="12"/>
                <w:szCs w:val="12"/>
              </w:rPr>
            </w:pPr>
            <w:r w:rsidRPr="00F4681B">
              <w:rPr>
                <w:sz w:val="12"/>
                <w:szCs w:val="12"/>
              </w:rPr>
              <w:t>636,37</w:t>
            </w:r>
          </w:p>
        </w:tc>
        <w:tc>
          <w:tcPr>
            <w:tcW w:w="638" w:type="pct"/>
            <w:tcBorders>
              <w:top w:val="nil"/>
              <w:left w:val="nil"/>
              <w:bottom w:val="single" w:sz="4" w:space="0" w:color="auto"/>
              <w:right w:val="single" w:sz="4" w:space="0" w:color="auto"/>
            </w:tcBorders>
            <w:shd w:val="clear" w:color="auto" w:fill="auto"/>
            <w:noWrap/>
            <w:vAlign w:val="center"/>
            <w:hideMark/>
          </w:tcPr>
          <w:p w14:paraId="05CF1CC1" w14:textId="77777777" w:rsidR="00F4681B" w:rsidRPr="00F4681B" w:rsidRDefault="00F4681B" w:rsidP="00F4681B">
            <w:pPr>
              <w:spacing w:line="240" w:lineRule="auto"/>
              <w:jc w:val="right"/>
              <w:rPr>
                <w:sz w:val="12"/>
                <w:szCs w:val="12"/>
              </w:rPr>
            </w:pPr>
            <w:r w:rsidRPr="00F4681B">
              <w:rPr>
                <w:sz w:val="12"/>
                <w:szCs w:val="12"/>
              </w:rPr>
              <w:t>-</w:t>
            </w:r>
          </w:p>
        </w:tc>
      </w:tr>
      <w:tr w:rsidR="00F4681B" w:rsidRPr="00F4681B" w14:paraId="4B03ADFB"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03DA1DE0" w14:textId="77777777" w:rsidR="00F4681B" w:rsidRPr="00F4681B" w:rsidRDefault="00F4681B" w:rsidP="00F4681B">
            <w:pPr>
              <w:spacing w:line="240" w:lineRule="auto"/>
              <w:rPr>
                <w:sz w:val="12"/>
                <w:szCs w:val="12"/>
              </w:rPr>
            </w:pPr>
            <w:r w:rsidRPr="00F4681B">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14:paraId="61B8C0F6" w14:textId="77777777" w:rsidR="00F4681B" w:rsidRPr="00F4681B" w:rsidRDefault="00F4681B" w:rsidP="00F4681B">
            <w:pPr>
              <w:spacing w:line="240" w:lineRule="auto"/>
              <w:jc w:val="right"/>
              <w:rPr>
                <w:sz w:val="12"/>
                <w:szCs w:val="12"/>
              </w:rPr>
            </w:pPr>
            <w:r w:rsidRPr="00F4681B">
              <w:rPr>
                <w:sz w:val="12"/>
                <w:szCs w:val="12"/>
              </w:rPr>
              <w:t>2 337 741</w:t>
            </w:r>
          </w:p>
        </w:tc>
        <w:tc>
          <w:tcPr>
            <w:tcW w:w="807" w:type="pct"/>
            <w:tcBorders>
              <w:top w:val="nil"/>
              <w:left w:val="nil"/>
              <w:bottom w:val="single" w:sz="4" w:space="0" w:color="auto"/>
              <w:right w:val="single" w:sz="4" w:space="0" w:color="auto"/>
            </w:tcBorders>
            <w:shd w:val="clear" w:color="auto" w:fill="auto"/>
            <w:vAlign w:val="center"/>
            <w:hideMark/>
          </w:tcPr>
          <w:p w14:paraId="07CF8C1D" w14:textId="77777777" w:rsidR="00F4681B" w:rsidRPr="00F4681B" w:rsidRDefault="00F4681B" w:rsidP="00F4681B">
            <w:pPr>
              <w:spacing w:line="240" w:lineRule="auto"/>
              <w:jc w:val="right"/>
              <w:rPr>
                <w:sz w:val="12"/>
                <w:szCs w:val="12"/>
              </w:rPr>
            </w:pPr>
            <w:r w:rsidRPr="00F4681B">
              <w:rPr>
                <w:sz w:val="12"/>
                <w:szCs w:val="12"/>
              </w:rPr>
              <w:t>2 878 849,25</w:t>
            </w:r>
          </w:p>
        </w:tc>
        <w:tc>
          <w:tcPr>
            <w:tcW w:w="638" w:type="pct"/>
            <w:tcBorders>
              <w:top w:val="nil"/>
              <w:left w:val="nil"/>
              <w:bottom w:val="single" w:sz="4" w:space="0" w:color="auto"/>
              <w:right w:val="single" w:sz="4" w:space="0" w:color="auto"/>
            </w:tcBorders>
            <w:shd w:val="clear" w:color="auto" w:fill="auto"/>
            <w:noWrap/>
            <w:vAlign w:val="center"/>
            <w:hideMark/>
          </w:tcPr>
          <w:p w14:paraId="403EF9D8" w14:textId="77777777" w:rsidR="00F4681B" w:rsidRPr="00F4681B" w:rsidRDefault="00F4681B" w:rsidP="00F4681B">
            <w:pPr>
              <w:spacing w:line="240" w:lineRule="auto"/>
              <w:jc w:val="right"/>
              <w:rPr>
                <w:sz w:val="12"/>
                <w:szCs w:val="12"/>
              </w:rPr>
            </w:pPr>
            <w:r w:rsidRPr="00F4681B">
              <w:rPr>
                <w:sz w:val="12"/>
                <w:szCs w:val="12"/>
              </w:rPr>
              <w:t>123,1</w:t>
            </w:r>
          </w:p>
        </w:tc>
      </w:tr>
      <w:tr w:rsidR="00F4681B" w:rsidRPr="00F4681B" w14:paraId="6953C54C"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67366034" w14:textId="77777777" w:rsidR="00F4681B" w:rsidRPr="00F4681B" w:rsidRDefault="00F4681B" w:rsidP="00F4681B">
            <w:pPr>
              <w:spacing w:line="240" w:lineRule="auto"/>
              <w:rPr>
                <w:sz w:val="12"/>
                <w:szCs w:val="12"/>
              </w:rPr>
            </w:pPr>
            <w:r w:rsidRPr="00F4681B">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14:paraId="2C15ABEB" w14:textId="77777777" w:rsidR="00F4681B" w:rsidRPr="00F4681B" w:rsidRDefault="00F4681B" w:rsidP="00F4681B">
            <w:pPr>
              <w:spacing w:line="240" w:lineRule="auto"/>
              <w:jc w:val="right"/>
              <w:rPr>
                <w:sz w:val="12"/>
                <w:szCs w:val="12"/>
              </w:rPr>
            </w:pPr>
            <w:r w:rsidRPr="00F4681B">
              <w:rPr>
                <w:sz w:val="12"/>
                <w:szCs w:val="12"/>
              </w:rPr>
              <w:t>1 475 900</w:t>
            </w:r>
          </w:p>
        </w:tc>
        <w:tc>
          <w:tcPr>
            <w:tcW w:w="807" w:type="pct"/>
            <w:tcBorders>
              <w:top w:val="nil"/>
              <w:left w:val="nil"/>
              <w:bottom w:val="single" w:sz="4" w:space="0" w:color="auto"/>
              <w:right w:val="single" w:sz="4" w:space="0" w:color="auto"/>
            </w:tcBorders>
            <w:shd w:val="clear" w:color="auto" w:fill="auto"/>
            <w:vAlign w:val="center"/>
            <w:hideMark/>
          </w:tcPr>
          <w:p w14:paraId="567127F8" w14:textId="77777777" w:rsidR="00F4681B" w:rsidRPr="00F4681B" w:rsidRDefault="00F4681B" w:rsidP="00F4681B">
            <w:pPr>
              <w:spacing w:line="240" w:lineRule="auto"/>
              <w:jc w:val="right"/>
              <w:rPr>
                <w:sz w:val="12"/>
                <w:szCs w:val="12"/>
              </w:rPr>
            </w:pPr>
            <w:r w:rsidRPr="00F4681B">
              <w:rPr>
                <w:sz w:val="12"/>
                <w:szCs w:val="12"/>
              </w:rPr>
              <w:t>1 346 256,49</w:t>
            </w:r>
          </w:p>
        </w:tc>
        <w:tc>
          <w:tcPr>
            <w:tcW w:w="638" w:type="pct"/>
            <w:tcBorders>
              <w:top w:val="nil"/>
              <w:left w:val="nil"/>
              <w:bottom w:val="single" w:sz="4" w:space="0" w:color="auto"/>
              <w:right w:val="single" w:sz="4" w:space="0" w:color="auto"/>
            </w:tcBorders>
            <w:shd w:val="clear" w:color="auto" w:fill="auto"/>
            <w:noWrap/>
            <w:vAlign w:val="center"/>
            <w:hideMark/>
          </w:tcPr>
          <w:p w14:paraId="4E172784" w14:textId="77777777" w:rsidR="00F4681B" w:rsidRPr="00F4681B" w:rsidRDefault="00F4681B" w:rsidP="00F4681B">
            <w:pPr>
              <w:spacing w:line="240" w:lineRule="auto"/>
              <w:jc w:val="right"/>
              <w:rPr>
                <w:sz w:val="12"/>
                <w:szCs w:val="12"/>
              </w:rPr>
            </w:pPr>
            <w:r w:rsidRPr="00F4681B">
              <w:rPr>
                <w:sz w:val="12"/>
                <w:szCs w:val="12"/>
              </w:rPr>
              <w:t>91,2</w:t>
            </w:r>
          </w:p>
        </w:tc>
      </w:tr>
      <w:tr w:rsidR="00F4681B" w:rsidRPr="00F4681B" w14:paraId="5F5D7E4B"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4DC4E65A" w14:textId="77777777" w:rsidR="00F4681B" w:rsidRPr="00F4681B" w:rsidRDefault="00F4681B" w:rsidP="00F4681B">
            <w:pPr>
              <w:spacing w:line="240" w:lineRule="auto"/>
              <w:rPr>
                <w:sz w:val="12"/>
                <w:szCs w:val="12"/>
              </w:rPr>
            </w:pPr>
            <w:r w:rsidRPr="00F4681B">
              <w:rPr>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14:paraId="15C5DA32" w14:textId="77777777" w:rsidR="00F4681B" w:rsidRPr="00F4681B" w:rsidRDefault="00F4681B" w:rsidP="00F4681B">
            <w:pPr>
              <w:spacing w:line="240" w:lineRule="auto"/>
              <w:jc w:val="right"/>
              <w:rPr>
                <w:sz w:val="12"/>
                <w:szCs w:val="12"/>
              </w:rPr>
            </w:pPr>
            <w:r w:rsidRPr="00F4681B">
              <w:rPr>
                <w:sz w:val="12"/>
                <w:szCs w:val="12"/>
              </w:rPr>
              <w:t>16 679 401</w:t>
            </w:r>
          </w:p>
        </w:tc>
        <w:tc>
          <w:tcPr>
            <w:tcW w:w="807" w:type="pct"/>
            <w:tcBorders>
              <w:top w:val="nil"/>
              <w:left w:val="nil"/>
              <w:bottom w:val="single" w:sz="4" w:space="0" w:color="auto"/>
              <w:right w:val="single" w:sz="4" w:space="0" w:color="auto"/>
            </w:tcBorders>
            <w:shd w:val="clear" w:color="auto" w:fill="auto"/>
            <w:vAlign w:val="center"/>
            <w:hideMark/>
          </w:tcPr>
          <w:p w14:paraId="62507F49" w14:textId="77777777" w:rsidR="00F4681B" w:rsidRPr="00F4681B" w:rsidRDefault="00F4681B" w:rsidP="00F4681B">
            <w:pPr>
              <w:spacing w:line="240" w:lineRule="auto"/>
              <w:jc w:val="right"/>
              <w:rPr>
                <w:sz w:val="12"/>
                <w:szCs w:val="12"/>
              </w:rPr>
            </w:pPr>
            <w:r w:rsidRPr="00F4681B">
              <w:rPr>
                <w:sz w:val="12"/>
                <w:szCs w:val="12"/>
              </w:rPr>
              <w:t>16 684 216,13</w:t>
            </w:r>
          </w:p>
        </w:tc>
        <w:tc>
          <w:tcPr>
            <w:tcW w:w="638" w:type="pct"/>
            <w:tcBorders>
              <w:top w:val="nil"/>
              <w:left w:val="nil"/>
              <w:bottom w:val="single" w:sz="4" w:space="0" w:color="auto"/>
              <w:right w:val="single" w:sz="4" w:space="0" w:color="auto"/>
            </w:tcBorders>
            <w:shd w:val="clear" w:color="auto" w:fill="auto"/>
            <w:noWrap/>
            <w:vAlign w:val="center"/>
            <w:hideMark/>
          </w:tcPr>
          <w:p w14:paraId="45300C87" w14:textId="77777777" w:rsidR="00F4681B" w:rsidRPr="00F4681B" w:rsidRDefault="00F4681B" w:rsidP="00F4681B">
            <w:pPr>
              <w:spacing w:line="240" w:lineRule="auto"/>
              <w:jc w:val="right"/>
              <w:rPr>
                <w:sz w:val="12"/>
                <w:szCs w:val="12"/>
              </w:rPr>
            </w:pPr>
            <w:r w:rsidRPr="00F4681B">
              <w:rPr>
                <w:sz w:val="12"/>
                <w:szCs w:val="12"/>
              </w:rPr>
              <w:t>100,0</w:t>
            </w:r>
          </w:p>
        </w:tc>
      </w:tr>
      <w:tr w:rsidR="00F4681B" w:rsidRPr="00F4681B" w14:paraId="00E3165C"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20C2E8A0" w14:textId="77777777" w:rsidR="00F4681B" w:rsidRPr="00F4681B" w:rsidRDefault="00F4681B" w:rsidP="00F4681B">
            <w:pPr>
              <w:spacing w:line="240" w:lineRule="auto"/>
              <w:rPr>
                <w:sz w:val="12"/>
                <w:szCs w:val="12"/>
              </w:rPr>
            </w:pPr>
            <w:r w:rsidRPr="00F4681B">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14:paraId="706312BF" w14:textId="77777777" w:rsidR="00F4681B" w:rsidRPr="00F4681B" w:rsidRDefault="00F4681B" w:rsidP="00F4681B">
            <w:pPr>
              <w:spacing w:line="240" w:lineRule="auto"/>
              <w:jc w:val="right"/>
              <w:rPr>
                <w:sz w:val="12"/>
                <w:szCs w:val="12"/>
              </w:rPr>
            </w:pPr>
            <w:r w:rsidRPr="00F4681B">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23D31450" w14:textId="77777777" w:rsidR="00F4681B" w:rsidRPr="00F4681B" w:rsidRDefault="00F4681B" w:rsidP="00F4681B">
            <w:pPr>
              <w:spacing w:line="240" w:lineRule="auto"/>
              <w:jc w:val="right"/>
              <w:rPr>
                <w:sz w:val="12"/>
                <w:szCs w:val="12"/>
              </w:rPr>
            </w:pPr>
            <w:r w:rsidRPr="00F4681B">
              <w:rPr>
                <w:sz w:val="12"/>
                <w:szCs w:val="12"/>
              </w:rPr>
              <w:t>23 913 760,26</w:t>
            </w:r>
          </w:p>
        </w:tc>
        <w:tc>
          <w:tcPr>
            <w:tcW w:w="638" w:type="pct"/>
            <w:tcBorders>
              <w:top w:val="nil"/>
              <w:left w:val="nil"/>
              <w:bottom w:val="single" w:sz="4" w:space="0" w:color="auto"/>
              <w:right w:val="single" w:sz="4" w:space="0" w:color="auto"/>
            </w:tcBorders>
            <w:shd w:val="clear" w:color="auto" w:fill="auto"/>
            <w:noWrap/>
            <w:vAlign w:val="center"/>
            <w:hideMark/>
          </w:tcPr>
          <w:p w14:paraId="73BEFC54" w14:textId="77777777" w:rsidR="00F4681B" w:rsidRPr="00F4681B" w:rsidRDefault="00F4681B" w:rsidP="00F4681B">
            <w:pPr>
              <w:spacing w:line="240" w:lineRule="auto"/>
              <w:jc w:val="right"/>
              <w:rPr>
                <w:sz w:val="12"/>
                <w:szCs w:val="12"/>
              </w:rPr>
            </w:pPr>
            <w:r w:rsidRPr="00F4681B">
              <w:rPr>
                <w:sz w:val="12"/>
                <w:szCs w:val="12"/>
              </w:rPr>
              <w:t>-</w:t>
            </w:r>
          </w:p>
        </w:tc>
      </w:tr>
      <w:tr w:rsidR="00F4681B" w:rsidRPr="00F4681B" w14:paraId="50C346B4"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22DD7402" w14:textId="77777777" w:rsidR="00F4681B" w:rsidRPr="00F4681B" w:rsidRDefault="00F4681B" w:rsidP="00F4681B">
            <w:pPr>
              <w:spacing w:line="240" w:lineRule="auto"/>
              <w:rPr>
                <w:sz w:val="12"/>
                <w:szCs w:val="12"/>
              </w:rPr>
            </w:pPr>
            <w:r w:rsidRPr="00F4681B">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14:paraId="24B82721" w14:textId="77777777" w:rsidR="00F4681B" w:rsidRPr="00F4681B" w:rsidRDefault="00F4681B" w:rsidP="00F4681B">
            <w:pPr>
              <w:spacing w:line="240" w:lineRule="auto"/>
              <w:jc w:val="right"/>
              <w:rPr>
                <w:sz w:val="12"/>
                <w:szCs w:val="12"/>
              </w:rPr>
            </w:pPr>
            <w:r w:rsidRPr="00F4681B">
              <w:rPr>
                <w:sz w:val="12"/>
                <w:szCs w:val="12"/>
              </w:rPr>
              <w:t>597 132</w:t>
            </w:r>
          </w:p>
        </w:tc>
        <w:tc>
          <w:tcPr>
            <w:tcW w:w="807" w:type="pct"/>
            <w:tcBorders>
              <w:top w:val="nil"/>
              <w:left w:val="nil"/>
              <w:bottom w:val="single" w:sz="4" w:space="0" w:color="auto"/>
              <w:right w:val="single" w:sz="4" w:space="0" w:color="auto"/>
            </w:tcBorders>
            <w:shd w:val="clear" w:color="auto" w:fill="auto"/>
            <w:vAlign w:val="center"/>
            <w:hideMark/>
          </w:tcPr>
          <w:p w14:paraId="47C1D705" w14:textId="77777777" w:rsidR="00F4681B" w:rsidRPr="00F4681B" w:rsidRDefault="00F4681B" w:rsidP="00F4681B">
            <w:pPr>
              <w:spacing w:line="240" w:lineRule="auto"/>
              <w:jc w:val="right"/>
              <w:rPr>
                <w:sz w:val="12"/>
                <w:szCs w:val="12"/>
              </w:rPr>
            </w:pPr>
            <w:r w:rsidRPr="00F4681B">
              <w:rPr>
                <w:sz w:val="12"/>
                <w:szCs w:val="12"/>
              </w:rPr>
              <w:t>656 653,78</w:t>
            </w:r>
          </w:p>
        </w:tc>
        <w:tc>
          <w:tcPr>
            <w:tcW w:w="638" w:type="pct"/>
            <w:tcBorders>
              <w:top w:val="nil"/>
              <w:left w:val="nil"/>
              <w:bottom w:val="single" w:sz="4" w:space="0" w:color="auto"/>
              <w:right w:val="single" w:sz="4" w:space="0" w:color="auto"/>
            </w:tcBorders>
            <w:shd w:val="clear" w:color="auto" w:fill="auto"/>
            <w:noWrap/>
            <w:vAlign w:val="center"/>
            <w:hideMark/>
          </w:tcPr>
          <w:p w14:paraId="7262BB95" w14:textId="77777777" w:rsidR="00F4681B" w:rsidRPr="00F4681B" w:rsidRDefault="00F4681B" w:rsidP="00F4681B">
            <w:pPr>
              <w:spacing w:line="240" w:lineRule="auto"/>
              <w:jc w:val="right"/>
              <w:rPr>
                <w:sz w:val="12"/>
                <w:szCs w:val="12"/>
              </w:rPr>
            </w:pPr>
            <w:r w:rsidRPr="00F4681B">
              <w:rPr>
                <w:sz w:val="12"/>
                <w:szCs w:val="12"/>
              </w:rPr>
              <w:t>110,0</w:t>
            </w:r>
          </w:p>
        </w:tc>
      </w:tr>
      <w:tr w:rsidR="00F4681B" w:rsidRPr="00F4681B" w14:paraId="76E04D44"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6E7C3FBB" w14:textId="77777777" w:rsidR="00F4681B" w:rsidRPr="00F4681B" w:rsidRDefault="00F4681B" w:rsidP="00F4681B">
            <w:pPr>
              <w:spacing w:line="240" w:lineRule="auto"/>
              <w:rPr>
                <w:sz w:val="12"/>
                <w:szCs w:val="12"/>
              </w:rPr>
            </w:pPr>
            <w:r w:rsidRPr="00F4681B">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14:paraId="2FA5C8B1" w14:textId="77777777" w:rsidR="00F4681B" w:rsidRPr="00F4681B" w:rsidRDefault="00F4681B" w:rsidP="00F4681B">
            <w:pPr>
              <w:spacing w:line="240" w:lineRule="auto"/>
              <w:jc w:val="right"/>
              <w:rPr>
                <w:sz w:val="12"/>
                <w:szCs w:val="12"/>
              </w:rPr>
            </w:pPr>
            <w:r w:rsidRPr="00F4681B">
              <w:rPr>
                <w:sz w:val="12"/>
                <w:szCs w:val="12"/>
              </w:rPr>
              <w:t>160 000</w:t>
            </w:r>
          </w:p>
        </w:tc>
        <w:tc>
          <w:tcPr>
            <w:tcW w:w="807" w:type="pct"/>
            <w:tcBorders>
              <w:top w:val="nil"/>
              <w:left w:val="nil"/>
              <w:bottom w:val="single" w:sz="4" w:space="0" w:color="auto"/>
              <w:right w:val="single" w:sz="4" w:space="0" w:color="auto"/>
            </w:tcBorders>
            <w:shd w:val="clear" w:color="auto" w:fill="auto"/>
            <w:vAlign w:val="center"/>
            <w:hideMark/>
          </w:tcPr>
          <w:p w14:paraId="06110D8A" w14:textId="77777777" w:rsidR="00F4681B" w:rsidRPr="00F4681B" w:rsidRDefault="00F4681B" w:rsidP="00F4681B">
            <w:pPr>
              <w:spacing w:line="240" w:lineRule="auto"/>
              <w:jc w:val="right"/>
              <w:rPr>
                <w:sz w:val="12"/>
                <w:szCs w:val="12"/>
              </w:rPr>
            </w:pPr>
            <w:r w:rsidRPr="00F4681B">
              <w:rPr>
                <w:sz w:val="12"/>
                <w:szCs w:val="12"/>
              </w:rPr>
              <w:t>421 045,35</w:t>
            </w:r>
          </w:p>
        </w:tc>
        <w:tc>
          <w:tcPr>
            <w:tcW w:w="638" w:type="pct"/>
            <w:tcBorders>
              <w:top w:val="nil"/>
              <w:left w:val="nil"/>
              <w:bottom w:val="single" w:sz="4" w:space="0" w:color="auto"/>
              <w:right w:val="single" w:sz="4" w:space="0" w:color="auto"/>
            </w:tcBorders>
            <w:shd w:val="clear" w:color="auto" w:fill="auto"/>
            <w:noWrap/>
            <w:vAlign w:val="center"/>
            <w:hideMark/>
          </w:tcPr>
          <w:p w14:paraId="57411570" w14:textId="77777777" w:rsidR="00F4681B" w:rsidRPr="00F4681B" w:rsidRDefault="00F4681B" w:rsidP="00F4681B">
            <w:pPr>
              <w:spacing w:line="240" w:lineRule="auto"/>
              <w:jc w:val="right"/>
              <w:rPr>
                <w:sz w:val="12"/>
                <w:szCs w:val="12"/>
              </w:rPr>
            </w:pPr>
            <w:r w:rsidRPr="00F4681B">
              <w:rPr>
                <w:sz w:val="12"/>
                <w:szCs w:val="12"/>
              </w:rPr>
              <w:t>263,2</w:t>
            </w:r>
          </w:p>
        </w:tc>
      </w:tr>
      <w:tr w:rsidR="00F4681B" w:rsidRPr="00F4681B" w14:paraId="0D4196D3"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160112E8" w14:textId="77777777" w:rsidR="00F4681B" w:rsidRPr="00F4681B" w:rsidRDefault="00F4681B" w:rsidP="00F4681B">
            <w:pPr>
              <w:spacing w:line="240" w:lineRule="auto"/>
              <w:rPr>
                <w:sz w:val="12"/>
                <w:szCs w:val="12"/>
              </w:rPr>
            </w:pPr>
            <w:r w:rsidRPr="00F4681B">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14:paraId="423F02A8" w14:textId="77777777" w:rsidR="00F4681B" w:rsidRPr="00F4681B" w:rsidRDefault="00F4681B" w:rsidP="00F4681B">
            <w:pPr>
              <w:spacing w:line="240" w:lineRule="auto"/>
              <w:jc w:val="right"/>
              <w:rPr>
                <w:sz w:val="12"/>
                <w:szCs w:val="12"/>
              </w:rPr>
            </w:pPr>
            <w:r w:rsidRPr="00F4681B">
              <w:rPr>
                <w:sz w:val="12"/>
                <w:szCs w:val="12"/>
              </w:rPr>
              <w:t>1 640 000</w:t>
            </w:r>
          </w:p>
        </w:tc>
        <w:tc>
          <w:tcPr>
            <w:tcW w:w="807" w:type="pct"/>
            <w:tcBorders>
              <w:top w:val="nil"/>
              <w:left w:val="nil"/>
              <w:bottom w:val="single" w:sz="4" w:space="0" w:color="auto"/>
              <w:right w:val="single" w:sz="4" w:space="0" w:color="auto"/>
            </w:tcBorders>
            <w:shd w:val="clear" w:color="auto" w:fill="auto"/>
            <w:vAlign w:val="center"/>
            <w:hideMark/>
          </w:tcPr>
          <w:p w14:paraId="0655BF9A" w14:textId="77777777" w:rsidR="00F4681B" w:rsidRPr="00F4681B" w:rsidRDefault="00F4681B" w:rsidP="00F4681B">
            <w:pPr>
              <w:spacing w:line="240" w:lineRule="auto"/>
              <w:jc w:val="right"/>
              <w:rPr>
                <w:sz w:val="12"/>
                <w:szCs w:val="12"/>
              </w:rPr>
            </w:pPr>
            <w:r w:rsidRPr="00F4681B">
              <w:rPr>
                <w:sz w:val="12"/>
                <w:szCs w:val="12"/>
              </w:rPr>
              <w:t>1 297 104,29</w:t>
            </w:r>
          </w:p>
        </w:tc>
        <w:tc>
          <w:tcPr>
            <w:tcW w:w="638" w:type="pct"/>
            <w:tcBorders>
              <w:top w:val="nil"/>
              <w:left w:val="nil"/>
              <w:bottom w:val="single" w:sz="4" w:space="0" w:color="auto"/>
              <w:right w:val="single" w:sz="4" w:space="0" w:color="auto"/>
            </w:tcBorders>
            <w:shd w:val="clear" w:color="auto" w:fill="auto"/>
            <w:noWrap/>
            <w:vAlign w:val="center"/>
            <w:hideMark/>
          </w:tcPr>
          <w:p w14:paraId="22A41EE2" w14:textId="77777777" w:rsidR="00F4681B" w:rsidRPr="00F4681B" w:rsidRDefault="00F4681B" w:rsidP="00F4681B">
            <w:pPr>
              <w:spacing w:line="240" w:lineRule="auto"/>
              <w:jc w:val="right"/>
              <w:rPr>
                <w:sz w:val="12"/>
                <w:szCs w:val="12"/>
              </w:rPr>
            </w:pPr>
            <w:r w:rsidRPr="00F4681B">
              <w:rPr>
                <w:sz w:val="12"/>
                <w:szCs w:val="12"/>
              </w:rPr>
              <w:t>79,1</w:t>
            </w:r>
          </w:p>
        </w:tc>
      </w:tr>
      <w:tr w:rsidR="00F4681B" w:rsidRPr="00F4681B" w14:paraId="7FF35501"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2843E483" w14:textId="77777777" w:rsidR="00F4681B" w:rsidRPr="00F4681B" w:rsidRDefault="00F4681B" w:rsidP="00F4681B">
            <w:pPr>
              <w:spacing w:line="240" w:lineRule="auto"/>
              <w:rPr>
                <w:sz w:val="12"/>
                <w:szCs w:val="12"/>
              </w:rPr>
            </w:pPr>
            <w:r w:rsidRPr="00F4681B">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14:paraId="4FA2307C" w14:textId="77777777" w:rsidR="00F4681B" w:rsidRPr="00F4681B" w:rsidRDefault="00F4681B" w:rsidP="00F4681B">
            <w:pPr>
              <w:spacing w:line="240" w:lineRule="auto"/>
              <w:jc w:val="right"/>
              <w:rPr>
                <w:sz w:val="12"/>
                <w:szCs w:val="12"/>
              </w:rPr>
            </w:pPr>
            <w:r w:rsidRPr="00F4681B">
              <w:rPr>
                <w:sz w:val="12"/>
                <w:szCs w:val="12"/>
              </w:rPr>
              <w:t>46 714 820</w:t>
            </w:r>
          </w:p>
        </w:tc>
        <w:tc>
          <w:tcPr>
            <w:tcW w:w="807" w:type="pct"/>
            <w:tcBorders>
              <w:top w:val="nil"/>
              <w:left w:val="nil"/>
              <w:bottom w:val="single" w:sz="4" w:space="0" w:color="auto"/>
              <w:right w:val="single" w:sz="4" w:space="0" w:color="auto"/>
            </w:tcBorders>
            <w:shd w:val="clear" w:color="auto" w:fill="auto"/>
            <w:vAlign w:val="center"/>
            <w:hideMark/>
          </w:tcPr>
          <w:p w14:paraId="1C2AD60C" w14:textId="77777777" w:rsidR="00F4681B" w:rsidRPr="00F4681B" w:rsidRDefault="00F4681B" w:rsidP="00F4681B">
            <w:pPr>
              <w:spacing w:line="240" w:lineRule="auto"/>
              <w:jc w:val="right"/>
              <w:rPr>
                <w:sz w:val="12"/>
                <w:szCs w:val="12"/>
              </w:rPr>
            </w:pPr>
            <w:r w:rsidRPr="00F4681B">
              <w:rPr>
                <w:sz w:val="12"/>
                <w:szCs w:val="12"/>
              </w:rPr>
              <w:t>45 715 396,88</w:t>
            </w:r>
          </w:p>
        </w:tc>
        <w:tc>
          <w:tcPr>
            <w:tcW w:w="638" w:type="pct"/>
            <w:tcBorders>
              <w:top w:val="nil"/>
              <w:left w:val="nil"/>
              <w:bottom w:val="single" w:sz="4" w:space="0" w:color="auto"/>
              <w:right w:val="single" w:sz="4" w:space="0" w:color="auto"/>
            </w:tcBorders>
            <w:shd w:val="clear" w:color="auto" w:fill="auto"/>
            <w:noWrap/>
            <w:vAlign w:val="center"/>
            <w:hideMark/>
          </w:tcPr>
          <w:p w14:paraId="32624B66" w14:textId="77777777" w:rsidR="00F4681B" w:rsidRPr="00F4681B" w:rsidRDefault="00F4681B" w:rsidP="00F4681B">
            <w:pPr>
              <w:spacing w:line="240" w:lineRule="auto"/>
              <w:jc w:val="right"/>
              <w:rPr>
                <w:sz w:val="12"/>
                <w:szCs w:val="12"/>
              </w:rPr>
            </w:pPr>
            <w:r w:rsidRPr="00F4681B">
              <w:rPr>
                <w:sz w:val="12"/>
                <w:szCs w:val="12"/>
              </w:rPr>
              <w:t>97,9</w:t>
            </w:r>
          </w:p>
        </w:tc>
      </w:tr>
      <w:tr w:rsidR="00F4681B" w:rsidRPr="00F4681B" w14:paraId="1E1B6E82" w14:textId="77777777" w:rsidTr="00F4681B">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14:paraId="3510F61C" w14:textId="77777777" w:rsidR="00F4681B" w:rsidRPr="00F4681B" w:rsidRDefault="00F4681B" w:rsidP="00F4681B">
            <w:pPr>
              <w:spacing w:line="240" w:lineRule="auto"/>
              <w:rPr>
                <w:b/>
                <w:bCs/>
                <w:sz w:val="12"/>
                <w:szCs w:val="12"/>
              </w:rPr>
            </w:pPr>
            <w:r w:rsidRPr="00F4681B">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14:paraId="66BE55A1" w14:textId="77777777" w:rsidR="00F4681B" w:rsidRPr="00F4681B" w:rsidRDefault="00F4681B" w:rsidP="00F4681B">
            <w:pPr>
              <w:spacing w:line="240" w:lineRule="auto"/>
              <w:jc w:val="right"/>
              <w:rPr>
                <w:b/>
                <w:bCs/>
                <w:sz w:val="12"/>
                <w:szCs w:val="12"/>
              </w:rPr>
            </w:pPr>
            <w:r w:rsidRPr="00F4681B">
              <w:rPr>
                <w:b/>
                <w:bCs/>
                <w:sz w:val="12"/>
                <w:szCs w:val="12"/>
              </w:rPr>
              <w:t>23 374 309</w:t>
            </w:r>
          </w:p>
        </w:tc>
        <w:tc>
          <w:tcPr>
            <w:tcW w:w="807" w:type="pct"/>
            <w:tcBorders>
              <w:top w:val="nil"/>
              <w:left w:val="nil"/>
              <w:bottom w:val="single" w:sz="4" w:space="0" w:color="auto"/>
              <w:right w:val="single" w:sz="4" w:space="0" w:color="auto"/>
            </w:tcBorders>
            <w:shd w:val="clear" w:color="000000" w:fill="B6D9E6"/>
            <w:vAlign w:val="center"/>
            <w:hideMark/>
          </w:tcPr>
          <w:p w14:paraId="2EE7E9F1" w14:textId="77777777" w:rsidR="00F4681B" w:rsidRPr="00F4681B" w:rsidRDefault="00F4681B" w:rsidP="00F4681B">
            <w:pPr>
              <w:spacing w:line="240" w:lineRule="auto"/>
              <w:jc w:val="right"/>
              <w:rPr>
                <w:b/>
                <w:bCs/>
                <w:sz w:val="12"/>
                <w:szCs w:val="12"/>
              </w:rPr>
            </w:pPr>
            <w:r w:rsidRPr="00F4681B">
              <w:rPr>
                <w:b/>
                <w:bCs/>
                <w:sz w:val="12"/>
                <w:szCs w:val="12"/>
              </w:rPr>
              <w:t>24 563 897,51</w:t>
            </w:r>
          </w:p>
        </w:tc>
        <w:tc>
          <w:tcPr>
            <w:tcW w:w="638" w:type="pct"/>
            <w:tcBorders>
              <w:top w:val="nil"/>
              <w:left w:val="nil"/>
              <w:bottom w:val="single" w:sz="4" w:space="0" w:color="auto"/>
              <w:right w:val="single" w:sz="4" w:space="0" w:color="auto"/>
            </w:tcBorders>
            <w:shd w:val="clear" w:color="000000" w:fill="B6D9E6"/>
            <w:noWrap/>
            <w:vAlign w:val="center"/>
            <w:hideMark/>
          </w:tcPr>
          <w:p w14:paraId="12067DF9" w14:textId="77777777" w:rsidR="00F4681B" w:rsidRPr="00F4681B" w:rsidRDefault="00F4681B" w:rsidP="00F4681B">
            <w:pPr>
              <w:spacing w:line="240" w:lineRule="auto"/>
              <w:jc w:val="right"/>
              <w:rPr>
                <w:b/>
                <w:bCs/>
                <w:sz w:val="12"/>
                <w:szCs w:val="12"/>
              </w:rPr>
            </w:pPr>
            <w:r w:rsidRPr="00F4681B">
              <w:rPr>
                <w:b/>
                <w:bCs/>
                <w:sz w:val="12"/>
                <w:szCs w:val="12"/>
              </w:rPr>
              <w:t>105,1</w:t>
            </w:r>
          </w:p>
        </w:tc>
      </w:tr>
      <w:tr w:rsidR="00F4681B" w:rsidRPr="00F4681B" w14:paraId="0A94CF4E" w14:textId="77777777" w:rsidTr="00F4681B">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14:paraId="1D6B3BC8" w14:textId="77777777" w:rsidR="00F4681B" w:rsidRPr="00F4681B" w:rsidRDefault="00F4681B" w:rsidP="00F4681B">
            <w:pPr>
              <w:spacing w:line="240" w:lineRule="auto"/>
              <w:rPr>
                <w:b/>
                <w:bCs/>
                <w:sz w:val="12"/>
                <w:szCs w:val="12"/>
              </w:rPr>
            </w:pPr>
            <w:r w:rsidRPr="00F4681B">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14:paraId="35E1373B" w14:textId="77777777" w:rsidR="00F4681B" w:rsidRPr="00F4681B" w:rsidRDefault="00F4681B" w:rsidP="00F4681B">
            <w:pPr>
              <w:spacing w:line="240" w:lineRule="auto"/>
              <w:jc w:val="right"/>
              <w:rPr>
                <w:b/>
                <w:bCs/>
                <w:sz w:val="12"/>
                <w:szCs w:val="12"/>
              </w:rPr>
            </w:pPr>
            <w:r w:rsidRPr="00F4681B">
              <w:rPr>
                <w:b/>
                <w:bCs/>
                <w:sz w:val="12"/>
                <w:szCs w:val="12"/>
              </w:rPr>
              <w:t>23 280 309</w:t>
            </w:r>
          </w:p>
        </w:tc>
        <w:tc>
          <w:tcPr>
            <w:tcW w:w="807" w:type="pct"/>
            <w:tcBorders>
              <w:top w:val="nil"/>
              <w:left w:val="nil"/>
              <w:bottom w:val="single" w:sz="4" w:space="0" w:color="auto"/>
              <w:right w:val="single" w:sz="4" w:space="0" w:color="auto"/>
            </w:tcBorders>
            <w:shd w:val="clear" w:color="000000" w:fill="D5E3F2"/>
            <w:vAlign w:val="center"/>
            <w:hideMark/>
          </w:tcPr>
          <w:p w14:paraId="1C10A887" w14:textId="77777777" w:rsidR="00F4681B" w:rsidRPr="00F4681B" w:rsidRDefault="00F4681B" w:rsidP="00F4681B">
            <w:pPr>
              <w:spacing w:line="240" w:lineRule="auto"/>
              <w:jc w:val="right"/>
              <w:rPr>
                <w:b/>
                <w:bCs/>
                <w:sz w:val="12"/>
                <w:szCs w:val="12"/>
              </w:rPr>
            </w:pPr>
            <w:r w:rsidRPr="00F4681B">
              <w:rPr>
                <w:b/>
                <w:bCs/>
                <w:sz w:val="12"/>
                <w:szCs w:val="12"/>
              </w:rPr>
              <w:t>24 469 897,51</w:t>
            </w:r>
          </w:p>
        </w:tc>
        <w:tc>
          <w:tcPr>
            <w:tcW w:w="638" w:type="pct"/>
            <w:tcBorders>
              <w:top w:val="nil"/>
              <w:left w:val="nil"/>
              <w:bottom w:val="single" w:sz="4" w:space="0" w:color="auto"/>
              <w:right w:val="single" w:sz="4" w:space="0" w:color="auto"/>
            </w:tcBorders>
            <w:shd w:val="clear" w:color="000000" w:fill="D5E3F2"/>
            <w:noWrap/>
            <w:vAlign w:val="center"/>
            <w:hideMark/>
          </w:tcPr>
          <w:p w14:paraId="461E1191" w14:textId="77777777" w:rsidR="00F4681B" w:rsidRPr="00F4681B" w:rsidRDefault="00F4681B" w:rsidP="00F4681B">
            <w:pPr>
              <w:spacing w:line="240" w:lineRule="auto"/>
              <w:jc w:val="right"/>
              <w:rPr>
                <w:b/>
                <w:bCs/>
                <w:sz w:val="12"/>
                <w:szCs w:val="12"/>
              </w:rPr>
            </w:pPr>
            <w:r w:rsidRPr="00F4681B">
              <w:rPr>
                <w:b/>
                <w:bCs/>
                <w:sz w:val="12"/>
                <w:szCs w:val="12"/>
              </w:rPr>
              <w:t>105,1</w:t>
            </w:r>
          </w:p>
        </w:tc>
      </w:tr>
      <w:tr w:rsidR="00F4681B" w:rsidRPr="00F4681B" w14:paraId="7C6822FD" w14:textId="77777777" w:rsidTr="00F4681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09E19ED5" w14:textId="77777777" w:rsidR="00F4681B" w:rsidRPr="00F4681B" w:rsidRDefault="00F4681B" w:rsidP="00F4681B">
            <w:pPr>
              <w:spacing w:line="240" w:lineRule="auto"/>
              <w:rPr>
                <w:b/>
                <w:bCs/>
                <w:i/>
                <w:iCs/>
                <w:sz w:val="12"/>
                <w:szCs w:val="12"/>
              </w:rPr>
            </w:pPr>
            <w:r w:rsidRPr="00F4681B">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14:paraId="2F970D66" w14:textId="77777777" w:rsidR="00F4681B" w:rsidRPr="00F4681B" w:rsidRDefault="00F4681B" w:rsidP="00F4681B">
            <w:pPr>
              <w:spacing w:line="240" w:lineRule="auto"/>
              <w:jc w:val="right"/>
              <w:rPr>
                <w:b/>
                <w:bCs/>
                <w:i/>
                <w:iCs/>
                <w:sz w:val="12"/>
                <w:szCs w:val="12"/>
              </w:rPr>
            </w:pPr>
            <w:r w:rsidRPr="00F4681B">
              <w:rPr>
                <w:b/>
                <w:bCs/>
                <w:i/>
                <w:iCs/>
                <w:sz w:val="12"/>
                <w:szCs w:val="12"/>
              </w:rPr>
              <w:t>1 000</w:t>
            </w:r>
          </w:p>
        </w:tc>
        <w:tc>
          <w:tcPr>
            <w:tcW w:w="807" w:type="pct"/>
            <w:tcBorders>
              <w:top w:val="nil"/>
              <w:left w:val="nil"/>
              <w:bottom w:val="single" w:sz="4" w:space="0" w:color="auto"/>
              <w:right w:val="single" w:sz="4" w:space="0" w:color="auto"/>
            </w:tcBorders>
            <w:shd w:val="clear" w:color="000000" w:fill="FFFDC1"/>
            <w:vAlign w:val="center"/>
            <w:hideMark/>
          </w:tcPr>
          <w:p w14:paraId="50E9C87D" w14:textId="77777777" w:rsidR="00F4681B" w:rsidRPr="00F4681B" w:rsidRDefault="00F4681B" w:rsidP="00F4681B">
            <w:pPr>
              <w:spacing w:line="240" w:lineRule="auto"/>
              <w:jc w:val="right"/>
              <w:rPr>
                <w:b/>
                <w:bCs/>
                <w:i/>
                <w:iCs/>
                <w:sz w:val="12"/>
                <w:szCs w:val="12"/>
              </w:rPr>
            </w:pPr>
            <w:r w:rsidRPr="00F4681B">
              <w:rPr>
                <w:b/>
                <w:bCs/>
                <w:i/>
                <w:iCs/>
                <w:sz w:val="12"/>
                <w:szCs w:val="12"/>
              </w:rPr>
              <w:t>143,90</w:t>
            </w:r>
          </w:p>
        </w:tc>
        <w:tc>
          <w:tcPr>
            <w:tcW w:w="638" w:type="pct"/>
            <w:tcBorders>
              <w:top w:val="nil"/>
              <w:left w:val="nil"/>
              <w:bottom w:val="single" w:sz="4" w:space="0" w:color="auto"/>
              <w:right w:val="single" w:sz="4" w:space="0" w:color="auto"/>
            </w:tcBorders>
            <w:shd w:val="clear" w:color="000000" w:fill="FFFDC1"/>
            <w:noWrap/>
            <w:vAlign w:val="center"/>
            <w:hideMark/>
          </w:tcPr>
          <w:p w14:paraId="33BD335C" w14:textId="77777777" w:rsidR="00F4681B" w:rsidRPr="00F4681B" w:rsidRDefault="00F4681B" w:rsidP="00F4681B">
            <w:pPr>
              <w:spacing w:line="240" w:lineRule="auto"/>
              <w:jc w:val="right"/>
              <w:rPr>
                <w:b/>
                <w:bCs/>
                <w:i/>
                <w:iCs/>
                <w:sz w:val="12"/>
                <w:szCs w:val="12"/>
              </w:rPr>
            </w:pPr>
            <w:r w:rsidRPr="00F4681B">
              <w:rPr>
                <w:b/>
                <w:bCs/>
                <w:i/>
                <w:iCs/>
                <w:sz w:val="12"/>
                <w:szCs w:val="12"/>
              </w:rPr>
              <w:t>14,4</w:t>
            </w:r>
          </w:p>
        </w:tc>
      </w:tr>
      <w:tr w:rsidR="00F4681B" w:rsidRPr="00F4681B" w14:paraId="59EB3F4F" w14:textId="77777777" w:rsidTr="00F4681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42134A8E" w14:textId="77777777" w:rsidR="00F4681B" w:rsidRPr="00F4681B" w:rsidRDefault="00F4681B" w:rsidP="00F4681B">
            <w:pPr>
              <w:spacing w:line="240" w:lineRule="auto"/>
              <w:rPr>
                <w:b/>
                <w:bCs/>
                <w:i/>
                <w:iCs/>
                <w:sz w:val="12"/>
                <w:szCs w:val="12"/>
              </w:rPr>
            </w:pPr>
            <w:r w:rsidRPr="00F4681B">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14:paraId="79201328" w14:textId="77777777" w:rsidR="00F4681B" w:rsidRPr="00F4681B" w:rsidRDefault="00F4681B" w:rsidP="00F4681B">
            <w:pPr>
              <w:spacing w:line="240" w:lineRule="auto"/>
              <w:jc w:val="right"/>
              <w:rPr>
                <w:b/>
                <w:bCs/>
                <w:i/>
                <w:iCs/>
                <w:sz w:val="12"/>
                <w:szCs w:val="12"/>
              </w:rPr>
            </w:pPr>
            <w:r w:rsidRPr="00F4681B">
              <w:rPr>
                <w:b/>
                <w:bCs/>
                <w:i/>
                <w:iCs/>
                <w:sz w:val="12"/>
                <w:szCs w:val="12"/>
              </w:rPr>
              <w:t>21 049 309</w:t>
            </w:r>
          </w:p>
        </w:tc>
        <w:tc>
          <w:tcPr>
            <w:tcW w:w="807" w:type="pct"/>
            <w:tcBorders>
              <w:top w:val="nil"/>
              <w:left w:val="nil"/>
              <w:bottom w:val="single" w:sz="4" w:space="0" w:color="auto"/>
              <w:right w:val="single" w:sz="4" w:space="0" w:color="auto"/>
            </w:tcBorders>
            <w:shd w:val="clear" w:color="000000" w:fill="FFFDC1"/>
            <w:vAlign w:val="center"/>
            <w:hideMark/>
          </w:tcPr>
          <w:p w14:paraId="5E8BE31C" w14:textId="77777777" w:rsidR="00F4681B" w:rsidRPr="00F4681B" w:rsidRDefault="00F4681B" w:rsidP="00F4681B">
            <w:pPr>
              <w:spacing w:line="240" w:lineRule="auto"/>
              <w:jc w:val="right"/>
              <w:rPr>
                <w:b/>
                <w:bCs/>
                <w:i/>
                <w:iCs/>
                <w:sz w:val="12"/>
                <w:szCs w:val="12"/>
              </w:rPr>
            </w:pPr>
            <w:r w:rsidRPr="00F4681B">
              <w:rPr>
                <w:b/>
                <w:bCs/>
                <w:i/>
                <w:iCs/>
                <w:sz w:val="12"/>
                <w:szCs w:val="12"/>
              </w:rPr>
              <w:t>22 193 491,00</w:t>
            </w:r>
          </w:p>
        </w:tc>
        <w:tc>
          <w:tcPr>
            <w:tcW w:w="638" w:type="pct"/>
            <w:tcBorders>
              <w:top w:val="nil"/>
              <w:left w:val="nil"/>
              <w:bottom w:val="single" w:sz="4" w:space="0" w:color="auto"/>
              <w:right w:val="single" w:sz="4" w:space="0" w:color="auto"/>
            </w:tcBorders>
            <w:shd w:val="clear" w:color="000000" w:fill="FFFDC1"/>
            <w:noWrap/>
            <w:vAlign w:val="center"/>
            <w:hideMark/>
          </w:tcPr>
          <w:p w14:paraId="3794937F" w14:textId="77777777" w:rsidR="00F4681B" w:rsidRPr="00F4681B" w:rsidRDefault="00F4681B" w:rsidP="00F4681B">
            <w:pPr>
              <w:spacing w:line="240" w:lineRule="auto"/>
              <w:jc w:val="right"/>
              <w:rPr>
                <w:b/>
                <w:bCs/>
                <w:i/>
                <w:iCs/>
                <w:sz w:val="12"/>
                <w:szCs w:val="12"/>
              </w:rPr>
            </w:pPr>
            <w:r w:rsidRPr="00F4681B">
              <w:rPr>
                <w:b/>
                <w:bCs/>
                <w:i/>
                <w:iCs/>
                <w:sz w:val="12"/>
                <w:szCs w:val="12"/>
              </w:rPr>
              <w:t>105,4</w:t>
            </w:r>
          </w:p>
        </w:tc>
      </w:tr>
      <w:tr w:rsidR="00F4681B" w:rsidRPr="00F4681B" w14:paraId="7E2A6584"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30E8A12D" w14:textId="77777777" w:rsidR="00F4681B" w:rsidRPr="00F4681B" w:rsidRDefault="00F4681B" w:rsidP="00F4681B">
            <w:pPr>
              <w:spacing w:line="240" w:lineRule="auto"/>
              <w:rPr>
                <w:sz w:val="12"/>
                <w:szCs w:val="12"/>
              </w:rPr>
            </w:pPr>
            <w:r w:rsidRPr="00F4681B">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14:paraId="677C0F44" w14:textId="77777777" w:rsidR="00F4681B" w:rsidRPr="00F4681B" w:rsidRDefault="00F4681B" w:rsidP="00F4681B">
            <w:pPr>
              <w:spacing w:line="240" w:lineRule="auto"/>
              <w:jc w:val="right"/>
              <w:rPr>
                <w:sz w:val="12"/>
                <w:szCs w:val="12"/>
              </w:rPr>
            </w:pPr>
            <w:r w:rsidRPr="00F4681B">
              <w:rPr>
                <w:sz w:val="12"/>
                <w:szCs w:val="12"/>
              </w:rPr>
              <w:t>17 992 858</w:t>
            </w:r>
          </w:p>
        </w:tc>
        <w:tc>
          <w:tcPr>
            <w:tcW w:w="807" w:type="pct"/>
            <w:tcBorders>
              <w:top w:val="nil"/>
              <w:left w:val="nil"/>
              <w:bottom w:val="single" w:sz="4" w:space="0" w:color="auto"/>
              <w:right w:val="single" w:sz="4" w:space="0" w:color="auto"/>
            </w:tcBorders>
            <w:shd w:val="clear" w:color="auto" w:fill="auto"/>
            <w:vAlign w:val="center"/>
            <w:hideMark/>
          </w:tcPr>
          <w:p w14:paraId="1D628E54" w14:textId="77777777" w:rsidR="00F4681B" w:rsidRPr="00F4681B" w:rsidRDefault="00F4681B" w:rsidP="00F4681B">
            <w:pPr>
              <w:spacing w:line="240" w:lineRule="auto"/>
              <w:jc w:val="right"/>
              <w:rPr>
                <w:sz w:val="12"/>
                <w:szCs w:val="12"/>
              </w:rPr>
            </w:pPr>
            <w:r w:rsidRPr="00F4681B">
              <w:rPr>
                <w:sz w:val="12"/>
                <w:szCs w:val="12"/>
              </w:rPr>
              <w:t>19 137 040,00</w:t>
            </w:r>
          </w:p>
        </w:tc>
        <w:tc>
          <w:tcPr>
            <w:tcW w:w="638" w:type="pct"/>
            <w:tcBorders>
              <w:top w:val="nil"/>
              <w:left w:val="nil"/>
              <w:bottom w:val="single" w:sz="4" w:space="0" w:color="auto"/>
              <w:right w:val="single" w:sz="4" w:space="0" w:color="auto"/>
            </w:tcBorders>
            <w:shd w:val="clear" w:color="auto" w:fill="auto"/>
            <w:noWrap/>
            <w:vAlign w:val="center"/>
            <w:hideMark/>
          </w:tcPr>
          <w:p w14:paraId="68FAF232" w14:textId="77777777" w:rsidR="00F4681B" w:rsidRPr="00F4681B" w:rsidRDefault="00F4681B" w:rsidP="00F4681B">
            <w:pPr>
              <w:spacing w:line="240" w:lineRule="auto"/>
              <w:jc w:val="right"/>
              <w:rPr>
                <w:sz w:val="12"/>
                <w:szCs w:val="12"/>
              </w:rPr>
            </w:pPr>
            <w:r w:rsidRPr="00F4681B">
              <w:rPr>
                <w:sz w:val="12"/>
                <w:szCs w:val="12"/>
              </w:rPr>
              <w:t>106,4</w:t>
            </w:r>
          </w:p>
        </w:tc>
      </w:tr>
      <w:tr w:rsidR="00F4681B" w:rsidRPr="00F4681B" w14:paraId="5DF9AD95"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3B8574BC" w14:textId="77777777" w:rsidR="00F4681B" w:rsidRPr="00F4681B" w:rsidRDefault="00F4681B" w:rsidP="00F4681B">
            <w:pPr>
              <w:spacing w:line="240" w:lineRule="auto"/>
              <w:rPr>
                <w:sz w:val="12"/>
                <w:szCs w:val="12"/>
              </w:rPr>
            </w:pPr>
            <w:r w:rsidRPr="00F4681B">
              <w:rPr>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14:paraId="09DC2CD6" w14:textId="77777777" w:rsidR="00F4681B" w:rsidRPr="00F4681B" w:rsidRDefault="00F4681B" w:rsidP="00F4681B">
            <w:pPr>
              <w:spacing w:line="240" w:lineRule="auto"/>
              <w:jc w:val="right"/>
              <w:rPr>
                <w:sz w:val="12"/>
                <w:szCs w:val="12"/>
              </w:rPr>
            </w:pPr>
            <w:r w:rsidRPr="00F4681B">
              <w:rPr>
                <w:sz w:val="12"/>
                <w:szCs w:val="12"/>
              </w:rPr>
              <w:t>3 056 451</w:t>
            </w:r>
          </w:p>
        </w:tc>
        <w:tc>
          <w:tcPr>
            <w:tcW w:w="807" w:type="pct"/>
            <w:tcBorders>
              <w:top w:val="nil"/>
              <w:left w:val="nil"/>
              <w:bottom w:val="single" w:sz="4" w:space="0" w:color="auto"/>
              <w:right w:val="single" w:sz="4" w:space="0" w:color="auto"/>
            </w:tcBorders>
            <w:shd w:val="clear" w:color="auto" w:fill="auto"/>
            <w:vAlign w:val="center"/>
            <w:hideMark/>
          </w:tcPr>
          <w:p w14:paraId="5EB0CDBB" w14:textId="77777777" w:rsidR="00F4681B" w:rsidRPr="00F4681B" w:rsidRDefault="00F4681B" w:rsidP="00F4681B">
            <w:pPr>
              <w:spacing w:line="240" w:lineRule="auto"/>
              <w:jc w:val="right"/>
              <w:rPr>
                <w:sz w:val="12"/>
                <w:szCs w:val="12"/>
              </w:rPr>
            </w:pPr>
            <w:r w:rsidRPr="00F4681B">
              <w:rPr>
                <w:sz w:val="12"/>
                <w:szCs w:val="12"/>
              </w:rPr>
              <w:t>3 056 451,00</w:t>
            </w:r>
          </w:p>
        </w:tc>
        <w:tc>
          <w:tcPr>
            <w:tcW w:w="638" w:type="pct"/>
            <w:tcBorders>
              <w:top w:val="nil"/>
              <w:left w:val="nil"/>
              <w:bottom w:val="single" w:sz="4" w:space="0" w:color="auto"/>
              <w:right w:val="single" w:sz="4" w:space="0" w:color="auto"/>
            </w:tcBorders>
            <w:shd w:val="clear" w:color="auto" w:fill="auto"/>
            <w:noWrap/>
            <w:vAlign w:val="center"/>
            <w:hideMark/>
          </w:tcPr>
          <w:p w14:paraId="3FD15D6B" w14:textId="77777777" w:rsidR="00F4681B" w:rsidRPr="00F4681B" w:rsidRDefault="00F4681B" w:rsidP="00F4681B">
            <w:pPr>
              <w:spacing w:line="240" w:lineRule="auto"/>
              <w:jc w:val="right"/>
              <w:rPr>
                <w:sz w:val="12"/>
                <w:szCs w:val="12"/>
              </w:rPr>
            </w:pPr>
            <w:r w:rsidRPr="00F4681B">
              <w:rPr>
                <w:sz w:val="12"/>
                <w:szCs w:val="12"/>
              </w:rPr>
              <w:t>100,0</w:t>
            </w:r>
          </w:p>
        </w:tc>
      </w:tr>
      <w:tr w:rsidR="00F4681B" w:rsidRPr="00F4681B" w14:paraId="354A1D29" w14:textId="77777777" w:rsidTr="00F4681B">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4E85138E" w14:textId="77777777" w:rsidR="00F4681B" w:rsidRPr="00F4681B" w:rsidRDefault="00F4681B" w:rsidP="00F4681B">
            <w:pPr>
              <w:spacing w:line="240" w:lineRule="auto"/>
              <w:rPr>
                <w:b/>
                <w:bCs/>
                <w:i/>
                <w:iCs/>
                <w:sz w:val="12"/>
                <w:szCs w:val="12"/>
              </w:rPr>
            </w:pPr>
            <w:r w:rsidRPr="00F4681B">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14:paraId="624C1409" w14:textId="77777777" w:rsidR="00F4681B" w:rsidRPr="00F4681B" w:rsidRDefault="00F4681B" w:rsidP="00F4681B">
            <w:pPr>
              <w:spacing w:line="240" w:lineRule="auto"/>
              <w:jc w:val="right"/>
              <w:rPr>
                <w:b/>
                <w:bCs/>
                <w:i/>
                <w:iCs/>
                <w:sz w:val="12"/>
                <w:szCs w:val="12"/>
              </w:rPr>
            </w:pPr>
            <w:r w:rsidRPr="00F4681B">
              <w:rPr>
                <w:b/>
                <w:bCs/>
                <w:i/>
                <w:iCs/>
                <w:sz w:val="12"/>
                <w:szCs w:val="12"/>
              </w:rPr>
              <w:t>2 230 000</w:t>
            </w:r>
          </w:p>
        </w:tc>
        <w:tc>
          <w:tcPr>
            <w:tcW w:w="807" w:type="pct"/>
            <w:tcBorders>
              <w:top w:val="nil"/>
              <w:left w:val="nil"/>
              <w:bottom w:val="single" w:sz="4" w:space="0" w:color="auto"/>
              <w:right w:val="single" w:sz="4" w:space="0" w:color="auto"/>
            </w:tcBorders>
            <w:shd w:val="clear" w:color="000000" w:fill="FFFDC1"/>
            <w:vAlign w:val="center"/>
            <w:hideMark/>
          </w:tcPr>
          <w:p w14:paraId="1BA99B3A" w14:textId="77777777" w:rsidR="00F4681B" w:rsidRPr="00F4681B" w:rsidRDefault="00F4681B" w:rsidP="00F4681B">
            <w:pPr>
              <w:spacing w:line="240" w:lineRule="auto"/>
              <w:jc w:val="right"/>
              <w:rPr>
                <w:b/>
                <w:bCs/>
                <w:i/>
                <w:iCs/>
                <w:sz w:val="12"/>
                <w:szCs w:val="12"/>
              </w:rPr>
            </w:pPr>
            <w:r w:rsidRPr="00F4681B">
              <w:rPr>
                <w:b/>
                <w:bCs/>
                <w:i/>
                <w:iCs/>
                <w:sz w:val="12"/>
                <w:szCs w:val="12"/>
              </w:rPr>
              <w:t>2 276 262,61</w:t>
            </w:r>
          </w:p>
        </w:tc>
        <w:tc>
          <w:tcPr>
            <w:tcW w:w="638" w:type="pct"/>
            <w:tcBorders>
              <w:top w:val="nil"/>
              <w:left w:val="nil"/>
              <w:bottom w:val="single" w:sz="4" w:space="0" w:color="auto"/>
              <w:right w:val="single" w:sz="4" w:space="0" w:color="auto"/>
            </w:tcBorders>
            <w:shd w:val="clear" w:color="000000" w:fill="FFFDC1"/>
            <w:noWrap/>
            <w:vAlign w:val="center"/>
            <w:hideMark/>
          </w:tcPr>
          <w:p w14:paraId="54B4C082" w14:textId="77777777" w:rsidR="00F4681B" w:rsidRPr="00F4681B" w:rsidRDefault="00F4681B" w:rsidP="00F4681B">
            <w:pPr>
              <w:spacing w:line="240" w:lineRule="auto"/>
              <w:jc w:val="right"/>
              <w:rPr>
                <w:b/>
                <w:bCs/>
                <w:i/>
                <w:iCs/>
                <w:sz w:val="12"/>
                <w:szCs w:val="12"/>
              </w:rPr>
            </w:pPr>
            <w:r w:rsidRPr="00F4681B">
              <w:rPr>
                <w:b/>
                <w:bCs/>
                <w:i/>
                <w:iCs/>
                <w:sz w:val="12"/>
                <w:szCs w:val="12"/>
              </w:rPr>
              <w:t>102,1</w:t>
            </w:r>
          </w:p>
        </w:tc>
      </w:tr>
      <w:tr w:rsidR="00F4681B" w:rsidRPr="00F4681B" w14:paraId="36657567" w14:textId="77777777" w:rsidTr="00F4681B">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774D70E1" w14:textId="77777777" w:rsidR="00F4681B" w:rsidRPr="00F4681B" w:rsidRDefault="00F4681B" w:rsidP="00F4681B">
            <w:pPr>
              <w:spacing w:line="240" w:lineRule="auto"/>
              <w:rPr>
                <w:sz w:val="12"/>
                <w:szCs w:val="12"/>
              </w:rPr>
            </w:pPr>
            <w:r w:rsidRPr="00F4681B">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14:paraId="70F05069" w14:textId="77777777" w:rsidR="00F4681B" w:rsidRPr="00F4681B" w:rsidRDefault="00F4681B" w:rsidP="00F4681B">
            <w:pPr>
              <w:spacing w:line="240" w:lineRule="auto"/>
              <w:jc w:val="right"/>
              <w:rPr>
                <w:sz w:val="12"/>
                <w:szCs w:val="12"/>
              </w:rPr>
            </w:pPr>
            <w:r w:rsidRPr="00F4681B">
              <w:rPr>
                <w:sz w:val="12"/>
                <w:szCs w:val="12"/>
              </w:rPr>
              <w:t>30 000</w:t>
            </w:r>
          </w:p>
        </w:tc>
        <w:tc>
          <w:tcPr>
            <w:tcW w:w="807" w:type="pct"/>
            <w:tcBorders>
              <w:top w:val="nil"/>
              <w:left w:val="nil"/>
              <w:bottom w:val="single" w:sz="4" w:space="0" w:color="auto"/>
              <w:right w:val="single" w:sz="4" w:space="0" w:color="auto"/>
            </w:tcBorders>
            <w:shd w:val="clear" w:color="auto" w:fill="auto"/>
            <w:vAlign w:val="center"/>
            <w:hideMark/>
          </w:tcPr>
          <w:p w14:paraId="4E49C2E8" w14:textId="77777777" w:rsidR="00F4681B" w:rsidRPr="00F4681B" w:rsidRDefault="00F4681B" w:rsidP="00F4681B">
            <w:pPr>
              <w:spacing w:line="240" w:lineRule="auto"/>
              <w:jc w:val="right"/>
              <w:rPr>
                <w:sz w:val="12"/>
                <w:szCs w:val="12"/>
              </w:rPr>
            </w:pPr>
            <w:r w:rsidRPr="00F4681B">
              <w:rPr>
                <w:sz w:val="12"/>
                <w:szCs w:val="12"/>
              </w:rPr>
              <w:t>163 766,24</w:t>
            </w:r>
          </w:p>
        </w:tc>
        <w:tc>
          <w:tcPr>
            <w:tcW w:w="638" w:type="pct"/>
            <w:tcBorders>
              <w:top w:val="nil"/>
              <w:left w:val="nil"/>
              <w:bottom w:val="single" w:sz="4" w:space="0" w:color="auto"/>
              <w:right w:val="single" w:sz="4" w:space="0" w:color="auto"/>
            </w:tcBorders>
            <w:shd w:val="clear" w:color="auto" w:fill="auto"/>
            <w:noWrap/>
            <w:vAlign w:val="center"/>
            <w:hideMark/>
          </w:tcPr>
          <w:p w14:paraId="7EC7145F" w14:textId="77777777" w:rsidR="00F4681B" w:rsidRPr="00F4681B" w:rsidRDefault="00F4681B" w:rsidP="00F4681B">
            <w:pPr>
              <w:spacing w:line="240" w:lineRule="auto"/>
              <w:jc w:val="right"/>
              <w:rPr>
                <w:sz w:val="12"/>
                <w:szCs w:val="12"/>
              </w:rPr>
            </w:pPr>
            <w:r w:rsidRPr="00F4681B">
              <w:rPr>
                <w:sz w:val="12"/>
                <w:szCs w:val="12"/>
              </w:rPr>
              <w:t>545,9</w:t>
            </w:r>
          </w:p>
        </w:tc>
      </w:tr>
      <w:tr w:rsidR="00F4681B" w:rsidRPr="00F4681B" w14:paraId="5F77DF7B" w14:textId="77777777" w:rsidTr="00F4681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6D55B1AE" w14:textId="77777777" w:rsidR="00F4681B" w:rsidRPr="00F4681B" w:rsidRDefault="00F4681B" w:rsidP="00F4681B">
            <w:pPr>
              <w:spacing w:line="240" w:lineRule="auto"/>
              <w:rPr>
                <w:sz w:val="12"/>
                <w:szCs w:val="12"/>
              </w:rPr>
            </w:pPr>
            <w:r w:rsidRPr="00F4681B">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14:paraId="0B8E4212" w14:textId="77777777" w:rsidR="00F4681B" w:rsidRPr="00F4681B" w:rsidRDefault="00F4681B" w:rsidP="00F4681B">
            <w:pPr>
              <w:spacing w:line="240" w:lineRule="auto"/>
              <w:jc w:val="right"/>
              <w:rPr>
                <w:sz w:val="12"/>
                <w:szCs w:val="12"/>
              </w:rPr>
            </w:pPr>
            <w:r w:rsidRPr="00F4681B">
              <w:rPr>
                <w:sz w:val="12"/>
                <w:szCs w:val="12"/>
              </w:rPr>
              <w:t>2 000 000</w:t>
            </w:r>
          </w:p>
        </w:tc>
        <w:tc>
          <w:tcPr>
            <w:tcW w:w="807" w:type="pct"/>
            <w:tcBorders>
              <w:top w:val="nil"/>
              <w:left w:val="nil"/>
              <w:bottom w:val="single" w:sz="4" w:space="0" w:color="auto"/>
              <w:right w:val="single" w:sz="4" w:space="0" w:color="auto"/>
            </w:tcBorders>
            <w:shd w:val="clear" w:color="auto" w:fill="auto"/>
            <w:vAlign w:val="center"/>
            <w:hideMark/>
          </w:tcPr>
          <w:p w14:paraId="6B8968B4" w14:textId="77777777" w:rsidR="00F4681B" w:rsidRPr="00F4681B" w:rsidRDefault="00F4681B" w:rsidP="00F4681B">
            <w:pPr>
              <w:spacing w:line="240" w:lineRule="auto"/>
              <w:jc w:val="right"/>
              <w:rPr>
                <w:sz w:val="12"/>
                <w:szCs w:val="12"/>
              </w:rPr>
            </w:pPr>
            <w:r w:rsidRPr="00F4681B">
              <w:rPr>
                <w:sz w:val="12"/>
                <w:szCs w:val="12"/>
              </w:rPr>
              <w:t>2 010 389,11</w:t>
            </w:r>
          </w:p>
        </w:tc>
        <w:tc>
          <w:tcPr>
            <w:tcW w:w="638" w:type="pct"/>
            <w:tcBorders>
              <w:top w:val="nil"/>
              <w:left w:val="nil"/>
              <w:bottom w:val="single" w:sz="4" w:space="0" w:color="auto"/>
              <w:right w:val="single" w:sz="4" w:space="0" w:color="auto"/>
            </w:tcBorders>
            <w:shd w:val="clear" w:color="auto" w:fill="auto"/>
            <w:noWrap/>
            <w:vAlign w:val="center"/>
            <w:hideMark/>
          </w:tcPr>
          <w:p w14:paraId="1182BC20" w14:textId="77777777" w:rsidR="00F4681B" w:rsidRPr="00F4681B" w:rsidRDefault="00F4681B" w:rsidP="00F4681B">
            <w:pPr>
              <w:spacing w:line="240" w:lineRule="auto"/>
              <w:jc w:val="right"/>
              <w:rPr>
                <w:sz w:val="12"/>
                <w:szCs w:val="12"/>
              </w:rPr>
            </w:pPr>
            <w:r w:rsidRPr="00F4681B">
              <w:rPr>
                <w:sz w:val="12"/>
                <w:szCs w:val="12"/>
              </w:rPr>
              <w:t>100,5</w:t>
            </w:r>
          </w:p>
        </w:tc>
      </w:tr>
      <w:tr w:rsidR="00F4681B" w:rsidRPr="00F4681B" w14:paraId="4ABD2AA0" w14:textId="77777777" w:rsidTr="00F4681B">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14C552F2" w14:textId="77777777" w:rsidR="00F4681B" w:rsidRPr="00F4681B" w:rsidRDefault="00F4681B" w:rsidP="00F4681B">
            <w:pPr>
              <w:spacing w:line="240" w:lineRule="auto"/>
              <w:rPr>
                <w:sz w:val="12"/>
                <w:szCs w:val="12"/>
              </w:rPr>
            </w:pPr>
            <w:r w:rsidRPr="00F4681B">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14:paraId="710BB88C" w14:textId="77777777" w:rsidR="00F4681B" w:rsidRPr="00F4681B" w:rsidRDefault="00F4681B" w:rsidP="00F4681B">
            <w:pPr>
              <w:spacing w:line="240" w:lineRule="auto"/>
              <w:jc w:val="right"/>
              <w:rPr>
                <w:sz w:val="12"/>
                <w:szCs w:val="12"/>
              </w:rPr>
            </w:pPr>
            <w:r w:rsidRPr="00F4681B">
              <w:rPr>
                <w:sz w:val="12"/>
                <w:szCs w:val="12"/>
              </w:rPr>
              <w:t>200 000</w:t>
            </w:r>
          </w:p>
        </w:tc>
        <w:tc>
          <w:tcPr>
            <w:tcW w:w="807" w:type="pct"/>
            <w:tcBorders>
              <w:top w:val="nil"/>
              <w:left w:val="nil"/>
              <w:bottom w:val="single" w:sz="4" w:space="0" w:color="auto"/>
              <w:right w:val="single" w:sz="4" w:space="0" w:color="auto"/>
            </w:tcBorders>
            <w:shd w:val="clear" w:color="auto" w:fill="auto"/>
            <w:vAlign w:val="center"/>
            <w:hideMark/>
          </w:tcPr>
          <w:p w14:paraId="69B3BA42" w14:textId="77777777" w:rsidR="00F4681B" w:rsidRPr="00F4681B" w:rsidRDefault="00F4681B" w:rsidP="00F4681B">
            <w:pPr>
              <w:spacing w:line="240" w:lineRule="auto"/>
              <w:jc w:val="right"/>
              <w:rPr>
                <w:sz w:val="12"/>
                <w:szCs w:val="12"/>
              </w:rPr>
            </w:pPr>
            <w:r w:rsidRPr="00F4681B">
              <w:rPr>
                <w:sz w:val="12"/>
                <w:szCs w:val="12"/>
              </w:rPr>
              <w:t>102 107,26</w:t>
            </w:r>
          </w:p>
        </w:tc>
        <w:tc>
          <w:tcPr>
            <w:tcW w:w="638" w:type="pct"/>
            <w:tcBorders>
              <w:top w:val="nil"/>
              <w:left w:val="nil"/>
              <w:bottom w:val="single" w:sz="4" w:space="0" w:color="auto"/>
              <w:right w:val="single" w:sz="4" w:space="0" w:color="auto"/>
            </w:tcBorders>
            <w:shd w:val="clear" w:color="auto" w:fill="auto"/>
            <w:noWrap/>
            <w:vAlign w:val="center"/>
            <w:hideMark/>
          </w:tcPr>
          <w:p w14:paraId="2EFD694B" w14:textId="77777777" w:rsidR="00F4681B" w:rsidRPr="00F4681B" w:rsidRDefault="00F4681B" w:rsidP="00F4681B">
            <w:pPr>
              <w:spacing w:line="240" w:lineRule="auto"/>
              <w:jc w:val="right"/>
              <w:rPr>
                <w:sz w:val="12"/>
                <w:szCs w:val="12"/>
              </w:rPr>
            </w:pPr>
            <w:r w:rsidRPr="00F4681B">
              <w:rPr>
                <w:sz w:val="12"/>
                <w:szCs w:val="12"/>
              </w:rPr>
              <w:t>51,1</w:t>
            </w:r>
          </w:p>
        </w:tc>
      </w:tr>
      <w:tr w:rsidR="00F4681B" w:rsidRPr="00F4681B" w14:paraId="0E8DD82D" w14:textId="77777777" w:rsidTr="00F4681B">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14:paraId="561927CC" w14:textId="77777777" w:rsidR="00F4681B" w:rsidRPr="00F4681B" w:rsidRDefault="00F4681B" w:rsidP="00F4681B">
            <w:pPr>
              <w:spacing w:line="240" w:lineRule="auto"/>
              <w:rPr>
                <w:b/>
                <w:bCs/>
                <w:sz w:val="12"/>
                <w:szCs w:val="12"/>
              </w:rPr>
            </w:pPr>
            <w:r w:rsidRPr="00F4681B">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14:paraId="1E1897A0" w14:textId="77777777" w:rsidR="00F4681B" w:rsidRPr="00F4681B" w:rsidRDefault="00F4681B" w:rsidP="00F4681B">
            <w:pPr>
              <w:spacing w:line="240" w:lineRule="auto"/>
              <w:jc w:val="right"/>
              <w:rPr>
                <w:b/>
                <w:bCs/>
                <w:sz w:val="12"/>
                <w:szCs w:val="12"/>
              </w:rPr>
            </w:pPr>
            <w:r w:rsidRPr="00F4681B">
              <w:rPr>
                <w:b/>
                <w:bCs/>
                <w:sz w:val="12"/>
                <w:szCs w:val="12"/>
              </w:rPr>
              <w:t>94 000</w:t>
            </w:r>
          </w:p>
        </w:tc>
        <w:tc>
          <w:tcPr>
            <w:tcW w:w="807" w:type="pct"/>
            <w:tcBorders>
              <w:top w:val="nil"/>
              <w:left w:val="nil"/>
              <w:bottom w:val="single" w:sz="4" w:space="0" w:color="auto"/>
              <w:right w:val="single" w:sz="4" w:space="0" w:color="auto"/>
            </w:tcBorders>
            <w:shd w:val="clear" w:color="000000" w:fill="D5E3F2"/>
            <w:vAlign w:val="center"/>
            <w:hideMark/>
          </w:tcPr>
          <w:p w14:paraId="307D98C9" w14:textId="77777777" w:rsidR="00F4681B" w:rsidRPr="00F4681B" w:rsidRDefault="00F4681B" w:rsidP="00F4681B">
            <w:pPr>
              <w:spacing w:line="240" w:lineRule="auto"/>
              <w:jc w:val="right"/>
              <w:rPr>
                <w:b/>
                <w:bCs/>
                <w:sz w:val="12"/>
                <w:szCs w:val="12"/>
              </w:rPr>
            </w:pPr>
            <w:r w:rsidRPr="00F4681B">
              <w:rPr>
                <w:b/>
                <w:bCs/>
                <w:sz w:val="12"/>
                <w:szCs w:val="12"/>
              </w:rPr>
              <w:t>94 000,00</w:t>
            </w:r>
          </w:p>
        </w:tc>
        <w:tc>
          <w:tcPr>
            <w:tcW w:w="638" w:type="pct"/>
            <w:tcBorders>
              <w:top w:val="nil"/>
              <w:left w:val="nil"/>
              <w:bottom w:val="single" w:sz="4" w:space="0" w:color="auto"/>
              <w:right w:val="single" w:sz="4" w:space="0" w:color="auto"/>
            </w:tcBorders>
            <w:shd w:val="clear" w:color="000000" w:fill="D5E3F2"/>
            <w:noWrap/>
            <w:vAlign w:val="center"/>
            <w:hideMark/>
          </w:tcPr>
          <w:p w14:paraId="5D5B31AE" w14:textId="77777777" w:rsidR="00F4681B" w:rsidRPr="00F4681B" w:rsidRDefault="00F4681B" w:rsidP="00F4681B">
            <w:pPr>
              <w:spacing w:line="240" w:lineRule="auto"/>
              <w:jc w:val="right"/>
              <w:rPr>
                <w:b/>
                <w:bCs/>
                <w:sz w:val="12"/>
                <w:szCs w:val="12"/>
              </w:rPr>
            </w:pPr>
            <w:r w:rsidRPr="00F4681B">
              <w:rPr>
                <w:b/>
                <w:bCs/>
                <w:sz w:val="12"/>
                <w:szCs w:val="12"/>
              </w:rPr>
              <w:t>100,0</w:t>
            </w:r>
          </w:p>
        </w:tc>
      </w:tr>
      <w:tr w:rsidR="00F4681B" w:rsidRPr="00F4681B" w14:paraId="4BE43978" w14:textId="77777777" w:rsidTr="00F4681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72AAE267" w14:textId="77777777" w:rsidR="00F4681B" w:rsidRPr="00F4681B" w:rsidRDefault="00F4681B" w:rsidP="00F4681B">
            <w:pPr>
              <w:spacing w:line="240" w:lineRule="auto"/>
              <w:rPr>
                <w:b/>
                <w:bCs/>
                <w:i/>
                <w:iCs/>
                <w:sz w:val="12"/>
                <w:szCs w:val="12"/>
              </w:rPr>
            </w:pPr>
            <w:r w:rsidRPr="00F4681B">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14:paraId="20BC8221" w14:textId="77777777" w:rsidR="00F4681B" w:rsidRPr="00F4681B" w:rsidRDefault="00F4681B" w:rsidP="00F4681B">
            <w:pPr>
              <w:spacing w:line="240" w:lineRule="auto"/>
              <w:jc w:val="right"/>
              <w:rPr>
                <w:b/>
                <w:bCs/>
                <w:i/>
                <w:iCs/>
                <w:sz w:val="12"/>
                <w:szCs w:val="12"/>
              </w:rPr>
            </w:pPr>
            <w:r w:rsidRPr="00F4681B">
              <w:rPr>
                <w:b/>
                <w:bCs/>
                <w:i/>
                <w:iCs/>
                <w:sz w:val="12"/>
                <w:szCs w:val="12"/>
              </w:rPr>
              <w:t>94 000</w:t>
            </w:r>
          </w:p>
        </w:tc>
        <w:tc>
          <w:tcPr>
            <w:tcW w:w="807" w:type="pct"/>
            <w:tcBorders>
              <w:top w:val="nil"/>
              <w:left w:val="nil"/>
              <w:bottom w:val="single" w:sz="4" w:space="0" w:color="auto"/>
              <w:right w:val="single" w:sz="4" w:space="0" w:color="auto"/>
            </w:tcBorders>
            <w:shd w:val="clear" w:color="000000" w:fill="FFFDC1"/>
            <w:vAlign w:val="center"/>
            <w:hideMark/>
          </w:tcPr>
          <w:p w14:paraId="7AD8F770" w14:textId="77777777" w:rsidR="00F4681B" w:rsidRPr="00F4681B" w:rsidRDefault="00F4681B" w:rsidP="00F4681B">
            <w:pPr>
              <w:spacing w:line="240" w:lineRule="auto"/>
              <w:jc w:val="right"/>
              <w:rPr>
                <w:b/>
                <w:bCs/>
                <w:i/>
                <w:iCs/>
                <w:sz w:val="12"/>
                <w:szCs w:val="12"/>
              </w:rPr>
            </w:pPr>
            <w:r w:rsidRPr="00F4681B">
              <w:rPr>
                <w:b/>
                <w:bCs/>
                <w:i/>
                <w:iCs/>
                <w:sz w:val="12"/>
                <w:szCs w:val="12"/>
              </w:rPr>
              <w:t>94 000,00</w:t>
            </w:r>
          </w:p>
        </w:tc>
        <w:tc>
          <w:tcPr>
            <w:tcW w:w="638" w:type="pct"/>
            <w:tcBorders>
              <w:top w:val="nil"/>
              <w:left w:val="nil"/>
              <w:bottom w:val="single" w:sz="4" w:space="0" w:color="auto"/>
              <w:right w:val="single" w:sz="4" w:space="0" w:color="auto"/>
            </w:tcBorders>
            <w:shd w:val="clear" w:color="000000" w:fill="FFFDC1"/>
            <w:noWrap/>
            <w:vAlign w:val="center"/>
            <w:hideMark/>
          </w:tcPr>
          <w:p w14:paraId="70998084" w14:textId="77777777" w:rsidR="00F4681B" w:rsidRPr="00F4681B" w:rsidRDefault="00F4681B" w:rsidP="00F4681B">
            <w:pPr>
              <w:spacing w:line="240" w:lineRule="auto"/>
              <w:jc w:val="right"/>
              <w:rPr>
                <w:b/>
                <w:bCs/>
                <w:i/>
                <w:iCs/>
                <w:sz w:val="12"/>
                <w:szCs w:val="12"/>
              </w:rPr>
            </w:pPr>
            <w:r w:rsidRPr="00F4681B">
              <w:rPr>
                <w:b/>
                <w:bCs/>
                <w:i/>
                <w:iCs/>
                <w:sz w:val="12"/>
                <w:szCs w:val="12"/>
              </w:rPr>
              <w:t>100,0</w:t>
            </w:r>
          </w:p>
        </w:tc>
      </w:tr>
    </w:tbl>
    <w:p w14:paraId="65419467" w14:textId="77777777" w:rsidR="00002B42" w:rsidRDefault="00002B42" w:rsidP="00002B42"/>
    <w:p w14:paraId="1FE721F1" w14:textId="77777777" w:rsidR="00002B42" w:rsidRDefault="00002B42" w:rsidP="00002B42">
      <w:r>
        <w:br w:type="page"/>
      </w:r>
    </w:p>
    <w:p w14:paraId="010DCAF5" w14:textId="77777777" w:rsidR="00002B42" w:rsidRDefault="00673BC5" w:rsidP="00002B42">
      <w:pPr>
        <w:jc w:val="center"/>
      </w:pPr>
      <w:r>
        <w:t>Zestawienie nr</w:t>
      </w:r>
      <w:r w:rsidR="00002B42">
        <w:t xml:space="preserve"> III/1a</w:t>
      </w:r>
    </w:p>
    <w:p w14:paraId="092FD985" w14:textId="77777777" w:rsidR="00002B42" w:rsidRPr="003539A5" w:rsidRDefault="00002B42" w:rsidP="00002B42">
      <w:pPr>
        <w:jc w:val="center"/>
        <w:rPr>
          <w:szCs w:val="20"/>
        </w:rPr>
      </w:pPr>
      <w:bookmarkStart w:id="13" w:name="_Toc224547508"/>
      <w:bookmarkStart w:id="14" w:name="_Toc224547710"/>
      <w:r w:rsidRPr="003539A5">
        <w:rPr>
          <w:szCs w:val="20"/>
        </w:rPr>
        <w:t>DOCHODY MIASTA STOŁECZNEGO WARSZAWY DO REALIZACJI PRZEZ</w:t>
      </w:r>
      <w:bookmarkEnd w:id="13"/>
      <w:bookmarkEnd w:id="14"/>
      <w:r w:rsidRPr="003539A5">
        <w:rPr>
          <w:szCs w:val="20"/>
        </w:rPr>
        <w:t xml:space="preserve"> DZIELNICĘ</w:t>
      </w:r>
    </w:p>
    <w:p w14:paraId="0BB885DB" w14:textId="77777777" w:rsidR="00002B42" w:rsidRDefault="009576C4" w:rsidP="00002B42">
      <w:pPr>
        <w:pStyle w:val="Nagwek5"/>
      </w:pPr>
      <w:bookmarkStart w:id="15" w:name="_Toc224547509"/>
      <w:bookmarkStart w:id="16" w:name="_Toc224547711"/>
      <w:bookmarkStart w:id="17" w:name="_Toc224548663"/>
      <w:bookmarkStart w:id="18" w:name="_Toc192597928"/>
      <w:r>
        <w:t>A.2.</w:t>
      </w:r>
      <w:r>
        <w:tab/>
        <w:t xml:space="preserve">Dochody </w:t>
      </w:r>
      <w:r w:rsidR="00002B42">
        <w:t>wg działów klasyfikacji budżetowej</w:t>
      </w:r>
      <w:bookmarkEnd w:id="15"/>
      <w:bookmarkEnd w:id="16"/>
      <w:bookmarkEnd w:id="17"/>
      <w:bookmarkEnd w:id="18"/>
    </w:p>
    <w:p w14:paraId="40F3ECED" w14:textId="77777777"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F4681B" w:rsidRPr="00F4681B" w14:paraId="1C03F5B7" w14:textId="77777777" w:rsidTr="00F4681B">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3C810FA7" w14:textId="77777777" w:rsidR="00F4681B" w:rsidRPr="00F4681B" w:rsidRDefault="00F4681B" w:rsidP="00F4681B">
            <w:pPr>
              <w:spacing w:line="240" w:lineRule="auto"/>
              <w:jc w:val="center"/>
              <w:rPr>
                <w:b/>
                <w:bCs/>
                <w:sz w:val="14"/>
                <w:szCs w:val="14"/>
              </w:rPr>
            </w:pPr>
            <w:r w:rsidRPr="00F4681B">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14:paraId="3E4243D9" w14:textId="77777777" w:rsidR="00F4681B" w:rsidRPr="00F4681B" w:rsidRDefault="00F4681B" w:rsidP="00F4681B">
            <w:pPr>
              <w:spacing w:line="240" w:lineRule="auto"/>
              <w:jc w:val="center"/>
              <w:rPr>
                <w:b/>
                <w:bCs/>
                <w:sz w:val="14"/>
                <w:szCs w:val="14"/>
              </w:rPr>
            </w:pPr>
            <w:r w:rsidRPr="00F4681B">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0F31AEEE" w14:textId="77777777" w:rsidR="00F4681B" w:rsidRPr="00F4681B" w:rsidRDefault="00F4681B" w:rsidP="00F4681B">
            <w:pPr>
              <w:spacing w:line="240" w:lineRule="auto"/>
              <w:jc w:val="center"/>
              <w:rPr>
                <w:b/>
                <w:bCs/>
                <w:sz w:val="14"/>
                <w:szCs w:val="14"/>
              </w:rPr>
            </w:pPr>
            <w:r w:rsidRPr="00F4681B">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0010A4CD" w14:textId="77777777" w:rsidR="00F4681B" w:rsidRPr="00F4681B" w:rsidRDefault="00F4681B" w:rsidP="00F4681B">
            <w:pPr>
              <w:spacing w:line="240" w:lineRule="auto"/>
              <w:jc w:val="center"/>
              <w:rPr>
                <w:b/>
                <w:bCs/>
                <w:sz w:val="14"/>
                <w:szCs w:val="14"/>
              </w:rPr>
            </w:pPr>
            <w:r w:rsidRPr="00F4681B">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14:paraId="198EF2C4" w14:textId="77777777" w:rsidR="00F4681B" w:rsidRPr="00F4681B" w:rsidRDefault="00F4681B" w:rsidP="00F4681B">
            <w:pPr>
              <w:spacing w:line="240" w:lineRule="auto"/>
              <w:jc w:val="center"/>
              <w:rPr>
                <w:b/>
                <w:bCs/>
                <w:sz w:val="14"/>
                <w:szCs w:val="14"/>
              </w:rPr>
            </w:pPr>
            <w:r w:rsidRPr="00F4681B">
              <w:rPr>
                <w:b/>
                <w:bCs/>
                <w:sz w:val="14"/>
                <w:szCs w:val="14"/>
              </w:rPr>
              <w:t>Wskaźnik % (kol. 4/3)</w:t>
            </w:r>
          </w:p>
        </w:tc>
      </w:tr>
      <w:tr w:rsidR="00F4681B" w:rsidRPr="00F4681B" w14:paraId="668532BA" w14:textId="77777777" w:rsidTr="00F4681B">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EF62A90" w14:textId="77777777" w:rsidR="00F4681B" w:rsidRPr="00F4681B" w:rsidRDefault="00F4681B" w:rsidP="00F4681B">
            <w:pPr>
              <w:spacing w:line="240" w:lineRule="auto"/>
              <w:jc w:val="center"/>
              <w:rPr>
                <w:sz w:val="12"/>
                <w:szCs w:val="12"/>
              </w:rPr>
            </w:pPr>
            <w:r w:rsidRPr="00F4681B">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14:paraId="24CBD013" w14:textId="77777777" w:rsidR="00F4681B" w:rsidRPr="00F4681B" w:rsidRDefault="00F4681B" w:rsidP="00F4681B">
            <w:pPr>
              <w:spacing w:line="240" w:lineRule="auto"/>
              <w:jc w:val="center"/>
              <w:rPr>
                <w:sz w:val="12"/>
                <w:szCs w:val="12"/>
              </w:rPr>
            </w:pPr>
            <w:r w:rsidRPr="00F4681B">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14:paraId="39FA22BF" w14:textId="77777777" w:rsidR="00F4681B" w:rsidRPr="00F4681B" w:rsidRDefault="00F4681B" w:rsidP="00F4681B">
            <w:pPr>
              <w:spacing w:line="240" w:lineRule="auto"/>
              <w:jc w:val="center"/>
              <w:rPr>
                <w:sz w:val="12"/>
                <w:szCs w:val="12"/>
              </w:rPr>
            </w:pPr>
            <w:r w:rsidRPr="00F4681B">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14:paraId="4C13DBEB" w14:textId="77777777" w:rsidR="00F4681B" w:rsidRPr="00F4681B" w:rsidRDefault="00F4681B" w:rsidP="00F4681B">
            <w:pPr>
              <w:spacing w:line="240" w:lineRule="auto"/>
              <w:jc w:val="center"/>
              <w:rPr>
                <w:sz w:val="12"/>
                <w:szCs w:val="12"/>
              </w:rPr>
            </w:pPr>
            <w:r w:rsidRPr="00F4681B">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14:paraId="30E89ABE" w14:textId="77777777" w:rsidR="00F4681B" w:rsidRPr="00F4681B" w:rsidRDefault="00F4681B" w:rsidP="00F4681B">
            <w:pPr>
              <w:spacing w:line="240" w:lineRule="auto"/>
              <w:jc w:val="center"/>
              <w:rPr>
                <w:sz w:val="12"/>
                <w:szCs w:val="12"/>
              </w:rPr>
            </w:pPr>
            <w:r w:rsidRPr="00F4681B">
              <w:rPr>
                <w:sz w:val="12"/>
                <w:szCs w:val="12"/>
              </w:rPr>
              <w:t>5</w:t>
            </w:r>
          </w:p>
        </w:tc>
      </w:tr>
      <w:tr w:rsidR="00F4681B" w:rsidRPr="00F4681B" w14:paraId="00008C66" w14:textId="77777777" w:rsidTr="00F4681B">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14:paraId="1EF80342" w14:textId="77777777" w:rsidR="00F4681B" w:rsidRPr="00F4681B" w:rsidRDefault="00F4681B" w:rsidP="00F4681B">
            <w:pPr>
              <w:spacing w:line="240" w:lineRule="auto"/>
              <w:ind w:firstLineChars="100" w:firstLine="120"/>
              <w:rPr>
                <w:b/>
                <w:bCs/>
                <w:sz w:val="12"/>
                <w:szCs w:val="12"/>
              </w:rPr>
            </w:pPr>
            <w:r w:rsidRPr="00F4681B">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14:paraId="2BA1ADDB" w14:textId="77777777" w:rsidR="00F4681B" w:rsidRPr="00F4681B" w:rsidRDefault="00F4681B" w:rsidP="00F4681B">
            <w:pPr>
              <w:spacing w:line="240" w:lineRule="auto"/>
              <w:rPr>
                <w:b/>
                <w:bCs/>
                <w:sz w:val="12"/>
                <w:szCs w:val="12"/>
              </w:rPr>
            </w:pPr>
            <w:r w:rsidRPr="00F4681B">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14:paraId="74976AD8" w14:textId="77777777" w:rsidR="00F4681B" w:rsidRPr="00F4681B" w:rsidRDefault="00F4681B" w:rsidP="00F4681B">
            <w:pPr>
              <w:spacing w:line="240" w:lineRule="auto"/>
              <w:jc w:val="right"/>
              <w:rPr>
                <w:b/>
                <w:bCs/>
                <w:sz w:val="12"/>
                <w:szCs w:val="12"/>
              </w:rPr>
            </w:pPr>
            <w:r w:rsidRPr="00F4681B">
              <w:rPr>
                <w:b/>
                <w:bCs/>
                <w:sz w:val="12"/>
                <w:szCs w:val="12"/>
              </w:rPr>
              <w:t>148 951 733</w:t>
            </w:r>
          </w:p>
        </w:tc>
        <w:tc>
          <w:tcPr>
            <w:tcW w:w="799" w:type="pct"/>
            <w:tcBorders>
              <w:top w:val="nil"/>
              <w:left w:val="nil"/>
              <w:bottom w:val="single" w:sz="4" w:space="0" w:color="auto"/>
              <w:right w:val="single" w:sz="4" w:space="0" w:color="auto"/>
            </w:tcBorders>
            <w:shd w:val="clear" w:color="000000" w:fill="D5E3F2"/>
            <w:noWrap/>
            <w:vAlign w:val="center"/>
            <w:hideMark/>
          </w:tcPr>
          <w:p w14:paraId="6FEADAD3" w14:textId="77777777" w:rsidR="00F4681B" w:rsidRPr="00F4681B" w:rsidRDefault="00F4681B" w:rsidP="00F4681B">
            <w:pPr>
              <w:spacing w:line="240" w:lineRule="auto"/>
              <w:jc w:val="right"/>
              <w:rPr>
                <w:b/>
                <w:bCs/>
                <w:sz w:val="12"/>
                <w:szCs w:val="12"/>
              </w:rPr>
            </w:pPr>
            <w:r w:rsidRPr="00F4681B">
              <w:rPr>
                <w:b/>
                <w:bCs/>
                <w:sz w:val="12"/>
                <w:szCs w:val="12"/>
              </w:rPr>
              <w:t>174 014 039,54</w:t>
            </w:r>
          </w:p>
        </w:tc>
        <w:tc>
          <w:tcPr>
            <w:tcW w:w="631" w:type="pct"/>
            <w:tcBorders>
              <w:top w:val="nil"/>
              <w:left w:val="nil"/>
              <w:bottom w:val="single" w:sz="4" w:space="0" w:color="auto"/>
              <w:right w:val="single" w:sz="4" w:space="0" w:color="auto"/>
            </w:tcBorders>
            <w:shd w:val="clear" w:color="000000" w:fill="D5E3F2"/>
            <w:noWrap/>
            <w:vAlign w:val="center"/>
            <w:hideMark/>
          </w:tcPr>
          <w:p w14:paraId="1FD9C252" w14:textId="77777777" w:rsidR="00F4681B" w:rsidRPr="00F4681B" w:rsidRDefault="00F4681B" w:rsidP="00F4681B">
            <w:pPr>
              <w:spacing w:line="240" w:lineRule="auto"/>
              <w:jc w:val="right"/>
              <w:rPr>
                <w:b/>
                <w:bCs/>
                <w:sz w:val="12"/>
                <w:szCs w:val="12"/>
              </w:rPr>
            </w:pPr>
            <w:r w:rsidRPr="00F4681B">
              <w:rPr>
                <w:b/>
                <w:bCs/>
                <w:sz w:val="12"/>
                <w:szCs w:val="12"/>
              </w:rPr>
              <w:t>116,8</w:t>
            </w:r>
          </w:p>
        </w:tc>
      </w:tr>
      <w:tr w:rsidR="00F4681B" w:rsidRPr="00F4681B" w14:paraId="035C128A" w14:textId="77777777" w:rsidTr="00F4681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016D8E8" w14:textId="77777777" w:rsidR="00F4681B" w:rsidRPr="00F4681B" w:rsidRDefault="00F4681B" w:rsidP="00F4681B">
            <w:pPr>
              <w:spacing w:line="240" w:lineRule="auto"/>
              <w:ind w:firstLineChars="100" w:firstLine="120"/>
              <w:rPr>
                <w:sz w:val="12"/>
                <w:szCs w:val="12"/>
              </w:rPr>
            </w:pPr>
            <w:r w:rsidRPr="00F4681B">
              <w:rPr>
                <w:sz w:val="12"/>
                <w:szCs w:val="12"/>
              </w:rPr>
              <w:t>400</w:t>
            </w:r>
          </w:p>
        </w:tc>
        <w:tc>
          <w:tcPr>
            <w:tcW w:w="2371" w:type="pct"/>
            <w:tcBorders>
              <w:top w:val="nil"/>
              <w:left w:val="nil"/>
              <w:bottom w:val="single" w:sz="4" w:space="0" w:color="auto"/>
              <w:right w:val="single" w:sz="4" w:space="0" w:color="auto"/>
            </w:tcBorders>
            <w:shd w:val="clear" w:color="auto" w:fill="auto"/>
            <w:vAlign w:val="center"/>
            <w:hideMark/>
          </w:tcPr>
          <w:p w14:paraId="778C0A6E" w14:textId="77777777" w:rsidR="00F4681B" w:rsidRPr="00F4681B" w:rsidRDefault="00F4681B" w:rsidP="00F4681B">
            <w:pPr>
              <w:spacing w:line="240" w:lineRule="auto"/>
              <w:rPr>
                <w:sz w:val="12"/>
                <w:szCs w:val="12"/>
              </w:rPr>
            </w:pPr>
            <w:r w:rsidRPr="00F4681B">
              <w:rPr>
                <w:sz w:val="12"/>
                <w:szCs w:val="12"/>
              </w:rPr>
              <w:t>Wytwarzanie i zaopatrywanie w energię elektryczną, gaz i wodę</w:t>
            </w:r>
          </w:p>
        </w:tc>
        <w:tc>
          <w:tcPr>
            <w:tcW w:w="799" w:type="pct"/>
            <w:tcBorders>
              <w:top w:val="nil"/>
              <w:left w:val="nil"/>
              <w:bottom w:val="single" w:sz="4" w:space="0" w:color="auto"/>
              <w:right w:val="single" w:sz="4" w:space="0" w:color="auto"/>
            </w:tcBorders>
            <w:shd w:val="clear" w:color="auto" w:fill="auto"/>
            <w:vAlign w:val="center"/>
            <w:hideMark/>
          </w:tcPr>
          <w:p w14:paraId="527916E5" w14:textId="77777777" w:rsidR="00F4681B" w:rsidRPr="00F4681B" w:rsidRDefault="00F4681B" w:rsidP="00F4681B">
            <w:pPr>
              <w:spacing w:line="240" w:lineRule="auto"/>
              <w:jc w:val="right"/>
              <w:rPr>
                <w:sz w:val="12"/>
                <w:szCs w:val="12"/>
              </w:rPr>
            </w:pPr>
            <w:r w:rsidRPr="00F4681B">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0A702FA1" w14:textId="77777777" w:rsidR="00F4681B" w:rsidRPr="00F4681B" w:rsidRDefault="00F4681B" w:rsidP="00F4681B">
            <w:pPr>
              <w:spacing w:line="240" w:lineRule="auto"/>
              <w:jc w:val="right"/>
              <w:rPr>
                <w:sz w:val="12"/>
                <w:szCs w:val="12"/>
              </w:rPr>
            </w:pPr>
            <w:r w:rsidRPr="00F4681B">
              <w:rPr>
                <w:sz w:val="12"/>
                <w:szCs w:val="12"/>
              </w:rPr>
              <w:t>119,88</w:t>
            </w:r>
          </w:p>
        </w:tc>
        <w:tc>
          <w:tcPr>
            <w:tcW w:w="631" w:type="pct"/>
            <w:tcBorders>
              <w:top w:val="nil"/>
              <w:left w:val="nil"/>
              <w:bottom w:val="single" w:sz="4" w:space="0" w:color="auto"/>
              <w:right w:val="single" w:sz="4" w:space="0" w:color="auto"/>
            </w:tcBorders>
            <w:shd w:val="clear" w:color="auto" w:fill="auto"/>
            <w:noWrap/>
            <w:vAlign w:val="center"/>
            <w:hideMark/>
          </w:tcPr>
          <w:p w14:paraId="0CDFDE33" w14:textId="77777777" w:rsidR="00F4681B" w:rsidRPr="00F4681B" w:rsidRDefault="00F4681B" w:rsidP="00F4681B">
            <w:pPr>
              <w:spacing w:line="240" w:lineRule="auto"/>
              <w:jc w:val="right"/>
              <w:rPr>
                <w:sz w:val="12"/>
                <w:szCs w:val="12"/>
              </w:rPr>
            </w:pPr>
            <w:r w:rsidRPr="00F4681B">
              <w:rPr>
                <w:sz w:val="12"/>
                <w:szCs w:val="12"/>
              </w:rPr>
              <w:t>-</w:t>
            </w:r>
          </w:p>
        </w:tc>
      </w:tr>
      <w:tr w:rsidR="00F4681B" w:rsidRPr="00F4681B" w14:paraId="2E7D0AC2" w14:textId="77777777" w:rsidTr="00F4681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E3FDA99" w14:textId="77777777" w:rsidR="00F4681B" w:rsidRPr="00F4681B" w:rsidRDefault="00F4681B" w:rsidP="00F4681B">
            <w:pPr>
              <w:spacing w:line="240" w:lineRule="auto"/>
              <w:ind w:firstLineChars="100" w:firstLine="120"/>
              <w:rPr>
                <w:sz w:val="12"/>
                <w:szCs w:val="12"/>
              </w:rPr>
            </w:pPr>
            <w:r w:rsidRPr="00F4681B">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14:paraId="72B20EB3" w14:textId="77777777" w:rsidR="00F4681B" w:rsidRPr="00F4681B" w:rsidRDefault="00F4681B" w:rsidP="00F4681B">
            <w:pPr>
              <w:spacing w:line="240" w:lineRule="auto"/>
              <w:rPr>
                <w:sz w:val="12"/>
                <w:szCs w:val="12"/>
              </w:rPr>
            </w:pPr>
            <w:r w:rsidRPr="00F4681B">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14:paraId="33EAD141" w14:textId="77777777" w:rsidR="00F4681B" w:rsidRPr="00F4681B" w:rsidRDefault="00F4681B" w:rsidP="00F4681B">
            <w:pPr>
              <w:spacing w:line="240" w:lineRule="auto"/>
              <w:jc w:val="right"/>
              <w:rPr>
                <w:sz w:val="12"/>
                <w:szCs w:val="12"/>
              </w:rPr>
            </w:pPr>
            <w:r w:rsidRPr="00F4681B">
              <w:rPr>
                <w:sz w:val="12"/>
                <w:szCs w:val="12"/>
              </w:rPr>
              <w:t>1 421 000</w:t>
            </w:r>
          </w:p>
        </w:tc>
        <w:tc>
          <w:tcPr>
            <w:tcW w:w="799" w:type="pct"/>
            <w:tcBorders>
              <w:top w:val="nil"/>
              <w:left w:val="nil"/>
              <w:bottom w:val="single" w:sz="4" w:space="0" w:color="auto"/>
              <w:right w:val="single" w:sz="4" w:space="0" w:color="auto"/>
            </w:tcBorders>
            <w:shd w:val="clear" w:color="auto" w:fill="auto"/>
            <w:noWrap/>
            <w:vAlign w:val="center"/>
            <w:hideMark/>
          </w:tcPr>
          <w:p w14:paraId="526A7790" w14:textId="77777777" w:rsidR="00F4681B" w:rsidRPr="00F4681B" w:rsidRDefault="00F4681B" w:rsidP="00F4681B">
            <w:pPr>
              <w:spacing w:line="240" w:lineRule="auto"/>
              <w:jc w:val="right"/>
              <w:rPr>
                <w:sz w:val="12"/>
                <w:szCs w:val="12"/>
              </w:rPr>
            </w:pPr>
            <w:r w:rsidRPr="00F4681B">
              <w:rPr>
                <w:sz w:val="12"/>
                <w:szCs w:val="12"/>
              </w:rPr>
              <w:t>1 225 573,77</w:t>
            </w:r>
          </w:p>
        </w:tc>
        <w:tc>
          <w:tcPr>
            <w:tcW w:w="631" w:type="pct"/>
            <w:tcBorders>
              <w:top w:val="nil"/>
              <w:left w:val="nil"/>
              <w:bottom w:val="single" w:sz="4" w:space="0" w:color="auto"/>
              <w:right w:val="single" w:sz="4" w:space="0" w:color="auto"/>
            </w:tcBorders>
            <w:shd w:val="clear" w:color="auto" w:fill="auto"/>
            <w:noWrap/>
            <w:vAlign w:val="center"/>
            <w:hideMark/>
          </w:tcPr>
          <w:p w14:paraId="5979BE0E" w14:textId="77777777" w:rsidR="00F4681B" w:rsidRPr="00F4681B" w:rsidRDefault="00F4681B" w:rsidP="00F4681B">
            <w:pPr>
              <w:spacing w:line="240" w:lineRule="auto"/>
              <w:jc w:val="right"/>
              <w:rPr>
                <w:sz w:val="12"/>
                <w:szCs w:val="12"/>
              </w:rPr>
            </w:pPr>
            <w:r w:rsidRPr="00F4681B">
              <w:rPr>
                <w:sz w:val="12"/>
                <w:szCs w:val="12"/>
              </w:rPr>
              <w:t>86,2</w:t>
            </w:r>
          </w:p>
        </w:tc>
      </w:tr>
      <w:tr w:rsidR="00F4681B" w:rsidRPr="00F4681B" w14:paraId="39405FEF" w14:textId="77777777" w:rsidTr="00F4681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E128EFE" w14:textId="77777777" w:rsidR="00F4681B" w:rsidRPr="00F4681B" w:rsidRDefault="00F4681B" w:rsidP="00F4681B">
            <w:pPr>
              <w:spacing w:line="240" w:lineRule="auto"/>
              <w:ind w:firstLineChars="100" w:firstLine="120"/>
              <w:rPr>
                <w:sz w:val="12"/>
                <w:szCs w:val="12"/>
              </w:rPr>
            </w:pPr>
            <w:r w:rsidRPr="00F4681B">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14:paraId="790469EE" w14:textId="77777777" w:rsidR="00F4681B" w:rsidRPr="00F4681B" w:rsidRDefault="00F4681B" w:rsidP="00F4681B">
            <w:pPr>
              <w:spacing w:line="240" w:lineRule="auto"/>
              <w:rPr>
                <w:sz w:val="12"/>
                <w:szCs w:val="12"/>
              </w:rPr>
            </w:pPr>
            <w:r w:rsidRPr="00F4681B">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14:paraId="3960D07D" w14:textId="77777777" w:rsidR="00F4681B" w:rsidRPr="00F4681B" w:rsidRDefault="00F4681B" w:rsidP="00F4681B">
            <w:pPr>
              <w:spacing w:line="240" w:lineRule="auto"/>
              <w:jc w:val="right"/>
              <w:rPr>
                <w:sz w:val="12"/>
                <w:szCs w:val="12"/>
              </w:rPr>
            </w:pPr>
            <w:r w:rsidRPr="00F4681B">
              <w:rPr>
                <w:sz w:val="12"/>
                <w:szCs w:val="12"/>
              </w:rPr>
              <w:t>121 457 359</w:t>
            </w:r>
          </w:p>
        </w:tc>
        <w:tc>
          <w:tcPr>
            <w:tcW w:w="799" w:type="pct"/>
            <w:tcBorders>
              <w:top w:val="nil"/>
              <w:left w:val="nil"/>
              <w:bottom w:val="single" w:sz="4" w:space="0" w:color="auto"/>
              <w:right w:val="single" w:sz="4" w:space="0" w:color="auto"/>
            </w:tcBorders>
            <w:shd w:val="clear" w:color="auto" w:fill="auto"/>
            <w:noWrap/>
            <w:vAlign w:val="center"/>
            <w:hideMark/>
          </w:tcPr>
          <w:p w14:paraId="522B1D28" w14:textId="77777777" w:rsidR="00F4681B" w:rsidRPr="00F4681B" w:rsidRDefault="00F4681B" w:rsidP="00F4681B">
            <w:pPr>
              <w:spacing w:line="240" w:lineRule="auto"/>
              <w:jc w:val="right"/>
              <w:rPr>
                <w:sz w:val="12"/>
                <w:szCs w:val="12"/>
              </w:rPr>
            </w:pPr>
            <w:r w:rsidRPr="00F4681B">
              <w:rPr>
                <w:sz w:val="12"/>
                <w:szCs w:val="12"/>
              </w:rPr>
              <w:t>122 737 490,06</w:t>
            </w:r>
          </w:p>
        </w:tc>
        <w:tc>
          <w:tcPr>
            <w:tcW w:w="631" w:type="pct"/>
            <w:tcBorders>
              <w:top w:val="nil"/>
              <w:left w:val="nil"/>
              <w:bottom w:val="single" w:sz="4" w:space="0" w:color="auto"/>
              <w:right w:val="single" w:sz="4" w:space="0" w:color="auto"/>
            </w:tcBorders>
            <w:shd w:val="clear" w:color="auto" w:fill="auto"/>
            <w:noWrap/>
            <w:vAlign w:val="center"/>
            <w:hideMark/>
          </w:tcPr>
          <w:p w14:paraId="5B0A67E3" w14:textId="77777777" w:rsidR="00F4681B" w:rsidRPr="00F4681B" w:rsidRDefault="00F4681B" w:rsidP="00F4681B">
            <w:pPr>
              <w:spacing w:line="240" w:lineRule="auto"/>
              <w:jc w:val="right"/>
              <w:rPr>
                <w:sz w:val="12"/>
                <w:szCs w:val="12"/>
              </w:rPr>
            </w:pPr>
            <w:r w:rsidRPr="00F4681B">
              <w:rPr>
                <w:sz w:val="12"/>
                <w:szCs w:val="12"/>
              </w:rPr>
              <w:t>101,1</w:t>
            </w:r>
          </w:p>
        </w:tc>
      </w:tr>
      <w:tr w:rsidR="00F4681B" w:rsidRPr="00F4681B" w14:paraId="71F68FB5" w14:textId="77777777" w:rsidTr="00F4681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5AD1FF3" w14:textId="77777777" w:rsidR="00F4681B" w:rsidRPr="00F4681B" w:rsidRDefault="00F4681B" w:rsidP="00F4681B">
            <w:pPr>
              <w:spacing w:line="240" w:lineRule="auto"/>
              <w:ind w:firstLineChars="100" w:firstLine="120"/>
              <w:rPr>
                <w:sz w:val="12"/>
                <w:szCs w:val="12"/>
              </w:rPr>
            </w:pPr>
            <w:r w:rsidRPr="00F4681B">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14:paraId="0DAF9C1A" w14:textId="77777777" w:rsidR="00F4681B" w:rsidRPr="00F4681B" w:rsidRDefault="00F4681B" w:rsidP="00F4681B">
            <w:pPr>
              <w:spacing w:line="240" w:lineRule="auto"/>
              <w:rPr>
                <w:sz w:val="12"/>
                <w:szCs w:val="12"/>
              </w:rPr>
            </w:pPr>
            <w:r w:rsidRPr="00F4681B">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14:paraId="25043770" w14:textId="77777777" w:rsidR="00F4681B" w:rsidRPr="00F4681B" w:rsidRDefault="00F4681B" w:rsidP="00F4681B">
            <w:pPr>
              <w:spacing w:line="240" w:lineRule="auto"/>
              <w:jc w:val="right"/>
              <w:rPr>
                <w:sz w:val="12"/>
                <w:szCs w:val="12"/>
              </w:rPr>
            </w:pPr>
            <w:r w:rsidRPr="00F4681B">
              <w:rPr>
                <w:sz w:val="12"/>
                <w:szCs w:val="12"/>
              </w:rPr>
              <w:t>1 196 112</w:t>
            </w:r>
          </w:p>
        </w:tc>
        <w:tc>
          <w:tcPr>
            <w:tcW w:w="799" w:type="pct"/>
            <w:tcBorders>
              <w:top w:val="nil"/>
              <w:left w:val="nil"/>
              <w:bottom w:val="single" w:sz="4" w:space="0" w:color="auto"/>
              <w:right w:val="single" w:sz="4" w:space="0" w:color="auto"/>
            </w:tcBorders>
            <w:shd w:val="clear" w:color="auto" w:fill="auto"/>
            <w:noWrap/>
            <w:vAlign w:val="center"/>
            <w:hideMark/>
          </w:tcPr>
          <w:p w14:paraId="2DCF7AB0" w14:textId="77777777" w:rsidR="00F4681B" w:rsidRPr="00F4681B" w:rsidRDefault="00F4681B" w:rsidP="00F4681B">
            <w:pPr>
              <w:spacing w:line="240" w:lineRule="auto"/>
              <w:jc w:val="right"/>
              <w:rPr>
                <w:sz w:val="12"/>
                <w:szCs w:val="12"/>
              </w:rPr>
            </w:pPr>
            <w:r w:rsidRPr="00F4681B">
              <w:rPr>
                <w:sz w:val="12"/>
                <w:szCs w:val="12"/>
              </w:rPr>
              <w:t>1 067 610,98</w:t>
            </w:r>
          </w:p>
        </w:tc>
        <w:tc>
          <w:tcPr>
            <w:tcW w:w="631" w:type="pct"/>
            <w:tcBorders>
              <w:top w:val="nil"/>
              <w:left w:val="nil"/>
              <w:bottom w:val="single" w:sz="4" w:space="0" w:color="auto"/>
              <w:right w:val="single" w:sz="4" w:space="0" w:color="auto"/>
            </w:tcBorders>
            <w:shd w:val="clear" w:color="auto" w:fill="auto"/>
            <w:noWrap/>
            <w:vAlign w:val="center"/>
            <w:hideMark/>
          </w:tcPr>
          <w:p w14:paraId="0BA271DB" w14:textId="77777777" w:rsidR="00F4681B" w:rsidRPr="00F4681B" w:rsidRDefault="00F4681B" w:rsidP="00F4681B">
            <w:pPr>
              <w:spacing w:line="240" w:lineRule="auto"/>
              <w:jc w:val="right"/>
              <w:rPr>
                <w:sz w:val="12"/>
                <w:szCs w:val="12"/>
              </w:rPr>
            </w:pPr>
            <w:r w:rsidRPr="00F4681B">
              <w:rPr>
                <w:sz w:val="12"/>
                <w:szCs w:val="12"/>
              </w:rPr>
              <w:t>89,3</w:t>
            </w:r>
          </w:p>
        </w:tc>
      </w:tr>
      <w:tr w:rsidR="00F4681B" w:rsidRPr="00F4681B" w14:paraId="4D592DB4" w14:textId="77777777" w:rsidTr="00F4681B">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AF418F4" w14:textId="77777777" w:rsidR="00F4681B" w:rsidRPr="00F4681B" w:rsidRDefault="00F4681B" w:rsidP="00F4681B">
            <w:pPr>
              <w:spacing w:line="240" w:lineRule="auto"/>
              <w:ind w:firstLineChars="100" w:firstLine="120"/>
              <w:rPr>
                <w:sz w:val="12"/>
                <w:szCs w:val="12"/>
              </w:rPr>
            </w:pPr>
            <w:r w:rsidRPr="00F4681B">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14:paraId="216E0868" w14:textId="77777777" w:rsidR="00F4681B" w:rsidRPr="00F4681B" w:rsidRDefault="00F4681B" w:rsidP="00F4681B">
            <w:pPr>
              <w:spacing w:line="240" w:lineRule="auto"/>
              <w:rPr>
                <w:sz w:val="12"/>
                <w:szCs w:val="12"/>
              </w:rPr>
            </w:pPr>
            <w:r w:rsidRPr="00F4681B">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14:paraId="1545475D" w14:textId="77777777" w:rsidR="00F4681B" w:rsidRPr="00F4681B" w:rsidRDefault="00F4681B" w:rsidP="00F4681B">
            <w:pPr>
              <w:spacing w:line="240" w:lineRule="auto"/>
              <w:jc w:val="right"/>
              <w:rPr>
                <w:sz w:val="12"/>
                <w:szCs w:val="12"/>
              </w:rPr>
            </w:pPr>
            <w:r w:rsidRPr="00F4681B">
              <w:rPr>
                <w:sz w:val="12"/>
                <w:szCs w:val="12"/>
              </w:rPr>
              <w:t>21 000</w:t>
            </w:r>
          </w:p>
        </w:tc>
        <w:tc>
          <w:tcPr>
            <w:tcW w:w="799" w:type="pct"/>
            <w:tcBorders>
              <w:top w:val="nil"/>
              <w:left w:val="nil"/>
              <w:bottom w:val="single" w:sz="4" w:space="0" w:color="auto"/>
              <w:right w:val="single" w:sz="4" w:space="0" w:color="auto"/>
            </w:tcBorders>
            <w:shd w:val="clear" w:color="auto" w:fill="auto"/>
            <w:noWrap/>
            <w:vAlign w:val="center"/>
            <w:hideMark/>
          </w:tcPr>
          <w:p w14:paraId="1DCF7C80" w14:textId="77777777" w:rsidR="00F4681B" w:rsidRPr="00F4681B" w:rsidRDefault="00F4681B" w:rsidP="00F4681B">
            <w:pPr>
              <w:spacing w:line="240" w:lineRule="auto"/>
              <w:jc w:val="right"/>
              <w:rPr>
                <w:sz w:val="12"/>
                <w:szCs w:val="12"/>
              </w:rPr>
            </w:pPr>
            <w:r w:rsidRPr="00F4681B">
              <w:rPr>
                <w:sz w:val="12"/>
                <w:szCs w:val="12"/>
              </w:rPr>
              <w:t>21 225,90</w:t>
            </w:r>
          </w:p>
        </w:tc>
        <w:tc>
          <w:tcPr>
            <w:tcW w:w="631" w:type="pct"/>
            <w:tcBorders>
              <w:top w:val="nil"/>
              <w:left w:val="nil"/>
              <w:bottom w:val="single" w:sz="4" w:space="0" w:color="auto"/>
              <w:right w:val="single" w:sz="4" w:space="0" w:color="auto"/>
            </w:tcBorders>
            <w:shd w:val="clear" w:color="auto" w:fill="auto"/>
            <w:noWrap/>
            <w:vAlign w:val="center"/>
            <w:hideMark/>
          </w:tcPr>
          <w:p w14:paraId="3BE7F971" w14:textId="77777777" w:rsidR="00F4681B" w:rsidRPr="00F4681B" w:rsidRDefault="00F4681B" w:rsidP="00F4681B">
            <w:pPr>
              <w:spacing w:line="240" w:lineRule="auto"/>
              <w:jc w:val="right"/>
              <w:rPr>
                <w:sz w:val="12"/>
                <w:szCs w:val="12"/>
              </w:rPr>
            </w:pPr>
            <w:r w:rsidRPr="00F4681B">
              <w:rPr>
                <w:sz w:val="12"/>
                <w:szCs w:val="12"/>
              </w:rPr>
              <w:t>101,1</w:t>
            </w:r>
          </w:p>
        </w:tc>
      </w:tr>
      <w:tr w:rsidR="00F4681B" w:rsidRPr="00F4681B" w14:paraId="3D11825A" w14:textId="77777777" w:rsidTr="00F4681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13B416F" w14:textId="77777777" w:rsidR="00F4681B" w:rsidRPr="00F4681B" w:rsidRDefault="00F4681B" w:rsidP="00F4681B">
            <w:pPr>
              <w:spacing w:line="240" w:lineRule="auto"/>
              <w:ind w:firstLineChars="100" w:firstLine="120"/>
              <w:rPr>
                <w:sz w:val="12"/>
                <w:szCs w:val="12"/>
              </w:rPr>
            </w:pPr>
            <w:r w:rsidRPr="00F4681B">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14:paraId="094A2083" w14:textId="77777777" w:rsidR="00F4681B" w:rsidRPr="00F4681B" w:rsidRDefault="00F4681B" w:rsidP="00F4681B">
            <w:pPr>
              <w:spacing w:line="240" w:lineRule="auto"/>
              <w:rPr>
                <w:sz w:val="12"/>
                <w:szCs w:val="12"/>
              </w:rPr>
            </w:pPr>
            <w:r w:rsidRPr="00F4681B">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14:paraId="7BCDE554" w14:textId="77777777" w:rsidR="00F4681B" w:rsidRPr="00F4681B" w:rsidRDefault="00F4681B" w:rsidP="00F4681B">
            <w:pPr>
              <w:spacing w:line="240" w:lineRule="auto"/>
              <w:jc w:val="right"/>
              <w:rPr>
                <w:sz w:val="12"/>
                <w:szCs w:val="12"/>
              </w:rPr>
            </w:pPr>
            <w:r w:rsidRPr="00F4681B">
              <w:rPr>
                <w:sz w:val="12"/>
                <w:szCs w:val="12"/>
              </w:rPr>
              <w:t>100 000</w:t>
            </w:r>
          </w:p>
        </w:tc>
        <w:tc>
          <w:tcPr>
            <w:tcW w:w="799" w:type="pct"/>
            <w:tcBorders>
              <w:top w:val="nil"/>
              <w:left w:val="nil"/>
              <w:bottom w:val="single" w:sz="4" w:space="0" w:color="auto"/>
              <w:right w:val="single" w:sz="4" w:space="0" w:color="auto"/>
            </w:tcBorders>
            <w:shd w:val="clear" w:color="auto" w:fill="auto"/>
            <w:noWrap/>
            <w:vAlign w:val="center"/>
            <w:hideMark/>
          </w:tcPr>
          <w:p w14:paraId="24E3BA02" w14:textId="77777777" w:rsidR="00F4681B" w:rsidRPr="00F4681B" w:rsidRDefault="00F4681B" w:rsidP="00F4681B">
            <w:pPr>
              <w:spacing w:line="240" w:lineRule="auto"/>
              <w:jc w:val="right"/>
              <w:rPr>
                <w:sz w:val="12"/>
                <w:szCs w:val="12"/>
              </w:rPr>
            </w:pPr>
            <w:r w:rsidRPr="00F4681B">
              <w:rPr>
                <w:sz w:val="12"/>
                <w:szCs w:val="12"/>
              </w:rPr>
              <w:t>24 013 771,45</w:t>
            </w:r>
          </w:p>
        </w:tc>
        <w:tc>
          <w:tcPr>
            <w:tcW w:w="631" w:type="pct"/>
            <w:tcBorders>
              <w:top w:val="nil"/>
              <w:left w:val="nil"/>
              <w:bottom w:val="single" w:sz="4" w:space="0" w:color="auto"/>
              <w:right w:val="single" w:sz="4" w:space="0" w:color="auto"/>
            </w:tcBorders>
            <w:shd w:val="clear" w:color="auto" w:fill="auto"/>
            <w:noWrap/>
            <w:vAlign w:val="center"/>
            <w:hideMark/>
          </w:tcPr>
          <w:p w14:paraId="4F63A72E" w14:textId="77777777" w:rsidR="00F4681B" w:rsidRPr="00F4681B" w:rsidRDefault="00F4681B" w:rsidP="00F4681B">
            <w:pPr>
              <w:spacing w:line="240" w:lineRule="auto"/>
              <w:jc w:val="right"/>
              <w:rPr>
                <w:sz w:val="12"/>
                <w:szCs w:val="12"/>
              </w:rPr>
            </w:pPr>
            <w:r w:rsidRPr="00F4681B">
              <w:rPr>
                <w:sz w:val="12"/>
                <w:szCs w:val="12"/>
              </w:rPr>
              <w:t>24 013,8</w:t>
            </w:r>
          </w:p>
        </w:tc>
      </w:tr>
      <w:tr w:rsidR="00F4681B" w:rsidRPr="00F4681B" w14:paraId="1E5E659B" w14:textId="77777777" w:rsidTr="00F4681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3C28D16" w14:textId="77777777" w:rsidR="00F4681B" w:rsidRPr="00F4681B" w:rsidRDefault="00F4681B" w:rsidP="00F4681B">
            <w:pPr>
              <w:spacing w:line="240" w:lineRule="auto"/>
              <w:ind w:firstLineChars="100" w:firstLine="120"/>
              <w:rPr>
                <w:sz w:val="12"/>
                <w:szCs w:val="12"/>
              </w:rPr>
            </w:pPr>
            <w:r w:rsidRPr="00F4681B">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14:paraId="39AB6F64" w14:textId="77777777" w:rsidR="00F4681B" w:rsidRPr="00F4681B" w:rsidRDefault="00F4681B" w:rsidP="00F4681B">
            <w:pPr>
              <w:spacing w:line="240" w:lineRule="auto"/>
              <w:rPr>
                <w:sz w:val="12"/>
                <w:szCs w:val="12"/>
              </w:rPr>
            </w:pPr>
            <w:r w:rsidRPr="00F4681B">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14:paraId="00DD2679" w14:textId="77777777" w:rsidR="00F4681B" w:rsidRPr="00F4681B" w:rsidRDefault="00F4681B" w:rsidP="00F4681B">
            <w:pPr>
              <w:spacing w:line="240" w:lineRule="auto"/>
              <w:jc w:val="right"/>
              <w:rPr>
                <w:sz w:val="12"/>
                <w:szCs w:val="12"/>
              </w:rPr>
            </w:pPr>
            <w:r w:rsidRPr="00F4681B">
              <w:rPr>
                <w:sz w:val="12"/>
                <w:szCs w:val="12"/>
              </w:rPr>
              <w:t>18 566 972</w:t>
            </w:r>
          </w:p>
        </w:tc>
        <w:tc>
          <w:tcPr>
            <w:tcW w:w="799" w:type="pct"/>
            <w:tcBorders>
              <w:top w:val="nil"/>
              <w:left w:val="nil"/>
              <w:bottom w:val="single" w:sz="4" w:space="0" w:color="auto"/>
              <w:right w:val="single" w:sz="4" w:space="0" w:color="auto"/>
            </w:tcBorders>
            <w:shd w:val="clear" w:color="auto" w:fill="auto"/>
            <w:noWrap/>
            <w:vAlign w:val="center"/>
            <w:hideMark/>
          </w:tcPr>
          <w:p w14:paraId="3F19ACF3" w14:textId="77777777" w:rsidR="00F4681B" w:rsidRPr="00F4681B" w:rsidRDefault="00F4681B" w:rsidP="00F4681B">
            <w:pPr>
              <w:spacing w:line="240" w:lineRule="auto"/>
              <w:jc w:val="right"/>
              <w:rPr>
                <w:sz w:val="12"/>
                <w:szCs w:val="12"/>
              </w:rPr>
            </w:pPr>
            <w:r w:rsidRPr="00F4681B">
              <w:rPr>
                <w:sz w:val="12"/>
                <w:szCs w:val="12"/>
              </w:rPr>
              <w:t>18 481 428,33</w:t>
            </w:r>
          </w:p>
        </w:tc>
        <w:tc>
          <w:tcPr>
            <w:tcW w:w="631" w:type="pct"/>
            <w:tcBorders>
              <w:top w:val="nil"/>
              <w:left w:val="nil"/>
              <w:bottom w:val="single" w:sz="4" w:space="0" w:color="auto"/>
              <w:right w:val="single" w:sz="4" w:space="0" w:color="auto"/>
            </w:tcBorders>
            <w:shd w:val="clear" w:color="auto" w:fill="auto"/>
            <w:noWrap/>
            <w:vAlign w:val="center"/>
            <w:hideMark/>
          </w:tcPr>
          <w:p w14:paraId="570CBA92" w14:textId="77777777" w:rsidR="00F4681B" w:rsidRPr="00F4681B" w:rsidRDefault="00F4681B" w:rsidP="00F4681B">
            <w:pPr>
              <w:spacing w:line="240" w:lineRule="auto"/>
              <w:jc w:val="right"/>
              <w:rPr>
                <w:sz w:val="12"/>
                <w:szCs w:val="12"/>
              </w:rPr>
            </w:pPr>
            <w:r w:rsidRPr="00F4681B">
              <w:rPr>
                <w:sz w:val="12"/>
                <w:szCs w:val="12"/>
              </w:rPr>
              <w:t>99,5</w:t>
            </w:r>
          </w:p>
        </w:tc>
      </w:tr>
      <w:tr w:rsidR="00F4681B" w:rsidRPr="00F4681B" w14:paraId="27240D31" w14:textId="77777777" w:rsidTr="00F4681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66CBABC" w14:textId="77777777" w:rsidR="00F4681B" w:rsidRPr="00F4681B" w:rsidRDefault="00F4681B" w:rsidP="00F4681B">
            <w:pPr>
              <w:spacing w:line="240" w:lineRule="auto"/>
              <w:ind w:firstLineChars="100" w:firstLine="120"/>
              <w:rPr>
                <w:sz w:val="12"/>
                <w:szCs w:val="12"/>
              </w:rPr>
            </w:pPr>
            <w:r w:rsidRPr="00F4681B">
              <w:rPr>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14:paraId="34448674" w14:textId="77777777" w:rsidR="00F4681B" w:rsidRPr="00F4681B" w:rsidRDefault="00F4681B" w:rsidP="00F4681B">
            <w:pPr>
              <w:spacing w:line="240" w:lineRule="auto"/>
              <w:rPr>
                <w:sz w:val="12"/>
                <w:szCs w:val="12"/>
              </w:rPr>
            </w:pPr>
            <w:r w:rsidRPr="00F4681B">
              <w:rPr>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14:paraId="43E6E6E8" w14:textId="77777777" w:rsidR="00F4681B" w:rsidRPr="00F4681B" w:rsidRDefault="00F4681B" w:rsidP="00F4681B">
            <w:pPr>
              <w:spacing w:line="240" w:lineRule="auto"/>
              <w:jc w:val="right"/>
              <w:rPr>
                <w:sz w:val="12"/>
                <w:szCs w:val="12"/>
              </w:rPr>
            </w:pPr>
            <w:r w:rsidRPr="00F4681B">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0C353929" w14:textId="77777777" w:rsidR="00F4681B" w:rsidRPr="00F4681B" w:rsidRDefault="00F4681B" w:rsidP="00F4681B">
            <w:pPr>
              <w:spacing w:line="240" w:lineRule="auto"/>
              <w:jc w:val="right"/>
              <w:rPr>
                <w:sz w:val="12"/>
                <w:szCs w:val="12"/>
              </w:rPr>
            </w:pPr>
            <w:r w:rsidRPr="00F4681B">
              <w:rPr>
                <w:sz w:val="12"/>
                <w:szCs w:val="12"/>
              </w:rPr>
              <w:t>63,55</w:t>
            </w:r>
          </w:p>
        </w:tc>
        <w:tc>
          <w:tcPr>
            <w:tcW w:w="631" w:type="pct"/>
            <w:tcBorders>
              <w:top w:val="nil"/>
              <w:left w:val="nil"/>
              <w:bottom w:val="single" w:sz="4" w:space="0" w:color="auto"/>
              <w:right w:val="single" w:sz="4" w:space="0" w:color="auto"/>
            </w:tcBorders>
            <w:shd w:val="clear" w:color="auto" w:fill="auto"/>
            <w:noWrap/>
            <w:vAlign w:val="center"/>
            <w:hideMark/>
          </w:tcPr>
          <w:p w14:paraId="70DE9C6E" w14:textId="77777777" w:rsidR="00F4681B" w:rsidRPr="00F4681B" w:rsidRDefault="00F4681B" w:rsidP="00F4681B">
            <w:pPr>
              <w:spacing w:line="240" w:lineRule="auto"/>
              <w:jc w:val="right"/>
              <w:rPr>
                <w:sz w:val="12"/>
                <w:szCs w:val="12"/>
              </w:rPr>
            </w:pPr>
            <w:r w:rsidRPr="00F4681B">
              <w:rPr>
                <w:sz w:val="12"/>
                <w:szCs w:val="12"/>
              </w:rPr>
              <w:t>-</w:t>
            </w:r>
          </w:p>
        </w:tc>
      </w:tr>
      <w:tr w:rsidR="00F4681B" w:rsidRPr="00F4681B" w14:paraId="564D898A" w14:textId="77777777" w:rsidTr="00F4681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D1AD390" w14:textId="77777777" w:rsidR="00F4681B" w:rsidRPr="00F4681B" w:rsidRDefault="00F4681B" w:rsidP="00F4681B">
            <w:pPr>
              <w:spacing w:line="240" w:lineRule="auto"/>
              <w:ind w:firstLineChars="100" w:firstLine="120"/>
              <w:rPr>
                <w:sz w:val="12"/>
                <w:szCs w:val="12"/>
              </w:rPr>
            </w:pPr>
            <w:r w:rsidRPr="00F4681B">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14:paraId="79330F14" w14:textId="77777777" w:rsidR="00F4681B" w:rsidRPr="00F4681B" w:rsidRDefault="00F4681B" w:rsidP="00F4681B">
            <w:pPr>
              <w:spacing w:line="240" w:lineRule="auto"/>
              <w:rPr>
                <w:sz w:val="12"/>
                <w:szCs w:val="12"/>
              </w:rPr>
            </w:pPr>
            <w:r w:rsidRPr="00F4681B">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14:paraId="36D67551" w14:textId="77777777" w:rsidR="00F4681B" w:rsidRPr="00F4681B" w:rsidRDefault="00F4681B" w:rsidP="00F4681B">
            <w:pPr>
              <w:spacing w:line="240" w:lineRule="auto"/>
              <w:jc w:val="right"/>
              <w:rPr>
                <w:sz w:val="12"/>
                <w:szCs w:val="12"/>
              </w:rPr>
            </w:pPr>
            <w:r w:rsidRPr="00F4681B">
              <w:rPr>
                <w:sz w:val="12"/>
                <w:szCs w:val="12"/>
              </w:rPr>
              <w:t>631 500</w:t>
            </w:r>
          </w:p>
        </w:tc>
        <w:tc>
          <w:tcPr>
            <w:tcW w:w="799" w:type="pct"/>
            <w:tcBorders>
              <w:top w:val="nil"/>
              <w:left w:val="nil"/>
              <w:bottom w:val="single" w:sz="4" w:space="0" w:color="auto"/>
              <w:right w:val="single" w:sz="4" w:space="0" w:color="auto"/>
            </w:tcBorders>
            <w:shd w:val="clear" w:color="auto" w:fill="auto"/>
            <w:noWrap/>
            <w:vAlign w:val="center"/>
            <w:hideMark/>
          </w:tcPr>
          <w:p w14:paraId="5C5F726D" w14:textId="77777777" w:rsidR="00F4681B" w:rsidRPr="00F4681B" w:rsidRDefault="00F4681B" w:rsidP="00F4681B">
            <w:pPr>
              <w:spacing w:line="240" w:lineRule="auto"/>
              <w:jc w:val="right"/>
              <w:rPr>
                <w:sz w:val="12"/>
                <w:szCs w:val="12"/>
              </w:rPr>
            </w:pPr>
            <w:r w:rsidRPr="00F4681B">
              <w:rPr>
                <w:sz w:val="12"/>
                <w:szCs w:val="12"/>
              </w:rPr>
              <w:t>857 269,69</w:t>
            </w:r>
          </w:p>
        </w:tc>
        <w:tc>
          <w:tcPr>
            <w:tcW w:w="631" w:type="pct"/>
            <w:tcBorders>
              <w:top w:val="nil"/>
              <w:left w:val="nil"/>
              <w:bottom w:val="single" w:sz="4" w:space="0" w:color="auto"/>
              <w:right w:val="single" w:sz="4" w:space="0" w:color="auto"/>
            </w:tcBorders>
            <w:shd w:val="clear" w:color="auto" w:fill="auto"/>
            <w:noWrap/>
            <w:vAlign w:val="center"/>
            <w:hideMark/>
          </w:tcPr>
          <w:p w14:paraId="54B59CCF" w14:textId="77777777" w:rsidR="00F4681B" w:rsidRPr="00F4681B" w:rsidRDefault="00F4681B" w:rsidP="00F4681B">
            <w:pPr>
              <w:spacing w:line="240" w:lineRule="auto"/>
              <w:jc w:val="right"/>
              <w:rPr>
                <w:sz w:val="12"/>
                <w:szCs w:val="12"/>
              </w:rPr>
            </w:pPr>
            <w:r w:rsidRPr="00F4681B">
              <w:rPr>
                <w:sz w:val="12"/>
                <w:szCs w:val="12"/>
              </w:rPr>
              <w:t>135,8</w:t>
            </w:r>
          </w:p>
        </w:tc>
      </w:tr>
      <w:tr w:rsidR="00F4681B" w:rsidRPr="00F4681B" w14:paraId="343D0956" w14:textId="77777777" w:rsidTr="00F4681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7A252E3" w14:textId="77777777" w:rsidR="00F4681B" w:rsidRPr="00F4681B" w:rsidRDefault="00F4681B" w:rsidP="00F4681B">
            <w:pPr>
              <w:spacing w:line="240" w:lineRule="auto"/>
              <w:ind w:firstLineChars="100" w:firstLine="120"/>
              <w:rPr>
                <w:sz w:val="12"/>
                <w:szCs w:val="12"/>
              </w:rPr>
            </w:pPr>
            <w:r w:rsidRPr="00F4681B">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14:paraId="2952D3EA" w14:textId="77777777" w:rsidR="00F4681B" w:rsidRPr="00F4681B" w:rsidRDefault="00F4681B" w:rsidP="00F4681B">
            <w:pPr>
              <w:spacing w:line="240" w:lineRule="auto"/>
              <w:rPr>
                <w:sz w:val="12"/>
                <w:szCs w:val="12"/>
              </w:rPr>
            </w:pPr>
            <w:r w:rsidRPr="00F4681B">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14:paraId="69987ED0" w14:textId="77777777" w:rsidR="00F4681B" w:rsidRPr="00F4681B" w:rsidRDefault="00F4681B" w:rsidP="00F4681B">
            <w:pPr>
              <w:spacing w:line="240" w:lineRule="auto"/>
              <w:jc w:val="right"/>
              <w:rPr>
                <w:sz w:val="12"/>
                <w:szCs w:val="12"/>
              </w:rPr>
            </w:pPr>
            <w:r w:rsidRPr="00F4681B">
              <w:rPr>
                <w:sz w:val="12"/>
                <w:szCs w:val="12"/>
              </w:rPr>
              <w:t>5 970</w:t>
            </w:r>
          </w:p>
        </w:tc>
        <w:tc>
          <w:tcPr>
            <w:tcW w:w="799" w:type="pct"/>
            <w:tcBorders>
              <w:top w:val="nil"/>
              <w:left w:val="nil"/>
              <w:bottom w:val="single" w:sz="4" w:space="0" w:color="auto"/>
              <w:right w:val="single" w:sz="4" w:space="0" w:color="auto"/>
            </w:tcBorders>
            <w:shd w:val="clear" w:color="auto" w:fill="auto"/>
            <w:noWrap/>
            <w:vAlign w:val="center"/>
            <w:hideMark/>
          </w:tcPr>
          <w:p w14:paraId="1A45E45B" w14:textId="77777777" w:rsidR="00F4681B" w:rsidRPr="00F4681B" w:rsidRDefault="00F4681B" w:rsidP="00F4681B">
            <w:pPr>
              <w:spacing w:line="240" w:lineRule="auto"/>
              <w:jc w:val="right"/>
              <w:rPr>
                <w:sz w:val="12"/>
                <w:szCs w:val="12"/>
              </w:rPr>
            </w:pPr>
            <w:r w:rsidRPr="00F4681B">
              <w:rPr>
                <w:sz w:val="12"/>
                <w:szCs w:val="12"/>
              </w:rPr>
              <w:t>10 218,44</w:t>
            </w:r>
          </w:p>
        </w:tc>
        <w:tc>
          <w:tcPr>
            <w:tcW w:w="631" w:type="pct"/>
            <w:tcBorders>
              <w:top w:val="nil"/>
              <w:left w:val="nil"/>
              <w:bottom w:val="single" w:sz="4" w:space="0" w:color="auto"/>
              <w:right w:val="single" w:sz="4" w:space="0" w:color="auto"/>
            </w:tcBorders>
            <w:shd w:val="clear" w:color="auto" w:fill="auto"/>
            <w:noWrap/>
            <w:vAlign w:val="center"/>
            <w:hideMark/>
          </w:tcPr>
          <w:p w14:paraId="06563507" w14:textId="77777777" w:rsidR="00F4681B" w:rsidRPr="00F4681B" w:rsidRDefault="00F4681B" w:rsidP="00F4681B">
            <w:pPr>
              <w:spacing w:line="240" w:lineRule="auto"/>
              <w:jc w:val="right"/>
              <w:rPr>
                <w:sz w:val="12"/>
                <w:szCs w:val="12"/>
              </w:rPr>
            </w:pPr>
            <w:r w:rsidRPr="00F4681B">
              <w:rPr>
                <w:sz w:val="12"/>
                <w:szCs w:val="12"/>
              </w:rPr>
              <w:t>171,2</w:t>
            </w:r>
          </w:p>
        </w:tc>
      </w:tr>
      <w:tr w:rsidR="00F4681B" w:rsidRPr="00F4681B" w14:paraId="383482E1" w14:textId="77777777" w:rsidTr="00F4681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49C0023" w14:textId="77777777" w:rsidR="00F4681B" w:rsidRPr="00F4681B" w:rsidRDefault="00F4681B" w:rsidP="00F4681B">
            <w:pPr>
              <w:spacing w:line="240" w:lineRule="auto"/>
              <w:ind w:firstLineChars="100" w:firstLine="120"/>
              <w:rPr>
                <w:sz w:val="12"/>
                <w:szCs w:val="12"/>
              </w:rPr>
            </w:pPr>
            <w:r w:rsidRPr="00F4681B">
              <w:rPr>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14:paraId="0FBDF4AB" w14:textId="77777777" w:rsidR="00F4681B" w:rsidRPr="00F4681B" w:rsidRDefault="00F4681B" w:rsidP="00F4681B">
            <w:pPr>
              <w:spacing w:line="240" w:lineRule="auto"/>
              <w:rPr>
                <w:sz w:val="12"/>
                <w:szCs w:val="12"/>
              </w:rPr>
            </w:pPr>
            <w:r w:rsidRPr="00F4681B">
              <w:rPr>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14:paraId="055FEF35" w14:textId="77777777" w:rsidR="00F4681B" w:rsidRPr="00F4681B" w:rsidRDefault="00F4681B" w:rsidP="00F4681B">
            <w:pPr>
              <w:spacing w:line="240" w:lineRule="auto"/>
              <w:jc w:val="right"/>
              <w:rPr>
                <w:sz w:val="12"/>
                <w:szCs w:val="12"/>
              </w:rPr>
            </w:pPr>
            <w:r w:rsidRPr="00F4681B">
              <w:rPr>
                <w:sz w:val="12"/>
                <w:szCs w:val="12"/>
              </w:rPr>
              <w:t>94 000</w:t>
            </w:r>
          </w:p>
        </w:tc>
        <w:tc>
          <w:tcPr>
            <w:tcW w:w="799" w:type="pct"/>
            <w:tcBorders>
              <w:top w:val="nil"/>
              <w:left w:val="nil"/>
              <w:bottom w:val="single" w:sz="4" w:space="0" w:color="auto"/>
              <w:right w:val="single" w:sz="4" w:space="0" w:color="auto"/>
            </w:tcBorders>
            <w:shd w:val="clear" w:color="auto" w:fill="auto"/>
            <w:noWrap/>
            <w:vAlign w:val="center"/>
            <w:hideMark/>
          </w:tcPr>
          <w:p w14:paraId="4C6888BD" w14:textId="77777777" w:rsidR="00F4681B" w:rsidRPr="00F4681B" w:rsidRDefault="00F4681B" w:rsidP="00F4681B">
            <w:pPr>
              <w:spacing w:line="240" w:lineRule="auto"/>
              <w:jc w:val="right"/>
              <w:rPr>
                <w:sz w:val="12"/>
                <w:szCs w:val="12"/>
              </w:rPr>
            </w:pPr>
            <w:r w:rsidRPr="00F4681B">
              <w:rPr>
                <w:sz w:val="12"/>
                <w:szCs w:val="12"/>
              </w:rPr>
              <w:t>96 592,60</w:t>
            </w:r>
          </w:p>
        </w:tc>
        <w:tc>
          <w:tcPr>
            <w:tcW w:w="631" w:type="pct"/>
            <w:tcBorders>
              <w:top w:val="nil"/>
              <w:left w:val="nil"/>
              <w:bottom w:val="single" w:sz="4" w:space="0" w:color="auto"/>
              <w:right w:val="single" w:sz="4" w:space="0" w:color="auto"/>
            </w:tcBorders>
            <w:shd w:val="clear" w:color="auto" w:fill="auto"/>
            <w:noWrap/>
            <w:vAlign w:val="center"/>
            <w:hideMark/>
          </w:tcPr>
          <w:p w14:paraId="6152953F" w14:textId="77777777" w:rsidR="00F4681B" w:rsidRPr="00F4681B" w:rsidRDefault="00F4681B" w:rsidP="00F4681B">
            <w:pPr>
              <w:spacing w:line="240" w:lineRule="auto"/>
              <w:jc w:val="right"/>
              <w:rPr>
                <w:sz w:val="12"/>
                <w:szCs w:val="12"/>
              </w:rPr>
            </w:pPr>
            <w:r w:rsidRPr="00F4681B">
              <w:rPr>
                <w:sz w:val="12"/>
                <w:szCs w:val="12"/>
              </w:rPr>
              <w:t>102,8</w:t>
            </w:r>
          </w:p>
        </w:tc>
      </w:tr>
      <w:tr w:rsidR="00F4681B" w:rsidRPr="00F4681B" w14:paraId="00269D24" w14:textId="77777777" w:rsidTr="00F4681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18DC848" w14:textId="77777777" w:rsidR="00F4681B" w:rsidRPr="00F4681B" w:rsidRDefault="00F4681B" w:rsidP="00F4681B">
            <w:pPr>
              <w:spacing w:line="240" w:lineRule="auto"/>
              <w:ind w:firstLineChars="100" w:firstLine="120"/>
              <w:rPr>
                <w:sz w:val="12"/>
                <w:szCs w:val="12"/>
              </w:rPr>
            </w:pPr>
            <w:r w:rsidRPr="00F4681B">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14:paraId="47494421" w14:textId="77777777" w:rsidR="00F4681B" w:rsidRPr="00F4681B" w:rsidRDefault="00F4681B" w:rsidP="00F4681B">
            <w:pPr>
              <w:spacing w:line="240" w:lineRule="auto"/>
              <w:rPr>
                <w:sz w:val="12"/>
                <w:szCs w:val="12"/>
              </w:rPr>
            </w:pPr>
            <w:r w:rsidRPr="00F4681B">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14:paraId="60C774E3" w14:textId="77777777" w:rsidR="00F4681B" w:rsidRPr="00F4681B" w:rsidRDefault="00F4681B" w:rsidP="00F4681B">
            <w:pPr>
              <w:spacing w:line="240" w:lineRule="auto"/>
              <w:jc w:val="right"/>
              <w:rPr>
                <w:sz w:val="12"/>
                <w:szCs w:val="12"/>
              </w:rPr>
            </w:pPr>
            <w:r w:rsidRPr="00F4681B">
              <w:rPr>
                <w:sz w:val="12"/>
                <w:szCs w:val="12"/>
              </w:rPr>
              <w:t>5 457 820</w:t>
            </w:r>
          </w:p>
        </w:tc>
        <w:tc>
          <w:tcPr>
            <w:tcW w:w="799" w:type="pct"/>
            <w:tcBorders>
              <w:top w:val="nil"/>
              <w:left w:val="nil"/>
              <w:bottom w:val="single" w:sz="4" w:space="0" w:color="auto"/>
              <w:right w:val="single" w:sz="4" w:space="0" w:color="auto"/>
            </w:tcBorders>
            <w:shd w:val="clear" w:color="auto" w:fill="auto"/>
            <w:noWrap/>
            <w:vAlign w:val="center"/>
            <w:hideMark/>
          </w:tcPr>
          <w:p w14:paraId="5EDC0C91" w14:textId="77777777" w:rsidR="00F4681B" w:rsidRPr="00F4681B" w:rsidRDefault="00F4681B" w:rsidP="00F4681B">
            <w:pPr>
              <w:spacing w:line="240" w:lineRule="auto"/>
              <w:jc w:val="right"/>
              <w:rPr>
                <w:sz w:val="12"/>
                <w:szCs w:val="12"/>
              </w:rPr>
            </w:pPr>
            <w:r w:rsidRPr="00F4681B">
              <w:rPr>
                <w:sz w:val="12"/>
                <w:szCs w:val="12"/>
              </w:rPr>
              <w:t>5 502 674,89</w:t>
            </w:r>
          </w:p>
        </w:tc>
        <w:tc>
          <w:tcPr>
            <w:tcW w:w="631" w:type="pct"/>
            <w:tcBorders>
              <w:top w:val="nil"/>
              <w:left w:val="nil"/>
              <w:bottom w:val="single" w:sz="4" w:space="0" w:color="auto"/>
              <w:right w:val="single" w:sz="4" w:space="0" w:color="auto"/>
            </w:tcBorders>
            <w:shd w:val="clear" w:color="auto" w:fill="auto"/>
            <w:noWrap/>
            <w:vAlign w:val="center"/>
            <w:hideMark/>
          </w:tcPr>
          <w:p w14:paraId="3ADB0A4A" w14:textId="77777777" w:rsidR="00F4681B" w:rsidRPr="00F4681B" w:rsidRDefault="00F4681B" w:rsidP="00F4681B">
            <w:pPr>
              <w:spacing w:line="240" w:lineRule="auto"/>
              <w:jc w:val="right"/>
              <w:rPr>
                <w:sz w:val="12"/>
                <w:szCs w:val="12"/>
              </w:rPr>
            </w:pPr>
            <w:r w:rsidRPr="00F4681B">
              <w:rPr>
                <w:sz w:val="12"/>
                <w:szCs w:val="12"/>
              </w:rPr>
              <w:t>100,8</w:t>
            </w:r>
          </w:p>
        </w:tc>
      </w:tr>
    </w:tbl>
    <w:p w14:paraId="68D5116E" w14:textId="77777777" w:rsidR="00002B42" w:rsidRDefault="00002B42" w:rsidP="00002B42"/>
    <w:p w14:paraId="510A9C80" w14:textId="77777777" w:rsidR="00002B42" w:rsidRDefault="00002B42" w:rsidP="00002B42"/>
    <w:p w14:paraId="1F22B7CA" w14:textId="77777777" w:rsidR="00542DFC" w:rsidRDefault="00542DFC" w:rsidP="00002B42">
      <w:pPr>
        <w:jc w:val="center"/>
        <w:sectPr w:rsidR="00542DFC" w:rsidSect="004024D9">
          <w:type w:val="oddPage"/>
          <w:pgSz w:w="11906" w:h="16838"/>
          <w:pgMar w:top="1417" w:right="1417" w:bottom="1701" w:left="1417" w:header="708" w:footer="708" w:gutter="0"/>
          <w:cols w:space="708"/>
          <w:docGrid w:linePitch="360"/>
        </w:sectPr>
      </w:pPr>
    </w:p>
    <w:p w14:paraId="11F17955" w14:textId="77777777" w:rsidR="00002B42" w:rsidRDefault="00673BC5" w:rsidP="00002B42">
      <w:pPr>
        <w:jc w:val="center"/>
      </w:pPr>
      <w:r>
        <w:t>Zestawienie nr</w:t>
      </w:r>
      <w:r w:rsidR="00002B42">
        <w:t xml:space="preserve"> III/2</w:t>
      </w:r>
    </w:p>
    <w:p w14:paraId="77C86726" w14:textId="77777777" w:rsidR="00002B42" w:rsidRDefault="00BF6549" w:rsidP="00002B42">
      <w:pPr>
        <w:pStyle w:val="Nagwek4"/>
      </w:pPr>
      <w:bookmarkStart w:id="19" w:name="_Toc192597929"/>
      <w:r>
        <w:t>B.</w:t>
      </w:r>
      <w:r>
        <w:tab/>
        <w:t>WYDATKI M.</w:t>
      </w:r>
      <w:r w:rsidR="00002B42">
        <w:t>ST. WARSZAWY</w:t>
      </w:r>
      <w:bookmarkEnd w:id="19"/>
    </w:p>
    <w:p w14:paraId="5E2A22A0" w14:textId="77777777"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0C10CE" w:rsidRPr="000C10CE" w14:paraId="369FBE07" w14:textId="77777777" w:rsidTr="000C10CE">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F84BD5E" w14:textId="77777777" w:rsidR="000C10CE" w:rsidRPr="000C10CE" w:rsidRDefault="000C10CE" w:rsidP="000C10CE">
            <w:pPr>
              <w:spacing w:line="240" w:lineRule="auto"/>
              <w:jc w:val="center"/>
              <w:rPr>
                <w:b/>
                <w:bCs/>
                <w:sz w:val="14"/>
                <w:szCs w:val="14"/>
              </w:rPr>
            </w:pPr>
            <w:r w:rsidRPr="000C10CE">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14:paraId="2261C892" w14:textId="77777777" w:rsidR="000C10CE" w:rsidRPr="000C10CE" w:rsidRDefault="000C10CE" w:rsidP="000C10CE">
            <w:pPr>
              <w:spacing w:line="240" w:lineRule="auto"/>
              <w:jc w:val="center"/>
              <w:rPr>
                <w:b/>
                <w:bCs/>
                <w:sz w:val="14"/>
                <w:szCs w:val="14"/>
              </w:rPr>
            </w:pPr>
            <w:r w:rsidRPr="000C10CE">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14:paraId="1C58419D" w14:textId="77777777" w:rsidR="000C10CE" w:rsidRPr="000C10CE" w:rsidRDefault="000C10CE" w:rsidP="000C10CE">
            <w:pPr>
              <w:spacing w:line="240" w:lineRule="auto"/>
              <w:jc w:val="center"/>
              <w:rPr>
                <w:b/>
                <w:bCs/>
                <w:sz w:val="14"/>
                <w:szCs w:val="14"/>
              </w:rPr>
            </w:pPr>
            <w:r w:rsidRPr="000C10CE">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14:paraId="00D9DCD6" w14:textId="77777777" w:rsidR="000C10CE" w:rsidRPr="000C10CE" w:rsidRDefault="000C10CE" w:rsidP="000C10CE">
            <w:pPr>
              <w:spacing w:line="240" w:lineRule="auto"/>
              <w:jc w:val="center"/>
              <w:rPr>
                <w:b/>
                <w:bCs/>
                <w:sz w:val="14"/>
                <w:szCs w:val="14"/>
              </w:rPr>
            </w:pPr>
            <w:r w:rsidRPr="000C10CE">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14:paraId="40F9A514" w14:textId="77777777" w:rsidR="000C10CE" w:rsidRPr="000C10CE" w:rsidRDefault="000C10CE" w:rsidP="000C10CE">
            <w:pPr>
              <w:spacing w:line="240" w:lineRule="auto"/>
              <w:jc w:val="center"/>
              <w:rPr>
                <w:b/>
                <w:bCs/>
                <w:sz w:val="14"/>
                <w:szCs w:val="14"/>
              </w:rPr>
            </w:pPr>
            <w:r w:rsidRPr="000C10CE">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14:paraId="443ED7F8" w14:textId="77777777" w:rsidR="000C10CE" w:rsidRPr="000C10CE" w:rsidRDefault="000C10CE" w:rsidP="000C10CE">
            <w:pPr>
              <w:spacing w:line="240" w:lineRule="auto"/>
              <w:jc w:val="center"/>
              <w:rPr>
                <w:b/>
                <w:bCs/>
                <w:sz w:val="14"/>
                <w:szCs w:val="14"/>
              </w:rPr>
            </w:pPr>
            <w:r w:rsidRPr="000C10CE">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14:paraId="39F01305" w14:textId="77777777" w:rsidR="000C10CE" w:rsidRPr="000C10CE" w:rsidRDefault="000C10CE" w:rsidP="000C10CE">
            <w:pPr>
              <w:spacing w:line="240" w:lineRule="auto"/>
              <w:jc w:val="center"/>
              <w:rPr>
                <w:b/>
                <w:bCs/>
                <w:sz w:val="14"/>
                <w:szCs w:val="14"/>
              </w:rPr>
            </w:pPr>
            <w:r w:rsidRPr="000C10CE">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14:paraId="4A167D0F" w14:textId="77777777" w:rsidR="000C10CE" w:rsidRPr="000C10CE" w:rsidRDefault="000C10CE" w:rsidP="000C10CE">
            <w:pPr>
              <w:spacing w:line="240" w:lineRule="auto"/>
              <w:jc w:val="center"/>
              <w:rPr>
                <w:b/>
                <w:bCs/>
                <w:sz w:val="14"/>
                <w:szCs w:val="14"/>
              </w:rPr>
            </w:pPr>
            <w:r w:rsidRPr="000C10CE">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14:paraId="5BC884E9" w14:textId="77777777" w:rsidR="000C10CE" w:rsidRPr="000C10CE" w:rsidRDefault="000C10CE" w:rsidP="000C10CE">
            <w:pPr>
              <w:spacing w:line="240" w:lineRule="auto"/>
              <w:jc w:val="center"/>
              <w:rPr>
                <w:b/>
                <w:bCs/>
                <w:sz w:val="14"/>
                <w:szCs w:val="14"/>
              </w:rPr>
            </w:pPr>
            <w:r w:rsidRPr="000C10CE">
              <w:rPr>
                <w:b/>
                <w:bCs/>
                <w:sz w:val="14"/>
                <w:szCs w:val="14"/>
              </w:rPr>
              <w:t>Wskaźnik % (kol. 8/7)</w:t>
            </w:r>
          </w:p>
        </w:tc>
      </w:tr>
      <w:tr w:rsidR="000C10CE" w:rsidRPr="000C10CE" w14:paraId="559DAA82" w14:textId="77777777" w:rsidTr="000C10CE">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49F526" w14:textId="77777777" w:rsidR="000C10CE" w:rsidRPr="000C10CE" w:rsidRDefault="000C10CE" w:rsidP="000C10CE">
            <w:pPr>
              <w:spacing w:line="240" w:lineRule="auto"/>
              <w:jc w:val="center"/>
              <w:rPr>
                <w:sz w:val="12"/>
                <w:szCs w:val="12"/>
              </w:rPr>
            </w:pPr>
            <w:r w:rsidRPr="000C10CE">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14:paraId="154E8E25" w14:textId="77777777" w:rsidR="000C10CE" w:rsidRPr="000C10CE" w:rsidRDefault="000C10CE" w:rsidP="000C10CE">
            <w:pPr>
              <w:spacing w:line="240" w:lineRule="auto"/>
              <w:jc w:val="center"/>
              <w:rPr>
                <w:sz w:val="12"/>
                <w:szCs w:val="12"/>
              </w:rPr>
            </w:pPr>
            <w:r w:rsidRPr="000C10CE">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14:paraId="01AFE508" w14:textId="77777777" w:rsidR="000C10CE" w:rsidRPr="000C10CE" w:rsidRDefault="000C10CE" w:rsidP="000C10CE">
            <w:pPr>
              <w:spacing w:line="240" w:lineRule="auto"/>
              <w:jc w:val="center"/>
              <w:rPr>
                <w:sz w:val="12"/>
                <w:szCs w:val="12"/>
              </w:rPr>
            </w:pPr>
            <w:r w:rsidRPr="000C10CE">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14:paraId="53F2113D" w14:textId="77777777" w:rsidR="000C10CE" w:rsidRPr="000C10CE" w:rsidRDefault="000C10CE" w:rsidP="000C10CE">
            <w:pPr>
              <w:spacing w:line="240" w:lineRule="auto"/>
              <w:jc w:val="center"/>
              <w:rPr>
                <w:sz w:val="12"/>
                <w:szCs w:val="12"/>
              </w:rPr>
            </w:pPr>
            <w:r w:rsidRPr="000C10CE">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14:paraId="088C26E2" w14:textId="77777777" w:rsidR="000C10CE" w:rsidRPr="000C10CE" w:rsidRDefault="000C10CE" w:rsidP="000C10CE">
            <w:pPr>
              <w:spacing w:line="240" w:lineRule="auto"/>
              <w:jc w:val="center"/>
              <w:rPr>
                <w:sz w:val="12"/>
                <w:szCs w:val="12"/>
              </w:rPr>
            </w:pPr>
            <w:r w:rsidRPr="000C10CE">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14:paraId="03BC6ECB" w14:textId="77777777" w:rsidR="000C10CE" w:rsidRPr="000C10CE" w:rsidRDefault="000C10CE" w:rsidP="000C10CE">
            <w:pPr>
              <w:spacing w:line="240" w:lineRule="auto"/>
              <w:jc w:val="center"/>
              <w:rPr>
                <w:sz w:val="12"/>
                <w:szCs w:val="12"/>
              </w:rPr>
            </w:pPr>
            <w:r w:rsidRPr="000C10CE">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14:paraId="6EF3082F" w14:textId="77777777" w:rsidR="000C10CE" w:rsidRPr="000C10CE" w:rsidRDefault="000C10CE" w:rsidP="000C10CE">
            <w:pPr>
              <w:spacing w:line="240" w:lineRule="auto"/>
              <w:jc w:val="center"/>
              <w:rPr>
                <w:sz w:val="12"/>
                <w:szCs w:val="12"/>
              </w:rPr>
            </w:pPr>
            <w:r w:rsidRPr="000C10CE">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14:paraId="7C8DD3E1" w14:textId="77777777" w:rsidR="000C10CE" w:rsidRPr="000C10CE" w:rsidRDefault="000C10CE" w:rsidP="000C10CE">
            <w:pPr>
              <w:spacing w:line="240" w:lineRule="auto"/>
              <w:jc w:val="center"/>
              <w:rPr>
                <w:sz w:val="12"/>
                <w:szCs w:val="12"/>
              </w:rPr>
            </w:pPr>
            <w:r w:rsidRPr="000C10CE">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14:paraId="680652A6" w14:textId="77777777" w:rsidR="000C10CE" w:rsidRPr="000C10CE" w:rsidRDefault="000C10CE" w:rsidP="000C10CE">
            <w:pPr>
              <w:spacing w:line="240" w:lineRule="auto"/>
              <w:jc w:val="center"/>
              <w:rPr>
                <w:sz w:val="12"/>
                <w:szCs w:val="12"/>
              </w:rPr>
            </w:pPr>
            <w:r w:rsidRPr="000C10CE">
              <w:rPr>
                <w:sz w:val="12"/>
                <w:szCs w:val="12"/>
              </w:rPr>
              <w:t>9</w:t>
            </w:r>
          </w:p>
        </w:tc>
      </w:tr>
      <w:tr w:rsidR="000C10CE" w:rsidRPr="000C10CE" w14:paraId="4E57A028"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14:paraId="1CA30EE7"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14:paraId="367F66F2"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509D2023" w14:textId="77777777" w:rsidR="000C10CE" w:rsidRPr="000C10CE" w:rsidRDefault="000C10CE" w:rsidP="000C10CE">
            <w:pPr>
              <w:spacing w:line="240" w:lineRule="auto"/>
              <w:rPr>
                <w:b/>
                <w:bCs/>
                <w:sz w:val="12"/>
                <w:szCs w:val="12"/>
              </w:rPr>
            </w:pPr>
            <w:r w:rsidRPr="000C10CE">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14:paraId="36E6D0D5" w14:textId="77777777" w:rsidR="000C10CE" w:rsidRPr="000C10CE" w:rsidRDefault="000C10CE" w:rsidP="000C10CE">
            <w:pPr>
              <w:spacing w:line="240" w:lineRule="auto"/>
              <w:jc w:val="right"/>
              <w:rPr>
                <w:b/>
                <w:bCs/>
                <w:sz w:val="12"/>
                <w:szCs w:val="12"/>
              </w:rPr>
            </w:pPr>
            <w:r w:rsidRPr="000C10CE">
              <w:rPr>
                <w:b/>
                <w:bCs/>
                <w:sz w:val="12"/>
                <w:szCs w:val="12"/>
              </w:rPr>
              <w:t>1 023 300 094</w:t>
            </w:r>
          </w:p>
        </w:tc>
        <w:tc>
          <w:tcPr>
            <w:tcW w:w="638" w:type="pct"/>
            <w:tcBorders>
              <w:top w:val="nil"/>
              <w:left w:val="nil"/>
              <w:bottom w:val="single" w:sz="4" w:space="0" w:color="auto"/>
              <w:right w:val="single" w:sz="4" w:space="0" w:color="auto"/>
            </w:tcBorders>
            <w:shd w:val="clear" w:color="000000" w:fill="D5E3F2"/>
            <w:noWrap/>
            <w:vAlign w:val="center"/>
            <w:hideMark/>
          </w:tcPr>
          <w:p w14:paraId="4FE6475B" w14:textId="77777777" w:rsidR="000C10CE" w:rsidRPr="000C10CE" w:rsidRDefault="000C10CE" w:rsidP="000C10CE">
            <w:pPr>
              <w:spacing w:line="240" w:lineRule="auto"/>
              <w:jc w:val="right"/>
              <w:rPr>
                <w:b/>
                <w:bCs/>
                <w:sz w:val="12"/>
                <w:szCs w:val="12"/>
              </w:rPr>
            </w:pPr>
            <w:r w:rsidRPr="000C10CE">
              <w:rPr>
                <w:b/>
                <w:bCs/>
                <w:sz w:val="12"/>
                <w:szCs w:val="12"/>
              </w:rPr>
              <w:t>1 010 318 625,55</w:t>
            </w:r>
          </w:p>
        </w:tc>
        <w:tc>
          <w:tcPr>
            <w:tcW w:w="484" w:type="pct"/>
            <w:tcBorders>
              <w:top w:val="nil"/>
              <w:left w:val="nil"/>
              <w:bottom w:val="single" w:sz="4" w:space="0" w:color="auto"/>
              <w:right w:val="single" w:sz="4" w:space="0" w:color="auto"/>
            </w:tcBorders>
            <w:shd w:val="clear" w:color="000000" w:fill="D5E3F2"/>
            <w:noWrap/>
            <w:vAlign w:val="center"/>
            <w:hideMark/>
          </w:tcPr>
          <w:p w14:paraId="504C4EF1" w14:textId="77777777" w:rsidR="000C10CE" w:rsidRPr="000C10CE" w:rsidRDefault="000C10CE" w:rsidP="000C10CE">
            <w:pPr>
              <w:spacing w:line="240" w:lineRule="auto"/>
              <w:jc w:val="right"/>
              <w:rPr>
                <w:b/>
                <w:bCs/>
                <w:sz w:val="12"/>
                <w:szCs w:val="12"/>
              </w:rPr>
            </w:pPr>
            <w:r w:rsidRPr="000C10CE">
              <w:rPr>
                <w:b/>
                <w:bCs/>
                <w:sz w:val="12"/>
                <w:szCs w:val="12"/>
              </w:rPr>
              <w:t>98,7</w:t>
            </w:r>
          </w:p>
        </w:tc>
        <w:tc>
          <w:tcPr>
            <w:tcW w:w="539" w:type="pct"/>
            <w:tcBorders>
              <w:top w:val="nil"/>
              <w:left w:val="nil"/>
              <w:bottom w:val="single" w:sz="4" w:space="0" w:color="auto"/>
              <w:right w:val="single" w:sz="4" w:space="0" w:color="auto"/>
            </w:tcBorders>
            <w:shd w:val="clear" w:color="000000" w:fill="D5E3F2"/>
            <w:noWrap/>
            <w:vAlign w:val="center"/>
            <w:hideMark/>
          </w:tcPr>
          <w:p w14:paraId="1A7D4813" w14:textId="77777777" w:rsidR="000C10CE" w:rsidRPr="000C10CE" w:rsidRDefault="000C10CE" w:rsidP="000C10CE">
            <w:pPr>
              <w:spacing w:line="240" w:lineRule="auto"/>
              <w:jc w:val="right"/>
              <w:rPr>
                <w:b/>
                <w:bCs/>
                <w:sz w:val="12"/>
                <w:szCs w:val="12"/>
              </w:rPr>
            </w:pPr>
            <w:r w:rsidRPr="000C10CE">
              <w:rPr>
                <w:b/>
                <w:bCs/>
                <w:sz w:val="12"/>
                <w:szCs w:val="12"/>
              </w:rPr>
              <w:t>412 847 980</w:t>
            </w:r>
          </w:p>
        </w:tc>
        <w:tc>
          <w:tcPr>
            <w:tcW w:w="638" w:type="pct"/>
            <w:tcBorders>
              <w:top w:val="nil"/>
              <w:left w:val="nil"/>
              <w:bottom w:val="single" w:sz="4" w:space="0" w:color="auto"/>
              <w:right w:val="single" w:sz="4" w:space="0" w:color="auto"/>
            </w:tcBorders>
            <w:shd w:val="clear" w:color="000000" w:fill="D5E3F2"/>
            <w:noWrap/>
            <w:vAlign w:val="center"/>
            <w:hideMark/>
          </w:tcPr>
          <w:p w14:paraId="5342B02E" w14:textId="77777777" w:rsidR="000C10CE" w:rsidRPr="000C10CE" w:rsidRDefault="000C10CE" w:rsidP="000C10CE">
            <w:pPr>
              <w:spacing w:line="240" w:lineRule="auto"/>
              <w:jc w:val="right"/>
              <w:rPr>
                <w:b/>
                <w:bCs/>
                <w:sz w:val="12"/>
                <w:szCs w:val="12"/>
              </w:rPr>
            </w:pPr>
            <w:r w:rsidRPr="000C10CE">
              <w:rPr>
                <w:b/>
                <w:bCs/>
                <w:sz w:val="12"/>
                <w:szCs w:val="12"/>
              </w:rPr>
              <w:t>404 397 815,54</w:t>
            </w:r>
          </w:p>
        </w:tc>
        <w:tc>
          <w:tcPr>
            <w:tcW w:w="484" w:type="pct"/>
            <w:tcBorders>
              <w:top w:val="nil"/>
              <w:left w:val="nil"/>
              <w:bottom w:val="single" w:sz="4" w:space="0" w:color="auto"/>
              <w:right w:val="single" w:sz="4" w:space="0" w:color="auto"/>
            </w:tcBorders>
            <w:shd w:val="clear" w:color="000000" w:fill="D5E3F2"/>
            <w:noWrap/>
            <w:vAlign w:val="center"/>
            <w:hideMark/>
          </w:tcPr>
          <w:p w14:paraId="406DC627" w14:textId="77777777" w:rsidR="000C10CE" w:rsidRPr="000C10CE" w:rsidRDefault="000C10CE" w:rsidP="000C10CE">
            <w:pPr>
              <w:spacing w:line="240" w:lineRule="auto"/>
              <w:jc w:val="right"/>
              <w:rPr>
                <w:b/>
                <w:bCs/>
                <w:sz w:val="12"/>
                <w:szCs w:val="12"/>
              </w:rPr>
            </w:pPr>
            <w:r w:rsidRPr="000C10CE">
              <w:rPr>
                <w:b/>
                <w:bCs/>
                <w:sz w:val="12"/>
                <w:szCs w:val="12"/>
              </w:rPr>
              <w:t>98,0</w:t>
            </w:r>
          </w:p>
        </w:tc>
      </w:tr>
      <w:tr w:rsidR="000C10CE" w:rsidRPr="000C10CE" w14:paraId="690C83A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A7FE2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CD7C3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14:paraId="53238C0B"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5C06D12" w14:textId="77777777" w:rsidR="000C10CE" w:rsidRPr="000C10CE" w:rsidRDefault="000C10CE" w:rsidP="000C10CE">
            <w:pPr>
              <w:spacing w:line="240" w:lineRule="auto"/>
              <w:jc w:val="right"/>
              <w:rPr>
                <w:sz w:val="12"/>
                <w:szCs w:val="12"/>
              </w:rPr>
            </w:pPr>
            <w:r w:rsidRPr="000C10CE">
              <w:rPr>
                <w:sz w:val="12"/>
                <w:szCs w:val="12"/>
              </w:rPr>
              <w:t>983 272 244</w:t>
            </w:r>
          </w:p>
        </w:tc>
        <w:tc>
          <w:tcPr>
            <w:tcW w:w="638" w:type="pct"/>
            <w:tcBorders>
              <w:top w:val="nil"/>
              <w:left w:val="nil"/>
              <w:bottom w:val="single" w:sz="4" w:space="0" w:color="auto"/>
              <w:right w:val="single" w:sz="4" w:space="0" w:color="auto"/>
            </w:tcBorders>
            <w:shd w:val="clear" w:color="auto" w:fill="auto"/>
            <w:noWrap/>
            <w:vAlign w:val="center"/>
            <w:hideMark/>
          </w:tcPr>
          <w:p w14:paraId="122514AC" w14:textId="77777777" w:rsidR="000C10CE" w:rsidRPr="000C10CE" w:rsidRDefault="000C10CE" w:rsidP="000C10CE">
            <w:pPr>
              <w:spacing w:line="240" w:lineRule="auto"/>
              <w:jc w:val="right"/>
              <w:rPr>
                <w:sz w:val="12"/>
                <w:szCs w:val="12"/>
              </w:rPr>
            </w:pPr>
            <w:r w:rsidRPr="000C10CE">
              <w:rPr>
                <w:sz w:val="12"/>
                <w:szCs w:val="12"/>
              </w:rPr>
              <w:t>973 363 560,58</w:t>
            </w:r>
          </w:p>
        </w:tc>
        <w:tc>
          <w:tcPr>
            <w:tcW w:w="484" w:type="pct"/>
            <w:tcBorders>
              <w:top w:val="nil"/>
              <w:left w:val="nil"/>
              <w:bottom w:val="single" w:sz="4" w:space="0" w:color="auto"/>
              <w:right w:val="single" w:sz="4" w:space="0" w:color="auto"/>
            </w:tcBorders>
            <w:shd w:val="clear" w:color="auto" w:fill="auto"/>
            <w:noWrap/>
            <w:vAlign w:val="center"/>
            <w:hideMark/>
          </w:tcPr>
          <w:p w14:paraId="3396C8C0" w14:textId="77777777" w:rsidR="000C10CE" w:rsidRPr="000C10CE" w:rsidRDefault="000C10CE" w:rsidP="000C10CE">
            <w:pPr>
              <w:spacing w:line="240" w:lineRule="auto"/>
              <w:jc w:val="right"/>
              <w:rPr>
                <w:sz w:val="12"/>
                <w:szCs w:val="12"/>
              </w:rPr>
            </w:pPr>
            <w:r w:rsidRPr="000C10CE">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3AA0456B" w14:textId="77777777" w:rsidR="000C10CE" w:rsidRPr="000C10CE" w:rsidRDefault="000C10CE" w:rsidP="000C10CE">
            <w:pPr>
              <w:spacing w:line="240" w:lineRule="auto"/>
              <w:jc w:val="right"/>
              <w:rPr>
                <w:sz w:val="12"/>
                <w:szCs w:val="12"/>
              </w:rPr>
            </w:pPr>
            <w:r w:rsidRPr="000C10CE">
              <w:rPr>
                <w:sz w:val="12"/>
                <w:szCs w:val="12"/>
              </w:rPr>
              <w:t>379 301 399</w:t>
            </w:r>
          </w:p>
        </w:tc>
        <w:tc>
          <w:tcPr>
            <w:tcW w:w="638" w:type="pct"/>
            <w:tcBorders>
              <w:top w:val="nil"/>
              <w:left w:val="nil"/>
              <w:bottom w:val="single" w:sz="4" w:space="0" w:color="auto"/>
              <w:right w:val="single" w:sz="4" w:space="0" w:color="auto"/>
            </w:tcBorders>
            <w:shd w:val="clear" w:color="auto" w:fill="auto"/>
            <w:noWrap/>
            <w:vAlign w:val="center"/>
            <w:hideMark/>
          </w:tcPr>
          <w:p w14:paraId="3193E147" w14:textId="77777777" w:rsidR="000C10CE" w:rsidRPr="000C10CE" w:rsidRDefault="000C10CE" w:rsidP="000C10CE">
            <w:pPr>
              <w:spacing w:line="240" w:lineRule="auto"/>
              <w:jc w:val="right"/>
              <w:rPr>
                <w:sz w:val="12"/>
                <w:szCs w:val="12"/>
              </w:rPr>
            </w:pPr>
            <w:r w:rsidRPr="000C10CE">
              <w:rPr>
                <w:sz w:val="12"/>
                <w:szCs w:val="12"/>
              </w:rPr>
              <w:t>373 884 494,34</w:t>
            </w:r>
          </w:p>
        </w:tc>
        <w:tc>
          <w:tcPr>
            <w:tcW w:w="484" w:type="pct"/>
            <w:tcBorders>
              <w:top w:val="nil"/>
              <w:left w:val="nil"/>
              <w:bottom w:val="single" w:sz="4" w:space="0" w:color="auto"/>
              <w:right w:val="single" w:sz="4" w:space="0" w:color="auto"/>
            </w:tcBorders>
            <w:shd w:val="clear" w:color="auto" w:fill="auto"/>
            <w:noWrap/>
            <w:vAlign w:val="center"/>
            <w:hideMark/>
          </w:tcPr>
          <w:p w14:paraId="11363E9B" w14:textId="77777777" w:rsidR="000C10CE" w:rsidRPr="000C10CE" w:rsidRDefault="000C10CE" w:rsidP="000C10CE">
            <w:pPr>
              <w:spacing w:line="240" w:lineRule="auto"/>
              <w:jc w:val="right"/>
              <w:rPr>
                <w:sz w:val="12"/>
                <w:szCs w:val="12"/>
              </w:rPr>
            </w:pPr>
            <w:r w:rsidRPr="000C10CE">
              <w:rPr>
                <w:sz w:val="12"/>
                <w:szCs w:val="12"/>
              </w:rPr>
              <w:t>98,6</w:t>
            </w:r>
          </w:p>
        </w:tc>
      </w:tr>
      <w:tr w:rsidR="000C10CE" w:rsidRPr="000C10CE" w14:paraId="2CD098C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241C4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5D8B8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BDF183"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8E70F06" w14:textId="77777777" w:rsidR="000C10CE" w:rsidRPr="000C10CE" w:rsidRDefault="000C10CE" w:rsidP="000C10CE">
            <w:pPr>
              <w:spacing w:line="240" w:lineRule="auto"/>
              <w:jc w:val="right"/>
              <w:rPr>
                <w:sz w:val="12"/>
                <w:szCs w:val="12"/>
              </w:rPr>
            </w:pPr>
            <w:r w:rsidRPr="000C10CE">
              <w:rPr>
                <w:sz w:val="12"/>
                <w:szCs w:val="12"/>
              </w:rPr>
              <w:t>677 405 333</w:t>
            </w:r>
          </w:p>
        </w:tc>
        <w:tc>
          <w:tcPr>
            <w:tcW w:w="638" w:type="pct"/>
            <w:tcBorders>
              <w:top w:val="nil"/>
              <w:left w:val="nil"/>
              <w:bottom w:val="single" w:sz="4" w:space="0" w:color="auto"/>
              <w:right w:val="single" w:sz="4" w:space="0" w:color="auto"/>
            </w:tcBorders>
            <w:shd w:val="clear" w:color="auto" w:fill="auto"/>
            <w:noWrap/>
            <w:vAlign w:val="center"/>
            <w:hideMark/>
          </w:tcPr>
          <w:p w14:paraId="73382A40" w14:textId="77777777" w:rsidR="000C10CE" w:rsidRPr="000C10CE" w:rsidRDefault="000C10CE" w:rsidP="000C10CE">
            <w:pPr>
              <w:spacing w:line="240" w:lineRule="auto"/>
              <w:jc w:val="right"/>
              <w:rPr>
                <w:sz w:val="12"/>
                <w:szCs w:val="12"/>
              </w:rPr>
            </w:pPr>
            <w:r w:rsidRPr="000C10CE">
              <w:rPr>
                <w:sz w:val="12"/>
                <w:szCs w:val="12"/>
              </w:rPr>
              <w:t>669 495 126,91</w:t>
            </w:r>
          </w:p>
        </w:tc>
        <w:tc>
          <w:tcPr>
            <w:tcW w:w="484" w:type="pct"/>
            <w:tcBorders>
              <w:top w:val="nil"/>
              <w:left w:val="nil"/>
              <w:bottom w:val="single" w:sz="4" w:space="0" w:color="auto"/>
              <w:right w:val="single" w:sz="4" w:space="0" w:color="auto"/>
            </w:tcBorders>
            <w:shd w:val="clear" w:color="auto" w:fill="auto"/>
            <w:noWrap/>
            <w:vAlign w:val="center"/>
            <w:hideMark/>
          </w:tcPr>
          <w:p w14:paraId="4CB9C79E" w14:textId="77777777" w:rsidR="000C10CE" w:rsidRPr="000C10CE" w:rsidRDefault="000C10CE" w:rsidP="000C10CE">
            <w:pPr>
              <w:spacing w:line="240" w:lineRule="auto"/>
              <w:jc w:val="right"/>
              <w:rPr>
                <w:sz w:val="12"/>
                <w:szCs w:val="12"/>
              </w:rPr>
            </w:pPr>
            <w:r w:rsidRPr="000C10CE">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14:paraId="0E2BE7AC" w14:textId="77777777" w:rsidR="000C10CE" w:rsidRPr="000C10CE" w:rsidRDefault="000C10CE" w:rsidP="000C10CE">
            <w:pPr>
              <w:spacing w:line="240" w:lineRule="auto"/>
              <w:jc w:val="right"/>
              <w:rPr>
                <w:sz w:val="12"/>
                <w:szCs w:val="12"/>
              </w:rPr>
            </w:pPr>
            <w:r w:rsidRPr="000C10CE">
              <w:rPr>
                <w:sz w:val="12"/>
                <w:szCs w:val="12"/>
              </w:rPr>
              <w:t>85 995 558</w:t>
            </w:r>
          </w:p>
        </w:tc>
        <w:tc>
          <w:tcPr>
            <w:tcW w:w="638" w:type="pct"/>
            <w:tcBorders>
              <w:top w:val="nil"/>
              <w:left w:val="nil"/>
              <w:bottom w:val="single" w:sz="4" w:space="0" w:color="auto"/>
              <w:right w:val="single" w:sz="4" w:space="0" w:color="auto"/>
            </w:tcBorders>
            <w:shd w:val="clear" w:color="auto" w:fill="auto"/>
            <w:noWrap/>
            <w:vAlign w:val="center"/>
            <w:hideMark/>
          </w:tcPr>
          <w:p w14:paraId="45635AD8" w14:textId="77777777" w:rsidR="000C10CE" w:rsidRPr="000C10CE" w:rsidRDefault="000C10CE" w:rsidP="000C10CE">
            <w:pPr>
              <w:spacing w:line="240" w:lineRule="auto"/>
              <w:jc w:val="right"/>
              <w:rPr>
                <w:sz w:val="12"/>
                <w:szCs w:val="12"/>
              </w:rPr>
            </w:pPr>
            <w:r w:rsidRPr="000C10CE">
              <w:rPr>
                <w:sz w:val="12"/>
                <w:szCs w:val="12"/>
              </w:rPr>
              <w:t>82 064 546,36</w:t>
            </w:r>
          </w:p>
        </w:tc>
        <w:tc>
          <w:tcPr>
            <w:tcW w:w="484" w:type="pct"/>
            <w:tcBorders>
              <w:top w:val="nil"/>
              <w:left w:val="nil"/>
              <w:bottom w:val="single" w:sz="4" w:space="0" w:color="auto"/>
              <w:right w:val="single" w:sz="4" w:space="0" w:color="auto"/>
            </w:tcBorders>
            <w:shd w:val="clear" w:color="auto" w:fill="auto"/>
            <w:noWrap/>
            <w:vAlign w:val="center"/>
            <w:hideMark/>
          </w:tcPr>
          <w:p w14:paraId="0FA0F480" w14:textId="77777777" w:rsidR="000C10CE" w:rsidRPr="000C10CE" w:rsidRDefault="000C10CE" w:rsidP="000C10CE">
            <w:pPr>
              <w:spacing w:line="240" w:lineRule="auto"/>
              <w:jc w:val="right"/>
              <w:rPr>
                <w:sz w:val="12"/>
                <w:szCs w:val="12"/>
              </w:rPr>
            </w:pPr>
            <w:r w:rsidRPr="000C10CE">
              <w:rPr>
                <w:sz w:val="12"/>
                <w:szCs w:val="12"/>
              </w:rPr>
              <w:t>95,4</w:t>
            </w:r>
          </w:p>
        </w:tc>
      </w:tr>
      <w:tr w:rsidR="000C10CE" w:rsidRPr="000C10CE" w14:paraId="610DB04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82190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0722B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CBCC60"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86C6F7E" w14:textId="77777777" w:rsidR="000C10CE" w:rsidRPr="000C10CE" w:rsidRDefault="000C10CE" w:rsidP="000C10CE">
            <w:pPr>
              <w:spacing w:line="240" w:lineRule="auto"/>
              <w:jc w:val="right"/>
              <w:rPr>
                <w:sz w:val="12"/>
                <w:szCs w:val="12"/>
              </w:rPr>
            </w:pPr>
            <w:r w:rsidRPr="000C10CE">
              <w:rPr>
                <w:sz w:val="12"/>
                <w:szCs w:val="12"/>
              </w:rPr>
              <w:t>483 526 328</w:t>
            </w:r>
          </w:p>
        </w:tc>
        <w:tc>
          <w:tcPr>
            <w:tcW w:w="638" w:type="pct"/>
            <w:tcBorders>
              <w:top w:val="nil"/>
              <w:left w:val="nil"/>
              <w:bottom w:val="single" w:sz="4" w:space="0" w:color="auto"/>
              <w:right w:val="single" w:sz="4" w:space="0" w:color="auto"/>
            </w:tcBorders>
            <w:shd w:val="clear" w:color="auto" w:fill="auto"/>
            <w:noWrap/>
            <w:vAlign w:val="center"/>
            <w:hideMark/>
          </w:tcPr>
          <w:p w14:paraId="02FE0EEB" w14:textId="77777777" w:rsidR="000C10CE" w:rsidRPr="000C10CE" w:rsidRDefault="000C10CE" w:rsidP="000C10CE">
            <w:pPr>
              <w:spacing w:line="240" w:lineRule="auto"/>
              <w:jc w:val="right"/>
              <w:rPr>
                <w:sz w:val="12"/>
                <w:szCs w:val="12"/>
              </w:rPr>
            </w:pPr>
            <w:r w:rsidRPr="000C10CE">
              <w:rPr>
                <w:sz w:val="12"/>
                <w:szCs w:val="12"/>
              </w:rPr>
              <w:t>482 416 492,13</w:t>
            </w:r>
          </w:p>
        </w:tc>
        <w:tc>
          <w:tcPr>
            <w:tcW w:w="484" w:type="pct"/>
            <w:tcBorders>
              <w:top w:val="nil"/>
              <w:left w:val="nil"/>
              <w:bottom w:val="single" w:sz="4" w:space="0" w:color="auto"/>
              <w:right w:val="single" w:sz="4" w:space="0" w:color="auto"/>
            </w:tcBorders>
            <w:shd w:val="clear" w:color="auto" w:fill="auto"/>
            <w:noWrap/>
            <w:vAlign w:val="center"/>
            <w:hideMark/>
          </w:tcPr>
          <w:p w14:paraId="678EEE30" w14:textId="77777777" w:rsidR="000C10CE" w:rsidRPr="000C10CE" w:rsidRDefault="000C10CE" w:rsidP="000C10CE">
            <w:pPr>
              <w:spacing w:line="240" w:lineRule="auto"/>
              <w:jc w:val="right"/>
              <w:rPr>
                <w:sz w:val="12"/>
                <w:szCs w:val="12"/>
              </w:rPr>
            </w:pPr>
            <w:r w:rsidRPr="000C10C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715496B5" w14:textId="77777777" w:rsidR="000C10CE" w:rsidRPr="000C10CE" w:rsidRDefault="000C10CE" w:rsidP="000C10CE">
            <w:pPr>
              <w:spacing w:line="240" w:lineRule="auto"/>
              <w:jc w:val="right"/>
              <w:rPr>
                <w:sz w:val="12"/>
                <w:szCs w:val="12"/>
              </w:rPr>
            </w:pPr>
            <w:r w:rsidRPr="000C10CE">
              <w:rPr>
                <w:sz w:val="12"/>
                <w:szCs w:val="12"/>
              </w:rPr>
              <w:t>46 637 284</w:t>
            </w:r>
          </w:p>
        </w:tc>
        <w:tc>
          <w:tcPr>
            <w:tcW w:w="638" w:type="pct"/>
            <w:tcBorders>
              <w:top w:val="nil"/>
              <w:left w:val="nil"/>
              <w:bottom w:val="single" w:sz="4" w:space="0" w:color="auto"/>
              <w:right w:val="single" w:sz="4" w:space="0" w:color="auto"/>
            </w:tcBorders>
            <w:shd w:val="clear" w:color="auto" w:fill="auto"/>
            <w:noWrap/>
            <w:vAlign w:val="center"/>
            <w:hideMark/>
          </w:tcPr>
          <w:p w14:paraId="5526847B" w14:textId="77777777" w:rsidR="000C10CE" w:rsidRPr="000C10CE" w:rsidRDefault="000C10CE" w:rsidP="000C10CE">
            <w:pPr>
              <w:spacing w:line="240" w:lineRule="auto"/>
              <w:jc w:val="right"/>
              <w:rPr>
                <w:sz w:val="12"/>
                <w:szCs w:val="12"/>
              </w:rPr>
            </w:pPr>
            <w:r w:rsidRPr="000C10CE">
              <w:rPr>
                <w:sz w:val="12"/>
                <w:szCs w:val="12"/>
              </w:rPr>
              <w:t>45 965 100,27</w:t>
            </w:r>
          </w:p>
        </w:tc>
        <w:tc>
          <w:tcPr>
            <w:tcW w:w="484" w:type="pct"/>
            <w:tcBorders>
              <w:top w:val="nil"/>
              <w:left w:val="nil"/>
              <w:bottom w:val="single" w:sz="4" w:space="0" w:color="auto"/>
              <w:right w:val="single" w:sz="4" w:space="0" w:color="auto"/>
            </w:tcBorders>
            <w:shd w:val="clear" w:color="auto" w:fill="auto"/>
            <w:noWrap/>
            <w:vAlign w:val="center"/>
            <w:hideMark/>
          </w:tcPr>
          <w:p w14:paraId="41B53DB9" w14:textId="77777777" w:rsidR="000C10CE" w:rsidRPr="000C10CE" w:rsidRDefault="000C10CE" w:rsidP="000C10CE">
            <w:pPr>
              <w:spacing w:line="240" w:lineRule="auto"/>
              <w:jc w:val="right"/>
              <w:rPr>
                <w:sz w:val="12"/>
                <w:szCs w:val="12"/>
              </w:rPr>
            </w:pPr>
            <w:r w:rsidRPr="000C10CE">
              <w:rPr>
                <w:sz w:val="12"/>
                <w:szCs w:val="12"/>
              </w:rPr>
              <w:t>98,6</w:t>
            </w:r>
          </w:p>
        </w:tc>
      </w:tr>
      <w:tr w:rsidR="000C10CE" w:rsidRPr="000C10CE" w14:paraId="7CD496F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309E5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371D7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7217FF"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A0F938F" w14:textId="77777777" w:rsidR="000C10CE" w:rsidRPr="000C10CE" w:rsidRDefault="000C10CE" w:rsidP="000C10CE">
            <w:pPr>
              <w:spacing w:line="240" w:lineRule="auto"/>
              <w:jc w:val="right"/>
              <w:rPr>
                <w:sz w:val="12"/>
                <w:szCs w:val="12"/>
              </w:rPr>
            </w:pPr>
            <w:r w:rsidRPr="000C10CE">
              <w:rPr>
                <w:sz w:val="12"/>
                <w:szCs w:val="12"/>
              </w:rPr>
              <w:t>193 879 005</w:t>
            </w:r>
          </w:p>
        </w:tc>
        <w:tc>
          <w:tcPr>
            <w:tcW w:w="638" w:type="pct"/>
            <w:tcBorders>
              <w:top w:val="nil"/>
              <w:left w:val="nil"/>
              <w:bottom w:val="single" w:sz="4" w:space="0" w:color="auto"/>
              <w:right w:val="single" w:sz="4" w:space="0" w:color="auto"/>
            </w:tcBorders>
            <w:shd w:val="clear" w:color="auto" w:fill="auto"/>
            <w:noWrap/>
            <w:vAlign w:val="center"/>
            <w:hideMark/>
          </w:tcPr>
          <w:p w14:paraId="429CD3F4" w14:textId="77777777" w:rsidR="000C10CE" w:rsidRPr="000C10CE" w:rsidRDefault="000C10CE" w:rsidP="000C10CE">
            <w:pPr>
              <w:spacing w:line="240" w:lineRule="auto"/>
              <w:jc w:val="right"/>
              <w:rPr>
                <w:sz w:val="12"/>
                <w:szCs w:val="12"/>
              </w:rPr>
            </w:pPr>
            <w:r w:rsidRPr="000C10CE">
              <w:rPr>
                <w:sz w:val="12"/>
                <w:szCs w:val="12"/>
              </w:rPr>
              <w:t>187 078 634,78</w:t>
            </w:r>
          </w:p>
        </w:tc>
        <w:tc>
          <w:tcPr>
            <w:tcW w:w="484" w:type="pct"/>
            <w:tcBorders>
              <w:top w:val="nil"/>
              <w:left w:val="nil"/>
              <w:bottom w:val="single" w:sz="4" w:space="0" w:color="auto"/>
              <w:right w:val="single" w:sz="4" w:space="0" w:color="auto"/>
            </w:tcBorders>
            <w:shd w:val="clear" w:color="auto" w:fill="auto"/>
            <w:noWrap/>
            <w:vAlign w:val="center"/>
            <w:hideMark/>
          </w:tcPr>
          <w:p w14:paraId="157C0CFD" w14:textId="77777777" w:rsidR="000C10CE" w:rsidRPr="000C10CE" w:rsidRDefault="000C10CE" w:rsidP="000C10CE">
            <w:pPr>
              <w:spacing w:line="240" w:lineRule="auto"/>
              <w:jc w:val="right"/>
              <w:rPr>
                <w:sz w:val="12"/>
                <w:szCs w:val="12"/>
              </w:rPr>
            </w:pPr>
            <w:r w:rsidRPr="000C10CE">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14:paraId="530AF51D" w14:textId="77777777" w:rsidR="000C10CE" w:rsidRPr="000C10CE" w:rsidRDefault="000C10CE" w:rsidP="000C10CE">
            <w:pPr>
              <w:spacing w:line="240" w:lineRule="auto"/>
              <w:jc w:val="right"/>
              <w:rPr>
                <w:sz w:val="12"/>
                <w:szCs w:val="12"/>
              </w:rPr>
            </w:pPr>
            <w:r w:rsidRPr="000C10CE">
              <w:rPr>
                <w:sz w:val="12"/>
                <w:szCs w:val="12"/>
              </w:rPr>
              <w:t>39 358 274</w:t>
            </w:r>
          </w:p>
        </w:tc>
        <w:tc>
          <w:tcPr>
            <w:tcW w:w="638" w:type="pct"/>
            <w:tcBorders>
              <w:top w:val="nil"/>
              <w:left w:val="nil"/>
              <w:bottom w:val="single" w:sz="4" w:space="0" w:color="auto"/>
              <w:right w:val="single" w:sz="4" w:space="0" w:color="auto"/>
            </w:tcBorders>
            <w:shd w:val="clear" w:color="auto" w:fill="auto"/>
            <w:noWrap/>
            <w:vAlign w:val="center"/>
            <w:hideMark/>
          </w:tcPr>
          <w:p w14:paraId="666A4402" w14:textId="77777777" w:rsidR="000C10CE" w:rsidRPr="000C10CE" w:rsidRDefault="000C10CE" w:rsidP="000C10CE">
            <w:pPr>
              <w:spacing w:line="240" w:lineRule="auto"/>
              <w:jc w:val="right"/>
              <w:rPr>
                <w:sz w:val="12"/>
                <w:szCs w:val="12"/>
              </w:rPr>
            </w:pPr>
            <w:r w:rsidRPr="000C10CE">
              <w:rPr>
                <w:sz w:val="12"/>
                <w:szCs w:val="12"/>
              </w:rPr>
              <w:t>36 099 446,09</w:t>
            </w:r>
          </w:p>
        </w:tc>
        <w:tc>
          <w:tcPr>
            <w:tcW w:w="484" w:type="pct"/>
            <w:tcBorders>
              <w:top w:val="nil"/>
              <w:left w:val="nil"/>
              <w:bottom w:val="single" w:sz="4" w:space="0" w:color="auto"/>
              <w:right w:val="single" w:sz="4" w:space="0" w:color="auto"/>
            </w:tcBorders>
            <w:shd w:val="clear" w:color="auto" w:fill="auto"/>
            <w:noWrap/>
            <w:vAlign w:val="center"/>
            <w:hideMark/>
          </w:tcPr>
          <w:p w14:paraId="15BFDED7" w14:textId="77777777" w:rsidR="000C10CE" w:rsidRPr="000C10CE" w:rsidRDefault="000C10CE" w:rsidP="000C10CE">
            <w:pPr>
              <w:spacing w:line="240" w:lineRule="auto"/>
              <w:jc w:val="right"/>
              <w:rPr>
                <w:sz w:val="12"/>
                <w:szCs w:val="12"/>
              </w:rPr>
            </w:pPr>
            <w:r w:rsidRPr="000C10CE">
              <w:rPr>
                <w:sz w:val="12"/>
                <w:szCs w:val="12"/>
              </w:rPr>
              <w:t>91,7</w:t>
            </w:r>
          </w:p>
        </w:tc>
      </w:tr>
      <w:tr w:rsidR="000C10CE" w:rsidRPr="000C10CE" w14:paraId="1A88B36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B0C97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2EA42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5BC9DB"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F5B99B2" w14:textId="77777777" w:rsidR="000C10CE" w:rsidRPr="000C10CE" w:rsidRDefault="000C10CE" w:rsidP="000C10CE">
            <w:pPr>
              <w:spacing w:line="240" w:lineRule="auto"/>
              <w:jc w:val="right"/>
              <w:rPr>
                <w:sz w:val="12"/>
                <w:szCs w:val="12"/>
              </w:rPr>
            </w:pPr>
            <w:r w:rsidRPr="000C10CE">
              <w:rPr>
                <w:sz w:val="12"/>
                <w:szCs w:val="12"/>
              </w:rPr>
              <w:t>262 150 838</w:t>
            </w:r>
          </w:p>
        </w:tc>
        <w:tc>
          <w:tcPr>
            <w:tcW w:w="638" w:type="pct"/>
            <w:tcBorders>
              <w:top w:val="nil"/>
              <w:left w:val="nil"/>
              <w:bottom w:val="single" w:sz="4" w:space="0" w:color="auto"/>
              <w:right w:val="single" w:sz="4" w:space="0" w:color="auto"/>
            </w:tcBorders>
            <w:shd w:val="clear" w:color="auto" w:fill="auto"/>
            <w:noWrap/>
            <w:vAlign w:val="center"/>
            <w:hideMark/>
          </w:tcPr>
          <w:p w14:paraId="382411EA" w14:textId="77777777" w:rsidR="000C10CE" w:rsidRPr="000C10CE" w:rsidRDefault="000C10CE" w:rsidP="000C10CE">
            <w:pPr>
              <w:spacing w:line="240" w:lineRule="auto"/>
              <w:jc w:val="right"/>
              <w:rPr>
                <w:sz w:val="12"/>
                <w:szCs w:val="12"/>
              </w:rPr>
            </w:pPr>
            <w:r w:rsidRPr="000C10CE">
              <w:rPr>
                <w:sz w:val="12"/>
                <w:szCs w:val="12"/>
              </w:rPr>
              <w:t>260 933 563,42</w:t>
            </w:r>
          </w:p>
        </w:tc>
        <w:tc>
          <w:tcPr>
            <w:tcW w:w="484" w:type="pct"/>
            <w:tcBorders>
              <w:top w:val="nil"/>
              <w:left w:val="nil"/>
              <w:bottom w:val="single" w:sz="4" w:space="0" w:color="auto"/>
              <w:right w:val="single" w:sz="4" w:space="0" w:color="auto"/>
            </w:tcBorders>
            <w:shd w:val="clear" w:color="auto" w:fill="auto"/>
            <w:noWrap/>
            <w:vAlign w:val="center"/>
            <w:hideMark/>
          </w:tcPr>
          <w:p w14:paraId="5AD00616" w14:textId="77777777" w:rsidR="000C10CE" w:rsidRPr="000C10CE" w:rsidRDefault="000C10CE" w:rsidP="000C10CE">
            <w:pPr>
              <w:spacing w:line="240" w:lineRule="auto"/>
              <w:jc w:val="right"/>
              <w:rPr>
                <w:sz w:val="12"/>
                <w:szCs w:val="12"/>
              </w:rPr>
            </w:pPr>
            <w:r w:rsidRPr="000C10CE">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79867027" w14:textId="77777777" w:rsidR="000C10CE" w:rsidRPr="000C10CE" w:rsidRDefault="000C10CE" w:rsidP="000C10CE">
            <w:pPr>
              <w:spacing w:line="240" w:lineRule="auto"/>
              <w:jc w:val="right"/>
              <w:rPr>
                <w:sz w:val="12"/>
                <w:szCs w:val="12"/>
              </w:rPr>
            </w:pPr>
            <w:r w:rsidRPr="000C10CE">
              <w:rPr>
                <w:sz w:val="12"/>
                <w:szCs w:val="12"/>
              </w:rPr>
              <w:t>262 150 838</w:t>
            </w:r>
          </w:p>
        </w:tc>
        <w:tc>
          <w:tcPr>
            <w:tcW w:w="638" w:type="pct"/>
            <w:tcBorders>
              <w:top w:val="nil"/>
              <w:left w:val="nil"/>
              <w:bottom w:val="single" w:sz="4" w:space="0" w:color="auto"/>
              <w:right w:val="single" w:sz="4" w:space="0" w:color="auto"/>
            </w:tcBorders>
            <w:shd w:val="clear" w:color="auto" w:fill="auto"/>
            <w:noWrap/>
            <w:vAlign w:val="center"/>
            <w:hideMark/>
          </w:tcPr>
          <w:p w14:paraId="3589732B" w14:textId="77777777" w:rsidR="000C10CE" w:rsidRPr="000C10CE" w:rsidRDefault="000C10CE" w:rsidP="000C10CE">
            <w:pPr>
              <w:spacing w:line="240" w:lineRule="auto"/>
              <w:jc w:val="right"/>
              <w:rPr>
                <w:sz w:val="12"/>
                <w:szCs w:val="12"/>
              </w:rPr>
            </w:pPr>
            <w:r w:rsidRPr="000C10CE">
              <w:rPr>
                <w:sz w:val="12"/>
                <w:szCs w:val="12"/>
              </w:rPr>
              <w:t>260 933 563,42</w:t>
            </w:r>
          </w:p>
        </w:tc>
        <w:tc>
          <w:tcPr>
            <w:tcW w:w="484" w:type="pct"/>
            <w:tcBorders>
              <w:top w:val="nil"/>
              <w:left w:val="nil"/>
              <w:bottom w:val="single" w:sz="4" w:space="0" w:color="auto"/>
              <w:right w:val="single" w:sz="4" w:space="0" w:color="auto"/>
            </w:tcBorders>
            <w:shd w:val="clear" w:color="auto" w:fill="auto"/>
            <w:noWrap/>
            <w:vAlign w:val="center"/>
            <w:hideMark/>
          </w:tcPr>
          <w:p w14:paraId="7513FAC8" w14:textId="77777777" w:rsidR="000C10CE" w:rsidRPr="000C10CE" w:rsidRDefault="000C10CE" w:rsidP="000C10CE">
            <w:pPr>
              <w:spacing w:line="240" w:lineRule="auto"/>
              <w:jc w:val="right"/>
              <w:rPr>
                <w:sz w:val="12"/>
                <w:szCs w:val="12"/>
              </w:rPr>
            </w:pPr>
            <w:r w:rsidRPr="000C10CE">
              <w:rPr>
                <w:sz w:val="12"/>
                <w:szCs w:val="12"/>
              </w:rPr>
              <w:t>99,5</w:t>
            </w:r>
          </w:p>
        </w:tc>
      </w:tr>
      <w:tr w:rsidR="000C10CE" w:rsidRPr="000C10CE" w14:paraId="22F1D94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57743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12879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E7D637"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911BE4B" w14:textId="77777777" w:rsidR="000C10CE" w:rsidRPr="000C10CE" w:rsidRDefault="000C10CE" w:rsidP="000C10CE">
            <w:pPr>
              <w:spacing w:line="240" w:lineRule="auto"/>
              <w:jc w:val="right"/>
              <w:rPr>
                <w:sz w:val="12"/>
                <w:szCs w:val="12"/>
              </w:rPr>
            </w:pPr>
            <w:r w:rsidRPr="000C10CE">
              <w:rPr>
                <w:sz w:val="12"/>
                <w:szCs w:val="12"/>
              </w:rPr>
              <w:t>42 570 592</w:t>
            </w:r>
          </w:p>
        </w:tc>
        <w:tc>
          <w:tcPr>
            <w:tcW w:w="638" w:type="pct"/>
            <w:tcBorders>
              <w:top w:val="nil"/>
              <w:left w:val="nil"/>
              <w:bottom w:val="single" w:sz="4" w:space="0" w:color="auto"/>
              <w:right w:val="single" w:sz="4" w:space="0" w:color="auto"/>
            </w:tcBorders>
            <w:shd w:val="clear" w:color="auto" w:fill="auto"/>
            <w:noWrap/>
            <w:vAlign w:val="center"/>
            <w:hideMark/>
          </w:tcPr>
          <w:p w14:paraId="28BE1392" w14:textId="77777777" w:rsidR="000C10CE" w:rsidRPr="000C10CE" w:rsidRDefault="000C10CE" w:rsidP="000C10CE">
            <w:pPr>
              <w:spacing w:line="240" w:lineRule="auto"/>
              <w:jc w:val="right"/>
              <w:rPr>
                <w:sz w:val="12"/>
                <w:szCs w:val="12"/>
              </w:rPr>
            </w:pPr>
            <w:r w:rsidRPr="000C10CE">
              <w:rPr>
                <w:sz w:val="12"/>
                <w:szCs w:val="12"/>
              </w:rPr>
              <w:t>41 945 906,48</w:t>
            </w:r>
          </w:p>
        </w:tc>
        <w:tc>
          <w:tcPr>
            <w:tcW w:w="484" w:type="pct"/>
            <w:tcBorders>
              <w:top w:val="nil"/>
              <w:left w:val="nil"/>
              <w:bottom w:val="single" w:sz="4" w:space="0" w:color="auto"/>
              <w:right w:val="single" w:sz="4" w:space="0" w:color="auto"/>
            </w:tcBorders>
            <w:shd w:val="clear" w:color="auto" w:fill="auto"/>
            <w:noWrap/>
            <w:vAlign w:val="center"/>
            <w:hideMark/>
          </w:tcPr>
          <w:p w14:paraId="1F019717" w14:textId="77777777" w:rsidR="000C10CE" w:rsidRPr="000C10CE" w:rsidRDefault="000C10CE" w:rsidP="000C10CE">
            <w:pPr>
              <w:spacing w:line="240" w:lineRule="auto"/>
              <w:jc w:val="right"/>
              <w:rPr>
                <w:sz w:val="12"/>
                <w:szCs w:val="12"/>
              </w:rPr>
            </w:pPr>
            <w:r w:rsidRPr="000C10CE">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1B0E1909" w14:textId="77777777" w:rsidR="000C10CE" w:rsidRPr="000C10CE" w:rsidRDefault="000C10CE" w:rsidP="000C10CE">
            <w:pPr>
              <w:spacing w:line="240" w:lineRule="auto"/>
              <w:jc w:val="right"/>
              <w:rPr>
                <w:sz w:val="12"/>
                <w:szCs w:val="12"/>
              </w:rPr>
            </w:pPr>
            <w:r w:rsidRPr="000C10CE">
              <w:rPr>
                <w:sz w:val="12"/>
                <w:szCs w:val="12"/>
              </w:rPr>
              <w:t>30 978 956</w:t>
            </w:r>
          </w:p>
        </w:tc>
        <w:tc>
          <w:tcPr>
            <w:tcW w:w="638" w:type="pct"/>
            <w:tcBorders>
              <w:top w:val="nil"/>
              <w:left w:val="nil"/>
              <w:bottom w:val="single" w:sz="4" w:space="0" w:color="auto"/>
              <w:right w:val="single" w:sz="4" w:space="0" w:color="auto"/>
            </w:tcBorders>
            <w:shd w:val="clear" w:color="auto" w:fill="auto"/>
            <w:noWrap/>
            <w:vAlign w:val="center"/>
            <w:hideMark/>
          </w:tcPr>
          <w:p w14:paraId="06E33348" w14:textId="77777777" w:rsidR="000C10CE" w:rsidRPr="000C10CE" w:rsidRDefault="000C10CE" w:rsidP="000C10CE">
            <w:pPr>
              <w:spacing w:line="240" w:lineRule="auto"/>
              <w:jc w:val="right"/>
              <w:rPr>
                <w:sz w:val="12"/>
                <w:szCs w:val="12"/>
              </w:rPr>
            </w:pPr>
            <w:r w:rsidRPr="000C10CE">
              <w:rPr>
                <w:sz w:val="12"/>
                <w:szCs w:val="12"/>
              </w:rPr>
              <w:t>30 744 577,65</w:t>
            </w:r>
          </w:p>
        </w:tc>
        <w:tc>
          <w:tcPr>
            <w:tcW w:w="484" w:type="pct"/>
            <w:tcBorders>
              <w:top w:val="nil"/>
              <w:left w:val="nil"/>
              <w:bottom w:val="single" w:sz="4" w:space="0" w:color="auto"/>
              <w:right w:val="single" w:sz="4" w:space="0" w:color="auto"/>
            </w:tcBorders>
            <w:shd w:val="clear" w:color="auto" w:fill="auto"/>
            <w:noWrap/>
            <w:vAlign w:val="center"/>
            <w:hideMark/>
          </w:tcPr>
          <w:p w14:paraId="55330FCC" w14:textId="77777777" w:rsidR="000C10CE" w:rsidRPr="000C10CE" w:rsidRDefault="000C10CE" w:rsidP="000C10CE">
            <w:pPr>
              <w:spacing w:line="240" w:lineRule="auto"/>
              <w:jc w:val="right"/>
              <w:rPr>
                <w:sz w:val="12"/>
                <w:szCs w:val="12"/>
              </w:rPr>
            </w:pPr>
            <w:r w:rsidRPr="000C10CE">
              <w:rPr>
                <w:sz w:val="12"/>
                <w:szCs w:val="12"/>
              </w:rPr>
              <w:t>99,2</w:t>
            </w:r>
          </w:p>
        </w:tc>
      </w:tr>
      <w:tr w:rsidR="000C10CE" w:rsidRPr="000C10CE" w14:paraId="3A84D8E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286BC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BB90F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B59EF0"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09F280B" w14:textId="77777777" w:rsidR="000C10CE" w:rsidRPr="000C10CE" w:rsidRDefault="000C10CE" w:rsidP="000C10CE">
            <w:pPr>
              <w:spacing w:line="240" w:lineRule="auto"/>
              <w:jc w:val="right"/>
              <w:rPr>
                <w:sz w:val="12"/>
                <w:szCs w:val="12"/>
              </w:rPr>
            </w:pPr>
            <w:r w:rsidRPr="000C10CE">
              <w:rPr>
                <w:sz w:val="12"/>
                <w:szCs w:val="12"/>
              </w:rPr>
              <w:t>1 145 481</w:t>
            </w:r>
          </w:p>
        </w:tc>
        <w:tc>
          <w:tcPr>
            <w:tcW w:w="638" w:type="pct"/>
            <w:tcBorders>
              <w:top w:val="nil"/>
              <w:left w:val="nil"/>
              <w:bottom w:val="single" w:sz="4" w:space="0" w:color="auto"/>
              <w:right w:val="single" w:sz="4" w:space="0" w:color="auto"/>
            </w:tcBorders>
            <w:shd w:val="clear" w:color="auto" w:fill="auto"/>
            <w:noWrap/>
            <w:vAlign w:val="center"/>
            <w:hideMark/>
          </w:tcPr>
          <w:p w14:paraId="14CFF315" w14:textId="77777777" w:rsidR="000C10CE" w:rsidRPr="000C10CE" w:rsidRDefault="000C10CE" w:rsidP="000C10CE">
            <w:pPr>
              <w:spacing w:line="240" w:lineRule="auto"/>
              <w:jc w:val="right"/>
              <w:rPr>
                <w:sz w:val="12"/>
                <w:szCs w:val="12"/>
              </w:rPr>
            </w:pPr>
            <w:r w:rsidRPr="000C10CE">
              <w:rPr>
                <w:sz w:val="12"/>
                <w:szCs w:val="12"/>
              </w:rPr>
              <w:t>988 963,77</w:t>
            </w:r>
          </w:p>
        </w:tc>
        <w:tc>
          <w:tcPr>
            <w:tcW w:w="484" w:type="pct"/>
            <w:tcBorders>
              <w:top w:val="nil"/>
              <w:left w:val="nil"/>
              <w:bottom w:val="single" w:sz="4" w:space="0" w:color="auto"/>
              <w:right w:val="single" w:sz="4" w:space="0" w:color="auto"/>
            </w:tcBorders>
            <w:shd w:val="clear" w:color="auto" w:fill="auto"/>
            <w:noWrap/>
            <w:vAlign w:val="center"/>
            <w:hideMark/>
          </w:tcPr>
          <w:p w14:paraId="08AD323E" w14:textId="77777777" w:rsidR="000C10CE" w:rsidRPr="000C10CE" w:rsidRDefault="000C10CE" w:rsidP="000C10CE">
            <w:pPr>
              <w:spacing w:line="240" w:lineRule="auto"/>
              <w:jc w:val="right"/>
              <w:rPr>
                <w:sz w:val="12"/>
                <w:szCs w:val="12"/>
              </w:rPr>
            </w:pPr>
            <w:r w:rsidRPr="000C10CE">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14:paraId="776D1E2E" w14:textId="77777777" w:rsidR="000C10CE" w:rsidRPr="000C10CE" w:rsidRDefault="000C10CE" w:rsidP="000C10CE">
            <w:pPr>
              <w:spacing w:line="240" w:lineRule="auto"/>
              <w:jc w:val="right"/>
              <w:rPr>
                <w:sz w:val="12"/>
                <w:szCs w:val="12"/>
              </w:rPr>
            </w:pPr>
            <w:r w:rsidRPr="000C10CE">
              <w:rPr>
                <w:sz w:val="12"/>
                <w:szCs w:val="12"/>
              </w:rPr>
              <w:t>176 047</w:t>
            </w:r>
          </w:p>
        </w:tc>
        <w:tc>
          <w:tcPr>
            <w:tcW w:w="638" w:type="pct"/>
            <w:tcBorders>
              <w:top w:val="nil"/>
              <w:left w:val="nil"/>
              <w:bottom w:val="single" w:sz="4" w:space="0" w:color="auto"/>
              <w:right w:val="single" w:sz="4" w:space="0" w:color="auto"/>
            </w:tcBorders>
            <w:shd w:val="clear" w:color="auto" w:fill="auto"/>
            <w:noWrap/>
            <w:vAlign w:val="center"/>
            <w:hideMark/>
          </w:tcPr>
          <w:p w14:paraId="302BCA9D" w14:textId="77777777" w:rsidR="000C10CE" w:rsidRPr="000C10CE" w:rsidRDefault="000C10CE" w:rsidP="000C10CE">
            <w:pPr>
              <w:spacing w:line="240" w:lineRule="auto"/>
              <w:jc w:val="right"/>
              <w:rPr>
                <w:sz w:val="12"/>
                <w:szCs w:val="12"/>
              </w:rPr>
            </w:pPr>
            <w:r w:rsidRPr="000C10CE">
              <w:rPr>
                <w:sz w:val="12"/>
                <w:szCs w:val="12"/>
              </w:rPr>
              <w:t>141 806,91</w:t>
            </w:r>
          </w:p>
        </w:tc>
        <w:tc>
          <w:tcPr>
            <w:tcW w:w="484" w:type="pct"/>
            <w:tcBorders>
              <w:top w:val="nil"/>
              <w:left w:val="nil"/>
              <w:bottom w:val="single" w:sz="4" w:space="0" w:color="auto"/>
              <w:right w:val="single" w:sz="4" w:space="0" w:color="auto"/>
            </w:tcBorders>
            <w:shd w:val="clear" w:color="auto" w:fill="auto"/>
            <w:noWrap/>
            <w:vAlign w:val="center"/>
            <w:hideMark/>
          </w:tcPr>
          <w:p w14:paraId="1B08C546" w14:textId="77777777" w:rsidR="000C10CE" w:rsidRPr="000C10CE" w:rsidRDefault="000C10CE" w:rsidP="000C10CE">
            <w:pPr>
              <w:spacing w:line="240" w:lineRule="auto"/>
              <w:jc w:val="right"/>
              <w:rPr>
                <w:sz w:val="12"/>
                <w:szCs w:val="12"/>
              </w:rPr>
            </w:pPr>
            <w:r w:rsidRPr="000C10CE">
              <w:rPr>
                <w:sz w:val="12"/>
                <w:szCs w:val="12"/>
              </w:rPr>
              <w:t>80,6</w:t>
            </w:r>
          </w:p>
        </w:tc>
      </w:tr>
      <w:tr w:rsidR="000C10CE" w:rsidRPr="000C10CE" w14:paraId="4BC031E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822B4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C2107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FE7361"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49D3B63"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FC1511"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C0E751"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E770CD5"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340B56"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A3D8C6"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63B2286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47E64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5B015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4E8F77"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2E2988E"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034EA2"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EC8EE4"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D32AC33"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050588"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B2068D"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540DC17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C43DA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7DE16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3DB716"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1A5B271" w14:textId="77777777" w:rsidR="000C10CE" w:rsidRPr="000C10CE" w:rsidRDefault="000C10CE" w:rsidP="000C10CE">
            <w:pPr>
              <w:spacing w:line="240" w:lineRule="auto"/>
              <w:jc w:val="right"/>
              <w:rPr>
                <w:sz w:val="12"/>
                <w:szCs w:val="12"/>
              </w:rPr>
            </w:pPr>
            <w:r w:rsidRPr="000C10CE">
              <w:rPr>
                <w:sz w:val="12"/>
                <w:szCs w:val="12"/>
              </w:rPr>
              <w:t>40 027 850</w:t>
            </w:r>
          </w:p>
        </w:tc>
        <w:tc>
          <w:tcPr>
            <w:tcW w:w="638" w:type="pct"/>
            <w:tcBorders>
              <w:top w:val="nil"/>
              <w:left w:val="nil"/>
              <w:bottom w:val="single" w:sz="4" w:space="0" w:color="auto"/>
              <w:right w:val="single" w:sz="4" w:space="0" w:color="auto"/>
            </w:tcBorders>
            <w:shd w:val="clear" w:color="auto" w:fill="auto"/>
            <w:noWrap/>
            <w:vAlign w:val="center"/>
            <w:hideMark/>
          </w:tcPr>
          <w:p w14:paraId="6CBB5ECE" w14:textId="77777777" w:rsidR="000C10CE" w:rsidRPr="000C10CE" w:rsidRDefault="000C10CE" w:rsidP="000C10CE">
            <w:pPr>
              <w:spacing w:line="240" w:lineRule="auto"/>
              <w:jc w:val="right"/>
              <w:rPr>
                <w:sz w:val="12"/>
                <w:szCs w:val="12"/>
              </w:rPr>
            </w:pPr>
            <w:r w:rsidRPr="000C10CE">
              <w:rPr>
                <w:sz w:val="12"/>
                <w:szCs w:val="12"/>
              </w:rPr>
              <w:t>36 955 064,97</w:t>
            </w:r>
          </w:p>
        </w:tc>
        <w:tc>
          <w:tcPr>
            <w:tcW w:w="484" w:type="pct"/>
            <w:tcBorders>
              <w:top w:val="nil"/>
              <w:left w:val="nil"/>
              <w:bottom w:val="single" w:sz="4" w:space="0" w:color="auto"/>
              <w:right w:val="single" w:sz="4" w:space="0" w:color="auto"/>
            </w:tcBorders>
            <w:shd w:val="clear" w:color="auto" w:fill="auto"/>
            <w:noWrap/>
            <w:vAlign w:val="center"/>
            <w:hideMark/>
          </w:tcPr>
          <w:p w14:paraId="6B310928" w14:textId="77777777" w:rsidR="000C10CE" w:rsidRPr="000C10CE" w:rsidRDefault="000C10CE" w:rsidP="000C10CE">
            <w:pPr>
              <w:spacing w:line="240" w:lineRule="auto"/>
              <w:jc w:val="right"/>
              <w:rPr>
                <w:sz w:val="12"/>
                <w:szCs w:val="12"/>
              </w:rPr>
            </w:pPr>
            <w:r w:rsidRPr="000C10CE">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14:paraId="53393B57" w14:textId="77777777" w:rsidR="000C10CE" w:rsidRPr="000C10CE" w:rsidRDefault="000C10CE" w:rsidP="000C10CE">
            <w:pPr>
              <w:spacing w:line="240" w:lineRule="auto"/>
              <w:jc w:val="right"/>
              <w:rPr>
                <w:sz w:val="12"/>
                <w:szCs w:val="12"/>
              </w:rPr>
            </w:pPr>
            <w:r w:rsidRPr="000C10CE">
              <w:rPr>
                <w:sz w:val="12"/>
                <w:szCs w:val="12"/>
              </w:rPr>
              <w:t>33 546 581</w:t>
            </w:r>
          </w:p>
        </w:tc>
        <w:tc>
          <w:tcPr>
            <w:tcW w:w="638" w:type="pct"/>
            <w:tcBorders>
              <w:top w:val="nil"/>
              <w:left w:val="nil"/>
              <w:bottom w:val="single" w:sz="4" w:space="0" w:color="auto"/>
              <w:right w:val="single" w:sz="4" w:space="0" w:color="auto"/>
            </w:tcBorders>
            <w:shd w:val="clear" w:color="auto" w:fill="auto"/>
            <w:noWrap/>
            <w:vAlign w:val="center"/>
            <w:hideMark/>
          </w:tcPr>
          <w:p w14:paraId="55A66387" w14:textId="77777777" w:rsidR="000C10CE" w:rsidRPr="000C10CE" w:rsidRDefault="000C10CE" w:rsidP="000C10CE">
            <w:pPr>
              <w:spacing w:line="240" w:lineRule="auto"/>
              <w:jc w:val="right"/>
              <w:rPr>
                <w:sz w:val="12"/>
                <w:szCs w:val="12"/>
              </w:rPr>
            </w:pPr>
            <w:r w:rsidRPr="000C10CE">
              <w:rPr>
                <w:sz w:val="12"/>
                <w:szCs w:val="12"/>
              </w:rPr>
              <w:t>30 513 321,20</w:t>
            </w:r>
          </w:p>
        </w:tc>
        <w:tc>
          <w:tcPr>
            <w:tcW w:w="484" w:type="pct"/>
            <w:tcBorders>
              <w:top w:val="nil"/>
              <w:left w:val="nil"/>
              <w:bottom w:val="single" w:sz="4" w:space="0" w:color="auto"/>
              <w:right w:val="single" w:sz="4" w:space="0" w:color="auto"/>
            </w:tcBorders>
            <w:shd w:val="clear" w:color="auto" w:fill="auto"/>
            <w:noWrap/>
            <w:vAlign w:val="center"/>
            <w:hideMark/>
          </w:tcPr>
          <w:p w14:paraId="6B451399" w14:textId="77777777" w:rsidR="000C10CE" w:rsidRPr="000C10CE" w:rsidRDefault="000C10CE" w:rsidP="000C10CE">
            <w:pPr>
              <w:spacing w:line="240" w:lineRule="auto"/>
              <w:jc w:val="right"/>
              <w:rPr>
                <w:sz w:val="12"/>
                <w:szCs w:val="12"/>
              </w:rPr>
            </w:pPr>
            <w:r w:rsidRPr="000C10CE">
              <w:rPr>
                <w:sz w:val="12"/>
                <w:szCs w:val="12"/>
              </w:rPr>
              <w:t>91,0</w:t>
            </w:r>
          </w:p>
        </w:tc>
      </w:tr>
      <w:tr w:rsidR="000C10CE" w:rsidRPr="000C10CE" w14:paraId="26622C7C"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2EC35622" w14:textId="77777777" w:rsidR="000C10CE" w:rsidRPr="000C10CE" w:rsidRDefault="000C10CE" w:rsidP="000C10CE">
            <w:pPr>
              <w:spacing w:line="240" w:lineRule="auto"/>
              <w:jc w:val="center"/>
              <w:rPr>
                <w:b/>
                <w:bCs/>
                <w:sz w:val="12"/>
                <w:szCs w:val="12"/>
              </w:rPr>
            </w:pPr>
            <w:r w:rsidRPr="000C10CE">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14:paraId="16CC2BC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31B8011B" w14:textId="77777777" w:rsidR="000C10CE" w:rsidRPr="000C10CE" w:rsidRDefault="000C10CE" w:rsidP="000C10CE">
            <w:pPr>
              <w:spacing w:line="240" w:lineRule="auto"/>
              <w:rPr>
                <w:b/>
                <w:bCs/>
                <w:sz w:val="12"/>
                <w:szCs w:val="12"/>
              </w:rPr>
            </w:pPr>
            <w:r w:rsidRPr="000C10CE">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14:paraId="7B0F28CB" w14:textId="77777777" w:rsidR="000C10CE" w:rsidRPr="000C10CE" w:rsidRDefault="000C10CE" w:rsidP="000C10CE">
            <w:pPr>
              <w:spacing w:line="240" w:lineRule="auto"/>
              <w:jc w:val="right"/>
              <w:rPr>
                <w:b/>
                <w:bCs/>
                <w:sz w:val="12"/>
                <w:szCs w:val="12"/>
              </w:rPr>
            </w:pPr>
            <w:r w:rsidRPr="000C10CE">
              <w:rPr>
                <w:b/>
                <w:bCs/>
                <w:sz w:val="12"/>
                <w:szCs w:val="12"/>
              </w:rPr>
              <w:t>650 343</w:t>
            </w:r>
          </w:p>
        </w:tc>
        <w:tc>
          <w:tcPr>
            <w:tcW w:w="638" w:type="pct"/>
            <w:tcBorders>
              <w:top w:val="nil"/>
              <w:left w:val="nil"/>
              <w:bottom w:val="single" w:sz="4" w:space="0" w:color="auto"/>
              <w:right w:val="single" w:sz="4" w:space="0" w:color="auto"/>
            </w:tcBorders>
            <w:shd w:val="clear" w:color="000000" w:fill="D5E3F2"/>
            <w:vAlign w:val="center"/>
            <w:hideMark/>
          </w:tcPr>
          <w:p w14:paraId="0F9CF899" w14:textId="77777777" w:rsidR="000C10CE" w:rsidRPr="000C10CE" w:rsidRDefault="000C10CE" w:rsidP="000C10CE">
            <w:pPr>
              <w:spacing w:line="240" w:lineRule="auto"/>
              <w:jc w:val="right"/>
              <w:rPr>
                <w:b/>
                <w:bCs/>
                <w:sz w:val="12"/>
                <w:szCs w:val="12"/>
              </w:rPr>
            </w:pPr>
            <w:r w:rsidRPr="000C10CE">
              <w:rPr>
                <w:b/>
                <w:bCs/>
                <w:sz w:val="12"/>
                <w:szCs w:val="12"/>
              </w:rPr>
              <w:t>609 368,57</w:t>
            </w:r>
          </w:p>
        </w:tc>
        <w:tc>
          <w:tcPr>
            <w:tcW w:w="484" w:type="pct"/>
            <w:tcBorders>
              <w:top w:val="nil"/>
              <w:left w:val="nil"/>
              <w:bottom w:val="single" w:sz="4" w:space="0" w:color="auto"/>
              <w:right w:val="single" w:sz="4" w:space="0" w:color="auto"/>
            </w:tcBorders>
            <w:shd w:val="clear" w:color="000000" w:fill="D5E3F2"/>
            <w:vAlign w:val="center"/>
            <w:hideMark/>
          </w:tcPr>
          <w:p w14:paraId="13F9BB02" w14:textId="77777777" w:rsidR="000C10CE" w:rsidRPr="000C10CE" w:rsidRDefault="000C10CE" w:rsidP="000C10CE">
            <w:pPr>
              <w:spacing w:line="240" w:lineRule="auto"/>
              <w:jc w:val="right"/>
              <w:rPr>
                <w:b/>
                <w:bCs/>
                <w:sz w:val="12"/>
                <w:szCs w:val="12"/>
              </w:rPr>
            </w:pPr>
            <w:r w:rsidRPr="000C10CE">
              <w:rPr>
                <w:b/>
                <w:bCs/>
                <w:sz w:val="12"/>
                <w:szCs w:val="12"/>
              </w:rPr>
              <w:t>93,7</w:t>
            </w:r>
          </w:p>
        </w:tc>
        <w:tc>
          <w:tcPr>
            <w:tcW w:w="539" w:type="pct"/>
            <w:tcBorders>
              <w:top w:val="nil"/>
              <w:left w:val="nil"/>
              <w:bottom w:val="single" w:sz="4" w:space="0" w:color="auto"/>
              <w:right w:val="single" w:sz="4" w:space="0" w:color="auto"/>
            </w:tcBorders>
            <w:shd w:val="clear" w:color="000000" w:fill="D5E3F2"/>
            <w:vAlign w:val="center"/>
            <w:hideMark/>
          </w:tcPr>
          <w:p w14:paraId="6E8802C2" w14:textId="77777777" w:rsidR="000C10CE" w:rsidRPr="000C10CE" w:rsidRDefault="000C10CE" w:rsidP="000C10CE">
            <w:pPr>
              <w:spacing w:line="240" w:lineRule="auto"/>
              <w:jc w:val="right"/>
              <w:rPr>
                <w:b/>
                <w:bCs/>
                <w:sz w:val="12"/>
                <w:szCs w:val="12"/>
              </w:rPr>
            </w:pPr>
            <w:r w:rsidRPr="000C10CE">
              <w:rPr>
                <w:b/>
                <w:bCs/>
                <w:sz w:val="12"/>
                <w:szCs w:val="12"/>
              </w:rPr>
              <w:t>650 343</w:t>
            </w:r>
          </w:p>
        </w:tc>
        <w:tc>
          <w:tcPr>
            <w:tcW w:w="638" w:type="pct"/>
            <w:tcBorders>
              <w:top w:val="nil"/>
              <w:left w:val="nil"/>
              <w:bottom w:val="single" w:sz="4" w:space="0" w:color="auto"/>
              <w:right w:val="single" w:sz="4" w:space="0" w:color="auto"/>
            </w:tcBorders>
            <w:shd w:val="clear" w:color="000000" w:fill="D5E3F2"/>
            <w:vAlign w:val="center"/>
            <w:hideMark/>
          </w:tcPr>
          <w:p w14:paraId="72DEADCE" w14:textId="77777777" w:rsidR="000C10CE" w:rsidRPr="000C10CE" w:rsidRDefault="000C10CE" w:rsidP="000C10CE">
            <w:pPr>
              <w:spacing w:line="240" w:lineRule="auto"/>
              <w:jc w:val="right"/>
              <w:rPr>
                <w:b/>
                <w:bCs/>
                <w:sz w:val="12"/>
                <w:szCs w:val="12"/>
              </w:rPr>
            </w:pPr>
            <w:r w:rsidRPr="000C10CE">
              <w:rPr>
                <w:b/>
                <w:bCs/>
                <w:sz w:val="12"/>
                <w:szCs w:val="12"/>
              </w:rPr>
              <w:t>609 368,57</w:t>
            </w:r>
          </w:p>
        </w:tc>
        <w:tc>
          <w:tcPr>
            <w:tcW w:w="484" w:type="pct"/>
            <w:tcBorders>
              <w:top w:val="nil"/>
              <w:left w:val="nil"/>
              <w:bottom w:val="single" w:sz="4" w:space="0" w:color="auto"/>
              <w:right w:val="single" w:sz="4" w:space="0" w:color="auto"/>
            </w:tcBorders>
            <w:shd w:val="clear" w:color="000000" w:fill="D5E3F2"/>
            <w:vAlign w:val="center"/>
            <w:hideMark/>
          </w:tcPr>
          <w:p w14:paraId="63BEB63D" w14:textId="77777777" w:rsidR="000C10CE" w:rsidRPr="000C10CE" w:rsidRDefault="000C10CE" w:rsidP="000C10CE">
            <w:pPr>
              <w:spacing w:line="240" w:lineRule="auto"/>
              <w:jc w:val="right"/>
              <w:rPr>
                <w:b/>
                <w:bCs/>
                <w:sz w:val="12"/>
                <w:szCs w:val="12"/>
              </w:rPr>
            </w:pPr>
            <w:r w:rsidRPr="000C10CE">
              <w:rPr>
                <w:b/>
                <w:bCs/>
                <w:sz w:val="12"/>
                <w:szCs w:val="12"/>
              </w:rPr>
              <w:t>93,7</w:t>
            </w:r>
          </w:p>
        </w:tc>
      </w:tr>
      <w:tr w:rsidR="000C10CE" w:rsidRPr="000C10CE" w14:paraId="0B95443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51613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0B88D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8CB436"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1EA3FE1" w14:textId="77777777" w:rsidR="000C10CE" w:rsidRPr="000C10CE" w:rsidRDefault="000C10CE" w:rsidP="000C10CE">
            <w:pPr>
              <w:spacing w:line="240" w:lineRule="auto"/>
              <w:jc w:val="right"/>
              <w:rPr>
                <w:sz w:val="12"/>
                <w:szCs w:val="12"/>
              </w:rPr>
            </w:pPr>
            <w:r w:rsidRPr="000C10CE">
              <w:rPr>
                <w:sz w:val="12"/>
                <w:szCs w:val="12"/>
              </w:rPr>
              <w:t>640 343</w:t>
            </w:r>
          </w:p>
        </w:tc>
        <w:tc>
          <w:tcPr>
            <w:tcW w:w="638" w:type="pct"/>
            <w:tcBorders>
              <w:top w:val="nil"/>
              <w:left w:val="nil"/>
              <w:bottom w:val="single" w:sz="4" w:space="0" w:color="auto"/>
              <w:right w:val="single" w:sz="4" w:space="0" w:color="auto"/>
            </w:tcBorders>
            <w:shd w:val="clear" w:color="auto" w:fill="auto"/>
            <w:noWrap/>
            <w:vAlign w:val="center"/>
            <w:hideMark/>
          </w:tcPr>
          <w:p w14:paraId="32A1606C" w14:textId="77777777" w:rsidR="000C10CE" w:rsidRPr="000C10CE" w:rsidRDefault="000C10CE" w:rsidP="000C10CE">
            <w:pPr>
              <w:spacing w:line="240" w:lineRule="auto"/>
              <w:jc w:val="right"/>
              <w:rPr>
                <w:sz w:val="12"/>
                <w:szCs w:val="12"/>
              </w:rPr>
            </w:pPr>
            <w:r w:rsidRPr="000C10CE">
              <w:rPr>
                <w:sz w:val="12"/>
                <w:szCs w:val="12"/>
              </w:rPr>
              <w:t>599 528,57</w:t>
            </w:r>
          </w:p>
        </w:tc>
        <w:tc>
          <w:tcPr>
            <w:tcW w:w="484" w:type="pct"/>
            <w:tcBorders>
              <w:top w:val="nil"/>
              <w:left w:val="nil"/>
              <w:bottom w:val="single" w:sz="4" w:space="0" w:color="auto"/>
              <w:right w:val="single" w:sz="4" w:space="0" w:color="auto"/>
            </w:tcBorders>
            <w:shd w:val="clear" w:color="auto" w:fill="auto"/>
            <w:noWrap/>
            <w:vAlign w:val="center"/>
            <w:hideMark/>
          </w:tcPr>
          <w:p w14:paraId="73FCE639" w14:textId="77777777" w:rsidR="000C10CE" w:rsidRPr="000C10CE" w:rsidRDefault="000C10CE" w:rsidP="000C10CE">
            <w:pPr>
              <w:spacing w:line="240" w:lineRule="auto"/>
              <w:jc w:val="right"/>
              <w:rPr>
                <w:sz w:val="12"/>
                <w:szCs w:val="12"/>
              </w:rPr>
            </w:pPr>
            <w:r w:rsidRPr="000C10CE">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14:paraId="4819147D" w14:textId="77777777" w:rsidR="000C10CE" w:rsidRPr="000C10CE" w:rsidRDefault="000C10CE" w:rsidP="000C10CE">
            <w:pPr>
              <w:spacing w:line="240" w:lineRule="auto"/>
              <w:jc w:val="right"/>
              <w:rPr>
                <w:sz w:val="12"/>
                <w:szCs w:val="12"/>
              </w:rPr>
            </w:pPr>
            <w:r w:rsidRPr="000C10CE">
              <w:rPr>
                <w:sz w:val="12"/>
                <w:szCs w:val="12"/>
              </w:rPr>
              <w:t>640 343</w:t>
            </w:r>
          </w:p>
        </w:tc>
        <w:tc>
          <w:tcPr>
            <w:tcW w:w="638" w:type="pct"/>
            <w:tcBorders>
              <w:top w:val="nil"/>
              <w:left w:val="nil"/>
              <w:bottom w:val="single" w:sz="4" w:space="0" w:color="auto"/>
              <w:right w:val="single" w:sz="4" w:space="0" w:color="auto"/>
            </w:tcBorders>
            <w:shd w:val="clear" w:color="auto" w:fill="auto"/>
            <w:noWrap/>
            <w:vAlign w:val="center"/>
            <w:hideMark/>
          </w:tcPr>
          <w:p w14:paraId="0533DBF3" w14:textId="77777777" w:rsidR="000C10CE" w:rsidRPr="000C10CE" w:rsidRDefault="000C10CE" w:rsidP="000C10CE">
            <w:pPr>
              <w:spacing w:line="240" w:lineRule="auto"/>
              <w:jc w:val="right"/>
              <w:rPr>
                <w:sz w:val="12"/>
                <w:szCs w:val="12"/>
              </w:rPr>
            </w:pPr>
            <w:r w:rsidRPr="000C10CE">
              <w:rPr>
                <w:sz w:val="12"/>
                <w:szCs w:val="12"/>
              </w:rPr>
              <w:t>599 528,57</w:t>
            </w:r>
          </w:p>
        </w:tc>
        <w:tc>
          <w:tcPr>
            <w:tcW w:w="484" w:type="pct"/>
            <w:tcBorders>
              <w:top w:val="nil"/>
              <w:left w:val="nil"/>
              <w:bottom w:val="single" w:sz="4" w:space="0" w:color="auto"/>
              <w:right w:val="single" w:sz="4" w:space="0" w:color="auto"/>
            </w:tcBorders>
            <w:shd w:val="clear" w:color="auto" w:fill="auto"/>
            <w:noWrap/>
            <w:vAlign w:val="center"/>
            <w:hideMark/>
          </w:tcPr>
          <w:p w14:paraId="3189B944" w14:textId="77777777" w:rsidR="000C10CE" w:rsidRPr="000C10CE" w:rsidRDefault="000C10CE" w:rsidP="000C10CE">
            <w:pPr>
              <w:spacing w:line="240" w:lineRule="auto"/>
              <w:jc w:val="right"/>
              <w:rPr>
                <w:sz w:val="12"/>
                <w:szCs w:val="12"/>
              </w:rPr>
            </w:pPr>
            <w:r w:rsidRPr="000C10CE">
              <w:rPr>
                <w:sz w:val="12"/>
                <w:szCs w:val="12"/>
              </w:rPr>
              <w:t>93,6</w:t>
            </w:r>
          </w:p>
        </w:tc>
      </w:tr>
      <w:tr w:rsidR="000C10CE" w:rsidRPr="000C10CE" w14:paraId="3188F60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65C12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AFB53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C87DF6"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B952500" w14:textId="77777777" w:rsidR="000C10CE" w:rsidRPr="000C10CE" w:rsidRDefault="000C10CE" w:rsidP="000C10CE">
            <w:pPr>
              <w:spacing w:line="240" w:lineRule="auto"/>
              <w:jc w:val="right"/>
              <w:rPr>
                <w:sz w:val="12"/>
                <w:szCs w:val="12"/>
              </w:rPr>
            </w:pPr>
            <w:r w:rsidRPr="000C10CE">
              <w:rPr>
                <w:sz w:val="12"/>
                <w:szCs w:val="12"/>
              </w:rPr>
              <w:t>640 343</w:t>
            </w:r>
          </w:p>
        </w:tc>
        <w:tc>
          <w:tcPr>
            <w:tcW w:w="638" w:type="pct"/>
            <w:tcBorders>
              <w:top w:val="nil"/>
              <w:left w:val="nil"/>
              <w:bottom w:val="single" w:sz="4" w:space="0" w:color="auto"/>
              <w:right w:val="single" w:sz="4" w:space="0" w:color="auto"/>
            </w:tcBorders>
            <w:shd w:val="clear" w:color="auto" w:fill="auto"/>
            <w:noWrap/>
            <w:vAlign w:val="center"/>
            <w:hideMark/>
          </w:tcPr>
          <w:p w14:paraId="23B95AA7" w14:textId="77777777" w:rsidR="000C10CE" w:rsidRPr="000C10CE" w:rsidRDefault="000C10CE" w:rsidP="000C10CE">
            <w:pPr>
              <w:spacing w:line="240" w:lineRule="auto"/>
              <w:jc w:val="right"/>
              <w:rPr>
                <w:sz w:val="12"/>
                <w:szCs w:val="12"/>
              </w:rPr>
            </w:pPr>
            <w:r w:rsidRPr="000C10CE">
              <w:rPr>
                <w:sz w:val="12"/>
                <w:szCs w:val="12"/>
              </w:rPr>
              <w:t>599 528,57</w:t>
            </w:r>
          </w:p>
        </w:tc>
        <w:tc>
          <w:tcPr>
            <w:tcW w:w="484" w:type="pct"/>
            <w:tcBorders>
              <w:top w:val="nil"/>
              <w:left w:val="nil"/>
              <w:bottom w:val="single" w:sz="4" w:space="0" w:color="auto"/>
              <w:right w:val="single" w:sz="4" w:space="0" w:color="auto"/>
            </w:tcBorders>
            <w:shd w:val="clear" w:color="auto" w:fill="auto"/>
            <w:noWrap/>
            <w:vAlign w:val="center"/>
            <w:hideMark/>
          </w:tcPr>
          <w:p w14:paraId="18D770A4" w14:textId="77777777" w:rsidR="000C10CE" w:rsidRPr="000C10CE" w:rsidRDefault="000C10CE" w:rsidP="000C10CE">
            <w:pPr>
              <w:spacing w:line="240" w:lineRule="auto"/>
              <w:jc w:val="right"/>
              <w:rPr>
                <w:sz w:val="12"/>
                <w:szCs w:val="12"/>
              </w:rPr>
            </w:pPr>
            <w:r w:rsidRPr="000C10CE">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14:paraId="1C09115B" w14:textId="77777777" w:rsidR="000C10CE" w:rsidRPr="000C10CE" w:rsidRDefault="000C10CE" w:rsidP="000C10CE">
            <w:pPr>
              <w:spacing w:line="240" w:lineRule="auto"/>
              <w:jc w:val="right"/>
              <w:rPr>
                <w:sz w:val="12"/>
                <w:szCs w:val="12"/>
              </w:rPr>
            </w:pPr>
            <w:r w:rsidRPr="000C10CE">
              <w:rPr>
                <w:sz w:val="12"/>
                <w:szCs w:val="12"/>
              </w:rPr>
              <w:t>640 343</w:t>
            </w:r>
          </w:p>
        </w:tc>
        <w:tc>
          <w:tcPr>
            <w:tcW w:w="638" w:type="pct"/>
            <w:tcBorders>
              <w:top w:val="nil"/>
              <w:left w:val="nil"/>
              <w:bottom w:val="single" w:sz="4" w:space="0" w:color="auto"/>
              <w:right w:val="single" w:sz="4" w:space="0" w:color="auto"/>
            </w:tcBorders>
            <w:shd w:val="clear" w:color="auto" w:fill="auto"/>
            <w:noWrap/>
            <w:vAlign w:val="center"/>
            <w:hideMark/>
          </w:tcPr>
          <w:p w14:paraId="22EB985E" w14:textId="77777777" w:rsidR="000C10CE" w:rsidRPr="000C10CE" w:rsidRDefault="000C10CE" w:rsidP="000C10CE">
            <w:pPr>
              <w:spacing w:line="240" w:lineRule="auto"/>
              <w:jc w:val="right"/>
              <w:rPr>
                <w:sz w:val="12"/>
                <w:szCs w:val="12"/>
              </w:rPr>
            </w:pPr>
            <w:r w:rsidRPr="000C10CE">
              <w:rPr>
                <w:sz w:val="12"/>
                <w:szCs w:val="12"/>
              </w:rPr>
              <w:t>599 528,57</w:t>
            </w:r>
          </w:p>
        </w:tc>
        <w:tc>
          <w:tcPr>
            <w:tcW w:w="484" w:type="pct"/>
            <w:tcBorders>
              <w:top w:val="nil"/>
              <w:left w:val="nil"/>
              <w:bottom w:val="single" w:sz="4" w:space="0" w:color="auto"/>
              <w:right w:val="single" w:sz="4" w:space="0" w:color="auto"/>
            </w:tcBorders>
            <w:shd w:val="clear" w:color="auto" w:fill="auto"/>
            <w:noWrap/>
            <w:vAlign w:val="center"/>
            <w:hideMark/>
          </w:tcPr>
          <w:p w14:paraId="43410C7D" w14:textId="77777777" w:rsidR="000C10CE" w:rsidRPr="000C10CE" w:rsidRDefault="000C10CE" w:rsidP="000C10CE">
            <w:pPr>
              <w:spacing w:line="240" w:lineRule="auto"/>
              <w:jc w:val="right"/>
              <w:rPr>
                <w:sz w:val="12"/>
                <w:szCs w:val="12"/>
              </w:rPr>
            </w:pPr>
            <w:r w:rsidRPr="000C10CE">
              <w:rPr>
                <w:sz w:val="12"/>
                <w:szCs w:val="12"/>
              </w:rPr>
              <w:t>93,6</w:t>
            </w:r>
          </w:p>
        </w:tc>
      </w:tr>
      <w:tr w:rsidR="000C10CE" w:rsidRPr="000C10CE" w14:paraId="40B3EB6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53EDA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D0B12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27FEE6"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A6ABB70"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A57129"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F2F195"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72ACA1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9833A5"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01FF82"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4B1E6AC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5AABB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79F7B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2069AA"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E827E38" w14:textId="77777777" w:rsidR="000C10CE" w:rsidRPr="000C10CE" w:rsidRDefault="000C10CE" w:rsidP="000C10CE">
            <w:pPr>
              <w:spacing w:line="240" w:lineRule="auto"/>
              <w:jc w:val="right"/>
              <w:rPr>
                <w:sz w:val="12"/>
                <w:szCs w:val="12"/>
              </w:rPr>
            </w:pPr>
            <w:r w:rsidRPr="000C10CE">
              <w:rPr>
                <w:sz w:val="12"/>
                <w:szCs w:val="12"/>
              </w:rPr>
              <w:t>640 343</w:t>
            </w:r>
          </w:p>
        </w:tc>
        <w:tc>
          <w:tcPr>
            <w:tcW w:w="638" w:type="pct"/>
            <w:tcBorders>
              <w:top w:val="nil"/>
              <w:left w:val="nil"/>
              <w:bottom w:val="single" w:sz="4" w:space="0" w:color="auto"/>
              <w:right w:val="single" w:sz="4" w:space="0" w:color="auto"/>
            </w:tcBorders>
            <w:shd w:val="clear" w:color="auto" w:fill="auto"/>
            <w:noWrap/>
            <w:vAlign w:val="center"/>
            <w:hideMark/>
          </w:tcPr>
          <w:p w14:paraId="0F30ED8F" w14:textId="77777777" w:rsidR="000C10CE" w:rsidRPr="000C10CE" w:rsidRDefault="000C10CE" w:rsidP="000C10CE">
            <w:pPr>
              <w:spacing w:line="240" w:lineRule="auto"/>
              <w:jc w:val="right"/>
              <w:rPr>
                <w:sz w:val="12"/>
                <w:szCs w:val="12"/>
              </w:rPr>
            </w:pPr>
            <w:r w:rsidRPr="000C10CE">
              <w:rPr>
                <w:sz w:val="12"/>
                <w:szCs w:val="12"/>
              </w:rPr>
              <w:t>599 528,57</w:t>
            </w:r>
          </w:p>
        </w:tc>
        <w:tc>
          <w:tcPr>
            <w:tcW w:w="484" w:type="pct"/>
            <w:tcBorders>
              <w:top w:val="nil"/>
              <w:left w:val="nil"/>
              <w:bottom w:val="single" w:sz="4" w:space="0" w:color="auto"/>
              <w:right w:val="single" w:sz="4" w:space="0" w:color="auto"/>
            </w:tcBorders>
            <w:shd w:val="clear" w:color="auto" w:fill="auto"/>
            <w:noWrap/>
            <w:vAlign w:val="center"/>
            <w:hideMark/>
          </w:tcPr>
          <w:p w14:paraId="631637CD" w14:textId="77777777" w:rsidR="000C10CE" w:rsidRPr="000C10CE" w:rsidRDefault="000C10CE" w:rsidP="000C10CE">
            <w:pPr>
              <w:spacing w:line="240" w:lineRule="auto"/>
              <w:jc w:val="right"/>
              <w:rPr>
                <w:sz w:val="12"/>
                <w:szCs w:val="12"/>
              </w:rPr>
            </w:pPr>
            <w:r w:rsidRPr="000C10CE">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14:paraId="66679DCB" w14:textId="77777777" w:rsidR="000C10CE" w:rsidRPr="000C10CE" w:rsidRDefault="000C10CE" w:rsidP="000C10CE">
            <w:pPr>
              <w:spacing w:line="240" w:lineRule="auto"/>
              <w:jc w:val="right"/>
              <w:rPr>
                <w:sz w:val="12"/>
                <w:szCs w:val="12"/>
              </w:rPr>
            </w:pPr>
            <w:r w:rsidRPr="000C10CE">
              <w:rPr>
                <w:sz w:val="12"/>
                <w:szCs w:val="12"/>
              </w:rPr>
              <w:t>640 343</w:t>
            </w:r>
          </w:p>
        </w:tc>
        <w:tc>
          <w:tcPr>
            <w:tcW w:w="638" w:type="pct"/>
            <w:tcBorders>
              <w:top w:val="nil"/>
              <w:left w:val="nil"/>
              <w:bottom w:val="single" w:sz="4" w:space="0" w:color="auto"/>
              <w:right w:val="single" w:sz="4" w:space="0" w:color="auto"/>
            </w:tcBorders>
            <w:shd w:val="clear" w:color="auto" w:fill="auto"/>
            <w:noWrap/>
            <w:vAlign w:val="center"/>
            <w:hideMark/>
          </w:tcPr>
          <w:p w14:paraId="301D6B49" w14:textId="77777777" w:rsidR="000C10CE" w:rsidRPr="000C10CE" w:rsidRDefault="000C10CE" w:rsidP="000C10CE">
            <w:pPr>
              <w:spacing w:line="240" w:lineRule="auto"/>
              <w:jc w:val="right"/>
              <w:rPr>
                <w:sz w:val="12"/>
                <w:szCs w:val="12"/>
              </w:rPr>
            </w:pPr>
            <w:r w:rsidRPr="000C10CE">
              <w:rPr>
                <w:sz w:val="12"/>
                <w:szCs w:val="12"/>
              </w:rPr>
              <w:t>599 528,57</w:t>
            </w:r>
          </w:p>
        </w:tc>
        <w:tc>
          <w:tcPr>
            <w:tcW w:w="484" w:type="pct"/>
            <w:tcBorders>
              <w:top w:val="nil"/>
              <w:left w:val="nil"/>
              <w:bottom w:val="single" w:sz="4" w:space="0" w:color="auto"/>
              <w:right w:val="single" w:sz="4" w:space="0" w:color="auto"/>
            </w:tcBorders>
            <w:shd w:val="clear" w:color="auto" w:fill="auto"/>
            <w:noWrap/>
            <w:vAlign w:val="center"/>
            <w:hideMark/>
          </w:tcPr>
          <w:p w14:paraId="73A990A1" w14:textId="77777777" w:rsidR="000C10CE" w:rsidRPr="000C10CE" w:rsidRDefault="000C10CE" w:rsidP="000C10CE">
            <w:pPr>
              <w:spacing w:line="240" w:lineRule="auto"/>
              <w:jc w:val="right"/>
              <w:rPr>
                <w:sz w:val="12"/>
                <w:szCs w:val="12"/>
              </w:rPr>
            </w:pPr>
            <w:r w:rsidRPr="000C10CE">
              <w:rPr>
                <w:sz w:val="12"/>
                <w:szCs w:val="12"/>
              </w:rPr>
              <w:t>93,6</w:t>
            </w:r>
          </w:p>
        </w:tc>
      </w:tr>
      <w:tr w:rsidR="000C10CE" w:rsidRPr="000C10CE" w14:paraId="6EF56F2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F2F23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42077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25F70A"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E83100D"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0B9F42"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E98D54"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DFAE26"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28D17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F82D79"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4DD4B4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B6BA5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17368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92D4B9"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9F77961"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F82C3F"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C63497"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ADC7E8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EF4D60"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781C29"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2287B73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9CC7E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AE4AE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7C532A"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A8F449B"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47B9AF"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AB6470"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938EBD0"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BB5D35"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F3A181"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38B4CB6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8D962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C5F45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3C7557"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46E777B"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EA5A4F"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97847A"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C23F38"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002DC5"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E8C404"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7D997B1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EC3BA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B984E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2D83B1"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021DFFD"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9AB9B7"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D35BED"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7A60A6"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DA9A11"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556F3F"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F21E94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14B5F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969C6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FBE28F"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72F3D14" w14:textId="77777777" w:rsidR="000C10CE" w:rsidRPr="000C10CE" w:rsidRDefault="000C10CE" w:rsidP="000C10CE">
            <w:pPr>
              <w:spacing w:line="240" w:lineRule="auto"/>
              <w:jc w:val="right"/>
              <w:rPr>
                <w:sz w:val="12"/>
                <w:szCs w:val="12"/>
              </w:rPr>
            </w:pPr>
            <w:r w:rsidRPr="000C10CE">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14:paraId="3A46D36D" w14:textId="77777777" w:rsidR="000C10CE" w:rsidRPr="000C10CE" w:rsidRDefault="000C10CE" w:rsidP="000C10CE">
            <w:pPr>
              <w:spacing w:line="240" w:lineRule="auto"/>
              <w:jc w:val="right"/>
              <w:rPr>
                <w:sz w:val="12"/>
                <w:szCs w:val="12"/>
              </w:rPr>
            </w:pPr>
            <w:r w:rsidRPr="000C10CE">
              <w:rPr>
                <w:sz w:val="12"/>
                <w:szCs w:val="12"/>
              </w:rPr>
              <w:t>9 840,00</w:t>
            </w:r>
          </w:p>
        </w:tc>
        <w:tc>
          <w:tcPr>
            <w:tcW w:w="484" w:type="pct"/>
            <w:tcBorders>
              <w:top w:val="nil"/>
              <w:left w:val="nil"/>
              <w:bottom w:val="single" w:sz="4" w:space="0" w:color="auto"/>
              <w:right w:val="single" w:sz="4" w:space="0" w:color="auto"/>
            </w:tcBorders>
            <w:shd w:val="clear" w:color="auto" w:fill="auto"/>
            <w:noWrap/>
            <w:vAlign w:val="center"/>
            <w:hideMark/>
          </w:tcPr>
          <w:p w14:paraId="4A29C80D" w14:textId="77777777" w:rsidR="000C10CE" w:rsidRPr="000C10CE" w:rsidRDefault="000C10CE" w:rsidP="000C10CE">
            <w:pPr>
              <w:spacing w:line="240" w:lineRule="auto"/>
              <w:jc w:val="right"/>
              <w:rPr>
                <w:sz w:val="12"/>
                <w:szCs w:val="12"/>
              </w:rPr>
            </w:pPr>
            <w:r w:rsidRPr="000C10CE">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14:paraId="3FEC7131" w14:textId="77777777" w:rsidR="000C10CE" w:rsidRPr="000C10CE" w:rsidRDefault="000C10CE" w:rsidP="000C10CE">
            <w:pPr>
              <w:spacing w:line="240" w:lineRule="auto"/>
              <w:jc w:val="right"/>
              <w:rPr>
                <w:sz w:val="12"/>
                <w:szCs w:val="12"/>
              </w:rPr>
            </w:pPr>
            <w:r w:rsidRPr="000C10CE">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14:paraId="6CBF2FCD" w14:textId="77777777" w:rsidR="000C10CE" w:rsidRPr="000C10CE" w:rsidRDefault="000C10CE" w:rsidP="000C10CE">
            <w:pPr>
              <w:spacing w:line="240" w:lineRule="auto"/>
              <w:jc w:val="right"/>
              <w:rPr>
                <w:sz w:val="12"/>
                <w:szCs w:val="12"/>
              </w:rPr>
            </w:pPr>
            <w:r w:rsidRPr="000C10CE">
              <w:rPr>
                <w:sz w:val="12"/>
                <w:szCs w:val="12"/>
              </w:rPr>
              <w:t>9 840,00</w:t>
            </w:r>
          </w:p>
        </w:tc>
        <w:tc>
          <w:tcPr>
            <w:tcW w:w="484" w:type="pct"/>
            <w:tcBorders>
              <w:top w:val="nil"/>
              <w:left w:val="nil"/>
              <w:bottom w:val="single" w:sz="4" w:space="0" w:color="auto"/>
              <w:right w:val="single" w:sz="4" w:space="0" w:color="auto"/>
            </w:tcBorders>
            <w:shd w:val="clear" w:color="auto" w:fill="auto"/>
            <w:noWrap/>
            <w:vAlign w:val="center"/>
            <w:hideMark/>
          </w:tcPr>
          <w:p w14:paraId="7D99C4DA" w14:textId="77777777" w:rsidR="000C10CE" w:rsidRPr="000C10CE" w:rsidRDefault="000C10CE" w:rsidP="000C10CE">
            <w:pPr>
              <w:spacing w:line="240" w:lineRule="auto"/>
              <w:jc w:val="right"/>
              <w:rPr>
                <w:sz w:val="12"/>
                <w:szCs w:val="12"/>
              </w:rPr>
            </w:pPr>
            <w:r w:rsidRPr="000C10CE">
              <w:rPr>
                <w:sz w:val="12"/>
                <w:szCs w:val="12"/>
              </w:rPr>
              <w:t>98,4</w:t>
            </w:r>
          </w:p>
        </w:tc>
      </w:tr>
      <w:tr w:rsidR="000C10CE" w:rsidRPr="000C10CE" w14:paraId="217B6EF6"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2FF8CB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0C6BB66" w14:textId="77777777" w:rsidR="000C10CE" w:rsidRPr="000C10CE" w:rsidRDefault="000C10CE" w:rsidP="000C10CE">
            <w:pPr>
              <w:spacing w:line="240" w:lineRule="auto"/>
              <w:jc w:val="center"/>
              <w:rPr>
                <w:b/>
                <w:bCs/>
                <w:sz w:val="12"/>
                <w:szCs w:val="12"/>
              </w:rPr>
            </w:pPr>
            <w:r w:rsidRPr="000C10CE">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14:paraId="23100D40" w14:textId="77777777" w:rsidR="000C10CE" w:rsidRPr="000C10CE" w:rsidRDefault="000C10CE" w:rsidP="000C10CE">
            <w:pPr>
              <w:spacing w:line="240" w:lineRule="auto"/>
              <w:rPr>
                <w:b/>
                <w:bCs/>
                <w:sz w:val="12"/>
                <w:szCs w:val="12"/>
              </w:rPr>
            </w:pPr>
            <w:r w:rsidRPr="000C10CE">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14:paraId="39D917E2" w14:textId="77777777" w:rsidR="000C10CE" w:rsidRPr="000C10CE" w:rsidRDefault="000C10CE" w:rsidP="000C10CE">
            <w:pPr>
              <w:spacing w:line="240" w:lineRule="auto"/>
              <w:jc w:val="right"/>
              <w:rPr>
                <w:b/>
                <w:bCs/>
                <w:sz w:val="12"/>
                <w:szCs w:val="12"/>
              </w:rPr>
            </w:pPr>
            <w:r w:rsidRPr="000C10CE">
              <w:rPr>
                <w:b/>
                <w:bCs/>
                <w:sz w:val="12"/>
                <w:szCs w:val="12"/>
              </w:rPr>
              <w:t>650 343</w:t>
            </w:r>
          </w:p>
        </w:tc>
        <w:tc>
          <w:tcPr>
            <w:tcW w:w="638" w:type="pct"/>
            <w:tcBorders>
              <w:top w:val="nil"/>
              <w:left w:val="nil"/>
              <w:bottom w:val="single" w:sz="4" w:space="0" w:color="auto"/>
              <w:right w:val="single" w:sz="4" w:space="0" w:color="auto"/>
            </w:tcBorders>
            <w:shd w:val="clear" w:color="000000" w:fill="FFFDC1"/>
            <w:vAlign w:val="center"/>
            <w:hideMark/>
          </w:tcPr>
          <w:p w14:paraId="58760574" w14:textId="77777777" w:rsidR="000C10CE" w:rsidRPr="000C10CE" w:rsidRDefault="000C10CE" w:rsidP="000C10CE">
            <w:pPr>
              <w:spacing w:line="240" w:lineRule="auto"/>
              <w:jc w:val="right"/>
              <w:rPr>
                <w:b/>
                <w:bCs/>
                <w:sz w:val="12"/>
                <w:szCs w:val="12"/>
              </w:rPr>
            </w:pPr>
            <w:r w:rsidRPr="000C10CE">
              <w:rPr>
                <w:b/>
                <w:bCs/>
                <w:sz w:val="12"/>
                <w:szCs w:val="12"/>
              </w:rPr>
              <w:t>609 368,57</w:t>
            </w:r>
          </w:p>
        </w:tc>
        <w:tc>
          <w:tcPr>
            <w:tcW w:w="484" w:type="pct"/>
            <w:tcBorders>
              <w:top w:val="nil"/>
              <w:left w:val="nil"/>
              <w:bottom w:val="single" w:sz="4" w:space="0" w:color="auto"/>
              <w:right w:val="single" w:sz="4" w:space="0" w:color="auto"/>
            </w:tcBorders>
            <w:shd w:val="clear" w:color="000000" w:fill="FFFDC1"/>
            <w:vAlign w:val="center"/>
            <w:hideMark/>
          </w:tcPr>
          <w:p w14:paraId="42BC1080" w14:textId="77777777" w:rsidR="000C10CE" w:rsidRPr="000C10CE" w:rsidRDefault="000C10CE" w:rsidP="000C10CE">
            <w:pPr>
              <w:spacing w:line="240" w:lineRule="auto"/>
              <w:jc w:val="right"/>
              <w:rPr>
                <w:b/>
                <w:bCs/>
                <w:sz w:val="12"/>
                <w:szCs w:val="12"/>
              </w:rPr>
            </w:pPr>
            <w:r w:rsidRPr="000C10CE">
              <w:rPr>
                <w:b/>
                <w:bCs/>
                <w:sz w:val="12"/>
                <w:szCs w:val="12"/>
              </w:rPr>
              <w:t>93,7</w:t>
            </w:r>
          </w:p>
        </w:tc>
        <w:tc>
          <w:tcPr>
            <w:tcW w:w="539" w:type="pct"/>
            <w:tcBorders>
              <w:top w:val="nil"/>
              <w:left w:val="nil"/>
              <w:bottom w:val="single" w:sz="4" w:space="0" w:color="auto"/>
              <w:right w:val="single" w:sz="4" w:space="0" w:color="auto"/>
            </w:tcBorders>
            <w:shd w:val="clear" w:color="000000" w:fill="FFFDC1"/>
            <w:vAlign w:val="center"/>
            <w:hideMark/>
          </w:tcPr>
          <w:p w14:paraId="43D1E4C7" w14:textId="77777777" w:rsidR="000C10CE" w:rsidRPr="000C10CE" w:rsidRDefault="000C10CE" w:rsidP="000C10CE">
            <w:pPr>
              <w:spacing w:line="240" w:lineRule="auto"/>
              <w:jc w:val="right"/>
              <w:rPr>
                <w:b/>
                <w:bCs/>
                <w:sz w:val="12"/>
                <w:szCs w:val="12"/>
              </w:rPr>
            </w:pPr>
            <w:r w:rsidRPr="000C10CE">
              <w:rPr>
                <w:b/>
                <w:bCs/>
                <w:sz w:val="12"/>
                <w:szCs w:val="12"/>
              </w:rPr>
              <w:t>650 343</w:t>
            </w:r>
          </w:p>
        </w:tc>
        <w:tc>
          <w:tcPr>
            <w:tcW w:w="638" w:type="pct"/>
            <w:tcBorders>
              <w:top w:val="nil"/>
              <w:left w:val="nil"/>
              <w:bottom w:val="single" w:sz="4" w:space="0" w:color="auto"/>
              <w:right w:val="single" w:sz="4" w:space="0" w:color="auto"/>
            </w:tcBorders>
            <w:shd w:val="clear" w:color="000000" w:fill="FFFDC1"/>
            <w:vAlign w:val="center"/>
            <w:hideMark/>
          </w:tcPr>
          <w:p w14:paraId="66427DCF" w14:textId="77777777" w:rsidR="000C10CE" w:rsidRPr="000C10CE" w:rsidRDefault="000C10CE" w:rsidP="000C10CE">
            <w:pPr>
              <w:spacing w:line="240" w:lineRule="auto"/>
              <w:jc w:val="right"/>
              <w:rPr>
                <w:b/>
                <w:bCs/>
                <w:sz w:val="12"/>
                <w:szCs w:val="12"/>
              </w:rPr>
            </w:pPr>
            <w:r w:rsidRPr="000C10CE">
              <w:rPr>
                <w:b/>
                <w:bCs/>
                <w:sz w:val="12"/>
                <w:szCs w:val="12"/>
              </w:rPr>
              <w:t>609 368,57</w:t>
            </w:r>
          </w:p>
        </w:tc>
        <w:tc>
          <w:tcPr>
            <w:tcW w:w="484" w:type="pct"/>
            <w:tcBorders>
              <w:top w:val="nil"/>
              <w:left w:val="nil"/>
              <w:bottom w:val="single" w:sz="4" w:space="0" w:color="auto"/>
              <w:right w:val="single" w:sz="4" w:space="0" w:color="auto"/>
            </w:tcBorders>
            <w:shd w:val="clear" w:color="000000" w:fill="FFFDC1"/>
            <w:vAlign w:val="center"/>
            <w:hideMark/>
          </w:tcPr>
          <w:p w14:paraId="1FE14E09" w14:textId="77777777" w:rsidR="000C10CE" w:rsidRPr="000C10CE" w:rsidRDefault="000C10CE" w:rsidP="000C10CE">
            <w:pPr>
              <w:spacing w:line="240" w:lineRule="auto"/>
              <w:jc w:val="right"/>
              <w:rPr>
                <w:b/>
                <w:bCs/>
                <w:sz w:val="12"/>
                <w:szCs w:val="12"/>
              </w:rPr>
            </w:pPr>
            <w:r w:rsidRPr="000C10CE">
              <w:rPr>
                <w:b/>
                <w:bCs/>
                <w:sz w:val="12"/>
                <w:szCs w:val="12"/>
              </w:rPr>
              <w:t>93,7</w:t>
            </w:r>
          </w:p>
        </w:tc>
      </w:tr>
      <w:tr w:rsidR="000C10CE" w:rsidRPr="000C10CE" w14:paraId="5DB77B7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5C95F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F2840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BF7261"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293E6C6" w14:textId="77777777" w:rsidR="000C10CE" w:rsidRPr="000C10CE" w:rsidRDefault="000C10CE" w:rsidP="000C10CE">
            <w:pPr>
              <w:spacing w:line="240" w:lineRule="auto"/>
              <w:jc w:val="right"/>
              <w:rPr>
                <w:sz w:val="12"/>
                <w:szCs w:val="12"/>
              </w:rPr>
            </w:pPr>
            <w:r w:rsidRPr="000C10CE">
              <w:rPr>
                <w:sz w:val="12"/>
                <w:szCs w:val="12"/>
              </w:rPr>
              <w:t>640 343</w:t>
            </w:r>
          </w:p>
        </w:tc>
        <w:tc>
          <w:tcPr>
            <w:tcW w:w="638" w:type="pct"/>
            <w:tcBorders>
              <w:top w:val="nil"/>
              <w:left w:val="nil"/>
              <w:bottom w:val="single" w:sz="4" w:space="0" w:color="auto"/>
              <w:right w:val="single" w:sz="4" w:space="0" w:color="auto"/>
            </w:tcBorders>
            <w:shd w:val="clear" w:color="auto" w:fill="auto"/>
            <w:noWrap/>
            <w:vAlign w:val="center"/>
            <w:hideMark/>
          </w:tcPr>
          <w:p w14:paraId="2F093D94" w14:textId="77777777" w:rsidR="000C10CE" w:rsidRPr="000C10CE" w:rsidRDefault="000C10CE" w:rsidP="000C10CE">
            <w:pPr>
              <w:spacing w:line="240" w:lineRule="auto"/>
              <w:jc w:val="right"/>
              <w:rPr>
                <w:sz w:val="12"/>
                <w:szCs w:val="12"/>
              </w:rPr>
            </w:pPr>
            <w:r w:rsidRPr="000C10CE">
              <w:rPr>
                <w:sz w:val="12"/>
                <w:szCs w:val="12"/>
              </w:rPr>
              <w:t>599 528,57</w:t>
            </w:r>
          </w:p>
        </w:tc>
        <w:tc>
          <w:tcPr>
            <w:tcW w:w="484" w:type="pct"/>
            <w:tcBorders>
              <w:top w:val="nil"/>
              <w:left w:val="nil"/>
              <w:bottom w:val="single" w:sz="4" w:space="0" w:color="auto"/>
              <w:right w:val="single" w:sz="4" w:space="0" w:color="auto"/>
            </w:tcBorders>
            <w:shd w:val="clear" w:color="auto" w:fill="auto"/>
            <w:noWrap/>
            <w:vAlign w:val="center"/>
            <w:hideMark/>
          </w:tcPr>
          <w:p w14:paraId="108C3627" w14:textId="77777777" w:rsidR="000C10CE" w:rsidRPr="000C10CE" w:rsidRDefault="000C10CE" w:rsidP="000C10CE">
            <w:pPr>
              <w:spacing w:line="240" w:lineRule="auto"/>
              <w:jc w:val="right"/>
              <w:rPr>
                <w:sz w:val="12"/>
                <w:szCs w:val="12"/>
              </w:rPr>
            </w:pPr>
            <w:r w:rsidRPr="000C10CE">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14:paraId="6E063268" w14:textId="77777777" w:rsidR="000C10CE" w:rsidRPr="000C10CE" w:rsidRDefault="000C10CE" w:rsidP="000C10CE">
            <w:pPr>
              <w:spacing w:line="240" w:lineRule="auto"/>
              <w:jc w:val="right"/>
              <w:rPr>
                <w:sz w:val="12"/>
                <w:szCs w:val="12"/>
              </w:rPr>
            </w:pPr>
            <w:r w:rsidRPr="000C10CE">
              <w:rPr>
                <w:sz w:val="12"/>
                <w:szCs w:val="12"/>
              </w:rPr>
              <w:t>640 343</w:t>
            </w:r>
          </w:p>
        </w:tc>
        <w:tc>
          <w:tcPr>
            <w:tcW w:w="638" w:type="pct"/>
            <w:tcBorders>
              <w:top w:val="nil"/>
              <w:left w:val="nil"/>
              <w:bottom w:val="single" w:sz="4" w:space="0" w:color="auto"/>
              <w:right w:val="single" w:sz="4" w:space="0" w:color="auto"/>
            </w:tcBorders>
            <w:shd w:val="clear" w:color="auto" w:fill="auto"/>
            <w:noWrap/>
            <w:vAlign w:val="center"/>
            <w:hideMark/>
          </w:tcPr>
          <w:p w14:paraId="7EC8C17B" w14:textId="77777777" w:rsidR="000C10CE" w:rsidRPr="000C10CE" w:rsidRDefault="000C10CE" w:rsidP="000C10CE">
            <w:pPr>
              <w:spacing w:line="240" w:lineRule="auto"/>
              <w:jc w:val="right"/>
              <w:rPr>
                <w:sz w:val="12"/>
                <w:szCs w:val="12"/>
              </w:rPr>
            </w:pPr>
            <w:r w:rsidRPr="000C10CE">
              <w:rPr>
                <w:sz w:val="12"/>
                <w:szCs w:val="12"/>
              </w:rPr>
              <w:t>599 528,57</w:t>
            </w:r>
          </w:p>
        </w:tc>
        <w:tc>
          <w:tcPr>
            <w:tcW w:w="484" w:type="pct"/>
            <w:tcBorders>
              <w:top w:val="nil"/>
              <w:left w:val="nil"/>
              <w:bottom w:val="single" w:sz="4" w:space="0" w:color="auto"/>
              <w:right w:val="single" w:sz="4" w:space="0" w:color="auto"/>
            </w:tcBorders>
            <w:shd w:val="clear" w:color="auto" w:fill="auto"/>
            <w:noWrap/>
            <w:vAlign w:val="center"/>
            <w:hideMark/>
          </w:tcPr>
          <w:p w14:paraId="76B375B4" w14:textId="77777777" w:rsidR="000C10CE" w:rsidRPr="000C10CE" w:rsidRDefault="000C10CE" w:rsidP="000C10CE">
            <w:pPr>
              <w:spacing w:line="240" w:lineRule="auto"/>
              <w:jc w:val="right"/>
              <w:rPr>
                <w:sz w:val="12"/>
                <w:szCs w:val="12"/>
              </w:rPr>
            </w:pPr>
            <w:r w:rsidRPr="000C10CE">
              <w:rPr>
                <w:sz w:val="12"/>
                <w:szCs w:val="12"/>
              </w:rPr>
              <w:t>93,6</w:t>
            </w:r>
          </w:p>
        </w:tc>
      </w:tr>
      <w:tr w:rsidR="000C10CE" w:rsidRPr="000C10CE" w14:paraId="5DDB93E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09696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1DDCC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AB8CE5"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748F580" w14:textId="77777777" w:rsidR="000C10CE" w:rsidRPr="000C10CE" w:rsidRDefault="000C10CE" w:rsidP="000C10CE">
            <w:pPr>
              <w:spacing w:line="240" w:lineRule="auto"/>
              <w:jc w:val="right"/>
              <w:rPr>
                <w:sz w:val="12"/>
                <w:szCs w:val="12"/>
              </w:rPr>
            </w:pPr>
            <w:r w:rsidRPr="000C10CE">
              <w:rPr>
                <w:sz w:val="12"/>
                <w:szCs w:val="12"/>
              </w:rPr>
              <w:t>640 343</w:t>
            </w:r>
          </w:p>
        </w:tc>
        <w:tc>
          <w:tcPr>
            <w:tcW w:w="638" w:type="pct"/>
            <w:tcBorders>
              <w:top w:val="nil"/>
              <w:left w:val="nil"/>
              <w:bottom w:val="single" w:sz="4" w:space="0" w:color="auto"/>
              <w:right w:val="single" w:sz="4" w:space="0" w:color="auto"/>
            </w:tcBorders>
            <w:shd w:val="clear" w:color="auto" w:fill="auto"/>
            <w:noWrap/>
            <w:vAlign w:val="center"/>
            <w:hideMark/>
          </w:tcPr>
          <w:p w14:paraId="34FEEDD7" w14:textId="77777777" w:rsidR="000C10CE" w:rsidRPr="000C10CE" w:rsidRDefault="000C10CE" w:rsidP="000C10CE">
            <w:pPr>
              <w:spacing w:line="240" w:lineRule="auto"/>
              <w:jc w:val="right"/>
              <w:rPr>
                <w:sz w:val="12"/>
                <w:szCs w:val="12"/>
              </w:rPr>
            </w:pPr>
            <w:r w:rsidRPr="000C10CE">
              <w:rPr>
                <w:sz w:val="12"/>
                <w:szCs w:val="12"/>
              </w:rPr>
              <w:t>599 528,57</w:t>
            </w:r>
          </w:p>
        </w:tc>
        <w:tc>
          <w:tcPr>
            <w:tcW w:w="484" w:type="pct"/>
            <w:tcBorders>
              <w:top w:val="nil"/>
              <w:left w:val="nil"/>
              <w:bottom w:val="single" w:sz="4" w:space="0" w:color="auto"/>
              <w:right w:val="single" w:sz="4" w:space="0" w:color="auto"/>
            </w:tcBorders>
            <w:shd w:val="clear" w:color="auto" w:fill="auto"/>
            <w:noWrap/>
            <w:vAlign w:val="center"/>
            <w:hideMark/>
          </w:tcPr>
          <w:p w14:paraId="32F72FBE" w14:textId="77777777" w:rsidR="000C10CE" w:rsidRPr="000C10CE" w:rsidRDefault="000C10CE" w:rsidP="000C10CE">
            <w:pPr>
              <w:spacing w:line="240" w:lineRule="auto"/>
              <w:jc w:val="right"/>
              <w:rPr>
                <w:sz w:val="12"/>
                <w:szCs w:val="12"/>
              </w:rPr>
            </w:pPr>
            <w:r w:rsidRPr="000C10CE">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14:paraId="4FEF4F4F" w14:textId="77777777" w:rsidR="000C10CE" w:rsidRPr="000C10CE" w:rsidRDefault="000C10CE" w:rsidP="000C10CE">
            <w:pPr>
              <w:spacing w:line="240" w:lineRule="auto"/>
              <w:jc w:val="right"/>
              <w:rPr>
                <w:sz w:val="12"/>
                <w:szCs w:val="12"/>
              </w:rPr>
            </w:pPr>
            <w:r w:rsidRPr="000C10CE">
              <w:rPr>
                <w:sz w:val="12"/>
                <w:szCs w:val="12"/>
              </w:rPr>
              <w:t>640 343</w:t>
            </w:r>
          </w:p>
        </w:tc>
        <w:tc>
          <w:tcPr>
            <w:tcW w:w="638" w:type="pct"/>
            <w:tcBorders>
              <w:top w:val="nil"/>
              <w:left w:val="nil"/>
              <w:bottom w:val="single" w:sz="4" w:space="0" w:color="auto"/>
              <w:right w:val="single" w:sz="4" w:space="0" w:color="auto"/>
            </w:tcBorders>
            <w:shd w:val="clear" w:color="auto" w:fill="auto"/>
            <w:noWrap/>
            <w:vAlign w:val="center"/>
            <w:hideMark/>
          </w:tcPr>
          <w:p w14:paraId="2AC267E3" w14:textId="77777777" w:rsidR="000C10CE" w:rsidRPr="000C10CE" w:rsidRDefault="000C10CE" w:rsidP="000C10CE">
            <w:pPr>
              <w:spacing w:line="240" w:lineRule="auto"/>
              <w:jc w:val="right"/>
              <w:rPr>
                <w:sz w:val="12"/>
                <w:szCs w:val="12"/>
              </w:rPr>
            </w:pPr>
            <w:r w:rsidRPr="000C10CE">
              <w:rPr>
                <w:sz w:val="12"/>
                <w:szCs w:val="12"/>
              </w:rPr>
              <w:t>599 528,57</w:t>
            </w:r>
          </w:p>
        </w:tc>
        <w:tc>
          <w:tcPr>
            <w:tcW w:w="484" w:type="pct"/>
            <w:tcBorders>
              <w:top w:val="nil"/>
              <w:left w:val="nil"/>
              <w:bottom w:val="single" w:sz="4" w:space="0" w:color="auto"/>
              <w:right w:val="single" w:sz="4" w:space="0" w:color="auto"/>
            </w:tcBorders>
            <w:shd w:val="clear" w:color="auto" w:fill="auto"/>
            <w:noWrap/>
            <w:vAlign w:val="center"/>
            <w:hideMark/>
          </w:tcPr>
          <w:p w14:paraId="7F182F4D" w14:textId="77777777" w:rsidR="000C10CE" w:rsidRPr="000C10CE" w:rsidRDefault="000C10CE" w:rsidP="000C10CE">
            <w:pPr>
              <w:spacing w:line="240" w:lineRule="auto"/>
              <w:jc w:val="right"/>
              <w:rPr>
                <w:sz w:val="12"/>
                <w:szCs w:val="12"/>
              </w:rPr>
            </w:pPr>
            <w:r w:rsidRPr="000C10CE">
              <w:rPr>
                <w:sz w:val="12"/>
                <w:szCs w:val="12"/>
              </w:rPr>
              <w:t>93,6</w:t>
            </w:r>
          </w:p>
        </w:tc>
      </w:tr>
      <w:tr w:rsidR="000C10CE" w:rsidRPr="000C10CE" w14:paraId="64E392E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C5292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C7C3A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A9063A"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E60B9E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C7F2A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B4216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71F2C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7BF3C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44865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C81A99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8757B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3D29B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759B88"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3DC92A3" w14:textId="77777777" w:rsidR="000C10CE" w:rsidRPr="000C10CE" w:rsidRDefault="000C10CE" w:rsidP="000C10CE">
            <w:pPr>
              <w:spacing w:line="240" w:lineRule="auto"/>
              <w:jc w:val="right"/>
              <w:rPr>
                <w:sz w:val="12"/>
                <w:szCs w:val="12"/>
              </w:rPr>
            </w:pPr>
            <w:r w:rsidRPr="000C10CE">
              <w:rPr>
                <w:sz w:val="12"/>
                <w:szCs w:val="12"/>
              </w:rPr>
              <w:t>640 343</w:t>
            </w:r>
          </w:p>
        </w:tc>
        <w:tc>
          <w:tcPr>
            <w:tcW w:w="638" w:type="pct"/>
            <w:tcBorders>
              <w:top w:val="nil"/>
              <w:left w:val="nil"/>
              <w:bottom w:val="single" w:sz="4" w:space="0" w:color="auto"/>
              <w:right w:val="single" w:sz="4" w:space="0" w:color="auto"/>
            </w:tcBorders>
            <w:shd w:val="clear" w:color="auto" w:fill="auto"/>
            <w:noWrap/>
            <w:vAlign w:val="center"/>
            <w:hideMark/>
          </w:tcPr>
          <w:p w14:paraId="2FF25613" w14:textId="77777777" w:rsidR="000C10CE" w:rsidRPr="000C10CE" w:rsidRDefault="000C10CE" w:rsidP="000C10CE">
            <w:pPr>
              <w:spacing w:line="240" w:lineRule="auto"/>
              <w:jc w:val="right"/>
              <w:rPr>
                <w:sz w:val="12"/>
                <w:szCs w:val="12"/>
              </w:rPr>
            </w:pPr>
            <w:r w:rsidRPr="000C10CE">
              <w:rPr>
                <w:sz w:val="12"/>
                <w:szCs w:val="12"/>
              </w:rPr>
              <w:t>599 528,57</w:t>
            </w:r>
          </w:p>
        </w:tc>
        <w:tc>
          <w:tcPr>
            <w:tcW w:w="484" w:type="pct"/>
            <w:tcBorders>
              <w:top w:val="nil"/>
              <w:left w:val="nil"/>
              <w:bottom w:val="single" w:sz="4" w:space="0" w:color="auto"/>
              <w:right w:val="single" w:sz="4" w:space="0" w:color="auto"/>
            </w:tcBorders>
            <w:shd w:val="clear" w:color="auto" w:fill="auto"/>
            <w:noWrap/>
            <w:vAlign w:val="center"/>
            <w:hideMark/>
          </w:tcPr>
          <w:p w14:paraId="7EDCEF17" w14:textId="77777777" w:rsidR="000C10CE" w:rsidRPr="000C10CE" w:rsidRDefault="000C10CE" w:rsidP="000C10CE">
            <w:pPr>
              <w:spacing w:line="240" w:lineRule="auto"/>
              <w:jc w:val="right"/>
              <w:rPr>
                <w:sz w:val="12"/>
                <w:szCs w:val="12"/>
              </w:rPr>
            </w:pPr>
            <w:r w:rsidRPr="000C10CE">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14:paraId="7CCD3D89" w14:textId="77777777" w:rsidR="000C10CE" w:rsidRPr="000C10CE" w:rsidRDefault="000C10CE" w:rsidP="000C10CE">
            <w:pPr>
              <w:spacing w:line="240" w:lineRule="auto"/>
              <w:jc w:val="right"/>
              <w:rPr>
                <w:sz w:val="12"/>
                <w:szCs w:val="12"/>
              </w:rPr>
            </w:pPr>
            <w:r w:rsidRPr="000C10CE">
              <w:rPr>
                <w:sz w:val="12"/>
                <w:szCs w:val="12"/>
              </w:rPr>
              <w:t>640 343</w:t>
            </w:r>
          </w:p>
        </w:tc>
        <w:tc>
          <w:tcPr>
            <w:tcW w:w="638" w:type="pct"/>
            <w:tcBorders>
              <w:top w:val="nil"/>
              <w:left w:val="nil"/>
              <w:bottom w:val="single" w:sz="4" w:space="0" w:color="auto"/>
              <w:right w:val="single" w:sz="4" w:space="0" w:color="auto"/>
            </w:tcBorders>
            <w:shd w:val="clear" w:color="auto" w:fill="auto"/>
            <w:noWrap/>
            <w:vAlign w:val="center"/>
            <w:hideMark/>
          </w:tcPr>
          <w:p w14:paraId="68BEBE75" w14:textId="77777777" w:rsidR="000C10CE" w:rsidRPr="000C10CE" w:rsidRDefault="000C10CE" w:rsidP="000C10CE">
            <w:pPr>
              <w:spacing w:line="240" w:lineRule="auto"/>
              <w:jc w:val="right"/>
              <w:rPr>
                <w:sz w:val="12"/>
                <w:szCs w:val="12"/>
              </w:rPr>
            </w:pPr>
            <w:r w:rsidRPr="000C10CE">
              <w:rPr>
                <w:sz w:val="12"/>
                <w:szCs w:val="12"/>
              </w:rPr>
              <w:t>599 528,57</w:t>
            </w:r>
          </w:p>
        </w:tc>
        <w:tc>
          <w:tcPr>
            <w:tcW w:w="484" w:type="pct"/>
            <w:tcBorders>
              <w:top w:val="nil"/>
              <w:left w:val="nil"/>
              <w:bottom w:val="single" w:sz="4" w:space="0" w:color="auto"/>
              <w:right w:val="single" w:sz="4" w:space="0" w:color="auto"/>
            </w:tcBorders>
            <w:shd w:val="clear" w:color="auto" w:fill="auto"/>
            <w:noWrap/>
            <w:vAlign w:val="center"/>
            <w:hideMark/>
          </w:tcPr>
          <w:p w14:paraId="789D7AEC" w14:textId="77777777" w:rsidR="000C10CE" w:rsidRPr="000C10CE" w:rsidRDefault="000C10CE" w:rsidP="000C10CE">
            <w:pPr>
              <w:spacing w:line="240" w:lineRule="auto"/>
              <w:jc w:val="right"/>
              <w:rPr>
                <w:sz w:val="12"/>
                <w:szCs w:val="12"/>
              </w:rPr>
            </w:pPr>
            <w:r w:rsidRPr="000C10CE">
              <w:rPr>
                <w:sz w:val="12"/>
                <w:szCs w:val="12"/>
              </w:rPr>
              <w:t>93,6</w:t>
            </w:r>
          </w:p>
        </w:tc>
      </w:tr>
      <w:tr w:rsidR="000C10CE" w:rsidRPr="000C10CE" w14:paraId="2061601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53070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40775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2F5DD6"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D2F9FC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106DC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4F594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B20123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67AEA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A350D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32E556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AF076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BAC53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2DAD6B"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262D02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D8C37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D038E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824B48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2DEC5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CFBA6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5F2C9C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906BA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7DACF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6189C0"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EEE548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2EA23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117DD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A151F2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59260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140AE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4F807D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34E32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FAA6D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E00409"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407BD5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F8686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CB476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47E6B5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E9DD2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D5D92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401932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52250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62D6B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D49A53"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5314CA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55744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5BE0E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BCFCE7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308F4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F4C39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A9F656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76809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307A7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D653D7"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B5B0C36" w14:textId="77777777" w:rsidR="000C10CE" w:rsidRPr="000C10CE" w:rsidRDefault="000C10CE" w:rsidP="000C10CE">
            <w:pPr>
              <w:spacing w:line="240" w:lineRule="auto"/>
              <w:jc w:val="right"/>
              <w:rPr>
                <w:sz w:val="12"/>
                <w:szCs w:val="12"/>
              </w:rPr>
            </w:pPr>
            <w:r w:rsidRPr="000C10CE">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14:paraId="4EF05ACB" w14:textId="77777777" w:rsidR="000C10CE" w:rsidRPr="000C10CE" w:rsidRDefault="000C10CE" w:rsidP="000C10CE">
            <w:pPr>
              <w:spacing w:line="240" w:lineRule="auto"/>
              <w:jc w:val="right"/>
              <w:rPr>
                <w:sz w:val="12"/>
                <w:szCs w:val="12"/>
              </w:rPr>
            </w:pPr>
            <w:r w:rsidRPr="000C10CE">
              <w:rPr>
                <w:sz w:val="12"/>
                <w:szCs w:val="12"/>
              </w:rPr>
              <w:t>9 840,00</w:t>
            </w:r>
          </w:p>
        </w:tc>
        <w:tc>
          <w:tcPr>
            <w:tcW w:w="484" w:type="pct"/>
            <w:tcBorders>
              <w:top w:val="nil"/>
              <w:left w:val="nil"/>
              <w:bottom w:val="single" w:sz="4" w:space="0" w:color="auto"/>
              <w:right w:val="single" w:sz="4" w:space="0" w:color="auto"/>
            </w:tcBorders>
            <w:shd w:val="clear" w:color="auto" w:fill="auto"/>
            <w:noWrap/>
            <w:vAlign w:val="center"/>
            <w:hideMark/>
          </w:tcPr>
          <w:p w14:paraId="75D7FC27" w14:textId="77777777" w:rsidR="000C10CE" w:rsidRPr="000C10CE" w:rsidRDefault="000C10CE" w:rsidP="000C10CE">
            <w:pPr>
              <w:spacing w:line="240" w:lineRule="auto"/>
              <w:jc w:val="right"/>
              <w:rPr>
                <w:sz w:val="12"/>
                <w:szCs w:val="12"/>
              </w:rPr>
            </w:pPr>
            <w:r w:rsidRPr="000C10CE">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14:paraId="79F15F46" w14:textId="77777777" w:rsidR="000C10CE" w:rsidRPr="000C10CE" w:rsidRDefault="000C10CE" w:rsidP="000C10CE">
            <w:pPr>
              <w:spacing w:line="240" w:lineRule="auto"/>
              <w:jc w:val="right"/>
              <w:rPr>
                <w:sz w:val="12"/>
                <w:szCs w:val="12"/>
              </w:rPr>
            </w:pPr>
            <w:r w:rsidRPr="000C10CE">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14:paraId="3BE0EB0E" w14:textId="77777777" w:rsidR="000C10CE" w:rsidRPr="000C10CE" w:rsidRDefault="000C10CE" w:rsidP="000C10CE">
            <w:pPr>
              <w:spacing w:line="240" w:lineRule="auto"/>
              <w:jc w:val="right"/>
              <w:rPr>
                <w:sz w:val="12"/>
                <w:szCs w:val="12"/>
              </w:rPr>
            </w:pPr>
            <w:r w:rsidRPr="000C10CE">
              <w:rPr>
                <w:sz w:val="12"/>
                <w:szCs w:val="12"/>
              </w:rPr>
              <w:t>9 840,00</w:t>
            </w:r>
          </w:p>
        </w:tc>
        <w:tc>
          <w:tcPr>
            <w:tcW w:w="484" w:type="pct"/>
            <w:tcBorders>
              <w:top w:val="nil"/>
              <w:left w:val="nil"/>
              <w:bottom w:val="single" w:sz="4" w:space="0" w:color="auto"/>
              <w:right w:val="single" w:sz="4" w:space="0" w:color="auto"/>
            </w:tcBorders>
            <w:shd w:val="clear" w:color="auto" w:fill="auto"/>
            <w:noWrap/>
            <w:vAlign w:val="center"/>
            <w:hideMark/>
          </w:tcPr>
          <w:p w14:paraId="3EA63DD8" w14:textId="77777777" w:rsidR="000C10CE" w:rsidRPr="000C10CE" w:rsidRDefault="000C10CE" w:rsidP="000C10CE">
            <w:pPr>
              <w:spacing w:line="240" w:lineRule="auto"/>
              <w:jc w:val="right"/>
              <w:rPr>
                <w:sz w:val="12"/>
                <w:szCs w:val="12"/>
              </w:rPr>
            </w:pPr>
            <w:r w:rsidRPr="000C10CE">
              <w:rPr>
                <w:sz w:val="12"/>
                <w:szCs w:val="12"/>
              </w:rPr>
              <w:t>98,4</w:t>
            </w:r>
          </w:p>
        </w:tc>
      </w:tr>
      <w:tr w:rsidR="000C10CE" w:rsidRPr="000C10CE" w14:paraId="2D505094"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2002FE43" w14:textId="77777777" w:rsidR="000C10CE" w:rsidRPr="000C10CE" w:rsidRDefault="000C10CE" w:rsidP="000C10CE">
            <w:pPr>
              <w:spacing w:line="240" w:lineRule="auto"/>
              <w:jc w:val="center"/>
              <w:rPr>
                <w:b/>
                <w:bCs/>
                <w:sz w:val="12"/>
                <w:szCs w:val="12"/>
              </w:rPr>
            </w:pPr>
            <w:r w:rsidRPr="000C10CE">
              <w:rPr>
                <w:b/>
                <w:bCs/>
                <w:sz w:val="12"/>
                <w:szCs w:val="12"/>
              </w:rPr>
              <w:t>500</w:t>
            </w:r>
          </w:p>
        </w:tc>
        <w:tc>
          <w:tcPr>
            <w:tcW w:w="390" w:type="pct"/>
            <w:tcBorders>
              <w:top w:val="nil"/>
              <w:left w:val="nil"/>
              <w:bottom w:val="single" w:sz="4" w:space="0" w:color="auto"/>
              <w:right w:val="single" w:sz="4" w:space="0" w:color="auto"/>
            </w:tcBorders>
            <w:shd w:val="clear" w:color="000000" w:fill="D5E3F2"/>
            <w:vAlign w:val="center"/>
            <w:hideMark/>
          </w:tcPr>
          <w:p w14:paraId="2DE106E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2CD2154C" w14:textId="77777777" w:rsidR="000C10CE" w:rsidRPr="000C10CE" w:rsidRDefault="000C10CE" w:rsidP="000C10CE">
            <w:pPr>
              <w:spacing w:line="240" w:lineRule="auto"/>
              <w:rPr>
                <w:b/>
                <w:bCs/>
                <w:sz w:val="12"/>
                <w:szCs w:val="12"/>
              </w:rPr>
            </w:pPr>
            <w:r w:rsidRPr="000C10CE">
              <w:rPr>
                <w:b/>
                <w:bCs/>
                <w:sz w:val="12"/>
                <w:szCs w:val="12"/>
              </w:rPr>
              <w:t>Handel</w:t>
            </w:r>
          </w:p>
        </w:tc>
        <w:tc>
          <w:tcPr>
            <w:tcW w:w="539" w:type="pct"/>
            <w:tcBorders>
              <w:top w:val="nil"/>
              <w:left w:val="nil"/>
              <w:bottom w:val="single" w:sz="4" w:space="0" w:color="auto"/>
              <w:right w:val="single" w:sz="4" w:space="0" w:color="auto"/>
            </w:tcBorders>
            <w:shd w:val="clear" w:color="000000" w:fill="D5E3F2"/>
            <w:vAlign w:val="center"/>
            <w:hideMark/>
          </w:tcPr>
          <w:p w14:paraId="1287CE7E" w14:textId="77777777" w:rsidR="000C10CE" w:rsidRPr="000C10CE" w:rsidRDefault="000C10CE" w:rsidP="000C10CE">
            <w:pPr>
              <w:spacing w:line="240" w:lineRule="auto"/>
              <w:jc w:val="right"/>
              <w:rPr>
                <w:b/>
                <w:bCs/>
                <w:sz w:val="12"/>
                <w:szCs w:val="12"/>
              </w:rPr>
            </w:pPr>
            <w:r w:rsidRPr="000C10CE">
              <w:rPr>
                <w:b/>
                <w:bCs/>
                <w:sz w:val="12"/>
                <w:szCs w:val="12"/>
              </w:rPr>
              <w:t>85 280</w:t>
            </w:r>
          </w:p>
        </w:tc>
        <w:tc>
          <w:tcPr>
            <w:tcW w:w="638" w:type="pct"/>
            <w:tcBorders>
              <w:top w:val="nil"/>
              <w:left w:val="nil"/>
              <w:bottom w:val="single" w:sz="4" w:space="0" w:color="auto"/>
              <w:right w:val="single" w:sz="4" w:space="0" w:color="auto"/>
            </w:tcBorders>
            <w:shd w:val="clear" w:color="000000" w:fill="D5E3F2"/>
            <w:vAlign w:val="center"/>
            <w:hideMark/>
          </w:tcPr>
          <w:p w14:paraId="7F096EFE" w14:textId="77777777" w:rsidR="000C10CE" w:rsidRPr="000C10CE" w:rsidRDefault="000C10CE" w:rsidP="000C10CE">
            <w:pPr>
              <w:spacing w:line="240" w:lineRule="auto"/>
              <w:jc w:val="right"/>
              <w:rPr>
                <w:b/>
                <w:bCs/>
                <w:sz w:val="12"/>
                <w:szCs w:val="12"/>
              </w:rPr>
            </w:pPr>
            <w:r w:rsidRPr="000C10CE">
              <w:rPr>
                <w:b/>
                <w:bCs/>
                <w:sz w:val="12"/>
                <w:szCs w:val="12"/>
              </w:rPr>
              <w:t>85 280,00</w:t>
            </w:r>
          </w:p>
        </w:tc>
        <w:tc>
          <w:tcPr>
            <w:tcW w:w="484" w:type="pct"/>
            <w:tcBorders>
              <w:top w:val="nil"/>
              <w:left w:val="nil"/>
              <w:bottom w:val="single" w:sz="4" w:space="0" w:color="auto"/>
              <w:right w:val="single" w:sz="4" w:space="0" w:color="auto"/>
            </w:tcBorders>
            <w:shd w:val="clear" w:color="000000" w:fill="D5E3F2"/>
            <w:vAlign w:val="center"/>
            <w:hideMark/>
          </w:tcPr>
          <w:p w14:paraId="27F40175"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14:paraId="56E8B0A8" w14:textId="77777777" w:rsidR="000C10CE" w:rsidRPr="000C10CE" w:rsidRDefault="000C10CE" w:rsidP="000C10CE">
            <w:pPr>
              <w:spacing w:line="240" w:lineRule="auto"/>
              <w:jc w:val="right"/>
              <w:rPr>
                <w:b/>
                <w:bCs/>
                <w:sz w:val="12"/>
                <w:szCs w:val="12"/>
              </w:rPr>
            </w:pPr>
            <w:r w:rsidRPr="000C10CE">
              <w:rPr>
                <w:b/>
                <w:bCs/>
                <w:sz w:val="12"/>
                <w:szCs w:val="12"/>
              </w:rPr>
              <w:t>85 280</w:t>
            </w:r>
          </w:p>
        </w:tc>
        <w:tc>
          <w:tcPr>
            <w:tcW w:w="638" w:type="pct"/>
            <w:tcBorders>
              <w:top w:val="nil"/>
              <w:left w:val="nil"/>
              <w:bottom w:val="single" w:sz="4" w:space="0" w:color="auto"/>
              <w:right w:val="single" w:sz="4" w:space="0" w:color="auto"/>
            </w:tcBorders>
            <w:shd w:val="clear" w:color="000000" w:fill="D5E3F2"/>
            <w:vAlign w:val="center"/>
            <w:hideMark/>
          </w:tcPr>
          <w:p w14:paraId="37CDFDFD" w14:textId="77777777" w:rsidR="000C10CE" w:rsidRPr="000C10CE" w:rsidRDefault="000C10CE" w:rsidP="000C10CE">
            <w:pPr>
              <w:spacing w:line="240" w:lineRule="auto"/>
              <w:jc w:val="right"/>
              <w:rPr>
                <w:b/>
                <w:bCs/>
                <w:sz w:val="12"/>
                <w:szCs w:val="12"/>
              </w:rPr>
            </w:pPr>
            <w:r w:rsidRPr="000C10CE">
              <w:rPr>
                <w:b/>
                <w:bCs/>
                <w:sz w:val="12"/>
                <w:szCs w:val="12"/>
              </w:rPr>
              <w:t>85 280,00</w:t>
            </w:r>
          </w:p>
        </w:tc>
        <w:tc>
          <w:tcPr>
            <w:tcW w:w="484" w:type="pct"/>
            <w:tcBorders>
              <w:top w:val="nil"/>
              <w:left w:val="nil"/>
              <w:bottom w:val="single" w:sz="4" w:space="0" w:color="auto"/>
              <w:right w:val="single" w:sz="4" w:space="0" w:color="auto"/>
            </w:tcBorders>
            <w:shd w:val="clear" w:color="000000" w:fill="D5E3F2"/>
            <w:vAlign w:val="center"/>
            <w:hideMark/>
          </w:tcPr>
          <w:p w14:paraId="7495AE65"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48D2A1A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30093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DE7FD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DA19B8"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A196271"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E23E2C"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7815DF"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EBD776"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B5C6B2"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948C2E"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2C7593B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90F89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9E4A3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912B9F"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64322F2"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A04987"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317F95"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F8522C"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7509B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01D5D8"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43DAB62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AFA71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A9391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0072F0"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5462886"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8D4D28"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D5E561"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CD78CE"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A0440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5E0460"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2947272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8C04B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9D999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1985FA"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1359F1E"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25E678"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072F49"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ADD081"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24D345"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C9DD9A"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945E41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B4C9B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AB828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BBDB26"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6D313AD"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A6A9A5"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C6D198"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6385F8"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173516"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5C7D77"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26BBD5E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4B55F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2DACE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4E573B"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9755950"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F01499"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5316CF"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9EEC3F"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DA200C"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0C739C"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2487394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09DB8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37B75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824526"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CA39EE5"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1373BB"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4BC426"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B098FC"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E9B158"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4566D7"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71CE2BC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ACECF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0AFAC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4439C1"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B686C44"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0E4DA9"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C627E2"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F4DA9F"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73F794"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EDBF3C"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54F8C5D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732A7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32078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56B0A4"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0C32FB6"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0A326E"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3D9396"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538B14"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0B50D6"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290D87"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4BD70EE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CB969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5DCB0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424B51"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2504DB9" w14:textId="77777777" w:rsidR="000C10CE" w:rsidRPr="000C10CE" w:rsidRDefault="000C10CE" w:rsidP="000C10CE">
            <w:pPr>
              <w:spacing w:line="240" w:lineRule="auto"/>
              <w:jc w:val="right"/>
              <w:rPr>
                <w:sz w:val="12"/>
                <w:szCs w:val="12"/>
              </w:rPr>
            </w:pPr>
            <w:r w:rsidRPr="000C10CE">
              <w:rPr>
                <w:sz w:val="12"/>
                <w:szCs w:val="12"/>
              </w:rPr>
              <w:t>85 280</w:t>
            </w:r>
          </w:p>
        </w:tc>
        <w:tc>
          <w:tcPr>
            <w:tcW w:w="638" w:type="pct"/>
            <w:tcBorders>
              <w:top w:val="nil"/>
              <w:left w:val="nil"/>
              <w:bottom w:val="single" w:sz="4" w:space="0" w:color="auto"/>
              <w:right w:val="single" w:sz="4" w:space="0" w:color="auto"/>
            </w:tcBorders>
            <w:shd w:val="clear" w:color="auto" w:fill="auto"/>
            <w:noWrap/>
            <w:vAlign w:val="center"/>
            <w:hideMark/>
          </w:tcPr>
          <w:p w14:paraId="4DC2903E" w14:textId="77777777" w:rsidR="000C10CE" w:rsidRPr="000C10CE" w:rsidRDefault="000C10CE" w:rsidP="000C10CE">
            <w:pPr>
              <w:spacing w:line="240" w:lineRule="auto"/>
              <w:jc w:val="right"/>
              <w:rPr>
                <w:sz w:val="12"/>
                <w:szCs w:val="12"/>
              </w:rPr>
            </w:pPr>
            <w:r w:rsidRPr="000C10CE">
              <w:rPr>
                <w:sz w:val="12"/>
                <w:szCs w:val="12"/>
              </w:rPr>
              <w:t>85 280,00</w:t>
            </w:r>
          </w:p>
        </w:tc>
        <w:tc>
          <w:tcPr>
            <w:tcW w:w="484" w:type="pct"/>
            <w:tcBorders>
              <w:top w:val="nil"/>
              <w:left w:val="nil"/>
              <w:bottom w:val="single" w:sz="4" w:space="0" w:color="auto"/>
              <w:right w:val="single" w:sz="4" w:space="0" w:color="auto"/>
            </w:tcBorders>
            <w:shd w:val="clear" w:color="auto" w:fill="auto"/>
            <w:noWrap/>
            <w:vAlign w:val="center"/>
            <w:hideMark/>
          </w:tcPr>
          <w:p w14:paraId="3C2472CA"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D54882C" w14:textId="77777777" w:rsidR="000C10CE" w:rsidRPr="000C10CE" w:rsidRDefault="000C10CE" w:rsidP="000C10CE">
            <w:pPr>
              <w:spacing w:line="240" w:lineRule="auto"/>
              <w:jc w:val="right"/>
              <w:rPr>
                <w:sz w:val="12"/>
                <w:szCs w:val="12"/>
              </w:rPr>
            </w:pPr>
            <w:r w:rsidRPr="000C10CE">
              <w:rPr>
                <w:sz w:val="12"/>
                <w:szCs w:val="12"/>
              </w:rPr>
              <w:t>85 280</w:t>
            </w:r>
          </w:p>
        </w:tc>
        <w:tc>
          <w:tcPr>
            <w:tcW w:w="638" w:type="pct"/>
            <w:tcBorders>
              <w:top w:val="nil"/>
              <w:left w:val="nil"/>
              <w:bottom w:val="single" w:sz="4" w:space="0" w:color="auto"/>
              <w:right w:val="single" w:sz="4" w:space="0" w:color="auto"/>
            </w:tcBorders>
            <w:shd w:val="clear" w:color="auto" w:fill="auto"/>
            <w:noWrap/>
            <w:vAlign w:val="center"/>
            <w:hideMark/>
          </w:tcPr>
          <w:p w14:paraId="0EF8E331" w14:textId="77777777" w:rsidR="000C10CE" w:rsidRPr="000C10CE" w:rsidRDefault="000C10CE" w:rsidP="000C10CE">
            <w:pPr>
              <w:spacing w:line="240" w:lineRule="auto"/>
              <w:jc w:val="right"/>
              <w:rPr>
                <w:sz w:val="12"/>
                <w:szCs w:val="12"/>
              </w:rPr>
            </w:pPr>
            <w:r w:rsidRPr="000C10CE">
              <w:rPr>
                <w:sz w:val="12"/>
                <w:szCs w:val="12"/>
              </w:rPr>
              <w:t>85 280,00</w:t>
            </w:r>
          </w:p>
        </w:tc>
        <w:tc>
          <w:tcPr>
            <w:tcW w:w="484" w:type="pct"/>
            <w:tcBorders>
              <w:top w:val="nil"/>
              <w:left w:val="nil"/>
              <w:bottom w:val="single" w:sz="4" w:space="0" w:color="auto"/>
              <w:right w:val="single" w:sz="4" w:space="0" w:color="auto"/>
            </w:tcBorders>
            <w:shd w:val="clear" w:color="auto" w:fill="auto"/>
            <w:noWrap/>
            <w:vAlign w:val="center"/>
            <w:hideMark/>
          </w:tcPr>
          <w:p w14:paraId="7D309528"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3A352184"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4627E3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190F1D4" w14:textId="77777777" w:rsidR="000C10CE" w:rsidRPr="000C10CE" w:rsidRDefault="000C10CE" w:rsidP="000C10CE">
            <w:pPr>
              <w:spacing w:line="240" w:lineRule="auto"/>
              <w:jc w:val="center"/>
              <w:rPr>
                <w:b/>
                <w:bCs/>
                <w:sz w:val="12"/>
                <w:szCs w:val="12"/>
              </w:rPr>
            </w:pPr>
            <w:r w:rsidRPr="000C10CE">
              <w:rPr>
                <w:b/>
                <w:bCs/>
                <w:sz w:val="12"/>
                <w:szCs w:val="12"/>
              </w:rPr>
              <w:t>50095</w:t>
            </w:r>
          </w:p>
        </w:tc>
        <w:tc>
          <w:tcPr>
            <w:tcW w:w="1033" w:type="pct"/>
            <w:tcBorders>
              <w:top w:val="nil"/>
              <w:left w:val="nil"/>
              <w:bottom w:val="single" w:sz="4" w:space="0" w:color="auto"/>
              <w:right w:val="single" w:sz="4" w:space="0" w:color="auto"/>
            </w:tcBorders>
            <w:shd w:val="clear" w:color="000000" w:fill="FFFDC1"/>
            <w:vAlign w:val="center"/>
            <w:hideMark/>
          </w:tcPr>
          <w:p w14:paraId="509A106E" w14:textId="77777777" w:rsidR="000C10CE" w:rsidRPr="000C10CE" w:rsidRDefault="000C10CE" w:rsidP="000C10CE">
            <w:pPr>
              <w:spacing w:line="240" w:lineRule="auto"/>
              <w:rPr>
                <w:b/>
                <w:bCs/>
                <w:sz w:val="12"/>
                <w:szCs w:val="12"/>
              </w:rPr>
            </w:pPr>
            <w:r w:rsidRPr="000C10C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41753190" w14:textId="77777777" w:rsidR="000C10CE" w:rsidRPr="000C10CE" w:rsidRDefault="000C10CE" w:rsidP="000C10CE">
            <w:pPr>
              <w:spacing w:line="240" w:lineRule="auto"/>
              <w:jc w:val="right"/>
              <w:rPr>
                <w:b/>
                <w:bCs/>
                <w:sz w:val="12"/>
                <w:szCs w:val="12"/>
              </w:rPr>
            </w:pPr>
            <w:r w:rsidRPr="000C10CE">
              <w:rPr>
                <w:b/>
                <w:bCs/>
                <w:sz w:val="12"/>
                <w:szCs w:val="12"/>
              </w:rPr>
              <w:t>85 280</w:t>
            </w:r>
          </w:p>
        </w:tc>
        <w:tc>
          <w:tcPr>
            <w:tcW w:w="638" w:type="pct"/>
            <w:tcBorders>
              <w:top w:val="nil"/>
              <w:left w:val="nil"/>
              <w:bottom w:val="single" w:sz="4" w:space="0" w:color="auto"/>
              <w:right w:val="single" w:sz="4" w:space="0" w:color="auto"/>
            </w:tcBorders>
            <w:shd w:val="clear" w:color="000000" w:fill="FFFDC1"/>
            <w:vAlign w:val="center"/>
            <w:hideMark/>
          </w:tcPr>
          <w:p w14:paraId="47FB46D7" w14:textId="77777777" w:rsidR="000C10CE" w:rsidRPr="000C10CE" w:rsidRDefault="000C10CE" w:rsidP="000C10CE">
            <w:pPr>
              <w:spacing w:line="240" w:lineRule="auto"/>
              <w:jc w:val="right"/>
              <w:rPr>
                <w:b/>
                <w:bCs/>
                <w:sz w:val="12"/>
                <w:szCs w:val="12"/>
              </w:rPr>
            </w:pPr>
            <w:r w:rsidRPr="000C10CE">
              <w:rPr>
                <w:b/>
                <w:bCs/>
                <w:sz w:val="12"/>
                <w:szCs w:val="12"/>
              </w:rPr>
              <w:t>85 280,00</w:t>
            </w:r>
          </w:p>
        </w:tc>
        <w:tc>
          <w:tcPr>
            <w:tcW w:w="484" w:type="pct"/>
            <w:tcBorders>
              <w:top w:val="nil"/>
              <w:left w:val="nil"/>
              <w:bottom w:val="single" w:sz="4" w:space="0" w:color="auto"/>
              <w:right w:val="single" w:sz="4" w:space="0" w:color="auto"/>
            </w:tcBorders>
            <w:shd w:val="clear" w:color="000000" w:fill="FFFDC1"/>
            <w:vAlign w:val="center"/>
            <w:hideMark/>
          </w:tcPr>
          <w:p w14:paraId="0DD984AB"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6CC35070" w14:textId="77777777" w:rsidR="000C10CE" w:rsidRPr="000C10CE" w:rsidRDefault="000C10CE" w:rsidP="000C10CE">
            <w:pPr>
              <w:spacing w:line="240" w:lineRule="auto"/>
              <w:jc w:val="right"/>
              <w:rPr>
                <w:b/>
                <w:bCs/>
                <w:sz w:val="12"/>
                <w:szCs w:val="12"/>
              </w:rPr>
            </w:pPr>
            <w:r w:rsidRPr="000C10CE">
              <w:rPr>
                <w:b/>
                <w:bCs/>
                <w:sz w:val="12"/>
                <w:szCs w:val="12"/>
              </w:rPr>
              <w:t>85 280</w:t>
            </w:r>
          </w:p>
        </w:tc>
        <w:tc>
          <w:tcPr>
            <w:tcW w:w="638" w:type="pct"/>
            <w:tcBorders>
              <w:top w:val="nil"/>
              <w:left w:val="nil"/>
              <w:bottom w:val="single" w:sz="4" w:space="0" w:color="auto"/>
              <w:right w:val="single" w:sz="4" w:space="0" w:color="auto"/>
            </w:tcBorders>
            <w:shd w:val="clear" w:color="000000" w:fill="FFFDC1"/>
            <w:vAlign w:val="center"/>
            <w:hideMark/>
          </w:tcPr>
          <w:p w14:paraId="1BF1BAFF" w14:textId="77777777" w:rsidR="000C10CE" w:rsidRPr="000C10CE" w:rsidRDefault="000C10CE" w:rsidP="000C10CE">
            <w:pPr>
              <w:spacing w:line="240" w:lineRule="auto"/>
              <w:jc w:val="right"/>
              <w:rPr>
                <w:b/>
                <w:bCs/>
                <w:sz w:val="12"/>
                <w:szCs w:val="12"/>
              </w:rPr>
            </w:pPr>
            <w:r w:rsidRPr="000C10CE">
              <w:rPr>
                <w:b/>
                <w:bCs/>
                <w:sz w:val="12"/>
                <w:szCs w:val="12"/>
              </w:rPr>
              <w:t>85 280,00</w:t>
            </w:r>
          </w:p>
        </w:tc>
        <w:tc>
          <w:tcPr>
            <w:tcW w:w="484" w:type="pct"/>
            <w:tcBorders>
              <w:top w:val="nil"/>
              <w:left w:val="nil"/>
              <w:bottom w:val="single" w:sz="4" w:space="0" w:color="auto"/>
              <w:right w:val="single" w:sz="4" w:space="0" w:color="auto"/>
            </w:tcBorders>
            <w:shd w:val="clear" w:color="000000" w:fill="FFFDC1"/>
            <w:vAlign w:val="center"/>
            <w:hideMark/>
          </w:tcPr>
          <w:p w14:paraId="239F881A"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6F41C4D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53972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DA709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1EE86A"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FC6F8E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46CFC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9E628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937CA3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545CC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78AAE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666386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28A91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ECD56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C42478"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6B7C4B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02985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9C199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8EFF6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E9508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C2849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1364B1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8E983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71624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D4D6ED"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B46095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E1B7E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5A179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4754B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8ADDE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6FE1C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5177B5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EC88F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4FB8C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71BCCE"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665225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E37F6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9A9E4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0B6F52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E83CC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6FE7A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D1A2AA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E47C5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841D5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661109"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9A840D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CD39C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2E327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952579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F738A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4682F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F20DE4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E2E6A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B6EE3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DE2060"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68D061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2EE2D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C1271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04DCF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9ED4F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5DCA2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872782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FC5F4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DFE89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EA6209"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0BFDF2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E13DA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07F38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15A97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1392D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F56D6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58E39C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7886D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DA176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C001AA"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20CA24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BAA7F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CA28E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E8F5FD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5D5B2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7DE38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163503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4ABC8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2EEE9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84F4FF"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8B7AD0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76EAC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1A5F9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D0EDC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3EDCA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A4126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724C60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0A04E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6C175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C77E2D"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E407904" w14:textId="77777777" w:rsidR="000C10CE" w:rsidRPr="000C10CE" w:rsidRDefault="000C10CE" w:rsidP="000C10CE">
            <w:pPr>
              <w:spacing w:line="240" w:lineRule="auto"/>
              <w:jc w:val="right"/>
              <w:rPr>
                <w:sz w:val="12"/>
                <w:szCs w:val="12"/>
              </w:rPr>
            </w:pPr>
            <w:r w:rsidRPr="000C10CE">
              <w:rPr>
                <w:sz w:val="12"/>
                <w:szCs w:val="12"/>
              </w:rPr>
              <w:t>85 280</w:t>
            </w:r>
          </w:p>
        </w:tc>
        <w:tc>
          <w:tcPr>
            <w:tcW w:w="638" w:type="pct"/>
            <w:tcBorders>
              <w:top w:val="nil"/>
              <w:left w:val="nil"/>
              <w:bottom w:val="single" w:sz="4" w:space="0" w:color="auto"/>
              <w:right w:val="single" w:sz="4" w:space="0" w:color="auto"/>
            </w:tcBorders>
            <w:shd w:val="clear" w:color="auto" w:fill="auto"/>
            <w:noWrap/>
            <w:vAlign w:val="center"/>
            <w:hideMark/>
          </w:tcPr>
          <w:p w14:paraId="5A6F3ACF" w14:textId="77777777" w:rsidR="000C10CE" w:rsidRPr="000C10CE" w:rsidRDefault="000C10CE" w:rsidP="000C10CE">
            <w:pPr>
              <w:spacing w:line="240" w:lineRule="auto"/>
              <w:jc w:val="right"/>
              <w:rPr>
                <w:sz w:val="12"/>
                <w:szCs w:val="12"/>
              </w:rPr>
            </w:pPr>
            <w:r w:rsidRPr="000C10CE">
              <w:rPr>
                <w:sz w:val="12"/>
                <w:szCs w:val="12"/>
              </w:rPr>
              <w:t>85 280,00</w:t>
            </w:r>
          </w:p>
        </w:tc>
        <w:tc>
          <w:tcPr>
            <w:tcW w:w="484" w:type="pct"/>
            <w:tcBorders>
              <w:top w:val="nil"/>
              <w:left w:val="nil"/>
              <w:bottom w:val="single" w:sz="4" w:space="0" w:color="auto"/>
              <w:right w:val="single" w:sz="4" w:space="0" w:color="auto"/>
            </w:tcBorders>
            <w:shd w:val="clear" w:color="auto" w:fill="auto"/>
            <w:noWrap/>
            <w:vAlign w:val="center"/>
            <w:hideMark/>
          </w:tcPr>
          <w:p w14:paraId="7830056A"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54CBB20" w14:textId="77777777" w:rsidR="000C10CE" w:rsidRPr="000C10CE" w:rsidRDefault="000C10CE" w:rsidP="000C10CE">
            <w:pPr>
              <w:spacing w:line="240" w:lineRule="auto"/>
              <w:jc w:val="right"/>
              <w:rPr>
                <w:sz w:val="12"/>
                <w:szCs w:val="12"/>
              </w:rPr>
            </w:pPr>
            <w:r w:rsidRPr="000C10CE">
              <w:rPr>
                <w:sz w:val="12"/>
                <w:szCs w:val="12"/>
              </w:rPr>
              <w:t>85 280</w:t>
            </w:r>
          </w:p>
        </w:tc>
        <w:tc>
          <w:tcPr>
            <w:tcW w:w="638" w:type="pct"/>
            <w:tcBorders>
              <w:top w:val="nil"/>
              <w:left w:val="nil"/>
              <w:bottom w:val="single" w:sz="4" w:space="0" w:color="auto"/>
              <w:right w:val="single" w:sz="4" w:space="0" w:color="auto"/>
            </w:tcBorders>
            <w:shd w:val="clear" w:color="auto" w:fill="auto"/>
            <w:noWrap/>
            <w:vAlign w:val="center"/>
            <w:hideMark/>
          </w:tcPr>
          <w:p w14:paraId="4BB3B223" w14:textId="77777777" w:rsidR="000C10CE" w:rsidRPr="000C10CE" w:rsidRDefault="000C10CE" w:rsidP="000C10CE">
            <w:pPr>
              <w:spacing w:line="240" w:lineRule="auto"/>
              <w:jc w:val="right"/>
              <w:rPr>
                <w:sz w:val="12"/>
                <w:szCs w:val="12"/>
              </w:rPr>
            </w:pPr>
            <w:r w:rsidRPr="000C10CE">
              <w:rPr>
                <w:sz w:val="12"/>
                <w:szCs w:val="12"/>
              </w:rPr>
              <w:t>85 280,00</w:t>
            </w:r>
          </w:p>
        </w:tc>
        <w:tc>
          <w:tcPr>
            <w:tcW w:w="484" w:type="pct"/>
            <w:tcBorders>
              <w:top w:val="nil"/>
              <w:left w:val="nil"/>
              <w:bottom w:val="single" w:sz="4" w:space="0" w:color="auto"/>
              <w:right w:val="single" w:sz="4" w:space="0" w:color="auto"/>
            </w:tcBorders>
            <w:shd w:val="clear" w:color="auto" w:fill="auto"/>
            <w:noWrap/>
            <w:vAlign w:val="center"/>
            <w:hideMark/>
          </w:tcPr>
          <w:p w14:paraId="47C5B7B0"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39FA8FC7"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28CD2A39" w14:textId="77777777" w:rsidR="000C10CE" w:rsidRPr="000C10CE" w:rsidRDefault="000C10CE" w:rsidP="000C10CE">
            <w:pPr>
              <w:spacing w:line="240" w:lineRule="auto"/>
              <w:jc w:val="center"/>
              <w:rPr>
                <w:b/>
                <w:bCs/>
                <w:sz w:val="12"/>
                <w:szCs w:val="12"/>
              </w:rPr>
            </w:pPr>
            <w:r w:rsidRPr="000C10CE">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14:paraId="61D98AF9"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71B54A1F" w14:textId="77777777" w:rsidR="000C10CE" w:rsidRPr="000C10CE" w:rsidRDefault="000C10CE" w:rsidP="000C10CE">
            <w:pPr>
              <w:spacing w:line="240" w:lineRule="auto"/>
              <w:rPr>
                <w:b/>
                <w:bCs/>
                <w:sz w:val="12"/>
                <w:szCs w:val="12"/>
              </w:rPr>
            </w:pPr>
            <w:r w:rsidRPr="000C10CE">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14:paraId="52E97508" w14:textId="77777777" w:rsidR="000C10CE" w:rsidRPr="000C10CE" w:rsidRDefault="000C10CE" w:rsidP="000C10CE">
            <w:pPr>
              <w:spacing w:line="240" w:lineRule="auto"/>
              <w:jc w:val="right"/>
              <w:rPr>
                <w:b/>
                <w:bCs/>
                <w:sz w:val="12"/>
                <w:szCs w:val="12"/>
              </w:rPr>
            </w:pPr>
            <w:r w:rsidRPr="000C10CE">
              <w:rPr>
                <w:b/>
                <w:bCs/>
                <w:sz w:val="12"/>
                <w:szCs w:val="12"/>
              </w:rPr>
              <w:t>13 094 916</w:t>
            </w:r>
          </w:p>
        </w:tc>
        <w:tc>
          <w:tcPr>
            <w:tcW w:w="638" w:type="pct"/>
            <w:tcBorders>
              <w:top w:val="nil"/>
              <w:left w:val="nil"/>
              <w:bottom w:val="single" w:sz="4" w:space="0" w:color="auto"/>
              <w:right w:val="single" w:sz="4" w:space="0" w:color="auto"/>
            </w:tcBorders>
            <w:shd w:val="clear" w:color="000000" w:fill="D5E3F2"/>
            <w:vAlign w:val="center"/>
            <w:hideMark/>
          </w:tcPr>
          <w:p w14:paraId="613B91CA" w14:textId="77777777" w:rsidR="000C10CE" w:rsidRPr="000C10CE" w:rsidRDefault="000C10CE" w:rsidP="000C10CE">
            <w:pPr>
              <w:spacing w:line="240" w:lineRule="auto"/>
              <w:jc w:val="right"/>
              <w:rPr>
                <w:b/>
                <w:bCs/>
                <w:sz w:val="12"/>
                <w:szCs w:val="12"/>
              </w:rPr>
            </w:pPr>
            <w:r w:rsidRPr="000C10CE">
              <w:rPr>
                <w:b/>
                <w:bCs/>
                <w:sz w:val="12"/>
                <w:szCs w:val="12"/>
              </w:rPr>
              <w:t>11 956 738,79</w:t>
            </w:r>
          </w:p>
        </w:tc>
        <w:tc>
          <w:tcPr>
            <w:tcW w:w="484" w:type="pct"/>
            <w:tcBorders>
              <w:top w:val="nil"/>
              <w:left w:val="nil"/>
              <w:bottom w:val="single" w:sz="4" w:space="0" w:color="auto"/>
              <w:right w:val="single" w:sz="4" w:space="0" w:color="auto"/>
            </w:tcBorders>
            <w:shd w:val="clear" w:color="000000" w:fill="D5E3F2"/>
            <w:vAlign w:val="center"/>
            <w:hideMark/>
          </w:tcPr>
          <w:p w14:paraId="4554E313" w14:textId="77777777" w:rsidR="000C10CE" w:rsidRPr="000C10CE" w:rsidRDefault="000C10CE" w:rsidP="000C10CE">
            <w:pPr>
              <w:spacing w:line="240" w:lineRule="auto"/>
              <w:jc w:val="right"/>
              <w:rPr>
                <w:b/>
                <w:bCs/>
                <w:sz w:val="12"/>
                <w:szCs w:val="12"/>
              </w:rPr>
            </w:pPr>
            <w:r w:rsidRPr="000C10CE">
              <w:rPr>
                <w:b/>
                <w:bCs/>
                <w:sz w:val="12"/>
                <w:szCs w:val="12"/>
              </w:rPr>
              <w:t>91,3</w:t>
            </w:r>
          </w:p>
        </w:tc>
        <w:tc>
          <w:tcPr>
            <w:tcW w:w="539" w:type="pct"/>
            <w:tcBorders>
              <w:top w:val="nil"/>
              <w:left w:val="nil"/>
              <w:bottom w:val="single" w:sz="4" w:space="0" w:color="auto"/>
              <w:right w:val="single" w:sz="4" w:space="0" w:color="auto"/>
            </w:tcBorders>
            <w:shd w:val="clear" w:color="000000" w:fill="D5E3F2"/>
            <w:vAlign w:val="center"/>
            <w:hideMark/>
          </w:tcPr>
          <w:p w14:paraId="649830EF" w14:textId="77777777" w:rsidR="000C10CE" w:rsidRPr="000C10CE" w:rsidRDefault="000C10CE" w:rsidP="000C10CE">
            <w:pPr>
              <w:spacing w:line="240" w:lineRule="auto"/>
              <w:jc w:val="right"/>
              <w:rPr>
                <w:b/>
                <w:bCs/>
                <w:sz w:val="12"/>
                <w:szCs w:val="12"/>
              </w:rPr>
            </w:pPr>
            <w:r w:rsidRPr="000C10CE">
              <w:rPr>
                <w:b/>
                <w:bCs/>
                <w:sz w:val="12"/>
                <w:szCs w:val="12"/>
              </w:rPr>
              <w:t>13 094 916</w:t>
            </w:r>
          </w:p>
        </w:tc>
        <w:tc>
          <w:tcPr>
            <w:tcW w:w="638" w:type="pct"/>
            <w:tcBorders>
              <w:top w:val="nil"/>
              <w:left w:val="nil"/>
              <w:bottom w:val="single" w:sz="4" w:space="0" w:color="auto"/>
              <w:right w:val="single" w:sz="4" w:space="0" w:color="auto"/>
            </w:tcBorders>
            <w:shd w:val="clear" w:color="000000" w:fill="D5E3F2"/>
            <w:vAlign w:val="center"/>
            <w:hideMark/>
          </w:tcPr>
          <w:p w14:paraId="3D9A2348" w14:textId="77777777" w:rsidR="000C10CE" w:rsidRPr="000C10CE" w:rsidRDefault="000C10CE" w:rsidP="000C10CE">
            <w:pPr>
              <w:spacing w:line="240" w:lineRule="auto"/>
              <w:jc w:val="right"/>
              <w:rPr>
                <w:b/>
                <w:bCs/>
                <w:sz w:val="12"/>
                <w:szCs w:val="12"/>
              </w:rPr>
            </w:pPr>
            <w:r w:rsidRPr="000C10CE">
              <w:rPr>
                <w:b/>
                <w:bCs/>
                <w:sz w:val="12"/>
                <w:szCs w:val="12"/>
              </w:rPr>
              <w:t>11 956 738,79</w:t>
            </w:r>
          </w:p>
        </w:tc>
        <w:tc>
          <w:tcPr>
            <w:tcW w:w="484" w:type="pct"/>
            <w:tcBorders>
              <w:top w:val="nil"/>
              <w:left w:val="nil"/>
              <w:bottom w:val="single" w:sz="4" w:space="0" w:color="auto"/>
              <w:right w:val="single" w:sz="4" w:space="0" w:color="auto"/>
            </w:tcBorders>
            <w:shd w:val="clear" w:color="000000" w:fill="D5E3F2"/>
            <w:vAlign w:val="center"/>
            <w:hideMark/>
          </w:tcPr>
          <w:p w14:paraId="5D484E8E" w14:textId="77777777" w:rsidR="000C10CE" w:rsidRPr="000C10CE" w:rsidRDefault="000C10CE" w:rsidP="000C10CE">
            <w:pPr>
              <w:spacing w:line="240" w:lineRule="auto"/>
              <w:jc w:val="right"/>
              <w:rPr>
                <w:b/>
                <w:bCs/>
                <w:sz w:val="12"/>
                <w:szCs w:val="12"/>
              </w:rPr>
            </w:pPr>
            <w:r w:rsidRPr="000C10CE">
              <w:rPr>
                <w:b/>
                <w:bCs/>
                <w:sz w:val="12"/>
                <w:szCs w:val="12"/>
              </w:rPr>
              <w:t>91,3</w:t>
            </w:r>
          </w:p>
        </w:tc>
      </w:tr>
      <w:tr w:rsidR="000C10CE" w:rsidRPr="000C10CE" w14:paraId="3E9254F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6A983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5F38E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178AA0"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22E149E" w14:textId="77777777" w:rsidR="000C10CE" w:rsidRPr="000C10CE" w:rsidRDefault="000C10CE" w:rsidP="000C10CE">
            <w:pPr>
              <w:spacing w:line="240" w:lineRule="auto"/>
              <w:jc w:val="right"/>
              <w:rPr>
                <w:sz w:val="12"/>
                <w:szCs w:val="12"/>
              </w:rPr>
            </w:pPr>
            <w:r w:rsidRPr="000C10CE">
              <w:rPr>
                <w:sz w:val="12"/>
                <w:szCs w:val="12"/>
              </w:rPr>
              <w:t>7 092 302</w:t>
            </w:r>
          </w:p>
        </w:tc>
        <w:tc>
          <w:tcPr>
            <w:tcW w:w="638" w:type="pct"/>
            <w:tcBorders>
              <w:top w:val="nil"/>
              <w:left w:val="nil"/>
              <w:bottom w:val="single" w:sz="4" w:space="0" w:color="auto"/>
              <w:right w:val="single" w:sz="4" w:space="0" w:color="auto"/>
            </w:tcBorders>
            <w:shd w:val="clear" w:color="auto" w:fill="auto"/>
            <w:noWrap/>
            <w:vAlign w:val="center"/>
            <w:hideMark/>
          </w:tcPr>
          <w:p w14:paraId="3CD98FE5" w14:textId="77777777" w:rsidR="000C10CE" w:rsidRPr="000C10CE" w:rsidRDefault="000C10CE" w:rsidP="000C10CE">
            <w:pPr>
              <w:spacing w:line="240" w:lineRule="auto"/>
              <w:jc w:val="right"/>
              <w:rPr>
                <w:sz w:val="12"/>
                <w:szCs w:val="12"/>
              </w:rPr>
            </w:pPr>
            <w:r w:rsidRPr="000C10CE">
              <w:rPr>
                <w:sz w:val="12"/>
                <w:szCs w:val="12"/>
              </w:rPr>
              <w:t>6 206 397,02</w:t>
            </w:r>
          </w:p>
        </w:tc>
        <w:tc>
          <w:tcPr>
            <w:tcW w:w="484" w:type="pct"/>
            <w:tcBorders>
              <w:top w:val="nil"/>
              <w:left w:val="nil"/>
              <w:bottom w:val="single" w:sz="4" w:space="0" w:color="auto"/>
              <w:right w:val="single" w:sz="4" w:space="0" w:color="auto"/>
            </w:tcBorders>
            <w:shd w:val="clear" w:color="auto" w:fill="auto"/>
            <w:noWrap/>
            <w:vAlign w:val="center"/>
            <w:hideMark/>
          </w:tcPr>
          <w:p w14:paraId="01721B44" w14:textId="77777777" w:rsidR="000C10CE" w:rsidRPr="000C10CE" w:rsidRDefault="000C10CE" w:rsidP="000C10CE">
            <w:pPr>
              <w:spacing w:line="240" w:lineRule="auto"/>
              <w:jc w:val="right"/>
              <w:rPr>
                <w:sz w:val="12"/>
                <w:szCs w:val="12"/>
              </w:rPr>
            </w:pPr>
            <w:r w:rsidRPr="000C10CE">
              <w:rPr>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14:paraId="118CA65F" w14:textId="77777777" w:rsidR="000C10CE" w:rsidRPr="000C10CE" w:rsidRDefault="000C10CE" w:rsidP="000C10CE">
            <w:pPr>
              <w:spacing w:line="240" w:lineRule="auto"/>
              <w:jc w:val="right"/>
              <w:rPr>
                <w:sz w:val="12"/>
                <w:szCs w:val="12"/>
              </w:rPr>
            </w:pPr>
            <w:r w:rsidRPr="000C10CE">
              <w:rPr>
                <w:sz w:val="12"/>
                <w:szCs w:val="12"/>
              </w:rPr>
              <w:t>7 092 302</w:t>
            </w:r>
          </w:p>
        </w:tc>
        <w:tc>
          <w:tcPr>
            <w:tcW w:w="638" w:type="pct"/>
            <w:tcBorders>
              <w:top w:val="nil"/>
              <w:left w:val="nil"/>
              <w:bottom w:val="single" w:sz="4" w:space="0" w:color="auto"/>
              <w:right w:val="single" w:sz="4" w:space="0" w:color="auto"/>
            </w:tcBorders>
            <w:shd w:val="clear" w:color="auto" w:fill="auto"/>
            <w:noWrap/>
            <w:vAlign w:val="center"/>
            <w:hideMark/>
          </w:tcPr>
          <w:p w14:paraId="5BD7337F" w14:textId="77777777" w:rsidR="000C10CE" w:rsidRPr="000C10CE" w:rsidRDefault="000C10CE" w:rsidP="000C10CE">
            <w:pPr>
              <w:spacing w:line="240" w:lineRule="auto"/>
              <w:jc w:val="right"/>
              <w:rPr>
                <w:sz w:val="12"/>
                <w:szCs w:val="12"/>
              </w:rPr>
            </w:pPr>
            <w:r w:rsidRPr="000C10CE">
              <w:rPr>
                <w:sz w:val="12"/>
                <w:szCs w:val="12"/>
              </w:rPr>
              <w:t>6 206 397,02</w:t>
            </w:r>
          </w:p>
        </w:tc>
        <w:tc>
          <w:tcPr>
            <w:tcW w:w="484" w:type="pct"/>
            <w:tcBorders>
              <w:top w:val="nil"/>
              <w:left w:val="nil"/>
              <w:bottom w:val="single" w:sz="4" w:space="0" w:color="auto"/>
              <w:right w:val="single" w:sz="4" w:space="0" w:color="auto"/>
            </w:tcBorders>
            <w:shd w:val="clear" w:color="auto" w:fill="auto"/>
            <w:noWrap/>
            <w:vAlign w:val="center"/>
            <w:hideMark/>
          </w:tcPr>
          <w:p w14:paraId="69DF8230" w14:textId="77777777" w:rsidR="000C10CE" w:rsidRPr="000C10CE" w:rsidRDefault="000C10CE" w:rsidP="000C10CE">
            <w:pPr>
              <w:spacing w:line="240" w:lineRule="auto"/>
              <w:jc w:val="right"/>
              <w:rPr>
                <w:sz w:val="12"/>
                <w:szCs w:val="12"/>
              </w:rPr>
            </w:pPr>
            <w:r w:rsidRPr="000C10CE">
              <w:rPr>
                <w:sz w:val="12"/>
                <w:szCs w:val="12"/>
              </w:rPr>
              <w:t>87,5</w:t>
            </w:r>
          </w:p>
        </w:tc>
      </w:tr>
      <w:tr w:rsidR="000C10CE" w:rsidRPr="000C10CE" w14:paraId="4C64EBD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D14B7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47CFC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FA885D"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D4E42C8" w14:textId="77777777" w:rsidR="000C10CE" w:rsidRPr="000C10CE" w:rsidRDefault="000C10CE" w:rsidP="000C10CE">
            <w:pPr>
              <w:spacing w:line="240" w:lineRule="auto"/>
              <w:jc w:val="right"/>
              <w:rPr>
                <w:sz w:val="12"/>
                <w:szCs w:val="12"/>
              </w:rPr>
            </w:pPr>
            <w:r w:rsidRPr="000C10CE">
              <w:rPr>
                <w:sz w:val="12"/>
                <w:szCs w:val="12"/>
              </w:rPr>
              <w:t>7 092 302</w:t>
            </w:r>
          </w:p>
        </w:tc>
        <w:tc>
          <w:tcPr>
            <w:tcW w:w="638" w:type="pct"/>
            <w:tcBorders>
              <w:top w:val="nil"/>
              <w:left w:val="nil"/>
              <w:bottom w:val="single" w:sz="4" w:space="0" w:color="auto"/>
              <w:right w:val="single" w:sz="4" w:space="0" w:color="auto"/>
            </w:tcBorders>
            <w:shd w:val="clear" w:color="auto" w:fill="auto"/>
            <w:noWrap/>
            <w:vAlign w:val="center"/>
            <w:hideMark/>
          </w:tcPr>
          <w:p w14:paraId="6E64DB2E" w14:textId="77777777" w:rsidR="000C10CE" w:rsidRPr="000C10CE" w:rsidRDefault="000C10CE" w:rsidP="000C10CE">
            <w:pPr>
              <w:spacing w:line="240" w:lineRule="auto"/>
              <w:jc w:val="right"/>
              <w:rPr>
                <w:sz w:val="12"/>
                <w:szCs w:val="12"/>
              </w:rPr>
            </w:pPr>
            <w:r w:rsidRPr="000C10CE">
              <w:rPr>
                <w:sz w:val="12"/>
                <w:szCs w:val="12"/>
              </w:rPr>
              <w:t>6 206 397,02</w:t>
            </w:r>
          </w:p>
        </w:tc>
        <w:tc>
          <w:tcPr>
            <w:tcW w:w="484" w:type="pct"/>
            <w:tcBorders>
              <w:top w:val="nil"/>
              <w:left w:val="nil"/>
              <w:bottom w:val="single" w:sz="4" w:space="0" w:color="auto"/>
              <w:right w:val="single" w:sz="4" w:space="0" w:color="auto"/>
            </w:tcBorders>
            <w:shd w:val="clear" w:color="auto" w:fill="auto"/>
            <w:noWrap/>
            <w:vAlign w:val="center"/>
            <w:hideMark/>
          </w:tcPr>
          <w:p w14:paraId="2E395C89" w14:textId="77777777" w:rsidR="000C10CE" w:rsidRPr="000C10CE" w:rsidRDefault="000C10CE" w:rsidP="000C10CE">
            <w:pPr>
              <w:spacing w:line="240" w:lineRule="auto"/>
              <w:jc w:val="right"/>
              <w:rPr>
                <w:sz w:val="12"/>
                <w:szCs w:val="12"/>
              </w:rPr>
            </w:pPr>
            <w:r w:rsidRPr="000C10CE">
              <w:rPr>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14:paraId="699FD21A" w14:textId="77777777" w:rsidR="000C10CE" w:rsidRPr="000C10CE" w:rsidRDefault="000C10CE" w:rsidP="000C10CE">
            <w:pPr>
              <w:spacing w:line="240" w:lineRule="auto"/>
              <w:jc w:val="right"/>
              <w:rPr>
                <w:sz w:val="12"/>
                <w:szCs w:val="12"/>
              </w:rPr>
            </w:pPr>
            <w:r w:rsidRPr="000C10CE">
              <w:rPr>
                <w:sz w:val="12"/>
                <w:szCs w:val="12"/>
              </w:rPr>
              <w:t>7 092 302</w:t>
            </w:r>
          </w:p>
        </w:tc>
        <w:tc>
          <w:tcPr>
            <w:tcW w:w="638" w:type="pct"/>
            <w:tcBorders>
              <w:top w:val="nil"/>
              <w:left w:val="nil"/>
              <w:bottom w:val="single" w:sz="4" w:space="0" w:color="auto"/>
              <w:right w:val="single" w:sz="4" w:space="0" w:color="auto"/>
            </w:tcBorders>
            <w:shd w:val="clear" w:color="auto" w:fill="auto"/>
            <w:noWrap/>
            <w:vAlign w:val="center"/>
            <w:hideMark/>
          </w:tcPr>
          <w:p w14:paraId="334C2396" w14:textId="77777777" w:rsidR="000C10CE" w:rsidRPr="000C10CE" w:rsidRDefault="000C10CE" w:rsidP="000C10CE">
            <w:pPr>
              <w:spacing w:line="240" w:lineRule="auto"/>
              <w:jc w:val="right"/>
              <w:rPr>
                <w:sz w:val="12"/>
                <w:szCs w:val="12"/>
              </w:rPr>
            </w:pPr>
            <w:r w:rsidRPr="000C10CE">
              <w:rPr>
                <w:sz w:val="12"/>
                <w:szCs w:val="12"/>
              </w:rPr>
              <w:t>6 206 397,02</w:t>
            </w:r>
          </w:p>
        </w:tc>
        <w:tc>
          <w:tcPr>
            <w:tcW w:w="484" w:type="pct"/>
            <w:tcBorders>
              <w:top w:val="nil"/>
              <w:left w:val="nil"/>
              <w:bottom w:val="single" w:sz="4" w:space="0" w:color="auto"/>
              <w:right w:val="single" w:sz="4" w:space="0" w:color="auto"/>
            </w:tcBorders>
            <w:shd w:val="clear" w:color="auto" w:fill="auto"/>
            <w:noWrap/>
            <w:vAlign w:val="center"/>
            <w:hideMark/>
          </w:tcPr>
          <w:p w14:paraId="0AFDF9CD" w14:textId="77777777" w:rsidR="000C10CE" w:rsidRPr="000C10CE" w:rsidRDefault="000C10CE" w:rsidP="000C10CE">
            <w:pPr>
              <w:spacing w:line="240" w:lineRule="auto"/>
              <w:jc w:val="right"/>
              <w:rPr>
                <w:sz w:val="12"/>
                <w:szCs w:val="12"/>
              </w:rPr>
            </w:pPr>
            <w:r w:rsidRPr="000C10CE">
              <w:rPr>
                <w:sz w:val="12"/>
                <w:szCs w:val="12"/>
              </w:rPr>
              <w:t>87,5</w:t>
            </w:r>
          </w:p>
        </w:tc>
      </w:tr>
      <w:tr w:rsidR="000C10CE" w:rsidRPr="000C10CE" w14:paraId="6CE7A16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B7693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4B8CD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65E5BF"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62BB697"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088F67"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72465F"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029031"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626DF0"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204444"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86D096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277E7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2BDF9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2E8D50"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1EFF288" w14:textId="77777777" w:rsidR="000C10CE" w:rsidRPr="000C10CE" w:rsidRDefault="000C10CE" w:rsidP="000C10CE">
            <w:pPr>
              <w:spacing w:line="240" w:lineRule="auto"/>
              <w:jc w:val="right"/>
              <w:rPr>
                <w:sz w:val="12"/>
                <w:szCs w:val="12"/>
              </w:rPr>
            </w:pPr>
            <w:r w:rsidRPr="000C10CE">
              <w:rPr>
                <w:sz w:val="12"/>
                <w:szCs w:val="12"/>
              </w:rPr>
              <w:t>7 092 302</w:t>
            </w:r>
          </w:p>
        </w:tc>
        <w:tc>
          <w:tcPr>
            <w:tcW w:w="638" w:type="pct"/>
            <w:tcBorders>
              <w:top w:val="nil"/>
              <w:left w:val="nil"/>
              <w:bottom w:val="single" w:sz="4" w:space="0" w:color="auto"/>
              <w:right w:val="single" w:sz="4" w:space="0" w:color="auto"/>
            </w:tcBorders>
            <w:shd w:val="clear" w:color="auto" w:fill="auto"/>
            <w:noWrap/>
            <w:vAlign w:val="center"/>
            <w:hideMark/>
          </w:tcPr>
          <w:p w14:paraId="2D381549" w14:textId="77777777" w:rsidR="000C10CE" w:rsidRPr="000C10CE" w:rsidRDefault="000C10CE" w:rsidP="000C10CE">
            <w:pPr>
              <w:spacing w:line="240" w:lineRule="auto"/>
              <w:jc w:val="right"/>
              <w:rPr>
                <w:sz w:val="12"/>
                <w:szCs w:val="12"/>
              </w:rPr>
            </w:pPr>
            <w:r w:rsidRPr="000C10CE">
              <w:rPr>
                <w:sz w:val="12"/>
                <w:szCs w:val="12"/>
              </w:rPr>
              <w:t>6 206 397,02</w:t>
            </w:r>
          </w:p>
        </w:tc>
        <w:tc>
          <w:tcPr>
            <w:tcW w:w="484" w:type="pct"/>
            <w:tcBorders>
              <w:top w:val="nil"/>
              <w:left w:val="nil"/>
              <w:bottom w:val="single" w:sz="4" w:space="0" w:color="auto"/>
              <w:right w:val="single" w:sz="4" w:space="0" w:color="auto"/>
            </w:tcBorders>
            <w:shd w:val="clear" w:color="auto" w:fill="auto"/>
            <w:noWrap/>
            <w:vAlign w:val="center"/>
            <w:hideMark/>
          </w:tcPr>
          <w:p w14:paraId="5B956F1B" w14:textId="77777777" w:rsidR="000C10CE" w:rsidRPr="000C10CE" w:rsidRDefault="000C10CE" w:rsidP="000C10CE">
            <w:pPr>
              <w:spacing w:line="240" w:lineRule="auto"/>
              <w:jc w:val="right"/>
              <w:rPr>
                <w:sz w:val="12"/>
                <w:szCs w:val="12"/>
              </w:rPr>
            </w:pPr>
            <w:r w:rsidRPr="000C10CE">
              <w:rPr>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14:paraId="0ED433A1" w14:textId="77777777" w:rsidR="000C10CE" w:rsidRPr="000C10CE" w:rsidRDefault="000C10CE" w:rsidP="000C10CE">
            <w:pPr>
              <w:spacing w:line="240" w:lineRule="auto"/>
              <w:jc w:val="right"/>
              <w:rPr>
                <w:sz w:val="12"/>
                <w:szCs w:val="12"/>
              </w:rPr>
            </w:pPr>
            <w:r w:rsidRPr="000C10CE">
              <w:rPr>
                <w:sz w:val="12"/>
                <w:szCs w:val="12"/>
              </w:rPr>
              <w:t>7 092 302</w:t>
            </w:r>
          </w:p>
        </w:tc>
        <w:tc>
          <w:tcPr>
            <w:tcW w:w="638" w:type="pct"/>
            <w:tcBorders>
              <w:top w:val="nil"/>
              <w:left w:val="nil"/>
              <w:bottom w:val="single" w:sz="4" w:space="0" w:color="auto"/>
              <w:right w:val="single" w:sz="4" w:space="0" w:color="auto"/>
            </w:tcBorders>
            <w:shd w:val="clear" w:color="auto" w:fill="auto"/>
            <w:noWrap/>
            <w:vAlign w:val="center"/>
            <w:hideMark/>
          </w:tcPr>
          <w:p w14:paraId="7DCD72A3" w14:textId="77777777" w:rsidR="000C10CE" w:rsidRPr="000C10CE" w:rsidRDefault="000C10CE" w:rsidP="000C10CE">
            <w:pPr>
              <w:spacing w:line="240" w:lineRule="auto"/>
              <w:jc w:val="right"/>
              <w:rPr>
                <w:sz w:val="12"/>
                <w:szCs w:val="12"/>
              </w:rPr>
            </w:pPr>
            <w:r w:rsidRPr="000C10CE">
              <w:rPr>
                <w:sz w:val="12"/>
                <w:szCs w:val="12"/>
              </w:rPr>
              <w:t>6 206 397,02</w:t>
            </w:r>
          </w:p>
        </w:tc>
        <w:tc>
          <w:tcPr>
            <w:tcW w:w="484" w:type="pct"/>
            <w:tcBorders>
              <w:top w:val="nil"/>
              <w:left w:val="nil"/>
              <w:bottom w:val="single" w:sz="4" w:space="0" w:color="auto"/>
              <w:right w:val="single" w:sz="4" w:space="0" w:color="auto"/>
            </w:tcBorders>
            <w:shd w:val="clear" w:color="auto" w:fill="auto"/>
            <w:noWrap/>
            <w:vAlign w:val="center"/>
            <w:hideMark/>
          </w:tcPr>
          <w:p w14:paraId="4DB3DE89" w14:textId="77777777" w:rsidR="000C10CE" w:rsidRPr="000C10CE" w:rsidRDefault="000C10CE" w:rsidP="000C10CE">
            <w:pPr>
              <w:spacing w:line="240" w:lineRule="auto"/>
              <w:jc w:val="right"/>
              <w:rPr>
                <w:sz w:val="12"/>
                <w:szCs w:val="12"/>
              </w:rPr>
            </w:pPr>
            <w:r w:rsidRPr="000C10CE">
              <w:rPr>
                <w:sz w:val="12"/>
                <w:szCs w:val="12"/>
              </w:rPr>
              <w:t>87,5</w:t>
            </w:r>
          </w:p>
        </w:tc>
      </w:tr>
      <w:tr w:rsidR="000C10CE" w:rsidRPr="000C10CE" w14:paraId="57A7125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0EBA3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0B9FB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FBC684"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FFB79E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80ED2F"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18027B"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2423C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7DE6ED"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111D8B"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22020F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76AFC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43276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4BBC1C"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27C7DA0"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EC3BEB"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C36336"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C1FB57"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D40196"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4DAE30"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6155FBB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9E2A3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C5F1B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D80999"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5F50AED"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B0DF7E"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7AC3DB"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0B895A8"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52137E"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C28ADD"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3EC355C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A603C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ECC06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9D8BE7"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D0CF304"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D3889D"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2CD6AA"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33F341"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07C0A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75E447"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8FC3E5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BF0E6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97A3F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78FBF7"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A66FB09"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B96CF9"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966B17"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C973B01"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BF738C"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C0A810"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560B52D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F1336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4CCF8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C340B8"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196AD49" w14:textId="77777777" w:rsidR="000C10CE" w:rsidRPr="000C10CE" w:rsidRDefault="000C10CE" w:rsidP="000C10CE">
            <w:pPr>
              <w:spacing w:line="240" w:lineRule="auto"/>
              <w:jc w:val="right"/>
              <w:rPr>
                <w:sz w:val="12"/>
                <w:szCs w:val="12"/>
              </w:rPr>
            </w:pPr>
            <w:r w:rsidRPr="000C10CE">
              <w:rPr>
                <w:sz w:val="12"/>
                <w:szCs w:val="12"/>
              </w:rPr>
              <w:t>6 002 614</w:t>
            </w:r>
          </w:p>
        </w:tc>
        <w:tc>
          <w:tcPr>
            <w:tcW w:w="638" w:type="pct"/>
            <w:tcBorders>
              <w:top w:val="nil"/>
              <w:left w:val="nil"/>
              <w:bottom w:val="single" w:sz="4" w:space="0" w:color="auto"/>
              <w:right w:val="single" w:sz="4" w:space="0" w:color="auto"/>
            </w:tcBorders>
            <w:shd w:val="clear" w:color="auto" w:fill="auto"/>
            <w:noWrap/>
            <w:vAlign w:val="center"/>
            <w:hideMark/>
          </w:tcPr>
          <w:p w14:paraId="4C829D37" w14:textId="77777777" w:rsidR="000C10CE" w:rsidRPr="000C10CE" w:rsidRDefault="000C10CE" w:rsidP="000C10CE">
            <w:pPr>
              <w:spacing w:line="240" w:lineRule="auto"/>
              <w:jc w:val="right"/>
              <w:rPr>
                <w:sz w:val="12"/>
                <w:szCs w:val="12"/>
              </w:rPr>
            </w:pPr>
            <w:r w:rsidRPr="000C10CE">
              <w:rPr>
                <w:sz w:val="12"/>
                <w:szCs w:val="12"/>
              </w:rPr>
              <w:t>5 750 341,77</w:t>
            </w:r>
          </w:p>
        </w:tc>
        <w:tc>
          <w:tcPr>
            <w:tcW w:w="484" w:type="pct"/>
            <w:tcBorders>
              <w:top w:val="nil"/>
              <w:left w:val="nil"/>
              <w:bottom w:val="single" w:sz="4" w:space="0" w:color="auto"/>
              <w:right w:val="single" w:sz="4" w:space="0" w:color="auto"/>
            </w:tcBorders>
            <w:shd w:val="clear" w:color="auto" w:fill="auto"/>
            <w:noWrap/>
            <w:vAlign w:val="center"/>
            <w:hideMark/>
          </w:tcPr>
          <w:p w14:paraId="49D61CB3" w14:textId="77777777" w:rsidR="000C10CE" w:rsidRPr="000C10CE" w:rsidRDefault="000C10CE" w:rsidP="000C10CE">
            <w:pPr>
              <w:spacing w:line="240" w:lineRule="auto"/>
              <w:jc w:val="right"/>
              <w:rPr>
                <w:sz w:val="12"/>
                <w:szCs w:val="12"/>
              </w:rPr>
            </w:pPr>
            <w:r w:rsidRPr="000C10CE">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14:paraId="3617D113" w14:textId="77777777" w:rsidR="000C10CE" w:rsidRPr="000C10CE" w:rsidRDefault="000C10CE" w:rsidP="000C10CE">
            <w:pPr>
              <w:spacing w:line="240" w:lineRule="auto"/>
              <w:jc w:val="right"/>
              <w:rPr>
                <w:sz w:val="12"/>
                <w:szCs w:val="12"/>
              </w:rPr>
            </w:pPr>
            <w:r w:rsidRPr="000C10CE">
              <w:rPr>
                <w:sz w:val="12"/>
                <w:szCs w:val="12"/>
              </w:rPr>
              <w:t>6 002 614</w:t>
            </w:r>
          </w:p>
        </w:tc>
        <w:tc>
          <w:tcPr>
            <w:tcW w:w="638" w:type="pct"/>
            <w:tcBorders>
              <w:top w:val="nil"/>
              <w:left w:val="nil"/>
              <w:bottom w:val="single" w:sz="4" w:space="0" w:color="auto"/>
              <w:right w:val="single" w:sz="4" w:space="0" w:color="auto"/>
            </w:tcBorders>
            <w:shd w:val="clear" w:color="auto" w:fill="auto"/>
            <w:noWrap/>
            <w:vAlign w:val="center"/>
            <w:hideMark/>
          </w:tcPr>
          <w:p w14:paraId="4ABC9BC5" w14:textId="77777777" w:rsidR="000C10CE" w:rsidRPr="000C10CE" w:rsidRDefault="000C10CE" w:rsidP="000C10CE">
            <w:pPr>
              <w:spacing w:line="240" w:lineRule="auto"/>
              <w:jc w:val="right"/>
              <w:rPr>
                <w:sz w:val="12"/>
                <w:szCs w:val="12"/>
              </w:rPr>
            </w:pPr>
            <w:r w:rsidRPr="000C10CE">
              <w:rPr>
                <w:sz w:val="12"/>
                <w:szCs w:val="12"/>
              </w:rPr>
              <w:t>5 750 341,77</w:t>
            </w:r>
          </w:p>
        </w:tc>
        <w:tc>
          <w:tcPr>
            <w:tcW w:w="484" w:type="pct"/>
            <w:tcBorders>
              <w:top w:val="nil"/>
              <w:left w:val="nil"/>
              <w:bottom w:val="single" w:sz="4" w:space="0" w:color="auto"/>
              <w:right w:val="single" w:sz="4" w:space="0" w:color="auto"/>
            </w:tcBorders>
            <w:shd w:val="clear" w:color="auto" w:fill="auto"/>
            <w:noWrap/>
            <w:vAlign w:val="center"/>
            <w:hideMark/>
          </w:tcPr>
          <w:p w14:paraId="40B0B48D" w14:textId="77777777" w:rsidR="000C10CE" w:rsidRPr="000C10CE" w:rsidRDefault="000C10CE" w:rsidP="000C10CE">
            <w:pPr>
              <w:spacing w:line="240" w:lineRule="auto"/>
              <w:jc w:val="right"/>
              <w:rPr>
                <w:sz w:val="12"/>
                <w:szCs w:val="12"/>
              </w:rPr>
            </w:pPr>
            <w:r w:rsidRPr="000C10CE">
              <w:rPr>
                <w:sz w:val="12"/>
                <w:szCs w:val="12"/>
              </w:rPr>
              <w:t>95,8</w:t>
            </w:r>
          </w:p>
        </w:tc>
      </w:tr>
      <w:tr w:rsidR="000C10CE" w:rsidRPr="000C10CE" w14:paraId="64F06CCD"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B762F9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00B9442" w14:textId="77777777" w:rsidR="000C10CE" w:rsidRPr="000C10CE" w:rsidRDefault="000C10CE" w:rsidP="000C10CE">
            <w:pPr>
              <w:spacing w:line="240" w:lineRule="auto"/>
              <w:jc w:val="center"/>
              <w:rPr>
                <w:b/>
                <w:bCs/>
                <w:sz w:val="12"/>
                <w:szCs w:val="12"/>
              </w:rPr>
            </w:pPr>
            <w:r w:rsidRPr="000C10CE">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14:paraId="674385DC" w14:textId="77777777" w:rsidR="000C10CE" w:rsidRPr="000C10CE" w:rsidRDefault="000C10CE" w:rsidP="000C10CE">
            <w:pPr>
              <w:spacing w:line="240" w:lineRule="auto"/>
              <w:rPr>
                <w:b/>
                <w:bCs/>
                <w:sz w:val="12"/>
                <w:szCs w:val="12"/>
              </w:rPr>
            </w:pPr>
            <w:r w:rsidRPr="000C10CE">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14:paraId="2473399E" w14:textId="77777777" w:rsidR="000C10CE" w:rsidRPr="000C10CE" w:rsidRDefault="000C10CE" w:rsidP="000C10CE">
            <w:pPr>
              <w:spacing w:line="240" w:lineRule="auto"/>
              <w:jc w:val="right"/>
              <w:rPr>
                <w:b/>
                <w:bCs/>
                <w:sz w:val="12"/>
                <w:szCs w:val="12"/>
              </w:rPr>
            </w:pPr>
            <w:r w:rsidRPr="000C10CE">
              <w:rPr>
                <w:b/>
                <w:bCs/>
                <w:sz w:val="12"/>
                <w:szCs w:val="12"/>
              </w:rPr>
              <w:t>12 824 716</w:t>
            </w:r>
          </w:p>
        </w:tc>
        <w:tc>
          <w:tcPr>
            <w:tcW w:w="638" w:type="pct"/>
            <w:tcBorders>
              <w:top w:val="nil"/>
              <w:left w:val="nil"/>
              <w:bottom w:val="single" w:sz="4" w:space="0" w:color="auto"/>
              <w:right w:val="single" w:sz="4" w:space="0" w:color="auto"/>
            </w:tcBorders>
            <w:shd w:val="clear" w:color="000000" w:fill="FFFDC1"/>
            <w:vAlign w:val="center"/>
            <w:hideMark/>
          </w:tcPr>
          <w:p w14:paraId="73761D11" w14:textId="77777777" w:rsidR="000C10CE" w:rsidRPr="000C10CE" w:rsidRDefault="000C10CE" w:rsidP="000C10CE">
            <w:pPr>
              <w:spacing w:line="240" w:lineRule="auto"/>
              <w:jc w:val="right"/>
              <w:rPr>
                <w:b/>
                <w:bCs/>
                <w:sz w:val="12"/>
                <w:szCs w:val="12"/>
              </w:rPr>
            </w:pPr>
            <w:r w:rsidRPr="000C10CE">
              <w:rPr>
                <w:b/>
                <w:bCs/>
                <w:sz w:val="12"/>
                <w:szCs w:val="12"/>
              </w:rPr>
              <w:t>11 713 838,79</w:t>
            </w:r>
          </w:p>
        </w:tc>
        <w:tc>
          <w:tcPr>
            <w:tcW w:w="484" w:type="pct"/>
            <w:tcBorders>
              <w:top w:val="nil"/>
              <w:left w:val="nil"/>
              <w:bottom w:val="single" w:sz="4" w:space="0" w:color="auto"/>
              <w:right w:val="single" w:sz="4" w:space="0" w:color="auto"/>
            </w:tcBorders>
            <w:shd w:val="clear" w:color="000000" w:fill="FFFDC1"/>
            <w:vAlign w:val="center"/>
            <w:hideMark/>
          </w:tcPr>
          <w:p w14:paraId="1545F7A2" w14:textId="77777777" w:rsidR="000C10CE" w:rsidRPr="000C10CE" w:rsidRDefault="000C10CE" w:rsidP="000C10CE">
            <w:pPr>
              <w:spacing w:line="240" w:lineRule="auto"/>
              <w:jc w:val="right"/>
              <w:rPr>
                <w:b/>
                <w:bCs/>
                <w:sz w:val="12"/>
                <w:szCs w:val="12"/>
              </w:rPr>
            </w:pPr>
            <w:r w:rsidRPr="000C10CE">
              <w:rPr>
                <w:b/>
                <w:bCs/>
                <w:sz w:val="12"/>
                <w:szCs w:val="12"/>
              </w:rPr>
              <w:t>91,3</w:t>
            </w:r>
          </w:p>
        </w:tc>
        <w:tc>
          <w:tcPr>
            <w:tcW w:w="539" w:type="pct"/>
            <w:tcBorders>
              <w:top w:val="nil"/>
              <w:left w:val="nil"/>
              <w:bottom w:val="single" w:sz="4" w:space="0" w:color="auto"/>
              <w:right w:val="single" w:sz="4" w:space="0" w:color="auto"/>
            </w:tcBorders>
            <w:shd w:val="clear" w:color="000000" w:fill="FFFDC1"/>
            <w:vAlign w:val="center"/>
            <w:hideMark/>
          </w:tcPr>
          <w:p w14:paraId="3839CF67" w14:textId="77777777" w:rsidR="000C10CE" w:rsidRPr="000C10CE" w:rsidRDefault="000C10CE" w:rsidP="000C10CE">
            <w:pPr>
              <w:spacing w:line="240" w:lineRule="auto"/>
              <w:jc w:val="right"/>
              <w:rPr>
                <w:b/>
                <w:bCs/>
                <w:sz w:val="12"/>
                <w:szCs w:val="12"/>
              </w:rPr>
            </w:pPr>
            <w:r w:rsidRPr="000C10CE">
              <w:rPr>
                <w:b/>
                <w:bCs/>
                <w:sz w:val="12"/>
                <w:szCs w:val="12"/>
              </w:rPr>
              <w:t>12 824 716</w:t>
            </w:r>
          </w:p>
        </w:tc>
        <w:tc>
          <w:tcPr>
            <w:tcW w:w="638" w:type="pct"/>
            <w:tcBorders>
              <w:top w:val="nil"/>
              <w:left w:val="nil"/>
              <w:bottom w:val="single" w:sz="4" w:space="0" w:color="auto"/>
              <w:right w:val="single" w:sz="4" w:space="0" w:color="auto"/>
            </w:tcBorders>
            <w:shd w:val="clear" w:color="000000" w:fill="FFFDC1"/>
            <w:vAlign w:val="center"/>
            <w:hideMark/>
          </w:tcPr>
          <w:p w14:paraId="1CD67C2F" w14:textId="77777777" w:rsidR="000C10CE" w:rsidRPr="000C10CE" w:rsidRDefault="000C10CE" w:rsidP="000C10CE">
            <w:pPr>
              <w:spacing w:line="240" w:lineRule="auto"/>
              <w:jc w:val="right"/>
              <w:rPr>
                <w:b/>
                <w:bCs/>
                <w:sz w:val="12"/>
                <w:szCs w:val="12"/>
              </w:rPr>
            </w:pPr>
            <w:r w:rsidRPr="000C10CE">
              <w:rPr>
                <w:b/>
                <w:bCs/>
                <w:sz w:val="12"/>
                <w:szCs w:val="12"/>
              </w:rPr>
              <w:t>11 713 838,79</w:t>
            </w:r>
          </w:p>
        </w:tc>
        <w:tc>
          <w:tcPr>
            <w:tcW w:w="484" w:type="pct"/>
            <w:tcBorders>
              <w:top w:val="nil"/>
              <w:left w:val="nil"/>
              <w:bottom w:val="single" w:sz="4" w:space="0" w:color="auto"/>
              <w:right w:val="single" w:sz="4" w:space="0" w:color="auto"/>
            </w:tcBorders>
            <w:shd w:val="clear" w:color="000000" w:fill="FFFDC1"/>
            <w:vAlign w:val="center"/>
            <w:hideMark/>
          </w:tcPr>
          <w:p w14:paraId="6B66E1C7" w14:textId="77777777" w:rsidR="000C10CE" w:rsidRPr="000C10CE" w:rsidRDefault="000C10CE" w:rsidP="000C10CE">
            <w:pPr>
              <w:spacing w:line="240" w:lineRule="auto"/>
              <w:jc w:val="right"/>
              <w:rPr>
                <w:b/>
                <w:bCs/>
                <w:sz w:val="12"/>
                <w:szCs w:val="12"/>
              </w:rPr>
            </w:pPr>
            <w:r w:rsidRPr="000C10CE">
              <w:rPr>
                <w:b/>
                <w:bCs/>
                <w:sz w:val="12"/>
                <w:szCs w:val="12"/>
              </w:rPr>
              <w:t>91,3</w:t>
            </w:r>
          </w:p>
        </w:tc>
      </w:tr>
      <w:tr w:rsidR="000C10CE" w:rsidRPr="000C10CE" w14:paraId="4B8F791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8AE8A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0D773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A3335B"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CF5CA46" w14:textId="77777777" w:rsidR="000C10CE" w:rsidRPr="000C10CE" w:rsidRDefault="000C10CE" w:rsidP="000C10CE">
            <w:pPr>
              <w:spacing w:line="240" w:lineRule="auto"/>
              <w:jc w:val="right"/>
              <w:rPr>
                <w:sz w:val="12"/>
                <w:szCs w:val="12"/>
              </w:rPr>
            </w:pPr>
            <w:r w:rsidRPr="000C10CE">
              <w:rPr>
                <w:sz w:val="12"/>
                <w:szCs w:val="12"/>
              </w:rPr>
              <w:t>6 822 102</w:t>
            </w:r>
          </w:p>
        </w:tc>
        <w:tc>
          <w:tcPr>
            <w:tcW w:w="638" w:type="pct"/>
            <w:tcBorders>
              <w:top w:val="nil"/>
              <w:left w:val="nil"/>
              <w:bottom w:val="single" w:sz="4" w:space="0" w:color="auto"/>
              <w:right w:val="single" w:sz="4" w:space="0" w:color="auto"/>
            </w:tcBorders>
            <w:shd w:val="clear" w:color="auto" w:fill="auto"/>
            <w:noWrap/>
            <w:vAlign w:val="center"/>
            <w:hideMark/>
          </w:tcPr>
          <w:p w14:paraId="2C5DE3AE" w14:textId="77777777" w:rsidR="000C10CE" w:rsidRPr="000C10CE" w:rsidRDefault="000C10CE" w:rsidP="000C10CE">
            <w:pPr>
              <w:spacing w:line="240" w:lineRule="auto"/>
              <w:jc w:val="right"/>
              <w:rPr>
                <w:sz w:val="12"/>
                <w:szCs w:val="12"/>
              </w:rPr>
            </w:pPr>
            <w:r w:rsidRPr="000C10CE">
              <w:rPr>
                <w:sz w:val="12"/>
                <w:szCs w:val="12"/>
              </w:rPr>
              <w:t>5 963 497,02</w:t>
            </w:r>
          </w:p>
        </w:tc>
        <w:tc>
          <w:tcPr>
            <w:tcW w:w="484" w:type="pct"/>
            <w:tcBorders>
              <w:top w:val="nil"/>
              <w:left w:val="nil"/>
              <w:bottom w:val="single" w:sz="4" w:space="0" w:color="auto"/>
              <w:right w:val="single" w:sz="4" w:space="0" w:color="auto"/>
            </w:tcBorders>
            <w:shd w:val="clear" w:color="auto" w:fill="auto"/>
            <w:noWrap/>
            <w:vAlign w:val="center"/>
            <w:hideMark/>
          </w:tcPr>
          <w:p w14:paraId="28F46028" w14:textId="77777777" w:rsidR="000C10CE" w:rsidRPr="000C10CE" w:rsidRDefault="000C10CE" w:rsidP="000C10CE">
            <w:pPr>
              <w:spacing w:line="240" w:lineRule="auto"/>
              <w:jc w:val="right"/>
              <w:rPr>
                <w:sz w:val="12"/>
                <w:szCs w:val="12"/>
              </w:rPr>
            </w:pPr>
            <w:r w:rsidRPr="000C10CE">
              <w:rPr>
                <w:sz w:val="12"/>
                <w:szCs w:val="12"/>
              </w:rPr>
              <w:t>87,4</w:t>
            </w:r>
          </w:p>
        </w:tc>
        <w:tc>
          <w:tcPr>
            <w:tcW w:w="539" w:type="pct"/>
            <w:tcBorders>
              <w:top w:val="nil"/>
              <w:left w:val="nil"/>
              <w:bottom w:val="single" w:sz="4" w:space="0" w:color="auto"/>
              <w:right w:val="single" w:sz="4" w:space="0" w:color="auto"/>
            </w:tcBorders>
            <w:shd w:val="clear" w:color="auto" w:fill="auto"/>
            <w:noWrap/>
            <w:vAlign w:val="center"/>
            <w:hideMark/>
          </w:tcPr>
          <w:p w14:paraId="42199F1F" w14:textId="77777777" w:rsidR="000C10CE" w:rsidRPr="000C10CE" w:rsidRDefault="000C10CE" w:rsidP="000C10CE">
            <w:pPr>
              <w:spacing w:line="240" w:lineRule="auto"/>
              <w:jc w:val="right"/>
              <w:rPr>
                <w:sz w:val="12"/>
                <w:szCs w:val="12"/>
              </w:rPr>
            </w:pPr>
            <w:r w:rsidRPr="000C10CE">
              <w:rPr>
                <w:sz w:val="12"/>
                <w:szCs w:val="12"/>
              </w:rPr>
              <w:t>6 822 102</w:t>
            </w:r>
          </w:p>
        </w:tc>
        <w:tc>
          <w:tcPr>
            <w:tcW w:w="638" w:type="pct"/>
            <w:tcBorders>
              <w:top w:val="nil"/>
              <w:left w:val="nil"/>
              <w:bottom w:val="single" w:sz="4" w:space="0" w:color="auto"/>
              <w:right w:val="single" w:sz="4" w:space="0" w:color="auto"/>
            </w:tcBorders>
            <w:shd w:val="clear" w:color="auto" w:fill="auto"/>
            <w:noWrap/>
            <w:vAlign w:val="center"/>
            <w:hideMark/>
          </w:tcPr>
          <w:p w14:paraId="6BFA31C4" w14:textId="77777777" w:rsidR="000C10CE" w:rsidRPr="000C10CE" w:rsidRDefault="000C10CE" w:rsidP="000C10CE">
            <w:pPr>
              <w:spacing w:line="240" w:lineRule="auto"/>
              <w:jc w:val="right"/>
              <w:rPr>
                <w:sz w:val="12"/>
                <w:szCs w:val="12"/>
              </w:rPr>
            </w:pPr>
            <w:r w:rsidRPr="000C10CE">
              <w:rPr>
                <w:sz w:val="12"/>
                <w:szCs w:val="12"/>
              </w:rPr>
              <w:t>5 963 497,02</w:t>
            </w:r>
          </w:p>
        </w:tc>
        <w:tc>
          <w:tcPr>
            <w:tcW w:w="484" w:type="pct"/>
            <w:tcBorders>
              <w:top w:val="nil"/>
              <w:left w:val="nil"/>
              <w:bottom w:val="single" w:sz="4" w:space="0" w:color="auto"/>
              <w:right w:val="single" w:sz="4" w:space="0" w:color="auto"/>
            </w:tcBorders>
            <w:shd w:val="clear" w:color="auto" w:fill="auto"/>
            <w:noWrap/>
            <w:vAlign w:val="center"/>
            <w:hideMark/>
          </w:tcPr>
          <w:p w14:paraId="78540D4F" w14:textId="77777777" w:rsidR="000C10CE" w:rsidRPr="000C10CE" w:rsidRDefault="000C10CE" w:rsidP="000C10CE">
            <w:pPr>
              <w:spacing w:line="240" w:lineRule="auto"/>
              <w:jc w:val="right"/>
              <w:rPr>
                <w:sz w:val="12"/>
                <w:szCs w:val="12"/>
              </w:rPr>
            </w:pPr>
            <w:r w:rsidRPr="000C10CE">
              <w:rPr>
                <w:sz w:val="12"/>
                <w:szCs w:val="12"/>
              </w:rPr>
              <w:t>87,4</w:t>
            </w:r>
          </w:p>
        </w:tc>
      </w:tr>
      <w:tr w:rsidR="000C10CE" w:rsidRPr="000C10CE" w14:paraId="4927B04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2689F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88355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73AF5C"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01B4B51" w14:textId="77777777" w:rsidR="000C10CE" w:rsidRPr="000C10CE" w:rsidRDefault="000C10CE" w:rsidP="000C10CE">
            <w:pPr>
              <w:spacing w:line="240" w:lineRule="auto"/>
              <w:jc w:val="right"/>
              <w:rPr>
                <w:sz w:val="12"/>
                <w:szCs w:val="12"/>
              </w:rPr>
            </w:pPr>
            <w:r w:rsidRPr="000C10CE">
              <w:rPr>
                <w:sz w:val="12"/>
                <w:szCs w:val="12"/>
              </w:rPr>
              <w:t>6 822 102</w:t>
            </w:r>
          </w:p>
        </w:tc>
        <w:tc>
          <w:tcPr>
            <w:tcW w:w="638" w:type="pct"/>
            <w:tcBorders>
              <w:top w:val="nil"/>
              <w:left w:val="nil"/>
              <w:bottom w:val="single" w:sz="4" w:space="0" w:color="auto"/>
              <w:right w:val="single" w:sz="4" w:space="0" w:color="auto"/>
            </w:tcBorders>
            <w:shd w:val="clear" w:color="auto" w:fill="auto"/>
            <w:noWrap/>
            <w:vAlign w:val="center"/>
            <w:hideMark/>
          </w:tcPr>
          <w:p w14:paraId="422535AC" w14:textId="77777777" w:rsidR="000C10CE" w:rsidRPr="000C10CE" w:rsidRDefault="000C10CE" w:rsidP="000C10CE">
            <w:pPr>
              <w:spacing w:line="240" w:lineRule="auto"/>
              <w:jc w:val="right"/>
              <w:rPr>
                <w:sz w:val="12"/>
                <w:szCs w:val="12"/>
              </w:rPr>
            </w:pPr>
            <w:r w:rsidRPr="000C10CE">
              <w:rPr>
                <w:sz w:val="12"/>
                <w:szCs w:val="12"/>
              </w:rPr>
              <w:t>5 963 497,02</w:t>
            </w:r>
          </w:p>
        </w:tc>
        <w:tc>
          <w:tcPr>
            <w:tcW w:w="484" w:type="pct"/>
            <w:tcBorders>
              <w:top w:val="nil"/>
              <w:left w:val="nil"/>
              <w:bottom w:val="single" w:sz="4" w:space="0" w:color="auto"/>
              <w:right w:val="single" w:sz="4" w:space="0" w:color="auto"/>
            </w:tcBorders>
            <w:shd w:val="clear" w:color="auto" w:fill="auto"/>
            <w:noWrap/>
            <w:vAlign w:val="center"/>
            <w:hideMark/>
          </w:tcPr>
          <w:p w14:paraId="2888D9C2" w14:textId="77777777" w:rsidR="000C10CE" w:rsidRPr="000C10CE" w:rsidRDefault="000C10CE" w:rsidP="000C10CE">
            <w:pPr>
              <w:spacing w:line="240" w:lineRule="auto"/>
              <w:jc w:val="right"/>
              <w:rPr>
                <w:sz w:val="12"/>
                <w:szCs w:val="12"/>
              </w:rPr>
            </w:pPr>
            <w:r w:rsidRPr="000C10CE">
              <w:rPr>
                <w:sz w:val="12"/>
                <w:szCs w:val="12"/>
              </w:rPr>
              <w:t>87,4</w:t>
            </w:r>
          </w:p>
        </w:tc>
        <w:tc>
          <w:tcPr>
            <w:tcW w:w="539" w:type="pct"/>
            <w:tcBorders>
              <w:top w:val="nil"/>
              <w:left w:val="nil"/>
              <w:bottom w:val="single" w:sz="4" w:space="0" w:color="auto"/>
              <w:right w:val="single" w:sz="4" w:space="0" w:color="auto"/>
            </w:tcBorders>
            <w:shd w:val="clear" w:color="auto" w:fill="auto"/>
            <w:noWrap/>
            <w:vAlign w:val="center"/>
            <w:hideMark/>
          </w:tcPr>
          <w:p w14:paraId="2516ABE3" w14:textId="77777777" w:rsidR="000C10CE" w:rsidRPr="000C10CE" w:rsidRDefault="000C10CE" w:rsidP="000C10CE">
            <w:pPr>
              <w:spacing w:line="240" w:lineRule="auto"/>
              <w:jc w:val="right"/>
              <w:rPr>
                <w:sz w:val="12"/>
                <w:szCs w:val="12"/>
              </w:rPr>
            </w:pPr>
            <w:r w:rsidRPr="000C10CE">
              <w:rPr>
                <w:sz w:val="12"/>
                <w:szCs w:val="12"/>
              </w:rPr>
              <w:t>6 822 102</w:t>
            </w:r>
          </w:p>
        </w:tc>
        <w:tc>
          <w:tcPr>
            <w:tcW w:w="638" w:type="pct"/>
            <w:tcBorders>
              <w:top w:val="nil"/>
              <w:left w:val="nil"/>
              <w:bottom w:val="single" w:sz="4" w:space="0" w:color="auto"/>
              <w:right w:val="single" w:sz="4" w:space="0" w:color="auto"/>
            </w:tcBorders>
            <w:shd w:val="clear" w:color="auto" w:fill="auto"/>
            <w:noWrap/>
            <w:vAlign w:val="center"/>
            <w:hideMark/>
          </w:tcPr>
          <w:p w14:paraId="71CCF715" w14:textId="77777777" w:rsidR="000C10CE" w:rsidRPr="000C10CE" w:rsidRDefault="000C10CE" w:rsidP="000C10CE">
            <w:pPr>
              <w:spacing w:line="240" w:lineRule="auto"/>
              <w:jc w:val="right"/>
              <w:rPr>
                <w:sz w:val="12"/>
                <w:szCs w:val="12"/>
              </w:rPr>
            </w:pPr>
            <w:r w:rsidRPr="000C10CE">
              <w:rPr>
                <w:sz w:val="12"/>
                <w:szCs w:val="12"/>
              </w:rPr>
              <w:t>5 963 497,02</w:t>
            </w:r>
          </w:p>
        </w:tc>
        <w:tc>
          <w:tcPr>
            <w:tcW w:w="484" w:type="pct"/>
            <w:tcBorders>
              <w:top w:val="nil"/>
              <w:left w:val="nil"/>
              <w:bottom w:val="single" w:sz="4" w:space="0" w:color="auto"/>
              <w:right w:val="single" w:sz="4" w:space="0" w:color="auto"/>
            </w:tcBorders>
            <w:shd w:val="clear" w:color="auto" w:fill="auto"/>
            <w:noWrap/>
            <w:vAlign w:val="center"/>
            <w:hideMark/>
          </w:tcPr>
          <w:p w14:paraId="5F2FD5BE" w14:textId="77777777" w:rsidR="000C10CE" w:rsidRPr="000C10CE" w:rsidRDefault="000C10CE" w:rsidP="000C10CE">
            <w:pPr>
              <w:spacing w:line="240" w:lineRule="auto"/>
              <w:jc w:val="right"/>
              <w:rPr>
                <w:sz w:val="12"/>
                <w:szCs w:val="12"/>
              </w:rPr>
            </w:pPr>
            <w:r w:rsidRPr="000C10CE">
              <w:rPr>
                <w:sz w:val="12"/>
                <w:szCs w:val="12"/>
              </w:rPr>
              <w:t>87,4</w:t>
            </w:r>
          </w:p>
        </w:tc>
      </w:tr>
      <w:tr w:rsidR="000C10CE" w:rsidRPr="000C10CE" w14:paraId="7A3E272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A1FD2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7A13A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505D2F"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713AF6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3D391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C4216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B42B53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2F441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5508C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0039FA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722A1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C4888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B72972"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ABDB1F0" w14:textId="77777777" w:rsidR="000C10CE" w:rsidRPr="000C10CE" w:rsidRDefault="000C10CE" w:rsidP="000C10CE">
            <w:pPr>
              <w:spacing w:line="240" w:lineRule="auto"/>
              <w:jc w:val="right"/>
              <w:rPr>
                <w:sz w:val="12"/>
                <w:szCs w:val="12"/>
              </w:rPr>
            </w:pPr>
            <w:r w:rsidRPr="000C10CE">
              <w:rPr>
                <w:sz w:val="12"/>
                <w:szCs w:val="12"/>
              </w:rPr>
              <w:t>6 822 102</w:t>
            </w:r>
          </w:p>
        </w:tc>
        <w:tc>
          <w:tcPr>
            <w:tcW w:w="638" w:type="pct"/>
            <w:tcBorders>
              <w:top w:val="nil"/>
              <w:left w:val="nil"/>
              <w:bottom w:val="single" w:sz="4" w:space="0" w:color="auto"/>
              <w:right w:val="single" w:sz="4" w:space="0" w:color="auto"/>
            </w:tcBorders>
            <w:shd w:val="clear" w:color="auto" w:fill="auto"/>
            <w:noWrap/>
            <w:vAlign w:val="center"/>
            <w:hideMark/>
          </w:tcPr>
          <w:p w14:paraId="1A600E85" w14:textId="77777777" w:rsidR="000C10CE" w:rsidRPr="000C10CE" w:rsidRDefault="000C10CE" w:rsidP="000C10CE">
            <w:pPr>
              <w:spacing w:line="240" w:lineRule="auto"/>
              <w:jc w:val="right"/>
              <w:rPr>
                <w:sz w:val="12"/>
                <w:szCs w:val="12"/>
              </w:rPr>
            </w:pPr>
            <w:r w:rsidRPr="000C10CE">
              <w:rPr>
                <w:sz w:val="12"/>
                <w:szCs w:val="12"/>
              </w:rPr>
              <w:t>5 963 497,02</w:t>
            </w:r>
          </w:p>
        </w:tc>
        <w:tc>
          <w:tcPr>
            <w:tcW w:w="484" w:type="pct"/>
            <w:tcBorders>
              <w:top w:val="nil"/>
              <w:left w:val="nil"/>
              <w:bottom w:val="single" w:sz="4" w:space="0" w:color="auto"/>
              <w:right w:val="single" w:sz="4" w:space="0" w:color="auto"/>
            </w:tcBorders>
            <w:shd w:val="clear" w:color="auto" w:fill="auto"/>
            <w:noWrap/>
            <w:vAlign w:val="center"/>
            <w:hideMark/>
          </w:tcPr>
          <w:p w14:paraId="7219BEFC" w14:textId="77777777" w:rsidR="000C10CE" w:rsidRPr="000C10CE" w:rsidRDefault="000C10CE" w:rsidP="000C10CE">
            <w:pPr>
              <w:spacing w:line="240" w:lineRule="auto"/>
              <w:jc w:val="right"/>
              <w:rPr>
                <w:sz w:val="12"/>
                <w:szCs w:val="12"/>
              </w:rPr>
            </w:pPr>
            <w:r w:rsidRPr="000C10CE">
              <w:rPr>
                <w:sz w:val="12"/>
                <w:szCs w:val="12"/>
              </w:rPr>
              <w:t>87,4</w:t>
            </w:r>
          </w:p>
        </w:tc>
        <w:tc>
          <w:tcPr>
            <w:tcW w:w="539" w:type="pct"/>
            <w:tcBorders>
              <w:top w:val="nil"/>
              <w:left w:val="nil"/>
              <w:bottom w:val="single" w:sz="4" w:space="0" w:color="auto"/>
              <w:right w:val="single" w:sz="4" w:space="0" w:color="auto"/>
            </w:tcBorders>
            <w:shd w:val="clear" w:color="auto" w:fill="auto"/>
            <w:noWrap/>
            <w:vAlign w:val="center"/>
            <w:hideMark/>
          </w:tcPr>
          <w:p w14:paraId="60C0AC00" w14:textId="77777777" w:rsidR="000C10CE" w:rsidRPr="000C10CE" w:rsidRDefault="000C10CE" w:rsidP="000C10CE">
            <w:pPr>
              <w:spacing w:line="240" w:lineRule="auto"/>
              <w:jc w:val="right"/>
              <w:rPr>
                <w:sz w:val="12"/>
                <w:szCs w:val="12"/>
              </w:rPr>
            </w:pPr>
            <w:r w:rsidRPr="000C10CE">
              <w:rPr>
                <w:sz w:val="12"/>
                <w:szCs w:val="12"/>
              </w:rPr>
              <w:t>6 822 102</w:t>
            </w:r>
          </w:p>
        </w:tc>
        <w:tc>
          <w:tcPr>
            <w:tcW w:w="638" w:type="pct"/>
            <w:tcBorders>
              <w:top w:val="nil"/>
              <w:left w:val="nil"/>
              <w:bottom w:val="single" w:sz="4" w:space="0" w:color="auto"/>
              <w:right w:val="single" w:sz="4" w:space="0" w:color="auto"/>
            </w:tcBorders>
            <w:shd w:val="clear" w:color="auto" w:fill="auto"/>
            <w:noWrap/>
            <w:vAlign w:val="center"/>
            <w:hideMark/>
          </w:tcPr>
          <w:p w14:paraId="5A936FEA" w14:textId="77777777" w:rsidR="000C10CE" w:rsidRPr="000C10CE" w:rsidRDefault="000C10CE" w:rsidP="000C10CE">
            <w:pPr>
              <w:spacing w:line="240" w:lineRule="auto"/>
              <w:jc w:val="right"/>
              <w:rPr>
                <w:sz w:val="12"/>
                <w:szCs w:val="12"/>
              </w:rPr>
            </w:pPr>
            <w:r w:rsidRPr="000C10CE">
              <w:rPr>
                <w:sz w:val="12"/>
                <w:szCs w:val="12"/>
              </w:rPr>
              <w:t>5 963 497,02</w:t>
            </w:r>
          </w:p>
        </w:tc>
        <w:tc>
          <w:tcPr>
            <w:tcW w:w="484" w:type="pct"/>
            <w:tcBorders>
              <w:top w:val="nil"/>
              <w:left w:val="nil"/>
              <w:bottom w:val="single" w:sz="4" w:space="0" w:color="auto"/>
              <w:right w:val="single" w:sz="4" w:space="0" w:color="auto"/>
            </w:tcBorders>
            <w:shd w:val="clear" w:color="auto" w:fill="auto"/>
            <w:noWrap/>
            <w:vAlign w:val="center"/>
            <w:hideMark/>
          </w:tcPr>
          <w:p w14:paraId="65393DC5" w14:textId="77777777" w:rsidR="000C10CE" w:rsidRPr="000C10CE" w:rsidRDefault="000C10CE" w:rsidP="000C10CE">
            <w:pPr>
              <w:spacing w:line="240" w:lineRule="auto"/>
              <w:jc w:val="right"/>
              <w:rPr>
                <w:sz w:val="12"/>
                <w:szCs w:val="12"/>
              </w:rPr>
            </w:pPr>
            <w:r w:rsidRPr="000C10CE">
              <w:rPr>
                <w:sz w:val="12"/>
                <w:szCs w:val="12"/>
              </w:rPr>
              <w:t>87,4</w:t>
            </w:r>
          </w:p>
        </w:tc>
      </w:tr>
      <w:tr w:rsidR="000C10CE" w:rsidRPr="000C10CE" w14:paraId="667EBD6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0FE75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2BA8A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F1447D"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6DD4FF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52A24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288A4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24DDC1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01932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774AD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3EEF2A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34BAB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EC9F7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AEFBB7"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FFB60A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B7402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250A6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0E1E3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AAE2C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CBA7B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76C5CD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DEAC6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89DCA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E34464"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1C399F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F6EA2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81CE4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CD4750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998C1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9F46C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871BE3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32CF0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3CB2A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9EA794"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F8FBCB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47C48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4B0ED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E841C0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330F0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D56AD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660AF0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9BD9B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FD0E9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2666B0"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A3E5D0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84CA3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4F4C1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26142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DFC5D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B5469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D25910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2823B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EE305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C0664B"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8214768" w14:textId="77777777" w:rsidR="000C10CE" w:rsidRPr="000C10CE" w:rsidRDefault="000C10CE" w:rsidP="000C10CE">
            <w:pPr>
              <w:spacing w:line="240" w:lineRule="auto"/>
              <w:jc w:val="right"/>
              <w:rPr>
                <w:sz w:val="12"/>
                <w:szCs w:val="12"/>
              </w:rPr>
            </w:pPr>
            <w:r w:rsidRPr="000C10CE">
              <w:rPr>
                <w:sz w:val="12"/>
                <w:szCs w:val="12"/>
              </w:rPr>
              <w:t>6 002 614</w:t>
            </w:r>
          </w:p>
        </w:tc>
        <w:tc>
          <w:tcPr>
            <w:tcW w:w="638" w:type="pct"/>
            <w:tcBorders>
              <w:top w:val="nil"/>
              <w:left w:val="nil"/>
              <w:bottom w:val="single" w:sz="4" w:space="0" w:color="auto"/>
              <w:right w:val="single" w:sz="4" w:space="0" w:color="auto"/>
            </w:tcBorders>
            <w:shd w:val="clear" w:color="auto" w:fill="auto"/>
            <w:noWrap/>
            <w:vAlign w:val="center"/>
            <w:hideMark/>
          </w:tcPr>
          <w:p w14:paraId="7FBD1381" w14:textId="77777777" w:rsidR="000C10CE" w:rsidRPr="000C10CE" w:rsidRDefault="000C10CE" w:rsidP="000C10CE">
            <w:pPr>
              <w:spacing w:line="240" w:lineRule="auto"/>
              <w:jc w:val="right"/>
              <w:rPr>
                <w:sz w:val="12"/>
                <w:szCs w:val="12"/>
              </w:rPr>
            </w:pPr>
            <w:r w:rsidRPr="000C10CE">
              <w:rPr>
                <w:sz w:val="12"/>
                <w:szCs w:val="12"/>
              </w:rPr>
              <w:t>5 750 341,77</w:t>
            </w:r>
          </w:p>
        </w:tc>
        <w:tc>
          <w:tcPr>
            <w:tcW w:w="484" w:type="pct"/>
            <w:tcBorders>
              <w:top w:val="nil"/>
              <w:left w:val="nil"/>
              <w:bottom w:val="single" w:sz="4" w:space="0" w:color="auto"/>
              <w:right w:val="single" w:sz="4" w:space="0" w:color="auto"/>
            </w:tcBorders>
            <w:shd w:val="clear" w:color="auto" w:fill="auto"/>
            <w:noWrap/>
            <w:vAlign w:val="center"/>
            <w:hideMark/>
          </w:tcPr>
          <w:p w14:paraId="13A23AF2" w14:textId="77777777" w:rsidR="000C10CE" w:rsidRPr="000C10CE" w:rsidRDefault="000C10CE" w:rsidP="000C10CE">
            <w:pPr>
              <w:spacing w:line="240" w:lineRule="auto"/>
              <w:jc w:val="right"/>
              <w:rPr>
                <w:sz w:val="12"/>
                <w:szCs w:val="12"/>
              </w:rPr>
            </w:pPr>
            <w:r w:rsidRPr="000C10CE">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14:paraId="51BC0BC9" w14:textId="77777777" w:rsidR="000C10CE" w:rsidRPr="000C10CE" w:rsidRDefault="000C10CE" w:rsidP="000C10CE">
            <w:pPr>
              <w:spacing w:line="240" w:lineRule="auto"/>
              <w:jc w:val="right"/>
              <w:rPr>
                <w:sz w:val="12"/>
                <w:szCs w:val="12"/>
              </w:rPr>
            </w:pPr>
            <w:r w:rsidRPr="000C10CE">
              <w:rPr>
                <w:sz w:val="12"/>
                <w:szCs w:val="12"/>
              </w:rPr>
              <w:t>6 002 614</w:t>
            </w:r>
          </w:p>
        </w:tc>
        <w:tc>
          <w:tcPr>
            <w:tcW w:w="638" w:type="pct"/>
            <w:tcBorders>
              <w:top w:val="nil"/>
              <w:left w:val="nil"/>
              <w:bottom w:val="single" w:sz="4" w:space="0" w:color="auto"/>
              <w:right w:val="single" w:sz="4" w:space="0" w:color="auto"/>
            </w:tcBorders>
            <w:shd w:val="clear" w:color="auto" w:fill="auto"/>
            <w:noWrap/>
            <w:vAlign w:val="center"/>
            <w:hideMark/>
          </w:tcPr>
          <w:p w14:paraId="361D0EDD" w14:textId="77777777" w:rsidR="000C10CE" w:rsidRPr="000C10CE" w:rsidRDefault="000C10CE" w:rsidP="000C10CE">
            <w:pPr>
              <w:spacing w:line="240" w:lineRule="auto"/>
              <w:jc w:val="right"/>
              <w:rPr>
                <w:sz w:val="12"/>
                <w:szCs w:val="12"/>
              </w:rPr>
            </w:pPr>
            <w:r w:rsidRPr="000C10CE">
              <w:rPr>
                <w:sz w:val="12"/>
                <w:szCs w:val="12"/>
              </w:rPr>
              <w:t>5 750 341,77</w:t>
            </w:r>
          </w:p>
        </w:tc>
        <w:tc>
          <w:tcPr>
            <w:tcW w:w="484" w:type="pct"/>
            <w:tcBorders>
              <w:top w:val="nil"/>
              <w:left w:val="nil"/>
              <w:bottom w:val="single" w:sz="4" w:space="0" w:color="auto"/>
              <w:right w:val="single" w:sz="4" w:space="0" w:color="auto"/>
            </w:tcBorders>
            <w:shd w:val="clear" w:color="auto" w:fill="auto"/>
            <w:noWrap/>
            <w:vAlign w:val="center"/>
            <w:hideMark/>
          </w:tcPr>
          <w:p w14:paraId="13CFFCE5" w14:textId="77777777" w:rsidR="000C10CE" w:rsidRPr="000C10CE" w:rsidRDefault="000C10CE" w:rsidP="000C10CE">
            <w:pPr>
              <w:spacing w:line="240" w:lineRule="auto"/>
              <w:jc w:val="right"/>
              <w:rPr>
                <w:sz w:val="12"/>
                <w:szCs w:val="12"/>
              </w:rPr>
            </w:pPr>
            <w:r w:rsidRPr="000C10CE">
              <w:rPr>
                <w:sz w:val="12"/>
                <w:szCs w:val="12"/>
              </w:rPr>
              <w:t>95,8</w:t>
            </w:r>
          </w:p>
        </w:tc>
      </w:tr>
      <w:tr w:rsidR="000C10CE" w:rsidRPr="000C10CE" w14:paraId="6AFB6F28"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53A212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2167396" w14:textId="77777777" w:rsidR="000C10CE" w:rsidRPr="000C10CE" w:rsidRDefault="000C10CE" w:rsidP="000C10CE">
            <w:pPr>
              <w:spacing w:line="240" w:lineRule="auto"/>
              <w:jc w:val="center"/>
              <w:rPr>
                <w:b/>
                <w:bCs/>
                <w:sz w:val="12"/>
                <w:szCs w:val="12"/>
              </w:rPr>
            </w:pPr>
            <w:r w:rsidRPr="000C10CE">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14:paraId="625D37F4" w14:textId="77777777" w:rsidR="000C10CE" w:rsidRPr="000C10CE" w:rsidRDefault="000C10CE" w:rsidP="000C10CE">
            <w:pPr>
              <w:spacing w:line="240" w:lineRule="auto"/>
              <w:rPr>
                <w:b/>
                <w:bCs/>
                <w:sz w:val="12"/>
                <w:szCs w:val="12"/>
              </w:rPr>
            </w:pPr>
            <w:r w:rsidRPr="000C10CE">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14:paraId="2D386C3A" w14:textId="77777777" w:rsidR="000C10CE" w:rsidRPr="000C10CE" w:rsidRDefault="000C10CE" w:rsidP="000C10CE">
            <w:pPr>
              <w:spacing w:line="240" w:lineRule="auto"/>
              <w:jc w:val="right"/>
              <w:rPr>
                <w:b/>
                <w:bCs/>
                <w:sz w:val="12"/>
                <w:szCs w:val="12"/>
              </w:rPr>
            </w:pPr>
            <w:r w:rsidRPr="000C10CE">
              <w:rPr>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14:paraId="689CA5B7" w14:textId="77777777" w:rsidR="000C10CE" w:rsidRPr="000C10CE" w:rsidRDefault="000C10CE" w:rsidP="000C10CE">
            <w:pPr>
              <w:spacing w:line="240" w:lineRule="auto"/>
              <w:jc w:val="right"/>
              <w:rPr>
                <w:b/>
                <w:bCs/>
                <w:sz w:val="12"/>
                <w:szCs w:val="12"/>
              </w:rPr>
            </w:pPr>
            <w:r w:rsidRPr="000C10CE">
              <w:rPr>
                <w:b/>
                <w:bCs/>
                <w:sz w:val="12"/>
                <w:szCs w:val="12"/>
              </w:rPr>
              <w:t>70 000,00</w:t>
            </w:r>
          </w:p>
        </w:tc>
        <w:tc>
          <w:tcPr>
            <w:tcW w:w="484" w:type="pct"/>
            <w:tcBorders>
              <w:top w:val="nil"/>
              <w:left w:val="nil"/>
              <w:bottom w:val="single" w:sz="4" w:space="0" w:color="auto"/>
              <w:right w:val="single" w:sz="4" w:space="0" w:color="auto"/>
            </w:tcBorders>
            <w:shd w:val="clear" w:color="000000" w:fill="FFFDC1"/>
            <w:vAlign w:val="center"/>
            <w:hideMark/>
          </w:tcPr>
          <w:p w14:paraId="5C8E439B"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58C48140" w14:textId="77777777" w:rsidR="000C10CE" w:rsidRPr="000C10CE" w:rsidRDefault="000C10CE" w:rsidP="000C10CE">
            <w:pPr>
              <w:spacing w:line="240" w:lineRule="auto"/>
              <w:jc w:val="right"/>
              <w:rPr>
                <w:b/>
                <w:bCs/>
                <w:sz w:val="12"/>
                <w:szCs w:val="12"/>
              </w:rPr>
            </w:pPr>
            <w:r w:rsidRPr="000C10CE">
              <w:rPr>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14:paraId="059F5C54" w14:textId="77777777" w:rsidR="000C10CE" w:rsidRPr="000C10CE" w:rsidRDefault="000C10CE" w:rsidP="000C10CE">
            <w:pPr>
              <w:spacing w:line="240" w:lineRule="auto"/>
              <w:jc w:val="right"/>
              <w:rPr>
                <w:b/>
                <w:bCs/>
                <w:sz w:val="12"/>
                <w:szCs w:val="12"/>
              </w:rPr>
            </w:pPr>
            <w:r w:rsidRPr="000C10CE">
              <w:rPr>
                <w:b/>
                <w:bCs/>
                <w:sz w:val="12"/>
                <w:szCs w:val="12"/>
              </w:rPr>
              <w:t>70 000,00</w:t>
            </w:r>
          </w:p>
        </w:tc>
        <w:tc>
          <w:tcPr>
            <w:tcW w:w="484" w:type="pct"/>
            <w:tcBorders>
              <w:top w:val="nil"/>
              <w:left w:val="nil"/>
              <w:bottom w:val="single" w:sz="4" w:space="0" w:color="auto"/>
              <w:right w:val="single" w:sz="4" w:space="0" w:color="auto"/>
            </w:tcBorders>
            <w:shd w:val="clear" w:color="000000" w:fill="FFFDC1"/>
            <w:vAlign w:val="center"/>
            <w:hideMark/>
          </w:tcPr>
          <w:p w14:paraId="4DA5C174"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0AE47A4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E4409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8E28B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BD8C43"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3BAC99F" w14:textId="77777777" w:rsidR="000C10CE" w:rsidRPr="000C10CE" w:rsidRDefault="000C10CE" w:rsidP="000C10CE">
            <w:pPr>
              <w:spacing w:line="240" w:lineRule="auto"/>
              <w:jc w:val="right"/>
              <w:rPr>
                <w:sz w:val="12"/>
                <w:szCs w:val="12"/>
              </w:rPr>
            </w:pPr>
            <w:r w:rsidRPr="000C10CE">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14:paraId="6FD5A616" w14:textId="77777777" w:rsidR="000C10CE" w:rsidRPr="000C10CE" w:rsidRDefault="000C10CE" w:rsidP="000C10CE">
            <w:pPr>
              <w:spacing w:line="240" w:lineRule="auto"/>
              <w:jc w:val="right"/>
              <w:rPr>
                <w:sz w:val="12"/>
                <w:szCs w:val="12"/>
              </w:rPr>
            </w:pPr>
            <w:r w:rsidRPr="000C10CE">
              <w:rPr>
                <w:sz w:val="12"/>
                <w:szCs w:val="12"/>
              </w:rPr>
              <w:t>70 000,00</w:t>
            </w:r>
          </w:p>
        </w:tc>
        <w:tc>
          <w:tcPr>
            <w:tcW w:w="484" w:type="pct"/>
            <w:tcBorders>
              <w:top w:val="nil"/>
              <w:left w:val="nil"/>
              <w:bottom w:val="single" w:sz="4" w:space="0" w:color="auto"/>
              <w:right w:val="single" w:sz="4" w:space="0" w:color="auto"/>
            </w:tcBorders>
            <w:shd w:val="clear" w:color="auto" w:fill="auto"/>
            <w:noWrap/>
            <w:vAlign w:val="center"/>
            <w:hideMark/>
          </w:tcPr>
          <w:p w14:paraId="72518536"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C70661F" w14:textId="77777777" w:rsidR="000C10CE" w:rsidRPr="000C10CE" w:rsidRDefault="000C10CE" w:rsidP="000C10CE">
            <w:pPr>
              <w:spacing w:line="240" w:lineRule="auto"/>
              <w:jc w:val="right"/>
              <w:rPr>
                <w:sz w:val="12"/>
                <w:szCs w:val="12"/>
              </w:rPr>
            </w:pPr>
            <w:r w:rsidRPr="000C10CE">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14:paraId="3F0A96B1" w14:textId="77777777" w:rsidR="000C10CE" w:rsidRPr="000C10CE" w:rsidRDefault="000C10CE" w:rsidP="000C10CE">
            <w:pPr>
              <w:spacing w:line="240" w:lineRule="auto"/>
              <w:jc w:val="right"/>
              <w:rPr>
                <w:sz w:val="12"/>
                <w:szCs w:val="12"/>
              </w:rPr>
            </w:pPr>
            <w:r w:rsidRPr="000C10CE">
              <w:rPr>
                <w:sz w:val="12"/>
                <w:szCs w:val="12"/>
              </w:rPr>
              <w:t>70 000,00</w:t>
            </w:r>
          </w:p>
        </w:tc>
        <w:tc>
          <w:tcPr>
            <w:tcW w:w="484" w:type="pct"/>
            <w:tcBorders>
              <w:top w:val="nil"/>
              <w:left w:val="nil"/>
              <w:bottom w:val="single" w:sz="4" w:space="0" w:color="auto"/>
              <w:right w:val="single" w:sz="4" w:space="0" w:color="auto"/>
            </w:tcBorders>
            <w:shd w:val="clear" w:color="auto" w:fill="auto"/>
            <w:noWrap/>
            <w:vAlign w:val="center"/>
            <w:hideMark/>
          </w:tcPr>
          <w:p w14:paraId="1443DF91"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3F5AF81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34670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62A62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8D222D"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764E36C" w14:textId="77777777" w:rsidR="000C10CE" w:rsidRPr="000C10CE" w:rsidRDefault="000C10CE" w:rsidP="000C10CE">
            <w:pPr>
              <w:spacing w:line="240" w:lineRule="auto"/>
              <w:jc w:val="right"/>
              <w:rPr>
                <w:sz w:val="12"/>
                <w:szCs w:val="12"/>
              </w:rPr>
            </w:pPr>
            <w:r w:rsidRPr="000C10CE">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14:paraId="7475A695" w14:textId="77777777" w:rsidR="000C10CE" w:rsidRPr="000C10CE" w:rsidRDefault="000C10CE" w:rsidP="000C10CE">
            <w:pPr>
              <w:spacing w:line="240" w:lineRule="auto"/>
              <w:jc w:val="right"/>
              <w:rPr>
                <w:sz w:val="12"/>
                <w:szCs w:val="12"/>
              </w:rPr>
            </w:pPr>
            <w:r w:rsidRPr="000C10CE">
              <w:rPr>
                <w:sz w:val="12"/>
                <w:szCs w:val="12"/>
              </w:rPr>
              <w:t>70 000,00</w:t>
            </w:r>
          </w:p>
        </w:tc>
        <w:tc>
          <w:tcPr>
            <w:tcW w:w="484" w:type="pct"/>
            <w:tcBorders>
              <w:top w:val="nil"/>
              <w:left w:val="nil"/>
              <w:bottom w:val="single" w:sz="4" w:space="0" w:color="auto"/>
              <w:right w:val="single" w:sz="4" w:space="0" w:color="auto"/>
            </w:tcBorders>
            <w:shd w:val="clear" w:color="auto" w:fill="auto"/>
            <w:noWrap/>
            <w:vAlign w:val="center"/>
            <w:hideMark/>
          </w:tcPr>
          <w:p w14:paraId="6084A82D"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C349E89" w14:textId="77777777" w:rsidR="000C10CE" w:rsidRPr="000C10CE" w:rsidRDefault="000C10CE" w:rsidP="000C10CE">
            <w:pPr>
              <w:spacing w:line="240" w:lineRule="auto"/>
              <w:jc w:val="right"/>
              <w:rPr>
                <w:sz w:val="12"/>
                <w:szCs w:val="12"/>
              </w:rPr>
            </w:pPr>
            <w:r w:rsidRPr="000C10CE">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14:paraId="69B2E5F4" w14:textId="77777777" w:rsidR="000C10CE" w:rsidRPr="000C10CE" w:rsidRDefault="000C10CE" w:rsidP="000C10CE">
            <w:pPr>
              <w:spacing w:line="240" w:lineRule="auto"/>
              <w:jc w:val="right"/>
              <w:rPr>
                <w:sz w:val="12"/>
                <w:szCs w:val="12"/>
              </w:rPr>
            </w:pPr>
            <w:r w:rsidRPr="000C10CE">
              <w:rPr>
                <w:sz w:val="12"/>
                <w:szCs w:val="12"/>
              </w:rPr>
              <w:t>70 000,00</w:t>
            </w:r>
          </w:p>
        </w:tc>
        <w:tc>
          <w:tcPr>
            <w:tcW w:w="484" w:type="pct"/>
            <w:tcBorders>
              <w:top w:val="nil"/>
              <w:left w:val="nil"/>
              <w:bottom w:val="single" w:sz="4" w:space="0" w:color="auto"/>
              <w:right w:val="single" w:sz="4" w:space="0" w:color="auto"/>
            </w:tcBorders>
            <w:shd w:val="clear" w:color="auto" w:fill="auto"/>
            <w:noWrap/>
            <w:vAlign w:val="center"/>
            <w:hideMark/>
          </w:tcPr>
          <w:p w14:paraId="0F2CA8F8"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26B0C19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EBE3C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8DC18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452989"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C57450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00430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1979B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5FC84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92773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F3B69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F39971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002FB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33B2E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6455C9"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63BED7E" w14:textId="77777777" w:rsidR="000C10CE" w:rsidRPr="000C10CE" w:rsidRDefault="000C10CE" w:rsidP="000C10CE">
            <w:pPr>
              <w:spacing w:line="240" w:lineRule="auto"/>
              <w:jc w:val="right"/>
              <w:rPr>
                <w:sz w:val="12"/>
                <w:szCs w:val="12"/>
              </w:rPr>
            </w:pPr>
            <w:r w:rsidRPr="000C10CE">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14:paraId="4412BCB6" w14:textId="77777777" w:rsidR="000C10CE" w:rsidRPr="000C10CE" w:rsidRDefault="000C10CE" w:rsidP="000C10CE">
            <w:pPr>
              <w:spacing w:line="240" w:lineRule="auto"/>
              <w:jc w:val="right"/>
              <w:rPr>
                <w:sz w:val="12"/>
                <w:szCs w:val="12"/>
              </w:rPr>
            </w:pPr>
            <w:r w:rsidRPr="000C10CE">
              <w:rPr>
                <w:sz w:val="12"/>
                <w:szCs w:val="12"/>
              </w:rPr>
              <w:t>70 000,00</w:t>
            </w:r>
          </w:p>
        </w:tc>
        <w:tc>
          <w:tcPr>
            <w:tcW w:w="484" w:type="pct"/>
            <w:tcBorders>
              <w:top w:val="nil"/>
              <w:left w:val="nil"/>
              <w:bottom w:val="single" w:sz="4" w:space="0" w:color="auto"/>
              <w:right w:val="single" w:sz="4" w:space="0" w:color="auto"/>
            </w:tcBorders>
            <w:shd w:val="clear" w:color="auto" w:fill="auto"/>
            <w:noWrap/>
            <w:vAlign w:val="center"/>
            <w:hideMark/>
          </w:tcPr>
          <w:p w14:paraId="1DDE65F7"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7FA7205" w14:textId="77777777" w:rsidR="000C10CE" w:rsidRPr="000C10CE" w:rsidRDefault="000C10CE" w:rsidP="000C10CE">
            <w:pPr>
              <w:spacing w:line="240" w:lineRule="auto"/>
              <w:jc w:val="right"/>
              <w:rPr>
                <w:sz w:val="12"/>
                <w:szCs w:val="12"/>
              </w:rPr>
            </w:pPr>
            <w:r w:rsidRPr="000C10CE">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14:paraId="5DF519FC" w14:textId="77777777" w:rsidR="000C10CE" w:rsidRPr="000C10CE" w:rsidRDefault="000C10CE" w:rsidP="000C10CE">
            <w:pPr>
              <w:spacing w:line="240" w:lineRule="auto"/>
              <w:jc w:val="right"/>
              <w:rPr>
                <w:sz w:val="12"/>
                <w:szCs w:val="12"/>
              </w:rPr>
            </w:pPr>
            <w:r w:rsidRPr="000C10CE">
              <w:rPr>
                <w:sz w:val="12"/>
                <w:szCs w:val="12"/>
              </w:rPr>
              <w:t>70 000,00</w:t>
            </w:r>
          </w:p>
        </w:tc>
        <w:tc>
          <w:tcPr>
            <w:tcW w:w="484" w:type="pct"/>
            <w:tcBorders>
              <w:top w:val="nil"/>
              <w:left w:val="nil"/>
              <w:bottom w:val="single" w:sz="4" w:space="0" w:color="auto"/>
              <w:right w:val="single" w:sz="4" w:space="0" w:color="auto"/>
            </w:tcBorders>
            <w:shd w:val="clear" w:color="auto" w:fill="auto"/>
            <w:noWrap/>
            <w:vAlign w:val="center"/>
            <w:hideMark/>
          </w:tcPr>
          <w:p w14:paraId="1EF2AF3E"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0F21ED5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65543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5BE70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BA7106"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08ED49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7E5D6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D2FDC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5DC92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FBAB0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DDD42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BFDAA2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9ADA0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AC0E7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B31092"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D8F6CC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4C1F6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5D6C7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17C87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73050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95B2E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33AB46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7475D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D9F91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350F51"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E995FD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FF2EB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AF504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A7D06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F27E4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E3E7A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AA298F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28B3B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83E9C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AC066D"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F7F77F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29F59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BF071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78076A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5457B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B5845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1E9A1B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D2ADF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67E69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0537B9"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3376F0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AB299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66B18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BB6ADF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3CAFA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2C5C9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1BA5DE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EDC98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5987B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B8C72E"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3BE1D0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6C964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CDB14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17C7D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59658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98EC9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E575884"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5B19EDE"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A2881B7" w14:textId="77777777" w:rsidR="000C10CE" w:rsidRPr="000C10CE" w:rsidRDefault="000C10CE" w:rsidP="000C10CE">
            <w:pPr>
              <w:spacing w:line="240" w:lineRule="auto"/>
              <w:jc w:val="center"/>
              <w:rPr>
                <w:b/>
                <w:bCs/>
                <w:sz w:val="12"/>
                <w:szCs w:val="12"/>
              </w:rPr>
            </w:pPr>
            <w:r w:rsidRPr="000C10CE">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14:paraId="6F0525DD" w14:textId="77777777" w:rsidR="000C10CE" w:rsidRPr="000C10CE" w:rsidRDefault="000C10CE" w:rsidP="000C10CE">
            <w:pPr>
              <w:spacing w:line="240" w:lineRule="auto"/>
              <w:rPr>
                <w:b/>
                <w:bCs/>
                <w:sz w:val="12"/>
                <w:szCs w:val="12"/>
              </w:rPr>
            </w:pPr>
            <w:r w:rsidRPr="000C10C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338A8E11" w14:textId="77777777" w:rsidR="000C10CE" w:rsidRPr="000C10CE" w:rsidRDefault="000C10CE" w:rsidP="000C10CE">
            <w:pPr>
              <w:spacing w:line="240" w:lineRule="auto"/>
              <w:jc w:val="right"/>
              <w:rPr>
                <w:b/>
                <w:bCs/>
                <w:sz w:val="12"/>
                <w:szCs w:val="12"/>
              </w:rPr>
            </w:pPr>
            <w:r w:rsidRPr="000C10CE">
              <w:rPr>
                <w:b/>
                <w:bCs/>
                <w:sz w:val="12"/>
                <w:szCs w:val="12"/>
              </w:rPr>
              <w:t>200 200</w:t>
            </w:r>
          </w:p>
        </w:tc>
        <w:tc>
          <w:tcPr>
            <w:tcW w:w="638" w:type="pct"/>
            <w:tcBorders>
              <w:top w:val="nil"/>
              <w:left w:val="nil"/>
              <w:bottom w:val="single" w:sz="4" w:space="0" w:color="auto"/>
              <w:right w:val="single" w:sz="4" w:space="0" w:color="auto"/>
            </w:tcBorders>
            <w:shd w:val="clear" w:color="000000" w:fill="FFFDC1"/>
            <w:vAlign w:val="center"/>
            <w:hideMark/>
          </w:tcPr>
          <w:p w14:paraId="6578E28A" w14:textId="77777777" w:rsidR="000C10CE" w:rsidRPr="000C10CE" w:rsidRDefault="000C10CE" w:rsidP="000C10CE">
            <w:pPr>
              <w:spacing w:line="240" w:lineRule="auto"/>
              <w:jc w:val="right"/>
              <w:rPr>
                <w:b/>
                <w:bCs/>
                <w:sz w:val="12"/>
                <w:szCs w:val="12"/>
              </w:rPr>
            </w:pPr>
            <w:r w:rsidRPr="000C10CE">
              <w:rPr>
                <w:b/>
                <w:bCs/>
                <w:sz w:val="12"/>
                <w:szCs w:val="12"/>
              </w:rPr>
              <w:t>172 900,00</w:t>
            </w:r>
          </w:p>
        </w:tc>
        <w:tc>
          <w:tcPr>
            <w:tcW w:w="484" w:type="pct"/>
            <w:tcBorders>
              <w:top w:val="nil"/>
              <w:left w:val="nil"/>
              <w:bottom w:val="single" w:sz="4" w:space="0" w:color="auto"/>
              <w:right w:val="single" w:sz="4" w:space="0" w:color="auto"/>
            </w:tcBorders>
            <w:shd w:val="clear" w:color="000000" w:fill="FFFDC1"/>
            <w:vAlign w:val="center"/>
            <w:hideMark/>
          </w:tcPr>
          <w:p w14:paraId="6997A318" w14:textId="77777777" w:rsidR="000C10CE" w:rsidRPr="000C10CE" w:rsidRDefault="000C10CE" w:rsidP="000C10CE">
            <w:pPr>
              <w:spacing w:line="240" w:lineRule="auto"/>
              <w:jc w:val="right"/>
              <w:rPr>
                <w:b/>
                <w:bCs/>
                <w:sz w:val="12"/>
                <w:szCs w:val="12"/>
              </w:rPr>
            </w:pPr>
            <w:r w:rsidRPr="000C10CE">
              <w:rPr>
                <w:b/>
                <w:bCs/>
                <w:sz w:val="12"/>
                <w:szCs w:val="12"/>
              </w:rPr>
              <w:t>86,4</w:t>
            </w:r>
          </w:p>
        </w:tc>
        <w:tc>
          <w:tcPr>
            <w:tcW w:w="539" w:type="pct"/>
            <w:tcBorders>
              <w:top w:val="nil"/>
              <w:left w:val="nil"/>
              <w:bottom w:val="single" w:sz="4" w:space="0" w:color="auto"/>
              <w:right w:val="single" w:sz="4" w:space="0" w:color="auto"/>
            </w:tcBorders>
            <w:shd w:val="clear" w:color="000000" w:fill="FFFDC1"/>
            <w:vAlign w:val="center"/>
            <w:hideMark/>
          </w:tcPr>
          <w:p w14:paraId="7958BD30" w14:textId="77777777" w:rsidR="000C10CE" w:rsidRPr="000C10CE" w:rsidRDefault="000C10CE" w:rsidP="000C10CE">
            <w:pPr>
              <w:spacing w:line="240" w:lineRule="auto"/>
              <w:jc w:val="right"/>
              <w:rPr>
                <w:b/>
                <w:bCs/>
                <w:sz w:val="12"/>
                <w:szCs w:val="12"/>
              </w:rPr>
            </w:pPr>
            <w:r w:rsidRPr="000C10CE">
              <w:rPr>
                <w:b/>
                <w:bCs/>
                <w:sz w:val="12"/>
                <w:szCs w:val="12"/>
              </w:rPr>
              <w:t>200 200</w:t>
            </w:r>
          </w:p>
        </w:tc>
        <w:tc>
          <w:tcPr>
            <w:tcW w:w="638" w:type="pct"/>
            <w:tcBorders>
              <w:top w:val="nil"/>
              <w:left w:val="nil"/>
              <w:bottom w:val="single" w:sz="4" w:space="0" w:color="auto"/>
              <w:right w:val="single" w:sz="4" w:space="0" w:color="auto"/>
            </w:tcBorders>
            <w:shd w:val="clear" w:color="000000" w:fill="FFFDC1"/>
            <w:vAlign w:val="center"/>
            <w:hideMark/>
          </w:tcPr>
          <w:p w14:paraId="5C5EC2BC" w14:textId="77777777" w:rsidR="000C10CE" w:rsidRPr="000C10CE" w:rsidRDefault="000C10CE" w:rsidP="000C10CE">
            <w:pPr>
              <w:spacing w:line="240" w:lineRule="auto"/>
              <w:jc w:val="right"/>
              <w:rPr>
                <w:b/>
                <w:bCs/>
                <w:sz w:val="12"/>
                <w:szCs w:val="12"/>
              </w:rPr>
            </w:pPr>
            <w:r w:rsidRPr="000C10CE">
              <w:rPr>
                <w:b/>
                <w:bCs/>
                <w:sz w:val="12"/>
                <w:szCs w:val="12"/>
              </w:rPr>
              <w:t>172 900,00</w:t>
            </w:r>
          </w:p>
        </w:tc>
        <w:tc>
          <w:tcPr>
            <w:tcW w:w="484" w:type="pct"/>
            <w:tcBorders>
              <w:top w:val="nil"/>
              <w:left w:val="nil"/>
              <w:bottom w:val="single" w:sz="4" w:space="0" w:color="auto"/>
              <w:right w:val="single" w:sz="4" w:space="0" w:color="auto"/>
            </w:tcBorders>
            <w:shd w:val="clear" w:color="000000" w:fill="FFFDC1"/>
            <w:vAlign w:val="center"/>
            <w:hideMark/>
          </w:tcPr>
          <w:p w14:paraId="3A61A081" w14:textId="77777777" w:rsidR="000C10CE" w:rsidRPr="000C10CE" w:rsidRDefault="000C10CE" w:rsidP="000C10CE">
            <w:pPr>
              <w:spacing w:line="240" w:lineRule="auto"/>
              <w:jc w:val="right"/>
              <w:rPr>
                <w:b/>
                <w:bCs/>
                <w:sz w:val="12"/>
                <w:szCs w:val="12"/>
              </w:rPr>
            </w:pPr>
            <w:r w:rsidRPr="000C10CE">
              <w:rPr>
                <w:b/>
                <w:bCs/>
                <w:sz w:val="12"/>
                <w:szCs w:val="12"/>
              </w:rPr>
              <w:t>86,4</w:t>
            </w:r>
          </w:p>
        </w:tc>
      </w:tr>
      <w:tr w:rsidR="000C10CE" w:rsidRPr="000C10CE" w14:paraId="4F62BAA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EBB02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D06BE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C76FAE"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B143111" w14:textId="77777777" w:rsidR="000C10CE" w:rsidRPr="000C10CE" w:rsidRDefault="000C10CE" w:rsidP="000C10CE">
            <w:pPr>
              <w:spacing w:line="240" w:lineRule="auto"/>
              <w:jc w:val="right"/>
              <w:rPr>
                <w:sz w:val="12"/>
                <w:szCs w:val="12"/>
              </w:rPr>
            </w:pPr>
            <w:r w:rsidRPr="000C10CE">
              <w:rPr>
                <w:sz w:val="12"/>
                <w:szCs w:val="12"/>
              </w:rPr>
              <w:t>200 200</w:t>
            </w:r>
          </w:p>
        </w:tc>
        <w:tc>
          <w:tcPr>
            <w:tcW w:w="638" w:type="pct"/>
            <w:tcBorders>
              <w:top w:val="nil"/>
              <w:left w:val="nil"/>
              <w:bottom w:val="single" w:sz="4" w:space="0" w:color="auto"/>
              <w:right w:val="single" w:sz="4" w:space="0" w:color="auto"/>
            </w:tcBorders>
            <w:shd w:val="clear" w:color="auto" w:fill="auto"/>
            <w:noWrap/>
            <w:vAlign w:val="center"/>
            <w:hideMark/>
          </w:tcPr>
          <w:p w14:paraId="40AB1E43" w14:textId="77777777" w:rsidR="000C10CE" w:rsidRPr="000C10CE" w:rsidRDefault="000C10CE" w:rsidP="000C10CE">
            <w:pPr>
              <w:spacing w:line="240" w:lineRule="auto"/>
              <w:jc w:val="right"/>
              <w:rPr>
                <w:sz w:val="12"/>
                <w:szCs w:val="12"/>
              </w:rPr>
            </w:pPr>
            <w:r w:rsidRPr="000C10CE">
              <w:rPr>
                <w:sz w:val="12"/>
                <w:szCs w:val="12"/>
              </w:rPr>
              <w:t>172 900,00</w:t>
            </w:r>
          </w:p>
        </w:tc>
        <w:tc>
          <w:tcPr>
            <w:tcW w:w="484" w:type="pct"/>
            <w:tcBorders>
              <w:top w:val="nil"/>
              <w:left w:val="nil"/>
              <w:bottom w:val="single" w:sz="4" w:space="0" w:color="auto"/>
              <w:right w:val="single" w:sz="4" w:space="0" w:color="auto"/>
            </w:tcBorders>
            <w:shd w:val="clear" w:color="auto" w:fill="auto"/>
            <w:noWrap/>
            <w:vAlign w:val="center"/>
            <w:hideMark/>
          </w:tcPr>
          <w:p w14:paraId="7FB4B5F2" w14:textId="77777777" w:rsidR="000C10CE" w:rsidRPr="000C10CE" w:rsidRDefault="000C10CE" w:rsidP="000C10CE">
            <w:pPr>
              <w:spacing w:line="240" w:lineRule="auto"/>
              <w:jc w:val="right"/>
              <w:rPr>
                <w:sz w:val="12"/>
                <w:szCs w:val="12"/>
              </w:rPr>
            </w:pPr>
            <w:r w:rsidRPr="000C10CE">
              <w:rPr>
                <w:sz w:val="12"/>
                <w:szCs w:val="12"/>
              </w:rPr>
              <w:t>86,4</w:t>
            </w:r>
          </w:p>
        </w:tc>
        <w:tc>
          <w:tcPr>
            <w:tcW w:w="539" w:type="pct"/>
            <w:tcBorders>
              <w:top w:val="nil"/>
              <w:left w:val="nil"/>
              <w:bottom w:val="single" w:sz="4" w:space="0" w:color="auto"/>
              <w:right w:val="single" w:sz="4" w:space="0" w:color="auto"/>
            </w:tcBorders>
            <w:shd w:val="clear" w:color="auto" w:fill="auto"/>
            <w:noWrap/>
            <w:vAlign w:val="center"/>
            <w:hideMark/>
          </w:tcPr>
          <w:p w14:paraId="52B4FB4D" w14:textId="77777777" w:rsidR="000C10CE" w:rsidRPr="000C10CE" w:rsidRDefault="000C10CE" w:rsidP="000C10CE">
            <w:pPr>
              <w:spacing w:line="240" w:lineRule="auto"/>
              <w:jc w:val="right"/>
              <w:rPr>
                <w:sz w:val="12"/>
                <w:szCs w:val="12"/>
              </w:rPr>
            </w:pPr>
            <w:r w:rsidRPr="000C10CE">
              <w:rPr>
                <w:sz w:val="12"/>
                <w:szCs w:val="12"/>
              </w:rPr>
              <w:t>200 200</w:t>
            </w:r>
          </w:p>
        </w:tc>
        <w:tc>
          <w:tcPr>
            <w:tcW w:w="638" w:type="pct"/>
            <w:tcBorders>
              <w:top w:val="nil"/>
              <w:left w:val="nil"/>
              <w:bottom w:val="single" w:sz="4" w:space="0" w:color="auto"/>
              <w:right w:val="single" w:sz="4" w:space="0" w:color="auto"/>
            </w:tcBorders>
            <w:shd w:val="clear" w:color="auto" w:fill="auto"/>
            <w:noWrap/>
            <w:vAlign w:val="center"/>
            <w:hideMark/>
          </w:tcPr>
          <w:p w14:paraId="04199284" w14:textId="77777777" w:rsidR="000C10CE" w:rsidRPr="000C10CE" w:rsidRDefault="000C10CE" w:rsidP="000C10CE">
            <w:pPr>
              <w:spacing w:line="240" w:lineRule="auto"/>
              <w:jc w:val="right"/>
              <w:rPr>
                <w:sz w:val="12"/>
                <w:szCs w:val="12"/>
              </w:rPr>
            </w:pPr>
            <w:r w:rsidRPr="000C10CE">
              <w:rPr>
                <w:sz w:val="12"/>
                <w:szCs w:val="12"/>
              </w:rPr>
              <w:t>172 900,00</w:t>
            </w:r>
          </w:p>
        </w:tc>
        <w:tc>
          <w:tcPr>
            <w:tcW w:w="484" w:type="pct"/>
            <w:tcBorders>
              <w:top w:val="nil"/>
              <w:left w:val="nil"/>
              <w:bottom w:val="single" w:sz="4" w:space="0" w:color="auto"/>
              <w:right w:val="single" w:sz="4" w:space="0" w:color="auto"/>
            </w:tcBorders>
            <w:shd w:val="clear" w:color="auto" w:fill="auto"/>
            <w:noWrap/>
            <w:vAlign w:val="center"/>
            <w:hideMark/>
          </w:tcPr>
          <w:p w14:paraId="641687C0" w14:textId="77777777" w:rsidR="000C10CE" w:rsidRPr="000C10CE" w:rsidRDefault="000C10CE" w:rsidP="000C10CE">
            <w:pPr>
              <w:spacing w:line="240" w:lineRule="auto"/>
              <w:jc w:val="right"/>
              <w:rPr>
                <w:sz w:val="12"/>
                <w:szCs w:val="12"/>
              </w:rPr>
            </w:pPr>
            <w:r w:rsidRPr="000C10CE">
              <w:rPr>
                <w:sz w:val="12"/>
                <w:szCs w:val="12"/>
              </w:rPr>
              <w:t>86,4</w:t>
            </w:r>
          </w:p>
        </w:tc>
      </w:tr>
      <w:tr w:rsidR="000C10CE" w:rsidRPr="000C10CE" w14:paraId="7029D2D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9E58D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C37D0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A093F0"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3585DF0" w14:textId="77777777" w:rsidR="000C10CE" w:rsidRPr="000C10CE" w:rsidRDefault="000C10CE" w:rsidP="000C10CE">
            <w:pPr>
              <w:spacing w:line="240" w:lineRule="auto"/>
              <w:jc w:val="right"/>
              <w:rPr>
                <w:sz w:val="12"/>
                <w:szCs w:val="12"/>
              </w:rPr>
            </w:pPr>
            <w:r w:rsidRPr="000C10CE">
              <w:rPr>
                <w:sz w:val="12"/>
                <w:szCs w:val="12"/>
              </w:rPr>
              <w:t>200 200</w:t>
            </w:r>
          </w:p>
        </w:tc>
        <w:tc>
          <w:tcPr>
            <w:tcW w:w="638" w:type="pct"/>
            <w:tcBorders>
              <w:top w:val="nil"/>
              <w:left w:val="nil"/>
              <w:bottom w:val="single" w:sz="4" w:space="0" w:color="auto"/>
              <w:right w:val="single" w:sz="4" w:space="0" w:color="auto"/>
            </w:tcBorders>
            <w:shd w:val="clear" w:color="auto" w:fill="auto"/>
            <w:noWrap/>
            <w:vAlign w:val="center"/>
            <w:hideMark/>
          </w:tcPr>
          <w:p w14:paraId="2018B4C7" w14:textId="77777777" w:rsidR="000C10CE" w:rsidRPr="000C10CE" w:rsidRDefault="000C10CE" w:rsidP="000C10CE">
            <w:pPr>
              <w:spacing w:line="240" w:lineRule="auto"/>
              <w:jc w:val="right"/>
              <w:rPr>
                <w:sz w:val="12"/>
                <w:szCs w:val="12"/>
              </w:rPr>
            </w:pPr>
            <w:r w:rsidRPr="000C10CE">
              <w:rPr>
                <w:sz w:val="12"/>
                <w:szCs w:val="12"/>
              </w:rPr>
              <w:t>172 900,00</w:t>
            </w:r>
          </w:p>
        </w:tc>
        <w:tc>
          <w:tcPr>
            <w:tcW w:w="484" w:type="pct"/>
            <w:tcBorders>
              <w:top w:val="nil"/>
              <w:left w:val="nil"/>
              <w:bottom w:val="single" w:sz="4" w:space="0" w:color="auto"/>
              <w:right w:val="single" w:sz="4" w:space="0" w:color="auto"/>
            </w:tcBorders>
            <w:shd w:val="clear" w:color="auto" w:fill="auto"/>
            <w:noWrap/>
            <w:vAlign w:val="center"/>
            <w:hideMark/>
          </w:tcPr>
          <w:p w14:paraId="6EDC020B" w14:textId="77777777" w:rsidR="000C10CE" w:rsidRPr="000C10CE" w:rsidRDefault="000C10CE" w:rsidP="000C10CE">
            <w:pPr>
              <w:spacing w:line="240" w:lineRule="auto"/>
              <w:jc w:val="right"/>
              <w:rPr>
                <w:sz w:val="12"/>
                <w:szCs w:val="12"/>
              </w:rPr>
            </w:pPr>
            <w:r w:rsidRPr="000C10CE">
              <w:rPr>
                <w:sz w:val="12"/>
                <w:szCs w:val="12"/>
              </w:rPr>
              <w:t>86,4</w:t>
            </w:r>
          </w:p>
        </w:tc>
        <w:tc>
          <w:tcPr>
            <w:tcW w:w="539" w:type="pct"/>
            <w:tcBorders>
              <w:top w:val="nil"/>
              <w:left w:val="nil"/>
              <w:bottom w:val="single" w:sz="4" w:space="0" w:color="auto"/>
              <w:right w:val="single" w:sz="4" w:space="0" w:color="auto"/>
            </w:tcBorders>
            <w:shd w:val="clear" w:color="auto" w:fill="auto"/>
            <w:noWrap/>
            <w:vAlign w:val="center"/>
            <w:hideMark/>
          </w:tcPr>
          <w:p w14:paraId="09475257" w14:textId="77777777" w:rsidR="000C10CE" w:rsidRPr="000C10CE" w:rsidRDefault="000C10CE" w:rsidP="000C10CE">
            <w:pPr>
              <w:spacing w:line="240" w:lineRule="auto"/>
              <w:jc w:val="right"/>
              <w:rPr>
                <w:sz w:val="12"/>
                <w:szCs w:val="12"/>
              </w:rPr>
            </w:pPr>
            <w:r w:rsidRPr="000C10CE">
              <w:rPr>
                <w:sz w:val="12"/>
                <w:szCs w:val="12"/>
              </w:rPr>
              <w:t>200 200</w:t>
            </w:r>
          </w:p>
        </w:tc>
        <w:tc>
          <w:tcPr>
            <w:tcW w:w="638" w:type="pct"/>
            <w:tcBorders>
              <w:top w:val="nil"/>
              <w:left w:val="nil"/>
              <w:bottom w:val="single" w:sz="4" w:space="0" w:color="auto"/>
              <w:right w:val="single" w:sz="4" w:space="0" w:color="auto"/>
            </w:tcBorders>
            <w:shd w:val="clear" w:color="auto" w:fill="auto"/>
            <w:noWrap/>
            <w:vAlign w:val="center"/>
            <w:hideMark/>
          </w:tcPr>
          <w:p w14:paraId="102E8E47" w14:textId="77777777" w:rsidR="000C10CE" w:rsidRPr="000C10CE" w:rsidRDefault="000C10CE" w:rsidP="000C10CE">
            <w:pPr>
              <w:spacing w:line="240" w:lineRule="auto"/>
              <w:jc w:val="right"/>
              <w:rPr>
                <w:sz w:val="12"/>
                <w:szCs w:val="12"/>
              </w:rPr>
            </w:pPr>
            <w:r w:rsidRPr="000C10CE">
              <w:rPr>
                <w:sz w:val="12"/>
                <w:szCs w:val="12"/>
              </w:rPr>
              <w:t>172 900,00</w:t>
            </w:r>
          </w:p>
        </w:tc>
        <w:tc>
          <w:tcPr>
            <w:tcW w:w="484" w:type="pct"/>
            <w:tcBorders>
              <w:top w:val="nil"/>
              <w:left w:val="nil"/>
              <w:bottom w:val="single" w:sz="4" w:space="0" w:color="auto"/>
              <w:right w:val="single" w:sz="4" w:space="0" w:color="auto"/>
            </w:tcBorders>
            <w:shd w:val="clear" w:color="auto" w:fill="auto"/>
            <w:noWrap/>
            <w:vAlign w:val="center"/>
            <w:hideMark/>
          </w:tcPr>
          <w:p w14:paraId="6514F5E2" w14:textId="77777777" w:rsidR="000C10CE" w:rsidRPr="000C10CE" w:rsidRDefault="000C10CE" w:rsidP="000C10CE">
            <w:pPr>
              <w:spacing w:line="240" w:lineRule="auto"/>
              <w:jc w:val="right"/>
              <w:rPr>
                <w:sz w:val="12"/>
                <w:szCs w:val="12"/>
              </w:rPr>
            </w:pPr>
            <w:r w:rsidRPr="000C10CE">
              <w:rPr>
                <w:sz w:val="12"/>
                <w:szCs w:val="12"/>
              </w:rPr>
              <w:t>86,4</w:t>
            </w:r>
          </w:p>
        </w:tc>
      </w:tr>
      <w:tr w:rsidR="000C10CE" w:rsidRPr="000C10CE" w14:paraId="7FF794F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8B5A7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1ACD4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418677"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FD0584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D7557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F7710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B70FF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ECB0C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469CB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8713A9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1B8CB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F159F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150F47"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BF7F9A0" w14:textId="77777777" w:rsidR="000C10CE" w:rsidRPr="000C10CE" w:rsidRDefault="000C10CE" w:rsidP="000C10CE">
            <w:pPr>
              <w:spacing w:line="240" w:lineRule="auto"/>
              <w:jc w:val="right"/>
              <w:rPr>
                <w:sz w:val="12"/>
                <w:szCs w:val="12"/>
              </w:rPr>
            </w:pPr>
            <w:r w:rsidRPr="000C10CE">
              <w:rPr>
                <w:sz w:val="12"/>
                <w:szCs w:val="12"/>
              </w:rPr>
              <w:t>200 200</w:t>
            </w:r>
          </w:p>
        </w:tc>
        <w:tc>
          <w:tcPr>
            <w:tcW w:w="638" w:type="pct"/>
            <w:tcBorders>
              <w:top w:val="nil"/>
              <w:left w:val="nil"/>
              <w:bottom w:val="single" w:sz="4" w:space="0" w:color="auto"/>
              <w:right w:val="single" w:sz="4" w:space="0" w:color="auto"/>
            </w:tcBorders>
            <w:shd w:val="clear" w:color="auto" w:fill="auto"/>
            <w:noWrap/>
            <w:vAlign w:val="center"/>
            <w:hideMark/>
          </w:tcPr>
          <w:p w14:paraId="33303901" w14:textId="77777777" w:rsidR="000C10CE" w:rsidRPr="000C10CE" w:rsidRDefault="000C10CE" w:rsidP="000C10CE">
            <w:pPr>
              <w:spacing w:line="240" w:lineRule="auto"/>
              <w:jc w:val="right"/>
              <w:rPr>
                <w:sz w:val="12"/>
                <w:szCs w:val="12"/>
              </w:rPr>
            </w:pPr>
            <w:r w:rsidRPr="000C10CE">
              <w:rPr>
                <w:sz w:val="12"/>
                <w:szCs w:val="12"/>
              </w:rPr>
              <w:t>172 900,00</w:t>
            </w:r>
          </w:p>
        </w:tc>
        <w:tc>
          <w:tcPr>
            <w:tcW w:w="484" w:type="pct"/>
            <w:tcBorders>
              <w:top w:val="nil"/>
              <w:left w:val="nil"/>
              <w:bottom w:val="single" w:sz="4" w:space="0" w:color="auto"/>
              <w:right w:val="single" w:sz="4" w:space="0" w:color="auto"/>
            </w:tcBorders>
            <w:shd w:val="clear" w:color="auto" w:fill="auto"/>
            <w:noWrap/>
            <w:vAlign w:val="center"/>
            <w:hideMark/>
          </w:tcPr>
          <w:p w14:paraId="5C07B8F3" w14:textId="77777777" w:rsidR="000C10CE" w:rsidRPr="000C10CE" w:rsidRDefault="000C10CE" w:rsidP="000C10CE">
            <w:pPr>
              <w:spacing w:line="240" w:lineRule="auto"/>
              <w:jc w:val="right"/>
              <w:rPr>
                <w:sz w:val="12"/>
                <w:szCs w:val="12"/>
              </w:rPr>
            </w:pPr>
            <w:r w:rsidRPr="000C10CE">
              <w:rPr>
                <w:sz w:val="12"/>
                <w:szCs w:val="12"/>
              </w:rPr>
              <w:t>86,4</w:t>
            </w:r>
          </w:p>
        </w:tc>
        <w:tc>
          <w:tcPr>
            <w:tcW w:w="539" w:type="pct"/>
            <w:tcBorders>
              <w:top w:val="nil"/>
              <w:left w:val="nil"/>
              <w:bottom w:val="single" w:sz="4" w:space="0" w:color="auto"/>
              <w:right w:val="single" w:sz="4" w:space="0" w:color="auto"/>
            </w:tcBorders>
            <w:shd w:val="clear" w:color="auto" w:fill="auto"/>
            <w:noWrap/>
            <w:vAlign w:val="center"/>
            <w:hideMark/>
          </w:tcPr>
          <w:p w14:paraId="2F4F1719" w14:textId="77777777" w:rsidR="000C10CE" w:rsidRPr="000C10CE" w:rsidRDefault="000C10CE" w:rsidP="000C10CE">
            <w:pPr>
              <w:spacing w:line="240" w:lineRule="auto"/>
              <w:jc w:val="right"/>
              <w:rPr>
                <w:sz w:val="12"/>
                <w:szCs w:val="12"/>
              </w:rPr>
            </w:pPr>
            <w:r w:rsidRPr="000C10CE">
              <w:rPr>
                <w:sz w:val="12"/>
                <w:szCs w:val="12"/>
              </w:rPr>
              <w:t>200 200</w:t>
            </w:r>
          </w:p>
        </w:tc>
        <w:tc>
          <w:tcPr>
            <w:tcW w:w="638" w:type="pct"/>
            <w:tcBorders>
              <w:top w:val="nil"/>
              <w:left w:val="nil"/>
              <w:bottom w:val="single" w:sz="4" w:space="0" w:color="auto"/>
              <w:right w:val="single" w:sz="4" w:space="0" w:color="auto"/>
            </w:tcBorders>
            <w:shd w:val="clear" w:color="auto" w:fill="auto"/>
            <w:noWrap/>
            <w:vAlign w:val="center"/>
            <w:hideMark/>
          </w:tcPr>
          <w:p w14:paraId="0835E53D" w14:textId="77777777" w:rsidR="000C10CE" w:rsidRPr="000C10CE" w:rsidRDefault="000C10CE" w:rsidP="000C10CE">
            <w:pPr>
              <w:spacing w:line="240" w:lineRule="auto"/>
              <w:jc w:val="right"/>
              <w:rPr>
                <w:sz w:val="12"/>
                <w:szCs w:val="12"/>
              </w:rPr>
            </w:pPr>
            <w:r w:rsidRPr="000C10CE">
              <w:rPr>
                <w:sz w:val="12"/>
                <w:szCs w:val="12"/>
              </w:rPr>
              <w:t>172 900,00</w:t>
            </w:r>
          </w:p>
        </w:tc>
        <w:tc>
          <w:tcPr>
            <w:tcW w:w="484" w:type="pct"/>
            <w:tcBorders>
              <w:top w:val="nil"/>
              <w:left w:val="nil"/>
              <w:bottom w:val="single" w:sz="4" w:space="0" w:color="auto"/>
              <w:right w:val="single" w:sz="4" w:space="0" w:color="auto"/>
            </w:tcBorders>
            <w:shd w:val="clear" w:color="auto" w:fill="auto"/>
            <w:noWrap/>
            <w:vAlign w:val="center"/>
            <w:hideMark/>
          </w:tcPr>
          <w:p w14:paraId="16A80FC2" w14:textId="77777777" w:rsidR="000C10CE" w:rsidRPr="000C10CE" w:rsidRDefault="000C10CE" w:rsidP="000C10CE">
            <w:pPr>
              <w:spacing w:line="240" w:lineRule="auto"/>
              <w:jc w:val="right"/>
              <w:rPr>
                <w:sz w:val="12"/>
                <w:szCs w:val="12"/>
              </w:rPr>
            </w:pPr>
            <w:r w:rsidRPr="000C10CE">
              <w:rPr>
                <w:sz w:val="12"/>
                <w:szCs w:val="12"/>
              </w:rPr>
              <w:t>86,4</w:t>
            </w:r>
          </w:p>
        </w:tc>
      </w:tr>
      <w:tr w:rsidR="000C10CE" w:rsidRPr="000C10CE" w14:paraId="2AB9395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E1F77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DF820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8CDCD3"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D007C0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A29ED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B45B7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2601C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20154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DE002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ECA1CB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D91ED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80D0F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DE13D7"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4ABCCB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DA39E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EBA16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9B50B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738E9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30F23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BAEB9D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BDBEA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46E7E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3B5259"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9D2FA7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DFBB2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1B1D2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A397F0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CA720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854B8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66DD0C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1BE0B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89B3F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CAB804"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A0259C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3A14F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42DEA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64C35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A711E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66022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7A1F64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EF8C7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EC2B6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49485C"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A69D1A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9BF00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53C44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59D0D0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0921A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5CDD4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1972EE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72344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4C2EA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A7AD78"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BB6896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C2A9E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FC1F0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3F97A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AAA7F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FB23B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5ACE129"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5FEE3512" w14:textId="77777777" w:rsidR="000C10CE" w:rsidRPr="000C10CE" w:rsidRDefault="000C10CE" w:rsidP="000C10CE">
            <w:pPr>
              <w:spacing w:line="240" w:lineRule="auto"/>
              <w:jc w:val="center"/>
              <w:rPr>
                <w:b/>
                <w:bCs/>
                <w:sz w:val="12"/>
                <w:szCs w:val="12"/>
              </w:rPr>
            </w:pPr>
            <w:r w:rsidRPr="000C10CE">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14:paraId="5076CA6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783ED914" w14:textId="77777777" w:rsidR="000C10CE" w:rsidRPr="000C10CE" w:rsidRDefault="000C10CE" w:rsidP="000C10CE">
            <w:pPr>
              <w:spacing w:line="240" w:lineRule="auto"/>
              <w:rPr>
                <w:b/>
                <w:bCs/>
                <w:sz w:val="12"/>
                <w:szCs w:val="12"/>
              </w:rPr>
            </w:pPr>
            <w:r w:rsidRPr="000C10CE">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14:paraId="1E1ADF69" w14:textId="77777777" w:rsidR="000C10CE" w:rsidRPr="000C10CE" w:rsidRDefault="000C10CE" w:rsidP="000C10CE">
            <w:pPr>
              <w:spacing w:line="240" w:lineRule="auto"/>
              <w:jc w:val="right"/>
              <w:rPr>
                <w:b/>
                <w:bCs/>
                <w:sz w:val="12"/>
                <w:szCs w:val="12"/>
              </w:rPr>
            </w:pPr>
            <w:r w:rsidRPr="000C10CE">
              <w:rPr>
                <w:b/>
                <w:bCs/>
                <w:sz w:val="12"/>
                <w:szCs w:val="12"/>
              </w:rPr>
              <w:t>96 521 516</w:t>
            </w:r>
          </w:p>
        </w:tc>
        <w:tc>
          <w:tcPr>
            <w:tcW w:w="638" w:type="pct"/>
            <w:tcBorders>
              <w:top w:val="nil"/>
              <w:left w:val="nil"/>
              <w:bottom w:val="single" w:sz="4" w:space="0" w:color="auto"/>
              <w:right w:val="single" w:sz="4" w:space="0" w:color="auto"/>
            </w:tcBorders>
            <w:shd w:val="clear" w:color="000000" w:fill="D5E3F2"/>
            <w:vAlign w:val="center"/>
            <w:hideMark/>
          </w:tcPr>
          <w:p w14:paraId="07F97E76" w14:textId="77777777" w:rsidR="000C10CE" w:rsidRPr="000C10CE" w:rsidRDefault="000C10CE" w:rsidP="000C10CE">
            <w:pPr>
              <w:spacing w:line="240" w:lineRule="auto"/>
              <w:jc w:val="right"/>
              <w:rPr>
                <w:b/>
                <w:bCs/>
                <w:sz w:val="12"/>
                <w:szCs w:val="12"/>
              </w:rPr>
            </w:pPr>
            <w:r w:rsidRPr="000C10CE">
              <w:rPr>
                <w:b/>
                <w:bCs/>
                <w:sz w:val="12"/>
                <w:szCs w:val="12"/>
              </w:rPr>
              <w:t>92 389 726,68</w:t>
            </w:r>
          </w:p>
        </w:tc>
        <w:tc>
          <w:tcPr>
            <w:tcW w:w="484" w:type="pct"/>
            <w:tcBorders>
              <w:top w:val="nil"/>
              <w:left w:val="nil"/>
              <w:bottom w:val="single" w:sz="4" w:space="0" w:color="auto"/>
              <w:right w:val="single" w:sz="4" w:space="0" w:color="auto"/>
            </w:tcBorders>
            <w:shd w:val="clear" w:color="000000" w:fill="D5E3F2"/>
            <w:vAlign w:val="center"/>
            <w:hideMark/>
          </w:tcPr>
          <w:p w14:paraId="09753B01" w14:textId="77777777" w:rsidR="000C10CE" w:rsidRPr="000C10CE" w:rsidRDefault="000C10CE" w:rsidP="000C10CE">
            <w:pPr>
              <w:spacing w:line="240" w:lineRule="auto"/>
              <w:jc w:val="right"/>
              <w:rPr>
                <w:b/>
                <w:bCs/>
                <w:sz w:val="12"/>
                <w:szCs w:val="12"/>
              </w:rPr>
            </w:pPr>
            <w:r w:rsidRPr="000C10CE">
              <w:rPr>
                <w:b/>
                <w:bCs/>
                <w:sz w:val="12"/>
                <w:szCs w:val="12"/>
              </w:rPr>
              <w:t>95,7</w:t>
            </w:r>
          </w:p>
        </w:tc>
        <w:tc>
          <w:tcPr>
            <w:tcW w:w="539" w:type="pct"/>
            <w:tcBorders>
              <w:top w:val="nil"/>
              <w:left w:val="nil"/>
              <w:bottom w:val="single" w:sz="4" w:space="0" w:color="auto"/>
              <w:right w:val="single" w:sz="4" w:space="0" w:color="auto"/>
            </w:tcBorders>
            <w:shd w:val="clear" w:color="000000" w:fill="D5E3F2"/>
            <w:vAlign w:val="center"/>
            <w:hideMark/>
          </w:tcPr>
          <w:p w14:paraId="71654970" w14:textId="77777777" w:rsidR="000C10CE" w:rsidRPr="000C10CE" w:rsidRDefault="000C10CE" w:rsidP="000C10CE">
            <w:pPr>
              <w:spacing w:line="240" w:lineRule="auto"/>
              <w:jc w:val="right"/>
              <w:rPr>
                <w:b/>
                <w:bCs/>
                <w:sz w:val="12"/>
                <w:szCs w:val="12"/>
              </w:rPr>
            </w:pPr>
            <w:r w:rsidRPr="000C10CE">
              <w:rPr>
                <w:b/>
                <w:bCs/>
                <w:sz w:val="12"/>
                <w:szCs w:val="12"/>
              </w:rPr>
              <w:t>4 374 435</w:t>
            </w:r>
          </w:p>
        </w:tc>
        <w:tc>
          <w:tcPr>
            <w:tcW w:w="638" w:type="pct"/>
            <w:tcBorders>
              <w:top w:val="nil"/>
              <w:left w:val="nil"/>
              <w:bottom w:val="single" w:sz="4" w:space="0" w:color="auto"/>
              <w:right w:val="single" w:sz="4" w:space="0" w:color="auto"/>
            </w:tcBorders>
            <w:shd w:val="clear" w:color="000000" w:fill="D5E3F2"/>
            <w:vAlign w:val="center"/>
            <w:hideMark/>
          </w:tcPr>
          <w:p w14:paraId="55BF30BE" w14:textId="77777777" w:rsidR="000C10CE" w:rsidRPr="000C10CE" w:rsidRDefault="000C10CE" w:rsidP="000C10CE">
            <w:pPr>
              <w:spacing w:line="240" w:lineRule="auto"/>
              <w:jc w:val="right"/>
              <w:rPr>
                <w:b/>
                <w:bCs/>
                <w:sz w:val="12"/>
                <w:szCs w:val="12"/>
              </w:rPr>
            </w:pPr>
            <w:r w:rsidRPr="000C10CE">
              <w:rPr>
                <w:b/>
                <w:bCs/>
                <w:sz w:val="12"/>
                <w:szCs w:val="12"/>
              </w:rPr>
              <w:t>3 585 761,44</w:t>
            </w:r>
          </w:p>
        </w:tc>
        <w:tc>
          <w:tcPr>
            <w:tcW w:w="484" w:type="pct"/>
            <w:tcBorders>
              <w:top w:val="nil"/>
              <w:left w:val="nil"/>
              <w:bottom w:val="single" w:sz="4" w:space="0" w:color="auto"/>
              <w:right w:val="single" w:sz="4" w:space="0" w:color="auto"/>
            </w:tcBorders>
            <w:shd w:val="clear" w:color="000000" w:fill="D5E3F2"/>
            <w:vAlign w:val="center"/>
            <w:hideMark/>
          </w:tcPr>
          <w:p w14:paraId="22BDC7F6" w14:textId="77777777" w:rsidR="000C10CE" w:rsidRPr="000C10CE" w:rsidRDefault="000C10CE" w:rsidP="000C10CE">
            <w:pPr>
              <w:spacing w:line="240" w:lineRule="auto"/>
              <w:jc w:val="right"/>
              <w:rPr>
                <w:b/>
                <w:bCs/>
                <w:sz w:val="12"/>
                <w:szCs w:val="12"/>
              </w:rPr>
            </w:pPr>
            <w:r w:rsidRPr="000C10CE">
              <w:rPr>
                <w:b/>
                <w:bCs/>
                <w:sz w:val="12"/>
                <w:szCs w:val="12"/>
              </w:rPr>
              <w:t>82,0</w:t>
            </w:r>
          </w:p>
        </w:tc>
      </w:tr>
      <w:tr w:rsidR="000C10CE" w:rsidRPr="000C10CE" w14:paraId="74B52DD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46D5F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8AFFB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808538"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C836D3E" w14:textId="77777777" w:rsidR="000C10CE" w:rsidRPr="000C10CE" w:rsidRDefault="000C10CE" w:rsidP="000C10CE">
            <w:pPr>
              <w:spacing w:line="240" w:lineRule="auto"/>
              <w:jc w:val="right"/>
              <w:rPr>
                <w:sz w:val="12"/>
                <w:szCs w:val="12"/>
              </w:rPr>
            </w:pPr>
            <w:r w:rsidRPr="000C10CE">
              <w:rPr>
                <w:sz w:val="12"/>
                <w:szCs w:val="12"/>
              </w:rPr>
              <w:t>91 304 119</w:t>
            </w:r>
          </w:p>
        </w:tc>
        <w:tc>
          <w:tcPr>
            <w:tcW w:w="638" w:type="pct"/>
            <w:tcBorders>
              <w:top w:val="nil"/>
              <w:left w:val="nil"/>
              <w:bottom w:val="single" w:sz="4" w:space="0" w:color="auto"/>
              <w:right w:val="single" w:sz="4" w:space="0" w:color="auto"/>
            </w:tcBorders>
            <w:shd w:val="clear" w:color="auto" w:fill="auto"/>
            <w:noWrap/>
            <w:vAlign w:val="center"/>
            <w:hideMark/>
          </w:tcPr>
          <w:p w14:paraId="4902AA55" w14:textId="77777777" w:rsidR="000C10CE" w:rsidRPr="000C10CE" w:rsidRDefault="000C10CE" w:rsidP="000C10CE">
            <w:pPr>
              <w:spacing w:line="240" w:lineRule="auto"/>
              <w:jc w:val="right"/>
              <w:rPr>
                <w:sz w:val="12"/>
                <w:szCs w:val="12"/>
              </w:rPr>
            </w:pPr>
            <w:r w:rsidRPr="000C10CE">
              <w:rPr>
                <w:sz w:val="12"/>
                <w:szCs w:val="12"/>
              </w:rPr>
              <w:t>87 877 762,75</w:t>
            </w:r>
          </w:p>
        </w:tc>
        <w:tc>
          <w:tcPr>
            <w:tcW w:w="484" w:type="pct"/>
            <w:tcBorders>
              <w:top w:val="nil"/>
              <w:left w:val="nil"/>
              <w:bottom w:val="single" w:sz="4" w:space="0" w:color="auto"/>
              <w:right w:val="single" w:sz="4" w:space="0" w:color="auto"/>
            </w:tcBorders>
            <w:shd w:val="clear" w:color="auto" w:fill="auto"/>
            <w:noWrap/>
            <w:vAlign w:val="center"/>
            <w:hideMark/>
          </w:tcPr>
          <w:p w14:paraId="064D4B4F" w14:textId="77777777" w:rsidR="000C10CE" w:rsidRPr="000C10CE" w:rsidRDefault="000C10CE" w:rsidP="000C10CE">
            <w:pPr>
              <w:spacing w:line="240" w:lineRule="auto"/>
              <w:jc w:val="right"/>
              <w:rPr>
                <w:sz w:val="12"/>
                <w:szCs w:val="12"/>
              </w:rPr>
            </w:pPr>
            <w:r w:rsidRPr="000C10CE">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14:paraId="5E4ED3AA" w14:textId="77777777" w:rsidR="000C10CE" w:rsidRPr="000C10CE" w:rsidRDefault="000C10CE" w:rsidP="000C10CE">
            <w:pPr>
              <w:spacing w:line="240" w:lineRule="auto"/>
              <w:jc w:val="right"/>
              <w:rPr>
                <w:sz w:val="12"/>
                <w:szCs w:val="12"/>
              </w:rPr>
            </w:pPr>
            <w:r w:rsidRPr="000C10CE">
              <w:rPr>
                <w:sz w:val="12"/>
                <w:szCs w:val="12"/>
              </w:rPr>
              <w:t>615 000</w:t>
            </w:r>
          </w:p>
        </w:tc>
        <w:tc>
          <w:tcPr>
            <w:tcW w:w="638" w:type="pct"/>
            <w:tcBorders>
              <w:top w:val="nil"/>
              <w:left w:val="nil"/>
              <w:bottom w:val="single" w:sz="4" w:space="0" w:color="auto"/>
              <w:right w:val="single" w:sz="4" w:space="0" w:color="auto"/>
            </w:tcBorders>
            <w:shd w:val="clear" w:color="auto" w:fill="auto"/>
            <w:noWrap/>
            <w:vAlign w:val="center"/>
            <w:hideMark/>
          </w:tcPr>
          <w:p w14:paraId="111B02EB" w14:textId="77777777" w:rsidR="000C10CE" w:rsidRPr="000C10CE" w:rsidRDefault="000C10CE" w:rsidP="000C10CE">
            <w:pPr>
              <w:spacing w:line="240" w:lineRule="auto"/>
              <w:jc w:val="right"/>
              <w:rPr>
                <w:sz w:val="12"/>
                <w:szCs w:val="12"/>
              </w:rPr>
            </w:pPr>
            <w:r w:rsidRPr="000C10CE">
              <w:rPr>
                <w:sz w:val="12"/>
                <w:szCs w:val="12"/>
              </w:rPr>
              <w:t>529 310,44</w:t>
            </w:r>
          </w:p>
        </w:tc>
        <w:tc>
          <w:tcPr>
            <w:tcW w:w="484" w:type="pct"/>
            <w:tcBorders>
              <w:top w:val="nil"/>
              <w:left w:val="nil"/>
              <w:bottom w:val="single" w:sz="4" w:space="0" w:color="auto"/>
              <w:right w:val="single" w:sz="4" w:space="0" w:color="auto"/>
            </w:tcBorders>
            <w:shd w:val="clear" w:color="auto" w:fill="auto"/>
            <w:noWrap/>
            <w:vAlign w:val="center"/>
            <w:hideMark/>
          </w:tcPr>
          <w:p w14:paraId="544BA2E6" w14:textId="77777777" w:rsidR="000C10CE" w:rsidRPr="000C10CE" w:rsidRDefault="000C10CE" w:rsidP="000C10CE">
            <w:pPr>
              <w:spacing w:line="240" w:lineRule="auto"/>
              <w:jc w:val="right"/>
              <w:rPr>
                <w:sz w:val="12"/>
                <w:szCs w:val="12"/>
              </w:rPr>
            </w:pPr>
            <w:r w:rsidRPr="000C10CE">
              <w:rPr>
                <w:sz w:val="12"/>
                <w:szCs w:val="12"/>
              </w:rPr>
              <w:t>86,1</w:t>
            </w:r>
          </w:p>
        </w:tc>
      </w:tr>
      <w:tr w:rsidR="000C10CE" w:rsidRPr="000C10CE" w14:paraId="5362A57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AD6F1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8BD6A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B63323"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CD48C39" w14:textId="77777777" w:rsidR="000C10CE" w:rsidRPr="000C10CE" w:rsidRDefault="000C10CE" w:rsidP="000C10CE">
            <w:pPr>
              <w:spacing w:line="240" w:lineRule="auto"/>
              <w:jc w:val="right"/>
              <w:rPr>
                <w:sz w:val="12"/>
                <w:szCs w:val="12"/>
              </w:rPr>
            </w:pPr>
            <w:r w:rsidRPr="000C10CE">
              <w:rPr>
                <w:sz w:val="12"/>
                <w:szCs w:val="12"/>
              </w:rPr>
              <w:t>91 270 919</w:t>
            </w:r>
          </w:p>
        </w:tc>
        <w:tc>
          <w:tcPr>
            <w:tcW w:w="638" w:type="pct"/>
            <w:tcBorders>
              <w:top w:val="nil"/>
              <w:left w:val="nil"/>
              <w:bottom w:val="single" w:sz="4" w:space="0" w:color="auto"/>
              <w:right w:val="single" w:sz="4" w:space="0" w:color="auto"/>
            </w:tcBorders>
            <w:shd w:val="clear" w:color="auto" w:fill="auto"/>
            <w:noWrap/>
            <w:vAlign w:val="center"/>
            <w:hideMark/>
          </w:tcPr>
          <w:p w14:paraId="71143D9F" w14:textId="77777777" w:rsidR="000C10CE" w:rsidRPr="000C10CE" w:rsidRDefault="000C10CE" w:rsidP="000C10CE">
            <w:pPr>
              <w:spacing w:line="240" w:lineRule="auto"/>
              <w:jc w:val="right"/>
              <w:rPr>
                <w:sz w:val="12"/>
                <w:szCs w:val="12"/>
              </w:rPr>
            </w:pPr>
            <w:r w:rsidRPr="000C10CE">
              <w:rPr>
                <w:sz w:val="12"/>
                <w:szCs w:val="12"/>
              </w:rPr>
              <w:t>87 850 303,75</w:t>
            </w:r>
          </w:p>
        </w:tc>
        <w:tc>
          <w:tcPr>
            <w:tcW w:w="484" w:type="pct"/>
            <w:tcBorders>
              <w:top w:val="nil"/>
              <w:left w:val="nil"/>
              <w:bottom w:val="single" w:sz="4" w:space="0" w:color="auto"/>
              <w:right w:val="single" w:sz="4" w:space="0" w:color="auto"/>
            </w:tcBorders>
            <w:shd w:val="clear" w:color="auto" w:fill="auto"/>
            <w:noWrap/>
            <w:vAlign w:val="center"/>
            <w:hideMark/>
          </w:tcPr>
          <w:p w14:paraId="308CF194" w14:textId="77777777" w:rsidR="000C10CE" w:rsidRPr="000C10CE" w:rsidRDefault="000C10CE" w:rsidP="000C10CE">
            <w:pPr>
              <w:spacing w:line="240" w:lineRule="auto"/>
              <w:jc w:val="right"/>
              <w:rPr>
                <w:sz w:val="12"/>
                <w:szCs w:val="12"/>
              </w:rPr>
            </w:pPr>
            <w:r w:rsidRPr="000C10CE">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14:paraId="2A1C7523" w14:textId="77777777" w:rsidR="000C10CE" w:rsidRPr="000C10CE" w:rsidRDefault="000C10CE" w:rsidP="000C10CE">
            <w:pPr>
              <w:spacing w:line="240" w:lineRule="auto"/>
              <w:jc w:val="right"/>
              <w:rPr>
                <w:sz w:val="12"/>
                <w:szCs w:val="12"/>
              </w:rPr>
            </w:pPr>
            <w:r w:rsidRPr="000C10CE">
              <w:rPr>
                <w:sz w:val="12"/>
                <w:szCs w:val="12"/>
              </w:rPr>
              <w:t>615 000</w:t>
            </w:r>
          </w:p>
        </w:tc>
        <w:tc>
          <w:tcPr>
            <w:tcW w:w="638" w:type="pct"/>
            <w:tcBorders>
              <w:top w:val="nil"/>
              <w:left w:val="nil"/>
              <w:bottom w:val="single" w:sz="4" w:space="0" w:color="auto"/>
              <w:right w:val="single" w:sz="4" w:space="0" w:color="auto"/>
            </w:tcBorders>
            <w:shd w:val="clear" w:color="auto" w:fill="auto"/>
            <w:noWrap/>
            <w:vAlign w:val="center"/>
            <w:hideMark/>
          </w:tcPr>
          <w:p w14:paraId="20C6864D" w14:textId="77777777" w:rsidR="000C10CE" w:rsidRPr="000C10CE" w:rsidRDefault="000C10CE" w:rsidP="000C10CE">
            <w:pPr>
              <w:spacing w:line="240" w:lineRule="auto"/>
              <w:jc w:val="right"/>
              <w:rPr>
                <w:sz w:val="12"/>
                <w:szCs w:val="12"/>
              </w:rPr>
            </w:pPr>
            <w:r w:rsidRPr="000C10CE">
              <w:rPr>
                <w:sz w:val="12"/>
                <w:szCs w:val="12"/>
              </w:rPr>
              <w:t>529 310,44</w:t>
            </w:r>
          </w:p>
        </w:tc>
        <w:tc>
          <w:tcPr>
            <w:tcW w:w="484" w:type="pct"/>
            <w:tcBorders>
              <w:top w:val="nil"/>
              <w:left w:val="nil"/>
              <w:bottom w:val="single" w:sz="4" w:space="0" w:color="auto"/>
              <w:right w:val="single" w:sz="4" w:space="0" w:color="auto"/>
            </w:tcBorders>
            <w:shd w:val="clear" w:color="auto" w:fill="auto"/>
            <w:noWrap/>
            <w:vAlign w:val="center"/>
            <w:hideMark/>
          </w:tcPr>
          <w:p w14:paraId="7B1AEF7E" w14:textId="77777777" w:rsidR="000C10CE" w:rsidRPr="000C10CE" w:rsidRDefault="000C10CE" w:rsidP="000C10CE">
            <w:pPr>
              <w:spacing w:line="240" w:lineRule="auto"/>
              <w:jc w:val="right"/>
              <w:rPr>
                <w:sz w:val="12"/>
                <w:szCs w:val="12"/>
              </w:rPr>
            </w:pPr>
            <w:r w:rsidRPr="000C10CE">
              <w:rPr>
                <w:sz w:val="12"/>
                <w:szCs w:val="12"/>
              </w:rPr>
              <w:t>86,1</w:t>
            </w:r>
          </w:p>
        </w:tc>
      </w:tr>
      <w:tr w:rsidR="000C10CE" w:rsidRPr="000C10CE" w14:paraId="383AAB3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72A74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8797C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D73A83"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AEC7F7F" w14:textId="77777777" w:rsidR="000C10CE" w:rsidRPr="000C10CE" w:rsidRDefault="000C10CE" w:rsidP="000C10CE">
            <w:pPr>
              <w:spacing w:line="240" w:lineRule="auto"/>
              <w:jc w:val="right"/>
              <w:rPr>
                <w:sz w:val="12"/>
                <w:szCs w:val="12"/>
              </w:rPr>
            </w:pPr>
            <w:r w:rsidRPr="000C10CE">
              <w:rPr>
                <w:sz w:val="12"/>
                <w:szCs w:val="12"/>
              </w:rPr>
              <w:t>14 421 654</w:t>
            </w:r>
          </w:p>
        </w:tc>
        <w:tc>
          <w:tcPr>
            <w:tcW w:w="638" w:type="pct"/>
            <w:tcBorders>
              <w:top w:val="nil"/>
              <w:left w:val="nil"/>
              <w:bottom w:val="single" w:sz="4" w:space="0" w:color="auto"/>
              <w:right w:val="single" w:sz="4" w:space="0" w:color="auto"/>
            </w:tcBorders>
            <w:shd w:val="clear" w:color="auto" w:fill="auto"/>
            <w:noWrap/>
            <w:vAlign w:val="center"/>
            <w:hideMark/>
          </w:tcPr>
          <w:p w14:paraId="7DE3DEAF" w14:textId="77777777" w:rsidR="000C10CE" w:rsidRPr="000C10CE" w:rsidRDefault="000C10CE" w:rsidP="000C10CE">
            <w:pPr>
              <w:spacing w:line="240" w:lineRule="auto"/>
              <w:jc w:val="right"/>
              <w:rPr>
                <w:sz w:val="12"/>
                <w:szCs w:val="12"/>
              </w:rPr>
            </w:pPr>
            <w:r w:rsidRPr="000C10CE">
              <w:rPr>
                <w:sz w:val="12"/>
                <w:szCs w:val="12"/>
              </w:rPr>
              <w:t>14 223 791,43</w:t>
            </w:r>
          </w:p>
        </w:tc>
        <w:tc>
          <w:tcPr>
            <w:tcW w:w="484" w:type="pct"/>
            <w:tcBorders>
              <w:top w:val="nil"/>
              <w:left w:val="nil"/>
              <w:bottom w:val="single" w:sz="4" w:space="0" w:color="auto"/>
              <w:right w:val="single" w:sz="4" w:space="0" w:color="auto"/>
            </w:tcBorders>
            <w:shd w:val="clear" w:color="auto" w:fill="auto"/>
            <w:noWrap/>
            <w:vAlign w:val="center"/>
            <w:hideMark/>
          </w:tcPr>
          <w:p w14:paraId="29E2DE94" w14:textId="77777777" w:rsidR="000C10CE" w:rsidRPr="000C10CE" w:rsidRDefault="000C10CE" w:rsidP="000C10CE">
            <w:pPr>
              <w:spacing w:line="240" w:lineRule="auto"/>
              <w:jc w:val="right"/>
              <w:rPr>
                <w:sz w:val="12"/>
                <w:szCs w:val="12"/>
              </w:rPr>
            </w:pPr>
            <w:r w:rsidRPr="000C10CE">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7F81A91B" w14:textId="77777777" w:rsidR="000C10CE" w:rsidRPr="000C10CE" w:rsidRDefault="000C10CE" w:rsidP="000C10CE">
            <w:pPr>
              <w:spacing w:line="240" w:lineRule="auto"/>
              <w:jc w:val="right"/>
              <w:rPr>
                <w:sz w:val="12"/>
                <w:szCs w:val="12"/>
              </w:rPr>
            </w:pPr>
            <w:r w:rsidRPr="000C10CE">
              <w:rPr>
                <w:sz w:val="12"/>
                <w:szCs w:val="12"/>
              </w:rPr>
              <w:t>20 500</w:t>
            </w:r>
          </w:p>
        </w:tc>
        <w:tc>
          <w:tcPr>
            <w:tcW w:w="638" w:type="pct"/>
            <w:tcBorders>
              <w:top w:val="nil"/>
              <w:left w:val="nil"/>
              <w:bottom w:val="single" w:sz="4" w:space="0" w:color="auto"/>
              <w:right w:val="single" w:sz="4" w:space="0" w:color="auto"/>
            </w:tcBorders>
            <w:shd w:val="clear" w:color="auto" w:fill="auto"/>
            <w:noWrap/>
            <w:vAlign w:val="center"/>
            <w:hideMark/>
          </w:tcPr>
          <w:p w14:paraId="2C416CBE" w14:textId="77777777" w:rsidR="000C10CE" w:rsidRPr="000C10CE" w:rsidRDefault="000C10CE" w:rsidP="000C10CE">
            <w:pPr>
              <w:spacing w:line="240" w:lineRule="auto"/>
              <w:jc w:val="right"/>
              <w:rPr>
                <w:sz w:val="12"/>
                <w:szCs w:val="12"/>
              </w:rPr>
            </w:pPr>
            <w:r w:rsidRPr="000C10CE">
              <w:rPr>
                <w:sz w:val="12"/>
                <w:szCs w:val="12"/>
              </w:rPr>
              <w:t>19 329,40</w:t>
            </w:r>
          </w:p>
        </w:tc>
        <w:tc>
          <w:tcPr>
            <w:tcW w:w="484" w:type="pct"/>
            <w:tcBorders>
              <w:top w:val="nil"/>
              <w:left w:val="nil"/>
              <w:bottom w:val="single" w:sz="4" w:space="0" w:color="auto"/>
              <w:right w:val="single" w:sz="4" w:space="0" w:color="auto"/>
            </w:tcBorders>
            <w:shd w:val="clear" w:color="auto" w:fill="auto"/>
            <w:noWrap/>
            <w:vAlign w:val="center"/>
            <w:hideMark/>
          </w:tcPr>
          <w:p w14:paraId="64F57948" w14:textId="77777777" w:rsidR="000C10CE" w:rsidRPr="000C10CE" w:rsidRDefault="000C10CE" w:rsidP="000C10CE">
            <w:pPr>
              <w:spacing w:line="240" w:lineRule="auto"/>
              <w:jc w:val="right"/>
              <w:rPr>
                <w:sz w:val="12"/>
                <w:szCs w:val="12"/>
              </w:rPr>
            </w:pPr>
            <w:r w:rsidRPr="000C10CE">
              <w:rPr>
                <w:sz w:val="12"/>
                <w:szCs w:val="12"/>
              </w:rPr>
              <w:t>94,3</w:t>
            </w:r>
          </w:p>
        </w:tc>
      </w:tr>
      <w:tr w:rsidR="000C10CE" w:rsidRPr="000C10CE" w14:paraId="68AC6C4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C6C0E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E2738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7691DA"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DC63E8B" w14:textId="77777777" w:rsidR="000C10CE" w:rsidRPr="000C10CE" w:rsidRDefault="000C10CE" w:rsidP="000C10CE">
            <w:pPr>
              <w:spacing w:line="240" w:lineRule="auto"/>
              <w:jc w:val="right"/>
              <w:rPr>
                <w:sz w:val="12"/>
                <w:szCs w:val="12"/>
              </w:rPr>
            </w:pPr>
            <w:r w:rsidRPr="000C10CE">
              <w:rPr>
                <w:sz w:val="12"/>
                <w:szCs w:val="12"/>
              </w:rPr>
              <w:t>76 849 265</w:t>
            </w:r>
          </w:p>
        </w:tc>
        <w:tc>
          <w:tcPr>
            <w:tcW w:w="638" w:type="pct"/>
            <w:tcBorders>
              <w:top w:val="nil"/>
              <w:left w:val="nil"/>
              <w:bottom w:val="single" w:sz="4" w:space="0" w:color="auto"/>
              <w:right w:val="single" w:sz="4" w:space="0" w:color="auto"/>
            </w:tcBorders>
            <w:shd w:val="clear" w:color="auto" w:fill="auto"/>
            <w:noWrap/>
            <w:vAlign w:val="center"/>
            <w:hideMark/>
          </w:tcPr>
          <w:p w14:paraId="695A5F57" w14:textId="77777777" w:rsidR="000C10CE" w:rsidRPr="000C10CE" w:rsidRDefault="000C10CE" w:rsidP="000C10CE">
            <w:pPr>
              <w:spacing w:line="240" w:lineRule="auto"/>
              <w:jc w:val="right"/>
              <w:rPr>
                <w:sz w:val="12"/>
                <w:szCs w:val="12"/>
              </w:rPr>
            </w:pPr>
            <w:r w:rsidRPr="000C10CE">
              <w:rPr>
                <w:sz w:val="12"/>
                <w:szCs w:val="12"/>
              </w:rPr>
              <w:t>73 626 512,32</w:t>
            </w:r>
          </w:p>
        </w:tc>
        <w:tc>
          <w:tcPr>
            <w:tcW w:w="484" w:type="pct"/>
            <w:tcBorders>
              <w:top w:val="nil"/>
              <w:left w:val="nil"/>
              <w:bottom w:val="single" w:sz="4" w:space="0" w:color="auto"/>
              <w:right w:val="single" w:sz="4" w:space="0" w:color="auto"/>
            </w:tcBorders>
            <w:shd w:val="clear" w:color="auto" w:fill="auto"/>
            <w:noWrap/>
            <w:vAlign w:val="center"/>
            <w:hideMark/>
          </w:tcPr>
          <w:p w14:paraId="4B088EC1" w14:textId="77777777" w:rsidR="000C10CE" w:rsidRPr="000C10CE" w:rsidRDefault="000C10CE" w:rsidP="000C10CE">
            <w:pPr>
              <w:spacing w:line="240" w:lineRule="auto"/>
              <w:jc w:val="right"/>
              <w:rPr>
                <w:sz w:val="12"/>
                <w:szCs w:val="12"/>
              </w:rPr>
            </w:pPr>
            <w:r w:rsidRPr="000C10CE">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14:paraId="22596F83" w14:textId="77777777" w:rsidR="000C10CE" w:rsidRPr="000C10CE" w:rsidRDefault="000C10CE" w:rsidP="000C10CE">
            <w:pPr>
              <w:spacing w:line="240" w:lineRule="auto"/>
              <w:jc w:val="right"/>
              <w:rPr>
                <w:sz w:val="12"/>
                <w:szCs w:val="12"/>
              </w:rPr>
            </w:pPr>
            <w:r w:rsidRPr="000C10CE">
              <w:rPr>
                <w:sz w:val="12"/>
                <w:szCs w:val="12"/>
              </w:rPr>
              <w:t>594 500</w:t>
            </w:r>
          </w:p>
        </w:tc>
        <w:tc>
          <w:tcPr>
            <w:tcW w:w="638" w:type="pct"/>
            <w:tcBorders>
              <w:top w:val="nil"/>
              <w:left w:val="nil"/>
              <w:bottom w:val="single" w:sz="4" w:space="0" w:color="auto"/>
              <w:right w:val="single" w:sz="4" w:space="0" w:color="auto"/>
            </w:tcBorders>
            <w:shd w:val="clear" w:color="auto" w:fill="auto"/>
            <w:noWrap/>
            <w:vAlign w:val="center"/>
            <w:hideMark/>
          </w:tcPr>
          <w:p w14:paraId="5C17AF8F" w14:textId="77777777" w:rsidR="000C10CE" w:rsidRPr="000C10CE" w:rsidRDefault="000C10CE" w:rsidP="000C10CE">
            <w:pPr>
              <w:spacing w:line="240" w:lineRule="auto"/>
              <w:jc w:val="right"/>
              <w:rPr>
                <w:sz w:val="12"/>
                <w:szCs w:val="12"/>
              </w:rPr>
            </w:pPr>
            <w:r w:rsidRPr="000C10CE">
              <w:rPr>
                <w:sz w:val="12"/>
                <w:szCs w:val="12"/>
              </w:rPr>
              <w:t>509 981,04</w:t>
            </w:r>
          </w:p>
        </w:tc>
        <w:tc>
          <w:tcPr>
            <w:tcW w:w="484" w:type="pct"/>
            <w:tcBorders>
              <w:top w:val="nil"/>
              <w:left w:val="nil"/>
              <w:bottom w:val="single" w:sz="4" w:space="0" w:color="auto"/>
              <w:right w:val="single" w:sz="4" w:space="0" w:color="auto"/>
            </w:tcBorders>
            <w:shd w:val="clear" w:color="auto" w:fill="auto"/>
            <w:noWrap/>
            <w:vAlign w:val="center"/>
            <w:hideMark/>
          </w:tcPr>
          <w:p w14:paraId="13B6D8EB" w14:textId="77777777" w:rsidR="000C10CE" w:rsidRPr="000C10CE" w:rsidRDefault="000C10CE" w:rsidP="000C10CE">
            <w:pPr>
              <w:spacing w:line="240" w:lineRule="auto"/>
              <w:jc w:val="right"/>
              <w:rPr>
                <w:sz w:val="12"/>
                <w:szCs w:val="12"/>
              </w:rPr>
            </w:pPr>
            <w:r w:rsidRPr="000C10CE">
              <w:rPr>
                <w:sz w:val="12"/>
                <w:szCs w:val="12"/>
              </w:rPr>
              <w:t>85,8</w:t>
            </w:r>
          </w:p>
        </w:tc>
      </w:tr>
      <w:tr w:rsidR="000C10CE" w:rsidRPr="000C10CE" w14:paraId="08499F9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C3203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B77C7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2F2B63"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3A0515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5DC21C"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EC92E6"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CC5C85"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06216C"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3D1488"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55C1B1B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7D2DC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5188F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00B151"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89F49BE" w14:textId="77777777" w:rsidR="000C10CE" w:rsidRPr="000C10CE" w:rsidRDefault="000C10CE" w:rsidP="000C10CE">
            <w:pPr>
              <w:spacing w:line="240" w:lineRule="auto"/>
              <w:jc w:val="right"/>
              <w:rPr>
                <w:sz w:val="12"/>
                <w:szCs w:val="12"/>
              </w:rPr>
            </w:pPr>
            <w:r w:rsidRPr="000C10CE">
              <w:rPr>
                <w:sz w:val="12"/>
                <w:szCs w:val="12"/>
              </w:rPr>
              <w:t>33 200</w:t>
            </w:r>
          </w:p>
        </w:tc>
        <w:tc>
          <w:tcPr>
            <w:tcW w:w="638" w:type="pct"/>
            <w:tcBorders>
              <w:top w:val="nil"/>
              <w:left w:val="nil"/>
              <w:bottom w:val="single" w:sz="4" w:space="0" w:color="auto"/>
              <w:right w:val="single" w:sz="4" w:space="0" w:color="auto"/>
            </w:tcBorders>
            <w:shd w:val="clear" w:color="auto" w:fill="auto"/>
            <w:noWrap/>
            <w:vAlign w:val="center"/>
            <w:hideMark/>
          </w:tcPr>
          <w:p w14:paraId="31DCC548" w14:textId="77777777" w:rsidR="000C10CE" w:rsidRPr="000C10CE" w:rsidRDefault="000C10CE" w:rsidP="000C10CE">
            <w:pPr>
              <w:spacing w:line="240" w:lineRule="auto"/>
              <w:jc w:val="right"/>
              <w:rPr>
                <w:sz w:val="12"/>
                <w:szCs w:val="12"/>
              </w:rPr>
            </w:pPr>
            <w:r w:rsidRPr="000C10CE">
              <w:rPr>
                <w:sz w:val="12"/>
                <w:szCs w:val="12"/>
              </w:rPr>
              <w:t>27 459,00</w:t>
            </w:r>
          </w:p>
        </w:tc>
        <w:tc>
          <w:tcPr>
            <w:tcW w:w="484" w:type="pct"/>
            <w:tcBorders>
              <w:top w:val="nil"/>
              <w:left w:val="nil"/>
              <w:bottom w:val="single" w:sz="4" w:space="0" w:color="auto"/>
              <w:right w:val="single" w:sz="4" w:space="0" w:color="auto"/>
            </w:tcBorders>
            <w:shd w:val="clear" w:color="auto" w:fill="auto"/>
            <w:noWrap/>
            <w:vAlign w:val="center"/>
            <w:hideMark/>
          </w:tcPr>
          <w:p w14:paraId="7D892B07" w14:textId="77777777" w:rsidR="000C10CE" w:rsidRPr="000C10CE" w:rsidRDefault="000C10CE" w:rsidP="000C10CE">
            <w:pPr>
              <w:spacing w:line="240" w:lineRule="auto"/>
              <w:jc w:val="right"/>
              <w:rPr>
                <w:sz w:val="12"/>
                <w:szCs w:val="12"/>
              </w:rPr>
            </w:pPr>
            <w:r w:rsidRPr="000C10CE">
              <w:rPr>
                <w:sz w:val="12"/>
                <w:szCs w:val="12"/>
              </w:rPr>
              <w:t>82,7</w:t>
            </w:r>
          </w:p>
        </w:tc>
        <w:tc>
          <w:tcPr>
            <w:tcW w:w="539" w:type="pct"/>
            <w:tcBorders>
              <w:top w:val="nil"/>
              <w:left w:val="nil"/>
              <w:bottom w:val="single" w:sz="4" w:space="0" w:color="auto"/>
              <w:right w:val="single" w:sz="4" w:space="0" w:color="auto"/>
            </w:tcBorders>
            <w:shd w:val="clear" w:color="auto" w:fill="auto"/>
            <w:noWrap/>
            <w:vAlign w:val="center"/>
            <w:hideMark/>
          </w:tcPr>
          <w:p w14:paraId="12449D83"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5B68B4"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CCB17B"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8D4FA8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CAD6B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9C67F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4DA376"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684B4D7"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1A872D"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C0B8D7"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C7FF4BD"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DCA7F7"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247623"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537B227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9BD06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96E49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CB9744"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D7710ED"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D12C70"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A2A472"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48B88A6"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061CF9"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926009"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2DFFFB9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E6305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D9057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B2B4B7"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CCBA334"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40C9C0"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8885A5"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7BDBF0"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B16D96"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C606CF"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2E8AFC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63487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DECB3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264D8C"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179F4E3" w14:textId="77777777" w:rsidR="000C10CE" w:rsidRPr="000C10CE" w:rsidRDefault="000C10CE" w:rsidP="000C10CE">
            <w:pPr>
              <w:spacing w:line="240" w:lineRule="auto"/>
              <w:jc w:val="right"/>
              <w:rPr>
                <w:sz w:val="12"/>
                <w:szCs w:val="12"/>
              </w:rPr>
            </w:pPr>
            <w:r w:rsidRPr="000C10CE">
              <w:rPr>
                <w:sz w:val="12"/>
                <w:szCs w:val="12"/>
              </w:rPr>
              <w:t>5 217 397</w:t>
            </w:r>
          </w:p>
        </w:tc>
        <w:tc>
          <w:tcPr>
            <w:tcW w:w="638" w:type="pct"/>
            <w:tcBorders>
              <w:top w:val="nil"/>
              <w:left w:val="nil"/>
              <w:bottom w:val="single" w:sz="4" w:space="0" w:color="auto"/>
              <w:right w:val="single" w:sz="4" w:space="0" w:color="auto"/>
            </w:tcBorders>
            <w:shd w:val="clear" w:color="auto" w:fill="auto"/>
            <w:noWrap/>
            <w:vAlign w:val="center"/>
            <w:hideMark/>
          </w:tcPr>
          <w:p w14:paraId="7EB47A35" w14:textId="77777777" w:rsidR="000C10CE" w:rsidRPr="000C10CE" w:rsidRDefault="000C10CE" w:rsidP="000C10CE">
            <w:pPr>
              <w:spacing w:line="240" w:lineRule="auto"/>
              <w:jc w:val="right"/>
              <w:rPr>
                <w:sz w:val="12"/>
                <w:szCs w:val="12"/>
              </w:rPr>
            </w:pPr>
            <w:r w:rsidRPr="000C10CE">
              <w:rPr>
                <w:sz w:val="12"/>
                <w:szCs w:val="12"/>
              </w:rPr>
              <w:t>4 511 963,93</w:t>
            </w:r>
          </w:p>
        </w:tc>
        <w:tc>
          <w:tcPr>
            <w:tcW w:w="484" w:type="pct"/>
            <w:tcBorders>
              <w:top w:val="nil"/>
              <w:left w:val="nil"/>
              <w:bottom w:val="single" w:sz="4" w:space="0" w:color="auto"/>
              <w:right w:val="single" w:sz="4" w:space="0" w:color="auto"/>
            </w:tcBorders>
            <w:shd w:val="clear" w:color="auto" w:fill="auto"/>
            <w:noWrap/>
            <w:vAlign w:val="center"/>
            <w:hideMark/>
          </w:tcPr>
          <w:p w14:paraId="6CC149F9" w14:textId="77777777" w:rsidR="000C10CE" w:rsidRPr="000C10CE" w:rsidRDefault="000C10CE" w:rsidP="000C10CE">
            <w:pPr>
              <w:spacing w:line="240" w:lineRule="auto"/>
              <w:jc w:val="right"/>
              <w:rPr>
                <w:sz w:val="12"/>
                <w:szCs w:val="12"/>
              </w:rPr>
            </w:pPr>
            <w:r w:rsidRPr="000C10CE">
              <w:rPr>
                <w:sz w:val="12"/>
                <w:szCs w:val="12"/>
              </w:rPr>
              <w:t>86,5</w:t>
            </w:r>
          </w:p>
        </w:tc>
        <w:tc>
          <w:tcPr>
            <w:tcW w:w="539" w:type="pct"/>
            <w:tcBorders>
              <w:top w:val="nil"/>
              <w:left w:val="nil"/>
              <w:bottom w:val="single" w:sz="4" w:space="0" w:color="auto"/>
              <w:right w:val="single" w:sz="4" w:space="0" w:color="auto"/>
            </w:tcBorders>
            <w:shd w:val="clear" w:color="auto" w:fill="auto"/>
            <w:noWrap/>
            <w:vAlign w:val="center"/>
            <w:hideMark/>
          </w:tcPr>
          <w:p w14:paraId="4E3FC613" w14:textId="77777777" w:rsidR="000C10CE" w:rsidRPr="000C10CE" w:rsidRDefault="000C10CE" w:rsidP="000C10CE">
            <w:pPr>
              <w:spacing w:line="240" w:lineRule="auto"/>
              <w:jc w:val="right"/>
              <w:rPr>
                <w:sz w:val="12"/>
                <w:szCs w:val="12"/>
              </w:rPr>
            </w:pPr>
            <w:r w:rsidRPr="000C10CE">
              <w:rPr>
                <w:sz w:val="12"/>
                <w:szCs w:val="12"/>
              </w:rPr>
              <w:t>3 759 435</w:t>
            </w:r>
          </w:p>
        </w:tc>
        <w:tc>
          <w:tcPr>
            <w:tcW w:w="638" w:type="pct"/>
            <w:tcBorders>
              <w:top w:val="nil"/>
              <w:left w:val="nil"/>
              <w:bottom w:val="single" w:sz="4" w:space="0" w:color="auto"/>
              <w:right w:val="single" w:sz="4" w:space="0" w:color="auto"/>
            </w:tcBorders>
            <w:shd w:val="clear" w:color="auto" w:fill="auto"/>
            <w:noWrap/>
            <w:vAlign w:val="center"/>
            <w:hideMark/>
          </w:tcPr>
          <w:p w14:paraId="7F9EA10A" w14:textId="77777777" w:rsidR="000C10CE" w:rsidRPr="000C10CE" w:rsidRDefault="000C10CE" w:rsidP="000C10CE">
            <w:pPr>
              <w:spacing w:line="240" w:lineRule="auto"/>
              <w:jc w:val="right"/>
              <w:rPr>
                <w:sz w:val="12"/>
                <w:szCs w:val="12"/>
              </w:rPr>
            </w:pPr>
            <w:r w:rsidRPr="000C10CE">
              <w:rPr>
                <w:sz w:val="12"/>
                <w:szCs w:val="12"/>
              </w:rPr>
              <w:t>3 056 451,00</w:t>
            </w:r>
          </w:p>
        </w:tc>
        <w:tc>
          <w:tcPr>
            <w:tcW w:w="484" w:type="pct"/>
            <w:tcBorders>
              <w:top w:val="nil"/>
              <w:left w:val="nil"/>
              <w:bottom w:val="single" w:sz="4" w:space="0" w:color="auto"/>
              <w:right w:val="single" w:sz="4" w:space="0" w:color="auto"/>
            </w:tcBorders>
            <w:shd w:val="clear" w:color="auto" w:fill="auto"/>
            <w:noWrap/>
            <w:vAlign w:val="center"/>
            <w:hideMark/>
          </w:tcPr>
          <w:p w14:paraId="0394EA2F" w14:textId="77777777" w:rsidR="000C10CE" w:rsidRPr="000C10CE" w:rsidRDefault="000C10CE" w:rsidP="000C10CE">
            <w:pPr>
              <w:spacing w:line="240" w:lineRule="auto"/>
              <w:jc w:val="right"/>
              <w:rPr>
                <w:sz w:val="12"/>
                <w:szCs w:val="12"/>
              </w:rPr>
            </w:pPr>
            <w:r w:rsidRPr="000C10CE">
              <w:rPr>
                <w:sz w:val="12"/>
                <w:szCs w:val="12"/>
              </w:rPr>
              <w:t>81,3</w:t>
            </w:r>
          </w:p>
        </w:tc>
      </w:tr>
      <w:tr w:rsidR="000C10CE" w:rsidRPr="000C10CE" w14:paraId="5917710E"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3ABCFDD"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1522D13" w14:textId="77777777" w:rsidR="000C10CE" w:rsidRPr="000C10CE" w:rsidRDefault="000C10CE" w:rsidP="000C10CE">
            <w:pPr>
              <w:spacing w:line="240" w:lineRule="auto"/>
              <w:jc w:val="center"/>
              <w:rPr>
                <w:b/>
                <w:bCs/>
                <w:sz w:val="12"/>
                <w:szCs w:val="12"/>
              </w:rPr>
            </w:pPr>
            <w:r w:rsidRPr="000C10CE">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14:paraId="28980FF0" w14:textId="77777777" w:rsidR="000C10CE" w:rsidRPr="000C10CE" w:rsidRDefault="000C10CE" w:rsidP="000C10CE">
            <w:pPr>
              <w:spacing w:line="240" w:lineRule="auto"/>
              <w:rPr>
                <w:b/>
                <w:bCs/>
                <w:sz w:val="12"/>
                <w:szCs w:val="12"/>
              </w:rPr>
            </w:pPr>
            <w:r w:rsidRPr="000C10CE">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14:paraId="6CA84273" w14:textId="77777777" w:rsidR="000C10CE" w:rsidRPr="000C10CE" w:rsidRDefault="000C10CE" w:rsidP="000C10CE">
            <w:pPr>
              <w:spacing w:line="240" w:lineRule="auto"/>
              <w:jc w:val="right"/>
              <w:rPr>
                <w:b/>
                <w:bCs/>
                <w:sz w:val="12"/>
                <w:szCs w:val="12"/>
              </w:rPr>
            </w:pPr>
            <w:r w:rsidRPr="000C10CE">
              <w:rPr>
                <w:b/>
                <w:bCs/>
                <w:sz w:val="12"/>
                <w:szCs w:val="12"/>
              </w:rPr>
              <w:t>16 592 604</w:t>
            </w:r>
          </w:p>
        </w:tc>
        <w:tc>
          <w:tcPr>
            <w:tcW w:w="638" w:type="pct"/>
            <w:tcBorders>
              <w:top w:val="nil"/>
              <w:left w:val="nil"/>
              <w:bottom w:val="single" w:sz="4" w:space="0" w:color="auto"/>
              <w:right w:val="single" w:sz="4" w:space="0" w:color="auto"/>
            </w:tcBorders>
            <w:shd w:val="clear" w:color="000000" w:fill="FFFDC1"/>
            <w:vAlign w:val="center"/>
            <w:hideMark/>
          </w:tcPr>
          <w:p w14:paraId="0E0A34EF" w14:textId="77777777" w:rsidR="000C10CE" w:rsidRPr="000C10CE" w:rsidRDefault="000C10CE" w:rsidP="000C10CE">
            <w:pPr>
              <w:spacing w:line="240" w:lineRule="auto"/>
              <w:jc w:val="right"/>
              <w:rPr>
                <w:b/>
                <w:bCs/>
                <w:sz w:val="12"/>
                <w:szCs w:val="12"/>
              </w:rPr>
            </w:pPr>
            <w:r w:rsidRPr="000C10CE">
              <w:rPr>
                <w:b/>
                <w:bCs/>
                <w:sz w:val="12"/>
                <w:szCs w:val="12"/>
              </w:rPr>
              <w:t>16 043 745,74</w:t>
            </w:r>
          </w:p>
        </w:tc>
        <w:tc>
          <w:tcPr>
            <w:tcW w:w="484" w:type="pct"/>
            <w:tcBorders>
              <w:top w:val="nil"/>
              <w:left w:val="nil"/>
              <w:bottom w:val="single" w:sz="4" w:space="0" w:color="auto"/>
              <w:right w:val="single" w:sz="4" w:space="0" w:color="auto"/>
            </w:tcBorders>
            <w:shd w:val="clear" w:color="000000" w:fill="FFFDC1"/>
            <w:vAlign w:val="center"/>
            <w:hideMark/>
          </w:tcPr>
          <w:p w14:paraId="389D71BE" w14:textId="77777777" w:rsidR="000C10CE" w:rsidRPr="000C10CE" w:rsidRDefault="000C10CE" w:rsidP="000C10CE">
            <w:pPr>
              <w:spacing w:line="240" w:lineRule="auto"/>
              <w:jc w:val="right"/>
              <w:rPr>
                <w:b/>
                <w:bCs/>
                <w:sz w:val="12"/>
                <w:szCs w:val="12"/>
              </w:rPr>
            </w:pPr>
            <w:r w:rsidRPr="000C10CE">
              <w:rPr>
                <w:b/>
                <w:bCs/>
                <w:sz w:val="12"/>
                <w:szCs w:val="12"/>
              </w:rPr>
              <w:t>96,7</w:t>
            </w:r>
          </w:p>
        </w:tc>
        <w:tc>
          <w:tcPr>
            <w:tcW w:w="539" w:type="pct"/>
            <w:tcBorders>
              <w:top w:val="nil"/>
              <w:left w:val="nil"/>
              <w:bottom w:val="single" w:sz="4" w:space="0" w:color="auto"/>
              <w:right w:val="single" w:sz="4" w:space="0" w:color="auto"/>
            </w:tcBorders>
            <w:shd w:val="clear" w:color="000000" w:fill="FFFDC1"/>
            <w:vAlign w:val="center"/>
            <w:hideMark/>
          </w:tcPr>
          <w:p w14:paraId="0B21535A"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1887688F"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1DC2E6A8"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47A3E07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58FE8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285B3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409B1B"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C8B4F3F" w14:textId="77777777" w:rsidR="000C10CE" w:rsidRPr="000C10CE" w:rsidRDefault="000C10CE" w:rsidP="000C10CE">
            <w:pPr>
              <w:spacing w:line="240" w:lineRule="auto"/>
              <w:jc w:val="right"/>
              <w:rPr>
                <w:sz w:val="12"/>
                <w:szCs w:val="12"/>
              </w:rPr>
            </w:pPr>
            <w:r w:rsidRPr="000C10CE">
              <w:rPr>
                <w:sz w:val="12"/>
                <w:szCs w:val="12"/>
              </w:rPr>
              <w:t>16 592 604</w:t>
            </w:r>
          </w:p>
        </w:tc>
        <w:tc>
          <w:tcPr>
            <w:tcW w:w="638" w:type="pct"/>
            <w:tcBorders>
              <w:top w:val="nil"/>
              <w:left w:val="nil"/>
              <w:bottom w:val="single" w:sz="4" w:space="0" w:color="auto"/>
              <w:right w:val="single" w:sz="4" w:space="0" w:color="auto"/>
            </w:tcBorders>
            <w:shd w:val="clear" w:color="auto" w:fill="auto"/>
            <w:noWrap/>
            <w:vAlign w:val="center"/>
            <w:hideMark/>
          </w:tcPr>
          <w:p w14:paraId="376C0837" w14:textId="77777777" w:rsidR="000C10CE" w:rsidRPr="000C10CE" w:rsidRDefault="000C10CE" w:rsidP="000C10CE">
            <w:pPr>
              <w:spacing w:line="240" w:lineRule="auto"/>
              <w:jc w:val="right"/>
              <w:rPr>
                <w:sz w:val="12"/>
                <w:szCs w:val="12"/>
              </w:rPr>
            </w:pPr>
            <w:r w:rsidRPr="000C10CE">
              <w:rPr>
                <w:sz w:val="12"/>
                <w:szCs w:val="12"/>
              </w:rPr>
              <w:t>16 043 745,74</w:t>
            </w:r>
          </w:p>
        </w:tc>
        <w:tc>
          <w:tcPr>
            <w:tcW w:w="484" w:type="pct"/>
            <w:tcBorders>
              <w:top w:val="nil"/>
              <w:left w:val="nil"/>
              <w:bottom w:val="single" w:sz="4" w:space="0" w:color="auto"/>
              <w:right w:val="single" w:sz="4" w:space="0" w:color="auto"/>
            </w:tcBorders>
            <w:shd w:val="clear" w:color="auto" w:fill="auto"/>
            <w:noWrap/>
            <w:vAlign w:val="center"/>
            <w:hideMark/>
          </w:tcPr>
          <w:p w14:paraId="46840836" w14:textId="77777777" w:rsidR="000C10CE" w:rsidRPr="000C10CE" w:rsidRDefault="000C10CE" w:rsidP="000C10CE">
            <w:pPr>
              <w:spacing w:line="240" w:lineRule="auto"/>
              <w:jc w:val="right"/>
              <w:rPr>
                <w:sz w:val="12"/>
                <w:szCs w:val="12"/>
              </w:rPr>
            </w:pPr>
            <w:r w:rsidRPr="000C10CE">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14:paraId="523BDE7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D2C68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16616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3D5835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E7480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C294E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D80910"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0E070CC" w14:textId="77777777" w:rsidR="000C10CE" w:rsidRPr="000C10CE" w:rsidRDefault="000C10CE" w:rsidP="000C10CE">
            <w:pPr>
              <w:spacing w:line="240" w:lineRule="auto"/>
              <w:jc w:val="right"/>
              <w:rPr>
                <w:sz w:val="12"/>
                <w:szCs w:val="12"/>
              </w:rPr>
            </w:pPr>
            <w:r w:rsidRPr="000C10CE">
              <w:rPr>
                <w:sz w:val="12"/>
                <w:szCs w:val="12"/>
              </w:rPr>
              <w:t>16 559 404</w:t>
            </w:r>
          </w:p>
        </w:tc>
        <w:tc>
          <w:tcPr>
            <w:tcW w:w="638" w:type="pct"/>
            <w:tcBorders>
              <w:top w:val="nil"/>
              <w:left w:val="nil"/>
              <w:bottom w:val="single" w:sz="4" w:space="0" w:color="auto"/>
              <w:right w:val="single" w:sz="4" w:space="0" w:color="auto"/>
            </w:tcBorders>
            <w:shd w:val="clear" w:color="auto" w:fill="auto"/>
            <w:noWrap/>
            <w:vAlign w:val="center"/>
            <w:hideMark/>
          </w:tcPr>
          <w:p w14:paraId="2D540E9D" w14:textId="77777777" w:rsidR="000C10CE" w:rsidRPr="000C10CE" w:rsidRDefault="000C10CE" w:rsidP="000C10CE">
            <w:pPr>
              <w:spacing w:line="240" w:lineRule="auto"/>
              <w:jc w:val="right"/>
              <w:rPr>
                <w:sz w:val="12"/>
                <w:szCs w:val="12"/>
              </w:rPr>
            </w:pPr>
            <w:r w:rsidRPr="000C10CE">
              <w:rPr>
                <w:sz w:val="12"/>
                <w:szCs w:val="12"/>
              </w:rPr>
              <w:t>16 016 286,74</w:t>
            </w:r>
          </w:p>
        </w:tc>
        <w:tc>
          <w:tcPr>
            <w:tcW w:w="484" w:type="pct"/>
            <w:tcBorders>
              <w:top w:val="nil"/>
              <w:left w:val="nil"/>
              <w:bottom w:val="single" w:sz="4" w:space="0" w:color="auto"/>
              <w:right w:val="single" w:sz="4" w:space="0" w:color="auto"/>
            </w:tcBorders>
            <w:shd w:val="clear" w:color="auto" w:fill="auto"/>
            <w:noWrap/>
            <w:vAlign w:val="center"/>
            <w:hideMark/>
          </w:tcPr>
          <w:p w14:paraId="0CC161F9" w14:textId="77777777" w:rsidR="000C10CE" w:rsidRPr="000C10CE" w:rsidRDefault="000C10CE" w:rsidP="000C10CE">
            <w:pPr>
              <w:spacing w:line="240" w:lineRule="auto"/>
              <w:jc w:val="right"/>
              <w:rPr>
                <w:sz w:val="12"/>
                <w:szCs w:val="12"/>
              </w:rPr>
            </w:pPr>
            <w:r w:rsidRPr="000C10CE">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14:paraId="71D8452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E0DB4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48258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5FDD44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1D6B4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A8D98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AD26D8"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5B80569" w14:textId="77777777" w:rsidR="000C10CE" w:rsidRPr="000C10CE" w:rsidRDefault="000C10CE" w:rsidP="000C10CE">
            <w:pPr>
              <w:spacing w:line="240" w:lineRule="auto"/>
              <w:jc w:val="right"/>
              <w:rPr>
                <w:sz w:val="12"/>
                <w:szCs w:val="12"/>
              </w:rPr>
            </w:pPr>
            <w:r w:rsidRPr="000C10CE">
              <w:rPr>
                <w:sz w:val="12"/>
                <w:szCs w:val="12"/>
              </w:rPr>
              <w:t>14 355 154</w:t>
            </w:r>
          </w:p>
        </w:tc>
        <w:tc>
          <w:tcPr>
            <w:tcW w:w="638" w:type="pct"/>
            <w:tcBorders>
              <w:top w:val="nil"/>
              <w:left w:val="nil"/>
              <w:bottom w:val="single" w:sz="4" w:space="0" w:color="auto"/>
              <w:right w:val="single" w:sz="4" w:space="0" w:color="auto"/>
            </w:tcBorders>
            <w:shd w:val="clear" w:color="auto" w:fill="auto"/>
            <w:noWrap/>
            <w:vAlign w:val="center"/>
            <w:hideMark/>
          </w:tcPr>
          <w:p w14:paraId="4FB457EC" w14:textId="77777777" w:rsidR="000C10CE" w:rsidRPr="000C10CE" w:rsidRDefault="000C10CE" w:rsidP="000C10CE">
            <w:pPr>
              <w:spacing w:line="240" w:lineRule="auto"/>
              <w:jc w:val="right"/>
              <w:rPr>
                <w:sz w:val="12"/>
                <w:szCs w:val="12"/>
              </w:rPr>
            </w:pPr>
            <w:r w:rsidRPr="000C10CE">
              <w:rPr>
                <w:sz w:val="12"/>
                <w:szCs w:val="12"/>
              </w:rPr>
              <w:t>14 160 150,14</w:t>
            </w:r>
          </w:p>
        </w:tc>
        <w:tc>
          <w:tcPr>
            <w:tcW w:w="484" w:type="pct"/>
            <w:tcBorders>
              <w:top w:val="nil"/>
              <w:left w:val="nil"/>
              <w:bottom w:val="single" w:sz="4" w:space="0" w:color="auto"/>
              <w:right w:val="single" w:sz="4" w:space="0" w:color="auto"/>
            </w:tcBorders>
            <w:shd w:val="clear" w:color="auto" w:fill="auto"/>
            <w:noWrap/>
            <w:vAlign w:val="center"/>
            <w:hideMark/>
          </w:tcPr>
          <w:p w14:paraId="549DDD36" w14:textId="77777777" w:rsidR="000C10CE" w:rsidRPr="000C10CE" w:rsidRDefault="000C10CE" w:rsidP="000C10CE">
            <w:pPr>
              <w:spacing w:line="240" w:lineRule="auto"/>
              <w:jc w:val="right"/>
              <w:rPr>
                <w:sz w:val="12"/>
                <w:szCs w:val="12"/>
              </w:rPr>
            </w:pPr>
            <w:r w:rsidRPr="000C10CE">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473C50B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F125C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42AD4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3C5E58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C4B78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C2725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A85BF2"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1DC60E7" w14:textId="77777777" w:rsidR="000C10CE" w:rsidRPr="000C10CE" w:rsidRDefault="000C10CE" w:rsidP="000C10CE">
            <w:pPr>
              <w:spacing w:line="240" w:lineRule="auto"/>
              <w:jc w:val="right"/>
              <w:rPr>
                <w:sz w:val="12"/>
                <w:szCs w:val="12"/>
              </w:rPr>
            </w:pPr>
            <w:r w:rsidRPr="000C10CE">
              <w:rPr>
                <w:sz w:val="12"/>
                <w:szCs w:val="12"/>
              </w:rPr>
              <w:t>2 204 250</w:t>
            </w:r>
          </w:p>
        </w:tc>
        <w:tc>
          <w:tcPr>
            <w:tcW w:w="638" w:type="pct"/>
            <w:tcBorders>
              <w:top w:val="nil"/>
              <w:left w:val="nil"/>
              <w:bottom w:val="single" w:sz="4" w:space="0" w:color="auto"/>
              <w:right w:val="single" w:sz="4" w:space="0" w:color="auto"/>
            </w:tcBorders>
            <w:shd w:val="clear" w:color="auto" w:fill="auto"/>
            <w:noWrap/>
            <w:vAlign w:val="center"/>
            <w:hideMark/>
          </w:tcPr>
          <w:p w14:paraId="5E7E5FD9" w14:textId="77777777" w:rsidR="000C10CE" w:rsidRPr="000C10CE" w:rsidRDefault="000C10CE" w:rsidP="000C10CE">
            <w:pPr>
              <w:spacing w:line="240" w:lineRule="auto"/>
              <w:jc w:val="right"/>
              <w:rPr>
                <w:sz w:val="12"/>
                <w:szCs w:val="12"/>
              </w:rPr>
            </w:pPr>
            <w:r w:rsidRPr="000C10CE">
              <w:rPr>
                <w:sz w:val="12"/>
                <w:szCs w:val="12"/>
              </w:rPr>
              <w:t>1 856 136,60</w:t>
            </w:r>
          </w:p>
        </w:tc>
        <w:tc>
          <w:tcPr>
            <w:tcW w:w="484" w:type="pct"/>
            <w:tcBorders>
              <w:top w:val="nil"/>
              <w:left w:val="nil"/>
              <w:bottom w:val="single" w:sz="4" w:space="0" w:color="auto"/>
              <w:right w:val="single" w:sz="4" w:space="0" w:color="auto"/>
            </w:tcBorders>
            <w:shd w:val="clear" w:color="auto" w:fill="auto"/>
            <w:noWrap/>
            <w:vAlign w:val="center"/>
            <w:hideMark/>
          </w:tcPr>
          <w:p w14:paraId="312FF12F" w14:textId="77777777" w:rsidR="000C10CE" w:rsidRPr="000C10CE" w:rsidRDefault="000C10CE" w:rsidP="000C10CE">
            <w:pPr>
              <w:spacing w:line="240" w:lineRule="auto"/>
              <w:jc w:val="right"/>
              <w:rPr>
                <w:sz w:val="12"/>
                <w:szCs w:val="12"/>
              </w:rPr>
            </w:pPr>
            <w:r w:rsidRPr="000C10CE">
              <w:rPr>
                <w:sz w:val="12"/>
                <w:szCs w:val="12"/>
              </w:rPr>
              <w:t>84,2</w:t>
            </w:r>
          </w:p>
        </w:tc>
        <w:tc>
          <w:tcPr>
            <w:tcW w:w="539" w:type="pct"/>
            <w:tcBorders>
              <w:top w:val="nil"/>
              <w:left w:val="nil"/>
              <w:bottom w:val="single" w:sz="4" w:space="0" w:color="auto"/>
              <w:right w:val="single" w:sz="4" w:space="0" w:color="auto"/>
            </w:tcBorders>
            <w:shd w:val="clear" w:color="auto" w:fill="auto"/>
            <w:noWrap/>
            <w:vAlign w:val="center"/>
            <w:hideMark/>
          </w:tcPr>
          <w:p w14:paraId="17445A6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4C584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E3DDE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F761CC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024B0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04F1C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BB6B62"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613422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DDAAC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EE9C7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F5765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C9E42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41E83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FB0873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3A20B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059EB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A5A519"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5BB7DC9" w14:textId="77777777" w:rsidR="000C10CE" w:rsidRPr="000C10CE" w:rsidRDefault="000C10CE" w:rsidP="000C10CE">
            <w:pPr>
              <w:spacing w:line="240" w:lineRule="auto"/>
              <w:jc w:val="right"/>
              <w:rPr>
                <w:sz w:val="12"/>
                <w:szCs w:val="12"/>
              </w:rPr>
            </w:pPr>
            <w:r w:rsidRPr="000C10CE">
              <w:rPr>
                <w:sz w:val="12"/>
                <w:szCs w:val="12"/>
              </w:rPr>
              <w:t>33 200</w:t>
            </w:r>
          </w:p>
        </w:tc>
        <w:tc>
          <w:tcPr>
            <w:tcW w:w="638" w:type="pct"/>
            <w:tcBorders>
              <w:top w:val="nil"/>
              <w:left w:val="nil"/>
              <w:bottom w:val="single" w:sz="4" w:space="0" w:color="auto"/>
              <w:right w:val="single" w:sz="4" w:space="0" w:color="auto"/>
            </w:tcBorders>
            <w:shd w:val="clear" w:color="auto" w:fill="auto"/>
            <w:noWrap/>
            <w:vAlign w:val="center"/>
            <w:hideMark/>
          </w:tcPr>
          <w:p w14:paraId="54D5495B" w14:textId="77777777" w:rsidR="000C10CE" w:rsidRPr="000C10CE" w:rsidRDefault="000C10CE" w:rsidP="000C10CE">
            <w:pPr>
              <w:spacing w:line="240" w:lineRule="auto"/>
              <w:jc w:val="right"/>
              <w:rPr>
                <w:sz w:val="12"/>
                <w:szCs w:val="12"/>
              </w:rPr>
            </w:pPr>
            <w:r w:rsidRPr="000C10CE">
              <w:rPr>
                <w:sz w:val="12"/>
                <w:szCs w:val="12"/>
              </w:rPr>
              <w:t>27 459,00</w:t>
            </w:r>
          </w:p>
        </w:tc>
        <w:tc>
          <w:tcPr>
            <w:tcW w:w="484" w:type="pct"/>
            <w:tcBorders>
              <w:top w:val="nil"/>
              <w:left w:val="nil"/>
              <w:bottom w:val="single" w:sz="4" w:space="0" w:color="auto"/>
              <w:right w:val="single" w:sz="4" w:space="0" w:color="auto"/>
            </w:tcBorders>
            <w:shd w:val="clear" w:color="auto" w:fill="auto"/>
            <w:noWrap/>
            <w:vAlign w:val="center"/>
            <w:hideMark/>
          </w:tcPr>
          <w:p w14:paraId="156C10E3" w14:textId="77777777" w:rsidR="000C10CE" w:rsidRPr="000C10CE" w:rsidRDefault="000C10CE" w:rsidP="000C10CE">
            <w:pPr>
              <w:spacing w:line="240" w:lineRule="auto"/>
              <w:jc w:val="right"/>
              <w:rPr>
                <w:sz w:val="12"/>
                <w:szCs w:val="12"/>
              </w:rPr>
            </w:pPr>
            <w:r w:rsidRPr="000C10CE">
              <w:rPr>
                <w:sz w:val="12"/>
                <w:szCs w:val="12"/>
              </w:rPr>
              <w:t>82,7</w:t>
            </w:r>
          </w:p>
        </w:tc>
        <w:tc>
          <w:tcPr>
            <w:tcW w:w="539" w:type="pct"/>
            <w:tcBorders>
              <w:top w:val="nil"/>
              <w:left w:val="nil"/>
              <w:bottom w:val="single" w:sz="4" w:space="0" w:color="auto"/>
              <w:right w:val="single" w:sz="4" w:space="0" w:color="auto"/>
            </w:tcBorders>
            <w:shd w:val="clear" w:color="auto" w:fill="auto"/>
            <w:noWrap/>
            <w:vAlign w:val="center"/>
            <w:hideMark/>
          </w:tcPr>
          <w:p w14:paraId="6DD08C5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A5929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F59DB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990080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402DF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30F0B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8E8F77"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322A7E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90942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8F5A7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8EE5C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117C2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D59A5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56B2EC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91B6E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21E5F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8074A0"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006D8A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B2067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AEB28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A0316A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89781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D1A9C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874620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EF63D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D4E76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BEF14E"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33BF35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F3E8D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38407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0E16A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8712E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EDF24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542649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E0ED3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F97F5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97326E"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F76692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AD943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1B52D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46455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E00E9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9DE40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869B0FD"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F1AED72"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7140568" w14:textId="77777777" w:rsidR="000C10CE" w:rsidRPr="000C10CE" w:rsidRDefault="000C10CE" w:rsidP="000C10CE">
            <w:pPr>
              <w:spacing w:line="240" w:lineRule="auto"/>
              <w:jc w:val="center"/>
              <w:rPr>
                <w:b/>
                <w:bCs/>
                <w:sz w:val="12"/>
                <w:szCs w:val="12"/>
              </w:rPr>
            </w:pPr>
            <w:r w:rsidRPr="000C10CE">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14:paraId="36203C33" w14:textId="77777777" w:rsidR="000C10CE" w:rsidRPr="000C10CE" w:rsidRDefault="000C10CE" w:rsidP="000C10CE">
            <w:pPr>
              <w:spacing w:line="240" w:lineRule="auto"/>
              <w:rPr>
                <w:b/>
                <w:bCs/>
                <w:sz w:val="12"/>
                <w:szCs w:val="12"/>
              </w:rPr>
            </w:pPr>
            <w:r w:rsidRPr="000C10CE">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14:paraId="0DB24D11" w14:textId="77777777" w:rsidR="000C10CE" w:rsidRPr="000C10CE" w:rsidRDefault="000C10CE" w:rsidP="000C10CE">
            <w:pPr>
              <w:spacing w:line="240" w:lineRule="auto"/>
              <w:jc w:val="right"/>
              <w:rPr>
                <w:b/>
                <w:bCs/>
                <w:sz w:val="12"/>
                <w:szCs w:val="12"/>
              </w:rPr>
            </w:pPr>
            <w:r w:rsidRPr="000C10CE">
              <w:rPr>
                <w:b/>
                <w:bCs/>
                <w:sz w:val="12"/>
                <w:szCs w:val="12"/>
              </w:rPr>
              <w:t>13 288 387</w:t>
            </w:r>
          </w:p>
        </w:tc>
        <w:tc>
          <w:tcPr>
            <w:tcW w:w="638" w:type="pct"/>
            <w:tcBorders>
              <w:top w:val="nil"/>
              <w:left w:val="nil"/>
              <w:bottom w:val="single" w:sz="4" w:space="0" w:color="auto"/>
              <w:right w:val="single" w:sz="4" w:space="0" w:color="auto"/>
            </w:tcBorders>
            <w:shd w:val="clear" w:color="000000" w:fill="FFFDC1"/>
            <w:vAlign w:val="center"/>
            <w:hideMark/>
          </w:tcPr>
          <w:p w14:paraId="0C43452B" w14:textId="77777777" w:rsidR="000C10CE" w:rsidRPr="000C10CE" w:rsidRDefault="000C10CE" w:rsidP="000C10CE">
            <w:pPr>
              <w:spacing w:line="240" w:lineRule="auto"/>
              <w:jc w:val="right"/>
              <w:rPr>
                <w:b/>
                <w:bCs/>
                <w:sz w:val="12"/>
                <w:szCs w:val="12"/>
              </w:rPr>
            </w:pPr>
            <w:r w:rsidRPr="000C10CE">
              <w:rPr>
                <w:b/>
                <w:bCs/>
                <w:sz w:val="12"/>
                <w:szCs w:val="12"/>
              </w:rPr>
              <w:t>11 961 642,48</w:t>
            </w:r>
          </w:p>
        </w:tc>
        <w:tc>
          <w:tcPr>
            <w:tcW w:w="484" w:type="pct"/>
            <w:tcBorders>
              <w:top w:val="nil"/>
              <w:left w:val="nil"/>
              <w:bottom w:val="single" w:sz="4" w:space="0" w:color="auto"/>
              <w:right w:val="single" w:sz="4" w:space="0" w:color="auto"/>
            </w:tcBorders>
            <w:shd w:val="clear" w:color="000000" w:fill="FFFDC1"/>
            <w:vAlign w:val="center"/>
            <w:hideMark/>
          </w:tcPr>
          <w:p w14:paraId="0BC13ABF" w14:textId="77777777" w:rsidR="000C10CE" w:rsidRPr="000C10CE" w:rsidRDefault="000C10CE" w:rsidP="000C10CE">
            <w:pPr>
              <w:spacing w:line="240" w:lineRule="auto"/>
              <w:jc w:val="right"/>
              <w:rPr>
                <w:b/>
                <w:bCs/>
                <w:sz w:val="12"/>
                <w:szCs w:val="12"/>
              </w:rPr>
            </w:pPr>
            <w:r w:rsidRPr="000C10CE">
              <w:rPr>
                <w:b/>
                <w:bCs/>
                <w:sz w:val="12"/>
                <w:szCs w:val="12"/>
              </w:rPr>
              <w:t>90,0</w:t>
            </w:r>
          </w:p>
        </w:tc>
        <w:tc>
          <w:tcPr>
            <w:tcW w:w="539" w:type="pct"/>
            <w:tcBorders>
              <w:top w:val="nil"/>
              <w:left w:val="nil"/>
              <w:bottom w:val="single" w:sz="4" w:space="0" w:color="auto"/>
              <w:right w:val="single" w:sz="4" w:space="0" w:color="auto"/>
            </w:tcBorders>
            <w:shd w:val="clear" w:color="000000" w:fill="FFFDC1"/>
            <w:vAlign w:val="center"/>
            <w:hideMark/>
          </w:tcPr>
          <w:p w14:paraId="0EF766BD" w14:textId="77777777" w:rsidR="000C10CE" w:rsidRPr="000C10CE" w:rsidRDefault="000C10CE" w:rsidP="000C10CE">
            <w:pPr>
              <w:spacing w:line="240" w:lineRule="auto"/>
              <w:jc w:val="right"/>
              <w:rPr>
                <w:b/>
                <w:bCs/>
                <w:sz w:val="12"/>
                <w:szCs w:val="12"/>
              </w:rPr>
            </w:pPr>
            <w:r w:rsidRPr="000C10CE">
              <w:rPr>
                <w:b/>
                <w:bCs/>
                <w:sz w:val="12"/>
                <w:szCs w:val="12"/>
              </w:rPr>
              <w:t>4 343 435</w:t>
            </w:r>
          </w:p>
        </w:tc>
        <w:tc>
          <w:tcPr>
            <w:tcW w:w="638" w:type="pct"/>
            <w:tcBorders>
              <w:top w:val="nil"/>
              <w:left w:val="nil"/>
              <w:bottom w:val="single" w:sz="4" w:space="0" w:color="auto"/>
              <w:right w:val="single" w:sz="4" w:space="0" w:color="auto"/>
            </w:tcBorders>
            <w:shd w:val="clear" w:color="000000" w:fill="FFFDC1"/>
            <w:vAlign w:val="center"/>
            <w:hideMark/>
          </w:tcPr>
          <w:p w14:paraId="442D20B9" w14:textId="77777777" w:rsidR="000C10CE" w:rsidRPr="000C10CE" w:rsidRDefault="000C10CE" w:rsidP="000C10CE">
            <w:pPr>
              <w:spacing w:line="240" w:lineRule="auto"/>
              <w:jc w:val="right"/>
              <w:rPr>
                <w:b/>
                <w:bCs/>
                <w:sz w:val="12"/>
                <w:szCs w:val="12"/>
              </w:rPr>
            </w:pPr>
            <w:r w:rsidRPr="000C10CE">
              <w:rPr>
                <w:b/>
                <w:bCs/>
                <w:sz w:val="12"/>
                <w:szCs w:val="12"/>
              </w:rPr>
              <w:t>3 560 790,86</w:t>
            </w:r>
          </w:p>
        </w:tc>
        <w:tc>
          <w:tcPr>
            <w:tcW w:w="484" w:type="pct"/>
            <w:tcBorders>
              <w:top w:val="nil"/>
              <w:left w:val="nil"/>
              <w:bottom w:val="single" w:sz="4" w:space="0" w:color="auto"/>
              <w:right w:val="single" w:sz="4" w:space="0" w:color="auto"/>
            </w:tcBorders>
            <w:shd w:val="clear" w:color="000000" w:fill="FFFDC1"/>
            <w:vAlign w:val="center"/>
            <w:hideMark/>
          </w:tcPr>
          <w:p w14:paraId="124D3EAA" w14:textId="77777777" w:rsidR="000C10CE" w:rsidRPr="000C10CE" w:rsidRDefault="000C10CE" w:rsidP="000C10CE">
            <w:pPr>
              <w:spacing w:line="240" w:lineRule="auto"/>
              <w:jc w:val="right"/>
              <w:rPr>
                <w:b/>
                <w:bCs/>
                <w:sz w:val="12"/>
                <w:szCs w:val="12"/>
              </w:rPr>
            </w:pPr>
            <w:r w:rsidRPr="000C10CE">
              <w:rPr>
                <w:b/>
                <w:bCs/>
                <w:sz w:val="12"/>
                <w:szCs w:val="12"/>
              </w:rPr>
              <w:t>82,0</w:t>
            </w:r>
          </w:p>
        </w:tc>
      </w:tr>
      <w:tr w:rsidR="000C10CE" w:rsidRPr="000C10CE" w14:paraId="0CBB544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B79A5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A92A4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C735B1"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463899E" w14:textId="77777777" w:rsidR="000C10CE" w:rsidRPr="000C10CE" w:rsidRDefault="000C10CE" w:rsidP="000C10CE">
            <w:pPr>
              <w:spacing w:line="240" w:lineRule="auto"/>
              <w:jc w:val="right"/>
              <w:rPr>
                <w:sz w:val="12"/>
                <w:szCs w:val="12"/>
              </w:rPr>
            </w:pPr>
            <w:r w:rsidRPr="000C10CE">
              <w:rPr>
                <w:sz w:val="12"/>
                <w:szCs w:val="12"/>
              </w:rPr>
              <w:t>8 070 990</w:t>
            </w:r>
          </w:p>
        </w:tc>
        <w:tc>
          <w:tcPr>
            <w:tcW w:w="638" w:type="pct"/>
            <w:tcBorders>
              <w:top w:val="nil"/>
              <w:left w:val="nil"/>
              <w:bottom w:val="single" w:sz="4" w:space="0" w:color="auto"/>
              <w:right w:val="single" w:sz="4" w:space="0" w:color="auto"/>
            </w:tcBorders>
            <w:shd w:val="clear" w:color="auto" w:fill="auto"/>
            <w:noWrap/>
            <w:vAlign w:val="center"/>
            <w:hideMark/>
          </w:tcPr>
          <w:p w14:paraId="49A31C5C" w14:textId="77777777" w:rsidR="000C10CE" w:rsidRPr="000C10CE" w:rsidRDefault="000C10CE" w:rsidP="000C10CE">
            <w:pPr>
              <w:spacing w:line="240" w:lineRule="auto"/>
              <w:jc w:val="right"/>
              <w:rPr>
                <w:sz w:val="12"/>
                <w:szCs w:val="12"/>
              </w:rPr>
            </w:pPr>
            <w:r w:rsidRPr="000C10CE">
              <w:rPr>
                <w:sz w:val="12"/>
                <w:szCs w:val="12"/>
              </w:rPr>
              <w:t>7 449 678,55</w:t>
            </w:r>
          </w:p>
        </w:tc>
        <w:tc>
          <w:tcPr>
            <w:tcW w:w="484" w:type="pct"/>
            <w:tcBorders>
              <w:top w:val="nil"/>
              <w:left w:val="nil"/>
              <w:bottom w:val="single" w:sz="4" w:space="0" w:color="auto"/>
              <w:right w:val="single" w:sz="4" w:space="0" w:color="auto"/>
            </w:tcBorders>
            <w:shd w:val="clear" w:color="auto" w:fill="auto"/>
            <w:noWrap/>
            <w:vAlign w:val="center"/>
            <w:hideMark/>
          </w:tcPr>
          <w:p w14:paraId="1183C479" w14:textId="77777777" w:rsidR="000C10CE" w:rsidRPr="000C10CE" w:rsidRDefault="000C10CE" w:rsidP="000C10CE">
            <w:pPr>
              <w:spacing w:line="240" w:lineRule="auto"/>
              <w:jc w:val="right"/>
              <w:rPr>
                <w:sz w:val="12"/>
                <w:szCs w:val="12"/>
              </w:rPr>
            </w:pPr>
            <w:r w:rsidRPr="000C10CE">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14:paraId="071521A3" w14:textId="77777777" w:rsidR="000C10CE" w:rsidRPr="000C10CE" w:rsidRDefault="000C10CE" w:rsidP="000C10CE">
            <w:pPr>
              <w:spacing w:line="240" w:lineRule="auto"/>
              <w:jc w:val="right"/>
              <w:rPr>
                <w:sz w:val="12"/>
                <w:szCs w:val="12"/>
              </w:rPr>
            </w:pPr>
            <w:r w:rsidRPr="000C10CE">
              <w:rPr>
                <w:sz w:val="12"/>
                <w:szCs w:val="12"/>
              </w:rPr>
              <w:t>584 000</w:t>
            </w:r>
          </w:p>
        </w:tc>
        <w:tc>
          <w:tcPr>
            <w:tcW w:w="638" w:type="pct"/>
            <w:tcBorders>
              <w:top w:val="nil"/>
              <w:left w:val="nil"/>
              <w:bottom w:val="single" w:sz="4" w:space="0" w:color="auto"/>
              <w:right w:val="single" w:sz="4" w:space="0" w:color="auto"/>
            </w:tcBorders>
            <w:shd w:val="clear" w:color="auto" w:fill="auto"/>
            <w:noWrap/>
            <w:vAlign w:val="center"/>
            <w:hideMark/>
          </w:tcPr>
          <w:p w14:paraId="50B82F39" w14:textId="77777777" w:rsidR="000C10CE" w:rsidRPr="000C10CE" w:rsidRDefault="000C10CE" w:rsidP="000C10CE">
            <w:pPr>
              <w:spacing w:line="240" w:lineRule="auto"/>
              <w:jc w:val="right"/>
              <w:rPr>
                <w:sz w:val="12"/>
                <w:szCs w:val="12"/>
              </w:rPr>
            </w:pPr>
            <w:r w:rsidRPr="000C10CE">
              <w:rPr>
                <w:sz w:val="12"/>
                <w:szCs w:val="12"/>
              </w:rPr>
              <w:t>504 339,86</w:t>
            </w:r>
          </w:p>
        </w:tc>
        <w:tc>
          <w:tcPr>
            <w:tcW w:w="484" w:type="pct"/>
            <w:tcBorders>
              <w:top w:val="nil"/>
              <w:left w:val="nil"/>
              <w:bottom w:val="single" w:sz="4" w:space="0" w:color="auto"/>
              <w:right w:val="single" w:sz="4" w:space="0" w:color="auto"/>
            </w:tcBorders>
            <w:shd w:val="clear" w:color="auto" w:fill="auto"/>
            <w:noWrap/>
            <w:vAlign w:val="center"/>
            <w:hideMark/>
          </w:tcPr>
          <w:p w14:paraId="44F882B6" w14:textId="77777777" w:rsidR="000C10CE" w:rsidRPr="000C10CE" w:rsidRDefault="000C10CE" w:rsidP="000C10CE">
            <w:pPr>
              <w:spacing w:line="240" w:lineRule="auto"/>
              <w:jc w:val="right"/>
              <w:rPr>
                <w:sz w:val="12"/>
                <w:szCs w:val="12"/>
              </w:rPr>
            </w:pPr>
            <w:r w:rsidRPr="000C10CE">
              <w:rPr>
                <w:sz w:val="12"/>
                <w:szCs w:val="12"/>
              </w:rPr>
              <w:t>86,4</w:t>
            </w:r>
          </w:p>
        </w:tc>
      </w:tr>
      <w:tr w:rsidR="000C10CE" w:rsidRPr="000C10CE" w14:paraId="551852D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9C678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3B9F8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6495FA"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FDA62AD" w14:textId="77777777" w:rsidR="000C10CE" w:rsidRPr="000C10CE" w:rsidRDefault="000C10CE" w:rsidP="000C10CE">
            <w:pPr>
              <w:spacing w:line="240" w:lineRule="auto"/>
              <w:jc w:val="right"/>
              <w:rPr>
                <w:sz w:val="12"/>
                <w:szCs w:val="12"/>
              </w:rPr>
            </w:pPr>
            <w:r w:rsidRPr="000C10CE">
              <w:rPr>
                <w:sz w:val="12"/>
                <w:szCs w:val="12"/>
              </w:rPr>
              <w:t>8 070 990</w:t>
            </w:r>
          </w:p>
        </w:tc>
        <w:tc>
          <w:tcPr>
            <w:tcW w:w="638" w:type="pct"/>
            <w:tcBorders>
              <w:top w:val="nil"/>
              <w:left w:val="nil"/>
              <w:bottom w:val="single" w:sz="4" w:space="0" w:color="auto"/>
              <w:right w:val="single" w:sz="4" w:space="0" w:color="auto"/>
            </w:tcBorders>
            <w:shd w:val="clear" w:color="auto" w:fill="auto"/>
            <w:noWrap/>
            <w:vAlign w:val="center"/>
            <w:hideMark/>
          </w:tcPr>
          <w:p w14:paraId="18084BEF" w14:textId="77777777" w:rsidR="000C10CE" w:rsidRPr="000C10CE" w:rsidRDefault="000C10CE" w:rsidP="000C10CE">
            <w:pPr>
              <w:spacing w:line="240" w:lineRule="auto"/>
              <w:jc w:val="right"/>
              <w:rPr>
                <w:sz w:val="12"/>
                <w:szCs w:val="12"/>
              </w:rPr>
            </w:pPr>
            <w:r w:rsidRPr="000C10CE">
              <w:rPr>
                <w:sz w:val="12"/>
                <w:szCs w:val="12"/>
              </w:rPr>
              <w:t>7 449 678,55</w:t>
            </w:r>
          </w:p>
        </w:tc>
        <w:tc>
          <w:tcPr>
            <w:tcW w:w="484" w:type="pct"/>
            <w:tcBorders>
              <w:top w:val="nil"/>
              <w:left w:val="nil"/>
              <w:bottom w:val="single" w:sz="4" w:space="0" w:color="auto"/>
              <w:right w:val="single" w:sz="4" w:space="0" w:color="auto"/>
            </w:tcBorders>
            <w:shd w:val="clear" w:color="auto" w:fill="auto"/>
            <w:noWrap/>
            <w:vAlign w:val="center"/>
            <w:hideMark/>
          </w:tcPr>
          <w:p w14:paraId="1155D570" w14:textId="77777777" w:rsidR="000C10CE" w:rsidRPr="000C10CE" w:rsidRDefault="000C10CE" w:rsidP="000C10CE">
            <w:pPr>
              <w:spacing w:line="240" w:lineRule="auto"/>
              <w:jc w:val="right"/>
              <w:rPr>
                <w:sz w:val="12"/>
                <w:szCs w:val="12"/>
              </w:rPr>
            </w:pPr>
            <w:r w:rsidRPr="000C10CE">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14:paraId="24E9D35A" w14:textId="77777777" w:rsidR="000C10CE" w:rsidRPr="000C10CE" w:rsidRDefault="000C10CE" w:rsidP="000C10CE">
            <w:pPr>
              <w:spacing w:line="240" w:lineRule="auto"/>
              <w:jc w:val="right"/>
              <w:rPr>
                <w:sz w:val="12"/>
                <w:szCs w:val="12"/>
              </w:rPr>
            </w:pPr>
            <w:r w:rsidRPr="000C10CE">
              <w:rPr>
                <w:sz w:val="12"/>
                <w:szCs w:val="12"/>
              </w:rPr>
              <w:t>584 000</w:t>
            </w:r>
          </w:p>
        </w:tc>
        <w:tc>
          <w:tcPr>
            <w:tcW w:w="638" w:type="pct"/>
            <w:tcBorders>
              <w:top w:val="nil"/>
              <w:left w:val="nil"/>
              <w:bottom w:val="single" w:sz="4" w:space="0" w:color="auto"/>
              <w:right w:val="single" w:sz="4" w:space="0" w:color="auto"/>
            </w:tcBorders>
            <w:shd w:val="clear" w:color="auto" w:fill="auto"/>
            <w:noWrap/>
            <w:vAlign w:val="center"/>
            <w:hideMark/>
          </w:tcPr>
          <w:p w14:paraId="395DD6DF" w14:textId="77777777" w:rsidR="000C10CE" w:rsidRPr="000C10CE" w:rsidRDefault="000C10CE" w:rsidP="000C10CE">
            <w:pPr>
              <w:spacing w:line="240" w:lineRule="auto"/>
              <w:jc w:val="right"/>
              <w:rPr>
                <w:sz w:val="12"/>
                <w:szCs w:val="12"/>
              </w:rPr>
            </w:pPr>
            <w:r w:rsidRPr="000C10CE">
              <w:rPr>
                <w:sz w:val="12"/>
                <w:szCs w:val="12"/>
              </w:rPr>
              <w:t>504 339,86</w:t>
            </w:r>
          </w:p>
        </w:tc>
        <w:tc>
          <w:tcPr>
            <w:tcW w:w="484" w:type="pct"/>
            <w:tcBorders>
              <w:top w:val="nil"/>
              <w:left w:val="nil"/>
              <w:bottom w:val="single" w:sz="4" w:space="0" w:color="auto"/>
              <w:right w:val="single" w:sz="4" w:space="0" w:color="auto"/>
            </w:tcBorders>
            <w:shd w:val="clear" w:color="auto" w:fill="auto"/>
            <w:noWrap/>
            <w:vAlign w:val="center"/>
            <w:hideMark/>
          </w:tcPr>
          <w:p w14:paraId="6009052C" w14:textId="77777777" w:rsidR="000C10CE" w:rsidRPr="000C10CE" w:rsidRDefault="000C10CE" w:rsidP="000C10CE">
            <w:pPr>
              <w:spacing w:line="240" w:lineRule="auto"/>
              <w:jc w:val="right"/>
              <w:rPr>
                <w:sz w:val="12"/>
                <w:szCs w:val="12"/>
              </w:rPr>
            </w:pPr>
            <w:r w:rsidRPr="000C10CE">
              <w:rPr>
                <w:sz w:val="12"/>
                <w:szCs w:val="12"/>
              </w:rPr>
              <w:t>86,4</w:t>
            </w:r>
          </w:p>
        </w:tc>
      </w:tr>
      <w:tr w:rsidR="000C10CE" w:rsidRPr="000C10CE" w14:paraId="03CC1DC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2F8EA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80502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8F6D1D"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259CAE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CAB45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749FE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527535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B4CBC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FB753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E1D68A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9F965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567A4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9DF70B"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C1B477F" w14:textId="77777777" w:rsidR="000C10CE" w:rsidRPr="000C10CE" w:rsidRDefault="000C10CE" w:rsidP="000C10CE">
            <w:pPr>
              <w:spacing w:line="240" w:lineRule="auto"/>
              <w:jc w:val="right"/>
              <w:rPr>
                <w:sz w:val="12"/>
                <w:szCs w:val="12"/>
              </w:rPr>
            </w:pPr>
            <w:r w:rsidRPr="000C10CE">
              <w:rPr>
                <w:sz w:val="12"/>
                <w:szCs w:val="12"/>
              </w:rPr>
              <w:t>8 070 990</w:t>
            </w:r>
          </w:p>
        </w:tc>
        <w:tc>
          <w:tcPr>
            <w:tcW w:w="638" w:type="pct"/>
            <w:tcBorders>
              <w:top w:val="nil"/>
              <w:left w:val="nil"/>
              <w:bottom w:val="single" w:sz="4" w:space="0" w:color="auto"/>
              <w:right w:val="single" w:sz="4" w:space="0" w:color="auto"/>
            </w:tcBorders>
            <w:shd w:val="clear" w:color="auto" w:fill="auto"/>
            <w:noWrap/>
            <w:vAlign w:val="center"/>
            <w:hideMark/>
          </w:tcPr>
          <w:p w14:paraId="6D92BF8E" w14:textId="77777777" w:rsidR="000C10CE" w:rsidRPr="000C10CE" w:rsidRDefault="000C10CE" w:rsidP="000C10CE">
            <w:pPr>
              <w:spacing w:line="240" w:lineRule="auto"/>
              <w:jc w:val="right"/>
              <w:rPr>
                <w:sz w:val="12"/>
                <w:szCs w:val="12"/>
              </w:rPr>
            </w:pPr>
            <w:r w:rsidRPr="000C10CE">
              <w:rPr>
                <w:sz w:val="12"/>
                <w:szCs w:val="12"/>
              </w:rPr>
              <w:t>7 449 678,55</w:t>
            </w:r>
          </w:p>
        </w:tc>
        <w:tc>
          <w:tcPr>
            <w:tcW w:w="484" w:type="pct"/>
            <w:tcBorders>
              <w:top w:val="nil"/>
              <w:left w:val="nil"/>
              <w:bottom w:val="single" w:sz="4" w:space="0" w:color="auto"/>
              <w:right w:val="single" w:sz="4" w:space="0" w:color="auto"/>
            </w:tcBorders>
            <w:shd w:val="clear" w:color="auto" w:fill="auto"/>
            <w:noWrap/>
            <w:vAlign w:val="center"/>
            <w:hideMark/>
          </w:tcPr>
          <w:p w14:paraId="31CBA47F" w14:textId="77777777" w:rsidR="000C10CE" w:rsidRPr="000C10CE" w:rsidRDefault="000C10CE" w:rsidP="000C10CE">
            <w:pPr>
              <w:spacing w:line="240" w:lineRule="auto"/>
              <w:jc w:val="right"/>
              <w:rPr>
                <w:sz w:val="12"/>
                <w:szCs w:val="12"/>
              </w:rPr>
            </w:pPr>
            <w:r w:rsidRPr="000C10CE">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14:paraId="6C7263FE" w14:textId="77777777" w:rsidR="000C10CE" w:rsidRPr="000C10CE" w:rsidRDefault="000C10CE" w:rsidP="000C10CE">
            <w:pPr>
              <w:spacing w:line="240" w:lineRule="auto"/>
              <w:jc w:val="right"/>
              <w:rPr>
                <w:sz w:val="12"/>
                <w:szCs w:val="12"/>
              </w:rPr>
            </w:pPr>
            <w:r w:rsidRPr="000C10CE">
              <w:rPr>
                <w:sz w:val="12"/>
                <w:szCs w:val="12"/>
              </w:rPr>
              <w:t>584 000</w:t>
            </w:r>
          </w:p>
        </w:tc>
        <w:tc>
          <w:tcPr>
            <w:tcW w:w="638" w:type="pct"/>
            <w:tcBorders>
              <w:top w:val="nil"/>
              <w:left w:val="nil"/>
              <w:bottom w:val="single" w:sz="4" w:space="0" w:color="auto"/>
              <w:right w:val="single" w:sz="4" w:space="0" w:color="auto"/>
            </w:tcBorders>
            <w:shd w:val="clear" w:color="auto" w:fill="auto"/>
            <w:noWrap/>
            <w:vAlign w:val="center"/>
            <w:hideMark/>
          </w:tcPr>
          <w:p w14:paraId="7B72E887" w14:textId="77777777" w:rsidR="000C10CE" w:rsidRPr="000C10CE" w:rsidRDefault="000C10CE" w:rsidP="000C10CE">
            <w:pPr>
              <w:spacing w:line="240" w:lineRule="auto"/>
              <w:jc w:val="right"/>
              <w:rPr>
                <w:sz w:val="12"/>
                <w:szCs w:val="12"/>
              </w:rPr>
            </w:pPr>
            <w:r w:rsidRPr="000C10CE">
              <w:rPr>
                <w:sz w:val="12"/>
                <w:szCs w:val="12"/>
              </w:rPr>
              <w:t>504 339,86</w:t>
            </w:r>
          </w:p>
        </w:tc>
        <w:tc>
          <w:tcPr>
            <w:tcW w:w="484" w:type="pct"/>
            <w:tcBorders>
              <w:top w:val="nil"/>
              <w:left w:val="nil"/>
              <w:bottom w:val="single" w:sz="4" w:space="0" w:color="auto"/>
              <w:right w:val="single" w:sz="4" w:space="0" w:color="auto"/>
            </w:tcBorders>
            <w:shd w:val="clear" w:color="auto" w:fill="auto"/>
            <w:noWrap/>
            <w:vAlign w:val="center"/>
            <w:hideMark/>
          </w:tcPr>
          <w:p w14:paraId="024F7A8F" w14:textId="77777777" w:rsidR="000C10CE" w:rsidRPr="000C10CE" w:rsidRDefault="000C10CE" w:rsidP="000C10CE">
            <w:pPr>
              <w:spacing w:line="240" w:lineRule="auto"/>
              <w:jc w:val="right"/>
              <w:rPr>
                <w:sz w:val="12"/>
                <w:szCs w:val="12"/>
              </w:rPr>
            </w:pPr>
            <w:r w:rsidRPr="000C10CE">
              <w:rPr>
                <w:sz w:val="12"/>
                <w:szCs w:val="12"/>
              </w:rPr>
              <w:t>86,4</w:t>
            </w:r>
          </w:p>
        </w:tc>
      </w:tr>
      <w:tr w:rsidR="000C10CE" w:rsidRPr="000C10CE" w14:paraId="7A52226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4400E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E32D3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49FFD3"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FE83CF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7868C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58CDA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D7137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1320E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E2729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F59178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FEC1A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58F83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37452C"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265981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8905A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AB645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F36053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723F0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E8F70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C70925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E7EC3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5E862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4D3D2A"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E305A8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0E114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B9FD5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394BB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1BC75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BC009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F8269A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AA6DB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3EFCB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72A58A"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E45990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0D02C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3066B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E1F71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D0069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98B5C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8FBA5B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1D48F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854F9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4B83F0"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811627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FBEFC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2AC97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57F8CC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49ABF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577A4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0D58CD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10BA0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BDEEB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7AED10"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CE58D2D" w14:textId="77777777" w:rsidR="000C10CE" w:rsidRPr="000C10CE" w:rsidRDefault="000C10CE" w:rsidP="000C10CE">
            <w:pPr>
              <w:spacing w:line="240" w:lineRule="auto"/>
              <w:jc w:val="right"/>
              <w:rPr>
                <w:sz w:val="12"/>
                <w:szCs w:val="12"/>
              </w:rPr>
            </w:pPr>
            <w:r w:rsidRPr="000C10CE">
              <w:rPr>
                <w:sz w:val="12"/>
                <w:szCs w:val="12"/>
              </w:rPr>
              <w:t>5 217 397</w:t>
            </w:r>
          </w:p>
        </w:tc>
        <w:tc>
          <w:tcPr>
            <w:tcW w:w="638" w:type="pct"/>
            <w:tcBorders>
              <w:top w:val="nil"/>
              <w:left w:val="nil"/>
              <w:bottom w:val="single" w:sz="4" w:space="0" w:color="auto"/>
              <w:right w:val="single" w:sz="4" w:space="0" w:color="auto"/>
            </w:tcBorders>
            <w:shd w:val="clear" w:color="auto" w:fill="auto"/>
            <w:noWrap/>
            <w:vAlign w:val="center"/>
            <w:hideMark/>
          </w:tcPr>
          <w:p w14:paraId="1D65D5AF" w14:textId="77777777" w:rsidR="000C10CE" w:rsidRPr="000C10CE" w:rsidRDefault="000C10CE" w:rsidP="000C10CE">
            <w:pPr>
              <w:spacing w:line="240" w:lineRule="auto"/>
              <w:jc w:val="right"/>
              <w:rPr>
                <w:sz w:val="12"/>
                <w:szCs w:val="12"/>
              </w:rPr>
            </w:pPr>
            <w:r w:rsidRPr="000C10CE">
              <w:rPr>
                <w:sz w:val="12"/>
                <w:szCs w:val="12"/>
              </w:rPr>
              <w:t>4 511 963,93</w:t>
            </w:r>
          </w:p>
        </w:tc>
        <w:tc>
          <w:tcPr>
            <w:tcW w:w="484" w:type="pct"/>
            <w:tcBorders>
              <w:top w:val="nil"/>
              <w:left w:val="nil"/>
              <w:bottom w:val="single" w:sz="4" w:space="0" w:color="auto"/>
              <w:right w:val="single" w:sz="4" w:space="0" w:color="auto"/>
            </w:tcBorders>
            <w:shd w:val="clear" w:color="auto" w:fill="auto"/>
            <w:noWrap/>
            <w:vAlign w:val="center"/>
            <w:hideMark/>
          </w:tcPr>
          <w:p w14:paraId="66C36859" w14:textId="77777777" w:rsidR="000C10CE" w:rsidRPr="000C10CE" w:rsidRDefault="000C10CE" w:rsidP="000C10CE">
            <w:pPr>
              <w:spacing w:line="240" w:lineRule="auto"/>
              <w:jc w:val="right"/>
              <w:rPr>
                <w:sz w:val="12"/>
                <w:szCs w:val="12"/>
              </w:rPr>
            </w:pPr>
            <w:r w:rsidRPr="000C10CE">
              <w:rPr>
                <w:sz w:val="12"/>
                <w:szCs w:val="12"/>
              </w:rPr>
              <w:t>86,5</w:t>
            </w:r>
          </w:p>
        </w:tc>
        <w:tc>
          <w:tcPr>
            <w:tcW w:w="539" w:type="pct"/>
            <w:tcBorders>
              <w:top w:val="nil"/>
              <w:left w:val="nil"/>
              <w:bottom w:val="single" w:sz="4" w:space="0" w:color="auto"/>
              <w:right w:val="single" w:sz="4" w:space="0" w:color="auto"/>
            </w:tcBorders>
            <w:shd w:val="clear" w:color="auto" w:fill="auto"/>
            <w:noWrap/>
            <w:vAlign w:val="center"/>
            <w:hideMark/>
          </w:tcPr>
          <w:p w14:paraId="71870D00" w14:textId="77777777" w:rsidR="000C10CE" w:rsidRPr="000C10CE" w:rsidRDefault="000C10CE" w:rsidP="000C10CE">
            <w:pPr>
              <w:spacing w:line="240" w:lineRule="auto"/>
              <w:jc w:val="right"/>
              <w:rPr>
                <w:sz w:val="12"/>
                <w:szCs w:val="12"/>
              </w:rPr>
            </w:pPr>
            <w:r w:rsidRPr="000C10CE">
              <w:rPr>
                <w:sz w:val="12"/>
                <w:szCs w:val="12"/>
              </w:rPr>
              <w:t>3 759 435</w:t>
            </w:r>
          </w:p>
        </w:tc>
        <w:tc>
          <w:tcPr>
            <w:tcW w:w="638" w:type="pct"/>
            <w:tcBorders>
              <w:top w:val="nil"/>
              <w:left w:val="nil"/>
              <w:bottom w:val="single" w:sz="4" w:space="0" w:color="auto"/>
              <w:right w:val="single" w:sz="4" w:space="0" w:color="auto"/>
            </w:tcBorders>
            <w:shd w:val="clear" w:color="auto" w:fill="auto"/>
            <w:noWrap/>
            <w:vAlign w:val="center"/>
            <w:hideMark/>
          </w:tcPr>
          <w:p w14:paraId="650A9DB4" w14:textId="77777777" w:rsidR="000C10CE" w:rsidRPr="000C10CE" w:rsidRDefault="000C10CE" w:rsidP="000C10CE">
            <w:pPr>
              <w:spacing w:line="240" w:lineRule="auto"/>
              <w:jc w:val="right"/>
              <w:rPr>
                <w:sz w:val="12"/>
                <w:szCs w:val="12"/>
              </w:rPr>
            </w:pPr>
            <w:r w:rsidRPr="000C10CE">
              <w:rPr>
                <w:sz w:val="12"/>
                <w:szCs w:val="12"/>
              </w:rPr>
              <w:t>3 056 451,00</w:t>
            </w:r>
          </w:p>
        </w:tc>
        <w:tc>
          <w:tcPr>
            <w:tcW w:w="484" w:type="pct"/>
            <w:tcBorders>
              <w:top w:val="nil"/>
              <w:left w:val="nil"/>
              <w:bottom w:val="single" w:sz="4" w:space="0" w:color="auto"/>
              <w:right w:val="single" w:sz="4" w:space="0" w:color="auto"/>
            </w:tcBorders>
            <w:shd w:val="clear" w:color="auto" w:fill="auto"/>
            <w:noWrap/>
            <w:vAlign w:val="center"/>
            <w:hideMark/>
          </w:tcPr>
          <w:p w14:paraId="6350E106" w14:textId="77777777" w:rsidR="000C10CE" w:rsidRPr="000C10CE" w:rsidRDefault="000C10CE" w:rsidP="000C10CE">
            <w:pPr>
              <w:spacing w:line="240" w:lineRule="auto"/>
              <w:jc w:val="right"/>
              <w:rPr>
                <w:sz w:val="12"/>
                <w:szCs w:val="12"/>
              </w:rPr>
            </w:pPr>
            <w:r w:rsidRPr="000C10CE">
              <w:rPr>
                <w:sz w:val="12"/>
                <w:szCs w:val="12"/>
              </w:rPr>
              <w:t>81,3</w:t>
            </w:r>
          </w:p>
        </w:tc>
      </w:tr>
      <w:tr w:rsidR="000C10CE" w:rsidRPr="000C10CE" w14:paraId="2DCA848E"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B887F3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E84ADBC" w14:textId="77777777" w:rsidR="000C10CE" w:rsidRPr="000C10CE" w:rsidRDefault="000C10CE" w:rsidP="000C10CE">
            <w:pPr>
              <w:spacing w:line="240" w:lineRule="auto"/>
              <w:jc w:val="center"/>
              <w:rPr>
                <w:b/>
                <w:bCs/>
                <w:sz w:val="12"/>
                <w:szCs w:val="12"/>
              </w:rPr>
            </w:pPr>
            <w:r w:rsidRPr="000C10CE">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14:paraId="1309AF7C" w14:textId="77777777" w:rsidR="000C10CE" w:rsidRPr="000C10CE" w:rsidRDefault="000C10CE" w:rsidP="000C10CE">
            <w:pPr>
              <w:spacing w:line="240" w:lineRule="auto"/>
              <w:rPr>
                <w:b/>
                <w:bCs/>
                <w:sz w:val="12"/>
                <w:szCs w:val="12"/>
              </w:rPr>
            </w:pPr>
            <w:r w:rsidRPr="000C10CE">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14:paraId="759DE5A3" w14:textId="77777777" w:rsidR="000C10CE" w:rsidRPr="000C10CE" w:rsidRDefault="000C10CE" w:rsidP="000C10CE">
            <w:pPr>
              <w:spacing w:line="240" w:lineRule="auto"/>
              <w:jc w:val="right"/>
              <w:rPr>
                <w:b/>
                <w:bCs/>
                <w:sz w:val="12"/>
                <w:szCs w:val="12"/>
              </w:rPr>
            </w:pPr>
            <w:r w:rsidRPr="000C10CE">
              <w:rPr>
                <w:b/>
                <w:bCs/>
                <w:sz w:val="12"/>
                <w:szCs w:val="12"/>
              </w:rPr>
              <w:t>66 640 525</w:t>
            </w:r>
          </w:p>
        </w:tc>
        <w:tc>
          <w:tcPr>
            <w:tcW w:w="638" w:type="pct"/>
            <w:tcBorders>
              <w:top w:val="nil"/>
              <w:left w:val="nil"/>
              <w:bottom w:val="single" w:sz="4" w:space="0" w:color="auto"/>
              <w:right w:val="single" w:sz="4" w:space="0" w:color="auto"/>
            </w:tcBorders>
            <w:shd w:val="clear" w:color="000000" w:fill="FFFDC1"/>
            <w:vAlign w:val="center"/>
            <w:hideMark/>
          </w:tcPr>
          <w:p w14:paraId="457F83E4" w14:textId="77777777" w:rsidR="000C10CE" w:rsidRPr="000C10CE" w:rsidRDefault="000C10CE" w:rsidP="000C10CE">
            <w:pPr>
              <w:spacing w:line="240" w:lineRule="auto"/>
              <w:jc w:val="right"/>
              <w:rPr>
                <w:b/>
                <w:bCs/>
                <w:sz w:val="12"/>
                <w:szCs w:val="12"/>
              </w:rPr>
            </w:pPr>
            <w:r w:rsidRPr="000C10CE">
              <w:rPr>
                <w:b/>
                <w:bCs/>
                <w:sz w:val="12"/>
                <w:szCs w:val="12"/>
              </w:rPr>
              <w:t>64 384 338,46</w:t>
            </w:r>
          </w:p>
        </w:tc>
        <w:tc>
          <w:tcPr>
            <w:tcW w:w="484" w:type="pct"/>
            <w:tcBorders>
              <w:top w:val="nil"/>
              <w:left w:val="nil"/>
              <w:bottom w:val="single" w:sz="4" w:space="0" w:color="auto"/>
              <w:right w:val="single" w:sz="4" w:space="0" w:color="auto"/>
            </w:tcBorders>
            <w:shd w:val="clear" w:color="000000" w:fill="FFFDC1"/>
            <w:vAlign w:val="center"/>
            <w:hideMark/>
          </w:tcPr>
          <w:p w14:paraId="47F3AE66" w14:textId="77777777" w:rsidR="000C10CE" w:rsidRPr="000C10CE" w:rsidRDefault="000C10CE" w:rsidP="000C10CE">
            <w:pPr>
              <w:spacing w:line="240" w:lineRule="auto"/>
              <w:jc w:val="right"/>
              <w:rPr>
                <w:b/>
                <w:bCs/>
                <w:sz w:val="12"/>
                <w:szCs w:val="12"/>
              </w:rPr>
            </w:pPr>
            <w:r w:rsidRPr="000C10CE">
              <w:rPr>
                <w:b/>
                <w:bCs/>
                <w:sz w:val="12"/>
                <w:szCs w:val="12"/>
              </w:rPr>
              <w:t>96,6</w:t>
            </w:r>
          </w:p>
        </w:tc>
        <w:tc>
          <w:tcPr>
            <w:tcW w:w="539" w:type="pct"/>
            <w:tcBorders>
              <w:top w:val="nil"/>
              <w:left w:val="nil"/>
              <w:bottom w:val="single" w:sz="4" w:space="0" w:color="auto"/>
              <w:right w:val="single" w:sz="4" w:space="0" w:color="auto"/>
            </w:tcBorders>
            <w:shd w:val="clear" w:color="000000" w:fill="FFFDC1"/>
            <w:vAlign w:val="center"/>
            <w:hideMark/>
          </w:tcPr>
          <w:p w14:paraId="6A766076" w14:textId="77777777" w:rsidR="000C10CE" w:rsidRPr="000C10CE" w:rsidRDefault="000C10CE" w:rsidP="000C10CE">
            <w:pPr>
              <w:spacing w:line="240" w:lineRule="auto"/>
              <w:jc w:val="right"/>
              <w:rPr>
                <w:b/>
                <w:bCs/>
                <w:sz w:val="12"/>
                <w:szCs w:val="12"/>
              </w:rPr>
            </w:pPr>
            <w:r w:rsidRPr="000C10CE">
              <w:rPr>
                <w:b/>
                <w:bCs/>
                <w:sz w:val="12"/>
                <w:szCs w:val="12"/>
              </w:rPr>
              <w:t>31 000</w:t>
            </w:r>
          </w:p>
        </w:tc>
        <w:tc>
          <w:tcPr>
            <w:tcW w:w="638" w:type="pct"/>
            <w:tcBorders>
              <w:top w:val="nil"/>
              <w:left w:val="nil"/>
              <w:bottom w:val="single" w:sz="4" w:space="0" w:color="auto"/>
              <w:right w:val="single" w:sz="4" w:space="0" w:color="auto"/>
            </w:tcBorders>
            <w:shd w:val="clear" w:color="000000" w:fill="FFFDC1"/>
            <w:vAlign w:val="center"/>
            <w:hideMark/>
          </w:tcPr>
          <w:p w14:paraId="5A5F6DCD" w14:textId="77777777" w:rsidR="000C10CE" w:rsidRPr="000C10CE" w:rsidRDefault="000C10CE" w:rsidP="000C10CE">
            <w:pPr>
              <w:spacing w:line="240" w:lineRule="auto"/>
              <w:jc w:val="right"/>
              <w:rPr>
                <w:b/>
                <w:bCs/>
                <w:sz w:val="12"/>
                <w:szCs w:val="12"/>
              </w:rPr>
            </w:pPr>
            <w:r w:rsidRPr="000C10CE">
              <w:rPr>
                <w:b/>
                <w:bCs/>
                <w:sz w:val="12"/>
                <w:szCs w:val="12"/>
              </w:rPr>
              <w:t>24 970,58</w:t>
            </w:r>
          </w:p>
        </w:tc>
        <w:tc>
          <w:tcPr>
            <w:tcW w:w="484" w:type="pct"/>
            <w:tcBorders>
              <w:top w:val="nil"/>
              <w:left w:val="nil"/>
              <w:bottom w:val="single" w:sz="4" w:space="0" w:color="auto"/>
              <w:right w:val="single" w:sz="4" w:space="0" w:color="auto"/>
            </w:tcBorders>
            <w:shd w:val="clear" w:color="000000" w:fill="FFFDC1"/>
            <w:vAlign w:val="center"/>
            <w:hideMark/>
          </w:tcPr>
          <w:p w14:paraId="1A0430A2" w14:textId="77777777" w:rsidR="000C10CE" w:rsidRPr="000C10CE" w:rsidRDefault="000C10CE" w:rsidP="000C10CE">
            <w:pPr>
              <w:spacing w:line="240" w:lineRule="auto"/>
              <w:jc w:val="right"/>
              <w:rPr>
                <w:b/>
                <w:bCs/>
                <w:sz w:val="12"/>
                <w:szCs w:val="12"/>
              </w:rPr>
            </w:pPr>
            <w:r w:rsidRPr="000C10CE">
              <w:rPr>
                <w:b/>
                <w:bCs/>
                <w:sz w:val="12"/>
                <w:szCs w:val="12"/>
              </w:rPr>
              <w:t>80,6</w:t>
            </w:r>
          </w:p>
        </w:tc>
      </w:tr>
      <w:tr w:rsidR="000C10CE" w:rsidRPr="000C10CE" w14:paraId="411920F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4BFCE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32D28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C49635"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7C35C93" w14:textId="77777777" w:rsidR="000C10CE" w:rsidRPr="000C10CE" w:rsidRDefault="000C10CE" w:rsidP="000C10CE">
            <w:pPr>
              <w:spacing w:line="240" w:lineRule="auto"/>
              <w:jc w:val="right"/>
              <w:rPr>
                <w:sz w:val="12"/>
                <w:szCs w:val="12"/>
              </w:rPr>
            </w:pPr>
            <w:r w:rsidRPr="000C10CE">
              <w:rPr>
                <w:sz w:val="12"/>
                <w:szCs w:val="12"/>
              </w:rPr>
              <w:t>66 640 525</w:t>
            </w:r>
          </w:p>
        </w:tc>
        <w:tc>
          <w:tcPr>
            <w:tcW w:w="638" w:type="pct"/>
            <w:tcBorders>
              <w:top w:val="nil"/>
              <w:left w:val="nil"/>
              <w:bottom w:val="single" w:sz="4" w:space="0" w:color="auto"/>
              <w:right w:val="single" w:sz="4" w:space="0" w:color="auto"/>
            </w:tcBorders>
            <w:shd w:val="clear" w:color="auto" w:fill="auto"/>
            <w:noWrap/>
            <w:vAlign w:val="center"/>
            <w:hideMark/>
          </w:tcPr>
          <w:p w14:paraId="7CC34DD6" w14:textId="77777777" w:rsidR="000C10CE" w:rsidRPr="000C10CE" w:rsidRDefault="000C10CE" w:rsidP="000C10CE">
            <w:pPr>
              <w:spacing w:line="240" w:lineRule="auto"/>
              <w:jc w:val="right"/>
              <w:rPr>
                <w:sz w:val="12"/>
                <w:szCs w:val="12"/>
              </w:rPr>
            </w:pPr>
            <w:r w:rsidRPr="000C10CE">
              <w:rPr>
                <w:sz w:val="12"/>
                <w:szCs w:val="12"/>
              </w:rPr>
              <w:t>64 384 338,46</w:t>
            </w:r>
          </w:p>
        </w:tc>
        <w:tc>
          <w:tcPr>
            <w:tcW w:w="484" w:type="pct"/>
            <w:tcBorders>
              <w:top w:val="nil"/>
              <w:left w:val="nil"/>
              <w:bottom w:val="single" w:sz="4" w:space="0" w:color="auto"/>
              <w:right w:val="single" w:sz="4" w:space="0" w:color="auto"/>
            </w:tcBorders>
            <w:shd w:val="clear" w:color="auto" w:fill="auto"/>
            <w:noWrap/>
            <w:vAlign w:val="center"/>
            <w:hideMark/>
          </w:tcPr>
          <w:p w14:paraId="6B8E1429" w14:textId="77777777" w:rsidR="000C10CE" w:rsidRPr="000C10CE" w:rsidRDefault="000C10CE" w:rsidP="000C10CE">
            <w:pPr>
              <w:spacing w:line="240" w:lineRule="auto"/>
              <w:jc w:val="right"/>
              <w:rPr>
                <w:sz w:val="12"/>
                <w:szCs w:val="12"/>
              </w:rPr>
            </w:pPr>
            <w:r w:rsidRPr="000C10CE">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14:paraId="44A847D4" w14:textId="77777777" w:rsidR="000C10CE" w:rsidRPr="000C10CE" w:rsidRDefault="000C10CE" w:rsidP="000C10CE">
            <w:pPr>
              <w:spacing w:line="240" w:lineRule="auto"/>
              <w:jc w:val="right"/>
              <w:rPr>
                <w:sz w:val="12"/>
                <w:szCs w:val="12"/>
              </w:rPr>
            </w:pPr>
            <w:r w:rsidRPr="000C10CE">
              <w:rPr>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14:paraId="06D86F41" w14:textId="77777777" w:rsidR="000C10CE" w:rsidRPr="000C10CE" w:rsidRDefault="000C10CE" w:rsidP="000C10CE">
            <w:pPr>
              <w:spacing w:line="240" w:lineRule="auto"/>
              <w:jc w:val="right"/>
              <w:rPr>
                <w:sz w:val="12"/>
                <w:szCs w:val="12"/>
              </w:rPr>
            </w:pPr>
            <w:r w:rsidRPr="000C10CE">
              <w:rPr>
                <w:sz w:val="12"/>
                <w:szCs w:val="12"/>
              </w:rPr>
              <w:t>24 970,58</w:t>
            </w:r>
          </w:p>
        </w:tc>
        <w:tc>
          <w:tcPr>
            <w:tcW w:w="484" w:type="pct"/>
            <w:tcBorders>
              <w:top w:val="nil"/>
              <w:left w:val="nil"/>
              <w:bottom w:val="single" w:sz="4" w:space="0" w:color="auto"/>
              <w:right w:val="single" w:sz="4" w:space="0" w:color="auto"/>
            </w:tcBorders>
            <w:shd w:val="clear" w:color="auto" w:fill="auto"/>
            <w:noWrap/>
            <w:vAlign w:val="center"/>
            <w:hideMark/>
          </w:tcPr>
          <w:p w14:paraId="3830BEEB" w14:textId="77777777" w:rsidR="000C10CE" w:rsidRPr="000C10CE" w:rsidRDefault="000C10CE" w:rsidP="000C10CE">
            <w:pPr>
              <w:spacing w:line="240" w:lineRule="auto"/>
              <w:jc w:val="right"/>
              <w:rPr>
                <w:sz w:val="12"/>
                <w:szCs w:val="12"/>
              </w:rPr>
            </w:pPr>
            <w:r w:rsidRPr="000C10CE">
              <w:rPr>
                <w:sz w:val="12"/>
                <w:szCs w:val="12"/>
              </w:rPr>
              <w:t>80,6</w:t>
            </w:r>
          </w:p>
        </w:tc>
      </w:tr>
      <w:tr w:rsidR="000C10CE" w:rsidRPr="000C10CE" w14:paraId="7628F1B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11F37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B66A0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0F9A18"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D9739A0" w14:textId="77777777" w:rsidR="000C10CE" w:rsidRPr="000C10CE" w:rsidRDefault="000C10CE" w:rsidP="000C10CE">
            <w:pPr>
              <w:spacing w:line="240" w:lineRule="auto"/>
              <w:jc w:val="right"/>
              <w:rPr>
                <w:sz w:val="12"/>
                <w:szCs w:val="12"/>
              </w:rPr>
            </w:pPr>
            <w:r w:rsidRPr="000C10CE">
              <w:rPr>
                <w:sz w:val="12"/>
                <w:szCs w:val="12"/>
              </w:rPr>
              <w:t>66 640 525</w:t>
            </w:r>
          </w:p>
        </w:tc>
        <w:tc>
          <w:tcPr>
            <w:tcW w:w="638" w:type="pct"/>
            <w:tcBorders>
              <w:top w:val="nil"/>
              <w:left w:val="nil"/>
              <w:bottom w:val="single" w:sz="4" w:space="0" w:color="auto"/>
              <w:right w:val="single" w:sz="4" w:space="0" w:color="auto"/>
            </w:tcBorders>
            <w:shd w:val="clear" w:color="auto" w:fill="auto"/>
            <w:noWrap/>
            <w:vAlign w:val="center"/>
            <w:hideMark/>
          </w:tcPr>
          <w:p w14:paraId="3D8A7DBA" w14:textId="77777777" w:rsidR="000C10CE" w:rsidRPr="000C10CE" w:rsidRDefault="000C10CE" w:rsidP="000C10CE">
            <w:pPr>
              <w:spacing w:line="240" w:lineRule="auto"/>
              <w:jc w:val="right"/>
              <w:rPr>
                <w:sz w:val="12"/>
                <w:szCs w:val="12"/>
              </w:rPr>
            </w:pPr>
            <w:r w:rsidRPr="000C10CE">
              <w:rPr>
                <w:sz w:val="12"/>
                <w:szCs w:val="12"/>
              </w:rPr>
              <w:t>64 384 338,46</w:t>
            </w:r>
          </w:p>
        </w:tc>
        <w:tc>
          <w:tcPr>
            <w:tcW w:w="484" w:type="pct"/>
            <w:tcBorders>
              <w:top w:val="nil"/>
              <w:left w:val="nil"/>
              <w:bottom w:val="single" w:sz="4" w:space="0" w:color="auto"/>
              <w:right w:val="single" w:sz="4" w:space="0" w:color="auto"/>
            </w:tcBorders>
            <w:shd w:val="clear" w:color="auto" w:fill="auto"/>
            <w:noWrap/>
            <w:vAlign w:val="center"/>
            <w:hideMark/>
          </w:tcPr>
          <w:p w14:paraId="050610CE" w14:textId="77777777" w:rsidR="000C10CE" w:rsidRPr="000C10CE" w:rsidRDefault="000C10CE" w:rsidP="000C10CE">
            <w:pPr>
              <w:spacing w:line="240" w:lineRule="auto"/>
              <w:jc w:val="right"/>
              <w:rPr>
                <w:sz w:val="12"/>
                <w:szCs w:val="12"/>
              </w:rPr>
            </w:pPr>
            <w:r w:rsidRPr="000C10CE">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14:paraId="54BF6635" w14:textId="77777777" w:rsidR="000C10CE" w:rsidRPr="000C10CE" w:rsidRDefault="000C10CE" w:rsidP="000C10CE">
            <w:pPr>
              <w:spacing w:line="240" w:lineRule="auto"/>
              <w:jc w:val="right"/>
              <w:rPr>
                <w:sz w:val="12"/>
                <w:szCs w:val="12"/>
              </w:rPr>
            </w:pPr>
            <w:r w:rsidRPr="000C10CE">
              <w:rPr>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14:paraId="4DC0E202" w14:textId="77777777" w:rsidR="000C10CE" w:rsidRPr="000C10CE" w:rsidRDefault="000C10CE" w:rsidP="000C10CE">
            <w:pPr>
              <w:spacing w:line="240" w:lineRule="auto"/>
              <w:jc w:val="right"/>
              <w:rPr>
                <w:sz w:val="12"/>
                <w:szCs w:val="12"/>
              </w:rPr>
            </w:pPr>
            <w:r w:rsidRPr="000C10CE">
              <w:rPr>
                <w:sz w:val="12"/>
                <w:szCs w:val="12"/>
              </w:rPr>
              <w:t>24 970,58</w:t>
            </w:r>
          </w:p>
        </w:tc>
        <w:tc>
          <w:tcPr>
            <w:tcW w:w="484" w:type="pct"/>
            <w:tcBorders>
              <w:top w:val="nil"/>
              <w:left w:val="nil"/>
              <w:bottom w:val="single" w:sz="4" w:space="0" w:color="auto"/>
              <w:right w:val="single" w:sz="4" w:space="0" w:color="auto"/>
            </w:tcBorders>
            <w:shd w:val="clear" w:color="auto" w:fill="auto"/>
            <w:noWrap/>
            <w:vAlign w:val="center"/>
            <w:hideMark/>
          </w:tcPr>
          <w:p w14:paraId="7BAB4FFF" w14:textId="77777777" w:rsidR="000C10CE" w:rsidRPr="000C10CE" w:rsidRDefault="000C10CE" w:rsidP="000C10CE">
            <w:pPr>
              <w:spacing w:line="240" w:lineRule="auto"/>
              <w:jc w:val="right"/>
              <w:rPr>
                <w:sz w:val="12"/>
                <w:szCs w:val="12"/>
              </w:rPr>
            </w:pPr>
            <w:r w:rsidRPr="000C10CE">
              <w:rPr>
                <w:sz w:val="12"/>
                <w:szCs w:val="12"/>
              </w:rPr>
              <w:t>80,6</w:t>
            </w:r>
          </w:p>
        </w:tc>
      </w:tr>
      <w:tr w:rsidR="000C10CE" w:rsidRPr="000C10CE" w14:paraId="5936ECF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CD813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E2504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2E89F6"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26F77DD" w14:textId="77777777" w:rsidR="000C10CE" w:rsidRPr="000C10CE" w:rsidRDefault="000C10CE" w:rsidP="000C10CE">
            <w:pPr>
              <w:spacing w:line="240" w:lineRule="auto"/>
              <w:jc w:val="right"/>
              <w:rPr>
                <w:sz w:val="12"/>
                <w:szCs w:val="12"/>
              </w:rPr>
            </w:pPr>
            <w:r w:rsidRPr="000C10CE">
              <w:rPr>
                <w:sz w:val="12"/>
                <w:szCs w:val="12"/>
              </w:rPr>
              <w:t>66 500</w:t>
            </w:r>
          </w:p>
        </w:tc>
        <w:tc>
          <w:tcPr>
            <w:tcW w:w="638" w:type="pct"/>
            <w:tcBorders>
              <w:top w:val="nil"/>
              <w:left w:val="nil"/>
              <w:bottom w:val="single" w:sz="4" w:space="0" w:color="auto"/>
              <w:right w:val="single" w:sz="4" w:space="0" w:color="auto"/>
            </w:tcBorders>
            <w:shd w:val="clear" w:color="auto" w:fill="auto"/>
            <w:noWrap/>
            <w:vAlign w:val="center"/>
            <w:hideMark/>
          </w:tcPr>
          <w:p w14:paraId="0956166E" w14:textId="77777777" w:rsidR="000C10CE" w:rsidRPr="000C10CE" w:rsidRDefault="000C10CE" w:rsidP="000C10CE">
            <w:pPr>
              <w:spacing w:line="240" w:lineRule="auto"/>
              <w:jc w:val="right"/>
              <w:rPr>
                <w:sz w:val="12"/>
                <w:szCs w:val="12"/>
              </w:rPr>
            </w:pPr>
            <w:r w:rsidRPr="000C10CE">
              <w:rPr>
                <w:sz w:val="12"/>
                <w:szCs w:val="12"/>
              </w:rPr>
              <w:t>63 641,29</w:t>
            </w:r>
          </w:p>
        </w:tc>
        <w:tc>
          <w:tcPr>
            <w:tcW w:w="484" w:type="pct"/>
            <w:tcBorders>
              <w:top w:val="nil"/>
              <w:left w:val="nil"/>
              <w:bottom w:val="single" w:sz="4" w:space="0" w:color="auto"/>
              <w:right w:val="single" w:sz="4" w:space="0" w:color="auto"/>
            </w:tcBorders>
            <w:shd w:val="clear" w:color="auto" w:fill="auto"/>
            <w:noWrap/>
            <w:vAlign w:val="center"/>
            <w:hideMark/>
          </w:tcPr>
          <w:p w14:paraId="46A735D5" w14:textId="77777777" w:rsidR="000C10CE" w:rsidRPr="000C10CE" w:rsidRDefault="000C10CE" w:rsidP="000C10CE">
            <w:pPr>
              <w:spacing w:line="240" w:lineRule="auto"/>
              <w:jc w:val="right"/>
              <w:rPr>
                <w:sz w:val="12"/>
                <w:szCs w:val="12"/>
              </w:rPr>
            </w:pPr>
            <w:r w:rsidRPr="000C10CE">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14:paraId="17C8FBDF" w14:textId="77777777" w:rsidR="000C10CE" w:rsidRPr="000C10CE" w:rsidRDefault="000C10CE" w:rsidP="000C10CE">
            <w:pPr>
              <w:spacing w:line="240" w:lineRule="auto"/>
              <w:jc w:val="right"/>
              <w:rPr>
                <w:sz w:val="12"/>
                <w:szCs w:val="12"/>
              </w:rPr>
            </w:pPr>
            <w:r w:rsidRPr="000C10CE">
              <w:rPr>
                <w:sz w:val="12"/>
                <w:szCs w:val="12"/>
              </w:rPr>
              <w:t>20 500</w:t>
            </w:r>
          </w:p>
        </w:tc>
        <w:tc>
          <w:tcPr>
            <w:tcW w:w="638" w:type="pct"/>
            <w:tcBorders>
              <w:top w:val="nil"/>
              <w:left w:val="nil"/>
              <w:bottom w:val="single" w:sz="4" w:space="0" w:color="auto"/>
              <w:right w:val="single" w:sz="4" w:space="0" w:color="auto"/>
            </w:tcBorders>
            <w:shd w:val="clear" w:color="auto" w:fill="auto"/>
            <w:noWrap/>
            <w:vAlign w:val="center"/>
            <w:hideMark/>
          </w:tcPr>
          <w:p w14:paraId="147359DB" w14:textId="77777777" w:rsidR="000C10CE" w:rsidRPr="000C10CE" w:rsidRDefault="000C10CE" w:rsidP="000C10CE">
            <w:pPr>
              <w:spacing w:line="240" w:lineRule="auto"/>
              <w:jc w:val="right"/>
              <w:rPr>
                <w:sz w:val="12"/>
                <w:szCs w:val="12"/>
              </w:rPr>
            </w:pPr>
            <w:r w:rsidRPr="000C10CE">
              <w:rPr>
                <w:sz w:val="12"/>
                <w:szCs w:val="12"/>
              </w:rPr>
              <w:t>19 329,40</w:t>
            </w:r>
          </w:p>
        </w:tc>
        <w:tc>
          <w:tcPr>
            <w:tcW w:w="484" w:type="pct"/>
            <w:tcBorders>
              <w:top w:val="nil"/>
              <w:left w:val="nil"/>
              <w:bottom w:val="single" w:sz="4" w:space="0" w:color="auto"/>
              <w:right w:val="single" w:sz="4" w:space="0" w:color="auto"/>
            </w:tcBorders>
            <w:shd w:val="clear" w:color="auto" w:fill="auto"/>
            <w:noWrap/>
            <w:vAlign w:val="center"/>
            <w:hideMark/>
          </w:tcPr>
          <w:p w14:paraId="284AD0BF" w14:textId="77777777" w:rsidR="000C10CE" w:rsidRPr="000C10CE" w:rsidRDefault="000C10CE" w:rsidP="000C10CE">
            <w:pPr>
              <w:spacing w:line="240" w:lineRule="auto"/>
              <w:jc w:val="right"/>
              <w:rPr>
                <w:sz w:val="12"/>
                <w:szCs w:val="12"/>
              </w:rPr>
            </w:pPr>
            <w:r w:rsidRPr="000C10CE">
              <w:rPr>
                <w:sz w:val="12"/>
                <w:szCs w:val="12"/>
              </w:rPr>
              <w:t>94,3</w:t>
            </w:r>
          </w:p>
        </w:tc>
      </w:tr>
      <w:tr w:rsidR="000C10CE" w:rsidRPr="000C10CE" w14:paraId="67CA0E4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2E188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6EACA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E19D4B"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C5C02F1" w14:textId="77777777" w:rsidR="000C10CE" w:rsidRPr="000C10CE" w:rsidRDefault="000C10CE" w:rsidP="000C10CE">
            <w:pPr>
              <w:spacing w:line="240" w:lineRule="auto"/>
              <w:jc w:val="right"/>
              <w:rPr>
                <w:sz w:val="12"/>
                <w:szCs w:val="12"/>
              </w:rPr>
            </w:pPr>
            <w:r w:rsidRPr="000C10CE">
              <w:rPr>
                <w:sz w:val="12"/>
                <w:szCs w:val="12"/>
              </w:rPr>
              <w:t>66 574 025</w:t>
            </w:r>
          </w:p>
        </w:tc>
        <w:tc>
          <w:tcPr>
            <w:tcW w:w="638" w:type="pct"/>
            <w:tcBorders>
              <w:top w:val="nil"/>
              <w:left w:val="nil"/>
              <w:bottom w:val="single" w:sz="4" w:space="0" w:color="auto"/>
              <w:right w:val="single" w:sz="4" w:space="0" w:color="auto"/>
            </w:tcBorders>
            <w:shd w:val="clear" w:color="auto" w:fill="auto"/>
            <w:noWrap/>
            <w:vAlign w:val="center"/>
            <w:hideMark/>
          </w:tcPr>
          <w:p w14:paraId="40E98FF9" w14:textId="77777777" w:rsidR="000C10CE" w:rsidRPr="000C10CE" w:rsidRDefault="000C10CE" w:rsidP="000C10CE">
            <w:pPr>
              <w:spacing w:line="240" w:lineRule="auto"/>
              <w:jc w:val="right"/>
              <w:rPr>
                <w:sz w:val="12"/>
                <w:szCs w:val="12"/>
              </w:rPr>
            </w:pPr>
            <w:r w:rsidRPr="000C10CE">
              <w:rPr>
                <w:sz w:val="12"/>
                <w:szCs w:val="12"/>
              </w:rPr>
              <w:t>64 320 697,17</w:t>
            </w:r>
          </w:p>
        </w:tc>
        <w:tc>
          <w:tcPr>
            <w:tcW w:w="484" w:type="pct"/>
            <w:tcBorders>
              <w:top w:val="nil"/>
              <w:left w:val="nil"/>
              <w:bottom w:val="single" w:sz="4" w:space="0" w:color="auto"/>
              <w:right w:val="single" w:sz="4" w:space="0" w:color="auto"/>
            </w:tcBorders>
            <w:shd w:val="clear" w:color="auto" w:fill="auto"/>
            <w:noWrap/>
            <w:vAlign w:val="center"/>
            <w:hideMark/>
          </w:tcPr>
          <w:p w14:paraId="5B4514AE" w14:textId="77777777" w:rsidR="000C10CE" w:rsidRPr="000C10CE" w:rsidRDefault="000C10CE" w:rsidP="000C10CE">
            <w:pPr>
              <w:spacing w:line="240" w:lineRule="auto"/>
              <w:jc w:val="right"/>
              <w:rPr>
                <w:sz w:val="12"/>
                <w:szCs w:val="12"/>
              </w:rPr>
            </w:pPr>
            <w:r w:rsidRPr="000C10CE">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14:paraId="04372D28" w14:textId="77777777" w:rsidR="000C10CE" w:rsidRPr="000C10CE" w:rsidRDefault="000C10CE" w:rsidP="000C10CE">
            <w:pPr>
              <w:spacing w:line="240" w:lineRule="auto"/>
              <w:jc w:val="right"/>
              <w:rPr>
                <w:sz w:val="12"/>
                <w:szCs w:val="12"/>
              </w:rPr>
            </w:pPr>
            <w:r w:rsidRPr="000C10CE">
              <w:rPr>
                <w:sz w:val="12"/>
                <w:szCs w:val="12"/>
              </w:rPr>
              <w:t>10 500</w:t>
            </w:r>
          </w:p>
        </w:tc>
        <w:tc>
          <w:tcPr>
            <w:tcW w:w="638" w:type="pct"/>
            <w:tcBorders>
              <w:top w:val="nil"/>
              <w:left w:val="nil"/>
              <w:bottom w:val="single" w:sz="4" w:space="0" w:color="auto"/>
              <w:right w:val="single" w:sz="4" w:space="0" w:color="auto"/>
            </w:tcBorders>
            <w:shd w:val="clear" w:color="auto" w:fill="auto"/>
            <w:noWrap/>
            <w:vAlign w:val="center"/>
            <w:hideMark/>
          </w:tcPr>
          <w:p w14:paraId="53CC181E" w14:textId="77777777" w:rsidR="000C10CE" w:rsidRPr="000C10CE" w:rsidRDefault="000C10CE" w:rsidP="000C10CE">
            <w:pPr>
              <w:spacing w:line="240" w:lineRule="auto"/>
              <w:jc w:val="right"/>
              <w:rPr>
                <w:sz w:val="12"/>
                <w:szCs w:val="12"/>
              </w:rPr>
            </w:pPr>
            <w:r w:rsidRPr="000C10CE">
              <w:rPr>
                <w:sz w:val="12"/>
                <w:szCs w:val="12"/>
              </w:rPr>
              <w:t>5 641,18</w:t>
            </w:r>
          </w:p>
        </w:tc>
        <w:tc>
          <w:tcPr>
            <w:tcW w:w="484" w:type="pct"/>
            <w:tcBorders>
              <w:top w:val="nil"/>
              <w:left w:val="nil"/>
              <w:bottom w:val="single" w:sz="4" w:space="0" w:color="auto"/>
              <w:right w:val="single" w:sz="4" w:space="0" w:color="auto"/>
            </w:tcBorders>
            <w:shd w:val="clear" w:color="auto" w:fill="auto"/>
            <w:noWrap/>
            <w:vAlign w:val="center"/>
            <w:hideMark/>
          </w:tcPr>
          <w:p w14:paraId="57C626C4" w14:textId="77777777" w:rsidR="000C10CE" w:rsidRPr="000C10CE" w:rsidRDefault="000C10CE" w:rsidP="000C10CE">
            <w:pPr>
              <w:spacing w:line="240" w:lineRule="auto"/>
              <w:jc w:val="right"/>
              <w:rPr>
                <w:sz w:val="12"/>
                <w:szCs w:val="12"/>
              </w:rPr>
            </w:pPr>
            <w:r w:rsidRPr="000C10CE">
              <w:rPr>
                <w:sz w:val="12"/>
                <w:szCs w:val="12"/>
              </w:rPr>
              <w:t>53,7</w:t>
            </w:r>
          </w:p>
        </w:tc>
      </w:tr>
      <w:tr w:rsidR="000C10CE" w:rsidRPr="000C10CE" w14:paraId="192C58F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93D61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8A52E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9B5A7C"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6EB167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C9E81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DA774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1FABD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108CB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F3C72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50B4DD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5D08D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29F50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A9F936"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CCA8D9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A5E4B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452A9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80777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74F36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AA1C4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A48A18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B63BF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26A31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4B333F"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BF9D0D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CD1FC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49933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A1E1C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60451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48935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38617D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6AAC9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6BD4D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D096CB"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E35B20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FC816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FE113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E7EE2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A859C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88508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2F7525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4D9A4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24635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0400BC"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59CF70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BC988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33A77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AB695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F475B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558C6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0696E9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1E72B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23257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61B21B"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DFA882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4631E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F5874C"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054254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28121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4B578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72F48F6"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17C5936B" w14:textId="77777777" w:rsidR="000C10CE" w:rsidRPr="000C10CE" w:rsidRDefault="000C10CE" w:rsidP="000C10CE">
            <w:pPr>
              <w:spacing w:line="240" w:lineRule="auto"/>
              <w:jc w:val="center"/>
              <w:rPr>
                <w:b/>
                <w:bCs/>
                <w:sz w:val="12"/>
                <w:szCs w:val="12"/>
              </w:rPr>
            </w:pPr>
            <w:r w:rsidRPr="000C10CE">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14:paraId="11B538A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704A3A46" w14:textId="77777777" w:rsidR="000C10CE" w:rsidRPr="000C10CE" w:rsidRDefault="000C10CE" w:rsidP="000C10CE">
            <w:pPr>
              <w:spacing w:line="240" w:lineRule="auto"/>
              <w:rPr>
                <w:b/>
                <w:bCs/>
                <w:sz w:val="12"/>
                <w:szCs w:val="12"/>
              </w:rPr>
            </w:pPr>
            <w:r w:rsidRPr="000C10CE">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14:paraId="6AAA7BB3" w14:textId="77777777" w:rsidR="000C10CE" w:rsidRPr="000C10CE" w:rsidRDefault="000C10CE" w:rsidP="000C10CE">
            <w:pPr>
              <w:spacing w:line="240" w:lineRule="auto"/>
              <w:jc w:val="right"/>
              <w:rPr>
                <w:b/>
                <w:bCs/>
                <w:sz w:val="12"/>
                <w:szCs w:val="12"/>
              </w:rPr>
            </w:pPr>
            <w:r w:rsidRPr="000C10CE">
              <w:rPr>
                <w:b/>
                <w:bCs/>
                <w:sz w:val="12"/>
                <w:szCs w:val="12"/>
              </w:rPr>
              <w:t>579 090</w:t>
            </w:r>
          </w:p>
        </w:tc>
        <w:tc>
          <w:tcPr>
            <w:tcW w:w="638" w:type="pct"/>
            <w:tcBorders>
              <w:top w:val="nil"/>
              <w:left w:val="nil"/>
              <w:bottom w:val="single" w:sz="4" w:space="0" w:color="auto"/>
              <w:right w:val="single" w:sz="4" w:space="0" w:color="auto"/>
            </w:tcBorders>
            <w:shd w:val="clear" w:color="000000" w:fill="D5E3F2"/>
            <w:vAlign w:val="center"/>
            <w:hideMark/>
          </w:tcPr>
          <w:p w14:paraId="29586E00" w14:textId="77777777" w:rsidR="000C10CE" w:rsidRPr="000C10CE" w:rsidRDefault="000C10CE" w:rsidP="000C10CE">
            <w:pPr>
              <w:spacing w:line="240" w:lineRule="auto"/>
              <w:jc w:val="right"/>
              <w:rPr>
                <w:b/>
                <w:bCs/>
                <w:sz w:val="12"/>
                <w:szCs w:val="12"/>
              </w:rPr>
            </w:pPr>
            <w:r w:rsidRPr="000C10CE">
              <w:rPr>
                <w:b/>
                <w:bCs/>
                <w:sz w:val="12"/>
                <w:szCs w:val="12"/>
              </w:rPr>
              <w:t>550 378,78</w:t>
            </w:r>
          </w:p>
        </w:tc>
        <w:tc>
          <w:tcPr>
            <w:tcW w:w="484" w:type="pct"/>
            <w:tcBorders>
              <w:top w:val="nil"/>
              <w:left w:val="nil"/>
              <w:bottom w:val="single" w:sz="4" w:space="0" w:color="auto"/>
              <w:right w:val="single" w:sz="4" w:space="0" w:color="auto"/>
            </w:tcBorders>
            <w:shd w:val="clear" w:color="000000" w:fill="D5E3F2"/>
            <w:vAlign w:val="center"/>
            <w:hideMark/>
          </w:tcPr>
          <w:p w14:paraId="4080C606" w14:textId="77777777" w:rsidR="000C10CE" w:rsidRPr="000C10CE" w:rsidRDefault="000C10CE" w:rsidP="000C10CE">
            <w:pPr>
              <w:spacing w:line="240" w:lineRule="auto"/>
              <w:jc w:val="right"/>
              <w:rPr>
                <w:b/>
                <w:bCs/>
                <w:sz w:val="12"/>
                <w:szCs w:val="12"/>
              </w:rPr>
            </w:pPr>
            <w:r w:rsidRPr="000C10CE">
              <w:rPr>
                <w:b/>
                <w:bCs/>
                <w:sz w:val="12"/>
                <w:szCs w:val="12"/>
              </w:rPr>
              <w:t>95,0</w:t>
            </w:r>
          </w:p>
        </w:tc>
        <w:tc>
          <w:tcPr>
            <w:tcW w:w="539" w:type="pct"/>
            <w:tcBorders>
              <w:top w:val="nil"/>
              <w:left w:val="nil"/>
              <w:bottom w:val="single" w:sz="4" w:space="0" w:color="auto"/>
              <w:right w:val="single" w:sz="4" w:space="0" w:color="auto"/>
            </w:tcBorders>
            <w:shd w:val="clear" w:color="000000" w:fill="D5E3F2"/>
            <w:vAlign w:val="center"/>
            <w:hideMark/>
          </w:tcPr>
          <w:p w14:paraId="2739ADB9" w14:textId="77777777" w:rsidR="000C10CE" w:rsidRPr="000C10CE" w:rsidRDefault="000C10CE" w:rsidP="000C10CE">
            <w:pPr>
              <w:spacing w:line="240" w:lineRule="auto"/>
              <w:jc w:val="right"/>
              <w:rPr>
                <w:b/>
                <w:bCs/>
                <w:sz w:val="12"/>
                <w:szCs w:val="12"/>
              </w:rPr>
            </w:pPr>
            <w:r w:rsidRPr="000C10CE">
              <w:rPr>
                <w:b/>
                <w:bCs/>
                <w:sz w:val="12"/>
                <w:szCs w:val="12"/>
              </w:rPr>
              <w:t>579 090</w:t>
            </w:r>
          </w:p>
        </w:tc>
        <w:tc>
          <w:tcPr>
            <w:tcW w:w="638" w:type="pct"/>
            <w:tcBorders>
              <w:top w:val="nil"/>
              <w:left w:val="nil"/>
              <w:bottom w:val="single" w:sz="4" w:space="0" w:color="auto"/>
              <w:right w:val="single" w:sz="4" w:space="0" w:color="auto"/>
            </w:tcBorders>
            <w:shd w:val="clear" w:color="000000" w:fill="D5E3F2"/>
            <w:vAlign w:val="center"/>
            <w:hideMark/>
          </w:tcPr>
          <w:p w14:paraId="6ACA4801" w14:textId="77777777" w:rsidR="000C10CE" w:rsidRPr="000C10CE" w:rsidRDefault="000C10CE" w:rsidP="000C10CE">
            <w:pPr>
              <w:spacing w:line="240" w:lineRule="auto"/>
              <w:jc w:val="right"/>
              <w:rPr>
                <w:b/>
                <w:bCs/>
                <w:sz w:val="12"/>
                <w:szCs w:val="12"/>
              </w:rPr>
            </w:pPr>
            <w:r w:rsidRPr="000C10CE">
              <w:rPr>
                <w:b/>
                <w:bCs/>
                <w:sz w:val="12"/>
                <w:szCs w:val="12"/>
              </w:rPr>
              <w:t>550 378,78</w:t>
            </w:r>
          </w:p>
        </w:tc>
        <w:tc>
          <w:tcPr>
            <w:tcW w:w="484" w:type="pct"/>
            <w:tcBorders>
              <w:top w:val="nil"/>
              <w:left w:val="nil"/>
              <w:bottom w:val="single" w:sz="4" w:space="0" w:color="auto"/>
              <w:right w:val="single" w:sz="4" w:space="0" w:color="auto"/>
            </w:tcBorders>
            <w:shd w:val="clear" w:color="000000" w:fill="D5E3F2"/>
            <w:vAlign w:val="center"/>
            <w:hideMark/>
          </w:tcPr>
          <w:p w14:paraId="6D39383C" w14:textId="77777777" w:rsidR="000C10CE" w:rsidRPr="000C10CE" w:rsidRDefault="000C10CE" w:rsidP="000C10CE">
            <w:pPr>
              <w:spacing w:line="240" w:lineRule="auto"/>
              <w:jc w:val="right"/>
              <w:rPr>
                <w:b/>
                <w:bCs/>
                <w:sz w:val="12"/>
                <w:szCs w:val="12"/>
              </w:rPr>
            </w:pPr>
            <w:r w:rsidRPr="000C10CE">
              <w:rPr>
                <w:b/>
                <w:bCs/>
                <w:sz w:val="12"/>
                <w:szCs w:val="12"/>
              </w:rPr>
              <w:t>95,0</w:t>
            </w:r>
          </w:p>
        </w:tc>
      </w:tr>
      <w:tr w:rsidR="000C10CE" w:rsidRPr="000C10CE" w14:paraId="0CA4DE3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0EE63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A3F9C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B1D036"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B8D72B3" w14:textId="77777777" w:rsidR="000C10CE" w:rsidRPr="000C10CE" w:rsidRDefault="000C10CE" w:rsidP="000C10CE">
            <w:pPr>
              <w:spacing w:line="240" w:lineRule="auto"/>
              <w:jc w:val="right"/>
              <w:rPr>
                <w:sz w:val="12"/>
                <w:szCs w:val="12"/>
              </w:rPr>
            </w:pPr>
            <w:r w:rsidRPr="000C10CE">
              <w:rPr>
                <w:sz w:val="12"/>
                <w:szCs w:val="12"/>
              </w:rPr>
              <w:t>579 090</w:t>
            </w:r>
          </w:p>
        </w:tc>
        <w:tc>
          <w:tcPr>
            <w:tcW w:w="638" w:type="pct"/>
            <w:tcBorders>
              <w:top w:val="nil"/>
              <w:left w:val="nil"/>
              <w:bottom w:val="single" w:sz="4" w:space="0" w:color="auto"/>
              <w:right w:val="single" w:sz="4" w:space="0" w:color="auto"/>
            </w:tcBorders>
            <w:shd w:val="clear" w:color="auto" w:fill="auto"/>
            <w:noWrap/>
            <w:vAlign w:val="center"/>
            <w:hideMark/>
          </w:tcPr>
          <w:p w14:paraId="4C75F0A7" w14:textId="77777777" w:rsidR="000C10CE" w:rsidRPr="000C10CE" w:rsidRDefault="000C10CE" w:rsidP="000C10CE">
            <w:pPr>
              <w:spacing w:line="240" w:lineRule="auto"/>
              <w:jc w:val="right"/>
              <w:rPr>
                <w:sz w:val="12"/>
                <w:szCs w:val="12"/>
              </w:rPr>
            </w:pPr>
            <w:r w:rsidRPr="000C10CE">
              <w:rPr>
                <w:sz w:val="12"/>
                <w:szCs w:val="12"/>
              </w:rPr>
              <w:t>550 378,78</w:t>
            </w:r>
          </w:p>
        </w:tc>
        <w:tc>
          <w:tcPr>
            <w:tcW w:w="484" w:type="pct"/>
            <w:tcBorders>
              <w:top w:val="nil"/>
              <w:left w:val="nil"/>
              <w:bottom w:val="single" w:sz="4" w:space="0" w:color="auto"/>
              <w:right w:val="single" w:sz="4" w:space="0" w:color="auto"/>
            </w:tcBorders>
            <w:shd w:val="clear" w:color="auto" w:fill="auto"/>
            <w:noWrap/>
            <w:vAlign w:val="center"/>
            <w:hideMark/>
          </w:tcPr>
          <w:p w14:paraId="639E1646" w14:textId="77777777" w:rsidR="000C10CE" w:rsidRPr="000C10CE" w:rsidRDefault="000C10CE" w:rsidP="000C10CE">
            <w:pPr>
              <w:spacing w:line="240" w:lineRule="auto"/>
              <w:jc w:val="right"/>
              <w:rPr>
                <w:sz w:val="12"/>
                <w:szCs w:val="12"/>
              </w:rPr>
            </w:pPr>
            <w:r w:rsidRPr="000C10CE">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14:paraId="42C972F1" w14:textId="77777777" w:rsidR="000C10CE" w:rsidRPr="000C10CE" w:rsidRDefault="000C10CE" w:rsidP="000C10CE">
            <w:pPr>
              <w:spacing w:line="240" w:lineRule="auto"/>
              <w:jc w:val="right"/>
              <w:rPr>
                <w:sz w:val="12"/>
                <w:szCs w:val="12"/>
              </w:rPr>
            </w:pPr>
            <w:r w:rsidRPr="000C10CE">
              <w:rPr>
                <w:sz w:val="12"/>
                <w:szCs w:val="12"/>
              </w:rPr>
              <w:t>579 090</w:t>
            </w:r>
          </w:p>
        </w:tc>
        <w:tc>
          <w:tcPr>
            <w:tcW w:w="638" w:type="pct"/>
            <w:tcBorders>
              <w:top w:val="nil"/>
              <w:left w:val="nil"/>
              <w:bottom w:val="single" w:sz="4" w:space="0" w:color="auto"/>
              <w:right w:val="single" w:sz="4" w:space="0" w:color="auto"/>
            </w:tcBorders>
            <w:shd w:val="clear" w:color="auto" w:fill="auto"/>
            <w:noWrap/>
            <w:vAlign w:val="center"/>
            <w:hideMark/>
          </w:tcPr>
          <w:p w14:paraId="454B5686" w14:textId="77777777" w:rsidR="000C10CE" w:rsidRPr="000C10CE" w:rsidRDefault="000C10CE" w:rsidP="000C10CE">
            <w:pPr>
              <w:spacing w:line="240" w:lineRule="auto"/>
              <w:jc w:val="right"/>
              <w:rPr>
                <w:sz w:val="12"/>
                <w:szCs w:val="12"/>
              </w:rPr>
            </w:pPr>
            <w:r w:rsidRPr="000C10CE">
              <w:rPr>
                <w:sz w:val="12"/>
                <w:szCs w:val="12"/>
              </w:rPr>
              <w:t>550 378,78</w:t>
            </w:r>
          </w:p>
        </w:tc>
        <w:tc>
          <w:tcPr>
            <w:tcW w:w="484" w:type="pct"/>
            <w:tcBorders>
              <w:top w:val="nil"/>
              <w:left w:val="nil"/>
              <w:bottom w:val="single" w:sz="4" w:space="0" w:color="auto"/>
              <w:right w:val="single" w:sz="4" w:space="0" w:color="auto"/>
            </w:tcBorders>
            <w:shd w:val="clear" w:color="auto" w:fill="auto"/>
            <w:noWrap/>
            <w:vAlign w:val="center"/>
            <w:hideMark/>
          </w:tcPr>
          <w:p w14:paraId="76433DC0" w14:textId="77777777" w:rsidR="000C10CE" w:rsidRPr="000C10CE" w:rsidRDefault="000C10CE" w:rsidP="000C10CE">
            <w:pPr>
              <w:spacing w:line="240" w:lineRule="auto"/>
              <w:jc w:val="right"/>
              <w:rPr>
                <w:sz w:val="12"/>
                <w:szCs w:val="12"/>
              </w:rPr>
            </w:pPr>
            <w:r w:rsidRPr="000C10CE">
              <w:rPr>
                <w:sz w:val="12"/>
                <w:szCs w:val="12"/>
              </w:rPr>
              <w:t>95,0</w:t>
            </w:r>
          </w:p>
        </w:tc>
      </w:tr>
      <w:tr w:rsidR="000C10CE" w:rsidRPr="000C10CE" w14:paraId="48DEC0C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EED52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7410D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B6A925"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183F49D" w14:textId="77777777" w:rsidR="000C10CE" w:rsidRPr="000C10CE" w:rsidRDefault="000C10CE" w:rsidP="000C10CE">
            <w:pPr>
              <w:spacing w:line="240" w:lineRule="auto"/>
              <w:jc w:val="right"/>
              <w:rPr>
                <w:sz w:val="12"/>
                <w:szCs w:val="12"/>
              </w:rPr>
            </w:pPr>
            <w:r w:rsidRPr="000C10CE">
              <w:rPr>
                <w:sz w:val="12"/>
                <w:szCs w:val="12"/>
              </w:rPr>
              <w:t>579 090</w:t>
            </w:r>
          </w:p>
        </w:tc>
        <w:tc>
          <w:tcPr>
            <w:tcW w:w="638" w:type="pct"/>
            <w:tcBorders>
              <w:top w:val="nil"/>
              <w:left w:val="nil"/>
              <w:bottom w:val="single" w:sz="4" w:space="0" w:color="auto"/>
              <w:right w:val="single" w:sz="4" w:space="0" w:color="auto"/>
            </w:tcBorders>
            <w:shd w:val="clear" w:color="auto" w:fill="auto"/>
            <w:noWrap/>
            <w:vAlign w:val="center"/>
            <w:hideMark/>
          </w:tcPr>
          <w:p w14:paraId="7E4C14C1" w14:textId="77777777" w:rsidR="000C10CE" w:rsidRPr="000C10CE" w:rsidRDefault="000C10CE" w:rsidP="000C10CE">
            <w:pPr>
              <w:spacing w:line="240" w:lineRule="auto"/>
              <w:jc w:val="right"/>
              <w:rPr>
                <w:sz w:val="12"/>
                <w:szCs w:val="12"/>
              </w:rPr>
            </w:pPr>
            <w:r w:rsidRPr="000C10CE">
              <w:rPr>
                <w:sz w:val="12"/>
                <w:szCs w:val="12"/>
              </w:rPr>
              <w:t>550 378,78</w:t>
            </w:r>
          </w:p>
        </w:tc>
        <w:tc>
          <w:tcPr>
            <w:tcW w:w="484" w:type="pct"/>
            <w:tcBorders>
              <w:top w:val="nil"/>
              <w:left w:val="nil"/>
              <w:bottom w:val="single" w:sz="4" w:space="0" w:color="auto"/>
              <w:right w:val="single" w:sz="4" w:space="0" w:color="auto"/>
            </w:tcBorders>
            <w:shd w:val="clear" w:color="auto" w:fill="auto"/>
            <w:noWrap/>
            <w:vAlign w:val="center"/>
            <w:hideMark/>
          </w:tcPr>
          <w:p w14:paraId="47C53BA1" w14:textId="77777777" w:rsidR="000C10CE" w:rsidRPr="000C10CE" w:rsidRDefault="000C10CE" w:rsidP="000C10CE">
            <w:pPr>
              <w:spacing w:line="240" w:lineRule="auto"/>
              <w:jc w:val="right"/>
              <w:rPr>
                <w:sz w:val="12"/>
                <w:szCs w:val="12"/>
              </w:rPr>
            </w:pPr>
            <w:r w:rsidRPr="000C10CE">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14:paraId="748D71B7" w14:textId="77777777" w:rsidR="000C10CE" w:rsidRPr="000C10CE" w:rsidRDefault="000C10CE" w:rsidP="000C10CE">
            <w:pPr>
              <w:spacing w:line="240" w:lineRule="auto"/>
              <w:jc w:val="right"/>
              <w:rPr>
                <w:sz w:val="12"/>
                <w:szCs w:val="12"/>
              </w:rPr>
            </w:pPr>
            <w:r w:rsidRPr="000C10CE">
              <w:rPr>
                <w:sz w:val="12"/>
                <w:szCs w:val="12"/>
              </w:rPr>
              <w:t>579 090</w:t>
            </w:r>
          </w:p>
        </w:tc>
        <w:tc>
          <w:tcPr>
            <w:tcW w:w="638" w:type="pct"/>
            <w:tcBorders>
              <w:top w:val="nil"/>
              <w:left w:val="nil"/>
              <w:bottom w:val="single" w:sz="4" w:space="0" w:color="auto"/>
              <w:right w:val="single" w:sz="4" w:space="0" w:color="auto"/>
            </w:tcBorders>
            <w:shd w:val="clear" w:color="auto" w:fill="auto"/>
            <w:noWrap/>
            <w:vAlign w:val="center"/>
            <w:hideMark/>
          </w:tcPr>
          <w:p w14:paraId="71507EB3" w14:textId="77777777" w:rsidR="000C10CE" w:rsidRPr="000C10CE" w:rsidRDefault="000C10CE" w:rsidP="000C10CE">
            <w:pPr>
              <w:spacing w:line="240" w:lineRule="auto"/>
              <w:jc w:val="right"/>
              <w:rPr>
                <w:sz w:val="12"/>
                <w:szCs w:val="12"/>
              </w:rPr>
            </w:pPr>
            <w:r w:rsidRPr="000C10CE">
              <w:rPr>
                <w:sz w:val="12"/>
                <w:szCs w:val="12"/>
              </w:rPr>
              <w:t>550 378,78</w:t>
            </w:r>
          </w:p>
        </w:tc>
        <w:tc>
          <w:tcPr>
            <w:tcW w:w="484" w:type="pct"/>
            <w:tcBorders>
              <w:top w:val="nil"/>
              <w:left w:val="nil"/>
              <w:bottom w:val="single" w:sz="4" w:space="0" w:color="auto"/>
              <w:right w:val="single" w:sz="4" w:space="0" w:color="auto"/>
            </w:tcBorders>
            <w:shd w:val="clear" w:color="auto" w:fill="auto"/>
            <w:noWrap/>
            <w:vAlign w:val="center"/>
            <w:hideMark/>
          </w:tcPr>
          <w:p w14:paraId="381997BB" w14:textId="77777777" w:rsidR="000C10CE" w:rsidRPr="000C10CE" w:rsidRDefault="000C10CE" w:rsidP="000C10CE">
            <w:pPr>
              <w:spacing w:line="240" w:lineRule="auto"/>
              <w:jc w:val="right"/>
              <w:rPr>
                <w:sz w:val="12"/>
                <w:szCs w:val="12"/>
              </w:rPr>
            </w:pPr>
            <w:r w:rsidRPr="000C10CE">
              <w:rPr>
                <w:sz w:val="12"/>
                <w:szCs w:val="12"/>
              </w:rPr>
              <w:t>95,0</w:t>
            </w:r>
          </w:p>
        </w:tc>
      </w:tr>
      <w:tr w:rsidR="000C10CE" w:rsidRPr="000C10CE" w14:paraId="5AE3A88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96054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54779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7CA1B1"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953C1DE" w14:textId="77777777" w:rsidR="000C10CE" w:rsidRPr="000C10CE" w:rsidRDefault="000C10CE" w:rsidP="000C10CE">
            <w:pPr>
              <w:spacing w:line="240" w:lineRule="auto"/>
              <w:jc w:val="right"/>
              <w:rPr>
                <w:sz w:val="12"/>
                <w:szCs w:val="12"/>
              </w:rPr>
            </w:pPr>
            <w:r w:rsidRPr="000C10CE">
              <w:rPr>
                <w:sz w:val="12"/>
                <w:szCs w:val="12"/>
              </w:rPr>
              <w:t>156 615</w:t>
            </w:r>
          </w:p>
        </w:tc>
        <w:tc>
          <w:tcPr>
            <w:tcW w:w="638" w:type="pct"/>
            <w:tcBorders>
              <w:top w:val="nil"/>
              <w:left w:val="nil"/>
              <w:bottom w:val="single" w:sz="4" w:space="0" w:color="auto"/>
              <w:right w:val="single" w:sz="4" w:space="0" w:color="auto"/>
            </w:tcBorders>
            <w:shd w:val="clear" w:color="auto" w:fill="auto"/>
            <w:noWrap/>
            <w:vAlign w:val="center"/>
            <w:hideMark/>
          </w:tcPr>
          <w:p w14:paraId="3D412ED3" w14:textId="77777777" w:rsidR="000C10CE" w:rsidRPr="000C10CE" w:rsidRDefault="000C10CE" w:rsidP="000C10CE">
            <w:pPr>
              <w:spacing w:line="240" w:lineRule="auto"/>
              <w:jc w:val="right"/>
              <w:rPr>
                <w:sz w:val="12"/>
                <w:szCs w:val="12"/>
              </w:rPr>
            </w:pPr>
            <w:r w:rsidRPr="000C10CE">
              <w:rPr>
                <w:sz w:val="12"/>
                <w:szCs w:val="12"/>
              </w:rPr>
              <w:t>131 788,27</w:t>
            </w:r>
          </w:p>
        </w:tc>
        <w:tc>
          <w:tcPr>
            <w:tcW w:w="484" w:type="pct"/>
            <w:tcBorders>
              <w:top w:val="nil"/>
              <w:left w:val="nil"/>
              <w:bottom w:val="single" w:sz="4" w:space="0" w:color="auto"/>
              <w:right w:val="single" w:sz="4" w:space="0" w:color="auto"/>
            </w:tcBorders>
            <w:shd w:val="clear" w:color="auto" w:fill="auto"/>
            <w:noWrap/>
            <w:vAlign w:val="center"/>
            <w:hideMark/>
          </w:tcPr>
          <w:p w14:paraId="08AE31F1" w14:textId="77777777" w:rsidR="000C10CE" w:rsidRPr="000C10CE" w:rsidRDefault="000C10CE" w:rsidP="000C10CE">
            <w:pPr>
              <w:spacing w:line="240" w:lineRule="auto"/>
              <w:jc w:val="right"/>
              <w:rPr>
                <w:sz w:val="12"/>
                <w:szCs w:val="12"/>
              </w:rPr>
            </w:pPr>
            <w:r w:rsidRPr="000C10CE">
              <w:rPr>
                <w:sz w:val="12"/>
                <w:szCs w:val="12"/>
              </w:rPr>
              <w:t>84,1</w:t>
            </w:r>
          </w:p>
        </w:tc>
        <w:tc>
          <w:tcPr>
            <w:tcW w:w="539" w:type="pct"/>
            <w:tcBorders>
              <w:top w:val="nil"/>
              <w:left w:val="nil"/>
              <w:bottom w:val="single" w:sz="4" w:space="0" w:color="auto"/>
              <w:right w:val="single" w:sz="4" w:space="0" w:color="auto"/>
            </w:tcBorders>
            <w:shd w:val="clear" w:color="auto" w:fill="auto"/>
            <w:noWrap/>
            <w:vAlign w:val="center"/>
            <w:hideMark/>
          </w:tcPr>
          <w:p w14:paraId="1DBEA380" w14:textId="77777777" w:rsidR="000C10CE" w:rsidRPr="000C10CE" w:rsidRDefault="000C10CE" w:rsidP="000C10CE">
            <w:pPr>
              <w:spacing w:line="240" w:lineRule="auto"/>
              <w:jc w:val="right"/>
              <w:rPr>
                <w:sz w:val="12"/>
                <w:szCs w:val="12"/>
              </w:rPr>
            </w:pPr>
            <w:r w:rsidRPr="000C10CE">
              <w:rPr>
                <w:sz w:val="12"/>
                <w:szCs w:val="12"/>
              </w:rPr>
              <w:t>156 615</w:t>
            </w:r>
          </w:p>
        </w:tc>
        <w:tc>
          <w:tcPr>
            <w:tcW w:w="638" w:type="pct"/>
            <w:tcBorders>
              <w:top w:val="nil"/>
              <w:left w:val="nil"/>
              <w:bottom w:val="single" w:sz="4" w:space="0" w:color="auto"/>
              <w:right w:val="single" w:sz="4" w:space="0" w:color="auto"/>
            </w:tcBorders>
            <w:shd w:val="clear" w:color="auto" w:fill="auto"/>
            <w:noWrap/>
            <w:vAlign w:val="center"/>
            <w:hideMark/>
          </w:tcPr>
          <w:p w14:paraId="35931AC6" w14:textId="77777777" w:rsidR="000C10CE" w:rsidRPr="000C10CE" w:rsidRDefault="000C10CE" w:rsidP="000C10CE">
            <w:pPr>
              <w:spacing w:line="240" w:lineRule="auto"/>
              <w:jc w:val="right"/>
              <w:rPr>
                <w:sz w:val="12"/>
                <w:szCs w:val="12"/>
              </w:rPr>
            </w:pPr>
            <w:r w:rsidRPr="000C10CE">
              <w:rPr>
                <w:sz w:val="12"/>
                <w:szCs w:val="12"/>
              </w:rPr>
              <w:t>131 788,27</w:t>
            </w:r>
          </w:p>
        </w:tc>
        <w:tc>
          <w:tcPr>
            <w:tcW w:w="484" w:type="pct"/>
            <w:tcBorders>
              <w:top w:val="nil"/>
              <w:left w:val="nil"/>
              <w:bottom w:val="single" w:sz="4" w:space="0" w:color="auto"/>
              <w:right w:val="single" w:sz="4" w:space="0" w:color="auto"/>
            </w:tcBorders>
            <w:shd w:val="clear" w:color="auto" w:fill="auto"/>
            <w:noWrap/>
            <w:vAlign w:val="center"/>
            <w:hideMark/>
          </w:tcPr>
          <w:p w14:paraId="6776FD63" w14:textId="77777777" w:rsidR="000C10CE" w:rsidRPr="000C10CE" w:rsidRDefault="000C10CE" w:rsidP="000C10CE">
            <w:pPr>
              <w:spacing w:line="240" w:lineRule="auto"/>
              <w:jc w:val="right"/>
              <w:rPr>
                <w:sz w:val="12"/>
                <w:szCs w:val="12"/>
              </w:rPr>
            </w:pPr>
            <w:r w:rsidRPr="000C10CE">
              <w:rPr>
                <w:sz w:val="12"/>
                <w:szCs w:val="12"/>
              </w:rPr>
              <w:t>84,1</w:t>
            </w:r>
          </w:p>
        </w:tc>
      </w:tr>
      <w:tr w:rsidR="000C10CE" w:rsidRPr="000C10CE" w14:paraId="0BCD9B9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C58D5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CC79A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63F248"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7527C3D" w14:textId="77777777" w:rsidR="000C10CE" w:rsidRPr="000C10CE" w:rsidRDefault="000C10CE" w:rsidP="000C10CE">
            <w:pPr>
              <w:spacing w:line="240" w:lineRule="auto"/>
              <w:jc w:val="right"/>
              <w:rPr>
                <w:sz w:val="12"/>
                <w:szCs w:val="12"/>
              </w:rPr>
            </w:pPr>
            <w:r w:rsidRPr="000C10CE">
              <w:rPr>
                <w:sz w:val="12"/>
                <w:szCs w:val="12"/>
              </w:rPr>
              <w:t>422 475</w:t>
            </w:r>
          </w:p>
        </w:tc>
        <w:tc>
          <w:tcPr>
            <w:tcW w:w="638" w:type="pct"/>
            <w:tcBorders>
              <w:top w:val="nil"/>
              <w:left w:val="nil"/>
              <w:bottom w:val="single" w:sz="4" w:space="0" w:color="auto"/>
              <w:right w:val="single" w:sz="4" w:space="0" w:color="auto"/>
            </w:tcBorders>
            <w:shd w:val="clear" w:color="auto" w:fill="auto"/>
            <w:noWrap/>
            <w:vAlign w:val="center"/>
            <w:hideMark/>
          </w:tcPr>
          <w:p w14:paraId="2274FFF6" w14:textId="77777777" w:rsidR="000C10CE" w:rsidRPr="000C10CE" w:rsidRDefault="000C10CE" w:rsidP="000C10CE">
            <w:pPr>
              <w:spacing w:line="240" w:lineRule="auto"/>
              <w:jc w:val="right"/>
              <w:rPr>
                <w:sz w:val="12"/>
                <w:szCs w:val="12"/>
              </w:rPr>
            </w:pPr>
            <w:r w:rsidRPr="000C10CE">
              <w:rPr>
                <w:sz w:val="12"/>
                <w:szCs w:val="12"/>
              </w:rPr>
              <w:t>418 590,51</w:t>
            </w:r>
          </w:p>
        </w:tc>
        <w:tc>
          <w:tcPr>
            <w:tcW w:w="484" w:type="pct"/>
            <w:tcBorders>
              <w:top w:val="nil"/>
              <w:left w:val="nil"/>
              <w:bottom w:val="single" w:sz="4" w:space="0" w:color="auto"/>
              <w:right w:val="single" w:sz="4" w:space="0" w:color="auto"/>
            </w:tcBorders>
            <w:shd w:val="clear" w:color="auto" w:fill="auto"/>
            <w:noWrap/>
            <w:vAlign w:val="center"/>
            <w:hideMark/>
          </w:tcPr>
          <w:p w14:paraId="7D8C4500" w14:textId="77777777" w:rsidR="000C10CE" w:rsidRPr="000C10CE" w:rsidRDefault="000C10CE" w:rsidP="000C10CE">
            <w:pPr>
              <w:spacing w:line="240" w:lineRule="auto"/>
              <w:jc w:val="right"/>
              <w:rPr>
                <w:sz w:val="12"/>
                <w:szCs w:val="12"/>
              </w:rPr>
            </w:pPr>
            <w:r w:rsidRPr="000C10CE">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093FF987" w14:textId="77777777" w:rsidR="000C10CE" w:rsidRPr="000C10CE" w:rsidRDefault="000C10CE" w:rsidP="000C10CE">
            <w:pPr>
              <w:spacing w:line="240" w:lineRule="auto"/>
              <w:jc w:val="right"/>
              <w:rPr>
                <w:sz w:val="12"/>
                <w:szCs w:val="12"/>
              </w:rPr>
            </w:pPr>
            <w:r w:rsidRPr="000C10CE">
              <w:rPr>
                <w:sz w:val="12"/>
                <w:szCs w:val="12"/>
              </w:rPr>
              <w:t>422 475</w:t>
            </w:r>
          </w:p>
        </w:tc>
        <w:tc>
          <w:tcPr>
            <w:tcW w:w="638" w:type="pct"/>
            <w:tcBorders>
              <w:top w:val="nil"/>
              <w:left w:val="nil"/>
              <w:bottom w:val="single" w:sz="4" w:space="0" w:color="auto"/>
              <w:right w:val="single" w:sz="4" w:space="0" w:color="auto"/>
            </w:tcBorders>
            <w:shd w:val="clear" w:color="auto" w:fill="auto"/>
            <w:noWrap/>
            <w:vAlign w:val="center"/>
            <w:hideMark/>
          </w:tcPr>
          <w:p w14:paraId="76547280" w14:textId="77777777" w:rsidR="000C10CE" w:rsidRPr="000C10CE" w:rsidRDefault="000C10CE" w:rsidP="000C10CE">
            <w:pPr>
              <w:spacing w:line="240" w:lineRule="auto"/>
              <w:jc w:val="right"/>
              <w:rPr>
                <w:sz w:val="12"/>
                <w:szCs w:val="12"/>
              </w:rPr>
            </w:pPr>
            <w:r w:rsidRPr="000C10CE">
              <w:rPr>
                <w:sz w:val="12"/>
                <w:szCs w:val="12"/>
              </w:rPr>
              <w:t>418 590,51</w:t>
            </w:r>
          </w:p>
        </w:tc>
        <w:tc>
          <w:tcPr>
            <w:tcW w:w="484" w:type="pct"/>
            <w:tcBorders>
              <w:top w:val="nil"/>
              <w:left w:val="nil"/>
              <w:bottom w:val="single" w:sz="4" w:space="0" w:color="auto"/>
              <w:right w:val="single" w:sz="4" w:space="0" w:color="auto"/>
            </w:tcBorders>
            <w:shd w:val="clear" w:color="auto" w:fill="auto"/>
            <w:noWrap/>
            <w:vAlign w:val="center"/>
            <w:hideMark/>
          </w:tcPr>
          <w:p w14:paraId="20B99D20" w14:textId="77777777" w:rsidR="000C10CE" w:rsidRPr="000C10CE" w:rsidRDefault="000C10CE" w:rsidP="000C10CE">
            <w:pPr>
              <w:spacing w:line="240" w:lineRule="auto"/>
              <w:jc w:val="right"/>
              <w:rPr>
                <w:sz w:val="12"/>
                <w:szCs w:val="12"/>
              </w:rPr>
            </w:pPr>
            <w:r w:rsidRPr="000C10CE">
              <w:rPr>
                <w:sz w:val="12"/>
                <w:szCs w:val="12"/>
              </w:rPr>
              <w:t>99,1</w:t>
            </w:r>
          </w:p>
        </w:tc>
      </w:tr>
      <w:tr w:rsidR="000C10CE" w:rsidRPr="000C10CE" w14:paraId="01B7314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D67D7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9926D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74A8D3"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07D9DDD"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1E00BF"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0F9AF2"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B7FD8C"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86B035"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22E4FB"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3964879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E9235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FD983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C4B3F8"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53909F5"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3FE62E"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6E34F3"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CF217A2"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817506"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73327C"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078288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B20C0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83A15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D23132"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FB61EC9"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C7D3C6"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1402BC"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B9BBCB"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6617E4"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AF41B2"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3C4670A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B774D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0B60D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8EB2B5"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D6A8FBC"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19122A"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DA9A44"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5D07B5"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FD7EE5"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FA16B8"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68CCA71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5D82E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739A8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FC1951"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263FDF5"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128F6C"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14FFE6"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0A9CFF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9C9737"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61FA50"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556C9A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337AB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F6C7D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5E7B40"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0AAF36F"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49B11B"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1C3E98"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9A5764"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1748B6"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4D1621"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2499CC8"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D83DBF2"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699B48D" w14:textId="77777777" w:rsidR="000C10CE" w:rsidRPr="000C10CE" w:rsidRDefault="000C10CE" w:rsidP="000C10CE">
            <w:pPr>
              <w:spacing w:line="240" w:lineRule="auto"/>
              <w:jc w:val="center"/>
              <w:rPr>
                <w:b/>
                <w:bCs/>
                <w:sz w:val="12"/>
                <w:szCs w:val="12"/>
              </w:rPr>
            </w:pPr>
            <w:r w:rsidRPr="000C10CE">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14:paraId="51B02C56" w14:textId="77777777" w:rsidR="000C10CE" w:rsidRPr="000C10CE" w:rsidRDefault="000C10CE" w:rsidP="000C10CE">
            <w:pPr>
              <w:spacing w:line="240" w:lineRule="auto"/>
              <w:rPr>
                <w:b/>
                <w:bCs/>
                <w:sz w:val="12"/>
                <w:szCs w:val="12"/>
              </w:rPr>
            </w:pPr>
            <w:r w:rsidRPr="000C10C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6EA1B209" w14:textId="77777777" w:rsidR="000C10CE" w:rsidRPr="000C10CE" w:rsidRDefault="000C10CE" w:rsidP="000C10CE">
            <w:pPr>
              <w:spacing w:line="240" w:lineRule="auto"/>
              <w:jc w:val="right"/>
              <w:rPr>
                <w:b/>
                <w:bCs/>
                <w:sz w:val="12"/>
                <w:szCs w:val="12"/>
              </w:rPr>
            </w:pPr>
            <w:r w:rsidRPr="000C10CE">
              <w:rPr>
                <w:b/>
                <w:bCs/>
                <w:sz w:val="12"/>
                <w:szCs w:val="12"/>
              </w:rPr>
              <w:t>579 090</w:t>
            </w:r>
          </w:p>
        </w:tc>
        <w:tc>
          <w:tcPr>
            <w:tcW w:w="638" w:type="pct"/>
            <w:tcBorders>
              <w:top w:val="nil"/>
              <w:left w:val="nil"/>
              <w:bottom w:val="single" w:sz="4" w:space="0" w:color="auto"/>
              <w:right w:val="single" w:sz="4" w:space="0" w:color="auto"/>
            </w:tcBorders>
            <w:shd w:val="clear" w:color="000000" w:fill="FFFDC1"/>
            <w:vAlign w:val="center"/>
            <w:hideMark/>
          </w:tcPr>
          <w:p w14:paraId="4C37F875" w14:textId="77777777" w:rsidR="000C10CE" w:rsidRPr="000C10CE" w:rsidRDefault="000C10CE" w:rsidP="000C10CE">
            <w:pPr>
              <w:spacing w:line="240" w:lineRule="auto"/>
              <w:jc w:val="right"/>
              <w:rPr>
                <w:b/>
                <w:bCs/>
                <w:sz w:val="12"/>
                <w:szCs w:val="12"/>
              </w:rPr>
            </w:pPr>
            <w:r w:rsidRPr="000C10CE">
              <w:rPr>
                <w:b/>
                <w:bCs/>
                <w:sz w:val="12"/>
                <w:szCs w:val="12"/>
              </w:rPr>
              <w:t>550 378,78</w:t>
            </w:r>
          </w:p>
        </w:tc>
        <w:tc>
          <w:tcPr>
            <w:tcW w:w="484" w:type="pct"/>
            <w:tcBorders>
              <w:top w:val="nil"/>
              <w:left w:val="nil"/>
              <w:bottom w:val="single" w:sz="4" w:space="0" w:color="auto"/>
              <w:right w:val="single" w:sz="4" w:space="0" w:color="auto"/>
            </w:tcBorders>
            <w:shd w:val="clear" w:color="000000" w:fill="FFFDC1"/>
            <w:vAlign w:val="center"/>
            <w:hideMark/>
          </w:tcPr>
          <w:p w14:paraId="1A437DA4" w14:textId="77777777" w:rsidR="000C10CE" w:rsidRPr="000C10CE" w:rsidRDefault="000C10CE" w:rsidP="000C10CE">
            <w:pPr>
              <w:spacing w:line="240" w:lineRule="auto"/>
              <w:jc w:val="right"/>
              <w:rPr>
                <w:b/>
                <w:bCs/>
                <w:sz w:val="12"/>
                <w:szCs w:val="12"/>
              </w:rPr>
            </w:pPr>
            <w:r w:rsidRPr="000C10CE">
              <w:rPr>
                <w:b/>
                <w:bCs/>
                <w:sz w:val="12"/>
                <w:szCs w:val="12"/>
              </w:rPr>
              <w:t>95,0</w:t>
            </w:r>
          </w:p>
        </w:tc>
        <w:tc>
          <w:tcPr>
            <w:tcW w:w="539" w:type="pct"/>
            <w:tcBorders>
              <w:top w:val="nil"/>
              <w:left w:val="nil"/>
              <w:bottom w:val="single" w:sz="4" w:space="0" w:color="auto"/>
              <w:right w:val="single" w:sz="4" w:space="0" w:color="auto"/>
            </w:tcBorders>
            <w:shd w:val="clear" w:color="000000" w:fill="FFFDC1"/>
            <w:vAlign w:val="center"/>
            <w:hideMark/>
          </w:tcPr>
          <w:p w14:paraId="2A37CDF4" w14:textId="77777777" w:rsidR="000C10CE" w:rsidRPr="000C10CE" w:rsidRDefault="000C10CE" w:rsidP="000C10CE">
            <w:pPr>
              <w:spacing w:line="240" w:lineRule="auto"/>
              <w:jc w:val="right"/>
              <w:rPr>
                <w:b/>
                <w:bCs/>
                <w:sz w:val="12"/>
                <w:szCs w:val="12"/>
              </w:rPr>
            </w:pPr>
            <w:r w:rsidRPr="000C10CE">
              <w:rPr>
                <w:b/>
                <w:bCs/>
                <w:sz w:val="12"/>
                <w:szCs w:val="12"/>
              </w:rPr>
              <w:t>579 090</w:t>
            </w:r>
          </w:p>
        </w:tc>
        <w:tc>
          <w:tcPr>
            <w:tcW w:w="638" w:type="pct"/>
            <w:tcBorders>
              <w:top w:val="nil"/>
              <w:left w:val="nil"/>
              <w:bottom w:val="single" w:sz="4" w:space="0" w:color="auto"/>
              <w:right w:val="single" w:sz="4" w:space="0" w:color="auto"/>
            </w:tcBorders>
            <w:shd w:val="clear" w:color="000000" w:fill="FFFDC1"/>
            <w:vAlign w:val="center"/>
            <w:hideMark/>
          </w:tcPr>
          <w:p w14:paraId="39E4C728" w14:textId="77777777" w:rsidR="000C10CE" w:rsidRPr="000C10CE" w:rsidRDefault="000C10CE" w:rsidP="000C10CE">
            <w:pPr>
              <w:spacing w:line="240" w:lineRule="auto"/>
              <w:jc w:val="right"/>
              <w:rPr>
                <w:b/>
                <w:bCs/>
                <w:sz w:val="12"/>
                <w:szCs w:val="12"/>
              </w:rPr>
            </w:pPr>
            <w:r w:rsidRPr="000C10CE">
              <w:rPr>
                <w:b/>
                <w:bCs/>
                <w:sz w:val="12"/>
                <w:szCs w:val="12"/>
              </w:rPr>
              <w:t>550 378,78</w:t>
            </w:r>
          </w:p>
        </w:tc>
        <w:tc>
          <w:tcPr>
            <w:tcW w:w="484" w:type="pct"/>
            <w:tcBorders>
              <w:top w:val="nil"/>
              <w:left w:val="nil"/>
              <w:bottom w:val="single" w:sz="4" w:space="0" w:color="auto"/>
              <w:right w:val="single" w:sz="4" w:space="0" w:color="auto"/>
            </w:tcBorders>
            <w:shd w:val="clear" w:color="000000" w:fill="FFFDC1"/>
            <w:vAlign w:val="center"/>
            <w:hideMark/>
          </w:tcPr>
          <w:p w14:paraId="18B9283E" w14:textId="77777777" w:rsidR="000C10CE" w:rsidRPr="000C10CE" w:rsidRDefault="000C10CE" w:rsidP="000C10CE">
            <w:pPr>
              <w:spacing w:line="240" w:lineRule="auto"/>
              <w:jc w:val="right"/>
              <w:rPr>
                <w:b/>
                <w:bCs/>
                <w:sz w:val="12"/>
                <w:szCs w:val="12"/>
              </w:rPr>
            </w:pPr>
            <w:r w:rsidRPr="000C10CE">
              <w:rPr>
                <w:b/>
                <w:bCs/>
                <w:sz w:val="12"/>
                <w:szCs w:val="12"/>
              </w:rPr>
              <w:t>95,0</w:t>
            </w:r>
          </w:p>
        </w:tc>
      </w:tr>
      <w:tr w:rsidR="000C10CE" w:rsidRPr="000C10CE" w14:paraId="7AA39F7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10585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1A81A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EC173D"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24474DF" w14:textId="77777777" w:rsidR="000C10CE" w:rsidRPr="000C10CE" w:rsidRDefault="000C10CE" w:rsidP="000C10CE">
            <w:pPr>
              <w:spacing w:line="240" w:lineRule="auto"/>
              <w:jc w:val="right"/>
              <w:rPr>
                <w:sz w:val="12"/>
                <w:szCs w:val="12"/>
              </w:rPr>
            </w:pPr>
            <w:r w:rsidRPr="000C10CE">
              <w:rPr>
                <w:sz w:val="12"/>
                <w:szCs w:val="12"/>
              </w:rPr>
              <w:t>579 090</w:t>
            </w:r>
          </w:p>
        </w:tc>
        <w:tc>
          <w:tcPr>
            <w:tcW w:w="638" w:type="pct"/>
            <w:tcBorders>
              <w:top w:val="nil"/>
              <w:left w:val="nil"/>
              <w:bottom w:val="single" w:sz="4" w:space="0" w:color="auto"/>
              <w:right w:val="single" w:sz="4" w:space="0" w:color="auto"/>
            </w:tcBorders>
            <w:shd w:val="clear" w:color="auto" w:fill="auto"/>
            <w:noWrap/>
            <w:vAlign w:val="center"/>
            <w:hideMark/>
          </w:tcPr>
          <w:p w14:paraId="574476A3" w14:textId="77777777" w:rsidR="000C10CE" w:rsidRPr="000C10CE" w:rsidRDefault="000C10CE" w:rsidP="000C10CE">
            <w:pPr>
              <w:spacing w:line="240" w:lineRule="auto"/>
              <w:jc w:val="right"/>
              <w:rPr>
                <w:sz w:val="12"/>
                <w:szCs w:val="12"/>
              </w:rPr>
            </w:pPr>
            <w:r w:rsidRPr="000C10CE">
              <w:rPr>
                <w:sz w:val="12"/>
                <w:szCs w:val="12"/>
              </w:rPr>
              <w:t>550 378,78</w:t>
            </w:r>
          </w:p>
        </w:tc>
        <w:tc>
          <w:tcPr>
            <w:tcW w:w="484" w:type="pct"/>
            <w:tcBorders>
              <w:top w:val="nil"/>
              <w:left w:val="nil"/>
              <w:bottom w:val="single" w:sz="4" w:space="0" w:color="auto"/>
              <w:right w:val="single" w:sz="4" w:space="0" w:color="auto"/>
            </w:tcBorders>
            <w:shd w:val="clear" w:color="auto" w:fill="auto"/>
            <w:noWrap/>
            <w:vAlign w:val="center"/>
            <w:hideMark/>
          </w:tcPr>
          <w:p w14:paraId="78882D11" w14:textId="77777777" w:rsidR="000C10CE" w:rsidRPr="000C10CE" w:rsidRDefault="000C10CE" w:rsidP="000C10CE">
            <w:pPr>
              <w:spacing w:line="240" w:lineRule="auto"/>
              <w:jc w:val="right"/>
              <w:rPr>
                <w:sz w:val="12"/>
                <w:szCs w:val="12"/>
              </w:rPr>
            </w:pPr>
            <w:r w:rsidRPr="000C10CE">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14:paraId="1B35EDEC" w14:textId="77777777" w:rsidR="000C10CE" w:rsidRPr="000C10CE" w:rsidRDefault="000C10CE" w:rsidP="000C10CE">
            <w:pPr>
              <w:spacing w:line="240" w:lineRule="auto"/>
              <w:jc w:val="right"/>
              <w:rPr>
                <w:sz w:val="12"/>
                <w:szCs w:val="12"/>
              </w:rPr>
            </w:pPr>
            <w:r w:rsidRPr="000C10CE">
              <w:rPr>
                <w:sz w:val="12"/>
                <w:szCs w:val="12"/>
              </w:rPr>
              <w:t>579 090</w:t>
            </w:r>
          </w:p>
        </w:tc>
        <w:tc>
          <w:tcPr>
            <w:tcW w:w="638" w:type="pct"/>
            <w:tcBorders>
              <w:top w:val="nil"/>
              <w:left w:val="nil"/>
              <w:bottom w:val="single" w:sz="4" w:space="0" w:color="auto"/>
              <w:right w:val="single" w:sz="4" w:space="0" w:color="auto"/>
            </w:tcBorders>
            <w:shd w:val="clear" w:color="auto" w:fill="auto"/>
            <w:noWrap/>
            <w:vAlign w:val="center"/>
            <w:hideMark/>
          </w:tcPr>
          <w:p w14:paraId="7EF53D3D" w14:textId="77777777" w:rsidR="000C10CE" w:rsidRPr="000C10CE" w:rsidRDefault="000C10CE" w:rsidP="000C10CE">
            <w:pPr>
              <w:spacing w:line="240" w:lineRule="auto"/>
              <w:jc w:val="right"/>
              <w:rPr>
                <w:sz w:val="12"/>
                <w:szCs w:val="12"/>
              </w:rPr>
            </w:pPr>
            <w:r w:rsidRPr="000C10CE">
              <w:rPr>
                <w:sz w:val="12"/>
                <w:szCs w:val="12"/>
              </w:rPr>
              <w:t>550 378,78</w:t>
            </w:r>
          </w:p>
        </w:tc>
        <w:tc>
          <w:tcPr>
            <w:tcW w:w="484" w:type="pct"/>
            <w:tcBorders>
              <w:top w:val="nil"/>
              <w:left w:val="nil"/>
              <w:bottom w:val="single" w:sz="4" w:space="0" w:color="auto"/>
              <w:right w:val="single" w:sz="4" w:space="0" w:color="auto"/>
            </w:tcBorders>
            <w:shd w:val="clear" w:color="auto" w:fill="auto"/>
            <w:noWrap/>
            <w:vAlign w:val="center"/>
            <w:hideMark/>
          </w:tcPr>
          <w:p w14:paraId="213B4A71" w14:textId="77777777" w:rsidR="000C10CE" w:rsidRPr="000C10CE" w:rsidRDefault="000C10CE" w:rsidP="000C10CE">
            <w:pPr>
              <w:spacing w:line="240" w:lineRule="auto"/>
              <w:jc w:val="right"/>
              <w:rPr>
                <w:sz w:val="12"/>
                <w:szCs w:val="12"/>
              </w:rPr>
            </w:pPr>
            <w:r w:rsidRPr="000C10CE">
              <w:rPr>
                <w:sz w:val="12"/>
                <w:szCs w:val="12"/>
              </w:rPr>
              <w:t>95,0</w:t>
            </w:r>
          </w:p>
        </w:tc>
      </w:tr>
      <w:tr w:rsidR="000C10CE" w:rsidRPr="000C10CE" w14:paraId="28BC2E3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2AD22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CD2EA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83D30D"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544627B" w14:textId="77777777" w:rsidR="000C10CE" w:rsidRPr="000C10CE" w:rsidRDefault="000C10CE" w:rsidP="000C10CE">
            <w:pPr>
              <w:spacing w:line="240" w:lineRule="auto"/>
              <w:jc w:val="right"/>
              <w:rPr>
                <w:sz w:val="12"/>
                <w:szCs w:val="12"/>
              </w:rPr>
            </w:pPr>
            <w:r w:rsidRPr="000C10CE">
              <w:rPr>
                <w:sz w:val="12"/>
                <w:szCs w:val="12"/>
              </w:rPr>
              <w:t>579 090</w:t>
            </w:r>
          </w:p>
        </w:tc>
        <w:tc>
          <w:tcPr>
            <w:tcW w:w="638" w:type="pct"/>
            <w:tcBorders>
              <w:top w:val="nil"/>
              <w:left w:val="nil"/>
              <w:bottom w:val="single" w:sz="4" w:space="0" w:color="auto"/>
              <w:right w:val="single" w:sz="4" w:space="0" w:color="auto"/>
            </w:tcBorders>
            <w:shd w:val="clear" w:color="auto" w:fill="auto"/>
            <w:noWrap/>
            <w:vAlign w:val="center"/>
            <w:hideMark/>
          </w:tcPr>
          <w:p w14:paraId="1B82CA79" w14:textId="77777777" w:rsidR="000C10CE" w:rsidRPr="000C10CE" w:rsidRDefault="000C10CE" w:rsidP="000C10CE">
            <w:pPr>
              <w:spacing w:line="240" w:lineRule="auto"/>
              <w:jc w:val="right"/>
              <w:rPr>
                <w:sz w:val="12"/>
                <w:szCs w:val="12"/>
              </w:rPr>
            </w:pPr>
            <w:r w:rsidRPr="000C10CE">
              <w:rPr>
                <w:sz w:val="12"/>
                <w:szCs w:val="12"/>
              </w:rPr>
              <w:t>550 378,78</w:t>
            </w:r>
          </w:p>
        </w:tc>
        <w:tc>
          <w:tcPr>
            <w:tcW w:w="484" w:type="pct"/>
            <w:tcBorders>
              <w:top w:val="nil"/>
              <w:left w:val="nil"/>
              <w:bottom w:val="single" w:sz="4" w:space="0" w:color="auto"/>
              <w:right w:val="single" w:sz="4" w:space="0" w:color="auto"/>
            </w:tcBorders>
            <w:shd w:val="clear" w:color="auto" w:fill="auto"/>
            <w:noWrap/>
            <w:vAlign w:val="center"/>
            <w:hideMark/>
          </w:tcPr>
          <w:p w14:paraId="039E49DF" w14:textId="77777777" w:rsidR="000C10CE" w:rsidRPr="000C10CE" w:rsidRDefault="000C10CE" w:rsidP="000C10CE">
            <w:pPr>
              <w:spacing w:line="240" w:lineRule="auto"/>
              <w:jc w:val="right"/>
              <w:rPr>
                <w:sz w:val="12"/>
                <w:szCs w:val="12"/>
              </w:rPr>
            </w:pPr>
            <w:r w:rsidRPr="000C10CE">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14:paraId="6A848F2E" w14:textId="77777777" w:rsidR="000C10CE" w:rsidRPr="000C10CE" w:rsidRDefault="000C10CE" w:rsidP="000C10CE">
            <w:pPr>
              <w:spacing w:line="240" w:lineRule="auto"/>
              <w:jc w:val="right"/>
              <w:rPr>
                <w:sz w:val="12"/>
                <w:szCs w:val="12"/>
              </w:rPr>
            </w:pPr>
            <w:r w:rsidRPr="000C10CE">
              <w:rPr>
                <w:sz w:val="12"/>
                <w:szCs w:val="12"/>
              </w:rPr>
              <w:t>579 090</w:t>
            </w:r>
          </w:p>
        </w:tc>
        <w:tc>
          <w:tcPr>
            <w:tcW w:w="638" w:type="pct"/>
            <w:tcBorders>
              <w:top w:val="nil"/>
              <w:left w:val="nil"/>
              <w:bottom w:val="single" w:sz="4" w:space="0" w:color="auto"/>
              <w:right w:val="single" w:sz="4" w:space="0" w:color="auto"/>
            </w:tcBorders>
            <w:shd w:val="clear" w:color="auto" w:fill="auto"/>
            <w:noWrap/>
            <w:vAlign w:val="center"/>
            <w:hideMark/>
          </w:tcPr>
          <w:p w14:paraId="7A75C720" w14:textId="77777777" w:rsidR="000C10CE" w:rsidRPr="000C10CE" w:rsidRDefault="000C10CE" w:rsidP="000C10CE">
            <w:pPr>
              <w:spacing w:line="240" w:lineRule="auto"/>
              <w:jc w:val="right"/>
              <w:rPr>
                <w:sz w:val="12"/>
                <w:szCs w:val="12"/>
              </w:rPr>
            </w:pPr>
            <w:r w:rsidRPr="000C10CE">
              <w:rPr>
                <w:sz w:val="12"/>
                <w:szCs w:val="12"/>
              </w:rPr>
              <w:t>550 378,78</w:t>
            </w:r>
          </w:p>
        </w:tc>
        <w:tc>
          <w:tcPr>
            <w:tcW w:w="484" w:type="pct"/>
            <w:tcBorders>
              <w:top w:val="nil"/>
              <w:left w:val="nil"/>
              <w:bottom w:val="single" w:sz="4" w:space="0" w:color="auto"/>
              <w:right w:val="single" w:sz="4" w:space="0" w:color="auto"/>
            </w:tcBorders>
            <w:shd w:val="clear" w:color="auto" w:fill="auto"/>
            <w:noWrap/>
            <w:vAlign w:val="center"/>
            <w:hideMark/>
          </w:tcPr>
          <w:p w14:paraId="13651AA7" w14:textId="77777777" w:rsidR="000C10CE" w:rsidRPr="000C10CE" w:rsidRDefault="000C10CE" w:rsidP="000C10CE">
            <w:pPr>
              <w:spacing w:line="240" w:lineRule="auto"/>
              <w:jc w:val="right"/>
              <w:rPr>
                <w:sz w:val="12"/>
                <w:szCs w:val="12"/>
              </w:rPr>
            </w:pPr>
            <w:r w:rsidRPr="000C10CE">
              <w:rPr>
                <w:sz w:val="12"/>
                <w:szCs w:val="12"/>
              </w:rPr>
              <w:t>95,0</w:t>
            </w:r>
          </w:p>
        </w:tc>
      </w:tr>
      <w:tr w:rsidR="000C10CE" w:rsidRPr="000C10CE" w14:paraId="2251210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46D57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791BD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2EC601"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06ECA3C" w14:textId="77777777" w:rsidR="000C10CE" w:rsidRPr="000C10CE" w:rsidRDefault="000C10CE" w:rsidP="000C10CE">
            <w:pPr>
              <w:spacing w:line="240" w:lineRule="auto"/>
              <w:jc w:val="right"/>
              <w:rPr>
                <w:sz w:val="12"/>
                <w:szCs w:val="12"/>
              </w:rPr>
            </w:pPr>
            <w:r w:rsidRPr="000C10CE">
              <w:rPr>
                <w:sz w:val="12"/>
                <w:szCs w:val="12"/>
              </w:rPr>
              <w:t>156 615</w:t>
            </w:r>
          </w:p>
        </w:tc>
        <w:tc>
          <w:tcPr>
            <w:tcW w:w="638" w:type="pct"/>
            <w:tcBorders>
              <w:top w:val="nil"/>
              <w:left w:val="nil"/>
              <w:bottom w:val="single" w:sz="4" w:space="0" w:color="auto"/>
              <w:right w:val="single" w:sz="4" w:space="0" w:color="auto"/>
            </w:tcBorders>
            <w:shd w:val="clear" w:color="auto" w:fill="auto"/>
            <w:noWrap/>
            <w:vAlign w:val="center"/>
            <w:hideMark/>
          </w:tcPr>
          <w:p w14:paraId="155150A4" w14:textId="77777777" w:rsidR="000C10CE" w:rsidRPr="000C10CE" w:rsidRDefault="000C10CE" w:rsidP="000C10CE">
            <w:pPr>
              <w:spacing w:line="240" w:lineRule="auto"/>
              <w:jc w:val="right"/>
              <w:rPr>
                <w:sz w:val="12"/>
                <w:szCs w:val="12"/>
              </w:rPr>
            </w:pPr>
            <w:r w:rsidRPr="000C10CE">
              <w:rPr>
                <w:sz w:val="12"/>
                <w:szCs w:val="12"/>
              </w:rPr>
              <w:t>131 788,27</w:t>
            </w:r>
          </w:p>
        </w:tc>
        <w:tc>
          <w:tcPr>
            <w:tcW w:w="484" w:type="pct"/>
            <w:tcBorders>
              <w:top w:val="nil"/>
              <w:left w:val="nil"/>
              <w:bottom w:val="single" w:sz="4" w:space="0" w:color="auto"/>
              <w:right w:val="single" w:sz="4" w:space="0" w:color="auto"/>
            </w:tcBorders>
            <w:shd w:val="clear" w:color="auto" w:fill="auto"/>
            <w:noWrap/>
            <w:vAlign w:val="center"/>
            <w:hideMark/>
          </w:tcPr>
          <w:p w14:paraId="6B8F6C2E" w14:textId="77777777" w:rsidR="000C10CE" w:rsidRPr="000C10CE" w:rsidRDefault="000C10CE" w:rsidP="000C10CE">
            <w:pPr>
              <w:spacing w:line="240" w:lineRule="auto"/>
              <w:jc w:val="right"/>
              <w:rPr>
                <w:sz w:val="12"/>
                <w:szCs w:val="12"/>
              </w:rPr>
            </w:pPr>
            <w:r w:rsidRPr="000C10CE">
              <w:rPr>
                <w:sz w:val="12"/>
                <w:szCs w:val="12"/>
              </w:rPr>
              <w:t>84,1</w:t>
            </w:r>
          </w:p>
        </w:tc>
        <w:tc>
          <w:tcPr>
            <w:tcW w:w="539" w:type="pct"/>
            <w:tcBorders>
              <w:top w:val="nil"/>
              <w:left w:val="nil"/>
              <w:bottom w:val="single" w:sz="4" w:space="0" w:color="auto"/>
              <w:right w:val="single" w:sz="4" w:space="0" w:color="auto"/>
            </w:tcBorders>
            <w:shd w:val="clear" w:color="auto" w:fill="auto"/>
            <w:noWrap/>
            <w:vAlign w:val="center"/>
            <w:hideMark/>
          </w:tcPr>
          <w:p w14:paraId="78362149" w14:textId="77777777" w:rsidR="000C10CE" w:rsidRPr="000C10CE" w:rsidRDefault="000C10CE" w:rsidP="000C10CE">
            <w:pPr>
              <w:spacing w:line="240" w:lineRule="auto"/>
              <w:jc w:val="right"/>
              <w:rPr>
                <w:sz w:val="12"/>
                <w:szCs w:val="12"/>
              </w:rPr>
            </w:pPr>
            <w:r w:rsidRPr="000C10CE">
              <w:rPr>
                <w:sz w:val="12"/>
                <w:szCs w:val="12"/>
              </w:rPr>
              <w:t>156 615</w:t>
            </w:r>
          </w:p>
        </w:tc>
        <w:tc>
          <w:tcPr>
            <w:tcW w:w="638" w:type="pct"/>
            <w:tcBorders>
              <w:top w:val="nil"/>
              <w:left w:val="nil"/>
              <w:bottom w:val="single" w:sz="4" w:space="0" w:color="auto"/>
              <w:right w:val="single" w:sz="4" w:space="0" w:color="auto"/>
            </w:tcBorders>
            <w:shd w:val="clear" w:color="auto" w:fill="auto"/>
            <w:noWrap/>
            <w:vAlign w:val="center"/>
            <w:hideMark/>
          </w:tcPr>
          <w:p w14:paraId="4FA7E208" w14:textId="77777777" w:rsidR="000C10CE" w:rsidRPr="000C10CE" w:rsidRDefault="000C10CE" w:rsidP="000C10CE">
            <w:pPr>
              <w:spacing w:line="240" w:lineRule="auto"/>
              <w:jc w:val="right"/>
              <w:rPr>
                <w:sz w:val="12"/>
                <w:szCs w:val="12"/>
              </w:rPr>
            </w:pPr>
            <w:r w:rsidRPr="000C10CE">
              <w:rPr>
                <w:sz w:val="12"/>
                <w:szCs w:val="12"/>
              </w:rPr>
              <w:t>131 788,27</w:t>
            </w:r>
          </w:p>
        </w:tc>
        <w:tc>
          <w:tcPr>
            <w:tcW w:w="484" w:type="pct"/>
            <w:tcBorders>
              <w:top w:val="nil"/>
              <w:left w:val="nil"/>
              <w:bottom w:val="single" w:sz="4" w:space="0" w:color="auto"/>
              <w:right w:val="single" w:sz="4" w:space="0" w:color="auto"/>
            </w:tcBorders>
            <w:shd w:val="clear" w:color="auto" w:fill="auto"/>
            <w:noWrap/>
            <w:vAlign w:val="center"/>
            <w:hideMark/>
          </w:tcPr>
          <w:p w14:paraId="76973820" w14:textId="77777777" w:rsidR="000C10CE" w:rsidRPr="000C10CE" w:rsidRDefault="000C10CE" w:rsidP="000C10CE">
            <w:pPr>
              <w:spacing w:line="240" w:lineRule="auto"/>
              <w:jc w:val="right"/>
              <w:rPr>
                <w:sz w:val="12"/>
                <w:szCs w:val="12"/>
              </w:rPr>
            </w:pPr>
            <w:r w:rsidRPr="000C10CE">
              <w:rPr>
                <w:sz w:val="12"/>
                <w:szCs w:val="12"/>
              </w:rPr>
              <w:t>84,1</w:t>
            </w:r>
          </w:p>
        </w:tc>
      </w:tr>
      <w:tr w:rsidR="000C10CE" w:rsidRPr="000C10CE" w14:paraId="6AB194E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6DF2A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01A41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01CB05"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FD65A88" w14:textId="77777777" w:rsidR="000C10CE" w:rsidRPr="000C10CE" w:rsidRDefault="000C10CE" w:rsidP="000C10CE">
            <w:pPr>
              <w:spacing w:line="240" w:lineRule="auto"/>
              <w:jc w:val="right"/>
              <w:rPr>
                <w:sz w:val="12"/>
                <w:szCs w:val="12"/>
              </w:rPr>
            </w:pPr>
            <w:r w:rsidRPr="000C10CE">
              <w:rPr>
                <w:sz w:val="12"/>
                <w:szCs w:val="12"/>
              </w:rPr>
              <w:t>422 475</w:t>
            </w:r>
          </w:p>
        </w:tc>
        <w:tc>
          <w:tcPr>
            <w:tcW w:w="638" w:type="pct"/>
            <w:tcBorders>
              <w:top w:val="nil"/>
              <w:left w:val="nil"/>
              <w:bottom w:val="single" w:sz="4" w:space="0" w:color="auto"/>
              <w:right w:val="single" w:sz="4" w:space="0" w:color="auto"/>
            </w:tcBorders>
            <w:shd w:val="clear" w:color="auto" w:fill="auto"/>
            <w:noWrap/>
            <w:vAlign w:val="center"/>
            <w:hideMark/>
          </w:tcPr>
          <w:p w14:paraId="7D5BD377" w14:textId="77777777" w:rsidR="000C10CE" w:rsidRPr="000C10CE" w:rsidRDefault="000C10CE" w:rsidP="000C10CE">
            <w:pPr>
              <w:spacing w:line="240" w:lineRule="auto"/>
              <w:jc w:val="right"/>
              <w:rPr>
                <w:sz w:val="12"/>
                <w:szCs w:val="12"/>
              </w:rPr>
            </w:pPr>
            <w:r w:rsidRPr="000C10CE">
              <w:rPr>
                <w:sz w:val="12"/>
                <w:szCs w:val="12"/>
              </w:rPr>
              <w:t>418 590,51</w:t>
            </w:r>
          </w:p>
        </w:tc>
        <w:tc>
          <w:tcPr>
            <w:tcW w:w="484" w:type="pct"/>
            <w:tcBorders>
              <w:top w:val="nil"/>
              <w:left w:val="nil"/>
              <w:bottom w:val="single" w:sz="4" w:space="0" w:color="auto"/>
              <w:right w:val="single" w:sz="4" w:space="0" w:color="auto"/>
            </w:tcBorders>
            <w:shd w:val="clear" w:color="auto" w:fill="auto"/>
            <w:noWrap/>
            <w:vAlign w:val="center"/>
            <w:hideMark/>
          </w:tcPr>
          <w:p w14:paraId="46CC880C" w14:textId="77777777" w:rsidR="000C10CE" w:rsidRPr="000C10CE" w:rsidRDefault="000C10CE" w:rsidP="000C10CE">
            <w:pPr>
              <w:spacing w:line="240" w:lineRule="auto"/>
              <w:jc w:val="right"/>
              <w:rPr>
                <w:sz w:val="12"/>
                <w:szCs w:val="12"/>
              </w:rPr>
            </w:pPr>
            <w:r w:rsidRPr="000C10CE">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2F8C0C1A" w14:textId="77777777" w:rsidR="000C10CE" w:rsidRPr="000C10CE" w:rsidRDefault="000C10CE" w:rsidP="000C10CE">
            <w:pPr>
              <w:spacing w:line="240" w:lineRule="auto"/>
              <w:jc w:val="right"/>
              <w:rPr>
                <w:sz w:val="12"/>
                <w:szCs w:val="12"/>
              </w:rPr>
            </w:pPr>
            <w:r w:rsidRPr="000C10CE">
              <w:rPr>
                <w:sz w:val="12"/>
                <w:szCs w:val="12"/>
              </w:rPr>
              <w:t>422 475</w:t>
            </w:r>
          </w:p>
        </w:tc>
        <w:tc>
          <w:tcPr>
            <w:tcW w:w="638" w:type="pct"/>
            <w:tcBorders>
              <w:top w:val="nil"/>
              <w:left w:val="nil"/>
              <w:bottom w:val="single" w:sz="4" w:space="0" w:color="auto"/>
              <w:right w:val="single" w:sz="4" w:space="0" w:color="auto"/>
            </w:tcBorders>
            <w:shd w:val="clear" w:color="auto" w:fill="auto"/>
            <w:noWrap/>
            <w:vAlign w:val="center"/>
            <w:hideMark/>
          </w:tcPr>
          <w:p w14:paraId="2AB90FD2" w14:textId="77777777" w:rsidR="000C10CE" w:rsidRPr="000C10CE" w:rsidRDefault="000C10CE" w:rsidP="000C10CE">
            <w:pPr>
              <w:spacing w:line="240" w:lineRule="auto"/>
              <w:jc w:val="right"/>
              <w:rPr>
                <w:sz w:val="12"/>
                <w:szCs w:val="12"/>
              </w:rPr>
            </w:pPr>
            <w:r w:rsidRPr="000C10CE">
              <w:rPr>
                <w:sz w:val="12"/>
                <w:szCs w:val="12"/>
              </w:rPr>
              <w:t>418 590,51</w:t>
            </w:r>
          </w:p>
        </w:tc>
        <w:tc>
          <w:tcPr>
            <w:tcW w:w="484" w:type="pct"/>
            <w:tcBorders>
              <w:top w:val="nil"/>
              <w:left w:val="nil"/>
              <w:bottom w:val="single" w:sz="4" w:space="0" w:color="auto"/>
              <w:right w:val="single" w:sz="4" w:space="0" w:color="auto"/>
            </w:tcBorders>
            <w:shd w:val="clear" w:color="auto" w:fill="auto"/>
            <w:noWrap/>
            <w:vAlign w:val="center"/>
            <w:hideMark/>
          </w:tcPr>
          <w:p w14:paraId="18A0C4FB" w14:textId="77777777" w:rsidR="000C10CE" w:rsidRPr="000C10CE" w:rsidRDefault="000C10CE" w:rsidP="000C10CE">
            <w:pPr>
              <w:spacing w:line="240" w:lineRule="auto"/>
              <w:jc w:val="right"/>
              <w:rPr>
                <w:sz w:val="12"/>
                <w:szCs w:val="12"/>
              </w:rPr>
            </w:pPr>
            <w:r w:rsidRPr="000C10CE">
              <w:rPr>
                <w:sz w:val="12"/>
                <w:szCs w:val="12"/>
              </w:rPr>
              <w:t>99,1</w:t>
            </w:r>
          </w:p>
        </w:tc>
      </w:tr>
      <w:tr w:rsidR="000C10CE" w:rsidRPr="000C10CE" w14:paraId="6CA4619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AADD0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ED3CD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43D6E7"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7982AD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AF780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9C982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B861AD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C14C1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90734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5C8DBB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4080B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96185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3075D5"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D25370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BC1E4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E20F1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96AA16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BECC6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B4590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C18652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A25B8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9DB4D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2F6682"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E7C714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137C5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96595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ED635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092EE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58A75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4175B3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EDA45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C6A4A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A6741A"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4C0EB7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158B1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85FC4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2BDA2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5BEF8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00786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09B54E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12FA0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0E254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B9B724"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AB3B47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1E677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74D35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4DD966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DF3A9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D8936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650932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15A34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2671F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EF612F"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E70082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F50C2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E0A53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2EEF7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A69DA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FBB4B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160F776"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3C2AA56C" w14:textId="77777777" w:rsidR="000C10CE" w:rsidRPr="000C10CE" w:rsidRDefault="000C10CE" w:rsidP="000C10CE">
            <w:pPr>
              <w:spacing w:line="240" w:lineRule="auto"/>
              <w:jc w:val="center"/>
              <w:rPr>
                <w:b/>
                <w:bCs/>
                <w:sz w:val="12"/>
                <w:szCs w:val="12"/>
              </w:rPr>
            </w:pPr>
            <w:r w:rsidRPr="000C10CE">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14:paraId="4B19010B"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1949D08D" w14:textId="77777777" w:rsidR="000C10CE" w:rsidRPr="000C10CE" w:rsidRDefault="000C10CE" w:rsidP="000C10CE">
            <w:pPr>
              <w:spacing w:line="240" w:lineRule="auto"/>
              <w:rPr>
                <w:b/>
                <w:bCs/>
                <w:sz w:val="12"/>
                <w:szCs w:val="12"/>
              </w:rPr>
            </w:pPr>
            <w:r w:rsidRPr="000C10CE">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14:paraId="3FD264A0" w14:textId="77777777" w:rsidR="000C10CE" w:rsidRPr="000C10CE" w:rsidRDefault="000C10CE" w:rsidP="000C10CE">
            <w:pPr>
              <w:spacing w:line="240" w:lineRule="auto"/>
              <w:jc w:val="right"/>
              <w:rPr>
                <w:b/>
                <w:bCs/>
                <w:sz w:val="12"/>
                <w:szCs w:val="12"/>
              </w:rPr>
            </w:pPr>
            <w:r w:rsidRPr="000C10CE">
              <w:rPr>
                <w:b/>
                <w:bCs/>
                <w:sz w:val="12"/>
                <w:szCs w:val="12"/>
              </w:rPr>
              <w:t>65 148 274</w:t>
            </w:r>
          </w:p>
        </w:tc>
        <w:tc>
          <w:tcPr>
            <w:tcW w:w="638" w:type="pct"/>
            <w:tcBorders>
              <w:top w:val="nil"/>
              <w:left w:val="nil"/>
              <w:bottom w:val="single" w:sz="4" w:space="0" w:color="auto"/>
              <w:right w:val="single" w:sz="4" w:space="0" w:color="auto"/>
            </w:tcBorders>
            <w:shd w:val="clear" w:color="000000" w:fill="D5E3F2"/>
            <w:vAlign w:val="center"/>
            <w:hideMark/>
          </w:tcPr>
          <w:p w14:paraId="056B18D5" w14:textId="77777777" w:rsidR="000C10CE" w:rsidRPr="000C10CE" w:rsidRDefault="000C10CE" w:rsidP="000C10CE">
            <w:pPr>
              <w:spacing w:line="240" w:lineRule="auto"/>
              <w:jc w:val="right"/>
              <w:rPr>
                <w:b/>
                <w:bCs/>
                <w:sz w:val="12"/>
                <w:szCs w:val="12"/>
              </w:rPr>
            </w:pPr>
            <w:r w:rsidRPr="000C10CE">
              <w:rPr>
                <w:b/>
                <w:bCs/>
                <w:sz w:val="12"/>
                <w:szCs w:val="12"/>
              </w:rPr>
              <w:t>64 322 084,35</w:t>
            </w:r>
          </w:p>
        </w:tc>
        <w:tc>
          <w:tcPr>
            <w:tcW w:w="484" w:type="pct"/>
            <w:tcBorders>
              <w:top w:val="nil"/>
              <w:left w:val="nil"/>
              <w:bottom w:val="single" w:sz="4" w:space="0" w:color="auto"/>
              <w:right w:val="single" w:sz="4" w:space="0" w:color="auto"/>
            </w:tcBorders>
            <w:shd w:val="clear" w:color="000000" w:fill="D5E3F2"/>
            <w:vAlign w:val="center"/>
            <w:hideMark/>
          </w:tcPr>
          <w:p w14:paraId="78A45A86" w14:textId="77777777" w:rsidR="000C10CE" w:rsidRPr="000C10CE" w:rsidRDefault="000C10CE" w:rsidP="000C10CE">
            <w:pPr>
              <w:spacing w:line="240" w:lineRule="auto"/>
              <w:jc w:val="right"/>
              <w:rPr>
                <w:b/>
                <w:bCs/>
                <w:sz w:val="12"/>
                <w:szCs w:val="12"/>
              </w:rPr>
            </w:pPr>
            <w:r w:rsidRPr="000C10CE">
              <w:rPr>
                <w:b/>
                <w:bCs/>
                <w:sz w:val="12"/>
                <w:szCs w:val="12"/>
              </w:rPr>
              <w:t>98,7</w:t>
            </w:r>
          </w:p>
        </w:tc>
        <w:tc>
          <w:tcPr>
            <w:tcW w:w="539" w:type="pct"/>
            <w:tcBorders>
              <w:top w:val="nil"/>
              <w:left w:val="nil"/>
              <w:bottom w:val="single" w:sz="4" w:space="0" w:color="auto"/>
              <w:right w:val="single" w:sz="4" w:space="0" w:color="auto"/>
            </w:tcBorders>
            <w:shd w:val="clear" w:color="000000" w:fill="D5E3F2"/>
            <w:vAlign w:val="center"/>
            <w:hideMark/>
          </w:tcPr>
          <w:p w14:paraId="5431BAE4" w14:textId="77777777" w:rsidR="000C10CE" w:rsidRPr="000C10CE" w:rsidRDefault="000C10CE" w:rsidP="000C10CE">
            <w:pPr>
              <w:spacing w:line="240" w:lineRule="auto"/>
              <w:jc w:val="right"/>
              <w:rPr>
                <w:b/>
                <w:bCs/>
                <w:sz w:val="12"/>
                <w:szCs w:val="12"/>
              </w:rPr>
            </w:pPr>
            <w:r w:rsidRPr="000C10CE">
              <w:rPr>
                <w:b/>
                <w:bCs/>
                <w:sz w:val="12"/>
                <w:szCs w:val="12"/>
              </w:rPr>
              <w:t>54 134 774</w:t>
            </w:r>
          </w:p>
        </w:tc>
        <w:tc>
          <w:tcPr>
            <w:tcW w:w="638" w:type="pct"/>
            <w:tcBorders>
              <w:top w:val="nil"/>
              <w:left w:val="nil"/>
              <w:bottom w:val="single" w:sz="4" w:space="0" w:color="auto"/>
              <w:right w:val="single" w:sz="4" w:space="0" w:color="auto"/>
            </w:tcBorders>
            <w:shd w:val="clear" w:color="000000" w:fill="D5E3F2"/>
            <w:vAlign w:val="center"/>
            <w:hideMark/>
          </w:tcPr>
          <w:p w14:paraId="12DBB28B" w14:textId="77777777" w:rsidR="000C10CE" w:rsidRPr="000C10CE" w:rsidRDefault="000C10CE" w:rsidP="000C10CE">
            <w:pPr>
              <w:spacing w:line="240" w:lineRule="auto"/>
              <w:jc w:val="right"/>
              <w:rPr>
                <w:b/>
                <w:bCs/>
                <w:sz w:val="12"/>
                <w:szCs w:val="12"/>
              </w:rPr>
            </w:pPr>
            <w:r w:rsidRPr="000C10CE">
              <w:rPr>
                <w:b/>
                <w:bCs/>
                <w:sz w:val="12"/>
                <w:szCs w:val="12"/>
              </w:rPr>
              <w:t>53 311 732,30</w:t>
            </w:r>
          </w:p>
        </w:tc>
        <w:tc>
          <w:tcPr>
            <w:tcW w:w="484" w:type="pct"/>
            <w:tcBorders>
              <w:top w:val="nil"/>
              <w:left w:val="nil"/>
              <w:bottom w:val="single" w:sz="4" w:space="0" w:color="auto"/>
              <w:right w:val="single" w:sz="4" w:space="0" w:color="auto"/>
            </w:tcBorders>
            <w:shd w:val="clear" w:color="000000" w:fill="D5E3F2"/>
            <w:vAlign w:val="center"/>
            <w:hideMark/>
          </w:tcPr>
          <w:p w14:paraId="115D3FB0" w14:textId="77777777" w:rsidR="000C10CE" w:rsidRPr="000C10CE" w:rsidRDefault="000C10CE" w:rsidP="000C10CE">
            <w:pPr>
              <w:spacing w:line="240" w:lineRule="auto"/>
              <w:jc w:val="right"/>
              <w:rPr>
                <w:b/>
                <w:bCs/>
                <w:sz w:val="12"/>
                <w:szCs w:val="12"/>
              </w:rPr>
            </w:pPr>
            <w:r w:rsidRPr="000C10CE">
              <w:rPr>
                <w:b/>
                <w:bCs/>
                <w:sz w:val="12"/>
                <w:szCs w:val="12"/>
              </w:rPr>
              <w:t>98,5</w:t>
            </w:r>
          </w:p>
        </w:tc>
      </w:tr>
      <w:tr w:rsidR="000C10CE" w:rsidRPr="000C10CE" w14:paraId="745FE85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02505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D2129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1F3E83"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2ADE867" w14:textId="77777777" w:rsidR="000C10CE" w:rsidRPr="000C10CE" w:rsidRDefault="000C10CE" w:rsidP="000C10CE">
            <w:pPr>
              <w:spacing w:line="240" w:lineRule="auto"/>
              <w:jc w:val="right"/>
              <w:rPr>
                <w:sz w:val="12"/>
                <w:szCs w:val="12"/>
              </w:rPr>
            </w:pPr>
            <w:r w:rsidRPr="000C10CE">
              <w:rPr>
                <w:sz w:val="12"/>
                <w:szCs w:val="12"/>
              </w:rPr>
              <w:t>64 785 944</w:t>
            </w:r>
          </w:p>
        </w:tc>
        <w:tc>
          <w:tcPr>
            <w:tcW w:w="638" w:type="pct"/>
            <w:tcBorders>
              <w:top w:val="nil"/>
              <w:left w:val="nil"/>
              <w:bottom w:val="single" w:sz="4" w:space="0" w:color="auto"/>
              <w:right w:val="single" w:sz="4" w:space="0" w:color="auto"/>
            </w:tcBorders>
            <w:shd w:val="clear" w:color="auto" w:fill="auto"/>
            <w:noWrap/>
            <w:vAlign w:val="center"/>
            <w:hideMark/>
          </w:tcPr>
          <w:p w14:paraId="74B995D3" w14:textId="77777777" w:rsidR="000C10CE" w:rsidRPr="000C10CE" w:rsidRDefault="000C10CE" w:rsidP="000C10CE">
            <w:pPr>
              <w:spacing w:line="240" w:lineRule="auto"/>
              <w:jc w:val="right"/>
              <w:rPr>
                <w:sz w:val="12"/>
                <w:szCs w:val="12"/>
              </w:rPr>
            </w:pPr>
            <w:r w:rsidRPr="000C10CE">
              <w:rPr>
                <w:sz w:val="12"/>
                <w:szCs w:val="12"/>
              </w:rPr>
              <w:t>63 959 782,85</w:t>
            </w:r>
          </w:p>
        </w:tc>
        <w:tc>
          <w:tcPr>
            <w:tcW w:w="484" w:type="pct"/>
            <w:tcBorders>
              <w:top w:val="nil"/>
              <w:left w:val="nil"/>
              <w:bottom w:val="single" w:sz="4" w:space="0" w:color="auto"/>
              <w:right w:val="single" w:sz="4" w:space="0" w:color="auto"/>
            </w:tcBorders>
            <w:shd w:val="clear" w:color="auto" w:fill="auto"/>
            <w:noWrap/>
            <w:vAlign w:val="center"/>
            <w:hideMark/>
          </w:tcPr>
          <w:p w14:paraId="0EB5BAC3" w14:textId="77777777" w:rsidR="000C10CE" w:rsidRPr="000C10CE" w:rsidRDefault="000C10CE" w:rsidP="000C10CE">
            <w:pPr>
              <w:spacing w:line="240" w:lineRule="auto"/>
              <w:jc w:val="right"/>
              <w:rPr>
                <w:sz w:val="12"/>
                <w:szCs w:val="12"/>
              </w:rPr>
            </w:pPr>
            <w:r w:rsidRPr="000C10CE">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14:paraId="6CCA8F19" w14:textId="77777777" w:rsidR="000C10CE" w:rsidRPr="000C10CE" w:rsidRDefault="000C10CE" w:rsidP="000C10CE">
            <w:pPr>
              <w:spacing w:line="240" w:lineRule="auto"/>
              <w:jc w:val="right"/>
              <w:rPr>
                <w:sz w:val="12"/>
                <w:szCs w:val="12"/>
              </w:rPr>
            </w:pPr>
            <w:r w:rsidRPr="000C10CE">
              <w:rPr>
                <w:sz w:val="12"/>
                <w:szCs w:val="12"/>
              </w:rPr>
              <w:t>53 772 444</w:t>
            </w:r>
          </w:p>
        </w:tc>
        <w:tc>
          <w:tcPr>
            <w:tcW w:w="638" w:type="pct"/>
            <w:tcBorders>
              <w:top w:val="nil"/>
              <w:left w:val="nil"/>
              <w:bottom w:val="single" w:sz="4" w:space="0" w:color="auto"/>
              <w:right w:val="single" w:sz="4" w:space="0" w:color="auto"/>
            </w:tcBorders>
            <w:shd w:val="clear" w:color="auto" w:fill="auto"/>
            <w:noWrap/>
            <w:vAlign w:val="center"/>
            <w:hideMark/>
          </w:tcPr>
          <w:p w14:paraId="31E09E21" w14:textId="77777777" w:rsidR="000C10CE" w:rsidRPr="000C10CE" w:rsidRDefault="000C10CE" w:rsidP="000C10CE">
            <w:pPr>
              <w:spacing w:line="240" w:lineRule="auto"/>
              <w:jc w:val="right"/>
              <w:rPr>
                <w:sz w:val="12"/>
                <w:szCs w:val="12"/>
              </w:rPr>
            </w:pPr>
            <w:r w:rsidRPr="000C10CE">
              <w:rPr>
                <w:sz w:val="12"/>
                <w:szCs w:val="12"/>
              </w:rPr>
              <w:t>52 949 430,80</w:t>
            </w:r>
          </w:p>
        </w:tc>
        <w:tc>
          <w:tcPr>
            <w:tcW w:w="484" w:type="pct"/>
            <w:tcBorders>
              <w:top w:val="nil"/>
              <w:left w:val="nil"/>
              <w:bottom w:val="single" w:sz="4" w:space="0" w:color="auto"/>
              <w:right w:val="single" w:sz="4" w:space="0" w:color="auto"/>
            </w:tcBorders>
            <w:shd w:val="clear" w:color="auto" w:fill="auto"/>
            <w:noWrap/>
            <w:vAlign w:val="center"/>
            <w:hideMark/>
          </w:tcPr>
          <w:p w14:paraId="111F2F22" w14:textId="77777777" w:rsidR="000C10CE" w:rsidRPr="000C10CE" w:rsidRDefault="000C10CE" w:rsidP="000C10CE">
            <w:pPr>
              <w:spacing w:line="240" w:lineRule="auto"/>
              <w:jc w:val="right"/>
              <w:rPr>
                <w:sz w:val="12"/>
                <w:szCs w:val="12"/>
              </w:rPr>
            </w:pPr>
            <w:r w:rsidRPr="000C10CE">
              <w:rPr>
                <w:sz w:val="12"/>
                <w:szCs w:val="12"/>
              </w:rPr>
              <w:t>98,5</w:t>
            </w:r>
          </w:p>
        </w:tc>
      </w:tr>
      <w:tr w:rsidR="000C10CE" w:rsidRPr="000C10CE" w14:paraId="7D2EF95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614C4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B78D8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BCDF5D"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1D1C788" w14:textId="77777777" w:rsidR="000C10CE" w:rsidRPr="000C10CE" w:rsidRDefault="000C10CE" w:rsidP="000C10CE">
            <w:pPr>
              <w:spacing w:line="240" w:lineRule="auto"/>
              <w:jc w:val="right"/>
              <w:rPr>
                <w:sz w:val="12"/>
                <w:szCs w:val="12"/>
              </w:rPr>
            </w:pPr>
            <w:r w:rsidRPr="000C10CE">
              <w:rPr>
                <w:sz w:val="12"/>
                <w:szCs w:val="12"/>
              </w:rPr>
              <w:t>63 869 624</w:t>
            </w:r>
          </w:p>
        </w:tc>
        <w:tc>
          <w:tcPr>
            <w:tcW w:w="638" w:type="pct"/>
            <w:tcBorders>
              <w:top w:val="nil"/>
              <w:left w:val="nil"/>
              <w:bottom w:val="single" w:sz="4" w:space="0" w:color="auto"/>
              <w:right w:val="single" w:sz="4" w:space="0" w:color="auto"/>
            </w:tcBorders>
            <w:shd w:val="clear" w:color="auto" w:fill="auto"/>
            <w:noWrap/>
            <w:vAlign w:val="center"/>
            <w:hideMark/>
          </w:tcPr>
          <w:p w14:paraId="37E07098" w14:textId="77777777" w:rsidR="000C10CE" w:rsidRPr="000C10CE" w:rsidRDefault="000C10CE" w:rsidP="000C10CE">
            <w:pPr>
              <w:spacing w:line="240" w:lineRule="auto"/>
              <w:jc w:val="right"/>
              <w:rPr>
                <w:sz w:val="12"/>
                <w:szCs w:val="12"/>
              </w:rPr>
            </w:pPr>
            <w:r w:rsidRPr="000C10CE">
              <w:rPr>
                <w:sz w:val="12"/>
                <w:szCs w:val="12"/>
              </w:rPr>
              <w:t>63 055 859,65</w:t>
            </w:r>
          </w:p>
        </w:tc>
        <w:tc>
          <w:tcPr>
            <w:tcW w:w="484" w:type="pct"/>
            <w:tcBorders>
              <w:top w:val="nil"/>
              <w:left w:val="nil"/>
              <w:bottom w:val="single" w:sz="4" w:space="0" w:color="auto"/>
              <w:right w:val="single" w:sz="4" w:space="0" w:color="auto"/>
            </w:tcBorders>
            <w:shd w:val="clear" w:color="auto" w:fill="auto"/>
            <w:noWrap/>
            <w:vAlign w:val="center"/>
            <w:hideMark/>
          </w:tcPr>
          <w:p w14:paraId="384C35EF" w14:textId="77777777" w:rsidR="000C10CE" w:rsidRPr="000C10CE" w:rsidRDefault="000C10CE" w:rsidP="000C10CE">
            <w:pPr>
              <w:spacing w:line="240" w:lineRule="auto"/>
              <w:jc w:val="right"/>
              <w:rPr>
                <w:sz w:val="12"/>
                <w:szCs w:val="12"/>
              </w:rPr>
            </w:pPr>
            <w:r w:rsidRPr="000C10CE">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14:paraId="5EBDECEF" w14:textId="77777777" w:rsidR="000C10CE" w:rsidRPr="000C10CE" w:rsidRDefault="000C10CE" w:rsidP="000C10CE">
            <w:pPr>
              <w:spacing w:line="240" w:lineRule="auto"/>
              <w:jc w:val="right"/>
              <w:rPr>
                <w:sz w:val="12"/>
                <w:szCs w:val="12"/>
              </w:rPr>
            </w:pPr>
            <w:r w:rsidRPr="000C10CE">
              <w:rPr>
                <w:sz w:val="12"/>
                <w:szCs w:val="12"/>
              </w:rPr>
              <w:t>52 863 544</w:t>
            </w:r>
          </w:p>
        </w:tc>
        <w:tc>
          <w:tcPr>
            <w:tcW w:w="638" w:type="pct"/>
            <w:tcBorders>
              <w:top w:val="nil"/>
              <w:left w:val="nil"/>
              <w:bottom w:val="single" w:sz="4" w:space="0" w:color="auto"/>
              <w:right w:val="single" w:sz="4" w:space="0" w:color="auto"/>
            </w:tcBorders>
            <w:shd w:val="clear" w:color="auto" w:fill="auto"/>
            <w:noWrap/>
            <w:vAlign w:val="center"/>
            <w:hideMark/>
          </w:tcPr>
          <w:p w14:paraId="3737883B" w14:textId="77777777" w:rsidR="000C10CE" w:rsidRPr="000C10CE" w:rsidRDefault="000C10CE" w:rsidP="000C10CE">
            <w:pPr>
              <w:spacing w:line="240" w:lineRule="auto"/>
              <w:jc w:val="right"/>
              <w:rPr>
                <w:sz w:val="12"/>
                <w:szCs w:val="12"/>
              </w:rPr>
            </w:pPr>
            <w:r w:rsidRPr="000C10CE">
              <w:rPr>
                <w:sz w:val="12"/>
                <w:szCs w:val="12"/>
              </w:rPr>
              <w:t>52 052 880,18</w:t>
            </w:r>
          </w:p>
        </w:tc>
        <w:tc>
          <w:tcPr>
            <w:tcW w:w="484" w:type="pct"/>
            <w:tcBorders>
              <w:top w:val="nil"/>
              <w:left w:val="nil"/>
              <w:bottom w:val="single" w:sz="4" w:space="0" w:color="auto"/>
              <w:right w:val="single" w:sz="4" w:space="0" w:color="auto"/>
            </w:tcBorders>
            <w:shd w:val="clear" w:color="auto" w:fill="auto"/>
            <w:noWrap/>
            <w:vAlign w:val="center"/>
            <w:hideMark/>
          </w:tcPr>
          <w:p w14:paraId="68721F7D" w14:textId="77777777" w:rsidR="000C10CE" w:rsidRPr="000C10CE" w:rsidRDefault="000C10CE" w:rsidP="000C10CE">
            <w:pPr>
              <w:spacing w:line="240" w:lineRule="auto"/>
              <w:jc w:val="right"/>
              <w:rPr>
                <w:sz w:val="12"/>
                <w:szCs w:val="12"/>
              </w:rPr>
            </w:pPr>
            <w:r w:rsidRPr="000C10CE">
              <w:rPr>
                <w:sz w:val="12"/>
                <w:szCs w:val="12"/>
              </w:rPr>
              <w:t>98,5</w:t>
            </w:r>
          </w:p>
        </w:tc>
      </w:tr>
      <w:tr w:rsidR="000C10CE" w:rsidRPr="000C10CE" w14:paraId="00C669C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2167C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966AC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8BEE79"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648740B" w14:textId="77777777" w:rsidR="000C10CE" w:rsidRPr="000C10CE" w:rsidRDefault="000C10CE" w:rsidP="000C10CE">
            <w:pPr>
              <w:spacing w:line="240" w:lineRule="auto"/>
              <w:jc w:val="right"/>
              <w:rPr>
                <w:sz w:val="12"/>
                <w:szCs w:val="12"/>
              </w:rPr>
            </w:pPr>
            <w:r w:rsidRPr="000C10CE">
              <w:rPr>
                <w:sz w:val="12"/>
                <w:szCs w:val="12"/>
              </w:rPr>
              <w:t>52 547 380</w:t>
            </w:r>
          </w:p>
        </w:tc>
        <w:tc>
          <w:tcPr>
            <w:tcW w:w="638" w:type="pct"/>
            <w:tcBorders>
              <w:top w:val="nil"/>
              <w:left w:val="nil"/>
              <w:bottom w:val="single" w:sz="4" w:space="0" w:color="auto"/>
              <w:right w:val="single" w:sz="4" w:space="0" w:color="auto"/>
            </w:tcBorders>
            <w:shd w:val="clear" w:color="auto" w:fill="auto"/>
            <w:noWrap/>
            <w:vAlign w:val="center"/>
            <w:hideMark/>
          </w:tcPr>
          <w:p w14:paraId="6498ACE6" w14:textId="77777777" w:rsidR="000C10CE" w:rsidRPr="000C10CE" w:rsidRDefault="000C10CE" w:rsidP="000C10CE">
            <w:pPr>
              <w:spacing w:line="240" w:lineRule="auto"/>
              <w:jc w:val="right"/>
              <w:rPr>
                <w:sz w:val="12"/>
                <w:szCs w:val="12"/>
              </w:rPr>
            </w:pPr>
            <w:r w:rsidRPr="000C10CE">
              <w:rPr>
                <w:sz w:val="12"/>
                <w:szCs w:val="12"/>
              </w:rPr>
              <w:t>51 963 709,88</w:t>
            </w:r>
          </w:p>
        </w:tc>
        <w:tc>
          <w:tcPr>
            <w:tcW w:w="484" w:type="pct"/>
            <w:tcBorders>
              <w:top w:val="nil"/>
              <w:left w:val="nil"/>
              <w:bottom w:val="single" w:sz="4" w:space="0" w:color="auto"/>
              <w:right w:val="single" w:sz="4" w:space="0" w:color="auto"/>
            </w:tcBorders>
            <w:shd w:val="clear" w:color="auto" w:fill="auto"/>
            <w:noWrap/>
            <w:vAlign w:val="center"/>
            <w:hideMark/>
          </w:tcPr>
          <w:p w14:paraId="502DEAC4" w14:textId="77777777" w:rsidR="000C10CE" w:rsidRPr="000C10CE" w:rsidRDefault="000C10CE" w:rsidP="000C10CE">
            <w:pPr>
              <w:spacing w:line="240" w:lineRule="auto"/>
              <w:jc w:val="right"/>
              <w:rPr>
                <w:sz w:val="12"/>
                <w:szCs w:val="12"/>
              </w:rPr>
            </w:pPr>
            <w:r w:rsidRPr="000C10CE">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14:paraId="0C943AAC" w14:textId="77777777" w:rsidR="000C10CE" w:rsidRPr="000C10CE" w:rsidRDefault="000C10CE" w:rsidP="000C10CE">
            <w:pPr>
              <w:spacing w:line="240" w:lineRule="auto"/>
              <w:jc w:val="right"/>
              <w:rPr>
                <w:sz w:val="12"/>
                <w:szCs w:val="12"/>
              </w:rPr>
            </w:pPr>
            <w:r w:rsidRPr="000C10CE">
              <w:rPr>
                <w:sz w:val="12"/>
                <w:szCs w:val="12"/>
              </w:rPr>
              <w:t>42 861 844</w:t>
            </w:r>
          </w:p>
        </w:tc>
        <w:tc>
          <w:tcPr>
            <w:tcW w:w="638" w:type="pct"/>
            <w:tcBorders>
              <w:top w:val="nil"/>
              <w:left w:val="nil"/>
              <w:bottom w:val="single" w:sz="4" w:space="0" w:color="auto"/>
              <w:right w:val="single" w:sz="4" w:space="0" w:color="auto"/>
            </w:tcBorders>
            <w:shd w:val="clear" w:color="auto" w:fill="auto"/>
            <w:noWrap/>
            <w:vAlign w:val="center"/>
            <w:hideMark/>
          </w:tcPr>
          <w:p w14:paraId="2D9B8751" w14:textId="77777777" w:rsidR="000C10CE" w:rsidRPr="000C10CE" w:rsidRDefault="000C10CE" w:rsidP="000C10CE">
            <w:pPr>
              <w:spacing w:line="240" w:lineRule="auto"/>
              <w:jc w:val="right"/>
              <w:rPr>
                <w:sz w:val="12"/>
                <w:szCs w:val="12"/>
              </w:rPr>
            </w:pPr>
            <w:r w:rsidRPr="000C10CE">
              <w:rPr>
                <w:sz w:val="12"/>
                <w:szCs w:val="12"/>
              </w:rPr>
              <w:t>42 278 207,36</w:t>
            </w:r>
          </w:p>
        </w:tc>
        <w:tc>
          <w:tcPr>
            <w:tcW w:w="484" w:type="pct"/>
            <w:tcBorders>
              <w:top w:val="nil"/>
              <w:left w:val="nil"/>
              <w:bottom w:val="single" w:sz="4" w:space="0" w:color="auto"/>
              <w:right w:val="single" w:sz="4" w:space="0" w:color="auto"/>
            </w:tcBorders>
            <w:shd w:val="clear" w:color="auto" w:fill="auto"/>
            <w:noWrap/>
            <w:vAlign w:val="center"/>
            <w:hideMark/>
          </w:tcPr>
          <w:p w14:paraId="42A2F60F" w14:textId="77777777" w:rsidR="000C10CE" w:rsidRPr="000C10CE" w:rsidRDefault="000C10CE" w:rsidP="000C10CE">
            <w:pPr>
              <w:spacing w:line="240" w:lineRule="auto"/>
              <w:jc w:val="right"/>
              <w:rPr>
                <w:sz w:val="12"/>
                <w:szCs w:val="12"/>
              </w:rPr>
            </w:pPr>
            <w:r w:rsidRPr="000C10CE">
              <w:rPr>
                <w:sz w:val="12"/>
                <w:szCs w:val="12"/>
              </w:rPr>
              <w:t>98,6</w:t>
            </w:r>
          </w:p>
        </w:tc>
      </w:tr>
      <w:tr w:rsidR="000C10CE" w:rsidRPr="000C10CE" w14:paraId="1E1A11B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D5BAD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6D63A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950703"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33AD5E7" w14:textId="77777777" w:rsidR="000C10CE" w:rsidRPr="000C10CE" w:rsidRDefault="000C10CE" w:rsidP="000C10CE">
            <w:pPr>
              <w:spacing w:line="240" w:lineRule="auto"/>
              <w:jc w:val="right"/>
              <w:rPr>
                <w:sz w:val="12"/>
                <w:szCs w:val="12"/>
              </w:rPr>
            </w:pPr>
            <w:r w:rsidRPr="000C10CE">
              <w:rPr>
                <w:sz w:val="12"/>
                <w:szCs w:val="12"/>
              </w:rPr>
              <w:t>11 322 244</w:t>
            </w:r>
          </w:p>
        </w:tc>
        <w:tc>
          <w:tcPr>
            <w:tcW w:w="638" w:type="pct"/>
            <w:tcBorders>
              <w:top w:val="nil"/>
              <w:left w:val="nil"/>
              <w:bottom w:val="single" w:sz="4" w:space="0" w:color="auto"/>
              <w:right w:val="single" w:sz="4" w:space="0" w:color="auto"/>
            </w:tcBorders>
            <w:shd w:val="clear" w:color="auto" w:fill="auto"/>
            <w:noWrap/>
            <w:vAlign w:val="center"/>
            <w:hideMark/>
          </w:tcPr>
          <w:p w14:paraId="332CFAA0" w14:textId="77777777" w:rsidR="000C10CE" w:rsidRPr="000C10CE" w:rsidRDefault="000C10CE" w:rsidP="000C10CE">
            <w:pPr>
              <w:spacing w:line="240" w:lineRule="auto"/>
              <w:jc w:val="right"/>
              <w:rPr>
                <w:sz w:val="12"/>
                <w:szCs w:val="12"/>
              </w:rPr>
            </w:pPr>
            <w:r w:rsidRPr="000C10CE">
              <w:rPr>
                <w:sz w:val="12"/>
                <w:szCs w:val="12"/>
              </w:rPr>
              <w:t>11 092 149,77</w:t>
            </w:r>
          </w:p>
        </w:tc>
        <w:tc>
          <w:tcPr>
            <w:tcW w:w="484" w:type="pct"/>
            <w:tcBorders>
              <w:top w:val="nil"/>
              <w:left w:val="nil"/>
              <w:bottom w:val="single" w:sz="4" w:space="0" w:color="auto"/>
              <w:right w:val="single" w:sz="4" w:space="0" w:color="auto"/>
            </w:tcBorders>
            <w:shd w:val="clear" w:color="auto" w:fill="auto"/>
            <w:noWrap/>
            <w:vAlign w:val="center"/>
            <w:hideMark/>
          </w:tcPr>
          <w:p w14:paraId="5F97A1C4" w14:textId="77777777" w:rsidR="000C10CE" w:rsidRPr="000C10CE" w:rsidRDefault="000C10CE" w:rsidP="000C10CE">
            <w:pPr>
              <w:spacing w:line="240" w:lineRule="auto"/>
              <w:jc w:val="right"/>
              <w:rPr>
                <w:sz w:val="12"/>
                <w:szCs w:val="12"/>
              </w:rPr>
            </w:pPr>
            <w:r w:rsidRPr="000C10CE">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14:paraId="5725CDA5" w14:textId="77777777" w:rsidR="000C10CE" w:rsidRPr="000C10CE" w:rsidRDefault="000C10CE" w:rsidP="000C10CE">
            <w:pPr>
              <w:spacing w:line="240" w:lineRule="auto"/>
              <w:jc w:val="right"/>
              <w:rPr>
                <w:sz w:val="12"/>
                <w:szCs w:val="12"/>
              </w:rPr>
            </w:pPr>
            <w:r w:rsidRPr="000C10CE">
              <w:rPr>
                <w:sz w:val="12"/>
                <w:szCs w:val="12"/>
              </w:rPr>
              <w:t>10 001 700</w:t>
            </w:r>
          </w:p>
        </w:tc>
        <w:tc>
          <w:tcPr>
            <w:tcW w:w="638" w:type="pct"/>
            <w:tcBorders>
              <w:top w:val="nil"/>
              <w:left w:val="nil"/>
              <w:bottom w:val="single" w:sz="4" w:space="0" w:color="auto"/>
              <w:right w:val="single" w:sz="4" w:space="0" w:color="auto"/>
            </w:tcBorders>
            <w:shd w:val="clear" w:color="auto" w:fill="auto"/>
            <w:noWrap/>
            <w:vAlign w:val="center"/>
            <w:hideMark/>
          </w:tcPr>
          <w:p w14:paraId="604F0CEE" w14:textId="77777777" w:rsidR="000C10CE" w:rsidRPr="000C10CE" w:rsidRDefault="000C10CE" w:rsidP="000C10CE">
            <w:pPr>
              <w:spacing w:line="240" w:lineRule="auto"/>
              <w:jc w:val="right"/>
              <w:rPr>
                <w:sz w:val="12"/>
                <w:szCs w:val="12"/>
              </w:rPr>
            </w:pPr>
            <w:r w:rsidRPr="000C10CE">
              <w:rPr>
                <w:sz w:val="12"/>
                <w:szCs w:val="12"/>
              </w:rPr>
              <w:t>9 774 672,82</w:t>
            </w:r>
          </w:p>
        </w:tc>
        <w:tc>
          <w:tcPr>
            <w:tcW w:w="484" w:type="pct"/>
            <w:tcBorders>
              <w:top w:val="nil"/>
              <w:left w:val="nil"/>
              <w:bottom w:val="single" w:sz="4" w:space="0" w:color="auto"/>
              <w:right w:val="single" w:sz="4" w:space="0" w:color="auto"/>
            </w:tcBorders>
            <w:shd w:val="clear" w:color="auto" w:fill="auto"/>
            <w:noWrap/>
            <w:vAlign w:val="center"/>
            <w:hideMark/>
          </w:tcPr>
          <w:p w14:paraId="53AFE612" w14:textId="77777777" w:rsidR="000C10CE" w:rsidRPr="000C10CE" w:rsidRDefault="000C10CE" w:rsidP="000C10CE">
            <w:pPr>
              <w:spacing w:line="240" w:lineRule="auto"/>
              <w:jc w:val="right"/>
              <w:rPr>
                <w:sz w:val="12"/>
                <w:szCs w:val="12"/>
              </w:rPr>
            </w:pPr>
            <w:r w:rsidRPr="000C10CE">
              <w:rPr>
                <w:sz w:val="12"/>
                <w:szCs w:val="12"/>
              </w:rPr>
              <w:t>97,7</w:t>
            </w:r>
          </w:p>
        </w:tc>
      </w:tr>
      <w:tr w:rsidR="000C10CE" w:rsidRPr="000C10CE" w14:paraId="39B5DAE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255BE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43E4B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AA2FFA"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7FF4816"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7D4BA9"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CC59CE"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9DEB49"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5812E1"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D926E5"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49C742A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9BED9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F5B41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0B673F"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184A3E4" w14:textId="77777777" w:rsidR="000C10CE" w:rsidRPr="000C10CE" w:rsidRDefault="000C10CE" w:rsidP="000C10CE">
            <w:pPr>
              <w:spacing w:line="240" w:lineRule="auto"/>
              <w:jc w:val="right"/>
              <w:rPr>
                <w:sz w:val="12"/>
                <w:szCs w:val="12"/>
              </w:rPr>
            </w:pPr>
            <w:r w:rsidRPr="000C10CE">
              <w:rPr>
                <w:sz w:val="12"/>
                <w:szCs w:val="12"/>
              </w:rPr>
              <w:t>916 320</w:t>
            </w:r>
          </w:p>
        </w:tc>
        <w:tc>
          <w:tcPr>
            <w:tcW w:w="638" w:type="pct"/>
            <w:tcBorders>
              <w:top w:val="nil"/>
              <w:left w:val="nil"/>
              <w:bottom w:val="single" w:sz="4" w:space="0" w:color="auto"/>
              <w:right w:val="single" w:sz="4" w:space="0" w:color="auto"/>
            </w:tcBorders>
            <w:shd w:val="clear" w:color="auto" w:fill="auto"/>
            <w:noWrap/>
            <w:vAlign w:val="center"/>
            <w:hideMark/>
          </w:tcPr>
          <w:p w14:paraId="08905107" w14:textId="77777777" w:rsidR="000C10CE" w:rsidRPr="000C10CE" w:rsidRDefault="000C10CE" w:rsidP="000C10CE">
            <w:pPr>
              <w:spacing w:line="240" w:lineRule="auto"/>
              <w:jc w:val="right"/>
              <w:rPr>
                <w:sz w:val="12"/>
                <w:szCs w:val="12"/>
              </w:rPr>
            </w:pPr>
            <w:r w:rsidRPr="000C10CE">
              <w:rPr>
                <w:sz w:val="12"/>
                <w:szCs w:val="12"/>
              </w:rPr>
              <w:t>903 923,20</w:t>
            </w:r>
          </w:p>
        </w:tc>
        <w:tc>
          <w:tcPr>
            <w:tcW w:w="484" w:type="pct"/>
            <w:tcBorders>
              <w:top w:val="nil"/>
              <w:left w:val="nil"/>
              <w:bottom w:val="single" w:sz="4" w:space="0" w:color="auto"/>
              <w:right w:val="single" w:sz="4" w:space="0" w:color="auto"/>
            </w:tcBorders>
            <w:shd w:val="clear" w:color="auto" w:fill="auto"/>
            <w:noWrap/>
            <w:vAlign w:val="center"/>
            <w:hideMark/>
          </w:tcPr>
          <w:p w14:paraId="23811BF0" w14:textId="77777777" w:rsidR="000C10CE" w:rsidRPr="000C10CE" w:rsidRDefault="000C10CE" w:rsidP="000C10CE">
            <w:pPr>
              <w:spacing w:line="240" w:lineRule="auto"/>
              <w:jc w:val="right"/>
              <w:rPr>
                <w:sz w:val="12"/>
                <w:szCs w:val="12"/>
              </w:rPr>
            </w:pPr>
            <w:r w:rsidRPr="000C10CE">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2B1987FA" w14:textId="77777777" w:rsidR="000C10CE" w:rsidRPr="000C10CE" w:rsidRDefault="000C10CE" w:rsidP="000C10CE">
            <w:pPr>
              <w:spacing w:line="240" w:lineRule="auto"/>
              <w:jc w:val="right"/>
              <w:rPr>
                <w:sz w:val="12"/>
                <w:szCs w:val="12"/>
              </w:rPr>
            </w:pPr>
            <w:r w:rsidRPr="000C10CE">
              <w:rPr>
                <w:sz w:val="12"/>
                <w:szCs w:val="12"/>
              </w:rPr>
              <w:t>908 900</w:t>
            </w:r>
          </w:p>
        </w:tc>
        <w:tc>
          <w:tcPr>
            <w:tcW w:w="638" w:type="pct"/>
            <w:tcBorders>
              <w:top w:val="nil"/>
              <w:left w:val="nil"/>
              <w:bottom w:val="single" w:sz="4" w:space="0" w:color="auto"/>
              <w:right w:val="single" w:sz="4" w:space="0" w:color="auto"/>
            </w:tcBorders>
            <w:shd w:val="clear" w:color="auto" w:fill="auto"/>
            <w:noWrap/>
            <w:vAlign w:val="center"/>
            <w:hideMark/>
          </w:tcPr>
          <w:p w14:paraId="0D8247BB" w14:textId="77777777" w:rsidR="000C10CE" w:rsidRPr="000C10CE" w:rsidRDefault="000C10CE" w:rsidP="000C10CE">
            <w:pPr>
              <w:spacing w:line="240" w:lineRule="auto"/>
              <w:jc w:val="right"/>
              <w:rPr>
                <w:sz w:val="12"/>
                <w:szCs w:val="12"/>
              </w:rPr>
            </w:pPr>
            <w:r w:rsidRPr="000C10CE">
              <w:rPr>
                <w:sz w:val="12"/>
                <w:szCs w:val="12"/>
              </w:rPr>
              <w:t>896 550,62</w:t>
            </w:r>
          </w:p>
        </w:tc>
        <w:tc>
          <w:tcPr>
            <w:tcW w:w="484" w:type="pct"/>
            <w:tcBorders>
              <w:top w:val="nil"/>
              <w:left w:val="nil"/>
              <w:bottom w:val="single" w:sz="4" w:space="0" w:color="auto"/>
              <w:right w:val="single" w:sz="4" w:space="0" w:color="auto"/>
            </w:tcBorders>
            <w:shd w:val="clear" w:color="auto" w:fill="auto"/>
            <w:noWrap/>
            <w:vAlign w:val="center"/>
            <w:hideMark/>
          </w:tcPr>
          <w:p w14:paraId="5A069677" w14:textId="77777777" w:rsidR="000C10CE" w:rsidRPr="000C10CE" w:rsidRDefault="000C10CE" w:rsidP="000C10CE">
            <w:pPr>
              <w:spacing w:line="240" w:lineRule="auto"/>
              <w:jc w:val="right"/>
              <w:rPr>
                <w:sz w:val="12"/>
                <w:szCs w:val="12"/>
              </w:rPr>
            </w:pPr>
            <w:r w:rsidRPr="000C10CE">
              <w:rPr>
                <w:sz w:val="12"/>
                <w:szCs w:val="12"/>
              </w:rPr>
              <w:t>98,6</w:t>
            </w:r>
          </w:p>
        </w:tc>
      </w:tr>
      <w:tr w:rsidR="000C10CE" w:rsidRPr="000C10CE" w14:paraId="22E715C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54B7F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225A8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F7676D"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F478289"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67959E"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E38BB0"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72CF1B"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801580"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C5AF69"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5FA14C9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3C3E5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2FE2B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19B49D"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D32C9F8"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7B0E40"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DEA150"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6DF61C3"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B65EAA"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5A7E05"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426DAF2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05628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A29F8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CFC661"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5FA4F22"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BA814D"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FF386C"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244BB8"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79AC6F"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D8E8F4"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7282A2C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E6700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654B4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050715"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FED7DE1" w14:textId="77777777" w:rsidR="000C10CE" w:rsidRPr="000C10CE" w:rsidRDefault="000C10CE" w:rsidP="000C10CE">
            <w:pPr>
              <w:spacing w:line="240" w:lineRule="auto"/>
              <w:jc w:val="right"/>
              <w:rPr>
                <w:sz w:val="12"/>
                <w:szCs w:val="12"/>
              </w:rPr>
            </w:pPr>
            <w:r w:rsidRPr="000C10CE">
              <w:rPr>
                <w:sz w:val="12"/>
                <w:szCs w:val="12"/>
              </w:rPr>
              <w:t>362 330</w:t>
            </w:r>
          </w:p>
        </w:tc>
        <w:tc>
          <w:tcPr>
            <w:tcW w:w="638" w:type="pct"/>
            <w:tcBorders>
              <w:top w:val="nil"/>
              <w:left w:val="nil"/>
              <w:bottom w:val="single" w:sz="4" w:space="0" w:color="auto"/>
              <w:right w:val="single" w:sz="4" w:space="0" w:color="auto"/>
            </w:tcBorders>
            <w:shd w:val="clear" w:color="auto" w:fill="auto"/>
            <w:noWrap/>
            <w:vAlign w:val="center"/>
            <w:hideMark/>
          </w:tcPr>
          <w:p w14:paraId="050304FF" w14:textId="77777777" w:rsidR="000C10CE" w:rsidRPr="000C10CE" w:rsidRDefault="000C10CE" w:rsidP="000C10CE">
            <w:pPr>
              <w:spacing w:line="240" w:lineRule="auto"/>
              <w:jc w:val="right"/>
              <w:rPr>
                <w:sz w:val="12"/>
                <w:szCs w:val="12"/>
              </w:rPr>
            </w:pPr>
            <w:r w:rsidRPr="000C10CE">
              <w:rPr>
                <w:sz w:val="12"/>
                <w:szCs w:val="12"/>
              </w:rPr>
              <w:t>362 301,50</w:t>
            </w:r>
          </w:p>
        </w:tc>
        <w:tc>
          <w:tcPr>
            <w:tcW w:w="484" w:type="pct"/>
            <w:tcBorders>
              <w:top w:val="nil"/>
              <w:left w:val="nil"/>
              <w:bottom w:val="single" w:sz="4" w:space="0" w:color="auto"/>
              <w:right w:val="single" w:sz="4" w:space="0" w:color="auto"/>
            </w:tcBorders>
            <w:shd w:val="clear" w:color="auto" w:fill="auto"/>
            <w:noWrap/>
            <w:vAlign w:val="center"/>
            <w:hideMark/>
          </w:tcPr>
          <w:p w14:paraId="5FE35F9C"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0D7CD9F" w14:textId="77777777" w:rsidR="000C10CE" w:rsidRPr="000C10CE" w:rsidRDefault="000C10CE" w:rsidP="000C10CE">
            <w:pPr>
              <w:spacing w:line="240" w:lineRule="auto"/>
              <w:jc w:val="right"/>
              <w:rPr>
                <w:sz w:val="12"/>
                <w:szCs w:val="12"/>
              </w:rPr>
            </w:pPr>
            <w:r w:rsidRPr="000C10CE">
              <w:rPr>
                <w:sz w:val="12"/>
                <w:szCs w:val="12"/>
              </w:rPr>
              <w:t>362 330</w:t>
            </w:r>
          </w:p>
        </w:tc>
        <w:tc>
          <w:tcPr>
            <w:tcW w:w="638" w:type="pct"/>
            <w:tcBorders>
              <w:top w:val="nil"/>
              <w:left w:val="nil"/>
              <w:bottom w:val="single" w:sz="4" w:space="0" w:color="auto"/>
              <w:right w:val="single" w:sz="4" w:space="0" w:color="auto"/>
            </w:tcBorders>
            <w:shd w:val="clear" w:color="auto" w:fill="auto"/>
            <w:noWrap/>
            <w:vAlign w:val="center"/>
            <w:hideMark/>
          </w:tcPr>
          <w:p w14:paraId="61F82074" w14:textId="77777777" w:rsidR="000C10CE" w:rsidRPr="000C10CE" w:rsidRDefault="000C10CE" w:rsidP="000C10CE">
            <w:pPr>
              <w:spacing w:line="240" w:lineRule="auto"/>
              <w:jc w:val="right"/>
              <w:rPr>
                <w:sz w:val="12"/>
                <w:szCs w:val="12"/>
              </w:rPr>
            </w:pPr>
            <w:r w:rsidRPr="000C10CE">
              <w:rPr>
                <w:sz w:val="12"/>
                <w:szCs w:val="12"/>
              </w:rPr>
              <w:t>362 301,50</w:t>
            </w:r>
          </w:p>
        </w:tc>
        <w:tc>
          <w:tcPr>
            <w:tcW w:w="484" w:type="pct"/>
            <w:tcBorders>
              <w:top w:val="nil"/>
              <w:left w:val="nil"/>
              <w:bottom w:val="single" w:sz="4" w:space="0" w:color="auto"/>
              <w:right w:val="single" w:sz="4" w:space="0" w:color="auto"/>
            </w:tcBorders>
            <w:shd w:val="clear" w:color="auto" w:fill="auto"/>
            <w:noWrap/>
            <w:vAlign w:val="center"/>
            <w:hideMark/>
          </w:tcPr>
          <w:p w14:paraId="0701FE3A"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3F82081F"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8AA9BF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42ECC51" w14:textId="77777777" w:rsidR="000C10CE" w:rsidRPr="000C10CE" w:rsidRDefault="000C10CE" w:rsidP="000C10CE">
            <w:pPr>
              <w:spacing w:line="240" w:lineRule="auto"/>
              <w:jc w:val="center"/>
              <w:rPr>
                <w:b/>
                <w:bCs/>
                <w:sz w:val="12"/>
                <w:szCs w:val="12"/>
              </w:rPr>
            </w:pPr>
            <w:r w:rsidRPr="000C10CE">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14:paraId="72611AFC" w14:textId="77777777" w:rsidR="000C10CE" w:rsidRPr="000C10CE" w:rsidRDefault="000C10CE" w:rsidP="000C10CE">
            <w:pPr>
              <w:spacing w:line="240" w:lineRule="auto"/>
              <w:rPr>
                <w:b/>
                <w:bCs/>
                <w:sz w:val="12"/>
                <w:szCs w:val="12"/>
              </w:rPr>
            </w:pPr>
            <w:r w:rsidRPr="000C10CE">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14:paraId="12553467" w14:textId="77777777" w:rsidR="000C10CE" w:rsidRPr="000C10CE" w:rsidRDefault="000C10CE" w:rsidP="000C10CE">
            <w:pPr>
              <w:spacing w:line="240" w:lineRule="auto"/>
              <w:jc w:val="right"/>
              <w:rPr>
                <w:b/>
                <w:bCs/>
                <w:sz w:val="12"/>
                <w:szCs w:val="12"/>
              </w:rPr>
            </w:pPr>
            <w:r w:rsidRPr="000C10CE">
              <w:rPr>
                <w:b/>
                <w:bCs/>
                <w:sz w:val="12"/>
                <w:szCs w:val="12"/>
              </w:rPr>
              <w:t>916 560</w:t>
            </w:r>
          </w:p>
        </w:tc>
        <w:tc>
          <w:tcPr>
            <w:tcW w:w="638" w:type="pct"/>
            <w:tcBorders>
              <w:top w:val="nil"/>
              <w:left w:val="nil"/>
              <w:bottom w:val="single" w:sz="4" w:space="0" w:color="auto"/>
              <w:right w:val="single" w:sz="4" w:space="0" w:color="auto"/>
            </w:tcBorders>
            <w:shd w:val="clear" w:color="000000" w:fill="FFFDC1"/>
            <w:vAlign w:val="center"/>
            <w:hideMark/>
          </w:tcPr>
          <w:p w14:paraId="69C81AD3" w14:textId="77777777" w:rsidR="000C10CE" w:rsidRPr="000C10CE" w:rsidRDefault="000C10CE" w:rsidP="000C10CE">
            <w:pPr>
              <w:spacing w:line="240" w:lineRule="auto"/>
              <w:jc w:val="right"/>
              <w:rPr>
                <w:b/>
                <w:bCs/>
                <w:sz w:val="12"/>
                <w:szCs w:val="12"/>
              </w:rPr>
            </w:pPr>
            <w:r w:rsidRPr="000C10CE">
              <w:rPr>
                <w:b/>
                <w:bCs/>
                <w:sz w:val="12"/>
                <w:szCs w:val="12"/>
              </w:rPr>
              <w:t>909 729,33</w:t>
            </w:r>
          </w:p>
        </w:tc>
        <w:tc>
          <w:tcPr>
            <w:tcW w:w="484" w:type="pct"/>
            <w:tcBorders>
              <w:top w:val="nil"/>
              <w:left w:val="nil"/>
              <w:bottom w:val="single" w:sz="4" w:space="0" w:color="auto"/>
              <w:right w:val="single" w:sz="4" w:space="0" w:color="auto"/>
            </w:tcBorders>
            <w:shd w:val="clear" w:color="000000" w:fill="FFFDC1"/>
            <w:vAlign w:val="center"/>
            <w:hideMark/>
          </w:tcPr>
          <w:p w14:paraId="3CB9EE77" w14:textId="77777777" w:rsidR="000C10CE" w:rsidRPr="000C10CE" w:rsidRDefault="000C10CE" w:rsidP="000C10CE">
            <w:pPr>
              <w:spacing w:line="240" w:lineRule="auto"/>
              <w:jc w:val="right"/>
              <w:rPr>
                <w:b/>
                <w:bCs/>
                <w:sz w:val="12"/>
                <w:szCs w:val="12"/>
              </w:rPr>
            </w:pPr>
            <w:r w:rsidRPr="000C10CE">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14:paraId="43FE0E97" w14:textId="77777777" w:rsidR="000C10CE" w:rsidRPr="000C10CE" w:rsidRDefault="000C10CE" w:rsidP="000C10CE">
            <w:pPr>
              <w:spacing w:line="240" w:lineRule="auto"/>
              <w:jc w:val="right"/>
              <w:rPr>
                <w:b/>
                <w:bCs/>
                <w:sz w:val="12"/>
                <w:szCs w:val="12"/>
              </w:rPr>
            </w:pPr>
            <w:r w:rsidRPr="000C10CE">
              <w:rPr>
                <w:b/>
                <w:bCs/>
                <w:sz w:val="12"/>
                <w:szCs w:val="12"/>
              </w:rPr>
              <w:t>916 560</w:t>
            </w:r>
          </w:p>
        </w:tc>
        <w:tc>
          <w:tcPr>
            <w:tcW w:w="638" w:type="pct"/>
            <w:tcBorders>
              <w:top w:val="nil"/>
              <w:left w:val="nil"/>
              <w:bottom w:val="single" w:sz="4" w:space="0" w:color="auto"/>
              <w:right w:val="single" w:sz="4" w:space="0" w:color="auto"/>
            </w:tcBorders>
            <w:shd w:val="clear" w:color="000000" w:fill="FFFDC1"/>
            <w:vAlign w:val="center"/>
            <w:hideMark/>
          </w:tcPr>
          <w:p w14:paraId="04829C03" w14:textId="77777777" w:rsidR="000C10CE" w:rsidRPr="000C10CE" w:rsidRDefault="000C10CE" w:rsidP="000C10CE">
            <w:pPr>
              <w:spacing w:line="240" w:lineRule="auto"/>
              <w:jc w:val="right"/>
              <w:rPr>
                <w:b/>
                <w:bCs/>
                <w:sz w:val="12"/>
                <w:szCs w:val="12"/>
              </w:rPr>
            </w:pPr>
            <w:r w:rsidRPr="000C10CE">
              <w:rPr>
                <w:b/>
                <w:bCs/>
                <w:sz w:val="12"/>
                <w:szCs w:val="12"/>
              </w:rPr>
              <w:t>909 729,33</w:t>
            </w:r>
          </w:p>
        </w:tc>
        <w:tc>
          <w:tcPr>
            <w:tcW w:w="484" w:type="pct"/>
            <w:tcBorders>
              <w:top w:val="nil"/>
              <w:left w:val="nil"/>
              <w:bottom w:val="single" w:sz="4" w:space="0" w:color="auto"/>
              <w:right w:val="single" w:sz="4" w:space="0" w:color="auto"/>
            </w:tcBorders>
            <w:shd w:val="clear" w:color="000000" w:fill="FFFDC1"/>
            <w:vAlign w:val="center"/>
            <w:hideMark/>
          </w:tcPr>
          <w:p w14:paraId="21A7DACF" w14:textId="77777777" w:rsidR="000C10CE" w:rsidRPr="000C10CE" w:rsidRDefault="000C10CE" w:rsidP="000C10CE">
            <w:pPr>
              <w:spacing w:line="240" w:lineRule="auto"/>
              <w:jc w:val="right"/>
              <w:rPr>
                <w:b/>
                <w:bCs/>
                <w:sz w:val="12"/>
                <w:szCs w:val="12"/>
              </w:rPr>
            </w:pPr>
            <w:r w:rsidRPr="000C10CE">
              <w:rPr>
                <w:b/>
                <w:bCs/>
                <w:sz w:val="12"/>
                <w:szCs w:val="12"/>
              </w:rPr>
              <w:t>99,3</w:t>
            </w:r>
          </w:p>
        </w:tc>
      </w:tr>
      <w:tr w:rsidR="000C10CE" w:rsidRPr="000C10CE" w14:paraId="1F93AE4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7E6DB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4316B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CC18D1"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FE0E0B1" w14:textId="77777777" w:rsidR="000C10CE" w:rsidRPr="000C10CE" w:rsidRDefault="000C10CE" w:rsidP="000C10CE">
            <w:pPr>
              <w:spacing w:line="240" w:lineRule="auto"/>
              <w:jc w:val="right"/>
              <w:rPr>
                <w:sz w:val="12"/>
                <w:szCs w:val="12"/>
              </w:rPr>
            </w:pPr>
            <w:r w:rsidRPr="000C10CE">
              <w:rPr>
                <w:sz w:val="12"/>
                <w:szCs w:val="12"/>
              </w:rPr>
              <w:t>916 560</w:t>
            </w:r>
          </w:p>
        </w:tc>
        <w:tc>
          <w:tcPr>
            <w:tcW w:w="638" w:type="pct"/>
            <w:tcBorders>
              <w:top w:val="nil"/>
              <w:left w:val="nil"/>
              <w:bottom w:val="single" w:sz="4" w:space="0" w:color="auto"/>
              <w:right w:val="single" w:sz="4" w:space="0" w:color="auto"/>
            </w:tcBorders>
            <w:shd w:val="clear" w:color="auto" w:fill="auto"/>
            <w:noWrap/>
            <w:vAlign w:val="center"/>
            <w:hideMark/>
          </w:tcPr>
          <w:p w14:paraId="0118CD2E" w14:textId="77777777" w:rsidR="000C10CE" w:rsidRPr="000C10CE" w:rsidRDefault="000C10CE" w:rsidP="000C10CE">
            <w:pPr>
              <w:spacing w:line="240" w:lineRule="auto"/>
              <w:jc w:val="right"/>
              <w:rPr>
                <w:sz w:val="12"/>
                <w:szCs w:val="12"/>
              </w:rPr>
            </w:pPr>
            <w:r w:rsidRPr="000C10CE">
              <w:rPr>
                <w:sz w:val="12"/>
                <w:szCs w:val="12"/>
              </w:rPr>
              <w:t>909 729,33</w:t>
            </w:r>
          </w:p>
        </w:tc>
        <w:tc>
          <w:tcPr>
            <w:tcW w:w="484" w:type="pct"/>
            <w:tcBorders>
              <w:top w:val="nil"/>
              <w:left w:val="nil"/>
              <w:bottom w:val="single" w:sz="4" w:space="0" w:color="auto"/>
              <w:right w:val="single" w:sz="4" w:space="0" w:color="auto"/>
            </w:tcBorders>
            <w:shd w:val="clear" w:color="auto" w:fill="auto"/>
            <w:noWrap/>
            <w:vAlign w:val="center"/>
            <w:hideMark/>
          </w:tcPr>
          <w:p w14:paraId="2F842040" w14:textId="77777777" w:rsidR="000C10CE" w:rsidRPr="000C10CE" w:rsidRDefault="000C10CE" w:rsidP="000C10CE">
            <w:pPr>
              <w:spacing w:line="240" w:lineRule="auto"/>
              <w:jc w:val="right"/>
              <w:rPr>
                <w:sz w:val="12"/>
                <w:szCs w:val="12"/>
              </w:rPr>
            </w:pPr>
            <w:r w:rsidRPr="000C10C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7AD5F61D" w14:textId="77777777" w:rsidR="000C10CE" w:rsidRPr="000C10CE" w:rsidRDefault="000C10CE" w:rsidP="000C10CE">
            <w:pPr>
              <w:spacing w:line="240" w:lineRule="auto"/>
              <w:jc w:val="right"/>
              <w:rPr>
                <w:sz w:val="12"/>
                <w:szCs w:val="12"/>
              </w:rPr>
            </w:pPr>
            <w:r w:rsidRPr="000C10CE">
              <w:rPr>
                <w:sz w:val="12"/>
                <w:szCs w:val="12"/>
              </w:rPr>
              <w:t>916 560</w:t>
            </w:r>
          </w:p>
        </w:tc>
        <w:tc>
          <w:tcPr>
            <w:tcW w:w="638" w:type="pct"/>
            <w:tcBorders>
              <w:top w:val="nil"/>
              <w:left w:val="nil"/>
              <w:bottom w:val="single" w:sz="4" w:space="0" w:color="auto"/>
              <w:right w:val="single" w:sz="4" w:space="0" w:color="auto"/>
            </w:tcBorders>
            <w:shd w:val="clear" w:color="auto" w:fill="auto"/>
            <w:noWrap/>
            <w:vAlign w:val="center"/>
            <w:hideMark/>
          </w:tcPr>
          <w:p w14:paraId="7D4FAB15" w14:textId="77777777" w:rsidR="000C10CE" w:rsidRPr="000C10CE" w:rsidRDefault="000C10CE" w:rsidP="000C10CE">
            <w:pPr>
              <w:spacing w:line="240" w:lineRule="auto"/>
              <w:jc w:val="right"/>
              <w:rPr>
                <w:sz w:val="12"/>
                <w:szCs w:val="12"/>
              </w:rPr>
            </w:pPr>
            <w:r w:rsidRPr="000C10CE">
              <w:rPr>
                <w:sz w:val="12"/>
                <w:szCs w:val="12"/>
              </w:rPr>
              <w:t>909 729,33</w:t>
            </w:r>
          </w:p>
        </w:tc>
        <w:tc>
          <w:tcPr>
            <w:tcW w:w="484" w:type="pct"/>
            <w:tcBorders>
              <w:top w:val="nil"/>
              <w:left w:val="nil"/>
              <w:bottom w:val="single" w:sz="4" w:space="0" w:color="auto"/>
              <w:right w:val="single" w:sz="4" w:space="0" w:color="auto"/>
            </w:tcBorders>
            <w:shd w:val="clear" w:color="auto" w:fill="auto"/>
            <w:noWrap/>
            <w:vAlign w:val="center"/>
            <w:hideMark/>
          </w:tcPr>
          <w:p w14:paraId="7463467A" w14:textId="77777777" w:rsidR="000C10CE" w:rsidRPr="000C10CE" w:rsidRDefault="000C10CE" w:rsidP="000C10CE">
            <w:pPr>
              <w:spacing w:line="240" w:lineRule="auto"/>
              <w:jc w:val="right"/>
              <w:rPr>
                <w:sz w:val="12"/>
                <w:szCs w:val="12"/>
              </w:rPr>
            </w:pPr>
            <w:r w:rsidRPr="000C10CE">
              <w:rPr>
                <w:sz w:val="12"/>
                <w:szCs w:val="12"/>
              </w:rPr>
              <w:t>99,3</w:t>
            </w:r>
          </w:p>
        </w:tc>
      </w:tr>
      <w:tr w:rsidR="000C10CE" w:rsidRPr="000C10CE" w14:paraId="7BDBA76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91D2A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4B29F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966FCE"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44C01B6" w14:textId="77777777" w:rsidR="000C10CE" w:rsidRPr="000C10CE" w:rsidRDefault="000C10CE" w:rsidP="000C10CE">
            <w:pPr>
              <w:spacing w:line="240" w:lineRule="auto"/>
              <w:jc w:val="right"/>
              <w:rPr>
                <w:sz w:val="12"/>
                <w:szCs w:val="12"/>
              </w:rPr>
            </w:pPr>
            <w:r w:rsidRPr="000C10CE">
              <w:rPr>
                <w:sz w:val="12"/>
                <w:szCs w:val="12"/>
              </w:rPr>
              <w:t>132 060</w:t>
            </w:r>
          </w:p>
        </w:tc>
        <w:tc>
          <w:tcPr>
            <w:tcW w:w="638" w:type="pct"/>
            <w:tcBorders>
              <w:top w:val="nil"/>
              <w:left w:val="nil"/>
              <w:bottom w:val="single" w:sz="4" w:space="0" w:color="auto"/>
              <w:right w:val="single" w:sz="4" w:space="0" w:color="auto"/>
            </w:tcBorders>
            <w:shd w:val="clear" w:color="auto" w:fill="auto"/>
            <w:noWrap/>
            <w:vAlign w:val="center"/>
            <w:hideMark/>
          </w:tcPr>
          <w:p w14:paraId="12EA6EB9" w14:textId="77777777" w:rsidR="000C10CE" w:rsidRPr="000C10CE" w:rsidRDefault="000C10CE" w:rsidP="000C10CE">
            <w:pPr>
              <w:spacing w:line="240" w:lineRule="auto"/>
              <w:jc w:val="right"/>
              <w:rPr>
                <w:sz w:val="12"/>
                <w:szCs w:val="12"/>
              </w:rPr>
            </w:pPr>
            <w:r w:rsidRPr="000C10CE">
              <w:rPr>
                <w:sz w:val="12"/>
                <w:szCs w:val="12"/>
              </w:rPr>
              <w:t>125 259,95</w:t>
            </w:r>
          </w:p>
        </w:tc>
        <w:tc>
          <w:tcPr>
            <w:tcW w:w="484" w:type="pct"/>
            <w:tcBorders>
              <w:top w:val="nil"/>
              <w:left w:val="nil"/>
              <w:bottom w:val="single" w:sz="4" w:space="0" w:color="auto"/>
              <w:right w:val="single" w:sz="4" w:space="0" w:color="auto"/>
            </w:tcBorders>
            <w:shd w:val="clear" w:color="auto" w:fill="auto"/>
            <w:noWrap/>
            <w:vAlign w:val="center"/>
            <w:hideMark/>
          </w:tcPr>
          <w:p w14:paraId="46A66D3F" w14:textId="77777777" w:rsidR="000C10CE" w:rsidRPr="000C10CE" w:rsidRDefault="000C10CE" w:rsidP="000C10CE">
            <w:pPr>
              <w:spacing w:line="240" w:lineRule="auto"/>
              <w:jc w:val="right"/>
              <w:rPr>
                <w:sz w:val="12"/>
                <w:szCs w:val="12"/>
              </w:rPr>
            </w:pPr>
            <w:r w:rsidRPr="000C10CE">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14:paraId="79B9F302" w14:textId="77777777" w:rsidR="000C10CE" w:rsidRPr="000C10CE" w:rsidRDefault="000C10CE" w:rsidP="000C10CE">
            <w:pPr>
              <w:spacing w:line="240" w:lineRule="auto"/>
              <w:jc w:val="right"/>
              <w:rPr>
                <w:sz w:val="12"/>
                <w:szCs w:val="12"/>
              </w:rPr>
            </w:pPr>
            <w:r w:rsidRPr="000C10CE">
              <w:rPr>
                <w:sz w:val="12"/>
                <w:szCs w:val="12"/>
              </w:rPr>
              <w:t>132 060</w:t>
            </w:r>
          </w:p>
        </w:tc>
        <w:tc>
          <w:tcPr>
            <w:tcW w:w="638" w:type="pct"/>
            <w:tcBorders>
              <w:top w:val="nil"/>
              <w:left w:val="nil"/>
              <w:bottom w:val="single" w:sz="4" w:space="0" w:color="auto"/>
              <w:right w:val="single" w:sz="4" w:space="0" w:color="auto"/>
            </w:tcBorders>
            <w:shd w:val="clear" w:color="auto" w:fill="auto"/>
            <w:noWrap/>
            <w:vAlign w:val="center"/>
            <w:hideMark/>
          </w:tcPr>
          <w:p w14:paraId="6DAC8DDB" w14:textId="77777777" w:rsidR="000C10CE" w:rsidRPr="000C10CE" w:rsidRDefault="000C10CE" w:rsidP="000C10CE">
            <w:pPr>
              <w:spacing w:line="240" w:lineRule="auto"/>
              <w:jc w:val="right"/>
              <w:rPr>
                <w:sz w:val="12"/>
                <w:szCs w:val="12"/>
              </w:rPr>
            </w:pPr>
            <w:r w:rsidRPr="000C10CE">
              <w:rPr>
                <w:sz w:val="12"/>
                <w:szCs w:val="12"/>
              </w:rPr>
              <w:t>125 259,95</w:t>
            </w:r>
          </w:p>
        </w:tc>
        <w:tc>
          <w:tcPr>
            <w:tcW w:w="484" w:type="pct"/>
            <w:tcBorders>
              <w:top w:val="nil"/>
              <w:left w:val="nil"/>
              <w:bottom w:val="single" w:sz="4" w:space="0" w:color="auto"/>
              <w:right w:val="single" w:sz="4" w:space="0" w:color="auto"/>
            </w:tcBorders>
            <w:shd w:val="clear" w:color="auto" w:fill="auto"/>
            <w:noWrap/>
            <w:vAlign w:val="center"/>
            <w:hideMark/>
          </w:tcPr>
          <w:p w14:paraId="0FCB0DC3" w14:textId="77777777" w:rsidR="000C10CE" w:rsidRPr="000C10CE" w:rsidRDefault="000C10CE" w:rsidP="000C10CE">
            <w:pPr>
              <w:spacing w:line="240" w:lineRule="auto"/>
              <w:jc w:val="right"/>
              <w:rPr>
                <w:sz w:val="12"/>
                <w:szCs w:val="12"/>
              </w:rPr>
            </w:pPr>
            <w:r w:rsidRPr="000C10CE">
              <w:rPr>
                <w:sz w:val="12"/>
                <w:szCs w:val="12"/>
              </w:rPr>
              <w:t>94,9</w:t>
            </w:r>
          </w:p>
        </w:tc>
      </w:tr>
      <w:tr w:rsidR="000C10CE" w:rsidRPr="000C10CE" w14:paraId="311583D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B2627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78BB9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C0439A"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EEE3EF1" w14:textId="77777777" w:rsidR="000C10CE" w:rsidRPr="000C10CE" w:rsidRDefault="000C10CE" w:rsidP="000C10CE">
            <w:pPr>
              <w:spacing w:line="240" w:lineRule="auto"/>
              <w:jc w:val="right"/>
              <w:rPr>
                <w:sz w:val="12"/>
                <w:szCs w:val="12"/>
              </w:rPr>
            </w:pPr>
            <w:r w:rsidRPr="000C10CE">
              <w:rPr>
                <w:sz w:val="12"/>
                <w:szCs w:val="12"/>
              </w:rPr>
              <w:t>4 760</w:t>
            </w:r>
          </w:p>
        </w:tc>
        <w:tc>
          <w:tcPr>
            <w:tcW w:w="638" w:type="pct"/>
            <w:tcBorders>
              <w:top w:val="nil"/>
              <w:left w:val="nil"/>
              <w:bottom w:val="single" w:sz="4" w:space="0" w:color="auto"/>
              <w:right w:val="single" w:sz="4" w:space="0" w:color="auto"/>
            </w:tcBorders>
            <w:shd w:val="clear" w:color="auto" w:fill="auto"/>
            <w:noWrap/>
            <w:vAlign w:val="center"/>
            <w:hideMark/>
          </w:tcPr>
          <w:p w14:paraId="34F16EC8" w14:textId="77777777" w:rsidR="000C10CE" w:rsidRPr="000C10CE" w:rsidRDefault="000C10CE" w:rsidP="000C10CE">
            <w:pPr>
              <w:spacing w:line="240" w:lineRule="auto"/>
              <w:jc w:val="right"/>
              <w:rPr>
                <w:sz w:val="12"/>
                <w:szCs w:val="12"/>
              </w:rPr>
            </w:pPr>
            <w:r w:rsidRPr="000C10CE">
              <w:rPr>
                <w:sz w:val="12"/>
                <w:szCs w:val="12"/>
              </w:rPr>
              <w:t>3 360,00</w:t>
            </w:r>
          </w:p>
        </w:tc>
        <w:tc>
          <w:tcPr>
            <w:tcW w:w="484" w:type="pct"/>
            <w:tcBorders>
              <w:top w:val="nil"/>
              <w:left w:val="nil"/>
              <w:bottom w:val="single" w:sz="4" w:space="0" w:color="auto"/>
              <w:right w:val="single" w:sz="4" w:space="0" w:color="auto"/>
            </w:tcBorders>
            <w:shd w:val="clear" w:color="auto" w:fill="auto"/>
            <w:noWrap/>
            <w:vAlign w:val="center"/>
            <w:hideMark/>
          </w:tcPr>
          <w:p w14:paraId="2D33B038" w14:textId="77777777" w:rsidR="000C10CE" w:rsidRPr="000C10CE" w:rsidRDefault="000C10CE" w:rsidP="000C10CE">
            <w:pPr>
              <w:spacing w:line="240" w:lineRule="auto"/>
              <w:jc w:val="right"/>
              <w:rPr>
                <w:sz w:val="12"/>
                <w:szCs w:val="12"/>
              </w:rPr>
            </w:pPr>
            <w:r w:rsidRPr="000C10CE">
              <w:rPr>
                <w:sz w:val="12"/>
                <w:szCs w:val="12"/>
              </w:rPr>
              <w:t>70,6</w:t>
            </w:r>
          </w:p>
        </w:tc>
        <w:tc>
          <w:tcPr>
            <w:tcW w:w="539" w:type="pct"/>
            <w:tcBorders>
              <w:top w:val="nil"/>
              <w:left w:val="nil"/>
              <w:bottom w:val="single" w:sz="4" w:space="0" w:color="auto"/>
              <w:right w:val="single" w:sz="4" w:space="0" w:color="auto"/>
            </w:tcBorders>
            <w:shd w:val="clear" w:color="auto" w:fill="auto"/>
            <w:noWrap/>
            <w:vAlign w:val="center"/>
            <w:hideMark/>
          </w:tcPr>
          <w:p w14:paraId="32FC2BB6" w14:textId="77777777" w:rsidR="000C10CE" w:rsidRPr="000C10CE" w:rsidRDefault="000C10CE" w:rsidP="000C10CE">
            <w:pPr>
              <w:spacing w:line="240" w:lineRule="auto"/>
              <w:jc w:val="right"/>
              <w:rPr>
                <w:sz w:val="12"/>
                <w:szCs w:val="12"/>
              </w:rPr>
            </w:pPr>
            <w:r w:rsidRPr="000C10CE">
              <w:rPr>
                <w:sz w:val="12"/>
                <w:szCs w:val="12"/>
              </w:rPr>
              <w:t>4 760</w:t>
            </w:r>
          </w:p>
        </w:tc>
        <w:tc>
          <w:tcPr>
            <w:tcW w:w="638" w:type="pct"/>
            <w:tcBorders>
              <w:top w:val="nil"/>
              <w:left w:val="nil"/>
              <w:bottom w:val="single" w:sz="4" w:space="0" w:color="auto"/>
              <w:right w:val="single" w:sz="4" w:space="0" w:color="auto"/>
            </w:tcBorders>
            <w:shd w:val="clear" w:color="auto" w:fill="auto"/>
            <w:noWrap/>
            <w:vAlign w:val="center"/>
            <w:hideMark/>
          </w:tcPr>
          <w:p w14:paraId="0F25B704" w14:textId="77777777" w:rsidR="000C10CE" w:rsidRPr="000C10CE" w:rsidRDefault="000C10CE" w:rsidP="000C10CE">
            <w:pPr>
              <w:spacing w:line="240" w:lineRule="auto"/>
              <w:jc w:val="right"/>
              <w:rPr>
                <w:sz w:val="12"/>
                <w:szCs w:val="12"/>
              </w:rPr>
            </w:pPr>
            <w:r w:rsidRPr="000C10CE">
              <w:rPr>
                <w:sz w:val="12"/>
                <w:szCs w:val="12"/>
              </w:rPr>
              <w:t>3 360,00</w:t>
            </w:r>
          </w:p>
        </w:tc>
        <w:tc>
          <w:tcPr>
            <w:tcW w:w="484" w:type="pct"/>
            <w:tcBorders>
              <w:top w:val="nil"/>
              <w:left w:val="nil"/>
              <w:bottom w:val="single" w:sz="4" w:space="0" w:color="auto"/>
              <w:right w:val="single" w:sz="4" w:space="0" w:color="auto"/>
            </w:tcBorders>
            <w:shd w:val="clear" w:color="auto" w:fill="auto"/>
            <w:noWrap/>
            <w:vAlign w:val="center"/>
            <w:hideMark/>
          </w:tcPr>
          <w:p w14:paraId="34EADC63" w14:textId="77777777" w:rsidR="000C10CE" w:rsidRPr="000C10CE" w:rsidRDefault="000C10CE" w:rsidP="000C10CE">
            <w:pPr>
              <w:spacing w:line="240" w:lineRule="auto"/>
              <w:jc w:val="right"/>
              <w:rPr>
                <w:sz w:val="12"/>
                <w:szCs w:val="12"/>
              </w:rPr>
            </w:pPr>
            <w:r w:rsidRPr="000C10CE">
              <w:rPr>
                <w:sz w:val="12"/>
                <w:szCs w:val="12"/>
              </w:rPr>
              <w:t>70,6</w:t>
            </w:r>
          </w:p>
        </w:tc>
      </w:tr>
      <w:tr w:rsidR="000C10CE" w:rsidRPr="000C10CE" w14:paraId="45857A5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6F28E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809A9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B7F5BE"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C5B2DCC" w14:textId="77777777" w:rsidR="000C10CE" w:rsidRPr="000C10CE" w:rsidRDefault="000C10CE" w:rsidP="000C10CE">
            <w:pPr>
              <w:spacing w:line="240" w:lineRule="auto"/>
              <w:jc w:val="right"/>
              <w:rPr>
                <w:sz w:val="12"/>
                <w:szCs w:val="12"/>
              </w:rPr>
            </w:pPr>
            <w:r w:rsidRPr="000C10CE">
              <w:rPr>
                <w:sz w:val="12"/>
                <w:szCs w:val="12"/>
              </w:rPr>
              <w:t>127 300</w:t>
            </w:r>
          </w:p>
        </w:tc>
        <w:tc>
          <w:tcPr>
            <w:tcW w:w="638" w:type="pct"/>
            <w:tcBorders>
              <w:top w:val="nil"/>
              <w:left w:val="nil"/>
              <w:bottom w:val="single" w:sz="4" w:space="0" w:color="auto"/>
              <w:right w:val="single" w:sz="4" w:space="0" w:color="auto"/>
            </w:tcBorders>
            <w:shd w:val="clear" w:color="auto" w:fill="auto"/>
            <w:noWrap/>
            <w:vAlign w:val="center"/>
            <w:hideMark/>
          </w:tcPr>
          <w:p w14:paraId="60F8D8A7" w14:textId="77777777" w:rsidR="000C10CE" w:rsidRPr="000C10CE" w:rsidRDefault="000C10CE" w:rsidP="000C10CE">
            <w:pPr>
              <w:spacing w:line="240" w:lineRule="auto"/>
              <w:jc w:val="right"/>
              <w:rPr>
                <w:sz w:val="12"/>
                <w:szCs w:val="12"/>
              </w:rPr>
            </w:pPr>
            <w:r w:rsidRPr="000C10CE">
              <w:rPr>
                <w:sz w:val="12"/>
                <w:szCs w:val="12"/>
              </w:rPr>
              <w:t>121 899,95</w:t>
            </w:r>
          </w:p>
        </w:tc>
        <w:tc>
          <w:tcPr>
            <w:tcW w:w="484" w:type="pct"/>
            <w:tcBorders>
              <w:top w:val="nil"/>
              <w:left w:val="nil"/>
              <w:bottom w:val="single" w:sz="4" w:space="0" w:color="auto"/>
              <w:right w:val="single" w:sz="4" w:space="0" w:color="auto"/>
            </w:tcBorders>
            <w:shd w:val="clear" w:color="auto" w:fill="auto"/>
            <w:noWrap/>
            <w:vAlign w:val="center"/>
            <w:hideMark/>
          </w:tcPr>
          <w:p w14:paraId="459C6DF0" w14:textId="77777777" w:rsidR="000C10CE" w:rsidRPr="000C10CE" w:rsidRDefault="000C10CE" w:rsidP="000C10CE">
            <w:pPr>
              <w:spacing w:line="240" w:lineRule="auto"/>
              <w:jc w:val="right"/>
              <w:rPr>
                <w:sz w:val="12"/>
                <w:szCs w:val="12"/>
              </w:rPr>
            </w:pPr>
            <w:r w:rsidRPr="000C10CE">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14:paraId="1D325FEA" w14:textId="77777777" w:rsidR="000C10CE" w:rsidRPr="000C10CE" w:rsidRDefault="000C10CE" w:rsidP="000C10CE">
            <w:pPr>
              <w:spacing w:line="240" w:lineRule="auto"/>
              <w:jc w:val="right"/>
              <w:rPr>
                <w:sz w:val="12"/>
                <w:szCs w:val="12"/>
              </w:rPr>
            </w:pPr>
            <w:r w:rsidRPr="000C10CE">
              <w:rPr>
                <w:sz w:val="12"/>
                <w:szCs w:val="12"/>
              </w:rPr>
              <w:t>127 300</w:t>
            </w:r>
          </w:p>
        </w:tc>
        <w:tc>
          <w:tcPr>
            <w:tcW w:w="638" w:type="pct"/>
            <w:tcBorders>
              <w:top w:val="nil"/>
              <w:left w:val="nil"/>
              <w:bottom w:val="single" w:sz="4" w:space="0" w:color="auto"/>
              <w:right w:val="single" w:sz="4" w:space="0" w:color="auto"/>
            </w:tcBorders>
            <w:shd w:val="clear" w:color="auto" w:fill="auto"/>
            <w:noWrap/>
            <w:vAlign w:val="center"/>
            <w:hideMark/>
          </w:tcPr>
          <w:p w14:paraId="309651AD" w14:textId="77777777" w:rsidR="000C10CE" w:rsidRPr="000C10CE" w:rsidRDefault="000C10CE" w:rsidP="000C10CE">
            <w:pPr>
              <w:spacing w:line="240" w:lineRule="auto"/>
              <w:jc w:val="right"/>
              <w:rPr>
                <w:sz w:val="12"/>
                <w:szCs w:val="12"/>
              </w:rPr>
            </w:pPr>
            <w:r w:rsidRPr="000C10CE">
              <w:rPr>
                <w:sz w:val="12"/>
                <w:szCs w:val="12"/>
              </w:rPr>
              <w:t>121 899,95</w:t>
            </w:r>
          </w:p>
        </w:tc>
        <w:tc>
          <w:tcPr>
            <w:tcW w:w="484" w:type="pct"/>
            <w:tcBorders>
              <w:top w:val="nil"/>
              <w:left w:val="nil"/>
              <w:bottom w:val="single" w:sz="4" w:space="0" w:color="auto"/>
              <w:right w:val="single" w:sz="4" w:space="0" w:color="auto"/>
            </w:tcBorders>
            <w:shd w:val="clear" w:color="auto" w:fill="auto"/>
            <w:noWrap/>
            <w:vAlign w:val="center"/>
            <w:hideMark/>
          </w:tcPr>
          <w:p w14:paraId="11C82022" w14:textId="77777777" w:rsidR="000C10CE" w:rsidRPr="000C10CE" w:rsidRDefault="000C10CE" w:rsidP="000C10CE">
            <w:pPr>
              <w:spacing w:line="240" w:lineRule="auto"/>
              <w:jc w:val="right"/>
              <w:rPr>
                <w:sz w:val="12"/>
                <w:szCs w:val="12"/>
              </w:rPr>
            </w:pPr>
            <w:r w:rsidRPr="000C10CE">
              <w:rPr>
                <w:sz w:val="12"/>
                <w:szCs w:val="12"/>
              </w:rPr>
              <w:t>95,8</w:t>
            </w:r>
          </w:p>
        </w:tc>
      </w:tr>
      <w:tr w:rsidR="000C10CE" w:rsidRPr="000C10CE" w14:paraId="4C8313D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B41C9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B9F91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96BE14"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B06D85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A72C1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546DE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A097CE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08998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F6CF7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3AB23D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9D6E6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A262C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B54172"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D9C6643" w14:textId="77777777" w:rsidR="000C10CE" w:rsidRPr="000C10CE" w:rsidRDefault="000C10CE" w:rsidP="000C10CE">
            <w:pPr>
              <w:spacing w:line="240" w:lineRule="auto"/>
              <w:jc w:val="right"/>
              <w:rPr>
                <w:sz w:val="12"/>
                <w:szCs w:val="12"/>
              </w:rPr>
            </w:pPr>
            <w:r w:rsidRPr="000C10CE">
              <w:rPr>
                <w:sz w:val="12"/>
                <w:szCs w:val="12"/>
              </w:rPr>
              <w:t>784 500</w:t>
            </w:r>
          </w:p>
        </w:tc>
        <w:tc>
          <w:tcPr>
            <w:tcW w:w="638" w:type="pct"/>
            <w:tcBorders>
              <w:top w:val="nil"/>
              <w:left w:val="nil"/>
              <w:bottom w:val="single" w:sz="4" w:space="0" w:color="auto"/>
              <w:right w:val="single" w:sz="4" w:space="0" w:color="auto"/>
            </w:tcBorders>
            <w:shd w:val="clear" w:color="auto" w:fill="auto"/>
            <w:noWrap/>
            <w:vAlign w:val="center"/>
            <w:hideMark/>
          </w:tcPr>
          <w:p w14:paraId="740C0CDA" w14:textId="77777777" w:rsidR="000C10CE" w:rsidRPr="000C10CE" w:rsidRDefault="000C10CE" w:rsidP="000C10CE">
            <w:pPr>
              <w:spacing w:line="240" w:lineRule="auto"/>
              <w:jc w:val="right"/>
              <w:rPr>
                <w:sz w:val="12"/>
                <w:szCs w:val="12"/>
              </w:rPr>
            </w:pPr>
            <w:r w:rsidRPr="000C10CE">
              <w:rPr>
                <w:sz w:val="12"/>
                <w:szCs w:val="12"/>
              </w:rPr>
              <w:t>784 469,38</w:t>
            </w:r>
          </w:p>
        </w:tc>
        <w:tc>
          <w:tcPr>
            <w:tcW w:w="484" w:type="pct"/>
            <w:tcBorders>
              <w:top w:val="nil"/>
              <w:left w:val="nil"/>
              <w:bottom w:val="single" w:sz="4" w:space="0" w:color="auto"/>
              <w:right w:val="single" w:sz="4" w:space="0" w:color="auto"/>
            </w:tcBorders>
            <w:shd w:val="clear" w:color="auto" w:fill="auto"/>
            <w:noWrap/>
            <w:vAlign w:val="center"/>
            <w:hideMark/>
          </w:tcPr>
          <w:p w14:paraId="0D55F26C"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541CA04" w14:textId="77777777" w:rsidR="000C10CE" w:rsidRPr="000C10CE" w:rsidRDefault="000C10CE" w:rsidP="000C10CE">
            <w:pPr>
              <w:spacing w:line="240" w:lineRule="auto"/>
              <w:jc w:val="right"/>
              <w:rPr>
                <w:sz w:val="12"/>
                <w:szCs w:val="12"/>
              </w:rPr>
            </w:pPr>
            <w:r w:rsidRPr="000C10CE">
              <w:rPr>
                <w:sz w:val="12"/>
                <w:szCs w:val="12"/>
              </w:rPr>
              <w:t>784 500</w:t>
            </w:r>
          </w:p>
        </w:tc>
        <w:tc>
          <w:tcPr>
            <w:tcW w:w="638" w:type="pct"/>
            <w:tcBorders>
              <w:top w:val="nil"/>
              <w:left w:val="nil"/>
              <w:bottom w:val="single" w:sz="4" w:space="0" w:color="auto"/>
              <w:right w:val="single" w:sz="4" w:space="0" w:color="auto"/>
            </w:tcBorders>
            <w:shd w:val="clear" w:color="auto" w:fill="auto"/>
            <w:noWrap/>
            <w:vAlign w:val="center"/>
            <w:hideMark/>
          </w:tcPr>
          <w:p w14:paraId="37EFB872" w14:textId="77777777" w:rsidR="000C10CE" w:rsidRPr="000C10CE" w:rsidRDefault="000C10CE" w:rsidP="000C10CE">
            <w:pPr>
              <w:spacing w:line="240" w:lineRule="auto"/>
              <w:jc w:val="right"/>
              <w:rPr>
                <w:sz w:val="12"/>
                <w:szCs w:val="12"/>
              </w:rPr>
            </w:pPr>
            <w:r w:rsidRPr="000C10CE">
              <w:rPr>
                <w:sz w:val="12"/>
                <w:szCs w:val="12"/>
              </w:rPr>
              <w:t>784 469,38</w:t>
            </w:r>
          </w:p>
        </w:tc>
        <w:tc>
          <w:tcPr>
            <w:tcW w:w="484" w:type="pct"/>
            <w:tcBorders>
              <w:top w:val="nil"/>
              <w:left w:val="nil"/>
              <w:bottom w:val="single" w:sz="4" w:space="0" w:color="auto"/>
              <w:right w:val="single" w:sz="4" w:space="0" w:color="auto"/>
            </w:tcBorders>
            <w:shd w:val="clear" w:color="auto" w:fill="auto"/>
            <w:noWrap/>
            <w:vAlign w:val="center"/>
            <w:hideMark/>
          </w:tcPr>
          <w:p w14:paraId="0283C1B6"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0442B06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8B600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EECFD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A958C1"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7BECD8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DFF07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19BE9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B1256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F5DBD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004AC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285932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764B1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2B8BD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A1ADAC"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0907A2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AAD56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C9A2D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78E47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E1018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041AD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416AD5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6A0C3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64634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41F3A4"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F2C815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69D6B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601A7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DE3AF6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CCE56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8951D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8071B5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0551B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1C317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A2A295"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6440DB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CFDCC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56C02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B17430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745F9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83956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8856A71"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3B15FD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6B625D4" w14:textId="77777777" w:rsidR="000C10CE" w:rsidRPr="000C10CE" w:rsidRDefault="000C10CE" w:rsidP="000C10CE">
            <w:pPr>
              <w:spacing w:line="240" w:lineRule="auto"/>
              <w:jc w:val="center"/>
              <w:rPr>
                <w:b/>
                <w:bCs/>
                <w:sz w:val="12"/>
                <w:szCs w:val="12"/>
              </w:rPr>
            </w:pPr>
            <w:r w:rsidRPr="000C10CE">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14:paraId="34D5F961" w14:textId="77777777" w:rsidR="000C10CE" w:rsidRPr="000C10CE" w:rsidRDefault="000C10CE" w:rsidP="000C10CE">
            <w:pPr>
              <w:spacing w:line="240" w:lineRule="auto"/>
              <w:rPr>
                <w:b/>
                <w:bCs/>
                <w:sz w:val="12"/>
                <w:szCs w:val="12"/>
              </w:rPr>
            </w:pPr>
            <w:r w:rsidRPr="000C10CE">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14:paraId="0FCCBD08" w14:textId="77777777" w:rsidR="000C10CE" w:rsidRPr="000C10CE" w:rsidRDefault="000C10CE" w:rsidP="000C10CE">
            <w:pPr>
              <w:spacing w:line="240" w:lineRule="auto"/>
              <w:jc w:val="right"/>
              <w:rPr>
                <w:b/>
                <w:bCs/>
                <w:sz w:val="12"/>
                <w:szCs w:val="12"/>
              </w:rPr>
            </w:pPr>
            <w:r w:rsidRPr="000C10CE">
              <w:rPr>
                <w:b/>
                <w:bCs/>
                <w:sz w:val="12"/>
                <w:szCs w:val="12"/>
              </w:rPr>
              <w:t>51 474 914</w:t>
            </w:r>
          </w:p>
        </w:tc>
        <w:tc>
          <w:tcPr>
            <w:tcW w:w="638" w:type="pct"/>
            <w:tcBorders>
              <w:top w:val="nil"/>
              <w:left w:val="nil"/>
              <w:bottom w:val="single" w:sz="4" w:space="0" w:color="auto"/>
              <w:right w:val="single" w:sz="4" w:space="0" w:color="auto"/>
            </w:tcBorders>
            <w:shd w:val="clear" w:color="000000" w:fill="FFFDC1"/>
            <w:vAlign w:val="center"/>
            <w:hideMark/>
          </w:tcPr>
          <w:p w14:paraId="3C7C97A0" w14:textId="77777777" w:rsidR="000C10CE" w:rsidRPr="000C10CE" w:rsidRDefault="000C10CE" w:rsidP="000C10CE">
            <w:pPr>
              <w:spacing w:line="240" w:lineRule="auto"/>
              <w:jc w:val="right"/>
              <w:rPr>
                <w:b/>
                <w:bCs/>
                <w:sz w:val="12"/>
                <w:szCs w:val="12"/>
              </w:rPr>
            </w:pPr>
            <w:r w:rsidRPr="000C10CE">
              <w:rPr>
                <w:b/>
                <w:bCs/>
                <w:sz w:val="12"/>
                <w:szCs w:val="12"/>
              </w:rPr>
              <w:t>50 663 481,13</w:t>
            </w:r>
          </w:p>
        </w:tc>
        <w:tc>
          <w:tcPr>
            <w:tcW w:w="484" w:type="pct"/>
            <w:tcBorders>
              <w:top w:val="nil"/>
              <w:left w:val="nil"/>
              <w:bottom w:val="single" w:sz="4" w:space="0" w:color="auto"/>
              <w:right w:val="single" w:sz="4" w:space="0" w:color="auto"/>
            </w:tcBorders>
            <w:shd w:val="clear" w:color="000000" w:fill="FFFDC1"/>
            <w:vAlign w:val="center"/>
            <w:hideMark/>
          </w:tcPr>
          <w:p w14:paraId="12D1A60D" w14:textId="77777777" w:rsidR="000C10CE" w:rsidRPr="000C10CE" w:rsidRDefault="000C10CE" w:rsidP="000C10CE">
            <w:pPr>
              <w:spacing w:line="240" w:lineRule="auto"/>
              <w:jc w:val="right"/>
              <w:rPr>
                <w:b/>
                <w:bCs/>
                <w:sz w:val="12"/>
                <w:szCs w:val="12"/>
              </w:rPr>
            </w:pPr>
            <w:r w:rsidRPr="000C10CE">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14:paraId="0FDBFACC" w14:textId="77777777" w:rsidR="000C10CE" w:rsidRPr="000C10CE" w:rsidRDefault="000C10CE" w:rsidP="000C10CE">
            <w:pPr>
              <w:spacing w:line="240" w:lineRule="auto"/>
              <w:jc w:val="right"/>
              <w:rPr>
                <w:b/>
                <w:bCs/>
                <w:sz w:val="12"/>
                <w:szCs w:val="12"/>
              </w:rPr>
            </w:pPr>
            <w:r w:rsidRPr="000C10CE">
              <w:rPr>
                <w:b/>
                <w:bCs/>
                <w:sz w:val="12"/>
                <w:szCs w:val="12"/>
              </w:rPr>
              <w:t>51 474 914</w:t>
            </w:r>
          </w:p>
        </w:tc>
        <w:tc>
          <w:tcPr>
            <w:tcW w:w="638" w:type="pct"/>
            <w:tcBorders>
              <w:top w:val="nil"/>
              <w:left w:val="nil"/>
              <w:bottom w:val="single" w:sz="4" w:space="0" w:color="auto"/>
              <w:right w:val="single" w:sz="4" w:space="0" w:color="auto"/>
            </w:tcBorders>
            <w:shd w:val="clear" w:color="000000" w:fill="FFFDC1"/>
            <w:vAlign w:val="center"/>
            <w:hideMark/>
          </w:tcPr>
          <w:p w14:paraId="05310ED3" w14:textId="77777777" w:rsidR="000C10CE" w:rsidRPr="000C10CE" w:rsidRDefault="000C10CE" w:rsidP="000C10CE">
            <w:pPr>
              <w:spacing w:line="240" w:lineRule="auto"/>
              <w:jc w:val="right"/>
              <w:rPr>
                <w:b/>
                <w:bCs/>
                <w:sz w:val="12"/>
                <w:szCs w:val="12"/>
              </w:rPr>
            </w:pPr>
            <w:r w:rsidRPr="000C10CE">
              <w:rPr>
                <w:b/>
                <w:bCs/>
                <w:sz w:val="12"/>
                <w:szCs w:val="12"/>
              </w:rPr>
              <w:t>50 663 481,13</w:t>
            </w:r>
          </w:p>
        </w:tc>
        <w:tc>
          <w:tcPr>
            <w:tcW w:w="484" w:type="pct"/>
            <w:tcBorders>
              <w:top w:val="nil"/>
              <w:left w:val="nil"/>
              <w:bottom w:val="single" w:sz="4" w:space="0" w:color="auto"/>
              <w:right w:val="single" w:sz="4" w:space="0" w:color="auto"/>
            </w:tcBorders>
            <w:shd w:val="clear" w:color="000000" w:fill="FFFDC1"/>
            <w:vAlign w:val="center"/>
            <w:hideMark/>
          </w:tcPr>
          <w:p w14:paraId="4612564C" w14:textId="77777777" w:rsidR="000C10CE" w:rsidRPr="000C10CE" w:rsidRDefault="000C10CE" w:rsidP="000C10CE">
            <w:pPr>
              <w:spacing w:line="240" w:lineRule="auto"/>
              <w:jc w:val="right"/>
              <w:rPr>
                <w:b/>
                <w:bCs/>
                <w:sz w:val="12"/>
                <w:szCs w:val="12"/>
              </w:rPr>
            </w:pPr>
            <w:r w:rsidRPr="000C10CE">
              <w:rPr>
                <w:b/>
                <w:bCs/>
                <w:sz w:val="12"/>
                <w:szCs w:val="12"/>
              </w:rPr>
              <w:t>98,4</w:t>
            </w:r>
          </w:p>
        </w:tc>
      </w:tr>
      <w:tr w:rsidR="000C10CE" w:rsidRPr="000C10CE" w14:paraId="14E9CA0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5139C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237BF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585ED2"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93A63D3" w14:textId="77777777" w:rsidR="000C10CE" w:rsidRPr="000C10CE" w:rsidRDefault="000C10CE" w:rsidP="000C10CE">
            <w:pPr>
              <w:spacing w:line="240" w:lineRule="auto"/>
              <w:jc w:val="right"/>
              <w:rPr>
                <w:sz w:val="12"/>
                <w:szCs w:val="12"/>
              </w:rPr>
            </w:pPr>
            <w:r w:rsidRPr="000C10CE">
              <w:rPr>
                <w:sz w:val="12"/>
                <w:szCs w:val="12"/>
              </w:rPr>
              <w:t>51 112 584</w:t>
            </w:r>
          </w:p>
        </w:tc>
        <w:tc>
          <w:tcPr>
            <w:tcW w:w="638" w:type="pct"/>
            <w:tcBorders>
              <w:top w:val="nil"/>
              <w:left w:val="nil"/>
              <w:bottom w:val="single" w:sz="4" w:space="0" w:color="auto"/>
              <w:right w:val="single" w:sz="4" w:space="0" w:color="auto"/>
            </w:tcBorders>
            <w:shd w:val="clear" w:color="auto" w:fill="auto"/>
            <w:noWrap/>
            <w:vAlign w:val="center"/>
            <w:hideMark/>
          </w:tcPr>
          <w:p w14:paraId="70145EB4" w14:textId="77777777" w:rsidR="000C10CE" w:rsidRPr="000C10CE" w:rsidRDefault="000C10CE" w:rsidP="000C10CE">
            <w:pPr>
              <w:spacing w:line="240" w:lineRule="auto"/>
              <w:jc w:val="right"/>
              <w:rPr>
                <w:sz w:val="12"/>
                <w:szCs w:val="12"/>
              </w:rPr>
            </w:pPr>
            <w:r w:rsidRPr="000C10CE">
              <w:rPr>
                <w:sz w:val="12"/>
                <w:szCs w:val="12"/>
              </w:rPr>
              <w:t>50 301 179,63</w:t>
            </w:r>
          </w:p>
        </w:tc>
        <w:tc>
          <w:tcPr>
            <w:tcW w:w="484" w:type="pct"/>
            <w:tcBorders>
              <w:top w:val="nil"/>
              <w:left w:val="nil"/>
              <w:bottom w:val="single" w:sz="4" w:space="0" w:color="auto"/>
              <w:right w:val="single" w:sz="4" w:space="0" w:color="auto"/>
            </w:tcBorders>
            <w:shd w:val="clear" w:color="auto" w:fill="auto"/>
            <w:noWrap/>
            <w:vAlign w:val="center"/>
            <w:hideMark/>
          </w:tcPr>
          <w:p w14:paraId="5882236A" w14:textId="77777777" w:rsidR="000C10CE" w:rsidRPr="000C10CE" w:rsidRDefault="000C10CE" w:rsidP="000C10CE">
            <w:pPr>
              <w:spacing w:line="240" w:lineRule="auto"/>
              <w:jc w:val="right"/>
              <w:rPr>
                <w:sz w:val="12"/>
                <w:szCs w:val="12"/>
              </w:rPr>
            </w:pPr>
            <w:r w:rsidRPr="000C10CE">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14:paraId="13957573" w14:textId="77777777" w:rsidR="000C10CE" w:rsidRPr="000C10CE" w:rsidRDefault="000C10CE" w:rsidP="000C10CE">
            <w:pPr>
              <w:spacing w:line="240" w:lineRule="auto"/>
              <w:jc w:val="right"/>
              <w:rPr>
                <w:sz w:val="12"/>
                <w:szCs w:val="12"/>
              </w:rPr>
            </w:pPr>
            <w:r w:rsidRPr="000C10CE">
              <w:rPr>
                <w:sz w:val="12"/>
                <w:szCs w:val="12"/>
              </w:rPr>
              <w:t>51 112 584</w:t>
            </w:r>
          </w:p>
        </w:tc>
        <w:tc>
          <w:tcPr>
            <w:tcW w:w="638" w:type="pct"/>
            <w:tcBorders>
              <w:top w:val="nil"/>
              <w:left w:val="nil"/>
              <w:bottom w:val="single" w:sz="4" w:space="0" w:color="auto"/>
              <w:right w:val="single" w:sz="4" w:space="0" w:color="auto"/>
            </w:tcBorders>
            <w:shd w:val="clear" w:color="auto" w:fill="auto"/>
            <w:noWrap/>
            <w:vAlign w:val="center"/>
            <w:hideMark/>
          </w:tcPr>
          <w:p w14:paraId="67C76B61" w14:textId="77777777" w:rsidR="000C10CE" w:rsidRPr="000C10CE" w:rsidRDefault="000C10CE" w:rsidP="000C10CE">
            <w:pPr>
              <w:spacing w:line="240" w:lineRule="auto"/>
              <w:jc w:val="right"/>
              <w:rPr>
                <w:sz w:val="12"/>
                <w:szCs w:val="12"/>
              </w:rPr>
            </w:pPr>
            <w:r w:rsidRPr="000C10CE">
              <w:rPr>
                <w:sz w:val="12"/>
                <w:szCs w:val="12"/>
              </w:rPr>
              <w:t>50 301 179,63</w:t>
            </w:r>
          </w:p>
        </w:tc>
        <w:tc>
          <w:tcPr>
            <w:tcW w:w="484" w:type="pct"/>
            <w:tcBorders>
              <w:top w:val="nil"/>
              <w:left w:val="nil"/>
              <w:bottom w:val="single" w:sz="4" w:space="0" w:color="auto"/>
              <w:right w:val="single" w:sz="4" w:space="0" w:color="auto"/>
            </w:tcBorders>
            <w:shd w:val="clear" w:color="auto" w:fill="auto"/>
            <w:noWrap/>
            <w:vAlign w:val="center"/>
            <w:hideMark/>
          </w:tcPr>
          <w:p w14:paraId="686F67B0" w14:textId="77777777" w:rsidR="000C10CE" w:rsidRPr="000C10CE" w:rsidRDefault="000C10CE" w:rsidP="000C10CE">
            <w:pPr>
              <w:spacing w:line="240" w:lineRule="auto"/>
              <w:jc w:val="right"/>
              <w:rPr>
                <w:sz w:val="12"/>
                <w:szCs w:val="12"/>
              </w:rPr>
            </w:pPr>
            <w:r w:rsidRPr="000C10CE">
              <w:rPr>
                <w:sz w:val="12"/>
                <w:szCs w:val="12"/>
              </w:rPr>
              <w:t>98,4</w:t>
            </w:r>
          </w:p>
        </w:tc>
      </w:tr>
      <w:tr w:rsidR="000C10CE" w:rsidRPr="000C10CE" w14:paraId="69B8918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F7D7B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1A6BC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A5A043"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702048E" w14:textId="77777777" w:rsidR="000C10CE" w:rsidRPr="000C10CE" w:rsidRDefault="000C10CE" w:rsidP="000C10CE">
            <w:pPr>
              <w:spacing w:line="240" w:lineRule="auto"/>
              <w:jc w:val="right"/>
              <w:rPr>
                <w:sz w:val="12"/>
                <w:szCs w:val="12"/>
              </w:rPr>
            </w:pPr>
            <w:r w:rsidRPr="000C10CE">
              <w:rPr>
                <w:sz w:val="12"/>
                <w:szCs w:val="12"/>
              </w:rPr>
              <w:t>50 988 184</w:t>
            </w:r>
          </w:p>
        </w:tc>
        <w:tc>
          <w:tcPr>
            <w:tcW w:w="638" w:type="pct"/>
            <w:tcBorders>
              <w:top w:val="nil"/>
              <w:left w:val="nil"/>
              <w:bottom w:val="single" w:sz="4" w:space="0" w:color="auto"/>
              <w:right w:val="single" w:sz="4" w:space="0" w:color="auto"/>
            </w:tcBorders>
            <w:shd w:val="clear" w:color="auto" w:fill="auto"/>
            <w:noWrap/>
            <w:vAlign w:val="center"/>
            <w:hideMark/>
          </w:tcPr>
          <w:p w14:paraId="637589BC" w14:textId="77777777" w:rsidR="000C10CE" w:rsidRPr="000C10CE" w:rsidRDefault="000C10CE" w:rsidP="000C10CE">
            <w:pPr>
              <w:spacing w:line="240" w:lineRule="auto"/>
              <w:jc w:val="right"/>
              <w:rPr>
                <w:sz w:val="12"/>
                <w:szCs w:val="12"/>
              </w:rPr>
            </w:pPr>
            <w:r w:rsidRPr="000C10CE">
              <w:rPr>
                <w:sz w:val="12"/>
                <w:szCs w:val="12"/>
              </w:rPr>
              <w:t>50 189 098,39</w:t>
            </w:r>
          </w:p>
        </w:tc>
        <w:tc>
          <w:tcPr>
            <w:tcW w:w="484" w:type="pct"/>
            <w:tcBorders>
              <w:top w:val="nil"/>
              <w:left w:val="nil"/>
              <w:bottom w:val="single" w:sz="4" w:space="0" w:color="auto"/>
              <w:right w:val="single" w:sz="4" w:space="0" w:color="auto"/>
            </w:tcBorders>
            <w:shd w:val="clear" w:color="auto" w:fill="auto"/>
            <w:noWrap/>
            <w:vAlign w:val="center"/>
            <w:hideMark/>
          </w:tcPr>
          <w:p w14:paraId="2F31DC72" w14:textId="77777777" w:rsidR="000C10CE" w:rsidRPr="000C10CE" w:rsidRDefault="000C10CE" w:rsidP="000C10CE">
            <w:pPr>
              <w:spacing w:line="240" w:lineRule="auto"/>
              <w:jc w:val="right"/>
              <w:rPr>
                <w:sz w:val="12"/>
                <w:szCs w:val="12"/>
              </w:rPr>
            </w:pPr>
            <w:r w:rsidRPr="000C10CE">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14:paraId="26E2D184" w14:textId="77777777" w:rsidR="000C10CE" w:rsidRPr="000C10CE" w:rsidRDefault="000C10CE" w:rsidP="000C10CE">
            <w:pPr>
              <w:spacing w:line="240" w:lineRule="auto"/>
              <w:jc w:val="right"/>
              <w:rPr>
                <w:sz w:val="12"/>
                <w:szCs w:val="12"/>
              </w:rPr>
            </w:pPr>
            <w:r w:rsidRPr="000C10CE">
              <w:rPr>
                <w:sz w:val="12"/>
                <w:szCs w:val="12"/>
              </w:rPr>
              <w:t>50 988 184</w:t>
            </w:r>
          </w:p>
        </w:tc>
        <w:tc>
          <w:tcPr>
            <w:tcW w:w="638" w:type="pct"/>
            <w:tcBorders>
              <w:top w:val="nil"/>
              <w:left w:val="nil"/>
              <w:bottom w:val="single" w:sz="4" w:space="0" w:color="auto"/>
              <w:right w:val="single" w:sz="4" w:space="0" w:color="auto"/>
            </w:tcBorders>
            <w:shd w:val="clear" w:color="auto" w:fill="auto"/>
            <w:noWrap/>
            <w:vAlign w:val="center"/>
            <w:hideMark/>
          </w:tcPr>
          <w:p w14:paraId="668C6F18" w14:textId="77777777" w:rsidR="000C10CE" w:rsidRPr="000C10CE" w:rsidRDefault="000C10CE" w:rsidP="000C10CE">
            <w:pPr>
              <w:spacing w:line="240" w:lineRule="auto"/>
              <w:jc w:val="right"/>
              <w:rPr>
                <w:sz w:val="12"/>
                <w:szCs w:val="12"/>
              </w:rPr>
            </w:pPr>
            <w:r w:rsidRPr="000C10CE">
              <w:rPr>
                <w:sz w:val="12"/>
                <w:szCs w:val="12"/>
              </w:rPr>
              <w:t>50 189 098,39</w:t>
            </w:r>
          </w:p>
        </w:tc>
        <w:tc>
          <w:tcPr>
            <w:tcW w:w="484" w:type="pct"/>
            <w:tcBorders>
              <w:top w:val="nil"/>
              <w:left w:val="nil"/>
              <w:bottom w:val="single" w:sz="4" w:space="0" w:color="auto"/>
              <w:right w:val="single" w:sz="4" w:space="0" w:color="auto"/>
            </w:tcBorders>
            <w:shd w:val="clear" w:color="auto" w:fill="auto"/>
            <w:noWrap/>
            <w:vAlign w:val="center"/>
            <w:hideMark/>
          </w:tcPr>
          <w:p w14:paraId="348EEA20" w14:textId="77777777" w:rsidR="000C10CE" w:rsidRPr="000C10CE" w:rsidRDefault="000C10CE" w:rsidP="000C10CE">
            <w:pPr>
              <w:spacing w:line="240" w:lineRule="auto"/>
              <w:jc w:val="right"/>
              <w:rPr>
                <w:sz w:val="12"/>
                <w:szCs w:val="12"/>
              </w:rPr>
            </w:pPr>
            <w:r w:rsidRPr="000C10CE">
              <w:rPr>
                <w:sz w:val="12"/>
                <w:szCs w:val="12"/>
              </w:rPr>
              <w:t>98,4</w:t>
            </w:r>
          </w:p>
        </w:tc>
      </w:tr>
      <w:tr w:rsidR="000C10CE" w:rsidRPr="000C10CE" w14:paraId="163341F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B317C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A4B25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5AAD83"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7BF68BB" w14:textId="77777777" w:rsidR="000C10CE" w:rsidRPr="000C10CE" w:rsidRDefault="000C10CE" w:rsidP="000C10CE">
            <w:pPr>
              <w:spacing w:line="240" w:lineRule="auto"/>
              <w:jc w:val="right"/>
              <w:rPr>
                <w:sz w:val="12"/>
                <w:szCs w:val="12"/>
              </w:rPr>
            </w:pPr>
            <w:r w:rsidRPr="000C10CE">
              <w:rPr>
                <w:sz w:val="12"/>
                <w:szCs w:val="12"/>
              </w:rPr>
              <w:t>42 761 284</w:t>
            </w:r>
          </w:p>
        </w:tc>
        <w:tc>
          <w:tcPr>
            <w:tcW w:w="638" w:type="pct"/>
            <w:tcBorders>
              <w:top w:val="nil"/>
              <w:left w:val="nil"/>
              <w:bottom w:val="single" w:sz="4" w:space="0" w:color="auto"/>
              <w:right w:val="single" w:sz="4" w:space="0" w:color="auto"/>
            </w:tcBorders>
            <w:shd w:val="clear" w:color="auto" w:fill="auto"/>
            <w:noWrap/>
            <w:vAlign w:val="center"/>
            <w:hideMark/>
          </w:tcPr>
          <w:p w14:paraId="0521CEBD" w14:textId="77777777" w:rsidR="000C10CE" w:rsidRPr="000C10CE" w:rsidRDefault="000C10CE" w:rsidP="000C10CE">
            <w:pPr>
              <w:spacing w:line="240" w:lineRule="auto"/>
              <w:jc w:val="right"/>
              <w:rPr>
                <w:sz w:val="12"/>
                <w:szCs w:val="12"/>
              </w:rPr>
            </w:pPr>
            <w:r w:rsidRPr="000C10CE">
              <w:rPr>
                <w:sz w:val="12"/>
                <w:szCs w:val="12"/>
              </w:rPr>
              <w:t>42 182 721,76</w:t>
            </w:r>
          </w:p>
        </w:tc>
        <w:tc>
          <w:tcPr>
            <w:tcW w:w="484" w:type="pct"/>
            <w:tcBorders>
              <w:top w:val="nil"/>
              <w:left w:val="nil"/>
              <w:bottom w:val="single" w:sz="4" w:space="0" w:color="auto"/>
              <w:right w:val="single" w:sz="4" w:space="0" w:color="auto"/>
            </w:tcBorders>
            <w:shd w:val="clear" w:color="auto" w:fill="auto"/>
            <w:noWrap/>
            <w:vAlign w:val="center"/>
            <w:hideMark/>
          </w:tcPr>
          <w:p w14:paraId="7D04E56C" w14:textId="77777777" w:rsidR="000C10CE" w:rsidRPr="000C10CE" w:rsidRDefault="000C10CE" w:rsidP="000C10CE">
            <w:pPr>
              <w:spacing w:line="240" w:lineRule="auto"/>
              <w:jc w:val="right"/>
              <w:rPr>
                <w:sz w:val="12"/>
                <w:szCs w:val="12"/>
              </w:rPr>
            </w:pPr>
            <w:r w:rsidRPr="000C10CE">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3FE26C5A" w14:textId="77777777" w:rsidR="000C10CE" w:rsidRPr="000C10CE" w:rsidRDefault="000C10CE" w:rsidP="000C10CE">
            <w:pPr>
              <w:spacing w:line="240" w:lineRule="auto"/>
              <w:jc w:val="right"/>
              <w:rPr>
                <w:sz w:val="12"/>
                <w:szCs w:val="12"/>
              </w:rPr>
            </w:pPr>
            <w:r w:rsidRPr="000C10CE">
              <w:rPr>
                <w:sz w:val="12"/>
                <w:szCs w:val="12"/>
              </w:rPr>
              <w:t>42 761 284</w:t>
            </w:r>
          </w:p>
        </w:tc>
        <w:tc>
          <w:tcPr>
            <w:tcW w:w="638" w:type="pct"/>
            <w:tcBorders>
              <w:top w:val="nil"/>
              <w:left w:val="nil"/>
              <w:bottom w:val="single" w:sz="4" w:space="0" w:color="auto"/>
              <w:right w:val="single" w:sz="4" w:space="0" w:color="auto"/>
            </w:tcBorders>
            <w:shd w:val="clear" w:color="auto" w:fill="auto"/>
            <w:noWrap/>
            <w:vAlign w:val="center"/>
            <w:hideMark/>
          </w:tcPr>
          <w:p w14:paraId="6C6385F2" w14:textId="77777777" w:rsidR="000C10CE" w:rsidRPr="000C10CE" w:rsidRDefault="000C10CE" w:rsidP="000C10CE">
            <w:pPr>
              <w:spacing w:line="240" w:lineRule="auto"/>
              <w:jc w:val="right"/>
              <w:rPr>
                <w:sz w:val="12"/>
                <w:szCs w:val="12"/>
              </w:rPr>
            </w:pPr>
            <w:r w:rsidRPr="000C10CE">
              <w:rPr>
                <w:sz w:val="12"/>
                <w:szCs w:val="12"/>
              </w:rPr>
              <w:t>42 182 721,76</w:t>
            </w:r>
          </w:p>
        </w:tc>
        <w:tc>
          <w:tcPr>
            <w:tcW w:w="484" w:type="pct"/>
            <w:tcBorders>
              <w:top w:val="nil"/>
              <w:left w:val="nil"/>
              <w:bottom w:val="single" w:sz="4" w:space="0" w:color="auto"/>
              <w:right w:val="single" w:sz="4" w:space="0" w:color="auto"/>
            </w:tcBorders>
            <w:shd w:val="clear" w:color="auto" w:fill="auto"/>
            <w:noWrap/>
            <w:vAlign w:val="center"/>
            <w:hideMark/>
          </w:tcPr>
          <w:p w14:paraId="4116792B" w14:textId="77777777" w:rsidR="000C10CE" w:rsidRPr="000C10CE" w:rsidRDefault="000C10CE" w:rsidP="000C10CE">
            <w:pPr>
              <w:spacing w:line="240" w:lineRule="auto"/>
              <w:jc w:val="right"/>
              <w:rPr>
                <w:sz w:val="12"/>
                <w:szCs w:val="12"/>
              </w:rPr>
            </w:pPr>
            <w:r w:rsidRPr="000C10CE">
              <w:rPr>
                <w:sz w:val="12"/>
                <w:szCs w:val="12"/>
              </w:rPr>
              <w:t>98,6</w:t>
            </w:r>
          </w:p>
        </w:tc>
      </w:tr>
      <w:tr w:rsidR="000C10CE" w:rsidRPr="000C10CE" w14:paraId="5138018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763DF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338D5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C1F1F6"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D6C3C6A" w14:textId="77777777" w:rsidR="000C10CE" w:rsidRPr="000C10CE" w:rsidRDefault="000C10CE" w:rsidP="000C10CE">
            <w:pPr>
              <w:spacing w:line="240" w:lineRule="auto"/>
              <w:jc w:val="right"/>
              <w:rPr>
                <w:sz w:val="12"/>
                <w:szCs w:val="12"/>
              </w:rPr>
            </w:pPr>
            <w:r w:rsidRPr="000C10CE">
              <w:rPr>
                <w:sz w:val="12"/>
                <w:szCs w:val="12"/>
              </w:rPr>
              <w:t>8 226 900</w:t>
            </w:r>
          </w:p>
        </w:tc>
        <w:tc>
          <w:tcPr>
            <w:tcW w:w="638" w:type="pct"/>
            <w:tcBorders>
              <w:top w:val="nil"/>
              <w:left w:val="nil"/>
              <w:bottom w:val="single" w:sz="4" w:space="0" w:color="auto"/>
              <w:right w:val="single" w:sz="4" w:space="0" w:color="auto"/>
            </w:tcBorders>
            <w:shd w:val="clear" w:color="auto" w:fill="auto"/>
            <w:noWrap/>
            <w:vAlign w:val="center"/>
            <w:hideMark/>
          </w:tcPr>
          <w:p w14:paraId="7C56845F" w14:textId="77777777" w:rsidR="000C10CE" w:rsidRPr="000C10CE" w:rsidRDefault="000C10CE" w:rsidP="000C10CE">
            <w:pPr>
              <w:spacing w:line="240" w:lineRule="auto"/>
              <w:jc w:val="right"/>
              <w:rPr>
                <w:sz w:val="12"/>
                <w:szCs w:val="12"/>
              </w:rPr>
            </w:pPr>
            <w:r w:rsidRPr="000C10CE">
              <w:rPr>
                <w:sz w:val="12"/>
                <w:szCs w:val="12"/>
              </w:rPr>
              <w:t>8 006 376,63</w:t>
            </w:r>
          </w:p>
        </w:tc>
        <w:tc>
          <w:tcPr>
            <w:tcW w:w="484" w:type="pct"/>
            <w:tcBorders>
              <w:top w:val="nil"/>
              <w:left w:val="nil"/>
              <w:bottom w:val="single" w:sz="4" w:space="0" w:color="auto"/>
              <w:right w:val="single" w:sz="4" w:space="0" w:color="auto"/>
            </w:tcBorders>
            <w:shd w:val="clear" w:color="auto" w:fill="auto"/>
            <w:noWrap/>
            <w:vAlign w:val="center"/>
            <w:hideMark/>
          </w:tcPr>
          <w:p w14:paraId="1E2136DC" w14:textId="77777777" w:rsidR="000C10CE" w:rsidRPr="000C10CE" w:rsidRDefault="000C10CE" w:rsidP="000C10CE">
            <w:pPr>
              <w:spacing w:line="240" w:lineRule="auto"/>
              <w:jc w:val="right"/>
              <w:rPr>
                <w:sz w:val="12"/>
                <w:szCs w:val="12"/>
              </w:rPr>
            </w:pPr>
            <w:r w:rsidRPr="000C10CE">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14:paraId="7B42639F" w14:textId="77777777" w:rsidR="000C10CE" w:rsidRPr="000C10CE" w:rsidRDefault="000C10CE" w:rsidP="000C10CE">
            <w:pPr>
              <w:spacing w:line="240" w:lineRule="auto"/>
              <w:jc w:val="right"/>
              <w:rPr>
                <w:sz w:val="12"/>
                <w:szCs w:val="12"/>
              </w:rPr>
            </w:pPr>
            <w:r w:rsidRPr="000C10CE">
              <w:rPr>
                <w:sz w:val="12"/>
                <w:szCs w:val="12"/>
              </w:rPr>
              <w:t>8 226 900</w:t>
            </w:r>
          </w:p>
        </w:tc>
        <w:tc>
          <w:tcPr>
            <w:tcW w:w="638" w:type="pct"/>
            <w:tcBorders>
              <w:top w:val="nil"/>
              <w:left w:val="nil"/>
              <w:bottom w:val="single" w:sz="4" w:space="0" w:color="auto"/>
              <w:right w:val="single" w:sz="4" w:space="0" w:color="auto"/>
            </w:tcBorders>
            <w:shd w:val="clear" w:color="auto" w:fill="auto"/>
            <w:noWrap/>
            <w:vAlign w:val="center"/>
            <w:hideMark/>
          </w:tcPr>
          <w:p w14:paraId="3CF4B277" w14:textId="77777777" w:rsidR="000C10CE" w:rsidRPr="000C10CE" w:rsidRDefault="000C10CE" w:rsidP="000C10CE">
            <w:pPr>
              <w:spacing w:line="240" w:lineRule="auto"/>
              <w:jc w:val="right"/>
              <w:rPr>
                <w:sz w:val="12"/>
                <w:szCs w:val="12"/>
              </w:rPr>
            </w:pPr>
            <w:r w:rsidRPr="000C10CE">
              <w:rPr>
                <w:sz w:val="12"/>
                <w:szCs w:val="12"/>
              </w:rPr>
              <w:t>8 006 376,63</w:t>
            </w:r>
          </w:p>
        </w:tc>
        <w:tc>
          <w:tcPr>
            <w:tcW w:w="484" w:type="pct"/>
            <w:tcBorders>
              <w:top w:val="nil"/>
              <w:left w:val="nil"/>
              <w:bottom w:val="single" w:sz="4" w:space="0" w:color="auto"/>
              <w:right w:val="single" w:sz="4" w:space="0" w:color="auto"/>
            </w:tcBorders>
            <w:shd w:val="clear" w:color="auto" w:fill="auto"/>
            <w:noWrap/>
            <w:vAlign w:val="center"/>
            <w:hideMark/>
          </w:tcPr>
          <w:p w14:paraId="126F41B2" w14:textId="77777777" w:rsidR="000C10CE" w:rsidRPr="000C10CE" w:rsidRDefault="000C10CE" w:rsidP="000C10CE">
            <w:pPr>
              <w:spacing w:line="240" w:lineRule="auto"/>
              <w:jc w:val="right"/>
              <w:rPr>
                <w:sz w:val="12"/>
                <w:szCs w:val="12"/>
              </w:rPr>
            </w:pPr>
            <w:r w:rsidRPr="000C10CE">
              <w:rPr>
                <w:sz w:val="12"/>
                <w:szCs w:val="12"/>
              </w:rPr>
              <w:t>97,3</w:t>
            </w:r>
          </w:p>
        </w:tc>
      </w:tr>
      <w:tr w:rsidR="000C10CE" w:rsidRPr="000C10CE" w14:paraId="5F306DF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A0B81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C449B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4BC944"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37517F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240AB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BAB3C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08F380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65258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5CB24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676F29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F86A1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0AAC6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84C02A"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BCCCF70" w14:textId="77777777" w:rsidR="000C10CE" w:rsidRPr="000C10CE" w:rsidRDefault="000C10CE" w:rsidP="000C10CE">
            <w:pPr>
              <w:spacing w:line="240" w:lineRule="auto"/>
              <w:jc w:val="right"/>
              <w:rPr>
                <w:sz w:val="12"/>
                <w:szCs w:val="12"/>
              </w:rPr>
            </w:pPr>
            <w:r w:rsidRPr="000C10CE">
              <w:rPr>
                <w:sz w:val="12"/>
                <w:szCs w:val="12"/>
              </w:rPr>
              <w:t>124 400</w:t>
            </w:r>
          </w:p>
        </w:tc>
        <w:tc>
          <w:tcPr>
            <w:tcW w:w="638" w:type="pct"/>
            <w:tcBorders>
              <w:top w:val="nil"/>
              <w:left w:val="nil"/>
              <w:bottom w:val="single" w:sz="4" w:space="0" w:color="auto"/>
              <w:right w:val="single" w:sz="4" w:space="0" w:color="auto"/>
            </w:tcBorders>
            <w:shd w:val="clear" w:color="auto" w:fill="auto"/>
            <w:noWrap/>
            <w:vAlign w:val="center"/>
            <w:hideMark/>
          </w:tcPr>
          <w:p w14:paraId="7B3F0720" w14:textId="77777777" w:rsidR="000C10CE" w:rsidRPr="000C10CE" w:rsidRDefault="000C10CE" w:rsidP="000C10CE">
            <w:pPr>
              <w:spacing w:line="240" w:lineRule="auto"/>
              <w:jc w:val="right"/>
              <w:rPr>
                <w:sz w:val="12"/>
                <w:szCs w:val="12"/>
              </w:rPr>
            </w:pPr>
            <w:r w:rsidRPr="000C10CE">
              <w:rPr>
                <w:sz w:val="12"/>
                <w:szCs w:val="12"/>
              </w:rPr>
              <w:t>112 081,24</w:t>
            </w:r>
          </w:p>
        </w:tc>
        <w:tc>
          <w:tcPr>
            <w:tcW w:w="484" w:type="pct"/>
            <w:tcBorders>
              <w:top w:val="nil"/>
              <w:left w:val="nil"/>
              <w:bottom w:val="single" w:sz="4" w:space="0" w:color="auto"/>
              <w:right w:val="single" w:sz="4" w:space="0" w:color="auto"/>
            </w:tcBorders>
            <w:shd w:val="clear" w:color="auto" w:fill="auto"/>
            <w:noWrap/>
            <w:vAlign w:val="center"/>
            <w:hideMark/>
          </w:tcPr>
          <w:p w14:paraId="3C01582D" w14:textId="77777777" w:rsidR="000C10CE" w:rsidRPr="000C10CE" w:rsidRDefault="000C10CE" w:rsidP="000C10CE">
            <w:pPr>
              <w:spacing w:line="240" w:lineRule="auto"/>
              <w:jc w:val="right"/>
              <w:rPr>
                <w:sz w:val="12"/>
                <w:szCs w:val="12"/>
              </w:rPr>
            </w:pPr>
            <w:r w:rsidRPr="000C10CE">
              <w:rPr>
                <w:sz w:val="12"/>
                <w:szCs w:val="12"/>
              </w:rPr>
              <w:t>90,1</w:t>
            </w:r>
          </w:p>
        </w:tc>
        <w:tc>
          <w:tcPr>
            <w:tcW w:w="539" w:type="pct"/>
            <w:tcBorders>
              <w:top w:val="nil"/>
              <w:left w:val="nil"/>
              <w:bottom w:val="single" w:sz="4" w:space="0" w:color="auto"/>
              <w:right w:val="single" w:sz="4" w:space="0" w:color="auto"/>
            </w:tcBorders>
            <w:shd w:val="clear" w:color="auto" w:fill="auto"/>
            <w:noWrap/>
            <w:vAlign w:val="center"/>
            <w:hideMark/>
          </w:tcPr>
          <w:p w14:paraId="1AA09270" w14:textId="77777777" w:rsidR="000C10CE" w:rsidRPr="000C10CE" w:rsidRDefault="000C10CE" w:rsidP="000C10CE">
            <w:pPr>
              <w:spacing w:line="240" w:lineRule="auto"/>
              <w:jc w:val="right"/>
              <w:rPr>
                <w:sz w:val="12"/>
                <w:szCs w:val="12"/>
              </w:rPr>
            </w:pPr>
            <w:r w:rsidRPr="000C10CE">
              <w:rPr>
                <w:sz w:val="12"/>
                <w:szCs w:val="12"/>
              </w:rPr>
              <w:t>124 400</w:t>
            </w:r>
          </w:p>
        </w:tc>
        <w:tc>
          <w:tcPr>
            <w:tcW w:w="638" w:type="pct"/>
            <w:tcBorders>
              <w:top w:val="nil"/>
              <w:left w:val="nil"/>
              <w:bottom w:val="single" w:sz="4" w:space="0" w:color="auto"/>
              <w:right w:val="single" w:sz="4" w:space="0" w:color="auto"/>
            </w:tcBorders>
            <w:shd w:val="clear" w:color="auto" w:fill="auto"/>
            <w:noWrap/>
            <w:vAlign w:val="center"/>
            <w:hideMark/>
          </w:tcPr>
          <w:p w14:paraId="1D1E8F3B" w14:textId="77777777" w:rsidR="000C10CE" w:rsidRPr="000C10CE" w:rsidRDefault="000C10CE" w:rsidP="000C10CE">
            <w:pPr>
              <w:spacing w:line="240" w:lineRule="auto"/>
              <w:jc w:val="right"/>
              <w:rPr>
                <w:sz w:val="12"/>
                <w:szCs w:val="12"/>
              </w:rPr>
            </w:pPr>
            <w:r w:rsidRPr="000C10CE">
              <w:rPr>
                <w:sz w:val="12"/>
                <w:szCs w:val="12"/>
              </w:rPr>
              <w:t>112 081,24</w:t>
            </w:r>
          </w:p>
        </w:tc>
        <w:tc>
          <w:tcPr>
            <w:tcW w:w="484" w:type="pct"/>
            <w:tcBorders>
              <w:top w:val="nil"/>
              <w:left w:val="nil"/>
              <w:bottom w:val="single" w:sz="4" w:space="0" w:color="auto"/>
              <w:right w:val="single" w:sz="4" w:space="0" w:color="auto"/>
            </w:tcBorders>
            <w:shd w:val="clear" w:color="auto" w:fill="auto"/>
            <w:noWrap/>
            <w:vAlign w:val="center"/>
            <w:hideMark/>
          </w:tcPr>
          <w:p w14:paraId="38699B48" w14:textId="77777777" w:rsidR="000C10CE" w:rsidRPr="000C10CE" w:rsidRDefault="000C10CE" w:rsidP="000C10CE">
            <w:pPr>
              <w:spacing w:line="240" w:lineRule="auto"/>
              <w:jc w:val="right"/>
              <w:rPr>
                <w:sz w:val="12"/>
                <w:szCs w:val="12"/>
              </w:rPr>
            </w:pPr>
            <w:r w:rsidRPr="000C10CE">
              <w:rPr>
                <w:sz w:val="12"/>
                <w:szCs w:val="12"/>
              </w:rPr>
              <w:t>90,1</w:t>
            </w:r>
          </w:p>
        </w:tc>
      </w:tr>
      <w:tr w:rsidR="000C10CE" w:rsidRPr="000C10CE" w14:paraId="787C457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4692F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8088A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06A191"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971150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40E08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F3326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E06CB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B741C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6464C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AD341E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81F89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29A2C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566670"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CA4AEB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CFFFD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95E47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36BA17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1D6CE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E8AA1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0B97F9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94F2B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2F691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DF4357"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F272BF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CF320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BFC57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07F8B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DC858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FC579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63F6C8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5FC89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9F772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AA6696"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42E5F69" w14:textId="77777777" w:rsidR="000C10CE" w:rsidRPr="000C10CE" w:rsidRDefault="000C10CE" w:rsidP="000C10CE">
            <w:pPr>
              <w:spacing w:line="240" w:lineRule="auto"/>
              <w:jc w:val="right"/>
              <w:rPr>
                <w:sz w:val="12"/>
                <w:szCs w:val="12"/>
              </w:rPr>
            </w:pPr>
            <w:r w:rsidRPr="000C10CE">
              <w:rPr>
                <w:sz w:val="12"/>
                <w:szCs w:val="12"/>
              </w:rPr>
              <w:t>362 330</w:t>
            </w:r>
          </w:p>
        </w:tc>
        <w:tc>
          <w:tcPr>
            <w:tcW w:w="638" w:type="pct"/>
            <w:tcBorders>
              <w:top w:val="nil"/>
              <w:left w:val="nil"/>
              <w:bottom w:val="single" w:sz="4" w:space="0" w:color="auto"/>
              <w:right w:val="single" w:sz="4" w:space="0" w:color="auto"/>
            </w:tcBorders>
            <w:shd w:val="clear" w:color="auto" w:fill="auto"/>
            <w:noWrap/>
            <w:vAlign w:val="center"/>
            <w:hideMark/>
          </w:tcPr>
          <w:p w14:paraId="420F0D98" w14:textId="77777777" w:rsidR="000C10CE" w:rsidRPr="000C10CE" w:rsidRDefault="000C10CE" w:rsidP="000C10CE">
            <w:pPr>
              <w:spacing w:line="240" w:lineRule="auto"/>
              <w:jc w:val="right"/>
              <w:rPr>
                <w:sz w:val="12"/>
                <w:szCs w:val="12"/>
              </w:rPr>
            </w:pPr>
            <w:r w:rsidRPr="000C10CE">
              <w:rPr>
                <w:sz w:val="12"/>
                <w:szCs w:val="12"/>
              </w:rPr>
              <w:t>362 301,50</w:t>
            </w:r>
          </w:p>
        </w:tc>
        <w:tc>
          <w:tcPr>
            <w:tcW w:w="484" w:type="pct"/>
            <w:tcBorders>
              <w:top w:val="nil"/>
              <w:left w:val="nil"/>
              <w:bottom w:val="single" w:sz="4" w:space="0" w:color="auto"/>
              <w:right w:val="single" w:sz="4" w:space="0" w:color="auto"/>
            </w:tcBorders>
            <w:shd w:val="clear" w:color="auto" w:fill="auto"/>
            <w:noWrap/>
            <w:vAlign w:val="center"/>
            <w:hideMark/>
          </w:tcPr>
          <w:p w14:paraId="568960E0"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F56575A" w14:textId="77777777" w:rsidR="000C10CE" w:rsidRPr="000C10CE" w:rsidRDefault="000C10CE" w:rsidP="000C10CE">
            <w:pPr>
              <w:spacing w:line="240" w:lineRule="auto"/>
              <w:jc w:val="right"/>
              <w:rPr>
                <w:sz w:val="12"/>
                <w:szCs w:val="12"/>
              </w:rPr>
            </w:pPr>
            <w:r w:rsidRPr="000C10CE">
              <w:rPr>
                <w:sz w:val="12"/>
                <w:szCs w:val="12"/>
              </w:rPr>
              <w:t>362 330</w:t>
            </w:r>
          </w:p>
        </w:tc>
        <w:tc>
          <w:tcPr>
            <w:tcW w:w="638" w:type="pct"/>
            <w:tcBorders>
              <w:top w:val="nil"/>
              <w:left w:val="nil"/>
              <w:bottom w:val="single" w:sz="4" w:space="0" w:color="auto"/>
              <w:right w:val="single" w:sz="4" w:space="0" w:color="auto"/>
            </w:tcBorders>
            <w:shd w:val="clear" w:color="auto" w:fill="auto"/>
            <w:noWrap/>
            <w:vAlign w:val="center"/>
            <w:hideMark/>
          </w:tcPr>
          <w:p w14:paraId="5E61F9B3" w14:textId="77777777" w:rsidR="000C10CE" w:rsidRPr="000C10CE" w:rsidRDefault="000C10CE" w:rsidP="000C10CE">
            <w:pPr>
              <w:spacing w:line="240" w:lineRule="auto"/>
              <w:jc w:val="right"/>
              <w:rPr>
                <w:sz w:val="12"/>
                <w:szCs w:val="12"/>
              </w:rPr>
            </w:pPr>
            <w:r w:rsidRPr="000C10CE">
              <w:rPr>
                <w:sz w:val="12"/>
                <w:szCs w:val="12"/>
              </w:rPr>
              <w:t>362 301,50</w:t>
            </w:r>
          </w:p>
        </w:tc>
        <w:tc>
          <w:tcPr>
            <w:tcW w:w="484" w:type="pct"/>
            <w:tcBorders>
              <w:top w:val="nil"/>
              <w:left w:val="nil"/>
              <w:bottom w:val="single" w:sz="4" w:space="0" w:color="auto"/>
              <w:right w:val="single" w:sz="4" w:space="0" w:color="auto"/>
            </w:tcBorders>
            <w:shd w:val="clear" w:color="auto" w:fill="auto"/>
            <w:noWrap/>
            <w:vAlign w:val="center"/>
            <w:hideMark/>
          </w:tcPr>
          <w:p w14:paraId="6FB53858"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E0EA075"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A33218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69A1182" w14:textId="77777777" w:rsidR="000C10CE" w:rsidRPr="000C10CE" w:rsidRDefault="000C10CE" w:rsidP="000C10CE">
            <w:pPr>
              <w:spacing w:line="240" w:lineRule="auto"/>
              <w:jc w:val="center"/>
              <w:rPr>
                <w:b/>
                <w:bCs/>
                <w:sz w:val="12"/>
                <w:szCs w:val="12"/>
              </w:rPr>
            </w:pPr>
            <w:r w:rsidRPr="000C10CE">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14:paraId="4F9E7D6B" w14:textId="77777777" w:rsidR="000C10CE" w:rsidRPr="000C10CE" w:rsidRDefault="000C10CE" w:rsidP="000C10CE">
            <w:pPr>
              <w:spacing w:line="240" w:lineRule="auto"/>
              <w:rPr>
                <w:b/>
                <w:bCs/>
                <w:sz w:val="12"/>
                <w:szCs w:val="12"/>
              </w:rPr>
            </w:pPr>
            <w:r w:rsidRPr="000C10CE">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14:paraId="0E3E5FDF" w14:textId="77777777" w:rsidR="000C10CE" w:rsidRPr="000C10CE" w:rsidRDefault="000C10CE" w:rsidP="000C10CE">
            <w:pPr>
              <w:spacing w:line="240" w:lineRule="auto"/>
              <w:jc w:val="right"/>
              <w:rPr>
                <w:b/>
                <w:bCs/>
                <w:sz w:val="12"/>
                <w:szCs w:val="12"/>
              </w:rPr>
            </w:pPr>
            <w:r w:rsidRPr="000C10CE">
              <w:rPr>
                <w:b/>
                <w:bCs/>
                <w:sz w:val="12"/>
                <w:szCs w:val="12"/>
              </w:rPr>
              <w:t>1 743 300</w:t>
            </w:r>
          </w:p>
        </w:tc>
        <w:tc>
          <w:tcPr>
            <w:tcW w:w="638" w:type="pct"/>
            <w:tcBorders>
              <w:top w:val="nil"/>
              <w:left w:val="nil"/>
              <w:bottom w:val="single" w:sz="4" w:space="0" w:color="auto"/>
              <w:right w:val="single" w:sz="4" w:space="0" w:color="auto"/>
            </w:tcBorders>
            <w:shd w:val="clear" w:color="000000" w:fill="FFFDC1"/>
            <w:vAlign w:val="center"/>
            <w:hideMark/>
          </w:tcPr>
          <w:p w14:paraId="09F09401" w14:textId="77777777" w:rsidR="000C10CE" w:rsidRPr="000C10CE" w:rsidRDefault="000C10CE" w:rsidP="000C10CE">
            <w:pPr>
              <w:spacing w:line="240" w:lineRule="auto"/>
              <w:jc w:val="right"/>
              <w:rPr>
                <w:b/>
                <w:bCs/>
                <w:sz w:val="12"/>
                <w:szCs w:val="12"/>
              </w:rPr>
            </w:pPr>
            <w:r w:rsidRPr="000C10CE">
              <w:rPr>
                <w:b/>
                <w:bCs/>
                <w:sz w:val="12"/>
                <w:szCs w:val="12"/>
              </w:rPr>
              <w:t>1 738 521,84</w:t>
            </w:r>
          </w:p>
        </w:tc>
        <w:tc>
          <w:tcPr>
            <w:tcW w:w="484" w:type="pct"/>
            <w:tcBorders>
              <w:top w:val="nil"/>
              <w:left w:val="nil"/>
              <w:bottom w:val="single" w:sz="4" w:space="0" w:color="auto"/>
              <w:right w:val="single" w:sz="4" w:space="0" w:color="auto"/>
            </w:tcBorders>
            <w:shd w:val="clear" w:color="000000" w:fill="FFFDC1"/>
            <w:vAlign w:val="center"/>
            <w:hideMark/>
          </w:tcPr>
          <w:p w14:paraId="6D6AA15C" w14:textId="77777777" w:rsidR="000C10CE" w:rsidRPr="000C10CE" w:rsidRDefault="000C10CE" w:rsidP="000C10CE">
            <w:pPr>
              <w:spacing w:line="240" w:lineRule="auto"/>
              <w:jc w:val="right"/>
              <w:rPr>
                <w:b/>
                <w:bCs/>
                <w:sz w:val="12"/>
                <w:szCs w:val="12"/>
              </w:rPr>
            </w:pPr>
            <w:r w:rsidRPr="000C10CE">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14:paraId="2EBD2CB3" w14:textId="77777777" w:rsidR="000C10CE" w:rsidRPr="000C10CE" w:rsidRDefault="000C10CE" w:rsidP="000C10CE">
            <w:pPr>
              <w:spacing w:line="240" w:lineRule="auto"/>
              <w:jc w:val="right"/>
              <w:rPr>
                <w:b/>
                <w:bCs/>
                <w:sz w:val="12"/>
                <w:szCs w:val="12"/>
              </w:rPr>
            </w:pPr>
            <w:r w:rsidRPr="000C10CE">
              <w:rPr>
                <w:b/>
                <w:bCs/>
                <w:sz w:val="12"/>
                <w:szCs w:val="12"/>
              </w:rPr>
              <w:t>1 743 300</w:t>
            </w:r>
          </w:p>
        </w:tc>
        <w:tc>
          <w:tcPr>
            <w:tcW w:w="638" w:type="pct"/>
            <w:tcBorders>
              <w:top w:val="nil"/>
              <w:left w:val="nil"/>
              <w:bottom w:val="single" w:sz="4" w:space="0" w:color="auto"/>
              <w:right w:val="single" w:sz="4" w:space="0" w:color="auto"/>
            </w:tcBorders>
            <w:shd w:val="clear" w:color="000000" w:fill="FFFDC1"/>
            <w:vAlign w:val="center"/>
            <w:hideMark/>
          </w:tcPr>
          <w:p w14:paraId="2A68A69F" w14:textId="77777777" w:rsidR="000C10CE" w:rsidRPr="000C10CE" w:rsidRDefault="000C10CE" w:rsidP="000C10CE">
            <w:pPr>
              <w:spacing w:line="240" w:lineRule="auto"/>
              <w:jc w:val="right"/>
              <w:rPr>
                <w:b/>
                <w:bCs/>
                <w:sz w:val="12"/>
                <w:szCs w:val="12"/>
              </w:rPr>
            </w:pPr>
            <w:r w:rsidRPr="000C10CE">
              <w:rPr>
                <w:b/>
                <w:bCs/>
                <w:sz w:val="12"/>
                <w:szCs w:val="12"/>
              </w:rPr>
              <w:t>1 738 521,84</w:t>
            </w:r>
          </w:p>
        </w:tc>
        <w:tc>
          <w:tcPr>
            <w:tcW w:w="484" w:type="pct"/>
            <w:tcBorders>
              <w:top w:val="nil"/>
              <w:left w:val="nil"/>
              <w:bottom w:val="single" w:sz="4" w:space="0" w:color="auto"/>
              <w:right w:val="single" w:sz="4" w:space="0" w:color="auto"/>
            </w:tcBorders>
            <w:shd w:val="clear" w:color="000000" w:fill="FFFDC1"/>
            <w:vAlign w:val="center"/>
            <w:hideMark/>
          </w:tcPr>
          <w:p w14:paraId="0BCCE234" w14:textId="77777777" w:rsidR="000C10CE" w:rsidRPr="000C10CE" w:rsidRDefault="000C10CE" w:rsidP="000C10CE">
            <w:pPr>
              <w:spacing w:line="240" w:lineRule="auto"/>
              <w:jc w:val="right"/>
              <w:rPr>
                <w:b/>
                <w:bCs/>
                <w:sz w:val="12"/>
                <w:szCs w:val="12"/>
              </w:rPr>
            </w:pPr>
            <w:r w:rsidRPr="000C10CE">
              <w:rPr>
                <w:b/>
                <w:bCs/>
                <w:sz w:val="12"/>
                <w:szCs w:val="12"/>
              </w:rPr>
              <w:t>99,7</w:t>
            </w:r>
          </w:p>
        </w:tc>
      </w:tr>
      <w:tr w:rsidR="000C10CE" w:rsidRPr="000C10CE" w14:paraId="6EBA903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2E91D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9E40D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2B7B56"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027614B" w14:textId="77777777" w:rsidR="000C10CE" w:rsidRPr="000C10CE" w:rsidRDefault="000C10CE" w:rsidP="000C10CE">
            <w:pPr>
              <w:spacing w:line="240" w:lineRule="auto"/>
              <w:jc w:val="right"/>
              <w:rPr>
                <w:sz w:val="12"/>
                <w:szCs w:val="12"/>
              </w:rPr>
            </w:pPr>
            <w:r w:rsidRPr="000C10CE">
              <w:rPr>
                <w:sz w:val="12"/>
                <w:szCs w:val="12"/>
              </w:rPr>
              <w:t>1 743 300</w:t>
            </w:r>
          </w:p>
        </w:tc>
        <w:tc>
          <w:tcPr>
            <w:tcW w:w="638" w:type="pct"/>
            <w:tcBorders>
              <w:top w:val="nil"/>
              <w:left w:val="nil"/>
              <w:bottom w:val="single" w:sz="4" w:space="0" w:color="auto"/>
              <w:right w:val="single" w:sz="4" w:space="0" w:color="auto"/>
            </w:tcBorders>
            <w:shd w:val="clear" w:color="auto" w:fill="auto"/>
            <w:noWrap/>
            <w:vAlign w:val="center"/>
            <w:hideMark/>
          </w:tcPr>
          <w:p w14:paraId="51CC45EC" w14:textId="77777777" w:rsidR="000C10CE" w:rsidRPr="000C10CE" w:rsidRDefault="000C10CE" w:rsidP="000C10CE">
            <w:pPr>
              <w:spacing w:line="240" w:lineRule="auto"/>
              <w:jc w:val="right"/>
              <w:rPr>
                <w:sz w:val="12"/>
                <w:szCs w:val="12"/>
              </w:rPr>
            </w:pPr>
            <w:r w:rsidRPr="000C10CE">
              <w:rPr>
                <w:sz w:val="12"/>
                <w:szCs w:val="12"/>
              </w:rPr>
              <w:t>1 738 521,84</w:t>
            </w:r>
          </w:p>
        </w:tc>
        <w:tc>
          <w:tcPr>
            <w:tcW w:w="484" w:type="pct"/>
            <w:tcBorders>
              <w:top w:val="nil"/>
              <w:left w:val="nil"/>
              <w:bottom w:val="single" w:sz="4" w:space="0" w:color="auto"/>
              <w:right w:val="single" w:sz="4" w:space="0" w:color="auto"/>
            </w:tcBorders>
            <w:shd w:val="clear" w:color="auto" w:fill="auto"/>
            <w:noWrap/>
            <w:vAlign w:val="center"/>
            <w:hideMark/>
          </w:tcPr>
          <w:p w14:paraId="24A35A1C"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29C4A2D0" w14:textId="77777777" w:rsidR="000C10CE" w:rsidRPr="000C10CE" w:rsidRDefault="000C10CE" w:rsidP="000C10CE">
            <w:pPr>
              <w:spacing w:line="240" w:lineRule="auto"/>
              <w:jc w:val="right"/>
              <w:rPr>
                <w:sz w:val="12"/>
                <w:szCs w:val="12"/>
              </w:rPr>
            </w:pPr>
            <w:r w:rsidRPr="000C10CE">
              <w:rPr>
                <w:sz w:val="12"/>
                <w:szCs w:val="12"/>
              </w:rPr>
              <w:t>1 743 300</w:t>
            </w:r>
          </w:p>
        </w:tc>
        <w:tc>
          <w:tcPr>
            <w:tcW w:w="638" w:type="pct"/>
            <w:tcBorders>
              <w:top w:val="nil"/>
              <w:left w:val="nil"/>
              <w:bottom w:val="single" w:sz="4" w:space="0" w:color="auto"/>
              <w:right w:val="single" w:sz="4" w:space="0" w:color="auto"/>
            </w:tcBorders>
            <w:shd w:val="clear" w:color="auto" w:fill="auto"/>
            <w:noWrap/>
            <w:vAlign w:val="center"/>
            <w:hideMark/>
          </w:tcPr>
          <w:p w14:paraId="77A6D9B4" w14:textId="77777777" w:rsidR="000C10CE" w:rsidRPr="000C10CE" w:rsidRDefault="000C10CE" w:rsidP="000C10CE">
            <w:pPr>
              <w:spacing w:line="240" w:lineRule="auto"/>
              <w:jc w:val="right"/>
              <w:rPr>
                <w:sz w:val="12"/>
                <w:szCs w:val="12"/>
              </w:rPr>
            </w:pPr>
            <w:r w:rsidRPr="000C10CE">
              <w:rPr>
                <w:sz w:val="12"/>
                <w:szCs w:val="12"/>
              </w:rPr>
              <w:t>1 738 521,84</w:t>
            </w:r>
          </w:p>
        </w:tc>
        <w:tc>
          <w:tcPr>
            <w:tcW w:w="484" w:type="pct"/>
            <w:tcBorders>
              <w:top w:val="nil"/>
              <w:left w:val="nil"/>
              <w:bottom w:val="single" w:sz="4" w:space="0" w:color="auto"/>
              <w:right w:val="single" w:sz="4" w:space="0" w:color="auto"/>
            </w:tcBorders>
            <w:shd w:val="clear" w:color="auto" w:fill="auto"/>
            <w:noWrap/>
            <w:vAlign w:val="center"/>
            <w:hideMark/>
          </w:tcPr>
          <w:p w14:paraId="56FACDEB" w14:textId="77777777" w:rsidR="000C10CE" w:rsidRPr="000C10CE" w:rsidRDefault="000C10CE" w:rsidP="000C10CE">
            <w:pPr>
              <w:spacing w:line="240" w:lineRule="auto"/>
              <w:jc w:val="right"/>
              <w:rPr>
                <w:sz w:val="12"/>
                <w:szCs w:val="12"/>
              </w:rPr>
            </w:pPr>
            <w:r w:rsidRPr="000C10CE">
              <w:rPr>
                <w:sz w:val="12"/>
                <w:szCs w:val="12"/>
              </w:rPr>
              <w:t>99,7</w:t>
            </w:r>
          </w:p>
        </w:tc>
      </w:tr>
      <w:tr w:rsidR="000C10CE" w:rsidRPr="000C10CE" w14:paraId="732CD91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3B00F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A006A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2CEE9E"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4CB0015" w14:textId="77777777" w:rsidR="000C10CE" w:rsidRPr="000C10CE" w:rsidRDefault="000C10CE" w:rsidP="000C10CE">
            <w:pPr>
              <w:spacing w:line="240" w:lineRule="auto"/>
              <w:jc w:val="right"/>
              <w:rPr>
                <w:sz w:val="12"/>
                <w:szCs w:val="12"/>
              </w:rPr>
            </w:pPr>
            <w:r w:rsidRPr="000C10CE">
              <w:rPr>
                <w:sz w:val="12"/>
                <w:szCs w:val="12"/>
              </w:rPr>
              <w:t>1 743 300</w:t>
            </w:r>
          </w:p>
        </w:tc>
        <w:tc>
          <w:tcPr>
            <w:tcW w:w="638" w:type="pct"/>
            <w:tcBorders>
              <w:top w:val="nil"/>
              <w:left w:val="nil"/>
              <w:bottom w:val="single" w:sz="4" w:space="0" w:color="auto"/>
              <w:right w:val="single" w:sz="4" w:space="0" w:color="auto"/>
            </w:tcBorders>
            <w:shd w:val="clear" w:color="auto" w:fill="auto"/>
            <w:noWrap/>
            <w:vAlign w:val="center"/>
            <w:hideMark/>
          </w:tcPr>
          <w:p w14:paraId="2ACF19EB" w14:textId="77777777" w:rsidR="000C10CE" w:rsidRPr="000C10CE" w:rsidRDefault="000C10CE" w:rsidP="000C10CE">
            <w:pPr>
              <w:spacing w:line="240" w:lineRule="auto"/>
              <w:jc w:val="right"/>
              <w:rPr>
                <w:sz w:val="12"/>
                <w:szCs w:val="12"/>
              </w:rPr>
            </w:pPr>
            <w:r w:rsidRPr="000C10CE">
              <w:rPr>
                <w:sz w:val="12"/>
                <w:szCs w:val="12"/>
              </w:rPr>
              <w:t>1 738 521,84</w:t>
            </w:r>
          </w:p>
        </w:tc>
        <w:tc>
          <w:tcPr>
            <w:tcW w:w="484" w:type="pct"/>
            <w:tcBorders>
              <w:top w:val="nil"/>
              <w:left w:val="nil"/>
              <w:bottom w:val="single" w:sz="4" w:space="0" w:color="auto"/>
              <w:right w:val="single" w:sz="4" w:space="0" w:color="auto"/>
            </w:tcBorders>
            <w:shd w:val="clear" w:color="auto" w:fill="auto"/>
            <w:noWrap/>
            <w:vAlign w:val="center"/>
            <w:hideMark/>
          </w:tcPr>
          <w:p w14:paraId="6622229D"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4696BD7F" w14:textId="77777777" w:rsidR="000C10CE" w:rsidRPr="000C10CE" w:rsidRDefault="000C10CE" w:rsidP="000C10CE">
            <w:pPr>
              <w:spacing w:line="240" w:lineRule="auto"/>
              <w:jc w:val="right"/>
              <w:rPr>
                <w:sz w:val="12"/>
                <w:szCs w:val="12"/>
              </w:rPr>
            </w:pPr>
            <w:r w:rsidRPr="000C10CE">
              <w:rPr>
                <w:sz w:val="12"/>
                <w:szCs w:val="12"/>
              </w:rPr>
              <w:t>1 743 300</w:t>
            </w:r>
          </w:p>
        </w:tc>
        <w:tc>
          <w:tcPr>
            <w:tcW w:w="638" w:type="pct"/>
            <w:tcBorders>
              <w:top w:val="nil"/>
              <w:left w:val="nil"/>
              <w:bottom w:val="single" w:sz="4" w:space="0" w:color="auto"/>
              <w:right w:val="single" w:sz="4" w:space="0" w:color="auto"/>
            </w:tcBorders>
            <w:shd w:val="clear" w:color="auto" w:fill="auto"/>
            <w:noWrap/>
            <w:vAlign w:val="center"/>
            <w:hideMark/>
          </w:tcPr>
          <w:p w14:paraId="1FF09086" w14:textId="77777777" w:rsidR="000C10CE" w:rsidRPr="000C10CE" w:rsidRDefault="000C10CE" w:rsidP="000C10CE">
            <w:pPr>
              <w:spacing w:line="240" w:lineRule="auto"/>
              <w:jc w:val="right"/>
              <w:rPr>
                <w:sz w:val="12"/>
                <w:szCs w:val="12"/>
              </w:rPr>
            </w:pPr>
            <w:r w:rsidRPr="000C10CE">
              <w:rPr>
                <w:sz w:val="12"/>
                <w:szCs w:val="12"/>
              </w:rPr>
              <w:t>1 738 521,84</w:t>
            </w:r>
          </w:p>
        </w:tc>
        <w:tc>
          <w:tcPr>
            <w:tcW w:w="484" w:type="pct"/>
            <w:tcBorders>
              <w:top w:val="nil"/>
              <w:left w:val="nil"/>
              <w:bottom w:val="single" w:sz="4" w:space="0" w:color="auto"/>
              <w:right w:val="single" w:sz="4" w:space="0" w:color="auto"/>
            </w:tcBorders>
            <w:shd w:val="clear" w:color="auto" w:fill="auto"/>
            <w:noWrap/>
            <w:vAlign w:val="center"/>
            <w:hideMark/>
          </w:tcPr>
          <w:p w14:paraId="6AE520EB" w14:textId="77777777" w:rsidR="000C10CE" w:rsidRPr="000C10CE" w:rsidRDefault="000C10CE" w:rsidP="000C10CE">
            <w:pPr>
              <w:spacing w:line="240" w:lineRule="auto"/>
              <w:jc w:val="right"/>
              <w:rPr>
                <w:sz w:val="12"/>
                <w:szCs w:val="12"/>
              </w:rPr>
            </w:pPr>
            <w:r w:rsidRPr="000C10CE">
              <w:rPr>
                <w:sz w:val="12"/>
                <w:szCs w:val="12"/>
              </w:rPr>
              <w:t>99,7</w:t>
            </w:r>
          </w:p>
        </w:tc>
      </w:tr>
      <w:tr w:rsidR="000C10CE" w:rsidRPr="000C10CE" w14:paraId="0E7835B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90719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617C0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E0D749"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CB0002F" w14:textId="77777777" w:rsidR="000C10CE" w:rsidRPr="000C10CE" w:rsidRDefault="000C10CE" w:rsidP="000C10CE">
            <w:pPr>
              <w:spacing w:line="240" w:lineRule="auto"/>
              <w:jc w:val="right"/>
              <w:rPr>
                <w:sz w:val="12"/>
                <w:szCs w:val="12"/>
              </w:rPr>
            </w:pPr>
            <w:r w:rsidRPr="000C10CE">
              <w:rPr>
                <w:sz w:val="12"/>
                <w:szCs w:val="12"/>
              </w:rPr>
              <w:t>95 800</w:t>
            </w:r>
          </w:p>
        </w:tc>
        <w:tc>
          <w:tcPr>
            <w:tcW w:w="638" w:type="pct"/>
            <w:tcBorders>
              <w:top w:val="nil"/>
              <w:left w:val="nil"/>
              <w:bottom w:val="single" w:sz="4" w:space="0" w:color="auto"/>
              <w:right w:val="single" w:sz="4" w:space="0" w:color="auto"/>
            </w:tcBorders>
            <w:shd w:val="clear" w:color="auto" w:fill="auto"/>
            <w:noWrap/>
            <w:vAlign w:val="center"/>
            <w:hideMark/>
          </w:tcPr>
          <w:p w14:paraId="7703DDCB" w14:textId="77777777" w:rsidR="000C10CE" w:rsidRPr="000C10CE" w:rsidRDefault="000C10CE" w:rsidP="000C10CE">
            <w:pPr>
              <w:spacing w:line="240" w:lineRule="auto"/>
              <w:jc w:val="right"/>
              <w:rPr>
                <w:sz w:val="12"/>
                <w:szCs w:val="12"/>
              </w:rPr>
            </w:pPr>
            <w:r w:rsidRPr="000C10CE">
              <w:rPr>
                <w:sz w:val="12"/>
                <w:szCs w:val="12"/>
              </w:rPr>
              <w:t>92 125,60</w:t>
            </w:r>
          </w:p>
        </w:tc>
        <w:tc>
          <w:tcPr>
            <w:tcW w:w="484" w:type="pct"/>
            <w:tcBorders>
              <w:top w:val="nil"/>
              <w:left w:val="nil"/>
              <w:bottom w:val="single" w:sz="4" w:space="0" w:color="auto"/>
              <w:right w:val="single" w:sz="4" w:space="0" w:color="auto"/>
            </w:tcBorders>
            <w:shd w:val="clear" w:color="auto" w:fill="auto"/>
            <w:noWrap/>
            <w:vAlign w:val="center"/>
            <w:hideMark/>
          </w:tcPr>
          <w:p w14:paraId="6A60A2F7" w14:textId="77777777" w:rsidR="000C10CE" w:rsidRPr="000C10CE" w:rsidRDefault="000C10CE" w:rsidP="000C10CE">
            <w:pPr>
              <w:spacing w:line="240" w:lineRule="auto"/>
              <w:jc w:val="right"/>
              <w:rPr>
                <w:sz w:val="12"/>
                <w:szCs w:val="12"/>
              </w:rPr>
            </w:pPr>
            <w:r w:rsidRPr="000C10CE">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14:paraId="1858BF11" w14:textId="77777777" w:rsidR="000C10CE" w:rsidRPr="000C10CE" w:rsidRDefault="000C10CE" w:rsidP="000C10CE">
            <w:pPr>
              <w:spacing w:line="240" w:lineRule="auto"/>
              <w:jc w:val="right"/>
              <w:rPr>
                <w:sz w:val="12"/>
                <w:szCs w:val="12"/>
              </w:rPr>
            </w:pPr>
            <w:r w:rsidRPr="000C10CE">
              <w:rPr>
                <w:sz w:val="12"/>
                <w:szCs w:val="12"/>
              </w:rPr>
              <w:t>95 800</w:t>
            </w:r>
          </w:p>
        </w:tc>
        <w:tc>
          <w:tcPr>
            <w:tcW w:w="638" w:type="pct"/>
            <w:tcBorders>
              <w:top w:val="nil"/>
              <w:left w:val="nil"/>
              <w:bottom w:val="single" w:sz="4" w:space="0" w:color="auto"/>
              <w:right w:val="single" w:sz="4" w:space="0" w:color="auto"/>
            </w:tcBorders>
            <w:shd w:val="clear" w:color="auto" w:fill="auto"/>
            <w:noWrap/>
            <w:vAlign w:val="center"/>
            <w:hideMark/>
          </w:tcPr>
          <w:p w14:paraId="1FA6A0C8" w14:textId="77777777" w:rsidR="000C10CE" w:rsidRPr="000C10CE" w:rsidRDefault="000C10CE" w:rsidP="000C10CE">
            <w:pPr>
              <w:spacing w:line="240" w:lineRule="auto"/>
              <w:jc w:val="right"/>
              <w:rPr>
                <w:sz w:val="12"/>
                <w:szCs w:val="12"/>
              </w:rPr>
            </w:pPr>
            <w:r w:rsidRPr="000C10CE">
              <w:rPr>
                <w:sz w:val="12"/>
                <w:szCs w:val="12"/>
              </w:rPr>
              <w:t>92 125,60</w:t>
            </w:r>
          </w:p>
        </w:tc>
        <w:tc>
          <w:tcPr>
            <w:tcW w:w="484" w:type="pct"/>
            <w:tcBorders>
              <w:top w:val="nil"/>
              <w:left w:val="nil"/>
              <w:bottom w:val="single" w:sz="4" w:space="0" w:color="auto"/>
              <w:right w:val="single" w:sz="4" w:space="0" w:color="auto"/>
            </w:tcBorders>
            <w:shd w:val="clear" w:color="auto" w:fill="auto"/>
            <w:noWrap/>
            <w:vAlign w:val="center"/>
            <w:hideMark/>
          </w:tcPr>
          <w:p w14:paraId="5672D592" w14:textId="77777777" w:rsidR="000C10CE" w:rsidRPr="000C10CE" w:rsidRDefault="000C10CE" w:rsidP="000C10CE">
            <w:pPr>
              <w:spacing w:line="240" w:lineRule="auto"/>
              <w:jc w:val="right"/>
              <w:rPr>
                <w:sz w:val="12"/>
                <w:szCs w:val="12"/>
              </w:rPr>
            </w:pPr>
            <w:r w:rsidRPr="000C10CE">
              <w:rPr>
                <w:sz w:val="12"/>
                <w:szCs w:val="12"/>
              </w:rPr>
              <w:t>96,2</w:t>
            </w:r>
          </w:p>
        </w:tc>
      </w:tr>
      <w:tr w:rsidR="000C10CE" w:rsidRPr="000C10CE" w14:paraId="0728403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B20BC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7B41D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98A4F2"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6FCD6B2" w14:textId="77777777" w:rsidR="000C10CE" w:rsidRPr="000C10CE" w:rsidRDefault="000C10CE" w:rsidP="000C10CE">
            <w:pPr>
              <w:spacing w:line="240" w:lineRule="auto"/>
              <w:jc w:val="right"/>
              <w:rPr>
                <w:sz w:val="12"/>
                <w:szCs w:val="12"/>
              </w:rPr>
            </w:pPr>
            <w:r w:rsidRPr="000C10CE">
              <w:rPr>
                <w:sz w:val="12"/>
                <w:szCs w:val="12"/>
              </w:rPr>
              <w:t>1 647 500</w:t>
            </w:r>
          </w:p>
        </w:tc>
        <w:tc>
          <w:tcPr>
            <w:tcW w:w="638" w:type="pct"/>
            <w:tcBorders>
              <w:top w:val="nil"/>
              <w:left w:val="nil"/>
              <w:bottom w:val="single" w:sz="4" w:space="0" w:color="auto"/>
              <w:right w:val="single" w:sz="4" w:space="0" w:color="auto"/>
            </w:tcBorders>
            <w:shd w:val="clear" w:color="auto" w:fill="auto"/>
            <w:noWrap/>
            <w:vAlign w:val="center"/>
            <w:hideMark/>
          </w:tcPr>
          <w:p w14:paraId="1CC52B08" w14:textId="77777777" w:rsidR="000C10CE" w:rsidRPr="000C10CE" w:rsidRDefault="000C10CE" w:rsidP="000C10CE">
            <w:pPr>
              <w:spacing w:line="240" w:lineRule="auto"/>
              <w:jc w:val="right"/>
              <w:rPr>
                <w:sz w:val="12"/>
                <w:szCs w:val="12"/>
              </w:rPr>
            </w:pPr>
            <w:r w:rsidRPr="000C10CE">
              <w:rPr>
                <w:sz w:val="12"/>
                <w:szCs w:val="12"/>
              </w:rPr>
              <w:t>1 646 396,24</w:t>
            </w:r>
          </w:p>
        </w:tc>
        <w:tc>
          <w:tcPr>
            <w:tcW w:w="484" w:type="pct"/>
            <w:tcBorders>
              <w:top w:val="nil"/>
              <w:left w:val="nil"/>
              <w:bottom w:val="single" w:sz="4" w:space="0" w:color="auto"/>
              <w:right w:val="single" w:sz="4" w:space="0" w:color="auto"/>
            </w:tcBorders>
            <w:shd w:val="clear" w:color="auto" w:fill="auto"/>
            <w:noWrap/>
            <w:vAlign w:val="center"/>
            <w:hideMark/>
          </w:tcPr>
          <w:p w14:paraId="53108681"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3C04F056" w14:textId="77777777" w:rsidR="000C10CE" w:rsidRPr="000C10CE" w:rsidRDefault="000C10CE" w:rsidP="000C10CE">
            <w:pPr>
              <w:spacing w:line="240" w:lineRule="auto"/>
              <w:jc w:val="right"/>
              <w:rPr>
                <w:sz w:val="12"/>
                <w:szCs w:val="12"/>
              </w:rPr>
            </w:pPr>
            <w:r w:rsidRPr="000C10CE">
              <w:rPr>
                <w:sz w:val="12"/>
                <w:szCs w:val="12"/>
              </w:rPr>
              <w:t>1 647 500</w:t>
            </w:r>
          </w:p>
        </w:tc>
        <w:tc>
          <w:tcPr>
            <w:tcW w:w="638" w:type="pct"/>
            <w:tcBorders>
              <w:top w:val="nil"/>
              <w:left w:val="nil"/>
              <w:bottom w:val="single" w:sz="4" w:space="0" w:color="auto"/>
              <w:right w:val="single" w:sz="4" w:space="0" w:color="auto"/>
            </w:tcBorders>
            <w:shd w:val="clear" w:color="auto" w:fill="auto"/>
            <w:noWrap/>
            <w:vAlign w:val="center"/>
            <w:hideMark/>
          </w:tcPr>
          <w:p w14:paraId="2484D52E" w14:textId="77777777" w:rsidR="000C10CE" w:rsidRPr="000C10CE" w:rsidRDefault="000C10CE" w:rsidP="000C10CE">
            <w:pPr>
              <w:spacing w:line="240" w:lineRule="auto"/>
              <w:jc w:val="right"/>
              <w:rPr>
                <w:sz w:val="12"/>
                <w:szCs w:val="12"/>
              </w:rPr>
            </w:pPr>
            <w:r w:rsidRPr="000C10CE">
              <w:rPr>
                <w:sz w:val="12"/>
                <w:szCs w:val="12"/>
              </w:rPr>
              <w:t>1 646 396,24</w:t>
            </w:r>
          </w:p>
        </w:tc>
        <w:tc>
          <w:tcPr>
            <w:tcW w:w="484" w:type="pct"/>
            <w:tcBorders>
              <w:top w:val="nil"/>
              <w:left w:val="nil"/>
              <w:bottom w:val="single" w:sz="4" w:space="0" w:color="auto"/>
              <w:right w:val="single" w:sz="4" w:space="0" w:color="auto"/>
            </w:tcBorders>
            <w:shd w:val="clear" w:color="auto" w:fill="auto"/>
            <w:noWrap/>
            <w:vAlign w:val="center"/>
            <w:hideMark/>
          </w:tcPr>
          <w:p w14:paraId="16F3198F" w14:textId="77777777" w:rsidR="000C10CE" w:rsidRPr="000C10CE" w:rsidRDefault="000C10CE" w:rsidP="000C10CE">
            <w:pPr>
              <w:spacing w:line="240" w:lineRule="auto"/>
              <w:jc w:val="right"/>
              <w:rPr>
                <w:sz w:val="12"/>
                <w:szCs w:val="12"/>
              </w:rPr>
            </w:pPr>
            <w:r w:rsidRPr="000C10CE">
              <w:rPr>
                <w:sz w:val="12"/>
                <w:szCs w:val="12"/>
              </w:rPr>
              <w:t>99,9</w:t>
            </w:r>
          </w:p>
        </w:tc>
      </w:tr>
      <w:tr w:rsidR="000C10CE" w:rsidRPr="000C10CE" w14:paraId="42CF602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35545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F0F12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5F7E4C"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67CCE0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F8A0A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383D2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D8DC44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AF8E7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FA425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8B7528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A9085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B0FC3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C7CBCD"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AE255C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02B3F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BF462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F21E6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853B0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36145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890F42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E5F34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B2329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4BE8BB"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52C1CE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5DDB5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B4FB3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15451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0774D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1A49E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2E8CAC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F498C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96BAB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864BA2"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1106C6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1C84F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26AD4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1D1A48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A1A9E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00F5F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5333CA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B87AD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4DE48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44AEA9"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3ED7C4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C4DB4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1CEA7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5BAF9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6B53C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7A985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C49685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AA1CC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1F80F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A29EA8"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EAD455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48BCF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8644B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F0628E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5BB6E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8584E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75290E8"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734AF3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B31BFB2" w14:textId="77777777" w:rsidR="000C10CE" w:rsidRPr="000C10CE" w:rsidRDefault="000C10CE" w:rsidP="000C10CE">
            <w:pPr>
              <w:spacing w:line="240" w:lineRule="auto"/>
              <w:jc w:val="center"/>
              <w:rPr>
                <w:b/>
                <w:bCs/>
                <w:sz w:val="12"/>
                <w:szCs w:val="12"/>
              </w:rPr>
            </w:pPr>
            <w:r w:rsidRPr="000C10CE">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14:paraId="5E93E1C9" w14:textId="77777777" w:rsidR="000C10CE" w:rsidRPr="000C10CE" w:rsidRDefault="000C10CE" w:rsidP="000C10CE">
            <w:pPr>
              <w:spacing w:line="240" w:lineRule="auto"/>
              <w:rPr>
                <w:b/>
                <w:bCs/>
                <w:sz w:val="12"/>
                <w:szCs w:val="12"/>
              </w:rPr>
            </w:pPr>
            <w:r w:rsidRPr="000C10CE">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14:paraId="6A49B8DA" w14:textId="77777777" w:rsidR="000C10CE" w:rsidRPr="000C10CE" w:rsidRDefault="000C10CE" w:rsidP="000C10CE">
            <w:pPr>
              <w:spacing w:line="240" w:lineRule="auto"/>
              <w:jc w:val="right"/>
              <w:rPr>
                <w:b/>
                <w:bCs/>
                <w:sz w:val="12"/>
                <w:szCs w:val="12"/>
              </w:rPr>
            </w:pPr>
            <w:r w:rsidRPr="000C10CE">
              <w:rPr>
                <w:b/>
                <w:bCs/>
                <w:sz w:val="12"/>
                <w:szCs w:val="12"/>
              </w:rPr>
              <w:t>11 013 500</w:t>
            </w:r>
          </w:p>
        </w:tc>
        <w:tc>
          <w:tcPr>
            <w:tcW w:w="638" w:type="pct"/>
            <w:tcBorders>
              <w:top w:val="nil"/>
              <w:left w:val="nil"/>
              <w:bottom w:val="single" w:sz="4" w:space="0" w:color="auto"/>
              <w:right w:val="single" w:sz="4" w:space="0" w:color="auto"/>
            </w:tcBorders>
            <w:shd w:val="clear" w:color="000000" w:fill="FFFDC1"/>
            <w:vAlign w:val="center"/>
            <w:hideMark/>
          </w:tcPr>
          <w:p w14:paraId="2945856C" w14:textId="77777777" w:rsidR="000C10CE" w:rsidRPr="000C10CE" w:rsidRDefault="000C10CE" w:rsidP="000C10CE">
            <w:pPr>
              <w:spacing w:line="240" w:lineRule="auto"/>
              <w:jc w:val="right"/>
              <w:rPr>
                <w:b/>
                <w:bCs/>
                <w:sz w:val="12"/>
                <w:szCs w:val="12"/>
              </w:rPr>
            </w:pPr>
            <w:r w:rsidRPr="000C10CE">
              <w:rPr>
                <w:b/>
                <w:bCs/>
                <w:sz w:val="12"/>
                <w:szCs w:val="12"/>
              </w:rPr>
              <w:t>11 010 352,05</w:t>
            </w:r>
          </w:p>
        </w:tc>
        <w:tc>
          <w:tcPr>
            <w:tcW w:w="484" w:type="pct"/>
            <w:tcBorders>
              <w:top w:val="nil"/>
              <w:left w:val="nil"/>
              <w:bottom w:val="single" w:sz="4" w:space="0" w:color="auto"/>
              <w:right w:val="single" w:sz="4" w:space="0" w:color="auto"/>
            </w:tcBorders>
            <w:shd w:val="clear" w:color="000000" w:fill="FFFDC1"/>
            <w:vAlign w:val="center"/>
            <w:hideMark/>
          </w:tcPr>
          <w:p w14:paraId="6B1C4E3C"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37F23102"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614EF211"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2CA955F0"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530B47F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8E016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D7ABB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E2B41E"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B249E51" w14:textId="77777777" w:rsidR="000C10CE" w:rsidRPr="000C10CE" w:rsidRDefault="000C10CE" w:rsidP="000C10CE">
            <w:pPr>
              <w:spacing w:line="240" w:lineRule="auto"/>
              <w:jc w:val="right"/>
              <w:rPr>
                <w:sz w:val="12"/>
                <w:szCs w:val="12"/>
              </w:rPr>
            </w:pPr>
            <w:r w:rsidRPr="000C10CE">
              <w:rPr>
                <w:sz w:val="12"/>
                <w:szCs w:val="12"/>
              </w:rPr>
              <w:t>11 013 500</w:t>
            </w:r>
          </w:p>
        </w:tc>
        <w:tc>
          <w:tcPr>
            <w:tcW w:w="638" w:type="pct"/>
            <w:tcBorders>
              <w:top w:val="nil"/>
              <w:left w:val="nil"/>
              <w:bottom w:val="single" w:sz="4" w:space="0" w:color="auto"/>
              <w:right w:val="single" w:sz="4" w:space="0" w:color="auto"/>
            </w:tcBorders>
            <w:shd w:val="clear" w:color="auto" w:fill="auto"/>
            <w:noWrap/>
            <w:vAlign w:val="center"/>
            <w:hideMark/>
          </w:tcPr>
          <w:p w14:paraId="56DA64D6" w14:textId="77777777" w:rsidR="000C10CE" w:rsidRPr="000C10CE" w:rsidRDefault="000C10CE" w:rsidP="000C10CE">
            <w:pPr>
              <w:spacing w:line="240" w:lineRule="auto"/>
              <w:jc w:val="right"/>
              <w:rPr>
                <w:sz w:val="12"/>
                <w:szCs w:val="12"/>
              </w:rPr>
            </w:pPr>
            <w:r w:rsidRPr="000C10CE">
              <w:rPr>
                <w:sz w:val="12"/>
                <w:szCs w:val="12"/>
              </w:rPr>
              <w:t>11 010 352,05</w:t>
            </w:r>
          </w:p>
        </w:tc>
        <w:tc>
          <w:tcPr>
            <w:tcW w:w="484" w:type="pct"/>
            <w:tcBorders>
              <w:top w:val="nil"/>
              <w:left w:val="nil"/>
              <w:bottom w:val="single" w:sz="4" w:space="0" w:color="auto"/>
              <w:right w:val="single" w:sz="4" w:space="0" w:color="auto"/>
            </w:tcBorders>
            <w:shd w:val="clear" w:color="auto" w:fill="auto"/>
            <w:noWrap/>
            <w:vAlign w:val="center"/>
            <w:hideMark/>
          </w:tcPr>
          <w:p w14:paraId="135B56AA"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21860F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4CE02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415FF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586C00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D5BD2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C57D5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676C06"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DA7D2BD" w14:textId="77777777" w:rsidR="000C10CE" w:rsidRPr="000C10CE" w:rsidRDefault="000C10CE" w:rsidP="000C10CE">
            <w:pPr>
              <w:spacing w:line="240" w:lineRule="auto"/>
              <w:jc w:val="right"/>
              <w:rPr>
                <w:sz w:val="12"/>
                <w:szCs w:val="12"/>
              </w:rPr>
            </w:pPr>
            <w:r w:rsidRPr="000C10CE">
              <w:rPr>
                <w:sz w:val="12"/>
                <w:szCs w:val="12"/>
              </w:rPr>
              <w:t>11 006 080</w:t>
            </w:r>
          </w:p>
        </w:tc>
        <w:tc>
          <w:tcPr>
            <w:tcW w:w="638" w:type="pct"/>
            <w:tcBorders>
              <w:top w:val="nil"/>
              <w:left w:val="nil"/>
              <w:bottom w:val="single" w:sz="4" w:space="0" w:color="auto"/>
              <w:right w:val="single" w:sz="4" w:space="0" w:color="auto"/>
            </w:tcBorders>
            <w:shd w:val="clear" w:color="auto" w:fill="auto"/>
            <w:noWrap/>
            <w:vAlign w:val="center"/>
            <w:hideMark/>
          </w:tcPr>
          <w:p w14:paraId="7A4C44BE" w14:textId="77777777" w:rsidR="000C10CE" w:rsidRPr="000C10CE" w:rsidRDefault="000C10CE" w:rsidP="000C10CE">
            <w:pPr>
              <w:spacing w:line="240" w:lineRule="auto"/>
              <w:jc w:val="right"/>
              <w:rPr>
                <w:sz w:val="12"/>
                <w:szCs w:val="12"/>
              </w:rPr>
            </w:pPr>
            <w:r w:rsidRPr="000C10CE">
              <w:rPr>
                <w:sz w:val="12"/>
                <w:szCs w:val="12"/>
              </w:rPr>
              <w:t>11 002 979,47</w:t>
            </w:r>
          </w:p>
        </w:tc>
        <w:tc>
          <w:tcPr>
            <w:tcW w:w="484" w:type="pct"/>
            <w:tcBorders>
              <w:top w:val="nil"/>
              <w:left w:val="nil"/>
              <w:bottom w:val="single" w:sz="4" w:space="0" w:color="auto"/>
              <w:right w:val="single" w:sz="4" w:space="0" w:color="auto"/>
            </w:tcBorders>
            <w:shd w:val="clear" w:color="auto" w:fill="auto"/>
            <w:noWrap/>
            <w:vAlign w:val="center"/>
            <w:hideMark/>
          </w:tcPr>
          <w:p w14:paraId="5AF6340B"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237702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D5453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CCC3F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742C31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81E2E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EB66C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D2C179"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7552F59" w14:textId="77777777" w:rsidR="000C10CE" w:rsidRPr="000C10CE" w:rsidRDefault="000C10CE" w:rsidP="000C10CE">
            <w:pPr>
              <w:spacing w:line="240" w:lineRule="auto"/>
              <w:jc w:val="right"/>
              <w:rPr>
                <w:sz w:val="12"/>
                <w:szCs w:val="12"/>
              </w:rPr>
            </w:pPr>
            <w:r w:rsidRPr="000C10CE">
              <w:rPr>
                <w:sz w:val="12"/>
                <w:szCs w:val="12"/>
              </w:rPr>
              <w:t>9 685 536</w:t>
            </w:r>
          </w:p>
        </w:tc>
        <w:tc>
          <w:tcPr>
            <w:tcW w:w="638" w:type="pct"/>
            <w:tcBorders>
              <w:top w:val="nil"/>
              <w:left w:val="nil"/>
              <w:bottom w:val="single" w:sz="4" w:space="0" w:color="auto"/>
              <w:right w:val="single" w:sz="4" w:space="0" w:color="auto"/>
            </w:tcBorders>
            <w:shd w:val="clear" w:color="auto" w:fill="auto"/>
            <w:noWrap/>
            <w:vAlign w:val="center"/>
            <w:hideMark/>
          </w:tcPr>
          <w:p w14:paraId="7A0654DA" w14:textId="77777777" w:rsidR="000C10CE" w:rsidRPr="000C10CE" w:rsidRDefault="000C10CE" w:rsidP="000C10CE">
            <w:pPr>
              <w:spacing w:line="240" w:lineRule="auto"/>
              <w:jc w:val="right"/>
              <w:rPr>
                <w:sz w:val="12"/>
                <w:szCs w:val="12"/>
              </w:rPr>
            </w:pPr>
            <w:r w:rsidRPr="000C10CE">
              <w:rPr>
                <w:sz w:val="12"/>
                <w:szCs w:val="12"/>
              </w:rPr>
              <w:t>9 685 502,52</w:t>
            </w:r>
          </w:p>
        </w:tc>
        <w:tc>
          <w:tcPr>
            <w:tcW w:w="484" w:type="pct"/>
            <w:tcBorders>
              <w:top w:val="nil"/>
              <w:left w:val="nil"/>
              <w:bottom w:val="single" w:sz="4" w:space="0" w:color="auto"/>
              <w:right w:val="single" w:sz="4" w:space="0" w:color="auto"/>
            </w:tcBorders>
            <w:shd w:val="clear" w:color="auto" w:fill="auto"/>
            <w:noWrap/>
            <w:vAlign w:val="center"/>
            <w:hideMark/>
          </w:tcPr>
          <w:p w14:paraId="5FF22222"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71464C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6A9B0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CB387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65D9BA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422AB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6E33A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C17BB2"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FB31B34" w14:textId="77777777" w:rsidR="000C10CE" w:rsidRPr="000C10CE" w:rsidRDefault="000C10CE" w:rsidP="000C10CE">
            <w:pPr>
              <w:spacing w:line="240" w:lineRule="auto"/>
              <w:jc w:val="right"/>
              <w:rPr>
                <w:sz w:val="12"/>
                <w:szCs w:val="12"/>
              </w:rPr>
            </w:pPr>
            <w:r w:rsidRPr="000C10CE">
              <w:rPr>
                <w:sz w:val="12"/>
                <w:szCs w:val="12"/>
              </w:rPr>
              <w:t>1 320 544</w:t>
            </w:r>
          </w:p>
        </w:tc>
        <w:tc>
          <w:tcPr>
            <w:tcW w:w="638" w:type="pct"/>
            <w:tcBorders>
              <w:top w:val="nil"/>
              <w:left w:val="nil"/>
              <w:bottom w:val="single" w:sz="4" w:space="0" w:color="auto"/>
              <w:right w:val="single" w:sz="4" w:space="0" w:color="auto"/>
            </w:tcBorders>
            <w:shd w:val="clear" w:color="auto" w:fill="auto"/>
            <w:noWrap/>
            <w:vAlign w:val="center"/>
            <w:hideMark/>
          </w:tcPr>
          <w:p w14:paraId="052774EF" w14:textId="77777777" w:rsidR="000C10CE" w:rsidRPr="000C10CE" w:rsidRDefault="000C10CE" w:rsidP="000C10CE">
            <w:pPr>
              <w:spacing w:line="240" w:lineRule="auto"/>
              <w:jc w:val="right"/>
              <w:rPr>
                <w:sz w:val="12"/>
                <w:szCs w:val="12"/>
              </w:rPr>
            </w:pPr>
            <w:r w:rsidRPr="000C10CE">
              <w:rPr>
                <w:sz w:val="12"/>
                <w:szCs w:val="12"/>
              </w:rPr>
              <w:t>1 317 476,95</w:t>
            </w:r>
          </w:p>
        </w:tc>
        <w:tc>
          <w:tcPr>
            <w:tcW w:w="484" w:type="pct"/>
            <w:tcBorders>
              <w:top w:val="nil"/>
              <w:left w:val="nil"/>
              <w:bottom w:val="single" w:sz="4" w:space="0" w:color="auto"/>
              <w:right w:val="single" w:sz="4" w:space="0" w:color="auto"/>
            </w:tcBorders>
            <w:shd w:val="clear" w:color="auto" w:fill="auto"/>
            <w:noWrap/>
            <w:vAlign w:val="center"/>
            <w:hideMark/>
          </w:tcPr>
          <w:p w14:paraId="55BD9C89" w14:textId="77777777" w:rsidR="000C10CE" w:rsidRPr="000C10CE" w:rsidRDefault="000C10CE" w:rsidP="000C10CE">
            <w:pPr>
              <w:spacing w:line="240" w:lineRule="auto"/>
              <w:jc w:val="right"/>
              <w:rPr>
                <w:sz w:val="12"/>
                <w:szCs w:val="12"/>
              </w:rPr>
            </w:pPr>
            <w:r w:rsidRPr="000C10C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662B17F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42998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077D4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0D4CF0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28482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63EF4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DE8594"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BB7471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2E623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7BC32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FABF2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85260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11682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2CC212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16D78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56FF0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829719"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AEB4E9C" w14:textId="77777777" w:rsidR="000C10CE" w:rsidRPr="000C10CE" w:rsidRDefault="000C10CE" w:rsidP="000C10CE">
            <w:pPr>
              <w:spacing w:line="240" w:lineRule="auto"/>
              <w:jc w:val="right"/>
              <w:rPr>
                <w:sz w:val="12"/>
                <w:szCs w:val="12"/>
              </w:rPr>
            </w:pPr>
            <w:r w:rsidRPr="000C10CE">
              <w:rPr>
                <w:sz w:val="12"/>
                <w:szCs w:val="12"/>
              </w:rPr>
              <w:t>7 420</w:t>
            </w:r>
          </w:p>
        </w:tc>
        <w:tc>
          <w:tcPr>
            <w:tcW w:w="638" w:type="pct"/>
            <w:tcBorders>
              <w:top w:val="nil"/>
              <w:left w:val="nil"/>
              <w:bottom w:val="single" w:sz="4" w:space="0" w:color="auto"/>
              <w:right w:val="single" w:sz="4" w:space="0" w:color="auto"/>
            </w:tcBorders>
            <w:shd w:val="clear" w:color="auto" w:fill="auto"/>
            <w:noWrap/>
            <w:vAlign w:val="center"/>
            <w:hideMark/>
          </w:tcPr>
          <w:p w14:paraId="203376D0" w14:textId="77777777" w:rsidR="000C10CE" w:rsidRPr="000C10CE" w:rsidRDefault="000C10CE" w:rsidP="000C10CE">
            <w:pPr>
              <w:spacing w:line="240" w:lineRule="auto"/>
              <w:jc w:val="right"/>
              <w:rPr>
                <w:sz w:val="12"/>
                <w:szCs w:val="12"/>
              </w:rPr>
            </w:pPr>
            <w:r w:rsidRPr="000C10CE">
              <w:rPr>
                <w:sz w:val="12"/>
                <w:szCs w:val="12"/>
              </w:rPr>
              <w:t>7 372,58</w:t>
            </w:r>
          </w:p>
        </w:tc>
        <w:tc>
          <w:tcPr>
            <w:tcW w:w="484" w:type="pct"/>
            <w:tcBorders>
              <w:top w:val="nil"/>
              <w:left w:val="nil"/>
              <w:bottom w:val="single" w:sz="4" w:space="0" w:color="auto"/>
              <w:right w:val="single" w:sz="4" w:space="0" w:color="auto"/>
            </w:tcBorders>
            <w:shd w:val="clear" w:color="auto" w:fill="auto"/>
            <w:noWrap/>
            <w:vAlign w:val="center"/>
            <w:hideMark/>
          </w:tcPr>
          <w:p w14:paraId="7161CF9E" w14:textId="77777777" w:rsidR="000C10CE" w:rsidRPr="000C10CE" w:rsidRDefault="000C10CE" w:rsidP="000C10CE">
            <w:pPr>
              <w:spacing w:line="240" w:lineRule="auto"/>
              <w:jc w:val="right"/>
              <w:rPr>
                <w:sz w:val="12"/>
                <w:szCs w:val="12"/>
              </w:rPr>
            </w:pPr>
            <w:r w:rsidRPr="000C10CE">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5066DA3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CEF0C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F72ED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DA0136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20C07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84734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46CFF8"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2A535E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11024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92570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322A36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E489A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81AB9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DA73FD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15FB1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4E679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E7E0B8"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7A4D1C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109E7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9B95D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4D040C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5307A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59BCA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3031A9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48E78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E73F1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6CADAC"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14F888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35BC9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900DD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700B6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71887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8C28B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75D7D3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202DE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8D09D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BEAB82"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8C67B7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7C150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402E65"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40CC0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DF311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6BC47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98CB0D9" w14:textId="77777777" w:rsidTr="000C10CE">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6898D12F" w14:textId="77777777" w:rsidR="000C10CE" w:rsidRPr="000C10CE" w:rsidRDefault="000C10CE" w:rsidP="000C10CE">
            <w:pPr>
              <w:spacing w:line="240" w:lineRule="auto"/>
              <w:jc w:val="center"/>
              <w:rPr>
                <w:b/>
                <w:bCs/>
                <w:sz w:val="12"/>
                <w:szCs w:val="12"/>
              </w:rPr>
            </w:pPr>
            <w:r w:rsidRPr="000C10CE">
              <w:rPr>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14:paraId="499DF91A"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4C6A2C0B" w14:textId="77777777" w:rsidR="000C10CE" w:rsidRPr="000C10CE" w:rsidRDefault="000C10CE" w:rsidP="000C10CE">
            <w:pPr>
              <w:spacing w:line="240" w:lineRule="auto"/>
              <w:rPr>
                <w:b/>
                <w:bCs/>
                <w:sz w:val="12"/>
                <w:szCs w:val="12"/>
              </w:rPr>
            </w:pPr>
            <w:r w:rsidRPr="000C10CE">
              <w:rPr>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14:paraId="2028746B" w14:textId="77777777" w:rsidR="000C10CE" w:rsidRPr="000C10CE" w:rsidRDefault="000C10CE" w:rsidP="000C10CE">
            <w:pPr>
              <w:spacing w:line="240" w:lineRule="auto"/>
              <w:jc w:val="right"/>
              <w:rPr>
                <w:b/>
                <w:bCs/>
                <w:sz w:val="12"/>
                <w:szCs w:val="12"/>
              </w:rPr>
            </w:pPr>
            <w:r w:rsidRPr="000C10CE">
              <w:rPr>
                <w:b/>
                <w:bCs/>
                <w:sz w:val="12"/>
                <w:szCs w:val="12"/>
              </w:rPr>
              <w:t>1 106 385</w:t>
            </w:r>
          </w:p>
        </w:tc>
        <w:tc>
          <w:tcPr>
            <w:tcW w:w="638" w:type="pct"/>
            <w:tcBorders>
              <w:top w:val="nil"/>
              <w:left w:val="nil"/>
              <w:bottom w:val="single" w:sz="4" w:space="0" w:color="auto"/>
              <w:right w:val="single" w:sz="4" w:space="0" w:color="auto"/>
            </w:tcBorders>
            <w:shd w:val="clear" w:color="000000" w:fill="D5E3F2"/>
            <w:vAlign w:val="center"/>
            <w:hideMark/>
          </w:tcPr>
          <w:p w14:paraId="4B06FF38" w14:textId="77777777" w:rsidR="000C10CE" w:rsidRPr="000C10CE" w:rsidRDefault="000C10CE" w:rsidP="000C10CE">
            <w:pPr>
              <w:spacing w:line="240" w:lineRule="auto"/>
              <w:jc w:val="right"/>
              <w:rPr>
                <w:b/>
                <w:bCs/>
                <w:sz w:val="12"/>
                <w:szCs w:val="12"/>
              </w:rPr>
            </w:pPr>
            <w:r w:rsidRPr="000C10CE">
              <w:rPr>
                <w:b/>
                <w:bCs/>
                <w:sz w:val="12"/>
                <w:szCs w:val="12"/>
              </w:rPr>
              <w:t>1 089 884,65</w:t>
            </w:r>
          </w:p>
        </w:tc>
        <w:tc>
          <w:tcPr>
            <w:tcW w:w="484" w:type="pct"/>
            <w:tcBorders>
              <w:top w:val="nil"/>
              <w:left w:val="nil"/>
              <w:bottom w:val="single" w:sz="4" w:space="0" w:color="auto"/>
              <w:right w:val="single" w:sz="4" w:space="0" w:color="auto"/>
            </w:tcBorders>
            <w:shd w:val="clear" w:color="000000" w:fill="D5E3F2"/>
            <w:vAlign w:val="center"/>
            <w:hideMark/>
          </w:tcPr>
          <w:p w14:paraId="6679D2B8" w14:textId="77777777" w:rsidR="000C10CE" w:rsidRPr="000C10CE" w:rsidRDefault="000C10CE" w:rsidP="000C10CE">
            <w:pPr>
              <w:spacing w:line="240" w:lineRule="auto"/>
              <w:jc w:val="right"/>
              <w:rPr>
                <w:b/>
                <w:bCs/>
                <w:sz w:val="12"/>
                <w:szCs w:val="12"/>
              </w:rPr>
            </w:pPr>
            <w:r w:rsidRPr="000C10CE">
              <w:rPr>
                <w:b/>
                <w:bCs/>
                <w:sz w:val="12"/>
                <w:szCs w:val="12"/>
              </w:rPr>
              <w:t>98,5</w:t>
            </w:r>
          </w:p>
        </w:tc>
        <w:tc>
          <w:tcPr>
            <w:tcW w:w="539" w:type="pct"/>
            <w:tcBorders>
              <w:top w:val="nil"/>
              <w:left w:val="nil"/>
              <w:bottom w:val="single" w:sz="4" w:space="0" w:color="auto"/>
              <w:right w:val="single" w:sz="4" w:space="0" w:color="auto"/>
            </w:tcBorders>
            <w:shd w:val="clear" w:color="000000" w:fill="D5E3F2"/>
            <w:vAlign w:val="center"/>
            <w:hideMark/>
          </w:tcPr>
          <w:p w14:paraId="6A95D2B4" w14:textId="77777777" w:rsidR="000C10CE" w:rsidRPr="000C10CE" w:rsidRDefault="000C10CE" w:rsidP="000C10CE">
            <w:pPr>
              <w:spacing w:line="240" w:lineRule="auto"/>
              <w:jc w:val="right"/>
              <w:rPr>
                <w:b/>
                <w:bCs/>
                <w:sz w:val="12"/>
                <w:szCs w:val="12"/>
              </w:rPr>
            </w:pPr>
            <w:r w:rsidRPr="000C10CE">
              <w:rPr>
                <w:b/>
                <w:bCs/>
                <w:sz w:val="12"/>
                <w:szCs w:val="12"/>
              </w:rPr>
              <w:t>1 106 385</w:t>
            </w:r>
          </w:p>
        </w:tc>
        <w:tc>
          <w:tcPr>
            <w:tcW w:w="638" w:type="pct"/>
            <w:tcBorders>
              <w:top w:val="nil"/>
              <w:left w:val="nil"/>
              <w:bottom w:val="single" w:sz="4" w:space="0" w:color="auto"/>
              <w:right w:val="single" w:sz="4" w:space="0" w:color="auto"/>
            </w:tcBorders>
            <w:shd w:val="clear" w:color="000000" w:fill="D5E3F2"/>
            <w:vAlign w:val="center"/>
            <w:hideMark/>
          </w:tcPr>
          <w:p w14:paraId="10C138E2" w14:textId="77777777" w:rsidR="000C10CE" w:rsidRPr="000C10CE" w:rsidRDefault="000C10CE" w:rsidP="000C10CE">
            <w:pPr>
              <w:spacing w:line="240" w:lineRule="auto"/>
              <w:jc w:val="right"/>
              <w:rPr>
                <w:b/>
                <w:bCs/>
                <w:sz w:val="12"/>
                <w:szCs w:val="12"/>
              </w:rPr>
            </w:pPr>
            <w:r w:rsidRPr="000C10CE">
              <w:rPr>
                <w:b/>
                <w:bCs/>
                <w:sz w:val="12"/>
                <w:szCs w:val="12"/>
              </w:rPr>
              <w:t>1 089 884,65</w:t>
            </w:r>
          </w:p>
        </w:tc>
        <w:tc>
          <w:tcPr>
            <w:tcW w:w="484" w:type="pct"/>
            <w:tcBorders>
              <w:top w:val="nil"/>
              <w:left w:val="nil"/>
              <w:bottom w:val="single" w:sz="4" w:space="0" w:color="auto"/>
              <w:right w:val="single" w:sz="4" w:space="0" w:color="auto"/>
            </w:tcBorders>
            <w:shd w:val="clear" w:color="000000" w:fill="D5E3F2"/>
            <w:vAlign w:val="center"/>
            <w:hideMark/>
          </w:tcPr>
          <w:p w14:paraId="5FAFE262" w14:textId="77777777" w:rsidR="000C10CE" w:rsidRPr="000C10CE" w:rsidRDefault="000C10CE" w:rsidP="000C10CE">
            <w:pPr>
              <w:spacing w:line="240" w:lineRule="auto"/>
              <w:jc w:val="right"/>
              <w:rPr>
                <w:b/>
                <w:bCs/>
                <w:sz w:val="12"/>
                <w:szCs w:val="12"/>
              </w:rPr>
            </w:pPr>
            <w:r w:rsidRPr="000C10CE">
              <w:rPr>
                <w:b/>
                <w:bCs/>
                <w:sz w:val="12"/>
                <w:szCs w:val="12"/>
              </w:rPr>
              <w:t>98,5</w:t>
            </w:r>
          </w:p>
        </w:tc>
      </w:tr>
      <w:tr w:rsidR="000C10CE" w:rsidRPr="000C10CE" w14:paraId="09D2B91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69809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76581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1EA8F9"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14535E5" w14:textId="77777777" w:rsidR="000C10CE" w:rsidRPr="000C10CE" w:rsidRDefault="000C10CE" w:rsidP="000C10CE">
            <w:pPr>
              <w:spacing w:line="240" w:lineRule="auto"/>
              <w:jc w:val="right"/>
              <w:rPr>
                <w:sz w:val="12"/>
                <w:szCs w:val="12"/>
              </w:rPr>
            </w:pPr>
            <w:r w:rsidRPr="000C10CE">
              <w:rPr>
                <w:sz w:val="12"/>
                <w:szCs w:val="12"/>
              </w:rPr>
              <w:t>1 106 385</w:t>
            </w:r>
          </w:p>
        </w:tc>
        <w:tc>
          <w:tcPr>
            <w:tcW w:w="638" w:type="pct"/>
            <w:tcBorders>
              <w:top w:val="nil"/>
              <w:left w:val="nil"/>
              <w:bottom w:val="single" w:sz="4" w:space="0" w:color="auto"/>
              <w:right w:val="single" w:sz="4" w:space="0" w:color="auto"/>
            </w:tcBorders>
            <w:shd w:val="clear" w:color="auto" w:fill="auto"/>
            <w:noWrap/>
            <w:vAlign w:val="center"/>
            <w:hideMark/>
          </w:tcPr>
          <w:p w14:paraId="17315914" w14:textId="77777777" w:rsidR="000C10CE" w:rsidRPr="000C10CE" w:rsidRDefault="000C10CE" w:rsidP="000C10CE">
            <w:pPr>
              <w:spacing w:line="240" w:lineRule="auto"/>
              <w:jc w:val="right"/>
              <w:rPr>
                <w:sz w:val="12"/>
                <w:szCs w:val="12"/>
              </w:rPr>
            </w:pPr>
            <w:r w:rsidRPr="000C10CE">
              <w:rPr>
                <w:sz w:val="12"/>
                <w:szCs w:val="12"/>
              </w:rPr>
              <w:t>1 089 884,65</w:t>
            </w:r>
          </w:p>
        </w:tc>
        <w:tc>
          <w:tcPr>
            <w:tcW w:w="484" w:type="pct"/>
            <w:tcBorders>
              <w:top w:val="nil"/>
              <w:left w:val="nil"/>
              <w:bottom w:val="single" w:sz="4" w:space="0" w:color="auto"/>
              <w:right w:val="single" w:sz="4" w:space="0" w:color="auto"/>
            </w:tcBorders>
            <w:shd w:val="clear" w:color="auto" w:fill="auto"/>
            <w:noWrap/>
            <w:vAlign w:val="center"/>
            <w:hideMark/>
          </w:tcPr>
          <w:p w14:paraId="5B33014C" w14:textId="77777777" w:rsidR="000C10CE" w:rsidRPr="000C10CE" w:rsidRDefault="000C10CE" w:rsidP="000C10CE">
            <w:pPr>
              <w:spacing w:line="240" w:lineRule="auto"/>
              <w:jc w:val="right"/>
              <w:rPr>
                <w:sz w:val="12"/>
                <w:szCs w:val="12"/>
              </w:rPr>
            </w:pPr>
            <w:r w:rsidRPr="000C10CE">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4EC5A0D1" w14:textId="77777777" w:rsidR="000C10CE" w:rsidRPr="000C10CE" w:rsidRDefault="000C10CE" w:rsidP="000C10CE">
            <w:pPr>
              <w:spacing w:line="240" w:lineRule="auto"/>
              <w:jc w:val="right"/>
              <w:rPr>
                <w:sz w:val="12"/>
                <w:szCs w:val="12"/>
              </w:rPr>
            </w:pPr>
            <w:r w:rsidRPr="000C10CE">
              <w:rPr>
                <w:sz w:val="12"/>
                <w:szCs w:val="12"/>
              </w:rPr>
              <w:t>1 106 385</w:t>
            </w:r>
          </w:p>
        </w:tc>
        <w:tc>
          <w:tcPr>
            <w:tcW w:w="638" w:type="pct"/>
            <w:tcBorders>
              <w:top w:val="nil"/>
              <w:left w:val="nil"/>
              <w:bottom w:val="single" w:sz="4" w:space="0" w:color="auto"/>
              <w:right w:val="single" w:sz="4" w:space="0" w:color="auto"/>
            </w:tcBorders>
            <w:shd w:val="clear" w:color="auto" w:fill="auto"/>
            <w:noWrap/>
            <w:vAlign w:val="center"/>
            <w:hideMark/>
          </w:tcPr>
          <w:p w14:paraId="0EB75476" w14:textId="77777777" w:rsidR="000C10CE" w:rsidRPr="000C10CE" w:rsidRDefault="000C10CE" w:rsidP="000C10CE">
            <w:pPr>
              <w:spacing w:line="240" w:lineRule="auto"/>
              <w:jc w:val="right"/>
              <w:rPr>
                <w:sz w:val="12"/>
                <w:szCs w:val="12"/>
              </w:rPr>
            </w:pPr>
            <w:r w:rsidRPr="000C10CE">
              <w:rPr>
                <w:sz w:val="12"/>
                <w:szCs w:val="12"/>
              </w:rPr>
              <w:t>1 089 884,65</w:t>
            </w:r>
          </w:p>
        </w:tc>
        <w:tc>
          <w:tcPr>
            <w:tcW w:w="484" w:type="pct"/>
            <w:tcBorders>
              <w:top w:val="nil"/>
              <w:left w:val="nil"/>
              <w:bottom w:val="single" w:sz="4" w:space="0" w:color="auto"/>
              <w:right w:val="single" w:sz="4" w:space="0" w:color="auto"/>
            </w:tcBorders>
            <w:shd w:val="clear" w:color="auto" w:fill="auto"/>
            <w:noWrap/>
            <w:vAlign w:val="center"/>
            <w:hideMark/>
          </w:tcPr>
          <w:p w14:paraId="2A2FE0E0" w14:textId="77777777" w:rsidR="000C10CE" w:rsidRPr="000C10CE" w:rsidRDefault="000C10CE" w:rsidP="000C10CE">
            <w:pPr>
              <w:spacing w:line="240" w:lineRule="auto"/>
              <w:jc w:val="right"/>
              <w:rPr>
                <w:sz w:val="12"/>
                <w:szCs w:val="12"/>
              </w:rPr>
            </w:pPr>
            <w:r w:rsidRPr="000C10CE">
              <w:rPr>
                <w:sz w:val="12"/>
                <w:szCs w:val="12"/>
              </w:rPr>
              <w:t>98,5</w:t>
            </w:r>
          </w:p>
        </w:tc>
      </w:tr>
      <w:tr w:rsidR="000C10CE" w:rsidRPr="000C10CE" w14:paraId="1F71CCB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132DF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D69C8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3F5AAE"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B86A02C" w14:textId="77777777" w:rsidR="000C10CE" w:rsidRPr="000C10CE" w:rsidRDefault="000C10CE" w:rsidP="000C10CE">
            <w:pPr>
              <w:spacing w:line="240" w:lineRule="auto"/>
              <w:jc w:val="right"/>
              <w:rPr>
                <w:sz w:val="12"/>
                <w:szCs w:val="12"/>
              </w:rPr>
            </w:pPr>
            <w:r w:rsidRPr="000C10CE">
              <w:rPr>
                <w:sz w:val="12"/>
                <w:szCs w:val="12"/>
              </w:rPr>
              <w:t>377 085</w:t>
            </w:r>
          </w:p>
        </w:tc>
        <w:tc>
          <w:tcPr>
            <w:tcW w:w="638" w:type="pct"/>
            <w:tcBorders>
              <w:top w:val="nil"/>
              <w:left w:val="nil"/>
              <w:bottom w:val="single" w:sz="4" w:space="0" w:color="auto"/>
              <w:right w:val="single" w:sz="4" w:space="0" w:color="auto"/>
            </w:tcBorders>
            <w:shd w:val="clear" w:color="auto" w:fill="auto"/>
            <w:noWrap/>
            <w:vAlign w:val="center"/>
            <w:hideMark/>
          </w:tcPr>
          <w:p w14:paraId="56BBA574" w14:textId="77777777" w:rsidR="000C10CE" w:rsidRPr="000C10CE" w:rsidRDefault="000C10CE" w:rsidP="000C10CE">
            <w:pPr>
              <w:spacing w:line="240" w:lineRule="auto"/>
              <w:jc w:val="right"/>
              <w:rPr>
                <w:sz w:val="12"/>
                <w:szCs w:val="12"/>
              </w:rPr>
            </w:pPr>
            <w:r w:rsidRPr="000C10CE">
              <w:rPr>
                <w:sz w:val="12"/>
                <w:szCs w:val="12"/>
              </w:rPr>
              <w:t>371 764,65</w:t>
            </w:r>
          </w:p>
        </w:tc>
        <w:tc>
          <w:tcPr>
            <w:tcW w:w="484" w:type="pct"/>
            <w:tcBorders>
              <w:top w:val="nil"/>
              <w:left w:val="nil"/>
              <w:bottom w:val="single" w:sz="4" w:space="0" w:color="auto"/>
              <w:right w:val="single" w:sz="4" w:space="0" w:color="auto"/>
            </w:tcBorders>
            <w:shd w:val="clear" w:color="auto" w:fill="auto"/>
            <w:noWrap/>
            <w:vAlign w:val="center"/>
            <w:hideMark/>
          </w:tcPr>
          <w:p w14:paraId="77C73B70" w14:textId="77777777" w:rsidR="000C10CE" w:rsidRPr="000C10CE" w:rsidRDefault="000C10CE" w:rsidP="000C10CE">
            <w:pPr>
              <w:spacing w:line="240" w:lineRule="auto"/>
              <w:jc w:val="right"/>
              <w:rPr>
                <w:sz w:val="12"/>
                <w:szCs w:val="12"/>
              </w:rPr>
            </w:pPr>
            <w:r w:rsidRPr="000C10CE">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314031E6" w14:textId="77777777" w:rsidR="000C10CE" w:rsidRPr="000C10CE" w:rsidRDefault="000C10CE" w:rsidP="000C10CE">
            <w:pPr>
              <w:spacing w:line="240" w:lineRule="auto"/>
              <w:jc w:val="right"/>
              <w:rPr>
                <w:sz w:val="12"/>
                <w:szCs w:val="12"/>
              </w:rPr>
            </w:pPr>
            <w:r w:rsidRPr="000C10CE">
              <w:rPr>
                <w:sz w:val="12"/>
                <w:szCs w:val="12"/>
              </w:rPr>
              <w:t>377 085</w:t>
            </w:r>
          </w:p>
        </w:tc>
        <w:tc>
          <w:tcPr>
            <w:tcW w:w="638" w:type="pct"/>
            <w:tcBorders>
              <w:top w:val="nil"/>
              <w:left w:val="nil"/>
              <w:bottom w:val="single" w:sz="4" w:space="0" w:color="auto"/>
              <w:right w:val="single" w:sz="4" w:space="0" w:color="auto"/>
            </w:tcBorders>
            <w:shd w:val="clear" w:color="auto" w:fill="auto"/>
            <w:noWrap/>
            <w:vAlign w:val="center"/>
            <w:hideMark/>
          </w:tcPr>
          <w:p w14:paraId="06C701ED" w14:textId="77777777" w:rsidR="000C10CE" w:rsidRPr="000C10CE" w:rsidRDefault="000C10CE" w:rsidP="000C10CE">
            <w:pPr>
              <w:spacing w:line="240" w:lineRule="auto"/>
              <w:jc w:val="right"/>
              <w:rPr>
                <w:sz w:val="12"/>
                <w:szCs w:val="12"/>
              </w:rPr>
            </w:pPr>
            <w:r w:rsidRPr="000C10CE">
              <w:rPr>
                <w:sz w:val="12"/>
                <w:szCs w:val="12"/>
              </w:rPr>
              <w:t>371 764,65</w:t>
            </w:r>
          </w:p>
        </w:tc>
        <w:tc>
          <w:tcPr>
            <w:tcW w:w="484" w:type="pct"/>
            <w:tcBorders>
              <w:top w:val="nil"/>
              <w:left w:val="nil"/>
              <w:bottom w:val="single" w:sz="4" w:space="0" w:color="auto"/>
              <w:right w:val="single" w:sz="4" w:space="0" w:color="auto"/>
            </w:tcBorders>
            <w:shd w:val="clear" w:color="auto" w:fill="auto"/>
            <w:noWrap/>
            <w:vAlign w:val="center"/>
            <w:hideMark/>
          </w:tcPr>
          <w:p w14:paraId="1BA18B82" w14:textId="77777777" w:rsidR="000C10CE" w:rsidRPr="000C10CE" w:rsidRDefault="000C10CE" w:rsidP="000C10CE">
            <w:pPr>
              <w:spacing w:line="240" w:lineRule="auto"/>
              <w:jc w:val="right"/>
              <w:rPr>
                <w:sz w:val="12"/>
                <w:szCs w:val="12"/>
              </w:rPr>
            </w:pPr>
            <w:r w:rsidRPr="000C10CE">
              <w:rPr>
                <w:sz w:val="12"/>
                <w:szCs w:val="12"/>
              </w:rPr>
              <w:t>98,6</w:t>
            </w:r>
          </w:p>
        </w:tc>
      </w:tr>
      <w:tr w:rsidR="000C10CE" w:rsidRPr="000C10CE" w14:paraId="291F033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C7AE8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7F11E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DFF423"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1A5B549" w14:textId="77777777" w:rsidR="000C10CE" w:rsidRPr="000C10CE" w:rsidRDefault="000C10CE" w:rsidP="000C10CE">
            <w:pPr>
              <w:spacing w:line="240" w:lineRule="auto"/>
              <w:jc w:val="right"/>
              <w:rPr>
                <w:sz w:val="12"/>
                <w:szCs w:val="12"/>
              </w:rPr>
            </w:pPr>
            <w:r w:rsidRPr="000C10CE">
              <w:rPr>
                <w:sz w:val="12"/>
                <w:szCs w:val="12"/>
              </w:rPr>
              <w:t>307 913</w:t>
            </w:r>
          </w:p>
        </w:tc>
        <w:tc>
          <w:tcPr>
            <w:tcW w:w="638" w:type="pct"/>
            <w:tcBorders>
              <w:top w:val="nil"/>
              <w:left w:val="nil"/>
              <w:bottom w:val="single" w:sz="4" w:space="0" w:color="auto"/>
              <w:right w:val="single" w:sz="4" w:space="0" w:color="auto"/>
            </w:tcBorders>
            <w:shd w:val="clear" w:color="auto" w:fill="auto"/>
            <w:noWrap/>
            <w:vAlign w:val="center"/>
            <w:hideMark/>
          </w:tcPr>
          <w:p w14:paraId="3D2891CE" w14:textId="77777777" w:rsidR="000C10CE" w:rsidRPr="000C10CE" w:rsidRDefault="000C10CE" w:rsidP="000C10CE">
            <w:pPr>
              <w:spacing w:line="240" w:lineRule="auto"/>
              <w:jc w:val="right"/>
              <w:rPr>
                <w:sz w:val="12"/>
                <w:szCs w:val="12"/>
              </w:rPr>
            </w:pPr>
            <w:r w:rsidRPr="000C10CE">
              <w:rPr>
                <w:sz w:val="12"/>
                <w:szCs w:val="12"/>
              </w:rPr>
              <w:t>302 630,78</w:t>
            </w:r>
          </w:p>
        </w:tc>
        <w:tc>
          <w:tcPr>
            <w:tcW w:w="484" w:type="pct"/>
            <w:tcBorders>
              <w:top w:val="nil"/>
              <w:left w:val="nil"/>
              <w:bottom w:val="single" w:sz="4" w:space="0" w:color="auto"/>
              <w:right w:val="single" w:sz="4" w:space="0" w:color="auto"/>
            </w:tcBorders>
            <w:shd w:val="clear" w:color="auto" w:fill="auto"/>
            <w:noWrap/>
            <w:vAlign w:val="center"/>
            <w:hideMark/>
          </w:tcPr>
          <w:p w14:paraId="586E4EF8" w14:textId="77777777" w:rsidR="000C10CE" w:rsidRPr="000C10CE" w:rsidRDefault="000C10CE" w:rsidP="000C10CE">
            <w:pPr>
              <w:spacing w:line="240" w:lineRule="auto"/>
              <w:jc w:val="right"/>
              <w:rPr>
                <w:sz w:val="12"/>
                <w:szCs w:val="12"/>
              </w:rPr>
            </w:pPr>
            <w:r w:rsidRPr="000C10CE">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14:paraId="1AD876B5" w14:textId="77777777" w:rsidR="000C10CE" w:rsidRPr="000C10CE" w:rsidRDefault="000C10CE" w:rsidP="000C10CE">
            <w:pPr>
              <w:spacing w:line="240" w:lineRule="auto"/>
              <w:jc w:val="right"/>
              <w:rPr>
                <w:sz w:val="12"/>
                <w:szCs w:val="12"/>
              </w:rPr>
            </w:pPr>
            <w:r w:rsidRPr="000C10CE">
              <w:rPr>
                <w:sz w:val="12"/>
                <w:szCs w:val="12"/>
              </w:rPr>
              <w:t>307 913</w:t>
            </w:r>
          </w:p>
        </w:tc>
        <w:tc>
          <w:tcPr>
            <w:tcW w:w="638" w:type="pct"/>
            <w:tcBorders>
              <w:top w:val="nil"/>
              <w:left w:val="nil"/>
              <w:bottom w:val="single" w:sz="4" w:space="0" w:color="auto"/>
              <w:right w:val="single" w:sz="4" w:space="0" w:color="auto"/>
            </w:tcBorders>
            <w:shd w:val="clear" w:color="auto" w:fill="auto"/>
            <w:noWrap/>
            <w:vAlign w:val="center"/>
            <w:hideMark/>
          </w:tcPr>
          <w:p w14:paraId="7D4EC5D5" w14:textId="77777777" w:rsidR="000C10CE" w:rsidRPr="000C10CE" w:rsidRDefault="000C10CE" w:rsidP="000C10CE">
            <w:pPr>
              <w:spacing w:line="240" w:lineRule="auto"/>
              <w:jc w:val="right"/>
              <w:rPr>
                <w:sz w:val="12"/>
                <w:szCs w:val="12"/>
              </w:rPr>
            </w:pPr>
            <w:r w:rsidRPr="000C10CE">
              <w:rPr>
                <w:sz w:val="12"/>
                <w:szCs w:val="12"/>
              </w:rPr>
              <w:t>302 630,78</w:t>
            </w:r>
          </w:p>
        </w:tc>
        <w:tc>
          <w:tcPr>
            <w:tcW w:w="484" w:type="pct"/>
            <w:tcBorders>
              <w:top w:val="nil"/>
              <w:left w:val="nil"/>
              <w:bottom w:val="single" w:sz="4" w:space="0" w:color="auto"/>
              <w:right w:val="single" w:sz="4" w:space="0" w:color="auto"/>
            </w:tcBorders>
            <w:shd w:val="clear" w:color="auto" w:fill="auto"/>
            <w:noWrap/>
            <w:vAlign w:val="center"/>
            <w:hideMark/>
          </w:tcPr>
          <w:p w14:paraId="5208728A" w14:textId="77777777" w:rsidR="000C10CE" w:rsidRPr="000C10CE" w:rsidRDefault="000C10CE" w:rsidP="000C10CE">
            <w:pPr>
              <w:spacing w:line="240" w:lineRule="auto"/>
              <w:jc w:val="right"/>
              <w:rPr>
                <w:sz w:val="12"/>
                <w:szCs w:val="12"/>
              </w:rPr>
            </w:pPr>
            <w:r w:rsidRPr="000C10CE">
              <w:rPr>
                <w:sz w:val="12"/>
                <w:szCs w:val="12"/>
              </w:rPr>
              <w:t>98,3</w:t>
            </w:r>
          </w:p>
        </w:tc>
      </w:tr>
      <w:tr w:rsidR="000C10CE" w:rsidRPr="000C10CE" w14:paraId="73275CA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CAD16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CF813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9D8C19"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E148901" w14:textId="77777777" w:rsidR="000C10CE" w:rsidRPr="000C10CE" w:rsidRDefault="000C10CE" w:rsidP="000C10CE">
            <w:pPr>
              <w:spacing w:line="240" w:lineRule="auto"/>
              <w:jc w:val="right"/>
              <w:rPr>
                <w:sz w:val="12"/>
                <w:szCs w:val="12"/>
              </w:rPr>
            </w:pPr>
            <w:r w:rsidRPr="000C10CE">
              <w:rPr>
                <w:sz w:val="12"/>
                <w:szCs w:val="12"/>
              </w:rPr>
              <w:t>69 172</w:t>
            </w:r>
          </w:p>
        </w:tc>
        <w:tc>
          <w:tcPr>
            <w:tcW w:w="638" w:type="pct"/>
            <w:tcBorders>
              <w:top w:val="nil"/>
              <w:left w:val="nil"/>
              <w:bottom w:val="single" w:sz="4" w:space="0" w:color="auto"/>
              <w:right w:val="single" w:sz="4" w:space="0" w:color="auto"/>
            </w:tcBorders>
            <w:shd w:val="clear" w:color="auto" w:fill="auto"/>
            <w:noWrap/>
            <w:vAlign w:val="center"/>
            <w:hideMark/>
          </w:tcPr>
          <w:p w14:paraId="64D8B0BF" w14:textId="77777777" w:rsidR="000C10CE" w:rsidRPr="000C10CE" w:rsidRDefault="000C10CE" w:rsidP="000C10CE">
            <w:pPr>
              <w:spacing w:line="240" w:lineRule="auto"/>
              <w:jc w:val="right"/>
              <w:rPr>
                <w:sz w:val="12"/>
                <w:szCs w:val="12"/>
              </w:rPr>
            </w:pPr>
            <w:r w:rsidRPr="000C10CE">
              <w:rPr>
                <w:sz w:val="12"/>
                <w:szCs w:val="12"/>
              </w:rPr>
              <w:t>69 133,87</w:t>
            </w:r>
          </w:p>
        </w:tc>
        <w:tc>
          <w:tcPr>
            <w:tcW w:w="484" w:type="pct"/>
            <w:tcBorders>
              <w:top w:val="nil"/>
              <w:left w:val="nil"/>
              <w:bottom w:val="single" w:sz="4" w:space="0" w:color="auto"/>
              <w:right w:val="single" w:sz="4" w:space="0" w:color="auto"/>
            </w:tcBorders>
            <w:shd w:val="clear" w:color="auto" w:fill="auto"/>
            <w:noWrap/>
            <w:vAlign w:val="center"/>
            <w:hideMark/>
          </w:tcPr>
          <w:p w14:paraId="680170DE"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A53DA8E" w14:textId="77777777" w:rsidR="000C10CE" w:rsidRPr="000C10CE" w:rsidRDefault="000C10CE" w:rsidP="000C10CE">
            <w:pPr>
              <w:spacing w:line="240" w:lineRule="auto"/>
              <w:jc w:val="right"/>
              <w:rPr>
                <w:sz w:val="12"/>
                <w:szCs w:val="12"/>
              </w:rPr>
            </w:pPr>
            <w:r w:rsidRPr="000C10CE">
              <w:rPr>
                <w:sz w:val="12"/>
                <w:szCs w:val="12"/>
              </w:rPr>
              <w:t>69 172</w:t>
            </w:r>
          </w:p>
        </w:tc>
        <w:tc>
          <w:tcPr>
            <w:tcW w:w="638" w:type="pct"/>
            <w:tcBorders>
              <w:top w:val="nil"/>
              <w:left w:val="nil"/>
              <w:bottom w:val="single" w:sz="4" w:space="0" w:color="auto"/>
              <w:right w:val="single" w:sz="4" w:space="0" w:color="auto"/>
            </w:tcBorders>
            <w:shd w:val="clear" w:color="auto" w:fill="auto"/>
            <w:noWrap/>
            <w:vAlign w:val="center"/>
            <w:hideMark/>
          </w:tcPr>
          <w:p w14:paraId="1DF42E43" w14:textId="77777777" w:rsidR="000C10CE" w:rsidRPr="000C10CE" w:rsidRDefault="000C10CE" w:rsidP="000C10CE">
            <w:pPr>
              <w:spacing w:line="240" w:lineRule="auto"/>
              <w:jc w:val="right"/>
              <w:rPr>
                <w:sz w:val="12"/>
                <w:szCs w:val="12"/>
              </w:rPr>
            </w:pPr>
            <w:r w:rsidRPr="000C10CE">
              <w:rPr>
                <w:sz w:val="12"/>
                <w:szCs w:val="12"/>
              </w:rPr>
              <w:t>69 133,87</w:t>
            </w:r>
          </w:p>
        </w:tc>
        <w:tc>
          <w:tcPr>
            <w:tcW w:w="484" w:type="pct"/>
            <w:tcBorders>
              <w:top w:val="nil"/>
              <w:left w:val="nil"/>
              <w:bottom w:val="single" w:sz="4" w:space="0" w:color="auto"/>
              <w:right w:val="single" w:sz="4" w:space="0" w:color="auto"/>
            </w:tcBorders>
            <w:shd w:val="clear" w:color="auto" w:fill="auto"/>
            <w:noWrap/>
            <w:vAlign w:val="center"/>
            <w:hideMark/>
          </w:tcPr>
          <w:p w14:paraId="3B9F8E6A" w14:textId="77777777" w:rsidR="000C10CE" w:rsidRPr="000C10CE" w:rsidRDefault="000C10CE" w:rsidP="000C10CE">
            <w:pPr>
              <w:spacing w:line="240" w:lineRule="auto"/>
              <w:jc w:val="right"/>
              <w:rPr>
                <w:sz w:val="12"/>
                <w:szCs w:val="12"/>
              </w:rPr>
            </w:pPr>
            <w:r w:rsidRPr="000C10CE">
              <w:rPr>
                <w:sz w:val="12"/>
                <w:szCs w:val="12"/>
              </w:rPr>
              <w:t>99,9</w:t>
            </w:r>
          </w:p>
        </w:tc>
      </w:tr>
      <w:tr w:rsidR="000C10CE" w:rsidRPr="000C10CE" w14:paraId="0207414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1BA02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DBFEA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C59B53"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7E47147"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DA9E7C"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FEF840"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2869D2B"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486672"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8EE581"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F5F75F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60429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E6A59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6B9ECC"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0B7C522" w14:textId="77777777" w:rsidR="000C10CE" w:rsidRPr="000C10CE" w:rsidRDefault="000C10CE" w:rsidP="000C10CE">
            <w:pPr>
              <w:spacing w:line="240" w:lineRule="auto"/>
              <w:jc w:val="right"/>
              <w:rPr>
                <w:sz w:val="12"/>
                <w:szCs w:val="12"/>
              </w:rPr>
            </w:pPr>
            <w:r w:rsidRPr="000C10CE">
              <w:rPr>
                <w:sz w:val="12"/>
                <w:szCs w:val="12"/>
              </w:rPr>
              <w:t>729 300</w:t>
            </w:r>
          </w:p>
        </w:tc>
        <w:tc>
          <w:tcPr>
            <w:tcW w:w="638" w:type="pct"/>
            <w:tcBorders>
              <w:top w:val="nil"/>
              <w:left w:val="nil"/>
              <w:bottom w:val="single" w:sz="4" w:space="0" w:color="auto"/>
              <w:right w:val="single" w:sz="4" w:space="0" w:color="auto"/>
            </w:tcBorders>
            <w:shd w:val="clear" w:color="auto" w:fill="auto"/>
            <w:noWrap/>
            <w:vAlign w:val="center"/>
            <w:hideMark/>
          </w:tcPr>
          <w:p w14:paraId="55129F10" w14:textId="77777777" w:rsidR="000C10CE" w:rsidRPr="000C10CE" w:rsidRDefault="000C10CE" w:rsidP="000C10CE">
            <w:pPr>
              <w:spacing w:line="240" w:lineRule="auto"/>
              <w:jc w:val="right"/>
              <w:rPr>
                <w:sz w:val="12"/>
                <w:szCs w:val="12"/>
              </w:rPr>
            </w:pPr>
            <w:r w:rsidRPr="000C10CE">
              <w:rPr>
                <w:sz w:val="12"/>
                <w:szCs w:val="12"/>
              </w:rPr>
              <w:t>718 120,00</w:t>
            </w:r>
          </w:p>
        </w:tc>
        <w:tc>
          <w:tcPr>
            <w:tcW w:w="484" w:type="pct"/>
            <w:tcBorders>
              <w:top w:val="nil"/>
              <w:left w:val="nil"/>
              <w:bottom w:val="single" w:sz="4" w:space="0" w:color="auto"/>
              <w:right w:val="single" w:sz="4" w:space="0" w:color="auto"/>
            </w:tcBorders>
            <w:shd w:val="clear" w:color="auto" w:fill="auto"/>
            <w:noWrap/>
            <w:vAlign w:val="center"/>
            <w:hideMark/>
          </w:tcPr>
          <w:p w14:paraId="466D1070" w14:textId="77777777" w:rsidR="000C10CE" w:rsidRPr="000C10CE" w:rsidRDefault="000C10CE" w:rsidP="000C10CE">
            <w:pPr>
              <w:spacing w:line="240" w:lineRule="auto"/>
              <w:jc w:val="right"/>
              <w:rPr>
                <w:sz w:val="12"/>
                <w:szCs w:val="12"/>
              </w:rPr>
            </w:pPr>
            <w:r w:rsidRPr="000C10CE">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611C7A8B" w14:textId="77777777" w:rsidR="000C10CE" w:rsidRPr="000C10CE" w:rsidRDefault="000C10CE" w:rsidP="000C10CE">
            <w:pPr>
              <w:spacing w:line="240" w:lineRule="auto"/>
              <w:jc w:val="right"/>
              <w:rPr>
                <w:sz w:val="12"/>
                <w:szCs w:val="12"/>
              </w:rPr>
            </w:pPr>
            <w:r w:rsidRPr="000C10CE">
              <w:rPr>
                <w:sz w:val="12"/>
                <w:szCs w:val="12"/>
              </w:rPr>
              <w:t>729 300</w:t>
            </w:r>
          </w:p>
        </w:tc>
        <w:tc>
          <w:tcPr>
            <w:tcW w:w="638" w:type="pct"/>
            <w:tcBorders>
              <w:top w:val="nil"/>
              <w:left w:val="nil"/>
              <w:bottom w:val="single" w:sz="4" w:space="0" w:color="auto"/>
              <w:right w:val="single" w:sz="4" w:space="0" w:color="auto"/>
            </w:tcBorders>
            <w:shd w:val="clear" w:color="auto" w:fill="auto"/>
            <w:noWrap/>
            <w:vAlign w:val="center"/>
            <w:hideMark/>
          </w:tcPr>
          <w:p w14:paraId="1C9608E1" w14:textId="77777777" w:rsidR="000C10CE" w:rsidRPr="000C10CE" w:rsidRDefault="000C10CE" w:rsidP="000C10CE">
            <w:pPr>
              <w:spacing w:line="240" w:lineRule="auto"/>
              <w:jc w:val="right"/>
              <w:rPr>
                <w:sz w:val="12"/>
                <w:szCs w:val="12"/>
              </w:rPr>
            </w:pPr>
            <w:r w:rsidRPr="000C10CE">
              <w:rPr>
                <w:sz w:val="12"/>
                <w:szCs w:val="12"/>
              </w:rPr>
              <w:t>718 120,00</w:t>
            </w:r>
          </w:p>
        </w:tc>
        <w:tc>
          <w:tcPr>
            <w:tcW w:w="484" w:type="pct"/>
            <w:tcBorders>
              <w:top w:val="nil"/>
              <w:left w:val="nil"/>
              <w:bottom w:val="single" w:sz="4" w:space="0" w:color="auto"/>
              <w:right w:val="single" w:sz="4" w:space="0" w:color="auto"/>
            </w:tcBorders>
            <w:shd w:val="clear" w:color="auto" w:fill="auto"/>
            <w:noWrap/>
            <w:vAlign w:val="center"/>
            <w:hideMark/>
          </w:tcPr>
          <w:p w14:paraId="42DF662C" w14:textId="77777777" w:rsidR="000C10CE" w:rsidRPr="000C10CE" w:rsidRDefault="000C10CE" w:rsidP="000C10CE">
            <w:pPr>
              <w:spacing w:line="240" w:lineRule="auto"/>
              <w:jc w:val="right"/>
              <w:rPr>
                <w:sz w:val="12"/>
                <w:szCs w:val="12"/>
              </w:rPr>
            </w:pPr>
            <w:r w:rsidRPr="000C10CE">
              <w:rPr>
                <w:sz w:val="12"/>
                <w:szCs w:val="12"/>
              </w:rPr>
              <w:t>98,5</w:t>
            </w:r>
          </w:p>
        </w:tc>
      </w:tr>
      <w:tr w:rsidR="000C10CE" w:rsidRPr="000C10CE" w14:paraId="54F21C9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3C246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4D16F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7737F5"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AAA8240"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53BFB1"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EDDF76"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5A29CDE"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68B2D0"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A097F3"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37EF867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3ED7F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F0112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CEA04B"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5E82DCB"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31A8B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21C0B4"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4EAA5F5"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EDAFC6"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7D1DDE"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5889BE4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05911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9CF8B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FDCBE8"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A847E2B"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E8E6E6"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EEF6FE"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866EA1"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4ECFD0"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871052"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66C7D59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55953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4B3C9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608198"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F5846B0"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9C96B2"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4DEC73"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A74E40C"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5D8C4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DA8907"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248C5BB4" w14:textId="77777777" w:rsidTr="000C10CE">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B59030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0D50359" w14:textId="77777777" w:rsidR="000C10CE" w:rsidRPr="000C10CE" w:rsidRDefault="000C10CE" w:rsidP="000C10CE">
            <w:pPr>
              <w:spacing w:line="240" w:lineRule="auto"/>
              <w:jc w:val="center"/>
              <w:rPr>
                <w:b/>
                <w:bCs/>
                <w:sz w:val="12"/>
                <w:szCs w:val="12"/>
              </w:rPr>
            </w:pPr>
            <w:r w:rsidRPr="000C10CE">
              <w:rPr>
                <w:b/>
                <w:bCs/>
                <w:sz w:val="12"/>
                <w:szCs w:val="12"/>
              </w:rPr>
              <w:t>75109</w:t>
            </w:r>
          </w:p>
        </w:tc>
        <w:tc>
          <w:tcPr>
            <w:tcW w:w="1033" w:type="pct"/>
            <w:tcBorders>
              <w:top w:val="nil"/>
              <w:left w:val="nil"/>
              <w:bottom w:val="single" w:sz="4" w:space="0" w:color="auto"/>
              <w:right w:val="single" w:sz="4" w:space="0" w:color="auto"/>
            </w:tcBorders>
            <w:shd w:val="clear" w:color="000000" w:fill="FFFDC1"/>
            <w:vAlign w:val="center"/>
            <w:hideMark/>
          </w:tcPr>
          <w:p w14:paraId="46EE39D5" w14:textId="77777777" w:rsidR="000C10CE" w:rsidRPr="000C10CE" w:rsidRDefault="000C10CE" w:rsidP="000C10CE">
            <w:pPr>
              <w:spacing w:line="240" w:lineRule="auto"/>
              <w:rPr>
                <w:b/>
                <w:bCs/>
                <w:sz w:val="12"/>
                <w:szCs w:val="12"/>
              </w:rPr>
            </w:pPr>
            <w:r w:rsidRPr="000C10CE">
              <w:rPr>
                <w:b/>
                <w:bCs/>
                <w:sz w:val="12"/>
                <w:szCs w:val="12"/>
              </w:rPr>
              <w:t>Wybory do rad gmin, rad powiatów i sejmików województw, wybory wójtów, burmistrzów i prezydentów miast oraz referenda gminne, powiatowe i wojewódzkie</w:t>
            </w:r>
          </w:p>
        </w:tc>
        <w:tc>
          <w:tcPr>
            <w:tcW w:w="539" w:type="pct"/>
            <w:tcBorders>
              <w:top w:val="nil"/>
              <w:left w:val="nil"/>
              <w:bottom w:val="single" w:sz="4" w:space="0" w:color="auto"/>
              <w:right w:val="single" w:sz="4" w:space="0" w:color="auto"/>
            </w:tcBorders>
            <w:shd w:val="clear" w:color="000000" w:fill="FFFDC1"/>
            <w:vAlign w:val="center"/>
            <w:hideMark/>
          </w:tcPr>
          <w:p w14:paraId="3C2D8BAD" w14:textId="77777777" w:rsidR="000C10CE" w:rsidRPr="000C10CE" w:rsidRDefault="000C10CE" w:rsidP="000C10CE">
            <w:pPr>
              <w:spacing w:line="240" w:lineRule="auto"/>
              <w:jc w:val="right"/>
              <w:rPr>
                <w:b/>
                <w:bCs/>
                <w:sz w:val="12"/>
                <w:szCs w:val="12"/>
              </w:rPr>
            </w:pPr>
            <w:r w:rsidRPr="000C10CE">
              <w:rPr>
                <w:b/>
                <w:bCs/>
                <w:sz w:val="12"/>
                <w:szCs w:val="12"/>
              </w:rPr>
              <w:t>665 076</w:t>
            </w:r>
          </w:p>
        </w:tc>
        <w:tc>
          <w:tcPr>
            <w:tcW w:w="638" w:type="pct"/>
            <w:tcBorders>
              <w:top w:val="nil"/>
              <w:left w:val="nil"/>
              <w:bottom w:val="single" w:sz="4" w:space="0" w:color="auto"/>
              <w:right w:val="single" w:sz="4" w:space="0" w:color="auto"/>
            </w:tcBorders>
            <w:shd w:val="clear" w:color="000000" w:fill="FFFDC1"/>
            <w:vAlign w:val="center"/>
            <w:hideMark/>
          </w:tcPr>
          <w:p w14:paraId="3A5449E2" w14:textId="77777777" w:rsidR="000C10CE" w:rsidRPr="000C10CE" w:rsidRDefault="000C10CE" w:rsidP="000C10CE">
            <w:pPr>
              <w:spacing w:line="240" w:lineRule="auto"/>
              <w:jc w:val="right"/>
              <w:rPr>
                <w:b/>
                <w:bCs/>
                <w:sz w:val="12"/>
                <w:szCs w:val="12"/>
              </w:rPr>
            </w:pPr>
            <w:r w:rsidRPr="000C10CE">
              <w:rPr>
                <w:b/>
                <w:bCs/>
                <w:sz w:val="12"/>
                <w:szCs w:val="12"/>
              </w:rPr>
              <w:t>651 779,13</w:t>
            </w:r>
          </w:p>
        </w:tc>
        <w:tc>
          <w:tcPr>
            <w:tcW w:w="484" w:type="pct"/>
            <w:tcBorders>
              <w:top w:val="nil"/>
              <w:left w:val="nil"/>
              <w:bottom w:val="single" w:sz="4" w:space="0" w:color="auto"/>
              <w:right w:val="single" w:sz="4" w:space="0" w:color="auto"/>
            </w:tcBorders>
            <w:shd w:val="clear" w:color="000000" w:fill="FFFDC1"/>
            <w:vAlign w:val="center"/>
            <w:hideMark/>
          </w:tcPr>
          <w:p w14:paraId="4EA33B5E" w14:textId="77777777" w:rsidR="000C10CE" w:rsidRPr="000C10CE" w:rsidRDefault="000C10CE" w:rsidP="000C10CE">
            <w:pPr>
              <w:spacing w:line="240" w:lineRule="auto"/>
              <w:jc w:val="right"/>
              <w:rPr>
                <w:b/>
                <w:bCs/>
                <w:sz w:val="12"/>
                <w:szCs w:val="12"/>
              </w:rPr>
            </w:pPr>
            <w:r w:rsidRPr="000C10CE">
              <w:rPr>
                <w:b/>
                <w:bCs/>
                <w:sz w:val="12"/>
                <w:szCs w:val="12"/>
              </w:rPr>
              <w:t>98,0</w:t>
            </w:r>
          </w:p>
        </w:tc>
        <w:tc>
          <w:tcPr>
            <w:tcW w:w="539" w:type="pct"/>
            <w:tcBorders>
              <w:top w:val="nil"/>
              <w:left w:val="nil"/>
              <w:bottom w:val="single" w:sz="4" w:space="0" w:color="auto"/>
              <w:right w:val="single" w:sz="4" w:space="0" w:color="auto"/>
            </w:tcBorders>
            <w:shd w:val="clear" w:color="000000" w:fill="FFFDC1"/>
            <w:vAlign w:val="center"/>
            <w:hideMark/>
          </w:tcPr>
          <w:p w14:paraId="67295DF0" w14:textId="77777777" w:rsidR="000C10CE" w:rsidRPr="000C10CE" w:rsidRDefault="000C10CE" w:rsidP="000C10CE">
            <w:pPr>
              <w:spacing w:line="240" w:lineRule="auto"/>
              <w:jc w:val="right"/>
              <w:rPr>
                <w:b/>
                <w:bCs/>
                <w:sz w:val="12"/>
                <w:szCs w:val="12"/>
              </w:rPr>
            </w:pPr>
            <w:r w:rsidRPr="000C10CE">
              <w:rPr>
                <w:b/>
                <w:bCs/>
                <w:sz w:val="12"/>
                <w:szCs w:val="12"/>
              </w:rPr>
              <w:t>665 076</w:t>
            </w:r>
          </w:p>
        </w:tc>
        <w:tc>
          <w:tcPr>
            <w:tcW w:w="638" w:type="pct"/>
            <w:tcBorders>
              <w:top w:val="nil"/>
              <w:left w:val="nil"/>
              <w:bottom w:val="single" w:sz="4" w:space="0" w:color="auto"/>
              <w:right w:val="single" w:sz="4" w:space="0" w:color="auto"/>
            </w:tcBorders>
            <w:shd w:val="clear" w:color="000000" w:fill="FFFDC1"/>
            <w:vAlign w:val="center"/>
            <w:hideMark/>
          </w:tcPr>
          <w:p w14:paraId="3905A365" w14:textId="77777777" w:rsidR="000C10CE" w:rsidRPr="000C10CE" w:rsidRDefault="000C10CE" w:rsidP="000C10CE">
            <w:pPr>
              <w:spacing w:line="240" w:lineRule="auto"/>
              <w:jc w:val="right"/>
              <w:rPr>
                <w:b/>
                <w:bCs/>
                <w:sz w:val="12"/>
                <w:szCs w:val="12"/>
              </w:rPr>
            </w:pPr>
            <w:r w:rsidRPr="000C10CE">
              <w:rPr>
                <w:b/>
                <w:bCs/>
                <w:sz w:val="12"/>
                <w:szCs w:val="12"/>
              </w:rPr>
              <w:t>651 779,13</w:t>
            </w:r>
          </w:p>
        </w:tc>
        <w:tc>
          <w:tcPr>
            <w:tcW w:w="484" w:type="pct"/>
            <w:tcBorders>
              <w:top w:val="nil"/>
              <w:left w:val="nil"/>
              <w:bottom w:val="single" w:sz="4" w:space="0" w:color="auto"/>
              <w:right w:val="single" w:sz="4" w:space="0" w:color="auto"/>
            </w:tcBorders>
            <w:shd w:val="clear" w:color="000000" w:fill="FFFDC1"/>
            <w:vAlign w:val="center"/>
            <w:hideMark/>
          </w:tcPr>
          <w:p w14:paraId="285A200D" w14:textId="77777777" w:rsidR="000C10CE" w:rsidRPr="000C10CE" w:rsidRDefault="000C10CE" w:rsidP="000C10CE">
            <w:pPr>
              <w:spacing w:line="240" w:lineRule="auto"/>
              <w:jc w:val="right"/>
              <w:rPr>
                <w:b/>
                <w:bCs/>
                <w:sz w:val="12"/>
                <w:szCs w:val="12"/>
              </w:rPr>
            </w:pPr>
            <w:r w:rsidRPr="000C10CE">
              <w:rPr>
                <w:b/>
                <w:bCs/>
                <w:sz w:val="12"/>
                <w:szCs w:val="12"/>
              </w:rPr>
              <w:t>98,0</w:t>
            </w:r>
          </w:p>
        </w:tc>
      </w:tr>
      <w:tr w:rsidR="000C10CE" w:rsidRPr="000C10CE" w14:paraId="1D481EE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A6DF1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C9088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595CCB"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D49963C" w14:textId="77777777" w:rsidR="000C10CE" w:rsidRPr="000C10CE" w:rsidRDefault="000C10CE" w:rsidP="000C10CE">
            <w:pPr>
              <w:spacing w:line="240" w:lineRule="auto"/>
              <w:jc w:val="right"/>
              <w:rPr>
                <w:sz w:val="12"/>
                <w:szCs w:val="12"/>
              </w:rPr>
            </w:pPr>
            <w:r w:rsidRPr="000C10CE">
              <w:rPr>
                <w:sz w:val="12"/>
                <w:szCs w:val="12"/>
              </w:rPr>
              <w:t>665 076</w:t>
            </w:r>
          </w:p>
        </w:tc>
        <w:tc>
          <w:tcPr>
            <w:tcW w:w="638" w:type="pct"/>
            <w:tcBorders>
              <w:top w:val="nil"/>
              <w:left w:val="nil"/>
              <w:bottom w:val="single" w:sz="4" w:space="0" w:color="auto"/>
              <w:right w:val="single" w:sz="4" w:space="0" w:color="auto"/>
            </w:tcBorders>
            <w:shd w:val="clear" w:color="auto" w:fill="auto"/>
            <w:noWrap/>
            <w:vAlign w:val="center"/>
            <w:hideMark/>
          </w:tcPr>
          <w:p w14:paraId="0B15685F" w14:textId="77777777" w:rsidR="000C10CE" w:rsidRPr="000C10CE" w:rsidRDefault="000C10CE" w:rsidP="000C10CE">
            <w:pPr>
              <w:spacing w:line="240" w:lineRule="auto"/>
              <w:jc w:val="right"/>
              <w:rPr>
                <w:sz w:val="12"/>
                <w:szCs w:val="12"/>
              </w:rPr>
            </w:pPr>
            <w:r w:rsidRPr="000C10CE">
              <w:rPr>
                <w:sz w:val="12"/>
                <w:szCs w:val="12"/>
              </w:rPr>
              <w:t>651 779,13</w:t>
            </w:r>
          </w:p>
        </w:tc>
        <w:tc>
          <w:tcPr>
            <w:tcW w:w="484" w:type="pct"/>
            <w:tcBorders>
              <w:top w:val="nil"/>
              <w:left w:val="nil"/>
              <w:bottom w:val="single" w:sz="4" w:space="0" w:color="auto"/>
              <w:right w:val="single" w:sz="4" w:space="0" w:color="auto"/>
            </w:tcBorders>
            <w:shd w:val="clear" w:color="auto" w:fill="auto"/>
            <w:noWrap/>
            <w:vAlign w:val="center"/>
            <w:hideMark/>
          </w:tcPr>
          <w:p w14:paraId="4F51BFA1" w14:textId="77777777" w:rsidR="000C10CE" w:rsidRPr="000C10CE" w:rsidRDefault="000C10CE" w:rsidP="000C10CE">
            <w:pPr>
              <w:spacing w:line="240" w:lineRule="auto"/>
              <w:jc w:val="right"/>
              <w:rPr>
                <w:sz w:val="12"/>
                <w:szCs w:val="12"/>
              </w:rPr>
            </w:pPr>
            <w:r w:rsidRPr="000C10CE">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14:paraId="0E316965" w14:textId="77777777" w:rsidR="000C10CE" w:rsidRPr="000C10CE" w:rsidRDefault="000C10CE" w:rsidP="000C10CE">
            <w:pPr>
              <w:spacing w:line="240" w:lineRule="auto"/>
              <w:jc w:val="right"/>
              <w:rPr>
                <w:sz w:val="12"/>
                <w:szCs w:val="12"/>
              </w:rPr>
            </w:pPr>
            <w:r w:rsidRPr="000C10CE">
              <w:rPr>
                <w:sz w:val="12"/>
                <w:szCs w:val="12"/>
              </w:rPr>
              <w:t>665 076</w:t>
            </w:r>
          </w:p>
        </w:tc>
        <w:tc>
          <w:tcPr>
            <w:tcW w:w="638" w:type="pct"/>
            <w:tcBorders>
              <w:top w:val="nil"/>
              <w:left w:val="nil"/>
              <w:bottom w:val="single" w:sz="4" w:space="0" w:color="auto"/>
              <w:right w:val="single" w:sz="4" w:space="0" w:color="auto"/>
            </w:tcBorders>
            <w:shd w:val="clear" w:color="auto" w:fill="auto"/>
            <w:noWrap/>
            <w:vAlign w:val="center"/>
            <w:hideMark/>
          </w:tcPr>
          <w:p w14:paraId="18A4FC5E" w14:textId="77777777" w:rsidR="000C10CE" w:rsidRPr="000C10CE" w:rsidRDefault="000C10CE" w:rsidP="000C10CE">
            <w:pPr>
              <w:spacing w:line="240" w:lineRule="auto"/>
              <w:jc w:val="right"/>
              <w:rPr>
                <w:sz w:val="12"/>
                <w:szCs w:val="12"/>
              </w:rPr>
            </w:pPr>
            <w:r w:rsidRPr="000C10CE">
              <w:rPr>
                <w:sz w:val="12"/>
                <w:szCs w:val="12"/>
              </w:rPr>
              <w:t>651 779,13</w:t>
            </w:r>
          </w:p>
        </w:tc>
        <w:tc>
          <w:tcPr>
            <w:tcW w:w="484" w:type="pct"/>
            <w:tcBorders>
              <w:top w:val="nil"/>
              <w:left w:val="nil"/>
              <w:bottom w:val="single" w:sz="4" w:space="0" w:color="auto"/>
              <w:right w:val="single" w:sz="4" w:space="0" w:color="auto"/>
            </w:tcBorders>
            <w:shd w:val="clear" w:color="auto" w:fill="auto"/>
            <w:noWrap/>
            <w:vAlign w:val="center"/>
            <w:hideMark/>
          </w:tcPr>
          <w:p w14:paraId="0C72703A" w14:textId="77777777" w:rsidR="000C10CE" w:rsidRPr="000C10CE" w:rsidRDefault="000C10CE" w:rsidP="000C10CE">
            <w:pPr>
              <w:spacing w:line="240" w:lineRule="auto"/>
              <w:jc w:val="right"/>
              <w:rPr>
                <w:sz w:val="12"/>
                <w:szCs w:val="12"/>
              </w:rPr>
            </w:pPr>
            <w:r w:rsidRPr="000C10CE">
              <w:rPr>
                <w:sz w:val="12"/>
                <w:szCs w:val="12"/>
              </w:rPr>
              <w:t>98,0</w:t>
            </w:r>
          </w:p>
        </w:tc>
      </w:tr>
      <w:tr w:rsidR="000C10CE" w:rsidRPr="000C10CE" w14:paraId="0F5EC9D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D5BEA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011FB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2A3E63"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2A861CA" w14:textId="77777777" w:rsidR="000C10CE" w:rsidRPr="000C10CE" w:rsidRDefault="000C10CE" w:rsidP="000C10CE">
            <w:pPr>
              <w:spacing w:line="240" w:lineRule="auto"/>
              <w:jc w:val="right"/>
              <w:rPr>
                <w:sz w:val="12"/>
                <w:szCs w:val="12"/>
              </w:rPr>
            </w:pPr>
            <w:r w:rsidRPr="000C10CE">
              <w:rPr>
                <w:sz w:val="12"/>
                <w:szCs w:val="12"/>
              </w:rPr>
              <w:t>235 176</w:t>
            </w:r>
          </w:p>
        </w:tc>
        <w:tc>
          <w:tcPr>
            <w:tcW w:w="638" w:type="pct"/>
            <w:tcBorders>
              <w:top w:val="nil"/>
              <w:left w:val="nil"/>
              <w:bottom w:val="single" w:sz="4" w:space="0" w:color="auto"/>
              <w:right w:val="single" w:sz="4" w:space="0" w:color="auto"/>
            </w:tcBorders>
            <w:shd w:val="clear" w:color="auto" w:fill="auto"/>
            <w:noWrap/>
            <w:vAlign w:val="center"/>
            <w:hideMark/>
          </w:tcPr>
          <w:p w14:paraId="60BC45BE" w14:textId="77777777" w:rsidR="000C10CE" w:rsidRPr="000C10CE" w:rsidRDefault="000C10CE" w:rsidP="000C10CE">
            <w:pPr>
              <w:spacing w:line="240" w:lineRule="auto"/>
              <w:jc w:val="right"/>
              <w:rPr>
                <w:sz w:val="12"/>
                <w:szCs w:val="12"/>
              </w:rPr>
            </w:pPr>
            <w:r w:rsidRPr="000C10CE">
              <w:rPr>
                <w:sz w:val="12"/>
                <w:szCs w:val="12"/>
              </w:rPr>
              <w:t>229 859,13</w:t>
            </w:r>
          </w:p>
        </w:tc>
        <w:tc>
          <w:tcPr>
            <w:tcW w:w="484" w:type="pct"/>
            <w:tcBorders>
              <w:top w:val="nil"/>
              <w:left w:val="nil"/>
              <w:bottom w:val="single" w:sz="4" w:space="0" w:color="auto"/>
              <w:right w:val="single" w:sz="4" w:space="0" w:color="auto"/>
            </w:tcBorders>
            <w:shd w:val="clear" w:color="auto" w:fill="auto"/>
            <w:noWrap/>
            <w:vAlign w:val="center"/>
            <w:hideMark/>
          </w:tcPr>
          <w:p w14:paraId="31CC6F2E" w14:textId="77777777" w:rsidR="000C10CE" w:rsidRPr="000C10CE" w:rsidRDefault="000C10CE" w:rsidP="000C10CE">
            <w:pPr>
              <w:spacing w:line="240" w:lineRule="auto"/>
              <w:jc w:val="right"/>
              <w:rPr>
                <w:sz w:val="12"/>
                <w:szCs w:val="12"/>
              </w:rPr>
            </w:pPr>
            <w:r w:rsidRPr="000C10CE">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14:paraId="0AD1F36F" w14:textId="77777777" w:rsidR="000C10CE" w:rsidRPr="000C10CE" w:rsidRDefault="000C10CE" w:rsidP="000C10CE">
            <w:pPr>
              <w:spacing w:line="240" w:lineRule="auto"/>
              <w:jc w:val="right"/>
              <w:rPr>
                <w:sz w:val="12"/>
                <w:szCs w:val="12"/>
              </w:rPr>
            </w:pPr>
            <w:r w:rsidRPr="000C10CE">
              <w:rPr>
                <w:sz w:val="12"/>
                <w:szCs w:val="12"/>
              </w:rPr>
              <w:t>235 176</w:t>
            </w:r>
          </w:p>
        </w:tc>
        <w:tc>
          <w:tcPr>
            <w:tcW w:w="638" w:type="pct"/>
            <w:tcBorders>
              <w:top w:val="nil"/>
              <w:left w:val="nil"/>
              <w:bottom w:val="single" w:sz="4" w:space="0" w:color="auto"/>
              <w:right w:val="single" w:sz="4" w:space="0" w:color="auto"/>
            </w:tcBorders>
            <w:shd w:val="clear" w:color="auto" w:fill="auto"/>
            <w:noWrap/>
            <w:vAlign w:val="center"/>
            <w:hideMark/>
          </w:tcPr>
          <w:p w14:paraId="337493E2" w14:textId="77777777" w:rsidR="000C10CE" w:rsidRPr="000C10CE" w:rsidRDefault="000C10CE" w:rsidP="000C10CE">
            <w:pPr>
              <w:spacing w:line="240" w:lineRule="auto"/>
              <w:jc w:val="right"/>
              <w:rPr>
                <w:sz w:val="12"/>
                <w:szCs w:val="12"/>
              </w:rPr>
            </w:pPr>
            <w:r w:rsidRPr="000C10CE">
              <w:rPr>
                <w:sz w:val="12"/>
                <w:szCs w:val="12"/>
              </w:rPr>
              <w:t>229 859,13</w:t>
            </w:r>
          </w:p>
        </w:tc>
        <w:tc>
          <w:tcPr>
            <w:tcW w:w="484" w:type="pct"/>
            <w:tcBorders>
              <w:top w:val="nil"/>
              <w:left w:val="nil"/>
              <w:bottom w:val="single" w:sz="4" w:space="0" w:color="auto"/>
              <w:right w:val="single" w:sz="4" w:space="0" w:color="auto"/>
            </w:tcBorders>
            <w:shd w:val="clear" w:color="auto" w:fill="auto"/>
            <w:noWrap/>
            <w:vAlign w:val="center"/>
            <w:hideMark/>
          </w:tcPr>
          <w:p w14:paraId="1A5A2589" w14:textId="77777777" w:rsidR="000C10CE" w:rsidRPr="000C10CE" w:rsidRDefault="000C10CE" w:rsidP="000C10CE">
            <w:pPr>
              <w:spacing w:line="240" w:lineRule="auto"/>
              <w:jc w:val="right"/>
              <w:rPr>
                <w:sz w:val="12"/>
                <w:szCs w:val="12"/>
              </w:rPr>
            </w:pPr>
            <w:r w:rsidRPr="000C10CE">
              <w:rPr>
                <w:sz w:val="12"/>
                <w:szCs w:val="12"/>
              </w:rPr>
              <w:t>97,7</w:t>
            </w:r>
          </w:p>
        </w:tc>
      </w:tr>
      <w:tr w:rsidR="000C10CE" w:rsidRPr="000C10CE" w14:paraId="529A131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722B7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FAB02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4490ED"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D7895E3" w14:textId="77777777" w:rsidR="000C10CE" w:rsidRPr="000C10CE" w:rsidRDefault="000C10CE" w:rsidP="000C10CE">
            <w:pPr>
              <w:spacing w:line="240" w:lineRule="auto"/>
              <w:jc w:val="right"/>
              <w:rPr>
                <w:sz w:val="12"/>
                <w:szCs w:val="12"/>
              </w:rPr>
            </w:pPr>
            <w:r w:rsidRPr="000C10CE">
              <w:rPr>
                <w:sz w:val="12"/>
                <w:szCs w:val="12"/>
              </w:rPr>
              <w:t>195 911</w:t>
            </w:r>
          </w:p>
        </w:tc>
        <w:tc>
          <w:tcPr>
            <w:tcW w:w="638" w:type="pct"/>
            <w:tcBorders>
              <w:top w:val="nil"/>
              <w:left w:val="nil"/>
              <w:bottom w:val="single" w:sz="4" w:space="0" w:color="auto"/>
              <w:right w:val="single" w:sz="4" w:space="0" w:color="auto"/>
            </w:tcBorders>
            <w:shd w:val="clear" w:color="auto" w:fill="auto"/>
            <w:noWrap/>
            <w:vAlign w:val="center"/>
            <w:hideMark/>
          </w:tcPr>
          <w:p w14:paraId="661AEB5F" w14:textId="77777777" w:rsidR="000C10CE" w:rsidRPr="000C10CE" w:rsidRDefault="000C10CE" w:rsidP="000C10CE">
            <w:pPr>
              <w:spacing w:line="240" w:lineRule="auto"/>
              <w:jc w:val="right"/>
              <w:rPr>
                <w:sz w:val="12"/>
                <w:szCs w:val="12"/>
              </w:rPr>
            </w:pPr>
            <w:r w:rsidRPr="000C10CE">
              <w:rPr>
                <w:sz w:val="12"/>
                <w:szCs w:val="12"/>
              </w:rPr>
              <w:t>190 632,25</w:t>
            </w:r>
          </w:p>
        </w:tc>
        <w:tc>
          <w:tcPr>
            <w:tcW w:w="484" w:type="pct"/>
            <w:tcBorders>
              <w:top w:val="nil"/>
              <w:left w:val="nil"/>
              <w:bottom w:val="single" w:sz="4" w:space="0" w:color="auto"/>
              <w:right w:val="single" w:sz="4" w:space="0" w:color="auto"/>
            </w:tcBorders>
            <w:shd w:val="clear" w:color="auto" w:fill="auto"/>
            <w:noWrap/>
            <w:vAlign w:val="center"/>
            <w:hideMark/>
          </w:tcPr>
          <w:p w14:paraId="31C48769" w14:textId="77777777" w:rsidR="000C10CE" w:rsidRPr="000C10CE" w:rsidRDefault="000C10CE" w:rsidP="000C10CE">
            <w:pPr>
              <w:spacing w:line="240" w:lineRule="auto"/>
              <w:jc w:val="right"/>
              <w:rPr>
                <w:sz w:val="12"/>
                <w:szCs w:val="12"/>
              </w:rPr>
            </w:pPr>
            <w:r w:rsidRPr="000C10CE">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14:paraId="5B8B9033" w14:textId="77777777" w:rsidR="000C10CE" w:rsidRPr="000C10CE" w:rsidRDefault="000C10CE" w:rsidP="000C10CE">
            <w:pPr>
              <w:spacing w:line="240" w:lineRule="auto"/>
              <w:jc w:val="right"/>
              <w:rPr>
                <w:sz w:val="12"/>
                <w:szCs w:val="12"/>
              </w:rPr>
            </w:pPr>
            <w:r w:rsidRPr="000C10CE">
              <w:rPr>
                <w:sz w:val="12"/>
                <w:szCs w:val="12"/>
              </w:rPr>
              <w:t>195 911</w:t>
            </w:r>
          </w:p>
        </w:tc>
        <w:tc>
          <w:tcPr>
            <w:tcW w:w="638" w:type="pct"/>
            <w:tcBorders>
              <w:top w:val="nil"/>
              <w:left w:val="nil"/>
              <w:bottom w:val="single" w:sz="4" w:space="0" w:color="auto"/>
              <w:right w:val="single" w:sz="4" w:space="0" w:color="auto"/>
            </w:tcBorders>
            <w:shd w:val="clear" w:color="auto" w:fill="auto"/>
            <w:noWrap/>
            <w:vAlign w:val="center"/>
            <w:hideMark/>
          </w:tcPr>
          <w:p w14:paraId="1427D231" w14:textId="77777777" w:rsidR="000C10CE" w:rsidRPr="000C10CE" w:rsidRDefault="000C10CE" w:rsidP="000C10CE">
            <w:pPr>
              <w:spacing w:line="240" w:lineRule="auto"/>
              <w:jc w:val="right"/>
              <w:rPr>
                <w:sz w:val="12"/>
                <w:szCs w:val="12"/>
              </w:rPr>
            </w:pPr>
            <w:r w:rsidRPr="000C10CE">
              <w:rPr>
                <w:sz w:val="12"/>
                <w:szCs w:val="12"/>
              </w:rPr>
              <w:t>190 632,25</w:t>
            </w:r>
          </w:p>
        </w:tc>
        <w:tc>
          <w:tcPr>
            <w:tcW w:w="484" w:type="pct"/>
            <w:tcBorders>
              <w:top w:val="nil"/>
              <w:left w:val="nil"/>
              <w:bottom w:val="single" w:sz="4" w:space="0" w:color="auto"/>
              <w:right w:val="single" w:sz="4" w:space="0" w:color="auto"/>
            </w:tcBorders>
            <w:shd w:val="clear" w:color="auto" w:fill="auto"/>
            <w:noWrap/>
            <w:vAlign w:val="center"/>
            <w:hideMark/>
          </w:tcPr>
          <w:p w14:paraId="56B75739" w14:textId="77777777" w:rsidR="000C10CE" w:rsidRPr="000C10CE" w:rsidRDefault="000C10CE" w:rsidP="000C10CE">
            <w:pPr>
              <w:spacing w:line="240" w:lineRule="auto"/>
              <w:jc w:val="right"/>
              <w:rPr>
                <w:sz w:val="12"/>
                <w:szCs w:val="12"/>
              </w:rPr>
            </w:pPr>
            <w:r w:rsidRPr="000C10CE">
              <w:rPr>
                <w:sz w:val="12"/>
                <w:szCs w:val="12"/>
              </w:rPr>
              <w:t>97,3</w:t>
            </w:r>
          </w:p>
        </w:tc>
      </w:tr>
      <w:tr w:rsidR="000C10CE" w:rsidRPr="000C10CE" w14:paraId="47FDD77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DBADC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A6834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065E68"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F60970C" w14:textId="77777777" w:rsidR="000C10CE" w:rsidRPr="000C10CE" w:rsidRDefault="000C10CE" w:rsidP="000C10CE">
            <w:pPr>
              <w:spacing w:line="240" w:lineRule="auto"/>
              <w:jc w:val="right"/>
              <w:rPr>
                <w:sz w:val="12"/>
                <w:szCs w:val="12"/>
              </w:rPr>
            </w:pPr>
            <w:r w:rsidRPr="000C10CE">
              <w:rPr>
                <w:sz w:val="12"/>
                <w:szCs w:val="12"/>
              </w:rPr>
              <w:t>39 265</w:t>
            </w:r>
          </w:p>
        </w:tc>
        <w:tc>
          <w:tcPr>
            <w:tcW w:w="638" w:type="pct"/>
            <w:tcBorders>
              <w:top w:val="nil"/>
              <w:left w:val="nil"/>
              <w:bottom w:val="single" w:sz="4" w:space="0" w:color="auto"/>
              <w:right w:val="single" w:sz="4" w:space="0" w:color="auto"/>
            </w:tcBorders>
            <w:shd w:val="clear" w:color="auto" w:fill="auto"/>
            <w:noWrap/>
            <w:vAlign w:val="center"/>
            <w:hideMark/>
          </w:tcPr>
          <w:p w14:paraId="578F63FA" w14:textId="77777777" w:rsidR="000C10CE" w:rsidRPr="000C10CE" w:rsidRDefault="000C10CE" w:rsidP="000C10CE">
            <w:pPr>
              <w:spacing w:line="240" w:lineRule="auto"/>
              <w:jc w:val="right"/>
              <w:rPr>
                <w:sz w:val="12"/>
                <w:szCs w:val="12"/>
              </w:rPr>
            </w:pPr>
            <w:r w:rsidRPr="000C10CE">
              <w:rPr>
                <w:sz w:val="12"/>
                <w:szCs w:val="12"/>
              </w:rPr>
              <w:t>39 226,88</w:t>
            </w:r>
          </w:p>
        </w:tc>
        <w:tc>
          <w:tcPr>
            <w:tcW w:w="484" w:type="pct"/>
            <w:tcBorders>
              <w:top w:val="nil"/>
              <w:left w:val="nil"/>
              <w:bottom w:val="single" w:sz="4" w:space="0" w:color="auto"/>
              <w:right w:val="single" w:sz="4" w:space="0" w:color="auto"/>
            </w:tcBorders>
            <w:shd w:val="clear" w:color="auto" w:fill="auto"/>
            <w:noWrap/>
            <w:vAlign w:val="center"/>
            <w:hideMark/>
          </w:tcPr>
          <w:p w14:paraId="32FB45A3"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6CAB538E" w14:textId="77777777" w:rsidR="000C10CE" w:rsidRPr="000C10CE" w:rsidRDefault="000C10CE" w:rsidP="000C10CE">
            <w:pPr>
              <w:spacing w:line="240" w:lineRule="auto"/>
              <w:jc w:val="right"/>
              <w:rPr>
                <w:sz w:val="12"/>
                <w:szCs w:val="12"/>
              </w:rPr>
            </w:pPr>
            <w:r w:rsidRPr="000C10CE">
              <w:rPr>
                <w:sz w:val="12"/>
                <w:szCs w:val="12"/>
              </w:rPr>
              <w:t>39 265</w:t>
            </w:r>
          </w:p>
        </w:tc>
        <w:tc>
          <w:tcPr>
            <w:tcW w:w="638" w:type="pct"/>
            <w:tcBorders>
              <w:top w:val="nil"/>
              <w:left w:val="nil"/>
              <w:bottom w:val="single" w:sz="4" w:space="0" w:color="auto"/>
              <w:right w:val="single" w:sz="4" w:space="0" w:color="auto"/>
            </w:tcBorders>
            <w:shd w:val="clear" w:color="auto" w:fill="auto"/>
            <w:noWrap/>
            <w:vAlign w:val="center"/>
            <w:hideMark/>
          </w:tcPr>
          <w:p w14:paraId="03B16A85" w14:textId="77777777" w:rsidR="000C10CE" w:rsidRPr="000C10CE" w:rsidRDefault="000C10CE" w:rsidP="000C10CE">
            <w:pPr>
              <w:spacing w:line="240" w:lineRule="auto"/>
              <w:jc w:val="right"/>
              <w:rPr>
                <w:sz w:val="12"/>
                <w:szCs w:val="12"/>
              </w:rPr>
            </w:pPr>
            <w:r w:rsidRPr="000C10CE">
              <w:rPr>
                <w:sz w:val="12"/>
                <w:szCs w:val="12"/>
              </w:rPr>
              <w:t>39 226,88</w:t>
            </w:r>
          </w:p>
        </w:tc>
        <w:tc>
          <w:tcPr>
            <w:tcW w:w="484" w:type="pct"/>
            <w:tcBorders>
              <w:top w:val="nil"/>
              <w:left w:val="nil"/>
              <w:bottom w:val="single" w:sz="4" w:space="0" w:color="auto"/>
              <w:right w:val="single" w:sz="4" w:space="0" w:color="auto"/>
            </w:tcBorders>
            <w:shd w:val="clear" w:color="auto" w:fill="auto"/>
            <w:noWrap/>
            <w:vAlign w:val="center"/>
            <w:hideMark/>
          </w:tcPr>
          <w:p w14:paraId="48503493" w14:textId="77777777" w:rsidR="000C10CE" w:rsidRPr="000C10CE" w:rsidRDefault="000C10CE" w:rsidP="000C10CE">
            <w:pPr>
              <w:spacing w:line="240" w:lineRule="auto"/>
              <w:jc w:val="right"/>
              <w:rPr>
                <w:sz w:val="12"/>
                <w:szCs w:val="12"/>
              </w:rPr>
            </w:pPr>
            <w:r w:rsidRPr="000C10CE">
              <w:rPr>
                <w:sz w:val="12"/>
                <w:szCs w:val="12"/>
              </w:rPr>
              <w:t>99,9</w:t>
            </w:r>
          </w:p>
        </w:tc>
      </w:tr>
      <w:tr w:rsidR="000C10CE" w:rsidRPr="000C10CE" w14:paraId="6A8087C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3F2DC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CBB3F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C4A716"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24AB6F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5A99A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C610D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E80A1C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CC414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F18B7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A9C9DB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E4FF6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27222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5534AA"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ED22E29" w14:textId="77777777" w:rsidR="000C10CE" w:rsidRPr="000C10CE" w:rsidRDefault="000C10CE" w:rsidP="000C10CE">
            <w:pPr>
              <w:spacing w:line="240" w:lineRule="auto"/>
              <w:jc w:val="right"/>
              <w:rPr>
                <w:sz w:val="12"/>
                <w:szCs w:val="12"/>
              </w:rPr>
            </w:pPr>
            <w:r w:rsidRPr="000C10CE">
              <w:rPr>
                <w:sz w:val="12"/>
                <w:szCs w:val="12"/>
              </w:rPr>
              <w:t>429 900</w:t>
            </w:r>
          </w:p>
        </w:tc>
        <w:tc>
          <w:tcPr>
            <w:tcW w:w="638" w:type="pct"/>
            <w:tcBorders>
              <w:top w:val="nil"/>
              <w:left w:val="nil"/>
              <w:bottom w:val="single" w:sz="4" w:space="0" w:color="auto"/>
              <w:right w:val="single" w:sz="4" w:space="0" w:color="auto"/>
            </w:tcBorders>
            <w:shd w:val="clear" w:color="auto" w:fill="auto"/>
            <w:noWrap/>
            <w:vAlign w:val="center"/>
            <w:hideMark/>
          </w:tcPr>
          <w:p w14:paraId="00418A8E" w14:textId="77777777" w:rsidR="000C10CE" w:rsidRPr="000C10CE" w:rsidRDefault="000C10CE" w:rsidP="000C10CE">
            <w:pPr>
              <w:spacing w:line="240" w:lineRule="auto"/>
              <w:jc w:val="right"/>
              <w:rPr>
                <w:sz w:val="12"/>
                <w:szCs w:val="12"/>
              </w:rPr>
            </w:pPr>
            <w:r w:rsidRPr="000C10CE">
              <w:rPr>
                <w:sz w:val="12"/>
                <w:szCs w:val="12"/>
              </w:rPr>
              <w:t>421 920,00</w:t>
            </w:r>
          </w:p>
        </w:tc>
        <w:tc>
          <w:tcPr>
            <w:tcW w:w="484" w:type="pct"/>
            <w:tcBorders>
              <w:top w:val="nil"/>
              <w:left w:val="nil"/>
              <w:bottom w:val="single" w:sz="4" w:space="0" w:color="auto"/>
              <w:right w:val="single" w:sz="4" w:space="0" w:color="auto"/>
            </w:tcBorders>
            <w:shd w:val="clear" w:color="auto" w:fill="auto"/>
            <w:noWrap/>
            <w:vAlign w:val="center"/>
            <w:hideMark/>
          </w:tcPr>
          <w:p w14:paraId="6D6D0AC7" w14:textId="77777777" w:rsidR="000C10CE" w:rsidRPr="000C10CE" w:rsidRDefault="000C10CE" w:rsidP="000C10CE">
            <w:pPr>
              <w:spacing w:line="240" w:lineRule="auto"/>
              <w:jc w:val="right"/>
              <w:rPr>
                <w:sz w:val="12"/>
                <w:szCs w:val="12"/>
              </w:rPr>
            </w:pPr>
            <w:r w:rsidRPr="000C10CE">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14:paraId="0B43600B" w14:textId="77777777" w:rsidR="000C10CE" w:rsidRPr="000C10CE" w:rsidRDefault="000C10CE" w:rsidP="000C10CE">
            <w:pPr>
              <w:spacing w:line="240" w:lineRule="auto"/>
              <w:jc w:val="right"/>
              <w:rPr>
                <w:sz w:val="12"/>
                <w:szCs w:val="12"/>
              </w:rPr>
            </w:pPr>
            <w:r w:rsidRPr="000C10CE">
              <w:rPr>
                <w:sz w:val="12"/>
                <w:szCs w:val="12"/>
              </w:rPr>
              <w:t>429 900</w:t>
            </w:r>
          </w:p>
        </w:tc>
        <w:tc>
          <w:tcPr>
            <w:tcW w:w="638" w:type="pct"/>
            <w:tcBorders>
              <w:top w:val="nil"/>
              <w:left w:val="nil"/>
              <w:bottom w:val="single" w:sz="4" w:space="0" w:color="auto"/>
              <w:right w:val="single" w:sz="4" w:space="0" w:color="auto"/>
            </w:tcBorders>
            <w:shd w:val="clear" w:color="auto" w:fill="auto"/>
            <w:noWrap/>
            <w:vAlign w:val="center"/>
            <w:hideMark/>
          </w:tcPr>
          <w:p w14:paraId="32C84F80" w14:textId="77777777" w:rsidR="000C10CE" w:rsidRPr="000C10CE" w:rsidRDefault="000C10CE" w:rsidP="000C10CE">
            <w:pPr>
              <w:spacing w:line="240" w:lineRule="auto"/>
              <w:jc w:val="right"/>
              <w:rPr>
                <w:sz w:val="12"/>
                <w:szCs w:val="12"/>
              </w:rPr>
            </w:pPr>
            <w:r w:rsidRPr="000C10CE">
              <w:rPr>
                <w:sz w:val="12"/>
                <w:szCs w:val="12"/>
              </w:rPr>
              <w:t>421 920,00</w:t>
            </w:r>
          </w:p>
        </w:tc>
        <w:tc>
          <w:tcPr>
            <w:tcW w:w="484" w:type="pct"/>
            <w:tcBorders>
              <w:top w:val="nil"/>
              <w:left w:val="nil"/>
              <w:bottom w:val="single" w:sz="4" w:space="0" w:color="auto"/>
              <w:right w:val="single" w:sz="4" w:space="0" w:color="auto"/>
            </w:tcBorders>
            <w:shd w:val="clear" w:color="auto" w:fill="auto"/>
            <w:noWrap/>
            <w:vAlign w:val="center"/>
            <w:hideMark/>
          </w:tcPr>
          <w:p w14:paraId="499EC29B" w14:textId="77777777" w:rsidR="000C10CE" w:rsidRPr="000C10CE" w:rsidRDefault="000C10CE" w:rsidP="000C10CE">
            <w:pPr>
              <w:spacing w:line="240" w:lineRule="auto"/>
              <w:jc w:val="right"/>
              <w:rPr>
                <w:sz w:val="12"/>
                <w:szCs w:val="12"/>
              </w:rPr>
            </w:pPr>
            <w:r w:rsidRPr="000C10CE">
              <w:rPr>
                <w:sz w:val="12"/>
                <w:szCs w:val="12"/>
              </w:rPr>
              <w:t>98,1</w:t>
            </w:r>
          </w:p>
        </w:tc>
      </w:tr>
      <w:tr w:rsidR="000C10CE" w:rsidRPr="000C10CE" w14:paraId="05DE7E3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5BFE9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423FF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9CDC84"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1C4A27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99D2B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35EA3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67D04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ADC43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4CD04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582B2D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9D090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71285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256BAB"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0A065D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7010C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41293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0D70B4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D89D0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0BECA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6BA7DF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13925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E2AC5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FB3691"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56916C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9C337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6F9EF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326D2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9261E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C3F5D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926795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8020C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75A81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BF411D"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531FAE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737C6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7891B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27B4E4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77057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19498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8AD09DE"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40ABCE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AFDB4C6" w14:textId="77777777" w:rsidR="000C10CE" w:rsidRPr="000C10CE" w:rsidRDefault="000C10CE" w:rsidP="000C10CE">
            <w:pPr>
              <w:spacing w:line="240" w:lineRule="auto"/>
              <w:jc w:val="center"/>
              <w:rPr>
                <w:b/>
                <w:bCs/>
                <w:sz w:val="12"/>
                <w:szCs w:val="12"/>
              </w:rPr>
            </w:pPr>
            <w:r w:rsidRPr="000C10CE">
              <w:rPr>
                <w:b/>
                <w:bCs/>
                <w:sz w:val="12"/>
                <w:szCs w:val="12"/>
              </w:rPr>
              <w:t>75113</w:t>
            </w:r>
          </w:p>
        </w:tc>
        <w:tc>
          <w:tcPr>
            <w:tcW w:w="1033" w:type="pct"/>
            <w:tcBorders>
              <w:top w:val="nil"/>
              <w:left w:val="nil"/>
              <w:bottom w:val="single" w:sz="4" w:space="0" w:color="auto"/>
              <w:right w:val="single" w:sz="4" w:space="0" w:color="auto"/>
            </w:tcBorders>
            <w:shd w:val="clear" w:color="000000" w:fill="FFFDC1"/>
            <w:vAlign w:val="center"/>
            <w:hideMark/>
          </w:tcPr>
          <w:p w14:paraId="320CD504" w14:textId="77777777" w:rsidR="000C10CE" w:rsidRPr="000C10CE" w:rsidRDefault="000C10CE" w:rsidP="000C10CE">
            <w:pPr>
              <w:spacing w:line="240" w:lineRule="auto"/>
              <w:rPr>
                <w:b/>
                <w:bCs/>
                <w:sz w:val="12"/>
                <w:szCs w:val="12"/>
              </w:rPr>
            </w:pPr>
            <w:r w:rsidRPr="000C10CE">
              <w:rPr>
                <w:b/>
                <w:bCs/>
                <w:sz w:val="12"/>
                <w:szCs w:val="12"/>
              </w:rPr>
              <w:t>Wybory do Parlamentu Europejskiego</w:t>
            </w:r>
          </w:p>
        </w:tc>
        <w:tc>
          <w:tcPr>
            <w:tcW w:w="539" w:type="pct"/>
            <w:tcBorders>
              <w:top w:val="nil"/>
              <w:left w:val="nil"/>
              <w:bottom w:val="single" w:sz="4" w:space="0" w:color="auto"/>
              <w:right w:val="single" w:sz="4" w:space="0" w:color="auto"/>
            </w:tcBorders>
            <w:shd w:val="clear" w:color="000000" w:fill="FFFDC1"/>
            <w:vAlign w:val="center"/>
            <w:hideMark/>
          </w:tcPr>
          <w:p w14:paraId="3154C010" w14:textId="77777777" w:rsidR="000C10CE" w:rsidRPr="000C10CE" w:rsidRDefault="000C10CE" w:rsidP="000C10CE">
            <w:pPr>
              <w:spacing w:line="240" w:lineRule="auto"/>
              <w:jc w:val="right"/>
              <w:rPr>
                <w:b/>
                <w:bCs/>
                <w:sz w:val="12"/>
                <w:szCs w:val="12"/>
              </w:rPr>
            </w:pPr>
            <w:r w:rsidRPr="000C10CE">
              <w:rPr>
                <w:b/>
                <w:bCs/>
                <w:sz w:val="12"/>
                <w:szCs w:val="12"/>
              </w:rPr>
              <w:t>441 309</w:t>
            </w:r>
          </w:p>
        </w:tc>
        <w:tc>
          <w:tcPr>
            <w:tcW w:w="638" w:type="pct"/>
            <w:tcBorders>
              <w:top w:val="nil"/>
              <w:left w:val="nil"/>
              <w:bottom w:val="single" w:sz="4" w:space="0" w:color="auto"/>
              <w:right w:val="single" w:sz="4" w:space="0" w:color="auto"/>
            </w:tcBorders>
            <w:shd w:val="clear" w:color="000000" w:fill="FFFDC1"/>
            <w:vAlign w:val="center"/>
            <w:hideMark/>
          </w:tcPr>
          <w:p w14:paraId="1B58F5D7" w14:textId="77777777" w:rsidR="000C10CE" w:rsidRPr="000C10CE" w:rsidRDefault="000C10CE" w:rsidP="000C10CE">
            <w:pPr>
              <w:spacing w:line="240" w:lineRule="auto"/>
              <w:jc w:val="right"/>
              <w:rPr>
                <w:b/>
                <w:bCs/>
                <w:sz w:val="12"/>
                <w:szCs w:val="12"/>
              </w:rPr>
            </w:pPr>
            <w:r w:rsidRPr="000C10CE">
              <w:rPr>
                <w:b/>
                <w:bCs/>
                <w:sz w:val="12"/>
                <w:szCs w:val="12"/>
              </w:rPr>
              <w:t>438 105,52</w:t>
            </w:r>
          </w:p>
        </w:tc>
        <w:tc>
          <w:tcPr>
            <w:tcW w:w="484" w:type="pct"/>
            <w:tcBorders>
              <w:top w:val="nil"/>
              <w:left w:val="nil"/>
              <w:bottom w:val="single" w:sz="4" w:space="0" w:color="auto"/>
              <w:right w:val="single" w:sz="4" w:space="0" w:color="auto"/>
            </w:tcBorders>
            <w:shd w:val="clear" w:color="000000" w:fill="FFFDC1"/>
            <w:vAlign w:val="center"/>
            <w:hideMark/>
          </w:tcPr>
          <w:p w14:paraId="3EDBEC48" w14:textId="77777777" w:rsidR="000C10CE" w:rsidRPr="000C10CE" w:rsidRDefault="000C10CE" w:rsidP="000C10CE">
            <w:pPr>
              <w:spacing w:line="240" w:lineRule="auto"/>
              <w:jc w:val="right"/>
              <w:rPr>
                <w:b/>
                <w:bCs/>
                <w:sz w:val="12"/>
                <w:szCs w:val="12"/>
              </w:rPr>
            </w:pPr>
            <w:r w:rsidRPr="000C10CE">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14:paraId="16046252" w14:textId="77777777" w:rsidR="000C10CE" w:rsidRPr="000C10CE" w:rsidRDefault="000C10CE" w:rsidP="000C10CE">
            <w:pPr>
              <w:spacing w:line="240" w:lineRule="auto"/>
              <w:jc w:val="right"/>
              <w:rPr>
                <w:b/>
                <w:bCs/>
                <w:sz w:val="12"/>
                <w:szCs w:val="12"/>
              </w:rPr>
            </w:pPr>
            <w:r w:rsidRPr="000C10CE">
              <w:rPr>
                <w:b/>
                <w:bCs/>
                <w:sz w:val="12"/>
                <w:szCs w:val="12"/>
              </w:rPr>
              <w:t>441 309</w:t>
            </w:r>
          </w:p>
        </w:tc>
        <w:tc>
          <w:tcPr>
            <w:tcW w:w="638" w:type="pct"/>
            <w:tcBorders>
              <w:top w:val="nil"/>
              <w:left w:val="nil"/>
              <w:bottom w:val="single" w:sz="4" w:space="0" w:color="auto"/>
              <w:right w:val="single" w:sz="4" w:space="0" w:color="auto"/>
            </w:tcBorders>
            <w:shd w:val="clear" w:color="000000" w:fill="FFFDC1"/>
            <w:vAlign w:val="center"/>
            <w:hideMark/>
          </w:tcPr>
          <w:p w14:paraId="413CA74D" w14:textId="77777777" w:rsidR="000C10CE" w:rsidRPr="000C10CE" w:rsidRDefault="000C10CE" w:rsidP="000C10CE">
            <w:pPr>
              <w:spacing w:line="240" w:lineRule="auto"/>
              <w:jc w:val="right"/>
              <w:rPr>
                <w:b/>
                <w:bCs/>
                <w:sz w:val="12"/>
                <w:szCs w:val="12"/>
              </w:rPr>
            </w:pPr>
            <w:r w:rsidRPr="000C10CE">
              <w:rPr>
                <w:b/>
                <w:bCs/>
                <w:sz w:val="12"/>
                <w:szCs w:val="12"/>
              </w:rPr>
              <w:t>438 105,52</w:t>
            </w:r>
          </w:p>
        </w:tc>
        <w:tc>
          <w:tcPr>
            <w:tcW w:w="484" w:type="pct"/>
            <w:tcBorders>
              <w:top w:val="nil"/>
              <w:left w:val="nil"/>
              <w:bottom w:val="single" w:sz="4" w:space="0" w:color="auto"/>
              <w:right w:val="single" w:sz="4" w:space="0" w:color="auto"/>
            </w:tcBorders>
            <w:shd w:val="clear" w:color="000000" w:fill="FFFDC1"/>
            <w:vAlign w:val="center"/>
            <w:hideMark/>
          </w:tcPr>
          <w:p w14:paraId="4EEB01B3" w14:textId="77777777" w:rsidR="000C10CE" w:rsidRPr="000C10CE" w:rsidRDefault="000C10CE" w:rsidP="000C10CE">
            <w:pPr>
              <w:spacing w:line="240" w:lineRule="auto"/>
              <w:jc w:val="right"/>
              <w:rPr>
                <w:b/>
                <w:bCs/>
                <w:sz w:val="12"/>
                <w:szCs w:val="12"/>
              </w:rPr>
            </w:pPr>
            <w:r w:rsidRPr="000C10CE">
              <w:rPr>
                <w:b/>
                <w:bCs/>
                <w:sz w:val="12"/>
                <w:szCs w:val="12"/>
              </w:rPr>
              <w:t>99,3</w:t>
            </w:r>
          </w:p>
        </w:tc>
      </w:tr>
      <w:tr w:rsidR="000C10CE" w:rsidRPr="000C10CE" w14:paraId="670BBFA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605B5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9C322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3DDCEF"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F51AEF0" w14:textId="77777777" w:rsidR="000C10CE" w:rsidRPr="000C10CE" w:rsidRDefault="000C10CE" w:rsidP="000C10CE">
            <w:pPr>
              <w:spacing w:line="240" w:lineRule="auto"/>
              <w:jc w:val="right"/>
              <w:rPr>
                <w:sz w:val="12"/>
                <w:szCs w:val="12"/>
              </w:rPr>
            </w:pPr>
            <w:r w:rsidRPr="000C10CE">
              <w:rPr>
                <w:sz w:val="12"/>
                <w:szCs w:val="12"/>
              </w:rPr>
              <w:t>441 309</w:t>
            </w:r>
          </w:p>
        </w:tc>
        <w:tc>
          <w:tcPr>
            <w:tcW w:w="638" w:type="pct"/>
            <w:tcBorders>
              <w:top w:val="nil"/>
              <w:left w:val="nil"/>
              <w:bottom w:val="single" w:sz="4" w:space="0" w:color="auto"/>
              <w:right w:val="single" w:sz="4" w:space="0" w:color="auto"/>
            </w:tcBorders>
            <w:shd w:val="clear" w:color="auto" w:fill="auto"/>
            <w:noWrap/>
            <w:vAlign w:val="center"/>
            <w:hideMark/>
          </w:tcPr>
          <w:p w14:paraId="2BB11F88" w14:textId="77777777" w:rsidR="000C10CE" w:rsidRPr="000C10CE" w:rsidRDefault="000C10CE" w:rsidP="000C10CE">
            <w:pPr>
              <w:spacing w:line="240" w:lineRule="auto"/>
              <w:jc w:val="right"/>
              <w:rPr>
                <w:sz w:val="12"/>
                <w:szCs w:val="12"/>
              </w:rPr>
            </w:pPr>
            <w:r w:rsidRPr="000C10CE">
              <w:rPr>
                <w:sz w:val="12"/>
                <w:szCs w:val="12"/>
              </w:rPr>
              <w:t>438 105,52</w:t>
            </w:r>
          </w:p>
        </w:tc>
        <w:tc>
          <w:tcPr>
            <w:tcW w:w="484" w:type="pct"/>
            <w:tcBorders>
              <w:top w:val="nil"/>
              <w:left w:val="nil"/>
              <w:bottom w:val="single" w:sz="4" w:space="0" w:color="auto"/>
              <w:right w:val="single" w:sz="4" w:space="0" w:color="auto"/>
            </w:tcBorders>
            <w:shd w:val="clear" w:color="auto" w:fill="auto"/>
            <w:noWrap/>
            <w:vAlign w:val="center"/>
            <w:hideMark/>
          </w:tcPr>
          <w:p w14:paraId="45135F13" w14:textId="77777777" w:rsidR="000C10CE" w:rsidRPr="000C10CE" w:rsidRDefault="000C10CE" w:rsidP="000C10CE">
            <w:pPr>
              <w:spacing w:line="240" w:lineRule="auto"/>
              <w:jc w:val="right"/>
              <w:rPr>
                <w:sz w:val="12"/>
                <w:szCs w:val="12"/>
              </w:rPr>
            </w:pPr>
            <w:r w:rsidRPr="000C10C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13333E5C" w14:textId="77777777" w:rsidR="000C10CE" w:rsidRPr="000C10CE" w:rsidRDefault="000C10CE" w:rsidP="000C10CE">
            <w:pPr>
              <w:spacing w:line="240" w:lineRule="auto"/>
              <w:jc w:val="right"/>
              <w:rPr>
                <w:sz w:val="12"/>
                <w:szCs w:val="12"/>
              </w:rPr>
            </w:pPr>
            <w:r w:rsidRPr="000C10CE">
              <w:rPr>
                <w:sz w:val="12"/>
                <w:szCs w:val="12"/>
              </w:rPr>
              <w:t>441 309</w:t>
            </w:r>
          </w:p>
        </w:tc>
        <w:tc>
          <w:tcPr>
            <w:tcW w:w="638" w:type="pct"/>
            <w:tcBorders>
              <w:top w:val="nil"/>
              <w:left w:val="nil"/>
              <w:bottom w:val="single" w:sz="4" w:space="0" w:color="auto"/>
              <w:right w:val="single" w:sz="4" w:space="0" w:color="auto"/>
            </w:tcBorders>
            <w:shd w:val="clear" w:color="auto" w:fill="auto"/>
            <w:noWrap/>
            <w:vAlign w:val="center"/>
            <w:hideMark/>
          </w:tcPr>
          <w:p w14:paraId="2FEC1CD3" w14:textId="77777777" w:rsidR="000C10CE" w:rsidRPr="000C10CE" w:rsidRDefault="000C10CE" w:rsidP="000C10CE">
            <w:pPr>
              <w:spacing w:line="240" w:lineRule="auto"/>
              <w:jc w:val="right"/>
              <w:rPr>
                <w:sz w:val="12"/>
                <w:szCs w:val="12"/>
              </w:rPr>
            </w:pPr>
            <w:r w:rsidRPr="000C10CE">
              <w:rPr>
                <w:sz w:val="12"/>
                <w:szCs w:val="12"/>
              </w:rPr>
              <w:t>438 105,52</w:t>
            </w:r>
          </w:p>
        </w:tc>
        <w:tc>
          <w:tcPr>
            <w:tcW w:w="484" w:type="pct"/>
            <w:tcBorders>
              <w:top w:val="nil"/>
              <w:left w:val="nil"/>
              <w:bottom w:val="single" w:sz="4" w:space="0" w:color="auto"/>
              <w:right w:val="single" w:sz="4" w:space="0" w:color="auto"/>
            </w:tcBorders>
            <w:shd w:val="clear" w:color="auto" w:fill="auto"/>
            <w:noWrap/>
            <w:vAlign w:val="center"/>
            <w:hideMark/>
          </w:tcPr>
          <w:p w14:paraId="101A967C" w14:textId="77777777" w:rsidR="000C10CE" w:rsidRPr="000C10CE" w:rsidRDefault="000C10CE" w:rsidP="000C10CE">
            <w:pPr>
              <w:spacing w:line="240" w:lineRule="auto"/>
              <w:jc w:val="right"/>
              <w:rPr>
                <w:sz w:val="12"/>
                <w:szCs w:val="12"/>
              </w:rPr>
            </w:pPr>
            <w:r w:rsidRPr="000C10CE">
              <w:rPr>
                <w:sz w:val="12"/>
                <w:szCs w:val="12"/>
              </w:rPr>
              <w:t>99,3</w:t>
            </w:r>
          </w:p>
        </w:tc>
      </w:tr>
      <w:tr w:rsidR="000C10CE" w:rsidRPr="000C10CE" w14:paraId="6104ED3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C3604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504C2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85F990"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FC3E626" w14:textId="77777777" w:rsidR="000C10CE" w:rsidRPr="000C10CE" w:rsidRDefault="000C10CE" w:rsidP="000C10CE">
            <w:pPr>
              <w:spacing w:line="240" w:lineRule="auto"/>
              <w:jc w:val="right"/>
              <w:rPr>
                <w:sz w:val="12"/>
                <w:szCs w:val="12"/>
              </w:rPr>
            </w:pPr>
            <w:r w:rsidRPr="000C10CE">
              <w:rPr>
                <w:sz w:val="12"/>
                <w:szCs w:val="12"/>
              </w:rPr>
              <w:t>141 909</w:t>
            </w:r>
          </w:p>
        </w:tc>
        <w:tc>
          <w:tcPr>
            <w:tcW w:w="638" w:type="pct"/>
            <w:tcBorders>
              <w:top w:val="nil"/>
              <w:left w:val="nil"/>
              <w:bottom w:val="single" w:sz="4" w:space="0" w:color="auto"/>
              <w:right w:val="single" w:sz="4" w:space="0" w:color="auto"/>
            </w:tcBorders>
            <w:shd w:val="clear" w:color="auto" w:fill="auto"/>
            <w:noWrap/>
            <w:vAlign w:val="center"/>
            <w:hideMark/>
          </w:tcPr>
          <w:p w14:paraId="59611BAA" w14:textId="77777777" w:rsidR="000C10CE" w:rsidRPr="000C10CE" w:rsidRDefault="000C10CE" w:rsidP="000C10CE">
            <w:pPr>
              <w:spacing w:line="240" w:lineRule="auto"/>
              <w:jc w:val="right"/>
              <w:rPr>
                <w:sz w:val="12"/>
                <w:szCs w:val="12"/>
              </w:rPr>
            </w:pPr>
            <w:r w:rsidRPr="000C10CE">
              <w:rPr>
                <w:sz w:val="12"/>
                <w:szCs w:val="12"/>
              </w:rPr>
              <w:t>141 905,52</w:t>
            </w:r>
          </w:p>
        </w:tc>
        <w:tc>
          <w:tcPr>
            <w:tcW w:w="484" w:type="pct"/>
            <w:tcBorders>
              <w:top w:val="nil"/>
              <w:left w:val="nil"/>
              <w:bottom w:val="single" w:sz="4" w:space="0" w:color="auto"/>
              <w:right w:val="single" w:sz="4" w:space="0" w:color="auto"/>
            </w:tcBorders>
            <w:shd w:val="clear" w:color="auto" w:fill="auto"/>
            <w:noWrap/>
            <w:vAlign w:val="center"/>
            <w:hideMark/>
          </w:tcPr>
          <w:p w14:paraId="7D6F3D1E"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F88AB79" w14:textId="77777777" w:rsidR="000C10CE" w:rsidRPr="000C10CE" w:rsidRDefault="000C10CE" w:rsidP="000C10CE">
            <w:pPr>
              <w:spacing w:line="240" w:lineRule="auto"/>
              <w:jc w:val="right"/>
              <w:rPr>
                <w:sz w:val="12"/>
                <w:szCs w:val="12"/>
              </w:rPr>
            </w:pPr>
            <w:r w:rsidRPr="000C10CE">
              <w:rPr>
                <w:sz w:val="12"/>
                <w:szCs w:val="12"/>
              </w:rPr>
              <w:t>141 909</w:t>
            </w:r>
          </w:p>
        </w:tc>
        <w:tc>
          <w:tcPr>
            <w:tcW w:w="638" w:type="pct"/>
            <w:tcBorders>
              <w:top w:val="nil"/>
              <w:left w:val="nil"/>
              <w:bottom w:val="single" w:sz="4" w:space="0" w:color="auto"/>
              <w:right w:val="single" w:sz="4" w:space="0" w:color="auto"/>
            </w:tcBorders>
            <w:shd w:val="clear" w:color="auto" w:fill="auto"/>
            <w:noWrap/>
            <w:vAlign w:val="center"/>
            <w:hideMark/>
          </w:tcPr>
          <w:p w14:paraId="2927194D" w14:textId="77777777" w:rsidR="000C10CE" w:rsidRPr="000C10CE" w:rsidRDefault="000C10CE" w:rsidP="000C10CE">
            <w:pPr>
              <w:spacing w:line="240" w:lineRule="auto"/>
              <w:jc w:val="right"/>
              <w:rPr>
                <w:sz w:val="12"/>
                <w:szCs w:val="12"/>
              </w:rPr>
            </w:pPr>
            <w:r w:rsidRPr="000C10CE">
              <w:rPr>
                <w:sz w:val="12"/>
                <w:szCs w:val="12"/>
              </w:rPr>
              <w:t>141 905,52</w:t>
            </w:r>
          </w:p>
        </w:tc>
        <w:tc>
          <w:tcPr>
            <w:tcW w:w="484" w:type="pct"/>
            <w:tcBorders>
              <w:top w:val="nil"/>
              <w:left w:val="nil"/>
              <w:bottom w:val="single" w:sz="4" w:space="0" w:color="auto"/>
              <w:right w:val="single" w:sz="4" w:space="0" w:color="auto"/>
            </w:tcBorders>
            <w:shd w:val="clear" w:color="auto" w:fill="auto"/>
            <w:noWrap/>
            <w:vAlign w:val="center"/>
            <w:hideMark/>
          </w:tcPr>
          <w:p w14:paraId="5C02585E"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55ED5A0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0DDD8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F86FD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E859BD"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4C76314" w14:textId="77777777" w:rsidR="000C10CE" w:rsidRPr="000C10CE" w:rsidRDefault="000C10CE" w:rsidP="000C10CE">
            <w:pPr>
              <w:spacing w:line="240" w:lineRule="auto"/>
              <w:jc w:val="right"/>
              <w:rPr>
                <w:sz w:val="12"/>
                <w:szCs w:val="12"/>
              </w:rPr>
            </w:pPr>
            <w:r w:rsidRPr="000C10CE">
              <w:rPr>
                <w:sz w:val="12"/>
                <w:szCs w:val="12"/>
              </w:rPr>
              <w:t>112 002</w:t>
            </w:r>
          </w:p>
        </w:tc>
        <w:tc>
          <w:tcPr>
            <w:tcW w:w="638" w:type="pct"/>
            <w:tcBorders>
              <w:top w:val="nil"/>
              <w:left w:val="nil"/>
              <w:bottom w:val="single" w:sz="4" w:space="0" w:color="auto"/>
              <w:right w:val="single" w:sz="4" w:space="0" w:color="auto"/>
            </w:tcBorders>
            <w:shd w:val="clear" w:color="auto" w:fill="auto"/>
            <w:noWrap/>
            <w:vAlign w:val="center"/>
            <w:hideMark/>
          </w:tcPr>
          <w:p w14:paraId="0030D1AF" w14:textId="77777777" w:rsidR="000C10CE" w:rsidRPr="000C10CE" w:rsidRDefault="000C10CE" w:rsidP="000C10CE">
            <w:pPr>
              <w:spacing w:line="240" w:lineRule="auto"/>
              <w:jc w:val="right"/>
              <w:rPr>
                <w:sz w:val="12"/>
                <w:szCs w:val="12"/>
              </w:rPr>
            </w:pPr>
            <w:r w:rsidRPr="000C10CE">
              <w:rPr>
                <w:sz w:val="12"/>
                <w:szCs w:val="12"/>
              </w:rPr>
              <w:t>111 998,53</w:t>
            </w:r>
          </w:p>
        </w:tc>
        <w:tc>
          <w:tcPr>
            <w:tcW w:w="484" w:type="pct"/>
            <w:tcBorders>
              <w:top w:val="nil"/>
              <w:left w:val="nil"/>
              <w:bottom w:val="single" w:sz="4" w:space="0" w:color="auto"/>
              <w:right w:val="single" w:sz="4" w:space="0" w:color="auto"/>
            </w:tcBorders>
            <w:shd w:val="clear" w:color="auto" w:fill="auto"/>
            <w:noWrap/>
            <w:vAlign w:val="center"/>
            <w:hideMark/>
          </w:tcPr>
          <w:p w14:paraId="6BE8CAC3"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CB790C7" w14:textId="77777777" w:rsidR="000C10CE" w:rsidRPr="000C10CE" w:rsidRDefault="000C10CE" w:rsidP="000C10CE">
            <w:pPr>
              <w:spacing w:line="240" w:lineRule="auto"/>
              <w:jc w:val="right"/>
              <w:rPr>
                <w:sz w:val="12"/>
                <w:szCs w:val="12"/>
              </w:rPr>
            </w:pPr>
            <w:r w:rsidRPr="000C10CE">
              <w:rPr>
                <w:sz w:val="12"/>
                <w:szCs w:val="12"/>
              </w:rPr>
              <w:t>112 002</w:t>
            </w:r>
          </w:p>
        </w:tc>
        <w:tc>
          <w:tcPr>
            <w:tcW w:w="638" w:type="pct"/>
            <w:tcBorders>
              <w:top w:val="nil"/>
              <w:left w:val="nil"/>
              <w:bottom w:val="single" w:sz="4" w:space="0" w:color="auto"/>
              <w:right w:val="single" w:sz="4" w:space="0" w:color="auto"/>
            </w:tcBorders>
            <w:shd w:val="clear" w:color="auto" w:fill="auto"/>
            <w:noWrap/>
            <w:vAlign w:val="center"/>
            <w:hideMark/>
          </w:tcPr>
          <w:p w14:paraId="093A06C7" w14:textId="77777777" w:rsidR="000C10CE" w:rsidRPr="000C10CE" w:rsidRDefault="000C10CE" w:rsidP="000C10CE">
            <w:pPr>
              <w:spacing w:line="240" w:lineRule="auto"/>
              <w:jc w:val="right"/>
              <w:rPr>
                <w:sz w:val="12"/>
                <w:szCs w:val="12"/>
              </w:rPr>
            </w:pPr>
            <w:r w:rsidRPr="000C10CE">
              <w:rPr>
                <w:sz w:val="12"/>
                <w:szCs w:val="12"/>
              </w:rPr>
              <w:t>111 998,53</w:t>
            </w:r>
          </w:p>
        </w:tc>
        <w:tc>
          <w:tcPr>
            <w:tcW w:w="484" w:type="pct"/>
            <w:tcBorders>
              <w:top w:val="nil"/>
              <w:left w:val="nil"/>
              <w:bottom w:val="single" w:sz="4" w:space="0" w:color="auto"/>
              <w:right w:val="single" w:sz="4" w:space="0" w:color="auto"/>
            </w:tcBorders>
            <w:shd w:val="clear" w:color="auto" w:fill="auto"/>
            <w:noWrap/>
            <w:vAlign w:val="center"/>
            <w:hideMark/>
          </w:tcPr>
          <w:p w14:paraId="1222A3AA"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057F29B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A4350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944AD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087533"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A84DD81" w14:textId="77777777" w:rsidR="000C10CE" w:rsidRPr="000C10CE" w:rsidRDefault="000C10CE" w:rsidP="000C10CE">
            <w:pPr>
              <w:spacing w:line="240" w:lineRule="auto"/>
              <w:jc w:val="right"/>
              <w:rPr>
                <w:sz w:val="12"/>
                <w:szCs w:val="12"/>
              </w:rPr>
            </w:pPr>
            <w:r w:rsidRPr="000C10CE">
              <w:rPr>
                <w:sz w:val="12"/>
                <w:szCs w:val="12"/>
              </w:rPr>
              <w:t>29 907</w:t>
            </w:r>
          </w:p>
        </w:tc>
        <w:tc>
          <w:tcPr>
            <w:tcW w:w="638" w:type="pct"/>
            <w:tcBorders>
              <w:top w:val="nil"/>
              <w:left w:val="nil"/>
              <w:bottom w:val="single" w:sz="4" w:space="0" w:color="auto"/>
              <w:right w:val="single" w:sz="4" w:space="0" w:color="auto"/>
            </w:tcBorders>
            <w:shd w:val="clear" w:color="auto" w:fill="auto"/>
            <w:noWrap/>
            <w:vAlign w:val="center"/>
            <w:hideMark/>
          </w:tcPr>
          <w:p w14:paraId="26324547" w14:textId="77777777" w:rsidR="000C10CE" w:rsidRPr="000C10CE" w:rsidRDefault="000C10CE" w:rsidP="000C10CE">
            <w:pPr>
              <w:spacing w:line="240" w:lineRule="auto"/>
              <w:jc w:val="right"/>
              <w:rPr>
                <w:sz w:val="12"/>
                <w:szCs w:val="12"/>
              </w:rPr>
            </w:pPr>
            <w:r w:rsidRPr="000C10CE">
              <w:rPr>
                <w:sz w:val="12"/>
                <w:szCs w:val="12"/>
              </w:rPr>
              <w:t>29 906,99</w:t>
            </w:r>
          </w:p>
        </w:tc>
        <w:tc>
          <w:tcPr>
            <w:tcW w:w="484" w:type="pct"/>
            <w:tcBorders>
              <w:top w:val="nil"/>
              <w:left w:val="nil"/>
              <w:bottom w:val="single" w:sz="4" w:space="0" w:color="auto"/>
              <w:right w:val="single" w:sz="4" w:space="0" w:color="auto"/>
            </w:tcBorders>
            <w:shd w:val="clear" w:color="auto" w:fill="auto"/>
            <w:noWrap/>
            <w:vAlign w:val="center"/>
            <w:hideMark/>
          </w:tcPr>
          <w:p w14:paraId="71987D19"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2040CCA" w14:textId="77777777" w:rsidR="000C10CE" w:rsidRPr="000C10CE" w:rsidRDefault="000C10CE" w:rsidP="000C10CE">
            <w:pPr>
              <w:spacing w:line="240" w:lineRule="auto"/>
              <w:jc w:val="right"/>
              <w:rPr>
                <w:sz w:val="12"/>
                <w:szCs w:val="12"/>
              </w:rPr>
            </w:pPr>
            <w:r w:rsidRPr="000C10CE">
              <w:rPr>
                <w:sz w:val="12"/>
                <w:szCs w:val="12"/>
              </w:rPr>
              <w:t>29 907</w:t>
            </w:r>
          </w:p>
        </w:tc>
        <w:tc>
          <w:tcPr>
            <w:tcW w:w="638" w:type="pct"/>
            <w:tcBorders>
              <w:top w:val="nil"/>
              <w:left w:val="nil"/>
              <w:bottom w:val="single" w:sz="4" w:space="0" w:color="auto"/>
              <w:right w:val="single" w:sz="4" w:space="0" w:color="auto"/>
            </w:tcBorders>
            <w:shd w:val="clear" w:color="auto" w:fill="auto"/>
            <w:noWrap/>
            <w:vAlign w:val="center"/>
            <w:hideMark/>
          </w:tcPr>
          <w:p w14:paraId="706B59A7" w14:textId="77777777" w:rsidR="000C10CE" w:rsidRPr="000C10CE" w:rsidRDefault="000C10CE" w:rsidP="000C10CE">
            <w:pPr>
              <w:spacing w:line="240" w:lineRule="auto"/>
              <w:jc w:val="right"/>
              <w:rPr>
                <w:sz w:val="12"/>
                <w:szCs w:val="12"/>
              </w:rPr>
            </w:pPr>
            <w:r w:rsidRPr="000C10CE">
              <w:rPr>
                <w:sz w:val="12"/>
                <w:szCs w:val="12"/>
              </w:rPr>
              <w:t>29 906,99</w:t>
            </w:r>
          </w:p>
        </w:tc>
        <w:tc>
          <w:tcPr>
            <w:tcW w:w="484" w:type="pct"/>
            <w:tcBorders>
              <w:top w:val="nil"/>
              <w:left w:val="nil"/>
              <w:bottom w:val="single" w:sz="4" w:space="0" w:color="auto"/>
              <w:right w:val="single" w:sz="4" w:space="0" w:color="auto"/>
            </w:tcBorders>
            <w:shd w:val="clear" w:color="auto" w:fill="auto"/>
            <w:noWrap/>
            <w:vAlign w:val="center"/>
            <w:hideMark/>
          </w:tcPr>
          <w:p w14:paraId="615B4551"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1C5FC4D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6F290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86584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F44D37"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043192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282B9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1DB5A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CD749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FED14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AF2D0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14887F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0EDDF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655A1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3E01A5"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6D1CFE4" w14:textId="77777777" w:rsidR="000C10CE" w:rsidRPr="000C10CE" w:rsidRDefault="000C10CE" w:rsidP="000C10CE">
            <w:pPr>
              <w:spacing w:line="240" w:lineRule="auto"/>
              <w:jc w:val="right"/>
              <w:rPr>
                <w:sz w:val="12"/>
                <w:szCs w:val="12"/>
              </w:rPr>
            </w:pPr>
            <w:r w:rsidRPr="000C10CE">
              <w:rPr>
                <w:sz w:val="12"/>
                <w:szCs w:val="12"/>
              </w:rPr>
              <w:t>299 400</w:t>
            </w:r>
          </w:p>
        </w:tc>
        <w:tc>
          <w:tcPr>
            <w:tcW w:w="638" w:type="pct"/>
            <w:tcBorders>
              <w:top w:val="nil"/>
              <w:left w:val="nil"/>
              <w:bottom w:val="single" w:sz="4" w:space="0" w:color="auto"/>
              <w:right w:val="single" w:sz="4" w:space="0" w:color="auto"/>
            </w:tcBorders>
            <w:shd w:val="clear" w:color="auto" w:fill="auto"/>
            <w:noWrap/>
            <w:vAlign w:val="center"/>
            <w:hideMark/>
          </w:tcPr>
          <w:p w14:paraId="3A21131A" w14:textId="77777777" w:rsidR="000C10CE" w:rsidRPr="000C10CE" w:rsidRDefault="000C10CE" w:rsidP="000C10CE">
            <w:pPr>
              <w:spacing w:line="240" w:lineRule="auto"/>
              <w:jc w:val="right"/>
              <w:rPr>
                <w:sz w:val="12"/>
                <w:szCs w:val="12"/>
              </w:rPr>
            </w:pPr>
            <w:r w:rsidRPr="000C10CE">
              <w:rPr>
                <w:sz w:val="12"/>
                <w:szCs w:val="12"/>
              </w:rPr>
              <w:t>296 200,00</w:t>
            </w:r>
          </w:p>
        </w:tc>
        <w:tc>
          <w:tcPr>
            <w:tcW w:w="484" w:type="pct"/>
            <w:tcBorders>
              <w:top w:val="nil"/>
              <w:left w:val="nil"/>
              <w:bottom w:val="single" w:sz="4" w:space="0" w:color="auto"/>
              <w:right w:val="single" w:sz="4" w:space="0" w:color="auto"/>
            </w:tcBorders>
            <w:shd w:val="clear" w:color="auto" w:fill="auto"/>
            <w:noWrap/>
            <w:vAlign w:val="center"/>
            <w:hideMark/>
          </w:tcPr>
          <w:p w14:paraId="21E6ABE8" w14:textId="77777777" w:rsidR="000C10CE" w:rsidRPr="000C10CE" w:rsidRDefault="000C10CE" w:rsidP="000C10CE">
            <w:pPr>
              <w:spacing w:line="240" w:lineRule="auto"/>
              <w:jc w:val="right"/>
              <w:rPr>
                <w:sz w:val="12"/>
                <w:szCs w:val="12"/>
              </w:rPr>
            </w:pPr>
            <w:r w:rsidRPr="000C10CE">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14:paraId="295DA67E" w14:textId="77777777" w:rsidR="000C10CE" w:rsidRPr="000C10CE" w:rsidRDefault="000C10CE" w:rsidP="000C10CE">
            <w:pPr>
              <w:spacing w:line="240" w:lineRule="auto"/>
              <w:jc w:val="right"/>
              <w:rPr>
                <w:sz w:val="12"/>
                <w:szCs w:val="12"/>
              </w:rPr>
            </w:pPr>
            <w:r w:rsidRPr="000C10CE">
              <w:rPr>
                <w:sz w:val="12"/>
                <w:szCs w:val="12"/>
              </w:rPr>
              <w:t>299 400</w:t>
            </w:r>
          </w:p>
        </w:tc>
        <w:tc>
          <w:tcPr>
            <w:tcW w:w="638" w:type="pct"/>
            <w:tcBorders>
              <w:top w:val="nil"/>
              <w:left w:val="nil"/>
              <w:bottom w:val="single" w:sz="4" w:space="0" w:color="auto"/>
              <w:right w:val="single" w:sz="4" w:space="0" w:color="auto"/>
            </w:tcBorders>
            <w:shd w:val="clear" w:color="auto" w:fill="auto"/>
            <w:noWrap/>
            <w:vAlign w:val="center"/>
            <w:hideMark/>
          </w:tcPr>
          <w:p w14:paraId="08C906FE" w14:textId="77777777" w:rsidR="000C10CE" w:rsidRPr="000C10CE" w:rsidRDefault="000C10CE" w:rsidP="000C10CE">
            <w:pPr>
              <w:spacing w:line="240" w:lineRule="auto"/>
              <w:jc w:val="right"/>
              <w:rPr>
                <w:sz w:val="12"/>
                <w:szCs w:val="12"/>
              </w:rPr>
            </w:pPr>
            <w:r w:rsidRPr="000C10CE">
              <w:rPr>
                <w:sz w:val="12"/>
                <w:szCs w:val="12"/>
              </w:rPr>
              <w:t>296 200,00</w:t>
            </w:r>
          </w:p>
        </w:tc>
        <w:tc>
          <w:tcPr>
            <w:tcW w:w="484" w:type="pct"/>
            <w:tcBorders>
              <w:top w:val="nil"/>
              <w:left w:val="nil"/>
              <w:bottom w:val="single" w:sz="4" w:space="0" w:color="auto"/>
              <w:right w:val="single" w:sz="4" w:space="0" w:color="auto"/>
            </w:tcBorders>
            <w:shd w:val="clear" w:color="auto" w:fill="auto"/>
            <w:noWrap/>
            <w:vAlign w:val="center"/>
            <w:hideMark/>
          </w:tcPr>
          <w:p w14:paraId="231E023C" w14:textId="77777777" w:rsidR="000C10CE" w:rsidRPr="000C10CE" w:rsidRDefault="000C10CE" w:rsidP="000C10CE">
            <w:pPr>
              <w:spacing w:line="240" w:lineRule="auto"/>
              <w:jc w:val="right"/>
              <w:rPr>
                <w:sz w:val="12"/>
                <w:szCs w:val="12"/>
              </w:rPr>
            </w:pPr>
            <w:r w:rsidRPr="000C10CE">
              <w:rPr>
                <w:sz w:val="12"/>
                <w:szCs w:val="12"/>
              </w:rPr>
              <w:t>98,9</w:t>
            </w:r>
          </w:p>
        </w:tc>
      </w:tr>
      <w:tr w:rsidR="000C10CE" w:rsidRPr="000C10CE" w14:paraId="7A37DBE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951C9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75E0F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4401A1"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5FF432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C0D17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31196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A7C7E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ABBF3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D31E2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81C6E6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FD5B1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9C06D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BEB074"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384503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074F4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78970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A46D1A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E5623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FF57F2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A87707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C396A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77FBA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FD43B5"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31B1FA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9A9D5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92F19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04C112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3B5F2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BD844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0484F1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F2E15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BCC65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10CBDF"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869F79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4B291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73AEF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B0C3D9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A4312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FEC13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03E011A"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410E66CA" w14:textId="77777777" w:rsidR="000C10CE" w:rsidRPr="000C10CE" w:rsidRDefault="000C10CE" w:rsidP="000C10CE">
            <w:pPr>
              <w:spacing w:line="240" w:lineRule="auto"/>
              <w:jc w:val="center"/>
              <w:rPr>
                <w:b/>
                <w:bCs/>
                <w:sz w:val="12"/>
                <w:szCs w:val="12"/>
              </w:rPr>
            </w:pPr>
            <w:r w:rsidRPr="000C10CE">
              <w:rPr>
                <w:b/>
                <w:bCs/>
                <w:sz w:val="12"/>
                <w:szCs w:val="12"/>
              </w:rPr>
              <w:t>752</w:t>
            </w:r>
          </w:p>
        </w:tc>
        <w:tc>
          <w:tcPr>
            <w:tcW w:w="390" w:type="pct"/>
            <w:tcBorders>
              <w:top w:val="nil"/>
              <w:left w:val="nil"/>
              <w:bottom w:val="single" w:sz="4" w:space="0" w:color="auto"/>
              <w:right w:val="single" w:sz="4" w:space="0" w:color="auto"/>
            </w:tcBorders>
            <w:shd w:val="clear" w:color="000000" w:fill="D5E3F2"/>
            <w:vAlign w:val="center"/>
            <w:hideMark/>
          </w:tcPr>
          <w:p w14:paraId="608A39E2"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31DB7F86" w14:textId="77777777" w:rsidR="000C10CE" w:rsidRPr="000C10CE" w:rsidRDefault="000C10CE" w:rsidP="000C10CE">
            <w:pPr>
              <w:spacing w:line="240" w:lineRule="auto"/>
              <w:rPr>
                <w:b/>
                <w:bCs/>
                <w:sz w:val="12"/>
                <w:szCs w:val="12"/>
              </w:rPr>
            </w:pPr>
            <w:r w:rsidRPr="000C10CE">
              <w:rPr>
                <w:b/>
                <w:bCs/>
                <w:sz w:val="12"/>
                <w:szCs w:val="12"/>
              </w:rPr>
              <w:t>Obrona narodowa</w:t>
            </w:r>
          </w:p>
        </w:tc>
        <w:tc>
          <w:tcPr>
            <w:tcW w:w="539" w:type="pct"/>
            <w:tcBorders>
              <w:top w:val="nil"/>
              <w:left w:val="nil"/>
              <w:bottom w:val="single" w:sz="4" w:space="0" w:color="auto"/>
              <w:right w:val="single" w:sz="4" w:space="0" w:color="auto"/>
            </w:tcBorders>
            <w:shd w:val="clear" w:color="000000" w:fill="D5E3F2"/>
            <w:vAlign w:val="center"/>
            <w:hideMark/>
          </w:tcPr>
          <w:p w14:paraId="4CB80B26" w14:textId="77777777" w:rsidR="000C10CE" w:rsidRPr="000C10CE" w:rsidRDefault="000C10CE" w:rsidP="000C10CE">
            <w:pPr>
              <w:spacing w:line="240" w:lineRule="auto"/>
              <w:jc w:val="right"/>
              <w:rPr>
                <w:b/>
                <w:bCs/>
                <w:sz w:val="12"/>
                <w:szCs w:val="12"/>
              </w:rPr>
            </w:pPr>
            <w:r w:rsidRPr="000C10CE">
              <w:rPr>
                <w:b/>
                <w:bCs/>
                <w:sz w:val="12"/>
                <w:szCs w:val="12"/>
              </w:rPr>
              <w:t>7 782</w:t>
            </w:r>
          </w:p>
        </w:tc>
        <w:tc>
          <w:tcPr>
            <w:tcW w:w="638" w:type="pct"/>
            <w:tcBorders>
              <w:top w:val="nil"/>
              <w:left w:val="nil"/>
              <w:bottom w:val="single" w:sz="4" w:space="0" w:color="auto"/>
              <w:right w:val="single" w:sz="4" w:space="0" w:color="auto"/>
            </w:tcBorders>
            <w:shd w:val="clear" w:color="000000" w:fill="D5E3F2"/>
            <w:vAlign w:val="center"/>
            <w:hideMark/>
          </w:tcPr>
          <w:p w14:paraId="4B9097FB" w14:textId="77777777" w:rsidR="000C10CE" w:rsidRPr="000C10CE" w:rsidRDefault="000C10CE" w:rsidP="000C10CE">
            <w:pPr>
              <w:spacing w:line="240" w:lineRule="auto"/>
              <w:jc w:val="right"/>
              <w:rPr>
                <w:b/>
                <w:bCs/>
                <w:sz w:val="12"/>
                <w:szCs w:val="12"/>
              </w:rPr>
            </w:pPr>
            <w:r w:rsidRPr="000C10CE">
              <w:rPr>
                <w:b/>
                <w:bCs/>
                <w:sz w:val="12"/>
                <w:szCs w:val="12"/>
              </w:rPr>
              <w:t>7 781,20</w:t>
            </w:r>
          </w:p>
        </w:tc>
        <w:tc>
          <w:tcPr>
            <w:tcW w:w="484" w:type="pct"/>
            <w:tcBorders>
              <w:top w:val="nil"/>
              <w:left w:val="nil"/>
              <w:bottom w:val="single" w:sz="4" w:space="0" w:color="auto"/>
              <w:right w:val="single" w:sz="4" w:space="0" w:color="auto"/>
            </w:tcBorders>
            <w:shd w:val="clear" w:color="000000" w:fill="D5E3F2"/>
            <w:vAlign w:val="center"/>
            <w:hideMark/>
          </w:tcPr>
          <w:p w14:paraId="05235699"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14:paraId="37BDD9F7" w14:textId="77777777" w:rsidR="000C10CE" w:rsidRPr="000C10CE" w:rsidRDefault="000C10CE" w:rsidP="000C10CE">
            <w:pPr>
              <w:spacing w:line="240" w:lineRule="auto"/>
              <w:jc w:val="right"/>
              <w:rPr>
                <w:b/>
                <w:bCs/>
                <w:sz w:val="12"/>
                <w:szCs w:val="12"/>
              </w:rPr>
            </w:pPr>
            <w:r w:rsidRPr="000C10CE">
              <w:rPr>
                <w:b/>
                <w:bCs/>
                <w:sz w:val="12"/>
                <w:szCs w:val="12"/>
              </w:rPr>
              <w:t>7 782</w:t>
            </w:r>
          </w:p>
        </w:tc>
        <w:tc>
          <w:tcPr>
            <w:tcW w:w="638" w:type="pct"/>
            <w:tcBorders>
              <w:top w:val="nil"/>
              <w:left w:val="nil"/>
              <w:bottom w:val="single" w:sz="4" w:space="0" w:color="auto"/>
              <w:right w:val="single" w:sz="4" w:space="0" w:color="auto"/>
            </w:tcBorders>
            <w:shd w:val="clear" w:color="000000" w:fill="D5E3F2"/>
            <w:vAlign w:val="center"/>
            <w:hideMark/>
          </w:tcPr>
          <w:p w14:paraId="095F9CEB" w14:textId="77777777" w:rsidR="000C10CE" w:rsidRPr="000C10CE" w:rsidRDefault="000C10CE" w:rsidP="000C10CE">
            <w:pPr>
              <w:spacing w:line="240" w:lineRule="auto"/>
              <w:jc w:val="right"/>
              <w:rPr>
                <w:b/>
                <w:bCs/>
                <w:sz w:val="12"/>
                <w:szCs w:val="12"/>
              </w:rPr>
            </w:pPr>
            <w:r w:rsidRPr="000C10CE">
              <w:rPr>
                <w:b/>
                <w:bCs/>
                <w:sz w:val="12"/>
                <w:szCs w:val="12"/>
              </w:rPr>
              <w:t>7 781,20</w:t>
            </w:r>
          </w:p>
        </w:tc>
        <w:tc>
          <w:tcPr>
            <w:tcW w:w="484" w:type="pct"/>
            <w:tcBorders>
              <w:top w:val="nil"/>
              <w:left w:val="nil"/>
              <w:bottom w:val="single" w:sz="4" w:space="0" w:color="auto"/>
              <w:right w:val="single" w:sz="4" w:space="0" w:color="auto"/>
            </w:tcBorders>
            <w:shd w:val="clear" w:color="000000" w:fill="D5E3F2"/>
            <w:vAlign w:val="center"/>
            <w:hideMark/>
          </w:tcPr>
          <w:p w14:paraId="3413A216"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1C2916F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BD3DD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FAB45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E4D615"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0F595C1" w14:textId="77777777" w:rsidR="000C10CE" w:rsidRPr="000C10CE" w:rsidRDefault="000C10CE" w:rsidP="000C10CE">
            <w:pPr>
              <w:spacing w:line="240" w:lineRule="auto"/>
              <w:jc w:val="right"/>
              <w:rPr>
                <w:sz w:val="12"/>
                <w:szCs w:val="12"/>
              </w:rPr>
            </w:pPr>
            <w:r w:rsidRPr="000C10CE">
              <w:rPr>
                <w:sz w:val="12"/>
                <w:szCs w:val="12"/>
              </w:rPr>
              <w:t>7 782</w:t>
            </w:r>
          </w:p>
        </w:tc>
        <w:tc>
          <w:tcPr>
            <w:tcW w:w="638" w:type="pct"/>
            <w:tcBorders>
              <w:top w:val="nil"/>
              <w:left w:val="nil"/>
              <w:bottom w:val="single" w:sz="4" w:space="0" w:color="auto"/>
              <w:right w:val="single" w:sz="4" w:space="0" w:color="auto"/>
            </w:tcBorders>
            <w:shd w:val="clear" w:color="auto" w:fill="auto"/>
            <w:noWrap/>
            <w:vAlign w:val="center"/>
            <w:hideMark/>
          </w:tcPr>
          <w:p w14:paraId="187EFAD0" w14:textId="77777777" w:rsidR="000C10CE" w:rsidRPr="000C10CE" w:rsidRDefault="000C10CE" w:rsidP="000C10CE">
            <w:pPr>
              <w:spacing w:line="240" w:lineRule="auto"/>
              <w:jc w:val="right"/>
              <w:rPr>
                <w:sz w:val="12"/>
                <w:szCs w:val="12"/>
              </w:rPr>
            </w:pPr>
            <w:r w:rsidRPr="000C10CE">
              <w:rPr>
                <w:sz w:val="12"/>
                <w:szCs w:val="12"/>
              </w:rPr>
              <w:t>7 781,20</w:t>
            </w:r>
          </w:p>
        </w:tc>
        <w:tc>
          <w:tcPr>
            <w:tcW w:w="484" w:type="pct"/>
            <w:tcBorders>
              <w:top w:val="nil"/>
              <w:left w:val="nil"/>
              <w:bottom w:val="single" w:sz="4" w:space="0" w:color="auto"/>
              <w:right w:val="single" w:sz="4" w:space="0" w:color="auto"/>
            </w:tcBorders>
            <w:shd w:val="clear" w:color="auto" w:fill="auto"/>
            <w:noWrap/>
            <w:vAlign w:val="center"/>
            <w:hideMark/>
          </w:tcPr>
          <w:p w14:paraId="5A68AE0A"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CE9A379" w14:textId="77777777" w:rsidR="000C10CE" w:rsidRPr="000C10CE" w:rsidRDefault="000C10CE" w:rsidP="000C10CE">
            <w:pPr>
              <w:spacing w:line="240" w:lineRule="auto"/>
              <w:jc w:val="right"/>
              <w:rPr>
                <w:sz w:val="12"/>
                <w:szCs w:val="12"/>
              </w:rPr>
            </w:pPr>
            <w:r w:rsidRPr="000C10CE">
              <w:rPr>
                <w:sz w:val="12"/>
                <w:szCs w:val="12"/>
              </w:rPr>
              <w:t>7 782</w:t>
            </w:r>
          </w:p>
        </w:tc>
        <w:tc>
          <w:tcPr>
            <w:tcW w:w="638" w:type="pct"/>
            <w:tcBorders>
              <w:top w:val="nil"/>
              <w:left w:val="nil"/>
              <w:bottom w:val="single" w:sz="4" w:space="0" w:color="auto"/>
              <w:right w:val="single" w:sz="4" w:space="0" w:color="auto"/>
            </w:tcBorders>
            <w:shd w:val="clear" w:color="auto" w:fill="auto"/>
            <w:noWrap/>
            <w:vAlign w:val="center"/>
            <w:hideMark/>
          </w:tcPr>
          <w:p w14:paraId="2A31641A" w14:textId="77777777" w:rsidR="000C10CE" w:rsidRPr="000C10CE" w:rsidRDefault="000C10CE" w:rsidP="000C10CE">
            <w:pPr>
              <w:spacing w:line="240" w:lineRule="auto"/>
              <w:jc w:val="right"/>
              <w:rPr>
                <w:sz w:val="12"/>
                <w:szCs w:val="12"/>
              </w:rPr>
            </w:pPr>
            <w:r w:rsidRPr="000C10CE">
              <w:rPr>
                <w:sz w:val="12"/>
                <w:szCs w:val="12"/>
              </w:rPr>
              <w:t>7 781,20</w:t>
            </w:r>
          </w:p>
        </w:tc>
        <w:tc>
          <w:tcPr>
            <w:tcW w:w="484" w:type="pct"/>
            <w:tcBorders>
              <w:top w:val="nil"/>
              <w:left w:val="nil"/>
              <w:bottom w:val="single" w:sz="4" w:space="0" w:color="auto"/>
              <w:right w:val="single" w:sz="4" w:space="0" w:color="auto"/>
            </w:tcBorders>
            <w:shd w:val="clear" w:color="auto" w:fill="auto"/>
            <w:noWrap/>
            <w:vAlign w:val="center"/>
            <w:hideMark/>
          </w:tcPr>
          <w:p w14:paraId="43D9F8C3"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1784654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6328E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24BC3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569BD1"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BA4A672" w14:textId="77777777" w:rsidR="000C10CE" w:rsidRPr="000C10CE" w:rsidRDefault="000C10CE" w:rsidP="000C10CE">
            <w:pPr>
              <w:spacing w:line="240" w:lineRule="auto"/>
              <w:jc w:val="right"/>
              <w:rPr>
                <w:sz w:val="12"/>
                <w:szCs w:val="12"/>
              </w:rPr>
            </w:pPr>
            <w:r w:rsidRPr="000C10CE">
              <w:rPr>
                <w:sz w:val="12"/>
                <w:szCs w:val="12"/>
              </w:rPr>
              <w:t>7 782</w:t>
            </w:r>
          </w:p>
        </w:tc>
        <w:tc>
          <w:tcPr>
            <w:tcW w:w="638" w:type="pct"/>
            <w:tcBorders>
              <w:top w:val="nil"/>
              <w:left w:val="nil"/>
              <w:bottom w:val="single" w:sz="4" w:space="0" w:color="auto"/>
              <w:right w:val="single" w:sz="4" w:space="0" w:color="auto"/>
            </w:tcBorders>
            <w:shd w:val="clear" w:color="auto" w:fill="auto"/>
            <w:noWrap/>
            <w:vAlign w:val="center"/>
            <w:hideMark/>
          </w:tcPr>
          <w:p w14:paraId="569257A0" w14:textId="77777777" w:rsidR="000C10CE" w:rsidRPr="000C10CE" w:rsidRDefault="000C10CE" w:rsidP="000C10CE">
            <w:pPr>
              <w:spacing w:line="240" w:lineRule="auto"/>
              <w:jc w:val="right"/>
              <w:rPr>
                <w:sz w:val="12"/>
                <w:szCs w:val="12"/>
              </w:rPr>
            </w:pPr>
            <w:r w:rsidRPr="000C10CE">
              <w:rPr>
                <w:sz w:val="12"/>
                <w:szCs w:val="12"/>
              </w:rPr>
              <w:t>7 781,20</w:t>
            </w:r>
          </w:p>
        </w:tc>
        <w:tc>
          <w:tcPr>
            <w:tcW w:w="484" w:type="pct"/>
            <w:tcBorders>
              <w:top w:val="nil"/>
              <w:left w:val="nil"/>
              <w:bottom w:val="single" w:sz="4" w:space="0" w:color="auto"/>
              <w:right w:val="single" w:sz="4" w:space="0" w:color="auto"/>
            </w:tcBorders>
            <w:shd w:val="clear" w:color="auto" w:fill="auto"/>
            <w:noWrap/>
            <w:vAlign w:val="center"/>
            <w:hideMark/>
          </w:tcPr>
          <w:p w14:paraId="47388AC3"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F303B6C" w14:textId="77777777" w:rsidR="000C10CE" w:rsidRPr="000C10CE" w:rsidRDefault="000C10CE" w:rsidP="000C10CE">
            <w:pPr>
              <w:spacing w:line="240" w:lineRule="auto"/>
              <w:jc w:val="right"/>
              <w:rPr>
                <w:sz w:val="12"/>
                <w:szCs w:val="12"/>
              </w:rPr>
            </w:pPr>
            <w:r w:rsidRPr="000C10CE">
              <w:rPr>
                <w:sz w:val="12"/>
                <w:szCs w:val="12"/>
              </w:rPr>
              <w:t>7 782</w:t>
            </w:r>
          </w:p>
        </w:tc>
        <w:tc>
          <w:tcPr>
            <w:tcW w:w="638" w:type="pct"/>
            <w:tcBorders>
              <w:top w:val="nil"/>
              <w:left w:val="nil"/>
              <w:bottom w:val="single" w:sz="4" w:space="0" w:color="auto"/>
              <w:right w:val="single" w:sz="4" w:space="0" w:color="auto"/>
            </w:tcBorders>
            <w:shd w:val="clear" w:color="auto" w:fill="auto"/>
            <w:noWrap/>
            <w:vAlign w:val="center"/>
            <w:hideMark/>
          </w:tcPr>
          <w:p w14:paraId="58647D3E" w14:textId="77777777" w:rsidR="000C10CE" w:rsidRPr="000C10CE" w:rsidRDefault="000C10CE" w:rsidP="000C10CE">
            <w:pPr>
              <w:spacing w:line="240" w:lineRule="auto"/>
              <w:jc w:val="right"/>
              <w:rPr>
                <w:sz w:val="12"/>
                <w:szCs w:val="12"/>
              </w:rPr>
            </w:pPr>
            <w:r w:rsidRPr="000C10CE">
              <w:rPr>
                <w:sz w:val="12"/>
                <w:szCs w:val="12"/>
              </w:rPr>
              <w:t>7 781,20</w:t>
            </w:r>
          </w:p>
        </w:tc>
        <w:tc>
          <w:tcPr>
            <w:tcW w:w="484" w:type="pct"/>
            <w:tcBorders>
              <w:top w:val="nil"/>
              <w:left w:val="nil"/>
              <w:bottom w:val="single" w:sz="4" w:space="0" w:color="auto"/>
              <w:right w:val="single" w:sz="4" w:space="0" w:color="auto"/>
            </w:tcBorders>
            <w:shd w:val="clear" w:color="auto" w:fill="auto"/>
            <w:noWrap/>
            <w:vAlign w:val="center"/>
            <w:hideMark/>
          </w:tcPr>
          <w:p w14:paraId="222599A7"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D9656D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2D09F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E407A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071B23"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1A8FCC3"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F57FCE"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35002A"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542EAF"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8FF13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2514A8"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59B51AC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8F0A1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82075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607449"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B5A1300" w14:textId="77777777" w:rsidR="000C10CE" w:rsidRPr="000C10CE" w:rsidRDefault="000C10CE" w:rsidP="000C10CE">
            <w:pPr>
              <w:spacing w:line="240" w:lineRule="auto"/>
              <w:jc w:val="right"/>
              <w:rPr>
                <w:sz w:val="12"/>
                <w:szCs w:val="12"/>
              </w:rPr>
            </w:pPr>
            <w:r w:rsidRPr="000C10CE">
              <w:rPr>
                <w:sz w:val="12"/>
                <w:szCs w:val="12"/>
              </w:rPr>
              <w:t>7 782</w:t>
            </w:r>
          </w:p>
        </w:tc>
        <w:tc>
          <w:tcPr>
            <w:tcW w:w="638" w:type="pct"/>
            <w:tcBorders>
              <w:top w:val="nil"/>
              <w:left w:val="nil"/>
              <w:bottom w:val="single" w:sz="4" w:space="0" w:color="auto"/>
              <w:right w:val="single" w:sz="4" w:space="0" w:color="auto"/>
            </w:tcBorders>
            <w:shd w:val="clear" w:color="auto" w:fill="auto"/>
            <w:noWrap/>
            <w:vAlign w:val="center"/>
            <w:hideMark/>
          </w:tcPr>
          <w:p w14:paraId="5997B1DA" w14:textId="77777777" w:rsidR="000C10CE" w:rsidRPr="000C10CE" w:rsidRDefault="000C10CE" w:rsidP="000C10CE">
            <w:pPr>
              <w:spacing w:line="240" w:lineRule="auto"/>
              <w:jc w:val="right"/>
              <w:rPr>
                <w:sz w:val="12"/>
                <w:szCs w:val="12"/>
              </w:rPr>
            </w:pPr>
            <w:r w:rsidRPr="000C10CE">
              <w:rPr>
                <w:sz w:val="12"/>
                <w:szCs w:val="12"/>
              </w:rPr>
              <w:t>7 781,20</w:t>
            </w:r>
          </w:p>
        </w:tc>
        <w:tc>
          <w:tcPr>
            <w:tcW w:w="484" w:type="pct"/>
            <w:tcBorders>
              <w:top w:val="nil"/>
              <w:left w:val="nil"/>
              <w:bottom w:val="single" w:sz="4" w:space="0" w:color="auto"/>
              <w:right w:val="single" w:sz="4" w:space="0" w:color="auto"/>
            </w:tcBorders>
            <w:shd w:val="clear" w:color="auto" w:fill="auto"/>
            <w:noWrap/>
            <w:vAlign w:val="center"/>
            <w:hideMark/>
          </w:tcPr>
          <w:p w14:paraId="2B8EE3A5"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3BFF68D" w14:textId="77777777" w:rsidR="000C10CE" w:rsidRPr="000C10CE" w:rsidRDefault="000C10CE" w:rsidP="000C10CE">
            <w:pPr>
              <w:spacing w:line="240" w:lineRule="auto"/>
              <w:jc w:val="right"/>
              <w:rPr>
                <w:sz w:val="12"/>
                <w:szCs w:val="12"/>
              </w:rPr>
            </w:pPr>
            <w:r w:rsidRPr="000C10CE">
              <w:rPr>
                <w:sz w:val="12"/>
                <w:szCs w:val="12"/>
              </w:rPr>
              <w:t>7 782</w:t>
            </w:r>
          </w:p>
        </w:tc>
        <w:tc>
          <w:tcPr>
            <w:tcW w:w="638" w:type="pct"/>
            <w:tcBorders>
              <w:top w:val="nil"/>
              <w:left w:val="nil"/>
              <w:bottom w:val="single" w:sz="4" w:space="0" w:color="auto"/>
              <w:right w:val="single" w:sz="4" w:space="0" w:color="auto"/>
            </w:tcBorders>
            <w:shd w:val="clear" w:color="auto" w:fill="auto"/>
            <w:noWrap/>
            <w:vAlign w:val="center"/>
            <w:hideMark/>
          </w:tcPr>
          <w:p w14:paraId="16624F40" w14:textId="77777777" w:rsidR="000C10CE" w:rsidRPr="000C10CE" w:rsidRDefault="000C10CE" w:rsidP="000C10CE">
            <w:pPr>
              <w:spacing w:line="240" w:lineRule="auto"/>
              <w:jc w:val="right"/>
              <w:rPr>
                <w:sz w:val="12"/>
                <w:szCs w:val="12"/>
              </w:rPr>
            </w:pPr>
            <w:r w:rsidRPr="000C10CE">
              <w:rPr>
                <w:sz w:val="12"/>
                <w:szCs w:val="12"/>
              </w:rPr>
              <w:t>7 781,20</w:t>
            </w:r>
          </w:p>
        </w:tc>
        <w:tc>
          <w:tcPr>
            <w:tcW w:w="484" w:type="pct"/>
            <w:tcBorders>
              <w:top w:val="nil"/>
              <w:left w:val="nil"/>
              <w:bottom w:val="single" w:sz="4" w:space="0" w:color="auto"/>
              <w:right w:val="single" w:sz="4" w:space="0" w:color="auto"/>
            </w:tcBorders>
            <w:shd w:val="clear" w:color="auto" w:fill="auto"/>
            <w:noWrap/>
            <w:vAlign w:val="center"/>
            <w:hideMark/>
          </w:tcPr>
          <w:p w14:paraId="5486FD6D"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E1AD1D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D06E5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263F6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5BEC12"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D7C6693"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77EECB"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10AFF8"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73BAF35"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BD76AC"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7E65F9"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6CBFFEF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F1949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DDB95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1B6A9D"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ED5CB20"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DE460C"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31EF69"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2BA59B2"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0FF799"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9AA530"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72F378C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A57CD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B1EFD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4AA808"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71CF2B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98AFC6"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9C0F7A"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0A9F47"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8D261D"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FBC64E"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A6B2CC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6D327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353C9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63673E"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E7CA5C4"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F02DF0"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1F32F2"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AF230F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4DB019"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69A1A5"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773F0D2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A2A9F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5F150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B5FB58"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1781DFC"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231D2C"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22E58C"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CCE70D"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C8CA97"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110024"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6ECED8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E8E4E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A2CB2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57C74B"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3857052"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32DF17"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A5655F"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2EDC8F"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D014EA"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BF5356"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4B0A9539"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A60FB0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58A4097" w14:textId="77777777" w:rsidR="000C10CE" w:rsidRPr="000C10CE" w:rsidRDefault="000C10CE" w:rsidP="000C10CE">
            <w:pPr>
              <w:spacing w:line="240" w:lineRule="auto"/>
              <w:jc w:val="center"/>
              <w:rPr>
                <w:b/>
                <w:bCs/>
                <w:sz w:val="12"/>
                <w:szCs w:val="12"/>
              </w:rPr>
            </w:pPr>
            <w:r w:rsidRPr="000C10CE">
              <w:rPr>
                <w:b/>
                <w:bCs/>
                <w:sz w:val="12"/>
                <w:szCs w:val="12"/>
              </w:rPr>
              <w:t>75224</w:t>
            </w:r>
          </w:p>
        </w:tc>
        <w:tc>
          <w:tcPr>
            <w:tcW w:w="1033" w:type="pct"/>
            <w:tcBorders>
              <w:top w:val="nil"/>
              <w:left w:val="nil"/>
              <w:bottom w:val="single" w:sz="4" w:space="0" w:color="auto"/>
              <w:right w:val="single" w:sz="4" w:space="0" w:color="auto"/>
            </w:tcBorders>
            <w:shd w:val="clear" w:color="000000" w:fill="FFFDC1"/>
            <w:vAlign w:val="center"/>
            <w:hideMark/>
          </w:tcPr>
          <w:p w14:paraId="23DC9190" w14:textId="77777777" w:rsidR="000C10CE" w:rsidRPr="000C10CE" w:rsidRDefault="000C10CE" w:rsidP="000C10CE">
            <w:pPr>
              <w:spacing w:line="240" w:lineRule="auto"/>
              <w:rPr>
                <w:b/>
                <w:bCs/>
                <w:sz w:val="12"/>
                <w:szCs w:val="12"/>
              </w:rPr>
            </w:pPr>
            <w:r w:rsidRPr="000C10CE">
              <w:rPr>
                <w:b/>
                <w:bCs/>
                <w:sz w:val="12"/>
                <w:szCs w:val="12"/>
              </w:rPr>
              <w:t>Kwalifikacja wojskowa</w:t>
            </w:r>
          </w:p>
        </w:tc>
        <w:tc>
          <w:tcPr>
            <w:tcW w:w="539" w:type="pct"/>
            <w:tcBorders>
              <w:top w:val="nil"/>
              <w:left w:val="nil"/>
              <w:bottom w:val="single" w:sz="4" w:space="0" w:color="auto"/>
              <w:right w:val="single" w:sz="4" w:space="0" w:color="auto"/>
            </w:tcBorders>
            <w:shd w:val="clear" w:color="000000" w:fill="FFFDC1"/>
            <w:vAlign w:val="center"/>
            <w:hideMark/>
          </w:tcPr>
          <w:p w14:paraId="5FC8F756" w14:textId="77777777" w:rsidR="000C10CE" w:rsidRPr="000C10CE" w:rsidRDefault="000C10CE" w:rsidP="000C10CE">
            <w:pPr>
              <w:spacing w:line="240" w:lineRule="auto"/>
              <w:jc w:val="right"/>
              <w:rPr>
                <w:b/>
                <w:bCs/>
                <w:sz w:val="12"/>
                <w:szCs w:val="12"/>
              </w:rPr>
            </w:pPr>
            <w:r w:rsidRPr="000C10CE">
              <w:rPr>
                <w:b/>
                <w:bCs/>
                <w:sz w:val="12"/>
                <w:szCs w:val="12"/>
              </w:rPr>
              <w:t>7 782</w:t>
            </w:r>
          </w:p>
        </w:tc>
        <w:tc>
          <w:tcPr>
            <w:tcW w:w="638" w:type="pct"/>
            <w:tcBorders>
              <w:top w:val="nil"/>
              <w:left w:val="nil"/>
              <w:bottom w:val="single" w:sz="4" w:space="0" w:color="auto"/>
              <w:right w:val="single" w:sz="4" w:space="0" w:color="auto"/>
            </w:tcBorders>
            <w:shd w:val="clear" w:color="000000" w:fill="FFFDC1"/>
            <w:vAlign w:val="center"/>
            <w:hideMark/>
          </w:tcPr>
          <w:p w14:paraId="3BC576A8" w14:textId="77777777" w:rsidR="000C10CE" w:rsidRPr="000C10CE" w:rsidRDefault="000C10CE" w:rsidP="000C10CE">
            <w:pPr>
              <w:spacing w:line="240" w:lineRule="auto"/>
              <w:jc w:val="right"/>
              <w:rPr>
                <w:b/>
                <w:bCs/>
                <w:sz w:val="12"/>
                <w:szCs w:val="12"/>
              </w:rPr>
            </w:pPr>
            <w:r w:rsidRPr="000C10CE">
              <w:rPr>
                <w:b/>
                <w:bCs/>
                <w:sz w:val="12"/>
                <w:szCs w:val="12"/>
              </w:rPr>
              <w:t>7 781,20</w:t>
            </w:r>
          </w:p>
        </w:tc>
        <w:tc>
          <w:tcPr>
            <w:tcW w:w="484" w:type="pct"/>
            <w:tcBorders>
              <w:top w:val="nil"/>
              <w:left w:val="nil"/>
              <w:bottom w:val="single" w:sz="4" w:space="0" w:color="auto"/>
              <w:right w:val="single" w:sz="4" w:space="0" w:color="auto"/>
            </w:tcBorders>
            <w:shd w:val="clear" w:color="000000" w:fill="FFFDC1"/>
            <w:vAlign w:val="center"/>
            <w:hideMark/>
          </w:tcPr>
          <w:p w14:paraId="2165F1C3"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5EF87A70" w14:textId="77777777" w:rsidR="000C10CE" w:rsidRPr="000C10CE" w:rsidRDefault="000C10CE" w:rsidP="000C10CE">
            <w:pPr>
              <w:spacing w:line="240" w:lineRule="auto"/>
              <w:jc w:val="right"/>
              <w:rPr>
                <w:b/>
                <w:bCs/>
                <w:sz w:val="12"/>
                <w:szCs w:val="12"/>
              </w:rPr>
            </w:pPr>
            <w:r w:rsidRPr="000C10CE">
              <w:rPr>
                <w:b/>
                <w:bCs/>
                <w:sz w:val="12"/>
                <w:szCs w:val="12"/>
              </w:rPr>
              <w:t>7 782</w:t>
            </w:r>
          </w:p>
        </w:tc>
        <w:tc>
          <w:tcPr>
            <w:tcW w:w="638" w:type="pct"/>
            <w:tcBorders>
              <w:top w:val="nil"/>
              <w:left w:val="nil"/>
              <w:bottom w:val="single" w:sz="4" w:space="0" w:color="auto"/>
              <w:right w:val="single" w:sz="4" w:space="0" w:color="auto"/>
            </w:tcBorders>
            <w:shd w:val="clear" w:color="000000" w:fill="FFFDC1"/>
            <w:vAlign w:val="center"/>
            <w:hideMark/>
          </w:tcPr>
          <w:p w14:paraId="7D7E0828" w14:textId="77777777" w:rsidR="000C10CE" w:rsidRPr="000C10CE" w:rsidRDefault="000C10CE" w:rsidP="000C10CE">
            <w:pPr>
              <w:spacing w:line="240" w:lineRule="auto"/>
              <w:jc w:val="right"/>
              <w:rPr>
                <w:b/>
                <w:bCs/>
                <w:sz w:val="12"/>
                <w:szCs w:val="12"/>
              </w:rPr>
            </w:pPr>
            <w:r w:rsidRPr="000C10CE">
              <w:rPr>
                <w:b/>
                <w:bCs/>
                <w:sz w:val="12"/>
                <w:szCs w:val="12"/>
              </w:rPr>
              <w:t>7 781,20</w:t>
            </w:r>
          </w:p>
        </w:tc>
        <w:tc>
          <w:tcPr>
            <w:tcW w:w="484" w:type="pct"/>
            <w:tcBorders>
              <w:top w:val="nil"/>
              <w:left w:val="nil"/>
              <w:bottom w:val="single" w:sz="4" w:space="0" w:color="auto"/>
              <w:right w:val="single" w:sz="4" w:space="0" w:color="auto"/>
            </w:tcBorders>
            <w:shd w:val="clear" w:color="000000" w:fill="FFFDC1"/>
            <w:vAlign w:val="center"/>
            <w:hideMark/>
          </w:tcPr>
          <w:p w14:paraId="670BCED4"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5FE0431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0B8F5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87AC9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F4F38D"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93021C4" w14:textId="77777777" w:rsidR="000C10CE" w:rsidRPr="000C10CE" w:rsidRDefault="000C10CE" w:rsidP="000C10CE">
            <w:pPr>
              <w:spacing w:line="240" w:lineRule="auto"/>
              <w:jc w:val="right"/>
              <w:rPr>
                <w:sz w:val="12"/>
                <w:szCs w:val="12"/>
              </w:rPr>
            </w:pPr>
            <w:r w:rsidRPr="000C10CE">
              <w:rPr>
                <w:sz w:val="12"/>
                <w:szCs w:val="12"/>
              </w:rPr>
              <w:t>7 782</w:t>
            </w:r>
          </w:p>
        </w:tc>
        <w:tc>
          <w:tcPr>
            <w:tcW w:w="638" w:type="pct"/>
            <w:tcBorders>
              <w:top w:val="nil"/>
              <w:left w:val="nil"/>
              <w:bottom w:val="single" w:sz="4" w:space="0" w:color="auto"/>
              <w:right w:val="single" w:sz="4" w:space="0" w:color="auto"/>
            </w:tcBorders>
            <w:shd w:val="clear" w:color="auto" w:fill="auto"/>
            <w:noWrap/>
            <w:vAlign w:val="center"/>
            <w:hideMark/>
          </w:tcPr>
          <w:p w14:paraId="268C493A" w14:textId="77777777" w:rsidR="000C10CE" w:rsidRPr="000C10CE" w:rsidRDefault="000C10CE" w:rsidP="000C10CE">
            <w:pPr>
              <w:spacing w:line="240" w:lineRule="auto"/>
              <w:jc w:val="right"/>
              <w:rPr>
                <w:sz w:val="12"/>
                <w:szCs w:val="12"/>
              </w:rPr>
            </w:pPr>
            <w:r w:rsidRPr="000C10CE">
              <w:rPr>
                <w:sz w:val="12"/>
                <w:szCs w:val="12"/>
              </w:rPr>
              <w:t>7 781,20</w:t>
            </w:r>
          </w:p>
        </w:tc>
        <w:tc>
          <w:tcPr>
            <w:tcW w:w="484" w:type="pct"/>
            <w:tcBorders>
              <w:top w:val="nil"/>
              <w:left w:val="nil"/>
              <w:bottom w:val="single" w:sz="4" w:space="0" w:color="auto"/>
              <w:right w:val="single" w:sz="4" w:space="0" w:color="auto"/>
            </w:tcBorders>
            <w:shd w:val="clear" w:color="auto" w:fill="auto"/>
            <w:noWrap/>
            <w:vAlign w:val="center"/>
            <w:hideMark/>
          </w:tcPr>
          <w:p w14:paraId="6EE1F48F"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D6FFE85" w14:textId="77777777" w:rsidR="000C10CE" w:rsidRPr="000C10CE" w:rsidRDefault="000C10CE" w:rsidP="000C10CE">
            <w:pPr>
              <w:spacing w:line="240" w:lineRule="auto"/>
              <w:jc w:val="right"/>
              <w:rPr>
                <w:sz w:val="12"/>
                <w:szCs w:val="12"/>
              </w:rPr>
            </w:pPr>
            <w:r w:rsidRPr="000C10CE">
              <w:rPr>
                <w:sz w:val="12"/>
                <w:szCs w:val="12"/>
              </w:rPr>
              <w:t>7 782</w:t>
            </w:r>
          </w:p>
        </w:tc>
        <w:tc>
          <w:tcPr>
            <w:tcW w:w="638" w:type="pct"/>
            <w:tcBorders>
              <w:top w:val="nil"/>
              <w:left w:val="nil"/>
              <w:bottom w:val="single" w:sz="4" w:space="0" w:color="auto"/>
              <w:right w:val="single" w:sz="4" w:space="0" w:color="auto"/>
            </w:tcBorders>
            <w:shd w:val="clear" w:color="auto" w:fill="auto"/>
            <w:noWrap/>
            <w:vAlign w:val="center"/>
            <w:hideMark/>
          </w:tcPr>
          <w:p w14:paraId="7C8415CB" w14:textId="77777777" w:rsidR="000C10CE" w:rsidRPr="000C10CE" w:rsidRDefault="000C10CE" w:rsidP="000C10CE">
            <w:pPr>
              <w:spacing w:line="240" w:lineRule="auto"/>
              <w:jc w:val="right"/>
              <w:rPr>
                <w:sz w:val="12"/>
                <w:szCs w:val="12"/>
              </w:rPr>
            </w:pPr>
            <w:r w:rsidRPr="000C10CE">
              <w:rPr>
                <w:sz w:val="12"/>
                <w:szCs w:val="12"/>
              </w:rPr>
              <w:t>7 781,20</w:t>
            </w:r>
          </w:p>
        </w:tc>
        <w:tc>
          <w:tcPr>
            <w:tcW w:w="484" w:type="pct"/>
            <w:tcBorders>
              <w:top w:val="nil"/>
              <w:left w:val="nil"/>
              <w:bottom w:val="single" w:sz="4" w:space="0" w:color="auto"/>
              <w:right w:val="single" w:sz="4" w:space="0" w:color="auto"/>
            </w:tcBorders>
            <w:shd w:val="clear" w:color="auto" w:fill="auto"/>
            <w:noWrap/>
            <w:vAlign w:val="center"/>
            <w:hideMark/>
          </w:tcPr>
          <w:p w14:paraId="72451916"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34D7A66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7A00E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815EF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24A9F5"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798E463" w14:textId="77777777" w:rsidR="000C10CE" w:rsidRPr="000C10CE" w:rsidRDefault="000C10CE" w:rsidP="000C10CE">
            <w:pPr>
              <w:spacing w:line="240" w:lineRule="auto"/>
              <w:jc w:val="right"/>
              <w:rPr>
                <w:sz w:val="12"/>
                <w:szCs w:val="12"/>
              </w:rPr>
            </w:pPr>
            <w:r w:rsidRPr="000C10CE">
              <w:rPr>
                <w:sz w:val="12"/>
                <w:szCs w:val="12"/>
              </w:rPr>
              <w:t>7 782</w:t>
            </w:r>
          </w:p>
        </w:tc>
        <w:tc>
          <w:tcPr>
            <w:tcW w:w="638" w:type="pct"/>
            <w:tcBorders>
              <w:top w:val="nil"/>
              <w:left w:val="nil"/>
              <w:bottom w:val="single" w:sz="4" w:space="0" w:color="auto"/>
              <w:right w:val="single" w:sz="4" w:space="0" w:color="auto"/>
            </w:tcBorders>
            <w:shd w:val="clear" w:color="auto" w:fill="auto"/>
            <w:noWrap/>
            <w:vAlign w:val="center"/>
            <w:hideMark/>
          </w:tcPr>
          <w:p w14:paraId="7F7E6F45" w14:textId="77777777" w:rsidR="000C10CE" w:rsidRPr="000C10CE" w:rsidRDefault="000C10CE" w:rsidP="000C10CE">
            <w:pPr>
              <w:spacing w:line="240" w:lineRule="auto"/>
              <w:jc w:val="right"/>
              <w:rPr>
                <w:sz w:val="12"/>
                <w:szCs w:val="12"/>
              </w:rPr>
            </w:pPr>
            <w:r w:rsidRPr="000C10CE">
              <w:rPr>
                <w:sz w:val="12"/>
                <w:szCs w:val="12"/>
              </w:rPr>
              <w:t>7 781,20</w:t>
            </w:r>
          </w:p>
        </w:tc>
        <w:tc>
          <w:tcPr>
            <w:tcW w:w="484" w:type="pct"/>
            <w:tcBorders>
              <w:top w:val="nil"/>
              <w:left w:val="nil"/>
              <w:bottom w:val="single" w:sz="4" w:space="0" w:color="auto"/>
              <w:right w:val="single" w:sz="4" w:space="0" w:color="auto"/>
            </w:tcBorders>
            <w:shd w:val="clear" w:color="auto" w:fill="auto"/>
            <w:noWrap/>
            <w:vAlign w:val="center"/>
            <w:hideMark/>
          </w:tcPr>
          <w:p w14:paraId="307FAAF2"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CCDC993" w14:textId="77777777" w:rsidR="000C10CE" w:rsidRPr="000C10CE" w:rsidRDefault="000C10CE" w:rsidP="000C10CE">
            <w:pPr>
              <w:spacing w:line="240" w:lineRule="auto"/>
              <w:jc w:val="right"/>
              <w:rPr>
                <w:sz w:val="12"/>
                <w:szCs w:val="12"/>
              </w:rPr>
            </w:pPr>
            <w:r w:rsidRPr="000C10CE">
              <w:rPr>
                <w:sz w:val="12"/>
                <w:szCs w:val="12"/>
              </w:rPr>
              <w:t>7 782</w:t>
            </w:r>
          </w:p>
        </w:tc>
        <w:tc>
          <w:tcPr>
            <w:tcW w:w="638" w:type="pct"/>
            <w:tcBorders>
              <w:top w:val="nil"/>
              <w:left w:val="nil"/>
              <w:bottom w:val="single" w:sz="4" w:space="0" w:color="auto"/>
              <w:right w:val="single" w:sz="4" w:space="0" w:color="auto"/>
            </w:tcBorders>
            <w:shd w:val="clear" w:color="auto" w:fill="auto"/>
            <w:noWrap/>
            <w:vAlign w:val="center"/>
            <w:hideMark/>
          </w:tcPr>
          <w:p w14:paraId="6DBAE710" w14:textId="77777777" w:rsidR="000C10CE" w:rsidRPr="000C10CE" w:rsidRDefault="000C10CE" w:rsidP="000C10CE">
            <w:pPr>
              <w:spacing w:line="240" w:lineRule="auto"/>
              <w:jc w:val="right"/>
              <w:rPr>
                <w:sz w:val="12"/>
                <w:szCs w:val="12"/>
              </w:rPr>
            </w:pPr>
            <w:r w:rsidRPr="000C10CE">
              <w:rPr>
                <w:sz w:val="12"/>
                <w:szCs w:val="12"/>
              </w:rPr>
              <w:t>7 781,20</w:t>
            </w:r>
          </w:p>
        </w:tc>
        <w:tc>
          <w:tcPr>
            <w:tcW w:w="484" w:type="pct"/>
            <w:tcBorders>
              <w:top w:val="nil"/>
              <w:left w:val="nil"/>
              <w:bottom w:val="single" w:sz="4" w:space="0" w:color="auto"/>
              <w:right w:val="single" w:sz="4" w:space="0" w:color="auto"/>
            </w:tcBorders>
            <w:shd w:val="clear" w:color="auto" w:fill="auto"/>
            <w:noWrap/>
            <w:vAlign w:val="center"/>
            <w:hideMark/>
          </w:tcPr>
          <w:p w14:paraId="363F48C6"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15E5CE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187CE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7CE44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4DD494"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4E0FD5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64E38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7A815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1C1071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3A4D2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ADDF5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E528BA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1F089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9A9B8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4D1C67"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C476226" w14:textId="77777777" w:rsidR="000C10CE" w:rsidRPr="000C10CE" w:rsidRDefault="000C10CE" w:rsidP="000C10CE">
            <w:pPr>
              <w:spacing w:line="240" w:lineRule="auto"/>
              <w:jc w:val="right"/>
              <w:rPr>
                <w:sz w:val="12"/>
                <w:szCs w:val="12"/>
              </w:rPr>
            </w:pPr>
            <w:r w:rsidRPr="000C10CE">
              <w:rPr>
                <w:sz w:val="12"/>
                <w:szCs w:val="12"/>
              </w:rPr>
              <w:t>7 782</w:t>
            </w:r>
          </w:p>
        </w:tc>
        <w:tc>
          <w:tcPr>
            <w:tcW w:w="638" w:type="pct"/>
            <w:tcBorders>
              <w:top w:val="nil"/>
              <w:left w:val="nil"/>
              <w:bottom w:val="single" w:sz="4" w:space="0" w:color="auto"/>
              <w:right w:val="single" w:sz="4" w:space="0" w:color="auto"/>
            </w:tcBorders>
            <w:shd w:val="clear" w:color="auto" w:fill="auto"/>
            <w:noWrap/>
            <w:vAlign w:val="center"/>
            <w:hideMark/>
          </w:tcPr>
          <w:p w14:paraId="098D37A1" w14:textId="77777777" w:rsidR="000C10CE" w:rsidRPr="000C10CE" w:rsidRDefault="000C10CE" w:rsidP="000C10CE">
            <w:pPr>
              <w:spacing w:line="240" w:lineRule="auto"/>
              <w:jc w:val="right"/>
              <w:rPr>
                <w:sz w:val="12"/>
                <w:szCs w:val="12"/>
              </w:rPr>
            </w:pPr>
            <w:r w:rsidRPr="000C10CE">
              <w:rPr>
                <w:sz w:val="12"/>
                <w:szCs w:val="12"/>
              </w:rPr>
              <w:t>7 781,20</w:t>
            </w:r>
          </w:p>
        </w:tc>
        <w:tc>
          <w:tcPr>
            <w:tcW w:w="484" w:type="pct"/>
            <w:tcBorders>
              <w:top w:val="nil"/>
              <w:left w:val="nil"/>
              <w:bottom w:val="single" w:sz="4" w:space="0" w:color="auto"/>
              <w:right w:val="single" w:sz="4" w:space="0" w:color="auto"/>
            </w:tcBorders>
            <w:shd w:val="clear" w:color="auto" w:fill="auto"/>
            <w:noWrap/>
            <w:vAlign w:val="center"/>
            <w:hideMark/>
          </w:tcPr>
          <w:p w14:paraId="099BDDA7"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B93120E" w14:textId="77777777" w:rsidR="000C10CE" w:rsidRPr="000C10CE" w:rsidRDefault="000C10CE" w:rsidP="000C10CE">
            <w:pPr>
              <w:spacing w:line="240" w:lineRule="auto"/>
              <w:jc w:val="right"/>
              <w:rPr>
                <w:sz w:val="12"/>
                <w:szCs w:val="12"/>
              </w:rPr>
            </w:pPr>
            <w:r w:rsidRPr="000C10CE">
              <w:rPr>
                <w:sz w:val="12"/>
                <w:szCs w:val="12"/>
              </w:rPr>
              <w:t>7 782</w:t>
            </w:r>
          </w:p>
        </w:tc>
        <w:tc>
          <w:tcPr>
            <w:tcW w:w="638" w:type="pct"/>
            <w:tcBorders>
              <w:top w:val="nil"/>
              <w:left w:val="nil"/>
              <w:bottom w:val="single" w:sz="4" w:space="0" w:color="auto"/>
              <w:right w:val="single" w:sz="4" w:space="0" w:color="auto"/>
            </w:tcBorders>
            <w:shd w:val="clear" w:color="auto" w:fill="auto"/>
            <w:noWrap/>
            <w:vAlign w:val="center"/>
            <w:hideMark/>
          </w:tcPr>
          <w:p w14:paraId="14287A61" w14:textId="77777777" w:rsidR="000C10CE" w:rsidRPr="000C10CE" w:rsidRDefault="000C10CE" w:rsidP="000C10CE">
            <w:pPr>
              <w:spacing w:line="240" w:lineRule="auto"/>
              <w:jc w:val="right"/>
              <w:rPr>
                <w:sz w:val="12"/>
                <w:szCs w:val="12"/>
              </w:rPr>
            </w:pPr>
            <w:r w:rsidRPr="000C10CE">
              <w:rPr>
                <w:sz w:val="12"/>
                <w:szCs w:val="12"/>
              </w:rPr>
              <w:t>7 781,20</w:t>
            </w:r>
          </w:p>
        </w:tc>
        <w:tc>
          <w:tcPr>
            <w:tcW w:w="484" w:type="pct"/>
            <w:tcBorders>
              <w:top w:val="nil"/>
              <w:left w:val="nil"/>
              <w:bottom w:val="single" w:sz="4" w:space="0" w:color="auto"/>
              <w:right w:val="single" w:sz="4" w:space="0" w:color="auto"/>
            </w:tcBorders>
            <w:shd w:val="clear" w:color="auto" w:fill="auto"/>
            <w:noWrap/>
            <w:vAlign w:val="center"/>
            <w:hideMark/>
          </w:tcPr>
          <w:p w14:paraId="6FEBA62A"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5FF342C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C52D6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6BEC8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5D2FA3"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6F9561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68439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F6ABB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27330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DC497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FB122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ED76B3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56588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8F641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FFF53D"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E6FFD0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4BB80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E002B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4D5115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069E1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EC3C7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53E78F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39886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32CCA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E31352"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468D7A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26EC1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3C7CA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8862ED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C0B03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354FA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1AA0CD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B267E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48E52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8BFA02"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7030DB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313FF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6F48C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747218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DD225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7B1A3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76B675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BC8CC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713F8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9EEF57"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E50B98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E9DFC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3AEBF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B7B941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ECE7A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8005C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E5869E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68FEC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01ECC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E5972F"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BE5E0C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EE2CE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3D939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54543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2E75B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67349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EFC18BA"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20E3AAD9" w14:textId="77777777" w:rsidR="000C10CE" w:rsidRPr="000C10CE" w:rsidRDefault="000C10CE" w:rsidP="000C10CE">
            <w:pPr>
              <w:spacing w:line="240" w:lineRule="auto"/>
              <w:jc w:val="center"/>
              <w:rPr>
                <w:b/>
                <w:bCs/>
                <w:sz w:val="12"/>
                <w:szCs w:val="12"/>
              </w:rPr>
            </w:pPr>
            <w:r w:rsidRPr="000C10CE">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14:paraId="591DF7E9"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6DBC7E82" w14:textId="77777777" w:rsidR="000C10CE" w:rsidRPr="000C10CE" w:rsidRDefault="000C10CE" w:rsidP="000C10CE">
            <w:pPr>
              <w:spacing w:line="240" w:lineRule="auto"/>
              <w:rPr>
                <w:b/>
                <w:bCs/>
                <w:sz w:val="12"/>
                <w:szCs w:val="12"/>
              </w:rPr>
            </w:pPr>
            <w:r w:rsidRPr="000C10CE">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14:paraId="734E2B66" w14:textId="77777777" w:rsidR="000C10CE" w:rsidRPr="000C10CE" w:rsidRDefault="000C10CE" w:rsidP="000C10CE">
            <w:pPr>
              <w:spacing w:line="240" w:lineRule="auto"/>
              <w:jc w:val="right"/>
              <w:rPr>
                <w:b/>
                <w:bCs/>
                <w:sz w:val="12"/>
                <w:szCs w:val="12"/>
              </w:rPr>
            </w:pPr>
            <w:r w:rsidRPr="000C10CE">
              <w:rPr>
                <w:b/>
                <w:bCs/>
                <w:sz w:val="12"/>
                <w:szCs w:val="12"/>
              </w:rPr>
              <w:t>165</w:t>
            </w:r>
          </w:p>
        </w:tc>
        <w:tc>
          <w:tcPr>
            <w:tcW w:w="638" w:type="pct"/>
            <w:tcBorders>
              <w:top w:val="nil"/>
              <w:left w:val="nil"/>
              <w:bottom w:val="single" w:sz="4" w:space="0" w:color="auto"/>
              <w:right w:val="single" w:sz="4" w:space="0" w:color="auto"/>
            </w:tcBorders>
            <w:shd w:val="clear" w:color="000000" w:fill="D5E3F2"/>
            <w:vAlign w:val="center"/>
            <w:hideMark/>
          </w:tcPr>
          <w:p w14:paraId="18E3D0BB" w14:textId="77777777" w:rsidR="000C10CE" w:rsidRPr="000C10CE" w:rsidRDefault="000C10CE" w:rsidP="000C10CE">
            <w:pPr>
              <w:spacing w:line="240" w:lineRule="auto"/>
              <w:jc w:val="right"/>
              <w:rPr>
                <w:b/>
                <w:bCs/>
                <w:sz w:val="12"/>
                <w:szCs w:val="12"/>
              </w:rPr>
            </w:pPr>
            <w:r w:rsidRPr="000C10CE">
              <w:rPr>
                <w:b/>
                <w:bCs/>
                <w:sz w:val="12"/>
                <w:szCs w:val="12"/>
              </w:rPr>
              <w:t>165,00</w:t>
            </w:r>
          </w:p>
        </w:tc>
        <w:tc>
          <w:tcPr>
            <w:tcW w:w="484" w:type="pct"/>
            <w:tcBorders>
              <w:top w:val="nil"/>
              <w:left w:val="nil"/>
              <w:bottom w:val="single" w:sz="4" w:space="0" w:color="auto"/>
              <w:right w:val="single" w:sz="4" w:space="0" w:color="auto"/>
            </w:tcBorders>
            <w:shd w:val="clear" w:color="000000" w:fill="D5E3F2"/>
            <w:vAlign w:val="center"/>
            <w:hideMark/>
          </w:tcPr>
          <w:p w14:paraId="76CB6654"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14:paraId="7421A0E5" w14:textId="77777777" w:rsidR="000C10CE" w:rsidRPr="000C10CE" w:rsidRDefault="000C10CE" w:rsidP="000C10CE">
            <w:pPr>
              <w:spacing w:line="240" w:lineRule="auto"/>
              <w:jc w:val="right"/>
              <w:rPr>
                <w:b/>
                <w:bCs/>
                <w:sz w:val="12"/>
                <w:szCs w:val="12"/>
              </w:rPr>
            </w:pPr>
            <w:r w:rsidRPr="000C10CE">
              <w:rPr>
                <w:b/>
                <w:bCs/>
                <w:sz w:val="12"/>
                <w:szCs w:val="12"/>
              </w:rPr>
              <w:t>165</w:t>
            </w:r>
          </w:p>
        </w:tc>
        <w:tc>
          <w:tcPr>
            <w:tcW w:w="638" w:type="pct"/>
            <w:tcBorders>
              <w:top w:val="nil"/>
              <w:left w:val="nil"/>
              <w:bottom w:val="single" w:sz="4" w:space="0" w:color="auto"/>
              <w:right w:val="single" w:sz="4" w:space="0" w:color="auto"/>
            </w:tcBorders>
            <w:shd w:val="clear" w:color="000000" w:fill="D5E3F2"/>
            <w:vAlign w:val="center"/>
            <w:hideMark/>
          </w:tcPr>
          <w:p w14:paraId="49265F1C" w14:textId="77777777" w:rsidR="000C10CE" w:rsidRPr="000C10CE" w:rsidRDefault="000C10CE" w:rsidP="000C10CE">
            <w:pPr>
              <w:spacing w:line="240" w:lineRule="auto"/>
              <w:jc w:val="right"/>
              <w:rPr>
                <w:b/>
                <w:bCs/>
                <w:sz w:val="12"/>
                <w:szCs w:val="12"/>
              </w:rPr>
            </w:pPr>
            <w:r w:rsidRPr="000C10CE">
              <w:rPr>
                <w:b/>
                <w:bCs/>
                <w:sz w:val="12"/>
                <w:szCs w:val="12"/>
              </w:rPr>
              <w:t>165,00</w:t>
            </w:r>
          </w:p>
        </w:tc>
        <w:tc>
          <w:tcPr>
            <w:tcW w:w="484" w:type="pct"/>
            <w:tcBorders>
              <w:top w:val="nil"/>
              <w:left w:val="nil"/>
              <w:bottom w:val="single" w:sz="4" w:space="0" w:color="auto"/>
              <w:right w:val="single" w:sz="4" w:space="0" w:color="auto"/>
            </w:tcBorders>
            <w:shd w:val="clear" w:color="000000" w:fill="D5E3F2"/>
            <w:vAlign w:val="center"/>
            <w:hideMark/>
          </w:tcPr>
          <w:p w14:paraId="601BA0FE"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6E929B4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4D52F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758F5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082DB6"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ACE4853" w14:textId="77777777" w:rsidR="000C10CE" w:rsidRPr="000C10CE" w:rsidRDefault="000C10CE" w:rsidP="000C10CE">
            <w:pPr>
              <w:spacing w:line="240" w:lineRule="auto"/>
              <w:jc w:val="right"/>
              <w:rPr>
                <w:sz w:val="12"/>
                <w:szCs w:val="12"/>
              </w:rPr>
            </w:pPr>
            <w:r w:rsidRPr="000C10CE">
              <w:rPr>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14:paraId="06B9949D" w14:textId="77777777" w:rsidR="000C10CE" w:rsidRPr="000C10CE" w:rsidRDefault="000C10CE" w:rsidP="000C10CE">
            <w:pPr>
              <w:spacing w:line="240" w:lineRule="auto"/>
              <w:jc w:val="right"/>
              <w:rPr>
                <w:sz w:val="12"/>
                <w:szCs w:val="12"/>
              </w:rPr>
            </w:pPr>
            <w:r w:rsidRPr="000C10CE">
              <w:rPr>
                <w:sz w:val="12"/>
                <w:szCs w:val="12"/>
              </w:rPr>
              <w:t>165,00</w:t>
            </w:r>
          </w:p>
        </w:tc>
        <w:tc>
          <w:tcPr>
            <w:tcW w:w="484" w:type="pct"/>
            <w:tcBorders>
              <w:top w:val="nil"/>
              <w:left w:val="nil"/>
              <w:bottom w:val="single" w:sz="4" w:space="0" w:color="auto"/>
              <w:right w:val="single" w:sz="4" w:space="0" w:color="auto"/>
            </w:tcBorders>
            <w:shd w:val="clear" w:color="auto" w:fill="auto"/>
            <w:noWrap/>
            <w:vAlign w:val="center"/>
            <w:hideMark/>
          </w:tcPr>
          <w:p w14:paraId="1886F346"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C2F8CAA" w14:textId="77777777" w:rsidR="000C10CE" w:rsidRPr="000C10CE" w:rsidRDefault="000C10CE" w:rsidP="000C10CE">
            <w:pPr>
              <w:spacing w:line="240" w:lineRule="auto"/>
              <w:jc w:val="right"/>
              <w:rPr>
                <w:sz w:val="12"/>
                <w:szCs w:val="12"/>
              </w:rPr>
            </w:pPr>
            <w:r w:rsidRPr="000C10CE">
              <w:rPr>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14:paraId="17340D22" w14:textId="77777777" w:rsidR="000C10CE" w:rsidRPr="000C10CE" w:rsidRDefault="000C10CE" w:rsidP="000C10CE">
            <w:pPr>
              <w:spacing w:line="240" w:lineRule="auto"/>
              <w:jc w:val="right"/>
              <w:rPr>
                <w:sz w:val="12"/>
                <w:szCs w:val="12"/>
              </w:rPr>
            </w:pPr>
            <w:r w:rsidRPr="000C10CE">
              <w:rPr>
                <w:sz w:val="12"/>
                <w:szCs w:val="12"/>
              </w:rPr>
              <w:t>165,00</w:t>
            </w:r>
          </w:p>
        </w:tc>
        <w:tc>
          <w:tcPr>
            <w:tcW w:w="484" w:type="pct"/>
            <w:tcBorders>
              <w:top w:val="nil"/>
              <w:left w:val="nil"/>
              <w:bottom w:val="single" w:sz="4" w:space="0" w:color="auto"/>
              <w:right w:val="single" w:sz="4" w:space="0" w:color="auto"/>
            </w:tcBorders>
            <w:shd w:val="clear" w:color="auto" w:fill="auto"/>
            <w:noWrap/>
            <w:vAlign w:val="center"/>
            <w:hideMark/>
          </w:tcPr>
          <w:p w14:paraId="42E88DBE"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630B0EB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5C945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B2BBD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DE28B0"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3CBB723" w14:textId="77777777" w:rsidR="000C10CE" w:rsidRPr="000C10CE" w:rsidRDefault="000C10CE" w:rsidP="000C10CE">
            <w:pPr>
              <w:spacing w:line="240" w:lineRule="auto"/>
              <w:jc w:val="right"/>
              <w:rPr>
                <w:sz w:val="12"/>
                <w:szCs w:val="12"/>
              </w:rPr>
            </w:pPr>
            <w:r w:rsidRPr="000C10CE">
              <w:rPr>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14:paraId="493D9354" w14:textId="77777777" w:rsidR="000C10CE" w:rsidRPr="000C10CE" w:rsidRDefault="000C10CE" w:rsidP="000C10CE">
            <w:pPr>
              <w:spacing w:line="240" w:lineRule="auto"/>
              <w:jc w:val="right"/>
              <w:rPr>
                <w:sz w:val="12"/>
                <w:szCs w:val="12"/>
              </w:rPr>
            </w:pPr>
            <w:r w:rsidRPr="000C10CE">
              <w:rPr>
                <w:sz w:val="12"/>
                <w:szCs w:val="12"/>
              </w:rPr>
              <w:t>165,00</w:t>
            </w:r>
          </w:p>
        </w:tc>
        <w:tc>
          <w:tcPr>
            <w:tcW w:w="484" w:type="pct"/>
            <w:tcBorders>
              <w:top w:val="nil"/>
              <w:left w:val="nil"/>
              <w:bottom w:val="single" w:sz="4" w:space="0" w:color="auto"/>
              <w:right w:val="single" w:sz="4" w:space="0" w:color="auto"/>
            </w:tcBorders>
            <w:shd w:val="clear" w:color="auto" w:fill="auto"/>
            <w:noWrap/>
            <w:vAlign w:val="center"/>
            <w:hideMark/>
          </w:tcPr>
          <w:p w14:paraId="5A49E0A5"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F3BFFB1" w14:textId="77777777" w:rsidR="000C10CE" w:rsidRPr="000C10CE" w:rsidRDefault="000C10CE" w:rsidP="000C10CE">
            <w:pPr>
              <w:spacing w:line="240" w:lineRule="auto"/>
              <w:jc w:val="right"/>
              <w:rPr>
                <w:sz w:val="12"/>
                <w:szCs w:val="12"/>
              </w:rPr>
            </w:pPr>
            <w:r w:rsidRPr="000C10CE">
              <w:rPr>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14:paraId="1BCD1CC5" w14:textId="77777777" w:rsidR="000C10CE" w:rsidRPr="000C10CE" w:rsidRDefault="000C10CE" w:rsidP="000C10CE">
            <w:pPr>
              <w:spacing w:line="240" w:lineRule="auto"/>
              <w:jc w:val="right"/>
              <w:rPr>
                <w:sz w:val="12"/>
                <w:szCs w:val="12"/>
              </w:rPr>
            </w:pPr>
            <w:r w:rsidRPr="000C10CE">
              <w:rPr>
                <w:sz w:val="12"/>
                <w:szCs w:val="12"/>
              </w:rPr>
              <w:t>165,00</w:t>
            </w:r>
          </w:p>
        </w:tc>
        <w:tc>
          <w:tcPr>
            <w:tcW w:w="484" w:type="pct"/>
            <w:tcBorders>
              <w:top w:val="nil"/>
              <w:left w:val="nil"/>
              <w:bottom w:val="single" w:sz="4" w:space="0" w:color="auto"/>
              <w:right w:val="single" w:sz="4" w:space="0" w:color="auto"/>
            </w:tcBorders>
            <w:shd w:val="clear" w:color="auto" w:fill="auto"/>
            <w:noWrap/>
            <w:vAlign w:val="center"/>
            <w:hideMark/>
          </w:tcPr>
          <w:p w14:paraId="26D56186"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3E9D0B8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4190A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57134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8BAF56"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4D24B97"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AA9D7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670417"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14D2DB"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E9E6A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41D533"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75F4EB0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CEFEA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0BF54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CD8FDE"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71500C8" w14:textId="77777777" w:rsidR="000C10CE" w:rsidRPr="000C10CE" w:rsidRDefault="000C10CE" w:rsidP="000C10CE">
            <w:pPr>
              <w:spacing w:line="240" w:lineRule="auto"/>
              <w:jc w:val="right"/>
              <w:rPr>
                <w:sz w:val="12"/>
                <w:szCs w:val="12"/>
              </w:rPr>
            </w:pPr>
            <w:r w:rsidRPr="000C10CE">
              <w:rPr>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14:paraId="4BCBB6EC" w14:textId="77777777" w:rsidR="000C10CE" w:rsidRPr="000C10CE" w:rsidRDefault="000C10CE" w:rsidP="000C10CE">
            <w:pPr>
              <w:spacing w:line="240" w:lineRule="auto"/>
              <w:jc w:val="right"/>
              <w:rPr>
                <w:sz w:val="12"/>
                <w:szCs w:val="12"/>
              </w:rPr>
            </w:pPr>
            <w:r w:rsidRPr="000C10CE">
              <w:rPr>
                <w:sz w:val="12"/>
                <w:szCs w:val="12"/>
              </w:rPr>
              <w:t>165,00</w:t>
            </w:r>
          </w:p>
        </w:tc>
        <w:tc>
          <w:tcPr>
            <w:tcW w:w="484" w:type="pct"/>
            <w:tcBorders>
              <w:top w:val="nil"/>
              <w:left w:val="nil"/>
              <w:bottom w:val="single" w:sz="4" w:space="0" w:color="auto"/>
              <w:right w:val="single" w:sz="4" w:space="0" w:color="auto"/>
            </w:tcBorders>
            <w:shd w:val="clear" w:color="auto" w:fill="auto"/>
            <w:noWrap/>
            <w:vAlign w:val="center"/>
            <w:hideMark/>
          </w:tcPr>
          <w:p w14:paraId="61355366"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5CD5DD3" w14:textId="77777777" w:rsidR="000C10CE" w:rsidRPr="000C10CE" w:rsidRDefault="000C10CE" w:rsidP="000C10CE">
            <w:pPr>
              <w:spacing w:line="240" w:lineRule="auto"/>
              <w:jc w:val="right"/>
              <w:rPr>
                <w:sz w:val="12"/>
                <w:szCs w:val="12"/>
              </w:rPr>
            </w:pPr>
            <w:r w:rsidRPr="000C10CE">
              <w:rPr>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14:paraId="42954576" w14:textId="77777777" w:rsidR="000C10CE" w:rsidRPr="000C10CE" w:rsidRDefault="000C10CE" w:rsidP="000C10CE">
            <w:pPr>
              <w:spacing w:line="240" w:lineRule="auto"/>
              <w:jc w:val="right"/>
              <w:rPr>
                <w:sz w:val="12"/>
                <w:szCs w:val="12"/>
              </w:rPr>
            </w:pPr>
            <w:r w:rsidRPr="000C10CE">
              <w:rPr>
                <w:sz w:val="12"/>
                <w:szCs w:val="12"/>
              </w:rPr>
              <w:t>165,00</w:t>
            </w:r>
          </w:p>
        </w:tc>
        <w:tc>
          <w:tcPr>
            <w:tcW w:w="484" w:type="pct"/>
            <w:tcBorders>
              <w:top w:val="nil"/>
              <w:left w:val="nil"/>
              <w:bottom w:val="single" w:sz="4" w:space="0" w:color="auto"/>
              <w:right w:val="single" w:sz="4" w:space="0" w:color="auto"/>
            </w:tcBorders>
            <w:shd w:val="clear" w:color="auto" w:fill="auto"/>
            <w:noWrap/>
            <w:vAlign w:val="center"/>
            <w:hideMark/>
          </w:tcPr>
          <w:p w14:paraId="7396A997"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05DD428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E88DF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9ACEF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01AC58"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03DA008"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313AAE"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A51500"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623A180"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F7990B"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B72A43"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4E08A5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4D138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F1D7A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EB5725"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A7AFDE2"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6A9FF8"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87B0E8"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9A7684"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C195AD"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97BAA7"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65C381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27CDC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0DF82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F6A89F"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6AFA02B"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A08B9B"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188810"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4287D9E"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67EBE4"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D16D55"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515DC3E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E1691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8A0FF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936AF2"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57A952F"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BA3304"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4425E6"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6ED5B9"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0A0D00"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A176F7"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5F5AD14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30B35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5D866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F8BBF6"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F4F90DB"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74D5C8"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3A4AA5"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4E98D9"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4A8EE1"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58239B"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0E0191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1BF7D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0106B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6C93F8"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8756EFB"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2F5D8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234BA0"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18F537"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8432C0"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9BA39A"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5D20B355"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02F98DE"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D084CC0" w14:textId="77777777" w:rsidR="000C10CE" w:rsidRPr="000C10CE" w:rsidRDefault="000C10CE" w:rsidP="000C10CE">
            <w:pPr>
              <w:spacing w:line="240" w:lineRule="auto"/>
              <w:jc w:val="center"/>
              <w:rPr>
                <w:b/>
                <w:bCs/>
                <w:sz w:val="12"/>
                <w:szCs w:val="12"/>
              </w:rPr>
            </w:pPr>
            <w:r w:rsidRPr="000C10CE">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14:paraId="32752766" w14:textId="77777777" w:rsidR="000C10CE" w:rsidRPr="000C10CE" w:rsidRDefault="000C10CE" w:rsidP="000C10CE">
            <w:pPr>
              <w:spacing w:line="240" w:lineRule="auto"/>
              <w:rPr>
                <w:b/>
                <w:bCs/>
                <w:sz w:val="12"/>
                <w:szCs w:val="12"/>
              </w:rPr>
            </w:pPr>
            <w:r w:rsidRPr="000C10C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53753461" w14:textId="77777777" w:rsidR="000C10CE" w:rsidRPr="000C10CE" w:rsidRDefault="000C10CE" w:rsidP="000C10CE">
            <w:pPr>
              <w:spacing w:line="240" w:lineRule="auto"/>
              <w:jc w:val="right"/>
              <w:rPr>
                <w:b/>
                <w:bCs/>
                <w:sz w:val="12"/>
                <w:szCs w:val="12"/>
              </w:rPr>
            </w:pPr>
            <w:r w:rsidRPr="000C10CE">
              <w:rPr>
                <w:b/>
                <w:bCs/>
                <w:sz w:val="12"/>
                <w:szCs w:val="12"/>
              </w:rPr>
              <w:t>165</w:t>
            </w:r>
          </w:p>
        </w:tc>
        <w:tc>
          <w:tcPr>
            <w:tcW w:w="638" w:type="pct"/>
            <w:tcBorders>
              <w:top w:val="nil"/>
              <w:left w:val="nil"/>
              <w:bottom w:val="single" w:sz="4" w:space="0" w:color="auto"/>
              <w:right w:val="single" w:sz="4" w:space="0" w:color="auto"/>
            </w:tcBorders>
            <w:shd w:val="clear" w:color="000000" w:fill="FFFDC1"/>
            <w:vAlign w:val="center"/>
            <w:hideMark/>
          </w:tcPr>
          <w:p w14:paraId="526757E6" w14:textId="77777777" w:rsidR="000C10CE" w:rsidRPr="000C10CE" w:rsidRDefault="000C10CE" w:rsidP="000C10CE">
            <w:pPr>
              <w:spacing w:line="240" w:lineRule="auto"/>
              <w:jc w:val="right"/>
              <w:rPr>
                <w:b/>
                <w:bCs/>
                <w:sz w:val="12"/>
                <w:szCs w:val="12"/>
              </w:rPr>
            </w:pPr>
            <w:r w:rsidRPr="000C10CE">
              <w:rPr>
                <w:b/>
                <w:bCs/>
                <w:sz w:val="12"/>
                <w:szCs w:val="12"/>
              </w:rPr>
              <w:t>165,00</w:t>
            </w:r>
          </w:p>
        </w:tc>
        <w:tc>
          <w:tcPr>
            <w:tcW w:w="484" w:type="pct"/>
            <w:tcBorders>
              <w:top w:val="nil"/>
              <w:left w:val="nil"/>
              <w:bottom w:val="single" w:sz="4" w:space="0" w:color="auto"/>
              <w:right w:val="single" w:sz="4" w:space="0" w:color="auto"/>
            </w:tcBorders>
            <w:shd w:val="clear" w:color="000000" w:fill="FFFDC1"/>
            <w:vAlign w:val="center"/>
            <w:hideMark/>
          </w:tcPr>
          <w:p w14:paraId="61A3EEDD"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690F8C18" w14:textId="77777777" w:rsidR="000C10CE" w:rsidRPr="000C10CE" w:rsidRDefault="000C10CE" w:rsidP="000C10CE">
            <w:pPr>
              <w:spacing w:line="240" w:lineRule="auto"/>
              <w:jc w:val="right"/>
              <w:rPr>
                <w:b/>
                <w:bCs/>
                <w:sz w:val="12"/>
                <w:szCs w:val="12"/>
              </w:rPr>
            </w:pPr>
            <w:r w:rsidRPr="000C10CE">
              <w:rPr>
                <w:b/>
                <w:bCs/>
                <w:sz w:val="12"/>
                <w:szCs w:val="12"/>
              </w:rPr>
              <w:t>165</w:t>
            </w:r>
          </w:p>
        </w:tc>
        <w:tc>
          <w:tcPr>
            <w:tcW w:w="638" w:type="pct"/>
            <w:tcBorders>
              <w:top w:val="nil"/>
              <w:left w:val="nil"/>
              <w:bottom w:val="single" w:sz="4" w:space="0" w:color="auto"/>
              <w:right w:val="single" w:sz="4" w:space="0" w:color="auto"/>
            </w:tcBorders>
            <w:shd w:val="clear" w:color="000000" w:fill="FFFDC1"/>
            <w:vAlign w:val="center"/>
            <w:hideMark/>
          </w:tcPr>
          <w:p w14:paraId="147E5F92" w14:textId="77777777" w:rsidR="000C10CE" w:rsidRPr="000C10CE" w:rsidRDefault="000C10CE" w:rsidP="000C10CE">
            <w:pPr>
              <w:spacing w:line="240" w:lineRule="auto"/>
              <w:jc w:val="right"/>
              <w:rPr>
                <w:b/>
                <w:bCs/>
                <w:sz w:val="12"/>
                <w:szCs w:val="12"/>
              </w:rPr>
            </w:pPr>
            <w:r w:rsidRPr="000C10CE">
              <w:rPr>
                <w:b/>
                <w:bCs/>
                <w:sz w:val="12"/>
                <w:szCs w:val="12"/>
              </w:rPr>
              <w:t>165,00</w:t>
            </w:r>
          </w:p>
        </w:tc>
        <w:tc>
          <w:tcPr>
            <w:tcW w:w="484" w:type="pct"/>
            <w:tcBorders>
              <w:top w:val="nil"/>
              <w:left w:val="nil"/>
              <w:bottom w:val="single" w:sz="4" w:space="0" w:color="auto"/>
              <w:right w:val="single" w:sz="4" w:space="0" w:color="auto"/>
            </w:tcBorders>
            <w:shd w:val="clear" w:color="000000" w:fill="FFFDC1"/>
            <w:vAlign w:val="center"/>
            <w:hideMark/>
          </w:tcPr>
          <w:p w14:paraId="4F251843"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718D729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8C9A6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0CF33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DB0726"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3AE4746" w14:textId="77777777" w:rsidR="000C10CE" w:rsidRPr="000C10CE" w:rsidRDefault="000C10CE" w:rsidP="000C10CE">
            <w:pPr>
              <w:spacing w:line="240" w:lineRule="auto"/>
              <w:jc w:val="right"/>
              <w:rPr>
                <w:sz w:val="12"/>
                <w:szCs w:val="12"/>
              </w:rPr>
            </w:pPr>
            <w:r w:rsidRPr="000C10CE">
              <w:rPr>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14:paraId="3FF115AE" w14:textId="77777777" w:rsidR="000C10CE" w:rsidRPr="000C10CE" w:rsidRDefault="000C10CE" w:rsidP="000C10CE">
            <w:pPr>
              <w:spacing w:line="240" w:lineRule="auto"/>
              <w:jc w:val="right"/>
              <w:rPr>
                <w:sz w:val="12"/>
                <w:szCs w:val="12"/>
              </w:rPr>
            </w:pPr>
            <w:r w:rsidRPr="000C10CE">
              <w:rPr>
                <w:sz w:val="12"/>
                <w:szCs w:val="12"/>
              </w:rPr>
              <w:t>165,00</w:t>
            </w:r>
          </w:p>
        </w:tc>
        <w:tc>
          <w:tcPr>
            <w:tcW w:w="484" w:type="pct"/>
            <w:tcBorders>
              <w:top w:val="nil"/>
              <w:left w:val="nil"/>
              <w:bottom w:val="single" w:sz="4" w:space="0" w:color="auto"/>
              <w:right w:val="single" w:sz="4" w:space="0" w:color="auto"/>
            </w:tcBorders>
            <w:shd w:val="clear" w:color="auto" w:fill="auto"/>
            <w:noWrap/>
            <w:vAlign w:val="center"/>
            <w:hideMark/>
          </w:tcPr>
          <w:p w14:paraId="1ED99878"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CBAE86C" w14:textId="77777777" w:rsidR="000C10CE" w:rsidRPr="000C10CE" w:rsidRDefault="000C10CE" w:rsidP="000C10CE">
            <w:pPr>
              <w:spacing w:line="240" w:lineRule="auto"/>
              <w:jc w:val="right"/>
              <w:rPr>
                <w:sz w:val="12"/>
                <w:szCs w:val="12"/>
              </w:rPr>
            </w:pPr>
            <w:r w:rsidRPr="000C10CE">
              <w:rPr>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14:paraId="49732CE2" w14:textId="77777777" w:rsidR="000C10CE" w:rsidRPr="000C10CE" w:rsidRDefault="000C10CE" w:rsidP="000C10CE">
            <w:pPr>
              <w:spacing w:line="240" w:lineRule="auto"/>
              <w:jc w:val="right"/>
              <w:rPr>
                <w:sz w:val="12"/>
                <w:szCs w:val="12"/>
              </w:rPr>
            </w:pPr>
            <w:r w:rsidRPr="000C10CE">
              <w:rPr>
                <w:sz w:val="12"/>
                <w:szCs w:val="12"/>
              </w:rPr>
              <w:t>165,00</w:t>
            </w:r>
          </w:p>
        </w:tc>
        <w:tc>
          <w:tcPr>
            <w:tcW w:w="484" w:type="pct"/>
            <w:tcBorders>
              <w:top w:val="nil"/>
              <w:left w:val="nil"/>
              <w:bottom w:val="single" w:sz="4" w:space="0" w:color="auto"/>
              <w:right w:val="single" w:sz="4" w:space="0" w:color="auto"/>
            </w:tcBorders>
            <w:shd w:val="clear" w:color="auto" w:fill="auto"/>
            <w:noWrap/>
            <w:vAlign w:val="center"/>
            <w:hideMark/>
          </w:tcPr>
          <w:p w14:paraId="628DB609"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2E070B0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72570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81CD0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A49BA7"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2F44265" w14:textId="77777777" w:rsidR="000C10CE" w:rsidRPr="000C10CE" w:rsidRDefault="000C10CE" w:rsidP="000C10CE">
            <w:pPr>
              <w:spacing w:line="240" w:lineRule="auto"/>
              <w:jc w:val="right"/>
              <w:rPr>
                <w:sz w:val="12"/>
                <w:szCs w:val="12"/>
              </w:rPr>
            </w:pPr>
            <w:r w:rsidRPr="000C10CE">
              <w:rPr>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14:paraId="6FA3BF4E" w14:textId="77777777" w:rsidR="000C10CE" w:rsidRPr="000C10CE" w:rsidRDefault="000C10CE" w:rsidP="000C10CE">
            <w:pPr>
              <w:spacing w:line="240" w:lineRule="auto"/>
              <w:jc w:val="right"/>
              <w:rPr>
                <w:sz w:val="12"/>
                <w:szCs w:val="12"/>
              </w:rPr>
            </w:pPr>
            <w:r w:rsidRPr="000C10CE">
              <w:rPr>
                <w:sz w:val="12"/>
                <w:szCs w:val="12"/>
              </w:rPr>
              <w:t>165,00</w:t>
            </w:r>
          </w:p>
        </w:tc>
        <w:tc>
          <w:tcPr>
            <w:tcW w:w="484" w:type="pct"/>
            <w:tcBorders>
              <w:top w:val="nil"/>
              <w:left w:val="nil"/>
              <w:bottom w:val="single" w:sz="4" w:space="0" w:color="auto"/>
              <w:right w:val="single" w:sz="4" w:space="0" w:color="auto"/>
            </w:tcBorders>
            <w:shd w:val="clear" w:color="auto" w:fill="auto"/>
            <w:noWrap/>
            <w:vAlign w:val="center"/>
            <w:hideMark/>
          </w:tcPr>
          <w:p w14:paraId="77EF1064"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954C33E" w14:textId="77777777" w:rsidR="000C10CE" w:rsidRPr="000C10CE" w:rsidRDefault="000C10CE" w:rsidP="000C10CE">
            <w:pPr>
              <w:spacing w:line="240" w:lineRule="auto"/>
              <w:jc w:val="right"/>
              <w:rPr>
                <w:sz w:val="12"/>
                <w:szCs w:val="12"/>
              </w:rPr>
            </w:pPr>
            <w:r w:rsidRPr="000C10CE">
              <w:rPr>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14:paraId="33D2DF31" w14:textId="77777777" w:rsidR="000C10CE" w:rsidRPr="000C10CE" w:rsidRDefault="000C10CE" w:rsidP="000C10CE">
            <w:pPr>
              <w:spacing w:line="240" w:lineRule="auto"/>
              <w:jc w:val="right"/>
              <w:rPr>
                <w:sz w:val="12"/>
                <w:szCs w:val="12"/>
              </w:rPr>
            </w:pPr>
            <w:r w:rsidRPr="000C10CE">
              <w:rPr>
                <w:sz w:val="12"/>
                <w:szCs w:val="12"/>
              </w:rPr>
              <w:t>165,00</w:t>
            </w:r>
          </w:p>
        </w:tc>
        <w:tc>
          <w:tcPr>
            <w:tcW w:w="484" w:type="pct"/>
            <w:tcBorders>
              <w:top w:val="nil"/>
              <w:left w:val="nil"/>
              <w:bottom w:val="single" w:sz="4" w:space="0" w:color="auto"/>
              <w:right w:val="single" w:sz="4" w:space="0" w:color="auto"/>
            </w:tcBorders>
            <w:shd w:val="clear" w:color="auto" w:fill="auto"/>
            <w:noWrap/>
            <w:vAlign w:val="center"/>
            <w:hideMark/>
          </w:tcPr>
          <w:p w14:paraId="3BC92116"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350333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3E002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999DE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4AB147"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47FEA4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4A83F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B4CDE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E4CF65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92F0A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27CF7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EED56C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CAD83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D6B2F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9D8679"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F3CC5BE" w14:textId="77777777" w:rsidR="000C10CE" w:rsidRPr="000C10CE" w:rsidRDefault="000C10CE" w:rsidP="000C10CE">
            <w:pPr>
              <w:spacing w:line="240" w:lineRule="auto"/>
              <w:jc w:val="right"/>
              <w:rPr>
                <w:sz w:val="12"/>
                <w:szCs w:val="12"/>
              </w:rPr>
            </w:pPr>
            <w:r w:rsidRPr="000C10CE">
              <w:rPr>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14:paraId="697AF88A" w14:textId="77777777" w:rsidR="000C10CE" w:rsidRPr="000C10CE" w:rsidRDefault="000C10CE" w:rsidP="000C10CE">
            <w:pPr>
              <w:spacing w:line="240" w:lineRule="auto"/>
              <w:jc w:val="right"/>
              <w:rPr>
                <w:sz w:val="12"/>
                <w:szCs w:val="12"/>
              </w:rPr>
            </w:pPr>
            <w:r w:rsidRPr="000C10CE">
              <w:rPr>
                <w:sz w:val="12"/>
                <w:szCs w:val="12"/>
              </w:rPr>
              <w:t>165,00</w:t>
            </w:r>
          </w:p>
        </w:tc>
        <w:tc>
          <w:tcPr>
            <w:tcW w:w="484" w:type="pct"/>
            <w:tcBorders>
              <w:top w:val="nil"/>
              <w:left w:val="nil"/>
              <w:bottom w:val="single" w:sz="4" w:space="0" w:color="auto"/>
              <w:right w:val="single" w:sz="4" w:space="0" w:color="auto"/>
            </w:tcBorders>
            <w:shd w:val="clear" w:color="auto" w:fill="auto"/>
            <w:noWrap/>
            <w:vAlign w:val="center"/>
            <w:hideMark/>
          </w:tcPr>
          <w:p w14:paraId="2D9DC344"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858C838" w14:textId="77777777" w:rsidR="000C10CE" w:rsidRPr="000C10CE" w:rsidRDefault="000C10CE" w:rsidP="000C10CE">
            <w:pPr>
              <w:spacing w:line="240" w:lineRule="auto"/>
              <w:jc w:val="right"/>
              <w:rPr>
                <w:sz w:val="12"/>
                <w:szCs w:val="12"/>
              </w:rPr>
            </w:pPr>
            <w:r w:rsidRPr="000C10CE">
              <w:rPr>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14:paraId="2105CEE2" w14:textId="77777777" w:rsidR="000C10CE" w:rsidRPr="000C10CE" w:rsidRDefault="000C10CE" w:rsidP="000C10CE">
            <w:pPr>
              <w:spacing w:line="240" w:lineRule="auto"/>
              <w:jc w:val="right"/>
              <w:rPr>
                <w:sz w:val="12"/>
                <w:szCs w:val="12"/>
              </w:rPr>
            </w:pPr>
            <w:r w:rsidRPr="000C10CE">
              <w:rPr>
                <w:sz w:val="12"/>
                <w:szCs w:val="12"/>
              </w:rPr>
              <w:t>165,00</w:t>
            </w:r>
          </w:p>
        </w:tc>
        <w:tc>
          <w:tcPr>
            <w:tcW w:w="484" w:type="pct"/>
            <w:tcBorders>
              <w:top w:val="nil"/>
              <w:left w:val="nil"/>
              <w:bottom w:val="single" w:sz="4" w:space="0" w:color="auto"/>
              <w:right w:val="single" w:sz="4" w:space="0" w:color="auto"/>
            </w:tcBorders>
            <w:shd w:val="clear" w:color="auto" w:fill="auto"/>
            <w:noWrap/>
            <w:vAlign w:val="center"/>
            <w:hideMark/>
          </w:tcPr>
          <w:p w14:paraId="76DE72F7"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AE6D85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27039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C2400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201E66"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B3AFA3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9DA43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B1871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98E85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15D05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E6235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73008A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062E4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29A41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881750"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8F32A8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B4894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02BCF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417F93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C18B2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032F0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133343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C95BE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D7168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8793F4"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143D4D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49878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E1728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8F3842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20ACB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8EFAA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CFA56B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66B72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8E6F6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556AE8"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9F33CF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76C52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75E81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C56B24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01E61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E414A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C6CA25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DE705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88B81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0AEED9"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879BFE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C45FF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A2F03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E5FAC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D319E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95C32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A59670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9C77B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A8687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BD5D2D"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1AC523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DA59F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BA916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69F8F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81B51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0CE92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4026265"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32D2DDB9" w14:textId="77777777" w:rsidR="000C10CE" w:rsidRPr="000C10CE" w:rsidRDefault="000C10CE" w:rsidP="000C10CE">
            <w:pPr>
              <w:spacing w:line="240" w:lineRule="auto"/>
              <w:jc w:val="center"/>
              <w:rPr>
                <w:b/>
                <w:bCs/>
                <w:sz w:val="12"/>
                <w:szCs w:val="12"/>
              </w:rPr>
            </w:pPr>
            <w:r w:rsidRPr="000C10CE">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14:paraId="5E90DC0B"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76568A07" w14:textId="77777777" w:rsidR="000C10CE" w:rsidRPr="000C10CE" w:rsidRDefault="000C10CE" w:rsidP="000C10CE">
            <w:pPr>
              <w:spacing w:line="240" w:lineRule="auto"/>
              <w:rPr>
                <w:b/>
                <w:bCs/>
                <w:sz w:val="12"/>
                <w:szCs w:val="12"/>
              </w:rPr>
            </w:pPr>
            <w:r w:rsidRPr="000C10CE">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14:paraId="70FA2E4B" w14:textId="77777777" w:rsidR="000C10CE" w:rsidRPr="000C10CE" w:rsidRDefault="000C10CE" w:rsidP="000C10CE">
            <w:pPr>
              <w:spacing w:line="240" w:lineRule="auto"/>
              <w:jc w:val="right"/>
              <w:rPr>
                <w:b/>
                <w:bCs/>
                <w:sz w:val="12"/>
                <w:szCs w:val="12"/>
              </w:rPr>
            </w:pPr>
            <w:r w:rsidRPr="000C10CE">
              <w:rPr>
                <w:b/>
                <w:bCs/>
                <w:sz w:val="12"/>
                <w:szCs w:val="12"/>
              </w:rPr>
              <w:t>8 000</w:t>
            </w:r>
          </w:p>
        </w:tc>
        <w:tc>
          <w:tcPr>
            <w:tcW w:w="638" w:type="pct"/>
            <w:tcBorders>
              <w:top w:val="nil"/>
              <w:left w:val="nil"/>
              <w:bottom w:val="single" w:sz="4" w:space="0" w:color="auto"/>
              <w:right w:val="single" w:sz="4" w:space="0" w:color="auto"/>
            </w:tcBorders>
            <w:shd w:val="clear" w:color="000000" w:fill="D5E3F2"/>
            <w:vAlign w:val="center"/>
            <w:hideMark/>
          </w:tcPr>
          <w:p w14:paraId="48CEE7E9" w14:textId="77777777" w:rsidR="000C10CE" w:rsidRPr="000C10CE" w:rsidRDefault="000C10CE" w:rsidP="000C10CE">
            <w:pPr>
              <w:spacing w:line="240" w:lineRule="auto"/>
              <w:jc w:val="right"/>
              <w:rPr>
                <w:b/>
                <w:bCs/>
                <w:sz w:val="12"/>
                <w:szCs w:val="12"/>
              </w:rPr>
            </w:pPr>
            <w:r w:rsidRPr="000C10CE">
              <w:rPr>
                <w:b/>
                <w:bCs/>
                <w:sz w:val="12"/>
                <w:szCs w:val="12"/>
              </w:rPr>
              <w:t>8 000,00</w:t>
            </w:r>
          </w:p>
        </w:tc>
        <w:tc>
          <w:tcPr>
            <w:tcW w:w="484" w:type="pct"/>
            <w:tcBorders>
              <w:top w:val="nil"/>
              <w:left w:val="nil"/>
              <w:bottom w:val="single" w:sz="4" w:space="0" w:color="auto"/>
              <w:right w:val="single" w:sz="4" w:space="0" w:color="auto"/>
            </w:tcBorders>
            <w:shd w:val="clear" w:color="000000" w:fill="D5E3F2"/>
            <w:vAlign w:val="center"/>
            <w:hideMark/>
          </w:tcPr>
          <w:p w14:paraId="44A3A871"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14:paraId="5581C5E0" w14:textId="77777777" w:rsidR="000C10CE" w:rsidRPr="000C10CE" w:rsidRDefault="000C10CE" w:rsidP="000C10CE">
            <w:pPr>
              <w:spacing w:line="240" w:lineRule="auto"/>
              <w:jc w:val="right"/>
              <w:rPr>
                <w:b/>
                <w:bCs/>
                <w:sz w:val="12"/>
                <w:szCs w:val="12"/>
              </w:rPr>
            </w:pPr>
            <w:r w:rsidRPr="000C10CE">
              <w:rPr>
                <w:b/>
                <w:bCs/>
                <w:sz w:val="12"/>
                <w:szCs w:val="12"/>
              </w:rPr>
              <w:t>8 000</w:t>
            </w:r>
          </w:p>
        </w:tc>
        <w:tc>
          <w:tcPr>
            <w:tcW w:w="638" w:type="pct"/>
            <w:tcBorders>
              <w:top w:val="nil"/>
              <w:left w:val="nil"/>
              <w:bottom w:val="single" w:sz="4" w:space="0" w:color="auto"/>
              <w:right w:val="single" w:sz="4" w:space="0" w:color="auto"/>
            </w:tcBorders>
            <w:shd w:val="clear" w:color="000000" w:fill="D5E3F2"/>
            <w:vAlign w:val="center"/>
            <w:hideMark/>
          </w:tcPr>
          <w:p w14:paraId="6E90FF82" w14:textId="77777777" w:rsidR="000C10CE" w:rsidRPr="000C10CE" w:rsidRDefault="000C10CE" w:rsidP="000C10CE">
            <w:pPr>
              <w:spacing w:line="240" w:lineRule="auto"/>
              <w:jc w:val="right"/>
              <w:rPr>
                <w:b/>
                <w:bCs/>
                <w:sz w:val="12"/>
                <w:szCs w:val="12"/>
              </w:rPr>
            </w:pPr>
            <w:r w:rsidRPr="000C10CE">
              <w:rPr>
                <w:b/>
                <w:bCs/>
                <w:sz w:val="12"/>
                <w:szCs w:val="12"/>
              </w:rPr>
              <w:t>8 000,00</w:t>
            </w:r>
          </w:p>
        </w:tc>
        <w:tc>
          <w:tcPr>
            <w:tcW w:w="484" w:type="pct"/>
            <w:tcBorders>
              <w:top w:val="nil"/>
              <w:left w:val="nil"/>
              <w:bottom w:val="single" w:sz="4" w:space="0" w:color="auto"/>
              <w:right w:val="single" w:sz="4" w:space="0" w:color="auto"/>
            </w:tcBorders>
            <w:shd w:val="clear" w:color="000000" w:fill="D5E3F2"/>
            <w:vAlign w:val="center"/>
            <w:hideMark/>
          </w:tcPr>
          <w:p w14:paraId="4BA715F6"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3113106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85A95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BE309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5BF837"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64E0F26" w14:textId="77777777" w:rsidR="000C10CE" w:rsidRPr="000C10CE" w:rsidRDefault="000C10CE" w:rsidP="000C10CE">
            <w:pPr>
              <w:spacing w:line="240" w:lineRule="auto"/>
              <w:jc w:val="right"/>
              <w:rPr>
                <w:sz w:val="12"/>
                <w:szCs w:val="12"/>
              </w:rPr>
            </w:pPr>
            <w:r w:rsidRPr="000C10CE">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0BA8155A" w14:textId="77777777" w:rsidR="000C10CE" w:rsidRPr="000C10CE" w:rsidRDefault="000C10CE" w:rsidP="000C10CE">
            <w:pPr>
              <w:spacing w:line="240" w:lineRule="auto"/>
              <w:jc w:val="right"/>
              <w:rPr>
                <w:sz w:val="12"/>
                <w:szCs w:val="12"/>
              </w:rPr>
            </w:pPr>
            <w:r w:rsidRPr="000C10CE">
              <w:rPr>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14:paraId="4A47CA6D"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F2DA24C" w14:textId="77777777" w:rsidR="000C10CE" w:rsidRPr="000C10CE" w:rsidRDefault="000C10CE" w:rsidP="000C10CE">
            <w:pPr>
              <w:spacing w:line="240" w:lineRule="auto"/>
              <w:jc w:val="right"/>
              <w:rPr>
                <w:sz w:val="12"/>
                <w:szCs w:val="12"/>
              </w:rPr>
            </w:pPr>
            <w:r w:rsidRPr="000C10CE">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54B80A43" w14:textId="77777777" w:rsidR="000C10CE" w:rsidRPr="000C10CE" w:rsidRDefault="000C10CE" w:rsidP="000C10CE">
            <w:pPr>
              <w:spacing w:line="240" w:lineRule="auto"/>
              <w:jc w:val="right"/>
              <w:rPr>
                <w:sz w:val="12"/>
                <w:szCs w:val="12"/>
              </w:rPr>
            </w:pPr>
            <w:r w:rsidRPr="000C10CE">
              <w:rPr>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14:paraId="336E7F36"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1D84F77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69652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5AA7A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DE1EEF"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955A74B" w14:textId="77777777" w:rsidR="000C10CE" w:rsidRPr="000C10CE" w:rsidRDefault="000C10CE" w:rsidP="000C10CE">
            <w:pPr>
              <w:spacing w:line="240" w:lineRule="auto"/>
              <w:jc w:val="right"/>
              <w:rPr>
                <w:sz w:val="12"/>
                <w:szCs w:val="12"/>
              </w:rPr>
            </w:pPr>
            <w:r w:rsidRPr="000C10CE">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25FFB460" w14:textId="77777777" w:rsidR="000C10CE" w:rsidRPr="000C10CE" w:rsidRDefault="000C10CE" w:rsidP="000C10CE">
            <w:pPr>
              <w:spacing w:line="240" w:lineRule="auto"/>
              <w:jc w:val="right"/>
              <w:rPr>
                <w:sz w:val="12"/>
                <w:szCs w:val="12"/>
              </w:rPr>
            </w:pPr>
            <w:r w:rsidRPr="000C10CE">
              <w:rPr>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14:paraId="5DB78F54"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6027C27" w14:textId="77777777" w:rsidR="000C10CE" w:rsidRPr="000C10CE" w:rsidRDefault="000C10CE" w:rsidP="000C10CE">
            <w:pPr>
              <w:spacing w:line="240" w:lineRule="auto"/>
              <w:jc w:val="right"/>
              <w:rPr>
                <w:sz w:val="12"/>
                <w:szCs w:val="12"/>
              </w:rPr>
            </w:pPr>
            <w:r w:rsidRPr="000C10CE">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0861E0ED" w14:textId="77777777" w:rsidR="000C10CE" w:rsidRPr="000C10CE" w:rsidRDefault="000C10CE" w:rsidP="000C10CE">
            <w:pPr>
              <w:spacing w:line="240" w:lineRule="auto"/>
              <w:jc w:val="right"/>
              <w:rPr>
                <w:sz w:val="12"/>
                <w:szCs w:val="12"/>
              </w:rPr>
            </w:pPr>
            <w:r w:rsidRPr="000C10CE">
              <w:rPr>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14:paraId="2DFEA822"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289E7B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17802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9B464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E41F42"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28FFE6B"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2027BD"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A14178"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598132"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BE2485"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8BD57C"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399B6BA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8B200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57E65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2C4383"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726E35D" w14:textId="77777777" w:rsidR="000C10CE" w:rsidRPr="000C10CE" w:rsidRDefault="000C10CE" w:rsidP="000C10CE">
            <w:pPr>
              <w:spacing w:line="240" w:lineRule="auto"/>
              <w:jc w:val="right"/>
              <w:rPr>
                <w:sz w:val="12"/>
                <w:szCs w:val="12"/>
              </w:rPr>
            </w:pPr>
            <w:r w:rsidRPr="000C10CE">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09ED3A69" w14:textId="77777777" w:rsidR="000C10CE" w:rsidRPr="000C10CE" w:rsidRDefault="000C10CE" w:rsidP="000C10CE">
            <w:pPr>
              <w:spacing w:line="240" w:lineRule="auto"/>
              <w:jc w:val="right"/>
              <w:rPr>
                <w:sz w:val="12"/>
                <w:szCs w:val="12"/>
              </w:rPr>
            </w:pPr>
            <w:r w:rsidRPr="000C10CE">
              <w:rPr>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14:paraId="6CE67687"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05E1592" w14:textId="77777777" w:rsidR="000C10CE" w:rsidRPr="000C10CE" w:rsidRDefault="000C10CE" w:rsidP="000C10CE">
            <w:pPr>
              <w:spacing w:line="240" w:lineRule="auto"/>
              <w:jc w:val="right"/>
              <w:rPr>
                <w:sz w:val="12"/>
                <w:szCs w:val="12"/>
              </w:rPr>
            </w:pPr>
            <w:r w:rsidRPr="000C10CE">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146E7E0C" w14:textId="77777777" w:rsidR="000C10CE" w:rsidRPr="000C10CE" w:rsidRDefault="000C10CE" w:rsidP="000C10CE">
            <w:pPr>
              <w:spacing w:line="240" w:lineRule="auto"/>
              <w:jc w:val="right"/>
              <w:rPr>
                <w:sz w:val="12"/>
                <w:szCs w:val="12"/>
              </w:rPr>
            </w:pPr>
            <w:r w:rsidRPr="000C10CE">
              <w:rPr>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14:paraId="6DE65D6F"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FE3C87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7EAB8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87588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5BD788"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D6867DB"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65022B"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10FBA5"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92C27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3BC4D9"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FB7C7E"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DB1BE5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8D594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A7353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B23868"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62AC021"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197D5E"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EB4EA5"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335056F"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1E1F9C"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AF6490"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47C7ED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DF8A6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CEB01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45842C"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1EC598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33B688"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EE707A"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35DC678"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93D4BD"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554D1F"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A7AD64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1B037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61457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B2165B"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3108922"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69C2A7"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5D70B0"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BB8D8B2"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5DE67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5EB60D"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7573542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7A6B0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68EF9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BB699C"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8CF8114"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97BC66"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23709D"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A435E3"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B4332A"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1B82BC"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1E0D26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6FCE0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3EEFF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892E12"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EB96A18"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27D071"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7461F4"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FDEC4D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32B8BD"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E5E076"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F454FA4"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8F39FF7"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54CA093" w14:textId="77777777" w:rsidR="000C10CE" w:rsidRPr="000C10CE" w:rsidRDefault="000C10CE" w:rsidP="000C10CE">
            <w:pPr>
              <w:spacing w:line="240" w:lineRule="auto"/>
              <w:jc w:val="center"/>
              <w:rPr>
                <w:b/>
                <w:bCs/>
                <w:sz w:val="12"/>
                <w:szCs w:val="12"/>
              </w:rPr>
            </w:pPr>
            <w:r w:rsidRPr="000C10CE">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14:paraId="07B8E9B8" w14:textId="77777777" w:rsidR="000C10CE" w:rsidRPr="000C10CE" w:rsidRDefault="000C10CE" w:rsidP="000C10CE">
            <w:pPr>
              <w:spacing w:line="240" w:lineRule="auto"/>
              <w:rPr>
                <w:b/>
                <w:bCs/>
                <w:sz w:val="12"/>
                <w:szCs w:val="12"/>
              </w:rPr>
            </w:pPr>
            <w:r w:rsidRPr="000C10CE">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14:paraId="5BEAE1CD" w14:textId="77777777" w:rsidR="000C10CE" w:rsidRPr="000C10CE" w:rsidRDefault="000C10CE" w:rsidP="000C10CE">
            <w:pPr>
              <w:spacing w:line="240" w:lineRule="auto"/>
              <w:jc w:val="right"/>
              <w:rPr>
                <w:b/>
                <w:bCs/>
                <w:sz w:val="12"/>
                <w:szCs w:val="12"/>
              </w:rPr>
            </w:pPr>
            <w:r w:rsidRPr="000C10CE">
              <w:rPr>
                <w:b/>
                <w:bCs/>
                <w:sz w:val="12"/>
                <w:szCs w:val="12"/>
              </w:rPr>
              <w:t>8 000</w:t>
            </w:r>
          </w:p>
        </w:tc>
        <w:tc>
          <w:tcPr>
            <w:tcW w:w="638" w:type="pct"/>
            <w:tcBorders>
              <w:top w:val="nil"/>
              <w:left w:val="nil"/>
              <w:bottom w:val="single" w:sz="4" w:space="0" w:color="auto"/>
              <w:right w:val="single" w:sz="4" w:space="0" w:color="auto"/>
            </w:tcBorders>
            <w:shd w:val="clear" w:color="000000" w:fill="FFFDC1"/>
            <w:vAlign w:val="center"/>
            <w:hideMark/>
          </w:tcPr>
          <w:p w14:paraId="5CE56AE2" w14:textId="77777777" w:rsidR="000C10CE" w:rsidRPr="000C10CE" w:rsidRDefault="000C10CE" w:rsidP="000C10CE">
            <w:pPr>
              <w:spacing w:line="240" w:lineRule="auto"/>
              <w:jc w:val="right"/>
              <w:rPr>
                <w:b/>
                <w:bCs/>
                <w:sz w:val="12"/>
                <w:szCs w:val="12"/>
              </w:rPr>
            </w:pPr>
            <w:r w:rsidRPr="000C10CE">
              <w:rPr>
                <w:b/>
                <w:bCs/>
                <w:sz w:val="12"/>
                <w:szCs w:val="12"/>
              </w:rPr>
              <w:t>8 000,00</w:t>
            </w:r>
          </w:p>
        </w:tc>
        <w:tc>
          <w:tcPr>
            <w:tcW w:w="484" w:type="pct"/>
            <w:tcBorders>
              <w:top w:val="nil"/>
              <w:left w:val="nil"/>
              <w:bottom w:val="single" w:sz="4" w:space="0" w:color="auto"/>
              <w:right w:val="single" w:sz="4" w:space="0" w:color="auto"/>
            </w:tcBorders>
            <w:shd w:val="clear" w:color="000000" w:fill="FFFDC1"/>
            <w:vAlign w:val="center"/>
            <w:hideMark/>
          </w:tcPr>
          <w:p w14:paraId="68425224"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53561A73" w14:textId="77777777" w:rsidR="000C10CE" w:rsidRPr="000C10CE" w:rsidRDefault="000C10CE" w:rsidP="000C10CE">
            <w:pPr>
              <w:spacing w:line="240" w:lineRule="auto"/>
              <w:jc w:val="right"/>
              <w:rPr>
                <w:b/>
                <w:bCs/>
                <w:sz w:val="12"/>
                <w:szCs w:val="12"/>
              </w:rPr>
            </w:pPr>
            <w:r w:rsidRPr="000C10CE">
              <w:rPr>
                <w:b/>
                <w:bCs/>
                <w:sz w:val="12"/>
                <w:szCs w:val="12"/>
              </w:rPr>
              <w:t>8 000</w:t>
            </w:r>
          </w:p>
        </w:tc>
        <w:tc>
          <w:tcPr>
            <w:tcW w:w="638" w:type="pct"/>
            <w:tcBorders>
              <w:top w:val="nil"/>
              <w:left w:val="nil"/>
              <w:bottom w:val="single" w:sz="4" w:space="0" w:color="auto"/>
              <w:right w:val="single" w:sz="4" w:space="0" w:color="auto"/>
            </w:tcBorders>
            <w:shd w:val="clear" w:color="000000" w:fill="FFFDC1"/>
            <w:vAlign w:val="center"/>
            <w:hideMark/>
          </w:tcPr>
          <w:p w14:paraId="294192C8" w14:textId="77777777" w:rsidR="000C10CE" w:rsidRPr="000C10CE" w:rsidRDefault="000C10CE" w:rsidP="000C10CE">
            <w:pPr>
              <w:spacing w:line="240" w:lineRule="auto"/>
              <w:jc w:val="right"/>
              <w:rPr>
                <w:b/>
                <w:bCs/>
                <w:sz w:val="12"/>
                <w:szCs w:val="12"/>
              </w:rPr>
            </w:pPr>
            <w:r w:rsidRPr="000C10CE">
              <w:rPr>
                <w:b/>
                <w:bCs/>
                <w:sz w:val="12"/>
                <w:szCs w:val="12"/>
              </w:rPr>
              <w:t>8 000,00</w:t>
            </w:r>
          </w:p>
        </w:tc>
        <w:tc>
          <w:tcPr>
            <w:tcW w:w="484" w:type="pct"/>
            <w:tcBorders>
              <w:top w:val="nil"/>
              <w:left w:val="nil"/>
              <w:bottom w:val="single" w:sz="4" w:space="0" w:color="auto"/>
              <w:right w:val="single" w:sz="4" w:space="0" w:color="auto"/>
            </w:tcBorders>
            <w:shd w:val="clear" w:color="000000" w:fill="FFFDC1"/>
            <w:vAlign w:val="center"/>
            <w:hideMark/>
          </w:tcPr>
          <w:p w14:paraId="53A8D6CD"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709FE1F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0CFFE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C1F2A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877B57"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1937DB0" w14:textId="77777777" w:rsidR="000C10CE" w:rsidRPr="000C10CE" w:rsidRDefault="000C10CE" w:rsidP="000C10CE">
            <w:pPr>
              <w:spacing w:line="240" w:lineRule="auto"/>
              <w:jc w:val="right"/>
              <w:rPr>
                <w:sz w:val="12"/>
                <w:szCs w:val="12"/>
              </w:rPr>
            </w:pPr>
            <w:r w:rsidRPr="000C10CE">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4249B4E9" w14:textId="77777777" w:rsidR="000C10CE" w:rsidRPr="000C10CE" w:rsidRDefault="000C10CE" w:rsidP="000C10CE">
            <w:pPr>
              <w:spacing w:line="240" w:lineRule="auto"/>
              <w:jc w:val="right"/>
              <w:rPr>
                <w:sz w:val="12"/>
                <w:szCs w:val="12"/>
              </w:rPr>
            </w:pPr>
            <w:r w:rsidRPr="000C10CE">
              <w:rPr>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14:paraId="20AE1EBF"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2DE3F88" w14:textId="77777777" w:rsidR="000C10CE" w:rsidRPr="000C10CE" w:rsidRDefault="000C10CE" w:rsidP="000C10CE">
            <w:pPr>
              <w:spacing w:line="240" w:lineRule="auto"/>
              <w:jc w:val="right"/>
              <w:rPr>
                <w:sz w:val="12"/>
                <w:szCs w:val="12"/>
              </w:rPr>
            </w:pPr>
            <w:r w:rsidRPr="000C10CE">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33381C73" w14:textId="77777777" w:rsidR="000C10CE" w:rsidRPr="000C10CE" w:rsidRDefault="000C10CE" w:rsidP="000C10CE">
            <w:pPr>
              <w:spacing w:line="240" w:lineRule="auto"/>
              <w:jc w:val="right"/>
              <w:rPr>
                <w:sz w:val="12"/>
                <w:szCs w:val="12"/>
              </w:rPr>
            </w:pPr>
            <w:r w:rsidRPr="000C10CE">
              <w:rPr>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14:paraId="0AA82BAA"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CD5D73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AC85F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9C284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C1F393"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5AA28B1" w14:textId="77777777" w:rsidR="000C10CE" w:rsidRPr="000C10CE" w:rsidRDefault="000C10CE" w:rsidP="000C10CE">
            <w:pPr>
              <w:spacing w:line="240" w:lineRule="auto"/>
              <w:jc w:val="right"/>
              <w:rPr>
                <w:sz w:val="12"/>
                <w:szCs w:val="12"/>
              </w:rPr>
            </w:pPr>
            <w:r w:rsidRPr="000C10CE">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0BE7E36C" w14:textId="77777777" w:rsidR="000C10CE" w:rsidRPr="000C10CE" w:rsidRDefault="000C10CE" w:rsidP="000C10CE">
            <w:pPr>
              <w:spacing w:line="240" w:lineRule="auto"/>
              <w:jc w:val="right"/>
              <w:rPr>
                <w:sz w:val="12"/>
                <w:szCs w:val="12"/>
              </w:rPr>
            </w:pPr>
            <w:r w:rsidRPr="000C10CE">
              <w:rPr>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14:paraId="5A0C66E5"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8D45608" w14:textId="77777777" w:rsidR="000C10CE" w:rsidRPr="000C10CE" w:rsidRDefault="000C10CE" w:rsidP="000C10CE">
            <w:pPr>
              <w:spacing w:line="240" w:lineRule="auto"/>
              <w:jc w:val="right"/>
              <w:rPr>
                <w:sz w:val="12"/>
                <w:szCs w:val="12"/>
              </w:rPr>
            </w:pPr>
            <w:r w:rsidRPr="000C10CE">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74F52787" w14:textId="77777777" w:rsidR="000C10CE" w:rsidRPr="000C10CE" w:rsidRDefault="000C10CE" w:rsidP="000C10CE">
            <w:pPr>
              <w:spacing w:line="240" w:lineRule="auto"/>
              <w:jc w:val="right"/>
              <w:rPr>
                <w:sz w:val="12"/>
                <w:szCs w:val="12"/>
              </w:rPr>
            </w:pPr>
            <w:r w:rsidRPr="000C10CE">
              <w:rPr>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14:paraId="7BFA4FD7"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3F60417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AEAA1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C0A61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AFFFB2"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8F10C8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799D9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9F4C8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048748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AAEE1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7D48D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BB6563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BB3DB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3BF2D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DF2B7F"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6946C60" w14:textId="77777777" w:rsidR="000C10CE" w:rsidRPr="000C10CE" w:rsidRDefault="000C10CE" w:rsidP="000C10CE">
            <w:pPr>
              <w:spacing w:line="240" w:lineRule="auto"/>
              <w:jc w:val="right"/>
              <w:rPr>
                <w:sz w:val="12"/>
                <w:szCs w:val="12"/>
              </w:rPr>
            </w:pPr>
            <w:r w:rsidRPr="000C10CE">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570E4C0E" w14:textId="77777777" w:rsidR="000C10CE" w:rsidRPr="000C10CE" w:rsidRDefault="000C10CE" w:rsidP="000C10CE">
            <w:pPr>
              <w:spacing w:line="240" w:lineRule="auto"/>
              <w:jc w:val="right"/>
              <w:rPr>
                <w:sz w:val="12"/>
                <w:szCs w:val="12"/>
              </w:rPr>
            </w:pPr>
            <w:r w:rsidRPr="000C10CE">
              <w:rPr>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14:paraId="5A88A33B"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6EAE8B9" w14:textId="77777777" w:rsidR="000C10CE" w:rsidRPr="000C10CE" w:rsidRDefault="000C10CE" w:rsidP="000C10CE">
            <w:pPr>
              <w:spacing w:line="240" w:lineRule="auto"/>
              <w:jc w:val="right"/>
              <w:rPr>
                <w:sz w:val="12"/>
                <w:szCs w:val="12"/>
              </w:rPr>
            </w:pPr>
            <w:r w:rsidRPr="000C10CE">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3CEED653" w14:textId="77777777" w:rsidR="000C10CE" w:rsidRPr="000C10CE" w:rsidRDefault="000C10CE" w:rsidP="000C10CE">
            <w:pPr>
              <w:spacing w:line="240" w:lineRule="auto"/>
              <w:jc w:val="right"/>
              <w:rPr>
                <w:sz w:val="12"/>
                <w:szCs w:val="12"/>
              </w:rPr>
            </w:pPr>
            <w:r w:rsidRPr="000C10CE">
              <w:rPr>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14:paraId="31A1152E"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29C8DCE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15260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61F73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571802"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440E2B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454B3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6419B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C3B179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049F6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62DD1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CCC341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CF551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FF747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2507A1"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7A256A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E2E9C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2E9C5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302F1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8B406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3267F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5C5978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F6643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705FD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1A63BF"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871802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4E074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7AD23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DE64A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C79BF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B6B83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12BBCF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53F54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F69F8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53EBD8"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D8B8E7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E552A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9FDDC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0CF04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6B398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8AA01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A3E01A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FC1A5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8AEBD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879E74"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4D6BD2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245CE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0D304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001371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ABEC8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9F1D9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1E73B9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D1D2B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8E4E3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5A63C0"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BB18E3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A8FF0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4BF0A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F5D0DD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E8C7A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3FFD5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45136F8"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1EE4E34C" w14:textId="77777777" w:rsidR="000C10CE" w:rsidRPr="000C10CE" w:rsidRDefault="000C10CE" w:rsidP="000C10CE">
            <w:pPr>
              <w:spacing w:line="240" w:lineRule="auto"/>
              <w:jc w:val="center"/>
              <w:rPr>
                <w:b/>
                <w:bCs/>
                <w:sz w:val="12"/>
                <w:szCs w:val="12"/>
              </w:rPr>
            </w:pPr>
            <w:r w:rsidRPr="000C10CE">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14:paraId="4DF0A83D"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2472FD89" w14:textId="77777777" w:rsidR="000C10CE" w:rsidRPr="000C10CE" w:rsidRDefault="000C10CE" w:rsidP="000C10CE">
            <w:pPr>
              <w:spacing w:line="240" w:lineRule="auto"/>
              <w:rPr>
                <w:b/>
                <w:bCs/>
                <w:sz w:val="12"/>
                <w:szCs w:val="12"/>
              </w:rPr>
            </w:pPr>
            <w:r w:rsidRPr="000C10CE">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14:paraId="6A752E49" w14:textId="77777777" w:rsidR="000C10CE" w:rsidRPr="000C10CE" w:rsidRDefault="000C10CE" w:rsidP="000C10CE">
            <w:pPr>
              <w:spacing w:line="240" w:lineRule="auto"/>
              <w:jc w:val="right"/>
              <w:rPr>
                <w:b/>
                <w:bCs/>
                <w:sz w:val="12"/>
                <w:szCs w:val="12"/>
              </w:rPr>
            </w:pPr>
            <w:r w:rsidRPr="000C10CE">
              <w:rPr>
                <w:b/>
                <w:bCs/>
                <w:sz w:val="12"/>
                <w:szCs w:val="12"/>
              </w:rPr>
              <w:t>684 930 840</w:t>
            </w:r>
          </w:p>
        </w:tc>
        <w:tc>
          <w:tcPr>
            <w:tcW w:w="638" w:type="pct"/>
            <w:tcBorders>
              <w:top w:val="nil"/>
              <w:left w:val="nil"/>
              <w:bottom w:val="single" w:sz="4" w:space="0" w:color="auto"/>
              <w:right w:val="single" w:sz="4" w:space="0" w:color="auto"/>
            </w:tcBorders>
            <w:shd w:val="clear" w:color="000000" w:fill="D5E3F2"/>
            <w:vAlign w:val="center"/>
            <w:hideMark/>
          </w:tcPr>
          <w:p w14:paraId="2C7D853B" w14:textId="77777777" w:rsidR="000C10CE" w:rsidRPr="000C10CE" w:rsidRDefault="000C10CE" w:rsidP="000C10CE">
            <w:pPr>
              <w:spacing w:line="240" w:lineRule="auto"/>
              <w:jc w:val="right"/>
              <w:rPr>
                <w:b/>
                <w:bCs/>
                <w:sz w:val="12"/>
                <w:szCs w:val="12"/>
              </w:rPr>
            </w:pPr>
            <w:r w:rsidRPr="000C10CE">
              <w:rPr>
                <w:b/>
                <w:bCs/>
                <w:sz w:val="12"/>
                <w:szCs w:val="12"/>
              </w:rPr>
              <w:t>682 498 085,88</w:t>
            </w:r>
          </w:p>
        </w:tc>
        <w:tc>
          <w:tcPr>
            <w:tcW w:w="484" w:type="pct"/>
            <w:tcBorders>
              <w:top w:val="nil"/>
              <w:left w:val="nil"/>
              <w:bottom w:val="single" w:sz="4" w:space="0" w:color="auto"/>
              <w:right w:val="single" w:sz="4" w:space="0" w:color="auto"/>
            </w:tcBorders>
            <w:shd w:val="clear" w:color="000000" w:fill="D5E3F2"/>
            <w:vAlign w:val="center"/>
            <w:hideMark/>
          </w:tcPr>
          <w:p w14:paraId="666CF2AF" w14:textId="77777777" w:rsidR="000C10CE" w:rsidRPr="000C10CE" w:rsidRDefault="000C10CE" w:rsidP="000C10CE">
            <w:pPr>
              <w:spacing w:line="240" w:lineRule="auto"/>
              <w:jc w:val="right"/>
              <w:rPr>
                <w:b/>
                <w:bCs/>
                <w:sz w:val="12"/>
                <w:szCs w:val="12"/>
              </w:rPr>
            </w:pPr>
            <w:r w:rsidRPr="000C10CE">
              <w:rPr>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14:paraId="7CA723FF" w14:textId="77777777" w:rsidR="000C10CE" w:rsidRPr="000C10CE" w:rsidRDefault="000C10CE" w:rsidP="000C10CE">
            <w:pPr>
              <w:spacing w:line="240" w:lineRule="auto"/>
              <w:jc w:val="right"/>
              <w:rPr>
                <w:b/>
                <w:bCs/>
                <w:sz w:val="12"/>
                <w:szCs w:val="12"/>
              </w:rPr>
            </w:pPr>
            <w:r w:rsidRPr="000C10CE">
              <w:rPr>
                <w:b/>
                <w:bCs/>
                <w:sz w:val="12"/>
                <w:szCs w:val="12"/>
              </w:rPr>
              <w:t>255 736 287</w:t>
            </w:r>
          </w:p>
        </w:tc>
        <w:tc>
          <w:tcPr>
            <w:tcW w:w="638" w:type="pct"/>
            <w:tcBorders>
              <w:top w:val="nil"/>
              <w:left w:val="nil"/>
              <w:bottom w:val="single" w:sz="4" w:space="0" w:color="auto"/>
              <w:right w:val="single" w:sz="4" w:space="0" w:color="auto"/>
            </w:tcBorders>
            <w:shd w:val="clear" w:color="000000" w:fill="D5E3F2"/>
            <w:vAlign w:val="center"/>
            <w:hideMark/>
          </w:tcPr>
          <w:p w14:paraId="331CFA94" w14:textId="77777777" w:rsidR="000C10CE" w:rsidRPr="000C10CE" w:rsidRDefault="000C10CE" w:rsidP="000C10CE">
            <w:pPr>
              <w:spacing w:line="240" w:lineRule="auto"/>
              <w:jc w:val="right"/>
              <w:rPr>
                <w:b/>
                <w:bCs/>
                <w:sz w:val="12"/>
                <w:szCs w:val="12"/>
              </w:rPr>
            </w:pPr>
            <w:r w:rsidRPr="000C10CE">
              <w:rPr>
                <w:b/>
                <w:bCs/>
                <w:sz w:val="12"/>
                <w:szCs w:val="12"/>
              </w:rPr>
              <w:t>253 572 941,35</w:t>
            </w:r>
          </w:p>
        </w:tc>
        <w:tc>
          <w:tcPr>
            <w:tcW w:w="484" w:type="pct"/>
            <w:tcBorders>
              <w:top w:val="nil"/>
              <w:left w:val="nil"/>
              <w:bottom w:val="single" w:sz="4" w:space="0" w:color="auto"/>
              <w:right w:val="single" w:sz="4" w:space="0" w:color="auto"/>
            </w:tcBorders>
            <w:shd w:val="clear" w:color="000000" w:fill="D5E3F2"/>
            <w:vAlign w:val="center"/>
            <w:hideMark/>
          </w:tcPr>
          <w:p w14:paraId="79C5CCDD" w14:textId="77777777" w:rsidR="000C10CE" w:rsidRPr="000C10CE" w:rsidRDefault="000C10CE" w:rsidP="000C10CE">
            <w:pPr>
              <w:spacing w:line="240" w:lineRule="auto"/>
              <w:jc w:val="right"/>
              <w:rPr>
                <w:b/>
                <w:bCs/>
                <w:sz w:val="12"/>
                <w:szCs w:val="12"/>
              </w:rPr>
            </w:pPr>
            <w:r w:rsidRPr="000C10CE">
              <w:rPr>
                <w:b/>
                <w:bCs/>
                <w:sz w:val="12"/>
                <w:szCs w:val="12"/>
              </w:rPr>
              <w:t>99,2</w:t>
            </w:r>
          </w:p>
        </w:tc>
      </w:tr>
      <w:tr w:rsidR="000C10CE" w:rsidRPr="000C10CE" w14:paraId="4F4397D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B6852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1F512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794E83"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3C5CF69" w14:textId="77777777" w:rsidR="000C10CE" w:rsidRPr="000C10CE" w:rsidRDefault="000C10CE" w:rsidP="000C10CE">
            <w:pPr>
              <w:spacing w:line="240" w:lineRule="auto"/>
              <w:jc w:val="right"/>
              <w:rPr>
                <w:sz w:val="12"/>
                <w:szCs w:val="12"/>
              </w:rPr>
            </w:pPr>
            <w:r w:rsidRPr="000C10CE">
              <w:rPr>
                <w:sz w:val="12"/>
                <w:szCs w:val="12"/>
              </w:rPr>
              <w:t>664 380 539</w:t>
            </w:r>
          </w:p>
        </w:tc>
        <w:tc>
          <w:tcPr>
            <w:tcW w:w="638" w:type="pct"/>
            <w:tcBorders>
              <w:top w:val="nil"/>
              <w:left w:val="nil"/>
              <w:bottom w:val="single" w:sz="4" w:space="0" w:color="auto"/>
              <w:right w:val="single" w:sz="4" w:space="0" w:color="auto"/>
            </w:tcBorders>
            <w:shd w:val="clear" w:color="auto" w:fill="auto"/>
            <w:noWrap/>
            <w:vAlign w:val="center"/>
            <w:hideMark/>
          </w:tcPr>
          <w:p w14:paraId="26B29E20" w14:textId="77777777" w:rsidR="000C10CE" w:rsidRPr="000C10CE" w:rsidRDefault="000C10CE" w:rsidP="000C10CE">
            <w:pPr>
              <w:spacing w:line="240" w:lineRule="auto"/>
              <w:jc w:val="right"/>
              <w:rPr>
                <w:sz w:val="12"/>
                <w:szCs w:val="12"/>
              </w:rPr>
            </w:pPr>
            <w:r w:rsidRPr="000C10CE">
              <w:rPr>
                <w:sz w:val="12"/>
                <w:szCs w:val="12"/>
              </w:rPr>
              <w:t>662 896 536,52</w:t>
            </w:r>
          </w:p>
        </w:tc>
        <w:tc>
          <w:tcPr>
            <w:tcW w:w="484" w:type="pct"/>
            <w:tcBorders>
              <w:top w:val="nil"/>
              <w:left w:val="nil"/>
              <w:bottom w:val="single" w:sz="4" w:space="0" w:color="auto"/>
              <w:right w:val="single" w:sz="4" w:space="0" w:color="auto"/>
            </w:tcBorders>
            <w:shd w:val="clear" w:color="auto" w:fill="auto"/>
            <w:noWrap/>
            <w:vAlign w:val="center"/>
            <w:hideMark/>
          </w:tcPr>
          <w:p w14:paraId="2D690732" w14:textId="77777777" w:rsidR="000C10CE" w:rsidRPr="000C10CE" w:rsidRDefault="000C10CE" w:rsidP="000C10CE">
            <w:pPr>
              <w:spacing w:line="240" w:lineRule="auto"/>
              <w:jc w:val="right"/>
              <w:rPr>
                <w:sz w:val="12"/>
                <w:szCs w:val="12"/>
              </w:rPr>
            </w:pPr>
            <w:r w:rsidRPr="000C10C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3145CD46" w14:textId="77777777" w:rsidR="000C10CE" w:rsidRPr="000C10CE" w:rsidRDefault="000C10CE" w:rsidP="000C10CE">
            <w:pPr>
              <w:spacing w:line="240" w:lineRule="auto"/>
              <w:jc w:val="right"/>
              <w:rPr>
                <w:sz w:val="12"/>
                <w:szCs w:val="12"/>
              </w:rPr>
            </w:pPr>
            <w:r w:rsidRPr="000C10CE">
              <w:rPr>
                <w:sz w:val="12"/>
                <w:szCs w:val="12"/>
              </w:rPr>
              <w:t>237 829 493</w:t>
            </w:r>
          </w:p>
        </w:tc>
        <w:tc>
          <w:tcPr>
            <w:tcW w:w="638" w:type="pct"/>
            <w:tcBorders>
              <w:top w:val="nil"/>
              <w:left w:val="nil"/>
              <w:bottom w:val="single" w:sz="4" w:space="0" w:color="auto"/>
              <w:right w:val="single" w:sz="4" w:space="0" w:color="auto"/>
            </w:tcBorders>
            <w:shd w:val="clear" w:color="auto" w:fill="auto"/>
            <w:noWrap/>
            <w:vAlign w:val="center"/>
            <w:hideMark/>
          </w:tcPr>
          <w:p w14:paraId="5DE0D48A" w14:textId="77777777" w:rsidR="000C10CE" w:rsidRPr="000C10CE" w:rsidRDefault="000C10CE" w:rsidP="000C10CE">
            <w:pPr>
              <w:spacing w:line="240" w:lineRule="auto"/>
              <w:jc w:val="right"/>
              <w:rPr>
                <w:sz w:val="12"/>
                <w:szCs w:val="12"/>
              </w:rPr>
            </w:pPr>
            <w:r w:rsidRPr="000C10CE">
              <w:rPr>
                <w:sz w:val="12"/>
                <w:szCs w:val="12"/>
              </w:rPr>
              <w:t>236 613 449,81</w:t>
            </w:r>
          </w:p>
        </w:tc>
        <w:tc>
          <w:tcPr>
            <w:tcW w:w="484" w:type="pct"/>
            <w:tcBorders>
              <w:top w:val="nil"/>
              <w:left w:val="nil"/>
              <w:bottom w:val="single" w:sz="4" w:space="0" w:color="auto"/>
              <w:right w:val="single" w:sz="4" w:space="0" w:color="auto"/>
            </w:tcBorders>
            <w:shd w:val="clear" w:color="auto" w:fill="auto"/>
            <w:noWrap/>
            <w:vAlign w:val="center"/>
            <w:hideMark/>
          </w:tcPr>
          <w:p w14:paraId="1546915F" w14:textId="77777777" w:rsidR="000C10CE" w:rsidRPr="000C10CE" w:rsidRDefault="000C10CE" w:rsidP="000C10CE">
            <w:pPr>
              <w:spacing w:line="240" w:lineRule="auto"/>
              <w:jc w:val="right"/>
              <w:rPr>
                <w:sz w:val="12"/>
                <w:szCs w:val="12"/>
              </w:rPr>
            </w:pPr>
            <w:r w:rsidRPr="000C10CE">
              <w:rPr>
                <w:sz w:val="12"/>
                <w:szCs w:val="12"/>
              </w:rPr>
              <w:t>99,5</w:t>
            </w:r>
          </w:p>
        </w:tc>
      </w:tr>
      <w:tr w:rsidR="000C10CE" w:rsidRPr="000C10CE" w14:paraId="0DC3E6A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24108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9A0E1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1A568E"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77737CA" w14:textId="77777777" w:rsidR="000C10CE" w:rsidRPr="000C10CE" w:rsidRDefault="000C10CE" w:rsidP="000C10CE">
            <w:pPr>
              <w:spacing w:line="240" w:lineRule="auto"/>
              <w:jc w:val="right"/>
              <w:rPr>
                <w:sz w:val="12"/>
                <w:szCs w:val="12"/>
              </w:rPr>
            </w:pPr>
            <w:r w:rsidRPr="000C10CE">
              <w:rPr>
                <w:sz w:val="12"/>
                <w:szCs w:val="12"/>
              </w:rPr>
              <w:t>428 543 862</w:t>
            </w:r>
          </w:p>
        </w:tc>
        <w:tc>
          <w:tcPr>
            <w:tcW w:w="638" w:type="pct"/>
            <w:tcBorders>
              <w:top w:val="nil"/>
              <w:left w:val="nil"/>
              <w:bottom w:val="single" w:sz="4" w:space="0" w:color="auto"/>
              <w:right w:val="single" w:sz="4" w:space="0" w:color="auto"/>
            </w:tcBorders>
            <w:shd w:val="clear" w:color="auto" w:fill="auto"/>
            <w:noWrap/>
            <w:vAlign w:val="center"/>
            <w:hideMark/>
          </w:tcPr>
          <w:p w14:paraId="53A40EAF" w14:textId="77777777" w:rsidR="000C10CE" w:rsidRPr="000C10CE" w:rsidRDefault="000C10CE" w:rsidP="000C10CE">
            <w:pPr>
              <w:spacing w:line="240" w:lineRule="auto"/>
              <w:jc w:val="right"/>
              <w:rPr>
                <w:sz w:val="12"/>
                <w:szCs w:val="12"/>
              </w:rPr>
            </w:pPr>
            <w:r w:rsidRPr="000C10CE">
              <w:rPr>
                <w:sz w:val="12"/>
                <w:szCs w:val="12"/>
              </w:rPr>
              <w:t>428 340 676,05</w:t>
            </w:r>
          </w:p>
        </w:tc>
        <w:tc>
          <w:tcPr>
            <w:tcW w:w="484" w:type="pct"/>
            <w:tcBorders>
              <w:top w:val="nil"/>
              <w:left w:val="nil"/>
              <w:bottom w:val="single" w:sz="4" w:space="0" w:color="auto"/>
              <w:right w:val="single" w:sz="4" w:space="0" w:color="auto"/>
            </w:tcBorders>
            <w:shd w:val="clear" w:color="auto" w:fill="auto"/>
            <w:noWrap/>
            <w:vAlign w:val="center"/>
            <w:hideMark/>
          </w:tcPr>
          <w:p w14:paraId="57D4224B"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0348578" w14:textId="77777777" w:rsidR="000C10CE" w:rsidRPr="000C10CE" w:rsidRDefault="000C10CE" w:rsidP="000C10CE">
            <w:pPr>
              <w:spacing w:line="240" w:lineRule="auto"/>
              <w:jc w:val="right"/>
              <w:rPr>
                <w:sz w:val="12"/>
                <w:szCs w:val="12"/>
              </w:rPr>
            </w:pPr>
            <w:r w:rsidRPr="000C10CE">
              <w:rPr>
                <w:sz w:val="12"/>
                <w:szCs w:val="12"/>
              </w:rPr>
              <w:t>4 070 630</w:t>
            </w:r>
          </w:p>
        </w:tc>
        <w:tc>
          <w:tcPr>
            <w:tcW w:w="638" w:type="pct"/>
            <w:tcBorders>
              <w:top w:val="nil"/>
              <w:left w:val="nil"/>
              <w:bottom w:val="single" w:sz="4" w:space="0" w:color="auto"/>
              <w:right w:val="single" w:sz="4" w:space="0" w:color="auto"/>
            </w:tcBorders>
            <w:shd w:val="clear" w:color="auto" w:fill="auto"/>
            <w:noWrap/>
            <w:vAlign w:val="center"/>
            <w:hideMark/>
          </w:tcPr>
          <w:p w14:paraId="79F1077C" w14:textId="77777777" w:rsidR="000C10CE" w:rsidRPr="000C10CE" w:rsidRDefault="000C10CE" w:rsidP="000C10CE">
            <w:pPr>
              <w:spacing w:line="240" w:lineRule="auto"/>
              <w:jc w:val="right"/>
              <w:rPr>
                <w:sz w:val="12"/>
                <w:szCs w:val="12"/>
              </w:rPr>
            </w:pPr>
            <w:r w:rsidRPr="000C10CE">
              <w:rPr>
                <w:sz w:val="12"/>
                <w:szCs w:val="12"/>
              </w:rPr>
              <w:t>4 008 530,73</w:t>
            </w:r>
          </w:p>
        </w:tc>
        <w:tc>
          <w:tcPr>
            <w:tcW w:w="484" w:type="pct"/>
            <w:tcBorders>
              <w:top w:val="nil"/>
              <w:left w:val="nil"/>
              <w:bottom w:val="single" w:sz="4" w:space="0" w:color="auto"/>
              <w:right w:val="single" w:sz="4" w:space="0" w:color="auto"/>
            </w:tcBorders>
            <w:shd w:val="clear" w:color="auto" w:fill="auto"/>
            <w:noWrap/>
            <w:vAlign w:val="center"/>
            <w:hideMark/>
          </w:tcPr>
          <w:p w14:paraId="2EB91769" w14:textId="77777777" w:rsidR="000C10CE" w:rsidRPr="000C10CE" w:rsidRDefault="000C10CE" w:rsidP="000C10CE">
            <w:pPr>
              <w:spacing w:line="240" w:lineRule="auto"/>
              <w:jc w:val="right"/>
              <w:rPr>
                <w:sz w:val="12"/>
                <w:szCs w:val="12"/>
              </w:rPr>
            </w:pPr>
            <w:r w:rsidRPr="000C10CE">
              <w:rPr>
                <w:sz w:val="12"/>
                <w:szCs w:val="12"/>
              </w:rPr>
              <w:t>98,5</w:t>
            </w:r>
          </w:p>
        </w:tc>
      </w:tr>
      <w:tr w:rsidR="000C10CE" w:rsidRPr="000C10CE" w14:paraId="17B25B5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74171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A5B9D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D6948A"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E0D5782" w14:textId="77777777" w:rsidR="000C10CE" w:rsidRPr="000C10CE" w:rsidRDefault="000C10CE" w:rsidP="000C10CE">
            <w:pPr>
              <w:spacing w:line="240" w:lineRule="auto"/>
              <w:jc w:val="right"/>
              <w:rPr>
                <w:sz w:val="12"/>
                <w:szCs w:val="12"/>
              </w:rPr>
            </w:pPr>
            <w:r w:rsidRPr="000C10CE">
              <w:rPr>
                <w:sz w:val="12"/>
                <w:szCs w:val="12"/>
              </w:rPr>
              <w:t>362 817 144</w:t>
            </w:r>
          </w:p>
        </w:tc>
        <w:tc>
          <w:tcPr>
            <w:tcW w:w="638" w:type="pct"/>
            <w:tcBorders>
              <w:top w:val="nil"/>
              <w:left w:val="nil"/>
              <w:bottom w:val="single" w:sz="4" w:space="0" w:color="auto"/>
              <w:right w:val="single" w:sz="4" w:space="0" w:color="auto"/>
            </w:tcBorders>
            <w:shd w:val="clear" w:color="auto" w:fill="auto"/>
            <w:noWrap/>
            <w:vAlign w:val="center"/>
            <w:hideMark/>
          </w:tcPr>
          <w:p w14:paraId="40E30D37" w14:textId="77777777" w:rsidR="000C10CE" w:rsidRPr="000C10CE" w:rsidRDefault="000C10CE" w:rsidP="000C10CE">
            <w:pPr>
              <w:spacing w:line="240" w:lineRule="auto"/>
              <w:jc w:val="right"/>
              <w:rPr>
                <w:sz w:val="12"/>
                <w:szCs w:val="12"/>
              </w:rPr>
            </w:pPr>
            <w:r w:rsidRPr="000C10CE">
              <w:rPr>
                <w:sz w:val="12"/>
                <w:szCs w:val="12"/>
              </w:rPr>
              <w:t>362 789 676,91</w:t>
            </w:r>
          </w:p>
        </w:tc>
        <w:tc>
          <w:tcPr>
            <w:tcW w:w="484" w:type="pct"/>
            <w:tcBorders>
              <w:top w:val="nil"/>
              <w:left w:val="nil"/>
              <w:bottom w:val="single" w:sz="4" w:space="0" w:color="auto"/>
              <w:right w:val="single" w:sz="4" w:space="0" w:color="auto"/>
            </w:tcBorders>
            <w:shd w:val="clear" w:color="auto" w:fill="auto"/>
            <w:noWrap/>
            <w:vAlign w:val="center"/>
            <w:hideMark/>
          </w:tcPr>
          <w:p w14:paraId="617EBB8A"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5ED7EB0" w14:textId="77777777" w:rsidR="000C10CE" w:rsidRPr="000C10CE" w:rsidRDefault="000C10CE" w:rsidP="000C10CE">
            <w:pPr>
              <w:spacing w:line="240" w:lineRule="auto"/>
              <w:jc w:val="right"/>
              <w:rPr>
                <w:sz w:val="12"/>
                <w:szCs w:val="12"/>
              </w:rPr>
            </w:pPr>
            <w:r w:rsidRPr="000C10CE">
              <w:rPr>
                <w:sz w:val="12"/>
                <w:szCs w:val="12"/>
              </w:rPr>
              <w:t>27 230</w:t>
            </w:r>
          </w:p>
        </w:tc>
        <w:tc>
          <w:tcPr>
            <w:tcW w:w="638" w:type="pct"/>
            <w:tcBorders>
              <w:top w:val="nil"/>
              <w:left w:val="nil"/>
              <w:bottom w:val="single" w:sz="4" w:space="0" w:color="auto"/>
              <w:right w:val="single" w:sz="4" w:space="0" w:color="auto"/>
            </w:tcBorders>
            <w:shd w:val="clear" w:color="auto" w:fill="auto"/>
            <w:noWrap/>
            <w:vAlign w:val="center"/>
            <w:hideMark/>
          </w:tcPr>
          <w:p w14:paraId="132212D0" w14:textId="77777777" w:rsidR="000C10CE" w:rsidRPr="000C10CE" w:rsidRDefault="000C10CE" w:rsidP="000C10CE">
            <w:pPr>
              <w:spacing w:line="240" w:lineRule="auto"/>
              <w:jc w:val="right"/>
              <w:rPr>
                <w:sz w:val="12"/>
                <w:szCs w:val="12"/>
              </w:rPr>
            </w:pPr>
            <w:r w:rsidRPr="000C10CE">
              <w:rPr>
                <w:sz w:val="12"/>
                <w:szCs w:val="12"/>
              </w:rPr>
              <w:t>26 985,37</w:t>
            </w:r>
          </w:p>
        </w:tc>
        <w:tc>
          <w:tcPr>
            <w:tcW w:w="484" w:type="pct"/>
            <w:tcBorders>
              <w:top w:val="nil"/>
              <w:left w:val="nil"/>
              <w:bottom w:val="single" w:sz="4" w:space="0" w:color="auto"/>
              <w:right w:val="single" w:sz="4" w:space="0" w:color="auto"/>
            </w:tcBorders>
            <w:shd w:val="clear" w:color="auto" w:fill="auto"/>
            <w:noWrap/>
            <w:vAlign w:val="center"/>
            <w:hideMark/>
          </w:tcPr>
          <w:p w14:paraId="1D38661E" w14:textId="77777777" w:rsidR="000C10CE" w:rsidRPr="000C10CE" w:rsidRDefault="000C10CE" w:rsidP="000C10CE">
            <w:pPr>
              <w:spacing w:line="240" w:lineRule="auto"/>
              <w:jc w:val="right"/>
              <w:rPr>
                <w:sz w:val="12"/>
                <w:szCs w:val="12"/>
              </w:rPr>
            </w:pPr>
            <w:r w:rsidRPr="000C10CE">
              <w:rPr>
                <w:sz w:val="12"/>
                <w:szCs w:val="12"/>
              </w:rPr>
              <w:t>99,1</w:t>
            </w:r>
          </w:p>
        </w:tc>
      </w:tr>
      <w:tr w:rsidR="000C10CE" w:rsidRPr="000C10CE" w14:paraId="4112DC5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6745F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F4E0E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644679"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EF059E9" w14:textId="77777777" w:rsidR="000C10CE" w:rsidRPr="000C10CE" w:rsidRDefault="000C10CE" w:rsidP="000C10CE">
            <w:pPr>
              <w:spacing w:line="240" w:lineRule="auto"/>
              <w:jc w:val="right"/>
              <w:rPr>
                <w:sz w:val="12"/>
                <w:szCs w:val="12"/>
              </w:rPr>
            </w:pPr>
            <w:r w:rsidRPr="000C10CE">
              <w:rPr>
                <w:sz w:val="12"/>
                <w:szCs w:val="12"/>
              </w:rPr>
              <w:t>65 726 718</w:t>
            </w:r>
          </w:p>
        </w:tc>
        <w:tc>
          <w:tcPr>
            <w:tcW w:w="638" w:type="pct"/>
            <w:tcBorders>
              <w:top w:val="nil"/>
              <w:left w:val="nil"/>
              <w:bottom w:val="single" w:sz="4" w:space="0" w:color="auto"/>
              <w:right w:val="single" w:sz="4" w:space="0" w:color="auto"/>
            </w:tcBorders>
            <w:shd w:val="clear" w:color="auto" w:fill="auto"/>
            <w:noWrap/>
            <w:vAlign w:val="center"/>
            <w:hideMark/>
          </w:tcPr>
          <w:p w14:paraId="25B62433" w14:textId="77777777" w:rsidR="000C10CE" w:rsidRPr="000C10CE" w:rsidRDefault="000C10CE" w:rsidP="000C10CE">
            <w:pPr>
              <w:spacing w:line="240" w:lineRule="auto"/>
              <w:jc w:val="right"/>
              <w:rPr>
                <w:sz w:val="12"/>
                <w:szCs w:val="12"/>
              </w:rPr>
            </w:pPr>
            <w:r w:rsidRPr="000C10CE">
              <w:rPr>
                <w:sz w:val="12"/>
                <w:szCs w:val="12"/>
              </w:rPr>
              <w:t>65 550 999,14</w:t>
            </w:r>
          </w:p>
        </w:tc>
        <w:tc>
          <w:tcPr>
            <w:tcW w:w="484" w:type="pct"/>
            <w:tcBorders>
              <w:top w:val="nil"/>
              <w:left w:val="nil"/>
              <w:bottom w:val="single" w:sz="4" w:space="0" w:color="auto"/>
              <w:right w:val="single" w:sz="4" w:space="0" w:color="auto"/>
            </w:tcBorders>
            <w:shd w:val="clear" w:color="auto" w:fill="auto"/>
            <w:noWrap/>
            <w:vAlign w:val="center"/>
            <w:hideMark/>
          </w:tcPr>
          <w:p w14:paraId="57978939"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6B784199" w14:textId="77777777" w:rsidR="000C10CE" w:rsidRPr="000C10CE" w:rsidRDefault="000C10CE" w:rsidP="000C10CE">
            <w:pPr>
              <w:spacing w:line="240" w:lineRule="auto"/>
              <w:jc w:val="right"/>
              <w:rPr>
                <w:sz w:val="12"/>
                <w:szCs w:val="12"/>
              </w:rPr>
            </w:pPr>
            <w:r w:rsidRPr="000C10CE">
              <w:rPr>
                <w:sz w:val="12"/>
                <w:szCs w:val="12"/>
              </w:rPr>
              <w:t>4 043 400</w:t>
            </w:r>
          </w:p>
        </w:tc>
        <w:tc>
          <w:tcPr>
            <w:tcW w:w="638" w:type="pct"/>
            <w:tcBorders>
              <w:top w:val="nil"/>
              <w:left w:val="nil"/>
              <w:bottom w:val="single" w:sz="4" w:space="0" w:color="auto"/>
              <w:right w:val="single" w:sz="4" w:space="0" w:color="auto"/>
            </w:tcBorders>
            <w:shd w:val="clear" w:color="auto" w:fill="auto"/>
            <w:noWrap/>
            <w:vAlign w:val="center"/>
            <w:hideMark/>
          </w:tcPr>
          <w:p w14:paraId="7F796804" w14:textId="77777777" w:rsidR="000C10CE" w:rsidRPr="000C10CE" w:rsidRDefault="000C10CE" w:rsidP="000C10CE">
            <w:pPr>
              <w:spacing w:line="240" w:lineRule="auto"/>
              <w:jc w:val="right"/>
              <w:rPr>
                <w:sz w:val="12"/>
                <w:szCs w:val="12"/>
              </w:rPr>
            </w:pPr>
            <w:r w:rsidRPr="000C10CE">
              <w:rPr>
                <w:sz w:val="12"/>
                <w:szCs w:val="12"/>
              </w:rPr>
              <w:t>3 981 545,36</w:t>
            </w:r>
          </w:p>
        </w:tc>
        <w:tc>
          <w:tcPr>
            <w:tcW w:w="484" w:type="pct"/>
            <w:tcBorders>
              <w:top w:val="nil"/>
              <w:left w:val="nil"/>
              <w:bottom w:val="single" w:sz="4" w:space="0" w:color="auto"/>
              <w:right w:val="single" w:sz="4" w:space="0" w:color="auto"/>
            </w:tcBorders>
            <w:shd w:val="clear" w:color="auto" w:fill="auto"/>
            <w:noWrap/>
            <w:vAlign w:val="center"/>
            <w:hideMark/>
          </w:tcPr>
          <w:p w14:paraId="6F984EC5" w14:textId="77777777" w:rsidR="000C10CE" w:rsidRPr="000C10CE" w:rsidRDefault="000C10CE" w:rsidP="000C10CE">
            <w:pPr>
              <w:spacing w:line="240" w:lineRule="auto"/>
              <w:jc w:val="right"/>
              <w:rPr>
                <w:sz w:val="12"/>
                <w:szCs w:val="12"/>
              </w:rPr>
            </w:pPr>
            <w:r w:rsidRPr="000C10CE">
              <w:rPr>
                <w:sz w:val="12"/>
                <w:szCs w:val="12"/>
              </w:rPr>
              <w:t>98,5</w:t>
            </w:r>
          </w:p>
        </w:tc>
      </w:tr>
      <w:tr w:rsidR="000C10CE" w:rsidRPr="000C10CE" w14:paraId="216A022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9CE54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14BA8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4559F6"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29908AF" w14:textId="77777777" w:rsidR="000C10CE" w:rsidRPr="000C10CE" w:rsidRDefault="000C10CE" w:rsidP="000C10CE">
            <w:pPr>
              <w:spacing w:line="240" w:lineRule="auto"/>
              <w:jc w:val="right"/>
              <w:rPr>
                <w:sz w:val="12"/>
                <w:szCs w:val="12"/>
              </w:rPr>
            </w:pPr>
            <w:r w:rsidRPr="000C10CE">
              <w:rPr>
                <w:sz w:val="12"/>
                <w:szCs w:val="12"/>
              </w:rPr>
              <w:t>233 582 816</w:t>
            </w:r>
          </w:p>
        </w:tc>
        <w:tc>
          <w:tcPr>
            <w:tcW w:w="638" w:type="pct"/>
            <w:tcBorders>
              <w:top w:val="nil"/>
              <w:left w:val="nil"/>
              <w:bottom w:val="single" w:sz="4" w:space="0" w:color="auto"/>
              <w:right w:val="single" w:sz="4" w:space="0" w:color="auto"/>
            </w:tcBorders>
            <w:shd w:val="clear" w:color="auto" w:fill="auto"/>
            <w:noWrap/>
            <w:vAlign w:val="center"/>
            <w:hideMark/>
          </w:tcPr>
          <w:p w14:paraId="23EF0502" w14:textId="77777777" w:rsidR="000C10CE" w:rsidRPr="000C10CE" w:rsidRDefault="000C10CE" w:rsidP="000C10CE">
            <w:pPr>
              <w:spacing w:line="240" w:lineRule="auto"/>
              <w:jc w:val="right"/>
              <w:rPr>
                <w:sz w:val="12"/>
                <w:szCs w:val="12"/>
              </w:rPr>
            </w:pPr>
            <w:r w:rsidRPr="000C10CE">
              <w:rPr>
                <w:sz w:val="12"/>
                <w:szCs w:val="12"/>
              </w:rPr>
              <w:t>232 463 112,17</w:t>
            </w:r>
          </w:p>
        </w:tc>
        <w:tc>
          <w:tcPr>
            <w:tcW w:w="484" w:type="pct"/>
            <w:tcBorders>
              <w:top w:val="nil"/>
              <w:left w:val="nil"/>
              <w:bottom w:val="single" w:sz="4" w:space="0" w:color="auto"/>
              <w:right w:val="single" w:sz="4" w:space="0" w:color="auto"/>
            </w:tcBorders>
            <w:shd w:val="clear" w:color="auto" w:fill="auto"/>
            <w:noWrap/>
            <w:vAlign w:val="center"/>
            <w:hideMark/>
          </w:tcPr>
          <w:p w14:paraId="239FD2A1" w14:textId="77777777" w:rsidR="000C10CE" w:rsidRPr="000C10CE" w:rsidRDefault="000C10CE" w:rsidP="000C10CE">
            <w:pPr>
              <w:spacing w:line="240" w:lineRule="auto"/>
              <w:jc w:val="right"/>
              <w:rPr>
                <w:sz w:val="12"/>
                <w:szCs w:val="12"/>
              </w:rPr>
            </w:pPr>
            <w:r w:rsidRPr="000C10CE">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4560271B" w14:textId="77777777" w:rsidR="000C10CE" w:rsidRPr="000C10CE" w:rsidRDefault="000C10CE" w:rsidP="000C10CE">
            <w:pPr>
              <w:spacing w:line="240" w:lineRule="auto"/>
              <w:jc w:val="right"/>
              <w:rPr>
                <w:sz w:val="12"/>
                <w:szCs w:val="12"/>
              </w:rPr>
            </w:pPr>
            <w:r w:rsidRPr="000C10CE">
              <w:rPr>
                <w:sz w:val="12"/>
                <w:szCs w:val="12"/>
              </w:rPr>
              <w:t>233 582 816</w:t>
            </w:r>
          </w:p>
        </w:tc>
        <w:tc>
          <w:tcPr>
            <w:tcW w:w="638" w:type="pct"/>
            <w:tcBorders>
              <w:top w:val="nil"/>
              <w:left w:val="nil"/>
              <w:bottom w:val="single" w:sz="4" w:space="0" w:color="auto"/>
              <w:right w:val="single" w:sz="4" w:space="0" w:color="auto"/>
            </w:tcBorders>
            <w:shd w:val="clear" w:color="auto" w:fill="auto"/>
            <w:noWrap/>
            <w:vAlign w:val="center"/>
            <w:hideMark/>
          </w:tcPr>
          <w:p w14:paraId="14C90EA1" w14:textId="77777777" w:rsidR="000C10CE" w:rsidRPr="000C10CE" w:rsidRDefault="000C10CE" w:rsidP="000C10CE">
            <w:pPr>
              <w:spacing w:line="240" w:lineRule="auto"/>
              <w:jc w:val="right"/>
              <w:rPr>
                <w:sz w:val="12"/>
                <w:szCs w:val="12"/>
              </w:rPr>
            </w:pPr>
            <w:r w:rsidRPr="000C10CE">
              <w:rPr>
                <w:sz w:val="12"/>
                <w:szCs w:val="12"/>
              </w:rPr>
              <w:t>232 463 112,17</w:t>
            </w:r>
          </w:p>
        </w:tc>
        <w:tc>
          <w:tcPr>
            <w:tcW w:w="484" w:type="pct"/>
            <w:tcBorders>
              <w:top w:val="nil"/>
              <w:left w:val="nil"/>
              <w:bottom w:val="single" w:sz="4" w:space="0" w:color="auto"/>
              <w:right w:val="single" w:sz="4" w:space="0" w:color="auto"/>
            </w:tcBorders>
            <w:shd w:val="clear" w:color="auto" w:fill="auto"/>
            <w:noWrap/>
            <w:vAlign w:val="center"/>
            <w:hideMark/>
          </w:tcPr>
          <w:p w14:paraId="0042E579" w14:textId="77777777" w:rsidR="000C10CE" w:rsidRPr="000C10CE" w:rsidRDefault="000C10CE" w:rsidP="000C10CE">
            <w:pPr>
              <w:spacing w:line="240" w:lineRule="auto"/>
              <w:jc w:val="right"/>
              <w:rPr>
                <w:sz w:val="12"/>
                <w:szCs w:val="12"/>
              </w:rPr>
            </w:pPr>
            <w:r w:rsidRPr="000C10CE">
              <w:rPr>
                <w:sz w:val="12"/>
                <w:szCs w:val="12"/>
              </w:rPr>
              <w:t>99,5</w:t>
            </w:r>
          </w:p>
        </w:tc>
      </w:tr>
      <w:tr w:rsidR="000C10CE" w:rsidRPr="000C10CE" w14:paraId="59A73D3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E1C95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F707A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ED1F62"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8D9AF4B" w14:textId="77777777" w:rsidR="000C10CE" w:rsidRPr="000C10CE" w:rsidRDefault="000C10CE" w:rsidP="000C10CE">
            <w:pPr>
              <w:spacing w:line="240" w:lineRule="auto"/>
              <w:jc w:val="right"/>
              <w:rPr>
                <w:sz w:val="12"/>
                <w:szCs w:val="12"/>
              </w:rPr>
            </w:pPr>
            <w:r w:rsidRPr="000C10CE">
              <w:rPr>
                <w:sz w:val="12"/>
                <w:szCs w:val="12"/>
              </w:rPr>
              <w:t>1 108 380</w:t>
            </w:r>
          </w:p>
        </w:tc>
        <w:tc>
          <w:tcPr>
            <w:tcW w:w="638" w:type="pct"/>
            <w:tcBorders>
              <w:top w:val="nil"/>
              <w:left w:val="nil"/>
              <w:bottom w:val="single" w:sz="4" w:space="0" w:color="auto"/>
              <w:right w:val="single" w:sz="4" w:space="0" w:color="auto"/>
            </w:tcBorders>
            <w:shd w:val="clear" w:color="auto" w:fill="auto"/>
            <w:noWrap/>
            <w:vAlign w:val="center"/>
            <w:hideMark/>
          </w:tcPr>
          <w:p w14:paraId="1226AF09" w14:textId="77777777" w:rsidR="000C10CE" w:rsidRPr="000C10CE" w:rsidRDefault="000C10CE" w:rsidP="000C10CE">
            <w:pPr>
              <w:spacing w:line="240" w:lineRule="auto"/>
              <w:jc w:val="right"/>
              <w:rPr>
                <w:sz w:val="12"/>
                <w:szCs w:val="12"/>
              </w:rPr>
            </w:pPr>
            <w:r w:rsidRPr="000C10CE">
              <w:rPr>
                <w:sz w:val="12"/>
                <w:szCs w:val="12"/>
              </w:rPr>
              <w:t>1 103 784,53</w:t>
            </w:r>
          </w:p>
        </w:tc>
        <w:tc>
          <w:tcPr>
            <w:tcW w:w="484" w:type="pct"/>
            <w:tcBorders>
              <w:top w:val="nil"/>
              <w:left w:val="nil"/>
              <w:bottom w:val="single" w:sz="4" w:space="0" w:color="auto"/>
              <w:right w:val="single" w:sz="4" w:space="0" w:color="auto"/>
            </w:tcBorders>
            <w:shd w:val="clear" w:color="auto" w:fill="auto"/>
            <w:noWrap/>
            <w:vAlign w:val="center"/>
            <w:hideMark/>
          </w:tcPr>
          <w:p w14:paraId="71159720" w14:textId="77777777" w:rsidR="000C10CE" w:rsidRPr="000C10CE" w:rsidRDefault="000C10CE" w:rsidP="000C10CE">
            <w:pPr>
              <w:spacing w:line="240" w:lineRule="auto"/>
              <w:jc w:val="right"/>
              <w:rPr>
                <w:sz w:val="12"/>
                <w:szCs w:val="12"/>
              </w:rPr>
            </w:pPr>
            <w:r w:rsidRPr="000C10C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6453A2EE"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9E6B7C"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8E6AE3"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434CAE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E51E8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D12B4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766E4D"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C727790" w14:textId="77777777" w:rsidR="000C10CE" w:rsidRPr="000C10CE" w:rsidRDefault="000C10CE" w:rsidP="000C10CE">
            <w:pPr>
              <w:spacing w:line="240" w:lineRule="auto"/>
              <w:jc w:val="right"/>
              <w:rPr>
                <w:sz w:val="12"/>
                <w:szCs w:val="12"/>
              </w:rPr>
            </w:pPr>
            <w:r w:rsidRPr="000C10CE">
              <w:rPr>
                <w:sz w:val="12"/>
                <w:szCs w:val="12"/>
              </w:rPr>
              <w:t>1 145 481</w:t>
            </w:r>
          </w:p>
        </w:tc>
        <w:tc>
          <w:tcPr>
            <w:tcW w:w="638" w:type="pct"/>
            <w:tcBorders>
              <w:top w:val="nil"/>
              <w:left w:val="nil"/>
              <w:bottom w:val="single" w:sz="4" w:space="0" w:color="auto"/>
              <w:right w:val="single" w:sz="4" w:space="0" w:color="auto"/>
            </w:tcBorders>
            <w:shd w:val="clear" w:color="auto" w:fill="auto"/>
            <w:noWrap/>
            <w:vAlign w:val="center"/>
            <w:hideMark/>
          </w:tcPr>
          <w:p w14:paraId="1E617EE5" w14:textId="77777777" w:rsidR="000C10CE" w:rsidRPr="000C10CE" w:rsidRDefault="000C10CE" w:rsidP="000C10CE">
            <w:pPr>
              <w:spacing w:line="240" w:lineRule="auto"/>
              <w:jc w:val="right"/>
              <w:rPr>
                <w:sz w:val="12"/>
                <w:szCs w:val="12"/>
              </w:rPr>
            </w:pPr>
            <w:r w:rsidRPr="000C10CE">
              <w:rPr>
                <w:sz w:val="12"/>
                <w:szCs w:val="12"/>
              </w:rPr>
              <w:t>988 963,77</w:t>
            </w:r>
          </w:p>
        </w:tc>
        <w:tc>
          <w:tcPr>
            <w:tcW w:w="484" w:type="pct"/>
            <w:tcBorders>
              <w:top w:val="nil"/>
              <w:left w:val="nil"/>
              <w:bottom w:val="single" w:sz="4" w:space="0" w:color="auto"/>
              <w:right w:val="single" w:sz="4" w:space="0" w:color="auto"/>
            </w:tcBorders>
            <w:shd w:val="clear" w:color="auto" w:fill="auto"/>
            <w:noWrap/>
            <w:vAlign w:val="center"/>
            <w:hideMark/>
          </w:tcPr>
          <w:p w14:paraId="1D4DD7C8" w14:textId="77777777" w:rsidR="000C10CE" w:rsidRPr="000C10CE" w:rsidRDefault="000C10CE" w:rsidP="000C10CE">
            <w:pPr>
              <w:spacing w:line="240" w:lineRule="auto"/>
              <w:jc w:val="right"/>
              <w:rPr>
                <w:sz w:val="12"/>
                <w:szCs w:val="12"/>
              </w:rPr>
            </w:pPr>
            <w:r w:rsidRPr="000C10CE">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14:paraId="4E5BDD29" w14:textId="77777777" w:rsidR="000C10CE" w:rsidRPr="000C10CE" w:rsidRDefault="000C10CE" w:rsidP="000C10CE">
            <w:pPr>
              <w:spacing w:line="240" w:lineRule="auto"/>
              <w:jc w:val="right"/>
              <w:rPr>
                <w:sz w:val="12"/>
                <w:szCs w:val="12"/>
              </w:rPr>
            </w:pPr>
            <w:r w:rsidRPr="000C10CE">
              <w:rPr>
                <w:sz w:val="12"/>
                <w:szCs w:val="12"/>
              </w:rPr>
              <w:t>176 047</w:t>
            </w:r>
          </w:p>
        </w:tc>
        <w:tc>
          <w:tcPr>
            <w:tcW w:w="638" w:type="pct"/>
            <w:tcBorders>
              <w:top w:val="nil"/>
              <w:left w:val="nil"/>
              <w:bottom w:val="single" w:sz="4" w:space="0" w:color="auto"/>
              <w:right w:val="single" w:sz="4" w:space="0" w:color="auto"/>
            </w:tcBorders>
            <w:shd w:val="clear" w:color="auto" w:fill="auto"/>
            <w:noWrap/>
            <w:vAlign w:val="center"/>
            <w:hideMark/>
          </w:tcPr>
          <w:p w14:paraId="35404F01" w14:textId="77777777" w:rsidR="000C10CE" w:rsidRPr="000C10CE" w:rsidRDefault="000C10CE" w:rsidP="000C10CE">
            <w:pPr>
              <w:spacing w:line="240" w:lineRule="auto"/>
              <w:jc w:val="right"/>
              <w:rPr>
                <w:sz w:val="12"/>
                <w:szCs w:val="12"/>
              </w:rPr>
            </w:pPr>
            <w:r w:rsidRPr="000C10CE">
              <w:rPr>
                <w:sz w:val="12"/>
                <w:szCs w:val="12"/>
              </w:rPr>
              <w:t>141 806,91</w:t>
            </w:r>
          </w:p>
        </w:tc>
        <w:tc>
          <w:tcPr>
            <w:tcW w:w="484" w:type="pct"/>
            <w:tcBorders>
              <w:top w:val="nil"/>
              <w:left w:val="nil"/>
              <w:bottom w:val="single" w:sz="4" w:space="0" w:color="auto"/>
              <w:right w:val="single" w:sz="4" w:space="0" w:color="auto"/>
            </w:tcBorders>
            <w:shd w:val="clear" w:color="auto" w:fill="auto"/>
            <w:noWrap/>
            <w:vAlign w:val="center"/>
            <w:hideMark/>
          </w:tcPr>
          <w:p w14:paraId="7F239C6C" w14:textId="77777777" w:rsidR="000C10CE" w:rsidRPr="000C10CE" w:rsidRDefault="000C10CE" w:rsidP="000C10CE">
            <w:pPr>
              <w:spacing w:line="240" w:lineRule="auto"/>
              <w:jc w:val="right"/>
              <w:rPr>
                <w:sz w:val="12"/>
                <w:szCs w:val="12"/>
              </w:rPr>
            </w:pPr>
            <w:r w:rsidRPr="000C10CE">
              <w:rPr>
                <w:sz w:val="12"/>
                <w:szCs w:val="12"/>
              </w:rPr>
              <w:t>80,6</w:t>
            </w:r>
          </w:p>
        </w:tc>
      </w:tr>
      <w:tr w:rsidR="000C10CE" w:rsidRPr="000C10CE" w14:paraId="18951E8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57E61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22DDB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A09BC2"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7843911"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8E27FB"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A083C1"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EB461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ED15C2"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6883CC"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32A61BC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C0C65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867C6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606CF7"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D4113E0"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A4518A"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D8FAD1"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51AFC0B"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43FCDA"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47FC48"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2F2BDB6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83FE3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BCD09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9BCCD6"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10DF141" w14:textId="77777777" w:rsidR="000C10CE" w:rsidRPr="000C10CE" w:rsidRDefault="000C10CE" w:rsidP="000C10CE">
            <w:pPr>
              <w:spacing w:line="240" w:lineRule="auto"/>
              <w:jc w:val="right"/>
              <w:rPr>
                <w:sz w:val="12"/>
                <w:szCs w:val="12"/>
              </w:rPr>
            </w:pPr>
            <w:r w:rsidRPr="000C10CE">
              <w:rPr>
                <w:sz w:val="12"/>
                <w:szCs w:val="12"/>
              </w:rPr>
              <w:t>20 550 301</w:t>
            </w:r>
          </w:p>
        </w:tc>
        <w:tc>
          <w:tcPr>
            <w:tcW w:w="638" w:type="pct"/>
            <w:tcBorders>
              <w:top w:val="nil"/>
              <w:left w:val="nil"/>
              <w:bottom w:val="single" w:sz="4" w:space="0" w:color="auto"/>
              <w:right w:val="single" w:sz="4" w:space="0" w:color="auto"/>
            </w:tcBorders>
            <w:shd w:val="clear" w:color="auto" w:fill="auto"/>
            <w:noWrap/>
            <w:vAlign w:val="center"/>
            <w:hideMark/>
          </w:tcPr>
          <w:p w14:paraId="4EED1757" w14:textId="77777777" w:rsidR="000C10CE" w:rsidRPr="000C10CE" w:rsidRDefault="000C10CE" w:rsidP="000C10CE">
            <w:pPr>
              <w:spacing w:line="240" w:lineRule="auto"/>
              <w:jc w:val="right"/>
              <w:rPr>
                <w:sz w:val="12"/>
                <w:szCs w:val="12"/>
              </w:rPr>
            </w:pPr>
            <w:r w:rsidRPr="000C10CE">
              <w:rPr>
                <w:sz w:val="12"/>
                <w:szCs w:val="12"/>
              </w:rPr>
              <w:t>19 601 549,36</w:t>
            </w:r>
          </w:p>
        </w:tc>
        <w:tc>
          <w:tcPr>
            <w:tcW w:w="484" w:type="pct"/>
            <w:tcBorders>
              <w:top w:val="nil"/>
              <w:left w:val="nil"/>
              <w:bottom w:val="single" w:sz="4" w:space="0" w:color="auto"/>
              <w:right w:val="single" w:sz="4" w:space="0" w:color="auto"/>
            </w:tcBorders>
            <w:shd w:val="clear" w:color="auto" w:fill="auto"/>
            <w:noWrap/>
            <w:vAlign w:val="center"/>
            <w:hideMark/>
          </w:tcPr>
          <w:p w14:paraId="78A53E71" w14:textId="77777777" w:rsidR="000C10CE" w:rsidRPr="000C10CE" w:rsidRDefault="000C10CE" w:rsidP="000C10CE">
            <w:pPr>
              <w:spacing w:line="240" w:lineRule="auto"/>
              <w:jc w:val="right"/>
              <w:rPr>
                <w:sz w:val="12"/>
                <w:szCs w:val="12"/>
              </w:rPr>
            </w:pPr>
            <w:r w:rsidRPr="000C10CE">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14:paraId="76596D15" w14:textId="77777777" w:rsidR="000C10CE" w:rsidRPr="000C10CE" w:rsidRDefault="000C10CE" w:rsidP="000C10CE">
            <w:pPr>
              <w:spacing w:line="240" w:lineRule="auto"/>
              <w:jc w:val="right"/>
              <w:rPr>
                <w:sz w:val="12"/>
                <w:szCs w:val="12"/>
              </w:rPr>
            </w:pPr>
            <w:r w:rsidRPr="000C10CE">
              <w:rPr>
                <w:sz w:val="12"/>
                <w:szCs w:val="12"/>
              </w:rPr>
              <w:t>17 906 794</w:t>
            </w:r>
          </w:p>
        </w:tc>
        <w:tc>
          <w:tcPr>
            <w:tcW w:w="638" w:type="pct"/>
            <w:tcBorders>
              <w:top w:val="nil"/>
              <w:left w:val="nil"/>
              <w:bottom w:val="single" w:sz="4" w:space="0" w:color="auto"/>
              <w:right w:val="single" w:sz="4" w:space="0" w:color="auto"/>
            </w:tcBorders>
            <w:shd w:val="clear" w:color="auto" w:fill="auto"/>
            <w:noWrap/>
            <w:vAlign w:val="center"/>
            <w:hideMark/>
          </w:tcPr>
          <w:p w14:paraId="5FBABE88" w14:textId="77777777" w:rsidR="000C10CE" w:rsidRPr="000C10CE" w:rsidRDefault="000C10CE" w:rsidP="000C10CE">
            <w:pPr>
              <w:spacing w:line="240" w:lineRule="auto"/>
              <w:jc w:val="right"/>
              <w:rPr>
                <w:sz w:val="12"/>
                <w:szCs w:val="12"/>
              </w:rPr>
            </w:pPr>
            <w:r w:rsidRPr="000C10CE">
              <w:rPr>
                <w:sz w:val="12"/>
                <w:szCs w:val="12"/>
              </w:rPr>
              <w:t>16 959 491,54</w:t>
            </w:r>
          </w:p>
        </w:tc>
        <w:tc>
          <w:tcPr>
            <w:tcW w:w="484" w:type="pct"/>
            <w:tcBorders>
              <w:top w:val="nil"/>
              <w:left w:val="nil"/>
              <w:bottom w:val="single" w:sz="4" w:space="0" w:color="auto"/>
              <w:right w:val="single" w:sz="4" w:space="0" w:color="auto"/>
            </w:tcBorders>
            <w:shd w:val="clear" w:color="auto" w:fill="auto"/>
            <w:noWrap/>
            <w:vAlign w:val="center"/>
            <w:hideMark/>
          </w:tcPr>
          <w:p w14:paraId="1A2C43A5" w14:textId="77777777" w:rsidR="000C10CE" w:rsidRPr="000C10CE" w:rsidRDefault="000C10CE" w:rsidP="000C10CE">
            <w:pPr>
              <w:spacing w:line="240" w:lineRule="auto"/>
              <w:jc w:val="right"/>
              <w:rPr>
                <w:sz w:val="12"/>
                <w:szCs w:val="12"/>
              </w:rPr>
            </w:pPr>
            <w:r w:rsidRPr="000C10CE">
              <w:rPr>
                <w:sz w:val="12"/>
                <w:szCs w:val="12"/>
              </w:rPr>
              <w:t>94,7</w:t>
            </w:r>
          </w:p>
        </w:tc>
      </w:tr>
      <w:tr w:rsidR="000C10CE" w:rsidRPr="000C10CE" w14:paraId="66C4FFFA"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08D86D7"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07AC053" w14:textId="77777777" w:rsidR="000C10CE" w:rsidRPr="000C10CE" w:rsidRDefault="000C10CE" w:rsidP="000C10CE">
            <w:pPr>
              <w:spacing w:line="240" w:lineRule="auto"/>
              <w:jc w:val="center"/>
              <w:rPr>
                <w:b/>
                <w:bCs/>
                <w:sz w:val="12"/>
                <w:szCs w:val="12"/>
              </w:rPr>
            </w:pPr>
            <w:r w:rsidRPr="000C10CE">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14:paraId="5030D7F0" w14:textId="77777777" w:rsidR="000C10CE" w:rsidRPr="000C10CE" w:rsidRDefault="000C10CE" w:rsidP="000C10CE">
            <w:pPr>
              <w:spacing w:line="240" w:lineRule="auto"/>
              <w:rPr>
                <w:b/>
                <w:bCs/>
                <w:sz w:val="12"/>
                <w:szCs w:val="12"/>
              </w:rPr>
            </w:pPr>
            <w:r w:rsidRPr="000C10CE">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14:paraId="7CD8FD55" w14:textId="77777777" w:rsidR="000C10CE" w:rsidRPr="000C10CE" w:rsidRDefault="000C10CE" w:rsidP="000C10CE">
            <w:pPr>
              <w:spacing w:line="240" w:lineRule="auto"/>
              <w:jc w:val="right"/>
              <w:rPr>
                <w:b/>
                <w:bCs/>
                <w:sz w:val="12"/>
                <w:szCs w:val="12"/>
              </w:rPr>
            </w:pPr>
            <w:r w:rsidRPr="000C10CE">
              <w:rPr>
                <w:b/>
                <w:bCs/>
                <w:sz w:val="12"/>
                <w:szCs w:val="12"/>
              </w:rPr>
              <w:t>173 907 425</w:t>
            </w:r>
          </w:p>
        </w:tc>
        <w:tc>
          <w:tcPr>
            <w:tcW w:w="638" w:type="pct"/>
            <w:tcBorders>
              <w:top w:val="nil"/>
              <w:left w:val="nil"/>
              <w:bottom w:val="single" w:sz="4" w:space="0" w:color="auto"/>
              <w:right w:val="single" w:sz="4" w:space="0" w:color="auto"/>
            </w:tcBorders>
            <w:shd w:val="clear" w:color="000000" w:fill="FFFDC1"/>
            <w:vAlign w:val="center"/>
            <w:hideMark/>
          </w:tcPr>
          <w:p w14:paraId="2B7B9C58" w14:textId="77777777" w:rsidR="000C10CE" w:rsidRPr="000C10CE" w:rsidRDefault="000C10CE" w:rsidP="000C10CE">
            <w:pPr>
              <w:spacing w:line="240" w:lineRule="auto"/>
              <w:jc w:val="right"/>
              <w:rPr>
                <w:b/>
                <w:bCs/>
                <w:sz w:val="12"/>
                <w:szCs w:val="12"/>
              </w:rPr>
            </w:pPr>
            <w:r w:rsidRPr="000C10CE">
              <w:rPr>
                <w:b/>
                <w:bCs/>
                <w:sz w:val="12"/>
                <w:szCs w:val="12"/>
              </w:rPr>
              <w:t>173 648 415,08</w:t>
            </w:r>
          </w:p>
        </w:tc>
        <w:tc>
          <w:tcPr>
            <w:tcW w:w="484" w:type="pct"/>
            <w:tcBorders>
              <w:top w:val="nil"/>
              <w:left w:val="nil"/>
              <w:bottom w:val="single" w:sz="4" w:space="0" w:color="auto"/>
              <w:right w:val="single" w:sz="4" w:space="0" w:color="auto"/>
            </w:tcBorders>
            <w:shd w:val="clear" w:color="000000" w:fill="FFFDC1"/>
            <w:vAlign w:val="center"/>
            <w:hideMark/>
          </w:tcPr>
          <w:p w14:paraId="40299630" w14:textId="77777777" w:rsidR="000C10CE" w:rsidRPr="000C10CE" w:rsidRDefault="000C10CE" w:rsidP="000C10CE">
            <w:pPr>
              <w:spacing w:line="240" w:lineRule="auto"/>
              <w:jc w:val="right"/>
              <w:rPr>
                <w:b/>
                <w:bCs/>
                <w:sz w:val="12"/>
                <w:szCs w:val="12"/>
              </w:rPr>
            </w:pPr>
            <w:r w:rsidRPr="000C10CE">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16738E73" w14:textId="77777777" w:rsidR="000C10CE" w:rsidRPr="000C10CE" w:rsidRDefault="000C10CE" w:rsidP="000C10CE">
            <w:pPr>
              <w:spacing w:line="240" w:lineRule="auto"/>
              <w:jc w:val="right"/>
              <w:rPr>
                <w:b/>
                <w:bCs/>
                <w:sz w:val="12"/>
                <w:szCs w:val="12"/>
              </w:rPr>
            </w:pPr>
            <w:r w:rsidRPr="000C10CE">
              <w:rPr>
                <w:b/>
                <w:bCs/>
                <w:sz w:val="12"/>
                <w:szCs w:val="12"/>
              </w:rPr>
              <w:t>35 134 259</w:t>
            </w:r>
          </w:p>
        </w:tc>
        <w:tc>
          <w:tcPr>
            <w:tcW w:w="638" w:type="pct"/>
            <w:tcBorders>
              <w:top w:val="nil"/>
              <w:left w:val="nil"/>
              <w:bottom w:val="single" w:sz="4" w:space="0" w:color="auto"/>
              <w:right w:val="single" w:sz="4" w:space="0" w:color="auto"/>
            </w:tcBorders>
            <w:shd w:val="clear" w:color="000000" w:fill="FFFDC1"/>
            <w:vAlign w:val="center"/>
            <w:hideMark/>
          </w:tcPr>
          <w:p w14:paraId="6A2C918A" w14:textId="77777777" w:rsidR="000C10CE" w:rsidRPr="000C10CE" w:rsidRDefault="000C10CE" w:rsidP="000C10CE">
            <w:pPr>
              <w:spacing w:line="240" w:lineRule="auto"/>
              <w:jc w:val="right"/>
              <w:rPr>
                <w:b/>
                <w:bCs/>
                <w:sz w:val="12"/>
                <w:szCs w:val="12"/>
              </w:rPr>
            </w:pPr>
            <w:r w:rsidRPr="000C10CE">
              <w:rPr>
                <w:b/>
                <w:bCs/>
                <w:sz w:val="12"/>
                <w:szCs w:val="12"/>
              </w:rPr>
              <w:t>34 905 941,00</w:t>
            </w:r>
          </w:p>
        </w:tc>
        <w:tc>
          <w:tcPr>
            <w:tcW w:w="484" w:type="pct"/>
            <w:tcBorders>
              <w:top w:val="nil"/>
              <w:left w:val="nil"/>
              <w:bottom w:val="single" w:sz="4" w:space="0" w:color="auto"/>
              <w:right w:val="single" w:sz="4" w:space="0" w:color="auto"/>
            </w:tcBorders>
            <w:shd w:val="clear" w:color="000000" w:fill="FFFDC1"/>
            <w:vAlign w:val="center"/>
            <w:hideMark/>
          </w:tcPr>
          <w:p w14:paraId="4AD84B13" w14:textId="77777777" w:rsidR="000C10CE" w:rsidRPr="000C10CE" w:rsidRDefault="000C10CE" w:rsidP="000C10CE">
            <w:pPr>
              <w:spacing w:line="240" w:lineRule="auto"/>
              <w:jc w:val="right"/>
              <w:rPr>
                <w:b/>
                <w:bCs/>
                <w:sz w:val="12"/>
                <w:szCs w:val="12"/>
              </w:rPr>
            </w:pPr>
            <w:r w:rsidRPr="000C10CE">
              <w:rPr>
                <w:b/>
                <w:bCs/>
                <w:sz w:val="12"/>
                <w:szCs w:val="12"/>
              </w:rPr>
              <w:t>99,4</w:t>
            </w:r>
          </w:p>
        </w:tc>
      </w:tr>
      <w:tr w:rsidR="000C10CE" w:rsidRPr="000C10CE" w14:paraId="6B1A2B2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9CFF2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F4384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1FEAD6"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680F4ED" w14:textId="77777777" w:rsidR="000C10CE" w:rsidRPr="000C10CE" w:rsidRDefault="000C10CE" w:rsidP="000C10CE">
            <w:pPr>
              <w:spacing w:line="240" w:lineRule="auto"/>
              <w:jc w:val="right"/>
              <w:rPr>
                <w:sz w:val="12"/>
                <w:szCs w:val="12"/>
              </w:rPr>
            </w:pPr>
            <w:r w:rsidRPr="000C10CE">
              <w:rPr>
                <w:sz w:val="12"/>
                <w:szCs w:val="12"/>
              </w:rPr>
              <w:t>161 215 273</w:t>
            </w:r>
          </w:p>
        </w:tc>
        <w:tc>
          <w:tcPr>
            <w:tcW w:w="638" w:type="pct"/>
            <w:tcBorders>
              <w:top w:val="nil"/>
              <w:left w:val="nil"/>
              <w:bottom w:val="single" w:sz="4" w:space="0" w:color="auto"/>
              <w:right w:val="single" w:sz="4" w:space="0" w:color="auto"/>
            </w:tcBorders>
            <w:shd w:val="clear" w:color="auto" w:fill="auto"/>
            <w:noWrap/>
            <w:vAlign w:val="center"/>
            <w:hideMark/>
          </w:tcPr>
          <w:p w14:paraId="6C40F220" w14:textId="77777777" w:rsidR="000C10CE" w:rsidRPr="000C10CE" w:rsidRDefault="000C10CE" w:rsidP="000C10CE">
            <w:pPr>
              <w:spacing w:line="240" w:lineRule="auto"/>
              <w:jc w:val="right"/>
              <w:rPr>
                <w:sz w:val="12"/>
                <w:szCs w:val="12"/>
              </w:rPr>
            </w:pPr>
            <w:r w:rsidRPr="000C10CE">
              <w:rPr>
                <w:sz w:val="12"/>
                <w:szCs w:val="12"/>
              </w:rPr>
              <w:t>161 091 598,40</w:t>
            </w:r>
          </w:p>
        </w:tc>
        <w:tc>
          <w:tcPr>
            <w:tcW w:w="484" w:type="pct"/>
            <w:tcBorders>
              <w:top w:val="nil"/>
              <w:left w:val="nil"/>
              <w:bottom w:val="single" w:sz="4" w:space="0" w:color="auto"/>
              <w:right w:val="single" w:sz="4" w:space="0" w:color="auto"/>
            </w:tcBorders>
            <w:shd w:val="clear" w:color="auto" w:fill="auto"/>
            <w:noWrap/>
            <w:vAlign w:val="center"/>
            <w:hideMark/>
          </w:tcPr>
          <w:p w14:paraId="1295A126"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153FB76" w14:textId="77777777" w:rsidR="000C10CE" w:rsidRPr="000C10CE" w:rsidRDefault="000C10CE" w:rsidP="000C10CE">
            <w:pPr>
              <w:spacing w:line="240" w:lineRule="auto"/>
              <w:jc w:val="right"/>
              <w:rPr>
                <w:sz w:val="12"/>
                <w:szCs w:val="12"/>
              </w:rPr>
            </w:pPr>
            <w:r w:rsidRPr="000C10CE">
              <w:rPr>
                <w:sz w:val="12"/>
                <w:szCs w:val="12"/>
              </w:rPr>
              <w:t>23 467 414</w:t>
            </w:r>
          </w:p>
        </w:tc>
        <w:tc>
          <w:tcPr>
            <w:tcW w:w="638" w:type="pct"/>
            <w:tcBorders>
              <w:top w:val="nil"/>
              <w:left w:val="nil"/>
              <w:bottom w:val="single" w:sz="4" w:space="0" w:color="auto"/>
              <w:right w:val="single" w:sz="4" w:space="0" w:color="auto"/>
            </w:tcBorders>
            <w:shd w:val="clear" w:color="auto" w:fill="auto"/>
            <w:noWrap/>
            <w:vAlign w:val="center"/>
            <w:hideMark/>
          </w:tcPr>
          <w:p w14:paraId="5DE28A60" w14:textId="77777777" w:rsidR="000C10CE" w:rsidRPr="000C10CE" w:rsidRDefault="000C10CE" w:rsidP="000C10CE">
            <w:pPr>
              <w:spacing w:line="240" w:lineRule="auto"/>
              <w:jc w:val="right"/>
              <w:rPr>
                <w:sz w:val="12"/>
                <w:szCs w:val="12"/>
              </w:rPr>
            </w:pPr>
            <w:r w:rsidRPr="000C10CE">
              <w:rPr>
                <w:sz w:val="12"/>
                <w:szCs w:val="12"/>
              </w:rPr>
              <w:t>23 374 413,45</w:t>
            </w:r>
          </w:p>
        </w:tc>
        <w:tc>
          <w:tcPr>
            <w:tcW w:w="484" w:type="pct"/>
            <w:tcBorders>
              <w:top w:val="nil"/>
              <w:left w:val="nil"/>
              <w:bottom w:val="single" w:sz="4" w:space="0" w:color="auto"/>
              <w:right w:val="single" w:sz="4" w:space="0" w:color="auto"/>
            </w:tcBorders>
            <w:shd w:val="clear" w:color="auto" w:fill="auto"/>
            <w:noWrap/>
            <w:vAlign w:val="center"/>
            <w:hideMark/>
          </w:tcPr>
          <w:p w14:paraId="56E35AAB" w14:textId="77777777" w:rsidR="000C10CE" w:rsidRPr="000C10CE" w:rsidRDefault="000C10CE" w:rsidP="000C10CE">
            <w:pPr>
              <w:spacing w:line="240" w:lineRule="auto"/>
              <w:jc w:val="right"/>
              <w:rPr>
                <w:sz w:val="12"/>
                <w:szCs w:val="12"/>
              </w:rPr>
            </w:pPr>
            <w:r w:rsidRPr="000C10CE">
              <w:rPr>
                <w:sz w:val="12"/>
                <w:szCs w:val="12"/>
              </w:rPr>
              <w:t>99,6</w:t>
            </w:r>
          </w:p>
        </w:tc>
      </w:tr>
      <w:tr w:rsidR="000C10CE" w:rsidRPr="000C10CE" w14:paraId="4971668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F5AF7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59224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85B50B"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77F555E" w14:textId="77777777" w:rsidR="000C10CE" w:rsidRPr="000C10CE" w:rsidRDefault="000C10CE" w:rsidP="000C10CE">
            <w:pPr>
              <w:spacing w:line="240" w:lineRule="auto"/>
              <w:jc w:val="right"/>
              <w:rPr>
                <w:sz w:val="12"/>
                <w:szCs w:val="12"/>
              </w:rPr>
            </w:pPr>
            <w:r w:rsidRPr="000C10CE">
              <w:rPr>
                <w:sz w:val="12"/>
                <w:szCs w:val="12"/>
              </w:rPr>
              <w:t>137 567 563</w:t>
            </w:r>
          </w:p>
        </w:tc>
        <w:tc>
          <w:tcPr>
            <w:tcW w:w="638" w:type="pct"/>
            <w:tcBorders>
              <w:top w:val="nil"/>
              <w:left w:val="nil"/>
              <w:bottom w:val="single" w:sz="4" w:space="0" w:color="auto"/>
              <w:right w:val="single" w:sz="4" w:space="0" w:color="auto"/>
            </w:tcBorders>
            <w:shd w:val="clear" w:color="auto" w:fill="auto"/>
            <w:noWrap/>
            <w:vAlign w:val="center"/>
            <w:hideMark/>
          </w:tcPr>
          <w:p w14:paraId="7AFAC00D" w14:textId="77777777" w:rsidR="000C10CE" w:rsidRPr="000C10CE" w:rsidRDefault="000C10CE" w:rsidP="000C10CE">
            <w:pPr>
              <w:spacing w:line="240" w:lineRule="auto"/>
              <w:jc w:val="right"/>
              <w:rPr>
                <w:sz w:val="12"/>
                <w:szCs w:val="12"/>
              </w:rPr>
            </w:pPr>
            <w:r w:rsidRPr="000C10CE">
              <w:rPr>
                <w:sz w:val="12"/>
                <w:szCs w:val="12"/>
              </w:rPr>
              <w:t>137 540 369,28</w:t>
            </w:r>
          </w:p>
        </w:tc>
        <w:tc>
          <w:tcPr>
            <w:tcW w:w="484" w:type="pct"/>
            <w:tcBorders>
              <w:top w:val="nil"/>
              <w:left w:val="nil"/>
              <w:bottom w:val="single" w:sz="4" w:space="0" w:color="auto"/>
              <w:right w:val="single" w:sz="4" w:space="0" w:color="auto"/>
            </w:tcBorders>
            <w:shd w:val="clear" w:color="auto" w:fill="auto"/>
            <w:noWrap/>
            <w:vAlign w:val="center"/>
            <w:hideMark/>
          </w:tcPr>
          <w:p w14:paraId="00A6A8D0"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4A6F13B" w14:textId="77777777" w:rsidR="000C10CE" w:rsidRPr="000C10CE" w:rsidRDefault="000C10CE" w:rsidP="000C10CE">
            <w:pPr>
              <w:spacing w:line="240" w:lineRule="auto"/>
              <w:jc w:val="right"/>
              <w:rPr>
                <w:sz w:val="12"/>
                <w:szCs w:val="12"/>
              </w:rPr>
            </w:pPr>
            <w:r w:rsidRPr="000C10CE">
              <w:rPr>
                <w:sz w:val="12"/>
                <w:szCs w:val="12"/>
              </w:rPr>
              <w:t>4 228</w:t>
            </w:r>
          </w:p>
        </w:tc>
        <w:tc>
          <w:tcPr>
            <w:tcW w:w="638" w:type="pct"/>
            <w:tcBorders>
              <w:top w:val="nil"/>
              <w:left w:val="nil"/>
              <w:bottom w:val="single" w:sz="4" w:space="0" w:color="auto"/>
              <w:right w:val="single" w:sz="4" w:space="0" w:color="auto"/>
            </w:tcBorders>
            <w:shd w:val="clear" w:color="auto" w:fill="auto"/>
            <w:noWrap/>
            <w:vAlign w:val="center"/>
            <w:hideMark/>
          </w:tcPr>
          <w:p w14:paraId="63812AB7" w14:textId="77777777" w:rsidR="000C10CE" w:rsidRPr="000C10CE" w:rsidRDefault="000C10CE" w:rsidP="000C10CE">
            <w:pPr>
              <w:spacing w:line="240" w:lineRule="auto"/>
              <w:jc w:val="right"/>
              <w:rPr>
                <w:sz w:val="12"/>
                <w:szCs w:val="12"/>
              </w:rPr>
            </w:pPr>
            <w:r w:rsidRPr="000C10CE">
              <w:rPr>
                <w:sz w:val="12"/>
                <w:szCs w:val="12"/>
              </w:rPr>
              <w:t>4 227,72</w:t>
            </w:r>
          </w:p>
        </w:tc>
        <w:tc>
          <w:tcPr>
            <w:tcW w:w="484" w:type="pct"/>
            <w:tcBorders>
              <w:top w:val="nil"/>
              <w:left w:val="nil"/>
              <w:bottom w:val="single" w:sz="4" w:space="0" w:color="auto"/>
              <w:right w:val="single" w:sz="4" w:space="0" w:color="auto"/>
            </w:tcBorders>
            <w:shd w:val="clear" w:color="auto" w:fill="auto"/>
            <w:noWrap/>
            <w:vAlign w:val="center"/>
            <w:hideMark/>
          </w:tcPr>
          <w:p w14:paraId="6D50A25B"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1BBBA2B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784C3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10089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271878"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8E29E97" w14:textId="77777777" w:rsidR="000C10CE" w:rsidRPr="000C10CE" w:rsidRDefault="000C10CE" w:rsidP="000C10CE">
            <w:pPr>
              <w:spacing w:line="240" w:lineRule="auto"/>
              <w:jc w:val="right"/>
              <w:rPr>
                <w:sz w:val="12"/>
                <w:szCs w:val="12"/>
              </w:rPr>
            </w:pPr>
            <w:r w:rsidRPr="000C10CE">
              <w:rPr>
                <w:sz w:val="12"/>
                <w:szCs w:val="12"/>
              </w:rPr>
              <w:t>118 014 195</w:t>
            </w:r>
          </w:p>
        </w:tc>
        <w:tc>
          <w:tcPr>
            <w:tcW w:w="638" w:type="pct"/>
            <w:tcBorders>
              <w:top w:val="nil"/>
              <w:left w:val="nil"/>
              <w:bottom w:val="single" w:sz="4" w:space="0" w:color="auto"/>
              <w:right w:val="single" w:sz="4" w:space="0" w:color="auto"/>
            </w:tcBorders>
            <w:shd w:val="clear" w:color="auto" w:fill="auto"/>
            <w:noWrap/>
            <w:vAlign w:val="center"/>
            <w:hideMark/>
          </w:tcPr>
          <w:p w14:paraId="28EAEF62" w14:textId="77777777" w:rsidR="000C10CE" w:rsidRPr="000C10CE" w:rsidRDefault="000C10CE" w:rsidP="000C10CE">
            <w:pPr>
              <w:spacing w:line="240" w:lineRule="auto"/>
              <w:jc w:val="right"/>
              <w:rPr>
                <w:sz w:val="12"/>
                <w:szCs w:val="12"/>
              </w:rPr>
            </w:pPr>
            <w:r w:rsidRPr="000C10CE">
              <w:rPr>
                <w:sz w:val="12"/>
                <w:szCs w:val="12"/>
              </w:rPr>
              <w:t>117 998 544,92</w:t>
            </w:r>
          </w:p>
        </w:tc>
        <w:tc>
          <w:tcPr>
            <w:tcW w:w="484" w:type="pct"/>
            <w:tcBorders>
              <w:top w:val="nil"/>
              <w:left w:val="nil"/>
              <w:bottom w:val="single" w:sz="4" w:space="0" w:color="auto"/>
              <w:right w:val="single" w:sz="4" w:space="0" w:color="auto"/>
            </w:tcBorders>
            <w:shd w:val="clear" w:color="auto" w:fill="auto"/>
            <w:noWrap/>
            <w:vAlign w:val="center"/>
            <w:hideMark/>
          </w:tcPr>
          <w:p w14:paraId="57EE4510"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ADC551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B880B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2E929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76B457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5D64B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ECFF4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0AB908"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269717A" w14:textId="77777777" w:rsidR="000C10CE" w:rsidRPr="000C10CE" w:rsidRDefault="000C10CE" w:rsidP="000C10CE">
            <w:pPr>
              <w:spacing w:line="240" w:lineRule="auto"/>
              <w:jc w:val="right"/>
              <w:rPr>
                <w:sz w:val="12"/>
                <w:szCs w:val="12"/>
              </w:rPr>
            </w:pPr>
            <w:r w:rsidRPr="000C10CE">
              <w:rPr>
                <w:sz w:val="12"/>
                <w:szCs w:val="12"/>
              </w:rPr>
              <w:t>19 553 368</w:t>
            </w:r>
          </w:p>
        </w:tc>
        <w:tc>
          <w:tcPr>
            <w:tcW w:w="638" w:type="pct"/>
            <w:tcBorders>
              <w:top w:val="nil"/>
              <w:left w:val="nil"/>
              <w:bottom w:val="single" w:sz="4" w:space="0" w:color="auto"/>
              <w:right w:val="single" w:sz="4" w:space="0" w:color="auto"/>
            </w:tcBorders>
            <w:shd w:val="clear" w:color="auto" w:fill="auto"/>
            <w:noWrap/>
            <w:vAlign w:val="center"/>
            <w:hideMark/>
          </w:tcPr>
          <w:p w14:paraId="623332C1" w14:textId="77777777" w:rsidR="000C10CE" w:rsidRPr="000C10CE" w:rsidRDefault="000C10CE" w:rsidP="000C10CE">
            <w:pPr>
              <w:spacing w:line="240" w:lineRule="auto"/>
              <w:jc w:val="right"/>
              <w:rPr>
                <w:sz w:val="12"/>
                <w:szCs w:val="12"/>
              </w:rPr>
            </w:pPr>
            <w:r w:rsidRPr="000C10CE">
              <w:rPr>
                <w:sz w:val="12"/>
                <w:szCs w:val="12"/>
              </w:rPr>
              <w:t>19 541 824,36</w:t>
            </w:r>
          </w:p>
        </w:tc>
        <w:tc>
          <w:tcPr>
            <w:tcW w:w="484" w:type="pct"/>
            <w:tcBorders>
              <w:top w:val="nil"/>
              <w:left w:val="nil"/>
              <w:bottom w:val="single" w:sz="4" w:space="0" w:color="auto"/>
              <w:right w:val="single" w:sz="4" w:space="0" w:color="auto"/>
            </w:tcBorders>
            <w:shd w:val="clear" w:color="auto" w:fill="auto"/>
            <w:noWrap/>
            <w:vAlign w:val="center"/>
            <w:hideMark/>
          </w:tcPr>
          <w:p w14:paraId="612F035B"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63A0B3D1" w14:textId="77777777" w:rsidR="000C10CE" w:rsidRPr="000C10CE" w:rsidRDefault="000C10CE" w:rsidP="000C10CE">
            <w:pPr>
              <w:spacing w:line="240" w:lineRule="auto"/>
              <w:jc w:val="right"/>
              <w:rPr>
                <w:sz w:val="12"/>
                <w:szCs w:val="12"/>
              </w:rPr>
            </w:pPr>
            <w:r w:rsidRPr="000C10CE">
              <w:rPr>
                <w:sz w:val="12"/>
                <w:szCs w:val="12"/>
              </w:rPr>
              <w:t>4 228</w:t>
            </w:r>
          </w:p>
        </w:tc>
        <w:tc>
          <w:tcPr>
            <w:tcW w:w="638" w:type="pct"/>
            <w:tcBorders>
              <w:top w:val="nil"/>
              <w:left w:val="nil"/>
              <w:bottom w:val="single" w:sz="4" w:space="0" w:color="auto"/>
              <w:right w:val="single" w:sz="4" w:space="0" w:color="auto"/>
            </w:tcBorders>
            <w:shd w:val="clear" w:color="auto" w:fill="auto"/>
            <w:noWrap/>
            <w:vAlign w:val="center"/>
            <w:hideMark/>
          </w:tcPr>
          <w:p w14:paraId="271F3923" w14:textId="77777777" w:rsidR="000C10CE" w:rsidRPr="000C10CE" w:rsidRDefault="000C10CE" w:rsidP="000C10CE">
            <w:pPr>
              <w:spacing w:line="240" w:lineRule="auto"/>
              <w:jc w:val="right"/>
              <w:rPr>
                <w:sz w:val="12"/>
                <w:szCs w:val="12"/>
              </w:rPr>
            </w:pPr>
            <w:r w:rsidRPr="000C10CE">
              <w:rPr>
                <w:sz w:val="12"/>
                <w:szCs w:val="12"/>
              </w:rPr>
              <w:t>4 227,72</w:t>
            </w:r>
          </w:p>
        </w:tc>
        <w:tc>
          <w:tcPr>
            <w:tcW w:w="484" w:type="pct"/>
            <w:tcBorders>
              <w:top w:val="nil"/>
              <w:left w:val="nil"/>
              <w:bottom w:val="single" w:sz="4" w:space="0" w:color="auto"/>
              <w:right w:val="single" w:sz="4" w:space="0" w:color="auto"/>
            </w:tcBorders>
            <w:shd w:val="clear" w:color="auto" w:fill="auto"/>
            <w:noWrap/>
            <w:vAlign w:val="center"/>
            <w:hideMark/>
          </w:tcPr>
          <w:p w14:paraId="73DFAFE1"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7E54128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54FAD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26DED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3EEF4A"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B6EAAFF" w14:textId="77777777" w:rsidR="000C10CE" w:rsidRPr="000C10CE" w:rsidRDefault="000C10CE" w:rsidP="000C10CE">
            <w:pPr>
              <w:spacing w:line="240" w:lineRule="auto"/>
              <w:jc w:val="right"/>
              <w:rPr>
                <w:sz w:val="12"/>
                <w:szCs w:val="12"/>
              </w:rPr>
            </w:pPr>
            <w:r w:rsidRPr="000C10CE">
              <w:rPr>
                <w:sz w:val="12"/>
                <w:szCs w:val="12"/>
              </w:rPr>
              <w:t>23 463 186</w:t>
            </w:r>
          </w:p>
        </w:tc>
        <w:tc>
          <w:tcPr>
            <w:tcW w:w="638" w:type="pct"/>
            <w:tcBorders>
              <w:top w:val="nil"/>
              <w:left w:val="nil"/>
              <w:bottom w:val="single" w:sz="4" w:space="0" w:color="auto"/>
              <w:right w:val="single" w:sz="4" w:space="0" w:color="auto"/>
            </w:tcBorders>
            <w:shd w:val="clear" w:color="auto" w:fill="auto"/>
            <w:noWrap/>
            <w:vAlign w:val="center"/>
            <w:hideMark/>
          </w:tcPr>
          <w:p w14:paraId="6FA2CC8E" w14:textId="77777777" w:rsidR="000C10CE" w:rsidRPr="000C10CE" w:rsidRDefault="000C10CE" w:rsidP="000C10CE">
            <w:pPr>
              <w:spacing w:line="240" w:lineRule="auto"/>
              <w:jc w:val="right"/>
              <w:rPr>
                <w:sz w:val="12"/>
                <w:szCs w:val="12"/>
              </w:rPr>
            </w:pPr>
            <w:r w:rsidRPr="000C10CE">
              <w:rPr>
                <w:sz w:val="12"/>
                <w:szCs w:val="12"/>
              </w:rPr>
              <w:t>23 370 185,73</w:t>
            </w:r>
          </w:p>
        </w:tc>
        <w:tc>
          <w:tcPr>
            <w:tcW w:w="484" w:type="pct"/>
            <w:tcBorders>
              <w:top w:val="nil"/>
              <w:left w:val="nil"/>
              <w:bottom w:val="single" w:sz="4" w:space="0" w:color="auto"/>
              <w:right w:val="single" w:sz="4" w:space="0" w:color="auto"/>
            </w:tcBorders>
            <w:shd w:val="clear" w:color="auto" w:fill="auto"/>
            <w:noWrap/>
            <w:vAlign w:val="center"/>
            <w:hideMark/>
          </w:tcPr>
          <w:p w14:paraId="538E4E35" w14:textId="77777777" w:rsidR="000C10CE" w:rsidRPr="000C10CE" w:rsidRDefault="000C10CE" w:rsidP="000C10CE">
            <w:pPr>
              <w:spacing w:line="240" w:lineRule="auto"/>
              <w:jc w:val="right"/>
              <w:rPr>
                <w:sz w:val="12"/>
                <w:szCs w:val="12"/>
              </w:rPr>
            </w:pPr>
            <w:r w:rsidRPr="000C10C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155B3361" w14:textId="77777777" w:rsidR="000C10CE" w:rsidRPr="000C10CE" w:rsidRDefault="000C10CE" w:rsidP="000C10CE">
            <w:pPr>
              <w:spacing w:line="240" w:lineRule="auto"/>
              <w:jc w:val="right"/>
              <w:rPr>
                <w:sz w:val="12"/>
                <w:szCs w:val="12"/>
              </w:rPr>
            </w:pPr>
            <w:r w:rsidRPr="000C10CE">
              <w:rPr>
                <w:sz w:val="12"/>
                <w:szCs w:val="12"/>
              </w:rPr>
              <w:t>23 463 186</w:t>
            </w:r>
          </w:p>
        </w:tc>
        <w:tc>
          <w:tcPr>
            <w:tcW w:w="638" w:type="pct"/>
            <w:tcBorders>
              <w:top w:val="nil"/>
              <w:left w:val="nil"/>
              <w:bottom w:val="single" w:sz="4" w:space="0" w:color="auto"/>
              <w:right w:val="single" w:sz="4" w:space="0" w:color="auto"/>
            </w:tcBorders>
            <w:shd w:val="clear" w:color="auto" w:fill="auto"/>
            <w:noWrap/>
            <w:vAlign w:val="center"/>
            <w:hideMark/>
          </w:tcPr>
          <w:p w14:paraId="66CEC7D5" w14:textId="77777777" w:rsidR="000C10CE" w:rsidRPr="000C10CE" w:rsidRDefault="000C10CE" w:rsidP="000C10CE">
            <w:pPr>
              <w:spacing w:line="240" w:lineRule="auto"/>
              <w:jc w:val="right"/>
              <w:rPr>
                <w:sz w:val="12"/>
                <w:szCs w:val="12"/>
              </w:rPr>
            </w:pPr>
            <w:r w:rsidRPr="000C10CE">
              <w:rPr>
                <w:sz w:val="12"/>
                <w:szCs w:val="12"/>
              </w:rPr>
              <w:t>23 370 185,73</w:t>
            </w:r>
          </w:p>
        </w:tc>
        <w:tc>
          <w:tcPr>
            <w:tcW w:w="484" w:type="pct"/>
            <w:tcBorders>
              <w:top w:val="nil"/>
              <w:left w:val="nil"/>
              <w:bottom w:val="single" w:sz="4" w:space="0" w:color="auto"/>
              <w:right w:val="single" w:sz="4" w:space="0" w:color="auto"/>
            </w:tcBorders>
            <w:shd w:val="clear" w:color="auto" w:fill="auto"/>
            <w:noWrap/>
            <w:vAlign w:val="center"/>
            <w:hideMark/>
          </w:tcPr>
          <w:p w14:paraId="25D52E0B" w14:textId="77777777" w:rsidR="000C10CE" w:rsidRPr="000C10CE" w:rsidRDefault="000C10CE" w:rsidP="000C10CE">
            <w:pPr>
              <w:spacing w:line="240" w:lineRule="auto"/>
              <w:jc w:val="right"/>
              <w:rPr>
                <w:sz w:val="12"/>
                <w:szCs w:val="12"/>
              </w:rPr>
            </w:pPr>
            <w:r w:rsidRPr="000C10CE">
              <w:rPr>
                <w:sz w:val="12"/>
                <w:szCs w:val="12"/>
              </w:rPr>
              <w:t>99,6</w:t>
            </w:r>
          </w:p>
        </w:tc>
      </w:tr>
      <w:tr w:rsidR="000C10CE" w:rsidRPr="000C10CE" w14:paraId="6217D84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58415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6CEFD7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DEC938"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6DA6760" w14:textId="77777777" w:rsidR="000C10CE" w:rsidRPr="000C10CE" w:rsidRDefault="000C10CE" w:rsidP="000C10CE">
            <w:pPr>
              <w:spacing w:line="240" w:lineRule="auto"/>
              <w:jc w:val="right"/>
              <w:rPr>
                <w:sz w:val="12"/>
                <w:szCs w:val="12"/>
              </w:rPr>
            </w:pPr>
            <w:r w:rsidRPr="000C10CE">
              <w:rPr>
                <w:sz w:val="12"/>
                <w:szCs w:val="12"/>
              </w:rPr>
              <w:t>184 524</w:t>
            </w:r>
          </w:p>
        </w:tc>
        <w:tc>
          <w:tcPr>
            <w:tcW w:w="638" w:type="pct"/>
            <w:tcBorders>
              <w:top w:val="nil"/>
              <w:left w:val="nil"/>
              <w:bottom w:val="single" w:sz="4" w:space="0" w:color="auto"/>
              <w:right w:val="single" w:sz="4" w:space="0" w:color="auto"/>
            </w:tcBorders>
            <w:shd w:val="clear" w:color="auto" w:fill="auto"/>
            <w:noWrap/>
            <w:vAlign w:val="center"/>
            <w:hideMark/>
          </w:tcPr>
          <w:p w14:paraId="53BC956E" w14:textId="77777777" w:rsidR="000C10CE" w:rsidRPr="000C10CE" w:rsidRDefault="000C10CE" w:rsidP="000C10CE">
            <w:pPr>
              <w:spacing w:line="240" w:lineRule="auto"/>
              <w:jc w:val="right"/>
              <w:rPr>
                <w:sz w:val="12"/>
                <w:szCs w:val="12"/>
              </w:rPr>
            </w:pPr>
            <w:r w:rsidRPr="000C10CE">
              <w:rPr>
                <w:sz w:val="12"/>
                <w:szCs w:val="12"/>
              </w:rPr>
              <w:t>181 043,39</w:t>
            </w:r>
          </w:p>
        </w:tc>
        <w:tc>
          <w:tcPr>
            <w:tcW w:w="484" w:type="pct"/>
            <w:tcBorders>
              <w:top w:val="nil"/>
              <w:left w:val="nil"/>
              <w:bottom w:val="single" w:sz="4" w:space="0" w:color="auto"/>
              <w:right w:val="single" w:sz="4" w:space="0" w:color="auto"/>
            </w:tcBorders>
            <w:shd w:val="clear" w:color="auto" w:fill="auto"/>
            <w:noWrap/>
            <w:vAlign w:val="center"/>
            <w:hideMark/>
          </w:tcPr>
          <w:p w14:paraId="04BD88B6" w14:textId="77777777" w:rsidR="000C10CE" w:rsidRPr="000C10CE" w:rsidRDefault="000C10CE" w:rsidP="000C10CE">
            <w:pPr>
              <w:spacing w:line="240" w:lineRule="auto"/>
              <w:jc w:val="right"/>
              <w:rPr>
                <w:sz w:val="12"/>
                <w:szCs w:val="12"/>
              </w:rPr>
            </w:pPr>
            <w:r w:rsidRPr="000C10CE">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14:paraId="7632693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FC08B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E6961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9C2068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CFF36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BA972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469FD9"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46EFD0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EDF46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C5B46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2A610C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DF9CA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8AA3F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9BE8C2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80B51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B11E8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ED310D"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A7FC44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99715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9E147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284B8E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B575D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778F3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6BD299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134CB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74050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F23FAD"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E81B10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7149F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2E415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A8DBFE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08198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C8E9C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54F102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F09B4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82F47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E8B5F2"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298DA68" w14:textId="77777777" w:rsidR="000C10CE" w:rsidRPr="000C10CE" w:rsidRDefault="000C10CE" w:rsidP="000C10CE">
            <w:pPr>
              <w:spacing w:line="240" w:lineRule="auto"/>
              <w:jc w:val="right"/>
              <w:rPr>
                <w:sz w:val="12"/>
                <w:szCs w:val="12"/>
              </w:rPr>
            </w:pPr>
            <w:r w:rsidRPr="000C10CE">
              <w:rPr>
                <w:sz w:val="12"/>
                <w:szCs w:val="12"/>
              </w:rPr>
              <w:t>12 692 152</w:t>
            </w:r>
          </w:p>
        </w:tc>
        <w:tc>
          <w:tcPr>
            <w:tcW w:w="638" w:type="pct"/>
            <w:tcBorders>
              <w:top w:val="nil"/>
              <w:left w:val="nil"/>
              <w:bottom w:val="single" w:sz="4" w:space="0" w:color="auto"/>
              <w:right w:val="single" w:sz="4" w:space="0" w:color="auto"/>
            </w:tcBorders>
            <w:shd w:val="clear" w:color="auto" w:fill="auto"/>
            <w:noWrap/>
            <w:vAlign w:val="center"/>
            <w:hideMark/>
          </w:tcPr>
          <w:p w14:paraId="4CFFAB49" w14:textId="77777777" w:rsidR="000C10CE" w:rsidRPr="000C10CE" w:rsidRDefault="000C10CE" w:rsidP="000C10CE">
            <w:pPr>
              <w:spacing w:line="240" w:lineRule="auto"/>
              <w:jc w:val="right"/>
              <w:rPr>
                <w:sz w:val="12"/>
                <w:szCs w:val="12"/>
              </w:rPr>
            </w:pPr>
            <w:r w:rsidRPr="000C10CE">
              <w:rPr>
                <w:sz w:val="12"/>
                <w:szCs w:val="12"/>
              </w:rPr>
              <w:t>12 556 816,68</w:t>
            </w:r>
          </w:p>
        </w:tc>
        <w:tc>
          <w:tcPr>
            <w:tcW w:w="484" w:type="pct"/>
            <w:tcBorders>
              <w:top w:val="nil"/>
              <w:left w:val="nil"/>
              <w:bottom w:val="single" w:sz="4" w:space="0" w:color="auto"/>
              <w:right w:val="single" w:sz="4" w:space="0" w:color="auto"/>
            </w:tcBorders>
            <w:shd w:val="clear" w:color="auto" w:fill="auto"/>
            <w:noWrap/>
            <w:vAlign w:val="center"/>
            <w:hideMark/>
          </w:tcPr>
          <w:p w14:paraId="075AF1C1" w14:textId="77777777" w:rsidR="000C10CE" w:rsidRPr="000C10CE" w:rsidRDefault="000C10CE" w:rsidP="000C10CE">
            <w:pPr>
              <w:spacing w:line="240" w:lineRule="auto"/>
              <w:jc w:val="right"/>
              <w:rPr>
                <w:sz w:val="12"/>
                <w:szCs w:val="12"/>
              </w:rPr>
            </w:pPr>
            <w:r w:rsidRPr="000C10CE">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14:paraId="46F9319C" w14:textId="77777777" w:rsidR="000C10CE" w:rsidRPr="000C10CE" w:rsidRDefault="000C10CE" w:rsidP="000C10CE">
            <w:pPr>
              <w:spacing w:line="240" w:lineRule="auto"/>
              <w:jc w:val="right"/>
              <w:rPr>
                <w:sz w:val="12"/>
                <w:szCs w:val="12"/>
              </w:rPr>
            </w:pPr>
            <w:r w:rsidRPr="000C10CE">
              <w:rPr>
                <w:sz w:val="12"/>
                <w:szCs w:val="12"/>
              </w:rPr>
              <w:t>11 666 845</w:t>
            </w:r>
          </w:p>
        </w:tc>
        <w:tc>
          <w:tcPr>
            <w:tcW w:w="638" w:type="pct"/>
            <w:tcBorders>
              <w:top w:val="nil"/>
              <w:left w:val="nil"/>
              <w:bottom w:val="single" w:sz="4" w:space="0" w:color="auto"/>
              <w:right w:val="single" w:sz="4" w:space="0" w:color="auto"/>
            </w:tcBorders>
            <w:shd w:val="clear" w:color="auto" w:fill="auto"/>
            <w:noWrap/>
            <w:vAlign w:val="center"/>
            <w:hideMark/>
          </w:tcPr>
          <w:p w14:paraId="60F105DC" w14:textId="77777777" w:rsidR="000C10CE" w:rsidRPr="000C10CE" w:rsidRDefault="000C10CE" w:rsidP="000C10CE">
            <w:pPr>
              <w:spacing w:line="240" w:lineRule="auto"/>
              <w:jc w:val="right"/>
              <w:rPr>
                <w:sz w:val="12"/>
                <w:szCs w:val="12"/>
              </w:rPr>
            </w:pPr>
            <w:r w:rsidRPr="000C10CE">
              <w:rPr>
                <w:sz w:val="12"/>
                <w:szCs w:val="12"/>
              </w:rPr>
              <w:t>11 531 527,55</w:t>
            </w:r>
          </w:p>
        </w:tc>
        <w:tc>
          <w:tcPr>
            <w:tcW w:w="484" w:type="pct"/>
            <w:tcBorders>
              <w:top w:val="nil"/>
              <w:left w:val="nil"/>
              <w:bottom w:val="single" w:sz="4" w:space="0" w:color="auto"/>
              <w:right w:val="single" w:sz="4" w:space="0" w:color="auto"/>
            </w:tcBorders>
            <w:shd w:val="clear" w:color="auto" w:fill="auto"/>
            <w:noWrap/>
            <w:vAlign w:val="center"/>
            <w:hideMark/>
          </w:tcPr>
          <w:p w14:paraId="197AC11C" w14:textId="77777777" w:rsidR="000C10CE" w:rsidRPr="000C10CE" w:rsidRDefault="000C10CE" w:rsidP="000C10CE">
            <w:pPr>
              <w:spacing w:line="240" w:lineRule="auto"/>
              <w:jc w:val="right"/>
              <w:rPr>
                <w:sz w:val="12"/>
                <w:szCs w:val="12"/>
              </w:rPr>
            </w:pPr>
            <w:r w:rsidRPr="000C10CE">
              <w:rPr>
                <w:sz w:val="12"/>
                <w:szCs w:val="12"/>
              </w:rPr>
              <w:t>98,8</w:t>
            </w:r>
          </w:p>
        </w:tc>
      </w:tr>
      <w:tr w:rsidR="000C10CE" w:rsidRPr="000C10CE" w14:paraId="6985D83B"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52AD4B3"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72EA388" w14:textId="77777777" w:rsidR="000C10CE" w:rsidRPr="000C10CE" w:rsidRDefault="000C10CE" w:rsidP="000C10CE">
            <w:pPr>
              <w:spacing w:line="240" w:lineRule="auto"/>
              <w:jc w:val="center"/>
              <w:rPr>
                <w:b/>
                <w:bCs/>
                <w:sz w:val="12"/>
                <w:szCs w:val="12"/>
              </w:rPr>
            </w:pPr>
            <w:r w:rsidRPr="000C10CE">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14:paraId="43445D57" w14:textId="77777777" w:rsidR="000C10CE" w:rsidRPr="000C10CE" w:rsidRDefault="000C10CE" w:rsidP="000C10CE">
            <w:pPr>
              <w:spacing w:line="240" w:lineRule="auto"/>
              <w:rPr>
                <w:b/>
                <w:bCs/>
                <w:sz w:val="12"/>
                <w:szCs w:val="12"/>
              </w:rPr>
            </w:pPr>
            <w:r w:rsidRPr="000C10CE">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14:paraId="30BDB0A4" w14:textId="77777777" w:rsidR="000C10CE" w:rsidRPr="000C10CE" w:rsidRDefault="000C10CE" w:rsidP="000C10CE">
            <w:pPr>
              <w:spacing w:line="240" w:lineRule="auto"/>
              <w:jc w:val="right"/>
              <w:rPr>
                <w:b/>
                <w:bCs/>
                <w:sz w:val="12"/>
                <w:szCs w:val="12"/>
              </w:rPr>
            </w:pPr>
            <w:r w:rsidRPr="000C10CE">
              <w:rPr>
                <w:b/>
                <w:bCs/>
                <w:sz w:val="12"/>
                <w:szCs w:val="12"/>
              </w:rPr>
              <w:t>5 153 997</w:t>
            </w:r>
          </w:p>
        </w:tc>
        <w:tc>
          <w:tcPr>
            <w:tcW w:w="638" w:type="pct"/>
            <w:tcBorders>
              <w:top w:val="nil"/>
              <w:left w:val="nil"/>
              <w:bottom w:val="single" w:sz="4" w:space="0" w:color="auto"/>
              <w:right w:val="single" w:sz="4" w:space="0" w:color="auto"/>
            </w:tcBorders>
            <w:shd w:val="clear" w:color="000000" w:fill="FFFDC1"/>
            <w:vAlign w:val="center"/>
            <w:hideMark/>
          </w:tcPr>
          <w:p w14:paraId="782E5BD7" w14:textId="77777777" w:rsidR="000C10CE" w:rsidRPr="000C10CE" w:rsidRDefault="000C10CE" w:rsidP="000C10CE">
            <w:pPr>
              <w:spacing w:line="240" w:lineRule="auto"/>
              <w:jc w:val="right"/>
              <w:rPr>
                <w:b/>
                <w:bCs/>
                <w:sz w:val="12"/>
                <w:szCs w:val="12"/>
              </w:rPr>
            </w:pPr>
            <w:r w:rsidRPr="000C10CE">
              <w:rPr>
                <w:b/>
                <w:bCs/>
                <w:sz w:val="12"/>
                <w:szCs w:val="12"/>
              </w:rPr>
              <w:t>5 145 668,61</w:t>
            </w:r>
          </w:p>
        </w:tc>
        <w:tc>
          <w:tcPr>
            <w:tcW w:w="484" w:type="pct"/>
            <w:tcBorders>
              <w:top w:val="nil"/>
              <w:left w:val="nil"/>
              <w:bottom w:val="single" w:sz="4" w:space="0" w:color="auto"/>
              <w:right w:val="single" w:sz="4" w:space="0" w:color="auto"/>
            </w:tcBorders>
            <w:shd w:val="clear" w:color="000000" w:fill="FFFDC1"/>
            <w:vAlign w:val="center"/>
            <w:hideMark/>
          </w:tcPr>
          <w:p w14:paraId="25864643" w14:textId="77777777" w:rsidR="000C10CE" w:rsidRPr="000C10CE" w:rsidRDefault="000C10CE" w:rsidP="000C10CE">
            <w:pPr>
              <w:spacing w:line="240" w:lineRule="auto"/>
              <w:jc w:val="right"/>
              <w:rPr>
                <w:b/>
                <w:bCs/>
                <w:sz w:val="12"/>
                <w:szCs w:val="12"/>
              </w:rPr>
            </w:pPr>
            <w:r w:rsidRPr="000C10CE">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2B423542" w14:textId="77777777" w:rsidR="000C10CE" w:rsidRPr="000C10CE" w:rsidRDefault="000C10CE" w:rsidP="000C10CE">
            <w:pPr>
              <w:spacing w:line="240" w:lineRule="auto"/>
              <w:jc w:val="right"/>
              <w:rPr>
                <w:b/>
                <w:bCs/>
                <w:sz w:val="12"/>
                <w:szCs w:val="12"/>
              </w:rPr>
            </w:pPr>
            <w:r w:rsidRPr="000C10CE">
              <w:rPr>
                <w:b/>
                <w:bCs/>
                <w:sz w:val="12"/>
                <w:szCs w:val="12"/>
              </w:rPr>
              <w:t>359 000</w:t>
            </w:r>
          </w:p>
        </w:tc>
        <w:tc>
          <w:tcPr>
            <w:tcW w:w="638" w:type="pct"/>
            <w:tcBorders>
              <w:top w:val="nil"/>
              <w:left w:val="nil"/>
              <w:bottom w:val="single" w:sz="4" w:space="0" w:color="auto"/>
              <w:right w:val="single" w:sz="4" w:space="0" w:color="auto"/>
            </w:tcBorders>
            <w:shd w:val="clear" w:color="000000" w:fill="FFFDC1"/>
            <w:vAlign w:val="center"/>
            <w:hideMark/>
          </w:tcPr>
          <w:p w14:paraId="2601F24E" w14:textId="77777777" w:rsidR="000C10CE" w:rsidRPr="000C10CE" w:rsidRDefault="000C10CE" w:rsidP="000C10CE">
            <w:pPr>
              <w:spacing w:line="240" w:lineRule="auto"/>
              <w:jc w:val="right"/>
              <w:rPr>
                <w:b/>
                <w:bCs/>
                <w:sz w:val="12"/>
                <w:szCs w:val="12"/>
              </w:rPr>
            </w:pPr>
            <w:r w:rsidRPr="000C10CE">
              <w:rPr>
                <w:b/>
                <w:bCs/>
                <w:sz w:val="12"/>
                <w:szCs w:val="12"/>
              </w:rPr>
              <w:t>350 724,85</w:t>
            </w:r>
          </w:p>
        </w:tc>
        <w:tc>
          <w:tcPr>
            <w:tcW w:w="484" w:type="pct"/>
            <w:tcBorders>
              <w:top w:val="nil"/>
              <w:left w:val="nil"/>
              <w:bottom w:val="single" w:sz="4" w:space="0" w:color="auto"/>
              <w:right w:val="single" w:sz="4" w:space="0" w:color="auto"/>
            </w:tcBorders>
            <w:shd w:val="clear" w:color="000000" w:fill="FFFDC1"/>
            <w:vAlign w:val="center"/>
            <w:hideMark/>
          </w:tcPr>
          <w:p w14:paraId="33B95F32" w14:textId="77777777" w:rsidR="000C10CE" w:rsidRPr="000C10CE" w:rsidRDefault="000C10CE" w:rsidP="000C10CE">
            <w:pPr>
              <w:spacing w:line="240" w:lineRule="auto"/>
              <w:jc w:val="right"/>
              <w:rPr>
                <w:b/>
                <w:bCs/>
                <w:sz w:val="12"/>
                <w:szCs w:val="12"/>
              </w:rPr>
            </w:pPr>
            <w:r w:rsidRPr="000C10CE">
              <w:rPr>
                <w:b/>
                <w:bCs/>
                <w:sz w:val="12"/>
                <w:szCs w:val="12"/>
              </w:rPr>
              <w:t>97,7</w:t>
            </w:r>
          </w:p>
        </w:tc>
      </w:tr>
      <w:tr w:rsidR="000C10CE" w:rsidRPr="000C10CE" w14:paraId="62D5E3D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C52BD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2EEFB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AEB31F"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51A60F0" w14:textId="77777777" w:rsidR="000C10CE" w:rsidRPr="000C10CE" w:rsidRDefault="000C10CE" w:rsidP="000C10CE">
            <w:pPr>
              <w:spacing w:line="240" w:lineRule="auto"/>
              <w:jc w:val="right"/>
              <w:rPr>
                <w:sz w:val="12"/>
                <w:szCs w:val="12"/>
              </w:rPr>
            </w:pPr>
            <w:r w:rsidRPr="000C10CE">
              <w:rPr>
                <w:sz w:val="12"/>
                <w:szCs w:val="12"/>
              </w:rPr>
              <w:t>5 153 997</w:t>
            </w:r>
          </w:p>
        </w:tc>
        <w:tc>
          <w:tcPr>
            <w:tcW w:w="638" w:type="pct"/>
            <w:tcBorders>
              <w:top w:val="nil"/>
              <w:left w:val="nil"/>
              <w:bottom w:val="single" w:sz="4" w:space="0" w:color="auto"/>
              <w:right w:val="single" w:sz="4" w:space="0" w:color="auto"/>
            </w:tcBorders>
            <w:shd w:val="clear" w:color="auto" w:fill="auto"/>
            <w:noWrap/>
            <w:vAlign w:val="center"/>
            <w:hideMark/>
          </w:tcPr>
          <w:p w14:paraId="0005A544" w14:textId="77777777" w:rsidR="000C10CE" w:rsidRPr="000C10CE" w:rsidRDefault="000C10CE" w:rsidP="000C10CE">
            <w:pPr>
              <w:spacing w:line="240" w:lineRule="auto"/>
              <w:jc w:val="right"/>
              <w:rPr>
                <w:sz w:val="12"/>
                <w:szCs w:val="12"/>
              </w:rPr>
            </w:pPr>
            <w:r w:rsidRPr="000C10CE">
              <w:rPr>
                <w:sz w:val="12"/>
                <w:szCs w:val="12"/>
              </w:rPr>
              <w:t>5 145 668,61</w:t>
            </w:r>
          </w:p>
        </w:tc>
        <w:tc>
          <w:tcPr>
            <w:tcW w:w="484" w:type="pct"/>
            <w:tcBorders>
              <w:top w:val="nil"/>
              <w:left w:val="nil"/>
              <w:bottom w:val="single" w:sz="4" w:space="0" w:color="auto"/>
              <w:right w:val="single" w:sz="4" w:space="0" w:color="auto"/>
            </w:tcBorders>
            <w:shd w:val="clear" w:color="auto" w:fill="auto"/>
            <w:noWrap/>
            <w:vAlign w:val="center"/>
            <w:hideMark/>
          </w:tcPr>
          <w:p w14:paraId="73A1DF84" w14:textId="77777777" w:rsidR="000C10CE" w:rsidRPr="000C10CE" w:rsidRDefault="000C10CE" w:rsidP="000C10CE">
            <w:pPr>
              <w:spacing w:line="240" w:lineRule="auto"/>
              <w:jc w:val="right"/>
              <w:rPr>
                <w:sz w:val="12"/>
                <w:szCs w:val="12"/>
              </w:rPr>
            </w:pPr>
            <w:r w:rsidRPr="000C10C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2408C58A" w14:textId="77777777" w:rsidR="000C10CE" w:rsidRPr="000C10CE" w:rsidRDefault="000C10CE" w:rsidP="000C10CE">
            <w:pPr>
              <w:spacing w:line="240" w:lineRule="auto"/>
              <w:jc w:val="right"/>
              <w:rPr>
                <w:sz w:val="12"/>
                <w:szCs w:val="12"/>
              </w:rPr>
            </w:pPr>
            <w:r w:rsidRPr="000C10CE">
              <w:rPr>
                <w:sz w:val="12"/>
                <w:szCs w:val="12"/>
              </w:rPr>
              <w:t>359 000</w:t>
            </w:r>
          </w:p>
        </w:tc>
        <w:tc>
          <w:tcPr>
            <w:tcW w:w="638" w:type="pct"/>
            <w:tcBorders>
              <w:top w:val="nil"/>
              <w:left w:val="nil"/>
              <w:bottom w:val="single" w:sz="4" w:space="0" w:color="auto"/>
              <w:right w:val="single" w:sz="4" w:space="0" w:color="auto"/>
            </w:tcBorders>
            <w:shd w:val="clear" w:color="auto" w:fill="auto"/>
            <w:noWrap/>
            <w:vAlign w:val="center"/>
            <w:hideMark/>
          </w:tcPr>
          <w:p w14:paraId="7F8F06D6" w14:textId="77777777" w:rsidR="000C10CE" w:rsidRPr="000C10CE" w:rsidRDefault="000C10CE" w:rsidP="000C10CE">
            <w:pPr>
              <w:spacing w:line="240" w:lineRule="auto"/>
              <w:jc w:val="right"/>
              <w:rPr>
                <w:sz w:val="12"/>
                <w:szCs w:val="12"/>
              </w:rPr>
            </w:pPr>
            <w:r w:rsidRPr="000C10CE">
              <w:rPr>
                <w:sz w:val="12"/>
                <w:szCs w:val="12"/>
              </w:rPr>
              <w:t>350 724,85</w:t>
            </w:r>
          </w:p>
        </w:tc>
        <w:tc>
          <w:tcPr>
            <w:tcW w:w="484" w:type="pct"/>
            <w:tcBorders>
              <w:top w:val="nil"/>
              <w:left w:val="nil"/>
              <w:bottom w:val="single" w:sz="4" w:space="0" w:color="auto"/>
              <w:right w:val="single" w:sz="4" w:space="0" w:color="auto"/>
            </w:tcBorders>
            <w:shd w:val="clear" w:color="auto" w:fill="auto"/>
            <w:noWrap/>
            <w:vAlign w:val="center"/>
            <w:hideMark/>
          </w:tcPr>
          <w:p w14:paraId="2D06396D" w14:textId="77777777" w:rsidR="000C10CE" w:rsidRPr="000C10CE" w:rsidRDefault="000C10CE" w:rsidP="000C10CE">
            <w:pPr>
              <w:spacing w:line="240" w:lineRule="auto"/>
              <w:jc w:val="right"/>
              <w:rPr>
                <w:sz w:val="12"/>
                <w:szCs w:val="12"/>
              </w:rPr>
            </w:pPr>
            <w:r w:rsidRPr="000C10CE">
              <w:rPr>
                <w:sz w:val="12"/>
                <w:szCs w:val="12"/>
              </w:rPr>
              <w:t>97,7</w:t>
            </w:r>
          </w:p>
        </w:tc>
      </w:tr>
      <w:tr w:rsidR="000C10CE" w:rsidRPr="000C10CE" w14:paraId="745B337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926F6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C849B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BFB02A"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0D6232E" w14:textId="77777777" w:rsidR="000C10CE" w:rsidRPr="000C10CE" w:rsidRDefault="000C10CE" w:rsidP="000C10CE">
            <w:pPr>
              <w:spacing w:line="240" w:lineRule="auto"/>
              <w:jc w:val="right"/>
              <w:rPr>
                <w:sz w:val="12"/>
                <w:szCs w:val="12"/>
              </w:rPr>
            </w:pPr>
            <w:r w:rsidRPr="000C10CE">
              <w:rPr>
                <w:sz w:val="12"/>
                <w:szCs w:val="12"/>
              </w:rPr>
              <w:t>4 648 991</w:t>
            </w:r>
          </w:p>
        </w:tc>
        <w:tc>
          <w:tcPr>
            <w:tcW w:w="638" w:type="pct"/>
            <w:tcBorders>
              <w:top w:val="nil"/>
              <w:left w:val="nil"/>
              <w:bottom w:val="single" w:sz="4" w:space="0" w:color="auto"/>
              <w:right w:val="single" w:sz="4" w:space="0" w:color="auto"/>
            </w:tcBorders>
            <w:shd w:val="clear" w:color="auto" w:fill="auto"/>
            <w:noWrap/>
            <w:vAlign w:val="center"/>
            <w:hideMark/>
          </w:tcPr>
          <w:p w14:paraId="62109970" w14:textId="77777777" w:rsidR="000C10CE" w:rsidRPr="000C10CE" w:rsidRDefault="000C10CE" w:rsidP="000C10CE">
            <w:pPr>
              <w:spacing w:line="240" w:lineRule="auto"/>
              <w:jc w:val="right"/>
              <w:rPr>
                <w:sz w:val="12"/>
                <w:szCs w:val="12"/>
              </w:rPr>
            </w:pPr>
            <w:r w:rsidRPr="000C10CE">
              <w:rPr>
                <w:sz w:val="12"/>
                <w:szCs w:val="12"/>
              </w:rPr>
              <w:t>4 648 937,98</w:t>
            </w:r>
          </w:p>
        </w:tc>
        <w:tc>
          <w:tcPr>
            <w:tcW w:w="484" w:type="pct"/>
            <w:tcBorders>
              <w:top w:val="nil"/>
              <w:left w:val="nil"/>
              <w:bottom w:val="single" w:sz="4" w:space="0" w:color="auto"/>
              <w:right w:val="single" w:sz="4" w:space="0" w:color="auto"/>
            </w:tcBorders>
            <w:shd w:val="clear" w:color="auto" w:fill="auto"/>
            <w:noWrap/>
            <w:vAlign w:val="center"/>
            <w:hideMark/>
          </w:tcPr>
          <w:p w14:paraId="31DB5619"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682D2F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E3944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BB9BF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C05E78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D222E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91436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D346DF"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C528FF0" w14:textId="77777777" w:rsidR="000C10CE" w:rsidRPr="000C10CE" w:rsidRDefault="000C10CE" w:rsidP="000C10CE">
            <w:pPr>
              <w:spacing w:line="240" w:lineRule="auto"/>
              <w:jc w:val="right"/>
              <w:rPr>
                <w:sz w:val="12"/>
                <w:szCs w:val="12"/>
              </w:rPr>
            </w:pPr>
            <w:r w:rsidRPr="000C10CE">
              <w:rPr>
                <w:sz w:val="12"/>
                <w:szCs w:val="12"/>
              </w:rPr>
              <w:t>3 831 295</w:t>
            </w:r>
          </w:p>
        </w:tc>
        <w:tc>
          <w:tcPr>
            <w:tcW w:w="638" w:type="pct"/>
            <w:tcBorders>
              <w:top w:val="nil"/>
              <w:left w:val="nil"/>
              <w:bottom w:val="single" w:sz="4" w:space="0" w:color="auto"/>
              <w:right w:val="single" w:sz="4" w:space="0" w:color="auto"/>
            </w:tcBorders>
            <w:shd w:val="clear" w:color="auto" w:fill="auto"/>
            <w:noWrap/>
            <w:vAlign w:val="center"/>
            <w:hideMark/>
          </w:tcPr>
          <w:p w14:paraId="7668A321" w14:textId="77777777" w:rsidR="000C10CE" w:rsidRPr="000C10CE" w:rsidRDefault="000C10CE" w:rsidP="000C10CE">
            <w:pPr>
              <w:spacing w:line="240" w:lineRule="auto"/>
              <w:jc w:val="right"/>
              <w:rPr>
                <w:sz w:val="12"/>
                <w:szCs w:val="12"/>
              </w:rPr>
            </w:pPr>
            <w:r w:rsidRPr="000C10CE">
              <w:rPr>
                <w:sz w:val="12"/>
                <w:szCs w:val="12"/>
              </w:rPr>
              <w:t>3 831 242,30</w:t>
            </w:r>
          </w:p>
        </w:tc>
        <w:tc>
          <w:tcPr>
            <w:tcW w:w="484" w:type="pct"/>
            <w:tcBorders>
              <w:top w:val="nil"/>
              <w:left w:val="nil"/>
              <w:bottom w:val="single" w:sz="4" w:space="0" w:color="auto"/>
              <w:right w:val="single" w:sz="4" w:space="0" w:color="auto"/>
            </w:tcBorders>
            <w:shd w:val="clear" w:color="auto" w:fill="auto"/>
            <w:noWrap/>
            <w:vAlign w:val="center"/>
            <w:hideMark/>
          </w:tcPr>
          <w:p w14:paraId="27472AFE"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0490B7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48DE9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90407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66E51A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8F044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A3C50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CB527A"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227C221" w14:textId="77777777" w:rsidR="000C10CE" w:rsidRPr="000C10CE" w:rsidRDefault="000C10CE" w:rsidP="000C10CE">
            <w:pPr>
              <w:spacing w:line="240" w:lineRule="auto"/>
              <w:jc w:val="right"/>
              <w:rPr>
                <w:sz w:val="12"/>
                <w:szCs w:val="12"/>
              </w:rPr>
            </w:pPr>
            <w:r w:rsidRPr="000C10CE">
              <w:rPr>
                <w:sz w:val="12"/>
                <w:szCs w:val="12"/>
              </w:rPr>
              <w:t>817 696</w:t>
            </w:r>
          </w:p>
        </w:tc>
        <w:tc>
          <w:tcPr>
            <w:tcW w:w="638" w:type="pct"/>
            <w:tcBorders>
              <w:top w:val="nil"/>
              <w:left w:val="nil"/>
              <w:bottom w:val="single" w:sz="4" w:space="0" w:color="auto"/>
              <w:right w:val="single" w:sz="4" w:space="0" w:color="auto"/>
            </w:tcBorders>
            <w:shd w:val="clear" w:color="auto" w:fill="auto"/>
            <w:noWrap/>
            <w:vAlign w:val="center"/>
            <w:hideMark/>
          </w:tcPr>
          <w:p w14:paraId="1A4F1B1F" w14:textId="77777777" w:rsidR="000C10CE" w:rsidRPr="000C10CE" w:rsidRDefault="000C10CE" w:rsidP="000C10CE">
            <w:pPr>
              <w:spacing w:line="240" w:lineRule="auto"/>
              <w:jc w:val="right"/>
              <w:rPr>
                <w:sz w:val="12"/>
                <w:szCs w:val="12"/>
              </w:rPr>
            </w:pPr>
            <w:r w:rsidRPr="000C10CE">
              <w:rPr>
                <w:sz w:val="12"/>
                <w:szCs w:val="12"/>
              </w:rPr>
              <w:t>817 695,68</w:t>
            </w:r>
          </w:p>
        </w:tc>
        <w:tc>
          <w:tcPr>
            <w:tcW w:w="484" w:type="pct"/>
            <w:tcBorders>
              <w:top w:val="nil"/>
              <w:left w:val="nil"/>
              <w:bottom w:val="single" w:sz="4" w:space="0" w:color="auto"/>
              <w:right w:val="single" w:sz="4" w:space="0" w:color="auto"/>
            </w:tcBorders>
            <w:shd w:val="clear" w:color="auto" w:fill="auto"/>
            <w:noWrap/>
            <w:vAlign w:val="center"/>
            <w:hideMark/>
          </w:tcPr>
          <w:p w14:paraId="67D03167"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9041EA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18A52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85147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813DFA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4021C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5CB78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F93632"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AA0DD93" w14:textId="77777777" w:rsidR="000C10CE" w:rsidRPr="000C10CE" w:rsidRDefault="000C10CE" w:rsidP="000C10CE">
            <w:pPr>
              <w:spacing w:line="240" w:lineRule="auto"/>
              <w:jc w:val="right"/>
              <w:rPr>
                <w:sz w:val="12"/>
                <w:szCs w:val="12"/>
              </w:rPr>
            </w:pPr>
            <w:r w:rsidRPr="000C10CE">
              <w:rPr>
                <w:sz w:val="12"/>
                <w:szCs w:val="12"/>
              </w:rPr>
              <w:t>359 000</w:t>
            </w:r>
          </w:p>
        </w:tc>
        <w:tc>
          <w:tcPr>
            <w:tcW w:w="638" w:type="pct"/>
            <w:tcBorders>
              <w:top w:val="nil"/>
              <w:left w:val="nil"/>
              <w:bottom w:val="single" w:sz="4" w:space="0" w:color="auto"/>
              <w:right w:val="single" w:sz="4" w:space="0" w:color="auto"/>
            </w:tcBorders>
            <w:shd w:val="clear" w:color="auto" w:fill="auto"/>
            <w:noWrap/>
            <w:vAlign w:val="center"/>
            <w:hideMark/>
          </w:tcPr>
          <w:p w14:paraId="68614031" w14:textId="77777777" w:rsidR="000C10CE" w:rsidRPr="000C10CE" w:rsidRDefault="000C10CE" w:rsidP="000C10CE">
            <w:pPr>
              <w:spacing w:line="240" w:lineRule="auto"/>
              <w:jc w:val="right"/>
              <w:rPr>
                <w:sz w:val="12"/>
                <w:szCs w:val="12"/>
              </w:rPr>
            </w:pPr>
            <w:r w:rsidRPr="000C10CE">
              <w:rPr>
                <w:sz w:val="12"/>
                <w:szCs w:val="12"/>
              </w:rPr>
              <w:t>350 724,85</w:t>
            </w:r>
          </w:p>
        </w:tc>
        <w:tc>
          <w:tcPr>
            <w:tcW w:w="484" w:type="pct"/>
            <w:tcBorders>
              <w:top w:val="nil"/>
              <w:left w:val="nil"/>
              <w:bottom w:val="single" w:sz="4" w:space="0" w:color="auto"/>
              <w:right w:val="single" w:sz="4" w:space="0" w:color="auto"/>
            </w:tcBorders>
            <w:shd w:val="clear" w:color="auto" w:fill="auto"/>
            <w:noWrap/>
            <w:vAlign w:val="center"/>
            <w:hideMark/>
          </w:tcPr>
          <w:p w14:paraId="75E8984D" w14:textId="77777777" w:rsidR="000C10CE" w:rsidRPr="000C10CE" w:rsidRDefault="000C10CE" w:rsidP="000C10CE">
            <w:pPr>
              <w:spacing w:line="240" w:lineRule="auto"/>
              <w:jc w:val="right"/>
              <w:rPr>
                <w:sz w:val="12"/>
                <w:szCs w:val="12"/>
              </w:rPr>
            </w:pPr>
            <w:r w:rsidRPr="000C10CE">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14:paraId="7727AF84" w14:textId="77777777" w:rsidR="000C10CE" w:rsidRPr="000C10CE" w:rsidRDefault="000C10CE" w:rsidP="000C10CE">
            <w:pPr>
              <w:spacing w:line="240" w:lineRule="auto"/>
              <w:jc w:val="right"/>
              <w:rPr>
                <w:sz w:val="12"/>
                <w:szCs w:val="12"/>
              </w:rPr>
            </w:pPr>
            <w:r w:rsidRPr="000C10CE">
              <w:rPr>
                <w:sz w:val="12"/>
                <w:szCs w:val="12"/>
              </w:rPr>
              <w:t>359 000</w:t>
            </w:r>
          </w:p>
        </w:tc>
        <w:tc>
          <w:tcPr>
            <w:tcW w:w="638" w:type="pct"/>
            <w:tcBorders>
              <w:top w:val="nil"/>
              <w:left w:val="nil"/>
              <w:bottom w:val="single" w:sz="4" w:space="0" w:color="auto"/>
              <w:right w:val="single" w:sz="4" w:space="0" w:color="auto"/>
            </w:tcBorders>
            <w:shd w:val="clear" w:color="auto" w:fill="auto"/>
            <w:noWrap/>
            <w:vAlign w:val="center"/>
            <w:hideMark/>
          </w:tcPr>
          <w:p w14:paraId="48854A5F" w14:textId="77777777" w:rsidR="000C10CE" w:rsidRPr="000C10CE" w:rsidRDefault="000C10CE" w:rsidP="000C10CE">
            <w:pPr>
              <w:spacing w:line="240" w:lineRule="auto"/>
              <w:jc w:val="right"/>
              <w:rPr>
                <w:sz w:val="12"/>
                <w:szCs w:val="12"/>
              </w:rPr>
            </w:pPr>
            <w:r w:rsidRPr="000C10CE">
              <w:rPr>
                <w:sz w:val="12"/>
                <w:szCs w:val="12"/>
              </w:rPr>
              <w:t>350 724,85</w:t>
            </w:r>
          </w:p>
        </w:tc>
        <w:tc>
          <w:tcPr>
            <w:tcW w:w="484" w:type="pct"/>
            <w:tcBorders>
              <w:top w:val="nil"/>
              <w:left w:val="nil"/>
              <w:bottom w:val="single" w:sz="4" w:space="0" w:color="auto"/>
              <w:right w:val="single" w:sz="4" w:space="0" w:color="auto"/>
            </w:tcBorders>
            <w:shd w:val="clear" w:color="auto" w:fill="auto"/>
            <w:noWrap/>
            <w:vAlign w:val="center"/>
            <w:hideMark/>
          </w:tcPr>
          <w:p w14:paraId="3C82FC3F" w14:textId="77777777" w:rsidR="000C10CE" w:rsidRPr="000C10CE" w:rsidRDefault="000C10CE" w:rsidP="000C10CE">
            <w:pPr>
              <w:spacing w:line="240" w:lineRule="auto"/>
              <w:jc w:val="right"/>
              <w:rPr>
                <w:sz w:val="12"/>
                <w:szCs w:val="12"/>
              </w:rPr>
            </w:pPr>
            <w:r w:rsidRPr="000C10CE">
              <w:rPr>
                <w:sz w:val="12"/>
                <w:szCs w:val="12"/>
              </w:rPr>
              <w:t>97,7</w:t>
            </w:r>
          </w:p>
        </w:tc>
      </w:tr>
      <w:tr w:rsidR="000C10CE" w:rsidRPr="000C10CE" w14:paraId="13CA8D8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777FD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70AFE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19055D"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CEF8F88" w14:textId="77777777" w:rsidR="000C10CE" w:rsidRPr="000C10CE" w:rsidRDefault="000C10CE" w:rsidP="000C10CE">
            <w:pPr>
              <w:spacing w:line="240" w:lineRule="auto"/>
              <w:jc w:val="right"/>
              <w:rPr>
                <w:sz w:val="12"/>
                <w:szCs w:val="12"/>
              </w:rPr>
            </w:pPr>
            <w:r w:rsidRPr="000C10CE">
              <w:rPr>
                <w:sz w:val="12"/>
                <w:szCs w:val="12"/>
              </w:rPr>
              <w:t>146 006</w:t>
            </w:r>
          </w:p>
        </w:tc>
        <w:tc>
          <w:tcPr>
            <w:tcW w:w="638" w:type="pct"/>
            <w:tcBorders>
              <w:top w:val="nil"/>
              <w:left w:val="nil"/>
              <w:bottom w:val="single" w:sz="4" w:space="0" w:color="auto"/>
              <w:right w:val="single" w:sz="4" w:space="0" w:color="auto"/>
            </w:tcBorders>
            <w:shd w:val="clear" w:color="auto" w:fill="auto"/>
            <w:noWrap/>
            <w:vAlign w:val="center"/>
            <w:hideMark/>
          </w:tcPr>
          <w:p w14:paraId="3D6250F0" w14:textId="77777777" w:rsidR="000C10CE" w:rsidRPr="000C10CE" w:rsidRDefault="000C10CE" w:rsidP="000C10CE">
            <w:pPr>
              <w:spacing w:line="240" w:lineRule="auto"/>
              <w:jc w:val="right"/>
              <w:rPr>
                <w:sz w:val="12"/>
                <w:szCs w:val="12"/>
              </w:rPr>
            </w:pPr>
            <w:r w:rsidRPr="000C10CE">
              <w:rPr>
                <w:sz w:val="12"/>
                <w:szCs w:val="12"/>
              </w:rPr>
              <w:t>146 005,78</w:t>
            </w:r>
          </w:p>
        </w:tc>
        <w:tc>
          <w:tcPr>
            <w:tcW w:w="484" w:type="pct"/>
            <w:tcBorders>
              <w:top w:val="nil"/>
              <w:left w:val="nil"/>
              <w:bottom w:val="single" w:sz="4" w:space="0" w:color="auto"/>
              <w:right w:val="single" w:sz="4" w:space="0" w:color="auto"/>
            </w:tcBorders>
            <w:shd w:val="clear" w:color="auto" w:fill="auto"/>
            <w:noWrap/>
            <w:vAlign w:val="center"/>
            <w:hideMark/>
          </w:tcPr>
          <w:p w14:paraId="7FC7DCD4"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16FA27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B83CA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FB4D2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EC8FB7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A46A2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88580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A57E19"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6E36D7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EAFC5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DE8EF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71F3DA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8BD6D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BD433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435AD7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63AD3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F8FE8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49824C"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3185DC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D154C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AF5CA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82F34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BC890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E1599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EEB65D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4DC63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BA071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AEF8C3"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68A30E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82BC4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7E9A2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BECD59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CB9CC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4AA01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39D033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AFF09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AE46F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E6728F"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6C5D48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78282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A813B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082C6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9BCFE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84682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B471570"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9921393"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405D521" w14:textId="77777777" w:rsidR="000C10CE" w:rsidRPr="000C10CE" w:rsidRDefault="000C10CE" w:rsidP="000C10CE">
            <w:pPr>
              <w:spacing w:line="240" w:lineRule="auto"/>
              <w:jc w:val="center"/>
              <w:rPr>
                <w:b/>
                <w:bCs/>
                <w:sz w:val="12"/>
                <w:szCs w:val="12"/>
              </w:rPr>
            </w:pPr>
            <w:r w:rsidRPr="000C10CE">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14:paraId="7ECE2DF3" w14:textId="77777777" w:rsidR="000C10CE" w:rsidRPr="000C10CE" w:rsidRDefault="000C10CE" w:rsidP="000C10CE">
            <w:pPr>
              <w:spacing w:line="240" w:lineRule="auto"/>
              <w:rPr>
                <w:b/>
                <w:bCs/>
                <w:sz w:val="12"/>
                <w:szCs w:val="12"/>
              </w:rPr>
            </w:pPr>
            <w:r w:rsidRPr="000C10CE">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14:paraId="46C5B0BF" w14:textId="77777777" w:rsidR="000C10CE" w:rsidRPr="000C10CE" w:rsidRDefault="000C10CE" w:rsidP="000C10CE">
            <w:pPr>
              <w:spacing w:line="240" w:lineRule="auto"/>
              <w:jc w:val="right"/>
              <w:rPr>
                <w:b/>
                <w:bCs/>
                <w:sz w:val="12"/>
                <w:szCs w:val="12"/>
              </w:rPr>
            </w:pPr>
            <w:r w:rsidRPr="000C10CE">
              <w:rPr>
                <w:b/>
                <w:bCs/>
                <w:sz w:val="12"/>
                <w:szCs w:val="12"/>
              </w:rPr>
              <w:t>122 603 027</w:t>
            </w:r>
          </w:p>
        </w:tc>
        <w:tc>
          <w:tcPr>
            <w:tcW w:w="638" w:type="pct"/>
            <w:tcBorders>
              <w:top w:val="nil"/>
              <w:left w:val="nil"/>
              <w:bottom w:val="single" w:sz="4" w:space="0" w:color="auto"/>
              <w:right w:val="single" w:sz="4" w:space="0" w:color="auto"/>
            </w:tcBorders>
            <w:shd w:val="clear" w:color="000000" w:fill="FFFDC1"/>
            <w:vAlign w:val="center"/>
            <w:hideMark/>
          </w:tcPr>
          <w:p w14:paraId="291A77C3" w14:textId="77777777" w:rsidR="000C10CE" w:rsidRPr="000C10CE" w:rsidRDefault="000C10CE" w:rsidP="000C10CE">
            <w:pPr>
              <w:spacing w:line="240" w:lineRule="auto"/>
              <w:jc w:val="right"/>
              <w:rPr>
                <w:b/>
                <w:bCs/>
                <w:sz w:val="12"/>
                <w:szCs w:val="12"/>
              </w:rPr>
            </w:pPr>
            <w:r w:rsidRPr="000C10CE">
              <w:rPr>
                <w:b/>
                <w:bCs/>
                <w:sz w:val="12"/>
                <w:szCs w:val="12"/>
              </w:rPr>
              <w:t>122 352 041,63</w:t>
            </w:r>
          </w:p>
        </w:tc>
        <w:tc>
          <w:tcPr>
            <w:tcW w:w="484" w:type="pct"/>
            <w:tcBorders>
              <w:top w:val="nil"/>
              <w:left w:val="nil"/>
              <w:bottom w:val="single" w:sz="4" w:space="0" w:color="auto"/>
              <w:right w:val="single" w:sz="4" w:space="0" w:color="auto"/>
            </w:tcBorders>
            <w:shd w:val="clear" w:color="000000" w:fill="FFFDC1"/>
            <w:vAlign w:val="center"/>
            <w:hideMark/>
          </w:tcPr>
          <w:p w14:paraId="77714EA6" w14:textId="77777777" w:rsidR="000C10CE" w:rsidRPr="000C10CE" w:rsidRDefault="000C10CE" w:rsidP="000C10CE">
            <w:pPr>
              <w:spacing w:line="240" w:lineRule="auto"/>
              <w:jc w:val="right"/>
              <w:rPr>
                <w:b/>
                <w:bCs/>
                <w:sz w:val="12"/>
                <w:szCs w:val="12"/>
              </w:rPr>
            </w:pPr>
            <w:r w:rsidRPr="000C10CE">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50E33C33" w14:textId="77777777" w:rsidR="000C10CE" w:rsidRPr="000C10CE" w:rsidRDefault="000C10CE" w:rsidP="000C10CE">
            <w:pPr>
              <w:spacing w:line="240" w:lineRule="auto"/>
              <w:jc w:val="right"/>
              <w:rPr>
                <w:b/>
                <w:bCs/>
                <w:sz w:val="12"/>
                <w:szCs w:val="12"/>
              </w:rPr>
            </w:pPr>
            <w:r w:rsidRPr="000C10CE">
              <w:rPr>
                <w:b/>
                <w:bCs/>
                <w:sz w:val="12"/>
                <w:szCs w:val="12"/>
              </w:rPr>
              <w:t>27 272 042</w:t>
            </w:r>
          </w:p>
        </w:tc>
        <w:tc>
          <w:tcPr>
            <w:tcW w:w="638" w:type="pct"/>
            <w:tcBorders>
              <w:top w:val="nil"/>
              <w:left w:val="nil"/>
              <w:bottom w:val="single" w:sz="4" w:space="0" w:color="auto"/>
              <w:right w:val="single" w:sz="4" w:space="0" w:color="auto"/>
            </w:tcBorders>
            <w:shd w:val="clear" w:color="000000" w:fill="FFFDC1"/>
            <w:vAlign w:val="center"/>
            <w:hideMark/>
          </w:tcPr>
          <w:p w14:paraId="38896125" w14:textId="77777777" w:rsidR="000C10CE" w:rsidRPr="000C10CE" w:rsidRDefault="000C10CE" w:rsidP="000C10CE">
            <w:pPr>
              <w:spacing w:line="240" w:lineRule="auto"/>
              <w:jc w:val="right"/>
              <w:rPr>
                <w:b/>
                <w:bCs/>
                <w:sz w:val="12"/>
                <w:szCs w:val="12"/>
              </w:rPr>
            </w:pPr>
            <w:r w:rsidRPr="000C10CE">
              <w:rPr>
                <w:b/>
                <w:bCs/>
                <w:sz w:val="12"/>
                <w:szCs w:val="12"/>
              </w:rPr>
              <w:t>27 039 563,94</w:t>
            </w:r>
          </w:p>
        </w:tc>
        <w:tc>
          <w:tcPr>
            <w:tcW w:w="484" w:type="pct"/>
            <w:tcBorders>
              <w:top w:val="nil"/>
              <w:left w:val="nil"/>
              <w:bottom w:val="single" w:sz="4" w:space="0" w:color="auto"/>
              <w:right w:val="single" w:sz="4" w:space="0" w:color="auto"/>
            </w:tcBorders>
            <w:shd w:val="clear" w:color="000000" w:fill="FFFDC1"/>
            <w:vAlign w:val="center"/>
            <w:hideMark/>
          </w:tcPr>
          <w:p w14:paraId="0960A282" w14:textId="77777777" w:rsidR="000C10CE" w:rsidRPr="000C10CE" w:rsidRDefault="000C10CE" w:rsidP="000C10CE">
            <w:pPr>
              <w:spacing w:line="240" w:lineRule="auto"/>
              <w:jc w:val="right"/>
              <w:rPr>
                <w:b/>
                <w:bCs/>
                <w:sz w:val="12"/>
                <w:szCs w:val="12"/>
              </w:rPr>
            </w:pPr>
            <w:r w:rsidRPr="000C10CE">
              <w:rPr>
                <w:b/>
                <w:bCs/>
                <w:sz w:val="12"/>
                <w:szCs w:val="12"/>
              </w:rPr>
              <w:t>99,1</w:t>
            </w:r>
          </w:p>
        </w:tc>
      </w:tr>
      <w:tr w:rsidR="000C10CE" w:rsidRPr="000C10CE" w14:paraId="758EA77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0E5D1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15979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664995"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121DA61" w14:textId="77777777" w:rsidR="000C10CE" w:rsidRPr="000C10CE" w:rsidRDefault="000C10CE" w:rsidP="000C10CE">
            <w:pPr>
              <w:spacing w:line="240" w:lineRule="auto"/>
              <w:jc w:val="right"/>
              <w:rPr>
                <w:sz w:val="12"/>
                <w:szCs w:val="12"/>
              </w:rPr>
            </w:pPr>
            <w:r w:rsidRPr="000C10CE">
              <w:rPr>
                <w:sz w:val="12"/>
                <w:szCs w:val="12"/>
              </w:rPr>
              <w:t>120 022 988</w:t>
            </w:r>
          </w:p>
        </w:tc>
        <w:tc>
          <w:tcPr>
            <w:tcW w:w="638" w:type="pct"/>
            <w:tcBorders>
              <w:top w:val="nil"/>
              <w:left w:val="nil"/>
              <w:bottom w:val="single" w:sz="4" w:space="0" w:color="auto"/>
              <w:right w:val="single" w:sz="4" w:space="0" w:color="auto"/>
            </w:tcBorders>
            <w:shd w:val="clear" w:color="auto" w:fill="auto"/>
            <w:noWrap/>
            <w:vAlign w:val="center"/>
            <w:hideMark/>
          </w:tcPr>
          <w:p w14:paraId="3AC3A1BE" w14:textId="77777777" w:rsidR="000C10CE" w:rsidRPr="000C10CE" w:rsidRDefault="000C10CE" w:rsidP="000C10CE">
            <w:pPr>
              <w:spacing w:line="240" w:lineRule="auto"/>
              <w:jc w:val="right"/>
              <w:rPr>
                <w:sz w:val="12"/>
                <w:szCs w:val="12"/>
              </w:rPr>
            </w:pPr>
            <w:r w:rsidRPr="000C10CE">
              <w:rPr>
                <w:sz w:val="12"/>
                <w:szCs w:val="12"/>
              </w:rPr>
              <w:t>119 773 431,86</w:t>
            </w:r>
          </w:p>
        </w:tc>
        <w:tc>
          <w:tcPr>
            <w:tcW w:w="484" w:type="pct"/>
            <w:tcBorders>
              <w:top w:val="nil"/>
              <w:left w:val="nil"/>
              <w:bottom w:val="single" w:sz="4" w:space="0" w:color="auto"/>
              <w:right w:val="single" w:sz="4" w:space="0" w:color="auto"/>
            </w:tcBorders>
            <w:shd w:val="clear" w:color="auto" w:fill="auto"/>
            <w:noWrap/>
            <w:vAlign w:val="center"/>
            <w:hideMark/>
          </w:tcPr>
          <w:p w14:paraId="7E20BC14" w14:textId="77777777" w:rsidR="000C10CE" w:rsidRPr="000C10CE" w:rsidRDefault="000C10CE" w:rsidP="000C10CE">
            <w:pPr>
              <w:spacing w:line="240" w:lineRule="auto"/>
              <w:jc w:val="right"/>
              <w:rPr>
                <w:sz w:val="12"/>
                <w:szCs w:val="12"/>
              </w:rPr>
            </w:pPr>
            <w:r w:rsidRPr="000C10C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48DC4519" w14:textId="77777777" w:rsidR="000C10CE" w:rsidRPr="000C10CE" w:rsidRDefault="000C10CE" w:rsidP="000C10CE">
            <w:pPr>
              <w:spacing w:line="240" w:lineRule="auto"/>
              <w:jc w:val="right"/>
              <w:rPr>
                <w:sz w:val="12"/>
                <w:szCs w:val="12"/>
              </w:rPr>
            </w:pPr>
            <w:r w:rsidRPr="000C10CE">
              <w:rPr>
                <w:sz w:val="12"/>
                <w:szCs w:val="12"/>
              </w:rPr>
              <w:t>25 604 403</w:t>
            </w:r>
          </w:p>
        </w:tc>
        <w:tc>
          <w:tcPr>
            <w:tcW w:w="638" w:type="pct"/>
            <w:tcBorders>
              <w:top w:val="nil"/>
              <w:left w:val="nil"/>
              <w:bottom w:val="single" w:sz="4" w:space="0" w:color="auto"/>
              <w:right w:val="single" w:sz="4" w:space="0" w:color="auto"/>
            </w:tcBorders>
            <w:shd w:val="clear" w:color="auto" w:fill="auto"/>
            <w:noWrap/>
            <w:vAlign w:val="center"/>
            <w:hideMark/>
          </w:tcPr>
          <w:p w14:paraId="4553B768" w14:textId="77777777" w:rsidR="000C10CE" w:rsidRPr="000C10CE" w:rsidRDefault="000C10CE" w:rsidP="000C10CE">
            <w:pPr>
              <w:spacing w:line="240" w:lineRule="auto"/>
              <w:jc w:val="right"/>
              <w:rPr>
                <w:sz w:val="12"/>
                <w:szCs w:val="12"/>
              </w:rPr>
            </w:pPr>
            <w:r w:rsidRPr="000C10CE">
              <w:rPr>
                <w:sz w:val="12"/>
                <w:szCs w:val="12"/>
              </w:rPr>
              <w:t>25 371 924,94</w:t>
            </w:r>
          </w:p>
        </w:tc>
        <w:tc>
          <w:tcPr>
            <w:tcW w:w="484" w:type="pct"/>
            <w:tcBorders>
              <w:top w:val="nil"/>
              <w:left w:val="nil"/>
              <w:bottom w:val="single" w:sz="4" w:space="0" w:color="auto"/>
              <w:right w:val="single" w:sz="4" w:space="0" w:color="auto"/>
            </w:tcBorders>
            <w:shd w:val="clear" w:color="auto" w:fill="auto"/>
            <w:noWrap/>
            <w:vAlign w:val="center"/>
            <w:hideMark/>
          </w:tcPr>
          <w:p w14:paraId="37AFFD21" w14:textId="77777777" w:rsidR="000C10CE" w:rsidRPr="000C10CE" w:rsidRDefault="000C10CE" w:rsidP="000C10CE">
            <w:pPr>
              <w:spacing w:line="240" w:lineRule="auto"/>
              <w:jc w:val="right"/>
              <w:rPr>
                <w:sz w:val="12"/>
                <w:szCs w:val="12"/>
              </w:rPr>
            </w:pPr>
            <w:r w:rsidRPr="000C10CE">
              <w:rPr>
                <w:sz w:val="12"/>
                <w:szCs w:val="12"/>
              </w:rPr>
              <w:t>99,1</w:t>
            </w:r>
          </w:p>
        </w:tc>
      </w:tr>
      <w:tr w:rsidR="000C10CE" w:rsidRPr="000C10CE" w14:paraId="7D0C7B9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BC51B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976AC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E89FB9"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D445BF7" w14:textId="77777777" w:rsidR="000C10CE" w:rsidRPr="000C10CE" w:rsidRDefault="000C10CE" w:rsidP="000C10CE">
            <w:pPr>
              <w:spacing w:line="240" w:lineRule="auto"/>
              <w:jc w:val="right"/>
              <w:rPr>
                <w:sz w:val="12"/>
                <w:szCs w:val="12"/>
              </w:rPr>
            </w:pPr>
            <w:r w:rsidRPr="000C10CE">
              <w:rPr>
                <w:sz w:val="12"/>
                <w:szCs w:val="12"/>
              </w:rPr>
              <w:t>94 293 944</w:t>
            </w:r>
          </w:p>
        </w:tc>
        <w:tc>
          <w:tcPr>
            <w:tcW w:w="638" w:type="pct"/>
            <w:tcBorders>
              <w:top w:val="nil"/>
              <w:left w:val="nil"/>
              <w:bottom w:val="single" w:sz="4" w:space="0" w:color="auto"/>
              <w:right w:val="single" w:sz="4" w:space="0" w:color="auto"/>
            </w:tcBorders>
            <w:shd w:val="clear" w:color="auto" w:fill="auto"/>
            <w:noWrap/>
            <w:vAlign w:val="center"/>
            <w:hideMark/>
          </w:tcPr>
          <w:p w14:paraId="5288F1D0" w14:textId="77777777" w:rsidR="000C10CE" w:rsidRPr="000C10CE" w:rsidRDefault="000C10CE" w:rsidP="000C10CE">
            <w:pPr>
              <w:spacing w:line="240" w:lineRule="auto"/>
              <w:jc w:val="right"/>
              <w:rPr>
                <w:sz w:val="12"/>
                <w:szCs w:val="12"/>
              </w:rPr>
            </w:pPr>
            <w:r w:rsidRPr="000C10CE">
              <w:rPr>
                <w:sz w:val="12"/>
                <w:szCs w:val="12"/>
              </w:rPr>
              <w:t>94 276 999,37</w:t>
            </w:r>
          </w:p>
        </w:tc>
        <w:tc>
          <w:tcPr>
            <w:tcW w:w="484" w:type="pct"/>
            <w:tcBorders>
              <w:top w:val="nil"/>
              <w:left w:val="nil"/>
              <w:bottom w:val="single" w:sz="4" w:space="0" w:color="auto"/>
              <w:right w:val="single" w:sz="4" w:space="0" w:color="auto"/>
            </w:tcBorders>
            <w:shd w:val="clear" w:color="auto" w:fill="auto"/>
            <w:noWrap/>
            <w:vAlign w:val="center"/>
            <w:hideMark/>
          </w:tcPr>
          <w:p w14:paraId="6AB1A5A8"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C2D09DB" w14:textId="77777777" w:rsidR="000C10CE" w:rsidRPr="000C10CE" w:rsidRDefault="000C10CE" w:rsidP="000C10CE">
            <w:pPr>
              <w:spacing w:line="240" w:lineRule="auto"/>
              <w:jc w:val="right"/>
              <w:rPr>
                <w:sz w:val="12"/>
                <w:szCs w:val="12"/>
              </w:rPr>
            </w:pPr>
            <w:r w:rsidRPr="000C10CE">
              <w:rPr>
                <w:sz w:val="12"/>
                <w:szCs w:val="12"/>
              </w:rPr>
              <w:t>26 714</w:t>
            </w:r>
          </w:p>
        </w:tc>
        <w:tc>
          <w:tcPr>
            <w:tcW w:w="638" w:type="pct"/>
            <w:tcBorders>
              <w:top w:val="nil"/>
              <w:left w:val="nil"/>
              <w:bottom w:val="single" w:sz="4" w:space="0" w:color="auto"/>
              <w:right w:val="single" w:sz="4" w:space="0" w:color="auto"/>
            </w:tcBorders>
            <w:shd w:val="clear" w:color="auto" w:fill="auto"/>
            <w:noWrap/>
            <w:vAlign w:val="center"/>
            <w:hideMark/>
          </w:tcPr>
          <w:p w14:paraId="26DFD8A6" w14:textId="77777777" w:rsidR="000C10CE" w:rsidRPr="000C10CE" w:rsidRDefault="000C10CE" w:rsidP="000C10CE">
            <w:pPr>
              <w:spacing w:line="240" w:lineRule="auto"/>
              <w:jc w:val="right"/>
              <w:rPr>
                <w:sz w:val="12"/>
                <w:szCs w:val="12"/>
              </w:rPr>
            </w:pPr>
            <w:r w:rsidRPr="000C10CE">
              <w:rPr>
                <w:sz w:val="12"/>
                <w:szCs w:val="12"/>
              </w:rPr>
              <w:t>26 713,56</w:t>
            </w:r>
          </w:p>
        </w:tc>
        <w:tc>
          <w:tcPr>
            <w:tcW w:w="484" w:type="pct"/>
            <w:tcBorders>
              <w:top w:val="nil"/>
              <w:left w:val="nil"/>
              <w:bottom w:val="single" w:sz="4" w:space="0" w:color="auto"/>
              <w:right w:val="single" w:sz="4" w:space="0" w:color="auto"/>
            </w:tcBorders>
            <w:shd w:val="clear" w:color="auto" w:fill="auto"/>
            <w:noWrap/>
            <w:vAlign w:val="center"/>
            <w:hideMark/>
          </w:tcPr>
          <w:p w14:paraId="748713B8"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21B433A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EF4D5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75EC1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EE71F6"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D96DB23" w14:textId="77777777" w:rsidR="000C10CE" w:rsidRPr="000C10CE" w:rsidRDefault="000C10CE" w:rsidP="000C10CE">
            <w:pPr>
              <w:spacing w:line="240" w:lineRule="auto"/>
              <w:jc w:val="right"/>
              <w:rPr>
                <w:sz w:val="12"/>
                <w:szCs w:val="12"/>
              </w:rPr>
            </w:pPr>
            <w:r w:rsidRPr="000C10CE">
              <w:rPr>
                <w:sz w:val="12"/>
                <w:szCs w:val="12"/>
              </w:rPr>
              <w:t>77 176 689</w:t>
            </w:r>
          </w:p>
        </w:tc>
        <w:tc>
          <w:tcPr>
            <w:tcW w:w="638" w:type="pct"/>
            <w:tcBorders>
              <w:top w:val="nil"/>
              <w:left w:val="nil"/>
              <w:bottom w:val="single" w:sz="4" w:space="0" w:color="auto"/>
              <w:right w:val="single" w:sz="4" w:space="0" w:color="auto"/>
            </w:tcBorders>
            <w:shd w:val="clear" w:color="auto" w:fill="auto"/>
            <w:noWrap/>
            <w:vAlign w:val="center"/>
            <w:hideMark/>
          </w:tcPr>
          <w:p w14:paraId="3F618F6D" w14:textId="77777777" w:rsidR="000C10CE" w:rsidRPr="000C10CE" w:rsidRDefault="000C10CE" w:rsidP="000C10CE">
            <w:pPr>
              <w:spacing w:line="240" w:lineRule="auto"/>
              <w:jc w:val="right"/>
              <w:rPr>
                <w:sz w:val="12"/>
                <w:szCs w:val="12"/>
              </w:rPr>
            </w:pPr>
            <w:r w:rsidRPr="000C10CE">
              <w:rPr>
                <w:sz w:val="12"/>
                <w:szCs w:val="12"/>
              </w:rPr>
              <w:t>77 174 674,11</w:t>
            </w:r>
          </w:p>
        </w:tc>
        <w:tc>
          <w:tcPr>
            <w:tcW w:w="484" w:type="pct"/>
            <w:tcBorders>
              <w:top w:val="nil"/>
              <w:left w:val="nil"/>
              <w:bottom w:val="single" w:sz="4" w:space="0" w:color="auto"/>
              <w:right w:val="single" w:sz="4" w:space="0" w:color="auto"/>
            </w:tcBorders>
            <w:shd w:val="clear" w:color="auto" w:fill="auto"/>
            <w:noWrap/>
            <w:vAlign w:val="center"/>
            <w:hideMark/>
          </w:tcPr>
          <w:p w14:paraId="1CC82DE7"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695C09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09901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E956C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9822E1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2EF34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36A6B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A63A09"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40D1B4D" w14:textId="77777777" w:rsidR="000C10CE" w:rsidRPr="000C10CE" w:rsidRDefault="000C10CE" w:rsidP="000C10CE">
            <w:pPr>
              <w:spacing w:line="240" w:lineRule="auto"/>
              <w:jc w:val="right"/>
              <w:rPr>
                <w:sz w:val="12"/>
                <w:szCs w:val="12"/>
              </w:rPr>
            </w:pPr>
            <w:r w:rsidRPr="000C10CE">
              <w:rPr>
                <w:sz w:val="12"/>
                <w:szCs w:val="12"/>
              </w:rPr>
              <w:t>17 117 255</w:t>
            </w:r>
          </w:p>
        </w:tc>
        <w:tc>
          <w:tcPr>
            <w:tcW w:w="638" w:type="pct"/>
            <w:tcBorders>
              <w:top w:val="nil"/>
              <w:left w:val="nil"/>
              <w:bottom w:val="single" w:sz="4" w:space="0" w:color="auto"/>
              <w:right w:val="single" w:sz="4" w:space="0" w:color="auto"/>
            </w:tcBorders>
            <w:shd w:val="clear" w:color="auto" w:fill="auto"/>
            <w:noWrap/>
            <w:vAlign w:val="center"/>
            <w:hideMark/>
          </w:tcPr>
          <w:p w14:paraId="05DD1D03" w14:textId="77777777" w:rsidR="000C10CE" w:rsidRPr="000C10CE" w:rsidRDefault="000C10CE" w:rsidP="000C10CE">
            <w:pPr>
              <w:spacing w:line="240" w:lineRule="auto"/>
              <w:jc w:val="right"/>
              <w:rPr>
                <w:sz w:val="12"/>
                <w:szCs w:val="12"/>
              </w:rPr>
            </w:pPr>
            <w:r w:rsidRPr="000C10CE">
              <w:rPr>
                <w:sz w:val="12"/>
                <w:szCs w:val="12"/>
              </w:rPr>
              <w:t>17 102 325,26</w:t>
            </w:r>
          </w:p>
        </w:tc>
        <w:tc>
          <w:tcPr>
            <w:tcW w:w="484" w:type="pct"/>
            <w:tcBorders>
              <w:top w:val="nil"/>
              <w:left w:val="nil"/>
              <w:bottom w:val="single" w:sz="4" w:space="0" w:color="auto"/>
              <w:right w:val="single" w:sz="4" w:space="0" w:color="auto"/>
            </w:tcBorders>
            <w:shd w:val="clear" w:color="auto" w:fill="auto"/>
            <w:noWrap/>
            <w:vAlign w:val="center"/>
            <w:hideMark/>
          </w:tcPr>
          <w:p w14:paraId="0EAEB85E"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5FE3B229" w14:textId="77777777" w:rsidR="000C10CE" w:rsidRPr="000C10CE" w:rsidRDefault="000C10CE" w:rsidP="000C10CE">
            <w:pPr>
              <w:spacing w:line="240" w:lineRule="auto"/>
              <w:jc w:val="right"/>
              <w:rPr>
                <w:sz w:val="12"/>
                <w:szCs w:val="12"/>
              </w:rPr>
            </w:pPr>
            <w:r w:rsidRPr="000C10CE">
              <w:rPr>
                <w:sz w:val="12"/>
                <w:szCs w:val="12"/>
              </w:rPr>
              <w:t>26 714</w:t>
            </w:r>
          </w:p>
        </w:tc>
        <w:tc>
          <w:tcPr>
            <w:tcW w:w="638" w:type="pct"/>
            <w:tcBorders>
              <w:top w:val="nil"/>
              <w:left w:val="nil"/>
              <w:bottom w:val="single" w:sz="4" w:space="0" w:color="auto"/>
              <w:right w:val="single" w:sz="4" w:space="0" w:color="auto"/>
            </w:tcBorders>
            <w:shd w:val="clear" w:color="auto" w:fill="auto"/>
            <w:noWrap/>
            <w:vAlign w:val="center"/>
            <w:hideMark/>
          </w:tcPr>
          <w:p w14:paraId="3D36A643" w14:textId="77777777" w:rsidR="000C10CE" w:rsidRPr="000C10CE" w:rsidRDefault="000C10CE" w:rsidP="000C10CE">
            <w:pPr>
              <w:spacing w:line="240" w:lineRule="auto"/>
              <w:jc w:val="right"/>
              <w:rPr>
                <w:sz w:val="12"/>
                <w:szCs w:val="12"/>
              </w:rPr>
            </w:pPr>
            <w:r w:rsidRPr="000C10CE">
              <w:rPr>
                <w:sz w:val="12"/>
                <w:szCs w:val="12"/>
              </w:rPr>
              <w:t>26 713,56</w:t>
            </w:r>
          </w:p>
        </w:tc>
        <w:tc>
          <w:tcPr>
            <w:tcW w:w="484" w:type="pct"/>
            <w:tcBorders>
              <w:top w:val="nil"/>
              <w:left w:val="nil"/>
              <w:bottom w:val="single" w:sz="4" w:space="0" w:color="auto"/>
              <w:right w:val="single" w:sz="4" w:space="0" w:color="auto"/>
            </w:tcBorders>
            <w:shd w:val="clear" w:color="auto" w:fill="auto"/>
            <w:noWrap/>
            <w:vAlign w:val="center"/>
            <w:hideMark/>
          </w:tcPr>
          <w:p w14:paraId="74952A3C"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5CDF725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2F109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9BF10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799B24"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B417D82" w14:textId="77777777" w:rsidR="000C10CE" w:rsidRPr="000C10CE" w:rsidRDefault="000C10CE" w:rsidP="000C10CE">
            <w:pPr>
              <w:spacing w:line="240" w:lineRule="auto"/>
              <w:jc w:val="right"/>
              <w:rPr>
                <w:sz w:val="12"/>
                <w:szCs w:val="12"/>
              </w:rPr>
            </w:pPr>
            <w:r w:rsidRPr="000C10CE">
              <w:rPr>
                <w:sz w:val="12"/>
                <w:szCs w:val="12"/>
              </w:rPr>
              <w:t>25 577 689</w:t>
            </w:r>
          </w:p>
        </w:tc>
        <w:tc>
          <w:tcPr>
            <w:tcW w:w="638" w:type="pct"/>
            <w:tcBorders>
              <w:top w:val="nil"/>
              <w:left w:val="nil"/>
              <w:bottom w:val="single" w:sz="4" w:space="0" w:color="auto"/>
              <w:right w:val="single" w:sz="4" w:space="0" w:color="auto"/>
            </w:tcBorders>
            <w:shd w:val="clear" w:color="auto" w:fill="auto"/>
            <w:noWrap/>
            <w:vAlign w:val="center"/>
            <w:hideMark/>
          </w:tcPr>
          <w:p w14:paraId="0A78BE5E" w14:textId="77777777" w:rsidR="000C10CE" w:rsidRPr="000C10CE" w:rsidRDefault="000C10CE" w:rsidP="000C10CE">
            <w:pPr>
              <w:spacing w:line="240" w:lineRule="auto"/>
              <w:jc w:val="right"/>
              <w:rPr>
                <w:sz w:val="12"/>
                <w:szCs w:val="12"/>
              </w:rPr>
            </w:pPr>
            <w:r w:rsidRPr="000C10CE">
              <w:rPr>
                <w:sz w:val="12"/>
                <w:szCs w:val="12"/>
              </w:rPr>
              <w:t>25 345 211,38</w:t>
            </w:r>
          </w:p>
        </w:tc>
        <w:tc>
          <w:tcPr>
            <w:tcW w:w="484" w:type="pct"/>
            <w:tcBorders>
              <w:top w:val="nil"/>
              <w:left w:val="nil"/>
              <w:bottom w:val="single" w:sz="4" w:space="0" w:color="auto"/>
              <w:right w:val="single" w:sz="4" w:space="0" w:color="auto"/>
            </w:tcBorders>
            <w:shd w:val="clear" w:color="auto" w:fill="auto"/>
            <w:noWrap/>
            <w:vAlign w:val="center"/>
            <w:hideMark/>
          </w:tcPr>
          <w:p w14:paraId="552BE354" w14:textId="77777777" w:rsidR="000C10CE" w:rsidRPr="000C10CE" w:rsidRDefault="000C10CE" w:rsidP="000C10CE">
            <w:pPr>
              <w:spacing w:line="240" w:lineRule="auto"/>
              <w:jc w:val="right"/>
              <w:rPr>
                <w:sz w:val="12"/>
                <w:szCs w:val="12"/>
              </w:rPr>
            </w:pPr>
            <w:r w:rsidRPr="000C10CE">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0FBCFCCA" w14:textId="77777777" w:rsidR="000C10CE" w:rsidRPr="000C10CE" w:rsidRDefault="000C10CE" w:rsidP="000C10CE">
            <w:pPr>
              <w:spacing w:line="240" w:lineRule="auto"/>
              <w:jc w:val="right"/>
              <w:rPr>
                <w:sz w:val="12"/>
                <w:szCs w:val="12"/>
              </w:rPr>
            </w:pPr>
            <w:r w:rsidRPr="000C10CE">
              <w:rPr>
                <w:sz w:val="12"/>
                <w:szCs w:val="12"/>
              </w:rPr>
              <w:t>25 577 689</w:t>
            </w:r>
          </w:p>
        </w:tc>
        <w:tc>
          <w:tcPr>
            <w:tcW w:w="638" w:type="pct"/>
            <w:tcBorders>
              <w:top w:val="nil"/>
              <w:left w:val="nil"/>
              <w:bottom w:val="single" w:sz="4" w:space="0" w:color="auto"/>
              <w:right w:val="single" w:sz="4" w:space="0" w:color="auto"/>
            </w:tcBorders>
            <w:shd w:val="clear" w:color="auto" w:fill="auto"/>
            <w:noWrap/>
            <w:vAlign w:val="center"/>
            <w:hideMark/>
          </w:tcPr>
          <w:p w14:paraId="603A7ABE" w14:textId="77777777" w:rsidR="000C10CE" w:rsidRPr="000C10CE" w:rsidRDefault="000C10CE" w:rsidP="000C10CE">
            <w:pPr>
              <w:spacing w:line="240" w:lineRule="auto"/>
              <w:jc w:val="right"/>
              <w:rPr>
                <w:sz w:val="12"/>
                <w:szCs w:val="12"/>
              </w:rPr>
            </w:pPr>
            <w:r w:rsidRPr="000C10CE">
              <w:rPr>
                <w:sz w:val="12"/>
                <w:szCs w:val="12"/>
              </w:rPr>
              <w:t>25 345 211,38</w:t>
            </w:r>
          </w:p>
        </w:tc>
        <w:tc>
          <w:tcPr>
            <w:tcW w:w="484" w:type="pct"/>
            <w:tcBorders>
              <w:top w:val="nil"/>
              <w:left w:val="nil"/>
              <w:bottom w:val="single" w:sz="4" w:space="0" w:color="auto"/>
              <w:right w:val="single" w:sz="4" w:space="0" w:color="auto"/>
            </w:tcBorders>
            <w:shd w:val="clear" w:color="auto" w:fill="auto"/>
            <w:noWrap/>
            <w:vAlign w:val="center"/>
            <w:hideMark/>
          </w:tcPr>
          <w:p w14:paraId="3E83AF0E" w14:textId="77777777" w:rsidR="000C10CE" w:rsidRPr="000C10CE" w:rsidRDefault="000C10CE" w:rsidP="000C10CE">
            <w:pPr>
              <w:spacing w:line="240" w:lineRule="auto"/>
              <w:jc w:val="right"/>
              <w:rPr>
                <w:sz w:val="12"/>
                <w:szCs w:val="12"/>
              </w:rPr>
            </w:pPr>
            <w:r w:rsidRPr="000C10CE">
              <w:rPr>
                <w:sz w:val="12"/>
                <w:szCs w:val="12"/>
              </w:rPr>
              <w:t>99,1</w:t>
            </w:r>
          </w:p>
        </w:tc>
      </w:tr>
      <w:tr w:rsidR="000C10CE" w:rsidRPr="000C10CE" w14:paraId="32B1E0D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33688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3DB77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B53C4F"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BD783E2" w14:textId="77777777" w:rsidR="000C10CE" w:rsidRPr="000C10CE" w:rsidRDefault="000C10CE" w:rsidP="000C10CE">
            <w:pPr>
              <w:spacing w:line="240" w:lineRule="auto"/>
              <w:jc w:val="right"/>
              <w:rPr>
                <w:sz w:val="12"/>
                <w:szCs w:val="12"/>
              </w:rPr>
            </w:pPr>
            <w:r w:rsidRPr="000C10CE">
              <w:rPr>
                <w:sz w:val="12"/>
                <w:szCs w:val="12"/>
              </w:rPr>
              <w:t>151 355</w:t>
            </w:r>
          </w:p>
        </w:tc>
        <w:tc>
          <w:tcPr>
            <w:tcW w:w="638" w:type="pct"/>
            <w:tcBorders>
              <w:top w:val="nil"/>
              <w:left w:val="nil"/>
              <w:bottom w:val="single" w:sz="4" w:space="0" w:color="auto"/>
              <w:right w:val="single" w:sz="4" w:space="0" w:color="auto"/>
            </w:tcBorders>
            <w:shd w:val="clear" w:color="auto" w:fill="auto"/>
            <w:noWrap/>
            <w:vAlign w:val="center"/>
            <w:hideMark/>
          </w:tcPr>
          <w:p w14:paraId="65EB3F21" w14:textId="77777777" w:rsidR="000C10CE" w:rsidRPr="000C10CE" w:rsidRDefault="000C10CE" w:rsidP="000C10CE">
            <w:pPr>
              <w:spacing w:line="240" w:lineRule="auto"/>
              <w:jc w:val="right"/>
              <w:rPr>
                <w:sz w:val="12"/>
                <w:szCs w:val="12"/>
              </w:rPr>
            </w:pPr>
            <w:r w:rsidRPr="000C10CE">
              <w:rPr>
                <w:sz w:val="12"/>
                <w:szCs w:val="12"/>
              </w:rPr>
              <w:t>151 221,11</w:t>
            </w:r>
          </w:p>
        </w:tc>
        <w:tc>
          <w:tcPr>
            <w:tcW w:w="484" w:type="pct"/>
            <w:tcBorders>
              <w:top w:val="nil"/>
              <w:left w:val="nil"/>
              <w:bottom w:val="single" w:sz="4" w:space="0" w:color="auto"/>
              <w:right w:val="single" w:sz="4" w:space="0" w:color="auto"/>
            </w:tcBorders>
            <w:shd w:val="clear" w:color="auto" w:fill="auto"/>
            <w:noWrap/>
            <w:vAlign w:val="center"/>
            <w:hideMark/>
          </w:tcPr>
          <w:p w14:paraId="0CE1C084"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4BA32E2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2EF38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41359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9DAD63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0C2D4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315F4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20C4B1"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0267FF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08BD8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5C2C8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25F9C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EB6DD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E13C7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E3F800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58BC0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32D77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802E5E"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B7FB2F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00F63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F238A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F75347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6B91F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CBF33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4E7566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1FFCC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30ABD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3E341E"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A62663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F968C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34CDA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C1ED6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BCBC8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98EDC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08492B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EB204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41789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BB1E6F"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38B2DF0" w14:textId="77777777" w:rsidR="000C10CE" w:rsidRPr="000C10CE" w:rsidRDefault="000C10CE" w:rsidP="000C10CE">
            <w:pPr>
              <w:spacing w:line="240" w:lineRule="auto"/>
              <w:jc w:val="right"/>
              <w:rPr>
                <w:sz w:val="12"/>
                <w:szCs w:val="12"/>
              </w:rPr>
            </w:pPr>
            <w:r w:rsidRPr="000C10CE">
              <w:rPr>
                <w:sz w:val="12"/>
                <w:szCs w:val="12"/>
              </w:rPr>
              <w:t>2 580 039</w:t>
            </w:r>
          </w:p>
        </w:tc>
        <w:tc>
          <w:tcPr>
            <w:tcW w:w="638" w:type="pct"/>
            <w:tcBorders>
              <w:top w:val="nil"/>
              <w:left w:val="nil"/>
              <w:bottom w:val="single" w:sz="4" w:space="0" w:color="auto"/>
              <w:right w:val="single" w:sz="4" w:space="0" w:color="auto"/>
            </w:tcBorders>
            <w:shd w:val="clear" w:color="auto" w:fill="auto"/>
            <w:noWrap/>
            <w:vAlign w:val="center"/>
            <w:hideMark/>
          </w:tcPr>
          <w:p w14:paraId="1D6E3112" w14:textId="77777777" w:rsidR="000C10CE" w:rsidRPr="000C10CE" w:rsidRDefault="000C10CE" w:rsidP="000C10CE">
            <w:pPr>
              <w:spacing w:line="240" w:lineRule="auto"/>
              <w:jc w:val="right"/>
              <w:rPr>
                <w:sz w:val="12"/>
                <w:szCs w:val="12"/>
              </w:rPr>
            </w:pPr>
            <w:r w:rsidRPr="000C10CE">
              <w:rPr>
                <w:sz w:val="12"/>
                <w:szCs w:val="12"/>
              </w:rPr>
              <w:t>2 578 609,77</w:t>
            </w:r>
          </w:p>
        </w:tc>
        <w:tc>
          <w:tcPr>
            <w:tcW w:w="484" w:type="pct"/>
            <w:tcBorders>
              <w:top w:val="nil"/>
              <w:left w:val="nil"/>
              <w:bottom w:val="single" w:sz="4" w:space="0" w:color="auto"/>
              <w:right w:val="single" w:sz="4" w:space="0" w:color="auto"/>
            </w:tcBorders>
            <w:shd w:val="clear" w:color="auto" w:fill="auto"/>
            <w:noWrap/>
            <w:vAlign w:val="center"/>
            <w:hideMark/>
          </w:tcPr>
          <w:p w14:paraId="275D540F"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426E9918" w14:textId="77777777" w:rsidR="000C10CE" w:rsidRPr="000C10CE" w:rsidRDefault="000C10CE" w:rsidP="000C10CE">
            <w:pPr>
              <w:spacing w:line="240" w:lineRule="auto"/>
              <w:jc w:val="right"/>
              <w:rPr>
                <w:sz w:val="12"/>
                <w:szCs w:val="12"/>
              </w:rPr>
            </w:pPr>
            <w:r w:rsidRPr="000C10CE">
              <w:rPr>
                <w:sz w:val="12"/>
                <w:szCs w:val="12"/>
              </w:rPr>
              <w:t>1 667 639</w:t>
            </w:r>
          </w:p>
        </w:tc>
        <w:tc>
          <w:tcPr>
            <w:tcW w:w="638" w:type="pct"/>
            <w:tcBorders>
              <w:top w:val="nil"/>
              <w:left w:val="nil"/>
              <w:bottom w:val="single" w:sz="4" w:space="0" w:color="auto"/>
              <w:right w:val="single" w:sz="4" w:space="0" w:color="auto"/>
            </w:tcBorders>
            <w:shd w:val="clear" w:color="auto" w:fill="auto"/>
            <w:noWrap/>
            <w:vAlign w:val="center"/>
            <w:hideMark/>
          </w:tcPr>
          <w:p w14:paraId="27F3F8CC" w14:textId="77777777" w:rsidR="000C10CE" w:rsidRPr="000C10CE" w:rsidRDefault="000C10CE" w:rsidP="000C10CE">
            <w:pPr>
              <w:spacing w:line="240" w:lineRule="auto"/>
              <w:jc w:val="right"/>
              <w:rPr>
                <w:sz w:val="12"/>
                <w:szCs w:val="12"/>
              </w:rPr>
            </w:pPr>
            <w:r w:rsidRPr="000C10CE">
              <w:rPr>
                <w:sz w:val="12"/>
                <w:szCs w:val="12"/>
              </w:rPr>
              <w:t>1 667 639,00</w:t>
            </w:r>
          </w:p>
        </w:tc>
        <w:tc>
          <w:tcPr>
            <w:tcW w:w="484" w:type="pct"/>
            <w:tcBorders>
              <w:top w:val="nil"/>
              <w:left w:val="nil"/>
              <w:bottom w:val="single" w:sz="4" w:space="0" w:color="auto"/>
              <w:right w:val="single" w:sz="4" w:space="0" w:color="auto"/>
            </w:tcBorders>
            <w:shd w:val="clear" w:color="auto" w:fill="auto"/>
            <w:noWrap/>
            <w:vAlign w:val="center"/>
            <w:hideMark/>
          </w:tcPr>
          <w:p w14:paraId="559C8419"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1B1EF5F4"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8FC6173"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53347D3" w14:textId="77777777" w:rsidR="000C10CE" w:rsidRPr="000C10CE" w:rsidRDefault="000C10CE" w:rsidP="000C10CE">
            <w:pPr>
              <w:spacing w:line="240" w:lineRule="auto"/>
              <w:jc w:val="center"/>
              <w:rPr>
                <w:b/>
                <w:bCs/>
                <w:sz w:val="12"/>
                <w:szCs w:val="12"/>
              </w:rPr>
            </w:pPr>
            <w:r w:rsidRPr="000C10CE">
              <w:rPr>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14:paraId="4B575BB1" w14:textId="77777777" w:rsidR="000C10CE" w:rsidRPr="000C10CE" w:rsidRDefault="000C10CE" w:rsidP="000C10CE">
            <w:pPr>
              <w:spacing w:line="240" w:lineRule="auto"/>
              <w:rPr>
                <w:b/>
                <w:bCs/>
                <w:sz w:val="12"/>
                <w:szCs w:val="12"/>
              </w:rPr>
            </w:pPr>
            <w:r w:rsidRPr="000C10CE">
              <w:rPr>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14:paraId="716580D2" w14:textId="77777777" w:rsidR="000C10CE" w:rsidRPr="000C10CE" w:rsidRDefault="000C10CE" w:rsidP="000C10CE">
            <w:pPr>
              <w:spacing w:line="240" w:lineRule="auto"/>
              <w:jc w:val="right"/>
              <w:rPr>
                <w:b/>
                <w:bCs/>
                <w:sz w:val="12"/>
                <w:szCs w:val="12"/>
              </w:rPr>
            </w:pPr>
            <w:r w:rsidRPr="000C10CE">
              <w:rPr>
                <w:b/>
                <w:bCs/>
                <w:sz w:val="12"/>
                <w:szCs w:val="12"/>
              </w:rPr>
              <w:t>3 489 781</w:t>
            </w:r>
          </w:p>
        </w:tc>
        <w:tc>
          <w:tcPr>
            <w:tcW w:w="638" w:type="pct"/>
            <w:tcBorders>
              <w:top w:val="nil"/>
              <w:left w:val="nil"/>
              <w:bottom w:val="single" w:sz="4" w:space="0" w:color="auto"/>
              <w:right w:val="single" w:sz="4" w:space="0" w:color="auto"/>
            </w:tcBorders>
            <w:shd w:val="clear" w:color="000000" w:fill="FFFDC1"/>
            <w:vAlign w:val="center"/>
            <w:hideMark/>
          </w:tcPr>
          <w:p w14:paraId="5E0BEB3A" w14:textId="77777777" w:rsidR="000C10CE" w:rsidRPr="000C10CE" w:rsidRDefault="000C10CE" w:rsidP="000C10CE">
            <w:pPr>
              <w:spacing w:line="240" w:lineRule="auto"/>
              <w:jc w:val="right"/>
              <w:rPr>
                <w:b/>
                <w:bCs/>
                <w:sz w:val="12"/>
                <w:szCs w:val="12"/>
              </w:rPr>
            </w:pPr>
            <w:r w:rsidRPr="000C10CE">
              <w:rPr>
                <w:b/>
                <w:bCs/>
                <w:sz w:val="12"/>
                <w:szCs w:val="12"/>
              </w:rPr>
              <w:t>3 489 196,75</w:t>
            </w:r>
          </w:p>
        </w:tc>
        <w:tc>
          <w:tcPr>
            <w:tcW w:w="484" w:type="pct"/>
            <w:tcBorders>
              <w:top w:val="nil"/>
              <w:left w:val="nil"/>
              <w:bottom w:val="single" w:sz="4" w:space="0" w:color="auto"/>
              <w:right w:val="single" w:sz="4" w:space="0" w:color="auto"/>
            </w:tcBorders>
            <w:shd w:val="clear" w:color="000000" w:fill="FFFDC1"/>
            <w:vAlign w:val="center"/>
            <w:hideMark/>
          </w:tcPr>
          <w:p w14:paraId="0A4C027D"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210836E6"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532EE5F4"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493897A8" w14:textId="77777777" w:rsidR="000C10CE" w:rsidRPr="000C10CE" w:rsidRDefault="000C10CE" w:rsidP="000C10CE">
            <w:pPr>
              <w:spacing w:line="240" w:lineRule="auto"/>
              <w:jc w:val="right"/>
              <w:rPr>
                <w:b/>
                <w:bCs/>
                <w:color w:val="FF1818"/>
                <w:sz w:val="12"/>
                <w:szCs w:val="12"/>
              </w:rPr>
            </w:pPr>
            <w:r w:rsidRPr="000C10CE">
              <w:rPr>
                <w:b/>
                <w:bCs/>
                <w:color w:val="FF1818"/>
                <w:sz w:val="12"/>
                <w:szCs w:val="12"/>
              </w:rPr>
              <w:t> </w:t>
            </w:r>
          </w:p>
        </w:tc>
      </w:tr>
      <w:tr w:rsidR="000C10CE" w:rsidRPr="000C10CE" w14:paraId="5BDDC9F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CE570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ED62A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EED34D"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52CE5A6" w14:textId="77777777" w:rsidR="000C10CE" w:rsidRPr="000C10CE" w:rsidRDefault="000C10CE" w:rsidP="000C10CE">
            <w:pPr>
              <w:spacing w:line="240" w:lineRule="auto"/>
              <w:jc w:val="right"/>
              <w:rPr>
                <w:sz w:val="12"/>
                <w:szCs w:val="12"/>
              </w:rPr>
            </w:pPr>
            <w:r w:rsidRPr="000C10CE">
              <w:rPr>
                <w:sz w:val="12"/>
                <w:szCs w:val="12"/>
              </w:rPr>
              <w:t>3 439 781</w:t>
            </w:r>
          </w:p>
        </w:tc>
        <w:tc>
          <w:tcPr>
            <w:tcW w:w="638" w:type="pct"/>
            <w:tcBorders>
              <w:top w:val="nil"/>
              <w:left w:val="nil"/>
              <w:bottom w:val="single" w:sz="4" w:space="0" w:color="auto"/>
              <w:right w:val="single" w:sz="4" w:space="0" w:color="auto"/>
            </w:tcBorders>
            <w:shd w:val="clear" w:color="auto" w:fill="auto"/>
            <w:noWrap/>
            <w:vAlign w:val="center"/>
            <w:hideMark/>
          </w:tcPr>
          <w:p w14:paraId="1672DF62" w14:textId="77777777" w:rsidR="000C10CE" w:rsidRPr="000C10CE" w:rsidRDefault="000C10CE" w:rsidP="000C10CE">
            <w:pPr>
              <w:spacing w:line="240" w:lineRule="auto"/>
              <w:jc w:val="right"/>
              <w:rPr>
                <w:sz w:val="12"/>
                <w:szCs w:val="12"/>
              </w:rPr>
            </w:pPr>
            <w:r w:rsidRPr="000C10CE">
              <w:rPr>
                <w:sz w:val="12"/>
                <w:szCs w:val="12"/>
              </w:rPr>
              <w:t>3 439 196,75</w:t>
            </w:r>
          </w:p>
        </w:tc>
        <w:tc>
          <w:tcPr>
            <w:tcW w:w="484" w:type="pct"/>
            <w:tcBorders>
              <w:top w:val="nil"/>
              <w:left w:val="nil"/>
              <w:bottom w:val="single" w:sz="4" w:space="0" w:color="auto"/>
              <w:right w:val="single" w:sz="4" w:space="0" w:color="auto"/>
            </w:tcBorders>
            <w:shd w:val="clear" w:color="auto" w:fill="auto"/>
            <w:noWrap/>
            <w:vAlign w:val="center"/>
            <w:hideMark/>
          </w:tcPr>
          <w:p w14:paraId="4FF0706B"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6158D1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D28B7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3E15FA"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r>
      <w:tr w:rsidR="000C10CE" w:rsidRPr="000C10CE" w14:paraId="5A188EE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99369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D0D58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9BF06F"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563B71B" w14:textId="77777777" w:rsidR="000C10CE" w:rsidRPr="000C10CE" w:rsidRDefault="000C10CE" w:rsidP="000C10CE">
            <w:pPr>
              <w:spacing w:line="240" w:lineRule="auto"/>
              <w:jc w:val="right"/>
              <w:rPr>
                <w:sz w:val="12"/>
                <w:szCs w:val="12"/>
              </w:rPr>
            </w:pPr>
            <w:r w:rsidRPr="000C10CE">
              <w:rPr>
                <w:sz w:val="12"/>
                <w:szCs w:val="12"/>
              </w:rPr>
              <w:t>3 435 781</w:t>
            </w:r>
          </w:p>
        </w:tc>
        <w:tc>
          <w:tcPr>
            <w:tcW w:w="638" w:type="pct"/>
            <w:tcBorders>
              <w:top w:val="nil"/>
              <w:left w:val="nil"/>
              <w:bottom w:val="single" w:sz="4" w:space="0" w:color="auto"/>
              <w:right w:val="single" w:sz="4" w:space="0" w:color="auto"/>
            </w:tcBorders>
            <w:shd w:val="clear" w:color="auto" w:fill="auto"/>
            <w:noWrap/>
            <w:vAlign w:val="center"/>
            <w:hideMark/>
          </w:tcPr>
          <w:p w14:paraId="2D74460D" w14:textId="77777777" w:rsidR="000C10CE" w:rsidRPr="000C10CE" w:rsidRDefault="000C10CE" w:rsidP="000C10CE">
            <w:pPr>
              <w:spacing w:line="240" w:lineRule="auto"/>
              <w:jc w:val="right"/>
              <w:rPr>
                <w:sz w:val="12"/>
                <w:szCs w:val="12"/>
              </w:rPr>
            </w:pPr>
            <w:r w:rsidRPr="000C10CE">
              <w:rPr>
                <w:sz w:val="12"/>
                <w:szCs w:val="12"/>
              </w:rPr>
              <w:t>3 435 201,14</w:t>
            </w:r>
          </w:p>
        </w:tc>
        <w:tc>
          <w:tcPr>
            <w:tcW w:w="484" w:type="pct"/>
            <w:tcBorders>
              <w:top w:val="nil"/>
              <w:left w:val="nil"/>
              <w:bottom w:val="single" w:sz="4" w:space="0" w:color="auto"/>
              <w:right w:val="single" w:sz="4" w:space="0" w:color="auto"/>
            </w:tcBorders>
            <w:shd w:val="clear" w:color="auto" w:fill="auto"/>
            <w:noWrap/>
            <w:vAlign w:val="center"/>
            <w:hideMark/>
          </w:tcPr>
          <w:p w14:paraId="60B01FE3"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FC4260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F396D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EF583A"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r>
      <w:tr w:rsidR="000C10CE" w:rsidRPr="000C10CE" w14:paraId="5EF9FE5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2EF8A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05019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1BEF07"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DADB735" w14:textId="77777777" w:rsidR="000C10CE" w:rsidRPr="000C10CE" w:rsidRDefault="000C10CE" w:rsidP="000C10CE">
            <w:pPr>
              <w:spacing w:line="240" w:lineRule="auto"/>
              <w:jc w:val="right"/>
              <w:rPr>
                <w:sz w:val="12"/>
                <w:szCs w:val="12"/>
              </w:rPr>
            </w:pPr>
            <w:r w:rsidRPr="000C10CE">
              <w:rPr>
                <w:sz w:val="12"/>
                <w:szCs w:val="12"/>
              </w:rPr>
              <w:t>3 018 624</w:t>
            </w:r>
          </w:p>
        </w:tc>
        <w:tc>
          <w:tcPr>
            <w:tcW w:w="638" w:type="pct"/>
            <w:tcBorders>
              <w:top w:val="nil"/>
              <w:left w:val="nil"/>
              <w:bottom w:val="single" w:sz="4" w:space="0" w:color="auto"/>
              <w:right w:val="single" w:sz="4" w:space="0" w:color="auto"/>
            </w:tcBorders>
            <w:shd w:val="clear" w:color="auto" w:fill="auto"/>
            <w:noWrap/>
            <w:vAlign w:val="center"/>
            <w:hideMark/>
          </w:tcPr>
          <w:p w14:paraId="1C5A5A07" w14:textId="77777777" w:rsidR="000C10CE" w:rsidRPr="000C10CE" w:rsidRDefault="000C10CE" w:rsidP="000C10CE">
            <w:pPr>
              <w:spacing w:line="240" w:lineRule="auto"/>
              <w:jc w:val="right"/>
              <w:rPr>
                <w:sz w:val="12"/>
                <w:szCs w:val="12"/>
              </w:rPr>
            </w:pPr>
            <w:r w:rsidRPr="000C10CE">
              <w:rPr>
                <w:sz w:val="12"/>
                <w:szCs w:val="12"/>
              </w:rPr>
              <w:t>3 018 412,32</w:t>
            </w:r>
          </w:p>
        </w:tc>
        <w:tc>
          <w:tcPr>
            <w:tcW w:w="484" w:type="pct"/>
            <w:tcBorders>
              <w:top w:val="nil"/>
              <w:left w:val="nil"/>
              <w:bottom w:val="single" w:sz="4" w:space="0" w:color="auto"/>
              <w:right w:val="single" w:sz="4" w:space="0" w:color="auto"/>
            </w:tcBorders>
            <w:shd w:val="clear" w:color="auto" w:fill="auto"/>
            <w:noWrap/>
            <w:vAlign w:val="center"/>
            <w:hideMark/>
          </w:tcPr>
          <w:p w14:paraId="513C75FD"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78754A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C6B00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5AF87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DE437C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9F09A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4302E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D3DFBF"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F3B44EE" w14:textId="77777777" w:rsidR="000C10CE" w:rsidRPr="000C10CE" w:rsidRDefault="000C10CE" w:rsidP="000C10CE">
            <w:pPr>
              <w:spacing w:line="240" w:lineRule="auto"/>
              <w:jc w:val="right"/>
              <w:rPr>
                <w:sz w:val="12"/>
                <w:szCs w:val="12"/>
              </w:rPr>
            </w:pPr>
            <w:r w:rsidRPr="000C10CE">
              <w:rPr>
                <w:sz w:val="12"/>
                <w:szCs w:val="12"/>
              </w:rPr>
              <w:t>417 157</w:t>
            </w:r>
          </w:p>
        </w:tc>
        <w:tc>
          <w:tcPr>
            <w:tcW w:w="638" w:type="pct"/>
            <w:tcBorders>
              <w:top w:val="nil"/>
              <w:left w:val="nil"/>
              <w:bottom w:val="single" w:sz="4" w:space="0" w:color="auto"/>
              <w:right w:val="single" w:sz="4" w:space="0" w:color="auto"/>
            </w:tcBorders>
            <w:shd w:val="clear" w:color="auto" w:fill="auto"/>
            <w:noWrap/>
            <w:vAlign w:val="center"/>
            <w:hideMark/>
          </w:tcPr>
          <w:p w14:paraId="2FD02E30" w14:textId="77777777" w:rsidR="000C10CE" w:rsidRPr="000C10CE" w:rsidRDefault="000C10CE" w:rsidP="000C10CE">
            <w:pPr>
              <w:spacing w:line="240" w:lineRule="auto"/>
              <w:jc w:val="right"/>
              <w:rPr>
                <w:sz w:val="12"/>
                <w:szCs w:val="12"/>
              </w:rPr>
            </w:pPr>
            <w:r w:rsidRPr="000C10CE">
              <w:rPr>
                <w:sz w:val="12"/>
                <w:szCs w:val="12"/>
              </w:rPr>
              <w:t>416 788,82</w:t>
            </w:r>
          </w:p>
        </w:tc>
        <w:tc>
          <w:tcPr>
            <w:tcW w:w="484" w:type="pct"/>
            <w:tcBorders>
              <w:top w:val="nil"/>
              <w:left w:val="nil"/>
              <w:bottom w:val="single" w:sz="4" w:space="0" w:color="auto"/>
              <w:right w:val="single" w:sz="4" w:space="0" w:color="auto"/>
            </w:tcBorders>
            <w:shd w:val="clear" w:color="auto" w:fill="auto"/>
            <w:noWrap/>
            <w:vAlign w:val="center"/>
            <w:hideMark/>
          </w:tcPr>
          <w:p w14:paraId="6088A51A"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7532C31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7331B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47ADD2"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r>
      <w:tr w:rsidR="000C10CE" w:rsidRPr="000C10CE" w14:paraId="2F4B843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3D2CC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ECAE4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E7CD83"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1C3F91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37299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44527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11C5E5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5B478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D3FAD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6D33F9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1C17F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CFF40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D0E10C"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756479F" w14:textId="77777777" w:rsidR="000C10CE" w:rsidRPr="000C10CE" w:rsidRDefault="000C10CE" w:rsidP="000C10CE">
            <w:pPr>
              <w:spacing w:line="240" w:lineRule="auto"/>
              <w:jc w:val="right"/>
              <w:rPr>
                <w:sz w:val="12"/>
                <w:szCs w:val="12"/>
              </w:rPr>
            </w:pPr>
            <w:r w:rsidRPr="000C10CE">
              <w:rPr>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14:paraId="74069CCA" w14:textId="77777777" w:rsidR="000C10CE" w:rsidRPr="000C10CE" w:rsidRDefault="000C10CE" w:rsidP="000C10CE">
            <w:pPr>
              <w:spacing w:line="240" w:lineRule="auto"/>
              <w:jc w:val="right"/>
              <w:rPr>
                <w:sz w:val="12"/>
                <w:szCs w:val="12"/>
              </w:rPr>
            </w:pPr>
            <w:r w:rsidRPr="000C10CE">
              <w:rPr>
                <w:sz w:val="12"/>
                <w:szCs w:val="12"/>
              </w:rPr>
              <w:t>3 995,61</w:t>
            </w:r>
          </w:p>
        </w:tc>
        <w:tc>
          <w:tcPr>
            <w:tcW w:w="484" w:type="pct"/>
            <w:tcBorders>
              <w:top w:val="nil"/>
              <w:left w:val="nil"/>
              <w:bottom w:val="single" w:sz="4" w:space="0" w:color="auto"/>
              <w:right w:val="single" w:sz="4" w:space="0" w:color="auto"/>
            </w:tcBorders>
            <w:shd w:val="clear" w:color="auto" w:fill="auto"/>
            <w:noWrap/>
            <w:vAlign w:val="center"/>
            <w:hideMark/>
          </w:tcPr>
          <w:p w14:paraId="3CB9DF27"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41B2B90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72186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1F7B8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53821B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3B5CC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6258F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FCCBF0"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D286A7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8A0F0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6E9DC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FA71A1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A1569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840EC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A05CC1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733F0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44EB8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0C2534"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8FC3E9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F9121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391A1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AB7EE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30893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0CAAE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685266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737C9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7EF4A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7CC865"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3208BB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9D51E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5B39D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C6FF2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36E29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9FA4E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5494D5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1F0F0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8FDEE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6609B9"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A8FC995" w14:textId="77777777" w:rsidR="000C10CE" w:rsidRPr="000C10CE" w:rsidRDefault="000C10CE" w:rsidP="000C10CE">
            <w:pPr>
              <w:spacing w:line="240" w:lineRule="auto"/>
              <w:jc w:val="right"/>
              <w:rPr>
                <w:sz w:val="12"/>
                <w:szCs w:val="12"/>
              </w:rPr>
            </w:pPr>
            <w:r w:rsidRPr="000C10CE">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14:paraId="29354EFE" w14:textId="77777777" w:rsidR="000C10CE" w:rsidRPr="000C10CE" w:rsidRDefault="000C10CE" w:rsidP="000C10CE">
            <w:pPr>
              <w:spacing w:line="240" w:lineRule="auto"/>
              <w:jc w:val="right"/>
              <w:rPr>
                <w:sz w:val="12"/>
                <w:szCs w:val="12"/>
              </w:rPr>
            </w:pPr>
            <w:r w:rsidRPr="000C10CE">
              <w:rPr>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14:paraId="7D243565"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1215CB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EE265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42371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75F5FA0"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829F679"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CE16C4F" w14:textId="77777777" w:rsidR="000C10CE" w:rsidRPr="000C10CE" w:rsidRDefault="000C10CE" w:rsidP="000C10CE">
            <w:pPr>
              <w:spacing w:line="240" w:lineRule="auto"/>
              <w:jc w:val="center"/>
              <w:rPr>
                <w:b/>
                <w:bCs/>
                <w:sz w:val="12"/>
                <w:szCs w:val="12"/>
              </w:rPr>
            </w:pPr>
            <w:r w:rsidRPr="000C10CE">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14:paraId="3F04B8D7" w14:textId="77777777" w:rsidR="000C10CE" w:rsidRPr="000C10CE" w:rsidRDefault="000C10CE" w:rsidP="000C10CE">
            <w:pPr>
              <w:spacing w:line="240" w:lineRule="auto"/>
              <w:rPr>
                <w:b/>
                <w:bCs/>
                <w:sz w:val="12"/>
                <w:szCs w:val="12"/>
              </w:rPr>
            </w:pPr>
            <w:r w:rsidRPr="000C10CE">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14:paraId="3333D50A" w14:textId="77777777" w:rsidR="000C10CE" w:rsidRPr="000C10CE" w:rsidRDefault="000C10CE" w:rsidP="000C10CE">
            <w:pPr>
              <w:spacing w:line="240" w:lineRule="auto"/>
              <w:jc w:val="right"/>
              <w:rPr>
                <w:b/>
                <w:bCs/>
                <w:sz w:val="12"/>
                <w:szCs w:val="12"/>
              </w:rPr>
            </w:pPr>
            <w:r w:rsidRPr="000C10CE">
              <w:rPr>
                <w:b/>
                <w:bCs/>
                <w:sz w:val="12"/>
                <w:szCs w:val="12"/>
              </w:rPr>
              <w:t>421 000</w:t>
            </w:r>
          </w:p>
        </w:tc>
        <w:tc>
          <w:tcPr>
            <w:tcW w:w="638" w:type="pct"/>
            <w:tcBorders>
              <w:top w:val="nil"/>
              <w:left w:val="nil"/>
              <w:bottom w:val="single" w:sz="4" w:space="0" w:color="auto"/>
              <w:right w:val="single" w:sz="4" w:space="0" w:color="auto"/>
            </w:tcBorders>
            <w:shd w:val="clear" w:color="000000" w:fill="FFFDC1"/>
            <w:vAlign w:val="center"/>
            <w:hideMark/>
          </w:tcPr>
          <w:p w14:paraId="6680BEAA" w14:textId="77777777" w:rsidR="000C10CE" w:rsidRPr="000C10CE" w:rsidRDefault="000C10CE" w:rsidP="000C10CE">
            <w:pPr>
              <w:spacing w:line="240" w:lineRule="auto"/>
              <w:jc w:val="right"/>
              <w:rPr>
                <w:b/>
                <w:bCs/>
                <w:sz w:val="12"/>
                <w:szCs w:val="12"/>
              </w:rPr>
            </w:pPr>
            <w:r w:rsidRPr="000C10CE">
              <w:rPr>
                <w:b/>
                <w:bCs/>
                <w:sz w:val="12"/>
                <w:szCs w:val="12"/>
              </w:rPr>
              <w:t>359 106,00</w:t>
            </w:r>
          </w:p>
        </w:tc>
        <w:tc>
          <w:tcPr>
            <w:tcW w:w="484" w:type="pct"/>
            <w:tcBorders>
              <w:top w:val="nil"/>
              <w:left w:val="nil"/>
              <w:bottom w:val="single" w:sz="4" w:space="0" w:color="auto"/>
              <w:right w:val="single" w:sz="4" w:space="0" w:color="auto"/>
            </w:tcBorders>
            <w:shd w:val="clear" w:color="000000" w:fill="FFFDC1"/>
            <w:vAlign w:val="center"/>
            <w:hideMark/>
          </w:tcPr>
          <w:p w14:paraId="741F7E62" w14:textId="77777777" w:rsidR="000C10CE" w:rsidRPr="000C10CE" w:rsidRDefault="000C10CE" w:rsidP="000C10CE">
            <w:pPr>
              <w:spacing w:line="240" w:lineRule="auto"/>
              <w:jc w:val="right"/>
              <w:rPr>
                <w:b/>
                <w:bCs/>
                <w:sz w:val="12"/>
                <w:szCs w:val="12"/>
              </w:rPr>
            </w:pPr>
            <w:r w:rsidRPr="000C10CE">
              <w:rPr>
                <w:b/>
                <w:bCs/>
                <w:sz w:val="12"/>
                <w:szCs w:val="12"/>
              </w:rPr>
              <w:t>85,3</w:t>
            </w:r>
          </w:p>
        </w:tc>
        <w:tc>
          <w:tcPr>
            <w:tcW w:w="539" w:type="pct"/>
            <w:tcBorders>
              <w:top w:val="nil"/>
              <w:left w:val="nil"/>
              <w:bottom w:val="single" w:sz="4" w:space="0" w:color="auto"/>
              <w:right w:val="single" w:sz="4" w:space="0" w:color="auto"/>
            </w:tcBorders>
            <w:shd w:val="clear" w:color="000000" w:fill="FFFDC1"/>
            <w:vAlign w:val="center"/>
            <w:hideMark/>
          </w:tcPr>
          <w:p w14:paraId="774074C0" w14:textId="77777777" w:rsidR="000C10CE" w:rsidRPr="000C10CE" w:rsidRDefault="000C10CE" w:rsidP="000C10CE">
            <w:pPr>
              <w:spacing w:line="240" w:lineRule="auto"/>
              <w:jc w:val="right"/>
              <w:rPr>
                <w:b/>
                <w:bCs/>
                <w:sz w:val="12"/>
                <w:szCs w:val="12"/>
              </w:rPr>
            </w:pPr>
            <w:r w:rsidRPr="000C10CE">
              <w:rPr>
                <w:b/>
                <w:bCs/>
                <w:sz w:val="12"/>
                <w:szCs w:val="12"/>
              </w:rPr>
              <w:t>421 000</w:t>
            </w:r>
          </w:p>
        </w:tc>
        <w:tc>
          <w:tcPr>
            <w:tcW w:w="638" w:type="pct"/>
            <w:tcBorders>
              <w:top w:val="nil"/>
              <w:left w:val="nil"/>
              <w:bottom w:val="single" w:sz="4" w:space="0" w:color="auto"/>
              <w:right w:val="single" w:sz="4" w:space="0" w:color="auto"/>
            </w:tcBorders>
            <w:shd w:val="clear" w:color="000000" w:fill="FFFDC1"/>
            <w:vAlign w:val="center"/>
            <w:hideMark/>
          </w:tcPr>
          <w:p w14:paraId="7ECBF364" w14:textId="77777777" w:rsidR="000C10CE" w:rsidRPr="000C10CE" w:rsidRDefault="000C10CE" w:rsidP="000C10CE">
            <w:pPr>
              <w:spacing w:line="240" w:lineRule="auto"/>
              <w:jc w:val="right"/>
              <w:rPr>
                <w:b/>
                <w:bCs/>
                <w:sz w:val="12"/>
                <w:szCs w:val="12"/>
              </w:rPr>
            </w:pPr>
            <w:r w:rsidRPr="000C10CE">
              <w:rPr>
                <w:b/>
                <w:bCs/>
                <w:sz w:val="12"/>
                <w:szCs w:val="12"/>
              </w:rPr>
              <w:t>359 106,00</w:t>
            </w:r>
          </w:p>
        </w:tc>
        <w:tc>
          <w:tcPr>
            <w:tcW w:w="484" w:type="pct"/>
            <w:tcBorders>
              <w:top w:val="nil"/>
              <w:left w:val="nil"/>
              <w:bottom w:val="single" w:sz="4" w:space="0" w:color="auto"/>
              <w:right w:val="single" w:sz="4" w:space="0" w:color="auto"/>
            </w:tcBorders>
            <w:shd w:val="clear" w:color="000000" w:fill="FFFDC1"/>
            <w:vAlign w:val="center"/>
            <w:hideMark/>
          </w:tcPr>
          <w:p w14:paraId="71453717" w14:textId="77777777" w:rsidR="000C10CE" w:rsidRPr="000C10CE" w:rsidRDefault="000C10CE" w:rsidP="000C10CE">
            <w:pPr>
              <w:spacing w:line="240" w:lineRule="auto"/>
              <w:jc w:val="right"/>
              <w:rPr>
                <w:b/>
                <w:bCs/>
                <w:sz w:val="12"/>
                <w:szCs w:val="12"/>
              </w:rPr>
            </w:pPr>
            <w:r w:rsidRPr="000C10CE">
              <w:rPr>
                <w:b/>
                <w:bCs/>
                <w:sz w:val="12"/>
                <w:szCs w:val="12"/>
              </w:rPr>
              <w:t>85,3</w:t>
            </w:r>
          </w:p>
        </w:tc>
      </w:tr>
      <w:tr w:rsidR="000C10CE" w:rsidRPr="000C10CE" w14:paraId="649C292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E430B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2F155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533B93"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E211F17" w14:textId="77777777" w:rsidR="000C10CE" w:rsidRPr="000C10CE" w:rsidRDefault="000C10CE" w:rsidP="000C10CE">
            <w:pPr>
              <w:spacing w:line="240" w:lineRule="auto"/>
              <w:jc w:val="right"/>
              <w:rPr>
                <w:sz w:val="12"/>
                <w:szCs w:val="12"/>
              </w:rPr>
            </w:pPr>
            <w:r w:rsidRPr="000C10CE">
              <w:rPr>
                <w:sz w:val="12"/>
                <w:szCs w:val="12"/>
              </w:rPr>
              <w:t>421 000</w:t>
            </w:r>
          </w:p>
        </w:tc>
        <w:tc>
          <w:tcPr>
            <w:tcW w:w="638" w:type="pct"/>
            <w:tcBorders>
              <w:top w:val="nil"/>
              <w:left w:val="nil"/>
              <w:bottom w:val="single" w:sz="4" w:space="0" w:color="auto"/>
              <w:right w:val="single" w:sz="4" w:space="0" w:color="auto"/>
            </w:tcBorders>
            <w:shd w:val="clear" w:color="auto" w:fill="auto"/>
            <w:noWrap/>
            <w:vAlign w:val="center"/>
            <w:hideMark/>
          </w:tcPr>
          <w:p w14:paraId="77B28108" w14:textId="77777777" w:rsidR="000C10CE" w:rsidRPr="000C10CE" w:rsidRDefault="000C10CE" w:rsidP="000C10CE">
            <w:pPr>
              <w:spacing w:line="240" w:lineRule="auto"/>
              <w:jc w:val="right"/>
              <w:rPr>
                <w:sz w:val="12"/>
                <w:szCs w:val="12"/>
              </w:rPr>
            </w:pPr>
            <w:r w:rsidRPr="000C10CE">
              <w:rPr>
                <w:sz w:val="12"/>
                <w:szCs w:val="12"/>
              </w:rPr>
              <w:t>359 106,00</w:t>
            </w:r>
          </w:p>
        </w:tc>
        <w:tc>
          <w:tcPr>
            <w:tcW w:w="484" w:type="pct"/>
            <w:tcBorders>
              <w:top w:val="nil"/>
              <w:left w:val="nil"/>
              <w:bottom w:val="single" w:sz="4" w:space="0" w:color="auto"/>
              <w:right w:val="single" w:sz="4" w:space="0" w:color="auto"/>
            </w:tcBorders>
            <w:shd w:val="clear" w:color="auto" w:fill="auto"/>
            <w:noWrap/>
            <w:vAlign w:val="center"/>
            <w:hideMark/>
          </w:tcPr>
          <w:p w14:paraId="160CFB48" w14:textId="77777777" w:rsidR="000C10CE" w:rsidRPr="000C10CE" w:rsidRDefault="000C10CE" w:rsidP="000C10CE">
            <w:pPr>
              <w:spacing w:line="240" w:lineRule="auto"/>
              <w:jc w:val="right"/>
              <w:rPr>
                <w:sz w:val="12"/>
                <w:szCs w:val="12"/>
              </w:rPr>
            </w:pPr>
            <w:r w:rsidRPr="000C10CE">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14:paraId="0B10B7E0" w14:textId="77777777" w:rsidR="000C10CE" w:rsidRPr="000C10CE" w:rsidRDefault="000C10CE" w:rsidP="000C10CE">
            <w:pPr>
              <w:spacing w:line="240" w:lineRule="auto"/>
              <w:jc w:val="right"/>
              <w:rPr>
                <w:sz w:val="12"/>
                <w:szCs w:val="12"/>
              </w:rPr>
            </w:pPr>
            <w:r w:rsidRPr="000C10CE">
              <w:rPr>
                <w:sz w:val="12"/>
                <w:szCs w:val="12"/>
              </w:rPr>
              <w:t>421 000</w:t>
            </w:r>
          </w:p>
        </w:tc>
        <w:tc>
          <w:tcPr>
            <w:tcW w:w="638" w:type="pct"/>
            <w:tcBorders>
              <w:top w:val="nil"/>
              <w:left w:val="nil"/>
              <w:bottom w:val="single" w:sz="4" w:space="0" w:color="auto"/>
              <w:right w:val="single" w:sz="4" w:space="0" w:color="auto"/>
            </w:tcBorders>
            <w:shd w:val="clear" w:color="auto" w:fill="auto"/>
            <w:noWrap/>
            <w:vAlign w:val="center"/>
            <w:hideMark/>
          </w:tcPr>
          <w:p w14:paraId="1B6AC121" w14:textId="77777777" w:rsidR="000C10CE" w:rsidRPr="000C10CE" w:rsidRDefault="000C10CE" w:rsidP="000C10CE">
            <w:pPr>
              <w:spacing w:line="240" w:lineRule="auto"/>
              <w:jc w:val="right"/>
              <w:rPr>
                <w:sz w:val="12"/>
                <w:szCs w:val="12"/>
              </w:rPr>
            </w:pPr>
            <w:r w:rsidRPr="000C10CE">
              <w:rPr>
                <w:sz w:val="12"/>
                <w:szCs w:val="12"/>
              </w:rPr>
              <w:t>359 106,00</w:t>
            </w:r>
          </w:p>
        </w:tc>
        <w:tc>
          <w:tcPr>
            <w:tcW w:w="484" w:type="pct"/>
            <w:tcBorders>
              <w:top w:val="nil"/>
              <w:left w:val="nil"/>
              <w:bottom w:val="single" w:sz="4" w:space="0" w:color="auto"/>
              <w:right w:val="single" w:sz="4" w:space="0" w:color="auto"/>
            </w:tcBorders>
            <w:shd w:val="clear" w:color="auto" w:fill="auto"/>
            <w:noWrap/>
            <w:vAlign w:val="center"/>
            <w:hideMark/>
          </w:tcPr>
          <w:p w14:paraId="697FBDAB" w14:textId="77777777" w:rsidR="000C10CE" w:rsidRPr="000C10CE" w:rsidRDefault="000C10CE" w:rsidP="000C10CE">
            <w:pPr>
              <w:spacing w:line="240" w:lineRule="auto"/>
              <w:jc w:val="right"/>
              <w:rPr>
                <w:sz w:val="12"/>
                <w:szCs w:val="12"/>
              </w:rPr>
            </w:pPr>
            <w:r w:rsidRPr="000C10CE">
              <w:rPr>
                <w:sz w:val="12"/>
                <w:szCs w:val="12"/>
              </w:rPr>
              <w:t>85,3</w:t>
            </w:r>
          </w:p>
        </w:tc>
      </w:tr>
      <w:tr w:rsidR="000C10CE" w:rsidRPr="000C10CE" w14:paraId="15D9749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E49E4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99F2F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0A1B3C"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5C3A72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F0ABF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029F1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09E063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60D26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75A22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335A39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5AFCA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9B822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DD4385"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A74435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4874E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B9143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6493D1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B9CDF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20179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6104DC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D0D5D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A906C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75E06D"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52F912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E0AA6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F55F4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D55BD7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51D29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0A028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852706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85EAC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8C68F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A3F764"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C56967D" w14:textId="77777777" w:rsidR="000C10CE" w:rsidRPr="000C10CE" w:rsidRDefault="000C10CE" w:rsidP="000C10CE">
            <w:pPr>
              <w:spacing w:line="240" w:lineRule="auto"/>
              <w:jc w:val="right"/>
              <w:rPr>
                <w:sz w:val="12"/>
                <w:szCs w:val="12"/>
              </w:rPr>
            </w:pPr>
            <w:r w:rsidRPr="000C10CE">
              <w:rPr>
                <w:sz w:val="12"/>
                <w:szCs w:val="12"/>
              </w:rPr>
              <w:t>421 000</w:t>
            </w:r>
          </w:p>
        </w:tc>
        <w:tc>
          <w:tcPr>
            <w:tcW w:w="638" w:type="pct"/>
            <w:tcBorders>
              <w:top w:val="nil"/>
              <w:left w:val="nil"/>
              <w:bottom w:val="single" w:sz="4" w:space="0" w:color="auto"/>
              <w:right w:val="single" w:sz="4" w:space="0" w:color="auto"/>
            </w:tcBorders>
            <w:shd w:val="clear" w:color="auto" w:fill="auto"/>
            <w:noWrap/>
            <w:vAlign w:val="center"/>
            <w:hideMark/>
          </w:tcPr>
          <w:p w14:paraId="40D8071C" w14:textId="77777777" w:rsidR="000C10CE" w:rsidRPr="000C10CE" w:rsidRDefault="000C10CE" w:rsidP="000C10CE">
            <w:pPr>
              <w:spacing w:line="240" w:lineRule="auto"/>
              <w:jc w:val="right"/>
              <w:rPr>
                <w:sz w:val="12"/>
                <w:szCs w:val="12"/>
              </w:rPr>
            </w:pPr>
            <w:r w:rsidRPr="000C10CE">
              <w:rPr>
                <w:sz w:val="12"/>
                <w:szCs w:val="12"/>
              </w:rPr>
              <w:t>359 106,00</w:t>
            </w:r>
          </w:p>
        </w:tc>
        <w:tc>
          <w:tcPr>
            <w:tcW w:w="484" w:type="pct"/>
            <w:tcBorders>
              <w:top w:val="nil"/>
              <w:left w:val="nil"/>
              <w:bottom w:val="single" w:sz="4" w:space="0" w:color="auto"/>
              <w:right w:val="single" w:sz="4" w:space="0" w:color="auto"/>
            </w:tcBorders>
            <w:shd w:val="clear" w:color="auto" w:fill="auto"/>
            <w:noWrap/>
            <w:vAlign w:val="center"/>
            <w:hideMark/>
          </w:tcPr>
          <w:p w14:paraId="3A95A4E0" w14:textId="77777777" w:rsidR="000C10CE" w:rsidRPr="000C10CE" w:rsidRDefault="000C10CE" w:rsidP="000C10CE">
            <w:pPr>
              <w:spacing w:line="240" w:lineRule="auto"/>
              <w:jc w:val="right"/>
              <w:rPr>
                <w:sz w:val="12"/>
                <w:szCs w:val="12"/>
              </w:rPr>
            </w:pPr>
            <w:r w:rsidRPr="000C10CE">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14:paraId="19E2E7D7" w14:textId="77777777" w:rsidR="000C10CE" w:rsidRPr="000C10CE" w:rsidRDefault="000C10CE" w:rsidP="000C10CE">
            <w:pPr>
              <w:spacing w:line="240" w:lineRule="auto"/>
              <w:jc w:val="right"/>
              <w:rPr>
                <w:sz w:val="12"/>
                <w:szCs w:val="12"/>
              </w:rPr>
            </w:pPr>
            <w:r w:rsidRPr="000C10CE">
              <w:rPr>
                <w:sz w:val="12"/>
                <w:szCs w:val="12"/>
              </w:rPr>
              <w:t>421 000</w:t>
            </w:r>
          </w:p>
        </w:tc>
        <w:tc>
          <w:tcPr>
            <w:tcW w:w="638" w:type="pct"/>
            <w:tcBorders>
              <w:top w:val="nil"/>
              <w:left w:val="nil"/>
              <w:bottom w:val="single" w:sz="4" w:space="0" w:color="auto"/>
              <w:right w:val="single" w:sz="4" w:space="0" w:color="auto"/>
            </w:tcBorders>
            <w:shd w:val="clear" w:color="auto" w:fill="auto"/>
            <w:noWrap/>
            <w:vAlign w:val="center"/>
            <w:hideMark/>
          </w:tcPr>
          <w:p w14:paraId="30E4DB01" w14:textId="77777777" w:rsidR="000C10CE" w:rsidRPr="000C10CE" w:rsidRDefault="000C10CE" w:rsidP="000C10CE">
            <w:pPr>
              <w:spacing w:line="240" w:lineRule="auto"/>
              <w:jc w:val="right"/>
              <w:rPr>
                <w:sz w:val="12"/>
                <w:szCs w:val="12"/>
              </w:rPr>
            </w:pPr>
            <w:r w:rsidRPr="000C10CE">
              <w:rPr>
                <w:sz w:val="12"/>
                <w:szCs w:val="12"/>
              </w:rPr>
              <w:t>359 106,00</w:t>
            </w:r>
          </w:p>
        </w:tc>
        <w:tc>
          <w:tcPr>
            <w:tcW w:w="484" w:type="pct"/>
            <w:tcBorders>
              <w:top w:val="nil"/>
              <w:left w:val="nil"/>
              <w:bottom w:val="single" w:sz="4" w:space="0" w:color="auto"/>
              <w:right w:val="single" w:sz="4" w:space="0" w:color="auto"/>
            </w:tcBorders>
            <w:shd w:val="clear" w:color="auto" w:fill="auto"/>
            <w:noWrap/>
            <w:vAlign w:val="center"/>
            <w:hideMark/>
          </w:tcPr>
          <w:p w14:paraId="56B27C2B" w14:textId="77777777" w:rsidR="000C10CE" w:rsidRPr="000C10CE" w:rsidRDefault="000C10CE" w:rsidP="000C10CE">
            <w:pPr>
              <w:spacing w:line="240" w:lineRule="auto"/>
              <w:jc w:val="right"/>
              <w:rPr>
                <w:sz w:val="12"/>
                <w:szCs w:val="12"/>
              </w:rPr>
            </w:pPr>
            <w:r w:rsidRPr="000C10CE">
              <w:rPr>
                <w:sz w:val="12"/>
                <w:szCs w:val="12"/>
              </w:rPr>
              <w:t>85,3</w:t>
            </w:r>
          </w:p>
        </w:tc>
      </w:tr>
      <w:tr w:rsidR="000C10CE" w:rsidRPr="000C10CE" w14:paraId="4F361AD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AF507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AF141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A3746E"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5B655E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0A9D1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39664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15936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C58A1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4ECDB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1BCD13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B0FA5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80604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F95B21"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129DFB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77A04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4CC43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2107F1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E7B08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6B0C1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9D26A3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B2D72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F62CD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243829"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98B4BD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EA6EB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A6785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0635FE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61C5A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E96B9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B05193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415CF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98C7F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3C7D8A"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9A8E80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DB418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6D5C7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381103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57861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C0DDA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891F4A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A4B45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A715E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00A791"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72965A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2D9AC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9869D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C22106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DB7C5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3E997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32D8E42"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263415F"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4CFB4C7" w14:textId="77777777" w:rsidR="000C10CE" w:rsidRPr="000C10CE" w:rsidRDefault="000C10CE" w:rsidP="000C10CE">
            <w:pPr>
              <w:spacing w:line="240" w:lineRule="auto"/>
              <w:jc w:val="center"/>
              <w:rPr>
                <w:b/>
                <w:bCs/>
                <w:sz w:val="12"/>
                <w:szCs w:val="12"/>
              </w:rPr>
            </w:pPr>
            <w:r w:rsidRPr="000C10CE">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14:paraId="7F56F2E8" w14:textId="77777777" w:rsidR="000C10CE" w:rsidRPr="000C10CE" w:rsidRDefault="000C10CE" w:rsidP="000C10CE">
            <w:pPr>
              <w:spacing w:line="240" w:lineRule="auto"/>
              <w:rPr>
                <w:b/>
                <w:bCs/>
                <w:sz w:val="12"/>
                <w:szCs w:val="12"/>
              </w:rPr>
            </w:pPr>
            <w:r w:rsidRPr="000C10CE">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14:paraId="45B1AC76" w14:textId="77777777" w:rsidR="000C10CE" w:rsidRPr="000C10CE" w:rsidRDefault="000C10CE" w:rsidP="000C10CE">
            <w:pPr>
              <w:spacing w:line="240" w:lineRule="auto"/>
              <w:jc w:val="right"/>
              <w:rPr>
                <w:b/>
                <w:bCs/>
                <w:sz w:val="12"/>
                <w:szCs w:val="12"/>
              </w:rPr>
            </w:pPr>
            <w:r w:rsidRPr="000C10CE">
              <w:rPr>
                <w:b/>
                <w:bCs/>
                <w:sz w:val="12"/>
                <w:szCs w:val="12"/>
              </w:rPr>
              <w:t>18 506 772</w:t>
            </w:r>
          </w:p>
        </w:tc>
        <w:tc>
          <w:tcPr>
            <w:tcW w:w="638" w:type="pct"/>
            <w:tcBorders>
              <w:top w:val="nil"/>
              <w:left w:val="nil"/>
              <w:bottom w:val="single" w:sz="4" w:space="0" w:color="auto"/>
              <w:right w:val="single" w:sz="4" w:space="0" w:color="auto"/>
            </w:tcBorders>
            <w:shd w:val="clear" w:color="000000" w:fill="FFFDC1"/>
            <w:vAlign w:val="center"/>
            <w:hideMark/>
          </w:tcPr>
          <w:p w14:paraId="4C320036" w14:textId="77777777" w:rsidR="000C10CE" w:rsidRPr="000C10CE" w:rsidRDefault="000C10CE" w:rsidP="000C10CE">
            <w:pPr>
              <w:spacing w:line="240" w:lineRule="auto"/>
              <w:jc w:val="right"/>
              <w:rPr>
                <w:b/>
                <w:bCs/>
                <w:sz w:val="12"/>
                <w:szCs w:val="12"/>
              </w:rPr>
            </w:pPr>
            <w:r w:rsidRPr="000C10CE">
              <w:rPr>
                <w:b/>
                <w:bCs/>
                <w:sz w:val="12"/>
                <w:szCs w:val="12"/>
              </w:rPr>
              <w:t>18 504 389,76</w:t>
            </w:r>
          </w:p>
        </w:tc>
        <w:tc>
          <w:tcPr>
            <w:tcW w:w="484" w:type="pct"/>
            <w:tcBorders>
              <w:top w:val="nil"/>
              <w:left w:val="nil"/>
              <w:bottom w:val="single" w:sz="4" w:space="0" w:color="auto"/>
              <w:right w:val="single" w:sz="4" w:space="0" w:color="auto"/>
            </w:tcBorders>
            <w:shd w:val="clear" w:color="000000" w:fill="FFFDC1"/>
            <w:vAlign w:val="center"/>
            <w:hideMark/>
          </w:tcPr>
          <w:p w14:paraId="353EED30"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4A1E0E8C"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7E20EEF7"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507C7F54"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5E9877E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B7648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984DC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EBE696"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CFA03E6" w14:textId="77777777" w:rsidR="000C10CE" w:rsidRPr="000C10CE" w:rsidRDefault="000C10CE" w:rsidP="000C10CE">
            <w:pPr>
              <w:spacing w:line="240" w:lineRule="auto"/>
              <w:jc w:val="right"/>
              <w:rPr>
                <w:sz w:val="12"/>
                <w:szCs w:val="12"/>
              </w:rPr>
            </w:pPr>
            <w:r w:rsidRPr="000C10CE">
              <w:rPr>
                <w:sz w:val="12"/>
                <w:szCs w:val="12"/>
              </w:rPr>
              <w:t>18 506 772</w:t>
            </w:r>
          </w:p>
        </w:tc>
        <w:tc>
          <w:tcPr>
            <w:tcW w:w="638" w:type="pct"/>
            <w:tcBorders>
              <w:top w:val="nil"/>
              <w:left w:val="nil"/>
              <w:bottom w:val="single" w:sz="4" w:space="0" w:color="auto"/>
              <w:right w:val="single" w:sz="4" w:space="0" w:color="auto"/>
            </w:tcBorders>
            <w:shd w:val="clear" w:color="auto" w:fill="auto"/>
            <w:noWrap/>
            <w:vAlign w:val="center"/>
            <w:hideMark/>
          </w:tcPr>
          <w:p w14:paraId="5E746E9C" w14:textId="77777777" w:rsidR="000C10CE" w:rsidRPr="000C10CE" w:rsidRDefault="000C10CE" w:rsidP="000C10CE">
            <w:pPr>
              <w:spacing w:line="240" w:lineRule="auto"/>
              <w:jc w:val="right"/>
              <w:rPr>
                <w:sz w:val="12"/>
                <w:szCs w:val="12"/>
              </w:rPr>
            </w:pPr>
            <w:r w:rsidRPr="000C10CE">
              <w:rPr>
                <w:sz w:val="12"/>
                <w:szCs w:val="12"/>
              </w:rPr>
              <w:t>18 504 389,76</w:t>
            </w:r>
          </w:p>
        </w:tc>
        <w:tc>
          <w:tcPr>
            <w:tcW w:w="484" w:type="pct"/>
            <w:tcBorders>
              <w:top w:val="nil"/>
              <w:left w:val="nil"/>
              <w:bottom w:val="single" w:sz="4" w:space="0" w:color="auto"/>
              <w:right w:val="single" w:sz="4" w:space="0" w:color="auto"/>
            </w:tcBorders>
            <w:shd w:val="clear" w:color="auto" w:fill="auto"/>
            <w:noWrap/>
            <w:vAlign w:val="center"/>
            <w:hideMark/>
          </w:tcPr>
          <w:p w14:paraId="33C451A1"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D7C6A1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FF2E6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A3FFC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761F59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3C56B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D8ACF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702F75"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0D99064" w14:textId="77777777" w:rsidR="000C10CE" w:rsidRPr="000C10CE" w:rsidRDefault="000C10CE" w:rsidP="000C10CE">
            <w:pPr>
              <w:spacing w:line="240" w:lineRule="auto"/>
              <w:jc w:val="right"/>
              <w:rPr>
                <w:sz w:val="12"/>
                <w:szCs w:val="12"/>
              </w:rPr>
            </w:pPr>
            <w:r w:rsidRPr="000C10CE">
              <w:rPr>
                <w:sz w:val="12"/>
                <w:szCs w:val="12"/>
              </w:rPr>
              <w:t>18 494 382</w:t>
            </w:r>
          </w:p>
        </w:tc>
        <w:tc>
          <w:tcPr>
            <w:tcW w:w="638" w:type="pct"/>
            <w:tcBorders>
              <w:top w:val="nil"/>
              <w:left w:val="nil"/>
              <w:bottom w:val="single" w:sz="4" w:space="0" w:color="auto"/>
              <w:right w:val="single" w:sz="4" w:space="0" w:color="auto"/>
            </w:tcBorders>
            <w:shd w:val="clear" w:color="auto" w:fill="auto"/>
            <w:noWrap/>
            <w:vAlign w:val="center"/>
            <w:hideMark/>
          </w:tcPr>
          <w:p w14:paraId="158533F5" w14:textId="77777777" w:rsidR="000C10CE" w:rsidRPr="000C10CE" w:rsidRDefault="000C10CE" w:rsidP="000C10CE">
            <w:pPr>
              <w:spacing w:line="240" w:lineRule="auto"/>
              <w:jc w:val="right"/>
              <w:rPr>
                <w:sz w:val="12"/>
                <w:szCs w:val="12"/>
              </w:rPr>
            </w:pPr>
            <w:r w:rsidRPr="000C10CE">
              <w:rPr>
                <w:sz w:val="12"/>
                <w:szCs w:val="12"/>
              </w:rPr>
              <w:t>18 491 999,76</w:t>
            </w:r>
          </w:p>
        </w:tc>
        <w:tc>
          <w:tcPr>
            <w:tcW w:w="484" w:type="pct"/>
            <w:tcBorders>
              <w:top w:val="nil"/>
              <w:left w:val="nil"/>
              <w:bottom w:val="single" w:sz="4" w:space="0" w:color="auto"/>
              <w:right w:val="single" w:sz="4" w:space="0" w:color="auto"/>
            </w:tcBorders>
            <w:shd w:val="clear" w:color="auto" w:fill="auto"/>
            <w:noWrap/>
            <w:vAlign w:val="center"/>
            <w:hideMark/>
          </w:tcPr>
          <w:p w14:paraId="3226F980"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C3E5F8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E337C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DE90B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24A810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17CF0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6D9D9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43EBEC"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0BE8171" w14:textId="77777777" w:rsidR="000C10CE" w:rsidRPr="000C10CE" w:rsidRDefault="000C10CE" w:rsidP="000C10CE">
            <w:pPr>
              <w:spacing w:line="240" w:lineRule="auto"/>
              <w:jc w:val="right"/>
              <w:rPr>
                <w:sz w:val="12"/>
                <w:szCs w:val="12"/>
              </w:rPr>
            </w:pPr>
            <w:r w:rsidRPr="000C10CE">
              <w:rPr>
                <w:sz w:val="12"/>
                <w:szCs w:val="12"/>
              </w:rPr>
              <w:t>16 644 385</w:t>
            </w:r>
          </w:p>
        </w:tc>
        <w:tc>
          <w:tcPr>
            <w:tcW w:w="638" w:type="pct"/>
            <w:tcBorders>
              <w:top w:val="nil"/>
              <w:left w:val="nil"/>
              <w:bottom w:val="single" w:sz="4" w:space="0" w:color="auto"/>
              <w:right w:val="single" w:sz="4" w:space="0" w:color="auto"/>
            </w:tcBorders>
            <w:shd w:val="clear" w:color="auto" w:fill="auto"/>
            <w:noWrap/>
            <w:vAlign w:val="center"/>
            <w:hideMark/>
          </w:tcPr>
          <w:p w14:paraId="3778BB8C" w14:textId="77777777" w:rsidR="000C10CE" w:rsidRPr="000C10CE" w:rsidRDefault="000C10CE" w:rsidP="000C10CE">
            <w:pPr>
              <w:spacing w:line="240" w:lineRule="auto"/>
              <w:jc w:val="right"/>
              <w:rPr>
                <w:sz w:val="12"/>
                <w:szCs w:val="12"/>
              </w:rPr>
            </w:pPr>
            <w:r w:rsidRPr="000C10CE">
              <w:rPr>
                <w:sz w:val="12"/>
                <w:szCs w:val="12"/>
              </w:rPr>
              <w:t>16 642 895,56</w:t>
            </w:r>
          </w:p>
        </w:tc>
        <w:tc>
          <w:tcPr>
            <w:tcW w:w="484" w:type="pct"/>
            <w:tcBorders>
              <w:top w:val="nil"/>
              <w:left w:val="nil"/>
              <w:bottom w:val="single" w:sz="4" w:space="0" w:color="auto"/>
              <w:right w:val="single" w:sz="4" w:space="0" w:color="auto"/>
            </w:tcBorders>
            <w:shd w:val="clear" w:color="auto" w:fill="auto"/>
            <w:noWrap/>
            <w:vAlign w:val="center"/>
            <w:hideMark/>
          </w:tcPr>
          <w:p w14:paraId="2DBFA820"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CA1AB4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3523A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A59B7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66E7B4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45683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BC3BC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4D4E6D"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4C69A58" w14:textId="77777777" w:rsidR="000C10CE" w:rsidRPr="000C10CE" w:rsidRDefault="000C10CE" w:rsidP="000C10CE">
            <w:pPr>
              <w:spacing w:line="240" w:lineRule="auto"/>
              <w:jc w:val="right"/>
              <w:rPr>
                <w:sz w:val="12"/>
                <w:szCs w:val="12"/>
              </w:rPr>
            </w:pPr>
            <w:r w:rsidRPr="000C10CE">
              <w:rPr>
                <w:sz w:val="12"/>
                <w:szCs w:val="12"/>
              </w:rPr>
              <w:t>1 849 997</w:t>
            </w:r>
          </w:p>
        </w:tc>
        <w:tc>
          <w:tcPr>
            <w:tcW w:w="638" w:type="pct"/>
            <w:tcBorders>
              <w:top w:val="nil"/>
              <w:left w:val="nil"/>
              <w:bottom w:val="single" w:sz="4" w:space="0" w:color="auto"/>
              <w:right w:val="single" w:sz="4" w:space="0" w:color="auto"/>
            </w:tcBorders>
            <w:shd w:val="clear" w:color="auto" w:fill="auto"/>
            <w:noWrap/>
            <w:vAlign w:val="center"/>
            <w:hideMark/>
          </w:tcPr>
          <w:p w14:paraId="421BE747" w14:textId="77777777" w:rsidR="000C10CE" w:rsidRPr="000C10CE" w:rsidRDefault="000C10CE" w:rsidP="000C10CE">
            <w:pPr>
              <w:spacing w:line="240" w:lineRule="auto"/>
              <w:jc w:val="right"/>
              <w:rPr>
                <w:sz w:val="12"/>
                <w:szCs w:val="12"/>
              </w:rPr>
            </w:pPr>
            <w:r w:rsidRPr="000C10CE">
              <w:rPr>
                <w:sz w:val="12"/>
                <w:szCs w:val="12"/>
              </w:rPr>
              <w:t>1 849 104,20</w:t>
            </w:r>
          </w:p>
        </w:tc>
        <w:tc>
          <w:tcPr>
            <w:tcW w:w="484" w:type="pct"/>
            <w:tcBorders>
              <w:top w:val="nil"/>
              <w:left w:val="nil"/>
              <w:bottom w:val="single" w:sz="4" w:space="0" w:color="auto"/>
              <w:right w:val="single" w:sz="4" w:space="0" w:color="auto"/>
            </w:tcBorders>
            <w:shd w:val="clear" w:color="auto" w:fill="auto"/>
            <w:noWrap/>
            <w:vAlign w:val="center"/>
            <w:hideMark/>
          </w:tcPr>
          <w:p w14:paraId="4384694E"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9C8BF5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62071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B6A89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B7B479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7C252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A9A17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A3D501"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62F567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15CC0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421C6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48D47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0CB24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2012B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A7F41C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76DD9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1F295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81DFD2"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17466BD" w14:textId="77777777" w:rsidR="000C10CE" w:rsidRPr="000C10CE" w:rsidRDefault="000C10CE" w:rsidP="000C10CE">
            <w:pPr>
              <w:spacing w:line="240" w:lineRule="auto"/>
              <w:jc w:val="right"/>
              <w:rPr>
                <w:sz w:val="12"/>
                <w:szCs w:val="12"/>
              </w:rPr>
            </w:pPr>
            <w:r w:rsidRPr="000C10CE">
              <w:rPr>
                <w:sz w:val="12"/>
                <w:szCs w:val="12"/>
              </w:rPr>
              <w:t>12 390</w:t>
            </w:r>
          </w:p>
        </w:tc>
        <w:tc>
          <w:tcPr>
            <w:tcW w:w="638" w:type="pct"/>
            <w:tcBorders>
              <w:top w:val="nil"/>
              <w:left w:val="nil"/>
              <w:bottom w:val="single" w:sz="4" w:space="0" w:color="auto"/>
              <w:right w:val="single" w:sz="4" w:space="0" w:color="auto"/>
            </w:tcBorders>
            <w:shd w:val="clear" w:color="auto" w:fill="auto"/>
            <w:noWrap/>
            <w:vAlign w:val="center"/>
            <w:hideMark/>
          </w:tcPr>
          <w:p w14:paraId="2996266C" w14:textId="77777777" w:rsidR="000C10CE" w:rsidRPr="000C10CE" w:rsidRDefault="000C10CE" w:rsidP="000C10CE">
            <w:pPr>
              <w:spacing w:line="240" w:lineRule="auto"/>
              <w:jc w:val="right"/>
              <w:rPr>
                <w:sz w:val="12"/>
                <w:szCs w:val="12"/>
              </w:rPr>
            </w:pPr>
            <w:r w:rsidRPr="000C10CE">
              <w:rPr>
                <w:sz w:val="12"/>
                <w:szCs w:val="12"/>
              </w:rPr>
              <w:t>12 390,00</w:t>
            </w:r>
          </w:p>
        </w:tc>
        <w:tc>
          <w:tcPr>
            <w:tcW w:w="484" w:type="pct"/>
            <w:tcBorders>
              <w:top w:val="nil"/>
              <w:left w:val="nil"/>
              <w:bottom w:val="single" w:sz="4" w:space="0" w:color="auto"/>
              <w:right w:val="single" w:sz="4" w:space="0" w:color="auto"/>
            </w:tcBorders>
            <w:shd w:val="clear" w:color="auto" w:fill="auto"/>
            <w:noWrap/>
            <w:vAlign w:val="center"/>
            <w:hideMark/>
          </w:tcPr>
          <w:p w14:paraId="004CB4D6"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9C220A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6C69C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2228A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F9B80E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0C1DD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E21FD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ED623E"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4DE88C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3283E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FBED1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FC29A7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AB9EC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F79EF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3E59DA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AC862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A3E33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503BF2"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718AF0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FE3EA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B7957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9ECF00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C156E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2F6FE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BD512D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DEFA1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2D5B6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18AC2E"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7921CE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6AB81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25D1E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F1781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97B0B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62369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279AFD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41007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BCF70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5DC127"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3C7C78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3DDE5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87326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FA4825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29FC6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C5EF4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60E0A17"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15CA42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A12311A" w14:textId="77777777" w:rsidR="000C10CE" w:rsidRPr="000C10CE" w:rsidRDefault="000C10CE" w:rsidP="000C10CE">
            <w:pPr>
              <w:spacing w:line="240" w:lineRule="auto"/>
              <w:jc w:val="center"/>
              <w:rPr>
                <w:b/>
                <w:bCs/>
                <w:sz w:val="12"/>
                <w:szCs w:val="12"/>
              </w:rPr>
            </w:pPr>
            <w:r w:rsidRPr="000C10CE">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14:paraId="56F2907B" w14:textId="77777777" w:rsidR="000C10CE" w:rsidRPr="000C10CE" w:rsidRDefault="000C10CE" w:rsidP="000C10CE">
            <w:pPr>
              <w:spacing w:line="240" w:lineRule="auto"/>
              <w:rPr>
                <w:b/>
                <w:bCs/>
                <w:sz w:val="12"/>
                <w:szCs w:val="12"/>
              </w:rPr>
            </w:pPr>
            <w:r w:rsidRPr="000C10CE">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14:paraId="329D96F3" w14:textId="77777777" w:rsidR="000C10CE" w:rsidRPr="000C10CE" w:rsidRDefault="000C10CE" w:rsidP="000C10CE">
            <w:pPr>
              <w:spacing w:line="240" w:lineRule="auto"/>
              <w:jc w:val="right"/>
              <w:rPr>
                <w:b/>
                <w:bCs/>
                <w:sz w:val="12"/>
                <w:szCs w:val="12"/>
              </w:rPr>
            </w:pPr>
            <w:r w:rsidRPr="000C10CE">
              <w:rPr>
                <w:b/>
                <w:bCs/>
                <w:sz w:val="12"/>
                <w:szCs w:val="12"/>
              </w:rPr>
              <w:t>2 434 831</w:t>
            </w:r>
          </w:p>
        </w:tc>
        <w:tc>
          <w:tcPr>
            <w:tcW w:w="638" w:type="pct"/>
            <w:tcBorders>
              <w:top w:val="nil"/>
              <w:left w:val="nil"/>
              <w:bottom w:val="single" w:sz="4" w:space="0" w:color="auto"/>
              <w:right w:val="single" w:sz="4" w:space="0" w:color="auto"/>
            </w:tcBorders>
            <w:shd w:val="clear" w:color="000000" w:fill="FFFDC1"/>
            <w:vAlign w:val="center"/>
            <w:hideMark/>
          </w:tcPr>
          <w:p w14:paraId="62B4C111" w14:textId="77777777" w:rsidR="000C10CE" w:rsidRPr="000C10CE" w:rsidRDefault="000C10CE" w:rsidP="000C10CE">
            <w:pPr>
              <w:spacing w:line="240" w:lineRule="auto"/>
              <w:jc w:val="right"/>
              <w:rPr>
                <w:b/>
                <w:bCs/>
                <w:sz w:val="12"/>
                <w:szCs w:val="12"/>
              </w:rPr>
            </w:pPr>
            <w:r w:rsidRPr="000C10CE">
              <w:rPr>
                <w:b/>
                <w:bCs/>
                <w:sz w:val="12"/>
                <w:szCs w:val="12"/>
              </w:rPr>
              <w:t>2 373 455,03</w:t>
            </w:r>
          </w:p>
        </w:tc>
        <w:tc>
          <w:tcPr>
            <w:tcW w:w="484" w:type="pct"/>
            <w:tcBorders>
              <w:top w:val="nil"/>
              <w:left w:val="nil"/>
              <w:bottom w:val="single" w:sz="4" w:space="0" w:color="auto"/>
              <w:right w:val="single" w:sz="4" w:space="0" w:color="auto"/>
            </w:tcBorders>
            <w:shd w:val="clear" w:color="000000" w:fill="FFFDC1"/>
            <w:vAlign w:val="center"/>
            <w:hideMark/>
          </w:tcPr>
          <w:p w14:paraId="4B5F8C61" w14:textId="77777777" w:rsidR="000C10CE" w:rsidRPr="000C10CE" w:rsidRDefault="000C10CE" w:rsidP="000C10CE">
            <w:pPr>
              <w:spacing w:line="240" w:lineRule="auto"/>
              <w:jc w:val="right"/>
              <w:rPr>
                <w:b/>
                <w:bCs/>
                <w:sz w:val="12"/>
                <w:szCs w:val="12"/>
              </w:rPr>
            </w:pPr>
            <w:r w:rsidRPr="000C10CE">
              <w:rPr>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14:paraId="2B9951F6" w14:textId="77777777" w:rsidR="000C10CE" w:rsidRPr="000C10CE" w:rsidRDefault="000C10CE" w:rsidP="000C10CE">
            <w:pPr>
              <w:spacing w:line="240" w:lineRule="auto"/>
              <w:jc w:val="right"/>
              <w:rPr>
                <w:b/>
                <w:bCs/>
                <w:sz w:val="12"/>
                <w:szCs w:val="12"/>
              </w:rPr>
            </w:pPr>
            <w:r w:rsidRPr="000C10CE">
              <w:rPr>
                <w:b/>
                <w:bCs/>
                <w:sz w:val="12"/>
                <w:szCs w:val="12"/>
              </w:rPr>
              <w:t>2 434 831</w:t>
            </w:r>
          </w:p>
        </w:tc>
        <w:tc>
          <w:tcPr>
            <w:tcW w:w="638" w:type="pct"/>
            <w:tcBorders>
              <w:top w:val="nil"/>
              <w:left w:val="nil"/>
              <w:bottom w:val="single" w:sz="4" w:space="0" w:color="auto"/>
              <w:right w:val="single" w:sz="4" w:space="0" w:color="auto"/>
            </w:tcBorders>
            <w:shd w:val="clear" w:color="000000" w:fill="FFFDC1"/>
            <w:vAlign w:val="center"/>
            <w:hideMark/>
          </w:tcPr>
          <w:p w14:paraId="33EA1359" w14:textId="77777777" w:rsidR="000C10CE" w:rsidRPr="000C10CE" w:rsidRDefault="000C10CE" w:rsidP="000C10CE">
            <w:pPr>
              <w:spacing w:line="240" w:lineRule="auto"/>
              <w:jc w:val="right"/>
              <w:rPr>
                <w:b/>
                <w:bCs/>
                <w:sz w:val="12"/>
                <w:szCs w:val="12"/>
              </w:rPr>
            </w:pPr>
            <w:r w:rsidRPr="000C10CE">
              <w:rPr>
                <w:b/>
                <w:bCs/>
                <w:sz w:val="12"/>
                <w:szCs w:val="12"/>
              </w:rPr>
              <w:t>2 373 455,03</w:t>
            </w:r>
          </w:p>
        </w:tc>
        <w:tc>
          <w:tcPr>
            <w:tcW w:w="484" w:type="pct"/>
            <w:tcBorders>
              <w:top w:val="nil"/>
              <w:left w:val="nil"/>
              <w:bottom w:val="single" w:sz="4" w:space="0" w:color="auto"/>
              <w:right w:val="single" w:sz="4" w:space="0" w:color="auto"/>
            </w:tcBorders>
            <w:shd w:val="clear" w:color="000000" w:fill="FFFDC1"/>
            <w:vAlign w:val="center"/>
            <w:hideMark/>
          </w:tcPr>
          <w:p w14:paraId="35F51406" w14:textId="77777777" w:rsidR="000C10CE" w:rsidRPr="000C10CE" w:rsidRDefault="000C10CE" w:rsidP="000C10CE">
            <w:pPr>
              <w:spacing w:line="240" w:lineRule="auto"/>
              <w:jc w:val="right"/>
              <w:rPr>
                <w:b/>
                <w:bCs/>
                <w:sz w:val="12"/>
                <w:szCs w:val="12"/>
              </w:rPr>
            </w:pPr>
            <w:r w:rsidRPr="000C10CE">
              <w:rPr>
                <w:b/>
                <w:bCs/>
                <w:sz w:val="12"/>
                <w:szCs w:val="12"/>
              </w:rPr>
              <w:t>97,5</w:t>
            </w:r>
          </w:p>
        </w:tc>
      </w:tr>
      <w:tr w:rsidR="000C10CE" w:rsidRPr="000C10CE" w14:paraId="11CBE9B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A5DB0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CFE6F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DB981F"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967BEBE" w14:textId="77777777" w:rsidR="000C10CE" w:rsidRPr="000C10CE" w:rsidRDefault="000C10CE" w:rsidP="000C10CE">
            <w:pPr>
              <w:spacing w:line="240" w:lineRule="auto"/>
              <w:jc w:val="right"/>
              <w:rPr>
                <w:sz w:val="12"/>
                <w:szCs w:val="12"/>
              </w:rPr>
            </w:pPr>
            <w:r w:rsidRPr="000C10CE">
              <w:rPr>
                <w:sz w:val="12"/>
                <w:szCs w:val="12"/>
              </w:rPr>
              <w:t>2 434 831</w:t>
            </w:r>
          </w:p>
        </w:tc>
        <w:tc>
          <w:tcPr>
            <w:tcW w:w="638" w:type="pct"/>
            <w:tcBorders>
              <w:top w:val="nil"/>
              <w:left w:val="nil"/>
              <w:bottom w:val="single" w:sz="4" w:space="0" w:color="auto"/>
              <w:right w:val="single" w:sz="4" w:space="0" w:color="auto"/>
            </w:tcBorders>
            <w:shd w:val="clear" w:color="auto" w:fill="auto"/>
            <w:noWrap/>
            <w:vAlign w:val="center"/>
            <w:hideMark/>
          </w:tcPr>
          <w:p w14:paraId="7C0D64EC" w14:textId="77777777" w:rsidR="000C10CE" w:rsidRPr="000C10CE" w:rsidRDefault="000C10CE" w:rsidP="000C10CE">
            <w:pPr>
              <w:spacing w:line="240" w:lineRule="auto"/>
              <w:jc w:val="right"/>
              <w:rPr>
                <w:sz w:val="12"/>
                <w:szCs w:val="12"/>
              </w:rPr>
            </w:pPr>
            <w:r w:rsidRPr="000C10CE">
              <w:rPr>
                <w:sz w:val="12"/>
                <w:szCs w:val="12"/>
              </w:rPr>
              <w:t>2 373 455,03</w:t>
            </w:r>
          </w:p>
        </w:tc>
        <w:tc>
          <w:tcPr>
            <w:tcW w:w="484" w:type="pct"/>
            <w:tcBorders>
              <w:top w:val="nil"/>
              <w:left w:val="nil"/>
              <w:bottom w:val="single" w:sz="4" w:space="0" w:color="auto"/>
              <w:right w:val="single" w:sz="4" w:space="0" w:color="auto"/>
            </w:tcBorders>
            <w:shd w:val="clear" w:color="auto" w:fill="auto"/>
            <w:noWrap/>
            <w:vAlign w:val="center"/>
            <w:hideMark/>
          </w:tcPr>
          <w:p w14:paraId="28E5B323" w14:textId="77777777" w:rsidR="000C10CE" w:rsidRPr="000C10CE" w:rsidRDefault="000C10CE" w:rsidP="000C10CE">
            <w:pPr>
              <w:spacing w:line="240" w:lineRule="auto"/>
              <w:jc w:val="right"/>
              <w:rPr>
                <w:sz w:val="12"/>
                <w:szCs w:val="12"/>
              </w:rPr>
            </w:pPr>
            <w:r w:rsidRPr="000C10CE">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14:paraId="0F1613DE" w14:textId="77777777" w:rsidR="000C10CE" w:rsidRPr="000C10CE" w:rsidRDefault="000C10CE" w:rsidP="000C10CE">
            <w:pPr>
              <w:spacing w:line="240" w:lineRule="auto"/>
              <w:jc w:val="right"/>
              <w:rPr>
                <w:sz w:val="12"/>
                <w:szCs w:val="12"/>
              </w:rPr>
            </w:pPr>
            <w:r w:rsidRPr="000C10CE">
              <w:rPr>
                <w:sz w:val="12"/>
                <w:szCs w:val="12"/>
              </w:rPr>
              <w:t>2 434 831</w:t>
            </w:r>
          </w:p>
        </w:tc>
        <w:tc>
          <w:tcPr>
            <w:tcW w:w="638" w:type="pct"/>
            <w:tcBorders>
              <w:top w:val="nil"/>
              <w:left w:val="nil"/>
              <w:bottom w:val="single" w:sz="4" w:space="0" w:color="auto"/>
              <w:right w:val="single" w:sz="4" w:space="0" w:color="auto"/>
            </w:tcBorders>
            <w:shd w:val="clear" w:color="auto" w:fill="auto"/>
            <w:noWrap/>
            <w:vAlign w:val="center"/>
            <w:hideMark/>
          </w:tcPr>
          <w:p w14:paraId="5D04F06E" w14:textId="77777777" w:rsidR="000C10CE" w:rsidRPr="000C10CE" w:rsidRDefault="000C10CE" w:rsidP="000C10CE">
            <w:pPr>
              <w:spacing w:line="240" w:lineRule="auto"/>
              <w:jc w:val="right"/>
              <w:rPr>
                <w:sz w:val="12"/>
                <w:szCs w:val="12"/>
              </w:rPr>
            </w:pPr>
            <w:r w:rsidRPr="000C10CE">
              <w:rPr>
                <w:sz w:val="12"/>
                <w:szCs w:val="12"/>
              </w:rPr>
              <w:t>2 373 455,03</w:t>
            </w:r>
          </w:p>
        </w:tc>
        <w:tc>
          <w:tcPr>
            <w:tcW w:w="484" w:type="pct"/>
            <w:tcBorders>
              <w:top w:val="nil"/>
              <w:left w:val="nil"/>
              <w:bottom w:val="single" w:sz="4" w:space="0" w:color="auto"/>
              <w:right w:val="single" w:sz="4" w:space="0" w:color="auto"/>
            </w:tcBorders>
            <w:shd w:val="clear" w:color="auto" w:fill="auto"/>
            <w:noWrap/>
            <w:vAlign w:val="center"/>
            <w:hideMark/>
          </w:tcPr>
          <w:p w14:paraId="2188A26D" w14:textId="77777777" w:rsidR="000C10CE" w:rsidRPr="000C10CE" w:rsidRDefault="000C10CE" w:rsidP="000C10CE">
            <w:pPr>
              <w:spacing w:line="240" w:lineRule="auto"/>
              <w:jc w:val="right"/>
              <w:rPr>
                <w:sz w:val="12"/>
                <w:szCs w:val="12"/>
              </w:rPr>
            </w:pPr>
            <w:r w:rsidRPr="000C10CE">
              <w:rPr>
                <w:sz w:val="12"/>
                <w:szCs w:val="12"/>
              </w:rPr>
              <w:t>97,5</w:t>
            </w:r>
          </w:p>
        </w:tc>
      </w:tr>
      <w:tr w:rsidR="000C10CE" w:rsidRPr="000C10CE" w14:paraId="3608083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D2F61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36AE0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C06505"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1F03620" w14:textId="77777777" w:rsidR="000C10CE" w:rsidRPr="000C10CE" w:rsidRDefault="000C10CE" w:rsidP="000C10CE">
            <w:pPr>
              <w:spacing w:line="240" w:lineRule="auto"/>
              <w:jc w:val="right"/>
              <w:rPr>
                <w:sz w:val="12"/>
                <w:szCs w:val="12"/>
              </w:rPr>
            </w:pPr>
            <w:r w:rsidRPr="000C10CE">
              <w:rPr>
                <w:sz w:val="12"/>
                <w:szCs w:val="12"/>
              </w:rPr>
              <w:t>2 434 831</w:t>
            </w:r>
          </w:p>
        </w:tc>
        <w:tc>
          <w:tcPr>
            <w:tcW w:w="638" w:type="pct"/>
            <w:tcBorders>
              <w:top w:val="nil"/>
              <w:left w:val="nil"/>
              <w:bottom w:val="single" w:sz="4" w:space="0" w:color="auto"/>
              <w:right w:val="single" w:sz="4" w:space="0" w:color="auto"/>
            </w:tcBorders>
            <w:shd w:val="clear" w:color="auto" w:fill="auto"/>
            <w:noWrap/>
            <w:vAlign w:val="center"/>
            <w:hideMark/>
          </w:tcPr>
          <w:p w14:paraId="67594423" w14:textId="77777777" w:rsidR="000C10CE" w:rsidRPr="000C10CE" w:rsidRDefault="000C10CE" w:rsidP="000C10CE">
            <w:pPr>
              <w:spacing w:line="240" w:lineRule="auto"/>
              <w:jc w:val="right"/>
              <w:rPr>
                <w:sz w:val="12"/>
                <w:szCs w:val="12"/>
              </w:rPr>
            </w:pPr>
            <w:r w:rsidRPr="000C10CE">
              <w:rPr>
                <w:sz w:val="12"/>
                <w:szCs w:val="12"/>
              </w:rPr>
              <w:t>2 373 455,03</w:t>
            </w:r>
          </w:p>
        </w:tc>
        <w:tc>
          <w:tcPr>
            <w:tcW w:w="484" w:type="pct"/>
            <w:tcBorders>
              <w:top w:val="nil"/>
              <w:left w:val="nil"/>
              <w:bottom w:val="single" w:sz="4" w:space="0" w:color="auto"/>
              <w:right w:val="single" w:sz="4" w:space="0" w:color="auto"/>
            </w:tcBorders>
            <w:shd w:val="clear" w:color="auto" w:fill="auto"/>
            <w:noWrap/>
            <w:vAlign w:val="center"/>
            <w:hideMark/>
          </w:tcPr>
          <w:p w14:paraId="6697DCBD" w14:textId="77777777" w:rsidR="000C10CE" w:rsidRPr="000C10CE" w:rsidRDefault="000C10CE" w:rsidP="000C10CE">
            <w:pPr>
              <w:spacing w:line="240" w:lineRule="auto"/>
              <w:jc w:val="right"/>
              <w:rPr>
                <w:sz w:val="12"/>
                <w:szCs w:val="12"/>
              </w:rPr>
            </w:pPr>
            <w:r w:rsidRPr="000C10CE">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14:paraId="6AFC1952" w14:textId="77777777" w:rsidR="000C10CE" w:rsidRPr="000C10CE" w:rsidRDefault="000C10CE" w:rsidP="000C10CE">
            <w:pPr>
              <w:spacing w:line="240" w:lineRule="auto"/>
              <w:jc w:val="right"/>
              <w:rPr>
                <w:sz w:val="12"/>
                <w:szCs w:val="12"/>
              </w:rPr>
            </w:pPr>
            <w:r w:rsidRPr="000C10CE">
              <w:rPr>
                <w:sz w:val="12"/>
                <w:szCs w:val="12"/>
              </w:rPr>
              <w:t>2 434 831</w:t>
            </w:r>
          </w:p>
        </w:tc>
        <w:tc>
          <w:tcPr>
            <w:tcW w:w="638" w:type="pct"/>
            <w:tcBorders>
              <w:top w:val="nil"/>
              <w:left w:val="nil"/>
              <w:bottom w:val="single" w:sz="4" w:space="0" w:color="auto"/>
              <w:right w:val="single" w:sz="4" w:space="0" w:color="auto"/>
            </w:tcBorders>
            <w:shd w:val="clear" w:color="auto" w:fill="auto"/>
            <w:noWrap/>
            <w:vAlign w:val="center"/>
            <w:hideMark/>
          </w:tcPr>
          <w:p w14:paraId="646456BF" w14:textId="77777777" w:rsidR="000C10CE" w:rsidRPr="000C10CE" w:rsidRDefault="000C10CE" w:rsidP="000C10CE">
            <w:pPr>
              <w:spacing w:line="240" w:lineRule="auto"/>
              <w:jc w:val="right"/>
              <w:rPr>
                <w:sz w:val="12"/>
                <w:szCs w:val="12"/>
              </w:rPr>
            </w:pPr>
            <w:r w:rsidRPr="000C10CE">
              <w:rPr>
                <w:sz w:val="12"/>
                <w:szCs w:val="12"/>
              </w:rPr>
              <w:t>2 373 455,03</w:t>
            </w:r>
          </w:p>
        </w:tc>
        <w:tc>
          <w:tcPr>
            <w:tcW w:w="484" w:type="pct"/>
            <w:tcBorders>
              <w:top w:val="nil"/>
              <w:left w:val="nil"/>
              <w:bottom w:val="single" w:sz="4" w:space="0" w:color="auto"/>
              <w:right w:val="single" w:sz="4" w:space="0" w:color="auto"/>
            </w:tcBorders>
            <w:shd w:val="clear" w:color="auto" w:fill="auto"/>
            <w:noWrap/>
            <w:vAlign w:val="center"/>
            <w:hideMark/>
          </w:tcPr>
          <w:p w14:paraId="7860D63E" w14:textId="77777777" w:rsidR="000C10CE" w:rsidRPr="000C10CE" w:rsidRDefault="000C10CE" w:rsidP="000C10CE">
            <w:pPr>
              <w:spacing w:line="240" w:lineRule="auto"/>
              <w:jc w:val="right"/>
              <w:rPr>
                <w:sz w:val="12"/>
                <w:szCs w:val="12"/>
              </w:rPr>
            </w:pPr>
            <w:r w:rsidRPr="000C10CE">
              <w:rPr>
                <w:sz w:val="12"/>
                <w:szCs w:val="12"/>
              </w:rPr>
              <w:t>97,5</w:t>
            </w:r>
          </w:p>
        </w:tc>
      </w:tr>
      <w:tr w:rsidR="000C10CE" w:rsidRPr="000C10CE" w14:paraId="5F2BDDB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2F7A2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6DD3A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5E85F6"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E4620B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61A0C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62217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AB12B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FA0F0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1F9F3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078C7B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E696E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38877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B2C99D"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DED4188" w14:textId="77777777" w:rsidR="000C10CE" w:rsidRPr="000C10CE" w:rsidRDefault="000C10CE" w:rsidP="000C10CE">
            <w:pPr>
              <w:spacing w:line="240" w:lineRule="auto"/>
              <w:jc w:val="right"/>
              <w:rPr>
                <w:sz w:val="12"/>
                <w:szCs w:val="12"/>
              </w:rPr>
            </w:pPr>
            <w:r w:rsidRPr="000C10CE">
              <w:rPr>
                <w:sz w:val="12"/>
                <w:szCs w:val="12"/>
              </w:rPr>
              <w:t>2 434 831</w:t>
            </w:r>
          </w:p>
        </w:tc>
        <w:tc>
          <w:tcPr>
            <w:tcW w:w="638" w:type="pct"/>
            <w:tcBorders>
              <w:top w:val="nil"/>
              <w:left w:val="nil"/>
              <w:bottom w:val="single" w:sz="4" w:space="0" w:color="auto"/>
              <w:right w:val="single" w:sz="4" w:space="0" w:color="auto"/>
            </w:tcBorders>
            <w:shd w:val="clear" w:color="auto" w:fill="auto"/>
            <w:noWrap/>
            <w:vAlign w:val="center"/>
            <w:hideMark/>
          </w:tcPr>
          <w:p w14:paraId="41F7F2C5" w14:textId="77777777" w:rsidR="000C10CE" w:rsidRPr="000C10CE" w:rsidRDefault="000C10CE" w:rsidP="000C10CE">
            <w:pPr>
              <w:spacing w:line="240" w:lineRule="auto"/>
              <w:jc w:val="right"/>
              <w:rPr>
                <w:sz w:val="12"/>
                <w:szCs w:val="12"/>
              </w:rPr>
            </w:pPr>
            <w:r w:rsidRPr="000C10CE">
              <w:rPr>
                <w:sz w:val="12"/>
                <w:szCs w:val="12"/>
              </w:rPr>
              <w:t>2 373 455,03</w:t>
            </w:r>
          </w:p>
        </w:tc>
        <w:tc>
          <w:tcPr>
            <w:tcW w:w="484" w:type="pct"/>
            <w:tcBorders>
              <w:top w:val="nil"/>
              <w:left w:val="nil"/>
              <w:bottom w:val="single" w:sz="4" w:space="0" w:color="auto"/>
              <w:right w:val="single" w:sz="4" w:space="0" w:color="auto"/>
            </w:tcBorders>
            <w:shd w:val="clear" w:color="auto" w:fill="auto"/>
            <w:noWrap/>
            <w:vAlign w:val="center"/>
            <w:hideMark/>
          </w:tcPr>
          <w:p w14:paraId="60294CDA" w14:textId="77777777" w:rsidR="000C10CE" w:rsidRPr="000C10CE" w:rsidRDefault="000C10CE" w:rsidP="000C10CE">
            <w:pPr>
              <w:spacing w:line="240" w:lineRule="auto"/>
              <w:jc w:val="right"/>
              <w:rPr>
                <w:sz w:val="12"/>
                <w:szCs w:val="12"/>
              </w:rPr>
            </w:pPr>
            <w:r w:rsidRPr="000C10CE">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14:paraId="2B762681" w14:textId="77777777" w:rsidR="000C10CE" w:rsidRPr="000C10CE" w:rsidRDefault="000C10CE" w:rsidP="000C10CE">
            <w:pPr>
              <w:spacing w:line="240" w:lineRule="auto"/>
              <w:jc w:val="right"/>
              <w:rPr>
                <w:sz w:val="12"/>
                <w:szCs w:val="12"/>
              </w:rPr>
            </w:pPr>
            <w:r w:rsidRPr="000C10CE">
              <w:rPr>
                <w:sz w:val="12"/>
                <w:szCs w:val="12"/>
              </w:rPr>
              <w:t>2 434 831</w:t>
            </w:r>
          </w:p>
        </w:tc>
        <w:tc>
          <w:tcPr>
            <w:tcW w:w="638" w:type="pct"/>
            <w:tcBorders>
              <w:top w:val="nil"/>
              <w:left w:val="nil"/>
              <w:bottom w:val="single" w:sz="4" w:space="0" w:color="auto"/>
              <w:right w:val="single" w:sz="4" w:space="0" w:color="auto"/>
            </w:tcBorders>
            <w:shd w:val="clear" w:color="auto" w:fill="auto"/>
            <w:noWrap/>
            <w:vAlign w:val="center"/>
            <w:hideMark/>
          </w:tcPr>
          <w:p w14:paraId="6EAFFE80" w14:textId="77777777" w:rsidR="000C10CE" w:rsidRPr="000C10CE" w:rsidRDefault="000C10CE" w:rsidP="000C10CE">
            <w:pPr>
              <w:spacing w:line="240" w:lineRule="auto"/>
              <w:jc w:val="right"/>
              <w:rPr>
                <w:sz w:val="12"/>
                <w:szCs w:val="12"/>
              </w:rPr>
            </w:pPr>
            <w:r w:rsidRPr="000C10CE">
              <w:rPr>
                <w:sz w:val="12"/>
                <w:szCs w:val="12"/>
              </w:rPr>
              <w:t>2 373 455,03</w:t>
            </w:r>
          </w:p>
        </w:tc>
        <w:tc>
          <w:tcPr>
            <w:tcW w:w="484" w:type="pct"/>
            <w:tcBorders>
              <w:top w:val="nil"/>
              <w:left w:val="nil"/>
              <w:bottom w:val="single" w:sz="4" w:space="0" w:color="auto"/>
              <w:right w:val="single" w:sz="4" w:space="0" w:color="auto"/>
            </w:tcBorders>
            <w:shd w:val="clear" w:color="auto" w:fill="auto"/>
            <w:noWrap/>
            <w:vAlign w:val="center"/>
            <w:hideMark/>
          </w:tcPr>
          <w:p w14:paraId="70C353F5" w14:textId="77777777" w:rsidR="000C10CE" w:rsidRPr="000C10CE" w:rsidRDefault="000C10CE" w:rsidP="000C10CE">
            <w:pPr>
              <w:spacing w:line="240" w:lineRule="auto"/>
              <w:jc w:val="right"/>
              <w:rPr>
                <w:sz w:val="12"/>
                <w:szCs w:val="12"/>
              </w:rPr>
            </w:pPr>
            <w:r w:rsidRPr="000C10CE">
              <w:rPr>
                <w:sz w:val="12"/>
                <w:szCs w:val="12"/>
              </w:rPr>
              <w:t>97,5</w:t>
            </w:r>
          </w:p>
        </w:tc>
      </w:tr>
      <w:tr w:rsidR="000C10CE" w:rsidRPr="000C10CE" w14:paraId="5F4A3C3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930FC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D1EE2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AA67B2"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C58F87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41078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C9DFF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CA2DDF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2A9D5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E293B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3E6AD1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F49DD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57F9C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1520E2"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39B216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5CE86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4B65D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B8EE76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51709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59B7A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66C4B6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8A88F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B56EA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61FCEA"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D30827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09C07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292F4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08A54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B90B0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E9DA6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2CA0B3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94974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7CBD9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810252"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242E8C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E987E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0F0F1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1C1E5D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9ACA0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44A06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5CD130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1D5CF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83CEE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A5AB6A"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2ADFB9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98BF7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F6379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5C02D6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9B424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4B7B7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0D59C0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5F91E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6CA0F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67BBA1"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8960D8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916EB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518D0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89BBC2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8EEF8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86E39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23CFCD3"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DD07F2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2AAF29B" w14:textId="77777777" w:rsidR="000C10CE" w:rsidRPr="000C10CE" w:rsidRDefault="000C10CE" w:rsidP="000C10CE">
            <w:pPr>
              <w:spacing w:line="240" w:lineRule="auto"/>
              <w:jc w:val="center"/>
              <w:rPr>
                <w:b/>
                <w:bCs/>
                <w:sz w:val="12"/>
                <w:szCs w:val="12"/>
              </w:rPr>
            </w:pPr>
            <w:r w:rsidRPr="000C10CE">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14:paraId="6329EC50" w14:textId="77777777" w:rsidR="000C10CE" w:rsidRPr="000C10CE" w:rsidRDefault="000C10CE" w:rsidP="000C10CE">
            <w:pPr>
              <w:spacing w:line="240" w:lineRule="auto"/>
              <w:rPr>
                <w:b/>
                <w:bCs/>
                <w:sz w:val="12"/>
                <w:szCs w:val="12"/>
              </w:rPr>
            </w:pPr>
            <w:r w:rsidRPr="000C10CE">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14:paraId="5A5BA841" w14:textId="77777777" w:rsidR="000C10CE" w:rsidRPr="000C10CE" w:rsidRDefault="000C10CE" w:rsidP="000C10CE">
            <w:pPr>
              <w:spacing w:line="240" w:lineRule="auto"/>
              <w:jc w:val="right"/>
              <w:rPr>
                <w:b/>
                <w:bCs/>
                <w:sz w:val="12"/>
                <w:szCs w:val="12"/>
              </w:rPr>
            </w:pPr>
            <w:r w:rsidRPr="000C10CE">
              <w:rPr>
                <w:b/>
                <w:bCs/>
                <w:sz w:val="12"/>
                <w:szCs w:val="12"/>
              </w:rPr>
              <w:t>28 103 964</w:t>
            </w:r>
          </w:p>
        </w:tc>
        <w:tc>
          <w:tcPr>
            <w:tcW w:w="638" w:type="pct"/>
            <w:tcBorders>
              <w:top w:val="nil"/>
              <w:left w:val="nil"/>
              <w:bottom w:val="single" w:sz="4" w:space="0" w:color="auto"/>
              <w:right w:val="single" w:sz="4" w:space="0" w:color="auto"/>
            </w:tcBorders>
            <w:shd w:val="clear" w:color="000000" w:fill="FFFDC1"/>
            <w:vAlign w:val="center"/>
            <w:hideMark/>
          </w:tcPr>
          <w:p w14:paraId="0952B4BC" w14:textId="77777777" w:rsidR="000C10CE" w:rsidRPr="000C10CE" w:rsidRDefault="000C10CE" w:rsidP="000C10CE">
            <w:pPr>
              <w:spacing w:line="240" w:lineRule="auto"/>
              <w:jc w:val="right"/>
              <w:rPr>
                <w:b/>
                <w:bCs/>
                <w:sz w:val="12"/>
                <w:szCs w:val="12"/>
              </w:rPr>
            </w:pPr>
            <w:r w:rsidRPr="000C10CE">
              <w:rPr>
                <w:b/>
                <w:bCs/>
                <w:sz w:val="12"/>
                <w:szCs w:val="12"/>
              </w:rPr>
              <w:t>28 030 501,16</w:t>
            </w:r>
          </w:p>
        </w:tc>
        <w:tc>
          <w:tcPr>
            <w:tcW w:w="484" w:type="pct"/>
            <w:tcBorders>
              <w:top w:val="nil"/>
              <w:left w:val="nil"/>
              <w:bottom w:val="single" w:sz="4" w:space="0" w:color="auto"/>
              <w:right w:val="single" w:sz="4" w:space="0" w:color="auto"/>
            </w:tcBorders>
            <w:shd w:val="clear" w:color="000000" w:fill="FFFDC1"/>
            <w:vAlign w:val="center"/>
            <w:hideMark/>
          </w:tcPr>
          <w:p w14:paraId="44EC5215" w14:textId="77777777" w:rsidR="000C10CE" w:rsidRPr="000C10CE" w:rsidRDefault="000C10CE" w:rsidP="000C10CE">
            <w:pPr>
              <w:spacing w:line="240" w:lineRule="auto"/>
              <w:jc w:val="right"/>
              <w:rPr>
                <w:b/>
                <w:bCs/>
                <w:sz w:val="12"/>
                <w:szCs w:val="12"/>
              </w:rPr>
            </w:pPr>
            <w:r w:rsidRPr="000C10CE">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14:paraId="3915DBE7" w14:textId="77777777" w:rsidR="000C10CE" w:rsidRPr="000C10CE" w:rsidRDefault="000C10CE" w:rsidP="000C10CE">
            <w:pPr>
              <w:spacing w:line="240" w:lineRule="auto"/>
              <w:jc w:val="right"/>
              <w:rPr>
                <w:b/>
                <w:bCs/>
                <w:sz w:val="12"/>
                <w:szCs w:val="12"/>
              </w:rPr>
            </w:pPr>
            <w:r w:rsidRPr="000C10CE">
              <w:rPr>
                <w:b/>
                <w:bCs/>
                <w:sz w:val="12"/>
                <w:szCs w:val="12"/>
              </w:rPr>
              <w:t>1 828 143</w:t>
            </w:r>
          </w:p>
        </w:tc>
        <w:tc>
          <w:tcPr>
            <w:tcW w:w="638" w:type="pct"/>
            <w:tcBorders>
              <w:top w:val="nil"/>
              <w:left w:val="nil"/>
              <w:bottom w:val="single" w:sz="4" w:space="0" w:color="auto"/>
              <w:right w:val="single" w:sz="4" w:space="0" w:color="auto"/>
            </w:tcBorders>
            <w:shd w:val="clear" w:color="000000" w:fill="FFFDC1"/>
            <w:vAlign w:val="center"/>
            <w:hideMark/>
          </w:tcPr>
          <w:p w14:paraId="16A1F274" w14:textId="77777777" w:rsidR="000C10CE" w:rsidRPr="000C10CE" w:rsidRDefault="000C10CE" w:rsidP="000C10CE">
            <w:pPr>
              <w:spacing w:line="240" w:lineRule="auto"/>
              <w:jc w:val="right"/>
              <w:rPr>
                <w:b/>
                <w:bCs/>
                <w:sz w:val="12"/>
                <w:szCs w:val="12"/>
              </w:rPr>
            </w:pPr>
            <w:r w:rsidRPr="000C10CE">
              <w:rPr>
                <w:b/>
                <w:bCs/>
                <w:sz w:val="12"/>
                <w:szCs w:val="12"/>
              </w:rPr>
              <w:t>1 757 989,14</w:t>
            </w:r>
          </w:p>
        </w:tc>
        <w:tc>
          <w:tcPr>
            <w:tcW w:w="484" w:type="pct"/>
            <w:tcBorders>
              <w:top w:val="nil"/>
              <w:left w:val="nil"/>
              <w:bottom w:val="single" w:sz="4" w:space="0" w:color="auto"/>
              <w:right w:val="single" w:sz="4" w:space="0" w:color="auto"/>
            </w:tcBorders>
            <w:shd w:val="clear" w:color="000000" w:fill="FFFDC1"/>
            <w:vAlign w:val="center"/>
            <w:hideMark/>
          </w:tcPr>
          <w:p w14:paraId="5DDF1532" w14:textId="77777777" w:rsidR="000C10CE" w:rsidRPr="000C10CE" w:rsidRDefault="000C10CE" w:rsidP="000C10CE">
            <w:pPr>
              <w:spacing w:line="240" w:lineRule="auto"/>
              <w:jc w:val="right"/>
              <w:rPr>
                <w:b/>
                <w:bCs/>
                <w:sz w:val="12"/>
                <w:szCs w:val="12"/>
              </w:rPr>
            </w:pPr>
            <w:r w:rsidRPr="000C10CE">
              <w:rPr>
                <w:b/>
                <w:bCs/>
                <w:sz w:val="12"/>
                <w:szCs w:val="12"/>
              </w:rPr>
              <w:t>96,2</w:t>
            </w:r>
          </w:p>
        </w:tc>
      </w:tr>
      <w:tr w:rsidR="000C10CE" w:rsidRPr="000C10CE" w14:paraId="451A847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BC067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4FE41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EDDAF7"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6F5E755" w14:textId="77777777" w:rsidR="000C10CE" w:rsidRPr="000C10CE" w:rsidRDefault="000C10CE" w:rsidP="000C10CE">
            <w:pPr>
              <w:spacing w:line="240" w:lineRule="auto"/>
              <w:jc w:val="right"/>
              <w:rPr>
                <w:sz w:val="12"/>
                <w:szCs w:val="12"/>
              </w:rPr>
            </w:pPr>
            <w:r w:rsidRPr="000C10CE">
              <w:rPr>
                <w:sz w:val="12"/>
                <w:szCs w:val="12"/>
              </w:rPr>
              <w:t>27 880 164</w:t>
            </w:r>
          </w:p>
        </w:tc>
        <w:tc>
          <w:tcPr>
            <w:tcW w:w="638" w:type="pct"/>
            <w:tcBorders>
              <w:top w:val="nil"/>
              <w:left w:val="nil"/>
              <w:bottom w:val="single" w:sz="4" w:space="0" w:color="auto"/>
              <w:right w:val="single" w:sz="4" w:space="0" w:color="auto"/>
            </w:tcBorders>
            <w:shd w:val="clear" w:color="auto" w:fill="auto"/>
            <w:noWrap/>
            <w:vAlign w:val="center"/>
            <w:hideMark/>
          </w:tcPr>
          <w:p w14:paraId="32B88B29" w14:textId="77777777" w:rsidR="000C10CE" w:rsidRPr="000C10CE" w:rsidRDefault="000C10CE" w:rsidP="000C10CE">
            <w:pPr>
              <w:spacing w:line="240" w:lineRule="auto"/>
              <w:jc w:val="right"/>
              <w:rPr>
                <w:sz w:val="12"/>
                <w:szCs w:val="12"/>
              </w:rPr>
            </w:pPr>
            <w:r w:rsidRPr="000C10CE">
              <w:rPr>
                <w:sz w:val="12"/>
                <w:szCs w:val="12"/>
              </w:rPr>
              <w:t>27 856 701,96</w:t>
            </w:r>
          </w:p>
        </w:tc>
        <w:tc>
          <w:tcPr>
            <w:tcW w:w="484" w:type="pct"/>
            <w:tcBorders>
              <w:top w:val="nil"/>
              <w:left w:val="nil"/>
              <w:bottom w:val="single" w:sz="4" w:space="0" w:color="auto"/>
              <w:right w:val="single" w:sz="4" w:space="0" w:color="auto"/>
            </w:tcBorders>
            <w:shd w:val="clear" w:color="auto" w:fill="auto"/>
            <w:noWrap/>
            <w:vAlign w:val="center"/>
            <w:hideMark/>
          </w:tcPr>
          <w:p w14:paraId="6CBF7138"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07675C92" w14:textId="77777777" w:rsidR="000C10CE" w:rsidRPr="000C10CE" w:rsidRDefault="000C10CE" w:rsidP="000C10CE">
            <w:pPr>
              <w:spacing w:line="240" w:lineRule="auto"/>
              <w:jc w:val="right"/>
              <w:rPr>
                <w:sz w:val="12"/>
                <w:szCs w:val="12"/>
              </w:rPr>
            </w:pPr>
            <w:r w:rsidRPr="000C10CE">
              <w:rPr>
                <w:sz w:val="12"/>
                <w:szCs w:val="12"/>
              </w:rPr>
              <w:t>1 778 143</w:t>
            </w:r>
          </w:p>
        </w:tc>
        <w:tc>
          <w:tcPr>
            <w:tcW w:w="638" w:type="pct"/>
            <w:tcBorders>
              <w:top w:val="nil"/>
              <w:left w:val="nil"/>
              <w:bottom w:val="single" w:sz="4" w:space="0" w:color="auto"/>
              <w:right w:val="single" w:sz="4" w:space="0" w:color="auto"/>
            </w:tcBorders>
            <w:shd w:val="clear" w:color="auto" w:fill="auto"/>
            <w:noWrap/>
            <w:vAlign w:val="center"/>
            <w:hideMark/>
          </w:tcPr>
          <w:p w14:paraId="2356FDD2" w14:textId="77777777" w:rsidR="000C10CE" w:rsidRPr="000C10CE" w:rsidRDefault="000C10CE" w:rsidP="000C10CE">
            <w:pPr>
              <w:spacing w:line="240" w:lineRule="auto"/>
              <w:jc w:val="right"/>
              <w:rPr>
                <w:sz w:val="12"/>
                <w:szCs w:val="12"/>
              </w:rPr>
            </w:pPr>
            <w:r w:rsidRPr="000C10CE">
              <w:rPr>
                <w:sz w:val="12"/>
                <w:szCs w:val="12"/>
              </w:rPr>
              <w:t>1 757 989,14</w:t>
            </w:r>
          </w:p>
        </w:tc>
        <w:tc>
          <w:tcPr>
            <w:tcW w:w="484" w:type="pct"/>
            <w:tcBorders>
              <w:top w:val="nil"/>
              <w:left w:val="nil"/>
              <w:bottom w:val="single" w:sz="4" w:space="0" w:color="auto"/>
              <w:right w:val="single" w:sz="4" w:space="0" w:color="auto"/>
            </w:tcBorders>
            <w:shd w:val="clear" w:color="auto" w:fill="auto"/>
            <w:noWrap/>
            <w:vAlign w:val="center"/>
            <w:hideMark/>
          </w:tcPr>
          <w:p w14:paraId="5B541E48" w14:textId="77777777" w:rsidR="000C10CE" w:rsidRPr="000C10CE" w:rsidRDefault="000C10CE" w:rsidP="000C10CE">
            <w:pPr>
              <w:spacing w:line="240" w:lineRule="auto"/>
              <w:jc w:val="right"/>
              <w:rPr>
                <w:sz w:val="12"/>
                <w:szCs w:val="12"/>
              </w:rPr>
            </w:pPr>
            <w:r w:rsidRPr="000C10CE">
              <w:rPr>
                <w:sz w:val="12"/>
                <w:szCs w:val="12"/>
              </w:rPr>
              <w:t>98,9</w:t>
            </w:r>
          </w:p>
        </w:tc>
      </w:tr>
      <w:tr w:rsidR="000C10CE" w:rsidRPr="000C10CE" w14:paraId="4C5F872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5816E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728D2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9EF694"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5664F93" w14:textId="77777777" w:rsidR="000C10CE" w:rsidRPr="000C10CE" w:rsidRDefault="000C10CE" w:rsidP="000C10CE">
            <w:pPr>
              <w:spacing w:line="240" w:lineRule="auto"/>
              <w:jc w:val="right"/>
              <w:rPr>
                <w:sz w:val="12"/>
                <w:szCs w:val="12"/>
              </w:rPr>
            </w:pPr>
            <w:r w:rsidRPr="000C10CE">
              <w:rPr>
                <w:sz w:val="12"/>
                <w:szCs w:val="12"/>
              </w:rPr>
              <w:t>27 271 381</w:t>
            </w:r>
          </w:p>
        </w:tc>
        <w:tc>
          <w:tcPr>
            <w:tcW w:w="638" w:type="pct"/>
            <w:tcBorders>
              <w:top w:val="nil"/>
              <w:left w:val="nil"/>
              <w:bottom w:val="single" w:sz="4" w:space="0" w:color="auto"/>
              <w:right w:val="single" w:sz="4" w:space="0" w:color="auto"/>
            </w:tcBorders>
            <w:shd w:val="clear" w:color="auto" w:fill="auto"/>
            <w:noWrap/>
            <w:vAlign w:val="center"/>
            <w:hideMark/>
          </w:tcPr>
          <w:p w14:paraId="7107A300" w14:textId="77777777" w:rsidR="000C10CE" w:rsidRPr="000C10CE" w:rsidRDefault="000C10CE" w:rsidP="000C10CE">
            <w:pPr>
              <w:spacing w:line="240" w:lineRule="auto"/>
              <w:jc w:val="right"/>
              <w:rPr>
                <w:sz w:val="12"/>
                <w:szCs w:val="12"/>
              </w:rPr>
            </w:pPr>
            <w:r w:rsidRPr="000C10CE">
              <w:rPr>
                <w:sz w:val="12"/>
                <w:szCs w:val="12"/>
              </w:rPr>
              <w:t>27 267 654,23</w:t>
            </w:r>
          </w:p>
        </w:tc>
        <w:tc>
          <w:tcPr>
            <w:tcW w:w="484" w:type="pct"/>
            <w:tcBorders>
              <w:top w:val="nil"/>
              <w:left w:val="nil"/>
              <w:bottom w:val="single" w:sz="4" w:space="0" w:color="auto"/>
              <w:right w:val="single" w:sz="4" w:space="0" w:color="auto"/>
            </w:tcBorders>
            <w:shd w:val="clear" w:color="auto" w:fill="auto"/>
            <w:noWrap/>
            <w:vAlign w:val="center"/>
            <w:hideMark/>
          </w:tcPr>
          <w:p w14:paraId="4D0526B8"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9AB3416" w14:textId="77777777" w:rsidR="000C10CE" w:rsidRPr="000C10CE" w:rsidRDefault="000C10CE" w:rsidP="000C10CE">
            <w:pPr>
              <w:spacing w:line="240" w:lineRule="auto"/>
              <w:jc w:val="right"/>
              <w:rPr>
                <w:sz w:val="12"/>
                <w:szCs w:val="12"/>
              </w:rPr>
            </w:pPr>
            <w:r w:rsidRPr="000C10CE">
              <w:rPr>
                <w:sz w:val="12"/>
                <w:szCs w:val="12"/>
              </w:rPr>
              <w:t>1 200 000</w:t>
            </w:r>
          </w:p>
        </w:tc>
        <w:tc>
          <w:tcPr>
            <w:tcW w:w="638" w:type="pct"/>
            <w:tcBorders>
              <w:top w:val="nil"/>
              <w:left w:val="nil"/>
              <w:bottom w:val="single" w:sz="4" w:space="0" w:color="auto"/>
              <w:right w:val="single" w:sz="4" w:space="0" w:color="auto"/>
            </w:tcBorders>
            <w:shd w:val="clear" w:color="auto" w:fill="auto"/>
            <w:noWrap/>
            <w:vAlign w:val="center"/>
            <w:hideMark/>
          </w:tcPr>
          <w:p w14:paraId="17FA28A1" w14:textId="77777777" w:rsidR="000C10CE" w:rsidRPr="000C10CE" w:rsidRDefault="000C10CE" w:rsidP="000C10CE">
            <w:pPr>
              <w:spacing w:line="240" w:lineRule="auto"/>
              <w:jc w:val="right"/>
              <w:rPr>
                <w:sz w:val="12"/>
                <w:szCs w:val="12"/>
              </w:rPr>
            </w:pPr>
            <w:r w:rsidRPr="000C10CE">
              <w:rPr>
                <w:sz w:val="12"/>
                <w:szCs w:val="12"/>
              </w:rPr>
              <w:t>1 199 523,85</w:t>
            </w:r>
          </w:p>
        </w:tc>
        <w:tc>
          <w:tcPr>
            <w:tcW w:w="484" w:type="pct"/>
            <w:tcBorders>
              <w:top w:val="nil"/>
              <w:left w:val="nil"/>
              <w:bottom w:val="single" w:sz="4" w:space="0" w:color="auto"/>
              <w:right w:val="single" w:sz="4" w:space="0" w:color="auto"/>
            </w:tcBorders>
            <w:shd w:val="clear" w:color="auto" w:fill="auto"/>
            <w:noWrap/>
            <w:vAlign w:val="center"/>
            <w:hideMark/>
          </w:tcPr>
          <w:p w14:paraId="72F56CE5"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545D4CC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D1981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C4CD4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02E5BF"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D348D88" w14:textId="77777777" w:rsidR="000C10CE" w:rsidRPr="000C10CE" w:rsidRDefault="000C10CE" w:rsidP="000C10CE">
            <w:pPr>
              <w:spacing w:line="240" w:lineRule="auto"/>
              <w:jc w:val="right"/>
              <w:rPr>
                <w:sz w:val="12"/>
                <w:szCs w:val="12"/>
              </w:rPr>
            </w:pPr>
            <w:r w:rsidRPr="000C10CE">
              <w:rPr>
                <w:sz w:val="12"/>
                <w:szCs w:val="12"/>
              </w:rPr>
              <w:t>22 654 597</w:t>
            </w:r>
          </w:p>
        </w:tc>
        <w:tc>
          <w:tcPr>
            <w:tcW w:w="638" w:type="pct"/>
            <w:tcBorders>
              <w:top w:val="nil"/>
              <w:left w:val="nil"/>
              <w:bottom w:val="single" w:sz="4" w:space="0" w:color="auto"/>
              <w:right w:val="single" w:sz="4" w:space="0" w:color="auto"/>
            </w:tcBorders>
            <w:shd w:val="clear" w:color="auto" w:fill="auto"/>
            <w:noWrap/>
            <w:vAlign w:val="center"/>
            <w:hideMark/>
          </w:tcPr>
          <w:p w14:paraId="04265647" w14:textId="77777777" w:rsidR="000C10CE" w:rsidRPr="000C10CE" w:rsidRDefault="000C10CE" w:rsidP="000C10CE">
            <w:pPr>
              <w:spacing w:line="240" w:lineRule="auto"/>
              <w:jc w:val="right"/>
              <w:rPr>
                <w:sz w:val="12"/>
                <w:szCs w:val="12"/>
              </w:rPr>
            </w:pPr>
            <w:r w:rsidRPr="000C10CE">
              <w:rPr>
                <w:sz w:val="12"/>
                <w:szCs w:val="12"/>
              </w:rPr>
              <w:t>22 653 974,48</w:t>
            </w:r>
          </w:p>
        </w:tc>
        <w:tc>
          <w:tcPr>
            <w:tcW w:w="484" w:type="pct"/>
            <w:tcBorders>
              <w:top w:val="nil"/>
              <w:left w:val="nil"/>
              <w:bottom w:val="single" w:sz="4" w:space="0" w:color="auto"/>
              <w:right w:val="single" w:sz="4" w:space="0" w:color="auto"/>
            </w:tcBorders>
            <w:shd w:val="clear" w:color="auto" w:fill="auto"/>
            <w:noWrap/>
            <w:vAlign w:val="center"/>
            <w:hideMark/>
          </w:tcPr>
          <w:p w14:paraId="4DC89A4A"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3D3E11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6E67B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8E0B8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997DF4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56549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F8F65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0EF8E9"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7700159" w14:textId="77777777" w:rsidR="000C10CE" w:rsidRPr="000C10CE" w:rsidRDefault="000C10CE" w:rsidP="000C10CE">
            <w:pPr>
              <w:spacing w:line="240" w:lineRule="auto"/>
              <w:jc w:val="right"/>
              <w:rPr>
                <w:sz w:val="12"/>
                <w:szCs w:val="12"/>
              </w:rPr>
            </w:pPr>
            <w:r w:rsidRPr="000C10CE">
              <w:rPr>
                <w:sz w:val="12"/>
                <w:szCs w:val="12"/>
              </w:rPr>
              <w:t>4 616 784</w:t>
            </w:r>
          </w:p>
        </w:tc>
        <w:tc>
          <w:tcPr>
            <w:tcW w:w="638" w:type="pct"/>
            <w:tcBorders>
              <w:top w:val="nil"/>
              <w:left w:val="nil"/>
              <w:bottom w:val="single" w:sz="4" w:space="0" w:color="auto"/>
              <w:right w:val="single" w:sz="4" w:space="0" w:color="auto"/>
            </w:tcBorders>
            <w:shd w:val="clear" w:color="auto" w:fill="auto"/>
            <w:noWrap/>
            <w:vAlign w:val="center"/>
            <w:hideMark/>
          </w:tcPr>
          <w:p w14:paraId="5EF0932A" w14:textId="77777777" w:rsidR="000C10CE" w:rsidRPr="000C10CE" w:rsidRDefault="000C10CE" w:rsidP="000C10CE">
            <w:pPr>
              <w:spacing w:line="240" w:lineRule="auto"/>
              <w:jc w:val="right"/>
              <w:rPr>
                <w:sz w:val="12"/>
                <w:szCs w:val="12"/>
              </w:rPr>
            </w:pPr>
            <w:r w:rsidRPr="000C10CE">
              <w:rPr>
                <w:sz w:val="12"/>
                <w:szCs w:val="12"/>
              </w:rPr>
              <w:t>4 613 679,75</w:t>
            </w:r>
          </w:p>
        </w:tc>
        <w:tc>
          <w:tcPr>
            <w:tcW w:w="484" w:type="pct"/>
            <w:tcBorders>
              <w:top w:val="nil"/>
              <w:left w:val="nil"/>
              <w:bottom w:val="single" w:sz="4" w:space="0" w:color="auto"/>
              <w:right w:val="single" w:sz="4" w:space="0" w:color="auto"/>
            </w:tcBorders>
            <w:shd w:val="clear" w:color="auto" w:fill="auto"/>
            <w:noWrap/>
            <w:vAlign w:val="center"/>
            <w:hideMark/>
          </w:tcPr>
          <w:p w14:paraId="4E4A984F"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EC1F7AD" w14:textId="77777777" w:rsidR="000C10CE" w:rsidRPr="000C10CE" w:rsidRDefault="000C10CE" w:rsidP="000C10CE">
            <w:pPr>
              <w:spacing w:line="240" w:lineRule="auto"/>
              <w:jc w:val="right"/>
              <w:rPr>
                <w:sz w:val="12"/>
                <w:szCs w:val="12"/>
              </w:rPr>
            </w:pPr>
            <w:r w:rsidRPr="000C10CE">
              <w:rPr>
                <w:sz w:val="12"/>
                <w:szCs w:val="12"/>
              </w:rPr>
              <w:t>1 200 000</w:t>
            </w:r>
          </w:p>
        </w:tc>
        <w:tc>
          <w:tcPr>
            <w:tcW w:w="638" w:type="pct"/>
            <w:tcBorders>
              <w:top w:val="nil"/>
              <w:left w:val="nil"/>
              <w:bottom w:val="single" w:sz="4" w:space="0" w:color="auto"/>
              <w:right w:val="single" w:sz="4" w:space="0" w:color="auto"/>
            </w:tcBorders>
            <w:shd w:val="clear" w:color="auto" w:fill="auto"/>
            <w:noWrap/>
            <w:vAlign w:val="center"/>
            <w:hideMark/>
          </w:tcPr>
          <w:p w14:paraId="12476DAF" w14:textId="77777777" w:rsidR="000C10CE" w:rsidRPr="000C10CE" w:rsidRDefault="000C10CE" w:rsidP="000C10CE">
            <w:pPr>
              <w:spacing w:line="240" w:lineRule="auto"/>
              <w:jc w:val="right"/>
              <w:rPr>
                <w:sz w:val="12"/>
                <w:szCs w:val="12"/>
              </w:rPr>
            </w:pPr>
            <w:r w:rsidRPr="000C10CE">
              <w:rPr>
                <w:sz w:val="12"/>
                <w:szCs w:val="12"/>
              </w:rPr>
              <w:t>1 199 523,85</w:t>
            </w:r>
          </w:p>
        </w:tc>
        <w:tc>
          <w:tcPr>
            <w:tcW w:w="484" w:type="pct"/>
            <w:tcBorders>
              <w:top w:val="nil"/>
              <w:left w:val="nil"/>
              <w:bottom w:val="single" w:sz="4" w:space="0" w:color="auto"/>
              <w:right w:val="single" w:sz="4" w:space="0" w:color="auto"/>
            </w:tcBorders>
            <w:shd w:val="clear" w:color="auto" w:fill="auto"/>
            <w:noWrap/>
            <w:vAlign w:val="center"/>
            <w:hideMark/>
          </w:tcPr>
          <w:p w14:paraId="59479123"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B9A1D5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5C9DE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225FD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C47CED"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FF94944" w14:textId="77777777" w:rsidR="000C10CE" w:rsidRPr="000C10CE" w:rsidRDefault="000C10CE" w:rsidP="000C10CE">
            <w:pPr>
              <w:spacing w:line="240" w:lineRule="auto"/>
              <w:jc w:val="right"/>
              <w:rPr>
                <w:sz w:val="12"/>
                <w:szCs w:val="12"/>
              </w:rPr>
            </w:pPr>
            <w:r w:rsidRPr="000C10CE">
              <w:rPr>
                <w:sz w:val="12"/>
                <w:szCs w:val="12"/>
              </w:rPr>
              <w:t>578 143</w:t>
            </w:r>
          </w:p>
        </w:tc>
        <w:tc>
          <w:tcPr>
            <w:tcW w:w="638" w:type="pct"/>
            <w:tcBorders>
              <w:top w:val="nil"/>
              <w:left w:val="nil"/>
              <w:bottom w:val="single" w:sz="4" w:space="0" w:color="auto"/>
              <w:right w:val="single" w:sz="4" w:space="0" w:color="auto"/>
            </w:tcBorders>
            <w:shd w:val="clear" w:color="auto" w:fill="auto"/>
            <w:noWrap/>
            <w:vAlign w:val="center"/>
            <w:hideMark/>
          </w:tcPr>
          <w:p w14:paraId="297CA63F" w14:textId="77777777" w:rsidR="000C10CE" w:rsidRPr="000C10CE" w:rsidRDefault="000C10CE" w:rsidP="000C10CE">
            <w:pPr>
              <w:spacing w:line="240" w:lineRule="auto"/>
              <w:jc w:val="right"/>
              <w:rPr>
                <w:sz w:val="12"/>
                <w:szCs w:val="12"/>
              </w:rPr>
            </w:pPr>
            <w:r w:rsidRPr="000C10CE">
              <w:rPr>
                <w:sz w:val="12"/>
                <w:szCs w:val="12"/>
              </w:rPr>
              <w:t>558 465,29</w:t>
            </w:r>
          </w:p>
        </w:tc>
        <w:tc>
          <w:tcPr>
            <w:tcW w:w="484" w:type="pct"/>
            <w:tcBorders>
              <w:top w:val="nil"/>
              <w:left w:val="nil"/>
              <w:bottom w:val="single" w:sz="4" w:space="0" w:color="auto"/>
              <w:right w:val="single" w:sz="4" w:space="0" w:color="auto"/>
            </w:tcBorders>
            <w:shd w:val="clear" w:color="auto" w:fill="auto"/>
            <w:noWrap/>
            <w:vAlign w:val="center"/>
            <w:hideMark/>
          </w:tcPr>
          <w:p w14:paraId="2E0291FC" w14:textId="77777777" w:rsidR="000C10CE" w:rsidRPr="000C10CE" w:rsidRDefault="000C10CE" w:rsidP="000C10CE">
            <w:pPr>
              <w:spacing w:line="240" w:lineRule="auto"/>
              <w:jc w:val="right"/>
              <w:rPr>
                <w:sz w:val="12"/>
                <w:szCs w:val="12"/>
              </w:rPr>
            </w:pPr>
            <w:r w:rsidRPr="000C10CE">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14:paraId="33A734E2" w14:textId="77777777" w:rsidR="000C10CE" w:rsidRPr="000C10CE" w:rsidRDefault="000C10CE" w:rsidP="000C10CE">
            <w:pPr>
              <w:spacing w:line="240" w:lineRule="auto"/>
              <w:jc w:val="right"/>
              <w:rPr>
                <w:sz w:val="12"/>
                <w:szCs w:val="12"/>
              </w:rPr>
            </w:pPr>
            <w:r w:rsidRPr="000C10CE">
              <w:rPr>
                <w:sz w:val="12"/>
                <w:szCs w:val="12"/>
              </w:rPr>
              <w:t>578 143</w:t>
            </w:r>
          </w:p>
        </w:tc>
        <w:tc>
          <w:tcPr>
            <w:tcW w:w="638" w:type="pct"/>
            <w:tcBorders>
              <w:top w:val="nil"/>
              <w:left w:val="nil"/>
              <w:bottom w:val="single" w:sz="4" w:space="0" w:color="auto"/>
              <w:right w:val="single" w:sz="4" w:space="0" w:color="auto"/>
            </w:tcBorders>
            <w:shd w:val="clear" w:color="auto" w:fill="auto"/>
            <w:noWrap/>
            <w:vAlign w:val="center"/>
            <w:hideMark/>
          </w:tcPr>
          <w:p w14:paraId="30A48EC1" w14:textId="77777777" w:rsidR="000C10CE" w:rsidRPr="000C10CE" w:rsidRDefault="000C10CE" w:rsidP="000C10CE">
            <w:pPr>
              <w:spacing w:line="240" w:lineRule="auto"/>
              <w:jc w:val="right"/>
              <w:rPr>
                <w:sz w:val="12"/>
                <w:szCs w:val="12"/>
              </w:rPr>
            </w:pPr>
            <w:r w:rsidRPr="000C10CE">
              <w:rPr>
                <w:sz w:val="12"/>
                <w:szCs w:val="12"/>
              </w:rPr>
              <w:t>558 465,29</w:t>
            </w:r>
          </w:p>
        </w:tc>
        <w:tc>
          <w:tcPr>
            <w:tcW w:w="484" w:type="pct"/>
            <w:tcBorders>
              <w:top w:val="nil"/>
              <w:left w:val="nil"/>
              <w:bottom w:val="single" w:sz="4" w:space="0" w:color="auto"/>
              <w:right w:val="single" w:sz="4" w:space="0" w:color="auto"/>
            </w:tcBorders>
            <w:shd w:val="clear" w:color="auto" w:fill="auto"/>
            <w:noWrap/>
            <w:vAlign w:val="center"/>
            <w:hideMark/>
          </w:tcPr>
          <w:p w14:paraId="340554FC" w14:textId="77777777" w:rsidR="000C10CE" w:rsidRPr="000C10CE" w:rsidRDefault="000C10CE" w:rsidP="000C10CE">
            <w:pPr>
              <w:spacing w:line="240" w:lineRule="auto"/>
              <w:jc w:val="right"/>
              <w:rPr>
                <w:sz w:val="12"/>
                <w:szCs w:val="12"/>
              </w:rPr>
            </w:pPr>
            <w:r w:rsidRPr="000C10CE">
              <w:rPr>
                <w:sz w:val="12"/>
                <w:szCs w:val="12"/>
              </w:rPr>
              <w:t>96,6</w:t>
            </w:r>
          </w:p>
        </w:tc>
      </w:tr>
      <w:tr w:rsidR="000C10CE" w:rsidRPr="000C10CE" w14:paraId="4A8EDC0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646B9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81848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C54FA9"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C8DD778" w14:textId="77777777" w:rsidR="000C10CE" w:rsidRPr="000C10CE" w:rsidRDefault="000C10CE" w:rsidP="000C10CE">
            <w:pPr>
              <w:spacing w:line="240" w:lineRule="auto"/>
              <w:jc w:val="right"/>
              <w:rPr>
                <w:sz w:val="12"/>
                <w:szCs w:val="12"/>
              </w:rPr>
            </w:pPr>
            <w:r w:rsidRPr="000C10CE">
              <w:rPr>
                <w:sz w:val="12"/>
                <w:szCs w:val="12"/>
              </w:rPr>
              <w:t>30 640</w:t>
            </w:r>
          </w:p>
        </w:tc>
        <w:tc>
          <w:tcPr>
            <w:tcW w:w="638" w:type="pct"/>
            <w:tcBorders>
              <w:top w:val="nil"/>
              <w:left w:val="nil"/>
              <w:bottom w:val="single" w:sz="4" w:space="0" w:color="auto"/>
              <w:right w:val="single" w:sz="4" w:space="0" w:color="auto"/>
            </w:tcBorders>
            <w:shd w:val="clear" w:color="auto" w:fill="auto"/>
            <w:noWrap/>
            <w:vAlign w:val="center"/>
            <w:hideMark/>
          </w:tcPr>
          <w:p w14:paraId="088FDE9B" w14:textId="77777777" w:rsidR="000C10CE" w:rsidRPr="000C10CE" w:rsidRDefault="000C10CE" w:rsidP="000C10CE">
            <w:pPr>
              <w:spacing w:line="240" w:lineRule="auto"/>
              <w:jc w:val="right"/>
              <w:rPr>
                <w:sz w:val="12"/>
                <w:szCs w:val="12"/>
              </w:rPr>
            </w:pPr>
            <w:r w:rsidRPr="000C10CE">
              <w:rPr>
                <w:sz w:val="12"/>
                <w:szCs w:val="12"/>
              </w:rPr>
              <w:t>30 582,44</w:t>
            </w:r>
          </w:p>
        </w:tc>
        <w:tc>
          <w:tcPr>
            <w:tcW w:w="484" w:type="pct"/>
            <w:tcBorders>
              <w:top w:val="nil"/>
              <w:left w:val="nil"/>
              <w:bottom w:val="single" w:sz="4" w:space="0" w:color="auto"/>
              <w:right w:val="single" w:sz="4" w:space="0" w:color="auto"/>
            </w:tcBorders>
            <w:shd w:val="clear" w:color="auto" w:fill="auto"/>
            <w:noWrap/>
            <w:vAlign w:val="center"/>
            <w:hideMark/>
          </w:tcPr>
          <w:p w14:paraId="125B82C7" w14:textId="77777777" w:rsidR="000C10CE" w:rsidRPr="000C10CE" w:rsidRDefault="000C10CE" w:rsidP="000C10CE">
            <w:pPr>
              <w:spacing w:line="240" w:lineRule="auto"/>
              <w:jc w:val="right"/>
              <w:rPr>
                <w:sz w:val="12"/>
                <w:szCs w:val="12"/>
              </w:rPr>
            </w:pPr>
            <w:r w:rsidRPr="000C10C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5BB4D50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5E158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6C088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2F9A4B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9C0E5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DE63D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A7FE5A"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BD589B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1185E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4AC6E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8BCAF6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A1100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EFC23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92BBFB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32103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A536A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2E2CFD"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8809F9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77D1E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BC678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ADC935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0E312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805AE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609039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67602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E044E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C04D7A"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86908F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8944F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28A1A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CDAA2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048B9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6B939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1808F8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DC3AA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C327B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D71B13"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9369D50" w14:textId="77777777" w:rsidR="000C10CE" w:rsidRPr="000C10CE" w:rsidRDefault="000C10CE" w:rsidP="000C10CE">
            <w:pPr>
              <w:spacing w:line="240" w:lineRule="auto"/>
              <w:jc w:val="right"/>
              <w:rPr>
                <w:sz w:val="12"/>
                <w:szCs w:val="12"/>
              </w:rPr>
            </w:pPr>
            <w:r w:rsidRPr="000C10CE">
              <w:rPr>
                <w:sz w:val="12"/>
                <w:szCs w:val="12"/>
              </w:rPr>
              <w:t>223 800</w:t>
            </w:r>
          </w:p>
        </w:tc>
        <w:tc>
          <w:tcPr>
            <w:tcW w:w="638" w:type="pct"/>
            <w:tcBorders>
              <w:top w:val="nil"/>
              <w:left w:val="nil"/>
              <w:bottom w:val="single" w:sz="4" w:space="0" w:color="auto"/>
              <w:right w:val="single" w:sz="4" w:space="0" w:color="auto"/>
            </w:tcBorders>
            <w:shd w:val="clear" w:color="auto" w:fill="auto"/>
            <w:noWrap/>
            <w:vAlign w:val="center"/>
            <w:hideMark/>
          </w:tcPr>
          <w:p w14:paraId="1F3DF82E" w14:textId="77777777" w:rsidR="000C10CE" w:rsidRPr="000C10CE" w:rsidRDefault="000C10CE" w:rsidP="000C10CE">
            <w:pPr>
              <w:spacing w:line="240" w:lineRule="auto"/>
              <w:jc w:val="right"/>
              <w:rPr>
                <w:sz w:val="12"/>
                <w:szCs w:val="12"/>
              </w:rPr>
            </w:pPr>
            <w:r w:rsidRPr="000C10CE">
              <w:rPr>
                <w:sz w:val="12"/>
                <w:szCs w:val="12"/>
              </w:rPr>
              <w:t>173 799,20</w:t>
            </w:r>
          </w:p>
        </w:tc>
        <w:tc>
          <w:tcPr>
            <w:tcW w:w="484" w:type="pct"/>
            <w:tcBorders>
              <w:top w:val="nil"/>
              <w:left w:val="nil"/>
              <w:bottom w:val="single" w:sz="4" w:space="0" w:color="auto"/>
              <w:right w:val="single" w:sz="4" w:space="0" w:color="auto"/>
            </w:tcBorders>
            <w:shd w:val="clear" w:color="auto" w:fill="auto"/>
            <w:noWrap/>
            <w:vAlign w:val="center"/>
            <w:hideMark/>
          </w:tcPr>
          <w:p w14:paraId="2766C8B1" w14:textId="77777777" w:rsidR="000C10CE" w:rsidRPr="000C10CE" w:rsidRDefault="000C10CE" w:rsidP="000C10CE">
            <w:pPr>
              <w:spacing w:line="240" w:lineRule="auto"/>
              <w:jc w:val="right"/>
              <w:rPr>
                <w:sz w:val="12"/>
                <w:szCs w:val="12"/>
              </w:rPr>
            </w:pPr>
            <w:r w:rsidRPr="000C10CE">
              <w:rPr>
                <w:sz w:val="12"/>
                <w:szCs w:val="12"/>
              </w:rPr>
              <w:t>77,7</w:t>
            </w:r>
          </w:p>
        </w:tc>
        <w:tc>
          <w:tcPr>
            <w:tcW w:w="539" w:type="pct"/>
            <w:tcBorders>
              <w:top w:val="nil"/>
              <w:left w:val="nil"/>
              <w:bottom w:val="single" w:sz="4" w:space="0" w:color="auto"/>
              <w:right w:val="single" w:sz="4" w:space="0" w:color="auto"/>
            </w:tcBorders>
            <w:shd w:val="clear" w:color="auto" w:fill="auto"/>
            <w:noWrap/>
            <w:vAlign w:val="center"/>
            <w:hideMark/>
          </w:tcPr>
          <w:p w14:paraId="2D2DE8D2" w14:textId="77777777" w:rsidR="000C10CE" w:rsidRPr="000C10CE" w:rsidRDefault="000C10CE" w:rsidP="000C10CE">
            <w:pPr>
              <w:spacing w:line="240" w:lineRule="auto"/>
              <w:jc w:val="right"/>
              <w:rPr>
                <w:sz w:val="12"/>
                <w:szCs w:val="12"/>
              </w:rPr>
            </w:pPr>
            <w:r w:rsidRPr="000C10CE">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14:paraId="554994CF" w14:textId="77777777" w:rsidR="000C10CE" w:rsidRPr="000C10CE" w:rsidRDefault="000C10CE" w:rsidP="000C10CE">
            <w:pPr>
              <w:spacing w:line="240" w:lineRule="auto"/>
              <w:jc w:val="right"/>
              <w:rPr>
                <w:sz w:val="12"/>
                <w:szCs w:val="12"/>
              </w:rPr>
            </w:pPr>
            <w:r w:rsidRPr="000C10C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2DE9ED9" w14:textId="77777777" w:rsidR="000C10CE" w:rsidRPr="000C10CE" w:rsidRDefault="000C10CE" w:rsidP="000C10CE">
            <w:pPr>
              <w:spacing w:line="240" w:lineRule="auto"/>
              <w:jc w:val="right"/>
              <w:rPr>
                <w:sz w:val="12"/>
                <w:szCs w:val="12"/>
              </w:rPr>
            </w:pPr>
            <w:r w:rsidRPr="000C10CE">
              <w:rPr>
                <w:sz w:val="12"/>
                <w:szCs w:val="12"/>
              </w:rPr>
              <w:t>0,0</w:t>
            </w:r>
          </w:p>
        </w:tc>
      </w:tr>
      <w:tr w:rsidR="000C10CE" w:rsidRPr="000C10CE" w14:paraId="04050F2F"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C0FC7DA"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472C671" w14:textId="77777777" w:rsidR="000C10CE" w:rsidRPr="000C10CE" w:rsidRDefault="000C10CE" w:rsidP="000C10CE">
            <w:pPr>
              <w:spacing w:line="240" w:lineRule="auto"/>
              <w:jc w:val="center"/>
              <w:rPr>
                <w:b/>
                <w:bCs/>
                <w:sz w:val="12"/>
                <w:szCs w:val="12"/>
              </w:rPr>
            </w:pPr>
            <w:r w:rsidRPr="000C10CE">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14:paraId="7233CB7E" w14:textId="77777777" w:rsidR="000C10CE" w:rsidRPr="000C10CE" w:rsidRDefault="000C10CE" w:rsidP="000C10CE">
            <w:pPr>
              <w:spacing w:line="240" w:lineRule="auto"/>
              <w:rPr>
                <w:b/>
                <w:bCs/>
                <w:sz w:val="12"/>
                <w:szCs w:val="12"/>
              </w:rPr>
            </w:pPr>
            <w:r w:rsidRPr="000C10CE">
              <w:rPr>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14:paraId="48129716" w14:textId="77777777" w:rsidR="000C10CE" w:rsidRPr="000C10CE" w:rsidRDefault="000C10CE" w:rsidP="000C10CE">
            <w:pPr>
              <w:spacing w:line="240" w:lineRule="auto"/>
              <w:jc w:val="right"/>
              <w:rPr>
                <w:b/>
                <w:bCs/>
                <w:sz w:val="12"/>
                <w:szCs w:val="12"/>
              </w:rPr>
            </w:pPr>
            <w:r w:rsidRPr="000C10CE">
              <w:rPr>
                <w:b/>
                <w:bCs/>
                <w:sz w:val="12"/>
                <w:szCs w:val="12"/>
              </w:rPr>
              <w:t>1 181 849</w:t>
            </w:r>
          </w:p>
        </w:tc>
        <w:tc>
          <w:tcPr>
            <w:tcW w:w="638" w:type="pct"/>
            <w:tcBorders>
              <w:top w:val="nil"/>
              <w:left w:val="nil"/>
              <w:bottom w:val="single" w:sz="4" w:space="0" w:color="auto"/>
              <w:right w:val="single" w:sz="4" w:space="0" w:color="auto"/>
            </w:tcBorders>
            <w:shd w:val="clear" w:color="000000" w:fill="FFFDC1"/>
            <w:vAlign w:val="center"/>
            <w:hideMark/>
          </w:tcPr>
          <w:p w14:paraId="0C3AF9A4" w14:textId="77777777" w:rsidR="000C10CE" w:rsidRPr="000C10CE" w:rsidRDefault="000C10CE" w:rsidP="000C10CE">
            <w:pPr>
              <w:spacing w:line="240" w:lineRule="auto"/>
              <w:jc w:val="right"/>
              <w:rPr>
                <w:b/>
                <w:bCs/>
                <w:sz w:val="12"/>
                <w:szCs w:val="12"/>
              </w:rPr>
            </w:pPr>
            <w:r w:rsidRPr="000C10CE">
              <w:rPr>
                <w:b/>
                <w:bCs/>
                <w:sz w:val="12"/>
                <w:szCs w:val="12"/>
              </w:rPr>
              <w:t>1 181 652,27</w:t>
            </w:r>
          </w:p>
        </w:tc>
        <w:tc>
          <w:tcPr>
            <w:tcW w:w="484" w:type="pct"/>
            <w:tcBorders>
              <w:top w:val="nil"/>
              <w:left w:val="nil"/>
              <w:bottom w:val="single" w:sz="4" w:space="0" w:color="auto"/>
              <w:right w:val="single" w:sz="4" w:space="0" w:color="auto"/>
            </w:tcBorders>
            <w:shd w:val="clear" w:color="000000" w:fill="FFFDC1"/>
            <w:vAlign w:val="center"/>
            <w:hideMark/>
          </w:tcPr>
          <w:p w14:paraId="4D87C977"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6D48BF9B"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1AEB944C"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5AA4EC2B"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5854B48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241E3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A8214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10D5CA"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2E6871D" w14:textId="77777777" w:rsidR="000C10CE" w:rsidRPr="000C10CE" w:rsidRDefault="000C10CE" w:rsidP="000C10CE">
            <w:pPr>
              <w:spacing w:line="240" w:lineRule="auto"/>
              <w:jc w:val="right"/>
              <w:rPr>
                <w:sz w:val="12"/>
                <w:szCs w:val="12"/>
              </w:rPr>
            </w:pPr>
            <w:r w:rsidRPr="000C10CE">
              <w:rPr>
                <w:sz w:val="12"/>
                <w:szCs w:val="12"/>
              </w:rPr>
              <w:t>1 181 849</w:t>
            </w:r>
          </w:p>
        </w:tc>
        <w:tc>
          <w:tcPr>
            <w:tcW w:w="638" w:type="pct"/>
            <w:tcBorders>
              <w:top w:val="nil"/>
              <w:left w:val="nil"/>
              <w:bottom w:val="single" w:sz="4" w:space="0" w:color="auto"/>
              <w:right w:val="single" w:sz="4" w:space="0" w:color="auto"/>
            </w:tcBorders>
            <w:shd w:val="clear" w:color="auto" w:fill="auto"/>
            <w:noWrap/>
            <w:vAlign w:val="center"/>
            <w:hideMark/>
          </w:tcPr>
          <w:p w14:paraId="70DA507A" w14:textId="77777777" w:rsidR="000C10CE" w:rsidRPr="000C10CE" w:rsidRDefault="000C10CE" w:rsidP="000C10CE">
            <w:pPr>
              <w:spacing w:line="240" w:lineRule="auto"/>
              <w:jc w:val="right"/>
              <w:rPr>
                <w:sz w:val="12"/>
                <w:szCs w:val="12"/>
              </w:rPr>
            </w:pPr>
            <w:r w:rsidRPr="000C10CE">
              <w:rPr>
                <w:sz w:val="12"/>
                <w:szCs w:val="12"/>
              </w:rPr>
              <w:t>1 181 652,27</w:t>
            </w:r>
          </w:p>
        </w:tc>
        <w:tc>
          <w:tcPr>
            <w:tcW w:w="484" w:type="pct"/>
            <w:tcBorders>
              <w:top w:val="nil"/>
              <w:left w:val="nil"/>
              <w:bottom w:val="single" w:sz="4" w:space="0" w:color="auto"/>
              <w:right w:val="single" w:sz="4" w:space="0" w:color="auto"/>
            </w:tcBorders>
            <w:shd w:val="clear" w:color="auto" w:fill="auto"/>
            <w:noWrap/>
            <w:vAlign w:val="center"/>
            <w:hideMark/>
          </w:tcPr>
          <w:p w14:paraId="024E5C93"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342177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8A320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AF120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447461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9E41E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5266B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3AB493"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12E332F" w14:textId="77777777" w:rsidR="000C10CE" w:rsidRPr="000C10CE" w:rsidRDefault="000C10CE" w:rsidP="000C10CE">
            <w:pPr>
              <w:spacing w:line="240" w:lineRule="auto"/>
              <w:jc w:val="right"/>
              <w:rPr>
                <w:sz w:val="12"/>
                <w:szCs w:val="12"/>
              </w:rPr>
            </w:pPr>
            <w:r w:rsidRPr="000C10CE">
              <w:rPr>
                <w:sz w:val="12"/>
                <w:szCs w:val="12"/>
              </w:rPr>
              <w:t>1 181 849</w:t>
            </w:r>
          </w:p>
        </w:tc>
        <w:tc>
          <w:tcPr>
            <w:tcW w:w="638" w:type="pct"/>
            <w:tcBorders>
              <w:top w:val="nil"/>
              <w:left w:val="nil"/>
              <w:bottom w:val="single" w:sz="4" w:space="0" w:color="auto"/>
              <w:right w:val="single" w:sz="4" w:space="0" w:color="auto"/>
            </w:tcBorders>
            <w:shd w:val="clear" w:color="auto" w:fill="auto"/>
            <w:noWrap/>
            <w:vAlign w:val="center"/>
            <w:hideMark/>
          </w:tcPr>
          <w:p w14:paraId="246E6C5D" w14:textId="77777777" w:rsidR="000C10CE" w:rsidRPr="000C10CE" w:rsidRDefault="000C10CE" w:rsidP="000C10CE">
            <w:pPr>
              <w:spacing w:line="240" w:lineRule="auto"/>
              <w:jc w:val="right"/>
              <w:rPr>
                <w:sz w:val="12"/>
                <w:szCs w:val="12"/>
              </w:rPr>
            </w:pPr>
            <w:r w:rsidRPr="000C10CE">
              <w:rPr>
                <w:sz w:val="12"/>
                <w:szCs w:val="12"/>
              </w:rPr>
              <w:t>1 181 652,27</w:t>
            </w:r>
          </w:p>
        </w:tc>
        <w:tc>
          <w:tcPr>
            <w:tcW w:w="484" w:type="pct"/>
            <w:tcBorders>
              <w:top w:val="nil"/>
              <w:left w:val="nil"/>
              <w:bottom w:val="single" w:sz="4" w:space="0" w:color="auto"/>
              <w:right w:val="single" w:sz="4" w:space="0" w:color="auto"/>
            </w:tcBorders>
            <w:shd w:val="clear" w:color="auto" w:fill="auto"/>
            <w:noWrap/>
            <w:vAlign w:val="center"/>
            <w:hideMark/>
          </w:tcPr>
          <w:p w14:paraId="3B4000E8"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16F84F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4C086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EA9AF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979419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58330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AA4B2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11755F"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BD0C0CA" w14:textId="77777777" w:rsidR="000C10CE" w:rsidRPr="000C10CE" w:rsidRDefault="000C10CE" w:rsidP="000C10CE">
            <w:pPr>
              <w:spacing w:line="240" w:lineRule="auto"/>
              <w:jc w:val="right"/>
              <w:rPr>
                <w:sz w:val="12"/>
                <w:szCs w:val="12"/>
              </w:rPr>
            </w:pPr>
            <w:r w:rsidRPr="000C10CE">
              <w:rPr>
                <w:sz w:val="12"/>
                <w:szCs w:val="12"/>
              </w:rPr>
              <w:t>1 114 271</w:t>
            </w:r>
          </w:p>
        </w:tc>
        <w:tc>
          <w:tcPr>
            <w:tcW w:w="638" w:type="pct"/>
            <w:tcBorders>
              <w:top w:val="nil"/>
              <w:left w:val="nil"/>
              <w:bottom w:val="single" w:sz="4" w:space="0" w:color="auto"/>
              <w:right w:val="single" w:sz="4" w:space="0" w:color="auto"/>
            </w:tcBorders>
            <w:shd w:val="clear" w:color="auto" w:fill="auto"/>
            <w:noWrap/>
            <w:vAlign w:val="center"/>
            <w:hideMark/>
          </w:tcPr>
          <w:p w14:paraId="6280C1D9" w14:textId="77777777" w:rsidR="000C10CE" w:rsidRPr="000C10CE" w:rsidRDefault="000C10CE" w:rsidP="000C10CE">
            <w:pPr>
              <w:spacing w:line="240" w:lineRule="auto"/>
              <w:jc w:val="right"/>
              <w:rPr>
                <w:sz w:val="12"/>
                <w:szCs w:val="12"/>
              </w:rPr>
            </w:pPr>
            <w:r w:rsidRPr="000C10CE">
              <w:rPr>
                <w:sz w:val="12"/>
                <w:szCs w:val="12"/>
              </w:rPr>
              <w:t>1 114 074,40</w:t>
            </w:r>
          </w:p>
        </w:tc>
        <w:tc>
          <w:tcPr>
            <w:tcW w:w="484" w:type="pct"/>
            <w:tcBorders>
              <w:top w:val="nil"/>
              <w:left w:val="nil"/>
              <w:bottom w:val="single" w:sz="4" w:space="0" w:color="auto"/>
              <w:right w:val="single" w:sz="4" w:space="0" w:color="auto"/>
            </w:tcBorders>
            <w:shd w:val="clear" w:color="auto" w:fill="auto"/>
            <w:noWrap/>
            <w:vAlign w:val="center"/>
            <w:hideMark/>
          </w:tcPr>
          <w:p w14:paraId="00999214"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E85C07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36503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B0BE1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D592BE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D6667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26615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7181AA"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F882F52" w14:textId="77777777" w:rsidR="000C10CE" w:rsidRPr="000C10CE" w:rsidRDefault="000C10CE" w:rsidP="000C10CE">
            <w:pPr>
              <w:spacing w:line="240" w:lineRule="auto"/>
              <w:jc w:val="right"/>
              <w:rPr>
                <w:sz w:val="12"/>
                <w:szCs w:val="12"/>
              </w:rPr>
            </w:pPr>
            <w:r w:rsidRPr="000C10CE">
              <w:rPr>
                <w:sz w:val="12"/>
                <w:szCs w:val="12"/>
              </w:rPr>
              <w:t>67 578</w:t>
            </w:r>
          </w:p>
        </w:tc>
        <w:tc>
          <w:tcPr>
            <w:tcW w:w="638" w:type="pct"/>
            <w:tcBorders>
              <w:top w:val="nil"/>
              <w:left w:val="nil"/>
              <w:bottom w:val="single" w:sz="4" w:space="0" w:color="auto"/>
              <w:right w:val="single" w:sz="4" w:space="0" w:color="auto"/>
            </w:tcBorders>
            <w:shd w:val="clear" w:color="auto" w:fill="auto"/>
            <w:noWrap/>
            <w:vAlign w:val="center"/>
            <w:hideMark/>
          </w:tcPr>
          <w:p w14:paraId="268C5174" w14:textId="77777777" w:rsidR="000C10CE" w:rsidRPr="000C10CE" w:rsidRDefault="000C10CE" w:rsidP="000C10CE">
            <w:pPr>
              <w:spacing w:line="240" w:lineRule="auto"/>
              <w:jc w:val="right"/>
              <w:rPr>
                <w:sz w:val="12"/>
                <w:szCs w:val="12"/>
              </w:rPr>
            </w:pPr>
            <w:r w:rsidRPr="000C10CE">
              <w:rPr>
                <w:sz w:val="12"/>
                <w:szCs w:val="12"/>
              </w:rPr>
              <w:t>67 577,87</w:t>
            </w:r>
          </w:p>
        </w:tc>
        <w:tc>
          <w:tcPr>
            <w:tcW w:w="484" w:type="pct"/>
            <w:tcBorders>
              <w:top w:val="nil"/>
              <w:left w:val="nil"/>
              <w:bottom w:val="single" w:sz="4" w:space="0" w:color="auto"/>
              <w:right w:val="single" w:sz="4" w:space="0" w:color="auto"/>
            </w:tcBorders>
            <w:shd w:val="clear" w:color="auto" w:fill="auto"/>
            <w:noWrap/>
            <w:vAlign w:val="center"/>
            <w:hideMark/>
          </w:tcPr>
          <w:p w14:paraId="701DA1EF"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BDA430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49A73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A12D7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CB3A0D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F7282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CCEA3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43004C"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96F512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89347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AD7C6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A8AAC2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FC00A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B1090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CAA170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2E2F6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DD26F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2D5D9A"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A6C9E6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06D8B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B5074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CE5E38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5566C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5428B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B03965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42EDC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A954B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23033B"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F3FF51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A9E9D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7CB45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31E981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BE60B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90E73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28A133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ABE55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89407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7B38F4"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24497B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7C643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1CEA6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58786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1020A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C1453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E75498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0F3D6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B47DC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4928F3"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5B4C6B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3705F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ED694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ED266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E82F0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61794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A4E4DA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93234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BE17A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9EB4AB"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185CAC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C1192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EE8D0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0A48D7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D5201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3C31C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DA89838"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906AA0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FB5D9FB" w14:textId="77777777" w:rsidR="000C10CE" w:rsidRPr="000C10CE" w:rsidRDefault="000C10CE" w:rsidP="000C10CE">
            <w:pPr>
              <w:spacing w:line="240" w:lineRule="auto"/>
              <w:jc w:val="center"/>
              <w:rPr>
                <w:b/>
                <w:bCs/>
                <w:sz w:val="12"/>
                <w:szCs w:val="12"/>
              </w:rPr>
            </w:pPr>
            <w:r w:rsidRPr="000C10CE">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14:paraId="2E7873A9" w14:textId="77777777" w:rsidR="000C10CE" w:rsidRPr="000C10CE" w:rsidRDefault="000C10CE" w:rsidP="000C10CE">
            <w:pPr>
              <w:spacing w:line="240" w:lineRule="auto"/>
              <w:rPr>
                <w:b/>
                <w:bCs/>
                <w:sz w:val="12"/>
                <w:szCs w:val="12"/>
              </w:rPr>
            </w:pPr>
            <w:r w:rsidRPr="000C10CE">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14:paraId="5DF9EF70" w14:textId="77777777" w:rsidR="000C10CE" w:rsidRPr="000C10CE" w:rsidRDefault="000C10CE" w:rsidP="000C10CE">
            <w:pPr>
              <w:spacing w:line="240" w:lineRule="auto"/>
              <w:jc w:val="right"/>
              <w:rPr>
                <w:b/>
                <w:bCs/>
                <w:sz w:val="12"/>
                <w:szCs w:val="12"/>
              </w:rPr>
            </w:pPr>
            <w:r w:rsidRPr="000C10CE">
              <w:rPr>
                <w:b/>
                <w:bCs/>
                <w:sz w:val="12"/>
                <w:szCs w:val="12"/>
              </w:rPr>
              <w:t>133 417 383</w:t>
            </w:r>
          </w:p>
        </w:tc>
        <w:tc>
          <w:tcPr>
            <w:tcW w:w="638" w:type="pct"/>
            <w:tcBorders>
              <w:top w:val="nil"/>
              <w:left w:val="nil"/>
              <w:bottom w:val="single" w:sz="4" w:space="0" w:color="auto"/>
              <w:right w:val="single" w:sz="4" w:space="0" w:color="auto"/>
            </w:tcBorders>
            <w:shd w:val="clear" w:color="000000" w:fill="FFFDC1"/>
            <w:vAlign w:val="center"/>
            <w:hideMark/>
          </w:tcPr>
          <w:p w14:paraId="58637BBF" w14:textId="77777777" w:rsidR="000C10CE" w:rsidRPr="000C10CE" w:rsidRDefault="000C10CE" w:rsidP="000C10CE">
            <w:pPr>
              <w:spacing w:line="240" w:lineRule="auto"/>
              <w:jc w:val="right"/>
              <w:rPr>
                <w:b/>
                <w:bCs/>
                <w:sz w:val="12"/>
                <w:szCs w:val="12"/>
              </w:rPr>
            </w:pPr>
            <w:r w:rsidRPr="000C10CE">
              <w:rPr>
                <w:b/>
                <w:bCs/>
                <w:sz w:val="12"/>
                <w:szCs w:val="12"/>
              </w:rPr>
              <w:t>132 287 558,44</w:t>
            </w:r>
          </w:p>
        </w:tc>
        <w:tc>
          <w:tcPr>
            <w:tcW w:w="484" w:type="pct"/>
            <w:tcBorders>
              <w:top w:val="nil"/>
              <w:left w:val="nil"/>
              <w:bottom w:val="single" w:sz="4" w:space="0" w:color="auto"/>
              <w:right w:val="single" w:sz="4" w:space="0" w:color="auto"/>
            </w:tcBorders>
            <w:shd w:val="clear" w:color="000000" w:fill="FFFDC1"/>
            <w:vAlign w:val="center"/>
            <w:hideMark/>
          </w:tcPr>
          <w:p w14:paraId="7B8F22FA" w14:textId="77777777" w:rsidR="000C10CE" w:rsidRPr="000C10CE" w:rsidRDefault="000C10CE" w:rsidP="000C10CE">
            <w:pPr>
              <w:spacing w:line="240" w:lineRule="auto"/>
              <w:jc w:val="right"/>
              <w:rPr>
                <w:b/>
                <w:bCs/>
                <w:sz w:val="12"/>
                <w:szCs w:val="12"/>
              </w:rPr>
            </w:pPr>
            <w:r w:rsidRPr="000C10CE">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14:paraId="3D3DD3CC" w14:textId="77777777" w:rsidR="000C10CE" w:rsidRPr="000C10CE" w:rsidRDefault="000C10CE" w:rsidP="000C10CE">
            <w:pPr>
              <w:spacing w:line="240" w:lineRule="auto"/>
              <w:jc w:val="right"/>
              <w:rPr>
                <w:b/>
                <w:bCs/>
                <w:sz w:val="12"/>
                <w:szCs w:val="12"/>
              </w:rPr>
            </w:pPr>
            <w:r w:rsidRPr="000C10CE">
              <w:rPr>
                <w:b/>
                <w:bCs/>
                <w:sz w:val="12"/>
                <w:szCs w:val="12"/>
              </w:rPr>
              <w:t>49 695 566</w:t>
            </w:r>
          </w:p>
        </w:tc>
        <w:tc>
          <w:tcPr>
            <w:tcW w:w="638" w:type="pct"/>
            <w:tcBorders>
              <w:top w:val="nil"/>
              <w:left w:val="nil"/>
              <w:bottom w:val="single" w:sz="4" w:space="0" w:color="auto"/>
              <w:right w:val="single" w:sz="4" w:space="0" w:color="auto"/>
            </w:tcBorders>
            <w:shd w:val="clear" w:color="000000" w:fill="FFFDC1"/>
            <w:vAlign w:val="center"/>
            <w:hideMark/>
          </w:tcPr>
          <w:p w14:paraId="07F30012" w14:textId="77777777" w:rsidR="000C10CE" w:rsidRPr="000C10CE" w:rsidRDefault="000C10CE" w:rsidP="000C10CE">
            <w:pPr>
              <w:spacing w:line="240" w:lineRule="auto"/>
              <w:jc w:val="right"/>
              <w:rPr>
                <w:b/>
                <w:bCs/>
                <w:sz w:val="12"/>
                <w:szCs w:val="12"/>
              </w:rPr>
            </w:pPr>
            <w:r w:rsidRPr="000C10CE">
              <w:rPr>
                <w:b/>
                <w:bCs/>
                <w:sz w:val="12"/>
                <w:szCs w:val="12"/>
              </w:rPr>
              <w:t>48 576 427,83</w:t>
            </w:r>
          </w:p>
        </w:tc>
        <w:tc>
          <w:tcPr>
            <w:tcW w:w="484" w:type="pct"/>
            <w:tcBorders>
              <w:top w:val="nil"/>
              <w:left w:val="nil"/>
              <w:bottom w:val="single" w:sz="4" w:space="0" w:color="auto"/>
              <w:right w:val="single" w:sz="4" w:space="0" w:color="auto"/>
            </w:tcBorders>
            <w:shd w:val="clear" w:color="000000" w:fill="FFFDC1"/>
            <w:vAlign w:val="center"/>
            <w:hideMark/>
          </w:tcPr>
          <w:p w14:paraId="1056668B" w14:textId="77777777" w:rsidR="000C10CE" w:rsidRPr="000C10CE" w:rsidRDefault="000C10CE" w:rsidP="000C10CE">
            <w:pPr>
              <w:spacing w:line="240" w:lineRule="auto"/>
              <w:jc w:val="right"/>
              <w:rPr>
                <w:b/>
                <w:bCs/>
                <w:sz w:val="12"/>
                <w:szCs w:val="12"/>
              </w:rPr>
            </w:pPr>
            <w:r w:rsidRPr="000C10CE">
              <w:rPr>
                <w:b/>
                <w:bCs/>
                <w:sz w:val="12"/>
                <w:szCs w:val="12"/>
              </w:rPr>
              <w:t>97,7</w:t>
            </w:r>
          </w:p>
        </w:tc>
      </w:tr>
      <w:tr w:rsidR="000C10CE" w:rsidRPr="000C10CE" w14:paraId="7000972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E47F4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F28B1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CF178D"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5C72B0E" w14:textId="77777777" w:rsidR="000C10CE" w:rsidRPr="000C10CE" w:rsidRDefault="000C10CE" w:rsidP="000C10CE">
            <w:pPr>
              <w:spacing w:line="240" w:lineRule="auto"/>
              <w:jc w:val="right"/>
              <w:rPr>
                <w:sz w:val="12"/>
                <w:szCs w:val="12"/>
              </w:rPr>
            </w:pPr>
            <w:r w:rsidRPr="000C10CE">
              <w:rPr>
                <w:sz w:val="12"/>
                <w:szCs w:val="12"/>
              </w:rPr>
              <w:t>128 413 073</w:t>
            </w:r>
          </w:p>
        </w:tc>
        <w:tc>
          <w:tcPr>
            <w:tcW w:w="638" w:type="pct"/>
            <w:tcBorders>
              <w:top w:val="nil"/>
              <w:left w:val="nil"/>
              <w:bottom w:val="single" w:sz="4" w:space="0" w:color="auto"/>
              <w:right w:val="single" w:sz="4" w:space="0" w:color="auto"/>
            </w:tcBorders>
            <w:shd w:val="clear" w:color="auto" w:fill="auto"/>
            <w:noWrap/>
            <w:vAlign w:val="center"/>
            <w:hideMark/>
          </w:tcPr>
          <w:p w14:paraId="04CB7FB9" w14:textId="77777777" w:rsidR="000C10CE" w:rsidRPr="000C10CE" w:rsidRDefault="000C10CE" w:rsidP="000C10CE">
            <w:pPr>
              <w:spacing w:line="240" w:lineRule="auto"/>
              <w:jc w:val="right"/>
              <w:rPr>
                <w:sz w:val="12"/>
                <w:szCs w:val="12"/>
              </w:rPr>
            </w:pPr>
            <w:r w:rsidRPr="000C10CE">
              <w:rPr>
                <w:sz w:val="12"/>
                <w:szCs w:val="12"/>
              </w:rPr>
              <w:t>128 045 234,73</w:t>
            </w:r>
          </w:p>
        </w:tc>
        <w:tc>
          <w:tcPr>
            <w:tcW w:w="484" w:type="pct"/>
            <w:tcBorders>
              <w:top w:val="nil"/>
              <w:left w:val="nil"/>
              <w:bottom w:val="single" w:sz="4" w:space="0" w:color="auto"/>
              <w:right w:val="single" w:sz="4" w:space="0" w:color="auto"/>
            </w:tcBorders>
            <w:shd w:val="clear" w:color="auto" w:fill="auto"/>
            <w:noWrap/>
            <w:vAlign w:val="center"/>
            <w:hideMark/>
          </w:tcPr>
          <w:p w14:paraId="0DEF8233"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38629587" w14:textId="77777777" w:rsidR="000C10CE" w:rsidRPr="000C10CE" w:rsidRDefault="000C10CE" w:rsidP="000C10CE">
            <w:pPr>
              <w:spacing w:line="240" w:lineRule="auto"/>
              <w:jc w:val="right"/>
              <w:rPr>
                <w:sz w:val="12"/>
                <w:szCs w:val="12"/>
              </w:rPr>
            </w:pPr>
            <w:r w:rsidRPr="000C10CE">
              <w:rPr>
                <w:sz w:val="12"/>
                <w:szCs w:val="12"/>
              </w:rPr>
              <w:t>45 173 256</w:t>
            </w:r>
          </w:p>
        </w:tc>
        <w:tc>
          <w:tcPr>
            <w:tcW w:w="638" w:type="pct"/>
            <w:tcBorders>
              <w:top w:val="nil"/>
              <w:left w:val="nil"/>
              <w:bottom w:val="single" w:sz="4" w:space="0" w:color="auto"/>
              <w:right w:val="single" w:sz="4" w:space="0" w:color="auto"/>
            </w:tcBorders>
            <w:shd w:val="clear" w:color="auto" w:fill="auto"/>
            <w:noWrap/>
            <w:vAlign w:val="center"/>
            <w:hideMark/>
          </w:tcPr>
          <w:p w14:paraId="390F1BF5" w14:textId="77777777" w:rsidR="000C10CE" w:rsidRPr="000C10CE" w:rsidRDefault="000C10CE" w:rsidP="000C10CE">
            <w:pPr>
              <w:spacing w:line="240" w:lineRule="auto"/>
              <w:jc w:val="right"/>
              <w:rPr>
                <w:sz w:val="12"/>
                <w:szCs w:val="12"/>
              </w:rPr>
            </w:pPr>
            <w:r w:rsidRPr="000C10CE">
              <w:rPr>
                <w:sz w:val="12"/>
                <w:szCs w:val="12"/>
              </w:rPr>
              <w:t>44 816 102,84</w:t>
            </w:r>
          </w:p>
        </w:tc>
        <w:tc>
          <w:tcPr>
            <w:tcW w:w="484" w:type="pct"/>
            <w:tcBorders>
              <w:top w:val="nil"/>
              <w:left w:val="nil"/>
              <w:bottom w:val="single" w:sz="4" w:space="0" w:color="auto"/>
              <w:right w:val="single" w:sz="4" w:space="0" w:color="auto"/>
            </w:tcBorders>
            <w:shd w:val="clear" w:color="auto" w:fill="auto"/>
            <w:noWrap/>
            <w:vAlign w:val="center"/>
            <w:hideMark/>
          </w:tcPr>
          <w:p w14:paraId="13B05D86" w14:textId="77777777" w:rsidR="000C10CE" w:rsidRPr="000C10CE" w:rsidRDefault="000C10CE" w:rsidP="000C10CE">
            <w:pPr>
              <w:spacing w:line="240" w:lineRule="auto"/>
              <w:jc w:val="right"/>
              <w:rPr>
                <w:sz w:val="12"/>
                <w:szCs w:val="12"/>
              </w:rPr>
            </w:pPr>
            <w:r w:rsidRPr="000C10CE">
              <w:rPr>
                <w:sz w:val="12"/>
                <w:szCs w:val="12"/>
              </w:rPr>
              <w:t>99,2</w:t>
            </w:r>
          </w:p>
        </w:tc>
      </w:tr>
      <w:tr w:rsidR="000C10CE" w:rsidRPr="000C10CE" w14:paraId="1279B88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B372D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4A24A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6E2159"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30209A8" w14:textId="77777777" w:rsidR="000C10CE" w:rsidRPr="000C10CE" w:rsidRDefault="000C10CE" w:rsidP="000C10CE">
            <w:pPr>
              <w:spacing w:line="240" w:lineRule="auto"/>
              <w:jc w:val="right"/>
              <w:rPr>
                <w:sz w:val="12"/>
                <w:szCs w:val="12"/>
              </w:rPr>
            </w:pPr>
            <w:r w:rsidRPr="000C10CE">
              <w:rPr>
                <w:sz w:val="12"/>
                <w:szCs w:val="12"/>
              </w:rPr>
              <w:t>83 115 702</w:t>
            </w:r>
          </w:p>
        </w:tc>
        <w:tc>
          <w:tcPr>
            <w:tcW w:w="638" w:type="pct"/>
            <w:tcBorders>
              <w:top w:val="nil"/>
              <w:left w:val="nil"/>
              <w:bottom w:val="single" w:sz="4" w:space="0" w:color="auto"/>
              <w:right w:val="single" w:sz="4" w:space="0" w:color="auto"/>
            </w:tcBorders>
            <w:shd w:val="clear" w:color="auto" w:fill="auto"/>
            <w:noWrap/>
            <w:vAlign w:val="center"/>
            <w:hideMark/>
          </w:tcPr>
          <w:p w14:paraId="70393FF4" w14:textId="77777777" w:rsidR="000C10CE" w:rsidRPr="000C10CE" w:rsidRDefault="000C10CE" w:rsidP="000C10CE">
            <w:pPr>
              <w:spacing w:line="240" w:lineRule="auto"/>
              <w:jc w:val="right"/>
              <w:rPr>
                <w:sz w:val="12"/>
                <w:szCs w:val="12"/>
              </w:rPr>
            </w:pPr>
            <w:r w:rsidRPr="000C10CE">
              <w:rPr>
                <w:sz w:val="12"/>
                <w:szCs w:val="12"/>
              </w:rPr>
              <w:t>83 105 935,69</w:t>
            </w:r>
          </w:p>
        </w:tc>
        <w:tc>
          <w:tcPr>
            <w:tcW w:w="484" w:type="pct"/>
            <w:tcBorders>
              <w:top w:val="nil"/>
              <w:left w:val="nil"/>
              <w:bottom w:val="single" w:sz="4" w:space="0" w:color="auto"/>
              <w:right w:val="single" w:sz="4" w:space="0" w:color="auto"/>
            </w:tcBorders>
            <w:shd w:val="clear" w:color="auto" w:fill="auto"/>
            <w:noWrap/>
            <w:vAlign w:val="center"/>
            <w:hideMark/>
          </w:tcPr>
          <w:p w14:paraId="5F57703F"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879FD6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FBFE9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629EF9"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r>
      <w:tr w:rsidR="000C10CE" w:rsidRPr="000C10CE" w14:paraId="052C5C9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A91FD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3713D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00A9F9"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58575E5" w14:textId="77777777" w:rsidR="000C10CE" w:rsidRPr="000C10CE" w:rsidRDefault="000C10CE" w:rsidP="000C10CE">
            <w:pPr>
              <w:spacing w:line="240" w:lineRule="auto"/>
              <w:jc w:val="right"/>
              <w:rPr>
                <w:sz w:val="12"/>
                <w:szCs w:val="12"/>
              </w:rPr>
            </w:pPr>
            <w:r w:rsidRPr="000C10CE">
              <w:rPr>
                <w:sz w:val="12"/>
                <w:szCs w:val="12"/>
              </w:rPr>
              <w:t>72 824 972</w:t>
            </w:r>
          </w:p>
        </w:tc>
        <w:tc>
          <w:tcPr>
            <w:tcW w:w="638" w:type="pct"/>
            <w:tcBorders>
              <w:top w:val="nil"/>
              <w:left w:val="nil"/>
              <w:bottom w:val="single" w:sz="4" w:space="0" w:color="auto"/>
              <w:right w:val="single" w:sz="4" w:space="0" w:color="auto"/>
            </w:tcBorders>
            <w:shd w:val="clear" w:color="auto" w:fill="auto"/>
            <w:noWrap/>
            <w:vAlign w:val="center"/>
            <w:hideMark/>
          </w:tcPr>
          <w:p w14:paraId="7C08B41F" w14:textId="77777777" w:rsidR="000C10CE" w:rsidRPr="000C10CE" w:rsidRDefault="000C10CE" w:rsidP="000C10CE">
            <w:pPr>
              <w:spacing w:line="240" w:lineRule="auto"/>
              <w:jc w:val="right"/>
              <w:rPr>
                <w:sz w:val="12"/>
                <w:szCs w:val="12"/>
              </w:rPr>
            </w:pPr>
            <w:r w:rsidRPr="000C10CE">
              <w:rPr>
                <w:sz w:val="12"/>
                <w:szCs w:val="12"/>
              </w:rPr>
              <w:t>72 822 623,59</w:t>
            </w:r>
          </w:p>
        </w:tc>
        <w:tc>
          <w:tcPr>
            <w:tcW w:w="484" w:type="pct"/>
            <w:tcBorders>
              <w:top w:val="nil"/>
              <w:left w:val="nil"/>
              <w:bottom w:val="single" w:sz="4" w:space="0" w:color="auto"/>
              <w:right w:val="single" w:sz="4" w:space="0" w:color="auto"/>
            </w:tcBorders>
            <w:shd w:val="clear" w:color="auto" w:fill="auto"/>
            <w:noWrap/>
            <w:vAlign w:val="center"/>
            <w:hideMark/>
          </w:tcPr>
          <w:p w14:paraId="74F2F29C"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752338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8E6D7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0A88B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D4054C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E964A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C712F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2E6AD7"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8C571ED" w14:textId="77777777" w:rsidR="000C10CE" w:rsidRPr="000C10CE" w:rsidRDefault="000C10CE" w:rsidP="000C10CE">
            <w:pPr>
              <w:spacing w:line="240" w:lineRule="auto"/>
              <w:jc w:val="right"/>
              <w:rPr>
                <w:sz w:val="12"/>
                <w:szCs w:val="12"/>
              </w:rPr>
            </w:pPr>
            <w:r w:rsidRPr="000C10CE">
              <w:rPr>
                <w:sz w:val="12"/>
                <w:szCs w:val="12"/>
              </w:rPr>
              <w:t>10 290 730</w:t>
            </w:r>
          </w:p>
        </w:tc>
        <w:tc>
          <w:tcPr>
            <w:tcW w:w="638" w:type="pct"/>
            <w:tcBorders>
              <w:top w:val="nil"/>
              <w:left w:val="nil"/>
              <w:bottom w:val="single" w:sz="4" w:space="0" w:color="auto"/>
              <w:right w:val="single" w:sz="4" w:space="0" w:color="auto"/>
            </w:tcBorders>
            <w:shd w:val="clear" w:color="auto" w:fill="auto"/>
            <w:noWrap/>
            <w:vAlign w:val="center"/>
            <w:hideMark/>
          </w:tcPr>
          <w:p w14:paraId="59B0774C" w14:textId="77777777" w:rsidR="000C10CE" w:rsidRPr="000C10CE" w:rsidRDefault="000C10CE" w:rsidP="000C10CE">
            <w:pPr>
              <w:spacing w:line="240" w:lineRule="auto"/>
              <w:jc w:val="right"/>
              <w:rPr>
                <w:sz w:val="12"/>
                <w:szCs w:val="12"/>
              </w:rPr>
            </w:pPr>
            <w:r w:rsidRPr="000C10CE">
              <w:rPr>
                <w:sz w:val="12"/>
                <w:szCs w:val="12"/>
              </w:rPr>
              <w:t>10 283 312,10</w:t>
            </w:r>
          </w:p>
        </w:tc>
        <w:tc>
          <w:tcPr>
            <w:tcW w:w="484" w:type="pct"/>
            <w:tcBorders>
              <w:top w:val="nil"/>
              <w:left w:val="nil"/>
              <w:bottom w:val="single" w:sz="4" w:space="0" w:color="auto"/>
              <w:right w:val="single" w:sz="4" w:space="0" w:color="auto"/>
            </w:tcBorders>
            <w:shd w:val="clear" w:color="auto" w:fill="auto"/>
            <w:noWrap/>
            <w:vAlign w:val="center"/>
            <w:hideMark/>
          </w:tcPr>
          <w:p w14:paraId="61DD9585"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0CBDF34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2A83B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0CFC84"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r>
      <w:tr w:rsidR="000C10CE" w:rsidRPr="000C10CE" w14:paraId="777F6C1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00533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86574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CF0BE6"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5082696" w14:textId="77777777" w:rsidR="000C10CE" w:rsidRPr="000C10CE" w:rsidRDefault="000C10CE" w:rsidP="000C10CE">
            <w:pPr>
              <w:spacing w:line="240" w:lineRule="auto"/>
              <w:jc w:val="right"/>
              <w:rPr>
                <w:sz w:val="12"/>
                <w:szCs w:val="12"/>
              </w:rPr>
            </w:pPr>
            <w:r w:rsidRPr="000C10CE">
              <w:rPr>
                <w:sz w:val="12"/>
                <w:szCs w:val="12"/>
              </w:rPr>
              <w:t>45 173 256</w:t>
            </w:r>
          </w:p>
        </w:tc>
        <w:tc>
          <w:tcPr>
            <w:tcW w:w="638" w:type="pct"/>
            <w:tcBorders>
              <w:top w:val="nil"/>
              <w:left w:val="nil"/>
              <w:bottom w:val="single" w:sz="4" w:space="0" w:color="auto"/>
              <w:right w:val="single" w:sz="4" w:space="0" w:color="auto"/>
            </w:tcBorders>
            <w:shd w:val="clear" w:color="auto" w:fill="auto"/>
            <w:noWrap/>
            <w:vAlign w:val="center"/>
            <w:hideMark/>
          </w:tcPr>
          <w:p w14:paraId="74BD0C86" w14:textId="77777777" w:rsidR="000C10CE" w:rsidRPr="000C10CE" w:rsidRDefault="000C10CE" w:rsidP="000C10CE">
            <w:pPr>
              <w:spacing w:line="240" w:lineRule="auto"/>
              <w:jc w:val="right"/>
              <w:rPr>
                <w:sz w:val="12"/>
                <w:szCs w:val="12"/>
              </w:rPr>
            </w:pPr>
            <w:r w:rsidRPr="000C10CE">
              <w:rPr>
                <w:sz w:val="12"/>
                <w:szCs w:val="12"/>
              </w:rPr>
              <w:t>44 816 102,84</w:t>
            </w:r>
          </w:p>
        </w:tc>
        <w:tc>
          <w:tcPr>
            <w:tcW w:w="484" w:type="pct"/>
            <w:tcBorders>
              <w:top w:val="nil"/>
              <w:left w:val="nil"/>
              <w:bottom w:val="single" w:sz="4" w:space="0" w:color="auto"/>
              <w:right w:val="single" w:sz="4" w:space="0" w:color="auto"/>
            </w:tcBorders>
            <w:shd w:val="clear" w:color="auto" w:fill="auto"/>
            <w:noWrap/>
            <w:vAlign w:val="center"/>
            <w:hideMark/>
          </w:tcPr>
          <w:p w14:paraId="13966E30" w14:textId="77777777" w:rsidR="000C10CE" w:rsidRPr="000C10CE" w:rsidRDefault="000C10CE" w:rsidP="000C10CE">
            <w:pPr>
              <w:spacing w:line="240" w:lineRule="auto"/>
              <w:jc w:val="right"/>
              <w:rPr>
                <w:sz w:val="12"/>
                <w:szCs w:val="12"/>
              </w:rPr>
            </w:pPr>
            <w:r w:rsidRPr="000C10CE">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0D0DE482" w14:textId="77777777" w:rsidR="000C10CE" w:rsidRPr="000C10CE" w:rsidRDefault="000C10CE" w:rsidP="000C10CE">
            <w:pPr>
              <w:spacing w:line="240" w:lineRule="auto"/>
              <w:jc w:val="right"/>
              <w:rPr>
                <w:sz w:val="12"/>
                <w:szCs w:val="12"/>
              </w:rPr>
            </w:pPr>
            <w:r w:rsidRPr="000C10CE">
              <w:rPr>
                <w:sz w:val="12"/>
                <w:szCs w:val="12"/>
              </w:rPr>
              <w:t>45 173 256</w:t>
            </w:r>
          </w:p>
        </w:tc>
        <w:tc>
          <w:tcPr>
            <w:tcW w:w="638" w:type="pct"/>
            <w:tcBorders>
              <w:top w:val="nil"/>
              <w:left w:val="nil"/>
              <w:bottom w:val="single" w:sz="4" w:space="0" w:color="auto"/>
              <w:right w:val="single" w:sz="4" w:space="0" w:color="auto"/>
            </w:tcBorders>
            <w:shd w:val="clear" w:color="auto" w:fill="auto"/>
            <w:noWrap/>
            <w:vAlign w:val="center"/>
            <w:hideMark/>
          </w:tcPr>
          <w:p w14:paraId="69040420" w14:textId="77777777" w:rsidR="000C10CE" w:rsidRPr="000C10CE" w:rsidRDefault="000C10CE" w:rsidP="000C10CE">
            <w:pPr>
              <w:spacing w:line="240" w:lineRule="auto"/>
              <w:jc w:val="right"/>
              <w:rPr>
                <w:sz w:val="12"/>
                <w:szCs w:val="12"/>
              </w:rPr>
            </w:pPr>
            <w:r w:rsidRPr="000C10CE">
              <w:rPr>
                <w:sz w:val="12"/>
                <w:szCs w:val="12"/>
              </w:rPr>
              <w:t>44 816 102,84</w:t>
            </w:r>
          </w:p>
        </w:tc>
        <w:tc>
          <w:tcPr>
            <w:tcW w:w="484" w:type="pct"/>
            <w:tcBorders>
              <w:top w:val="nil"/>
              <w:left w:val="nil"/>
              <w:bottom w:val="single" w:sz="4" w:space="0" w:color="auto"/>
              <w:right w:val="single" w:sz="4" w:space="0" w:color="auto"/>
            </w:tcBorders>
            <w:shd w:val="clear" w:color="auto" w:fill="auto"/>
            <w:noWrap/>
            <w:vAlign w:val="center"/>
            <w:hideMark/>
          </w:tcPr>
          <w:p w14:paraId="5A1F229B" w14:textId="77777777" w:rsidR="000C10CE" w:rsidRPr="000C10CE" w:rsidRDefault="000C10CE" w:rsidP="000C10CE">
            <w:pPr>
              <w:spacing w:line="240" w:lineRule="auto"/>
              <w:jc w:val="right"/>
              <w:rPr>
                <w:sz w:val="12"/>
                <w:szCs w:val="12"/>
              </w:rPr>
            </w:pPr>
            <w:r w:rsidRPr="000C10CE">
              <w:rPr>
                <w:sz w:val="12"/>
                <w:szCs w:val="12"/>
              </w:rPr>
              <w:t>99,2</w:t>
            </w:r>
          </w:p>
        </w:tc>
      </w:tr>
      <w:tr w:rsidR="000C10CE" w:rsidRPr="000C10CE" w14:paraId="261AA9A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63DCF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20EBB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007CCF"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7C11886" w14:textId="77777777" w:rsidR="000C10CE" w:rsidRPr="000C10CE" w:rsidRDefault="000C10CE" w:rsidP="000C10CE">
            <w:pPr>
              <w:spacing w:line="240" w:lineRule="auto"/>
              <w:jc w:val="right"/>
              <w:rPr>
                <w:sz w:val="12"/>
                <w:szCs w:val="12"/>
              </w:rPr>
            </w:pPr>
            <w:r w:rsidRPr="000C10CE">
              <w:rPr>
                <w:sz w:val="12"/>
                <w:szCs w:val="12"/>
              </w:rPr>
              <w:t>124 115</w:t>
            </w:r>
          </w:p>
        </w:tc>
        <w:tc>
          <w:tcPr>
            <w:tcW w:w="638" w:type="pct"/>
            <w:tcBorders>
              <w:top w:val="nil"/>
              <w:left w:val="nil"/>
              <w:bottom w:val="single" w:sz="4" w:space="0" w:color="auto"/>
              <w:right w:val="single" w:sz="4" w:space="0" w:color="auto"/>
            </w:tcBorders>
            <w:shd w:val="clear" w:color="auto" w:fill="auto"/>
            <w:noWrap/>
            <w:vAlign w:val="center"/>
            <w:hideMark/>
          </w:tcPr>
          <w:p w14:paraId="65D681F4" w14:textId="77777777" w:rsidR="000C10CE" w:rsidRPr="000C10CE" w:rsidRDefault="000C10CE" w:rsidP="000C10CE">
            <w:pPr>
              <w:spacing w:line="240" w:lineRule="auto"/>
              <w:jc w:val="right"/>
              <w:rPr>
                <w:sz w:val="12"/>
                <w:szCs w:val="12"/>
              </w:rPr>
            </w:pPr>
            <w:r w:rsidRPr="000C10CE">
              <w:rPr>
                <w:sz w:val="12"/>
                <w:szCs w:val="12"/>
              </w:rPr>
              <w:t>123 196,20</w:t>
            </w:r>
          </w:p>
        </w:tc>
        <w:tc>
          <w:tcPr>
            <w:tcW w:w="484" w:type="pct"/>
            <w:tcBorders>
              <w:top w:val="nil"/>
              <w:left w:val="nil"/>
              <w:bottom w:val="single" w:sz="4" w:space="0" w:color="auto"/>
              <w:right w:val="single" w:sz="4" w:space="0" w:color="auto"/>
            </w:tcBorders>
            <w:shd w:val="clear" w:color="auto" w:fill="auto"/>
            <w:noWrap/>
            <w:vAlign w:val="center"/>
            <w:hideMark/>
          </w:tcPr>
          <w:p w14:paraId="71444D19" w14:textId="77777777" w:rsidR="000C10CE" w:rsidRPr="000C10CE" w:rsidRDefault="000C10CE" w:rsidP="000C10CE">
            <w:pPr>
              <w:spacing w:line="240" w:lineRule="auto"/>
              <w:jc w:val="right"/>
              <w:rPr>
                <w:sz w:val="12"/>
                <w:szCs w:val="12"/>
              </w:rPr>
            </w:pPr>
            <w:r w:rsidRPr="000C10C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644EA1A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9C815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1A181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C7DBCD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EC600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2E163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16EBA2"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35A93C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E3D86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F1366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C1624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E48C4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E70A2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C60931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C20D7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8BA97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F1BB4E"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9ABA78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47D51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C7B44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F5B82C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B4B94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33A57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5C214F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F6A0C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83F06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AB6D85"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695850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1DEF6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763EA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4E464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EB528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C925F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BB8F1B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AA97A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87BDC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8931CC"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C482E29" w14:textId="77777777" w:rsidR="000C10CE" w:rsidRPr="000C10CE" w:rsidRDefault="000C10CE" w:rsidP="000C10CE">
            <w:pPr>
              <w:spacing w:line="240" w:lineRule="auto"/>
              <w:jc w:val="right"/>
              <w:rPr>
                <w:sz w:val="12"/>
                <w:szCs w:val="12"/>
              </w:rPr>
            </w:pPr>
            <w:r w:rsidRPr="000C10CE">
              <w:rPr>
                <w:sz w:val="12"/>
                <w:szCs w:val="12"/>
              </w:rPr>
              <w:t>5 004 310</w:t>
            </w:r>
          </w:p>
        </w:tc>
        <w:tc>
          <w:tcPr>
            <w:tcW w:w="638" w:type="pct"/>
            <w:tcBorders>
              <w:top w:val="nil"/>
              <w:left w:val="nil"/>
              <w:bottom w:val="single" w:sz="4" w:space="0" w:color="auto"/>
              <w:right w:val="single" w:sz="4" w:space="0" w:color="auto"/>
            </w:tcBorders>
            <w:shd w:val="clear" w:color="auto" w:fill="auto"/>
            <w:noWrap/>
            <w:vAlign w:val="center"/>
            <w:hideMark/>
          </w:tcPr>
          <w:p w14:paraId="381FA693" w14:textId="77777777" w:rsidR="000C10CE" w:rsidRPr="000C10CE" w:rsidRDefault="000C10CE" w:rsidP="000C10CE">
            <w:pPr>
              <w:spacing w:line="240" w:lineRule="auto"/>
              <w:jc w:val="right"/>
              <w:rPr>
                <w:sz w:val="12"/>
                <w:szCs w:val="12"/>
              </w:rPr>
            </w:pPr>
            <w:r w:rsidRPr="000C10CE">
              <w:rPr>
                <w:sz w:val="12"/>
                <w:szCs w:val="12"/>
              </w:rPr>
              <w:t>4 242 323,71</w:t>
            </w:r>
          </w:p>
        </w:tc>
        <w:tc>
          <w:tcPr>
            <w:tcW w:w="484" w:type="pct"/>
            <w:tcBorders>
              <w:top w:val="nil"/>
              <w:left w:val="nil"/>
              <w:bottom w:val="single" w:sz="4" w:space="0" w:color="auto"/>
              <w:right w:val="single" w:sz="4" w:space="0" w:color="auto"/>
            </w:tcBorders>
            <w:shd w:val="clear" w:color="auto" w:fill="auto"/>
            <w:noWrap/>
            <w:vAlign w:val="center"/>
            <w:hideMark/>
          </w:tcPr>
          <w:p w14:paraId="31461A6A" w14:textId="77777777" w:rsidR="000C10CE" w:rsidRPr="000C10CE" w:rsidRDefault="000C10CE" w:rsidP="000C10CE">
            <w:pPr>
              <w:spacing w:line="240" w:lineRule="auto"/>
              <w:jc w:val="right"/>
              <w:rPr>
                <w:sz w:val="12"/>
                <w:szCs w:val="12"/>
              </w:rPr>
            </w:pPr>
            <w:r w:rsidRPr="000C10CE">
              <w:rPr>
                <w:sz w:val="12"/>
                <w:szCs w:val="12"/>
              </w:rPr>
              <w:t>84,8</w:t>
            </w:r>
          </w:p>
        </w:tc>
        <w:tc>
          <w:tcPr>
            <w:tcW w:w="539" w:type="pct"/>
            <w:tcBorders>
              <w:top w:val="nil"/>
              <w:left w:val="nil"/>
              <w:bottom w:val="single" w:sz="4" w:space="0" w:color="auto"/>
              <w:right w:val="single" w:sz="4" w:space="0" w:color="auto"/>
            </w:tcBorders>
            <w:shd w:val="clear" w:color="auto" w:fill="auto"/>
            <w:noWrap/>
            <w:vAlign w:val="center"/>
            <w:hideMark/>
          </w:tcPr>
          <w:p w14:paraId="69701325" w14:textId="77777777" w:rsidR="000C10CE" w:rsidRPr="000C10CE" w:rsidRDefault="000C10CE" w:rsidP="000C10CE">
            <w:pPr>
              <w:spacing w:line="240" w:lineRule="auto"/>
              <w:jc w:val="right"/>
              <w:rPr>
                <w:sz w:val="12"/>
                <w:szCs w:val="12"/>
              </w:rPr>
            </w:pPr>
            <w:r w:rsidRPr="000C10CE">
              <w:rPr>
                <w:sz w:val="12"/>
                <w:szCs w:val="12"/>
              </w:rPr>
              <w:t>4 522 310</w:t>
            </w:r>
          </w:p>
        </w:tc>
        <w:tc>
          <w:tcPr>
            <w:tcW w:w="638" w:type="pct"/>
            <w:tcBorders>
              <w:top w:val="nil"/>
              <w:left w:val="nil"/>
              <w:bottom w:val="single" w:sz="4" w:space="0" w:color="auto"/>
              <w:right w:val="single" w:sz="4" w:space="0" w:color="auto"/>
            </w:tcBorders>
            <w:shd w:val="clear" w:color="auto" w:fill="auto"/>
            <w:noWrap/>
            <w:vAlign w:val="center"/>
            <w:hideMark/>
          </w:tcPr>
          <w:p w14:paraId="0B9B6CF4" w14:textId="77777777" w:rsidR="000C10CE" w:rsidRPr="000C10CE" w:rsidRDefault="000C10CE" w:rsidP="000C10CE">
            <w:pPr>
              <w:spacing w:line="240" w:lineRule="auto"/>
              <w:jc w:val="right"/>
              <w:rPr>
                <w:sz w:val="12"/>
                <w:szCs w:val="12"/>
              </w:rPr>
            </w:pPr>
            <w:r w:rsidRPr="000C10CE">
              <w:rPr>
                <w:sz w:val="12"/>
                <w:szCs w:val="12"/>
              </w:rPr>
              <w:t>3 760 324,99</w:t>
            </w:r>
          </w:p>
        </w:tc>
        <w:tc>
          <w:tcPr>
            <w:tcW w:w="484" w:type="pct"/>
            <w:tcBorders>
              <w:top w:val="nil"/>
              <w:left w:val="nil"/>
              <w:bottom w:val="single" w:sz="4" w:space="0" w:color="auto"/>
              <w:right w:val="single" w:sz="4" w:space="0" w:color="auto"/>
            </w:tcBorders>
            <w:shd w:val="clear" w:color="auto" w:fill="auto"/>
            <w:noWrap/>
            <w:vAlign w:val="center"/>
            <w:hideMark/>
          </w:tcPr>
          <w:p w14:paraId="64AF7F71" w14:textId="77777777" w:rsidR="000C10CE" w:rsidRPr="000C10CE" w:rsidRDefault="000C10CE" w:rsidP="000C10CE">
            <w:pPr>
              <w:spacing w:line="240" w:lineRule="auto"/>
              <w:jc w:val="right"/>
              <w:rPr>
                <w:sz w:val="12"/>
                <w:szCs w:val="12"/>
              </w:rPr>
            </w:pPr>
            <w:r w:rsidRPr="000C10CE">
              <w:rPr>
                <w:sz w:val="12"/>
                <w:szCs w:val="12"/>
              </w:rPr>
              <w:t>83,2</w:t>
            </w:r>
          </w:p>
        </w:tc>
      </w:tr>
      <w:tr w:rsidR="000C10CE" w:rsidRPr="000C10CE" w14:paraId="3CF7699D"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11E916A"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CBD5A5C" w14:textId="77777777" w:rsidR="000C10CE" w:rsidRPr="000C10CE" w:rsidRDefault="000C10CE" w:rsidP="000C10CE">
            <w:pPr>
              <w:spacing w:line="240" w:lineRule="auto"/>
              <w:jc w:val="center"/>
              <w:rPr>
                <w:b/>
                <w:bCs/>
                <w:sz w:val="12"/>
                <w:szCs w:val="12"/>
              </w:rPr>
            </w:pPr>
            <w:r w:rsidRPr="000C10CE">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14:paraId="174066DF" w14:textId="77777777" w:rsidR="000C10CE" w:rsidRPr="000C10CE" w:rsidRDefault="000C10CE" w:rsidP="000C10CE">
            <w:pPr>
              <w:spacing w:line="240" w:lineRule="auto"/>
              <w:rPr>
                <w:b/>
                <w:bCs/>
                <w:sz w:val="12"/>
                <w:szCs w:val="12"/>
              </w:rPr>
            </w:pPr>
            <w:r w:rsidRPr="000C10CE">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14:paraId="1CB73E9F" w14:textId="77777777" w:rsidR="000C10CE" w:rsidRPr="000C10CE" w:rsidRDefault="000C10CE" w:rsidP="000C10CE">
            <w:pPr>
              <w:spacing w:line="240" w:lineRule="auto"/>
              <w:jc w:val="right"/>
              <w:rPr>
                <w:b/>
                <w:bCs/>
                <w:sz w:val="12"/>
                <w:szCs w:val="12"/>
              </w:rPr>
            </w:pPr>
            <w:r w:rsidRPr="000C10CE">
              <w:rPr>
                <w:b/>
                <w:bCs/>
                <w:sz w:val="12"/>
                <w:szCs w:val="12"/>
              </w:rPr>
              <w:t>914 919</w:t>
            </w:r>
          </w:p>
        </w:tc>
        <w:tc>
          <w:tcPr>
            <w:tcW w:w="638" w:type="pct"/>
            <w:tcBorders>
              <w:top w:val="nil"/>
              <w:left w:val="nil"/>
              <w:bottom w:val="single" w:sz="4" w:space="0" w:color="auto"/>
              <w:right w:val="single" w:sz="4" w:space="0" w:color="auto"/>
            </w:tcBorders>
            <w:shd w:val="clear" w:color="000000" w:fill="FFFDC1"/>
            <w:vAlign w:val="center"/>
            <w:hideMark/>
          </w:tcPr>
          <w:p w14:paraId="3CEA29C9" w14:textId="77777777" w:rsidR="000C10CE" w:rsidRPr="000C10CE" w:rsidRDefault="000C10CE" w:rsidP="000C10CE">
            <w:pPr>
              <w:spacing w:line="240" w:lineRule="auto"/>
              <w:jc w:val="right"/>
              <w:rPr>
                <w:b/>
                <w:bCs/>
                <w:sz w:val="12"/>
                <w:szCs w:val="12"/>
              </w:rPr>
            </w:pPr>
            <w:r w:rsidRPr="000C10CE">
              <w:rPr>
                <w:b/>
                <w:bCs/>
                <w:sz w:val="12"/>
                <w:szCs w:val="12"/>
              </w:rPr>
              <w:t>909 386,86</w:t>
            </w:r>
          </w:p>
        </w:tc>
        <w:tc>
          <w:tcPr>
            <w:tcW w:w="484" w:type="pct"/>
            <w:tcBorders>
              <w:top w:val="nil"/>
              <w:left w:val="nil"/>
              <w:bottom w:val="single" w:sz="4" w:space="0" w:color="auto"/>
              <w:right w:val="single" w:sz="4" w:space="0" w:color="auto"/>
            </w:tcBorders>
            <w:shd w:val="clear" w:color="000000" w:fill="FFFDC1"/>
            <w:vAlign w:val="center"/>
            <w:hideMark/>
          </w:tcPr>
          <w:p w14:paraId="7E51DD8E" w14:textId="77777777" w:rsidR="000C10CE" w:rsidRPr="000C10CE" w:rsidRDefault="000C10CE" w:rsidP="000C10CE">
            <w:pPr>
              <w:spacing w:line="240" w:lineRule="auto"/>
              <w:jc w:val="right"/>
              <w:rPr>
                <w:b/>
                <w:bCs/>
                <w:sz w:val="12"/>
                <w:szCs w:val="12"/>
              </w:rPr>
            </w:pPr>
            <w:r w:rsidRPr="000C10CE">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14:paraId="25AD931D" w14:textId="77777777" w:rsidR="000C10CE" w:rsidRPr="000C10CE" w:rsidRDefault="000C10CE" w:rsidP="000C10CE">
            <w:pPr>
              <w:spacing w:line="240" w:lineRule="auto"/>
              <w:jc w:val="right"/>
              <w:rPr>
                <w:b/>
                <w:bCs/>
                <w:sz w:val="12"/>
                <w:szCs w:val="12"/>
              </w:rPr>
            </w:pPr>
            <w:r w:rsidRPr="000C10CE">
              <w:rPr>
                <w:b/>
                <w:bCs/>
                <w:sz w:val="12"/>
                <w:szCs w:val="12"/>
              </w:rPr>
              <w:t>373 627</w:t>
            </w:r>
          </w:p>
        </w:tc>
        <w:tc>
          <w:tcPr>
            <w:tcW w:w="638" w:type="pct"/>
            <w:tcBorders>
              <w:top w:val="nil"/>
              <w:left w:val="nil"/>
              <w:bottom w:val="single" w:sz="4" w:space="0" w:color="auto"/>
              <w:right w:val="single" w:sz="4" w:space="0" w:color="auto"/>
            </w:tcBorders>
            <w:shd w:val="clear" w:color="000000" w:fill="FFFDC1"/>
            <w:vAlign w:val="center"/>
            <w:hideMark/>
          </w:tcPr>
          <w:p w14:paraId="0EF18333" w14:textId="77777777" w:rsidR="000C10CE" w:rsidRPr="000C10CE" w:rsidRDefault="000C10CE" w:rsidP="000C10CE">
            <w:pPr>
              <w:spacing w:line="240" w:lineRule="auto"/>
              <w:jc w:val="right"/>
              <w:rPr>
                <w:b/>
                <w:bCs/>
                <w:sz w:val="12"/>
                <w:szCs w:val="12"/>
              </w:rPr>
            </w:pPr>
            <w:r w:rsidRPr="000C10CE">
              <w:rPr>
                <w:b/>
                <w:bCs/>
                <w:sz w:val="12"/>
                <w:szCs w:val="12"/>
              </w:rPr>
              <w:t>373 627,00</w:t>
            </w:r>
          </w:p>
        </w:tc>
        <w:tc>
          <w:tcPr>
            <w:tcW w:w="484" w:type="pct"/>
            <w:tcBorders>
              <w:top w:val="nil"/>
              <w:left w:val="nil"/>
              <w:bottom w:val="single" w:sz="4" w:space="0" w:color="auto"/>
              <w:right w:val="single" w:sz="4" w:space="0" w:color="auto"/>
            </w:tcBorders>
            <w:shd w:val="clear" w:color="000000" w:fill="FFFDC1"/>
            <w:vAlign w:val="center"/>
            <w:hideMark/>
          </w:tcPr>
          <w:p w14:paraId="6242EFD3"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478496B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9B7E7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4F20D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AC16A7"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CEDB4C5" w14:textId="77777777" w:rsidR="000C10CE" w:rsidRPr="000C10CE" w:rsidRDefault="000C10CE" w:rsidP="000C10CE">
            <w:pPr>
              <w:spacing w:line="240" w:lineRule="auto"/>
              <w:jc w:val="right"/>
              <w:rPr>
                <w:sz w:val="12"/>
                <w:szCs w:val="12"/>
              </w:rPr>
            </w:pPr>
            <w:r w:rsidRPr="000C10CE">
              <w:rPr>
                <w:sz w:val="12"/>
                <w:szCs w:val="12"/>
              </w:rPr>
              <w:t>914 919</w:t>
            </w:r>
          </w:p>
        </w:tc>
        <w:tc>
          <w:tcPr>
            <w:tcW w:w="638" w:type="pct"/>
            <w:tcBorders>
              <w:top w:val="nil"/>
              <w:left w:val="nil"/>
              <w:bottom w:val="single" w:sz="4" w:space="0" w:color="auto"/>
              <w:right w:val="single" w:sz="4" w:space="0" w:color="auto"/>
            </w:tcBorders>
            <w:shd w:val="clear" w:color="auto" w:fill="auto"/>
            <w:noWrap/>
            <w:vAlign w:val="center"/>
            <w:hideMark/>
          </w:tcPr>
          <w:p w14:paraId="563CDAEF" w14:textId="77777777" w:rsidR="000C10CE" w:rsidRPr="000C10CE" w:rsidRDefault="000C10CE" w:rsidP="000C10CE">
            <w:pPr>
              <w:spacing w:line="240" w:lineRule="auto"/>
              <w:jc w:val="right"/>
              <w:rPr>
                <w:sz w:val="12"/>
                <w:szCs w:val="12"/>
              </w:rPr>
            </w:pPr>
            <w:r w:rsidRPr="000C10CE">
              <w:rPr>
                <w:sz w:val="12"/>
                <w:szCs w:val="12"/>
              </w:rPr>
              <w:t>909 386,86</w:t>
            </w:r>
          </w:p>
        </w:tc>
        <w:tc>
          <w:tcPr>
            <w:tcW w:w="484" w:type="pct"/>
            <w:tcBorders>
              <w:top w:val="nil"/>
              <w:left w:val="nil"/>
              <w:bottom w:val="single" w:sz="4" w:space="0" w:color="auto"/>
              <w:right w:val="single" w:sz="4" w:space="0" w:color="auto"/>
            </w:tcBorders>
            <w:shd w:val="clear" w:color="auto" w:fill="auto"/>
            <w:noWrap/>
            <w:vAlign w:val="center"/>
            <w:hideMark/>
          </w:tcPr>
          <w:p w14:paraId="77A7D5D7" w14:textId="77777777" w:rsidR="000C10CE" w:rsidRPr="000C10CE" w:rsidRDefault="000C10CE" w:rsidP="000C10CE">
            <w:pPr>
              <w:spacing w:line="240" w:lineRule="auto"/>
              <w:jc w:val="right"/>
              <w:rPr>
                <w:sz w:val="12"/>
                <w:szCs w:val="12"/>
              </w:rPr>
            </w:pPr>
            <w:r w:rsidRPr="000C10CE">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7CC3A332" w14:textId="77777777" w:rsidR="000C10CE" w:rsidRPr="000C10CE" w:rsidRDefault="000C10CE" w:rsidP="000C10CE">
            <w:pPr>
              <w:spacing w:line="240" w:lineRule="auto"/>
              <w:jc w:val="right"/>
              <w:rPr>
                <w:sz w:val="12"/>
                <w:szCs w:val="12"/>
              </w:rPr>
            </w:pPr>
            <w:r w:rsidRPr="000C10CE">
              <w:rPr>
                <w:sz w:val="12"/>
                <w:szCs w:val="12"/>
              </w:rPr>
              <w:t>373 627</w:t>
            </w:r>
          </w:p>
        </w:tc>
        <w:tc>
          <w:tcPr>
            <w:tcW w:w="638" w:type="pct"/>
            <w:tcBorders>
              <w:top w:val="nil"/>
              <w:left w:val="nil"/>
              <w:bottom w:val="single" w:sz="4" w:space="0" w:color="auto"/>
              <w:right w:val="single" w:sz="4" w:space="0" w:color="auto"/>
            </w:tcBorders>
            <w:shd w:val="clear" w:color="auto" w:fill="auto"/>
            <w:noWrap/>
            <w:vAlign w:val="center"/>
            <w:hideMark/>
          </w:tcPr>
          <w:p w14:paraId="7858AC5F" w14:textId="77777777" w:rsidR="000C10CE" w:rsidRPr="000C10CE" w:rsidRDefault="000C10CE" w:rsidP="000C10CE">
            <w:pPr>
              <w:spacing w:line="240" w:lineRule="auto"/>
              <w:jc w:val="right"/>
              <w:rPr>
                <w:sz w:val="12"/>
                <w:szCs w:val="12"/>
              </w:rPr>
            </w:pPr>
            <w:r w:rsidRPr="000C10CE">
              <w:rPr>
                <w:sz w:val="12"/>
                <w:szCs w:val="12"/>
              </w:rPr>
              <w:t>373 627,00</w:t>
            </w:r>
          </w:p>
        </w:tc>
        <w:tc>
          <w:tcPr>
            <w:tcW w:w="484" w:type="pct"/>
            <w:tcBorders>
              <w:top w:val="nil"/>
              <w:left w:val="nil"/>
              <w:bottom w:val="single" w:sz="4" w:space="0" w:color="auto"/>
              <w:right w:val="single" w:sz="4" w:space="0" w:color="auto"/>
            </w:tcBorders>
            <w:shd w:val="clear" w:color="auto" w:fill="auto"/>
            <w:noWrap/>
            <w:vAlign w:val="center"/>
            <w:hideMark/>
          </w:tcPr>
          <w:p w14:paraId="7CD9B869"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F91EB3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97E7F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A9D82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D519B8"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248765E" w14:textId="77777777" w:rsidR="000C10CE" w:rsidRPr="000C10CE" w:rsidRDefault="000C10CE" w:rsidP="000C10CE">
            <w:pPr>
              <w:spacing w:line="240" w:lineRule="auto"/>
              <w:jc w:val="right"/>
              <w:rPr>
                <w:sz w:val="12"/>
                <w:szCs w:val="12"/>
              </w:rPr>
            </w:pPr>
            <w:r w:rsidRPr="000C10CE">
              <w:rPr>
                <w:sz w:val="12"/>
                <w:szCs w:val="12"/>
              </w:rPr>
              <w:t>914 919</w:t>
            </w:r>
          </w:p>
        </w:tc>
        <w:tc>
          <w:tcPr>
            <w:tcW w:w="638" w:type="pct"/>
            <w:tcBorders>
              <w:top w:val="nil"/>
              <w:left w:val="nil"/>
              <w:bottom w:val="single" w:sz="4" w:space="0" w:color="auto"/>
              <w:right w:val="single" w:sz="4" w:space="0" w:color="auto"/>
            </w:tcBorders>
            <w:shd w:val="clear" w:color="auto" w:fill="auto"/>
            <w:noWrap/>
            <w:vAlign w:val="center"/>
            <w:hideMark/>
          </w:tcPr>
          <w:p w14:paraId="70F1DBC6" w14:textId="77777777" w:rsidR="000C10CE" w:rsidRPr="000C10CE" w:rsidRDefault="000C10CE" w:rsidP="000C10CE">
            <w:pPr>
              <w:spacing w:line="240" w:lineRule="auto"/>
              <w:jc w:val="right"/>
              <w:rPr>
                <w:sz w:val="12"/>
                <w:szCs w:val="12"/>
              </w:rPr>
            </w:pPr>
            <w:r w:rsidRPr="000C10CE">
              <w:rPr>
                <w:sz w:val="12"/>
                <w:szCs w:val="12"/>
              </w:rPr>
              <w:t>909 386,86</w:t>
            </w:r>
          </w:p>
        </w:tc>
        <w:tc>
          <w:tcPr>
            <w:tcW w:w="484" w:type="pct"/>
            <w:tcBorders>
              <w:top w:val="nil"/>
              <w:left w:val="nil"/>
              <w:bottom w:val="single" w:sz="4" w:space="0" w:color="auto"/>
              <w:right w:val="single" w:sz="4" w:space="0" w:color="auto"/>
            </w:tcBorders>
            <w:shd w:val="clear" w:color="auto" w:fill="auto"/>
            <w:noWrap/>
            <w:vAlign w:val="center"/>
            <w:hideMark/>
          </w:tcPr>
          <w:p w14:paraId="09891CCA" w14:textId="77777777" w:rsidR="000C10CE" w:rsidRPr="000C10CE" w:rsidRDefault="000C10CE" w:rsidP="000C10CE">
            <w:pPr>
              <w:spacing w:line="240" w:lineRule="auto"/>
              <w:jc w:val="right"/>
              <w:rPr>
                <w:sz w:val="12"/>
                <w:szCs w:val="12"/>
              </w:rPr>
            </w:pPr>
            <w:r w:rsidRPr="000C10CE">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6C222D8C" w14:textId="77777777" w:rsidR="000C10CE" w:rsidRPr="000C10CE" w:rsidRDefault="000C10CE" w:rsidP="000C10CE">
            <w:pPr>
              <w:spacing w:line="240" w:lineRule="auto"/>
              <w:jc w:val="right"/>
              <w:rPr>
                <w:sz w:val="12"/>
                <w:szCs w:val="12"/>
              </w:rPr>
            </w:pPr>
            <w:r w:rsidRPr="000C10CE">
              <w:rPr>
                <w:sz w:val="12"/>
                <w:szCs w:val="12"/>
              </w:rPr>
              <w:t>373 627</w:t>
            </w:r>
          </w:p>
        </w:tc>
        <w:tc>
          <w:tcPr>
            <w:tcW w:w="638" w:type="pct"/>
            <w:tcBorders>
              <w:top w:val="nil"/>
              <w:left w:val="nil"/>
              <w:bottom w:val="single" w:sz="4" w:space="0" w:color="auto"/>
              <w:right w:val="single" w:sz="4" w:space="0" w:color="auto"/>
            </w:tcBorders>
            <w:shd w:val="clear" w:color="auto" w:fill="auto"/>
            <w:noWrap/>
            <w:vAlign w:val="center"/>
            <w:hideMark/>
          </w:tcPr>
          <w:p w14:paraId="763A4E97" w14:textId="77777777" w:rsidR="000C10CE" w:rsidRPr="000C10CE" w:rsidRDefault="000C10CE" w:rsidP="000C10CE">
            <w:pPr>
              <w:spacing w:line="240" w:lineRule="auto"/>
              <w:jc w:val="right"/>
              <w:rPr>
                <w:sz w:val="12"/>
                <w:szCs w:val="12"/>
              </w:rPr>
            </w:pPr>
            <w:r w:rsidRPr="000C10CE">
              <w:rPr>
                <w:sz w:val="12"/>
                <w:szCs w:val="12"/>
              </w:rPr>
              <w:t>373 627,00</w:t>
            </w:r>
          </w:p>
        </w:tc>
        <w:tc>
          <w:tcPr>
            <w:tcW w:w="484" w:type="pct"/>
            <w:tcBorders>
              <w:top w:val="nil"/>
              <w:left w:val="nil"/>
              <w:bottom w:val="single" w:sz="4" w:space="0" w:color="auto"/>
              <w:right w:val="single" w:sz="4" w:space="0" w:color="auto"/>
            </w:tcBorders>
            <w:shd w:val="clear" w:color="auto" w:fill="auto"/>
            <w:noWrap/>
            <w:vAlign w:val="center"/>
            <w:hideMark/>
          </w:tcPr>
          <w:p w14:paraId="35E5E513"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58D2229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FA34C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C7001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5C7296"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6A4CFB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C1768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EDB53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4F0A6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4DF29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5FA1E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042323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85930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67739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CB9E68"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4890188" w14:textId="77777777" w:rsidR="000C10CE" w:rsidRPr="000C10CE" w:rsidRDefault="000C10CE" w:rsidP="000C10CE">
            <w:pPr>
              <w:spacing w:line="240" w:lineRule="auto"/>
              <w:jc w:val="right"/>
              <w:rPr>
                <w:sz w:val="12"/>
                <w:szCs w:val="12"/>
              </w:rPr>
            </w:pPr>
            <w:r w:rsidRPr="000C10CE">
              <w:rPr>
                <w:sz w:val="12"/>
                <w:szCs w:val="12"/>
              </w:rPr>
              <w:t>914 919</w:t>
            </w:r>
          </w:p>
        </w:tc>
        <w:tc>
          <w:tcPr>
            <w:tcW w:w="638" w:type="pct"/>
            <w:tcBorders>
              <w:top w:val="nil"/>
              <w:left w:val="nil"/>
              <w:bottom w:val="single" w:sz="4" w:space="0" w:color="auto"/>
              <w:right w:val="single" w:sz="4" w:space="0" w:color="auto"/>
            </w:tcBorders>
            <w:shd w:val="clear" w:color="auto" w:fill="auto"/>
            <w:noWrap/>
            <w:vAlign w:val="center"/>
            <w:hideMark/>
          </w:tcPr>
          <w:p w14:paraId="670C7AB9" w14:textId="77777777" w:rsidR="000C10CE" w:rsidRPr="000C10CE" w:rsidRDefault="000C10CE" w:rsidP="000C10CE">
            <w:pPr>
              <w:spacing w:line="240" w:lineRule="auto"/>
              <w:jc w:val="right"/>
              <w:rPr>
                <w:sz w:val="12"/>
                <w:szCs w:val="12"/>
              </w:rPr>
            </w:pPr>
            <w:r w:rsidRPr="000C10CE">
              <w:rPr>
                <w:sz w:val="12"/>
                <w:szCs w:val="12"/>
              </w:rPr>
              <w:t>909 386,86</w:t>
            </w:r>
          </w:p>
        </w:tc>
        <w:tc>
          <w:tcPr>
            <w:tcW w:w="484" w:type="pct"/>
            <w:tcBorders>
              <w:top w:val="nil"/>
              <w:left w:val="nil"/>
              <w:bottom w:val="single" w:sz="4" w:space="0" w:color="auto"/>
              <w:right w:val="single" w:sz="4" w:space="0" w:color="auto"/>
            </w:tcBorders>
            <w:shd w:val="clear" w:color="auto" w:fill="auto"/>
            <w:noWrap/>
            <w:vAlign w:val="center"/>
            <w:hideMark/>
          </w:tcPr>
          <w:p w14:paraId="64CCED83" w14:textId="77777777" w:rsidR="000C10CE" w:rsidRPr="000C10CE" w:rsidRDefault="000C10CE" w:rsidP="000C10CE">
            <w:pPr>
              <w:spacing w:line="240" w:lineRule="auto"/>
              <w:jc w:val="right"/>
              <w:rPr>
                <w:sz w:val="12"/>
                <w:szCs w:val="12"/>
              </w:rPr>
            </w:pPr>
            <w:r w:rsidRPr="000C10CE">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24C0A06B" w14:textId="77777777" w:rsidR="000C10CE" w:rsidRPr="000C10CE" w:rsidRDefault="000C10CE" w:rsidP="000C10CE">
            <w:pPr>
              <w:spacing w:line="240" w:lineRule="auto"/>
              <w:jc w:val="right"/>
              <w:rPr>
                <w:sz w:val="12"/>
                <w:szCs w:val="12"/>
              </w:rPr>
            </w:pPr>
            <w:r w:rsidRPr="000C10CE">
              <w:rPr>
                <w:sz w:val="12"/>
                <w:szCs w:val="12"/>
              </w:rPr>
              <w:t>373 627</w:t>
            </w:r>
          </w:p>
        </w:tc>
        <w:tc>
          <w:tcPr>
            <w:tcW w:w="638" w:type="pct"/>
            <w:tcBorders>
              <w:top w:val="nil"/>
              <w:left w:val="nil"/>
              <w:bottom w:val="single" w:sz="4" w:space="0" w:color="auto"/>
              <w:right w:val="single" w:sz="4" w:space="0" w:color="auto"/>
            </w:tcBorders>
            <w:shd w:val="clear" w:color="auto" w:fill="auto"/>
            <w:noWrap/>
            <w:vAlign w:val="center"/>
            <w:hideMark/>
          </w:tcPr>
          <w:p w14:paraId="0CD6FCF2" w14:textId="77777777" w:rsidR="000C10CE" w:rsidRPr="000C10CE" w:rsidRDefault="000C10CE" w:rsidP="000C10CE">
            <w:pPr>
              <w:spacing w:line="240" w:lineRule="auto"/>
              <w:jc w:val="right"/>
              <w:rPr>
                <w:sz w:val="12"/>
                <w:szCs w:val="12"/>
              </w:rPr>
            </w:pPr>
            <w:r w:rsidRPr="000C10CE">
              <w:rPr>
                <w:sz w:val="12"/>
                <w:szCs w:val="12"/>
              </w:rPr>
              <w:t>373 627,00</w:t>
            </w:r>
          </w:p>
        </w:tc>
        <w:tc>
          <w:tcPr>
            <w:tcW w:w="484" w:type="pct"/>
            <w:tcBorders>
              <w:top w:val="nil"/>
              <w:left w:val="nil"/>
              <w:bottom w:val="single" w:sz="4" w:space="0" w:color="auto"/>
              <w:right w:val="single" w:sz="4" w:space="0" w:color="auto"/>
            </w:tcBorders>
            <w:shd w:val="clear" w:color="auto" w:fill="auto"/>
            <w:noWrap/>
            <w:vAlign w:val="center"/>
            <w:hideMark/>
          </w:tcPr>
          <w:p w14:paraId="2EB27BC0"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0A12167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8C598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53F7D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58FFB3"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A56602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B28D4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E1EA7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FEC36E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04640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7DA43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D16D9B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F3D0E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A3192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09773E"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030393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10264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998B8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8B493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845DC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0F82B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F99365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AAE12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8D4ED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158F1A"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41FC25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6E908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AAF1C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0ACA6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04446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C14C4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5CB708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C7421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3F179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78CE5B"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6912C0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52365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FBC43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A2F0D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FEE5F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C8F77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7142BE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A9612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02160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12D43D"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9652AF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2EE51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1720E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55582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2429D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65C3C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C89F6D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E5979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F423D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0FAF3F"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AC2C9F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CA1C6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AFC2C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D02AC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05F00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D53CC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94C9340" w14:textId="77777777" w:rsidTr="000C10CE">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3CF475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1F06EAF" w14:textId="77777777" w:rsidR="000C10CE" w:rsidRPr="000C10CE" w:rsidRDefault="000C10CE" w:rsidP="000C10CE">
            <w:pPr>
              <w:spacing w:line="240" w:lineRule="auto"/>
              <w:jc w:val="center"/>
              <w:rPr>
                <w:b/>
                <w:bCs/>
                <w:sz w:val="12"/>
                <w:szCs w:val="12"/>
              </w:rPr>
            </w:pPr>
            <w:r w:rsidRPr="000C10CE">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14:paraId="6FD2EB24" w14:textId="77777777" w:rsidR="000C10CE" w:rsidRPr="000C10CE" w:rsidRDefault="000C10CE" w:rsidP="000C10CE">
            <w:pPr>
              <w:spacing w:line="240" w:lineRule="auto"/>
              <w:rPr>
                <w:b/>
                <w:bCs/>
                <w:sz w:val="12"/>
                <w:szCs w:val="12"/>
              </w:rPr>
            </w:pPr>
            <w:r w:rsidRPr="000C10CE">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14:paraId="0993AD6E" w14:textId="77777777" w:rsidR="000C10CE" w:rsidRPr="000C10CE" w:rsidRDefault="000C10CE" w:rsidP="000C10CE">
            <w:pPr>
              <w:spacing w:line="240" w:lineRule="auto"/>
              <w:jc w:val="right"/>
              <w:rPr>
                <w:b/>
                <w:bCs/>
                <w:sz w:val="12"/>
                <w:szCs w:val="12"/>
              </w:rPr>
            </w:pPr>
            <w:r w:rsidRPr="000C10CE">
              <w:rPr>
                <w:b/>
                <w:bCs/>
                <w:sz w:val="12"/>
                <w:szCs w:val="12"/>
              </w:rPr>
              <w:t>36 241 856</w:t>
            </w:r>
          </w:p>
        </w:tc>
        <w:tc>
          <w:tcPr>
            <w:tcW w:w="638" w:type="pct"/>
            <w:tcBorders>
              <w:top w:val="nil"/>
              <w:left w:val="nil"/>
              <w:bottom w:val="single" w:sz="4" w:space="0" w:color="auto"/>
              <w:right w:val="single" w:sz="4" w:space="0" w:color="auto"/>
            </w:tcBorders>
            <w:shd w:val="clear" w:color="000000" w:fill="FFFDC1"/>
            <w:vAlign w:val="center"/>
            <w:hideMark/>
          </w:tcPr>
          <w:p w14:paraId="0171176D" w14:textId="77777777" w:rsidR="000C10CE" w:rsidRPr="000C10CE" w:rsidRDefault="000C10CE" w:rsidP="000C10CE">
            <w:pPr>
              <w:spacing w:line="240" w:lineRule="auto"/>
              <w:jc w:val="right"/>
              <w:rPr>
                <w:b/>
                <w:bCs/>
                <w:sz w:val="12"/>
                <w:szCs w:val="12"/>
              </w:rPr>
            </w:pPr>
            <w:r w:rsidRPr="000C10CE">
              <w:rPr>
                <w:b/>
                <w:bCs/>
                <w:sz w:val="12"/>
                <w:szCs w:val="12"/>
              </w:rPr>
              <w:t>36 031 411,94</w:t>
            </w:r>
          </w:p>
        </w:tc>
        <w:tc>
          <w:tcPr>
            <w:tcW w:w="484" w:type="pct"/>
            <w:tcBorders>
              <w:top w:val="nil"/>
              <w:left w:val="nil"/>
              <w:bottom w:val="single" w:sz="4" w:space="0" w:color="auto"/>
              <w:right w:val="single" w:sz="4" w:space="0" w:color="auto"/>
            </w:tcBorders>
            <w:shd w:val="clear" w:color="000000" w:fill="FFFDC1"/>
            <w:vAlign w:val="center"/>
            <w:hideMark/>
          </w:tcPr>
          <w:p w14:paraId="6A9C687E" w14:textId="77777777" w:rsidR="000C10CE" w:rsidRPr="000C10CE" w:rsidRDefault="000C10CE" w:rsidP="000C10CE">
            <w:pPr>
              <w:spacing w:line="240" w:lineRule="auto"/>
              <w:jc w:val="right"/>
              <w:rPr>
                <w:b/>
                <w:bCs/>
                <w:sz w:val="12"/>
                <w:szCs w:val="12"/>
              </w:rPr>
            </w:pPr>
            <w:r w:rsidRPr="000C10CE">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14:paraId="0D6196F3" w14:textId="77777777" w:rsidR="000C10CE" w:rsidRPr="000C10CE" w:rsidRDefault="000C10CE" w:rsidP="000C10CE">
            <w:pPr>
              <w:spacing w:line="240" w:lineRule="auto"/>
              <w:jc w:val="right"/>
              <w:rPr>
                <w:b/>
                <w:bCs/>
                <w:sz w:val="12"/>
                <w:szCs w:val="12"/>
              </w:rPr>
            </w:pPr>
            <w:r w:rsidRPr="000C10CE">
              <w:rPr>
                <w:b/>
                <w:bCs/>
                <w:sz w:val="12"/>
                <w:szCs w:val="12"/>
              </w:rPr>
              <w:t>25 616 424</w:t>
            </w:r>
          </w:p>
        </w:tc>
        <w:tc>
          <w:tcPr>
            <w:tcW w:w="638" w:type="pct"/>
            <w:tcBorders>
              <w:top w:val="nil"/>
              <w:left w:val="nil"/>
              <w:bottom w:val="single" w:sz="4" w:space="0" w:color="auto"/>
              <w:right w:val="single" w:sz="4" w:space="0" w:color="auto"/>
            </w:tcBorders>
            <w:shd w:val="clear" w:color="000000" w:fill="FFFDC1"/>
            <w:vAlign w:val="center"/>
            <w:hideMark/>
          </w:tcPr>
          <w:p w14:paraId="73E899CD" w14:textId="77777777" w:rsidR="000C10CE" w:rsidRPr="000C10CE" w:rsidRDefault="000C10CE" w:rsidP="000C10CE">
            <w:pPr>
              <w:spacing w:line="240" w:lineRule="auto"/>
              <w:jc w:val="right"/>
              <w:rPr>
                <w:b/>
                <w:bCs/>
                <w:sz w:val="12"/>
                <w:szCs w:val="12"/>
              </w:rPr>
            </w:pPr>
            <w:r w:rsidRPr="000C10CE">
              <w:rPr>
                <w:b/>
                <w:bCs/>
                <w:sz w:val="12"/>
                <w:szCs w:val="12"/>
              </w:rPr>
              <w:t>25 406 719,38</w:t>
            </w:r>
          </w:p>
        </w:tc>
        <w:tc>
          <w:tcPr>
            <w:tcW w:w="484" w:type="pct"/>
            <w:tcBorders>
              <w:top w:val="nil"/>
              <w:left w:val="nil"/>
              <w:bottom w:val="single" w:sz="4" w:space="0" w:color="auto"/>
              <w:right w:val="single" w:sz="4" w:space="0" w:color="auto"/>
            </w:tcBorders>
            <w:shd w:val="clear" w:color="000000" w:fill="FFFDC1"/>
            <w:vAlign w:val="center"/>
            <w:hideMark/>
          </w:tcPr>
          <w:p w14:paraId="3D615026" w14:textId="77777777" w:rsidR="000C10CE" w:rsidRPr="000C10CE" w:rsidRDefault="000C10CE" w:rsidP="000C10CE">
            <w:pPr>
              <w:spacing w:line="240" w:lineRule="auto"/>
              <w:jc w:val="right"/>
              <w:rPr>
                <w:b/>
                <w:bCs/>
                <w:sz w:val="12"/>
                <w:szCs w:val="12"/>
              </w:rPr>
            </w:pPr>
            <w:r w:rsidRPr="000C10CE">
              <w:rPr>
                <w:b/>
                <w:bCs/>
                <w:sz w:val="12"/>
                <w:szCs w:val="12"/>
              </w:rPr>
              <w:t>99,2</w:t>
            </w:r>
          </w:p>
        </w:tc>
      </w:tr>
      <w:tr w:rsidR="000C10CE" w:rsidRPr="000C10CE" w14:paraId="5E30161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B9E91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303EA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E1171E"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3408A14" w14:textId="77777777" w:rsidR="000C10CE" w:rsidRPr="000C10CE" w:rsidRDefault="000C10CE" w:rsidP="000C10CE">
            <w:pPr>
              <w:spacing w:line="240" w:lineRule="auto"/>
              <w:jc w:val="right"/>
              <w:rPr>
                <w:sz w:val="12"/>
                <w:szCs w:val="12"/>
              </w:rPr>
            </w:pPr>
            <w:r w:rsidRPr="000C10CE">
              <w:rPr>
                <w:sz w:val="12"/>
                <w:szCs w:val="12"/>
              </w:rPr>
              <w:t>36 241 856</w:t>
            </w:r>
          </w:p>
        </w:tc>
        <w:tc>
          <w:tcPr>
            <w:tcW w:w="638" w:type="pct"/>
            <w:tcBorders>
              <w:top w:val="nil"/>
              <w:left w:val="nil"/>
              <w:bottom w:val="single" w:sz="4" w:space="0" w:color="auto"/>
              <w:right w:val="single" w:sz="4" w:space="0" w:color="auto"/>
            </w:tcBorders>
            <w:shd w:val="clear" w:color="auto" w:fill="auto"/>
            <w:noWrap/>
            <w:vAlign w:val="center"/>
            <w:hideMark/>
          </w:tcPr>
          <w:p w14:paraId="4DFDF33D" w14:textId="77777777" w:rsidR="000C10CE" w:rsidRPr="000C10CE" w:rsidRDefault="000C10CE" w:rsidP="000C10CE">
            <w:pPr>
              <w:spacing w:line="240" w:lineRule="auto"/>
              <w:jc w:val="right"/>
              <w:rPr>
                <w:sz w:val="12"/>
                <w:szCs w:val="12"/>
              </w:rPr>
            </w:pPr>
            <w:r w:rsidRPr="000C10CE">
              <w:rPr>
                <w:sz w:val="12"/>
                <w:szCs w:val="12"/>
              </w:rPr>
              <w:t>36 031 411,94</w:t>
            </w:r>
          </w:p>
        </w:tc>
        <w:tc>
          <w:tcPr>
            <w:tcW w:w="484" w:type="pct"/>
            <w:tcBorders>
              <w:top w:val="nil"/>
              <w:left w:val="nil"/>
              <w:bottom w:val="single" w:sz="4" w:space="0" w:color="auto"/>
              <w:right w:val="single" w:sz="4" w:space="0" w:color="auto"/>
            </w:tcBorders>
            <w:shd w:val="clear" w:color="auto" w:fill="auto"/>
            <w:noWrap/>
            <w:vAlign w:val="center"/>
            <w:hideMark/>
          </w:tcPr>
          <w:p w14:paraId="22695111" w14:textId="77777777" w:rsidR="000C10CE" w:rsidRPr="000C10CE" w:rsidRDefault="000C10CE" w:rsidP="000C10CE">
            <w:pPr>
              <w:spacing w:line="240" w:lineRule="auto"/>
              <w:jc w:val="right"/>
              <w:rPr>
                <w:sz w:val="12"/>
                <w:szCs w:val="12"/>
              </w:rPr>
            </w:pPr>
            <w:r w:rsidRPr="000C10CE">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3D57ADDA" w14:textId="77777777" w:rsidR="000C10CE" w:rsidRPr="000C10CE" w:rsidRDefault="000C10CE" w:rsidP="000C10CE">
            <w:pPr>
              <w:spacing w:line="240" w:lineRule="auto"/>
              <w:jc w:val="right"/>
              <w:rPr>
                <w:sz w:val="12"/>
                <w:szCs w:val="12"/>
              </w:rPr>
            </w:pPr>
            <w:r w:rsidRPr="000C10CE">
              <w:rPr>
                <w:sz w:val="12"/>
                <w:szCs w:val="12"/>
              </w:rPr>
              <w:t>25 616 424</w:t>
            </w:r>
          </w:p>
        </w:tc>
        <w:tc>
          <w:tcPr>
            <w:tcW w:w="638" w:type="pct"/>
            <w:tcBorders>
              <w:top w:val="nil"/>
              <w:left w:val="nil"/>
              <w:bottom w:val="single" w:sz="4" w:space="0" w:color="auto"/>
              <w:right w:val="single" w:sz="4" w:space="0" w:color="auto"/>
            </w:tcBorders>
            <w:shd w:val="clear" w:color="auto" w:fill="auto"/>
            <w:noWrap/>
            <w:vAlign w:val="center"/>
            <w:hideMark/>
          </w:tcPr>
          <w:p w14:paraId="67B55245" w14:textId="77777777" w:rsidR="000C10CE" w:rsidRPr="000C10CE" w:rsidRDefault="000C10CE" w:rsidP="000C10CE">
            <w:pPr>
              <w:spacing w:line="240" w:lineRule="auto"/>
              <w:jc w:val="right"/>
              <w:rPr>
                <w:sz w:val="12"/>
                <w:szCs w:val="12"/>
              </w:rPr>
            </w:pPr>
            <w:r w:rsidRPr="000C10CE">
              <w:rPr>
                <w:sz w:val="12"/>
                <w:szCs w:val="12"/>
              </w:rPr>
              <w:t>25 406 719,38</w:t>
            </w:r>
          </w:p>
        </w:tc>
        <w:tc>
          <w:tcPr>
            <w:tcW w:w="484" w:type="pct"/>
            <w:tcBorders>
              <w:top w:val="nil"/>
              <w:left w:val="nil"/>
              <w:bottom w:val="single" w:sz="4" w:space="0" w:color="auto"/>
              <w:right w:val="single" w:sz="4" w:space="0" w:color="auto"/>
            </w:tcBorders>
            <w:shd w:val="clear" w:color="auto" w:fill="auto"/>
            <w:noWrap/>
            <w:vAlign w:val="center"/>
            <w:hideMark/>
          </w:tcPr>
          <w:p w14:paraId="3222053F" w14:textId="77777777" w:rsidR="000C10CE" w:rsidRPr="000C10CE" w:rsidRDefault="000C10CE" w:rsidP="000C10CE">
            <w:pPr>
              <w:spacing w:line="240" w:lineRule="auto"/>
              <w:jc w:val="right"/>
              <w:rPr>
                <w:sz w:val="12"/>
                <w:szCs w:val="12"/>
              </w:rPr>
            </w:pPr>
            <w:r w:rsidRPr="000C10CE">
              <w:rPr>
                <w:sz w:val="12"/>
                <w:szCs w:val="12"/>
              </w:rPr>
              <w:t>99,2</w:t>
            </w:r>
          </w:p>
        </w:tc>
      </w:tr>
      <w:tr w:rsidR="000C10CE" w:rsidRPr="000C10CE" w14:paraId="2F347E8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CCE9F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379E1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B9972D"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3E96E9E" w14:textId="77777777" w:rsidR="000C10CE" w:rsidRPr="000C10CE" w:rsidRDefault="000C10CE" w:rsidP="000C10CE">
            <w:pPr>
              <w:spacing w:line="240" w:lineRule="auto"/>
              <w:jc w:val="right"/>
              <w:rPr>
                <w:sz w:val="12"/>
                <w:szCs w:val="12"/>
              </w:rPr>
            </w:pPr>
            <w:r w:rsidRPr="000C10CE">
              <w:rPr>
                <w:sz w:val="12"/>
                <w:szCs w:val="12"/>
              </w:rPr>
              <w:t>10 625 432</w:t>
            </w:r>
          </w:p>
        </w:tc>
        <w:tc>
          <w:tcPr>
            <w:tcW w:w="638" w:type="pct"/>
            <w:tcBorders>
              <w:top w:val="nil"/>
              <w:left w:val="nil"/>
              <w:bottom w:val="single" w:sz="4" w:space="0" w:color="auto"/>
              <w:right w:val="single" w:sz="4" w:space="0" w:color="auto"/>
            </w:tcBorders>
            <w:shd w:val="clear" w:color="auto" w:fill="auto"/>
            <w:noWrap/>
            <w:vAlign w:val="center"/>
            <w:hideMark/>
          </w:tcPr>
          <w:p w14:paraId="1D457200" w14:textId="77777777" w:rsidR="000C10CE" w:rsidRPr="000C10CE" w:rsidRDefault="000C10CE" w:rsidP="000C10CE">
            <w:pPr>
              <w:spacing w:line="240" w:lineRule="auto"/>
              <w:jc w:val="right"/>
              <w:rPr>
                <w:sz w:val="12"/>
                <w:szCs w:val="12"/>
              </w:rPr>
            </w:pPr>
            <w:r w:rsidRPr="000C10CE">
              <w:rPr>
                <w:sz w:val="12"/>
                <w:szCs w:val="12"/>
              </w:rPr>
              <w:t>10 624 692,56</w:t>
            </w:r>
          </w:p>
        </w:tc>
        <w:tc>
          <w:tcPr>
            <w:tcW w:w="484" w:type="pct"/>
            <w:tcBorders>
              <w:top w:val="nil"/>
              <w:left w:val="nil"/>
              <w:bottom w:val="single" w:sz="4" w:space="0" w:color="auto"/>
              <w:right w:val="single" w:sz="4" w:space="0" w:color="auto"/>
            </w:tcBorders>
            <w:shd w:val="clear" w:color="auto" w:fill="auto"/>
            <w:noWrap/>
            <w:vAlign w:val="center"/>
            <w:hideMark/>
          </w:tcPr>
          <w:p w14:paraId="0C33323C"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31ADF2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F0576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54E72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ECE152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E63C0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99F3F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305A1E"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CFDE427" w14:textId="77777777" w:rsidR="000C10CE" w:rsidRPr="000C10CE" w:rsidRDefault="000C10CE" w:rsidP="000C10CE">
            <w:pPr>
              <w:spacing w:line="240" w:lineRule="auto"/>
              <w:jc w:val="right"/>
              <w:rPr>
                <w:sz w:val="12"/>
                <w:szCs w:val="12"/>
              </w:rPr>
            </w:pPr>
            <w:r w:rsidRPr="000C10CE">
              <w:rPr>
                <w:sz w:val="12"/>
                <w:szCs w:val="12"/>
              </w:rPr>
              <w:t>10 056 949</w:t>
            </w:r>
          </w:p>
        </w:tc>
        <w:tc>
          <w:tcPr>
            <w:tcW w:w="638" w:type="pct"/>
            <w:tcBorders>
              <w:top w:val="nil"/>
              <w:left w:val="nil"/>
              <w:bottom w:val="single" w:sz="4" w:space="0" w:color="auto"/>
              <w:right w:val="single" w:sz="4" w:space="0" w:color="auto"/>
            </w:tcBorders>
            <w:shd w:val="clear" w:color="auto" w:fill="auto"/>
            <w:noWrap/>
            <w:vAlign w:val="center"/>
            <w:hideMark/>
          </w:tcPr>
          <w:p w14:paraId="532668EF" w14:textId="77777777" w:rsidR="000C10CE" w:rsidRPr="000C10CE" w:rsidRDefault="000C10CE" w:rsidP="000C10CE">
            <w:pPr>
              <w:spacing w:line="240" w:lineRule="auto"/>
              <w:jc w:val="right"/>
              <w:rPr>
                <w:sz w:val="12"/>
                <w:szCs w:val="12"/>
              </w:rPr>
            </w:pPr>
            <w:r w:rsidRPr="000C10CE">
              <w:rPr>
                <w:sz w:val="12"/>
                <w:szCs w:val="12"/>
              </w:rPr>
              <w:t>10 056 332,86</w:t>
            </w:r>
          </w:p>
        </w:tc>
        <w:tc>
          <w:tcPr>
            <w:tcW w:w="484" w:type="pct"/>
            <w:tcBorders>
              <w:top w:val="nil"/>
              <w:left w:val="nil"/>
              <w:bottom w:val="single" w:sz="4" w:space="0" w:color="auto"/>
              <w:right w:val="single" w:sz="4" w:space="0" w:color="auto"/>
            </w:tcBorders>
            <w:shd w:val="clear" w:color="auto" w:fill="auto"/>
            <w:noWrap/>
            <w:vAlign w:val="center"/>
            <w:hideMark/>
          </w:tcPr>
          <w:p w14:paraId="03947E95"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2C8C0D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9BDAF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2C192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5F3069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0E828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B1B37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3F51FF"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2397515" w14:textId="77777777" w:rsidR="000C10CE" w:rsidRPr="000C10CE" w:rsidRDefault="000C10CE" w:rsidP="000C10CE">
            <w:pPr>
              <w:spacing w:line="240" w:lineRule="auto"/>
              <w:jc w:val="right"/>
              <w:rPr>
                <w:sz w:val="12"/>
                <w:szCs w:val="12"/>
              </w:rPr>
            </w:pPr>
            <w:r w:rsidRPr="000C10CE">
              <w:rPr>
                <w:sz w:val="12"/>
                <w:szCs w:val="12"/>
              </w:rPr>
              <w:t>568 483</w:t>
            </w:r>
          </w:p>
        </w:tc>
        <w:tc>
          <w:tcPr>
            <w:tcW w:w="638" w:type="pct"/>
            <w:tcBorders>
              <w:top w:val="nil"/>
              <w:left w:val="nil"/>
              <w:bottom w:val="single" w:sz="4" w:space="0" w:color="auto"/>
              <w:right w:val="single" w:sz="4" w:space="0" w:color="auto"/>
            </w:tcBorders>
            <w:shd w:val="clear" w:color="auto" w:fill="auto"/>
            <w:noWrap/>
            <w:vAlign w:val="center"/>
            <w:hideMark/>
          </w:tcPr>
          <w:p w14:paraId="214D917B" w14:textId="77777777" w:rsidR="000C10CE" w:rsidRPr="000C10CE" w:rsidRDefault="000C10CE" w:rsidP="000C10CE">
            <w:pPr>
              <w:spacing w:line="240" w:lineRule="auto"/>
              <w:jc w:val="right"/>
              <w:rPr>
                <w:sz w:val="12"/>
                <w:szCs w:val="12"/>
              </w:rPr>
            </w:pPr>
            <w:r w:rsidRPr="000C10CE">
              <w:rPr>
                <w:sz w:val="12"/>
                <w:szCs w:val="12"/>
              </w:rPr>
              <w:t>568 359,70</w:t>
            </w:r>
          </w:p>
        </w:tc>
        <w:tc>
          <w:tcPr>
            <w:tcW w:w="484" w:type="pct"/>
            <w:tcBorders>
              <w:top w:val="nil"/>
              <w:left w:val="nil"/>
              <w:bottom w:val="single" w:sz="4" w:space="0" w:color="auto"/>
              <w:right w:val="single" w:sz="4" w:space="0" w:color="auto"/>
            </w:tcBorders>
            <w:shd w:val="clear" w:color="auto" w:fill="auto"/>
            <w:noWrap/>
            <w:vAlign w:val="center"/>
            <w:hideMark/>
          </w:tcPr>
          <w:p w14:paraId="37D2D00F"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D84A80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2E6FC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8211D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E1243F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50FCE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0374F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AB57E4"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C577ACE" w14:textId="77777777" w:rsidR="000C10CE" w:rsidRPr="000C10CE" w:rsidRDefault="000C10CE" w:rsidP="000C10CE">
            <w:pPr>
              <w:spacing w:line="240" w:lineRule="auto"/>
              <w:jc w:val="right"/>
              <w:rPr>
                <w:sz w:val="12"/>
                <w:szCs w:val="12"/>
              </w:rPr>
            </w:pPr>
            <w:r w:rsidRPr="000C10CE">
              <w:rPr>
                <w:sz w:val="12"/>
                <w:szCs w:val="12"/>
              </w:rPr>
              <w:t>25 616 424</w:t>
            </w:r>
          </w:p>
        </w:tc>
        <w:tc>
          <w:tcPr>
            <w:tcW w:w="638" w:type="pct"/>
            <w:tcBorders>
              <w:top w:val="nil"/>
              <w:left w:val="nil"/>
              <w:bottom w:val="single" w:sz="4" w:space="0" w:color="auto"/>
              <w:right w:val="single" w:sz="4" w:space="0" w:color="auto"/>
            </w:tcBorders>
            <w:shd w:val="clear" w:color="auto" w:fill="auto"/>
            <w:noWrap/>
            <w:vAlign w:val="center"/>
            <w:hideMark/>
          </w:tcPr>
          <w:p w14:paraId="130EF46D" w14:textId="77777777" w:rsidR="000C10CE" w:rsidRPr="000C10CE" w:rsidRDefault="000C10CE" w:rsidP="000C10CE">
            <w:pPr>
              <w:spacing w:line="240" w:lineRule="auto"/>
              <w:jc w:val="right"/>
              <w:rPr>
                <w:sz w:val="12"/>
                <w:szCs w:val="12"/>
              </w:rPr>
            </w:pPr>
            <w:r w:rsidRPr="000C10CE">
              <w:rPr>
                <w:sz w:val="12"/>
                <w:szCs w:val="12"/>
              </w:rPr>
              <w:t>25 406 719,38</w:t>
            </w:r>
          </w:p>
        </w:tc>
        <w:tc>
          <w:tcPr>
            <w:tcW w:w="484" w:type="pct"/>
            <w:tcBorders>
              <w:top w:val="nil"/>
              <w:left w:val="nil"/>
              <w:bottom w:val="single" w:sz="4" w:space="0" w:color="auto"/>
              <w:right w:val="single" w:sz="4" w:space="0" w:color="auto"/>
            </w:tcBorders>
            <w:shd w:val="clear" w:color="auto" w:fill="auto"/>
            <w:noWrap/>
            <w:vAlign w:val="center"/>
            <w:hideMark/>
          </w:tcPr>
          <w:p w14:paraId="3FC3A6EE" w14:textId="77777777" w:rsidR="000C10CE" w:rsidRPr="000C10CE" w:rsidRDefault="000C10CE" w:rsidP="000C10CE">
            <w:pPr>
              <w:spacing w:line="240" w:lineRule="auto"/>
              <w:jc w:val="right"/>
              <w:rPr>
                <w:sz w:val="12"/>
                <w:szCs w:val="12"/>
              </w:rPr>
            </w:pPr>
            <w:r w:rsidRPr="000C10CE">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4FE7CE2E" w14:textId="77777777" w:rsidR="000C10CE" w:rsidRPr="000C10CE" w:rsidRDefault="000C10CE" w:rsidP="000C10CE">
            <w:pPr>
              <w:spacing w:line="240" w:lineRule="auto"/>
              <w:jc w:val="right"/>
              <w:rPr>
                <w:sz w:val="12"/>
                <w:szCs w:val="12"/>
              </w:rPr>
            </w:pPr>
            <w:r w:rsidRPr="000C10CE">
              <w:rPr>
                <w:sz w:val="12"/>
                <w:szCs w:val="12"/>
              </w:rPr>
              <w:t>25 616 424</w:t>
            </w:r>
          </w:p>
        </w:tc>
        <w:tc>
          <w:tcPr>
            <w:tcW w:w="638" w:type="pct"/>
            <w:tcBorders>
              <w:top w:val="nil"/>
              <w:left w:val="nil"/>
              <w:bottom w:val="single" w:sz="4" w:space="0" w:color="auto"/>
              <w:right w:val="single" w:sz="4" w:space="0" w:color="auto"/>
            </w:tcBorders>
            <w:shd w:val="clear" w:color="auto" w:fill="auto"/>
            <w:noWrap/>
            <w:vAlign w:val="center"/>
            <w:hideMark/>
          </w:tcPr>
          <w:p w14:paraId="0ADD8CC3" w14:textId="77777777" w:rsidR="000C10CE" w:rsidRPr="000C10CE" w:rsidRDefault="000C10CE" w:rsidP="000C10CE">
            <w:pPr>
              <w:spacing w:line="240" w:lineRule="auto"/>
              <w:jc w:val="right"/>
              <w:rPr>
                <w:sz w:val="12"/>
                <w:szCs w:val="12"/>
              </w:rPr>
            </w:pPr>
            <w:r w:rsidRPr="000C10CE">
              <w:rPr>
                <w:sz w:val="12"/>
                <w:szCs w:val="12"/>
              </w:rPr>
              <w:t>25 406 719,38</w:t>
            </w:r>
          </w:p>
        </w:tc>
        <w:tc>
          <w:tcPr>
            <w:tcW w:w="484" w:type="pct"/>
            <w:tcBorders>
              <w:top w:val="nil"/>
              <w:left w:val="nil"/>
              <w:bottom w:val="single" w:sz="4" w:space="0" w:color="auto"/>
              <w:right w:val="single" w:sz="4" w:space="0" w:color="auto"/>
            </w:tcBorders>
            <w:shd w:val="clear" w:color="auto" w:fill="auto"/>
            <w:noWrap/>
            <w:vAlign w:val="center"/>
            <w:hideMark/>
          </w:tcPr>
          <w:p w14:paraId="706DC457" w14:textId="77777777" w:rsidR="000C10CE" w:rsidRPr="000C10CE" w:rsidRDefault="000C10CE" w:rsidP="000C10CE">
            <w:pPr>
              <w:spacing w:line="240" w:lineRule="auto"/>
              <w:jc w:val="right"/>
              <w:rPr>
                <w:sz w:val="12"/>
                <w:szCs w:val="12"/>
              </w:rPr>
            </w:pPr>
            <w:r w:rsidRPr="000C10CE">
              <w:rPr>
                <w:sz w:val="12"/>
                <w:szCs w:val="12"/>
              </w:rPr>
              <w:t>99,2</w:t>
            </w:r>
          </w:p>
        </w:tc>
      </w:tr>
      <w:tr w:rsidR="000C10CE" w:rsidRPr="000C10CE" w14:paraId="503DF2F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C5B55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CAB24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274328"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0485A2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B7777E" w14:textId="77777777" w:rsidR="000C10CE" w:rsidRPr="000C10CE" w:rsidRDefault="000C10CE" w:rsidP="000C10CE">
            <w:pPr>
              <w:spacing w:line="240" w:lineRule="auto"/>
              <w:jc w:val="right"/>
              <w:rPr>
                <w:sz w:val="12"/>
                <w:szCs w:val="12"/>
              </w:rPr>
            </w:pPr>
            <w:r w:rsidRPr="000C10C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536FD0C6" w14:textId="77777777" w:rsidR="000C10CE" w:rsidRPr="000C10CE" w:rsidRDefault="000C10CE" w:rsidP="000C10CE">
            <w:pPr>
              <w:spacing w:line="240" w:lineRule="auto"/>
              <w:jc w:val="right"/>
              <w:rPr>
                <w:color w:val="FF1818"/>
                <w:sz w:val="12"/>
                <w:szCs w:val="12"/>
              </w:rPr>
            </w:pPr>
            <w:r w:rsidRPr="000C10CE">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03A9180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0B4B5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56F69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2F5C1A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9EC2D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A5E5D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6FF978"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9C2548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3264B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4D880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86786E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AFEF9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8838B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FCAB83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128AA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5D9C2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3C7790"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3C3784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EAE32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1976C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EEBD2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DB93F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C7CB2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8A2DC7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0A16A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1319F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D82620"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33B43B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A2604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5493F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BCE3C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7A8DC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9EC2C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3F331E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F1172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11FD0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2592F2"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38322B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D8517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B989C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1E8ACA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34769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B60BE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B5DEB87" w14:textId="77777777" w:rsidTr="000C10CE">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3CE1900"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4A1E3AC" w14:textId="77777777" w:rsidR="000C10CE" w:rsidRPr="000C10CE" w:rsidRDefault="000C10CE" w:rsidP="000C10CE">
            <w:pPr>
              <w:spacing w:line="240" w:lineRule="auto"/>
              <w:jc w:val="center"/>
              <w:rPr>
                <w:b/>
                <w:bCs/>
                <w:sz w:val="12"/>
                <w:szCs w:val="12"/>
              </w:rPr>
            </w:pPr>
            <w:r w:rsidRPr="000C10CE">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14:paraId="61A8330C" w14:textId="77777777" w:rsidR="000C10CE" w:rsidRPr="000C10CE" w:rsidRDefault="000C10CE" w:rsidP="000C10CE">
            <w:pPr>
              <w:spacing w:line="240" w:lineRule="auto"/>
              <w:rPr>
                <w:b/>
                <w:bCs/>
                <w:sz w:val="12"/>
                <w:szCs w:val="12"/>
              </w:rPr>
            </w:pPr>
            <w:r w:rsidRPr="000C10CE">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14:paraId="0CBB2CFA" w14:textId="77777777" w:rsidR="000C10CE" w:rsidRPr="000C10CE" w:rsidRDefault="000C10CE" w:rsidP="000C10CE">
            <w:pPr>
              <w:spacing w:line="240" w:lineRule="auto"/>
              <w:jc w:val="right"/>
              <w:rPr>
                <w:b/>
                <w:bCs/>
                <w:sz w:val="12"/>
                <w:szCs w:val="12"/>
              </w:rPr>
            </w:pPr>
            <w:r w:rsidRPr="000C10CE">
              <w:rPr>
                <w:b/>
                <w:bCs/>
                <w:sz w:val="12"/>
                <w:szCs w:val="12"/>
              </w:rPr>
              <w:t>77 917 081</w:t>
            </w:r>
          </w:p>
        </w:tc>
        <w:tc>
          <w:tcPr>
            <w:tcW w:w="638" w:type="pct"/>
            <w:tcBorders>
              <w:top w:val="nil"/>
              <w:left w:val="nil"/>
              <w:bottom w:val="single" w:sz="4" w:space="0" w:color="auto"/>
              <w:right w:val="single" w:sz="4" w:space="0" w:color="auto"/>
            </w:tcBorders>
            <w:shd w:val="clear" w:color="000000" w:fill="FFFDC1"/>
            <w:vAlign w:val="center"/>
            <w:hideMark/>
          </w:tcPr>
          <w:p w14:paraId="03B92F97" w14:textId="77777777" w:rsidR="000C10CE" w:rsidRPr="000C10CE" w:rsidRDefault="000C10CE" w:rsidP="000C10CE">
            <w:pPr>
              <w:spacing w:line="240" w:lineRule="auto"/>
              <w:jc w:val="right"/>
              <w:rPr>
                <w:b/>
                <w:bCs/>
                <w:sz w:val="12"/>
                <w:szCs w:val="12"/>
              </w:rPr>
            </w:pPr>
            <w:r w:rsidRPr="000C10CE">
              <w:rPr>
                <w:b/>
                <w:bCs/>
                <w:sz w:val="12"/>
                <w:szCs w:val="12"/>
              </w:rPr>
              <w:t>77 863 169,48</w:t>
            </w:r>
          </w:p>
        </w:tc>
        <w:tc>
          <w:tcPr>
            <w:tcW w:w="484" w:type="pct"/>
            <w:tcBorders>
              <w:top w:val="nil"/>
              <w:left w:val="nil"/>
              <w:bottom w:val="single" w:sz="4" w:space="0" w:color="auto"/>
              <w:right w:val="single" w:sz="4" w:space="0" w:color="auto"/>
            </w:tcBorders>
            <w:shd w:val="clear" w:color="000000" w:fill="FFFDC1"/>
            <w:vAlign w:val="center"/>
            <w:hideMark/>
          </w:tcPr>
          <w:p w14:paraId="7263733E" w14:textId="77777777" w:rsidR="000C10CE" w:rsidRPr="000C10CE" w:rsidRDefault="000C10CE" w:rsidP="000C10CE">
            <w:pPr>
              <w:spacing w:line="240" w:lineRule="auto"/>
              <w:jc w:val="right"/>
              <w:rPr>
                <w:b/>
                <w:bCs/>
                <w:sz w:val="12"/>
                <w:szCs w:val="12"/>
              </w:rPr>
            </w:pPr>
            <w:r w:rsidRPr="000C10CE">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6C4904FC" w14:textId="77777777" w:rsidR="000C10CE" w:rsidRPr="000C10CE" w:rsidRDefault="000C10CE" w:rsidP="000C10CE">
            <w:pPr>
              <w:spacing w:line="240" w:lineRule="auto"/>
              <w:jc w:val="right"/>
              <w:rPr>
                <w:b/>
                <w:bCs/>
                <w:sz w:val="12"/>
                <w:szCs w:val="12"/>
              </w:rPr>
            </w:pPr>
            <w:r w:rsidRPr="000C10CE">
              <w:rPr>
                <w:b/>
                <w:bCs/>
                <w:sz w:val="12"/>
                <w:szCs w:val="12"/>
              </w:rPr>
              <w:t>41 578 360</w:t>
            </w:r>
          </w:p>
        </w:tc>
        <w:tc>
          <w:tcPr>
            <w:tcW w:w="638" w:type="pct"/>
            <w:tcBorders>
              <w:top w:val="nil"/>
              <w:left w:val="nil"/>
              <w:bottom w:val="single" w:sz="4" w:space="0" w:color="auto"/>
              <w:right w:val="single" w:sz="4" w:space="0" w:color="auto"/>
            </w:tcBorders>
            <w:shd w:val="clear" w:color="000000" w:fill="FFFDC1"/>
            <w:vAlign w:val="center"/>
            <w:hideMark/>
          </w:tcPr>
          <w:p w14:paraId="4851344D" w14:textId="77777777" w:rsidR="000C10CE" w:rsidRPr="000C10CE" w:rsidRDefault="000C10CE" w:rsidP="000C10CE">
            <w:pPr>
              <w:spacing w:line="240" w:lineRule="auto"/>
              <w:jc w:val="right"/>
              <w:rPr>
                <w:b/>
                <w:bCs/>
                <w:sz w:val="12"/>
                <w:szCs w:val="12"/>
              </w:rPr>
            </w:pPr>
            <w:r w:rsidRPr="000C10CE">
              <w:rPr>
                <w:b/>
                <w:bCs/>
                <w:sz w:val="12"/>
                <w:szCs w:val="12"/>
              </w:rPr>
              <w:t>41 525 818,80</w:t>
            </w:r>
          </w:p>
        </w:tc>
        <w:tc>
          <w:tcPr>
            <w:tcW w:w="484" w:type="pct"/>
            <w:tcBorders>
              <w:top w:val="nil"/>
              <w:left w:val="nil"/>
              <w:bottom w:val="single" w:sz="4" w:space="0" w:color="auto"/>
              <w:right w:val="single" w:sz="4" w:space="0" w:color="auto"/>
            </w:tcBorders>
            <w:shd w:val="clear" w:color="000000" w:fill="FFFDC1"/>
            <w:vAlign w:val="center"/>
            <w:hideMark/>
          </w:tcPr>
          <w:p w14:paraId="6E505871" w14:textId="77777777" w:rsidR="000C10CE" w:rsidRPr="000C10CE" w:rsidRDefault="000C10CE" w:rsidP="000C10CE">
            <w:pPr>
              <w:spacing w:line="240" w:lineRule="auto"/>
              <w:jc w:val="right"/>
              <w:rPr>
                <w:b/>
                <w:bCs/>
                <w:sz w:val="12"/>
                <w:szCs w:val="12"/>
              </w:rPr>
            </w:pPr>
            <w:r w:rsidRPr="000C10CE">
              <w:rPr>
                <w:b/>
                <w:bCs/>
                <w:sz w:val="12"/>
                <w:szCs w:val="12"/>
              </w:rPr>
              <w:t>99,9</w:t>
            </w:r>
          </w:p>
        </w:tc>
      </w:tr>
      <w:tr w:rsidR="000C10CE" w:rsidRPr="000C10CE" w14:paraId="21723EF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2152E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76AFA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3E6394"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A7EF58A" w14:textId="77777777" w:rsidR="000C10CE" w:rsidRPr="000C10CE" w:rsidRDefault="000C10CE" w:rsidP="000C10CE">
            <w:pPr>
              <w:spacing w:line="240" w:lineRule="auto"/>
              <w:jc w:val="right"/>
              <w:rPr>
                <w:sz w:val="12"/>
                <w:szCs w:val="12"/>
              </w:rPr>
            </w:pPr>
            <w:r w:rsidRPr="000C10CE">
              <w:rPr>
                <w:sz w:val="12"/>
                <w:szCs w:val="12"/>
              </w:rPr>
              <w:t>77 917 081</w:t>
            </w:r>
          </w:p>
        </w:tc>
        <w:tc>
          <w:tcPr>
            <w:tcW w:w="638" w:type="pct"/>
            <w:tcBorders>
              <w:top w:val="nil"/>
              <w:left w:val="nil"/>
              <w:bottom w:val="single" w:sz="4" w:space="0" w:color="auto"/>
              <w:right w:val="single" w:sz="4" w:space="0" w:color="auto"/>
            </w:tcBorders>
            <w:shd w:val="clear" w:color="auto" w:fill="auto"/>
            <w:noWrap/>
            <w:vAlign w:val="center"/>
            <w:hideMark/>
          </w:tcPr>
          <w:p w14:paraId="539E98A2" w14:textId="77777777" w:rsidR="000C10CE" w:rsidRPr="000C10CE" w:rsidRDefault="000C10CE" w:rsidP="000C10CE">
            <w:pPr>
              <w:spacing w:line="240" w:lineRule="auto"/>
              <w:jc w:val="right"/>
              <w:rPr>
                <w:sz w:val="12"/>
                <w:szCs w:val="12"/>
              </w:rPr>
            </w:pPr>
            <w:r w:rsidRPr="000C10CE">
              <w:rPr>
                <w:sz w:val="12"/>
                <w:szCs w:val="12"/>
              </w:rPr>
              <w:t>77 863 169,48</w:t>
            </w:r>
          </w:p>
        </w:tc>
        <w:tc>
          <w:tcPr>
            <w:tcW w:w="484" w:type="pct"/>
            <w:tcBorders>
              <w:top w:val="nil"/>
              <w:left w:val="nil"/>
              <w:bottom w:val="single" w:sz="4" w:space="0" w:color="auto"/>
              <w:right w:val="single" w:sz="4" w:space="0" w:color="auto"/>
            </w:tcBorders>
            <w:shd w:val="clear" w:color="auto" w:fill="auto"/>
            <w:noWrap/>
            <w:vAlign w:val="center"/>
            <w:hideMark/>
          </w:tcPr>
          <w:p w14:paraId="06524F1B"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EB16087" w14:textId="77777777" w:rsidR="000C10CE" w:rsidRPr="000C10CE" w:rsidRDefault="000C10CE" w:rsidP="000C10CE">
            <w:pPr>
              <w:spacing w:line="240" w:lineRule="auto"/>
              <w:jc w:val="right"/>
              <w:rPr>
                <w:sz w:val="12"/>
                <w:szCs w:val="12"/>
              </w:rPr>
            </w:pPr>
            <w:r w:rsidRPr="000C10CE">
              <w:rPr>
                <w:sz w:val="12"/>
                <w:szCs w:val="12"/>
              </w:rPr>
              <w:t>41 578 360</w:t>
            </w:r>
          </w:p>
        </w:tc>
        <w:tc>
          <w:tcPr>
            <w:tcW w:w="638" w:type="pct"/>
            <w:tcBorders>
              <w:top w:val="nil"/>
              <w:left w:val="nil"/>
              <w:bottom w:val="single" w:sz="4" w:space="0" w:color="auto"/>
              <w:right w:val="single" w:sz="4" w:space="0" w:color="auto"/>
            </w:tcBorders>
            <w:shd w:val="clear" w:color="auto" w:fill="auto"/>
            <w:noWrap/>
            <w:vAlign w:val="center"/>
            <w:hideMark/>
          </w:tcPr>
          <w:p w14:paraId="15D0EAD8" w14:textId="77777777" w:rsidR="000C10CE" w:rsidRPr="000C10CE" w:rsidRDefault="000C10CE" w:rsidP="000C10CE">
            <w:pPr>
              <w:spacing w:line="240" w:lineRule="auto"/>
              <w:jc w:val="right"/>
              <w:rPr>
                <w:sz w:val="12"/>
                <w:szCs w:val="12"/>
              </w:rPr>
            </w:pPr>
            <w:r w:rsidRPr="000C10CE">
              <w:rPr>
                <w:sz w:val="12"/>
                <w:szCs w:val="12"/>
              </w:rPr>
              <w:t>41 525 818,80</w:t>
            </w:r>
          </w:p>
        </w:tc>
        <w:tc>
          <w:tcPr>
            <w:tcW w:w="484" w:type="pct"/>
            <w:tcBorders>
              <w:top w:val="nil"/>
              <w:left w:val="nil"/>
              <w:bottom w:val="single" w:sz="4" w:space="0" w:color="auto"/>
              <w:right w:val="single" w:sz="4" w:space="0" w:color="auto"/>
            </w:tcBorders>
            <w:shd w:val="clear" w:color="auto" w:fill="auto"/>
            <w:noWrap/>
            <w:vAlign w:val="center"/>
            <w:hideMark/>
          </w:tcPr>
          <w:p w14:paraId="0ACE251B" w14:textId="77777777" w:rsidR="000C10CE" w:rsidRPr="000C10CE" w:rsidRDefault="000C10CE" w:rsidP="000C10CE">
            <w:pPr>
              <w:spacing w:line="240" w:lineRule="auto"/>
              <w:jc w:val="right"/>
              <w:rPr>
                <w:sz w:val="12"/>
                <w:szCs w:val="12"/>
              </w:rPr>
            </w:pPr>
            <w:r w:rsidRPr="000C10CE">
              <w:rPr>
                <w:sz w:val="12"/>
                <w:szCs w:val="12"/>
              </w:rPr>
              <w:t>99,9</w:t>
            </w:r>
          </w:p>
        </w:tc>
      </w:tr>
      <w:tr w:rsidR="000C10CE" w:rsidRPr="000C10CE" w14:paraId="2849F37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E698D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826DC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B99CC4"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8BFFD9E" w14:textId="77777777" w:rsidR="000C10CE" w:rsidRPr="000C10CE" w:rsidRDefault="000C10CE" w:rsidP="000C10CE">
            <w:pPr>
              <w:spacing w:line="240" w:lineRule="auto"/>
              <w:jc w:val="right"/>
              <w:rPr>
                <w:sz w:val="12"/>
                <w:szCs w:val="12"/>
              </w:rPr>
            </w:pPr>
            <w:r w:rsidRPr="000C10CE">
              <w:rPr>
                <w:sz w:val="12"/>
                <w:szCs w:val="12"/>
              </w:rPr>
              <w:t>36 333 131</w:t>
            </w:r>
          </w:p>
        </w:tc>
        <w:tc>
          <w:tcPr>
            <w:tcW w:w="638" w:type="pct"/>
            <w:tcBorders>
              <w:top w:val="nil"/>
              <w:left w:val="nil"/>
              <w:bottom w:val="single" w:sz="4" w:space="0" w:color="auto"/>
              <w:right w:val="single" w:sz="4" w:space="0" w:color="auto"/>
            </w:tcBorders>
            <w:shd w:val="clear" w:color="auto" w:fill="auto"/>
            <w:noWrap/>
            <w:vAlign w:val="center"/>
            <w:hideMark/>
          </w:tcPr>
          <w:p w14:paraId="78717E52" w14:textId="77777777" w:rsidR="000C10CE" w:rsidRPr="000C10CE" w:rsidRDefault="000C10CE" w:rsidP="000C10CE">
            <w:pPr>
              <w:spacing w:line="240" w:lineRule="auto"/>
              <w:jc w:val="right"/>
              <w:rPr>
                <w:sz w:val="12"/>
                <w:szCs w:val="12"/>
              </w:rPr>
            </w:pPr>
            <w:r w:rsidRPr="000C10CE">
              <w:rPr>
                <w:sz w:val="12"/>
                <w:szCs w:val="12"/>
              </w:rPr>
              <w:t>36 331 760,68</w:t>
            </w:r>
          </w:p>
        </w:tc>
        <w:tc>
          <w:tcPr>
            <w:tcW w:w="484" w:type="pct"/>
            <w:tcBorders>
              <w:top w:val="nil"/>
              <w:left w:val="nil"/>
              <w:bottom w:val="single" w:sz="4" w:space="0" w:color="auto"/>
              <w:right w:val="single" w:sz="4" w:space="0" w:color="auto"/>
            </w:tcBorders>
            <w:shd w:val="clear" w:color="auto" w:fill="auto"/>
            <w:noWrap/>
            <w:vAlign w:val="center"/>
            <w:hideMark/>
          </w:tcPr>
          <w:p w14:paraId="35080D98"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0FE592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AF44A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EA5EF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4F2976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0DC58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5F360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A801DB"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65C1690" w14:textId="77777777" w:rsidR="000C10CE" w:rsidRPr="000C10CE" w:rsidRDefault="000C10CE" w:rsidP="000C10CE">
            <w:pPr>
              <w:spacing w:line="240" w:lineRule="auto"/>
              <w:jc w:val="right"/>
              <w:rPr>
                <w:sz w:val="12"/>
                <w:szCs w:val="12"/>
              </w:rPr>
            </w:pPr>
            <w:r w:rsidRPr="000C10CE">
              <w:rPr>
                <w:sz w:val="12"/>
                <w:szCs w:val="12"/>
              </w:rPr>
              <w:t>34 708 056</w:t>
            </w:r>
          </w:p>
        </w:tc>
        <w:tc>
          <w:tcPr>
            <w:tcW w:w="638" w:type="pct"/>
            <w:tcBorders>
              <w:top w:val="nil"/>
              <w:left w:val="nil"/>
              <w:bottom w:val="single" w:sz="4" w:space="0" w:color="auto"/>
              <w:right w:val="single" w:sz="4" w:space="0" w:color="auto"/>
            </w:tcBorders>
            <w:shd w:val="clear" w:color="auto" w:fill="auto"/>
            <w:noWrap/>
            <w:vAlign w:val="center"/>
            <w:hideMark/>
          </w:tcPr>
          <w:p w14:paraId="35DA4A49" w14:textId="77777777" w:rsidR="000C10CE" w:rsidRPr="000C10CE" w:rsidRDefault="000C10CE" w:rsidP="000C10CE">
            <w:pPr>
              <w:spacing w:line="240" w:lineRule="auto"/>
              <w:jc w:val="right"/>
              <w:rPr>
                <w:sz w:val="12"/>
                <w:szCs w:val="12"/>
              </w:rPr>
            </w:pPr>
            <w:r w:rsidRPr="000C10CE">
              <w:rPr>
                <w:sz w:val="12"/>
                <w:szCs w:val="12"/>
              </w:rPr>
              <w:t>34 706 739,96</w:t>
            </w:r>
          </w:p>
        </w:tc>
        <w:tc>
          <w:tcPr>
            <w:tcW w:w="484" w:type="pct"/>
            <w:tcBorders>
              <w:top w:val="nil"/>
              <w:left w:val="nil"/>
              <w:bottom w:val="single" w:sz="4" w:space="0" w:color="auto"/>
              <w:right w:val="single" w:sz="4" w:space="0" w:color="auto"/>
            </w:tcBorders>
            <w:shd w:val="clear" w:color="auto" w:fill="auto"/>
            <w:noWrap/>
            <w:vAlign w:val="center"/>
            <w:hideMark/>
          </w:tcPr>
          <w:p w14:paraId="1260A04C"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FF24BE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5734B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8E08C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7E0593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A7023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0DC45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32F455"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BD444E8" w14:textId="77777777" w:rsidR="000C10CE" w:rsidRPr="000C10CE" w:rsidRDefault="000C10CE" w:rsidP="000C10CE">
            <w:pPr>
              <w:spacing w:line="240" w:lineRule="auto"/>
              <w:jc w:val="right"/>
              <w:rPr>
                <w:sz w:val="12"/>
                <w:szCs w:val="12"/>
              </w:rPr>
            </w:pPr>
            <w:r w:rsidRPr="000C10CE">
              <w:rPr>
                <w:sz w:val="12"/>
                <w:szCs w:val="12"/>
              </w:rPr>
              <w:t>1 625 075</w:t>
            </w:r>
          </w:p>
        </w:tc>
        <w:tc>
          <w:tcPr>
            <w:tcW w:w="638" w:type="pct"/>
            <w:tcBorders>
              <w:top w:val="nil"/>
              <w:left w:val="nil"/>
              <w:bottom w:val="single" w:sz="4" w:space="0" w:color="auto"/>
              <w:right w:val="single" w:sz="4" w:space="0" w:color="auto"/>
            </w:tcBorders>
            <w:shd w:val="clear" w:color="auto" w:fill="auto"/>
            <w:noWrap/>
            <w:vAlign w:val="center"/>
            <w:hideMark/>
          </w:tcPr>
          <w:p w14:paraId="296464EE" w14:textId="77777777" w:rsidR="000C10CE" w:rsidRPr="000C10CE" w:rsidRDefault="000C10CE" w:rsidP="000C10CE">
            <w:pPr>
              <w:spacing w:line="240" w:lineRule="auto"/>
              <w:jc w:val="right"/>
              <w:rPr>
                <w:sz w:val="12"/>
                <w:szCs w:val="12"/>
              </w:rPr>
            </w:pPr>
            <w:r w:rsidRPr="000C10CE">
              <w:rPr>
                <w:sz w:val="12"/>
                <w:szCs w:val="12"/>
              </w:rPr>
              <w:t>1 625 020,72</w:t>
            </w:r>
          </w:p>
        </w:tc>
        <w:tc>
          <w:tcPr>
            <w:tcW w:w="484" w:type="pct"/>
            <w:tcBorders>
              <w:top w:val="nil"/>
              <w:left w:val="nil"/>
              <w:bottom w:val="single" w:sz="4" w:space="0" w:color="auto"/>
              <w:right w:val="single" w:sz="4" w:space="0" w:color="auto"/>
            </w:tcBorders>
            <w:shd w:val="clear" w:color="auto" w:fill="auto"/>
            <w:noWrap/>
            <w:vAlign w:val="center"/>
            <w:hideMark/>
          </w:tcPr>
          <w:p w14:paraId="0B80C07A"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564BCC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AAB11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58FCA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9A921C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CBA40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6106A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48E12D"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2F35125" w14:textId="77777777" w:rsidR="000C10CE" w:rsidRPr="000C10CE" w:rsidRDefault="000C10CE" w:rsidP="000C10CE">
            <w:pPr>
              <w:spacing w:line="240" w:lineRule="auto"/>
              <w:jc w:val="right"/>
              <w:rPr>
                <w:sz w:val="12"/>
                <w:szCs w:val="12"/>
              </w:rPr>
            </w:pPr>
            <w:r w:rsidRPr="000C10CE">
              <w:rPr>
                <w:sz w:val="12"/>
                <w:szCs w:val="12"/>
              </w:rPr>
              <w:t>41 578 360</w:t>
            </w:r>
          </w:p>
        </w:tc>
        <w:tc>
          <w:tcPr>
            <w:tcW w:w="638" w:type="pct"/>
            <w:tcBorders>
              <w:top w:val="nil"/>
              <w:left w:val="nil"/>
              <w:bottom w:val="single" w:sz="4" w:space="0" w:color="auto"/>
              <w:right w:val="single" w:sz="4" w:space="0" w:color="auto"/>
            </w:tcBorders>
            <w:shd w:val="clear" w:color="auto" w:fill="auto"/>
            <w:noWrap/>
            <w:vAlign w:val="center"/>
            <w:hideMark/>
          </w:tcPr>
          <w:p w14:paraId="6B7CAB17" w14:textId="77777777" w:rsidR="000C10CE" w:rsidRPr="000C10CE" w:rsidRDefault="000C10CE" w:rsidP="000C10CE">
            <w:pPr>
              <w:spacing w:line="240" w:lineRule="auto"/>
              <w:jc w:val="right"/>
              <w:rPr>
                <w:sz w:val="12"/>
                <w:szCs w:val="12"/>
              </w:rPr>
            </w:pPr>
            <w:r w:rsidRPr="000C10CE">
              <w:rPr>
                <w:sz w:val="12"/>
                <w:szCs w:val="12"/>
              </w:rPr>
              <w:t>41 525 818,80</w:t>
            </w:r>
          </w:p>
        </w:tc>
        <w:tc>
          <w:tcPr>
            <w:tcW w:w="484" w:type="pct"/>
            <w:tcBorders>
              <w:top w:val="nil"/>
              <w:left w:val="nil"/>
              <w:bottom w:val="single" w:sz="4" w:space="0" w:color="auto"/>
              <w:right w:val="single" w:sz="4" w:space="0" w:color="auto"/>
            </w:tcBorders>
            <w:shd w:val="clear" w:color="auto" w:fill="auto"/>
            <w:noWrap/>
            <w:vAlign w:val="center"/>
            <w:hideMark/>
          </w:tcPr>
          <w:p w14:paraId="28BC8978"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63F27AA9" w14:textId="77777777" w:rsidR="000C10CE" w:rsidRPr="000C10CE" w:rsidRDefault="000C10CE" w:rsidP="000C10CE">
            <w:pPr>
              <w:spacing w:line="240" w:lineRule="auto"/>
              <w:jc w:val="right"/>
              <w:rPr>
                <w:sz w:val="12"/>
                <w:szCs w:val="12"/>
              </w:rPr>
            </w:pPr>
            <w:r w:rsidRPr="000C10CE">
              <w:rPr>
                <w:sz w:val="12"/>
                <w:szCs w:val="12"/>
              </w:rPr>
              <w:t>41 578 360</w:t>
            </w:r>
          </w:p>
        </w:tc>
        <w:tc>
          <w:tcPr>
            <w:tcW w:w="638" w:type="pct"/>
            <w:tcBorders>
              <w:top w:val="nil"/>
              <w:left w:val="nil"/>
              <w:bottom w:val="single" w:sz="4" w:space="0" w:color="auto"/>
              <w:right w:val="single" w:sz="4" w:space="0" w:color="auto"/>
            </w:tcBorders>
            <w:shd w:val="clear" w:color="auto" w:fill="auto"/>
            <w:noWrap/>
            <w:vAlign w:val="center"/>
            <w:hideMark/>
          </w:tcPr>
          <w:p w14:paraId="68589CD4" w14:textId="77777777" w:rsidR="000C10CE" w:rsidRPr="000C10CE" w:rsidRDefault="000C10CE" w:rsidP="000C10CE">
            <w:pPr>
              <w:spacing w:line="240" w:lineRule="auto"/>
              <w:jc w:val="right"/>
              <w:rPr>
                <w:sz w:val="12"/>
                <w:szCs w:val="12"/>
              </w:rPr>
            </w:pPr>
            <w:r w:rsidRPr="000C10CE">
              <w:rPr>
                <w:sz w:val="12"/>
                <w:szCs w:val="12"/>
              </w:rPr>
              <w:t>41 525 818,80</w:t>
            </w:r>
          </w:p>
        </w:tc>
        <w:tc>
          <w:tcPr>
            <w:tcW w:w="484" w:type="pct"/>
            <w:tcBorders>
              <w:top w:val="nil"/>
              <w:left w:val="nil"/>
              <w:bottom w:val="single" w:sz="4" w:space="0" w:color="auto"/>
              <w:right w:val="single" w:sz="4" w:space="0" w:color="auto"/>
            </w:tcBorders>
            <w:shd w:val="clear" w:color="auto" w:fill="auto"/>
            <w:noWrap/>
            <w:vAlign w:val="center"/>
            <w:hideMark/>
          </w:tcPr>
          <w:p w14:paraId="2A855F63" w14:textId="77777777" w:rsidR="000C10CE" w:rsidRPr="000C10CE" w:rsidRDefault="000C10CE" w:rsidP="000C10CE">
            <w:pPr>
              <w:spacing w:line="240" w:lineRule="auto"/>
              <w:jc w:val="right"/>
              <w:rPr>
                <w:sz w:val="12"/>
                <w:szCs w:val="12"/>
              </w:rPr>
            </w:pPr>
            <w:r w:rsidRPr="000C10CE">
              <w:rPr>
                <w:sz w:val="12"/>
                <w:szCs w:val="12"/>
              </w:rPr>
              <w:t>99,9</w:t>
            </w:r>
          </w:p>
        </w:tc>
      </w:tr>
      <w:tr w:rsidR="000C10CE" w:rsidRPr="000C10CE" w14:paraId="680ABEE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8257D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71A16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4B0B98"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708B21E" w14:textId="77777777" w:rsidR="000C10CE" w:rsidRPr="000C10CE" w:rsidRDefault="000C10CE" w:rsidP="000C10CE">
            <w:pPr>
              <w:spacing w:line="240" w:lineRule="auto"/>
              <w:jc w:val="right"/>
              <w:rPr>
                <w:sz w:val="12"/>
                <w:szCs w:val="12"/>
              </w:rPr>
            </w:pPr>
            <w:r w:rsidRPr="000C10CE">
              <w:rPr>
                <w:sz w:val="12"/>
                <w:szCs w:val="12"/>
              </w:rPr>
              <w:t>5 590</w:t>
            </w:r>
          </w:p>
        </w:tc>
        <w:tc>
          <w:tcPr>
            <w:tcW w:w="638" w:type="pct"/>
            <w:tcBorders>
              <w:top w:val="nil"/>
              <w:left w:val="nil"/>
              <w:bottom w:val="single" w:sz="4" w:space="0" w:color="auto"/>
              <w:right w:val="single" w:sz="4" w:space="0" w:color="auto"/>
            </w:tcBorders>
            <w:shd w:val="clear" w:color="auto" w:fill="auto"/>
            <w:noWrap/>
            <w:vAlign w:val="center"/>
            <w:hideMark/>
          </w:tcPr>
          <w:p w14:paraId="43A5F1F4" w14:textId="77777777" w:rsidR="000C10CE" w:rsidRPr="000C10CE" w:rsidRDefault="000C10CE" w:rsidP="000C10CE">
            <w:pPr>
              <w:spacing w:line="240" w:lineRule="auto"/>
              <w:jc w:val="right"/>
              <w:rPr>
                <w:sz w:val="12"/>
                <w:szCs w:val="12"/>
              </w:rPr>
            </w:pPr>
            <w:r w:rsidRPr="000C10CE">
              <w:rPr>
                <w:sz w:val="12"/>
                <w:szCs w:val="12"/>
              </w:rPr>
              <w:t>5 590,00</w:t>
            </w:r>
          </w:p>
        </w:tc>
        <w:tc>
          <w:tcPr>
            <w:tcW w:w="484" w:type="pct"/>
            <w:tcBorders>
              <w:top w:val="nil"/>
              <w:left w:val="nil"/>
              <w:bottom w:val="single" w:sz="4" w:space="0" w:color="auto"/>
              <w:right w:val="single" w:sz="4" w:space="0" w:color="auto"/>
            </w:tcBorders>
            <w:shd w:val="clear" w:color="auto" w:fill="auto"/>
            <w:noWrap/>
            <w:vAlign w:val="center"/>
            <w:hideMark/>
          </w:tcPr>
          <w:p w14:paraId="503FFB4D"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19894C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8FC3E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5A235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DFAEB5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4BBA1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2F6B2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2DE294"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859F87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9DEFF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0C489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49FC4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613DA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876A0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6B5521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22C11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57804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E1F319"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837D9D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AD5CE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D1180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939AC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A5ED7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947E1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90E709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1AA56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49307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D55EC3"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8A1194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53D31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D5334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1E020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41172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21B44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540C87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025ED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FD665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4B6089"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9C32E3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D050D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BA1AA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F9E3F2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E8BE7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E091A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13D83C6" w14:textId="77777777" w:rsidTr="000C10CE">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157C01E"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E7229F9" w14:textId="77777777" w:rsidR="000C10CE" w:rsidRPr="000C10CE" w:rsidRDefault="000C10CE" w:rsidP="000C10CE">
            <w:pPr>
              <w:spacing w:line="240" w:lineRule="auto"/>
              <w:jc w:val="center"/>
              <w:rPr>
                <w:b/>
                <w:bCs/>
                <w:sz w:val="12"/>
                <w:szCs w:val="12"/>
              </w:rPr>
            </w:pPr>
            <w:r w:rsidRPr="000C10CE">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14:paraId="6CC0FE96" w14:textId="77777777" w:rsidR="000C10CE" w:rsidRPr="000C10CE" w:rsidRDefault="000C10CE" w:rsidP="000C10CE">
            <w:pPr>
              <w:spacing w:line="240" w:lineRule="auto"/>
              <w:rPr>
                <w:b/>
                <w:bCs/>
                <w:sz w:val="12"/>
                <w:szCs w:val="12"/>
              </w:rPr>
            </w:pPr>
            <w:r w:rsidRPr="000C10CE">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14:paraId="42F3A51F" w14:textId="77777777" w:rsidR="000C10CE" w:rsidRPr="000C10CE" w:rsidRDefault="000C10CE" w:rsidP="000C10CE">
            <w:pPr>
              <w:spacing w:line="240" w:lineRule="auto"/>
              <w:jc w:val="right"/>
              <w:rPr>
                <w:b/>
                <w:bCs/>
                <w:sz w:val="12"/>
                <w:szCs w:val="12"/>
              </w:rPr>
            </w:pPr>
            <w:r w:rsidRPr="000C10CE">
              <w:rPr>
                <w:b/>
                <w:bCs/>
                <w:sz w:val="12"/>
                <w:szCs w:val="12"/>
              </w:rPr>
              <w:t>72 403 042</w:t>
            </w:r>
          </w:p>
        </w:tc>
        <w:tc>
          <w:tcPr>
            <w:tcW w:w="638" w:type="pct"/>
            <w:tcBorders>
              <w:top w:val="nil"/>
              <w:left w:val="nil"/>
              <w:bottom w:val="single" w:sz="4" w:space="0" w:color="auto"/>
              <w:right w:val="single" w:sz="4" w:space="0" w:color="auto"/>
            </w:tcBorders>
            <w:shd w:val="clear" w:color="000000" w:fill="FFFDC1"/>
            <w:vAlign w:val="center"/>
            <w:hideMark/>
          </w:tcPr>
          <w:p w14:paraId="18126E01" w14:textId="77777777" w:rsidR="000C10CE" w:rsidRPr="000C10CE" w:rsidRDefault="000C10CE" w:rsidP="000C10CE">
            <w:pPr>
              <w:spacing w:line="240" w:lineRule="auto"/>
              <w:jc w:val="right"/>
              <w:rPr>
                <w:b/>
                <w:bCs/>
                <w:sz w:val="12"/>
                <w:szCs w:val="12"/>
              </w:rPr>
            </w:pPr>
            <w:r w:rsidRPr="000C10CE">
              <w:rPr>
                <w:b/>
                <w:bCs/>
                <w:sz w:val="12"/>
                <w:szCs w:val="12"/>
              </w:rPr>
              <w:t>72 335 544,30</w:t>
            </w:r>
          </w:p>
        </w:tc>
        <w:tc>
          <w:tcPr>
            <w:tcW w:w="484" w:type="pct"/>
            <w:tcBorders>
              <w:top w:val="nil"/>
              <w:left w:val="nil"/>
              <w:bottom w:val="single" w:sz="4" w:space="0" w:color="auto"/>
              <w:right w:val="single" w:sz="4" w:space="0" w:color="auto"/>
            </w:tcBorders>
            <w:shd w:val="clear" w:color="000000" w:fill="FFFDC1"/>
            <w:vAlign w:val="center"/>
            <w:hideMark/>
          </w:tcPr>
          <w:p w14:paraId="1612EABE" w14:textId="77777777" w:rsidR="000C10CE" w:rsidRPr="000C10CE" w:rsidRDefault="000C10CE" w:rsidP="000C10CE">
            <w:pPr>
              <w:spacing w:line="240" w:lineRule="auto"/>
              <w:jc w:val="right"/>
              <w:rPr>
                <w:b/>
                <w:bCs/>
                <w:sz w:val="12"/>
                <w:szCs w:val="12"/>
              </w:rPr>
            </w:pPr>
            <w:r w:rsidRPr="000C10CE">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6EC42E59" w14:textId="77777777" w:rsidR="000C10CE" w:rsidRPr="000C10CE" w:rsidRDefault="000C10CE" w:rsidP="000C10CE">
            <w:pPr>
              <w:spacing w:line="240" w:lineRule="auto"/>
              <w:jc w:val="right"/>
              <w:rPr>
                <w:b/>
                <w:bCs/>
                <w:sz w:val="12"/>
                <w:szCs w:val="12"/>
              </w:rPr>
            </w:pPr>
            <w:r w:rsidRPr="000C10CE">
              <w:rPr>
                <w:b/>
                <w:bCs/>
                <w:sz w:val="12"/>
                <w:szCs w:val="12"/>
              </w:rPr>
              <w:t>70 077 200</w:t>
            </w:r>
          </w:p>
        </w:tc>
        <w:tc>
          <w:tcPr>
            <w:tcW w:w="638" w:type="pct"/>
            <w:tcBorders>
              <w:top w:val="nil"/>
              <w:left w:val="nil"/>
              <w:bottom w:val="single" w:sz="4" w:space="0" w:color="auto"/>
              <w:right w:val="single" w:sz="4" w:space="0" w:color="auto"/>
            </w:tcBorders>
            <w:shd w:val="clear" w:color="000000" w:fill="FFFDC1"/>
            <w:vAlign w:val="center"/>
            <w:hideMark/>
          </w:tcPr>
          <w:p w14:paraId="7732F66D" w14:textId="77777777" w:rsidR="000C10CE" w:rsidRPr="000C10CE" w:rsidRDefault="000C10CE" w:rsidP="000C10CE">
            <w:pPr>
              <w:spacing w:line="240" w:lineRule="auto"/>
              <w:jc w:val="right"/>
              <w:rPr>
                <w:b/>
                <w:bCs/>
                <w:sz w:val="12"/>
                <w:szCs w:val="12"/>
              </w:rPr>
            </w:pPr>
            <w:r w:rsidRPr="000C10CE">
              <w:rPr>
                <w:b/>
                <w:bCs/>
                <w:sz w:val="12"/>
                <w:szCs w:val="12"/>
              </w:rPr>
              <w:t>70 012 475,34</w:t>
            </w:r>
          </w:p>
        </w:tc>
        <w:tc>
          <w:tcPr>
            <w:tcW w:w="484" w:type="pct"/>
            <w:tcBorders>
              <w:top w:val="nil"/>
              <w:left w:val="nil"/>
              <w:bottom w:val="single" w:sz="4" w:space="0" w:color="auto"/>
              <w:right w:val="single" w:sz="4" w:space="0" w:color="auto"/>
            </w:tcBorders>
            <w:shd w:val="clear" w:color="000000" w:fill="FFFDC1"/>
            <w:vAlign w:val="center"/>
            <w:hideMark/>
          </w:tcPr>
          <w:p w14:paraId="7924BB97" w14:textId="77777777" w:rsidR="000C10CE" w:rsidRPr="000C10CE" w:rsidRDefault="000C10CE" w:rsidP="000C10CE">
            <w:pPr>
              <w:spacing w:line="240" w:lineRule="auto"/>
              <w:jc w:val="right"/>
              <w:rPr>
                <w:b/>
                <w:bCs/>
                <w:sz w:val="12"/>
                <w:szCs w:val="12"/>
              </w:rPr>
            </w:pPr>
            <w:r w:rsidRPr="000C10CE">
              <w:rPr>
                <w:b/>
                <w:bCs/>
                <w:sz w:val="12"/>
                <w:szCs w:val="12"/>
              </w:rPr>
              <w:t>99,9</w:t>
            </w:r>
          </w:p>
        </w:tc>
      </w:tr>
      <w:tr w:rsidR="000C10CE" w:rsidRPr="000C10CE" w14:paraId="38B47F7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F4F66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9DC57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ACCCAF"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E350B73" w14:textId="77777777" w:rsidR="000C10CE" w:rsidRPr="000C10CE" w:rsidRDefault="000C10CE" w:rsidP="000C10CE">
            <w:pPr>
              <w:spacing w:line="240" w:lineRule="auto"/>
              <w:jc w:val="right"/>
              <w:rPr>
                <w:sz w:val="12"/>
                <w:szCs w:val="12"/>
              </w:rPr>
            </w:pPr>
            <w:r w:rsidRPr="000C10CE">
              <w:rPr>
                <w:sz w:val="12"/>
                <w:szCs w:val="12"/>
              </w:rPr>
              <w:t>72 403 042</w:t>
            </w:r>
          </w:p>
        </w:tc>
        <w:tc>
          <w:tcPr>
            <w:tcW w:w="638" w:type="pct"/>
            <w:tcBorders>
              <w:top w:val="nil"/>
              <w:left w:val="nil"/>
              <w:bottom w:val="single" w:sz="4" w:space="0" w:color="auto"/>
              <w:right w:val="single" w:sz="4" w:space="0" w:color="auto"/>
            </w:tcBorders>
            <w:shd w:val="clear" w:color="auto" w:fill="auto"/>
            <w:noWrap/>
            <w:vAlign w:val="center"/>
            <w:hideMark/>
          </w:tcPr>
          <w:p w14:paraId="44050542" w14:textId="77777777" w:rsidR="000C10CE" w:rsidRPr="000C10CE" w:rsidRDefault="000C10CE" w:rsidP="000C10CE">
            <w:pPr>
              <w:spacing w:line="240" w:lineRule="auto"/>
              <w:jc w:val="right"/>
              <w:rPr>
                <w:sz w:val="12"/>
                <w:szCs w:val="12"/>
              </w:rPr>
            </w:pPr>
            <w:r w:rsidRPr="000C10CE">
              <w:rPr>
                <w:sz w:val="12"/>
                <w:szCs w:val="12"/>
              </w:rPr>
              <w:t>72 335 544,30</w:t>
            </w:r>
          </w:p>
        </w:tc>
        <w:tc>
          <w:tcPr>
            <w:tcW w:w="484" w:type="pct"/>
            <w:tcBorders>
              <w:top w:val="nil"/>
              <w:left w:val="nil"/>
              <w:bottom w:val="single" w:sz="4" w:space="0" w:color="auto"/>
              <w:right w:val="single" w:sz="4" w:space="0" w:color="auto"/>
            </w:tcBorders>
            <w:shd w:val="clear" w:color="auto" w:fill="auto"/>
            <w:noWrap/>
            <w:vAlign w:val="center"/>
            <w:hideMark/>
          </w:tcPr>
          <w:p w14:paraId="0FA77D96"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27899758" w14:textId="77777777" w:rsidR="000C10CE" w:rsidRPr="000C10CE" w:rsidRDefault="000C10CE" w:rsidP="000C10CE">
            <w:pPr>
              <w:spacing w:line="240" w:lineRule="auto"/>
              <w:jc w:val="right"/>
              <w:rPr>
                <w:sz w:val="12"/>
                <w:szCs w:val="12"/>
              </w:rPr>
            </w:pPr>
            <w:r w:rsidRPr="000C10CE">
              <w:rPr>
                <w:sz w:val="12"/>
                <w:szCs w:val="12"/>
              </w:rPr>
              <w:t>70 077 200</w:t>
            </w:r>
          </w:p>
        </w:tc>
        <w:tc>
          <w:tcPr>
            <w:tcW w:w="638" w:type="pct"/>
            <w:tcBorders>
              <w:top w:val="nil"/>
              <w:left w:val="nil"/>
              <w:bottom w:val="single" w:sz="4" w:space="0" w:color="auto"/>
              <w:right w:val="single" w:sz="4" w:space="0" w:color="auto"/>
            </w:tcBorders>
            <w:shd w:val="clear" w:color="auto" w:fill="auto"/>
            <w:noWrap/>
            <w:vAlign w:val="center"/>
            <w:hideMark/>
          </w:tcPr>
          <w:p w14:paraId="647FD91E" w14:textId="77777777" w:rsidR="000C10CE" w:rsidRPr="000C10CE" w:rsidRDefault="000C10CE" w:rsidP="000C10CE">
            <w:pPr>
              <w:spacing w:line="240" w:lineRule="auto"/>
              <w:jc w:val="right"/>
              <w:rPr>
                <w:sz w:val="12"/>
                <w:szCs w:val="12"/>
              </w:rPr>
            </w:pPr>
            <w:r w:rsidRPr="000C10CE">
              <w:rPr>
                <w:sz w:val="12"/>
                <w:szCs w:val="12"/>
              </w:rPr>
              <w:t>70 012 475,34</w:t>
            </w:r>
          </w:p>
        </w:tc>
        <w:tc>
          <w:tcPr>
            <w:tcW w:w="484" w:type="pct"/>
            <w:tcBorders>
              <w:top w:val="nil"/>
              <w:left w:val="nil"/>
              <w:bottom w:val="single" w:sz="4" w:space="0" w:color="auto"/>
              <w:right w:val="single" w:sz="4" w:space="0" w:color="auto"/>
            </w:tcBorders>
            <w:shd w:val="clear" w:color="auto" w:fill="auto"/>
            <w:noWrap/>
            <w:vAlign w:val="center"/>
            <w:hideMark/>
          </w:tcPr>
          <w:p w14:paraId="17B93F0C" w14:textId="77777777" w:rsidR="000C10CE" w:rsidRPr="000C10CE" w:rsidRDefault="000C10CE" w:rsidP="000C10CE">
            <w:pPr>
              <w:spacing w:line="240" w:lineRule="auto"/>
              <w:jc w:val="right"/>
              <w:rPr>
                <w:sz w:val="12"/>
                <w:szCs w:val="12"/>
              </w:rPr>
            </w:pPr>
            <w:r w:rsidRPr="000C10CE">
              <w:rPr>
                <w:sz w:val="12"/>
                <w:szCs w:val="12"/>
              </w:rPr>
              <w:t>99,9</w:t>
            </w:r>
          </w:p>
        </w:tc>
      </w:tr>
      <w:tr w:rsidR="000C10CE" w:rsidRPr="000C10CE" w14:paraId="104D709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8A8C0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2A272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2C0750"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921583D" w14:textId="77777777" w:rsidR="000C10CE" w:rsidRPr="000C10CE" w:rsidRDefault="000C10CE" w:rsidP="000C10CE">
            <w:pPr>
              <w:spacing w:line="240" w:lineRule="auto"/>
              <w:jc w:val="right"/>
              <w:rPr>
                <w:sz w:val="12"/>
                <w:szCs w:val="12"/>
              </w:rPr>
            </w:pPr>
            <w:r w:rsidRPr="000C10CE">
              <w:rPr>
                <w:sz w:val="12"/>
                <w:szCs w:val="12"/>
              </w:rPr>
              <w:t>2 324 382</w:t>
            </w:r>
          </w:p>
        </w:tc>
        <w:tc>
          <w:tcPr>
            <w:tcW w:w="638" w:type="pct"/>
            <w:tcBorders>
              <w:top w:val="nil"/>
              <w:left w:val="nil"/>
              <w:bottom w:val="single" w:sz="4" w:space="0" w:color="auto"/>
              <w:right w:val="single" w:sz="4" w:space="0" w:color="auto"/>
            </w:tcBorders>
            <w:shd w:val="clear" w:color="auto" w:fill="auto"/>
            <w:noWrap/>
            <w:vAlign w:val="center"/>
            <w:hideMark/>
          </w:tcPr>
          <w:p w14:paraId="4F42E8BC" w14:textId="77777777" w:rsidR="000C10CE" w:rsidRPr="000C10CE" w:rsidRDefault="000C10CE" w:rsidP="000C10CE">
            <w:pPr>
              <w:spacing w:line="240" w:lineRule="auto"/>
              <w:jc w:val="right"/>
              <w:rPr>
                <w:sz w:val="12"/>
                <w:szCs w:val="12"/>
              </w:rPr>
            </w:pPr>
            <w:r w:rsidRPr="000C10CE">
              <w:rPr>
                <w:sz w:val="12"/>
                <w:szCs w:val="12"/>
              </w:rPr>
              <w:t>2 321 608,96</w:t>
            </w:r>
          </w:p>
        </w:tc>
        <w:tc>
          <w:tcPr>
            <w:tcW w:w="484" w:type="pct"/>
            <w:tcBorders>
              <w:top w:val="nil"/>
              <w:left w:val="nil"/>
              <w:bottom w:val="single" w:sz="4" w:space="0" w:color="auto"/>
              <w:right w:val="single" w:sz="4" w:space="0" w:color="auto"/>
            </w:tcBorders>
            <w:shd w:val="clear" w:color="auto" w:fill="auto"/>
            <w:noWrap/>
            <w:vAlign w:val="center"/>
            <w:hideMark/>
          </w:tcPr>
          <w:p w14:paraId="54E76690"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4C567C3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E895B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C43C6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FA8F93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E432F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84ABE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C30219"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E3462BA" w14:textId="77777777" w:rsidR="000C10CE" w:rsidRPr="000C10CE" w:rsidRDefault="000C10CE" w:rsidP="000C10CE">
            <w:pPr>
              <w:spacing w:line="240" w:lineRule="auto"/>
              <w:jc w:val="right"/>
              <w:rPr>
                <w:sz w:val="12"/>
                <w:szCs w:val="12"/>
              </w:rPr>
            </w:pPr>
            <w:r w:rsidRPr="000C10CE">
              <w:rPr>
                <w:sz w:val="12"/>
                <w:szCs w:val="12"/>
              </w:rPr>
              <w:t>2 224 343</w:t>
            </w:r>
          </w:p>
        </w:tc>
        <w:tc>
          <w:tcPr>
            <w:tcW w:w="638" w:type="pct"/>
            <w:tcBorders>
              <w:top w:val="nil"/>
              <w:left w:val="nil"/>
              <w:bottom w:val="single" w:sz="4" w:space="0" w:color="auto"/>
              <w:right w:val="single" w:sz="4" w:space="0" w:color="auto"/>
            </w:tcBorders>
            <w:shd w:val="clear" w:color="auto" w:fill="auto"/>
            <w:noWrap/>
            <w:vAlign w:val="center"/>
            <w:hideMark/>
          </w:tcPr>
          <w:p w14:paraId="6ABC7E1E" w14:textId="77777777" w:rsidR="000C10CE" w:rsidRPr="000C10CE" w:rsidRDefault="000C10CE" w:rsidP="000C10CE">
            <w:pPr>
              <w:spacing w:line="240" w:lineRule="auto"/>
              <w:jc w:val="right"/>
              <w:rPr>
                <w:sz w:val="12"/>
                <w:szCs w:val="12"/>
              </w:rPr>
            </w:pPr>
            <w:r w:rsidRPr="000C10CE">
              <w:rPr>
                <w:sz w:val="12"/>
                <w:szCs w:val="12"/>
              </w:rPr>
              <w:t>2 223 569,96</w:t>
            </w:r>
          </w:p>
        </w:tc>
        <w:tc>
          <w:tcPr>
            <w:tcW w:w="484" w:type="pct"/>
            <w:tcBorders>
              <w:top w:val="nil"/>
              <w:left w:val="nil"/>
              <w:bottom w:val="single" w:sz="4" w:space="0" w:color="auto"/>
              <w:right w:val="single" w:sz="4" w:space="0" w:color="auto"/>
            </w:tcBorders>
            <w:shd w:val="clear" w:color="auto" w:fill="auto"/>
            <w:noWrap/>
            <w:vAlign w:val="center"/>
            <w:hideMark/>
          </w:tcPr>
          <w:p w14:paraId="5C3F2B2D"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E6834D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C0E21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AF7F0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9BD10D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6CE23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2EEC6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314EB8"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1A5AE00" w14:textId="77777777" w:rsidR="000C10CE" w:rsidRPr="000C10CE" w:rsidRDefault="000C10CE" w:rsidP="000C10CE">
            <w:pPr>
              <w:spacing w:line="240" w:lineRule="auto"/>
              <w:jc w:val="right"/>
              <w:rPr>
                <w:sz w:val="12"/>
                <w:szCs w:val="12"/>
              </w:rPr>
            </w:pPr>
            <w:r w:rsidRPr="000C10CE">
              <w:rPr>
                <w:sz w:val="12"/>
                <w:szCs w:val="12"/>
              </w:rPr>
              <w:t>100 039</w:t>
            </w:r>
          </w:p>
        </w:tc>
        <w:tc>
          <w:tcPr>
            <w:tcW w:w="638" w:type="pct"/>
            <w:tcBorders>
              <w:top w:val="nil"/>
              <w:left w:val="nil"/>
              <w:bottom w:val="single" w:sz="4" w:space="0" w:color="auto"/>
              <w:right w:val="single" w:sz="4" w:space="0" w:color="auto"/>
            </w:tcBorders>
            <w:shd w:val="clear" w:color="auto" w:fill="auto"/>
            <w:noWrap/>
            <w:vAlign w:val="center"/>
            <w:hideMark/>
          </w:tcPr>
          <w:p w14:paraId="2C1128F1" w14:textId="77777777" w:rsidR="000C10CE" w:rsidRPr="000C10CE" w:rsidRDefault="000C10CE" w:rsidP="000C10CE">
            <w:pPr>
              <w:spacing w:line="240" w:lineRule="auto"/>
              <w:jc w:val="right"/>
              <w:rPr>
                <w:sz w:val="12"/>
                <w:szCs w:val="12"/>
              </w:rPr>
            </w:pPr>
            <w:r w:rsidRPr="000C10CE">
              <w:rPr>
                <w:sz w:val="12"/>
                <w:szCs w:val="12"/>
              </w:rPr>
              <w:t>98 039,00</w:t>
            </w:r>
          </w:p>
        </w:tc>
        <w:tc>
          <w:tcPr>
            <w:tcW w:w="484" w:type="pct"/>
            <w:tcBorders>
              <w:top w:val="nil"/>
              <w:left w:val="nil"/>
              <w:bottom w:val="single" w:sz="4" w:space="0" w:color="auto"/>
              <w:right w:val="single" w:sz="4" w:space="0" w:color="auto"/>
            </w:tcBorders>
            <w:shd w:val="clear" w:color="auto" w:fill="auto"/>
            <w:noWrap/>
            <w:vAlign w:val="center"/>
            <w:hideMark/>
          </w:tcPr>
          <w:p w14:paraId="295C7174" w14:textId="77777777" w:rsidR="000C10CE" w:rsidRPr="000C10CE" w:rsidRDefault="000C10CE" w:rsidP="000C10CE">
            <w:pPr>
              <w:spacing w:line="240" w:lineRule="auto"/>
              <w:jc w:val="right"/>
              <w:rPr>
                <w:sz w:val="12"/>
                <w:szCs w:val="12"/>
              </w:rPr>
            </w:pPr>
            <w:r w:rsidRPr="000C10CE">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14:paraId="5A79490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F476B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7B92D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3CAAF1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3C77B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C9F01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0B7964"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C3CDA87" w14:textId="77777777" w:rsidR="000C10CE" w:rsidRPr="000C10CE" w:rsidRDefault="000C10CE" w:rsidP="000C10CE">
            <w:pPr>
              <w:spacing w:line="240" w:lineRule="auto"/>
              <w:jc w:val="right"/>
              <w:rPr>
                <w:sz w:val="12"/>
                <w:szCs w:val="12"/>
              </w:rPr>
            </w:pPr>
            <w:r w:rsidRPr="000C10CE">
              <w:rPr>
                <w:sz w:val="12"/>
                <w:szCs w:val="12"/>
              </w:rPr>
              <w:t>70 077 200</w:t>
            </w:r>
          </w:p>
        </w:tc>
        <w:tc>
          <w:tcPr>
            <w:tcW w:w="638" w:type="pct"/>
            <w:tcBorders>
              <w:top w:val="nil"/>
              <w:left w:val="nil"/>
              <w:bottom w:val="single" w:sz="4" w:space="0" w:color="auto"/>
              <w:right w:val="single" w:sz="4" w:space="0" w:color="auto"/>
            </w:tcBorders>
            <w:shd w:val="clear" w:color="auto" w:fill="auto"/>
            <w:noWrap/>
            <w:vAlign w:val="center"/>
            <w:hideMark/>
          </w:tcPr>
          <w:p w14:paraId="059847C9" w14:textId="77777777" w:rsidR="000C10CE" w:rsidRPr="000C10CE" w:rsidRDefault="000C10CE" w:rsidP="000C10CE">
            <w:pPr>
              <w:spacing w:line="240" w:lineRule="auto"/>
              <w:jc w:val="right"/>
              <w:rPr>
                <w:sz w:val="12"/>
                <w:szCs w:val="12"/>
              </w:rPr>
            </w:pPr>
            <w:r w:rsidRPr="000C10CE">
              <w:rPr>
                <w:sz w:val="12"/>
                <w:szCs w:val="12"/>
              </w:rPr>
              <w:t>70 012 475,34</w:t>
            </w:r>
          </w:p>
        </w:tc>
        <w:tc>
          <w:tcPr>
            <w:tcW w:w="484" w:type="pct"/>
            <w:tcBorders>
              <w:top w:val="nil"/>
              <w:left w:val="nil"/>
              <w:bottom w:val="single" w:sz="4" w:space="0" w:color="auto"/>
              <w:right w:val="single" w:sz="4" w:space="0" w:color="auto"/>
            </w:tcBorders>
            <w:shd w:val="clear" w:color="auto" w:fill="auto"/>
            <w:noWrap/>
            <w:vAlign w:val="center"/>
            <w:hideMark/>
          </w:tcPr>
          <w:p w14:paraId="3E069C39"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EA40502" w14:textId="77777777" w:rsidR="000C10CE" w:rsidRPr="000C10CE" w:rsidRDefault="000C10CE" w:rsidP="000C10CE">
            <w:pPr>
              <w:spacing w:line="240" w:lineRule="auto"/>
              <w:jc w:val="right"/>
              <w:rPr>
                <w:sz w:val="12"/>
                <w:szCs w:val="12"/>
              </w:rPr>
            </w:pPr>
            <w:r w:rsidRPr="000C10CE">
              <w:rPr>
                <w:sz w:val="12"/>
                <w:szCs w:val="12"/>
              </w:rPr>
              <w:t>70 077 200</w:t>
            </w:r>
          </w:p>
        </w:tc>
        <w:tc>
          <w:tcPr>
            <w:tcW w:w="638" w:type="pct"/>
            <w:tcBorders>
              <w:top w:val="nil"/>
              <w:left w:val="nil"/>
              <w:bottom w:val="single" w:sz="4" w:space="0" w:color="auto"/>
              <w:right w:val="single" w:sz="4" w:space="0" w:color="auto"/>
            </w:tcBorders>
            <w:shd w:val="clear" w:color="auto" w:fill="auto"/>
            <w:noWrap/>
            <w:vAlign w:val="center"/>
            <w:hideMark/>
          </w:tcPr>
          <w:p w14:paraId="1560F073" w14:textId="77777777" w:rsidR="000C10CE" w:rsidRPr="000C10CE" w:rsidRDefault="000C10CE" w:rsidP="000C10CE">
            <w:pPr>
              <w:spacing w:line="240" w:lineRule="auto"/>
              <w:jc w:val="right"/>
              <w:rPr>
                <w:sz w:val="12"/>
                <w:szCs w:val="12"/>
              </w:rPr>
            </w:pPr>
            <w:r w:rsidRPr="000C10CE">
              <w:rPr>
                <w:sz w:val="12"/>
                <w:szCs w:val="12"/>
              </w:rPr>
              <w:t>70 012 475,34</w:t>
            </w:r>
          </w:p>
        </w:tc>
        <w:tc>
          <w:tcPr>
            <w:tcW w:w="484" w:type="pct"/>
            <w:tcBorders>
              <w:top w:val="nil"/>
              <w:left w:val="nil"/>
              <w:bottom w:val="single" w:sz="4" w:space="0" w:color="auto"/>
              <w:right w:val="single" w:sz="4" w:space="0" w:color="auto"/>
            </w:tcBorders>
            <w:shd w:val="clear" w:color="auto" w:fill="auto"/>
            <w:noWrap/>
            <w:vAlign w:val="center"/>
            <w:hideMark/>
          </w:tcPr>
          <w:p w14:paraId="42F533A2" w14:textId="77777777" w:rsidR="000C10CE" w:rsidRPr="000C10CE" w:rsidRDefault="000C10CE" w:rsidP="000C10CE">
            <w:pPr>
              <w:spacing w:line="240" w:lineRule="auto"/>
              <w:jc w:val="right"/>
              <w:rPr>
                <w:sz w:val="12"/>
                <w:szCs w:val="12"/>
              </w:rPr>
            </w:pPr>
            <w:r w:rsidRPr="000C10CE">
              <w:rPr>
                <w:sz w:val="12"/>
                <w:szCs w:val="12"/>
              </w:rPr>
              <w:t>99,9</w:t>
            </w:r>
          </w:p>
        </w:tc>
      </w:tr>
      <w:tr w:rsidR="000C10CE" w:rsidRPr="000C10CE" w14:paraId="53FA211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AC962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09D70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8ACE22"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912B6D0" w14:textId="77777777" w:rsidR="000C10CE" w:rsidRPr="000C10CE" w:rsidRDefault="000C10CE" w:rsidP="000C10CE">
            <w:pPr>
              <w:spacing w:line="240" w:lineRule="auto"/>
              <w:jc w:val="right"/>
              <w:rPr>
                <w:sz w:val="12"/>
                <w:szCs w:val="12"/>
              </w:rPr>
            </w:pPr>
            <w:r w:rsidRPr="000C10CE">
              <w:rPr>
                <w:sz w:val="12"/>
                <w:szCs w:val="12"/>
              </w:rPr>
              <w:t>1 460</w:t>
            </w:r>
          </w:p>
        </w:tc>
        <w:tc>
          <w:tcPr>
            <w:tcW w:w="638" w:type="pct"/>
            <w:tcBorders>
              <w:top w:val="nil"/>
              <w:left w:val="nil"/>
              <w:bottom w:val="single" w:sz="4" w:space="0" w:color="auto"/>
              <w:right w:val="single" w:sz="4" w:space="0" w:color="auto"/>
            </w:tcBorders>
            <w:shd w:val="clear" w:color="auto" w:fill="auto"/>
            <w:noWrap/>
            <w:vAlign w:val="center"/>
            <w:hideMark/>
          </w:tcPr>
          <w:p w14:paraId="2DFBEF7A" w14:textId="77777777" w:rsidR="000C10CE" w:rsidRPr="000C10CE" w:rsidRDefault="000C10CE" w:rsidP="000C10CE">
            <w:pPr>
              <w:spacing w:line="240" w:lineRule="auto"/>
              <w:jc w:val="right"/>
              <w:rPr>
                <w:sz w:val="12"/>
                <w:szCs w:val="12"/>
              </w:rPr>
            </w:pPr>
            <w:r w:rsidRPr="000C10CE">
              <w:rPr>
                <w:sz w:val="12"/>
                <w:szCs w:val="12"/>
              </w:rPr>
              <w:t>1 460,00</w:t>
            </w:r>
          </w:p>
        </w:tc>
        <w:tc>
          <w:tcPr>
            <w:tcW w:w="484" w:type="pct"/>
            <w:tcBorders>
              <w:top w:val="nil"/>
              <w:left w:val="nil"/>
              <w:bottom w:val="single" w:sz="4" w:space="0" w:color="auto"/>
              <w:right w:val="single" w:sz="4" w:space="0" w:color="auto"/>
            </w:tcBorders>
            <w:shd w:val="clear" w:color="auto" w:fill="auto"/>
            <w:noWrap/>
            <w:vAlign w:val="center"/>
            <w:hideMark/>
          </w:tcPr>
          <w:p w14:paraId="351EF1B7"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F2BBD8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12481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64A42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2D7D8B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D36C4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EED21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FE8975"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5EC23E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29F29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4C620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85856F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0E229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50FBC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BCB0CC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A27D2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A8781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130CC6"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CDDF7A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726E8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07E97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195718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31DB7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BDE37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C41E77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B677B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1AF17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ADF0C3"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DFA722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FB4CF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C47C1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DA635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20DAC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76525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ABBF54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58B2F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D7850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182833"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4CB1C9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15CF6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C2CC3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20D7A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FE300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85813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70CFE27" w14:textId="77777777" w:rsidTr="000C10CE">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7BE5347"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B8DAF7F" w14:textId="77777777" w:rsidR="000C10CE" w:rsidRPr="000C10CE" w:rsidRDefault="000C10CE" w:rsidP="000C10CE">
            <w:pPr>
              <w:spacing w:line="240" w:lineRule="auto"/>
              <w:jc w:val="center"/>
              <w:rPr>
                <w:b/>
                <w:bCs/>
                <w:sz w:val="12"/>
                <w:szCs w:val="12"/>
              </w:rPr>
            </w:pPr>
            <w:r w:rsidRPr="000C10CE">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14:paraId="359279C6" w14:textId="77777777" w:rsidR="000C10CE" w:rsidRPr="000C10CE" w:rsidRDefault="000C10CE" w:rsidP="000C10CE">
            <w:pPr>
              <w:spacing w:line="240" w:lineRule="auto"/>
              <w:rPr>
                <w:b/>
                <w:bCs/>
                <w:sz w:val="12"/>
                <w:szCs w:val="12"/>
              </w:rPr>
            </w:pPr>
            <w:r w:rsidRPr="000C10CE">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14:paraId="4F56644A" w14:textId="77777777" w:rsidR="000C10CE" w:rsidRPr="000C10CE" w:rsidRDefault="000C10CE" w:rsidP="000C10CE">
            <w:pPr>
              <w:spacing w:line="240" w:lineRule="auto"/>
              <w:jc w:val="right"/>
              <w:rPr>
                <w:b/>
                <w:bCs/>
                <w:sz w:val="12"/>
                <w:szCs w:val="12"/>
              </w:rPr>
            </w:pPr>
            <w:r w:rsidRPr="000C10CE">
              <w:rPr>
                <w:b/>
                <w:bCs/>
                <w:sz w:val="12"/>
                <w:szCs w:val="12"/>
              </w:rPr>
              <w:t>1 929 710</w:t>
            </w:r>
          </w:p>
        </w:tc>
        <w:tc>
          <w:tcPr>
            <w:tcW w:w="638" w:type="pct"/>
            <w:tcBorders>
              <w:top w:val="nil"/>
              <w:left w:val="nil"/>
              <w:bottom w:val="single" w:sz="4" w:space="0" w:color="auto"/>
              <w:right w:val="single" w:sz="4" w:space="0" w:color="auto"/>
            </w:tcBorders>
            <w:shd w:val="clear" w:color="000000" w:fill="FFFDC1"/>
            <w:vAlign w:val="center"/>
            <w:hideMark/>
          </w:tcPr>
          <w:p w14:paraId="40525009" w14:textId="77777777" w:rsidR="000C10CE" w:rsidRPr="000C10CE" w:rsidRDefault="000C10CE" w:rsidP="000C10CE">
            <w:pPr>
              <w:spacing w:line="240" w:lineRule="auto"/>
              <w:jc w:val="right"/>
              <w:rPr>
                <w:b/>
                <w:bCs/>
                <w:sz w:val="12"/>
                <w:szCs w:val="12"/>
              </w:rPr>
            </w:pPr>
            <w:r w:rsidRPr="000C10CE">
              <w:rPr>
                <w:b/>
                <w:bCs/>
                <w:sz w:val="12"/>
                <w:szCs w:val="12"/>
              </w:rPr>
              <w:t>1 881 589,75</w:t>
            </w:r>
          </w:p>
        </w:tc>
        <w:tc>
          <w:tcPr>
            <w:tcW w:w="484" w:type="pct"/>
            <w:tcBorders>
              <w:top w:val="nil"/>
              <w:left w:val="nil"/>
              <w:bottom w:val="single" w:sz="4" w:space="0" w:color="auto"/>
              <w:right w:val="single" w:sz="4" w:space="0" w:color="auto"/>
            </w:tcBorders>
            <w:shd w:val="clear" w:color="000000" w:fill="FFFDC1"/>
            <w:vAlign w:val="center"/>
            <w:hideMark/>
          </w:tcPr>
          <w:p w14:paraId="30D54B5A" w14:textId="77777777" w:rsidR="000C10CE" w:rsidRPr="000C10CE" w:rsidRDefault="000C10CE" w:rsidP="000C10CE">
            <w:pPr>
              <w:spacing w:line="240" w:lineRule="auto"/>
              <w:jc w:val="right"/>
              <w:rPr>
                <w:b/>
                <w:bCs/>
                <w:sz w:val="12"/>
                <w:szCs w:val="12"/>
              </w:rPr>
            </w:pPr>
            <w:r w:rsidRPr="000C10CE">
              <w:rPr>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14:paraId="01B88C9F" w14:textId="77777777" w:rsidR="000C10CE" w:rsidRPr="000C10CE" w:rsidRDefault="000C10CE" w:rsidP="000C10CE">
            <w:pPr>
              <w:spacing w:line="240" w:lineRule="auto"/>
              <w:jc w:val="right"/>
              <w:rPr>
                <w:b/>
                <w:bCs/>
                <w:sz w:val="12"/>
                <w:szCs w:val="12"/>
              </w:rPr>
            </w:pPr>
            <w:r w:rsidRPr="000C10CE">
              <w:rPr>
                <w:b/>
                <w:bCs/>
                <w:sz w:val="12"/>
                <w:szCs w:val="12"/>
              </w:rPr>
              <w:t>740 718</w:t>
            </w:r>
          </w:p>
        </w:tc>
        <w:tc>
          <w:tcPr>
            <w:tcW w:w="638" w:type="pct"/>
            <w:tcBorders>
              <w:top w:val="nil"/>
              <w:left w:val="nil"/>
              <w:bottom w:val="single" w:sz="4" w:space="0" w:color="auto"/>
              <w:right w:val="single" w:sz="4" w:space="0" w:color="auto"/>
            </w:tcBorders>
            <w:shd w:val="clear" w:color="000000" w:fill="FFFDC1"/>
            <w:vAlign w:val="center"/>
            <w:hideMark/>
          </w:tcPr>
          <w:p w14:paraId="1FF769D5" w14:textId="77777777" w:rsidR="000C10CE" w:rsidRPr="000C10CE" w:rsidRDefault="000C10CE" w:rsidP="000C10CE">
            <w:pPr>
              <w:spacing w:line="240" w:lineRule="auto"/>
              <w:jc w:val="right"/>
              <w:rPr>
                <w:b/>
                <w:bCs/>
                <w:sz w:val="12"/>
                <w:szCs w:val="12"/>
              </w:rPr>
            </w:pPr>
            <w:r w:rsidRPr="000C10CE">
              <w:rPr>
                <w:b/>
                <w:bCs/>
                <w:sz w:val="12"/>
                <w:szCs w:val="12"/>
              </w:rPr>
              <w:t>720 462,56</w:t>
            </w:r>
          </w:p>
        </w:tc>
        <w:tc>
          <w:tcPr>
            <w:tcW w:w="484" w:type="pct"/>
            <w:tcBorders>
              <w:top w:val="nil"/>
              <w:left w:val="nil"/>
              <w:bottom w:val="single" w:sz="4" w:space="0" w:color="auto"/>
              <w:right w:val="single" w:sz="4" w:space="0" w:color="auto"/>
            </w:tcBorders>
            <w:shd w:val="clear" w:color="000000" w:fill="FFFDC1"/>
            <w:vAlign w:val="center"/>
            <w:hideMark/>
          </w:tcPr>
          <w:p w14:paraId="71A3E173" w14:textId="77777777" w:rsidR="000C10CE" w:rsidRPr="000C10CE" w:rsidRDefault="000C10CE" w:rsidP="000C10CE">
            <w:pPr>
              <w:spacing w:line="240" w:lineRule="auto"/>
              <w:jc w:val="right"/>
              <w:rPr>
                <w:b/>
                <w:bCs/>
                <w:sz w:val="12"/>
                <w:szCs w:val="12"/>
              </w:rPr>
            </w:pPr>
            <w:r w:rsidRPr="000C10CE">
              <w:rPr>
                <w:b/>
                <w:bCs/>
                <w:sz w:val="12"/>
                <w:szCs w:val="12"/>
              </w:rPr>
              <w:t>97,3</w:t>
            </w:r>
          </w:p>
        </w:tc>
      </w:tr>
      <w:tr w:rsidR="000C10CE" w:rsidRPr="000C10CE" w14:paraId="142AA83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7EDDF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14E36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64CE7E"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8529D14" w14:textId="77777777" w:rsidR="000C10CE" w:rsidRPr="000C10CE" w:rsidRDefault="000C10CE" w:rsidP="000C10CE">
            <w:pPr>
              <w:spacing w:line="240" w:lineRule="auto"/>
              <w:jc w:val="right"/>
              <w:rPr>
                <w:sz w:val="12"/>
                <w:szCs w:val="12"/>
              </w:rPr>
            </w:pPr>
            <w:r w:rsidRPr="000C10CE">
              <w:rPr>
                <w:sz w:val="12"/>
                <w:szCs w:val="12"/>
              </w:rPr>
              <w:t>1 929 710</w:t>
            </w:r>
          </w:p>
        </w:tc>
        <w:tc>
          <w:tcPr>
            <w:tcW w:w="638" w:type="pct"/>
            <w:tcBorders>
              <w:top w:val="nil"/>
              <w:left w:val="nil"/>
              <w:bottom w:val="single" w:sz="4" w:space="0" w:color="auto"/>
              <w:right w:val="single" w:sz="4" w:space="0" w:color="auto"/>
            </w:tcBorders>
            <w:shd w:val="clear" w:color="auto" w:fill="auto"/>
            <w:noWrap/>
            <w:vAlign w:val="center"/>
            <w:hideMark/>
          </w:tcPr>
          <w:p w14:paraId="5460D1EB" w14:textId="77777777" w:rsidR="000C10CE" w:rsidRPr="000C10CE" w:rsidRDefault="000C10CE" w:rsidP="000C10CE">
            <w:pPr>
              <w:spacing w:line="240" w:lineRule="auto"/>
              <w:jc w:val="right"/>
              <w:rPr>
                <w:sz w:val="12"/>
                <w:szCs w:val="12"/>
              </w:rPr>
            </w:pPr>
            <w:r w:rsidRPr="000C10CE">
              <w:rPr>
                <w:sz w:val="12"/>
                <w:szCs w:val="12"/>
              </w:rPr>
              <w:t>1 881 589,75</w:t>
            </w:r>
          </w:p>
        </w:tc>
        <w:tc>
          <w:tcPr>
            <w:tcW w:w="484" w:type="pct"/>
            <w:tcBorders>
              <w:top w:val="nil"/>
              <w:left w:val="nil"/>
              <w:bottom w:val="single" w:sz="4" w:space="0" w:color="auto"/>
              <w:right w:val="single" w:sz="4" w:space="0" w:color="auto"/>
            </w:tcBorders>
            <w:shd w:val="clear" w:color="auto" w:fill="auto"/>
            <w:noWrap/>
            <w:vAlign w:val="center"/>
            <w:hideMark/>
          </w:tcPr>
          <w:p w14:paraId="2162136B" w14:textId="77777777" w:rsidR="000C10CE" w:rsidRPr="000C10CE" w:rsidRDefault="000C10CE" w:rsidP="000C10CE">
            <w:pPr>
              <w:spacing w:line="240" w:lineRule="auto"/>
              <w:jc w:val="right"/>
              <w:rPr>
                <w:sz w:val="12"/>
                <w:szCs w:val="12"/>
              </w:rPr>
            </w:pPr>
            <w:r w:rsidRPr="000C10CE">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14:paraId="4A8FAAB1" w14:textId="77777777" w:rsidR="000C10CE" w:rsidRPr="000C10CE" w:rsidRDefault="000C10CE" w:rsidP="000C10CE">
            <w:pPr>
              <w:spacing w:line="240" w:lineRule="auto"/>
              <w:jc w:val="right"/>
              <w:rPr>
                <w:sz w:val="12"/>
                <w:szCs w:val="12"/>
              </w:rPr>
            </w:pPr>
            <w:r w:rsidRPr="000C10CE">
              <w:rPr>
                <w:sz w:val="12"/>
                <w:szCs w:val="12"/>
              </w:rPr>
              <w:t>740 718</w:t>
            </w:r>
          </w:p>
        </w:tc>
        <w:tc>
          <w:tcPr>
            <w:tcW w:w="638" w:type="pct"/>
            <w:tcBorders>
              <w:top w:val="nil"/>
              <w:left w:val="nil"/>
              <w:bottom w:val="single" w:sz="4" w:space="0" w:color="auto"/>
              <w:right w:val="single" w:sz="4" w:space="0" w:color="auto"/>
            </w:tcBorders>
            <w:shd w:val="clear" w:color="auto" w:fill="auto"/>
            <w:noWrap/>
            <w:vAlign w:val="center"/>
            <w:hideMark/>
          </w:tcPr>
          <w:p w14:paraId="04941255" w14:textId="77777777" w:rsidR="000C10CE" w:rsidRPr="000C10CE" w:rsidRDefault="000C10CE" w:rsidP="000C10CE">
            <w:pPr>
              <w:spacing w:line="240" w:lineRule="auto"/>
              <w:jc w:val="right"/>
              <w:rPr>
                <w:sz w:val="12"/>
                <w:szCs w:val="12"/>
              </w:rPr>
            </w:pPr>
            <w:r w:rsidRPr="000C10CE">
              <w:rPr>
                <w:sz w:val="12"/>
                <w:szCs w:val="12"/>
              </w:rPr>
              <w:t>720 462,56</w:t>
            </w:r>
          </w:p>
        </w:tc>
        <w:tc>
          <w:tcPr>
            <w:tcW w:w="484" w:type="pct"/>
            <w:tcBorders>
              <w:top w:val="nil"/>
              <w:left w:val="nil"/>
              <w:bottom w:val="single" w:sz="4" w:space="0" w:color="auto"/>
              <w:right w:val="single" w:sz="4" w:space="0" w:color="auto"/>
            </w:tcBorders>
            <w:shd w:val="clear" w:color="auto" w:fill="auto"/>
            <w:noWrap/>
            <w:vAlign w:val="center"/>
            <w:hideMark/>
          </w:tcPr>
          <w:p w14:paraId="3F900C0A" w14:textId="77777777" w:rsidR="000C10CE" w:rsidRPr="000C10CE" w:rsidRDefault="000C10CE" w:rsidP="000C10CE">
            <w:pPr>
              <w:spacing w:line="240" w:lineRule="auto"/>
              <w:jc w:val="right"/>
              <w:rPr>
                <w:sz w:val="12"/>
                <w:szCs w:val="12"/>
              </w:rPr>
            </w:pPr>
            <w:r w:rsidRPr="000C10CE">
              <w:rPr>
                <w:sz w:val="12"/>
                <w:szCs w:val="12"/>
              </w:rPr>
              <w:t>97,3</w:t>
            </w:r>
          </w:p>
        </w:tc>
      </w:tr>
      <w:tr w:rsidR="000C10CE" w:rsidRPr="000C10CE" w14:paraId="5761E1E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83EB8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EF273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C0DB14"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4A13D2B" w14:textId="77777777" w:rsidR="000C10CE" w:rsidRPr="000C10CE" w:rsidRDefault="000C10CE" w:rsidP="000C10CE">
            <w:pPr>
              <w:spacing w:line="240" w:lineRule="auto"/>
              <w:jc w:val="right"/>
              <w:rPr>
                <w:sz w:val="12"/>
                <w:szCs w:val="12"/>
              </w:rPr>
            </w:pPr>
            <w:r w:rsidRPr="000C10CE">
              <w:rPr>
                <w:sz w:val="12"/>
                <w:szCs w:val="12"/>
              </w:rPr>
              <w:t>1 191 152</w:t>
            </w:r>
          </w:p>
        </w:tc>
        <w:tc>
          <w:tcPr>
            <w:tcW w:w="638" w:type="pct"/>
            <w:tcBorders>
              <w:top w:val="nil"/>
              <w:left w:val="nil"/>
              <w:bottom w:val="single" w:sz="4" w:space="0" w:color="auto"/>
              <w:right w:val="single" w:sz="4" w:space="0" w:color="auto"/>
            </w:tcBorders>
            <w:shd w:val="clear" w:color="auto" w:fill="auto"/>
            <w:noWrap/>
            <w:vAlign w:val="center"/>
            <w:hideMark/>
          </w:tcPr>
          <w:p w14:paraId="68B48F95" w14:textId="77777777" w:rsidR="000C10CE" w:rsidRPr="000C10CE" w:rsidRDefault="000C10CE" w:rsidP="000C10CE">
            <w:pPr>
              <w:spacing w:line="240" w:lineRule="auto"/>
              <w:jc w:val="right"/>
              <w:rPr>
                <w:sz w:val="12"/>
                <w:szCs w:val="12"/>
              </w:rPr>
            </w:pPr>
            <w:r w:rsidRPr="000C10CE">
              <w:rPr>
                <w:sz w:val="12"/>
                <w:szCs w:val="12"/>
              </w:rPr>
              <w:t>1 163 287,19</w:t>
            </w:r>
          </w:p>
        </w:tc>
        <w:tc>
          <w:tcPr>
            <w:tcW w:w="484" w:type="pct"/>
            <w:tcBorders>
              <w:top w:val="nil"/>
              <w:left w:val="nil"/>
              <w:bottom w:val="single" w:sz="4" w:space="0" w:color="auto"/>
              <w:right w:val="single" w:sz="4" w:space="0" w:color="auto"/>
            </w:tcBorders>
            <w:shd w:val="clear" w:color="auto" w:fill="auto"/>
            <w:noWrap/>
            <w:vAlign w:val="center"/>
            <w:hideMark/>
          </w:tcPr>
          <w:p w14:paraId="71F535CC" w14:textId="77777777" w:rsidR="000C10CE" w:rsidRPr="000C10CE" w:rsidRDefault="000C10CE" w:rsidP="000C10CE">
            <w:pPr>
              <w:spacing w:line="240" w:lineRule="auto"/>
              <w:jc w:val="right"/>
              <w:rPr>
                <w:sz w:val="12"/>
                <w:szCs w:val="12"/>
              </w:rPr>
            </w:pPr>
            <w:r w:rsidRPr="000C10CE">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14:paraId="671DB7D0" w14:textId="77777777" w:rsidR="000C10CE" w:rsidRPr="000C10CE" w:rsidRDefault="000C10CE" w:rsidP="000C10CE">
            <w:pPr>
              <w:spacing w:line="240" w:lineRule="auto"/>
              <w:jc w:val="right"/>
              <w:rPr>
                <w:sz w:val="12"/>
                <w:szCs w:val="12"/>
              </w:rPr>
            </w:pPr>
            <w:r w:rsidRPr="000C10CE">
              <w:rPr>
                <w:sz w:val="12"/>
                <w:szCs w:val="12"/>
              </w:rPr>
              <w:t>2 160</w:t>
            </w:r>
          </w:p>
        </w:tc>
        <w:tc>
          <w:tcPr>
            <w:tcW w:w="638" w:type="pct"/>
            <w:tcBorders>
              <w:top w:val="nil"/>
              <w:left w:val="nil"/>
              <w:bottom w:val="single" w:sz="4" w:space="0" w:color="auto"/>
              <w:right w:val="single" w:sz="4" w:space="0" w:color="auto"/>
            </w:tcBorders>
            <w:shd w:val="clear" w:color="auto" w:fill="auto"/>
            <w:noWrap/>
            <w:vAlign w:val="center"/>
            <w:hideMark/>
          </w:tcPr>
          <w:p w14:paraId="7A218532" w14:textId="77777777" w:rsidR="000C10CE" w:rsidRPr="000C10CE" w:rsidRDefault="000C10CE" w:rsidP="000C10CE">
            <w:pPr>
              <w:spacing w:line="240" w:lineRule="auto"/>
              <w:jc w:val="right"/>
              <w:rPr>
                <w:sz w:val="12"/>
                <w:szCs w:val="12"/>
              </w:rPr>
            </w:pPr>
            <w:r w:rsidRPr="000C10CE">
              <w:rPr>
                <w:sz w:val="12"/>
                <w:szCs w:val="12"/>
              </w:rPr>
              <w:t>2 160,00</w:t>
            </w:r>
          </w:p>
        </w:tc>
        <w:tc>
          <w:tcPr>
            <w:tcW w:w="484" w:type="pct"/>
            <w:tcBorders>
              <w:top w:val="nil"/>
              <w:left w:val="nil"/>
              <w:bottom w:val="single" w:sz="4" w:space="0" w:color="auto"/>
              <w:right w:val="single" w:sz="4" w:space="0" w:color="auto"/>
            </w:tcBorders>
            <w:shd w:val="clear" w:color="auto" w:fill="auto"/>
            <w:noWrap/>
            <w:vAlign w:val="center"/>
            <w:hideMark/>
          </w:tcPr>
          <w:p w14:paraId="72FFB8CF"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662D12F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24026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7D1F0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1D3CAC"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0AD4B21" w14:textId="77777777" w:rsidR="000C10CE" w:rsidRPr="000C10CE" w:rsidRDefault="000C10CE" w:rsidP="000C10CE">
            <w:pPr>
              <w:spacing w:line="240" w:lineRule="auto"/>
              <w:jc w:val="right"/>
              <w:rPr>
                <w:sz w:val="12"/>
                <w:szCs w:val="12"/>
              </w:rPr>
            </w:pPr>
            <w:r w:rsidRPr="000C10CE">
              <w:rPr>
                <w:sz w:val="12"/>
                <w:szCs w:val="12"/>
              </w:rPr>
              <w:t>5 400</w:t>
            </w:r>
          </w:p>
        </w:tc>
        <w:tc>
          <w:tcPr>
            <w:tcW w:w="638" w:type="pct"/>
            <w:tcBorders>
              <w:top w:val="nil"/>
              <w:left w:val="nil"/>
              <w:bottom w:val="single" w:sz="4" w:space="0" w:color="auto"/>
              <w:right w:val="single" w:sz="4" w:space="0" w:color="auto"/>
            </w:tcBorders>
            <w:shd w:val="clear" w:color="auto" w:fill="auto"/>
            <w:noWrap/>
            <w:vAlign w:val="center"/>
            <w:hideMark/>
          </w:tcPr>
          <w:p w14:paraId="4328171E" w14:textId="77777777" w:rsidR="000C10CE" w:rsidRPr="000C10CE" w:rsidRDefault="000C10CE" w:rsidP="000C10CE">
            <w:pPr>
              <w:spacing w:line="240" w:lineRule="auto"/>
              <w:jc w:val="right"/>
              <w:rPr>
                <w:sz w:val="12"/>
                <w:szCs w:val="12"/>
              </w:rPr>
            </w:pPr>
            <w:r w:rsidRPr="000C10CE">
              <w:rPr>
                <w:sz w:val="12"/>
                <w:szCs w:val="12"/>
              </w:rPr>
              <w:t>5 383,26</w:t>
            </w:r>
          </w:p>
        </w:tc>
        <w:tc>
          <w:tcPr>
            <w:tcW w:w="484" w:type="pct"/>
            <w:tcBorders>
              <w:top w:val="nil"/>
              <w:left w:val="nil"/>
              <w:bottom w:val="single" w:sz="4" w:space="0" w:color="auto"/>
              <w:right w:val="single" w:sz="4" w:space="0" w:color="auto"/>
            </w:tcBorders>
            <w:shd w:val="clear" w:color="auto" w:fill="auto"/>
            <w:noWrap/>
            <w:vAlign w:val="center"/>
            <w:hideMark/>
          </w:tcPr>
          <w:p w14:paraId="740BA38D"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7D8E4743" w14:textId="77777777" w:rsidR="000C10CE" w:rsidRPr="000C10CE" w:rsidRDefault="000C10CE" w:rsidP="000C10CE">
            <w:pPr>
              <w:spacing w:line="240" w:lineRule="auto"/>
              <w:jc w:val="right"/>
              <w:rPr>
                <w:sz w:val="12"/>
                <w:szCs w:val="12"/>
              </w:rPr>
            </w:pPr>
            <w:r w:rsidRPr="000C10CE">
              <w:rPr>
                <w:sz w:val="12"/>
                <w:szCs w:val="12"/>
              </w:rPr>
              <w:t>2 160</w:t>
            </w:r>
          </w:p>
        </w:tc>
        <w:tc>
          <w:tcPr>
            <w:tcW w:w="638" w:type="pct"/>
            <w:tcBorders>
              <w:top w:val="nil"/>
              <w:left w:val="nil"/>
              <w:bottom w:val="single" w:sz="4" w:space="0" w:color="auto"/>
              <w:right w:val="single" w:sz="4" w:space="0" w:color="auto"/>
            </w:tcBorders>
            <w:shd w:val="clear" w:color="auto" w:fill="auto"/>
            <w:noWrap/>
            <w:vAlign w:val="center"/>
            <w:hideMark/>
          </w:tcPr>
          <w:p w14:paraId="5650DD09" w14:textId="77777777" w:rsidR="000C10CE" w:rsidRPr="000C10CE" w:rsidRDefault="000C10CE" w:rsidP="000C10CE">
            <w:pPr>
              <w:spacing w:line="240" w:lineRule="auto"/>
              <w:jc w:val="right"/>
              <w:rPr>
                <w:sz w:val="12"/>
                <w:szCs w:val="12"/>
              </w:rPr>
            </w:pPr>
            <w:r w:rsidRPr="000C10CE">
              <w:rPr>
                <w:sz w:val="12"/>
                <w:szCs w:val="12"/>
              </w:rPr>
              <w:t>2 160,00</w:t>
            </w:r>
          </w:p>
        </w:tc>
        <w:tc>
          <w:tcPr>
            <w:tcW w:w="484" w:type="pct"/>
            <w:tcBorders>
              <w:top w:val="nil"/>
              <w:left w:val="nil"/>
              <w:bottom w:val="single" w:sz="4" w:space="0" w:color="auto"/>
              <w:right w:val="single" w:sz="4" w:space="0" w:color="auto"/>
            </w:tcBorders>
            <w:shd w:val="clear" w:color="auto" w:fill="auto"/>
            <w:noWrap/>
            <w:vAlign w:val="center"/>
            <w:hideMark/>
          </w:tcPr>
          <w:p w14:paraId="773C7A4F"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771710B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3CBDA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43C30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9D887C"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F89C593" w14:textId="77777777" w:rsidR="000C10CE" w:rsidRPr="000C10CE" w:rsidRDefault="000C10CE" w:rsidP="000C10CE">
            <w:pPr>
              <w:spacing w:line="240" w:lineRule="auto"/>
              <w:jc w:val="right"/>
              <w:rPr>
                <w:sz w:val="12"/>
                <w:szCs w:val="12"/>
              </w:rPr>
            </w:pPr>
            <w:r w:rsidRPr="000C10CE">
              <w:rPr>
                <w:sz w:val="12"/>
                <w:szCs w:val="12"/>
              </w:rPr>
              <w:t>1 185 752</w:t>
            </w:r>
          </w:p>
        </w:tc>
        <w:tc>
          <w:tcPr>
            <w:tcW w:w="638" w:type="pct"/>
            <w:tcBorders>
              <w:top w:val="nil"/>
              <w:left w:val="nil"/>
              <w:bottom w:val="single" w:sz="4" w:space="0" w:color="auto"/>
              <w:right w:val="single" w:sz="4" w:space="0" w:color="auto"/>
            </w:tcBorders>
            <w:shd w:val="clear" w:color="auto" w:fill="auto"/>
            <w:noWrap/>
            <w:vAlign w:val="center"/>
            <w:hideMark/>
          </w:tcPr>
          <w:p w14:paraId="436D9203" w14:textId="77777777" w:rsidR="000C10CE" w:rsidRPr="000C10CE" w:rsidRDefault="000C10CE" w:rsidP="000C10CE">
            <w:pPr>
              <w:spacing w:line="240" w:lineRule="auto"/>
              <w:jc w:val="right"/>
              <w:rPr>
                <w:sz w:val="12"/>
                <w:szCs w:val="12"/>
              </w:rPr>
            </w:pPr>
            <w:r w:rsidRPr="000C10CE">
              <w:rPr>
                <w:sz w:val="12"/>
                <w:szCs w:val="12"/>
              </w:rPr>
              <w:t>1 157 903,93</w:t>
            </w:r>
          </w:p>
        </w:tc>
        <w:tc>
          <w:tcPr>
            <w:tcW w:w="484" w:type="pct"/>
            <w:tcBorders>
              <w:top w:val="nil"/>
              <w:left w:val="nil"/>
              <w:bottom w:val="single" w:sz="4" w:space="0" w:color="auto"/>
              <w:right w:val="single" w:sz="4" w:space="0" w:color="auto"/>
            </w:tcBorders>
            <w:shd w:val="clear" w:color="auto" w:fill="auto"/>
            <w:noWrap/>
            <w:vAlign w:val="center"/>
            <w:hideMark/>
          </w:tcPr>
          <w:p w14:paraId="5D874F5C" w14:textId="77777777" w:rsidR="000C10CE" w:rsidRPr="000C10CE" w:rsidRDefault="000C10CE" w:rsidP="000C10CE">
            <w:pPr>
              <w:spacing w:line="240" w:lineRule="auto"/>
              <w:jc w:val="right"/>
              <w:rPr>
                <w:sz w:val="12"/>
                <w:szCs w:val="12"/>
              </w:rPr>
            </w:pPr>
            <w:r w:rsidRPr="000C10CE">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14:paraId="2AFC673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0FBCC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CA39C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C54F81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E9D1C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2215F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B16791"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DDF006A" w14:textId="77777777" w:rsidR="000C10CE" w:rsidRPr="000C10CE" w:rsidRDefault="000C10CE" w:rsidP="000C10CE">
            <w:pPr>
              <w:spacing w:line="240" w:lineRule="auto"/>
              <w:jc w:val="right"/>
              <w:rPr>
                <w:sz w:val="12"/>
                <w:szCs w:val="12"/>
              </w:rPr>
            </w:pPr>
            <w:r w:rsidRPr="000C10CE">
              <w:rPr>
                <w:sz w:val="12"/>
                <w:szCs w:val="12"/>
              </w:rPr>
              <w:t>738 558</w:t>
            </w:r>
          </w:p>
        </w:tc>
        <w:tc>
          <w:tcPr>
            <w:tcW w:w="638" w:type="pct"/>
            <w:tcBorders>
              <w:top w:val="nil"/>
              <w:left w:val="nil"/>
              <w:bottom w:val="single" w:sz="4" w:space="0" w:color="auto"/>
              <w:right w:val="single" w:sz="4" w:space="0" w:color="auto"/>
            </w:tcBorders>
            <w:shd w:val="clear" w:color="auto" w:fill="auto"/>
            <w:noWrap/>
            <w:vAlign w:val="center"/>
            <w:hideMark/>
          </w:tcPr>
          <w:p w14:paraId="7F1FBB12" w14:textId="77777777" w:rsidR="000C10CE" w:rsidRPr="000C10CE" w:rsidRDefault="000C10CE" w:rsidP="000C10CE">
            <w:pPr>
              <w:spacing w:line="240" w:lineRule="auto"/>
              <w:jc w:val="right"/>
              <w:rPr>
                <w:sz w:val="12"/>
                <w:szCs w:val="12"/>
              </w:rPr>
            </w:pPr>
            <w:r w:rsidRPr="000C10CE">
              <w:rPr>
                <w:sz w:val="12"/>
                <w:szCs w:val="12"/>
              </w:rPr>
              <w:t>718 302,56</w:t>
            </w:r>
          </w:p>
        </w:tc>
        <w:tc>
          <w:tcPr>
            <w:tcW w:w="484" w:type="pct"/>
            <w:tcBorders>
              <w:top w:val="nil"/>
              <w:left w:val="nil"/>
              <w:bottom w:val="single" w:sz="4" w:space="0" w:color="auto"/>
              <w:right w:val="single" w:sz="4" w:space="0" w:color="auto"/>
            </w:tcBorders>
            <w:shd w:val="clear" w:color="auto" w:fill="auto"/>
            <w:noWrap/>
            <w:vAlign w:val="center"/>
            <w:hideMark/>
          </w:tcPr>
          <w:p w14:paraId="7F589633" w14:textId="77777777" w:rsidR="000C10CE" w:rsidRPr="000C10CE" w:rsidRDefault="000C10CE" w:rsidP="000C10CE">
            <w:pPr>
              <w:spacing w:line="240" w:lineRule="auto"/>
              <w:jc w:val="right"/>
              <w:rPr>
                <w:sz w:val="12"/>
                <w:szCs w:val="12"/>
              </w:rPr>
            </w:pPr>
            <w:r w:rsidRPr="000C10CE">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14:paraId="04871BB1" w14:textId="77777777" w:rsidR="000C10CE" w:rsidRPr="000C10CE" w:rsidRDefault="000C10CE" w:rsidP="000C10CE">
            <w:pPr>
              <w:spacing w:line="240" w:lineRule="auto"/>
              <w:jc w:val="right"/>
              <w:rPr>
                <w:sz w:val="12"/>
                <w:szCs w:val="12"/>
              </w:rPr>
            </w:pPr>
            <w:r w:rsidRPr="000C10CE">
              <w:rPr>
                <w:sz w:val="12"/>
                <w:szCs w:val="12"/>
              </w:rPr>
              <w:t>738 558</w:t>
            </w:r>
          </w:p>
        </w:tc>
        <w:tc>
          <w:tcPr>
            <w:tcW w:w="638" w:type="pct"/>
            <w:tcBorders>
              <w:top w:val="nil"/>
              <w:left w:val="nil"/>
              <w:bottom w:val="single" w:sz="4" w:space="0" w:color="auto"/>
              <w:right w:val="single" w:sz="4" w:space="0" w:color="auto"/>
            </w:tcBorders>
            <w:shd w:val="clear" w:color="auto" w:fill="auto"/>
            <w:noWrap/>
            <w:vAlign w:val="center"/>
            <w:hideMark/>
          </w:tcPr>
          <w:p w14:paraId="4E3DFDD6" w14:textId="77777777" w:rsidR="000C10CE" w:rsidRPr="000C10CE" w:rsidRDefault="000C10CE" w:rsidP="000C10CE">
            <w:pPr>
              <w:spacing w:line="240" w:lineRule="auto"/>
              <w:jc w:val="right"/>
              <w:rPr>
                <w:sz w:val="12"/>
                <w:szCs w:val="12"/>
              </w:rPr>
            </w:pPr>
            <w:r w:rsidRPr="000C10CE">
              <w:rPr>
                <w:sz w:val="12"/>
                <w:szCs w:val="12"/>
              </w:rPr>
              <w:t>718 302,56</w:t>
            </w:r>
          </w:p>
        </w:tc>
        <w:tc>
          <w:tcPr>
            <w:tcW w:w="484" w:type="pct"/>
            <w:tcBorders>
              <w:top w:val="nil"/>
              <w:left w:val="nil"/>
              <w:bottom w:val="single" w:sz="4" w:space="0" w:color="auto"/>
              <w:right w:val="single" w:sz="4" w:space="0" w:color="auto"/>
            </w:tcBorders>
            <w:shd w:val="clear" w:color="auto" w:fill="auto"/>
            <w:noWrap/>
            <w:vAlign w:val="center"/>
            <w:hideMark/>
          </w:tcPr>
          <w:p w14:paraId="3B3FDED9" w14:textId="77777777" w:rsidR="000C10CE" w:rsidRPr="000C10CE" w:rsidRDefault="000C10CE" w:rsidP="000C10CE">
            <w:pPr>
              <w:spacing w:line="240" w:lineRule="auto"/>
              <w:jc w:val="right"/>
              <w:rPr>
                <w:sz w:val="12"/>
                <w:szCs w:val="12"/>
              </w:rPr>
            </w:pPr>
            <w:r w:rsidRPr="000C10CE">
              <w:rPr>
                <w:sz w:val="12"/>
                <w:szCs w:val="12"/>
              </w:rPr>
              <w:t>97,3</w:t>
            </w:r>
          </w:p>
        </w:tc>
      </w:tr>
      <w:tr w:rsidR="000C10CE" w:rsidRPr="000C10CE" w14:paraId="378AC98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BE21E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26B64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2C10E7"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891142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BE284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1B1F8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9556A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2B4CE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32A90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740234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62406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4D424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F5551F"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2CF554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08A9B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64A32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D50EA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9FE89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AA02F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B65725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96566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7E623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8A06C2"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5321E3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BDE06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5585C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CFA51B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1E210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E5652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353B92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E034D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590A8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F4D964"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B44CC1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5549A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F8066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119883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8C4D3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7A6A7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858ADA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F2665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4D877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52482E"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3A7DAC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81353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E2B9B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0FCB48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A62DF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3DC91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72217ED"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D0ADD40"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4D6A435" w14:textId="77777777" w:rsidR="000C10CE" w:rsidRPr="000C10CE" w:rsidRDefault="000C10CE" w:rsidP="000C10CE">
            <w:pPr>
              <w:spacing w:line="240" w:lineRule="auto"/>
              <w:jc w:val="center"/>
              <w:rPr>
                <w:b/>
                <w:bCs/>
                <w:sz w:val="12"/>
                <w:szCs w:val="12"/>
              </w:rPr>
            </w:pPr>
            <w:r w:rsidRPr="000C10CE">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14:paraId="19667BCB" w14:textId="77777777" w:rsidR="000C10CE" w:rsidRPr="000C10CE" w:rsidRDefault="000C10CE" w:rsidP="000C10CE">
            <w:pPr>
              <w:spacing w:line="240" w:lineRule="auto"/>
              <w:rPr>
                <w:b/>
                <w:bCs/>
                <w:sz w:val="12"/>
                <w:szCs w:val="12"/>
              </w:rPr>
            </w:pPr>
            <w:r w:rsidRPr="000C10C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0BA7DBDD" w14:textId="77777777" w:rsidR="000C10CE" w:rsidRPr="000C10CE" w:rsidRDefault="000C10CE" w:rsidP="000C10CE">
            <w:pPr>
              <w:spacing w:line="240" w:lineRule="auto"/>
              <w:jc w:val="right"/>
              <w:rPr>
                <w:b/>
                <w:bCs/>
                <w:sz w:val="12"/>
                <w:szCs w:val="12"/>
              </w:rPr>
            </w:pPr>
            <w:r w:rsidRPr="000C10CE">
              <w:rPr>
                <w:b/>
                <w:bCs/>
                <w:sz w:val="12"/>
                <w:szCs w:val="12"/>
              </w:rPr>
              <w:t>6 304 203</w:t>
            </w:r>
          </w:p>
        </w:tc>
        <w:tc>
          <w:tcPr>
            <w:tcW w:w="638" w:type="pct"/>
            <w:tcBorders>
              <w:top w:val="nil"/>
              <w:left w:val="nil"/>
              <w:bottom w:val="single" w:sz="4" w:space="0" w:color="auto"/>
              <w:right w:val="single" w:sz="4" w:space="0" w:color="auto"/>
            </w:tcBorders>
            <w:shd w:val="clear" w:color="000000" w:fill="FFFDC1"/>
            <w:vAlign w:val="center"/>
            <w:hideMark/>
          </w:tcPr>
          <w:p w14:paraId="41AA5AD7" w14:textId="77777777" w:rsidR="000C10CE" w:rsidRPr="000C10CE" w:rsidRDefault="000C10CE" w:rsidP="000C10CE">
            <w:pPr>
              <w:spacing w:line="240" w:lineRule="auto"/>
              <w:jc w:val="right"/>
              <w:rPr>
                <w:b/>
                <w:bCs/>
                <w:sz w:val="12"/>
                <w:szCs w:val="12"/>
              </w:rPr>
            </w:pPr>
            <w:r w:rsidRPr="000C10CE">
              <w:rPr>
                <w:b/>
                <w:bCs/>
                <w:sz w:val="12"/>
                <w:szCs w:val="12"/>
              </w:rPr>
              <w:t>6 104 998,82</w:t>
            </w:r>
          </w:p>
        </w:tc>
        <w:tc>
          <w:tcPr>
            <w:tcW w:w="484" w:type="pct"/>
            <w:tcBorders>
              <w:top w:val="nil"/>
              <w:left w:val="nil"/>
              <w:bottom w:val="single" w:sz="4" w:space="0" w:color="auto"/>
              <w:right w:val="single" w:sz="4" w:space="0" w:color="auto"/>
            </w:tcBorders>
            <w:shd w:val="clear" w:color="000000" w:fill="FFFDC1"/>
            <w:vAlign w:val="center"/>
            <w:hideMark/>
          </w:tcPr>
          <w:p w14:paraId="3F6BD4BB" w14:textId="77777777" w:rsidR="000C10CE" w:rsidRPr="000C10CE" w:rsidRDefault="000C10CE" w:rsidP="000C10CE">
            <w:pPr>
              <w:spacing w:line="240" w:lineRule="auto"/>
              <w:jc w:val="right"/>
              <w:rPr>
                <w:b/>
                <w:bCs/>
                <w:sz w:val="12"/>
                <w:szCs w:val="12"/>
              </w:rPr>
            </w:pPr>
            <w:r w:rsidRPr="000C10CE">
              <w:rPr>
                <w:b/>
                <w:bCs/>
                <w:sz w:val="12"/>
                <w:szCs w:val="12"/>
              </w:rPr>
              <w:t>96,8</w:t>
            </w:r>
          </w:p>
        </w:tc>
        <w:tc>
          <w:tcPr>
            <w:tcW w:w="539" w:type="pct"/>
            <w:tcBorders>
              <w:top w:val="nil"/>
              <w:left w:val="nil"/>
              <w:bottom w:val="single" w:sz="4" w:space="0" w:color="auto"/>
              <w:right w:val="single" w:sz="4" w:space="0" w:color="auto"/>
            </w:tcBorders>
            <w:shd w:val="clear" w:color="000000" w:fill="FFFDC1"/>
            <w:vAlign w:val="center"/>
            <w:hideMark/>
          </w:tcPr>
          <w:p w14:paraId="26CCCF9E" w14:textId="77777777" w:rsidR="000C10CE" w:rsidRPr="000C10CE" w:rsidRDefault="000C10CE" w:rsidP="000C10CE">
            <w:pPr>
              <w:spacing w:line="240" w:lineRule="auto"/>
              <w:jc w:val="right"/>
              <w:rPr>
                <w:b/>
                <w:bCs/>
                <w:sz w:val="12"/>
                <w:szCs w:val="12"/>
              </w:rPr>
            </w:pPr>
            <w:r w:rsidRPr="000C10CE">
              <w:rPr>
                <w:b/>
                <w:bCs/>
                <w:sz w:val="12"/>
                <w:szCs w:val="12"/>
              </w:rPr>
              <w:t>205 117</w:t>
            </w:r>
          </w:p>
        </w:tc>
        <w:tc>
          <w:tcPr>
            <w:tcW w:w="638" w:type="pct"/>
            <w:tcBorders>
              <w:top w:val="nil"/>
              <w:left w:val="nil"/>
              <w:bottom w:val="single" w:sz="4" w:space="0" w:color="auto"/>
              <w:right w:val="single" w:sz="4" w:space="0" w:color="auto"/>
            </w:tcBorders>
            <w:shd w:val="clear" w:color="000000" w:fill="FFFDC1"/>
            <w:vAlign w:val="center"/>
            <w:hideMark/>
          </w:tcPr>
          <w:p w14:paraId="1A45B765" w14:textId="77777777" w:rsidR="000C10CE" w:rsidRPr="000C10CE" w:rsidRDefault="000C10CE" w:rsidP="000C10CE">
            <w:pPr>
              <w:spacing w:line="240" w:lineRule="auto"/>
              <w:jc w:val="right"/>
              <w:rPr>
                <w:b/>
                <w:bCs/>
                <w:sz w:val="12"/>
                <w:szCs w:val="12"/>
              </w:rPr>
            </w:pPr>
            <w:r w:rsidRPr="000C10CE">
              <w:rPr>
                <w:b/>
                <w:bCs/>
                <w:sz w:val="12"/>
                <w:szCs w:val="12"/>
              </w:rPr>
              <w:t>170 630,48</w:t>
            </w:r>
          </w:p>
        </w:tc>
        <w:tc>
          <w:tcPr>
            <w:tcW w:w="484" w:type="pct"/>
            <w:tcBorders>
              <w:top w:val="nil"/>
              <w:left w:val="nil"/>
              <w:bottom w:val="single" w:sz="4" w:space="0" w:color="auto"/>
              <w:right w:val="single" w:sz="4" w:space="0" w:color="auto"/>
            </w:tcBorders>
            <w:shd w:val="clear" w:color="000000" w:fill="FFFDC1"/>
            <w:vAlign w:val="center"/>
            <w:hideMark/>
          </w:tcPr>
          <w:p w14:paraId="7F994CBE" w14:textId="77777777" w:rsidR="000C10CE" w:rsidRPr="000C10CE" w:rsidRDefault="000C10CE" w:rsidP="000C10CE">
            <w:pPr>
              <w:spacing w:line="240" w:lineRule="auto"/>
              <w:jc w:val="right"/>
              <w:rPr>
                <w:b/>
                <w:bCs/>
                <w:sz w:val="12"/>
                <w:szCs w:val="12"/>
              </w:rPr>
            </w:pPr>
            <w:r w:rsidRPr="000C10CE">
              <w:rPr>
                <w:b/>
                <w:bCs/>
                <w:sz w:val="12"/>
                <w:szCs w:val="12"/>
              </w:rPr>
              <w:t>83,2</w:t>
            </w:r>
          </w:p>
        </w:tc>
      </w:tr>
      <w:tr w:rsidR="000C10CE" w:rsidRPr="000C10CE" w14:paraId="11E935B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FC9F2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72CD5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3CA6ED"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FDC9288" w14:textId="77777777" w:rsidR="000C10CE" w:rsidRPr="000C10CE" w:rsidRDefault="000C10CE" w:rsidP="000C10CE">
            <w:pPr>
              <w:spacing w:line="240" w:lineRule="auto"/>
              <w:jc w:val="right"/>
              <w:rPr>
                <w:sz w:val="12"/>
                <w:szCs w:val="12"/>
              </w:rPr>
            </w:pPr>
            <w:r w:rsidRPr="000C10CE">
              <w:rPr>
                <w:sz w:val="12"/>
                <w:szCs w:val="12"/>
              </w:rPr>
              <w:t>6 304 203</w:t>
            </w:r>
          </w:p>
        </w:tc>
        <w:tc>
          <w:tcPr>
            <w:tcW w:w="638" w:type="pct"/>
            <w:tcBorders>
              <w:top w:val="nil"/>
              <w:left w:val="nil"/>
              <w:bottom w:val="single" w:sz="4" w:space="0" w:color="auto"/>
              <w:right w:val="single" w:sz="4" w:space="0" w:color="auto"/>
            </w:tcBorders>
            <w:shd w:val="clear" w:color="auto" w:fill="auto"/>
            <w:noWrap/>
            <w:vAlign w:val="center"/>
            <w:hideMark/>
          </w:tcPr>
          <w:p w14:paraId="4BEE73B3" w14:textId="77777777" w:rsidR="000C10CE" w:rsidRPr="000C10CE" w:rsidRDefault="000C10CE" w:rsidP="000C10CE">
            <w:pPr>
              <w:spacing w:line="240" w:lineRule="auto"/>
              <w:jc w:val="right"/>
              <w:rPr>
                <w:sz w:val="12"/>
                <w:szCs w:val="12"/>
              </w:rPr>
            </w:pPr>
            <w:r w:rsidRPr="000C10CE">
              <w:rPr>
                <w:sz w:val="12"/>
                <w:szCs w:val="12"/>
              </w:rPr>
              <w:t>6 104 998,82</w:t>
            </w:r>
          </w:p>
        </w:tc>
        <w:tc>
          <w:tcPr>
            <w:tcW w:w="484" w:type="pct"/>
            <w:tcBorders>
              <w:top w:val="nil"/>
              <w:left w:val="nil"/>
              <w:bottom w:val="single" w:sz="4" w:space="0" w:color="auto"/>
              <w:right w:val="single" w:sz="4" w:space="0" w:color="auto"/>
            </w:tcBorders>
            <w:shd w:val="clear" w:color="auto" w:fill="auto"/>
            <w:noWrap/>
            <w:vAlign w:val="center"/>
            <w:hideMark/>
          </w:tcPr>
          <w:p w14:paraId="15D98374" w14:textId="77777777" w:rsidR="000C10CE" w:rsidRPr="000C10CE" w:rsidRDefault="000C10CE" w:rsidP="000C10CE">
            <w:pPr>
              <w:spacing w:line="240" w:lineRule="auto"/>
              <w:jc w:val="right"/>
              <w:rPr>
                <w:sz w:val="12"/>
                <w:szCs w:val="12"/>
              </w:rPr>
            </w:pPr>
            <w:r w:rsidRPr="000C10CE">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14:paraId="5494C26B" w14:textId="77777777" w:rsidR="000C10CE" w:rsidRPr="000C10CE" w:rsidRDefault="000C10CE" w:rsidP="000C10CE">
            <w:pPr>
              <w:spacing w:line="240" w:lineRule="auto"/>
              <w:jc w:val="right"/>
              <w:rPr>
                <w:sz w:val="12"/>
                <w:szCs w:val="12"/>
              </w:rPr>
            </w:pPr>
            <w:r w:rsidRPr="000C10CE">
              <w:rPr>
                <w:sz w:val="12"/>
                <w:szCs w:val="12"/>
              </w:rPr>
              <w:t>205 117</w:t>
            </w:r>
          </w:p>
        </w:tc>
        <w:tc>
          <w:tcPr>
            <w:tcW w:w="638" w:type="pct"/>
            <w:tcBorders>
              <w:top w:val="nil"/>
              <w:left w:val="nil"/>
              <w:bottom w:val="single" w:sz="4" w:space="0" w:color="auto"/>
              <w:right w:val="single" w:sz="4" w:space="0" w:color="auto"/>
            </w:tcBorders>
            <w:shd w:val="clear" w:color="auto" w:fill="auto"/>
            <w:noWrap/>
            <w:vAlign w:val="center"/>
            <w:hideMark/>
          </w:tcPr>
          <w:p w14:paraId="69F3756F" w14:textId="77777777" w:rsidR="000C10CE" w:rsidRPr="000C10CE" w:rsidRDefault="000C10CE" w:rsidP="000C10CE">
            <w:pPr>
              <w:spacing w:line="240" w:lineRule="auto"/>
              <w:jc w:val="right"/>
              <w:rPr>
                <w:sz w:val="12"/>
                <w:szCs w:val="12"/>
              </w:rPr>
            </w:pPr>
            <w:r w:rsidRPr="000C10CE">
              <w:rPr>
                <w:sz w:val="12"/>
                <w:szCs w:val="12"/>
              </w:rPr>
              <w:t>170 630,48</w:t>
            </w:r>
          </w:p>
        </w:tc>
        <w:tc>
          <w:tcPr>
            <w:tcW w:w="484" w:type="pct"/>
            <w:tcBorders>
              <w:top w:val="nil"/>
              <w:left w:val="nil"/>
              <w:bottom w:val="single" w:sz="4" w:space="0" w:color="auto"/>
              <w:right w:val="single" w:sz="4" w:space="0" w:color="auto"/>
            </w:tcBorders>
            <w:shd w:val="clear" w:color="auto" w:fill="auto"/>
            <w:noWrap/>
            <w:vAlign w:val="center"/>
            <w:hideMark/>
          </w:tcPr>
          <w:p w14:paraId="3BED191D" w14:textId="77777777" w:rsidR="000C10CE" w:rsidRPr="000C10CE" w:rsidRDefault="000C10CE" w:rsidP="000C10CE">
            <w:pPr>
              <w:spacing w:line="240" w:lineRule="auto"/>
              <w:jc w:val="right"/>
              <w:rPr>
                <w:sz w:val="12"/>
                <w:szCs w:val="12"/>
              </w:rPr>
            </w:pPr>
            <w:r w:rsidRPr="000C10CE">
              <w:rPr>
                <w:sz w:val="12"/>
                <w:szCs w:val="12"/>
              </w:rPr>
              <w:t>83,2</w:t>
            </w:r>
          </w:p>
        </w:tc>
      </w:tr>
      <w:tr w:rsidR="000C10CE" w:rsidRPr="000C10CE" w14:paraId="01BBA3C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BD9E1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65D90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44B09F"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B38A8FE" w14:textId="77777777" w:rsidR="000C10CE" w:rsidRPr="000C10CE" w:rsidRDefault="000C10CE" w:rsidP="000C10CE">
            <w:pPr>
              <w:spacing w:line="240" w:lineRule="auto"/>
              <w:jc w:val="right"/>
              <w:rPr>
                <w:sz w:val="12"/>
                <w:szCs w:val="12"/>
              </w:rPr>
            </w:pPr>
            <w:r w:rsidRPr="000C10CE">
              <w:rPr>
                <w:sz w:val="12"/>
                <w:szCs w:val="12"/>
              </w:rPr>
              <w:t>4 710 422</w:t>
            </w:r>
          </w:p>
        </w:tc>
        <w:tc>
          <w:tcPr>
            <w:tcW w:w="638" w:type="pct"/>
            <w:tcBorders>
              <w:top w:val="nil"/>
              <w:left w:val="nil"/>
              <w:bottom w:val="single" w:sz="4" w:space="0" w:color="auto"/>
              <w:right w:val="single" w:sz="4" w:space="0" w:color="auto"/>
            </w:tcBorders>
            <w:shd w:val="clear" w:color="auto" w:fill="auto"/>
            <w:noWrap/>
            <w:vAlign w:val="center"/>
            <w:hideMark/>
          </w:tcPr>
          <w:p w14:paraId="67B7DAF5" w14:textId="77777777" w:rsidR="000C10CE" w:rsidRPr="000C10CE" w:rsidRDefault="000C10CE" w:rsidP="000C10CE">
            <w:pPr>
              <w:spacing w:line="240" w:lineRule="auto"/>
              <w:jc w:val="right"/>
              <w:rPr>
                <w:sz w:val="12"/>
                <w:szCs w:val="12"/>
              </w:rPr>
            </w:pPr>
            <w:r w:rsidRPr="000C10CE">
              <w:rPr>
                <w:sz w:val="12"/>
                <w:szCs w:val="12"/>
              </w:rPr>
              <w:t>4 667 735,05</w:t>
            </w:r>
          </w:p>
        </w:tc>
        <w:tc>
          <w:tcPr>
            <w:tcW w:w="484" w:type="pct"/>
            <w:tcBorders>
              <w:top w:val="nil"/>
              <w:left w:val="nil"/>
              <w:bottom w:val="single" w:sz="4" w:space="0" w:color="auto"/>
              <w:right w:val="single" w:sz="4" w:space="0" w:color="auto"/>
            </w:tcBorders>
            <w:shd w:val="clear" w:color="auto" w:fill="auto"/>
            <w:noWrap/>
            <w:vAlign w:val="center"/>
            <w:hideMark/>
          </w:tcPr>
          <w:p w14:paraId="1357DC2C" w14:textId="77777777" w:rsidR="000C10CE" w:rsidRPr="000C10CE" w:rsidRDefault="000C10CE" w:rsidP="000C10CE">
            <w:pPr>
              <w:spacing w:line="240" w:lineRule="auto"/>
              <w:jc w:val="right"/>
              <w:rPr>
                <w:sz w:val="12"/>
                <w:szCs w:val="12"/>
              </w:rPr>
            </w:pPr>
            <w:r w:rsidRPr="000C10CE">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2CA63E6E" w14:textId="77777777" w:rsidR="000C10CE" w:rsidRPr="000C10CE" w:rsidRDefault="000C10CE" w:rsidP="000C10CE">
            <w:pPr>
              <w:spacing w:line="240" w:lineRule="auto"/>
              <w:jc w:val="right"/>
              <w:rPr>
                <w:sz w:val="12"/>
                <w:szCs w:val="12"/>
              </w:rPr>
            </w:pPr>
            <w:r w:rsidRPr="000C10CE">
              <w:rPr>
                <w:sz w:val="12"/>
                <w:szCs w:val="12"/>
              </w:rPr>
              <w:t>29 070</w:t>
            </w:r>
          </w:p>
        </w:tc>
        <w:tc>
          <w:tcPr>
            <w:tcW w:w="638" w:type="pct"/>
            <w:tcBorders>
              <w:top w:val="nil"/>
              <w:left w:val="nil"/>
              <w:bottom w:val="single" w:sz="4" w:space="0" w:color="auto"/>
              <w:right w:val="single" w:sz="4" w:space="0" w:color="auto"/>
            </w:tcBorders>
            <w:shd w:val="clear" w:color="auto" w:fill="auto"/>
            <w:noWrap/>
            <w:vAlign w:val="center"/>
            <w:hideMark/>
          </w:tcPr>
          <w:p w14:paraId="00B5CF84" w14:textId="77777777" w:rsidR="000C10CE" w:rsidRPr="000C10CE" w:rsidRDefault="000C10CE" w:rsidP="000C10CE">
            <w:pPr>
              <w:spacing w:line="240" w:lineRule="auto"/>
              <w:jc w:val="right"/>
              <w:rPr>
                <w:sz w:val="12"/>
                <w:szCs w:val="12"/>
              </w:rPr>
            </w:pPr>
            <w:r w:rsidRPr="000C10CE">
              <w:rPr>
                <w:sz w:val="12"/>
                <w:szCs w:val="12"/>
              </w:rPr>
              <w:t>28 823,57</w:t>
            </w:r>
          </w:p>
        </w:tc>
        <w:tc>
          <w:tcPr>
            <w:tcW w:w="484" w:type="pct"/>
            <w:tcBorders>
              <w:top w:val="nil"/>
              <w:left w:val="nil"/>
              <w:bottom w:val="single" w:sz="4" w:space="0" w:color="auto"/>
              <w:right w:val="single" w:sz="4" w:space="0" w:color="auto"/>
            </w:tcBorders>
            <w:shd w:val="clear" w:color="auto" w:fill="auto"/>
            <w:noWrap/>
            <w:vAlign w:val="center"/>
            <w:hideMark/>
          </w:tcPr>
          <w:p w14:paraId="59E6AE5A" w14:textId="77777777" w:rsidR="000C10CE" w:rsidRPr="000C10CE" w:rsidRDefault="000C10CE" w:rsidP="000C10CE">
            <w:pPr>
              <w:spacing w:line="240" w:lineRule="auto"/>
              <w:jc w:val="right"/>
              <w:rPr>
                <w:sz w:val="12"/>
                <w:szCs w:val="12"/>
              </w:rPr>
            </w:pPr>
            <w:r w:rsidRPr="000C10CE">
              <w:rPr>
                <w:sz w:val="12"/>
                <w:szCs w:val="12"/>
              </w:rPr>
              <w:t>99,2</w:t>
            </w:r>
          </w:p>
        </w:tc>
      </w:tr>
      <w:tr w:rsidR="000C10CE" w:rsidRPr="000C10CE" w14:paraId="63A835E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8658D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0A0FC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0B8169"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0705D41" w14:textId="77777777" w:rsidR="000C10CE" w:rsidRPr="000C10CE" w:rsidRDefault="000C10CE" w:rsidP="000C10CE">
            <w:pPr>
              <w:spacing w:line="240" w:lineRule="auto"/>
              <w:jc w:val="right"/>
              <w:rPr>
                <w:sz w:val="12"/>
                <w:szCs w:val="12"/>
              </w:rPr>
            </w:pPr>
            <w:r w:rsidRPr="000C10CE">
              <w:rPr>
                <w:sz w:val="12"/>
                <w:szCs w:val="12"/>
              </w:rPr>
              <w:t>543 368</w:t>
            </w:r>
          </w:p>
        </w:tc>
        <w:tc>
          <w:tcPr>
            <w:tcW w:w="638" w:type="pct"/>
            <w:tcBorders>
              <w:top w:val="nil"/>
              <w:left w:val="nil"/>
              <w:bottom w:val="single" w:sz="4" w:space="0" w:color="auto"/>
              <w:right w:val="single" w:sz="4" w:space="0" w:color="auto"/>
            </w:tcBorders>
            <w:shd w:val="clear" w:color="auto" w:fill="auto"/>
            <w:noWrap/>
            <w:vAlign w:val="center"/>
            <w:hideMark/>
          </w:tcPr>
          <w:p w14:paraId="61B664B9" w14:textId="77777777" w:rsidR="000C10CE" w:rsidRPr="000C10CE" w:rsidRDefault="000C10CE" w:rsidP="000C10CE">
            <w:pPr>
              <w:spacing w:line="240" w:lineRule="auto"/>
              <w:jc w:val="right"/>
              <w:rPr>
                <w:sz w:val="12"/>
                <w:szCs w:val="12"/>
              </w:rPr>
            </w:pPr>
            <w:r w:rsidRPr="000C10CE">
              <w:rPr>
                <w:sz w:val="12"/>
                <w:szCs w:val="12"/>
              </w:rPr>
              <w:t>541 209,19</w:t>
            </w:r>
          </w:p>
        </w:tc>
        <w:tc>
          <w:tcPr>
            <w:tcW w:w="484" w:type="pct"/>
            <w:tcBorders>
              <w:top w:val="nil"/>
              <w:left w:val="nil"/>
              <w:bottom w:val="single" w:sz="4" w:space="0" w:color="auto"/>
              <w:right w:val="single" w:sz="4" w:space="0" w:color="auto"/>
            </w:tcBorders>
            <w:shd w:val="clear" w:color="auto" w:fill="auto"/>
            <w:noWrap/>
            <w:vAlign w:val="center"/>
            <w:hideMark/>
          </w:tcPr>
          <w:p w14:paraId="2D42EC71" w14:textId="77777777" w:rsidR="000C10CE" w:rsidRPr="000C10CE" w:rsidRDefault="000C10CE" w:rsidP="000C10CE">
            <w:pPr>
              <w:spacing w:line="240" w:lineRule="auto"/>
              <w:jc w:val="right"/>
              <w:rPr>
                <w:sz w:val="12"/>
                <w:szCs w:val="12"/>
              </w:rPr>
            </w:pPr>
            <w:r w:rsidRPr="000C10C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7B757FB7" w14:textId="77777777" w:rsidR="000C10CE" w:rsidRPr="000C10CE" w:rsidRDefault="000C10CE" w:rsidP="000C10CE">
            <w:pPr>
              <w:spacing w:line="240" w:lineRule="auto"/>
              <w:jc w:val="right"/>
              <w:rPr>
                <w:sz w:val="12"/>
                <w:szCs w:val="12"/>
              </w:rPr>
            </w:pPr>
            <w:r w:rsidRPr="000C10CE">
              <w:rPr>
                <w:sz w:val="12"/>
                <w:szCs w:val="12"/>
              </w:rPr>
              <w:t>25 070</w:t>
            </w:r>
          </w:p>
        </w:tc>
        <w:tc>
          <w:tcPr>
            <w:tcW w:w="638" w:type="pct"/>
            <w:tcBorders>
              <w:top w:val="nil"/>
              <w:left w:val="nil"/>
              <w:bottom w:val="single" w:sz="4" w:space="0" w:color="auto"/>
              <w:right w:val="single" w:sz="4" w:space="0" w:color="auto"/>
            </w:tcBorders>
            <w:shd w:val="clear" w:color="auto" w:fill="auto"/>
            <w:noWrap/>
            <w:vAlign w:val="center"/>
            <w:hideMark/>
          </w:tcPr>
          <w:p w14:paraId="65B1996C" w14:textId="77777777" w:rsidR="000C10CE" w:rsidRPr="000C10CE" w:rsidRDefault="000C10CE" w:rsidP="000C10CE">
            <w:pPr>
              <w:spacing w:line="240" w:lineRule="auto"/>
              <w:jc w:val="right"/>
              <w:rPr>
                <w:sz w:val="12"/>
                <w:szCs w:val="12"/>
              </w:rPr>
            </w:pPr>
            <w:r w:rsidRPr="000C10CE">
              <w:rPr>
                <w:sz w:val="12"/>
                <w:szCs w:val="12"/>
              </w:rPr>
              <w:t>24 825,37</w:t>
            </w:r>
          </w:p>
        </w:tc>
        <w:tc>
          <w:tcPr>
            <w:tcW w:w="484" w:type="pct"/>
            <w:tcBorders>
              <w:top w:val="nil"/>
              <w:left w:val="nil"/>
              <w:bottom w:val="single" w:sz="4" w:space="0" w:color="auto"/>
              <w:right w:val="single" w:sz="4" w:space="0" w:color="auto"/>
            </w:tcBorders>
            <w:shd w:val="clear" w:color="auto" w:fill="auto"/>
            <w:noWrap/>
            <w:vAlign w:val="center"/>
            <w:hideMark/>
          </w:tcPr>
          <w:p w14:paraId="6957AD82" w14:textId="77777777" w:rsidR="000C10CE" w:rsidRPr="000C10CE" w:rsidRDefault="000C10CE" w:rsidP="000C10CE">
            <w:pPr>
              <w:spacing w:line="240" w:lineRule="auto"/>
              <w:jc w:val="right"/>
              <w:rPr>
                <w:sz w:val="12"/>
                <w:szCs w:val="12"/>
              </w:rPr>
            </w:pPr>
            <w:r w:rsidRPr="000C10CE">
              <w:rPr>
                <w:sz w:val="12"/>
                <w:szCs w:val="12"/>
              </w:rPr>
              <w:t>99,0</w:t>
            </w:r>
          </w:p>
        </w:tc>
      </w:tr>
      <w:tr w:rsidR="000C10CE" w:rsidRPr="000C10CE" w14:paraId="7F8DCD0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29E64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73B3B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C34F39"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1C31752" w14:textId="77777777" w:rsidR="000C10CE" w:rsidRPr="000C10CE" w:rsidRDefault="000C10CE" w:rsidP="000C10CE">
            <w:pPr>
              <w:spacing w:line="240" w:lineRule="auto"/>
              <w:jc w:val="right"/>
              <w:rPr>
                <w:sz w:val="12"/>
                <w:szCs w:val="12"/>
              </w:rPr>
            </w:pPr>
            <w:r w:rsidRPr="000C10CE">
              <w:rPr>
                <w:sz w:val="12"/>
                <w:szCs w:val="12"/>
              </w:rPr>
              <w:t>4 167 054</w:t>
            </w:r>
          </w:p>
        </w:tc>
        <w:tc>
          <w:tcPr>
            <w:tcW w:w="638" w:type="pct"/>
            <w:tcBorders>
              <w:top w:val="nil"/>
              <w:left w:val="nil"/>
              <w:bottom w:val="single" w:sz="4" w:space="0" w:color="auto"/>
              <w:right w:val="single" w:sz="4" w:space="0" w:color="auto"/>
            </w:tcBorders>
            <w:shd w:val="clear" w:color="auto" w:fill="auto"/>
            <w:noWrap/>
            <w:vAlign w:val="center"/>
            <w:hideMark/>
          </w:tcPr>
          <w:p w14:paraId="746287EB" w14:textId="77777777" w:rsidR="000C10CE" w:rsidRPr="000C10CE" w:rsidRDefault="000C10CE" w:rsidP="000C10CE">
            <w:pPr>
              <w:spacing w:line="240" w:lineRule="auto"/>
              <w:jc w:val="right"/>
              <w:rPr>
                <w:sz w:val="12"/>
                <w:szCs w:val="12"/>
              </w:rPr>
            </w:pPr>
            <w:r w:rsidRPr="000C10CE">
              <w:rPr>
                <w:sz w:val="12"/>
                <w:szCs w:val="12"/>
              </w:rPr>
              <w:t>4 126 525,86</w:t>
            </w:r>
          </w:p>
        </w:tc>
        <w:tc>
          <w:tcPr>
            <w:tcW w:w="484" w:type="pct"/>
            <w:tcBorders>
              <w:top w:val="nil"/>
              <w:left w:val="nil"/>
              <w:bottom w:val="single" w:sz="4" w:space="0" w:color="auto"/>
              <w:right w:val="single" w:sz="4" w:space="0" w:color="auto"/>
            </w:tcBorders>
            <w:shd w:val="clear" w:color="auto" w:fill="auto"/>
            <w:noWrap/>
            <w:vAlign w:val="center"/>
            <w:hideMark/>
          </w:tcPr>
          <w:p w14:paraId="03052821" w14:textId="77777777" w:rsidR="000C10CE" w:rsidRPr="000C10CE" w:rsidRDefault="000C10CE" w:rsidP="000C10CE">
            <w:pPr>
              <w:spacing w:line="240" w:lineRule="auto"/>
              <w:jc w:val="right"/>
              <w:rPr>
                <w:sz w:val="12"/>
                <w:szCs w:val="12"/>
              </w:rPr>
            </w:pPr>
            <w:r w:rsidRPr="000C10CE">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77E120DF" w14:textId="77777777" w:rsidR="000C10CE" w:rsidRPr="000C10CE" w:rsidRDefault="000C10CE" w:rsidP="000C10CE">
            <w:pPr>
              <w:spacing w:line="240" w:lineRule="auto"/>
              <w:jc w:val="right"/>
              <w:rPr>
                <w:sz w:val="12"/>
                <w:szCs w:val="12"/>
              </w:rPr>
            </w:pPr>
            <w:r w:rsidRPr="000C10CE">
              <w:rPr>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14:paraId="12B715A2" w14:textId="77777777" w:rsidR="000C10CE" w:rsidRPr="000C10CE" w:rsidRDefault="000C10CE" w:rsidP="000C10CE">
            <w:pPr>
              <w:spacing w:line="240" w:lineRule="auto"/>
              <w:jc w:val="right"/>
              <w:rPr>
                <w:sz w:val="12"/>
                <w:szCs w:val="12"/>
              </w:rPr>
            </w:pPr>
            <w:r w:rsidRPr="000C10CE">
              <w:rPr>
                <w:sz w:val="12"/>
                <w:szCs w:val="12"/>
              </w:rPr>
              <w:t>3 998,20</w:t>
            </w:r>
          </w:p>
        </w:tc>
        <w:tc>
          <w:tcPr>
            <w:tcW w:w="484" w:type="pct"/>
            <w:tcBorders>
              <w:top w:val="nil"/>
              <w:left w:val="nil"/>
              <w:bottom w:val="single" w:sz="4" w:space="0" w:color="auto"/>
              <w:right w:val="single" w:sz="4" w:space="0" w:color="auto"/>
            </w:tcBorders>
            <w:shd w:val="clear" w:color="auto" w:fill="auto"/>
            <w:noWrap/>
            <w:vAlign w:val="center"/>
            <w:hideMark/>
          </w:tcPr>
          <w:p w14:paraId="14C5B3C2"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7FA4688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FF5E2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CD066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7C0C83"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DF8EF0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F6E00C" w14:textId="77777777" w:rsidR="000C10CE" w:rsidRPr="000C10CE" w:rsidRDefault="000C10CE" w:rsidP="000C10CE">
            <w:pPr>
              <w:spacing w:line="240" w:lineRule="auto"/>
              <w:jc w:val="right"/>
              <w:rPr>
                <w:sz w:val="12"/>
                <w:szCs w:val="12"/>
              </w:rPr>
            </w:pPr>
            <w:r w:rsidRPr="000C10C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46FDF38B" w14:textId="77777777" w:rsidR="000C10CE" w:rsidRPr="000C10CE" w:rsidRDefault="000C10CE" w:rsidP="000C10CE">
            <w:pPr>
              <w:spacing w:line="240" w:lineRule="auto"/>
              <w:jc w:val="right"/>
              <w:rPr>
                <w:color w:val="FF1818"/>
                <w:sz w:val="12"/>
                <w:szCs w:val="12"/>
              </w:rPr>
            </w:pPr>
            <w:r w:rsidRPr="000C10CE">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1774E46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6B1323" w14:textId="77777777" w:rsidR="000C10CE" w:rsidRPr="000C10CE" w:rsidRDefault="000C10CE" w:rsidP="000C10CE">
            <w:pPr>
              <w:spacing w:line="240" w:lineRule="auto"/>
              <w:jc w:val="right"/>
              <w:rPr>
                <w:sz w:val="12"/>
                <w:szCs w:val="12"/>
              </w:rPr>
            </w:pPr>
            <w:r w:rsidRPr="000C10C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78CA301B" w14:textId="77777777" w:rsidR="000C10CE" w:rsidRPr="000C10CE" w:rsidRDefault="000C10CE" w:rsidP="000C10CE">
            <w:pPr>
              <w:spacing w:line="240" w:lineRule="auto"/>
              <w:jc w:val="right"/>
              <w:rPr>
                <w:color w:val="FF1818"/>
                <w:sz w:val="12"/>
                <w:szCs w:val="12"/>
              </w:rPr>
            </w:pPr>
            <w:r w:rsidRPr="000C10CE">
              <w:rPr>
                <w:color w:val="FF1818"/>
                <w:sz w:val="12"/>
                <w:szCs w:val="12"/>
              </w:rPr>
              <w:t>-</w:t>
            </w:r>
          </w:p>
        </w:tc>
      </w:tr>
      <w:tr w:rsidR="000C10CE" w:rsidRPr="000C10CE" w14:paraId="0BAB4DB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4AF27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44769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86D4B3"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39AC04E" w14:textId="77777777" w:rsidR="000C10CE" w:rsidRPr="000C10CE" w:rsidRDefault="000C10CE" w:rsidP="000C10CE">
            <w:pPr>
              <w:spacing w:line="240" w:lineRule="auto"/>
              <w:jc w:val="right"/>
              <w:rPr>
                <w:sz w:val="12"/>
                <w:szCs w:val="12"/>
              </w:rPr>
            </w:pPr>
            <w:r w:rsidRPr="000C10CE">
              <w:rPr>
                <w:sz w:val="12"/>
                <w:szCs w:val="12"/>
              </w:rPr>
              <w:t>448 300</w:t>
            </w:r>
          </w:p>
        </w:tc>
        <w:tc>
          <w:tcPr>
            <w:tcW w:w="638" w:type="pct"/>
            <w:tcBorders>
              <w:top w:val="nil"/>
              <w:left w:val="nil"/>
              <w:bottom w:val="single" w:sz="4" w:space="0" w:color="auto"/>
              <w:right w:val="single" w:sz="4" w:space="0" w:color="auto"/>
            </w:tcBorders>
            <w:shd w:val="clear" w:color="auto" w:fill="auto"/>
            <w:noWrap/>
            <w:vAlign w:val="center"/>
            <w:hideMark/>
          </w:tcPr>
          <w:p w14:paraId="62D02BAD" w14:textId="77777777" w:rsidR="000C10CE" w:rsidRPr="000C10CE" w:rsidRDefault="000C10CE" w:rsidP="000C10CE">
            <w:pPr>
              <w:spacing w:line="240" w:lineRule="auto"/>
              <w:jc w:val="right"/>
              <w:rPr>
                <w:sz w:val="12"/>
                <w:szCs w:val="12"/>
              </w:rPr>
            </w:pPr>
            <w:r w:rsidRPr="000C10CE">
              <w:rPr>
                <w:sz w:val="12"/>
                <w:szCs w:val="12"/>
              </w:rPr>
              <w:t>448 300,00</w:t>
            </w:r>
          </w:p>
        </w:tc>
        <w:tc>
          <w:tcPr>
            <w:tcW w:w="484" w:type="pct"/>
            <w:tcBorders>
              <w:top w:val="nil"/>
              <w:left w:val="nil"/>
              <w:bottom w:val="single" w:sz="4" w:space="0" w:color="auto"/>
              <w:right w:val="single" w:sz="4" w:space="0" w:color="auto"/>
            </w:tcBorders>
            <w:shd w:val="clear" w:color="auto" w:fill="auto"/>
            <w:noWrap/>
            <w:vAlign w:val="center"/>
            <w:hideMark/>
          </w:tcPr>
          <w:p w14:paraId="672886A7"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8C2A9B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F553F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A2914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629961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D257C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7E3A6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930B02"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E1A2F27" w14:textId="77777777" w:rsidR="000C10CE" w:rsidRPr="000C10CE" w:rsidRDefault="000C10CE" w:rsidP="000C10CE">
            <w:pPr>
              <w:spacing w:line="240" w:lineRule="auto"/>
              <w:jc w:val="right"/>
              <w:rPr>
                <w:sz w:val="12"/>
                <w:szCs w:val="12"/>
              </w:rPr>
            </w:pPr>
            <w:r w:rsidRPr="000C10CE">
              <w:rPr>
                <w:sz w:val="12"/>
                <w:szCs w:val="12"/>
              </w:rPr>
              <w:t>1 145 481</w:t>
            </w:r>
          </w:p>
        </w:tc>
        <w:tc>
          <w:tcPr>
            <w:tcW w:w="638" w:type="pct"/>
            <w:tcBorders>
              <w:top w:val="nil"/>
              <w:left w:val="nil"/>
              <w:bottom w:val="single" w:sz="4" w:space="0" w:color="auto"/>
              <w:right w:val="single" w:sz="4" w:space="0" w:color="auto"/>
            </w:tcBorders>
            <w:shd w:val="clear" w:color="auto" w:fill="auto"/>
            <w:noWrap/>
            <w:vAlign w:val="center"/>
            <w:hideMark/>
          </w:tcPr>
          <w:p w14:paraId="7D8FECCA" w14:textId="77777777" w:rsidR="000C10CE" w:rsidRPr="000C10CE" w:rsidRDefault="000C10CE" w:rsidP="000C10CE">
            <w:pPr>
              <w:spacing w:line="240" w:lineRule="auto"/>
              <w:jc w:val="right"/>
              <w:rPr>
                <w:sz w:val="12"/>
                <w:szCs w:val="12"/>
              </w:rPr>
            </w:pPr>
            <w:r w:rsidRPr="000C10CE">
              <w:rPr>
                <w:sz w:val="12"/>
                <w:szCs w:val="12"/>
              </w:rPr>
              <w:t>988 963,77</w:t>
            </w:r>
          </w:p>
        </w:tc>
        <w:tc>
          <w:tcPr>
            <w:tcW w:w="484" w:type="pct"/>
            <w:tcBorders>
              <w:top w:val="nil"/>
              <w:left w:val="nil"/>
              <w:bottom w:val="single" w:sz="4" w:space="0" w:color="auto"/>
              <w:right w:val="single" w:sz="4" w:space="0" w:color="auto"/>
            </w:tcBorders>
            <w:shd w:val="clear" w:color="auto" w:fill="auto"/>
            <w:noWrap/>
            <w:vAlign w:val="center"/>
            <w:hideMark/>
          </w:tcPr>
          <w:p w14:paraId="157C0AE1" w14:textId="77777777" w:rsidR="000C10CE" w:rsidRPr="000C10CE" w:rsidRDefault="000C10CE" w:rsidP="000C10CE">
            <w:pPr>
              <w:spacing w:line="240" w:lineRule="auto"/>
              <w:jc w:val="right"/>
              <w:rPr>
                <w:sz w:val="12"/>
                <w:szCs w:val="12"/>
              </w:rPr>
            </w:pPr>
            <w:r w:rsidRPr="000C10CE">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14:paraId="52BA1934" w14:textId="77777777" w:rsidR="000C10CE" w:rsidRPr="000C10CE" w:rsidRDefault="000C10CE" w:rsidP="000C10CE">
            <w:pPr>
              <w:spacing w:line="240" w:lineRule="auto"/>
              <w:jc w:val="right"/>
              <w:rPr>
                <w:sz w:val="12"/>
                <w:szCs w:val="12"/>
              </w:rPr>
            </w:pPr>
            <w:r w:rsidRPr="000C10CE">
              <w:rPr>
                <w:sz w:val="12"/>
                <w:szCs w:val="12"/>
              </w:rPr>
              <w:t>176 047</w:t>
            </w:r>
          </w:p>
        </w:tc>
        <w:tc>
          <w:tcPr>
            <w:tcW w:w="638" w:type="pct"/>
            <w:tcBorders>
              <w:top w:val="nil"/>
              <w:left w:val="nil"/>
              <w:bottom w:val="single" w:sz="4" w:space="0" w:color="auto"/>
              <w:right w:val="single" w:sz="4" w:space="0" w:color="auto"/>
            </w:tcBorders>
            <w:shd w:val="clear" w:color="auto" w:fill="auto"/>
            <w:noWrap/>
            <w:vAlign w:val="center"/>
            <w:hideMark/>
          </w:tcPr>
          <w:p w14:paraId="4865B3F6" w14:textId="77777777" w:rsidR="000C10CE" w:rsidRPr="000C10CE" w:rsidRDefault="000C10CE" w:rsidP="000C10CE">
            <w:pPr>
              <w:spacing w:line="240" w:lineRule="auto"/>
              <w:jc w:val="right"/>
              <w:rPr>
                <w:sz w:val="12"/>
                <w:szCs w:val="12"/>
              </w:rPr>
            </w:pPr>
            <w:r w:rsidRPr="000C10CE">
              <w:rPr>
                <w:sz w:val="12"/>
                <w:szCs w:val="12"/>
              </w:rPr>
              <w:t>141 806,91</w:t>
            </w:r>
          </w:p>
        </w:tc>
        <w:tc>
          <w:tcPr>
            <w:tcW w:w="484" w:type="pct"/>
            <w:tcBorders>
              <w:top w:val="nil"/>
              <w:left w:val="nil"/>
              <w:bottom w:val="single" w:sz="4" w:space="0" w:color="auto"/>
              <w:right w:val="single" w:sz="4" w:space="0" w:color="auto"/>
            </w:tcBorders>
            <w:shd w:val="clear" w:color="auto" w:fill="auto"/>
            <w:noWrap/>
            <w:vAlign w:val="center"/>
            <w:hideMark/>
          </w:tcPr>
          <w:p w14:paraId="00B5B691" w14:textId="77777777" w:rsidR="000C10CE" w:rsidRPr="000C10CE" w:rsidRDefault="000C10CE" w:rsidP="000C10CE">
            <w:pPr>
              <w:spacing w:line="240" w:lineRule="auto"/>
              <w:jc w:val="right"/>
              <w:rPr>
                <w:sz w:val="12"/>
                <w:szCs w:val="12"/>
              </w:rPr>
            </w:pPr>
            <w:r w:rsidRPr="000C10CE">
              <w:rPr>
                <w:sz w:val="12"/>
                <w:szCs w:val="12"/>
              </w:rPr>
              <w:t>80,6</w:t>
            </w:r>
          </w:p>
        </w:tc>
      </w:tr>
      <w:tr w:rsidR="000C10CE" w:rsidRPr="000C10CE" w14:paraId="291160B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70D4A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9A716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FDE78C"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9A898E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FE0AB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ECF40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45B891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A60BB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1B802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544547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B83DE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2C60B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8778D1"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632BB1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3F96E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8BFA7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13D6E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2866E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00D04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22F3D1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695D6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31222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F7A43B"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C644D8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FE91E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2F1EC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5BDBC4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EC917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943E8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32A26CD"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7946C3B0" w14:textId="77777777" w:rsidR="000C10CE" w:rsidRPr="000C10CE" w:rsidRDefault="000C10CE" w:rsidP="000C10CE">
            <w:pPr>
              <w:spacing w:line="240" w:lineRule="auto"/>
              <w:jc w:val="center"/>
              <w:rPr>
                <w:b/>
                <w:bCs/>
                <w:sz w:val="12"/>
                <w:szCs w:val="12"/>
              </w:rPr>
            </w:pPr>
            <w:r w:rsidRPr="000C10CE">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14:paraId="2ACE2EAD"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42E16084" w14:textId="77777777" w:rsidR="000C10CE" w:rsidRPr="000C10CE" w:rsidRDefault="000C10CE" w:rsidP="000C10CE">
            <w:pPr>
              <w:spacing w:line="240" w:lineRule="auto"/>
              <w:rPr>
                <w:b/>
                <w:bCs/>
                <w:sz w:val="12"/>
                <w:szCs w:val="12"/>
              </w:rPr>
            </w:pPr>
            <w:r w:rsidRPr="000C10CE">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14:paraId="5B406E3C" w14:textId="77777777" w:rsidR="000C10CE" w:rsidRPr="000C10CE" w:rsidRDefault="000C10CE" w:rsidP="000C10CE">
            <w:pPr>
              <w:spacing w:line="240" w:lineRule="auto"/>
              <w:jc w:val="right"/>
              <w:rPr>
                <w:b/>
                <w:bCs/>
                <w:sz w:val="12"/>
                <w:szCs w:val="12"/>
              </w:rPr>
            </w:pPr>
            <w:r w:rsidRPr="000C10CE">
              <w:rPr>
                <w:b/>
                <w:bCs/>
                <w:sz w:val="12"/>
                <w:szCs w:val="12"/>
              </w:rPr>
              <w:t>2 632 127</w:t>
            </w:r>
          </w:p>
        </w:tc>
        <w:tc>
          <w:tcPr>
            <w:tcW w:w="638" w:type="pct"/>
            <w:tcBorders>
              <w:top w:val="nil"/>
              <w:left w:val="nil"/>
              <w:bottom w:val="single" w:sz="4" w:space="0" w:color="auto"/>
              <w:right w:val="single" w:sz="4" w:space="0" w:color="auto"/>
            </w:tcBorders>
            <w:shd w:val="clear" w:color="000000" w:fill="D5E3F2"/>
            <w:vAlign w:val="center"/>
            <w:hideMark/>
          </w:tcPr>
          <w:p w14:paraId="51D1DC2C" w14:textId="77777777" w:rsidR="000C10CE" w:rsidRPr="000C10CE" w:rsidRDefault="000C10CE" w:rsidP="000C10CE">
            <w:pPr>
              <w:spacing w:line="240" w:lineRule="auto"/>
              <w:jc w:val="right"/>
              <w:rPr>
                <w:b/>
                <w:bCs/>
                <w:sz w:val="12"/>
                <w:szCs w:val="12"/>
              </w:rPr>
            </w:pPr>
            <w:r w:rsidRPr="000C10CE">
              <w:rPr>
                <w:b/>
                <w:bCs/>
                <w:sz w:val="12"/>
                <w:szCs w:val="12"/>
              </w:rPr>
              <w:t>2 619 589,13</w:t>
            </w:r>
          </w:p>
        </w:tc>
        <w:tc>
          <w:tcPr>
            <w:tcW w:w="484" w:type="pct"/>
            <w:tcBorders>
              <w:top w:val="nil"/>
              <w:left w:val="nil"/>
              <w:bottom w:val="single" w:sz="4" w:space="0" w:color="auto"/>
              <w:right w:val="single" w:sz="4" w:space="0" w:color="auto"/>
            </w:tcBorders>
            <w:shd w:val="clear" w:color="000000" w:fill="D5E3F2"/>
            <w:vAlign w:val="center"/>
            <w:hideMark/>
          </w:tcPr>
          <w:p w14:paraId="7AF85ECB" w14:textId="77777777" w:rsidR="000C10CE" w:rsidRPr="000C10CE" w:rsidRDefault="000C10CE" w:rsidP="000C10CE">
            <w:pPr>
              <w:spacing w:line="240" w:lineRule="auto"/>
              <w:jc w:val="right"/>
              <w:rPr>
                <w:b/>
                <w:bCs/>
                <w:sz w:val="12"/>
                <w:szCs w:val="12"/>
              </w:rPr>
            </w:pPr>
            <w:r w:rsidRPr="000C10CE">
              <w:rPr>
                <w:b/>
                <w:bCs/>
                <w:sz w:val="12"/>
                <w:szCs w:val="12"/>
              </w:rPr>
              <w:t>99,5</w:t>
            </w:r>
          </w:p>
        </w:tc>
        <w:tc>
          <w:tcPr>
            <w:tcW w:w="539" w:type="pct"/>
            <w:tcBorders>
              <w:top w:val="nil"/>
              <w:left w:val="nil"/>
              <w:bottom w:val="single" w:sz="4" w:space="0" w:color="auto"/>
              <w:right w:val="single" w:sz="4" w:space="0" w:color="auto"/>
            </w:tcBorders>
            <w:shd w:val="clear" w:color="000000" w:fill="D5E3F2"/>
            <w:vAlign w:val="center"/>
            <w:hideMark/>
          </w:tcPr>
          <w:p w14:paraId="255997A5" w14:textId="77777777" w:rsidR="000C10CE" w:rsidRPr="000C10CE" w:rsidRDefault="000C10CE" w:rsidP="000C10CE">
            <w:pPr>
              <w:spacing w:line="240" w:lineRule="auto"/>
              <w:jc w:val="right"/>
              <w:rPr>
                <w:b/>
                <w:bCs/>
                <w:sz w:val="12"/>
                <w:szCs w:val="12"/>
              </w:rPr>
            </w:pPr>
            <w:r w:rsidRPr="000C10CE">
              <w:rPr>
                <w:b/>
                <w:bCs/>
                <w:sz w:val="12"/>
                <w:szCs w:val="12"/>
              </w:rPr>
              <w:t>2 610 779</w:t>
            </w:r>
          </w:p>
        </w:tc>
        <w:tc>
          <w:tcPr>
            <w:tcW w:w="638" w:type="pct"/>
            <w:tcBorders>
              <w:top w:val="nil"/>
              <w:left w:val="nil"/>
              <w:bottom w:val="single" w:sz="4" w:space="0" w:color="auto"/>
              <w:right w:val="single" w:sz="4" w:space="0" w:color="auto"/>
            </w:tcBorders>
            <w:shd w:val="clear" w:color="000000" w:fill="D5E3F2"/>
            <w:vAlign w:val="center"/>
            <w:hideMark/>
          </w:tcPr>
          <w:p w14:paraId="791B5F31" w14:textId="77777777" w:rsidR="000C10CE" w:rsidRPr="000C10CE" w:rsidRDefault="000C10CE" w:rsidP="000C10CE">
            <w:pPr>
              <w:spacing w:line="240" w:lineRule="auto"/>
              <w:jc w:val="right"/>
              <w:rPr>
                <w:b/>
                <w:bCs/>
                <w:sz w:val="12"/>
                <w:szCs w:val="12"/>
              </w:rPr>
            </w:pPr>
            <w:r w:rsidRPr="000C10CE">
              <w:rPr>
                <w:b/>
                <w:bCs/>
                <w:sz w:val="12"/>
                <w:szCs w:val="12"/>
              </w:rPr>
              <w:t>2 601 061,03</w:t>
            </w:r>
          </w:p>
        </w:tc>
        <w:tc>
          <w:tcPr>
            <w:tcW w:w="484" w:type="pct"/>
            <w:tcBorders>
              <w:top w:val="nil"/>
              <w:left w:val="nil"/>
              <w:bottom w:val="single" w:sz="4" w:space="0" w:color="auto"/>
              <w:right w:val="single" w:sz="4" w:space="0" w:color="auto"/>
            </w:tcBorders>
            <w:shd w:val="clear" w:color="000000" w:fill="D5E3F2"/>
            <w:vAlign w:val="center"/>
            <w:hideMark/>
          </w:tcPr>
          <w:p w14:paraId="2A1FDB3B" w14:textId="77777777" w:rsidR="000C10CE" w:rsidRPr="000C10CE" w:rsidRDefault="000C10CE" w:rsidP="000C10CE">
            <w:pPr>
              <w:spacing w:line="240" w:lineRule="auto"/>
              <w:jc w:val="right"/>
              <w:rPr>
                <w:b/>
                <w:bCs/>
                <w:sz w:val="12"/>
                <w:szCs w:val="12"/>
              </w:rPr>
            </w:pPr>
            <w:r w:rsidRPr="000C10CE">
              <w:rPr>
                <w:b/>
                <w:bCs/>
                <w:sz w:val="12"/>
                <w:szCs w:val="12"/>
              </w:rPr>
              <w:t>99,6</w:t>
            </w:r>
          </w:p>
        </w:tc>
      </w:tr>
      <w:tr w:rsidR="000C10CE" w:rsidRPr="000C10CE" w14:paraId="540A117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1F3B1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2A0F0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8EA806"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3D0E864" w14:textId="77777777" w:rsidR="000C10CE" w:rsidRPr="000C10CE" w:rsidRDefault="000C10CE" w:rsidP="000C10CE">
            <w:pPr>
              <w:spacing w:line="240" w:lineRule="auto"/>
              <w:jc w:val="right"/>
              <w:rPr>
                <w:sz w:val="12"/>
                <w:szCs w:val="12"/>
              </w:rPr>
            </w:pPr>
            <w:r w:rsidRPr="000C10CE">
              <w:rPr>
                <w:sz w:val="12"/>
                <w:szCs w:val="12"/>
              </w:rPr>
              <w:t>2 632 127</w:t>
            </w:r>
          </w:p>
        </w:tc>
        <w:tc>
          <w:tcPr>
            <w:tcW w:w="638" w:type="pct"/>
            <w:tcBorders>
              <w:top w:val="nil"/>
              <w:left w:val="nil"/>
              <w:bottom w:val="single" w:sz="4" w:space="0" w:color="auto"/>
              <w:right w:val="single" w:sz="4" w:space="0" w:color="auto"/>
            </w:tcBorders>
            <w:shd w:val="clear" w:color="auto" w:fill="auto"/>
            <w:noWrap/>
            <w:vAlign w:val="center"/>
            <w:hideMark/>
          </w:tcPr>
          <w:p w14:paraId="40701002" w14:textId="77777777" w:rsidR="000C10CE" w:rsidRPr="000C10CE" w:rsidRDefault="000C10CE" w:rsidP="000C10CE">
            <w:pPr>
              <w:spacing w:line="240" w:lineRule="auto"/>
              <w:jc w:val="right"/>
              <w:rPr>
                <w:sz w:val="12"/>
                <w:szCs w:val="12"/>
              </w:rPr>
            </w:pPr>
            <w:r w:rsidRPr="000C10CE">
              <w:rPr>
                <w:sz w:val="12"/>
                <w:szCs w:val="12"/>
              </w:rPr>
              <w:t>2 619 589,13</w:t>
            </w:r>
          </w:p>
        </w:tc>
        <w:tc>
          <w:tcPr>
            <w:tcW w:w="484" w:type="pct"/>
            <w:tcBorders>
              <w:top w:val="nil"/>
              <w:left w:val="nil"/>
              <w:bottom w:val="single" w:sz="4" w:space="0" w:color="auto"/>
              <w:right w:val="single" w:sz="4" w:space="0" w:color="auto"/>
            </w:tcBorders>
            <w:shd w:val="clear" w:color="auto" w:fill="auto"/>
            <w:noWrap/>
            <w:vAlign w:val="center"/>
            <w:hideMark/>
          </w:tcPr>
          <w:p w14:paraId="2622E1BD" w14:textId="77777777" w:rsidR="000C10CE" w:rsidRPr="000C10CE" w:rsidRDefault="000C10CE" w:rsidP="000C10CE">
            <w:pPr>
              <w:spacing w:line="240" w:lineRule="auto"/>
              <w:jc w:val="right"/>
              <w:rPr>
                <w:sz w:val="12"/>
                <w:szCs w:val="12"/>
              </w:rPr>
            </w:pPr>
            <w:r w:rsidRPr="000C10CE">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233ACE4D" w14:textId="77777777" w:rsidR="000C10CE" w:rsidRPr="000C10CE" w:rsidRDefault="000C10CE" w:rsidP="000C10CE">
            <w:pPr>
              <w:spacing w:line="240" w:lineRule="auto"/>
              <w:jc w:val="right"/>
              <w:rPr>
                <w:sz w:val="12"/>
                <w:szCs w:val="12"/>
              </w:rPr>
            </w:pPr>
            <w:r w:rsidRPr="000C10CE">
              <w:rPr>
                <w:sz w:val="12"/>
                <w:szCs w:val="12"/>
              </w:rPr>
              <w:t>2 610 779</w:t>
            </w:r>
          </w:p>
        </w:tc>
        <w:tc>
          <w:tcPr>
            <w:tcW w:w="638" w:type="pct"/>
            <w:tcBorders>
              <w:top w:val="nil"/>
              <w:left w:val="nil"/>
              <w:bottom w:val="single" w:sz="4" w:space="0" w:color="auto"/>
              <w:right w:val="single" w:sz="4" w:space="0" w:color="auto"/>
            </w:tcBorders>
            <w:shd w:val="clear" w:color="auto" w:fill="auto"/>
            <w:noWrap/>
            <w:vAlign w:val="center"/>
            <w:hideMark/>
          </w:tcPr>
          <w:p w14:paraId="2209341F" w14:textId="77777777" w:rsidR="000C10CE" w:rsidRPr="000C10CE" w:rsidRDefault="000C10CE" w:rsidP="000C10CE">
            <w:pPr>
              <w:spacing w:line="240" w:lineRule="auto"/>
              <w:jc w:val="right"/>
              <w:rPr>
                <w:sz w:val="12"/>
                <w:szCs w:val="12"/>
              </w:rPr>
            </w:pPr>
            <w:r w:rsidRPr="000C10CE">
              <w:rPr>
                <w:sz w:val="12"/>
                <w:szCs w:val="12"/>
              </w:rPr>
              <w:t>2 601 061,03</w:t>
            </w:r>
          </w:p>
        </w:tc>
        <w:tc>
          <w:tcPr>
            <w:tcW w:w="484" w:type="pct"/>
            <w:tcBorders>
              <w:top w:val="nil"/>
              <w:left w:val="nil"/>
              <w:bottom w:val="single" w:sz="4" w:space="0" w:color="auto"/>
              <w:right w:val="single" w:sz="4" w:space="0" w:color="auto"/>
            </w:tcBorders>
            <w:shd w:val="clear" w:color="auto" w:fill="auto"/>
            <w:noWrap/>
            <w:vAlign w:val="center"/>
            <w:hideMark/>
          </w:tcPr>
          <w:p w14:paraId="56213C10" w14:textId="77777777" w:rsidR="000C10CE" w:rsidRPr="000C10CE" w:rsidRDefault="000C10CE" w:rsidP="000C10CE">
            <w:pPr>
              <w:spacing w:line="240" w:lineRule="auto"/>
              <w:jc w:val="right"/>
              <w:rPr>
                <w:sz w:val="12"/>
                <w:szCs w:val="12"/>
              </w:rPr>
            </w:pPr>
            <w:r w:rsidRPr="000C10CE">
              <w:rPr>
                <w:sz w:val="12"/>
                <w:szCs w:val="12"/>
              </w:rPr>
              <w:t>99,6</w:t>
            </w:r>
          </w:p>
        </w:tc>
      </w:tr>
      <w:tr w:rsidR="000C10CE" w:rsidRPr="000C10CE" w14:paraId="1EEB061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4E0D4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5F417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5F5DAE"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C99A1D2" w14:textId="77777777" w:rsidR="000C10CE" w:rsidRPr="000C10CE" w:rsidRDefault="000C10CE" w:rsidP="000C10CE">
            <w:pPr>
              <w:spacing w:line="240" w:lineRule="auto"/>
              <w:jc w:val="right"/>
              <w:rPr>
                <w:sz w:val="12"/>
                <w:szCs w:val="12"/>
              </w:rPr>
            </w:pPr>
            <w:r w:rsidRPr="000C10CE">
              <w:rPr>
                <w:sz w:val="12"/>
                <w:szCs w:val="12"/>
              </w:rPr>
              <w:t>693 827</w:t>
            </w:r>
          </w:p>
        </w:tc>
        <w:tc>
          <w:tcPr>
            <w:tcW w:w="638" w:type="pct"/>
            <w:tcBorders>
              <w:top w:val="nil"/>
              <w:left w:val="nil"/>
              <w:bottom w:val="single" w:sz="4" w:space="0" w:color="auto"/>
              <w:right w:val="single" w:sz="4" w:space="0" w:color="auto"/>
            </w:tcBorders>
            <w:shd w:val="clear" w:color="auto" w:fill="auto"/>
            <w:noWrap/>
            <w:vAlign w:val="center"/>
            <w:hideMark/>
          </w:tcPr>
          <w:p w14:paraId="6CE1C54F" w14:textId="77777777" w:rsidR="000C10CE" w:rsidRPr="000C10CE" w:rsidRDefault="000C10CE" w:rsidP="000C10CE">
            <w:pPr>
              <w:spacing w:line="240" w:lineRule="auto"/>
              <w:jc w:val="right"/>
              <w:rPr>
                <w:sz w:val="12"/>
                <w:szCs w:val="12"/>
              </w:rPr>
            </w:pPr>
            <w:r w:rsidRPr="000C10CE">
              <w:rPr>
                <w:sz w:val="12"/>
                <w:szCs w:val="12"/>
              </w:rPr>
              <w:t>681 289,13</w:t>
            </w:r>
          </w:p>
        </w:tc>
        <w:tc>
          <w:tcPr>
            <w:tcW w:w="484" w:type="pct"/>
            <w:tcBorders>
              <w:top w:val="nil"/>
              <w:left w:val="nil"/>
              <w:bottom w:val="single" w:sz="4" w:space="0" w:color="auto"/>
              <w:right w:val="single" w:sz="4" w:space="0" w:color="auto"/>
            </w:tcBorders>
            <w:shd w:val="clear" w:color="auto" w:fill="auto"/>
            <w:noWrap/>
            <w:vAlign w:val="center"/>
            <w:hideMark/>
          </w:tcPr>
          <w:p w14:paraId="2C5B679A" w14:textId="77777777" w:rsidR="000C10CE" w:rsidRPr="000C10CE" w:rsidRDefault="000C10CE" w:rsidP="000C10CE">
            <w:pPr>
              <w:spacing w:line="240" w:lineRule="auto"/>
              <w:jc w:val="right"/>
              <w:rPr>
                <w:sz w:val="12"/>
                <w:szCs w:val="12"/>
              </w:rPr>
            </w:pPr>
            <w:r w:rsidRPr="000C10CE">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14:paraId="49A25B2F" w14:textId="77777777" w:rsidR="000C10CE" w:rsidRPr="000C10CE" w:rsidRDefault="000C10CE" w:rsidP="000C10CE">
            <w:pPr>
              <w:spacing w:line="240" w:lineRule="auto"/>
              <w:jc w:val="right"/>
              <w:rPr>
                <w:sz w:val="12"/>
                <w:szCs w:val="12"/>
              </w:rPr>
            </w:pPr>
            <w:r w:rsidRPr="000C10CE">
              <w:rPr>
                <w:sz w:val="12"/>
                <w:szCs w:val="12"/>
              </w:rPr>
              <w:t>672 479</w:t>
            </w:r>
          </w:p>
        </w:tc>
        <w:tc>
          <w:tcPr>
            <w:tcW w:w="638" w:type="pct"/>
            <w:tcBorders>
              <w:top w:val="nil"/>
              <w:left w:val="nil"/>
              <w:bottom w:val="single" w:sz="4" w:space="0" w:color="auto"/>
              <w:right w:val="single" w:sz="4" w:space="0" w:color="auto"/>
            </w:tcBorders>
            <w:shd w:val="clear" w:color="auto" w:fill="auto"/>
            <w:noWrap/>
            <w:vAlign w:val="center"/>
            <w:hideMark/>
          </w:tcPr>
          <w:p w14:paraId="7490E48D" w14:textId="77777777" w:rsidR="000C10CE" w:rsidRPr="000C10CE" w:rsidRDefault="000C10CE" w:rsidP="000C10CE">
            <w:pPr>
              <w:spacing w:line="240" w:lineRule="auto"/>
              <w:jc w:val="right"/>
              <w:rPr>
                <w:sz w:val="12"/>
                <w:szCs w:val="12"/>
              </w:rPr>
            </w:pPr>
            <w:r w:rsidRPr="000C10CE">
              <w:rPr>
                <w:sz w:val="12"/>
                <w:szCs w:val="12"/>
              </w:rPr>
              <w:t>662 761,03</w:t>
            </w:r>
          </w:p>
        </w:tc>
        <w:tc>
          <w:tcPr>
            <w:tcW w:w="484" w:type="pct"/>
            <w:tcBorders>
              <w:top w:val="nil"/>
              <w:left w:val="nil"/>
              <w:bottom w:val="single" w:sz="4" w:space="0" w:color="auto"/>
              <w:right w:val="single" w:sz="4" w:space="0" w:color="auto"/>
            </w:tcBorders>
            <w:shd w:val="clear" w:color="auto" w:fill="auto"/>
            <w:noWrap/>
            <w:vAlign w:val="center"/>
            <w:hideMark/>
          </w:tcPr>
          <w:p w14:paraId="759CE430" w14:textId="77777777" w:rsidR="000C10CE" w:rsidRPr="000C10CE" w:rsidRDefault="000C10CE" w:rsidP="000C10CE">
            <w:pPr>
              <w:spacing w:line="240" w:lineRule="auto"/>
              <w:jc w:val="right"/>
              <w:rPr>
                <w:sz w:val="12"/>
                <w:szCs w:val="12"/>
              </w:rPr>
            </w:pPr>
            <w:r w:rsidRPr="000C10CE">
              <w:rPr>
                <w:sz w:val="12"/>
                <w:szCs w:val="12"/>
              </w:rPr>
              <w:t>98,6</w:t>
            </w:r>
          </w:p>
        </w:tc>
      </w:tr>
      <w:tr w:rsidR="000C10CE" w:rsidRPr="000C10CE" w14:paraId="4C7400F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55758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8B69D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68C2E9"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F0A4200" w14:textId="77777777" w:rsidR="000C10CE" w:rsidRPr="000C10CE" w:rsidRDefault="000C10CE" w:rsidP="000C10CE">
            <w:pPr>
              <w:spacing w:line="240" w:lineRule="auto"/>
              <w:jc w:val="right"/>
              <w:rPr>
                <w:sz w:val="12"/>
                <w:szCs w:val="12"/>
              </w:rPr>
            </w:pPr>
            <w:r w:rsidRPr="000C10CE">
              <w:rPr>
                <w:sz w:val="12"/>
                <w:szCs w:val="12"/>
              </w:rPr>
              <w:t>171 515</w:t>
            </w:r>
          </w:p>
        </w:tc>
        <w:tc>
          <w:tcPr>
            <w:tcW w:w="638" w:type="pct"/>
            <w:tcBorders>
              <w:top w:val="nil"/>
              <w:left w:val="nil"/>
              <w:bottom w:val="single" w:sz="4" w:space="0" w:color="auto"/>
              <w:right w:val="single" w:sz="4" w:space="0" w:color="auto"/>
            </w:tcBorders>
            <w:shd w:val="clear" w:color="auto" w:fill="auto"/>
            <w:noWrap/>
            <w:vAlign w:val="center"/>
            <w:hideMark/>
          </w:tcPr>
          <w:p w14:paraId="479306A4" w14:textId="77777777" w:rsidR="000C10CE" w:rsidRPr="000C10CE" w:rsidRDefault="000C10CE" w:rsidP="000C10CE">
            <w:pPr>
              <w:spacing w:line="240" w:lineRule="auto"/>
              <w:jc w:val="right"/>
              <w:rPr>
                <w:sz w:val="12"/>
                <w:szCs w:val="12"/>
              </w:rPr>
            </w:pPr>
            <w:r w:rsidRPr="000C10CE">
              <w:rPr>
                <w:sz w:val="12"/>
                <w:szCs w:val="12"/>
              </w:rPr>
              <w:t>161 359,72</w:t>
            </w:r>
          </w:p>
        </w:tc>
        <w:tc>
          <w:tcPr>
            <w:tcW w:w="484" w:type="pct"/>
            <w:tcBorders>
              <w:top w:val="nil"/>
              <w:left w:val="nil"/>
              <w:bottom w:val="single" w:sz="4" w:space="0" w:color="auto"/>
              <w:right w:val="single" w:sz="4" w:space="0" w:color="auto"/>
            </w:tcBorders>
            <w:shd w:val="clear" w:color="auto" w:fill="auto"/>
            <w:noWrap/>
            <w:vAlign w:val="center"/>
            <w:hideMark/>
          </w:tcPr>
          <w:p w14:paraId="6E72992B" w14:textId="77777777" w:rsidR="000C10CE" w:rsidRPr="000C10CE" w:rsidRDefault="000C10CE" w:rsidP="000C10CE">
            <w:pPr>
              <w:spacing w:line="240" w:lineRule="auto"/>
              <w:jc w:val="right"/>
              <w:rPr>
                <w:sz w:val="12"/>
                <w:szCs w:val="12"/>
              </w:rPr>
            </w:pPr>
            <w:r w:rsidRPr="000C10CE">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14:paraId="3D6AED6C" w14:textId="77777777" w:rsidR="000C10CE" w:rsidRPr="000C10CE" w:rsidRDefault="000C10CE" w:rsidP="000C10CE">
            <w:pPr>
              <w:spacing w:line="240" w:lineRule="auto"/>
              <w:jc w:val="right"/>
              <w:rPr>
                <w:sz w:val="12"/>
                <w:szCs w:val="12"/>
              </w:rPr>
            </w:pPr>
            <w:r w:rsidRPr="000C10CE">
              <w:rPr>
                <w:sz w:val="12"/>
                <w:szCs w:val="12"/>
              </w:rPr>
              <w:t>153 001</w:t>
            </w:r>
          </w:p>
        </w:tc>
        <w:tc>
          <w:tcPr>
            <w:tcW w:w="638" w:type="pct"/>
            <w:tcBorders>
              <w:top w:val="nil"/>
              <w:left w:val="nil"/>
              <w:bottom w:val="single" w:sz="4" w:space="0" w:color="auto"/>
              <w:right w:val="single" w:sz="4" w:space="0" w:color="auto"/>
            </w:tcBorders>
            <w:shd w:val="clear" w:color="auto" w:fill="auto"/>
            <w:noWrap/>
            <w:vAlign w:val="center"/>
            <w:hideMark/>
          </w:tcPr>
          <w:p w14:paraId="4A232A2A" w14:textId="77777777" w:rsidR="000C10CE" w:rsidRPr="000C10CE" w:rsidRDefault="000C10CE" w:rsidP="000C10CE">
            <w:pPr>
              <w:spacing w:line="240" w:lineRule="auto"/>
              <w:jc w:val="right"/>
              <w:rPr>
                <w:sz w:val="12"/>
                <w:szCs w:val="12"/>
              </w:rPr>
            </w:pPr>
            <w:r w:rsidRPr="000C10CE">
              <w:rPr>
                <w:sz w:val="12"/>
                <w:szCs w:val="12"/>
              </w:rPr>
              <w:t>145 665,62</w:t>
            </w:r>
          </w:p>
        </w:tc>
        <w:tc>
          <w:tcPr>
            <w:tcW w:w="484" w:type="pct"/>
            <w:tcBorders>
              <w:top w:val="nil"/>
              <w:left w:val="nil"/>
              <w:bottom w:val="single" w:sz="4" w:space="0" w:color="auto"/>
              <w:right w:val="single" w:sz="4" w:space="0" w:color="auto"/>
            </w:tcBorders>
            <w:shd w:val="clear" w:color="auto" w:fill="auto"/>
            <w:noWrap/>
            <w:vAlign w:val="center"/>
            <w:hideMark/>
          </w:tcPr>
          <w:p w14:paraId="4215769B" w14:textId="77777777" w:rsidR="000C10CE" w:rsidRPr="000C10CE" w:rsidRDefault="000C10CE" w:rsidP="000C10CE">
            <w:pPr>
              <w:spacing w:line="240" w:lineRule="auto"/>
              <w:jc w:val="right"/>
              <w:rPr>
                <w:sz w:val="12"/>
                <w:szCs w:val="12"/>
              </w:rPr>
            </w:pPr>
            <w:r w:rsidRPr="000C10CE">
              <w:rPr>
                <w:sz w:val="12"/>
                <w:szCs w:val="12"/>
              </w:rPr>
              <w:t>95,2</w:t>
            </w:r>
          </w:p>
        </w:tc>
      </w:tr>
      <w:tr w:rsidR="000C10CE" w:rsidRPr="000C10CE" w14:paraId="095285A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5693D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73A11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F6AE7D"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990DCC8" w14:textId="77777777" w:rsidR="000C10CE" w:rsidRPr="000C10CE" w:rsidRDefault="000C10CE" w:rsidP="000C10CE">
            <w:pPr>
              <w:spacing w:line="240" w:lineRule="auto"/>
              <w:jc w:val="right"/>
              <w:rPr>
                <w:sz w:val="12"/>
                <w:szCs w:val="12"/>
              </w:rPr>
            </w:pPr>
            <w:r w:rsidRPr="000C10CE">
              <w:rPr>
                <w:sz w:val="12"/>
                <w:szCs w:val="12"/>
              </w:rPr>
              <w:t>522 312</w:t>
            </w:r>
          </w:p>
        </w:tc>
        <w:tc>
          <w:tcPr>
            <w:tcW w:w="638" w:type="pct"/>
            <w:tcBorders>
              <w:top w:val="nil"/>
              <w:left w:val="nil"/>
              <w:bottom w:val="single" w:sz="4" w:space="0" w:color="auto"/>
              <w:right w:val="single" w:sz="4" w:space="0" w:color="auto"/>
            </w:tcBorders>
            <w:shd w:val="clear" w:color="auto" w:fill="auto"/>
            <w:noWrap/>
            <w:vAlign w:val="center"/>
            <w:hideMark/>
          </w:tcPr>
          <w:p w14:paraId="0572C9AA" w14:textId="77777777" w:rsidR="000C10CE" w:rsidRPr="000C10CE" w:rsidRDefault="000C10CE" w:rsidP="000C10CE">
            <w:pPr>
              <w:spacing w:line="240" w:lineRule="auto"/>
              <w:jc w:val="right"/>
              <w:rPr>
                <w:sz w:val="12"/>
                <w:szCs w:val="12"/>
              </w:rPr>
            </w:pPr>
            <w:r w:rsidRPr="000C10CE">
              <w:rPr>
                <w:sz w:val="12"/>
                <w:szCs w:val="12"/>
              </w:rPr>
              <w:t>519 929,41</w:t>
            </w:r>
          </w:p>
        </w:tc>
        <w:tc>
          <w:tcPr>
            <w:tcW w:w="484" w:type="pct"/>
            <w:tcBorders>
              <w:top w:val="nil"/>
              <w:left w:val="nil"/>
              <w:bottom w:val="single" w:sz="4" w:space="0" w:color="auto"/>
              <w:right w:val="single" w:sz="4" w:space="0" w:color="auto"/>
            </w:tcBorders>
            <w:shd w:val="clear" w:color="auto" w:fill="auto"/>
            <w:noWrap/>
            <w:vAlign w:val="center"/>
            <w:hideMark/>
          </w:tcPr>
          <w:p w14:paraId="1FAF2C8B" w14:textId="77777777" w:rsidR="000C10CE" w:rsidRPr="000C10CE" w:rsidRDefault="000C10CE" w:rsidP="000C10CE">
            <w:pPr>
              <w:spacing w:line="240" w:lineRule="auto"/>
              <w:jc w:val="right"/>
              <w:rPr>
                <w:sz w:val="12"/>
                <w:szCs w:val="12"/>
              </w:rPr>
            </w:pPr>
            <w:r w:rsidRPr="000C10CE">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1E4C834D" w14:textId="77777777" w:rsidR="000C10CE" w:rsidRPr="000C10CE" w:rsidRDefault="000C10CE" w:rsidP="000C10CE">
            <w:pPr>
              <w:spacing w:line="240" w:lineRule="auto"/>
              <w:jc w:val="right"/>
              <w:rPr>
                <w:sz w:val="12"/>
                <w:szCs w:val="12"/>
              </w:rPr>
            </w:pPr>
            <w:r w:rsidRPr="000C10CE">
              <w:rPr>
                <w:sz w:val="12"/>
                <w:szCs w:val="12"/>
              </w:rPr>
              <w:t>519 478</w:t>
            </w:r>
          </w:p>
        </w:tc>
        <w:tc>
          <w:tcPr>
            <w:tcW w:w="638" w:type="pct"/>
            <w:tcBorders>
              <w:top w:val="nil"/>
              <w:left w:val="nil"/>
              <w:bottom w:val="single" w:sz="4" w:space="0" w:color="auto"/>
              <w:right w:val="single" w:sz="4" w:space="0" w:color="auto"/>
            </w:tcBorders>
            <w:shd w:val="clear" w:color="auto" w:fill="auto"/>
            <w:noWrap/>
            <w:vAlign w:val="center"/>
            <w:hideMark/>
          </w:tcPr>
          <w:p w14:paraId="7855DA4A" w14:textId="77777777" w:rsidR="000C10CE" w:rsidRPr="000C10CE" w:rsidRDefault="000C10CE" w:rsidP="000C10CE">
            <w:pPr>
              <w:spacing w:line="240" w:lineRule="auto"/>
              <w:jc w:val="right"/>
              <w:rPr>
                <w:sz w:val="12"/>
                <w:szCs w:val="12"/>
              </w:rPr>
            </w:pPr>
            <w:r w:rsidRPr="000C10CE">
              <w:rPr>
                <w:sz w:val="12"/>
                <w:szCs w:val="12"/>
              </w:rPr>
              <w:t>517 095,41</w:t>
            </w:r>
          </w:p>
        </w:tc>
        <w:tc>
          <w:tcPr>
            <w:tcW w:w="484" w:type="pct"/>
            <w:tcBorders>
              <w:top w:val="nil"/>
              <w:left w:val="nil"/>
              <w:bottom w:val="single" w:sz="4" w:space="0" w:color="auto"/>
              <w:right w:val="single" w:sz="4" w:space="0" w:color="auto"/>
            </w:tcBorders>
            <w:shd w:val="clear" w:color="auto" w:fill="auto"/>
            <w:noWrap/>
            <w:vAlign w:val="center"/>
            <w:hideMark/>
          </w:tcPr>
          <w:p w14:paraId="10A4475D" w14:textId="77777777" w:rsidR="000C10CE" w:rsidRPr="000C10CE" w:rsidRDefault="000C10CE" w:rsidP="000C10CE">
            <w:pPr>
              <w:spacing w:line="240" w:lineRule="auto"/>
              <w:jc w:val="right"/>
              <w:rPr>
                <w:sz w:val="12"/>
                <w:szCs w:val="12"/>
              </w:rPr>
            </w:pPr>
            <w:r w:rsidRPr="000C10CE">
              <w:rPr>
                <w:sz w:val="12"/>
                <w:szCs w:val="12"/>
              </w:rPr>
              <w:t>99,5</w:t>
            </w:r>
          </w:p>
        </w:tc>
      </w:tr>
      <w:tr w:rsidR="000C10CE" w:rsidRPr="000C10CE" w14:paraId="59DEDA3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DDA9A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C2A45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287A2B"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CE3C386" w14:textId="77777777" w:rsidR="000C10CE" w:rsidRPr="000C10CE" w:rsidRDefault="000C10CE" w:rsidP="000C10CE">
            <w:pPr>
              <w:spacing w:line="240" w:lineRule="auto"/>
              <w:jc w:val="right"/>
              <w:rPr>
                <w:sz w:val="12"/>
                <w:szCs w:val="12"/>
              </w:rPr>
            </w:pPr>
            <w:r w:rsidRPr="000C10CE">
              <w:rPr>
                <w:sz w:val="12"/>
                <w:szCs w:val="12"/>
              </w:rPr>
              <w:t>1 938 300</w:t>
            </w:r>
          </w:p>
        </w:tc>
        <w:tc>
          <w:tcPr>
            <w:tcW w:w="638" w:type="pct"/>
            <w:tcBorders>
              <w:top w:val="nil"/>
              <w:left w:val="nil"/>
              <w:bottom w:val="single" w:sz="4" w:space="0" w:color="auto"/>
              <w:right w:val="single" w:sz="4" w:space="0" w:color="auto"/>
            </w:tcBorders>
            <w:shd w:val="clear" w:color="auto" w:fill="auto"/>
            <w:noWrap/>
            <w:vAlign w:val="center"/>
            <w:hideMark/>
          </w:tcPr>
          <w:p w14:paraId="38D0C7EB" w14:textId="77777777" w:rsidR="000C10CE" w:rsidRPr="000C10CE" w:rsidRDefault="000C10CE" w:rsidP="000C10CE">
            <w:pPr>
              <w:spacing w:line="240" w:lineRule="auto"/>
              <w:jc w:val="right"/>
              <w:rPr>
                <w:sz w:val="12"/>
                <w:szCs w:val="12"/>
              </w:rPr>
            </w:pPr>
            <w:r w:rsidRPr="000C10CE">
              <w:rPr>
                <w:sz w:val="12"/>
                <w:szCs w:val="12"/>
              </w:rPr>
              <w:t>1 938 300,00</w:t>
            </w:r>
          </w:p>
        </w:tc>
        <w:tc>
          <w:tcPr>
            <w:tcW w:w="484" w:type="pct"/>
            <w:tcBorders>
              <w:top w:val="nil"/>
              <w:left w:val="nil"/>
              <w:bottom w:val="single" w:sz="4" w:space="0" w:color="auto"/>
              <w:right w:val="single" w:sz="4" w:space="0" w:color="auto"/>
            </w:tcBorders>
            <w:shd w:val="clear" w:color="auto" w:fill="auto"/>
            <w:noWrap/>
            <w:vAlign w:val="center"/>
            <w:hideMark/>
          </w:tcPr>
          <w:p w14:paraId="3C924CDA"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39B0FCD" w14:textId="77777777" w:rsidR="000C10CE" w:rsidRPr="000C10CE" w:rsidRDefault="000C10CE" w:rsidP="000C10CE">
            <w:pPr>
              <w:spacing w:line="240" w:lineRule="auto"/>
              <w:jc w:val="right"/>
              <w:rPr>
                <w:sz w:val="12"/>
                <w:szCs w:val="12"/>
              </w:rPr>
            </w:pPr>
            <w:r w:rsidRPr="000C10CE">
              <w:rPr>
                <w:sz w:val="12"/>
                <w:szCs w:val="12"/>
              </w:rPr>
              <w:t>1 938 300</w:t>
            </w:r>
          </w:p>
        </w:tc>
        <w:tc>
          <w:tcPr>
            <w:tcW w:w="638" w:type="pct"/>
            <w:tcBorders>
              <w:top w:val="nil"/>
              <w:left w:val="nil"/>
              <w:bottom w:val="single" w:sz="4" w:space="0" w:color="auto"/>
              <w:right w:val="single" w:sz="4" w:space="0" w:color="auto"/>
            </w:tcBorders>
            <w:shd w:val="clear" w:color="auto" w:fill="auto"/>
            <w:noWrap/>
            <w:vAlign w:val="center"/>
            <w:hideMark/>
          </w:tcPr>
          <w:p w14:paraId="7EBA05AF" w14:textId="77777777" w:rsidR="000C10CE" w:rsidRPr="000C10CE" w:rsidRDefault="000C10CE" w:rsidP="000C10CE">
            <w:pPr>
              <w:spacing w:line="240" w:lineRule="auto"/>
              <w:jc w:val="right"/>
              <w:rPr>
                <w:sz w:val="12"/>
                <w:szCs w:val="12"/>
              </w:rPr>
            </w:pPr>
            <w:r w:rsidRPr="000C10CE">
              <w:rPr>
                <w:sz w:val="12"/>
                <w:szCs w:val="12"/>
              </w:rPr>
              <w:t>1 938 300,00</w:t>
            </w:r>
          </w:p>
        </w:tc>
        <w:tc>
          <w:tcPr>
            <w:tcW w:w="484" w:type="pct"/>
            <w:tcBorders>
              <w:top w:val="nil"/>
              <w:left w:val="nil"/>
              <w:bottom w:val="single" w:sz="4" w:space="0" w:color="auto"/>
              <w:right w:val="single" w:sz="4" w:space="0" w:color="auto"/>
            </w:tcBorders>
            <w:shd w:val="clear" w:color="auto" w:fill="auto"/>
            <w:noWrap/>
            <w:vAlign w:val="center"/>
            <w:hideMark/>
          </w:tcPr>
          <w:p w14:paraId="4178FF17"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39A682A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66470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C073B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253ECE"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0E72534"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8AF07D"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38D8E2"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E5180B"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D80B7B"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3D2AFB"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3D9775D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EE0AB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1EF3F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821583"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D8000B5"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A7E97C"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B509B3"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41CEB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A47FF9"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CE5B75"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650B09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9086E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93546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19FE90"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C47998C"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DA9BC0"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95F363"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A6E041"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F5D56F"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09E988"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2565A9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9374D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F50EE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4893E0"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A5DAC72"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AD9AD4"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19BC4F"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5A284B"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C8C05B"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88273E"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61AD45E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DEA11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D5917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3B6ED5"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717B5F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ACEE12"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35EF80"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C31B581"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0CCB96"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EB1C67"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9824D07"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F5F8862"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EFFECCC" w14:textId="77777777" w:rsidR="000C10CE" w:rsidRPr="000C10CE" w:rsidRDefault="000C10CE" w:rsidP="000C10CE">
            <w:pPr>
              <w:spacing w:line="240" w:lineRule="auto"/>
              <w:jc w:val="center"/>
              <w:rPr>
                <w:b/>
                <w:bCs/>
                <w:sz w:val="12"/>
                <w:szCs w:val="12"/>
              </w:rPr>
            </w:pPr>
            <w:r w:rsidRPr="000C10CE">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14:paraId="5B2C15BD" w14:textId="77777777" w:rsidR="000C10CE" w:rsidRPr="000C10CE" w:rsidRDefault="000C10CE" w:rsidP="000C10CE">
            <w:pPr>
              <w:spacing w:line="240" w:lineRule="auto"/>
              <w:rPr>
                <w:b/>
                <w:bCs/>
                <w:sz w:val="12"/>
                <w:szCs w:val="12"/>
              </w:rPr>
            </w:pPr>
            <w:r w:rsidRPr="000C10CE">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14:paraId="454AE660" w14:textId="77777777" w:rsidR="000C10CE" w:rsidRPr="000C10CE" w:rsidRDefault="000C10CE" w:rsidP="000C10CE">
            <w:pPr>
              <w:spacing w:line="240" w:lineRule="auto"/>
              <w:jc w:val="right"/>
              <w:rPr>
                <w:b/>
                <w:bCs/>
                <w:sz w:val="12"/>
                <w:szCs w:val="12"/>
              </w:rPr>
            </w:pPr>
            <w:r w:rsidRPr="000C10CE">
              <w:rPr>
                <w:b/>
                <w:bCs/>
                <w:sz w:val="12"/>
                <w:szCs w:val="12"/>
              </w:rPr>
              <w:t>2 610 779</w:t>
            </w:r>
          </w:p>
        </w:tc>
        <w:tc>
          <w:tcPr>
            <w:tcW w:w="638" w:type="pct"/>
            <w:tcBorders>
              <w:top w:val="nil"/>
              <w:left w:val="nil"/>
              <w:bottom w:val="single" w:sz="4" w:space="0" w:color="auto"/>
              <w:right w:val="single" w:sz="4" w:space="0" w:color="auto"/>
            </w:tcBorders>
            <w:shd w:val="clear" w:color="000000" w:fill="FFFDC1"/>
            <w:vAlign w:val="center"/>
            <w:hideMark/>
          </w:tcPr>
          <w:p w14:paraId="6574CE3C" w14:textId="77777777" w:rsidR="000C10CE" w:rsidRPr="000C10CE" w:rsidRDefault="000C10CE" w:rsidP="000C10CE">
            <w:pPr>
              <w:spacing w:line="240" w:lineRule="auto"/>
              <w:jc w:val="right"/>
              <w:rPr>
                <w:b/>
                <w:bCs/>
                <w:sz w:val="12"/>
                <w:szCs w:val="12"/>
              </w:rPr>
            </w:pPr>
            <w:r w:rsidRPr="000C10CE">
              <w:rPr>
                <w:b/>
                <w:bCs/>
                <w:sz w:val="12"/>
                <w:szCs w:val="12"/>
              </w:rPr>
              <w:t>2 601 061,03</w:t>
            </w:r>
          </w:p>
        </w:tc>
        <w:tc>
          <w:tcPr>
            <w:tcW w:w="484" w:type="pct"/>
            <w:tcBorders>
              <w:top w:val="nil"/>
              <w:left w:val="nil"/>
              <w:bottom w:val="single" w:sz="4" w:space="0" w:color="auto"/>
              <w:right w:val="single" w:sz="4" w:space="0" w:color="auto"/>
            </w:tcBorders>
            <w:shd w:val="clear" w:color="000000" w:fill="FFFDC1"/>
            <w:vAlign w:val="center"/>
            <w:hideMark/>
          </w:tcPr>
          <w:p w14:paraId="4D18BA13" w14:textId="77777777" w:rsidR="000C10CE" w:rsidRPr="000C10CE" w:rsidRDefault="000C10CE" w:rsidP="000C10CE">
            <w:pPr>
              <w:spacing w:line="240" w:lineRule="auto"/>
              <w:jc w:val="right"/>
              <w:rPr>
                <w:b/>
                <w:bCs/>
                <w:sz w:val="12"/>
                <w:szCs w:val="12"/>
              </w:rPr>
            </w:pPr>
            <w:r w:rsidRPr="000C10CE">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14:paraId="48A7426B" w14:textId="77777777" w:rsidR="000C10CE" w:rsidRPr="000C10CE" w:rsidRDefault="000C10CE" w:rsidP="000C10CE">
            <w:pPr>
              <w:spacing w:line="240" w:lineRule="auto"/>
              <w:jc w:val="right"/>
              <w:rPr>
                <w:b/>
                <w:bCs/>
                <w:sz w:val="12"/>
                <w:szCs w:val="12"/>
              </w:rPr>
            </w:pPr>
            <w:r w:rsidRPr="000C10CE">
              <w:rPr>
                <w:b/>
                <w:bCs/>
                <w:sz w:val="12"/>
                <w:szCs w:val="12"/>
              </w:rPr>
              <w:t>2 610 779</w:t>
            </w:r>
          </w:p>
        </w:tc>
        <w:tc>
          <w:tcPr>
            <w:tcW w:w="638" w:type="pct"/>
            <w:tcBorders>
              <w:top w:val="nil"/>
              <w:left w:val="nil"/>
              <w:bottom w:val="single" w:sz="4" w:space="0" w:color="auto"/>
              <w:right w:val="single" w:sz="4" w:space="0" w:color="auto"/>
            </w:tcBorders>
            <w:shd w:val="clear" w:color="000000" w:fill="FFFDC1"/>
            <w:vAlign w:val="center"/>
            <w:hideMark/>
          </w:tcPr>
          <w:p w14:paraId="53ABE2B4" w14:textId="77777777" w:rsidR="000C10CE" w:rsidRPr="000C10CE" w:rsidRDefault="000C10CE" w:rsidP="000C10CE">
            <w:pPr>
              <w:spacing w:line="240" w:lineRule="auto"/>
              <w:jc w:val="right"/>
              <w:rPr>
                <w:b/>
                <w:bCs/>
                <w:sz w:val="12"/>
                <w:szCs w:val="12"/>
              </w:rPr>
            </w:pPr>
            <w:r w:rsidRPr="000C10CE">
              <w:rPr>
                <w:b/>
                <w:bCs/>
                <w:sz w:val="12"/>
                <w:szCs w:val="12"/>
              </w:rPr>
              <w:t>2 601 061,03</w:t>
            </w:r>
          </w:p>
        </w:tc>
        <w:tc>
          <w:tcPr>
            <w:tcW w:w="484" w:type="pct"/>
            <w:tcBorders>
              <w:top w:val="nil"/>
              <w:left w:val="nil"/>
              <w:bottom w:val="single" w:sz="4" w:space="0" w:color="auto"/>
              <w:right w:val="single" w:sz="4" w:space="0" w:color="auto"/>
            </w:tcBorders>
            <w:shd w:val="clear" w:color="000000" w:fill="FFFDC1"/>
            <w:vAlign w:val="center"/>
            <w:hideMark/>
          </w:tcPr>
          <w:p w14:paraId="0424F972" w14:textId="77777777" w:rsidR="000C10CE" w:rsidRPr="000C10CE" w:rsidRDefault="000C10CE" w:rsidP="000C10CE">
            <w:pPr>
              <w:spacing w:line="240" w:lineRule="auto"/>
              <w:jc w:val="right"/>
              <w:rPr>
                <w:b/>
                <w:bCs/>
                <w:sz w:val="12"/>
                <w:szCs w:val="12"/>
              </w:rPr>
            </w:pPr>
            <w:r w:rsidRPr="000C10CE">
              <w:rPr>
                <w:b/>
                <w:bCs/>
                <w:sz w:val="12"/>
                <w:szCs w:val="12"/>
              </w:rPr>
              <w:t>99,6</w:t>
            </w:r>
          </w:p>
        </w:tc>
      </w:tr>
      <w:tr w:rsidR="000C10CE" w:rsidRPr="000C10CE" w14:paraId="7A3F285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D1CB6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7406C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35DA03"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3F98261" w14:textId="77777777" w:rsidR="000C10CE" w:rsidRPr="000C10CE" w:rsidRDefault="000C10CE" w:rsidP="000C10CE">
            <w:pPr>
              <w:spacing w:line="240" w:lineRule="auto"/>
              <w:jc w:val="right"/>
              <w:rPr>
                <w:sz w:val="12"/>
                <w:szCs w:val="12"/>
              </w:rPr>
            </w:pPr>
            <w:r w:rsidRPr="000C10CE">
              <w:rPr>
                <w:sz w:val="12"/>
                <w:szCs w:val="12"/>
              </w:rPr>
              <w:t>2 610 779</w:t>
            </w:r>
          </w:p>
        </w:tc>
        <w:tc>
          <w:tcPr>
            <w:tcW w:w="638" w:type="pct"/>
            <w:tcBorders>
              <w:top w:val="nil"/>
              <w:left w:val="nil"/>
              <w:bottom w:val="single" w:sz="4" w:space="0" w:color="auto"/>
              <w:right w:val="single" w:sz="4" w:space="0" w:color="auto"/>
            </w:tcBorders>
            <w:shd w:val="clear" w:color="auto" w:fill="auto"/>
            <w:noWrap/>
            <w:vAlign w:val="center"/>
            <w:hideMark/>
          </w:tcPr>
          <w:p w14:paraId="360B7C2F" w14:textId="77777777" w:rsidR="000C10CE" w:rsidRPr="000C10CE" w:rsidRDefault="000C10CE" w:rsidP="000C10CE">
            <w:pPr>
              <w:spacing w:line="240" w:lineRule="auto"/>
              <w:jc w:val="right"/>
              <w:rPr>
                <w:sz w:val="12"/>
                <w:szCs w:val="12"/>
              </w:rPr>
            </w:pPr>
            <w:r w:rsidRPr="000C10CE">
              <w:rPr>
                <w:sz w:val="12"/>
                <w:szCs w:val="12"/>
              </w:rPr>
              <w:t>2 601 061,03</w:t>
            </w:r>
          </w:p>
        </w:tc>
        <w:tc>
          <w:tcPr>
            <w:tcW w:w="484" w:type="pct"/>
            <w:tcBorders>
              <w:top w:val="nil"/>
              <w:left w:val="nil"/>
              <w:bottom w:val="single" w:sz="4" w:space="0" w:color="auto"/>
              <w:right w:val="single" w:sz="4" w:space="0" w:color="auto"/>
            </w:tcBorders>
            <w:shd w:val="clear" w:color="auto" w:fill="auto"/>
            <w:noWrap/>
            <w:vAlign w:val="center"/>
            <w:hideMark/>
          </w:tcPr>
          <w:p w14:paraId="71A7F2B5" w14:textId="77777777" w:rsidR="000C10CE" w:rsidRPr="000C10CE" w:rsidRDefault="000C10CE" w:rsidP="000C10CE">
            <w:pPr>
              <w:spacing w:line="240" w:lineRule="auto"/>
              <w:jc w:val="right"/>
              <w:rPr>
                <w:sz w:val="12"/>
                <w:szCs w:val="12"/>
              </w:rPr>
            </w:pPr>
            <w:r w:rsidRPr="000C10C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53170F93" w14:textId="77777777" w:rsidR="000C10CE" w:rsidRPr="000C10CE" w:rsidRDefault="000C10CE" w:rsidP="000C10CE">
            <w:pPr>
              <w:spacing w:line="240" w:lineRule="auto"/>
              <w:jc w:val="right"/>
              <w:rPr>
                <w:sz w:val="12"/>
                <w:szCs w:val="12"/>
              </w:rPr>
            </w:pPr>
            <w:r w:rsidRPr="000C10CE">
              <w:rPr>
                <w:sz w:val="12"/>
                <w:szCs w:val="12"/>
              </w:rPr>
              <w:t>2 610 779</w:t>
            </w:r>
          </w:p>
        </w:tc>
        <w:tc>
          <w:tcPr>
            <w:tcW w:w="638" w:type="pct"/>
            <w:tcBorders>
              <w:top w:val="nil"/>
              <w:left w:val="nil"/>
              <w:bottom w:val="single" w:sz="4" w:space="0" w:color="auto"/>
              <w:right w:val="single" w:sz="4" w:space="0" w:color="auto"/>
            </w:tcBorders>
            <w:shd w:val="clear" w:color="auto" w:fill="auto"/>
            <w:noWrap/>
            <w:vAlign w:val="center"/>
            <w:hideMark/>
          </w:tcPr>
          <w:p w14:paraId="36BD6421" w14:textId="77777777" w:rsidR="000C10CE" w:rsidRPr="000C10CE" w:rsidRDefault="000C10CE" w:rsidP="000C10CE">
            <w:pPr>
              <w:spacing w:line="240" w:lineRule="auto"/>
              <w:jc w:val="right"/>
              <w:rPr>
                <w:sz w:val="12"/>
                <w:szCs w:val="12"/>
              </w:rPr>
            </w:pPr>
            <w:r w:rsidRPr="000C10CE">
              <w:rPr>
                <w:sz w:val="12"/>
                <w:szCs w:val="12"/>
              </w:rPr>
              <w:t>2 601 061,03</w:t>
            </w:r>
          </w:p>
        </w:tc>
        <w:tc>
          <w:tcPr>
            <w:tcW w:w="484" w:type="pct"/>
            <w:tcBorders>
              <w:top w:val="nil"/>
              <w:left w:val="nil"/>
              <w:bottom w:val="single" w:sz="4" w:space="0" w:color="auto"/>
              <w:right w:val="single" w:sz="4" w:space="0" w:color="auto"/>
            </w:tcBorders>
            <w:shd w:val="clear" w:color="auto" w:fill="auto"/>
            <w:noWrap/>
            <w:vAlign w:val="center"/>
            <w:hideMark/>
          </w:tcPr>
          <w:p w14:paraId="1AB704C8" w14:textId="77777777" w:rsidR="000C10CE" w:rsidRPr="000C10CE" w:rsidRDefault="000C10CE" w:rsidP="000C10CE">
            <w:pPr>
              <w:spacing w:line="240" w:lineRule="auto"/>
              <w:jc w:val="right"/>
              <w:rPr>
                <w:sz w:val="12"/>
                <w:szCs w:val="12"/>
              </w:rPr>
            </w:pPr>
            <w:r w:rsidRPr="000C10CE">
              <w:rPr>
                <w:sz w:val="12"/>
                <w:szCs w:val="12"/>
              </w:rPr>
              <w:t>99,6</w:t>
            </w:r>
          </w:p>
        </w:tc>
      </w:tr>
      <w:tr w:rsidR="000C10CE" w:rsidRPr="000C10CE" w14:paraId="1B45E69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FCBBC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BD618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53E292"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227C331" w14:textId="77777777" w:rsidR="000C10CE" w:rsidRPr="000C10CE" w:rsidRDefault="000C10CE" w:rsidP="000C10CE">
            <w:pPr>
              <w:spacing w:line="240" w:lineRule="auto"/>
              <w:jc w:val="right"/>
              <w:rPr>
                <w:sz w:val="12"/>
                <w:szCs w:val="12"/>
              </w:rPr>
            </w:pPr>
            <w:r w:rsidRPr="000C10CE">
              <w:rPr>
                <w:sz w:val="12"/>
                <w:szCs w:val="12"/>
              </w:rPr>
              <w:t>672 479</w:t>
            </w:r>
          </w:p>
        </w:tc>
        <w:tc>
          <w:tcPr>
            <w:tcW w:w="638" w:type="pct"/>
            <w:tcBorders>
              <w:top w:val="nil"/>
              <w:left w:val="nil"/>
              <w:bottom w:val="single" w:sz="4" w:space="0" w:color="auto"/>
              <w:right w:val="single" w:sz="4" w:space="0" w:color="auto"/>
            </w:tcBorders>
            <w:shd w:val="clear" w:color="auto" w:fill="auto"/>
            <w:noWrap/>
            <w:vAlign w:val="center"/>
            <w:hideMark/>
          </w:tcPr>
          <w:p w14:paraId="7A782BEE" w14:textId="77777777" w:rsidR="000C10CE" w:rsidRPr="000C10CE" w:rsidRDefault="000C10CE" w:rsidP="000C10CE">
            <w:pPr>
              <w:spacing w:line="240" w:lineRule="auto"/>
              <w:jc w:val="right"/>
              <w:rPr>
                <w:sz w:val="12"/>
                <w:szCs w:val="12"/>
              </w:rPr>
            </w:pPr>
            <w:r w:rsidRPr="000C10CE">
              <w:rPr>
                <w:sz w:val="12"/>
                <w:szCs w:val="12"/>
              </w:rPr>
              <w:t>662 761,03</w:t>
            </w:r>
          </w:p>
        </w:tc>
        <w:tc>
          <w:tcPr>
            <w:tcW w:w="484" w:type="pct"/>
            <w:tcBorders>
              <w:top w:val="nil"/>
              <w:left w:val="nil"/>
              <w:bottom w:val="single" w:sz="4" w:space="0" w:color="auto"/>
              <w:right w:val="single" w:sz="4" w:space="0" w:color="auto"/>
            </w:tcBorders>
            <w:shd w:val="clear" w:color="auto" w:fill="auto"/>
            <w:noWrap/>
            <w:vAlign w:val="center"/>
            <w:hideMark/>
          </w:tcPr>
          <w:p w14:paraId="6F3A307C" w14:textId="77777777" w:rsidR="000C10CE" w:rsidRPr="000C10CE" w:rsidRDefault="000C10CE" w:rsidP="000C10CE">
            <w:pPr>
              <w:spacing w:line="240" w:lineRule="auto"/>
              <w:jc w:val="right"/>
              <w:rPr>
                <w:sz w:val="12"/>
                <w:szCs w:val="12"/>
              </w:rPr>
            </w:pPr>
            <w:r w:rsidRPr="000C10CE">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2662FBF6" w14:textId="77777777" w:rsidR="000C10CE" w:rsidRPr="000C10CE" w:rsidRDefault="000C10CE" w:rsidP="000C10CE">
            <w:pPr>
              <w:spacing w:line="240" w:lineRule="auto"/>
              <w:jc w:val="right"/>
              <w:rPr>
                <w:sz w:val="12"/>
                <w:szCs w:val="12"/>
              </w:rPr>
            </w:pPr>
            <w:r w:rsidRPr="000C10CE">
              <w:rPr>
                <w:sz w:val="12"/>
                <w:szCs w:val="12"/>
              </w:rPr>
              <w:t>672 479</w:t>
            </w:r>
          </w:p>
        </w:tc>
        <w:tc>
          <w:tcPr>
            <w:tcW w:w="638" w:type="pct"/>
            <w:tcBorders>
              <w:top w:val="nil"/>
              <w:left w:val="nil"/>
              <w:bottom w:val="single" w:sz="4" w:space="0" w:color="auto"/>
              <w:right w:val="single" w:sz="4" w:space="0" w:color="auto"/>
            </w:tcBorders>
            <w:shd w:val="clear" w:color="auto" w:fill="auto"/>
            <w:noWrap/>
            <w:vAlign w:val="center"/>
            <w:hideMark/>
          </w:tcPr>
          <w:p w14:paraId="3E68CA09" w14:textId="77777777" w:rsidR="000C10CE" w:rsidRPr="000C10CE" w:rsidRDefault="000C10CE" w:rsidP="000C10CE">
            <w:pPr>
              <w:spacing w:line="240" w:lineRule="auto"/>
              <w:jc w:val="right"/>
              <w:rPr>
                <w:sz w:val="12"/>
                <w:szCs w:val="12"/>
              </w:rPr>
            </w:pPr>
            <w:r w:rsidRPr="000C10CE">
              <w:rPr>
                <w:sz w:val="12"/>
                <w:szCs w:val="12"/>
              </w:rPr>
              <w:t>662 761,03</w:t>
            </w:r>
          </w:p>
        </w:tc>
        <w:tc>
          <w:tcPr>
            <w:tcW w:w="484" w:type="pct"/>
            <w:tcBorders>
              <w:top w:val="nil"/>
              <w:left w:val="nil"/>
              <w:bottom w:val="single" w:sz="4" w:space="0" w:color="auto"/>
              <w:right w:val="single" w:sz="4" w:space="0" w:color="auto"/>
            </w:tcBorders>
            <w:shd w:val="clear" w:color="auto" w:fill="auto"/>
            <w:noWrap/>
            <w:vAlign w:val="center"/>
            <w:hideMark/>
          </w:tcPr>
          <w:p w14:paraId="551B818D" w14:textId="77777777" w:rsidR="000C10CE" w:rsidRPr="000C10CE" w:rsidRDefault="000C10CE" w:rsidP="000C10CE">
            <w:pPr>
              <w:spacing w:line="240" w:lineRule="auto"/>
              <w:jc w:val="right"/>
              <w:rPr>
                <w:sz w:val="12"/>
                <w:szCs w:val="12"/>
              </w:rPr>
            </w:pPr>
            <w:r w:rsidRPr="000C10CE">
              <w:rPr>
                <w:sz w:val="12"/>
                <w:szCs w:val="12"/>
              </w:rPr>
              <w:t>98,6</w:t>
            </w:r>
          </w:p>
        </w:tc>
      </w:tr>
      <w:tr w:rsidR="000C10CE" w:rsidRPr="000C10CE" w14:paraId="46C98C9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AC566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7B403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5BBB40"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E2B5959" w14:textId="77777777" w:rsidR="000C10CE" w:rsidRPr="000C10CE" w:rsidRDefault="000C10CE" w:rsidP="000C10CE">
            <w:pPr>
              <w:spacing w:line="240" w:lineRule="auto"/>
              <w:jc w:val="right"/>
              <w:rPr>
                <w:sz w:val="12"/>
                <w:szCs w:val="12"/>
              </w:rPr>
            </w:pPr>
            <w:r w:rsidRPr="000C10CE">
              <w:rPr>
                <w:sz w:val="12"/>
                <w:szCs w:val="12"/>
              </w:rPr>
              <w:t>153 001</w:t>
            </w:r>
          </w:p>
        </w:tc>
        <w:tc>
          <w:tcPr>
            <w:tcW w:w="638" w:type="pct"/>
            <w:tcBorders>
              <w:top w:val="nil"/>
              <w:left w:val="nil"/>
              <w:bottom w:val="single" w:sz="4" w:space="0" w:color="auto"/>
              <w:right w:val="single" w:sz="4" w:space="0" w:color="auto"/>
            </w:tcBorders>
            <w:shd w:val="clear" w:color="auto" w:fill="auto"/>
            <w:noWrap/>
            <w:vAlign w:val="center"/>
            <w:hideMark/>
          </w:tcPr>
          <w:p w14:paraId="300F6FAB" w14:textId="77777777" w:rsidR="000C10CE" w:rsidRPr="000C10CE" w:rsidRDefault="000C10CE" w:rsidP="000C10CE">
            <w:pPr>
              <w:spacing w:line="240" w:lineRule="auto"/>
              <w:jc w:val="right"/>
              <w:rPr>
                <w:sz w:val="12"/>
                <w:szCs w:val="12"/>
              </w:rPr>
            </w:pPr>
            <w:r w:rsidRPr="000C10CE">
              <w:rPr>
                <w:sz w:val="12"/>
                <w:szCs w:val="12"/>
              </w:rPr>
              <w:t>145 665,62</w:t>
            </w:r>
          </w:p>
        </w:tc>
        <w:tc>
          <w:tcPr>
            <w:tcW w:w="484" w:type="pct"/>
            <w:tcBorders>
              <w:top w:val="nil"/>
              <w:left w:val="nil"/>
              <w:bottom w:val="single" w:sz="4" w:space="0" w:color="auto"/>
              <w:right w:val="single" w:sz="4" w:space="0" w:color="auto"/>
            </w:tcBorders>
            <w:shd w:val="clear" w:color="auto" w:fill="auto"/>
            <w:noWrap/>
            <w:vAlign w:val="center"/>
            <w:hideMark/>
          </w:tcPr>
          <w:p w14:paraId="5B3BBFC5" w14:textId="77777777" w:rsidR="000C10CE" w:rsidRPr="000C10CE" w:rsidRDefault="000C10CE" w:rsidP="000C10CE">
            <w:pPr>
              <w:spacing w:line="240" w:lineRule="auto"/>
              <w:jc w:val="right"/>
              <w:rPr>
                <w:sz w:val="12"/>
                <w:szCs w:val="12"/>
              </w:rPr>
            </w:pPr>
            <w:r w:rsidRPr="000C10CE">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14:paraId="1E38E1CE" w14:textId="77777777" w:rsidR="000C10CE" w:rsidRPr="000C10CE" w:rsidRDefault="000C10CE" w:rsidP="000C10CE">
            <w:pPr>
              <w:spacing w:line="240" w:lineRule="auto"/>
              <w:jc w:val="right"/>
              <w:rPr>
                <w:sz w:val="12"/>
                <w:szCs w:val="12"/>
              </w:rPr>
            </w:pPr>
            <w:r w:rsidRPr="000C10CE">
              <w:rPr>
                <w:sz w:val="12"/>
                <w:szCs w:val="12"/>
              </w:rPr>
              <w:t>153 001</w:t>
            </w:r>
          </w:p>
        </w:tc>
        <w:tc>
          <w:tcPr>
            <w:tcW w:w="638" w:type="pct"/>
            <w:tcBorders>
              <w:top w:val="nil"/>
              <w:left w:val="nil"/>
              <w:bottom w:val="single" w:sz="4" w:space="0" w:color="auto"/>
              <w:right w:val="single" w:sz="4" w:space="0" w:color="auto"/>
            </w:tcBorders>
            <w:shd w:val="clear" w:color="auto" w:fill="auto"/>
            <w:noWrap/>
            <w:vAlign w:val="center"/>
            <w:hideMark/>
          </w:tcPr>
          <w:p w14:paraId="073B4B45" w14:textId="77777777" w:rsidR="000C10CE" w:rsidRPr="000C10CE" w:rsidRDefault="000C10CE" w:rsidP="000C10CE">
            <w:pPr>
              <w:spacing w:line="240" w:lineRule="auto"/>
              <w:jc w:val="right"/>
              <w:rPr>
                <w:sz w:val="12"/>
                <w:szCs w:val="12"/>
              </w:rPr>
            </w:pPr>
            <w:r w:rsidRPr="000C10CE">
              <w:rPr>
                <w:sz w:val="12"/>
                <w:szCs w:val="12"/>
              </w:rPr>
              <w:t>145 665,62</w:t>
            </w:r>
          </w:p>
        </w:tc>
        <w:tc>
          <w:tcPr>
            <w:tcW w:w="484" w:type="pct"/>
            <w:tcBorders>
              <w:top w:val="nil"/>
              <w:left w:val="nil"/>
              <w:bottom w:val="single" w:sz="4" w:space="0" w:color="auto"/>
              <w:right w:val="single" w:sz="4" w:space="0" w:color="auto"/>
            </w:tcBorders>
            <w:shd w:val="clear" w:color="auto" w:fill="auto"/>
            <w:noWrap/>
            <w:vAlign w:val="center"/>
            <w:hideMark/>
          </w:tcPr>
          <w:p w14:paraId="08C348B9" w14:textId="77777777" w:rsidR="000C10CE" w:rsidRPr="000C10CE" w:rsidRDefault="000C10CE" w:rsidP="000C10CE">
            <w:pPr>
              <w:spacing w:line="240" w:lineRule="auto"/>
              <w:jc w:val="right"/>
              <w:rPr>
                <w:sz w:val="12"/>
                <w:szCs w:val="12"/>
              </w:rPr>
            </w:pPr>
            <w:r w:rsidRPr="000C10CE">
              <w:rPr>
                <w:sz w:val="12"/>
                <w:szCs w:val="12"/>
              </w:rPr>
              <w:t>95,2</w:t>
            </w:r>
          </w:p>
        </w:tc>
      </w:tr>
      <w:tr w:rsidR="000C10CE" w:rsidRPr="000C10CE" w14:paraId="14B1D6F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235D3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BBD11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51051F"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F3E3EB8" w14:textId="77777777" w:rsidR="000C10CE" w:rsidRPr="000C10CE" w:rsidRDefault="000C10CE" w:rsidP="000C10CE">
            <w:pPr>
              <w:spacing w:line="240" w:lineRule="auto"/>
              <w:jc w:val="right"/>
              <w:rPr>
                <w:sz w:val="12"/>
                <w:szCs w:val="12"/>
              </w:rPr>
            </w:pPr>
            <w:r w:rsidRPr="000C10CE">
              <w:rPr>
                <w:sz w:val="12"/>
                <w:szCs w:val="12"/>
              </w:rPr>
              <w:t>519 478</w:t>
            </w:r>
          </w:p>
        </w:tc>
        <w:tc>
          <w:tcPr>
            <w:tcW w:w="638" w:type="pct"/>
            <w:tcBorders>
              <w:top w:val="nil"/>
              <w:left w:val="nil"/>
              <w:bottom w:val="single" w:sz="4" w:space="0" w:color="auto"/>
              <w:right w:val="single" w:sz="4" w:space="0" w:color="auto"/>
            </w:tcBorders>
            <w:shd w:val="clear" w:color="auto" w:fill="auto"/>
            <w:noWrap/>
            <w:vAlign w:val="center"/>
            <w:hideMark/>
          </w:tcPr>
          <w:p w14:paraId="61F8E51E" w14:textId="77777777" w:rsidR="000C10CE" w:rsidRPr="000C10CE" w:rsidRDefault="000C10CE" w:rsidP="000C10CE">
            <w:pPr>
              <w:spacing w:line="240" w:lineRule="auto"/>
              <w:jc w:val="right"/>
              <w:rPr>
                <w:sz w:val="12"/>
                <w:szCs w:val="12"/>
              </w:rPr>
            </w:pPr>
            <w:r w:rsidRPr="000C10CE">
              <w:rPr>
                <w:sz w:val="12"/>
                <w:szCs w:val="12"/>
              </w:rPr>
              <w:t>517 095,41</w:t>
            </w:r>
          </w:p>
        </w:tc>
        <w:tc>
          <w:tcPr>
            <w:tcW w:w="484" w:type="pct"/>
            <w:tcBorders>
              <w:top w:val="nil"/>
              <w:left w:val="nil"/>
              <w:bottom w:val="single" w:sz="4" w:space="0" w:color="auto"/>
              <w:right w:val="single" w:sz="4" w:space="0" w:color="auto"/>
            </w:tcBorders>
            <w:shd w:val="clear" w:color="auto" w:fill="auto"/>
            <w:noWrap/>
            <w:vAlign w:val="center"/>
            <w:hideMark/>
          </w:tcPr>
          <w:p w14:paraId="247AACA8" w14:textId="77777777" w:rsidR="000C10CE" w:rsidRPr="000C10CE" w:rsidRDefault="000C10CE" w:rsidP="000C10CE">
            <w:pPr>
              <w:spacing w:line="240" w:lineRule="auto"/>
              <w:jc w:val="right"/>
              <w:rPr>
                <w:sz w:val="12"/>
                <w:szCs w:val="12"/>
              </w:rPr>
            </w:pPr>
            <w:r w:rsidRPr="000C10CE">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113E6D12" w14:textId="77777777" w:rsidR="000C10CE" w:rsidRPr="000C10CE" w:rsidRDefault="000C10CE" w:rsidP="000C10CE">
            <w:pPr>
              <w:spacing w:line="240" w:lineRule="auto"/>
              <w:jc w:val="right"/>
              <w:rPr>
                <w:sz w:val="12"/>
                <w:szCs w:val="12"/>
              </w:rPr>
            </w:pPr>
            <w:r w:rsidRPr="000C10CE">
              <w:rPr>
                <w:sz w:val="12"/>
                <w:szCs w:val="12"/>
              </w:rPr>
              <w:t>519 478</w:t>
            </w:r>
          </w:p>
        </w:tc>
        <w:tc>
          <w:tcPr>
            <w:tcW w:w="638" w:type="pct"/>
            <w:tcBorders>
              <w:top w:val="nil"/>
              <w:left w:val="nil"/>
              <w:bottom w:val="single" w:sz="4" w:space="0" w:color="auto"/>
              <w:right w:val="single" w:sz="4" w:space="0" w:color="auto"/>
            </w:tcBorders>
            <w:shd w:val="clear" w:color="auto" w:fill="auto"/>
            <w:noWrap/>
            <w:vAlign w:val="center"/>
            <w:hideMark/>
          </w:tcPr>
          <w:p w14:paraId="22EAFC52" w14:textId="77777777" w:rsidR="000C10CE" w:rsidRPr="000C10CE" w:rsidRDefault="000C10CE" w:rsidP="000C10CE">
            <w:pPr>
              <w:spacing w:line="240" w:lineRule="auto"/>
              <w:jc w:val="right"/>
              <w:rPr>
                <w:sz w:val="12"/>
                <w:szCs w:val="12"/>
              </w:rPr>
            </w:pPr>
            <w:r w:rsidRPr="000C10CE">
              <w:rPr>
                <w:sz w:val="12"/>
                <w:szCs w:val="12"/>
              </w:rPr>
              <w:t>517 095,41</w:t>
            </w:r>
          </w:p>
        </w:tc>
        <w:tc>
          <w:tcPr>
            <w:tcW w:w="484" w:type="pct"/>
            <w:tcBorders>
              <w:top w:val="nil"/>
              <w:left w:val="nil"/>
              <w:bottom w:val="single" w:sz="4" w:space="0" w:color="auto"/>
              <w:right w:val="single" w:sz="4" w:space="0" w:color="auto"/>
            </w:tcBorders>
            <w:shd w:val="clear" w:color="auto" w:fill="auto"/>
            <w:noWrap/>
            <w:vAlign w:val="center"/>
            <w:hideMark/>
          </w:tcPr>
          <w:p w14:paraId="2BDE92C8" w14:textId="77777777" w:rsidR="000C10CE" w:rsidRPr="000C10CE" w:rsidRDefault="000C10CE" w:rsidP="000C10CE">
            <w:pPr>
              <w:spacing w:line="240" w:lineRule="auto"/>
              <w:jc w:val="right"/>
              <w:rPr>
                <w:sz w:val="12"/>
                <w:szCs w:val="12"/>
              </w:rPr>
            </w:pPr>
            <w:r w:rsidRPr="000C10CE">
              <w:rPr>
                <w:sz w:val="12"/>
                <w:szCs w:val="12"/>
              </w:rPr>
              <w:t>99,5</w:t>
            </w:r>
          </w:p>
        </w:tc>
      </w:tr>
      <w:tr w:rsidR="000C10CE" w:rsidRPr="000C10CE" w14:paraId="6015C9D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900F6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AAD3A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879313"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2222A14" w14:textId="77777777" w:rsidR="000C10CE" w:rsidRPr="000C10CE" w:rsidRDefault="000C10CE" w:rsidP="000C10CE">
            <w:pPr>
              <w:spacing w:line="240" w:lineRule="auto"/>
              <w:jc w:val="right"/>
              <w:rPr>
                <w:sz w:val="12"/>
                <w:szCs w:val="12"/>
              </w:rPr>
            </w:pPr>
            <w:r w:rsidRPr="000C10CE">
              <w:rPr>
                <w:sz w:val="12"/>
                <w:szCs w:val="12"/>
              </w:rPr>
              <w:t>1 938 300</w:t>
            </w:r>
          </w:p>
        </w:tc>
        <w:tc>
          <w:tcPr>
            <w:tcW w:w="638" w:type="pct"/>
            <w:tcBorders>
              <w:top w:val="nil"/>
              <w:left w:val="nil"/>
              <w:bottom w:val="single" w:sz="4" w:space="0" w:color="auto"/>
              <w:right w:val="single" w:sz="4" w:space="0" w:color="auto"/>
            </w:tcBorders>
            <w:shd w:val="clear" w:color="auto" w:fill="auto"/>
            <w:noWrap/>
            <w:vAlign w:val="center"/>
            <w:hideMark/>
          </w:tcPr>
          <w:p w14:paraId="53B51A81" w14:textId="77777777" w:rsidR="000C10CE" w:rsidRPr="000C10CE" w:rsidRDefault="000C10CE" w:rsidP="000C10CE">
            <w:pPr>
              <w:spacing w:line="240" w:lineRule="auto"/>
              <w:jc w:val="right"/>
              <w:rPr>
                <w:sz w:val="12"/>
                <w:szCs w:val="12"/>
              </w:rPr>
            </w:pPr>
            <w:r w:rsidRPr="000C10CE">
              <w:rPr>
                <w:sz w:val="12"/>
                <w:szCs w:val="12"/>
              </w:rPr>
              <w:t>1 938 300,00</w:t>
            </w:r>
          </w:p>
        </w:tc>
        <w:tc>
          <w:tcPr>
            <w:tcW w:w="484" w:type="pct"/>
            <w:tcBorders>
              <w:top w:val="nil"/>
              <w:left w:val="nil"/>
              <w:bottom w:val="single" w:sz="4" w:space="0" w:color="auto"/>
              <w:right w:val="single" w:sz="4" w:space="0" w:color="auto"/>
            </w:tcBorders>
            <w:shd w:val="clear" w:color="auto" w:fill="auto"/>
            <w:noWrap/>
            <w:vAlign w:val="center"/>
            <w:hideMark/>
          </w:tcPr>
          <w:p w14:paraId="65C6AD83"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1FB74F3" w14:textId="77777777" w:rsidR="000C10CE" w:rsidRPr="000C10CE" w:rsidRDefault="000C10CE" w:rsidP="000C10CE">
            <w:pPr>
              <w:spacing w:line="240" w:lineRule="auto"/>
              <w:jc w:val="right"/>
              <w:rPr>
                <w:sz w:val="12"/>
                <w:szCs w:val="12"/>
              </w:rPr>
            </w:pPr>
            <w:r w:rsidRPr="000C10CE">
              <w:rPr>
                <w:sz w:val="12"/>
                <w:szCs w:val="12"/>
              </w:rPr>
              <w:t>1 938 300</w:t>
            </w:r>
          </w:p>
        </w:tc>
        <w:tc>
          <w:tcPr>
            <w:tcW w:w="638" w:type="pct"/>
            <w:tcBorders>
              <w:top w:val="nil"/>
              <w:left w:val="nil"/>
              <w:bottom w:val="single" w:sz="4" w:space="0" w:color="auto"/>
              <w:right w:val="single" w:sz="4" w:space="0" w:color="auto"/>
            </w:tcBorders>
            <w:shd w:val="clear" w:color="auto" w:fill="auto"/>
            <w:noWrap/>
            <w:vAlign w:val="center"/>
            <w:hideMark/>
          </w:tcPr>
          <w:p w14:paraId="76C25981" w14:textId="77777777" w:rsidR="000C10CE" w:rsidRPr="000C10CE" w:rsidRDefault="000C10CE" w:rsidP="000C10CE">
            <w:pPr>
              <w:spacing w:line="240" w:lineRule="auto"/>
              <w:jc w:val="right"/>
              <w:rPr>
                <w:sz w:val="12"/>
                <w:szCs w:val="12"/>
              </w:rPr>
            </w:pPr>
            <w:r w:rsidRPr="000C10CE">
              <w:rPr>
                <w:sz w:val="12"/>
                <w:szCs w:val="12"/>
              </w:rPr>
              <w:t>1 938 300,00</w:t>
            </w:r>
          </w:p>
        </w:tc>
        <w:tc>
          <w:tcPr>
            <w:tcW w:w="484" w:type="pct"/>
            <w:tcBorders>
              <w:top w:val="nil"/>
              <w:left w:val="nil"/>
              <w:bottom w:val="single" w:sz="4" w:space="0" w:color="auto"/>
              <w:right w:val="single" w:sz="4" w:space="0" w:color="auto"/>
            </w:tcBorders>
            <w:shd w:val="clear" w:color="auto" w:fill="auto"/>
            <w:noWrap/>
            <w:vAlign w:val="center"/>
            <w:hideMark/>
          </w:tcPr>
          <w:p w14:paraId="18F091CB"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1E1CB7C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EC7C8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71BE2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97BA39"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ED00C6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7984C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E7450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14FA74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D1668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56F5B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3BA39D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C25E4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A68FC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E56BB4"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5619FA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36732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ED775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D071C7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DBEA5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BA78D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F65AAF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4A3C0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EED97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18EDFD"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16EDB4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DE060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9959D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1752C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D0303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D696D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579069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5DB9E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B18E6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B13487"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F38E57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C8494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AFAEA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CB838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8088A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06BC7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727E62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FF5F4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F7AB2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6E722D"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D1F153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7DDC4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77C4C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C55A0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1C179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C29DA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8257908"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0B5D4CF"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AB1C18B" w14:textId="77777777" w:rsidR="000C10CE" w:rsidRPr="000C10CE" w:rsidRDefault="000C10CE" w:rsidP="000C10CE">
            <w:pPr>
              <w:spacing w:line="240" w:lineRule="auto"/>
              <w:jc w:val="center"/>
              <w:rPr>
                <w:b/>
                <w:bCs/>
                <w:sz w:val="12"/>
                <w:szCs w:val="12"/>
              </w:rPr>
            </w:pPr>
            <w:r w:rsidRPr="000C10CE">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14:paraId="705AE21D" w14:textId="77777777" w:rsidR="000C10CE" w:rsidRPr="000C10CE" w:rsidRDefault="000C10CE" w:rsidP="000C10CE">
            <w:pPr>
              <w:spacing w:line="240" w:lineRule="auto"/>
              <w:rPr>
                <w:b/>
                <w:bCs/>
                <w:sz w:val="12"/>
                <w:szCs w:val="12"/>
              </w:rPr>
            </w:pPr>
            <w:r w:rsidRPr="000C10C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69A15810" w14:textId="77777777" w:rsidR="000C10CE" w:rsidRPr="000C10CE" w:rsidRDefault="000C10CE" w:rsidP="000C10CE">
            <w:pPr>
              <w:spacing w:line="240" w:lineRule="auto"/>
              <w:jc w:val="right"/>
              <w:rPr>
                <w:b/>
                <w:bCs/>
                <w:sz w:val="12"/>
                <w:szCs w:val="12"/>
              </w:rPr>
            </w:pPr>
            <w:r w:rsidRPr="000C10CE">
              <w:rPr>
                <w:b/>
                <w:bCs/>
                <w:sz w:val="12"/>
                <w:szCs w:val="12"/>
              </w:rPr>
              <w:t>21 348</w:t>
            </w:r>
          </w:p>
        </w:tc>
        <w:tc>
          <w:tcPr>
            <w:tcW w:w="638" w:type="pct"/>
            <w:tcBorders>
              <w:top w:val="nil"/>
              <w:left w:val="nil"/>
              <w:bottom w:val="single" w:sz="4" w:space="0" w:color="auto"/>
              <w:right w:val="single" w:sz="4" w:space="0" w:color="auto"/>
            </w:tcBorders>
            <w:shd w:val="clear" w:color="000000" w:fill="FFFDC1"/>
            <w:vAlign w:val="center"/>
            <w:hideMark/>
          </w:tcPr>
          <w:p w14:paraId="6DBC3C72" w14:textId="77777777" w:rsidR="000C10CE" w:rsidRPr="000C10CE" w:rsidRDefault="000C10CE" w:rsidP="000C10CE">
            <w:pPr>
              <w:spacing w:line="240" w:lineRule="auto"/>
              <w:jc w:val="right"/>
              <w:rPr>
                <w:b/>
                <w:bCs/>
                <w:sz w:val="12"/>
                <w:szCs w:val="12"/>
              </w:rPr>
            </w:pPr>
            <w:r w:rsidRPr="000C10CE">
              <w:rPr>
                <w:b/>
                <w:bCs/>
                <w:sz w:val="12"/>
                <w:szCs w:val="12"/>
              </w:rPr>
              <w:t>18 528,10</w:t>
            </w:r>
          </w:p>
        </w:tc>
        <w:tc>
          <w:tcPr>
            <w:tcW w:w="484" w:type="pct"/>
            <w:tcBorders>
              <w:top w:val="nil"/>
              <w:left w:val="nil"/>
              <w:bottom w:val="single" w:sz="4" w:space="0" w:color="auto"/>
              <w:right w:val="single" w:sz="4" w:space="0" w:color="auto"/>
            </w:tcBorders>
            <w:shd w:val="clear" w:color="000000" w:fill="FFFDC1"/>
            <w:vAlign w:val="center"/>
            <w:hideMark/>
          </w:tcPr>
          <w:p w14:paraId="6967CB10" w14:textId="77777777" w:rsidR="000C10CE" w:rsidRPr="000C10CE" w:rsidRDefault="000C10CE" w:rsidP="000C10CE">
            <w:pPr>
              <w:spacing w:line="240" w:lineRule="auto"/>
              <w:jc w:val="right"/>
              <w:rPr>
                <w:b/>
                <w:bCs/>
                <w:sz w:val="12"/>
                <w:szCs w:val="12"/>
              </w:rPr>
            </w:pPr>
            <w:r w:rsidRPr="000C10CE">
              <w:rPr>
                <w:b/>
                <w:bCs/>
                <w:sz w:val="12"/>
                <w:szCs w:val="12"/>
              </w:rPr>
              <w:t>86,8</w:t>
            </w:r>
          </w:p>
        </w:tc>
        <w:tc>
          <w:tcPr>
            <w:tcW w:w="539" w:type="pct"/>
            <w:tcBorders>
              <w:top w:val="nil"/>
              <w:left w:val="nil"/>
              <w:bottom w:val="single" w:sz="4" w:space="0" w:color="auto"/>
              <w:right w:val="single" w:sz="4" w:space="0" w:color="auto"/>
            </w:tcBorders>
            <w:shd w:val="clear" w:color="000000" w:fill="FFFDC1"/>
            <w:vAlign w:val="center"/>
            <w:hideMark/>
          </w:tcPr>
          <w:p w14:paraId="4DE60326"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0C139695"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66849A6F"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652D625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A0E02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C507F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D09FD2"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190217D" w14:textId="77777777" w:rsidR="000C10CE" w:rsidRPr="000C10CE" w:rsidRDefault="000C10CE" w:rsidP="000C10CE">
            <w:pPr>
              <w:spacing w:line="240" w:lineRule="auto"/>
              <w:jc w:val="right"/>
              <w:rPr>
                <w:sz w:val="12"/>
                <w:szCs w:val="12"/>
              </w:rPr>
            </w:pPr>
            <w:r w:rsidRPr="000C10CE">
              <w:rPr>
                <w:sz w:val="12"/>
                <w:szCs w:val="12"/>
              </w:rPr>
              <w:t>21 348</w:t>
            </w:r>
          </w:p>
        </w:tc>
        <w:tc>
          <w:tcPr>
            <w:tcW w:w="638" w:type="pct"/>
            <w:tcBorders>
              <w:top w:val="nil"/>
              <w:left w:val="nil"/>
              <w:bottom w:val="single" w:sz="4" w:space="0" w:color="auto"/>
              <w:right w:val="single" w:sz="4" w:space="0" w:color="auto"/>
            </w:tcBorders>
            <w:shd w:val="clear" w:color="auto" w:fill="auto"/>
            <w:noWrap/>
            <w:vAlign w:val="center"/>
            <w:hideMark/>
          </w:tcPr>
          <w:p w14:paraId="7161AF52" w14:textId="77777777" w:rsidR="000C10CE" w:rsidRPr="000C10CE" w:rsidRDefault="000C10CE" w:rsidP="000C10CE">
            <w:pPr>
              <w:spacing w:line="240" w:lineRule="auto"/>
              <w:jc w:val="right"/>
              <w:rPr>
                <w:sz w:val="12"/>
                <w:szCs w:val="12"/>
              </w:rPr>
            </w:pPr>
            <w:r w:rsidRPr="000C10CE">
              <w:rPr>
                <w:sz w:val="12"/>
                <w:szCs w:val="12"/>
              </w:rPr>
              <w:t>18 528,10</w:t>
            </w:r>
          </w:p>
        </w:tc>
        <w:tc>
          <w:tcPr>
            <w:tcW w:w="484" w:type="pct"/>
            <w:tcBorders>
              <w:top w:val="nil"/>
              <w:left w:val="nil"/>
              <w:bottom w:val="single" w:sz="4" w:space="0" w:color="auto"/>
              <w:right w:val="single" w:sz="4" w:space="0" w:color="auto"/>
            </w:tcBorders>
            <w:shd w:val="clear" w:color="auto" w:fill="auto"/>
            <w:noWrap/>
            <w:vAlign w:val="center"/>
            <w:hideMark/>
          </w:tcPr>
          <w:p w14:paraId="4B8FC0BE" w14:textId="77777777" w:rsidR="000C10CE" w:rsidRPr="000C10CE" w:rsidRDefault="000C10CE" w:rsidP="000C10CE">
            <w:pPr>
              <w:spacing w:line="240" w:lineRule="auto"/>
              <w:jc w:val="right"/>
              <w:rPr>
                <w:sz w:val="12"/>
                <w:szCs w:val="12"/>
              </w:rPr>
            </w:pPr>
            <w:r w:rsidRPr="000C10CE">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14:paraId="64E21ED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C6654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27B3E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EDE693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233B2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A188A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03888B"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19A004F" w14:textId="77777777" w:rsidR="000C10CE" w:rsidRPr="000C10CE" w:rsidRDefault="000C10CE" w:rsidP="000C10CE">
            <w:pPr>
              <w:spacing w:line="240" w:lineRule="auto"/>
              <w:jc w:val="right"/>
              <w:rPr>
                <w:sz w:val="12"/>
                <w:szCs w:val="12"/>
              </w:rPr>
            </w:pPr>
            <w:r w:rsidRPr="000C10CE">
              <w:rPr>
                <w:sz w:val="12"/>
                <w:szCs w:val="12"/>
              </w:rPr>
              <w:t>21 348</w:t>
            </w:r>
          </w:p>
        </w:tc>
        <w:tc>
          <w:tcPr>
            <w:tcW w:w="638" w:type="pct"/>
            <w:tcBorders>
              <w:top w:val="nil"/>
              <w:left w:val="nil"/>
              <w:bottom w:val="single" w:sz="4" w:space="0" w:color="auto"/>
              <w:right w:val="single" w:sz="4" w:space="0" w:color="auto"/>
            </w:tcBorders>
            <w:shd w:val="clear" w:color="auto" w:fill="auto"/>
            <w:noWrap/>
            <w:vAlign w:val="center"/>
            <w:hideMark/>
          </w:tcPr>
          <w:p w14:paraId="2C0A98F0" w14:textId="77777777" w:rsidR="000C10CE" w:rsidRPr="000C10CE" w:rsidRDefault="000C10CE" w:rsidP="000C10CE">
            <w:pPr>
              <w:spacing w:line="240" w:lineRule="auto"/>
              <w:jc w:val="right"/>
              <w:rPr>
                <w:sz w:val="12"/>
                <w:szCs w:val="12"/>
              </w:rPr>
            </w:pPr>
            <w:r w:rsidRPr="000C10CE">
              <w:rPr>
                <w:sz w:val="12"/>
                <w:szCs w:val="12"/>
              </w:rPr>
              <w:t>18 528,10</w:t>
            </w:r>
          </w:p>
        </w:tc>
        <w:tc>
          <w:tcPr>
            <w:tcW w:w="484" w:type="pct"/>
            <w:tcBorders>
              <w:top w:val="nil"/>
              <w:left w:val="nil"/>
              <w:bottom w:val="single" w:sz="4" w:space="0" w:color="auto"/>
              <w:right w:val="single" w:sz="4" w:space="0" w:color="auto"/>
            </w:tcBorders>
            <w:shd w:val="clear" w:color="auto" w:fill="auto"/>
            <w:noWrap/>
            <w:vAlign w:val="center"/>
            <w:hideMark/>
          </w:tcPr>
          <w:p w14:paraId="2D99F88B" w14:textId="77777777" w:rsidR="000C10CE" w:rsidRPr="000C10CE" w:rsidRDefault="000C10CE" w:rsidP="000C10CE">
            <w:pPr>
              <w:spacing w:line="240" w:lineRule="auto"/>
              <w:jc w:val="right"/>
              <w:rPr>
                <w:sz w:val="12"/>
                <w:szCs w:val="12"/>
              </w:rPr>
            </w:pPr>
            <w:r w:rsidRPr="000C10CE">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14:paraId="06E0BFA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25CE6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6CF42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6ADDCE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77F51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01837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1E24FB"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67D9177" w14:textId="77777777" w:rsidR="000C10CE" w:rsidRPr="000C10CE" w:rsidRDefault="000C10CE" w:rsidP="000C10CE">
            <w:pPr>
              <w:spacing w:line="240" w:lineRule="auto"/>
              <w:jc w:val="right"/>
              <w:rPr>
                <w:sz w:val="12"/>
                <w:szCs w:val="12"/>
              </w:rPr>
            </w:pPr>
            <w:r w:rsidRPr="000C10CE">
              <w:rPr>
                <w:sz w:val="12"/>
                <w:szCs w:val="12"/>
              </w:rPr>
              <w:t>18 514</w:t>
            </w:r>
          </w:p>
        </w:tc>
        <w:tc>
          <w:tcPr>
            <w:tcW w:w="638" w:type="pct"/>
            <w:tcBorders>
              <w:top w:val="nil"/>
              <w:left w:val="nil"/>
              <w:bottom w:val="single" w:sz="4" w:space="0" w:color="auto"/>
              <w:right w:val="single" w:sz="4" w:space="0" w:color="auto"/>
            </w:tcBorders>
            <w:shd w:val="clear" w:color="auto" w:fill="auto"/>
            <w:noWrap/>
            <w:vAlign w:val="center"/>
            <w:hideMark/>
          </w:tcPr>
          <w:p w14:paraId="4A426BBB" w14:textId="77777777" w:rsidR="000C10CE" w:rsidRPr="000C10CE" w:rsidRDefault="000C10CE" w:rsidP="000C10CE">
            <w:pPr>
              <w:spacing w:line="240" w:lineRule="auto"/>
              <w:jc w:val="right"/>
              <w:rPr>
                <w:sz w:val="12"/>
                <w:szCs w:val="12"/>
              </w:rPr>
            </w:pPr>
            <w:r w:rsidRPr="000C10CE">
              <w:rPr>
                <w:sz w:val="12"/>
                <w:szCs w:val="12"/>
              </w:rPr>
              <w:t>15 694,10</w:t>
            </w:r>
          </w:p>
        </w:tc>
        <w:tc>
          <w:tcPr>
            <w:tcW w:w="484" w:type="pct"/>
            <w:tcBorders>
              <w:top w:val="nil"/>
              <w:left w:val="nil"/>
              <w:bottom w:val="single" w:sz="4" w:space="0" w:color="auto"/>
              <w:right w:val="single" w:sz="4" w:space="0" w:color="auto"/>
            </w:tcBorders>
            <w:shd w:val="clear" w:color="auto" w:fill="auto"/>
            <w:noWrap/>
            <w:vAlign w:val="center"/>
            <w:hideMark/>
          </w:tcPr>
          <w:p w14:paraId="712BB52E" w14:textId="77777777" w:rsidR="000C10CE" w:rsidRPr="000C10CE" w:rsidRDefault="000C10CE" w:rsidP="000C10CE">
            <w:pPr>
              <w:spacing w:line="240" w:lineRule="auto"/>
              <w:jc w:val="right"/>
              <w:rPr>
                <w:sz w:val="12"/>
                <w:szCs w:val="12"/>
              </w:rPr>
            </w:pPr>
            <w:r w:rsidRPr="000C10CE">
              <w:rPr>
                <w:sz w:val="12"/>
                <w:szCs w:val="12"/>
              </w:rPr>
              <w:t>84,8</w:t>
            </w:r>
          </w:p>
        </w:tc>
        <w:tc>
          <w:tcPr>
            <w:tcW w:w="539" w:type="pct"/>
            <w:tcBorders>
              <w:top w:val="nil"/>
              <w:left w:val="nil"/>
              <w:bottom w:val="single" w:sz="4" w:space="0" w:color="auto"/>
              <w:right w:val="single" w:sz="4" w:space="0" w:color="auto"/>
            </w:tcBorders>
            <w:shd w:val="clear" w:color="auto" w:fill="auto"/>
            <w:noWrap/>
            <w:vAlign w:val="center"/>
            <w:hideMark/>
          </w:tcPr>
          <w:p w14:paraId="34D2942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8A927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224B4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BEC932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0026B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D9248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5BFD4E"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8116923" w14:textId="77777777" w:rsidR="000C10CE" w:rsidRPr="000C10CE" w:rsidRDefault="000C10CE" w:rsidP="000C10CE">
            <w:pPr>
              <w:spacing w:line="240" w:lineRule="auto"/>
              <w:jc w:val="right"/>
              <w:rPr>
                <w:sz w:val="12"/>
                <w:szCs w:val="12"/>
              </w:rPr>
            </w:pPr>
            <w:r w:rsidRPr="000C10CE">
              <w:rPr>
                <w:sz w:val="12"/>
                <w:szCs w:val="12"/>
              </w:rPr>
              <w:t>2 834</w:t>
            </w:r>
          </w:p>
        </w:tc>
        <w:tc>
          <w:tcPr>
            <w:tcW w:w="638" w:type="pct"/>
            <w:tcBorders>
              <w:top w:val="nil"/>
              <w:left w:val="nil"/>
              <w:bottom w:val="single" w:sz="4" w:space="0" w:color="auto"/>
              <w:right w:val="single" w:sz="4" w:space="0" w:color="auto"/>
            </w:tcBorders>
            <w:shd w:val="clear" w:color="auto" w:fill="auto"/>
            <w:noWrap/>
            <w:vAlign w:val="center"/>
            <w:hideMark/>
          </w:tcPr>
          <w:p w14:paraId="6EFB2859" w14:textId="77777777" w:rsidR="000C10CE" w:rsidRPr="000C10CE" w:rsidRDefault="000C10CE" w:rsidP="000C10CE">
            <w:pPr>
              <w:spacing w:line="240" w:lineRule="auto"/>
              <w:jc w:val="right"/>
              <w:rPr>
                <w:sz w:val="12"/>
                <w:szCs w:val="12"/>
              </w:rPr>
            </w:pPr>
            <w:r w:rsidRPr="000C10CE">
              <w:rPr>
                <w:sz w:val="12"/>
                <w:szCs w:val="12"/>
              </w:rPr>
              <w:t>2 834,00</w:t>
            </w:r>
          </w:p>
        </w:tc>
        <w:tc>
          <w:tcPr>
            <w:tcW w:w="484" w:type="pct"/>
            <w:tcBorders>
              <w:top w:val="nil"/>
              <w:left w:val="nil"/>
              <w:bottom w:val="single" w:sz="4" w:space="0" w:color="auto"/>
              <w:right w:val="single" w:sz="4" w:space="0" w:color="auto"/>
            </w:tcBorders>
            <w:shd w:val="clear" w:color="auto" w:fill="auto"/>
            <w:noWrap/>
            <w:vAlign w:val="center"/>
            <w:hideMark/>
          </w:tcPr>
          <w:p w14:paraId="3447C6DC"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0A4A86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DC95D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6E061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A768C3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D5D6C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9D25C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BFE1F8"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E4CBF4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53255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CC61E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D5D3D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2B78B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C2565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F86FD8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ECE5B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35032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C7DEEA"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DBFAF3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B2421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9EA6D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73D70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0C2B1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DDD02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A52005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B8CE9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DACA6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92BC63"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051F0F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95124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EA5D8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913891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7F314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91C57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D25CDF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E3B85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24887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937440"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8DF983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E01F9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28F65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F7F459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9C9CF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3ED95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E177AA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5BE00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AFA36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1C54F2"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FF3C06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28E5E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0837C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502F2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2E841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8DA59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108A30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C889B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573A4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634348"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518EF4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A16E7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185B2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6D7AF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12945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D0D1A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DC0BE9B"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23641552" w14:textId="77777777" w:rsidR="000C10CE" w:rsidRPr="000C10CE" w:rsidRDefault="000C10CE" w:rsidP="000C10CE">
            <w:pPr>
              <w:spacing w:line="240" w:lineRule="auto"/>
              <w:jc w:val="center"/>
              <w:rPr>
                <w:b/>
                <w:bCs/>
                <w:sz w:val="12"/>
                <w:szCs w:val="12"/>
              </w:rPr>
            </w:pPr>
            <w:r w:rsidRPr="000C10CE">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14:paraId="5192BE5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059CB107" w14:textId="77777777" w:rsidR="000C10CE" w:rsidRPr="000C10CE" w:rsidRDefault="000C10CE" w:rsidP="000C10CE">
            <w:pPr>
              <w:spacing w:line="240" w:lineRule="auto"/>
              <w:rPr>
                <w:b/>
                <w:bCs/>
                <w:sz w:val="12"/>
                <w:szCs w:val="12"/>
              </w:rPr>
            </w:pPr>
            <w:r w:rsidRPr="000C10CE">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14:paraId="67400D77" w14:textId="77777777" w:rsidR="000C10CE" w:rsidRPr="000C10CE" w:rsidRDefault="000C10CE" w:rsidP="000C10CE">
            <w:pPr>
              <w:spacing w:line="240" w:lineRule="auto"/>
              <w:jc w:val="right"/>
              <w:rPr>
                <w:b/>
                <w:bCs/>
                <w:sz w:val="12"/>
                <w:szCs w:val="12"/>
              </w:rPr>
            </w:pPr>
            <w:r w:rsidRPr="000C10CE">
              <w:rPr>
                <w:b/>
                <w:bCs/>
                <w:sz w:val="12"/>
                <w:szCs w:val="12"/>
              </w:rPr>
              <w:t>42 808 642</w:t>
            </w:r>
          </w:p>
        </w:tc>
        <w:tc>
          <w:tcPr>
            <w:tcW w:w="638" w:type="pct"/>
            <w:tcBorders>
              <w:top w:val="nil"/>
              <w:left w:val="nil"/>
              <w:bottom w:val="single" w:sz="4" w:space="0" w:color="auto"/>
              <w:right w:val="single" w:sz="4" w:space="0" w:color="auto"/>
            </w:tcBorders>
            <w:shd w:val="clear" w:color="000000" w:fill="D5E3F2"/>
            <w:vAlign w:val="center"/>
            <w:hideMark/>
          </w:tcPr>
          <w:p w14:paraId="1F5189B7" w14:textId="77777777" w:rsidR="000C10CE" w:rsidRPr="000C10CE" w:rsidRDefault="000C10CE" w:rsidP="000C10CE">
            <w:pPr>
              <w:spacing w:line="240" w:lineRule="auto"/>
              <w:jc w:val="right"/>
              <w:rPr>
                <w:b/>
                <w:bCs/>
                <w:sz w:val="12"/>
                <w:szCs w:val="12"/>
              </w:rPr>
            </w:pPr>
            <w:r w:rsidRPr="000C10CE">
              <w:rPr>
                <w:b/>
                <w:bCs/>
                <w:sz w:val="12"/>
                <w:szCs w:val="12"/>
              </w:rPr>
              <w:t>42 385 242,65</w:t>
            </w:r>
          </w:p>
        </w:tc>
        <w:tc>
          <w:tcPr>
            <w:tcW w:w="484" w:type="pct"/>
            <w:tcBorders>
              <w:top w:val="nil"/>
              <w:left w:val="nil"/>
              <w:bottom w:val="single" w:sz="4" w:space="0" w:color="auto"/>
              <w:right w:val="single" w:sz="4" w:space="0" w:color="auto"/>
            </w:tcBorders>
            <w:shd w:val="clear" w:color="000000" w:fill="D5E3F2"/>
            <w:vAlign w:val="center"/>
            <w:hideMark/>
          </w:tcPr>
          <w:p w14:paraId="161CF225" w14:textId="77777777" w:rsidR="000C10CE" w:rsidRPr="000C10CE" w:rsidRDefault="000C10CE" w:rsidP="000C10CE">
            <w:pPr>
              <w:spacing w:line="240" w:lineRule="auto"/>
              <w:jc w:val="right"/>
              <w:rPr>
                <w:b/>
                <w:bCs/>
                <w:sz w:val="12"/>
                <w:szCs w:val="12"/>
              </w:rPr>
            </w:pPr>
            <w:r w:rsidRPr="000C10CE">
              <w:rPr>
                <w:b/>
                <w:bCs/>
                <w:sz w:val="12"/>
                <w:szCs w:val="12"/>
              </w:rPr>
              <w:t>99,0</w:t>
            </w:r>
          </w:p>
        </w:tc>
        <w:tc>
          <w:tcPr>
            <w:tcW w:w="539" w:type="pct"/>
            <w:tcBorders>
              <w:top w:val="nil"/>
              <w:left w:val="nil"/>
              <w:bottom w:val="single" w:sz="4" w:space="0" w:color="auto"/>
              <w:right w:val="single" w:sz="4" w:space="0" w:color="auto"/>
            </w:tcBorders>
            <w:shd w:val="clear" w:color="000000" w:fill="D5E3F2"/>
            <w:vAlign w:val="center"/>
            <w:hideMark/>
          </w:tcPr>
          <w:p w14:paraId="6F8245E9" w14:textId="77777777" w:rsidR="000C10CE" w:rsidRPr="000C10CE" w:rsidRDefault="000C10CE" w:rsidP="000C10CE">
            <w:pPr>
              <w:spacing w:line="240" w:lineRule="auto"/>
              <w:jc w:val="right"/>
              <w:rPr>
                <w:b/>
                <w:bCs/>
                <w:sz w:val="12"/>
                <w:szCs w:val="12"/>
              </w:rPr>
            </w:pPr>
            <w:r w:rsidRPr="000C10CE">
              <w:rPr>
                <w:b/>
                <w:bCs/>
                <w:sz w:val="12"/>
                <w:szCs w:val="12"/>
              </w:rPr>
              <w:t>4 790 904</w:t>
            </w:r>
          </w:p>
        </w:tc>
        <w:tc>
          <w:tcPr>
            <w:tcW w:w="638" w:type="pct"/>
            <w:tcBorders>
              <w:top w:val="nil"/>
              <w:left w:val="nil"/>
              <w:bottom w:val="single" w:sz="4" w:space="0" w:color="auto"/>
              <w:right w:val="single" w:sz="4" w:space="0" w:color="auto"/>
            </w:tcBorders>
            <w:shd w:val="clear" w:color="000000" w:fill="D5E3F2"/>
            <w:vAlign w:val="center"/>
            <w:hideMark/>
          </w:tcPr>
          <w:p w14:paraId="73C0FEFE" w14:textId="77777777" w:rsidR="000C10CE" w:rsidRPr="000C10CE" w:rsidRDefault="000C10CE" w:rsidP="000C10CE">
            <w:pPr>
              <w:spacing w:line="240" w:lineRule="auto"/>
              <w:jc w:val="right"/>
              <w:rPr>
                <w:b/>
                <w:bCs/>
                <w:sz w:val="12"/>
                <w:szCs w:val="12"/>
              </w:rPr>
            </w:pPr>
            <w:r w:rsidRPr="000C10CE">
              <w:rPr>
                <w:b/>
                <w:bCs/>
                <w:sz w:val="12"/>
                <w:szCs w:val="12"/>
              </w:rPr>
              <w:t>4 652 897,01</w:t>
            </w:r>
          </w:p>
        </w:tc>
        <w:tc>
          <w:tcPr>
            <w:tcW w:w="484" w:type="pct"/>
            <w:tcBorders>
              <w:top w:val="nil"/>
              <w:left w:val="nil"/>
              <w:bottom w:val="single" w:sz="4" w:space="0" w:color="auto"/>
              <w:right w:val="single" w:sz="4" w:space="0" w:color="auto"/>
            </w:tcBorders>
            <w:shd w:val="clear" w:color="000000" w:fill="D5E3F2"/>
            <w:vAlign w:val="center"/>
            <w:hideMark/>
          </w:tcPr>
          <w:p w14:paraId="4E034026" w14:textId="77777777" w:rsidR="000C10CE" w:rsidRPr="000C10CE" w:rsidRDefault="000C10CE" w:rsidP="000C10CE">
            <w:pPr>
              <w:spacing w:line="240" w:lineRule="auto"/>
              <w:jc w:val="right"/>
              <w:rPr>
                <w:b/>
                <w:bCs/>
                <w:sz w:val="12"/>
                <w:szCs w:val="12"/>
              </w:rPr>
            </w:pPr>
            <w:r w:rsidRPr="000C10CE">
              <w:rPr>
                <w:b/>
                <w:bCs/>
                <w:sz w:val="12"/>
                <w:szCs w:val="12"/>
              </w:rPr>
              <w:t>97,1</w:t>
            </w:r>
          </w:p>
        </w:tc>
      </w:tr>
      <w:tr w:rsidR="000C10CE" w:rsidRPr="000C10CE" w14:paraId="627C4B5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5D211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CC497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2A9A8A"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A779134" w14:textId="77777777" w:rsidR="000C10CE" w:rsidRPr="000C10CE" w:rsidRDefault="000C10CE" w:rsidP="000C10CE">
            <w:pPr>
              <w:spacing w:line="240" w:lineRule="auto"/>
              <w:jc w:val="right"/>
              <w:rPr>
                <w:sz w:val="12"/>
                <w:szCs w:val="12"/>
              </w:rPr>
            </w:pPr>
            <w:r w:rsidRPr="000C10CE">
              <w:rPr>
                <w:sz w:val="12"/>
                <w:szCs w:val="12"/>
              </w:rPr>
              <w:t>42 758 642</w:t>
            </w:r>
          </w:p>
        </w:tc>
        <w:tc>
          <w:tcPr>
            <w:tcW w:w="638" w:type="pct"/>
            <w:tcBorders>
              <w:top w:val="nil"/>
              <w:left w:val="nil"/>
              <w:bottom w:val="single" w:sz="4" w:space="0" w:color="auto"/>
              <w:right w:val="single" w:sz="4" w:space="0" w:color="auto"/>
            </w:tcBorders>
            <w:shd w:val="clear" w:color="auto" w:fill="auto"/>
            <w:noWrap/>
            <w:vAlign w:val="center"/>
            <w:hideMark/>
          </w:tcPr>
          <w:p w14:paraId="280A2F1D" w14:textId="77777777" w:rsidR="000C10CE" w:rsidRPr="000C10CE" w:rsidRDefault="000C10CE" w:rsidP="000C10CE">
            <w:pPr>
              <w:spacing w:line="240" w:lineRule="auto"/>
              <w:jc w:val="right"/>
              <w:rPr>
                <w:sz w:val="12"/>
                <w:szCs w:val="12"/>
              </w:rPr>
            </w:pPr>
            <w:r w:rsidRPr="000C10CE">
              <w:rPr>
                <w:sz w:val="12"/>
                <w:szCs w:val="12"/>
              </w:rPr>
              <w:t>42 335 242,65</w:t>
            </w:r>
          </w:p>
        </w:tc>
        <w:tc>
          <w:tcPr>
            <w:tcW w:w="484" w:type="pct"/>
            <w:tcBorders>
              <w:top w:val="nil"/>
              <w:left w:val="nil"/>
              <w:bottom w:val="single" w:sz="4" w:space="0" w:color="auto"/>
              <w:right w:val="single" w:sz="4" w:space="0" w:color="auto"/>
            </w:tcBorders>
            <w:shd w:val="clear" w:color="auto" w:fill="auto"/>
            <w:noWrap/>
            <w:vAlign w:val="center"/>
            <w:hideMark/>
          </w:tcPr>
          <w:p w14:paraId="29BE405B" w14:textId="77777777" w:rsidR="000C10CE" w:rsidRPr="000C10CE" w:rsidRDefault="000C10CE" w:rsidP="000C10CE">
            <w:pPr>
              <w:spacing w:line="240" w:lineRule="auto"/>
              <w:jc w:val="right"/>
              <w:rPr>
                <w:sz w:val="12"/>
                <w:szCs w:val="12"/>
              </w:rPr>
            </w:pPr>
            <w:r w:rsidRPr="000C10CE">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02B7AE37" w14:textId="77777777" w:rsidR="000C10CE" w:rsidRPr="000C10CE" w:rsidRDefault="000C10CE" w:rsidP="000C10CE">
            <w:pPr>
              <w:spacing w:line="240" w:lineRule="auto"/>
              <w:jc w:val="right"/>
              <w:rPr>
                <w:sz w:val="12"/>
                <w:szCs w:val="12"/>
              </w:rPr>
            </w:pPr>
            <w:r w:rsidRPr="000C10CE">
              <w:rPr>
                <w:sz w:val="12"/>
                <w:szCs w:val="12"/>
              </w:rPr>
              <w:t>4 790 904</w:t>
            </w:r>
          </w:p>
        </w:tc>
        <w:tc>
          <w:tcPr>
            <w:tcW w:w="638" w:type="pct"/>
            <w:tcBorders>
              <w:top w:val="nil"/>
              <w:left w:val="nil"/>
              <w:bottom w:val="single" w:sz="4" w:space="0" w:color="auto"/>
              <w:right w:val="single" w:sz="4" w:space="0" w:color="auto"/>
            </w:tcBorders>
            <w:shd w:val="clear" w:color="auto" w:fill="auto"/>
            <w:noWrap/>
            <w:vAlign w:val="center"/>
            <w:hideMark/>
          </w:tcPr>
          <w:p w14:paraId="5BA32E93" w14:textId="77777777" w:rsidR="000C10CE" w:rsidRPr="000C10CE" w:rsidRDefault="000C10CE" w:rsidP="000C10CE">
            <w:pPr>
              <w:spacing w:line="240" w:lineRule="auto"/>
              <w:jc w:val="right"/>
              <w:rPr>
                <w:sz w:val="12"/>
                <w:szCs w:val="12"/>
              </w:rPr>
            </w:pPr>
            <w:r w:rsidRPr="000C10CE">
              <w:rPr>
                <w:sz w:val="12"/>
                <w:szCs w:val="12"/>
              </w:rPr>
              <w:t>4 652 897,01</w:t>
            </w:r>
          </w:p>
        </w:tc>
        <w:tc>
          <w:tcPr>
            <w:tcW w:w="484" w:type="pct"/>
            <w:tcBorders>
              <w:top w:val="nil"/>
              <w:left w:val="nil"/>
              <w:bottom w:val="single" w:sz="4" w:space="0" w:color="auto"/>
              <w:right w:val="single" w:sz="4" w:space="0" w:color="auto"/>
            </w:tcBorders>
            <w:shd w:val="clear" w:color="auto" w:fill="auto"/>
            <w:noWrap/>
            <w:vAlign w:val="center"/>
            <w:hideMark/>
          </w:tcPr>
          <w:p w14:paraId="1E3E98E5" w14:textId="77777777" w:rsidR="000C10CE" w:rsidRPr="000C10CE" w:rsidRDefault="000C10CE" w:rsidP="000C10CE">
            <w:pPr>
              <w:spacing w:line="240" w:lineRule="auto"/>
              <w:jc w:val="right"/>
              <w:rPr>
                <w:sz w:val="12"/>
                <w:szCs w:val="12"/>
              </w:rPr>
            </w:pPr>
            <w:r w:rsidRPr="000C10CE">
              <w:rPr>
                <w:sz w:val="12"/>
                <w:szCs w:val="12"/>
              </w:rPr>
              <w:t>97,1</w:t>
            </w:r>
          </w:p>
        </w:tc>
      </w:tr>
      <w:tr w:rsidR="000C10CE" w:rsidRPr="000C10CE" w14:paraId="7509830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63A47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A880B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5E6AAE"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A2F87A1" w14:textId="77777777" w:rsidR="000C10CE" w:rsidRPr="000C10CE" w:rsidRDefault="000C10CE" w:rsidP="000C10CE">
            <w:pPr>
              <w:spacing w:line="240" w:lineRule="auto"/>
              <w:jc w:val="right"/>
              <w:rPr>
                <w:sz w:val="12"/>
                <w:szCs w:val="12"/>
              </w:rPr>
            </w:pPr>
            <w:r w:rsidRPr="000C10CE">
              <w:rPr>
                <w:sz w:val="12"/>
                <w:szCs w:val="12"/>
              </w:rPr>
              <w:t>29 174 336</w:t>
            </w:r>
          </w:p>
        </w:tc>
        <w:tc>
          <w:tcPr>
            <w:tcW w:w="638" w:type="pct"/>
            <w:tcBorders>
              <w:top w:val="nil"/>
              <w:left w:val="nil"/>
              <w:bottom w:val="single" w:sz="4" w:space="0" w:color="auto"/>
              <w:right w:val="single" w:sz="4" w:space="0" w:color="auto"/>
            </w:tcBorders>
            <w:shd w:val="clear" w:color="auto" w:fill="auto"/>
            <w:noWrap/>
            <w:vAlign w:val="center"/>
            <w:hideMark/>
          </w:tcPr>
          <w:p w14:paraId="5C72ECF9" w14:textId="77777777" w:rsidR="000C10CE" w:rsidRPr="000C10CE" w:rsidRDefault="000C10CE" w:rsidP="000C10CE">
            <w:pPr>
              <w:spacing w:line="240" w:lineRule="auto"/>
              <w:jc w:val="right"/>
              <w:rPr>
                <w:sz w:val="12"/>
                <w:szCs w:val="12"/>
              </w:rPr>
            </w:pPr>
            <w:r w:rsidRPr="000C10CE">
              <w:rPr>
                <w:sz w:val="12"/>
                <w:szCs w:val="12"/>
              </w:rPr>
              <w:t>28 895 071,67</w:t>
            </w:r>
          </w:p>
        </w:tc>
        <w:tc>
          <w:tcPr>
            <w:tcW w:w="484" w:type="pct"/>
            <w:tcBorders>
              <w:top w:val="nil"/>
              <w:left w:val="nil"/>
              <w:bottom w:val="single" w:sz="4" w:space="0" w:color="auto"/>
              <w:right w:val="single" w:sz="4" w:space="0" w:color="auto"/>
            </w:tcBorders>
            <w:shd w:val="clear" w:color="auto" w:fill="auto"/>
            <w:noWrap/>
            <w:vAlign w:val="center"/>
            <w:hideMark/>
          </w:tcPr>
          <w:p w14:paraId="3FFA0338" w14:textId="77777777" w:rsidR="000C10CE" w:rsidRPr="000C10CE" w:rsidRDefault="000C10CE" w:rsidP="000C10CE">
            <w:pPr>
              <w:spacing w:line="240" w:lineRule="auto"/>
              <w:jc w:val="right"/>
              <w:rPr>
                <w:sz w:val="12"/>
                <w:szCs w:val="12"/>
              </w:rPr>
            </w:pPr>
            <w:r w:rsidRPr="000C10CE">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755A515C" w14:textId="77777777" w:rsidR="000C10CE" w:rsidRPr="000C10CE" w:rsidRDefault="000C10CE" w:rsidP="000C10CE">
            <w:pPr>
              <w:spacing w:line="240" w:lineRule="auto"/>
              <w:jc w:val="right"/>
              <w:rPr>
                <w:sz w:val="12"/>
                <w:szCs w:val="12"/>
              </w:rPr>
            </w:pPr>
            <w:r w:rsidRPr="000C10CE">
              <w:rPr>
                <w:sz w:val="12"/>
                <w:szCs w:val="12"/>
              </w:rPr>
              <w:t>28 327</w:t>
            </w:r>
          </w:p>
        </w:tc>
        <w:tc>
          <w:tcPr>
            <w:tcW w:w="638" w:type="pct"/>
            <w:tcBorders>
              <w:top w:val="nil"/>
              <w:left w:val="nil"/>
              <w:bottom w:val="single" w:sz="4" w:space="0" w:color="auto"/>
              <w:right w:val="single" w:sz="4" w:space="0" w:color="auto"/>
            </w:tcBorders>
            <w:shd w:val="clear" w:color="auto" w:fill="auto"/>
            <w:noWrap/>
            <w:vAlign w:val="center"/>
            <w:hideMark/>
          </w:tcPr>
          <w:p w14:paraId="24F02458" w14:textId="77777777" w:rsidR="000C10CE" w:rsidRPr="000C10CE" w:rsidRDefault="000C10CE" w:rsidP="000C10CE">
            <w:pPr>
              <w:spacing w:line="240" w:lineRule="auto"/>
              <w:jc w:val="right"/>
              <w:rPr>
                <w:sz w:val="12"/>
                <w:szCs w:val="12"/>
              </w:rPr>
            </w:pPr>
            <w:r w:rsidRPr="000C10CE">
              <w:rPr>
                <w:sz w:val="12"/>
                <w:szCs w:val="12"/>
              </w:rPr>
              <w:t>24 157,97</w:t>
            </w:r>
          </w:p>
        </w:tc>
        <w:tc>
          <w:tcPr>
            <w:tcW w:w="484" w:type="pct"/>
            <w:tcBorders>
              <w:top w:val="nil"/>
              <w:left w:val="nil"/>
              <w:bottom w:val="single" w:sz="4" w:space="0" w:color="auto"/>
              <w:right w:val="single" w:sz="4" w:space="0" w:color="auto"/>
            </w:tcBorders>
            <w:shd w:val="clear" w:color="auto" w:fill="auto"/>
            <w:noWrap/>
            <w:vAlign w:val="center"/>
            <w:hideMark/>
          </w:tcPr>
          <w:p w14:paraId="2BAF096E" w14:textId="77777777" w:rsidR="000C10CE" w:rsidRPr="000C10CE" w:rsidRDefault="000C10CE" w:rsidP="000C10CE">
            <w:pPr>
              <w:spacing w:line="240" w:lineRule="auto"/>
              <w:jc w:val="right"/>
              <w:rPr>
                <w:sz w:val="12"/>
                <w:szCs w:val="12"/>
              </w:rPr>
            </w:pPr>
            <w:r w:rsidRPr="000C10CE">
              <w:rPr>
                <w:sz w:val="12"/>
                <w:szCs w:val="12"/>
              </w:rPr>
              <w:t>85,3</w:t>
            </w:r>
          </w:p>
        </w:tc>
      </w:tr>
      <w:tr w:rsidR="000C10CE" w:rsidRPr="000C10CE" w14:paraId="7E06EEA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F5452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6A519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C7F933"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BAFE4FB" w14:textId="77777777" w:rsidR="000C10CE" w:rsidRPr="000C10CE" w:rsidRDefault="000C10CE" w:rsidP="000C10CE">
            <w:pPr>
              <w:spacing w:line="240" w:lineRule="auto"/>
              <w:jc w:val="right"/>
              <w:rPr>
                <w:sz w:val="12"/>
                <w:szCs w:val="12"/>
              </w:rPr>
            </w:pPr>
            <w:r w:rsidRPr="000C10CE">
              <w:rPr>
                <w:sz w:val="12"/>
                <w:szCs w:val="12"/>
              </w:rPr>
              <w:t>24 022 067</w:t>
            </w:r>
          </w:p>
        </w:tc>
        <w:tc>
          <w:tcPr>
            <w:tcW w:w="638" w:type="pct"/>
            <w:tcBorders>
              <w:top w:val="nil"/>
              <w:left w:val="nil"/>
              <w:bottom w:val="single" w:sz="4" w:space="0" w:color="auto"/>
              <w:right w:val="single" w:sz="4" w:space="0" w:color="auto"/>
            </w:tcBorders>
            <w:shd w:val="clear" w:color="auto" w:fill="auto"/>
            <w:noWrap/>
            <w:vAlign w:val="center"/>
            <w:hideMark/>
          </w:tcPr>
          <w:p w14:paraId="65F047A6" w14:textId="77777777" w:rsidR="000C10CE" w:rsidRPr="000C10CE" w:rsidRDefault="000C10CE" w:rsidP="000C10CE">
            <w:pPr>
              <w:spacing w:line="240" w:lineRule="auto"/>
              <w:jc w:val="right"/>
              <w:rPr>
                <w:sz w:val="12"/>
                <w:szCs w:val="12"/>
              </w:rPr>
            </w:pPr>
            <w:r w:rsidRPr="000C10CE">
              <w:rPr>
                <w:sz w:val="12"/>
                <w:szCs w:val="12"/>
              </w:rPr>
              <w:t>23 831 397,96</w:t>
            </w:r>
          </w:p>
        </w:tc>
        <w:tc>
          <w:tcPr>
            <w:tcW w:w="484" w:type="pct"/>
            <w:tcBorders>
              <w:top w:val="nil"/>
              <w:left w:val="nil"/>
              <w:bottom w:val="single" w:sz="4" w:space="0" w:color="auto"/>
              <w:right w:val="single" w:sz="4" w:space="0" w:color="auto"/>
            </w:tcBorders>
            <w:shd w:val="clear" w:color="auto" w:fill="auto"/>
            <w:noWrap/>
            <w:vAlign w:val="center"/>
            <w:hideMark/>
          </w:tcPr>
          <w:p w14:paraId="4DF99CAC" w14:textId="77777777" w:rsidR="000C10CE" w:rsidRPr="000C10CE" w:rsidRDefault="000C10CE" w:rsidP="000C10CE">
            <w:pPr>
              <w:spacing w:line="240" w:lineRule="auto"/>
              <w:jc w:val="right"/>
              <w:rPr>
                <w:sz w:val="12"/>
                <w:szCs w:val="12"/>
              </w:rPr>
            </w:pPr>
            <w:r w:rsidRPr="000C10CE">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7BFC4580" w14:textId="77777777" w:rsidR="000C10CE" w:rsidRPr="000C10CE" w:rsidRDefault="000C10CE" w:rsidP="000C10CE">
            <w:pPr>
              <w:spacing w:line="240" w:lineRule="auto"/>
              <w:jc w:val="right"/>
              <w:rPr>
                <w:sz w:val="12"/>
                <w:szCs w:val="12"/>
              </w:rPr>
            </w:pPr>
            <w:r w:rsidRPr="000C10CE">
              <w:rPr>
                <w:sz w:val="12"/>
                <w:szCs w:val="12"/>
              </w:rPr>
              <w:t>28 327</w:t>
            </w:r>
          </w:p>
        </w:tc>
        <w:tc>
          <w:tcPr>
            <w:tcW w:w="638" w:type="pct"/>
            <w:tcBorders>
              <w:top w:val="nil"/>
              <w:left w:val="nil"/>
              <w:bottom w:val="single" w:sz="4" w:space="0" w:color="auto"/>
              <w:right w:val="single" w:sz="4" w:space="0" w:color="auto"/>
            </w:tcBorders>
            <w:shd w:val="clear" w:color="auto" w:fill="auto"/>
            <w:noWrap/>
            <w:vAlign w:val="center"/>
            <w:hideMark/>
          </w:tcPr>
          <w:p w14:paraId="18034998" w14:textId="77777777" w:rsidR="000C10CE" w:rsidRPr="000C10CE" w:rsidRDefault="000C10CE" w:rsidP="000C10CE">
            <w:pPr>
              <w:spacing w:line="240" w:lineRule="auto"/>
              <w:jc w:val="right"/>
              <w:rPr>
                <w:sz w:val="12"/>
                <w:szCs w:val="12"/>
              </w:rPr>
            </w:pPr>
            <w:r w:rsidRPr="000C10CE">
              <w:rPr>
                <w:sz w:val="12"/>
                <w:szCs w:val="12"/>
              </w:rPr>
              <w:t>24 157,97</w:t>
            </w:r>
          </w:p>
        </w:tc>
        <w:tc>
          <w:tcPr>
            <w:tcW w:w="484" w:type="pct"/>
            <w:tcBorders>
              <w:top w:val="nil"/>
              <w:left w:val="nil"/>
              <w:bottom w:val="single" w:sz="4" w:space="0" w:color="auto"/>
              <w:right w:val="single" w:sz="4" w:space="0" w:color="auto"/>
            </w:tcBorders>
            <w:shd w:val="clear" w:color="auto" w:fill="auto"/>
            <w:noWrap/>
            <w:vAlign w:val="center"/>
            <w:hideMark/>
          </w:tcPr>
          <w:p w14:paraId="512B1D11" w14:textId="77777777" w:rsidR="000C10CE" w:rsidRPr="000C10CE" w:rsidRDefault="000C10CE" w:rsidP="000C10CE">
            <w:pPr>
              <w:spacing w:line="240" w:lineRule="auto"/>
              <w:jc w:val="right"/>
              <w:rPr>
                <w:sz w:val="12"/>
                <w:szCs w:val="12"/>
              </w:rPr>
            </w:pPr>
            <w:r w:rsidRPr="000C10CE">
              <w:rPr>
                <w:sz w:val="12"/>
                <w:szCs w:val="12"/>
              </w:rPr>
              <w:t>85,3</w:t>
            </w:r>
          </w:p>
        </w:tc>
      </w:tr>
      <w:tr w:rsidR="000C10CE" w:rsidRPr="000C10CE" w14:paraId="0827F52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FDDEC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5819A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DC559C"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DCD21E1" w14:textId="77777777" w:rsidR="000C10CE" w:rsidRPr="000C10CE" w:rsidRDefault="000C10CE" w:rsidP="000C10CE">
            <w:pPr>
              <w:spacing w:line="240" w:lineRule="auto"/>
              <w:jc w:val="right"/>
              <w:rPr>
                <w:sz w:val="12"/>
                <w:szCs w:val="12"/>
              </w:rPr>
            </w:pPr>
            <w:r w:rsidRPr="000C10CE">
              <w:rPr>
                <w:sz w:val="12"/>
                <w:szCs w:val="12"/>
              </w:rPr>
              <w:t>5 152 269</w:t>
            </w:r>
          </w:p>
        </w:tc>
        <w:tc>
          <w:tcPr>
            <w:tcW w:w="638" w:type="pct"/>
            <w:tcBorders>
              <w:top w:val="nil"/>
              <w:left w:val="nil"/>
              <w:bottom w:val="single" w:sz="4" w:space="0" w:color="auto"/>
              <w:right w:val="single" w:sz="4" w:space="0" w:color="auto"/>
            </w:tcBorders>
            <w:shd w:val="clear" w:color="auto" w:fill="auto"/>
            <w:noWrap/>
            <w:vAlign w:val="center"/>
            <w:hideMark/>
          </w:tcPr>
          <w:p w14:paraId="21999745" w14:textId="77777777" w:rsidR="000C10CE" w:rsidRPr="000C10CE" w:rsidRDefault="000C10CE" w:rsidP="000C10CE">
            <w:pPr>
              <w:spacing w:line="240" w:lineRule="auto"/>
              <w:jc w:val="right"/>
              <w:rPr>
                <w:sz w:val="12"/>
                <w:szCs w:val="12"/>
              </w:rPr>
            </w:pPr>
            <w:r w:rsidRPr="000C10CE">
              <w:rPr>
                <w:sz w:val="12"/>
                <w:szCs w:val="12"/>
              </w:rPr>
              <w:t>5 063 673,71</w:t>
            </w:r>
          </w:p>
        </w:tc>
        <w:tc>
          <w:tcPr>
            <w:tcW w:w="484" w:type="pct"/>
            <w:tcBorders>
              <w:top w:val="nil"/>
              <w:left w:val="nil"/>
              <w:bottom w:val="single" w:sz="4" w:space="0" w:color="auto"/>
              <w:right w:val="single" w:sz="4" w:space="0" w:color="auto"/>
            </w:tcBorders>
            <w:shd w:val="clear" w:color="auto" w:fill="auto"/>
            <w:noWrap/>
            <w:vAlign w:val="center"/>
            <w:hideMark/>
          </w:tcPr>
          <w:p w14:paraId="1C4D0670" w14:textId="77777777" w:rsidR="000C10CE" w:rsidRPr="000C10CE" w:rsidRDefault="000C10CE" w:rsidP="000C10CE">
            <w:pPr>
              <w:spacing w:line="240" w:lineRule="auto"/>
              <w:jc w:val="right"/>
              <w:rPr>
                <w:sz w:val="12"/>
                <w:szCs w:val="12"/>
              </w:rPr>
            </w:pPr>
            <w:r w:rsidRPr="000C10CE">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14:paraId="51FCBE65"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20FC02"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70D854"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43F92D5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F5469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A2E69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76700D"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5B57A2B" w14:textId="77777777" w:rsidR="000C10CE" w:rsidRPr="000C10CE" w:rsidRDefault="000C10CE" w:rsidP="000C10CE">
            <w:pPr>
              <w:spacing w:line="240" w:lineRule="auto"/>
              <w:jc w:val="right"/>
              <w:rPr>
                <w:sz w:val="12"/>
                <w:szCs w:val="12"/>
              </w:rPr>
            </w:pPr>
            <w:r w:rsidRPr="000C10CE">
              <w:rPr>
                <w:sz w:val="12"/>
                <w:szCs w:val="12"/>
              </w:rPr>
              <w:t>297 140</w:t>
            </w:r>
          </w:p>
        </w:tc>
        <w:tc>
          <w:tcPr>
            <w:tcW w:w="638" w:type="pct"/>
            <w:tcBorders>
              <w:top w:val="nil"/>
              <w:left w:val="nil"/>
              <w:bottom w:val="single" w:sz="4" w:space="0" w:color="auto"/>
              <w:right w:val="single" w:sz="4" w:space="0" w:color="auto"/>
            </w:tcBorders>
            <w:shd w:val="clear" w:color="auto" w:fill="auto"/>
            <w:noWrap/>
            <w:vAlign w:val="center"/>
            <w:hideMark/>
          </w:tcPr>
          <w:p w14:paraId="1E1C7620" w14:textId="77777777" w:rsidR="000C10CE" w:rsidRPr="000C10CE" w:rsidRDefault="000C10CE" w:rsidP="000C10CE">
            <w:pPr>
              <w:spacing w:line="240" w:lineRule="auto"/>
              <w:jc w:val="right"/>
              <w:rPr>
                <w:sz w:val="12"/>
                <w:szCs w:val="12"/>
              </w:rPr>
            </w:pPr>
            <w:r w:rsidRPr="000C10CE">
              <w:rPr>
                <w:sz w:val="12"/>
                <w:szCs w:val="12"/>
              </w:rPr>
              <w:t>297 140,00</w:t>
            </w:r>
          </w:p>
        </w:tc>
        <w:tc>
          <w:tcPr>
            <w:tcW w:w="484" w:type="pct"/>
            <w:tcBorders>
              <w:top w:val="nil"/>
              <w:left w:val="nil"/>
              <w:bottom w:val="single" w:sz="4" w:space="0" w:color="auto"/>
              <w:right w:val="single" w:sz="4" w:space="0" w:color="auto"/>
            </w:tcBorders>
            <w:shd w:val="clear" w:color="auto" w:fill="auto"/>
            <w:noWrap/>
            <w:vAlign w:val="center"/>
            <w:hideMark/>
          </w:tcPr>
          <w:p w14:paraId="44EC6D6F"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D2F23ED" w14:textId="77777777" w:rsidR="000C10CE" w:rsidRPr="000C10CE" w:rsidRDefault="000C10CE" w:rsidP="000C10CE">
            <w:pPr>
              <w:spacing w:line="240" w:lineRule="auto"/>
              <w:jc w:val="right"/>
              <w:rPr>
                <w:sz w:val="12"/>
                <w:szCs w:val="12"/>
              </w:rPr>
            </w:pPr>
            <w:r w:rsidRPr="000C10CE">
              <w:rPr>
                <w:sz w:val="12"/>
                <w:szCs w:val="12"/>
              </w:rPr>
              <w:t>297 140</w:t>
            </w:r>
          </w:p>
        </w:tc>
        <w:tc>
          <w:tcPr>
            <w:tcW w:w="638" w:type="pct"/>
            <w:tcBorders>
              <w:top w:val="nil"/>
              <w:left w:val="nil"/>
              <w:bottom w:val="single" w:sz="4" w:space="0" w:color="auto"/>
              <w:right w:val="single" w:sz="4" w:space="0" w:color="auto"/>
            </w:tcBorders>
            <w:shd w:val="clear" w:color="auto" w:fill="auto"/>
            <w:noWrap/>
            <w:vAlign w:val="center"/>
            <w:hideMark/>
          </w:tcPr>
          <w:p w14:paraId="54820474" w14:textId="77777777" w:rsidR="000C10CE" w:rsidRPr="000C10CE" w:rsidRDefault="000C10CE" w:rsidP="000C10CE">
            <w:pPr>
              <w:spacing w:line="240" w:lineRule="auto"/>
              <w:jc w:val="right"/>
              <w:rPr>
                <w:sz w:val="12"/>
                <w:szCs w:val="12"/>
              </w:rPr>
            </w:pPr>
            <w:r w:rsidRPr="000C10CE">
              <w:rPr>
                <w:sz w:val="12"/>
                <w:szCs w:val="12"/>
              </w:rPr>
              <w:t>297 140,00</w:t>
            </w:r>
          </w:p>
        </w:tc>
        <w:tc>
          <w:tcPr>
            <w:tcW w:w="484" w:type="pct"/>
            <w:tcBorders>
              <w:top w:val="nil"/>
              <w:left w:val="nil"/>
              <w:bottom w:val="single" w:sz="4" w:space="0" w:color="auto"/>
              <w:right w:val="single" w:sz="4" w:space="0" w:color="auto"/>
            </w:tcBorders>
            <w:shd w:val="clear" w:color="auto" w:fill="auto"/>
            <w:noWrap/>
            <w:vAlign w:val="center"/>
            <w:hideMark/>
          </w:tcPr>
          <w:p w14:paraId="1AF1A950"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EF7AE6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4E37A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BAE17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6817C7"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864F1B3" w14:textId="77777777" w:rsidR="000C10CE" w:rsidRPr="000C10CE" w:rsidRDefault="000C10CE" w:rsidP="000C10CE">
            <w:pPr>
              <w:spacing w:line="240" w:lineRule="auto"/>
              <w:jc w:val="right"/>
              <w:rPr>
                <w:sz w:val="12"/>
                <w:szCs w:val="12"/>
              </w:rPr>
            </w:pPr>
            <w:r w:rsidRPr="000C10CE">
              <w:rPr>
                <w:sz w:val="12"/>
                <w:szCs w:val="12"/>
              </w:rPr>
              <w:t>13 287 166</w:t>
            </w:r>
          </w:p>
        </w:tc>
        <w:tc>
          <w:tcPr>
            <w:tcW w:w="638" w:type="pct"/>
            <w:tcBorders>
              <w:top w:val="nil"/>
              <w:left w:val="nil"/>
              <w:bottom w:val="single" w:sz="4" w:space="0" w:color="auto"/>
              <w:right w:val="single" w:sz="4" w:space="0" w:color="auto"/>
            </w:tcBorders>
            <w:shd w:val="clear" w:color="auto" w:fill="auto"/>
            <w:noWrap/>
            <w:vAlign w:val="center"/>
            <w:hideMark/>
          </w:tcPr>
          <w:p w14:paraId="53995A02" w14:textId="77777777" w:rsidR="000C10CE" w:rsidRPr="000C10CE" w:rsidRDefault="000C10CE" w:rsidP="000C10CE">
            <w:pPr>
              <w:spacing w:line="240" w:lineRule="auto"/>
              <w:jc w:val="right"/>
              <w:rPr>
                <w:sz w:val="12"/>
                <w:szCs w:val="12"/>
              </w:rPr>
            </w:pPr>
            <w:r w:rsidRPr="000C10CE">
              <w:rPr>
                <w:sz w:val="12"/>
                <w:szCs w:val="12"/>
              </w:rPr>
              <w:t>13 143 030,98</w:t>
            </w:r>
          </w:p>
        </w:tc>
        <w:tc>
          <w:tcPr>
            <w:tcW w:w="484" w:type="pct"/>
            <w:tcBorders>
              <w:top w:val="nil"/>
              <w:left w:val="nil"/>
              <w:bottom w:val="single" w:sz="4" w:space="0" w:color="auto"/>
              <w:right w:val="single" w:sz="4" w:space="0" w:color="auto"/>
            </w:tcBorders>
            <w:shd w:val="clear" w:color="auto" w:fill="auto"/>
            <w:noWrap/>
            <w:vAlign w:val="center"/>
            <w:hideMark/>
          </w:tcPr>
          <w:p w14:paraId="3D1EF3D7" w14:textId="77777777" w:rsidR="000C10CE" w:rsidRPr="000C10CE" w:rsidRDefault="000C10CE" w:rsidP="000C10CE">
            <w:pPr>
              <w:spacing w:line="240" w:lineRule="auto"/>
              <w:jc w:val="right"/>
              <w:rPr>
                <w:sz w:val="12"/>
                <w:szCs w:val="12"/>
              </w:rPr>
            </w:pPr>
            <w:r w:rsidRPr="000C10CE">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14:paraId="677D5545" w14:textId="77777777" w:rsidR="000C10CE" w:rsidRPr="000C10CE" w:rsidRDefault="000C10CE" w:rsidP="000C10CE">
            <w:pPr>
              <w:spacing w:line="240" w:lineRule="auto"/>
              <w:jc w:val="right"/>
              <w:rPr>
                <w:sz w:val="12"/>
                <w:szCs w:val="12"/>
              </w:rPr>
            </w:pPr>
            <w:r w:rsidRPr="000C10CE">
              <w:rPr>
                <w:sz w:val="12"/>
                <w:szCs w:val="12"/>
              </w:rPr>
              <w:t>4 465 437</w:t>
            </w:r>
          </w:p>
        </w:tc>
        <w:tc>
          <w:tcPr>
            <w:tcW w:w="638" w:type="pct"/>
            <w:tcBorders>
              <w:top w:val="nil"/>
              <w:left w:val="nil"/>
              <w:bottom w:val="single" w:sz="4" w:space="0" w:color="auto"/>
              <w:right w:val="single" w:sz="4" w:space="0" w:color="auto"/>
            </w:tcBorders>
            <w:shd w:val="clear" w:color="auto" w:fill="auto"/>
            <w:noWrap/>
            <w:vAlign w:val="center"/>
            <w:hideMark/>
          </w:tcPr>
          <w:p w14:paraId="4E3D33EC" w14:textId="77777777" w:rsidR="000C10CE" w:rsidRPr="000C10CE" w:rsidRDefault="000C10CE" w:rsidP="000C10CE">
            <w:pPr>
              <w:spacing w:line="240" w:lineRule="auto"/>
              <w:jc w:val="right"/>
              <w:rPr>
                <w:sz w:val="12"/>
                <w:szCs w:val="12"/>
              </w:rPr>
            </w:pPr>
            <w:r w:rsidRPr="000C10CE">
              <w:rPr>
                <w:sz w:val="12"/>
                <w:szCs w:val="12"/>
              </w:rPr>
              <w:t>4 331 599,04</w:t>
            </w:r>
          </w:p>
        </w:tc>
        <w:tc>
          <w:tcPr>
            <w:tcW w:w="484" w:type="pct"/>
            <w:tcBorders>
              <w:top w:val="nil"/>
              <w:left w:val="nil"/>
              <w:bottom w:val="single" w:sz="4" w:space="0" w:color="auto"/>
              <w:right w:val="single" w:sz="4" w:space="0" w:color="auto"/>
            </w:tcBorders>
            <w:shd w:val="clear" w:color="auto" w:fill="auto"/>
            <w:noWrap/>
            <w:vAlign w:val="center"/>
            <w:hideMark/>
          </w:tcPr>
          <w:p w14:paraId="1CFDC83E" w14:textId="77777777" w:rsidR="000C10CE" w:rsidRPr="000C10CE" w:rsidRDefault="000C10CE" w:rsidP="000C10CE">
            <w:pPr>
              <w:spacing w:line="240" w:lineRule="auto"/>
              <w:jc w:val="right"/>
              <w:rPr>
                <w:sz w:val="12"/>
                <w:szCs w:val="12"/>
              </w:rPr>
            </w:pPr>
            <w:r w:rsidRPr="000C10CE">
              <w:rPr>
                <w:sz w:val="12"/>
                <w:szCs w:val="12"/>
              </w:rPr>
              <w:t>97,0</w:t>
            </w:r>
          </w:p>
        </w:tc>
      </w:tr>
      <w:tr w:rsidR="000C10CE" w:rsidRPr="000C10CE" w14:paraId="093F518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EA113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A236A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169050"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2AB0E06"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45E886"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F64F8C"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75672CC"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7EB3C7"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C3D7ED"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3DC3243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2764E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561ED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E94DA2"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E54168C"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F1B267"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560670"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041DB9D"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93099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E329AF"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39DCF08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52608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4DD42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D02C4B"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640011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7723B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A18164"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FED9A71"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4AB4F9"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0D78B7"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EC48D1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04420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6628A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33C479"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9053C63" w14:textId="77777777" w:rsidR="000C10CE" w:rsidRPr="000C10CE" w:rsidRDefault="000C10CE" w:rsidP="000C10CE">
            <w:pPr>
              <w:spacing w:line="240" w:lineRule="auto"/>
              <w:jc w:val="right"/>
              <w:rPr>
                <w:sz w:val="12"/>
                <w:szCs w:val="12"/>
              </w:rPr>
            </w:pPr>
            <w:r w:rsidRPr="000C10CE">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14:paraId="48EA610E" w14:textId="77777777" w:rsidR="000C10CE" w:rsidRPr="000C10CE" w:rsidRDefault="000C10CE" w:rsidP="000C10CE">
            <w:pPr>
              <w:spacing w:line="240" w:lineRule="auto"/>
              <w:jc w:val="right"/>
              <w:rPr>
                <w:sz w:val="12"/>
                <w:szCs w:val="12"/>
              </w:rPr>
            </w:pPr>
            <w:r w:rsidRPr="000C10CE">
              <w:rPr>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14:paraId="629A2DAD"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FD72CA6" w14:textId="77777777" w:rsidR="000C10CE" w:rsidRPr="000C10CE" w:rsidRDefault="000C10CE" w:rsidP="000C10CE">
            <w:pPr>
              <w:spacing w:line="240" w:lineRule="auto"/>
              <w:jc w:val="right"/>
              <w:rPr>
                <w:sz w:val="12"/>
                <w:szCs w:val="12"/>
              </w:rPr>
            </w:pPr>
            <w:r w:rsidRPr="000C10C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0CD8BE3D" w14:textId="77777777" w:rsidR="000C10CE" w:rsidRPr="000C10CE" w:rsidRDefault="000C10CE" w:rsidP="000C10CE">
            <w:pPr>
              <w:spacing w:line="240" w:lineRule="auto"/>
              <w:jc w:val="right"/>
              <w:rPr>
                <w:sz w:val="12"/>
                <w:szCs w:val="12"/>
              </w:rPr>
            </w:pPr>
            <w:r w:rsidRPr="000C10C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7206ED25" w14:textId="77777777" w:rsidR="000C10CE" w:rsidRPr="000C10CE" w:rsidRDefault="000C10CE" w:rsidP="000C10CE">
            <w:pPr>
              <w:spacing w:line="240" w:lineRule="auto"/>
              <w:jc w:val="right"/>
              <w:rPr>
                <w:color w:val="FF1818"/>
                <w:sz w:val="12"/>
                <w:szCs w:val="12"/>
              </w:rPr>
            </w:pPr>
            <w:r w:rsidRPr="000C10CE">
              <w:rPr>
                <w:color w:val="FF1818"/>
                <w:sz w:val="12"/>
                <w:szCs w:val="12"/>
              </w:rPr>
              <w:t>-</w:t>
            </w:r>
          </w:p>
        </w:tc>
      </w:tr>
      <w:tr w:rsidR="000C10CE" w:rsidRPr="000C10CE" w14:paraId="576C120F"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566884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987A1A0" w14:textId="77777777" w:rsidR="000C10CE" w:rsidRPr="000C10CE" w:rsidRDefault="000C10CE" w:rsidP="000C10CE">
            <w:pPr>
              <w:spacing w:line="240" w:lineRule="auto"/>
              <w:jc w:val="center"/>
              <w:rPr>
                <w:b/>
                <w:bCs/>
                <w:sz w:val="12"/>
                <w:szCs w:val="12"/>
              </w:rPr>
            </w:pPr>
            <w:r w:rsidRPr="000C10CE">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14:paraId="1350650C" w14:textId="77777777" w:rsidR="000C10CE" w:rsidRPr="000C10CE" w:rsidRDefault="000C10CE" w:rsidP="000C10CE">
            <w:pPr>
              <w:spacing w:line="240" w:lineRule="auto"/>
              <w:rPr>
                <w:b/>
                <w:bCs/>
                <w:sz w:val="12"/>
                <w:szCs w:val="12"/>
              </w:rPr>
            </w:pPr>
            <w:r w:rsidRPr="000C10CE">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14:paraId="0E4142BF" w14:textId="77777777" w:rsidR="000C10CE" w:rsidRPr="000C10CE" w:rsidRDefault="000C10CE" w:rsidP="000C10CE">
            <w:pPr>
              <w:spacing w:line="240" w:lineRule="auto"/>
              <w:jc w:val="right"/>
              <w:rPr>
                <w:b/>
                <w:bCs/>
                <w:sz w:val="12"/>
                <w:szCs w:val="12"/>
              </w:rPr>
            </w:pPr>
            <w:r w:rsidRPr="000C10CE">
              <w:rPr>
                <w:b/>
                <w:bCs/>
                <w:sz w:val="12"/>
                <w:szCs w:val="12"/>
              </w:rPr>
              <w:t>7 973 866</w:t>
            </w:r>
          </w:p>
        </w:tc>
        <w:tc>
          <w:tcPr>
            <w:tcW w:w="638" w:type="pct"/>
            <w:tcBorders>
              <w:top w:val="nil"/>
              <w:left w:val="nil"/>
              <w:bottom w:val="single" w:sz="4" w:space="0" w:color="auto"/>
              <w:right w:val="single" w:sz="4" w:space="0" w:color="auto"/>
            </w:tcBorders>
            <w:shd w:val="clear" w:color="000000" w:fill="FFFDC1"/>
            <w:vAlign w:val="center"/>
            <w:hideMark/>
          </w:tcPr>
          <w:p w14:paraId="78AA5481" w14:textId="77777777" w:rsidR="000C10CE" w:rsidRPr="000C10CE" w:rsidRDefault="000C10CE" w:rsidP="000C10CE">
            <w:pPr>
              <w:spacing w:line="240" w:lineRule="auto"/>
              <w:jc w:val="right"/>
              <w:rPr>
                <w:b/>
                <w:bCs/>
                <w:sz w:val="12"/>
                <w:szCs w:val="12"/>
              </w:rPr>
            </w:pPr>
            <w:r w:rsidRPr="000C10CE">
              <w:rPr>
                <w:b/>
                <w:bCs/>
                <w:sz w:val="12"/>
                <w:szCs w:val="12"/>
              </w:rPr>
              <w:t>7 914 006,70</w:t>
            </w:r>
          </w:p>
        </w:tc>
        <w:tc>
          <w:tcPr>
            <w:tcW w:w="484" w:type="pct"/>
            <w:tcBorders>
              <w:top w:val="nil"/>
              <w:left w:val="nil"/>
              <w:bottom w:val="single" w:sz="4" w:space="0" w:color="auto"/>
              <w:right w:val="single" w:sz="4" w:space="0" w:color="auto"/>
            </w:tcBorders>
            <w:shd w:val="clear" w:color="000000" w:fill="FFFDC1"/>
            <w:vAlign w:val="center"/>
            <w:hideMark/>
          </w:tcPr>
          <w:p w14:paraId="3978BEC4" w14:textId="77777777" w:rsidR="000C10CE" w:rsidRPr="000C10CE" w:rsidRDefault="000C10CE" w:rsidP="000C10CE">
            <w:pPr>
              <w:spacing w:line="240" w:lineRule="auto"/>
              <w:jc w:val="right"/>
              <w:rPr>
                <w:b/>
                <w:bCs/>
                <w:sz w:val="12"/>
                <w:szCs w:val="12"/>
              </w:rPr>
            </w:pPr>
            <w:r w:rsidRPr="000C10CE">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14:paraId="683B403D" w14:textId="77777777" w:rsidR="000C10CE" w:rsidRPr="000C10CE" w:rsidRDefault="000C10CE" w:rsidP="000C10CE">
            <w:pPr>
              <w:spacing w:line="240" w:lineRule="auto"/>
              <w:jc w:val="right"/>
              <w:rPr>
                <w:b/>
                <w:bCs/>
                <w:sz w:val="12"/>
                <w:szCs w:val="12"/>
              </w:rPr>
            </w:pPr>
            <w:r w:rsidRPr="000C10CE">
              <w:rPr>
                <w:b/>
                <w:bCs/>
                <w:sz w:val="12"/>
                <w:szCs w:val="12"/>
              </w:rPr>
              <w:t>186 240</w:t>
            </w:r>
          </w:p>
        </w:tc>
        <w:tc>
          <w:tcPr>
            <w:tcW w:w="638" w:type="pct"/>
            <w:tcBorders>
              <w:top w:val="nil"/>
              <w:left w:val="nil"/>
              <w:bottom w:val="single" w:sz="4" w:space="0" w:color="auto"/>
              <w:right w:val="single" w:sz="4" w:space="0" w:color="auto"/>
            </w:tcBorders>
            <w:shd w:val="clear" w:color="000000" w:fill="FFFDC1"/>
            <w:vAlign w:val="center"/>
            <w:hideMark/>
          </w:tcPr>
          <w:p w14:paraId="441C5899" w14:textId="77777777" w:rsidR="000C10CE" w:rsidRPr="000C10CE" w:rsidRDefault="000C10CE" w:rsidP="000C10CE">
            <w:pPr>
              <w:spacing w:line="240" w:lineRule="auto"/>
              <w:jc w:val="right"/>
              <w:rPr>
                <w:b/>
                <w:bCs/>
                <w:sz w:val="12"/>
                <w:szCs w:val="12"/>
              </w:rPr>
            </w:pPr>
            <w:r w:rsidRPr="000C10CE">
              <w:rPr>
                <w:b/>
                <w:bCs/>
                <w:sz w:val="12"/>
                <w:szCs w:val="12"/>
              </w:rPr>
              <w:t>186 240,00</w:t>
            </w:r>
          </w:p>
        </w:tc>
        <w:tc>
          <w:tcPr>
            <w:tcW w:w="484" w:type="pct"/>
            <w:tcBorders>
              <w:top w:val="nil"/>
              <w:left w:val="nil"/>
              <w:bottom w:val="single" w:sz="4" w:space="0" w:color="auto"/>
              <w:right w:val="single" w:sz="4" w:space="0" w:color="auto"/>
            </w:tcBorders>
            <w:shd w:val="clear" w:color="000000" w:fill="FFFDC1"/>
            <w:vAlign w:val="center"/>
            <w:hideMark/>
          </w:tcPr>
          <w:p w14:paraId="0E7FC9C4"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35FE81A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FDA99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5F94B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D822CB"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8BB8D14" w14:textId="77777777" w:rsidR="000C10CE" w:rsidRPr="000C10CE" w:rsidRDefault="000C10CE" w:rsidP="000C10CE">
            <w:pPr>
              <w:spacing w:line="240" w:lineRule="auto"/>
              <w:jc w:val="right"/>
              <w:rPr>
                <w:sz w:val="12"/>
                <w:szCs w:val="12"/>
              </w:rPr>
            </w:pPr>
            <w:r w:rsidRPr="000C10CE">
              <w:rPr>
                <w:sz w:val="12"/>
                <w:szCs w:val="12"/>
              </w:rPr>
              <w:t>7 923 866</w:t>
            </w:r>
          </w:p>
        </w:tc>
        <w:tc>
          <w:tcPr>
            <w:tcW w:w="638" w:type="pct"/>
            <w:tcBorders>
              <w:top w:val="nil"/>
              <w:left w:val="nil"/>
              <w:bottom w:val="single" w:sz="4" w:space="0" w:color="auto"/>
              <w:right w:val="single" w:sz="4" w:space="0" w:color="auto"/>
            </w:tcBorders>
            <w:shd w:val="clear" w:color="auto" w:fill="auto"/>
            <w:noWrap/>
            <w:vAlign w:val="center"/>
            <w:hideMark/>
          </w:tcPr>
          <w:p w14:paraId="3E200F1C" w14:textId="77777777" w:rsidR="000C10CE" w:rsidRPr="000C10CE" w:rsidRDefault="000C10CE" w:rsidP="000C10CE">
            <w:pPr>
              <w:spacing w:line="240" w:lineRule="auto"/>
              <w:jc w:val="right"/>
              <w:rPr>
                <w:sz w:val="12"/>
                <w:szCs w:val="12"/>
              </w:rPr>
            </w:pPr>
            <w:r w:rsidRPr="000C10CE">
              <w:rPr>
                <w:sz w:val="12"/>
                <w:szCs w:val="12"/>
              </w:rPr>
              <w:t>7 864 006,70</w:t>
            </w:r>
          </w:p>
        </w:tc>
        <w:tc>
          <w:tcPr>
            <w:tcW w:w="484" w:type="pct"/>
            <w:tcBorders>
              <w:top w:val="nil"/>
              <w:left w:val="nil"/>
              <w:bottom w:val="single" w:sz="4" w:space="0" w:color="auto"/>
              <w:right w:val="single" w:sz="4" w:space="0" w:color="auto"/>
            </w:tcBorders>
            <w:shd w:val="clear" w:color="auto" w:fill="auto"/>
            <w:noWrap/>
            <w:vAlign w:val="center"/>
            <w:hideMark/>
          </w:tcPr>
          <w:p w14:paraId="6EF06CA7" w14:textId="77777777" w:rsidR="000C10CE" w:rsidRPr="000C10CE" w:rsidRDefault="000C10CE" w:rsidP="000C10CE">
            <w:pPr>
              <w:spacing w:line="240" w:lineRule="auto"/>
              <w:jc w:val="right"/>
              <w:rPr>
                <w:sz w:val="12"/>
                <w:szCs w:val="12"/>
              </w:rPr>
            </w:pPr>
            <w:r w:rsidRPr="000C10CE">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18852773" w14:textId="77777777" w:rsidR="000C10CE" w:rsidRPr="000C10CE" w:rsidRDefault="000C10CE" w:rsidP="000C10CE">
            <w:pPr>
              <w:spacing w:line="240" w:lineRule="auto"/>
              <w:jc w:val="right"/>
              <w:rPr>
                <w:sz w:val="12"/>
                <w:szCs w:val="12"/>
              </w:rPr>
            </w:pPr>
            <w:r w:rsidRPr="000C10CE">
              <w:rPr>
                <w:sz w:val="12"/>
                <w:szCs w:val="12"/>
              </w:rPr>
              <w:t>186 240</w:t>
            </w:r>
          </w:p>
        </w:tc>
        <w:tc>
          <w:tcPr>
            <w:tcW w:w="638" w:type="pct"/>
            <w:tcBorders>
              <w:top w:val="nil"/>
              <w:left w:val="nil"/>
              <w:bottom w:val="single" w:sz="4" w:space="0" w:color="auto"/>
              <w:right w:val="single" w:sz="4" w:space="0" w:color="auto"/>
            </w:tcBorders>
            <w:shd w:val="clear" w:color="auto" w:fill="auto"/>
            <w:noWrap/>
            <w:vAlign w:val="center"/>
            <w:hideMark/>
          </w:tcPr>
          <w:p w14:paraId="47472617" w14:textId="77777777" w:rsidR="000C10CE" w:rsidRPr="000C10CE" w:rsidRDefault="000C10CE" w:rsidP="000C10CE">
            <w:pPr>
              <w:spacing w:line="240" w:lineRule="auto"/>
              <w:jc w:val="right"/>
              <w:rPr>
                <w:sz w:val="12"/>
                <w:szCs w:val="12"/>
              </w:rPr>
            </w:pPr>
            <w:r w:rsidRPr="000C10CE">
              <w:rPr>
                <w:sz w:val="12"/>
                <w:szCs w:val="12"/>
              </w:rPr>
              <w:t>186 240,00</w:t>
            </w:r>
          </w:p>
        </w:tc>
        <w:tc>
          <w:tcPr>
            <w:tcW w:w="484" w:type="pct"/>
            <w:tcBorders>
              <w:top w:val="nil"/>
              <w:left w:val="nil"/>
              <w:bottom w:val="single" w:sz="4" w:space="0" w:color="auto"/>
              <w:right w:val="single" w:sz="4" w:space="0" w:color="auto"/>
            </w:tcBorders>
            <w:shd w:val="clear" w:color="auto" w:fill="auto"/>
            <w:noWrap/>
            <w:vAlign w:val="center"/>
            <w:hideMark/>
          </w:tcPr>
          <w:p w14:paraId="0F8D2CDB"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2E1CD7E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C006E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D5D11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C24A7A"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DAFE0DE" w14:textId="77777777" w:rsidR="000C10CE" w:rsidRPr="000C10CE" w:rsidRDefault="000C10CE" w:rsidP="000C10CE">
            <w:pPr>
              <w:spacing w:line="240" w:lineRule="auto"/>
              <w:jc w:val="right"/>
              <w:rPr>
                <w:sz w:val="12"/>
                <w:szCs w:val="12"/>
              </w:rPr>
            </w:pPr>
            <w:r w:rsidRPr="000C10CE">
              <w:rPr>
                <w:sz w:val="12"/>
                <w:szCs w:val="12"/>
              </w:rPr>
              <w:t>7 729 126</w:t>
            </w:r>
          </w:p>
        </w:tc>
        <w:tc>
          <w:tcPr>
            <w:tcW w:w="638" w:type="pct"/>
            <w:tcBorders>
              <w:top w:val="nil"/>
              <w:left w:val="nil"/>
              <w:bottom w:val="single" w:sz="4" w:space="0" w:color="auto"/>
              <w:right w:val="single" w:sz="4" w:space="0" w:color="auto"/>
            </w:tcBorders>
            <w:shd w:val="clear" w:color="auto" w:fill="auto"/>
            <w:noWrap/>
            <w:vAlign w:val="center"/>
            <w:hideMark/>
          </w:tcPr>
          <w:p w14:paraId="6F52877A" w14:textId="77777777" w:rsidR="000C10CE" w:rsidRPr="000C10CE" w:rsidRDefault="000C10CE" w:rsidP="000C10CE">
            <w:pPr>
              <w:spacing w:line="240" w:lineRule="auto"/>
              <w:jc w:val="right"/>
              <w:rPr>
                <w:sz w:val="12"/>
                <w:szCs w:val="12"/>
              </w:rPr>
            </w:pPr>
            <w:r w:rsidRPr="000C10CE">
              <w:rPr>
                <w:sz w:val="12"/>
                <w:szCs w:val="12"/>
              </w:rPr>
              <w:t>7 669 287,97</w:t>
            </w:r>
          </w:p>
        </w:tc>
        <w:tc>
          <w:tcPr>
            <w:tcW w:w="484" w:type="pct"/>
            <w:tcBorders>
              <w:top w:val="nil"/>
              <w:left w:val="nil"/>
              <w:bottom w:val="single" w:sz="4" w:space="0" w:color="auto"/>
              <w:right w:val="single" w:sz="4" w:space="0" w:color="auto"/>
            </w:tcBorders>
            <w:shd w:val="clear" w:color="auto" w:fill="auto"/>
            <w:noWrap/>
            <w:vAlign w:val="center"/>
            <w:hideMark/>
          </w:tcPr>
          <w:p w14:paraId="4C244390" w14:textId="77777777" w:rsidR="000C10CE" w:rsidRPr="000C10CE" w:rsidRDefault="000C10CE" w:rsidP="000C10CE">
            <w:pPr>
              <w:spacing w:line="240" w:lineRule="auto"/>
              <w:jc w:val="right"/>
              <w:rPr>
                <w:sz w:val="12"/>
                <w:szCs w:val="12"/>
              </w:rPr>
            </w:pPr>
            <w:r w:rsidRPr="000C10CE">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2640C90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6DB41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A3A5C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B053E9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93B3B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62B53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D00117"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BC682AF" w14:textId="77777777" w:rsidR="000C10CE" w:rsidRPr="000C10CE" w:rsidRDefault="000C10CE" w:rsidP="000C10CE">
            <w:pPr>
              <w:spacing w:line="240" w:lineRule="auto"/>
              <w:jc w:val="right"/>
              <w:rPr>
                <w:sz w:val="12"/>
                <w:szCs w:val="12"/>
              </w:rPr>
            </w:pPr>
            <w:r w:rsidRPr="000C10CE">
              <w:rPr>
                <w:sz w:val="12"/>
                <w:szCs w:val="12"/>
              </w:rPr>
              <w:t>5 910 617</w:t>
            </w:r>
          </w:p>
        </w:tc>
        <w:tc>
          <w:tcPr>
            <w:tcW w:w="638" w:type="pct"/>
            <w:tcBorders>
              <w:top w:val="nil"/>
              <w:left w:val="nil"/>
              <w:bottom w:val="single" w:sz="4" w:space="0" w:color="auto"/>
              <w:right w:val="single" w:sz="4" w:space="0" w:color="auto"/>
            </w:tcBorders>
            <w:shd w:val="clear" w:color="auto" w:fill="auto"/>
            <w:noWrap/>
            <w:vAlign w:val="center"/>
            <w:hideMark/>
          </w:tcPr>
          <w:p w14:paraId="5990374F" w14:textId="77777777" w:rsidR="000C10CE" w:rsidRPr="000C10CE" w:rsidRDefault="000C10CE" w:rsidP="000C10CE">
            <w:pPr>
              <w:spacing w:line="240" w:lineRule="auto"/>
              <w:jc w:val="right"/>
              <w:rPr>
                <w:sz w:val="12"/>
                <w:szCs w:val="12"/>
              </w:rPr>
            </w:pPr>
            <w:r w:rsidRPr="000C10CE">
              <w:rPr>
                <w:sz w:val="12"/>
                <w:szCs w:val="12"/>
              </w:rPr>
              <w:t>5 872 910,32</w:t>
            </w:r>
          </w:p>
        </w:tc>
        <w:tc>
          <w:tcPr>
            <w:tcW w:w="484" w:type="pct"/>
            <w:tcBorders>
              <w:top w:val="nil"/>
              <w:left w:val="nil"/>
              <w:bottom w:val="single" w:sz="4" w:space="0" w:color="auto"/>
              <w:right w:val="single" w:sz="4" w:space="0" w:color="auto"/>
            </w:tcBorders>
            <w:shd w:val="clear" w:color="auto" w:fill="auto"/>
            <w:noWrap/>
            <w:vAlign w:val="center"/>
            <w:hideMark/>
          </w:tcPr>
          <w:p w14:paraId="0CA6B356" w14:textId="77777777" w:rsidR="000C10CE" w:rsidRPr="000C10CE" w:rsidRDefault="000C10CE" w:rsidP="000C10CE">
            <w:pPr>
              <w:spacing w:line="240" w:lineRule="auto"/>
              <w:jc w:val="right"/>
              <w:rPr>
                <w:sz w:val="12"/>
                <w:szCs w:val="12"/>
              </w:rPr>
            </w:pPr>
            <w:r w:rsidRPr="000C10CE">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723A915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E722D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30FA7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BF9A0B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3FB3E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E648F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8AED40"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ABC73EA" w14:textId="77777777" w:rsidR="000C10CE" w:rsidRPr="000C10CE" w:rsidRDefault="000C10CE" w:rsidP="000C10CE">
            <w:pPr>
              <w:spacing w:line="240" w:lineRule="auto"/>
              <w:jc w:val="right"/>
              <w:rPr>
                <w:sz w:val="12"/>
                <w:szCs w:val="12"/>
              </w:rPr>
            </w:pPr>
            <w:r w:rsidRPr="000C10CE">
              <w:rPr>
                <w:sz w:val="12"/>
                <w:szCs w:val="12"/>
              </w:rPr>
              <w:t>1 818 509</w:t>
            </w:r>
          </w:p>
        </w:tc>
        <w:tc>
          <w:tcPr>
            <w:tcW w:w="638" w:type="pct"/>
            <w:tcBorders>
              <w:top w:val="nil"/>
              <w:left w:val="nil"/>
              <w:bottom w:val="single" w:sz="4" w:space="0" w:color="auto"/>
              <w:right w:val="single" w:sz="4" w:space="0" w:color="auto"/>
            </w:tcBorders>
            <w:shd w:val="clear" w:color="auto" w:fill="auto"/>
            <w:noWrap/>
            <w:vAlign w:val="center"/>
            <w:hideMark/>
          </w:tcPr>
          <w:p w14:paraId="7AB78C4E" w14:textId="77777777" w:rsidR="000C10CE" w:rsidRPr="000C10CE" w:rsidRDefault="000C10CE" w:rsidP="000C10CE">
            <w:pPr>
              <w:spacing w:line="240" w:lineRule="auto"/>
              <w:jc w:val="right"/>
              <w:rPr>
                <w:sz w:val="12"/>
                <w:szCs w:val="12"/>
              </w:rPr>
            </w:pPr>
            <w:r w:rsidRPr="000C10CE">
              <w:rPr>
                <w:sz w:val="12"/>
                <w:szCs w:val="12"/>
              </w:rPr>
              <w:t>1 796 377,65</w:t>
            </w:r>
          </w:p>
        </w:tc>
        <w:tc>
          <w:tcPr>
            <w:tcW w:w="484" w:type="pct"/>
            <w:tcBorders>
              <w:top w:val="nil"/>
              <w:left w:val="nil"/>
              <w:bottom w:val="single" w:sz="4" w:space="0" w:color="auto"/>
              <w:right w:val="single" w:sz="4" w:space="0" w:color="auto"/>
            </w:tcBorders>
            <w:shd w:val="clear" w:color="auto" w:fill="auto"/>
            <w:noWrap/>
            <w:vAlign w:val="center"/>
            <w:hideMark/>
          </w:tcPr>
          <w:p w14:paraId="6E8E844B" w14:textId="77777777" w:rsidR="000C10CE" w:rsidRPr="000C10CE" w:rsidRDefault="000C10CE" w:rsidP="000C10CE">
            <w:pPr>
              <w:spacing w:line="240" w:lineRule="auto"/>
              <w:jc w:val="right"/>
              <w:rPr>
                <w:sz w:val="12"/>
                <w:szCs w:val="12"/>
              </w:rPr>
            </w:pPr>
            <w:r w:rsidRPr="000C10CE">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14:paraId="6C762A1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3A273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FE9DD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1F09D7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983A8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09BB3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5FD79D"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4DF896F" w14:textId="77777777" w:rsidR="000C10CE" w:rsidRPr="000C10CE" w:rsidRDefault="000C10CE" w:rsidP="000C10CE">
            <w:pPr>
              <w:spacing w:line="240" w:lineRule="auto"/>
              <w:jc w:val="right"/>
              <w:rPr>
                <w:sz w:val="12"/>
                <w:szCs w:val="12"/>
              </w:rPr>
            </w:pPr>
            <w:r w:rsidRPr="000C10CE">
              <w:rPr>
                <w:sz w:val="12"/>
                <w:szCs w:val="12"/>
              </w:rPr>
              <w:t>186 240</w:t>
            </w:r>
          </w:p>
        </w:tc>
        <w:tc>
          <w:tcPr>
            <w:tcW w:w="638" w:type="pct"/>
            <w:tcBorders>
              <w:top w:val="nil"/>
              <w:left w:val="nil"/>
              <w:bottom w:val="single" w:sz="4" w:space="0" w:color="auto"/>
              <w:right w:val="single" w:sz="4" w:space="0" w:color="auto"/>
            </w:tcBorders>
            <w:shd w:val="clear" w:color="auto" w:fill="auto"/>
            <w:noWrap/>
            <w:vAlign w:val="center"/>
            <w:hideMark/>
          </w:tcPr>
          <w:p w14:paraId="6EA85AA3" w14:textId="77777777" w:rsidR="000C10CE" w:rsidRPr="000C10CE" w:rsidRDefault="000C10CE" w:rsidP="000C10CE">
            <w:pPr>
              <w:spacing w:line="240" w:lineRule="auto"/>
              <w:jc w:val="right"/>
              <w:rPr>
                <w:sz w:val="12"/>
                <w:szCs w:val="12"/>
              </w:rPr>
            </w:pPr>
            <w:r w:rsidRPr="000C10CE">
              <w:rPr>
                <w:sz w:val="12"/>
                <w:szCs w:val="12"/>
              </w:rPr>
              <w:t>186 240,00</w:t>
            </w:r>
          </w:p>
        </w:tc>
        <w:tc>
          <w:tcPr>
            <w:tcW w:w="484" w:type="pct"/>
            <w:tcBorders>
              <w:top w:val="nil"/>
              <w:left w:val="nil"/>
              <w:bottom w:val="single" w:sz="4" w:space="0" w:color="auto"/>
              <w:right w:val="single" w:sz="4" w:space="0" w:color="auto"/>
            </w:tcBorders>
            <w:shd w:val="clear" w:color="auto" w:fill="auto"/>
            <w:noWrap/>
            <w:vAlign w:val="center"/>
            <w:hideMark/>
          </w:tcPr>
          <w:p w14:paraId="4BAA0DF5"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5E65BD3" w14:textId="77777777" w:rsidR="000C10CE" w:rsidRPr="000C10CE" w:rsidRDefault="000C10CE" w:rsidP="000C10CE">
            <w:pPr>
              <w:spacing w:line="240" w:lineRule="auto"/>
              <w:jc w:val="right"/>
              <w:rPr>
                <w:sz w:val="12"/>
                <w:szCs w:val="12"/>
              </w:rPr>
            </w:pPr>
            <w:r w:rsidRPr="000C10CE">
              <w:rPr>
                <w:sz w:val="12"/>
                <w:szCs w:val="12"/>
              </w:rPr>
              <w:t>186 240</w:t>
            </w:r>
          </w:p>
        </w:tc>
        <w:tc>
          <w:tcPr>
            <w:tcW w:w="638" w:type="pct"/>
            <w:tcBorders>
              <w:top w:val="nil"/>
              <w:left w:val="nil"/>
              <w:bottom w:val="single" w:sz="4" w:space="0" w:color="auto"/>
              <w:right w:val="single" w:sz="4" w:space="0" w:color="auto"/>
            </w:tcBorders>
            <w:shd w:val="clear" w:color="auto" w:fill="auto"/>
            <w:noWrap/>
            <w:vAlign w:val="center"/>
            <w:hideMark/>
          </w:tcPr>
          <w:p w14:paraId="015D961B" w14:textId="77777777" w:rsidR="000C10CE" w:rsidRPr="000C10CE" w:rsidRDefault="000C10CE" w:rsidP="000C10CE">
            <w:pPr>
              <w:spacing w:line="240" w:lineRule="auto"/>
              <w:jc w:val="right"/>
              <w:rPr>
                <w:sz w:val="12"/>
                <w:szCs w:val="12"/>
              </w:rPr>
            </w:pPr>
            <w:r w:rsidRPr="000C10CE">
              <w:rPr>
                <w:sz w:val="12"/>
                <w:szCs w:val="12"/>
              </w:rPr>
              <w:t>186 240,00</w:t>
            </w:r>
          </w:p>
        </w:tc>
        <w:tc>
          <w:tcPr>
            <w:tcW w:w="484" w:type="pct"/>
            <w:tcBorders>
              <w:top w:val="nil"/>
              <w:left w:val="nil"/>
              <w:bottom w:val="single" w:sz="4" w:space="0" w:color="auto"/>
              <w:right w:val="single" w:sz="4" w:space="0" w:color="auto"/>
            </w:tcBorders>
            <w:shd w:val="clear" w:color="auto" w:fill="auto"/>
            <w:noWrap/>
            <w:vAlign w:val="center"/>
            <w:hideMark/>
          </w:tcPr>
          <w:p w14:paraId="7E544539"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0984D8C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D6742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32579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57AD90"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8AA5D54" w14:textId="77777777" w:rsidR="000C10CE" w:rsidRPr="000C10CE" w:rsidRDefault="000C10CE" w:rsidP="000C10CE">
            <w:pPr>
              <w:spacing w:line="240" w:lineRule="auto"/>
              <w:jc w:val="right"/>
              <w:rPr>
                <w:sz w:val="12"/>
                <w:szCs w:val="12"/>
              </w:rPr>
            </w:pPr>
            <w:r w:rsidRPr="000C10CE">
              <w:rPr>
                <w:sz w:val="12"/>
                <w:szCs w:val="12"/>
              </w:rPr>
              <w:t>8 500</w:t>
            </w:r>
          </w:p>
        </w:tc>
        <w:tc>
          <w:tcPr>
            <w:tcW w:w="638" w:type="pct"/>
            <w:tcBorders>
              <w:top w:val="nil"/>
              <w:left w:val="nil"/>
              <w:bottom w:val="single" w:sz="4" w:space="0" w:color="auto"/>
              <w:right w:val="single" w:sz="4" w:space="0" w:color="auto"/>
            </w:tcBorders>
            <w:shd w:val="clear" w:color="auto" w:fill="auto"/>
            <w:noWrap/>
            <w:vAlign w:val="center"/>
            <w:hideMark/>
          </w:tcPr>
          <w:p w14:paraId="1ACB4E90" w14:textId="77777777" w:rsidR="000C10CE" w:rsidRPr="000C10CE" w:rsidRDefault="000C10CE" w:rsidP="000C10CE">
            <w:pPr>
              <w:spacing w:line="240" w:lineRule="auto"/>
              <w:jc w:val="right"/>
              <w:rPr>
                <w:sz w:val="12"/>
                <w:szCs w:val="12"/>
              </w:rPr>
            </w:pPr>
            <w:r w:rsidRPr="000C10CE">
              <w:rPr>
                <w:sz w:val="12"/>
                <w:szCs w:val="12"/>
              </w:rPr>
              <w:t>8 478,73</w:t>
            </w:r>
          </w:p>
        </w:tc>
        <w:tc>
          <w:tcPr>
            <w:tcW w:w="484" w:type="pct"/>
            <w:tcBorders>
              <w:top w:val="nil"/>
              <w:left w:val="nil"/>
              <w:bottom w:val="single" w:sz="4" w:space="0" w:color="auto"/>
              <w:right w:val="single" w:sz="4" w:space="0" w:color="auto"/>
            </w:tcBorders>
            <w:shd w:val="clear" w:color="auto" w:fill="auto"/>
            <w:noWrap/>
            <w:vAlign w:val="center"/>
            <w:hideMark/>
          </w:tcPr>
          <w:p w14:paraId="0491A523"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6278D36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521BC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FFD46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4D68EF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7CFDE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25FFF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DA1156"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2D7B8E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DE4E2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68801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B06B10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C0FAC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61A3D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108FAD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37BE9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96D84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F32110"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648286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43874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A8C88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C214C1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71DE6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6E2EE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6DF1C4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8C4ED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BA740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0271DC"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DD6D0A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1048D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C6A78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C16074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22778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50411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CF581B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4BA2D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B3A31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83B883"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E4A64AA" w14:textId="77777777" w:rsidR="000C10CE" w:rsidRPr="000C10CE" w:rsidRDefault="000C10CE" w:rsidP="000C10CE">
            <w:pPr>
              <w:spacing w:line="240" w:lineRule="auto"/>
              <w:jc w:val="right"/>
              <w:rPr>
                <w:sz w:val="12"/>
                <w:szCs w:val="12"/>
              </w:rPr>
            </w:pPr>
            <w:r w:rsidRPr="000C10CE">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14:paraId="770496E3" w14:textId="77777777" w:rsidR="000C10CE" w:rsidRPr="000C10CE" w:rsidRDefault="000C10CE" w:rsidP="000C10CE">
            <w:pPr>
              <w:spacing w:line="240" w:lineRule="auto"/>
              <w:jc w:val="right"/>
              <w:rPr>
                <w:sz w:val="12"/>
                <w:szCs w:val="12"/>
              </w:rPr>
            </w:pPr>
            <w:r w:rsidRPr="000C10CE">
              <w:rPr>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14:paraId="061D6719"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108DB7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D80C3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5A8036"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r>
      <w:tr w:rsidR="000C10CE" w:rsidRPr="000C10CE" w14:paraId="77DE5F73" w14:textId="77777777" w:rsidTr="000C10CE">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17E2B1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048C503" w14:textId="77777777" w:rsidR="000C10CE" w:rsidRPr="000C10CE" w:rsidRDefault="000C10CE" w:rsidP="000C10CE">
            <w:pPr>
              <w:spacing w:line="240" w:lineRule="auto"/>
              <w:jc w:val="center"/>
              <w:rPr>
                <w:b/>
                <w:bCs/>
                <w:sz w:val="12"/>
                <w:szCs w:val="12"/>
              </w:rPr>
            </w:pPr>
            <w:r w:rsidRPr="000C10CE">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14:paraId="42BAD6E3" w14:textId="77777777" w:rsidR="000C10CE" w:rsidRPr="000C10CE" w:rsidRDefault="000C10CE" w:rsidP="000C10CE">
            <w:pPr>
              <w:spacing w:line="240" w:lineRule="auto"/>
              <w:rPr>
                <w:b/>
                <w:bCs/>
                <w:sz w:val="12"/>
                <w:szCs w:val="12"/>
              </w:rPr>
            </w:pPr>
            <w:r w:rsidRPr="000C10CE">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14:paraId="14D2914B" w14:textId="77777777" w:rsidR="000C10CE" w:rsidRPr="000C10CE" w:rsidRDefault="000C10CE" w:rsidP="000C10CE">
            <w:pPr>
              <w:spacing w:line="240" w:lineRule="auto"/>
              <w:jc w:val="right"/>
              <w:rPr>
                <w:b/>
                <w:bCs/>
                <w:sz w:val="12"/>
                <w:szCs w:val="12"/>
              </w:rPr>
            </w:pPr>
            <w:r w:rsidRPr="000C10CE">
              <w:rPr>
                <w:b/>
                <w:bCs/>
                <w:sz w:val="12"/>
                <w:szCs w:val="12"/>
              </w:rPr>
              <w:t>8 000</w:t>
            </w:r>
          </w:p>
        </w:tc>
        <w:tc>
          <w:tcPr>
            <w:tcW w:w="638" w:type="pct"/>
            <w:tcBorders>
              <w:top w:val="nil"/>
              <w:left w:val="nil"/>
              <w:bottom w:val="single" w:sz="4" w:space="0" w:color="auto"/>
              <w:right w:val="single" w:sz="4" w:space="0" w:color="auto"/>
            </w:tcBorders>
            <w:shd w:val="clear" w:color="000000" w:fill="FFFDC1"/>
            <w:vAlign w:val="center"/>
            <w:hideMark/>
          </w:tcPr>
          <w:p w14:paraId="6D1CA104" w14:textId="77777777" w:rsidR="000C10CE" w:rsidRPr="000C10CE" w:rsidRDefault="000C10CE" w:rsidP="000C10CE">
            <w:pPr>
              <w:spacing w:line="240" w:lineRule="auto"/>
              <w:jc w:val="right"/>
              <w:rPr>
                <w:b/>
                <w:bCs/>
                <w:sz w:val="12"/>
                <w:szCs w:val="12"/>
              </w:rPr>
            </w:pPr>
            <w:r w:rsidRPr="000C10CE">
              <w:rPr>
                <w:b/>
                <w:bCs/>
                <w:sz w:val="12"/>
                <w:szCs w:val="12"/>
              </w:rPr>
              <w:t>7 996,21</w:t>
            </w:r>
          </w:p>
        </w:tc>
        <w:tc>
          <w:tcPr>
            <w:tcW w:w="484" w:type="pct"/>
            <w:tcBorders>
              <w:top w:val="nil"/>
              <w:left w:val="nil"/>
              <w:bottom w:val="single" w:sz="4" w:space="0" w:color="auto"/>
              <w:right w:val="single" w:sz="4" w:space="0" w:color="auto"/>
            </w:tcBorders>
            <w:shd w:val="clear" w:color="000000" w:fill="FFFDC1"/>
            <w:vAlign w:val="center"/>
            <w:hideMark/>
          </w:tcPr>
          <w:p w14:paraId="7E5A0E2F"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5FDF2B77"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0F9360F4"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23FB399F"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51782F9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00C50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944A6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F65017"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06B6EED" w14:textId="77777777" w:rsidR="000C10CE" w:rsidRPr="000C10CE" w:rsidRDefault="000C10CE" w:rsidP="000C10CE">
            <w:pPr>
              <w:spacing w:line="240" w:lineRule="auto"/>
              <w:jc w:val="right"/>
              <w:rPr>
                <w:sz w:val="12"/>
                <w:szCs w:val="12"/>
              </w:rPr>
            </w:pPr>
            <w:r w:rsidRPr="000C10CE">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648B5B81" w14:textId="77777777" w:rsidR="000C10CE" w:rsidRPr="000C10CE" w:rsidRDefault="000C10CE" w:rsidP="000C10CE">
            <w:pPr>
              <w:spacing w:line="240" w:lineRule="auto"/>
              <w:jc w:val="right"/>
              <w:rPr>
                <w:sz w:val="12"/>
                <w:szCs w:val="12"/>
              </w:rPr>
            </w:pPr>
            <w:r w:rsidRPr="000C10CE">
              <w:rPr>
                <w:sz w:val="12"/>
                <w:szCs w:val="12"/>
              </w:rPr>
              <w:t>7 996,21</w:t>
            </w:r>
          </w:p>
        </w:tc>
        <w:tc>
          <w:tcPr>
            <w:tcW w:w="484" w:type="pct"/>
            <w:tcBorders>
              <w:top w:val="nil"/>
              <w:left w:val="nil"/>
              <w:bottom w:val="single" w:sz="4" w:space="0" w:color="auto"/>
              <w:right w:val="single" w:sz="4" w:space="0" w:color="auto"/>
            </w:tcBorders>
            <w:shd w:val="clear" w:color="auto" w:fill="auto"/>
            <w:noWrap/>
            <w:vAlign w:val="center"/>
            <w:hideMark/>
          </w:tcPr>
          <w:p w14:paraId="514242CC"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6096B4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6503C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4E5DF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6FEF25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C7742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C0A98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348F50"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D6ABFC9" w14:textId="77777777" w:rsidR="000C10CE" w:rsidRPr="000C10CE" w:rsidRDefault="000C10CE" w:rsidP="000C10CE">
            <w:pPr>
              <w:spacing w:line="240" w:lineRule="auto"/>
              <w:jc w:val="right"/>
              <w:rPr>
                <w:sz w:val="12"/>
                <w:szCs w:val="12"/>
              </w:rPr>
            </w:pPr>
            <w:r w:rsidRPr="000C10CE">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334C660D" w14:textId="77777777" w:rsidR="000C10CE" w:rsidRPr="000C10CE" w:rsidRDefault="000C10CE" w:rsidP="000C10CE">
            <w:pPr>
              <w:spacing w:line="240" w:lineRule="auto"/>
              <w:jc w:val="right"/>
              <w:rPr>
                <w:sz w:val="12"/>
                <w:szCs w:val="12"/>
              </w:rPr>
            </w:pPr>
            <w:r w:rsidRPr="000C10CE">
              <w:rPr>
                <w:sz w:val="12"/>
                <w:szCs w:val="12"/>
              </w:rPr>
              <w:t>7 996,21</w:t>
            </w:r>
          </w:p>
        </w:tc>
        <w:tc>
          <w:tcPr>
            <w:tcW w:w="484" w:type="pct"/>
            <w:tcBorders>
              <w:top w:val="nil"/>
              <w:left w:val="nil"/>
              <w:bottom w:val="single" w:sz="4" w:space="0" w:color="auto"/>
              <w:right w:val="single" w:sz="4" w:space="0" w:color="auto"/>
            </w:tcBorders>
            <w:shd w:val="clear" w:color="auto" w:fill="auto"/>
            <w:noWrap/>
            <w:vAlign w:val="center"/>
            <w:hideMark/>
          </w:tcPr>
          <w:p w14:paraId="14F3C715"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729399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93EC5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DF8BB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0C4AB1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A318A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F5382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77EB49"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98A356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304B4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C48A8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0025B0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6B893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7BE31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0AFE25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E4B69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3CECB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52BF24"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57B8F8F" w14:textId="77777777" w:rsidR="000C10CE" w:rsidRPr="000C10CE" w:rsidRDefault="000C10CE" w:rsidP="000C10CE">
            <w:pPr>
              <w:spacing w:line="240" w:lineRule="auto"/>
              <w:jc w:val="right"/>
              <w:rPr>
                <w:sz w:val="12"/>
                <w:szCs w:val="12"/>
              </w:rPr>
            </w:pPr>
            <w:r w:rsidRPr="000C10CE">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503F45BA" w14:textId="77777777" w:rsidR="000C10CE" w:rsidRPr="000C10CE" w:rsidRDefault="000C10CE" w:rsidP="000C10CE">
            <w:pPr>
              <w:spacing w:line="240" w:lineRule="auto"/>
              <w:jc w:val="right"/>
              <w:rPr>
                <w:sz w:val="12"/>
                <w:szCs w:val="12"/>
              </w:rPr>
            </w:pPr>
            <w:r w:rsidRPr="000C10CE">
              <w:rPr>
                <w:sz w:val="12"/>
                <w:szCs w:val="12"/>
              </w:rPr>
              <w:t>7 996,21</w:t>
            </w:r>
          </w:p>
        </w:tc>
        <w:tc>
          <w:tcPr>
            <w:tcW w:w="484" w:type="pct"/>
            <w:tcBorders>
              <w:top w:val="nil"/>
              <w:left w:val="nil"/>
              <w:bottom w:val="single" w:sz="4" w:space="0" w:color="auto"/>
              <w:right w:val="single" w:sz="4" w:space="0" w:color="auto"/>
            </w:tcBorders>
            <w:shd w:val="clear" w:color="auto" w:fill="auto"/>
            <w:noWrap/>
            <w:vAlign w:val="center"/>
            <w:hideMark/>
          </w:tcPr>
          <w:p w14:paraId="2662D62D"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8BF3B8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5AEF2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95677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D1EA81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8B7C8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34F4C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9E3BF3"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36E96B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98F6F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471C1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20DD81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28424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844A2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1AAB95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2465D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637B8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872AD5"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683152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CF68F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FA7F8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FA656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11360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53608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AFCE7C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941A9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CCD54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1D99D2"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0A2CF2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F1D80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FA05E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AC2061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70E55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1B28E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7842C4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54B08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05392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6F8994"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3FDD3E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B5FB7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7BC0F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9A6B64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AC511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B06E4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0057D9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A2A0D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0223A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1F0161"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784D12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58F37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806FA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2480A4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BFDB0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42781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F0BA9B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B0F4E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AF5DD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AEDAFD"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114015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85246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D15DA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00397C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E296B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BCDA3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9CDE9D9" w14:textId="77777777" w:rsidTr="000C10CE">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D7A035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CDE9C69" w14:textId="77777777" w:rsidR="000C10CE" w:rsidRPr="000C10CE" w:rsidRDefault="000C10CE" w:rsidP="000C10CE">
            <w:pPr>
              <w:spacing w:line="240" w:lineRule="auto"/>
              <w:jc w:val="center"/>
              <w:rPr>
                <w:b/>
                <w:bCs/>
                <w:sz w:val="12"/>
                <w:szCs w:val="12"/>
              </w:rPr>
            </w:pPr>
            <w:r w:rsidRPr="000C10CE">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14:paraId="23233B64" w14:textId="77777777" w:rsidR="000C10CE" w:rsidRPr="000C10CE" w:rsidRDefault="000C10CE" w:rsidP="000C10CE">
            <w:pPr>
              <w:spacing w:line="240" w:lineRule="auto"/>
              <w:rPr>
                <w:b/>
                <w:bCs/>
                <w:sz w:val="12"/>
                <w:szCs w:val="12"/>
              </w:rPr>
            </w:pPr>
            <w:r w:rsidRPr="000C10CE">
              <w:rPr>
                <w:b/>
                <w:bCs/>
                <w:sz w:val="12"/>
                <w:szCs w:val="12"/>
              </w:rPr>
              <w:t>Składki na ubezpieczenie zdrowotne opłacane za osoby pobierające niektóre świadczenia z pomocy społecznej oraz za osoby 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14:paraId="19AA3D9A" w14:textId="77777777" w:rsidR="000C10CE" w:rsidRPr="000C10CE" w:rsidRDefault="000C10CE" w:rsidP="000C10CE">
            <w:pPr>
              <w:spacing w:line="240" w:lineRule="auto"/>
              <w:jc w:val="right"/>
              <w:rPr>
                <w:b/>
                <w:bCs/>
                <w:sz w:val="12"/>
                <w:szCs w:val="12"/>
              </w:rPr>
            </w:pPr>
            <w:r w:rsidRPr="000C10CE">
              <w:rPr>
                <w:b/>
                <w:bCs/>
                <w:sz w:val="12"/>
                <w:szCs w:val="12"/>
              </w:rPr>
              <w:t>190 523</w:t>
            </w:r>
          </w:p>
        </w:tc>
        <w:tc>
          <w:tcPr>
            <w:tcW w:w="638" w:type="pct"/>
            <w:tcBorders>
              <w:top w:val="nil"/>
              <w:left w:val="nil"/>
              <w:bottom w:val="single" w:sz="4" w:space="0" w:color="auto"/>
              <w:right w:val="single" w:sz="4" w:space="0" w:color="auto"/>
            </w:tcBorders>
            <w:shd w:val="clear" w:color="000000" w:fill="FFFDC1"/>
            <w:vAlign w:val="center"/>
            <w:hideMark/>
          </w:tcPr>
          <w:p w14:paraId="330A015B" w14:textId="77777777" w:rsidR="000C10CE" w:rsidRPr="000C10CE" w:rsidRDefault="000C10CE" w:rsidP="000C10CE">
            <w:pPr>
              <w:spacing w:line="240" w:lineRule="auto"/>
              <w:jc w:val="right"/>
              <w:rPr>
                <w:b/>
                <w:bCs/>
                <w:sz w:val="12"/>
                <w:szCs w:val="12"/>
              </w:rPr>
            </w:pPr>
            <w:r w:rsidRPr="000C10CE">
              <w:rPr>
                <w:b/>
                <w:bCs/>
                <w:sz w:val="12"/>
                <w:szCs w:val="12"/>
              </w:rPr>
              <w:t>176 402,17</w:t>
            </w:r>
          </w:p>
        </w:tc>
        <w:tc>
          <w:tcPr>
            <w:tcW w:w="484" w:type="pct"/>
            <w:tcBorders>
              <w:top w:val="nil"/>
              <w:left w:val="nil"/>
              <w:bottom w:val="single" w:sz="4" w:space="0" w:color="auto"/>
              <w:right w:val="single" w:sz="4" w:space="0" w:color="auto"/>
            </w:tcBorders>
            <w:shd w:val="clear" w:color="000000" w:fill="FFFDC1"/>
            <w:vAlign w:val="center"/>
            <w:hideMark/>
          </w:tcPr>
          <w:p w14:paraId="21E2D3AE" w14:textId="77777777" w:rsidR="000C10CE" w:rsidRPr="000C10CE" w:rsidRDefault="000C10CE" w:rsidP="000C10CE">
            <w:pPr>
              <w:spacing w:line="240" w:lineRule="auto"/>
              <w:jc w:val="right"/>
              <w:rPr>
                <w:b/>
                <w:bCs/>
                <w:sz w:val="12"/>
                <w:szCs w:val="12"/>
              </w:rPr>
            </w:pPr>
            <w:r w:rsidRPr="000C10CE">
              <w:rPr>
                <w:b/>
                <w:bCs/>
                <w:sz w:val="12"/>
                <w:szCs w:val="12"/>
              </w:rPr>
              <w:t>92,6</w:t>
            </w:r>
          </w:p>
        </w:tc>
        <w:tc>
          <w:tcPr>
            <w:tcW w:w="539" w:type="pct"/>
            <w:tcBorders>
              <w:top w:val="nil"/>
              <w:left w:val="nil"/>
              <w:bottom w:val="single" w:sz="4" w:space="0" w:color="auto"/>
              <w:right w:val="single" w:sz="4" w:space="0" w:color="auto"/>
            </w:tcBorders>
            <w:shd w:val="clear" w:color="000000" w:fill="FFFDC1"/>
            <w:vAlign w:val="center"/>
            <w:hideMark/>
          </w:tcPr>
          <w:p w14:paraId="15DF88F7"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3B961B89"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08AB2C44"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2C0FC17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90E5B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C8E2E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B4F6A9"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A675CDA" w14:textId="77777777" w:rsidR="000C10CE" w:rsidRPr="000C10CE" w:rsidRDefault="000C10CE" w:rsidP="000C10CE">
            <w:pPr>
              <w:spacing w:line="240" w:lineRule="auto"/>
              <w:jc w:val="right"/>
              <w:rPr>
                <w:sz w:val="12"/>
                <w:szCs w:val="12"/>
              </w:rPr>
            </w:pPr>
            <w:r w:rsidRPr="000C10CE">
              <w:rPr>
                <w:sz w:val="12"/>
                <w:szCs w:val="12"/>
              </w:rPr>
              <w:t>190 523</w:t>
            </w:r>
          </w:p>
        </w:tc>
        <w:tc>
          <w:tcPr>
            <w:tcW w:w="638" w:type="pct"/>
            <w:tcBorders>
              <w:top w:val="nil"/>
              <w:left w:val="nil"/>
              <w:bottom w:val="single" w:sz="4" w:space="0" w:color="auto"/>
              <w:right w:val="single" w:sz="4" w:space="0" w:color="auto"/>
            </w:tcBorders>
            <w:shd w:val="clear" w:color="auto" w:fill="auto"/>
            <w:noWrap/>
            <w:vAlign w:val="center"/>
            <w:hideMark/>
          </w:tcPr>
          <w:p w14:paraId="4A61FE85" w14:textId="77777777" w:rsidR="000C10CE" w:rsidRPr="000C10CE" w:rsidRDefault="000C10CE" w:rsidP="000C10CE">
            <w:pPr>
              <w:spacing w:line="240" w:lineRule="auto"/>
              <w:jc w:val="right"/>
              <w:rPr>
                <w:sz w:val="12"/>
                <w:szCs w:val="12"/>
              </w:rPr>
            </w:pPr>
            <w:r w:rsidRPr="000C10CE">
              <w:rPr>
                <w:sz w:val="12"/>
                <w:szCs w:val="12"/>
              </w:rPr>
              <w:t>176 402,17</w:t>
            </w:r>
          </w:p>
        </w:tc>
        <w:tc>
          <w:tcPr>
            <w:tcW w:w="484" w:type="pct"/>
            <w:tcBorders>
              <w:top w:val="nil"/>
              <w:left w:val="nil"/>
              <w:bottom w:val="single" w:sz="4" w:space="0" w:color="auto"/>
              <w:right w:val="single" w:sz="4" w:space="0" w:color="auto"/>
            </w:tcBorders>
            <w:shd w:val="clear" w:color="auto" w:fill="auto"/>
            <w:noWrap/>
            <w:vAlign w:val="center"/>
            <w:hideMark/>
          </w:tcPr>
          <w:p w14:paraId="2C6E20AA" w14:textId="77777777" w:rsidR="000C10CE" w:rsidRPr="000C10CE" w:rsidRDefault="000C10CE" w:rsidP="000C10CE">
            <w:pPr>
              <w:spacing w:line="240" w:lineRule="auto"/>
              <w:jc w:val="right"/>
              <w:rPr>
                <w:sz w:val="12"/>
                <w:szCs w:val="12"/>
              </w:rPr>
            </w:pPr>
            <w:r w:rsidRPr="000C10CE">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14:paraId="17E7E64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795D4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FC247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AA6556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7EFDE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E0504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7586B1"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0BD23A6" w14:textId="77777777" w:rsidR="000C10CE" w:rsidRPr="000C10CE" w:rsidRDefault="000C10CE" w:rsidP="000C10CE">
            <w:pPr>
              <w:spacing w:line="240" w:lineRule="auto"/>
              <w:jc w:val="right"/>
              <w:rPr>
                <w:sz w:val="12"/>
                <w:szCs w:val="12"/>
              </w:rPr>
            </w:pPr>
            <w:r w:rsidRPr="000C10CE">
              <w:rPr>
                <w:sz w:val="12"/>
                <w:szCs w:val="12"/>
              </w:rPr>
              <w:t>189 500</w:t>
            </w:r>
          </w:p>
        </w:tc>
        <w:tc>
          <w:tcPr>
            <w:tcW w:w="638" w:type="pct"/>
            <w:tcBorders>
              <w:top w:val="nil"/>
              <w:left w:val="nil"/>
              <w:bottom w:val="single" w:sz="4" w:space="0" w:color="auto"/>
              <w:right w:val="single" w:sz="4" w:space="0" w:color="auto"/>
            </w:tcBorders>
            <w:shd w:val="clear" w:color="auto" w:fill="auto"/>
            <w:noWrap/>
            <w:vAlign w:val="center"/>
            <w:hideMark/>
          </w:tcPr>
          <w:p w14:paraId="730D47A1" w14:textId="77777777" w:rsidR="000C10CE" w:rsidRPr="000C10CE" w:rsidRDefault="000C10CE" w:rsidP="000C10CE">
            <w:pPr>
              <w:spacing w:line="240" w:lineRule="auto"/>
              <w:jc w:val="right"/>
              <w:rPr>
                <w:sz w:val="12"/>
                <w:szCs w:val="12"/>
              </w:rPr>
            </w:pPr>
            <w:r w:rsidRPr="000C10CE">
              <w:rPr>
                <w:sz w:val="12"/>
                <w:szCs w:val="12"/>
              </w:rPr>
              <w:t>175 379,97</w:t>
            </w:r>
          </w:p>
        </w:tc>
        <w:tc>
          <w:tcPr>
            <w:tcW w:w="484" w:type="pct"/>
            <w:tcBorders>
              <w:top w:val="nil"/>
              <w:left w:val="nil"/>
              <w:bottom w:val="single" w:sz="4" w:space="0" w:color="auto"/>
              <w:right w:val="single" w:sz="4" w:space="0" w:color="auto"/>
            </w:tcBorders>
            <w:shd w:val="clear" w:color="auto" w:fill="auto"/>
            <w:noWrap/>
            <w:vAlign w:val="center"/>
            <w:hideMark/>
          </w:tcPr>
          <w:p w14:paraId="5F81F1C2" w14:textId="77777777" w:rsidR="000C10CE" w:rsidRPr="000C10CE" w:rsidRDefault="000C10CE" w:rsidP="000C10CE">
            <w:pPr>
              <w:spacing w:line="240" w:lineRule="auto"/>
              <w:jc w:val="right"/>
              <w:rPr>
                <w:sz w:val="12"/>
                <w:szCs w:val="12"/>
              </w:rPr>
            </w:pPr>
            <w:r w:rsidRPr="000C10CE">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14:paraId="1724980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E9751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3D31A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104DBC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26BDF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53528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91C0B0"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099E9E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AEB46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4AE44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25297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B5F0F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E8EE2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373C47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7149E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2DC5A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03F56C"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4EB3011" w14:textId="77777777" w:rsidR="000C10CE" w:rsidRPr="000C10CE" w:rsidRDefault="000C10CE" w:rsidP="000C10CE">
            <w:pPr>
              <w:spacing w:line="240" w:lineRule="auto"/>
              <w:jc w:val="right"/>
              <w:rPr>
                <w:sz w:val="12"/>
                <w:szCs w:val="12"/>
              </w:rPr>
            </w:pPr>
            <w:r w:rsidRPr="000C10CE">
              <w:rPr>
                <w:sz w:val="12"/>
                <w:szCs w:val="12"/>
              </w:rPr>
              <w:t>189 500</w:t>
            </w:r>
          </w:p>
        </w:tc>
        <w:tc>
          <w:tcPr>
            <w:tcW w:w="638" w:type="pct"/>
            <w:tcBorders>
              <w:top w:val="nil"/>
              <w:left w:val="nil"/>
              <w:bottom w:val="single" w:sz="4" w:space="0" w:color="auto"/>
              <w:right w:val="single" w:sz="4" w:space="0" w:color="auto"/>
            </w:tcBorders>
            <w:shd w:val="clear" w:color="auto" w:fill="auto"/>
            <w:noWrap/>
            <w:vAlign w:val="center"/>
            <w:hideMark/>
          </w:tcPr>
          <w:p w14:paraId="4D9FAB28" w14:textId="77777777" w:rsidR="000C10CE" w:rsidRPr="000C10CE" w:rsidRDefault="000C10CE" w:rsidP="000C10CE">
            <w:pPr>
              <w:spacing w:line="240" w:lineRule="auto"/>
              <w:jc w:val="right"/>
              <w:rPr>
                <w:sz w:val="12"/>
                <w:szCs w:val="12"/>
              </w:rPr>
            </w:pPr>
            <w:r w:rsidRPr="000C10CE">
              <w:rPr>
                <w:sz w:val="12"/>
                <w:szCs w:val="12"/>
              </w:rPr>
              <w:t>175 379,97</w:t>
            </w:r>
          </w:p>
        </w:tc>
        <w:tc>
          <w:tcPr>
            <w:tcW w:w="484" w:type="pct"/>
            <w:tcBorders>
              <w:top w:val="nil"/>
              <w:left w:val="nil"/>
              <w:bottom w:val="single" w:sz="4" w:space="0" w:color="auto"/>
              <w:right w:val="single" w:sz="4" w:space="0" w:color="auto"/>
            </w:tcBorders>
            <w:shd w:val="clear" w:color="auto" w:fill="auto"/>
            <w:noWrap/>
            <w:vAlign w:val="center"/>
            <w:hideMark/>
          </w:tcPr>
          <w:p w14:paraId="0175F31A" w14:textId="77777777" w:rsidR="000C10CE" w:rsidRPr="000C10CE" w:rsidRDefault="000C10CE" w:rsidP="000C10CE">
            <w:pPr>
              <w:spacing w:line="240" w:lineRule="auto"/>
              <w:jc w:val="right"/>
              <w:rPr>
                <w:sz w:val="12"/>
                <w:szCs w:val="12"/>
              </w:rPr>
            </w:pPr>
            <w:r w:rsidRPr="000C10CE">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14:paraId="24FBF08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4855B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0C786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7B98CA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45A45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BD4DA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59E407"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98DB5E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879B0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536C6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071A36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974C8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5F151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8F569F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5555A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C2EA7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A99D10"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DFB53BD" w14:textId="77777777" w:rsidR="000C10CE" w:rsidRPr="000C10CE" w:rsidRDefault="000C10CE" w:rsidP="000C10CE">
            <w:pPr>
              <w:spacing w:line="240" w:lineRule="auto"/>
              <w:jc w:val="right"/>
              <w:rPr>
                <w:sz w:val="12"/>
                <w:szCs w:val="12"/>
              </w:rPr>
            </w:pPr>
            <w:r w:rsidRPr="000C10CE">
              <w:rPr>
                <w:sz w:val="12"/>
                <w:szCs w:val="12"/>
              </w:rPr>
              <w:t>1 023</w:t>
            </w:r>
          </w:p>
        </w:tc>
        <w:tc>
          <w:tcPr>
            <w:tcW w:w="638" w:type="pct"/>
            <w:tcBorders>
              <w:top w:val="nil"/>
              <w:left w:val="nil"/>
              <w:bottom w:val="single" w:sz="4" w:space="0" w:color="auto"/>
              <w:right w:val="single" w:sz="4" w:space="0" w:color="auto"/>
            </w:tcBorders>
            <w:shd w:val="clear" w:color="auto" w:fill="auto"/>
            <w:noWrap/>
            <w:vAlign w:val="center"/>
            <w:hideMark/>
          </w:tcPr>
          <w:p w14:paraId="2DC86D33" w14:textId="77777777" w:rsidR="000C10CE" w:rsidRPr="000C10CE" w:rsidRDefault="000C10CE" w:rsidP="000C10CE">
            <w:pPr>
              <w:spacing w:line="240" w:lineRule="auto"/>
              <w:jc w:val="right"/>
              <w:rPr>
                <w:sz w:val="12"/>
                <w:szCs w:val="12"/>
              </w:rPr>
            </w:pPr>
            <w:r w:rsidRPr="000C10CE">
              <w:rPr>
                <w:sz w:val="12"/>
                <w:szCs w:val="12"/>
              </w:rPr>
              <w:t>1 022,20</w:t>
            </w:r>
          </w:p>
        </w:tc>
        <w:tc>
          <w:tcPr>
            <w:tcW w:w="484" w:type="pct"/>
            <w:tcBorders>
              <w:top w:val="nil"/>
              <w:left w:val="nil"/>
              <w:bottom w:val="single" w:sz="4" w:space="0" w:color="auto"/>
              <w:right w:val="single" w:sz="4" w:space="0" w:color="auto"/>
            </w:tcBorders>
            <w:shd w:val="clear" w:color="auto" w:fill="auto"/>
            <w:noWrap/>
            <w:vAlign w:val="center"/>
            <w:hideMark/>
          </w:tcPr>
          <w:p w14:paraId="7D121AF6"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3AA13C9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9F269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97E9E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9CD2C8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EDCAF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8F669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5F0C3E"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3655D2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B33E3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67964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FD261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AC1E5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1500D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603147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318E9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37C0A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E75875"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A394F6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A8068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0F0FE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CE301C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C8848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917A0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7B640E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35F73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5A0A3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45D48B"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AF78AB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90C35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A2403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872C0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B076B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C6F51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911FF4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E6042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39A17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F3F12D"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67825E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5432D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2E527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1E979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A964B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89FF4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12E35E0" w14:textId="77777777" w:rsidTr="000C10CE">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27A6BF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D8D5053" w14:textId="77777777" w:rsidR="000C10CE" w:rsidRPr="000C10CE" w:rsidRDefault="000C10CE" w:rsidP="000C10CE">
            <w:pPr>
              <w:spacing w:line="240" w:lineRule="auto"/>
              <w:jc w:val="center"/>
              <w:rPr>
                <w:b/>
                <w:bCs/>
                <w:sz w:val="12"/>
                <w:szCs w:val="12"/>
              </w:rPr>
            </w:pPr>
            <w:r w:rsidRPr="000C10CE">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14:paraId="314F7FAE" w14:textId="77777777" w:rsidR="000C10CE" w:rsidRPr="000C10CE" w:rsidRDefault="000C10CE" w:rsidP="000C10CE">
            <w:pPr>
              <w:spacing w:line="240" w:lineRule="auto"/>
              <w:rPr>
                <w:b/>
                <w:bCs/>
                <w:sz w:val="12"/>
                <w:szCs w:val="12"/>
              </w:rPr>
            </w:pPr>
            <w:r w:rsidRPr="000C10CE">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14:paraId="51E2160B" w14:textId="77777777" w:rsidR="000C10CE" w:rsidRPr="000C10CE" w:rsidRDefault="000C10CE" w:rsidP="000C10CE">
            <w:pPr>
              <w:spacing w:line="240" w:lineRule="auto"/>
              <w:jc w:val="right"/>
              <w:rPr>
                <w:b/>
                <w:bCs/>
                <w:sz w:val="12"/>
                <w:szCs w:val="12"/>
              </w:rPr>
            </w:pPr>
            <w:r w:rsidRPr="000C10CE">
              <w:rPr>
                <w:b/>
                <w:bCs/>
                <w:sz w:val="12"/>
                <w:szCs w:val="12"/>
              </w:rPr>
              <w:t>3 225 864</w:t>
            </w:r>
          </w:p>
        </w:tc>
        <w:tc>
          <w:tcPr>
            <w:tcW w:w="638" w:type="pct"/>
            <w:tcBorders>
              <w:top w:val="nil"/>
              <w:left w:val="nil"/>
              <w:bottom w:val="single" w:sz="4" w:space="0" w:color="auto"/>
              <w:right w:val="single" w:sz="4" w:space="0" w:color="auto"/>
            </w:tcBorders>
            <w:shd w:val="clear" w:color="000000" w:fill="FFFDC1"/>
            <w:vAlign w:val="center"/>
            <w:hideMark/>
          </w:tcPr>
          <w:p w14:paraId="69748A0C" w14:textId="77777777" w:rsidR="000C10CE" w:rsidRPr="000C10CE" w:rsidRDefault="000C10CE" w:rsidP="000C10CE">
            <w:pPr>
              <w:spacing w:line="240" w:lineRule="auto"/>
              <w:jc w:val="right"/>
              <w:rPr>
                <w:b/>
                <w:bCs/>
                <w:sz w:val="12"/>
                <w:szCs w:val="12"/>
              </w:rPr>
            </w:pPr>
            <w:r w:rsidRPr="000C10CE">
              <w:rPr>
                <w:b/>
                <w:bCs/>
                <w:sz w:val="12"/>
                <w:szCs w:val="12"/>
              </w:rPr>
              <w:t>3 224 025,22</w:t>
            </w:r>
          </w:p>
        </w:tc>
        <w:tc>
          <w:tcPr>
            <w:tcW w:w="484" w:type="pct"/>
            <w:tcBorders>
              <w:top w:val="nil"/>
              <w:left w:val="nil"/>
              <w:bottom w:val="single" w:sz="4" w:space="0" w:color="auto"/>
              <w:right w:val="single" w:sz="4" w:space="0" w:color="auto"/>
            </w:tcBorders>
            <w:shd w:val="clear" w:color="000000" w:fill="FFFDC1"/>
            <w:vAlign w:val="center"/>
            <w:hideMark/>
          </w:tcPr>
          <w:p w14:paraId="36E0D756" w14:textId="77777777" w:rsidR="000C10CE" w:rsidRPr="000C10CE" w:rsidRDefault="000C10CE" w:rsidP="000C10CE">
            <w:pPr>
              <w:spacing w:line="240" w:lineRule="auto"/>
              <w:jc w:val="right"/>
              <w:rPr>
                <w:b/>
                <w:bCs/>
                <w:sz w:val="12"/>
                <w:szCs w:val="12"/>
              </w:rPr>
            </w:pPr>
            <w:r w:rsidRPr="000C10CE">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6AB1C413"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40BBF1D5"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0539458F"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70D8883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D58B5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4EA46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06D485"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C13D3F3" w14:textId="77777777" w:rsidR="000C10CE" w:rsidRPr="000C10CE" w:rsidRDefault="000C10CE" w:rsidP="000C10CE">
            <w:pPr>
              <w:spacing w:line="240" w:lineRule="auto"/>
              <w:jc w:val="right"/>
              <w:rPr>
                <w:sz w:val="12"/>
                <w:szCs w:val="12"/>
              </w:rPr>
            </w:pPr>
            <w:r w:rsidRPr="000C10CE">
              <w:rPr>
                <w:sz w:val="12"/>
                <w:szCs w:val="12"/>
              </w:rPr>
              <w:t>3 225 864</w:t>
            </w:r>
          </w:p>
        </w:tc>
        <w:tc>
          <w:tcPr>
            <w:tcW w:w="638" w:type="pct"/>
            <w:tcBorders>
              <w:top w:val="nil"/>
              <w:left w:val="nil"/>
              <w:bottom w:val="single" w:sz="4" w:space="0" w:color="auto"/>
              <w:right w:val="single" w:sz="4" w:space="0" w:color="auto"/>
            </w:tcBorders>
            <w:shd w:val="clear" w:color="auto" w:fill="auto"/>
            <w:noWrap/>
            <w:vAlign w:val="center"/>
            <w:hideMark/>
          </w:tcPr>
          <w:p w14:paraId="3FB6DEC1" w14:textId="77777777" w:rsidR="000C10CE" w:rsidRPr="000C10CE" w:rsidRDefault="000C10CE" w:rsidP="000C10CE">
            <w:pPr>
              <w:spacing w:line="240" w:lineRule="auto"/>
              <w:jc w:val="right"/>
              <w:rPr>
                <w:sz w:val="12"/>
                <w:szCs w:val="12"/>
              </w:rPr>
            </w:pPr>
            <w:r w:rsidRPr="000C10CE">
              <w:rPr>
                <w:sz w:val="12"/>
                <w:szCs w:val="12"/>
              </w:rPr>
              <w:t>3 224 025,22</w:t>
            </w:r>
          </w:p>
        </w:tc>
        <w:tc>
          <w:tcPr>
            <w:tcW w:w="484" w:type="pct"/>
            <w:tcBorders>
              <w:top w:val="nil"/>
              <w:left w:val="nil"/>
              <w:bottom w:val="single" w:sz="4" w:space="0" w:color="auto"/>
              <w:right w:val="single" w:sz="4" w:space="0" w:color="auto"/>
            </w:tcBorders>
            <w:shd w:val="clear" w:color="auto" w:fill="auto"/>
            <w:noWrap/>
            <w:vAlign w:val="center"/>
            <w:hideMark/>
          </w:tcPr>
          <w:p w14:paraId="658C64E8"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56080D7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F991B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58844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AF072B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EE84B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65448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03D5A7"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82827E2" w14:textId="77777777" w:rsidR="000C10CE" w:rsidRPr="000C10CE" w:rsidRDefault="000C10CE" w:rsidP="000C10CE">
            <w:pPr>
              <w:spacing w:line="240" w:lineRule="auto"/>
              <w:jc w:val="right"/>
              <w:rPr>
                <w:sz w:val="12"/>
                <w:szCs w:val="12"/>
              </w:rPr>
            </w:pPr>
            <w:r w:rsidRPr="000C10CE">
              <w:rPr>
                <w:sz w:val="12"/>
                <w:szCs w:val="12"/>
              </w:rPr>
              <w:t>124 372</w:t>
            </w:r>
          </w:p>
        </w:tc>
        <w:tc>
          <w:tcPr>
            <w:tcW w:w="638" w:type="pct"/>
            <w:tcBorders>
              <w:top w:val="nil"/>
              <w:left w:val="nil"/>
              <w:bottom w:val="single" w:sz="4" w:space="0" w:color="auto"/>
              <w:right w:val="single" w:sz="4" w:space="0" w:color="auto"/>
            </w:tcBorders>
            <w:shd w:val="clear" w:color="auto" w:fill="auto"/>
            <w:noWrap/>
            <w:vAlign w:val="center"/>
            <w:hideMark/>
          </w:tcPr>
          <w:p w14:paraId="678EED20" w14:textId="77777777" w:rsidR="000C10CE" w:rsidRPr="000C10CE" w:rsidRDefault="000C10CE" w:rsidP="000C10CE">
            <w:pPr>
              <w:spacing w:line="240" w:lineRule="auto"/>
              <w:jc w:val="right"/>
              <w:rPr>
                <w:sz w:val="12"/>
                <w:szCs w:val="12"/>
              </w:rPr>
            </w:pPr>
            <w:r w:rsidRPr="000C10CE">
              <w:rPr>
                <w:sz w:val="12"/>
                <w:szCs w:val="12"/>
              </w:rPr>
              <w:t>123 410,47</w:t>
            </w:r>
          </w:p>
        </w:tc>
        <w:tc>
          <w:tcPr>
            <w:tcW w:w="484" w:type="pct"/>
            <w:tcBorders>
              <w:top w:val="nil"/>
              <w:left w:val="nil"/>
              <w:bottom w:val="single" w:sz="4" w:space="0" w:color="auto"/>
              <w:right w:val="single" w:sz="4" w:space="0" w:color="auto"/>
            </w:tcBorders>
            <w:shd w:val="clear" w:color="auto" w:fill="auto"/>
            <w:noWrap/>
            <w:vAlign w:val="center"/>
            <w:hideMark/>
          </w:tcPr>
          <w:p w14:paraId="712BC9A0" w14:textId="77777777" w:rsidR="000C10CE" w:rsidRPr="000C10CE" w:rsidRDefault="000C10CE" w:rsidP="000C10CE">
            <w:pPr>
              <w:spacing w:line="240" w:lineRule="auto"/>
              <w:jc w:val="right"/>
              <w:rPr>
                <w:sz w:val="12"/>
                <w:szCs w:val="12"/>
              </w:rPr>
            </w:pPr>
            <w:r w:rsidRPr="000C10CE">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37E2F9A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8F951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577A0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72942D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6DEE7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61004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536E9D"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CC7754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EBAC8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47125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798204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1BEB6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21FE6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CFDDC3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F5AC9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E9D95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44C8CF"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ED888FC" w14:textId="77777777" w:rsidR="000C10CE" w:rsidRPr="000C10CE" w:rsidRDefault="000C10CE" w:rsidP="000C10CE">
            <w:pPr>
              <w:spacing w:line="240" w:lineRule="auto"/>
              <w:jc w:val="right"/>
              <w:rPr>
                <w:sz w:val="12"/>
                <w:szCs w:val="12"/>
              </w:rPr>
            </w:pPr>
            <w:r w:rsidRPr="000C10CE">
              <w:rPr>
                <w:sz w:val="12"/>
                <w:szCs w:val="12"/>
              </w:rPr>
              <w:t>124 372</w:t>
            </w:r>
          </w:p>
        </w:tc>
        <w:tc>
          <w:tcPr>
            <w:tcW w:w="638" w:type="pct"/>
            <w:tcBorders>
              <w:top w:val="nil"/>
              <w:left w:val="nil"/>
              <w:bottom w:val="single" w:sz="4" w:space="0" w:color="auto"/>
              <w:right w:val="single" w:sz="4" w:space="0" w:color="auto"/>
            </w:tcBorders>
            <w:shd w:val="clear" w:color="auto" w:fill="auto"/>
            <w:noWrap/>
            <w:vAlign w:val="center"/>
            <w:hideMark/>
          </w:tcPr>
          <w:p w14:paraId="640C18F1" w14:textId="77777777" w:rsidR="000C10CE" w:rsidRPr="000C10CE" w:rsidRDefault="000C10CE" w:rsidP="000C10CE">
            <w:pPr>
              <w:spacing w:line="240" w:lineRule="auto"/>
              <w:jc w:val="right"/>
              <w:rPr>
                <w:sz w:val="12"/>
                <w:szCs w:val="12"/>
              </w:rPr>
            </w:pPr>
            <w:r w:rsidRPr="000C10CE">
              <w:rPr>
                <w:sz w:val="12"/>
                <w:szCs w:val="12"/>
              </w:rPr>
              <w:t>123 410,47</w:t>
            </w:r>
          </w:p>
        </w:tc>
        <w:tc>
          <w:tcPr>
            <w:tcW w:w="484" w:type="pct"/>
            <w:tcBorders>
              <w:top w:val="nil"/>
              <w:left w:val="nil"/>
              <w:bottom w:val="single" w:sz="4" w:space="0" w:color="auto"/>
              <w:right w:val="single" w:sz="4" w:space="0" w:color="auto"/>
            </w:tcBorders>
            <w:shd w:val="clear" w:color="auto" w:fill="auto"/>
            <w:noWrap/>
            <w:vAlign w:val="center"/>
            <w:hideMark/>
          </w:tcPr>
          <w:p w14:paraId="3F25B6E2" w14:textId="77777777" w:rsidR="000C10CE" w:rsidRPr="000C10CE" w:rsidRDefault="000C10CE" w:rsidP="000C10CE">
            <w:pPr>
              <w:spacing w:line="240" w:lineRule="auto"/>
              <w:jc w:val="right"/>
              <w:rPr>
                <w:sz w:val="12"/>
                <w:szCs w:val="12"/>
              </w:rPr>
            </w:pPr>
            <w:r w:rsidRPr="000C10CE">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24E5D41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05737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2B1CD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E93D4A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F6E73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11789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4CB8A9"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75509E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68D87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449A3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3DCA25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4CE19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7611C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87A7A9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53008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4956A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8D0886"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08CD2B2" w14:textId="77777777" w:rsidR="000C10CE" w:rsidRPr="000C10CE" w:rsidRDefault="000C10CE" w:rsidP="000C10CE">
            <w:pPr>
              <w:spacing w:line="240" w:lineRule="auto"/>
              <w:jc w:val="right"/>
              <w:rPr>
                <w:sz w:val="12"/>
                <w:szCs w:val="12"/>
              </w:rPr>
            </w:pPr>
            <w:r w:rsidRPr="000C10CE">
              <w:rPr>
                <w:sz w:val="12"/>
                <w:szCs w:val="12"/>
              </w:rPr>
              <w:t>3 101 492</w:t>
            </w:r>
          </w:p>
        </w:tc>
        <w:tc>
          <w:tcPr>
            <w:tcW w:w="638" w:type="pct"/>
            <w:tcBorders>
              <w:top w:val="nil"/>
              <w:left w:val="nil"/>
              <w:bottom w:val="single" w:sz="4" w:space="0" w:color="auto"/>
              <w:right w:val="single" w:sz="4" w:space="0" w:color="auto"/>
            </w:tcBorders>
            <w:shd w:val="clear" w:color="auto" w:fill="auto"/>
            <w:noWrap/>
            <w:vAlign w:val="center"/>
            <w:hideMark/>
          </w:tcPr>
          <w:p w14:paraId="657BE495" w14:textId="77777777" w:rsidR="000C10CE" w:rsidRPr="000C10CE" w:rsidRDefault="000C10CE" w:rsidP="000C10CE">
            <w:pPr>
              <w:spacing w:line="240" w:lineRule="auto"/>
              <w:jc w:val="right"/>
              <w:rPr>
                <w:sz w:val="12"/>
                <w:szCs w:val="12"/>
              </w:rPr>
            </w:pPr>
            <w:r w:rsidRPr="000C10CE">
              <w:rPr>
                <w:sz w:val="12"/>
                <w:szCs w:val="12"/>
              </w:rPr>
              <w:t>3 100 614,75</w:t>
            </w:r>
          </w:p>
        </w:tc>
        <w:tc>
          <w:tcPr>
            <w:tcW w:w="484" w:type="pct"/>
            <w:tcBorders>
              <w:top w:val="nil"/>
              <w:left w:val="nil"/>
              <w:bottom w:val="single" w:sz="4" w:space="0" w:color="auto"/>
              <w:right w:val="single" w:sz="4" w:space="0" w:color="auto"/>
            </w:tcBorders>
            <w:shd w:val="clear" w:color="auto" w:fill="auto"/>
            <w:noWrap/>
            <w:vAlign w:val="center"/>
            <w:hideMark/>
          </w:tcPr>
          <w:p w14:paraId="5CFD13F3"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3F339B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FA765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9B362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2D3832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BE0B0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BA2EB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9FD3AA"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987F3C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9FFD0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BA9FF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97262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9EE60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EB882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439573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5A7B1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3186C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0CADE6"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9784B7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F2DD5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21D0F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25A20F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B08FE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8CA24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F903F4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D42E1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F87F3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356BE6"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879274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E3B42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82A68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B3ADCD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36D12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020BE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3D40F2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D7E81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EEE89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5E7C11"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FCA786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792A2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522EC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FDA16C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A8EC3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7AF9F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DFEA0CA"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955711B"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DE0E60F" w14:textId="77777777" w:rsidR="000C10CE" w:rsidRPr="000C10CE" w:rsidRDefault="000C10CE" w:rsidP="000C10CE">
            <w:pPr>
              <w:spacing w:line="240" w:lineRule="auto"/>
              <w:jc w:val="center"/>
              <w:rPr>
                <w:b/>
                <w:bCs/>
                <w:sz w:val="12"/>
                <w:szCs w:val="12"/>
              </w:rPr>
            </w:pPr>
            <w:r w:rsidRPr="000C10CE">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14:paraId="47E6B1B4" w14:textId="77777777" w:rsidR="000C10CE" w:rsidRPr="000C10CE" w:rsidRDefault="000C10CE" w:rsidP="000C10CE">
            <w:pPr>
              <w:spacing w:line="240" w:lineRule="auto"/>
              <w:rPr>
                <w:b/>
                <w:bCs/>
                <w:sz w:val="12"/>
                <w:szCs w:val="12"/>
              </w:rPr>
            </w:pPr>
            <w:r w:rsidRPr="000C10CE">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14:paraId="783C2193" w14:textId="77777777" w:rsidR="000C10CE" w:rsidRPr="000C10CE" w:rsidRDefault="000C10CE" w:rsidP="000C10CE">
            <w:pPr>
              <w:spacing w:line="240" w:lineRule="auto"/>
              <w:jc w:val="right"/>
              <w:rPr>
                <w:b/>
                <w:bCs/>
                <w:sz w:val="12"/>
                <w:szCs w:val="12"/>
              </w:rPr>
            </w:pPr>
            <w:r w:rsidRPr="000C10CE">
              <w:rPr>
                <w:b/>
                <w:bCs/>
                <w:sz w:val="12"/>
                <w:szCs w:val="12"/>
              </w:rPr>
              <w:t>4 208 791</w:t>
            </w:r>
          </w:p>
        </w:tc>
        <w:tc>
          <w:tcPr>
            <w:tcW w:w="638" w:type="pct"/>
            <w:tcBorders>
              <w:top w:val="nil"/>
              <w:left w:val="nil"/>
              <w:bottom w:val="single" w:sz="4" w:space="0" w:color="auto"/>
              <w:right w:val="single" w:sz="4" w:space="0" w:color="auto"/>
            </w:tcBorders>
            <w:shd w:val="clear" w:color="000000" w:fill="FFFDC1"/>
            <w:vAlign w:val="center"/>
            <w:hideMark/>
          </w:tcPr>
          <w:p w14:paraId="35E106C7" w14:textId="77777777" w:rsidR="000C10CE" w:rsidRPr="000C10CE" w:rsidRDefault="000C10CE" w:rsidP="000C10CE">
            <w:pPr>
              <w:spacing w:line="240" w:lineRule="auto"/>
              <w:jc w:val="right"/>
              <w:rPr>
                <w:b/>
                <w:bCs/>
                <w:sz w:val="12"/>
                <w:szCs w:val="12"/>
              </w:rPr>
            </w:pPr>
            <w:r w:rsidRPr="000C10CE">
              <w:rPr>
                <w:b/>
                <w:bCs/>
                <w:sz w:val="12"/>
                <w:szCs w:val="12"/>
              </w:rPr>
              <w:t>4 073 120,49</w:t>
            </w:r>
          </w:p>
        </w:tc>
        <w:tc>
          <w:tcPr>
            <w:tcW w:w="484" w:type="pct"/>
            <w:tcBorders>
              <w:top w:val="nil"/>
              <w:left w:val="nil"/>
              <w:bottom w:val="single" w:sz="4" w:space="0" w:color="auto"/>
              <w:right w:val="single" w:sz="4" w:space="0" w:color="auto"/>
            </w:tcBorders>
            <w:shd w:val="clear" w:color="000000" w:fill="FFFDC1"/>
            <w:vAlign w:val="center"/>
            <w:hideMark/>
          </w:tcPr>
          <w:p w14:paraId="14CDDC3C" w14:textId="77777777" w:rsidR="000C10CE" w:rsidRPr="000C10CE" w:rsidRDefault="000C10CE" w:rsidP="000C10CE">
            <w:pPr>
              <w:spacing w:line="240" w:lineRule="auto"/>
              <w:jc w:val="right"/>
              <w:rPr>
                <w:b/>
                <w:bCs/>
                <w:sz w:val="12"/>
                <w:szCs w:val="12"/>
              </w:rPr>
            </w:pPr>
            <w:r w:rsidRPr="000C10CE">
              <w:rPr>
                <w:b/>
                <w:bCs/>
                <w:sz w:val="12"/>
                <w:szCs w:val="12"/>
              </w:rPr>
              <w:t>96,8</w:t>
            </w:r>
          </w:p>
        </w:tc>
        <w:tc>
          <w:tcPr>
            <w:tcW w:w="539" w:type="pct"/>
            <w:tcBorders>
              <w:top w:val="nil"/>
              <w:left w:val="nil"/>
              <w:bottom w:val="single" w:sz="4" w:space="0" w:color="auto"/>
              <w:right w:val="single" w:sz="4" w:space="0" w:color="auto"/>
            </w:tcBorders>
            <w:shd w:val="clear" w:color="000000" w:fill="FFFDC1"/>
            <w:vAlign w:val="center"/>
            <w:hideMark/>
          </w:tcPr>
          <w:p w14:paraId="38869867" w14:textId="77777777" w:rsidR="000C10CE" w:rsidRPr="000C10CE" w:rsidRDefault="000C10CE" w:rsidP="000C10CE">
            <w:pPr>
              <w:spacing w:line="240" w:lineRule="auto"/>
              <w:jc w:val="right"/>
              <w:rPr>
                <w:b/>
                <w:bCs/>
                <w:sz w:val="12"/>
                <w:szCs w:val="12"/>
              </w:rPr>
            </w:pPr>
            <w:r w:rsidRPr="000C10CE">
              <w:rPr>
                <w:b/>
                <w:bCs/>
                <w:sz w:val="12"/>
                <w:szCs w:val="12"/>
              </w:rPr>
              <w:t>4 208 791</w:t>
            </w:r>
          </w:p>
        </w:tc>
        <w:tc>
          <w:tcPr>
            <w:tcW w:w="638" w:type="pct"/>
            <w:tcBorders>
              <w:top w:val="nil"/>
              <w:left w:val="nil"/>
              <w:bottom w:val="single" w:sz="4" w:space="0" w:color="auto"/>
              <w:right w:val="single" w:sz="4" w:space="0" w:color="auto"/>
            </w:tcBorders>
            <w:shd w:val="clear" w:color="000000" w:fill="FFFDC1"/>
            <w:vAlign w:val="center"/>
            <w:hideMark/>
          </w:tcPr>
          <w:p w14:paraId="1E918083" w14:textId="77777777" w:rsidR="000C10CE" w:rsidRPr="000C10CE" w:rsidRDefault="000C10CE" w:rsidP="000C10CE">
            <w:pPr>
              <w:spacing w:line="240" w:lineRule="auto"/>
              <w:jc w:val="right"/>
              <w:rPr>
                <w:b/>
                <w:bCs/>
                <w:sz w:val="12"/>
                <w:szCs w:val="12"/>
              </w:rPr>
            </w:pPr>
            <w:r w:rsidRPr="000C10CE">
              <w:rPr>
                <w:b/>
                <w:bCs/>
                <w:sz w:val="12"/>
                <w:szCs w:val="12"/>
              </w:rPr>
              <w:t>4 073 120,49</w:t>
            </w:r>
          </w:p>
        </w:tc>
        <w:tc>
          <w:tcPr>
            <w:tcW w:w="484" w:type="pct"/>
            <w:tcBorders>
              <w:top w:val="nil"/>
              <w:left w:val="nil"/>
              <w:bottom w:val="single" w:sz="4" w:space="0" w:color="auto"/>
              <w:right w:val="single" w:sz="4" w:space="0" w:color="auto"/>
            </w:tcBorders>
            <w:shd w:val="clear" w:color="000000" w:fill="FFFDC1"/>
            <w:vAlign w:val="center"/>
            <w:hideMark/>
          </w:tcPr>
          <w:p w14:paraId="4EFBD3F1" w14:textId="77777777" w:rsidR="000C10CE" w:rsidRPr="000C10CE" w:rsidRDefault="000C10CE" w:rsidP="000C10CE">
            <w:pPr>
              <w:spacing w:line="240" w:lineRule="auto"/>
              <w:jc w:val="right"/>
              <w:rPr>
                <w:b/>
                <w:bCs/>
                <w:sz w:val="12"/>
                <w:szCs w:val="12"/>
              </w:rPr>
            </w:pPr>
            <w:r w:rsidRPr="000C10CE">
              <w:rPr>
                <w:b/>
                <w:bCs/>
                <w:sz w:val="12"/>
                <w:szCs w:val="12"/>
              </w:rPr>
              <w:t>96,8</w:t>
            </w:r>
          </w:p>
        </w:tc>
      </w:tr>
      <w:tr w:rsidR="000C10CE" w:rsidRPr="000C10CE" w14:paraId="58364E0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6B2FD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17F9E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DA7A0B"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188C625" w14:textId="77777777" w:rsidR="000C10CE" w:rsidRPr="000C10CE" w:rsidRDefault="000C10CE" w:rsidP="000C10CE">
            <w:pPr>
              <w:spacing w:line="240" w:lineRule="auto"/>
              <w:jc w:val="right"/>
              <w:rPr>
                <w:sz w:val="12"/>
                <w:szCs w:val="12"/>
              </w:rPr>
            </w:pPr>
            <w:r w:rsidRPr="000C10CE">
              <w:rPr>
                <w:sz w:val="12"/>
                <w:szCs w:val="12"/>
              </w:rPr>
              <w:t>4 208 791</w:t>
            </w:r>
          </w:p>
        </w:tc>
        <w:tc>
          <w:tcPr>
            <w:tcW w:w="638" w:type="pct"/>
            <w:tcBorders>
              <w:top w:val="nil"/>
              <w:left w:val="nil"/>
              <w:bottom w:val="single" w:sz="4" w:space="0" w:color="auto"/>
              <w:right w:val="single" w:sz="4" w:space="0" w:color="auto"/>
            </w:tcBorders>
            <w:shd w:val="clear" w:color="auto" w:fill="auto"/>
            <w:noWrap/>
            <w:vAlign w:val="center"/>
            <w:hideMark/>
          </w:tcPr>
          <w:p w14:paraId="07266498" w14:textId="77777777" w:rsidR="000C10CE" w:rsidRPr="000C10CE" w:rsidRDefault="000C10CE" w:rsidP="000C10CE">
            <w:pPr>
              <w:spacing w:line="240" w:lineRule="auto"/>
              <w:jc w:val="right"/>
              <w:rPr>
                <w:sz w:val="12"/>
                <w:szCs w:val="12"/>
              </w:rPr>
            </w:pPr>
            <w:r w:rsidRPr="000C10CE">
              <w:rPr>
                <w:sz w:val="12"/>
                <w:szCs w:val="12"/>
              </w:rPr>
              <w:t>4 073 120,49</w:t>
            </w:r>
          </w:p>
        </w:tc>
        <w:tc>
          <w:tcPr>
            <w:tcW w:w="484" w:type="pct"/>
            <w:tcBorders>
              <w:top w:val="nil"/>
              <w:left w:val="nil"/>
              <w:bottom w:val="single" w:sz="4" w:space="0" w:color="auto"/>
              <w:right w:val="single" w:sz="4" w:space="0" w:color="auto"/>
            </w:tcBorders>
            <w:shd w:val="clear" w:color="auto" w:fill="auto"/>
            <w:noWrap/>
            <w:vAlign w:val="center"/>
            <w:hideMark/>
          </w:tcPr>
          <w:p w14:paraId="66EDC4F4" w14:textId="77777777" w:rsidR="000C10CE" w:rsidRPr="000C10CE" w:rsidRDefault="000C10CE" w:rsidP="000C10CE">
            <w:pPr>
              <w:spacing w:line="240" w:lineRule="auto"/>
              <w:jc w:val="right"/>
              <w:rPr>
                <w:sz w:val="12"/>
                <w:szCs w:val="12"/>
              </w:rPr>
            </w:pPr>
            <w:r w:rsidRPr="000C10CE">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14:paraId="4AA9A526" w14:textId="77777777" w:rsidR="000C10CE" w:rsidRPr="000C10CE" w:rsidRDefault="000C10CE" w:rsidP="000C10CE">
            <w:pPr>
              <w:spacing w:line="240" w:lineRule="auto"/>
              <w:jc w:val="right"/>
              <w:rPr>
                <w:sz w:val="12"/>
                <w:szCs w:val="12"/>
              </w:rPr>
            </w:pPr>
            <w:r w:rsidRPr="000C10CE">
              <w:rPr>
                <w:sz w:val="12"/>
                <w:szCs w:val="12"/>
              </w:rPr>
              <w:t>4 208 791</w:t>
            </w:r>
          </w:p>
        </w:tc>
        <w:tc>
          <w:tcPr>
            <w:tcW w:w="638" w:type="pct"/>
            <w:tcBorders>
              <w:top w:val="nil"/>
              <w:left w:val="nil"/>
              <w:bottom w:val="single" w:sz="4" w:space="0" w:color="auto"/>
              <w:right w:val="single" w:sz="4" w:space="0" w:color="auto"/>
            </w:tcBorders>
            <w:shd w:val="clear" w:color="auto" w:fill="auto"/>
            <w:noWrap/>
            <w:vAlign w:val="center"/>
            <w:hideMark/>
          </w:tcPr>
          <w:p w14:paraId="69317AD8" w14:textId="77777777" w:rsidR="000C10CE" w:rsidRPr="000C10CE" w:rsidRDefault="000C10CE" w:rsidP="000C10CE">
            <w:pPr>
              <w:spacing w:line="240" w:lineRule="auto"/>
              <w:jc w:val="right"/>
              <w:rPr>
                <w:sz w:val="12"/>
                <w:szCs w:val="12"/>
              </w:rPr>
            </w:pPr>
            <w:r w:rsidRPr="000C10CE">
              <w:rPr>
                <w:sz w:val="12"/>
                <w:szCs w:val="12"/>
              </w:rPr>
              <w:t>4 073 120,49</w:t>
            </w:r>
          </w:p>
        </w:tc>
        <w:tc>
          <w:tcPr>
            <w:tcW w:w="484" w:type="pct"/>
            <w:tcBorders>
              <w:top w:val="nil"/>
              <w:left w:val="nil"/>
              <w:bottom w:val="single" w:sz="4" w:space="0" w:color="auto"/>
              <w:right w:val="single" w:sz="4" w:space="0" w:color="auto"/>
            </w:tcBorders>
            <w:shd w:val="clear" w:color="auto" w:fill="auto"/>
            <w:noWrap/>
            <w:vAlign w:val="center"/>
            <w:hideMark/>
          </w:tcPr>
          <w:p w14:paraId="2A429AB8" w14:textId="77777777" w:rsidR="000C10CE" w:rsidRPr="000C10CE" w:rsidRDefault="000C10CE" w:rsidP="000C10CE">
            <w:pPr>
              <w:spacing w:line="240" w:lineRule="auto"/>
              <w:jc w:val="right"/>
              <w:rPr>
                <w:sz w:val="12"/>
                <w:szCs w:val="12"/>
              </w:rPr>
            </w:pPr>
            <w:r w:rsidRPr="000C10CE">
              <w:rPr>
                <w:sz w:val="12"/>
                <w:szCs w:val="12"/>
              </w:rPr>
              <w:t>96,8</w:t>
            </w:r>
          </w:p>
        </w:tc>
      </w:tr>
      <w:tr w:rsidR="000C10CE" w:rsidRPr="000C10CE" w14:paraId="4197512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5D0DF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ED438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454000"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AB540A7" w14:textId="77777777" w:rsidR="000C10CE" w:rsidRPr="000C10CE" w:rsidRDefault="000C10CE" w:rsidP="000C10CE">
            <w:pPr>
              <w:spacing w:line="240" w:lineRule="auto"/>
              <w:jc w:val="right"/>
              <w:rPr>
                <w:sz w:val="12"/>
                <w:szCs w:val="12"/>
              </w:rPr>
            </w:pPr>
            <w:r w:rsidRPr="000C10CE">
              <w:rPr>
                <w:sz w:val="12"/>
                <w:szCs w:val="12"/>
              </w:rPr>
              <w:t>22 683</w:t>
            </w:r>
          </w:p>
        </w:tc>
        <w:tc>
          <w:tcPr>
            <w:tcW w:w="638" w:type="pct"/>
            <w:tcBorders>
              <w:top w:val="nil"/>
              <w:left w:val="nil"/>
              <w:bottom w:val="single" w:sz="4" w:space="0" w:color="auto"/>
              <w:right w:val="single" w:sz="4" w:space="0" w:color="auto"/>
            </w:tcBorders>
            <w:shd w:val="clear" w:color="auto" w:fill="auto"/>
            <w:noWrap/>
            <w:vAlign w:val="center"/>
            <w:hideMark/>
          </w:tcPr>
          <w:p w14:paraId="767E1BDC" w14:textId="77777777" w:rsidR="000C10CE" w:rsidRPr="000C10CE" w:rsidRDefault="000C10CE" w:rsidP="000C10CE">
            <w:pPr>
              <w:spacing w:line="240" w:lineRule="auto"/>
              <w:jc w:val="right"/>
              <w:rPr>
                <w:sz w:val="12"/>
                <w:szCs w:val="12"/>
              </w:rPr>
            </w:pPr>
            <w:r w:rsidRPr="000C10CE">
              <w:rPr>
                <w:sz w:val="12"/>
                <w:szCs w:val="12"/>
              </w:rPr>
              <w:t>18 945,23</w:t>
            </w:r>
          </w:p>
        </w:tc>
        <w:tc>
          <w:tcPr>
            <w:tcW w:w="484" w:type="pct"/>
            <w:tcBorders>
              <w:top w:val="nil"/>
              <w:left w:val="nil"/>
              <w:bottom w:val="single" w:sz="4" w:space="0" w:color="auto"/>
              <w:right w:val="single" w:sz="4" w:space="0" w:color="auto"/>
            </w:tcBorders>
            <w:shd w:val="clear" w:color="auto" w:fill="auto"/>
            <w:noWrap/>
            <w:vAlign w:val="center"/>
            <w:hideMark/>
          </w:tcPr>
          <w:p w14:paraId="5EFFB4EA" w14:textId="77777777" w:rsidR="000C10CE" w:rsidRPr="000C10CE" w:rsidRDefault="000C10CE" w:rsidP="000C10CE">
            <w:pPr>
              <w:spacing w:line="240" w:lineRule="auto"/>
              <w:jc w:val="right"/>
              <w:rPr>
                <w:sz w:val="12"/>
                <w:szCs w:val="12"/>
              </w:rPr>
            </w:pPr>
            <w:r w:rsidRPr="000C10CE">
              <w:rPr>
                <w:sz w:val="12"/>
                <w:szCs w:val="12"/>
              </w:rPr>
              <w:t>83,5</w:t>
            </w:r>
          </w:p>
        </w:tc>
        <w:tc>
          <w:tcPr>
            <w:tcW w:w="539" w:type="pct"/>
            <w:tcBorders>
              <w:top w:val="nil"/>
              <w:left w:val="nil"/>
              <w:bottom w:val="single" w:sz="4" w:space="0" w:color="auto"/>
              <w:right w:val="single" w:sz="4" w:space="0" w:color="auto"/>
            </w:tcBorders>
            <w:shd w:val="clear" w:color="auto" w:fill="auto"/>
            <w:noWrap/>
            <w:vAlign w:val="center"/>
            <w:hideMark/>
          </w:tcPr>
          <w:p w14:paraId="12CC67BA" w14:textId="77777777" w:rsidR="000C10CE" w:rsidRPr="000C10CE" w:rsidRDefault="000C10CE" w:rsidP="000C10CE">
            <w:pPr>
              <w:spacing w:line="240" w:lineRule="auto"/>
              <w:jc w:val="right"/>
              <w:rPr>
                <w:sz w:val="12"/>
                <w:szCs w:val="12"/>
              </w:rPr>
            </w:pPr>
            <w:r w:rsidRPr="000C10CE">
              <w:rPr>
                <w:sz w:val="12"/>
                <w:szCs w:val="12"/>
              </w:rPr>
              <w:t>22 683</w:t>
            </w:r>
          </w:p>
        </w:tc>
        <w:tc>
          <w:tcPr>
            <w:tcW w:w="638" w:type="pct"/>
            <w:tcBorders>
              <w:top w:val="nil"/>
              <w:left w:val="nil"/>
              <w:bottom w:val="single" w:sz="4" w:space="0" w:color="auto"/>
              <w:right w:val="single" w:sz="4" w:space="0" w:color="auto"/>
            </w:tcBorders>
            <w:shd w:val="clear" w:color="auto" w:fill="auto"/>
            <w:noWrap/>
            <w:vAlign w:val="center"/>
            <w:hideMark/>
          </w:tcPr>
          <w:p w14:paraId="46B40191" w14:textId="77777777" w:rsidR="000C10CE" w:rsidRPr="000C10CE" w:rsidRDefault="000C10CE" w:rsidP="000C10CE">
            <w:pPr>
              <w:spacing w:line="240" w:lineRule="auto"/>
              <w:jc w:val="right"/>
              <w:rPr>
                <w:sz w:val="12"/>
                <w:szCs w:val="12"/>
              </w:rPr>
            </w:pPr>
            <w:r w:rsidRPr="000C10CE">
              <w:rPr>
                <w:sz w:val="12"/>
                <w:szCs w:val="12"/>
              </w:rPr>
              <w:t>18 945,23</w:t>
            </w:r>
          </w:p>
        </w:tc>
        <w:tc>
          <w:tcPr>
            <w:tcW w:w="484" w:type="pct"/>
            <w:tcBorders>
              <w:top w:val="nil"/>
              <w:left w:val="nil"/>
              <w:bottom w:val="single" w:sz="4" w:space="0" w:color="auto"/>
              <w:right w:val="single" w:sz="4" w:space="0" w:color="auto"/>
            </w:tcBorders>
            <w:shd w:val="clear" w:color="auto" w:fill="auto"/>
            <w:noWrap/>
            <w:vAlign w:val="center"/>
            <w:hideMark/>
          </w:tcPr>
          <w:p w14:paraId="02ACFDF5" w14:textId="77777777" w:rsidR="000C10CE" w:rsidRPr="000C10CE" w:rsidRDefault="000C10CE" w:rsidP="000C10CE">
            <w:pPr>
              <w:spacing w:line="240" w:lineRule="auto"/>
              <w:jc w:val="right"/>
              <w:rPr>
                <w:sz w:val="12"/>
                <w:szCs w:val="12"/>
              </w:rPr>
            </w:pPr>
            <w:r w:rsidRPr="000C10CE">
              <w:rPr>
                <w:sz w:val="12"/>
                <w:szCs w:val="12"/>
              </w:rPr>
              <w:t>83,5</w:t>
            </w:r>
          </w:p>
        </w:tc>
      </w:tr>
      <w:tr w:rsidR="000C10CE" w:rsidRPr="000C10CE" w14:paraId="5E2A162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114B5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852BD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EFB704"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54CDB1D" w14:textId="77777777" w:rsidR="000C10CE" w:rsidRPr="000C10CE" w:rsidRDefault="000C10CE" w:rsidP="000C10CE">
            <w:pPr>
              <w:spacing w:line="240" w:lineRule="auto"/>
              <w:jc w:val="right"/>
              <w:rPr>
                <w:sz w:val="12"/>
                <w:szCs w:val="12"/>
              </w:rPr>
            </w:pPr>
            <w:r w:rsidRPr="000C10CE">
              <w:rPr>
                <w:sz w:val="12"/>
                <w:szCs w:val="12"/>
              </w:rPr>
              <w:t>22 683</w:t>
            </w:r>
          </w:p>
        </w:tc>
        <w:tc>
          <w:tcPr>
            <w:tcW w:w="638" w:type="pct"/>
            <w:tcBorders>
              <w:top w:val="nil"/>
              <w:left w:val="nil"/>
              <w:bottom w:val="single" w:sz="4" w:space="0" w:color="auto"/>
              <w:right w:val="single" w:sz="4" w:space="0" w:color="auto"/>
            </w:tcBorders>
            <w:shd w:val="clear" w:color="auto" w:fill="auto"/>
            <w:noWrap/>
            <w:vAlign w:val="center"/>
            <w:hideMark/>
          </w:tcPr>
          <w:p w14:paraId="607EA606" w14:textId="77777777" w:rsidR="000C10CE" w:rsidRPr="000C10CE" w:rsidRDefault="000C10CE" w:rsidP="000C10CE">
            <w:pPr>
              <w:spacing w:line="240" w:lineRule="auto"/>
              <w:jc w:val="right"/>
              <w:rPr>
                <w:sz w:val="12"/>
                <w:szCs w:val="12"/>
              </w:rPr>
            </w:pPr>
            <w:r w:rsidRPr="000C10CE">
              <w:rPr>
                <w:sz w:val="12"/>
                <w:szCs w:val="12"/>
              </w:rPr>
              <w:t>18 945,23</w:t>
            </w:r>
          </w:p>
        </w:tc>
        <w:tc>
          <w:tcPr>
            <w:tcW w:w="484" w:type="pct"/>
            <w:tcBorders>
              <w:top w:val="nil"/>
              <w:left w:val="nil"/>
              <w:bottom w:val="single" w:sz="4" w:space="0" w:color="auto"/>
              <w:right w:val="single" w:sz="4" w:space="0" w:color="auto"/>
            </w:tcBorders>
            <w:shd w:val="clear" w:color="auto" w:fill="auto"/>
            <w:noWrap/>
            <w:vAlign w:val="center"/>
            <w:hideMark/>
          </w:tcPr>
          <w:p w14:paraId="75B420BF" w14:textId="77777777" w:rsidR="000C10CE" w:rsidRPr="000C10CE" w:rsidRDefault="000C10CE" w:rsidP="000C10CE">
            <w:pPr>
              <w:spacing w:line="240" w:lineRule="auto"/>
              <w:jc w:val="right"/>
              <w:rPr>
                <w:sz w:val="12"/>
                <w:szCs w:val="12"/>
              </w:rPr>
            </w:pPr>
            <w:r w:rsidRPr="000C10CE">
              <w:rPr>
                <w:sz w:val="12"/>
                <w:szCs w:val="12"/>
              </w:rPr>
              <w:t>83,5</w:t>
            </w:r>
          </w:p>
        </w:tc>
        <w:tc>
          <w:tcPr>
            <w:tcW w:w="539" w:type="pct"/>
            <w:tcBorders>
              <w:top w:val="nil"/>
              <w:left w:val="nil"/>
              <w:bottom w:val="single" w:sz="4" w:space="0" w:color="auto"/>
              <w:right w:val="single" w:sz="4" w:space="0" w:color="auto"/>
            </w:tcBorders>
            <w:shd w:val="clear" w:color="auto" w:fill="auto"/>
            <w:noWrap/>
            <w:vAlign w:val="center"/>
            <w:hideMark/>
          </w:tcPr>
          <w:p w14:paraId="1A594729" w14:textId="77777777" w:rsidR="000C10CE" w:rsidRPr="000C10CE" w:rsidRDefault="000C10CE" w:rsidP="000C10CE">
            <w:pPr>
              <w:spacing w:line="240" w:lineRule="auto"/>
              <w:jc w:val="right"/>
              <w:rPr>
                <w:sz w:val="12"/>
                <w:szCs w:val="12"/>
              </w:rPr>
            </w:pPr>
            <w:r w:rsidRPr="000C10CE">
              <w:rPr>
                <w:sz w:val="12"/>
                <w:szCs w:val="12"/>
              </w:rPr>
              <w:t>22 683</w:t>
            </w:r>
          </w:p>
        </w:tc>
        <w:tc>
          <w:tcPr>
            <w:tcW w:w="638" w:type="pct"/>
            <w:tcBorders>
              <w:top w:val="nil"/>
              <w:left w:val="nil"/>
              <w:bottom w:val="single" w:sz="4" w:space="0" w:color="auto"/>
              <w:right w:val="single" w:sz="4" w:space="0" w:color="auto"/>
            </w:tcBorders>
            <w:shd w:val="clear" w:color="auto" w:fill="auto"/>
            <w:noWrap/>
            <w:vAlign w:val="center"/>
            <w:hideMark/>
          </w:tcPr>
          <w:p w14:paraId="6E0BA877" w14:textId="77777777" w:rsidR="000C10CE" w:rsidRPr="000C10CE" w:rsidRDefault="000C10CE" w:rsidP="000C10CE">
            <w:pPr>
              <w:spacing w:line="240" w:lineRule="auto"/>
              <w:jc w:val="right"/>
              <w:rPr>
                <w:sz w:val="12"/>
                <w:szCs w:val="12"/>
              </w:rPr>
            </w:pPr>
            <w:r w:rsidRPr="000C10CE">
              <w:rPr>
                <w:sz w:val="12"/>
                <w:szCs w:val="12"/>
              </w:rPr>
              <w:t>18 945,23</w:t>
            </w:r>
          </w:p>
        </w:tc>
        <w:tc>
          <w:tcPr>
            <w:tcW w:w="484" w:type="pct"/>
            <w:tcBorders>
              <w:top w:val="nil"/>
              <w:left w:val="nil"/>
              <w:bottom w:val="single" w:sz="4" w:space="0" w:color="auto"/>
              <w:right w:val="single" w:sz="4" w:space="0" w:color="auto"/>
            </w:tcBorders>
            <w:shd w:val="clear" w:color="auto" w:fill="auto"/>
            <w:noWrap/>
            <w:vAlign w:val="center"/>
            <w:hideMark/>
          </w:tcPr>
          <w:p w14:paraId="504ABC64" w14:textId="77777777" w:rsidR="000C10CE" w:rsidRPr="000C10CE" w:rsidRDefault="000C10CE" w:rsidP="000C10CE">
            <w:pPr>
              <w:spacing w:line="240" w:lineRule="auto"/>
              <w:jc w:val="right"/>
              <w:rPr>
                <w:sz w:val="12"/>
                <w:szCs w:val="12"/>
              </w:rPr>
            </w:pPr>
            <w:r w:rsidRPr="000C10CE">
              <w:rPr>
                <w:sz w:val="12"/>
                <w:szCs w:val="12"/>
              </w:rPr>
              <w:t>83,5</w:t>
            </w:r>
          </w:p>
        </w:tc>
      </w:tr>
      <w:tr w:rsidR="000C10CE" w:rsidRPr="000C10CE" w14:paraId="00CA7E7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A1B1F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35F12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705E00"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2D2E5C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C559C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1235B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A42C3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41E9D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B3BF9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AE1C12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6371E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1490D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0668A5"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1E94D2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42528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659C3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272F1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4767C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64AA2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1A05B7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BB437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19023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765F08"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2287D17" w14:textId="77777777" w:rsidR="000C10CE" w:rsidRPr="000C10CE" w:rsidRDefault="000C10CE" w:rsidP="000C10CE">
            <w:pPr>
              <w:spacing w:line="240" w:lineRule="auto"/>
              <w:jc w:val="right"/>
              <w:rPr>
                <w:sz w:val="12"/>
                <w:szCs w:val="12"/>
              </w:rPr>
            </w:pPr>
            <w:r w:rsidRPr="000C10CE">
              <w:rPr>
                <w:sz w:val="12"/>
                <w:szCs w:val="12"/>
              </w:rPr>
              <w:t>4 186 108</w:t>
            </w:r>
          </w:p>
        </w:tc>
        <w:tc>
          <w:tcPr>
            <w:tcW w:w="638" w:type="pct"/>
            <w:tcBorders>
              <w:top w:val="nil"/>
              <w:left w:val="nil"/>
              <w:bottom w:val="single" w:sz="4" w:space="0" w:color="auto"/>
              <w:right w:val="single" w:sz="4" w:space="0" w:color="auto"/>
            </w:tcBorders>
            <w:shd w:val="clear" w:color="auto" w:fill="auto"/>
            <w:noWrap/>
            <w:vAlign w:val="center"/>
            <w:hideMark/>
          </w:tcPr>
          <w:p w14:paraId="5653A442" w14:textId="77777777" w:rsidR="000C10CE" w:rsidRPr="000C10CE" w:rsidRDefault="000C10CE" w:rsidP="000C10CE">
            <w:pPr>
              <w:spacing w:line="240" w:lineRule="auto"/>
              <w:jc w:val="right"/>
              <w:rPr>
                <w:sz w:val="12"/>
                <w:szCs w:val="12"/>
              </w:rPr>
            </w:pPr>
            <w:r w:rsidRPr="000C10CE">
              <w:rPr>
                <w:sz w:val="12"/>
                <w:szCs w:val="12"/>
              </w:rPr>
              <w:t>4 054 175,26</w:t>
            </w:r>
          </w:p>
        </w:tc>
        <w:tc>
          <w:tcPr>
            <w:tcW w:w="484" w:type="pct"/>
            <w:tcBorders>
              <w:top w:val="nil"/>
              <w:left w:val="nil"/>
              <w:bottom w:val="single" w:sz="4" w:space="0" w:color="auto"/>
              <w:right w:val="single" w:sz="4" w:space="0" w:color="auto"/>
            </w:tcBorders>
            <w:shd w:val="clear" w:color="auto" w:fill="auto"/>
            <w:noWrap/>
            <w:vAlign w:val="center"/>
            <w:hideMark/>
          </w:tcPr>
          <w:p w14:paraId="61D16E10" w14:textId="77777777" w:rsidR="000C10CE" w:rsidRPr="000C10CE" w:rsidRDefault="000C10CE" w:rsidP="000C10CE">
            <w:pPr>
              <w:spacing w:line="240" w:lineRule="auto"/>
              <w:jc w:val="right"/>
              <w:rPr>
                <w:sz w:val="12"/>
                <w:szCs w:val="12"/>
              </w:rPr>
            </w:pPr>
            <w:r w:rsidRPr="000C10CE">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14:paraId="3A783FD8" w14:textId="77777777" w:rsidR="000C10CE" w:rsidRPr="000C10CE" w:rsidRDefault="000C10CE" w:rsidP="000C10CE">
            <w:pPr>
              <w:spacing w:line="240" w:lineRule="auto"/>
              <w:jc w:val="right"/>
              <w:rPr>
                <w:sz w:val="12"/>
                <w:szCs w:val="12"/>
              </w:rPr>
            </w:pPr>
            <w:r w:rsidRPr="000C10CE">
              <w:rPr>
                <w:sz w:val="12"/>
                <w:szCs w:val="12"/>
              </w:rPr>
              <w:t>4 186 108</w:t>
            </w:r>
          </w:p>
        </w:tc>
        <w:tc>
          <w:tcPr>
            <w:tcW w:w="638" w:type="pct"/>
            <w:tcBorders>
              <w:top w:val="nil"/>
              <w:left w:val="nil"/>
              <w:bottom w:val="single" w:sz="4" w:space="0" w:color="auto"/>
              <w:right w:val="single" w:sz="4" w:space="0" w:color="auto"/>
            </w:tcBorders>
            <w:shd w:val="clear" w:color="auto" w:fill="auto"/>
            <w:noWrap/>
            <w:vAlign w:val="center"/>
            <w:hideMark/>
          </w:tcPr>
          <w:p w14:paraId="323607C1" w14:textId="77777777" w:rsidR="000C10CE" w:rsidRPr="000C10CE" w:rsidRDefault="000C10CE" w:rsidP="000C10CE">
            <w:pPr>
              <w:spacing w:line="240" w:lineRule="auto"/>
              <w:jc w:val="right"/>
              <w:rPr>
                <w:sz w:val="12"/>
                <w:szCs w:val="12"/>
              </w:rPr>
            </w:pPr>
            <w:r w:rsidRPr="000C10CE">
              <w:rPr>
                <w:sz w:val="12"/>
                <w:szCs w:val="12"/>
              </w:rPr>
              <w:t>4 054 175,26</w:t>
            </w:r>
          </w:p>
        </w:tc>
        <w:tc>
          <w:tcPr>
            <w:tcW w:w="484" w:type="pct"/>
            <w:tcBorders>
              <w:top w:val="nil"/>
              <w:left w:val="nil"/>
              <w:bottom w:val="single" w:sz="4" w:space="0" w:color="auto"/>
              <w:right w:val="single" w:sz="4" w:space="0" w:color="auto"/>
            </w:tcBorders>
            <w:shd w:val="clear" w:color="auto" w:fill="auto"/>
            <w:noWrap/>
            <w:vAlign w:val="center"/>
            <w:hideMark/>
          </w:tcPr>
          <w:p w14:paraId="5DD43920" w14:textId="77777777" w:rsidR="000C10CE" w:rsidRPr="000C10CE" w:rsidRDefault="000C10CE" w:rsidP="000C10CE">
            <w:pPr>
              <w:spacing w:line="240" w:lineRule="auto"/>
              <w:jc w:val="right"/>
              <w:rPr>
                <w:sz w:val="12"/>
                <w:szCs w:val="12"/>
              </w:rPr>
            </w:pPr>
            <w:r w:rsidRPr="000C10CE">
              <w:rPr>
                <w:sz w:val="12"/>
                <w:szCs w:val="12"/>
              </w:rPr>
              <w:t>96,8</w:t>
            </w:r>
          </w:p>
        </w:tc>
      </w:tr>
      <w:tr w:rsidR="000C10CE" w:rsidRPr="000C10CE" w14:paraId="48AA399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E0B73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E1CFE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F10AB5"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134BA6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DF52B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75F04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F8FC8E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1B427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D10B4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72ADA2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6F784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65CDE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99D54A"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49849B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5065B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5B09E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397B66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3CDB2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AFD27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75AC42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FFF4C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5ED56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2EB3F4"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2BA6D0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F6B4F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8A0DE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6440F0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01CE5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55EC6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ABF831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23970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65F4B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69A5B1"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A06226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61F47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EBBA8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5F328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21E69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990E1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A4D74C5"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015F72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5B78A88" w14:textId="77777777" w:rsidR="000C10CE" w:rsidRPr="000C10CE" w:rsidRDefault="000C10CE" w:rsidP="000C10CE">
            <w:pPr>
              <w:spacing w:line="240" w:lineRule="auto"/>
              <w:jc w:val="center"/>
              <w:rPr>
                <w:b/>
                <w:bCs/>
                <w:sz w:val="12"/>
                <w:szCs w:val="12"/>
              </w:rPr>
            </w:pPr>
            <w:r w:rsidRPr="000C10CE">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14:paraId="0D4A4473" w14:textId="77777777" w:rsidR="000C10CE" w:rsidRPr="000C10CE" w:rsidRDefault="000C10CE" w:rsidP="000C10CE">
            <w:pPr>
              <w:spacing w:line="240" w:lineRule="auto"/>
              <w:rPr>
                <w:b/>
                <w:bCs/>
                <w:sz w:val="12"/>
                <w:szCs w:val="12"/>
              </w:rPr>
            </w:pPr>
            <w:r w:rsidRPr="000C10CE">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14:paraId="7530965D" w14:textId="77777777" w:rsidR="000C10CE" w:rsidRPr="000C10CE" w:rsidRDefault="000C10CE" w:rsidP="000C10CE">
            <w:pPr>
              <w:spacing w:line="240" w:lineRule="auto"/>
              <w:jc w:val="right"/>
              <w:rPr>
                <w:b/>
                <w:bCs/>
                <w:sz w:val="12"/>
                <w:szCs w:val="12"/>
              </w:rPr>
            </w:pPr>
            <w:r w:rsidRPr="000C10CE">
              <w:rPr>
                <w:b/>
                <w:bCs/>
                <w:sz w:val="12"/>
                <w:szCs w:val="12"/>
              </w:rPr>
              <w:t>2 309 818</w:t>
            </w:r>
          </w:p>
        </w:tc>
        <w:tc>
          <w:tcPr>
            <w:tcW w:w="638" w:type="pct"/>
            <w:tcBorders>
              <w:top w:val="nil"/>
              <w:left w:val="nil"/>
              <w:bottom w:val="single" w:sz="4" w:space="0" w:color="auto"/>
              <w:right w:val="single" w:sz="4" w:space="0" w:color="auto"/>
            </w:tcBorders>
            <w:shd w:val="clear" w:color="000000" w:fill="FFFDC1"/>
            <w:vAlign w:val="center"/>
            <w:hideMark/>
          </w:tcPr>
          <w:p w14:paraId="64055C87" w14:textId="77777777" w:rsidR="000C10CE" w:rsidRPr="000C10CE" w:rsidRDefault="000C10CE" w:rsidP="000C10CE">
            <w:pPr>
              <w:spacing w:line="240" w:lineRule="auto"/>
              <w:jc w:val="right"/>
              <w:rPr>
                <w:b/>
                <w:bCs/>
                <w:sz w:val="12"/>
                <w:szCs w:val="12"/>
              </w:rPr>
            </w:pPr>
            <w:r w:rsidRPr="000C10CE">
              <w:rPr>
                <w:b/>
                <w:bCs/>
                <w:sz w:val="12"/>
                <w:szCs w:val="12"/>
              </w:rPr>
              <w:t>2 306 361,95</w:t>
            </w:r>
          </w:p>
        </w:tc>
        <w:tc>
          <w:tcPr>
            <w:tcW w:w="484" w:type="pct"/>
            <w:tcBorders>
              <w:top w:val="nil"/>
              <w:left w:val="nil"/>
              <w:bottom w:val="single" w:sz="4" w:space="0" w:color="auto"/>
              <w:right w:val="single" w:sz="4" w:space="0" w:color="auto"/>
            </w:tcBorders>
            <w:shd w:val="clear" w:color="000000" w:fill="FFFDC1"/>
            <w:vAlign w:val="center"/>
            <w:hideMark/>
          </w:tcPr>
          <w:p w14:paraId="3CBB92DE" w14:textId="77777777" w:rsidR="000C10CE" w:rsidRPr="000C10CE" w:rsidRDefault="000C10CE" w:rsidP="000C10CE">
            <w:pPr>
              <w:spacing w:line="240" w:lineRule="auto"/>
              <w:jc w:val="right"/>
              <w:rPr>
                <w:b/>
                <w:bCs/>
                <w:sz w:val="12"/>
                <w:szCs w:val="12"/>
              </w:rPr>
            </w:pPr>
            <w:r w:rsidRPr="000C10CE">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02FE10BD"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67D4DE14"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6C5880AE"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3D00C4C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85703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2F1F9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DA9D86"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1D9D8B9" w14:textId="77777777" w:rsidR="000C10CE" w:rsidRPr="000C10CE" w:rsidRDefault="000C10CE" w:rsidP="000C10CE">
            <w:pPr>
              <w:spacing w:line="240" w:lineRule="auto"/>
              <w:jc w:val="right"/>
              <w:rPr>
                <w:sz w:val="12"/>
                <w:szCs w:val="12"/>
              </w:rPr>
            </w:pPr>
            <w:r w:rsidRPr="000C10CE">
              <w:rPr>
                <w:sz w:val="12"/>
                <w:szCs w:val="12"/>
              </w:rPr>
              <w:t>2 309 818</w:t>
            </w:r>
          </w:p>
        </w:tc>
        <w:tc>
          <w:tcPr>
            <w:tcW w:w="638" w:type="pct"/>
            <w:tcBorders>
              <w:top w:val="nil"/>
              <w:left w:val="nil"/>
              <w:bottom w:val="single" w:sz="4" w:space="0" w:color="auto"/>
              <w:right w:val="single" w:sz="4" w:space="0" w:color="auto"/>
            </w:tcBorders>
            <w:shd w:val="clear" w:color="auto" w:fill="auto"/>
            <w:noWrap/>
            <w:vAlign w:val="center"/>
            <w:hideMark/>
          </w:tcPr>
          <w:p w14:paraId="2D5C1025" w14:textId="77777777" w:rsidR="000C10CE" w:rsidRPr="000C10CE" w:rsidRDefault="000C10CE" w:rsidP="000C10CE">
            <w:pPr>
              <w:spacing w:line="240" w:lineRule="auto"/>
              <w:jc w:val="right"/>
              <w:rPr>
                <w:sz w:val="12"/>
                <w:szCs w:val="12"/>
              </w:rPr>
            </w:pPr>
            <w:r w:rsidRPr="000C10CE">
              <w:rPr>
                <w:sz w:val="12"/>
                <w:szCs w:val="12"/>
              </w:rPr>
              <w:t>2 306 361,95</w:t>
            </w:r>
          </w:p>
        </w:tc>
        <w:tc>
          <w:tcPr>
            <w:tcW w:w="484" w:type="pct"/>
            <w:tcBorders>
              <w:top w:val="nil"/>
              <w:left w:val="nil"/>
              <w:bottom w:val="single" w:sz="4" w:space="0" w:color="auto"/>
              <w:right w:val="single" w:sz="4" w:space="0" w:color="auto"/>
            </w:tcBorders>
            <w:shd w:val="clear" w:color="auto" w:fill="auto"/>
            <w:noWrap/>
            <w:vAlign w:val="center"/>
            <w:hideMark/>
          </w:tcPr>
          <w:p w14:paraId="3FE4143D"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2BE935D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C420A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245C9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875209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88E71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1577E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A5B501"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61DCA4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E589E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E8AF8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0A36A1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2A0B9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0A5BE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670D9D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6FE8A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3CC6B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A09DD3"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AD3495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B2914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7D6EB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60C8B3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44993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B59DB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2D3EE1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62BF5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532E2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1EFEFC"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32901D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3735B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15A82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E153E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5CE6C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0DADD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2A4FE5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62F84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DA72B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6E8FB2"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18B7DA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5F346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6AF02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8B9E4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43AD5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5C8D4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236343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BE1AC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15656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E12EF5"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AD372D3" w14:textId="77777777" w:rsidR="000C10CE" w:rsidRPr="000C10CE" w:rsidRDefault="000C10CE" w:rsidP="000C10CE">
            <w:pPr>
              <w:spacing w:line="240" w:lineRule="auto"/>
              <w:jc w:val="right"/>
              <w:rPr>
                <w:sz w:val="12"/>
                <w:szCs w:val="12"/>
              </w:rPr>
            </w:pPr>
            <w:r w:rsidRPr="000C10CE">
              <w:rPr>
                <w:sz w:val="12"/>
                <w:szCs w:val="12"/>
              </w:rPr>
              <w:t>2 309 818</w:t>
            </w:r>
          </w:p>
        </w:tc>
        <w:tc>
          <w:tcPr>
            <w:tcW w:w="638" w:type="pct"/>
            <w:tcBorders>
              <w:top w:val="nil"/>
              <w:left w:val="nil"/>
              <w:bottom w:val="single" w:sz="4" w:space="0" w:color="auto"/>
              <w:right w:val="single" w:sz="4" w:space="0" w:color="auto"/>
            </w:tcBorders>
            <w:shd w:val="clear" w:color="auto" w:fill="auto"/>
            <w:noWrap/>
            <w:vAlign w:val="center"/>
            <w:hideMark/>
          </w:tcPr>
          <w:p w14:paraId="7CE8F25F" w14:textId="77777777" w:rsidR="000C10CE" w:rsidRPr="000C10CE" w:rsidRDefault="000C10CE" w:rsidP="000C10CE">
            <w:pPr>
              <w:spacing w:line="240" w:lineRule="auto"/>
              <w:jc w:val="right"/>
              <w:rPr>
                <w:sz w:val="12"/>
                <w:szCs w:val="12"/>
              </w:rPr>
            </w:pPr>
            <w:r w:rsidRPr="000C10CE">
              <w:rPr>
                <w:sz w:val="12"/>
                <w:szCs w:val="12"/>
              </w:rPr>
              <w:t>2 306 361,95</w:t>
            </w:r>
          </w:p>
        </w:tc>
        <w:tc>
          <w:tcPr>
            <w:tcW w:w="484" w:type="pct"/>
            <w:tcBorders>
              <w:top w:val="nil"/>
              <w:left w:val="nil"/>
              <w:bottom w:val="single" w:sz="4" w:space="0" w:color="auto"/>
              <w:right w:val="single" w:sz="4" w:space="0" w:color="auto"/>
            </w:tcBorders>
            <w:shd w:val="clear" w:color="auto" w:fill="auto"/>
            <w:noWrap/>
            <w:vAlign w:val="center"/>
            <w:hideMark/>
          </w:tcPr>
          <w:p w14:paraId="0FA73208"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C3718C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BE42C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15179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CCA6C4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7E560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B75D5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8432FD"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0A4D4B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819B9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3BD12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D33CA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C9AB3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B9C51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77C67C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A8BBB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36C9F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EF5BF5"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9A77B4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31324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61B65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9DE3F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3EDD2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B644D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23E0E3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A68F3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D215B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97DF4D"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D5E744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A073F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8D4A8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70222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DB5CE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88EEC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D1DC38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B4D80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D17D3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BD3836"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222674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E0EBC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C21B1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096448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D0D77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E624C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80EDB6D"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9E2043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EC81EA6" w14:textId="77777777" w:rsidR="000C10CE" w:rsidRPr="000C10CE" w:rsidRDefault="000C10CE" w:rsidP="000C10CE">
            <w:pPr>
              <w:spacing w:line="240" w:lineRule="auto"/>
              <w:jc w:val="center"/>
              <w:rPr>
                <w:b/>
                <w:bCs/>
                <w:sz w:val="12"/>
                <w:szCs w:val="12"/>
              </w:rPr>
            </w:pPr>
            <w:r w:rsidRPr="000C10CE">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14:paraId="4E4CA563" w14:textId="77777777" w:rsidR="000C10CE" w:rsidRPr="000C10CE" w:rsidRDefault="000C10CE" w:rsidP="000C10CE">
            <w:pPr>
              <w:spacing w:line="240" w:lineRule="auto"/>
              <w:rPr>
                <w:b/>
                <w:bCs/>
                <w:sz w:val="12"/>
                <w:szCs w:val="12"/>
              </w:rPr>
            </w:pPr>
            <w:r w:rsidRPr="000C10CE">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14:paraId="6D71B40F" w14:textId="77777777" w:rsidR="000C10CE" w:rsidRPr="000C10CE" w:rsidRDefault="000C10CE" w:rsidP="000C10CE">
            <w:pPr>
              <w:spacing w:line="240" w:lineRule="auto"/>
              <w:jc w:val="right"/>
              <w:rPr>
                <w:b/>
                <w:bCs/>
                <w:sz w:val="12"/>
                <w:szCs w:val="12"/>
              </w:rPr>
            </w:pPr>
            <w:r w:rsidRPr="000C10CE">
              <w:rPr>
                <w:b/>
                <w:bCs/>
                <w:sz w:val="12"/>
                <w:szCs w:val="12"/>
              </w:rPr>
              <w:t>20 701 739</w:t>
            </w:r>
          </w:p>
        </w:tc>
        <w:tc>
          <w:tcPr>
            <w:tcW w:w="638" w:type="pct"/>
            <w:tcBorders>
              <w:top w:val="nil"/>
              <w:left w:val="nil"/>
              <w:bottom w:val="single" w:sz="4" w:space="0" w:color="auto"/>
              <w:right w:val="single" w:sz="4" w:space="0" w:color="auto"/>
            </w:tcBorders>
            <w:shd w:val="clear" w:color="000000" w:fill="FFFDC1"/>
            <w:vAlign w:val="center"/>
            <w:hideMark/>
          </w:tcPr>
          <w:p w14:paraId="3E158F45" w14:textId="77777777" w:rsidR="000C10CE" w:rsidRPr="000C10CE" w:rsidRDefault="000C10CE" w:rsidP="000C10CE">
            <w:pPr>
              <w:spacing w:line="240" w:lineRule="auto"/>
              <w:jc w:val="right"/>
              <w:rPr>
                <w:b/>
                <w:bCs/>
                <w:sz w:val="12"/>
                <w:szCs w:val="12"/>
              </w:rPr>
            </w:pPr>
            <w:r w:rsidRPr="000C10CE">
              <w:rPr>
                <w:b/>
                <w:bCs/>
                <w:sz w:val="12"/>
                <w:szCs w:val="12"/>
              </w:rPr>
              <w:t>20 582 583,06</w:t>
            </w:r>
          </w:p>
        </w:tc>
        <w:tc>
          <w:tcPr>
            <w:tcW w:w="484" w:type="pct"/>
            <w:tcBorders>
              <w:top w:val="nil"/>
              <w:left w:val="nil"/>
              <w:bottom w:val="single" w:sz="4" w:space="0" w:color="auto"/>
              <w:right w:val="single" w:sz="4" w:space="0" w:color="auto"/>
            </w:tcBorders>
            <w:shd w:val="clear" w:color="000000" w:fill="FFFDC1"/>
            <w:vAlign w:val="center"/>
            <w:hideMark/>
          </w:tcPr>
          <w:p w14:paraId="5C263297" w14:textId="77777777" w:rsidR="000C10CE" w:rsidRPr="000C10CE" w:rsidRDefault="000C10CE" w:rsidP="000C10CE">
            <w:pPr>
              <w:spacing w:line="240" w:lineRule="auto"/>
              <w:jc w:val="right"/>
              <w:rPr>
                <w:b/>
                <w:bCs/>
                <w:sz w:val="12"/>
                <w:szCs w:val="12"/>
              </w:rPr>
            </w:pPr>
            <w:r w:rsidRPr="000C10CE">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14:paraId="406FB39B"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184A189A"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6D9E96DF"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613D4D9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04CC8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27081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6F6634"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CB0A3BF" w14:textId="77777777" w:rsidR="000C10CE" w:rsidRPr="000C10CE" w:rsidRDefault="000C10CE" w:rsidP="000C10CE">
            <w:pPr>
              <w:spacing w:line="240" w:lineRule="auto"/>
              <w:jc w:val="right"/>
              <w:rPr>
                <w:sz w:val="12"/>
                <w:szCs w:val="12"/>
              </w:rPr>
            </w:pPr>
            <w:r w:rsidRPr="000C10CE">
              <w:rPr>
                <w:sz w:val="12"/>
                <w:szCs w:val="12"/>
              </w:rPr>
              <w:t>20 701 739</w:t>
            </w:r>
          </w:p>
        </w:tc>
        <w:tc>
          <w:tcPr>
            <w:tcW w:w="638" w:type="pct"/>
            <w:tcBorders>
              <w:top w:val="nil"/>
              <w:left w:val="nil"/>
              <w:bottom w:val="single" w:sz="4" w:space="0" w:color="auto"/>
              <w:right w:val="single" w:sz="4" w:space="0" w:color="auto"/>
            </w:tcBorders>
            <w:shd w:val="clear" w:color="auto" w:fill="auto"/>
            <w:noWrap/>
            <w:vAlign w:val="center"/>
            <w:hideMark/>
          </w:tcPr>
          <w:p w14:paraId="5F869B78" w14:textId="77777777" w:rsidR="000C10CE" w:rsidRPr="000C10CE" w:rsidRDefault="000C10CE" w:rsidP="000C10CE">
            <w:pPr>
              <w:spacing w:line="240" w:lineRule="auto"/>
              <w:jc w:val="right"/>
              <w:rPr>
                <w:sz w:val="12"/>
                <w:szCs w:val="12"/>
              </w:rPr>
            </w:pPr>
            <w:r w:rsidRPr="000C10CE">
              <w:rPr>
                <w:sz w:val="12"/>
                <w:szCs w:val="12"/>
              </w:rPr>
              <w:t>20 582 583,06</w:t>
            </w:r>
          </w:p>
        </w:tc>
        <w:tc>
          <w:tcPr>
            <w:tcW w:w="484" w:type="pct"/>
            <w:tcBorders>
              <w:top w:val="nil"/>
              <w:left w:val="nil"/>
              <w:bottom w:val="single" w:sz="4" w:space="0" w:color="auto"/>
              <w:right w:val="single" w:sz="4" w:space="0" w:color="auto"/>
            </w:tcBorders>
            <w:shd w:val="clear" w:color="auto" w:fill="auto"/>
            <w:noWrap/>
            <w:vAlign w:val="center"/>
            <w:hideMark/>
          </w:tcPr>
          <w:p w14:paraId="4A073691" w14:textId="77777777" w:rsidR="000C10CE" w:rsidRPr="000C10CE" w:rsidRDefault="000C10CE" w:rsidP="000C10CE">
            <w:pPr>
              <w:spacing w:line="240" w:lineRule="auto"/>
              <w:jc w:val="right"/>
              <w:rPr>
                <w:sz w:val="12"/>
                <w:szCs w:val="12"/>
              </w:rPr>
            </w:pPr>
            <w:r w:rsidRPr="000C10CE">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11C528B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B7349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687AD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EC3E39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D7732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686C7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15E2E8"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6AE9176" w14:textId="77777777" w:rsidR="000C10CE" w:rsidRPr="000C10CE" w:rsidRDefault="000C10CE" w:rsidP="000C10CE">
            <w:pPr>
              <w:spacing w:line="240" w:lineRule="auto"/>
              <w:jc w:val="right"/>
              <w:rPr>
                <w:sz w:val="12"/>
                <w:szCs w:val="12"/>
              </w:rPr>
            </w:pPr>
            <w:r w:rsidRPr="000C10CE">
              <w:rPr>
                <w:sz w:val="12"/>
                <w:szCs w:val="12"/>
              </w:rPr>
              <w:t>20 642 259</w:t>
            </w:r>
          </w:p>
        </w:tc>
        <w:tc>
          <w:tcPr>
            <w:tcW w:w="638" w:type="pct"/>
            <w:tcBorders>
              <w:top w:val="nil"/>
              <w:left w:val="nil"/>
              <w:bottom w:val="single" w:sz="4" w:space="0" w:color="auto"/>
              <w:right w:val="single" w:sz="4" w:space="0" w:color="auto"/>
            </w:tcBorders>
            <w:shd w:val="clear" w:color="auto" w:fill="auto"/>
            <w:noWrap/>
            <w:vAlign w:val="center"/>
            <w:hideMark/>
          </w:tcPr>
          <w:p w14:paraId="120F11AB" w14:textId="77777777" w:rsidR="000C10CE" w:rsidRPr="000C10CE" w:rsidRDefault="000C10CE" w:rsidP="000C10CE">
            <w:pPr>
              <w:spacing w:line="240" w:lineRule="auto"/>
              <w:jc w:val="right"/>
              <w:rPr>
                <w:sz w:val="12"/>
                <w:szCs w:val="12"/>
              </w:rPr>
            </w:pPr>
            <w:r w:rsidRPr="000C10CE">
              <w:rPr>
                <w:sz w:val="12"/>
                <w:szCs w:val="12"/>
              </w:rPr>
              <w:t>20 523 113,96</w:t>
            </w:r>
          </w:p>
        </w:tc>
        <w:tc>
          <w:tcPr>
            <w:tcW w:w="484" w:type="pct"/>
            <w:tcBorders>
              <w:top w:val="nil"/>
              <w:left w:val="nil"/>
              <w:bottom w:val="single" w:sz="4" w:space="0" w:color="auto"/>
              <w:right w:val="single" w:sz="4" w:space="0" w:color="auto"/>
            </w:tcBorders>
            <w:shd w:val="clear" w:color="auto" w:fill="auto"/>
            <w:noWrap/>
            <w:vAlign w:val="center"/>
            <w:hideMark/>
          </w:tcPr>
          <w:p w14:paraId="672590A1" w14:textId="77777777" w:rsidR="000C10CE" w:rsidRPr="000C10CE" w:rsidRDefault="000C10CE" w:rsidP="000C10CE">
            <w:pPr>
              <w:spacing w:line="240" w:lineRule="auto"/>
              <w:jc w:val="right"/>
              <w:rPr>
                <w:sz w:val="12"/>
                <w:szCs w:val="12"/>
              </w:rPr>
            </w:pPr>
            <w:r w:rsidRPr="000C10CE">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272A639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3AFE9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4651F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72FB02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FE4CA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CE883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4D7E80"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AFAD563" w14:textId="77777777" w:rsidR="000C10CE" w:rsidRPr="000C10CE" w:rsidRDefault="000C10CE" w:rsidP="000C10CE">
            <w:pPr>
              <w:spacing w:line="240" w:lineRule="auto"/>
              <w:jc w:val="right"/>
              <w:rPr>
                <w:sz w:val="12"/>
                <w:szCs w:val="12"/>
              </w:rPr>
            </w:pPr>
            <w:r w:rsidRPr="000C10CE">
              <w:rPr>
                <w:sz w:val="12"/>
                <w:szCs w:val="12"/>
              </w:rPr>
              <w:t>17 818 377</w:t>
            </w:r>
          </w:p>
        </w:tc>
        <w:tc>
          <w:tcPr>
            <w:tcW w:w="638" w:type="pct"/>
            <w:tcBorders>
              <w:top w:val="nil"/>
              <w:left w:val="nil"/>
              <w:bottom w:val="single" w:sz="4" w:space="0" w:color="auto"/>
              <w:right w:val="single" w:sz="4" w:space="0" w:color="auto"/>
            </w:tcBorders>
            <w:shd w:val="clear" w:color="auto" w:fill="auto"/>
            <w:noWrap/>
            <w:vAlign w:val="center"/>
            <w:hideMark/>
          </w:tcPr>
          <w:p w14:paraId="53D8E532" w14:textId="77777777" w:rsidR="000C10CE" w:rsidRPr="000C10CE" w:rsidRDefault="000C10CE" w:rsidP="000C10CE">
            <w:pPr>
              <w:spacing w:line="240" w:lineRule="auto"/>
              <w:jc w:val="right"/>
              <w:rPr>
                <w:sz w:val="12"/>
                <w:szCs w:val="12"/>
              </w:rPr>
            </w:pPr>
            <w:r w:rsidRPr="000C10CE">
              <w:rPr>
                <w:sz w:val="12"/>
                <w:szCs w:val="12"/>
              </w:rPr>
              <w:t>17 725 337,59</w:t>
            </w:r>
          </w:p>
        </w:tc>
        <w:tc>
          <w:tcPr>
            <w:tcW w:w="484" w:type="pct"/>
            <w:tcBorders>
              <w:top w:val="nil"/>
              <w:left w:val="nil"/>
              <w:bottom w:val="single" w:sz="4" w:space="0" w:color="auto"/>
              <w:right w:val="single" w:sz="4" w:space="0" w:color="auto"/>
            </w:tcBorders>
            <w:shd w:val="clear" w:color="auto" w:fill="auto"/>
            <w:noWrap/>
            <w:vAlign w:val="center"/>
            <w:hideMark/>
          </w:tcPr>
          <w:p w14:paraId="42DD8BC7" w14:textId="77777777" w:rsidR="000C10CE" w:rsidRPr="000C10CE" w:rsidRDefault="000C10CE" w:rsidP="000C10CE">
            <w:pPr>
              <w:spacing w:line="240" w:lineRule="auto"/>
              <w:jc w:val="right"/>
              <w:rPr>
                <w:sz w:val="12"/>
                <w:szCs w:val="12"/>
              </w:rPr>
            </w:pPr>
            <w:r w:rsidRPr="000C10CE">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4848184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D7299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64482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A96546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86327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4AFF0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27B7A5"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CBCFCA6" w14:textId="77777777" w:rsidR="000C10CE" w:rsidRPr="000C10CE" w:rsidRDefault="000C10CE" w:rsidP="000C10CE">
            <w:pPr>
              <w:spacing w:line="240" w:lineRule="auto"/>
              <w:jc w:val="right"/>
              <w:rPr>
                <w:sz w:val="12"/>
                <w:szCs w:val="12"/>
              </w:rPr>
            </w:pPr>
            <w:r w:rsidRPr="000C10CE">
              <w:rPr>
                <w:sz w:val="12"/>
                <w:szCs w:val="12"/>
              </w:rPr>
              <w:t>2 823 882</w:t>
            </w:r>
          </w:p>
        </w:tc>
        <w:tc>
          <w:tcPr>
            <w:tcW w:w="638" w:type="pct"/>
            <w:tcBorders>
              <w:top w:val="nil"/>
              <w:left w:val="nil"/>
              <w:bottom w:val="single" w:sz="4" w:space="0" w:color="auto"/>
              <w:right w:val="single" w:sz="4" w:space="0" w:color="auto"/>
            </w:tcBorders>
            <w:shd w:val="clear" w:color="auto" w:fill="auto"/>
            <w:noWrap/>
            <w:vAlign w:val="center"/>
            <w:hideMark/>
          </w:tcPr>
          <w:p w14:paraId="69353F9F" w14:textId="77777777" w:rsidR="000C10CE" w:rsidRPr="000C10CE" w:rsidRDefault="000C10CE" w:rsidP="000C10CE">
            <w:pPr>
              <w:spacing w:line="240" w:lineRule="auto"/>
              <w:jc w:val="right"/>
              <w:rPr>
                <w:sz w:val="12"/>
                <w:szCs w:val="12"/>
              </w:rPr>
            </w:pPr>
            <w:r w:rsidRPr="000C10CE">
              <w:rPr>
                <w:sz w:val="12"/>
                <w:szCs w:val="12"/>
              </w:rPr>
              <w:t>2 797 776,37</w:t>
            </w:r>
          </w:p>
        </w:tc>
        <w:tc>
          <w:tcPr>
            <w:tcW w:w="484" w:type="pct"/>
            <w:tcBorders>
              <w:top w:val="nil"/>
              <w:left w:val="nil"/>
              <w:bottom w:val="single" w:sz="4" w:space="0" w:color="auto"/>
              <w:right w:val="single" w:sz="4" w:space="0" w:color="auto"/>
            </w:tcBorders>
            <w:shd w:val="clear" w:color="auto" w:fill="auto"/>
            <w:noWrap/>
            <w:vAlign w:val="center"/>
            <w:hideMark/>
          </w:tcPr>
          <w:p w14:paraId="3AD6B65E" w14:textId="77777777" w:rsidR="000C10CE" w:rsidRPr="000C10CE" w:rsidRDefault="000C10CE" w:rsidP="000C10CE">
            <w:pPr>
              <w:spacing w:line="240" w:lineRule="auto"/>
              <w:jc w:val="right"/>
              <w:rPr>
                <w:sz w:val="12"/>
                <w:szCs w:val="12"/>
              </w:rPr>
            </w:pPr>
            <w:r w:rsidRPr="000C10CE">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5A1EF47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9440A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8244C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9A102B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30A46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20AC2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787995"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9DD0BD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1B1DB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50496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21BDBC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CBAE2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E4B28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BB5151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F2DA8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B5A2D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35D8DE"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ACD9BA9" w14:textId="77777777" w:rsidR="000C10CE" w:rsidRPr="000C10CE" w:rsidRDefault="000C10CE" w:rsidP="000C10CE">
            <w:pPr>
              <w:spacing w:line="240" w:lineRule="auto"/>
              <w:jc w:val="right"/>
              <w:rPr>
                <w:sz w:val="12"/>
                <w:szCs w:val="12"/>
              </w:rPr>
            </w:pPr>
            <w:r w:rsidRPr="000C10CE">
              <w:rPr>
                <w:sz w:val="12"/>
                <w:szCs w:val="12"/>
              </w:rPr>
              <w:t>59 480</w:t>
            </w:r>
          </w:p>
        </w:tc>
        <w:tc>
          <w:tcPr>
            <w:tcW w:w="638" w:type="pct"/>
            <w:tcBorders>
              <w:top w:val="nil"/>
              <w:left w:val="nil"/>
              <w:bottom w:val="single" w:sz="4" w:space="0" w:color="auto"/>
              <w:right w:val="single" w:sz="4" w:space="0" w:color="auto"/>
            </w:tcBorders>
            <w:shd w:val="clear" w:color="auto" w:fill="auto"/>
            <w:noWrap/>
            <w:vAlign w:val="center"/>
            <w:hideMark/>
          </w:tcPr>
          <w:p w14:paraId="5CD96228" w14:textId="77777777" w:rsidR="000C10CE" w:rsidRPr="000C10CE" w:rsidRDefault="000C10CE" w:rsidP="000C10CE">
            <w:pPr>
              <w:spacing w:line="240" w:lineRule="auto"/>
              <w:jc w:val="right"/>
              <w:rPr>
                <w:sz w:val="12"/>
                <w:szCs w:val="12"/>
              </w:rPr>
            </w:pPr>
            <w:r w:rsidRPr="000C10CE">
              <w:rPr>
                <w:sz w:val="12"/>
                <w:szCs w:val="12"/>
              </w:rPr>
              <w:t>59 469,10</w:t>
            </w:r>
          </w:p>
        </w:tc>
        <w:tc>
          <w:tcPr>
            <w:tcW w:w="484" w:type="pct"/>
            <w:tcBorders>
              <w:top w:val="nil"/>
              <w:left w:val="nil"/>
              <w:bottom w:val="single" w:sz="4" w:space="0" w:color="auto"/>
              <w:right w:val="single" w:sz="4" w:space="0" w:color="auto"/>
            </w:tcBorders>
            <w:shd w:val="clear" w:color="auto" w:fill="auto"/>
            <w:noWrap/>
            <w:vAlign w:val="center"/>
            <w:hideMark/>
          </w:tcPr>
          <w:p w14:paraId="1A97887A"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25B720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32823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BA1B4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84CE93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F7B45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CED11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382484"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6DDA88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97354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E4F19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115ECA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257E1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64138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1FCCAE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9AF8E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4AC82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ED2FAB"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A4AB97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B9FE4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5D6AF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DCAEB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2866E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01328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8F9C5D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01A40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FFDBF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A69123"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E1AAF9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CF702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0E4D6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CBC3BF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553A8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B28DE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B37968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28499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9BCFF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8613B8"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FAF3D4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CEB8E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98C6F8"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15E98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AD3DF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2FA0C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21A45FD" w14:textId="77777777" w:rsidTr="000C10CE">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E97C27E"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F0D2DD2" w14:textId="77777777" w:rsidR="000C10CE" w:rsidRPr="000C10CE" w:rsidRDefault="000C10CE" w:rsidP="000C10CE">
            <w:pPr>
              <w:spacing w:line="240" w:lineRule="auto"/>
              <w:jc w:val="center"/>
              <w:rPr>
                <w:b/>
                <w:bCs/>
                <w:sz w:val="12"/>
                <w:szCs w:val="12"/>
              </w:rPr>
            </w:pPr>
            <w:r w:rsidRPr="000C10CE">
              <w:rPr>
                <w:b/>
                <w:bCs/>
                <w:sz w:val="12"/>
                <w:szCs w:val="12"/>
              </w:rPr>
              <w:t>85228</w:t>
            </w:r>
          </w:p>
        </w:tc>
        <w:tc>
          <w:tcPr>
            <w:tcW w:w="1033" w:type="pct"/>
            <w:tcBorders>
              <w:top w:val="nil"/>
              <w:left w:val="nil"/>
              <w:bottom w:val="single" w:sz="4" w:space="0" w:color="auto"/>
              <w:right w:val="single" w:sz="4" w:space="0" w:color="auto"/>
            </w:tcBorders>
            <w:shd w:val="clear" w:color="000000" w:fill="FFFDC1"/>
            <w:vAlign w:val="center"/>
            <w:hideMark/>
          </w:tcPr>
          <w:p w14:paraId="77A3A727" w14:textId="77777777" w:rsidR="000C10CE" w:rsidRPr="000C10CE" w:rsidRDefault="000C10CE" w:rsidP="000C10CE">
            <w:pPr>
              <w:spacing w:line="240" w:lineRule="auto"/>
              <w:rPr>
                <w:b/>
                <w:bCs/>
                <w:sz w:val="12"/>
                <w:szCs w:val="12"/>
              </w:rPr>
            </w:pPr>
            <w:r w:rsidRPr="000C10CE">
              <w:rPr>
                <w:b/>
                <w:bCs/>
                <w:sz w:val="12"/>
                <w:szCs w:val="12"/>
              </w:rPr>
              <w:t>Usługi opiekuńcze i specjalistyczne usługi opiekuńcze</w:t>
            </w:r>
          </w:p>
        </w:tc>
        <w:tc>
          <w:tcPr>
            <w:tcW w:w="539" w:type="pct"/>
            <w:tcBorders>
              <w:top w:val="nil"/>
              <w:left w:val="nil"/>
              <w:bottom w:val="single" w:sz="4" w:space="0" w:color="auto"/>
              <w:right w:val="single" w:sz="4" w:space="0" w:color="auto"/>
            </w:tcBorders>
            <w:shd w:val="clear" w:color="000000" w:fill="FFFDC1"/>
            <w:vAlign w:val="center"/>
            <w:hideMark/>
          </w:tcPr>
          <w:p w14:paraId="5C508983" w14:textId="77777777" w:rsidR="000C10CE" w:rsidRPr="000C10CE" w:rsidRDefault="000C10CE" w:rsidP="000C10CE">
            <w:pPr>
              <w:spacing w:line="240" w:lineRule="auto"/>
              <w:jc w:val="right"/>
              <w:rPr>
                <w:b/>
                <w:bCs/>
                <w:sz w:val="12"/>
                <w:szCs w:val="12"/>
              </w:rPr>
            </w:pPr>
            <w:r w:rsidRPr="000C10CE">
              <w:rPr>
                <w:b/>
                <w:bCs/>
                <w:sz w:val="12"/>
                <w:szCs w:val="12"/>
              </w:rPr>
              <w:t>58 800</w:t>
            </w:r>
          </w:p>
        </w:tc>
        <w:tc>
          <w:tcPr>
            <w:tcW w:w="638" w:type="pct"/>
            <w:tcBorders>
              <w:top w:val="nil"/>
              <w:left w:val="nil"/>
              <w:bottom w:val="single" w:sz="4" w:space="0" w:color="auto"/>
              <w:right w:val="single" w:sz="4" w:space="0" w:color="auto"/>
            </w:tcBorders>
            <w:shd w:val="clear" w:color="000000" w:fill="FFFDC1"/>
            <w:vAlign w:val="center"/>
            <w:hideMark/>
          </w:tcPr>
          <w:p w14:paraId="18B85AA8" w14:textId="77777777" w:rsidR="000C10CE" w:rsidRPr="000C10CE" w:rsidRDefault="000C10CE" w:rsidP="000C10CE">
            <w:pPr>
              <w:spacing w:line="240" w:lineRule="auto"/>
              <w:jc w:val="right"/>
              <w:rPr>
                <w:b/>
                <w:bCs/>
                <w:sz w:val="12"/>
                <w:szCs w:val="12"/>
              </w:rPr>
            </w:pPr>
            <w:r w:rsidRPr="000C10CE">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14:paraId="737AA05E" w14:textId="77777777" w:rsidR="000C10CE" w:rsidRPr="000C10CE" w:rsidRDefault="000C10CE" w:rsidP="000C10CE">
            <w:pPr>
              <w:spacing w:line="240" w:lineRule="auto"/>
              <w:jc w:val="right"/>
              <w:rPr>
                <w:b/>
                <w:bCs/>
                <w:sz w:val="12"/>
                <w:szCs w:val="12"/>
              </w:rPr>
            </w:pPr>
            <w:r w:rsidRPr="000C10CE">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14:paraId="42671EF9"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091C14CC"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15567D86"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1F8D13F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FBB94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FEAAE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EE89C0"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D2768EF" w14:textId="77777777" w:rsidR="000C10CE" w:rsidRPr="000C10CE" w:rsidRDefault="000C10CE" w:rsidP="000C10CE">
            <w:pPr>
              <w:spacing w:line="240" w:lineRule="auto"/>
              <w:jc w:val="right"/>
              <w:rPr>
                <w:sz w:val="12"/>
                <w:szCs w:val="12"/>
              </w:rPr>
            </w:pPr>
            <w:r w:rsidRPr="000C10CE">
              <w:rPr>
                <w:sz w:val="12"/>
                <w:szCs w:val="12"/>
              </w:rPr>
              <w:t>58 800</w:t>
            </w:r>
          </w:p>
        </w:tc>
        <w:tc>
          <w:tcPr>
            <w:tcW w:w="638" w:type="pct"/>
            <w:tcBorders>
              <w:top w:val="nil"/>
              <w:left w:val="nil"/>
              <w:bottom w:val="single" w:sz="4" w:space="0" w:color="auto"/>
              <w:right w:val="single" w:sz="4" w:space="0" w:color="auto"/>
            </w:tcBorders>
            <w:shd w:val="clear" w:color="auto" w:fill="auto"/>
            <w:noWrap/>
            <w:vAlign w:val="center"/>
            <w:hideMark/>
          </w:tcPr>
          <w:p w14:paraId="2BF17F07" w14:textId="77777777" w:rsidR="000C10CE" w:rsidRPr="000C10CE" w:rsidRDefault="000C10CE" w:rsidP="000C10CE">
            <w:pPr>
              <w:spacing w:line="240" w:lineRule="auto"/>
              <w:jc w:val="right"/>
              <w:rPr>
                <w:sz w:val="12"/>
                <w:szCs w:val="12"/>
              </w:rPr>
            </w:pPr>
            <w:r w:rsidRPr="000C10C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6AA30017" w14:textId="77777777" w:rsidR="000C10CE" w:rsidRPr="000C10CE" w:rsidRDefault="000C10CE" w:rsidP="000C10CE">
            <w:pPr>
              <w:spacing w:line="240" w:lineRule="auto"/>
              <w:jc w:val="right"/>
              <w:rPr>
                <w:sz w:val="12"/>
                <w:szCs w:val="12"/>
              </w:rPr>
            </w:pPr>
            <w:r w:rsidRPr="000C10CE">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14:paraId="0A47565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C6FA6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80216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531066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43345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3B7FA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9D6DFB"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2912321" w14:textId="77777777" w:rsidR="000C10CE" w:rsidRPr="000C10CE" w:rsidRDefault="000C10CE" w:rsidP="000C10CE">
            <w:pPr>
              <w:spacing w:line="240" w:lineRule="auto"/>
              <w:jc w:val="right"/>
              <w:rPr>
                <w:sz w:val="12"/>
                <w:szCs w:val="12"/>
              </w:rPr>
            </w:pPr>
            <w:r w:rsidRPr="000C10CE">
              <w:rPr>
                <w:sz w:val="12"/>
                <w:szCs w:val="12"/>
              </w:rPr>
              <w:t>58 800</w:t>
            </w:r>
          </w:p>
        </w:tc>
        <w:tc>
          <w:tcPr>
            <w:tcW w:w="638" w:type="pct"/>
            <w:tcBorders>
              <w:top w:val="nil"/>
              <w:left w:val="nil"/>
              <w:bottom w:val="single" w:sz="4" w:space="0" w:color="auto"/>
              <w:right w:val="single" w:sz="4" w:space="0" w:color="auto"/>
            </w:tcBorders>
            <w:shd w:val="clear" w:color="auto" w:fill="auto"/>
            <w:noWrap/>
            <w:vAlign w:val="center"/>
            <w:hideMark/>
          </w:tcPr>
          <w:p w14:paraId="74FD8705" w14:textId="77777777" w:rsidR="000C10CE" w:rsidRPr="000C10CE" w:rsidRDefault="000C10CE" w:rsidP="000C10CE">
            <w:pPr>
              <w:spacing w:line="240" w:lineRule="auto"/>
              <w:jc w:val="right"/>
              <w:rPr>
                <w:sz w:val="12"/>
                <w:szCs w:val="12"/>
              </w:rPr>
            </w:pPr>
            <w:r w:rsidRPr="000C10C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3D31C972" w14:textId="77777777" w:rsidR="000C10CE" w:rsidRPr="000C10CE" w:rsidRDefault="000C10CE" w:rsidP="000C10CE">
            <w:pPr>
              <w:spacing w:line="240" w:lineRule="auto"/>
              <w:jc w:val="right"/>
              <w:rPr>
                <w:sz w:val="12"/>
                <w:szCs w:val="12"/>
              </w:rPr>
            </w:pPr>
            <w:r w:rsidRPr="000C10CE">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14:paraId="3A09F35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C9B4D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2B5A3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2DFAA8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D0C65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55AE6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0F90AF"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22E746D" w14:textId="77777777" w:rsidR="000C10CE" w:rsidRPr="000C10CE" w:rsidRDefault="000C10CE" w:rsidP="000C10CE">
            <w:pPr>
              <w:spacing w:line="240" w:lineRule="auto"/>
              <w:jc w:val="right"/>
              <w:rPr>
                <w:sz w:val="12"/>
                <w:szCs w:val="12"/>
              </w:rPr>
            </w:pPr>
            <w:r w:rsidRPr="000C10CE">
              <w:rPr>
                <w:sz w:val="12"/>
                <w:szCs w:val="12"/>
              </w:rPr>
              <w:t>50 800</w:t>
            </w:r>
          </w:p>
        </w:tc>
        <w:tc>
          <w:tcPr>
            <w:tcW w:w="638" w:type="pct"/>
            <w:tcBorders>
              <w:top w:val="nil"/>
              <w:left w:val="nil"/>
              <w:bottom w:val="single" w:sz="4" w:space="0" w:color="auto"/>
              <w:right w:val="single" w:sz="4" w:space="0" w:color="auto"/>
            </w:tcBorders>
            <w:shd w:val="clear" w:color="auto" w:fill="auto"/>
            <w:noWrap/>
            <w:vAlign w:val="center"/>
            <w:hideMark/>
          </w:tcPr>
          <w:p w14:paraId="6B352DD2" w14:textId="77777777" w:rsidR="000C10CE" w:rsidRPr="000C10CE" w:rsidRDefault="000C10CE" w:rsidP="000C10CE">
            <w:pPr>
              <w:spacing w:line="240" w:lineRule="auto"/>
              <w:jc w:val="right"/>
              <w:rPr>
                <w:sz w:val="12"/>
                <w:szCs w:val="12"/>
              </w:rPr>
            </w:pPr>
            <w:r w:rsidRPr="000C10C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722BC247" w14:textId="77777777" w:rsidR="000C10CE" w:rsidRPr="000C10CE" w:rsidRDefault="000C10CE" w:rsidP="000C10CE">
            <w:pPr>
              <w:spacing w:line="240" w:lineRule="auto"/>
              <w:jc w:val="right"/>
              <w:rPr>
                <w:sz w:val="12"/>
                <w:szCs w:val="12"/>
              </w:rPr>
            </w:pPr>
            <w:r w:rsidRPr="000C10CE">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14:paraId="13C91AB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12171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0C09C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9F25E7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9EB0D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F3559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266241"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4945BDC" w14:textId="77777777" w:rsidR="000C10CE" w:rsidRPr="000C10CE" w:rsidRDefault="000C10CE" w:rsidP="000C10CE">
            <w:pPr>
              <w:spacing w:line="240" w:lineRule="auto"/>
              <w:jc w:val="right"/>
              <w:rPr>
                <w:sz w:val="12"/>
                <w:szCs w:val="12"/>
              </w:rPr>
            </w:pPr>
            <w:r w:rsidRPr="000C10CE">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7A94F7B0" w14:textId="77777777" w:rsidR="000C10CE" w:rsidRPr="000C10CE" w:rsidRDefault="000C10CE" w:rsidP="000C10CE">
            <w:pPr>
              <w:spacing w:line="240" w:lineRule="auto"/>
              <w:jc w:val="right"/>
              <w:rPr>
                <w:sz w:val="12"/>
                <w:szCs w:val="12"/>
              </w:rPr>
            </w:pPr>
            <w:r w:rsidRPr="000C10C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3FEF0303" w14:textId="77777777" w:rsidR="000C10CE" w:rsidRPr="000C10CE" w:rsidRDefault="000C10CE" w:rsidP="000C10CE">
            <w:pPr>
              <w:spacing w:line="240" w:lineRule="auto"/>
              <w:jc w:val="right"/>
              <w:rPr>
                <w:sz w:val="12"/>
                <w:szCs w:val="12"/>
              </w:rPr>
            </w:pPr>
            <w:r w:rsidRPr="000C10CE">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14:paraId="4F536F7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E81F3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026BE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B50963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1F34D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3A7FE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4AC246"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40BD82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7089D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64DAF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320C9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1A50F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A1694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4A6BB1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9EC7F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6B2E3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D8F71A"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78C9BB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3E1A9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8ED04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D9CB5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5B0A2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A10E1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C94E6A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63107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7B227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E5C70F"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2125B2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3FA35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69EE9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F3C4B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CF806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7E692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5E20B0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61FE5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684A9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027904"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2E9797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E5194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0887B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B4B9B8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99486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7C700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26F4FC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CD6FD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479D3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66025F"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D75B86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2F07C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49388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70A5C7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8A681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C84E4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1AF729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53A32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A6518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9188E4"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F3D9A8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5DDEB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36231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ED18E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E2015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59F8E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DD35AE2"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2CAEFAD"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E59B93C" w14:textId="77777777" w:rsidR="000C10CE" w:rsidRPr="000C10CE" w:rsidRDefault="000C10CE" w:rsidP="000C10CE">
            <w:pPr>
              <w:spacing w:line="240" w:lineRule="auto"/>
              <w:jc w:val="center"/>
              <w:rPr>
                <w:b/>
                <w:bCs/>
                <w:sz w:val="12"/>
                <w:szCs w:val="12"/>
              </w:rPr>
            </w:pPr>
            <w:r w:rsidRPr="000C10CE">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14:paraId="7323F029" w14:textId="77777777" w:rsidR="000C10CE" w:rsidRPr="000C10CE" w:rsidRDefault="000C10CE" w:rsidP="000C10CE">
            <w:pPr>
              <w:spacing w:line="240" w:lineRule="auto"/>
              <w:rPr>
                <w:b/>
                <w:bCs/>
                <w:sz w:val="12"/>
                <w:szCs w:val="12"/>
              </w:rPr>
            </w:pPr>
            <w:r w:rsidRPr="000C10CE">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14:paraId="44C14C08" w14:textId="77777777" w:rsidR="000C10CE" w:rsidRPr="000C10CE" w:rsidRDefault="000C10CE" w:rsidP="000C10CE">
            <w:pPr>
              <w:spacing w:line="240" w:lineRule="auto"/>
              <w:jc w:val="right"/>
              <w:rPr>
                <w:b/>
                <w:bCs/>
                <w:sz w:val="12"/>
                <w:szCs w:val="12"/>
              </w:rPr>
            </w:pPr>
            <w:r w:rsidRPr="000C10CE">
              <w:rPr>
                <w:b/>
                <w:bCs/>
                <w:sz w:val="12"/>
                <w:szCs w:val="12"/>
              </w:rPr>
              <w:t>3 265 032</w:t>
            </w:r>
          </w:p>
        </w:tc>
        <w:tc>
          <w:tcPr>
            <w:tcW w:w="638" w:type="pct"/>
            <w:tcBorders>
              <w:top w:val="nil"/>
              <w:left w:val="nil"/>
              <w:bottom w:val="single" w:sz="4" w:space="0" w:color="auto"/>
              <w:right w:val="single" w:sz="4" w:space="0" w:color="auto"/>
            </w:tcBorders>
            <w:shd w:val="clear" w:color="000000" w:fill="FFFDC1"/>
            <w:vAlign w:val="center"/>
            <w:hideMark/>
          </w:tcPr>
          <w:p w14:paraId="468EA18D" w14:textId="77777777" w:rsidR="000C10CE" w:rsidRPr="000C10CE" w:rsidRDefault="000C10CE" w:rsidP="000C10CE">
            <w:pPr>
              <w:spacing w:line="240" w:lineRule="auto"/>
              <w:jc w:val="right"/>
              <w:rPr>
                <w:b/>
                <w:bCs/>
                <w:sz w:val="12"/>
                <w:szCs w:val="12"/>
              </w:rPr>
            </w:pPr>
            <w:r w:rsidRPr="000C10CE">
              <w:rPr>
                <w:b/>
                <w:bCs/>
                <w:sz w:val="12"/>
                <w:szCs w:val="12"/>
              </w:rPr>
              <w:t>3 264 512,71</w:t>
            </w:r>
          </w:p>
        </w:tc>
        <w:tc>
          <w:tcPr>
            <w:tcW w:w="484" w:type="pct"/>
            <w:tcBorders>
              <w:top w:val="nil"/>
              <w:left w:val="nil"/>
              <w:bottom w:val="single" w:sz="4" w:space="0" w:color="auto"/>
              <w:right w:val="single" w:sz="4" w:space="0" w:color="auto"/>
            </w:tcBorders>
            <w:shd w:val="clear" w:color="000000" w:fill="FFFDC1"/>
            <w:vAlign w:val="center"/>
            <w:hideMark/>
          </w:tcPr>
          <w:p w14:paraId="68D88579"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55855856"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779AABDD"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03C02836"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2F78943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5283F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9C877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06EFE6"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D2E1F73" w14:textId="77777777" w:rsidR="000C10CE" w:rsidRPr="000C10CE" w:rsidRDefault="000C10CE" w:rsidP="000C10CE">
            <w:pPr>
              <w:spacing w:line="240" w:lineRule="auto"/>
              <w:jc w:val="right"/>
              <w:rPr>
                <w:sz w:val="12"/>
                <w:szCs w:val="12"/>
              </w:rPr>
            </w:pPr>
            <w:r w:rsidRPr="000C10CE">
              <w:rPr>
                <w:sz w:val="12"/>
                <w:szCs w:val="12"/>
              </w:rPr>
              <w:t>3 265 032</w:t>
            </w:r>
          </w:p>
        </w:tc>
        <w:tc>
          <w:tcPr>
            <w:tcW w:w="638" w:type="pct"/>
            <w:tcBorders>
              <w:top w:val="nil"/>
              <w:left w:val="nil"/>
              <w:bottom w:val="single" w:sz="4" w:space="0" w:color="auto"/>
              <w:right w:val="single" w:sz="4" w:space="0" w:color="auto"/>
            </w:tcBorders>
            <w:shd w:val="clear" w:color="auto" w:fill="auto"/>
            <w:noWrap/>
            <w:vAlign w:val="center"/>
            <w:hideMark/>
          </w:tcPr>
          <w:p w14:paraId="0D7950E7" w14:textId="77777777" w:rsidR="000C10CE" w:rsidRPr="000C10CE" w:rsidRDefault="000C10CE" w:rsidP="000C10CE">
            <w:pPr>
              <w:spacing w:line="240" w:lineRule="auto"/>
              <w:jc w:val="right"/>
              <w:rPr>
                <w:sz w:val="12"/>
                <w:szCs w:val="12"/>
              </w:rPr>
            </w:pPr>
            <w:r w:rsidRPr="000C10CE">
              <w:rPr>
                <w:sz w:val="12"/>
                <w:szCs w:val="12"/>
              </w:rPr>
              <w:t>3 264 512,71</w:t>
            </w:r>
          </w:p>
        </w:tc>
        <w:tc>
          <w:tcPr>
            <w:tcW w:w="484" w:type="pct"/>
            <w:tcBorders>
              <w:top w:val="nil"/>
              <w:left w:val="nil"/>
              <w:bottom w:val="single" w:sz="4" w:space="0" w:color="auto"/>
              <w:right w:val="single" w:sz="4" w:space="0" w:color="auto"/>
            </w:tcBorders>
            <w:shd w:val="clear" w:color="auto" w:fill="auto"/>
            <w:noWrap/>
            <w:vAlign w:val="center"/>
            <w:hideMark/>
          </w:tcPr>
          <w:p w14:paraId="02216465"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6152C3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4D21C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16A9A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B6AE28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DABC5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788F4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1D74AE"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E12018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D1EC2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5DE9B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DBDEE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024FE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C1306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10F1F5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81C36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31A57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A5099D"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06EA7F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2ED06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FEBEB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E63EA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FE68E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0B56D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79A6FD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313C8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EB88D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ED87BC"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07CF2C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7B11C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6552A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A20072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BFA8E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BF8D3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E55BD7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C28A8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48AEE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6A1881"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83ABEC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B53DF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181C7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C09610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DCABF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BE6C8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921508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539E2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E7497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FA010B"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D06E049" w14:textId="77777777" w:rsidR="000C10CE" w:rsidRPr="000C10CE" w:rsidRDefault="000C10CE" w:rsidP="000C10CE">
            <w:pPr>
              <w:spacing w:line="240" w:lineRule="auto"/>
              <w:jc w:val="right"/>
              <w:rPr>
                <w:sz w:val="12"/>
                <w:szCs w:val="12"/>
              </w:rPr>
            </w:pPr>
            <w:r w:rsidRPr="000C10CE">
              <w:rPr>
                <w:sz w:val="12"/>
                <w:szCs w:val="12"/>
              </w:rPr>
              <w:t>3 265 032</w:t>
            </w:r>
          </w:p>
        </w:tc>
        <w:tc>
          <w:tcPr>
            <w:tcW w:w="638" w:type="pct"/>
            <w:tcBorders>
              <w:top w:val="nil"/>
              <w:left w:val="nil"/>
              <w:bottom w:val="single" w:sz="4" w:space="0" w:color="auto"/>
              <w:right w:val="single" w:sz="4" w:space="0" w:color="auto"/>
            </w:tcBorders>
            <w:shd w:val="clear" w:color="auto" w:fill="auto"/>
            <w:noWrap/>
            <w:vAlign w:val="center"/>
            <w:hideMark/>
          </w:tcPr>
          <w:p w14:paraId="7BD70976" w14:textId="77777777" w:rsidR="000C10CE" w:rsidRPr="000C10CE" w:rsidRDefault="000C10CE" w:rsidP="000C10CE">
            <w:pPr>
              <w:spacing w:line="240" w:lineRule="auto"/>
              <w:jc w:val="right"/>
              <w:rPr>
                <w:sz w:val="12"/>
                <w:szCs w:val="12"/>
              </w:rPr>
            </w:pPr>
            <w:r w:rsidRPr="000C10CE">
              <w:rPr>
                <w:sz w:val="12"/>
                <w:szCs w:val="12"/>
              </w:rPr>
              <w:t>3 264 512,71</w:t>
            </w:r>
          </w:p>
        </w:tc>
        <w:tc>
          <w:tcPr>
            <w:tcW w:w="484" w:type="pct"/>
            <w:tcBorders>
              <w:top w:val="nil"/>
              <w:left w:val="nil"/>
              <w:bottom w:val="single" w:sz="4" w:space="0" w:color="auto"/>
              <w:right w:val="single" w:sz="4" w:space="0" w:color="auto"/>
            </w:tcBorders>
            <w:shd w:val="clear" w:color="auto" w:fill="auto"/>
            <w:noWrap/>
            <w:vAlign w:val="center"/>
            <w:hideMark/>
          </w:tcPr>
          <w:p w14:paraId="0392F5DF"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7EF252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72464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FDFEB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414080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1B1EB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770E6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6F7148"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159D36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0F5CF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6DA3E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F35B5A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868E4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0C0B2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DA0664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856F0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0141F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4DC767"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6E7864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15F1D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EB552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2E1B1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D3545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56A26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214613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80F2C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EFC57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765C84"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2C7ECF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DAEF1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12142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C9BDFC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E3C2F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BB14A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935492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E1B82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623C6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B34662"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79FDBB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BCEB9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A6360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F746DC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A4826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2C513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56B43D4"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C436B20"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171994B" w14:textId="77777777" w:rsidR="000C10CE" w:rsidRPr="000C10CE" w:rsidRDefault="000C10CE" w:rsidP="000C10CE">
            <w:pPr>
              <w:spacing w:line="240" w:lineRule="auto"/>
              <w:jc w:val="center"/>
              <w:rPr>
                <w:b/>
                <w:bCs/>
                <w:sz w:val="12"/>
                <w:szCs w:val="12"/>
              </w:rPr>
            </w:pPr>
            <w:r w:rsidRPr="000C10CE">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14:paraId="2E12B707" w14:textId="77777777" w:rsidR="000C10CE" w:rsidRPr="000C10CE" w:rsidRDefault="000C10CE" w:rsidP="000C10CE">
            <w:pPr>
              <w:spacing w:line="240" w:lineRule="auto"/>
              <w:rPr>
                <w:b/>
                <w:bCs/>
                <w:sz w:val="12"/>
                <w:szCs w:val="12"/>
              </w:rPr>
            </w:pPr>
            <w:r w:rsidRPr="000C10CE">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14:paraId="1F0446DC" w14:textId="77777777" w:rsidR="000C10CE" w:rsidRPr="000C10CE" w:rsidRDefault="000C10CE" w:rsidP="000C10CE">
            <w:pPr>
              <w:spacing w:line="240" w:lineRule="auto"/>
              <w:jc w:val="right"/>
              <w:rPr>
                <w:b/>
                <w:bCs/>
                <w:sz w:val="12"/>
                <w:szCs w:val="12"/>
              </w:rPr>
            </w:pPr>
            <w:r w:rsidRPr="000C10CE">
              <w:rPr>
                <w:b/>
                <w:bCs/>
                <w:sz w:val="12"/>
                <w:szCs w:val="12"/>
              </w:rPr>
              <w:t>9 500</w:t>
            </w:r>
          </w:p>
        </w:tc>
        <w:tc>
          <w:tcPr>
            <w:tcW w:w="638" w:type="pct"/>
            <w:tcBorders>
              <w:top w:val="nil"/>
              <w:left w:val="nil"/>
              <w:bottom w:val="single" w:sz="4" w:space="0" w:color="auto"/>
              <w:right w:val="single" w:sz="4" w:space="0" w:color="auto"/>
            </w:tcBorders>
            <w:shd w:val="clear" w:color="000000" w:fill="FFFDC1"/>
            <w:vAlign w:val="center"/>
            <w:hideMark/>
          </w:tcPr>
          <w:p w14:paraId="021F2C0F" w14:textId="77777777" w:rsidR="000C10CE" w:rsidRPr="000C10CE" w:rsidRDefault="000C10CE" w:rsidP="000C10CE">
            <w:pPr>
              <w:spacing w:line="240" w:lineRule="auto"/>
              <w:jc w:val="right"/>
              <w:rPr>
                <w:b/>
                <w:bCs/>
                <w:sz w:val="12"/>
                <w:szCs w:val="12"/>
              </w:rPr>
            </w:pPr>
            <w:r w:rsidRPr="000C10CE">
              <w:rPr>
                <w:b/>
                <w:bCs/>
                <w:sz w:val="12"/>
                <w:szCs w:val="12"/>
              </w:rPr>
              <w:t>4 400,00</w:t>
            </w:r>
          </w:p>
        </w:tc>
        <w:tc>
          <w:tcPr>
            <w:tcW w:w="484" w:type="pct"/>
            <w:tcBorders>
              <w:top w:val="nil"/>
              <w:left w:val="nil"/>
              <w:bottom w:val="single" w:sz="4" w:space="0" w:color="auto"/>
              <w:right w:val="single" w:sz="4" w:space="0" w:color="auto"/>
            </w:tcBorders>
            <w:shd w:val="clear" w:color="000000" w:fill="FFFDC1"/>
            <w:vAlign w:val="center"/>
            <w:hideMark/>
          </w:tcPr>
          <w:p w14:paraId="00E9EF87" w14:textId="77777777" w:rsidR="000C10CE" w:rsidRPr="000C10CE" w:rsidRDefault="000C10CE" w:rsidP="000C10CE">
            <w:pPr>
              <w:spacing w:line="240" w:lineRule="auto"/>
              <w:jc w:val="right"/>
              <w:rPr>
                <w:b/>
                <w:bCs/>
                <w:sz w:val="12"/>
                <w:szCs w:val="12"/>
              </w:rPr>
            </w:pPr>
            <w:r w:rsidRPr="000C10CE">
              <w:rPr>
                <w:b/>
                <w:bCs/>
                <w:sz w:val="12"/>
                <w:szCs w:val="12"/>
              </w:rPr>
              <w:t>46,3</w:t>
            </w:r>
          </w:p>
        </w:tc>
        <w:tc>
          <w:tcPr>
            <w:tcW w:w="539" w:type="pct"/>
            <w:tcBorders>
              <w:top w:val="nil"/>
              <w:left w:val="nil"/>
              <w:bottom w:val="single" w:sz="4" w:space="0" w:color="auto"/>
              <w:right w:val="single" w:sz="4" w:space="0" w:color="auto"/>
            </w:tcBorders>
            <w:shd w:val="clear" w:color="000000" w:fill="FFFDC1"/>
            <w:vAlign w:val="center"/>
            <w:hideMark/>
          </w:tcPr>
          <w:p w14:paraId="2996CABD"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18EC8415"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4493CEA4"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2EE06E9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1600D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2C315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6ED27F"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28E029E" w14:textId="77777777" w:rsidR="000C10CE" w:rsidRPr="000C10CE" w:rsidRDefault="000C10CE" w:rsidP="000C10CE">
            <w:pPr>
              <w:spacing w:line="240" w:lineRule="auto"/>
              <w:jc w:val="right"/>
              <w:rPr>
                <w:sz w:val="12"/>
                <w:szCs w:val="12"/>
              </w:rPr>
            </w:pPr>
            <w:r w:rsidRPr="000C10CE">
              <w:rPr>
                <w:sz w:val="12"/>
                <w:szCs w:val="12"/>
              </w:rPr>
              <w:t>9 500</w:t>
            </w:r>
          </w:p>
        </w:tc>
        <w:tc>
          <w:tcPr>
            <w:tcW w:w="638" w:type="pct"/>
            <w:tcBorders>
              <w:top w:val="nil"/>
              <w:left w:val="nil"/>
              <w:bottom w:val="single" w:sz="4" w:space="0" w:color="auto"/>
              <w:right w:val="single" w:sz="4" w:space="0" w:color="auto"/>
            </w:tcBorders>
            <w:shd w:val="clear" w:color="auto" w:fill="auto"/>
            <w:noWrap/>
            <w:vAlign w:val="center"/>
            <w:hideMark/>
          </w:tcPr>
          <w:p w14:paraId="6D072EE1" w14:textId="77777777" w:rsidR="000C10CE" w:rsidRPr="000C10CE" w:rsidRDefault="000C10CE" w:rsidP="000C10CE">
            <w:pPr>
              <w:spacing w:line="240" w:lineRule="auto"/>
              <w:jc w:val="right"/>
              <w:rPr>
                <w:sz w:val="12"/>
                <w:szCs w:val="12"/>
              </w:rPr>
            </w:pPr>
            <w:r w:rsidRPr="000C10CE">
              <w:rPr>
                <w:sz w:val="12"/>
                <w:szCs w:val="12"/>
              </w:rPr>
              <w:t>4 400,00</w:t>
            </w:r>
          </w:p>
        </w:tc>
        <w:tc>
          <w:tcPr>
            <w:tcW w:w="484" w:type="pct"/>
            <w:tcBorders>
              <w:top w:val="nil"/>
              <w:left w:val="nil"/>
              <w:bottom w:val="single" w:sz="4" w:space="0" w:color="auto"/>
              <w:right w:val="single" w:sz="4" w:space="0" w:color="auto"/>
            </w:tcBorders>
            <w:shd w:val="clear" w:color="auto" w:fill="auto"/>
            <w:noWrap/>
            <w:vAlign w:val="center"/>
            <w:hideMark/>
          </w:tcPr>
          <w:p w14:paraId="479E5284" w14:textId="77777777" w:rsidR="000C10CE" w:rsidRPr="000C10CE" w:rsidRDefault="000C10CE" w:rsidP="000C10CE">
            <w:pPr>
              <w:spacing w:line="240" w:lineRule="auto"/>
              <w:jc w:val="right"/>
              <w:rPr>
                <w:sz w:val="12"/>
                <w:szCs w:val="12"/>
              </w:rPr>
            </w:pPr>
            <w:r w:rsidRPr="000C10CE">
              <w:rPr>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14:paraId="1FD077A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8A47F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F868F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45D9D3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FFE8B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901F2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081779"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37963E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FAAB2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84B1E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AA211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C378D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FEDC7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8E3811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6475A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03915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EB9DA2"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00B205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E3ED2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0D418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972AB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4E662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B1BE6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BB25AE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DD18B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0AF76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C133A8"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8E791B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CD0F1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C8AC6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8A334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DEC29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DB64A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39DD4C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5614C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67ED5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09BECF"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3E9E39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CDE4C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CDE7E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4570E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089FA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E2FA0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CC130A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F7A22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150BF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799D82"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59C71DA" w14:textId="77777777" w:rsidR="000C10CE" w:rsidRPr="000C10CE" w:rsidRDefault="000C10CE" w:rsidP="000C10CE">
            <w:pPr>
              <w:spacing w:line="240" w:lineRule="auto"/>
              <w:jc w:val="right"/>
              <w:rPr>
                <w:sz w:val="12"/>
                <w:szCs w:val="12"/>
              </w:rPr>
            </w:pPr>
            <w:r w:rsidRPr="000C10CE">
              <w:rPr>
                <w:sz w:val="12"/>
                <w:szCs w:val="12"/>
              </w:rPr>
              <w:t>9 500</w:t>
            </w:r>
          </w:p>
        </w:tc>
        <w:tc>
          <w:tcPr>
            <w:tcW w:w="638" w:type="pct"/>
            <w:tcBorders>
              <w:top w:val="nil"/>
              <w:left w:val="nil"/>
              <w:bottom w:val="single" w:sz="4" w:space="0" w:color="auto"/>
              <w:right w:val="single" w:sz="4" w:space="0" w:color="auto"/>
            </w:tcBorders>
            <w:shd w:val="clear" w:color="auto" w:fill="auto"/>
            <w:noWrap/>
            <w:vAlign w:val="center"/>
            <w:hideMark/>
          </w:tcPr>
          <w:p w14:paraId="5DC861B4" w14:textId="77777777" w:rsidR="000C10CE" w:rsidRPr="000C10CE" w:rsidRDefault="000C10CE" w:rsidP="000C10CE">
            <w:pPr>
              <w:spacing w:line="240" w:lineRule="auto"/>
              <w:jc w:val="right"/>
              <w:rPr>
                <w:sz w:val="12"/>
                <w:szCs w:val="12"/>
              </w:rPr>
            </w:pPr>
            <w:r w:rsidRPr="000C10CE">
              <w:rPr>
                <w:sz w:val="12"/>
                <w:szCs w:val="12"/>
              </w:rPr>
              <w:t>4 400,00</w:t>
            </w:r>
          </w:p>
        </w:tc>
        <w:tc>
          <w:tcPr>
            <w:tcW w:w="484" w:type="pct"/>
            <w:tcBorders>
              <w:top w:val="nil"/>
              <w:left w:val="nil"/>
              <w:bottom w:val="single" w:sz="4" w:space="0" w:color="auto"/>
              <w:right w:val="single" w:sz="4" w:space="0" w:color="auto"/>
            </w:tcBorders>
            <w:shd w:val="clear" w:color="auto" w:fill="auto"/>
            <w:noWrap/>
            <w:vAlign w:val="center"/>
            <w:hideMark/>
          </w:tcPr>
          <w:p w14:paraId="6B59285B" w14:textId="77777777" w:rsidR="000C10CE" w:rsidRPr="000C10CE" w:rsidRDefault="000C10CE" w:rsidP="000C10CE">
            <w:pPr>
              <w:spacing w:line="240" w:lineRule="auto"/>
              <w:jc w:val="right"/>
              <w:rPr>
                <w:sz w:val="12"/>
                <w:szCs w:val="12"/>
              </w:rPr>
            </w:pPr>
            <w:r w:rsidRPr="000C10CE">
              <w:rPr>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14:paraId="566E0F7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540AF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36860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9106FD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75778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763FB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78387D"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51BCC6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7E7A9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30E80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41A50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65445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FB203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6DFED3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9F875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17CE3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4F54B2"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371116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B53CA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E4171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B570AC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452EF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2775D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AB2A16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9BBDB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CA809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B493B2"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D93084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B0715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F9EF2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577FA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C9327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A2B2C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79F757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E64C4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08F63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D98AB2"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1AAA0C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E71BD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247C6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CC6203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CF3C5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4A0B4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F4FEA7F"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B6930F0"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D874CB7" w14:textId="77777777" w:rsidR="000C10CE" w:rsidRPr="000C10CE" w:rsidRDefault="000C10CE" w:rsidP="000C10CE">
            <w:pPr>
              <w:spacing w:line="240" w:lineRule="auto"/>
              <w:jc w:val="center"/>
              <w:rPr>
                <w:b/>
                <w:bCs/>
                <w:sz w:val="12"/>
                <w:szCs w:val="12"/>
              </w:rPr>
            </w:pPr>
            <w:r w:rsidRPr="000C10CE">
              <w:rPr>
                <w:b/>
                <w:bCs/>
                <w:sz w:val="12"/>
                <w:szCs w:val="12"/>
              </w:rPr>
              <w:t>85278</w:t>
            </w:r>
          </w:p>
        </w:tc>
        <w:tc>
          <w:tcPr>
            <w:tcW w:w="1033" w:type="pct"/>
            <w:tcBorders>
              <w:top w:val="nil"/>
              <w:left w:val="nil"/>
              <w:bottom w:val="single" w:sz="4" w:space="0" w:color="auto"/>
              <w:right w:val="single" w:sz="4" w:space="0" w:color="auto"/>
            </w:tcBorders>
            <w:shd w:val="clear" w:color="000000" w:fill="FFFDC1"/>
            <w:vAlign w:val="center"/>
            <w:hideMark/>
          </w:tcPr>
          <w:p w14:paraId="5A96E70A" w14:textId="77777777" w:rsidR="000C10CE" w:rsidRPr="000C10CE" w:rsidRDefault="000C10CE" w:rsidP="000C10CE">
            <w:pPr>
              <w:spacing w:line="240" w:lineRule="auto"/>
              <w:rPr>
                <w:b/>
                <w:bCs/>
                <w:sz w:val="12"/>
                <w:szCs w:val="12"/>
              </w:rPr>
            </w:pPr>
            <w:r w:rsidRPr="000C10CE">
              <w:rPr>
                <w:b/>
                <w:bCs/>
                <w:sz w:val="12"/>
                <w:szCs w:val="12"/>
              </w:rPr>
              <w:t>Usuwanie skutków klęsk żywiołowych</w:t>
            </w:r>
          </w:p>
        </w:tc>
        <w:tc>
          <w:tcPr>
            <w:tcW w:w="539" w:type="pct"/>
            <w:tcBorders>
              <w:top w:val="nil"/>
              <w:left w:val="nil"/>
              <w:bottom w:val="single" w:sz="4" w:space="0" w:color="auto"/>
              <w:right w:val="single" w:sz="4" w:space="0" w:color="auto"/>
            </w:tcBorders>
            <w:shd w:val="clear" w:color="000000" w:fill="FFFDC1"/>
            <w:vAlign w:val="center"/>
            <w:hideMark/>
          </w:tcPr>
          <w:p w14:paraId="6A2A4D50" w14:textId="77777777" w:rsidR="000C10CE" w:rsidRPr="000C10CE" w:rsidRDefault="000C10CE" w:rsidP="000C10CE">
            <w:pPr>
              <w:spacing w:line="240" w:lineRule="auto"/>
              <w:jc w:val="right"/>
              <w:rPr>
                <w:b/>
                <w:bCs/>
                <w:sz w:val="12"/>
                <w:szCs w:val="12"/>
              </w:rPr>
            </w:pPr>
            <w:r w:rsidRPr="000C10CE">
              <w:rPr>
                <w:b/>
                <w:bCs/>
                <w:sz w:val="12"/>
                <w:szCs w:val="12"/>
              </w:rPr>
              <w:t>26 505</w:t>
            </w:r>
          </w:p>
        </w:tc>
        <w:tc>
          <w:tcPr>
            <w:tcW w:w="638" w:type="pct"/>
            <w:tcBorders>
              <w:top w:val="nil"/>
              <w:left w:val="nil"/>
              <w:bottom w:val="single" w:sz="4" w:space="0" w:color="auto"/>
              <w:right w:val="single" w:sz="4" w:space="0" w:color="auto"/>
            </w:tcBorders>
            <w:shd w:val="clear" w:color="000000" w:fill="FFFDC1"/>
            <w:vAlign w:val="center"/>
            <w:hideMark/>
          </w:tcPr>
          <w:p w14:paraId="73E4D85E" w14:textId="77777777" w:rsidR="000C10CE" w:rsidRPr="000C10CE" w:rsidRDefault="000C10CE" w:rsidP="000C10CE">
            <w:pPr>
              <w:spacing w:line="240" w:lineRule="auto"/>
              <w:jc w:val="right"/>
              <w:rPr>
                <w:b/>
                <w:bCs/>
                <w:sz w:val="12"/>
                <w:szCs w:val="12"/>
              </w:rPr>
            </w:pPr>
            <w:r w:rsidRPr="000C10CE">
              <w:rPr>
                <w:b/>
                <w:bCs/>
                <w:sz w:val="12"/>
                <w:szCs w:val="12"/>
              </w:rPr>
              <w:t>26 413,20</w:t>
            </w:r>
          </w:p>
        </w:tc>
        <w:tc>
          <w:tcPr>
            <w:tcW w:w="484" w:type="pct"/>
            <w:tcBorders>
              <w:top w:val="nil"/>
              <w:left w:val="nil"/>
              <w:bottom w:val="single" w:sz="4" w:space="0" w:color="auto"/>
              <w:right w:val="single" w:sz="4" w:space="0" w:color="auto"/>
            </w:tcBorders>
            <w:shd w:val="clear" w:color="000000" w:fill="FFFDC1"/>
            <w:vAlign w:val="center"/>
            <w:hideMark/>
          </w:tcPr>
          <w:p w14:paraId="2D4D73FA" w14:textId="77777777" w:rsidR="000C10CE" w:rsidRPr="000C10CE" w:rsidRDefault="000C10CE" w:rsidP="000C10CE">
            <w:pPr>
              <w:spacing w:line="240" w:lineRule="auto"/>
              <w:jc w:val="right"/>
              <w:rPr>
                <w:b/>
                <w:bCs/>
                <w:sz w:val="12"/>
                <w:szCs w:val="12"/>
              </w:rPr>
            </w:pPr>
            <w:r w:rsidRPr="000C10CE">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14:paraId="0F6711F8"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002909E6"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416D75E0"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70CE286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E3BD0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D702B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910705"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3C7160C" w14:textId="77777777" w:rsidR="000C10CE" w:rsidRPr="000C10CE" w:rsidRDefault="000C10CE" w:rsidP="000C10CE">
            <w:pPr>
              <w:spacing w:line="240" w:lineRule="auto"/>
              <w:jc w:val="right"/>
              <w:rPr>
                <w:sz w:val="12"/>
                <w:szCs w:val="12"/>
              </w:rPr>
            </w:pPr>
            <w:r w:rsidRPr="000C10CE">
              <w:rPr>
                <w:sz w:val="12"/>
                <w:szCs w:val="12"/>
              </w:rPr>
              <w:t>26 505</w:t>
            </w:r>
          </w:p>
        </w:tc>
        <w:tc>
          <w:tcPr>
            <w:tcW w:w="638" w:type="pct"/>
            <w:tcBorders>
              <w:top w:val="nil"/>
              <w:left w:val="nil"/>
              <w:bottom w:val="single" w:sz="4" w:space="0" w:color="auto"/>
              <w:right w:val="single" w:sz="4" w:space="0" w:color="auto"/>
            </w:tcBorders>
            <w:shd w:val="clear" w:color="auto" w:fill="auto"/>
            <w:noWrap/>
            <w:vAlign w:val="center"/>
            <w:hideMark/>
          </w:tcPr>
          <w:p w14:paraId="07A58BED" w14:textId="77777777" w:rsidR="000C10CE" w:rsidRPr="000C10CE" w:rsidRDefault="000C10CE" w:rsidP="000C10CE">
            <w:pPr>
              <w:spacing w:line="240" w:lineRule="auto"/>
              <w:jc w:val="right"/>
              <w:rPr>
                <w:sz w:val="12"/>
                <w:szCs w:val="12"/>
              </w:rPr>
            </w:pPr>
            <w:r w:rsidRPr="000C10CE">
              <w:rPr>
                <w:sz w:val="12"/>
                <w:szCs w:val="12"/>
              </w:rPr>
              <w:t>26 413,20</w:t>
            </w:r>
          </w:p>
        </w:tc>
        <w:tc>
          <w:tcPr>
            <w:tcW w:w="484" w:type="pct"/>
            <w:tcBorders>
              <w:top w:val="nil"/>
              <w:left w:val="nil"/>
              <w:bottom w:val="single" w:sz="4" w:space="0" w:color="auto"/>
              <w:right w:val="single" w:sz="4" w:space="0" w:color="auto"/>
            </w:tcBorders>
            <w:shd w:val="clear" w:color="auto" w:fill="auto"/>
            <w:noWrap/>
            <w:vAlign w:val="center"/>
            <w:hideMark/>
          </w:tcPr>
          <w:p w14:paraId="74F5B419"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110B1B5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24C6F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F22DA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BFDCD5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F19F6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7C5F0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563CA7"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861937B" w14:textId="77777777" w:rsidR="000C10CE" w:rsidRPr="000C10CE" w:rsidRDefault="000C10CE" w:rsidP="000C10CE">
            <w:pPr>
              <w:spacing w:line="240" w:lineRule="auto"/>
              <w:jc w:val="right"/>
              <w:rPr>
                <w:sz w:val="12"/>
                <w:szCs w:val="12"/>
              </w:rPr>
            </w:pPr>
            <w:r w:rsidRPr="000C10CE">
              <w:rPr>
                <w:sz w:val="12"/>
                <w:szCs w:val="12"/>
              </w:rPr>
              <w:t>26 505</w:t>
            </w:r>
          </w:p>
        </w:tc>
        <w:tc>
          <w:tcPr>
            <w:tcW w:w="638" w:type="pct"/>
            <w:tcBorders>
              <w:top w:val="nil"/>
              <w:left w:val="nil"/>
              <w:bottom w:val="single" w:sz="4" w:space="0" w:color="auto"/>
              <w:right w:val="single" w:sz="4" w:space="0" w:color="auto"/>
            </w:tcBorders>
            <w:shd w:val="clear" w:color="auto" w:fill="auto"/>
            <w:noWrap/>
            <w:vAlign w:val="center"/>
            <w:hideMark/>
          </w:tcPr>
          <w:p w14:paraId="6263B417" w14:textId="77777777" w:rsidR="000C10CE" w:rsidRPr="000C10CE" w:rsidRDefault="000C10CE" w:rsidP="000C10CE">
            <w:pPr>
              <w:spacing w:line="240" w:lineRule="auto"/>
              <w:jc w:val="right"/>
              <w:rPr>
                <w:sz w:val="12"/>
                <w:szCs w:val="12"/>
              </w:rPr>
            </w:pPr>
            <w:r w:rsidRPr="000C10CE">
              <w:rPr>
                <w:sz w:val="12"/>
                <w:szCs w:val="12"/>
              </w:rPr>
              <w:t>26 413,20</w:t>
            </w:r>
          </w:p>
        </w:tc>
        <w:tc>
          <w:tcPr>
            <w:tcW w:w="484" w:type="pct"/>
            <w:tcBorders>
              <w:top w:val="nil"/>
              <w:left w:val="nil"/>
              <w:bottom w:val="single" w:sz="4" w:space="0" w:color="auto"/>
              <w:right w:val="single" w:sz="4" w:space="0" w:color="auto"/>
            </w:tcBorders>
            <w:shd w:val="clear" w:color="auto" w:fill="auto"/>
            <w:noWrap/>
            <w:vAlign w:val="center"/>
            <w:hideMark/>
          </w:tcPr>
          <w:p w14:paraId="2600D177"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0870866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E1759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68D69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5891BF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BBD5C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0421B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8DF95D"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9A4521A" w14:textId="77777777" w:rsidR="000C10CE" w:rsidRPr="000C10CE" w:rsidRDefault="000C10CE" w:rsidP="000C10CE">
            <w:pPr>
              <w:spacing w:line="240" w:lineRule="auto"/>
              <w:jc w:val="right"/>
              <w:rPr>
                <w:sz w:val="12"/>
                <w:szCs w:val="12"/>
              </w:rPr>
            </w:pPr>
            <w:r w:rsidRPr="000C10CE">
              <w:rPr>
                <w:sz w:val="12"/>
                <w:szCs w:val="12"/>
              </w:rPr>
              <w:t>26 505</w:t>
            </w:r>
          </w:p>
        </w:tc>
        <w:tc>
          <w:tcPr>
            <w:tcW w:w="638" w:type="pct"/>
            <w:tcBorders>
              <w:top w:val="nil"/>
              <w:left w:val="nil"/>
              <w:bottom w:val="single" w:sz="4" w:space="0" w:color="auto"/>
              <w:right w:val="single" w:sz="4" w:space="0" w:color="auto"/>
            </w:tcBorders>
            <w:shd w:val="clear" w:color="auto" w:fill="auto"/>
            <w:noWrap/>
            <w:vAlign w:val="center"/>
            <w:hideMark/>
          </w:tcPr>
          <w:p w14:paraId="2FEEB040" w14:textId="77777777" w:rsidR="000C10CE" w:rsidRPr="000C10CE" w:rsidRDefault="000C10CE" w:rsidP="000C10CE">
            <w:pPr>
              <w:spacing w:line="240" w:lineRule="auto"/>
              <w:jc w:val="right"/>
              <w:rPr>
                <w:sz w:val="12"/>
                <w:szCs w:val="12"/>
              </w:rPr>
            </w:pPr>
            <w:r w:rsidRPr="000C10CE">
              <w:rPr>
                <w:sz w:val="12"/>
                <w:szCs w:val="12"/>
              </w:rPr>
              <w:t>26 413,20</w:t>
            </w:r>
          </w:p>
        </w:tc>
        <w:tc>
          <w:tcPr>
            <w:tcW w:w="484" w:type="pct"/>
            <w:tcBorders>
              <w:top w:val="nil"/>
              <w:left w:val="nil"/>
              <w:bottom w:val="single" w:sz="4" w:space="0" w:color="auto"/>
              <w:right w:val="single" w:sz="4" w:space="0" w:color="auto"/>
            </w:tcBorders>
            <w:shd w:val="clear" w:color="auto" w:fill="auto"/>
            <w:noWrap/>
            <w:vAlign w:val="center"/>
            <w:hideMark/>
          </w:tcPr>
          <w:p w14:paraId="72EC4404"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6CFA333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8B458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F64A3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BF51B3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025DE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D8F68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75844F"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261B58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7E967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5E846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0A776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937A4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C75AD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F7A0B4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22B5E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A9F28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C91B8C"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F32BE3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B86DE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5DA8B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21E2DD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D2C97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877AA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ABF3EE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0F60C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FFD4A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8D22BE"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E7AAF5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A547B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BC15C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9C9A9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E41D4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44E98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5187CA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DDD92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E0527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C9240D"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179121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B7D07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C697A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B5349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AF6AE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A52F6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8D87D1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71E9C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22677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E7F07C"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F019DF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16BDB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77ED9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E1AB5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77168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A7FE6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1268C9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434E2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1AA2A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DEFB78"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A620EC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DD962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D60FF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2E45D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398F1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340EB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9F2465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ECDA4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7E593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3260CA"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0B7E0E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3AD3C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DA7FE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969DD9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66E2C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173FA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80F2309"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E81022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63D1CEB" w14:textId="77777777" w:rsidR="000C10CE" w:rsidRPr="000C10CE" w:rsidRDefault="000C10CE" w:rsidP="000C10CE">
            <w:pPr>
              <w:spacing w:line="240" w:lineRule="auto"/>
              <w:jc w:val="center"/>
              <w:rPr>
                <w:b/>
                <w:bCs/>
                <w:sz w:val="12"/>
                <w:szCs w:val="12"/>
              </w:rPr>
            </w:pPr>
            <w:r w:rsidRPr="000C10CE">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14:paraId="718B090F" w14:textId="77777777" w:rsidR="000C10CE" w:rsidRPr="000C10CE" w:rsidRDefault="000C10CE" w:rsidP="000C10CE">
            <w:pPr>
              <w:spacing w:line="240" w:lineRule="auto"/>
              <w:rPr>
                <w:b/>
                <w:bCs/>
                <w:sz w:val="12"/>
                <w:szCs w:val="12"/>
              </w:rPr>
            </w:pPr>
            <w:r w:rsidRPr="000C10C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7DE76C4C" w14:textId="77777777" w:rsidR="000C10CE" w:rsidRPr="000C10CE" w:rsidRDefault="000C10CE" w:rsidP="000C10CE">
            <w:pPr>
              <w:spacing w:line="240" w:lineRule="auto"/>
              <w:jc w:val="right"/>
              <w:rPr>
                <w:b/>
                <w:bCs/>
                <w:sz w:val="12"/>
                <w:szCs w:val="12"/>
              </w:rPr>
            </w:pPr>
            <w:r w:rsidRPr="000C10CE">
              <w:rPr>
                <w:b/>
                <w:bCs/>
                <w:sz w:val="12"/>
                <w:szCs w:val="12"/>
              </w:rPr>
              <w:t>830 204</w:t>
            </w:r>
          </w:p>
        </w:tc>
        <w:tc>
          <w:tcPr>
            <w:tcW w:w="638" w:type="pct"/>
            <w:tcBorders>
              <w:top w:val="nil"/>
              <w:left w:val="nil"/>
              <w:bottom w:val="single" w:sz="4" w:space="0" w:color="auto"/>
              <w:right w:val="single" w:sz="4" w:space="0" w:color="auto"/>
            </w:tcBorders>
            <w:shd w:val="clear" w:color="000000" w:fill="FFFDC1"/>
            <w:vAlign w:val="center"/>
            <w:hideMark/>
          </w:tcPr>
          <w:p w14:paraId="32329686" w14:textId="77777777" w:rsidR="000C10CE" w:rsidRPr="000C10CE" w:rsidRDefault="000C10CE" w:rsidP="000C10CE">
            <w:pPr>
              <w:spacing w:line="240" w:lineRule="auto"/>
              <w:jc w:val="right"/>
              <w:rPr>
                <w:b/>
                <w:bCs/>
                <w:sz w:val="12"/>
                <w:szCs w:val="12"/>
              </w:rPr>
            </w:pPr>
            <w:r w:rsidRPr="000C10CE">
              <w:rPr>
                <w:b/>
                <w:bCs/>
                <w:sz w:val="12"/>
                <w:szCs w:val="12"/>
              </w:rPr>
              <w:t>805 420,94</w:t>
            </w:r>
          </w:p>
        </w:tc>
        <w:tc>
          <w:tcPr>
            <w:tcW w:w="484" w:type="pct"/>
            <w:tcBorders>
              <w:top w:val="nil"/>
              <w:left w:val="nil"/>
              <w:bottom w:val="single" w:sz="4" w:space="0" w:color="auto"/>
              <w:right w:val="single" w:sz="4" w:space="0" w:color="auto"/>
            </w:tcBorders>
            <w:shd w:val="clear" w:color="000000" w:fill="FFFDC1"/>
            <w:vAlign w:val="center"/>
            <w:hideMark/>
          </w:tcPr>
          <w:p w14:paraId="59C55058" w14:textId="77777777" w:rsidR="000C10CE" w:rsidRPr="000C10CE" w:rsidRDefault="000C10CE" w:rsidP="000C10CE">
            <w:pPr>
              <w:spacing w:line="240" w:lineRule="auto"/>
              <w:jc w:val="right"/>
              <w:rPr>
                <w:b/>
                <w:bCs/>
                <w:sz w:val="12"/>
                <w:szCs w:val="12"/>
              </w:rPr>
            </w:pPr>
            <w:r w:rsidRPr="000C10CE">
              <w:rPr>
                <w:b/>
                <w:bCs/>
                <w:sz w:val="12"/>
                <w:szCs w:val="12"/>
              </w:rPr>
              <w:t>97,0</w:t>
            </w:r>
          </w:p>
        </w:tc>
        <w:tc>
          <w:tcPr>
            <w:tcW w:w="539" w:type="pct"/>
            <w:tcBorders>
              <w:top w:val="nil"/>
              <w:left w:val="nil"/>
              <w:bottom w:val="single" w:sz="4" w:space="0" w:color="auto"/>
              <w:right w:val="single" w:sz="4" w:space="0" w:color="auto"/>
            </w:tcBorders>
            <w:shd w:val="clear" w:color="000000" w:fill="FFFDC1"/>
            <w:vAlign w:val="center"/>
            <w:hideMark/>
          </w:tcPr>
          <w:p w14:paraId="01A82C9E" w14:textId="77777777" w:rsidR="000C10CE" w:rsidRPr="000C10CE" w:rsidRDefault="000C10CE" w:rsidP="000C10CE">
            <w:pPr>
              <w:spacing w:line="240" w:lineRule="auto"/>
              <w:jc w:val="right"/>
              <w:rPr>
                <w:b/>
                <w:bCs/>
                <w:sz w:val="12"/>
                <w:szCs w:val="12"/>
              </w:rPr>
            </w:pPr>
            <w:r w:rsidRPr="000C10CE">
              <w:rPr>
                <w:b/>
                <w:bCs/>
                <w:sz w:val="12"/>
                <w:szCs w:val="12"/>
              </w:rPr>
              <w:t>395 873</w:t>
            </w:r>
          </w:p>
        </w:tc>
        <w:tc>
          <w:tcPr>
            <w:tcW w:w="638" w:type="pct"/>
            <w:tcBorders>
              <w:top w:val="nil"/>
              <w:left w:val="nil"/>
              <w:bottom w:val="single" w:sz="4" w:space="0" w:color="auto"/>
              <w:right w:val="single" w:sz="4" w:space="0" w:color="auto"/>
            </w:tcBorders>
            <w:shd w:val="clear" w:color="000000" w:fill="FFFDC1"/>
            <w:vAlign w:val="center"/>
            <w:hideMark/>
          </w:tcPr>
          <w:p w14:paraId="2BC46B69" w14:textId="77777777" w:rsidR="000C10CE" w:rsidRPr="000C10CE" w:rsidRDefault="000C10CE" w:rsidP="000C10CE">
            <w:pPr>
              <w:spacing w:line="240" w:lineRule="auto"/>
              <w:jc w:val="right"/>
              <w:rPr>
                <w:b/>
                <w:bCs/>
                <w:sz w:val="12"/>
                <w:szCs w:val="12"/>
              </w:rPr>
            </w:pPr>
            <w:r w:rsidRPr="000C10CE">
              <w:rPr>
                <w:b/>
                <w:bCs/>
                <w:sz w:val="12"/>
                <w:szCs w:val="12"/>
              </w:rPr>
              <w:t>393 536,52</w:t>
            </w:r>
          </w:p>
        </w:tc>
        <w:tc>
          <w:tcPr>
            <w:tcW w:w="484" w:type="pct"/>
            <w:tcBorders>
              <w:top w:val="nil"/>
              <w:left w:val="nil"/>
              <w:bottom w:val="single" w:sz="4" w:space="0" w:color="auto"/>
              <w:right w:val="single" w:sz="4" w:space="0" w:color="auto"/>
            </w:tcBorders>
            <w:shd w:val="clear" w:color="000000" w:fill="FFFDC1"/>
            <w:vAlign w:val="center"/>
            <w:hideMark/>
          </w:tcPr>
          <w:p w14:paraId="295975F6" w14:textId="77777777" w:rsidR="000C10CE" w:rsidRPr="000C10CE" w:rsidRDefault="000C10CE" w:rsidP="000C10CE">
            <w:pPr>
              <w:spacing w:line="240" w:lineRule="auto"/>
              <w:jc w:val="right"/>
              <w:rPr>
                <w:b/>
                <w:bCs/>
                <w:sz w:val="12"/>
                <w:szCs w:val="12"/>
              </w:rPr>
            </w:pPr>
            <w:r w:rsidRPr="000C10CE">
              <w:rPr>
                <w:b/>
                <w:bCs/>
                <w:sz w:val="12"/>
                <w:szCs w:val="12"/>
              </w:rPr>
              <w:t>99,4</w:t>
            </w:r>
          </w:p>
        </w:tc>
      </w:tr>
      <w:tr w:rsidR="000C10CE" w:rsidRPr="000C10CE" w14:paraId="715B7C7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C00F7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1DF55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59CB6B"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5DDA648" w14:textId="77777777" w:rsidR="000C10CE" w:rsidRPr="000C10CE" w:rsidRDefault="000C10CE" w:rsidP="000C10CE">
            <w:pPr>
              <w:spacing w:line="240" w:lineRule="auto"/>
              <w:jc w:val="right"/>
              <w:rPr>
                <w:sz w:val="12"/>
                <w:szCs w:val="12"/>
              </w:rPr>
            </w:pPr>
            <w:r w:rsidRPr="000C10CE">
              <w:rPr>
                <w:sz w:val="12"/>
                <w:szCs w:val="12"/>
              </w:rPr>
              <w:t>830 204</w:t>
            </w:r>
          </w:p>
        </w:tc>
        <w:tc>
          <w:tcPr>
            <w:tcW w:w="638" w:type="pct"/>
            <w:tcBorders>
              <w:top w:val="nil"/>
              <w:left w:val="nil"/>
              <w:bottom w:val="single" w:sz="4" w:space="0" w:color="auto"/>
              <w:right w:val="single" w:sz="4" w:space="0" w:color="auto"/>
            </w:tcBorders>
            <w:shd w:val="clear" w:color="auto" w:fill="auto"/>
            <w:noWrap/>
            <w:vAlign w:val="center"/>
            <w:hideMark/>
          </w:tcPr>
          <w:p w14:paraId="6340ECE6" w14:textId="77777777" w:rsidR="000C10CE" w:rsidRPr="000C10CE" w:rsidRDefault="000C10CE" w:rsidP="000C10CE">
            <w:pPr>
              <w:spacing w:line="240" w:lineRule="auto"/>
              <w:jc w:val="right"/>
              <w:rPr>
                <w:sz w:val="12"/>
                <w:szCs w:val="12"/>
              </w:rPr>
            </w:pPr>
            <w:r w:rsidRPr="000C10CE">
              <w:rPr>
                <w:sz w:val="12"/>
                <w:szCs w:val="12"/>
              </w:rPr>
              <w:t>805 420,94</w:t>
            </w:r>
          </w:p>
        </w:tc>
        <w:tc>
          <w:tcPr>
            <w:tcW w:w="484" w:type="pct"/>
            <w:tcBorders>
              <w:top w:val="nil"/>
              <w:left w:val="nil"/>
              <w:bottom w:val="single" w:sz="4" w:space="0" w:color="auto"/>
              <w:right w:val="single" w:sz="4" w:space="0" w:color="auto"/>
            </w:tcBorders>
            <w:shd w:val="clear" w:color="auto" w:fill="auto"/>
            <w:noWrap/>
            <w:vAlign w:val="center"/>
            <w:hideMark/>
          </w:tcPr>
          <w:p w14:paraId="4CCD1E1A" w14:textId="77777777" w:rsidR="000C10CE" w:rsidRPr="000C10CE" w:rsidRDefault="000C10CE" w:rsidP="000C10CE">
            <w:pPr>
              <w:spacing w:line="240" w:lineRule="auto"/>
              <w:jc w:val="right"/>
              <w:rPr>
                <w:sz w:val="12"/>
                <w:szCs w:val="12"/>
              </w:rPr>
            </w:pPr>
            <w:r w:rsidRPr="000C10CE">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14:paraId="7408B085" w14:textId="77777777" w:rsidR="000C10CE" w:rsidRPr="000C10CE" w:rsidRDefault="000C10CE" w:rsidP="000C10CE">
            <w:pPr>
              <w:spacing w:line="240" w:lineRule="auto"/>
              <w:jc w:val="right"/>
              <w:rPr>
                <w:sz w:val="12"/>
                <w:szCs w:val="12"/>
              </w:rPr>
            </w:pPr>
            <w:r w:rsidRPr="000C10CE">
              <w:rPr>
                <w:sz w:val="12"/>
                <w:szCs w:val="12"/>
              </w:rPr>
              <w:t>395 873</w:t>
            </w:r>
          </w:p>
        </w:tc>
        <w:tc>
          <w:tcPr>
            <w:tcW w:w="638" w:type="pct"/>
            <w:tcBorders>
              <w:top w:val="nil"/>
              <w:left w:val="nil"/>
              <w:bottom w:val="single" w:sz="4" w:space="0" w:color="auto"/>
              <w:right w:val="single" w:sz="4" w:space="0" w:color="auto"/>
            </w:tcBorders>
            <w:shd w:val="clear" w:color="auto" w:fill="auto"/>
            <w:noWrap/>
            <w:vAlign w:val="center"/>
            <w:hideMark/>
          </w:tcPr>
          <w:p w14:paraId="0C68DFCC" w14:textId="77777777" w:rsidR="000C10CE" w:rsidRPr="000C10CE" w:rsidRDefault="000C10CE" w:rsidP="000C10CE">
            <w:pPr>
              <w:spacing w:line="240" w:lineRule="auto"/>
              <w:jc w:val="right"/>
              <w:rPr>
                <w:sz w:val="12"/>
                <w:szCs w:val="12"/>
              </w:rPr>
            </w:pPr>
            <w:r w:rsidRPr="000C10CE">
              <w:rPr>
                <w:sz w:val="12"/>
                <w:szCs w:val="12"/>
              </w:rPr>
              <w:t>393 536,52</w:t>
            </w:r>
          </w:p>
        </w:tc>
        <w:tc>
          <w:tcPr>
            <w:tcW w:w="484" w:type="pct"/>
            <w:tcBorders>
              <w:top w:val="nil"/>
              <w:left w:val="nil"/>
              <w:bottom w:val="single" w:sz="4" w:space="0" w:color="auto"/>
              <w:right w:val="single" w:sz="4" w:space="0" w:color="auto"/>
            </w:tcBorders>
            <w:shd w:val="clear" w:color="auto" w:fill="auto"/>
            <w:noWrap/>
            <w:vAlign w:val="center"/>
            <w:hideMark/>
          </w:tcPr>
          <w:p w14:paraId="2E5E43CB" w14:textId="77777777" w:rsidR="000C10CE" w:rsidRPr="000C10CE" w:rsidRDefault="000C10CE" w:rsidP="000C10CE">
            <w:pPr>
              <w:spacing w:line="240" w:lineRule="auto"/>
              <w:jc w:val="right"/>
              <w:rPr>
                <w:sz w:val="12"/>
                <w:szCs w:val="12"/>
              </w:rPr>
            </w:pPr>
            <w:r w:rsidRPr="000C10CE">
              <w:rPr>
                <w:sz w:val="12"/>
                <w:szCs w:val="12"/>
              </w:rPr>
              <w:t>99,4</w:t>
            </w:r>
          </w:p>
        </w:tc>
      </w:tr>
      <w:tr w:rsidR="000C10CE" w:rsidRPr="000C10CE" w14:paraId="6B39A48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C1CFA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47C9A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0EF36A"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89CFFC0" w14:textId="77777777" w:rsidR="000C10CE" w:rsidRPr="000C10CE" w:rsidRDefault="000C10CE" w:rsidP="000C10CE">
            <w:pPr>
              <w:spacing w:line="240" w:lineRule="auto"/>
              <w:jc w:val="right"/>
              <w:rPr>
                <w:sz w:val="12"/>
                <w:szCs w:val="12"/>
              </w:rPr>
            </w:pPr>
            <w:r w:rsidRPr="000C10CE">
              <w:rPr>
                <w:sz w:val="12"/>
                <w:szCs w:val="12"/>
              </w:rPr>
              <w:t>373 091</w:t>
            </w:r>
          </w:p>
        </w:tc>
        <w:tc>
          <w:tcPr>
            <w:tcW w:w="638" w:type="pct"/>
            <w:tcBorders>
              <w:top w:val="nil"/>
              <w:left w:val="nil"/>
              <w:bottom w:val="single" w:sz="4" w:space="0" w:color="auto"/>
              <w:right w:val="single" w:sz="4" w:space="0" w:color="auto"/>
            </w:tcBorders>
            <w:shd w:val="clear" w:color="auto" w:fill="auto"/>
            <w:noWrap/>
            <w:vAlign w:val="center"/>
            <w:hideMark/>
          </w:tcPr>
          <w:p w14:paraId="4A0C4536" w14:textId="77777777" w:rsidR="000C10CE" w:rsidRPr="000C10CE" w:rsidRDefault="000C10CE" w:rsidP="000C10CE">
            <w:pPr>
              <w:spacing w:line="240" w:lineRule="auto"/>
              <w:jc w:val="right"/>
              <w:rPr>
                <w:sz w:val="12"/>
                <w:szCs w:val="12"/>
              </w:rPr>
            </w:pPr>
            <w:r w:rsidRPr="000C10CE">
              <w:rPr>
                <w:sz w:val="12"/>
                <w:szCs w:val="12"/>
              </w:rPr>
              <w:t>350 524,66</w:t>
            </w:r>
          </w:p>
        </w:tc>
        <w:tc>
          <w:tcPr>
            <w:tcW w:w="484" w:type="pct"/>
            <w:tcBorders>
              <w:top w:val="nil"/>
              <w:left w:val="nil"/>
              <w:bottom w:val="single" w:sz="4" w:space="0" w:color="auto"/>
              <w:right w:val="single" w:sz="4" w:space="0" w:color="auto"/>
            </w:tcBorders>
            <w:shd w:val="clear" w:color="auto" w:fill="auto"/>
            <w:noWrap/>
            <w:vAlign w:val="center"/>
            <w:hideMark/>
          </w:tcPr>
          <w:p w14:paraId="53C80800" w14:textId="77777777" w:rsidR="000C10CE" w:rsidRPr="000C10CE" w:rsidRDefault="000C10CE" w:rsidP="000C10CE">
            <w:pPr>
              <w:spacing w:line="240" w:lineRule="auto"/>
              <w:jc w:val="right"/>
              <w:rPr>
                <w:sz w:val="12"/>
                <w:szCs w:val="12"/>
              </w:rPr>
            </w:pPr>
            <w:r w:rsidRPr="000C10CE">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14:paraId="3BE7CA9B" w14:textId="77777777" w:rsidR="000C10CE" w:rsidRPr="000C10CE" w:rsidRDefault="000C10CE" w:rsidP="000C10CE">
            <w:pPr>
              <w:spacing w:line="240" w:lineRule="auto"/>
              <w:jc w:val="right"/>
              <w:rPr>
                <w:sz w:val="12"/>
                <w:szCs w:val="12"/>
              </w:rPr>
            </w:pPr>
            <w:r w:rsidRPr="000C10CE">
              <w:rPr>
                <w:sz w:val="12"/>
                <w:szCs w:val="12"/>
              </w:rPr>
              <w:t>5 644</w:t>
            </w:r>
          </w:p>
        </w:tc>
        <w:tc>
          <w:tcPr>
            <w:tcW w:w="638" w:type="pct"/>
            <w:tcBorders>
              <w:top w:val="nil"/>
              <w:left w:val="nil"/>
              <w:bottom w:val="single" w:sz="4" w:space="0" w:color="auto"/>
              <w:right w:val="single" w:sz="4" w:space="0" w:color="auto"/>
            </w:tcBorders>
            <w:shd w:val="clear" w:color="auto" w:fill="auto"/>
            <w:noWrap/>
            <w:vAlign w:val="center"/>
            <w:hideMark/>
          </w:tcPr>
          <w:p w14:paraId="465477A5" w14:textId="77777777" w:rsidR="000C10CE" w:rsidRPr="000C10CE" w:rsidRDefault="000C10CE" w:rsidP="000C10CE">
            <w:pPr>
              <w:spacing w:line="240" w:lineRule="auto"/>
              <w:jc w:val="right"/>
              <w:rPr>
                <w:sz w:val="12"/>
                <w:szCs w:val="12"/>
              </w:rPr>
            </w:pPr>
            <w:r w:rsidRPr="000C10CE">
              <w:rPr>
                <w:sz w:val="12"/>
                <w:szCs w:val="12"/>
              </w:rPr>
              <w:t>5 212,74</w:t>
            </w:r>
          </w:p>
        </w:tc>
        <w:tc>
          <w:tcPr>
            <w:tcW w:w="484" w:type="pct"/>
            <w:tcBorders>
              <w:top w:val="nil"/>
              <w:left w:val="nil"/>
              <w:bottom w:val="single" w:sz="4" w:space="0" w:color="auto"/>
              <w:right w:val="single" w:sz="4" w:space="0" w:color="auto"/>
            </w:tcBorders>
            <w:shd w:val="clear" w:color="auto" w:fill="auto"/>
            <w:noWrap/>
            <w:vAlign w:val="center"/>
            <w:hideMark/>
          </w:tcPr>
          <w:p w14:paraId="317EDEE4" w14:textId="77777777" w:rsidR="000C10CE" w:rsidRPr="000C10CE" w:rsidRDefault="000C10CE" w:rsidP="000C10CE">
            <w:pPr>
              <w:spacing w:line="240" w:lineRule="auto"/>
              <w:jc w:val="right"/>
              <w:rPr>
                <w:sz w:val="12"/>
                <w:szCs w:val="12"/>
              </w:rPr>
            </w:pPr>
            <w:r w:rsidRPr="000C10CE">
              <w:rPr>
                <w:sz w:val="12"/>
                <w:szCs w:val="12"/>
              </w:rPr>
              <w:t>92,4</w:t>
            </w:r>
          </w:p>
        </w:tc>
      </w:tr>
      <w:tr w:rsidR="000C10CE" w:rsidRPr="000C10CE" w14:paraId="1BCB488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697E6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22E11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227851"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16E7531" w14:textId="77777777" w:rsidR="000C10CE" w:rsidRPr="000C10CE" w:rsidRDefault="000C10CE" w:rsidP="000C10CE">
            <w:pPr>
              <w:spacing w:line="240" w:lineRule="auto"/>
              <w:jc w:val="right"/>
              <w:rPr>
                <w:sz w:val="12"/>
                <w:szCs w:val="12"/>
              </w:rPr>
            </w:pPr>
            <w:r w:rsidRPr="000C10CE">
              <w:rPr>
                <w:sz w:val="12"/>
                <w:szCs w:val="12"/>
              </w:rPr>
              <w:t>193 085</w:t>
            </w:r>
          </w:p>
        </w:tc>
        <w:tc>
          <w:tcPr>
            <w:tcW w:w="638" w:type="pct"/>
            <w:tcBorders>
              <w:top w:val="nil"/>
              <w:left w:val="nil"/>
              <w:bottom w:val="single" w:sz="4" w:space="0" w:color="auto"/>
              <w:right w:val="single" w:sz="4" w:space="0" w:color="auto"/>
            </w:tcBorders>
            <w:shd w:val="clear" w:color="auto" w:fill="auto"/>
            <w:noWrap/>
            <w:vAlign w:val="center"/>
            <w:hideMark/>
          </w:tcPr>
          <w:p w14:paraId="3592DABA" w14:textId="77777777" w:rsidR="000C10CE" w:rsidRPr="000C10CE" w:rsidRDefault="000C10CE" w:rsidP="000C10CE">
            <w:pPr>
              <w:spacing w:line="240" w:lineRule="auto"/>
              <w:jc w:val="right"/>
              <w:rPr>
                <w:sz w:val="12"/>
                <w:szCs w:val="12"/>
              </w:rPr>
            </w:pPr>
            <w:r w:rsidRPr="000C10CE">
              <w:rPr>
                <w:sz w:val="12"/>
                <w:szCs w:val="12"/>
              </w:rPr>
              <w:t>187 791,62</w:t>
            </w:r>
          </w:p>
        </w:tc>
        <w:tc>
          <w:tcPr>
            <w:tcW w:w="484" w:type="pct"/>
            <w:tcBorders>
              <w:top w:val="nil"/>
              <w:left w:val="nil"/>
              <w:bottom w:val="single" w:sz="4" w:space="0" w:color="auto"/>
              <w:right w:val="single" w:sz="4" w:space="0" w:color="auto"/>
            </w:tcBorders>
            <w:shd w:val="clear" w:color="auto" w:fill="auto"/>
            <w:noWrap/>
            <w:vAlign w:val="center"/>
            <w:hideMark/>
          </w:tcPr>
          <w:p w14:paraId="5DDDEA36" w14:textId="77777777" w:rsidR="000C10CE" w:rsidRPr="000C10CE" w:rsidRDefault="000C10CE" w:rsidP="000C10CE">
            <w:pPr>
              <w:spacing w:line="240" w:lineRule="auto"/>
              <w:jc w:val="right"/>
              <w:rPr>
                <w:sz w:val="12"/>
                <w:szCs w:val="12"/>
              </w:rPr>
            </w:pPr>
            <w:r w:rsidRPr="000C10CE">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14:paraId="256EEEE3" w14:textId="77777777" w:rsidR="000C10CE" w:rsidRPr="000C10CE" w:rsidRDefault="000C10CE" w:rsidP="000C10CE">
            <w:pPr>
              <w:spacing w:line="240" w:lineRule="auto"/>
              <w:jc w:val="right"/>
              <w:rPr>
                <w:sz w:val="12"/>
                <w:szCs w:val="12"/>
              </w:rPr>
            </w:pPr>
            <w:r w:rsidRPr="000C10CE">
              <w:rPr>
                <w:sz w:val="12"/>
                <w:szCs w:val="12"/>
              </w:rPr>
              <w:t>5 644</w:t>
            </w:r>
          </w:p>
        </w:tc>
        <w:tc>
          <w:tcPr>
            <w:tcW w:w="638" w:type="pct"/>
            <w:tcBorders>
              <w:top w:val="nil"/>
              <w:left w:val="nil"/>
              <w:bottom w:val="single" w:sz="4" w:space="0" w:color="auto"/>
              <w:right w:val="single" w:sz="4" w:space="0" w:color="auto"/>
            </w:tcBorders>
            <w:shd w:val="clear" w:color="auto" w:fill="auto"/>
            <w:noWrap/>
            <w:vAlign w:val="center"/>
            <w:hideMark/>
          </w:tcPr>
          <w:p w14:paraId="2BCF4911" w14:textId="77777777" w:rsidR="000C10CE" w:rsidRPr="000C10CE" w:rsidRDefault="000C10CE" w:rsidP="000C10CE">
            <w:pPr>
              <w:spacing w:line="240" w:lineRule="auto"/>
              <w:jc w:val="right"/>
              <w:rPr>
                <w:sz w:val="12"/>
                <w:szCs w:val="12"/>
              </w:rPr>
            </w:pPr>
            <w:r w:rsidRPr="000C10CE">
              <w:rPr>
                <w:sz w:val="12"/>
                <w:szCs w:val="12"/>
              </w:rPr>
              <w:t>5 212,74</w:t>
            </w:r>
          </w:p>
        </w:tc>
        <w:tc>
          <w:tcPr>
            <w:tcW w:w="484" w:type="pct"/>
            <w:tcBorders>
              <w:top w:val="nil"/>
              <w:left w:val="nil"/>
              <w:bottom w:val="single" w:sz="4" w:space="0" w:color="auto"/>
              <w:right w:val="single" w:sz="4" w:space="0" w:color="auto"/>
            </w:tcBorders>
            <w:shd w:val="clear" w:color="auto" w:fill="auto"/>
            <w:noWrap/>
            <w:vAlign w:val="center"/>
            <w:hideMark/>
          </w:tcPr>
          <w:p w14:paraId="4A32D968" w14:textId="77777777" w:rsidR="000C10CE" w:rsidRPr="000C10CE" w:rsidRDefault="000C10CE" w:rsidP="000C10CE">
            <w:pPr>
              <w:spacing w:line="240" w:lineRule="auto"/>
              <w:jc w:val="right"/>
              <w:rPr>
                <w:sz w:val="12"/>
                <w:szCs w:val="12"/>
              </w:rPr>
            </w:pPr>
            <w:r w:rsidRPr="000C10CE">
              <w:rPr>
                <w:sz w:val="12"/>
                <w:szCs w:val="12"/>
              </w:rPr>
              <w:t>92,4</w:t>
            </w:r>
          </w:p>
        </w:tc>
      </w:tr>
      <w:tr w:rsidR="000C10CE" w:rsidRPr="000C10CE" w14:paraId="12FB718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A9D2B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05530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4F153F"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DEF0CB2" w14:textId="77777777" w:rsidR="000C10CE" w:rsidRPr="000C10CE" w:rsidRDefault="000C10CE" w:rsidP="000C10CE">
            <w:pPr>
              <w:spacing w:line="240" w:lineRule="auto"/>
              <w:jc w:val="right"/>
              <w:rPr>
                <w:sz w:val="12"/>
                <w:szCs w:val="12"/>
              </w:rPr>
            </w:pPr>
            <w:r w:rsidRPr="000C10CE">
              <w:rPr>
                <w:sz w:val="12"/>
                <w:szCs w:val="12"/>
              </w:rPr>
              <w:t>180 006</w:t>
            </w:r>
          </w:p>
        </w:tc>
        <w:tc>
          <w:tcPr>
            <w:tcW w:w="638" w:type="pct"/>
            <w:tcBorders>
              <w:top w:val="nil"/>
              <w:left w:val="nil"/>
              <w:bottom w:val="single" w:sz="4" w:space="0" w:color="auto"/>
              <w:right w:val="single" w:sz="4" w:space="0" w:color="auto"/>
            </w:tcBorders>
            <w:shd w:val="clear" w:color="auto" w:fill="auto"/>
            <w:noWrap/>
            <w:vAlign w:val="center"/>
            <w:hideMark/>
          </w:tcPr>
          <w:p w14:paraId="16C6D757" w14:textId="77777777" w:rsidR="000C10CE" w:rsidRPr="000C10CE" w:rsidRDefault="000C10CE" w:rsidP="000C10CE">
            <w:pPr>
              <w:spacing w:line="240" w:lineRule="auto"/>
              <w:jc w:val="right"/>
              <w:rPr>
                <w:sz w:val="12"/>
                <w:szCs w:val="12"/>
              </w:rPr>
            </w:pPr>
            <w:r w:rsidRPr="000C10CE">
              <w:rPr>
                <w:sz w:val="12"/>
                <w:szCs w:val="12"/>
              </w:rPr>
              <w:t>162 733,04</w:t>
            </w:r>
          </w:p>
        </w:tc>
        <w:tc>
          <w:tcPr>
            <w:tcW w:w="484" w:type="pct"/>
            <w:tcBorders>
              <w:top w:val="nil"/>
              <w:left w:val="nil"/>
              <w:bottom w:val="single" w:sz="4" w:space="0" w:color="auto"/>
              <w:right w:val="single" w:sz="4" w:space="0" w:color="auto"/>
            </w:tcBorders>
            <w:shd w:val="clear" w:color="auto" w:fill="auto"/>
            <w:noWrap/>
            <w:vAlign w:val="center"/>
            <w:hideMark/>
          </w:tcPr>
          <w:p w14:paraId="653FF3CD" w14:textId="77777777" w:rsidR="000C10CE" w:rsidRPr="000C10CE" w:rsidRDefault="000C10CE" w:rsidP="000C10CE">
            <w:pPr>
              <w:spacing w:line="240" w:lineRule="auto"/>
              <w:jc w:val="right"/>
              <w:rPr>
                <w:sz w:val="12"/>
                <w:szCs w:val="12"/>
              </w:rPr>
            </w:pPr>
            <w:r w:rsidRPr="000C10CE">
              <w:rPr>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14:paraId="6178FF7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ECC1E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D7C70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AFEE96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3EDF9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13BF3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9BF015"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7563190" w14:textId="77777777" w:rsidR="000C10CE" w:rsidRPr="000C10CE" w:rsidRDefault="000C10CE" w:rsidP="000C10CE">
            <w:pPr>
              <w:spacing w:line="240" w:lineRule="auto"/>
              <w:jc w:val="right"/>
              <w:rPr>
                <w:sz w:val="12"/>
                <w:szCs w:val="12"/>
              </w:rPr>
            </w:pPr>
            <w:r w:rsidRPr="000C10CE">
              <w:rPr>
                <w:sz w:val="12"/>
                <w:szCs w:val="12"/>
              </w:rPr>
              <w:t>110 900</w:t>
            </w:r>
          </w:p>
        </w:tc>
        <w:tc>
          <w:tcPr>
            <w:tcW w:w="638" w:type="pct"/>
            <w:tcBorders>
              <w:top w:val="nil"/>
              <w:left w:val="nil"/>
              <w:bottom w:val="single" w:sz="4" w:space="0" w:color="auto"/>
              <w:right w:val="single" w:sz="4" w:space="0" w:color="auto"/>
            </w:tcBorders>
            <w:shd w:val="clear" w:color="auto" w:fill="auto"/>
            <w:noWrap/>
            <w:vAlign w:val="center"/>
            <w:hideMark/>
          </w:tcPr>
          <w:p w14:paraId="70B85CA4" w14:textId="77777777" w:rsidR="000C10CE" w:rsidRPr="000C10CE" w:rsidRDefault="000C10CE" w:rsidP="000C10CE">
            <w:pPr>
              <w:spacing w:line="240" w:lineRule="auto"/>
              <w:jc w:val="right"/>
              <w:rPr>
                <w:sz w:val="12"/>
                <w:szCs w:val="12"/>
              </w:rPr>
            </w:pPr>
            <w:r w:rsidRPr="000C10CE">
              <w:rPr>
                <w:sz w:val="12"/>
                <w:szCs w:val="12"/>
              </w:rPr>
              <w:t>110 900,00</w:t>
            </w:r>
          </w:p>
        </w:tc>
        <w:tc>
          <w:tcPr>
            <w:tcW w:w="484" w:type="pct"/>
            <w:tcBorders>
              <w:top w:val="nil"/>
              <w:left w:val="nil"/>
              <w:bottom w:val="single" w:sz="4" w:space="0" w:color="auto"/>
              <w:right w:val="single" w:sz="4" w:space="0" w:color="auto"/>
            </w:tcBorders>
            <w:shd w:val="clear" w:color="auto" w:fill="auto"/>
            <w:noWrap/>
            <w:vAlign w:val="center"/>
            <w:hideMark/>
          </w:tcPr>
          <w:p w14:paraId="6BC6FF07"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C32AEB2" w14:textId="77777777" w:rsidR="000C10CE" w:rsidRPr="000C10CE" w:rsidRDefault="000C10CE" w:rsidP="000C10CE">
            <w:pPr>
              <w:spacing w:line="240" w:lineRule="auto"/>
              <w:jc w:val="right"/>
              <w:rPr>
                <w:sz w:val="12"/>
                <w:szCs w:val="12"/>
              </w:rPr>
            </w:pPr>
            <w:r w:rsidRPr="000C10CE">
              <w:rPr>
                <w:sz w:val="12"/>
                <w:szCs w:val="12"/>
              </w:rPr>
              <w:t>110 900</w:t>
            </w:r>
          </w:p>
        </w:tc>
        <w:tc>
          <w:tcPr>
            <w:tcW w:w="638" w:type="pct"/>
            <w:tcBorders>
              <w:top w:val="nil"/>
              <w:left w:val="nil"/>
              <w:bottom w:val="single" w:sz="4" w:space="0" w:color="auto"/>
              <w:right w:val="single" w:sz="4" w:space="0" w:color="auto"/>
            </w:tcBorders>
            <w:shd w:val="clear" w:color="auto" w:fill="auto"/>
            <w:noWrap/>
            <w:vAlign w:val="center"/>
            <w:hideMark/>
          </w:tcPr>
          <w:p w14:paraId="4F64C5F2" w14:textId="77777777" w:rsidR="000C10CE" w:rsidRPr="000C10CE" w:rsidRDefault="000C10CE" w:rsidP="000C10CE">
            <w:pPr>
              <w:spacing w:line="240" w:lineRule="auto"/>
              <w:jc w:val="right"/>
              <w:rPr>
                <w:sz w:val="12"/>
                <w:szCs w:val="12"/>
              </w:rPr>
            </w:pPr>
            <w:r w:rsidRPr="000C10CE">
              <w:rPr>
                <w:sz w:val="12"/>
                <w:szCs w:val="12"/>
              </w:rPr>
              <w:t>110 900,00</w:t>
            </w:r>
          </w:p>
        </w:tc>
        <w:tc>
          <w:tcPr>
            <w:tcW w:w="484" w:type="pct"/>
            <w:tcBorders>
              <w:top w:val="nil"/>
              <w:left w:val="nil"/>
              <w:bottom w:val="single" w:sz="4" w:space="0" w:color="auto"/>
              <w:right w:val="single" w:sz="4" w:space="0" w:color="auto"/>
            </w:tcBorders>
            <w:shd w:val="clear" w:color="auto" w:fill="auto"/>
            <w:noWrap/>
            <w:vAlign w:val="center"/>
            <w:hideMark/>
          </w:tcPr>
          <w:p w14:paraId="680AA23D"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2D7457D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4C2BA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341BA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15E262"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19AA815" w14:textId="77777777" w:rsidR="000C10CE" w:rsidRPr="000C10CE" w:rsidRDefault="000C10CE" w:rsidP="000C10CE">
            <w:pPr>
              <w:spacing w:line="240" w:lineRule="auto"/>
              <w:jc w:val="right"/>
              <w:rPr>
                <w:sz w:val="12"/>
                <w:szCs w:val="12"/>
              </w:rPr>
            </w:pPr>
            <w:r w:rsidRPr="000C10CE">
              <w:rPr>
                <w:sz w:val="12"/>
                <w:szCs w:val="12"/>
              </w:rPr>
              <w:t>346 213</w:t>
            </w:r>
          </w:p>
        </w:tc>
        <w:tc>
          <w:tcPr>
            <w:tcW w:w="638" w:type="pct"/>
            <w:tcBorders>
              <w:top w:val="nil"/>
              <w:left w:val="nil"/>
              <w:bottom w:val="single" w:sz="4" w:space="0" w:color="auto"/>
              <w:right w:val="single" w:sz="4" w:space="0" w:color="auto"/>
            </w:tcBorders>
            <w:shd w:val="clear" w:color="auto" w:fill="auto"/>
            <w:noWrap/>
            <w:vAlign w:val="center"/>
            <w:hideMark/>
          </w:tcPr>
          <w:p w14:paraId="552F2FB4" w14:textId="77777777" w:rsidR="000C10CE" w:rsidRPr="000C10CE" w:rsidRDefault="000C10CE" w:rsidP="000C10CE">
            <w:pPr>
              <w:spacing w:line="240" w:lineRule="auto"/>
              <w:jc w:val="right"/>
              <w:rPr>
                <w:sz w:val="12"/>
                <w:szCs w:val="12"/>
              </w:rPr>
            </w:pPr>
            <w:r w:rsidRPr="000C10CE">
              <w:rPr>
                <w:sz w:val="12"/>
                <w:szCs w:val="12"/>
              </w:rPr>
              <w:t>343 996,28</w:t>
            </w:r>
          </w:p>
        </w:tc>
        <w:tc>
          <w:tcPr>
            <w:tcW w:w="484" w:type="pct"/>
            <w:tcBorders>
              <w:top w:val="nil"/>
              <w:left w:val="nil"/>
              <w:bottom w:val="single" w:sz="4" w:space="0" w:color="auto"/>
              <w:right w:val="single" w:sz="4" w:space="0" w:color="auto"/>
            </w:tcBorders>
            <w:shd w:val="clear" w:color="auto" w:fill="auto"/>
            <w:noWrap/>
            <w:vAlign w:val="center"/>
            <w:hideMark/>
          </w:tcPr>
          <w:p w14:paraId="0E45F2D2" w14:textId="77777777" w:rsidR="000C10CE" w:rsidRPr="000C10CE" w:rsidRDefault="000C10CE" w:rsidP="000C10CE">
            <w:pPr>
              <w:spacing w:line="240" w:lineRule="auto"/>
              <w:jc w:val="right"/>
              <w:rPr>
                <w:sz w:val="12"/>
                <w:szCs w:val="12"/>
              </w:rPr>
            </w:pPr>
            <w:r w:rsidRPr="000C10CE">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2C812161" w14:textId="77777777" w:rsidR="000C10CE" w:rsidRPr="000C10CE" w:rsidRDefault="000C10CE" w:rsidP="000C10CE">
            <w:pPr>
              <w:spacing w:line="240" w:lineRule="auto"/>
              <w:jc w:val="right"/>
              <w:rPr>
                <w:sz w:val="12"/>
                <w:szCs w:val="12"/>
              </w:rPr>
            </w:pPr>
            <w:r w:rsidRPr="000C10CE">
              <w:rPr>
                <w:sz w:val="12"/>
                <w:szCs w:val="12"/>
              </w:rPr>
              <w:t>279 329</w:t>
            </w:r>
          </w:p>
        </w:tc>
        <w:tc>
          <w:tcPr>
            <w:tcW w:w="638" w:type="pct"/>
            <w:tcBorders>
              <w:top w:val="nil"/>
              <w:left w:val="nil"/>
              <w:bottom w:val="single" w:sz="4" w:space="0" w:color="auto"/>
              <w:right w:val="single" w:sz="4" w:space="0" w:color="auto"/>
            </w:tcBorders>
            <w:shd w:val="clear" w:color="auto" w:fill="auto"/>
            <w:noWrap/>
            <w:vAlign w:val="center"/>
            <w:hideMark/>
          </w:tcPr>
          <w:p w14:paraId="70EA5DD4" w14:textId="77777777" w:rsidR="000C10CE" w:rsidRPr="000C10CE" w:rsidRDefault="000C10CE" w:rsidP="000C10CE">
            <w:pPr>
              <w:spacing w:line="240" w:lineRule="auto"/>
              <w:jc w:val="right"/>
              <w:rPr>
                <w:sz w:val="12"/>
                <w:szCs w:val="12"/>
              </w:rPr>
            </w:pPr>
            <w:r w:rsidRPr="000C10CE">
              <w:rPr>
                <w:sz w:val="12"/>
                <w:szCs w:val="12"/>
              </w:rPr>
              <w:t>277 423,78</w:t>
            </w:r>
          </w:p>
        </w:tc>
        <w:tc>
          <w:tcPr>
            <w:tcW w:w="484" w:type="pct"/>
            <w:tcBorders>
              <w:top w:val="nil"/>
              <w:left w:val="nil"/>
              <w:bottom w:val="single" w:sz="4" w:space="0" w:color="auto"/>
              <w:right w:val="single" w:sz="4" w:space="0" w:color="auto"/>
            </w:tcBorders>
            <w:shd w:val="clear" w:color="auto" w:fill="auto"/>
            <w:noWrap/>
            <w:vAlign w:val="center"/>
            <w:hideMark/>
          </w:tcPr>
          <w:p w14:paraId="6A1E74D1" w14:textId="77777777" w:rsidR="000C10CE" w:rsidRPr="000C10CE" w:rsidRDefault="000C10CE" w:rsidP="000C10CE">
            <w:pPr>
              <w:spacing w:line="240" w:lineRule="auto"/>
              <w:jc w:val="right"/>
              <w:rPr>
                <w:sz w:val="12"/>
                <w:szCs w:val="12"/>
              </w:rPr>
            </w:pPr>
            <w:r w:rsidRPr="000C10CE">
              <w:rPr>
                <w:sz w:val="12"/>
                <w:szCs w:val="12"/>
              </w:rPr>
              <w:t>99,3</w:t>
            </w:r>
          </w:p>
        </w:tc>
      </w:tr>
      <w:tr w:rsidR="000C10CE" w:rsidRPr="000C10CE" w14:paraId="6B189AE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5B55E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FB8DF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81C053"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EBC259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F9F75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93231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9B5282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D340D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6BEAB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896E46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FAF50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9692B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873E69"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1722A5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D04B7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EBDC9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7B385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2D627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27F2B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461F3F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C5B9E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7AD03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932912"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99B75E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05E02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75007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A006A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2C600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6CD63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DB0FF6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D9F0C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F5DD4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37ADDD"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115B76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2A96A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E27E8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1BDBA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C75A4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DE6AB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367D5FC"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6A428467" w14:textId="77777777" w:rsidR="000C10CE" w:rsidRPr="000C10CE" w:rsidRDefault="000C10CE" w:rsidP="000C10CE">
            <w:pPr>
              <w:spacing w:line="240" w:lineRule="auto"/>
              <w:jc w:val="center"/>
              <w:rPr>
                <w:b/>
                <w:bCs/>
                <w:sz w:val="12"/>
                <w:szCs w:val="12"/>
              </w:rPr>
            </w:pPr>
            <w:r w:rsidRPr="000C10CE">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14:paraId="14DE64E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32D17A3C" w14:textId="77777777" w:rsidR="000C10CE" w:rsidRPr="000C10CE" w:rsidRDefault="000C10CE" w:rsidP="000C10CE">
            <w:pPr>
              <w:spacing w:line="240" w:lineRule="auto"/>
              <w:rPr>
                <w:b/>
                <w:bCs/>
                <w:sz w:val="12"/>
                <w:szCs w:val="12"/>
              </w:rPr>
            </w:pPr>
            <w:r w:rsidRPr="000C10CE">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14:paraId="294B2FDB" w14:textId="77777777" w:rsidR="000C10CE" w:rsidRPr="000C10CE" w:rsidRDefault="000C10CE" w:rsidP="000C10CE">
            <w:pPr>
              <w:spacing w:line="240" w:lineRule="auto"/>
              <w:jc w:val="right"/>
              <w:rPr>
                <w:b/>
                <w:bCs/>
                <w:sz w:val="12"/>
                <w:szCs w:val="12"/>
              </w:rPr>
            </w:pPr>
            <w:r w:rsidRPr="000C10CE">
              <w:rPr>
                <w:b/>
                <w:bCs/>
                <w:sz w:val="12"/>
                <w:szCs w:val="12"/>
              </w:rPr>
              <w:t>5 388 990</w:t>
            </w:r>
          </w:p>
        </w:tc>
        <w:tc>
          <w:tcPr>
            <w:tcW w:w="638" w:type="pct"/>
            <w:tcBorders>
              <w:top w:val="nil"/>
              <w:left w:val="nil"/>
              <w:bottom w:val="single" w:sz="4" w:space="0" w:color="auto"/>
              <w:right w:val="single" w:sz="4" w:space="0" w:color="auto"/>
            </w:tcBorders>
            <w:shd w:val="clear" w:color="000000" w:fill="D5E3F2"/>
            <w:vAlign w:val="center"/>
            <w:hideMark/>
          </w:tcPr>
          <w:p w14:paraId="4477B927" w14:textId="77777777" w:rsidR="000C10CE" w:rsidRPr="000C10CE" w:rsidRDefault="000C10CE" w:rsidP="000C10CE">
            <w:pPr>
              <w:spacing w:line="240" w:lineRule="auto"/>
              <w:jc w:val="right"/>
              <w:rPr>
                <w:b/>
                <w:bCs/>
                <w:sz w:val="12"/>
                <w:szCs w:val="12"/>
              </w:rPr>
            </w:pPr>
            <w:r w:rsidRPr="000C10CE">
              <w:rPr>
                <w:b/>
                <w:bCs/>
                <w:sz w:val="12"/>
                <w:szCs w:val="12"/>
              </w:rPr>
              <w:t>5 364 803,35</w:t>
            </w:r>
          </w:p>
        </w:tc>
        <w:tc>
          <w:tcPr>
            <w:tcW w:w="484" w:type="pct"/>
            <w:tcBorders>
              <w:top w:val="nil"/>
              <w:left w:val="nil"/>
              <w:bottom w:val="single" w:sz="4" w:space="0" w:color="auto"/>
              <w:right w:val="single" w:sz="4" w:space="0" w:color="auto"/>
            </w:tcBorders>
            <w:shd w:val="clear" w:color="000000" w:fill="D5E3F2"/>
            <w:vAlign w:val="center"/>
            <w:hideMark/>
          </w:tcPr>
          <w:p w14:paraId="4006E9C8" w14:textId="77777777" w:rsidR="000C10CE" w:rsidRPr="000C10CE" w:rsidRDefault="000C10CE" w:rsidP="000C10CE">
            <w:pPr>
              <w:spacing w:line="240" w:lineRule="auto"/>
              <w:jc w:val="right"/>
              <w:rPr>
                <w:b/>
                <w:bCs/>
                <w:sz w:val="12"/>
                <w:szCs w:val="12"/>
              </w:rPr>
            </w:pPr>
            <w:r w:rsidRPr="000C10CE">
              <w:rPr>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14:paraId="6443649D" w14:textId="77777777" w:rsidR="000C10CE" w:rsidRPr="000C10CE" w:rsidRDefault="000C10CE" w:rsidP="000C10CE">
            <w:pPr>
              <w:spacing w:line="240" w:lineRule="auto"/>
              <w:jc w:val="right"/>
              <w:rPr>
                <w:b/>
                <w:bCs/>
                <w:sz w:val="12"/>
                <w:szCs w:val="12"/>
              </w:rPr>
            </w:pPr>
            <w:r w:rsidRPr="000C10CE">
              <w:rPr>
                <w:b/>
                <w:bCs/>
                <w:sz w:val="12"/>
                <w:szCs w:val="12"/>
              </w:rPr>
              <w:t>5 004 990</w:t>
            </w:r>
          </w:p>
        </w:tc>
        <w:tc>
          <w:tcPr>
            <w:tcW w:w="638" w:type="pct"/>
            <w:tcBorders>
              <w:top w:val="nil"/>
              <w:left w:val="nil"/>
              <w:bottom w:val="single" w:sz="4" w:space="0" w:color="auto"/>
              <w:right w:val="single" w:sz="4" w:space="0" w:color="auto"/>
            </w:tcBorders>
            <w:shd w:val="clear" w:color="000000" w:fill="D5E3F2"/>
            <w:vAlign w:val="center"/>
            <w:hideMark/>
          </w:tcPr>
          <w:p w14:paraId="0877B567" w14:textId="77777777" w:rsidR="000C10CE" w:rsidRPr="000C10CE" w:rsidRDefault="000C10CE" w:rsidP="000C10CE">
            <w:pPr>
              <w:spacing w:line="240" w:lineRule="auto"/>
              <w:jc w:val="right"/>
              <w:rPr>
                <w:b/>
                <w:bCs/>
                <w:sz w:val="12"/>
                <w:szCs w:val="12"/>
              </w:rPr>
            </w:pPr>
            <w:r w:rsidRPr="000C10CE">
              <w:rPr>
                <w:b/>
                <w:bCs/>
                <w:sz w:val="12"/>
                <w:szCs w:val="12"/>
              </w:rPr>
              <w:t>4 982 729,91</w:t>
            </w:r>
          </w:p>
        </w:tc>
        <w:tc>
          <w:tcPr>
            <w:tcW w:w="484" w:type="pct"/>
            <w:tcBorders>
              <w:top w:val="nil"/>
              <w:left w:val="nil"/>
              <w:bottom w:val="single" w:sz="4" w:space="0" w:color="auto"/>
              <w:right w:val="single" w:sz="4" w:space="0" w:color="auto"/>
            </w:tcBorders>
            <w:shd w:val="clear" w:color="000000" w:fill="D5E3F2"/>
            <w:vAlign w:val="center"/>
            <w:hideMark/>
          </w:tcPr>
          <w:p w14:paraId="7376E624" w14:textId="77777777" w:rsidR="000C10CE" w:rsidRPr="000C10CE" w:rsidRDefault="000C10CE" w:rsidP="000C10CE">
            <w:pPr>
              <w:spacing w:line="240" w:lineRule="auto"/>
              <w:jc w:val="right"/>
              <w:rPr>
                <w:b/>
                <w:bCs/>
                <w:sz w:val="12"/>
                <w:szCs w:val="12"/>
              </w:rPr>
            </w:pPr>
            <w:r w:rsidRPr="000C10CE">
              <w:rPr>
                <w:b/>
                <w:bCs/>
                <w:sz w:val="12"/>
                <w:szCs w:val="12"/>
              </w:rPr>
              <w:t>99,6</w:t>
            </w:r>
          </w:p>
        </w:tc>
      </w:tr>
      <w:tr w:rsidR="000C10CE" w:rsidRPr="000C10CE" w14:paraId="249B3A1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88F56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3AFD2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0EBCB9"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86AF348" w14:textId="77777777" w:rsidR="000C10CE" w:rsidRPr="000C10CE" w:rsidRDefault="000C10CE" w:rsidP="000C10CE">
            <w:pPr>
              <w:spacing w:line="240" w:lineRule="auto"/>
              <w:jc w:val="right"/>
              <w:rPr>
                <w:sz w:val="12"/>
                <w:szCs w:val="12"/>
              </w:rPr>
            </w:pPr>
            <w:r w:rsidRPr="000C10CE">
              <w:rPr>
                <w:sz w:val="12"/>
                <w:szCs w:val="12"/>
              </w:rPr>
              <w:t>5 388 990</w:t>
            </w:r>
          </w:p>
        </w:tc>
        <w:tc>
          <w:tcPr>
            <w:tcW w:w="638" w:type="pct"/>
            <w:tcBorders>
              <w:top w:val="nil"/>
              <w:left w:val="nil"/>
              <w:bottom w:val="single" w:sz="4" w:space="0" w:color="auto"/>
              <w:right w:val="single" w:sz="4" w:space="0" w:color="auto"/>
            </w:tcBorders>
            <w:shd w:val="clear" w:color="auto" w:fill="auto"/>
            <w:noWrap/>
            <w:vAlign w:val="center"/>
            <w:hideMark/>
          </w:tcPr>
          <w:p w14:paraId="5A03BE1D" w14:textId="77777777" w:rsidR="000C10CE" w:rsidRPr="000C10CE" w:rsidRDefault="000C10CE" w:rsidP="000C10CE">
            <w:pPr>
              <w:spacing w:line="240" w:lineRule="auto"/>
              <w:jc w:val="right"/>
              <w:rPr>
                <w:sz w:val="12"/>
                <w:szCs w:val="12"/>
              </w:rPr>
            </w:pPr>
            <w:r w:rsidRPr="000C10CE">
              <w:rPr>
                <w:sz w:val="12"/>
                <w:szCs w:val="12"/>
              </w:rPr>
              <w:t>5 364 803,35</w:t>
            </w:r>
          </w:p>
        </w:tc>
        <w:tc>
          <w:tcPr>
            <w:tcW w:w="484" w:type="pct"/>
            <w:tcBorders>
              <w:top w:val="nil"/>
              <w:left w:val="nil"/>
              <w:bottom w:val="single" w:sz="4" w:space="0" w:color="auto"/>
              <w:right w:val="single" w:sz="4" w:space="0" w:color="auto"/>
            </w:tcBorders>
            <w:shd w:val="clear" w:color="auto" w:fill="auto"/>
            <w:noWrap/>
            <w:vAlign w:val="center"/>
            <w:hideMark/>
          </w:tcPr>
          <w:p w14:paraId="5CA137C6" w14:textId="77777777" w:rsidR="000C10CE" w:rsidRPr="000C10CE" w:rsidRDefault="000C10CE" w:rsidP="000C10CE">
            <w:pPr>
              <w:spacing w:line="240" w:lineRule="auto"/>
              <w:jc w:val="right"/>
              <w:rPr>
                <w:sz w:val="12"/>
                <w:szCs w:val="12"/>
              </w:rPr>
            </w:pPr>
            <w:r w:rsidRPr="000C10C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2FE58D95" w14:textId="77777777" w:rsidR="000C10CE" w:rsidRPr="000C10CE" w:rsidRDefault="000C10CE" w:rsidP="000C10CE">
            <w:pPr>
              <w:spacing w:line="240" w:lineRule="auto"/>
              <w:jc w:val="right"/>
              <w:rPr>
                <w:sz w:val="12"/>
                <w:szCs w:val="12"/>
              </w:rPr>
            </w:pPr>
            <w:r w:rsidRPr="000C10CE">
              <w:rPr>
                <w:sz w:val="12"/>
                <w:szCs w:val="12"/>
              </w:rPr>
              <w:t>5 004 990</w:t>
            </w:r>
          </w:p>
        </w:tc>
        <w:tc>
          <w:tcPr>
            <w:tcW w:w="638" w:type="pct"/>
            <w:tcBorders>
              <w:top w:val="nil"/>
              <w:left w:val="nil"/>
              <w:bottom w:val="single" w:sz="4" w:space="0" w:color="auto"/>
              <w:right w:val="single" w:sz="4" w:space="0" w:color="auto"/>
            </w:tcBorders>
            <w:shd w:val="clear" w:color="auto" w:fill="auto"/>
            <w:noWrap/>
            <w:vAlign w:val="center"/>
            <w:hideMark/>
          </w:tcPr>
          <w:p w14:paraId="14756120" w14:textId="77777777" w:rsidR="000C10CE" w:rsidRPr="000C10CE" w:rsidRDefault="000C10CE" w:rsidP="000C10CE">
            <w:pPr>
              <w:spacing w:line="240" w:lineRule="auto"/>
              <w:jc w:val="right"/>
              <w:rPr>
                <w:sz w:val="12"/>
                <w:szCs w:val="12"/>
              </w:rPr>
            </w:pPr>
            <w:r w:rsidRPr="000C10CE">
              <w:rPr>
                <w:sz w:val="12"/>
                <w:szCs w:val="12"/>
              </w:rPr>
              <w:t>4 982 729,91</w:t>
            </w:r>
          </w:p>
        </w:tc>
        <w:tc>
          <w:tcPr>
            <w:tcW w:w="484" w:type="pct"/>
            <w:tcBorders>
              <w:top w:val="nil"/>
              <w:left w:val="nil"/>
              <w:bottom w:val="single" w:sz="4" w:space="0" w:color="auto"/>
              <w:right w:val="single" w:sz="4" w:space="0" w:color="auto"/>
            </w:tcBorders>
            <w:shd w:val="clear" w:color="auto" w:fill="auto"/>
            <w:noWrap/>
            <w:vAlign w:val="center"/>
            <w:hideMark/>
          </w:tcPr>
          <w:p w14:paraId="761BD3DA" w14:textId="77777777" w:rsidR="000C10CE" w:rsidRPr="000C10CE" w:rsidRDefault="000C10CE" w:rsidP="000C10CE">
            <w:pPr>
              <w:spacing w:line="240" w:lineRule="auto"/>
              <w:jc w:val="right"/>
              <w:rPr>
                <w:sz w:val="12"/>
                <w:szCs w:val="12"/>
              </w:rPr>
            </w:pPr>
            <w:r w:rsidRPr="000C10CE">
              <w:rPr>
                <w:sz w:val="12"/>
                <w:szCs w:val="12"/>
              </w:rPr>
              <w:t>99,6</w:t>
            </w:r>
          </w:p>
        </w:tc>
      </w:tr>
      <w:tr w:rsidR="000C10CE" w:rsidRPr="000C10CE" w14:paraId="431D690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118EB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69C684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586FEF"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0CB1A5D" w14:textId="77777777" w:rsidR="000C10CE" w:rsidRPr="000C10CE" w:rsidRDefault="000C10CE" w:rsidP="000C10CE">
            <w:pPr>
              <w:spacing w:line="240" w:lineRule="auto"/>
              <w:jc w:val="right"/>
              <w:rPr>
                <w:sz w:val="12"/>
                <w:szCs w:val="12"/>
              </w:rPr>
            </w:pPr>
            <w:r w:rsidRPr="000C10CE">
              <w:rPr>
                <w:sz w:val="12"/>
                <w:szCs w:val="12"/>
              </w:rPr>
              <w:t>2 932 092</w:t>
            </w:r>
          </w:p>
        </w:tc>
        <w:tc>
          <w:tcPr>
            <w:tcW w:w="638" w:type="pct"/>
            <w:tcBorders>
              <w:top w:val="nil"/>
              <w:left w:val="nil"/>
              <w:bottom w:val="single" w:sz="4" w:space="0" w:color="auto"/>
              <w:right w:val="single" w:sz="4" w:space="0" w:color="auto"/>
            </w:tcBorders>
            <w:shd w:val="clear" w:color="auto" w:fill="auto"/>
            <w:noWrap/>
            <w:vAlign w:val="center"/>
            <w:hideMark/>
          </w:tcPr>
          <w:p w14:paraId="7ABF22E5" w14:textId="77777777" w:rsidR="000C10CE" w:rsidRPr="000C10CE" w:rsidRDefault="000C10CE" w:rsidP="000C10CE">
            <w:pPr>
              <w:spacing w:line="240" w:lineRule="auto"/>
              <w:jc w:val="right"/>
              <w:rPr>
                <w:sz w:val="12"/>
                <w:szCs w:val="12"/>
              </w:rPr>
            </w:pPr>
            <w:r w:rsidRPr="000C10CE">
              <w:rPr>
                <w:sz w:val="12"/>
                <w:szCs w:val="12"/>
              </w:rPr>
              <w:t>2 922 480,72</w:t>
            </w:r>
          </w:p>
        </w:tc>
        <w:tc>
          <w:tcPr>
            <w:tcW w:w="484" w:type="pct"/>
            <w:tcBorders>
              <w:top w:val="nil"/>
              <w:left w:val="nil"/>
              <w:bottom w:val="single" w:sz="4" w:space="0" w:color="auto"/>
              <w:right w:val="single" w:sz="4" w:space="0" w:color="auto"/>
            </w:tcBorders>
            <w:shd w:val="clear" w:color="auto" w:fill="auto"/>
            <w:noWrap/>
            <w:vAlign w:val="center"/>
            <w:hideMark/>
          </w:tcPr>
          <w:p w14:paraId="11AAA57A"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5A9AFD94" w14:textId="77777777" w:rsidR="000C10CE" w:rsidRPr="000C10CE" w:rsidRDefault="000C10CE" w:rsidP="000C10CE">
            <w:pPr>
              <w:spacing w:line="240" w:lineRule="auto"/>
              <w:jc w:val="right"/>
              <w:rPr>
                <w:sz w:val="12"/>
                <w:szCs w:val="12"/>
              </w:rPr>
            </w:pPr>
            <w:r w:rsidRPr="000C10CE">
              <w:rPr>
                <w:sz w:val="12"/>
                <w:szCs w:val="12"/>
              </w:rPr>
              <w:t>2 548 092</w:t>
            </w:r>
          </w:p>
        </w:tc>
        <w:tc>
          <w:tcPr>
            <w:tcW w:w="638" w:type="pct"/>
            <w:tcBorders>
              <w:top w:val="nil"/>
              <w:left w:val="nil"/>
              <w:bottom w:val="single" w:sz="4" w:space="0" w:color="auto"/>
              <w:right w:val="single" w:sz="4" w:space="0" w:color="auto"/>
            </w:tcBorders>
            <w:shd w:val="clear" w:color="auto" w:fill="auto"/>
            <w:noWrap/>
            <w:vAlign w:val="center"/>
            <w:hideMark/>
          </w:tcPr>
          <w:p w14:paraId="06FF02D1" w14:textId="77777777" w:rsidR="000C10CE" w:rsidRPr="000C10CE" w:rsidRDefault="000C10CE" w:rsidP="000C10CE">
            <w:pPr>
              <w:spacing w:line="240" w:lineRule="auto"/>
              <w:jc w:val="right"/>
              <w:rPr>
                <w:sz w:val="12"/>
                <w:szCs w:val="12"/>
              </w:rPr>
            </w:pPr>
            <w:r w:rsidRPr="000C10CE">
              <w:rPr>
                <w:sz w:val="12"/>
                <w:szCs w:val="12"/>
              </w:rPr>
              <w:t>2 540 407,28</w:t>
            </w:r>
          </w:p>
        </w:tc>
        <w:tc>
          <w:tcPr>
            <w:tcW w:w="484" w:type="pct"/>
            <w:tcBorders>
              <w:top w:val="nil"/>
              <w:left w:val="nil"/>
              <w:bottom w:val="single" w:sz="4" w:space="0" w:color="auto"/>
              <w:right w:val="single" w:sz="4" w:space="0" w:color="auto"/>
            </w:tcBorders>
            <w:shd w:val="clear" w:color="auto" w:fill="auto"/>
            <w:noWrap/>
            <w:vAlign w:val="center"/>
            <w:hideMark/>
          </w:tcPr>
          <w:p w14:paraId="001BBC8F" w14:textId="77777777" w:rsidR="000C10CE" w:rsidRPr="000C10CE" w:rsidRDefault="000C10CE" w:rsidP="000C10CE">
            <w:pPr>
              <w:spacing w:line="240" w:lineRule="auto"/>
              <w:jc w:val="right"/>
              <w:rPr>
                <w:sz w:val="12"/>
                <w:szCs w:val="12"/>
              </w:rPr>
            </w:pPr>
            <w:r w:rsidRPr="000C10CE">
              <w:rPr>
                <w:sz w:val="12"/>
                <w:szCs w:val="12"/>
              </w:rPr>
              <w:t>99,7</w:t>
            </w:r>
          </w:p>
        </w:tc>
      </w:tr>
      <w:tr w:rsidR="000C10CE" w:rsidRPr="000C10CE" w14:paraId="680183A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5227E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D1974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A5F1F0"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C3F47ED" w14:textId="77777777" w:rsidR="000C10CE" w:rsidRPr="000C10CE" w:rsidRDefault="000C10CE" w:rsidP="000C10CE">
            <w:pPr>
              <w:spacing w:line="240" w:lineRule="auto"/>
              <w:jc w:val="right"/>
              <w:rPr>
                <w:sz w:val="12"/>
                <w:szCs w:val="12"/>
              </w:rPr>
            </w:pPr>
            <w:r w:rsidRPr="000C10CE">
              <w:rPr>
                <w:sz w:val="12"/>
                <w:szCs w:val="12"/>
              </w:rPr>
              <w:t>46 696</w:t>
            </w:r>
          </w:p>
        </w:tc>
        <w:tc>
          <w:tcPr>
            <w:tcW w:w="638" w:type="pct"/>
            <w:tcBorders>
              <w:top w:val="nil"/>
              <w:left w:val="nil"/>
              <w:bottom w:val="single" w:sz="4" w:space="0" w:color="auto"/>
              <w:right w:val="single" w:sz="4" w:space="0" w:color="auto"/>
            </w:tcBorders>
            <w:shd w:val="clear" w:color="auto" w:fill="auto"/>
            <w:noWrap/>
            <w:vAlign w:val="center"/>
            <w:hideMark/>
          </w:tcPr>
          <w:p w14:paraId="72B70A5D" w14:textId="77777777" w:rsidR="000C10CE" w:rsidRPr="000C10CE" w:rsidRDefault="000C10CE" w:rsidP="000C10CE">
            <w:pPr>
              <w:spacing w:line="240" w:lineRule="auto"/>
              <w:jc w:val="right"/>
              <w:rPr>
                <w:sz w:val="12"/>
                <w:szCs w:val="12"/>
              </w:rPr>
            </w:pPr>
            <w:r w:rsidRPr="000C10CE">
              <w:rPr>
                <w:sz w:val="12"/>
                <w:szCs w:val="12"/>
              </w:rPr>
              <w:t>44 959,47</w:t>
            </w:r>
          </w:p>
        </w:tc>
        <w:tc>
          <w:tcPr>
            <w:tcW w:w="484" w:type="pct"/>
            <w:tcBorders>
              <w:top w:val="nil"/>
              <w:left w:val="nil"/>
              <w:bottom w:val="single" w:sz="4" w:space="0" w:color="auto"/>
              <w:right w:val="single" w:sz="4" w:space="0" w:color="auto"/>
            </w:tcBorders>
            <w:shd w:val="clear" w:color="auto" w:fill="auto"/>
            <w:noWrap/>
            <w:vAlign w:val="center"/>
            <w:hideMark/>
          </w:tcPr>
          <w:p w14:paraId="7315859F" w14:textId="77777777" w:rsidR="000C10CE" w:rsidRPr="000C10CE" w:rsidRDefault="000C10CE" w:rsidP="000C10CE">
            <w:pPr>
              <w:spacing w:line="240" w:lineRule="auto"/>
              <w:jc w:val="right"/>
              <w:rPr>
                <w:sz w:val="12"/>
                <w:szCs w:val="12"/>
              </w:rPr>
            </w:pPr>
            <w:r w:rsidRPr="000C10CE">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14:paraId="1BB41E13" w14:textId="77777777" w:rsidR="000C10CE" w:rsidRPr="000C10CE" w:rsidRDefault="000C10CE" w:rsidP="000C10CE">
            <w:pPr>
              <w:spacing w:line="240" w:lineRule="auto"/>
              <w:jc w:val="right"/>
              <w:rPr>
                <w:sz w:val="12"/>
                <w:szCs w:val="12"/>
              </w:rPr>
            </w:pPr>
            <w:r w:rsidRPr="000C10CE">
              <w:rPr>
                <w:sz w:val="12"/>
                <w:szCs w:val="12"/>
              </w:rPr>
              <w:t>46 696</w:t>
            </w:r>
          </w:p>
        </w:tc>
        <w:tc>
          <w:tcPr>
            <w:tcW w:w="638" w:type="pct"/>
            <w:tcBorders>
              <w:top w:val="nil"/>
              <w:left w:val="nil"/>
              <w:bottom w:val="single" w:sz="4" w:space="0" w:color="auto"/>
              <w:right w:val="single" w:sz="4" w:space="0" w:color="auto"/>
            </w:tcBorders>
            <w:shd w:val="clear" w:color="auto" w:fill="auto"/>
            <w:noWrap/>
            <w:vAlign w:val="center"/>
            <w:hideMark/>
          </w:tcPr>
          <w:p w14:paraId="67F27560" w14:textId="77777777" w:rsidR="000C10CE" w:rsidRPr="000C10CE" w:rsidRDefault="000C10CE" w:rsidP="000C10CE">
            <w:pPr>
              <w:spacing w:line="240" w:lineRule="auto"/>
              <w:jc w:val="right"/>
              <w:rPr>
                <w:sz w:val="12"/>
                <w:szCs w:val="12"/>
              </w:rPr>
            </w:pPr>
            <w:r w:rsidRPr="000C10CE">
              <w:rPr>
                <w:sz w:val="12"/>
                <w:szCs w:val="12"/>
              </w:rPr>
              <w:t>44 959,47</w:t>
            </w:r>
          </w:p>
        </w:tc>
        <w:tc>
          <w:tcPr>
            <w:tcW w:w="484" w:type="pct"/>
            <w:tcBorders>
              <w:top w:val="nil"/>
              <w:left w:val="nil"/>
              <w:bottom w:val="single" w:sz="4" w:space="0" w:color="auto"/>
              <w:right w:val="single" w:sz="4" w:space="0" w:color="auto"/>
            </w:tcBorders>
            <w:shd w:val="clear" w:color="auto" w:fill="auto"/>
            <w:noWrap/>
            <w:vAlign w:val="center"/>
            <w:hideMark/>
          </w:tcPr>
          <w:p w14:paraId="5B8DBFBC" w14:textId="77777777" w:rsidR="000C10CE" w:rsidRPr="000C10CE" w:rsidRDefault="000C10CE" w:rsidP="000C10CE">
            <w:pPr>
              <w:spacing w:line="240" w:lineRule="auto"/>
              <w:jc w:val="right"/>
              <w:rPr>
                <w:sz w:val="12"/>
                <w:szCs w:val="12"/>
              </w:rPr>
            </w:pPr>
            <w:r w:rsidRPr="000C10CE">
              <w:rPr>
                <w:sz w:val="12"/>
                <w:szCs w:val="12"/>
              </w:rPr>
              <w:t>96,3</w:t>
            </w:r>
          </w:p>
        </w:tc>
      </w:tr>
      <w:tr w:rsidR="000C10CE" w:rsidRPr="000C10CE" w14:paraId="02CCB75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24C79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0A5DA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B78910"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31209E6" w14:textId="77777777" w:rsidR="000C10CE" w:rsidRPr="000C10CE" w:rsidRDefault="000C10CE" w:rsidP="000C10CE">
            <w:pPr>
              <w:spacing w:line="240" w:lineRule="auto"/>
              <w:jc w:val="right"/>
              <w:rPr>
                <w:sz w:val="12"/>
                <w:szCs w:val="12"/>
              </w:rPr>
            </w:pPr>
            <w:r w:rsidRPr="000C10CE">
              <w:rPr>
                <w:sz w:val="12"/>
                <w:szCs w:val="12"/>
              </w:rPr>
              <w:t>2 885 396</w:t>
            </w:r>
          </w:p>
        </w:tc>
        <w:tc>
          <w:tcPr>
            <w:tcW w:w="638" w:type="pct"/>
            <w:tcBorders>
              <w:top w:val="nil"/>
              <w:left w:val="nil"/>
              <w:bottom w:val="single" w:sz="4" w:space="0" w:color="auto"/>
              <w:right w:val="single" w:sz="4" w:space="0" w:color="auto"/>
            </w:tcBorders>
            <w:shd w:val="clear" w:color="auto" w:fill="auto"/>
            <w:noWrap/>
            <w:vAlign w:val="center"/>
            <w:hideMark/>
          </w:tcPr>
          <w:p w14:paraId="2612834A" w14:textId="77777777" w:rsidR="000C10CE" w:rsidRPr="000C10CE" w:rsidRDefault="000C10CE" w:rsidP="000C10CE">
            <w:pPr>
              <w:spacing w:line="240" w:lineRule="auto"/>
              <w:jc w:val="right"/>
              <w:rPr>
                <w:sz w:val="12"/>
                <w:szCs w:val="12"/>
              </w:rPr>
            </w:pPr>
            <w:r w:rsidRPr="000C10CE">
              <w:rPr>
                <w:sz w:val="12"/>
                <w:szCs w:val="12"/>
              </w:rPr>
              <w:t>2 877 521,25</w:t>
            </w:r>
          </w:p>
        </w:tc>
        <w:tc>
          <w:tcPr>
            <w:tcW w:w="484" w:type="pct"/>
            <w:tcBorders>
              <w:top w:val="nil"/>
              <w:left w:val="nil"/>
              <w:bottom w:val="single" w:sz="4" w:space="0" w:color="auto"/>
              <w:right w:val="single" w:sz="4" w:space="0" w:color="auto"/>
            </w:tcBorders>
            <w:shd w:val="clear" w:color="auto" w:fill="auto"/>
            <w:noWrap/>
            <w:vAlign w:val="center"/>
            <w:hideMark/>
          </w:tcPr>
          <w:p w14:paraId="2F437358"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49ACB90E" w14:textId="77777777" w:rsidR="000C10CE" w:rsidRPr="000C10CE" w:rsidRDefault="000C10CE" w:rsidP="000C10CE">
            <w:pPr>
              <w:spacing w:line="240" w:lineRule="auto"/>
              <w:jc w:val="right"/>
              <w:rPr>
                <w:sz w:val="12"/>
                <w:szCs w:val="12"/>
              </w:rPr>
            </w:pPr>
            <w:r w:rsidRPr="000C10CE">
              <w:rPr>
                <w:sz w:val="12"/>
                <w:szCs w:val="12"/>
              </w:rPr>
              <w:t>2 501 396</w:t>
            </w:r>
          </w:p>
        </w:tc>
        <w:tc>
          <w:tcPr>
            <w:tcW w:w="638" w:type="pct"/>
            <w:tcBorders>
              <w:top w:val="nil"/>
              <w:left w:val="nil"/>
              <w:bottom w:val="single" w:sz="4" w:space="0" w:color="auto"/>
              <w:right w:val="single" w:sz="4" w:space="0" w:color="auto"/>
            </w:tcBorders>
            <w:shd w:val="clear" w:color="auto" w:fill="auto"/>
            <w:noWrap/>
            <w:vAlign w:val="center"/>
            <w:hideMark/>
          </w:tcPr>
          <w:p w14:paraId="02442FDF" w14:textId="77777777" w:rsidR="000C10CE" w:rsidRPr="000C10CE" w:rsidRDefault="000C10CE" w:rsidP="000C10CE">
            <w:pPr>
              <w:spacing w:line="240" w:lineRule="auto"/>
              <w:jc w:val="right"/>
              <w:rPr>
                <w:sz w:val="12"/>
                <w:szCs w:val="12"/>
              </w:rPr>
            </w:pPr>
            <w:r w:rsidRPr="000C10CE">
              <w:rPr>
                <w:sz w:val="12"/>
                <w:szCs w:val="12"/>
              </w:rPr>
              <w:t>2 495 447,81</w:t>
            </w:r>
          </w:p>
        </w:tc>
        <w:tc>
          <w:tcPr>
            <w:tcW w:w="484" w:type="pct"/>
            <w:tcBorders>
              <w:top w:val="nil"/>
              <w:left w:val="nil"/>
              <w:bottom w:val="single" w:sz="4" w:space="0" w:color="auto"/>
              <w:right w:val="single" w:sz="4" w:space="0" w:color="auto"/>
            </w:tcBorders>
            <w:shd w:val="clear" w:color="auto" w:fill="auto"/>
            <w:noWrap/>
            <w:vAlign w:val="center"/>
            <w:hideMark/>
          </w:tcPr>
          <w:p w14:paraId="0CED3310" w14:textId="77777777" w:rsidR="000C10CE" w:rsidRPr="000C10CE" w:rsidRDefault="000C10CE" w:rsidP="000C10CE">
            <w:pPr>
              <w:spacing w:line="240" w:lineRule="auto"/>
              <w:jc w:val="right"/>
              <w:rPr>
                <w:sz w:val="12"/>
                <w:szCs w:val="12"/>
              </w:rPr>
            </w:pPr>
            <w:r w:rsidRPr="000C10CE">
              <w:rPr>
                <w:sz w:val="12"/>
                <w:szCs w:val="12"/>
              </w:rPr>
              <w:t>99,8</w:t>
            </w:r>
          </w:p>
        </w:tc>
      </w:tr>
      <w:tr w:rsidR="000C10CE" w:rsidRPr="000C10CE" w14:paraId="0F11802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A377B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348B9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DCF1B1"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D30FD52" w14:textId="77777777" w:rsidR="000C10CE" w:rsidRPr="000C10CE" w:rsidRDefault="000C10CE" w:rsidP="000C10CE">
            <w:pPr>
              <w:spacing w:line="240" w:lineRule="auto"/>
              <w:jc w:val="right"/>
              <w:rPr>
                <w:sz w:val="12"/>
                <w:szCs w:val="12"/>
              </w:rPr>
            </w:pPr>
            <w:r w:rsidRPr="000C10CE">
              <w:rPr>
                <w:sz w:val="12"/>
                <w:szCs w:val="12"/>
              </w:rPr>
              <w:t>605 000</w:t>
            </w:r>
          </w:p>
        </w:tc>
        <w:tc>
          <w:tcPr>
            <w:tcW w:w="638" w:type="pct"/>
            <w:tcBorders>
              <w:top w:val="nil"/>
              <w:left w:val="nil"/>
              <w:bottom w:val="single" w:sz="4" w:space="0" w:color="auto"/>
              <w:right w:val="single" w:sz="4" w:space="0" w:color="auto"/>
            </w:tcBorders>
            <w:shd w:val="clear" w:color="auto" w:fill="auto"/>
            <w:noWrap/>
            <w:vAlign w:val="center"/>
            <w:hideMark/>
          </w:tcPr>
          <w:p w14:paraId="5B7333E4" w14:textId="77777777" w:rsidR="000C10CE" w:rsidRPr="000C10CE" w:rsidRDefault="000C10CE" w:rsidP="000C10CE">
            <w:pPr>
              <w:spacing w:line="240" w:lineRule="auto"/>
              <w:jc w:val="right"/>
              <w:rPr>
                <w:sz w:val="12"/>
                <w:szCs w:val="12"/>
              </w:rPr>
            </w:pPr>
            <w:r w:rsidRPr="000C10CE">
              <w:rPr>
                <w:sz w:val="12"/>
                <w:szCs w:val="12"/>
              </w:rPr>
              <w:t>605 000,00</w:t>
            </w:r>
          </w:p>
        </w:tc>
        <w:tc>
          <w:tcPr>
            <w:tcW w:w="484" w:type="pct"/>
            <w:tcBorders>
              <w:top w:val="nil"/>
              <w:left w:val="nil"/>
              <w:bottom w:val="single" w:sz="4" w:space="0" w:color="auto"/>
              <w:right w:val="single" w:sz="4" w:space="0" w:color="auto"/>
            </w:tcBorders>
            <w:shd w:val="clear" w:color="auto" w:fill="auto"/>
            <w:noWrap/>
            <w:vAlign w:val="center"/>
            <w:hideMark/>
          </w:tcPr>
          <w:p w14:paraId="6D9A8A77"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CBEF2DC" w14:textId="77777777" w:rsidR="000C10CE" w:rsidRPr="000C10CE" w:rsidRDefault="000C10CE" w:rsidP="000C10CE">
            <w:pPr>
              <w:spacing w:line="240" w:lineRule="auto"/>
              <w:jc w:val="right"/>
              <w:rPr>
                <w:sz w:val="12"/>
                <w:szCs w:val="12"/>
              </w:rPr>
            </w:pPr>
            <w:r w:rsidRPr="000C10CE">
              <w:rPr>
                <w:sz w:val="12"/>
                <w:szCs w:val="12"/>
              </w:rPr>
              <w:t>605 000</w:t>
            </w:r>
          </w:p>
        </w:tc>
        <w:tc>
          <w:tcPr>
            <w:tcW w:w="638" w:type="pct"/>
            <w:tcBorders>
              <w:top w:val="nil"/>
              <w:left w:val="nil"/>
              <w:bottom w:val="single" w:sz="4" w:space="0" w:color="auto"/>
              <w:right w:val="single" w:sz="4" w:space="0" w:color="auto"/>
            </w:tcBorders>
            <w:shd w:val="clear" w:color="auto" w:fill="auto"/>
            <w:noWrap/>
            <w:vAlign w:val="center"/>
            <w:hideMark/>
          </w:tcPr>
          <w:p w14:paraId="2477D709" w14:textId="77777777" w:rsidR="000C10CE" w:rsidRPr="000C10CE" w:rsidRDefault="000C10CE" w:rsidP="000C10CE">
            <w:pPr>
              <w:spacing w:line="240" w:lineRule="auto"/>
              <w:jc w:val="right"/>
              <w:rPr>
                <w:sz w:val="12"/>
                <w:szCs w:val="12"/>
              </w:rPr>
            </w:pPr>
            <w:r w:rsidRPr="000C10CE">
              <w:rPr>
                <w:sz w:val="12"/>
                <w:szCs w:val="12"/>
              </w:rPr>
              <w:t>605 000,00</w:t>
            </w:r>
          </w:p>
        </w:tc>
        <w:tc>
          <w:tcPr>
            <w:tcW w:w="484" w:type="pct"/>
            <w:tcBorders>
              <w:top w:val="nil"/>
              <w:left w:val="nil"/>
              <w:bottom w:val="single" w:sz="4" w:space="0" w:color="auto"/>
              <w:right w:val="single" w:sz="4" w:space="0" w:color="auto"/>
            </w:tcBorders>
            <w:shd w:val="clear" w:color="auto" w:fill="auto"/>
            <w:noWrap/>
            <w:vAlign w:val="center"/>
            <w:hideMark/>
          </w:tcPr>
          <w:p w14:paraId="24814A70"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57B174A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6F483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32483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091E7B"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5E30682" w14:textId="77777777" w:rsidR="000C10CE" w:rsidRPr="000C10CE" w:rsidRDefault="000C10CE" w:rsidP="000C10CE">
            <w:pPr>
              <w:spacing w:line="240" w:lineRule="auto"/>
              <w:jc w:val="right"/>
              <w:rPr>
                <w:sz w:val="12"/>
                <w:szCs w:val="12"/>
              </w:rPr>
            </w:pPr>
            <w:r w:rsidRPr="000C10CE">
              <w:rPr>
                <w:sz w:val="12"/>
                <w:szCs w:val="12"/>
              </w:rPr>
              <w:t>1 851 898</w:t>
            </w:r>
          </w:p>
        </w:tc>
        <w:tc>
          <w:tcPr>
            <w:tcW w:w="638" w:type="pct"/>
            <w:tcBorders>
              <w:top w:val="nil"/>
              <w:left w:val="nil"/>
              <w:bottom w:val="single" w:sz="4" w:space="0" w:color="auto"/>
              <w:right w:val="single" w:sz="4" w:space="0" w:color="auto"/>
            </w:tcBorders>
            <w:shd w:val="clear" w:color="auto" w:fill="auto"/>
            <w:noWrap/>
            <w:vAlign w:val="center"/>
            <w:hideMark/>
          </w:tcPr>
          <w:p w14:paraId="217DA16A" w14:textId="77777777" w:rsidR="000C10CE" w:rsidRPr="000C10CE" w:rsidRDefault="000C10CE" w:rsidP="000C10CE">
            <w:pPr>
              <w:spacing w:line="240" w:lineRule="auto"/>
              <w:jc w:val="right"/>
              <w:rPr>
                <w:sz w:val="12"/>
                <w:szCs w:val="12"/>
              </w:rPr>
            </w:pPr>
            <w:r w:rsidRPr="000C10CE">
              <w:rPr>
                <w:sz w:val="12"/>
                <w:szCs w:val="12"/>
              </w:rPr>
              <w:t>1 837 322,63</w:t>
            </w:r>
          </w:p>
        </w:tc>
        <w:tc>
          <w:tcPr>
            <w:tcW w:w="484" w:type="pct"/>
            <w:tcBorders>
              <w:top w:val="nil"/>
              <w:left w:val="nil"/>
              <w:bottom w:val="single" w:sz="4" w:space="0" w:color="auto"/>
              <w:right w:val="single" w:sz="4" w:space="0" w:color="auto"/>
            </w:tcBorders>
            <w:shd w:val="clear" w:color="auto" w:fill="auto"/>
            <w:noWrap/>
            <w:vAlign w:val="center"/>
            <w:hideMark/>
          </w:tcPr>
          <w:p w14:paraId="6BA62078" w14:textId="77777777" w:rsidR="000C10CE" w:rsidRPr="000C10CE" w:rsidRDefault="000C10CE" w:rsidP="000C10CE">
            <w:pPr>
              <w:spacing w:line="240" w:lineRule="auto"/>
              <w:jc w:val="right"/>
              <w:rPr>
                <w:sz w:val="12"/>
                <w:szCs w:val="12"/>
              </w:rPr>
            </w:pPr>
            <w:r w:rsidRPr="000C10CE">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5F3887F0" w14:textId="77777777" w:rsidR="000C10CE" w:rsidRPr="000C10CE" w:rsidRDefault="000C10CE" w:rsidP="000C10CE">
            <w:pPr>
              <w:spacing w:line="240" w:lineRule="auto"/>
              <w:jc w:val="right"/>
              <w:rPr>
                <w:sz w:val="12"/>
                <w:szCs w:val="12"/>
              </w:rPr>
            </w:pPr>
            <w:r w:rsidRPr="000C10CE">
              <w:rPr>
                <w:sz w:val="12"/>
                <w:szCs w:val="12"/>
              </w:rPr>
              <w:t>1 851 898</w:t>
            </w:r>
          </w:p>
        </w:tc>
        <w:tc>
          <w:tcPr>
            <w:tcW w:w="638" w:type="pct"/>
            <w:tcBorders>
              <w:top w:val="nil"/>
              <w:left w:val="nil"/>
              <w:bottom w:val="single" w:sz="4" w:space="0" w:color="auto"/>
              <w:right w:val="single" w:sz="4" w:space="0" w:color="auto"/>
            </w:tcBorders>
            <w:shd w:val="clear" w:color="auto" w:fill="auto"/>
            <w:noWrap/>
            <w:vAlign w:val="center"/>
            <w:hideMark/>
          </w:tcPr>
          <w:p w14:paraId="16C3F535" w14:textId="77777777" w:rsidR="000C10CE" w:rsidRPr="000C10CE" w:rsidRDefault="000C10CE" w:rsidP="000C10CE">
            <w:pPr>
              <w:spacing w:line="240" w:lineRule="auto"/>
              <w:jc w:val="right"/>
              <w:rPr>
                <w:sz w:val="12"/>
                <w:szCs w:val="12"/>
              </w:rPr>
            </w:pPr>
            <w:r w:rsidRPr="000C10CE">
              <w:rPr>
                <w:sz w:val="12"/>
                <w:szCs w:val="12"/>
              </w:rPr>
              <w:t>1 837 322,63</w:t>
            </w:r>
          </w:p>
        </w:tc>
        <w:tc>
          <w:tcPr>
            <w:tcW w:w="484" w:type="pct"/>
            <w:tcBorders>
              <w:top w:val="nil"/>
              <w:left w:val="nil"/>
              <w:bottom w:val="single" w:sz="4" w:space="0" w:color="auto"/>
              <w:right w:val="single" w:sz="4" w:space="0" w:color="auto"/>
            </w:tcBorders>
            <w:shd w:val="clear" w:color="auto" w:fill="auto"/>
            <w:noWrap/>
            <w:vAlign w:val="center"/>
            <w:hideMark/>
          </w:tcPr>
          <w:p w14:paraId="76A29EC2" w14:textId="77777777" w:rsidR="000C10CE" w:rsidRPr="000C10CE" w:rsidRDefault="000C10CE" w:rsidP="000C10CE">
            <w:pPr>
              <w:spacing w:line="240" w:lineRule="auto"/>
              <w:jc w:val="right"/>
              <w:rPr>
                <w:sz w:val="12"/>
                <w:szCs w:val="12"/>
              </w:rPr>
            </w:pPr>
            <w:r w:rsidRPr="000C10CE">
              <w:rPr>
                <w:sz w:val="12"/>
                <w:szCs w:val="12"/>
              </w:rPr>
              <w:t>99,2</w:t>
            </w:r>
          </w:p>
        </w:tc>
      </w:tr>
      <w:tr w:rsidR="000C10CE" w:rsidRPr="000C10CE" w14:paraId="38F2D1D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D443F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3F4D4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8405F1"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9E4B907"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9B308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A0EBE2"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85EBDC"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B61795"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B3A5F7"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73D1E6F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6A030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02BAB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C11D5F"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E90B621"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A7EA0D"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CADB4C"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4BE601"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C35D59"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E106E3"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DE53BC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975E6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0DCE9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BA6426"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DA0C69E"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F079CF"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7DCEF1"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C78DE19"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ED4A29"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42E202"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697AB78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32D4A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13D2B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87B974"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FE28475"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007D3B"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D11CAC"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A45BCF6"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6F1856"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057588"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496F664A"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3DF76B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ED9CE3A" w14:textId="77777777" w:rsidR="000C10CE" w:rsidRPr="000C10CE" w:rsidRDefault="000C10CE" w:rsidP="000C10CE">
            <w:pPr>
              <w:spacing w:line="240" w:lineRule="auto"/>
              <w:jc w:val="center"/>
              <w:rPr>
                <w:b/>
                <w:bCs/>
                <w:sz w:val="12"/>
                <w:szCs w:val="12"/>
              </w:rPr>
            </w:pPr>
            <w:r w:rsidRPr="000C10CE">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14:paraId="14C9640F" w14:textId="77777777" w:rsidR="000C10CE" w:rsidRPr="000C10CE" w:rsidRDefault="000C10CE" w:rsidP="000C10CE">
            <w:pPr>
              <w:spacing w:line="240" w:lineRule="auto"/>
              <w:rPr>
                <w:b/>
                <w:bCs/>
                <w:sz w:val="12"/>
                <w:szCs w:val="12"/>
              </w:rPr>
            </w:pPr>
            <w:r w:rsidRPr="000C10C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0D1056E3" w14:textId="77777777" w:rsidR="000C10CE" w:rsidRPr="000C10CE" w:rsidRDefault="000C10CE" w:rsidP="000C10CE">
            <w:pPr>
              <w:spacing w:line="240" w:lineRule="auto"/>
              <w:jc w:val="right"/>
              <w:rPr>
                <w:b/>
                <w:bCs/>
                <w:sz w:val="12"/>
                <w:szCs w:val="12"/>
              </w:rPr>
            </w:pPr>
            <w:r w:rsidRPr="000C10CE">
              <w:rPr>
                <w:b/>
                <w:bCs/>
                <w:sz w:val="12"/>
                <w:szCs w:val="12"/>
              </w:rPr>
              <w:t>5 388 990</w:t>
            </w:r>
          </w:p>
        </w:tc>
        <w:tc>
          <w:tcPr>
            <w:tcW w:w="638" w:type="pct"/>
            <w:tcBorders>
              <w:top w:val="nil"/>
              <w:left w:val="nil"/>
              <w:bottom w:val="single" w:sz="4" w:space="0" w:color="auto"/>
              <w:right w:val="single" w:sz="4" w:space="0" w:color="auto"/>
            </w:tcBorders>
            <w:shd w:val="clear" w:color="000000" w:fill="FFFDC1"/>
            <w:vAlign w:val="center"/>
            <w:hideMark/>
          </w:tcPr>
          <w:p w14:paraId="46E20839" w14:textId="77777777" w:rsidR="000C10CE" w:rsidRPr="000C10CE" w:rsidRDefault="000C10CE" w:rsidP="000C10CE">
            <w:pPr>
              <w:spacing w:line="240" w:lineRule="auto"/>
              <w:jc w:val="right"/>
              <w:rPr>
                <w:b/>
                <w:bCs/>
                <w:sz w:val="12"/>
                <w:szCs w:val="12"/>
              </w:rPr>
            </w:pPr>
            <w:r w:rsidRPr="000C10CE">
              <w:rPr>
                <w:b/>
                <w:bCs/>
                <w:sz w:val="12"/>
                <w:szCs w:val="12"/>
              </w:rPr>
              <w:t>5 364 803,35</w:t>
            </w:r>
          </w:p>
        </w:tc>
        <w:tc>
          <w:tcPr>
            <w:tcW w:w="484" w:type="pct"/>
            <w:tcBorders>
              <w:top w:val="nil"/>
              <w:left w:val="nil"/>
              <w:bottom w:val="single" w:sz="4" w:space="0" w:color="auto"/>
              <w:right w:val="single" w:sz="4" w:space="0" w:color="auto"/>
            </w:tcBorders>
            <w:shd w:val="clear" w:color="000000" w:fill="FFFDC1"/>
            <w:vAlign w:val="center"/>
            <w:hideMark/>
          </w:tcPr>
          <w:p w14:paraId="686250AA" w14:textId="77777777" w:rsidR="000C10CE" w:rsidRPr="000C10CE" w:rsidRDefault="000C10CE" w:rsidP="000C10CE">
            <w:pPr>
              <w:spacing w:line="240" w:lineRule="auto"/>
              <w:jc w:val="right"/>
              <w:rPr>
                <w:b/>
                <w:bCs/>
                <w:sz w:val="12"/>
                <w:szCs w:val="12"/>
              </w:rPr>
            </w:pPr>
            <w:r w:rsidRPr="000C10CE">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14:paraId="1EBD816C" w14:textId="77777777" w:rsidR="000C10CE" w:rsidRPr="000C10CE" w:rsidRDefault="000C10CE" w:rsidP="000C10CE">
            <w:pPr>
              <w:spacing w:line="240" w:lineRule="auto"/>
              <w:jc w:val="right"/>
              <w:rPr>
                <w:b/>
                <w:bCs/>
                <w:sz w:val="12"/>
                <w:szCs w:val="12"/>
              </w:rPr>
            </w:pPr>
            <w:r w:rsidRPr="000C10CE">
              <w:rPr>
                <w:b/>
                <w:bCs/>
                <w:sz w:val="12"/>
                <w:szCs w:val="12"/>
              </w:rPr>
              <w:t>5 004 990</w:t>
            </w:r>
          </w:p>
        </w:tc>
        <w:tc>
          <w:tcPr>
            <w:tcW w:w="638" w:type="pct"/>
            <w:tcBorders>
              <w:top w:val="nil"/>
              <w:left w:val="nil"/>
              <w:bottom w:val="single" w:sz="4" w:space="0" w:color="auto"/>
              <w:right w:val="single" w:sz="4" w:space="0" w:color="auto"/>
            </w:tcBorders>
            <w:shd w:val="clear" w:color="000000" w:fill="FFFDC1"/>
            <w:vAlign w:val="center"/>
            <w:hideMark/>
          </w:tcPr>
          <w:p w14:paraId="671AC2C8" w14:textId="77777777" w:rsidR="000C10CE" w:rsidRPr="000C10CE" w:rsidRDefault="000C10CE" w:rsidP="000C10CE">
            <w:pPr>
              <w:spacing w:line="240" w:lineRule="auto"/>
              <w:jc w:val="right"/>
              <w:rPr>
                <w:b/>
                <w:bCs/>
                <w:sz w:val="12"/>
                <w:szCs w:val="12"/>
              </w:rPr>
            </w:pPr>
            <w:r w:rsidRPr="000C10CE">
              <w:rPr>
                <w:b/>
                <w:bCs/>
                <w:sz w:val="12"/>
                <w:szCs w:val="12"/>
              </w:rPr>
              <w:t>4 982 729,91</w:t>
            </w:r>
          </w:p>
        </w:tc>
        <w:tc>
          <w:tcPr>
            <w:tcW w:w="484" w:type="pct"/>
            <w:tcBorders>
              <w:top w:val="nil"/>
              <w:left w:val="nil"/>
              <w:bottom w:val="single" w:sz="4" w:space="0" w:color="auto"/>
              <w:right w:val="single" w:sz="4" w:space="0" w:color="auto"/>
            </w:tcBorders>
            <w:shd w:val="clear" w:color="000000" w:fill="FFFDC1"/>
            <w:vAlign w:val="center"/>
            <w:hideMark/>
          </w:tcPr>
          <w:p w14:paraId="08AF557E" w14:textId="77777777" w:rsidR="000C10CE" w:rsidRPr="000C10CE" w:rsidRDefault="000C10CE" w:rsidP="000C10CE">
            <w:pPr>
              <w:spacing w:line="240" w:lineRule="auto"/>
              <w:jc w:val="right"/>
              <w:rPr>
                <w:b/>
                <w:bCs/>
                <w:sz w:val="12"/>
                <w:szCs w:val="12"/>
              </w:rPr>
            </w:pPr>
            <w:r w:rsidRPr="000C10CE">
              <w:rPr>
                <w:b/>
                <w:bCs/>
                <w:sz w:val="12"/>
                <w:szCs w:val="12"/>
              </w:rPr>
              <w:t>99,6</w:t>
            </w:r>
          </w:p>
        </w:tc>
      </w:tr>
      <w:tr w:rsidR="000C10CE" w:rsidRPr="000C10CE" w14:paraId="50126CB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B4027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CF8A6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FDCFAA"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114675A" w14:textId="77777777" w:rsidR="000C10CE" w:rsidRPr="000C10CE" w:rsidRDefault="000C10CE" w:rsidP="000C10CE">
            <w:pPr>
              <w:spacing w:line="240" w:lineRule="auto"/>
              <w:jc w:val="right"/>
              <w:rPr>
                <w:sz w:val="12"/>
                <w:szCs w:val="12"/>
              </w:rPr>
            </w:pPr>
            <w:r w:rsidRPr="000C10CE">
              <w:rPr>
                <w:sz w:val="12"/>
                <w:szCs w:val="12"/>
              </w:rPr>
              <w:t>5 388 990</w:t>
            </w:r>
          </w:p>
        </w:tc>
        <w:tc>
          <w:tcPr>
            <w:tcW w:w="638" w:type="pct"/>
            <w:tcBorders>
              <w:top w:val="nil"/>
              <w:left w:val="nil"/>
              <w:bottom w:val="single" w:sz="4" w:space="0" w:color="auto"/>
              <w:right w:val="single" w:sz="4" w:space="0" w:color="auto"/>
            </w:tcBorders>
            <w:shd w:val="clear" w:color="auto" w:fill="auto"/>
            <w:noWrap/>
            <w:vAlign w:val="center"/>
            <w:hideMark/>
          </w:tcPr>
          <w:p w14:paraId="16CDDA30" w14:textId="77777777" w:rsidR="000C10CE" w:rsidRPr="000C10CE" w:rsidRDefault="000C10CE" w:rsidP="000C10CE">
            <w:pPr>
              <w:spacing w:line="240" w:lineRule="auto"/>
              <w:jc w:val="right"/>
              <w:rPr>
                <w:sz w:val="12"/>
                <w:szCs w:val="12"/>
              </w:rPr>
            </w:pPr>
            <w:r w:rsidRPr="000C10CE">
              <w:rPr>
                <w:sz w:val="12"/>
                <w:szCs w:val="12"/>
              </w:rPr>
              <w:t>5 364 803,35</w:t>
            </w:r>
          </w:p>
        </w:tc>
        <w:tc>
          <w:tcPr>
            <w:tcW w:w="484" w:type="pct"/>
            <w:tcBorders>
              <w:top w:val="nil"/>
              <w:left w:val="nil"/>
              <w:bottom w:val="single" w:sz="4" w:space="0" w:color="auto"/>
              <w:right w:val="single" w:sz="4" w:space="0" w:color="auto"/>
            </w:tcBorders>
            <w:shd w:val="clear" w:color="auto" w:fill="auto"/>
            <w:noWrap/>
            <w:vAlign w:val="center"/>
            <w:hideMark/>
          </w:tcPr>
          <w:p w14:paraId="72382BE4" w14:textId="77777777" w:rsidR="000C10CE" w:rsidRPr="000C10CE" w:rsidRDefault="000C10CE" w:rsidP="000C10CE">
            <w:pPr>
              <w:spacing w:line="240" w:lineRule="auto"/>
              <w:jc w:val="right"/>
              <w:rPr>
                <w:sz w:val="12"/>
                <w:szCs w:val="12"/>
              </w:rPr>
            </w:pPr>
            <w:r w:rsidRPr="000C10C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6FF8BC77" w14:textId="77777777" w:rsidR="000C10CE" w:rsidRPr="000C10CE" w:rsidRDefault="000C10CE" w:rsidP="000C10CE">
            <w:pPr>
              <w:spacing w:line="240" w:lineRule="auto"/>
              <w:jc w:val="right"/>
              <w:rPr>
                <w:sz w:val="12"/>
                <w:szCs w:val="12"/>
              </w:rPr>
            </w:pPr>
            <w:r w:rsidRPr="000C10CE">
              <w:rPr>
                <w:sz w:val="12"/>
                <w:szCs w:val="12"/>
              </w:rPr>
              <w:t>5 004 990</w:t>
            </w:r>
          </w:p>
        </w:tc>
        <w:tc>
          <w:tcPr>
            <w:tcW w:w="638" w:type="pct"/>
            <w:tcBorders>
              <w:top w:val="nil"/>
              <w:left w:val="nil"/>
              <w:bottom w:val="single" w:sz="4" w:space="0" w:color="auto"/>
              <w:right w:val="single" w:sz="4" w:space="0" w:color="auto"/>
            </w:tcBorders>
            <w:shd w:val="clear" w:color="auto" w:fill="auto"/>
            <w:noWrap/>
            <w:vAlign w:val="center"/>
            <w:hideMark/>
          </w:tcPr>
          <w:p w14:paraId="34631E23" w14:textId="77777777" w:rsidR="000C10CE" w:rsidRPr="000C10CE" w:rsidRDefault="000C10CE" w:rsidP="000C10CE">
            <w:pPr>
              <w:spacing w:line="240" w:lineRule="auto"/>
              <w:jc w:val="right"/>
              <w:rPr>
                <w:sz w:val="12"/>
                <w:szCs w:val="12"/>
              </w:rPr>
            </w:pPr>
            <w:r w:rsidRPr="000C10CE">
              <w:rPr>
                <w:sz w:val="12"/>
                <w:szCs w:val="12"/>
              </w:rPr>
              <w:t>4 982 729,91</w:t>
            </w:r>
          </w:p>
        </w:tc>
        <w:tc>
          <w:tcPr>
            <w:tcW w:w="484" w:type="pct"/>
            <w:tcBorders>
              <w:top w:val="nil"/>
              <w:left w:val="nil"/>
              <w:bottom w:val="single" w:sz="4" w:space="0" w:color="auto"/>
              <w:right w:val="single" w:sz="4" w:space="0" w:color="auto"/>
            </w:tcBorders>
            <w:shd w:val="clear" w:color="auto" w:fill="auto"/>
            <w:noWrap/>
            <w:vAlign w:val="center"/>
            <w:hideMark/>
          </w:tcPr>
          <w:p w14:paraId="5987F6C3" w14:textId="77777777" w:rsidR="000C10CE" w:rsidRPr="000C10CE" w:rsidRDefault="000C10CE" w:rsidP="000C10CE">
            <w:pPr>
              <w:spacing w:line="240" w:lineRule="auto"/>
              <w:jc w:val="right"/>
              <w:rPr>
                <w:sz w:val="12"/>
                <w:szCs w:val="12"/>
              </w:rPr>
            </w:pPr>
            <w:r w:rsidRPr="000C10CE">
              <w:rPr>
                <w:sz w:val="12"/>
                <w:szCs w:val="12"/>
              </w:rPr>
              <w:t>99,6</w:t>
            </w:r>
          </w:p>
        </w:tc>
      </w:tr>
      <w:tr w:rsidR="000C10CE" w:rsidRPr="000C10CE" w14:paraId="5BEBFF0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E13BB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BD8F4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2EC441"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82BB845" w14:textId="77777777" w:rsidR="000C10CE" w:rsidRPr="000C10CE" w:rsidRDefault="000C10CE" w:rsidP="000C10CE">
            <w:pPr>
              <w:spacing w:line="240" w:lineRule="auto"/>
              <w:jc w:val="right"/>
              <w:rPr>
                <w:sz w:val="12"/>
                <w:szCs w:val="12"/>
              </w:rPr>
            </w:pPr>
            <w:r w:rsidRPr="000C10CE">
              <w:rPr>
                <w:sz w:val="12"/>
                <w:szCs w:val="12"/>
              </w:rPr>
              <w:t>2 932 092</w:t>
            </w:r>
          </w:p>
        </w:tc>
        <w:tc>
          <w:tcPr>
            <w:tcW w:w="638" w:type="pct"/>
            <w:tcBorders>
              <w:top w:val="nil"/>
              <w:left w:val="nil"/>
              <w:bottom w:val="single" w:sz="4" w:space="0" w:color="auto"/>
              <w:right w:val="single" w:sz="4" w:space="0" w:color="auto"/>
            </w:tcBorders>
            <w:shd w:val="clear" w:color="auto" w:fill="auto"/>
            <w:noWrap/>
            <w:vAlign w:val="center"/>
            <w:hideMark/>
          </w:tcPr>
          <w:p w14:paraId="504913EB" w14:textId="77777777" w:rsidR="000C10CE" w:rsidRPr="000C10CE" w:rsidRDefault="000C10CE" w:rsidP="000C10CE">
            <w:pPr>
              <w:spacing w:line="240" w:lineRule="auto"/>
              <w:jc w:val="right"/>
              <w:rPr>
                <w:sz w:val="12"/>
                <w:szCs w:val="12"/>
              </w:rPr>
            </w:pPr>
            <w:r w:rsidRPr="000C10CE">
              <w:rPr>
                <w:sz w:val="12"/>
                <w:szCs w:val="12"/>
              </w:rPr>
              <w:t>2 922 480,72</w:t>
            </w:r>
          </w:p>
        </w:tc>
        <w:tc>
          <w:tcPr>
            <w:tcW w:w="484" w:type="pct"/>
            <w:tcBorders>
              <w:top w:val="nil"/>
              <w:left w:val="nil"/>
              <w:bottom w:val="single" w:sz="4" w:space="0" w:color="auto"/>
              <w:right w:val="single" w:sz="4" w:space="0" w:color="auto"/>
            </w:tcBorders>
            <w:shd w:val="clear" w:color="auto" w:fill="auto"/>
            <w:noWrap/>
            <w:vAlign w:val="center"/>
            <w:hideMark/>
          </w:tcPr>
          <w:p w14:paraId="1E8E0AF2"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4A46A0F5" w14:textId="77777777" w:rsidR="000C10CE" w:rsidRPr="000C10CE" w:rsidRDefault="000C10CE" w:rsidP="000C10CE">
            <w:pPr>
              <w:spacing w:line="240" w:lineRule="auto"/>
              <w:jc w:val="right"/>
              <w:rPr>
                <w:sz w:val="12"/>
                <w:szCs w:val="12"/>
              </w:rPr>
            </w:pPr>
            <w:r w:rsidRPr="000C10CE">
              <w:rPr>
                <w:sz w:val="12"/>
                <w:szCs w:val="12"/>
              </w:rPr>
              <w:t>2 548 092</w:t>
            </w:r>
          </w:p>
        </w:tc>
        <w:tc>
          <w:tcPr>
            <w:tcW w:w="638" w:type="pct"/>
            <w:tcBorders>
              <w:top w:val="nil"/>
              <w:left w:val="nil"/>
              <w:bottom w:val="single" w:sz="4" w:space="0" w:color="auto"/>
              <w:right w:val="single" w:sz="4" w:space="0" w:color="auto"/>
            </w:tcBorders>
            <w:shd w:val="clear" w:color="auto" w:fill="auto"/>
            <w:noWrap/>
            <w:vAlign w:val="center"/>
            <w:hideMark/>
          </w:tcPr>
          <w:p w14:paraId="1299B5F1" w14:textId="77777777" w:rsidR="000C10CE" w:rsidRPr="000C10CE" w:rsidRDefault="000C10CE" w:rsidP="000C10CE">
            <w:pPr>
              <w:spacing w:line="240" w:lineRule="auto"/>
              <w:jc w:val="right"/>
              <w:rPr>
                <w:sz w:val="12"/>
                <w:szCs w:val="12"/>
              </w:rPr>
            </w:pPr>
            <w:r w:rsidRPr="000C10CE">
              <w:rPr>
                <w:sz w:val="12"/>
                <w:szCs w:val="12"/>
              </w:rPr>
              <w:t>2 540 407,28</w:t>
            </w:r>
          </w:p>
        </w:tc>
        <w:tc>
          <w:tcPr>
            <w:tcW w:w="484" w:type="pct"/>
            <w:tcBorders>
              <w:top w:val="nil"/>
              <w:left w:val="nil"/>
              <w:bottom w:val="single" w:sz="4" w:space="0" w:color="auto"/>
              <w:right w:val="single" w:sz="4" w:space="0" w:color="auto"/>
            </w:tcBorders>
            <w:shd w:val="clear" w:color="auto" w:fill="auto"/>
            <w:noWrap/>
            <w:vAlign w:val="center"/>
            <w:hideMark/>
          </w:tcPr>
          <w:p w14:paraId="2DE59759" w14:textId="77777777" w:rsidR="000C10CE" w:rsidRPr="000C10CE" w:rsidRDefault="000C10CE" w:rsidP="000C10CE">
            <w:pPr>
              <w:spacing w:line="240" w:lineRule="auto"/>
              <w:jc w:val="right"/>
              <w:rPr>
                <w:sz w:val="12"/>
                <w:szCs w:val="12"/>
              </w:rPr>
            </w:pPr>
            <w:r w:rsidRPr="000C10CE">
              <w:rPr>
                <w:sz w:val="12"/>
                <w:szCs w:val="12"/>
              </w:rPr>
              <w:t>99,7</w:t>
            </w:r>
          </w:p>
        </w:tc>
      </w:tr>
      <w:tr w:rsidR="000C10CE" w:rsidRPr="000C10CE" w14:paraId="66B050E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A3BD9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ADCC2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7D129D"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E3FD7D9" w14:textId="77777777" w:rsidR="000C10CE" w:rsidRPr="000C10CE" w:rsidRDefault="000C10CE" w:rsidP="000C10CE">
            <w:pPr>
              <w:spacing w:line="240" w:lineRule="auto"/>
              <w:jc w:val="right"/>
              <w:rPr>
                <w:sz w:val="12"/>
                <w:szCs w:val="12"/>
              </w:rPr>
            </w:pPr>
            <w:r w:rsidRPr="000C10CE">
              <w:rPr>
                <w:sz w:val="12"/>
                <w:szCs w:val="12"/>
              </w:rPr>
              <w:t>46 696</w:t>
            </w:r>
          </w:p>
        </w:tc>
        <w:tc>
          <w:tcPr>
            <w:tcW w:w="638" w:type="pct"/>
            <w:tcBorders>
              <w:top w:val="nil"/>
              <w:left w:val="nil"/>
              <w:bottom w:val="single" w:sz="4" w:space="0" w:color="auto"/>
              <w:right w:val="single" w:sz="4" w:space="0" w:color="auto"/>
            </w:tcBorders>
            <w:shd w:val="clear" w:color="auto" w:fill="auto"/>
            <w:noWrap/>
            <w:vAlign w:val="center"/>
            <w:hideMark/>
          </w:tcPr>
          <w:p w14:paraId="424845E5" w14:textId="77777777" w:rsidR="000C10CE" w:rsidRPr="000C10CE" w:rsidRDefault="000C10CE" w:rsidP="000C10CE">
            <w:pPr>
              <w:spacing w:line="240" w:lineRule="auto"/>
              <w:jc w:val="right"/>
              <w:rPr>
                <w:sz w:val="12"/>
                <w:szCs w:val="12"/>
              </w:rPr>
            </w:pPr>
            <w:r w:rsidRPr="000C10CE">
              <w:rPr>
                <w:sz w:val="12"/>
                <w:szCs w:val="12"/>
              </w:rPr>
              <w:t>44 959,47</w:t>
            </w:r>
          </w:p>
        </w:tc>
        <w:tc>
          <w:tcPr>
            <w:tcW w:w="484" w:type="pct"/>
            <w:tcBorders>
              <w:top w:val="nil"/>
              <w:left w:val="nil"/>
              <w:bottom w:val="single" w:sz="4" w:space="0" w:color="auto"/>
              <w:right w:val="single" w:sz="4" w:space="0" w:color="auto"/>
            </w:tcBorders>
            <w:shd w:val="clear" w:color="auto" w:fill="auto"/>
            <w:noWrap/>
            <w:vAlign w:val="center"/>
            <w:hideMark/>
          </w:tcPr>
          <w:p w14:paraId="69AE4685" w14:textId="77777777" w:rsidR="000C10CE" w:rsidRPr="000C10CE" w:rsidRDefault="000C10CE" w:rsidP="000C10CE">
            <w:pPr>
              <w:spacing w:line="240" w:lineRule="auto"/>
              <w:jc w:val="right"/>
              <w:rPr>
                <w:sz w:val="12"/>
                <w:szCs w:val="12"/>
              </w:rPr>
            </w:pPr>
            <w:r w:rsidRPr="000C10CE">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14:paraId="5DD43E79" w14:textId="77777777" w:rsidR="000C10CE" w:rsidRPr="000C10CE" w:rsidRDefault="000C10CE" w:rsidP="000C10CE">
            <w:pPr>
              <w:spacing w:line="240" w:lineRule="auto"/>
              <w:jc w:val="right"/>
              <w:rPr>
                <w:sz w:val="12"/>
                <w:szCs w:val="12"/>
              </w:rPr>
            </w:pPr>
            <w:r w:rsidRPr="000C10CE">
              <w:rPr>
                <w:sz w:val="12"/>
                <w:szCs w:val="12"/>
              </w:rPr>
              <w:t>46 696</w:t>
            </w:r>
          </w:p>
        </w:tc>
        <w:tc>
          <w:tcPr>
            <w:tcW w:w="638" w:type="pct"/>
            <w:tcBorders>
              <w:top w:val="nil"/>
              <w:left w:val="nil"/>
              <w:bottom w:val="single" w:sz="4" w:space="0" w:color="auto"/>
              <w:right w:val="single" w:sz="4" w:space="0" w:color="auto"/>
            </w:tcBorders>
            <w:shd w:val="clear" w:color="auto" w:fill="auto"/>
            <w:noWrap/>
            <w:vAlign w:val="center"/>
            <w:hideMark/>
          </w:tcPr>
          <w:p w14:paraId="326D7FD9" w14:textId="77777777" w:rsidR="000C10CE" w:rsidRPr="000C10CE" w:rsidRDefault="000C10CE" w:rsidP="000C10CE">
            <w:pPr>
              <w:spacing w:line="240" w:lineRule="auto"/>
              <w:jc w:val="right"/>
              <w:rPr>
                <w:sz w:val="12"/>
                <w:szCs w:val="12"/>
              </w:rPr>
            </w:pPr>
            <w:r w:rsidRPr="000C10CE">
              <w:rPr>
                <w:sz w:val="12"/>
                <w:szCs w:val="12"/>
              </w:rPr>
              <w:t>44 959,47</w:t>
            </w:r>
          </w:p>
        </w:tc>
        <w:tc>
          <w:tcPr>
            <w:tcW w:w="484" w:type="pct"/>
            <w:tcBorders>
              <w:top w:val="nil"/>
              <w:left w:val="nil"/>
              <w:bottom w:val="single" w:sz="4" w:space="0" w:color="auto"/>
              <w:right w:val="single" w:sz="4" w:space="0" w:color="auto"/>
            </w:tcBorders>
            <w:shd w:val="clear" w:color="auto" w:fill="auto"/>
            <w:noWrap/>
            <w:vAlign w:val="center"/>
            <w:hideMark/>
          </w:tcPr>
          <w:p w14:paraId="2DCE8425" w14:textId="77777777" w:rsidR="000C10CE" w:rsidRPr="000C10CE" w:rsidRDefault="000C10CE" w:rsidP="000C10CE">
            <w:pPr>
              <w:spacing w:line="240" w:lineRule="auto"/>
              <w:jc w:val="right"/>
              <w:rPr>
                <w:sz w:val="12"/>
                <w:szCs w:val="12"/>
              </w:rPr>
            </w:pPr>
            <w:r w:rsidRPr="000C10CE">
              <w:rPr>
                <w:sz w:val="12"/>
                <w:szCs w:val="12"/>
              </w:rPr>
              <w:t>96,3</w:t>
            </w:r>
          </w:p>
        </w:tc>
      </w:tr>
      <w:tr w:rsidR="000C10CE" w:rsidRPr="000C10CE" w14:paraId="340050A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1BFF5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1E7AA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54234C"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0DAF128" w14:textId="77777777" w:rsidR="000C10CE" w:rsidRPr="000C10CE" w:rsidRDefault="000C10CE" w:rsidP="000C10CE">
            <w:pPr>
              <w:spacing w:line="240" w:lineRule="auto"/>
              <w:jc w:val="right"/>
              <w:rPr>
                <w:sz w:val="12"/>
                <w:szCs w:val="12"/>
              </w:rPr>
            </w:pPr>
            <w:r w:rsidRPr="000C10CE">
              <w:rPr>
                <w:sz w:val="12"/>
                <w:szCs w:val="12"/>
              </w:rPr>
              <w:t>2 885 396</w:t>
            </w:r>
          </w:p>
        </w:tc>
        <w:tc>
          <w:tcPr>
            <w:tcW w:w="638" w:type="pct"/>
            <w:tcBorders>
              <w:top w:val="nil"/>
              <w:left w:val="nil"/>
              <w:bottom w:val="single" w:sz="4" w:space="0" w:color="auto"/>
              <w:right w:val="single" w:sz="4" w:space="0" w:color="auto"/>
            </w:tcBorders>
            <w:shd w:val="clear" w:color="auto" w:fill="auto"/>
            <w:noWrap/>
            <w:vAlign w:val="center"/>
            <w:hideMark/>
          </w:tcPr>
          <w:p w14:paraId="3A623724" w14:textId="77777777" w:rsidR="000C10CE" w:rsidRPr="000C10CE" w:rsidRDefault="000C10CE" w:rsidP="000C10CE">
            <w:pPr>
              <w:spacing w:line="240" w:lineRule="auto"/>
              <w:jc w:val="right"/>
              <w:rPr>
                <w:sz w:val="12"/>
                <w:szCs w:val="12"/>
              </w:rPr>
            </w:pPr>
            <w:r w:rsidRPr="000C10CE">
              <w:rPr>
                <w:sz w:val="12"/>
                <w:szCs w:val="12"/>
              </w:rPr>
              <w:t>2 877 521,25</w:t>
            </w:r>
          </w:p>
        </w:tc>
        <w:tc>
          <w:tcPr>
            <w:tcW w:w="484" w:type="pct"/>
            <w:tcBorders>
              <w:top w:val="nil"/>
              <w:left w:val="nil"/>
              <w:bottom w:val="single" w:sz="4" w:space="0" w:color="auto"/>
              <w:right w:val="single" w:sz="4" w:space="0" w:color="auto"/>
            </w:tcBorders>
            <w:shd w:val="clear" w:color="auto" w:fill="auto"/>
            <w:noWrap/>
            <w:vAlign w:val="center"/>
            <w:hideMark/>
          </w:tcPr>
          <w:p w14:paraId="64EA2EFA"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071910EE" w14:textId="77777777" w:rsidR="000C10CE" w:rsidRPr="000C10CE" w:rsidRDefault="000C10CE" w:rsidP="000C10CE">
            <w:pPr>
              <w:spacing w:line="240" w:lineRule="auto"/>
              <w:jc w:val="right"/>
              <w:rPr>
                <w:sz w:val="12"/>
                <w:szCs w:val="12"/>
              </w:rPr>
            </w:pPr>
            <w:r w:rsidRPr="000C10CE">
              <w:rPr>
                <w:sz w:val="12"/>
                <w:szCs w:val="12"/>
              </w:rPr>
              <w:t>2 501 396</w:t>
            </w:r>
          </w:p>
        </w:tc>
        <w:tc>
          <w:tcPr>
            <w:tcW w:w="638" w:type="pct"/>
            <w:tcBorders>
              <w:top w:val="nil"/>
              <w:left w:val="nil"/>
              <w:bottom w:val="single" w:sz="4" w:space="0" w:color="auto"/>
              <w:right w:val="single" w:sz="4" w:space="0" w:color="auto"/>
            </w:tcBorders>
            <w:shd w:val="clear" w:color="auto" w:fill="auto"/>
            <w:noWrap/>
            <w:vAlign w:val="center"/>
            <w:hideMark/>
          </w:tcPr>
          <w:p w14:paraId="67AB2159" w14:textId="77777777" w:rsidR="000C10CE" w:rsidRPr="000C10CE" w:rsidRDefault="000C10CE" w:rsidP="000C10CE">
            <w:pPr>
              <w:spacing w:line="240" w:lineRule="auto"/>
              <w:jc w:val="right"/>
              <w:rPr>
                <w:sz w:val="12"/>
                <w:szCs w:val="12"/>
              </w:rPr>
            </w:pPr>
            <w:r w:rsidRPr="000C10CE">
              <w:rPr>
                <w:sz w:val="12"/>
                <w:szCs w:val="12"/>
              </w:rPr>
              <w:t>2 495 447,81</w:t>
            </w:r>
          </w:p>
        </w:tc>
        <w:tc>
          <w:tcPr>
            <w:tcW w:w="484" w:type="pct"/>
            <w:tcBorders>
              <w:top w:val="nil"/>
              <w:left w:val="nil"/>
              <w:bottom w:val="single" w:sz="4" w:space="0" w:color="auto"/>
              <w:right w:val="single" w:sz="4" w:space="0" w:color="auto"/>
            </w:tcBorders>
            <w:shd w:val="clear" w:color="auto" w:fill="auto"/>
            <w:noWrap/>
            <w:vAlign w:val="center"/>
            <w:hideMark/>
          </w:tcPr>
          <w:p w14:paraId="2B2B3796" w14:textId="77777777" w:rsidR="000C10CE" w:rsidRPr="000C10CE" w:rsidRDefault="000C10CE" w:rsidP="000C10CE">
            <w:pPr>
              <w:spacing w:line="240" w:lineRule="auto"/>
              <w:jc w:val="right"/>
              <w:rPr>
                <w:sz w:val="12"/>
                <w:szCs w:val="12"/>
              </w:rPr>
            </w:pPr>
            <w:r w:rsidRPr="000C10CE">
              <w:rPr>
                <w:sz w:val="12"/>
                <w:szCs w:val="12"/>
              </w:rPr>
              <w:t>99,8</w:t>
            </w:r>
          </w:p>
        </w:tc>
      </w:tr>
      <w:tr w:rsidR="000C10CE" w:rsidRPr="000C10CE" w14:paraId="114F461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23FF3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0309A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95D3E9"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8EF6AE3" w14:textId="77777777" w:rsidR="000C10CE" w:rsidRPr="000C10CE" w:rsidRDefault="000C10CE" w:rsidP="000C10CE">
            <w:pPr>
              <w:spacing w:line="240" w:lineRule="auto"/>
              <w:jc w:val="right"/>
              <w:rPr>
                <w:sz w:val="12"/>
                <w:szCs w:val="12"/>
              </w:rPr>
            </w:pPr>
            <w:r w:rsidRPr="000C10CE">
              <w:rPr>
                <w:sz w:val="12"/>
                <w:szCs w:val="12"/>
              </w:rPr>
              <w:t>605 000</w:t>
            </w:r>
          </w:p>
        </w:tc>
        <w:tc>
          <w:tcPr>
            <w:tcW w:w="638" w:type="pct"/>
            <w:tcBorders>
              <w:top w:val="nil"/>
              <w:left w:val="nil"/>
              <w:bottom w:val="single" w:sz="4" w:space="0" w:color="auto"/>
              <w:right w:val="single" w:sz="4" w:space="0" w:color="auto"/>
            </w:tcBorders>
            <w:shd w:val="clear" w:color="auto" w:fill="auto"/>
            <w:noWrap/>
            <w:vAlign w:val="center"/>
            <w:hideMark/>
          </w:tcPr>
          <w:p w14:paraId="53E446C1" w14:textId="77777777" w:rsidR="000C10CE" w:rsidRPr="000C10CE" w:rsidRDefault="000C10CE" w:rsidP="000C10CE">
            <w:pPr>
              <w:spacing w:line="240" w:lineRule="auto"/>
              <w:jc w:val="right"/>
              <w:rPr>
                <w:sz w:val="12"/>
                <w:szCs w:val="12"/>
              </w:rPr>
            </w:pPr>
            <w:r w:rsidRPr="000C10CE">
              <w:rPr>
                <w:sz w:val="12"/>
                <w:szCs w:val="12"/>
              </w:rPr>
              <w:t>605 000,00</w:t>
            </w:r>
          </w:p>
        </w:tc>
        <w:tc>
          <w:tcPr>
            <w:tcW w:w="484" w:type="pct"/>
            <w:tcBorders>
              <w:top w:val="nil"/>
              <w:left w:val="nil"/>
              <w:bottom w:val="single" w:sz="4" w:space="0" w:color="auto"/>
              <w:right w:val="single" w:sz="4" w:space="0" w:color="auto"/>
            </w:tcBorders>
            <w:shd w:val="clear" w:color="auto" w:fill="auto"/>
            <w:noWrap/>
            <w:vAlign w:val="center"/>
            <w:hideMark/>
          </w:tcPr>
          <w:p w14:paraId="777B2E1B"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BA4B366" w14:textId="77777777" w:rsidR="000C10CE" w:rsidRPr="000C10CE" w:rsidRDefault="000C10CE" w:rsidP="000C10CE">
            <w:pPr>
              <w:spacing w:line="240" w:lineRule="auto"/>
              <w:jc w:val="right"/>
              <w:rPr>
                <w:sz w:val="12"/>
                <w:szCs w:val="12"/>
              </w:rPr>
            </w:pPr>
            <w:r w:rsidRPr="000C10CE">
              <w:rPr>
                <w:sz w:val="12"/>
                <w:szCs w:val="12"/>
              </w:rPr>
              <w:t>605 000</w:t>
            </w:r>
          </w:p>
        </w:tc>
        <w:tc>
          <w:tcPr>
            <w:tcW w:w="638" w:type="pct"/>
            <w:tcBorders>
              <w:top w:val="nil"/>
              <w:left w:val="nil"/>
              <w:bottom w:val="single" w:sz="4" w:space="0" w:color="auto"/>
              <w:right w:val="single" w:sz="4" w:space="0" w:color="auto"/>
            </w:tcBorders>
            <w:shd w:val="clear" w:color="auto" w:fill="auto"/>
            <w:noWrap/>
            <w:vAlign w:val="center"/>
            <w:hideMark/>
          </w:tcPr>
          <w:p w14:paraId="088337FC" w14:textId="77777777" w:rsidR="000C10CE" w:rsidRPr="000C10CE" w:rsidRDefault="000C10CE" w:rsidP="000C10CE">
            <w:pPr>
              <w:spacing w:line="240" w:lineRule="auto"/>
              <w:jc w:val="right"/>
              <w:rPr>
                <w:sz w:val="12"/>
                <w:szCs w:val="12"/>
              </w:rPr>
            </w:pPr>
            <w:r w:rsidRPr="000C10CE">
              <w:rPr>
                <w:sz w:val="12"/>
                <w:szCs w:val="12"/>
              </w:rPr>
              <w:t>605 000,00</w:t>
            </w:r>
          </w:p>
        </w:tc>
        <w:tc>
          <w:tcPr>
            <w:tcW w:w="484" w:type="pct"/>
            <w:tcBorders>
              <w:top w:val="nil"/>
              <w:left w:val="nil"/>
              <w:bottom w:val="single" w:sz="4" w:space="0" w:color="auto"/>
              <w:right w:val="single" w:sz="4" w:space="0" w:color="auto"/>
            </w:tcBorders>
            <w:shd w:val="clear" w:color="auto" w:fill="auto"/>
            <w:noWrap/>
            <w:vAlign w:val="center"/>
            <w:hideMark/>
          </w:tcPr>
          <w:p w14:paraId="2D076F8D"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B80A4B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41DB3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82CF0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4D0C6B"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5E24CA6" w14:textId="77777777" w:rsidR="000C10CE" w:rsidRPr="000C10CE" w:rsidRDefault="000C10CE" w:rsidP="000C10CE">
            <w:pPr>
              <w:spacing w:line="240" w:lineRule="auto"/>
              <w:jc w:val="right"/>
              <w:rPr>
                <w:sz w:val="12"/>
                <w:szCs w:val="12"/>
              </w:rPr>
            </w:pPr>
            <w:r w:rsidRPr="000C10CE">
              <w:rPr>
                <w:sz w:val="12"/>
                <w:szCs w:val="12"/>
              </w:rPr>
              <w:t>1 851 898</w:t>
            </w:r>
          </w:p>
        </w:tc>
        <w:tc>
          <w:tcPr>
            <w:tcW w:w="638" w:type="pct"/>
            <w:tcBorders>
              <w:top w:val="nil"/>
              <w:left w:val="nil"/>
              <w:bottom w:val="single" w:sz="4" w:space="0" w:color="auto"/>
              <w:right w:val="single" w:sz="4" w:space="0" w:color="auto"/>
            </w:tcBorders>
            <w:shd w:val="clear" w:color="auto" w:fill="auto"/>
            <w:noWrap/>
            <w:vAlign w:val="center"/>
            <w:hideMark/>
          </w:tcPr>
          <w:p w14:paraId="45A345BC" w14:textId="77777777" w:rsidR="000C10CE" w:rsidRPr="000C10CE" w:rsidRDefault="000C10CE" w:rsidP="000C10CE">
            <w:pPr>
              <w:spacing w:line="240" w:lineRule="auto"/>
              <w:jc w:val="right"/>
              <w:rPr>
                <w:sz w:val="12"/>
                <w:szCs w:val="12"/>
              </w:rPr>
            </w:pPr>
            <w:r w:rsidRPr="000C10CE">
              <w:rPr>
                <w:sz w:val="12"/>
                <w:szCs w:val="12"/>
              </w:rPr>
              <w:t>1 837 322,63</w:t>
            </w:r>
          </w:p>
        </w:tc>
        <w:tc>
          <w:tcPr>
            <w:tcW w:w="484" w:type="pct"/>
            <w:tcBorders>
              <w:top w:val="nil"/>
              <w:left w:val="nil"/>
              <w:bottom w:val="single" w:sz="4" w:space="0" w:color="auto"/>
              <w:right w:val="single" w:sz="4" w:space="0" w:color="auto"/>
            </w:tcBorders>
            <w:shd w:val="clear" w:color="auto" w:fill="auto"/>
            <w:noWrap/>
            <w:vAlign w:val="center"/>
            <w:hideMark/>
          </w:tcPr>
          <w:p w14:paraId="23B71770" w14:textId="77777777" w:rsidR="000C10CE" w:rsidRPr="000C10CE" w:rsidRDefault="000C10CE" w:rsidP="000C10CE">
            <w:pPr>
              <w:spacing w:line="240" w:lineRule="auto"/>
              <w:jc w:val="right"/>
              <w:rPr>
                <w:sz w:val="12"/>
                <w:szCs w:val="12"/>
              </w:rPr>
            </w:pPr>
            <w:r w:rsidRPr="000C10CE">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420AEADF" w14:textId="77777777" w:rsidR="000C10CE" w:rsidRPr="000C10CE" w:rsidRDefault="000C10CE" w:rsidP="000C10CE">
            <w:pPr>
              <w:spacing w:line="240" w:lineRule="auto"/>
              <w:jc w:val="right"/>
              <w:rPr>
                <w:sz w:val="12"/>
                <w:szCs w:val="12"/>
              </w:rPr>
            </w:pPr>
            <w:r w:rsidRPr="000C10CE">
              <w:rPr>
                <w:sz w:val="12"/>
                <w:szCs w:val="12"/>
              </w:rPr>
              <w:t>1 851 898</w:t>
            </w:r>
          </w:p>
        </w:tc>
        <w:tc>
          <w:tcPr>
            <w:tcW w:w="638" w:type="pct"/>
            <w:tcBorders>
              <w:top w:val="nil"/>
              <w:left w:val="nil"/>
              <w:bottom w:val="single" w:sz="4" w:space="0" w:color="auto"/>
              <w:right w:val="single" w:sz="4" w:space="0" w:color="auto"/>
            </w:tcBorders>
            <w:shd w:val="clear" w:color="auto" w:fill="auto"/>
            <w:noWrap/>
            <w:vAlign w:val="center"/>
            <w:hideMark/>
          </w:tcPr>
          <w:p w14:paraId="37E135EB" w14:textId="77777777" w:rsidR="000C10CE" w:rsidRPr="000C10CE" w:rsidRDefault="000C10CE" w:rsidP="000C10CE">
            <w:pPr>
              <w:spacing w:line="240" w:lineRule="auto"/>
              <w:jc w:val="right"/>
              <w:rPr>
                <w:sz w:val="12"/>
                <w:szCs w:val="12"/>
              </w:rPr>
            </w:pPr>
            <w:r w:rsidRPr="000C10CE">
              <w:rPr>
                <w:sz w:val="12"/>
                <w:szCs w:val="12"/>
              </w:rPr>
              <w:t>1 837 322,63</w:t>
            </w:r>
          </w:p>
        </w:tc>
        <w:tc>
          <w:tcPr>
            <w:tcW w:w="484" w:type="pct"/>
            <w:tcBorders>
              <w:top w:val="nil"/>
              <w:left w:val="nil"/>
              <w:bottom w:val="single" w:sz="4" w:space="0" w:color="auto"/>
              <w:right w:val="single" w:sz="4" w:space="0" w:color="auto"/>
            </w:tcBorders>
            <w:shd w:val="clear" w:color="auto" w:fill="auto"/>
            <w:noWrap/>
            <w:vAlign w:val="center"/>
            <w:hideMark/>
          </w:tcPr>
          <w:p w14:paraId="55DE4818" w14:textId="77777777" w:rsidR="000C10CE" w:rsidRPr="000C10CE" w:rsidRDefault="000C10CE" w:rsidP="000C10CE">
            <w:pPr>
              <w:spacing w:line="240" w:lineRule="auto"/>
              <w:jc w:val="right"/>
              <w:rPr>
                <w:sz w:val="12"/>
                <w:szCs w:val="12"/>
              </w:rPr>
            </w:pPr>
            <w:r w:rsidRPr="000C10CE">
              <w:rPr>
                <w:sz w:val="12"/>
                <w:szCs w:val="12"/>
              </w:rPr>
              <w:t>99,2</w:t>
            </w:r>
          </w:p>
        </w:tc>
      </w:tr>
      <w:tr w:rsidR="000C10CE" w:rsidRPr="000C10CE" w14:paraId="3847B55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3D200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02BB4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D793F9"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95470A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719AA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47653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A02D9A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65B4D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D8552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D29739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040A2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06E55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9A2783"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BEA705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E4390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6BCA2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38396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FFE80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75682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B92B54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433B8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4F3FD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513C34"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67F5EB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62A6A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9FD8F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52569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D0ABC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5BECA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F6A4A1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426E1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8652D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246D33"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17E23C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306D5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DFF58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DDB221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B7DBB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74017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3424F5D"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7BA83B59" w14:textId="77777777" w:rsidR="000C10CE" w:rsidRPr="000C10CE" w:rsidRDefault="000C10CE" w:rsidP="000C10CE">
            <w:pPr>
              <w:spacing w:line="240" w:lineRule="auto"/>
              <w:jc w:val="center"/>
              <w:rPr>
                <w:b/>
                <w:bCs/>
                <w:sz w:val="12"/>
                <w:szCs w:val="12"/>
              </w:rPr>
            </w:pPr>
            <w:r w:rsidRPr="000C10CE">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14:paraId="7FF9C8FA"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2CA02492" w14:textId="77777777" w:rsidR="000C10CE" w:rsidRPr="000C10CE" w:rsidRDefault="000C10CE" w:rsidP="000C10CE">
            <w:pPr>
              <w:spacing w:line="240" w:lineRule="auto"/>
              <w:rPr>
                <w:b/>
                <w:bCs/>
                <w:sz w:val="12"/>
                <w:szCs w:val="12"/>
              </w:rPr>
            </w:pPr>
            <w:r w:rsidRPr="000C10CE">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14:paraId="16A7B15C" w14:textId="77777777" w:rsidR="000C10CE" w:rsidRPr="000C10CE" w:rsidRDefault="000C10CE" w:rsidP="000C10CE">
            <w:pPr>
              <w:spacing w:line="240" w:lineRule="auto"/>
              <w:jc w:val="right"/>
              <w:rPr>
                <w:b/>
                <w:bCs/>
                <w:sz w:val="12"/>
                <w:szCs w:val="12"/>
              </w:rPr>
            </w:pPr>
            <w:r w:rsidRPr="000C10CE">
              <w:rPr>
                <w:b/>
                <w:bCs/>
                <w:sz w:val="12"/>
                <w:szCs w:val="12"/>
              </w:rPr>
              <w:t>24 484 947</w:t>
            </w:r>
          </w:p>
        </w:tc>
        <w:tc>
          <w:tcPr>
            <w:tcW w:w="638" w:type="pct"/>
            <w:tcBorders>
              <w:top w:val="nil"/>
              <w:left w:val="nil"/>
              <w:bottom w:val="single" w:sz="4" w:space="0" w:color="auto"/>
              <w:right w:val="single" w:sz="4" w:space="0" w:color="auto"/>
            </w:tcBorders>
            <w:shd w:val="clear" w:color="000000" w:fill="D5E3F2"/>
            <w:vAlign w:val="center"/>
            <w:hideMark/>
          </w:tcPr>
          <w:p w14:paraId="3A4BD25D" w14:textId="77777777" w:rsidR="000C10CE" w:rsidRPr="000C10CE" w:rsidRDefault="000C10CE" w:rsidP="000C10CE">
            <w:pPr>
              <w:spacing w:line="240" w:lineRule="auto"/>
              <w:jc w:val="right"/>
              <w:rPr>
                <w:b/>
                <w:bCs/>
                <w:sz w:val="12"/>
                <w:szCs w:val="12"/>
              </w:rPr>
            </w:pPr>
            <w:r w:rsidRPr="000C10CE">
              <w:rPr>
                <w:b/>
                <w:bCs/>
                <w:sz w:val="12"/>
                <w:szCs w:val="12"/>
              </w:rPr>
              <w:t>23 929 436,43</w:t>
            </w:r>
          </w:p>
        </w:tc>
        <w:tc>
          <w:tcPr>
            <w:tcW w:w="484" w:type="pct"/>
            <w:tcBorders>
              <w:top w:val="nil"/>
              <w:left w:val="nil"/>
              <w:bottom w:val="single" w:sz="4" w:space="0" w:color="auto"/>
              <w:right w:val="single" w:sz="4" w:space="0" w:color="auto"/>
            </w:tcBorders>
            <w:shd w:val="clear" w:color="000000" w:fill="D5E3F2"/>
            <w:vAlign w:val="center"/>
            <w:hideMark/>
          </w:tcPr>
          <w:p w14:paraId="09D21F9E" w14:textId="77777777" w:rsidR="000C10CE" w:rsidRPr="000C10CE" w:rsidRDefault="000C10CE" w:rsidP="000C10CE">
            <w:pPr>
              <w:spacing w:line="240" w:lineRule="auto"/>
              <w:jc w:val="right"/>
              <w:rPr>
                <w:b/>
                <w:bCs/>
                <w:sz w:val="12"/>
                <w:szCs w:val="12"/>
              </w:rPr>
            </w:pPr>
            <w:r w:rsidRPr="000C10CE">
              <w:rPr>
                <w:b/>
                <w:bCs/>
                <w:sz w:val="12"/>
                <w:szCs w:val="12"/>
              </w:rPr>
              <w:t>97,7</w:t>
            </w:r>
          </w:p>
        </w:tc>
        <w:tc>
          <w:tcPr>
            <w:tcW w:w="539" w:type="pct"/>
            <w:tcBorders>
              <w:top w:val="nil"/>
              <w:left w:val="nil"/>
              <w:bottom w:val="single" w:sz="4" w:space="0" w:color="auto"/>
              <w:right w:val="single" w:sz="4" w:space="0" w:color="auto"/>
            </w:tcBorders>
            <w:shd w:val="clear" w:color="000000" w:fill="D5E3F2"/>
            <w:vAlign w:val="center"/>
            <w:hideMark/>
          </w:tcPr>
          <w:p w14:paraId="5D139E1A" w14:textId="77777777" w:rsidR="000C10CE" w:rsidRPr="000C10CE" w:rsidRDefault="000C10CE" w:rsidP="000C10CE">
            <w:pPr>
              <w:spacing w:line="240" w:lineRule="auto"/>
              <w:jc w:val="right"/>
              <w:rPr>
                <w:b/>
                <w:bCs/>
                <w:sz w:val="12"/>
                <w:szCs w:val="12"/>
              </w:rPr>
            </w:pPr>
            <w:r w:rsidRPr="000C10CE">
              <w:rPr>
                <w:b/>
                <w:bCs/>
                <w:sz w:val="12"/>
                <w:szCs w:val="12"/>
              </w:rPr>
              <w:t>1 910 413</w:t>
            </w:r>
          </w:p>
        </w:tc>
        <w:tc>
          <w:tcPr>
            <w:tcW w:w="638" w:type="pct"/>
            <w:tcBorders>
              <w:top w:val="nil"/>
              <w:left w:val="nil"/>
              <w:bottom w:val="single" w:sz="4" w:space="0" w:color="auto"/>
              <w:right w:val="single" w:sz="4" w:space="0" w:color="auto"/>
            </w:tcBorders>
            <w:shd w:val="clear" w:color="000000" w:fill="D5E3F2"/>
            <w:vAlign w:val="center"/>
            <w:hideMark/>
          </w:tcPr>
          <w:p w14:paraId="54A54401" w14:textId="77777777" w:rsidR="000C10CE" w:rsidRPr="000C10CE" w:rsidRDefault="000C10CE" w:rsidP="000C10CE">
            <w:pPr>
              <w:spacing w:line="240" w:lineRule="auto"/>
              <w:jc w:val="right"/>
              <w:rPr>
                <w:b/>
                <w:bCs/>
                <w:sz w:val="12"/>
                <w:szCs w:val="12"/>
              </w:rPr>
            </w:pPr>
            <w:r w:rsidRPr="000C10CE">
              <w:rPr>
                <w:b/>
                <w:bCs/>
                <w:sz w:val="12"/>
                <w:szCs w:val="12"/>
              </w:rPr>
              <w:t>1 812 880,60</w:t>
            </w:r>
          </w:p>
        </w:tc>
        <w:tc>
          <w:tcPr>
            <w:tcW w:w="484" w:type="pct"/>
            <w:tcBorders>
              <w:top w:val="nil"/>
              <w:left w:val="nil"/>
              <w:bottom w:val="single" w:sz="4" w:space="0" w:color="auto"/>
              <w:right w:val="single" w:sz="4" w:space="0" w:color="auto"/>
            </w:tcBorders>
            <w:shd w:val="clear" w:color="000000" w:fill="D5E3F2"/>
            <w:vAlign w:val="center"/>
            <w:hideMark/>
          </w:tcPr>
          <w:p w14:paraId="632EBE2A" w14:textId="77777777" w:rsidR="000C10CE" w:rsidRPr="000C10CE" w:rsidRDefault="000C10CE" w:rsidP="000C10CE">
            <w:pPr>
              <w:spacing w:line="240" w:lineRule="auto"/>
              <w:jc w:val="right"/>
              <w:rPr>
                <w:b/>
                <w:bCs/>
                <w:sz w:val="12"/>
                <w:szCs w:val="12"/>
              </w:rPr>
            </w:pPr>
            <w:r w:rsidRPr="000C10CE">
              <w:rPr>
                <w:b/>
                <w:bCs/>
                <w:sz w:val="12"/>
                <w:szCs w:val="12"/>
              </w:rPr>
              <w:t>94,9</w:t>
            </w:r>
          </w:p>
        </w:tc>
      </w:tr>
      <w:tr w:rsidR="000C10CE" w:rsidRPr="000C10CE" w14:paraId="6AC0672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EB712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610B9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063D4D"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86A9BA6" w14:textId="77777777" w:rsidR="000C10CE" w:rsidRPr="000C10CE" w:rsidRDefault="000C10CE" w:rsidP="000C10CE">
            <w:pPr>
              <w:spacing w:line="240" w:lineRule="auto"/>
              <w:jc w:val="right"/>
              <w:rPr>
                <w:sz w:val="12"/>
                <w:szCs w:val="12"/>
              </w:rPr>
            </w:pPr>
            <w:r w:rsidRPr="000C10CE">
              <w:rPr>
                <w:sz w:val="12"/>
                <w:szCs w:val="12"/>
              </w:rPr>
              <w:t>24 366 947</w:t>
            </w:r>
          </w:p>
        </w:tc>
        <w:tc>
          <w:tcPr>
            <w:tcW w:w="638" w:type="pct"/>
            <w:tcBorders>
              <w:top w:val="nil"/>
              <w:left w:val="nil"/>
              <w:bottom w:val="single" w:sz="4" w:space="0" w:color="auto"/>
              <w:right w:val="single" w:sz="4" w:space="0" w:color="auto"/>
            </w:tcBorders>
            <w:shd w:val="clear" w:color="auto" w:fill="auto"/>
            <w:noWrap/>
            <w:vAlign w:val="center"/>
            <w:hideMark/>
          </w:tcPr>
          <w:p w14:paraId="3CE1FFA1" w14:textId="77777777" w:rsidR="000C10CE" w:rsidRPr="000C10CE" w:rsidRDefault="000C10CE" w:rsidP="000C10CE">
            <w:pPr>
              <w:spacing w:line="240" w:lineRule="auto"/>
              <w:jc w:val="right"/>
              <w:rPr>
                <w:sz w:val="12"/>
                <w:szCs w:val="12"/>
              </w:rPr>
            </w:pPr>
            <w:r w:rsidRPr="000C10CE">
              <w:rPr>
                <w:sz w:val="12"/>
                <w:szCs w:val="12"/>
              </w:rPr>
              <w:t>23 812 440,04</w:t>
            </w:r>
          </w:p>
        </w:tc>
        <w:tc>
          <w:tcPr>
            <w:tcW w:w="484" w:type="pct"/>
            <w:tcBorders>
              <w:top w:val="nil"/>
              <w:left w:val="nil"/>
              <w:bottom w:val="single" w:sz="4" w:space="0" w:color="auto"/>
              <w:right w:val="single" w:sz="4" w:space="0" w:color="auto"/>
            </w:tcBorders>
            <w:shd w:val="clear" w:color="auto" w:fill="auto"/>
            <w:noWrap/>
            <w:vAlign w:val="center"/>
            <w:hideMark/>
          </w:tcPr>
          <w:p w14:paraId="4518928A" w14:textId="77777777" w:rsidR="000C10CE" w:rsidRPr="000C10CE" w:rsidRDefault="000C10CE" w:rsidP="000C10CE">
            <w:pPr>
              <w:spacing w:line="240" w:lineRule="auto"/>
              <w:jc w:val="right"/>
              <w:rPr>
                <w:sz w:val="12"/>
                <w:szCs w:val="12"/>
              </w:rPr>
            </w:pPr>
            <w:r w:rsidRPr="000C10CE">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14:paraId="5ABA83CF" w14:textId="77777777" w:rsidR="000C10CE" w:rsidRPr="000C10CE" w:rsidRDefault="000C10CE" w:rsidP="000C10CE">
            <w:pPr>
              <w:spacing w:line="240" w:lineRule="auto"/>
              <w:jc w:val="right"/>
              <w:rPr>
                <w:sz w:val="12"/>
                <w:szCs w:val="12"/>
              </w:rPr>
            </w:pPr>
            <w:r w:rsidRPr="000C10CE">
              <w:rPr>
                <w:sz w:val="12"/>
                <w:szCs w:val="12"/>
              </w:rPr>
              <w:t>1 910 413</w:t>
            </w:r>
          </w:p>
        </w:tc>
        <w:tc>
          <w:tcPr>
            <w:tcW w:w="638" w:type="pct"/>
            <w:tcBorders>
              <w:top w:val="nil"/>
              <w:left w:val="nil"/>
              <w:bottom w:val="single" w:sz="4" w:space="0" w:color="auto"/>
              <w:right w:val="single" w:sz="4" w:space="0" w:color="auto"/>
            </w:tcBorders>
            <w:shd w:val="clear" w:color="auto" w:fill="auto"/>
            <w:noWrap/>
            <w:vAlign w:val="center"/>
            <w:hideMark/>
          </w:tcPr>
          <w:p w14:paraId="405F8792" w14:textId="77777777" w:rsidR="000C10CE" w:rsidRPr="000C10CE" w:rsidRDefault="000C10CE" w:rsidP="000C10CE">
            <w:pPr>
              <w:spacing w:line="240" w:lineRule="auto"/>
              <w:jc w:val="right"/>
              <w:rPr>
                <w:sz w:val="12"/>
                <w:szCs w:val="12"/>
              </w:rPr>
            </w:pPr>
            <w:r w:rsidRPr="000C10CE">
              <w:rPr>
                <w:sz w:val="12"/>
                <w:szCs w:val="12"/>
              </w:rPr>
              <w:t>1 812 880,60</w:t>
            </w:r>
          </w:p>
        </w:tc>
        <w:tc>
          <w:tcPr>
            <w:tcW w:w="484" w:type="pct"/>
            <w:tcBorders>
              <w:top w:val="nil"/>
              <w:left w:val="nil"/>
              <w:bottom w:val="single" w:sz="4" w:space="0" w:color="auto"/>
              <w:right w:val="single" w:sz="4" w:space="0" w:color="auto"/>
            </w:tcBorders>
            <w:shd w:val="clear" w:color="auto" w:fill="auto"/>
            <w:noWrap/>
            <w:vAlign w:val="center"/>
            <w:hideMark/>
          </w:tcPr>
          <w:p w14:paraId="2BE0D10B" w14:textId="77777777" w:rsidR="000C10CE" w:rsidRPr="000C10CE" w:rsidRDefault="000C10CE" w:rsidP="000C10CE">
            <w:pPr>
              <w:spacing w:line="240" w:lineRule="auto"/>
              <w:jc w:val="right"/>
              <w:rPr>
                <w:sz w:val="12"/>
                <w:szCs w:val="12"/>
              </w:rPr>
            </w:pPr>
            <w:r w:rsidRPr="000C10CE">
              <w:rPr>
                <w:sz w:val="12"/>
                <w:szCs w:val="12"/>
              </w:rPr>
              <w:t>94,9</w:t>
            </w:r>
          </w:p>
        </w:tc>
      </w:tr>
      <w:tr w:rsidR="000C10CE" w:rsidRPr="000C10CE" w14:paraId="00A5774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41A93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068F3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B0BC73"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13A333C" w14:textId="77777777" w:rsidR="000C10CE" w:rsidRPr="000C10CE" w:rsidRDefault="000C10CE" w:rsidP="000C10CE">
            <w:pPr>
              <w:spacing w:line="240" w:lineRule="auto"/>
              <w:jc w:val="right"/>
              <w:rPr>
                <w:sz w:val="12"/>
                <w:szCs w:val="12"/>
              </w:rPr>
            </w:pPr>
            <w:r w:rsidRPr="000C10CE">
              <w:rPr>
                <w:sz w:val="12"/>
                <w:szCs w:val="12"/>
              </w:rPr>
              <w:t>20 892 040</w:t>
            </w:r>
          </w:p>
        </w:tc>
        <w:tc>
          <w:tcPr>
            <w:tcW w:w="638" w:type="pct"/>
            <w:tcBorders>
              <w:top w:val="nil"/>
              <w:left w:val="nil"/>
              <w:bottom w:val="single" w:sz="4" w:space="0" w:color="auto"/>
              <w:right w:val="single" w:sz="4" w:space="0" w:color="auto"/>
            </w:tcBorders>
            <w:shd w:val="clear" w:color="auto" w:fill="auto"/>
            <w:noWrap/>
            <w:vAlign w:val="center"/>
            <w:hideMark/>
          </w:tcPr>
          <w:p w14:paraId="40CC6C20" w14:textId="77777777" w:rsidR="000C10CE" w:rsidRPr="000C10CE" w:rsidRDefault="000C10CE" w:rsidP="000C10CE">
            <w:pPr>
              <w:spacing w:line="240" w:lineRule="auto"/>
              <w:jc w:val="right"/>
              <w:rPr>
                <w:sz w:val="12"/>
                <w:szCs w:val="12"/>
              </w:rPr>
            </w:pPr>
            <w:r w:rsidRPr="000C10CE">
              <w:rPr>
                <w:sz w:val="12"/>
                <w:szCs w:val="12"/>
              </w:rPr>
              <w:t>20 804 677,72</w:t>
            </w:r>
          </w:p>
        </w:tc>
        <w:tc>
          <w:tcPr>
            <w:tcW w:w="484" w:type="pct"/>
            <w:tcBorders>
              <w:top w:val="nil"/>
              <w:left w:val="nil"/>
              <w:bottom w:val="single" w:sz="4" w:space="0" w:color="auto"/>
              <w:right w:val="single" w:sz="4" w:space="0" w:color="auto"/>
            </w:tcBorders>
            <w:shd w:val="clear" w:color="auto" w:fill="auto"/>
            <w:noWrap/>
            <w:vAlign w:val="center"/>
            <w:hideMark/>
          </w:tcPr>
          <w:p w14:paraId="7D5CE49C" w14:textId="77777777" w:rsidR="000C10CE" w:rsidRPr="000C10CE" w:rsidRDefault="000C10CE" w:rsidP="000C10CE">
            <w:pPr>
              <w:spacing w:line="240" w:lineRule="auto"/>
              <w:jc w:val="right"/>
              <w:rPr>
                <w:sz w:val="12"/>
                <w:szCs w:val="12"/>
              </w:rPr>
            </w:pPr>
            <w:r w:rsidRPr="000C10C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6FBB1E78" w14:textId="77777777" w:rsidR="000C10CE" w:rsidRPr="000C10CE" w:rsidRDefault="000C10CE" w:rsidP="000C10CE">
            <w:pPr>
              <w:spacing w:line="240" w:lineRule="auto"/>
              <w:jc w:val="right"/>
              <w:rPr>
                <w:sz w:val="12"/>
                <w:szCs w:val="12"/>
              </w:rPr>
            </w:pPr>
            <w:r w:rsidRPr="000C10CE">
              <w:rPr>
                <w:sz w:val="12"/>
                <w:szCs w:val="12"/>
              </w:rPr>
              <w:t>12 413</w:t>
            </w:r>
          </w:p>
        </w:tc>
        <w:tc>
          <w:tcPr>
            <w:tcW w:w="638" w:type="pct"/>
            <w:tcBorders>
              <w:top w:val="nil"/>
              <w:left w:val="nil"/>
              <w:bottom w:val="single" w:sz="4" w:space="0" w:color="auto"/>
              <w:right w:val="single" w:sz="4" w:space="0" w:color="auto"/>
            </w:tcBorders>
            <w:shd w:val="clear" w:color="auto" w:fill="auto"/>
            <w:noWrap/>
            <w:vAlign w:val="center"/>
            <w:hideMark/>
          </w:tcPr>
          <w:p w14:paraId="788CCDB6" w14:textId="77777777" w:rsidR="000C10CE" w:rsidRPr="000C10CE" w:rsidRDefault="000C10CE" w:rsidP="000C10CE">
            <w:pPr>
              <w:spacing w:line="240" w:lineRule="auto"/>
              <w:jc w:val="right"/>
              <w:rPr>
                <w:sz w:val="12"/>
                <w:szCs w:val="12"/>
              </w:rPr>
            </w:pPr>
            <w:r w:rsidRPr="000C10CE">
              <w:rPr>
                <w:sz w:val="12"/>
                <w:szCs w:val="12"/>
              </w:rPr>
              <w:t>12 413,00</w:t>
            </w:r>
          </w:p>
        </w:tc>
        <w:tc>
          <w:tcPr>
            <w:tcW w:w="484" w:type="pct"/>
            <w:tcBorders>
              <w:top w:val="nil"/>
              <w:left w:val="nil"/>
              <w:bottom w:val="single" w:sz="4" w:space="0" w:color="auto"/>
              <w:right w:val="single" w:sz="4" w:space="0" w:color="auto"/>
            </w:tcBorders>
            <w:shd w:val="clear" w:color="auto" w:fill="auto"/>
            <w:noWrap/>
            <w:vAlign w:val="center"/>
            <w:hideMark/>
          </w:tcPr>
          <w:p w14:paraId="4CBCC384"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05CF595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DE580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E2FD7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21F6F9"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F0C9256" w14:textId="77777777" w:rsidR="000C10CE" w:rsidRPr="000C10CE" w:rsidRDefault="000C10CE" w:rsidP="000C10CE">
            <w:pPr>
              <w:spacing w:line="240" w:lineRule="auto"/>
              <w:jc w:val="right"/>
              <w:rPr>
                <w:sz w:val="12"/>
                <w:szCs w:val="12"/>
              </w:rPr>
            </w:pPr>
            <w:r w:rsidRPr="000C10CE">
              <w:rPr>
                <w:sz w:val="12"/>
                <w:szCs w:val="12"/>
              </w:rPr>
              <w:t>16 963 736</w:t>
            </w:r>
          </w:p>
        </w:tc>
        <w:tc>
          <w:tcPr>
            <w:tcW w:w="638" w:type="pct"/>
            <w:tcBorders>
              <w:top w:val="nil"/>
              <w:left w:val="nil"/>
              <w:bottom w:val="single" w:sz="4" w:space="0" w:color="auto"/>
              <w:right w:val="single" w:sz="4" w:space="0" w:color="auto"/>
            </w:tcBorders>
            <w:shd w:val="clear" w:color="auto" w:fill="auto"/>
            <w:noWrap/>
            <w:vAlign w:val="center"/>
            <w:hideMark/>
          </w:tcPr>
          <w:p w14:paraId="6056CC06" w14:textId="77777777" w:rsidR="000C10CE" w:rsidRPr="000C10CE" w:rsidRDefault="000C10CE" w:rsidP="000C10CE">
            <w:pPr>
              <w:spacing w:line="240" w:lineRule="auto"/>
              <w:jc w:val="right"/>
              <w:rPr>
                <w:sz w:val="12"/>
                <w:szCs w:val="12"/>
              </w:rPr>
            </w:pPr>
            <w:r w:rsidRPr="000C10CE">
              <w:rPr>
                <w:sz w:val="12"/>
                <w:szCs w:val="12"/>
              </w:rPr>
              <w:t>16 961 795,25</w:t>
            </w:r>
          </w:p>
        </w:tc>
        <w:tc>
          <w:tcPr>
            <w:tcW w:w="484" w:type="pct"/>
            <w:tcBorders>
              <w:top w:val="nil"/>
              <w:left w:val="nil"/>
              <w:bottom w:val="single" w:sz="4" w:space="0" w:color="auto"/>
              <w:right w:val="single" w:sz="4" w:space="0" w:color="auto"/>
            </w:tcBorders>
            <w:shd w:val="clear" w:color="auto" w:fill="auto"/>
            <w:noWrap/>
            <w:vAlign w:val="center"/>
            <w:hideMark/>
          </w:tcPr>
          <w:p w14:paraId="7CDDF9C3"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AC3AA25"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633477"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E0B011"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39657A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A2236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363D3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D6D2AE"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05D0813" w14:textId="77777777" w:rsidR="000C10CE" w:rsidRPr="000C10CE" w:rsidRDefault="000C10CE" w:rsidP="000C10CE">
            <w:pPr>
              <w:spacing w:line="240" w:lineRule="auto"/>
              <w:jc w:val="right"/>
              <w:rPr>
                <w:sz w:val="12"/>
                <w:szCs w:val="12"/>
              </w:rPr>
            </w:pPr>
            <w:r w:rsidRPr="000C10CE">
              <w:rPr>
                <w:sz w:val="12"/>
                <w:szCs w:val="12"/>
              </w:rPr>
              <w:t>3 928 304</w:t>
            </w:r>
          </w:p>
        </w:tc>
        <w:tc>
          <w:tcPr>
            <w:tcW w:w="638" w:type="pct"/>
            <w:tcBorders>
              <w:top w:val="nil"/>
              <w:left w:val="nil"/>
              <w:bottom w:val="single" w:sz="4" w:space="0" w:color="auto"/>
              <w:right w:val="single" w:sz="4" w:space="0" w:color="auto"/>
            </w:tcBorders>
            <w:shd w:val="clear" w:color="auto" w:fill="auto"/>
            <w:noWrap/>
            <w:vAlign w:val="center"/>
            <w:hideMark/>
          </w:tcPr>
          <w:p w14:paraId="5C0B707B" w14:textId="77777777" w:rsidR="000C10CE" w:rsidRPr="000C10CE" w:rsidRDefault="000C10CE" w:rsidP="000C10CE">
            <w:pPr>
              <w:spacing w:line="240" w:lineRule="auto"/>
              <w:jc w:val="right"/>
              <w:rPr>
                <w:sz w:val="12"/>
                <w:szCs w:val="12"/>
              </w:rPr>
            </w:pPr>
            <w:r w:rsidRPr="000C10CE">
              <w:rPr>
                <w:sz w:val="12"/>
                <w:szCs w:val="12"/>
              </w:rPr>
              <w:t>3 842 882,47</w:t>
            </w:r>
          </w:p>
        </w:tc>
        <w:tc>
          <w:tcPr>
            <w:tcW w:w="484" w:type="pct"/>
            <w:tcBorders>
              <w:top w:val="nil"/>
              <w:left w:val="nil"/>
              <w:bottom w:val="single" w:sz="4" w:space="0" w:color="auto"/>
              <w:right w:val="single" w:sz="4" w:space="0" w:color="auto"/>
            </w:tcBorders>
            <w:shd w:val="clear" w:color="auto" w:fill="auto"/>
            <w:noWrap/>
            <w:vAlign w:val="center"/>
            <w:hideMark/>
          </w:tcPr>
          <w:p w14:paraId="3DE705A3" w14:textId="77777777" w:rsidR="000C10CE" w:rsidRPr="000C10CE" w:rsidRDefault="000C10CE" w:rsidP="000C10CE">
            <w:pPr>
              <w:spacing w:line="240" w:lineRule="auto"/>
              <w:jc w:val="right"/>
              <w:rPr>
                <w:sz w:val="12"/>
                <w:szCs w:val="12"/>
              </w:rPr>
            </w:pPr>
            <w:r w:rsidRPr="000C10CE">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62D007B8" w14:textId="77777777" w:rsidR="000C10CE" w:rsidRPr="000C10CE" w:rsidRDefault="000C10CE" w:rsidP="000C10CE">
            <w:pPr>
              <w:spacing w:line="240" w:lineRule="auto"/>
              <w:jc w:val="right"/>
              <w:rPr>
                <w:sz w:val="12"/>
                <w:szCs w:val="12"/>
              </w:rPr>
            </w:pPr>
            <w:r w:rsidRPr="000C10CE">
              <w:rPr>
                <w:sz w:val="12"/>
                <w:szCs w:val="12"/>
              </w:rPr>
              <w:t>12 413</w:t>
            </w:r>
          </w:p>
        </w:tc>
        <w:tc>
          <w:tcPr>
            <w:tcW w:w="638" w:type="pct"/>
            <w:tcBorders>
              <w:top w:val="nil"/>
              <w:left w:val="nil"/>
              <w:bottom w:val="single" w:sz="4" w:space="0" w:color="auto"/>
              <w:right w:val="single" w:sz="4" w:space="0" w:color="auto"/>
            </w:tcBorders>
            <w:shd w:val="clear" w:color="auto" w:fill="auto"/>
            <w:noWrap/>
            <w:vAlign w:val="center"/>
            <w:hideMark/>
          </w:tcPr>
          <w:p w14:paraId="61C4FEF3" w14:textId="77777777" w:rsidR="000C10CE" w:rsidRPr="000C10CE" w:rsidRDefault="000C10CE" w:rsidP="000C10CE">
            <w:pPr>
              <w:spacing w:line="240" w:lineRule="auto"/>
              <w:jc w:val="right"/>
              <w:rPr>
                <w:sz w:val="12"/>
                <w:szCs w:val="12"/>
              </w:rPr>
            </w:pPr>
            <w:r w:rsidRPr="000C10CE">
              <w:rPr>
                <w:sz w:val="12"/>
                <w:szCs w:val="12"/>
              </w:rPr>
              <w:t>12 413,00</w:t>
            </w:r>
          </w:p>
        </w:tc>
        <w:tc>
          <w:tcPr>
            <w:tcW w:w="484" w:type="pct"/>
            <w:tcBorders>
              <w:top w:val="nil"/>
              <w:left w:val="nil"/>
              <w:bottom w:val="single" w:sz="4" w:space="0" w:color="auto"/>
              <w:right w:val="single" w:sz="4" w:space="0" w:color="auto"/>
            </w:tcBorders>
            <w:shd w:val="clear" w:color="auto" w:fill="auto"/>
            <w:noWrap/>
            <w:vAlign w:val="center"/>
            <w:hideMark/>
          </w:tcPr>
          <w:p w14:paraId="5D7599B3"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52F835C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AE2DB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1B885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4B1FF1"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6153752" w14:textId="77777777" w:rsidR="000C10CE" w:rsidRPr="000C10CE" w:rsidRDefault="000C10CE" w:rsidP="000C10CE">
            <w:pPr>
              <w:spacing w:line="240" w:lineRule="auto"/>
              <w:jc w:val="right"/>
              <w:rPr>
                <w:sz w:val="12"/>
                <w:szCs w:val="12"/>
              </w:rPr>
            </w:pPr>
            <w:r w:rsidRPr="000C10CE">
              <w:rPr>
                <w:sz w:val="12"/>
                <w:szCs w:val="12"/>
              </w:rPr>
              <w:t>1 898 000</w:t>
            </w:r>
          </w:p>
        </w:tc>
        <w:tc>
          <w:tcPr>
            <w:tcW w:w="638" w:type="pct"/>
            <w:tcBorders>
              <w:top w:val="nil"/>
              <w:left w:val="nil"/>
              <w:bottom w:val="single" w:sz="4" w:space="0" w:color="auto"/>
              <w:right w:val="single" w:sz="4" w:space="0" w:color="auto"/>
            </w:tcBorders>
            <w:shd w:val="clear" w:color="auto" w:fill="auto"/>
            <w:noWrap/>
            <w:vAlign w:val="center"/>
            <w:hideMark/>
          </w:tcPr>
          <w:p w14:paraId="76F8054D" w14:textId="77777777" w:rsidR="000C10CE" w:rsidRPr="000C10CE" w:rsidRDefault="000C10CE" w:rsidP="000C10CE">
            <w:pPr>
              <w:spacing w:line="240" w:lineRule="auto"/>
              <w:jc w:val="right"/>
              <w:rPr>
                <w:sz w:val="12"/>
                <w:szCs w:val="12"/>
              </w:rPr>
            </w:pPr>
            <w:r w:rsidRPr="000C10CE">
              <w:rPr>
                <w:sz w:val="12"/>
                <w:szCs w:val="12"/>
              </w:rPr>
              <w:t>1 800 467,60</w:t>
            </w:r>
          </w:p>
        </w:tc>
        <w:tc>
          <w:tcPr>
            <w:tcW w:w="484" w:type="pct"/>
            <w:tcBorders>
              <w:top w:val="nil"/>
              <w:left w:val="nil"/>
              <w:bottom w:val="single" w:sz="4" w:space="0" w:color="auto"/>
              <w:right w:val="single" w:sz="4" w:space="0" w:color="auto"/>
            </w:tcBorders>
            <w:shd w:val="clear" w:color="auto" w:fill="auto"/>
            <w:noWrap/>
            <w:vAlign w:val="center"/>
            <w:hideMark/>
          </w:tcPr>
          <w:p w14:paraId="23F043E0" w14:textId="77777777" w:rsidR="000C10CE" w:rsidRPr="000C10CE" w:rsidRDefault="000C10CE" w:rsidP="000C10CE">
            <w:pPr>
              <w:spacing w:line="240" w:lineRule="auto"/>
              <w:jc w:val="right"/>
              <w:rPr>
                <w:sz w:val="12"/>
                <w:szCs w:val="12"/>
              </w:rPr>
            </w:pPr>
            <w:r w:rsidRPr="000C10CE">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14:paraId="5368A73D" w14:textId="77777777" w:rsidR="000C10CE" w:rsidRPr="000C10CE" w:rsidRDefault="000C10CE" w:rsidP="000C10CE">
            <w:pPr>
              <w:spacing w:line="240" w:lineRule="auto"/>
              <w:jc w:val="right"/>
              <w:rPr>
                <w:sz w:val="12"/>
                <w:szCs w:val="12"/>
              </w:rPr>
            </w:pPr>
            <w:r w:rsidRPr="000C10CE">
              <w:rPr>
                <w:sz w:val="12"/>
                <w:szCs w:val="12"/>
              </w:rPr>
              <w:t>1 898 000</w:t>
            </w:r>
          </w:p>
        </w:tc>
        <w:tc>
          <w:tcPr>
            <w:tcW w:w="638" w:type="pct"/>
            <w:tcBorders>
              <w:top w:val="nil"/>
              <w:left w:val="nil"/>
              <w:bottom w:val="single" w:sz="4" w:space="0" w:color="auto"/>
              <w:right w:val="single" w:sz="4" w:space="0" w:color="auto"/>
            </w:tcBorders>
            <w:shd w:val="clear" w:color="auto" w:fill="auto"/>
            <w:noWrap/>
            <w:vAlign w:val="center"/>
            <w:hideMark/>
          </w:tcPr>
          <w:p w14:paraId="70E4B835" w14:textId="77777777" w:rsidR="000C10CE" w:rsidRPr="000C10CE" w:rsidRDefault="000C10CE" w:rsidP="000C10CE">
            <w:pPr>
              <w:spacing w:line="240" w:lineRule="auto"/>
              <w:jc w:val="right"/>
              <w:rPr>
                <w:sz w:val="12"/>
                <w:szCs w:val="12"/>
              </w:rPr>
            </w:pPr>
            <w:r w:rsidRPr="000C10CE">
              <w:rPr>
                <w:sz w:val="12"/>
                <w:szCs w:val="12"/>
              </w:rPr>
              <w:t>1 800 467,60</w:t>
            </w:r>
          </w:p>
        </w:tc>
        <w:tc>
          <w:tcPr>
            <w:tcW w:w="484" w:type="pct"/>
            <w:tcBorders>
              <w:top w:val="nil"/>
              <w:left w:val="nil"/>
              <w:bottom w:val="single" w:sz="4" w:space="0" w:color="auto"/>
              <w:right w:val="single" w:sz="4" w:space="0" w:color="auto"/>
            </w:tcBorders>
            <w:shd w:val="clear" w:color="auto" w:fill="auto"/>
            <w:noWrap/>
            <w:vAlign w:val="center"/>
            <w:hideMark/>
          </w:tcPr>
          <w:p w14:paraId="117BBC6C" w14:textId="77777777" w:rsidR="000C10CE" w:rsidRPr="000C10CE" w:rsidRDefault="000C10CE" w:rsidP="000C10CE">
            <w:pPr>
              <w:spacing w:line="240" w:lineRule="auto"/>
              <w:jc w:val="right"/>
              <w:rPr>
                <w:sz w:val="12"/>
                <w:szCs w:val="12"/>
              </w:rPr>
            </w:pPr>
            <w:r w:rsidRPr="000C10CE">
              <w:rPr>
                <w:sz w:val="12"/>
                <w:szCs w:val="12"/>
              </w:rPr>
              <w:t>94,9</w:t>
            </w:r>
          </w:p>
        </w:tc>
      </w:tr>
      <w:tr w:rsidR="000C10CE" w:rsidRPr="000C10CE" w14:paraId="36FC344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3301A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D2797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8BC838"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88CBFF8" w14:textId="77777777" w:rsidR="000C10CE" w:rsidRPr="000C10CE" w:rsidRDefault="000C10CE" w:rsidP="000C10CE">
            <w:pPr>
              <w:spacing w:line="240" w:lineRule="auto"/>
              <w:jc w:val="right"/>
              <w:rPr>
                <w:sz w:val="12"/>
                <w:szCs w:val="12"/>
              </w:rPr>
            </w:pPr>
            <w:r w:rsidRPr="000C10CE">
              <w:rPr>
                <w:sz w:val="12"/>
                <w:szCs w:val="12"/>
              </w:rPr>
              <w:t>1 576 907</w:t>
            </w:r>
          </w:p>
        </w:tc>
        <w:tc>
          <w:tcPr>
            <w:tcW w:w="638" w:type="pct"/>
            <w:tcBorders>
              <w:top w:val="nil"/>
              <w:left w:val="nil"/>
              <w:bottom w:val="single" w:sz="4" w:space="0" w:color="auto"/>
              <w:right w:val="single" w:sz="4" w:space="0" w:color="auto"/>
            </w:tcBorders>
            <w:shd w:val="clear" w:color="auto" w:fill="auto"/>
            <w:noWrap/>
            <w:vAlign w:val="center"/>
            <w:hideMark/>
          </w:tcPr>
          <w:p w14:paraId="7AAD6CB3" w14:textId="77777777" w:rsidR="000C10CE" w:rsidRPr="000C10CE" w:rsidRDefault="000C10CE" w:rsidP="000C10CE">
            <w:pPr>
              <w:spacing w:line="240" w:lineRule="auto"/>
              <w:jc w:val="right"/>
              <w:rPr>
                <w:sz w:val="12"/>
                <w:szCs w:val="12"/>
              </w:rPr>
            </w:pPr>
            <w:r w:rsidRPr="000C10CE">
              <w:rPr>
                <w:sz w:val="12"/>
                <w:szCs w:val="12"/>
              </w:rPr>
              <w:t>1 207 294,72</w:t>
            </w:r>
          </w:p>
        </w:tc>
        <w:tc>
          <w:tcPr>
            <w:tcW w:w="484" w:type="pct"/>
            <w:tcBorders>
              <w:top w:val="nil"/>
              <w:left w:val="nil"/>
              <w:bottom w:val="single" w:sz="4" w:space="0" w:color="auto"/>
              <w:right w:val="single" w:sz="4" w:space="0" w:color="auto"/>
            </w:tcBorders>
            <w:shd w:val="clear" w:color="auto" w:fill="auto"/>
            <w:noWrap/>
            <w:vAlign w:val="center"/>
            <w:hideMark/>
          </w:tcPr>
          <w:p w14:paraId="6A300689" w14:textId="77777777" w:rsidR="000C10CE" w:rsidRPr="000C10CE" w:rsidRDefault="000C10CE" w:rsidP="000C10CE">
            <w:pPr>
              <w:spacing w:line="240" w:lineRule="auto"/>
              <w:jc w:val="right"/>
              <w:rPr>
                <w:sz w:val="12"/>
                <w:szCs w:val="12"/>
              </w:rPr>
            </w:pPr>
            <w:r w:rsidRPr="000C10CE">
              <w:rPr>
                <w:sz w:val="12"/>
                <w:szCs w:val="12"/>
              </w:rPr>
              <w:t>76,6</w:t>
            </w:r>
          </w:p>
        </w:tc>
        <w:tc>
          <w:tcPr>
            <w:tcW w:w="539" w:type="pct"/>
            <w:tcBorders>
              <w:top w:val="nil"/>
              <w:left w:val="nil"/>
              <w:bottom w:val="single" w:sz="4" w:space="0" w:color="auto"/>
              <w:right w:val="single" w:sz="4" w:space="0" w:color="auto"/>
            </w:tcBorders>
            <w:shd w:val="clear" w:color="auto" w:fill="auto"/>
            <w:noWrap/>
            <w:vAlign w:val="center"/>
            <w:hideMark/>
          </w:tcPr>
          <w:p w14:paraId="4F77AB2E"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EEF5C1"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56B220"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A0779C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6DE8D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8AA60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0F0751"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498ACE7"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2E0B2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6E02E0"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7117F4"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B0B78B"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7E296A"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4F3917D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D7E94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1D8A7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567F48"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65DA486"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7DB1CD"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1AC888"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48BF90C"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DE3F64"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32A6E3"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62B2962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54C15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88FFF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D081C5"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E0F30A4"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C9E7C1"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CCD1B2"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79579CD"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6E62AC"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CC38FA"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ED8857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372D0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C6939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182CF8"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281F358" w14:textId="77777777" w:rsidR="000C10CE" w:rsidRPr="000C10CE" w:rsidRDefault="000C10CE" w:rsidP="000C10CE">
            <w:pPr>
              <w:spacing w:line="240" w:lineRule="auto"/>
              <w:jc w:val="right"/>
              <w:rPr>
                <w:sz w:val="12"/>
                <w:szCs w:val="12"/>
              </w:rPr>
            </w:pPr>
            <w:r w:rsidRPr="000C10CE">
              <w:rPr>
                <w:sz w:val="12"/>
                <w:szCs w:val="12"/>
              </w:rPr>
              <w:t>118 000</w:t>
            </w:r>
          </w:p>
        </w:tc>
        <w:tc>
          <w:tcPr>
            <w:tcW w:w="638" w:type="pct"/>
            <w:tcBorders>
              <w:top w:val="nil"/>
              <w:left w:val="nil"/>
              <w:bottom w:val="single" w:sz="4" w:space="0" w:color="auto"/>
              <w:right w:val="single" w:sz="4" w:space="0" w:color="auto"/>
            </w:tcBorders>
            <w:shd w:val="clear" w:color="auto" w:fill="auto"/>
            <w:noWrap/>
            <w:vAlign w:val="center"/>
            <w:hideMark/>
          </w:tcPr>
          <w:p w14:paraId="7E615B38" w14:textId="77777777" w:rsidR="000C10CE" w:rsidRPr="000C10CE" w:rsidRDefault="000C10CE" w:rsidP="000C10CE">
            <w:pPr>
              <w:spacing w:line="240" w:lineRule="auto"/>
              <w:jc w:val="right"/>
              <w:rPr>
                <w:sz w:val="12"/>
                <w:szCs w:val="12"/>
              </w:rPr>
            </w:pPr>
            <w:r w:rsidRPr="000C10CE">
              <w:rPr>
                <w:sz w:val="12"/>
                <w:szCs w:val="12"/>
              </w:rPr>
              <w:t>116 996,39</w:t>
            </w:r>
          </w:p>
        </w:tc>
        <w:tc>
          <w:tcPr>
            <w:tcW w:w="484" w:type="pct"/>
            <w:tcBorders>
              <w:top w:val="nil"/>
              <w:left w:val="nil"/>
              <w:bottom w:val="single" w:sz="4" w:space="0" w:color="auto"/>
              <w:right w:val="single" w:sz="4" w:space="0" w:color="auto"/>
            </w:tcBorders>
            <w:shd w:val="clear" w:color="auto" w:fill="auto"/>
            <w:noWrap/>
            <w:vAlign w:val="center"/>
            <w:hideMark/>
          </w:tcPr>
          <w:p w14:paraId="77F5750B" w14:textId="77777777" w:rsidR="000C10CE" w:rsidRPr="000C10CE" w:rsidRDefault="000C10CE" w:rsidP="000C10CE">
            <w:pPr>
              <w:spacing w:line="240" w:lineRule="auto"/>
              <w:jc w:val="right"/>
              <w:rPr>
                <w:sz w:val="12"/>
                <w:szCs w:val="12"/>
              </w:rPr>
            </w:pPr>
            <w:r w:rsidRPr="000C10CE">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1E981106"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D1C78E"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E16B26"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r>
      <w:tr w:rsidR="000C10CE" w:rsidRPr="000C10CE" w14:paraId="13593576"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3851F63"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5120E27" w14:textId="77777777" w:rsidR="000C10CE" w:rsidRPr="000C10CE" w:rsidRDefault="000C10CE" w:rsidP="000C10CE">
            <w:pPr>
              <w:spacing w:line="240" w:lineRule="auto"/>
              <w:jc w:val="center"/>
              <w:rPr>
                <w:b/>
                <w:bCs/>
                <w:sz w:val="12"/>
                <w:szCs w:val="12"/>
              </w:rPr>
            </w:pPr>
            <w:r w:rsidRPr="000C10CE">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14:paraId="30B5CB4E" w14:textId="77777777" w:rsidR="000C10CE" w:rsidRPr="000C10CE" w:rsidRDefault="000C10CE" w:rsidP="000C10CE">
            <w:pPr>
              <w:spacing w:line="240" w:lineRule="auto"/>
              <w:rPr>
                <w:b/>
                <w:bCs/>
                <w:sz w:val="12"/>
                <w:szCs w:val="12"/>
              </w:rPr>
            </w:pPr>
            <w:r w:rsidRPr="000C10CE">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14:paraId="494540B5" w14:textId="77777777" w:rsidR="000C10CE" w:rsidRPr="000C10CE" w:rsidRDefault="000C10CE" w:rsidP="000C10CE">
            <w:pPr>
              <w:spacing w:line="240" w:lineRule="auto"/>
              <w:jc w:val="right"/>
              <w:rPr>
                <w:b/>
                <w:bCs/>
                <w:sz w:val="12"/>
                <w:szCs w:val="12"/>
              </w:rPr>
            </w:pPr>
            <w:r w:rsidRPr="000C10CE">
              <w:rPr>
                <w:b/>
                <w:bCs/>
                <w:sz w:val="12"/>
                <w:szCs w:val="12"/>
              </w:rPr>
              <w:t>1 461 000</w:t>
            </w:r>
          </w:p>
        </w:tc>
        <w:tc>
          <w:tcPr>
            <w:tcW w:w="638" w:type="pct"/>
            <w:tcBorders>
              <w:top w:val="nil"/>
              <w:left w:val="nil"/>
              <w:bottom w:val="single" w:sz="4" w:space="0" w:color="auto"/>
              <w:right w:val="single" w:sz="4" w:space="0" w:color="auto"/>
            </w:tcBorders>
            <w:shd w:val="clear" w:color="000000" w:fill="FFFDC1"/>
            <w:vAlign w:val="center"/>
            <w:hideMark/>
          </w:tcPr>
          <w:p w14:paraId="00D043A3" w14:textId="77777777" w:rsidR="000C10CE" w:rsidRPr="000C10CE" w:rsidRDefault="000C10CE" w:rsidP="000C10CE">
            <w:pPr>
              <w:spacing w:line="240" w:lineRule="auto"/>
              <w:jc w:val="right"/>
              <w:rPr>
                <w:b/>
                <w:bCs/>
                <w:sz w:val="12"/>
                <w:szCs w:val="12"/>
              </w:rPr>
            </w:pPr>
            <w:r w:rsidRPr="000C10CE">
              <w:rPr>
                <w:b/>
                <w:bCs/>
                <w:sz w:val="12"/>
                <w:szCs w:val="12"/>
              </w:rPr>
              <w:t>1 387 269,36</w:t>
            </w:r>
          </w:p>
        </w:tc>
        <w:tc>
          <w:tcPr>
            <w:tcW w:w="484" w:type="pct"/>
            <w:tcBorders>
              <w:top w:val="nil"/>
              <w:left w:val="nil"/>
              <w:bottom w:val="single" w:sz="4" w:space="0" w:color="auto"/>
              <w:right w:val="single" w:sz="4" w:space="0" w:color="auto"/>
            </w:tcBorders>
            <w:shd w:val="clear" w:color="000000" w:fill="FFFDC1"/>
            <w:vAlign w:val="center"/>
            <w:hideMark/>
          </w:tcPr>
          <w:p w14:paraId="50BF7C8F" w14:textId="77777777" w:rsidR="000C10CE" w:rsidRPr="000C10CE" w:rsidRDefault="000C10CE" w:rsidP="000C10CE">
            <w:pPr>
              <w:spacing w:line="240" w:lineRule="auto"/>
              <w:jc w:val="right"/>
              <w:rPr>
                <w:b/>
                <w:bCs/>
                <w:sz w:val="12"/>
                <w:szCs w:val="12"/>
              </w:rPr>
            </w:pPr>
            <w:r w:rsidRPr="000C10CE">
              <w:rPr>
                <w:b/>
                <w:bCs/>
                <w:sz w:val="12"/>
                <w:szCs w:val="12"/>
              </w:rPr>
              <w:t>95,0</w:t>
            </w:r>
          </w:p>
        </w:tc>
        <w:tc>
          <w:tcPr>
            <w:tcW w:w="539" w:type="pct"/>
            <w:tcBorders>
              <w:top w:val="nil"/>
              <w:left w:val="nil"/>
              <w:bottom w:val="single" w:sz="4" w:space="0" w:color="auto"/>
              <w:right w:val="single" w:sz="4" w:space="0" w:color="auto"/>
            </w:tcBorders>
            <w:shd w:val="clear" w:color="000000" w:fill="FFFDC1"/>
            <w:vAlign w:val="center"/>
            <w:hideMark/>
          </w:tcPr>
          <w:p w14:paraId="5D1A6A91" w14:textId="77777777" w:rsidR="000C10CE" w:rsidRPr="000C10CE" w:rsidRDefault="000C10CE" w:rsidP="000C10CE">
            <w:pPr>
              <w:spacing w:line="240" w:lineRule="auto"/>
              <w:jc w:val="right"/>
              <w:rPr>
                <w:b/>
                <w:bCs/>
                <w:sz w:val="12"/>
                <w:szCs w:val="12"/>
              </w:rPr>
            </w:pPr>
            <w:r w:rsidRPr="000C10CE">
              <w:rPr>
                <w:b/>
                <w:bCs/>
                <w:sz w:val="12"/>
                <w:szCs w:val="12"/>
              </w:rPr>
              <w:t>1 461 000</w:t>
            </w:r>
          </w:p>
        </w:tc>
        <w:tc>
          <w:tcPr>
            <w:tcW w:w="638" w:type="pct"/>
            <w:tcBorders>
              <w:top w:val="nil"/>
              <w:left w:val="nil"/>
              <w:bottom w:val="single" w:sz="4" w:space="0" w:color="auto"/>
              <w:right w:val="single" w:sz="4" w:space="0" w:color="auto"/>
            </w:tcBorders>
            <w:shd w:val="clear" w:color="000000" w:fill="FFFDC1"/>
            <w:vAlign w:val="center"/>
            <w:hideMark/>
          </w:tcPr>
          <w:p w14:paraId="59772234" w14:textId="77777777" w:rsidR="000C10CE" w:rsidRPr="000C10CE" w:rsidRDefault="000C10CE" w:rsidP="000C10CE">
            <w:pPr>
              <w:spacing w:line="240" w:lineRule="auto"/>
              <w:jc w:val="right"/>
              <w:rPr>
                <w:b/>
                <w:bCs/>
                <w:sz w:val="12"/>
                <w:szCs w:val="12"/>
              </w:rPr>
            </w:pPr>
            <w:r w:rsidRPr="000C10CE">
              <w:rPr>
                <w:b/>
                <w:bCs/>
                <w:sz w:val="12"/>
                <w:szCs w:val="12"/>
              </w:rPr>
              <w:t>1 387 269,36</w:t>
            </w:r>
          </w:p>
        </w:tc>
        <w:tc>
          <w:tcPr>
            <w:tcW w:w="484" w:type="pct"/>
            <w:tcBorders>
              <w:top w:val="nil"/>
              <w:left w:val="nil"/>
              <w:bottom w:val="single" w:sz="4" w:space="0" w:color="auto"/>
              <w:right w:val="single" w:sz="4" w:space="0" w:color="auto"/>
            </w:tcBorders>
            <w:shd w:val="clear" w:color="000000" w:fill="FFFDC1"/>
            <w:vAlign w:val="center"/>
            <w:hideMark/>
          </w:tcPr>
          <w:p w14:paraId="4A680373" w14:textId="77777777" w:rsidR="000C10CE" w:rsidRPr="000C10CE" w:rsidRDefault="000C10CE" w:rsidP="000C10CE">
            <w:pPr>
              <w:spacing w:line="240" w:lineRule="auto"/>
              <w:jc w:val="right"/>
              <w:rPr>
                <w:b/>
                <w:bCs/>
                <w:sz w:val="12"/>
                <w:szCs w:val="12"/>
              </w:rPr>
            </w:pPr>
            <w:r w:rsidRPr="000C10CE">
              <w:rPr>
                <w:b/>
                <w:bCs/>
                <w:sz w:val="12"/>
                <w:szCs w:val="12"/>
              </w:rPr>
              <w:t>95,0</w:t>
            </w:r>
          </w:p>
        </w:tc>
      </w:tr>
      <w:tr w:rsidR="000C10CE" w:rsidRPr="000C10CE" w14:paraId="730B985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64ABC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200A0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2D829E"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DF8933C" w14:textId="77777777" w:rsidR="000C10CE" w:rsidRPr="000C10CE" w:rsidRDefault="000C10CE" w:rsidP="000C10CE">
            <w:pPr>
              <w:spacing w:line="240" w:lineRule="auto"/>
              <w:jc w:val="right"/>
              <w:rPr>
                <w:sz w:val="12"/>
                <w:szCs w:val="12"/>
              </w:rPr>
            </w:pPr>
            <w:r w:rsidRPr="000C10CE">
              <w:rPr>
                <w:sz w:val="12"/>
                <w:szCs w:val="12"/>
              </w:rPr>
              <w:t>1 461 000</w:t>
            </w:r>
          </w:p>
        </w:tc>
        <w:tc>
          <w:tcPr>
            <w:tcW w:w="638" w:type="pct"/>
            <w:tcBorders>
              <w:top w:val="nil"/>
              <w:left w:val="nil"/>
              <w:bottom w:val="single" w:sz="4" w:space="0" w:color="auto"/>
              <w:right w:val="single" w:sz="4" w:space="0" w:color="auto"/>
            </w:tcBorders>
            <w:shd w:val="clear" w:color="auto" w:fill="auto"/>
            <w:noWrap/>
            <w:vAlign w:val="center"/>
            <w:hideMark/>
          </w:tcPr>
          <w:p w14:paraId="1435223E" w14:textId="77777777" w:rsidR="000C10CE" w:rsidRPr="000C10CE" w:rsidRDefault="000C10CE" w:rsidP="000C10CE">
            <w:pPr>
              <w:spacing w:line="240" w:lineRule="auto"/>
              <w:jc w:val="right"/>
              <w:rPr>
                <w:sz w:val="12"/>
                <w:szCs w:val="12"/>
              </w:rPr>
            </w:pPr>
            <w:r w:rsidRPr="000C10CE">
              <w:rPr>
                <w:sz w:val="12"/>
                <w:szCs w:val="12"/>
              </w:rPr>
              <w:t>1 387 269,36</w:t>
            </w:r>
          </w:p>
        </w:tc>
        <w:tc>
          <w:tcPr>
            <w:tcW w:w="484" w:type="pct"/>
            <w:tcBorders>
              <w:top w:val="nil"/>
              <w:left w:val="nil"/>
              <w:bottom w:val="single" w:sz="4" w:space="0" w:color="auto"/>
              <w:right w:val="single" w:sz="4" w:space="0" w:color="auto"/>
            </w:tcBorders>
            <w:shd w:val="clear" w:color="auto" w:fill="auto"/>
            <w:noWrap/>
            <w:vAlign w:val="center"/>
            <w:hideMark/>
          </w:tcPr>
          <w:p w14:paraId="556F55E6" w14:textId="77777777" w:rsidR="000C10CE" w:rsidRPr="000C10CE" w:rsidRDefault="000C10CE" w:rsidP="000C10CE">
            <w:pPr>
              <w:spacing w:line="240" w:lineRule="auto"/>
              <w:jc w:val="right"/>
              <w:rPr>
                <w:sz w:val="12"/>
                <w:szCs w:val="12"/>
              </w:rPr>
            </w:pPr>
            <w:r w:rsidRPr="000C10CE">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14:paraId="2B3F4D4B" w14:textId="77777777" w:rsidR="000C10CE" w:rsidRPr="000C10CE" w:rsidRDefault="000C10CE" w:rsidP="000C10CE">
            <w:pPr>
              <w:spacing w:line="240" w:lineRule="auto"/>
              <w:jc w:val="right"/>
              <w:rPr>
                <w:sz w:val="12"/>
                <w:szCs w:val="12"/>
              </w:rPr>
            </w:pPr>
            <w:r w:rsidRPr="000C10CE">
              <w:rPr>
                <w:sz w:val="12"/>
                <w:szCs w:val="12"/>
              </w:rPr>
              <w:t>1 461 000</w:t>
            </w:r>
          </w:p>
        </w:tc>
        <w:tc>
          <w:tcPr>
            <w:tcW w:w="638" w:type="pct"/>
            <w:tcBorders>
              <w:top w:val="nil"/>
              <w:left w:val="nil"/>
              <w:bottom w:val="single" w:sz="4" w:space="0" w:color="auto"/>
              <w:right w:val="single" w:sz="4" w:space="0" w:color="auto"/>
            </w:tcBorders>
            <w:shd w:val="clear" w:color="auto" w:fill="auto"/>
            <w:noWrap/>
            <w:vAlign w:val="center"/>
            <w:hideMark/>
          </w:tcPr>
          <w:p w14:paraId="36850FF0" w14:textId="77777777" w:rsidR="000C10CE" w:rsidRPr="000C10CE" w:rsidRDefault="000C10CE" w:rsidP="000C10CE">
            <w:pPr>
              <w:spacing w:line="240" w:lineRule="auto"/>
              <w:jc w:val="right"/>
              <w:rPr>
                <w:sz w:val="12"/>
                <w:szCs w:val="12"/>
              </w:rPr>
            </w:pPr>
            <w:r w:rsidRPr="000C10CE">
              <w:rPr>
                <w:sz w:val="12"/>
                <w:szCs w:val="12"/>
              </w:rPr>
              <w:t>1 387 269,36</w:t>
            </w:r>
          </w:p>
        </w:tc>
        <w:tc>
          <w:tcPr>
            <w:tcW w:w="484" w:type="pct"/>
            <w:tcBorders>
              <w:top w:val="nil"/>
              <w:left w:val="nil"/>
              <w:bottom w:val="single" w:sz="4" w:space="0" w:color="auto"/>
              <w:right w:val="single" w:sz="4" w:space="0" w:color="auto"/>
            </w:tcBorders>
            <w:shd w:val="clear" w:color="auto" w:fill="auto"/>
            <w:noWrap/>
            <w:vAlign w:val="center"/>
            <w:hideMark/>
          </w:tcPr>
          <w:p w14:paraId="29C12DED" w14:textId="77777777" w:rsidR="000C10CE" w:rsidRPr="000C10CE" w:rsidRDefault="000C10CE" w:rsidP="000C10CE">
            <w:pPr>
              <w:spacing w:line="240" w:lineRule="auto"/>
              <w:jc w:val="right"/>
              <w:rPr>
                <w:sz w:val="12"/>
                <w:szCs w:val="12"/>
              </w:rPr>
            </w:pPr>
            <w:r w:rsidRPr="000C10CE">
              <w:rPr>
                <w:sz w:val="12"/>
                <w:szCs w:val="12"/>
              </w:rPr>
              <w:t>95,0</w:t>
            </w:r>
          </w:p>
        </w:tc>
      </w:tr>
      <w:tr w:rsidR="000C10CE" w:rsidRPr="000C10CE" w14:paraId="035D5AA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E11BA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ED9C1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893B4E"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5B4CDD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4A8FC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7A6C6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9DA49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BF909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1ACDF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A5FB4D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6B4FD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E20A0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A66C40"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F93D3A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2C7A9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67345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050C14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12C2E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CC5ED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B7AC49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A9D90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F6AB9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22A557"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82DC56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FA3C1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DFD8A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87758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B3B2D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E118A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4C6CC6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D572A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9B824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E28875"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F99CB17" w14:textId="77777777" w:rsidR="000C10CE" w:rsidRPr="000C10CE" w:rsidRDefault="000C10CE" w:rsidP="000C10CE">
            <w:pPr>
              <w:spacing w:line="240" w:lineRule="auto"/>
              <w:jc w:val="right"/>
              <w:rPr>
                <w:sz w:val="12"/>
                <w:szCs w:val="12"/>
              </w:rPr>
            </w:pPr>
            <w:r w:rsidRPr="000C10CE">
              <w:rPr>
                <w:sz w:val="12"/>
                <w:szCs w:val="12"/>
              </w:rPr>
              <w:t>1 461 000</w:t>
            </w:r>
          </w:p>
        </w:tc>
        <w:tc>
          <w:tcPr>
            <w:tcW w:w="638" w:type="pct"/>
            <w:tcBorders>
              <w:top w:val="nil"/>
              <w:left w:val="nil"/>
              <w:bottom w:val="single" w:sz="4" w:space="0" w:color="auto"/>
              <w:right w:val="single" w:sz="4" w:space="0" w:color="auto"/>
            </w:tcBorders>
            <w:shd w:val="clear" w:color="auto" w:fill="auto"/>
            <w:noWrap/>
            <w:vAlign w:val="center"/>
            <w:hideMark/>
          </w:tcPr>
          <w:p w14:paraId="5A112259" w14:textId="77777777" w:rsidR="000C10CE" w:rsidRPr="000C10CE" w:rsidRDefault="000C10CE" w:rsidP="000C10CE">
            <w:pPr>
              <w:spacing w:line="240" w:lineRule="auto"/>
              <w:jc w:val="right"/>
              <w:rPr>
                <w:sz w:val="12"/>
                <w:szCs w:val="12"/>
              </w:rPr>
            </w:pPr>
            <w:r w:rsidRPr="000C10CE">
              <w:rPr>
                <w:sz w:val="12"/>
                <w:szCs w:val="12"/>
              </w:rPr>
              <w:t>1 387 269,36</w:t>
            </w:r>
          </w:p>
        </w:tc>
        <w:tc>
          <w:tcPr>
            <w:tcW w:w="484" w:type="pct"/>
            <w:tcBorders>
              <w:top w:val="nil"/>
              <w:left w:val="nil"/>
              <w:bottom w:val="single" w:sz="4" w:space="0" w:color="auto"/>
              <w:right w:val="single" w:sz="4" w:space="0" w:color="auto"/>
            </w:tcBorders>
            <w:shd w:val="clear" w:color="auto" w:fill="auto"/>
            <w:noWrap/>
            <w:vAlign w:val="center"/>
            <w:hideMark/>
          </w:tcPr>
          <w:p w14:paraId="5E5F86DF" w14:textId="77777777" w:rsidR="000C10CE" w:rsidRPr="000C10CE" w:rsidRDefault="000C10CE" w:rsidP="000C10CE">
            <w:pPr>
              <w:spacing w:line="240" w:lineRule="auto"/>
              <w:jc w:val="right"/>
              <w:rPr>
                <w:sz w:val="12"/>
                <w:szCs w:val="12"/>
              </w:rPr>
            </w:pPr>
            <w:r w:rsidRPr="000C10CE">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14:paraId="11C6115A" w14:textId="77777777" w:rsidR="000C10CE" w:rsidRPr="000C10CE" w:rsidRDefault="000C10CE" w:rsidP="000C10CE">
            <w:pPr>
              <w:spacing w:line="240" w:lineRule="auto"/>
              <w:jc w:val="right"/>
              <w:rPr>
                <w:sz w:val="12"/>
                <w:szCs w:val="12"/>
              </w:rPr>
            </w:pPr>
            <w:r w:rsidRPr="000C10CE">
              <w:rPr>
                <w:sz w:val="12"/>
                <w:szCs w:val="12"/>
              </w:rPr>
              <w:t>1 461 000</w:t>
            </w:r>
          </w:p>
        </w:tc>
        <w:tc>
          <w:tcPr>
            <w:tcW w:w="638" w:type="pct"/>
            <w:tcBorders>
              <w:top w:val="nil"/>
              <w:left w:val="nil"/>
              <w:bottom w:val="single" w:sz="4" w:space="0" w:color="auto"/>
              <w:right w:val="single" w:sz="4" w:space="0" w:color="auto"/>
            </w:tcBorders>
            <w:shd w:val="clear" w:color="auto" w:fill="auto"/>
            <w:noWrap/>
            <w:vAlign w:val="center"/>
            <w:hideMark/>
          </w:tcPr>
          <w:p w14:paraId="7694523B" w14:textId="77777777" w:rsidR="000C10CE" w:rsidRPr="000C10CE" w:rsidRDefault="000C10CE" w:rsidP="000C10CE">
            <w:pPr>
              <w:spacing w:line="240" w:lineRule="auto"/>
              <w:jc w:val="right"/>
              <w:rPr>
                <w:sz w:val="12"/>
                <w:szCs w:val="12"/>
              </w:rPr>
            </w:pPr>
            <w:r w:rsidRPr="000C10CE">
              <w:rPr>
                <w:sz w:val="12"/>
                <w:szCs w:val="12"/>
              </w:rPr>
              <w:t>1 387 269,36</w:t>
            </w:r>
          </w:p>
        </w:tc>
        <w:tc>
          <w:tcPr>
            <w:tcW w:w="484" w:type="pct"/>
            <w:tcBorders>
              <w:top w:val="nil"/>
              <w:left w:val="nil"/>
              <w:bottom w:val="single" w:sz="4" w:space="0" w:color="auto"/>
              <w:right w:val="single" w:sz="4" w:space="0" w:color="auto"/>
            </w:tcBorders>
            <w:shd w:val="clear" w:color="auto" w:fill="auto"/>
            <w:noWrap/>
            <w:vAlign w:val="center"/>
            <w:hideMark/>
          </w:tcPr>
          <w:p w14:paraId="3323858A" w14:textId="77777777" w:rsidR="000C10CE" w:rsidRPr="000C10CE" w:rsidRDefault="000C10CE" w:rsidP="000C10CE">
            <w:pPr>
              <w:spacing w:line="240" w:lineRule="auto"/>
              <w:jc w:val="right"/>
              <w:rPr>
                <w:sz w:val="12"/>
                <w:szCs w:val="12"/>
              </w:rPr>
            </w:pPr>
            <w:r w:rsidRPr="000C10CE">
              <w:rPr>
                <w:sz w:val="12"/>
                <w:szCs w:val="12"/>
              </w:rPr>
              <w:t>95,0</w:t>
            </w:r>
          </w:p>
        </w:tc>
      </w:tr>
      <w:tr w:rsidR="000C10CE" w:rsidRPr="000C10CE" w14:paraId="4C08E66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9BAFD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B63FE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BE1E24"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E971EC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8467A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891D5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37DB8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EF034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5E484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07CA7D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7BBFE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7CF90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693BCF"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32840A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44357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C3A29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4179E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EFA21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290A4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115D7C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40306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8DFA4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C7FA64"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DDDC4C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D359F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2F37B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07A33C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21960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85C65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093841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04030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F404B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64F782"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277FDB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4CED8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41600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0D124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82262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FF48A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20CCC8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3E3FA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1C4AA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689481"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415D64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CB461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4C472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A52187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80F4F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42142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47F803F" w14:textId="77777777" w:rsidTr="000C10CE">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00F2A2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0D06B6A" w14:textId="77777777" w:rsidR="000C10CE" w:rsidRPr="000C10CE" w:rsidRDefault="000C10CE" w:rsidP="000C10CE">
            <w:pPr>
              <w:spacing w:line="240" w:lineRule="auto"/>
              <w:jc w:val="center"/>
              <w:rPr>
                <w:b/>
                <w:bCs/>
                <w:sz w:val="12"/>
                <w:szCs w:val="12"/>
              </w:rPr>
            </w:pPr>
            <w:r w:rsidRPr="000C10CE">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14:paraId="46B58E29" w14:textId="77777777" w:rsidR="000C10CE" w:rsidRPr="000C10CE" w:rsidRDefault="000C10CE" w:rsidP="000C10CE">
            <w:pPr>
              <w:spacing w:line="240" w:lineRule="auto"/>
              <w:rPr>
                <w:b/>
                <w:bCs/>
                <w:sz w:val="12"/>
                <w:szCs w:val="12"/>
              </w:rPr>
            </w:pPr>
            <w:r w:rsidRPr="000C10CE">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14:paraId="3E1B8DC4" w14:textId="77777777" w:rsidR="000C10CE" w:rsidRPr="000C10CE" w:rsidRDefault="000C10CE" w:rsidP="000C10CE">
            <w:pPr>
              <w:spacing w:line="240" w:lineRule="auto"/>
              <w:jc w:val="right"/>
              <w:rPr>
                <w:b/>
                <w:bCs/>
                <w:sz w:val="12"/>
                <w:szCs w:val="12"/>
              </w:rPr>
            </w:pPr>
            <w:r w:rsidRPr="000C10CE">
              <w:rPr>
                <w:b/>
                <w:bCs/>
                <w:sz w:val="12"/>
                <w:szCs w:val="12"/>
              </w:rPr>
              <w:t>8 661 168</w:t>
            </w:r>
          </w:p>
        </w:tc>
        <w:tc>
          <w:tcPr>
            <w:tcW w:w="638" w:type="pct"/>
            <w:tcBorders>
              <w:top w:val="nil"/>
              <w:left w:val="nil"/>
              <w:bottom w:val="single" w:sz="4" w:space="0" w:color="auto"/>
              <w:right w:val="single" w:sz="4" w:space="0" w:color="auto"/>
            </w:tcBorders>
            <w:shd w:val="clear" w:color="000000" w:fill="FFFDC1"/>
            <w:vAlign w:val="center"/>
            <w:hideMark/>
          </w:tcPr>
          <w:p w14:paraId="421A6DFF" w14:textId="77777777" w:rsidR="000C10CE" w:rsidRPr="000C10CE" w:rsidRDefault="000C10CE" w:rsidP="000C10CE">
            <w:pPr>
              <w:spacing w:line="240" w:lineRule="auto"/>
              <w:jc w:val="right"/>
              <w:rPr>
                <w:b/>
                <w:bCs/>
                <w:sz w:val="12"/>
                <w:szCs w:val="12"/>
              </w:rPr>
            </w:pPr>
            <w:r w:rsidRPr="000C10CE">
              <w:rPr>
                <w:b/>
                <w:bCs/>
                <w:sz w:val="12"/>
                <w:szCs w:val="12"/>
              </w:rPr>
              <w:t>8 659 139,83</w:t>
            </w:r>
          </w:p>
        </w:tc>
        <w:tc>
          <w:tcPr>
            <w:tcW w:w="484" w:type="pct"/>
            <w:tcBorders>
              <w:top w:val="nil"/>
              <w:left w:val="nil"/>
              <w:bottom w:val="single" w:sz="4" w:space="0" w:color="auto"/>
              <w:right w:val="single" w:sz="4" w:space="0" w:color="auto"/>
            </w:tcBorders>
            <w:shd w:val="clear" w:color="000000" w:fill="FFFDC1"/>
            <w:vAlign w:val="center"/>
            <w:hideMark/>
          </w:tcPr>
          <w:p w14:paraId="0AFAA8A8"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4D24E06A"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1AC222DE"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24C068C1" w14:textId="77777777" w:rsidR="000C10CE" w:rsidRPr="000C10CE" w:rsidRDefault="000C10CE" w:rsidP="000C10CE">
            <w:pPr>
              <w:spacing w:line="240" w:lineRule="auto"/>
              <w:jc w:val="right"/>
              <w:rPr>
                <w:b/>
                <w:bCs/>
                <w:color w:val="FF1818"/>
                <w:sz w:val="12"/>
                <w:szCs w:val="12"/>
              </w:rPr>
            </w:pPr>
            <w:r w:rsidRPr="000C10CE">
              <w:rPr>
                <w:b/>
                <w:bCs/>
                <w:color w:val="FF1818"/>
                <w:sz w:val="12"/>
                <w:szCs w:val="12"/>
              </w:rPr>
              <w:t> </w:t>
            </w:r>
          </w:p>
        </w:tc>
      </w:tr>
      <w:tr w:rsidR="000C10CE" w:rsidRPr="000C10CE" w14:paraId="5B0F0AC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6792F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7E737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204C43"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A1A6A5F" w14:textId="77777777" w:rsidR="000C10CE" w:rsidRPr="000C10CE" w:rsidRDefault="000C10CE" w:rsidP="000C10CE">
            <w:pPr>
              <w:spacing w:line="240" w:lineRule="auto"/>
              <w:jc w:val="right"/>
              <w:rPr>
                <w:sz w:val="12"/>
                <w:szCs w:val="12"/>
              </w:rPr>
            </w:pPr>
            <w:r w:rsidRPr="000C10CE">
              <w:rPr>
                <w:sz w:val="12"/>
                <w:szCs w:val="12"/>
              </w:rPr>
              <w:t>8 661 168</w:t>
            </w:r>
          </w:p>
        </w:tc>
        <w:tc>
          <w:tcPr>
            <w:tcW w:w="638" w:type="pct"/>
            <w:tcBorders>
              <w:top w:val="nil"/>
              <w:left w:val="nil"/>
              <w:bottom w:val="single" w:sz="4" w:space="0" w:color="auto"/>
              <w:right w:val="single" w:sz="4" w:space="0" w:color="auto"/>
            </w:tcBorders>
            <w:shd w:val="clear" w:color="auto" w:fill="auto"/>
            <w:noWrap/>
            <w:vAlign w:val="center"/>
            <w:hideMark/>
          </w:tcPr>
          <w:p w14:paraId="626FBC04" w14:textId="77777777" w:rsidR="000C10CE" w:rsidRPr="000C10CE" w:rsidRDefault="000C10CE" w:rsidP="000C10CE">
            <w:pPr>
              <w:spacing w:line="240" w:lineRule="auto"/>
              <w:jc w:val="right"/>
              <w:rPr>
                <w:sz w:val="12"/>
                <w:szCs w:val="12"/>
              </w:rPr>
            </w:pPr>
            <w:r w:rsidRPr="000C10CE">
              <w:rPr>
                <w:sz w:val="12"/>
                <w:szCs w:val="12"/>
              </w:rPr>
              <w:t>8 659 139,83</w:t>
            </w:r>
          </w:p>
        </w:tc>
        <w:tc>
          <w:tcPr>
            <w:tcW w:w="484" w:type="pct"/>
            <w:tcBorders>
              <w:top w:val="nil"/>
              <w:left w:val="nil"/>
              <w:bottom w:val="single" w:sz="4" w:space="0" w:color="auto"/>
              <w:right w:val="single" w:sz="4" w:space="0" w:color="auto"/>
            </w:tcBorders>
            <w:shd w:val="clear" w:color="auto" w:fill="auto"/>
            <w:noWrap/>
            <w:vAlign w:val="center"/>
            <w:hideMark/>
          </w:tcPr>
          <w:p w14:paraId="738CC8E1"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B03615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BB0FE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5E69D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394C17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1E9FC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E3B94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47D6E7"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E0C03EE" w14:textId="77777777" w:rsidR="000C10CE" w:rsidRPr="000C10CE" w:rsidRDefault="000C10CE" w:rsidP="000C10CE">
            <w:pPr>
              <w:spacing w:line="240" w:lineRule="auto"/>
              <w:jc w:val="right"/>
              <w:rPr>
                <w:sz w:val="12"/>
                <w:szCs w:val="12"/>
              </w:rPr>
            </w:pPr>
            <w:r w:rsidRPr="000C10CE">
              <w:rPr>
                <w:sz w:val="12"/>
                <w:szCs w:val="12"/>
              </w:rPr>
              <w:t>8 640 988</w:t>
            </w:r>
          </w:p>
        </w:tc>
        <w:tc>
          <w:tcPr>
            <w:tcW w:w="638" w:type="pct"/>
            <w:tcBorders>
              <w:top w:val="nil"/>
              <w:left w:val="nil"/>
              <w:bottom w:val="single" w:sz="4" w:space="0" w:color="auto"/>
              <w:right w:val="single" w:sz="4" w:space="0" w:color="auto"/>
            </w:tcBorders>
            <w:shd w:val="clear" w:color="auto" w:fill="auto"/>
            <w:noWrap/>
            <w:vAlign w:val="center"/>
            <w:hideMark/>
          </w:tcPr>
          <w:p w14:paraId="0DFF9B27" w14:textId="77777777" w:rsidR="000C10CE" w:rsidRPr="000C10CE" w:rsidRDefault="000C10CE" w:rsidP="000C10CE">
            <w:pPr>
              <w:spacing w:line="240" w:lineRule="auto"/>
              <w:jc w:val="right"/>
              <w:rPr>
                <w:sz w:val="12"/>
                <w:szCs w:val="12"/>
              </w:rPr>
            </w:pPr>
            <w:r w:rsidRPr="000C10CE">
              <w:rPr>
                <w:sz w:val="12"/>
                <w:szCs w:val="12"/>
              </w:rPr>
              <w:t>8 638 962,01</w:t>
            </w:r>
          </w:p>
        </w:tc>
        <w:tc>
          <w:tcPr>
            <w:tcW w:w="484" w:type="pct"/>
            <w:tcBorders>
              <w:top w:val="nil"/>
              <w:left w:val="nil"/>
              <w:bottom w:val="single" w:sz="4" w:space="0" w:color="auto"/>
              <w:right w:val="single" w:sz="4" w:space="0" w:color="auto"/>
            </w:tcBorders>
            <w:shd w:val="clear" w:color="auto" w:fill="auto"/>
            <w:noWrap/>
            <w:vAlign w:val="center"/>
            <w:hideMark/>
          </w:tcPr>
          <w:p w14:paraId="21EFEAE8"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C13818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5DCBB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5C64D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B61128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CF427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3553E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DF9C42"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B7A4853" w14:textId="77777777" w:rsidR="000C10CE" w:rsidRPr="000C10CE" w:rsidRDefault="000C10CE" w:rsidP="000C10CE">
            <w:pPr>
              <w:spacing w:line="240" w:lineRule="auto"/>
              <w:jc w:val="right"/>
              <w:rPr>
                <w:sz w:val="12"/>
                <w:szCs w:val="12"/>
              </w:rPr>
            </w:pPr>
            <w:r w:rsidRPr="000C10CE">
              <w:rPr>
                <w:sz w:val="12"/>
                <w:szCs w:val="12"/>
              </w:rPr>
              <w:t>7 858 747</w:t>
            </w:r>
          </w:p>
        </w:tc>
        <w:tc>
          <w:tcPr>
            <w:tcW w:w="638" w:type="pct"/>
            <w:tcBorders>
              <w:top w:val="nil"/>
              <w:left w:val="nil"/>
              <w:bottom w:val="single" w:sz="4" w:space="0" w:color="auto"/>
              <w:right w:val="single" w:sz="4" w:space="0" w:color="auto"/>
            </w:tcBorders>
            <w:shd w:val="clear" w:color="auto" w:fill="auto"/>
            <w:noWrap/>
            <w:vAlign w:val="center"/>
            <w:hideMark/>
          </w:tcPr>
          <w:p w14:paraId="2D356268" w14:textId="77777777" w:rsidR="000C10CE" w:rsidRPr="000C10CE" w:rsidRDefault="000C10CE" w:rsidP="000C10CE">
            <w:pPr>
              <w:spacing w:line="240" w:lineRule="auto"/>
              <w:jc w:val="right"/>
              <w:rPr>
                <w:sz w:val="12"/>
                <w:szCs w:val="12"/>
              </w:rPr>
            </w:pPr>
            <w:r w:rsidRPr="000C10CE">
              <w:rPr>
                <w:sz w:val="12"/>
                <w:szCs w:val="12"/>
              </w:rPr>
              <w:t>7 857 412,93</w:t>
            </w:r>
          </w:p>
        </w:tc>
        <w:tc>
          <w:tcPr>
            <w:tcW w:w="484" w:type="pct"/>
            <w:tcBorders>
              <w:top w:val="nil"/>
              <w:left w:val="nil"/>
              <w:bottom w:val="single" w:sz="4" w:space="0" w:color="auto"/>
              <w:right w:val="single" w:sz="4" w:space="0" w:color="auto"/>
            </w:tcBorders>
            <w:shd w:val="clear" w:color="auto" w:fill="auto"/>
            <w:noWrap/>
            <w:vAlign w:val="center"/>
            <w:hideMark/>
          </w:tcPr>
          <w:p w14:paraId="740D09D8"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33F8A0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9FBB7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E7742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D82919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0FBA2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64409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0F5220"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7CE6AF8" w14:textId="77777777" w:rsidR="000C10CE" w:rsidRPr="000C10CE" w:rsidRDefault="000C10CE" w:rsidP="000C10CE">
            <w:pPr>
              <w:spacing w:line="240" w:lineRule="auto"/>
              <w:jc w:val="right"/>
              <w:rPr>
                <w:sz w:val="12"/>
                <w:szCs w:val="12"/>
              </w:rPr>
            </w:pPr>
            <w:r w:rsidRPr="000C10CE">
              <w:rPr>
                <w:sz w:val="12"/>
                <w:szCs w:val="12"/>
              </w:rPr>
              <w:t>782 241</w:t>
            </w:r>
          </w:p>
        </w:tc>
        <w:tc>
          <w:tcPr>
            <w:tcW w:w="638" w:type="pct"/>
            <w:tcBorders>
              <w:top w:val="nil"/>
              <w:left w:val="nil"/>
              <w:bottom w:val="single" w:sz="4" w:space="0" w:color="auto"/>
              <w:right w:val="single" w:sz="4" w:space="0" w:color="auto"/>
            </w:tcBorders>
            <w:shd w:val="clear" w:color="auto" w:fill="auto"/>
            <w:noWrap/>
            <w:vAlign w:val="center"/>
            <w:hideMark/>
          </w:tcPr>
          <w:p w14:paraId="54EA81A9" w14:textId="77777777" w:rsidR="000C10CE" w:rsidRPr="000C10CE" w:rsidRDefault="000C10CE" w:rsidP="000C10CE">
            <w:pPr>
              <w:spacing w:line="240" w:lineRule="auto"/>
              <w:jc w:val="right"/>
              <w:rPr>
                <w:sz w:val="12"/>
                <w:szCs w:val="12"/>
              </w:rPr>
            </w:pPr>
            <w:r w:rsidRPr="000C10CE">
              <w:rPr>
                <w:sz w:val="12"/>
                <w:szCs w:val="12"/>
              </w:rPr>
              <w:t>781 549,08</w:t>
            </w:r>
          </w:p>
        </w:tc>
        <w:tc>
          <w:tcPr>
            <w:tcW w:w="484" w:type="pct"/>
            <w:tcBorders>
              <w:top w:val="nil"/>
              <w:left w:val="nil"/>
              <w:bottom w:val="single" w:sz="4" w:space="0" w:color="auto"/>
              <w:right w:val="single" w:sz="4" w:space="0" w:color="auto"/>
            </w:tcBorders>
            <w:shd w:val="clear" w:color="auto" w:fill="auto"/>
            <w:noWrap/>
            <w:vAlign w:val="center"/>
            <w:hideMark/>
          </w:tcPr>
          <w:p w14:paraId="437D1ADE"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317C94C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63B5B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3EDBC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6F8413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1883D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874A4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38E726"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7086B7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101CE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30E3B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09CC69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7C348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F6E69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C2F8E6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EB7E9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64B1A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017B4F"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6E485C1" w14:textId="77777777" w:rsidR="000C10CE" w:rsidRPr="000C10CE" w:rsidRDefault="000C10CE" w:rsidP="000C10CE">
            <w:pPr>
              <w:spacing w:line="240" w:lineRule="auto"/>
              <w:jc w:val="right"/>
              <w:rPr>
                <w:sz w:val="12"/>
                <w:szCs w:val="12"/>
              </w:rPr>
            </w:pPr>
            <w:r w:rsidRPr="000C10CE">
              <w:rPr>
                <w:sz w:val="12"/>
                <w:szCs w:val="12"/>
              </w:rPr>
              <w:t>20 180</w:t>
            </w:r>
          </w:p>
        </w:tc>
        <w:tc>
          <w:tcPr>
            <w:tcW w:w="638" w:type="pct"/>
            <w:tcBorders>
              <w:top w:val="nil"/>
              <w:left w:val="nil"/>
              <w:bottom w:val="single" w:sz="4" w:space="0" w:color="auto"/>
              <w:right w:val="single" w:sz="4" w:space="0" w:color="auto"/>
            </w:tcBorders>
            <w:shd w:val="clear" w:color="auto" w:fill="auto"/>
            <w:noWrap/>
            <w:vAlign w:val="center"/>
            <w:hideMark/>
          </w:tcPr>
          <w:p w14:paraId="27EC00ED" w14:textId="77777777" w:rsidR="000C10CE" w:rsidRPr="000C10CE" w:rsidRDefault="000C10CE" w:rsidP="000C10CE">
            <w:pPr>
              <w:spacing w:line="240" w:lineRule="auto"/>
              <w:jc w:val="right"/>
              <w:rPr>
                <w:sz w:val="12"/>
                <w:szCs w:val="12"/>
              </w:rPr>
            </w:pPr>
            <w:r w:rsidRPr="000C10CE">
              <w:rPr>
                <w:sz w:val="12"/>
                <w:szCs w:val="12"/>
              </w:rPr>
              <w:t>20 177,82</w:t>
            </w:r>
          </w:p>
        </w:tc>
        <w:tc>
          <w:tcPr>
            <w:tcW w:w="484" w:type="pct"/>
            <w:tcBorders>
              <w:top w:val="nil"/>
              <w:left w:val="nil"/>
              <w:bottom w:val="single" w:sz="4" w:space="0" w:color="auto"/>
              <w:right w:val="single" w:sz="4" w:space="0" w:color="auto"/>
            </w:tcBorders>
            <w:shd w:val="clear" w:color="auto" w:fill="auto"/>
            <w:noWrap/>
            <w:vAlign w:val="center"/>
            <w:hideMark/>
          </w:tcPr>
          <w:p w14:paraId="23EC4656"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A531A9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3032C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17E16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F803E2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76D8A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62C40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072B51"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315960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2A191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121D5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FC681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326A9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2FDEB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B24B92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DCCA3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4753D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69069F"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92FEA9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475AC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7164E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3397E2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A9CF3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7F9FD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9FD606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E0CFB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8E37C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FF07C9"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9DAAE3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59778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4B34D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436B19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488C8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44159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15B6F7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6836B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09035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D32004"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B7FFE6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4EFA0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D9AA45"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165CB7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3C83F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9FFA8A"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r>
      <w:tr w:rsidR="000C10CE" w:rsidRPr="000C10CE" w14:paraId="720C94AD"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BD0720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6B2BCFF" w14:textId="77777777" w:rsidR="000C10CE" w:rsidRPr="000C10CE" w:rsidRDefault="000C10CE" w:rsidP="000C10CE">
            <w:pPr>
              <w:spacing w:line="240" w:lineRule="auto"/>
              <w:jc w:val="center"/>
              <w:rPr>
                <w:b/>
                <w:bCs/>
                <w:sz w:val="12"/>
                <w:szCs w:val="12"/>
              </w:rPr>
            </w:pPr>
            <w:r w:rsidRPr="000C10CE">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14:paraId="42097B29" w14:textId="77777777" w:rsidR="000C10CE" w:rsidRPr="000C10CE" w:rsidRDefault="000C10CE" w:rsidP="000C10CE">
            <w:pPr>
              <w:spacing w:line="240" w:lineRule="auto"/>
              <w:rPr>
                <w:b/>
                <w:bCs/>
                <w:sz w:val="12"/>
                <w:szCs w:val="12"/>
              </w:rPr>
            </w:pPr>
            <w:r w:rsidRPr="000C10CE">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14:paraId="00C6A126" w14:textId="77777777" w:rsidR="000C10CE" w:rsidRPr="000C10CE" w:rsidRDefault="000C10CE" w:rsidP="000C10CE">
            <w:pPr>
              <w:spacing w:line="240" w:lineRule="auto"/>
              <w:jc w:val="right"/>
              <w:rPr>
                <w:b/>
                <w:bCs/>
                <w:sz w:val="12"/>
                <w:szCs w:val="12"/>
              </w:rPr>
            </w:pPr>
            <w:r w:rsidRPr="000C10CE">
              <w:rPr>
                <w:b/>
                <w:bCs/>
                <w:sz w:val="12"/>
                <w:szCs w:val="12"/>
              </w:rPr>
              <w:t>8 883 128</w:t>
            </w:r>
          </w:p>
        </w:tc>
        <w:tc>
          <w:tcPr>
            <w:tcW w:w="638" w:type="pct"/>
            <w:tcBorders>
              <w:top w:val="nil"/>
              <w:left w:val="nil"/>
              <w:bottom w:val="single" w:sz="4" w:space="0" w:color="auto"/>
              <w:right w:val="single" w:sz="4" w:space="0" w:color="auto"/>
            </w:tcBorders>
            <w:shd w:val="clear" w:color="000000" w:fill="FFFDC1"/>
            <w:vAlign w:val="center"/>
            <w:hideMark/>
          </w:tcPr>
          <w:p w14:paraId="5F20ECB2" w14:textId="77777777" w:rsidR="000C10CE" w:rsidRPr="000C10CE" w:rsidRDefault="000C10CE" w:rsidP="000C10CE">
            <w:pPr>
              <w:spacing w:line="240" w:lineRule="auto"/>
              <w:jc w:val="right"/>
              <w:rPr>
                <w:b/>
                <w:bCs/>
                <w:sz w:val="12"/>
                <w:szCs w:val="12"/>
              </w:rPr>
            </w:pPr>
            <w:r w:rsidRPr="000C10CE">
              <w:rPr>
                <w:b/>
                <w:bCs/>
                <w:sz w:val="12"/>
                <w:szCs w:val="12"/>
              </w:rPr>
              <w:t>8 864 222,99</w:t>
            </w:r>
          </w:p>
        </w:tc>
        <w:tc>
          <w:tcPr>
            <w:tcW w:w="484" w:type="pct"/>
            <w:tcBorders>
              <w:top w:val="nil"/>
              <w:left w:val="nil"/>
              <w:bottom w:val="single" w:sz="4" w:space="0" w:color="auto"/>
              <w:right w:val="single" w:sz="4" w:space="0" w:color="auto"/>
            </w:tcBorders>
            <w:shd w:val="clear" w:color="000000" w:fill="FFFDC1"/>
            <w:vAlign w:val="center"/>
            <w:hideMark/>
          </w:tcPr>
          <w:p w14:paraId="0D2543DB" w14:textId="77777777" w:rsidR="000C10CE" w:rsidRPr="000C10CE" w:rsidRDefault="000C10CE" w:rsidP="000C10CE">
            <w:pPr>
              <w:spacing w:line="240" w:lineRule="auto"/>
              <w:jc w:val="right"/>
              <w:rPr>
                <w:b/>
                <w:bCs/>
                <w:sz w:val="12"/>
                <w:szCs w:val="12"/>
              </w:rPr>
            </w:pPr>
            <w:r w:rsidRPr="000C10CE">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69A8E9AB"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10193F68"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33A23D0B" w14:textId="77777777" w:rsidR="000C10CE" w:rsidRPr="000C10CE" w:rsidRDefault="000C10CE" w:rsidP="000C10CE">
            <w:pPr>
              <w:spacing w:line="240" w:lineRule="auto"/>
              <w:jc w:val="right"/>
              <w:rPr>
                <w:b/>
                <w:bCs/>
                <w:color w:val="FF1818"/>
                <w:sz w:val="12"/>
                <w:szCs w:val="12"/>
              </w:rPr>
            </w:pPr>
            <w:r w:rsidRPr="000C10CE">
              <w:rPr>
                <w:b/>
                <w:bCs/>
                <w:color w:val="FF1818"/>
                <w:sz w:val="12"/>
                <w:szCs w:val="12"/>
              </w:rPr>
              <w:t> </w:t>
            </w:r>
          </w:p>
        </w:tc>
      </w:tr>
      <w:tr w:rsidR="000C10CE" w:rsidRPr="000C10CE" w14:paraId="41439CB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B0AE3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17D66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88511C"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19C5B0A" w14:textId="77777777" w:rsidR="000C10CE" w:rsidRPr="000C10CE" w:rsidRDefault="000C10CE" w:rsidP="000C10CE">
            <w:pPr>
              <w:spacing w:line="240" w:lineRule="auto"/>
              <w:jc w:val="right"/>
              <w:rPr>
                <w:sz w:val="12"/>
                <w:szCs w:val="12"/>
              </w:rPr>
            </w:pPr>
            <w:r w:rsidRPr="000C10CE">
              <w:rPr>
                <w:sz w:val="12"/>
                <w:szCs w:val="12"/>
              </w:rPr>
              <w:t>8 765 128</w:t>
            </w:r>
          </w:p>
        </w:tc>
        <w:tc>
          <w:tcPr>
            <w:tcW w:w="638" w:type="pct"/>
            <w:tcBorders>
              <w:top w:val="nil"/>
              <w:left w:val="nil"/>
              <w:bottom w:val="single" w:sz="4" w:space="0" w:color="auto"/>
              <w:right w:val="single" w:sz="4" w:space="0" w:color="auto"/>
            </w:tcBorders>
            <w:shd w:val="clear" w:color="auto" w:fill="auto"/>
            <w:noWrap/>
            <w:vAlign w:val="center"/>
            <w:hideMark/>
          </w:tcPr>
          <w:p w14:paraId="465D7B21" w14:textId="77777777" w:rsidR="000C10CE" w:rsidRPr="000C10CE" w:rsidRDefault="000C10CE" w:rsidP="000C10CE">
            <w:pPr>
              <w:spacing w:line="240" w:lineRule="auto"/>
              <w:jc w:val="right"/>
              <w:rPr>
                <w:sz w:val="12"/>
                <w:szCs w:val="12"/>
              </w:rPr>
            </w:pPr>
            <w:r w:rsidRPr="000C10CE">
              <w:rPr>
                <w:sz w:val="12"/>
                <w:szCs w:val="12"/>
              </w:rPr>
              <w:t>8 747 226,60</w:t>
            </w:r>
          </w:p>
        </w:tc>
        <w:tc>
          <w:tcPr>
            <w:tcW w:w="484" w:type="pct"/>
            <w:tcBorders>
              <w:top w:val="nil"/>
              <w:left w:val="nil"/>
              <w:bottom w:val="single" w:sz="4" w:space="0" w:color="auto"/>
              <w:right w:val="single" w:sz="4" w:space="0" w:color="auto"/>
            </w:tcBorders>
            <w:shd w:val="clear" w:color="auto" w:fill="auto"/>
            <w:noWrap/>
            <w:vAlign w:val="center"/>
            <w:hideMark/>
          </w:tcPr>
          <w:p w14:paraId="0B497B6E" w14:textId="77777777" w:rsidR="000C10CE" w:rsidRPr="000C10CE" w:rsidRDefault="000C10CE" w:rsidP="000C10CE">
            <w:pPr>
              <w:spacing w:line="240" w:lineRule="auto"/>
              <w:jc w:val="right"/>
              <w:rPr>
                <w:sz w:val="12"/>
                <w:szCs w:val="12"/>
              </w:rPr>
            </w:pPr>
            <w:r w:rsidRPr="000C10C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1D10E7A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93D07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B0C35D"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r>
      <w:tr w:rsidR="000C10CE" w:rsidRPr="000C10CE" w14:paraId="1B69F82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E0728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96483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5C142F"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97F1223" w14:textId="77777777" w:rsidR="000C10CE" w:rsidRPr="000C10CE" w:rsidRDefault="000C10CE" w:rsidP="000C10CE">
            <w:pPr>
              <w:spacing w:line="240" w:lineRule="auto"/>
              <w:jc w:val="right"/>
              <w:rPr>
                <w:sz w:val="12"/>
                <w:szCs w:val="12"/>
              </w:rPr>
            </w:pPr>
            <w:r w:rsidRPr="000C10CE">
              <w:rPr>
                <w:sz w:val="12"/>
                <w:szCs w:val="12"/>
              </w:rPr>
              <w:t>8 752 128</w:t>
            </w:r>
          </w:p>
        </w:tc>
        <w:tc>
          <w:tcPr>
            <w:tcW w:w="638" w:type="pct"/>
            <w:tcBorders>
              <w:top w:val="nil"/>
              <w:left w:val="nil"/>
              <w:bottom w:val="single" w:sz="4" w:space="0" w:color="auto"/>
              <w:right w:val="single" w:sz="4" w:space="0" w:color="auto"/>
            </w:tcBorders>
            <w:shd w:val="clear" w:color="auto" w:fill="auto"/>
            <w:noWrap/>
            <w:vAlign w:val="center"/>
            <w:hideMark/>
          </w:tcPr>
          <w:p w14:paraId="0AE79200" w14:textId="77777777" w:rsidR="000C10CE" w:rsidRPr="000C10CE" w:rsidRDefault="000C10CE" w:rsidP="000C10CE">
            <w:pPr>
              <w:spacing w:line="240" w:lineRule="auto"/>
              <w:jc w:val="right"/>
              <w:rPr>
                <w:sz w:val="12"/>
                <w:szCs w:val="12"/>
              </w:rPr>
            </w:pPr>
            <w:r w:rsidRPr="000C10CE">
              <w:rPr>
                <w:sz w:val="12"/>
                <w:szCs w:val="12"/>
              </w:rPr>
              <w:t>8 734 248,84</w:t>
            </w:r>
          </w:p>
        </w:tc>
        <w:tc>
          <w:tcPr>
            <w:tcW w:w="484" w:type="pct"/>
            <w:tcBorders>
              <w:top w:val="nil"/>
              <w:left w:val="nil"/>
              <w:bottom w:val="single" w:sz="4" w:space="0" w:color="auto"/>
              <w:right w:val="single" w:sz="4" w:space="0" w:color="auto"/>
            </w:tcBorders>
            <w:shd w:val="clear" w:color="auto" w:fill="auto"/>
            <w:noWrap/>
            <w:vAlign w:val="center"/>
            <w:hideMark/>
          </w:tcPr>
          <w:p w14:paraId="70D8AFD6" w14:textId="77777777" w:rsidR="000C10CE" w:rsidRPr="000C10CE" w:rsidRDefault="000C10CE" w:rsidP="000C10CE">
            <w:pPr>
              <w:spacing w:line="240" w:lineRule="auto"/>
              <w:jc w:val="right"/>
              <w:rPr>
                <w:sz w:val="12"/>
                <w:szCs w:val="12"/>
              </w:rPr>
            </w:pPr>
            <w:r w:rsidRPr="000C10C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43DE9A8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DB1B9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BD3A14"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r>
      <w:tr w:rsidR="000C10CE" w:rsidRPr="000C10CE" w14:paraId="2557594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6165F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920D0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0B6E68"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9977F19" w14:textId="77777777" w:rsidR="000C10CE" w:rsidRPr="000C10CE" w:rsidRDefault="000C10CE" w:rsidP="000C10CE">
            <w:pPr>
              <w:spacing w:line="240" w:lineRule="auto"/>
              <w:jc w:val="right"/>
              <w:rPr>
                <w:sz w:val="12"/>
                <w:szCs w:val="12"/>
              </w:rPr>
            </w:pPr>
            <w:r w:rsidRPr="000C10CE">
              <w:rPr>
                <w:sz w:val="12"/>
                <w:szCs w:val="12"/>
              </w:rPr>
              <w:t>6 645 576</w:t>
            </w:r>
          </w:p>
        </w:tc>
        <w:tc>
          <w:tcPr>
            <w:tcW w:w="638" w:type="pct"/>
            <w:tcBorders>
              <w:top w:val="nil"/>
              <w:left w:val="nil"/>
              <w:bottom w:val="single" w:sz="4" w:space="0" w:color="auto"/>
              <w:right w:val="single" w:sz="4" w:space="0" w:color="auto"/>
            </w:tcBorders>
            <w:shd w:val="clear" w:color="auto" w:fill="auto"/>
            <w:noWrap/>
            <w:vAlign w:val="center"/>
            <w:hideMark/>
          </w:tcPr>
          <w:p w14:paraId="63F3AA76" w14:textId="77777777" w:rsidR="000C10CE" w:rsidRPr="000C10CE" w:rsidRDefault="000C10CE" w:rsidP="000C10CE">
            <w:pPr>
              <w:spacing w:line="240" w:lineRule="auto"/>
              <w:jc w:val="right"/>
              <w:rPr>
                <w:sz w:val="12"/>
                <w:szCs w:val="12"/>
              </w:rPr>
            </w:pPr>
            <w:r w:rsidRPr="000C10CE">
              <w:rPr>
                <w:sz w:val="12"/>
                <w:szCs w:val="12"/>
              </w:rPr>
              <w:t>6 645 303,42</w:t>
            </w:r>
          </w:p>
        </w:tc>
        <w:tc>
          <w:tcPr>
            <w:tcW w:w="484" w:type="pct"/>
            <w:tcBorders>
              <w:top w:val="nil"/>
              <w:left w:val="nil"/>
              <w:bottom w:val="single" w:sz="4" w:space="0" w:color="auto"/>
              <w:right w:val="single" w:sz="4" w:space="0" w:color="auto"/>
            </w:tcBorders>
            <w:shd w:val="clear" w:color="auto" w:fill="auto"/>
            <w:noWrap/>
            <w:vAlign w:val="center"/>
            <w:hideMark/>
          </w:tcPr>
          <w:p w14:paraId="15DF5C8B"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4EDF4A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CF47F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08A96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44AF8B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093E4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A808A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61ECF4"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0CC1C24" w14:textId="77777777" w:rsidR="000C10CE" w:rsidRPr="000C10CE" w:rsidRDefault="000C10CE" w:rsidP="000C10CE">
            <w:pPr>
              <w:spacing w:line="240" w:lineRule="auto"/>
              <w:jc w:val="right"/>
              <w:rPr>
                <w:sz w:val="12"/>
                <w:szCs w:val="12"/>
              </w:rPr>
            </w:pPr>
            <w:r w:rsidRPr="000C10CE">
              <w:rPr>
                <w:sz w:val="12"/>
                <w:szCs w:val="12"/>
              </w:rPr>
              <w:t>2 106 552</w:t>
            </w:r>
          </w:p>
        </w:tc>
        <w:tc>
          <w:tcPr>
            <w:tcW w:w="638" w:type="pct"/>
            <w:tcBorders>
              <w:top w:val="nil"/>
              <w:left w:val="nil"/>
              <w:bottom w:val="single" w:sz="4" w:space="0" w:color="auto"/>
              <w:right w:val="single" w:sz="4" w:space="0" w:color="auto"/>
            </w:tcBorders>
            <w:shd w:val="clear" w:color="auto" w:fill="auto"/>
            <w:noWrap/>
            <w:vAlign w:val="center"/>
            <w:hideMark/>
          </w:tcPr>
          <w:p w14:paraId="51606034" w14:textId="77777777" w:rsidR="000C10CE" w:rsidRPr="000C10CE" w:rsidRDefault="000C10CE" w:rsidP="000C10CE">
            <w:pPr>
              <w:spacing w:line="240" w:lineRule="auto"/>
              <w:jc w:val="right"/>
              <w:rPr>
                <w:sz w:val="12"/>
                <w:szCs w:val="12"/>
              </w:rPr>
            </w:pPr>
            <w:r w:rsidRPr="000C10CE">
              <w:rPr>
                <w:sz w:val="12"/>
                <w:szCs w:val="12"/>
              </w:rPr>
              <w:t>2 088 945,42</w:t>
            </w:r>
          </w:p>
        </w:tc>
        <w:tc>
          <w:tcPr>
            <w:tcW w:w="484" w:type="pct"/>
            <w:tcBorders>
              <w:top w:val="nil"/>
              <w:left w:val="nil"/>
              <w:bottom w:val="single" w:sz="4" w:space="0" w:color="auto"/>
              <w:right w:val="single" w:sz="4" w:space="0" w:color="auto"/>
            </w:tcBorders>
            <w:shd w:val="clear" w:color="auto" w:fill="auto"/>
            <w:noWrap/>
            <w:vAlign w:val="center"/>
            <w:hideMark/>
          </w:tcPr>
          <w:p w14:paraId="79577D89" w14:textId="77777777" w:rsidR="000C10CE" w:rsidRPr="000C10CE" w:rsidRDefault="000C10CE" w:rsidP="000C10CE">
            <w:pPr>
              <w:spacing w:line="240" w:lineRule="auto"/>
              <w:jc w:val="right"/>
              <w:rPr>
                <w:sz w:val="12"/>
                <w:szCs w:val="12"/>
              </w:rPr>
            </w:pPr>
            <w:r w:rsidRPr="000C10CE">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2C77D80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A71D5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1D9788"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r>
      <w:tr w:rsidR="000C10CE" w:rsidRPr="000C10CE" w14:paraId="416A8F5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34B38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D7A56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F1EB3E"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1DA564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2BE64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2F57B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44DA5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79847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DC886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FF12B4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0A035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2E77A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AFDAE4"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56D2549" w14:textId="77777777" w:rsidR="000C10CE" w:rsidRPr="000C10CE" w:rsidRDefault="000C10CE" w:rsidP="000C10CE">
            <w:pPr>
              <w:spacing w:line="240" w:lineRule="auto"/>
              <w:jc w:val="right"/>
              <w:rPr>
                <w:sz w:val="12"/>
                <w:szCs w:val="12"/>
              </w:rPr>
            </w:pPr>
            <w:r w:rsidRPr="000C10CE">
              <w:rPr>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14:paraId="073C2DCD" w14:textId="77777777" w:rsidR="000C10CE" w:rsidRPr="000C10CE" w:rsidRDefault="000C10CE" w:rsidP="000C10CE">
            <w:pPr>
              <w:spacing w:line="240" w:lineRule="auto"/>
              <w:jc w:val="right"/>
              <w:rPr>
                <w:sz w:val="12"/>
                <w:szCs w:val="12"/>
              </w:rPr>
            </w:pPr>
            <w:r w:rsidRPr="000C10CE">
              <w:rPr>
                <w:sz w:val="12"/>
                <w:szCs w:val="12"/>
              </w:rPr>
              <w:t>12 977,76</w:t>
            </w:r>
          </w:p>
        </w:tc>
        <w:tc>
          <w:tcPr>
            <w:tcW w:w="484" w:type="pct"/>
            <w:tcBorders>
              <w:top w:val="nil"/>
              <w:left w:val="nil"/>
              <w:bottom w:val="single" w:sz="4" w:space="0" w:color="auto"/>
              <w:right w:val="single" w:sz="4" w:space="0" w:color="auto"/>
            </w:tcBorders>
            <w:shd w:val="clear" w:color="auto" w:fill="auto"/>
            <w:noWrap/>
            <w:vAlign w:val="center"/>
            <w:hideMark/>
          </w:tcPr>
          <w:p w14:paraId="2AB5C181" w14:textId="77777777" w:rsidR="000C10CE" w:rsidRPr="000C10CE" w:rsidRDefault="000C10CE" w:rsidP="000C10CE">
            <w:pPr>
              <w:spacing w:line="240" w:lineRule="auto"/>
              <w:jc w:val="right"/>
              <w:rPr>
                <w:sz w:val="12"/>
                <w:szCs w:val="12"/>
              </w:rPr>
            </w:pPr>
            <w:r w:rsidRPr="000C10C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19CD35E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998FB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2A830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667A5F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15780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AA00A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E7E05B"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A96ED2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14F92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A78DB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F5381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75BF9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44F49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0A25B6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5794A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EFB2C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AA2E6B"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8C3AC9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C00D8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D36EC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4E6D0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B9E5C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B2137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2CD85E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9A6D9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6A2F0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9A7009"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5C9037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97430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F41A7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A94CC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F37BF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E8388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B91F2B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97009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FE0BC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178FBD"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3F229F3" w14:textId="77777777" w:rsidR="000C10CE" w:rsidRPr="000C10CE" w:rsidRDefault="000C10CE" w:rsidP="000C10CE">
            <w:pPr>
              <w:spacing w:line="240" w:lineRule="auto"/>
              <w:jc w:val="right"/>
              <w:rPr>
                <w:sz w:val="12"/>
                <w:szCs w:val="12"/>
              </w:rPr>
            </w:pPr>
            <w:r w:rsidRPr="000C10CE">
              <w:rPr>
                <w:sz w:val="12"/>
                <w:szCs w:val="12"/>
              </w:rPr>
              <w:t>118 000</w:t>
            </w:r>
          </w:p>
        </w:tc>
        <w:tc>
          <w:tcPr>
            <w:tcW w:w="638" w:type="pct"/>
            <w:tcBorders>
              <w:top w:val="nil"/>
              <w:left w:val="nil"/>
              <w:bottom w:val="single" w:sz="4" w:space="0" w:color="auto"/>
              <w:right w:val="single" w:sz="4" w:space="0" w:color="auto"/>
            </w:tcBorders>
            <w:shd w:val="clear" w:color="auto" w:fill="auto"/>
            <w:noWrap/>
            <w:vAlign w:val="center"/>
            <w:hideMark/>
          </w:tcPr>
          <w:p w14:paraId="0C40412C" w14:textId="77777777" w:rsidR="000C10CE" w:rsidRPr="000C10CE" w:rsidRDefault="000C10CE" w:rsidP="000C10CE">
            <w:pPr>
              <w:spacing w:line="240" w:lineRule="auto"/>
              <w:jc w:val="right"/>
              <w:rPr>
                <w:sz w:val="12"/>
                <w:szCs w:val="12"/>
              </w:rPr>
            </w:pPr>
            <w:r w:rsidRPr="000C10CE">
              <w:rPr>
                <w:sz w:val="12"/>
                <w:szCs w:val="12"/>
              </w:rPr>
              <w:t>116 996,39</w:t>
            </w:r>
          </w:p>
        </w:tc>
        <w:tc>
          <w:tcPr>
            <w:tcW w:w="484" w:type="pct"/>
            <w:tcBorders>
              <w:top w:val="nil"/>
              <w:left w:val="nil"/>
              <w:bottom w:val="single" w:sz="4" w:space="0" w:color="auto"/>
              <w:right w:val="single" w:sz="4" w:space="0" w:color="auto"/>
            </w:tcBorders>
            <w:shd w:val="clear" w:color="auto" w:fill="auto"/>
            <w:noWrap/>
            <w:vAlign w:val="center"/>
            <w:hideMark/>
          </w:tcPr>
          <w:p w14:paraId="1810EC0F" w14:textId="77777777" w:rsidR="000C10CE" w:rsidRPr="000C10CE" w:rsidRDefault="000C10CE" w:rsidP="000C10CE">
            <w:pPr>
              <w:spacing w:line="240" w:lineRule="auto"/>
              <w:jc w:val="right"/>
              <w:rPr>
                <w:sz w:val="12"/>
                <w:szCs w:val="12"/>
              </w:rPr>
            </w:pPr>
            <w:r w:rsidRPr="000C10CE">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5C3CC25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F80A4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AEFFA3"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r>
      <w:tr w:rsidR="000C10CE" w:rsidRPr="000C10CE" w14:paraId="764A509C"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91A5DC2"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38BA32F" w14:textId="77777777" w:rsidR="000C10CE" w:rsidRPr="000C10CE" w:rsidRDefault="000C10CE" w:rsidP="000C10CE">
            <w:pPr>
              <w:spacing w:line="240" w:lineRule="auto"/>
              <w:jc w:val="center"/>
              <w:rPr>
                <w:b/>
                <w:bCs/>
                <w:sz w:val="12"/>
                <w:szCs w:val="12"/>
              </w:rPr>
            </w:pPr>
            <w:r w:rsidRPr="000C10CE">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14:paraId="3F001565" w14:textId="77777777" w:rsidR="000C10CE" w:rsidRPr="000C10CE" w:rsidRDefault="000C10CE" w:rsidP="000C10CE">
            <w:pPr>
              <w:spacing w:line="240" w:lineRule="auto"/>
              <w:rPr>
                <w:b/>
                <w:bCs/>
                <w:sz w:val="12"/>
                <w:szCs w:val="12"/>
              </w:rPr>
            </w:pPr>
            <w:r w:rsidRPr="000C10CE">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14:paraId="01419CEF" w14:textId="77777777" w:rsidR="000C10CE" w:rsidRPr="000C10CE" w:rsidRDefault="000C10CE" w:rsidP="000C10CE">
            <w:pPr>
              <w:spacing w:line="240" w:lineRule="auto"/>
              <w:jc w:val="right"/>
              <w:rPr>
                <w:b/>
                <w:bCs/>
                <w:sz w:val="12"/>
                <w:szCs w:val="12"/>
              </w:rPr>
            </w:pPr>
            <w:r w:rsidRPr="000C10CE">
              <w:rPr>
                <w:b/>
                <w:bCs/>
                <w:sz w:val="12"/>
                <w:szCs w:val="12"/>
              </w:rPr>
              <w:t>2 682 339</w:t>
            </w:r>
          </w:p>
        </w:tc>
        <w:tc>
          <w:tcPr>
            <w:tcW w:w="638" w:type="pct"/>
            <w:tcBorders>
              <w:top w:val="nil"/>
              <w:left w:val="nil"/>
              <w:bottom w:val="single" w:sz="4" w:space="0" w:color="auto"/>
              <w:right w:val="single" w:sz="4" w:space="0" w:color="auto"/>
            </w:tcBorders>
            <w:shd w:val="clear" w:color="000000" w:fill="FFFDC1"/>
            <w:vAlign w:val="center"/>
            <w:hideMark/>
          </w:tcPr>
          <w:p w14:paraId="4D2E3D1D" w14:textId="77777777" w:rsidR="000C10CE" w:rsidRPr="000C10CE" w:rsidRDefault="000C10CE" w:rsidP="000C10CE">
            <w:pPr>
              <w:spacing w:line="240" w:lineRule="auto"/>
              <w:jc w:val="right"/>
              <w:rPr>
                <w:b/>
                <w:bCs/>
                <w:sz w:val="12"/>
                <w:szCs w:val="12"/>
              </w:rPr>
            </w:pPr>
            <w:r w:rsidRPr="000C10CE">
              <w:rPr>
                <w:b/>
                <w:bCs/>
                <w:sz w:val="12"/>
                <w:szCs w:val="12"/>
              </w:rPr>
              <w:t>2 658 206,91</w:t>
            </w:r>
          </w:p>
        </w:tc>
        <w:tc>
          <w:tcPr>
            <w:tcW w:w="484" w:type="pct"/>
            <w:tcBorders>
              <w:top w:val="nil"/>
              <w:left w:val="nil"/>
              <w:bottom w:val="single" w:sz="4" w:space="0" w:color="auto"/>
              <w:right w:val="single" w:sz="4" w:space="0" w:color="auto"/>
            </w:tcBorders>
            <w:shd w:val="clear" w:color="000000" w:fill="FFFDC1"/>
            <w:vAlign w:val="center"/>
            <w:hideMark/>
          </w:tcPr>
          <w:p w14:paraId="01EB5589" w14:textId="77777777" w:rsidR="000C10CE" w:rsidRPr="000C10CE" w:rsidRDefault="000C10CE" w:rsidP="000C10CE">
            <w:pPr>
              <w:spacing w:line="240" w:lineRule="auto"/>
              <w:jc w:val="right"/>
              <w:rPr>
                <w:b/>
                <w:bCs/>
                <w:sz w:val="12"/>
                <w:szCs w:val="12"/>
              </w:rPr>
            </w:pPr>
            <w:r w:rsidRPr="000C10CE">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14:paraId="3C3D1919" w14:textId="77777777" w:rsidR="000C10CE" w:rsidRPr="000C10CE" w:rsidRDefault="000C10CE" w:rsidP="000C10CE">
            <w:pPr>
              <w:spacing w:line="240" w:lineRule="auto"/>
              <w:jc w:val="right"/>
              <w:rPr>
                <w:b/>
                <w:bCs/>
                <w:sz w:val="12"/>
                <w:szCs w:val="12"/>
              </w:rPr>
            </w:pPr>
            <w:r w:rsidRPr="000C10CE">
              <w:rPr>
                <w:b/>
                <w:bCs/>
                <w:sz w:val="12"/>
                <w:szCs w:val="12"/>
              </w:rPr>
              <w:t>437 000</w:t>
            </w:r>
          </w:p>
        </w:tc>
        <w:tc>
          <w:tcPr>
            <w:tcW w:w="638" w:type="pct"/>
            <w:tcBorders>
              <w:top w:val="nil"/>
              <w:left w:val="nil"/>
              <w:bottom w:val="single" w:sz="4" w:space="0" w:color="auto"/>
              <w:right w:val="single" w:sz="4" w:space="0" w:color="auto"/>
            </w:tcBorders>
            <w:shd w:val="clear" w:color="000000" w:fill="FFFDC1"/>
            <w:vAlign w:val="center"/>
            <w:hideMark/>
          </w:tcPr>
          <w:p w14:paraId="0EF8B3FF" w14:textId="77777777" w:rsidR="000C10CE" w:rsidRPr="000C10CE" w:rsidRDefault="000C10CE" w:rsidP="000C10CE">
            <w:pPr>
              <w:spacing w:line="240" w:lineRule="auto"/>
              <w:jc w:val="right"/>
              <w:rPr>
                <w:b/>
                <w:bCs/>
                <w:sz w:val="12"/>
                <w:szCs w:val="12"/>
              </w:rPr>
            </w:pPr>
            <w:r w:rsidRPr="000C10CE">
              <w:rPr>
                <w:b/>
                <w:bCs/>
                <w:sz w:val="12"/>
                <w:szCs w:val="12"/>
              </w:rPr>
              <w:t>413 198,24</w:t>
            </w:r>
          </w:p>
        </w:tc>
        <w:tc>
          <w:tcPr>
            <w:tcW w:w="484" w:type="pct"/>
            <w:tcBorders>
              <w:top w:val="nil"/>
              <w:left w:val="nil"/>
              <w:bottom w:val="single" w:sz="4" w:space="0" w:color="auto"/>
              <w:right w:val="single" w:sz="4" w:space="0" w:color="auto"/>
            </w:tcBorders>
            <w:shd w:val="clear" w:color="000000" w:fill="FFFDC1"/>
            <w:vAlign w:val="center"/>
            <w:hideMark/>
          </w:tcPr>
          <w:p w14:paraId="761DF4EE" w14:textId="77777777" w:rsidR="000C10CE" w:rsidRPr="000C10CE" w:rsidRDefault="000C10CE" w:rsidP="000C10CE">
            <w:pPr>
              <w:spacing w:line="240" w:lineRule="auto"/>
              <w:jc w:val="right"/>
              <w:rPr>
                <w:b/>
                <w:bCs/>
                <w:sz w:val="12"/>
                <w:szCs w:val="12"/>
              </w:rPr>
            </w:pPr>
            <w:r w:rsidRPr="000C10CE">
              <w:rPr>
                <w:b/>
                <w:bCs/>
                <w:sz w:val="12"/>
                <w:szCs w:val="12"/>
              </w:rPr>
              <w:t>94,6</w:t>
            </w:r>
          </w:p>
        </w:tc>
      </w:tr>
      <w:tr w:rsidR="000C10CE" w:rsidRPr="000C10CE" w14:paraId="5F74F93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035E2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3F737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3D03F4"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0CD872C" w14:textId="77777777" w:rsidR="000C10CE" w:rsidRPr="000C10CE" w:rsidRDefault="000C10CE" w:rsidP="000C10CE">
            <w:pPr>
              <w:spacing w:line="240" w:lineRule="auto"/>
              <w:jc w:val="right"/>
              <w:rPr>
                <w:sz w:val="12"/>
                <w:szCs w:val="12"/>
              </w:rPr>
            </w:pPr>
            <w:r w:rsidRPr="000C10CE">
              <w:rPr>
                <w:sz w:val="12"/>
                <w:szCs w:val="12"/>
              </w:rPr>
              <w:t>2 682 339</w:t>
            </w:r>
          </w:p>
        </w:tc>
        <w:tc>
          <w:tcPr>
            <w:tcW w:w="638" w:type="pct"/>
            <w:tcBorders>
              <w:top w:val="nil"/>
              <w:left w:val="nil"/>
              <w:bottom w:val="single" w:sz="4" w:space="0" w:color="auto"/>
              <w:right w:val="single" w:sz="4" w:space="0" w:color="auto"/>
            </w:tcBorders>
            <w:shd w:val="clear" w:color="auto" w:fill="auto"/>
            <w:noWrap/>
            <w:vAlign w:val="center"/>
            <w:hideMark/>
          </w:tcPr>
          <w:p w14:paraId="77C79386" w14:textId="77777777" w:rsidR="000C10CE" w:rsidRPr="000C10CE" w:rsidRDefault="000C10CE" w:rsidP="000C10CE">
            <w:pPr>
              <w:spacing w:line="240" w:lineRule="auto"/>
              <w:jc w:val="right"/>
              <w:rPr>
                <w:sz w:val="12"/>
                <w:szCs w:val="12"/>
              </w:rPr>
            </w:pPr>
            <w:r w:rsidRPr="000C10CE">
              <w:rPr>
                <w:sz w:val="12"/>
                <w:szCs w:val="12"/>
              </w:rPr>
              <w:t>2 658 206,91</w:t>
            </w:r>
          </w:p>
        </w:tc>
        <w:tc>
          <w:tcPr>
            <w:tcW w:w="484" w:type="pct"/>
            <w:tcBorders>
              <w:top w:val="nil"/>
              <w:left w:val="nil"/>
              <w:bottom w:val="single" w:sz="4" w:space="0" w:color="auto"/>
              <w:right w:val="single" w:sz="4" w:space="0" w:color="auto"/>
            </w:tcBorders>
            <w:shd w:val="clear" w:color="auto" w:fill="auto"/>
            <w:noWrap/>
            <w:vAlign w:val="center"/>
            <w:hideMark/>
          </w:tcPr>
          <w:p w14:paraId="3E737524" w14:textId="77777777" w:rsidR="000C10CE" w:rsidRPr="000C10CE" w:rsidRDefault="000C10CE" w:rsidP="000C10CE">
            <w:pPr>
              <w:spacing w:line="240" w:lineRule="auto"/>
              <w:jc w:val="right"/>
              <w:rPr>
                <w:sz w:val="12"/>
                <w:szCs w:val="12"/>
              </w:rPr>
            </w:pPr>
            <w:r w:rsidRPr="000C10CE">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6E61AA7C" w14:textId="77777777" w:rsidR="000C10CE" w:rsidRPr="000C10CE" w:rsidRDefault="000C10CE" w:rsidP="000C10CE">
            <w:pPr>
              <w:spacing w:line="240" w:lineRule="auto"/>
              <w:jc w:val="right"/>
              <w:rPr>
                <w:sz w:val="12"/>
                <w:szCs w:val="12"/>
              </w:rPr>
            </w:pPr>
            <w:r w:rsidRPr="000C10CE">
              <w:rPr>
                <w:sz w:val="12"/>
                <w:szCs w:val="12"/>
              </w:rPr>
              <w:t>437 000</w:t>
            </w:r>
          </w:p>
        </w:tc>
        <w:tc>
          <w:tcPr>
            <w:tcW w:w="638" w:type="pct"/>
            <w:tcBorders>
              <w:top w:val="nil"/>
              <w:left w:val="nil"/>
              <w:bottom w:val="single" w:sz="4" w:space="0" w:color="auto"/>
              <w:right w:val="single" w:sz="4" w:space="0" w:color="auto"/>
            </w:tcBorders>
            <w:shd w:val="clear" w:color="auto" w:fill="auto"/>
            <w:noWrap/>
            <w:vAlign w:val="center"/>
            <w:hideMark/>
          </w:tcPr>
          <w:p w14:paraId="33D65108" w14:textId="77777777" w:rsidR="000C10CE" w:rsidRPr="000C10CE" w:rsidRDefault="000C10CE" w:rsidP="000C10CE">
            <w:pPr>
              <w:spacing w:line="240" w:lineRule="auto"/>
              <w:jc w:val="right"/>
              <w:rPr>
                <w:sz w:val="12"/>
                <w:szCs w:val="12"/>
              </w:rPr>
            </w:pPr>
            <w:r w:rsidRPr="000C10CE">
              <w:rPr>
                <w:sz w:val="12"/>
                <w:szCs w:val="12"/>
              </w:rPr>
              <w:t>413 198,24</w:t>
            </w:r>
          </w:p>
        </w:tc>
        <w:tc>
          <w:tcPr>
            <w:tcW w:w="484" w:type="pct"/>
            <w:tcBorders>
              <w:top w:val="nil"/>
              <w:left w:val="nil"/>
              <w:bottom w:val="single" w:sz="4" w:space="0" w:color="auto"/>
              <w:right w:val="single" w:sz="4" w:space="0" w:color="auto"/>
            </w:tcBorders>
            <w:shd w:val="clear" w:color="auto" w:fill="auto"/>
            <w:noWrap/>
            <w:vAlign w:val="center"/>
            <w:hideMark/>
          </w:tcPr>
          <w:p w14:paraId="3FEF6EA8" w14:textId="77777777" w:rsidR="000C10CE" w:rsidRPr="000C10CE" w:rsidRDefault="000C10CE" w:rsidP="000C10CE">
            <w:pPr>
              <w:spacing w:line="240" w:lineRule="auto"/>
              <w:jc w:val="right"/>
              <w:rPr>
                <w:sz w:val="12"/>
                <w:szCs w:val="12"/>
              </w:rPr>
            </w:pPr>
            <w:r w:rsidRPr="000C10CE">
              <w:rPr>
                <w:sz w:val="12"/>
                <w:szCs w:val="12"/>
              </w:rPr>
              <w:t>94,6</w:t>
            </w:r>
          </w:p>
        </w:tc>
      </w:tr>
      <w:tr w:rsidR="000C10CE" w:rsidRPr="000C10CE" w14:paraId="1C3AA61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88EF0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46765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360A05"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F2B40AD" w14:textId="77777777" w:rsidR="000C10CE" w:rsidRPr="000C10CE" w:rsidRDefault="000C10CE" w:rsidP="000C10CE">
            <w:pPr>
              <w:spacing w:line="240" w:lineRule="auto"/>
              <w:jc w:val="right"/>
              <w:rPr>
                <w:sz w:val="12"/>
                <w:szCs w:val="12"/>
              </w:rPr>
            </w:pPr>
            <w:r w:rsidRPr="000C10CE">
              <w:rPr>
                <w:sz w:val="12"/>
                <w:szCs w:val="12"/>
              </w:rPr>
              <w:t>2 244 339</w:t>
            </w:r>
          </w:p>
        </w:tc>
        <w:tc>
          <w:tcPr>
            <w:tcW w:w="638" w:type="pct"/>
            <w:tcBorders>
              <w:top w:val="nil"/>
              <w:left w:val="nil"/>
              <w:bottom w:val="single" w:sz="4" w:space="0" w:color="auto"/>
              <w:right w:val="single" w:sz="4" w:space="0" w:color="auto"/>
            </w:tcBorders>
            <w:shd w:val="clear" w:color="auto" w:fill="auto"/>
            <w:noWrap/>
            <w:vAlign w:val="center"/>
            <w:hideMark/>
          </w:tcPr>
          <w:p w14:paraId="495D050A" w14:textId="77777777" w:rsidR="000C10CE" w:rsidRPr="000C10CE" w:rsidRDefault="000C10CE" w:rsidP="000C10CE">
            <w:pPr>
              <w:spacing w:line="240" w:lineRule="auto"/>
              <w:jc w:val="right"/>
              <w:rPr>
                <w:sz w:val="12"/>
                <w:szCs w:val="12"/>
              </w:rPr>
            </w:pPr>
            <w:r w:rsidRPr="000C10CE">
              <w:rPr>
                <w:sz w:val="12"/>
                <w:szCs w:val="12"/>
              </w:rPr>
              <w:t>2 244 008,67</w:t>
            </w:r>
          </w:p>
        </w:tc>
        <w:tc>
          <w:tcPr>
            <w:tcW w:w="484" w:type="pct"/>
            <w:tcBorders>
              <w:top w:val="nil"/>
              <w:left w:val="nil"/>
              <w:bottom w:val="single" w:sz="4" w:space="0" w:color="auto"/>
              <w:right w:val="single" w:sz="4" w:space="0" w:color="auto"/>
            </w:tcBorders>
            <w:shd w:val="clear" w:color="auto" w:fill="auto"/>
            <w:noWrap/>
            <w:vAlign w:val="center"/>
            <w:hideMark/>
          </w:tcPr>
          <w:p w14:paraId="10972275"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111A37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B8F89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25124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1B43E6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020BE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8F976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B109C4"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BD05D86" w14:textId="77777777" w:rsidR="000C10CE" w:rsidRPr="000C10CE" w:rsidRDefault="000C10CE" w:rsidP="000C10CE">
            <w:pPr>
              <w:spacing w:line="240" w:lineRule="auto"/>
              <w:jc w:val="right"/>
              <w:rPr>
                <w:sz w:val="12"/>
                <w:szCs w:val="12"/>
              </w:rPr>
            </w:pPr>
            <w:r w:rsidRPr="000C10CE">
              <w:rPr>
                <w:sz w:val="12"/>
                <w:szCs w:val="12"/>
              </w:rPr>
              <w:t>1 846 516</w:t>
            </w:r>
          </w:p>
        </w:tc>
        <w:tc>
          <w:tcPr>
            <w:tcW w:w="638" w:type="pct"/>
            <w:tcBorders>
              <w:top w:val="nil"/>
              <w:left w:val="nil"/>
              <w:bottom w:val="single" w:sz="4" w:space="0" w:color="auto"/>
              <w:right w:val="single" w:sz="4" w:space="0" w:color="auto"/>
            </w:tcBorders>
            <w:shd w:val="clear" w:color="auto" w:fill="auto"/>
            <w:noWrap/>
            <w:vAlign w:val="center"/>
            <w:hideMark/>
          </w:tcPr>
          <w:p w14:paraId="73A0B5CB" w14:textId="77777777" w:rsidR="000C10CE" w:rsidRPr="000C10CE" w:rsidRDefault="000C10CE" w:rsidP="000C10CE">
            <w:pPr>
              <w:spacing w:line="240" w:lineRule="auto"/>
              <w:jc w:val="right"/>
              <w:rPr>
                <w:sz w:val="12"/>
                <w:szCs w:val="12"/>
              </w:rPr>
            </w:pPr>
            <w:r w:rsidRPr="000C10CE">
              <w:rPr>
                <w:sz w:val="12"/>
                <w:szCs w:val="12"/>
              </w:rPr>
              <w:t>1 846 414,51</w:t>
            </w:r>
          </w:p>
        </w:tc>
        <w:tc>
          <w:tcPr>
            <w:tcW w:w="484" w:type="pct"/>
            <w:tcBorders>
              <w:top w:val="nil"/>
              <w:left w:val="nil"/>
              <w:bottom w:val="single" w:sz="4" w:space="0" w:color="auto"/>
              <w:right w:val="single" w:sz="4" w:space="0" w:color="auto"/>
            </w:tcBorders>
            <w:shd w:val="clear" w:color="auto" w:fill="auto"/>
            <w:noWrap/>
            <w:vAlign w:val="center"/>
            <w:hideMark/>
          </w:tcPr>
          <w:p w14:paraId="776B1DF6"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36951E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77647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56958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1833A3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C9E84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DFD75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55C4C8"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16AF6C3" w14:textId="77777777" w:rsidR="000C10CE" w:rsidRPr="000C10CE" w:rsidRDefault="000C10CE" w:rsidP="000C10CE">
            <w:pPr>
              <w:spacing w:line="240" w:lineRule="auto"/>
              <w:jc w:val="right"/>
              <w:rPr>
                <w:sz w:val="12"/>
                <w:szCs w:val="12"/>
              </w:rPr>
            </w:pPr>
            <w:r w:rsidRPr="000C10CE">
              <w:rPr>
                <w:sz w:val="12"/>
                <w:szCs w:val="12"/>
              </w:rPr>
              <w:t>397 823</w:t>
            </w:r>
          </w:p>
        </w:tc>
        <w:tc>
          <w:tcPr>
            <w:tcW w:w="638" w:type="pct"/>
            <w:tcBorders>
              <w:top w:val="nil"/>
              <w:left w:val="nil"/>
              <w:bottom w:val="single" w:sz="4" w:space="0" w:color="auto"/>
              <w:right w:val="single" w:sz="4" w:space="0" w:color="auto"/>
            </w:tcBorders>
            <w:shd w:val="clear" w:color="auto" w:fill="auto"/>
            <w:noWrap/>
            <w:vAlign w:val="center"/>
            <w:hideMark/>
          </w:tcPr>
          <w:p w14:paraId="3F8962F8" w14:textId="77777777" w:rsidR="000C10CE" w:rsidRPr="000C10CE" w:rsidRDefault="000C10CE" w:rsidP="000C10CE">
            <w:pPr>
              <w:spacing w:line="240" w:lineRule="auto"/>
              <w:jc w:val="right"/>
              <w:rPr>
                <w:sz w:val="12"/>
                <w:szCs w:val="12"/>
              </w:rPr>
            </w:pPr>
            <w:r w:rsidRPr="000C10CE">
              <w:rPr>
                <w:sz w:val="12"/>
                <w:szCs w:val="12"/>
              </w:rPr>
              <w:t>397 594,16</w:t>
            </w:r>
          </w:p>
        </w:tc>
        <w:tc>
          <w:tcPr>
            <w:tcW w:w="484" w:type="pct"/>
            <w:tcBorders>
              <w:top w:val="nil"/>
              <w:left w:val="nil"/>
              <w:bottom w:val="single" w:sz="4" w:space="0" w:color="auto"/>
              <w:right w:val="single" w:sz="4" w:space="0" w:color="auto"/>
            </w:tcBorders>
            <w:shd w:val="clear" w:color="auto" w:fill="auto"/>
            <w:noWrap/>
            <w:vAlign w:val="center"/>
            <w:hideMark/>
          </w:tcPr>
          <w:p w14:paraId="14A68C8D"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546AC98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C109E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A55A3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467ED2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5D0CF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C780C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A32CDA"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4FC7EA3" w14:textId="77777777" w:rsidR="000C10CE" w:rsidRPr="000C10CE" w:rsidRDefault="000C10CE" w:rsidP="000C10CE">
            <w:pPr>
              <w:spacing w:line="240" w:lineRule="auto"/>
              <w:jc w:val="right"/>
              <w:rPr>
                <w:sz w:val="12"/>
                <w:szCs w:val="12"/>
              </w:rPr>
            </w:pPr>
            <w:r w:rsidRPr="000C10CE">
              <w:rPr>
                <w:sz w:val="12"/>
                <w:szCs w:val="12"/>
              </w:rPr>
              <w:t>437 000</w:t>
            </w:r>
          </w:p>
        </w:tc>
        <w:tc>
          <w:tcPr>
            <w:tcW w:w="638" w:type="pct"/>
            <w:tcBorders>
              <w:top w:val="nil"/>
              <w:left w:val="nil"/>
              <w:bottom w:val="single" w:sz="4" w:space="0" w:color="auto"/>
              <w:right w:val="single" w:sz="4" w:space="0" w:color="auto"/>
            </w:tcBorders>
            <w:shd w:val="clear" w:color="auto" w:fill="auto"/>
            <w:noWrap/>
            <w:vAlign w:val="center"/>
            <w:hideMark/>
          </w:tcPr>
          <w:p w14:paraId="25930C15" w14:textId="77777777" w:rsidR="000C10CE" w:rsidRPr="000C10CE" w:rsidRDefault="000C10CE" w:rsidP="000C10CE">
            <w:pPr>
              <w:spacing w:line="240" w:lineRule="auto"/>
              <w:jc w:val="right"/>
              <w:rPr>
                <w:sz w:val="12"/>
                <w:szCs w:val="12"/>
              </w:rPr>
            </w:pPr>
            <w:r w:rsidRPr="000C10CE">
              <w:rPr>
                <w:sz w:val="12"/>
                <w:szCs w:val="12"/>
              </w:rPr>
              <w:t>413 198,24</w:t>
            </w:r>
          </w:p>
        </w:tc>
        <w:tc>
          <w:tcPr>
            <w:tcW w:w="484" w:type="pct"/>
            <w:tcBorders>
              <w:top w:val="nil"/>
              <w:left w:val="nil"/>
              <w:bottom w:val="single" w:sz="4" w:space="0" w:color="auto"/>
              <w:right w:val="single" w:sz="4" w:space="0" w:color="auto"/>
            </w:tcBorders>
            <w:shd w:val="clear" w:color="auto" w:fill="auto"/>
            <w:noWrap/>
            <w:vAlign w:val="center"/>
            <w:hideMark/>
          </w:tcPr>
          <w:p w14:paraId="15434571" w14:textId="77777777" w:rsidR="000C10CE" w:rsidRPr="000C10CE" w:rsidRDefault="000C10CE" w:rsidP="000C10CE">
            <w:pPr>
              <w:spacing w:line="240" w:lineRule="auto"/>
              <w:jc w:val="right"/>
              <w:rPr>
                <w:sz w:val="12"/>
                <w:szCs w:val="12"/>
              </w:rPr>
            </w:pPr>
            <w:r w:rsidRPr="000C10CE">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14:paraId="50CBC249" w14:textId="77777777" w:rsidR="000C10CE" w:rsidRPr="000C10CE" w:rsidRDefault="000C10CE" w:rsidP="000C10CE">
            <w:pPr>
              <w:spacing w:line="240" w:lineRule="auto"/>
              <w:jc w:val="right"/>
              <w:rPr>
                <w:sz w:val="12"/>
                <w:szCs w:val="12"/>
              </w:rPr>
            </w:pPr>
            <w:r w:rsidRPr="000C10CE">
              <w:rPr>
                <w:sz w:val="12"/>
                <w:szCs w:val="12"/>
              </w:rPr>
              <w:t>437 000</w:t>
            </w:r>
          </w:p>
        </w:tc>
        <w:tc>
          <w:tcPr>
            <w:tcW w:w="638" w:type="pct"/>
            <w:tcBorders>
              <w:top w:val="nil"/>
              <w:left w:val="nil"/>
              <w:bottom w:val="single" w:sz="4" w:space="0" w:color="auto"/>
              <w:right w:val="single" w:sz="4" w:space="0" w:color="auto"/>
            </w:tcBorders>
            <w:shd w:val="clear" w:color="auto" w:fill="auto"/>
            <w:noWrap/>
            <w:vAlign w:val="center"/>
            <w:hideMark/>
          </w:tcPr>
          <w:p w14:paraId="33E95A3D" w14:textId="77777777" w:rsidR="000C10CE" w:rsidRPr="000C10CE" w:rsidRDefault="000C10CE" w:rsidP="000C10CE">
            <w:pPr>
              <w:spacing w:line="240" w:lineRule="auto"/>
              <w:jc w:val="right"/>
              <w:rPr>
                <w:sz w:val="12"/>
                <w:szCs w:val="12"/>
              </w:rPr>
            </w:pPr>
            <w:r w:rsidRPr="000C10CE">
              <w:rPr>
                <w:sz w:val="12"/>
                <w:szCs w:val="12"/>
              </w:rPr>
              <w:t>413 198,24</w:t>
            </w:r>
          </w:p>
        </w:tc>
        <w:tc>
          <w:tcPr>
            <w:tcW w:w="484" w:type="pct"/>
            <w:tcBorders>
              <w:top w:val="nil"/>
              <w:left w:val="nil"/>
              <w:bottom w:val="single" w:sz="4" w:space="0" w:color="auto"/>
              <w:right w:val="single" w:sz="4" w:space="0" w:color="auto"/>
            </w:tcBorders>
            <w:shd w:val="clear" w:color="auto" w:fill="auto"/>
            <w:noWrap/>
            <w:vAlign w:val="center"/>
            <w:hideMark/>
          </w:tcPr>
          <w:p w14:paraId="1A37A955" w14:textId="77777777" w:rsidR="000C10CE" w:rsidRPr="000C10CE" w:rsidRDefault="000C10CE" w:rsidP="000C10CE">
            <w:pPr>
              <w:spacing w:line="240" w:lineRule="auto"/>
              <w:jc w:val="right"/>
              <w:rPr>
                <w:sz w:val="12"/>
                <w:szCs w:val="12"/>
              </w:rPr>
            </w:pPr>
            <w:r w:rsidRPr="000C10CE">
              <w:rPr>
                <w:sz w:val="12"/>
                <w:szCs w:val="12"/>
              </w:rPr>
              <w:t>94,6</w:t>
            </w:r>
          </w:p>
        </w:tc>
      </w:tr>
      <w:tr w:rsidR="000C10CE" w:rsidRPr="000C10CE" w14:paraId="281304E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02EC9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3BC98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B01EDD"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C9CB955" w14:textId="77777777" w:rsidR="000C10CE" w:rsidRPr="000C10CE" w:rsidRDefault="000C10CE" w:rsidP="000C10CE">
            <w:pPr>
              <w:spacing w:line="240" w:lineRule="auto"/>
              <w:jc w:val="right"/>
              <w:rPr>
                <w:sz w:val="12"/>
                <w:szCs w:val="12"/>
              </w:rPr>
            </w:pPr>
            <w:r w:rsidRPr="000C10CE">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14:paraId="237EE2CC" w14:textId="77777777" w:rsidR="000C10CE" w:rsidRPr="000C10CE" w:rsidRDefault="000C10CE" w:rsidP="000C10CE">
            <w:pPr>
              <w:spacing w:line="240" w:lineRule="auto"/>
              <w:jc w:val="right"/>
              <w:rPr>
                <w:sz w:val="12"/>
                <w:szCs w:val="12"/>
              </w:rPr>
            </w:pPr>
            <w:r w:rsidRPr="000C10CE">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14:paraId="55CF7BC2"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3CB9E8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8DDE8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9F15C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4C80AD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AFDFB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2577F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7849DF"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BB6D59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2DE4A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A9440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A4130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7A718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61D8D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F56EAA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55B5E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30FF5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BFA56F"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53A797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5220B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BE1AE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41B8EA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3D4C8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ACB98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DF2BE0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75DF3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0212A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939026"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B0DF43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5EF03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317E9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D1305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37F47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A9321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75BA24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70ABB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788CE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C1882E"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3920A8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AAB14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5F377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DFF88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4DDEC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69728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69B4F98" w14:textId="77777777" w:rsidTr="000C10CE">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16C38B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FC942B7" w14:textId="77777777" w:rsidR="000C10CE" w:rsidRPr="000C10CE" w:rsidRDefault="000C10CE" w:rsidP="000C10CE">
            <w:pPr>
              <w:spacing w:line="240" w:lineRule="auto"/>
              <w:jc w:val="center"/>
              <w:rPr>
                <w:b/>
                <w:bCs/>
                <w:sz w:val="12"/>
                <w:szCs w:val="12"/>
              </w:rPr>
            </w:pPr>
            <w:r w:rsidRPr="000C10CE">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14:paraId="571125B8" w14:textId="77777777" w:rsidR="000C10CE" w:rsidRPr="000C10CE" w:rsidRDefault="000C10CE" w:rsidP="000C10CE">
            <w:pPr>
              <w:spacing w:line="240" w:lineRule="auto"/>
              <w:rPr>
                <w:b/>
                <w:bCs/>
                <w:sz w:val="12"/>
                <w:szCs w:val="12"/>
              </w:rPr>
            </w:pPr>
            <w:r w:rsidRPr="000C10CE">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14:paraId="47E0F4DF" w14:textId="77777777" w:rsidR="000C10CE" w:rsidRPr="000C10CE" w:rsidRDefault="000C10CE" w:rsidP="000C10CE">
            <w:pPr>
              <w:spacing w:line="240" w:lineRule="auto"/>
              <w:jc w:val="right"/>
              <w:rPr>
                <w:b/>
                <w:bCs/>
                <w:sz w:val="12"/>
                <w:szCs w:val="12"/>
              </w:rPr>
            </w:pPr>
            <w:r w:rsidRPr="000C10CE">
              <w:rPr>
                <w:b/>
                <w:bCs/>
                <w:sz w:val="12"/>
                <w:szCs w:val="12"/>
              </w:rPr>
              <w:t>746 376</w:t>
            </w:r>
          </w:p>
        </w:tc>
        <w:tc>
          <w:tcPr>
            <w:tcW w:w="638" w:type="pct"/>
            <w:tcBorders>
              <w:top w:val="nil"/>
              <w:left w:val="nil"/>
              <w:bottom w:val="single" w:sz="4" w:space="0" w:color="auto"/>
              <w:right w:val="single" w:sz="4" w:space="0" w:color="auto"/>
            </w:tcBorders>
            <w:shd w:val="clear" w:color="000000" w:fill="FFFDC1"/>
            <w:vAlign w:val="center"/>
            <w:hideMark/>
          </w:tcPr>
          <w:p w14:paraId="1C1EFC42" w14:textId="77777777" w:rsidR="000C10CE" w:rsidRPr="000C10CE" w:rsidRDefault="000C10CE" w:rsidP="000C10CE">
            <w:pPr>
              <w:spacing w:line="240" w:lineRule="auto"/>
              <w:jc w:val="right"/>
              <w:rPr>
                <w:b/>
                <w:bCs/>
                <w:sz w:val="12"/>
                <w:szCs w:val="12"/>
              </w:rPr>
            </w:pPr>
            <w:r w:rsidRPr="000C10CE">
              <w:rPr>
                <w:b/>
                <w:bCs/>
                <w:sz w:val="12"/>
                <w:szCs w:val="12"/>
              </w:rPr>
              <w:t>746 356,17</w:t>
            </w:r>
          </w:p>
        </w:tc>
        <w:tc>
          <w:tcPr>
            <w:tcW w:w="484" w:type="pct"/>
            <w:tcBorders>
              <w:top w:val="nil"/>
              <w:left w:val="nil"/>
              <w:bottom w:val="single" w:sz="4" w:space="0" w:color="auto"/>
              <w:right w:val="single" w:sz="4" w:space="0" w:color="auto"/>
            </w:tcBorders>
            <w:shd w:val="clear" w:color="000000" w:fill="FFFDC1"/>
            <w:vAlign w:val="center"/>
            <w:hideMark/>
          </w:tcPr>
          <w:p w14:paraId="6BC0435F"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49E573B8"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02953C61"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323A033F"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4C234A0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49648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A2F8B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2D7F77"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C7FEE8B" w14:textId="77777777" w:rsidR="000C10CE" w:rsidRPr="000C10CE" w:rsidRDefault="000C10CE" w:rsidP="000C10CE">
            <w:pPr>
              <w:spacing w:line="240" w:lineRule="auto"/>
              <w:jc w:val="right"/>
              <w:rPr>
                <w:sz w:val="12"/>
                <w:szCs w:val="12"/>
              </w:rPr>
            </w:pPr>
            <w:r w:rsidRPr="000C10CE">
              <w:rPr>
                <w:sz w:val="12"/>
                <w:szCs w:val="12"/>
              </w:rPr>
              <w:t>746 376</w:t>
            </w:r>
          </w:p>
        </w:tc>
        <w:tc>
          <w:tcPr>
            <w:tcW w:w="638" w:type="pct"/>
            <w:tcBorders>
              <w:top w:val="nil"/>
              <w:left w:val="nil"/>
              <w:bottom w:val="single" w:sz="4" w:space="0" w:color="auto"/>
              <w:right w:val="single" w:sz="4" w:space="0" w:color="auto"/>
            </w:tcBorders>
            <w:shd w:val="clear" w:color="auto" w:fill="auto"/>
            <w:noWrap/>
            <w:vAlign w:val="center"/>
            <w:hideMark/>
          </w:tcPr>
          <w:p w14:paraId="72EF1D24" w14:textId="77777777" w:rsidR="000C10CE" w:rsidRPr="000C10CE" w:rsidRDefault="000C10CE" w:rsidP="000C10CE">
            <w:pPr>
              <w:spacing w:line="240" w:lineRule="auto"/>
              <w:jc w:val="right"/>
              <w:rPr>
                <w:sz w:val="12"/>
                <w:szCs w:val="12"/>
              </w:rPr>
            </w:pPr>
            <w:r w:rsidRPr="000C10CE">
              <w:rPr>
                <w:sz w:val="12"/>
                <w:szCs w:val="12"/>
              </w:rPr>
              <w:t>746 356,17</w:t>
            </w:r>
          </w:p>
        </w:tc>
        <w:tc>
          <w:tcPr>
            <w:tcW w:w="484" w:type="pct"/>
            <w:tcBorders>
              <w:top w:val="nil"/>
              <w:left w:val="nil"/>
              <w:bottom w:val="single" w:sz="4" w:space="0" w:color="auto"/>
              <w:right w:val="single" w:sz="4" w:space="0" w:color="auto"/>
            </w:tcBorders>
            <w:shd w:val="clear" w:color="auto" w:fill="auto"/>
            <w:noWrap/>
            <w:vAlign w:val="center"/>
            <w:hideMark/>
          </w:tcPr>
          <w:p w14:paraId="5A3DD554"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12DDD0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85CD8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2BA34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912BFA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DB148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B05FA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52823A"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45ADA7D" w14:textId="77777777" w:rsidR="000C10CE" w:rsidRPr="000C10CE" w:rsidRDefault="000C10CE" w:rsidP="000C10CE">
            <w:pPr>
              <w:spacing w:line="240" w:lineRule="auto"/>
              <w:jc w:val="right"/>
              <w:rPr>
                <w:sz w:val="12"/>
                <w:szCs w:val="12"/>
              </w:rPr>
            </w:pPr>
            <w:r w:rsidRPr="000C10CE">
              <w:rPr>
                <w:sz w:val="12"/>
                <w:szCs w:val="12"/>
              </w:rPr>
              <w:t>746 376</w:t>
            </w:r>
          </w:p>
        </w:tc>
        <w:tc>
          <w:tcPr>
            <w:tcW w:w="638" w:type="pct"/>
            <w:tcBorders>
              <w:top w:val="nil"/>
              <w:left w:val="nil"/>
              <w:bottom w:val="single" w:sz="4" w:space="0" w:color="auto"/>
              <w:right w:val="single" w:sz="4" w:space="0" w:color="auto"/>
            </w:tcBorders>
            <w:shd w:val="clear" w:color="auto" w:fill="auto"/>
            <w:noWrap/>
            <w:vAlign w:val="center"/>
            <w:hideMark/>
          </w:tcPr>
          <w:p w14:paraId="0C7CCB13" w14:textId="77777777" w:rsidR="000C10CE" w:rsidRPr="000C10CE" w:rsidRDefault="000C10CE" w:rsidP="000C10CE">
            <w:pPr>
              <w:spacing w:line="240" w:lineRule="auto"/>
              <w:jc w:val="right"/>
              <w:rPr>
                <w:sz w:val="12"/>
                <w:szCs w:val="12"/>
              </w:rPr>
            </w:pPr>
            <w:r w:rsidRPr="000C10CE">
              <w:rPr>
                <w:sz w:val="12"/>
                <w:szCs w:val="12"/>
              </w:rPr>
              <w:t>746 356,17</w:t>
            </w:r>
          </w:p>
        </w:tc>
        <w:tc>
          <w:tcPr>
            <w:tcW w:w="484" w:type="pct"/>
            <w:tcBorders>
              <w:top w:val="nil"/>
              <w:left w:val="nil"/>
              <w:bottom w:val="single" w:sz="4" w:space="0" w:color="auto"/>
              <w:right w:val="single" w:sz="4" w:space="0" w:color="auto"/>
            </w:tcBorders>
            <w:shd w:val="clear" w:color="auto" w:fill="auto"/>
            <w:noWrap/>
            <w:vAlign w:val="center"/>
            <w:hideMark/>
          </w:tcPr>
          <w:p w14:paraId="2A874D54"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3AE568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3B1A3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68A1C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DB72A0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4E851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558C8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FC7BC4"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F2509E9" w14:textId="77777777" w:rsidR="000C10CE" w:rsidRPr="000C10CE" w:rsidRDefault="000C10CE" w:rsidP="000C10CE">
            <w:pPr>
              <w:spacing w:line="240" w:lineRule="auto"/>
              <w:jc w:val="right"/>
              <w:rPr>
                <w:sz w:val="12"/>
                <w:szCs w:val="12"/>
              </w:rPr>
            </w:pPr>
            <w:r w:rsidRPr="000C10CE">
              <w:rPr>
                <w:sz w:val="12"/>
                <w:szCs w:val="12"/>
              </w:rPr>
              <w:t>581 995</w:t>
            </w:r>
          </w:p>
        </w:tc>
        <w:tc>
          <w:tcPr>
            <w:tcW w:w="638" w:type="pct"/>
            <w:tcBorders>
              <w:top w:val="nil"/>
              <w:left w:val="nil"/>
              <w:bottom w:val="single" w:sz="4" w:space="0" w:color="auto"/>
              <w:right w:val="single" w:sz="4" w:space="0" w:color="auto"/>
            </w:tcBorders>
            <w:shd w:val="clear" w:color="auto" w:fill="auto"/>
            <w:noWrap/>
            <w:vAlign w:val="center"/>
            <w:hideMark/>
          </w:tcPr>
          <w:p w14:paraId="5AFA0549" w14:textId="77777777" w:rsidR="000C10CE" w:rsidRPr="000C10CE" w:rsidRDefault="000C10CE" w:rsidP="000C10CE">
            <w:pPr>
              <w:spacing w:line="240" w:lineRule="auto"/>
              <w:jc w:val="right"/>
              <w:rPr>
                <w:sz w:val="12"/>
                <w:szCs w:val="12"/>
              </w:rPr>
            </w:pPr>
            <w:r w:rsidRPr="000C10CE">
              <w:rPr>
                <w:sz w:val="12"/>
                <w:szCs w:val="12"/>
              </w:rPr>
              <w:t>581 980,72</w:t>
            </w:r>
          </w:p>
        </w:tc>
        <w:tc>
          <w:tcPr>
            <w:tcW w:w="484" w:type="pct"/>
            <w:tcBorders>
              <w:top w:val="nil"/>
              <w:left w:val="nil"/>
              <w:bottom w:val="single" w:sz="4" w:space="0" w:color="auto"/>
              <w:right w:val="single" w:sz="4" w:space="0" w:color="auto"/>
            </w:tcBorders>
            <w:shd w:val="clear" w:color="auto" w:fill="auto"/>
            <w:noWrap/>
            <w:vAlign w:val="center"/>
            <w:hideMark/>
          </w:tcPr>
          <w:p w14:paraId="44A9B2F6"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D43615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FABFA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97D44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1AACC1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D4ACB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F264E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1516BC"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915DB99" w14:textId="77777777" w:rsidR="000C10CE" w:rsidRPr="000C10CE" w:rsidRDefault="000C10CE" w:rsidP="000C10CE">
            <w:pPr>
              <w:spacing w:line="240" w:lineRule="auto"/>
              <w:jc w:val="right"/>
              <w:rPr>
                <w:sz w:val="12"/>
                <w:szCs w:val="12"/>
              </w:rPr>
            </w:pPr>
            <w:r w:rsidRPr="000C10CE">
              <w:rPr>
                <w:sz w:val="12"/>
                <w:szCs w:val="12"/>
              </w:rPr>
              <w:t>164 381</w:t>
            </w:r>
          </w:p>
        </w:tc>
        <w:tc>
          <w:tcPr>
            <w:tcW w:w="638" w:type="pct"/>
            <w:tcBorders>
              <w:top w:val="nil"/>
              <w:left w:val="nil"/>
              <w:bottom w:val="single" w:sz="4" w:space="0" w:color="auto"/>
              <w:right w:val="single" w:sz="4" w:space="0" w:color="auto"/>
            </w:tcBorders>
            <w:shd w:val="clear" w:color="auto" w:fill="auto"/>
            <w:noWrap/>
            <w:vAlign w:val="center"/>
            <w:hideMark/>
          </w:tcPr>
          <w:p w14:paraId="36966A5A" w14:textId="77777777" w:rsidR="000C10CE" w:rsidRPr="000C10CE" w:rsidRDefault="000C10CE" w:rsidP="000C10CE">
            <w:pPr>
              <w:spacing w:line="240" w:lineRule="auto"/>
              <w:jc w:val="right"/>
              <w:rPr>
                <w:sz w:val="12"/>
                <w:szCs w:val="12"/>
              </w:rPr>
            </w:pPr>
            <w:r w:rsidRPr="000C10CE">
              <w:rPr>
                <w:sz w:val="12"/>
                <w:szCs w:val="12"/>
              </w:rPr>
              <w:t>164 375,45</w:t>
            </w:r>
          </w:p>
        </w:tc>
        <w:tc>
          <w:tcPr>
            <w:tcW w:w="484" w:type="pct"/>
            <w:tcBorders>
              <w:top w:val="nil"/>
              <w:left w:val="nil"/>
              <w:bottom w:val="single" w:sz="4" w:space="0" w:color="auto"/>
              <w:right w:val="single" w:sz="4" w:space="0" w:color="auto"/>
            </w:tcBorders>
            <w:shd w:val="clear" w:color="auto" w:fill="auto"/>
            <w:noWrap/>
            <w:vAlign w:val="center"/>
            <w:hideMark/>
          </w:tcPr>
          <w:p w14:paraId="437ADC81"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B6A2A9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F0A1A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76190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BBFD1F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64E1E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3A45D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950493"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EDD2C4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F7A3F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58FE6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925D6C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AD138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D2818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1B4E9E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E6B3D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8F1BE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2E0EA2"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7F4530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21851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FB858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3E01B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D42DA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E95D8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63680C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7E9DD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7AD15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BD0CCE"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1A128C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A55FD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5B5C8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0FA811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36159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E7D08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7B9D2E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F70BF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924D9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B6A588"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3F9192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47AF7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23882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2B953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08ABB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B0ABC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03000D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DC757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93C4C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F1D380"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54BA5F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2B1E7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3BBED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E1576F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81639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D6F98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431F9B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9E276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5A83B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7B0D65"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4BDAB5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6305A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DD3B8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416BA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CCD08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69641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2606F73"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C46754B"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60E898C" w14:textId="77777777" w:rsidR="000C10CE" w:rsidRPr="000C10CE" w:rsidRDefault="000C10CE" w:rsidP="000C10CE">
            <w:pPr>
              <w:spacing w:line="240" w:lineRule="auto"/>
              <w:jc w:val="center"/>
              <w:rPr>
                <w:b/>
                <w:bCs/>
                <w:sz w:val="12"/>
                <w:szCs w:val="12"/>
              </w:rPr>
            </w:pPr>
            <w:r w:rsidRPr="000C10CE">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14:paraId="26BFAEC1" w14:textId="77777777" w:rsidR="000C10CE" w:rsidRPr="000C10CE" w:rsidRDefault="000C10CE" w:rsidP="000C10CE">
            <w:pPr>
              <w:spacing w:line="240" w:lineRule="auto"/>
              <w:rPr>
                <w:b/>
                <w:bCs/>
                <w:sz w:val="12"/>
                <w:szCs w:val="12"/>
              </w:rPr>
            </w:pPr>
            <w:r w:rsidRPr="000C10CE">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14:paraId="229FF55C" w14:textId="77777777" w:rsidR="000C10CE" w:rsidRPr="000C10CE" w:rsidRDefault="000C10CE" w:rsidP="000C10CE">
            <w:pPr>
              <w:spacing w:line="240" w:lineRule="auto"/>
              <w:jc w:val="right"/>
              <w:rPr>
                <w:b/>
                <w:bCs/>
                <w:sz w:val="12"/>
                <w:szCs w:val="12"/>
              </w:rPr>
            </w:pPr>
            <w:r w:rsidRPr="000C10CE">
              <w:rPr>
                <w:b/>
                <w:bCs/>
                <w:sz w:val="12"/>
                <w:szCs w:val="12"/>
              </w:rPr>
              <w:t>1 343 526</w:t>
            </w:r>
          </w:p>
        </w:tc>
        <w:tc>
          <w:tcPr>
            <w:tcW w:w="638" w:type="pct"/>
            <w:tcBorders>
              <w:top w:val="nil"/>
              <w:left w:val="nil"/>
              <w:bottom w:val="single" w:sz="4" w:space="0" w:color="auto"/>
              <w:right w:val="single" w:sz="4" w:space="0" w:color="auto"/>
            </w:tcBorders>
            <w:shd w:val="clear" w:color="000000" w:fill="FFFDC1"/>
            <w:vAlign w:val="center"/>
            <w:hideMark/>
          </w:tcPr>
          <w:p w14:paraId="6D949CB1" w14:textId="77777777" w:rsidR="000C10CE" w:rsidRPr="000C10CE" w:rsidRDefault="000C10CE" w:rsidP="000C10CE">
            <w:pPr>
              <w:spacing w:line="240" w:lineRule="auto"/>
              <w:jc w:val="right"/>
              <w:rPr>
                <w:b/>
                <w:bCs/>
                <w:sz w:val="12"/>
                <w:szCs w:val="12"/>
              </w:rPr>
            </w:pPr>
            <w:r w:rsidRPr="000C10CE">
              <w:rPr>
                <w:b/>
                <w:bCs/>
                <w:sz w:val="12"/>
                <w:szCs w:val="12"/>
              </w:rPr>
              <w:t>907 299,00</w:t>
            </w:r>
          </w:p>
        </w:tc>
        <w:tc>
          <w:tcPr>
            <w:tcW w:w="484" w:type="pct"/>
            <w:tcBorders>
              <w:top w:val="nil"/>
              <w:left w:val="nil"/>
              <w:bottom w:val="single" w:sz="4" w:space="0" w:color="auto"/>
              <w:right w:val="single" w:sz="4" w:space="0" w:color="auto"/>
            </w:tcBorders>
            <w:shd w:val="clear" w:color="000000" w:fill="FFFDC1"/>
            <w:vAlign w:val="center"/>
            <w:hideMark/>
          </w:tcPr>
          <w:p w14:paraId="794C1D12" w14:textId="77777777" w:rsidR="000C10CE" w:rsidRPr="000C10CE" w:rsidRDefault="000C10CE" w:rsidP="000C10CE">
            <w:pPr>
              <w:spacing w:line="240" w:lineRule="auto"/>
              <w:jc w:val="right"/>
              <w:rPr>
                <w:b/>
                <w:bCs/>
                <w:sz w:val="12"/>
                <w:szCs w:val="12"/>
              </w:rPr>
            </w:pPr>
            <w:r w:rsidRPr="000C10CE">
              <w:rPr>
                <w:b/>
                <w:bCs/>
                <w:sz w:val="12"/>
                <w:szCs w:val="12"/>
              </w:rPr>
              <w:t>67,5</w:t>
            </w:r>
          </w:p>
        </w:tc>
        <w:tc>
          <w:tcPr>
            <w:tcW w:w="539" w:type="pct"/>
            <w:tcBorders>
              <w:top w:val="nil"/>
              <w:left w:val="nil"/>
              <w:bottom w:val="single" w:sz="4" w:space="0" w:color="auto"/>
              <w:right w:val="single" w:sz="4" w:space="0" w:color="auto"/>
            </w:tcBorders>
            <w:shd w:val="clear" w:color="000000" w:fill="FFFDC1"/>
            <w:vAlign w:val="center"/>
            <w:hideMark/>
          </w:tcPr>
          <w:p w14:paraId="78043598"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54890460"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2779AFF7"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50D2853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A044A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76852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DEE26A"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9A0CDA9" w14:textId="77777777" w:rsidR="000C10CE" w:rsidRPr="000C10CE" w:rsidRDefault="000C10CE" w:rsidP="000C10CE">
            <w:pPr>
              <w:spacing w:line="240" w:lineRule="auto"/>
              <w:jc w:val="right"/>
              <w:rPr>
                <w:sz w:val="12"/>
                <w:szCs w:val="12"/>
              </w:rPr>
            </w:pPr>
            <w:r w:rsidRPr="000C10CE">
              <w:rPr>
                <w:sz w:val="12"/>
                <w:szCs w:val="12"/>
              </w:rPr>
              <w:t>1 343 526</w:t>
            </w:r>
          </w:p>
        </w:tc>
        <w:tc>
          <w:tcPr>
            <w:tcW w:w="638" w:type="pct"/>
            <w:tcBorders>
              <w:top w:val="nil"/>
              <w:left w:val="nil"/>
              <w:bottom w:val="single" w:sz="4" w:space="0" w:color="auto"/>
              <w:right w:val="single" w:sz="4" w:space="0" w:color="auto"/>
            </w:tcBorders>
            <w:shd w:val="clear" w:color="auto" w:fill="auto"/>
            <w:noWrap/>
            <w:vAlign w:val="center"/>
            <w:hideMark/>
          </w:tcPr>
          <w:p w14:paraId="78FE7501" w14:textId="77777777" w:rsidR="000C10CE" w:rsidRPr="000C10CE" w:rsidRDefault="000C10CE" w:rsidP="000C10CE">
            <w:pPr>
              <w:spacing w:line="240" w:lineRule="auto"/>
              <w:jc w:val="right"/>
              <w:rPr>
                <w:sz w:val="12"/>
                <w:szCs w:val="12"/>
              </w:rPr>
            </w:pPr>
            <w:r w:rsidRPr="000C10CE">
              <w:rPr>
                <w:sz w:val="12"/>
                <w:szCs w:val="12"/>
              </w:rPr>
              <w:t>907 299,00</w:t>
            </w:r>
          </w:p>
        </w:tc>
        <w:tc>
          <w:tcPr>
            <w:tcW w:w="484" w:type="pct"/>
            <w:tcBorders>
              <w:top w:val="nil"/>
              <w:left w:val="nil"/>
              <w:bottom w:val="single" w:sz="4" w:space="0" w:color="auto"/>
              <w:right w:val="single" w:sz="4" w:space="0" w:color="auto"/>
            </w:tcBorders>
            <w:shd w:val="clear" w:color="auto" w:fill="auto"/>
            <w:noWrap/>
            <w:vAlign w:val="center"/>
            <w:hideMark/>
          </w:tcPr>
          <w:p w14:paraId="54DB926F" w14:textId="77777777" w:rsidR="000C10CE" w:rsidRPr="000C10CE" w:rsidRDefault="000C10CE" w:rsidP="000C10CE">
            <w:pPr>
              <w:spacing w:line="240" w:lineRule="auto"/>
              <w:jc w:val="right"/>
              <w:rPr>
                <w:sz w:val="12"/>
                <w:szCs w:val="12"/>
              </w:rPr>
            </w:pPr>
            <w:r w:rsidRPr="000C10CE">
              <w:rPr>
                <w:sz w:val="12"/>
                <w:szCs w:val="12"/>
              </w:rPr>
              <w:t>67,5</w:t>
            </w:r>
          </w:p>
        </w:tc>
        <w:tc>
          <w:tcPr>
            <w:tcW w:w="539" w:type="pct"/>
            <w:tcBorders>
              <w:top w:val="nil"/>
              <w:left w:val="nil"/>
              <w:bottom w:val="single" w:sz="4" w:space="0" w:color="auto"/>
              <w:right w:val="single" w:sz="4" w:space="0" w:color="auto"/>
            </w:tcBorders>
            <w:shd w:val="clear" w:color="auto" w:fill="auto"/>
            <w:noWrap/>
            <w:vAlign w:val="center"/>
            <w:hideMark/>
          </w:tcPr>
          <w:p w14:paraId="068D9BE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A2656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19DA2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A6319A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4DC17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0398F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103869"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F50F793" w14:textId="77777777" w:rsidR="000C10CE" w:rsidRPr="000C10CE" w:rsidRDefault="000C10CE" w:rsidP="000C10CE">
            <w:pPr>
              <w:spacing w:line="240" w:lineRule="auto"/>
              <w:jc w:val="right"/>
              <w:rPr>
                <w:sz w:val="12"/>
                <w:szCs w:val="12"/>
              </w:rPr>
            </w:pPr>
            <w:r w:rsidRPr="000C10CE">
              <w:rPr>
                <w:sz w:val="12"/>
                <w:szCs w:val="12"/>
              </w:rPr>
              <w:t>311 389</w:t>
            </w:r>
          </w:p>
        </w:tc>
        <w:tc>
          <w:tcPr>
            <w:tcW w:w="638" w:type="pct"/>
            <w:tcBorders>
              <w:top w:val="nil"/>
              <w:left w:val="nil"/>
              <w:bottom w:val="single" w:sz="4" w:space="0" w:color="auto"/>
              <w:right w:val="single" w:sz="4" w:space="0" w:color="auto"/>
            </w:tcBorders>
            <w:shd w:val="clear" w:color="auto" w:fill="auto"/>
            <w:noWrap/>
            <w:vAlign w:val="center"/>
            <w:hideMark/>
          </w:tcPr>
          <w:p w14:paraId="40369DAA" w14:textId="77777777" w:rsidR="000C10CE" w:rsidRPr="000C10CE" w:rsidRDefault="000C10CE" w:rsidP="000C10CE">
            <w:pPr>
              <w:spacing w:line="240" w:lineRule="auto"/>
              <w:jc w:val="right"/>
              <w:rPr>
                <w:sz w:val="12"/>
                <w:szCs w:val="12"/>
              </w:rPr>
            </w:pPr>
            <w:r w:rsidRPr="000C10CE">
              <w:rPr>
                <w:sz w:val="12"/>
                <w:szCs w:val="12"/>
              </w:rPr>
              <w:t>244 749,86</w:t>
            </w:r>
          </w:p>
        </w:tc>
        <w:tc>
          <w:tcPr>
            <w:tcW w:w="484" w:type="pct"/>
            <w:tcBorders>
              <w:top w:val="nil"/>
              <w:left w:val="nil"/>
              <w:bottom w:val="single" w:sz="4" w:space="0" w:color="auto"/>
              <w:right w:val="single" w:sz="4" w:space="0" w:color="auto"/>
            </w:tcBorders>
            <w:shd w:val="clear" w:color="auto" w:fill="auto"/>
            <w:noWrap/>
            <w:vAlign w:val="center"/>
            <w:hideMark/>
          </w:tcPr>
          <w:p w14:paraId="0A4B65BE" w14:textId="77777777" w:rsidR="000C10CE" w:rsidRPr="000C10CE" w:rsidRDefault="000C10CE" w:rsidP="000C10CE">
            <w:pPr>
              <w:spacing w:line="240" w:lineRule="auto"/>
              <w:jc w:val="right"/>
              <w:rPr>
                <w:sz w:val="12"/>
                <w:szCs w:val="12"/>
              </w:rPr>
            </w:pPr>
            <w:r w:rsidRPr="000C10CE">
              <w:rPr>
                <w:sz w:val="12"/>
                <w:szCs w:val="12"/>
              </w:rPr>
              <w:t>78,6</w:t>
            </w:r>
          </w:p>
        </w:tc>
        <w:tc>
          <w:tcPr>
            <w:tcW w:w="539" w:type="pct"/>
            <w:tcBorders>
              <w:top w:val="nil"/>
              <w:left w:val="nil"/>
              <w:bottom w:val="single" w:sz="4" w:space="0" w:color="auto"/>
              <w:right w:val="single" w:sz="4" w:space="0" w:color="auto"/>
            </w:tcBorders>
            <w:shd w:val="clear" w:color="auto" w:fill="auto"/>
            <w:noWrap/>
            <w:vAlign w:val="center"/>
            <w:hideMark/>
          </w:tcPr>
          <w:p w14:paraId="098ADB7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12ACA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76CB5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B11008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DAED5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CED5E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F0CF77"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553EC2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98ACE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2DEDF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0FD51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6F50B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774EA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C11843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4F481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8D618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E3B40A"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67EB35C" w14:textId="77777777" w:rsidR="000C10CE" w:rsidRPr="000C10CE" w:rsidRDefault="000C10CE" w:rsidP="000C10CE">
            <w:pPr>
              <w:spacing w:line="240" w:lineRule="auto"/>
              <w:jc w:val="right"/>
              <w:rPr>
                <w:sz w:val="12"/>
                <w:szCs w:val="12"/>
              </w:rPr>
            </w:pPr>
            <w:r w:rsidRPr="000C10CE">
              <w:rPr>
                <w:sz w:val="12"/>
                <w:szCs w:val="12"/>
              </w:rPr>
              <w:t>311 389</w:t>
            </w:r>
          </w:p>
        </w:tc>
        <w:tc>
          <w:tcPr>
            <w:tcW w:w="638" w:type="pct"/>
            <w:tcBorders>
              <w:top w:val="nil"/>
              <w:left w:val="nil"/>
              <w:bottom w:val="single" w:sz="4" w:space="0" w:color="auto"/>
              <w:right w:val="single" w:sz="4" w:space="0" w:color="auto"/>
            </w:tcBorders>
            <w:shd w:val="clear" w:color="auto" w:fill="auto"/>
            <w:noWrap/>
            <w:vAlign w:val="center"/>
            <w:hideMark/>
          </w:tcPr>
          <w:p w14:paraId="45B38E16" w14:textId="77777777" w:rsidR="000C10CE" w:rsidRPr="000C10CE" w:rsidRDefault="000C10CE" w:rsidP="000C10CE">
            <w:pPr>
              <w:spacing w:line="240" w:lineRule="auto"/>
              <w:jc w:val="right"/>
              <w:rPr>
                <w:sz w:val="12"/>
                <w:szCs w:val="12"/>
              </w:rPr>
            </w:pPr>
            <w:r w:rsidRPr="000C10CE">
              <w:rPr>
                <w:sz w:val="12"/>
                <w:szCs w:val="12"/>
              </w:rPr>
              <w:t>244 749,86</w:t>
            </w:r>
          </w:p>
        </w:tc>
        <w:tc>
          <w:tcPr>
            <w:tcW w:w="484" w:type="pct"/>
            <w:tcBorders>
              <w:top w:val="nil"/>
              <w:left w:val="nil"/>
              <w:bottom w:val="single" w:sz="4" w:space="0" w:color="auto"/>
              <w:right w:val="single" w:sz="4" w:space="0" w:color="auto"/>
            </w:tcBorders>
            <w:shd w:val="clear" w:color="auto" w:fill="auto"/>
            <w:noWrap/>
            <w:vAlign w:val="center"/>
            <w:hideMark/>
          </w:tcPr>
          <w:p w14:paraId="145ECEA4" w14:textId="77777777" w:rsidR="000C10CE" w:rsidRPr="000C10CE" w:rsidRDefault="000C10CE" w:rsidP="000C10CE">
            <w:pPr>
              <w:spacing w:line="240" w:lineRule="auto"/>
              <w:jc w:val="right"/>
              <w:rPr>
                <w:sz w:val="12"/>
                <w:szCs w:val="12"/>
              </w:rPr>
            </w:pPr>
            <w:r w:rsidRPr="000C10CE">
              <w:rPr>
                <w:sz w:val="12"/>
                <w:szCs w:val="12"/>
              </w:rPr>
              <w:t>78,6</w:t>
            </w:r>
          </w:p>
        </w:tc>
        <w:tc>
          <w:tcPr>
            <w:tcW w:w="539" w:type="pct"/>
            <w:tcBorders>
              <w:top w:val="nil"/>
              <w:left w:val="nil"/>
              <w:bottom w:val="single" w:sz="4" w:space="0" w:color="auto"/>
              <w:right w:val="single" w:sz="4" w:space="0" w:color="auto"/>
            </w:tcBorders>
            <w:shd w:val="clear" w:color="auto" w:fill="auto"/>
            <w:noWrap/>
            <w:vAlign w:val="center"/>
            <w:hideMark/>
          </w:tcPr>
          <w:p w14:paraId="142A2B9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D71AA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26F1A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3B1F40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09DEB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B1D6D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8ADC93"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73CECA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4EFF0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99C8B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2B6F2C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8C4FE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E3013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B220FA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EB2C4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0E45B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950726"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34000D8" w14:textId="77777777" w:rsidR="000C10CE" w:rsidRPr="000C10CE" w:rsidRDefault="000C10CE" w:rsidP="000C10CE">
            <w:pPr>
              <w:spacing w:line="240" w:lineRule="auto"/>
              <w:jc w:val="right"/>
              <w:rPr>
                <w:sz w:val="12"/>
                <w:szCs w:val="12"/>
              </w:rPr>
            </w:pPr>
            <w:r w:rsidRPr="000C10CE">
              <w:rPr>
                <w:sz w:val="12"/>
                <w:szCs w:val="12"/>
              </w:rPr>
              <w:t>1 032 137</w:t>
            </w:r>
          </w:p>
        </w:tc>
        <w:tc>
          <w:tcPr>
            <w:tcW w:w="638" w:type="pct"/>
            <w:tcBorders>
              <w:top w:val="nil"/>
              <w:left w:val="nil"/>
              <w:bottom w:val="single" w:sz="4" w:space="0" w:color="auto"/>
              <w:right w:val="single" w:sz="4" w:space="0" w:color="auto"/>
            </w:tcBorders>
            <w:shd w:val="clear" w:color="auto" w:fill="auto"/>
            <w:noWrap/>
            <w:vAlign w:val="center"/>
            <w:hideMark/>
          </w:tcPr>
          <w:p w14:paraId="496D0F3F" w14:textId="77777777" w:rsidR="000C10CE" w:rsidRPr="000C10CE" w:rsidRDefault="000C10CE" w:rsidP="000C10CE">
            <w:pPr>
              <w:spacing w:line="240" w:lineRule="auto"/>
              <w:jc w:val="right"/>
              <w:rPr>
                <w:sz w:val="12"/>
                <w:szCs w:val="12"/>
              </w:rPr>
            </w:pPr>
            <w:r w:rsidRPr="000C10CE">
              <w:rPr>
                <w:sz w:val="12"/>
                <w:szCs w:val="12"/>
              </w:rPr>
              <w:t>662 549,14</w:t>
            </w:r>
          </w:p>
        </w:tc>
        <w:tc>
          <w:tcPr>
            <w:tcW w:w="484" w:type="pct"/>
            <w:tcBorders>
              <w:top w:val="nil"/>
              <w:left w:val="nil"/>
              <w:bottom w:val="single" w:sz="4" w:space="0" w:color="auto"/>
              <w:right w:val="single" w:sz="4" w:space="0" w:color="auto"/>
            </w:tcBorders>
            <w:shd w:val="clear" w:color="auto" w:fill="auto"/>
            <w:noWrap/>
            <w:vAlign w:val="center"/>
            <w:hideMark/>
          </w:tcPr>
          <w:p w14:paraId="77EEC73E" w14:textId="77777777" w:rsidR="000C10CE" w:rsidRPr="000C10CE" w:rsidRDefault="000C10CE" w:rsidP="000C10CE">
            <w:pPr>
              <w:spacing w:line="240" w:lineRule="auto"/>
              <w:jc w:val="right"/>
              <w:rPr>
                <w:sz w:val="12"/>
                <w:szCs w:val="12"/>
              </w:rPr>
            </w:pPr>
            <w:r w:rsidRPr="000C10CE">
              <w:rPr>
                <w:sz w:val="12"/>
                <w:szCs w:val="12"/>
              </w:rPr>
              <w:t>64,2</w:t>
            </w:r>
          </w:p>
        </w:tc>
        <w:tc>
          <w:tcPr>
            <w:tcW w:w="539" w:type="pct"/>
            <w:tcBorders>
              <w:top w:val="nil"/>
              <w:left w:val="nil"/>
              <w:bottom w:val="single" w:sz="4" w:space="0" w:color="auto"/>
              <w:right w:val="single" w:sz="4" w:space="0" w:color="auto"/>
            </w:tcBorders>
            <w:shd w:val="clear" w:color="auto" w:fill="auto"/>
            <w:noWrap/>
            <w:vAlign w:val="center"/>
            <w:hideMark/>
          </w:tcPr>
          <w:p w14:paraId="1E5E80D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80D65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AB066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4BA096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BFA99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DA3F4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BB5C51"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0D1661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476CC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2607D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08416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C245B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F95EE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206425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0778A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AD70F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D3B80D"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E48C26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56069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47925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FC6ECF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7D071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85A48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F3C221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2BAEE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E2206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01B747"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1E110E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5286A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0362A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3EC287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D90C8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C1C8A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D0A3CF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F56BC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34BFD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AF2E1C"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788ADB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7CD8D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96782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08C732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2A196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1D386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580C268"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CD165E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83F6C7E" w14:textId="77777777" w:rsidR="000C10CE" w:rsidRPr="000C10CE" w:rsidRDefault="000C10CE" w:rsidP="000C10CE">
            <w:pPr>
              <w:spacing w:line="240" w:lineRule="auto"/>
              <w:jc w:val="center"/>
              <w:rPr>
                <w:b/>
                <w:bCs/>
                <w:sz w:val="12"/>
                <w:szCs w:val="12"/>
              </w:rPr>
            </w:pPr>
            <w:r w:rsidRPr="000C10CE">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14:paraId="7431F74F" w14:textId="77777777" w:rsidR="000C10CE" w:rsidRPr="000C10CE" w:rsidRDefault="000C10CE" w:rsidP="000C10CE">
            <w:pPr>
              <w:spacing w:line="240" w:lineRule="auto"/>
              <w:rPr>
                <w:b/>
                <w:bCs/>
                <w:sz w:val="12"/>
                <w:szCs w:val="12"/>
              </w:rPr>
            </w:pPr>
            <w:r w:rsidRPr="000C10CE">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14:paraId="3BE9943A" w14:textId="77777777" w:rsidR="000C10CE" w:rsidRPr="000C10CE" w:rsidRDefault="000C10CE" w:rsidP="000C10CE">
            <w:pPr>
              <w:spacing w:line="240" w:lineRule="auto"/>
              <w:jc w:val="right"/>
              <w:rPr>
                <w:b/>
                <w:bCs/>
                <w:sz w:val="12"/>
                <w:szCs w:val="12"/>
              </w:rPr>
            </w:pPr>
            <w:r w:rsidRPr="000C10CE">
              <w:rPr>
                <w:b/>
                <w:bCs/>
                <w:sz w:val="12"/>
                <w:szCs w:val="12"/>
              </w:rPr>
              <w:t>510 590</w:t>
            </w:r>
          </w:p>
        </w:tc>
        <w:tc>
          <w:tcPr>
            <w:tcW w:w="638" w:type="pct"/>
            <w:tcBorders>
              <w:top w:val="nil"/>
              <w:left w:val="nil"/>
              <w:bottom w:val="single" w:sz="4" w:space="0" w:color="auto"/>
              <w:right w:val="single" w:sz="4" w:space="0" w:color="auto"/>
            </w:tcBorders>
            <w:shd w:val="clear" w:color="000000" w:fill="FFFDC1"/>
            <w:vAlign w:val="center"/>
            <w:hideMark/>
          </w:tcPr>
          <w:p w14:paraId="0AE838BC" w14:textId="77777777" w:rsidR="000C10CE" w:rsidRPr="000C10CE" w:rsidRDefault="000C10CE" w:rsidP="000C10CE">
            <w:pPr>
              <w:spacing w:line="240" w:lineRule="auto"/>
              <w:jc w:val="right"/>
              <w:rPr>
                <w:b/>
                <w:bCs/>
                <w:sz w:val="12"/>
                <w:szCs w:val="12"/>
              </w:rPr>
            </w:pPr>
            <w:r w:rsidRPr="000C10CE">
              <w:rPr>
                <w:b/>
                <w:bCs/>
                <w:sz w:val="12"/>
                <w:szCs w:val="12"/>
              </w:rPr>
              <w:t>510 590,00</w:t>
            </w:r>
          </w:p>
        </w:tc>
        <w:tc>
          <w:tcPr>
            <w:tcW w:w="484" w:type="pct"/>
            <w:tcBorders>
              <w:top w:val="nil"/>
              <w:left w:val="nil"/>
              <w:bottom w:val="single" w:sz="4" w:space="0" w:color="auto"/>
              <w:right w:val="single" w:sz="4" w:space="0" w:color="auto"/>
            </w:tcBorders>
            <w:shd w:val="clear" w:color="000000" w:fill="FFFDC1"/>
            <w:vAlign w:val="center"/>
            <w:hideMark/>
          </w:tcPr>
          <w:p w14:paraId="09D5389A"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53E9172E"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302B1222"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7F6374B2"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7E7A563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AEDF6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BE5C0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DD1C96"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49E6820" w14:textId="77777777" w:rsidR="000C10CE" w:rsidRPr="000C10CE" w:rsidRDefault="000C10CE" w:rsidP="000C10CE">
            <w:pPr>
              <w:spacing w:line="240" w:lineRule="auto"/>
              <w:jc w:val="right"/>
              <w:rPr>
                <w:sz w:val="12"/>
                <w:szCs w:val="12"/>
              </w:rPr>
            </w:pPr>
            <w:r w:rsidRPr="000C10CE">
              <w:rPr>
                <w:sz w:val="12"/>
                <w:szCs w:val="12"/>
              </w:rPr>
              <w:t>510 590</w:t>
            </w:r>
          </w:p>
        </w:tc>
        <w:tc>
          <w:tcPr>
            <w:tcW w:w="638" w:type="pct"/>
            <w:tcBorders>
              <w:top w:val="nil"/>
              <w:left w:val="nil"/>
              <w:bottom w:val="single" w:sz="4" w:space="0" w:color="auto"/>
              <w:right w:val="single" w:sz="4" w:space="0" w:color="auto"/>
            </w:tcBorders>
            <w:shd w:val="clear" w:color="auto" w:fill="auto"/>
            <w:noWrap/>
            <w:vAlign w:val="center"/>
            <w:hideMark/>
          </w:tcPr>
          <w:p w14:paraId="7C0D9852" w14:textId="77777777" w:rsidR="000C10CE" w:rsidRPr="000C10CE" w:rsidRDefault="000C10CE" w:rsidP="000C10CE">
            <w:pPr>
              <w:spacing w:line="240" w:lineRule="auto"/>
              <w:jc w:val="right"/>
              <w:rPr>
                <w:sz w:val="12"/>
                <w:szCs w:val="12"/>
              </w:rPr>
            </w:pPr>
            <w:r w:rsidRPr="000C10CE">
              <w:rPr>
                <w:sz w:val="12"/>
                <w:szCs w:val="12"/>
              </w:rPr>
              <w:t>510 590,00</w:t>
            </w:r>
          </w:p>
        </w:tc>
        <w:tc>
          <w:tcPr>
            <w:tcW w:w="484" w:type="pct"/>
            <w:tcBorders>
              <w:top w:val="nil"/>
              <w:left w:val="nil"/>
              <w:bottom w:val="single" w:sz="4" w:space="0" w:color="auto"/>
              <w:right w:val="single" w:sz="4" w:space="0" w:color="auto"/>
            </w:tcBorders>
            <w:shd w:val="clear" w:color="auto" w:fill="auto"/>
            <w:noWrap/>
            <w:vAlign w:val="center"/>
            <w:hideMark/>
          </w:tcPr>
          <w:p w14:paraId="30997601"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A50D3B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D6D4A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A97F0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42B5CB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4ADB7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D3445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F0C591"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6D84C7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FAC77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C26C9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CD4A6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AB3D6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60AF2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708C66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91404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5CF06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7EF023"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5CF575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5587C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46D6D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AC4E5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45686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C2C4E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414585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B1551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1AE34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8DAE93"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C6F157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967A4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DEA55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795AA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98DD3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6C5C0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DC9761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8D873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89877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1E166D"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F4F30A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0A8DC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EEB32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5CF76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8B0DE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A0D2F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AFF59F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C3301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18819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30C0F8"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B67C3A2" w14:textId="77777777" w:rsidR="000C10CE" w:rsidRPr="000C10CE" w:rsidRDefault="000C10CE" w:rsidP="000C10CE">
            <w:pPr>
              <w:spacing w:line="240" w:lineRule="auto"/>
              <w:jc w:val="right"/>
              <w:rPr>
                <w:sz w:val="12"/>
                <w:szCs w:val="12"/>
              </w:rPr>
            </w:pPr>
            <w:r w:rsidRPr="000C10CE">
              <w:rPr>
                <w:sz w:val="12"/>
                <w:szCs w:val="12"/>
              </w:rPr>
              <w:t>510 590</w:t>
            </w:r>
          </w:p>
        </w:tc>
        <w:tc>
          <w:tcPr>
            <w:tcW w:w="638" w:type="pct"/>
            <w:tcBorders>
              <w:top w:val="nil"/>
              <w:left w:val="nil"/>
              <w:bottom w:val="single" w:sz="4" w:space="0" w:color="auto"/>
              <w:right w:val="single" w:sz="4" w:space="0" w:color="auto"/>
            </w:tcBorders>
            <w:shd w:val="clear" w:color="auto" w:fill="auto"/>
            <w:noWrap/>
            <w:vAlign w:val="center"/>
            <w:hideMark/>
          </w:tcPr>
          <w:p w14:paraId="46C8FA03" w14:textId="77777777" w:rsidR="000C10CE" w:rsidRPr="000C10CE" w:rsidRDefault="000C10CE" w:rsidP="000C10CE">
            <w:pPr>
              <w:spacing w:line="240" w:lineRule="auto"/>
              <w:jc w:val="right"/>
              <w:rPr>
                <w:sz w:val="12"/>
                <w:szCs w:val="12"/>
              </w:rPr>
            </w:pPr>
            <w:r w:rsidRPr="000C10CE">
              <w:rPr>
                <w:sz w:val="12"/>
                <w:szCs w:val="12"/>
              </w:rPr>
              <w:t>510 590,00</w:t>
            </w:r>
          </w:p>
        </w:tc>
        <w:tc>
          <w:tcPr>
            <w:tcW w:w="484" w:type="pct"/>
            <w:tcBorders>
              <w:top w:val="nil"/>
              <w:left w:val="nil"/>
              <w:bottom w:val="single" w:sz="4" w:space="0" w:color="auto"/>
              <w:right w:val="single" w:sz="4" w:space="0" w:color="auto"/>
            </w:tcBorders>
            <w:shd w:val="clear" w:color="auto" w:fill="auto"/>
            <w:noWrap/>
            <w:vAlign w:val="center"/>
            <w:hideMark/>
          </w:tcPr>
          <w:p w14:paraId="272C2EF7"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512867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BD105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28D1A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559431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2B4D6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44EE6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7B205D"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E957CA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DC100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5F8B9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C7B491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B0EA3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1777B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B0A318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6F6A0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43498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67FEA2"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1A050B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462BD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0DA8E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14C52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DD892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E4227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266D28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19DD4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4AEE9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AF2199"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2A893C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3AA8D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6C0EA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57A1E1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E2206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017EB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8A41EB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A83B2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F2D98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90FCDE"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941BA2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8F140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01252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3FBB26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F89DD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CD362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A19B4D2"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B3BE99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47D27CA" w14:textId="77777777" w:rsidR="000C10CE" w:rsidRPr="000C10CE" w:rsidRDefault="000C10CE" w:rsidP="000C10CE">
            <w:pPr>
              <w:spacing w:line="240" w:lineRule="auto"/>
              <w:jc w:val="center"/>
              <w:rPr>
                <w:b/>
                <w:bCs/>
                <w:sz w:val="12"/>
                <w:szCs w:val="12"/>
              </w:rPr>
            </w:pPr>
            <w:r w:rsidRPr="000C10CE">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14:paraId="206C335F" w14:textId="77777777" w:rsidR="000C10CE" w:rsidRPr="000C10CE" w:rsidRDefault="000C10CE" w:rsidP="000C10CE">
            <w:pPr>
              <w:spacing w:line="240" w:lineRule="auto"/>
              <w:rPr>
                <w:b/>
                <w:bCs/>
                <w:sz w:val="12"/>
                <w:szCs w:val="12"/>
              </w:rPr>
            </w:pPr>
            <w:r w:rsidRPr="000C10CE">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14:paraId="71FB85D2" w14:textId="77777777" w:rsidR="000C10CE" w:rsidRPr="000C10CE" w:rsidRDefault="000C10CE" w:rsidP="000C10CE">
            <w:pPr>
              <w:spacing w:line="240" w:lineRule="auto"/>
              <w:jc w:val="right"/>
              <w:rPr>
                <w:b/>
                <w:bCs/>
                <w:sz w:val="12"/>
                <w:szCs w:val="12"/>
              </w:rPr>
            </w:pPr>
            <w:r w:rsidRPr="000C10CE">
              <w:rPr>
                <w:b/>
                <w:bCs/>
                <w:sz w:val="12"/>
                <w:szCs w:val="12"/>
              </w:rPr>
              <w:t>37 612</w:t>
            </w:r>
          </w:p>
        </w:tc>
        <w:tc>
          <w:tcPr>
            <w:tcW w:w="638" w:type="pct"/>
            <w:tcBorders>
              <w:top w:val="nil"/>
              <w:left w:val="nil"/>
              <w:bottom w:val="single" w:sz="4" w:space="0" w:color="auto"/>
              <w:right w:val="single" w:sz="4" w:space="0" w:color="auto"/>
            </w:tcBorders>
            <w:shd w:val="clear" w:color="000000" w:fill="FFFDC1"/>
            <w:vAlign w:val="center"/>
            <w:hideMark/>
          </w:tcPr>
          <w:p w14:paraId="5949BFF9" w14:textId="77777777" w:rsidR="000C10CE" w:rsidRPr="000C10CE" w:rsidRDefault="000C10CE" w:rsidP="000C10CE">
            <w:pPr>
              <w:spacing w:line="240" w:lineRule="auto"/>
              <w:jc w:val="right"/>
              <w:rPr>
                <w:b/>
                <w:bCs/>
                <w:sz w:val="12"/>
                <w:szCs w:val="12"/>
              </w:rPr>
            </w:pPr>
            <w:r w:rsidRPr="000C10CE">
              <w:rPr>
                <w:b/>
                <w:bCs/>
                <w:sz w:val="12"/>
                <w:szCs w:val="12"/>
              </w:rPr>
              <w:t>37 362,80</w:t>
            </w:r>
          </w:p>
        </w:tc>
        <w:tc>
          <w:tcPr>
            <w:tcW w:w="484" w:type="pct"/>
            <w:tcBorders>
              <w:top w:val="nil"/>
              <w:left w:val="nil"/>
              <w:bottom w:val="single" w:sz="4" w:space="0" w:color="auto"/>
              <w:right w:val="single" w:sz="4" w:space="0" w:color="auto"/>
            </w:tcBorders>
            <w:shd w:val="clear" w:color="000000" w:fill="FFFDC1"/>
            <w:vAlign w:val="center"/>
            <w:hideMark/>
          </w:tcPr>
          <w:p w14:paraId="7D56A8DE" w14:textId="77777777" w:rsidR="000C10CE" w:rsidRPr="000C10CE" w:rsidRDefault="000C10CE" w:rsidP="000C10CE">
            <w:pPr>
              <w:spacing w:line="240" w:lineRule="auto"/>
              <w:jc w:val="right"/>
              <w:rPr>
                <w:b/>
                <w:bCs/>
                <w:sz w:val="12"/>
                <w:szCs w:val="12"/>
              </w:rPr>
            </w:pPr>
            <w:r w:rsidRPr="000C10CE">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14:paraId="00993EB2" w14:textId="77777777" w:rsidR="000C10CE" w:rsidRPr="000C10CE" w:rsidRDefault="000C10CE" w:rsidP="000C10CE">
            <w:pPr>
              <w:spacing w:line="240" w:lineRule="auto"/>
              <w:jc w:val="right"/>
              <w:rPr>
                <w:b/>
                <w:bCs/>
                <w:sz w:val="12"/>
                <w:szCs w:val="12"/>
              </w:rPr>
            </w:pPr>
            <w:r w:rsidRPr="000C10CE">
              <w:rPr>
                <w:b/>
                <w:bCs/>
                <w:sz w:val="12"/>
                <w:szCs w:val="12"/>
              </w:rPr>
              <w:t>12 413</w:t>
            </w:r>
          </w:p>
        </w:tc>
        <w:tc>
          <w:tcPr>
            <w:tcW w:w="638" w:type="pct"/>
            <w:tcBorders>
              <w:top w:val="nil"/>
              <w:left w:val="nil"/>
              <w:bottom w:val="single" w:sz="4" w:space="0" w:color="auto"/>
              <w:right w:val="single" w:sz="4" w:space="0" w:color="auto"/>
            </w:tcBorders>
            <w:shd w:val="clear" w:color="000000" w:fill="FFFDC1"/>
            <w:vAlign w:val="center"/>
            <w:hideMark/>
          </w:tcPr>
          <w:p w14:paraId="1206D176" w14:textId="77777777" w:rsidR="000C10CE" w:rsidRPr="000C10CE" w:rsidRDefault="000C10CE" w:rsidP="000C10CE">
            <w:pPr>
              <w:spacing w:line="240" w:lineRule="auto"/>
              <w:jc w:val="right"/>
              <w:rPr>
                <w:b/>
                <w:bCs/>
                <w:sz w:val="12"/>
                <w:szCs w:val="12"/>
              </w:rPr>
            </w:pPr>
            <w:r w:rsidRPr="000C10CE">
              <w:rPr>
                <w:b/>
                <w:bCs/>
                <w:sz w:val="12"/>
                <w:szCs w:val="12"/>
              </w:rPr>
              <w:t>12 413,00</w:t>
            </w:r>
          </w:p>
        </w:tc>
        <w:tc>
          <w:tcPr>
            <w:tcW w:w="484" w:type="pct"/>
            <w:tcBorders>
              <w:top w:val="nil"/>
              <w:left w:val="nil"/>
              <w:bottom w:val="single" w:sz="4" w:space="0" w:color="auto"/>
              <w:right w:val="single" w:sz="4" w:space="0" w:color="auto"/>
            </w:tcBorders>
            <w:shd w:val="clear" w:color="000000" w:fill="FFFDC1"/>
            <w:vAlign w:val="center"/>
            <w:hideMark/>
          </w:tcPr>
          <w:p w14:paraId="2A9E6872"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2E89817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3A9E7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DEFA7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3B6951"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1442A36" w14:textId="77777777" w:rsidR="000C10CE" w:rsidRPr="000C10CE" w:rsidRDefault="000C10CE" w:rsidP="000C10CE">
            <w:pPr>
              <w:spacing w:line="240" w:lineRule="auto"/>
              <w:jc w:val="right"/>
              <w:rPr>
                <w:sz w:val="12"/>
                <w:szCs w:val="12"/>
              </w:rPr>
            </w:pPr>
            <w:r w:rsidRPr="000C10CE">
              <w:rPr>
                <w:sz w:val="12"/>
                <w:szCs w:val="12"/>
              </w:rPr>
              <w:t>37 612</w:t>
            </w:r>
          </w:p>
        </w:tc>
        <w:tc>
          <w:tcPr>
            <w:tcW w:w="638" w:type="pct"/>
            <w:tcBorders>
              <w:top w:val="nil"/>
              <w:left w:val="nil"/>
              <w:bottom w:val="single" w:sz="4" w:space="0" w:color="auto"/>
              <w:right w:val="single" w:sz="4" w:space="0" w:color="auto"/>
            </w:tcBorders>
            <w:shd w:val="clear" w:color="auto" w:fill="auto"/>
            <w:noWrap/>
            <w:vAlign w:val="center"/>
            <w:hideMark/>
          </w:tcPr>
          <w:p w14:paraId="7F140EAA" w14:textId="77777777" w:rsidR="000C10CE" w:rsidRPr="000C10CE" w:rsidRDefault="000C10CE" w:rsidP="000C10CE">
            <w:pPr>
              <w:spacing w:line="240" w:lineRule="auto"/>
              <w:jc w:val="right"/>
              <w:rPr>
                <w:sz w:val="12"/>
                <w:szCs w:val="12"/>
              </w:rPr>
            </w:pPr>
            <w:r w:rsidRPr="000C10CE">
              <w:rPr>
                <w:sz w:val="12"/>
                <w:szCs w:val="12"/>
              </w:rPr>
              <w:t>37 362,80</w:t>
            </w:r>
          </w:p>
        </w:tc>
        <w:tc>
          <w:tcPr>
            <w:tcW w:w="484" w:type="pct"/>
            <w:tcBorders>
              <w:top w:val="nil"/>
              <w:left w:val="nil"/>
              <w:bottom w:val="single" w:sz="4" w:space="0" w:color="auto"/>
              <w:right w:val="single" w:sz="4" w:space="0" w:color="auto"/>
            </w:tcBorders>
            <w:shd w:val="clear" w:color="auto" w:fill="auto"/>
            <w:noWrap/>
            <w:vAlign w:val="center"/>
            <w:hideMark/>
          </w:tcPr>
          <w:p w14:paraId="3F8380AD" w14:textId="77777777" w:rsidR="000C10CE" w:rsidRPr="000C10CE" w:rsidRDefault="000C10CE" w:rsidP="000C10CE">
            <w:pPr>
              <w:spacing w:line="240" w:lineRule="auto"/>
              <w:jc w:val="right"/>
              <w:rPr>
                <w:sz w:val="12"/>
                <w:szCs w:val="12"/>
              </w:rPr>
            </w:pPr>
            <w:r w:rsidRPr="000C10C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32EC3C7F" w14:textId="77777777" w:rsidR="000C10CE" w:rsidRPr="000C10CE" w:rsidRDefault="000C10CE" w:rsidP="000C10CE">
            <w:pPr>
              <w:spacing w:line="240" w:lineRule="auto"/>
              <w:jc w:val="right"/>
              <w:rPr>
                <w:sz w:val="12"/>
                <w:szCs w:val="12"/>
              </w:rPr>
            </w:pPr>
            <w:r w:rsidRPr="000C10CE">
              <w:rPr>
                <w:sz w:val="12"/>
                <w:szCs w:val="12"/>
              </w:rPr>
              <w:t>12 413</w:t>
            </w:r>
          </w:p>
        </w:tc>
        <w:tc>
          <w:tcPr>
            <w:tcW w:w="638" w:type="pct"/>
            <w:tcBorders>
              <w:top w:val="nil"/>
              <w:left w:val="nil"/>
              <w:bottom w:val="single" w:sz="4" w:space="0" w:color="auto"/>
              <w:right w:val="single" w:sz="4" w:space="0" w:color="auto"/>
            </w:tcBorders>
            <w:shd w:val="clear" w:color="auto" w:fill="auto"/>
            <w:noWrap/>
            <w:vAlign w:val="center"/>
            <w:hideMark/>
          </w:tcPr>
          <w:p w14:paraId="2BD9B133" w14:textId="77777777" w:rsidR="000C10CE" w:rsidRPr="000C10CE" w:rsidRDefault="000C10CE" w:rsidP="000C10CE">
            <w:pPr>
              <w:spacing w:line="240" w:lineRule="auto"/>
              <w:jc w:val="right"/>
              <w:rPr>
                <w:sz w:val="12"/>
                <w:szCs w:val="12"/>
              </w:rPr>
            </w:pPr>
            <w:r w:rsidRPr="000C10CE">
              <w:rPr>
                <w:sz w:val="12"/>
                <w:szCs w:val="12"/>
              </w:rPr>
              <w:t>12 413,00</w:t>
            </w:r>
          </w:p>
        </w:tc>
        <w:tc>
          <w:tcPr>
            <w:tcW w:w="484" w:type="pct"/>
            <w:tcBorders>
              <w:top w:val="nil"/>
              <w:left w:val="nil"/>
              <w:bottom w:val="single" w:sz="4" w:space="0" w:color="auto"/>
              <w:right w:val="single" w:sz="4" w:space="0" w:color="auto"/>
            </w:tcBorders>
            <w:shd w:val="clear" w:color="auto" w:fill="auto"/>
            <w:noWrap/>
            <w:vAlign w:val="center"/>
            <w:hideMark/>
          </w:tcPr>
          <w:p w14:paraId="596FBBEE"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7335BC6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386A3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4F1AA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BEDA94"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8D42C0C" w14:textId="77777777" w:rsidR="000C10CE" w:rsidRPr="000C10CE" w:rsidRDefault="000C10CE" w:rsidP="000C10CE">
            <w:pPr>
              <w:spacing w:line="240" w:lineRule="auto"/>
              <w:jc w:val="right"/>
              <w:rPr>
                <w:sz w:val="12"/>
                <w:szCs w:val="12"/>
              </w:rPr>
            </w:pPr>
            <w:r w:rsidRPr="000C10CE">
              <w:rPr>
                <w:sz w:val="12"/>
                <w:szCs w:val="12"/>
              </w:rPr>
              <w:t>37 612</w:t>
            </w:r>
          </w:p>
        </w:tc>
        <w:tc>
          <w:tcPr>
            <w:tcW w:w="638" w:type="pct"/>
            <w:tcBorders>
              <w:top w:val="nil"/>
              <w:left w:val="nil"/>
              <w:bottom w:val="single" w:sz="4" w:space="0" w:color="auto"/>
              <w:right w:val="single" w:sz="4" w:space="0" w:color="auto"/>
            </w:tcBorders>
            <w:shd w:val="clear" w:color="auto" w:fill="auto"/>
            <w:noWrap/>
            <w:vAlign w:val="center"/>
            <w:hideMark/>
          </w:tcPr>
          <w:p w14:paraId="1EAA7864" w14:textId="77777777" w:rsidR="000C10CE" w:rsidRPr="000C10CE" w:rsidRDefault="000C10CE" w:rsidP="000C10CE">
            <w:pPr>
              <w:spacing w:line="240" w:lineRule="auto"/>
              <w:jc w:val="right"/>
              <w:rPr>
                <w:sz w:val="12"/>
                <w:szCs w:val="12"/>
              </w:rPr>
            </w:pPr>
            <w:r w:rsidRPr="000C10CE">
              <w:rPr>
                <w:sz w:val="12"/>
                <w:szCs w:val="12"/>
              </w:rPr>
              <w:t>37 362,80</w:t>
            </w:r>
          </w:p>
        </w:tc>
        <w:tc>
          <w:tcPr>
            <w:tcW w:w="484" w:type="pct"/>
            <w:tcBorders>
              <w:top w:val="nil"/>
              <w:left w:val="nil"/>
              <w:bottom w:val="single" w:sz="4" w:space="0" w:color="auto"/>
              <w:right w:val="single" w:sz="4" w:space="0" w:color="auto"/>
            </w:tcBorders>
            <w:shd w:val="clear" w:color="auto" w:fill="auto"/>
            <w:noWrap/>
            <w:vAlign w:val="center"/>
            <w:hideMark/>
          </w:tcPr>
          <w:p w14:paraId="0CD9585E" w14:textId="77777777" w:rsidR="000C10CE" w:rsidRPr="000C10CE" w:rsidRDefault="000C10CE" w:rsidP="000C10CE">
            <w:pPr>
              <w:spacing w:line="240" w:lineRule="auto"/>
              <w:jc w:val="right"/>
              <w:rPr>
                <w:sz w:val="12"/>
                <w:szCs w:val="12"/>
              </w:rPr>
            </w:pPr>
            <w:r w:rsidRPr="000C10C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091FBEEE" w14:textId="77777777" w:rsidR="000C10CE" w:rsidRPr="000C10CE" w:rsidRDefault="000C10CE" w:rsidP="000C10CE">
            <w:pPr>
              <w:spacing w:line="240" w:lineRule="auto"/>
              <w:jc w:val="right"/>
              <w:rPr>
                <w:sz w:val="12"/>
                <w:szCs w:val="12"/>
              </w:rPr>
            </w:pPr>
            <w:r w:rsidRPr="000C10CE">
              <w:rPr>
                <w:sz w:val="12"/>
                <w:szCs w:val="12"/>
              </w:rPr>
              <w:t>12 413</w:t>
            </w:r>
          </w:p>
        </w:tc>
        <w:tc>
          <w:tcPr>
            <w:tcW w:w="638" w:type="pct"/>
            <w:tcBorders>
              <w:top w:val="nil"/>
              <w:left w:val="nil"/>
              <w:bottom w:val="single" w:sz="4" w:space="0" w:color="auto"/>
              <w:right w:val="single" w:sz="4" w:space="0" w:color="auto"/>
            </w:tcBorders>
            <w:shd w:val="clear" w:color="auto" w:fill="auto"/>
            <w:noWrap/>
            <w:vAlign w:val="center"/>
            <w:hideMark/>
          </w:tcPr>
          <w:p w14:paraId="21EC6D74" w14:textId="77777777" w:rsidR="000C10CE" w:rsidRPr="000C10CE" w:rsidRDefault="000C10CE" w:rsidP="000C10CE">
            <w:pPr>
              <w:spacing w:line="240" w:lineRule="auto"/>
              <w:jc w:val="right"/>
              <w:rPr>
                <w:sz w:val="12"/>
                <w:szCs w:val="12"/>
              </w:rPr>
            </w:pPr>
            <w:r w:rsidRPr="000C10CE">
              <w:rPr>
                <w:sz w:val="12"/>
                <w:szCs w:val="12"/>
              </w:rPr>
              <w:t>12 413,00</w:t>
            </w:r>
          </w:p>
        </w:tc>
        <w:tc>
          <w:tcPr>
            <w:tcW w:w="484" w:type="pct"/>
            <w:tcBorders>
              <w:top w:val="nil"/>
              <w:left w:val="nil"/>
              <w:bottom w:val="single" w:sz="4" w:space="0" w:color="auto"/>
              <w:right w:val="single" w:sz="4" w:space="0" w:color="auto"/>
            </w:tcBorders>
            <w:shd w:val="clear" w:color="auto" w:fill="auto"/>
            <w:noWrap/>
            <w:vAlign w:val="center"/>
            <w:hideMark/>
          </w:tcPr>
          <w:p w14:paraId="062FCF70"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17CA1DE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8A790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524D9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76CB42"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660681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84F36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7B464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2432B8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E9431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C0996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2E2481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E8CDD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2DF5D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3E1F0A"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93990DB" w14:textId="77777777" w:rsidR="000C10CE" w:rsidRPr="000C10CE" w:rsidRDefault="000C10CE" w:rsidP="000C10CE">
            <w:pPr>
              <w:spacing w:line="240" w:lineRule="auto"/>
              <w:jc w:val="right"/>
              <w:rPr>
                <w:sz w:val="12"/>
                <w:szCs w:val="12"/>
              </w:rPr>
            </w:pPr>
            <w:r w:rsidRPr="000C10CE">
              <w:rPr>
                <w:sz w:val="12"/>
                <w:szCs w:val="12"/>
              </w:rPr>
              <w:t>37 612</w:t>
            </w:r>
          </w:p>
        </w:tc>
        <w:tc>
          <w:tcPr>
            <w:tcW w:w="638" w:type="pct"/>
            <w:tcBorders>
              <w:top w:val="nil"/>
              <w:left w:val="nil"/>
              <w:bottom w:val="single" w:sz="4" w:space="0" w:color="auto"/>
              <w:right w:val="single" w:sz="4" w:space="0" w:color="auto"/>
            </w:tcBorders>
            <w:shd w:val="clear" w:color="auto" w:fill="auto"/>
            <w:noWrap/>
            <w:vAlign w:val="center"/>
            <w:hideMark/>
          </w:tcPr>
          <w:p w14:paraId="107713AD" w14:textId="77777777" w:rsidR="000C10CE" w:rsidRPr="000C10CE" w:rsidRDefault="000C10CE" w:rsidP="000C10CE">
            <w:pPr>
              <w:spacing w:line="240" w:lineRule="auto"/>
              <w:jc w:val="right"/>
              <w:rPr>
                <w:sz w:val="12"/>
                <w:szCs w:val="12"/>
              </w:rPr>
            </w:pPr>
            <w:r w:rsidRPr="000C10CE">
              <w:rPr>
                <w:sz w:val="12"/>
                <w:szCs w:val="12"/>
              </w:rPr>
              <w:t>37 362,80</w:t>
            </w:r>
          </w:p>
        </w:tc>
        <w:tc>
          <w:tcPr>
            <w:tcW w:w="484" w:type="pct"/>
            <w:tcBorders>
              <w:top w:val="nil"/>
              <w:left w:val="nil"/>
              <w:bottom w:val="single" w:sz="4" w:space="0" w:color="auto"/>
              <w:right w:val="single" w:sz="4" w:space="0" w:color="auto"/>
            </w:tcBorders>
            <w:shd w:val="clear" w:color="auto" w:fill="auto"/>
            <w:noWrap/>
            <w:vAlign w:val="center"/>
            <w:hideMark/>
          </w:tcPr>
          <w:p w14:paraId="433A9FD3" w14:textId="77777777" w:rsidR="000C10CE" w:rsidRPr="000C10CE" w:rsidRDefault="000C10CE" w:rsidP="000C10CE">
            <w:pPr>
              <w:spacing w:line="240" w:lineRule="auto"/>
              <w:jc w:val="right"/>
              <w:rPr>
                <w:sz w:val="12"/>
                <w:szCs w:val="12"/>
              </w:rPr>
            </w:pPr>
            <w:r w:rsidRPr="000C10C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3B124289" w14:textId="77777777" w:rsidR="000C10CE" w:rsidRPr="000C10CE" w:rsidRDefault="000C10CE" w:rsidP="000C10CE">
            <w:pPr>
              <w:spacing w:line="240" w:lineRule="auto"/>
              <w:jc w:val="right"/>
              <w:rPr>
                <w:sz w:val="12"/>
                <w:szCs w:val="12"/>
              </w:rPr>
            </w:pPr>
            <w:r w:rsidRPr="000C10CE">
              <w:rPr>
                <w:sz w:val="12"/>
                <w:szCs w:val="12"/>
              </w:rPr>
              <w:t>12 413</w:t>
            </w:r>
          </w:p>
        </w:tc>
        <w:tc>
          <w:tcPr>
            <w:tcW w:w="638" w:type="pct"/>
            <w:tcBorders>
              <w:top w:val="nil"/>
              <w:left w:val="nil"/>
              <w:bottom w:val="single" w:sz="4" w:space="0" w:color="auto"/>
              <w:right w:val="single" w:sz="4" w:space="0" w:color="auto"/>
            </w:tcBorders>
            <w:shd w:val="clear" w:color="auto" w:fill="auto"/>
            <w:noWrap/>
            <w:vAlign w:val="center"/>
            <w:hideMark/>
          </w:tcPr>
          <w:p w14:paraId="468F564A" w14:textId="77777777" w:rsidR="000C10CE" w:rsidRPr="000C10CE" w:rsidRDefault="000C10CE" w:rsidP="000C10CE">
            <w:pPr>
              <w:spacing w:line="240" w:lineRule="auto"/>
              <w:jc w:val="right"/>
              <w:rPr>
                <w:sz w:val="12"/>
                <w:szCs w:val="12"/>
              </w:rPr>
            </w:pPr>
            <w:r w:rsidRPr="000C10CE">
              <w:rPr>
                <w:sz w:val="12"/>
                <w:szCs w:val="12"/>
              </w:rPr>
              <w:t>12 413,00</w:t>
            </w:r>
          </w:p>
        </w:tc>
        <w:tc>
          <w:tcPr>
            <w:tcW w:w="484" w:type="pct"/>
            <w:tcBorders>
              <w:top w:val="nil"/>
              <w:left w:val="nil"/>
              <w:bottom w:val="single" w:sz="4" w:space="0" w:color="auto"/>
              <w:right w:val="single" w:sz="4" w:space="0" w:color="auto"/>
            </w:tcBorders>
            <w:shd w:val="clear" w:color="auto" w:fill="auto"/>
            <w:noWrap/>
            <w:vAlign w:val="center"/>
            <w:hideMark/>
          </w:tcPr>
          <w:p w14:paraId="03EE2A88"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38B2B5A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F5A74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1E21D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05C612"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F8C6F9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A1BF8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3DAFC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8D4A4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6819C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B0DA4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9462DA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EEA12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AA245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4049FC"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6632D7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D46E9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A2BB4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AF8076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42095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6D042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718444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53454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9673B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E1032C"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2439FD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57509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BCBDF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D0EDF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462E3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68D09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66E3C6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FFE31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B86D2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3F819A"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85BB90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D6115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64219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69F97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94705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A6789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FB3413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0F668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DD043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F85EAA"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F549D0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19571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2EA14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EEE538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06112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CC826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856787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DADE9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99EC0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005941"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56CD97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E0B08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E1319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39369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EF2D0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9FED1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D395016"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859796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B923E87" w14:textId="77777777" w:rsidR="000C10CE" w:rsidRPr="000C10CE" w:rsidRDefault="000C10CE" w:rsidP="000C10CE">
            <w:pPr>
              <w:spacing w:line="240" w:lineRule="auto"/>
              <w:jc w:val="center"/>
              <w:rPr>
                <w:b/>
                <w:bCs/>
                <w:sz w:val="12"/>
                <w:szCs w:val="12"/>
              </w:rPr>
            </w:pPr>
            <w:r w:rsidRPr="000C10CE">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14:paraId="74759509" w14:textId="77777777" w:rsidR="000C10CE" w:rsidRPr="000C10CE" w:rsidRDefault="000C10CE" w:rsidP="000C10CE">
            <w:pPr>
              <w:spacing w:line="240" w:lineRule="auto"/>
              <w:rPr>
                <w:b/>
                <w:bCs/>
                <w:sz w:val="12"/>
                <w:szCs w:val="12"/>
              </w:rPr>
            </w:pPr>
            <w:r w:rsidRPr="000C10C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5DE36BDC" w14:textId="77777777" w:rsidR="000C10CE" w:rsidRPr="000C10CE" w:rsidRDefault="000C10CE" w:rsidP="000C10CE">
            <w:pPr>
              <w:spacing w:line="240" w:lineRule="auto"/>
              <w:jc w:val="right"/>
              <w:rPr>
                <w:b/>
                <w:bCs/>
                <w:sz w:val="12"/>
                <w:szCs w:val="12"/>
              </w:rPr>
            </w:pPr>
            <w:r w:rsidRPr="000C10CE">
              <w:rPr>
                <w:b/>
                <w:bCs/>
                <w:sz w:val="12"/>
                <w:szCs w:val="12"/>
              </w:rPr>
              <w:t>159 208</w:t>
            </w:r>
          </w:p>
        </w:tc>
        <w:tc>
          <w:tcPr>
            <w:tcW w:w="638" w:type="pct"/>
            <w:tcBorders>
              <w:top w:val="nil"/>
              <w:left w:val="nil"/>
              <w:bottom w:val="single" w:sz="4" w:space="0" w:color="auto"/>
              <w:right w:val="single" w:sz="4" w:space="0" w:color="auto"/>
            </w:tcBorders>
            <w:shd w:val="clear" w:color="000000" w:fill="FFFDC1"/>
            <w:vAlign w:val="center"/>
            <w:hideMark/>
          </w:tcPr>
          <w:p w14:paraId="78ADBED8" w14:textId="77777777" w:rsidR="000C10CE" w:rsidRPr="000C10CE" w:rsidRDefault="000C10CE" w:rsidP="000C10CE">
            <w:pPr>
              <w:spacing w:line="240" w:lineRule="auto"/>
              <w:jc w:val="right"/>
              <w:rPr>
                <w:b/>
                <w:bCs/>
                <w:sz w:val="12"/>
                <w:szCs w:val="12"/>
              </w:rPr>
            </w:pPr>
            <w:r w:rsidRPr="000C10CE">
              <w:rPr>
                <w:b/>
                <w:bCs/>
                <w:sz w:val="12"/>
                <w:szCs w:val="12"/>
              </w:rPr>
              <w:t>158 989,37</w:t>
            </w:r>
          </w:p>
        </w:tc>
        <w:tc>
          <w:tcPr>
            <w:tcW w:w="484" w:type="pct"/>
            <w:tcBorders>
              <w:top w:val="nil"/>
              <w:left w:val="nil"/>
              <w:bottom w:val="single" w:sz="4" w:space="0" w:color="auto"/>
              <w:right w:val="single" w:sz="4" w:space="0" w:color="auto"/>
            </w:tcBorders>
            <w:shd w:val="clear" w:color="000000" w:fill="FFFDC1"/>
            <w:vAlign w:val="center"/>
            <w:hideMark/>
          </w:tcPr>
          <w:p w14:paraId="3C7F6233" w14:textId="77777777" w:rsidR="000C10CE" w:rsidRPr="000C10CE" w:rsidRDefault="000C10CE" w:rsidP="000C10CE">
            <w:pPr>
              <w:spacing w:line="240" w:lineRule="auto"/>
              <w:jc w:val="right"/>
              <w:rPr>
                <w:b/>
                <w:bCs/>
                <w:sz w:val="12"/>
                <w:szCs w:val="12"/>
              </w:rPr>
            </w:pPr>
            <w:r w:rsidRPr="000C10CE">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7DE71092"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2473AD46"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04CB1034"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76518E5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C25AD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23FE3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DD47F8"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C1EDED1" w14:textId="77777777" w:rsidR="000C10CE" w:rsidRPr="000C10CE" w:rsidRDefault="000C10CE" w:rsidP="000C10CE">
            <w:pPr>
              <w:spacing w:line="240" w:lineRule="auto"/>
              <w:jc w:val="right"/>
              <w:rPr>
                <w:sz w:val="12"/>
                <w:szCs w:val="12"/>
              </w:rPr>
            </w:pPr>
            <w:r w:rsidRPr="000C10CE">
              <w:rPr>
                <w:sz w:val="12"/>
                <w:szCs w:val="12"/>
              </w:rPr>
              <w:t>159 208</w:t>
            </w:r>
          </w:p>
        </w:tc>
        <w:tc>
          <w:tcPr>
            <w:tcW w:w="638" w:type="pct"/>
            <w:tcBorders>
              <w:top w:val="nil"/>
              <w:left w:val="nil"/>
              <w:bottom w:val="single" w:sz="4" w:space="0" w:color="auto"/>
              <w:right w:val="single" w:sz="4" w:space="0" w:color="auto"/>
            </w:tcBorders>
            <w:shd w:val="clear" w:color="auto" w:fill="auto"/>
            <w:noWrap/>
            <w:vAlign w:val="center"/>
            <w:hideMark/>
          </w:tcPr>
          <w:p w14:paraId="0756DD15" w14:textId="77777777" w:rsidR="000C10CE" w:rsidRPr="000C10CE" w:rsidRDefault="000C10CE" w:rsidP="000C10CE">
            <w:pPr>
              <w:spacing w:line="240" w:lineRule="auto"/>
              <w:jc w:val="right"/>
              <w:rPr>
                <w:sz w:val="12"/>
                <w:szCs w:val="12"/>
              </w:rPr>
            </w:pPr>
            <w:r w:rsidRPr="000C10CE">
              <w:rPr>
                <w:sz w:val="12"/>
                <w:szCs w:val="12"/>
              </w:rPr>
              <w:t>158 989,37</w:t>
            </w:r>
          </w:p>
        </w:tc>
        <w:tc>
          <w:tcPr>
            <w:tcW w:w="484" w:type="pct"/>
            <w:tcBorders>
              <w:top w:val="nil"/>
              <w:left w:val="nil"/>
              <w:bottom w:val="single" w:sz="4" w:space="0" w:color="auto"/>
              <w:right w:val="single" w:sz="4" w:space="0" w:color="auto"/>
            </w:tcBorders>
            <w:shd w:val="clear" w:color="auto" w:fill="auto"/>
            <w:noWrap/>
            <w:vAlign w:val="center"/>
            <w:hideMark/>
          </w:tcPr>
          <w:p w14:paraId="2A6C2A59"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2A1694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4FC30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FA746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891CCE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CE1BC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0CBDD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DAE5EC"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2B37742" w14:textId="77777777" w:rsidR="000C10CE" w:rsidRPr="000C10CE" w:rsidRDefault="000C10CE" w:rsidP="000C10CE">
            <w:pPr>
              <w:spacing w:line="240" w:lineRule="auto"/>
              <w:jc w:val="right"/>
              <w:rPr>
                <w:sz w:val="12"/>
                <w:szCs w:val="12"/>
              </w:rPr>
            </w:pPr>
            <w:r w:rsidRPr="000C10CE">
              <w:rPr>
                <w:sz w:val="12"/>
                <w:szCs w:val="12"/>
              </w:rPr>
              <w:t>159 208</w:t>
            </w:r>
          </w:p>
        </w:tc>
        <w:tc>
          <w:tcPr>
            <w:tcW w:w="638" w:type="pct"/>
            <w:tcBorders>
              <w:top w:val="nil"/>
              <w:left w:val="nil"/>
              <w:bottom w:val="single" w:sz="4" w:space="0" w:color="auto"/>
              <w:right w:val="single" w:sz="4" w:space="0" w:color="auto"/>
            </w:tcBorders>
            <w:shd w:val="clear" w:color="auto" w:fill="auto"/>
            <w:noWrap/>
            <w:vAlign w:val="center"/>
            <w:hideMark/>
          </w:tcPr>
          <w:p w14:paraId="19F307BB" w14:textId="77777777" w:rsidR="000C10CE" w:rsidRPr="000C10CE" w:rsidRDefault="000C10CE" w:rsidP="000C10CE">
            <w:pPr>
              <w:spacing w:line="240" w:lineRule="auto"/>
              <w:jc w:val="right"/>
              <w:rPr>
                <w:sz w:val="12"/>
                <w:szCs w:val="12"/>
              </w:rPr>
            </w:pPr>
            <w:r w:rsidRPr="000C10CE">
              <w:rPr>
                <w:sz w:val="12"/>
                <w:szCs w:val="12"/>
              </w:rPr>
              <w:t>158 989,37</w:t>
            </w:r>
          </w:p>
        </w:tc>
        <w:tc>
          <w:tcPr>
            <w:tcW w:w="484" w:type="pct"/>
            <w:tcBorders>
              <w:top w:val="nil"/>
              <w:left w:val="nil"/>
              <w:bottom w:val="single" w:sz="4" w:space="0" w:color="auto"/>
              <w:right w:val="single" w:sz="4" w:space="0" w:color="auto"/>
            </w:tcBorders>
            <w:shd w:val="clear" w:color="auto" w:fill="auto"/>
            <w:noWrap/>
            <w:vAlign w:val="center"/>
            <w:hideMark/>
          </w:tcPr>
          <w:p w14:paraId="1B7C41DD"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08F7863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E4B80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74F2C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0D6093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6D836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56814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A939A3"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414DD55" w14:textId="77777777" w:rsidR="000C10CE" w:rsidRPr="000C10CE" w:rsidRDefault="000C10CE" w:rsidP="000C10CE">
            <w:pPr>
              <w:spacing w:line="240" w:lineRule="auto"/>
              <w:jc w:val="right"/>
              <w:rPr>
                <w:sz w:val="12"/>
                <w:szCs w:val="12"/>
              </w:rPr>
            </w:pPr>
            <w:r w:rsidRPr="000C10CE">
              <w:rPr>
                <w:sz w:val="12"/>
                <w:szCs w:val="12"/>
              </w:rPr>
              <w:t>30 902</w:t>
            </w:r>
          </w:p>
        </w:tc>
        <w:tc>
          <w:tcPr>
            <w:tcW w:w="638" w:type="pct"/>
            <w:tcBorders>
              <w:top w:val="nil"/>
              <w:left w:val="nil"/>
              <w:bottom w:val="single" w:sz="4" w:space="0" w:color="auto"/>
              <w:right w:val="single" w:sz="4" w:space="0" w:color="auto"/>
            </w:tcBorders>
            <w:shd w:val="clear" w:color="auto" w:fill="auto"/>
            <w:noWrap/>
            <w:vAlign w:val="center"/>
            <w:hideMark/>
          </w:tcPr>
          <w:p w14:paraId="3F7BEBC8" w14:textId="77777777" w:rsidR="000C10CE" w:rsidRPr="000C10CE" w:rsidRDefault="000C10CE" w:rsidP="000C10CE">
            <w:pPr>
              <w:spacing w:line="240" w:lineRule="auto"/>
              <w:jc w:val="right"/>
              <w:rPr>
                <w:sz w:val="12"/>
                <w:szCs w:val="12"/>
              </w:rPr>
            </w:pPr>
            <w:r w:rsidRPr="000C10CE">
              <w:rPr>
                <w:sz w:val="12"/>
                <w:szCs w:val="12"/>
              </w:rPr>
              <w:t>30 683,67</w:t>
            </w:r>
          </w:p>
        </w:tc>
        <w:tc>
          <w:tcPr>
            <w:tcW w:w="484" w:type="pct"/>
            <w:tcBorders>
              <w:top w:val="nil"/>
              <w:left w:val="nil"/>
              <w:bottom w:val="single" w:sz="4" w:space="0" w:color="auto"/>
              <w:right w:val="single" w:sz="4" w:space="0" w:color="auto"/>
            </w:tcBorders>
            <w:shd w:val="clear" w:color="auto" w:fill="auto"/>
            <w:noWrap/>
            <w:vAlign w:val="center"/>
            <w:hideMark/>
          </w:tcPr>
          <w:p w14:paraId="10113E29" w14:textId="77777777" w:rsidR="000C10CE" w:rsidRPr="000C10CE" w:rsidRDefault="000C10CE" w:rsidP="000C10CE">
            <w:pPr>
              <w:spacing w:line="240" w:lineRule="auto"/>
              <w:jc w:val="right"/>
              <w:rPr>
                <w:sz w:val="12"/>
                <w:szCs w:val="12"/>
              </w:rPr>
            </w:pPr>
            <w:r w:rsidRPr="000C10C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008A70F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1C141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3C5D5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25F3D2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2C02F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7B480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86FD27"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AAA7504" w14:textId="77777777" w:rsidR="000C10CE" w:rsidRPr="000C10CE" w:rsidRDefault="000C10CE" w:rsidP="000C10CE">
            <w:pPr>
              <w:spacing w:line="240" w:lineRule="auto"/>
              <w:jc w:val="right"/>
              <w:rPr>
                <w:sz w:val="12"/>
                <w:szCs w:val="12"/>
              </w:rPr>
            </w:pPr>
            <w:r w:rsidRPr="000C10CE">
              <w:rPr>
                <w:sz w:val="12"/>
                <w:szCs w:val="12"/>
              </w:rPr>
              <w:t>128 306</w:t>
            </w:r>
          </w:p>
        </w:tc>
        <w:tc>
          <w:tcPr>
            <w:tcW w:w="638" w:type="pct"/>
            <w:tcBorders>
              <w:top w:val="nil"/>
              <w:left w:val="nil"/>
              <w:bottom w:val="single" w:sz="4" w:space="0" w:color="auto"/>
              <w:right w:val="single" w:sz="4" w:space="0" w:color="auto"/>
            </w:tcBorders>
            <w:shd w:val="clear" w:color="auto" w:fill="auto"/>
            <w:noWrap/>
            <w:vAlign w:val="center"/>
            <w:hideMark/>
          </w:tcPr>
          <w:p w14:paraId="28580EF8" w14:textId="77777777" w:rsidR="000C10CE" w:rsidRPr="000C10CE" w:rsidRDefault="000C10CE" w:rsidP="000C10CE">
            <w:pPr>
              <w:spacing w:line="240" w:lineRule="auto"/>
              <w:jc w:val="right"/>
              <w:rPr>
                <w:sz w:val="12"/>
                <w:szCs w:val="12"/>
              </w:rPr>
            </w:pPr>
            <w:r w:rsidRPr="000C10CE">
              <w:rPr>
                <w:sz w:val="12"/>
                <w:szCs w:val="12"/>
              </w:rPr>
              <w:t>128 305,70</w:t>
            </w:r>
          </w:p>
        </w:tc>
        <w:tc>
          <w:tcPr>
            <w:tcW w:w="484" w:type="pct"/>
            <w:tcBorders>
              <w:top w:val="nil"/>
              <w:left w:val="nil"/>
              <w:bottom w:val="single" w:sz="4" w:space="0" w:color="auto"/>
              <w:right w:val="single" w:sz="4" w:space="0" w:color="auto"/>
            </w:tcBorders>
            <w:shd w:val="clear" w:color="auto" w:fill="auto"/>
            <w:noWrap/>
            <w:vAlign w:val="center"/>
            <w:hideMark/>
          </w:tcPr>
          <w:p w14:paraId="554304E0"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71EFBD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B0214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F86C4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2EB21C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B90A8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D6D52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BD3F9E"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23E7E8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8974C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52182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74DDB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6B928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DFEF4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4DACF8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7C998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19B02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8763D0"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D0D23B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20E93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9EED58"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041C3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BB3C4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034E2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114F90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58CE0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E3D34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2D3F9C"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3EDFE0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37B29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CAB5A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A791F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98C4A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BDB6A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E974E1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A2BC5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2028E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CEF0D7"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3FA370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1E756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8ACED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02D6FC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25500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7BDB4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882DC6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9B9D6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F2321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795748"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516295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3CD3A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91BBA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DA23F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A3345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1AE2F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A21C91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4E22D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9AD67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225698"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E60C41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4F42A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BDDA0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6185E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5A961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3D639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244359C"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3D2CEE52" w14:textId="77777777" w:rsidR="000C10CE" w:rsidRPr="000C10CE" w:rsidRDefault="000C10CE" w:rsidP="000C10CE">
            <w:pPr>
              <w:spacing w:line="240" w:lineRule="auto"/>
              <w:jc w:val="center"/>
              <w:rPr>
                <w:b/>
                <w:bCs/>
                <w:sz w:val="12"/>
                <w:szCs w:val="12"/>
              </w:rPr>
            </w:pPr>
            <w:r w:rsidRPr="000C10CE">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14:paraId="7FBF8DA3"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72A99BD9" w14:textId="77777777" w:rsidR="000C10CE" w:rsidRPr="000C10CE" w:rsidRDefault="000C10CE" w:rsidP="000C10CE">
            <w:pPr>
              <w:spacing w:line="240" w:lineRule="auto"/>
              <w:rPr>
                <w:b/>
                <w:bCs/>
                <w:sz w:val="12"/>
                <w:szCs w:val="12"/>
              </w:rPr>
            </w:pPr>
            <w:r w:rsidRPr="000C10CE">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14:paraId="6FCCDAED" w14:textId="77777777" w:rsidR="000C10CE" w:rsidRPr="000C10CE" w:rsidRDefault="000C10CE" w:rsidP="000C10CE">
            <w:pPr>
              <w:spacing w:line="240" w:lineRule="auto"/>
              <w:jc w:val="right"/>
              <w:rPr>
                <w:b/>
                <w:bCs/>
                <w:sz w:val="12"/>
                <w:szCs w:val="12"/>
              </w:rPr>
            </w:pPr>
            <w:r w:rsidRPr="000C10CE">
              <w:rPr>
                <w:b/>
                <w:bCs/>
                <w:sz w:val="12"/>
                <w:szCs w:val="12"/>
              </w:rPr>
              <w:t>27 093 027</w:t>
            </w:r>
          </w:p>
        </w:tc>
        <w:tc>
          <w:tcPr>
            <w:tcW w:w="638" w:type="pct"/>
            <w:tcBorders>
              <w:top w:val="nil"/>
              <w:left w:val="nil"/>
              <w:bottom w:val="single" w:sz="4" w:space="0" w:color="auto"/>
              <w:right w:val="single" w:sz="4" w:space="0" w:color="auto"/>
            </w:tcBorders>
            <w:shd w:val="clear" w:color="000000" w:fill="D5E3F2"/>
            <w:vAlign w:val="center"/>
            <w:hideMark/>
          </w:tcPr>
          <w:p w14:paraId="20F7A31F" w14:textId="77777777" w:rsidR="000C10CE" w:rsidRPr="000C10CE" w:rsidRDefault="000C10CE" w:rsidP="000C10CE">
            <w:pPr>
              <w:spacing w:line="240" w:lineRule="auto"/>
              <w:jc w:val="right"/>
              <w:rPr>
                <w:b/>
                <w:bCs/>
                <w:sz w:val="12"/>
                <w:szCs w:val="12"/>
              </w:rPr>
            </w:pPr>
            <w:r w:rsidRPr="000C10CE">
              <w:rPr>
                <w:b/>
                <w:bCs/>
                <w:sz w:val="12"/>
                <w:szCs w:val="12"/>
              </w:rPr>
              <w:t>26 987 741,40</w:t>
            </w:r>
          </w:p>
        </w:tc>
        <w:tc>
          <w:tcPr>
            <w:tcW w:w="484" w:type="pct"/>
            <w:tcBorders>
              <w:top w:val="nil"/>
              <w:left w:val="nil"/>
              <w:bottom w:val="single" w:sz="4" w:space="0" w:color="auto"/>
              <w:right w:val="single" w:sz="4" w:space="0" w:color="auto"/>
            </w:tcBorders>
            <w:shd w:val="clear" w:color="000000" w:fill="D5E3F2"/>
            <w:vAlign w:val="center"/>
            <w:hideMark/>
          </w:tcPr>
          <w:p w14:paraId="57399AD3" w14:textId="77777777" w:rsidR="000C10CE" w:rsidRPr="000C10CE" w:rsidRDefault="000C10CE" w:rsidP="000C10CE">
            <w:pPr>
              <w:spacing w:line="240" w:lineRule="auto"/>
              <w:jc w:val="right"/>
              <w:rPr>
                <w:b/>
                <w:bCs/>
                <w:sz w:val="12"/>
                <w:szCs w:val="12"/>
              </w:rPr>
            </w:pPr>
            <w:r w:rsidRPr="000C10CE">
              <w:rPr>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14:paraId="57F58431" w14:textId="77777777" w:rsidR="000C10CE" w:rsidRPr="000C10CE" w:rsidRDefault="000C10CE" w:rsidP="000C10CE">
            <w:pPr>
              <w:spacing w:line="240" w:lineRule="auto"/>
              <w:jc w:val="right"/>
              <w:rPr>
                <w:b/>
                <w:bCs/>
                <w:sz w:val="12"/>
                <w:szCs w:val="12"/>
              </w:rPr>
            </w:pPr>
            <w:r w:rsidRPr="000C10CE">
              <w:rPr>
                <w:b/>
                <w:bCs/>
                <w:sz w:val="12"/>
                <w:szCs w:val="12"/>
              </w:rPr>
              <w:t>26 168 087</w:t>
            </w:r>
          </w:p>
        </w:tc>
        <w:tc>
          <w:tcPr>
            <w:tcW w:w="638" w:type="pct"/>
            <w:tcBorders>
              <w:top w:val="nil"/>
              <w:left w:val="nil"/>
              <w:bottom w:val="single" w:sz="4" w:space="0" w:color="auto"/>
              <w:right w:val="single" w:sz="4" w:space="0" w:color="auto"/>
            </w:tcBorders>
            <w:shd w:val="clear" w:color="000000" w:fill="D5E3F2"/>
            <w:vAlign w:val="center"/>
            <w:hideMark/>
          </w:tcPr>
          <w:p w14:paraId="00DD2917" w14:textId="77777777" w:rsidR="000C10CE" w:rsidRPr="000C10CE" w:rsidRDefault="000C10CE" w:rsidP="000C10CE">
            <w:pPr>
              <w:spacing w:line="240" w:lineRule="auto"/>
              <w:jc w:val="right"/>
              <w:rPr>
                <w:b/>
                <w:bCs/>
                <w:sz w:val="12"/>
                <w:szCs w:val="12"/>
              </w:rPr>
            </w:pPr>
            <w:r w:rsidRPr="000C10CE">
              <w:rPr>
                <w:b/>
                <w:bCs/>
                <w:sz w:val="12"/>
                <w:szCs w:val="12"/>
              </w:rPr>
              <w:t>26 068 666,37</w:t>
            </w:r>
          </w:p>
        </w:tc>
        <w:tc>
          <w:tcPr>
            <w:tcW w:w="484" w:type="pct"/>
            <w:tcBorders>
              <w:top w:val="nil"/>
              <w:left w:val="nil"/>
              <w:bottom w:val="single" w:sz="4" w:space="0" w:color="auto"/>
              <w:right w:val="single" w:sz="4" w:space="0" w:color="auto"/>
            </w:tcBorders>
            <w:shd w:val="clear" w:color="000000" w:fill="D5E3F2"/>
            <w:vAlign w:val="center"/>
            <w:hideMark/>
          </w:tcPr>
          <w:p w14:paraId="3F7E104D" w14:textId="77777777" w:rsidR="000C10CE" w:rsidRPr="000C10CE" w:rsidRDefault="000C10CE" w:rsidP="000C10CE">
            <w:pPr>
              <w:spacing w:line="240" w:lineRule="auto"/>
              <w:jc w:val="right"/>
              <w:rPr>
                <w:b/>
                <w:bCs/>
                <w:sz w:val="12"/>
                <w:szCs w:val="12"/>
              </w:rPr>
            </w:pPr>
            <w:r w:rsidRPr="000C10CE">
              <w:rPr>
                <w:b/>
                <w:bCs/>
                <w:sz w:val="12"/>
                <w:szCs w:val="12"/>
              </w:rPr>
              <w:t>99,6</w:t>
            </w:r>
          </w:p>
        </w:tc>
      </w:tr>
      <w:tr w:rsidR="000C10CE" w:rsidRPr="000C10CE" w14:paraId="0C97E1E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C98C9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2384C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A98CF4"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4912B22" w14:textId="77777777" w:rsidR="000C10CE" w:rsidRPr="000C10CE" w:rsidRDefault="000C10CE" w:rsidP="000C10CE">
            <w:pPr>
              <w:spacing w:line="240" w:lineRule="auto"/>
              <w:jc w:val="right"/>
              <w:rPr>
                <w:sz w:val="12"/>
                <w:szCs w:val="12"/>
              </w:rPr>
            </w:pPr>
            <w:r w:rsidRPr="000C10CE">
              <w:rPr>
                <w:sz w:val="12"/>
                <w:szCs w:val="12"/>
              </w:rPr>
              <w:t>27 093 027</w:t>
            </w:r>
          </w:p>
        </w:tc>
        <w:tc>
          <w:tcPr>
            <w:tcW w:w="638" w:type="pct"/>
            <w:tcBorders>
              <w:top w:val="nil"/>
              <w:left w:val="nil"/>
              <w:bottom w:val="single" w:sz="4" w:space="0" w:color="auto"/>
              <w:right w:val="single" w:sz="4" w:space="0" w:color="auto"/>
            </w:tcBorders>
            <w:shd w:val="clear" w:color="auto" w:fill="auto"/>
            <w:noWrap/>
            <w:vAlign w:val="center"/>
            <w:hideMark/>
          </w:tcPr>
          <w:p w14:paraId="10307D90" w14:textId="77777777" w:rsidR="000C10CE" w:rsidRPr="000C10CE" w:rsidRDefault="000C10CE" w:rsidP="000C10CE">
            <w:pPr>
              <w:spacing w:line="240" w:lineRule="auto"/>
              <w:jc w:val="right"/>
              <w:rPr>
                <w:sz w:val="12"/>
                <w:szCs w:val="12"/>
              </w:rPr>
            </w:pPr>
            <w:r w:rsidRPr="000C10CE">
              <w:rPr>
                <w:sz w:val="12"/>
                <w:szCs w:val="12"/>
              </w:rPr>
              <w:t>26 987 741,40</w:t>
            </w:r>
          </w:p>
        </w:tc>
        <w:tc>
          <w:tcPr>
            <w:tcW w:w="484" w:type="pct"/>
            <w:tcBorders>
              <w:top w:val="nil"/>
              <w:left w:val="nil"/>
              <w:bottom w:val="single" w:sz="4" w:space="0" w:color="auto"/>
              <w:right w:val="single" w:sz="4" w:space="0" w:color="auto"/>
            </w:tcBorders>
            <w:shd w:val="clear" w:color="auto" w:fill="auto"/>
            <w:noWrap/>
            <w:vAlign w:val="center"/>
            <w:hideMark/>
          </w:tcPr>
          <w:p w14:paraId="2F4DB85B" w14:textId="77777777" w:rsidR="000C10CE" w:rsidRPr="000C10CE" w:rsidRDefault="000C10CE" w:rsidP="000C10CE">
            <w:pPr>
              <w:spacing w:line="240" w:lineRule="auto"/>
              <w:jc w:val="right"/>
              <w:rPr>
                <w:sz w:val="12"/>
                <w:szCs w:val="12"/>
              </w:rPr>
            </w:pPr>
            <w:r w:rsidRPr="000C10C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53A659FE" w14:textId="77777777" w:rsidR="000C10CE" w:rsidRPr="000C10CE" w:rsidRDefault="000C10CE" w:rsidP="000C10CE">
            <w:pPr>
              <w:spacing w:line="240" w:lineRule="auto"/>
              <w:jc w:val="right"/>
              <w:rPr>
                <w:sz w:val="12"/>
                <w:szCs w:val="12"/>
              </w:rPr>
            </w:pPr>
            <w:r w:rsidRPr="000C10CE">
              <w:rPr>
                <w:sz w:val="12"/>
                <w:szCs w:val="12"/>
              </w:rPr>
              <w:t>26 168 087</w:t>
            </w:r>
          </w:p>
        </w:tc>
        <w:tc>
          <w:tcPr>
            <w:tcW w:w="638" w:type="pct"/>
            <w:tcBorders>
              <w:top w:val="nil"/>
              <w:left w:val="nil"/>
              <w:bottom w:val="single" w:sz="4" w:space="0" w:color="auto"/>
              <w:right w:val="single" w:sz="4" w:space="0" w:color="auto"/>
            </w:tcBorders>
            <w:shd w:val="clear" w:color="auto" w:fill="auto"/>
            <w:noWrap/>
            <w:vAlign w:val="center"/>
            <w:hideMark/>
          </w:tcPr>
          <w:p w14:paraId="2FD7446F" w14:textId="77777777" w:rsidR="000C10CE" w:rsidRPr="000C10CE" w:rsidRDefault="000C10CE" w:rsidP="000C10CE">
            <w:pPr>
              <w:spacing w:line="240" w:lineRule="auto"/>
              <w:jc w:val="right"/>
              <w:rPr>
                <w:sz w:val="12"/>
                <w:szCs w:val="12"/>
              </w:rPr>
            </w:pPr>
            <w:r w:rsidRPr="000C10CE">
              <w:rPr>
                <w:sz w:val="12"/>
                <w:szCs w:val="12"/>
              </w:rPr>
              <w:t>26 068 666,37</w:t>
            </w:r>
          </w:p>
        </w:tc>
        <w:tc>
          <w:tcPr>
            <w:tcW w:w="484" w:type="pct"/>
            <w:tcBorders>
              <w:top w:val="nil"/>
              <w:left w:val="nil"/>
              <w:bottom w:val="single" w:sz="4" w:space="0" w:color="auto"/>
              <w:right w:val="single" w:sz="4" w:space="0" w:color="auto"/>
            </w:tcBorders>
            <w:shd w:val="clear" w:color="auto" w:fill="auto"/>
            <w:noWrap/>
            <w:vAlign w:val="center"/>
            <w:hideMark/>
          </w:tcPr>
          <w:p w14:paraId="70692406" w14:textId="77777777" w:rsidR="000C10CE" w:rsidRPr="000C10CE" w:rsidRDefault="000C10CE" w:rsidP="000C10CE">
            <w:pPr>
              <w:spacing w:line="240" w:lineRule="auto"/>
              <w:jc w:val="right"/>
              <w:rPr>
                <w:sz w:val="12"/>
                <w:szCs w:val="12"/>
              </w:rPr>
            </w:pPr>
            <w:r w:rsidRPr="000C10CE">
              <w:rPr>
                <w:sz w:val="12"/>
                <w:szCs w:val="12"/>
              </w:rPr>
              <w:t>99,6</w:t>
            </w:r>
          </w:p>
        </w:tc>
      </w:tr>
      <w:tr w:rsidR="000C10CE" w:rsidRPr="000C10CE" w14:paraId="6F3D520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C15D9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2F3B9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0D3D36"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3F20D0B" w14:textId="77777777" w:rsidR="000C10CE" w:rsidRPr="000C10CE" w:rsidRDefault="000C10CE" w:rsidP="000C10CE">
            <w:pPr>
              <w:spacing w:line="240" w:lineRule="auto"/>
              <w:jc w:val="right"/>
              <w:rPr>
                <w:sz w:val="12"/>
                <w:szCs w:val="12"/>
              </w:rPr>
            </w:pPr>
            <w:r w:rsidRPr="000C10CE">
              <w:rPr>
                <w:sz w:val="12"/>
                <w:szCs w:val="12"/>
              </w:rPr>
              <w:t>4 029 726</w:t>
            </w:r>
          </w:p>
        </w:tc>
        <w:tc>
          <w:tcPr>
            <w:tcW w:w="638" w:type="pct"/>
            <w:tcBorders>
              <w:top w:val="nil"/>
              <w:left w:val="nil"/>
              <w:bottom w:val="single" w:sz="4" w:space="0" w:color="auto"/>
              <w:right w:val="single" w:sz="4" w:space="0" w:color="auto"/>
            </w:tcBorders>
            <w:shd w:val="clear" w:color="auto" w:fill="auto"/>
            <w:noWrap/>
            <w:vAlign w:val="center"/>
            <w:hideMark/>
          </w:tcPr>
          <w:p w14:paraId="37EB4353" w14:textId="77777777" w:rsidR="000C10CE" w:rsidRPr="000C10CE" w:rsidRDefault="000C10CE" w:rsidP="000C10CE">
            <w:pPr>
              <w:spacing w:line="240" w:lineRule="auto"/>
              <w:jc w:val="right"/>
              <w:rPr>
                <w:sz w:val="12"/>
                <w:szCs w:val="12"/>
              </w:rPr>
            </w:pPr>
            <w:r w:rsidRPr="000C10CE">
              <w:rPr>
                <w:sz w:val="12"/>
                <w:szCs w:val="12"/>
              </w:rPr>
              <w:t>3 986 914,39</w:t>
            </w:r>
          </w:p>
        </w:tc>
        <w:tc>
          <w:tcPr>
            <w:tcW w:w="484" w:type="pct"/>
            <w:tcBorders>
              <w:top w:val="nil"/>
              <w:left w:val="nil"/>
              <w:bottom w:val="single" w:sz="4" w:space="0" w:color="auto"/>
              <w:right w:val="single" w:sz="4" w:space="0" w:color="auto"/>
            </w:tcBorders>
            <w:shd w:val="clear" w:color="auto" w:fill="auto"/>
            <w:noWrap/>
            <w:vAlign w:val="center"/>
            <w:hideMark/>
          </w:tcPr>
          <w:p w14:paraId="5782A94F" w14:textId="77777777" w:rsidR="000C10CE" w:rsidRPr="000C10CE" w:rsidRDefault="000C10CE" w:rsidP="000C10CE">
            <w:pPr>
              <w:spacing w:line="240" w:lineRule="auto"/>
              <w:jc w:val="right"/>
              <w:rPr>
                <w:sz w:val="12"/>
                <w:szCs w:val="12"/>
              </w:rPr>
            </w:pPr>
            <w:r w:rsidRPr="000C10CE">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14:paraId="4AA61397" w14:textId="77777777" w:rsidR="000C10CE" w:rsidRPr="000C10CE" w:rsidRDefault="000C10CE" w:rsidP="000C10CE">
            <w:pPr>
              <w:spacing w:line="240" w:lineRule="auto"/>
              <w:jc w:val="right"/>
              <w:rPr>
                <w:sz w:val="12"/>
                <w:szCs w:val="12"/>
              </w:rPr>
            </w:pPr>
            <w:r w:rsidRPr="000C10CE">
              <w:rPr>
                <w:sz w:val="12"/>
                <w:szCs w:val="12"/>
              </w:rPr>
              <w:t>3 104 786</w:t>
            </w:r>
          </w:p>
        </w:tc>
        <w:tc>
          <w:tcPr>
            <w:tcW w:w="638" w:type="pct"/>
            <w:tcBorders>
              <w:top w:val="nil"/>
              <w:left w:val="nil"/>
              <w:bottom w:val="single" w:sz="4" w:space="0" w:color="auto"/>
              <w:right w:val="single" w:sz="4" w:space="0" w:color="auto"/>
            </w:tcBorders>
            <w:shd w:val="clear" w:color="auto" w:fill="auto"/>
            <w:noWrap/>
            <w:vAlign w:val="center"/>
            <w:hideMark/>
          </w:tcPr>
          <w:p w14:paraId="604A642A" w14:textId="77777777" w:rsidR="000C10CE" w:rsidRPr="000C10CE" w:rsidRDefault="000C10CE" w:rsidP="000C10CE">
            <w:pPr>
              <w:spacing w:line="240" w:lineRule="auto"/>
              <w:jc w:val="right"/>
              <w:rPr>
                <w:sz w:val="12"/>
                <w:szCs w:val="12"/>
              </w:rPr>
            </w:pPr>
            <w:r w:rsidRPr="000C10CE">
              <w:rPr>
                <w:sz w:val="12"/>
                <w:szCs w:val="12"/>
              </w:rPr>
              <w:t>3 067 839,36</w:t>
            </w:r>
          </w:p>
        </w:tc>
        <w:tc>
          <w:tcPr>
            <w:tcW w:w="484" w:type="pct"/>
            <w:tcBorders>
              <w:top w:val="nil"/>
              <w:left w:val="nil"/>
              <w:bottom w:val="single" w:sz="4" w:space="0" w:color="auto"/>
              <w:right w:val="single" w:sz="4" w:space="0" w:color="auto"/>
            </w:tcBorders>
            <w:shd w:val="clear" w:color="auto" w:fill="auto"/>
            <w:noWrap/>
            <w:vAlign w:val="center"/>
            <w:hideMark/>
          </w:tcPr>
          <w:p w14:paraId="20F19712" w14:textId="77777777" w:rsidR="000C10CE" w:rsidRPr="000C10CE" w:rsidRDefault="000C10CE" w:rsidP="000C10CE">
            <w:pPr>
              <w:spacing w:line="240" w:lineRule="auto"/>
              <w:jc w:val="right"/>
              <w:rPr>
                <w:sz w:val="12"/>
                <w:szCs w:val="12"/>
              </w:rPr>
            </w:pPr>
            <w:r w:rsidRPr="000C10CE">
              <w:rPr>
                <w:sz w:val="12"/>
                <w:szCs w:val="12"/>
              </w:rPr>
              <w:t>98,8</w:t>
            </w:r>
          </w:p>
        </w:tc>
      </w:tr>
      <w:tr w:rsidR="000C10CE" w:rsidRPr="000C10CE" w14:paraId="72BE93A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808AC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58724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249E95"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7E4619D" w14:textId="77777777" w:rsidR="000C10CE" w:rsidRPr="000C10CE" w:rsidRDefault="000C10CE" w:rsidP="000C10CE">
            <w:pPr>
              <w:spacing w:line="240" w:lineRule="auto"/>
              <w:jc w:val="right"/>
              <w:rPr>
                <w:sz w:val="12"/>
                <w:szCs w:val="12"/>
              </w:rPr>
            </w:pPr>
            <w:r w:rsidRPr="000C10CE">
              <w:rPr>
                <w:sz w:val="12"/>
                <w:szCs w:val="12"/>
              </w:rPr>
              <w:t>3 587 043</w:t>
            </w:r>
          </w:p>
        </w:tc>
        <w:tc>
          <w:tcPr>
            <w:tcW w:w="638" w:type="pct"/>
            <w:tcBorders>
              <w:top w:val="nil"/>
              <w:left w:val="nil"/>
              <w:bottom w:val="single" w:sz="4" w:space="0" w:color="auto"/>
              <w:right w:val="single" w:sz="4" w:space="0" w:color="auto"/>
            </w:tcBorders>
            <w:shd w:val="clear" w:color="auto" w:fill="auto"/>
            <w:noWrap/>
            <w:vAlign w:val="center"/>
            <w:hideMark/>
          </w:tcPr>
          <w:p w14:paraId="3F81B9AC" w14:textId="77777777" w:rsidR="000C10CE" w:rsidRPr="000C10CE" w:rsidRDefault="000C10CE" w:rsidP="000C10CE">
            <w:pPr>
              <w:spacing w:line="240" w:lineRule="auto"/>
              <w:jc w:val="right"/>
              <w:rPr>
                <w:sz w:val="12"/>
                <w:szCs w:val="12"/>
              </w:rPr>
            </w:pPr>
            <w:r w:rsidRPr="000C10CE">
              <w:rPr>
                <w:sz w:val="12"/>
                <w:szCs w:val="12"/>
              </w:rPr>
              <w:t>3 551 256,91</w:t>
            </w:r>
          </w:p>
        </w:tc>
        <w:tc>
          <w:tcPr>
            <w:tcW w:w="484" w:type="pct"/>
            <w:tcBorders>
              <w:top w:val="nil"/>
              <w:left w:val="nil"/>
              <w:bottom w:val="single" w:sz="4" w:space="0" w:color="auto"/>
              <w:right w:val="single" w:sz="4" w:space="0" w:color="auto"/>
            </w:tcBorders>
            <w:shd w:val="clear" w:color="auto" w:fill="auto"/>
            <w:noWrap/>
            <w:vAlign w:val="center"/>
            <w:hideMark/>
          </w:tcPr>
          <w:p w14:paraId="6EBCDC10" w14:textId="77777777" w:rsidR="000C10CE" w:rsidRPr="000C10CE" w:rsidRDefault="000C10CE" w:rsidP="000C10CE">
            <w:pPr>
              <w:spacing w:line="240" w:lineRule="auto"/>
              <w:jc w:val="right"/>
              <w:rPr>
                <w:sz w:val="12"/>
                <w:szCs w:val="12"/>
              </w:rPr>
            </w:pPr>
            <w:r w:rsidRPr="000C10CE">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5E53572F" w14:textId="77777777" w:rsidR="000C10CE" w:rsidRPr="000C10CE" w:rsidRDefault="000C10CE" w:rsidP="000C10CE">
            <w:pPr>
              <w:spacing w:line="240" w:lineRule="auto"/>
              <w:jc w:val="right"/>
              <w:rPr>
                <w:sz w:val="12"/>
                <w:szCs w:val="12"/>
              </w:rPr>
            </w:pPr>
            <w:r w:rsidRPr="000C10CE">
              <w:rPr>
                <w:sz w:val="12"/>
                <w:szCs w:val="12"/>
              </w:rPr>
              <w:t>2 816 538</w:t>
            </w:r>
          </w:p>
        </w:tc>
        <w:tc>
          <w:tcPr>
            <w:tcW w:w="638" w:type="pct"/>
            <w:tcBorders>
              <w:top w:val="nil"/>
              <w:left w:val="nil"/>
              <w:bottom w:val="single" w:sz="4" w:space="0" w:color="auto"/>
              <w:right w:val="single" w:sz="4" w:space="0" w:color="auto"/>
            </w:tcBorders>
            <w:shd w:val="clear" w:color="auto" w:fill="auto"/>
            <w:noWrap/>
            <w:vAlign w:val="center"/>
            <w:hideMark/>
          </w:tcPr>
          <w:p w14:paraId="3E448C34" w14:textId="77777777" w:rsidR="000C10CE" w:rsidRPr="000C10CE" w:rsidRDefault="000C10CE" w:rsidP="000C10CE">
            <w:pPr>
              <w:spacing w:line="240" w:lineRule="auto"/>
              <w:jc w:val="right"/>
              <w:rPr>
                <w:sz w:val="12"/>
                <w:szCs w:val="12"/>
              </w:rPr>
            </w:pPr>
            <w:r w:rsidRPr="000C10CE">
              <w:rPr>
                <w:sz w:val="12"/>
                <w:szCs w:val="12"/>
              </w:rPr>
              <w:t>2 786 037,48</w:t>
            </w:r>
          </w:p>
        </w:tc>
        <w:tc>
          <w:tcPr>
            <w:tcW w:w="484" w:type="pct"/>
            <w:tcBorders>
              <w:top w:val="nil"/>
              <w:left w:val="nil"/>
              <w:bottom w:val="single" w:sz="4" w:space="0" w:color="auto"/>
              <w:right w:val="single" w:sz="4" w:space="0" w:color="auto"/>
            </w:tcBorders>
            <w:shd w:val="clear" w:color="auto" w:fill="auto"/>
            <w:noWrap/>
            <w:vAlign w:val="center"/>
            <w:hideMark/>
          </w:tcPr>
          <w:p w14:paraId="66C37078" w14:textId="77777777" w:rsidR="000C10CE" w:rsidRPr="000C10CE" w:rsidRDefault="000C10CE" w:rsidP="000C10CE">
            <w:pPr>
              <w:spacing w:line="240" w:lineRule="auto"/>
              <w:jc w:val="right"/>
              <w:rPr>
                <w:sz w:val="12"/>
                <w:szCs w:val="12"/>
              </w:rPr>
            </w:pPr>
            <w:r w:rsidRPr="000C10CE">
              <w:rPr>
                <w:sz w:val="12"/>
                <w:szCs w:val="12"/>
              </w:rPr>
              <w:t>98,9</w:t>
            </w:r>
          </w:p>
        </w:tc>
      </w:tr>
      <w:tr w:rsidR="000C10CE" w:rsidRPr="000C10CE" w14:paraId="7074718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33EC6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01DB4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45154C"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E4EBF6E" w14:textId="77777777" w:rsidR="000C10CE" w:rsidRPr="000C10CE" w:rsidRDefault="000C10CE" w:rsidP="000C10CE">
            <w:pPr>
              <w:spacing w:line="240" w:lineRule="auto"/>
              <w:jc w:val="right"/>
              <w:rPr>
                <w:sz w:val="12"/>
                <w:szCs w:val="12"/>
              </w:rPr>
            </w:pPr>
            <w:r w:rsidRPr="000C10CE">
              <w:rPr>
                <w:sz w:val="12"/>
                <w:szCs w:val="12"/>
              </w:rPr>
              <w:t>442 683</w:t>
            </w:r>
          </w:p>
        </w:tc>
        <w:tc>
          <w:tcPr>
            <w:tcW w:w="638" w:type="pct"/>
            <w:tcBorders>
              <w:top w:val="nil"/>
              <w:left w:val="nil"/>
              <w:bottom w:val="single" w:sz="4" w:space="0" w:color="auto"/>
              <w:right w:val="single" w:sz="4" w:space="0" w:color="auto"/>
            </w:tcBorders>
            <w:shd w:val="clear" w:color="auto" w:fill="auto"/>
            <w:noWrap/>
            <w:vAlign w:val="center"/>
            <w:hideMark/>
          </w:tcPr>
          <w:p w14:paraId="1E12A8FE" w14:textId="77777777" w:rsidR="000C10CE" w:rsidRPr="000C10CE" w:rsidRDefault="000C10CE" w:rsidP="000C10CE">
            <w:pPr>
              <w:spacing w:line="240" w:lineRule="auto"/>
              <w:jc w:val="right"/>
              <w:rPr>
                <w:sz w:val="12"/>
                <w:szCs w:val="12"/>
              </w:rPr>
            </w:pPr>
            <w:r w:rsidRPr="000C10CE">
              <w:rPr>
                <w:sz w:val="12"/>
                <w:szCs w:val="12"/>
              </w:rPr>
              <w:t>435 657,48</w:t>
            </w:r>
          </w:p>
        </w:tc>
        <w:tc>
          <w:tcPr>
            <w:tcW w:w="484" w:type="pct"/>
            <w:tcBorders>
              <w:top w:val="nil"/>
              <w:left w:val="nil"/>
              <w:bottom w:val="single" w:sz="4" w:space="0" w:color="auto"/>
              <w:right w:val="single" w:sz="4" w:space="0" w:color="auto"/>
            </w:tcBorders>
            <w:shd w:val="clear" w:color="auto" w:fill="auto"/>
            <w:noWrap/>
            <w:vAlign w:val="center"/>
            <w:hideMark/>
          </w:tcPr>
          <w:p w14:paraId="4CE9DD6F" w14:textId="77777777" w:rsidR="000C10CE" w:rsidRPr="000C10CE" w:rsidRDefault="000C10CE" w:rsidP="000C10CE">
            <w:pPr>
              <w:spacing w:line="240" w:lineRule="auto"/>
              <w:jc w:val="right"/>
              <w:rPr>
                <w:sz w:val="12"/>
                <w:szCs w:val="12"/>
              </w:rPr>
            </w:pPr>
            <w:r w:rsidRPr="000C10CE">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14:paraId="42E0B7E7" w14:textId="77777777" w:rsidR="000C10CE" w:rsidRPr="000C10CE" w:rsidRDefault="000C10CE" w:rsidP="000C10CE">
            <w:pPr>
              <w:spacing w:line="240" w:lineRule="auto"/>
              <w:jc w:val="right"/>
              <w:rPr>
                <w:sz w:val="12"/>
                <w:szCs w:val="12"/>
              </w:rPr>
            </w:pPr>
            <w:r w:rsidRPr="000C10CE">
              <w:rPr>
                <w:sz w:val="12"/>
                <w:szCs w:val="12"/>
              </w:rPr>
              <w:t>288 248</w:t>
            </w:r>
          </w:p>
        </w:tc>
        <w:tc>
          <w:tcPr>
            <w:tcW w:w="638" w:type="pct"/>
            <w:tcBorders>
              <w:top w:val="nil"/>
              <w:left w:val="nil"/>
              <w:bottom w:val="single" w:sz="4" w:space="0" w:color="auto"/>
              <w:right w:val="single" w:sz="4" w:space="0" w:color="auto"/>
            </w:tcBorders>
            <w:shd w:val="clear" w:color="auto" w:fill="auto"/>
            <w:noWrap/>
            <w:vAlign w:val="center"/>
            <w:hideMark/>
          </w:tcPr>
          <w:p w14:paraId="41FBE4D2" w14:textId="77777777" w:rsidR="000C10CE" w:rsidRPr="000C10CE" w:rsidRDefault="000C10CE" w:rsidP="000C10CE">
            <w:pPr>
              <w:spacing w:line="240" w:lineRule="auto"/>
              <w:jc w:val="right"/>
              <w:rPr>
                <w:sz w:val="12"/>
                <w:szCs w:val="12"/>
              </w:rPr>
            </w:pPr>
            <w:r w:rsidRPr="000C10CE">
              <w:rPr>
                <w:sz w:val="12"/>
                <w:szCs w:val="12"/>
              </w:rPr>
              <w:t>281 801,88</w:t>
            </w:r>
          </w:p>
        </w:tc>
        <w:tc>
          <w:tcPr>
            <w:tcW w:w="484" w:type="pct"/>
            <w:tcBorders>
              <w:top w:val="nil"/>
              <w:left w:val="nil"/>
              <w:bottom w:val="single" w:sz="4" w:space="0" w:color="auto"/>
              <w:right w:val="single" w:sz="4" w:space="0" w:color="auto"/>
            </w:tcBorders>
            <w:shd w:val="clear" w:color="auto" w:fill="auto"/>
            <w:noWrap/>
            <w:vAlign w:val="center"/>
            <w:hideMark/>
          </w:tcPr>
          <w:p w14:paraId="77862633" w14:textId="77777777" w:rsidR="000C10CE" w:rsidRPr="000C10CE" w:rsidRDefault="000C10CE" w:rsidP="000C10CE">
            <w:pPr>
              <w:spacing w:line="240" w:lineRule="auto"/>
              <w:jc w:val="right"/>
              <w:rPr>
                <w:sz w:val="12"/>
                <w:szCs w:val="12"/>
              </w:rPr>
            </w:pPr>
            <w:r w:rsidRPr="000C10CE">
              <w:rPr>
                <w:sz w:val="12"/>
                <w:szCs w:val="12"/>
              </w:rPr>
              <w:t>97,8</w:t>
            </w:r>
          </w:p>
        </w:tc>
      </w:tr>
      <w:tr w:rsidR="000C10CE" w:rsidRPr="000C10CE" w14:paraId="13CECD3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3443C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17F26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BAD7C6"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DF47AB5" w14:textId="77777777" w:rsidR="000C10CE" w:rsidRPr="000C10CE" w:rsidRDefault="000C10CE" w:rsidP="000C10CE">
            <w:pPr>
              <w:spacing w:line="240" w:lineRule="auto"/>
              <w:jc w:val="right"/>
              <w:rPr>
                <w:sz w:val="12"/>
                <w:szCs w:val="12"/>
              </w:rPr>
            </w:pPr>
            <w:r w:rsidRPr="000C10CE">
              <w:rPr>
                <w:sz w:val="12"/>
                <w:szCs w:val="12"/>
              </w:rPr>
              <w:t>39 880</w:t>
            </w:r>
          </w:p>
        </w:tc>
        <w:tc>
          <w:tcPr>
            <w:tcW w:w="638" w:type="pct"/>
            <w:tcBorders>
              <w:top w:val="nil"/>
              <w:left w:val="nil"/>
              <w:bottom w:val="single" w:sz="4" w:space="0" w:color="auto"/>
              <w:right w:val="single" w:sz="4" w:space="0" w:color="auto"/>
            </w:tcBorders>
            <w:shd w:val="clear" w:color="auto" w:fill="auto"/>
            <w:noWrap/>
            <w:vAlign w:val="center"/>
            <w:hideMark/>
          </w:tcPr>
          <w:p w14:paraId="771438EF" w14:textId="77777777" w:rsidR="000C10CE" w:rsidRPr="000C10CE" w:rsidRDefault="000C10CE" w:rsidP="000C10CE">
            <w:pPr>
              <w:spacing w:line="240" w:lineRule="auto"/>
              <w:jc w:val="right"/>
              <w:rPr>
                <w:sz w:val="12"/>
                <w:szCs w:val="12"/>
              </w:rPr>
            </w:pPr>
            <w:r w:rsidRPr="000C10CE">
              <w:rPr>
                <w:sz w:val="12"/>
                <w:szCs w:val="12"/>
              </w:rPr>
              <w:t>39 841,65</w:t>
            </w:r>
          </w:p>
        </w:tc>
        <w:tc>
          <w:tcPr>
            <w:tcW w:w="484" w:type="pct"/>
            <w:tcBorders>
              <w:top w:val="nil"/>
              <w:left w:val="nil"/>
              <w:bottom w:val="single" w:sz="4" w:space="0" w:color="auto"/>
              <w:right w:val="single" w:sz="4" w:space="0" w:color="auto"/>
            </w:tcBorders>
            <w:shd w:val="clear" w:color="auto" w:fill="auto"/>
            <w:noWrap/>
            <w:vAlign w:val="center"/>
            <w:hideMark/>
          </w:tcPr>
          <w:p w14:paraId="5DD91817"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6C7E2084" w14:textId="77777777" w:rsidR="000C10CE" w:rsidRPr="000C10CE" w:rsidRDefault="000C10CE" w:rsidP="000C10CE">
            <w:pPr>
              <w:spacing w:line="240" w:lineRule="auto"/>
              <w:jc w:val="right"/>
              <w:rPr>
                <w:sz w:val="12"/>
                <w:szCs w:val="12"/>
              </w:rPr>
            </w:pPr>
            <w:r w:rsidRPr="000C10CE">
              <w:rPr>
                <w:sz w:val="12"/>
                <w:szCs w:val="12"/>
              </w:rPr>
              <w:t>39 880</w:t>
            </w:r>
          </w:p>
        </w:tc>
        <w:tc>
          <w:tcPr>
            <w:tcW w:w="638" w:type="pct"/>
            <w:tcBorders>
              <w:top w:val="nil"/>
              <w:left w:val="nil"/>
              <w:bottom w:val="single" w:sz="4" w:space="0" w:color="auto"/>
              <w:right w:val="single" w:sz="4" w:space="0" w:color="auto"/>
            </w:tcBorders>
            <w:shd w:val="clear" w:color="auto" w:fill="auto"/>
            <w:noWrap/>
            <w:vAlign w:val="center"/>
            <w:hideMark/>
          </w:tcPr>
          <w:p w14:paraId="3DB252F4" w14:textId="77777777" w:rsidR="000C10CE" w:rsidRPr="000C10CE" w:rsidRDefault="000C10CE" w:rsidP="000C10CE">
            <w:pPr>
              <w:spacing w:line="240" w:lineRule="auto"/>
              <w:jc w:val="right"/>
              <w:rPr>
                <w:sz w:val="12"/>
                <w:szCs w:val="12"/>
              </w:rPr>
            </w:pPr>
            <w:r w:rsidRPr="000C10CE">
              <w:rPr>
                <w:sz w:val="12"/>
                <w:szCs w:val="12"/>
              </w:rPr>
              <w:t>39 841,65</w:t>
            </w:r>
          </w:p>
        </w:tc>
        <w:tc>
          <w:tcPr>
            <w:tcW w:w="484" w:type="pct"/>
            <w:tcBorders>
              <w:top w:val="nil"/>
              <w:left w:val="nil"/>
              <w:bottom w:val="single" w:sz="4" w:space="0" w:color="auto"/>
              <w:right w:val="single" w:sz="4" w:space="0" w:color="auto"/>
            </w:tcBorders>
            <w:shd w:val="clear" w:color="auto" w:fill="auto"/>
            <w:noWrap/>
            <w:vAlign w:val="center"/>
            <w:hideMark/>
          </w:tcPr>
          <w:p w14:paraId="7D251CCD" w14:textId="77777777" w:rsidR="000C10CE" w:rsidRPr="000C10CE" w:rsidRDefault="000C10CE" w:rsidP="000C10CE">
            <w:pPr>
              <w:spacing w:line="240" w:lineRule="auto"/>
              <w:jc w:val="right"/>
              <w:rPr>
                <w:sz w:val="12"/>
                <w:szCs w:val="12"/>
              </w:rPr>
            </w:pPr>
            <w:r w:rsidRPr="000C10CE">
              <w:rPr>
                <w:sz w:val="12"/>
                <w:szCs w:val="12"/>
              </w:rPr>
              <w:t>99,9</w:t>
            </w:r>
          </w:p>
        </w:tc>
      </w:tr>
      <w:tr w:rsidR="000C10CE" w:rsidRPr="000C10CE" w14:paraId="2F9CD68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A3DB2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1B19A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B49F72"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A55A897" w14:textId="77777777" w:rsidR="000C10CE" w:rsidRPr="000C10CE" w:rsidRDefault="000C10CE" w:rsidP="000C10CE">
            <w:pPr>
              <w:spacing w:line="240" w:lineRule="auto"/>
              <w:jc w:val="right"/>
              <w:rPr>
                <w:sz w:val="12"/>
                <w:szCs w:val="12"/>
              </w:rPr>
            </w:pPr>
            <w:r w:rsidRPr="000C10CE">
              <w:rPr>
                <w:sz w:val="12"/>
                <w:szCs w:val="12"/>
              </w:rPr>
              <w:t>23 023 421</w:t>
            </w:r>
          </w:p>
        </w:tc>
        <w:tc>
          <w:tcPr>
            <w:tcW w:w="638" w:type="pct"/>
            <w:tcBorders>
              <w:top w:val="nil"/>
              <w:left w:val="nil"/>
              <w:bottom w:val="single" w:sz="4" w:space="0" w:color="auto"/>
              <w:right w:val="single" w:sz="4" w:space="0" w:color="auto"/>
            </w:tcBorders>
            <w:shd w:val="clear" w:color="auto" w:fill="auto"/>
            <w:noWrap/>
            <w:vAlign w:val="center"/>
            <w:hideMark/>
          </w:tcPr>
          <w:p w14:paraId="633169F7" w14:textId="77777777" w:rsidR="000C10CE" w:rsidRPr="000C10CE" w:rsidRDefault="000C10CE" w:rsidP="000C10CE">
            <w:pPr>
              <w:spacing w:line="240" w:lineRule="auto"/>
              <w:jc w:val="right"/>
              <w:rPr>
                <w:sz w:val="12"/>
                <w:szCs w:val="12"/>
              </w:rPr>
            </w:pPr>
            <w:r w:rsidRPr="000C10CE">
              <w:rPr>
                <w:sz w:val="12"/>
                <w:szCs w:val="12"/>
              </w:rPr>
              <w:t>22 960 985,36</w:t>
            </w:r>
          </w:p>
        </w:tc>
        <w:tc>
          <w:tcPr>
            <w:tcW w:w="484" w:type="pct"/>
            <w:tcBorders>
              <w:top w:val="nil"/>
              <w:left w:val="nil"/>
              <w:bottom w:val="single" w:sz="4" w:space="0" w:color="auto"/>
              <w:right w:val="single" w:sz="4" w:space="0" w:color="auto"/>
            </w:tcBorders>
            <w:shd w:val="clear" w:color="auto" w:fill="auto"/>
            <w:noWrap/>
            <w:vAlign w:val="center"/>
            <w:hideMark/>
          </w:tcPr>
          <w:p w14:paraId="79BB2303"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1B3B14B7" w14:textId="77777777" w:rsidR="000C10CE" w:rsidRPr="000C10CE" w:rsidRDefault="000C10CE" w:rsidP="000C10CE">
            <w:pPr>
              <w:spacing w:line="240" w:lineRule="auto"/>
              <w:jc w:val="right"/>
              <w:rPr>
                <w:sz w:val="12"/>
                <w:szCs w:val="12"/>
              </w:rPr>
            </w:pPr>
            <w:r w:rsidRPr="000C10CE">
              <w:rPr>
                <w:sz w:val="12"/>
                <w:szCs w:val="12"/>
              </w:rPr>
              <w:t>23 023 421</w:t>
            </w:r>
          </w:p>
        </w:tc>
        <w:tc>
          <w:tcPr>
            <w:tcW w:w="638" w:type="pct"/>
            <w:tcBorders>
              <w:top w:val="nil"/>
              <w:left w:val="nil"/>
              <w:bottom w:val="single" w:sz="4" w:space="0" w:color="auto"/>
              <w:right w:val="single" w:sz="4" w:space="0" w:color="auto"/>
            </w:tcBorders>
            <w:shd w:val="clear" w:color="auto" w:fill="auto"/>
            <w:noWrap/>
            <w:vAlign w:val="center"/>
            <w:hideMark/>
          </w:tcPr>
          <w:p w14:paraId="4496763D" w14:textId="77777777" w:rsidR="000C10CE" w:rsidRPr="000C10CE" w:rsidRDefault="000C10CE" w:rsidP="000C10CE">
            <w:pPr>
              <w:spacing w:line="240" w:lineRule="auto"/>
              <w:jc w:val="right"/>
              <w:rPr>
                <w:sz w:val="12"/>
                <w:szCs w:val="12"/>
              </w:rPr>
            </w:pPr>
            <w:r w:rsidRPr="000C10CE">
              <w:rPr>
                <w:sz w:val="12"/>
                <w:szCs w:val="12"/>
              </w:rPr>
              <w:t>22 960 985,36</w:t>
            </w:r>
          </w:p>
        </w:tc>
        <w:tc>
          <w:tcPr>
            <w:tcW w:w="484" w:type="pct"/>
            <w:tcBorders>
              <w:top w:val="nil"/>
              <w:left w:val="nil"/>
              <w:bottom w:val="single" w:sz="4" w:space="0" w:color="auto"/>
              <w:right w:val="single" w:sz="4" w:space="0" w:color="auto"/>
            </w:tcBorders>
            <w:shd w:val="clear" w:color="auto" w:fill="auto"/>
            <w:noWrap/>
            <w:vAlign w:val="center"/>
            <w:hideMark/>
          </w:tcPr>
          <w:p w14:paraId="5B42E01E" w14:textId="77777777" w:rsidR="000C10CE" w:rsidRPr="000C10CE" w:rsidRDefault="000C10CE" w:rsidP="000C10CE">
            <w:pPr>
              <w:spacing w:line="240" w:lineRule="auto"/>
              <w:jc w:val="right"/>
              <w:rPr>
                <w:sz w:val="12"/>
                <w:szCs w:val="12"/>
              </w:rPr>
            </w:pPr>
            <w:r w:rsidRPr="000C10CE">
              <w:rPr>
                <w:sz w:val="12"/>
                <w:szCs w:val="12"/>
              </w:rPr>
              <w:t>99,7</w:t>
            </w:r>
          </w:p>
        </w:tc>
      </w:tr>
      <w:tr w:rsidR="000C10CE" w:rsidRPr="000C10CE" w14:paraId="2CB91AB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E008D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C0C2C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FC2FFD"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9CA00DD"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8FCCD1"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B1400D"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2F2E932"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E8FF07"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8C7D8B"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256BFBC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426A1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ECFA7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51F968"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BD9D183"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477A6A"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2FF6AC"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16E6DF"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A3D04D"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7B0B43"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66086F9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A602F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CC8E2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755E01"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0A43A48"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5CC7FB"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70AA45"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40FAD9"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E4323F"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686570"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22B6138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AF233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E6E9D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A6D146"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8B74C49"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F66EE7"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095A5A"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0DBFEA5"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C4D28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CCCBDF"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r>
      <w:tr w:rsidR="000C10CE" w:rsidRPr="000C10CE" w14:paraId="05F22EC7" w14:textId="77777777" w:rsidTr="000C10CE">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E1758D7"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0B7F830" w14:textId="77777777" w:rsidR="000C10CE" w:rsidRPr="000C10CE" w:rsidRDefault="000C10CE" w:rsidP="000C10CE">
            <w:pPr>
              <w:spacing w:line="240" w:lineRule="auto"/>
              <w:jc w:val="center"/>
              <w:rPr>
                <w:b/>
                <w:bCs/>
                <w:sz w:val="12"/>
                <w:szCs w:val="12"/>
              </w:rPr>
            </w:pPr>
            <w:r w:rsidRPr="000C10CE">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14:paraId="4CB9193C" w14:textId="77777777" w:rsidR="000C10CE" w:rsidRPr="000C10CE" w:rsidRDefault="000C10CE" w:rsidP="000C10CE">
            <w:pPr>
              <w:spacing w:line="240" w:lineRule="auto"/>
              <w:rPr>
                <w:b/>
                <w:bCs/>
                <w:sz w:val="12"/>
                <w:szCs w:val="12"/>
              </w:rPr>
            </w:pPr>
            <w:r w:rsidRPr="000C10CE">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14:paraId="7409FDCB" w14:textId="77777777" w:rsidR="000C10CE" w:rsidRPr="000C10CE" w:rsidRDefault="000C10CE" w:rsidP="000C10CE">
            <w:pPr>
              <w:spacing w:line="240" w:lineRule="auto"/>
              <w:jc w:val="right"/>
              <w:rPr>
                <w:b/>
                <w:bCs/>
                <w:sz w:val="12"/>
                <w:szCs w:val="12"/>
              </w:rPr>
            </w:pPr>
            <w:r w:rsidRPr="000C10CE">
              <w:rPr>
                <w:b/>
                <w:bCs/>
                <w:sz w:val="12"/>
                <w:szCs w:val="12"/>
              </w:rPr>
              <w:t>25 833 915</w:t>
            </w:r>
          </w:p>
        </w:tc>
        <w:tc>
          <w:tcPr>
            <w:tcW w:w="638" w:type="pct"/>
            <w:tcBorders>
              <w:top w:val="nil"/>
              <w:left w:val="nil"/>
              <w:bottom w:val="single" w:sz="4" w:space="0" w:color="auto"/>
              <w:right w:val="single" w:sz="4" w:space="0" w:color="auto"/>
            </w:tcBorders>
            <w:shd w:val="clear" w:color="000000" w:fill="FFFDC1"/>
            <w:vAlign w:val="center"/>
            <w:hideMark/>
          </w:tcPr>
          <w:p w14:paraId="3E5A3D46" w14:textId="77777777" w:rsidR="000C10CE" w:rsidRPr="000C10CE" w:rsidRDefault="000C10CE" w:rsidP="000C10CE">
            <w:pPr>
              <w:spacing w:line="240" w:lineRule="auto"/>
              <w:jc w:val="right"/>
              <w:rPr>
                <w:b/>
                <w:bCs/>
                <w:sz w:val="12"/>
                <w:szCs w:val="12"/>
              </w:rPr>
            </w:pPr>
            <w:r w:rsidRPr="000C10CE">
              <w:rPr>
                <w:b/>
                <w:bCs/>
                <w:sz w:val="12"/>
                <w:szCs w:val="12"/>
              </w:rPr>
              <w:t>25 740 981,53</w:t>
            </w:r>
          </w:p>
        </w:tc>
        <w:tc>
          <w:tcPr>
            <w:tcW w:w="484" w:type="pct"/>
            <w:tcBorders>
              <w:top w:val="nil"/>
              <w:left w:val="nil"/>
              <w:bottom w:val="single" w:sz="4" w:space="0" w:color="auto"/>
              <w:right w:val="single" w:sz="4" w:space="0" w:color="auto"/>
            </w:tcBorders>
            <w:shd w:val="clear" w:color="000000" w:fill="FFFDC1"/>
            <w:vAlign w:val="center"/>
            <w:hideMark/>
          </w:tcPr>
          <w:p w14:paraId="26ED68E5" w14:textId="77777777" w:rsidR="000C10CE" w:rsidRPr="000C10CE" w:rsidRDefault="000C10CE" w:rsidP="000C10CE">
            <w:pPr>
              <w:spacing w:line="240" w:lineRule="auto"/>
              <w:jc w:val="right"/>
              <w:rPr>
                <w:b/>
                <w:bCs/>
                <w:sz w:val="12"/>
                <w:szCs w:val="12"/>
              </w:rPr>
            </w:pPr>
            <w:r w:rsidRPr="000C10CE">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14:paraId="7CDDD116" w14:textId="77777777" w:rsidR="000C10CE" w:rsidRPr="000C10CE" w:rsidRDefault="000C10CE" w:rsidP="000C10CE">
            <w:pPr>
              <w:spacing w:line="240" w:lineRule="auto"/>
              <w:jc w:val="right"/>
              <w:rPr>
                <w:b/>
                <w:bCs/>
                <w:sz w:val="12"/>
                <w:szCs w:val="12"/>
              </w:rPr>
            </w:pPr>
            <w:r w:rsidRPr="000C10CE">
              <w:rPr>
                <w:b/>
                <w:bCs/>
                <w:sz w:val="12"/>
                <w:szCs w:val="12"/>
              </w:rPr>
              <w:t>25 833 915</w:t>
            </w:r>
          </w:p>
        </w:tc>
        <w:tc>
          <w:tcPr>
            <w:tcW w:w="638" w:type="pct"/>
            <w:tcBorders>
              <w:top w:val="nil"/>
              <w:left w:val="nil"/>
              <w:bottom w:val="single" w:sz="4" w:space="0" w:color="auto"/>
              <w:right w:val="single" w:sz="4" w:space="0" w:color="auto"/>
            </w:tcBorders>
            <w:shd w:val="clear" w:color="000000" w:fill="FFFDC1"/>
            <w:vAlign w:val="center"/>
            <w:hideMark/>
          </w:tcPr>
          <w:p w14:paraId="64AB2629" w14:textId="77777777" w:rsidR="000C10CE" w:rsidRPr="000C10CE" w:rsidRDefault="000C10CE" w:rsidP="000C10CE">
            <w:pPr>
              <w:spacing w:line="240" w:lineRule="auto"/>
              <w:jc w:val="right"/>
              <w:rPr>
                <w:b/>
                <w:bCs/>
                <w:sz w:val="12"/>
                <w:szCs w:val="12"/>
              </w:rPr>
            </w:pPr>
            <w:r w:rsidRPr="000C10CE">
              <w:rPr>
                <w:b/>
                <w:bCs/>
                <w:sz w:val="12"/>
                <w:szCs w:val="12"/>
              </w:rPr>
              <w:t>25 740 981,53</w:t>
            </w:r>
          </w:p>
        </w:tc>
        <w:tc>
          <w:tcPr>
            <w:tcW w:w="484" w:type="pct"/>
            <w:tcBorders>
              <w:top w:val="nil"/>
              <w:left w:val="nil"/>
              <w:bottom w:val="single" w:sz="4" w:space="0" w:color="auto"/>
              <w:right w:val="single" w:sz="4" w:space="0" w:color="auto"/>
            </w:tcBorders>
            <w:shd w:val="clear" w:color="000000" w:fill="FFFDC1"/>
            <w:vAlign w:val="center"/>
            <w:hideMark/>
          </w:tcPr>
          <w:p w14:paraId="14E3E5C3" w14:textId="77777777" w:rsidR="000C10CE" w:rsidRPr="000C10CE" w:rsidRDefault="000C10CE" w:rsidP="000C10CE">
            <w:pPr>
              <w:spacing w:line="240" w:lineRule="auto"/>
              <w:jc w:val="right"/>
              <w:rPr>
                <w:b/>
                <w:bCs/>
                <w:sz w:val="12"/>
                <w:szCs w:val="12"/>
              </w:rPr>
            </w:pPr>
            <w:r w:rsidRPr="000C10CE">
              <w:rPr>
                <w:b/>
                <w:bCs/>
                <w:sz w:val="12"/>
                <w:szCs w:val="12"/>
              </w:rPr>
              <w:t>99,6</w:t>
            </w:r>
          </w:p>
        </w:tc>
      </w:tr>
      <w:tr w:rsidR="000C10CE" w:rsidRPr="000C10CE" w14:paraId="1B9941F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F93FF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17BF0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07156E"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7CDD9CD" w14:textId="77777777" w:rsidR="000C10CE" w:rsidRPr="000C10CE" w:rsidRDefault="000C10CE" w:rsidP="000C10CE">
            <w:pPr>
              <w:spacing w:line="240" w:lineRule="auto"/>
              <w:jc w:val="right"/>
              <w:rPr>
                <w:sz w:val="12"/>
                <w:szCs w:val="12"/>
              </w:rPr>
            </w:pPr>
            <w:r w:rsidRPr="000C10CE">
              <w:rPr>
                <w:sz w:val="12"/>
                <w:szCs w:val="12"/>
              </w:rPr>
              <w:t>25 833 915</w:t>
            </w:r>
          </w:p>
        </w:tc>
        <w:tc>
          <w:tcPr>
            <w:tcW w:w="638" w:type="pct"/>
            <w:tcBorders>
              <w:top w:val="nil"/>
              <w:left w:val="nil"/>
              <w:bottom w:val="single" w:sz="4" w:space="0" w:color="auto"/>
              <w:right w:val="single" w:sz="4" w:space="0" w:color="auto"/>
            </w:tcBorders>
            <w:shd w:val="clear" w:color="auto" w:fill="auto"/>
            <w:noWrap/>
            <w:vAlign w:val="center"/>
            <w:hideMark/>
          </w:tcPr>
          <w:p w14:paraId="0F297A32" w14:textId="77777777" w:rsidR="000C10CE" w:rsidRPr="000C10CE" w:rsidRDefault="000C10CE" w:rsidP="000C10CE">
            <w:pPr>
              <w:spacing w:line="240" w:lineRule="auto"/>
              <w:jc w:val="right"/>
              <w:rPr>
                <w:sz w:val="12"/>
                <w:szCs w:val="12"/>
              </w:rPr>
            </w:pPr>
            <w:r w:rsidRPr="000C10CE">
              <w:rPr>
                <w:sz w:val="12"/>
                <w:szCs w:val="12"/>
              </w:rPr>
              <w:t>25 740 981,53</w:t>
            </w:r>
          </w:p>
        </w:tc>
        <w:tc>
          <w:tcPr>
            <w:tcW w:w="484" w:type="pct"/>
            <w:tcBorders>
              <w:top w:val="nil"/>
              <w:left w:val="nil"/>
              <w:bottom w:val="single" w:sz="4" w:space="0" w:color="auto"/>
              <w:right w:val="single" w:sz="4" w:space="0" w:color="auto"/>
            </w:tcBorders>
            <w:shd w:val="clear" w:color="auto" w:fill="auto"/>
            <w:noWrap/>
            <w:vAlign w:val="center"/>
            <w:hideMark/>
          </w:tcPr>
          <w:p w14:paraId="45419925" w14:textId="77777777" w:rsidR="000C10CE" w:rsidRPr="000C10CE" w:rsidRDefault="000C10CE" w:rsidP="000C10CE">
            <w:pPr>
              <w:spacing w:line="240" w:lineRule="auto"/>
              <w:jc w:val="right"/>
              <w:rPr>
                <w:sz w:val="12"/>
                <w:szCs w:val="12"/>
              </w:rPr>
            </w:pPr>
            <w:r w:rsidRPr="000C10C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009CF723" w14:textId="77777777" w:rsidR="000C10CE" w:rsidRPr="000C10CE" w:rsidRDefault="000C10CE" w:rsidP="000C10CE">
            <w:pPr>
              <w:spacing w:line="240" w:lineRule="auto"/>
              <w:jc w:val="right"/>
              <w:rPr>
                <w:sz w:val="12"/>
                <w:szCs w:val="12"/>
              </w:rPr>
            </w:pPr>
            <w:r w:rsidRPr="000C10CE">
              <w:rPr>
                <w:sz w:val="12"/>
                <w:szCs w:val="12"/>
              </w:rPr>
              <w:t>25 833 915</w:t>
            </w:r>
          </w:p>
        </w:tc>
        <w:tc>
          <w:tcPr>
            <w:tcW w:w="638" w:type="pct"/>
            <w:tcBorders>
              <w:top w:val="nil"/>
              <w:left w:val="nil"/>
              <w:bottom w:val="single" w:sz="4" w:space="0" w:color="auto"/>
              <w:right w:val="single" w:sz="4" w:space="0" w:color="auto"/>
            </w:tcBorders>
            <w:shd w:val="clear" w:color="auto" w:fill="auto"/>
            <w:noWrap/>
            <w:vAlign w:val="center"/>
            <w:hideMark/>
          </w:tcPr>
          <w:p w14:paraId="20C1B343" w14:textId="77777777" w:rsidR="000C10CE" w:rsidRPr="000C10CE" w:rsidRDefault="000C10CE" w:rsidP="000C10CE">
            <w:pPr>
              <w:spacing w:line="240" w:lineRule="auto"/>
              <w:jc w:val="right"/>
              <w:rPr>
                <w:sz w:val="12"/>
                <w:szCs w:val="12"/>
              </w:rPr>
            </w:pPr>
            <w:r w:rsidRPr="000C10CE">
              <w:rPr>
                <w:sz w:val="12"/>
                <w:szCs w:val="12"/>
              </w:rPr>
              <w:t>25 740 981,53</w:t>
            </w:r>
          </w:p>
        </w:tc>
        <w:tc>
          <w:tcPr>
            <w:tcW w:w="484" w:type="pct"/>
            <w:tcBorders>
              <w:top w:val="nil"/>
              <w:left w:val="nil"/>
              <w:bottom w:val="single" w:sz="4" w:space="0" w:color="auto"/>
              <w:right w:val="single" w:sz="4" w:space="0" w:color="auto"/>
            </w:tcBorders>
            <w:shd w:val="clear" w:color="auto" w:fill="auto"/>
            <w:noWrap/>
            <w:vAlign w:val="center"/>
            <w:hideMark/>
          </w:tcPr>
          <w:p w14:paraId="4206D800" w14:textId="77777777" w:rsidR="000C10CE" w:rsidRPr="000C10CE" w:rsidRDefault="000C10CE" w:rsidP="000C10CE">
            <w:pPr>
              <w:spacing w:line="240" w:lineRule="auto"/>
              <w:jc w:val="right"/>
              <w:rPr>
                <w:sz w:val="12"/>
                <w:szCs w:val="12"/>
              </w:rPr>
            </w:pPr>
            <w:r w:rsidRPr="000C10CE">
              <w:rPr>
                <w:sz w:val="12"/>
                <w:szCs w:val="12"/>
              </w:rPr>
              <w:t>99,6</w:t>
            </w:r>
          </w:p>
        </w:tc>
      </w:tr>
      <w:tr w:rsidR="000C10CE" w:rsidRPr="000C10CE" w14:paraId="1A0A1C4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85821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DC9DD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A154F7"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B458994" w14:textId="77777777" w:rsidR="000C10CE" w:rsidRPr="000C10CE" w:rsidRDefault="000C10CE" w:rsidP="000C10CE">
            <w:pPr>
              <w:spacing w:line="240" w:lineRule="auto"/>
              <w:jc w:val="right"/>
              <w:rPr>
                <w:sz w:val="12"/>
                <w:szCs w:val="12"/>
              </w:rPr>
            </w:pPr>
            <w:r w:rsidRPr="000C10CE">
              <w:rPr>
                <w:sz w:val="12"/>
                <w:szCs w:val="12"/>
              </w:rPr>
              <w:t>2 810 494</w:t>
            </w:r>
          </w:p>
        </w:tc>
        <w:tc>
          <w:tcPr>
            <w:tcW w:w="638" w:type="pct"/>
            <w:tcBorders>
              <w:top w:val="nil"/>
              <w:left w:val="nil"/>
              <w:bottom w:val="single" w:sz="4" w:space="0" w:color="auto"/>
              <w:right w:val="single" w:sz="4" w:space="0" w:color="auto"/>
            </w:tcBorders>
            <w:shd w:val="clear" w:color="auto" w:fill="auto"/>
            <w:noWrap/>
            <w:vAlign w:val="center"/>
            <w:hideMark/>
          </w:tcPr>
          <w:p w14:paraId="65BBEAB9" w14:textId="77777777" w:rsidR="000C10CE" w:rsidRPr="000C10CE" w:rsidRDefault="000C10CE" w:rsidP="000C10CE">
            <w:pPr>
              <w:spacing w:line="240" w:lineRule="auto"/>
              <w:jc w:val="right"/>
              <w:rPr>
                <w:sz w:val="12"/>
                <w:szCs w:val="12"/>
              </w:rPr>
            </w:pPr>
            <w:r w:rsidRPr="000C10CE">
              <w:rPr>
                <w:sz w:val="12"/>
                <w:szCs w:val="12"/>
              </w:rPr>
              <w:t>2 779 996,17</w:t>
            </w:r>
          </w:p>
        </w:tc>
        <w:tc>
          <w:tcPr>
            <w:tcW w:w="484" w:type="pct"/>
            <w:tcBorders>
              <w:top w:val="nil"/>
              <w:left w:val="nil"/>
              <w:bottom w:val="single" w:sz="4" w:space="0" w:color="auto"/>
              <w:right w:val="single" w:sz="4" w:space="0" w:color="auto"/>
            </w:tcBorders>
            <w:shd w:val="clear" w:color="auto" w:fill="auto"/>
            <w:noWrap/>
            <w:vAlign w:val="center"/>
            <w:hideMark/>
          </w:tcPr>
          <w:p w14:paraId="7528B410" w14:textId="77777777" w:rsidR="000C10CE" w:rsidRPr="000C10CE" w:rsidRDefault="000C10CE" w:rsidP="000C10CE">
            <w:pPr>
              <w:spacing w:line="240" w:lineRule="auto"/>
              <w:jc w:val="right"/>
              <w:rPr>
                <w:sz w:val="12"/>
                <w:szCs w:val="12"/>
              </w:rPr>
            </w:pPr>
            <w:r w:rsidRPr="000C10CE">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14:paraId="3590C97E" w14:textId="77777777" w:rsidR="000C10CE" w:rsidRPr="000C10CE" w:rsidRDefault="000C10CE" w:rsidP="000C10CE">
            <w:pPr>
              <w:spacing w:line="240" w:lineRule="auto"/>
              <w:jc w:val="right"/>
              <w:rPr>
                <w:sz w:val="12"/>
                <w:szCs w:val="12"/>
              </w:rPr>
            </w:pPr>
            <w:r w:rsidRPr="000C10CE">
              <w:rPr>
                <w:sz w:val="12"/>
                <w:szCs w:val="12"/>
              </w:rPr>
              <w:t>2 810 494</w:t>
            </w:r>
          </w:p>
        </w:tc>
        <w:tc>
          <w:tcPr>
            <w:tcW w:w="638" w:type="pct"/>
            <w:tcBorders>
              <w:top w:val="nil"/>
              <w:left w:val="nil"/>
              <w:bottom w:val="single" w:sz="4" w:space="0" w:color="auto"/>
              <w:right w:val="single" w:sz="4" w:space="0" w:color="auto"/>
            </w:tcBorders>
            <w:shd w:val="clear" w:color="auto" w:fill="auto"/>
            <w:noWrap/>
            <w:vAlign w:val="center"/>
            <w:hideMark/>
          </w:tcPr>
          <w:p w14:paraId="0E8EAE09" w14:textId="77777777" w:rsidR="000C10CE" w:rsidRPr="000C10CE" w:rsidRDefault="000C10CE" w:rsidP="000C10CE">
            <w:pPr>
              <w:spacing w:line="240" w:lineRule="auto"/>
              <w:jc w:val="right"/>
              <w:rPr>
                <w:sz w:val="12"/>
                <w:szCs w:val="12"/>
              </w:rPr>
            </w:pPr>
            <w:r w:rsidRPr="000C10CE">
              <w:rPr>
                <w:sz w:val="12"/>
                <w:szCs w:val="12"/>
              </w:rPr>
              <w:t>2 779 996,17</w:t>
            </w:r>
          </w:p>
        </w:tc>
        <w:tc>
          <w:tcPr>
            <w:tcW w:w="484" w:type="pct"/>
            <w:tcBorders>
              <w:top w:val="nil"/>
              <w:left w:val="nil"/>
              <w:bottom w:val="single" w:sz="4" w:space="0" w:color="auto"/>
              <w:right w:val="single" w:sz="4" w:space="0" w:color="auto"/>
            </w:tcBorders>
            <w:shd w:val="clear" w:color="auto" w:fill="auto"/>
            <w:noWrap/>
            <w:vAlign w:val="center"/>
            <w:hideMark/>
          </w:tcPr>
          <w:p w14:paraId="12B738C8" w14:textId="77777777" w:rsidR="000C10CE" w:rsidRPr="000C10CE" w:rsidRDefault="000C10CE" w:rsidP="000C10CE">
            <w:pPr>
              <w:spacing w:line="240" w:lineRule="auto"/>
              <w:jc w:val="right"/>
              <w:rPr>
                <w:sz w:val="12"/>
                <w:szCs w:val="12"/>
              </w:rPr>
            </w:pPr>
            <w:r w:rsidRPr="000C10CE">
              <w:rPr>
                <w:sz w:val="12"/>
                <w:szCs w:val="12"/>
              </w:rPr>
              <w:t>98,9</w:t>
            </w:r>
          </w:p>
        </w:tc>
      </w:tr>
      <w:tr w:rsidR="000C10CE" w:rsidRPr="000C10CE" w14:paraId="1D71424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EAF46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AE165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9CC18E"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5BA4147" w14:textId="77777777" w:rsidR="000C10CE" w:rsidRPr="000C10CE" w:rsidRDefault="000C10CE" w:rsidP="000C10CE">
            <w:pPr>
              <w:spacing w:line="240" w:lineRule="auto"/>
              <w:jc w:val="right"/>
              <w:rPr>
                <w:sz w:val="12"/>
                <w:szCs w:val="12"/>
              </w:rPr>
            </w:pPr>
            <w:r w:rsidRPr="000C10CE">
              <w:rPr>
                <w:sz w:val="12"/>
                <w:szCs w:val="12"/>
              </w:rPr>
              <w:t>2 810 494</w:t>
            </w:r>
          </w:p>
        </w:tc>
        <w:tc>
          <w:tcPr>
            <w:tcW w:w="638" w:type="pct"/>
            <w:tcBorders>
              <w:top w:val="nil"/>
              <w:left w:val="nil"/>
              <w:bottom w:val="single" w:sz="4" w:space="0" w:color="auto"/>
              <w:right w:val="single" w:sz="4" w:space="0" w:color="auto"/>
            </w:tcBorders>
            <w:shd w:val="clear" w:color="auto" w:fill="auto"/>
            <w:noWrap/>
            <w:vAlign w:val="center"/>
            <w:hideMark/>
          </w:tcPr>
          <w:p w14:paraId="5566E85B" w14:textId="77777777" w:rsidR="000C10CE" w:rsidRPr="000C10CE" w:rsidRDefault="000C10CE" w:rsidP="000C10CE">
            <w:pPr>
              <w:spacing w:line="240" w:lineRule="auto"/>
              <w:jc w:val="right"/>
              <w:rPr>
                <w:sz w:val="12"/>
                <w:szCs w:val="12"/>
              </w:rPr>
            </w:pPr>
            <w:r w:rsidRPr="000C10CE">
              <w:rPr>
                <w:sz w:val="12"/>
                <w:szCs w:val="12"/>
              </w:rPr>
              <w:t>2 779 996,17</w:t>
            </w:r>
          </w:p>
        </w:tc>
        <w:tc>
          <w:tcPr>
            <w:tcW w:w="484" w:type="pct"/>
            <w:tcBorders>
              <w:top w:val="nil"/>
              <w:left w:val="nil"/>
              <w:bottom w:val="single" w:sz="4" w:space="0" w:color="auto"/>
              <w:right w:val="single" w:sz="4" w:space="0" w:color="auto"/>
            </w:tcBorders>
            <w:shd w:val="clear" w:color="auto" w:fill="auto"/>
            <w:noWrap/>
            <w:vAlign w:val="center"/>
            <w:hideMark/>
          </w:tcPr>
          <w:p w14:paraId="67ECC14D" w14:textId="77777777" w:rsidR="000C10CE" w:rsidRPr="000C10CE" w:rsidRDefault="000C10CE" w:rsidP="000C10CE">
            <w:pPr>
              <w:spacing w:line="240" w:lineRule="auto"/>
              <w:jc w:val="right"/>
              <w:rPr>
                <w:sz w:val="12"/>
                <w:szCs w:val="12"/>
              </w:rPr>
            </w:pPr>
            <w:r w:rsidRPr="000C10CE">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14:paraId="00C08370" w14:textId="77777777" w:rsidR="000C10CE" w:rsidRPr="000C10CE" w:rsidRDefault="000C10CE" w:rsidP="000C10CE">
            <w:pPr>
              <w:spacing w:line="240" w:lineRule="auto"/>
              <w:jc w:val="right"/>
              <w:rPr>
                <w:sz w:val="12"/>
                <w:szCs w:val="12"/>
              </w:rPr>
            </w:pPr>
            <w:r w:rsidRPr="000C10CE">
              <w:rPr>
                <w:sz w:val="12"/>
                <w:szCs w:val="12"/>
              </w:rPr>
              <w:t>2 810 494</w:t>
            </w:r>
          </w:p>
        </w:tc>
        <w:tc>
          <w:tcPr>
            <w:tcW w:w="638" w:type="pct"/>
            <w:tcBorders>
              <w:top w:val="nil"/>
              <w:left w:val="nil"/>
              <w:bottom w:val="single" w:sz="4" w:space="0" w:color="auto"/>
              <w:right w:val="single" w:sz="4" w:space="0" w:color="auto"/>
            </w:tcBorders>
            <w:shd w:val="clear" w:color="auto" w:fill="auto"/>
            <w:noWrap/>
            <w:vAlign w:val="center"/>
            <w:hideMark/>
          </w:tcPr>
          <w:p w14:paraId="747F18B4" w14:textId="77777777" w:rsidR="000C10CE" w:rsidRPr="000C10CE" w:rsidRDefault="000C10CE" w:rsidP="000C10CE">
            <w:pPr>
              <w:spacing w:line="240" w:lineRule="auto"/>
              <w:jc w:val="right"/>
              <w:rPr>
                <w:sz w:val="12"/>
                <w:szCs w:val="12"/>
              </w:rPr>
            </w:pPr>
            <w:r w:rsidRPr="000C10CE">
              <w:rPr>
                <w:sz w:val="12"/>
                <w:szCs w:val="12"/>
              </w:rPr>
              <w:t>2 779 996,17</w:t>
            </w:r>
          </w:p>
        </w:tc>
        <w:tc>
          <w:tcPr>
            <w:tcW w:w="484" w:type="pct"/>
            <w:tcBorders>
              <w:top w:val="nil"/>
              <w:left w:val="nil"/>
              <w:bottom w:val="single" w:sz="4" w:space="0" w:color="auto"/>
              <w:right w:val="single" w:sz="4" w:space="0" w:color="auto"/>
            </w:tcBorders>
            <w:shd w:val="clear" w:color="auto" w:fill="auto"/>
            <w:noWrap/>
            <w:vAlign w:val="center"/>
            <w:hideMark/>
          </w:tcPr>
          <w:p w14:paraId="4AE3BA5C" w14:textId="77777777" w:rsidR="000C10CE" w:rsidRPr="000C10CE" w:rsidRDefault="000C10CE" w:rsidP="000C10CE">
            <w:pPr>
              <w:spacing w:line="240" w:lineRule="auto"/>
              <w:jc w:val="right"/>
              <w:rPr>
                <w:sz w:val="12"/>
                <w:szCs w:val="12"/>
              </w:rPr>
            </w:pPr>
            <w:r w:rsidRPr="000C10CE">
              <w:rPr>
                <w:sz w:val="12"/>
                <w:szCs w:val="12"/>
              </w:rPr>
              <w:t>98,9</w:t>
            </w:r>
          </w:p>
        </w:tc>
      </w:tr>
      <w:tr w:rsidR="000C10CE" w:rsidRPr="000C10CE" w14:paraId="0F4F3B6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09468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E2CE7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172131"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961219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52F1C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F1146A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D0C18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9CFC6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8B191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780948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A6143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6348B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EA801B"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D4178E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C821B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FC3382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F4F4BD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1CB4F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5672D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579C0F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CE9A2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FD340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C179D7"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76BCE4C" w14:textId="77777777" w:rsidR="000C10CE" w:rsidRPr="000C10CE" w:rsidRDefault="000C10CE" w:rsidP="000C10CE">
            <w:pPr>
              <w:spacing w:line="240" w:lineRule="auto"/>
              <w:jc w:val="right"/>
              <w:rPr>
                <w:sz w:val="12"/>
                <w:szCs w:val="12"/>
              </w:rPr>
            </w:pPr>
            <w:r w:rsidRPr="000C10CE">
              <w:rPr>
                <w:sz w:val="12"/>
                <w:szCs w:val="12"/>
              </w:rPr>
              <w:t>23 023 421</w:t>
            </w:r>
          </w:p>
        </w:tc>
        <w:tc>
          <w:tcPr>
            <w:tcW w:w="638" w:type="pct"/>
            <w:tcBorders>
              <w:top w:val="nil"/>
              <w:left w:val="nil"/>
              <w:bottom w:val="single" w:sz="4" w:space="0" w:color="auto"/>
              <w:right w:val="single" w:sz="4" w:space="0" w:color="auto"/>
            </w:tcBorders>
            <w:shd w:val="clear" w:color="auto" w:fill="auto"/>
            <w:noWrap/>
            <w:vAlign w:val="center"/>
            <w:hideMark/>
          </w:tcPr>
          <w:p w14:paraId="0DD6255C" w14:textId="77777777" w:rsidR="000C10CE" w:rsidRPr="000C10CE" w:rsidRDefault="000C10CE" w:rsidP="000C10CE">
            <w:pPr>
              <w:spacing w:line="240" w:lineRule="auto"/>
              <w:jc w:val="right"/>
              <w:rPr>
                <w:sz w:val="12"/>
                <w:szCs w:val="12"/>
              </w:rPr>
            </w:pPr>
            <w:r w:rsidRPr="000C10CE">
              <w:rPr>
                <w:sz w:val="12"/>
                <w:szCs w:val="12"/>
              </w:rPr>
              <w:t>22 960 985,36</w:t>
            </w:r>
          </w:p>
        </w:tc>
        <w:tc>
          <w:tcPr>
            <w:tcW w:w="484" w:type="pct"/>
            <w:tcBorders>
              <w:top w:val="nil"/>
              <w:left w:val="nil"/>
              <w:bottom w:val="single" w:sz="4" w:space="0" w:color="auto"/>
              <w:right w:val="single" w:sz="4" w:space="0" w:color="auto"/>
            </w:tcBorders>
            <w:shd w:val="clear" w:color="auto" w:fill="auto"/>
            <w:noWrap/>
            <w:vAlign w:val="center"/>
            <w:hideMark/>
          </w:tcPr>
          <w:p w14:paraId="6B63F58A"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74CF9508" w14:textId="77777777" w:rsidR="000C10CE" w:rsidRPr="000C10CE" w:rsidRDefault="000C10CE" w:rsidP="000C10CE">
            <w:pPr>
              <w:spacing w:line="240" w:lineRule="auto"/>
              <w:jc w:val="right"/>
              <w:rPr>
                <w:sz w:val="12"/>
                <w:szCs w:val="12"/>
              </w:rPr>
            </w:pPr>
            <w:r w:rsidRPr="000C10CE">
              <w:rPr>
                <w:sz w:val="12"/>
                <w:szCs w:val="12"/>
              </w:rPr>
              <w:t>23 023 421</w:t>
            </w:r>
          </w:p>
        </w:tc>
        <w:tc>
          <w:tcPr>
            <w:tcW w:w="638" w:type="pct"/>
            <w:tcBorders>
              <w:top w:val="nil"/>
              <w:left w:val="nil"/>
              <w:bottom w:val="single" w:sz="4" w:space="0" w:color="auto"/>
              <w:right w:val="single" w:sz="4" w:space="0" w:color="auto"/>
            </w:tcBorders>
            <w:shd w:val="clear" w:color="auto" w:fill="auto"/>
            <w:noWrap/>
            <w:vAlign w:val="center"/>
            <w:hideMark/>
          </w:tcPr>
          <w:p w14:paraId="5A95554E" w14:textId="77777777" w:rsidR="000C10CE" w:rsidRPr="000C10CE" w:rsidRDefault="000C10CE" w:rsidP="000C10CE">
            <w:pPr>
              <w:spacing w:line="240" w:lineRule="auto"/>
              <w:jc w:val="right"/>
              <w:rPr>
                <w:sz w:val="12"/>
                <w:szCs w:val="12"/>
              </w:rPr>
            </w:pPr>
            <w:r w:rsidRPr="000C10CE">
              <w:rPr>
                <w:sz w:val="12"/>
                <w:szCs w:val="12"/>
              </w:rPr>
              <w:t>22 960 985,36</w:t>
            </w:r>
          </w:p>
        </w:tc>
        <w:tc>
          <w:tcPr>
            <w:tcW w:w="484" w:type="pct"/>
            <w:tcBorders>
              <w:top w:val="nil"/>
              <w:left w:val="nil"/>
              <w:bottom w:val="single" w:sz="4" w:space="0" w:color="auto"/>
              <w:right w:val="single" w:sz="4" w:space="0" w:color="auto"/>
            </w:tcBorders>
            <w:shd w:val="clear" w:color="auto" w:fill="auto"/>
            <w:noWrap/>
            <w:vAlign w:val="center"/>
            <w:hideMark/>
          </w:tcPr>
          <w:p w14:paraId="2DF685DA" w14:textId="77777777" w:rsidR="000C10CE" w:rsidRPr="000C10CE" w:rsidRDefault="000C10CE" w:rsidP="000C10CE">
            <w:pPr>
              <w:spacing w:line="240" w:lineRule="auto"/>
              <w:jc w:val="right"/>
              <w:rPr>
                <w:sz w:val="12"/>
                <w:szCs w:val="12"/>
              </w:rPr>
            </w:pPr>
            <w:r w:rsidRPr="000C10CE">
              <w:rPr>
                <w:sz w:val="12"/>
                <w:szCs w:val="12"/>
              </w:rPr>
              <w:t>99,7</w:t>
            </w:r>
          </w:p>
        </w:tc>
      </w:tr>
      <w:tr w:rsidR="000C10CE" w:rsidRPr="000C10CE" w14:paraId="1EC1ECC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ED2D4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EF03A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6C68CD"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4FD445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3446A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8653B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746B3C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6ABAE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90BD7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E5EA56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A65B8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110DF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51E671"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70266D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307EF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83349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85C93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862C7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63812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353CD7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FC8AB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62FCC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874345"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62C68A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B7F6E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870DA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227E9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5ECA3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812AC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CCCAC1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0FF3E8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0DABA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7E5EB5"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904456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E87A9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B3760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C2CFF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B11B2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6AD07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81E5883"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2F2CB3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769F2AA" w14:textId="77777777" w:rsidR="000C10CE" w:rsidRPr="000C10CE" w:rsidRDefault="000C10CE" w:rsidP="000C10CE">
            <w:pPr>
              <w:spacing w:line="240" w:lineRule="auto"/>
              <w:jc w:val="center"/>
              <w:rPr>
                <w:b/>
                <w:bCs/>
                <w:sz w:val="12"/>
                <w:szCs w:val="12"/>
              </w:rPr>
            </w:pPr>
            <w:r w:rsidRPr="000C10CE">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14:paraId="568F31C2" w14:textId="77777777" w:rsidR="000C10CE" w:rsidRPr="000C10CE" w:rsidRDefault="000C10CE" w:rsidP="000C10CE">
            <w:pPr>
              <w:spacing w:line="240" w:lineRule="auto"/>
              <w:rPr>
                <w:b/>
                <w:bCs/>
                <w:sz w:val="12"/>
                <w:szCs w:val="12"/>
              </w:rPr>
            </w:pPr>
            <w:r w:rsidRPr="000C10CE">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14:paraId="4E74BCB0" w14:textId="77777777" w:rsidR="000C10CE" w:rsidRPr="000C10CE" w:rsidRDefault="000C10CE" w:rsidP="000C10CE">
            <w:pPr>
              <w:spacing w:line="240" w:lineRule="auto"/>
              <w:jc w:val="right"/>
              <w:rPr>
                <w:b/>
                <w:bCs/>
                <w:sz w:val="12"/>
                <w:szCs w:val="12"/>
              </w:rPr>
            </w:pPr>
            <w:r w:rsidRPr="000C10CE">
              <w:rPr>
                <w:b/>
                <w:bCs/>
                <w:sz w:val="12"/>
                <w:szCs w:val="12"/>
              </w:rPr>
              <w:t>6 044</w:t>
            </w:r>
          </w:p>
        </w:tc>
        <w:tc>
          <w:tcPr>
            <w:tcW w:w="638" w:type="pct"/>
            <w:tcBorders>
              <w:top w:val="nil"/>
              <w:left w:val="nil"/>
              <w:bottom w:val="single" w:sz="4" w:space="0" w:color="auto"/>
              <w:right w:val="single" w:sz="4" w:space="0" w:color="auto"/>
            </w:tcBorders>
            <w:shd w:val="clear" w:color="000000" w:fill="FFFDC1"/>
            <w:vAlign w:val="center"/>
            <w:hideMark/>
          </w:tcPr>
          <w:p w14:paraId="6F778446" w14:textId="77777777" w:rsidR="000C10CE" w:rsidRPr="000C10CE" w:rsidRDefault="000C10CE" w:rsidP="000C10CE">
            <w:pPr>
              <w:spacing w:line="240" w:lineRule="auto"/>
              <w:jc w:val="right"/>
              <w:rPr>
                <w:b/>
                <w:bCs/>
                <w:sz w:val="12"/>
                <w:szCs w:val="12"/>
              </w:rPr>
            </w:pPr>
            <w:r w:rsidRPr="000C10CE">
              <w:rPr>
                <w:b/>
                <w:bCs/>
                <w:sz w:val="12"/>
                <w:szCs w:val="12"/>
              </w:rPr>
              <w:t>6 041,31</w:t>
            </w:r>
          </w:p>
        </w:tc>
        <w:tc>
          <w:tcPr>
            <w:tcW w:w="484" w:type="pct"/>
            <w:tcBorders>
              <w:top w:val="nil"/>
              <w:left w:val="nil"/>
              <w:bottom w:val="single" w:sz="4" w:space="0" w:color="auto"/>
              <w:right w:val="single" w:sz="4" w:space="0" w:color="auto"/>
            </w:tcBorders>
            <w:shd w:val="clear" w:color="000000" w:fill="FFFDC1"/>
            <w:vAlign w:val="center"/>
            <w:hideMark/>
          </w:tcPr>
          <w:p w14:paraId="571A778D"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2D693B75" w14:textId="77777777" w:rsidR="000C10CE" w:rsidRPr="000C10CE" w:rsidRDefault="000C10CE" w:rsidP="000C10CE">
            <w:pPr>
              <w:spacing w:line="240" w:lineRule="auto"/>
              <w:jc w:val="right"/>
              <w:rPr>
                <w:b/>
                <w:bCs/>
                <w:sz w:val="12"/>
                <w:szCs w:val="12"/>
              </w:rPr>
            </w:pPr>
            <w:r w:rsidRPr="000C10CE">
              <w:rPr>
                <w:b/>
                <w:bCs/>
                <w:sz w:val="12"/>
                <w:szCs w:val="12"/>
              </w:rPr>
              <w:t>6 044</w:t>
            </w:r>
          </w:p>
        </w:tc>
        <w:tc>
          <w:tcPr>
            <w:tcW w:w="638" w:type="pct"/>
            <w:tcBorders>
              <w:top w:val="nil"/>
              <w:left w:val="nil"/>
              <w:bottom w:val="single" w:sz="4" w:space="0" w:color="auto"/>
              <w:right w:val="single" w:sz="4" w:space="0" w:color="auto"/>
            </w:tcBorders>
            <w:shd w:val="clear" w:color="000000" w:fill="FFFDC1"/>
            <w:vAlign w:val="center"/>
            <w:hideMark/>
          </w:tcPr>
          <w:p w14:paraId="391ACC2C" w14:textId="77777777" w:rsidR="000C10CE" w:rsidRPr="000C10CE" w:rsidRDefault="000C10CE" w:rsidP="000C10CE">
            <w:pPr>
              <w:spacing w:line="240" w:lineRule="auto"/>
              <w:jc w:val="right"/>
              <w:rPr>
                <w:b/>
                <w:bCs/>
                <w:sz w:val="12"/>
                <w:szCs w:val="12"/>
              </w:rPr>
            </w:pPr>
            <w:r w:rsidRPr="000C10CE">
              <w:rPr>
                <w:b/>
                <w:bCs/>
                <w:sz w:val="12"/>
                <w:szCs w:val="12"/>
              </w:rPr>
              <w:t>6 041,31</w:t>
            </w:r>
          </w:p>
        </w:tc>
        <w:tc>
          <w:tcPr>
            <w:tcW w:w="484" w:type="pct"/>
            <w:tcBorders>
              <w:top w:val="nil"/>
              <w:left w:val="nil"/>
              <w:bottom w:val="single" w:sz="4" w:space="0" w:color="auto"/>
              <w:right w:val="single" w:sz="4" w:space="0" w:color="auto"/>
            </w:tcBorders>
            <w:shd w:val="clear" w:color="000000" w:fill="FFFDC1"/>
            <w:vAlign w:val="center"/>
            <w:hideMark/>
          </w:tcPr>
          <w:p w14:paraId="54179790"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44C5971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36745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19931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2C5AEF"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FA92F2F" w14:textId="77777777" w:rsidR="000C10CE" w:rsidRPr="000C10CE" w:rsidRDefault="000C10CE" w:rsidP="000C10CE">
            <w:pPr>
              <w:spacing w:line="240" w:lineRule="auto"/>
              <w:jc w:val="right"/>
              <w:rPr>
                <w:sz w:val="12"/>
                <w:szCs w:val="12"/>
              </w:rPr>
            </w:pPr>
            <w:r w:rsidRPr="000C10CE">
              <w:rPr>
                <w:sz w:val="12"/>
                <w:szCs w:val="12"/>
              </w:rPr>
              <w:t>6 044</w:t>
            </w:r>
          </w:p>
        </w:tc>
        <w:tc>
          <w:tcPr>
            <w:tcW w:w="638" w:type="pct"/>
            <w:tcBorders>
              <w:top w:val="nil"/>
              <w:left w:val="nil"/>
              <w:bottom w:val="single" w:sz="4" w:space="0" w:color="auto"/>
              <w:right w:val="single" w:sz="4" w:space="0" w:color="auto"/>
            </w:tcBorders>
            <w:shd w:val="clear" w:color="auto" w:fill="auto"/>
            <w:noWrap/>
            <w:vAlign w:val="center"/>
            <w:hideMark/>
          </w:tcPr>
          <w:p w14:paraId="5883E5EE" w14:textId="77777777" w:rsidR="000C10CE" w:rsidRPr="000C10CE" w:rsidRDefault="000C10CE" w:rsidP="000C10CE">
            <w:pPr>
              <w:spacing w:line="240" w:lineRule="auto"/>
              <w:jc w:val="right"/>
              <w:rPr>
                <w:sz w:val="12"/>
                <w:szCs w:val="12"/>
              </w:rPr>
            </w:pPr>
            <w:r w:rsidRPr="000C10CE">
              <w:rPr>
                <w:sz w:val="12"/>
                <w:szCs w:val="12"/>
              </w:rPr>
              <w:t>6 041,31</w:t>
            </w:r>
          </w:p>
        </w:tc>
        <w:tc>
          <w:tcPr>
            <w:tcW w:w="484" w:type="pct"/>
            <w:tcBorders>
              <w:top w:val="nil"/>
              <w:left w:val="nil"/>
              <w:bottom w:val="single" w:sz="4" w:space="0" w:color="auto"/>
              <w:right w:val="single" w:sz="4" w:space="0" w:color="auto"/>
            </w:tcBorders>
            <w:shd w:val="clear" w:color="auto" w:fill="auto"/>
            <w:noWrap/>
            <w:vAlign w:val="center"/>
            <w:hideMark/>
          </w:tcPr>
          <w:p w14:paraId="5718BCB7"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B0CAFD7" w14:textId="77777777" w:rsidR="000C10CE" w:rsidRPr="000C10CE" w:rsidRDefault="000C10CE" w:rsidP="000C10CE">
            <w:pPr>
              <w:spacing w:line="240" w:lineRule="auto"/>
              <w:jc w:val="right"/>
              <w:rPr>
                <w:sz w:val="12"/>
                <w:szCs w:val="12"/>
              </w:rPr>
            </w:pPr>
            <w:r w:rsidRPr="000C10CE">
              <w:rPr>
                <w:sz w:val="12"/>
                <w:szCs w:val="12"/>
              </w:rPr>
              <w:t>6 044</w:t>
            </w:r>
          </w:p>
        </w:tc>
        <w:tc>
          <w:tcPr>
            <w:tcW w:w="638" w:type="pct"/>
            <w:tcBorders>
              <w:top w:val="nil"/>
              <w:left w:val="nil"/>
              <w:bottom w:val="single" w:sz="4" w:space="0" w:color="auto"/>
              <w:right w:val="single" w:sz="4" w:space="0" w:color="auto"/>
            </w:tcBorders>
            <w:shd w:val="clear" w:color="auto" w:fill="auto"/>
            <w:noWrap/>
            <w:vAlign w:val="center"/>
            <w:hideMark/>
          </w:tcPr>
          <w:p w14:paraId="60C2B281" w14:textId="77777777" w:rsidR="000C10CE" w:rsidRPr="000C10CE" w:rsidRDefault="000C10CE" w:rsidP="000C10CE">
            <w:pPr>
              <w:spacing w:line="240" w:lineRule="auto"/>
              <w:jc w:val="right"/>
              <w:rPr>
                <w:sz w:val="12"/>
                <w:szCs w:val="12"/>
              </w:rPr>
            </w:pPr>
            <w:r w:rsidRPr="000C10CE">
              <w:rPr>
                <w:sz w:val="12"/>
                <w:szCs w:val="12"/>
              </w:rPr>
              <w:t>6 041,31</w:t>
            </w:r>
          </w:p>
        </w:tc>
        <w:tc>
          <w:tcPr>
            <w:tcW w:w="484" w:type="pct"/>
            <w:tcBorders>
              <w:top w:val="nil"/>
              <w:left w:val="nil"/>
              <w:bottom w:val="single" w:sz="4" w:space="0" w:color="auto"/>
              <w:right w:val="single" w:sz="4" w:space="0" w:color="auto"/>
            </w:tcBorders>
            <w:shd w:val="clear" w:color="auto" w:fill="auto"/>
            <w:noWrap/>
            <w:vAlign w:val="center"/>
            <w:hideMark/>
          </w:tcPr>
          <w:p w14:paraId="2846F22E"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61AF415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42390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929C0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79AF1D"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43F9FD6" w14:textId="77777777" w:rsidR="000C10CE" w:rsidRPr="000C10CE" w:rsidRDefault="000C10CE" w:rsidP="000C10CE">
            <w:pPr>
              <w:spacing w:line="240" w:lineRule="auto"/>
              <w:jc w:val="right"/>
              <w:rPr>
                <w:sz w:val="12"/>
                <w:szCs w:val="12"/>
              </w:rPr>
            </w:pPr>
            <w:r w:rsidRPr="000C10CE">
              <w:rPr>
                <w:sz w:val="12"/>
                <w:szCs w:val="12"/>
              </w:rPr>
              <w:t>6 044</w:t>
            </w:r>
          </w:p>
        </w:tc>
        <w:tc>
          <w:tcPr>
            <w:tcW w:w="638" w:type="pct"/>
            <w:tcBorders>
              <w:top w:val="nil"/>
              <w:left w:val="nil"/>
              <w:bottom w:val="single" w:sz="4" w:space="0" w:color="auto"/>
              <w:right w:val="single" w:sz="4" w:space="0" w:color="auto"/>
            </w:tcBorders>
            <w:shd w:val="clear" w:color="auto" w:fill="auto"/>
            <w:noWrap/>
            <w:vAlign w:val="center"/>
            <w:hideMark/>
          </w:tcPr>
          <w:p w14:paraId="27E3A657" w14:textId="77777777" w:rsidR="000C10CE" w:rsidRPr="000C10CE" w:rsidRDefault="000C10CE" w:rsidP="000C10CE">
            <w:pPr>
              <w:spacing w:line="240" w:lineRule="auto"/>
              <w:jc w:val="right"/>
              <w:rPr>
                <w:sz w:val="12"/>
                <w:szCs w:val="12"/>
              </w:rPr>
            </w:pPr>
            <w:r w:rsidRPr="000C10CE">
              <w:rPr>
                <w:sz w:val="12"/>
                <w:szCs w:val="12"/>
              </w:rPr>
              <w:t>6 041,31</w:t>
            </w:r>
          </w:p>
        </w:tc>
        <w:tc>
          <w:tcPr>
            <w:tcW w:w="484" w:type="pct"/>
            <w:tcBorders>
              <w:top w:val="nil"/>
              <w:left w:val="nil"/>
              <w:bottom w:val="single" w:sz="4" w:space="0" w:color="auto"/>
              <w:right w:val="single" w:sz="4" w:space="0" w:color="auto"/>
            </w:tcBorders>
            <w:shd w:val="clear" w:color="auto" w:fill="auto"/>
            <w:noWrap/>
            <w:vAlign w:val="center"/>
            <w:hideMark/>
          </w:tcPr>
          <w:p w14:paraId="63712A06"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76620E5" w14:textId="77777777" w:rsidR="000C10CE" w:rsidRPr="000C10CE" w:rsidRDefault="000C10CE" w:rsidP="000C10CE">
            <w:pPr>
              <w:spacing w:line="240" w:lineRule="auto"/>
              <w:jc w:val="right"/>
              <w:rPr>
                <w:sz w:val="12"/>
                <w:szCs w:val="12"/>
              </w:rPr>
            </w:pPr>
            <w:r w:rsidRPr="000C10CE">
              <w:rPr>
                <w:sz w:val="12"/>
                <w:szCs w:val="12"/>
              </w:rPr>
              <w:t>6 044</w:t>
            </w:r>
          </w:p>
        </w:tc>
        <w:tc>
          <w:tcPr>
            <w:tcW w:w="638" w:type="pct"/>
            <w:tcBorders>
              <w:top w:val="nil"/>
              <w:left w:val="nil"/>
              <w:bottom w:val="single" w:sz="4" w:space="0" w:color="auto"/>
              <w:right w:val="single" w:sz="4" w:space="0" w:color="auto"/>
            </w:tcBorders>
            <w:shd w:val="clear" w:color="auto" w:fill="auto"/>
            <w:noWrap/>
            <w:vAlign w:val="center"/>
            <w:hideMark/>
          </w:tcPr>
          <w:p w14:paraId="74089634" w14:textId="77777777" w:rsidR="000C10CE" w:rsidRPr="000C10CE" w:rsidRDefault="000C10CE" w:rsidP="000C10CE">
            <w:pPr>
              <w:spacing w:line="240" w:lineRule="auto"/>
              <w:jc w:val="right"/>
              <w:rPr>
                <w:sz w:val="12"/>
                <w:szCs w:val="12"/>
              </w:rPr>
            </w:pPr>
            <w:r w:rsidRPr="000C10CE">
              <w:rPr>
                <w:sz w:val="12"/>
                <w:szCs w:val="12"/>
              </w:rPr>
              <w:t>6 041,31</w:t>
            </w:r>
          </w:p>
        </w:tc>
        <w:tc>
          <w:tcPr>
            <w:tcW w:w="484" w:type="pct"/>
            <w:tcBorders>
              <w:top w:val="nil"/>
              <w:left w:val="nil"/>
              <w:bottom w:val="single" w:sz="4" w:space="0" w:color="auto"/>
              <w:right w:val="single" w:sz="4" w:space="0" w:color="auto"/>
            </w:tcBorders>
            <w:shd w:val="clear" w:color="auto" w:fill="auto"/>
            <w:noWrap/>
            <w:vAlign w:val="center"/>
            <w:hideMark/>
          </w:tcPr>
          <w:p w14:paraId="08773EC2"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1C52FF3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6973A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8796F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B7DA92"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3490682" w14:textId="77777777" w:rsidR="000C10CE" w:rsidRPr="000C10CE" w:rsidRDefault="000C10CE" w:rsidP="000C10CE">
            <w:pPr>
              <w:spacing w:line="240" w:lineRule="auto"/>
              <w:jc w:val="right"/>
              <w:rPr>
                <w:sz w:val="12"/>
                <w:szCs w:val="12"/>
              </w:rPr>
            </w:pPr>
            <w:r w:rsidRPr="000C10CE">
              <w:rPr>
                <w:sz w:val="12"/>
                <w:szCs w:val="12"/>
              </w:rPr>
              <w:t>6 044</w:t>
            </w:r>
          </w:p>
        </w:tc>
        <w:tc>
          <w:tcPr>
            <w:tcW w:w="638" w:type="pct"/>
            <w:tcBorders>
              <w:top w:val="nil"/>
              <w:left w:val="nil"/>
              <w:bottom w:val="single" w:sz="4" w:space="0" w:color="auto"/>
              <w:right w:val="single" w:sz="4" w:space="0" w:color="auto"/>
            </w:tcBorders>
            <w:shd w:val="clear" w:color="auto" w:fill="auto"/>
            <w:noWrap/>
            <w:vAlign w:val="center"/>
            <w:hideMark/>
          </w:tcPr>
          <w:p w14:paraId="738B592E" w14:textId="77777777" w:rsidR="000C10CE" w:rsidRPr="000C10CE" w:rsidRDefault="000C10CE" w:rsidP="000C10CE">
            <w:pPr>
              <w:spacing w:line="240" w:lineRule="auto"/>
              <w:jc w:val="right"/>
              <w:rPr>
                <w:sz w:val="12"/>
                <w:szCs w:val="12"/>
              </w:rPr>
            </w:pPr>
            <w:r w:rsidRPr="000C10CE">
              <w:rPr>
                <w:sz w:val="12"/>
                <w:szCs w:val="12"/>
              </w:rPr>
              <w:t>6 041,31</w:t>
            </w:r>
          </w:p>
        </w:tc>
        <w:tc>
          <w:tcPr>
            <w:tcW w:w="484" w:type="pct"/>
            <w:tcBorders>
              <w:top w:val="nil"/>
              <w:left w:val="nil"/>
              <w:bottom w:val="single" w:sz="4" w:space="0" w:color="auto"/>
              <w:right w:val="single" w:sz="4" w:space="0" w:color="auto"/>
            </w:tcBorders>
            <w:shd w:val="clear" w:color="auto" w:fill="auto"/>
            <w:noWrap/>
            <w:vAlign w:val="center"/>
            <w:hideMark/>
          </w:tcPr>
          <w:p w14:paraId="43E91D24"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10FC96A" w14:textId="77777777" w:rsidR="000C10CE" w:rsidRPr="000C10CE" w:rsidRDefault="000C10CE" w:rsidP="000C10CE">
            <w:pPr>
              <w:spacing w:line="240" w:lineRule="auto"/>
              <w:jc w:val="right"/>
              <w:rPr>
                <w:sz w:val="12"/>
                <w:szCs w:val="12"/>
              </w:rPr>
            </w:pPr>
            <w:r w:rsidRPr="000C10CE">
              <w:rPr>
                <w:sz w:val="12"/>
                <w:szCs w:val="12"/>
              </w:rPr>
              <w:t>6 044</w:t>
            </w:r>
          </w:p>
        </w:tc>
        <w:tc>
          <w:tcPr>
            <w:tcW w:w="638" w:type="pct"/>
            <w:tcBorders>
              <w:top w:val="nil"/>
              <w:left w:val="nil"/>
              <w:bottom w:val="single" w:sz="4" w:space="0" w:color="auto"/>
              <w:right w:val="single" w:sz="4" w:space="0" w:color="auto"/>
            </w:tcBorders>
            <w:shd w:val="clear" w:color="auto" w:fill="auto"/>
            <w:noWrap/>
            <w:vAlign w:val="center"/>
            <w:hideMark/>
          </w:tcPr>
          <w:p w14:paraId="35AED175" w14:textId="77777777" w:rsidR="000C10CE" w:rsidRPr="000C10CE" w:rsidRDefault="000C10CE" w:rsidP="000C10CE">
            <w:pPr>
              <w:spacing w:line="240" w:lineRule="auto"/>
              <w:jc w:val="right"/>
              <w:rPr>
                <w:sz w:val="12"/>
                <w:szCs w:val="12"/>
              </w:rPr>
            </w:pPr>
            <w:r w:rsidRPr="000C10CE">
              <w:rPr>
                <w:sz w:val="12"/>
                <w:szCs w:val="12"/>
              </w:rPr>
              <w:t>6 041,31</w:t>
            </w:r>
          </w:p>
        </w:tc>
        <w:tc>
          <w:tcPr>
            <w:tcW w:w="484" w:type="pct"/>
            <w:tcBorders>
              <w:top w:val="nil"/>
              <w:left w:val="nil"/>
              <w:bottom w:val="single" w:sz="4" w:space="0" w:color="auto"/>
              <w:right w:val="single" w:sz="4" w:space="0" w:color="auto"/>
            </w:tcBorders>
            <w:shd w:val="clear" w:color="auto" w:fill="auto"/>
            <w:noWrap/>
            <w:vAlign w:val="center"/>
            <w:hideMark/>
          </w:tcPr>
          <w:p w14:paraId="0EA64934"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0CA9C70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16E5E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7FD7B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828149"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4A69B2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9ABB2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0B73E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76B4F5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CFD3A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F7DB6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C97B27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46317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E5543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DD7B1B"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2C8979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6B90E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A3F2F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5AC0AC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25439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9FAC0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7A2102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A6F10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79530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728025"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9AACE0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AFB4E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BC804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592D72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54AA3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13D36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A67EAE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536EA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C7FFF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B45D28"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766B5F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6007C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16E32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61495F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CB412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8EABF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272183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AADD3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F6075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834AAC"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4D494A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58BC2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367E4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9660E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1036D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1597E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5BE6B6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16F96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69AF2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71CF8C"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834204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C7054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226B8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B84FC9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DB8DD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DE430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9AC3AC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2A9AD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8411B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A75B03"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E5B664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6F395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F8658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05B9D2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A7872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F7C0C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D84A581"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F58015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E385C05" w14:textId="77777777" w:rsidR="000C10CE" w:rsidRPr="000C10CE" w:rsidRDefault="000C10CE" w:rsidP="000C10CE">
            <w:pPr>
              <w:spacing w:line="240" w:lineRule="auto"/>
              <w:jc w:val="center"/>
              <w:rPr>
                <w:b/>
                <w:bCs/>
                <w:sz w:val="12"/>
                <w:szCs w:val="12"/>
              </w:rPr>
            </w:pPr>
            <w:r w:rsidRPr="000C10CE">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14:paraId="432EF77E" w14:textId="77777777" w:rsidR="000C10CE" w:rsidRPr="000C10CE" w:rsidRDefault="000C10CE" w:rsidP="000C10CE">
            <w:pPr>
              <w:spacing w:line="240" w:lineRule="auto"/>
              <w:rPr>
                <w:b/>
                <w:bCs/>
                <w:sz w:val="12"/>
                <w:szCs w:val="12"/>
              </w:rPr>
            </w:pPr>
            <w:r w:rsidRPr="000C10CE">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14:paraId="7BD98824" w14:textId="77777777" w:rsidR="000C10CE" w:rsidRPr="000C10CE" w:rsidRDefault="000C10CE" w:rsidP="000C10CE">
            <w:pPr>
              <w:spacing w:line="240" w:lineRule="auto"/>
              <w:jc w:val="right"/>
              <w:rPr>
                <w:b/>
                <w:bCs/>
                <w:sz w:val="12"/>
                <w:szCs w:val="12"/>
              </w:rPr>
            </w:pPr>
            <w:r w:rsidRPr="000C10CE">
              <w:rPr>
                <w:b/>
                <w:bCs/>
                <w:sz w:val="12"/>
                <w:szCs w:val="12"/>
              </w:rPr>
              <w:t>964 820</w:t>
            </w:r>
          </w:p>
        </w:tc>
        <w:tc>
          <w:tcPr>
            <w:tcW w:w="638" w:type="pct"/>
            <w:tcBorders>
              <w:top w:val="nil"/>
              <w:left w:val="nil"/>
              <w:bottom w:val="single" w:sz="4" w:space="0" w:color="auto"/>
              <w:right w:val="single" w:sz="4" w:space="0" w:color="auto"/>
            </w:tcBorders>
            <w:shd w:val="clear" w:color="000000" w:fill="FFFDC1"/>
            <w:vAlign w:val="center"/>
            <w:hideMark/>
          </w:tcPr>
          <w:p w14:paraId="6348D871" w14:textId="77777777" w:rsidR="000C10CE" w:rsidRPr="000C10CE" w:rsidRDefault="000C10CE" w:rsidP="000C10CE">
            <w:pPr>
              <w:spacing w:line="240" w:lineRule="auto"/>
              <w:jc w:val="right"/>
              <w:rPr>
                <w:b/>
                <w:bCs/>
                <w:sz w:val="12"/>
                <w:szCs w:val="12"/>
              </w:rPr>
            </w:pPr>
            <w:r w:rsidRPr="000C10CE">
              <w:rPr>
                <w:b/>
                <w:bCs/>
                <w:sz w:val="12"/>
                <w:szCs w:val="12"/>
              </w:rPr>
              <w:t>958 916,68</w:t>
            </w:r>
          </w:p>
        </w:tc>
        <w:tc>
          <w:tcPr>
            <w:tcW w:w="484" w:type="pct"/>
            <w:tcBorders>
              <w:top w:val="nil"/>
              <w:left w:val="nil"/>
              <w:bottom w:val="single" w:sz="4" w:space="0" w:color="auto"/>
              <w:right w:val="single" w:sz="4" w:space="0" w:color="auto"/>
            </w:tcBorders>
            <w:shd w:val="clear" w:color="000000" w:fill="FFFDC1"/>
            <w:vAlign w:val="center"/>
            <w:hideMark/>
          </w:tcPr>
          <w:p w14:paraId="7CA4618E" w14:textId="77777777" w:rsidR="000C10CE" w:rsidRPr="000C10CE" w:rsidRDefault="000C10CE" w:rsidP="000C10CE">
            <w:pPr>
              <w:spacing w:line="240" w:lineRule="auto"/>
              <w:jc w:val="right"/>
              <w:rPr>
                <w:b/>
                <w:bCs/>
                <w:sz w:val="12"/>
                <w:szCs w:val="12"/>
              </w:rPr>
            </w:pPr>
            <w:r w:rsidRPr="000C10CE">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14:paraId="493F841D" w14:textId="77777777" w:rsidR="000C10CE" w:rsidRPr="000C10CE" w:rsidRDefault="000C10CE" w:rsidP="000C10CE">
            <w:pPr>
              <w:spacing w:line="240" w:lineRule="auto"/>
              <w:jc w:val="right"/>
              <w:rPr>
                <w:b/>
                <w:bCs/>
                <w:sz w:val="12"/>
                <w:szCs w:val="12"/>
              </w:rPr>
            </w:pPr>
            <w:r w:rsidRPr="000C10CE">
              <w:rPr>
                <w:b/>
                <w:bCs/>
                <w:sz w:val="12"/>
                <w:szCs w:val="12"/>
              </w:rPr>
              <w:t>39 880</w:t>
            </w:r>
          </w:p>
        </w:tc>
        <w:tc>
          <w:tcPr>
            <w:tcW w:w="638" w:type="pct"/>
            <w:tcBorders>
              <w:top w:val="nil"/>
              <w:left w:val="nil"/>
              <w:bottom w:val="single" w:sz="4" w:space="0" w:color="auto"/>
              <w:right w:val="single" w:sz="4" w:space="0" w:color="auto"/>
            </w:tcBorders>
            <w:shd w:val="clear" w:color="000000" w:fill="FFFDC1"/>
            <w:vAlign w:val="center"/>
            <w:hideMark/>
          </w:tcPr>
          <w:p w14:paraId="24BC2C5F" w14:textId="77777777" w:rsidR="000C10CE" w:rsidRPr="000C10CE" w:rsidRDefault="000C10CE" w:rsidP="000C10CE">
            <w:pPr>
              <w:spacing w:line="240" w:lineRule="auto"/>
              <w:jc w:val="right"/>
              <w:rPr>
                <w:b/>
                <w:bCs/>
                <w:sz w:val="12"/>
                <w:szCs w:val="12"/>
              </w:rPr>
            </w:pPr>
            <w:r w:rsidRPr="000C10CE">
              <w:rPr>
                <w:b/>
                <w:bCs/>
                <w:sz w:val="12"/>
                <w:szCs w:val="12"/>
              </w:rPr>
              <w:t>39 841,65</w:t>
            </w:r>
          </w:p>
        </w:tc>
        <w:tc>
          <w:tcPr>
            <w:tcW w:w="484" w:type="pct"/>
            <w:tcBorders>
              <w:top w:val="nil"/>
              <w:left w:val="nil"/>
              <w:bottom w:val="single" w:sz="4" w:space="0" w:color="auto"/>
              <w:right w:val="single" w:sz="4" w:space="0" w:color="auto"/>
            </w:tcBorders>
            <w:shd w:val="clear" w:color="000000" w:fill="FFFDC1"/>
            <w:vAlign w:val="center"/>
            <w:hideMark/>
          </w:tcPr>
          <w:p w14:paraId="61FEF833" w14:textId="77777777" w:rsidR="000C10CE" w:rsidRPr="000C10CE" w:rsidRDefault="000C10CE" w:rsidP="000C10CE">
            <w:pPr>
              <w:spacing w:line="240" w:lineRule="auto"/>
              <w:jc w:val="right"/>
              <w:rPr>
                <w:b/>
                <w:bCs/>
                <w:sz w:val="12"/>
                <w:szCs w:val="12"/>
              </w:rPr>
            </w:pPr>
            <w:r w:rsidRPr="000C10CE">
              <w:rPr>
                <w:b/>
                <w:bCs/>
                <w:sz w:val="12"/>
                <w:szCs w:val="12"/>
              </w:rPr>
              <w:t>99,9</w:t>
            </w:r>
          </w:p>
        </w:tc>
      </w:tr>
      <w:tr w:rsidR="000C10CE" w:rsidRPr="000C10CE" w14:paraId="2E60BCD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CE0BB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A3909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EEE466"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7BCD3FB" w14:textId="77777777" w:rsidR="000C10CE" w:rsidRPr="000C10CE" w:rsidRDefault="000C10CE" w:rsidP="000C10CE">
            <w:pPr>
              <w:spacing w:line="240" w:lineRule="auto"/>
              <w:jc w:val="right"/>
              <w:rPr>
                <w:sz w:val="12"/>
                <w:szCs w:val="12"/>
              </w:rPr>
            </w:pPr>
            <w:r w:rsidRPr="000C10CE">
              <w:rPr>
                <w:sz w:val="12"/>
                <w:szCs w:val="12"/>
              </w:rPr>
              <w:t>964 820</w:t>
            </w:r>
          </w:p>
        </w:tc>
        <w:tc>
          <w:tcPr>
            <w:tcW w:w="638" w:type="pct"/>
            <w:tcBorders>
              <w:top w:val="nil"/>
              <w:left w:val="nil"/>
              <w:bottom w:val="single" w:sz="4" w:space="0" w:color="auto"/>
              <w:right w:val="single" w:sz="4" w:space="0" w:color="auto"/>
            </w:tcBorders>
            <w:shd w:val="clear" w:color="auto" w:fill="auto"/>
            <w:noWrap/>
            <w:vAlign w:val="center"/>
            <w:hideMark/>
          </w:tcPr>
          <w:p w14:paraId="721CFD20" w14:textId="77777777" w:rsidR="000C10CE" w:rsidRPr="000C10CE" w:rsidRDefault="000C10CE" w:rsidP="000C10CE">
            <w:pPr>
              <w:spacing w:line="240" w:lineRule="auto"/>
              <w:jc w:val="right"/>
              <w:rPr>
                <w:sz w:val="12"/>
                <w:szCs w:val="12"/>
              </w:rPr>
            </w:pPr>
            <w:r w:rsidRPr="000C10CE">
              <w:rPr>
                <w:sz w:val="12"/>
                <w:szCs w:val="12"/>
              </w:rPr>
              <w:t>958 916,68</w:t>
            </w:r>
          </w:p>
        </w:tc>
        <w:tc>
          <w:tcPr>
            <w:tcW w:w="484" w:type="pct"/>
            <w:tcBorders>
              <w:top w:val="nil"/>
              <w:left w:val="nil"/>
              <w:bottom w:val="single" w:sz="4" w:space="0" w:color="auto"/>
              <w:right w:val="single" w:sz="4" w:space="0" w:color="auto"/>
            </w:tcBorders>
            <w:shd w:val="clear" w:color="auto" w:fill="auto"/>
            <w:noWrap/>
            <w:vAlign w:val="center"/>
            <w:hideMark/>
          </w:tcPr>
          <w:p w14:paraId="5D27B6A0" w14:textId="77777777" w:rsidR="000C10CE" w:rsidRPr="000C10CE" w:rsidRDefault="000C10CE" w:rsidP="000C10CE">
            <w:pPr>
              <w:spacing w:line="240" w:lineRule="auto"/>
              <w:jc w:val="right"/>
              <w:rPr>
                <w:sz w:val="12"/>
                <w:szCs w:val="12"/>
              </w:rPr>
            </w:pPr>
            <w:r w:rsidRPr="000C10CE">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5795F7A8" w14:textId="77777777" w:rsidR="000C10CE" w:rsidRPr="000C10CE" w:rsidRDefault="000C10CE" w:rsidP="000C10CE">
            <w:pPr>
              <w:spacing w:line="240" w:lineRule="auto"/>
              <w:jc w:val="right"/>
              <w:rPr>
                <w:sz w:val="12"/>
                <w:szCs w:val="12"/>
              </w:rPr>
            </w:pPr>
            <w:r w:rsidRPr="000C10CE">
              <w:rPr>
                <w:sz w:val="12"/>
                <w:szCs w:val="12"/>
              </w:rPr>
              <w:t>39 880</w:t>
            </w:r>
          </w:p>
        </w:tc>
        <w:tc>
          <w:tcPr>
            <w:tcW w:w="638" w:type="pct"/>
            <w:tcBorders>
              <w:top w:val="nil"/>
              <w:left w:val="nil"/>
              <w:bottom w:val="single" w:sz="4" w:space="0" w:color="auto"/>
              <w:right w:val="single" w:sz="4" w:space="0" w:color="auto"/>
            </w:tcBorders>
            <w:shd w:val="clear" w:color="auto" w:fill="auto"/>
            <w:noWrap/>
            <w:vAlign w:val="center"/>
            <w:hideMark/>
          </w:tcPr>
          <w:p w14:paraId="2F4AD893" w14:textId="77777777" w:rsidR="000C10CE" w:rsidRPr="000C10CE" w:rsidRDefault="000C10CE" w:rsidP="000C10CE">
            <w:pPr>
              <w:spacing w:line="240" w:lineRule="auto"/>
              <w:jc w:val="right"/>
              <w:rPr>
                <w:sz w:val="12"/>
                <w:szCs w:val="12"/>
              </w:rPr>
            </w:pPr>
            <w:r w:rsidRPr="000C10CE">
              <w:rPr>
                <w:sz w:val="12"/>
                <w:szCs w:val="12"/>
              </w:rPr>
              <w:t>39 841,65</w:t>
            </w:r>
          </w:p>
        </w:tc>
        <w:tc>
          <w:tcPr>
            <w:tcW w:w="484" w:type="pct"/>
            <w:tcBorders>
              <w:top w:val="nil"/>
              <w:left w:val="nil"/>
              <w:bottom w:val="single" w:sz="4" w:space="0" w:color="auto"/>
              <w:right w:val="single" w:sz="4" w:space="0" w:color="auto"/>
            </w:tcBorders>
            <w:shd w:val="clear" w:color="auto" w:fill="auto"/>
            <w:noWrap/>
            <w:vAlign w:val="center"/>
            <w:hideMark/>
          </w:tcPr>
          <w:p w14:paraId="6563527F" w14:textId="77777777" w:rsidR="000C10CE" w:rsidRPr="000C10CE" w:rsidRDefault="000C10CE" w:rsidP="000C10CE">
            <w:pPr>
              <w:spacing w:line="240" w:lineRule="auto"/>
              <w:jc w:val="right"/>
              <w:rPr>
                <w:sz w:val="12"/>
                <w:szCs w:val="12"/>
              </w:rPr>
            </w:pPr>
            <w:r w:rsidRPr="000C10CE">
              <w:rPr>
                <w:sz w:val="12"/>
                <w:szCs w:val="12"/>
              </w:rPr>
              <w:t>99,9</w:t>
            </w:r>
          </w:p>
        </w:tc>
      </w:tr>
      <w:tr w:rsidR="000C10CE" w:rsidRPr="000C10CE" w14:paraId="5A62A68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392A6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1C379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8C651C"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20F95D3" w14:textId="77777777" w:rsidR="000C10CE" w:rsidRPr="000C10CE" w:rsidRDefault="000C10CE" w:rsidP="000C10CE">
            <w:pPr>
              <w:spacing w:line="240" w:lineRule="auto"/>
              <w:jc w:val="right"/>
              <w:rPr>
                <w:sz w:val="12"/>
                <w:szCs w:val="12"/>
              </w:rPr>
            </w:pPr>
            <w:r w:rsidRPr="000C10CE">
              <w:rPr>
                <w:sz w:val="12"/>
                <w:szCs w:val="12"/>
              </w:rPr>
              <w:t>924 940</w:t>
            </w:r>
          </w:p>
        </w:tc>
        <w:tc>
          <w:tcPr>
            <w:tcW w:w="638" w:type="pct"/>
            <w:tcBorders>
              <w:top w:val="nil"/>
              <w:left w:val="nil"/>
              <w:bottom w:val="single" w:sz="4" w:space="0" w:color="auto"/>
              <w:right w:val="single" w:sz="4" w:space="0" w:color="auto"/>
            </w:tcBorders>
            <w:shd w:val="clear" w:color="auto" w:fill="auto"/>
            <w:noWrap/>
            <w:vAlign w:val="center"/>
            <w:hideMark/>
          </w:tcPr>
          <w:p w14:paraId="4AF39166" w14:textId="77777777" w:rsidR="000C10CE" w:rsidRPr="000C10CE" w:rsidRDefault="000C10CE" w:rsidP="000C10CE">
            <w:pPr>
              <w:spacing w:line="240" w:lineRule="auto"/>
              <w:jc w:val="right"/>
              <w:rPr>
                <w:sz w:val="12"/>
                <w:szCs w:val="12"/>
              </w:rPr>
            </w:pPr>
            <w:r w:rsidRPr="000C10CE">
              <w:rPr>
                <w:sz w:val="12"/>
                <w:szCs w:val="12"/>
              </w:rPr>
              <w:t>919 075,03</w:t>
            </w:r>
          </w:p>
        </w:tc>
        <w:tc>
          <w:tcPr>
            <w:tcW w:w="484" w:type="pct"/>
            <w:tcBorders>
              <w:top w:val="nil"/>
              <w:left w:val="nil"/>
              <w:bottom w:val="single" w:sz="4" w:space="0" w:color="auto"/>
              <w:right w:val="single" w:sz="4" w:space="0" w:color="auto"/>
            </w:tcBorders>
            <w:shd w:val="clear" w:color="auto" w:fill="auto"/>
            <w:noWrap/>
            <w:vAlign w:val="center"/>
            <w:hideMark/>
          </w:tcPr>
          <w:p w14:paraId="7D1DD669" w14:textId="77777777" w:rsidR="000C10CE" w:rsidRPr="000C10CE" w:rsidRDefault="000C10CE" w:rsidP="000C10CE">
            <w:pPr>
              <w:spacing w:line="240" w:lineRule="auto"/>
              <w:jc w:val="right"/>
              <w:rPr>
                <w:sz w:val="12"/>
                <w:szCs w:val="12"/>
              </w:rPr>
            </w:pPr>
            <w:r w:rsidRPr="000C10CE">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7CB76A9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81D53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DE54A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25FF8B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9B0EF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99DA9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64C4C7"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1DDD6FD" w14:textId="77777777" w:rsidR="000C10CE" w:rsidRPr="000C10CE" w:rsidRDefault="000C10CE" w:rsidP="000C10CE">
            <w:pPr>
              <w:spacing w:line="240" w:lineRule="auto"/>
              <w:jc w:val="right"/>
              <w:rPr>
                <w:sz w:val="12"/>
                <w:szCs w:val="12"/>
              </w:rPr>
            </w:pPr>
            <w:r w:rsidRPr="000C10CE">
              <w:rPr>
                <w:sz w:val="12"/>
                <w:szCs w:val="12"/>
              </w:rPr>
              <w:t>770 505</w:t>
            </w:r>
          </w:p>
        </w:tc>
        <w:tc>
          <w:tcPr>
            <w:tcW w:w="638" w:type="pct"/>
            <w:tcBorders>
              <w:top w:val="nil"/>
              <w:left w:val="nil"/>
              <w:bottom w:val="single" w:sz="4" w:space="0" w:color="auto"/>
              <w:right w:val="single" w:sz="4" w:space="0" w:color="auto"/>
            </w:tcBorders>
            <w:shd w:val="clear" w:color="auto" w:fill="auto"/>
            <w:noWrap/>
            <w:vAlign w:val="center"/>
            <w:hideMark/>
          </w:tcPr>
          <w:p w14:paraId="468D99CD" w14:textId="77777777" w:rsidR="000C10CE" w:rsidRPr="000C10CE" w:rsidRDefault="000C10CE" w:rsidP="000C10CE">
            <w:pPr>
              <w:spacing w:line="240" w:lineRule="auto"/>
              <w:jc w:val="right"/>
              <w:rPr>
                <w:sz w:val="12"/>
                <w:szCs w:val="12"/>
              </w:rPr>
            </w:pPr>
            <w:r w:rsidRPr="000C10CE">
              <w:rPr>
                <w:sz w:val="12"/>
                <w:szCs w:val="12"/>
              </w:rPr>
              <w:t>765 219,43</w:t>
            </w:r>
          </w:p>
        </w:tc>
        <w:tc>
          <w:tcPr>
            <w:tcW w:w="484" w:type="pct"/>
            <w:tcBorders>
              <w:top w:val="nil"/>
              <w:left w:val="nil"/>
              <w:bottom w:val="single" w:sz="4" w:space="0" w:color="auto"/>
              <w:right w:val="single" w:sz="4" w:space="0" w:color="auto"/>
            </w:tcBorders>
            <w:shd w:val="clear" w:color="auto" w:fill="auto"/>
            <w:noWrap/>
            <w:vAlign w:val="center"/>
            <w:hideMark/>
          </w:tcPr>
          <w:p w14:paraId="41522AE9" w14:textId="77777777" w:rsidR="000C10CE" w:rsidRPr="000C10CE" w:rsidRDefault="000C10CE" w:rsidP="000C10CE">
            <w:pPr>
              <w:spacing w:line="240" w:lineRule="auto"/>
              <w:jc w:val="right"/>
              <w:rPr>
                <w:sz w:val="12"/>
                <w:szCs w:val="12"/>
              </w:rPr>
            </w:pPr>
            <w:r w:rsidRPr="000C10CE">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0844F38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3F557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BD89E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6D8AAD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D5A59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3DE67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BF8348"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01C1408" w14:textId="77777777" w:rsidR="000C10CE" w:rsidRPr="000C10CE" w:rsidRDefault="000C10CE" w:rsidP="000C10CE">
            <w:pPr>
              <w:spacing w:line="240" w:lineRule="auto"/>
              <w:jc w:val="right"/>
              <w:rPr>
                <w:sz w:val="12"/>
                <w:szCs w:val="12"/>
              </w:rPr>
            </w:pPr>
            <w:r w:rsidRPr="000C10CE">
              <w:rPr>
                <w:sz w:val="12"/>
                <w:szCs w:val="12"/>
              </w:rPr>
              <w:t>154 435</w:t>
            </w:r>
          </w:p>
        </w:tc>
        <w:tc>
          <w:tcPr>
            <w:tcW w:w="638" w:type="pct"/>
            <w:tcBorders>
              <w:top w:val="nil"/>
              <w:left w:val="nil"/>
              <w:bottom w:val="single" w:sz="4" w:space="0" w:color="auto"/>
              <w:right w:val="single" w:sz="4" w:space="0" w:color="auto"/>
            </w:tcBorders>
            <w:shd w:val="clear" w:color="auto" w:fill="auto"/>
            <w:noWrap/>
            <w:vAlign w:val="center"/>
            <w:hideMark/>
          </w:tcPr>
          <w:p w14:paraId="10395D90" w14:textId="77777777" w:rsidR="000C10CE" w:rsidRPr="000C10CE" w:rsidRDefault="000C10CE" w:rsidP="000C10CE">
            <w:pPr>
              <w:spacing w:line="240" w:lineRule="auto"/>
              <w:jc w:val="right"/>
              <w:rPr>
                <w:sz w:val="12"/>
                <w:szCs w:val="12"/>
              </w:rPr>
            </w:pPr>
            <w:r w:rsidRPr="000C10CE">
              <w:rPr>
                <w:sz w:val="12"/>
                <w:szCs w:val="12"/>
              </w:rPr>
              <w:t>153 855,60</w:t>
            </w:r>
          </w:p>
        </w:tc>
        <w:tc>
          <w:tcPr>
            <w:tcW w:w="484" w:type="pct"/>
            <w:tcBorders>
              <w:top w:val="nil"/>
              <w:left w:val="nil"/>
              <w:bottom w:val="single" w:sz="4" w:space="0" w:color="auto"/>
              <w:right w:val="single" w:sz="4" w:space="0" w:color="auto"/>
            </w:tcBorders>
            <w:shd w:val="clear" w:color="auto" w:fill="auto"/>
            <w:noWrap/>
            <w:vAlign w:val="center"/>
            <w:hideMark/>
          </w:tcPr>
          <w:p w14:paraId="03C70AF3" w14:textId="77777777" w:rsidR="000C10CE" w:rsidRPr="000C10CE" w:rsidRDefault="000C10CE" w:rsidP="000C10CE">
            <w:pPr>
              <w:spacing w:line="240" w:lineRule="auto"/>
              <w:jc w:val="right"/>
              <w:rPr>
                <w:sz w:val="12"/>
                <w:szCs w:val="12"/>
              </w:rPr>
            </w:pPr>
            <w:r w:rsidRPr="000C10CE">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05FBB12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C79A0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6BEFB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013789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1E755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873FE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AC33F9"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452BF62" w14:textId="77777777" w:rsidR="000C10CE" w:rsidRPr="000C10CE" w:rsidRDefault="000C10CE" w:rsidP="000C10CE">
            <w:pPr>
              <w:spacing w:line="240" w:lineRule="auto"/>
              <w:jc w:val="right"/>
              <w:rPr>
                <w:sz w:val="12"/>
                <w:szCs w:val="12"/>
              </w:rPr>
            </w:pPr>
            <w:r w:rsidRPr="000C10CE">
              <w:rPr>
                <w:sz w:val="12"/>
                <w:szCs w:val="12"/>
              </w:rPr>
              <w:t>39 880</w:t>
            </w:r>
          </w:p>
        </w:tc>
        <w:tc>
          <w:tcPr>
            <w:tcW w:w="638" w:type="pct"/>
            <w:tcBorders>
              <w:top w:val="nil"/>
              <w:left w:val="nil"/>
              <w:bottom w:val="single" w:sz="4" w:space="0" w:color="auto"/>
              <w:right w:val="single" w:sz="4" w:space="0" w:color="auto"/>
            </w:tcBorders>
            <w:shd w:val="clear" w:color="auto" w:fill="auto"/>
            <w:noWrap/>
            <w:vAlign w:val="center"/>
            <w:hideMark/>
          </w:tcPr>
          <w:p w14:paraId="1584EA0C" w14:textId="77777777" w:rsidR="000C10CE" w:rsidRPr="000C10CE" w:rsidRDefault="000C10CE" w:rsidP="000C10CE">
            <w:pPr>
              <w:spacing w:line="240" w:lineRule="auto"/>
              <w:jc w:val="right"/>
              <w:rPr>
                <w:sz w:val="12"/>
                <w:szCs w:val="12"/>
              </w:rPr>
            </w:pPr>
            <w:r w:rsidRPr="000C10CE">
              <w:rPr>
                <w:sz w:val="12"/>
                <w:szCs w:val="12"/>
              </w:rPr>
              <w:t>39 841,65</w:t>
            </w:r>
          </w:p>
        </w:tc>
        <w:tc>
          <w:tcPr>
            <w:tcW w:w="484" w:type="pct"/>
            <w:tcBorders>
              <w:top w:val="nil"/>
              <w:left w:val="nil"/>
              <w:bottom w:val="single" w:sz="4" w:space="0" w:color="auto"/>
              <w:right w:val="single" w:sz="4" w:space="0" w:color="auto"/>
            </w:tcBorders>
            <w:shd w:val="clear" w:color="auto" w:fill="auto"/>
            <w:noWrap/>
            <w:vAlign w:val="center"/>
            <w:hideMark/>
          </w:tcPr>
          <w:p w14:paraId="271380DD" w14:textId="77777777" w:rsidR="000C10CE" w:rsidRPr="000C10CE" w:rsidRDefault="000C10CE" w:rsidP="000C10CE">
            <w:pPr>
              <w:spacing w:line="240" w:lineRule="auto"/>
              <w:jc w:val="right"/>
              <w:rPr>
                <w:sz w:val="12"/>
                <w:szCs w:val="12"/>
              </w:rPr>
            </w:pPr>
            <w:r w:rsidRPr="000C10CE">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32436219" w14:textId="77777777" w:rsidR="000C10CE" w:rsidRPr="000C10CE" w:rsidRDefault="000C10CE" w:rsidP="000C10CE">
            <w:pPr>
              <w:spacing w:line="240" w:lineRule="auto"/>
              <w:jc w:val="right"/>
              <w:rPr>
                <w:sz w:val="12"/>
                <w:szCs w:val="12"/>
              </w:rPr>
            </w:pPr>
            <w:r w:rsidRPr="000C10CE">
              <w:rPr>
                <w:sz w:val="12"/>
                <w:szCs w:val="12"/>
              </w:rPr>
              <w:t>39 880</w:t>
            </w:r>
          </w:p>
        </w:tc>
        <w:tc>
          <w:tcPr>
            <w:tcW w:w="638" w:type="pct"/>
            <w:tcBorders>
              <w:top w:val="nil"/>
              <w:left w:val="nil"/>
              <w:bottom w:val="single" w:sz="4" w:space="0" w:color="auto"/>
              <w:right w:val="single" w:sz="4" w:space="0" w:color="auto"/>
            </w:tcBorders>
            <w:shd w:val="clear" w:color="auto" w:fill="auto"/>
            <w:noWrap/>
            <w:vAlign w:val="center"/>
            <w:hideMark/>
          </w:tcPr>
          <w:p w14:paraId="5E171B51" w14:textId="77777777" w:rsidR="000C10CE" w:rsidRPr="000C10CE" w:rsidRDefault="000C10CE" w:rsidP="000C10CE">
            <w:pPr>
              <w:spacing w:line="240" w:lineRule="auto"/>
              <w:jc w:val="right"/>
              <w:rPr>
                <w:sz w:val="12"/>
                <w:szCs w:val="12"/>
              </w:rPr>
            </w:pPr>
            <w:r w:rsidRPr="000C10CE">
              <w:rPr>
                <w:sz w:val="12"/>
                <w:szCs w:val="12"/>
              </w:rPr>
              <w:t>39 841,65</w:t>
            </w:r>
          </w:p>
        </w:tc>
        <w:tc>
          <w:tcPr>
            <w:tcW w:w="484" w:type="pct"/>
            <w:tcBorders>
              <w:top w:val="nil"/>
              <w:left w:val="nil"/>
              <w:bottom w:val="single" w:sz="4" w:space="0" w:color="auto"/>
              <w:right w:val="single" w:sz="4" w:space="0" w:color="auto"/>
            </w:tcBorders>
            <w:shd w:val="clear" w:color="auto" w:fill="auto"/>
            <w:noWrap/>
            <w:vAlign w:val="center"/>
            <w:hideMark/>
          </w:tcPr>
          <w:p w14:paraId="377FE225" w14:textId="77777777" w:rsidR="000C10CE" w:rsidRPr="000C10CE" w:rsidRDefault="000C10CE" w:rsidP="000C10CE">
            <w:pPr>
              <w:spacing w:line="240" w:lineRule="auto"/>
              <w:jc w:val="right"/>
              <w:rPr>
                <w:sz w:val="12"/>
                <w:szCs w:val="12"/>
              </w:rPr>
            </w:pPr>
            <w:r w:rsidRPr="000C10CE">
              <w:rPr>
                <w:sz w:val="12"/>
                <w:szCs w:val="12"/>
              </w:rPr>
              <w:t>99,9</w:t>
            </w:r>
          </w:p>
        </w:tc>
      </w:tr>
      <w:tr w:rsidR="000C10CE" w:rsidRPr="000C10CE" w14:paraId="0F6CD58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06EA5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58D42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CF15F5"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78A50A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44682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5BE84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FEA8BF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074D2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28B32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97D840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485C0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FF7D6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7A410A"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41E031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683BE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CEE48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21360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228C7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73E74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6C0E88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3E376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E0AC8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48B5A1"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E6CA68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3C3B2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B5A83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036BE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4E29B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A269C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A252AD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A4AEA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CDE87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5BA087"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12A401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E9507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C132E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CADF4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E456F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E9606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96A0FE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EA1E0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8EBFC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60B301"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1BFE23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55277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D742B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273B7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2083D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6FB46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28C92FA" w14:textId="77777777" w:rsidTr="000C10CE">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4F08A8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B000C34" w14:textId="77777777" w:rsidR="000C10CE" w:rsidRPr="000C10CE" w:rsidRDefault="000C10CE" w:rsidP="000C10CE">
            <w:pPr>
              <w:spacing w:line="240" w:lineRule="auto"/>
              <w:jc w:val="center"/>
              <w:rPr>
                <w:b/>
                <w:bCs/>
                <w:sz w:val="12"/>
                <w:szCs w:val="12"/>
              </w:rPr>
            </w:pPr>
            <w:r w:rsidRPr="000C10CE">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14:paraId="3BE0FD95" w14:textId="77777777" w:rsidR="000C10CE" w:rsidRPr="000C10CE" w:rsidRDefault="000C10CE" w:rsidP="000C10CE">
            <w:pPr>
              <w:spacing w:line="240" w:lineRule="auto"/>
              <w:rPr>
                <w:b/>
                <w:bCs/>
                <w:sz w:val="12"/>
                <w:szCs w:val="12"/>
              </w:rPr>
            </w:pPr>
            <w:r w:rsidRPr="000C10CE">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14:paraId="416D1D0A" w14:textId="77777777" w:rsidR="000C10CE" w:rsidRPr="000C10CE" w:rsidRDefault="000C10CE" w:rsidP="000C10CE">
            <w:pPr>
              <w:spacing w:line="240" w:lineRule="auto"/>
              <w:jc w:val="right"/>
              <w:rPr>
                <w:b/>
                <w:bCs/>
                <w:sz w:val="12"/>
                <w:szCs w:val="12"/>
              </w:rPr>
            </w:pPr>
            <w:r w:rsidRPr="000C10CE">
              <w:rPr>
                <w:b/>
                <w:bCs/>
                <w:sz w:val="12"/>
                <w:szCs w:val="12"/>
              </w:rPr>
              <w:t>288 248</w:t>
            </w:r>
          </w:p>
        </w:tc>
        <w:tc>
          <w:tcPr>
            <w:tcW w:w="638" w:type="pct"/>
            <w:tcBorders>
              <w:top w:val="nil"/>
              <w:left w:val="nil"/>
              <w:bottom w:val="single" w:sz="4" w:space="0" w:color="auto"/>
              <w:right w:val="single" w:sz="4" w:space="0" w:color="auto"/>
            </w:tcBorders>
            <w:shd w:val="clear" w:color="000000" w:fill="FFFDC1"/>
            <w:vAlign w:val="center"/>
            <w:hideMark/>
          </w:tcPr>
          <w:p w14:paraId="11FFCF4B" w14:textId="77777777" w:rsidR="000C10CE" w:rsidRPr="000C10CE" w:rsidRDefault="000C10CE" w:rsidP="000C10CE">
            <w:pPr>
              <w:spacing w:line="240" w:lineRule="auto"/>
              <w:jc w:val="right"/>
              <w:rPr>
                <w:b/>
                <w:bCs/>
                <w:sz w:val="12"/>
                <w:szCs w:val="12"/>
              </w:rPr>
            </w:pPr>
            <w:r w:rsidRPr="000C10CE">
              <w:rPr>
                <w:b/>
                <w:bCs/>
                <w:sz w:val="12"/>
                <w:szCs w:val="12"/>
              </w:rPr>
              <w:t>281 801,88</w:t>
            </w:r>
          </w:p>
        </w:tc>
        <w:tc>
          <w:tcPr>
            <w:tcW w:w="484" w:type="pct"/>
            <w:tcBorders>
              <w:top w:val="nil"/>
              <w:left w:val="nil"/>
              <w:bottom w:val="single" w:sz="4" w:space="0" w:color="auto"/>
              <w:right w:val="single" w:sz="4" w:space="0" w:color="auto"/>
            </w:tcBorders>
            <w:shd w:val="clear" w:color="000000" w:fill="FFFDC1"/>
            <w:vAlign w:val="center"/>
            <w:hideMark/>
          </w:tcPr>
          <w:p w14:paraId="1DC02EBD" w14:textId="77777777" w:rsidR="000C10CE" w:rsidRPr="000C10CE" w:rsidRDefault="000C10CE" w:rsidP="000C10CE">
            <w:pPr>
              <w:spacing w:line="240" w:lineRule="auto"/>
              <w:jc w:val="right"/>
              <w:rPr>
                <w:b/>
                <w:bCs/>
                <w:sz w:val="12"/>
                <w:szCs w:val="12"/>
              </w:rPr>
            </w:pPr>
            <w:r w:rsidRPr="000C10CE">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14:paraId="70CDCEDE" w14:textId="77777777" w:rsidR="000C10CE" w:rsidRPr="000C10CE" w:rsidRDefault="000C10CE" w:rsidP="000C10CE">
            <w:pPr>
              <w:spacing w:line="240" w:lineRule="auto"/>
              <w:jc w:val="right"/>
              <w:rPr>
                <w:b/>
                <w:bCs/>
                <w:sz w:val="12"/>
                <w:szCs w:val="12"/>
              </w:rPr>
            </w:pPr>
            <w:r w:rsidRPr="000C10CE">
              <w:rPr>
                <w:b/>
                <w:bCs/>
                <w:sz w:val="12"/>
                <w:szCs w:val="12"/>
              </w:rPr>
              <w:t>288 248</w:t>
            </w:r>
          </w:p>
        </w:tc>
        <w:tc>
          <w:tcPr>
            <w:tcW w:w="638" w:type="pct"/>
            <w:tcBorders>
              <w:top w:val="nil"/>
              <w:left w:val="nil"/>
              <w:bottom w:val="single" w:sz="4" w:space="0" w:color="auto"/>
              <w:right w:val="single" w:sz="4" w:space="0" w:color="auto"/>
            </w:tcBorders>
            <w:shd w:val="clear" w:color="000000" w:fill="FFFDC1"/>
            <w:vAlign w:val="center"/>
            <w:hideMark/>
          </w:tcPr>
          <w:p w14:paraId="2285FC0F" w14:textId="77777777" w:rsidR="000C10CE" w:rsidRPr="000C10CE" w:rsidRDefault="000C10CE" w:rsidP="000C10CE">
            <w:pPr>
              <w:spacing w:line="240" w:lineRule="auto"/>
              <w:jc w:val="right"/>
              <w:rPr>
                <w:b/>
                <w:bCs/>
                <w:sz w:val="12"/>
                <w:szCs w:val="12"/>
              </w:rPr>
            </w:pPr>
            <w:r w:rsidRPr="000C10CE">
              <w:rPr>
                <w:b/>
                <w:bCs/>
                <w:sz w:val="12"/>
                <w:szCs w:val="12"/>
              </w:rPr>
              <w:t>281 801,88</w:t>
            </w:r>
          </w:p>
        </w:tc>
        <w:tc>
          <w:tcPr>
            <w:tcW w:w="484" w:type="pct"/>
            <w:tcBorders>
              <w:top w:val="nil"/>
              <w:left w:val="nil"/>
              <w:bottom w:val="single" w:sz="4" w:space="0" w:color="auto"/>
              <w:right w:val="single" w:sz="4" w:space="0" w:color="auto"/>
            </w:tcBorders>
            <w:shd w:val="clear" w:color="000000" w:fill="FFFDC1"/>
            <w:vAlign w:val="center"/>
            <w:hideMark/>
          </w:tcPr>
          <w:p w14:paraId="09238406" w14:textId="77777777" w:rsidR="000C10CE" w:rsidRPr="000C10CE" w:rsidRDefault="000C10CE" w:rsidP="000C10CE">
            <w:pPr>
              <w:spacing w:line="240" w:lineRule="auto"/>
              <w:jc w:val="right"/>
              <w:rPr>
                <w:b/>
                <w:bCs/>
                <w:sz w:val="12"/>
                <w:szCs w:val="12"/>
              </w:rPr>
            </w:pPr>
            <w:r w:rsidRPr="000C10CE">
              <w:rPr>
                <w:b/>
                <w:bCs/>
                <w:sz w:val="12"/>
                <w:szCs w:val="12"/>
              </w:rPr>
              <w:t>97,8</w:t>
            </w:r>
          </w:p>
        </w:tc>
      </w:tr>
      <w:tr w:rsidR="000C10CE" w:rsidRPr="000C10CE" w14:paraId="15C34BE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EF4E8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A42C0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397E47"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1AE480E" w14:textId="77777777" w:rsidR="000C10CE" w:rsidRPr="000C10CE" w:rsidRDefault="000C10CE" w:rsidP="000C10CE">
            <w:pPr>
              <w:spacing w:line="240" w:lineRule="auto"/>
              <w:jc w:val="right"/>
              <w:rPr>
                <w:sz w:val="12"/>
                <w:szCs w:val="12"/>
              </w:rPr>
            </w:pPr>
            <w:r w:rsidRPr="000C10CE">
              <w:rPr>
                <w:sz w:val="12"/>
                <w:szCs w:val="12"/>
              </w:rPr>
              <w:t>288 248</w:t>
            </w:r>
          </w:p>
        </w:tc>
        <w:tc>
          <w:tcPr>
            <w:tcW w:w="638" w:type="pct"/>
            <w:tcBorders>
              <w:top w:val="nil"/>
              <w:left w:val="nil"/>
              <w:bottom w:val="single" w:sz="4" w:space="0" w:color="auto"/>
              <w:right w:val="single" w:sz="4" w:space="0" w:color="auto"/>
            </w:tcBorders>
            <w:shd w:val="clear" w:color="auto" w:fill="auto"/>
            <w:noWrap/>
            <w:vAlign w:val="center"/>
            <w:hideMark/>
          </w:tcPr>
          <w:p w14:paraId="660F07E4" w14:textId="77777777" w:rsidR="000C10CE" w:rsidRPr="000C10CE" w:rsidRDefault="000C10CE" w:rsidP="000C10CE">
            <w:pPr>
              <w:spacing w:line="240" w:lineRule="auto"/>
              <w:jc w:val="right"/>
              <w:rPr>
                <w:sz w:val="12"/>
                <w:szCs w:val="12"/>
              </w:rPr>
            </w:pPr>
            <w:r w:rsidRPr="000C10CE">
              <w:rPr>
                <w:sz w:val="12"/>
                <w:szCs w:val="12"/>
              </w:rPr>
              <w:t>281 801,88</w:t>
            </w:r>
          </w:p>
        </w:tc>
        <w:tc>
          <w:tcPr>
            <w:tcW w:w="484" w:type="pct"/>
            <w:tcBorders>
              <w:top w:val="nil"/>
              <w:left w:val="nil"/>
              <w:bottom w:val="single" w:sz="4" w:space="0" w:color="auto"/>
              <w:right w:val="single" w:sz="4" w:space="0" w:color="auto"/>
            </w:tcBorders>
            <w:shd w:val="clear" w:color="auto" w:fill="auto"/>
            <w:noWrap/>
            <w:vAlign w:val="center"/>
            <w:hideMark/>
          </w:tcPr>
          <w:p w14:paraId="69AEA89E" w14:textId="77777777" w:rsidR="000C10CE" w:rsidRPr="000C10CE" w:rsidRDefault="000C10CE" w:rsidP="000C10CE">
            <w:pPr>
              <w:spacing w:line="240" w:lineRule="auto"/>
              <w:jc w:val="right"/>
              <w:rPr>
                <w:sz w:val="12"/>
                <w:szCs w:val="12"/>
              </w:rPr>
            </w:pPr>
            <w:r w:rsidRPr="000C10CE">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6C8799BA" w14:textId="77777777" w:rsidR="000C10CE" w:rsidRPr="000C10CE" w:rsidRDefault="000C10CE" w:rsidP="000C10CE">
            <w:pPr>
              <w:spacing w:line="240" w:lineRule="auto"/>
              <w:jc w:val="right"/>
              <w:rPr>
                <w:sz w:val="12"/>
                <w:szCs w:val="12"/>
              </w:rPr>
            </w:pPr>
            <w:r w:rsidRPr="000C10CE">
              <w:rPr>
                <w:sz w:val="12"/>
                <w:szCs w:val="12"/>
              </w:rPr>
              <w:t>288 248</w:t>
            </w:r>
          </w:p>
        </w:tc>
        <w:tc>
          <w:tcPr>
            <w:tcW w:w="638" w:type="pct"/>
            <w:tcBorders>
              <w:top w:val="nil"/>
              <w:left w:val="nil"/>
              <w:bottom w:val="single" w:sz="4" w:space="0" w:color="auto"/>
              <w:right w:val="single" w:sz="4" w:space="0" w:color="auto"/>
            </w:tcBorders>
            <w:shd w:val="clear" w:color="auto" w:fill="auto"/>
            <w:noWrap/>
            <w:vAlign w:val="center"/>
            <w:hideMark/>
          </w:tcPr>
          <w:p w14:paraId="292156BA" w14:textId="77777777" w:rsidR="000C10CE" w:rsidRPr="000C10CE" w:rsidRDefault="000C10CE" w:rsidP="000C10CE">
            <w:pPr>
              <w:spacing w:line="240" w:lineRule="auto"/>
              <w:jc w:val="right"/>
              <w:rPr>
                <w:sz w:val="12"/>
                <w:szCs w:val="12"/>
              </w:rPr>
            </w:pPr>
            <w:r w:rsidRPr="000C10CE">
              <w:rPr>
                <w:sz w:val="12"/>
                <w:szCs w:val="12"/>
              </w:rPr>
              <w:t>281 801,88</w:t>
            </w:r>
          </w:p>
        </w:tc>
        <w:tc>
          <w:tcPr>
            <w:tcW w:w="484" w:type="pct"/>
            <w:tcBorders>
              <w:top w:val="nil"/>
              <w:left w:val="nil"/>
              <w:bottom w:val="single" w:sz="4" w:space="0" w:color="auto"/>
              <w:right w:val="single" w:sz="4" w:space="0" w:color="auto"/>
            </w:tcBorders>
            <w:shd w:val="clear" w:color="auto" w:fill="auto"/>
            <w:noWrap/>
            <w:vAlign w:val="center"/>
            <w:hideMark/>
          </w:tcPr>
          <w:p w14:paraId="7F08F59C" w14:textId="77777777" w:rsidR="000C10CE" w:rsidRPr="000C10CE" w:rsidRDefault="000C10CE" w:rsidP="000C10CE">
            <w:pPr>
              <w:spacing w:line="240" w:lineRule="auto"/>
              <w:jc w:val="right"/>
              <w:rPr>
                <w:sz w:val="12"/>
                <w:szCs w:val="12"/>
              </w:rPr>
            </w:pPr>
            <w:r w:rsidRPr="000C10CE">
              <w:rPr>
                <w:sz w:val="12"/>
                <w:szCs w:val="12"/>
              </w:rPr>
              <w:t>97,8</w:t>
            </w:r>
          </w:p>
        </w:tc>
      </w:tr>
      <w:tr w:rsidR="000C10CE" w:rsidRPr="000C10CE" w14:paraId="3630E78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44661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0D538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4A2D59"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DBA8640" w14:textId="77777777" w:rsidR="000C10CE" w:rsidRPr="000C10CE" w:rsidRDefault="000C10CE" w:rsidP="000C10CE">
            <w:pPr>
              <w:spacing w:line="240" w:lineRule="auto"/>
              <w:jc w:val="right"/>
              <w:rPr>
                <w:sz w:val="12"/>
                <w:szCs w:val="12"/>
              </w:rPr>
            </w:pPr>
            <w:r w:rsidRPr="000C10CE">
              <w:rPr>
                <w:sz w:val="12"/>
                <w:szCs w:val="12"/>
              </w:rPr>
              <w:t>288 248</w:t>
            </w:r>
          </w:p>
        </w:tc>
        <w:tc>
          <w:tcPr>
            <w:tcW w:w="638" w:type="pct"/>
            <w:tcBorders>
              <w:top w:val="nil"/>
              <w:left w:val="nil"/>
              <w:bottom w:val="single" w:sz="4" w:space="0" w:color="auto"/>
              <w:right w:val="single" w:sz="4" w:space="0" w:color="auto"/>
            </w:tcBorders>
            <w:shd w:val="clear" w:color="auto" w:fill="auto"/>
            <w:noWrap/>
            <w:vAlign w:val="center"/>
            <w:hideMark/>
          </w:tcPr>
          <w:p w14:paraId="17BD13B4" w14:textId="77777777" w:rsidR="000C10CE" w:rsidRPr="000C10CE" w:rsidRDefault="000C10CE" w:rsidP="000C10CE">
            <w:pPr>
              <w:spacing w:line="240" w:lineRule="auto"/>
              <w:jc w:val="right"/>
              <w:rPr>
                <w:sz w:val="12"/>
                <w:szCs w:val="12"/>
              </w:rPr>
            </w:pPr>
            <w:r w:rsidRPr="000C10CE">
              <w:rPr>
                <w:sz w:val="12"/>
                <w:szCs w:val="12"/>
              </w:rPr>
              <w:t>281 801,88</w:t>
            </w:r>
          </w:p>
        </w:tc>
        <w:tc>
          <w:tcPr>
            <w:tcW w:w="484" w:type="pct"/>
            <w:tcBorders>
              <w:top w:val="nil"/>
              <w:left w:val="nil"/>
              <w:bottom w:val="single" w:sz="4" w:space="0" w:color="auto"/>
              <w:right w:val="single" w:sz="4" w:space="0" w:color="auto"/>
            </w:tcBorders>
            <w:shd w:val="clear" w:color="auto" w:fill="auto"/>
            <w:noWrap/>
            <w:vAlign w:val="center"/>
            <w:hideMark/>
          </w:tcPr>
          <w:p w14:paraId="4BA99AAF" w14:textId="77777777" w:rsidR="000C10CE" w:rsidRPr="000C10CE" w:rsidRDefault="000C10CE" w:rsidP="000C10CE">
            <w:pPr>
              <w:spacing w:line="240" w:lineRule="auto"/>
              <w:jc w:val="right"/>
              <w:rPr>
                <w:sz w:val="12"/>
                <w:szCs w:val="12"/>
              </w:rPr>
            </w:pPr>
            <w:r w:rsidRPr="000C10CE">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44A0118D" w14:textId="77777777" w:rsidR="000C10CE" w:rsidRPr="000C10CE" w:rsidRDefault="000C10CE" w:rsidP="000C10CE">
            <w:pPr>
              <w:spacing w:line="240" w:lineRule="auto"/>
              <w:jc w:val="right"/>
              <w:rPr>
                <w:sz w:val="12"/>
                <w:szCs w:val="12"/>
              </w:rPr>
            </w:pPr>
            <w:r w:rsidRPr="000C10CE">
              <w:rPr>
                <w:sz w:val="12"/>
                <w:szCs w:val="12"/>
              </w:rPr>
              <w:t>288 248</w:t>
            </w:r>
          </w:p>
        </w:tc>
        <w:tc>
          <w:tcPr>
            <w:tcW w:w="638" w:type="pct"/>
            <w:tcBorders>
              <w:top w:val="nil"/>
              <w:left w:val="nil"/>
              <w:bottom w:val="single" w:sz="4" w:space="0" w:color="auto"/>
              <w:right w:val="single" w:sz="4" w:space="0" w:color="auto"/>
            </w:tcBorders>
            <w:shd w:val="clear" w:color="auto" w:fill="auto"/>
            <w:noWrap/>
            <w:vAlign w:val="center"/>
            <w:hideMark/>
          </w:tcPr>
          <w:p w14:paraId="4BCE303A" w14:textId="77777777" w:rsidR="000C10CE" w:rsidRPr="000C10CE" w:rsidRDefault="000C10CE" w:rsidP="000C10CE">
            <w:pPr>
              <w:spacing w:line="240" w:lineRule="auto"/>
              <w:jc w:val="right"/>
              <w:rPr>
                <w:sz w:val="12"/>
                <w:szCs w:val="12"/>
              </w:rPr>
            </w:pPr>
            <w:r w:rsidRPr="000C10CE">
              <w:rPr>
                <w:sz w:val="12"/>
                <w:szCs w:val="12"/>
              </w:rPr>
              <w:t>281 801,88</w:t>
            </w:r>
          </w:p>
        </w:tc>
        <w:tc>
          <w:tcPr>
            <w:tcW w:w="484" w:type="pct"/>
            <w:tcBorders>
              <w:top w:val="nil"/>
              <w:left w:val="nil"/>
              <w:bottom w:val="single" w:sz="4" w:space="0" w:color="auto"/>
              <w:right w:val="single" w:sz="4" w:space="0" w:color="auto"/>
            </w:tcBorders>
            <w:shd w:val="clear" w:color="auto" w:fill="auto"/>
            <w:noWrap/>
            <w:vAlign w:val="center"/>
            <w:hideMark/>
          </w:tcPr>
          <w:p w14:paraId="401D1163" w14:textId="77777777" w:rsidR="000C10CE" w:rsidRPr="000C10CE" w:rsidRDefault="000C10CE" w:rsidP="000C10CE">
            <w:pPr>
              <w:spacing w:line="240" w:lineRule="auto"/>
              <w:jc w:val="right"/>
              <w:rPr>
                <w:sz w:val="12"/>
                <w:szCs w:val="12"/>
              </w:rPr>
            </w:pPr>
            <w:r w:rsidRPr="000C10CE">
              <w:rPr>
                <w:sz w:val="12"/>
                <w:szCs w:val="12"/>
              </w:rPr>
              <w:t>97,8</w:t>
            </w:r>
          </w:p>
        </w:tc>
      </w:tr>
      <w:tr w:rsidR="000C10CE" w:rsidRPr="000C10CE" w14:paraId="3A441D3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2EAA0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3D26F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0D489F"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BA7C2A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E3075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9D4E7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D7744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95CF1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35AD3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A7C409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21537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8CEF6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C9FC98"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FEC1E73" w14:textId="77777777" w:rsidR="000C10CE" w:rsidRPr="000C10CE" w:rsidRDefault="000C10CE" w:rsidP="000C10CE">
            <w:pPr>
              <w:spacing w:line="240" w:lineRule="auto"/>
              <w:jc w:val="right"/>
              <w:rPr>
                <w:sz w:val="12"/>
                <w:szCs w:val="12"/>
              </w:rPr>
            </w:pPr>
            <w:r w:rsidRPr="000C10CE">
              <w:rPr>
                <w:sz w:val="12"/>
                <w:szCs w:val="12"/>
              </w:rPr>
              <w:t>288 248</w:t>
            </w:r>
          </w:p>
        </w:tc>
        <w:tc>
          <w:tcPr>
            <w:tcW w:w="638" w:type="pct"/>
            <w:tcBorders>
              <w:top w:val="nil"/>
              <w:left w:val="nil"/>
              <w:bottom w:val="single" w:sz="4" w:space="0" w:color="auto"/>
              <w:right w:val="single" w:sz="4" w:space="0" w:color="auto"/>
            </w:tcBorders>
            <w:shd w:val="clear" w:color="auto" w:fill="auto"/>
            <w:noWrap/>
            <w:vAlign w:val="center"/>
            <w:hideMark/>
          </w:tcPr>
          <w:p w14:paraId="4058E357" w14:textId="77777777" w:rsidR="000C10CE" w:rsidRPr="000C10CE" w:rsidRDefault="000C10CE" w:rsidP="000C10CE">
            <w:pPr>
              <w:spacing w:line="240" w:lineRule="auto"/>
              <w:jc w:val="right"/>
              <w:rPr>
                <w:sz w:val="12"/>
                <w:szCs w:val="12"/>
              </w:rPr>
            </w:pPr>
            <w:r w:rsidRPr="000C10CE">
              <w:rPr>
                <w:sz w:val="12"/>
                <w:szCs w:val="12"/>
              </w:rPr>
              <w:t>281 801,88</w:t>
            </w:r>
          </w:p>
        </w:tc>
        <w:tc>
          <w:tcPr>
            <w:tcW w:w="484" w:type="pct"/>
            <w:tcBorders>
              <w:top w:val="nil"/>
              <w:left w:val="nil"/>
              <w:bottom w:val="single" w:sz="4" w:space="0" w:color="auto"/>
              <w:right w:val="single" w:sz="4" w:space="0" w:color="auto"/>
            </w:tcBorders>
            <w:shd w:val="clear" w:color="auto" w:fill="auto"/>
            <w:noWrap/>
            <w:vAlign w:val="center"/>
            <w:hideMark/>
          </w:tcPr>
          <w:p w14:paraId="2D1657F9" w14:textId="77777777" w:rsidR="000C10CE" w:rsidRPr="000C10CE" w:rsidRDefault="000C10CE" w:rsidP="000C10CE">
            <w:pPr>
              <w:spacing w:line="240" w:lineRule="auto"/>
              <w:jc w:val="right"/>
              <w:rPr>
                <w:sz w:val="12"/>
                <w:szCs w:val="12"/>
              </w:rPr>
            </w:pPr>
            <w:r w:rsidRPr="000C10CE">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4D39BD5A" w14:textId="77777777" w:rsidR="000C10CE" w:rsidRPr="000C10CE" w:rsidRDefault="000C10CE" w:rsidP="000C10CE">
            <w:pPr>
              <w:spacing w:line="240" w:lineRule="auto"/>
              <w:jc w:val="right"/>
              <w:rPr>
                <w:sz w:val="12"/>
                <w:szCs w:val="12"/>
              </w:rPr>
            </w:pPr>
            <w:r w:rsidRPr="000C10CE">
              <w:rPr>
                <w:sz w:val="12"/>
                <w:szCs w:val="12"/>
              </w:rPr>
              <w:t>288 248</w:t>
            </w:r>
          </w:p>
        </w:tc>
        <w:tc>
          <w:tcPr>
            <w:tcW w:w="638" w:type="pct"/>
            <w:tcBorders>
              <w:top w:val="nil"/>
              <w:left w:val="nil"/>
              <w:bottom w:val="single" w:sz="4" w:space="0" w:color="auto"/>
              <w:right w:val="single" w:sz="4" w:space="0" w:color="auto"/>
            </w:tcBorders>
            <w:shd w:val="clear" w:color="auto" w:fill="auto"/>
            <w:noWrap/>
            <w:vAlign w:val="center"/>
            <w:hideMark/>
          </w:tcPr>
          <w:p w14:paraId="3B2213FE" w14:textId="77777777" w:rsidR="000C10CE" w:rsidRPr="000C10CE" w:rsidRDefault="000C10CE" w:rsidP="000C10CE">
            <w:pPr>
              <w:spacing w:line="240" w:lineRule="auto"/>
              <w:jc w:val="right"/>
              <w:rPr>
                <w:sz w:val="12"/>
                <w:szCs w:val="12"/>
              </w:rPr>
            </w:pPr>
            <w:r w:rsidRPr="000C10CE">
              <w:rPr>
                <w:sz w:val="12"/>
                <w:szCs w:val="12"/>
              </w:rPr>
              <w:t>281 801,88</w:t>
            </w:r>
          </w:p>
        </w:tc>
        <w:tc>
          <w:tcPr>
            <w:tcW w:w="484" w:type="pct"/>
            <w:tcBorders>
              <w:top w:val="nil"/>
              <w:left w:val="nil"/>
              <w:bottom w:val="single" w:sz="4" w:space="0" w:color="auto"/>
              <w:right w:val="single" w:sz="4" w:space="0" w:color="auto"/>
            </w:tcBorders>
            <w:shd w:val="clear" w:color="auto" w:fill="auto"/>
            <w:noWrap/>
            <w:vAlign w:val="center"/>
            <w:hideMark/>
          </w:tcPr>
          <w:p w14:paraId="2565B923" w14:textId="77777777" w:rsidR="000C10CE" w:rsidRPr="000C10CE" w:rsidRDefault="000C10CE" w:rsidP="000C10CE">
            <w:pPr>
              <w:spacing w:line="240" w:lineRule="auto"/>
              <w:jc w:val="right"/>
              <w:rPr>
                <w:sz w:val="12"/>
                <w:szCs w:val="12"/>
              </w:rPr>
            </w:pPr>
            <w:r w:rsidRPr="000C10CE">
              <w:rPr>
                <w:sz w:val="12"/>
                <w:szCs w:val="12"/>
              </w:rPr>
              <w:t>97,8</w:t>
            </w:r>
          </w:p>
        </w:tc>
      </w:tr>
      <w:tr w:rsidR="000C10CE" w:rsidRPr="000C10CE" w14:paraId="77D9BE0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C6C8A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0BB84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A97C4C"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11236C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CCD2A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BA206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79805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3E0FB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ED54C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FF35D2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5B7EF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237A2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127765"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77B4B3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022C1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6157E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775F69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819EC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B4FA4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B46555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495A5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1B85C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E8431E"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A639A3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20BC7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EA5AA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A4681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3A601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8570D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06D57B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460DF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93226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9AFF64"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E44677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42D6D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37D09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44A015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21D08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48A84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77D116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CB7EE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CFE8A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1CA010"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E35608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C5D9C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40E8A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22B544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4DAF7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51497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714549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11AA4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BD79E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FA30D0"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02F879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7242A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74492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4281FE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5C077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96CBC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88A9AAD"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21FD8FF4" w14:textId="77777777" w:rsidR="000C10CE" w:rsidRPr="000C10CE" w:rsidRDefault="000C10CE" w:rsidP="000C10CE">
            <w:pPr>
              <w:spacing w:line="240" w:lineRule="auto"/>
              <w:jc w:val="center"/>
              <w:rPr>
                <w:b/>
                <w:bCs/>
                <w:sz w:val="12"/>
                <w:szCs w:val="12"/>
              </w:rPr>
            </w:pPr>
            <w:r w:rsidRPr="000C10CE">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14:paraId="1788437B"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6191963B" w14:textId="77777777" w:rsidR="000C10CE" w:rsidRPr="000C10CE" w:rsidRDefault="000C10CE" w:rsidP="000C10CE">
            <w:pPr>
              <w:spacing w:line="240" w:lineRule="auto"/>
              <w:rPr>
                <w:b/>
                <w:bCs/>
                <w:sz w:val="12"/>
                <w:szCs w:val="12"/>
              </w:rPr>
            </w:pPr>
            <w:r w:rsidRPr="000C10CE">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14:paraId="293D3964" w14:textId="77777777" w:rsidR="000C10CE" w:rsidRPr="000C10CE" w:rsidRDefault="000C10CE" w:rsidP="000C10CE">
            <w:pPr>
              <w:spacing w:line="240" w:lineRule="auto"/>
              <w:jc w:val="right"/>
              <w:rPr>
                <w:b/>
                <w:bCs/>
                <w:sz w:val="12"/>
                <w:szCs w:val="12"/>
              </w:rPr>
            </w:pPr>
            <w:r w:rsidRPr="000C10CE">
              <w:rPr>
                <w:b/>
                <w:bCs/>
                <w:sz w:val="12"/>
                <w:szCs w:val="12"/>
              </w:rPr>
              <w:t>11 945 241</w:t>
            </w:r>
          </w:p>
        </w:tc>
        <w:tc>
          <w:tcPr>
            <w:tcW w:w="638" w:type="pct"/>
            <w:tcBorders>
              <w:top w:val="nil"/>
              <w:left w:val="nil"/>
              <w:bottom w:val="single" w:sz="4" w:space="0" w:color="auto"/>
              <w:right w:val="single" w:sz="4" w:space="0" w:color="auto"/>
            </w:tcBorders>
            <w:shd w:val="clear" w:color="000000" w:fill="D5E3F2"/>
            <w:vAlign w:val="center"/>
            <w:hideMark/>
          </w:tcPr>
          <w:p w14:paraId="2CCF70A5" w14:textId="77777777" w:rsidR="000C10CE" w:rsidRPr="000C10CE" w:rsidRDefault="000C10CE" w:rsidP="000C10CE">
            <w:pPr>
              <w:spacing w:line="240" w:lineRule="auto"/>
              <w:jc w:val="right"/>
              <w:rPr>
                <w:b/>
                <w:bCs/>
                <w:sz w:val="12"/>
                <w:szCs w:val="12"/>
              </w:rPr>
            </w:pPr>
            <w:r w:rsidRPr="000C10CE">
              <w:rPr>
                <w:b/>
                <w:bCs/>
                <w:sz w:val="12"/>
                <w:szCs w:val="12"/>
              </w:rPr>
              <w:t>8 920 031,80</w:t>
            </w:r>
          </w:p>
        </w:tc>
        <w:tc>
          <w:tcPr>
            <w:tcW w:w="484" w:type="pct"/>
            <w:tcBorders>
              <w:top w:val="nil"/>
              <w:left w:val="nil"/>
              <w:bottom w:val="single" w:sz="4" w:space="0" w:color="auto"/>
              <w:right w:val="single" w:sz="4" w:space="0" w:color="auto"/>
            </w:tcBorders>
            <w:shd w:val="clear" w:color="000000" w:fill="D5E3F2"/>
            <w:vAlign w:val="center"/>
            <w:hideMark/>
          </w:tcPr>
          <w:p w14:paraId="2D213013" w14:textId="77777777" w:rsidR="000C10CE" w:rsidRPr="000C10CE" w:rsidRDefault="000C10CE" w:rsidP="000C10CE">
            <w:pPr>
              <w:spacing w:line="240" w:lineRule="auto"/>
              <w:jc w:val="right"/>
              <w:rPr>
                <w:b/>
                <w:bCs/>
                <w:sz w:val="12"/>
                <w:szCs w:val="12"/>
              </w:rPr>
            </w:pPr>
            <w:r w:rsidRPr="000C10CE">
              <w:rPr>
                <w:b/>
                <w:bCs/>
                <w:sz w:val="12"/>
                <w:szCs w:val="12"/>
              </w:rPr>
              <w:t>74,7</w:t>
            </w:r>
          </w:p>
        </w:tc>
        <w:tc>
          <w:tcPr>
            <w:tcW w:w="539" w:type="pct"/>
            <w:tcBorders>
              <w:top w:val="nil"/>
              <w:left w:val="nil"/>
              <w:bottom w:val="single" w:sz="4" w:space="0" w:color="auto"/>
              <w:right w:val="single" w:sz="4" w:space="0" w:color="auto"/>
            </w:tcBorders>
            <w:shd w:val="clear" w:color="000000" w:fill="D5E3F2"/>
            <w:vAlign w:val="center"/>
            <w:hideMark/>
          </w:tcPr>
          <w:p w14:paraId="6D3E2357" w14:textId="77777777" w:rsidR="000C10CE" w:rsidRPr="000C10CE" w:rsidRDefault="000C10CE" w:rsidP="000C10CE">
            <w:pPr>
              <w:spacing w:line="240" w:lineRule="auto"/>
              <w:jc w:val="right"/>
              <w:rPr>
                <w:b/>
                <w:bCs/>
                <w:sz w:val="12"/>
                <w:szCs w:val="12"/>
              </w:rPr>
            </w:pPr>
            <w:r w:rsidRPr="000C10CE">
              <w:rPr>
                <w:b/>
                <w:bCs/>
                <w:sz w:val="12"/>
                <w:szCs w:val="12"/>
              </w:rPr>
              <w:t>11 945 241</w:t>
            </w:r>
          </w:p>
        </w:tc>
        <w:tc>
          <w:tcPr>
            <w:tcW w:w="638" w:type="pct"/>
            <w:tcBorders>
              <w:top w:val="nil"/>
              <w:left w:val="nil"/>
              <w:bottom w:val="single" w:sz="4" w:space="0" w:color="auto"/>
              <w:right w:val="single" w:sz="4" w:space="0" w:color="auto"/>
            </w:tcBorders>
            <w:shd w:val="clear" w:color="000000" w:fill="D5E3F2"/>
            <w:vAlign w:val="center"/>
            <w:hideMark/>
          </w:tcPr>
          <w:p w14:paraId="03DEA3AA" w14:textId="77777777" w:rsidR="000C10CE" w:rsidRPr="000C10CE" w:rsidRDefault="000C10CE" w:rsidP="000C10CE">
            <w:pPr>
              <w:spacing w:line="240" w:lineRule="auto"/>
              <w:jc w:val="right"/>
              <w:rPr>
                <w:b/>
                <w:bCs/>
                <w:sz w:val="12"/>
                <w:szCs w:val="12"/>
              </w:rPr>
            </w:pPr>
            <w:r w:rsidRPr="000C10CE">
              <w:rPr>
                <w:b/>
                <w:bCs/>
                <w:sz w:val="12"/>
                <w:szCs w:val="12"/>
              </w:rPr>
              <w:t>8 920 031,80</w:t>
            </w:r>
          </w:p>
        </w:tc>
        <w:tc>
          <w:tcPr>
            <w:tcW w:w="484" w:type="pct"/>
            <w:tcBorders>
              <w:top w:val="nil"/>
              <w:left w:val="nil"/>
              <w:bottom w:val="single" w:sz="4" w:space="0" w:color="auto"/>
              <w:right w:val="single" w:sz="4" w:space="0" w:color="auto"/>
            </w:tcBorders>
            <w:shd w:val="clear" w:color="000000" w:fill="D5E3F2"/>
            <w:vAlign w:val="center"/>
            <w:hideMark/>
          </w:tcPr>
          <w:p w14:paraId="0F396955" w14:textId="77777777" w:rsidR="000C10CE" w:rsidRPr="000C10CE" w:rsidRDefault="000C10CE" w:rsidP="000C10CE">
            <w:pPr>
              <w:spacing w:line="240" w:lineRule="auto"/>
              <w:jc w:val="right"/>
              <w:rPr>
                <w:b/>
                <w:bCs/>
                <w:sz w:val="12"/>
                <w:szCs w:val="12"/>
              </w:rPr>
            </w:pPr>
            <w:r w:rsidRPr="000C10CE">
              <w:rPr>
                <w:b/>
                <w:bCs/>
                <w:sz w:val="12"/>
                <w:szCs w:val="12"/>
              </w:rPr>
              <w:t>74,7</w:t>
            </w:r>
          </w:p>
        </w:tc>
      </w:tr>
      <w:tr w:rsidR="000C10CE" w:rsidRPr="000C10CE" w14:paraId="11CC1E7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5CAC8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545E8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BC7CC6"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30B9631" w14:textId="77777777" w:rsidR="000C10CE" w:rsidRPr="000C10CE" w:rsidRDefault="000C10CE" w:rsidP="000C10CE">
            <w:pPr>
              <w:spacing w:line="240" w:lineRule="auto"/>
              <w:jc w:val="right"/>
              <w:rPr>
                <w:sz w:val="12"/>
                <w:szCs w:val="12"/>
              </w:rPr>
            </w:pPr>
            <w:r w:rsidRPr="000C10CE">
              <w:rPr>
                <w:sz w:val="12"/>
                <w:szCs w:val="12"/>
              </w:rPr>
              <w:t>7 695 738</w:t>
            </w:r>
          </w:p>
        </w:tc>
        <w:tc>
          <w:tcPr>
            <w:tcW w:w="638" w:type="pct"/>
            <w:tcBorders>
              <w:top w:val="nil"/>
              <w:left w:val="nil"/>
              <w:bottom w:val="single" w:sz="4" w:space="0" w:color="auto"/>
              <w:right w:val="single" w:sz="4" w:space="0" w:color="auto"/>
            </w:tcBorders>
            <w:shd w:val="clear" w:color="auto" w:fill="auto"/>
            <w:noWrap/>
            <w:vAlign w:val="center"/>
            <w:hideMark/>
          </w:tcPr>
          <w:p w14:paraId="5E8D9C9B" w14:textId="77777777" w:rsidR="000C10CE" w:rsidRPr="000C10CE" w:rsidRDefault="000C10CE" w:rsidP="000C10CE">
            <w:pPr>
              <w:spacing w:line="240" w:lineRule="auto"/>
              <w:jc w:val="right"/>
              <w:rPr>
                <w:sz w:val="12"/>
                <w:szCs w:val="12"/>
              </w:rPr>
            </w:pPr>
            <w:r w:rsidRPr="000C10CE">
              <w:rPr>
                <w:sz w:val="12"/>
                <w:szCs w:val="12"/>
              </w:rPr>
              <w:t>5 800 997,32</w:t>
            </w:r>
          </w:p>
        </w:tc>
        <w:tc>
          <w:tcPr>
            <w:tcW w:w="484" w:type="pct"/>
            <w:tcBorders>
              <w:top w:val="nil"/>
              <w:left w:val="nil"/>
              <w:bottom w:val="single" w:sz="4" w:space="0" w:color="auto"/>
              <w:right w:val="single" w:sz="4" w:space="0" w:color="auto"/>
            </w:tcBorders>
            <w:shd w:val="clear" w:color="auto" w:fill="auto"/>
            <w:noWrap/>
            <w:vAlign w:val="center"/>
            <w:hideMark/>
          </w:tcPr>
          <w:p w14:paraId="79BDD918" w14:textId="77777777" w:rsidR="000C10CE" w:rsidRPr="000C10CE" w:rsidRDefault="000C10CE" w:rsidP="000C10CE">
            <w:pPr>
              <w:spacing w:line="240" w:lineRule="auto"/>
              <w:jc w:val="right"/>
              <w:rPr>
                <w:sz w:val="12"/>
                <w:szCs w:val="12"/>
              </w:rPr>
            </w:pPr>
            <w:r w:rsidRPr="000C10CE">
              <w:rPr>
                <w:sz w:val="12"/>
                <w:szCs w:val="12"/>
              </w:rPr>
              <w:t>75,4</w:t>
            </w:r>
          </w:p>
        </w:tc>
        <w:tc>
          <w:tcPr>
            <w:tcW w:w="539" w:type="pct"/>
            <w:tcBorders>
              <w:top w:val="nil"/>
              <w:left w:val="nil"/>
              <w:bottom w:val="single" w:sz="4" w:space="0" w:color="auto"/>
              <w:right w:val="single" w:sz="4" w:space="0" w:color="auto"/>
            </w:tcBorders>
            <w:shd w:val="clear" w:color="auto" w:fill="auto"/>
            <w:noWrap/>
            <w:vAlign w:val="center"/>
            <w:hideMark/>
          </w:tcPr>
          <w:p w14:paraId="033E786A" w14:textId="77777777" w:rsidR="000C10CE" w:rsidRPr="000C10CE" w:rsidRDefault="000C10CE" w:rsidP="000C10CE">
            <w:pPr>
              <w:spacing w:line="240" w:lineRule="auto"/>
              <w:jc w:val="right"/>
              <w:rPr>
                <w:sz w:val="12"/>
                <w:szCs w:val="12"/>
              </w:rPr>
            </w:pPr>
            <w:r w:rsidRPr="000C10CE">
              <w:rPr>
                <w:sz w:val="12"/>
                <w:szCs w:val="12"/>
              </w:rPr>
              <w:t>7 695 738</w:t>
            </w:r>
          </w:p>
        </w:tc>
        <w:tc>
          <w:tcPr>
            <w:tcW w:w="638" w:type="pct"/>
            <w:tcBorders>
              <w:top w:val="nil"/>
              <w:left w:val="nil"/>
              <w:bottom w:val="single" w:sz="4" w:space="0" w:color="auto"/>
              <w:right w:val="single" w:sz="4" w:space="0" w:color="auto"/>
            </w:tcBorders>
            <w:shd w:val="clear" w:color="auto" w:fill="auto"/>
            <w:noWrap/>
            <w:vAlign w:val="center"/>
            <w:hideMark/>
          </w:tcPr>
          <w:p w14:paraId="0E9E3661" w14:textId="77777777" w:rsidR="000C10CE" w:rsidRPr="000C10CE" w:rsidRDefault="000C10CE" w:rsidP="000C10CE">
            <w:pPr>
              <w:spacing w:line="240" w:lineRule="auto"/>
              <w:jc w:val="right"/>
              <w:rPr>
                <w:sz w:val="12"/>
                <w:szCs w:val="12"/>
              </w:rPr>
            </w:pPr>
            <w:r w:rsidRPr="000C10CE">
              <w:rPr>
                <w:sz w:val="12"/>
                <w:szCs w:val="12"/>
              </w:rPr>
              <w:t>5 800 997,32</w:t>
            </w:r>
          </w:p>
        </w:tc>
        <w:tc>
          <w:tcPr>
            <w:tcW w:w="484" w:type="pct"/>
            <w:tcBorders>
              <w:top w:val="nil"/>
              <w:left w:val="nil"/>
              <w:bottom w:val="single" w:sz="4" w:space="0" w:color="auto"/>
              <w:right w:val="single" w:sz="4" w:space="0" w:color="auto"/>
            </w:tcBorders>
            <w:shd w:val="clear" w:color="auto" w:fill="auto"/>
            <w:noWrap/>
            <w:vAlign w:val="center"/>
            <w:hideMark/>
          </w:tcPr>
          <w:p w14:paraId="6698DFBC" w14:textId="77777777" w:rsidR="000C10CE" w:rsidRPr="000C10CE" w:rsidRDefault="000C10CE" w:rsidP="000C10CE">
            <w:pPr>
              <w:spacing w:line="240" w:lineRule="auto"/>
              <w:jc w:val="right"/>
              <w:rPr>
                <w:sz w:val="12"/>
                <w:szCs w:val="12"/>
              </w:rPr>
            </w:pPr>
            <w:r w:rsidRPr="000C10CE">
              <w:rPr>
                <w:sz w:val="12"/>
                <w:szCs w:val="12"/>
              </w:rPr>
              <w:t>75,4</w:t>
            </w:r>
          </w:p>
        </w:tc>
      </w:tr>
      <w:tr w:rsidR="000C10CE" w:rsidRPr="000C10CE" w14:paraId="6BF159F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BA908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47733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1B0B12"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E849D70" w14:textId="77777777" w:rsidR="000C10CE" w:rsidRPr="000C10CE" w:rsidRDefault="000C10CE" w:rsidP="000C10CE">
            <w:pPr>
              <w:spacing w:line="240" w:lineRule="auto"/>
              <w:jc w:val="right"/>
              <w:rPr>
                <w:sz w:val="12"/>
                <w:szCs w:val="12"/>
              </w:rPr>
            </w:pPr>
            <w:r w:rsidRPr="000C10CE">
              <w:rPr>
                <w:sz w:val="12"/>
                <w:szCs w:val="12"/>
              </w:rPr>
              <w:t>7 695 738</w:t>
            </w:r>
          </w:p>
        </w:tc>
        <w:tc>
          <w:tcPr>
            <w:tcW w:w="638" w:type="pct"/>
            <w:tcBorders>
              <w:top w:val="nil"/>
              <w:left w:val="nil"/>
              <w:bottom w:val="single" w:sz="4" w:space="0" w:color="auto"/>
              <w:right w:val="single" w:sz="4" w:space="0" w:color="auto"/>
            </w:tcBorders>
            <w:shd w:val="clear" w:color="auto" w:fill="auto"/>
            <w:noWrap/>
            <w:vAlign w:val="center"/>
            <w:hideMark/>
          </w:tcPr>
          <w:p w14:paraId="60989ABE" w14:textId="77777777" w:rsidR="000C10CE" w:rsidRPr="000C10CE" w:rsidRDefault="000C10CE" w:rsidP="000C10CE">
            <w:pPr>
              <w:spacing w:line="240" w:lineRule="auto"/>
              <w:jc w:val="right"/>
              <w:rPr>
                <w:sz w:val="12"/>
                <w:szCs w:val="12"/>
              </w:rPr>
            </w:pPr>
            <w:r w:rsidRPr="000C10CE">
              <w:rPr>
                <w:sz w:val="12"/>
                <w:szCs w:val="12"/>
              </w:rPr>
              <w:t>5 800 997,32</w:t>
            </w:r>
          </w:p>
        </w:tc>
        <w:tc>
          <w:tcPr>
            <w:tcW w:w="484" w:type="pct"/>
            <w:tcBorders>
              <w:top w:val="nil"/>
              <w:left w:val="nil"/>
              <w:bottom w:val="single" w:sz="4" w:space="0" w:color="auto"/>
              <w:right w:val="single" w:sz="4" w:space="0" w:color="auto"/>
            </w:tcBorders>
            <w:shd w:val="clear" w:color="auto" w:fill="auto"/>
            <w:noWrap/>
            <w:vAlign w:val="center"/>
            <w:hideMark/>
          </w:tcPr>
          <w:p w14:paraId="597548AF" w14:textId="77777777" w:rsidR="000C10CE" w:rsidRPr="000C10CE" w:rsidRDefault="000C10CE" w:rsidP="000C10CE">
            <w:pPr>
              <w:spacing w:line="240" w:lineRule="auto"/>
              <w:jc w:val="right"/>
              <w:rPr>
                <w:sz w:val="12"/>
                <w:szCs w:val="12"/>
              </w:rPr>
            </w:pPr>
            <w:r w:rsidRPr="000C10CE">
              <w:rPr>
                <w:sz w:val="12"/>
                <w:szCs w:val="12"/>
              </w:rPr>
              <w:t>75,4</w:t>
            </w:r>
          </w:p>
        </w:tc>
        <w:tc>
          <w:tcPr>
            <w:tcW w:w="539" w:type="pct"/>
            <w:tcBorders>
              <w:top w:val="nil"/>
              <w:left w:val="nil"/>
              <w:bottom w:val="single" w:sz="4" w:space="0" w:color="auto"/>
              <w:right w:val="single" w:sz="4" w:space="0" w:color="auto"/>
            </w:tcBorders>
            <w:shd w:val="clear" w:color="auto" w:fill="auto"/>
            <w:noWrap/>
            <w:vAlign w:val="center"/>
            <w:hideMark/>
          </w:tcPr>
          <w:p w14:paraId="03723D5E" w14:textId="77777777" w:rsidR="000C10CE" w:rsidRPr="000C10CE" w:rsidRDefault="000C10CE" w:rsidP="000C10CE">
            <w:pPr>
              <w:spacing w:line="240" w:lineRule="auto"/>
              <w:jc w:val="right"/>
              <w:rPr>
                <w:sz w:val="12"/>
                <w:szCs w:val="12"/>
              </w:rPr>
            </w:pPr>
            <w:r w:rsidRPr="000C10CE">
              <w:rPr>
                <w:sz w:val="12"/>
                <w:szCs w:val="12"/>
              </w:rPr>
              <w:t>7 695 738</w:t>
            </w:r>
          </w:p>
        </w:tc>
        <w:tc>
          <w:tcPr>
            <w:tcW w:w="638" w:type="pct"/>
            <w:tcBorders>
              <w:top w:val="nil"/>
              <w:left w:val="nil"/>
              <w:bottom w:val="single" w:sz="4" w:space="0" w:color="auto"/>
              <w:right w:val="single" w:sz="4" w:space="0" w:color="auto"/>
            </w:tcBorders>
            <w:shd w:val="clear" w:color="auto" w:fill="auto"/>
            <w:noWrap/>
            <w:vAlign w:val="center"/>
            <w:hideMark/>
          </w:tcPr>
          <w:p w14:paraId="50A8DFD1" w14:textId="77777777" w:rsidR="000C10CE" w:rsidRPr="000C10CE" w:rsidRDefault="000C10CE" w:rsidP="000C10CE">
            <w:pPr>
              <w:spacing w:line="240" w:lineRule="auto"/>
              <w:jc w:val="right"/>
              <w:rPr>
                <w:sz w:val="12"/>
                <w:szCs w:val="12"/>
              </w:rPr>
            </w:pPr>
            <w:r w:rsidRPr="000C10CE">
              <w:rPr>
                <w:sz w:val="12"/>
                <w:szCs w:val="12"/>
              </w:rPr>
              <w:t>5 800 997,32</w:t>
            </w:r>
          </w:p>
        </w:tc>
        <w:tc>
          <w:tcPr>
            <w:tcW w:w="484" w:type="pct"/>
            <w:tcBorders>
              <w:top w:val="nil"/>
              <w:left w:val="nil"/>
              <w:bottom w:val="single" w:sz="4" w:space="0" w:color="auto"/>
              <w:right w:val="single" w:sz="4" w:space="0" w:color="auto"/>
            </w:tcBorders>
            <w:shd w:val="clear" w:color="auto" w:fill="auto"/>
            <w:noWrap/>
            <w:vAlign w:val="center"/>
            <w:hideMark/>
          </w:tcPr>
          <w:p w14:paraId="799F3641" w14:textId="77777777" w:rsidR="000C10CE" w:rsidRPr="000C10CE" w:rsidRDefault="000C10CE" w:rsidP="000C10CE">
            <w:pPr>
              <w:spacing w:line="240" w:lineRule="auto"/>
              <w:jc w:val="right"/>
              <w:rPr>
                <w:sz w:val="12"/>
                <w:szCs w:val="12"/>
              </w:rPr>
            </w:pPr>
            <w:r w:rsidRPr="000C10CE">
              <w:rPr>
                <w:sz w:val="12"/>
                <w:szCs w:val="12"/>
              </w:rPr>
              <w:t>75,4</w:t>
            </w:r>
          </w:p>
        </w:tc>
      </w:tr>
      <w:tr w:rsidR="000C10CE" w:rsidRPr="000C10CE" w14:paraId="7263209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1455F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33598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FE2D45"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61B5D66"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DAE7C7" w14:textId="77777777" w:rsidR="000C10CE" w:rsidRPr="000C10CE" w:rsidRDefault="000C10CE" w:rsidP="000C10CE">
            <w:pPr>
              <w:spacing w:line="240" w:lineRule="auto"/>
              <w:jc w:val="right"/>
              <w:rPr>
                <w:sz w:val="12"/>
                <w:szCs w:val="12"/>
              </w:rPr>
            </w:pPr>
            <w:r w:rsidRPr="000C10C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22FA68FA" w14:textId="77777777" w:rsidR="000C10CE" w:rsidRPr="000C10CE" w:rsidRDefault="000C10CE" w:rsidP="000C10CE">
            <w:pPr>
              <w:spacing w:line="240" w:lineRule="auto"/>
              <w:jc w:val="right"/>
              <w:rPr>
                <w:color w:val="FF1818"/>
                <w:sz w:val="12"/>
                <w:szCs w:val="12"/>
              </w:rPr>
            </w:pPr>
            <w:r w:rsidRPr="000C10CE">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7B9A14B0"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189AEC" w14:textId="77777777" w:rsidR="000C10CE" w:rsidRPr="000C10CE" w:rsidRDefault="000C10CE" w:rsidP="000C10CE">
            <w:pPr>
              <w:spacing w:line="240" w:lineRule="auto"/>
              <w:jc w:val="right"/>
              <w:rPr>
                <w:sz w:val="12"/>
                <w:szCs w:val="12"/>
              </w:rPr>
            </w:pPr>
            <w:r w:rsidRPr="000C10C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7FC3AA9" w14:textId="77777777" w:rsidR="000C10CE" w:rsidRPr="000C10CE" w:rsidRDefault="000C10CE" w:rsidP="000C10CE">
            <w:pPr>
              <w:spacing w:line="240" w:lineRule="auto"/>
              <w:jc w:val="right"/>
              <w:rPr>
                <w:color w:val="FF1818"/>
                <w:sz w:val="12"/>
                <w:szCs w:val="12"/>
              </w:rPr>
            </w:pPr>
            <w:r w:rsidRPr="000C10CE">
              <w:rPr>
                <w:color w:val="FF1818"/>
                <w:sz w:val="12"/>
                <w:szCs w:val="12"/>
              </w:rPr>
              <w:t>-</w:t>
            </w:r>
          </w:p>
        </w:tc>
      </w:tr>
      <w:tr w:rsidR="000C10CE" w:rsidRPr="000C10CE" w14:paraId="70966F5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E6075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B551C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0F14B6"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E9A66A7" w14:textId="77777777" w:rsidR="000C10CE" w:rsidRPr="000C10CE" w:rsidRDefault="000C10CE" w:rsidP="000C10CE">
            <w:pPr>
              <w:spacing w:line="240" w:lineRule="auto"/>
              <w:jc w:val="right"/>
              <w:rPr>
                <w:sz w:val="12"/>
                <w:szCs w:val="12"/>
              </w:rPr>
            </w:pPr>
            <w:r w:rsidRPr="000C10CE">
              <w:rPr>
                <w:sz w:val="12"/>
                <w:szCs w:val="12"/>
              </w:rPr>
              <w:t>7 695 738</w:t>
            </w:r>
          </w:p>
        </w:tc>
        <w:tc>
          <w:tcPr>
            <w:tcW w:w="638" w:type="pct"/>
            <w:tcBorders>
              <w:top w:val="nil"/>
              <w:left w:val="nil"/>
              <w:bottom w:val="single" w:sz="4" w:space="0" w:color="auto"/>
              <w:right w:val="single" w:sz="4" w:space="0" w:color="auto"/>
            </w:tcBorders>
            <w:shd w:val="clear" w:color="auto" w:fill="auto"/>
            <w:noWrap/>
            <w:vAlign w:val="center"/>
            <w:hideMark/>
          </w:tcPr>
          <w:p w14:paraId="3460FB05" w14:textId="77777777" w:rsidR="000C10CE" w:rsidRPr="000C10CE" w:rsidRDefault="000C10CE" w:rsidP="000C10CE">
            <w:pPr>
              <w:spacing w:line="240" w:lineRule="auto"/>
              <w:jc w:val="right"/>
              <w:rPr>
                <w:sz w:val="12"/>
                <w:szCs w:val="12"/>
              </w:rPr>
            </w:pPr>
            <w:r w:rsidRPr="000C10CE">
              <w:rPr>
                <w:sz w:val="12"/>
                <w:szCs w:val="12"/>
              </w:rPr>
              <w:t>5 800 997,32</w:t>
            </w:r>
          </w:p>
        </w:tc>
        <w:tc>
          <w:tcPr>
            <w:tcW w:w="484" w:type="pct"/>
            <w:tcBorders>
              <w:top w:val="nil"/>
              <w:left w:val="nil"/>
              <w:bottom w:val="single" w:sz="4" w:space="0" w:color="auto"/>
              <w:right w:val="single" w:sz="4" w:space="0" w:color="auto"/>
            </w:tcBorders>
            <w:shd w:val="clear" w:color="auto" w:fill="auto"/>
            <w:noWrap/>
            <w:vAlign w:val="center"/>
            <w:hideMark/>
          </w:tcPr>
          <w:p w14:paraId="078ACD74" w14:textId="77777777" w:rsidR="000C10CE" w:rsidRPr="000C10CE" w:rsidRDefault="000C10CE" w:rsidP="000C10CE">
            <w:pPr>
              <w:spacing w:line="240" w:lineRule="auto"/>
              <w:jc w:val="right"/>
              <w:rPr>
                <w:sz w:val="12"/>
                <w:szCs w:val="12"/>
              </w:rPr>
            </w:pPr>
            <w:r w:rsidRPr="000C10CE">
              <w:rPr>
                <w:sz w:val="12"/>
                <w:szCs w:val="12"/>
              </w:rPr>
              <w:t>75,4</w:t>
            </w:r>
          </w:p>
        </w:tc>
        <w:tc>
          <w:tcPr>
            <w:tcW w:w="539" w:type="pct"/>
            <w:tcBorders>
              <w:top w:val="nil"/>
              <w:left w:val="nil"/>
              <w:bottom w:val="single" w:sz="4" w:space="0" w:color="auto"/>
              <w:right w:val="single" w:sz="4" w:space="0" w:color="auto"/>
            </w:tcBorders>
            <w:shd w:val="clear" w:color="auto" w:fill="auto"/>
            <w:noWrap/>
            <w:vAlign w:val="center"/>
            <w:hideMark/>
          </w:tcPr>
          <w:p w14:paraId="72F89E6C" w14:textId="77777777" w:rsidR="000C10CE" w:rsidRPr="000C10CE" w:rsidRDefault="000C10CE" w:rsidP="000C10CE">
            <w:pPr>
              <w:spacing w:line="240" w:lineRule="auto"/>
              <w:jc w:val="right"/>
              <w:rPr>
                <w:sz w:val="12"/>
                <w:szCs w:val="12"/>
              </w:rPr>
            </w:pPr>
            <w:r w:rsidRPr="000C10CE">
              <w:rPr>
                <w:sz w:val="12"/>
                <w:szCs w:val="12"/>
              </w:rPr>
              <w:t>7 695 738</w:t>
            </w:r>
          </w:p>
        </w:tc>
        <w:tc>
          <w:tcPr>
            <w:tcW w:w="638" w:type="pct"/>
            <w:tcBorders>
              <w:top w:val="nil"/>
              <w:left w:val="nil"/>
              <w:bottom w:val="single" w:sz="4" w:space="0" w:color="auto"/>
              <w:right w:val="single" w:sz="4" w:space="0" w:color="auto"/>
            </w:tcBorders>
            <w:shd w:val="clear" w:color="auto" w:fill="auto"/>
            <w:noWrap/>
            <w:vAlign w:val="center"/>
            <w:hideMark/>
          </w:tcPr>
          <w:p w14:paraId="46E299C8" w14:textId="77777777" w:rsidR="000C10CE" w:rsidRPr="000C10CE" w:rsidRDefault="000C10CE" w:rsidP="000C10CE">
            <w:pPr>
              <w:spacing w:line="240" w:lineRule="auto"/>
              <w:jc w:val="right"/>
              <w:rPr>
                <w:sz w:val="12"/>
                <w:szCs w:val="12"/>
              </w:rPr>
            </w:pPr>
            <w:r w:rsidRPr="000C10CE">
              <w:rPr>
                <w:sz w:val="12"/>
                <w:szCs w:val="12"/>
              </w:rPr>
              <w:t>5 800 997,32</w:t>
            </w:r>
          </w:p>
        </w:tc>
        <w:tc>
          <w:tcPr>
            <w:tcW w:w="484" w:type="pct"/>
            <w:tcBorders>
              <w:top w:val="nil"/>
              <w:left w:val="nil"/>
              <w:bottom w:val="single" w:sz="4" w:space="0" w:color="auto"/>
              <w:right w:val="single" w:sz="4" w:space="0" w:color="auto"/>
            </w:tcBorders>
            <w:shd w:val="clear" w:color="auto" w:fill="auto"/>
            <w:noWrap/>
            <w:vAlign w:val="center"/>
            <w:hideMark/>
          </w:tcPr>
          <w:p w14:paraId="7E3273EE" w14:textId="77777777" w:rsidR="000C10CE" w:rsidRPr="000C10CE" w:rsidRDefault="000C10CE" w:rsidP="000C10CE">
            <w:pPr>
              <w:spacing w:line="240" w:lineRule="auto"/>
              <w:jc w:val="right"/>
              <w:rPr>
                <w:sz w:val="12"/>
                <w:szCs w:val="12"/>
              </w:rPr>
            </w:pPr>
            <w:r w:rsidRPr="000C10CE">
              <w:rPr>
                <w:sz w:val="12"/>
                <w:szCs w:val="12"/>
              </w:rPr>
              <w:t>75,4</w:t>
            </w:r>
          </w:p>
        </w:tc>
      </w:tr>
      <w:tr w:rsidR="000C10CE" w:rsidRPr="000C10CE" w14:paraId="3451662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3A3C7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2D7AD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CD6D81"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DEED5F1"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923D7E"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4DD46E"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3DB48A4"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7E9CC2"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50AEDE"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7CBE89F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C9729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3CCA3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2679E4"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21F1ED5"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EEA6B8"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7EDCC6"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E8828E"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E54744"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EBF90F"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60C5A9D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BEC60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C0E95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C3A749"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0F573B7"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64DEF0"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C98484"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0ED8D66"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566CE8"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9CB481"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2FC7C19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120D1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8D706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1E87C5"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04B74AC"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C7B7BC"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E08B8D"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A567B6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C94728"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BBA577"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5850AE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598A8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2529E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C44A5F"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865E9BD"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C4DF97"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C254DD"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13E4DD1"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3C3938"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6C0192"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7B12CCD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009AC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3EDA7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4F47EB"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886C98E" w14:textId="77777777" w:rsidR="000C10CE" w:rsidRPr="000C10CE" w:rsidRDefault="000C10CE" w:rsidP="000C10CE">
            <w:pPr>
              <w:spacing w:line="240" w:lineRule="auto"/>
              <w:jc w:val="right"/>
              <w:rPr>
                <w:sz w:val="12"/>
                <w:szCs w:val="12"/>
              </w:rPr>
            </w:pPr>
            <w:r w:rsidRPr="000C10CE">
              <w:rPr>
                <w:sz w:val="12"/>
                <w:szCs w:val="12"/>
              </w:rPr>
              <w:t>4 249 503</w:t>
            </w:r>
          </w:p>
        </w:tc>
        <w:tc>
          <w:tcPr>
            <w:tcW w:w="638" w:type="pct"/>
            <w:tcBorders>
              <w:top w:val="nil"/>
              <w:left w:val="nil"/>
              <w:bottom w:val="single" w:sz="4" w:space="0" w:color="auto"/>
              <w:right w:val="single" w:sz="4" w:space="0" w:color="auto"/>
            </w:tcBorders>
            <w:shd w:val="clear" w:color="auto" w:fill="auto"/>
            <w:noWrap/>
            <w:vAlign w:val="center"/>
            <w:hideMark/>
          </w:tcPr>
          <w:p w14:paraId="75EF157D" w14:textId="77777777" w:rsidR="000C10CE" w:rsidRPr="000C10CE" w:rsidRDefault="000C10CE" w:rsidP="000C10CE">
            <w:pPr>
              <w:spacing w:line="240" w:lineRule="auto"/>
              <w:jc w:val="right"/>
              <w:rPr>
                <w:sz w:val="12"/>
                <w:szCs w:val="12"/>
              </w:rPr>
            </w:pPr>
            <w:r w:rsidRPr="000C10CE">
              <w:rPr>
                <w:sz w:val="12"/>
                <w:szCs w:val="12"/>
              </w:rPr>
              <w:t>3 119 034,48</w:t>
            </w:r>
          </w:p>
        </w:tc>
        <w:tc>
          <w:tcPr>
            <w:tcW w:w="484" w:type="pct"/>
            <w:tcBorders>
              <w:top w:val="nil"/>
              <w:left w:val="nil"/>
              <w:bottom w:val="single" w:sz="4" w:space="0" w:color="auto"/>
              <w:right w:val="single" w:sz="4" w:space="0" w:color="auto"/>
            </w:tcBorders>
            <w:shd w:val="clear" w:color="auto" w:fill="auto"/>
            <w:noWrap/>
            <w:vAlign w:val="center"/>
            <w:hideMark/>
          </w:tcPr>
          <w:p w14:paraId="7018527F" w14:textId="77777777" w:rsidR="000C10CE" w:rsidRPr="000C10CE" w:rsidRDefault="000C10CE" w:rsidP="000C10CE">
            <w:pPr>
              <w:spacing w:line="240" w:lineRule="auto"/>
              <w:jc w:val="right"/>
              <w:rPr>
                <w:sz w:val="12"/>
                <w:szCs w:val="12"/>
              </w:rPr>
            </w:pPr>
            <w:r w:rsidRPr="000C10CE">
              <w:rPr>
                <w:sz w:val="12"/>
                <w:szCs w:val="12"/>
              </w:rPr>
              <w:t>73,4</w:t>
            </w:r>
          </w:p>
        </w:tc>
        <w:tc>
          <w:tcPr>
            <w:tcW w:w="539" w:type="pct"/>
            <w:tcBorders>
              <w:top w:val="nil"/>
              <w:left w:val="nil"/>
              <w:bottom w:val="single" w:sz="4" w:space="0" w:color="auto"/>
              <w:right w:val="single" w:sz="4" w:space="0" w:color="auto"/>
            </w:tcBorders>
            <w:shd w:val="clear" w:color="auto" w:fill="auto"/>
            <w:noWrap/>
            <w:vAlign w:val="center"/>
            <w:hideMark/>
          </w:tcPr>
          <w:p w14:paraId="7021B62A" w14:textId="77777777" w:rsidR="000C10CE" w:rsidRPr="000C10CE" w:rsidRDefault="000C10CE" w:rsidP="000C10CE">
            <w:pPr>
              <w:spacing w:line="240" w:lineRule="auto"/>
              <w:jc w:val="right"/>
              <w:rPr>
                <w:sz w:val="12"/>
                <w:szCs w:val="12"/>
              </w:rPr>
            </w:pPr>
            <w:r w:rsidRPr="000C10CE">
              <w:rPr>
                <w:sz w:val="12"/>
                <w:szCs w:val="12"/>
              </w:rPr>
              <w:t>4 249 503</w:t>
            </w:r>
          </w:p>
        </w:tc>
        <w:tc>
          <w:tcPr>
            <w:tcW w:w="638" w:type="pct"/>
            <w:tcBorders>
              <w:top w:val="nil"/>
              <w:left w:val="nil"/>
              <w:bottom w:val="single" w:sz="4" w:space="0" w:color="auto"/>
              <w:right w:val="single" w:sz="4" w:space="0" w:color="auto"/>
            </w:tcBorders>
            <w:shd w:val="clear" w:color="auto" w:fill="auto"/>
            <w:noWrap/>
            <w:vAlign w:val="center"/>
            <w:hideMark/>
          </w:tcPr>
          <w:p w14:paraId="585655FA" w14:textId="77777777" w:rsidR="000C10CE" w:rsidRPr="000C10CE" w:rsidRDefault="000C10CE" w:rsidP="000C10CE">
            <w:pPr>
              <w:spacing w:line="240" w:lineRule="auto"/>
              <w:jc w:val="right"/>
              <w:rPr>
                <w:sz w:val="12"/>
                <w:szCs w:val="12"/>
              </w:rPr>
            </w:pPr>
            <w:r w:rsidRPr="000C10CE">
              <w:rPr>
                <w:sz w:val="12"/>
                <w:szCs w:val="12"/>
              </w:rPr>
              <w:t>3 119 034,48</w:t>
            </w:r>
          </w:p>
        </w:tc>
        <w:tc>
          <w:tcPr>
            <w:tcW w:w="484" w:type="pct"/>
            <w:tcBorders>
              <w:top w:val="nil"/>
              <w:left w:val="nil"/>
              <w:bottom w:val="single" w:sz="4" w:space="0" w:color="auto"/>
              <w:right w:val="single" w:sz="4" w:space="0" w:color="auto"/>
            </w:tcBorders>
            <w:shd w:val="clear" w:color="auto" w:fill="auto"/>
            <w:noWrap/>
            <w:vAlign w:val="center"/>
            <w:hideMark/>
          </w:tcPr>
          <w:p w14:paraId="032D473E" w14:textId="77777777" w:rsidR="000C10CE" w:rsidRPr="000C10CE" w:rsidRDefault="000C10CE" w:rsidP="000C10CE">
            <w:pPr>
              <w:spacing w:line="240" w:lineRule="auto"/>
              <w:jc w:val="right"/>
              <w:rPr>
                <w:sz w:val="12"/>
                <w:szCs w:val="12"/>
              </w:rPr>
            </w:pPr>
            <w:r w:rsidRPr="000C10CE">
              <w:rPr>
                <w:sz w:val="12"/>
                <w:szCs w:val="12"/>
              </w:rPr>
              <w:t>73,4</w:t>
            </w:r>
          </w:p>
        </w:tc>
      </w:tr>
      <w:tr w:rsidR="000C10CE" w:rsidRPr="000C10CE" w14:paraId="0AC50B16"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B48701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5008D4D" w14:textId="77777777" w:rsidR="000C10CE" w:rsidRPr="000C10CE" w:rsidRDefault="000C10CE" w:rsidP="000C10CE">
            <w:pPr>
              <w:spacing w:line="240" w:lineRule="auto"/>
              <w:jc w:val="center"/>
              <w:rPr>
                <w:b/>
                <w:bCs/>
                <w:sz w:val="12"/>
                <w:szCs w:val="12"/>
              </w:rPr>
            </w:pPr>
            <w:r w:rsidRPr="000C10CE">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14:paraId="41399B3D" w14:textId="77777777" w:rsidR="000C10CE" w:rsidRPr="000C10CE" w:rsidRDefault="000C10CE" w:rsidP="000C10CE">
            <w:pPr>
              <w:spacing w:line="240" w:lineRule="auto"/>
              <w:rPr>
                <w:b/>
                <w:bCs/>
                <w:sz w:val="12"/>
                <w:szCs w:val="12"/>
              </w:rPr>
            </w:pPr>
            <w:r w:rsidRPr="000C10CE">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14:paraId="5A054BF3" w14:textId="77777777" w:rsidR="000C10CE" w:rsidRPr="000C10CE" w:rsidRDefault="000C10CE" w:rsidP="000C10CE">
            <w:pPr>
              <w:spacing w:line="240" w:lineRule="auto"/>
              <w:jc w:val="right"/>
              <w:rPr>
                <w:b/>
                <w:bCs/>
                <w:sz w:val="12"/>
                <w:szCs w:val="12"/>
              </w:rPr>
            </w:pPr>
            <w:r w:rsidRPr="000C10CE">
              <w:rPr>
                <w:b/>
                <w:bCs/>
                <w:sz w:val="12"/>
                <w:szCs w:val="12"/>
              </w:rPr>
              <w:t>260 898</w:t>
            </w:r>
          </w:p>
        </w:tc>
        <w:tc>
          <w:tcPr>
            <w:tcW w:w="638" w:type="pct"/>
            <w:tcBorders>
              <w:top w:val="nil"/>
              <w:left w:val="nil"/>
              <w:bottom w:val="single" w:sz="4" w:space="0" w:color="auto"/>
              <w:right w:val="single" w:sz="4" w:space="0" w:color="auto"/>
            </w:tcBorders>
            <w:shd w:val="clear" w:color="000000" w:fill="FFFDC1"/>
            <w:vAlign w:val="center"/>
            <w:hideMark/>
          </w:tcPr>
          <w:p w14:paraId="183F8C7C" w14:textId="77777777" w:rsidR="000C10CE" w:rsidRPr="000C10CE" w:rsidRDefault="000C10CE" w:rsidP="000C10CE">
            <w:pPr>
              <w:spacing w:line="240" w:lineRule="auto"/>
              <w:jc w:val="right"/>
              <w:rPr>
                <w:b/>
                <w:bCs/>
                <w:sz w:val="12"/>
                <w:szCs w:val="12"/>
              </w:rPr>
            </w:pPr>
            <w:r w:rsidRPr="000C10CE">
              <w:rPr>
                <w:b/>
                <w:bCs/>
                <w:sz w:val="12"/>
                <w:szCs w:val="12"/>
              </w:rPr>
              <w:t>260 035,73</w:t>
            </w:r>
          </w:p>
        </w:tc>
        <w:tc>
          <w:tcPr>
            <w:tcW w:w="484" w:type="pct"/>
            <w:tcBorders>
              <w:top w:val="nil"/>
              <w:left w:val="nil"/>
              <w:bottom w:val="single" w:sz="4" w:space="0" w:color="auto"/>
              <w:right w:val="single" w:sz="4" w:space="0" w:color="auto"/>
            </w:tcBorders>
            <w:shd w:val="clear" w:color="000000" w:fill="FFFDC1"/>
            <w:vAlign w:val="center"/>
            <w:hideMark/>
          </w:tcPr>
          <w:p w14:paraId="58FD3767" w14:textId="77777777" w:rsidR="000C10CE" w:rsidRPr="000C10CE" w:rsidRDefault="000C10CE" w:rsidP="000C10CE">
            <w:pPr>
              <w:spacing w:line="240" w:lineRule="auto"/>
              <w:jc w:val="right"/>
              <w:rPr>
                <w:b/>
                <w:bCs/>
                <w:sz w:val="12"/>
                <w:szCs w:val="12"/>
              </w:rPr>
            </w:pPr>
            <w:r w:rsidRPr="000C10CE">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14:paraId="054359C4" w14:textId="77777777" w:rsidR="000C10CE" w:rsidRPr="000C10CE" w:rsidRDefault="000C10CE" w:rsidP="000C10CE">
            <w:pPr>
              <w:spacing w:line="240" w:lineRule="auto"/>
              <w:jc w:val="right"/>
              <w:rPr>
                <w:b/>
                <w:bCs/>
                <w:sz w:val="12"/>
                <w:szCs w:val="12"/>
              </w:rPr>
            </w:pPr>
            <w:r w:rsidRPr="000C10CE">
              <w:rPr>
                <w:b/>
                <w:bCs/>
                <w:sz w:val="12"/>
                <w:szCs w:val="12"/>
              </w:rPr>
              <w:t>260 898</w:t>
            </w:r>
          </w:p>
        </w:tc>
        <w:tc>
          <w:tcPr>
            <w:tcW w:w="638" w:type="pct"/>
            <w:tcBorders>
              <w:top w:val="nil"/>
              <w:left w:val="nil"/>
              <w:bottom w:val="single" w:sz="4" w:space="0" w:color="auto"/>
              <w:right w:val="single" w:sz="4" w:space="0" w:color="auto"/>
            </w:tcBorders>
            <w:shd w:val="clear" w:color="000000" w:fill="FFFDC1"/>
            <w:vAlign w:val="center"/>
            <w:hideMark/>
          </w:tcPr>
          <w:p w14:paraId="03D76489" w14:textId="77777777" w:rsidR="000C10CE" w:rsidRPr="000C10CE" w:rsidRDefault="000C10CE" w:rsidP="000C10CE">
            <w:pPr>
              <w:spacing w:line="240" w:lineRule="auto"/>
              <w:jc w:val="right"/>
              <w:rPr>
                <w:b/>
                <w:bCs/>
                <w:sz w:val="12"/>
                <w:szCs w:val="12"/>
              </w:rPr>
            </w:pPr>
            <w:r w:rsidRPr="000C10CE">
              <w:rPr>
                <w:b/>
                <w:bCs/>
                <w:sz w:val="12"/>
                <w:szCs w:val="12"/>
              </w:rPr>
              <w:t>260 035,73</w:t>
            </w:r>
          </w:p>
        </w:tc>
        <w:tc>
          <w:tcPr>
            <w:tcW w:w="484" w:type="pct"/>
            <w:tcBorders>
              <w:top w:val="nil"/>
              <w:left w:val="nil"/>
              <w:bottom w:val="single" w:sz="4" w:space="0" w:color="auto"/>
              <w:right w:val="single" w:sz="4" w:space="0" w:color="auto"/>
            </w:tcBorders>
            <w:shd w:val="clear" w:color="000000" w:fill="FFFDC1"/>
            <w:vAlign w:val="center"/>
            <w:hideMark/>
          </w:tcPr>
          <w:p w14:paraId="79389550" w14:textId="77777777" w:rsidR="000C10CE" w:rsidRPr="000C10CE" w:rsidRDefault="000C10CE" w:rsidP="000C10CE">
            <w:pPr>
              <w:spacing w:line="240" w:lineRule="auto"/>
              <w:jc w:val="right"/>
              <w:rPr>
                <w:b/>
                <w:bCs/>
                <w:sz w:val="12"/>
                <w:szCs w:val="12"/>
              </w:rPr>
            </w:pPr>
            <w:r w:rsidRPr="000C10CE">
              <w:rPr>
                <w:b/>
                <w:bCs/>
                <w:sz w:val="12"/>
                <w:szCs w:val="12"/>
              </w:rPr>
              <w:t>99,7</w:t>
            </w:r>
          </w:p>
        </w:tc>
      </w:tr>
      <w:tr w:rsidR="000C10CE" w:rsidRPr="000C10CE" w14:paraId="3FBB9F9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47098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46801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AE28E9"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7645207" w14:textId="77777777" w:rsidR="000C10CE" w:rsidRPr="000C10CE" w:rsidRDefault="000C10CE" w:rsidP="000C10CE">
            <w:pPr>
              <w:spacing w:line="240" w:lineRule="auto"/>
              <w:jc w:val="right"/>
              <w:rPr>
                <w:sz w:val="12"/>
                <w:szCs w:val="12"/>
              </w:rPr>
            </w:pPr>
            <w:r w:rsidRPr="000C10CE">
              <w:rPr>
                <w:sz w:val="12"/>
                <w:szCs w:val="12"/>
              </w:rPr>
              <w:t>260 898</w:t>
            </w:r>
          </w:p>
        </w:tc>
        <w:tc>
          <w:tcPr>
            <w:tcW w:w="638" w:type="pct"/>
            <w:tcBorders>
              <w:top w:val="nil"/>
              <w:left w:val="nil"/>
              <w:bottom w:val="single" w:sz="4" w:space="0" w:color="auto"/>
              <w:right w:val="single" w:sz="4" w:space="0" w:color="auto"/>
            </w:tcBorders>
            <w:shd w:val="clear" w:color="auto" w:fill="auto"/>
            <w:noWrap/>
            <w:vAlign w:val="center"/>
            <w:hideMark/>
          </w:tcPr>
          <w:p w14:paraId="0EABB927" w14:textId="77777777" w:rsidR="000C10CE" w:rsidRPr="000C10CE" w:rsidRDefault="000C10CE" w:rsidP="000C10CE">
            <w:pPr>
              <w:spacing w:line="240" w:lineRule="auto"/>
              <w:jc w:val="right"/>
              <w:rPr>
                <w:sz w:val="12"/>
                <w:szCs w:val="12"/>
              </w:rPr>
            </w:pPr>
            <w:r w:rsidRPr="000C10CE">
              <w:rPr>
                <w:sz w:val="12"/>
                <w:szCs w:val="12"/>
              </w:rPr>
              <w:t>260 035,73</w:t>
            </w:r>
          </w:p>
        </w:tc>
        <w:tc>
          <w:tcPr>
            <w:tcW w:w="484" w:type="pct"/>
            <w:tcBorders>
              <w:top w:val="nil"/>
              <w:left w:val="nil"/>
              <w:bottom w:val="single" w:sz="4" w:space="0" w:color="auto"/>
              <w:right w:val="single" w:sz="4" w:space="0" w:color="auto"/>
            </w:tcBorders>
            <w:shd w:val="clear" w:color="auto" w:fill="auto"/>
            <w:noWrap/>
            <w:vAlign w:val="center"/>
            <w:hideMark/>
          </w:tcPr>
          <w:p w14:paraId="6CEAC224"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0526C908" w14:textId="77777777" w:rsidR="000C10CE" w:rsidRPr="000C10CE" w:rsidRDefault="000C10CE" w:rsidP="000C10CE">
            <w:pPr>
              <w:spacing w:line="240" w:lineRule="auto"/>
              <w:jc w:val="right"/>
              <w:rPr>
                <w:sz w:val="12"/>
                <w:szCs w:val="12"/>
              </w:rPr>
            </w:pPr>
            <w:r w:rsidRPr="000C10CE">
              <w:rPr>
                <w:sz w:val="12"/>
                <w:szCs w:val="12"/>
              </w:rPr>
              <w:t>260 898</w:t>
            </w:r>
          </w:p>
        </w:tc>
        <w:tc>
          <w:tcPr>
            <w:tcW w:w="638" w:type="pct"/>
            <w:tcBorders>
              <w:top w:val="nil"/>
              <w:left w:val="nil"/>
              <w:bottom w:val="single" w:sz="4" w:space="0" w:color="auto"/>
              <w:right w:val="single" w:sz="4" w:space="0" w:color="auto"/>
            </w:tcBorders>
            <w:shd w:val="clear" w:color="auto" w:fill="auto"/>
            <w:noWrap/>
            <w:vAlign w:val="center"/>
            <w:hideMark/>
          </w:tcPr>
          <w:p w14:paraId="3BFAE563" w14:textId="77777777" w:rsidR="000C10CE" w:rsidRPr="000C10CE" w:rsidRDefault="000C10CE" w:rsidP="000C10CE">
            <w:pPr>
              <w:spacing w:line="240" w:lineRule="auto"/>
              <w:jc w:val="right"/>
              <w:rPr>
                <w:sz w:val="12"/>
                <w:szCs w:val="12"/>
              </w:rPr>
            </w:pPr>
            <w:r w:rsidRPr="000C10CE">
              <w:rPr>
                <w:sz w:val="12"/>
                <w:szCs w:val="12"/>
              </w:rPr>
              <w:t>260 035,73</w:t>
            </w:r>
          </w:p>
        </w:tc>
        <w:tc>
          <w:tcPr>
            <w:tcW w:w="484" w:type="pct"/>
            <w:tcBorders>
              <w:top w:val="nil"/>
              <w:left w:val="nil"/>
              <w:bottom w:val="single" w:sz="4" w:space="0" w:color="auto"/>
              <w:right w:val="single" w:sz="4" w:space="0" w:color="auto"/>
            </w:tcBorders>
            <w:shd w:val="clear" w:color="auto" w:fill="auto"/>
            <w:noWrap/>
            <w:vAlign w:val="center"/>
            <w:hideMark/>
          </w:tcPr>
          <w:p w14:paraId="233EEA9F" w14:textId="77777777" w:rsidR="000C10CE" w:rsidRPr="000C10CE" w:rsidRDefault="000C10CE" w:rsidP="000C10CE">
            <w:pPr>
              <w:spacing w:line="240" w:lineRule="auto"/>
              <w:jc w:val="right"/>
              <w:rPr>
                <w:sz w:val="12"/>
                <w:szCs w:val="12"/>
              </w:rPr>
            </w:pPr>
            <w:r w:rsidRPr="000C10CE">
              <w:rPr>
                <w:sz w:val="12"/>
                <w:szCs w:val="12"/>
              </w:rPr>
              <w:t>99,7</w:t>
            </w:r>
          </w:p>
        </w:tc>
      </w:tr>
      <w:tr w:rsidR="000C10CE" w:rsidRPr="000C10CE" w14:paraId="195DEB7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E5544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DF9A3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2AEE37"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2019875" w14:textId="77777777" w:rsidR="000C10CE" w:rsidRPr="000C10CE" w:rsidRDefault="000C10CE" w:rsidP="000C10CE">
            <w:pPr>
              <w:spacing w:line="240" w:lineRule="auto"/>
              <w:jc w:val="right"/>
              <w:rPr>
                <w:sz w:val="12"/>
                <w:szCs w:val="12"/>
              </w:rPr>
            </w:pPr>
            <w:r w:rsidRPr="000C10CE">
              <w:rPr>
                <w:sz w:val="12"/>
                <w:szCs w:val="12"/>
              </w:rPr>
              <w:t>260 898</w:t>
            </w:r>
          </w:p>
        </w:tc>
        <w:tc>
          <w:tcPr>
            <w:tcW w:w="638" w:type="pct"/>
            <w:tcBorders>
              <w:top w:val="nil"/>
              <w:left w:val="nil"/>
              <w:bottom w:val="single" w:sz="4" w:space="0" w:color="auto"/>
              <w:right w:val="single" w:sz="4" w:space="0" w:color="auto"/>
            </w:tcBorders>
            <w:shd w:val="clear" w:color="auto" w:fill="auto"/>
            <w:noWrap/>
            <w:vAlign w:val="center"/>
            <w:hideMark/>
          </w:tcPr>
          <w:p w14:paraId="2242B099" w14:textId="77777777" w:rsidR="000C10CE" w:rsidRPr="000C10CE" w:rsidRDefault="000C10CE" w:rsidP="000C10CE">
            <w:pPr>
              <w:spacing w:line="240" w:lineRule="auto"/>
              <w:jc w:val="right"/>
              <w:rPr>
                <w:sz w:val="12"/>
                <w:szCs w:val="12"/>
              </w:rPr>
            </w:pPr>
            <w:r w:rsidRPr="000C10CE">
              <w:rPr>
                <w:sz w:val="12"/>
                <w:szCs w:val="12"/>
              </w:rPr>
              <w:t>260 035,73</w:t>
            </w:r>
          </w:p>
        </w:tc>
        <w:tc>
          <w:tcPr>
            <w:tcW w:w="484" w:type="pct"/>
            <w:tcBorders>
              <w:top w:val="nil"/>
              <w:left w:val="nil"/>
              <w:bottom w:val="single" w:sz="4" w:space="0" w:color="auto"/>
              <w:right w:val="single" w:sz="4" w:space="0" w:color="auto"/>
            </w:tcBorders>
            <w:shd w:val="clear" w:color="auto" w:fill="auto"/>
            <w:noWrap/>
            <w:vAlign w:val="center"/>
            <w:hideMark/>
          </w:tcPr>
          <w:p w14:paraId="737DAD3A"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376B8D7F" w14:textId="77777777" w:rsidR="000C10CE" w:rsidRPr="000C10CE" w:rsidRDefault="000C10CE" w:rsidP="000C10CE">
            <w:pPr>
              <w:spacing w:line="240" w:lineRule="auto"/>
              <w:jc w:val="right"/>
              <w:rPr>
                <w:sz w:val="12"/>
                <w:szCs w:val="12"/>
              </w:rPr>
            </w:pPr>
            <w:r w:rsidRPr="000C10CE">
              <w:rPr>
                <w:sz w:val="12"/>
                <w:szCs w:val="12"/>
              </w:rPr>
              <w:t>260 898</w:t>
            </w:r>
          </w:p>
        </w:tc>
        <w:tc>
          <w:tcPr>
            <w:tcW w:w="638" w:type="pct"/>
            <w:tcBorders>
              <w:top w:val="nil"/>
              <w:left w:val="nil"/>
              <w:bottom w:val="single" w:sz="4" w:space="0" w:color="auto"/>
              <w:right w:val="single" w:sz="4" w:space="0" w:color="auto"/>
            </w:tcBorders>
            <w:shd w:val="clear" w:color="auto" w:fill="auto"/>
            <w:noWrap/>
            <w:vAlign w:val="center"/>
            <w:hideMark/>
          </w:tcPr>
          <w:p w14:paraId="34200BB1" w14:textId="77777777" w:rsidR="000C10CE" w:rsidRPr="000C10CE" w:rsidRDefault="000C10CE" w:rsidP="000C10CE">
            <w:pPr>
              <w:spacing w:line="240" w:lineRule="auto"/>
              <w:jc w:val="right"/>
              <w:rPr>
                <w:sz w:val="12"/>
                <w:szCs w:val="12"/>
              </w:rPr>
            </w:pPr>
            <w:r w:rsidRPr="000C10CE">
              <w:rPr>
                <w:sz w:val="12"/>
                <w:szCs w:val="12"/>
              </w:rPr>
              <w:t>260 035,73</w:t>
            </w:r>
          </w:p>
        </w:tc>
        <w:tc>
          <w:tcPr>
            <w:tcW w:w="484" w:type="pct"/>
            <w:tcBorders>
              <w:top w:val="nil"/>
              <w:left w:val="nil"/>
              <w:bottom w:val="single" w:sz="4" w:space="0" w:color="auto"/>
              <w:right w:val="single" w:sz="4" w:space="0" w:color="auto"/>
            </w:tcBorders>
            <w:shd w:val="clear" w:color="auto" w:fill="auto"/>
            <w:noWrap/>
            <w:vAlign w:val="center"/>
            <w:hideMark/>
          </w:tcPr>
          <w:p w14:paraId="4C6D54E0" w14:textId="77777777" w:rsidR="000C10CE" w:rsidRPr="000C10CE" w:rsidRDefault="000C10CE" w:rsidP="000C10CE">
            <w:pPr>
              <w:spacing w:line="240" w:lineRule="auto"/>
              <w:jc w:val="right"/>
              <w:rPr>
                <w:sz w:val="12"/>
                <w:szCs w:val="12"/>
              </w:rPr>
            </w:pPr>
            <w:r w:rsidRPr="000C10CE">
              <w:rPr>
                <w:sz w:val="12"/>
                <w:szCs w:val="12"/>
              </w:rPr>
              <w:t>99,7</w:t>
            </w:r>
          </w:p>
        </w:tc>
      </w:tr>
      <w:tr w:rsidR="000C10CE" w:rsidRPr="000C10CE" w14:paraId="1918620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1F291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794B8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533589"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039AB2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67BD9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E18CE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CE70E2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16A34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8345C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418E01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75305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CD0B6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3AF097"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E2CB4F5" w14:textId="77777777" w:rsidR="000C10CE" w:rsidRPr="000C10CE" w:rsidRDefault="000C10CE" w:rsidP="000C10CE">
            <w:pPr>
              <w:spacing w:line="240" w:lineRule="auto"/>
              <w:jc w:val="right"/>
              <w:rPr>
                <w:sz w:val="12"/>
                <w:szCs w:val="12"/>
              </w:rPr>
            </w:pPr>
            <w:r w:rsidRPr="000C10CE">
              <w:rPr>
                <w:sz w:val="12"/>
                <w:szCs w:val="12"/>
              </w:rPr>
              <w:t>260 898</w:t>
            </w:r>
          </w:p>
        </w:tc>
        <w:tc>
          <w:tcPr>
            <w:tcW w:w="638" w:type="pct"/>
            <w:tcBorders>
              <w:top w:val="nil"/>
              <w:left w:val="nil"/>
              <w:bottom w:val="single" w:sz="4" w:space="0" w:color="auto"/>
              <w:right w:val="single" w:sz="4" w:space="0" w:color="auto"/>
            </w:tcBorders>
            <w:shd w:val="clear" w:color="auto" w:fill="auto"/>
            <w:noWrap/>
            <w:vAlign w:val="center"/>
            <w:hideMark/>
          </w:tcPr>
          <w:p w14:paraId="14270E9F" w14:textId="77777777" w:rsidR="000C10CE" w:rsidRPr="000C10CE" w:rsidRDefault="000C10CE" w:rsidP="000C10CE">
            <w:pPr>
              <w:spacing w:line="240" w:lineRule="auto"/>
              <w:jc w:val="right"/>
              <w:rPr>
                <w:sz w:val="12"/>
                <w:szCs w:val="12"/>
              </w:rPr>
            </w:pPr>
            <w:r w:rsidRPr="000C10CE">
              <w:rPr>
                <w:sz w:val="12"/>
                <w:szCs w:val="12"/>
              </w:rPr>
              <w:t>260 035,73</w:t>
            </w:r>
          </w:p>
        </w:tc>
        <w:tc>
          <w:tcPr>
            <w:tcW w:w="484" w:type="pct"/>
            <w:tcBorders>
              <w:top w:val="nil"/>
              <w:left w:val="nil"/>
              <w:bottom w:val="single" w:sz="4" w:space="0" w:color="auto"/>
              <w:right w:val="single" w:sz="4" w:space="0" w:color="auto"/>
            </w:tcBorders>
            <w:shd w:val="clear" w:color="auto" w:fill="auto"/>
            <w:noWrap/>
            <w:vAlign w:val="center"/>
            <w:hideMark/>
          </w:tcPr>
          <w:p w14:paraId="3968A7BA"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7EF76CB9" w14:textId="77777777" w:rsidR="000C10CE" w:rsidRPr="000C10CE" w:rsidRDefault="000C10CE" w:rsidP="000C10CE">
            <w:pPr>
              <w:spacing w:line="240" w:lineRule="auto"/>
              <w:jc w:val="right"/>
              <w:rPr>
                <w:sz w:val="12"/>
                <w:szCs w:val="12"/>
              </w:rPr>
            </w:pPr>
            <w:r w:rsidRPr="000C10CE">
              <w:rPr>
                <w:sz w:val="12"/>
                <w:szCs w:val="12"/>
              </w:rPr>
              <w:t>260 898</w:t>
            </w:r>
          </w:p>
        </w:tc>
        <w:tc>
          <w:tcPr>
            <w:tcW w:w="638" w:type="pct"/>
            <w:tcBorders>
              <w:top w:val="nil"/>
              <w:left w:val="nil"/>
              <w:bottom w:val="single" w:sz="4" w:space="0" w:color="auto"/>
              <w:right w:val="single" w:sz="4" w:space="0" w:color="auto"/>
            </w:tcBorders>
            <w:shd w:val="clear" w:color="auto" w:fill="auto"/>
            <w:noWrap/>
            <w:vAlign w:val="center"/>
            <w:hideMark/>
          </w:tcPr>
          <w:p w14:paraId="7512F375" w14:textId="77777777" w:rsidR="000C10CE" w:rsidRPr="000C10CE" w:rsidRDefault="000C10CE" w:rsidP="000C10CE">
            <w:pPr>
              <w:spacing w:line="240" w:lineRule="auto"/>
              <w:jc w:val="right"/>
              <w:rPr>
                <w:sz w:val="12"/>
                <w:szCs w:val="12"/>
              </w:rPr>
            </w:pPr>
            <w:r w:rsidRPr="000C10CE">
              <w:rPr>
                <w:sz w:val="12"/>
                <w:szCs w:val="12"/>
              </w:rPr>
              <w:t>260 035,73</w:t>
            </w:r>
          </w:p>
        </w:tc>
        <w:tc>
          <w:tcPr>
            <w:tcW w:w="484" w:type="pct"/>
            <w:tcBorders>
              <w:top w:val="nil"/>
              <w:left w:val="nil"/>
              <w:bottom w:val="single" w:sz="4" w:space="0" w:color="auto"/>
              <w:right w:val="single" w:sz="4" w:space="0" w:color="auto"/>
            </w:tcBorders>
            <w:shd w:val="clear" w:color="auto" w:fill="auto"/>
            <w:noWrap/>
            <w:vAlign w:val="center"/>
            <w:hideMark/>
          </w:tcPr>
          <w:p w14:paraId="7312D240" w14:textId="77777777" w:rsidR="000C10CE" w:rsidRPr="000C10CE" w:rsidRDefault="000C10CE" w:rsidP="000C10CE">
            <w:pPr>
              <w:spacing w:line="240" w:lineRule="auto"/>
              <w:jc w:val="right"/>
              <w:rPr>
                <w:sz w:val="12"/>
                <w:szCs w:val="12"/>
              </w:rPr>
            </w:pPr>
            <w:r w:rsidRPr="000C10CE">
              <w:rPr>
                <w:sz w:val="12"/>
                <w:szCs w:val="12"/>
              </w:rPr>
              <w:t>99,7</w:t>
            </w:r>
          </w:p>
        </w:tc>
      </w:tr>
      <w:tr w:rsidR="000C10CE" w:rsidRPr="000C10CE" w14:paraId="0DE5915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5A333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6BA2C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51091B"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FD735F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3E007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A40CC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8AEF6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0F3CB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9889A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93ECCA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0600B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55355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ECC099"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8A56DA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6C386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BC524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2AD7AF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52EAF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0BBC2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6BDE12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3E3FB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1F44E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A2D0DE"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733C02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6024A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6A542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2B85A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B352E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81203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F57F18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747D9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023E6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20D2A1"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43D42D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399EC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8CF10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06ED2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C60FE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5CACA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A24A9A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D8F19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B87D1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A338AA"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CC1A7C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4E44D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B424A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EF031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5777A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9729A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3125CD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8E47C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64C01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2AE722"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8F1F1F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DBAEA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C7F91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AA9DB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71A3E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AA1C7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10863E0"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27F8D20"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255DE3E" w14:textId="77777777" w:rsidR="000C10CE" w:rsidRPr="000C10CE" w:rsidRDefault="000C10CE" w:rsidP="000C10CE">
            <w:pPr>
              <w:spacing w:line="240" w:lineRule="auto"/>
              <w:jc w:val="center"/>
              <w:rPr>
                <w:b/>
                <w:bCs/>
                <w:sz w:val="12"/>
                <w:szCs w:val="12"/>
              </w:rPr>
            </w:pPr>
            <w:r w:rsidRPr="000C10CE">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14:paraId="233BAD4B" w14:textId="77777777" w:rsidR="000C10CE" w:rsidRPr="000C10CE" w:rsidRDefault="000C10CE" w:rsidP="000C10CE">
            <w:pPr>
              <w:spacing w:line="240" w:lineRule="auto"/>
              <w:rPr>
                <w:b/>
                <w:bCs/>
                <w:sz w:val="12"/>
                <w:szCs w:val="12"/>
              </w:rPr>
            </w:pPr>
            <w:r w:rsidRPr="000C10CE">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14:paraId="4373D5A3" w14:textId="77777777" w:rsidR="000C10CE" w:rsidRPr="000C10CE" w:rsidRDefault="000C10CE" w:rsidP="000C10CE">
            <w:pPr>
              <w:spacing w:line="240" w:lineRule="auto"/>
              <w:jc w:val="right"/>
              <w:rPr>
                <w:b/>
                <w:bCs/>
                <w:sz w:val="12"/>
                <w:szCs w:val="12"/>
              </w:rPr>
            </w:pPr>
            <w:r w:rsidRPr="000C10CE">
              <w:rPr>
                <w:b/>
                <w:bCs/>
                <w:sz w:val="12"/>
                <w:szCs w:val="12"/>
              </w:rPr>
              <w:t>932 321</w:t>
            </w:r>
          </w:p>
        </w:tc>
        <w:tc>
          <w:tcPr>
            <w:tcW w:w="638" w:type="pct"/>
            <w:tcBorders>
              <w:top w:val="nil"/>
              <w:left w:val="nil"/>
              <w:bottom w:val="single" w:sz="4" w:space="0" w:color="auto"/>
              <w:right w:val="single" w:sz="4" w:space="0" w:color="auto"/>
            </w:tcBorders>
            <w:shd w:val="clear" w:color="000000" w:fill="FFFDC1"/>
            <w:vAlign w:val="center"/>
            <w:hideMark/>
          </w:tcPr>
          <w:p w14:paraId="4DD79B51" w14:textId="77777777" w:rsidR="000C10CE" w:rsidRPr="000C10CE" w:rsidRDefault="000C10CE" w:rsidP="000C10CE">
            <w:pPr>
              <w:spacing w:line="240" w:lineRule="auto"/>
              <w:jc w:val="right"/>
              <w:rPr>
                <w:b/>
                <w:bCs/>
                <w:sz w:val="12"/>
                <w:szCs w:val="12"/>
              </w:rPr>
            </w:pPr>
            <w:r w:rsidRPr="000C10CE">
              <w:rPr>
                <w:b/>
                <w:bCs/>
                <w:sz w:val="12"/>
                <w:szCs w:val="12"/>
              </w:rPr>
              <w:t>871 134,61</w:t>
            </w:r>
          </w:p>
        </w:tc>
        <w:tc>
          <w:tcPr>
            <w:tcW w:w="484" w:type="pct"/>
            <w:tcBorders>
              <w:top w:val="nil"/>
              <w:left w:val="nil"/>
              <w:bottom w:val="single" w:sz="4" w:space="0" w:color="auto"/>
              <w:right w:val="single" w:sz="4" w:space="0" w:color="auto"/>
            </w:tcBorders>
            <w:shd w:val="clear" w:color="000000" w:fill="FFFDC1"/>
            <w:vAlign w:val="center"/>
            <w:hideMark/>
          </w:tcPr>
          <w:p w14:paraId="636E48BE" w14:textId="77777777" w:rsidR="000C10CE" w:rsidRPr="000C10CE" w:rsidRDefault="000C10CE" w:rsidP="000C10CE">
            <w:pPr>
              <w:spacing w:line="240" w:lineRule="auto"/>
              <w:jc w:val="right"/>
              <w:rPr>
                <w:b/>
                <w:bCs/>
                <w:sz w:val="12"/>
                <w:szCs w:val="12"/>
              </w:rPr>
            </w:pPr>
            <w:r w:rsidRPr="000C10CE">
              <w:rPr>
                <w:b/>
                <w:bCs/>
                <w:sz w:val="12"/>
                <w:szCs w:val="12"/>
              </w:rPr>
              <w:t>93,4</w:t>
            </w:r>
          </w:p>
        </w:tc>
        <w:tc>
          <w:tcPr>
            <w:tcW w:w="539" w:type="pct"/>
            <w:tcBorders>
              <w:top w:val="nil"/>
              <w:left w:val="nil"/>
              <w:bottom w:val="single" w:sz="4" w:space="0" w:color="auto"/>
              <w:right w:val="single" w:sz="4" w:space="0" w:color="auto"/>
            </w:tcBorders>
            <w:shd w:val="clear" w:color="000000" w:fill="FFFDC1"/>
            <w:vAlign w:val="center"/>
            <w:hideMark/>
          </w:tcPr>
          <w:p w14:paraId="18E98475" w14:textId="77777777" w:rsidR="000C10CE" w:rsidRPr="000C10CE" w:rsidRDefault="000C10CE" w:rsidP="000C10CE">
            <w:pPr>
              <w:spacing w:line="240" w:lineRule="auto"/>
              <w:jc w:val="right"/>
              <w:rPr>
                <w:b/>
                <w:bCs/>
                <w:sz w:val="12"/>
                <w:szCs w:val="12"/>
              </w:rPr>
            </w:pPr>
            <w:r w:rsidRPr="000C10CE">
              <w:rPr>
                <w:b/>
                <w:bCs/>
                <w:sz w:val="12"/>
                <w:szCs w:val="12"/>
              </w:rPr>
              <w:t>932 321</w:t>
            </w:r>
          </w:p>
        </w:tc>
        <w:tc>
          <w:tcPr>
            <w:tcW w:w="638" w:type="pct"/>
            <w:tcBorders>
              <w:top w:val="nil"/>
              <w:left w:val="nil"/>
              <w:bottom w:val="single" w:sz="4" w:space="0" w:color="auto"/>
              <w:right w:val="single" w:sz="4" w:space="0" w:color="auto"/>
            </w:tcBorders>
            <w:shd w:val="clear" w:color="000000" w:fill="FFFDC1"/>
            <w:vAlign w:val="center"/>
            <w:hideMark/>
          </w:tcPr>
          <w:p w14:paraId="518B3167" w14:textId="77777777" w:rsidR="000C10CE" w:rsidRPr="000C10CE" w:rsidRDefault="000C10CE" w:rsidP="000C10CE">
            <w:pPr>
              <w:spacing w:line="240" w:lineRule="auto"/>
              <w:jc w:val="right"/>
              <w:rPr>
                <w:b/>
                <w:bCs/>
                <w:sz w:val="12"/>
                <w:szCs w:val="12"/>
              </w:rPr>
            </w:pPr>
            <w:r w:rsidRPr="000C10CE">
              <w:rPr>
                <w:b/>
                <w:bCs/>
                <w:sz w:val="12"/>
                <w:szCs w:val="12"/>
              </w:rPr>
              <w:t>871 134,61</w:t>
            </w:r>
          </w:p>
        </w:tc>
        <w:tc>
          <w:tcPr>
            <w:tcW w:w="484" w:type="pct"/>
            <w:tcBorders>
              <w:top w:val="nil"/>
              <w:left w:val="nil"/>
              <w:bottom w:val="single" w:sz="4" w:space="0" w:color="auto"/>
              <w:right w:val="single" w:sz="4" w:space="0" w:color="auto"/>
            </w:tcBorders>
            <w:shd w:val="clear" w:color="000000" w:fill="FFFDC1"/>
            <w:vAlign w:val="center"/>
            <w:hideMark/>
          </w:tcPr>
          <w:p w14:paraId="63F31F65" w14:textId="77777777" w:rsidR="000C10CE" w:rsidRPr="000C10CE" w:rsidRDefault="000C10CE" w:rsidP="000C10CE">
            <w:pPr>
              <w:spacing w:line="240" w:lineRule="auto"/>
              <w:jc w:val="right"/>
              <w:rPr>
                <w:b/>
                <w:bCs/>
                <w:sz w:val="12"/>
                <w:szCs w:val="12"/>
              </w:rPr>
            </w:pPr>
            <w:r w:rsidRPr="000C10CE">
              <w:rPr>
                <w:b/>
                <w:bCs/>
                <w:sz w:val="12"/>
                <w:szCs w:val="12"/>
              </w:rPr>
              <w:t>93,4</w:t>
            </w:r>
          </w:p>
        </w:tc>
      </w:tr>
      <w:tr w:rsidR="000C10CE" w:rsidRPr="000C10CE" w14:paraId="322BE32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EC375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1473A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A4B710"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F0FB6E8" w14:textId="77777777" w:rsidR="000C10CE" w:rsidRPr="000C10CE" w:rsidRDefault="000C10CE" w:rsidP="000C10CE">
            <w:pPr>
              <w:spacing w:line="240" w:lineRule="auto"/>
              <w:jc w:val="right"/>
              <w:rPr>
                <w:sz w:val="12"/>
                <w:szCs w:val="12"/>
              </w:rPr>
            </w:pPr>
            <w:r w:rsidRPr="000C10CE">
              <w:rPr>
                <w:sz w:val="12"/>
                <w:szCs w:val="12"/>
              </w:rPr>
              <w:t>932 321</w:t>
            </w:r>
          </w:p>
        </w:tc>
        <w:tc>
          <w:tcPr>
            <w:tcW w:w="638" w:type="pct"/>
            <w:tcBorders>
              <w:top w:val="nil"/>
              <w:left w:val="nil"/>
              <w:bottom w:val="single" w:sz="4" w:space="0" w:color="auto"/>
              <w:right w:val="single" w:sz="4" w:space="0" w:color="auto"/>
            </w:tcBorders>
            <w:shd w:val="clear" w:color="auto" w:fill="auto"/>
            <w:noWrap/>
            <w:vAlign w:val="center"/>
            <w:hideMark/>
          </w:tcPr>
          <w:p w14:paraId="28E8B0CF" w14:textId="77777777" w:rsidR="000C10CE" w:rsidRPr="000C10CE" w:rsidRDefault="000C10CE" w:rsidP="000C10CE">
            <w:pPr>
              <w:spacing w:line="240" w:lineRule="auto"/>
              <w:jc w:val="right"/>
              <w:rPr>
                <w:sz w:val="12"/>
                <w:szCs w:val="12"/>
              </w:rPr>
            </w:pPr>
            <w:r w:rsidRPr="000C10CE">
              <w:rPr>
                <w:sz w:val="12"/>
                <w:szCs w:val="12"/>
              </w:rPr>
              <w:t>871 134,61</w:t>
            </w:r>
          </w:p>
        </w:tc>
        <w:tc>
          <w:tcPr>
            <w:tcW w:w="484" w:type="pct"/>
            <w:tcBorders>
              <w:top w:val="nil"/>
              <w:left w:val="nil"/>
              <w:bottom w:val="single" w:sz="4" w:space="0" w:color="auto"/>
              <w:right w:val="single" w:sz="4" w:space="0" w:color="auto"/>
            </w:tcBorders>
            <w:shd w:val="clear" w:color="auto" w:fill="auto"/>
            <w:noWrap/>
            <w:vAlign w:val="center"/>
            <w:hideMark/>
          </w:tcPr>
          <w:p w14:paraId="01D3B677" w14:textId="77777777" w:rsidR="000C10CE" w:rsidRPr="000C10CE" w:rsidRDefault="000C10CE" w:rsidP="000C10CE">
            <w:pPr>
              <w:spacing w:line="240" w:lineRule="auto"/>
              <w:jc w:val="right"/>
              <w:rPr>
                <w:sz w:val="12"/>
                <w:szCs w:val="12"/>
              </w:rPr>
            </w:pPr>
            <w:r w:rsidRPr="000C10CE">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14:paraId="320BAEBA" w14:textId="77777777" w:rsidR="000C10CE" w:rsidRPr="000C10CE" w:rsidRDefault="000C10CE" w:rsidP="000C10CE">
            <w:pPr>
              <w:spacing w:line="240" w:lineRule="auto"/>
              <w:jc w:val="right"/>
              <w:rPr>
                <w:sz w:val="12"/>
                <w:szCs w:val="12"/>
              </w:rPr>
            </w:pPr>
            <w:r w:rsidRPr="000C10CE">
              <w:rPr>
                <w:sz w:val="12"/>
                <w:szCs w:val="12"/>
              </w:rPr>
              <w:t>932 321</w:t>
            </w:r>
          </w:p>
        </w:tc>
        <w:tc>
          <w:tcPr>
            <w:tcW w:w="638" w:type="pct"/>
            <w:tcBorders>
              <w:top w:val="nil"/>
              <w:left w:val="nil"/>
              <w:bottom w:val="single" w:sz="4" w:space="0" w:color="auto"/>
              <w:right w:val="single" w:sz="4" w:space="0" w:color="auto"/>
            </w:tcBorders>
            <w:shd w:val="clear" w:color="auto" w:fill="auto"/>
            <w:noWrap/>
            <w:vAlign w:val="center"/>
            <w:hideMark/>
          </w:tcPr>
          <w:p w14:paraId="053AD198" w14:textId="77777777" w:rsidR="000C10CE" w:rsidRPr="000C10CE" w:rsidRDefault="000C10CE" w:rsidP="000C10CE">
            <w:pPr>
              <w:spacing w:line="240" w:lineRule="auto"/>
              <w:jc w:val="right"/>
              <w:rPr>
                <w:sz w:val="12"/>
                <w:szCs w:val="12"/>
              </w:rPr>
            </w:pPr>
            <w:r w:rsidRPr="000C10CE">
              <w:rPr>
                <w:sz w:val="12"/>
                <w:szCs w:val="12"/>
              </w:rPr>
              <w:t>871 134,61</w:t>
            </w:r>
          </w:p>
        </w:tc>
        <w:tc>
          <w:tcPr>
            <w:tcW w:w="484" w:type="pct"/>
            <w:tcBorders>
              <w:top w:val="nil"/>
              <w:left w:val="nil"/>
              <w:bottom w:val="single" w:sz="4" w:space="0" w:color="auto"/>
              <w:right w:val="single" w:sz="4" w:space="0" w:color="auto"/>
            </w:tcBorders>
            <w:shd w:val="clear" w:color="auto" w:fill="auto"/>
            <w:noWrap/>
            <w:vAlign w:val="center"/>
            <w:hideMark/>
          </w:tcPr>
          <w:p w14:paraId="3C876B4B" w14:textId="77777777" w:rsidR="000C10CE" w:rsidRPr="000C10CE" w:rsidRDefault="000C10CE" w:rsidP="000C10CE">
            <w:pPr>
              <w:spacing w:line="240" w:lineRule="auto"/>
              <w:jc w:val="right"/>
              <w:rPr>
                <w:sz w:val="12"/>
                <w:szCs w:val="12"/>
              </w:rPr>
            </w:pPr>
            <w:r w:rsidRPr="000C10CE">
              <w:rPr>
                <w:sz w:val="12"/>
                <w:szCs w:val="12"/>
              </w:rPr>
              <w:t>93,4</w:t>
            </w:r>
          </w:p>
        </w:tc>
      </w:tr>
      <w:tr w:rsidR="000C10CE" w:rsidRPr="000C10CE" w14:paraId="4498E50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B53C6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DA5BC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00F6BB"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706384E" w14:textId="77777777" w:rsidR="000C10CE" w:rsidRPr="000C10CE" w:rsidRDefault="000C10CE" w:rsidP="000C10CE">
            <w:pPr>
              <w:spacing w:line="240" w:lineRule="auto"/>
              <w:jc w:val="right"/>
              <w:rPr>
                <w:sz w:val="12"/>
                <w:szCs w:val="12"/>
              </w:rPr>
            </w:pPr>
            <w:r w:rsidRPr="000C10CE">
              <w:rPr>
                <w:sz w:val="12"/>
                <w:szCs w:val="12"/>
              </w:rPr>
              <w:t>932 321</w:t>
            </w:r>
          </w:p>
        </w:tc>
        <w:tc>
          <w:tcPr>
            <w:tcW w:w="638" w:type="pct"/>
            <w:tcBorders>
              <w:top w:val="nil"/>
              <w:left w:val="nil"/>
              <w:bottom w:val="single" w:sz="4" w:space="0" w:color="auto"/>
              <w:right w:val="single" w:sz="4" w:space="0" w:color="auto"/>
            </w:tcBorders>
            <w:shd w:val="clear" w:color="auto" w:fill="auto"/>
            <w:noWrap/>
            <w:vAlign w:val="center"/>
            <w:hideMark/>
          </w:tcPr>
          <w:p w14:paraId="64AAD00A" w14:textId="77777777" w:rsidR="000C10CE" w:rsidRPr="000C10CE" w:rsidRDefault="000C10CE" w:rsidP="000C10CE">
            <w:pPr>
              <w:spacing w:line="240" w:lineRule="auto"/>
              <w:jc w:val="right"/>
              <w:rPr>
                <w:sz w:val="12"/>
                <w:szCs w:val="12"/>
              </w:rPr>
            </w:pPr>
            <w:r w:rsidRPr="000C10CE">
              <w:rPr>
                <w:sz w:val="12"/>
                <w:szCs w:val="12"/>
              </w:rPr>
              <w:t>871 134,61</w:t>
            </w:r>
          </w:p>
        </w:tc>
        <w:tc>
          <w:tcPr>
            <w:tcW w:w="484" w:type="pct"/>
            <w:tcBorders>
              <w:top w:val="nil"/>
              <w:left w:val="nil"/>
              <w:bottom w:val="single" w:sz="4" w:space="0" w:color="auto"/>
              <w:right w:val="single" w:sz="4" w:space="0" w:color="auto"/>
            </w:tcBorders>
            <w:shd w:val="clear" w:color="auto" w:fill="auto"/>
            <w:noWrap/>
            <w:vAlign w:val="center"/>
            <w:hideMark/>
          </w:tcPr>
          <w:p w14:paraId="07FC0952" w14:textId="77777777" w:rsidR="000C10CE" w:rsidRPr="000C10CE" w:rsidRDefault="000C10CE" w:rsidP="000C10CE">
            <w:pPr>
              <w:spacing w:line="240" w:lineRule="auto"/>
              <w:jc w:val="right"/>
              <w:rPr>
                <w:sz w:val="12"/>
                <w:szCs w:val="12"/>
              </w:rPr>
            </w:pPr>
            <w:r w:rsidRPr="000C10CE">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14:paraId="6AFE41AA" w14:textId="77777777" w:rsidR="000C10CE" w:rsidRPr="000C10CE" w:rsidRDefault="000C10CE" w:rsidP="000C10CE">
            <w:pPr>
              <w:spacing w:line="240" w:lineRule="auto"/>
              <w:jc w:val="right"/>
              <w:rPr>
                <w:sz w:val="12"/>
                <w:szCs w:val="12"/>
              </w:rPr>
            </w:pPr>
            <w:r w:rsidRPr="000C10CE">
              <w:rPr>
                <w:sz w:val="12"/>
                <w:szCs w:val="12"/>
              </w:rPr>
              <w:t>932 321</w:t>
            </w:r>
          </w:p>
        </w:tc>
        <w:tc>
          <w:tcPr>
            <w:tcW w:w="638" w:type="pct"/>
            <w:tcBorders>
              <w:top w:val="nil"/>
              <w:left w:val="nil"/>
              <w:bottom w:val="single" w:sz="4" w:space="0" w:color="auto"/>
              <w:right w:val="single" w:sz="4" w:space="0" w:color="auto"/>
            </w:tcBorders>
            <w:shd w:val="clear" w:color="auto" w:fill="auto"/>
            <w:noWrap/>
            <w:vAlign w:val="center"/>
            <w:hideMark/>
          </w:tcPr>
          <w:p w14:paraId="3729FD69" w14:textId="77777777" w:rsidR="000C10CE" w:rsidRPr="000C10CE" w:rsidRDefault="000C10CE" w:rsidP="000C10CE">
            <w:pPr>
              <w:spacing w:line="240" w:lineRule="auto"/>
              <w:jc w:val="right"/>
              <w:rPr>
                <w:sz w:val="12"/>
                <w:szCs w:val="12"/>
              </w:rPr>
            </w:pPr>
            <w:r w:rsidRPr="000C10CE">
              <w:rPr>
                <w:sz w:val="12"/>
                <w:szCs w:val="12"/>
              </w:rPr>
              <w:t>871 134,61</w:t>
            </w:r>
          </w:p>
        </w:tc>
        <w:tc>
          <w:tcPr>
            <w:tcW w:w="484" w:type="pct"/>
            <w:tcBorders>
              <w:top w:val="nil"/>
              <w:left w:val="nil"/>
              <w:bottom w:val="single" w:sz="4" w:space="0" w:color="auto"/>
              <w:right w:val="single" w:sz="4" w:space="0" w:color="auto"/>
            </w:tcBorders>
            <w:shd w:val="clear" w:color="auto" w:fill="auto"/>
            <w:noWrap/>
            <w:vAlign w:val="center"/>
            <w:hideMark/>
          </w:tcPr>
          <w:p w14:paraId="60EB794A" w14:textId="77777777" w:rsidR="000C10CE" w:rsidRPr="000C10CE" w:rsidRDefault="000C10CE" w:rsidP="000C10CE">
            <w:pPr>
              <w:spacing w:line="240" w:lineRule="auto"/>
              <w:jc w:val="right"/>
              <w:rPr>
                <w:sz w:val="12"/>
                <w:szCs w:val="12"/>
              </w:rPr>
            </w:pPr>
            <w:r w:rsidRPr="000C10CE">
              <w:rPr>
                <w:sz w:val="12"/>
                <w:szCs w:val="12"/>
              </w:rPr>
              <w:t>93,4</w:t>
            </w:r>
          </w:p>
        </w:tc>
      </w:tr>
      <w:tr w:rsidR="000C10CE" w:rsidRPr="000C10CE" w14:paraId="657214A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97DD0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07C71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6E6E64"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58DB76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C2231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CA05E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352084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14419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2527B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1F9DD0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8F8E8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5BC9E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5D7C3C"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B73D10F" w14:textId="77777777" w:rsidR="000C10CE" w:rsidRPr="000C10CE" w:rsidRDefault="000C10CE" w:rsidP="000C10CE">
            <w:pPr>
              <w:spacing w:line="240" w:lineRule="auto"/>
              <w:jc w:val="right"/>
              <w:rPr>
                <w:sz w:val="12"/>
                <w:szCs w:val="12"/>
              </w:rPr>
            </w:pPr>
            <w:r w:rsidRPr="000C10CE">
              <w:rPr>
                <w:sz w:val="12"/>
                <w:szCs w:val="12"/>
              </w:rPr>
              <w:t>932 321</w:t>
            </w:r>
          </w:p>
        </w:tc>
        <w:tc>
          <w:tcPr>
            <w:tcW w:w="638" w:type="pct"/>
            <w:tcBorders>
              <w:top w:val="nil"/>
              <w:left w:val="nil"/>
              <w:bottom w:val="single" w:sz="4" w:space="0" w:color="auto"/>
              <w:right w:val="single" w:sz="4" w:space="0" w:color="auto"/>
            </w:tcBorders>
            <w:shd w:val="clear" w:color="auto" w:fill="auto"/>
            <w:noWrap/>
            <w:vAlign w:val="center"/>
            <w:hideMark/>
          </w:tcPr>
          <w:p w14:paraId="7527D5F5" w14:textId="77777777" w:rsidR="000C10CE" w:rsidRPr="000C10CE" w:rsidRDefault="000C10CE" w:rsidP="000C10CE">
            <w:pPr>
              <w:spacing w:line="240" w:lineRule="auto"/>
              <w:jc w:val="right"/>
              <w:rPr>
                <w:sz w:val="12"/>
                <w:szCs w:val="12"/>
              </w:rPr>
            </w:pPr>
            <w:r w:rsidRPr="000C10CE">
              <w:rPr>
                <w:sz w:val="12"/>
                <w:szCs w:val="12"/>
              </w:rPr>
              <w:t>871 134,61</w:t>
            </w:r>
          </w:p>
        </w:tc>
        <w:tc>
          <w:tcPr>
            <w:tcW w:w="484" w:type="pct"/>
            <w:tcBorders>
              <w:top w:val="nil"/>
              <w:left w:val="nil"/>
              <w:bottom w:val="single" w:sz="4" w:space="0" w:color="auto"/>
              <w:right w:val="single" w:sz="4" w:space="0" w:color="auto"/>
            </w:tcBorders>
            <w:shd w:val="clear" w:color="auto" w:fill="auto"/>
            <w:noWrap/>
            <w:vAlign w:val="center"/>
            <w:hideMark/>
          </w:tcPr>
          <w:p w14:paraId="144809F9" w14:textId="77777777" w:rsidR="000C10CE" w:rsidRPr="000C10CE" w:rsidRDefault="000C10CE" w:rsidP="000C10CE">
            <w:pPr>
              <w:spacing w:line="240" w:lineRule="auto"/>
              <w:jc w:val="right"/>
              <w:rPr>
                <w:sz w:val="12"/>
                <w:szCs w:val="12"/>
              </w:rPr>
            </w:pPr>
            <w:r w:rsidRPr="000C10CE">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14:paraId="2AB35393" w14:textId="77777777" w:rsidR="000C10CE" w:rsidRPr="000C10CE" w:rsidRDefault="000C10CE" w:rsidP="000C10CE">
            <w:pPr>
              <w:spacing w:line="240" w:lineRule="auto"/>
              <w:jc w:val="right"/>
              <w:rPr>
                <w:sz w:val="12"/>
                <w:szCs w:val="12"/>
              </w:rPr>
            </w:pPr>
            <w:r w:rsidRPr="000C10CE">
              <w:rPr>
                <w:sz w:val="12"/>
                <w:szCs w:val="12"/>
              </w:rPr>
              <w:t>932 321</w:t>
            </w:r>
          </w:p>
        </w:tc>
        <w:tc>
          <w:tcPr>
            <w:tcW w:w="638" w:type="pct"/>
            <w:tcBorders>
              <w:top w:val="nil"/>
              <w:left w:val="nil"/>
              <w:bottom w:val="single" w:sz="4" w:space="0" w:color="auto"/>
              <w:right w:val="single" w:sz="4" w:space="0" w:color="auto"/>
            </w:tcBorders>
            <w:shd w:val="clear" w:color="auto" w:fill="auto"/>
            <w:noWrap/>
            <w:vAlign w:val="center"/>
            <w:hideMark/>
          </w:tcPr>
          <w:p w14:paraId="3C99F822" w14:textId="77777777" w:rsidR="000C10CE" w:rsidRPr="000C10CE" w:rsidRDefault="000C10CE" w:rsidP="000C10CE">
            <w:pPr>
              <w:spacing w:line="240" w:lineRule="auto"/>
              <w:jc w:val="right"/>
              <w:rPr>
                <w:sz w:val="12"/>
                <w:szCs w:val="12"/>
              </w:rPr>
            </w:pPr>
            <w:r w:rsidRPr="000C10CE">
              <w:rPr>
                <w:sz w:val="12"/>
                <w:szCs w:val="12"/>
              </w:rPr>
              <w:t>871 134,61</w:t>
            </w:r>
          </w:p>
        </w:tc>
        <w:tc>
          <w:tcPr>
            <w:tcW w:w="484" w:type="pct"/>
            <w:tcBorders>
              <w:top w:val="nil"/>
              <w:left w:val="nil"/>
              <w:bottom w:val="single" w:sz="4" w:space="0" w:color="auto"/>
              <w:right w:val="single" w:sz="4" w:space="0" w:color="auto"/>
            </w:tcBorders>
            <w:shd w:val="clear" w:color="auto" w:fill="auto"/>
            <w:noWrap/>
            <w:vAlign w:val="center"/>
            <w:hideMark/>
          </w:tcPr>
          <w:p w14:paraId="79D0FFFF" w14:textId="77777777" w:rsidR="000C10CE" w:rsidRPr="000C10CE" w:rsidRDefault="000C10CE" w:rsidP="000C10CE">
            <w:pPr>
              <w:spacing w:line="240" w:lineRule="auto"/>
              <w:jc w:val="right"/>
              <w:rPr>
                <w:sz w:val="12"/>
                <w:szCs w:val="12"/>
              </w:rPr>
            </w:pPr>
            <w:r w:rsidRPr="000C10CE">
              <w:rPr>
                <w:sz w:val="12"/>
                <w:szCs w:val="12"/>
              </w:rPr>
              <w:t>93,4</w:t>
            </w:r>
          </w:p>
        </w:tc>
      </w:tr>
      <w:tr w:rsidR="000C10CE" w:rsidRPr="000C10CE" w14:paraId="5F5F484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A2795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16DAB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D1C14C"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5F1759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3850B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7D147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B86AB2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60475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9E98F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948D22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655C2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8D59F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C09CF0"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9517F2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86C39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0A775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8FEA6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20C0B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8F29F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1A3B9D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B1EBB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ACC05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5CBDC6"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7E936C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E79F6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DAF8D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389932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DEC50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38E48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925FDA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1CC8F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577CF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6298AE"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488097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E064F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8F055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1CBD23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4D318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71A07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025910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81A6C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E7B40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F13513"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48DE1E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20707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87C11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006DE0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8184F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D7F02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5E3DE7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3A0A5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AC9AE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BF7931"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5992E8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9A05A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D8662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BD4021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612C5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EE9C0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E051208"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1DAE1EF"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51A7228" w14:textId="77777777" w:rsidR="000C10CE" w:rsidRPr="000C10CE" w:rsidRDefault="000C10CE" w:rsidP="000C10CE">
            <w:pPr>
              <w:spacing w:line="240" w:lineRule="auto"/>
              <w:jc w:val="center"/>
              <w:rPr>
                <w:b/>
                <w:bCs/>
                <w:sz w:val="12"/>
                <w:szCs w:val="12"/>
              </w:rPr>
            </w:pPr>
            <w:r w:rsidRPr="000C10CE">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14:paraId="629A2452" w14:textId="77777777" w:rsidR="000C10CE" w:rsidRPr="000C10CE" w:rsidRDefault="000C10CE" w:rsidP="000C10CE">
            <w:pPr>
              <w:spacing w:line="240" w:lineRule="auto"/>
              <w:rPr>
                <w:b/>
                <w:bCs/>
                <w:sz w:val="12"/>
                <w:szCs w:val="12"/>
              </w:rPr>
            </w:pPr>
            <w:r w:rsidRPr="000C10CE">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14:paraId="4E705C0B" w14:textId="77777777" w:rsidR="000C10CE" w:rsidRPr="000C10CE" w:rsidRDefault="000C10CE" w:rsidP="000C10CE">
            <w:pPr>
              <w:spacing w:line="240" w:lineRule="auto"/>
              <w:jc w:val="right"/>
              <w:rPr>
                <w:b/>
                <w:bCs/>
                <w:sz w:val="12"/>
                <w:szCs w:val="12"/>
              </w:rPr>
            </w:pPr>
            <w:r w:rsidRPr="000C10CE">
              <w:rPr>
                <w:b/>
                <w:bCs/>
                <w:sz w:val="12"/>
                <w:szCs w:val="12"/>
              </w:rPr>
              <w:t>2 693 387</w:t>
            </w:r>
          </w:p>
        </w:tc>
        <w:tc>
          <w:tcPr>
            <w:tcW w:w="638" w:type="pct"/>
            <w:tcBorders>
              <w:top w:val="nil"/>
              <w:left w:val="nil"/>
              <w:bottom w:val="single" w:sz="4" w:space="0" w:color="auto"/>
              <w:right w:val="single" w:sz="4" w:space="0" w:color="auto"/>
            </w:tcBorders>
            <w:shd w:val="clear" w:color="000000" w:fill="FFFDC1"/>
            <w:vAlign w:val="center"/>
            <w:hideMark/>
          </w:tcPr>
          <w:p w14:paraId="4787EE4F" w14:textId="77777777" w:rsidR="000C10CE" w:rsidRPr="000C10CE" w:rsidRDefault="000C10CE" w:rsidP="000C10CE">
            <w:pPr>
              <w:spacing w:line="240" w:lineRule="auto"/>
              <w:jc w:val="right"/>
              <w:rPr>
                <w:b/>
                <w:bCs/>
                <w:sz w:val="12"/>
                <w:szCs w:val="12"/>
              </w:rPr>
            </w:pPr>
            <w:r w:rsidRPr="000C10CE">
              <w:rPr>
                <w:b/>
                <w:bCs/>
                <w:sz w:val="12"/>
                <w:szCs w:val="12"/>
              </w:rPr>
              <w:t>1 035 590,12</w:t>
            </w:r>
          </w:p>
        </w:tc>
        <w:tc>
          <w:tcPr>
            <w:tcW w:w="484" w:type="pct"/>
            <w:tcBorders>
              <w:top w:val="nil"/>
              <w:left w:val="nil"/>
              <w:bottom w:val="single" w:sz="4" w:space="0" w:color="auto"/>
              <w:right w:val="single" w:sz="4" w:space="0" w:color="auto"/>
            </w:tcBorders>
            <w:shd w:val="clear" w:color="000000" w:fill="FFFDC1"/>
            <w:vAlign w:val="center"/>
            <w:hideMark/>
          </w:tcPr>
          <w:p w14:paraId="44CE1E25" w14:textId="77777777" w:rsidR="000C10CE" w:rsidRPr="000C10CE" w:rsidRDefault="000C10CE" w:rsidP="000C10CE">
            <w:pPr>
              <w:spacing w:line="240" w:lineRule="auto"/>
              <w:jc w:val="right"/>
              <w:rPr>
                <w:b/>
                <w:bCs/>
                <w:sz w:val="12"/>
                <w:szCs w:val="12"/>
              </w:rPr>
            </w:pPr>
            <w:r w:rsidRPr="000C10CE">
              <w:rPr>
                <w:b/>
                <w:bCs/>
                <w:sz w:val="12"/>
                <w:szCs w:val="12"/>
              </w:rPr>
              <w:t>38,4</w:t>
            </w:r>
          </w:p>
        </w:tc>
        <w:tc>
          <w:tcPr>
            <w:tcW w:w="539" w:type="pct"/>
            <w:tcBorders>
              <w:top w:val="nil"/>
              <w:left w:val="nil"/>
              <w:bottom w:val="single" w:sz="4" w:space="0" w:color="auto"/>
              <w:right w:val="single" w:sz="4" w:space="0" w:color="auto"/>
            </w:tcBorders>
            <w:shd w:val="clear" w:color="000000" w:fill="FFFDC1"/>
            <w:vAlign w:val="center"/>
            <w:hideMark/>
          </w:tcPr>
          <w:p w14:paraId="32675C4A" w14:textId="77777777" w:rsidR="000C10CE" w:rsidRPr="000C10CE" w:rsidRDefault="000C10CE" w:rsidP="000C10CE">
            <w:pPr>
              <w:spacing w:line="240" w:lineRule="auto"/>
              <w:jc w:val="right"/>
              <w:rPr>
                <w:b/>
                <w:bCs/>
                <w:sz w:val="12"/>
                <w:szCs w:val="12"/>
              </w:rPr>
            </w:pPr>
            <w:r w:rsidRPr="000C10CE">
              <w:rPr>
                <w:b/>
                <w:bCs/>
                <w:sz w:val="12"/>
                <w:szCs w:val="12"/>
              </w:rPr>
              <w:t>2 693 387</w:t>
            </w:r>
          </w:p>
        </w:tc>
        <w:tc>
          <w:tcPr>
            <w:tcW w:w="638" w:type="pct"/>
            <w:tcBorders>
              <w:top w:val="nil"/>
              <w:left w:val="nil"/>
              <w:bottom w:val="single" w:sz="4" w:space="0" w:color="auto"/>
              <w:right w:val="single" w:sz="4" w:space="0" w:color="auto"/>
            </w:tcBorders>
            <w:shd w:val="clear" w:color="000000" w:fill="FFFDC1"/>
            <w:vAlign w:val="center"/>
            <w:hideMark/>
          </w:tcPr>
          <w:p w14:paraId="424C5D79" w14:textId="77777777" w:rsidR="000C10CE" w:rsidRPr="000C10CE" w:rsidRDefault="000C10CE" w:rsidP="000C10CE">
            <w:pPr>
              <w:spacing w:line="240" w:lineRule="auto"/>
              <w:jc w:val="right"/>
              <w:rPr>
                <w:b/>
                <w:bCs/>
                <w:sz w:val="12"/>
                <w:szCs w:val="12"/>
              </w:rPr>
            </w:pPr>
            <w:r w:rsidRPr="000C10CE">
              <w:rPr>
                <w:b/>
                <w:bCs/>
                <w:sz w:val="12"/>
                <w:szCs w:val="12"/>
              </w:rPr>
              <w:t>1 035 590,12</w:t>
            </w:r>
          </w:p>
        </w:tc>
        <w:tc>
          <w:tcPr>
            <w:tcW w:w="484" w:type="pct"/>
            <w:tcBorders>
              <w:top w:val="nil"/>
              <w:left w:val="nil"/>
              <w:bottom w:val="single" w:sz="4" w:space="0" w:color="auto"/>
              <w:right w:val="single" w:sz="4" w:space="0" w:color="auto"/>
            </w:tcBorders>
            <w:shd w:val="clear" w:color="000000" w:fill="FFFDC1"/>
            <w:vAlign w:val="center"/>
            <w:hideMark/>
          </w:tcPr>
          <w:p w14:paraId="06AAB597" w14:textId="77777777" w:rsidR="000C10CE" w:rsidRPr="000C10CE" w:rsidRDefault="000C10CE" w:rsidP="000C10CE">
            <w:pPr>
              <w:spacing w:line="240" w:lineRule="auto"/>
              <w:jc w:val="right"/>
              <w:rPr>
                <w:b/>
                <w:bCs/>
                <w:sz w:val="12"/>
                <w:szCs w:val="12"/>
              </w:rPr>
            </w:pPr>
            <w:r w:rsidRPr="000C10CE">
              <w:rPr>
                <w:b/>
                <w:bCs/>
                <w:sz w:val="12"/>
                <w:szCs w:val="12"/>
              </w:rPr>
              <w:t>38,4</w:t>
            </w:r>
          </w:p>
        </w:tc>
      </w:tr>
      <w:tr w:rsidR="000C10CE" w:rsidRPr="000C10CE" w14:paraId="709D846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91B53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E2DA6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E24557"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78AE7DC" w14:textId="77777777" w:rsidR="000C10CE" w:rsidRPr="000C10CE" w:rsidRDefault="000C10CE" w:rsidP="000C10CE">
            <w:pPr>
              <w:spacing w:line="240" w:lineRule="auto"/>
              <w:jc w:val="right"/>
              <w:rPr>
                <w:sz w:val="12"/>
                <w:szCs w:val="12"/>
              </w:rPr>
            </w:pPr>
            <w:r w:rsidRPr="000C10CE">
              <w:rPr>
                <w:sz w:val="12"/>
                <w:szCs w:val="12"/>
              </w:rPr>
              <w:t>2 597 587</w:t>
            </w:r>
          </w:p>
        </w:tc>
        <w:tc>
          <w:tcPr>
            <w:tcW w:w="638" w:type="pct"/>
            <w:tcBorders>
              <w:top w:val="nil"/>
              <w:left w:val="nil"/>
              <w:bottom w:val="single" w:sz="4" w:space="0" w:color="auto"/>
              <w:right w:val="single" w:sz="4" w:space="0" w:color="auto"/>
            </w:tcBorders>
            <w:shd w:val="clear" w:color="auto" w:fill="auto"/>
            <w:noWrap/>
            <w:vAlign w:val="center"/>
            <w:hideMark/>
          </w:tcPr>
          <w:p w14:paraId="46EDA0D0" w14:textId="77777777" w:rsidR="000C10CE" w:rsidRPr="000C10CE" w:rsidRDefault="000C10CE" w:rsidP="000C10CE">
            <w:pPr>
              <w:spacing w:line="240" w:lineRule="auto"/>
              <w:jc w:val="right"/>
              <w:rPr>
                <w:sz w:val="12"/>
                <w:szCs w:val="12"/>
              </w:rPr>
            </w:pPr>
            <w:r w:rsidRPr="000C10CE">
              <w:rPr>
                <w:sz w:val="12"/>
                <w:szCs w:val="12"/>
              </w:rPr>
              <w:t>1 006 850,12</w:t>
            </w:r>
          </w:p>
        </w:tc>
        <w:tc>
          <w:tcPr>
            <w:tcW w:w="484" w:type="pct"/>
            <w:tcBorders>
              <w:top w:val="nil"/>
              <w:left w:val="nil"/>
              <w:bottom w:val="single" w:sz="4" w:space="0" w:color="auto"/>
              <w:right w:val="single" w:sz="4" w:space="0" w:color="auto"/>
            </w:tcBorders>
            <w:shd w:val="clear" w:color="auto" w:fill="auto"/>
            <w:noWrap/>
            <w:vAlign w:val="center"/>
            <w:hideMark/>
          </w:tcPr>
          <w:p w14:paraId="253F26C1" w14:textId="77777777" w:rsidR="000C10CE" w:rsidRPr="000C10CE" w:rsidRDefault="000C10CE" w:rsidP="000C10CE">
            <w:pPr>
              <w:spacing w:line="240" w:lineRule="auto"/>
              <w:jc w:val="right"/>
              <w:rPr>
                <w:sz w:val="12"/>
                <w:szCs w:val="12"/>
              </w:rPr>
            </w:pPr>
            <w:r w:rsidRPr="000C10CE">
              <w:rPr>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14:paraId="02BE6FC4" w14:textId="77777777" w:rsidR="000C10CE" w:rsidRPr="000C10CE" w:rsidRDefault="000C10CE" w:rsidP="000C10CE">
            <w:pPr>
              <w:spacing w:line="240" w:lineRule="auto"/>
              <w:jc w:val="right"/>
              <w:rPr>
                <w:sz w:val="12"/>
                <w:szCs w:val="12"/>
              </w:rPr>
            </w:pPr>
            <w:r w:rsidRPr="000C10CE">
              <w:rPr>
                <w:sz w:val="12"/>
                <w:szCs w:val="12"/>
              </w:rPr>
              <w:t>2 597 587</w:t>
            </w:r>
          </w:p>
        </w:tc>
        <w:tc>
          <w:tcPr>
            <w:tcW w:w="638" w:type="pct"/>
            <w:tcBorders>
              <w:top w:val="nil"/>
              <w:left w:val="nil"/>
              <w:bottom w:val="single" w:sz="4" w:space="0" w:color="auto"/>
              <w:right w:val="single" w:sz="4" w:space="0" w:color="auto"/>
            </w:tcBorders>
            <w:shd w:val="clear" w:color="auto" w:fill="auto"/>
            <w:noWrap/>
            <w:vAlign w:val="center"/>
            <w:hideMark/>
          </w:tcPr>
          <w:p w14:paraId="5ED267C6" w14:textId="77777777" w:rsidR="000C10CE" w:rsidRPr="000C10CE" w:rsidRDefault="000C10CE" w:rsidP="000C10CE">
            <w:pPr>
              <w:spacing w:line="240" w:lineRule="auto"/>
              <w:jc w:val="right"/>
              <w:rPr>
                <w:sz w:val="12"/>
                <w:szCs w:val="12"/>
              </w:rPr>
            </w:pPr>
            <w:r w:rsidRPr="000C10CE">
              <w:rPr>
                <w:sz w:val="12"/>
                <w:szCs w:val="12"/>
              </w:rPr>
              <w:t>1 006 850,12</w:t>
            </w:r>
          </w:p>
        </w:tc>
        <w:tc>
          <w:tcPr>
            <w:tcW w:w="484" w:type="pct"/>
            <w:tcBorders>
              <w:top w:val="nil"/>
              <w:left w:val="nil"/>
              <w:bottom w:val="single" w:sz="4" w:space="0" w:color="auto"/>
              <w:right w:val="single" w:sz="4" w:space="0" w:color="auto"/>
            </w:tcBorders>
            <w:shd w:val="clear" w:color="auto" w:fill="auto"/>
            <w:noWrap/>
            <w:vAlign w:val="center"/>
            <w:hideMark/>
          </w:tcPr>
          <w:p w14:paraId="48E41244" w14:textId="77777777" w:rsidR="000C10CE" w:rsidRPr="000C10CE" w:rsidRDefault="000C10CE" w:rsidP="000C10CE">
            <w:pPr>
              <w:spacing w:line="240" w:lineRule="auto"/>
              <w:jc w:val="right"/>
              <w:rPr>
                <w:sz w:val="12"/>
                <w:szCs w:val="12"/>
              </w:rPr>
            </w:pPr>
            <w:r w:rsidRPr="000C10CE">
              <w:rPr>
                <w:sz w:val="12"/>
                <w:szCs w:val="12"/>
              </w:rPr>
              <w:t>38,8</w:t>
            </w:r>
          </w:p>
        </w:tc>
      </w:tr>
      <w:tr w:rsidR="000C10CE" w:rsidRPr="000C10CE" w14:paraId="5D0D2E3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EE65F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CADE9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CA3E97"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3D00ABC" w14:textId="77777777" w:rsidR="000C10CE" w:rsidRPr="000C10CE" w:rsidRDefault="000C10CE" w:rsidP="000C10CE">
            <w:pPr>
              <w:spacing w:line="240" w:lineRule="auto"/>
              <w:jc w:val="right"/>
              <w:rPr>
                <w:sz w:val="12"/>
                <w:szCs w:val="12"/>
              </w:rPr>
            </w:pPr>
            <w:r w:rsidRPr="000C10CE">
              <w:rPr>
                <w:sz w:val="12"/>
                <w:szCs w:val="12"/>
              </w:rPr>
              <w:t>2 597 587</w:t>
            </w:r>
          </w:p>
        </w:tc>
        <w:tc>
          <w:tcPr>
            <w:tcW w:w="638" w:type="pct"/>
            <w:tcBorders>
              <w:top w:val="nil"/>
              <w:left w:val="nil"/>
              <w:bottom w:val="single" w:sz="4" w:space="0" w:color="auto"/>
              <w:right w:val="single" w:sz="4" w:space="0" w:color="auto"/>
            </w:tcBorders>
            <w:shd w:val="clear" w:color="auto" w:fill="auto"/>
            <w:noWrap/>
            <w:vAlign w:val="center"/>
            <w:hideMark/>
          </w:tcPr>
          <w:p w14:paraId="4F38AD01" w14:textId="77777777" w:rsidR="000C10CE" w:rsidRPr="000C10CE" w:rsidRDefault="000C10CE" w:rsidP="000C10CE">
            <w:pPr>
              <w:spacing w:line="240" w:lineRule="auto"/>
              <w:jc w:val="right"/>
              <w:rPr>
                <w:sz w:val="12"/>
                <w:szCs w:val="12"/>
              </w:rPr>
            </w:pPr>
            <w:r w:rsidRPr="000C10CE">
              <w:rPr>
                <w:sz w:val="12"/>
                <w:szCs w:val="12"/>
              </w:rPr>
              <w:t>1 006 850,12</w:t>
            </w:r>
          </w:p>
        </w:tc>
        <w:tc>
          <w:tcPr>
            <w:tcW w:w="484" w:type="pct"/>
            <w:tcBorders>
              <w:top w:val="nil"/>
              <w:left w:val="nil"/>
              <w:bottom w:val="single" w:sz="4" w:space="0" w:color="auto"/>
              <w:right w:val="single" w:sz="4" w:space="0" w:color="auto"/>
            </w:tcBorders>
            <w:shd w:val="clear" w:color="auto" w:fill="auto"/>
            <w:noWrap/>
            <w:vAlign w:val="center"/>
            <w:hideMark/>
          </w:tcPr>
          <w:p w14:paraId="4C51EFFB" w14:textId="77777777" w:rsidR="000C10CE" w:rsidRPr="000C10CE" w:rsidRDefault="000C10CE" w:rsidP="000C10CE">
            <w:pPr>
              <w:spacing w:line="240" w:lineRule="auto"/>
              <w:jc w:val="right"/>
              <w:rPr>
                <w:sz w:val="12"/>
                <w:szCs w:val="12"/>
              </w:rPr>
            </w:pPr>
            <w:r w:rsidRPr="000C10CE">
              <w:rPr>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14:paraId="7E704A3E" w14:textId="77777777" w:rsidR="000C10CE" w:rsidRPr="000C10CE" w:rsidRDefault="000C10CE" w:rsidP="000C10CE">
            <w:pPr>
              <w:spacing w:line="240" w:lineRule="auto"/>
              <w:jc w:val="right"/>
              <w:rPr>
                <w:sz w:val="12"/>
                <w:szCs w:val="12"/>
              </w:rPr>
            </w:pPr>
            <w:r w:rsidRPr="000C10CE">
              <w:rPr>
                <w:sz w:val="12"/>
                <w:szCs w:val="12"/>
              </w:rPr>
              <w:t>2 597 587</w:t>
            </w:r>
          </w:p>
        </w:tc>
        <w:tc>
          <w:tcPr>
            <w:tcW w:w="638" w:type="pct"/>
            <w:tcBorders>
              <w:top w:val="nil"/>
              <w:left w:val="nil"/>
              <w:bottom w:val="single" w:sz="4" w:space="0" w:color="auto"/>
              <w:right w:val="single" w:sz="4" w:space="0" w:color="auto"/>
            </w:tcBorders>
            <w:shd w:val="clear" w:color="auto" w:fill="auto"/>
            <w:noWrap/>
            <w:vAlign w:val="center"/>
            <w:hideMark/>
          </w:tcPr>
          <w:p w14:paraId="34DD3977" w14:textId="77777777" w:rsidR="000C10CE" w:rsidRPr="000C10CE" w:rsidRDefault="000C10CE" w:rsidP="000C10CE">
            <w:pPr>
              <w:spacing w:line="240" w:lineRule="auto"/>
              <w:jc w:val="right"/>
              <w:rPr>
                <w:sz w:val="12"/>
                <w:szCs w:val="12"/>
              </w:rPr>
            </w:pPr>
            <w:r w:rsidRPr="000C10CE">
              <w:rPr>
                <w:sz w:val="12"/>
                <w:szCs w:val="12"/>
              </w:rPr>
              <w:t>1 006 850,12</w:t>
            </w:r>
          </w:p>
        </w:tc>
        <w:tc>
          <w:tcPr>
            <w:tcW w:w="484" w:type="pct"/>
            <w:tcBorders>
              <w:top w:val="nil"/>
              <w:left w:val="nil"/>
              <w:bottom w:val="single" w:sz="4" w:space="0" w:color="auto"/>
              <w:right w:val="single" w:sz="4" w:space="0" w:color="auto"/>
            </w:tcBorders>
            <w:shd w:val="clear" w:color="auto" w:fill="auto"/>
            <w:noWrap/>
            <w:vAlign w:val="center"/>
            <w:hideMark/>
          </w:tcPr>
          <w:p w14:paraId="25F25755" w14:textId="77777777" w:rsidR="000C10CE" w:rsidRPr="000C10CE" w:rsidRDefault="000C10CE" w:rsidP="000C10CE">
            <w:pPr>
              <w:spacing w:line="240" w:lineRule="auto"/>
              <w:jc w:val="right"/>
              <w:rPr>
                <w:sz w:val="12"/>
                <w:szCs w:val="12"/>
              </w:rPr>
            </w:pPr>
            <w:r w:rsidRPr="000C10CE">
              <w:rPr>
                <w:sz w:val="12"/>
                <w:szCs w:val="12"/>
              </w:rPr>
              <w:t>38,8</w:t>
            </w:r>
          </w:p>
        </w:tc>
      </w:tr>
      <w:tr w:rsidR="000C10CE" w:rsidRPr="000C10CE" w14:paraId="5FE17E7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B2179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3FFD7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EC3AA9"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293639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5FD3B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4B1BF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7C613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A970D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59B77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023BE1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BD9AD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E9C40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123AE7"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96A7B26" w14:textId="77777777" w:rsidR="000C10CE" w:rsidRPr="000C10CE" w:rsidRDefault="000C10CE" w:rsidP="000C10CE">
            <w:pPr>
              <w:spacing w:line="240" w:lineRule="auto"/>
              <w:jc w:val="right"/>
              <w:rPr>
                <w:sz w:val="12"/>
                <w:szCs w:val="12"/>
              </w:rPr>
            </w:pPr>
            <w:r w:rsidRPr="000C10CE">
              <w:rPr>
                <w:sz w:val="12"/>
                <w:szCs w:val="12"/>
              </w:rPr>
              <w:t>2 597 587</w:t>
            </w:r>
          </w:p>
        </w:tc>
        <w:tc>
          <w:tcPr>
            <w:tcW w:w="638" w:type="pct"/>
            <w:tcBorders>
              <w:top w:val="nil"/>
              <w:left w:val="nil"/>
              <w:bottom w:val="single" w:sz="4" w:space="0" w:color="auto"/>
              <w:right w:val="single" w:sz="4" w:space="0" w:color="auto"/>
            </w:tcBorders>
            <w:shd w:val="clear" w:color="auto" w:fill="auto"/>
            <w:noWrap/>
            <w:vAlign w:val="center"/>
            <w:hideMark/>
          </w:tcPr>
          <w:p w14:paraId="4503225E" w14:textId="77777777" w:rsidR="000C10CE" w:rsidRPr="000C10CE" w:rsidRDefault="000C10CE" w:rsidP="000C10CE">
            <w:pPr>
              <w:spacing w:line="240" w:lineRule="auto"/>
              <w:jc w:val="right"/>
              <w:rPr>
                <w:sz w:val="12"/>
                <w:szCs w:val="12"/>
              </w:rPr>
            </w:pPr>
            <w:r w:rsidRPr="000C10CE">
              <w:rPr>
                <w:sz w:val="12"/>
                <w:szCs w:val="12"/>
              </w:rPr>
              <w:t>1 006 850,12</w:t>
            </w:r>
          </w:p>
        </w:tc>
        <w:tc>
          <w:tcPr>
            <w:tcW w:w="484" w:type="pct"/>
            <w:tcBorders>
              <w:top w:val="nil"/>
              <w:left w:val="nil"/>
              <w:bottom w:val="single" w:sz="4" w:space="0" w:color="auto"/>
              <w:right w:val="single" w:sz="4" w:space="0" w:color="auto"/>
            </w:tcBorders>
            <w:shd w:val="clear" w:color="auto" w:fill="auto"/>
            <w:noWrap/>
            <w:vAlign w:val="center"/>
            <w:hideMark/>
          </w:tcPr>
          <w:p w14:paraId="244A4784" w14:textId="77777777" w:rsidR="000C10CE" w:rsidRPr="000C10CE" w:rsidRDefault="000C10CE" w:rsidP="000C10CE">
            <w:pPr>
              <w:spacing w:line="240" w:lineRule="auto"/>
              <w:jc w:val="right"/>
              <w:rPr>
                <w:sz w:val="12"/>
                <w:szCs w:val="12"/>
              </w:rPr>
            </w:pPr>
            <w:r w:rsidRPr="000C10CE">
              <w:rPr>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14:paraId="50A664D9" w14:textId="77777777" w:rsidR="000C10CE" w:rsidRPr="000C10CE" w:rsidRDefault="000C10CE" w:rsidP="000C10CE">
            <w:pPr>
              <w:spacing w:line="240" w:lineRule="auto"/>
              <w:jc w:val="right"/>
              <w:rPr>
                <w:sz w:val="12"/>
                <w:szCs w:val="12"/>
              </w:rPr>
            </w:pPr>
            <w:r w:rsidRPr="000C10CE">
              <w:rPr>
                <w:sz w:val="12"/>
                <w:szCs w:val="12"/>
              </w:rPr>
              <w:t>2 597 587</w:t>
            </w:r>
          </w:p>
        </w:tc>
        <w:tc>
          <w:tcPr>
            <w:tcW w:w="638" w:type="pct"/>
            <w:tcBorders>
              <w:top w:val="nil"/>
              <w:left w:val="nil"/>
              <w:bottom w:val="single" w:sz="4" w:space="0" w:color="auto"/>
              <w:right w:val="single" w:sz="4" w:space="0" w:color="auto"/>
            </w:tcBorders>
            <w:shd w:val="clear" w:color="auto" w:fill="auto"/>
            <w:noWrap/>
            <w:vAlign w:val="center"/>
            <w:hideMark/>
          </w:tcPr>
          <w:p w14:paraId="1A77C721" w14:textId="77777777" w:rsidR="000C10CE" w:rsidRPr="000C10CE" w:rsidRDefault="000C10CE" w:rsidP="000C10CE">
            <w:pPr>
              <w:spacing w:line="240" w:lineRule="auto"/>
              <w:jc w:val="right"/>
              <w:rPr>
                <w:sz w:val="12"/>
                <w:szCs w:val="12"/>
              </w:rPr>
            </w:pPr>
            <w:r w:rsidRPr="000C10CE">
              <w:rPr>
                <w:sz w:val="12"/>
                <w:szCs w:val="12"/>
              </w:rPr>
              <w:t>1 006 850,12</w:t>
            </w:r>
          </w:p>
        </w:tc>
        <w:tc>
          <w:tcPr>
            <w:tcW w:w="484" w:type="pct"/>
            <w:tcBorders>
              <w:top w:val="nil"/>
              <w:left w:val="nil"/>
              <w:bottom w:val="single" w:sz="4" w:space="0" w:color="auto"/>
              <w:right w:val="single" w:sz="4" w:space="0" w:color="auto"/>
            </w:tcBorders>
            <w:shd w:val="clear" w:color="auto" w:fill="auto"/>
            <w:noWrap/>
            <w:vAlign w:val="center"/>
            <w:hideMark/>
          </w:tcPr>
          <w:p w14:paraId="001EFEDB" w14:textId="77777777" w:rsidR="000C10CE" w:rsidRPr="000C10CE" w:rsidRDefault="000C10CE" w:rsidP="000C10CE">
            <w:pPr>
              <w:spacing w:line="240" w:lineRule="auto"/>
              <w:jc w:val="right"/>
              <w:rPr>
                <w:sz w:val="12"/>
                <w:szCs w:val="12"/>
              </w:rPr>
            </w:pPr>
            <w:r w:rsidRPr="000C10CE">
              <w:rPr>
                <w:sz w:val="12"/>
                <w:szCs w:val="12"/>
              </w:rPr>
              <w:t>38,8</w:t>
            </w:r>
          </w:p>
        </w:tc>
      </w:tr>
      <w:tr w:rsidR="000C10CE" w:rsidRPr="000C10CE" w14:paraId="57A2B9B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3FA05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F61B3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7FEEDF"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BFB903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D8787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91D83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21EE7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C6DFC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8432E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C51088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BA7DF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801FB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4D69EC"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7E576A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05981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A7B53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AE0E91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5BABF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E1FA6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FDCF98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C20B1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2FA96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83860E"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1BA774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7E3DA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10E4B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224577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3D4A0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4DAC6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23D00A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5CF2A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D6B9C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A0F1F6"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06F43D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8A179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B72A0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D4679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981C1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7BB78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033B6C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4EC02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2DE4C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AE1C2E"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67BD69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E5574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52C7A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C2A26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DDBEA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E8208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B426F9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F8AA5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AAC91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F0F46F"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0DE1CF1" w14:textId="77777777" w:rsidR="000C10CE" w:rsidRPr="000C10CE" w:rsidRDefault="000C10CE" w:rsidP="000C10CE">
            <w:pPr>
              <w:spacing w:line="240" w:lineRule="auto"/>
              <w:jc w:val="right"/>
              <w:rPr>
                <w:sz w:val="12"/>
                <w:szCs w:val="12"/>
              </w:rPr>
            </w:pPr>
            <w:r w:rsidRPr="000C10CE">
              <w:rPr>
                <w:sz w:val="12"/>
                <w:szCs w:val="12"/>
              </w:rPr>
              <w:t>95 800</w:t>
            </w:r>
          </w:p>
        </w:tc>
        <w:tc>
          <w:tcPr>
            <w:tcW w:w="638" w:type="pct"/>
            <w:tcBorders>
              <w:top w:val="nil"/>
              <w:left w:val="nil"/>
              <w:bottom w:val="single" w:sz="4" w:space="0" w:color="auto"/>
              <w:right w:val="single" w:sz="4" w:space="0" w:color="auto"/>
            </w:tcBorders>
            <w:shd w:val="clear" w:color="auto" w:fill="auto"/>
            <w:noWrap/>
            <w:vAlign w:val="center"/>
            <w:hideMark/>
          </w:tcPr>
          <w:p w14:paraId="5409227D" w14:textId="77777777" w:rsidR="000C10CE" w:rsidRPr="000C10CE" w:rsidRDefault="000C10CE" w:rsidP="000C10CE">
            <w:pPr>
              <w:spacing w:line="240" w:lineRule="auto"/>
              <w:jc w:val="right"/>
              <w:rPr>
                <w:sz w:val="12"/>
                <w:szCs w:val="12"/>
              </w:rPr>
            </w:pPr>
            <w:r w:rsidRPr="000C10CE">
              <w:rPr>
                <w:sz w:val="12"/>
                <w:szCs w:val="12"/>
              </w:rPr>
              <w:t>28 740,00</w:t>
            </w:r>
          </w:p>
        </w:tc>
        <w:tc>
          <w:tcPr>
            <w:tcW w:w="484" w:type="pct"/>
            <w:tcBorders>
              <w:top w:val="nil"/>
              <w:left w:val="nil"/>
              <w:bottom w:val="single" w:sz="4" w:space="0" w:color="auto"/>
              <w:right w:val="single" w:sz="4" w:space="0" w:color="auto"/>
            </w:tcBorders>
            <w:shd w:val="clear" w:color="auto" w:fill="auto"/>
            <w:noWrap/>
            <w:vAlign w:val="center"/>
            <w:hideMark/>
          </w:tcPr>
          <w:p w14:paraId="7D7D068C" w14:textId="77777777" w:rsidR="000C10CE" w:rsidRPr="000C10CE" w:rsidRDefault="000C10CE" w:rsidP="000C10CE">
            <w:pPr>
              <w:spacing w:line="240" w:lineRule="auto"/>
              <w:jc w:val="right"/>
              <w:rPr>
                <w:sz w:val="12"/>
                <w:szCs w:val="12"/>
              </w:rPr>
            </w:pPr>
            <w:r w:rsidRPr="000C10CE">
              <w:rPr>
                <w:sz w:val="12"/>
                <w:szCs w:val="12"/>
              </w:rPr>
              <w:t>30,0</w:t>
            </w:r>
          </w:p>
        </w:tc>
        <w:tc>
          <w:tcPr>
            <w:tcW w:w="539" w:type="pct"/>
            <w:tcBorders>
              <w:top w:val="nil"/>
              <w:left w:val="nil"/>
              <w:bottom w:val="single" w:sz="4" w:space="0" w:color="auto"/>
              <w:right w:val="single" w:sz="4" w:space="0" w:color="auto"/>
            </w:tcBorders>
            <w:shd w:val="clear" w:color="auto" w:fill="auto"/>
            <w:noWrap/>
            <w:vAlign w:val="center"/>
            <w:hideMark/>
          </w:tcPr>
          <w:p w14:paraId="407133B4" w14:textId="77777777" w:rsidR="000C10CE" w:rsidRPr="000C10CE" w:rsidRDefault="000C10CE" w:rsidP="000C10CE">
            <w:pPr>
              <w:spacing w:line="240" w:lineRule="auto"/>
              <w:jc w:val="right"/>
              <w:rPr>
                <w:sz w:val="12"/>
                <w:szCs w:val="12"/>
              </w:rPr>
            </w:pPr>
            <w:r w:rsidRPr="000C10CE">
              <w:rPr>
                <w:sz w:val="12"/>
                <w:szCs w:val="12"/>
              </w:rPr>
              <w:t>95 800</w:t>
            </w:r>
          </w:p>
        </w:tc>
        <w:tc>
          <w:tcPr>
            <w:tcW w:w="638" w:type="pct"/>
            <w:tcBorders>
              <w:top w:val="nil"/>
              <w:left w:val="nil"/>
              <w:bottom w:val="single" w:sz="4" w:space="0" w:color="auto"/>
              <w:right w:val="single" w:sz="4" w:space="0" w:color="auto"/>
            </w:tcBorders>
            <w:shd w:val="clear" w:color="auto" w:fill="auto"/>
            <w:noWrap/>
            <w:vAlign w:val="center"/>
            <w:hideMark/>
          </w:tcPr>
          <w:p w14:paraId="51D94A32" w14:textId="77777777" w:rsidR="000C10CE" w:rsidRPr="000C10CE" w:rsidRDefault="000C10CE" w:rsidP="000C10CE">
            <w:pPr>
              <w:spacing w:line="240" w:lineRule="auto"/>
              <w:jc w:val="right"/>
              <w:rPr>
                <w:sz w:val="12"/>
                <w:szCs w:val="12"/>
              </w:rPr>
            </w:pPr>
            <w:r w:rsidRPr="000C10CE">
              <w:rPr>
                <w:sz w:val="12"/>
                <w:szCs w:val="12"/>
              </w:rPr>
              <w:t>28 740,00</w:t>
            </w:r>
          </w:p>
        </w:tc>
        <w:tc>
          <w:tcPr>
            <w:tcW w:w="484" w:type="pct"/>
            <w:tcBorders>
              <w:top w:val="nil"/>
              <w:left w:val="nil"/>
              <w:bottom w:val="single" w:sz="4" w:space="0" w:color="auto"/>
              <w:right w:val="single" w:sz="4" w:space="0" w:color="auto"/>
            </w:tcBorders>
            <w:shd w:val="clear" w:color="auto" w:fill="auto"/>
            <w:noWrap/>
            <w:vAlign w:val="center"/>
            <w:hideMark/>
          </w:tcPr>
          <w:p w14:paraId="180036C9" w14:textId="77777777" w:rsidR="000C10CE" w:rsidRPr="000C10CE" w:rsidRDefault="000C10CE" w:rsidP="000C10CE">
            <w:pPr>
              <w:spacing w:line="240" w:lineRule="auto"/>
              <w:jc w:val="right"/>
              <w:rPr>
                <w:sz w:val="12"/>
                <w:szCs w:val="12"/>
              </w:rPr>
            </w:pPr>
            <w:r w:rsidRPr="000C10CE">
              <w:rPr>
                <w:sz w:val="12"/>
                <w:szCs w:val="12"/>
              </w:rPr>
              <w:t>30,0</w:t>
            </w:r>
          </w:p>
        </w:tc>
      </w:tr>
      <w:tr w:rsidR="000C10CE" w:rsidRPr="000C10CE" w14:paraId="0B3E89F3"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EC00B5D"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880ACE7" w14:textId="77777777" w:rsidR="000C10CE" w:rsidRPr="000C10CE" w:rsidRDefault="000C10CE" w:rsidP="000C10CE">
            <w:pPr>
              <w:spacing w:line="240" w:lineRule="auto"/>
              <w:jc w:val="center"/>
              <w:rPr>
                <w:b/>
                <w:bCs/>
                <w:sz w:val="12"/>
                <w:szCs w:val="12"/>
              </w:rPr>
            </w:pPr>
            <w:r w:rsidRPr="000C10CE">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14:paraId="0B75E3A7" w14:textId="77777777" w:rsidR="000C10CE" w:rsidRPr="000C10CE" w:rsidRDefault="000C10CE" w:rsidP="000C10CE">
            <w:pPr>
              <w:spacing w:line="240" w:lineRule="auto"/>
              <w:rPr>
                <w:b/>
                <w:bCs/>
                <w:sz w:val="12"/>
                <w:szCs w:val="12"/>
              </w:rPr>
            </w:pPr>
            <w:r w:rsidRPr="000C10CE">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14:paraId="44AB26F4" w14:textId="77777777" w:rsidR="000C10CE" w:rsidRPr="000C10CE" w:rsidRDefault="000C10CE" w:rsidP="000C10CE">
            <w:pPr>
              <w:spacing w:line="240" w:lineRule="auto"/>
              <w:jc w:val="right"/>
              <w:rPr>
                <w:b/>
                <w:bCs/>
                <w:sz w:val="12"/>
                <w:szCs w:val="12"/>
              </w:rPr>
            </w:pPr>
            <w:r w:rsidRPr="000C10CE">
              <w:rPr>
                <w:b/>
                <w:bCs/>
                <w:sz w:val="12"/>
                <w:szCs w:val="12"/>
              </w:rPr>
              <w:t>248 401</w:t>
            </w:r>
          </w:p>
        </w:tc>
        <w:tc>
          <w:tcPr>
            <w:tcW w:w="638" w:type="pct"/>
            <w:tcBorders>
              <w:top w:val="nil"/>
              <w:left w:val="nil"/>
              <w:bottom w:val="single" w:sz="4" w:space="0" w:color="auto"/>
              <w:right w:val="single" w:sz="4" w:space="0" w:color="auto"/>
            </w:tcBorders>
            <w:shd w:val="clear" w:color="000000" w:fill="FFFDC1"/>
            <w:vAlign w:val="center"/>
            <w:hideMark/>
          </w:tcPr>
          <w:p w14:paraId="75023BB3" w14:textId="77777777" w:rsidR="000C10CE" w:rsidRPr="000C10CE" w:rsidRDefault="000C10CE" w:rsidP="000C10CE">
            <w:pPr>
              <w:spacing w:line="240" w:lineRule="auto"/>
              <w:jc w:val="right"/>
              <w:rPr>
                <w:b/>
                <w:bCs/>
                <w:sz w:val="12"/>
                <w:szCs w:val="12"/>
              </w:rPr>
            </w:pPr>
            <w:r w:rsidRPr="000C10CE">
              <w:rPr>
                <w:b/>
                <w:bCs/>
                <w:sz w:val="12"/>
                <w:szCs w:val="12"/>
              </w:rPr>
              <w:t>248 311,13</w:t>
            </w:r>
          </w:p>
        </w:tc>
        <w:tc>
          <w:tcPr>
            <w:tcW w:w="484" w:type="pct"/>
            <w:tcBorders>
              <w:top w:val="nil"/>
              <w:left w:val="nil"/>
              <w:bottom w:val="single" w:sz="4" w:space="0" w:color="auto"/>
              <w:right w:val="single" w:sz="4" w:space="0" w:color="auto"/>
            </w:tcBorders>
            <w:shd w:val="clear" w:color="000000" w:fill="FFFDC1"/>
            <w:vAlign w:val="center"/>
            <w:hideMark/>
          </w:tcPr>
          <w:p w14:paraId="71B932CB"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68DE7DD2" w14:textId="77777777" w:rsidR="000C10CE" w:rsidRPr="000C10CE" w:rsidRDefault="000C10CE" w:rsidP="000C10CE">
            <w:pPr>
              <w:spacing w:line="240" w:lineRule="auto"/>
              <w:jc w:val="right"/>
              <w:rPr>
                <w:b/>
                <w:bCs/>
                <w:sz w:val="12"/>
                <w:szCs w:val="12"/>
              </w:rPr>
            </w:pPr>
            <w:r w:rsidRPr="000C10CE">
              <w:rPr>
                <w:b/>
                <w:bCs/>
                <w:sz w:val="12"/>
                <w:szCs w:val="12"/>
              </w:rPr>
              <w:t>248 401</w:t>
            </w:r>
          </w:p>
        </w:tc>
        <w:tc>
          <w:tcPr>
            <w:tcW w:w="638" w:type="pct"/>
            <w:tcBorders>
              <w:top w:val="nil"/>
              <w:left w:val="nil"/>
              <w:bottom w:val="single" w:sz="4" w:space="0" w:color="auto"/>
              <w:right w:val="single" w:sz="4" w:space="0" w:color="auto"/>
            </w:tcBorders>
            <w:shd w:val="clear" w:color="000000" w:fill="FFFDC1"/>
            <w:vAlign w:val="center"/>
            <w:hideMark/>
          </w:tcPr>
          <w:p w14:paraId="3A8DC6AB" w14:textId="77777777" w:rsidR="000C10CE" w:rsidRPr="000C10CE" w:rsidRDefault="000C10CE" w:rsidP="000C10CE">
            <w:pPr>
              <w:spacing w:line="240" w:lineRule="auto"/>
              <w:jc w:val="right"/>
              <w:rPr>
                <w:b/>
                <w:bCs/>
                <w:sz w:val="12"/>
                <w:szCs w:val="12"/>
              </w:rPr>
            </w:pPr>
            <w:r w:rsidRPr="000C10CE">
              <w:rPr>
                <w:b/>
                <w:bCs/>
                <w:sz w:val="12"/>
                <w:szCs w:val="12"/>
              </w:rPr>
              <w:t>248 311,13</w:t>
            </w:r>
          </w:p>
        </w:tc>
        <w:tc>
          <w:tcPr>
            <w:tcW w:w="484" w:type="pct"/>
            <w:tcBorders>
              <w:top w:val="nil"/>
              <w:left w:val="nil"/>
              <w:bottom w:val="single" w:sz="4" w:space="0" w:color="auto"/>
              <w:right w:val="single" w:sz="4" w:space="0" w:color="auto"/>
            </w:tcBorders>
            <w:shd w:val="clear" w:color="000000" w:fill="FFFDC1"/>
            <w:vAlign w:val="center"/>
            <w:hideMark/>
          </w:tcPr>
          <w:p w14:paraId="6C0B5EBE"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22FFD05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3EEA8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B8CA5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371830"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DA7C647" w14:textId="77777777" w:rsidR="000C10CE" w:rsidRPr="000C10CE" w:rsidRDefault="000C10CE" w:rsidP="000C10CE">
            <w:pPr>
              <w:spacing w:line="240" w:lineRule="auto"/>
              <w:jc w:val="right"/>
              <w:rPr>
                <w:sz w:val="12"/>
                <w:szCs w:val="12"/>
              </w:rPr>
            </w:pPr>
            <w:r w:rsidRPr="000C10CE">
              <w:rPr>
                <w:sz w:val="12"/>
                <w:szCs w:val="12"/>
              </w:rPr>
              <w:t>248 401</w:t>
            </w:r>
          </w:p>
        </w:tc>
        <w:tc>
          <w:tcPr>
            <w:tcW w:w="638" w:type="pct"/>
            <w:tcBorders>
              <w:top w:val="nil"/>
              <w:left w:val="nil"/>
              <w:bottom w:val="single" w:sz="4" w:space="0" w:color="auto"/>
              <w:right w:val="single" w:sz="4" w:space="0" w:color="auto"/>
            </w:tcBorders>
            <w:shd w:val="clear" w:color="auto" w:fill="auto"/>
            <w:noWrap/>
            <w:vAlign w:val="center"/>
            <w:hideMark/>
          </w:tcPr>
          <w:p w14:paraId="486E474B" w14:textId="77777777" w:rsidR="000C10CE" w:rsidRPr="000C10CE" w:rsidRDefault="000C10CE" w:rsidP="000C10CE">
            <w:pPr>
              <w:spacing w:line="240" w:lineRule="auto"/>
              <w:jc w:val="right"/>
              <w:rPr>
                <w:sz w:val="12"/>
                <w:szCs w:val="12"/>
              </w:rPr>
            </w:pPr>
            <w:r w:rsidRPr="000C10CE">
              <w:rPr>
                <w:sz w:val="12"/>
                <w:szCs w:val="12"/>
              </w:rPr>
              <w:t>248 311,13</w:t>
            </w:r>
          </w:p>
        </w:tc>
        <w:tc>
          <w:tcPr>
            <w:tcW w:w="484" w:type="pct"/>
            <w:tcBorders>
              <w:top w:val="nil"/>
              <w:left w:val="nil"/>
              <w:bottom w:val="single" w:sz="4" w:space="0" w:color="auto"/>
              <w:right w:val="single" w:sz="4" w:space="0" w:color="auto"/>
            </w:tcBorders>
            <w:shd w:val="clear" w:color="auto" w:fill="auto"/>
            <w:noWrap/>
            <w:vAlign w:val="center"/>
            <w:hideMark/>
          </w:tcPr>
          <w:p w14:paraId="49B1D63F"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6750C19" w14:textId="77777777" w:rsidR="000C10CE" w:rsidRPr="000C10CE" w:rsidRDefault="000C10CE" w:rsidP="000C10CE">
            <w:pPr>
              <w:spacing w:line="240" w:lineRule="auto"/>
              <w:jc w:val="right"/>
              <w:rPr>
                <w:sz w:val="12"/>
                <w:szCs w:val="12"/>
              </w:rPr>
            </w:pPr>
            <w:r w:rsidRPr="000C10CE">
              <w:rPr>
                <w:sz w:val="12"/>
                <w:szCs w:val="12"/>
              </w:rPr>
              <w:t>248 401</w:t>
            </w:r>
          </w:p>
        </w:tc>
        <w:tc>
          <w:tcPr>
            <w:tcW w:w="638" w:type="pct"/>
            <w:tcBorders>
              <w:top w:val="nil"/>
              <w:left w:val="nil"/>
              <w:bottom w:val="single" w:sz="4" w:space="0" w:color="auto"/>
              <w:right w:val="single" w:sz="4" w:space="0" w:color="auto"/>
            </w:tcBorders>
            <w:shd w:val="clear" w:color="auto" w:fill="auto"/>
            <w:noWrap/>
            <w:vAlign w:val="center"/>
            <w:hideMark/>
          </w:tcPr>
          <w:p w14:paraId="135DF36D" w14:textId="77777777" w:rsidR="000C10CE" w:rsidRPr="000C10CE" w:rsidRDefault="000C10CE" w:rsidP="000C10CE">
            <w:pPr>
              <w:spacing w:line="240" w:lineRule="auto"/>
              <w:jc w:val="right"/>
              <w:rPr>
                <w:sz w:val="12"/>
                <w:szCs w:val="12"/>
              </w:rPr>
            </w:pPr>
            <w:r w:rsidRPr="000C10CE">
              <w:rPr>
                <w:sz w:val="12"/>
                <w:szCs w:val="12"/>
              </w:rPr>
              <w:t>248 311,13</w:t>
            </w:r>
          </w:p>
        </w:tc>
        <w:tc>
          <w:tcPr>
            <w:tcW w:w="484" w:type="pct"/>
            <w:tcBorders>
              <w:top w:val="nil"/>
              <w:left w:val="nil"/>
              <w:bottom w:val="single" w:sz="4" w:space="0" w:color="auto"/>
              <w:right w:val="single" w:sz="4" w:space="0" w:color="auto"/>
            </w:tcBorders>
            <w:shd w:val="clear" w:color="auto" w:fill="auto"/>
            <w:noWrap/>
            <w:vAlign w:val="center"/>
            <w:hideMark/>
          </w:tcPr>
          <w:p w14:paraId="165055FF"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07C5F77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E9202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8363F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9FC95D"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7FCB05B" w14:textId="77777777" w:rsidR="000C10CE" w:rsidRPr="000C10CE" w:rsidRDefault="000C10CE" w:rsidP="000C10CE">
            <w:pPr>
              <w:spacing w:line="240" w:lineRule="auto"/>
              <w:jc w:val="right"/>
              <w:rPr>
                <w:sz w:val="12"/>
                <w:szCs w:val="12"/>
              </w:rPr>
            </w:pPr>
            <w:r w:rsidRPr="000C10CE">
              <w:rPr>
                <w:sz w:val="12"/>
                <w:szCs w:val="12"/>
              </w:rPr>
              <w:t>248 401</w:t>
            </w:r>
          </w:p>
        </w:tc>
        <w:tc>
          <w:tcPr>
            <w:tcW w:w="638" w:type="pct"/>
            <w:tcBorders>
              <w:top w:val="nil"/>
              <w:left w:val="nil"/>
              <w:bottom w:val="single" w:sz="4" w:space="0" w:color="auto"/>
              <w:right w:val="single" w:sz="4" w:space="0" w:color="auto"/>
            </w:tcBorders>
            <w:shd w:val="clear" w:color="auto" w:fill="auto"/>
            <w:noWrap/>
            <w:vAlign w:val="center"/>
            <w:hideMark/>
          </w:tcPr>
          <w:p w14:paraId="5406560B" w14:textId="77777777" w:rsidR="000C10CE" w:rsidRPr="000C10CE" w:rsidRDefault="000C10CE" w:rsidP="000C10CE">
            <w:pPr>
              <w:spacing w:line="240" w:lineRule="auto"/>
              <w:jc w:val="right"/>
              <w:rPr>
                <w:sz w:val="12"/>
                <w:szCs w:val="12"/>
              </w:rPr>
            </w:pPr>
            <w:r w:rsidRPr="000C10CE">
              <w:rPr>
                <w:sz w:val="12"/>
                <w:szCs w:val="12"/>
              </w:rPr>
              <w:t>248 311,13</w:t>
            </w:r>
          </w:p>
        </w:tc>
        <w:tc>
          <w:tcPr>
            <w:tcW w:w="484" w:type="pct"/>
            <w:tcBorders>
              <w:top w:val="nil"/>
              <w:left w:val="nil"/>
              <w:bottom w:val="single" w:sz="4" w:space="0" w:color="auto"/>
              <w:right w:val="single" w:sz="4" w:space="0" w:color="auto"/>
            </w:tcBorders>
            <w:shd w:val="clear" w:color="auto" w:fill="auto"/>
            <w:noWrap/>
            <w:vAlign w:val="center"/>
            <w:hideMark/>
          </w:tcPr>
          <w:p w14:paraId="121FCCAD"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8FBB2CE" w14:textId="77777777" w:rsidR="000C10CE" w:rsidRPr="000C10CE" w:rsidRDefault="000C10CE" w:rsidP="000C10CE">
            <w:pPr>
              <w:spacing w:line="240" w:lineRule="auto"/>
              <w:jc w:val="right"/>
              <w:rPr>
                <w:sz w:val="12"/>
                <w:szCs w:val="12"/>
              </w:rPr>
            </w:pPr>
            <w:r w:rsidRPr="000C10CE">
              <w:rPr>
                <w:sz w:val="12"/>
                <w:szCs w:val="12"/>
              </w:rPr>
              <w:t>248 401</w:t>
            </w:r>
          </w:p>
        </w:tc>
        <w:tc>
          <w:tcPr>
            <w:tcW w:w="638" w:type="pct"/>
            <w:tcBorders>
              <w:top w:val="nil"/>
              <w:left w:val="nil"/>
              <w:bottom w:val="single" w:sz="4" w:space="0" w:color="auto"/>
              <w:right w:val="single" w:sz="4" w:space="0" w:color="auto"/>
            </w:tcBorders>
            <w:shd w:val="clear" w:color="auto" w:fill="auto"/>
            <w:noWrap/>
            <w:vAlign w:val="center"/>
            <w:hideMark/>
          </w:tcPr>
          <w:p w14:paraId="1B077E40" w14:textId="77777777" w:rsidR="000C10CE" w:rsidRPr="000C10CE" w:rsidRDefault="000C10CE" w:rsidP="000C10CE">
            <w:pPr>
              <w:spacing w:line="240" w:lineRule="auto"/>
              <w:jc w:val="right"/>
              <w:rPr>
                <w:sz w:val="12"/>
                <w:szCs w:val="12"/>
              </w:rPr>
            </w:pPr>
            <w:r w:rsidRPr="000C10CE">
              <w:rPr>
                <w:sz w:val="12"/>
                <w:szCs w:val="12"/>
              </w:rPr>
              <w:t>248 311,13</w:t>
            </w:r>
          </w:p>
        </w:tc>
        <w:tc>
          <w:tcPr>
            <w:tcW w:w="484" w:type="pct"/>
            <w:tcBorders>
              <w:top w:val="nil"/>
              <w:left w:val="nil"/>
              <w:bottom w:val="single" w:sz="4" w:space="0" w:color="auto"/>
              <w:right w:val="single" w:sz="4" w:space="0" w:color="auto"/>
            </w:tcBorders>
            <w:shd w:val="clear" w:color="auto" w:fill="auto"/>
            <w:noWrap/>
            <w:vAlign w:val="center"/>
            <w:hideMark/>
          </w:tcPr>
          <w:p w14:paraId="098328EE"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2E0D997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B39B9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6510B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3F88BC"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D6D73F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073C4D" w14:textId="77777777" w:rsidR="000C10CE" w:rsidRPr="000C10CE" w:rsidRDefault="000C10CE" w:rsidP="000C10CE">
            <w:pPr>
              <w:spacing w:line="240" w:lineRule="auto"/>
              <w:jc w:val="right"/>
              <w:rPr>
                <w:sz w:val="12"/>
                <w:szCs w:val="12"/>
              </w:rPr>
            </w:pPr>
            <w:r w:rsidRPr="000C10C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6FA120D3" w14:textId="77777777" w:rsidR="000C10CE" w:rsidRPr="000C10CE" w:rsidRDefault="000C10CE" w:rsidP="000C10CE">
            <w:pPr>
              <w:spacing w:line="240" w:lineRule="auto"/>
              <w:jc w:val="right"/>
              <w:rPr>
                <w:color w:val="FF1818"/>
                <w:sz w:val="12"/>
                <w:szCs w:val="12"/>
              </w:rPr>
            </w:pPr>
            <w:r w:rsidRPr="000C10CE">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13752A1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DCED35" w14:textId="77777777" w:rsidR="000C10CE" w:rsidRPr="000C10CE" w:rsidRDefault="000C10CE" w:rsidP="000C10CE">
            <w:pPr>
              <w:spacing w:line="240" w:lineRule="auto"/>
              <w:jc w:val="right"/>
              <w:rPr>
                <w:sz w:val="12"/>
                <w:szCs w:val="12"/>
              </w:rPr>
            </w:pPr>
            <w:r w:rsidRPr="000C10C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684C1DB" w14:textId="77777777" w:rsidR="000C10CE" w:rsidRPr="000C10CE" w:rsidRDefault="000C10CE" w:rsidP="000C10CE">
            <w:pPr>
              <w:spacing w:line="240" w:lineRule="auto"/>
              <w:jc w:val="right"/>
              <w:rPr>
                <w:color w:val="FF1818"/>
                <w:sz w:val="12"/>
                <w:szCs w:val="12"/>
              </w:rPr>
            </w:pPr>
            <w:r w:rsidRPr="000C10CE">
              <w:rPr>
                <w:color w:val="FF1818"/>
                <w:sz w:val="12"/>
                <w:szCs w:val="12"/>
              </w:rPr>
              <w:t>-</w:t>
            </w:r>
          </w:p>
        </w:tc>
      </w:tr>
      <w:tr w:rsidR="000C10CE" w:rsidRPr="000C10CE" w14:paraId="6083A8D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C653A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85436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77B6A9"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FA74EFA" w14:textId="77777777" w:rsidR="000C10CE" w:rsidRPr="000C10CE" w:rsidRDefault="000C10CE" w:rsidP="000C10CE">
            <w:pPr>
              <w:spacing w:line="240" w:lineRule="auto"/>
              <w:jc w:val="right"/>
              <w:rPr>
                <w:sz w:val="12"/>
                <w:szCs w:val="12"/>
              </w:rPr>
            </w:pPr>
            <w:r w:rsidRPr="000C10CE">
              <w:rPr>
                <w:sz w:val="12"/>
                <w:szCs w:val="12"/>
              </w:rPr>
              <w:t>248 401</w:t>
            </w:r>
          </w:p>
        </w:tc>
        <w:tc>
          <w:tcPr>
            <w:tcW w:w="638" w:type="pct"/>
            <w:tcBorders>
              <w:top w:val="nil"/>
              <w:left w:val="nil"/>
              <w:bottom w:val="single" w:sz="4" w:space="0" w:color="auto"/>
              <w:right w:val="single" w:sz="4" w:space="0" w:color="auto"/>
            </w:tcBorders>
            <w:shd w:val="clear" w:color="auto" w:fill="auto"/>
            <w:noWrap/>
            <w:vAlign w:val="center"/>
            <w:hideMark/>
          </w:tcPr>
          <w:p w14:paraId="308DC801" w14:textId="77777777" w:rsidR="000C10CE" w:rsidRPr="000C10CE" w:rsidRDefault="000C10CE" w:rsidP="000C10CE">
            <w:pPr>
              <w:spacing w:line="240" w:lineRule="auto"/>
              <w:jc w:val="right"/>
              <w:rPr>
                <w:sz w:val="12"/>
                <w:szCs w:val="12"/>
              </w:rPr>
            </w:pPr>
            <w:r w:rsidRPr="000C10CE">
              <w:rPr>
                <w:sz w:val="12"/>
                <w:szCs w:val="12"/>
              </w:rPr>
              <w:t>248 311,13</w:t>
            </w:r>
          </w:p>
        </w:tc>
        <w:tc>
          <w:tcPr>
            <w:tcW w:w="484" w:type="pct"/>
            <w:tcBorders>
              <w:top w:val="nil"/>
              <w:left w:val="nil"/>
              <w:bottom w:val="single" w:sz="4" w:space="0" w:color="auto"/>
              <w:right w:val="single" w:sz="4" w:space="0" w:color="auto"/>
            </w:tcBorders>
            <w:shd w:val="clear" w:color="auto" w:fill="auto"/>
            <w:noWrap/>
            <w:vAlign w:val="center"/>
            <w:hideMark/>
          </w:tcPr>
          <w:p w14:paraId="4A3E9984"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E943DE9" w14:textId="77777777" w:rsidR="000C10CE" w:rsidRPr="000C10CE" w:rsidRDefault="000C10CE" w:rsidP="000C10CE">
            <w:pPr>
              <w:spacing w:line="240" w:lineRule="auto"/>
              <w:jc w:val="right"/>
              <w:rPr>
                <w:sz w:val="12"/>
                <w:szCs w:val="12"/>
              </w:rPr>
            </w:pPr>
            <w:r w:rsidRPr="000C10CE">
              <w:rPr>
                <w:sz w:val="12"/>
                <w:szCs w:val="12"/>
              </w:rPr>
              <w:t>248 401</w:t>
            </w:r>
          </w:p>
        </w:tc>
        <w:tc>
          <w:tcPr>
            <w:tcW w:w="638" w:type="pct"/>
            <w:tcBorders>
              <w:top w:val="nil"/>
              <w:left w:val="nil"/>
              <w:bottom w:val="single" w:sz="4" w:space="0" w:color="auto"/>
              <w:right w:val="single" w:sz="4" w:space="0" w:color="auto"/>
            </w:tcBorders>
            <w:shd w:val="clear" w:color="auto" w:fill="auto"/>
            <w:noWrap/>
            <w:vAlign w:val="center"/>
            <w:hideMark/>
          </w:tcPr>
          <w:p w14:paraId="7817EF21" w14:textId="77777777" w:rsidR="000C10CE" w:rsidRPr="000C10CE" w:rsidRDefault="000C10CE" w:rsidP="000C10CE">
            <w:pPr>
              <w:spacing w:line="240" w:lineRule="auto"/>
              <w:jc w:val="right"/>
              <w:rPr>
                <w:sz w:val="12"/>
                <w:szCs w:val="12"/>
              </w:rPr>
            </w:pPr>
            <w:r w:rsidRPr="000C10CE">
              <w:rPr>
                <w:sz w:val="12"/>
                <w:szCs w:val="12"/>
              </w:rPr>
              <w:t>248 311,13</w:t>
            </w:r>
          </w:p>
        </w:tc>
        <w:tc>
          <w:tcPr>
            <w:tcW w:w="484" w:type="pct"/>
            <w:tcBorders>
              <w:top w:val="nil"/>
              <w:left w:val="nil"/>
              <w:bottom w:val="single" w:sz="4" w:space="0" w:color="auto"/>
              <w:right w:val="single" w:sz="4" w:space="0" w:color="auto"/>
            </w:tcBorders>
            <w:shd w:val="clear" w:color="auto" w:fill="auto"/>
            <w:noWrap/>
            <w:vAlign w:val="center"/>
            <w:hideMark/>
          </w:tcPr>
          <w:p w14:paraId="493DBCE0"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2CB7E43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F0A37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BC970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FBA0BE"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C527CC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88C8E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8F7EF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9067CA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EA0CD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FB174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7FDC94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BAF66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8AF6B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281157"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22E134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A6F22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A5583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136858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AD91C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BED4F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0E31CB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1E5FD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4F686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66667A"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E7655C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C565B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DC270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7D2E41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84C29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2AB15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49FF5C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D09F5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7CF1A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4F0D4D"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4BE0BF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DD665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ABAAC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C3CE0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C43A7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04939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7DA067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A5BEC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946AB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CF2F46"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B5551C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2EB50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E3ABC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42C4A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7EBA5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C08C7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E89E3B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374E3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C049E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E100E9"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FECAF2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075F9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EA7B7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8F881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6541A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94BFA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6EBFE91"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AF14F6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67FE22E" w14:textId="77777777" w:rsidR="000C10CE" w:rsidRPr="000C10CE" w:rsidRDefault="000C10CE" w:rsidP="000C10CE">
            <w:pPr>
              <w:spacing w:line="240" w:lineRule="auto"/>
              <w:jc w:val="center"/>
              <w:rPr>
                <w:b/>
                <w:bCs/>
                <w:sz w:val="12"/>
                <w:szCs w:val="12"/>
              </w:rPr>
            </w:pPr>
            <w:r w:rsidRPr="000C10CE">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14:paraId="0314EEA8" w14:textId="77777777" w:rsidR="000C10CE" w:rsidRPr="000C10CE" w:rsidRDefault="000C10CE" w:rsidP="000C10CE">
            <w:pPr>
              <w:spacing w:line="240" w:lineRule="auto"/>
              <w:rPr>
                <w:b/>
                <w:bCs/>
                <w:sz w:val="12"/>
                <w:szCs w:val="12"/>
              </w:rPr>
            </w:pPr>
            <w:r w:rsidRPr="000C10CE">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14:paraId="551464BE" w14:textId="77777777" w:rsidR="000C10CE" w:rsidRPr="000C10CE" w:rsidRDefault="000C10CE" w:rsidP="000C10CE">
            <w:pPr>
              <w:spacing w:line="240" w:lineRule="auto"/>
              <w:jc w:val="right"/>
              <w:rPr>
                <w:b/>
                <w:bCs/>
                <w:sz w:val="12"/>
                <w:szCs w:val="12"/>
              </w:rPr>
            </w:pPr>
            <w:r w:rsidRPr="000C10CE">
              <w:rPr>
                <w:b/>
                <w:bCs/>
                <w:sz w:val="12"/>
                <w:szCs w:val="12"/>
              </w:rPr>
              <w:t>14 637</w:t>
            </w:r>
          </w:p>
        </w:tc>
        <w:tc>
          <w:tcPr>
            <w:tcW w:w="638" w:type="pct"/>
            <w:tcBorders>
              <w:top w:val="nil"/>
              <w:left w:val="nil"/>
              <w:bottom w:val="single" w:sz="4" w:space="0" w:color="auto"/>
              <w:right w:val="single" w:sz="4" w:space="0" w:color="auto"/>
            </w:tcBorders>
            <w:shd w:val="clear" w:color="000000" w:fill="FFFDC1"/>
            <w:vAlign w:val="center"/>
            <w:hideMark/>
          </w:tcPr>
          <w:p w14:paraId="0A69B255" w14:textId="77777777" w:rsidR="000C10CE" w:rsidRPr="000C10CE" w:rsidRDefault="000C10CE" w:rsidP="000C10CE">
            <w:pPr>
              <w:spacing w:line="240" w:lineRule="auto"/>
              <w:jc w:val="right"/>
              <w:rPr>
                <w:b/>
                <w:bCs/>
                <w:sz w:val="12"/>
                <w:szCs w:val="12"/>
              </w:rPr>
            </w:pPr>
            <w:r w:rsidRPr="000C10CE">
              <w:rPr>
                <w:b/>
                <w:bCs/>
                <w:sz w:val="12"/>
                <w:szCs w:val="12"/>
              </w:rPr>
              <w:t>14 637,00</w:t>
            </w:r>
          </w:p>
        </w:tc>
        <w:tc>
          <w:tcPr>
            <w:tcW w:w="484" w:type="pct"/>
            <w:tcBorders>
              <w:top w:val="nil"/>
              <w:left w:val="nil"/>
              <w:bottom w:val="single" w:sz="4" w:space="0" w:color="auto"/>
              <w:right w:val="single" w:sz="4" w:space="0" w:color="auto"/>
            </w:tcBorders>
            <w:shd w:val="clear" w:color="000000" w:fill="FFFDC1"/>
            <w:vAlign w:val="center"/>
            <w:hideMark/>
          </w:tcPr>
          <w:p w14:paraId="13EB212D"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3E647AF6" w14:textId="77777777" w:rsidR="000C10CE" w:rsidRPr="000C10CE" w:rsidRDefault="000C10CE" w:rsidP="000C10CE">
            <w:pPr>
              <w:spacing w:line="240" w:lineRule="auto"/>
              <w:jc w:val="right"/>
              <w:rPr>
                <w:b/>
                <w:bCs/>
                <w:sz w:val="12"/>
                <w:szCs w:val="12"/>
              </w:rPr>
            </w:pPr>
            <w:r w:rsidRPr="000C10CE">
              <w:rPr>
                <w:b/>
                <w:bCs/>
                <w:sz w:val="12"/>
                <w:szCs w:val="12"/>
              </w:rPr>
              <w:t>14 637</w:t>
            </w:r>
          </w:p>
        </w:tc>
        <w:tc>
          <w:tcPr>
            <w:tcW w:w="638" w:type="pct"/>
            <w:tcBorders>
              <w:top w:val="nil"/>
              <w:left w:val="nil"/>
              <w:bottom w:val="single" w:sz="4" w:space="0" w:color="auto"/>
              <w:right w:val="single" w:sz="4" w:space="0" w:color="auto"/>
            </w:tcBorders>
            <w:shd w:val="clear" w:color="000000" w:fill="FFFDC1"/>
            <w:vAlign w:val="center"/>
            <w:hideMark/>
          </w:tcPr>
          <w:p w14:paraId="2FCE1160" w14:textId="77777777" w:rsidR="000C10CE" w:rsidRPr="000C10CE" w:rsidRDefault="000C10CE" w:rsidP="000C10CE">
            <w:pPr>
              <w:spacing w:line="240" w:lineRule="auto"/>
              <w:jc w:val="right"/>
              <w:rPr>
                <w:b/>
                <w:bCs/>
                <w:sz w:val="12"/>
                <w:szCs w:val="12"/>
              </w:rPr>
            </w:pPr>
            <w:r w:rsidRPr="000C10CE">
              <w:rPr>
                <w:b/>
                <w:bCs/>
                <w:sz w:val="12"/>
                <w:szCs w:val="12"/>
              </w:rPr>
              <w:t>14 637,00</w:t>
            </w:r>
          </w:p>
        </w:tc>
        <w:tc>
          <w:tcPr>
            <w:tcW w:w="484" w:type="pct"/>
            <w:tcBorders>
              <w:top w:val="nil"/>
              <w:left w:val="nil"/>
              <w:bottom w:val="single" w:sz="4" w:space="0" w:color="auto"/>
              <w:right w:val="single" w:sz="4" w:space="0" w:color="auto"/>
            </w:tcBorders>
            <w:shd w:val="clear" w:color="000000" w:fill="FFFDC1"/>
            <w:vAlign w:val="center"/>
            <w:hideMark/>
          </w:tcPr>
          <w:p w14:paraId="0F7D59D5"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49666E5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91F7B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D9D93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6DE3DF"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ACBCF42" w14:textId="77777777" w:rsidR="000C10CE" w:rsidRPr="000C10CE" w:rsidRDefault="000C10CE" w:rsidP="000C10CE">
            <w:pPr>
              <w:spacing w:line="240" w:lineRule="auto"/>
              <w:jc w:val="right"/>
              <w:rPr>
                <w:sz w:val="12"/>
                <w:szCs w:val="12"/>
              </w:rPr>
            </w:pPr>
            <w:r w:rsidRPr="000C10CE">
              <w:rPr>
                <w:sz w:val="12"/>
                <w:szCs w:val="12"/>
              </w:rPr>
              <w:t>14 637</w:t>
            </w:r>
          </w:p>
        </w:tc>
        <w:tc>
          <w:tcPr>
            <w:tcW w:w="638" w:type="pct"/>
            <w:tcBorders>
              <w:top w:val="nil"/>
              <w:left w:val="nil"/>
              <w:bottom w:val="single" w:sz="4" w:space="0" w:color="auto"/>
              <w:right w:val="single" w:sz="4" w:space="0" w:color="auto"/>
            </w:tcBorders>
            <w:shd w:val="clear" w:color="auto" w:fill="auto"/>
            <w:noWrap/>
            <w:vAlign w:val="center"/>
            <w:hideMark/>
          </w:tcPr>
          <w:p w14:paraId="67DAEA85" w14:textId="77777777" w:rsidR="000C10CE" w:rsidRPr="000C10CE" w:rsidRDefault="000C10CE" w:rsidP="000C10CE">
            <w:pPr>
              <w:spacing w:line="240" w:lineRule="auto"/>
              <w:jc w:val="right"/>
              <w:rPr>
                <w:sz w:val="12"/>
                <w:szCs w:val="12"/>
              </w:rPr>
            </w:pPr>
            <w:r w:rsidRPr="000C10CE">
              <w:rPr>
                <w:sz w:val="12"/>
                <w:szCs w:val="12"/>
              </w:rPr>
              <w:t>14 637,00</w:t>
            </w:r>
          </w:p>
        </w:tc>
        <w:tc>
          <w:tcPr>
            <w:tcW w:w="484" w:type="pct"/>
            <w:tcBorders>
              <w:top w:val="nil"/>
              <w:left w:val="nil"/>
              <w:bottom w:val="single" w:sz="4" w:space="0" w:color="auto"/>
              <w:right w:val="single" w:sz="4" w:space="0" w:color="auto"/>
            </w:tcBorders>
            <w:shd w:val="clear" w:color="auto" w:fill="auto"/>
            <w:noWrap/>
            <w:vAlign w:val="center"/>
            <w:hideMark/>
          </w:tcPr>
          <w:p w14:paraId="5463DE76"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65A2F29" w14:textId="77777777" w:rsidR="000C10CE" w:rsidRPr="000C10CE" w:rsidRDefault="000C10CE" w:rsidP="000C10CE">
            <w:pPr>
              <w:spacing w:line="240" w:lineRule="auto"/>
              <w:jc w:val="right"/>
              <w:rPr>
                <w:sz w:val="12"/>
                <w:szCs w:val="12"/>
              </w:rPr>
            </w:pPr>
            <w:r w:rsidRPr="000C10CE">
              <w:rPr>
                <w:sz w:val="12"/>
                <w:szCs w:val="12"/>
              </w:rPr>
              <w:t>14 637</w:t>
            </w:r>
          </w:p>
        </w:tc>
        <w:tc>
          <w:tcPr>
            <w:tcW w:w="638" w:type="pct"/>
            <w:tcBorders>
              <w:top w:val="nil"/>
              <w:left w:val="nil"/>
              <w:bottom w:val="single" w:sz="4" w:space="0" w:color="auto"/>
              <w:right w:val="single" w:sz="4" w:space="0" w:color="auto"/>
            </w:tcBorders>
            <w:shd w:val="clear" w:color="auto" w:fill="auto"/>
            <w:noWrap/>
            <w:vAlign w:val="center"/>
            <w:hideMark/>
          </w:tcPr>
          <w:p w14:paraId="1CCFE6A7" w14:textId="77777777" w:rsidR="000C10CE" w:rsidRPr="000C10CE" w:rsidRDefault="000C10CE" w:rsidP="000C10CE">
            <w:pPr>
              <w:spacing w:line="240" w:lineRule="auto"/>
              <w:jc w:val="right"/>
              <w:rPr>
                <w:sz w:val="12"/>
                <w:szCs w:val="12"/>
              </w:rPr>
            </w:pPr>
            <w:r w:rsidRPr="000C10CE">
              <w:rPr>
                <w:sz w:val="12"/>
                <w:szCs w:val="12"/>
              </w:rPr>
              <w:t>14 637,00</w:t>
            </w:r>
          </w:p>
        </w:tc>
        <w:tc>
          <w:tcPr>
            <w:tcW w:w="484" w:type="pct"/>
            <w:tcBorders>
              <w:top w:val="nil"/>
              <w:left w:val="nil"/>
              <w:bottom w:val="single" w:sz="4" w:space="0" w:color="auto"/>
              <w:right w:val="single" w:sz="4" w:space="0" w:color="auto"/>
            </w:tcBorders>
            <w:shd w:val="clear" w:color="auto" w:fill="auto"/>
            <w:noWrap/>
            <w:vAlign w:val="center"/>
            <w:hideMark/>
          </w:tcPr>
          <w:p w14:paraId="6ED05554"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12528A5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A44FD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976FC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A6FCC7"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43C4AF1" w14:textId="77777777" w:rsidR="000C10CE" w:rsidRPr="000C10CE" w:rsidRDefault="000C10CE" w:rsidP="000C10CE">
            <w:pPr>
              <w:spacing w:line="240" w:lineRule="auto"/>
              <w:jc w:val="right"/>
              <w:rPr>
                <w:sz w:val="12"/>
                <w:szCs w:val="12"/>
              </w:rPr>
            </w:pPr>
            <w:r w:rsidRPr="000C10CE">
              <w:rPr>
                <w:sz w:val="12"/>
                <w:szCs w:val="12"/>
              </w:rPr>
              <w:t>14 637</w:t>
            </w:r>
          </w:p>
        </w:tc>
        <w:tc>
          <w:tcPr>
            <w:tcW w:w="638" w:type="pct"/>
            <w:tcBorders>
              <w:top w:val="nil"/>
              <w:left w:val="nil"/>
              <w:bottom w:val="single" w:sz="4" w:space="0" w:color="auto"/>
              <w:right w:val="single" w:sz="4" w:space="0" w:color="auto"/>
            </w:tcBorders>
            <w:shd w:val="clear" w:color="auto" w:fill="auto"/>
            <w:noWrap/>
            <w:vAlign w:val="center"/>
            <w:hideMark/>
          </w:tcPr>
          <w:p w14:paraId="3813C190" w14:textId="77777777" w:rsidR="000C10CE" w:rsidRPr="000C10CE" w:rsidRDefault="000C10CE" w:rsidP="000C10CE">
            <w:pPr>
              <w:spacing w:line="240" w:lineRule="auto"/>
              <w:jc w:val="right"/>
              <w:rPr>
                <w:sz w:val="12"/>
                <w:szCs w:val="12"/>
              </w:rPr>
            </w:pPr>
            <w:r w:rsidRPr="000C10CE">
              <w:rPr>
                <w:sz w:val="12"/>
                <w:szCs w:val="12"/>
              </w:rPr>
              <w:t>14 637,00</w:t>
            </w:r>
          </w:p>
        </w:tc>
        <w:tc>
          <w:tcPr>
            <w:tcW w:w="484" w:type="pct"/>
            <w:tcBorders>
              <w:top w:val="nil"/>
              <w:left w:val="nil"/>
              <w:bottom w:val="single" w:sz="4" w:space="0" w:color="auto"/>
              <w:right w:val="single" w:sz="4" w:space="0" w:color="auto"/>
            </w:tcBorders>
            <w:shd w:val="clear" w:color="auto" w:fill="auto"/>
            <w:noWrap/>
            <w:vAlign w:val="center"/>
            <w:hideMark/>
          </w:tcPr>
          <w:p w14:paraId="68F58C20"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F0D8729" w14:textId="77777777" w:rsidR="000C10CE" w:rsidRPr="000C10CE" w:rsidRDefault="000C10CE" w:rsidP="000C10CE">
            <w:pPr>
              <w:spacing w:line="240" w:lineRule="auto"/>
              <w:jc w:val="right"/>
              <w:rPr>
                <w:sz w:val="12"/>
                <w:szCs w:val="12"/>
              </w:rPr>
            </w:pPr>
            <w:r w:rsidRPr="000C10CE">
              <w:rPr>
                <w:sz w:val="12"/>
                <w:szCs w:val="12"/>
              </w:rPr>
              <w:t>14 637</w:t>
            </w:r>
          </w:p>
        </w:tc>
        <w:tc>
          <w:tcPr>
            <w:tcW w:w="638" w:type="pct"/>
            <w:tcBorders>
              <w:top w:val="nil"/>
              <w:left w:val="nil"/>
              <w:bottom w:val="single" w:sz="4" w:space="0" w:color="auto"/>
              <w:right w:val="single" w:sz="4" w:space="0" w:color="auto"/>
            </w:tcBorders>
            <w:shd w:val="clear" w:color="auto" w:fill="auto"/>
            <w:noWrap/>
            <w:vAlign w:val="center"/>
            <w:hideMark/>
          </w:tcPr>
          <w:p w14:paraId="3506FA13" w14:textId="77777777" w:rsidR="000C10CE" w:rsidRPr="000C10CE" w:rsidRDefault="000C10CE" w:rsidP="000C10CE">
            <w:pPr>
              <w:spacing w:line="240" w:lineRule="auto"/>
              <w:jc w:val="right"/>
              <w:rPr>
                <w:sz w:val="12"/>
                <w:szCs w:val="12"/>
              </w:rPr>
            </w:pPr>
            <w:r w:rsidRPr="000C10CE">
              <w:rPr>
                <w:sz w:val="12"/>
                <w:szCs w:val="12"/>
              </w:rPr>
              <w:t>14 637,00</w:t>
            </w:r>
          </w:p>
        </w:tc>
        <w:tc>
          <w:tcPr>
            <w:tcW w:w="484" w:type="pct"/>
            <w:tcBorders>
              <w:top w:val="nil"/>
              <w:left w:val="nil"/>
              <w:bottom w:val="single" w:sz="4" w:space="0" w:color="auto"/>
              <w:right w:val="single" w:sz="4" w:space="0" w:color="auto"/>
            </w:tcBorders>
            <w:shd w:val="clear" w:color="auto" w:fill="auto"/>
            <w:noWrap/>
            <w:vAlign w:val="center"/>
            <w:hideMark/>
          </w:tcPr>
          <w:p w14:paraId="67B47DFF"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5784D16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91D1E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2E111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51689B"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426DB5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B8D0E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32E7F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FAA5F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BE7CB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C2DC2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B5C358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626BA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C9D77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5ACCBC"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36D3B77" w14:textId="77777777" w:rsidR="000C10CE" w:rsidRPr="000C10CE" w:rsidRDefault="000C10CE" w:rsidP="000C10CE">
            <w:pPr>
              <w:spacing w:line="240" w:lineRule="auto"/>
              <w:jc w:val="right"/>
              <w:rPr>
                <w:sz w:val="12"/>
                <w:szCs w:val="12"/>
              </w:rPr>
            </w:pPr>
            <w:r w:rsidRPr="000C10CE">
              <w:rPr>
                <w:sz w:val="12"/>
                <w:szCs w:val="12"/>
              </w:rPr>
              <w:t>14 637</w:t>
            </w:r>
          </w:p>
        </w:tc>
        <w:tc>
          <w:tcPr>
            <w:tcW w:w="638" w:type="pct"/>
            <w:tcBorders>
              <w:top w:val="nil"/>
              <w:left w:val="nil"/>
              <w:bottom w:val="single" w:sz="4" w:space="0" w:color="auto"/>
              <w:right w:val="single" w:sz="4" w:space="0" w:color="auto"/>
            </w:tcBorders>
            <w:shd w:val="clear" w:color="auto" w:fill="auto"/>
            <w:noWrap/>
            <w:vAlign w:val="center"/>
            <w:hideMark/>
          </w:tcPr>
          <w:p w14:paraId="308EFEAD" w14:textId="77777777" w:rsidR="000C10CE" w:rsidRPr="000C10CE" w:rsidRDefault="000C10CE" w:rsidP="000C10CE">
            <w:pPr>
              <w:spacing w:line="240" w:lineRule="auto"/>
              <w:jc w:val="right"/>
              <w:rPr>
                <w:sz w:val="12"/>
                <w:szCs w:val="12"/>
              </w:rPr>
            </w:pPr>
            <w:r w:rsidRPr="000C10CE">
              <w:rPr>
                <w:sz w:val="12"/>
                <w:szCs w:val="12"/>
              </w:rPr>
              <w:t>14 637,00</w:t>
            </w:r>
          </w:p>
        </w:tc>
        <w:tc>
          <w:tcPr>
            <w:tcW w:w="484" w:type="pct"/>
            <w:tcBorders>
              <w:top w:val="nil"/>
              <w:left w:val="nil"/>
              <w:bottom w:val="single" w:sz="4" w:space="0" w:color="auto"/>
              <w:right w:val="single" w:sz="4" w:space="0" w:color="auto"/>
            </w:tcBorders>
            <w:shd w:val="clear" w:color="auto" w:fill="auto"/>
            <w:noWrap/>
            <w:vAlign w:val="center"/>
            <w:hideMark/>
          </w:tcPr>
          <w:p w14:paraId="78CD0065"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B9522D1" w14:textId="77777777" w:rsidR="000C10CE" w:rsidRPr="000C10CE" w:rsidRDefault="000C10CE" w:rsidP="000C10CE">
            <w:pPr>
              <w:spacing w:line="240" w:lineRule="auto"/>
              <w:jc w:val="right"/>
              <w:rPr>
                <w:sz w:val="12"/>
                <w:szCs w:val="12"/>
              </w:rPr>
            </w:pPr>
            <w:r w:rsidRPr="000C10CE">
              <w:rPr>
                <w:sz w:val="12"/>
                <w:szCs w:val="12"/>
              </w:rPr>
              <w:t>14 637</w:t>
            </w:r>
          </w:p>
        </w:tc>
        <w:tc>
          <w:tcPr>
            <w:tcW w:w="638" w:type="pct"/>
            <w:tcBorders>
              <w:top w:val="nil"/>
              <w:left w:val="nil"/>
              <w:bottom w:val="single" w:sz="4" w:space="0" w:color="auto"/>
              <w:right w:val="single" w:sz="4" w:space="0" w:color="auto"/>
            </w:tcBorders>
            <w:shd w:val="clear" w:color="auto" w:fill="auto"/>
            <w:noWrap/>
            <w:vAlign w:val="center"/>
            <w:hideMark/>
          </w:tcPr>
          <w:p w14:paraId="53659D24" w14:textId="77777777" w:rsidR="000C10CE" w:rsidRPr="000C10CE" w:rsidRDefault="000C10CE" w:rsidP="000C10CE">
            <w:pPr>
              <w:spacing w:line="240" w:lineRule="auto"/>
              <w:jc w:val="right"/>
              <w:rPr>
                <w:sz w:val="12"/>
                <w:szCs w:val="12"/>
              </w:rPr>
            </w:pPr>
            <w:r w:rsidRPr="000C10CE">
              <w:rPr>
                <w:sz w:val="12"/>
                <w:szCs w:val="12"/>
              </w:rPr>
              <w:t>14 637,00</w:t>
            </w:r>
          </w:p>
        </w:tc>
        <w:tc>
          <w:tcPr>
            <w:tcW w:w="484" w:type="pct"/>
            <w:tcBorders>
              <w:top w:val="nil"/>
              <w:left w:val="nil"/>
              <w:bottom w:val="single" w:sz="4" w:space="0" w:color="auto"/>
              <w:right w:val="single" w:sz="4" w:space="0" w:color="auto"/>
            </w:tcBorders>
            <w:shd w:val="clear" w:color="auto" w:fill="auto"/>
            <w:noWrap/>
            <w:vAlign w:val="center"/>
            <w:hideMark/>
          </w:tcPr>
          <w:p w14:paraId="7C4A5999"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5C6E893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7E21B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E0EAC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9BF16A"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C896BE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FCD16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F9885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F09FD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2FD47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F6B44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BCF38E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92EE2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C6381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628481"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B81FA8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756A6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7EFAC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D689C6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4621D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8E2FD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6ABA9B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C6ED4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89A43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6CDF1E"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7B84A4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06717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3BBCB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CC4AF0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7C3A0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CAC9C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E73B4A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9AAF4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43939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828676"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46D3EF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14C13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44A1F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062B7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BD563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A1061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3DADBB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E5BCF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8F0B0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A5CC7A"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0A2371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2948B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D7BE5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AE075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5C787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870BC1"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42B60C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2C6EF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AB133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0CF202"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2AD061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CEEE7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9EB30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E46FA0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F3646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60305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3EC2030"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F2CB71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177DBEC" w14:textId="77777777" w:rsidR="000C10CE" w:rsidRPr="000C10CE" w:rsidRDefault="000C10CE" w:rsidP="000C10CE">
            <w:pPr>
              <w:spacing w:line="240" w:lineRule="auto"/>
              <w:jc w:val="center"/>
              <w:rPr>
                <w:b/>
                <w:bCs/>
                <w:sz w:val="12"/>
                <w:szCs w:val="12"/>
              </w:rPr>
            </w:pPr>
            <w:r w:rsidRPr="000C10CE">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14:paraId="6E3CB0EB" w14:textId="77777777" w:rsidR="000C10CE" w:rsidRPr="000C10CE" w:rsidRDefault="000C10CE" w:rsidP="000C10CE">
            <w:pPr>
              <w:spacing w:line="240" w:lineRule="auto"/>
              <w:rPr>
                <w:b/>
                <w:bCs/>
                <w:sz w:val="12"/>
                <w:szCs w:val="12"/>
              </w:rPr>
            </w:pPr>
            <w:r w:rsidRPr="000C10CE">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14:paraId="295C0C74" w14:textId="77777777" w:rsidR="000C10CE" w:rsidRPr="000C10CE" w:rsidRDefault="000C10CE" w:rsidP="000C10CE">
            <w:pPr>
              <w:spacing w:line="240" w:lineRule="auto"/>
              <w:jc w:val="right"/>
              <w:rPr>
                <w:b/>
                <w:bCs/>
                <w:sz w:val="12"/>
                <w:szCs w:val="12"/>
              </w:rPr>
            </w:pPr>
            <w:r w:rsidRPr="000C10CE">
              <w:rPr>
                <w:b/>
                <w:bCs/>
                <w:sz w:val="12"/>
                <w:szCs w:val="12"/>
              </w:rPr>
              <w:t>1 131 000</w:t>
            </w:r>
          </w:p>
        </w:tc>
        <w:tc>
          <w:tcPr>
            <w:tcW w:w="638" w:type="pct"/>
            <w:tcBorders>
              <w:top w:val="nil"/>
              <w:left w:val="nil"/>
              <w:bottom w:val="single" w:sz="4" w:space="0" w:color="auto"/>
              <w:right w:val="single" w:sz="4" w:space="0" w:color="auto"/>
            </w:tcBorders>
            <w:shd w:val="clear" w:color="000000" w:fill="FFFDC1"/>
            <w:vAlign w:val="center"/>
            <w:hideMark/>
          </w:tcPr>
          <w:p w14:paraId="4B567E81" w14:textId="77777777" w:rsidR="000C10CE" w:rsidRPr="000C10CE" w:rsidRDefault="000C10CE" w:rsidP="000C10CE">
            <w:pPr>
              <w:spacing w:line="240" w:lineRule="auto"/>
              <w:jc w:val="right"/>
              <w:rPr>
                <w:b/>
                <w:bCs/>
                <w:sz w:val="12"/>
                <w:szCs w:val="12"/>
              </w:rPr>
            </w:pPr>
            <w:r w:rsidRPr="000C10CE">
              <w:rPr>
                <w:b/>
                <w:bCs/>
                <w:sz w:val="12"/>
                <w:szCs w:val="12"/>
              </w:rPr>
              <w:t>320 000,76</w:t>
            </w:r>
          </w:p>
        </w:tc>
        <w:tc>
          <w:tcPr>
            <w:tcW w:w="484" w:type="pct"/>
            <w:tcBorders>
              <w:top w:val="nil"/>
              <w:left w:val="nil"/>
              <w:bottom w:val="single" w:sz="4" w:space="0" w:color="auto"/>
              <w:right w:val="single" w:sz="4" w:space="0" w:color="auto"/>
            </w:tcBorders>
            <w:shd w:val="clear" w:color="000000" w:fill="FFFDC1"/>
            <w:vAlign w:val="center"/>
            <w:hideMark/>
          </w:tcPr>
          <w:p w14:paraId="503FF5D3" w14:textId="77777777" w:rsidR="000C10CE" w:rsidRPr="000C10CE" w:rsidRDefault="000C10CE" w:rsidP="000C10CE">
            <w:pPr>
              <w:spacing w:line="240" w:lineRule="auto"/>
              <w:jc w:val="right"/>
              <w:rPr>
                <w:b/>
                <w:bCs/>
                <w:sz w:val="12"/>
                <w:szCs w:val="12"/>
              </w:rPr>
            </w:pPr>
            <w:r w:rsidRPr="000C10CE">
              <w:rPr>
                <w:b/>
                <w:bCs/>
                <w:sz w:val="12"/>
                <w:szCs w:val="12"/>
              </w:rPr>
              <w:t>28,3</w:t>
            </w:r>
          </w:p>
        </w:tc>
        <w:tc>
          <w:tcPr>
            <w:tcW w:w="539" w:type="pct"/>
            <w:tcBorders>
              <w:top w:val="nil"/>
              <w:left w:val="nil"/>
              <w:bottom w:val="single" w:sz="4" w:space="0" w:color="auto"/>
              <w:right w:val="single" w:sz="4" w:space="0" w:color="auto"/>
            </w:tcBorders>
            <w:shd w:val="clear" w:color="000000" w:fill="FFFDC1"/>
            <w:vAlign w:val="center"/>
            <w:hideMark/>
          </w:tcPr>
          <w:p w14:paraId="40C68D1F" w14:textId="77777777" w:rsidR="000C10CE" w:rsidRPr="000C10CE" w:rsidRDefault="000C10CE" w:rsidP="000C10CE">
            <w:pPr>
              <w:spacing w:line="240" w:lineRule="auto"/>
              <w:jc w:val="right"/>
              <w:rPr>
                <w:b/>
                <w:bCs/>
                <w:sz w:val="12"/>
                <w:szCs w:val="12"/>
              </w:rPr>
            </w:pPr>
            <w:r w:rsidRPr="000C10CE">
              <w:rPr>
                <w:b/>
                <w:bCs/>
                <w:sz w:val="12"/>
                <w:szCs w:val="12"/>
              </w:rPr>
              <w:t>1 131 000</w:t>
            </w:r>
          </w:p>
        </w:tc>
        <w:tc>
          <w:tcPr>
            <w:tcW w:w="638" w:type="pct"/>
            <w:tcBorders>
              <w:top w:val="nil"/>
              <w:left w:val="nil"/>
              <w:bottom w:val="single" w:sz="4" w:space="0" w:color="auto"/>
              <w:right w:val="single" w:sz="4" w:space="0" w:color="auto"/>
            </w:tcBorders>
            <w:shd w:val="clear" w:color="000000" w:fill="FFFDC1"/>
            <w:vAlign w:val="center"/>
            <w:hideMark/>
          </w:tcPr>
          <w:p w14:paraId="1C20C690" w14:textId="77777777" w:rsidR="000C10CE" w:rsidRPr="000C10CE" w:rsidRDefault="000C10CE" w:rsidP="000C10CE">
            <w:pPr>
              <w:spacing w:line="240" w:lineRule="auto"/>
              <w:jc w:val="right"/>
              <w:rPr>
                <w:b/>
                <w:bCs/>
                <w:sz w:val="12"/>
                <w:szCs w:val="12"/>
              </w:rPr>
            </w:pPr>
            <w:r w:rsidRPr="000C10CE">
              <w:rPr>
                <w:b/>
                <w:bCs/>
                <w:sz w:val="12"/>
                <w:szCs w:val="12"/>
              </w:rPr>
              <w:t>320 000,76</w:t>
            </w:r>
          </w:p>
        </w:tc>
        <w:tc>
          <w:tcPr>
            <w:tcW w:w="484" w:type="pct"/>
            <w:tcBorders>
              <w:top w:val="nil"/>
              <w:left w:val="nil"/>
              <w:bottom w:val="single" w:sz="4" w:space="0" w:color="auto"/>
              <w:right w:val="single" w:sz="4" w:space="0" w:color="auto"/>
            </w:tcBorders>
            <w:shd w:val="clear" w:color="000000" w:fill="FFFDC1"/>
            <w:vAlign w:val="center"/>
            <w:hideMark/>
          </w:tcPr>
          <w:p w14:paraId="306E5629" w14:textId="77777777" w:rsidR="000C10CE" w:rsidRPr="000C10CE" w:rsidRDefault="000C10CE" w:rsidP="000C10CE">
            <w:pPr>
              <w:spacing w:line="240" w:lineRule="auto"/>
              <w:jc w:val="right"/>
              <w:rPr>
                <w:b/>
                <w:bCs/>
                <w:sz w:val="12"/>
                <w:szCs w:val="12"/>
              </w:rPr>
            </w:pPr>
            <w:r w:rsidRPr="000C10CE">
              <w:rPr>
                <w:b/>
                <w:bCs/>
                <w:sz w:val="12"/>
                <w:szCs w:val="12"/>
              </w:rPr>
              <w:t>28,3</w:t>
            </w:r>
          </w:p>
        </w:tc>
      </w:tr>
      <w:tr w:rsidR="000C10CE" w:rsidRPr="000C10CE" w14:paraId="6263309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9B9B3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9F702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9DEE05"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8C10099" w14:textId="77777777" w:rsidR="000C10CE" w:rsidRPr="000C10CE" w:rsidRDefault="000C10CE" w:rsidP="000C10CE">
            <w:pPr>
              <w:spacing w:line="240" w:lineRule="auto"/>
              <w:jc w:val="right"/>
              <w:rPr>
                <w:sz w:val="12"/>
                <w:szCs w:val="12"/>
              </w:rPr>
            </w:pPr>
            <w:r w:rsidRPr="000C10CE">
              <w:rPr>
                <w:sz w:val="12"/>
                <w:szCs w:val="12"/>
              </w:rPr>
              <w:t>268 000</w:t>
            </w:r>
          </w:p>
        </w:tc>
        <w:tc>
          <w:tcPr>
            <w:tcW w:w="638" w:type="pct"/>
            <w:tcBorders>
              <w:top w:val="nil"/>
              <w:left w:val="nil"/>
              <w:bottom w:val="single" w:sz="4" w:space="0" w:color="auto"/>
              <w:right w:val="single" w:sz="4" w:space="0" w:color="auto"/>
            </w:tcBorders>
            <w:shd w:val="clear" w:color="auto" w:fill="auto"/>
            <w:noWrap/>
            <w:vAlign w:val="center"/>
            <w:hideMark/>
          </w:tcPr>
          <w:p w14:paraId="0F40ABB3" w14:textId="77777777" w:rsidR="000C10CE" w:rsidRPr="000C10CE" w:rsidRDefault="000C10CE" w:rsidP="000C10CE">
            <w:pPr>
              <w:spacing w:line="240" w:lineRule="auto"/>
              <w:jc w:val="right"/>
              <w:rPr>
                <w:sz w:val="12"/>
                <w:szCs w:val="12"/>
              </w:rPr>
            </w:pPr>
            <w:r w:rsidRPr="000C10CE">
              <w:rPr>
                <w:sz w:val="12"/>
                <w:szCs w:val="12"/>
              </w:rPr>
              <w:t>250 000,76</w:t>
            </w:r>
          </w:p>
        </w:tc>
        <w:tc>
          <w:tcPr>
            <w:tcW w:w="484" w:type="pct"/>
            <w:tcBorders>
              <w:top w:val="nil"/>
              <w:left w:val="nil"/>
              <w:bottom w:val="single" w:sz="4" w:space="0" w:color="auto"/>
              <w:right w:val="single" w:sz="4" w:space="0" w:color="auto"/>
            </w:tcBorders>
            <w:shd w:val="clear" w:color="auto" w:fill="auto"/>
            <w:noWrap/>
            <w:vAlign w:val="center"/>
            <w:hideMark/>
          </w:tcPr>
          <w:p w14:paraId="3F07BBC2" w14:textId="77777777" w:rsidR="000C10CE" w:rsidRPr="000C10CE" w:rsidRDefault="000C10CE" w:rsidP="000C10CE">
            <w:pPr>
              <w:spacing w:line="240" w:lineRule="auto"/>
              <w:jc w:val="right"/>
              <w:rPr>
                <w:sz w:val="12"/>
                <w:szCs w:val="12"/>
              </w:rPr>
            </w:pPr>
            <w:r w:rsidRPr="000C10CE">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14:paraId="26BAD121" w14:textId="77777777" w:rsidR="000C10CE" w:rsidRPr="000C10CE" w:rsidRDefault="000C10CE" w:rsidP="000C10CE">
            <w:pPr>
              <w:spacing w:line="240" w:lineRule="auto"/>
              <w:jc w:val="right"/>
              <w:rPr>
                <w:sz w:val="12"/>
                <w:szCs w:val="12"/>
              </w:rPr>
            </w:pPr>
            <w:r w:rsidRPr="000C10CE">
              <w:rPr>
                <w:sz w:val="12"/>
                <w:szCs w:val="12"/>
              </w:rPr>
              <w:t>268 000</w:t>
            </w:r>
          </w:p>
        </w:tc>
        <w:tc>
          <w:tcPr>
            <w:tcW w:w="638" w:type="pct"/>
            <w:tcBorders>
              <w:top w:val="nil"/>
              <w:left w:val="nil"/>
              <w:bottom w:val="single" w:sz="4" w:space="0" w:color="auto"/>
              <w:right w:val="single" w:sz="4" w:space="0" w:color="auto"/>
            </w:tcBorders>
            <w:shd w:val="clear" w:color="auto" w:fill="auto"/>
            <w:noWrap/>
            <w:vAlign w:val="center"/>
            <w:hideMark/>
          </w:tcPr>
          <w:p w14:paraId="67F595AF" w14:textId="77777777" w:rsidR="000C10CE" w:rsidRPr="000C10CE" w:rsidRDefault="000C10CE" w:rsidP="000C10CE">
            <w:pPr>
              <w:spacing w:line="240" w:lineRule="auto"/>
              <w:jc w:val="right"/>
              <w:rPr>
                <w:sz w:val="12"/>
                <w:szCs w:val="12"/>
              </w:rPr>
            </w:pPr>
            <w:r w:rsidRPr="000C10CE">
              <w:rPr>
                <w:sz w:val="12"/>
                <w:szCs w:val="12"/>
              </w:rPr>
              <w:t>250 000,76</w:t>
            </w:r>
          </w:p>
        </w:tc>
        <w:tc>
          <w:tcPr>
            <w:tcW w:w="484" w:type="pct"/>
            <w:tcBorders>
              <w:top w:val="nil"/>
              <w:left w:val="nil"/>
              <w:bottom w:val="single" w:sz="4" w:space="0" w:color="auto"/>
              <w:right w:val="single" w:sz="4" w:space="0" w:color="auto"/>
            </w:tcBorders>
            <w:shd w:val="clear" w:color="auto" w:fill="auto"/>
            <w:noWrap/>
            <w:vAlign w:val="center"/>
            <w:hideMark/>
          </w:tcPr>
          <w:p w14:paraId="537C4B57" w14:textId="77777777" w:rsidR="000C10CE" w:rsidRPr="000C10CE" w:rsidRDefault="000C10CE" w:rsidP="000C10CE">
            <w:pPr>
              <w:spacing w:line="240" w:lineRule="auto"/>
              <w:jc w:val="right"/>
              <w:rPr>
                <w:sz w:val="12"/>
                <w:szCs w:val="12"/>
              </w:rPr>
            </w:pPr>
            <w:r w:rsidRPr="000C10CE">
              <w:rPr>
                <w:sz w:val="12"/>
                <w:szCs w:val="12"/>
              </w:rPr>
              <w:t>93,3</w:t>
            </w:r>
          </w:p>
        </w:tc>
      </w:tr>
      <w:tr w:rsidR="000C10CE" w:rsidRPr="000C10CE" w14:paraId="16C502E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4C88A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22EFB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532E26"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21E4C81" w14:textId="77777777" w:rsidR="000C10CE" w:rsidRPr="000C10CE" w:rsidRDefault="000C10CE" w:rsidP="000C10CE">
            <w:pPr>
              <w:spacing w:line="240" w:lineRule="auto"/>
              <w:jc w:val="right"/>
              <w:rPr>
                <w:sz w:val="12"/>
                <w:szCs w:val="12"/>
              </w:rPr>
            </w:pPr>
            <w:r w:rsidRPr="000C10CE">
              <w:rPr>
                <w:sz w:val="12"/>
                <w:szCs w:val="12"/>
              </w:rPr>
              <w:t>268 000</w:t>
            </w:r>
          </w:p>
        </w:tc>
        <w:tc>
          <w:tcPr>
            <w:tcW w:w="638" w:type="pct"/>
            <w:tcBorders>
              <w:top w:val="nil"/>
              <w:left w:val="nil"/>
              <w:bottom w:val="single" w:sz="4" w:space="0" w:color="auto"/>
              <w:right w:val="single" w:sz="4" w:space="0" w:color="auto"/>
            </w:tcBorders>
            <w:shd w:val="clear" w:color="auto" w:fill="auto"/>
            <w:noWrap/>
            <w:vAlign w:val="center"/>
            <w:hideMark/>
          </w:tcPr>
          <w:p w14:paraId="0F69F5DD" w14:textId="77777777" w:rsidR="000C10CE" w:rsidRPr="000C10CE" w:rsidRDefault="000C10CE" w:rsidP="000C10CE">
            <w:pPr>
              <w:spacing w:line="240" w:lineRule="auto"/>
              <w:jc w:val="right"/>
              <w:rPr>
                <w:sz w:val="12"/>
                <w:szCs w:val="12"/>
              </w:rPr>
            </w:pPr>
            <w:r w:rsidRPr="000C10CE">
              <w:rPr>
                <w:sz w:val="12"/>
                <w:szCs w:val="12"/>
              </w:rPr>
              <w:t>250 000,76</w:t>
            </w:r>
          </w:p>
        </w:tc>
        <w:tc>
          <w:tcPr>
            <w:tcW w:w="484" w:type="pct"/>
            <w:tcBorders>
              <w:top w:val="nil"/>
              <w:left w:val="nil"/>
              <w:bottom w:val="single" w:sz="4" w:space="0" w:color="auto"/>
              <w:right w:val="single" w:sz="4" w:space="0" w:color="auto"/>
            </w:tcBorders>
            <w:shd w:val="clear" w:color="auto" w:fill="auto"/>
            <w:noWrap/>
            <w:vAlign w:val="center"/>
            <w:hideMark/>
          </w:tcPr>
          <w:p w14:paraId="6F09E2A5" w14:textId="77777777" w:rsidR="000C10CE" w:rsidRPr="000C10CE" w:rsidRDefault="000C10CE" w:rsidP="000C10CE">
            <w:pPr>
              <w:spacing w:line="240" w:lineRule="auto"/>
              <w:jc w:val="right"/>
              <w:rPr>
                <w:sz w:val="12"/>
                <w:szCs w:val="12"/>
              </w:rPr>
            </w:pPr>
            <w:r w:rsidRPr="000C10CE">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14:paraId="6948B918" w14:textId="77777777" w:rsidR="000C10CE" w:rsidRPr="000C10CE" w:rsidRDefault="000C10CE" w:rsidP="000C10CE">
            <w:pPr>
              <w:spacing w:line="240" w:lineRule="auto"/>
              <w:jc w:val="right"/>
              <w:rPr>
                <w:sz w:val="12"/>
                <w:szCs w:val="12"/>
              </w:rPr>
            </w:pPr>
            <w:r w:rsidRPr="000C10CE">
              <w:rPr>
                <w:sz w:val="12"/>
                <w:szCs w:val="12"/>
              </w:rPr>
              <w:t>268 000</w:t>
            </w:r>
          </w:p>
        </w:tc>
        <w:tc>
          <w:tcPr>
            <w:tcW w:w="638" w:type="pct"/>
            <w:tcBorders>
              <w:top w:val="nil"/>
              <w:left w:val="nil"/>
              <w:bottom w:val="single" w:sz="4" w:space="0" w:color="auto"/>
              <w:right w:val="single" w:sz="4" w:space="0" w:color="auto"/>
            </w:tcBorders>
            <w:shd w:val="clear" w:color="auto" w:fill="auto"/>
            <w:noWrap/>
            <w:vAlign w:val="center"/>
            <w:hideMark/>
          </w:tcPr>
          <w:p w14:paraId="25F1AFF4" w14:textId="77777777" w:rsidR="000C10CE" w:rsidRPr="000C10CE" w:rsidRDefault="000C10CE" w:rsidP="000C10CE">
            <w:pPr>
              <w:spacing w:line="240" w:lineRule="auto"/>
              <w:jc w:val="right"/>
              <w:rPr>
                <w:sz w:val="12"/>
                <w:szCs w:val="12"/>
              </w:rPr>
            </w:pPr>
            <w:r w:rsidRPr="000C10CE">
              <w:rPr>
                <w:sz w:val="12"/>
                <w:szCs w:val="12"/>
              </w:rPr>
              <w:t>250 000,76</w:t>
            </w:r>
          </w:p>
        </w:tc>
        <w:tc>
          <w:tcPr>
            <w:tcW w:w="484" w:type="pct"/>
            <w:tcBorders>
              <w:top w:val="nil"/>
              <w:left w:val="nil"/>
              <w:bottom w:val="single" w:sz="4" w:space="0" w:color="auto"/>
              <w:right w:val="single" w:sz="4" w:space="0" w:color="auto"/>
            </w:tcBorders>
            <w:shd w:val="clear" w:color="auto" w:fill="auto"/>
            <w:noWrap/>
            <w:vAlign w:val="center"/>
            <w:hideMark/>
          </w:tcPr>
          <w:p w14:paraId="43F7DC23" w14:textId="77777777" w:rsidR="000C10CE" w:rsidRPr="000C10CE" w:rsidRDefault="000C10CE" w:rsidP="000C10CE">
            <w:pPr>
              <w:spacing w:line="240" w:lineRule="auto"/>
              <w:jc w:val="right"/>
              <w:rPr>
                <w:sz w:val="12"/>
                <w:szCs w:val="12"/>
              </w:rPr>
            </w:pPr>
            <w:r w:rsidRPr="000C10CE">
              <w:rPr>
                <w:sz w:val="12"/>
                <w:szCs w:val="12"/>
              </w:rPr>
              <w:t>93,3</w:t>
            </w:r>
          </w:p>
        </w:tc>
      </w:tr>
      <w:tr w:rsidR="000C10CE" w:rsidRPr="000C10CE" w14:paraId="0EAB4CF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0D501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C6DCC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105DE9"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2EFA68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D3B48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C156B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2882C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2CB22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BC4B8D"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F83816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B3A8F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660FC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773AE7"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21B7706" w14:textId="77777777" w:rsidR="000C10CE" w:rsidRPr="000C10CE" w:rsidRDefault="000C10CE" w:rsidP="000C10CE">
            <w:pPr>
              <w:spacing w:line="240" w:lineRule="auto"/>
              <w:jc w:val="right"/>
              <w:rPr>
                <w:sz w:val="12"/>
                <w:szCs w:val="12"/>
              </w:rPr>
            </w:pPr>
            <w:r w:rsidRPr="000C10CE">
              <w:rPr>
                <w:sz w:val="12"/>
                <w:szCs w:val="12"/>
              </w:rPr>
              <w:t>268 000</w:t>
            </w:r>
          </w:p>
        </w:tc>
        <w:tc>
          <w:tcPr>
            <w:tcW w:w="638" w:type="pct"/>
            <w:tcBorders>
              <w:top w:val="nil"/>
              <w:left w:val="nil"/>
              <w:bottom w:val="single" w:sz="4" w:space="0" w:color="auto"/>
              <w:right w:val="single" w:sz="4" w:space="0" w:color="auto"/>
            </w:tcBorders>
            <w:shd w:val="clear" w:color="auto" w:fill="auto"/>
            <w:noWrap/>
            <w:vAlign w:val="center"/>
            <w:hideMark/>
          </w:tcPr>
          <w:p w14:paraId="02B2097C" w14:textId="77777777" w:rsidR="000C10CE" w:rsidRPr="000C10CE" w:rsidRDefault="000C10CE" w:rsidP="000C10CE">
            <w:pPr>
              <w:spacing w:line="240" w:lineRule="auto"/>
              <w:jc w:val="right"/>
              <w:rPr>
                <w:sz w:val="12"/>
                <w:szCs w:val="12"/>
              </w:rPr>
            </w:pPr>
            <w:r w:rsidRPr="000C10CE">
              <w:rPr>
                <w:sz w:val="12"/>
                <w:szCs w:val="12"/>
              </w:rPr>
              <w:t>250 000,76</w:t>
            </w:r>
          </w:p>
        </w:tc>
        <w:tc>
          <w:tcPr>
            <w:tcW w:w="484" w:type="pct"/>
            <w:tcBorders>
              <w:top w:val="nil"/>
              <w:left w:val="nil"/>
              <w:bottom w:val="single" w:sz="4" w:space="0" w:color="auto"/>
              <w:right w:val="single" w:sz="4" w:space="0" w:color="auto"/>
            </w:tcBorders>
            <w:shd w:val="clear" w:color="auto" w:fill="auto"/>
            <w:noWrap/>
            <w:vAlign w:val="center"/>
            <w:hideMark/>
          </w:tcPr>
          <w:p w14:paraId="03228788" w14:textId="77777777" w:rsidR="000C10CE" w:rsidRPr="000C10CE" w:rsidRDefault="000C10CE" w:rsidP="000C10CE">
            <w:pPr>
              <w:spacing w:line="240" w:lineRule="auto"/>
              <w:jc w:val="right"/>
              <w:rPr>
                <w:sz w:val="12"/>
                <w:szCs w:val="12"/>
              </w:rPr>
            </w:pPr>
            <w:r w:rsidRPr="000C10CE">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14:paraId="5EB629B3" w14:textId="77777777" w:rsidR="000C10CE" w:rsidRPr="000C10CE" w:rsidRDefault="000C10CE" w:rsidP="000C10CE">
            <w:pPr>
              <w:spacing w:line="240" w:lineRule="auto"/>
              <w:jc w:val="right"/>
              <w:rPr>
                <w:sz w:val="12"/>
                <w:szCs w:val="12"/>
              </w:rPr>
            </w:pPr>
            <w:r w:rsidRPr="000C10CE">
              <w:rPr>
                <w:sz w:val="12"/>
                <w:szCs w:val="12"/>
              </w:rPr>
              <w:t>268 000</w:t>
            </w:r>
          </w:p>
        </w:tc>
        <w:tc>
          <w:tcPr>
            <w:tcW w:w="638" w:type="pct"/>
            <w:tcBorders>
              <w:top w:val="nil"/>
              <w:left w:val="nil"/>
              <w:bottom w:val="single" w:sz="4" w:space="0" w:color="auto"/>
              <w:right w:val="single" w:sz="4" w:space="0" w:color="auto"/>
            </w:tcBorders>
            <w:shd w:val="clear" w:color="auto" w:fill="auto"/>
            <w:noWrap/>
            <w:vAlign w:val="center"/>
            <w:hideMark/>
          </w:tcPr>
          <w:p w14:paraId="0D6A98D5" w14:textId="77777777" w:rsidR="000C10CE" w:rsidRPr="000C10CE" w:rsidRDefault="000C10CE" w:rsidP="000C10CE">
            <w:pPr>
              <w:spacing w:line="240" w:lineRule="auto"/>
              <w:jc w:val="right"/>
              <w:rPr>
                <w:sz w:val="12"/>
                <w:szCs w:val="12"/>
              </w:rPr>
            </w:pPr>
            <w:r w:rsidRPr="000C10CE">
              <w:rPr>
                <w:sz w:val="12"/>
                <w:szCs w:val="12"/>
              </w:rPr>
              <w:t>250 000,76</w:t>
            </w:r>
          </w:p>
        </w:tc>
        <w:tc>
          <w:tcPr>
            <w:tcW w:w="484" w:type="pct"/>
            <w:tcBorders>
              <w:top w:val="nil"/>
              <w:left w:val="nil"/>
              <w:bottom w:val="single" w:sz="4" w:space="0" w:color="auto"/>
              <w:right w:val="single" w:sz="4" w:space="0" w:color="auto"/>
            </w:tcBorders>
            <w:shd w:val="clear" w:color="auto" w:fill="auto"/>
            <w:noWrap/>
            <w:vAlign w:val="center"/>
            <w:hideMark/>
          </w:tcPr>
          <w:p w14:paraId="4D75E949" w14:textId="77777777" w:rsidR="000C10CE" w:rsidRPr="000C10CE" w:rsidRDefault="000C10CE" w:rsidP="000C10CE">
            <w:pPr>
              <w:spacing w:line="240" w:lineRule="auto"/>
              <w:jc w:val="right"/>
              <w:rPr>
                <w:sz w:val="12"/>
                <w:szCs w:val="12"/>
              </w:rPr>
            </w:pPr>
            <w:r w:rsidRPr="000C10CE">
              <w:rPr>
                <w:sz w:val="12"/>
                <w:szCs w:val="12"/>
              </w:rPr>
              <w:t>93,3</w:t>
            </w:r>
          </w:p>
        </w:tc>
      </w:tr>
      <w:tr w:rsidR="000C10CE" w:rsidRPr="000C10CE" w14:paraId="39B2191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08AEE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2B97C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69C943"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35AFCC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A1799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C1D73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46A388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06EA2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50ED7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596757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7A3A3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17164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BFAA7E"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FFC886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09AF1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8EA68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798349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26FFF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358E0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6BCF12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26193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A361C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E9D0C1"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AFA32F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81DFB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70028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1D3AA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60C59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88B60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2D56E9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7C5C9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F96E5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09E242"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439C6B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89F31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3F763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7A648E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46F58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45CCF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AE0514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011DB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DD63B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47882C"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D3FE34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FE750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DC78C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711CE4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23097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2E7F8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6846B3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9C450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10E4C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265C59"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9B18DEE" w14:textId="77777777" w:rsidR="000C10CE" w:rsidRPr="000C10CE" w:rsidRDefault="000C10CE" w:rsidP="000C10CE">
            <w:pPr>
              <w:spacing w:line="240" w:lineRule="auto"/>
              <w:jc w:val="right"/>
              <w:rPr>
                <w:sz w:val="12"/>
                <w:szCs w:val="12"/>
              </w:rPr>
            </w:pPr>
            <w:r w:rsidRPr="000C10CE">
              <w:rPr>
                <w:sz w:val="12"/>
                <w:szCs w:val="12"/>
              </w:rPr>
              <w:t>863 000</w:t>
            </w:r>
          </w:p>
        </w:tc>
        <w:tc>
          <w:tcPr>
            <w:tcW w:w="638" w:type="pct"/>
            <w:tcBorders>
              <w:top w:val="nil"/>
              <w:left w:val="nil"/>
              <w:bottom w:val="single" w:sz="4" w:space="0" w:color="auto"/>
              <w:right w:val="single" w:sz="4" w:space="0" w:color="auto"/>
            </w:tcBorders>
            <w:shd w:val="clear" w:color="auto" w:fill="auto"/>
            <w:noWrap/>
            <w:vAlign w:val="center"/>
            <w:hideMark/>
          </w:tcPr>
          <w:p w14:paraId="2B9EEE3B" w14:textId="77777777" w:rsidR="000C10CE" w:rsidRPr="000C10CE" w:rsidRDefault="000C10CE" w:rsidP="000C10CE">
            <w:pPr>
              <w:spacing w:line="240" w:lineRule="auto"/>
              <w:jc w:val="right"/>
              <w:rPr>
                <w:sz w:val="12"/>
                <w:szCs w:val="12"/>
              </w:rPr>
            </w:pPr>
            <w:r w:rsidRPr="000C10CE">
              <w:rPr>
                <w:sz w:val="12"/>
                <w:szCs w:val="12"/>
              </w:rPr>
              <w:t>70 000,00</w:t>
            </w:r>
          </w:p>
        </w:tc>
        <w:tc>
          <w:tcPr>
            <w:tcW w:w="484" w:type="pct"/>
            <w:tcBorders>
              <w:top w:val="nil"/>
              <w:left w:val="nil"/>
              <w:bottom w:val="single" w:sz="4" w:space="0" w:color="auto"/>
              <w:right w:val="single" w:sz="4" w:space="0" w:color="auto"/>
            </w:tcBorders>
            <w:shd w:val="clear" w:color="auto" w:fill="auto"/>
            <w:noWrap/>
            <w:vAlign w:val="center"/>
            <w:hideMark/>
          </w:tcPr>
          <w:p w14:paraId="0B261033" w14:textId="77777777" w:rsidR="000C10CE" w:rsidRPr="000C10CE" w:rsidRDefault="000C10CE" w:rsidP="000C10CE">
            <w:pPr>
              <w:spacing w:line="240" w:lineRule="auto"/>
              <w:jc w:val="right"/>
              <w:rPr>
                <w:sz w:val="12"/>
                <w:szCs w:val="12"/>
              </w:rPr>
            </w:pPr>
            <w:r w:rsidRPr="000C10CE">
              <w:rPr>
                <w:sz w:val="12"/>
                <w:szCs w:val="12"/>
              </w:rPr>
              <w:t>8,1</w:t>
            </w:r>
          </w:p>
        </w:tc>
        <w:tc>
          <w:tcPr>
            <w:tcW w:w="539" w:type="pct"/>
            <w:tcBorders>
              <w:top w:val="nil"/>
              <w:left w:val="nil"/>
              <w:bottom w:val="single" w:sz="4" w:space="0" w:color="auto"/>
              <w:right w:val="single" w:sz="4" w:space="0" w:color="auto"/>
            </w:tcBorders>
            <w:shd w:val="clear" w:color="auto" w:fill="auto"/>
            <w:noWrap/>
            <w:vAlign w:val="center"/>
            <w:hideMark/>
          </w:tcPr>
          <w:p w14:paraId="4E4821EF" w14:textId="77777777" w:rsidR="000C10CE" w:rsidRPr="000C10CE" w:rsidRDefault="000C10CE" w:rsidP="000C10CE">
            <w:pPr>
              <w:spacing w:line="240" w:lineRule="auto"/>
              <w:jc w:val="right"/>
              <w:rPr>
                <w:sz w:val="12"/>
                <w:szCs w:val="12"/>
              </w:rPr>
            </w:pPr>
            <w:r w:rsidRPr="000C10CE">
              <w:rPr>
                <w:sz w:val="12"/>
                <w:szCs w:val="12"/>
              </w:rPr>
              <w:t>863 000</w:t>
            </w:r>
          </w:p>
        </w:tc>
        <w:tc>
          <w:tcPr>
            <w:tcW w:w="638" w:type="pct"/>
            <w:tcBorders>
              <w:top w:val="nil"/>
              <w:left w:val="nil"/>
              <w:bottom w:val="single" w:sz="4" w:space="0" w:color="auto"/>
              <w:right w:val="single" w:sz="4" w:space="0" w:color="auto"/>
            </w:tcBorders>
            <w:shd w:val="clear" w:color="auto" w:fill="auto"/>
            <w:noWrap/>
            <w:vAlign w:val="center"/>
            <w:hideMark/>
          </w:tcPr>
          <w:p w14:paraId="404AAA83" w14:textId="77777777" w:rsidR="000C10CE" w:rsidRPr="000C10CE" w:rsidRDefault="000C10CE" w:rsidP="000C10CE">
            <w:pPr>
              <w:spacing w:line="240" w:lineRule="auto"/>
              <w:jc w:val="right"/>
              <w:rPr>
                <w:sz w:val="12"/>
                <w:szCs w:val="12"/>
              </w:rPr>
            </w:pPr>
            <w:r w:rsidRPr="000C10CE">
              <w:rPr>
                <w:sz w:val="12"/>
                <w:szCs w:val="12"/>
              </w:rPr>
              <w:t>70 000,00</w:t>
            </w:r>
          </w:p>
        </w:tc>
        <w:tc>
          <w:tcPr>
            <w:tcW w:w="484" w:type="pct"/>
            <w:tcBorders>
              <w:top w:val="nil"/>
              <w:left w:val="nil"/>
              <w:bottom w:val="single" w:sz="4" w:space="0" w:color="auto"/>
              <w:right w:val="single" w:sz="4" w:space="0" w:color="auto"/>
            </w:tcBorders>
            <w:shd w:val="clear" w:color="auto" w:fill="auto"/>
            <w:noWrap/>
            <w:vAlign w:val="center"/>
            <w:hideMark/>
          </w:tcPr>
          <w:p w14:paraId="0B7C3185" w14:textId="77777777" w:rsidR="000C10CE" w:rsidRPr="000C10CE" w:rsidRDefault="000C10CE" w:rsidP="000C10CE">
            <w:pPr>
              <w:spacing w:line="240" w:lineRule="auto"/>
              <w:jc w:val="right"/>
              <w:rPr>
                <w:sz w:val="12"/>
                <w:szCs w:val="12"/>
              </w:rPr>
            </w:pPr>
            <w:r w:rsidRPr="000C10CE">
              <w:rPr>
                <w:sz w:val="12"/>
                <w:szCs w:val="12"/>
              </w:rPr>
              <w:t>8,1</w:t>
            </w:r>
          </w:p>
        </w:tc>
      </w:tr>
      <w:tr w:rsidR="000C10CE" w:rsidRPr="000C10CE" w14:paraId="07486B8C"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11139A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CDC8E82" w14:textId="77777777" w:rsidR="000C10CE" w:rsidRPr="000C10CE" w:rsidRDefault="000C10CE" w:rsidP="000C10CE">
            <w:pPr>
              <w:spacing w:line="240" w:lineRule="auto"/>
              <w:jc w:val="center"/>
              <w:rPr>
                <w:b/>
                <w:bCs/>
                <w:sz w:val="12"/>
                <w:szCs w:val="12"/>
              </w:rPr>
            </w:pPr>
            <w:r w:rsidRPr="000C10CE">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14:paraId="1453F3D6" w14:textId="77777777" w:rsidR="000C10CE" w:rsidRPr="000C10CE" w:rsidRDefault="000C10CE" w:rsidP="000C10CE">
            <w:pPr>
              <w:spacing w:line="240" w:lineRule="auto"/>
              <w:rPr>
                <w:b/>
                <w:bCs/>
                <w:sz w:val="12"/>
                <w:szCs w:val="12"/>
              </w:rPr>
            </w:pPr>
            <w:r w:rsidRPr="000C10CE">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14:paraId="73BE0DB7" w14:textId="77777777" w:rsidR="000C10CE" w:rsidRPr="000C10CE" w:rsidRDefault="000C10CE" w:rsidP="000C10CE">
            <w:pPr>
              <w:spacing w:line="240" w:lineRule="auto"/>
              <w:jc w:val="right"/>
              <w:rPr>
                <w:b/>
                <w:bCs/>
                <w:sz w:val="12"/>
                <w:szCs w:val="12"/>
              </w:rPr>
            </w:pPr>
            <w:r w:rsidRPr="000C10CE">
              <w:rPr>
                <w:b/>
                <w:bCs/>
                <w:sz w:val="12"/>
                <w:szCs w:val="12"/>
              </w:rPr>
              <w:t>712 044</w:t>
            </w:r>
          </w:p>
        </w:tc>
        <w:tc>
          <w:tcPr>
            <w:tcW w:w="638" w:type="pct"/>
            <w:tcBorders>
              <w:top w:val="nil"/>
              <w:left w:val="nil"/>
              <w:bottom w:val="single" w:sz="4" w:space="0" w:color="auto"/>
              <w:right w:val="single" w:sz="4" w:space="0" w:color="auto"/>
            </w:tcBorders>
            <w:shd w:val="clear" w:color="000000" w:fill="FFFDC1"/>
            <w:vAlign w:val="center"/>
            <w:hideMark/>
          </w:tcPr>
          <w:p w14:paraId="5D210F6D" w14:textId="77777777" w:rsidR="000C10CE" w:rsidRPr="000C10CE" w:rsidRDefault="000C10CE" w:rsidP="000C10CE">
            <w:pPr>
              <w:spacing w:line="240" w:lineRule="auto"/>
              <w:jc w:val="right"/>
              <w:rPr>
                <w:b/>
                <w:bCs/>
                <w:sz w:val="12"/>
                <w:szCs w:val="12"/>
              </w:rPr>
            </w:pPr>
            <w:r w:rsidRPr="000C10CE">
              <w:rPr>
                <w:b/>
                <w:bCs/>
                <w:sz w:val="12"/>
                <w:szCs w:val="12"/>
              </w:rPr>
              <w:t>576 588,96</w:t>
            </w:r>
          </w:p>
        </w:tc>
        <w:tc>
          <w:tcPr>
            <w:tcW w:w="484" w:type="pct"/>
            <w:tcBorders>
              <w:top w:val="nil"/>
              <w:left w:val="nil"/>
              <w:bottom w:val="single" w:sz="4" w:space="0" w:color="auto"/>
              <w:right w:val="single" w:sz="4" w:space="0" w:color="auto"/>
            </w:tcBorders>
            <w:shd w:val="clear" w:color="000000" w:fill="FFFDC1"/>
            <w:vAlign w:val="center"/>
            <w:hideMark/>
          </w:tcPr>
          <w:p w14:paraId="5859C2CE" w14:textId="77777777" w:rsidR="000C10CE" w:rsidRPr="000C10CE" w:rsidRDefault="000C10CE" w:rsidP="000C10CE">
            <w:pPr>
              <w:spacing w:line="240" w:lineRule="auto"/>
              <w:jc w:val="right"/>
              <w:rPr>
                <w:b/>
                <w:bCs/>
                <w:sz w:val="12"/>
                <w:szCs w:val="12"/>
              </w:rPr>
            </w:pPr>
            <w:r w:rsidRPr="000C10CE">
              <w:rPr>
                <w:b/>
                <w:bCs/>
                <w:sz w:val="12"/>
                <w:szCs w:val="12"/>
              </w:rPr>
              <w:t>81,0</w:t>
            </w:r>
          </w:p>
        </w:tc>
        <w:tc>
          <w:tcPr>
            <w:tcW w:w="539" w:type="pct"/>
            <w:tcBorders>
              <w:top w:val="nil"/>
              <w:left w:val="nil"/>
              <w:bottom w:val="single" w:sz="4" w:space="0" w:color="auto"/>
              <w:right w:val="single" w:sz="4" w:space="0" w:color="auto"/>
            </w:tcBorders>
            <w:shd w:val="clear" w:color="000000" w:fill="FFFDC1"/>
            <w:vAlign w:val="center"/>
            <w:hideMark/>
          </w:tcPr>
          <w:p w14:paraId="06933C7F" w14:textId="77777777" w:rsidR="000C10CE" w:rsidRPr="000C10CE" w:rsidRDefault="000C10CE" w:rsidP="000C10CE">
            <w:pPr>
              <w:spacing w:line="240" w:lineRule="auto"/>
              <w:jc w:val="right"/>
              <w:rPr>
                <w:b/>
                <w:bCs/>
                <w:sz w:val="12"/>
                <w:szCs w:val="12"/>
              </w:rPr>
            </w:pPr>
            <w:r w:rsidRPr="000C10CE">
              <w:rPr>
                <w:b/>
                <w:bCs/>
                <w:sz w:val="12"/>
                <w:szCs w:val="12"/>
              </w:rPr>
              <w:t>712 044</w:t>
            </w:r>
          </w:p>
        </w:tc>
        <w:tc>
          <w:tcPr>
            <w:tcW w:w="638" w:type="pct"/>
            <w:tcBorders>
              <w:top w:val="nil"/>
              <w:left w:val="nil"/>
              <w:bottom w:val="single" w:sz="4" w:space="0" w:color="auto"/>
              <w:right w:val="single" w:sz="4" w:space="0" w:color="auto"/>
            </w:tcBorders>
            <w:shd w:val="clear" w:color="000000" w:fill="FFFDC1"/>
            <w:vAlign w:val="center"/>
            <w:hideMark/>
          </w:tcPr>
          <w:p w14:paraId="59847794" w14:textId="77777777" w:rsidR="000C10CE" w:rsidRPr="000C10CE" w:rsidRDefault="000C10CE" w:rsidP="000C10CE">
            <w:pPr>
              <w:spacing w:line="240" w:lineRule="auto"/>
              <w:jc w:val="right"/>
              <w:rPr>
                <w:b/>
                <w:bCs/>
                <w:sz w:val="12"/>
                <w:szCs w:val="12"/>
              </w:rPr>
            </w:pPr>
            <w:r w:rsidRPr="000C10CE">
              <w:rPr>
                <w:b/>
                <w:bCs/>
                <w:sz w:val="12"/>
                <w:szCs w:val="12"/>
              </w:rPr>
              <w:t>576 588,96</w:t>
            </w:r>
          </w:p>
        </w:tc>
        <w:tc>
          <w:tcPr>
            <w:tcW w:w="484" w:type="pct"/>
            <w:tcBorders>
              <w:top w:val="nil"/>
              <w:left w:val="nil"/>
              <w:bottom w:val="single" w:sz="4" w:space="0" w:color="auto"/>
              <w:right w:val="single" w:sz="4" w:space="0" w:color="auto"/>
            </w:tcBorders>
            <w:shd w:val="clear" w:color="000000" w:fill="FFFDC1"/>
            <w:vAlign w:val="center"/>
            <w:hideMark/>
          </w:tcPr>
          <w:p w14:paraId="49EC3F62" w14:textId="77777777" w:rsidR="000C10CE" w:rsidRPr="000C10CE" w:rsidRDefault="000C10CE" w:rsidP="000C10CE">
            <w:pPr>
              <w:spacing w:line="240" w:lineRule="auto"/>
              <w:jc w:val="right"/>
              <w:rPr>
                <w:b/>
                <w:bCs/>
                <w:sz w:val="12"/>
                <w:szCs w:val="12"/>
              </w:rPr>
            </w:pPr>
            <w:r w:rsidRPr="000C10CE">
              <w:rPr>
                <w:b/>
                <w:bCs/>
                <w:sz w:val="12"/>
                <w:szCs w:val="12"/>
              </w:rPr>
              <w:t>81,0</w:t>
            </w:r>
          </w:p>
        </w:tc>
      </w:tr>
      <w:tr w:rsidR="000C10CE" w:rsidRPr="000C10CE" w14:paraId="3B86F9C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527E4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C327E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DEDF61"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52C43E9" w14:textId="77777777" w:rsidR="000C10CE" w:rsidRPr="000C10CE" w:rsidRDefault="000C10CE" w:rsidP="000C10CE">
            <w:pPr>
              <w:spacing w:line="240" w:lineRule="auto"/>
              <w:jc w:val="right"/>
              <w:rPr>
                <w:sz w:val="12"/>
                <w:szCs w:val="12"/>
              </w:rPr>
            </w:pPr>
            <w:r w:rsidRPr="000C10CE">
              <w:rPr>
                <w:sz w:val="12"/>
                <w:szCs w:val="12"/>
              </w:rPr>
              <w:t>712 044</w:t>
            </w:r>
          </w:p>
        </w:tc>
        <w:tc>
          <w:tcPr>
            <w:tcW w:w="638" w:type="pct"/>
            <w:tcBorders>
              <w:top w:val="nil"/>
              <w:left w:val="nil"/>
              <w:bottom w:val="single" w:sz="4" w:space="0" w:color="auto"/>
              <w:right w:val="single" w:sz="4" w:space="0" w:color="auto"/>
            </w:tcBorders>
            <w:shd w:val="clear" w:color="auto" w:fill="auto"/>
            <w:noWrap/>
            <w:vAlign w:val="center"/>
            <w:hideMark/>
          </w:tcPr>
          <w:p w14:paraId="4E3619E9" w14:textId="77777777" w:rsidR="000C10CE" w:rsidRPr="000C10CE" w:rsidRDefault="000C10CE" w:rsidP="000C10CE">
            <w:pPr>
              <w:spacing w:line="240" w:lineRule="auto"/>
              <w:jc w:val="right"/>
              <w:rPr>
                <w:sz w:val="12"/>
                <w:szCs w:val="12"/>
              </w:rPr>
            </w:pPr>
            <w:r w:rsidRPr="000C10CE">
              <w:rPr>
                <w:sz w:val="12"/>
                <w:szCs w:val="12"/>
              </w:rPr>
              <w:t>576 588,96</w:t>
            </w:r>
          </w:p>
        </w:tc>
        <w:tc>
          <w:tcPr>
            <w:tcW w:w="484" w:type="pct"/>
            <w:tcBorders>
              <w:top w:val="nil"/>
              <w:left w:val="nil"/>
              <w:bottom w:val="single" w:sz="4" w:space="0" w:color="auto"/>
              <w:right w:val="single" w:sz="4" w:space="0" w:color="auto"/>
            </w:tcBorders>
            <w:shd w:val="clear" w:color="auto" w:fill="auto"/>
            <w:noWrap/>
            <w:vAlign w:val="center"/>
            <w:hideMark/>
          </w:tcPr>
          <w:p w14:paraId="0C8CD870" w14:textId="77777777" w:rsidR="000C10CE" w:rsidRPr="000C10CE" w:rsidRDefault="000C10CE" w:rsidP="000C10CE">
            <w:pPr>
              <w:spacing w:line="240" w:lineRule="auto"/>
              <w:jc w:val="right"/>
              <w:rPr>
                <w:sz w:val="12"/>
                <w:szCs w:val="12"/>
              </w:rPr>
            </w:pPr>
            <w:r w:rsidRPr="000C10CE">
              <w:rPr>
                <w:sz w:val="12"/>
                <w:szCs w:val="12"/>
              </w:rPr>
              <w:t>81,0</w:t>
            </w:r>
          </w:p>
        </w:tc>
        <w:tc>
          <w:tcPr>
            <w:tcW w:w="539" w:type="pct"/>
            <w:tcBorders>
              <w:top w:val="nil"/>
              <w:left w:val="nil"/>
              <w:bottom w:val="single" w:sz="4" w:space="0" w:color="auto"/>
              <w:right w:val="single" w:sz="4" w:space="0" w:color="auto"/>
            </w:tcBorders>
            <w:shd w:val="clear" w:color="auto" w:fill="auto"/>
            <w:noWrap/>
            <w:vAlign w:val="center"/>
            <w:hideMark/>
          </w:tcPr>
          <w:p w14:paraId="1257FD88" w14:textId="77777777" w:rsidR="000C10CE" w:rsidRPr="000C10CE" w:rsidRDefault="000C10CE" w:rsidP="000C10CE">
            <w:pPr>
              <w:spacing w:line="240" w:lineRule="auto"/>
              <w:jc w:val="right"/>
              <w:rPr>
                <w:sz w:val="12"/>
                <w:szCs w:val="12"/>
              </w:rPr>
            </w:pPr>
            <w:r w:rsidRPr="000C10CE">
              <w:rPr>
                <w:sz w:val="12"/>
                <w:szCs w:val="12"/>
              </w:rPr>
              <w:t>712 044</w:t>
            </w:r>
          </w:p>
        </w:tc>
        <w:tc>
          <w:tcPr>
            <w:tcW w:w="638" w:type="pct"/>
            <w:tcBorders>
              <w:top w:val="nil"/>
              <w:left w:val="nil"/>
              <w:bottom w:val="single" w:sz="4" w:space="0" w:color="auto"/>
              <w:right w:val="single" w:sz="4" w:space="0" w:color="auto"/>
            </w:tcBorders>
            <w:shd w:val="clear" w:color="auto" w:fill="auto"/>
            <w:noWrap/>
            <w:vAlign w:val="center"/>
            <w:hideMark/>
          </w:tcPr>
          <w:p w14:paraId="54A610C3" w14:textId="77777777" w:rsidR="000C10CE" w:rsidRPr="000C10CE" w:rsidRDefault="000C10CE" w:rsidP="000C10CE">
            <w:pPr>
              <w:spacing w:line="240" w:lineRule="auto"/>
              <w:jc w:val="right"/>
              <w:rPr>
                <w:sz w:val="12"/>
                <w:szCs w:val="12"/>
              </w:rPr>
            </w:pPr>
            <w:r w:rsidRPr="000C10CE">
              <w:rPr>
                <w:sz w:val="12"/>
                <w:szCs w:val="12"/>
              </w:rPr>
              <w:t>576 588,96</w:t>
            </w:r>
          </w:p>
        </w:tc>
        <w:tc>
          <w:tcPr>
            <w:tcW w:w="484" w:type="pct"/>
            <w:tcBorders>
              <w:top w:val="nil"/>
              <w:left w:val="nil"/>
              <w:bottom w:val="single" w:sz="4" w:space="0" w:color="auto"/>
              <w:right w:val="single" w:sz="4" w:space="0" w:color="auto"/>
            </w:tcBorders>
            <w:shd w:val="clear" w:color="auto" w:fill="auto"/>
            <w:noWrap/>
            <w:vAlign w:val="center"/>
            <w:hideMark/>
          </w:tcPr>
          <w:p w14:paraId="01DDF830" w14:textId="77777777" w:rsidR="000C10CE" w:rsidRPr="000C10CE" w:rsidRDefault="000C10CE" w:rsidP="000C10CE">
            <w:pPr>
              <w:spacing w:line="240" w:lineRule="auto"/>
              <w:jc w:val="right"/>
              <w:rPr>
                <w:sz w:val="12"/>
                <w:szCs w:val="12"/>
              </w:rPr>
            </w:pPr>
            <w:r w:rsidRPr="000C10CE">
              <w:rPr>
                <w:sz w:val="12"/>
                <w:szCs w:val="12"/>
              </w:rPr>
              <w:t>81,0</w:t>
            </w:r>
          </w:p>
        </w:tc>
      </w:tr>
      <w:tr w:rsidR="000C10CE" w:rsidRPr="000C10CE" w14:paraId="2996BEE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28B41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929A3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324BF3"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39896AC" w14:textId="77777777" w:rsidR="000C10CE" w:rsidRPr="000C10CE" w:rsidRDefault="000C10CE" w:rsidP="000C10CE">
            <w:pPr>
              <w:spacing w:line="240" w:lineRule="auto"/>
              <w:jc w:val="right"/>
              <w:rPr>
                <w:sz w:val="12"/>
                <w:szCs w:val="12"/>
              </w:rPr>
            </w:pPr>
            <w:r w:rsidRPr="000C10CE">
              <w:rPr>
                <w:sz w:val="12"/>
                <w:szCs w:val="12"/>
              </w:rPr>
              <w:t>712 044</w:t>
            </w:r>
          </w:p>
        </w:tc>
        <w:tc>
          <w:tcPr>
            <w:tcW w:w="638" w:type="pct"/>
            <w:tcBorders>
              <w:top w:val="nil"/>
              <w:left w:val="nil"/>
              <w:bottom w:val="single" w:sz="4" w:space="0" w:color="auto"/>
              <w:right w:val="single" w:sz="4" w:space="0" w:color="auto"/>
            </w:tcBorders>
            <w:shd w:val="clear" w:color="auto" w:fill="auto"/>
            <w:noWrap/>
            <w:vAlign w:val="center"/>
            <w:hideMark/>
          </w:tcPr>
          <w:p w14:paraId="7FD925D0" w14:textId="77777777" w:rsidR="000C10CE" w:rsidRPr="000C10CE" w:rsidRDefault="000C10CE" w:rsidP="000C10CE">
            <w:pPr>
              <w:spacing w:line="240" w:lineRule="auto"/>
              <w:jc w:val="right"/>
              <w:rPr>
                <w:sz w:val="12"/>
                <w:szCs w:val="12"/>
              </w:rPr>
            </w:pPr>
            <w:r w:rsidRPr="000C10CE">
              <w:rPr>
                <w:sz w:val="12"/>
                <w:szCs w:val="12"/>
              </w:rPr>
              <w:t>576 588,96</w:t>
            </w:r>
          </w:p>
        </w:tc>
        <w:tc>
          <w:tcPr>
            <w:tcW w:w="484" w:type="pct"/>
            <w:tcBorders>
              <w:top w:val="nil"/>
              <w:left w:val="nil"/>
              <w:bottom w:val="single" w:sz="4" w:space="0" w:color="auto"/>
              <w:right w:val="single" w:sz="4" w:space="0" w:color="auto"/>
            </w:tcBorders>
            <w:shd w:val="clear" w:color="auto" w:fill="auto"/>
            <w:noWrap/>
            <w:vAlign w:val="center"/>
            <w:hideMark/>
          </w:tcPr>
          <w:p w14:paraId="488C9AE4" w14:textId="77777777" w:rsidR="000C10CE" w:rsidRPr="000C10CE" w:rsidRDefault="000C10CE" w:rsidP="000C10CE">
            <w:pPr>
              <w:spacing w:line="240" w:lineRule="auto"/>
              <w:jc w:val="right"/>
              <w:rPr>
                <w:sz w:val="12"/>
                <w:szCs w:val="12"/>
              </w:rPr>
            </w:pPr>
            <w:r w:rsidRPr="000C10CE">
              <w:rPr>
                <w:sz w:val="12"/>
                <w:szCs w:val="12"/>
              </w:rPr>
              <w:t>81,0</w:t>
            </w:r>
          </w:p>
        </w:tc>
        <w:tc>
          <w:tcPr>
            <w:tcW w:w="539" w:type="pct"/>
            <w:tcBorders>
              <w:top w:val="nil"/>
              <w:left w:val="nil"/>
              <w:bottom w:val="single" w:sz="4" w:space="0" w:color="auto"/>
              <w:right w:val="single" w:sz="4" w:space="0" w:color="auto"/>
            </w:tcBorders>
            <w:shd w:val="clear" w:color="auto" w:fill="auto"/>
            <w:noWrap/>
            <w:vAlign w:val="center"/>
            <w:hideMark/>
          </w:tcPr>
          <w:p w14:paraId="551F0042" w14:textId="77777777" w:rsidR="000C10CE" w:rsidRPr="000C10CE" w:rsidRDefault="000C10CE" w:rsidP="000C10CE">
            <w:pPr>
              <w:spacing w:line="240" w:lineRule="auto"/>
              <w:jc w:val="right"/>
              <w:rPr>
                <w:sz w:val="12"/>
                <w:szCs w:val="12"/>
              </w:rPr>
            </w:pPr>
            <w:r w:rsidRPr="000C10CE">
              <w:rPr>
                <w:sz w:val="12"/>
                <w:szCs w:val="12"/>
              </w:rPr>
              <w:t>712 044</w:t>
            </w:r>
          </w:p>
        </w:tc>
        <w:tc>
          <w:tcPr>
            <w:tcW w:w="638" w:type="pct"/>
            <w:tcBorders>
              <w:top w:val="nil"/>
              <w:left w:val="nil"/>
              <w:bottom w:val="single" w:sz="4" w:space="0" w:color="auto"/>
              <w:right w:val="single" w:sz="4" w:space="0" w:color="auto"/>
            </w:tcBorders>
            <w:shd w:val="clear" w:color="auto" w:fill="auto"/>
            <w:noWrap/>
            <w:vAlign w:val="center"/>
            <w:hideMark/>
          </w:tcPr>
          <w:p w14:paraId="2159BF3E" w14:textId="77777777" w:rsidR="000C10CE" w:rsidRPr="000C10CE" w:rsidRDefault="000C10CE" w:rsidP="000C10CE">
            <w:pPr>
              <w:spacing w:line="240" w:lineRule="auto"/>
              <w:jc w:val="right"/>
              <w:rPr>
                <w:sz w:val="12"/>
                <w:szCs w:val="12"/>
              </w:rPr>
            </w:pPr>
            <w:r w:rsidRPr="000C10CE">
              <w:rPr>
                <w:sz w:val="12"/>
                <w:szCs w:val="12"/>
              </w:rPr>
              <w:t>576 588,96</w:t>
            </w:r>
          </w:p>
        </w:tc>
        <w:tc>
          <w:tcPr>
            <w:tcW w:w="484" w:type="pct"/>
            <w:tcBorders>
              <w:top w:val="nil"/>
              <w:left w:val="nil"/>
              <w:bottom w:val="single" w:sz="4" w:space="0" w:color="auto"/>
              <w:right w:val="single" w:sz="4" w:space="0" w:color="auto"/>
            </w:tcBorders>
            <w:shd w:val="clear" w:color="auto" w:fill="auto"/>
            <w:noWrap/>
            <w:vAlign w:val="center"/>
            <w:hideMark/>
          </w:tcPr>
          <w:p w14:paraId="0B0A6A25" w14:textId="77777777" w:rsidR="000C10CE" w:rsidRPr="000C10CE" w:rsidRDefault="000C10CE" w:rsidP="000C10CE">
            <w:pPr>
              <w:spacing w:line="240" w:lineRule="auto"/>
              <w:jc w:val="right"/>
              <w:rPr>
                <w:sz w:val="12"/>
                <w:szCs w:val="12"/>
              </w:rPr>
            </w:pPr>
            <w:r w:rsidRPr="000C10CE">
              <w:rPr>
                <w:sz w:val="12"/>
                <w:szCs w:val="12"/>
              </w:rPr>
              <w:t>81,0</w:t>
            </w:r>
          </w:p>
        </w:tc>
      </w:tr>
      <w:tr w:rsidR="000C10CE" w:rsidRPr="000C10CE" w14:paraId="6AB5190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262C8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87595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7B22B8"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3EFA49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8A141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318B0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AF48C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8723A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707E9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23F477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8F22C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34F27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46D3D0"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838B3D2" w14:textId="77777777" w:rsidR="000C10CE" w:rsidRPr="000C10CE" w:rsidRDefault="000C10CE" w:rsidP="000C10CE">
            <w:pPr>
              <w:spacing w:line="240" w:lineRule="auto"/>
              <w:jc w:val="right"/>
              <w:rPr>
                <w:sz w:val="12"/>
                <w:szCs w:val="12"/>
              </w:rPr>
            </w:pPr>
            <w:r w:rsidRPr="000C10CE">
              <w:rPr>
                <w:sz w:val="12"/>
                <w:szCs w:val="12"/>
              </w:rPr>
              <w:t>712 044</w:t>
            </w:r>
          </w:p>
        </w:tc>
        <w:tc>
          <w:tcPr>
            <w:tcW w:w="638" w:type="pct"/>
            <w:tcBorders>
              <w:top w:val="nil"/>
              <w:left w:val="nil"/>
              <w:bottom w:val="single" w:sz="4" w:space="0" w:color="auto"/>
              <w:right w:val="single" w:sz="4" w:space="0" w:color="auto"/>
            </w:tcBorders>
            <w:shd w:val="clear" w:color="auto" w:fill="auto"/>
            <w:noWrap/>
            <w:vAlign w:val="center"/>
            <w:hideMark/>
          </w:tcPr>
          <w:p w14:paraId="52575049" w14:textId="77777777" w:rsidR="000C10CE" w:rsidRPr="000C10CE" w:rsidRDefault="000C10CE" w:rsidP="000C10CE">
            <w:pPr>
              <w:spacing w:line="240" w:lineRule="auto"/>
              <w:jc w:val="right"/>
              <w:rPr>
                <w:sz w:val="12"/>
                <w:szCs w:val="12"/>
              </w:rPr>
            </w:pPr>
            <w:r w:rsidRPr="000C10CE">
              <w:rPr>
                <w:sz w:val="12"/>
                <w:szCs w:val="12"/>
              </w:rPr>
              <w:t>576 588,96</w:t>
            </w:r>
          </w:p>
        </w:tc>
        <w:tc>
          <w:tcPr>
            <w:tcW w:w="484" w:type="pct"/>
            <w:tcBorders>
              <w:top w:val="nil"/>
              <w:left w:val="nil"/>
              <w:bottom w:val="single" w:sz="4" w:space="0" w:color="auto"/>
              <w:right w:val="single" w:sz="4" w:space="0" w:color="auto"/>
            </w:tcBorders>
            <w:shd w:val="clear" w:color="auto" w:fill="auto"/>
            <w:noWrap/>
            <w:vAlign w:val="center"/>
            <w:hideMark/>
          </w:tcPr>
          <w:p w14:paraId="7AAFE7EB" w14:textId="77777777" w:rsidR="000C10CE" w:rsidRPr="000C10CE" w:rsidRDefault="000C10CE" w:rsidP="000C10CE">
            <w:pPr>
              <w:spacing w:line="240" w:lineRule="auto"/>
              <w:jc w:val="right"/>
              <w:rPr>
                <w:sz w:val="12"/>
                <w:szCs w:val="12"/>
              </w:rPr>
            </w:pPr>
            <w:r w:rsidRPr="000C10CE">
              <w:rPr>
                <w:sz w:val="12"/>
                <w:szCs w:val="12"/>
              </w:rPr>
              <w:t>81,0</w:t>
            </w:r>
          </w:p>
        </w:tc>
        <w:tc>
          <w:tcPr>
            <w:tcW w:w="539" w:type="pct"/>
            <w:tcBorders>
              <w:top w:val="nil"/>
              <w:left w:val="nil"/>
              <w:bottom w:val="single" w:sz="4" w:space="0" w:color="auto"/>
              <w:right w:val="single" w:sz="4" w:space="0" w:color="auto"/>
            </w:tcBorders>
            <w:shd w:val="clear" w:color="auto" w:fill="auto"/>
            <w:noWrap/>
            <w:vAlign w:val="center"/>
            <w:hideMark/>
          </w:tcPr>
          <w:p w14:paraId="496115AF" w14:textId="77777777" w:rsidR="000C10CE" w:rsidRPr="000C10CE" w:rsidRDefault="000C10CE" w:rsidP="000C10CE">
            <w:pPr>
              <w:spacing w:line="240" w:lineRule="auto"/>
              <w:jc w:val="right"/>
              <w:rPr>
                <w:sz w:val="12"/>
                <w:szCs w:val="12"/>
              </w:rPr>
            </w:pPr>
            <w:r w:rsidRPr="000C10CE">
              <w:rPr>
                <w:sz w:val="12"/>
                <w:szCs w:val="12"/>
              </w:rPr>
              <w:t>712 044</w:t>
            </w:r>
          </w:p>
        </w:tc>
        <w:tc>
          <w:tcPr>
            <w:tcW w:w="638" w:type="pct"/>
            <w:tcBorders>
              <w:top w:val="nil"/>
              <w:left w:val="nil"/>
              <w:bottom w:val="single" w:sz="4" w:space="0" w:color="auto"/>
              <w:right w:val="single" w:sz="4" w:space="0" w:color="auto"/>
            </w:tcBorders>
            <w:shd w:val="clear" w:color="auto" w:fill="auto"/>
            <w:noWrap/>
            <w:vAlign w:val="center"/>
            <w:hideMark/>
          </w:tcPr>
          <w:p w14:paraId="2C89C965" w14:textId="77777777" w:rsidR="000C10CE" w:rsidRPr="000C10CE" w:rsidRDefault="000C10CE" w:rsidP="000C10CE">
            <w:pPr>
              <w:spacing w:line="240" w:lineRule="auto"/>
              <w:jc w:val="right"/>
              <w:rPr>
                <w:sz w:val="12"/>
                <w:szCs w:val="12"/>
              </w:rPr>
            </w:pPr>
            <w:r w:rsidRPr="000C10CE">
              <w:rPr>
                <w:sz w:val="12"/>
                <w:szCs w:val="12"/>
              </w:rPr>
              <w:t>576 588,96</w:t>
            </w:r>
          </w:p>
        </w:tc>
        <w:tc>
          <w:tcPr>
            <w:tcW w:w="484" w:type="pct"/>
            <w:tcBorders>
              <w:top w:val="nil"/>
              <w:left w:val="nil"/>
              <w:bottom w:val="single" w:sz="4" w:space="0" w:color="auto"/>
              <w:right w:val="single" w:sz="4" w:space="0" w:color="auto"/>
            </w:tcBorders>
            <w:shd w:val="clear" w:color="auto" w:fill="auto"/>
            <w:noWrap/>
            <w:vAlign w:val="center"/>
            <w:hideMark/>
          </w:tcPr>
          <w:p w14:paraId="3CFFF3F8" w14:textId="77777777" w:rsidR="000C10CE" w:rsidRPr="000C10CE" w:rsidRDefault="000C10CE" w:rsidP="000C10CE">
            <w:pPr>
              <w:spacing w:line="240" w:lineRule="auto"/>
              <w:jc w:val="right"/>
              <w:rPr>
                <w:sz w:val="12"/>
                <w:szCs w:val="12"/>
              </w:rPr>
            </w:pPr>
            <w:r w:rsidRPr="000C10CE">
              <w:rPr>
                <w:sz w:val="12"/>
                <w:szCs w:val="12"/>
              </w:rPr>
              <w:t>81,0</w:t>
            </w:r>
          </w:p>
        </w:tc>
      </w:tr>
      <w:tr w:rsidR="000C10CE" w:rsidRPr="000C10CE" w14:paraId="30CE33F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A64A7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82CE8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3B00F0"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99FF1D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0DD2A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56E25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1366B7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C4923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2AECE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D2D8D8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AD549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92087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5C2D5F"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D459BC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7634A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CFB5B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7A809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A44F1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79FEB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54B84D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9AF56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C4E18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0C0C73"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346518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B3436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2E75B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C67453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D68D3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F37E9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FD9E68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34628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B5DDB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089B1E"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633804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CBF37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48CCE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E90F7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01FB0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088B7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0C0E77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6ECF7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1B0E6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0397DF"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8E630C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EA62A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D6FC5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D9AF8A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43271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3E9AA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DE8BD9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7BB8E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719AD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4DD590"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E06DCA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4B459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B871F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F8E39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4060B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CC0BA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B98E35C"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4BE509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42607DF" w14:textId="77777777" w:rsidR="000C10CE" w:rsidRPr="000C10CE" w:rsidRDefault="000C10CE" w:rsidP="000C10CE">
            <w:pPr>
              <w:spacing w:line="240" w:lineRule="auto"/>
              <w:jc w:val="center"/>
              <w:rPr>
                <w:b/>
                <w:bCs/>
                <w:sz w:val="12"/>
                <w:szCs w:val="12"/>
              </w:rPr>
            </w:pPr>
            <w:r w:rsidRPr="000C10CE">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14:paraId="3208C224" w14:textId="77777777" w:rsidR="000C10CE" w:rsidRPr="000C10CE" w:rsidRDefault="000C10CE" w:rsidP="000C10CE">
            <w:pPr>
              <w:spacing w:line="240" w:lineRule="auto"/>
              <w:rPr>
                <w:b/>
                <w:bCs/>
                <w:sz w:val="12"/>
                <w:szCs w:val="12"/>
              </w:rPr>
            </w:pPr>
            <w:r w:rsidRPr="000C10C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150CA789" w14:textId="77777777" w:rsidR="000C10CE" w:rsidRPr="000C10CE" w:rsidRDefault="000C10CE" w:rsidP="000C10CE">
            <w:pPr>
              <w:spacing w:line="240" w:lineRule="auto"/>
              <w:jc w:val="right"/>
              <w:rPr>
                <w:b/>
                <w:bCs/>
                <w:sz w:val="12"/>
                <w:szCs w:val="12"/>
              </w:rPr>
            </w:pPr>
            <w:r w:rsidRPr="000C10CE">
              <w:rPr>
                <w:b/>
                <w:bCs/>
                <w:sz w:val="12"/>
                <w:szCs w:val="12"/>
              </w:rPr>
              <w:t>5 952 553</w:t>
            </w:r>
          </w:p>
        </w:tc>
        <w:tc>
          <w:tcPr>
            <w:tcW w:w="638" w:type="pct"/>
            <w:tcBorders>
              <w:top w:val="nil"/>
              <w:left w:val="nil"/>
              <w:bottom w:val="single" w:sz="4" w:space="0" w:color="auto"/>
              <w:right w:val="single" w:sz="4" w:space="0" w:color="auto"/>
            </w:tcBorders>
            <w:shd w:val="clear" w:color="000000" w:fill="FFFDC1"/>
            <w:vAlign w:val="center"/>
            <w:hideMark/>
          </w:tcPr>
          <w:p w14:paraId="2183FF0C" w14:textId="77777777" w:rsidR="000C10CE" w:rsidRPr="000C10CE" w:rsidRDefault="000C10CE" w:rsidP="000C10CE">
            <w:pPr>
              <w:spacing w:line="240" w:lineRule="auto"/>
              <w:jc w:val="right"/>
              <w:rPr>
                <w:b/>
                <w:bCs/>
                <w:sz w:val="12"/>
                <w:szCs w:val="12"/>
              </w:rPr>
            </w:pPr>
            <w:r w:rsidRPr="000C10CE">
              <w:rPr>
                <w:b/>
                <w:bCs/>
                <w:sz w:val="12"/>
                <w:szCs w:val="12"/>
              </w:rPr>
              <w:t>5 593 733,49</w:t>
            </w:r>
          </w:p>
        </w:tc>
        <w:tc>
          <w:tcPr>
            <w:tcW w:w="484" w:type="pct"/>
            <w:tcBorders>
              <w:top w:val="nil"/>
              <w:left w:val="nil"/>
              <w:bottom w:val="single" w:sz="4" w:space="0" w:color="auto"/>
              <w:right w:val="single" w:sz="4" w:space="0" w:color="auto"/>
            </w:tcBorders>
            <w:shd w:val="clear" w:color="000000" w:fill="FFFDC1"/>
            <w:vAlign w:val="center"/>
            <w:hideMark/>
          </w:tcPr>
          <w:p w14:paraId="5FDC45C0" w14:textId="77777777" w:rsidR="000C10CE" w:rsidRPr="000C10CE" w:rsidRDefault="000C10CE" w:rsidP="000C10CE">
            <w:pPr>
              <w:spacing w:line="240" w:lineRule="auto"/>
              <w:jc w:val="right"/>
              <w:rPr>
                <w:b/>
                <w:bCs/>
                <w:sz w:val="12"/>
                <w:szCs w:val="12"/>
              </w:rPr>
            </w:pPr>
            <w:r w:rsidRPr="000C10CE">
              <w:rPr>
                <w:b/>
                <w:bCs/>
                <w:sz w:val="12"/>
                <w:szCs w:val="12"/>
              </w:rPr>
              <w:t>94,0</w:t>
            </w:r>
          </w:p>
        </w:tc>
        <w:tc>
          <w:tcPr>
            <w:tcW w:w="539" w:type="pct"/>
            <w:tcBorders>
              <w:top w:val="nil"/>
              <w:left w:val="nil"/>
              <w:bottom w:val="single" w:sz="4" w:space="0" w:color="auto"/>
              <w:right w:val="single" w:sz="4" w:space="0" w:color="auto"/>
            </w:tcBorders>
            <w:shd w:val="clear" w:color="000000" w:fill="FFFDC1"/>
            <w:vAlign w:val="center"/>
            <w:hideMark/>
          </w:tcPr>
          <w:p w14:paraId="206CC127" w14:textId="77777777" w:rsidR="000C10CE" w:rsidRPr="000C10CE" w:rsidRDefault="000C10CE" w:rsidP="000C10CE">
            <w:pPr>
              <w:spacing w:line="240" w:lineRule="auto"/>
              <w:jc w:val="right"/>
              <w:rPr>
                <w:b/>
                <w:bCs/>
                <w:sz w:val="12"/>
                <w:szCs w:val="12"/>
              </w:rPr>
            </w:pPr>
            <w:r w:rsidRPr="000C10CE">
              <w:rPr>
                <w:b/>
                <w:bCs/>
                <w:sz w:val="12"/>
                <w:szCs w:val="12"/>
              </w:rPr>
              <w:t>5 952 553</w:t>
            </w:r>
          </w:p>
        </w:tc>
        <w:tc>
          <w:tcPr>
            <w:tcW w:w="638" w:type="pct"/>
            <w:tcBorders>
              <w:top w:val="nil"/>
              <w:left w:val="nil"/>
              <w:bottom w:val="single" w:sz="4" w:space="0" w:color="auto"/>
              <w:right w:val="single" w:sz="4" w:space="0" w:color="auto"/>
            </w:tcBorders>
            <w:shd w:val="clear" w:color="000000" w:fill="FFFDC1"/>
            <w:vAlign w:val="center"/>
            <w:hideMark/>
          </w:tcPr>
          <w:p w14:paraId="073AA5F3" w14:textId="77777777" w:rsidR="000C10CE" w:rsidRPr="000C10CE" w:rsidRDefault="000C10CE" w:rsidP="000C10CE">
            <w:pPr>
              <w:spacing w:line="240" w:lineRule="auto"/>
              <w:jc w:val="right"/>
              <w:rPr>
                <w:b/>
                <w:bCs/>
                <w:sz w:val="12"/>
                <w:szCs w:val="12"/>
              </w:rPr>
            </w:pPr>
            <w:r w:rsidRPr="000C10CE">
              <w:rPr>
                <w:b/>
                <w:bCs/>
                <w:sz w:val="12"/>
                <w:szCs w:val="12"/>
              </w:rPr>
              <w:t>5 593 733,49</w:t>
            </w:r>
          </w:p>
        </w:tc>
        <w:tc>
          <w:tcPr>
            <w:tcW w:w="484" w:type="pct"/>
            <w:tcBorders>
              <w:top w:val="nil"/>
              <w:left w:val="nil"/>
              <w:bottom w:val="single" w:sz="4" w:space="0" w:color="auto"/>
              <w:right w:val="single" w:sz="4" w:space="0" w:color="auto"/>
            </w:tcBorders>
            <w:shd w:val="clear" w:color="000000" w:fill="FFFDC1"/>
            <w:vAlign w:val="center"/>
            <w:hideMark/>
          </w:tcPr>
          <w:p w14:paraId="6FFD1844" w14:textId="77777777" w:rsidR="000C10CE" w:rsidRPr="000C10CE" w:rsidRDefault="000C10CE" w:rsidP="000C10CE">
            <w:pPr>
              <w:spacing w:line="240" w:lineRule="auto"/>
              <w:jc w:val="right"/>
              <w:rPr>
                <w:b/>
                <w:bCs/>
                <w:sz w:val="12"/>
                <w:szCs w:val="12"/>
              </w:rPr>
            </w:pPr>
            <w:r w:rsidRPr="000C10CE">
              <w:rPr>
                <w:b/>
                <w:bCs/>
                <w:sz w:val="12"/>
                <w:szCs w:val="12"/>
              </w:rPr>
              <w:t>94,0</w:t>
            </w:r>
          </w:p>
        </w:tc>
      </w:tr>
      <w:tr w:rsidR="000C10CE" w:rsidRPr="000C10CE" w14:paraId="727C65C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57279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96F6F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8E4304"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7ADDB00" w14:textId="77777777" w:rsidR="000C10CE" w:rsidRPr="000C10CE" w:rsidRDefault="000C10CE" w:rsidP="000C10CE">
            <w:pPr>
              <w:spacing w:line="240" w:lineRule="auto"/>
              <w:jc w:val="right"/>
              <w:rPr>
                <w:sz w:val="12"/>
                <w:szCs w:val="12"/>
              </w:rPr>
            </w:pPr>
            <w:r w:rsidRPr="000C10CE">
              <w:rPr>
                <w:sz w:val="12"/>
                <w:szCs w:val="12"/>
              </w:rPr>
              <w:t>2 661 850</w:t>
            </w:r>
          </w:p>
        </w:tc>
        <w:tc>
          <w:tcPr>
            <w:tcW w:w="638" w:type="pct"/>
            <w:tcBorders>
              <w:top w:val="nil"/>
              <w:left w:val="nil"/>
              <w:bottom w:val="single" w:sz="4" w:space="0" w:color="auto"/>
              <w:right w:val="single" w:sz="4" w:space="0" w:color="auto"/>
            </w:tcBorders>
            <w:shd w:val="clear" w:color="auto" w:fill="auto"/>
            <w:noWrap/>
            <w:vAlign w:val="center"/>
            <w:hideMark/>
          </w:tcPr>
          <w:p w14:paraId="43B77414" w14:textId="77777777" w:rsidR="000C10CE" w:rsidRPr="000C10CE" w:rsidRDefault="000C10CE" w:rsidP="000C10CE">
            <w:pPr>
              <w:spacing w:line="240" w:lineRule="auto"/>
              <w:jc w:val="right"/>
              <w:rPr>
                <w:sz w:val="12"/>
                <w:szCs w:val="12"/>
              </w:rPr>
            </w:pPr>
            <w:r w:rsidRPr="000C10CE">
              <w:rPr>
                <w:sz w:val="12"/>
                <w:szCs w:val="12"/>
              </w:rPr>
              <w:t>2 573 439,01</w:t>
            </w:r>
          </w:p>
        </w:tc>
        <w:tc>
          <w:tcPr>
            <w:tcW w:w="484" w:type="pct"/>
            <w:tcBorders>
              <w:top w:val="nil"/>
              <w:left w:val="nil"/>
              <w:bottom w:val="single" w:sz="4" w:space="0" w:color="auto"/>
              <w:right w:val="single" w:sz="4" w:space="0" w:color="auto"/>
            </w:tcBorders>
            <w:shd w:val="clear" w:color="auto" w:fill="auto"/>
            <w:noWrap/>
            <w:vAlign w:val="center"/>
            <w:hideMark/>
          </w:tcPr>
          <w:p w14:paraId="6FECFE60" w14:textId="77777777" w:rsidR="000C10CE" w:rsidRPr="000C10CE" w:rsidRDefault="000C10CE" w:rsidP="000C10CE">
            <w:pPr>
              <w:spacing w:line="240" w:lineRule="auto"/>
              <w:jc w:val="right"/>
              <w:rPr>
                <w:sz w:val="12"/>
                <w:szCs w:val="12"/>
              </w:rPr>
            </w:pPr>
            <w:r w:rsidRPr="000C10CE">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14:paraId="71E7A447" w14:textId="77777777" w:rsidR="000C10CE" w:rsidRPr="000C10CE" w:rsidRDefault="000C10CE" w:rsidP="000C10CE">
            <w:pPr>
              <w:spacing w:line="240" w:lineRule="auto"/>
              <w:jc w:val="right"/>
              <w:rPr>
                <w:sz w:val="12"/>
                <w:szCs w:val="12"/>
              </w:rPr>
            </w:pPr>
            <w:r w:rsidRPr="000C10CE">
              <w:rPr>
                <w:sz w:val="12"/>
                <w:szCs w:val="12"/>
              </w:rPr>
              <w:t>2 661 850</w:t>
            </w:r>
          </w:p>
        </w:tc>
        <w:tc>
          <w:tcPr>
            <w:tcW w:w="638" w:type="pct"/>
            <w:tcBorders>
              <w:top w:val="nil"/>
              <w:left w:val="nil"/>
              <w:bottom w:val="single" w:sz="4" w:space="0" w:color="auto"/>
              <w:right w:val="single" w:sz="4" w:space="0" w:color="auto"/>
            </w:tcBorders>
            <w:shd w:val="clear" w:color="auto" w:fill="auto"/>
            <w:noWrap/>
            <w:vAlign w:val="center"/>
            <w:hideMark/>
          </w:tcPr>
          <w:p w14:paraId="5E963E4A" w14:textId="77777777" w:rsidR="000C10CE" w:rsidRPr="000C10CE" w:rsidRDefault="000C10CE" w:rsidP="000C10CE">
            <w:pPr>
              <w:spacing w:line="240" w:lineRule="auto"/>
              <w:jc w:val="right"/>
              <w:rPr>
                <w:sz w:val="12"/>
                <w:szCs w:val="12"/>
              </w:rPr>
            </w:pPr>
            <w:r w:rsidRPr="000C10CE">
              <w:rPr>
                <w:sz w:val="12"/>
                <w:szCs w:val="12"/>
              </w:rPr>
              <w:t>2 573 439,01</w:t>
            </w:r>
          </w:p>
        </w:tc>
        <w:tc>
          <w:tcPr>
            <w:tcW w:w="484" w:type="pct"/>
            <w:tcBorders>
              <w:top w:val="nil"/>
              <w:left w:val="nil"/>
              <w:bottom w:val="single" w:sz="4" w:space="0" w:color="auto"/>
              <w:right w:val="single" w:sz="4" w:space="0" w:color="auto"/>
            </w:tcBorders>
            <w:shd w:val="clear" w:color="auto" w:fill="auto"/>
            <w:noWrap/>
            <w:vAlign w:val="center"/>
            <w:hideMark/>
          </w:tcPr>
          <w:p w14:paraId="44E07885" w14:textId="77777777" w:rsidR="000C10CE" w:rsidRPr="000C10CE" w:rsidRDefault="000C10CE" w:rsidP="000C10CE">
            <w:pPr>
              <w:spacing w:line="240" w:lineRule="auto"/>
              <w:jc w:val="right"/>
              <w:rPr>
                <w:sz w:val="12"/>
                <w:szCs w:val="12"/>
              </w:rPr>
            </w:pPr>
            <w:r w:rsidRPr="000C10CE">
              <w:rPr>
                <w:sz w:val="12"/>
                <w:szCs w:val="12"/>
              </w:rPr>
              <w:t>96,7</w:t>
            </w:r>
          </w:p>
        </w:tc>
      </w:tr>
      <w:tr w:rsidR="000C10CE" w:rsidRPr="000C10CE" w14:paraId="2860FCB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59468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F29A2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10BB75"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AF469EB" w14:textId="77777777" w:rsidR="000C10CE" w:rsidRPr="000C10CE" w:rsidRDefault="000C10CE" w:rsidP="000C10CE">
            <w:pPr>
              <w:spacing w:line="240" w:lineRule="auto"/>
              <w:jc w:val="right"/>
              <w:rPr>
                <w:sz w:val="12"/>
                <w:szCs w:val="12"/>
              </w:rPr>
            </w:pPr>
            <w:r w:rsidRPr="000C10CE">
              <w:rPr>
                <w:sz w:val="12"/>
                <w:szCs w:val="12"/>
              </w:rPr>
              <w:t>2 661 850</w:t>
            </w:r>
          </w:p>
        </w:tc>
        <w:tc>
          <w:tcPr>
            <w:tcW w:w="638" w:type="pct"/>
            <w:tcBorders>
              <w:top w:val="nil"/>
              <w:left w:val="nil"/>
              <w:bottom w:val="single" w:sz="4" w:space="0" w:color="auto"/>
              <w:right w:val="single" w:sz="4" w:space="0" w:color="auto"/>
            </w:tcBorders>
            <w:shd w:val="clear" w:color="auto" w:fill="auto"/>
            <w:noWrap/>
            <w:vAlign w:val="center"/>
            <w:hideMark/>
          </w:tcPr>
          <w:p w14:paraId="6D904438" w14:textId="77777777" w:rsidR="000C10CE" w:rsidRPr="000C10CE" w:rsidRDefault="000C10CE" w:rsidP="000C10CE">
            <w:pPr>
              <w:spacing w:line="240" w:lineRule="auto"/>
              <w:jc w:val="right"/>
              <w:rPr>
                <w:sz w:val="12"/>
                <w:szCs w:val="12"/>
              </w:rPr>
            </w:pPr>
            <w:r w:rsidRPr="000C10CE">
              <w:rPr>
                <w:sz w:val="12"/>
                <w:szCs w:val="12"/>
              </w:rPr>
              <w:t>2 573 439,01</w:t>
            </w:r>
          </w:p>
        </w:tc>
        <w:tc>
          <w:tcPr>
            <w:tcW w:w="484" w:type="pct"/>
            <w:tcBorders>
              <w:top w:val="nil"/>
              <w:left w:val="nil"/>
              <w:bottom w:val="single" w:sz="4" w:space="0" w:color="auto"/>
              <w:right w:val="single" w:sz="4" w:space="0" w:color="auto"/>
            </w:tcBorders>
            <w:shd w:val="clear" w:color="auto" w:fill="auto"/>
            <w:noWrap/>
            <w:vAlign w:val="center"/>
            <w:hideMark/>
          </w:tcPr>
          <w:p w14:paraId="52960F1B" w14:textId="77777777" w:rsidR="000C10CE" w:rsidRPr="000C10CE" w:rsidRDefault="000C10CE" w:rsidP="000C10CE">
            <w:pPr>
              <w:spacing w:line="240" w:lineRule="auto"/>
              <w:jc w:val="right"/>
              <w:rPr>
                <w:sz w:val="12"/>
                <w:szCs w:val="12"/>
              </w:rPr>
            </w:pPr>
            <w:r w:rsidRPr="000C10CE">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14:paraId="61CE54E6" w14:textId="77777777" w:rsidR="000C10CE" w:rsidRPr="000C10CE" w:rsidRDefault="000C10CE" w:rsidP="000C10CE">
            <w:pPr>
              <w:spacing w:line="240" w:lineRule="auto"/>
              <w:jc w:val="right"/>
              <w:rPr>
                <w:sz w:val="12"/>
                <w:szCs w:val="12"/>
              </w:rPr>
            </w:pPr>
            <w:r w:rsidRPr="000C10CE">
              <w:rPr>
                <w:sz w:val="12"/>
                <w:szCs w:val="12"/>
              </w:rPr>
              <w:t>2 661 850</w:t>
            </w:r>
          </w:p>
        </w:tc>
        <w:tc>
          <w:tcPr>
            <w:tcW w:w="638" w:type="pct"/>
            <w:tcBorders>
              <w:top w:val="nil"/>
              <w:left w:val="nil"/>
              <w:bottom w:val="single" w:sz="4" w:space="0" w:color="auto"/>
              <w:right w:val="single" w:sz="4" w:space="0" w:color="auto"/>
            </w:tcBorders>
            <w:shd w:val="clear" w:color="auto" w:fill="auto"/>
            <w:noWrap/>
            <w:vAlign w:val="center"/>
            <w:hideMark/>
          </w:tcPr>
          <w:p w14:paraId="439BF071" w14:textId="77777777" w:rsidR="000C10CE" w:rsidRPr="000C10CE" w:rsidRDefault="000C10CE" w:rsidP="000C10CE">
            <w:pPr>
              <w:spacing w:line="240" w:lineRule="auto"/>
              <w:jc w:val="right"/>
              <w:rPr>
                <w:sz w:val="12"/>
                <w:szCs w:val="12"/>
              </w:rPr>
            </w:pPr>
            <w:r w:rsidRPr="000C10CE">
              <w:rPr>
                <w:sz w:val="12"/>
                <w:szCs w:val="12"/>
              </w:rPr>
              <w:t>2 573 439,01</w:t>
            </w:r>
          </w:p>
        </w:tc>
        <w:tc>
          <w:tcPr>
            <w:tcW w:w="484" w:type="pct"/>
            <w:tcBorders>
              <w:top w:val="nil"/>
              <w:left w:val="nil"/>
              <w:bottom w:val="single" w:sz="4" w:space="0" w:color="auto"/>
              <w:right w:val="single" w:sz="4" w:space="0" w:color="auto"/>
            </w:tcBorders>
            <w:shd w:val="clear" w:color="auto" w:fill="auto"/>
            <w:noWrap/>
            <w:vAlign w:val="center"/>
            <w:hideMark/>
          </w:tcPr>
          <w:p w14:paraId="506406AD" w14:textId="77777777" w:rsidR="000C10CE" w:rsidRPr="000C10CE" w:rsidRDefault="000C10CE" w:rsidP="000C10CE">
            <w:pPr>
              <w:spacing w:line="240" w:lineRule="auto"/>
              <w:jc w:val="right"/>
              <w:rPr>
                <w:sz w:val="12"/>
                <w:szCs w:val="12"/>
              </w:rPr>
            </w:pPr>
            <w:r w:rsidRPr="000C10CE">
              <w:rPr>
                <w:sz w:val="12"/>
                <w:szCs w:val="12"/>
              </w:rPr>
              <w:t>96,7</w:t>
            </w:r>
          </w:p>
        </w:tc>
      </w:tr>
      <w:tr w:rsidR="000C10CE" w:rsidRPr="000C10CE" w14:paraId="6FA6AA6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CB67C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58DD5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3108BC"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D28E6D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2DB2E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363DF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F3D69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7D337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2CC5A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9411A5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E4D18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469E8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3C7843"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ADE664C" w14:textId="77777777" w:rsidR="000C10CE" w:rsidRPr="000C10CE" w:rsidRDefault="000C10CE" w:rsidP="000C10CE">
            <w:pPr>
              <w:spacing w:line="240" w:lineRule="auto"/>
              <w:jc w:val="right"/>
              <w:rPr>
                <w:sz w:val="12"/>
                <w:szCs w:val="12"/>
              </w:rPr>
            </w:pPr>
            <w:r w:rsidRPr="000C10CE">
              <w:rPr>
                <w:sz w:val="12"/>
                <w:szCs w:val="12"/>
              </w:rPr>
              <w:t>2 661 850</w:t>
            </w:r>
          </w:p>
        </w:tc>
        <w:tc>
          <w:tcPr>
            <w:tcW w:w="638" w:type="pct"/>
            <w:tcBorders>
              <w:top w:val="nil"/>
              <w:left w:val="nil"/>
              <w:bottom w:val="single" w:sz="4" w:space="0" w:color="auto"/>
              <w:right w:val="single" w:sz="4" w:space="0" w:color="auto"/>
            </w:tcBorders>
            <w:shd w:val="clear" w:color="auto" w:fill="auto"/>
            <w:noWrap/>
            <w:vAlign w:val="center"/>
            <w:hideMark/>
          </w:tcPr>
          <w:p w14:paraId="71076825" w14:textId="77777777" w:rsidR="000C10CE" w:rsidRPr="000C10CE" w:rsidRDefault="000C10CE" w:rsidP="000C10CE">
            <w:pPr>
              <w:spacing w:line="240" w:lineRule="auto"/>
              <w:jc w:val="right"/>
              <w:rPr>
                <w:sz w:val="12"/>
                <w:szCs w:val="12"/>
              </w:rPr>
            </w:pPr>
            <w:r w:rsidRPr="000C10CE">
              <w:rPr>
                <w:sz w:val="12"/>
                <w:szCs w:val="12"/>
              </w:rPr>
              <w:t>2 573 439,01</w:t>
            </w:r>
          </w:p>
        </w:tc>
        <w:tc>
          <w:tcPr>
            <w:tcW w:w="484" w:type="pct"/>
            <w:tcBorders>
              <w:top w:val="nil"/>
              <w:left w:val="nil"/>
              <w:bottom w:val="single" w:sz="4" w:space="0" w:color="auto"/>
              <w:right w:val="single" w:sz="4" w:space="0" w:color="auto"/>
            </w:tcBorders>
            <w:shd w:val="clear" w:color="auto" w:fill="auto"/>
            <w:noWrap/>
            <w:vAlign w:val="center"/>
            <w:hideMark/>
          </w:tcPr>
          <w:p w14:paraId="44333B11" w14:textId="77777777" w:rsidR="000C10CE" w:rsidRPr="000C10CE" w:rsidRDefault="000C10CE" w:rsidP="000C10CE">
            <w:pPr>
              <w:spacing w:line="240" w:lineRule="auto"/>
              <w:jc w:val="right"/>
              <w:rPr>
                <w:sz w:val="12"/>
                <w:szCs w:val="12"/>
              </w:rPr>
            </w:pPr>
            <w:r w:rsidRPr="000C10CE">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14:paraId="7C6DDD1B" w14:textId="77777777" w:rsidR="000C10CE" w:rsidRPr="000C10CE" w:rsidRDefault="000C10CE" w:rsidP="000C10CE">
            <w:pPr>
              <w:spacing w:line="240" w:lineRule="auto"/>
              <w:jc w:val="right"/>
              <w:rPr>
                <w:sz w:val="12"/>
                <w:szCs w:val="12"/>
              </w:rPr>
            </w:pPr>
            <w:r w:rsidRPr="000C10CE">
              <w:rPr>
                <w:sz w:val="12"/>
                <w:szCs w:val="12"/>
              </w:rPr>
              <w:t>2 661 850</w:t>
            </w:r>
          </w:p>
        </w:tc>
        <w:tc>
          <w:tcPr>
            <w:tcW w:w="638" w:type="pct"/>
            <w:tcBorders>
              <w:top w:val="nil"/>
              <w:left w:val="nil"/>
              <w:bottom w:val="single" w:sz="4" w:space="0" w:color="auto"/>
              <w:right w:val="single" w:sz="4" w:space="0" w:color="auto"/>
            </w:tcBorders>
            <w:shd w:val="clear" w:color="auto" w:fill="auto"/>
            <w:noWrap/>
            <w:vAlign w:val="center"/>
            <w:hideMark/>
          </w:tcPr>
          <w:p w14:paraId="1DC83E29" w14:textId="77777777" w:rsidR="000C10CE" w:rsidRPr="000C10CE" w:rsidRDefault="000C10CE" w:rsidP="000C10CE">
            <w:pPr>
              <w:spacing w:line="240" w:lineRule="auto"/>
              <w:jc w:val="right"/>
              <w:rPr>
                <w:sz w:val="12"/>
                <w:szCs w:val="12"/>
              </w:rPr>
            </w:pPr>
            <w:r w:rsidRPr="000C10CE">
              <w:rPr>
                <w:sz w:val="12"/>
                <w:szCs w:val="12"/>
              </w:rPr>
              <w:t>2 573 439,01</w:t>
            </w:r>
          </w:p>
        </w:tc>
        <w:tc>
          <w:tcPr>
            <w:tcW w:w="484" w:type="pct"/>
            <w:tcBorders>
              <w:top w:val="nil"/>
              <w:left w:val="nil"/>
              <w:bottom w:val="single" w:sz="4" w:space="0" w:color="auto"/>
              <w:right w:val="single" w:sz="4" w:space="0" w:color="auto"/>
            </w:tcBorders>
            <w:shd w:val="clear" w:color="auto" w:fill="auto"/>
            <w:noWrap/>
            <w:vAlign w:val="center"/>
            <w:hideMark/>
          </w:tcPr>
          <w:p w14:paraId="26056D5C" w14:textId="77777777" w:rsidR="000C10CE" w:rsidRPr="000C10CE" w:rsidRDefault="000C10CE" w:rsidP="000C10CE">
            <w:pPr>
              <w:spacing w:line="240" w:lineRule="auto"/>
              <w:jc w:val="right"/>
              <w:rPr>
                <w:sz w:val="12"/>
                <w:szCs w:val="12"/>
              </w:rPr>
            </w:pPr>
            <w:r w:rsidRPr="000C10CE">
              <w:rPr>
                <w:sz w:val="12"/>
                <w:szCs w:val="12"/>
              </w:rPr>
              <w:t>96,7</w:t>
            </w:r>
          </w:p>
        </w:tc>
      </w:tr>
      <w:tr w:rsidR="000C10CE" w:rsidRPr="000C10CE" w14:paraId="13841B9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9B829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EDF40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B6D50E"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5185C3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978E6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3F54D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A5CDB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D2902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F0B60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E52C4E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240D2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1A91E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5D0060"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0E41D1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3D00B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51C5B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1A2D9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547B6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0E43F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541128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57DDA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DE46E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53B8FC"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DEC489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A935F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8873F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7D6854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C3E2D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E30B9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74AD85C"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716B8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36549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57C9B8"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BE27FC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4C7FE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D4C5D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B7D1F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FE64A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68C49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9DB363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5AEC6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2D1BD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91E5D1"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52A4D2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DFB7C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9A0DA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0AC11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9D9D9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B4743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3A54C8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BB22A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2D890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EED75E"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1C8F45B" w14:textId="77777777" w:rsidR="000C10CE" w:rsidRPr="000C10CE" w:rsidRDefault="000C10CE" w:rsidP="000C10CE">
            <w:pPr>
              <w:spacing w:line="240" w:lineRule="auto"/>
              <w:jc w:val="right"/>
              <w:rPr>
                <w:sz w:val="12"/>
                <w:szCs w:val="12"/>
              </w:rPr>
            </w:pPr>
            <w:r w:rsidRPr="000C10CE">
              <w:rPr>
                <w:sz w:val="12"/>
                <w:szCs w:val="12"/>
              </w:rPr>
              <w:t>3 290 703</w:t>
            </w:r>
          </w:p>
        </w:tc>
        <w:tc>
          <w:tcPr>
            <w:tcW w:w="638" w:type="pct"/>
            <w:tcBorders>
              <w:top w:val="nil"/>
              <w:left w:val="nil"/>
              <w:bottom w:val="single" w:sz="4" w:space="0" w:color="auto"/>
              <w:right w:val="single" w:sz="4" w:space="0" w:color="auto"/>
            </w:tcBorders>
            <w:shd w:val="clear" w:color="auto" w:fill="auto"/>
            <w:noWrap/>
            <w:vAlign w:val="center"/>
            <w:hideMark/>
          </w:tcPr>
          <w:p w14:paraId="755344A3" w14:textId="77777777" w:rsidR="000C10CE" w:rsidRPr="000C10CE" w:rsidRDefault="000C10CE" w:rsidP="000C10CE">
            <w:pPr>
              <w:spacing w:line="240" w:lineRule="auto"/>
              <w:jc w:val="right"/>
              <w:rPr>
                <w:sz w:val="12"/>
                <w:szCs w:val="12"/>
              </w:rPr>
            </w:pPr>
            <w:r w:rsidRPr="000C10CE">
              <w:rPr>
                <w:sz w:val="12"/>
                <w:szCs w:val="12"/>
              </w:rPr>
              <w:t>3 020 294,48</w:t>
            </w:r>
          </w:p>
        </w:tc>
        <w:tc>
          <w:tcPr>
            <w:tcW w:w="484" w:type="pct"/>
            <w:tcBorders>
              <w:top w:val="nil"/>
              <w:left w:val="nil"/>
              <w:bottom w:val="single" w:sz="4" w:space="0" w:color="auto"/>
              <w:right w:val="single" w:sz="4" w:space="0" w:color="auto"/>
            </w:tcBorders>
            <w:shd w:val="clear" w:color="auto" w:fill="auto"/>
            <w:noWrap/>
            <w:vAlign w:val="center"/>
            <w:hideMark/>
          </w:tcPr>
          <w:p w14:paraId="167D0B8A" w14:textId="77777777" w:rsidR="000C10CE" w:rsidRPr="000C10CE" w:rsidRDefault="000C10CE" w:rsidP="000C10CE">
            <w:pPr>
              <w:spacing w:line="240" w:lineRule="auto"/>
              <w:jc w:val="right"/>
              <w:rPr>
                <w:sz w:val="12"/>
                <w:szCs w:val="12"/>
              </w:rPr>
            </w:pPr>
            <w:r w:rsidRPr="000C10CE">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14:paraId="56307D61" w14:textId="77777777" w:rsidR="000C10CE" w:rsidRPr="000C10CE" w:rsidRDefault="000C10CE" w:rsidP="000C10CE">
            <w:pPr>
              <w:spacing w:line="240" w:lineRule="auto"/>
              <w:jc w:val="right"/>
              <w:rPr>
                <w:sz w:val="12"/>
                <w:szCs w:val="12"/>
              </w:rPr>
            </w:pPr>
            <w:r w:rsidRPr="000C10CE">
              <w:rPr>
                <w:sz w:val="12"/>
                <w:szCs w:val="12"/>
              </w:rPr>
              <w:t>3 290 703</w:t>
            </w:r>
          </w:p>
        </w:tc>
        <w:tc>
          <w:tcPr>
            <w:tcW w:w="638" w:type="pct"/>
            <w:tcBorders>
              <w:top w:val="nil"/>
              <w:left w:val="nil"/>
              <w:bottom w:val="single" w:sz="4" w:space="0" w:color="auto"/>
              <w:right w:val="single" w:sz="4" w:space="0" w:color="auto"/>
            </w:tcBorders>
            <w:shd w:val="clear" w:color="auto" w:fill="auto"/>
            <w:noWrap/>
            <w:vAlign w:val="center"/>
            <w:hideMark/>
          </w:tcPr>
          <w:p w14:paraId="1D46E0AF" w14:textId="77777777" w:rsidR="000C10CE" w:rsidRPr="000C10CE" w:rsidRDefault="000C10CE" w:rsidP="000C10CE">
            <w:pPr>
              <w:spacing w:line="240" w:lineRule="auto"/>
              <w:jc w:val="right"/>
              <w:rPr>
                <w:sz w:val="12"/>
                <w:szCs w:val="12"/>
              </w:rPr>
            </w:pPr>
            <w:r w:rsidRPr="000C10CE">
              <w:rPr>
                <w:sz w:val="12"/>
                <w:szCs w:val="12"/>
              </w:rPr>
              <w:t>3 020 294,48</w:t>
            </w:r>
          </w:p>
        </w:tc>
        <w:tc>
          <w:tcPr>
            <w:tcW w:w="484" w:type="pct"/>
            <w:tcBorders>
              <w:top w:val="nil"/>
              <w:left w:val="nil"/>
              <w:bottom w:val="single" w:sz="4" w:space="0" w:color="auto"/>
              <w:right w:val="single" w:sz="4" w:space="0" w:color="auto"/>
            </w:tcBorders>
            <w:shd w:val="clear" w:color="auto" w:fill="auto"/>
            <w:noWrap/>
            <w:vAlign w:val="center"/>
            <w:hideMark/>
          </w:tcPr>
          <w:p w14:paraId="4326695F" w14:textId="77777777" w:rsidR="000C10CE" w:rsidRPr="000C10CE" w:rsidRDefault="000C10CE" w:rsidP="000C10CE">
            <w:pPr>
              <w:spacing w:line="240" w:lineRule="auto"/>
              <w:jc w:val="right"/>
              <w:rPr>
                <w:sz w:val="12"/>
                <w:szCs w:val="12"/>
              </w:rPr>
            </w:pPr>
            <w:r w:rsidRPr="000C10CE">
              <w:rPr>
                <w:sz w:val="12"/>
                <w:szCs w:val="12"/>
              </w:rPr>
              <w:t>91,8</w:t>
            </w:r>
          </w:p>
        </w:tc>
      </w:tr>
      <w:tr w:rsidR="000C10CE" w:rsidRPr="000C10CE" w14:paraId="0DB64F91"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6774FFC0" w14:textId="77777777" w:rsidR="000C10CE" w:rsidRPr="000C10CE" w:rsidRDefault="000C10CE" w:rsidP="000C10CE">
            <w:pPr>
              <w:spacing w:line="240" w:lineRule="auto"/>
              <w:jc w:val="center"/>
              <w:rPr>
                <w:b/>
                <w:bCs/>
                <w:sz w:val="12"/>
                <w:szCs w:val="12"/>
              </w:rPr>
            </w:pPr>
            <w:r w:rsidRPr="000C10CE">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14:paraId="0E84518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053772CC" w14:textId="77777777" w:rsidR="000C10CE" w:rsidRPr="000C10CE" w:rsidRDefault="000C10CE" w:rsidP="000C10CE">
            <w:pPr>
              <w:spacing w:line="240" w:lineRule="auto"/>
              <w:rPr>
                <w:b/>
                <w:bCs/>
                <w:sz w:val="12"/>
                <w:szCs w:val="12"/>
              </w:rPr>
            </w:pPr>
            <w:r w:rsidRPr="000C10CE">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14:paraId="3B3BA0AD" w14:textId="77777777" w:rsidR="000C10CE" w:rsidRPr="000C10CE" w:rsidRDefault="000C10CE" w:rsidP="000C10CE">
            <w:pPr>
              <w:spacing w:line="240" w:lineRule="auto"/>
              <w:jc w:val="right"/>
              <w:rPr>
                <w:b/>
                <w:bCs/>
                <w:sz w:val="12"/>
                <w:szCs w:val="12"/>
              </w:rPr>
            </w:pPr>
            <w:r w:rsidRPr="000C10CE">
              <w:rPr>
                <w:b/>
                <w:bCs/>
                <w:sz w:val="12"/>
                <w:szCs w:val="12"/>
              </w:rPr>
              <w:t>25 186 104</w:t>
            </w:r>
          </w:p>
        </w:tc>
        <w:tc>
          <w:tcPr>
            <w:tcW w:w="638" w:type="pct"/>
            <w:tcBorders>
              <w:top w:val="nil"/>
              <w:left w:val="nil"/>
              <w:bottom w:val="single" w:sz="4" w:space="0" w:color="auto"/>
              <w:right w:val="single" w:sz="4" w:space="0" w:color="auto"/>
            </w:tcBorders>
            <w:shd w:val="clear" w:color="000000" w:fill="D5E3F2"/>
            <w:vAlign w:val="center"/>
            <w:hideMark/>
          </w:tcPr>
          <w:p w14:paraId="798FD8E6" w14:textId="77777777" w:rsidR="000C10CE" w:rsidRPr="000C10CE" w:rsidRDefault="000C10CE" w:rsidP="000C10CE">
            <w:pPr>
              <w:spacing w:line="240" w:lineRule="auto"/>
              <w:jc w:val="right"/>
              <w:rPr>
                <w:b/>
                <w:bCs/>
                <w:sz w:val="12"/>
                <w:szCs w:val="12"/>
              </w:rPr>
            </w:pPr>
            <w:r w:rsidRPr="000C10CE">
              <w:rPr>
                <w:b/>
                <w:bCs/>
                <w:sz w:val="12"/>
                <w:szCs w:val="12"/>
              </w:rPr>
              <w:t>25 185 885,63</w:t>
            </w:r>
          </w:p>
        </w:tc>
        <w:tc>
          <w:tcPr>
            <w:tcW w:w="484" w:type="pct"/>
            <w:tcBorders>
              <w:top w:val="nil"/>
              <w:left w:val="nil"/>
              <w:bottom w:val="single" w:sz="4" w:space="0" w:color="auto"/>
              <w:right w:val="single" w:sz="4" w:space="0" w:color="auto"/>
            </w:tcBorders>
            <w:shd w:val="clear" w:color="000000" w:fill="D5E3F2"/>
            <w:vAlign w:val="center"/>
            <w:hideMark/>
          </w:tcPr>
          <w:p w14:paraId="1E80D768"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14:paraId="4FD48154" w14:textId="77777777" w:rsidR="000C10CE" w:rsidRPr="000C10CE" w:rsidRDefault="000C10CE" w:rsidP="000C10CE">
            <w:pPr>
              <w:spacing w:line="240" w:lineRule="auto"/>
              <w:jc w:val="right"/>
              <w:rPr>
                <w:b/>
                <w:bCs/>
                <w:sz w:val="12"/>
                <w:szCs w:val="12"/>
              </w:rPr>
            </w:pPr>
            <w:r w:rsidRPr="000C10CE">
              <w:rPr>
                <w:b/>
                <w:bCs/>
                <w:sz w:val="12"/>
                <w:szCs w:val="12"/>
              </w:rPr>
              <w:t>25 186 104</w:t>
            </w:r>
          </w:p>
        </w:tc>
        <w:tc>
          <w:tcPr>
            <w:tcW w:w="638" w:type="pct"/>
            <w:tcBorders>
              <w:top w:val="nil"/>
              <w:left w:val="nil"/>
              <w:bottom w:val="single" w:sz="4" w:space="0" w:color="auto"/>
              <w:right w:val="single" w:sz="4" w:space="0" w:color="auto"/>
            </w:tcBorders>
            <w:shd w:val="clear" w:color="000000" w:fill="D5E3F2"/>
            <w:vAlign w:val="center"/>
            <w:hideMark/>
          </w:tcPr>
          <w:p w14:paraId="26725779" w14:textId="77777777" w:rsidR="000C10CE" w:rsidRPr="000C10CE" w:rsidRDefault="000C10CE" w:rsidP="000C10CE">
            <w:pPr>
              <w:spacing w:line="240" w:lineRule="auto"/>
              <w:jc w:val="right"/>
              <w:rPr>
                <w:b/>
                <w:bCs/>
                <w:sz w:val="12"/>
                <w:szCs w:val="12"/>
              </w:rPr>
            </w:pPr>
            <w:r w:rsidRPr="000C10CE">
              <w:rPr>
                <w:b/>
                <w:bCs/>
                <w:sz w:val="12"/>
                <w:szCs w:val="12"/>
              </w:rPr>
              <w:t>25 185 885,63</w:t>
            </w:r>
          </w:p>
        </w:tc>
        <w:tc>
          <w:tcPr>
            <w:tcW w:w="484" w:type="pct"/>
            <w:tcBorders>
              <w:top w:val="nil"/>
              <w:left w:val="nil"/>
              <w:bottom w:val="single" w:sz="4" w:space="0" w:color="auto"/>
              <w:right w:val="single" w:sz="4" w:space="0" w:color="auto"/>
            </w:tcBorders>
            <w:shd w:val="clear" w:color="000000" w:fill="D5E3F2"/>
            <w:vAlign w:val="center"/>
            <w:hideMark/>
          </w:tcPr>
          <w:p w14:paraId="0B927C46"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1AE4108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1721C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76A5C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C3AE9F"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80EDAFB" w14:textId="77777777" w:rsidR="000C10CE" w:rsidRPr="000C10CE" w:rsidRDefault="000C10CE" w:rsidP="000C10CE">
            <w:pPr>
              <w:spacing w:line="240" w:lineRule="auto"/>
              <w:jc w:val="right"/>
              <w:rPr>
                <w:sz w:val="12"/>
                <w:szCs w:val="12"/>
              </w:rPr>
            </w:pPr>
            <w:r w:rsidRPr="000C10CE">
              <w:rPr>
                <w:sz w:val="12"/>
                <w:szCs w:val="12"/>
              </w:rPr>
              <w:t>24 673 904</w:t>
            </w:r>
          </w:p>
        </w:tc>
        <w:tc>
          <w:tcPr>
            <w:tcW w:w="638" w:type="pct"/>
            <w:tcBorders>
              <w:top w:val="nil"/>
              <w:left w:val="nil"/>
              <w:bottom w:val="single" w:sz="4" w:space="0" w:color="auto"/>
              <w:right w:val="single" w:sz="4" w:space="0" w:color="auto"/>
            </w:tcBorders>
            <w:shd w:val="clear" w:color="auto" w:fill="auto"/>
            <w:noWrap/>
            <w:vAlign w:val="center"/>
            <w:hideMark/>
          </w:tcPr>
          <w:p w14:paraId="1CF3CB7E" w14:textId="77777777" w:rsidR="000C10CE" w:rsidRPr="000C10CE" w:rsidRDefault="000C10CE" w:rsidP="000C10CE">
            <w:pPr>
              <w:spacing w:line="240" w:lineRule="auto"/>
              <w:jc w:val="right"/>
              <w:rPr>
                <w:sz w:val="12"/>
                <w:szCs w:val="12"/>
              </w:rPr>
            </w:pPr>
            <w:r w:rsidRPr="000C10CE">
              <w:rPr>
                <w:sz w:val="12"/>
                <w:szCs w:val="12"/>
              </w:rPr>
              <w:t>24 673 725,30</w:t>
            </w:r>
          </w:p>
        </w:tc>
        <w:tc>
          <w:tcPr>
            <w:tcW w:w="484" w:type="pct"/>
            <w:tcBorders>
              <w:top w:val="nil"/>
              <w:left w:val="nil"/>
              <w:bottom w:val="single" w:sz="4" w:space="0" w:color="auto"/>
              <w:right w:val="single" w:sz="4" w:space="0" w:color="auto"/>
            </w:tcBorders>
            <w:shd w:val="clear" w:color="auto" w:fill="auto"/>
            <w:noWrap/>
            <w:vAlign w:val="center"/>
            <w:hideMark/>
          </w:tcPr>
          <w:p w14:paraId="4FD2615C"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4EDF64A" w14:textId="77777777" w:rsidR="000C10CE" w:rsidRPr="000C10CE" w:rsidRDefault="000C10CE" w:rsidP="000C10CE">
            <w:pPr>
              <w:spacing w:line="240" w:lineRule="auto"/>
              <w:jc w:val="right"/>
              <w:rPr>
                <w:sz w:val="12"/>
                <w:szCs w:val="12"/>
              </w:rPr>
            </w:pPr>
            <w:r w:rsidRPr="000C10CE">
              <w:rPr>
                <w:sz w:val="12"/>
                <w:szCs w:val="12"/>
              </w:rPr>
              <w:t>24 673 904</w:t>
            </w:r>
          </w:p>
        </w:tc>
        <w:tc>
          <w:tcPr>
            <w:tcW w:w="638" w:type="pct"/>
            <w:tcBorders>
              <w:top w:val="nil"/>
              <w:left w:val="nil"/>
              <w:bottom w:val="single" w:sz="4" w:space="0" w:color="auto"/>
              <w:right w:val="single" w:sz="4" w:space="0" w:color="auto"/>
            </w:tcBorders>
            <w:shd w:val="clear" w:color="auto" w:fill="auto"/>
            <w:noWrap/>
            <w:vAlign w:val="center"/>
            <w:hideMark/>
          </w:tcPr>
          <w:p w14:paraId="480E55FD" w14:textId="77777777" w:rsidR="000C10CE" w:rsidRPr="000C10CE" w:rsidRDefault="000C10CE" w:rsidP="000C10CE">
            <w:pPr>
              <w:spacing w:line="240" w:lineRule="auto"/>
              <w:jc w:val="right"/>
              <w:rPr>
                <w:sz w:val="12"/>
                <w:szCs w:val="12"/>
              </w:rPr>
            </w:pPr>
            <w:r w:rsidRPr="000C10CE">
              <w:rPr>
                <w:sz w:val="12"/>
                <w:szCs w:val="12"/>
              </w:rPr>
              <w:t>24 673 725,30</w:t>
            </w:r>
          </w:p>
        </w:tc>
        <w:tc>
          <w:tcPr>
            <w:tcW w:w="484" w:type="pct"/>
            <w:tcBorders>
              <w:top w:val="nil"/>
              <w:left w:val="nil"/>
              <w:bottom w:val="single" w:sz="4" w:space="0" w:color="auto"/>
              <w:right w:val="single" w:sz="4" w:space="0" w:color="auto"/>
            </w:tcBorders>
            <w:shd w:val="clear" w:color="auto" w:fill="auto"/>
            <w:noWrap/>
            <w:vAlign w:val="center"/>
            <w:hideMark/>
          </w:tcPr>
          <w:p w14:paraId="6905B455"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508C7AE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5AB0E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409D8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E80C32"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A28D74B" w14:textId="77777777" w:rsidR="000C10CE" w:rsidRPr="000C10CE" w:rsidRDefault="000C10CE" w:rsidP="000C10CE">
            <w:pPr>
              <w:spacing w:line="240" w:lineRule="auto"/>
              <w:jc w:val="right"/>
              <w:rPr>
                <w:sz w:val="12"/>
                <w:szCs w:val="12"/>
              </w:rPr>
            </w:pPr>
            <w:r w:rsidRPr="000C10CE">
              <w:rPr>
                <w:sz w:val="12"/>
                <w:szCs w:val="12"/>
              </w:rPr>
              <w:t>2 179 202</w:t>
            </w:r>
          </w:p>
        </w:tc>
        <w:tc>
          <w:tcPr>
            <w:tcW w:w="638" w:type="pct"/>
            <w:tcBorders>
              <w:top w:val="nil"/>
              <w:left w:val="nil"/>
              <w:bottom w:val="single" w:sz="4" w:space="0" w:color="auto"/>
              <w:right w:val="single" w:sz="4" w:space="0" w:color="auto"/>
            </w:tcBorders>
            <w:shd w:val="clear" w:color="auto" w:fill="auto"/>
            <w:noWrap/>
            <w:vAlign w:val="center"/>
            <w:hideMark/>
          </w:tcPr>
          <w:p w14:paraId="1BD83F46" w14:textId="77777777" w:rsidR="000C10CE" w:rsidRPr="000C10CE" w:rsidRDefault="000C10CE" w:rsidP="000C10CE">
            <w:pPr>
              <w:spacing w:line="240" w:lineRule="auto"/>
              <w:jc w:val="right"/>
              <w:rPr>
                <w:sz w:val="12"/>
                <w:szCs w:val="12"/>
              </w:rPr>
            </w:pPr>
            <w:r w:rsidRPr="000C10CE">
              <w:rPr>
                <w:sz w:val="12"/>
                <w:szCs w:val="12"/>
              </w:rPr>
              <w:t>2 179 023,30</w:t>
            </w:r>
          </w:p>
        </w:tc>
        <w:tc>
          <w:tcPr>
            <w:tcW w:w="484" w:type="pct"/>
            <w:tcBorders>
              <w:top w:val="nil"/>
              <w:left w:val="nil"/>
              <w:bottom w:val="single" w:sz="4" w:space="0" w:color="auto"/>
              <w:right w:val="single" w:sz="4" w:space="0" w:color="auto"/>
            </w:tcBorders>
            <w:shd w:val="clear" w:color="auto" w:fill="auto"/>
            <w:noWrap/>
            <w:vAlign w:val="center"/>
            <w:hideMark/>
          </w:tcPr>
          <w:p w14:paraId="520030E7"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C60EAE7" w14:textId="77777777" w:rsidR="000C10CE" w:rsidRPr="000C10CE" w:rsidRDefault="000C10CE" w:rsidP="000C10CE">
            <w:pPr>
              <w:spacing w:line="240" w:lineRule="auto"/>
              <w:jc w:val="right"/>
              <w:rPr>
                <w:sz w:val="12"/>
                <w:szCs w:val="12"/>
              </w:rPr>
            </w:pPr>
            <w:r w:rsidRPr="000C10CE">
              <w:rPr>
                <w:sz w:val="12"/>
                <w:szCs w:val="12"/>
              </w:rPr>
              <w:t>2 179 202</w:t>
            </w:r>
          </w:p>
        </w:tc>
        <w:tc>
          <w:tcPr>
            <w:tcW w:w="638" w:type="pct"/>
            <w:tcBorders>
              <w:top w:val="nil"/>
              <w:left w:val="nil"/>
              <w:bottom w:val="single" w:sz="4" w:space="0" w:color="auto"/>
              <w:right w:val="single" w:sz="4" w:space="0" w:color="auto"/>
            </w:tcBorders>
            <w:shd w:val="clear" w:color="auto" w:fill="auto"/>
            <w:noWrap/>
            <w:vAlign w:val="center"/>
            <w:hideMark/>
          </w:tcPr>
          <w:p w14:paraId="5D2089B7" w14:textId="77777777" w:rsidR="000C10CE" w:rsidRPr="000C10CE" w:rsidRDefault="000C10CE" w:rsidP="000C10CE">
            <w:pPr>
              <w:spacing w:line="240" w:lineRule="auto"/>
              <w:jc w:val="right"/>
              <w:rPr>
                <w:sz w:val="12"/>
                <w:szCs w:val="12"/>
              </w:rPr>
            </w:pPr>
            <w:r w:rsidRPr="000C10CE">
              <w:rPr>
                <w:sz w:val="12"/>
                <w:szCs w:val="12"/>
              </w:rPr>
              <w:t>2 179 023,30</w:t>
            </w:r>
          </w:p>
        </w:tc>
        <w:tc>
          <w:tcPr>
            <w:tcW w:w="484" w:type="pct"/>
            <w:tcBorders>
              <w:top w:val="nil"/>
              <w:left w:val="nil"/>
              <w:bottom w:val="single" w:sz="4" w:space="0" w:color="auto"/>
              <w:right w:val="single" w:sz="4" w:space="0" w:color="auto"/>
            </w:tcBorders>
            <w:shd w:val="clear" w:color="auto" w:fill="auto"/>
            <w:noWrap/>
            <w:vAlign w:val="center"/>
            <w:hideMark/>
          </w:tcPr>
          <w:p w14:paraId="44501D9A"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BA757A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53E79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E7F5A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C8D0AE"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8FA6D17" w14:textId="77777777" w:rsidR="000C10CE" w:rsidRPr="000C10CE" w:rsidRDefault="000C10CE" w:rsidP="000C10CE">
            <w:pPr>
              <w:spacing w:line="240" w:lineRule="auto"/>
              <w:jc w:val="right"/>
              <w:rPr>
                <w:sz w:val="12"/>
                <w:szCs w:val="12"/>
              </w:rPr>
            </w:pPr>
            <w:r w:rsidRPr="000C10C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6A37E8F0" w14:textId="77777777" w:rsidR="000C10CE" w:rsidRPr="000C10CE" w:rsidRDefault="000C10CE" w:rsidP="000C10CE">
            <w:pPr>
              <w:spacing w:line="240" w:lineRule="auto"/>
              <w:jc w:val="right"/>
              <w:rPr>
                <w:sz w:val="12"/>
                <w:szCs w:val="12"/>
              </w:rPr>
            </w:pPr>
            <w:r w:rsidRPr="000C10C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7DF03A5E" w14:textId="77777777" w:rsidR="000C10CE" w:rsidRPr="000C10CE" w:rsidRDefault="000C10CE" w:rsidP="000C10CE">
            <w:pPr>
              <w:spacing w:line="240" w:lineRule="auto"/>
              <w:jc w:val="right"/>
              <w:rPr>
                <w:color w:val="FF1818"/>
                <w:sz w:val="12"/>
                <w:szCs w:val="12"/>
              </w:rPr>
            </w:pPr>
            <w:r w:rsidRPr="000C10CE">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03FC19AB" w14:textId="77777777" w:rsidR="000C10CE" w:rsidRPr="000C10CE" w:rsidRDefault="000C10CE" w:rsidP="000C10CE">
            <w:pPr>
              <w:spacing w:line="240" w:lineRule="auto"/>
              <w:jc w:val="right"/>
              <w:rPr>
                <w:sz w:val="12"/>
                <w:szCs w:val="12"/>
              </w:rPr>
            </w:pPr>
            <w:r w:rsidRPr="000C10CE">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79716FC9" w14:textId="77777777" w:rsidR="000C10CE" w:rsidRPr="000C10CE" w:rsidRDefault="000C10CE" w:rsidP="000C10CE">
            <w:pPr>
              <w:spacing w:line="240" w:lineRule="auto"/>
              <w:jc w:val="right"/>
              <w:rPr>
                <w:sz w:val="12"/>
                <w:szCs w:val="12"/>
              </w:rPr>
            </w:pPr>
            <w:r w:rsidRPr="000C10CE">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FDA7AD8" w14:textId="77777777" w:rsidR="000C10CE" w:rsidRPr="000C10CE" w:rsidRDefault="000C10CE" w:rsidP="000C10CE">
            <w:pPr>
              <w:spacing w:line="240" w:lineRule="auto"/>
              <w:jc w:val="right"/>
              <w:rPr>
                <w:color w:val="FF1818"/>
                <w:sz w:val="12"/>
                <w:szCs w:val="12"/>
              </w:rPr>
            </w:pPr>
            <w:r w:rsidRPr="000C10CE">
              <w:rPr>
                <w:color w:val="FF1818"/>
                <w:sz w:val="12"/>
                <w:szCs w:val="12"/>
              </w:rPr>
              <w:t>-</w:t>
            </w:r>
          </w:p>
        </w:tc>
      </w:tr>
      <w:tr w:rsidR="000C10CE" w:rsidRPr="000C10CE" w14:paraId="23A63B1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DAA1C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7DD9C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19DE26"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56C2CB3" w14:textId="77777777" w:rsidR="000C10CE" w:rsidRPr="000C10CE" w:rsidRDefault="000C10CE" w:rsidP="000C10CE">
            <w:pPr>
              <w:spacing w:line="240" w:lineRule="auto"/>
              <w:jc w:val="right"/>
              <w:rPr>
                <w:sz w:val="12"/>
                <w:szCs w:val="12"/>
              </w:rPr>
            </w:pPr>
            <w:r w:rsidRPr="000C10CE">
              <w:rPr>
                <w:sz w:val="12"/>
                <w:szCs w:val="12"/>
              </w:rPr>
              <w:t>2 179 202</w:t>
            </w:r>
          </w:p>
        </w:tc>
        <w:tc>
          <w:tcPr>
            <w:tcW w:w="638" w:type="pct"/>
            <w:tcBorders>
              <w:top w:val="nil"/>
              <w:left w:val="nil"/>
              <w:bottom w:val="single" w:sz="4" w:space="0" w:color="auto"/>
              <w:right w:val="single" w:sz="4" w:space="0" w:color="auto"/>
            </w:tcBorders>
            <w:shd w:val="clear" w:color="auto" w:fill="auto"/>
            <w:noWrap/>
            <w:vAlign w:val="center"/>
            <w:hideMark/>
          </w:tcPr>
          <w:p w14:paraId="41FBA126" w14:textId="77777777" w:rsidR="000C10CE" w:rsidRPr="000C10CE" w:rsidRDefault="000C10CE" w:rsidP="000C10CE">
            <w:pPr>
              <w:spacing w:line="240" w:lineRule="auto"/>
              <w:jc w:val="right"/>
              <w:rPr>
                <w:sz w:val="12"/>
                <w:szCs w:val="12"/>
              </w:rPr>
            </w:pPr>
            <w:r w:rsidRPr="000C10CE">
              <w:rPr>
                <w:sz w:val="12"/>
                <w:szCs w:val="12"/>
              </w:rPr>
              <w:t>2 179 023,30</w:t>
            </w:r>
          </w:p>
        </w:tc>
        <w:tc>
          <w:tcPr>
            <w:tcW w:w="484" w:type="pct"/>
            <w:tcBorders>
              <w:top w:val="nil"/>
              <w:left w:val="nil"/>
              <w:bottom w:val="single" w:sz="4" w:space="0" w:color="auto"/>
              <w:right w:val="single" w:sz="4" w:space="0" w:color="auto"/>
            </w:tcBorders>
            <w:shd w:val="clear" w:color="auto" w:fill="auto"/>
            <w:noWrap/>
            <w:vAlign w:val="center"/>
            <w:hideMark/>
          </w:tcPr>
          <w:p w14:paraId="6D620BA3"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5656E70" w14:textId="77777777" w:rsidR="000C10CE" w:rsidRPr="000C10CE" w:rsidRDefault="000C10CE" w:rsidP="000C10CE">
            <w:pPr>
              <w:spacing w:line="240" w:lineRule="auto"/>
              <w:jc w:val="right"/>
              <w:rPr>
                <w:sz w:val="12"/>
                <w:szCs w:val="12"/>
              </w:rPr>
            </w:pPr>
            <w:r w:rsidRPr="000C10CE">
              <w:rPr>
                <w:sz w:val="12"/>
                <w:szCs w:val="12"/>
              </w:rPr>
              <w:t>2 179 202</w:t>
            </w:r>
          </w:p>
        </w:tc>
        <w:tc>
          <w:tcPr>
            <w:tcW w:w="638" w:type="pct"/>
            <w:tcBorders>
              <w:top w:val="nil"/>
              <w:left w:val="nil"/>
              <w:bottom w:val="single" w:sz="4" w:space="0" w:color="auto"/>
              <w:right w:val="single" w:sz="4" w:space="0" w:color="auto"/>
            </w:tcBorders>
            <w:shd w:val="clear" w:color="auto" w:fill="auto"/>
            <w:noWrap/>
            <w:vAlign w:val="center"/>
            <w:hideMark/>
          </w:tcPr>
          <w:p w14:paraId="7F4AB333" w14:textId="77777777" w:rsidR="000C10CE" w:rsidRPr="000C10CE" w:rsidRDefault="000C10CE" w:rsidP="000C10CE">
            <w:pPr>
              <w:spacing w:line="240" w:lineRule="auto"/>
              <w:jc w:val="right"/>
              <w:rPr>
                <w:sz w:val="12"/>
                <w:szCs w:val="12"/>
              </w:rPr>
            </w:pPr>
            <w:r w:rsidRPr="000C10CE">
              <w:rPr>
                <w:sz w:val="12"/>
                <w:szCs w:val="12"/>
              </w:rPr>
              <w:t>2 179 023,30</w:t>
            </w:r>
          </w:p>
        </w:tc>
        <w:tc>
          <w:tcPr>
            <w:tcW w:w="484" w:type="pct"/>
            <w:tcBorders>
              <w:top w:val="nil"/>
              <w:left w:val="nil"/>
              <w:bottom w:val="single" w:sz="4" w:space="0" w:color="auto"/>
              <w:right w:val="single" w:sz="4" w:space="0" w:color="auto"/>
            </w:tcBorders>
            <w:shd w:val="clear" w:color="auto" w:fill="auto"/>
            <w:noWrap/>
            <w:vAlign w:val="center"/>
            <w:hideMark/>
          </w:tcPr>
          <w:p w14:paraId="6FC996AC"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5FFE3C9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35F63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3458E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4462FA"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195D35B" w14:textId="77777777" w:rsidR="000C10CE" w:rsidRPr="000C10CE" w:rsidRDefault="000C10CE" w:rsidP="000C10CE">
            <w:pPr>
              <w:spacing w:line="240" w:lineRule="auto"/>
              <w:jc w:val="right"/>
              <w:rPr>
                <w:sz w:val="12"/>
                <w:szCs w:val="12"/>
              </w:rPr>
            </w:pPr>
            <w:r w:rsidRPr="000C10CE">
              <w:rPr>
                <w:sz w:val="12"/>
                <w:szCs w:val="12"/>
              </w:rPr>
              <w:t>22 494 702</w:t>
            </w:r>
          </w:p>
        </w:tc>
        <w:tc>
          <w:tcPr>
            <w:tcW w:w="638" w:type="pct"/>
            <w:tcBorders>
              <w:top w:val="nil"/>
              <w:left w:val="nil"/>
              <w:bottom w:val="single" w:sz="4" w:space="0" w:color="auto"/>
              <w:right w:val="single" w:sz="4" w:space="0" w:color="auto"/>
            </w:tcBorders>
            <w:shd w:val="clear" w:color="auto" w:fill="auto"/>
            <w:noWrap/>
            <w:vAlign w:val="center"/>
            <w:hideMark/>
          </w:tcPr>
          <w:p w14:paraId="2BDA2F4A" w14:textId="77777777" w:rsidR="000C10CE" w:rsidRPr="000C10CE" w:rsidRDefault="000C10CE" w:rsidP="000C10CE">
            <w:pPr>
              <w:spacing w:line="240" w:lineRule="auto"/>
              <w:jc w:val="right"/>
              <w:rPr>
                <w:sz w:val="12"/>
                <w:szCs w:val="12"/>
              </w:rPr>
            </w:pPr>
            <w:r w:rsidRPr="000C10CE">
              <w:rPr>
                <w:sz w:val="12"/>
                <w:szCs w:val="12"/>
              </w:rPr>
              <w:t>22 494 702,00</w:t>
            </w:r>
          </w:p>
        </w:tc>
        <w:tc>
          <w:tcPr>
            <w:tcW w:w="484" w:type="pct"/>
            <w:tcBorders>
              <w:top w:val="nil"/>
              <w:left w:val="nil"/>
              <w:bottom w:val="single" w:sz="4" w:space="0" w:color="auto"/>
              <w:right w:val="single" w:sz="4" w:space="0" w:color="auto"/>
            </w:tcBorders>
            <w:shd w:val="clear" w:color="auto" w:fill="auto"/>
            <w:noWrap/>
            <w:vAlign w:val="center"/>
            <w:hideMark/>
          </w:tcPr>
          <w:p w14:paraId="6C54EC91"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10469D8" w14:textId="77777777" w:rsidR="000C10CE" w:rsidRPr="000C10CE" w:rsidRDefault="000C10CE" w:rsidP="000C10CE">
            <w:pPr>
              <w:spacing w:line="240" w:lineRule="auto"/>
              <w:jc w:val="right"/>
              <w:rPr>
                <w:sz w:val="12"/>
                <w:szCs w:val="12"/>
              </w:rPr>
            </w:pPr>
            <w:r w:rsidRPr="000C10CE">
              <w:rPr>
                <w:sz w:val="12"/>
                <w:szCs w:val="12"/>
              </w:rPr>
              <w:t>22 494 702</w:t>
            </w:r>
          </w:p>
        </w:tc>
        <w:tc>
          <w:tcPr>
            <w:tcW w:w="638" w:type="pct"/>
            <w:tcBorders>
              <w:top w:val="nil"/>
              <w:left w:val="nil"/>
              <w:bottom w:val="single" w:sz="4" w:space="0" w:color="auto"/>
              <w:right w:val="single" w:sz="4" w:space="0" w:color="auto"/>
            </w:tcBorders>
            <w:shd w:val="clear" w:color="auto" w:fill="auto"/>
            <w:noWrap/>
            <w:vAlign w:val="center"/>
            <w:hideMark/>
          </w:tcPr>
          <w:p w14:paraId="715D3DFC" w14:textId="77777777" w:rsidR="000C10CE" w:rsidRPr="000C10CE" w:rsidRDefault="000C10CE" w:rsidP="000C10CE">
            <w:pPr>
              <w:spacing w:line="240" w:lineRule="auto"/>
              <w:jc w:val="right"/>
              <w:rPr>
                <w:sz w:val="12"/>
                <w:szCs w:val="12"/>
              </w:rPr>
            </w:pPr>
            <w:r w:rsidRPr="000C10CE">
              <w:rPr>
                <w:sz w:val="12"/>
                <w:szCs w:val="12"/>
              </w:rPr>
              <w:t>22 494 702,00</w:t>
            </w:r>
          </w:p>
        </w:tc>
        <w:tc>
          <w:tcPr>
            <w:tcW w:w="484" w:type="pct"/>
            <w:tcBorders>
              <w:top w:val="nil"/>
              <w:left w:val="nil"/>
              <w:bottom w:val="single" w:sz="4" w:space="0" w:color="auto"/>
              <w:right w:val="single" w:sz="4" w:space="0" w:color="auto"/>
            </w:tcBorders>
            <w:shd w:val="clear" w:color="auto" w:fill="auto"/>
            <w:noWrap/>
            <w:vAlign w:val="center"/>
            <w:hideMark/>
          </w:tcPr>
          <w:p w14:paraId="211FE76E"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04EDDD7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67D16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D89CF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0A1C40"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FEA9467"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4BDC08"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44E39E"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FDCED86"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9138AC"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37F63A"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21F4CB7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55381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56278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37E121"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2C47C77"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E7B406"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F23F5F"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575D64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AA7FE4"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F931B4"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71B0A7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2E5E7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EB951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C439BF"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2E847C6"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166CA5"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52B720"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4847E0"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FA42F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E757AC"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36A6D32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6D852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99B75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1AF804"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CA99DDF"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1A6DEC"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F7BE98"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D57881C"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0D9189"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94F5CE"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4919BA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FF5E8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DB29D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E0855A"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968B7A5" w14:textId="77777777" w:rsidR="000C10CE" w:rsidRPr="000C10CE" w:rsidRDefault="000C10CE" w:rsidP="000C10CE">
            <w:pPr>
              <w:spacing w:line="240" w:lineRule="auto"/>
              <w:jc w:val="right"/>
              <w:rPr>
                <w:sz w:val="12"/>
                <w:szCs w:val="12"/>
              </w:rPr>
            </w:pPr>
            <w:r w:rsidRPr="000C10CE">
              <w:rPr>
                <w:sz w:val="12"/>
                <w:szCs w:val="12"/>
              </w:rPr>
              <w:t>512 200</w:t>
            </w:r>
          </w:p>
        </w:tc>
        <w:tc>
          <w:tcPr>
            <w:tcW w:w="638" w:type="pct"/>
            <w:tcBorders>
              <w:top w:val="nil"/>
              <w:left w:val="nil"/>
              <w:bottom w:val="single" w:sz="4" w:space="0" w:color="auto"/>
              <w:right w:val="single" w:sz="4" w:space="0" w:color="auto"/>
            </w:tcBorders>
            <w:shd w:val="clear" w:color="auto" w:fill="auto"/>
            <w:noWrap/>
            <w:vAlign w:val="center"/>
            <w:hideMark/>
          </w:tcPr>
          <w:p w14:paraId="215A08CA" w14:textId="77777777" w:rsidR="000C10CE" w:rsidRPr="000C10CE" w:rsidRDefault="000C10CE" w:rsidP="000C10CE">
            <w:pPr>
              <w:spacing w:line="240" w:lineRule="auto"/>
              <w:jc w:val="right"/>
              <w:rPr>
                <w:sz w:val="12"/>
                <w:szCs w:val="12"/>
              </w:rPr>
            </w:pPr>
            <w:r w:rsidRPr="000C10CE">
              <w:rPr>
                <w:sz w:val="12"/>
                <w:szCs w:val="12"/>
              </w:rPr>
              <w:t>512 160,33</w:t>
            </w:r>
          </w:p>
        </w:tc>
        <w:tc>
          <w:tcPr>
            <w:tcW w:w="484" w:type="pct"/>
            <w:tcBorders>
              <w:top w:val="nil"/>
              <w:left w:val="nil"/>
              <w:bottom w:val="single" w:sz="4" w:space="0" w:color="auto"/>
              <w:right w:val="single" w:sz="4" w:space="0" w:color="auto"/>
            </w:tcBorders>
            <w:shd w:val="clear" w:color="auto" w:fill="auto"/>
            <w:noWrap/>
            <w:vAlign w:val="center"/>
            <w:hideMark/>
          </w:tcPr>
          <w:p w14:paraId="160FEAAD"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BAAB8A6" w14:textId="77777777" w:rsidR="000C10CE" w:rsidRPr="000C10CE" w:rsidRDefault="000C10CE" w:rsidP="000C10CE">
            <w:pPr>
              <w:spacing w:line="240" w:lineRule="auto"/>
              <w:jc w:val="right"/>
              <w:rPr>
                <w:sz w:val="12"/>
                <w:szCs w:val="12"/>
              </w:rPr>
            </w:pPr>
            <w:r w:rsidRPr="000C10CE">
              <w:rPr>
                <w:sz w:val="12"/>
                <w:szCs w:val="12"/>
              </w:rPr>
              <w:t>512 200</w:t>
            </w:r>
          </w:p>
        </w:tc>
        <w:tc>
          <w:tcPr>
            <w:tcW w:w="638" w:type="pct"/>
            <w:tcBorders>
              <w:top w:val="nil"/>
              <w:left w:val="nil"/>
              <w:bottom w:val="single" w:sz="4" w:space="0" w:color="auto"/>
              <w:right w:val="single" w:sz="4" w:space="0" w:color="auto"/>
            </w:tcBorders>
            <w:shd w:val="clear" w:color="auto" w:fill="auto"/>
            <w:noWrap/>
            <w:vAlign w:val="center"/>
            <w:hideMark/>
          </w:tcPr>
          <w:p w14:paraId="5F7AB549" w14:textId="77777777" w:rsidR="000C10CE" w:rsidRPr="000C10CE" w:rsidRDefault="000C10CE" w:rsidP="000C10CE">
            <w:pPr>
              <w:spacing w:line="240" w:lineRule="auto"/>
              <w:jc w:val="right"/>
              <w:rPr>
                <w:sz w:val="12"/>
                <w:szCs w:val="12"/>
              </w:rPr>
            </w:pPr>
            <w:r w:rsidRPr="000C10CE">
              <w:rPr>
                <w:sz w:val="12"/>
                <w:szCs w:val="12"/>
              </w:rPr>
              <w:t>512 160,33</w:t>
            </w:r>
          </w:p>
        </w:tc>
        <w:tc>
          <w:tcPr>
            <w:tcW w:w="484" w:type="pct"/>
            <w:tcBorders>
              <w:top w:val="nil"/>
              <w:left w:val="nil"/>
              <w:bottom w:val="single" w:sz="4" w:space="0" w:color="auto"/>
              <w:right w:val="single" w:sz="4" w:space="0" w:color="auto"/>
            </w:tcBorders>
            <w:shd w:val="clear" w:color="auto" w:fill="auto"/>
            <w:noWrap/>
            <w:vAlign w:val="center"/>
            <w:hideMark/>
          </w:tcPr>
          <w:p w14:paraId="01898A77"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6543DE2E"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10CED6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7FD1D77" w14:textId="77777777" w:rsidR="000C10CE" w:rsidRPr="000C10CE" w:rsidRDefault="000C10CE" w:rsidP="000C10CE">
            <w:pPr>
              <w:spacing w:line="240" w:lineRule="auto"/>
              <w:jc w:val="center"/>
              <w:rPr>
                <w:b/>
                <w:bCs/>
                <w:sz w:val="12"/>
                <w:szCs w:val="12"/>
              </w:rPr>
            </w:pPr>
            <w:r w:rsidRPr="000C10CE">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14:paraId="24603C88" w14:textId="77777777" w:rsidR="000C10CE" w:rsidRPr="000C10CE" w:rsidRDefault="000C10CE" w:rsidP="000C10CE">
            <w:pPr>
              <w:spacing w:line="240" w:lineRule="auto"/>
              <w:rPr>
                <w:b/>
                <w:bCs/>
                <w:sz w:val="12"/>
                <w:szCs w:val="12"/>
              </w:rPr>
            </w:pPr>
            <w:r w:rsidRPr="000C10CE">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14:paraId="1AFEE48E" w14:textId="77777777" w:rsidR="000C10CE" w:rsidRPr="000C10CE" w:rsidRDefault="000C10CE" w:rsidP="000C10CE">
            <w:pPr>
              <w:spacing w:line="240" w:lineRule="auto"/>
              <w:jc w:val="right"/>
              <w:rPr>
                <w:b/>
                <w:bCs/>
                <w:sz w:val="12"/>
                <w:szCs w:val="12"/>
              </w:rPr>
            </w:pPr>
            <w:r w:rsidRPr="000C10CE">
              <w:rPr>
                <w:b/>
                <w:bCs/>
                <w:sz w:val="12"/>
                <w:szCs w:val="12"/>
              </w:rPr>
              <w:t>2 188 312</w:t>
            </w:r>
          </w:p>
        </w:tc>
        <w:tc>
          <w:tcPr>
            <w:tcW w:w="638" w:type="pct"/>
            <w:tcBorders>
              <w:top w:val="nil"/>
              <w:left w:val="nil"/>
              <w:bottom w:val="single" w:sz="4" w:space="0" w:color="auto"/>
              <w:right w:val="single" w:sz="4" w:space="0" w:color="auto"/>
            </w:tcBorders>
            <w:shd w:val="clear" w:color="000000" w:fill="FFFDC1"/>
            <w:vAlign w:val="center"/>
            <w:hideMark/>
          </w:tcPr>
          <w:p w14:paraId="3F92E970" w14:textId="77777777" w:rsidR="000C10CE" w:rsidRPr="000C10CE" w:rsidRDefault="000C10CE" w:rsidP="000C10CE">
            <w:pPr>
              <w:spacing w:line="240" w:lineRule="auto"/>
              <w:jc w:val="right"/>
              <w:rPr>
                <w:b/>
                <w:bCs/>
                <w:sz w:val="12"/>
                <w:szCs w:val="12"/>
              </w:rPr>
            </w:pPr>
            <w:r w:rsidRPr="000C10CE">
              <w:rPr>
                <w:b/>
                <w:bCs/>
                <w:sz w:val="12"/>
                <w:szCs w:val="12"/>
              </w:rPr>
              <w:t>2 188 133,50</w:t>
            </w:r>
          </w:p>
        </w:tc>
        <w:tc>
          <w:tcPr>
            <w:tcW w:w="484" w:type="pct"/>
            <w:tcBorders>
              <w:top w:val="nil"/>
              <w:left w:val="nil"/>
              <w:bottom w:val="single" w:sz="4" w:space="0" w:color="auto"/>
              <w:right w:val="single" w:sz="4" w:space="0" w:color="auto"/>
            </w:tcBorders>
            <w:shd w:val="clear" w:color="000000" w:fill="FFFDC1"/>
            <w:vAlign w:val="center"/>
            <w:hideMark/>
          </w:tcPr>
          <w:p w14:paraId="02123CF7"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10B989F4" w14:textId="77777777" w:rsidR="000C10CE" w:rsidRPr="000C10CE" w:rsidRDefault="000C10CE" w:rsidP="000C10CE">
            <w:pPr>
              <w:spacing w:line="240" w:lineRule="auto"/>
              <w:jc w:val="right"/>
              <w:rPr>
                <w:b/>
                <w:bCs/>
                <w:sz w:val="12"/>
                <w:szCs w:val="12"/>
              </w:rPr>
            </w:pPr>
            <w:r w:rsidRPr="000C10CE">
              <w:rPr>
                <w:b/>
                <w:bCs/>
                <w:sz w:val="12"/>
                <w:szCs w:val="12"/>
              </w:rPr>
              <w:t>2 188 312</w:t>
            </w:r>
          </w:p>
        </w:tc>
        <w:tc>
          <w:tcPr>
            <w:tcW w:w="638" w:type="pct"/>
            <w:tcBorders>
              <w:top w:val="nil"/>
              <w:left w:val="nil"/>
              <w:bottom w:val="single" w:sz="4" w:space="0" w:color="auto"/>
              <w:right w:val="single" w:sz="4" w:space="0" w:color="auto"/>
            </w:tcBorders>
            <w:shd w:val="clear" w:color="000000" w:fill="FFFDC1"/>
            <w:vAlign w:val="center"/>
            <w:hideMark/>
          </w:tcPr>
          <w:p w14:paraId="38EE0E4A" w14:textId="77777777" w:rsidR="000C10CE" w:rsidRPr="000C10CE" w:rsidRDefault="000C10CE" w:rsidP="000C10CE">
            <w:pPr>
              <w:spacing w:line="240" w:lineRule="auto"/>
              <w:jc w:val="right"/>
              <w:rPr>
                <w:b/>
                <w:bCs/>
                <w:sz w:val="12"/>
                <w:szCs w:val="12"/>
              </w:rPr>
            </w:pPr>
            <w:r w:rsidRPr="000C10CE">
              <w:rPr>
                <w:b/>
                <w:bCs/>
                <w:sz w:val="12"/>
                <w:szCs w:val="12"/>
              </w:rPr>
              <w:t>2 188 133,50</w:t>
            </w:r>
          </w:p>
        </w:tc>
        <w:tc>
          <w:tcPr>
            <w:tcW w:w="484" w:type="pct"/>
            <w:tcBorders>
              <w:top w:val="nil"/>
              <w:left w:val="nil"/>
              <w:bottom w:val="single" w:sz="4" w:space="0" w:color="auto"/>
              <w:right w:val="single" w:sz="4" w:space="0" w:color="auto"/>
            </w:tcBorders>
            <w:shd w:val="clear" w:color="000000" w:fill="FFFDC1"/>
            <w:vAlign w:val="center"/>
            <w:hideMark/>
          </w:tcPr>
          <w:p w14:paraId="1FA703A7"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442EC7E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AF739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F30CE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42BCAE"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64D32FB" w14:textId="77777777" w:rsidR="000C10CE" w:rsidRPr="000C10CE" w:rsidRDefault="000C10CE" w:rsidP="000C10CE">
            <w:pPr>
              <w:spacing w:line="240" w:lineRule="auto"/>
              <w:jc w:val="right"/>
              <w:rPr>
                <w:sz w:val="12"/>
                <w:szCs w:val="12"/>
              </w:rPr>
            </w:pPr>
            <w:r w:rsidRPr="000C10CE">
              <w:rPr>
                <w:sz w:val="12"/>
                <w:szCs w:val="12"/>
              </w:rPr>
              <w:t>2 188 312</w:t>
            </w:r>
          </w:p>
        </w:tc>
        <w:tc>
          <w:tcPr>
            <w:tcW w:w="638" w:type="pct"/>
            <w:tcBorders>
              <w:top w:val="nil"/>
              <w:left w:val="nil"/>
              <w:bottom w:val="single" w:sz="4" w:space="0" w:color="auto"/>
              <w:right w:val="single" w:sz="4" w:space="0" w:color="auto"/>
            </w:tcBorders>
            <w:shd w:val="clear" w:color="auto" w:fill="auto"/>
            <w:noWrap/>
            <w:vAlign w:val="center"/>
            <w:hideMark/>
          </w:tcPr>
          <w:p w14:paraId="1AA9A3DF" w14:textId="77777777" w:rsidR="000C10CE" w:rsidRPr="000C10CE" w:rsidRDefault="000C10CE" w:rsidP="000C10CE">
            <w:pPr>
              <w:spacing w:line="240" w:lineRule="auto"/>
              <w:jc w:val="right"/>
              <w:rPr>
                <w:sz w:val="12"/>
                <w:szCs w:val="12"/>
              </w:rPr>
            </w:pPr>
            <w:r w:rsidRPr="000C10CE">
              <w:rPr>
                <w:sz w:val="12"/>
                <w:szCs w:val="12"/>
              </w:rPr>
              <w:t>2 188 133,50</w:t>
            </w:r>
          </w:p>
        </w:tc>
        <w:tc>
          <w:tcPr>
            <w:tcW w:w="484" w:type="pct"/>
            <w:tcBorders>
              <w:top w:val="nil"/>
              <w:left w:val="nil"/>
              <w:bottom w:val="single" w:sz="4" w:space="0" w:color="auto"/>
              <w:right w:val="single" w:sz="4" w:space="0" w:color="auto"/>
            </w:tcBorders>
            <w:shd w:val="clear" w:color="auto" w:fill="auto"/>
            <w:noWrap/>
            <w:vAlign w:val="center"/>
            <w:hideMark/>
          </w:tcPr>
          <w:p w14:paraId="79006FEF"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0D3206F" w14:textId="77777777" w:rsidR="000C10CE" w:rsidRPr="000C10CE" w:rsidRDefault="000C10CE" w:rsidP="000C10CE">
            <w:pPr>
              <w:spacing w:line="240" w:lineRule="auto"/>
              <w:jc w:val="right"/>
              <w:rPr>
                <w:sz w:val="12"/>
                <w:szCs w:val="12"/>
              </w:rPr>
            </w:pPr>
            <w:r w:rsidRPr="000C10CE">
              <w:rPr>
                <w:sz w:val="12"/>
                <w:szCs w:val="12"/>
              </w:rPr>
              <w:t>2 188 312</w:t>
            </w:r>
          </w:p>
        </w:tc>
        <w:tc>
          <w:tcPr>
            <w:tcW w:w="638" w:type="pct"/>
            <w:tcBorders>
              <w:top w:val="nil"/>
              <w:left w:val="nil"/>
              <w:bottom w:val="single" w:sz="4" w:space="0" w:color="auto"/>
              <w:right w:val="single" w:sz="4" w:space="0" w:color="auto"/>
            </w:tcBorders>
            <w:shd w:val="clear" w:color="auto" w:fill="auto"/>
            <w:noWrap/>
            <w:vAlign w:val="center"/>
            <w:hideMark/>
          </w:tcPr>
          <w:p w14:paraId="5E8FF87F" w14:textId="77777777" w:rsidR="000C10CE" w:rsidRPr="000C10CE" w:rsidRDefault="000C10CE" w:rsidP="000C10CE">
            <w:pPr>
              <w:spacing w:line="240" w:lineRule="auto"/>
              <w:jc w:val="right"/>
              <w:rPr>
                <w:sz w:val="12"/>
                <w:szCs w:val="12"/>
              </w:rPr>
            </w:pPr>
            <w:r w:rsidRPr="000C10CE">
              <w:rPr>
                <w:sz w:val="12"/>
                <w:szCs w:val="12"/>
              </w:rPr>
              <w:t>2 188 133,50</w:t>
            </w:r>
          </w:p>
        </w:tc>
        <w:tc>
          <w:tcPr>
            <w:tcW w:w="484" w:type="pct"/>
            <w:tcBorders>
              <w:top w:val="nil"/>
              <w:left w:val="nil"/>
              <w:bottom w:val="single" w:sz="4" w:space="0" w:color="auto"/>
              <w:right w:val="single" w:sz="4" w:space="0" w:color="auto"/>
            </w:tcBorders>
            <w:shd w:val="clear" w:color="auto" w:fill="auto"/>
            <w:noWrap/>
            <w:vAlign w:val="center"/>
            <w:hideMark/>
          </w:tcPr>
          <w:p w14:paraId="543D067D"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2BFCF16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B777E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7FBF5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DC786B"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E049ED3" w14:textId="77777777" w:rsidR="000C10CE" w:rsidRPr="000C10CE" w:rsidRDefault="000C10CE" w:rsidP="000C10CE">
            <w:pPr>
              <w:spacing w:line="240" w:lineRule="auto"/>
              <w:jc w:val="right"/>
              <w:rPr>
                <w:sz w:val="12"/>
                <w:szCs w:val="12"/>
              </w:rPr>
            </w:pPr>
            <w:r w:rsidRPr="000C10CE">
              <w:rPr>
                <w:sz w:val="12"/>
                <w:szCs w:val="12"/>
              </w:rPr>
              <w:t>2 104 212</w:t>
            </w:r>
          </w:p>
        </w:tc>
        <w:tc>
          <w:tcPr>
            <w:tcW w:w="638" w:type="pct"/>
            <w:tcBorders>
              <w:top w:val="nil"/>
              <w:left w:val="nil"/>
              <w:bottom w:val="single" w:sz="4" w:space="0" w:color="auto"/>
              <w:right w:val="single" w:sz="4" w:space="0" w:color="auto"/>
            </w:tcBorders>
            <w:shd w:val="clear" w:color="auto" w:fill="auto"/>
            <w:noWrap/>
            <w:vAlign w:val="center"/>
            <w:hideMark/>
          </w:tcPr>
          <w:p w14:paraId="524DEB87" w14:textId="77777777" w:rsidR="000C10CE" w:rsidRPr="000C10CE" w:rsidRDefault="000C10CE" w:rsidP="000C10CE">
            <w:pPr>
              <w:spacing w:line="240" w:lineRule="auto"/>
              <w:jc w:val="right"/>
              <w:rPr>
                <w:sz w:val="12"/>
                <w:szCs w:val="12"/>
              </w:rPr>
            </w:pPr>
            <w:r w:rsidRPr="000C10CE">
              <w:rPr>
                <w:sz w:val="12"/>
                <w:szCs w:val="12"/>
              </w:rPr>
              <w:t>2 104 033,50</w:t>
            </w:r>
          </w:p>
        </w:tc>
        <w:tc>
          <w:tcPr>
            <w:tcW w:w="484" w:type="pct"/>
            <w:tcBorders>
              <w:top w:val="nil"/>
              <w:left w:val="nil"/>
              <w:bottom w:val="single" w:sz="4" w:space="0" w:color="auto"/>
              <w:right w:val="single" w:sz="4" w:space="0" w:color="auto"/>
            </w:tcBorders>
            <w:shd w:val="clear" w:color="auto" w:fill="auto"/>
            <w:noWrap/>
            <w:vAlign w:val="center"/>
            <w:hideMark/>
          </w:tcPr>
          <w:p w14:paraId="125182F2"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C193CC7" w14:textId="77777777" w:rsidR="000C10CE" w:rsidRPr="000C10CE" w:rsidRDefault="000C10CE" w:rsidP="000C10CE">
            <w:pPr>
              <w:spacing w:line="240" w:lineRule="auto"/>
              <w:jc w:val="right"/>
              <w:rPr>
                <w:sz w:val="12"/>
                <w:szCs w:val="12"/>
              </w:rPr>
            </w:pPr>
            <w:r w:rsidRPr="000C10CE">
              <w:rPr>
                <w:sz w:val="12"/>
                <w:szCs w:val="12"/>
              </w:rPr>
              <w:t>2 104 212</w:t>
            </w:r>
          </w:p>
        </w:tc>
        <w:tc>
          <w:tcPr>
            <w:tcW w:w="638" w:type="pct"/>
            <w:tcBorders>
              <w:top w:val="nil"/>
              <w:left w:val="nil"/>
              <w:bottom w:val="single" w:sz="4" w:space="0" w:color="auto"/>
              <w:right w:val="single" w:sz="4" w:space="0" w:color="auto"/>
            </w:tcBorders>
            <w:shd w:val="clear" w:color="auto" w:fill="auto"/>
            <w:noWrap/>
            <w:vAlign w:val="center"/>
            <w:hideMark/>
          </w:tcPr>
          <w:p w14:paraId="4F3D8758" w14:textId="77777777" w:rsidR="000C10CE" w:rsidRPr="000C10CE" w:rsidRDefault="000C10CE" w:rsidP="000C10CE">
            <w:pPr>
              <w:spacing w:line="240" w:lineRule="auto"/>
              <w:jc w:val="right"/>
              <w:rPr>
                <w:sz w:val="12"/>
                <w:szCs w:val="12"/>
              </w:rPr>
            </w:pPr>
            <w:r w:rsidRPr="000C10CE">
              <w:rPr>
                <w:sz w:val="12"/>
                <w:szCs w:val="12"/>
              </w:rPr>
              <w:t>2 104 033,50</w:t>
            </w:r>
          </w:p>
        </w:tc>
        <w:tc>
          <w:tcPr>
            <w:tcW w:w="484" w:type="pct"/>
            <w:tcBorders>
              <w:top w:val="nil"/>
              <w:left w:val="nil"/>
              <w:bottom w:val="single" w:sz="4" w:space="0" w:color="auto"/>
              <w:right w:val="single" w:sz="4" w:space="0" w:color="auto"/>
            </w:tcBorders>
            <w:shd w:val="clear" w:color="auto" w:fill="auto"/>
            <w:noWrap/>
            <w:vAlign w:val="center"/>
            <w:hideMark/>
          </w:tcPr>
          <w:p w14:paraId="067E07C6"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3E8546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C4BD6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A3D85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B0327E"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58DC2E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7BA59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8C3AD7"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BA31A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0FD4E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6821DF"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r>
      <w:tr w:rsidR="000C10CE" w:rsidRPr="000C10CE" w14:paraId="169674E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FBF9C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AAC7E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C48725"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7816B30" w14:textId="77777777" w:rsidR="000C10CE" w:rsidRPr="000C10CE" w:rsidRDefault="000C10CE" w:rsidP="000C10CE">
            <w:pPr>
              <w:spacing w:line="240" w:lineRule="auto"/>
              <w:jc w:val="right"/>
              <w:rPr>
                <w:sz w:val="12"/>
                <w:szCs w:val="12"/>
              </w:rPr>
            </w:pPr>
            <w:r w:rsidRPr="000C10CE">
              <w:rPr>
                <w:sz w:val="12"/>
                <w:szCs w:val="12"/>
              </w:rPr>
              <w:t>2 104 212</w:t>
            </w:r>
          </w:p>
        </w:tc>
        <w:tc>
          <w:tcPr>
            <w:tcW w:w="638" w:type="pct"/>
            <w:tcBorders>
              <w:top w:val="nil"/>
              <w:left w:val="nil"/>
              <w:bottom w:val="single" w:sz="4" w:space="0" w:color="auto"/>
              <w:right w:val="single" w:sz="4" w:space="0" w:color="auto"/>
            </w:tcBorders>
            <w:shd w:val="clear" w:color="auto" w:fill="auto"/>
            <w:noWrap/>
            <w:vAlign w:val="center"/>
            <w:hideMark/>
          </w:tcPr>
          <w:p w14:paraId="0AF9D4A0" w14:textId="77777777" w:rsidR="000C10CE" w:rsidRPr="000C10CE" w:rsidRDefault="000C10CE" w:rsidP="000C10CE">
            <w:pPr>
              <w:spacing w:line="240" w:lineRule="auto"/>
              <w:jc w:val="right"/>
              <w:rPr>
                <w:sz w:val="12"/>
                <w:szCs w:val="12"/>
              </w:rPr>
            </w:pPr>
            <w:r w:rsidRPr="000C10CE">
              <w:rPr>
                <w:sz w:val="12"/>
                <w:szCs w:val="12"/>
              </w:rPr>
              <w:t>2 104 033,50</w:t>
            </w:r>
          </w:p>
        </w:tc>
        <w:tc>
          <w:tcPr>
            <w:tcW w:w="484" w:type="pct"/>
            <w:tcBorders>
              <w:top w:val="nil"/>
              <w:left w:val="nil"/>
              <w:bottom w:val="single" w:sz="4" w:space="0" w:color="auto"/>
              <w:right w:val="single" w:sz="4" w:space="0" w:color="auto"/>
            </w:tcBorders>
            <w:shd w:val="clear" w:color="auto" w:fill="auto"/>
            <w:noWrap/>
            <w:vAlign w:val="center"/>
            <w:hideMark/>
          </w:tcPr>
          <w:p w14:paraId="2D5EBCD7"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67F5F38" w14:textId="77777777" w:rsidR="000C10CE" w:rsidRPr="000C10CE" w:rsidRDefault="000C10CE" w:rsidP="000C10CE">
            <w:pPr>
              <w:spacing w:line="240" w:lineRule="auto"/>
              <w:jc w:val="right"/>
              <w:rPr>
                <w:sz w:val="12"/>
                <w:szCs w:val="12"/>
              </w:rPr>
            </w:pPr>
            <w:r w:rsidRPr="000C10CE">
              <w:rPr>
                <w:sz w:val="12"/>
                <w:szCs w:val="12"/>
              </w:rPr>
              <w:t>2 104 212</w:t>
            </w:r>
          </w:p>
        </w:tc>
        <w:tc>
          <w:tcPr>
            <w:tcW w:w="638" w:type="pct"/>
            <w:tcBorders>
              <w:top w:val="nil"/>
              <w:left w:val="nil"/>
              <w:bottom w:val="single" w:sz="4" w:space="0" w:color="auto"/>
              <w:right w:val="single" w:sz="4" w:space="0" w:color="auto"/>
            </w:tcBorders>
            <w:shd w:val="clear" w:color="auto" w:fill="auto"/>
            <w:noWrap/>
            <w:vAlign w:val="center"/>
            <w:hideMark/>
          </w:tcPr>
          <w:p w14:paraId="7F74BC62" w14:textId="77777777" w:rsidR="000C10CE" w:rsidRPr="000C10CE" w:rsidRDefault="000C10CE" w:rsidP="000C10CE">
            <w:pPr>
              <w:spacing w:line="240" w:lineRule="auto"/>
              <w:jc w:val="right"/>
              <w:rPr>
                <w:sz w:val="12"/>
                <w:szCs w:val="12"/>
              </w:rPr>
            </w:pPr>
            <w:r w:rsidRPr="000C10CE">
              <w:rPr>
                <w:sz w:val="12"/>
                <w:szCs w:val="12"/>
              </w:rPr>
              <w:t>2 104 033,50</w:t>
            </w:r>
          </w:p>
        </w:tc>
        <w:tc>
          <w:tcPr>
            <w:tcW w:w="484" w:type="pct"/>
            <w:tcBorders>
              <w:top w:val="nil"/>
              <w:left w:val="nil"/>
              <w:bottom w:val="single" w:sz="4" w:space="0" w:color="auto"/>
              <w:right w:val="single" w:sz="4" w:space="0" w:color="auto"/>
            </w:tcBorders>
            <w:shd w:val="clear" w:color="auto" w:fill="auto"/>
            <w:noWrap/>
            <w:vAlign w:val="center"/>
            <w:hideMark/>
          </w:tcPr>
          <w:p w14:paraId="3C6C0206"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6524ADB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106C4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16EB3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4B37E9"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4ACBAB2" w14:textId="77777777" w:rsidR="000C10CE" w:rsidRPr="000C10CE" w:rsidRDefault="000C10CE" w:rsidP="000C10CE">
            <w:pPr>
              <w:spacing w:line="240" w:lineRule="auto"/>
              <w:jc w:val="right"/>
              <w:rPr>
                <w:sz w:val="12"/>
                <w:szCs w:val="12"/>
              </w:rPr>
            </w:pPr>
            <w:r w:rsidRPr="000C10CE">
              <w:rPr>
                <w:sz w:val="12"/>
                <w:szCs w:val="12"/>
              </w:rPr>
              <w:t>84 100</w:t>
            </w:r>
          </w:p>
        </w:tc>
        <w:tc>
          <w:tcPr>
            <w:tcW w:w="638" w:type="pct"/>
            <w:tcBorders>
              <w:top w:val="nil"/>
              <w:left w:val="nil"/>
              <w:bottom w:val="single" w:sz="4" w:space="0" w:color="auto"/>
              <w:right w:val="single" w:sz="4" w:space="0" w:color="auto"/>
            </w:tcBorders>
            <w:shd w:val="clear" w:color="auto" w:fill="auto"/>
            <w:noWrap/>
            <w:vAlign w:val="center"/>
            <w:hideMark/>
          </w:tcPr>
          <w:p w14:paraId="4182E900" w14:textId="77777777" w:rsidR="000C10CE" w:rsidRPr="000C10CE" w:rsidRDefault="000C10CE" w:rsidP="000C10CE">
            <w:pPr>
              <w:spacing w:line="240" w:lineRule="auto"/>
              <w:jc w:val="right"/>
              <w:rPr>
                <w:sz w:val="12"/>
                <w:szCs w:val="12"/>
              </w:rPr>
            </w:pPr>
            <w:r w:rsidRPr="000C10CE">
              <w:rPr>
                <w:sz w:val="12"/>
                <w:szCs w:val="12"/>
              </w:rPr>
              <w:t>84 100,00</w:t>
            </w:r>
          </w:p>
        </w:tc>
        <w:tc>
          <w:tcPr>
            <w:tcW w:w="484" w:type="pct"/>
            <w:tcBorders>
              <w:top w:val="nil"/>
              <w:left w:val="nil"/>
              <w:bottom w:val="single" w:sz="4" w:space="0" w:color="auto"/>
              <w:right w:val="single" w:sz="4" w:space="0" w:color="auto"/>
            </w:tcBorders>
            <w:shd w:val="clear" w:color="auto" w:fill="auto"/>
            <w:noWrap/>
            <w:vAlign w:val="center"/>
            <w:hideMark/>
          </w:tcPr>
          <w:p w14:paraId="56317087"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1B6C87B" w14:textId="77777777" w:rsidR="000C10CE" w:rsidRPr="000C10CE" w:rsidRDefault="000C10CE" w:rsidP="000C10CE">
            <w:pPr>
              <w:spacing w:line="240" w:lineRule="auto"/>
              <w:jc w:val="right"/>
              <w:rPr>
                <w:sz w:val="12"/>
                <w:szCs w:val="12"/>
              </w:rPr>
            </w:pPr>
            <w:r w:rsidRPr="000C10CE">
              <w:rPr>
                <w:sz w:val="12"/>
                <w:szCs w:val="12"/>
              </w:rPr>
              <w:t>84 100</w:t>
            </w:r>
          </w:p>
        </w:tc>
        <w:tc>
          <w:tcPr>
            <w:tcW w:w="638" w:type="pct"/>
            <w:tcBorders>
              <w:top w:val="nil"/>
              <w:left w:val="nil"/>
              <w:bottom w:val="single" w:sz="4" w:space="0" w:color="auto"/>
              <w:right w:val="single" w:sz="4" w:space="0" w:color="auto"/>
            </w:tcBorders>
            <w:shd w:val="clear" w:color="auto" w:fill="auto"/>
            <w:noWrap/>
            <w:vAlign w:val="center"/>
            <w:hideMark/>
          </w:tcPr>
          <w:p w14:paraId="1C35DD91" w14:textId="77777777" w:rsidR="000C10CE" w:rsidRPr="000C10CE" w:rsidRDefault="000C10CE" w:rsidP="000C10CE">
            <w:pPr>
              <w:spacing w:line="240" w:lineRule="auto"/>
              <w:jc w:val="right"/>
              <w:rPr>
                <w:sz w:val="12"/>
                <w:szCs w:val="12"/>
              </w:rPr>
            </w:pPr>
            <w:r w:rsidRPr="000C10CE">
              <w:rPr>
                <w:sz w:val="12"/>
                <w:szCs w:val="12"/>
              </w:rPr>
              <w:t>84 100,00</w:t>
            </w:r>
          </w:p>
        </w:tc>
        <w:tc>
          <w:tcPr>
            <w:tcW w:w="484" w:type="pct"/>
            <w:tcBorders>
              <w:top w:val="nil"/>
              <w:left w:val="nil"/>
              <w:bottom w:val="single" w:sz="4" w:space="0" w:color="auto"/>
              <w:right w:val="single" w:sz="4" w:space="0" w:color="auto"/>
            </w:tcBorders>
            <w:shd w:val="clear" w:color="auto" w:fill="auto"/>
            <w:noWrap/>
            <w:vAlign w:val="center"/>
            <w:hideMark/>
          </w:tcPr>
          <w:p w14:paraId="5981D712"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E77FC09"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2A5AE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EEBDB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F1E9BC"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AA07E4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185CD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AEFDD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B4D41D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E32D5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4E6B5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4FD1D9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0CB78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EA13E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0A7EFA"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EB6128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F20A2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7D5CA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558599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72F24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C4FBC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66FF80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664C6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8DFE2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5B3BB7"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90E9B6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6C493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41561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90701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2A1ED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EE062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3B9808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8A7B1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A1A9D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FDF161"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021E04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A57C3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9B89A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2FC7F9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B7BF5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342D4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814C5E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850B1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0867C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81E3A7"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4077DD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74A5C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07E3D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5BC52D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C31AF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EE17D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F70B568"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FFA11DA"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78BC298" w14:textId="77777777" w:rsidR="000C10CE" w:rsidRPr="000C10CE" w:rsidRDefault="000C10CE" w:rsidP="000C10CE">
            <w:pPr>
              <w:spacing w:line="240" w:lineRule="auto"/>
              <w:jc w:val="center"/>
              <w:rPr>
                <w:b/>
                <w:bCs/>
                <w:sz w:val="12"/>
                <w:szCs w:val="12"/>
              </w:rPr>
            </w:pPr>
            <w:r w:rsidRPr="000C10CE">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14:paraId="07B5185D" w14:textId="77777777" w:rsidR="000C10CE" w:rsidRPr="000C10CE" w:rsidRDefault="000C10CE" w:rsidP="000C10CE">
            <w:pPr>
              <w:spacing w:line="240" w:lineRule="auto"/>
              <w:rPr>
                <w:b/>
                <w:bCs/>
                <w:sz w:val="12"/>
                <w:szCs w:val="12"/>
              </w:rPr>
            </w:pPr>
            <w:r w:rsidRPr="000C10CE">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14:paraId="497464C7" w14:textId="77777777" w:rsidR="000C10CE" w:rsidRPr="000C10CE" w:rsidRDefault="000C10CE" w:rsidP="000C10CE">
            <w:pPr>
              <w:spacing w:line="240" w:lineRule="auto"/>
              <w:jc w:val="right"/>
              <w:rPr>
                <w:b/>
                <w:bCs/>
                <w:sz w:val="12"/>
                <w:szCs w:val="12"/>
              </w:rPr>
            </w:pPr>
            <w:r w:rsidRPr="000C10CE">
              <w:rPr>
                <w:b/>
                <w:bCs/>
                <w:sz w:val="12"/>
                <w:szCs w:val="12"/>
              </w:rPr>
              <w:t>8 333 454</w:t>
            </w:r>
          </w:p>
        </w:tc>
        <w:tc>
          <w:tcPr>
            <w:tcW w:w="638" w:type="pct"/>
            <w:tcBorders>
              <w:top w:val="nil"/>
              <w:left w:val="nil"/>
              <w:bottom w:val="single" w:sz="4" w:space="0" w:color="auto"/>
              <w:right w:val="single" w:sz="4" w:space="0" w:color="auto"/>
            </w:tcBorders>
            <w:shd w:val="clear" w:color="000000" w:fill="FFFDC1"/>
            <w:vAlign w:val="center"/>
            <w:hideMark/>
          </w:tcPr>
          <w:p w14:paraId="114AFA97" w14:textId="77777777" w:rsidR="000C10CE" w:rsidRPr="000C10CE" w:rsidRDefault="000C10CE" w:rsidP="000C10CE">
            <w:pPr>
              <w:spacing w:line="240" w:lineRule="auto"/>
              <w:jc w:val="right"/>
              <w:rPr>
                <w:b/>
                <w:bCs/>
                <w:sz w:val="12"/>
                <w:szCs w:val="12"/>
              </w:rPr>
            </w:pPr>
            <w:r w:rsidRPr="000C10CE">
              <w:rPr>
                <w:b/>
                <w:bCs/>
                <w:sz w:val="12"/>
                <w:szCs w:val="12"/>
              </w:rPr>
              <w:t>8 333 454,00</w:t>
            </w:r>
          </w:p>
        </w:tc>
        <w:tc>
          <w:tcPr>
            <w:tcW w:w="484" w:type="pct"/>
            <w:tcBorders>
              <w:top w:val="nil"/>
              <w:left w:val="nil"/>
              <w:bottom w:val="single" w:sz="4" w:space="0" w:color="auto"/>
              <w:right w:val="single" w:sz="4" w:space="0" w:color="auto"/>
            </w:tcBorders>
            <w:shd w:val="clear" w:color="000000" w:fill="FFFDC1"/>
            <w:vAlign w:val="center"/>
            <w:hideMark/>
          </w:tcPr>
          <w:p w14:paraId="047C3399"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2BD425A9" w14:textId="77777777" w:rsidR="000C10CE" w:rsidRPr="000C10CE" w:rsidRDefault="000C10CE" w:rsidP="000C10CE">
            <w:pPr>
              <w:spacing w:line="240" w:lineRule="auto"/>
              <w:jc w:val="right"/>
              <w:rPr>
                <w:b/>
                <w:bCs/>
                <w:sz w:val="12"/>
                <w:szCs w:val="12"/>
              </w:rPr>
            </w:pPr>
            <w:r w:rsidRPr="000C10CE">
              <w:rPr>
                <w:b/>
                <w:bCs/>
                <w:sz w:val="12"/>
                <w:szCs w:val="12"/>
              </w:rPr>
              <w:t>8 333 454</w:t>
            </w:r>
          </w:p>
        </w:tc>
        <w:tc>
          <w:tcPr>
            <w:tcW w:w="638" w:type="pct"/>
            <w:tcBorders>
              <w:top w:val="nil"/>
              <w:left w:val="nil"/>
              <w:bottom w:val="single" w:sz="4" w:space="0" w:color="auto"/>
              <w:right w:val="single" w:sz="4" w:space="0" w:color="auto"/>
            </w:tcBorders>
            <w:shd w:val="clear" w:color="000000" w:fill="FFFDC1"/>
            <w:vAlign w:val="center"/>
            <w:hideMark/>
          </w:tcPr>
          <w:p w14:paraId="04B59D43" w14:textId="77777777" w:rsidR="000C10CE" w:rsidRPr="000C10CE" w:rsidRDefault="000C10CE" w:rsidP="000C10CE">
            <w:pPr>
              <w:spacing w:line="240" w:lineRule="auto"/>
              <w:jc w:val="right"/>
              <w:rPr>
                <w:b/>
                <w:bCs/>
                <w:sz w:val="12"/>
                <w:szCs w:val="12"/>
              </w:rPr>
            </w:pPr>
            <w:r w:rsidRPr="000C10CE">
              <w:rPr>
                <w:b/>
                <w:bCs/>
                <w:sz w:val="12"/>
                <w:szCs w:val="12"/>
              </w:rPr>
              <w:t>8 333 454,00</w:t>
            </w:r>
          </w:p>
        </w:tc>
        <w:tc>
          <w:tcPr>
            <w:tcW w:w="484" w:type="pct"/>
            <w:tcBorders>
              <w:top w:val="nil"/>
              <w:left w:val="nil"/>
              <w:bottom w:val="single" w:sz="4" w:space="0" w:color="auto"/>
              <w:right w:val="single" w:sz="4" w:space="0" w:color="auto"/>
            </w:tcBorders>
            <w:shd w:val="clear" w:color="000000" w:fill="FFFDC1"/>
            <w:vAlign w:val="center"/>
            <w:hideMark/>
          </w:tcPr>
          <w:p w14:paraId="465ED726"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6622991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EC202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99B1E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4A1CC5"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73E7A18" w14:textId="77777777" w:rsidR="000C10CE" w:rsidRPr="000C10CE" w:rsidRDefault="000C10CE" w:rsidP="000C10CE">
            <w:pPr>
              <w:spacing w:line="240" w:lineRule="auto"/>
              <w:jc w:val="right"/>
              <w:rPr>
                <w:sz w:val="12"/>
                <w:szCs w:val="12"/>
              </w:rPr>
            </w:pPr>
            <w:r w:rsidRPr="000C10CE">
              <w:rPr>
                <w:sz w:val="12"/>
                <w:szCs w:val="12"/>
              </w:rPr>
              <w:t>8 333 454</w:t>
            </w:r>
          </w:p>
        </w:tc>
        <w:tc>
          <w:tcPr>
            <w:tcW w:w="638" w:type="pct"/>
            <w:tcBorders>
              <w:top w:val="nil"/>
              <w:left w:val="nil"/>
              <w:bottom w:val="single" w:sz="4" w:space="0" w:color="auto"/>
              <w:right w:val="single" w:sz="4" w:space="0" w:color="auto"/>
            </w:tcBorders>
            <w:shd w:val="clear" w:color="auto" w:fill="auto"/>
            <w:noWrap/>
            <w:vAlign w:val="center"/>
            <w:hideMark/>
          </w:tcPr>
          <w:p w14:paraId="32DEE454" w14:textId="77777777" w:rsidR="000C10CE" w:rsidRPr="000C10CE" w:rsidRDefault="000C10CE" w:rsidP="000C10CE">
            <w:pPr>
              <w:spacing w:line="240" w:lineRule="auto"/>
              <w:jc w:val="right"/>
              <w:rPr>
                <w:sz w:val="12"/>
                <w:szCs w:val="12"/>
              </w:rPr>
            </w:pPr>
            <w:r w:rsidRPr="000C10CE">
              <w:rPr>
                <w:sz w:val="12"/>
                <w:szCs w:val="12"/>
              </w:rPr>
              <w:t>8 333 454,00</w:t>
            </w:r>
          </w:p>
        </w:tc>
        <w:tc>
          <w:tcPr>
            <w:tcW w:w="484" w:type="pct"/>
            <w:tcBorders>
              <w:top w:val="nil"/>
              <w:left w:val="nil"/>
              <w:bottom w:val="single" w:sz="4" w:space="0" w:color="auto"/>
              <w:right w:val="single" w:sz="4" w:space="0" w:color="auto"/>
            </w:tcBorders>
            <w:shd w:val="clear" w:color="auto" w:fill="auto"/>
            <w:noWrap/>
            <w:vAlign w:val="center"/>
            <w:hideMark/>
          </w:tcPr>
          <w:p w14:paraId="2BEA3CDD"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42DB5AA" w14:textId="77777777" w:rsidR="000C10CE" w:rsidRPr="000C10CE" w:rsidRDefault="000C10CE" w:rsidP="000C10CE">
            <w:pPr>
              <w:spacing w:line="240" w:lineRule="auto"/>
              <w:jc w:val="right"/>
              <w:rPr>
                <w:sz w:val="12"/>
                <w:szCs w:val="12"/>
              </w:rPr>
            </w:pPr>
            <w:r w:rsidRPr="000C10CE">
              <w:rPr>
                <w:sz w:val="12"/>
                <w:szCs w:val="12"/>
              </w:rPr>
              <w:t>8 333 454</w:t>
            </w:r>
          </w:p>
        </w:tc>
        <w:tc>
          <w:tcPr>
            <w:tcW w:w="638" w:type="pct"/>
            <w:tcBorders>
              <w:top w:val="nil"/>
              <w:left w:val="nil"/>
              <w:bottom w:val="single" w:sz="4" w:space="0" w:color="auto"/>
              <w:right w:val="single" w:sz="4" w:space="0" w:color="auto"/>
            </w:tcBorders>
            <w:shd w:val="clear" w:color="auto" w:fill="auto"/>
            <w:noWrap/>
            <w:vAlign w:val="center"/>
            <w:hideMark/>
          </w:tcPr>
          <w:p w14:paraId="789F0A41" w14:textId="77777777" w:rsidR="000C10CE" w:rsidRPr="000C10CE" w:rsidRDefault="000C10CE" w:rsidP="000C10CE">
            <w:pPr>
              <w:spacing w:line="240" w:lineRule="auto"/>
              <w:jc w:val="right"/>
              <w:rPr>
                <w:sz w:val="12"/>
                <w:szCs w:val="12"/>
              </w:rPr>
            </w:pPr>
            <w:r w:rsidRPr="000C10CE">
              <w:rPr>
                <w:sz w:val="12"/>
                <w:szCs w:val="12"/>
              </w:rPr>
              <w:t>8 333 454,00</w:t>
            </w:r>
          </w:p>
        </w:tc>
        <w:tc>
          <w:tcPr>
            <w:tcW w:w="484" w:type="pct"/>
            <w:tcBorders>
              <w:top w:val="nil"/>
              <w:left w:val="nil"/>
              <w:bottom w:val="single" w:sz="4" w:space="0" w:color="auto"/>
              <w:right w:val="single" w:sz="4" w:space="0" w:color="auto"/>
            </w:tcBorders>
            <w:shd w:val="clear" w:color="auto" w:fill="auto"/>
            <w:noWrap/>
            <w:vAlign w:val="center"/>
            <w:hideMark/>
          </w:tcPr>
          <w:p w14:paraId="0859551B"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5354A1ED"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57EE9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6995B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A05190"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A65C5D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64DD9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94F0B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E2C18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26D18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40E31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994B00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D4E04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AC11A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2F01A0"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35E208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13C1B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FBC3D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A946BF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FEB56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810B2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F433F98"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30E6F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1A3C7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8EA927"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FFC03A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25DAC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465FA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D06A5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8BD82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EF4BF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E14293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EB687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1434B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3717E4"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D9C3D46" w14:textId="77777777" w:rsidR="000C10CE" w:rsidRPr="000C10CE" w:rsidRDefault="000C10CE" w:rsidP="000C10CE">
            <w:pPr>
              <w:spacing w:line="240" w:lineRule="auto"/>
              <w:jc w:val="right"/>
              <w:rPr>
                <w:sz w:val="12"/>
                <w:szCs w:val="12"/>
              </w:rPr>
            </w:pPr>
            <w:r w:rsidRPr="000C10CE">
              <w:rPr>
                <w:sz w:val="12"/>
                <w:szCs w:val="12"/>
              </w:rPr>
              <w:t>8 333 454</w:t>
            </w:r>
          </w:p>
        </w:tc>
        <w:tc>
          <w:tcPr>
            <w:tcW w:w="638" w:type="pct"/>
            <w:tcBorders>
              <w:top w:val="nil"/>
              <w:left w:val="nil"/>
              <w:bottom w:val="single" w:sz="4" w:space="0" w:color="auto"/>
              <w:right w:val="single" w:sz="4" w:space="0" w:color="auto"/>
            </w:tcBorders>
            <w:shd w:val="clear" w:color="auto" w:fill="auto"/>
            <w:noWrap/>
            <w:vAlign w:val="center"/>
            <w:hideMark/>
          </w:tcPr>
          <w:p w14:paraId="7DE79026" w14:textId="77777777" w:rsidR="000C10CE" w:rsidRPr="000C10CE" w:rsidRDefault="000C10CE" w:rsidP="000C10CE">
            <w:pPr>
              <w:spacing w:line="240" w:lineRule="auto"/>
              <w:jc w:val="right"/>
              <w:rPr>
                <w:sz w:val="12"/>
                <w:szCs w:val="12"/>
              </w:rPr>
            </w:pPr>
            <w:r w:rsidRPr="000C10CE">
              <w:rPr>
                <w:sz w:val="12"/>
                <w:szCs w:val="12"/>
              </w:rPr>
              <w:t>8 333 454,00</w:t>
            </w:r>
          </w:p>
        </w:tc>
        <w:tc>
          <w:tcPr>
            <w:tcW w:w="484" w:type="pct"/>
            <w:tcBorders>
              <w:top w:val="nil"/>
              <w:left w:val="nil"/>
              <w:bottom w:val="single" w:sz="4" w:space="0" w:color="auto"/>
              <w:right w:val="single" w:sz="4" w:space="0" w:color="auto"/>
            </w:tcBorders>
            <w:shd w:val="clear" w:color="auto" w:fill="auto"/>
            <w:noWrap/>
            <w:vAlign w:val="center"/>
            <w:hideMark/>
          </w:tcPr>
          <w:p w14:paraId="37920D52"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915E504" w14:textId="77777777" w:rsidR="000C10CE" w:rsidRPr="000C10CE" w:rsidRDefault="000C10CE" w:rsidP="000C10CE">
            <w:pPr>
              <w:spacing w:line="240" w:lineRule="auto"/>
              <w:jc w:val="right"/>
              <w:rPr>
                <w:sz w:val="12"/>
                <w:szCs w:val="12"/>
              </w:rPr>
            </w:pPr>
            <w:r w:rsidRPr="000C10CE">
              <w:rPr>
                <w:sz w:val="12"/>
                <w:szCs w:val="12"/>
              </w:rPr>
              <w:t>8 333 454</w:t>
            </w:r>
          </w:p>
        </w:tc>
        <w:tc>
          <w:tcPr>
            <w:tcW w:w="638" w:type="pct"/>
            <w:tcBorders>
              <w:top w:val="nil"/>
              <w:left w:val="nil"/>
              <w:bottom w:val="single" w:sz="4" w:space="0" w:color="auto"/>
              <w:right w:val="single" w:sz="4" w:space="0" w:color="auto"/>
            </w:tcBorders>
            <w:shd w:val="clear" w:color="auto" w:fill="auto"/>
            <w:noWrap/>
            <w:vAlign w:val="center"/>
            <w:hideMark/>
          </w:tcPr>
          <w:p w14:paraId="57FFCFAD" w14:textId="77777777" w:rsidR="000C10CE" w:rsidRPr="000C10CE" w:rsidRDefault="000C10CE" w:rsidP="000C10CE">
            <w:pPr>
              <w:spacing w:line="240" w:lineRule="auto"/>
              <w:jc w:val="right"/>
              <w:rPr>
                <w:sz w:val="12"/>
                <w:szCs w:val="12"/>
              </w:rPr>
            </w:pPr>
            <w:r w:rsidRPr="000C10CE">
              <w:rPr>
                <w:sz w:val="12"/>
                <w:szCs w:val="12"/>
              </w:rPr>
              <w:t>8 333 454,00</w:t>
            </w:r>
          </w:p>
        </w:tc>
        <w:tc>
          <w:tcPr>
            <w:tcW w:w="484" w:type="pct"/>
            <w:tcBorders>
              <w:top w:val="nil"/>
              <w:left w:val="nil"/>
              <w:bottom w:val="single" w:sz="4" w:space="0" w:color="auto"/>
              <w:right w:val="single" w:sz="4" w:space="0" w:color="auto"/>
            </w:tcBorders>
            <w:shd w:val="clear" w:color="auto" w:fill="auto"/>
            <w:noWrap/>
            <w:vAlign w:val="center"/>
            <w:hideMark/>
          </w:tcPr>
          <w:p w14:paraId="0BCEF831"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1C629F7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7D424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6357F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332402"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8F922D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B9675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BE766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4D0582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D2C61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06CFE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1B8D1D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8B99A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9363B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64D2C5"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FF6BC5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A50BB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BFFDF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D7DEDC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18B6D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2B99D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A7FACC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57536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26E9D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E58DA8"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F785AD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41F12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CC3E9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8A7BF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C2099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F6F0C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A84670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1427C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4612A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47181D"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C75034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0A8B9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9AC5F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A8D2C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ABA33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A15D4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0C63BE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704EA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864CD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3E845C"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368965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5D389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4FD0CB"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09C57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E9A8F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040F28" w14:textId="77777777" w:rsidR="000C10CE" w:rsidRPr="000C10CE" w:rsidRDefault="000C10CE" w:rsidP="000C10CE">
            <w:pPr>
              <w:spacing w:line="240" w:lineRule="auto"/>
              <w:jc w:val="right"/>
              <w:rPr>
                <w:color w:val="FF1818"/>
                <w:sz w:val="12"/>
                <w:szCs w:val="12"/>
              </w:rPr>
            </w:pPr>
            <w:r w:rsidRPr="000C10CE">
              <w:rPr>
                <w:color w:val="FF1818"/>
                <w:sz w:val="12"/>
                <w:szCs w:val="12"/>
              </w:rPr>
              <w:t> </w:t>
            </w:r>
          </w:p>
        </w:tc>
      </w:tr>
      <w:tr w:rsidR="000C10CE" w:rsidRPr="000C10CE" w14:paraId="0ACA5D20"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FF627D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162A7FC" w14:textId="77777777" w:rsidR="000C10CE" w:rsidRPr="000C10CE" w:rsidRDefault="000C10CE" w:rsidP="000C10CE">
            <w:pPr>
              <w:spacing w:line="240" w:lineRule="auto"/>
              <w:jc w:val="center"/>
              <w:rPr>
                <w:b/>
                <w:bCs/>
                <w:sz w:val="12"/>
                <w:szCs w:val="12"/>
              </w:rPr>
            </w:pPr>
            <w:r w:rsidRPr="000C10CE">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14:paraId="70D362AF" w14:textId="77777777" w:rsidR="000C10CE" w:rsidRPr="000C10CE" w:rsidRDefault="000C10CE" w:rsidP="000C10CE">
            <w:pPr>
              <w:spacing w:line="240" w:lineRule="auto"/>
              <w:rPr>
                <w:b/>
                <w:bCs/>
                <w:sz w:val="12"/>
                <w:szCs w:val="12"/>
              </w:rPr>
            </w:pPr>
            <w:r w:rsidRPr="000C10CE">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14:paraId="787DC264" w14:textId="77777777" w:rsidR="000C10CE" w:rsidRPr="000C10CE" w:rsidRDefault="000C10CE" w:rsidP="000C10CE">
            <w:pPr>
              <w:spacing w:line="240" w:lineRule="auto"/>
              <w:jc w:val="right"/>
              <w:rPr>
                <w:b/>
                <w:bCs/>
                <w:sz w:val="12"/>
                <w:szCs w:val="12"/>
              </w:rPr>
            </w:pPr>
            <w:r w:rsidRPr="000C10CE">
              <w:rPr>
                <w:b/>
                <w:bCs/>
                <w:sz w:val="12"/>
                <w:szCs w:val="12"/>
              </w:rPr>
              <w:t>14 589 348</w:t>
            </w:r>
          </w:p>
        </w:tc>
        <w:tc>
          <w:tcPr>
            <w:tcW w:w="638" w:type="pct"/>
            <w:tcBorders>
              <w:top w:val="nil"/>
              <w:left w:val="nil"/>
              <w:bottom w:val="single" w:sz="4" w:space="0" w:color="auto"/>
              <w:right w:val="single" w:sz="4" w:space="0" w:color="auto"/>
            </w:tcBorders>
            <w:shd w:val="clear" w:color="000000" w:fill="FFFDC1"/>
            <w:vAlign w:val="center"/>
            <w:hideMark/>
          </w:tcPr>
          <w:p w14:paraId="0B97690C" w14:textId="77777777" w:rsidR="000C10CE" w:rsidRPr="000C10CE" w:rsidRDefault="000C10CE" w:rsidP="000C10CE">
            <w:pPr>
              <w:spacing w:line="240" w:lineRule="auto"/>
              <w:jc w:val="right"/>
              <w:rPr>
                <w:b/>
                <w:bCs/>
                <w:sz w:val="12"/>
                <w:szCs w:val="12"/>
              </w:rPr>
            </w:pPr>
            <w:r w:rsidRPr="000C10CE">
              <w:rPr>
                <w:b/>
                <w:bCs/>
                <w:sz w:val="12"/>
                <w:szCs w:val="12"/>
              </w:rPr>
              <w:t>14 589 308,33</w:t>
            </w:r>
          </w:p>
        </w:tc>
        <w:tc>
          <w:tcPr>
            <w:tcW w:w="484" w:type="pct"/>
            <w:tcBorders>
              <w:top w:val="nil"/>
              <w:left w:val="nil"/>
              <w:bottom w:val="single" w:sz="4" w:space="0" w:color="auto"/>
              <w:right w:val="single" w:sz="4" w:space="0" w:color="auto"/>
            </w:tcBorders>
            <w:shd w:val="clear" w:color="000000" w:fill="FFFDC1"/>
            <w:vAlign w:val="center"/>
            <w:hideMark/>
          </w:tcPr>
          <w:p w14:paraId="4AA5A86E"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503B7135" w14:textId="77777777" w:rsidR="000C10CE" w:rsidRPr="000C10CE" w:rsidRDefault="000C10CE" w:rsidP="000C10CE">
            <w:pPr>
              <w:spacing w:line="240" w:lineRule="auto"/>
              <w:jc w:val="right"/>
              <w:rPr>
                <w:b/>
                <w:bCs/>
                <w:sz w:val="12"/>
                <w:szCs w:val="12"/>
              </w:rPr>
            </w:pPr>
            <w:r w:rsidRPr="000C10CE">
              <w:rPr>
                <w:b/>
                <w:bCs/>
                <w:sz w:val="12"/>
                <w:szCs w:val="12"/>
              </w:rPr>
              <w:t>14 589 348</w:t>
            </w:r>
          </w:p>
        </w:tc>
        <w:tc>
          <w:tcPr>
            <w:tcW w:w="638" w:type="pct"/>
            <w:tcBorders>
              <w:top w:val="nil"/>
              <w:left w:val="nil"/>
              <w:bottom w:val="single" w:sz="4" w:space="0" w:color="auto"/>
              <w:right w:val="single" w:sz="4" w:space="0" w:color="auto"/>
            </w:tcBorders>
            <w:shd w:val="clear" w:color="000000" w:fill="FFFDC1"/>
            <w:vAlign w:val="center"/>
            <w:hideMark/>
          </w:tcPr>
          <w:p w14:paraId="1372D1A7" w14:textId="77777777" w:rsidR="000C10CE" w:rsidRPr="000C10CE" w:rsidRDefault="000C10CE" w:rsidP="000C10CE">
            <w:pPr>
              <w:spacing w:line="240" w:lineRule="auto"/>
              <w:jc w:val="right"/>
              <w:rPr>
                <w:b/>
                <w:bCs/>
                <w:sz w:val="12"/>
                <w:szCs w:val="12"/>
              </w:rPr>
            </w:pPr>
            <w:r w:rsidRPr="000C10CE">
              <w:rPr>
                <w:b/>
                <w:bCs/>
                <w:sz w:val="12"/>
                <w:szCs w:val="12"/>
              </w:rPr>
              <w:t>14 589 308,33</w:t>
            </w:r>
          </w:p>
        </w:tc>
        <w:tc>
          <w:tcPr>
            <w:tcW w:w="484" w:type="pct"/>
            <w:tcBorders>
              <w:top w:val="nil"/>
              <w:left w:val="nil"/>
              <w:bottom w:val="single" w:sz="4" w:space="0" w:color="auto"/>
              <w:right w:val="single" w:sz="4" w:space="0" w:color="auto"/>
            </w:tcBorders>
            <w:shd w:val="clear" w:color="000000" w:fill="FFFDC1"/>
            <w:vAlign w:val="center"/>
            <w:hideMark/>
          </w:tcPr>
          <w:p w14:paraId="36E1AD83"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6B9A596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6342A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00088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552945"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D1D154E" w14:textId="77777777" w:rsidR="000C10CE" w:rsidRPr="000C10CE" w:rsidRDefault="000C10CE" w:rsidP="000C10CE">
            <w:pPr>
              <w:spacing w:line="240" w:lineRule="auto"/>
              <w:jc w:val="right"/>
              <w:rPr>
                <w:sz w:val="12"/>
                <w:szCs w:val="12"/>
              </w:rPr>
            </w:pPr>
            <w:r w:rsidRPr="000C10CE">
              <w:rPr>
                <w:sz w:val="12"/>
                <w:szCs w:val="12"/>
              </w:rPr>
              <w:t>14 077 148</w:t>
            </w:r>
          </w:p>
        </w:tc>
        <w:tc>
          <w:tcPr>
            <w:tcW w:w="638" w:type="pct"/>
            <w:tcBorders>
              <w:top w:val="nil"/>
              <w:left w:val="nil"/>
              <w:bottom w:val="single" w:sz="4" w:space="0" w:color="auto"/>
              <w:right w:val="single" w:sz="4" w:space="0" w:color="auto"/>
            </w:tcBorders>
            <w:shd w:val="clear" w:color="auto" w:fill="auto"/>
            <w:noWrap/>
            <w:vAlign w:val="center"/>
            <w:hideMark/>
          </w:tcPr>
          <w:p w14:paraId="0FC737FE" w14:textId="77777777" w:rsidR="000C10CE" w:rsidRPr="000C10CE" w:rsidRDefault="000C10CE" w:rsidP="000C10CE">
            <w:pPr>
              <w:spacing w:line="240" w:lineRule="auto"/>
              <w:jc w:val="right"/>
              <w:rPr>
                <w:sz w:val="12"/>
                <w:szCs w:val="12"/>
              </w:rPr>
            </w:pPr>
            <w:r w:rsidRPr="000C10CE">
              <w:rPr>
                <w:sz w:val="12"/>
                <w:szCs w:val="12"/>
              </w:rPr>
              <w:t>14 077 148,00</w:t>
            </w:r>
          </w:p>
        </w:tc>
        <w:tc>
          <w:tcPr>
            <w:tcW w:w="484" w:type="pct"/>
            <w:tcBorders>
              <w:top w:val="nil"/>
              <w:left w:val="nil"/>
              <w:bottom w:val="single" w:sz="4" w:space="0" w:color="auto"/>
              <w:right w:val="single" w:sz="4" w:space="0" w:color="auto"/>
            </w:tcBorders>
            <w:shd w:val="clear" w:color="auto" w:fill="auto"/>
            <w:noWrap/>
            <w:vAlign w:val="center"/>
            <w:hideMark/>
          </w:tcPr>
          <w:p w14:paraId="68BBB90D"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4B72741" w14:textId="77777777" w:rsidR="000C10CE" w:rsidRPr="000C10CE" w:rsidRDefault="000C10CE" w:rsidP="000C10CE">
            <w:pPr>
              <w:spacing w:line="240" w:lineRule="auto"/>
              <w:jc w:val="right"/>
              <w:rPr>
                <w:sz w:val="12"/>
                <w:szCs w:val="12"/>
              </w:rPr>
            </w:pPr>
            <w:r w:rsidRPr="000C10CE">
              <w:rPr>
                <w:sz w:val="12"/>
                <w:szCs w:val="12"/>
              </w:rPr>
              <w:t>14 077 148</w:t>
            </w:r>
          </w:p>
        </w:tc>
        <w:tc>
          <w:tcPr>
            <w:tcW w:w="638" w:type="pct"/>
            <w:tcBorders>
              <w:top w:val="nil"/>
              <w:left w:val="nil"/>
              <w:bottom w:val="single" w:sz="4" w:space="0" w:color="auto"/>
              <w:right w:val="single" w:sz="4" w:space="0" w:color="auto"/>
            </w:tcBorders>
            <w:shd w:val="clear" w:color="auto" w:fill="auto"/>
            <w:noWrap/>
            <w:vAlign w:val="center"/>
            <w:hideMark/>
          </w:tcPr>
          <w:p w14:paraId="0169A1F0" w14:textId="77777777" w:rsidR="000C10CE" w:rsidRPr="000C10CE" w:rsidRDefault="000C10CE" w:rsidP="000C10CE">
            <w:pPr>
              <w:spacing w:line="240" w:lineRule="auto"/>
              <w:jc w:val="right"/>
              <w:rPr>
                <w:sz w:val="12"/>
                <w:szCs w:val="12"/>
              </w:rPr>
            </w:pPr>
            <w:r w:rsidRPr="000C10CE">
              <w:rPr>
                <w:sz w:val="12"/>
                <w:szCs w:val="12"/>
              </w:rPr>
              <w:t>14 077 148,00</w:t>
            </w:r>
          </w:p>
        </w:tc>
        <w:tc>
          <w:tcPr>
            <w:tcW w:w="484" w:type="pct"/>
            <w:tcBorders>
              <w:top w:val="nil"/>
              <w:left w:val="nil"/>
              <w:bottom w:val="single" w:sz="4" w:space="0" w:color="auto"/>
              <w:right w:val="single" w:sz="4" w:space="0" w:color="auto"/>
            </w:tcBorders>
            <w:shd w:val="clear" w:color="auto" w:fill="auto"/>
            <w:noWrap/>
            <w:vAlign w:val="center"/>
            <w:hideMark/>
          </w:tcPr>
          <w:p w14:paraId="4C7625F1"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7518CC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64BB5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73698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A4E625"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11DDB7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78E2F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A7A78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D377D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A8F54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D688F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741956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9188D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3BEAA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A54815"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0CB117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68DE4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24863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F3EA55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59792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8AC8A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B6F387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0E44B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7049F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D3AA15"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930B79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FF7B5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2B7287"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DD5682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0A7CF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68B18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580B22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D5544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0F83C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3F74E3"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273EB26" w14:textId="77777777" w:rsidR="000C10CE" w:rsidRPr="000C10CE" w:rsidRDefault="000C10CE" w:rsidP="000C10CE">
            <w:pPr>
              <w:spacing w:line="240" w:lineRule="auto"/>
              <w:jc w:val="right"/>
              <w:rPr>
                <w:sz w:val="12"/>
                <w:szCs w:val="12"/>
              </w:rPr>
            </w:pPr>
            <w:r w:rsidRPr="000C10CE">
              <w:rPr>
                <w:sz w:val="12"/>
                <w:szCs w:val="12"/>
              </w:rPr>
              <w:t>14 077 148</w:t>
            </w:r>
          </w:p>
        </w:tc>
        <w:tc>
          <w:tcPr>
            <w:tcW w:w="638" w:type="pct"/>
            <w:tcBorders>
              <w:top w:val="nil"/>
              <w:left w:val="nil"/>
              <w:bottom w:val="single" w:sz="4" w:space="0" w:color="auto"/>
              <w:right w:val="single" w:sz="4" w:space="0" w:color="auto"/>
            </w:tcBorders>
            <w:shd w:val="clear" w:color="auto" w:fill="auto"/>
            <w:noWrap/>
            <w:vAlign w:val="center"/>
            <w:hideMark/>
          </w:tcPr>
          <w:p w14:paraId="441103F8" w14:textId="77777777" w:rsidR="000C10CE" w:rsidRPr="000C10CE" w:rsidRDefault="000C10CE" w:rsidP="000C10CE">
            <w:pPr>
              <w:spacing w:line="240" w:lineRule="auto"/>
              <w:jc w:val="right"/>
              <w:rPr>
                <w:sz w:val="12"/>
                <w:szCs w:val="12"/>
              </w:rPr>
            </w:pPr>
            <w:r w:rsidRPr="000C10CE">
              <w:rPr>
                <w:sz w:val="12"/>
                <w:szCs w:val="12"/>
              </w:rPr>
              <w:t>14 077 148,00</w:t>
            </w:r>
          </w:p>
        </w:tc>
        <w:tc>
          <w:tcPr>
            <w:tcW w:w="484" w:type="pct"/>
            <w:tcBorders>
              <w:top w:val="nil"/>
              <w:left w:val="nil"/>
              <w:bottom w:val="single" w:sz="4" w:space="0" w:color="auto"/>
              <w:right w:val="single" w:sz="4" w:space="0" w:color="auto"/>
            </w:tcBorders>
            <w:shd w:val="clear" w:color="auto" w:fill="auto"/>
            <w:noWrap/>
            <w:vAlign w:val="center"/>
            <w:hideMark/>
          </w:tcPr>
          <w:p w14:paraId="5BD221E6"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76B6878" w14:textId="77777777" w:rsidR="000C10CE" w:rsidRPr="000C10CE" w:rsidRDefault="000C10CE" w:rsidP="000C10CE">
            <w:pPr>
              <w:spacing w:line="240" w:lineRule="auto"/>
              <w:jc w:val="right"/>
              <w:rPr>
                <w:sz w:val="12"/>
                <w:szCs w:val="12"/>
              </w:rPr>
            </w:pPr>
            <w:r w:rsidRPr="000C10CE">
              <w:rPr>
                <w:sz w:val="12"/>
                <w:szCs w:val="12"/>
              </w:rPr>
              <w:t>14 077 148</w:t>
            </w:r>
          </w:p>
        </w:tc>
        <w:tc>
          <w:tcPr>
            <w:tcW w:w="638" w:type="pct"/>
            <w:tcBorders>
              <w:top w:val="nil"/>
              <w:left w:val="nil"/>
              <w:bottom w:val="single" w:sz="4" w:space="0" w:color="auto"/>
              <w:right w:val="single" w:sz="4" w:space="0" w:color="auto"/>
            </w:tcBorders>
            <w:shd w:val="clear" w:color="auto" w:fill="auto"/>
            <w:noWrap/>
            <w:vAlign w:val="center"/>
            <w:hideMark/>
          </w:tcPr>
          <w:p w14:paraId="5E939D5B" w14:textId="77777777" w:rsidR="000C10CE" w:rsidRPr="000C10CE" w:rsidRDefault="000C10CE" w:rsidP="000C10CE">
            <w:pPr>
              <w:spacing w:line="240" w:lineRule="auto"/>
              <w:jc w:val="right"/>
              <w:rPr>
                <w:sz w:val="12"/>
                <w:szCs w:val="12"/>
              </w:rPr>
            </w:pPr>
            <w:r w:rsidRPr="000C10CE">
              <w:rPr>
                <w:sz w:val="12"/>
                <w:szCs w:val="12"/>
              </w:rPr>
              <w:t>14 077 148,00</w:t>
            </w:r>
          </w:p>
        </w:tc>
        <w:tc>
          <w:tcPr>
            <w:tcW w:w="484" w:type="pct"/>
            <w:tcBorders>
              <w:top w:val="nil"/>
              <w:left w:val="nil"/>
              <w:bottom w:val="single" w:sz="4" w:space="0" w:color="auto"/>
              <w:right w:val="single" w:sz="4" w:space="0" w:color="auto"/>
            </w:tcBorders>
            <w:shd w:val="clear" w:color="auto" w:fill="auto"/>
            <w:noWrap/>
            <w:vAlign w:val="center"/>
            <w:hideMark/>
          </w:tcPr>
          <w:p w14:paraId="60089D20"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15436E1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3EB69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EEA7F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ADF603"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BC397A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9E966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FBA22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87FA9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A4956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0516A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DC41BE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E27B1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99C17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9F68A4"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07E2BD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642C1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FC8AE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768C4B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5048D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06890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D06D341"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701E0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3CBE9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68B511"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7F743F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F6243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D7CCD0"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D90CF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D2816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BAE59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9260A9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E3700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4EA44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00ED71"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FA1E3F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B435E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83D1F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81B4A7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04D7F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DD76D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64D3ED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7080D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0BB75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85220E"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8783565" w14:textId="77777777" w:rsidR="000C10CE" w:rsidRPr="000C10CE" w:rsidRDefault="000C10CE" w:rsidP="000C10CE">
            <w:pPr>
              <w:spacing w:line="240" w:lineRule="auto"/>
              <w:jc w:val="right"/>
              <w:rPr>
                <w:sz w:val="12"/>
                <w:szCs w:val="12"/>
              </w:rPr>
            </w:pPr>
            <w:r w:rsidRPr="000C10CE">
              <w:rPr>
                <w:sz w:val="12"/>
                <w:szCs w:val="12"/>
              </w:rPr>
              <w:t>512 200</w:t>
            </w:r>
          </w:p>
        </w:tc>
        <w:tc>
          <w:tcPr>
            <w:tcW w:w="638" w:type="pct"/>
            <w:tcBorders>
              <w:top w:val="nil"/>
              <w:left w:val="nil"/>
              <w:bottom w:val="single" w:sz="4" w:space="0" w:color="auto"/>
              <w:right w:val="single" w:sz="4" w:space="0" w:color="auto"/>
            </w:tcBorders>
            <w:shd w:val="clear" w:color="auto" w:fill="auto"/>
            <w:noWrap/>
            <w:vAlign w:val="center"/>
            <w:hideMark/>
          </w:tcPr>
          <w:p w14:paraId="66A55A60" w14:textId="77777777" w:rsidR="000C10CE" w:rsidRPr="000C10CE" w:rsidRDefault="000C10CE" w:rsidP="000C10CE">
            <w:pPr>
              <w:spacing w:line="240" w:lineRule="auto"/>
              <w:jc w:val="right"/>
              <w:rPr>
                <w:sz w:val="12"/>
                <w:szCs w:val="12"/>
              </w:rPr>
            </w:pPr>
            <w:r w:rsidRPr="000C10CE">
              <w:rPr>
                <w:sz w:val="12"/>
                <w:szCs w:val="12"/>
              </w:rPr>
              <w:t>512 160,33</w:t>
            </w:r>
          </w:p>
        </w:tc>
        <w:tc>
          <w:tcPr>
            <w:tcW w:w="484" w:type="pct"/>
            <w:tcBorders>
              <w:top w:val="nil"/>
              <w:left w:val="nil"/>
              <w:bottom w:val="single" w:sz="4" w:space="0" w:color="auto"/>
              <w:right w:val="single" w:sz="4" w:space="0" w:color="auto"/>
            </w:tcBorders>
            <w:shd w:val="clear" w:color="auto" w:fill="auto"/>
            <w:noWrap/>
            <w:vAlign w:val="center"/>
            <w:hideMark/>
          </w:tcPr>
          <w:p w14:paraId="70890A49"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45C848F" w14:textId="77777777" w:rsidR="000C10CE" w:rsidRPr="000C10CE" w:rsidRDefault="000C10CE" w:rsidP="000C10CE">
            <w:pPr>
              <w:spacing w:line="240" w:lineRule="auto"/>
              <w:jc w:val="right"/>
              <w:rPr>
                <w:sz w:val="12"/>
                <w:szCs w:val="12"/>
              </w:rPr>
            </w:pPr>
            <w:r w:rsidRPr="000C10CE">
              <w:rPr>
                <w:sz w:val="12"/>
                <w:szCs w:val="12"/>
              </w:rPr>
              <w:t>512 200</w:t>
            </w:r>
          </w:p>
        </w:tc>
        <w:tc>
          <w:tcPr>
            <w:tcW w:w="638" w:type="pct"/>
            <w:tcBorders>
              <w:top w:val="nil"/>
              <w:left w:val="nil"/>
              <w:bottom w:val="single" w:sz="4" w:space="0" w:color="auto"/>
              <w:right w:val="single" w:sz="4" w:space="0" w:color="auto"/>
            </w:tcBorders>
            <w:shd w:val="clear" w:color="auto" w:fill="auto"/>
            <w:noWrap/>
            <w:vAlign w:val="center"/>
            <w:hideMark/>
          </w:tcPr>
          <w:p w14:paraId="7C564D78" w14:textId="77777777" w:rsidR="000C10CE" w:rsidRPr="000C10CE" w:rsidRDefault="000C10CE" w:rsidP="000C10CE">
            <w:pPr>
              <w:spacing w:line="240" w:lineRule="auto"/>
              <w:jc w:val="right"/>
              <w:rPr>
                <w:sz w:val="12"/>
                <w:szCs w:val="12"/>
              </w:rPr>
            </w:pPr>
            <w:r w:rsidRPr="000C10CE">
              <w:rPr>
                <w:sz w:val="12"/>
                <w:szCs w:val="12"/>
              </w:rPr>
              <w:t>512 160,33</w:t>
            </w:r>
          </w:p>
        </w:tc>
        <w:tc>
          <w:tcPr>
            <w:tcW w:w="484" w:type="pct"/>
            <w:tcBorders>
              <w:top w:val="nil"/>
              <w:left w:val="nil"/>
              <w:bottom w:val="single" w:sz="4" w:space="0" w:color="auto"/>
              <w:right w:val="single" w:sz="4" w:space="0" w:color="auto"/>
            </w:tcBorders>
            <w:shd w:val="clear" w:color="auto" w:fill="auto"/>
            <w:noWrap/>
            <w:vAlign w:val="center"/>
            <w:hideMark/>
          </w:tcPr>
          <w:p w14:paraId="15E6E789"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77855FC"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C6FE623"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BDCC37B" w14:textId="77777777" w:rsidR="000C10CE" w:rsidRPr="000C10CE" w:rsidRDefault="000C10CE" w:rsidP="000C10CE">
            <w:pPr>
              <w:spacing w:line="240" w:lineRule="auto"/>
              <w:jc w:val="center"/>
              <w:rPr>
                <w:b/>
                <w:bCs/>
                <w:sz w:val="12"/>
                <w:szCs w:val="12"/>
              </w:rPr>
            </w:pPr>
            <w:r w:rsidRPr="000C10CE">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14:paraId="7F43F569" w14:textId="77777777" w:rsidR="000C10CE" w:rsidRPr="000C10CE" w:rsidRDefault="000C10CE" w:rsidP="000C10CE">
            <w:pPr>
              <w:spacing w:line="240" w:lineRule="auto"/>
              <w:rPr>
                <w:b/>
                <w:bCs/>
                <w:sz w:val="12"/>
                <w:szCs w:val="12"/>
              </w:rPr>
            </w:pPr>
            <w:r w:rsidRPr="000C10C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6D2AB208" w14:textId="77777777" w:rsidR="000C10CE" w:rsidRPr="000C10CE" w:rsidRDefault="000C10CE" w:rsidP="000C10CE">
            <w:pPr>
              <w:spacing w:line="240" w:lineRule="auto"/>
              <w:jc w:val="right"/>
              <w:rPr>
                <w:b/>
                <w:bCs/>
                <w:sz w:val="12"/>
                <w:szCs w:val="12"/>
              </w:rPr>
            </w:pPr>
            <w:r w:rsidRPr="000C10CE">
              <w:rPr>
                <w:b/>
                <w:bCs/>
                <w:sz w:val="12"/>
                <w:szCs w:val="12"/>
              </w:rPr>
              <w:t>74 990</w:t>
            </w:r>
          </w:p>
        </w:tc>
        <w:tc>
          <w:tcPr>
            <w:tcW w:w="638" w:type="pct"/>
            <w:tcBorders>
              <w:top w:val="nil"/>
              <w:left w:val="nil"/>
              <w:bottom w:val="single" w:sz="4" w:space="0" w:color="auto"/>
              <w:right w:val="single" w:sz="4" w:space="0" w:color="auto"/>
            </w:tcBorders>
            <w:shd w:val="clear" w:color="000000" w:fill="FFFDC1"/>
            <w:vAlign w:val="center"/>
            <w:hideMark/>
          </w:tcPr>
          <w:p w14:paraId="19FCC489" w14:textId="77777777" w:rsidR="000C10CE" w:rsidRPr="000C10CE" w:rsidRDefault="000C10CE" w:rsidP="000C10CE">
            <w:pPr>
              <w:spacing w:line="240" w:lineRule="auto"/>
              <w:jc w:val="right"/>
              <w:rPr>
                <w:b/>
                <w:bCs/>
                <w:sz w:val="12"/>
                <w:szCs w:val="12"/>
              </w:rPr>
            </w:pPr>
            <w:r w:rsidRPr="000C10CE">
              <w:rPr>
                <w:b/>
                <w:bCs/>
                <w:sz w:val="12"/>
                <w:szCs w:val="12"/>
              </w:rPr>
              <w:t>74 989,80</w:t>
            </w:r>
          </w:p>
        </w:tc>
        <w:tc>
          <w:tcPr>
            <w:tcW w:w="484" w:type="pct"/>
            <w:tcBorders>
              <w:top w:val="nil"/>
              <w:left w:val="nil"/>
              <w:bottom w:val="single" w:sz="4" w:space="0" w:color="auto"/>
              <w:right w:val="single" w:sz="4" w:space="0" w:color="auto"/>
            </w:tcBorders>
            <w:shd w:val="clear" w:color="000000" w:fill="FFFDC1"/>
            <w:vAlign w:val="center"/>
            <w:hideMark/>
          </w:tcPr>
          <w:p w14:paraId="110C7757" w14:textId="77777777" w:rsidR="000C10CE" w:rsidRPr="000C10CE" w:rsidRDefault="000C10CE" w:rsidP="000C10CE">
            <w:pPr>
              <w:spacing w:line="240" w:lineRule="auto"/>
              <w:jc w:val="right"/>
              <w:rPr>
                <w:b/>
                <w:bCs/>
                <w:sz w:val="12"/>
                <w:szCs w:val="12"/>
              </w:rPr>
            </w:pPr>
            <w:r w:rsidRPr="000C10CE">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264B0798" w14:textId="77777777" w:rsidR="000C10CE" w:rsidRPr="000C10CE" w:rsidRDefault="000C10CE" w:rsidP="000C10CE">
            <w:pPr>
              <w:spacing w:line="240" w:lineRule="auto"/>
              <w:jc w:val="right"/>
              <w:rPr>
                <w:b/>
                <w:bCs/>
                <w:sz w:val="12"/>
                <w:szCs w:val="12"/>
              </w:rPr>
            </w:pPr>
            <w:r w:rsidRPr="000C10CE">
              <w:rPr>
                <w:b/>
                <w:bCs/>
                <w:sz w:val="12"/>
                <w:szCs w:val="12"/>
              </w:rPr>
              <w:t>74 990</w:t>
            </w:r>
          </w:p>
        </w:tc>
        <w:tc>
          <w:tcPr>
            <w:tcW w:w="638" w:type="pct"/>
            <w:tcBorders>
              <w:top w:val="nil"/>
              <w:left w:val="nil"/>
              <w:bottom w:val="single" w:sz="4" w:space="0" w:color="auto"/>
              <w:right w:val="single" w:sz="4" w:space="0" w:color="auto"/>
            </w:tcBorders>
            <w:shd w:val="clear" w:color="000000" w:fill="FFFDC1"/>
            <w:vAlign w:val="center"/>
            <w:hideMark/>
          </w:tcPr>
          <w:p w14:paraId="276F1488" w14:textId="77777777" w:rsidR="000C10CE" w:rsidRPr="000C10CE" w:rsidRDefault="000C10CE" w:rsidP="000C10CE">
            <w:pPr>
              <w:spacing w:line="240" w:lineRule="auto"/>
              <w:jc w:val="right"/>
              <w:rPr>
                <w:b/>
                <w:bCs/>
                <w:sz w:val="12"/>
                <w:szCs w:val="12"/>
              </w:rPr>
            </w:pPr>
            <w:r w:rsidRPr="000C10CE">
              <w:rPr>
                <w:b/>
                <w:bCs/>
                <w:sz w:val="12"/>
                <w:szCs w:val="12"/>
              </w:rPr>
              <w:t>74 989,80</w:t>
            </w:r>
          </w:p>
        </w:tc>
        <w:tc>
          <w:tcPr>
            <w:tcW w:w="484" w:type="pct"/>
            <w:tcBorders>
              <w:top w:val="nil"/>
              <w:left w:val="nil"/>
              <w:bottom w:val="single" w:sz="4" w:space="0" w:color="auto"/>
              <w:right w:val="single" w:sz="4" w:space="0" w:color="auto"/>
            </w:tcBorders>
            <w:shd w:val="clear" w:color="000000" w:fill="FFFDC1"/>
            <w:vAlign w:val="center"/>
            <w:hideMark/>
          </w:tcPr>
          <w:p w14:paraId="6B7375BA"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1D88037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87704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EC05F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AD1C4F"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D23E528" w14:textId="77777777" w:rsidR="000C10CE" w:rsidRPr="000C10CE" w:rsidRDefault="000C10CE" w:rsidP="000C10CE">
            <w:pPr>
              <w:spacing w:line="240" w:lineRule="auto"/>
              <w:jc w:val="right"/>
              <w:rPr>
                <w:sz w:val="12"/>
                <w:szCs w:val="12"/>
              </w:rPr>
            </w:pPr>
            <w:r w:rsidRPr="000C10CE">
              <w:rPr>
                <w:sz w:val="12"/>
                <w:szCs w:val="12"/>
              </w:rPr>
              <w:t>74 990</w:t>
            </w:r>
          </w:p>
        </w:tc>
        <w:tc>
          <w:tcPr>
            <w:tcW w:w="638" w:type="pct"/>
            <w:tcBorders>
              <w:top w:val="nil"/>
              <w:left w:val="nil"/>
              <w:bottom w:val="single" w:sz="4" w:space="0" w:color="auto"/>
              <w:right w:val="single" w:sz="4" w:space="0" w:color="auto"/>
            </w:tcBorders>
            <w:shd w:val="clear" w:color="auto" w:fill="auto"/>
            <w:noWrap/>
            <w:vAlign w:val="center"/>
            <w:hideMark/>
          </w:tcPr>
          <w:p w14:paraId="251AFCEF" w14:textId="77777777" w:rsidR="000C10CE" w:rsidRPr="000C10CE" w:rsidRDefault="000C10CE" w:rsidP="000C10CE">
            <w:pPr>
              <w:spacing w:line="240" w:lineRule="auto"/>
              <w:jc w:val="right"/>
              <w:rPr>
                <w:sz w:val="12"/>
                <w:szCs w:val="12"/>
              </w:rPr>
            </w:pPr>
            <w:r w:rsidRPr="000C10CE">
              <w:rPr>
                <w:sz w:val="12"/>
                <w:szCs w:val="12"/>
              </w:rPr>
              <w:t>74 989,80</w:t>
            </w:r>
          </w:p>
        </w:tc>
        <w:tc>
          <w:tcPr>
            <w:tcW w:w="484" w:type="pct"/>
            <w:tcBorders>
              <w:top w:val="nil"/>
              <w:left w:val="nil"/>
              <w:bottom w:val="single" w:sz="4" w:space="0" w:color="auto"/>
              <w:right w:val="single" w:sz="4" w:space="0" w:color="auto"/>
            </w:tcBorders>
            <w:shd w:val="clear" w:color="auto" w:fill="auto"/>
            <w:noWrap/>
            <w:vAlign w:val="center"/>
            <w:hideMark/>
          </w:tcPr>
          <w:p w14:paraId="176628A8"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532619D" w14:textId="77777777" w:rsidR="000C10CE" w:rsidRPr="000C10CE" w:rsidRDefault="000C10CE" w:rsidP="000C10CE">
            <w:pPr>
              <w:spacing w:line="240" w:lineRule="auto"/>
              <w:jc w:val="right"/>
              <w:rPr>
                <w:sz w:val="12"/>
                <w:szCs w:val="12"/>
              </w:rPr>
            </w:pPr>
            <w:r w:rsidRPr="000C10CE">
              <w:rPr>
                <w:sz w:val="12"/>
                <w:szCs w:val="12"/>
              </w:rPr>
              <w:t>74 990</w:t>
            </w:r>
          </w:p>
        </w:tc>
        <w:tc>
          <w:tcPr>
            <w:tcW w:w="638" w:type="pct"/>
            <w:tcBorders>
              <w:top w:val="nil"/>
              <w:left w:val="nil"/>
              <w:bottom w:val="single" w:sz="4" w:space="0" w:color="auto"/>
              <w:right w:val="single" w:sz="4" w:space="0" w:color="auto"/>
            </w:tcBorders>
            <w:shd w:val="clear" w:color="auto" w:fill="auto"/>
            <w:noWrap/>
            <w:vAlign w:val="center"/>
            <w:hideMark/>
          </w:tcPr>
          <w:p w14:paraId="38D7A0CC" w14:textId="77777777" w:rsidR="000C10CE" w:rsidRPr="000C10CE" w:rsidRDefault="000C10CE" w:rsidP="000C10CE">
            <w:pPr>
              <w:spacing w:line="240" w:lineRule="auto"/>
              <w:jc w:val="right"/>
              <w:rPr>
                <w:sz w:val="12"/>
                <w:szCs w:val="12"/>
              </w:rPr>
            </w:pPr>
            <w:r w:rsidRPr="000C10CE">
              <w:rPr>
                <w:sz w:val="12"/>
                <w:szCs w:val="12"/>
              </w:rPr>
              <w:t>74 989,80</w:t>
            </w:r>
          </w:p>
        </w:tc>
        <w:tc>
          <w:tcPr>
            <w:tcW w:w="484" w:type="pct"/>
            <w:tcBorders>
              <w:top w:val="nil"/>
              <w:left w:val="nil"/>
              <w:bottom w:val="single" w:sz="4" w:space="0" w:color="auto"/>
              <w:right w:val="single" w:sz="4" w:space="0" w:color="auto"/>
            </w:tcBorders>
            <w:shd w:val="clear" w:color="auto" w:fill="auto"/>
            <w:noWrap/>
            <w:vAlign w:val="center"/>
            <w:hideMark/>
          </w:tcPr>
          <w:p w14:paraId="43408701"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24610F8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FA88E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6221F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BDCEBC"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EB0B938" w14:textId="77777777" w:rsidR="000C10CE" w:rsidRPr="000C10CE" w:rsidRDefault="000C10CE" w:rsidP="000C10CE">
            <w:pPr>
              <w:spacing w:line="240" w:lineRule="auto"/>
              <w:jc w:val="right"/>
              <w:rPr>
                <w:sz w:val="12"/>
                <w:szCs w:val="12"/>
              </w:rPr>
            </w:pPr>
            <w:r w:rsidRPr="000C10CE">
              <w:rPr>
                <w:sz w:val="12"/>
                <w:szCs w:val="12"/>
              </w:rPr>
              <w:t>74 990</w:t>
            </w:r>
          </w:p>
        </w:tc>
        <w:tc>
          <w:tcPr>
            <w:tcW w:w="638" w:type="pct"/>
            <w:tcBorders>
              <w:top w:val="nil"/>
              <w:left w:val="nil"/>
              <w:bottom w:val="single" w:sz="4" w:space="0" w:color="auto"/>
              <w:right w:val="single" w:sz="4" w:space="0" w:color="auto"/>
            </w:tcBorders>
            <w:shd w:val="clear" w:color="auto" w:fill="auto"/>
            <w:noWrap/>
            <w:vAlign w:val="center"/>
            <w:hideMark/>
          </w:tcPr>
          <w:p w14:paraId="4CBE78A7" w14:textId="77777777" w:rsidR="000C10CE" w:rsidRPr="000C10CE" w:rsidRDefault="000C10CE" w:rsidP="000C10CE">
            <w:pPr>
              <w:spacing w:line="240" w:lineRule="auto"/>
              <w:jc w:val="right"/>
              <w:rPr>
                <w:sz w:val="12"/>
                <w:szCs w:val="12"/>
              </w:rPr>
            </w:pPr>
            <w:r w:rsidRPr="000C10CE">
              <w:rPr>
                <w:sz w:val="12"/>
                <w:szCs w:val="12"/>
              </w:rPr>
              <w:t>74 989,80</w:t>
            </w:r>
          </w:p>
        </w:tc>
        <w:tc>
          <w:tcPr>
            <w:tcW w:w="484" w:type="pct"/>
            <w:tcBorders>
              <w:top w:val="nil"/>
              <w:left w:val="nil"/>
              <w:bottom w:val="single" w:sz="4" w:space="0" w:color="auto"/>
              <w:right w:val="single" w:sz="4" w:space="0" w:color="auto"/>
            </w:tcBorders>
            <w:shd w:val="clear" w:color="auto" w:fill="auto"/>
            <w:noWrap/>
            <w:vAlign w:val="center"/>
            <w:hideMark/>
          </w:tcPr>
          <w:p w14:paraId="42277A4E"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F8BE1CB" w14:textId="77777777" w:rsidR="000C10CE" w:rsidRPr="000C10CE" w:rsidRDefault="000C10CE" w:rsidP="000C10CE">
            <w:pPr>
              <w:spacing w:line="240" w:lineRule="auto"/>
              <w:jc w:val="right"/>
              <w:rPr>
                <w:sz w:val="12"/>
                <w:szCs w:val="12"/>
              </w:rPr>
            </w:pPr>
            <w:r w:rsidRPr="000C10CE">
              <w:rPr>
                <w:sz w:val="12"/>
                <w:szCs w:val="12"/>
              </w:rPr>
              <w:t>74 990</w:t>
            </w:r>
          </w:p>
        </w:tc>
        <w:tc>
          <w:tcPr>
            <w:tcW w:w="638" w:type="pct"/>
            <w:tcBorders>
              <w:top w:val="nil"/>
              <w:left w:val="nil"/>
              <w:bottom w:val="single" w:sz="4" w:space="0" w:color="auto"/>
              <w:right w:val="single" w:sz="4" w:space="0" w:color="auto"/>
            </w:tcBorders>
            <w:shd w:val="clear" w:color="auto" w:fill="auto"/>
            <w:noWrap/>
            <w:vAlign w:val="center"/>
            <w:hideMark/>
          </w:tcPr>
          <w:p w14:paraId="34621252" w14:textId="77777777" w:rsidR="000C10CE" w:rsidRPr="000C10CE" w:rsidRDefault="000C10CE" w:rsidP="000C10CE">
            <w:pPr>
              <w:spacing w:line="240" w:lineRule="auto"/>
              <w:jc w:val="right"/>
              <w:rPr>
                <w:sz w:val="12"/>
                <w:szCs w:val="12"/>
              </w:rPr>
            </w:pPr>
            <w:r w:rsidRPr="000C10CE">
              <w:rPr>
                <w:sz w:val="12"/>
                <w:szCs w:val="12"/>
              </w:rPr>
              <w:t>74 989,80</w:t>
            </w:r>
          </w:p>
        </w:tc>
        <w:tc>
          <w:tcPr>
            <w:tcW w:w="484" w:type="pct"/>
            <w:tcBorders>
              <w:top w:val="nil"/>
              <w:left w:val="nil"/>
              <w:bottom w:val="single" w:sz="4" w:space="0" w:color="auto"/>
              <w:right w:val="single" w:sz="4" w:space="0" w:color="auto"/>
            </w:tcBorders>
            <w:shd w:val="clear" w:color="auto" w:fill="auto"/>
            <w:noWrap/>
            <w:vAlign w:val="center"/>
            <w:hideMark/>
          </w:tcPr>
          <w:p w14:paraId="3165AB15"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59D221E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9EAD0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5FC0D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763B99"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AD90C5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BA279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8D8D1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C6B99C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F6637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53C5A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869B2B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6CA33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BF5E0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884BE0"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2D3B5E7" w14:textId="77777777" w:rsidR="000C10CE" w:rsidRPr="000C10CE" w:rsidRDefault="000C10CE" w:rsidP="000C10CE">
            <w:pPr>
              <w:spacing w:line="240" w:lineRule="auto"/>
              <w:jc w:val="right"/>
              <w:rPr>
                <w:sz w:val="12"/>
                <w:szCs w:val="12"/>
              </w:rPr>
            </w:pPr>
            <w:r w:rsidRPr="000C10CE">
              <w:rPr>
                <w:sz w:val="12"/>
                <w:szCs w:val="12"/>
              </w:rPr>
              <w:t>74 990</w:t>
            </w:r>
          </w:p>
        </w:tc>
        <w:tc>
          <w:tcPr>
            <w:tcW w:w="638" w:type="pct"/>
            <w:tcBorders>
              <w:top w:val="nil"/>
              <w:left w:val="nil"/>
              <w:bottom w:val="single" w:sz="4" w:space="0" w:color="auto"/>
              <w:right w:val="single" w:sz="4" w:space="0" w:color="auto"/>
            </w:tcBorders>
            <w:shd w:val="clear" w:color="auto" w:fill="auto"/>
            <w:noWrap/>
            <w:vAlign w:val="center"/>
            <w:hideMark/>
          </w:tcPr>
          <w:p w14:paraId="4EF63D8D" w14:textId="77777777" w:rsidR="000C10CE" w:rsidRPr="000C10CE" w:rsidRDefault="000C10CE" w:rsidP="000C10CE">
            <w:pPr>
              <w:spacing w:line="240" w:lineRule="auto"/>
              <w:jc w:val="right"/>
              <w:rPr>
                <w:sz w:val="12"/>
                <w:szCs w:val="12"/>
              </w:rPr>
            </w:pPr>
            <w:r w:rsidRPr="000C10CE">
              <w:rPr>
                <w:sz w:val="12"/>
                <w:szCs w:val="12"/>
              </w:rPr>
              <w:t>74 989,80</w:t>
            </w:r>
          </w:p>
        </w:tc>
        <w:tc>
          <w:tcPr>
            <w:tcW w:w="484" w:type="pct"/>
            <w:tcBorders>
              <w:top w:val="nil"/>
              <w:left w:val="nil"/>
              <w:bottom w:val="single" w:sz="4" w:space="0" w:color="auto"/>
              <w:right w:val="single" w:sz="4" w:space="0" w:color="auto"/>
            </w:tcBorders>
            <w:shd w:val="clear" w:color="auto" w:fill="auto"/>
            <w:noWrap/>
            <w:vAlign w:val="center"/>
            <w:hideMark/>
          </w:tcPr>
          <w:p w14:paraId="57A433DF"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166D032" w14:textId="77777777" w:rsidR="000C10CE" w:rsidRPr="000C10CE" w:rsidRDefault="000C10CE" w:rsidP="000C10CE">
            <w:pPr>
              <w:spacing w:line="240" w:lineRule="auto"/>
              <w:jc w:val="right"/>
              <w:rPr>
                <w:sz w:val="12"/>
                <w:szCs w:val="12"/>
              </w:rPr>
            </w:pPr>
            <w:r w:rsidRPr="000C10CE">
              <w:rPr>
                <w:sz w:val="12"/>
                <w:szCs w:val="12"/>
              </w:rPr>
              <w:t>74 990</w:t>
            </w:r>
          </w:p>
        </w:tc>
        <w:tc>
          <w:tcPr>
            <w:tcW w:w="638" w:type="pct"/>
            <w:tcBorders>
              <w:top w:val="nil"/>
              <w:left w:val="nil"/>
              <w:bottom w:val="single" w:sz="4" w:space="0" w:color="auto"/>
              <w:right w:val="single" w:sz="4" w:space="0" w:color="auto"/>
            </w:tcBorders>
            <w:shd w:val="clear" w:color="auto" w:fill="auto"/>
            <w:noWrap/>
            <w:vAlign w:val="center"/>
            <w:hideMark/>
          </w:tcPr>
          <w:p w14:paraId="704DF45D" w14:textId="77777777" w:rsidR="000C10CE" w:rsidRPr="000C10CE" w:rsidRDefault="000C10CE" w:rsidP="000C10CE">
            <w:pPr>
              <w:spacing w:line="240" w:lineRule="auto"/>
              <w:jc w:val="right"/>
              <w:rPr>
                <w:sz w:val="12"/>
                <w:szCs w:val="12"/>
              </w:rPr>
            </w:pPr>
            <w:r w:rsidRPr="000C10CE">
              <w:rPr>
                <w:sz w:val="12"/>
                <w:szCs w:val="12"/>
              </w:rPr>
              <w:t>74 989,80</w:t>
            </w:r>
          </w:p>
        </w:tc>
        <w:tc>
          <w:tcPr>
            <w:tcW w:w="484" w:type="pct"/>
            <w:tcBorders>
              <w:top w:val="nil"/>
              <w:left w:val="nil"/>
              <w:bottom w:val="single" w:sz="4" w:space="0" w:color="auto"/>
              <w:right w:val="single" w:sz="4" w:space="0" w:color="auto"/>
            </w:tcBorders>
            <w:shd w:val="clear" w:color="auto" w:fill="auto"/>
            <w:noWrap/>
            <w:vAlign w:val="center"/>
            <w:hideMark/>
          </w:tcPr>
          <w:p w14:paraId="79A48AB1"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724E6A4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F91D0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DB382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065397"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2C1817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90F2F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C50EA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DCFBCF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910E4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DE46C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E963B8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5111A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1EC29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1B873A"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81F7F4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62C46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14665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A6D01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88DDA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AC932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D57EBB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7757C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6F590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B7B644"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DD81C2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BDE38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CDC12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76CCBB"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98EF2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1CC25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A64F00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FA347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BC0F3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A0F4EB"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FE0C05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3F870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2CAF1A"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4646D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17BFF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2CC3E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5DA73E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5823D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63D8E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84A608"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9E2366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4E01C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A732D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E5746F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4B37B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A65A1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52B8C22"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9C449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FF856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AEB87B"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FE839B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FA5AF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80DF38"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003C3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13C24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1120F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4AA1E18" w14:textId="77777777" w:rsidTr="000C10CE">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02ABE8B8" w14:textId="77777777" w:rsidR="000C10CE" w:rsidRPr="000C10CE" w:rsidRDefault="000C10CE" w:rsidP="000C10CE">
            <w:pPr>
              <w:spacing w:line="240" w:lineRule="auto"/>
              <w:jc w:val="center"/>
              <w:rPr>
                <w:b/>
                <w:bCs/>
                <w:sz w:val="12"/>
                <w:szCs w:val="12"/>
              </w:rPr>
            </w:pPr>
            <w:r w:rsidRPr="000C10CE">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14:paraId="180B91B2"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0EE10BA6" w14:textId="77777777" w:rsidR="000C10CE" w:rsidRPr="000C10CE" w:rsidRDefault="000C10CE" w:rsidP="000C10CE">
            <w:pPr>
              <w:spacing w:line="240" w:lineRule="auto"/>
              <w:rPr>
                <w:b/>
                <w:bCs/>
                <w:sz w:val="12"/>
                <w:szCs w:val="12"/>
              </w:rPr>
            </w:pPr>
            <w:r w:rsidRPr="000C10CE">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14:paraId="6A888956" w14:textId="77777777" w:rsidR="000C10CE" w:rsidRPr="000C10CE" w:rsidRDefault="000C10CE" w:rsidP="000C10CE">
            <w:pPr>
              <w:spacing w:line="240" w:lineRule="auto"/>
              <w:jc w:val="right"/>
              <w:rPr>
                <w:b/>
                <w:bCs/>
                <w:sz w:val="12"/>
                <w:szCs w:val="12"/>
              </w:rPr>
            </w:pPr>
            <w:r w:rsidRPr="000C10CE">
              <w:rPr>
                <w:b/>
                <w:bCs/>
                <w:sz w:val="12"/>
                <w:szCs w:val="12"/>
              </w:rPr>
              <w:t>2 393 470</w:t>
            </w:r>
          </w:p>
        </w:tc>
        <w:tc>
          <w:tcPr>
            <w:tcW w:w="638" w:type="pct"/>
            <w:tcBorders>
              <w:top w:val="nil"/>
              <w:left w:val="nil"/>
              <w:bottom w:val="single" w:sz="4" w:space="0" w:color="auto"/>
              <w:right w:val="single" w:sz="4" w:space="0" w:color="auto"/>
            </w:tcBorders>
            <w:shd w:val="clear" w:color="000000" w:fill="D5E3F2"/>
            <w:vAlign w:val="center"/>
            <w:hideMark/>
          </w:tcPr>
          <w:p w14:paraId="1309A4A0" w14:textId="77777777" w:rsidR="000C10CE" w:rsidRPr="000C10CE" w:rsidRDefault="000C10CE" w:rsidP="000C10CE">
            <w:pPr>
              <w:spacing w:line="240" w:lineRule="auto"/>
              <w:jc w:val="right"/>
              <w:rPr>
                <w:b/>
                <w:bCs/>
                <w:sz w:val="12"/>
                <w:szCs w:val="12"/>
              </w:rPr>
            </w:pPr>
            <w:r w:rsidRPr="000C10CE">
              <w:rPr>
                <w:b/>
                <w:bCs/>
                <w:sz w:val="12"/>
                <w:szCs w:val="12"/>
              </w:rPr>
              <w:t>2 363 104,30</w:t>
            </w:r>
          </w:p>
        </w:tc>
        <w:tc>
          <w:tcPr>
            <w:tcW w:w="484" w:type="pct"/>
            <w:tcBorders>
              <w:top w:val="nil"/>
              <w:left w:val="nil"/>
              <w:bottom w:val="single" w:sz="4" w:space="0" w:color="auto"/>
              <w:right w:val="single" w:sz="4" w:space="0" w:color="auto"/>
            </w:tcBorders>
            <w:shd w:val="clear" w:color="000000" w:fill="D5E3F2"/>
            <w:vAlign w:val="center"/>
            <w:hideMark/>
          </w:tcPr>
          <w:p w14:paraId="73FD55AE" w14:textId="77777777" w:rsidR="000C10CE" w:rsidRPr="000C10CE" w:rsidRDefault="000C10CE" w:rsidP="000C10CE">
            <w:pPr>
              <w:spacing w:line="240" w:lineRule="auto"/>
              <w:jc w:val="right"/>
              <w:rPr>
                <w:b/>
                <w:bCs/>
                <w:sz w:val="12"/>
                <w:szCs w:val="12"/>
              </w:rPr>
            </w:pPr>
            <w:r w:rsidRPr="000C10CE">
              <w:rPr>
                <w:b/>
                <w:bCs/>
                <w:sz w:val="12"/>
                <w:szCs w:val="12"/>
              </w:rPr>
              <w:t>98,7</w:t>
            </w:r>
          </w:p>
        </w:tc>
        <w:tc>
          <w:tcPr>
            <w:tcW w:w="539" w:type="pct"/>
            <w:tcBorders>
              <w:top w:val="nil"/>
              <w:left w:val="nil"/>
              <w:bottom w:val="single" w:sz="4" w:space="0" w:color="auto"/>
              <w:right w:val="single" w:sz="4" w:space="0" w:color="auto"/>
            </w:tcBorders>
            <w:shd w:val="clear" w:color="000000" w:fill="D5E3F2"/>
            <w:vAlign w:val="center"/>
            <w:hideMark/>
          </w:tcPr>
          <w:p w14:paraId="58CCDFF5" w14:textId="77777777" w:rsidR="000C10CE" w:rsidRPr="000C10CE" w:rsidRDefault="000C10CE" w:rsidP="000C10CE">
            <w:pPr>
              <w:spacing w:line="240" w:lineRule="auto"/>
              <w:jc w:val="right"/>
              <w:rPr>
                <w:b/>
                <w:bCs/>
                <w:sz w:val="12"/>
                <w:szCs w:val="12"/>
              </w:rPr>
            </w:pPr>
            <w:r w:rsidRPr="000C10CE">
              <w:rPr>
                <w:b/>
                <w:bCs/>
                <w:sz w:val="12"/>
                <w:szCs w:val="12"/>
              </w:rPr>
              <w:t>2 393 470</w:t>
            </w:r>
          </w:p>
        </w:tc>
        <w:tc>
          <w:tcPr>
            <w:tcW w:w="638" w:type="pct"/>
            <w:tcBorders>
              <w:top w:val="nil"/>
              <w:left w:val="nil"/>
              <w:bottom w:val="single" w:sz="4" w:space="0" w:color="auto"/>
              <w:right w:val="single" w:sz="4" w:space="0" w:color="auto"/>
            </w:tcBorders>
            <w:shd w:val="clear" w:color="000000" w:fill="D5E3F2"/>
            <w:vAlign w:val="center"/>
            <w:hideMark/>
          </w:tcPr>
          <w:p w14:paraId="46B89BA3" w14:textId="77777777" w:rsidR="000C10CE" w:rsidRPr="000C10CE" w:rsidRDefault="000C10CE" w:rsidP="000C10CE">
            <w:pPr>
              <w:spacing w:line="240" w:lineRule="auto"/>
              <w:jc w:val="right"/>
              <w:rPr>
                <w:b/>
                <w:bCs/>
                <w:sz w:val="12"/>
                <w:szCs w:val="12"/>
              </w:rPr>
            </w:pPr>
            <w:r w:rsidRPr="000C10CE">
              <w:rPr>
                <w:b/>
                <w:bCs/>
                <w:sz w:val="12"/>
                <w:szCs w:val="12"/>
              </w:rPr>
              <w:t>2 363 104,30</w:t>
            </w:r>
          </w:p>
        </w:tc>
        <w:tc>
          <w:tcPr>
            <w:tcW w:w="484" w:type="pct"/>
            <w:tcBorders>
              <w:top w:val="nil"/>
              <w:left w:val="nil"/>
              <w:bottom w:val="single" w:sz="4" w:space="0" w:color="auto"/>
              <w:right w:val="single" w:sz="4" w:space="0" w:color="auto"/>
            </w:tcBorders>
            <w:shd w:val="clear" w:color="000000" w:fill="D5E3F2"/>
            <w:vAlign w:val="center"/>
            <w:hideMark/>
          </w:tcPr>
          <w:p w14:paraId="333789B1" w14:textId="77777777" w:rsidR="000C10CE" w:rsidRPr="000C10CE" w:rsidRDefault="000C10CE" w:rsidP="000C10CE">
            <w:pPr>
              <w:spacing w:line="240" w:lineRule="auto"/>
              <w:jc w:val="right"/>
              <w:rPr>
                <w:b/>
                <w:bCs/>
                <w:sz w:val="12"/>
                <w:szCs w:val="12"/>
              </w:rPr>
            </w:pPr>
            <w:r w:rsidRPr="000C10CE">
              <w:rPr>
                <w:b/>
                <w:bCs/>
                <w:sz w:val="12"/>
                <w:szCs w:val="12"/>
              </w:rPr>
              <w:t>98,7</w:t>
            </w:r>
          </w:p>
        </w:tc>
      </w:tr>
      <w:tr w:rsidR="000C10CE" w:rsidRPr="000C10CE" w14:paraId="7C2B06D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5173E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D8686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2AA23F"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B9F088D" w14:textId="77777777" w:rsidR="000C10CE" w:rsidRPr="000C10CE" w:rsidRDefault="000C10CE" w:rsidP="000C10CE">
            <w:pPr>
              <w:spacing w:line="240" w:lineRule="auto"/>
              <w:jc w:val="right"/>
              <w:rPr>
                <w:sz w:val="12"/>
                <w:szCs w:val="12"/>
              </w:rPr>
            </w:pPr>
            <w:r w:rsidRPr="000C10CE">
              <w:rPr>
                <w:sz w:val="12"/>
                <w:szCs w:val="12"/>
              </w:rPr>
              <w:t>2 393 470</w:t>
            </w:r>
          </w:p>
        </w:tc>
        <w:tc>
          <w:tcPr>
            <w:tcW w:w="638" w:type="pct"/>
            <w:tcBorders>
              <w:top w:val="nil"/>
              <w:left w:val="nil"/>
              <w:bottom w:val="single" w:sz="4" w:space="0" w:color="auto"/>
              <w:right w:val="single" w:sz="4" w:space="0" w:color="auto"/>
            </w:tcBorders>
            <w:shd w:val="clear" w:color="auto" w:fill="auto"/>
            <w:noWrap/>
            <w:vAlign w:val="center"/>
            <w:hideMark/>
          </w:tcPr>
          <w:p w14:paraId="1F17F5DF" w14:textId="77777777" w:rsidR="000C10CE" w:rsidRPr="000C10CE" w:rsidRDefault="000C10CE" w:rsidP="000C10CE">
            <w:pPr>
              <w:spacing w:line="240" w:lineRule="auto"/>
              <w:jc w:val="right"/>
              <w:rPr>
                <w:sz w:val="12"/>
                <w:szCs w:val="12"/>
              </w:rPr>
            </w:pPr>
            <w:r w:rsidRPr="000C10CE">
              <w:rPr>
                <w:sz w:val="12"/>
                <w:szCs w:val="12"/>
              </w:rPr>
              <w:t>2 363 104,30</w:t>
            </w:r>
          </w:p>
        </w:tc>
        <w:tc>
          <w:tcPr>
            <w:tcW w:w="484" w:type="pct"/>
            <w:tcBorders>
              <w:top w:val="nil"/>
              <w:left w:val="nil"/>
              <w:bottom w:val="single" w:sz="4" w:space="0" w:color="auto"/>
              <w:right w:val="single" w:sz="4" w:space="0" w:color="auto"/>
            </w:tcBorders>
            <w:shd w:val="clear" w:color="auto" w:fill="auto"/>
            <w:noWrap/>
            <w:vAlign w:val="center"/>
            <w:hideMark/>
          </w:tcPr>
          <w:p w14:paraId="75402E2C" w14:textId="77777777" w:rsidR="000C10CE" w:rsidRPr="000C10CE" w:rsidRDefault="000C10CE" w:rsidP="000C10CE">
            <w:pPr>
              <w:spacing w:line="240" w:lineRule="auto"/>
              <w:jc w:val="right"/>
              <w:rPr>
                <w:sz w:val="12"/>
                <w:szCs w:val="12"/>
              </w:rPr>
            </w:pPr>
            <w:r w:rsidRPr="000C10CE">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14:paraId="3A3836BC" w14:textId="77777777" w:rsidR="000C10CE" w:rsidRPr="000C10CE" w:rsidRDefault="000C10CE" w:rsidP="000C10CE">
            <w:pPr>
              <w:spacing w:line="240" w:lineRule="auto"/>
              <w:jc w:val="right"/>
              <w:rPr>
                <w:sz w:val="12"/>
                <w:szCs w:val="12"/>
              </w:rPr>
            </w:pPr>
            <w:r w:rsidRPr="000C10CE">
              <w:rPr>
                <w:sz w:val="12"/>
                <w:szCs w:val="12"/>
              </w:rPr>
              <w:t>2 393 470</w:t>
            </w:r>
          </w:p>
        </w:tc>
        <w:tc>
          <w:tcPr>
            <w:tcW w:w="638" w:type="pct"/>
            <w:tcBorders>
              <w:top w:val="nil"/>
              <w:left w:val="nil"/>
              <w:bottom w:val="single" w:sz="4" w:space="0" w:color="auto"/>
              <w:right w:val="single" w:sz="4" w:space="0" w:color="auto"/>
            </w:tcBorders>
            <w:shd w:val="clear" w:color="auto" w:fill="auto"/>
            <w:noWrap/>
            <w:vAlign w:val="center"/>
            <w:hideMark/>
          </w:tcPr>
          <w:p w14:paraId="1998A1BE" w14:textId="77777777" w:rsidR="000C10CE" w:rsidRPr="000C10CE" w:rsidRDefault="000C10CE" w:rsidP="000C10CE">
            <w:pPr>
              <w:spacing w:line="240" w:lineRule="auto"/>
              <w:jc w:val="right"/>
              <w:rPr>
                <w:sz w:val="12"/>
                <w:szCs w:val="12"/>
              </w:rPr>
            </w:pPr>
            <w:r w:rsidRPr="000C10CE">
              <w:rPr>
                <w:sz w:val="12"/>
                <w:szCs w:val="12"/>
              </w:rPr>
              <w:t>2 363 104,30</w:t>
            </w:r>
          </w:p>
        </w:tc>
        <w:tc>
          <w:tcPr>
            <w:tcW w:w="484" w:type="pct"/>
            <w:tcBorders>
              <w:top w:val="nil"/>
              <w:left w:val="nil"/>
              <w:bottom w:val="single" w:sz="4" w:space="0" w:color="auto"/>
              <w:right w:val="single" w:sz="4" w:space="0" w:color="auto"/>
            </w:tcBorders>
            <w:shd w:val="clear" w:color="auto" w:fill="auto"/>
            <w:noWrap/>
            <w:vAlign w:val="center"/>
            <w:hideMark/>
          </w:tcPr>
          <w:p w14:paraId="0F81A887" w14:textId="77777777" w:rsidR="000C10CE" w:rsidRPr="000C10CE" w:rsidRDefault="000C10CE" w:rsidP="000C10CE">
            <w:pPr>
              <w:spacing w:line="240" w:lineRule="auto"/>
              <w:jc w:val="right"/>
              <w:rPr>
                <w:sz w:val="12"/>
                <w:szCs w:val="12"/>
              </w:rPr>
            </w:pPr>
            <w:r w:rsidRPr="000C10CE">
              <w:rPr>
                <w:sz w:val="12"/>
                <w:szCs w:val="12"/>
              </w:rPr>
              <w:t>98,7</w:t>
            </w:r>
          </w:p>
        </w:tc>
      </w:tr>
      <w:tr w:rsidR="000C10CE" w:rsidRPr="000C10CE" w14:paraId="45EC748E"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B2C1C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C1787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374067"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8AE7ADE" w14:textId="77777777" w:rsidR="000C10CE" w:rsidRPr="000C10CE" w:rsidRDefault="000C10CE" w:rsidP="000C10CE">
            <w:pPr>
              <w:spacing w:line="240" w:lineRule="auto"/>
              <w:jc w:val="right"/>
              <w:rPr>
                <w:sz w:val="12"/>
                <w:szCs w:val="12"/>
              </w:rPr>
            </w:pPr>
            <w:r w:rsidRPr="000C10CE">
              <w:rPr>
                <w:sz w:val="12"/>
                <w:szCs w:val="12"/>
              </w:rPr>
              <w:t>2 393 470</w:t>
            </w:r>
          </w:p>
        </w:tc>
        <w:tc>
          <w:tcPr>
            <w:tcW w:w="638" w:type="pct"/>
            <w:tcBorders>
              <w:top w:val="nil"/>
              <w:left w:val="nil"/>
              <w:bottom w:val="single" w:sz="4" w:space="0" w:color="auto"/>
              <w:right w:val="single" w:sz="4" w:space="0" w:color="auto"/>
            </w:tcBorders>
            <w:shd w:val="clear" w:color="auto" w:fill="auto"/>
            <w:noWrap/>
            <w:vAlign w:val="center"/>
            <w:hideMark/>
          </w:tcPr>
          <w:p w14:paraId="58AC937A" w14:textId="77777777" w:rsidR="000C10CE" w:rsidRPr="000C10CE" w:rsidRDefault="000C10CE" w:rsidP="000C10CE">
            <w:pPr>
              <w:spacing w:line="240" w:lineRule="auto"/>
              <w:jc w:val="right"/>
              <w:rPr>
                <w:sz w:val="12"/>
                <w:szCs w:val="12"/>
              </w:rPr>
            </w:pPr>
            <w:r w:rsidRPr="000C10CE">
              <w:rPr>
                <w:sz w:val="12"/>
                <w:szCs w:val="12"/>
              </w:rPr>
              <w:t>2 363 104,30</w:t>
            </w:r>
          </w:p>
        </w:tc>
        <w:tc>
          <w:tcPr>
            <w:tcW w:w="484" w:type="pct"/>
            <w:tcBorders>
              <w:top w:val="nil"/>
              <w:left w:val="nil"/>
              <w:bottom w:val="single" w:sz="4" w:space="0" w:color="auto"/>
              <w:right w:val="single" w:sz="4" w:space="0" w:color="auto"/>
            </w:tcBorders>
            <w:shd w:val="clear" w:color="auto" w:fill="auto"/>
            <w:noWrap/>
            <w:vAlign w:val="center"/>
            <w:hideMark/>
          </w:tcPr>
          <w:p w14:paraId="6FA2A0D6" w14:textId="77777777" w:rsidR="000C10CE" w:rsidRPr="000C10CE" w:rsidRDefault="000C10CE" w:rsidP="000C10CE">
            <w:pPr>
              <w:spacing w:line="240" w:lineRule="auto"/>
              <w:jc w:val="right"/>
              <w:rPr>
                <w:sz w:val="12"/>
                <w:szCs w:val="12"/>
              </w:rPr>
            </w:pPr>
            <w:r w:rsidRPr="000C10CE">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14:paraId="4D0112B3" w14:textId="77777777" w:rsidR="000C10CE" w:rsidRPr="000C10CE" w:rsidRDefault="000C10CE" w:rsidP="000C10CE">
            <w:pPr>
              <w:spacing w:line="240" w:lineRule="auto"/>
              <w:jc w:val="right"/>
              <w:rPr>
                <w:sz w:val="12"/>
                <w:szCs w:val="12"/>
              </w:rPr>
            </w:pPr>
            <w:r w:rsidRPr="000C10CE">
              <w:rPr>
                <w:sz w:val="12"/>
                <w:szCs w:val="12"/>
              </w:rPr>
              <w:t>2 393 470</w:t>
            </w:r>
          </w:p>
        </w:tc>
        <w:tc>
          <w:tcPr>
            <w:tcW w:w="638" w:type="pct"/>
            <w:tcBorders>
              <w:top w:val="nil"/>
              <w:left w:val="nil"/>
              <w:bottom w:val="single" w:sz="4" w:space="0" w:color="auto"/>
              <w:right w:val="single" w:sz="4" w:space="0" w:color="auto"/>
            </w:tcBorders>
            <w:shd w:val="clear" w:color="auto" w:fill="auto"/>
            <w:noWrap/>
            <w:vAlign w:val="center"/>
            <w:hideMark/>
          </w:tcPr>
          <w:p w14:paraId="3D3738AA" w14:textId="77777777" w:rsidR="000C10CE" w:rsidRPr="000C10CE" w:rsidRDefault="000C10CE" w:rsidP="000C10CE">
            <w:pPr>
              <w:spacing w:line="240" w:lineRule="auto"/>
              <w:jc w:val="right"/>
              <w:rPr>
                <w:sz w:val="12"/>
                <w:szCs w:val="12"/>
              </w:rPr>
            </w:pPr>
            <w:r w:rsidRPr="000C10CE">
              <w:rPr>
                <w:sz w:val="12"/>
                <w:szCs w:val="12"/>
              </w:rPr>
              <w:t>2 363 104,30</w:t>
            </w:r>
          </w:p>
        </w:tc>
        <w:tc>
          <w:tcPr>
            <w:tcW w:w="484" w:type="pct"/>
            <w:tcBorders>
              <w:top w:val="nil"/>
              <w:left w:val="nil"/>
              <w:bottom w:val="single" w:sz="4" w:space="0" w:color="auto"/>
              <w:right w:val="single" w:sz="4" w:space="0" w:color="auto"/>
            </w:tcBorders>
            <w:shd w:val="clear" w:color="auto" w:fill="auto"/>
            <w:noWrap/>
            <w:vAlign w:val="center"/>
            <w:hideMark/>
          </w:tcPr>
          <w:p w14:paraId="0A85B138" w14:textId="77777777" w:rsidR="000C10CE" w:rsidRPr="000C10CE" w:rsidRDefault="000C10CE" w:rsidP="000C10CE">
            <w:pPr>
              <w:spacing w:line="240" w:lineRule="auto"/>
              <w:jc w:val="right"/>
              <w:rPr>
                <w:sz w:val="12"/>
                <w:szCs w:val="12"/>
              </w:rPr>
            </w:pPr>
            <w:r w:rsidRPr="000C10CE">
              <w:rPr>
                <w:sz w:val="12"/>
                <w:szCs w:val="12"/>
              </w:rPr>
              <w:t>98,7</w:t>
            </w:r>
          </w:p>
        </w:tc>
      </w:tr>
      <w:tr w:rsidR="000C10CE" w:rsidRPr="000C10CE" w14:paraId="14674E7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4042C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4F9CC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3F0E49"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613C7A1" w14:textId="77777777" w:rsidR="000C10CE" w:rsidRPr="000C10CE" w:rsidRDefault="000C10CE" w:rsidP="000C10CE">
            <w:pPr>
              <w:spacing w:line="240" w:lineRule="auto"/>
              <w:jc w:val="right"/>
              <w:rPr>
                <w:sz w:val="12"/>
                <w:szCs w:val="12"/>
              </w:rPr>
            </w:pPr>
            <w:r w:rsidRPr="000C10CE">
              <w:rPr>
                <w:sz w:val="12"/>
                <w:szCs w:val="12"/>
              </w:rPr>
              <w:t>52 500</w:t>
            </w:r>
          </w:p>
        </w:tc>
        <w:tc>
          <w:tcPr>
            <w:tcW w:w="638" w:type="pct"/>
            <w:tcBorders>
              <w:top w:val="nil"/>
              <w:left w:val="nil"/>
              <w:bottom w:val="single" w:sz="4" w:space="0" w:color="auto"/>
              <w:right w:val="single" w:sz="4" w:space="0" w:color="auto"/>
            </w:tcBorders>
            <w:shd w:val="clear" w:color="auto" w:fill="auto"/>
            <w:noWrap/>
            <w:vAlign w:val="center"/>
            <w:hideMark/>
          </w:tcPr>
          <w:p w14:paraId="6FDE65C5" w14:textId="77777777" w:rsidR="000C10CE" w:rsidRPr="000C10CE" w:rsidRDefault="000C10CE" w:rsidP="000C10CE">
            <w:pPr>
              <w:spacing w:line="240" w:lineRule="auto"/>
              <w:jc w:val="right"/>
              <w:rPr>
                <w:sz w:val="12"/>
                <w:szCs w:val="12"/>
              </w:rPr>
            </w:pPr>
            <w:r w:rsidRPr="000C10CE">
              <w:rPr>
                <w:sz w:val="12"/>
                <w:szCs w:val="12"/>
              </w:rPr>
              <w:t>46 368,55</w:t>
            </w:r>
          </w:p>
        </w:tc>
        <w:tc>
          <w:tcPr>
            <w:tcW w:w="484" w:type="pct"/>
            <w:tcBorders>
              <w:top w:val="nil"/>
              <w:left w:val="nil"/>
              <w:bottom w:val="single" w:sz="4" w:space="0" w:color="auto"/>
              <w:right w:val="single" w:sz="4" w:space="0" w:color="auto"/>
            </w:tcBorders>
            <w:shd w:val="clear" w:color="auto" w:fill="auto"/>
            <w:noWrap/>
            <w:vAlign w:val="center"/>
            <w:hideMark/>
          </w:tcPr>
          <w:p w14:paraId="41F32131" w14:textId="77777777" w:rsidR="000C10CE" w:rsidRPr="000C10CE" w:rsidRDefault="000C10CE" w:rsidP="000C10CE">
            <w:pPr>
              <w:spacing w:line="240" w:lineRule="auto"/>
              <w:jc w:val="right"/>
              <w:rPr>
                <w:sz w:val="12"/>
                <w:szCs w:val="12"/>
              </w:rPr>
            </w:pPr>
            <w:r w:rsidRPr="000C10CE">
              <w:rPr>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14:paraId="274D1A90" w14:textId="77777777" w:rsidR="000C10CE" w:rsidRPr="000C10CE" w:rsidRDefault="000C10CE" w:rsidP="000C10CE">
            <w:pPr>
              <w:spacing w:line="240" w:lineRule="auto"/>
              <w:jc w:val="right"/>
              <w:rPr>
                <w:sz w:val="12"/>
                <w:szCs w:val="12"/>
              </w:rPr>
            </w:pPr>
            <w:r w:rsidRPr="000C10CE">
              <w:rPr>
                <w:sz w:val="12"/>
                <w:szCs w:val="12"/>
              </w:rPr>
              <w:t>52 500</w:t>
            </w:r>
          </w:p>
        </w:tc>
        <w:tc>
          <w:tcPr>
            <w:tcW w:w="638" w:type="pct"/>
            <w:tcBorders>
              <w:top w:val="nil"/>
              <w:left w:val="nil"/>
              <w:bottom w:val="single" w:sz="4" w:space="0" w:color="auto"/>
              <w:right w:val="single" w:sz="4" w:space="0" w:color="auto"/>
            </w:tcBorders>
            <w:shd w:val="clear" w:color="auto" w:fill="auto"/>
            <w:noWrap/>
            <w:vAlign w:val="center"/>
            <w:hideMark/>
          </w:tcPr>
          <w:p w14:paraId="5400BDE9" w14:textId="77777777" w:rsidR="000C10CE" w:rsidRPr="000C10CE" w:rsidRDefault="000C10CE" w:rsidP="000C10CE">
            <w:pPr>
              <w:spacing w:line="240" w:lineRule="auto"/>
              <w:jc w:val="right"/>
              <w:rPr>
                <w:sz w:val="12"/>
                <w:szCs w:val="12"/>
              </w:rPr>
            </w:pPr>
            <w:r w:rsidRPr="000C10CE">
              <w:rPr>
                <w:sz w:val="12"/>
                <w:szCs w:val="12"/>
              </w:rPr>
              <w:t>46 368,55</w:t>
            </w:r>
          </w:p>
        </w:tc>
        <w:tc>
          <w:tcPr>
            <w:tcW w:w="484" w:type="pct"/>
            <w:tcBorders>
              <w:top w:val="nil"/>
              <w:left w:val="nil"/>
              <w:bottom w:val="single" w:sz="4" w:space="0" w:color="auto"/>
              <w:right w:val="single" w:sz="4" w:space="0" w:color="auto"/>
            </w:tcBorders>
            <w:shd w:val="clear" w:color="auto" w:fill="auto"/>
            <w:noWrap/>
            <w:vAlign w:val="center"/>
            <w:hideMark/>
          </w:tcPr>
          <w:p w14:paraId="3B8264F1" w14:textId="77777777" w:rsidR="000C10CE" w:rsidRPr="000C10CE" w:rsidRDefault="000C10CE" w:rsidP="000C10CE">
            <w:pPr>
              <w:spacing w:line="240" w:lineRule="auto"/>
              <w:jc w:val="right"/>
              <w:rPr>
                <w:sz w:val="12"/>
                <w:szCs w:val="12"/>
              </w:rPr>
            </w:pPr>
            <w:r w:rsidRPr="000C10CE">
              <w:rPr>
                <w:sz w:val="12"/>
                <w:szCs w:val="12"/>
              </w:rPr>
              <w:t>88,3</w:t>
            </w:r>
          </w:p>
        </w:tc>
      </w:tr>
      <w:tr w:rsidR="000C10CE" w:rsidRPr="000C10CE" w14:paraId="493F244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39E7B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7A87E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BCACDE"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640958A" w14:textId="77777777" w:rsidR="000C10CE" w:rsidRPr="000C10CE" w:rsidRDefault="000C10CE" w:rsidP="000C10CE">
            <w:pPr>
              <w:spacing w:line="240" w:lineRule="auto"/>
              <w:jc w:val="right"/>
              <w:rPr>
                <w:sz w:val="12"/>
                <w:szCs w:val="12"/>
              </w:rPr>
            </w:pPr>
            <w:r w:rsidRPr="000C10CE">
              <w:rPr>
                <w:sz w:val="12"/>
                <w:szCs w:val="12"/>
              </w:rPr>
              <w:t>2 340 970</w:t>
            </w:r>
          </w:p>
        </w:tc>
        <w:tc>
          <w:tcPr>
            <w:tcW w:w="638" w:type="pct"/>
            <w:tcBorders>
              <w:top w:val="nil"/>
              <w:left w:val="nil"/>
              <w:bottom w:val="single" w:sz="4" w:space="0" w:color="auto"/>
              <w:right w:val="single" w:sz="4" w:space="0" w:color="auto"/>
            </w:tcBorders>
            <w:shd w:val="clear" w:color="auto" w:fill="auto"/>
            <w:noWrap/>
            <w:vAlign w:val="center"/>
            <w:hideMark/>
          </w:tcPr>
          <w:p w14:paraId="56B5C79E" w14:textId="77777777" w:rsidR="000C10CE" w:rsidRPr="000C10CE" w:rsidRDefault="000C10CE" w:rsidP="000C10CE">
            <w:pPr>
              <w:spacing w:line="240" w:lineRule="auto"/>
              <w:jc w:val="right"/>
              <w:rPr>
                <w:sz w:val="12"/>
                <w:szCs w:val="12"/>
              </w:rPr>
            </w:pPr>
            <w:r w:rsidRPr="000C10CE">
              <w:rPr>
                <w:sz w:val="12"/>
                <w:szCs w:val="12"/>
              </w:rPr>
              <w:t>2 316 735,75</w:t>
            </w:r>
          </w:p>
        </w:tc>
        <w:tc>
          <w:tcPr>
            <w:tcW w:w="484" w:type="pct"/>
            <w:tcBorders>
              <w:top w:val="nil"/>
              <w:left w:val="nil"/>
              <w:bottom w:val="single" w:sz="4" w:space="0" w:color="auto"/>
              <w:right w:val="single" w:sz="4" w:space="0" w:color="auto"/>
            </w:tcBorders>
            <w:shd w:val="clear" w:color="auto" w:fill="auto"/>
            <w:noWrap/>
            <w:vAlign w:val="center"/>
            <w:hideMark/>
          </w:tcPr>
          <w:p w14:paraId="16B7D53D" w14:textId="77777777" w:rsidR="000C10CE" w:rsidRPr="000C10CE" w:rsidRDefault="000C10CE" w:rsidP="000C10CE">
            <w:pPr>
              <w:spacing w:line="240" w:lineRule="auto"/>
              <w:jc w:val="right"/>
              <w:rPr>
                <w:sz w:val="12"/>
                <w:szCs w:val="12"/>
              </w:rPr>
            </w:pPr>
            <w:r w:rsidRPr="000C10CE">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257C3AA9" w14:textId="77777777" w:rsidR="000C10CE" w:rsidRPr="000C10CE" w:rsidRDefault="000C10CE" w:rsidP="000C10CE">
            <w:pPr>
              <w:spacing w:line="240" w:lineRule="auto"/>
              <w:jc w:val="right"/>
              <w:rPr>
                <w:sz w:val="12"/>
                <w:szCs w:val="12"/>
              </w:rPr>
            </w:pPr>
            <w:r w:rsidRPr="000C10CE">
              <w:rPr>
                <w:sz w:val="12"/>
                <w:szCs w:val="12"/>
              </w:rPr>
              <w:t>2 340 970</w:t>
            </w:r>
          </w:p>
        </w:tc>
        <w:tc>
          <w:tcPr>
            <w:tcW w:w="638" w:type="pct"/>
            <w:tcBorders>
              <w:top w:val="nil"/>
              <w:left w:val="nil"/>
              <w:bottom w:val="single" w:sz="4" w:space="0" w:color="auto"/>
              <w:right w:val="single" w:sz="4" w:space="0" w:color="auto"/>
            </w:tcBorders>
            <w:shd w:val="clear" w:color="auto" w:fill="auto"/>
            <w:noWrap/>
            <w:vAlign w:val="center"/>
            <w:hideMark/>
          </w:tcPr>
          <w:p w14:paraId="29E33366" w14:textId="77777777" w:rsidR="000C10CE" w:rsidRPr="000C10CE" w:rsidRDefault="000C10CE" w:rsidP="000C10CE">
            <w:pPr>
              <w:spacing w:line="240" w:lineRule="auto"/>
              <w:jc w:val="right"/>
              <w:rPr>
                <w:sz w:val="12"/>
                <w:szCs w:val="12"/>
              </w:rPr>
            </w:pPr>
            <w:r w:rsidRPr="000C10CE">
              <w:rPr>
                <w:sz w:val="12"/>
                <w:szCs w:val="12"/>
              </w:rPr>
              <w:t>2 316 735,75</w:t>
            </w:r>
          </w:p>
        </w:tc>
        <w:tc>
          <w:tcPr>
            <w:tcW w:w="484" w:type="pct"/>
            <w:tcBorders>
              <w:top w:val="nil"/>
              <w:left w:val="nil"/>
              <w:bottom w:val="single" w:sz="4" w:space="0" w:color="auto"/>
              <w:right w:val="single" w:sz="4" w:space="0" w:color="auto"/>
            </w:tcBorders>
            <w:shd w:val="clear" w:color="auto" w:fill="auto"/>
            <w:noWrap/>
            <w:vAlign w:val="center"/>
            <w:hideMark/>
          </w:tcPr>
          <w:p w14:paraId="0C3786E8" w14:textId="77777777" w:rsidR="000C10CE" w:rsidRPr="000C10CE" w:rsidRDefault="000C10CE" w:rsidP="000C10CE">
            <w:pPr>
              <w:spacing w:line="240" w:lineRule="auto"/>
              <w:jc w:val="right"/>
              <w:rPr>
                <w:sz w:val="12"/>
                <w:szCs w:val="12"/>
              </w:rPr>
            </w:pPr>
            <w:r w:rsidRPr="000C10CE">
              <w:rPr>
                <w:sz w:val="12"/>
                <w:szCs w:val="12"/>
              </w:rPr>
              <w:t>99,0</w:t>
            </w:r>
          </w:p>
        </w:tc>
      </w:tr>
      <w:tr w:rsidR="000C10CE" w:rsidRPr="000C10CE" w14:paraId="6190D93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5ED7B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87266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D84456"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9C25CB4"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6B277A"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D6551A"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8BA1DB"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CD3F79"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08FAF8"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403E760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EA7DC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E92BB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3EEA30"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EAB240E"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93073A"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890341"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04E9D85"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FDC70B"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C9AEA9"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2FB2392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435D0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540DD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A3AB19"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6E7CE8D"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EBC35A"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B21C28"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BEED072"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BF7BCF"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FD83B4"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41E6C36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475FD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3395D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0731F2"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113BB2C"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0071E7"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1EB2D7"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BFA8C3"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BA25B2"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44E3DF"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2D8ECCC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E3BEC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1BC3F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3ADB57"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8FD59F2"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705B60"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6E5022"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051585"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17822E"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EA0A03"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6624587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522D1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99491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9635FA"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9A16EE4"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280E13"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B0C24D"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01ABDD2"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F0DD75"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6CA5DF"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2EB5F017"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B62C21F"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6BDE086" w14:textId="77777777" w:rsidR="000C10CE" w:rsidRPr="000C10CE" w:rsidRDefault="000C10CE" w:rsidP="000C10CE">
            <w:pPr>
              <w:spacing w:line="240" w:lineRule="auto"/>
              <w:jc w:val="center"/>
              <w:rPr>
                <w:b/>
                <w:bCs/>
                <w:sz w:val="12"/>
                <w:szCs w:val="12"/>
              </w:rPr>
            </w:pPr>
            <w:r w:rsidRPr="000C10CE">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14:paraId="2D5B568A" w14:textId="77777777" w:rsidR="000C10CE" w:rsidRPr="000C10CE" w:rsidRDefault="000C10CE" w:rsidP="000C10CE">
            <w:pPr>
              <w:spacing w:line="240" w:lineRule="auto"/>
              <w:rPr>
                <w:b/>
                <w:bCs/>
                <w:sz w:val="12"/>
                <w:szCs w:val="12"/>
              </w:rPr>
            </w:pPr>
            <w:r w:rsidRPr="000C10CE">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2413A827" w14:textId="77777777" w:rsidR="000C10CE" w:rsidRPr="000C10CE" w:rsidRDefault="000C10CE" w:rsidP="000C10CE">
            <w:pPr>
              <w:spacing w:line="240" w:lineRule="auto"/>
              <w:jc w:val="right"/>
              <w:rPr>
                <w:b/>
                <w:bCs/>
                <w:sz w:val="12"/>
                <w:szCs w:val="12"/>
              </w:rPr>
            </w:pPr>
            <w:r w:rsidRPr="000C10CE">
              <w:rPr>
                <w:b/>
                <w:bCs/>
                <w:sz w:val="12"/>
                <w:szCs w:val="12"/>
              </w:rPr>
              <w:t>2 393 470</w:t>
            </w:r>
          </w:p>
        </w:tc>
        <w:tc>
          <w:tcPr>
            <w:tcW w:w="638" w:type="pct"/>
            <w:tcBorders>
              <w:top w:val="nil"/>
              <w:left w:val="nil"/>
              <w:bottom w:val="single" w:sz="4" w:space="0" w:color="auto"/>
              <w:right w:val="single" w:sz="4" w:space="0" w:color="auto"/>
            </w:tcBorders>
            <w:shd w:val="clear" w:color="000000" w:fill="FFFDC1"/>
            <w:vAlign w:val="center"/>
            <w:hideMark/>
          </w:tcPr>
          <w:p w14:paraId="2126A69A" w14:textId="77777777" w:rsidR="000C10CE" w:rsidRPr="000C10CE" w:rsidRDefault="000C10CE" w:rsidP="000C10CE">
            <w:pPr>
              <w:spacing w:line="240" w:lineRule="auto"/>
              <w:jc w:val="right"/>
              <w:rPr>
                <w:b/>
                <w:bCs/>
                <w:sz w:val="12"/>
                <w:szCs w:val="12"/>
              </w:rPr>
            </w:pPr>
            <w:r w:rsidRPr="000C10CE">
              <w:rPr>
                <w:b/>
                <w:bCs/>
                <w:sz w:val="12"/>
                <w:szCs w:val="12"/>
              </w:rPr>
              <w:t>2 363 104,30</w:t>
            </w:r>
          </w:p>
        </w:tc>
        <w:tc>
          <w:tcPr>
            <w:tcW w:w="484" w:type="pct"/>
            <w:tcBorders>
              <w:top w:val="nil"/>
              <w:left w:val="nil"/>
              <w:bottom w:val="single" w:sz="4" w:space="0" w:color="auto"/>
              <w:right w:val="single" w:sz="4" w:space="0" w:color="auto"/>
            </w:tcBorders>
            <w:shd w:val="clear" w:color="000000" w:fill="FFFDC1"/>
            <w:vAlign w:val="center"/>
            <w:hideMark/>
          </w:tcPr>
          <w:p w14:paraId="62D231E4" w14:textId="77777777" w:rsidR="000C10CE" w:rsidRPr="000C10CE" w:rsidRDefault="000C10CE" w:rsidP="000C10CE">
            <w:pPr>
              <w:spacing w:line="240" w:lineRule="auto"/>
              <w:jc w:val="right"/>
              <w:rPr>
                <w:b/>
                <w:bCs/>
                <w:sz w:val="12"/>
                <w:szCs w:val="12"/>
              </w:rPr>
            </w:pPr>
            <w:r w:rsidRPr="000C10CE">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14:paraId="34D0F0C3" w14:textId="77777777" w:rsidR="000C10CE" w:rsidRPr="000C10CE" w:rsidRDefault="000C10CE" w:rsidP="000C10CE">
            <w:pPr>
              <w:spacing w:line="240" w:lineRule="auto"/>
              <w:jc w:val="right"/>
              <w:rPr>
                <w:b/>
                <w:bCs/>
                <w:sz w:val="12"/>
                <w:szCs w:val="12"/>
              </w:rPr>
            </w:pPr>
            <w:r w:rsidRPr="000C10CE">
              <w:rPr>
                <w:b/>
                <w:bCs/>
                <w:sz w:val="12"/>
                <w:szCs w:val="12"/>
              </w:rPr>
              <w:t>2 393 470</w:t>
            </w:r>
          </w:p>
        </w:tc>
        <w:tc>
          <w:tcPr>
            <w:tcW w:w="638" w:type="pct"/>
            <w:tcBorders>
              <w:top w:val="nil"/>
              <w:left w:val="nil"/>
              <w:bottom w:val="single" w:sz="4" w:space="0" w:color="auto"/>
              <w:right w:val="single" w:sz="4" w:space="0" w:color="auto"/>
            </w:tcBorders>
            <w:shd w:val="clear" w:color="000000" w:fill="FFFDC1"/>
            <w:vAlign w:val="center"/>
            <w:hideMark/>
          </w:tcPr>
          <w:p w14:paraId="4EB1491F" w14:textId="77777777" w:rsidR="000C10CE" w:rsidRPr="000C10CE" w:rsidRDefault="000C10CE" w:rsidP="000C10CE">
            <w:pPr>
              <w:spacing w:line="240" w:lineRule="auto"/>
              <w:jc w:val="right"/>
              <w:rPr>
                <w:b/>
                <w:bCs/>
                <w:sz w:val="12"/>
                <w:szCs w:val="12"/>
              </w:rPr>
            </w:pPr>
            <w:r w:rsidRPr="000C10CE">
              <w:rPr>
                <w:b/>
                <w:bCs/>
                <w:sz w:val="12"/>
                <w:szCs w:val="12"/>
              </w:rPr>
              <w:t>2 363 104,30</w:t>
            </w:r>
          </w:p>
        </w:tc>
        <w:tc>
          <w:tcPr>
            <w:tcW w:w="484" w:type="pct"/>
            <w:tcBorders>
              <w:top w:val="nil"/>
              <w:left w:val="nil"/>
              <w:bottom w:val="single" w:sz="4" w:space="0" w:color="auto"/>
              <w:right w:val="single" w:sz="4" w:space="0" w:color="auto"/>
            </w:tcBorders>
            <w:shd w:val="clear" w:color="000000" w:fill="FFFDC1"/>
            <w:vAlign w:val="center"/>
            <w:hideMark/>
          </w:tcPr>
          <w:p w14:paraId="024F13C4" w14:textId="77777777" w:rsidR="000C10CE" w:rsidRPr="000C10CE" w:rsidRDefault="000C10CE" w:rsidP="000C10CE">
            <w:pPr>
              <w:spacing w:line="240" w:lineRule="auto"/>
              <w:jc w:val="right"/>
              <w:rPr>
                <w:b/>
                <w:bCs/>
                <w:sz w:val="12"/>
                <w:szCs w:val="12"/>
              </w:rPr>
            </w:pPr>
            <w:r w:rsidRPr="000C10CE">
              <w:rPr>
                <w:b/>
                <w:bCs/>
                <w:sz w:val="12"/>
                <w:szCs w:val="12"/>
              </w:rPr>
              <w:t>98,7</w:t>
            </w:r>
          </w:p>
        </w:tc>
      </w:tr>
      <w:tr w:rsidR="000C10CE" w:rsidRPr="000C10CE" w14:paraId="0051F05B"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C86A7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A8317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7F6A58"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51F74F4" w14:textId="77777777" w:rsidR="000C10CE" w:rsidRPr="000C10CE" w:rsidRDefault="000C10CE" w:rsidP="000C10CE">
            <w:pPr>
              <w:spacing w:line="240" w:lineRule="auto"/>
              <w:jc w:val="right"/>
              <w:rPr>
                <w:sz w:val="12"/>
                <w:szCs w:val="12"/>
              </w:rPr>
            </w:pPr>
            <w:r w:rsidRPr="000C10CE">
              <w:rPr>
                <w:sz w:val="12"/>
                <w:szCs w:val="12"/>
              </w:rPr>
              <w:t>2 393 470</w:t>
            </w:r>
          </w:p>
        </w:tc>
        <w:tc>
          <w:tcPr>
            <w:tcW w:w="638" w:type="pct"/>
            <w:tcBorders>
              <w:top w:val="nil"/>
              <w:left w:val="nil"/>
              <w:bottom w:val="single" w:sz="4" w:space="0" w:color="auto"/>
              <w:right w:val="single" w:sz="4" w:space="0" w:color="auto"/>
            </w:tcBorders>
            <w:shd w:val="clear" w:color="auto" w:fill="auto"/>
            <w:noWrap/>
            <w:vAlign w:val="center"/>
            <w:hideMark/>
          </w:tcPr>
          <w:p w14:paraId="62D69D50" w14:textId="77777777" w:rsidR="000C10CE" w:rsidRPr="000C10CE" w:rsidRDefault="000C10CE" w:rsidP="000C10CE">
            <w:pPr>
              <w:spacing w:line="240" w:lineRule="auto"/>
              <w:jc w:val="right"/>
              <w:rPr>
                <w:sz w:val="12"/>
                <w:szCs w:val="12"/>
              </w:rPr>
            </w:pPr>
            <w:r w:rsidRPr="000C10CE">
              <w:rPr>
                <w:sz w:val="12"/>
                <w:szCs w:val="12"/>
              </w:rPr>
              <w:t>2 363 104,30</w:t>
            </w:r>
          </w:p>
        </w:tc>
        <w:tc>
          <w:tcPr>
            <w:tcW w:w="484" w:type="pct"/>
            <w:tcBorders>
              <w:top w:val="nil"/>
              <w:left w:val="nil"/>
              <w:bottom w:val="single" w:sz="4" w:space="0" w:color="auto"/>
              <w:right w:val="single" w:sz="4" w:space="0" w:color="auto"/>
            </w:tcBorders>
            <w:shd w:val="clear" w:color="auto" w:fill="auto"/>
            <w:noWrap/>
            <w:vAlign w:val="center"/>
            <w:hideMark/>
          </w:tcPr>
          <w:p w14:paraId="5E5DFCBF" w14:textId="77777777" w:rsidR="000C10CE" w:rsidRPr="000C10CE" w:rsidRDefault="000C10CE" w:rsidP="000C10CE">
            <w:pPr>
              <w:spacing w:line="240" w:lineRule="auto"/>
              <w:jc w:val="right"/>
              <w:rPr>
                <w:sz w:val="12"/>
                <w:szCs w:val="12"/>
              </w:rPr>
            </w:pPr>
            <w:r w:rsidRPr="000C10CE">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14:paraId="56B620CC" w14:textId="77777777" w:rsidR="000C10CE" w:rsidRPr="000C10CE" w:rsidRDefault="000C10CE" w:rsidP="000C10CE">
            <w:pPr>
              <w:spacing w:line="240" w:lineRule="auto"/>
              <w:jc w:val="right"/>
              <w:rPr>
                <w:sz w:val="12"/>
                <w:szCs w:val="12"/>
              </w:rPr>
            </w:pPr>
            <w:r w:rsidRPr="000C10CE">
              <w:rPr>
                <w:sz w:val="12"/>
                <w:szCs w:val="12"/>
              </w:rPr>
              <w:t>2 393 470</w:t>
            </w:r>
          </w:p>
        </w:tc>
        <w:tc>
          <w:tcPr>
            <w:tcW w:w="638" w:type="pct"/>
            <w:tcBorders>
              <w:top w:val="nil"/>
              <w:left w:val="nil"/>
              <w:bottom w:val="single" w:sz="4" w:space="0" w:color="auto"/>
              <w:right w:val="single" w:sz="4" w:space="0" w:color="auto"/>
            </w:tcBorders>
            <w:shd w:val="clear" w:color="auto" w:fill="auto"/>
            <w:noWrap/>
            <w:vAlign w:val="center"/>
            <w:hideMark/>
          </w:tcPr>
          <w:p w14:paraId="24152427" w14:textId="77777777" w:rsidR="000C10CE" w:rsidRPr="000C10CE" w:rsidRDefault="000C10CE" w:rsidP="000C10CE">
            <w:pPr>
              <w:spacing w:line="240" w:lineRule="auto"/>
              <w:jc w:val="right"/>
              <w:rPr>
                <w:sz w:val="12"/>
                <w:szCs w:val="12"/>
              </w:rPr>
            </w:pPr>
            <w:r w:rsidRPr="000C10CE">
              <w:rPr>
                <w:sz w:val="12"/>
                <w:szCs w:val="12"/>
              </w:rPr>
              <w:t>2 363 104,30</w:t>
            </w:r>
          </w:p>
        </w:tc>
        <w:tc>
          <w:tcPr>
            <w:tcW w:w="484" w:type="pct"/>
            <w:tcBorders>
              <w:top w:val="nil"/>
              <w:left w:val="nil"/>
              <w:bottom w:val="single" w:sz="4" w:space="0" w:color="auto"/>
              <w:right w:val="single" w:sz="4" w:space="0" w:color="auto"/>
            </w:tcBorders>
            <w:shd w:val="clear" w:color="auto" w:fill="auto"/>
            <w:noWrap/>
            <w:vAlign w:val="center"/>
            <w:hideMark/>
          </w:tcPr>
          <w:p w14:paraId="5A18B12D" w14:textId="77777777" w:rsidR="000C10CE" w:rsidRPr="000C10CE" w:rsidRDefault="000C10CE" w:rsidP="000C10CE">
            <w:pPr>
              <w:spacing w:line="240" w:lineRule="auto"/>
              <w:jc w:val="right"/>
              <w:rPr>
                <w:sz w:val="12"/>
                <w:szCs w:val="12"/>
              </w:rPr>
            </w:pPr>
            <w:r w:rsidRPr="000C10CE">
              <w:rPr>
                <w:sz w:val="12"/>
                <w:szCs w:val="12"/>
              </w:rPr>
              <w:t>98,7</w:t>
            </w:r>
          </w:p>
        </w:tc>
      </w:tr>
      <w:tr w:rsidR="000C10CE" w:rsidRPr="000C10CE" w14:paraId="428C320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7E80D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21914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CEF222"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22BFC08" w14:textId="77777777" w:rsidR="000C10CE" w:rsidRPr="000C10CE" w:rsidRDefault="000C10CE" w:rsidP="000C10CE">
            <w:pPr>
              <w:spacing w:line="240" w:lineRule="auto"/>
              <w:jc w:val="right"/>
              <w:rPr>
                <w:sz w:val="12"/>
                <w:szCs w:val="12"/>
              </w:rPr>
            </w:pPr>
            <w:r w:rsidRPr="000C10CE">
              <w:rPr>
                <w:sz w:val="12"/>
                <w:szCs w:val="12"/>
              </w:rPr>
              <w:t>2 393 470</w:t>
            </w:r>
          </w:p>
        </w:tc>
        <w:tc>
          <w:tcPr>
            <w:tcW w:w="638" w:type="pct"/>
            <w:tcBorders>
              <w:top w:val="nil"/>
              <w:left w:val="nil"/>
              <w:bottom w:val="single" w:sz="4" w:space="0" w:color="auto"/>
              <w:right w:val="single" w:sz="4" w:space="0" w:color="auto"/>
            </w:tcBorders>
            <w:shd w:val="clear" w:color="auto" w:fill="auto"/>
            <w:noWrap/>
            <w:vAlign w:val="center"/>
            <w:hideMark/>
          </w:tcPr>
          <w:p w14:paraId="1C70BE83" w14:textId="77777777" w:rsidR="000C10CE" w:rsidRPr="000C10CE" w:rsidRDefault="000C10CE" w:rsidP="000C10CE">
            <w:pPr>
              <w:spacing w:line="240" w:lineRule="auto"/>
              <w:jc w:val="right"/>
              <w:rPr>
                <w:sz w:val="12"/>
                <w:szCs w:val="12"/>
              </w:rPr>
            </w:pPr>
            <w:r w:rsidRPr="000C10CE">
              <w:rPr>
                <w:sz w:val="12"/>
                <w:szCs w:val="12"/>
              </w:rPr>
              <w:t>2 363 104,30</w:t>
            </w:r>
          </w:p>
        </w:tc>
        <w:tc>
          <w:tcPr>
            <w:tcW w:w="484" w:type="pct"/>
            <w:tcBorders>
              <w:top w:val="nil"/>
              <w:left w:val="nil"/>
              <w:bottom w:val="single" w:sz="4" w:space="0" w:color="auto"/>
              <w:right w:val="single" w:sz="4" w:space="0" w:color="auto"/>
            </w:tcBorders>
            <w:shd w:val="clear" w:color="auto" w:fill="auto"/>
            <w:noWrap/>
            <w:vAlign w:val="center"/>
            <w:hideMark/>
          </w:tcPr>
          <w:p w14:paraId="2C4967F4" w14:textId="77777777" w:rsidR="000C10CE" w:rsidRPr="000C10CE" w:rsidRDefault="000C10CE" w:rsidP="000C10CE">
            <w:pPr>
              <w:spacing w:line="240" w:lineRule="auto"/>
              <w:jc w:val="right"/>
              <w:rPr>
                <w:sz w:val="12"/>
                <w:szCs w:val="12"/>
              </w:rPr>
            </w:pPr>
            <w:r w:rsidRPr="000C10CE">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14:paraId="1725D69B" w14:textId="77777777" w:rsidR="000C10CE" w:rsidRPr="000C10CE" w:rsidRDefault="000C10CE" w:rsidP="000C10CE">
            <w:pPr>
              <w:spacing w:line="240" w:lineRule="auto"/>
              <w:jc w:val="right"/>
              <w:rPr>
                <w:sz w:val="12"/>
                <w:szCs w:val="12"/>
              </w:rPr>
            </w:pPr>
            <w:r w:rsidRPr="000C10CE">
              <w:rPr>
                <w:sz w:val="12"/>
                <w:szCs w:val="12"/>
              </w:rPr>
              <w:t>2 393 470</w:t>
            </w:r>
          </w:p>
        </w:tc>
        <w:tc>
          <w:tcPr>
            <w:tcW w:w="638" w:type="pct"/>
            <w:tcBorders>
              <w:top w:val="nil"/>
              <w:left w:val="nil"/>
              <w:bottom w:val="single" w:sz="4" w:space="0" w:color="auto"/>
              <w:right w:val="single" w:sz="4" w:space="0" w:color="auto"/>
            </w:tcBorders>
            <w:shd w:val="clear" w:color="auto" w:fill="auto"/>
            <w:noWrap/>
            <w:vAlign w:val="center"/>
            <w:hideMark/>
          </w:tcPr>
          <w:p w14:paraId="21A6BF6B" w14:textId="77777777" w:rsidR="000C10CE" w:rsidRPr="000C10CE" w:rsidRDefault="000C10CE" w:rsidP="000C10CE">
            <w:pPr>
              <w:spacing w:line="240" w:lineRule="auto"/>
              <w:jc w:val="right"/>
              <w:rPr>
                <w:sz w:val="12"/>
                <w:szCs w:val="12"/>
              </w:rPr>
            </w:pPr>
            <w:r w:rsidRPr="000C10CE">
              <w:rPr>
                <w:sz w:val="12"/>
                <w:szCs w:val="12"/>
              </w:rPr>
              <w:t>2 363 104,30</w:t>
            </w:r>
          </w:p>
        </w:tc>
        <w:tc>
          <w:tcPr>
            <w:tcW w:w="484" w:type="pct"/>
            <w:tcBorders>
              <w:top w:val="nil"/>
              <w:left w:val="nil"/>
              <w:bottom w:val="single" w:sz="4" w:space="0" w:color="auto"/>
              <w:right w:val="single" w:sz="4" w:space="0" w:color="auto"/>
            </w:tcBorders>
            <w:shd w:val="clear" w:color="auto" w:fill="auto"/>
            <w:noWrap/>
            <w:vAlign w:val="center"/>
            <w:hideMark/>
          </w:tcPr>
          <w:p w14:paraId="150A2DD0" w14:textId="77777777" w:rsidR="000C10CE" w:rsidRPr="000C10CE" w:rsidRDefault="000C10CE" w:rsidP="000C10CE">
            <w:pPr>
              <w:spacing w:line="240" w:lineRule="auto"/>
              <w:jc w:val="right"/>
              <w:rPr>
                <w:sz w:val="12"/>
                <w:szCs w:val="12"/>
              </w:rPr>
            </w:pPr>
            <w:r w:rsidRPr="000C10CE">
              <w:rPr>
                <w:sz w:val="12"/>
                <w:szCs w:val="12"/>
              </w:rPr>
              <w:t>98,7</w:t>
            </w:r>
          </w:p>
        </w:tc>
      </w:tr>
      <w:tr w:rsidR="000C10CE" w:rsidRPr="000C10CE" w14:paraId="708844A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68B3A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6C0D77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171393"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356C758" w14:textId="77777777" w:rsidR="000C10CE" w:rsidRPr="000C10CE" w:rsidRDefault="000C10CE" w:rsidP="000C10CE">
            <w:pPr>
              <w:spacing w:line="240" w:lineRule="auto"/>
              <w:jc w:val="right"/>
              <w:rPr>
                <w:sz w:val="12"/>
                <w:szCs w:val="12"/>
              </w:rPr>
            </w:pPr>
            <w:r w:rsidRPr="000C10CE">
              <w:rPr>
                <w:sz w:val="12"/>
                <w:szCs w:val="12"/>
              </w:rPr>
              <w:t>52 500</w:t>
            </w:r>
          </w:p>
        </w:tc>
        <w:tc>
          <w:tcPr>
            <w:tcW w:w="638" w:type="pct"/>
            <w:tcBorders>
              <w:top w:val="nil"/>
              <w:left w:val="nil"/>
              <w:bottom w:val="single" w:sz="4" w:space="0" w:color="auto"/>
              <w:right w:val="single" w:sz="4" w:space="0" w:color="auto"/>
            </w:tcBorders>
            <w:shd w:val="clear" w:color="auto" w:fill="auto"/>
            <w:noWrap/>
            <w:vAlign w:val="center"/>
            <w:hideMark/>
          </w:tcPr>
          <w:p w14:paraId="732A45BF" w14:textId="77777777" w:rsidR="000C10CE" w:rsidRPr="000C10CE" w:rsidRDefault="000C10CE" w:rsidP="000C10CE">
            <w:pPr>
              <w:spacing w:line="240" w:lineRule="auto"/>
              <w:jc w:val="right"/>
              <w:rPr>
                <w:sz w:val="12"/>
                <w:szCs w:val="12"/>
              </w:rPr>
            </w:pPr>
            <w:r w:rsidRPr="000C10CE">
              <w:rPr>
                <w:sz w:val="12"/>
                <w:szCs w:val="12"/>
              </w:rPr>
              <w:t>46 368,55</w:t>
            </w:r>
          </w:p>
        </w:tc>
        <w:tc>
          <w:tcPr>
            <w:tcW w:w="484" w:type="pct"/>
            <w:tcBorders>
              <w:top w:val="nil"/>
              <w:left w:val="nil"/>
              <w:bottom w:val="single" w:sz="4" w:space="0" w:color="auto"/>
              <w:right w:val="single" w:sz="4" w:space="0" w:color="auto"/>
            </w:tcBorders>
            <w:shd w:val="clear" w:color="auto" w:fill="auto"/>
            <w:noWrap/>
            <w:vAlign w:val="center"/>
            <w:hideMark/>
          </w:tcPr>
          <w:p w14:paraId="37C294DE" w14:textId="77777777" w:rsidR="000C10CE" w:rsidRPr="000C10CE" w:rsidRDefault="000C10CE" w:rsidP="000C10CE">
            <w:pPr>
              <w:spacing w:line="240" w:lineRule="auto"/>
              <w:jc w:val="right"/>
              <w:rPr>
                <w:sz w:val="12"/>
                <w:szCs w:val="12"/>
              </w:rPr>
            </w:pPr>
            <w:r w:rsidRPr="000C10CE">
              <w:rPr>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14:paraId="3ED5D274" w14:textId="77777777" w:rsidR="000C10CE" w:rsidRPr="000C10CE" w:rsidRDefault="000C10CE" w:rsidP="000C10CE">
            <w:pPr>
              <w:spacing w:line="240" w:lineRule="auto"/>
              <w:jc w:val="right"/>
              <w:rPr>
                <w:sz w:val="12"/>
                <w:szCs w:val="12"/>
              </w:rPr>
            </w:pPr>
            <w:r w:rsidRPr="000C10CE">
              <w:rPr>
                <w:sz w:val="12"/>
                <w:szCs w:val="12"/>
              </w:rPr>
              <w:t>52 500</w:t>
            </w:r>
          </w:p>
        </w:tc>
        <w:tc>
          <w:tcPr>
            <w:tcW w:w="638" w:type="pct"/>
            <w:tcBorders>
              <w:top w:val="nil"/>
              <w:left w:val="nil"/>
              <w:bottom w:val="single" w:sz="4" w:space="0" w:color="auto"/>
              <w:right w:val="single" w:sz="4" w:space="0" w:color="auto"/>
            </w:tcBorders>
            <w:shd w:val="clear" w:color="auto" w:fill="auto"/>
            <w:noWrap/>
            <w:vAlign w:val="center"/>
            <w:hideMark/>
          </w:tcPr>
          <w:p w14:paraId="2BF782C2" w14:textId="77777777" w:rsidR="000C10CE" w:rsidRPr="000C10CE" w:rsidRDefault="000C10CE" w:rsidP="000C10CE">
            <w:pPr>
              <w:spacing w:line="240" w:lineRule="auto"/>
              <w:jc w:val="right"/>
              <w:rPr>
                <w:sz w:val="12"/>
                <w:szCs w:val="12"/>
              </w:rPr>
            </w:pPr>
            <w:r w:rsidRPr="000C10CE">
              <w:rPr>
                <w:sz w:val="12"/>
                <w:szCs w:val="12"/>
              </w:rPr>
              <w:t>46 368,55</w:t>
            </w:r>
          </w:p>
        </w:tc>
        <w:tc>
          <w:tcPr>
            <w:tcW w:w="484" w:type="pct"/>
            <w:tcBorders>
              <w:top w:val="nil"/>
              <w:left w:val="nil"/>
              <w:bottom w:val="single" w:sz="4" w:space="0" w:color="auto"/>
              <w:right w:val="single" w:sz="4" w:space="0" w:color="auto"/>
            </w:tcBorders>
            <w:shd w:val="clear" w:color="auto" w:fill="auto"/>
            <w:noWrap/>
            <w:vAlign w:val="center"/>
            <w:hideMark/>
          </w:tcPr>
          <w:p w14:paraId="5160256A" w14:textId="77777777" w:rsidR="000C10CE" w:rsidRPr="000C10CE" w:rsidRDefault="000C10CE" w:rsidP="000C10CE">
            <w:pPr>
              <w:spacing w:line="240" w:lineRule="auto"/>
              <w:jc w:val="right"/>
              <w:rPr>
                <w:sz w:val="12"/>
                <w:szCs w:val="12"/>
              </w:rPr>
            </w:pPr>
            <w:r w:rsidRPr="000C10CE">
              <w:rPr>
                <w:sz w:val="12"/>
                <w:szCs w:val="12"/>
              </w:rPr>
              <w:t>88,3</w:t>
            </w:r>
          </w:p>
        </w:tc>
      </w:tr>
      <w:tr w:rsidR="000C10CE" w:rsidRPr="000C10CE" w14:paraId="5D78904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BE78C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2C80D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56F544"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50C3101" w14:textId="77777777" w:rsidR="000C10CE" w:rsidRPr="000C10CE" w:rsidRDefault="000C10CE" w:rsidP="000C10CE">
            <w:pPr>
              <w:spacing w:line="240" w:lineRule="auto"/>
              <w:jc w:val="right"/>
              <w:rPr>
                <w:sz w:val="12"/>
                <w:szCs w:val="12"/>
              </w:rPr>
            </w:pPr>
            <w:r w:rsidRPr="000C10CE">
              <w:rPr>
                <w:sz w:val="12"/>
                <w:szCs w:val="12"/>
              </w:rPr>
              <w:t>2 340 970</w:t>
            </w:r>
          </w:p>
        </w:tc>
        <w:tc>
          <w:tcPr>
            <w:tcW w:w="638" w:type="pct"/>
            <w:tcBorders>
              <w:top w:val="nil"/>
              <w:left w:val="nil"/>
              <w:bottom w:val="single" w:sz="4" w:space="0" w:color="auto"/>
              <w:right w:val="single" w:sz="4" w:space="0" w:color="auto"/>
            </w:tcBorders>
            <w:shd w:val="clear" w:color="auto" w:fill="auto"/>
            <w:noWrap/>
            <w:vAlign w:val="center"/>
            <w:hideMark/>
          </w:tcPr>
          <w:p w14:paraId="6FC0E494" w14:textId="77777777" w:rsidR="000C10CE" w:rsidRPr="000C10CE" w:rsidRDefault="000C10CE" w:rsidP="000C10CE">
            <w:pPr>
              <w:spacing w:line="240" w:lineRule="auto"/>
              <w:jc w:val="right"/>
              <w:rPr>
                <w:sz w:val="12"/>
                <w:szCs w:val="12"/>
              </w:rPr>
            </w:pPr>
            <w:r w:rsidRPr="000C10CE">
              <w:rPr>
                <w:sz w:val="12"/>
                <w:szCs w:val="12"/>
              </w:rPr>
              <w:t>2 316 735,75</w:t>
            </w:r>
          </w:p>
        </w:tc>
        <w:tc>
          <w:tcPr>
            <w:tcW w:w="484" w:type="pct"/>
            <w:tcBorders>
              <w:top w:val="nil"/>
              <w:left w:val="nil"/>
              <w:bottom w:val="single" w:sz="4" w:space="0" w:color="auto"/>
              <w:right w:val="single" w:sz="4" w:space="0" w:color="auto"/>
            </w:tcBorders>
            <w:shd w:val="clear" w:color="auto" w:fill="auto"/>
            <w:noWrap/>
            <w:vAlign w:val="center"/>
            <w:hideMark/>
          </w:tcPr>
          <w:p w14:paraId="560DED49" w14:textId="77777777" w:rsidR="000C10CE" w:rsidRPr="000C10CE" w:rsidRDefault="000C10CE" w:rsidP="000C10CE">
            <w:pPr>
              <w:spacing w:line="240" w:lineRule="auto"/>
              <w:jc w:val="right"/>
              <w:rPr>
                <w:sz w:val="12"/>
                <w:szCs w:val="12"/>
              </w:rPr>
            </w:pPr>
            <w:r w:rsidRPr="000C10CE">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6F54FC88" w14:textId="77777777" w:rsidR="000C10CE" w:rsidRPr="000C10CE" w:rsidRDefault="000C10CE" w:rsidP="000C10CE">
            <w:pPr>
              <w:spacing w:line="240" w:lineRule="auto"/>
              <w:jc w:val="right"/>
              <w:rPr>
                <w:sz w:val="12"/>
                <w:szCs w:val="12"/>
              </w:rPr>
            </w:pPr>
            <w:r w:rsidRPr="000C10CE">
              <w:rPr>
                <w:sz w:val="12"/>
                <w:szCs w:val="12"/>
              </w:rPr>
              <w:t>2 340 970</w:t>
            </w:r>
          </w:p>
        </w:tc>
        <w:tc>
          <w:tcPr>
            <w:tcW w:w="638" w:type="pct"/>
            <w:tcBorders>
              <w:top w:val="nil"/>
              <w:left w:val="nil"/>
              <w:bottom w:val="single" w:sz="4" w:space="0" w:color="auto"/>
              <w:right w:val="single" w:sz="4" w:space="0" w:color="auto"/>
            </w:tcBorders>
            <w:shd w:val="clear" w:color="auto" w:fill="auto"/>
            <w:noWrap/>
            <w:vAlign w:val="center"/>
            <w:hideMark/>
          </w:tcPr>
          <w:p w14:paraId="2A68E6A4" w14:textId="77777777" w:rsidR="000C10CE" w:rsidRPr="000C10CE" w:rsidRDefault="000C10CE" w:rsidP="000C10CE">
            <w:pPr>
              <w:spacing w:line="240" w:lineRule="auto"/>
              <w:jc w:val="right"/>
              <w:rPr>
                <w:sz w:val="12"/>
                <w:szCs w:val="12"/>
              </w:rPr>
            </w:pPr>
            <w:r w:rsidRPr="000C10CE">
              <w:rPr>
                <w:sz w:val="12"/>
                <w:szCs w:val="12"/>
              </w:rPr>
              <w:t>2 316 735,75</w:t>
            </w:r>
          </w:p>
        </w:tc>
        <w:tc>
          <w:tcPr>
            <w:tcW w:w="484" w:type="pct"/>
            <w:tcBorders>
              <w:top w:val="nil"/>
              <w:left w:val="nil"/>
              <w:bottom w:val="single" w:sz="4" w:space="0" w:color="auto"/>
              <w:right w:val="single" w:sz="4" w:space="0" w:color="auto"/>
            </w:tcBorders>
            <w:shd w:val="clear" w:color="auto" w:fill="auto"/>
            <w:noWrap/>
            <w:vAlign w:val="center"/>
            <w:hideMark/>
          </w:tcPr>
          <w:p w14:paraId="1564F786" w14:textId="77777777" w:rsidR="000C10CE" w:rsidRPr="000C10CE" w:rsidRDefault="000C10CE" w:rsidP="000C10CE">
            <w:pPr>
              <w:spacing w:line="240" w:lineRule="auto"/>
              <w:jc w:val="right"/>
              <w:rPr>
                <w:sz w:val="12"/>
                <w:szCs w:val="12"/>
              </w:rPr>
            </w:pPr>
            <w:r w:rsidRPr="000C10CE">
              <w:rPr>
                <w:sz w:val="12"/>
                <w:szCs w:val="12"/>
              </w:rPr>
              <w:t>99,0</w:t>
            </w:r>
          </w:p>
        </w:tc>
      </w:tr>
      <w:tr w:rsidR="000C10CE" w:rsidRPr="000C10CE" w14:paraId="5B69F1E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43709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42722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21DEDE"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D6FB3E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567DA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1FB22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1037D3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E8173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CEE66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644515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73229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038AC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EF8812"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84418F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7DBFC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33E4A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7D8AC8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5F44D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E0630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18D024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F2821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75079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B01866"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DA4C8E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BC73E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B7361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4A1F92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E011E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1AADD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7819F4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9D357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18B74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3BD63D"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C96CBE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18825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4CB9A5"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57A9C5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CCDF0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9490BE"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CE09DA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C7D02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89BAA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CA0830"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DA8E56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75F46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2D74D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E87E7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48D96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C8F80B"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2A67F1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0DF453"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63055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D1D2AD"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B8BDD1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AC7AB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EC9864"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9F3356"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81192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AE956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0B42D9E"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086653B3" w14:textId="77777777" w:rsidR="000C10CE" w:rsidRPr="000C10CE" w:rsidRDefault="000C10CE" w:rsidP="000C10CE">
            <w:pPr>
              <w:spacing w:line="240" w:lineRule="auto"/>
              <w:jc w:val="center"/>
              <w:rPr>
                <w:b/>
                <w:bCs/>
                <w:sz w:val="12"/>
                <w:szCs w:val="12"/>
              </w:rPr>
            </w:pPr>
            <w:r w:rsidRPr="000C10CE">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14:paraId="58A5B24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67B5F742" w14:textId="77777777" w:rsidR="000C10CE" w:rsidRPr="000C10CE" w:rsidRDefault="000C10CE" w:rsidP="000C10CE">
            <w:pPr>
              <w:spacing w:line="240" w:lineRule="auto"/>
              <w:rPr>
                <w:b/>
                <w:bCs/>
                <w:sz w:val="12"/>
                <w:szCs w:val="12"/>
              </w:rPr>
            </w:pPr>
            <w:r w:rsidRPr="000C10CE">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14:paraId="4ADB7D29" w14:textId="77777777" w:rsidR="000C10CE" w:rsidRPr="000C10CE" w:rsidRDefault="000C10CE" w:rsidP="000C10CE">
            <w:pPr>
              <w:spacing w:line="240" w:lineRule="auto"/>
              <w:jc w:val="right"/>
              <w:rPr>
                <w:b/>
                <w:bCs/>
                <w:sz w:val="12"/>
                <w:szCs w:val="12"/>
              </w:rPr>
            </w:pPr>
            <w:r w:rsidRPr="000C10CE">
              <w:rPr>
                <w:b/>
                <w:bCs/>
                <w:sz w:val="12"/>
                <w:szCs w:val="12"/>
              </w:rPr>
              <w:t>19 234 955</w:t>
            </w:r>
          </w:p>
        </w:tc>
        <w:tc>
          <w:tcPr>
            <w:tcW w:w="638" w:type="pct"/>
            <w:tcBorders>
              <w:top w:val="nil"/>
              <w:left w:val="nil"/>
              <w:bottom w:val="single" w:sz="4" w:space="0" w:color="auto"/>
              <w:right w:val="single" w:sz="4" w:space="0" w:color="auto"/>
            </w:tcBorders>
            <w:shd w:val="clear" w:color="000000" w:fill="D5E3F2"/>
            <w:vAlign w:val="center"/>
            <w:hideMark/>
          </w:tcPr>
          <w:p w14:paraId="615D7418" w14:textId="77777777" w:rsidR="000C10CE" w:rsidRPr="000C10CE" w:rsidRDefault="000C10CE" w:rsidP="000C10CE">
            <w:pPr>
              <w:spacing w:line="240" w:lineRule="auto"/>
              <w:jc w:val="right"/>
              <w:rPr>
                <w:b/>
                <w:bCs/>
                <w:sz w:val="12"/>
                <w:szCs w:val="12"/>
              </w:rPr>
            </w:pPr>
            <w:r w:rsidRPr="000C10CE">
              <w:rPr>
                <w:b/>
                <w:bCs/>
                <w:sz w:val="12"/>
                <w:szCs w:val="12"/>
              </w:rPr>
              <w:t>19 045 296,96</w:t>
            </w:r>
          </w:p>
        </w:tc>
        <w:tc>
          <w:tcPr>
            <w:tcW w:w="484" w:type="pct"/>
            <w:tcBorders>
              <w:top w:val="nil"/>
              <w:left w:val="nil"/>
              <w:bottom w:val="single" w:sz="4" w:space="0" w:color="auto"/>
              <w:right w:val="single" w:sz="4" w:space="0" w:color="auto"/>
            </w:tcBorders>
            <w:shd w:val="clear" w:color="000000" w:fill="D5E3F2"/>
            <w:vAlign w:val="center"/>
            <w:hideMark/>
          </w:tcPr>
          <w:p w14:paraId="593BB3A1" w14:textId="77777777" w:rsidR="000C10CE" w:rsidRPr="000C10CE" w:rsidRDefault="000C10CE" w:rsidP="000C10CE">
            <w:pPr>
              <w:spacing w:line="240" w:lineRule="auto"/>
              <w:jc w:val="right"/>
              <w:rPr>
                <w:b/>
                <w:bCs/>
                <w:sz w:val="12"/>
                <w:szCs w:val="12"/>
              </w:rPr>
            </w:pPr>
            <w:r w:rsidRPr="000C10CE">
              <w:rPr>
                <w:b/>
                <w:bCs/>
                <w:sz w:val="12"/>
                <w:szCs w:val="12"/>
              </w:rPr>
              <w:t>99,0</w:t>
            </w:r>
          </w:p>
        </w:tc>
        <w:tc>
          <w:tcPr>
            <w:tcW w:w="539" w:type="pct"/>
            <w:tcBorders>
              <w:top w:val="nil"/>
              <w:left w:val="nil"/>
              <w:bottom w:val="single" w:sz="4" w:space="0" w:color="auto"/>
              <w:right w:val="single" w:sz="4" w:space="0" w:color="auto"/>
            </w:tcBorders>
            <w:shd w:val="clear" w:color="000000" w:fill="D5E3F2"/>
            <w:vAlign w:val="center"/>
            <w:hideMark/>
          </w:tcPr>
          <w:p w14:paraId="62670B71" w14:textId="77777777" w:rsidR="000C10CE" w:rsidRPr="000C10CE" w:rsidRDefault="000C10CE" w:rsidP="000C10CE">
            <w:pPr>
              <w:spacing w:line="240" w:lineRule="auto"/>
              <w:jc w:val="right"/>
              <w:rPr>
                <w:b/>
                <w:bCs/>
                <w:sz w:val="12"/>
                <w:szCs w:val="12"/>
              </w:rPr>
            </w:pPr>
            <w:r w:rsidRPr="000C10CE">
              <w:rPr>
                <w:b/>
                <w:bCs/>
                <w:sz w:val="12"/>
                <w:szCs w:val="12"/>
              </w:rPr>
              <w:t>3 060 535</w:t>
            </w:r>
          </w:p>
        </w:tc>
        <w:tc>
          <w:tcPr>
            <w:tcW w:w="638" w:type="pct"/>
            <w:tcBorders>
              <w:top w:val="nil"/>
              <w:left w:val="nil"/>
              <w:bottom w:val="single" w:sz="4" w:space="0" w:color="auto"/>
              <w:right w:val="single" w:sz="4" w:space="0" w:color="auto"/>
            </w:tcBorders>
            <w:shd w:val="clear" w:color="000000" w:fill="D5E3F2"/>
            <w:vAlign w:val="center"/>
            <w:hideMark/>
          </w:tcPr>
          <w:p w14:paraId="262ED3BB" w14:textId="77777777" w:rsidR="000C10CE" w:rsidRPr="000C10CE" w:rsidRDefault="000C10CE" w:rsidP="000C10CE">
            <w:pPr>
              <w:spacing w:line="240" w:lineRule="auto"/>
              <w:jc w:val="right"/>
              <w:rPr>
                <w:b/>
                <w:bCs/>
                <w:sz w:val="12"/>
                <w:szCs w:val="12"/>
              </w:rPr>
            </w:pPr>
            <w:r w:rsidRPr="000C10CE">
              <w:rPr>
                <w:b/>
                <w:bCs/>
                <w:sz w:val="12"/>
                <w:szCs w:val="12"/>
              </w:rPr>
              <w:t>3 032 526,81</w:t>
            </w:r>
          </w:p>
        </w:tc>
        <w:tc>
          <w:tcPr>
            <w:tcW w:w="484" w:type="pct"/>
            <w:tcBorders>
              <w:top w:val="nil"/>
              <w:left w:val="nil"/>
              <w:bottom w:val="single" w:sz="4" w:space="0" w:color="auto"/>
              <w:right w:val="single" w:sz="4" w:space="0" w:color="auto"/>
            </w:tcBorders>
            <w:shd w:val="clear" w:color="000000" w:fill="D5E3F2"/>
            <w:vAlign w:val="center"/>
            <w:hideMark/>
          </w:tcPr>
          <w:p w14:paraId="6D7D7310" w14:textId="77777777" w:rsidR="000C10CE" w:rsidRPr="000C10CE" w:rsidRDefault="000C10CE" w:rsidP="000C10CE">
            <w:pPr>
              <w:spacing w:line="240" w:lineRule="auto"/>
              <w:jc w:val="right"/>
              <w:rPr>
                <w:b/>
                <w:bCs/>
                <w:sz w:val="12"/>
                <w:szCs w:val="12"/>
              </w:rPr>
            </w:pPr>
            <w:r w:rsidRPr="000C10CE">
              <w:rPr>
                <w:b/>
                <w:bCs/>
                <w:sz w:val="12"/>
                <w:szCs w:val="12"/>
              </w:rPr>
              <w:t>99,1</w:t>
            </w:r>
          </w:p>
        </w:tc>
      </w:tr>
      <w:tr w:rsidR="000C10CE" w:rsidRPr="000C10CE" w14:paraId="0DD54A8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46C32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BA080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D233B1"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E15F244" w14:textId="77777777" w:rsidR="000C10CE" w:rsidRPr="000C10CE" w:rsidRDefault="000C10CE" w:rsidP="000C10CE">
            <w:pPr>
              <w:spacing w:line="240" w:lineRule="auto"/>
              <w:jc w:val="right"/>
              <w:rPr>
                <w:sz w:val="12"/>
                <w:szCs w:val="12"/>
              </w:rPr>
            </w:pPr>
            <w:r w:rsidRPr="000C10CE">
              <w:rPr>
                <w:sz w:val="12"/>
                <w:szCs w:val="12"/>
              </w:rPr>
              <w:t>16 364 730</w:t>
            </w:r>
          </w:p>
        </w:tc>
        <w:tc>
          <w:tcPr>
            <w:tcW w:w="638" w:type="pct"/>
            <w:tcBorders>
              <w:top w:val="nil"/>
              <w:left w:val="nil"/>
              <w:bottom w:val="single" w:sz="4" w:space="0" w:color="auto"/>
              <w:right w:val="single" w:sz="4" w:space="0" w:color="auto"/>
            </w:tcBorders>
            <w:shd w:val="clear" w:color="auto" w:fill="auto"/>
            <w:noWrap/>
            <w:vAlign w:val="center"/>
            <w:hideMark/>
          </w:tcPr>
          <w:p w14:paraId="5AFBFE95" w14:textId="77777777" w:rsidR="000C10CE" w:rsidRPr="000C10CE" w:rsidRDefault="000C10CE" w:rsidP="000C10CE">
            <w:pPr>
              <w:spacing w:line="240" w:lineRule="auto"/>
              <w:jc w:val="right"/>
              <w:rPr>
                <w:sz w:val="12"/>
                <w:szCs w:val="12"/>
              </w:rPr>
            </w:pPr>
            <w:r w:rsidRPr="000C10CE">
              <w:rPr>
                <w:sz w:val="12"/>
                <w:szCs w:val="12"/>
              </w:rPr>
              <w:t>16 209 699,75</w:t>
            </w:r>
          </w:p>
        </w:tc>
        <w:tc>
          <w:tcPr>
            <w:tcW w:w="484" w:type="pct"/>
            <w:tcBorders>
              <w:top w:val="nil"/>
              <w:left w:val="nil"/>
              <w:bottom w:val="single" w:sz="4" w:space="0" w:color="auto"/>
              <w:right w:val="single" w:sz="4" w:space="0" w:color="auto"/>
            </w:tcBorders>
            <w:shd w:val="clear" w:color="auto" w:fill="auto"/>
            <w:noWrap/>
            <w:vAlign w:val="center"/>
            <w:hideMark/>
          </w:tcPr>
          <w:p w14:paraId="106278EB" w14:textId="77777777" w:rsidR="000C10CE" w:rsidRPr="000C10CE" w:rsidRDefault="000C10CE" w:rsidP="000C10CE">
            <w:pPr>
              <w:spacing w:line="240" w:lineRule="auto"/>
              <w:jc w:val="right"/>
              <w:rPr>
                <w:sz w:val="12"/>
                <w:szCs w:val="12"/>
              </w:rPr>
            </w:pPr>
            <w:r w:rsidRPr="000C10CE">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2CC57A3B" w14:textId="77777777" w:rsidR="000C10CE" w:rsidRPr="000C10CE" w:rsidRDefault="000C10CE" w:rsidP="000C10CE">
            <w:pPr>
              <w:spacing w:line="240" w:lineRule="auto"/>
              <w:jc w:val="right"/>
              <w:rPr>
                <w:sz w:val="12"/>
                <w:szCs w:val="12"/>
              </w:rPr>
            </w:pPr>
            <w:r w:rsidRPr="000C10CE">
              <w:rPr>
                <w:sz w:val="12"/>
                <w:szCs w:val="12"/>
              </w:rPr>
              <w:t>2 402 110</w:t>
            </w:r>
          </w:p>
        </w:tc>
        <w:tc>
          <w:tcPr>
            <w:tcW w:w="638" w:type="pct"/>
            <w:tcBorders>
              <w:top w:val="nil"/>
              <w:left w:val="nil"/>
              <w:bottom w:val="single" w:sz="4" w:space="0" w:color="auto"/>
              <w:right w:val="single" w:sz="4" w:space="0" w:color="auto"/>
            </w:tcBorders>
            <w:shd w:val="clear" w:color="auto" w:fill="auto"/>
            <w:noWrap/>
            <w:vAlign w:val="center"/>
            <w:hideMark/>
          </w:tcPr>
          <w:p w14:paraId="2EEEFF61" w14:textId="77777777" w:rsidR="000C10CE" w:rsidRPr="000C10CE" w:rsidRDefault="000C10CE" w:rsidP="000C10CE">
            <w:pPr>
              <w:spacing w:line="240" w:lineRule="auto"/>
              <w:jc w:val="right"/>
              <w:rPr>
                <w:sz w:val="12"/>
                <w:szCs w:val="12"/>
              </w:rPr>
            </w:pPr>
            <w:r w:rsidRPr="000C10CE">
              <w:rPr>
                <w:sz w:val="12"/>
                <w:szCs w:val="12"/>
              </w:rPr>
              <w:t>2 374 106,23</w:t>
            </w:r>
          </w:p>
        </w:tc>
        <w:tc>
          <w:tcPr>
            <w:tcW w:w="484" w:type="pct"/>
            <w:tcBorders>
              <w:top w:val="nil"/>
              <w:left w:val="nil"/>
              <w:bottom w:val="single" w:sz="4" w:space="0" w:color="auto"/>
              <w:right w:val="single" w:sz="4" w:space="0" w:color="auto"/>
            </w:tcBorders>
            <w:shd w:val="clear" w:color="auto" w:fill="auto"/>
            <w:noWrap/>
            <w:vAlign w:val="center"/>
            <w:hideMark/>
          </w:tcPr>
          <w:p w14:paraId="21C7ECD4" w14:textId="77777777" w:rsidR="000C10CE" w:rsidRPr="000C10CE" w:rsidRDefault="000C10CE" w:rsidP="000C10CE">
            <w:pPr>
              <w:spacing w:line="240" w:lineRule="auto"/>
              <w:jc w:val="right"/>
              <w:rPr>
                <w:sz w:val="12"/>
                <w:szCs w:val="12"/>
              </w:rPr>
            </w:pPr>
            <w:r w:rsidRPr="000C10CE">
              <w:rPr>
                <w:sz w:val="12"/>
                <w:szCs w:val="12"/>
              </w:rPr>
              <w:t>98,8</w:t>
            </w:r>
          </w:p>
        </w:tc>
      </w:tr>
      <w:tr w:rsidR="000C10CE" w:rsidRPr="000C10CE" w14:paraId="2BB1A45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98B16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DB65A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D7CDAD"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EFA320C" w14:textId="77777777" w:rsidR="000C10CE" w:rsidRPr="000C10CE" w:rsidRDefault="000C10CE" w:rsidP="000C10CE">
            <w:pPr>
              <w:spacing w:line="240" w:lineRule="auto"/>
              <w:jc w:val="right"/>
              <w:rPr>
                <w:sz w:val="12"/>
                <w:szCs w:val="12"/>
              </w:rPr>
            </w:pPr>
            <w:r w:rsidRPr="000C10CE">
              <w:rPr>
                <w:sz w:val="12"/>
                <w:szCs w:val="12"/>
              </w:rPr>
              <w:t>15 025 730</w:t>
            </w:r>
          </w:p>
        </w:tc>
        <w:tc>
          <w:tcPr>
            <w:tcW w:w="638" w:type="pct"/>
            <w:tcBorders>
              <w:top w:val="nil"/>
              <w:left w:val="nil"/>
              <w:bottom w:val="single" w:sz="4" w:space="0" w:color="auto"/>
              <w:right w:val="single" w:sz="4" w:space="0" w:color="auto"/>
            </w:tcBorders>
            <w:shd w:val="clear" w:color="auto" w:fill="auto"/>
            <w:noWrap/>
            <w:vAlign w:val="center"/>
            <w:hideMark/>
          </w:tcPr>
          <w:p w14:paraId="0F5EEC26" w14:textId="77777777" w:rsidR="000C10CE" w:rsidRPr="000C10CE" w:rsidRDefault="000C10CE" w:rsidP="000C10CE">
            <w:pPr>
              <w:spacing w:line="240" w:lineRule="auto"/>
              <w:jc w:val="right"/>
              <w:rPr>
                <w:sz w:val="12"/>
                <w:szCs w:val="12"/>
              </w:rPr>
            </w:pPr>
            <w:r w:rsidRPr="000C10CE">
              <w:rPr>
                <w:sz w:val="12"/>
                <w:szCs w:val="12"/>
              </w:rPr>
              <w:t>14 870 713,69</w:t>
            </w:r>
          </w:p>
        </w:tc>
        <w:tc>
          <w:tcPr>
            <w:tcW w:w="484" w:type="pct"/>
            <w:tcBorders>
              <w:top w:val="nil"/>
              <w:left w:val="nil"/>
              <w:bottom w:val="single" w:sz="4" w:space="0" w:color="auto"/>
              <w:right w:val="single" w:sz="4" w:space="0" w:color="auto"/>
            </w:tcBorders>
            <w:shd w:val="clear" w:color="auto" w:fill="auto"/>
            <w:noWrap/>
            <w:vAlign w:val="center"/>
            <w:hideMark/>
          </w:tcPr>
          <w:p w14:paraId="479635F6" w14:textId="77777777" w:rsidR="000C10CE" w:rsidRPr="000C10CE" w:rsidRDefault="000C10CE" w:rsidP="000C10CE">
            <w:pPr>
              <w:spacing w:line="240" w:lineRule="auto"/>
              <w:jc w:val="right"/>
              <w:rPr>
                <w:sz w:val="12"/>
                <w:szCs w:val="12"/>
              </w:rPr>
            </w:pPr>
            <w:r w:rsidRPr="000C10CE">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14:paraId="68A0F522" w14:textId="77777777" w:rsidR="000C10CE" w:rsidRPr="000C10CE" w:rsidRDefault="000C10CE" w:rsidP="000C10CE">
            <w:pPr>
              <w:spacing w:line="240" w:lineRule="auto"/>
              <w:jc w:val="right"/>
              <w:rPr>
                <w:sz w:val="12"/>
                <w:szCs w:val="12"/>
              </w:rPr>
            </w:pPr>
            <w:r w:rsidRPr="000C10CE">
              <w:rPr>
                <w:sz w:val="12"/>
                <w:szCs w:val="12"/>
              </w:rPr>
              <w:t>1 107 110</w:t>
            </w:r>
          </w:p>
        </w:tc>
        <w:tc>
          <w:tcPr>
            <w:tcW w:w="638" w:type="pct"/>
            <w:tcBorders>
              <w:top w:val="nil"/>
              <w:left w:val="nil"/>
              <w:bottom w:val="single" w:sz="4" w:space="0" w:color="auto"/>
              <w:right w:val="single" w:sz="4" w:space="0" w:color="auto"/>
            </w:tcBorders>
            <w:shd w:val="clear" w:color="auto" w:fill="auto"/>
            <w:noWrap/>
            <w:vAlign w:val="center"/>
            <w:hideMark/>
          </w:tcPr>
          <w:p w14:paraId="01E9003B" w14:textId="77777777" w:rsidR="000C10CE" w:rsidRPr="000C10CE" w:rsidRDefault="000C10CE" w:rsidP="000C10CE">
            <w:pPr>
              <w:spacing w:line="240" w:lineRule="auto"/>
              <w:jc w:val="right"/>
              <w:rPr>
                <w:sz w:val="12"/>
                <w:szCs w:val="12"/>
              </w:rPr>
            </w:pPr>
            <w:r w:rsidRPr="000C10CE">
              <w:rPr>
                <w:sz w:val="12"/>
                <w:szCs w:val="12"/>
              </w:rPr>
              <w:t>1 079 106,23</w:t>
            </w:r>
          </w:p>
        </w:tc>
        <w:tc>
          <w:tcPr>
            <w:tcW w:w="484" w:type="pct"/>
            <w:tcBorders>
              <w:top w:val="nil"/>
              <w:left w:val="nil"/>
              <w:bottom w:val="single" w:sz="4" w:space="0" w:color="auto"/>
              <w:right w:val="single" w:sz="4" w:space="0" w:color="auto"/>
            </w:tcBorders>
            <w:shd w:val="clear" w:color="auto" w:fill="auto"/>
            <w:noWrap/>
            <w:vAlign w:val="center"/>
            <w:hideMark/>
          </w:tcPr>
          <w:p w14:paraId="62BA99F8" w14:textId="77777777" w:rsidR="000C10CE" w:rsidRPr="000C10CE" w:rsidRDefault="000C10CE" w:rsidP="000C10CE">
            <w:pPr>
              <w:spacing w:line="240" w:lineRule="auto"/>
              <w:jc w:val="right"/>
              <w:rPr>
                <w:sz w:val="12"/>
                <w:szCs w:val="12"/>
              </w:rPr>
            </w:pPr>
            <w:r w:rsidRPr="000C10CE">
              <w:rPr>
                <w:sz w:val="12"/>
                <w:szCs w:val="12"/>
              </w:rPr>
              <w:t>97,5</w:t>
            </w:r>
          </w:p>
        </w:tc>
      </w:tr>
      <w:tr w:rsidR="000C10CE" w:rsidRPr="000C10CE" w14:paraId="4AA0F0C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F9DDD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C06B3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DD8B85"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23E6128" w14:textId="77777777" w:rsidR="000C10CE" w:rsidRPr="000C10CE" w:rsidRDefault="000C10CE" w:rsidP="000C10CE">
            <w:pPr>
              <w:spacing w:line="240" w:lineRule="auto"/>
              <w:jc w:val="right"/>
              <w:rPr>
                <w:sz w:val="12"/>
                <w:szCs w:val="12"/>
              </w:rPr>
            </w:pPr>
            <w:r w:rsidRPr="000C10CE">
              <w:rPr>
                <w:sz w:val="12"/>
                <w:szCs w:val="12"/>
              </w:rPr>
              <w:t>8 432 065</w:t>
            </w:r>
          </w:p>
        </w:tc>
        <w:tc>
          <w:tcPr>
            <w:tcW w:w="638" w:type="pct"/>
            <w:tcBorders>
              <w:top w:val="nil"/>
              <w:left w:val="nil"/>
              <w:bottom w:val="single" w:sz="4" w:space="0" w:color="auto"/>
              <w:right w:val="single" w:sz="4" w:space="0" w:color="auto"/>
            </w:tcBorders>
            <w:shd w:val="clear" w:color="auto" w:fill="auto"/>
            <w:noWrap/>
            <w:vAlign w:val="center"/>
            <w:hideMark/>
          </w:tcPr>
          <w:p w14:paraId="4E220E54" w14:textId="77777777" w:rsidR="000C10CE" w:rsidRPr="000C10CE" w:rsidRDefault="000C10CE" w:rsidP="000C10CE">
            <w:pPr>
              <w:spacing w:line="240" w:lineRule="auto"/>
              <w:jc w:val="right"/>
              <w:rPr>
                <w:sz w:val="12"/>
                <w:szCs w:val="12"/>
              </w:rPr>
            </w:pPr>
            <w:r w:rsidRPr="000C10CE">
              <w:rPr>
                <w:sz w:val="12"/>
                <w:szCs w:val="12"/>
              </w:rPr>
              <w:t>8 407 757,00</w:t>
            </w:r>
          </w:p>
        </w:tc>
        <w:tc>
          <w:tcPr>
            <w:tcW w:w="484" w:type="pct"/>
            <w:tcBorders>
              <w:top w:val="nil"/>
              <w:left w:val="nil"/>
              <w:bottom w:val="single" w:sz="4" w:space="0" w:color="auto"/>
              <w:right w:val="single" w:sz="4" w:space="0" w:color="auto"/>
            </w:tcBorders>
            <w:shd w:val="clear" w:color="auto" w:fill="auto"/>
            <w:noWrap/>
            <w:vAlign w:val="center"/>
            <w:hideMark/>
          </w:tcPr>
          <w:p w14:paraId="0B8C7B58" w14:textId="77777777" w:rsidR="000C10CE" w:rsidRPr="000C10CE" w:rsidRDefault="000C10CE" w:rsidP="000C10CE">
            <w:pPr>
              <w:spacing w:line="240" w:lineRule="auto"/>
              <w:jc w:val="right"/>
              <w:rPr>
                <w:sz w:val="12"/>
                <w:szCs w:val="12"/>
              </w:rPr>
            </w:pPr>
            <w:r w:rsidRPr="000C10CE">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276495BE" w14:textId="77777777" w:rsidR="000C10CE" w:rsidRPr="000C10CE" w:rsidRDefault="000C10CE" w:rsidP="000C10CE">
            <w:pPr>
              <w:spacing w:line="240" w:lineRule="auto"/>
              <w:jc w:val="right"/>
              <w:rPr>
                <w:sz w:val="12"/>
                <w:szCs w:val="12"/>
              </w:rPr>
            </w:pPr>
            <w:r w:rsidRPr="000C10CE">
              <w:rPr>
                <w:sz w:val="12"/>
                <w:szCs w:val="12"/>
              </w:rPr>
              <w:t>166 120</w:t>
            </w:r>
          </w:p>
        </w:tc>
        <w:tc>
          <w:tcPr>
            <w:tcW w:w="638" w:type="pct"/>
            <w:tcBorders>
              <w:top w:val="nil"/>
              <w:left w:val="nil"/>
              <w:bottom w:val="single" w:sz="4" w:space="0" w:color="auto"/>
              <w:right w:val="single" w:sz="4" w:space="0" w:color="auto"/>
            </w:tcBorders>
            <w:shd w:val="clear" w:color="auto" w:fill="auto"/>
            <w:noWrap/>
            <w:vAlign w:val="center"/>
            <w:hideMark/>
          </w:tcPr>
          <w:p w14:paraId="58D16B65" w14:textId="77777777" w:rsidR="000C10CE" w:rsidRPr="000C10CE" w:rsidRDefault="000C10CE" w:rsidP="000C10CE">
            <w:pPr>
              <w:spacing w:line="240" w:lineRule="auto"/>
              <w:jc w:val="right"/>
              <w:rPr>
                <w:sz w:val="12"/>
                <w:szCs w:val="12"/>
              </w:rPr>
            </w:pPr>
            <w:r w:rsidRPr="000C10CE">
              <w:rPr>
                <w:sz w:val="12"/>
                <w:szCs w:val="12"/>
              </w:rPr>
              <w:t>158 970,00</w:t>
            </w:r>
          </w:p>
        </w:tc>
        <w:tc>
          <w:tcPr>
            <w:tcW w:w="484" w:type="pct"/>
            <w:tcBorders>
              <w:top w:val="nil"/>
              <w:left w:val="nil"/>
              <w:bottom w:val="single" w:sz="4" w:space="0" w:color="auto"/>
              <w:right w:val="single" w:sz="4" w:space="0" w:color="auto"/>
            </w:tcBorders>
            <w:shd w:val="clear" w:color="auto" w:fill="auto"/>
            <w:noWrap/>
            <w:vAlign w:val="center"/>
            <w:hideMark/>
          </w:tcPr>
          <w:p w14:paraId="7511E591" w14:textId="77777777" w:rsidR="000C10CE" w:rsidRPr="000C10CE" w:rsidRDefault="000C10CE" w:rsidP="000C10CE">
            <w:pPr>
              <w:spacing w:line="240" w:lineRule="auto"/>
              <w:jc w:val="right"/>
              <w:rPr>
                <w:sz w:val="12"/>
                <w:szCs w:val="12"/>
              </w:rPr>
            </w:pPr>
            <w:r w:rsidRPr="000C10CE">
              <w:rPr>
                <w:sz w:val="12"/>
                <w:szCs w:val="12"/>
              </w:rPr>
              <w:t>95,7</w:t>
            </w:r>
          </w:p>
        </w:tc>
      </w:tr>
      <w:tr w:rsidR="000C10CE" w:rsidRPr="000C10CE" w14:paraId="7005DBD4"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40C00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12C06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6CFC2C"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0131761" w14:textId="77777777" w:rsidR="000C10CE" w:rsidRPr="000C10CE" w:rsidRDefault="000C10CE" w:rsidP="000C10CE">
            <w:pPr>
              <w:spacing w:line="240" w:lineRule="auto"/>
              <w:jc w:val="right"/>
              <w:rPr>
                <w:sz w:val="12"/>
                <w:szCs w:val="12"/>
              </w:rPr>
            </w:pPr>
            <w:r w:rsidRPr="000C10CE">
              <w:rPr>
                <w:sz w:val="12"/>
                <w:szCs w:val="12"/>
              </w:rPr>
              <w:t>6 593 665</w:t>
            </w:r>
          </w:p>
        </w:tc>
        <w:tc>
          <w:tcPr>
            <w:tcW w:w="638" w:type="pct"/>
            <w:tcBorders>
              <w:top w:val="nil"/>
              <w:left w:val="nil"/>
              <w:bottom w:val="single" w:sz="4" w:space="0" w:color="auto"/>
              <w:right w:val="single" w:sz="4" w:space="0" w:color="auto"/>
            </w:tcBorders>
            <w:shd w:val="clear" w:color="auto" w:fill="auto"/>
            <w:noWrap/>
            <w:vAlign w:val="center"/>
            <w:hideMark/>
          </w:tcPr>
          <w:p w14:paraId="77748D39" w14:textId="77777777" w:rsidR="000C10CE" w:rsidRPr="000C10CE" w:rsidRDefault="000C10CE" w:rsidP="000C10CE">
            <w:pPr>
              <w:spacing w:line="240" w:lineRule="auto"/>
              <w:jc w:val="right"/>
              <w:rPr>
                <w:sz w:val="12"/>
                <w:szCs w:val="12"/>
              </w:rPr>
            </w:pPr>
            <w:r w:rsidRPr="000C10CE">
              <w:rPr>
                <w:sz w:val="12"/>
                <w:szCs w:val="12"/>
              </w:rPr>
              <w:t>6 462 956,69</w:t>
            </w:r>
          </w:p>
        </w:tc>
        <w:tc>
          <w:tcPr>
            <w:tcW w:w="484" w:type="pct"/>
            <w:tcBorders>
              <w:top w:val="nil"/>
              <w:left w:val="nil"/>
              <w:bottom w:val="single" w:sz="4" w:space="0" w:color="auto"/>
              <w:right w:val="single" w:sz="4" w:space="0" w:color="auto"/>
            </w:tcBorders>
            <w:shd w:val="clear" w:color="auto" w:fill="auto"/>
            <w:noWrap/>
            <w:vAlign w:val="center"/>
            <w:hideMark/>
          </w:tcPr>
          <w:p w14:paraId="4D5AAB42" w14:textId="77777777" w:rsidR="000C10CE" w:rsidRPr="000C10CE" w:rsidRDefault="000C10CE" w:rsidP="000C10CE">
            <w:pPr>
              <w:spacing w:line="240" w:lineRule="auto"/>
              <w:jc w:val="right"/>
              <w:rPr>
                <w:sz w:val="12"/>
                <w:szCs w:val="12"/>
              </w:rPr>
            </w:pPr>
            <w:r w:rsidRPr="000C10CE">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14:paraId="2A68EBA7" w14:textId="77777777" w:rsidR="000C10CE" w:rsidRPr="000C10CE" w:rsidRDefault="000C10CE" w:rsidP="000C10CE">
            <w:pPr>
              <w:spacing w:line="240" w:lineRule="auto"/>
              <w:jc w:val="right"/>
              <w:rPr>
                <w:sz w:val="12"/>
                <w:szCs w:val="12"/>
              </w:rPr>
            </w:pPr>
            <w:r w:rsidRPr="000C10CE">
              <w:rPr>
                <w:sz w:val="12"/>
                <w:szCs w:val="12"/>
              </w:rPr>
              <w:t>940 990</w:t>
            </w:r>
          </w:p>
        </w:tc>
        <w:tc>
          <w:tcPr>
            <w:tcW w:w="638" w:type="pct"/>
            <w:tcBorders>
              <w:top w:val="nil"/>
              <w:left w:val="nil"/>
              <w:bottom w:val="single" w:sz="4" w:space="0" w:color="auto"/>
              <w:right w:val="single" w:sz="4" w:space="0" w:color="auto"/>
            </w:tcBorders>
            <w:shd w:val="clear" w:color="auto" w:fill="auto"/>
            <w:noWrap/>
            <w:vAlign w:val="center"/>
            <w:hideMark/>
          </w:tcPr>
          <w:p w14:paraId="162535FE" w14:textId="77777777" w:rsidR="000C10CE" w:rsidRPr="000C10CE" w:rsidRDefault="000C10CE" w:rsidP="000C10CE">
            <w:pPr>
              <w:spacing w:line="240" w:lineRule="auto"/>
              <w:jc w:val="right"/>
              <w:rPr>
                <w:sz w:val="12"/>
                <w:szCs w:val="12"/>
              </w:rPr>
            </w:pPr>
            <w:r w:rsidRPr="000C10CE">
              <w:rPr>
                <w:sz w:val="12"/>
                <w:szCs w:val="12"/>
              </w:rPr>
              <w:t>920 136,23</w:t>
            </w:r>
          </w:p>
        </w:tc>
        <w:tc>
          <w:tcPr>
            <w:tcW w:w="484" w:type="pct"/>
            <w:tcBorders>
              <w:top w:val="nil"/>
              <w:left w:val="nil"/>
              <w:bottom w:val="single" w:sz="4" w:space="0" w:color="auto"/>
              <w:right w:val="single" w:sz="4" w:space="0" w:color="auto"/>
            </w:tcBorders>
            <w:shd w:val="clear" w:color="auto" w:fill="auto"/>
            <w:noWrap/>
            <w:vAlign w:val="center"/>
            <w:hideMark/>
          </w:tcPr>
          <w:p w14:paraId="2C952053" w14:textId="77777777" w:rsidR="000C10CE" w:rsidRPr="000C10CE" w:rsidRDefault="000C10CE" w:rsidP="000C10CE">
            <w:pPr>
              <w:spacing w:line="240" w:lineRule="auto"/>
              <w:jc w:val="right"/>
              <w:rPr>
                <w:sz w:val="12"/>
                <w:szCs w:val="12"/>
              </w:rPr>
            </w:pPr>
            <w:r w:rsidRPr="000C10CE">
              <w:rPr>
                <w:sz w:val="12"/>
                <w:szCs w:val="12"/>
              </w:rPr>
              <w:t>97,8</w:t>
            </w:r>
          </w:p>
        </w:tc>
      </w:tr>
      <w:tr w:rsidR="000C10CE" w:rsidRPr="000C10CE" w14:paraId="0D7DEBF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CF3F6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BF9E0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1EE71B"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E94F238" w14:textId="77777777" w:rsidR="000C10CE" w:rsidRPr="000C10CE" w:rsidRDefault="000C10CE" w:rsidP="000C10CE">
            <w:pPr>
              <w:spacing w:line="240" w:lineRule="auto"/>
              <w:jc w:val="right"/>
              <w:rPr>
                <w:sz w:val="12"/>
                <w:szCs w:val="12"/>
              </w:rPr>
            </w:pPr>
            <w:r w:rsidRPr="000C10CE">
              <w:rPr>
                <w:sz w:val="12"/>
                <w:szCs w:val="12"/>
              </w:rPr>
              <w:t>1 295 000</w:t>
            </w:r>
          </w:p>
        </w:tc>
        <w:tc>
          <w:tcPr>
            <w:tcW w:w="638" w:type="pct"/>
            <w:tcBorders>
              <w:top w:val="nil"/>
              <w:left w:val="nil"/>
              <w:bottom w:val="single" w:sz="4" w:space="0" w:color="auto"/>
              <w:right w:val="single" w:sz="4" w:space="0" w:color="auto"/>
            </w:tcBorders>
            <w:shd w:val="clear" w:color="auto" w:fill="auto"/>
            <w:noWrap/>
            <w:vAlign w:val="center"/>
            <w:hideMark/>
          </w:tcPr>
          <w:p w14:paraId="031D081E" w14:textId="77777777" w:rsidR="000C10CE" w:rsidRPr="000C10CE" w:rsidRDefault="000C10CE" w:rsidP="000C10CE">
            <w:pPr>
              <w:spacing w:line="240" w:lineRule="auto"/>
              <w:jc w:val="right"/>
              <w:rPr>
                <w:sz w:val="12"/>
                <w:szCs w:val="12"/>
              </w:rPr>
            </w:pPr>
            <w:r w:rsidRPr="000C10CE">
              <w:rPr>
                <w:sz w:val="12"/>
                <w:szCs w:val="12"/>
              </w:rPr>
              <w:t>1 295 000,00</w:t>
            </w:r>
          </w:p>
        </w:tc>
        <w:tc>
          <w:tcPr>
            <w:tcW w:w="484" w:type="pct"/>
            <w:tcBorders>
              <w:top w:val="nil"/>
              <w:left w:val="nil"/>
              <w:bottom w:val="single" w:sz="4" w:space="0" w:color="auto"/>
              <w:right w:val="single" w:sz="4" w:space="0" w:color="auto"/>
            </w:tcBorders>
            <w:shd w:val="clear" w:color="auto" w:fill="auto"/>
            <w:noWrap/>
            <w:vAlign w:val="center"/>
            <w:hideMark/>
          </w:tcPr>
          <w:p w14:paraId="0BCD1C1A"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6BBC393" w14:textId="77777777" w:rsidR="000C10CE" w:rsidRPr="000C10CE" w:rsidRDefault="000C10CE" w:rsidP="000C10CE">
            <w:pPr>
              <w:spacing w:line="240" w:lineRule="auto"/>
              <w:jc w:val="right"/>
              <w:rPr>
                <w:sz w:val="12"/>
                <w:szCs w:val="12"/>
              </w:rPr>
            </w:pPr>
            <w:r w:rsidRPr="000C10CE">
              <w:rPr>
                <w:sz w:val="12"/>
                <w:szCs w:val="12"/>
              </w:rPr>
              <w:t>1 295 000</w:t>
            </w:r>
          </w:p>
        </w:tc>
        <w:tc>
          <w:tcPr>
            <w:tcW w:w="638" w:type="pct"/>
            <w:tcBorders>
              <w:top w:val="nil"/>
              <w:left w:val="nil"/>
              <w:bottom w:val="single" w:sz="4" w:space="0" w:color="auto"/>
              <w:right w:val="single" w:sz="4" w:space="0" w:color="auto"/>
            </w:tcBorders>
            <w:shd w:val="clear" w:color="auto" w:fill="auto"/>
            <w:noWrap/>
            <w:vAlign w:val="center"/>
            <w:hideMark/>
          </w:tcPr>
          <w:p w14:paraId="7C4ABCB9" w14:textId="77777777" w:rsidR="000C10CE" w:rsidRPr="000C10CE" w:rsidRDefault="000C10CE" w:rsidP="000C10CE">
            <w:pPr>
              <w:spacing w:line="240" w:lineRule="auto"/>
              <w:jc w:val="right"/>
              <w:rPr>
                <w:sz w:val="12"/>
                <w:szCs w:val="12"/>
              </w:rPr>
            </w:pPr>
            <w:r w:rsidRPr="000C10CE">
              <w:rPr>
                <w:sz w:val="12"/>
                <w:szCs w:val="12"/>
              </w:rPr>
              <w:t>1 295 000,00</w:t>
            </w:r>
          </w:p>
        </w:tc>
        <w:tc>
          <w:tcPr>
            <w:tcW w:w="484" w:type="pct"/>
            <w:tcBorders>
              <w:top w:val="nil"/>
              <w:left w:val="nil"/>
              <w:bottom w:val="single" w:sz="4" w:space="0" w:color="auto"/>
              <w:right w:val="single" w:sz="4" w:space="0" w:color="auto"/>
            </w:tcBorders>
            <w:shd w:val="clear" w:color="auto" w:fill="auto"/>
            <w:noWrap/>
            <w:vAlign w:val="center"/>
            <w:hideMark/>
          </w:tcPr>
          <w:p w14:paraId="5A37106C"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31883D1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D1DEFC"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64403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014411"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09D2D32" w14:textId="77777777" w:rsidR="000C10CE" w:rsidRPr="000C10CE" w:rsidRDefault="000C10CE" w:rsidP="000C10CE">
            <w:pPr>
              <w:spacing w:line="240" w:lineRule="auto"/>
              <w:jc w:val="right"/>
              <w:rPr>
                <w:sz w:val="12"/>
                <w:szCs w:val="12"/>
              </w:rPr>
            </w:pPr>
            <w:r w:rsidRPr="000C10CE">
              <w:rPr>
                <w:sz w:val="12"/>
                <w:szCs w:val="12"/>
              </w:rPr>
              <w:t>44 000</w:t>
            </w:r>
          </w:p>
        </w:tc>
        <w:tc>
          <w:tcPr>
            <w:tcW w:w="638" w:type="pct"/>
            <w:tcBorders>
              <w:top w:val="nil"/>
              <w:left w:val="nil"/>
              <w:bottom w:val="single" w:sz="4" w:space="0" w:color="auto"/>
              <w:right w:val="single" w:sz="4" w:space="0" w:color="auto"/>
            </w:tcBorders>
            <w:shd w:val="clear" w:color="auto" w:fill="auto"/>
            <w:noWrap/>
            <w:vAlign w:val="center"/>
            <w:hideMark/>
          </w:tcPr>
          <w:p w14:paraId="68DBBC17" w14:textId="77777777" w:rsidR="000C10CE" w:rsidRPr="000C10CE" w:rsidRDefault="000C10CE" w:rsidP="000C10CE">
            <w:pPr>
              <w:spacing w:line="240" w:lineRule="auto"/>
              <w:jc w:val="right"/>
              <w:rPr>
                <w:sz w:val="12"/>
                <w:szCs w:val="12"/>
              </w:rPr>
            </w:pPr>
            <w:r w:rsidRPr="000C10CE">
              <w:rPr>
                <w:sz w:val="12"/>
                <w:szCs w:val="12"/>
              </w:rPr>
              <w:t>43 986,06</w:t>
            </w:r>
          </w:p>
        </w:tc>
        <w:tc>
          <w:tcPr>
            <w:tcW w:w="484" w:type="pct"/>
            <w:tcBorders>
              <w:top w:val="nil"/>
              <w:left w:val="nil"/>
              <w:bottom w:val="single" w:sz="4" w:space="0" w:color="auto"/>
              <w:right w:val="single" w:sz="4" w:space="0" w:color="auto"/>
            </w:tcBorders>
            <w:shd w:val="clear" w:color="auto" w:fill="auto"/>
            <w:noWrap/>
            <w:vAlign w:val="center"/>
            <w:hideMark/>
          </w:tcPr>
          <w:p w14:paraId="50CBB1E5"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1747B7A"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B1D6A1"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83BA21"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6A798E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9C383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24FA1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9BC821"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2599087"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0A4C4E"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1E2E31"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7DEF02F"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B10181"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93A82D"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9F7D7F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A24FA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D6A32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3E78DE"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BAFCB2C"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120777"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B527B6"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C155E5"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0917CB"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E2AC46"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1A6E5887"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25E79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326E2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B900B9"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E5D8D47"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01AEFE"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A303B8" w14:textId="77777777" w:rsidR="000C10CE" w:rsidRPr="000C10CE" w:rsidRDefault="000C10CE" w:rsidP="000C10CE">
            <w:pPr>
              <w:spacing w:line="240" w:lineRule="auto"/>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DD25B39" w14:textId="77777777" w:rsidR="000C10CE" w:rsidRPr="000C10CE" w:rsidRDefault="000C10CE" w:rsidP="000C10CE">
            <w:pPr>
              <w:spacing w:line="240" w:lineRule="auto"/>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026816" w14:textId="77777777" w:rsidR="000C10CE" w:rsidRPr="000C10CE" w:rsidRDefault="000C10CE" w:rsidP="000C10CE">
            <w:pPr>
              <w:spacing w:line="240" w:lineRule="auto"/>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5FC751" w14:textId="77777777" w:rsidR="000C10CE" w:rsidRPr="000C10CE" w:rsidRDefault="000C10CE" w:rsidP="000C10CE">
            <w:pPr>
              <w:spacing w:line="240" w:lineRule="auto"/>
              <w:rPr>
                <w:sz w:val="12"/>
                <w:szCs w:val="12"/>
              </w:rPr>
            </w:pPr>
            <w:r w:rsidRPr="000C10CE">
              <w:rPr>
                <w:sz w:val="12"/>
                <w:szCs w:val="12"/>
              </w:rPr>
              <w:t> </w:t>
            </w:r>
          </w:p>
        </w:tc>
      </w:tr>
      <w:tr w:rsidR="000C10CE" w:rsidRPr="000C10CE" w14:paraId="0FA456F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46EE5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31408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85C0EF"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C473949" w14:textId="77777777" w:rsidR="000C10CE" w:rsidRPr="000C10CE" w:rsidRDefault="000C10CE" w:rsidP="000C10CE">
            <w:pPr>
              <w:spacing w:line="240" w:lineRule="auto"/>
              <w:jc w:val="right"/>
              <w:rPr>
                <w:sz w:val="12"/>
                <w:szCs w:val="12"/>
              </w:rPr>
            </w:pPr>
            <w:r w:rsidRPr="000C10CE">
              <w:rPr>
                <w:sz w:val="12"/>
                <w:szCs w:val="12"/>
              </w:rPr>
              <w:t>2 870 225</w:t>
            </w:r>
          </w:p>
        </w:tc>
        <w:tc>
          <w:tcPr>
            <w:tcW w:w="638" w:type="pct"/>
            <w:tcBorders>
              <w:top w:val="nil"/>
              <w:left w:val="nil"/>
              <w:bottom w:val="single" w:sz="4" w:space="0" w:color="auto"/>
              <w:right w:val="single" w:sz="4" w:space="0" w:color="auto"/>
            </w:tcBorders>
            <w:shd w:val="clear" w:color="auto" w:fill="auto"/>
            <w:noWrap/>
            <w:vAlign w:val="center"/>
            <w:hideMark/>
          </w:tcPr>
          <w:p w14:paraId="136D82A9" w14:textId="77777777" w:rsidR="000C10CE" w:rsidRPr="000C10CE" w:rsidRDefault="000C10CE" w:rsidP="000C10CE">
            <w:pPr>
              <w:spacing w:line="240" w:lineRule="auto"/>
              <w:jc w:val="right"/>
              <w:rPr>
                <w:sz w:val="12"/>
                <w:szCs w:val="12"/>
              </w:rPr>
            </w:pPr>
            <w:r w:rsidRPr="000C10CE">
              <w:rPr>
                <w:sz w:val="12"/>
                <w:szCs w:val="12"/>
              </w:rPr>
              <w:t>2 835 597,21</w:t>
            </w:r>
          </w:p>
        </w:tc>
        <w:tc>
          <w:tcPr>
            <w:tcW w:w="484" w:type="pct"/>
            <w:tcBorders>
              <w:top w:val="nil"/>
              <w:left w:val="nil"/>
              <w:bottom w:val="single" w:sz="4" w:space="0" w:color="auto"/>
              <w:right w:val="single" w:sz="4" w:space="0" w:color="auto"/>
            </w:tcBorders>
            <w:shd w:val="clear" w:color="auto" w:fill="auto"/>
            <w:noWrap/>
            <w:vAlign w:val="center"/>
            <w:hideMark/>
          </w:tcPr>
          <w:p w14:paraId="6B3A3867" w14:textId="77777777" w:rsidR="000C10CE" w:rsidRPr="000C10CE" w:rsidRDefault="000C10CE" w:rsidP="000C10CE">
            <w:pPr>
              <w:spacing w:line="240" w:lineRule="auto"/>
              <w:jc w:val="right"/>
              <w:rPr>
                <w:sz w:val="12"/>
                <w:szCs w:val="12"/>
              </w:rPr>
            </w:pPr>
            <w:r w:rsidRPr="000C10CE">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14:paraId="3392AB4C" w14:textId="77777777" w:rsidR="000C10CE" w:rsidRPr="000C10CE" w:rsidRDefault="000C10CE" w:rsidP="000C10CE">
            <w:pPr>
              <w:spacing w:line="240" w:lineRule="auto"/>
              <w:jc w:val="right"/>
              <w:rPr>
                <w:sz w:val="12"/>
                <w:szCs w:val="12"/>
              </w:rPr>
            </w:pPr>
            <w:r w:rsidRPr="000C10CE">
              <w:rPr>
                <w:sz w:val="12"/>
                <w:szCs w:val="12"/>
              </w:rPr>
              <w:t>658 425</w:t>
            </w:r>
          </w:p>
        </w:tc>
        <w:tc>
          <w:tcPr>
            <w:tcW w:w="638" w:type="pct"/>
            <w:tcBorders>
              <w:top w:val="nil"/>
              <w:left w:val="nil"/>
              <w:bottom w:val="single" w:sz="4" w:space="0" w:color="auto"/>
              <w:right w:val="single" w:sz="4" w:space="0" w:color="auto"/>
            </w:tcBorders>
            <w:shd w:val="clear" w:color="auto" w:fill="auto"/>
            <w:noWrap/>
            <w:vAlign w:val="center"/>
            <w:hideMark/>
          </w:tcPr>
          <w:p w14:paraId="1CC26165" w14:textId="77777777" w:rsidR="000C10CE" w:rsidRPr="000C10CE" w:rsidRDefault="000C10CE" w:rsidP="000C10CE">
            <w:pPr>
              <w:spacing w:line="240" w:lineRule="auto"/>
              <w:jc w:val="right"/>
              <w:rPr>
                <w:sz w:val="12"/>
                <w:szCs w:val="12"/>
              </w:rPr>
            </w:pPr>
            <w:r w:rsidRPr="000C10CE">
              <w:rPr>
                <w:sz w:val="12"/>
                <w:szCs w:val="12"/>
              </w:rPr>
              <w:t>658 420,58</w:t>
            </w:r>
          </w:p>
        </w:tc>
        <w:tc>
          <w:tcPr>
            <w:tcW w:w="484" w:type="pct"/>
            <w:tcBorders>
              <w:top w:val="nil"/>
              <w:left w:val="nil"/>
              <w:bottom w:val="single" w:sz="4" w:space="0" w:color="auto"/>
              <w:right w:val="single" w:sz="4" w:space="0" w:color="auto"/>
            </w:tcBorders>
            <w:shd w:val="clear" w:color="auto" w:fill="auto"/>
            <w:noWrap/>
            <w:vAlign w:val="center"/>
            <w:hideMark/>
          </w:tcPr>
          <w:p w14:paraId="681F30E9"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2B18B76E"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EA88F3B"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38B93F1" w14:textId="77777777" w:rsidR="000C10CE" w:rsidRPr="000C10CE" w:rsidRDefault="000C10CE" w:rsidP="000C10CE">
            <w:pPr>
              <w:spacing w:line="240" w:lineRule="auto"/>
              <w:jc w:val="center"/>
              <w:rPr>
                <w:b/>
                <w:bCs/>
                <w:sz w:val="12"/>
                <w:szCs w:val="12"/>
              </w:rPr>
            </w:pPr>
            <w:r w:rsidRPr="000C10CE">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14:paraId="6CB73F4B" w14:textId="77777777" w:rsidR="000C10CE" w:rsidRPr="000C10CE" w:rsidRDefault="000C10CE" w:rsidP="000C10CE">
            <w:pPr>
              <w:spacing w:line="240" w:lineRule="auto"/>
              <w:rPr>
                <w:b/>
                <w:bCs/>
                <w:sz w:val="12"/>
                <w:szCs w:val="12"/>
              </w:rPr>
            </w:pPr>
            <w:r w:rsidRPr="000C10CE">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14:paraId="4D0409AB" w14:textId="77777777" w:rsidR="000C10CE" w:rsidRPr="000C10CE" w:rsidRDefault="000C10CE" w:rsidP="000C10CE">
            <w:pPr>
              <w:spacing w:line="240" w:lineRule="auto"/>
              <w:jc w:val="right"/>
              <w:rPr>
                <w:b/>
                <w:bCs/>
                <w:sz w:val="12"/>
                <w:szCs w:val="12"/>
              </w:rPr>
            </w:pPr>
            <w:r w:rsidRPr="000C10CE">
              <w:rPr>
                <w:b/>
                <w:bCs/>
                <w:sz w:val="12"/>
                <w:szCs w:val="12"/>
              </w:rPr>
              <w:t>2 211 875</w:t>
            </w:r>
          </w:p>
        </w:tc>
        <w:tc>
          <w:tcPr>
            <w:tcW w:w="638" w:type="pct"/>
            <w:tcBorders>
              <w:top w:val="nil"/>
              <w:left w:val="nil"/>
              <w:bottom w:val="single" w:sz="4" w:space="0" w:color="auto"/>
              <w:right w:val="single" w:sz="4" w:space="0" w:color="auto"/>
            </w:tcBorders>
            <w:shd w:val="clear" w:color="000000" w:fill="FFFDC1"/>
            <w:vAlign w:val="center"/>
            <w:hideMark/>
          </w:tcPr>
          <w:p w14:paraId="2EF3D4D7" w14:textId="77777777" w:rsidR="000C10CE" w:rsidRPr="000C10CE" w:rsidRDefault="000C10CE" w:rsidP="000C10CE">
            <w:pPr>
              <w:spacing w:line="240" w:lineRule="auto"/>
              <w:jc w:val="right"/>
              <w:rPr>
                <w:b/>
                <w:bCs/>
                <w:sz w:val="12"/>
                <w:szCs w:val="12"/>
              </w:rPr>
            </w:pPr>
            <w:r w:rsidRPr="000C10CE">
              <w:rPr>
                <w:b/>
                <w:bCs/>
                <w:sz w:val="12"/>
                <w:szCs w:val="12"/>
              </w:rPr>
              <w:t>2 177 251,63</w:t>
            </w:r>
          </w:p>
        </w:tc>
        <w:tc>
          <w:tcPr>
            <w:tcW w:w="484" w:type="pct"/>
            <w:tcBorders>
              <w:top w:val="nil"/>
              <w:left w:val="nil"/>
              <w:bottom w:val="single" w:sz="4" w:space="0" w:color="auto"/>
              <w:right w:val="single" w:sz="4" w:space="0" w:color="auto"/>
            </w:tcBorders>
            <w:shd w:val="clear" w:color="000000" w:fill="FFFDC1"/>
            <w:vAlign w:val="center"/>
            <w:hideMark/>
          </w:tcPr>
          <w:p w14:paraId="5B390F46" w14:textId="77777777" w:rsidR="000C10CE" w:rsidRPr="000C10CE" w:rsidRDefault="000C10CE" w:rsidP="000C10CE">
            <w:pPr>
              <w:spacing w:line="240" w:lineRule="auto"/>
              <w:jc w:val="right"/>
              <w:rPr>
                <w:b/>
                <w:bCs/>
                <w:sz w:val="12"/>
                <w:szCs w:val="12"/>
              </w:rPr>
            </w:pPr>
            <w:r w:rsidRPr="000C10CE">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14:paraId="370BE219"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5DEDA19C"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005DD749"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05E7E9F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41BB5F"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BE0D8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197146"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31B489F" w14:textId="77777777" w:rsidR="000C10CE" w:rsidRPr="000C10CE" w:rsidRDefault="000C10CE" w:rsidP="000C10CE">
            <w:pPr>
              <w:spacing w:line="240" w:lineRule="auto"/>
              <w:jc w:val="right"/>
              <w:rPr>
                <w:sz w:val="12"/>
                <w:szCs w:val="12"/>
              </w:rPr>
            </w:pPr>
            <w:r w:rsidRPr="000C10CE">
              <w:rPr>
                <w:sz w:val="12"/>
                <w:szCs w:val="12"/>
              </w:rPr>
              <w:t>75</w:t>
            </w:r>
          </w:p>
        </w:tc>
        <w:tc>
          <w:tcPr>
            <w:tcW w:w="638" w:type="pct"/>
            <w:tcBorders>
              <w:top w:val="nil"/>
              <w:left w:val="nil"/>
              <w:bottom w:val="single" w:sz="4" w:space="0" w:color="auto"/>
              <w:right w:val="single" w:sz="4" w:space="0" w:color="auto"/>
            </w:tcBorders>
            <w:shd w:val="clear" w:color="auto" w:fill="auto"/>
            <w:noWrap/>
            <w:vAlign w:val="center"/>
            <w:hideMark/>
          </w:tcPr>
          <w:p w14:paraId="68BDCC75" w14:textId="77777777" w:rsidR="000C10CE" w:rsidRPr="000C10CE" w:rsidRDefault="000C10CE" w:rsidP="000C10CE">
            <w:pPr>
              <w:spacing w:line="240" w:lineRule="auto"/>
              <w:jc w:val="right"/>
              <w:rPr>
                <w:sz w:val="12"/>
                <w:szCs w:val="12"/>
              </w:rPr>
            </w:pPr>
            <w:r w:rsidRPr="000C10CE">
              <w:rPr>
                <w:sz w:val="12"/>
                <w:szCs w:val="12"/>
              </w:rPr>
              <w:t>75,00</w:t>
            </w:r>
          </w:p>
        </w:tc>
        <w:tc>
          <w:tcPr>
            <w:tcW w:w="484" w:type="pct"/>
            <w:tcBorders>
              <w:top w:val="nil"/>
              <w:left w:val="nil"/>
              <w:bottom w:val="single" w:sz="4" w:space="0" w:color="auto"/>
              <w:right w:val="single" w:sz="4" w:space="0" w:color="auto"/>
            </w:tcBorders>
            <w:shd w:val="clear" w:color="auto" w:fill="auto"/>
            <w:noWrap/>
            <w:vAlign w:val="center"/>
            <w:hideMark/>
          </w:tcPr>
          <w:p w14:paraId="54599665"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BEB7E2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527ED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DA046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78A8B77"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08717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F4D06C"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EC86F1"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E019EE0" w14:textId="77777777" w:rsidR="000C10CE" w:rsidRPr="000C10CE" w:rsidRDefault="000C10CE" w:rsidP="000C10CE">
            <w:pPr>
              <w:spacing w:line="240" w:lineRule="auto"/>
              <w:jc w:val="right"/>
              <w:rPr>
                <w:sz w:val="12"/>
                <w:szCs w:val="12"/>
              </w:rPr>
            </w:pPr>
            <w:r w:rsidRPr="000C10CE">
              <w:rPr>
                <w:sz w:val="12"/>
                <w:szCs w:val="12"/>
              </w:rPr>
              <w:t>75</w:t>
            </w:r>
          </w:p>
        </w:tc>
        <w:tc>
          <w:tcPr>
            <w:tcW w:w="638" w:type="pct"/>
            <w:tcBorders>
              <w:top w:val="nil"/>
              <w:left w:val="nil"/>
              <w:bottom w:val="single" w:sz="4" w:space="0" w:color="auto"/>
              <w:right w:val="single" w:sz="4" w:space="0" w:color="auto"/>
            </w:tcBorders>
            <w:shd w:val="clear" w:color="auto" w:fill="auto"/>
            <w:noWrap/>
            <w:vAlign w:val="center"/>
            <w:hideMark/>
          </w:tcPr>
          <w:p w14:paraId="3F38AA40" w14:textId="77777777" w:rsidR="000C10CE" w:rsidRPr="000C10CE" w:rsidRDefault="000C10CE" w:rsidP="000C10CE">
            <w:pPr>
              <w:spacing w:line="240" w:lineRule="auto"/>
              <w:jc w:val="right"/>
              <w:rPr>
                <w:sz w:val="12"/>
                <w:szCs w:val="12"/>
              </w:rPr>
            </w:pPr>
            <w:r w:rsidRPr="000C10CE">
              <w:rPr>
                <w:sz w:val="12"/>
                <w:szCs w:val="12"/>
              </w:rPr>
              <w:t>75,00</w:t>
            </w:r>
          </w:p>
        </w:tc>
        <w:tc>
          <w:tcPr>
            <w:tcW w:w="484" w:type="pct"/>
            <w:tcBorders>
              <w:top w:val="nil"/>
              <w:left w:val="nil"/>
              <w:bottom w:val="single" w:sz="4" w:space="0" w:color="auto"/>
              <w:right w:val="single" w:sz="4" w:space="0" w:color="auto"/>
            </w:tcBorders>
            <w:shd w:val="clear" w:color="auto" w:fill="auto"/>
            <w:noWrap/>
            <w:vAlign w:val="center"/>
            <w:hideMark/>
          </w:tcPr>
          <w:p w14:paraId="7BE83FE6"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7E854E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0E605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91A599"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8AB27B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915268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72E747"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1F3C0D"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34F8D7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F3311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B06E1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7D587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B8298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1DAE0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24227DF"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1FDFD6" w14:textId="7E2B6446" w:rsidR="000C10CE" w:rsidRPr="000C10CE" w:rsidRDefault="000C10CE" w:rsidP="000C10CE">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14:paraId="56DB09B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102D10"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39D7D28" w14:textId="77777777" w:rsidR="000C10CE" w:rsidRPr="000C10CE" w:rsidRDefault="000C10CE" w:rsidP="000C10CE">
            <w:pPr>
              <w:spacing w:line="240" w:lineRule="auto"/>
              <w:jc w:val="right"/>
              <w:rPr>
                <w:sz w:val="12"/>
                <w:szCs w:val="12"/>
              </w:rPr>
            </w:pPr>
            <w:r w:rsidRPr="000C10CE">
              <w:rPr>
                <w:sz w:val="12"/>
                <w:szCs w:val="12"/>
              </w:rPr>
              <w:t>75</w:t>
            </w:r>
          </w:p>
        </w:tc>
        <w:tc>
          <w:tcPr>
            <w:tcW w:w="638" w:type="pct"/>
            <w:tcBorders>
              <w:top w:val="nil"/>
              <w:left w:val="nil"/>
              <w:bottom w:val="single" w:sz="4" w:space="0" w:color="auto"/>
              <w:right w:val="single" w:sz="4" w:space="0" w:color="auto"/>
            </w:tcBorders>
            <w:shd w:val="clear" w:color="auto" w:fill="auto"/>
            <w:noWrap/>
            <w:vAlign w:val="center"/>
            <w:hideMark/>
          </w:tcPr>
          <w:p w14:paraId="4BD71FCD" w14:textId="77777777" w:rsidR="000C10CE" w:rsidRPr="000C10CE" w:rsidRDefault="000C10CE" w:rsidP="000C10CE">
            <w:pPr>
              <w:spacing w:line="240" w:lineRule="auto"/>
              <w:jc w:val="right"/>
              <w:rPr>
                <w:sz w:val="12"/>
                <w:szCs w:val="12"/>
              </w:rPr>
            </w:pPr>
            <w:r w:rsidRPr="000C10CE">
              <w:rPr>
                <w:sz w:val="12"/>
                <w:szCs w:val="12"/>
              </w:rPr>
              <w:t>75,00</w:t>
            </w:r>
          </w:p>
        </w:tc>
        <w:tc>
          <w:tcPr>
            <w:tcW w:w="484" w:type="pct"/>
            <w:tcBorders>
              <w:top w:val="nil"/>
              <w:left w:val="nil"/>
              <w:bottom w:val="single" w:sz="4" w:space="0" w:color="auto"/>
              <w:right w:val="single" w:sz="4" w:space="0" w:color="auto"/>
            </w:tcBorders>
            <w:shd w:val="clear" w:color="auto" w:fill="auto"/>
            <w:noWrap/>
            <w:vAlign w:val="center"/>
            <w:hideMark/>
          </w:tcPr>
          <w:p w14:paraId="16EBE520"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2C1B47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345F9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4500F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D780138"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00555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D63DA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07FABF"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52B4B6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F7817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2F433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31A42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72BDC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E7B78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814904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D39902"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A1CF7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A218F3"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2A3E5A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AD835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959AB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5C679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FE1BC4"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7BEBDF"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67CD6EF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F075A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DD2F92"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76F9F1"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D5F367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B8671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58AA1E"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82E79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FA4EA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A890F3"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72D624D"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2654B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8CD4A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C72B9E"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0E1062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B67B2E"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A0929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238C1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C1DF7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A5B56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0B6AC2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20DFB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325A3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BC1D23"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0B6BF2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D0032D"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169E2D"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BF137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5AA46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61098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435694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F610A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EAC0E0"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F606CD"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D6FAD82" w14:textId="77777777" w:rsidR="000C10CE" w:rsidRPr="000C10CE" w:rsidRDefault="000C10CE" w:rsidP="000C10CE">
            <w:pPr>
              <w:spacing w:line="240" w:lineRule="auto"/>
              <w:jc w:val="right"/>
              <w:rPr>
                <w:sz w:val="12"/>
                <w:szCs w:val="12"/>
              </w:rPr>
            </w:pPr>
            <w:r w:rsidRPr="000C10CE">
              <w:rPr>
                <w:sz w:val="12"/>
                <w:szCs w:val="12"/>
              </w:rPr>
              <w:t>2 211 800</w:t>
            </w:r>
          </w:p>
        </w:tc>
        <w:tc>
          <w:tcPr>
            <w:tcW w:w="638" w:type="pct"/>
            <w:tcBorders>
              <w:top w:val="nil"/>
              <w:left w:val="nil"/>
              <w:bottom w:val="single" w:sz="4" w:space="0" w:color="auto"/>
              <w:right w:val="single" w:sz="4" w:space="0" w:color="auto"/>
            </w:tcBorders>
            <w:shd w:val="clear" w:color="auto" w:fill="auto"/>
            <w:noWrap/>
            <w:vAlign w:val="center"/>
            <w:hideMark/>
          </w:tcPr>
          <w:p w14:paraId="10600F33" w14:textId="77777777" w:rsidR="000C10CE" w:rsidRPr="000C10CE" w:rsidRDefault="000C10CE" w:rsidP="000C10CE">
            <w:pPr>
              <w:spacing w:line="240" w:lineRule="auto"/>
              <w:jc w:val="right"/>
              <w:rPr>
                <w:sz w:val="12"/>
                <w:szCs w:val="12"/>
              </w:rPr>
            </w:pPr>
            <w:r w:rsidRPr="000C10CE">
              <w:rPr>
                <w:sz w:val="12"/>
                <w:szCs w:val="12"/>
              </w:rPr>
              <w:t>2 177 176,63</w:t>
            </w:r>
          </w:p>
        </w:tc>
        <w:tc>
          <w:tcPr>
            <w:tcW w:w="484" w:type="pct"/>
            <w:tcBorders>
              <w:top w:val="nil"/>
              <w:left w:val="nil"/>
              <w:bottom w:val="single" w:sz="4" w:space="0" w:color="auto"/>
              <w:right w:val="single" w:sz="4" w:space="0" w:color="auto"/>
            </w:tcBorders>
            <w:shd w:val="clear" w:color="auto" w:fill="auto"/>
            <w:noWrap/>
            <w:vAlign w:val="center"/>
            <w:hideMark/>
          </w:tcPr>
          <w:p w14:paraId="5033C921" w14:textId="77777777" w:rsidR="000C10CE" w:rsidRPr="000C10CE" w:rsidRDefault="000C10CE" w:rsidP="000C10CE">
            <w:pPr>
              <w:spacing w:line="240" w:lineRule="auto"/>
              <w:jc w:val="right"/>
              <w:rPr>
                <w:sz w:val="12"/>
                <w:szCs w:val="12"/>
              </w:rPr>
            </w:pPr>
            <w:r w:rsidRPr="000C10CE">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14:paraId="6DB7DA4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3D5665"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28258C"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B33F02B" w14:textId="77777777" w:rsidTr="000C10C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015184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450E77B" w14:textId="77777777" w:rsidR="000C10CE" w:rsidRPr="000C10CE" w:rsidRDefault="000C10CE" w:rsidP="000C10CE">
            <w:pPr>
              <w:spacing w:line="240" w:lineRule="auto"/>
              <w:jc w:val="center"/>
              <w:rPr>
                <w:b/>
                <w:bCs/>
                <w:sz w:val="12"/>
                <w:szCs w:val="12"/>
              </w:rPr>
            </w:pPr>
            <w:r w:rsidRPr="000C10CE">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14:paraId="3ECD4069" w14:textId="77777777" w:rsidR="000C10CE" w:rsidRPr="000C10CE" w:rsidRDefault="000C10CE" w:rsidP="000C10CE">
            <w:pPr>
              <w:spacing w:line="240" w:lineRule="auto"/>
              <w:rPr>
                <w:b/>
                <w:bCs/>
                <w:sz w:val="12"/>
                <w:szCs w:val="12"/>
              </w:rPr>
            </w:pPr>
            <w:r w:rsidRPr="000C10CE">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14:paraId="632CD71B" w14:textId="77777777" w:rsidR="000C10CE" w:rsidRPr="000C10CE" w:rsidRDefault="000C10CE" w:rsidP="000C10CE">
            <w:pPr>
              <w:spacing w:line="240" w:lineRule="auto"/>
              <w:jc w:val="right"/>
              <w:rPr>
                <w:b/>
                <w:bCs/>
                <w:sz w:val="12"/>
                <w:szCs w:val="12"/>
              </w:rPr>
            </w:pPr>
            <w:r w:rsidRPr="000C10CE">
              <w:rPr>
                <w:b/>
                <w:bCs/>
                <w:sz w:val="12"/>
                <w:szCs w:val="12"/>
              </w:rPr>
              <w:t>13 962 545</w:t>
            </w:r>
          </w:p>
        </w:tc>
        <w:tc>
          <w:tcPr>
            <w:tcW w:w="638" w:type="pct"/>
            <w:tcBorders>
              <w:top w:val="nil"/>
              <w:left w:val="nil"/>
              <w:bottom w:val="single" w:sz="4" w:space="0" w:color="auto"/>
              <w:right w:val="single" w:sz="4" w:space="0" w:color="auto"/>
            </w:tcBorders>
            <w:shd w:val="clear" w:color="000000" w:fill="FFFDC1"/>
            <w:vAlign w:val="center"/>
            <w:hideMark/>
          </w:tcPr>
          <w:p w14:paraId="4A451447" w14:textId="77777777" w:rsidR="000C10CE" w:rsidRPr="000C10CE" w:rsidRDefault="000C10CE" w:rsidP="000C10CE">
            <w:pPr>
              <w:spacing w:line="240" w:lineRule="auto"/>
              <w:jc w:val="right"/>
              <w:rPr>
                <w:b/>
                <w:bCs/>
                <w:sz w:val="12"/>
                <w:szCs w:val="12"/>
              </w:rPr>
            </w:pPr>
            <w:r w:rsidRPr="000C10CE">
              <w:rPr>
                <w:b/>
                <w:bCs/>
                <w:sz w:val="12"/>
                <w:szCs w:val="12"/>
              </w:rPr>
              <w:t>13 835 518,52</w:t>
            </w:r>
          </w:p>
        </w:tc>
        <w:tc>
          <w:tcPr>
            <w:tcW w:w="484" w:type="pct"/>
            <w:tcBorders>
              <w:top w:val="nil"/>
              <w:left w:val="nil"/>
              <w:bottom w:val="single" w:sz="4" w:space="0" w:color="auto"/>
              <w:right w:val="single" w:sz="4" w:space="0" w:color="auto"/>
            </w:tcBorders>
            <w:shd w:val="clear" w:color="000000" w:fill="FFFDC1"/>
            <w:vAlign w:val="center"/>
            <w:hideMark/>
          </w:tcPr>
          <w:p w14:paraId="5727D018" w14:textId="77777777" w:rsidR="000C10CE" w:rsidRPr="000C10CE" w:rsidRDefault="000C10CE" w:rsidP="000C10CE">
            <w:pPr>
              <w:spacing w:line="240" w:lineRule="auto"/>
              <w:jc w:val="right"/>
              <w:rPr>
                <w:b/>
                <w:bCs/>
                <w:sz w:val="12"/>
                <w:szCs w:val="12"/>
              </w:rPr>
            </w:pPr>
            <w:r w:rsidRPr="000C10CE">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14:paraId="2D66FC91"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62F403F7" w14:textId="77777777" w:rsidR="000C10CE" w:rsidRPr="000C10CE" w:rsidRDefault="000C10CE" w:rsidP="000C10CE">
            <w:pPr>
              <w:spacing w:line="240" w:lineRule="auto"/>
              <w:jc w:val="right"/>
              <w:rPr>
                <w:b/>
                <w:bCs/>
                <w:sz w:val="12"/>
                <w:szCs w:val="12"/>
              </w:rPr>
            </w:pPr>
            <w:r w:rsidRPr="000C10CE">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46490AE6" w14:textId="77777777" w:rsidR="000C10CE" w:rsidRPr="000C10CE" w:rsidRDefault="000C10CE" w:rsidP="000C10CE">
            <w:pPr>
              <w:spacing w:line="240" w:lineRule="auto"/>
              <w:jc w:val="right"/>
              <w:rPr>
                <w:b/>
                <w:bCs/>
                <w:sz w:val="12"/>
                <w:szCs w:val="12"/>
              </w:rPr>
            </w:pPr>
            <w:r w:rsidRPr="000C10CE">
              <w:rPr>
                <w:b/>
                <w:bCs/>
                <w:sz w:val="12"/>
                <w:szCs w:val="12"/>
              </w:rPr>
              <w:t> </w:t>
            </w:r>
          </w:p>
        </w:tc>
      </w:tr>
      <w:tr w:rsidR="000C10CE" w:rsidRPr="000C10CE" w14:paraId="0411EF53"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91A0E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D76EF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C84BBA"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50DE455" w14:textId="77777777" w:rsidR="000C10CE" w:rsidRPr="000C10CE" w:rsidRDefault="000C10CE" w:rsidP="000C10CE">
            <w:pPr>
              <w:spacing w:line="240" w:lineRule="auto"/>
              <w:jc w:val="right"/>
              <w:rPr>
                <w:sz w:val="12"/>
                <w:szCs w:val="12"/>
              </w:rPr>
            </w:pPr>
            <w:r w:rsidRPr="000C10CE">
              <w:rPr>
                <w:sz w:val="12"/>
                <w:szCs w:val="12"/>
              </w:rPr>
              <w:t>13 962 545</w:t>
            </w:r>
          </w:p>
        </w:tc>
        <w:tc>
          <w:tcPr>
            <w:tcW w:w="638" w:type="pct"/>
            <w:tcBorders>
              <w:top w:val="nil"/>
              <w:left w:val="nil"/>
              <w:bottom w:val="single" w:sz="4" w:space="0" w:color="auto"/>
              <w:right w:val="single" w:sz="4" w:space="0" w:color="auto"/>
            </w:tcBorders>
            <w:shd w:val="clear" w:color="auto" w:fill="auto"/>
            <w:noWrap/>
            <w:vAlign w:val="center"/>
            <w:hideMark/>
          </w:tcPr>
          <w:p w14:paraId="00FD487B" w14:textId="77777777" w:rsidR="000C10CE" w:rsidRPr="000C10CE" w:rsidRDefault="000C10CE" w:rsidP="000C10CE">
            <w:pPr>
              <w:spacing w:line="240" w:lineRule="auto"/>
              <w:jc w:val="right"/>
              <w:rPr>
                <w:sz w:val="12"/>
                <w:szCs w:val="12"/>
              </w:rPr>
            </w:pPr>
            <w:r w:rsidRPr="000C10CE">
              <w:rPr>
                <w:sz w:val="12"/>
                <w:szCs w:val="12"/>
              </w:rPr>
              <w:t>13 835 518,52</w:t>
            </w:r>
          </w:p>
        </w:tc>
        <w:tc>
          <w:tcPr>
            <w:tcW w:w="484" w:type="pct"/>
            <w:tcBorders>
              <w:top w:val="nil"/>
              <w:left w:val="nil"/>
              <w:bottom w:val="single" w:sz="4" w:space="0" w:color="auto"/>
              <w:right w:val="single" w:sz="4" w:space="0" w:color="auto"/>
            </w:tcBorders>
            <w:shd w:val="clear" w:color="auto" w:fill="auto"/>
            <w:noWrap/>
            <w:vAlign w:val="center"/>
            <w:hideMark/>
          </w:tcPr>
          <w:p w14:paraId="0FD2419F" w14:textId="77777777" w:rsidR="000C10CE" w:rsidRPr="000C10CE" w:rsidRDefault="000C10CE" w:rsidP="000C10CE">
            <w:pPr>
              <w:spacing w:line="240" w:lineRule="auto"/>
              <w:jc w:val="right"/>
              <w:rPr>
                <w:sz w:val="12"/>
                <w:szCs w:val="12"/>
              </w:rPr>
            </w:pPr>
            <w:r w:rsidRPr="000C10CE">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102C275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ECF00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C13B7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00FCEE01"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1704C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1E27C8"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E906B7"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2B3530E" w14:textId="77777777" w:rsidR="000C10CE" w:rsidRPr="000C10CE" w:rsidRDefault="000C10CE" w:rsidP="000C10CE">
            <w:pPr>
              <w:spacing w:line="240" w:lineRule="auto"/>
              <w:jc w:val="right"/>
              <w:rPr>
                <w:sz w:val="12"/>
                <w:szCs w:val="12"/>
              </w:rPr>
            </w:pPr>
            <w:r w:rsidRPr="000C10CE">
              <w:rPr>
                <w:sz w:val="12"/>
                <w:szCs w:val="12"/>
              </w:rPr>
              <w:t>13 918 545</w:t>
            </w:r>
          </w:p>
        </w:tc>
        <w:tc>
          <w:tcPr>
            <w:tcW w:w="638" w:type="pct"/>
            <w:tcBorders>
              <w:top w:val="nil"/>
              <w:left w:val="nil"/>
              <w:bottom w:val="single" w:sz="4" w:space="0" w:color="auto"/>
              <w:right w:val="single" w:sz="4" w:space="0" w:color="auto"/>
            </w:tcBorders>
            <w:shd w:val="clear" w:color="auto" w:fill="auto"/>
            <w:noWrap/>
            <w:vAlign w:val="center"/>
            <w:hideMark/>
          </w:tcPr>
          <w:p w14:paraId="3485F8E2" w14:textId="77777777" w:rsidR="000C10CE" w:rsidRPr="000C10CE" w:rsidRDefault="000C10CE" w:rsidP="000C10CE">
            <w:pPr>
              <w:spacing w:line="240" w:lineRule="auto"/>
              <w:jc w:val="right"/>
              <w:rPr>
                <w:sz w:val="12"/>
                <w:szCs w:val="12"/>
              </w:rPr>
            </w:pPr>
            <w:r w:rsidRPr="000C10CE">
              <w:rPr>
                <w:sz w:val="12"/>
                <w:szCs w:val="12"/>
              </w:rPr>
              <w:t>13 791 532,46</w:t>
            </w:r>
          </w:p>
        </w:tc>
        <w:tc>
          <w:tcPr>
            <w:tcW w:w="484" w:type="pct"/>
            <w:tcBorders>
              <w:top w:val="nil"/>
              <w:left w:val="nil"/>
              <w:bottom w:val="single" w:sz="4" w:space="0" w:color="auto"/>
              <w:right w:val="single" w:sz="4" w:space="0" w:color="auto"/>
            </w:tcBorders>
            <w:shd w:val="clear" w:color="auto" w:fill="auto"/>
            <w:noWrap/>
            <w:vAlign w:val="center"/>
            <w:hideMark/>
          </w:tcPr>
          <w:p w14:paraId="12A9C3CF" w14:textId="77777777" w:rsidR="000C10CE" w:rsidRPr="000C10CE" w:rsidRDefault="000C10CE" w:rsidP="000C10CE">
            <w:pPr>
              <w:spacing w:line="240" w:lineRule="auto"/>
              <w:jc w:val="right"/>
              <w:rPr>
                <w:sz w:val="12"/>
                <w:szCs w:val="12"/>
              </w:rPr>
            </w:pPr>
            <w:r w:rsidRPr="000C10CE">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15C98E2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60341A"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BBCEE5"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28BA5BA"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43426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5833E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CCF8C0"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D6FD3B1" w14:textId="77777777" w:rsidR="000C10CE" w:rsidRPr="000C10CE" w:rsidRDefault="000C10CE" w:rsidP="000C10CE">
            <w:pPr>
              <w:spacing w:line="240" w:lineRule="auto"/>
              <w:jc w:val="right"/>
              <w:rPr>
                <w:sz w:val="12"/>
                <w:szCs w:val="12"/>
              </w:rPr>
            </w:pPr>
            <w:r w:rsidRPr="000C10CE">
              <w:rPr>
                <w:sz w:val="12"/>
                <w:szCs w:val="12"/>
              </w:rPr>
              <w:t>8 265 945</w:t>
            </w:r>
          </w:p>
        </w:tc>
        <w:tc>
          <w:tcPr>
            <w:tcW w:w="638" w:type="pct"/>
            <w:tcBorders>
              <w:top w:val="nil"/>
              <w:left w:val="nil"/>
              <w:bottom w:val="single" w:sz="4" w:space="0" w:color="auto"/>
              <w:right w:val="single" w:sz="4" w:space="0" w:color="auto"/>
            </w:tcBorders>
            <w:shd w:val="clear" w:color="auto" w:fill="auto"/>
            <w:noWrap/>
            <w:vAlign w:val="center"/>
            <w:hideMark/>
          </w:tcPr>
          <w:p w14:paraId="1618DD2F" w14:textId="77777777" w:rsidR="000C10CE" w:rsidRPr="000C10CE" w:rsidRDefault="000C10CE" w:rsidP="000C10CE">
            <w:pPr>
              <w:spacing w:line="240" w:lineRule="auto"/>
              <w:jc w:val="right"/>
              <w:rPr>
                <w:sz w:val="12"/>
                <w:szCs w:val="12"/>
              </w:rPr>
            </w:pPr>
            <w:r w:rsidRPr="000C10CE">
              <w:rPr>
                <w:sz w:val="12"/>
                <w:szCs w:val="12"/>
              </w:rPr>
              <w:t>8 248 787,00</w:t>
            </w:r>
          </w:p>
        </w:tc>
        <w:tc>
          <w:tcPr>
            <w:tcW w:w="484" w:type="pct"/>
            <w:tcBorders>
              <w:top w:val="nil"/>
              <w:left w:val="nil"/>
              <w:bottom w:val="single" w:sz="4" w:space="0" w:color="auto"/>
              <w:right w:val="single" w:sz="4" w:space="0" w:color="auto"/>
            </w:tcBorders>
            <w:shd w:val="clear" w:color="auto" w:fill="auto"/>
            <w:noWrap/>
            <w:vAlign w:val="center"/>
            <w:hideMark/>
          </w:tcPr>
          <w:p w14:paraId="52EA0A2C" w14:textId="77777777" w:rsidR="000C10CE" w:rsidRPr="000C10CE" w:rsidRDefault="000C10CE" w:rsidP="000C10CE">
            <w:pPr>
              <w:spacing w:line="240" w:lineRule="auto"/>
              <w:jc w:val="right"/>
              <w:rPr>
                <w:sz w:val="12"/>
                <w:szCs w:val="12"/>
              </w:rPr>
            </w:pPr>
            <w:r w:rsidRPr="000C10CE">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7795195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FB0DC1"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4B807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BA4E8C5"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61A44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E79A6D"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1BF347"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150E707" w14:textId="77777777" w:rsidR="000C10CE" w:rsidRPr="000C10CE" w:rsidRDefault="000C10CE" w:rsidP="000C10CE">
            <w:pPr>
              <w:spacing w:line="240" w:lineRule="auto"/>
              <w:jc w:val="right"/>
              <w:rPr>
                <w:sz w:val="12"/>
                <w:szCs w:val="12"/>
              </w:rPr>
            </w:pPr>
            <w:r w:rsidRPr="000C10CE">
              <w:rPr>
                <w:sz w:val="12"/>
                <w:szCs w:val="12"/>
              </w:rPr>
              <w:t>5 652 600</w:t>
            </w:r>
          </w:p>
        </w:tc>
        <w:tc>
          <w:tcPr>
            <w:tcW w:w="638" w:type="pct"/>
            <w:tcBorders>
              <w:top w:val="nil"/>
              <w:left w:val="nil"/>
              <w:bottom w:val="single" w:sz="4" w:space="0" w:color="auto"/>
              <w:right w:val="single" w:sz="4" w:space="0" w:color="auto"/>
            </w:tcBorders>
            <w:shd w:val="clear" w:color="auto" w:fill="auto"/>
            <w:noWrap/>
            <w:vAlign w:val="center"/>
            <w:hideMark/>
          </w:tcPr>
          <w:p w14:paraId="67BBB150" w14:textId="77777777" w:rsidR="000C10CE" w:rsidRPr="000C10CE" w:rsidRDefault="000C10CE" w:rsidP="000C10CE">
            <w:pPr>
              <w:spacing w:line="240" w:lineRule="auto"/>
              <w:jc w:val="right"/>
              <w:rPr>
                <w:sz w:val="12"/>
                <w:szCs w:val="12"/>
              </w:rPr>
            </w:pPr>
            <w:r w:rsidRPr="000C10CE">
              <w:rPr>
                <w:sz w:val="12"/>
                <w:szCs w:val="12"/>
              </w:rPr>
              <w:t>5 542 745,46</w:t>
            </w:r>
          </w:p>
        </w:tc>
        <w:tc>
          <w:tcPr>
            <w:tcW w:w="484" w:type="pct"/>
            <w:tcBorders>
              <w:top w:val="nil"/>
              <w:left w:val="nil"/>
              <w:bottom w:val="single" w:sz="4" w:space="0" w:color="auto"/>
              <w:right w:val="single" w:sz="4" w:space="0" w:color="auto"/>
            </w:tcBorders>
            <w:shd w:val="clear" w:color="auto" w:fill="auto"/>
            <w:noWrap/>
            <w:vAlign w:val="center"/>
            <w:hideMark/>
          </w:tcPr>
          <w:p w14:paraId="268E25A0" w14:textId="77777777" w:rsidR="000C10CE" w:rsidRPr="000C10CE" w:rsidRDefault="000C10CE" w:rsidP="000C10CE">
            <w:pPr>
              <w:spacing w:line="240" w:lineRule="auto"/>
              <w:jc w:val="right"/>
              <w:rPr>
                <w:sz w:val="12"/>
                <w:szCs w:val="12"/>
              </w:rPr>
            </w:pPr>
            <w:r w:rsidRPr="000C10CE">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14:paraId="3646439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9CCBBB"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409BC6"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9C58A99"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82D8B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C07D6F"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98D176"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EA85B6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C77FD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7F695C"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F9F8F7"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D0F006"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94FD4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7F9B013"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62E886"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7F277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1997FC"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CE86846" w14:textId="77777777" w:rsidR="000C10CE" w:rsidRPr="000C10CE" w:rsidRDefault="000C10CE" w:rsidP="000C10CE">
            <w:pPr>
              <w:spacing w:line="240" w:lineRule="auto"/>
              <w:jc w:val="right"/>
              <w:rPr>
                <w:sz w:val="12"/>
                <w:szCs w:val="12"/>
              </w:rPr>
            </w:pPr>
            <w:r w:rsidRPr="000C10CE">
              <w:rPr>
                <w:sz w:val="12"/>
                <w:szCs w:val="12"/>
              </w:rPr>
              <w:t>44 000</w:t>
            </w:r>
          </w:p>
        </w:tc>
        <w:tc>
          <w:tcPr>
            <w:tcW w:w="638" w:type="pct"/>
            <w:tcBorders>
              <w:top w:val="nil"/>
              <w:left w:val="nil"/>
              <w:bottom w:val="single" w:sz="4" w:space="0" w:color="auto"/>
              <w:right w:val="single" w:sz="4" w:space="0" w:color="auto"/>
            </w:tcBorders>
            <w:shd w:val="clear" w:color="auto" w:fill="auto"/>
            <w:noWrap/>
            <w:vAlign w:val="center"/>
            <w:hideMark/>
          </w:tcPr>
          <w:p w14:paraId="2AF53B72" w14:textId="77777777" w:rsidR="000C10CE" w:rsidRPr="000C10CE" w:rsidRDefault="000C10CE" w:rsidP="000C10CE">
            <w:pPr>
              <w:spacing w:line="240" w:lineRule="auto"/>
              <w:jc w:val="right"/>
              <w:rPr>
                <w:sz w:val="12"/>
                <w:szCs w:val="12"/>
              </w:rPr>
            </w:pPr>
            <w:r w:rsidRPr="000C10CE">
              <w:rPr>
                <w:sz w:val="12"/>
                <w:szCs w:val="12"/>
              </w:rPr>
              <w:t>43 986,06</w:t>
            </w:r>
          </w:p>
        </w:tc>
        <w:tc>
          <w:tcPr>
            <w:tcW w:w="484" w:type="pct"/>
            <w:tcBorders>
              <w:top w:val="nil"/>
              <w:left w:val="nil"/>
              <w:bottom w:val="single" w:sz="4" w:space="0" w:color="auto"/>
              <w:right w:val="single" w:sz="4" w:space="0" w:color="auto"/>
            </w:tcBorders>
            <w:shd w:val="clear" w:color="auto" w:fill="auto"/>
            <w:noWrap/>
            <w:vAlign w:val="center"/>
            <w:hideMark/>
          </w:tcPr>
          <w:p w14:paraId="1CF63B30"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D4971D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9FF61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B03BF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4A000E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E4A2F7"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4CC44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13D7BB"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E47C9EC"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1A23EC"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E0EF9F"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C558D4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192FC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4A1F50"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131DBC7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4E6FC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2346C3"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5E9176"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3FF47E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76B2F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BDDC6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BDD169"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17692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291BD7"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B787386"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D3949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F7642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C91DBC"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C865D4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B6796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5BB523"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40E864"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2014A7"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C519B8"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CF56844"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F4A0B0"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C564F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BE45B1"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A8496D5"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9B22D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94C4E2"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B51FB13"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19F41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B64802"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311D8EA3" w14:textId="77777777" w:rsidTr="000C10C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DADD5F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0F72A39" w14:textId="77777777" w:rsidR="000C10CE" w:rsidRPr="000C10CE" w:rsidRDefault="000C10CE" w:rsidP="000C10CE">
            <w:pPr>
              <w:spacing w:line="240" w:lineRule="auto"/>
              <w:jc w:val="center"/>
              <w:rPr>
                <w:b/>
                <w:bCs/>
                <w:sz w:val="12"/>
                <w:szCs w:val="12"/>
              </w:rPr>
            </w:pPr>
            <w:r w:rsidRPr="000C10CE">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14:paraId="751B81FA" w14:textId="77777777" w:rsidR="000C10CE" w:rsidRPr="000C10CE" w:rsidRDefault="000C10CE" w:rsidP="000C10CE">
            <w:pPr>
              <w:spacing w:line="240" w:lineRule="auto"/>
              <w:rPr>
                <w:b/>
                <w:bCs/>
                <w:sz w:val="12"/>
                <w:szCs w:val="12"/>
              </w:rPr>
            </w:pPr>
            <w:r w:rsidRPr="000C10CE">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14:paraId="3B5659A5" w14:textId="77777777" w:rsidR="000C10CE" w:rsidRPr="000C10CE" w:rsidRDefault="000C10CE" w:rsidP="000C10CE">
            <w:pPr>
              <w:spacing w:line="240" w:lineRule="auto"/>
              <w:jc w:val="right"/>
              <w:rPr>
                <w:b/>
                <w:bCs/>
                <w:sz w:val="12"/>
                <w:szCs w:val="12"/>
              </w:rPr>
            </w:pPr>
            <w:r w:rsidRPr="000C10CE">
              <w:rPr>
                <w:b/>
                <w:bCs/>
                <w:sz w:val="12"/>
                <w:szCs w:val="12"/>
              </w:rPr>
              <w:t>3 060 535</w:t>
            </w:r>
          </w:p>
        </w:tc>
        <w:tc>
          <w:tcPr>
            <w:tcW w:w="638" w:type="pct"/>
            <w:tcBorders>
              <w:top w:val="nil"/>
              <w:left w:val="nil"/>
              <w:bottom w:val="single" w:sz="4" w:space="0" w:color="auto"/>
              <w:right w:val="single" w:sz="4" w:space="0" w:color="auto"/>
            </w:tcBorders>
            <w:shd w:val="clear" w:color="000000" w:fill="FFFDC1"/>
            <w:vAlign w:val="center"/>
            <w:hideMark/>
          </w:tcPr>
          <w:p w14:paraId="7AB9D24C" w14:textId="77777777" w:rsidR="000C10CE" w:rsidRPr="000C10CE" w:rsidRDefault="000C10CE" w:rsidP="000C10CE">
            <w:pPr>
              <w:spacing w:line="240" w:lineRule="auto"/>
              <w:jc w:val="right"/>
              <w:rPr>
                <w:b/>
                <w:bCs/>
                <w:sz w:val="12"/>
                <w:szCs w:val="12"/>
              </w:rPr>
            </w:pPr>
            <w:r w:rsidRPr="000C10CE">
              <w:rPr>
                <w:b/>
                <w:bCs/>
                <w:sz w:val="12"/>
                <w:szCs w:val="12"/>
              </w:rPr>
              <w:t>3 032 526,81</w:t>
            </w:r>
          </w:p>
        </w:tc>
        <w:tc>
          <w:tcPr>
            <w:tcW w:w="484" w:type="pct"/>
            <w:tcBorders>
              <w:top w:val="nil"/>
              <w:left w:val="nil"/>
              <w:bottom w:val="single" w:sz="4" w:space="0" w:color="auto"/>
              <w:right w:val="single" w:sz="4" w:space="0" w:color="auto"/>
            </w:tcBorders>
            <w:shd w:val="clear" w:color="000000" w:fill="FFFDC1"/>
            <w:vAlign w:val="center"/>
            <w:hideMark/>
          </w:tcPr>
          <w:p w14:paraId="45C5B920" w14:textId="77777777" w:rsidR="000C10CE" w:rsidRPr="000C10CE" w:rsidRDefault="000C10CE" w:rsidP="000C10CE">
            <w:pPr>
              <w:spacing w:line="240" w:lineRule="auto"/>
              <w:jc w:val="right"/>
              <w:rPr>
                <w:b/>
                <w:bCs/>
                <w:sz w:val="12"/>
                <w:szCs w:val="12"/>
              </w:rPr>
            </w:pPr>
            <w:r w:rsidRPr="000C10CE">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14:paraId="4D5BE2DB" w14:textId="77777777" w:rsidR="000C10CE" w:rsidRPr="000C10CE" w:rsidRDefault="000C10CE" w:rsidP="000C10CE">
            <w:pPr>
              <w:spacing w:line="240" w:lineRule="auto"/>
              <w:jc w:val="right"/>
              <w:rPr>
                <w:b/>
                <w:bCs/>
                <w:sz w:val="12"/>
                <w:szCs w:val="12"/>
              </w:rPr>
            </w:pPr>
            <w:r w:rsidRPr="000C10CE">
              <w:rPr>
                <w:b/>
                <w:bCs/>
                <w:sz w:val="12"/>
                <w:szCs w:val="12"/>
              </w:rPr>
              <w:t>3 060 535</w:t>
            </w:r>
          </w:p>
        </w:tc>
        <w:tc>
          <w:tcPr>
            <w:tcW w:w="638" w:type="pct"/>
            <w:tcBorders>
              <w:top w:val="nil"/>
              <w:left w:val="nil"/>
              <w:bottom w:val="single" w:sz="4" w:space="0" w:color="auto"/>
              <w:right w:val="single" w:sz="4" w:space="0" w:color="auto"/>
            </w:tcBorders>
            <w:shd w:val="clear" w:color="000000" w:fill="FFFDC1"/>
            <w:vAlign w:val="center"/>
            <w:hideMark/>
          </w:tcPr>
          <w:p w14:paraId="591ACA6B" w14:textId="77777777" w:rsidR="000C10CE" w:rsidRPr="000C10CE" w:rsidRDefault="000C10CE" w:rsidP="000C10CE">
            <w:pPr>
              <w:spacing w:line="240" w:lineRule="auto"/>
              <w:jc w:val="right"/>
              <w:rPr>
                <w:b/>
                <w:bCs/>
                <w:sz w:val="12"/>
                <w:szCs w:val="12"/>
              </w:rPr>
            </w:pPr>
            <w:r w:rsidRPr="000C10CE">
              <w:rPr>
                <w:b/>
                <w:bCs/>
                <w:sz w:val="12"/>
                <w:szCs w:val="12"/>
              </w:rPr>
              <w:t>3 032 526,81</w:t>
            </w:r>
          </w:p>
        </w:tc>
        <w:tc>
          <w:tcPr>
            <w:tcW w:w="484" w:type="pct"/>
            <w:tcBorders>
              <w:top w:val="nil"/>
              <w:left w:val="nil"/>
              <w:bottom w:val="single" w:sz="4" w:space="0" w:color="auto"/>
              <w:right w:val="single" w:sz="4" w:space="0" w:color="auto"/>
            </w:tcBorders>
            <w:shd w:val="clear" w:color="000000" w:fill="FFFDC1"/>
            <w:vAlign w:val="center"/>
            <w:hideMark/>
          </w:tcPr>
          <w:p w14:paraId="73D4430F" w14:textId="77777777" w:rsidR="000C10CE" w:rsidRPr="000C10CE" w:rsidRDefault="000C10CE" w:rsidP="000C10CE">
            <w:pPr>
              <w:spacing w:line="240" w:lineRule="auto"/>
              <w:jc w:val="right"/>
              <w:rPr>
                <w:b/>
                <w:bCs/>
                <w:sz w:val="12"/>
                <w:szCs w:val="12"/>
              </w:rPr>
            </w:pPr>
            <w:r w:rsidRPr="000C10CE">
              <w:rPr>
                <w:b/>
                <w:bCs/>
                <w:sz w:val="12"/>
                <w:szCs w:val="12"/>
              </w:rPr>
              <w:t>99,1</w:t>
            </w:r>
          </w:p>
        </w:tc>
      </w:tr>
      <w:tr w:rsidR="000C10CE" w:rsidRPr="000C10CE" w14:paraId="097866AE"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F5C42D"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73DEB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331F2B" w14:textId="77777777" w:rsidR="000C10CE" w:rsidRPr="000C10CE" w:rsidRDefault="000C10CE" w:rsidP="000C10CE">
            <w:pPr>
              <w:spacing w:line="240" w:lineRule="auto"/>
              <w:rPr>
                <w:sz w:val="12"/>
                <w:szCs w:val="12"/>
              </w:rPr>
            </w:pPr>
            <w:r w:rsidRPr="000C10CE">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C3F798F" w14:textId="77777777" w:rsidR="000C10CE" w:rsidRPr="000C10CE" w:rsidRDefault="000C10CE" w:rsidP="000C10CE">
            <w:pPr>
              <w:spacing w:line="240" w:lineRule="auto"/>
              <w:jc w:val="right"/>
              <w:rPr>
                <w:sz w:val="12"/>
                <w:szCs w:val="12"/>
              </w:rPr>
            </w:pPr>
            <w:r w:rsidRPr="000C10CE">
              <w:rPr>
                <w:sz w:val="12"/>
                <w:szCs w:val="12"/>
              </w:rPr>
              <w:t>2 402 110</w:t>
            </w:r>
          </w:p>
        </w:tc>
        <w:tc>
          <w:tcPr>
            <w:tcW w:w="638" w:type="pct"/>
            <w:tcBorders>
              <w:top w:val="nil"/>
              <w:left w:val="nil"/>
              <w:bottom w:val="single" w:sz="4" w:space="0" w:color="auto"/>
              <w:right w:val="single" w:sz="4" w:space="0" w:color="auto"/>
            </w:tcBorders>
            <w:shd w:val="clear" w:color="auto" w:fill="auto"/>
            <w:noWrap/>
            <w:vAlign w:val="center"/>
            <w:hideMark/>
          </w:tcPr>
          <w:p w14:paraId="1A271AA0" w14:textId="77777777" w:rsidR="000C10CE" w:rsidRPr="000C10CE" w:rsidRDefault="000C10CE" w:rsidP="000C10CE">
            <w:pPr>
              <w:spacing w:line="240" w:lineRule="auto"/>
              <w:jc w:val="right"/>
              <w:rPr>
                <w:sz w:val="12"/>
                <w:szCs w:val="12"/>
              </w:rPr>
            </w:pPr>
            <w:r w:rsidRPr="000C10CE">
              <w:rPr>
                <w:sz w:val="12"/>
                <w:szCs w:val="12"/>
              </w:rPr>
              <w:t>2 374 106,23</w:t>
            </w:r>
          </w:p>
        </w:tc>
        <w:tc>
          <w:tcPr>
            <w:tcW w:w="484" w:type="pct"/>
            <w:tcBorders>
              <w:top w:val="nil"/>
              <w:left w:val="nil"/>
              <w:bottom w:val="single" w:sz="4" w:space="0" w:color="auto"/>
              <w:right w:val="single" w:sz="4" w:space="0" w:color="auto"/>
            </w:tcBorders>
            <w:shd w:val="clear" w:color="auto" w:fill="auto"/>
            <w:noWrap/>
            <w:vAlign w:val="center"/>
            <w:hideMark/>
          </w:tcPr>
          <w:p w14:paraId="69351E06" w14:textId="77777777" w:rsidR="000C10CE" w:rsidRPr="000C10CE" w:rsidRDefault="000C10CE" w:rsidP="000C10CE">
            <w:pPr>
              <w:spacing w:line="240" w:lineRule="auto"/>
              <w:jc w:val="right"/>
              <w:rPr>
                <w:sz w:val="12"/>
                <w:szCs w:val="12"/>
              </w:rPr>
            </w:pPr>
            <w:r w:rsidRPr="000C10CE">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14:paraId="35CDCB55" w14:textId="77777777" w:rsidR="000C10CE" w:rsidRPr="000C10CE" w:rsidRDefault="000C10CE" w:rsidP="000C10CE">
            <w:pPr>
              <w:spacing w:line="240" w:lineRule="auto"/>
              <w:jc w:val="right"/>
              <w:rPr>
                <w:sz w:val="12"/>
                <w:szCs w:val="12"/>
              </w:rPr>
            </w:pPr>
            <w:r w:rsidRPr="000C10CE">
              <w:rPr>
                <w:sz w:val="12"/>
                <w:szCs w:val="12"/>
              </w:rPr>
              <w:t>2 402 110</w:t>
            </w:r>
          </w:p>
        </w:tc>
        <w:tc>
          <w:tcPr>
            <w:tcW w:w="638" w:type="pct"/>
            <w:tcBorders>
              <w:top w:val="nil"/>
              <w:left w:val="nil"/>
              <w:bottom w:val="single" w:sz="4" w:space="0" w:color="auto"/>
              <w:right w:val="single" w:sz="4" w:space="0" w:color="auto"/>
            </w:tcBorders>
            <w:shd w:val="clear" w:color="auto" w:fill="auto"/>
            <w:noWrap/>
            <w:vAlign w:val="center"/>
            <w:hideMark/>
          </w:tcPr>
          <w:p w14:paraId="32FE5F16" w14:textId="77777777" w:rsidR="000C10CE" w:rsidRPr="000C10CE" w:rsidRDefault="000C10CE" w:rsidP="000C10CE">
            <w:pPr>
              <w:spacing w:line="240" w:lineRule="auto"/>
              <w:jc w:val="right"/>
              <w:rPr>
                <w:sz w:val="12"/>
                <w:szCs w:val="12"/>
              </w:rPr>
            </w:pPr>
            <w:r w:rsidRPr="000C10CE">
              <w:rPr>
                <w:sz w:val="12"/>
                <w:szCs w:val="12"/>
              </w:rPr>
              <w:t>2 374 106,23</w:t>
            </w:r>
          </w:p>
        </w:tc>
        <w:tc>
          <w:tcPr>
            <w:tcW w:w="484" w:type="pct"/>
            <w:tcBorders>
              <w:top w:val="nil"/>
              <w:left w:val="nil"/>
              <w:bottom w:val="single" w:sz="4" w:space="0" w:color="auto"/>
              <w:right w:val="single" w:sz="4" w:space="0" w:color="auto"/>
            </w:tcBorders>
            <w:shd w:val="clear" w:color="auto" w:fill="auto"/>
            <w:noWrap/>
            <w:vAlign w:val="center"/>
            <w:hideMark/>
          </w:tcPr>
          <w:p w14:paraId="63929559" w14:textId="77777777" w:rsidR="000C10CE" w:rsidRPr="000C10CE" w:rsidRDefault="000C10CE" w:rsidP="000C10CE">
            <w:pPr>
              <w:spacing w:line="240" w:lineRule="auto"/>
              <w:jc w:val="right"/>
              <w:rPr>
                <w:sz w:val="12"/>
                <w:szCs w:val="12"/>
              </w:rPr>
            </w:pPr>
            <w:r w:rsidRPr="000C10CE">
              <w:rPr>
                <w:sz w:val="12"/>
                <w:szCs w:val="12"/>
              </w:rPr>
              <w:t>98,8</w:t>
            </w:r>
          </w:p>
        </w:tc>
      </w:tr>
      <w:tr w:rsidR="000C10CE" w:rsidRPr="000C10CE" w14:paraId="0CBA22A6"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07D18A"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FE7B0B"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C31BA8" w14:textId="77777777" w:rsidR="000C10CE" w:rsidRPr="000C10CE" w:rsidRDefault="000C10CE" w:rsidP="000C10CE">
            <w:pPr>
              <w:spacing w:line="240" w:lineRule="auto"/>
              <w:rPr>
                <w:sz w:val="12"/>
                <w:szCs w:val="12"/>
              </w:rPr>
            </w:pPr>
            <w:r w:rsidRPr="000C10CE">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E08BA86" w14:textId="77777777" w:rsidR="000C10CE" w:rsidRPr="000C10CE" w:rsidRDefault="000C10CE" w:rsidP="000C10CE">
            <w:pPr>
              <w:spacing w:line="240" w:lineRule="auto"/>
              <w:jc w:val="right"/>
              <w:rPr>
                <w:sz w:val="12"/>
                <w:szCs w:val="12"/>
              </w:rPr>
            </w:pPr>
            <w:r w:rsidRPr="000C10CE">
              <w:rPr>
                <w:sz w:val="12"/>
                <w:szCs w:val="12"/>
              </w:rPr>
              <w:t>1 107 110</w:t>
            </w:r>
          </w:p>
        </w:tc>
        <w:tc>
          <w:tcPr>
            <w:tcW w:w="638" w:type="pct"/>
            <w:tcBorders>
              <w:top w:val="nil"/>
              <w:left w:val="nil"/>
              <w:bottom w:val="single" w:sz="4" w:space="0" w:color="auto"/>
              <w:right w:val="single" w:sz="4" w:space="0" w:color="auto"/>
            </w:tcBorders>
            <w:shd w:val="clear" w:color="auto" w:fill="auto"/>
            <w:noWrap/>
            <w:vAlign w:val="center"/>
            <w:hideMark/>
          </w:tcPr>
          <w:p w14:paraId="7FE86CE2" w14:textId="77777777" w:rsidR="000C10CE" w:rsidRPr="000C10CE" w:rsidRDefault="000C10CE" w:rsidP="000C10CE">
            <w:pPr>
              <w:spacing w:line="240" w:lineRule="auto"/>
              <w:jc w:val="right"/>
              <w:rPr>
                <w:sz w:val="12"/>
                <w:szCs w:val="12"/>
              </w:rPr>
            </w:pPr>
            <w:r w:rsidRPr="000C10CE">
              <w:rPr>
                <w:sz w:val="12"/>
                <w:szCs w:val="12"/>
              </w:rPr>
              <w:t>1 079 106,23</w:t>
            </w:r>
          </w:p>
        </w:tc>
        <w:tc>
          <w:tcPr>
            <w:tcW w:w="484" w:type="pct"/>
            <w:tcBorders>
              <w:top w:val="nil"/>
              <w:left w:val="nil"/>
              <w:bottom w:val="single" w:sz="4" w:space="0" w:color="auto"/>
              <w:right w:val="single" w:sz="4" w:space="0" w:color="auto"/>
            </w:tcBorders>
            <w:shd w:val="clear" w:color="auto" w:fill="auto"/>
            <w:noWrap/>
            <w:vAlign w:val="center"/>
            <w:hideMark/>
          </w:tcPr>
          <w:p w14:paraId="12A621E0" w14:textId="77777777" w:rsidR="000C10CE" w:rsidRPr="000C10CE" w:rsidRDefault="000C10CE" w:rsidP="000C10CE">
            <w:pPr>
              <w:spacing w:line="240" w:lineRule="auto"/>
              <w:jc w:val="right"/>
              <w:rPr>
                <w:sz w:val="12"/>
                <w:szCs w:val="12"/>
              </w:rPr>
            </w:pPr>
            <w:r w:rsidRPr="000C10CE">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14:paraId="0A6E46F3" w14:textId="77777777" w:rsidR="000C10CE" w:rsidRPr="000C10CE" w:rsidRDefault="000C10CE" w:rsidP="000C10CE">
            <w:pPr>
              <w:spacing w:line="240" w:lineRule="auto"/>
              <w:jc w:val="right"/>
              <w:rPr>
                <w:sz w:val="12"/>
                <w:szCs w:val="12"/>
              </w:rPr>
            </w:pPr>
            <w:r w:rsidRPr="000C10CE">
              <w:rPr>
                <w:sz w:val="12"/>
                <w:szCs w:val="12"/>
              </w:rPr>
              <w:t>1 107 110</w:t>
            </w:r>
          </w:p>
        </w:tc>
        <w:tc>
          <w:tcPr>
            <w:tcW w:w="638" w:type="pct"/>
            <w:tcBorders>
              <w:top w:val="nil"/>
              <w:left w:val="nil"/>
              <w:bottom w:val="single" w:sz="4" w:space="0" w:color="auto"/>
              <w:right w:val="single" w:sz="4" w:space="0" w:color="auto"/>
            </w:tcBorders>
            <w:shd w:val="clear" w:color="auto" w:fill="auto"/>
            <w:noWrap/>
            <w:vAlign w:val="center"/>
            <w:hideMark/>
          </w:tcPr>
          <w:p w14:paraId="43A49113" w14:textId="77777777" w:rsidR="000C10CE" w:rsidRPr="000C10CE" w:rsidRDefault="000C10CE" w:rsidP="000C10CE">
            <w:pPr>
              <w:spacing w:line="240" w:lineRule="auto"/>
              <w:jc w:val="right"/>
              <w:rPr>
                <w:sz w:val="12"/>
                <w:szCs w:val="12"/>
              </w:rPr>
            </w:pPr>
            <w:r w:rsidRPr="000C10CE">
              <w:rPr>
                <w:sz w:val="12"/>
                <w:szCs w:val="12"/>
              </w:rPr>
              <w:t>1 079 106,23</w:t>
            </w:r>
          </w:p>
        </w:tc>
        <w:tc>
          <w:tcPr>
            <w:tcW w:w="484" w:type="pct"/>
            <w:tcBorders>
              <w:top w:val="nil"/>
              <w:left w:val="nil"/>
              <w:bottom w:val="single" w:sz="4" w:space="0" w:color="auto"/>
              <w:right w:val="single" w:sz="4" w:space="0" w:color="auto"/>
            </w:tcBorders>
            <w:shd w:val="clear" w:color="auto" w:fill="auto"/>
            <w:noWrap/>
            <w:vAlign w:val="center"/>
            <w:hideMark/>
          </w:tcPr>
          <w:p w14:paraId="1B5E539B" w14:textId="77777777" w:rsidR="000C10CE" w:rsidRPr="000C10CE" w:rsidRDefault="000C10CE" w:rsidP="000C10CE">
            <w:pPr>
              <w:spacing w:line="240" w:lineRule="auto"/>
              <w:jc w:val="right"/>
              <w:rPr>
                <w:sz w:val="12"/>
                <w:szCs w:val="12"/>
              </w:rPr>
            </w:pPr>
            <w:r w:rsidRPr="000C10CE">
              <w:rPr>
                <w:sz w:val="12"/>
                <w:szCs w:val="12"/>
              </w:rPr>
              <w:t>97,5</w:t>
            </w:r>
          </w:p>
        </w:tc>
      </w:tr>
      <w:tr w:rsidR="000C10CE" w:rsidRPr="000C10CE" w14:paraId="05A81CAB"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CFFCC4"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20C976"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DDA109" w14:textId="77777777" w:rsidR="000C10CE" w:rsidRPr="000C10CE" w:rsidRDefault="000C10CE" w:rsidP="000C10CE">
            <w:pPr>
              <w:spacing w:line="240" w:lineRule="auto"/>
              <w:rPr>
                <w:sz w:val="12"/>
                <w:szCs w:val="12"/>
              </w:rPr>
            </w:pPr>
            <w:r w:rsidRPr="000C10CE">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277C910" w14:textId="77777777" w:rsidR="000C10CE" w:rsidRPr="000C10CE" w:rsidRDefault="000C10CE" w:rsidP="000C10CE">
            <w:pPr>
              <w:spacing w:line="240" w:lineRule="auto"/>
              <w:jc w:val="right"/>
              <w:rPr>
                <w:sz w:val="12"/>
                <w:szCs w:val="12"/>
              </w:rPr>
            </w:pPr>
            <w:r w:rsidRPr="000C10CE">
              <w:rPr>
                <w:sz w:val="12"/>
                <w:szCs w:val="12"/>
              </w:rPr>
              <w:t>166 120</w:t>
            </w:r>
          </w:p>
        </w:tc>
        <w:tc>
          <w:tcPr>
            <w:tcW w:w="638" w:type="pct"/>
            <w:tcBorders>
              <w:top w:val="nil"/>
              <w:left w:val="nil"/>
              <w:bottom w:val="single" w:sz="4" w:space="0" w:color="auto"/>
              <w:right w:val="single" w:sz="4" w:space="0" w:color="auto"/>
            </w:tcBorders>
            <w:shd w:val="clear" w:color="auto" w:fill="auto"/>
            <w:noWrap/>
            <w:vAlign w:val="center"/>
            <w:hideMark/>
          </w:tcPr>
          <w:p w14:paraId="486928C7" w14:textId="77777777" w:rsidR="000C10CE" w:rsidRPr="000C10CE" w:rsidRDefault="000C10CE" w:rsidP="000C10CE">
            <w:pPr>
              <w:spacing w:line="240" w:lineRule="auto"/>
              <w:jc w:val="right"/>
              <w:rPr>
                <w:sz w:val="12"/>
                <w:szCs w:val="12"/>
              </w:rPr>
            </w:pPr>
            <w:r w:rsidRPr="000C10CE">
              <w:rPr>
                <w:sz w:val="12"/>
                <w:szCs w:val="12"/>
              </w:rPr>
              <w:t>158 970,00</w:t>
            </w:r>
          </w:p>
        </w:tc>
        <w:tc>
          <w:tcPr>
            <w:tcW w:w="484" w:type="pct"/>
            <w:tcBorders>
              <w:top w:val="nil"/>
              <w:left w:val="nil"/>
              <w:bottom w:val="single" w:sz="4" w:space="0" w:color="auto"/>
              <w:right w:val="single" w:sz="4" w:space="0" w:color="auto"/>
            </w:tcBorders>
            <w:shd w:val="clear" w:color="auto" w:fill="auto"/>
            <w:noWrap/>
            <w:vAlign w:val="center"/>
            <w:hideMark/>
          </w:tcPr>
          <w:p w14:paraId="054E3C75" w14:textId="77777777" w:rsidR="000C10CE" w:rsidRPr="000C10CE" w:rsidRDefault="000C10CE" w:rsidP="000C10CE">
            <w:pPr>
              <w:spacing w:line="240" w:lineRule="auto"/>
              <w:jc w:val="right"/>
              <w:rPr>
                <w:sz w:val="12"/>
                <w:szCs w:val="12"/>
              </w:rPr>
            </w:pPr>
            <w:r w:rsidRPr="000C10CE">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14:paraId="2571F6AC" w14:textId="77777777" w:rsidR="000C10CE" w:rsidRPr="000C10CE" w:rsidRDefault="000C10CE" w:rsidP="000C10CE">
            <w:pPr>
              <w:spacing w:line="240" w:lineRule="auto"/>
              <w:jc w:val="right"/>
              <w:rPr>
                <w:sz w:val="12"/>
                <w:szCs w:val="12"/>
              </w:rPr>
            </w:pPr>
            <w:r w:rsidRPr="000C10CE">
              <w:rPr>
                <w:sz w:val="12"/>
                <w:szCs w:val="12"/>
              </w:rPr>
              <w:t>166 120</w:t>
            </w:r>
          </w:p>
        </w:tc>
        <w:tc>
          <w:tcPr>
            <w:tcW w:w="638" w:type="pct"/>
            <w:tcBorders>
              <w:top w:val="nil"/>
              <w:left w:val="nil"/>
              <w:bottom w:val="single" w:sz="4" w:space="0" w:color="auto"/>
              <w:right w:val="single" w:sz="4" w:space="0" w:color="auto"/>
            </w:tcBorders>
            <w:shd w:val="clear" w:color="auto" w:fill="auto"/>
            <w:noWrap/>
            <w:vAlign w:val="center"/>
            <w:hideMark/>
          </w:tcPr>
          <w:p w14:paraId="2010F7BB" w14:textId="77777777" w:rsidR="000C10CE" w:rsidRPr="000C10CE" w:rsidRDefault="000C10CE" w:rsidP="000C10CE">
            <w:pPr>
              <w:spacing w:line="240" w:lineRule="auto"/>
              <w:jc w:val="right"/>
              <w:rPr>
                <w:sz w:val="12"/>
                <w:szCs w:val="12"/>
              </w:rPr>
            </w:pPr>
            <w:r w:rsidRPr="000C10CE">
              <w:rPr>
                <w:sz w:val="12"/>
                <w:szCs w:val="12"/>
              </w:rPr>
              <w:t>158 970,00</w:t>
            </w:r>
          </w:p>
        </w:tc>
        <w:tc>
          <w:tcPr>
            <w:tcW w:w="484" w:type="pct"/>
            <w:tcBorders>
              <w:top w:val="nil"/>
              <w:left w:val="nil"/>
              <w:bottom w:val="single" w:sz="4" w:space="0" w:color="auto"/>
              <w:right w:val="single" w:sz="4" w:space="0" w:color="auto"/>
            </w:tcBorders>
            <w:shd w:val="clear" w:color="auto" w:fill="auto"/>
            <w:noWrap/>
            <w:vAlign w:val="center"/>
            <w:hideMark/>
          </w:tcPr>
          <w:p w14:paraId="45FC9334" w14:textId="77777777" w:rsidR="000C10CE" w:rsidRPr="000C10CE" w:rsidRDefault="000C10CE" w:rsidP="000C10CE">
            <w:pPr>
              <w:spacing w:line="240" w:lineRule="auto"/>
              <w:jc w:val="right"/>
              <w:rPr>
                <w:sz w:val="12"/>
                <w:szCs w:val="12"/>
              </w:rPr>
            </w:pPr>
            <w:r w:rsidRPr="000C10CE">
              <w:rPr>
                <w:sz w:val="12"/>
                <w:szCs w:val="12"/>
              </w:rPr>
              <w:t>95,7</w:t>
            </w:r>
          </w:p>
        </w:tc>
      </w:tr>
      <w:tr w:rsidR="000C10CE" w:rsidRPr="000C10CE" w14:paraId="710F2EEC"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607961"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1D4CF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1F5C15" w14:textId="77777777" w:rsidR="000C10CE" w:rsidRPr="000C10CE" w:rsidRDefault="000C10CE" w:rsidP="000C10CE">
            <w:pPr>
              <w:spacing w:line="240" w:lineRule="auto"/>
              <w:rPr>
                <w:sz w:val="12"/>
                <w:szCs w:val="12"/>
              </w:rPr>
            </w:pPr>
            <w:r w:rsidRPr="000C10CE">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21C40C3" w14:textId="77777777" w:rsidR="000C10CE" w:rsidRPr="000C10CE" w:rsidRDefault="000C10CE" w:rsidP="000C10CE">
            <w:pPr>
              <w:spacing w:line="240" w:lineRule="auto"/>
              <w:jc w:val="right"/>
              <w:rPr>
                <w:sz w:val="12"/>
                <w:szCs w:val="12"/>
              </w:rPr>
            </w:pPr>
            <w:r w:rsidRPr="000C10CE">
              <w:rPr>
                <w:sz w:val="12"/>
                <w:szCs w:val="12"/>
              </w:rPr>
              <w:t>940 990</w:t>
            </w:r>
          </w:p>
        </w:tc>
        <w:tc>
          <w:tcPr>
            <w:tcW w:w="638" w:type="pct"/>
            <w:tcBorders>
              <w:top w:val="nil"/>
              <w:left w:val="nil"/>
              <w:bottom w:val="single" w:sz="4" w:space="0" w:color="auto"/>
              <w:right w:val="single" w:sz="4" w:space="0" w:color="auto"/>
            </w:tcBorders>
            <w:shd w:val="clear" w:color="auto" w:fill="auto"/>
            <w:noWrap/>
            <w:vAlign w:val="center"/>
            <w:hideMark/>
          </w:tcPr>
          <w:p w14:paraId="60ED35FB" w14:textId="77777777" w:rsidR="000C10CE" w:rsidRPr="000C10CE" w:rsidRDefault="000C10CE" w:rsidP="000C10CE">
            <w:pPr>
              <w:spacing w:line="240" w:lineRule="auto"/>
              <w:jc w:val="right"/>
              <w:rPr>
                <w:sz w:val="12"/>
                <w:szCs w:val="12"/>
              </w:rPr>
            </w:pPr>
            <w:r w:rsidRPr="000C10CE">
              <w:rPr>
                <w:sz w:val="12"/>
                <w:szCs w:val="12"/>
              </w:rPr>
              <w:t>920 136,23</w:t>
            </w:r>
          </w:p>
        </w:tc>
        <w:tc>
          <w:tcPr>
            <w:tcW w:w="484" w:type="pct"/>
            <w:tcBorders>
              <w:top w:val="nil"/>
              <w:left w:val="nil"/>
              <w:bottom w:val="single" w:sz="4" w:space="0" w:color="auto"/>
              <w:right w:val="single" w:sz="4" w:space="0" w:color="auto"/>
            </w:tcBorders>
            <w:shd w:val="clear" w:color="auto" w:fill="auto"/>
            <w:noWrap/>
            <w:vAlign w:val="center"/>
            <w:hideMark/>
          </w:tcPr>
          <w:p w14:paraId="073CC06B" w14:textId="77777777" w:rsidR="000C10CE" w:rsidRPr="000C10CE" w:rsidRDefault="000C10CE" w:rsidP="000C10CE">
            <w:pPr>
              <w:spacing w:line="240" w:lineRule="auto"/>
              <w:jc w:val="right"/>
              <w:rPr>
                <w:sz w:val="12"/>
                <w:szCs w:val="12"/>
              </w:rPr>
            </w:pPr>
            <w:r w:rsidRPr="000C10CE">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14:paraId="40AE815E" w14:textId="77777777" w:rsidR="000C10CE" w:rsidRPr="000C10CE" w:rsidRDefault="000C10CE" w:rsidP="000C10CE">
            <w:pPr>
              <w:spacing w:line="240" w:lineRule="auto"/>
              <w:jc w:val="right"/>
              <w:rPr>
                <w:sz w:val="12"/>
                <w:szCs w:val="12"/>
              </w:rPr>
            </w:pPr>
            <w:r w:rsidRPr="000C10CE">
              <w:rPr>
                <w:sz w:val="12"/>
                <w:szCs w:val="12"/>
              </w:rPr>
              <w:t>940 990</w:t>
            </w:r>
          </w:p>
        </w:tc>
        <w:tc>
          <w:tcPr>
            <w:tcW w:w="638" w:type="pct"/>
            <w:tcBorders>
              <w:top w:val="nil"/>
              <w:left w:val="nil"/>
              <w:bottom w:val="single" w:sz="4" w:space="0" w:color="auto"/>
              <w:right w:val="single" w:sz="4" w:space="0" w:color="auto"/>
            </w:tcBorders>
            <w:shd w:val="clear" w:color="auto" w:fill="auto"/>
            <w:noWrap/>
            <w:vAlign w:val="center"/>
            <w:hideMark/>
          </w:tcPr>
          <w:p w14:paraId="01A5CB58" w14:textId="77777777" w:rsidR="000C10CE" w:rsidRPr="000C10CE" w:rsidRDefault="000C10CE" w:rsidP="000C10CE">
            <w:pPr>
              <w:spacing w:line="240" w:lineRule="auto"/>
              <w:jc w:val="right"/>
              <w:rPr>
                <w:sz w:val="12"/>
                <w:szCs w:val="12"/>
              </w:rPr>
            </w:pPr>
            <w:r w:rsidRPr="000C10CE">
              <w:rPr>
                <w:sz w:val="12"/>
                <w:szCs w:val="12"/>
              </w:rPr>
              <w:t>920 136,23</w:t>
            </w:r>
          </w:p>
        </w:tc>
        <w:tc>
          <w:tcPr>
            <w:tcW w:w="484" w:type="pct"/>
            <w:tcBorders>
              <w:top w:val="nil"/>
              <w:left w:val="nil"/>
              <w:bottom w:val="single" w:sz="4" w:space="0" w:color="auto"/>
              <w:right w:val="single" w:sz="4" w:space="0" w:color="auto"/>
            </w:tcBorders>
            <w:shd w:val="clear" w:color="auto" w:fill="auto"/>
            <w:noWrap/>
            <w:vAlign w:val="center"/>
            <w:hideMark/>
          </w:tcPr>
          <w:p w14:paraId="50769A6D" w14:textId="77777777" w:rsidR="000C10CE" w:rsidRPr="000C10CE" w:rsidRDefault="000C10CE" w:rsidP="000C10CE">
            <w:pPr>
              <w:spacing w:line="240" w:lineRule="auto"/>
              <w:jc w:val="right"/>
              <w:rPr>
                <w:sz w:val="12"/>
                <w:szCs w:val="12"/>
              </w:rPr>
            </w:pPr>
            <w:r w:rsidRPr="000C10CE">
              <w:rPr>
                <w:sz w:val="12"/>
                <w:szCs w:val="12"/>
              </w:rPr>
              <w:t>97,8</w:t>
            </w:r>
          </w:p>
        </w:tc>
      </w:tr>
      <w:tr w:rsidR="000C10CE" w:rsidRPr="000C10CE" w14:paraId="6D501D3A"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880B8B"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2FBE6A"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A8F080" w14:textId="77777777" w:rsidR="000C10CE" w:rsidRPr="000C10CE" w:rsidRDefault="000C10CE" w:rsidP="000C10CE">
            <w:pPr>
              <w:spacing w:line="240" w:lineRule="auto"/>
              <w:rPr>
                <w:sz w:val="12"/>
                <w:szCs w:val="12"/>
              </w:rPr>
            </w:pPr>
            <w:r w:rsidRPr="000C10CE">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A1F5269" w14:textId="77777777" w:rsidR="000C10CE" w:rsidRPr="000C10CE" w:rsidRDefault="000C10CE" w:rsidP="000C10CE">
            <w:pPr>
              <w:spacing w:line="240" w:lineRule="auto"/>
              <w:jc w:val="right"/>
              <w:rPr>
                <w:sz w:val="12"/>
                <w:szCs w:val="12"/>
              </w:rPr>
            </w:pPr>
            <w:r w:rsidRPr="000C10CE">
              <w:rPr>
                <w:sz w:val="12"/>
                <w:szCs w:val="12"/>
              </w:rPr>
              <w:t>1 295 000</w:t>
            </w:r>
          </w:p>
        </w:tc>
        <w:tc>
          <w:tcPr>
            <w:tcW w:w="638" w:type="pct"/>
            <w:tcBorders>
              <w:top w:val="nil"/>
              <w:left w:val="nil"/>
              <w:bottom w:val="single" w:sz="4" w:space="0" w:color="auto"/>
              <w:right w:val="single" w:sz="4" w:space="0" w:color="auto"/>
            </w:tcBorders>
            <w:shd w:val="clear" w:color="auto" w:fill="auto"/>
            <w:noWrap/>
            <w:vAlign w:val="center"/>
            <w:hideMark/>
          </w:tcPr>
          <w:p w14:paraId="1EA98646" w14:textId="77777777" w:rsidR="000C10CE" w:rsidRPr="000C10CE" w:rsidRDefault="000C10CE" w:rsidP="000C10CE">
            <w:pPr>
              <w:spacing w:line="240" w:lineRule="auto"/>
              <w:jc w:val="right"/>
              <w:rPr>
                <w:sz w:val="12"/>
                <w:szCs w:val="12"/>
              </w:rPr>
            </w:pPr>
            <w:r w:rsidRPr="000C10CE">
              <w:rPr>
                <w:sz w:val="12"/>
                <w:szCs w:val="12"/>
              </w:rPr>
              <w:t>1 295 000,00</w:t>
            </w:r>
          </w:p>
        </w:tc>
        <w:tc>
          <w:tcPr>
            <w:tcW w:w="484" w:type="pct"/>
            <w:tcBorders>
              <w:top w:val="nil"/>
              <w:left w:val="nil"/>
              <w:bottom w:val="single" w:sz="4" w:space="0" w:color="auto"/>
              <w:right w:val="single" w:sz="4" w:space="0" w:color="auto"/>
            </w:tcBorders>
            <w:shd w:val="clear" w:color="auto" w:fill="auto"/>
            <w:noWrap/>
            <w:vAlign w:val="center"/>
            <w:hideMark/>
          </w:tcPr>
          <w:p w14:paraId="6890F648"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C45139B" w14:textId="77777777" w:rsidR="000C10CE" w:rsidRPr="000C10CE" w:rsidRDefault="000C10CE" w:rsidP="000C10CE">
            <w:pPr>
              <w:spacing w:line="240" w:lineRule="auto"/>
              <w:jc w:val="right"/>
              <w:rPr>
                <w:sz w:val="12"/>
                <w:szCs w:val="12"/>
              </w:rPr>
            </w:pPr>
            <w:r w:rsidRPr="000C10CE">
              <w:rPr>
                <w:sz w:val="12"/>
                <w:szCs w:val="12"/>
              </w:rPr>
              <w:t>1 295 000</w:t>
            </w:r>
          </w:p>
        </w:tc>
        <w:tc>
          <w:tcPr>
            <w:tcW w:w="638" w:type="pct"/>
            <w:tcBorders>
              <w:top w:val="nil"/>
              <w:left w:val="nil"/>
              <w:bottom w:val="single" w:sz="4" w:space="0" w:color="auto"/>
              <w:right w:val="single" w:sz="4" w:space="0" w:color="auto"/>
            </w:tcBorders>
            <w:shd w:val="clear" w:color="auto" w:fill="auto"/>
            <w:noWrap/>
            <w:vAlign w:val="center"/>
            <w:hideMark/>
          </w:tcPr>
          <w:p w14:paraId="210DE6EB" w14:textId="77777777" w:rsidR="000C10CE" w:rsidRPr="000C10CE" w:rsidRDefault="000C10CE" w:rsidP="000C10CE">
            <w:pPr>
              <w:spacing w:line="240" w:lineRule="auto"/>
              <w:jc w:val="right"/>
              <w:rPr>
                <w:sz w:val="12"/>
                <w:szCs w:val="12"/>
              </w:rPr>
            </w:pPr>
            <w:r w:rsidRPr="000C10CE">
              <w:rPr>
                <w:sz w:val="12"/>
                <w:szCs w:val="12"/>
              </w:rPr>
              <w:t>1 295 000,00</w:t>
            </w:r>
          </w:p>
        </w:tc>
        <w:tc>
          <w:tcPr>
            <w:tcW w:w="484" w:type="pct"/>
            <w:tcBorders>
              <w:top w:val="nil"/>
              <w:left w:val="nil"/>
              <w:bottom w:val="single" w:sz="4" w:space="0" w:color="auto"/>
              <w:right w:val="single" w:sz="4" w:space="0" w:color="auto"/>
            </w:tcBorders>
            <w:shd w:val="clear" w:color="auto" w:fill="auto"/>
            <w:noWrap/>
            <w:vAlign w:val="center"/>
            <w:hideMark/>
          </w:tcPr>
          <w:p w14:paraId="2D609565"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1336C710"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7E3C9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E77D3E"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BC8E30" w14:textId="77777777" w:rsidR="000C10CE" w:rsidRPr="000C10CE" w:rsidRDefault="000C10CE" w:rsidP="000C10CE">
            <w:pPr>
              <w:spacing w:line="240" w:lineRule="auto"/>
              <w:rPr>
                <w:sz w:val="12"/>
                <w:szCs w:val="12"/>
              </w:rPr>
            </w:pPr>
            <w:r w:rsidRPr="000C10CE">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1A7990A"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A6C0B0"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3B18A6"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2D63AE"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56001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4DA81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4A0347C2" w14:textId="77777777" w:rsidTr="000C10C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7F6D95"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9BAC85"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36376B" w14:textId="77777777" w:rsidR="000C10CE" w:rsidRPr="000C10CE" w:rsidRDefault="000C10CE" w:rsidP="000C10CE">
            <w:pPr>
              <w:spacing w:line="240" w:lineRule="auto"/>
              <w:rPr>
                <w:sz w:val="12"/>
                <w:szCs w:val="12"/>
              </w:rPr>
            </w:pPr>
            <w:r w:rsidRPr="000C10CE">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BF8DA31"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D746DF"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C68DE9"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93F06A0"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EDFFF2"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8095E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59513390"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E4C819"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DD5321"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CAF022" w14:textId="77777777" w:rsidR="000C10CE" w:rsidRPr="000C10CE" w:rsidRDefault="000C10CE" w:rsidP="000C10CE">
            <w:pPr>
              <w:spacing w:line="240" w:lineRule="auto"/>
              <w:rPr>
                <w:sz w:val="12"/>
                <w:szCs w:val="12"/>
              </w:rPr>
            </w:pPr>
            <w:r w:rsidRPr="000C10CE">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26B0558"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B8D54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DA5271"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999907F"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490AA3"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29F964"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7C42C39F"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340B08"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980514"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079B93" w14:textId="77777777" w:rsidR="000C10CE" w:rsidRPr="000C10CE" w:rsidRDefault="000C10CE" w:rsidP="000C10CE">
            <w:pPr>
              <w:spacing w:line="240" w:lineRule="auto"/>
              <w:rPr>
                <w:sz w:val="12"/>
                <w:szCs w:val="12"/>
              </w:rPr>
            </w:pPr>
            <w:r w:rsidRPr="000C10CE">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BE7F892"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37CC49"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A4EA4B" w14:textId="77777777" w:rsidR="000C10CE" w:rsidRPr="000C10CE" w:rsidRDefault="000C10CE" w:rsidP="000C10CE">
            <w:pPr>
              <w:spacing w:line="240" w:lineRule="auto"/>
              <w:jc w:val="right"/>
              <w:rPr>
                <w:sz w:val="12"/>
                <w:szCs w:val="12"/>
              </w:rPr>
            </w:pPr>
            <w:r w:rsidRPr="000C10CE">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1BD124D" w14:textId="77777777" w:rsidR="000C10CE" w:rsidRPr="000C10CE" w:rsidRDefault="000C10CE" w:rsidP="000C10CE">
            <w:pPr>
              <w:spacing w:line="240" w:lineRule="auto"/>
              <w:jc w:val="right"/>
              <w:rPr>
                <w:sz w:val="12"/>
                <w:szCs w:val="12"/>
              </w:rPr>
            </w:pPr>
            <w:r w:rsidRPr="000C10CE">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740E68" w14:textId="77777777" w:rsidR="000C10CE" w:rsidRPr="000C10CE" w:rsidRDefault="000C10CE" w:rsidP="000C10CE">
            <w:pPr>
              <w:spacing w:line="240" w:lineRule="auto"/>
              <w:jc w:val="right"/>
              <w:rPr>
                <w:sz w:val="12"/>
                <w:szCs w:val="12"/>
              </w:rPr>
            </w:pPr>
            <w:r w:rsidRPr="000C10CE">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597DFA" w14:textId="77777777" w:rsidR="000C10CE" w:rsidRPr="000C10CE" w:rsidRDefault="000C10CE" w:rsidP="000C10CE">
            <w:pPr>
              <w:spacing w:line="240" w:lineRule="auto"/>
              <w:jc w:val="right"/>
              <w:rPr>
                <w:sz w:val="12"/>
                <w:szCs w:val="12"/>
              </w:rPr>
            </w:pPr>
            <w:r w:rsidRPr="000C10CE">
              <w:rPr>
                <w:sz w:val="12"/>
                <w:szCs w:val="12"/>
              </w:rPr>
              <w:t> </w:t>
            </w:r>
          </w:p>
        </w:tc>
      </w:tr>
      <w:tr w:rsidR="000C10CE" w:rsidRPr="000C10CE" w14:paraId="2B9EFFC5" w14:textId="77777777" w:rsidTr="000C10C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57A8DE" w14:textId="77777777" w:rsidR="000C10CE" w:rsidRPr="000C10CE" w:rsidRDefault="000C10CE" w:rsidP="000C10CE">
            <w:pPr>
              <w:spacing w:line="240" w:lineRule="auto"/>
              <w:jc w:val="center"/>
              <w:rPr>
                <w:sz w:val="12"/>
                <w:szCs w:val="12"/>
              </w:rPr>
            </w:pPr>
            <w:r w:rsidRPr="000C10CE">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F61B19" w14:textId="77777777" w:rsidR="000C10CE" w:rsidRPr="000C10CE" w:rsidRDefault="000C10CE" w:rsidP="000C10CE">
            <w:pPr>
              <w:spacing w:line="240" w:lineRule="auto"/>
              <w:jc w:val="center"/>
              <w:rPr>
                <w:sz w:val="12"/>
                <w:szCs w:val="12"/>
              </w:rPr>
            </w:pPr>
            <w:r w:rsidRPr="000C10CE">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7A6EBE" w14:textId="77777777" w:rsidR="000C10CE" w:rsidRPr="000C10CE" w:rsidRDefault="000C10CE" w:rsidP="000C10CE">
            <w:pPr>
              <w:spacing w:line="240" w:lineRule="auto"/>
              <w:rPr>
                <w:sz w:val="12"/>
                <w:szCs w:val="12"/>
              </w:rPr>
            </w:pPr>
            <w:r w:rsidRPr="000C10CE">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CF72EA4" w14:textId="77777777" w:rsidR="000C10CE" w:rsidRPr="000C10CE" w:rsidRDefault="000C10CE" w:rsidP="000C10CE">
            <w:pPr>
              <w:spacing w:line="240" w:lineRule="auto"/>
              <w:jc w:val="right"/>
              <w:rPr>
                <w:sz w:val="12"/>
                <w:szCs w:val="12"/>
              </w:rPr>
            </w:pPr>
            <w:r w:rsidRPr="000C10CE">
              <w:rPr>
                <w:sz w:val="12"/>
                <w:szCs w:val="12"/>
              </w:rPr>
              <w:t>658 425</w:t>
            </w:r>
          </w:p>
        </w:tc>
        <w:tc>
          <w:tcPr>
            <w:tcW w:w="638" w:type="pct"/>
            <w:tcBorders>
              <w:top w:val="nil"/>
              <w:left w:val="nil"/>
              <w:bottom w:val="single" w:sz="4" w:space="0" w:color="auto"/>
              <w:right w:val="single" w:sz="4" w:space="0" w:color="auto"/>
            </w:tcBorders>
            <w:shd w:val="clear" w:color="auto" w:fill="auto"/>
            <w:noWrap/>
            <w:vAlign w:val="center"/>
            <w:hideMark/>
          </w:tcPr>
          <w:p w14:paraId="21C50539" w14:textId="77777777" w:rsidR="000C10CE" w:rsidRPr="000C10CE" w:rsidRDefault="000C10CE" w:rsidP="000C10CE">
            <w:pPr>
              <w:spacing w:line="240" w:lineRule="auto"/>
              <w:jc w:val="right"/>
              <w:rPr>
                <w:sz w:val="12"/>
                <w:szCs w:val="12"/>
              </w:rPr>
            </w:pPr>
            <w:r w:rsidRPr="000C10CE">
              <w:rPr>
                <w:sz w:val="12"/>
                <w:szCs w:val="12"/>
              </w:rPr>
              <w:t>658 420,58</w:t>
            </w:r>
          </w:p>
        </w:tc>
        <w:tc>
          <w:tcPr>
            <w:tcW w:w="484" w:type="pct"/>
            <w:tcBorders>
              <w:top w:val="nil"/>
              <w:left w:val="nil"/>
              <w:bottom w:val="single" w:sz="4" w:space="0" w:color="auto"/>
              <w:right w:val="single" w:sz="4" w:space="0" w:color="auto"/>
            </w:tcBorders>
            <w:shd w:val="clear" w:color="auto" w:fill="auto"/>
            <w:noWrap/>
            <w:vAlign w:val="center"/>
            <w:hideMark/>
          </w:tcPr>
          <w:p w14:paraId="1E6625AA" w14:textId="77777777" w:rsidR="000C10CE" w:rsidRPr="000C10CE" w:rsidRDefault="000C10CE" w:rsidP="000C10CE">
            <w:pPr>
              <w:spacing w:line="240" w:lineRule="auto"/>
              <w:jc w:val="right"/>
              <w:rPr>
                <w:sz w:val="12"/>
                <w:szCs w:val="12"/>
              </w:rPr>
            </w:pPr>
            <w:r w:rsidRPr="000C10CE">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FBFA8F3" w14:textId="77777777" w:rsidR="000C10CE" w:rsidRPr="000C10CE" w:rsidRDefault="000C10CE" w:rsidP="000C10CE">
            <w:pPr>
              <w:spacing w:line="240" w:lineRule="auto"/>
              <w:jc w:val="right"/>
              <w:rPr>
                <w:sz w:val="12"/>
                <w:szCs w:val="12"/>
              </w:rPr>
            </w:pPr>
            <w:r w:rsidRPr="000C10CE">
              <w:rPr>
                <w:sz w:val="12"/>
                <w:szCs w:val="12"/>
              </w:rPr>
              <w:t>658 425</w:t>
            </w:r>
          </w:p>
        </w:tc>
        <w:tc>
          <w:tcPr>
            <w:tcW w:w="638" w:type="pct"/>
            <w:tcBorders>
              <w:top w:val="nil"/>
              <w:left w:val="nil"/>
              <w:bottom w:val="single" w:sz="4" w:space="0" w:color="auto"/>
              <w:right w:val="single" w:sz="4" w:space="0" w:color="auto"/>
            </w:tcBorders>
            <w:shd w:val="clear" w:color="auto" w:fill="auto"/>
            <w:noWrap/>
            <w:vAlign w:val="center"/>
            <w:hideMark/>
          </w:tcPr>
          <w:p w14:paraId="06C142FB" w14:textId="77777777" w:rsidR="000C10CE" w:rsidRPr="000C10CE" w:rsidRDefault="000C10CE" w:rsidP="000C10CE">
            <w:pPr>
              <w:spacing w:line="240" w:lineRule="auto"/>
              <w:jc w:val="right"/>
              <w:rPr>
                <w:sz w:val="12"/>
                <w:szCs w:val="12"/>
              </w:rPr>
            </w:pPr>
            <w:r w:rsidRPr="000C10CE">
              <w:rPr>
                <w:sz w:val="12"/>
                <w:szCs w:val="12"/>
              </w:rPr>
              <w:t>658 420,58</w:t>
            </w:r>
          </w:p>
        </w:tc>
        <w:tc>
          <w:tcPr>
            <w:tcW w:w="484" w:type="pct"/>
            <w:tcBorders>
              <w:top w:val="nil"/>
              <w:left w:val="nil"/>
              <w:bottom w:val="single" w:sz="4" w:space="0" w:color="auto"/>
              <w:right w:val="single" w:sz="4" w:space="0" w:color="auto"/>
            </w:tcBorders>
            <w:shd w:val="clear" w:color="auto" w:fill="auto"/>
            <w:noWrap/>
            <w:vAlign w:val="center"/>
            <w:hideMark/>
          </w:tcPr>
          <w:p w14:paraId="3F333C59" w14:textId="77777777" w:rsidR="000C10CE" w:rsidRPr="000C10CE" w:rsidRDefault="000C10CE" w:rsidP="000C10CE">
            <w:pPr>
              <w:spacing w:line="240" w:lineRule="auto"/>
              <w:jc w:val="right"/>
              <w:rPr>
                <w:sz w:val="12"/>
                <w:szCs w:val="12"/>
              </w:rPr>
            </w:pPr>
            <w:r w:rsidRPr="000C10CE">
              <w:rPr>
                <w:sz w:val="12"/>
                <w:szCs w:val="12"/>
              </w:rPr>
              <w:t>100,0</w:t>
            </w:r>
          </w:p>
        </w:tc>
      </w:tr>
    </w:tbl>
    <w:p w14:paraId="117F3DDA" w14:textId="77777777" w:rsidR="00E76241" w:rsidRDefault="00E76241" w:rsidP="00542DFC"/>
    <w:p w14:paraId="597492FC" w14:textId="77777777" w:rsidR="00542DFC" w:rsidRPr="00FA7CCC" w:rsidRDefault="00542DFC" w:rsidP="00542DFC"/>
    <w:p w14:paraId="6837AFA0" w14:textId="77777777" w:rsidR="00DB2FFF" w:rsidRDefault="00DB2FFF" w:rsidP="00542DFC">
      <w:pPr>
        <w:rPr>
          <w:sz w:val="4"/>
          <w:szCs w:val="4"/>
        </w:rPr>
        <w:sectPr w:rsidR="00DB2FFF" w:rsidSect="004024D9">
          <w:type w:val="oddPage"/>
          <w:pgSz w:w="11906" w:h="16838"/>
          <w:pgMar w:top="1417" w:right="1417" w:bottom="1701" w:left="1417" w:header="708" w:footer="708" w:gutter="0"/>
          <w:cols w:space="708"/>
          <w:docGrid w:linePitch="360"/>
        </w:sectPr>
      </w:pPr>
    </w:p>
    <w:p w14:paraId="3B598469" w14:textId="77777777" w:rsidR="00002B42" w:rsidRPr="0023269B" w:rsidRDefault="00002B42" w:rsidP="00002B42">
      <w:pPr>
        <w:rPr>
          <w:sz w:val="4"/>
          <w:szCs w:val="4"/>
        </w:rPr>
      </w:pPr>
    </w:p>
    <w:p w14:paraId="74399093" w14:textId="77777777" w:rsidR="00002B42" w:rsidRDefault="00673BC5" w:rsidP="00002B42">
      <w:pPr>
        <w:jc w:val="center"/>
      </w:pPr>
      <w:r>
        <w:t>Zestawienie nr</w:t>
      </w:r>
      <w:r w:rsidR="00002B42">
        <w:t xml:space="preserve"> III/3</w:t>
      </w:r>
    </w:p>
    <w:p w14:paraId="5F6C4ED6" w14:textId="77777777" w:rsidR="00002B42" w:rsidRDefault="00002B42" w:rsidP="00002B42">
      <w:pPr>
        <w:pStyle w:val="Nagwek4"/>
      </w:pPr>
      <w:bookmarkStart w:id="20" w:name="_Toc192597930"/>
      <w:r>
        <w:t>C.</w:t>
      </w:r>
      <w:r>
        <w:tab/>
        <w:t>SPIS ZADAŃ INWESTYCYJNYCH</w:t>
      </w:r>
      <w:bookmarkEnd w:id="20"/>
    </w:p>
    <w:p w14:paraId="59195643" w14:textId="77777777"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9"/>
        <w:gridCol w:w="1051"/>
        <w:gridCol w:w="942"/>
        <w:gridCol w:w="965"/>
        <w:gridCol w:w="1024"/>
        <w:gridCol w:w="1024"/>
        <w:gridCol w:w="872"/>
      </w:tblGrid>
      <w:tr w:rsidR="000C10CE" w:rsidRPr="000C10CE" w14:paraId="441C3195" w14:textId="77777777" w:rsidTr="000C10CE">
        <w:trPr>
          <w:trHeight w:val="540"/>
          <w:tblHeader/>
        </w:trPr>
        <w:tc>
          <w:tcPr>
            <w:tcW w:w="21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35C7D6DD" w14:textId="77777777" w:rsidR="000C10CE" w:rsidRPr="000C10CE" w:rsidRDefault="000C10CE" w:rsidP="000C10CE">
            <w:pPr>
              <w:spacing w:line="240" w:lineRule="auto"/>
              <w:jc w:val="center"/>
              <w:rPr>
                <w:b/>
                <w:bCs/>
                <w:sz w:val="14"/>
                <w:szCs w:val="14"/>
              </w:rPr>
            </w:pPr>
            <w:r w:rsidRPr="000C10CE">
              <w:rPr>
                <w:b/>
                <w:bCs/>
                <w:sz w:val="14"/>
                <w:szCs w:val="14"/>
              </w:rPr>
              <w:t>Dział</w:t>
            </w:r>
          </w:p>
        </w:tc>
        <w:tc>
          <w:tcPr>
            <w:tcW w:w="326" w:type="pct"/>
            <w:tcBorders>
              <w:top w:val="single" w:sz="4" w:space="0" w:color="auto"/>
              <w:left w:val="nil"/>
              <w:bottom w:val="single" w:sz="4" w:space="0" w:color="auto"/>
              <w:right w:val="single" w:sz="4" w:space="0" w:color="auto"/>
            </w:tcBorders>
            <w:shd w:val="clear" w:color="000000" w:fill="8DB0DB"/>
            <w:vAlign w:val="center"/>
            <w:hideMark/>
          </w:tcPr>
          <w:p w14:paraId="4E8AA03F" w14:textId="77777777" w:rsidR="000C10CE" w:rsidRPr="000C10CE" w:rsidRDefault="000C10CE" w:rsidP="000C10CE">
            <w:pPr>
              <w:spacing w:line="240" w:lineRule="auto"/>
              <w:jc w:val="center"/>
              <w:rPr>
                <w:b/>
                <w:bCs/>
                <w:sz w:val="14"/>
                <w:szCs w:val="14"/>
              </w:rPr>
            </w:pPr>
            <w:r w:rsidRPr="000C10CE">
              <w:rPr>
                <w:b/>
                <w:bCs/>
                <w:sz w:val="14"/>
                <w:szCs w:val="14"/>
              </w:rPr>
              <w:t>Rozdział</w:t>
            </w:r>
          </w:p>
        </w:tc>
        <w:tc>
          <w:tcPr>
            <w:tcW w:w="1198" w:type="pct"/>
            <w:tcBorders>
              <w:top w:val="single" w:sz="4" w:space="0" w:color="auto"/>
              <w:left w:val="nil"/>
              <w:bottom w:val="single" w:sz="4" w:space="0" w:color="auto"/>
              <w:right w:val="single" w:sz="4" w:space="0" w:color="auto"/>
            </w:tcBorders>
            <w:shd w:val="clear" w:color="000000" w:fill="8DB0DB"/>
            <w:vAlign w:val="center"/>
            <w:hideMark/>
          </w:tcPr>
          <w:p w14:paraId="37326110" w14:textId="77777777" w:rsidR="000C10CE" w:rsidRPr="000C10CE" w:rsidRDefault="000C10CE" w:rsidP="000C10CE">
            <w:pPr>
              <w:spacing w:line="240" w:lineRule="auto"/>
              <w:jc w:val="center"/>
              <w:rPr>
                <w:b/>
                <w:bCs/>
                <w:sz w:val="14"/>
                <w:szCs w:val="14"/>
              </w:rPr>
            </w:pPr>
            <w:r w:rsidRPr="000C10CE">
              <w:rPr>
                <w:b/>
                <w:bCs/>
                <w:sz w:val="14"/>
                <w:szCs w:val="14"/>
              </w:rPr>
              <w:t>Wyszczególnienie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14:paraId="22C263ED" w14:textId="77777777" w:rsidR="000C10CE" w:rsidRPr="000C10CE" w:rsidRDefault="000C10CE" w:rsidP="000C10CE">
            <w:pPr>
              <w:spacing w:line="240" w:lineRule="auto"/>
              <w:jc w:val="center"/>
              <w:rPr>
                <w:b/>
                <w:bCs/>
                <w:sz w:val="14"/>
                <w:szCs w:val="14"/>
              </w:rPr>
            </w:pPr>
            <w:r w:rsidRPr="000C10CE">
              <w:rPr>
                <w:b/>
                <w:bCs/>
                <w:sz w:val="14"/>
                <w:szCs w:val="14"/>
              </w:rPr>
              <w:t>Jednostka koordynująca</w:t>
            </w:r>
          </w:p>
        </w:tc>
        <w:tc>
          <w:tcPr>
            <w:tcW w:w="449" w:type="pct"/>
            <w:tcBorders>
              <w:top w:val="single" w:sz="4" w:space="0" w:color="auto"/>
              <w:left w:val="nil"/>
              <w:bottom w:val="single" w:sz="4" w:space="0" w:color="auto"/>
              <w:right w:val="single" w:sz="4" w:space="0" w:color="auto"/>
            </w:tcBorders>
            <w:shd w:val="clear" w:color="000000" w:fill="8DB0DB"/>
            <w:vAlign w:val="center"/>
            <w:hideMark/>
          </w:tcPr>
          <w:p w14:paraId="16804F05" w14:textId="77777777" w:rsidR="000C10CE" w:rsidRPr="000C10CE" w:rsidRDefault="000C10CE" w:rsidP="000C10CE">
            <w:pPr>
              <w:spacing w:line="240" w:lineRule="auto"/>
              <w:jc w:val="center"/>
              <w:rPr>
                <w:b/>
                <w:bCs/>
                <w:sz w:val="14"/>
                <w:szCs w:val="14"/>
              </w:rPr>
            </w:pPr>
            <w:r w:rsidRPr="000C10CE">
              <w:rPr>
                <w:b/>
                <w:bCs/>
                <w:sz w:val="14"/>
                <w:szCs w:val="14"/>
              </w:rPr>
              <w:t>Rok rozpoczęcia</w:t>
            </w:r>
          </w:p>
        </w:tc>
        <w:tc>
          <w:tcPr>
            <w:tcW w:w="450" w:type="pct"/>
            <w:tcBorders>
              <w:top w:val="single" w:sz="4" w:space="0" w:color="auto"/>
              <w:left w:val="nil"/>
              <w:bottom w:val="single" w:sz="4" w:space="0" w:color="auto"/>
              <w:right w:val="single" w:sz="4" w:space="0" w:color="auto"/>
            </w:tcBorders>
            <w:shd w:val="clear" w:color="000000" w:fill="8DB0DB"/>
            <w:vAlign w:val="center"/>
            <w:hideMark/>
          </w:tcPr>
          <w:p w14:paraId="53643713" w14:textId="77777777" w:rsidR="000C10CE" w:rsidRPr="000C10CE" w:rsidRDefault="000C10CE" w:rsidP="000C10CE">
            <w:pPr>
              <w:spacing w:line="240" w:lineRule="auto"/>
              <w:jc w:val="center"/>
              <w:rPr>
                <w:b/>
                <w:bCs/>
                <w:sz w:val="14"/>
                <w:szCs w:val="14"/>
              </w:rPr>
            </w:pPr>
            <w:r w:rsidRPr="000C10CE">
              <w:rPr>
                <w:b/>
                <w:bCs/>
                <w:sz w:val="14"/>
                <w:szCs w:val="14"/>
              </w:rPr>
              <w:t>Rok zakończenia</w:t>
            </w:r>
          </w:p>
        </w:tc>
        <w:tc>
          <w:tcPr>
            <w:tcW w:w="654" w:type="pct"/>
            <w:tcBorders>
              <w:top w:val="single" w:sz="4" w:space="0" w:color="auto"/>
              <w:left w:val="nil"/>
              <w:bottom w:val="single" w:sz="4" w:space="0" w:color="auto"/>
              <w:right w:val="single" w:sz="4" w:space="0" w:color="auto"/>
            </w:tcBorders>
            <w:shd w:val="clear" w:color="000000" w:fill="8DB0DB"/>
            <w:vAlign w:val="center"/>
            <w:hideMark/>
          </w:tcPr>
          <w:p w14:paraId="46A1BFF3" w14:textId="77777777" w:rsidR="000C10CE" w:rsidRPr="000C10CE" w:rsidRDefault="000C10CE" w:rsidP="000C10CE">
            <w:pPr>
              <w:spacing w:line="240" w:lineRule="auto"/>
              <w:jc w:val="center"/>
              <w:rPr>
                <w:b/>
                <w:bCs/>
                <w:sz w:val="14"/>
                <w:szCs w:val="14"/>
              </w:rPr>
            </w:pPr>
            <w:r w:rsidRPr="000C10CE">
              <w:rPr>
                <w:b/>
                <w:bCs/>
                <w:sz w:val="14"/>
                <w:szCs w:val="14"/>
              </w:rPr>
              <w:t xml:space="preserve">Plan </w:t>
            </w:r>
          </w:p>
        </w:tc>
        <w:tc>
          <w:tcPr>
            <w:tcW w:w="654" w:type="pct"/>
            <w:tcBorders>
              <w:top w:val="single" w:sz="4" w:space="0" w:color="auto"/>
              <w:left w:val="nil"/>
              <w:bottom w:val="single" w:sz="4" w:space="0" w:color="auto"/>
              <w:right w:val="single" w:sz="4" w:space="0" w:color="auto"/>
            </w:tcBorders>
            <w:shd w:val="clear" w:color="000000" w:fill="8DB0DB"/>
            <w:vAlign w:val="center"/>
            <w:hideMark/>
          </w:tcPr>
          <w:p w14:paraId="464DA445" w14:textId="77777777" w:rsidR="000C10CE" w:rsidRPr="000C10CE" w:rsidRDefault="000C10CE" w:rsidP="000C10CE">
            <w:pPr>
              <w:spacing w:line="240" w:lineRule="auto"/>
              <w:jc w:val="center"/>
              <w:rPr>
                <w:b/>
                <w:bCs/>
                <w:sz w:val="14"/>
                <w:szCs w:val="14"/>
              </w:rPr>
            </w:pPr>
            <w:r w:rsidRPr="000C10CE">
              <w:rPr>
                <w:b/>
                <w:bCs/>
                <w:sz w:val="14"/>
                <w:szCs w:val="14"/>
              </w:rPr>
              <w:t>Wykonanie</w:t>
            </w:r>
          </w:p>
        </w:tc>
        <w:tc>
          <w:tcPr>
            <w:tcW w:w="571" w:type="pct"/>
            <w:tcBorders>
              <w:top w:val="single" w:sz="4" w:space="0" w:color="auto"/>
              <w:left w:val="nil"/>
              <w:bottom w:val="single" w:sz="4" w:space="0" w:color="auto"/>
              <w:right w:val="single" w:sz="4" w:space="0" w:color="auto"/>
            </w:tcBorders>
            <w:shd w:val="clear" w:color="000000" w:fill="8DB0DB"/>
            <w:vAlign w:val="center"/>
            <w:hideMark/>
          </w:tcPr>
          <w:p w14:paraId="2BA3C07C" w14:textId="77777777" w:rsidR="000C10CE" w:rsidRPr="000C10CE" w:rsidRDefault="000C10CE" w:rsidP="000C10CE">
            <w:pPr>
              <w:spacing w:line="240" w:lineRule="auto"/>
              <w:jc w:val="center"/>
              <w:rPr>
                <w:b/>
                <w:bCs/>
                <w:sz w:val="14"/>
                <w:szCs w:val="14"/>
              </w:rPr>
            </w:pPr>
            <w:r w:rsidRPr="000C10CE">
              <w:rPr>
                <w:b/>
                <w:bCs/>
                <w:sz w:val="14"/>
                <w:szCs w:val="14"/>
              </w:rPr>
              <w:t>Wskaźnik %</w:t>
            </w:r>
            <w:r w:rsidRPr="000C10CE">
              <w:rPr>
                <w:b/>
                <w:bCs/>
                <w:sz w:val="14"/>
                <w:szCs w:val="14"/>
              </w:rPr>
              <w:br/>
              <w:t>(kol. 8/7)</w:t>
            </w:r>
          </w:p>
        </w:tc>
      </w:tr>
      <w:tr w:rsidR="000C10CE" w:rsidRPr="000C10CE" w14:paraId="741AC611" w14:textId="77777777" w:rsidTr="000C10CE">
        <w:trPr>
          <w:trHeight w:val="165"/>
          <w:tblHeader/>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8A7077C" w14:textId="77777777" w:rsidR="000C10CE" w:rsidRPr="000C10CE" w:rsidRDefault="000C10CE" w:rsidP="000C10CE">
            <w:pPr>
              <w:spacing w:line="240" w:lineRule="auto"/>
              <w:jc w:val="center"/>
              <w:rPr>
                <w:sz w:val="12"/>
                <w:szCs w:val="12"/>
              </w:rPr>
            </w:pPr>
            <w:r w:rsidRPr="000C10CE">
              <w:rPr>
                <w:sz w:val="12"/>
                <w:szCs w:val="12"/>
              </w:rPr>
              <w:t>1</w:t>
            </w:r>
          </w:p>
        </w:tc>
        <w:tc>
          <w:tcPr>
            <w:tcW w:w="326" w:type="pct"/>
            <w:tcBorders>
              <w:top w:val="nil"/>
              <w:left w:val="nil"/>
              <w:bottom w:val="single" w:sz="4" w:space="0" w:color="auto"/>
              <w:right w:val="single" w:sz="4" w:space="0" w:color="auto"/>
            </w:tcBorders>
            <w:shd w:val="clear" w:color="auto" w:fill="auto"/>
            <w:noWrap/>
            <w:vAlign w:val="center"/>
            <w:hideMark/>
          </w:tcPr>
          <w:p w14:paraId="0AD6D82C" w14:textId="77777777" w:rsidR="000C10CE" w:rsidRPr="000C10CE" w:rsidRDefault="000C10CE" w:rsidP="000C10CE">
            <w:pPr>
              <w:spacing w:line="240" w:lineRule="auto"/>
              <w:jc w:val="center"/>
              <w:rPr>
                <w:sz w:val="12"/>
                <w:szCs w:val="12"/>
              </w:rPr>
            </w:pPr>
            <w:r w:rsidRPr="000C10CE">
              <w:rPr>
                <w:sz w:val="12"/>
                <w:szCs w:val="12"/>
              </w:rPr>
              <w:t>2</w:t>
            </w:r>
          </w:p>
        </w:tc>
        <w:tc>
          <w:tcPr>
            <w:tcW w:w="1198" w:type="pct"/>
            <w:tcBorders>
              <w:top w:val="nil"/>
              <w:left w:val="nil"/>
              <w:bottom w:val="single" w:sz="4" w:space="0" w:color="auto"/>
              <w:right w:val="single" w:sz="4" w:space="0" w:color="auto"/>
            </w:tcBorders>
            <w:shd w:val="clear" w:color="auto" w:fill="auto"/>
            <w:vAlign w:val="center"/>
            <w:hideMark/>
          </w:tcPr>
          <w:p w14:paraId="6F2FC555" w14:textId="77777777" w:rsidR="000C10CE" w:rsidRPr="000C10CE" w:rsidRDefault="000C10CE" w:rsidP="000C10CE">
            <w:pPr>
              <w:spacing w:line="240" w:lineRule="auto"/>
              <w:jc w:val="center"/>
              <w:rPr>
                <w:sz w:val="12"/>
                <w:szCs w:val="12"/>
              </w:rPr>
            </w:pPr>
            <w:r w:rsidRPr="000C10CE">
              <w:rPr>
                <w:sz w:val="12"/>
                <w:szCs w:val="12"/>
              </w:rPr>
              <w:t>3</w:t>
            </w:r>
          </w:p>
        </w:tc>
        <w:tc>
          <w:tcPr>
            <w:tcW w:w="484" w:type="pct"/>
            <w:tcBorders>
              <w:top w:val="nil"/>
              <w:left w:val="nil"/>
              <w:bottom w:val="single" w:sz="4" w:space="0" w:color="auto"/>
              <w:right w:val="single" w:sz="4" w:space="0" w:color="auto"/>
            </w:tcBorders>
            <w:shd w:val="clear" w:color="auto" w:fill="auto"/>
            <w:vAlign w:val="center"/>
            <w:hideMark/>
          </w:tcPr>
          <w:p w14:paraId="16B2344F" w14:textId="77777777" w:rsidR="000C10CE" w:rsidRPr="000C10CE" w:rsidRDefault="000C10CE" w:rsidP="000C10CE">
            <w:pPr>
              <w:spacing w:line="240" w:lineRule="auto"/>
              <w:jc w:val="center"/>
              <w:rPr>
                <w:sz w:val="12"/>
                <w:szCs w:val="12"/>
              </w:rPr>
            </w:pPr>
            <w:r w:rsidRPr="000C10CE">
              <w:rPr>
                <w:sz w:val="12"/>
                <w:szCs w:val="12"/>
              </w:rPr>
              <w:t>4</w:t>
            </w:r>
          </w:p>
        </w:tc>
        <w:tc>
          <w:tcPr>
            <w:tcW w:w="449" w:type="pct"/>
            <w:tcBorders>
              <w:top w:val="nil"/>
              <w:left w:val="nil"/>
              <w:bottom w:val="single" w:sz="4" w:space="0" w:color="auto"/>
              <w:right w:val="single" w:sz="4" w:space="0" w:color="auto"/>
            </w:tcBorders>
            <w:shd w:val="clear" w:color="auto" w:fill="auto"/>
            <w:vAlign w:val="center"/>
            <w:hideMark/>
          </w:tcPr>
          <w:p w14:paraId="4D8D79DD" w14:textId="77777777" w:rsidR="000C10CE" w:rsidRPr="000C10CE" w:rsidRDefault="000C10CE" w:rsidP="000C10CE">
            <w:pPr>
              <w:spacing w:line="240" w:lineRule="auto"/>
              <w:jc w:val="center"/>
              <w:rPr>
                <w:sz w:val="12"/>
                <w:szCs w:val="12"/>
              </w:rPr>
            </w:pPr>
            <w:r w:rsidRPr="000C10CE">
              <w:rPr>
                <w:sz w:val="12"/>
                <w:szCs w:val="12"/>
              </w:rPr>
              <w:t>5</w:t>
            </w:r>
          </w:p>
        </w:tc>
        <w:tc>
          <w:tcPr>
            <w:tcW w:w="450" w:type="pct"/>
            <w:tcBorders>
              <w:top w:val="nil"/>
              <w:left w:val="nil"/>
              <w:bottom w:val="single" w:sz="4" w:space="0" w:color="auto"/>
              <w:right w:val="single" w:sz="4" w:space="0" w:color="auto"/>
            </w:tcBorders>
            <w:shd w:val="clear" w:color="auto" w:fill="auto"/>
            <w:vAlign w:val="center"/>
            <w:hideMark/>
          </w:tcPr>
          <w:p w14:paraId="4788F1D8" w14:textId="77777777" w:rsidR="000C10CE" w:rsidRPr="000C10CE" w:rsidRDefault="000C10CE" w:rsidP="000C10CE">
            <w:pPr>
              <w:spacing w:line="240" w:lineRule="auto"/>
              <w:jc w:val="center"/>
              <w:rPr>
                <w:sz w:val="12"/>
                <w:szCs w:val="12"/>
              </w:rPr>
            </w:pPr>
            <w:r w:rsidRPr="000C10CE">
              <w:rPr>
                <w:sz w:val="12"/>
                <w:szCs w:val="12"/>
              </w:rPr>
              <w:t>6</w:t>
            </w:r>
          </w:p>
        </w:tc>
        <w:tc>
          <w:tcPr>
            <w:tcW w:w="654" w:type="pct"/>
            <w:tcBorders>
              <w:top w:val="nil"/>
              <w:left w:val="nil"/>
              <w:bottom w:val="single" w:sz="4" w:space="0" w:color="auto"/>
              <w:right w:val="single" w:sz="4" w:space="0" w:color="auto"/>
            </w:tcBorders>
            <w:shd w:val="clear" w:color="auto" w:fill="auto"/>
            <w:noWrap/>
            <w:vAlign w:val="center"/>
            <w:hideMark/>
          </w:tcPr>
          <w:p w14:paraId="6BB2CE26" w14:textId="77777777" w:rsidR="000C10CE" w:rsidRPr="000C10CE" w:rsidRDefault="000C10CE" w:rsidP="000C10CE">
            <w:pPr>
              <w:spacing w:line="240" w:lineRule="auto"/>
              <w:jc w:val="center"/>
              <w:rPr>
                <w:sz w:val="12"/>
                <w:szCs w:val="12"/>
              </w:rPr>
            </w:pPr>
            <w:r w:rsidRPr="000C10CE">
              <w:rPr>
                <w:sz w:val="12"/>
                <w:szCs w:val="12"/>
              </w:rPr>
              <w:t>7</w:t>
            </w:r>
          </w:p>
        </w:tc>
        <w:tc>
          <w:tcPr>
            <w:tcW w:w="654" w:type="pct"/>
            <w:tcBorders>
              <w:top w:val="nil"/>
              <w:left w:val="nil"/>
              <w:bottom w:val="single" w:sz="4" w:space="0" w:color="auto"/>
              <w:right w:val="single" w:sz="4" w:space="0" w:color="auto"/>
            </w:tcBorders>
            <w:shd w:val="clear" w:color="auto" w:fill="auto"/>
            <w:noWrap/>
            <w:vAlign w:val="center"/>
            <w:hideMark/>
          </w:tcPr>
          <w:p w14:paraId="459B6A1C" w14:textId="77777777" w:rsidR="000C10CE" w:rsidRPr="000C10CE" w:rsidRDefault="000C10CE" w:rsidP="000C10CE">
            <w:pPr>
              <w:spacing w:line="240" w:lineRule="auto"/>
              <w:jc w:val="center"/>
              <w:rPr>
                <w:sz w:val="12"/>
                <w:szCs w:val="12"/>
              </w:rPr>
            </w:pPr>
            <w:r w:rsidRPr="000C10CE">
              <w:rPr>
                <w:sz w:val="12"/>
                <w:szCs w:val="12"/>
              </w:rPr>
              <w:t>8</w:t>
            </w:r>
          </w:p>
        </w:tc>
        <w:tc>
          <w:tcPr>
            <w:tcW w:w="571" w:type="pct"/>
            <w:tcBorders>
              <w:top w:val="nil"/>
              <w:left w:val="nil"/>
              <w:bottom w:val="single" w:sz="4" w:space="0" w:color="auto"/>
              <w:right w:val="single" w:sz="4" w:space="0" w:color="auto"/>
            </w:tcBorders>
            <w:shd w:val="clear" w:color="auto" w:fill="auto"/>
            <w:noWrap/>
            <w:vAlign w:val="center"/>
            <w:hideMark/>
          </w:tcPr>
          <w:p w14:paraId="764299FF" w14:textId="77777777" w:rsidR="000C10CE" w:rsidRPr="000C10CE" w:rsidRDefault="000C10CE" w:rsidP="000C10CE">
            <w:pPr>
              <w:spacing w:line="240" w:lineRule="auto"/>
              <w:jc w:val="center"/>
              <w:rPr>
                <w:sz w:val="12"/>
                <w:szCs w:val="12"/>
              </w:rPr>
            </w:pPr>
            <w:r w:rsidRPr="000C10CE">
              <w:rPr>
                <w:sz w:val="12"/>
                <w:szCs w:val="12"/>
              </w:rPr>
              <w:t>9</w:t>
            </w:r>
          </w:p>
        </w:tc>
      </w:tr>
      <w:tr w:rsidR="000C10CE" w:rsidRPr="000C10CE" w14:paraId="01CEF735"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D5E3F2"/>
            <w:noWrap/>
            <w:vAlign w:val="center"/>
            <w:hideMark/>
          </w:tcPr>
          <w:p w14:paraId="422D72E3" w14:textId="77777777" w:rsidR="000C10CE" w:rsidRPr="000C10CE" w:rsidRDefault="000C10CE" w:rsidP="000C10CE">
            <w:pPr>
              <w:spacing w:line="240" w:lineRule="auto"/>
              <w:ind w:firstLineChars="100" w:firstLine="120"/>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D5E3F2"/>
            <w:noWrap/>
            <w:vAlign w:val="center"/>
            <w:hideMark/>
          </w:tcPr>
          <w:p w14:paraId="649D39EA" w14:textId="77777777" w:rsidR="000C10CE" w:rsidRPr="000C10CE" w:rsidRDefault="000C10CE" w:rsidP="000C10CE">
            <w:pPr>
              <w:spacing w:line="240" w:lineRule="auto"/>
              <w:ind w:firstLineChars="100" w:firstLine="120"/>
              <w:rPr>
                <w:b/>
                <w:bCs/>
                <w:sz w:val="12"/>
                <w:szCs w:val="12"/>
              </w:rPr>
            </w:pPr>
            <w:r w:rsidRPr="000C10CE">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7EC3C2D6" w14:textId="77777777" w:rsidR="000C10CE" w:rsidRPr="000C10CE" w:rsidRDefault="000C10CE" w:rsidP="000C10CE">
            <w:pPr>
              <w:spacing w:line="240" w:lineRule="auto"/>
              <w:ind w:firstLineChars="100" w:firstLine="120"/>
              <w:rPr>
                <w:b/>
                <w:bCs/>
                <w:sz w:val="12"/>
                <w:szCs w:val="12"/>
              </w:rPr>
            </w:pPr>
            <w:r w:rsidRPr="000C10CE">
              <w:rPr>
                <w:b/>
                <w:bCs/>
                <w:sz w:val="12"/>
                <w:szCs w:val="12"/>
              </w:rPr>
              <w:t>OGÓŁEM</w:t>
            </w:r>
          </w:p>
        </w:tc>
        <w:tc>
          <w:tcPr>
            <w:tcW w:w="484" w:type="pct"/>
            <w:tcBorders>
              <w:top w:val="nil"/>
              <w:left w:val="nil"/>
              <w:bottom w:val="single" w:sz="4" w:space="0" w:color="auto"/>
              <w:right w:val="single" w:sz="4" w:space="0" w:color="auto"/>
            </w:tcBorders>
            <w:shd w:val="clear" w:color="000000" w:fill="D5E3F2"/>
            <w:vAlign w:val="center"/>
            <w:hideMark/>
          </w:tcPr>
          <w:p w14:paraId="37167D1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74CA6E4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14F51167"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D5E3F2"/>
            <w:noWrap/>
            <w:vAlign w:val="center"/>
            <w:hideMark/>
          </w:tcPr>
          <w:p w14:paraId="18A96913" w14:textId="77777777" w:rsidR="000C10CE" w:rsidRPr="000C10CE" w:rsidRDefault="000C10CE" w:rsidP="000C10CE">
            <w:pPr>
              <w:spacing w:line="240" w:lineRule="auto"/>
              <w:jc w:val="right"/>
              <w:rPr>
                <w:b/>
                <w:bCs/>
                <w:sz w:val="12"/>
                <w:szCs w:val="12"/>
              </w:rPr>
            </w:pPr>
            <w:r w:rsidRPr="000C10CE">
              <w:rPr>
                <w:b/>
                <w:bCs/>
                <w:sz w:val="12"/>
                <w:szCs w:val="12"/>
              </w:rPr>
              <w:t>40 027 850</w:t>
            </w:r>
          </w:p>
        </w:tc>
        <w:tc>
          <w:tcPr>
            <w:tcW w:w="654" w:type="pct"/>
            <w:tcBorders>
              <w:top w:val="nil"/>
              <w:left w:val="nil"/>
              <w:bottom w:val="single" w:sz="4" w:space="0" w:color="auto"/>
              <w:right w:val="single" w:sz="4" w:space="0" w:color="auto"/>
            </w:tcBorders>
            <w:shd w:val="clear" w:color="000000" w:fill="D5E3F2"/>
            <w:noWrap/>
            <w:vAlign w:val="center"/>
            <w:hideMark/>
          </w:tcPr>
          <w:p w14:paraId="3630AA69" w14:textId="77777777" w:rsidR="000C10CE" w:rsidRPr="000C10CE" w:rsidRDefault="000C10CE" w:rsidP="000C10CE">
            <w:pPr>
              <w:spacing w:line="240" w:lineRule="auto"/>
              <w:jc w:val="right"/>
              <w:rPr>
                <w:b/>
                <w:bCs/>
                <w:sz w:val="12"/>
                <w:szCs w:val="12"/>
              </w:rPr>
            </w:pPr>
            <w:r w:rsidRPr="000C10CE">
              <w:rPr>
                <w:b/>
                <w:bCs/>
                <w:sz w:val="12"/>
                <w:szCs w:val="12"/>
              </w:rPr>
              <w:t>36 955 064,97</w:t>
            </w:r>
          </w:p>
        </w:tc>
        <w:tc>
          <w:tcPr>
            <w:tcW w:w="571" w:type="pct"/>
            <w:tcBorders>
              <w:top w:val="nil"/>
              <w:left w:val="nil"/>
              <w:bottom w:val="single" w:sz="4" w:space="0" w:color="auto"/>
              <w:right w:val="single" w:sz="4" w:space="0" w:color="auto"/>
            </w:tcBorders>
            <w:shd w:val="clear" w:color="000000" w:fill="D5E3F2"/>
            <w:noWrap/>
            <w:vAlign w:val="center"/>
            <w:hideMark/>
          </w:tcPr>
          <w:p w14:paraId="040653F1" w14:textId="77777777" w:rsidR="000C10CE" w:rsidRPr="000C10CE" w:rsidRDefault="000C10CE" w:rsidP="000C10CE">
            <w:pPr>
              <w:spacing w:line="240" w:lineRule="auto"/>
              <w:jc w:val="right"/>
              <w:rPr>
                <w:b/>
                <w:bCs/>
                <w:sz w:val="12"/>
                <w:szCs w:val="12"/>
              </w:rPr>
            </w:pPr>
            <w:r w:rsidRPr="000C10CE">
              <w:rPr>
                <w:b/>
                <w:bCs/>
                <w:sz w:val="12"/>
                <w:szCs w:val="12"/>
              </w:rPr>
              <w:t>92,3</w:t>
            </w:r>
          </w:p>
        </w:tc>
      </w:tr>
      <w:tr w:rsidR="000C10CE" w:rsidRPr="000C10CE" w14:paraId="67FF0E2F" w14:textId="77777777" w:rsidTr="000C10CE">
        <w:trPr>
          <w:trHeight w:val="330"/>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7BEE57A2" w14:textId="77777777" w:rsidR="000C10CE" w:rsidRPr="000C10CE" w:rsidRDefault="000C10CE" w:rsidP="000C10CE">
            <w:pPr>
              <w:spacing w:line="240" w:lineRule="auto"/>
              <w:jc w:val="center"/>
              <w:rPr>
                <w:b/>
                <w:bCs/>
                <w:sz w:val="12"/>
                <w:szCs w:val="12"/>
              </w:rPr>
            </w:pPr>
            <w:r w:rsidRPr="000C10CE">
              <w:rPr>
                <w:b/>
                <w:bCs/>
                <w:sz w:val="12"/>
                <w:szCs w:val="12"/>
              </w:rPr>
              <w:t>400</w:t>
            </w:r>
          </w:p>
        </w:tc>
        <w:tc>
          <w:tcPr>
            <w:tcW w:w="326" w:type="pct"/>
            <w:tcBorders>
              <w:top w:val="nil"/>
              <w:left w:val="nil"/>
              <w:bottom w:val="single" w:sz="4" w:space="0" w:color="auto"/>
              <w:right w:val="single" w:sz="4" w:space="0" w:color="auto"/>
            </w:tcBorders>
            <w:shd w:val="clear" w:color="000000" w:fill="D5E3F2"/>
            <w:vAlign w:val="center"/>
            <w:hideMark/>
          </w:tcPr>
          <w:p w14:paraId="01A4E89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2E7B3096" w14:textId="77777777" w:rsidR="000C10CE" w:rsidRPr="000C10CE" w:rsidRDefault="000C10CE" w:rsidP="000C10CE">
            <w:pPr>
              <w:spacing w:line="240" w:lineRule="auto"/>
              <w:rPr>
                <w:b/>
                <w:bCs/>
                <w:sz w:val="12"/>
                <w:szCs w:val="12"/>
              </w:rPr>
            </w:pPr>
            <w:r w:rsidRPr="000C10CE">
              <w:rPr>
                <w:b/>
                <w:bCs/>
                <w:sz w:val="12"/>
                <w:szCs w:val="12"/>
              </w:rPr>
              <w:t>Wytwarzanie i zaopatrywanie w energię elektryczną, gaz i wodę</w:t>
            </w:r>
          </w:p>
        </w:tc>
        <w:tc>
          <w:tcPr>
            <w:tcW w:w="484" w:type="pct"/>
            <w:tcBorders>
              <w:top w:val="nil"/>
              <w:left w:val="nil"/>
              <w:bottom w:val="single" w:sz="4" w:space="0" w:color="auto"/>
              <w:right w:val="single" w:sz="4" w:space="0" w:color="auto"/>
            </w:tcBorders>
            <w:shd w:val="clear" w:color="000000" w:fill="D5E3F2"/>
            <w:vAlign w:val="center"/>
            <w:hideMark/>
          </w:tcPr>
          <w:p w14:paraId="4703B48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7431495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21D769DF"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60054CC7" w14:textId="77777777" w:rsidR="000C10CE" w:rsidRPr="000C10CE" w:rsidRDefault="000C10CE" w:rsidP="000C10CE">
            <w:pPr>
              <w:spacing w:line="240" w:lineRule="auto"/>
              <w:jc w:val="right"/>
              <w:rPr>
                <w:b/>
                <w:bCs/>
                <w:sz w:val="12"/>
                <w:szCs w:val="12"/>
              </w:rPr>
            </w:pPr>
            <w:r w:rsidRPr="000C10CE">
              <w:rPr>
                <w:b/>
                <w:bCs/>
                <w:sz w:val="12"/>
                <w:szCs w:val="12"/>
              </w:rPr>
              <w:t>10 000</w:t>
            </w:r>
          </w:p>
        </w:tc>
        <w:tc>
          <w:tcPr>
            <w:tcW w:w="654" w:type="pct"/>
            <w:tcBorders>
              <w:top w:val="nil"/>
              <w:left w:val="nil"/>
              <w:bottom w:val="single" w:sz="4" w:space="0" w:color="auto"/>
              <w:right w:val="single" w:sz="4" w:space="0" w:color="auto"/>
            </w:tcBorders>
            <w:shd w:val="clear" w:color="000000" w:fill="D5E3F2"/>
            <w:vAlign w:val="center"/>
            <w:hideMark/>
          </w:tcPr>
          <w:p w14:paraId="465F540C" w14:textId="77777777" w:rsidR="000C10CE" w:rsidRPr="000C10CE" w:rsidRDefault="000C10CE" w:rsidP="000C10CE">
            <w:pPr>
              <w:spacing w:line="240" w:lineRule="auto"/>
              <w:jc w:val="right"/>
              <w:rPr>
                <w:b/>
                <w:bCs/>
                <w:sz w:val="12"/>
                <w:szCs w:val="12"/>
              </w:rPr>
            </w:pPr>
            <w:r w:rsidRPr="000C10CE">
              <w:rPr>
                <w:b/>
                <w:bCs/>
                <w:sz w:val="12"/>
                <w:szCs w:val="12"/>
              </w:rPr>
              <w:t>9 840,00</w:t>
            </w:r>
          </w:p>
        </w:tc>
        <w:tc>
          <w:tcPr>
            <w:tcW w:w="571" w:type="pct"/>
            <w:tcBorders>
              <w:top w:val="nil"/>
              <w:left w:val="nil"/>
              <w:bottom w:val="single" w:sz="4" w:space="0" w:color="auto"/>
              <w:right w:val="single" w:sz="4" w:space="0" w:color="auto"/>
            </w:tcBorders>
            <w:shd w:val="clear" w:color="000000" w:fill="D5E3F2"/>
            <w:vAlign w:val="center"/>
            <w:hideMark/>
          </w:tcPr>
          <w:p w14:paraId="52281D76" w14:textId="77777777" w:rsidR="000C10CE" w:rsidRPr="000C10CE" w:rsidRDefault="000C10CE" w:rsidP="000C10CE">
            <w:pPr>
              <w:spacing w:line="240" w:lineRule="auto"/>
              <w:jc w:val="right"/>
              <w:rPr>
                <w:b/>
                <w:bCs/>
                <w:sz w:val="12"/>
                <w:szCs w:val="12"/>
              </w:rPr>
            </w:pPr>
            <w:r w:rsidRPr="000C10CE">
              <w:rPr>
                <w:b/>
                <w:bCs/>
                <w:sz w:val="12"/>
                <w:szCs w:val="12"/>
              </w:rPr>
              <w:t>98,4</w:t>
            </w:r>
          </w:p>
        </w:tc>
      </w:tr>
      <w:tr w:rsidR="000C10CE" w:rsidRPr="000C10CE" w14:paraId="5CBBDD27"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3ED0048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4D49A420" w14:textId="77777777" w:rsidR="000C10CE" w:rsidRPr="000C10CE" w:rsidRDefault="000C10CE" w:rsidP="000C10CE">
            <w:pPr>
              <w:spacing w:line="240" w:lineRule="auto"/>
              <w:jc w:val="center"/>
              <w:rPr>
                <w:b/>
                <w:bCs/>
                <w:sz w:val="12"/>
                <w:szCs w:val="12"/>
              </w:rPr>
            </w:pPr>
            <w:r w:rsidRPr="000C10CE">
              <w:rPr>
                <w:b/>
                <w:bCs/>
                <w:sz w:val="12"/>
                <w:szCs w:val="12"/>
              </w:rPr>
              <w:t>40002</w:t>
            </w:r>
          </w:p>
        </w:tc>
        <w:tc>
          <w:tcPr>
            <w:tcW w:w="1198" w:type="pct"/>
            <w:tcBorders>
              <w:top w:val="nil"/>
              <w:left w:val="nil"/>
              <w:bottom w:val="single" w:sz="4" w:space="0" w:color="auto"/>
              <w:right w:val="single" w:sz="4" w:space="0" w:color="auto"/>
            </w:tcBorders>
            <w:shd w:val="clear" w:color="000000" w:fill="FFFDC1"/>
            <w:vAlign w:val="center"/>
            <w:hideMark/>
          </w:tcPr>
          <w:p w14:paraId="1D2A429C" w14:textId="77777777" w:rsidR="000C10CE" w:rsidRPr="000C10CE" w:rsidRDefault="000C10CE" w:rsidP="000C10CE">
            <w:pPr>
              <w:spacing w:line="240" w:lineRule="auto"/>
              <w:rPr>
                <w:b/>
                <w:bCs/>
                <w:sz w:val="12"/>
                <w:szCs w:val="12"/>
              </w:rPr>
            </w:pPr>
            <w:r w:rsidRPr="000C10CE">
              <w:rPr>
                <w:b/>
                <w:bCs/>
                <w:sz w:val="12"/>
                <w:szCs w:val="12"/>
              </w:rPr>
              <w:t>Dostarczanie wody</w:t>
            </w:r>
          </w:p>
        </w:tc>
        <w:tc>
          <w:tcPr>
            <w:tcW w:w="484" w:type="pct"/>
            <w:tcBorders>
              <w:top w:val="nil"/>
              <w:left w:val="nil"/>
              <w:bottom w:val="single" w:sz="4" w:space="0" w:color="auto"/>
              <w:right w:val="single" w:sz="4" w:space="0" w:color="auto"/>
            </w:tcBorders>
            <w:shd w:val="clear" w:color="000000" w:fill="FFFDC1"/>
            <w:vAlign w:val="center"/>
            <w:hideMark/>
          </w:tcPr>
          <w:p w14:paraId="794A0C1F"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28BFFCF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68588BB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7F59CBD" w14:textId="77777777" w:rsidR="000C10CE" w:rsidRPr="000C10CE" w:rsidRDefault="000C10CE" w:rsidP="000C10CE">
            <w:pPr>
              <w:spacing w:line="240" w:lineRule="auto"/>
              <w:jc w:val="right"/>
              <w:rPr>
                <w:b/>
                <w:bCs/>
                <w:sz w:val="12"/>
                <w:szCs w:val="12"/>
              </w:rPr>
            </w:pPr>
            <w:r w:rsidRPr="000C10CE">
              <w:rPr>
                <w:b/>
                <w:bCs/>
                <w:sz w:val="12"/>
                <w:szCs w:val="12"/>
              </w:rPr>
              <w:t>10 000</w:t>
            </w:r>
          </w:p>
        </w:tc>
        <w:tc>
          <w:tcPr>
            <w:tcW w:w="654" w:type="pct"/>
            <w:tcBorders>
              <w:top w:val="nil"/>
              <w:left w:val="nil"/>
              <w:bottom w:val="single" w:sz="4" w:space="0" w:color="auto"/>
              <w:right w:val="single" w:sz="4" w:space="0" w:color="auto"/>
            </w:tcBorders>
            <w:shd w:val="clear" w:color="000000" w:fill="FFFDC1"/>
            <w:vAlign w:val="center"/>
            <w:hideMark/>
          </w:tcPr>
          <w:p w14:paraId="148AD8A7" w14:textId="77777777" w:rsidR="000C10CE" w:rsidRPr="000C10CE" w:rsidRDefault="000C10CE" w:rsidP="000C10CE">
            <w:pPr>
              <w:spacing w:line="240" w:lineRule="auto"/>
              <w:jc w:val="right"/>
              <w:rPr>
                <w:b/>
                <w:bCs/>
                <w:sz w:val="12"/>
                <w:szCs w:val="12"/>
              </w:rPr>
            </w:pPr>
            <w:r w:rsidRPr="000C10CE">
              <w:rPr>
                <w:b/>
                <w:bCs/>
                <w:sz w:val="12"/>
                <w:szCs w:val="12"/>
              </w:rPr>
              <w:t>9 840,00</w:t>
            </w:r>
          </w:p>
        </w:tc>
        <w:tc>
          <w:tcPr>
            <w:tcW w:w="571" w:type="pct"/>
            <w:tcBorders>
              <w:top w:val="nil"/>
              <w:left w:val="nil"/>
              <w:bottom w:val="single" w:sz="4" w:space="0" w:color="auto"/>
              <w:right w:val="single" w:sz="4" w:space="0" w:color="auto"/>
            </w:tcBorders>
            <w:shd w:val="clear" w:color="000000" w:fill="FFFDC1"/>
            <w:vAlign w:val="center"/>
            <w:hideMark/>
          </w:tcPr>
          <w:p w14:paraId="2DA637EA" w14:textId="77777777" w:rsidR="000C10CE" w:rsidRPr="000C10CE" w:rsidRDefault="000C10CE" w:rsidP="000C10CE">
            <w:pPr>
              <w:spacing w:line="240" w:lineRule="auto"/>
              <w:jc w:val="right"/>
              <w:rPr>
                <w:b/>
                <w:bCs/>
                <w:sz w:val="12"/>
                <w:szCs w:val="12"/>
              </w:rPr>
            </w:pPr>
            <w:r w:rsidRPr="000C10CE">
              <w:rPr>
                <w:b/>
                <w:bCs/>
                <w:sz w:val="12"/>
                <w:szCs w:val="12"/>
              </w:rPr>
              <w:t>98,4</w:t>
            </w:r>
          </w:p>
        </w:tc>
      </w:tr>
      <w:tr w:rsidR="000C10CE" w:rsidRPr="000C10CE" w14:paraId="7F43B9A5"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E201682"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00C3DF0"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0B0E952" w14:textId="77777777" w:rsidR="000C10CE" w:rsidRPr="000C10CE" w:rsidRDefault="000C10CE" w:rsidP="000C10CE">
            <w:pPr>
              <w:spacing w:line="240" w:lineRule="auto"/>
              <w:rPr>
                <w:sz w:val="12"/>
                <w:szCs w:val="12"/>
              </w:rPr>
            </w:pPr>
            <w:r w:rsidRPr="000C10CE">
              <w:rPr>
                <w:sz w:val="12"/>
                <w:szCs w:val="12"/>
              </w:rPr>
              <w:t>Rekonstrukcja otworu studziennego oligoceńskiego przy ul. Wolumen</w:t>
            </w:r>
          </w:p>
        </w:tc>
        <w:tc>
          <w:tcPr>
            <w:tcW w:w="484" w:type="pct"/>
            <w:tcBorders>
              <w:top w:val="nil"/>
              <w:left w:val="nil"/>
              <w:bottom w:val="single" w:sz="4" w:space="0" w:color="auto"/>
              <w:right w:val="single" w:sz="4" w:space="0" w:color="auto"/>
            </w:tcBorders>
            <w:shd w:val="clear" w:color="auto" w:fill="auto"/>
            <w:vAlign w:val="center"/>
            <w:hideMark/>
          </w:tcPr>
          <w:p w14:paraId="6DF3AD0D"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3842C9C1"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7542B8AB" w14:textId="77777777" w:rsidR="000C10CE" w:rsidRPr="000C10CE" w:rsidRDefault="000C10CE" w:rsidP="000C10CE">
            <w:pPr>
              <w:spacing w:line="240" w:lineRule="auto"/>
              <w:jc w:val="center"/>
              <w:rPr>
                <w:sz w:val="12"/>
                <w:szCs w:val="12"/>
              </w:rPr>
            </w:pPr>
            <w:r w:rsidRPr="000C10C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BB363DF" w14:textId="77777777" w:rsidR="000C10CE" w:rsidRPr="000C10CE" w:rsidRDefault="000C10CE" w:rsidP="000C10CE">
            <w:pPr>
              <w:spacing w:line="240" w:lineRule="auto"/>
              <w:jc w:val="right"/>
              <w:rPr>
                <w:sz w:val="12"/>
                <w:szCs w:val="12"/>
              </w:rPr>
            </w:pPr>
            <w:r w:rsidRPr="000C10CE">
              <w:rPr>
                <w:sz w:val="12"/>
                <w:szCs w:val="12"/>
              </w:rPr>
              <w:t>10 000</w:t>
            </w:r>
          </w:p>
        </w:tc>
        <w:tc>
          <w:tcPr>
            <w:tcW w:w="654" w:type="pct"/>
            <w:tcBorders>
              <w:top w:val="nil"/>
              <w:left w:val="nil"/>
              <w:bottom w:val="single" w:sz="4" w:space="0" w:color="auto"/>
              <w:right w:val="single" w:sz="4" w:space="0" w:color="auto"/>
            </w:tcBorders>
            <w:shd w:val="clear" w:color="auto" w:fill="auto"/>
            <w:noWrap/>
            <w:vAlign w:val="center"/>
            <w:hideMark/>
          </w:tcPr>
          <w:p w14:paraId="4C0B1D48" w14:textId="77777777" w:rsidR="000C10CE" w:rsidRPr="000C10CE" w:rsidRDefault="000C10CE" w:rsidP="000C10CE">
            <w:pPr>
              <w:spacing w:line="240" w:lineRule="auto"/>
              <w:jc w:val="right"/>
              <w:rPr>
                <w:sz w:val="12"/>
                <w:szCs w:val="12"/>
              </w:rPr>
            </w:pPr>
            <w:r w:rsidRPr="000C10CE">
              <w:rPr>
                <w:sz w:val="12"/>
                <w:szCs w:val="12"/>
              </w:rPr>
              <w:t>9 840,00</w:t>
            </w:r>
          </w:p>
        </w:tc>
        <w:tc>
          <w:tcPr>
            <w:tcW w:w="571" w:type="pct"/>
            <w:tcBorders>
              <w:top w:val="nil"/>
              <w:left w:val="nil"/>
              <w:bottom w:val="single" w:sz="4" w:space="0" w:color="auto"/>
              <w:right w:val="single" w:sz="4" w:space="0" w:color="auto"/>
            </w:tcBorders>
            <w:shd w:val="clear" w:color="auto" w:fill="auto"/>
            <w:noWrap/>
            <w:vAlign w:val="center"/>
            <w:hideMark/>
          </w:tcPr>
          <w:p w14:paraId="616F20A1" w14:textId="77777777" w:rsidR="000C10CE" w:rsidRPr="000C10CE" w:rsidRDefault="000C10CE" w:rsidP="000C10CE">
            <w:pPr>
              <w:spacing w:line="240" w:lineRule="auto"/>
              <w:jc w:val="right"/>
              <w:rPr>
                <w:sz w:val="12"/>
                <w:szCs w:val="12"/>
              </w:rPr>
            </w:pPr>
            <w:r w:rsidRPr="000C10CE">
              <w:rPr>
                <w:sz w:val="12"/>
                <w:szCs w:val="12"/>
              </w:rPr>
              <w:t>98,4</w:t>
            </w:r>
          </w:p>
        </w:tc>
      </w:tr>
      <w:tr w:rsidR="000C10CE" w:rsidRPr="000C10CE" w14:paraId="3D34E422"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6435E421" w14:textId="77777777" w:rsidR="000C10CE" w:rsidRPr="000C10CE" w:rsidRDefault="000C10CE" w:rsidP="000C10CE">
            <w:pPr>
              <w:spacing w:line="240" w:lineRule="auto"/>
              <w:jc w:val="center"/>
              <w:rPr>
                <w:b/>
                <w:bCs/>
                <w:sz w:val="12"/>
                <w:szCs w:val="12"/>
              </w:rPr>
            </w:pPr>
            <w:r w:rsidRPr="000C10CE">
              <w:rPr>
                <w:b/>
                <w:bCs/>
                <w:sz w:val="12"/>
                <w:szCs w:val="12"/>
              </w:rPr>
              <w:t>500</w:t>
            </w:r>
          </w:p>
        </w:tc>
        <w:tc>
          <w:tcPr>
            <w:tcW w:w="326" w:type="pct"/>
            <w:tcBorders>
              <w:top w:val="nil"/>
              <w:left w:val="nil"/>
              <w:bottom w:val="single" w:sz="4" w:space="0" w:color="auto"/>
              <w:right w:val="single" w:sz="4" w:space="0" w:color="auto"/>
            </w:tcBorders>
            <w:shd w:val="clear" w:color="000000" w:fill="D5E3F2"/>
            <w:vAlign w:val="center"/>
            <w:hideMark/>
          </w:tcPr>
          <w:p w14:paraId="027DA32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28E7D400" w14:textId="77777777" w:rsidR="000C10CE" w:rsidRPr="000C10CE" w:rsidRDefault="000C10CE" w:rsidP="000C10CE">
            <w:pPr>
              <w:spacing w:line="240" w:lineRule="auto"/>
              <w:rPr>
                <w:b/>
                <w:bCs/>
                <w:sz w:val="12"/>
                <w:szCs w:val="12"/>
              </w:rPr>
            </w:pPr>
            <w:r w:rsidRPr="000C10CE">
              <w:rPr>
                <w:b/>
                <w:bCs/>
                <w:sz w:val="12"/>
                <w:szCs w:val="12"/>
              </w:rPr>
              <w:t>Handel</w:t>
            </w:r>
          </w:p>
        </w:tc>
        <w:tc>
          <w:tcPr>
            <w:tcW w:w="484" w:type="pct"/>
            <w:tcBorders>
              <w:top w:val="nil"/>
              <w:left w:val="nil"/>
              <w:bottom w:val="single" w:sz="4" w:space="0" w:color="auto"/>
              <w:right w:val="single" w:sz="4" w:space="0" w:color="auto"/>
            </w:tcBorders>
            <w:shd w:val="clear" w:color="000000" w:fill="D5E3F2"/>
            <w:vAlign w:val="center"/>
            <w:hideMark/>
          </w:tcPr>
          <w:p w14:paraId="60BCC18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4458DAAA"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1FC99350"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13251897" w14:textId="77777777" w:rsidR="000C10CE" w:rsidRPr="000C10CE" w:rsidRDefault="000C10CE" w:rsidP="000C10CE">
            <w:pPr>
              <w:spacing w:line="240" w:lineRule="auto"/>
              <w:jc w:val="right"/>
              <w:rPr>
                <w:b/>
                <w:bCs/>
                <w:sz w:val="12"/>
                <w:szCs w:val="12"/>
              </w:rPr>
            </w:pPr>
            <w:r w:rsidRPr="000C10CE">
              <w:rPr>
                <w:b/>
                <w:bCs/>
                <w:sz w:val="12"/>
                <w:szCs w:val="12"/>
              </w:rPr>
              <w:t>85 280</w:t>
            </w:r>
          </w:p>
        </w:tc>
        <w:tc>
          <w:tcPr>
            <w:tcW w:w="654" w:type="pct"/>
            <w:tcBorders>
              <w:top w:val="nil"/>
              <w:left w:val="nil"/>
              <w:bottom w:val="single" w:sz="4" w:space="0" w:color="auto"/>
              <w:right w:val="single" w:sz="4" w:space="0" w:color="auto"/>
            </w:tcBorders>
            <w:shd w:val="clear" w:color="000000" w:fill="D5E3F2"/>
            <w:vAlign w:val="center"/>
            <w:hideMark/>
          </w:tcPr>
          <w:p w14:paraId="112D18FF" w14:textId="77777777" w:rsidR="000C10CE" w:rsidRPr="000C10CE" w:rsidRDefault="000C10CE" w:rsidP="000C10CE">
            <w:pPr>
              <w:spacing w:line="240" w:lineRule="auto"/>
              <w:jc w:val="right"/>
              <w:rPr>
                <w:b/>
                <w:bCs/>
                <w:sz w:val="12"/>
                <w:szCs w:val="12"/>
              </w:rPr>
            </w:pPr>
            <w:r w:rsidRPr="000C10CE">
              <w:rPr>
                <w:b/>
                <w:bCs/>
                <w:sz w:val="12"/>
                <w:szCs w:val="12"/>
              </w:rPr>
              <w:t>85 280,00</w:t>
            </w:r>
          </w:p>
        </w:tc>
        <w:tc>
          <w:tcPr>
            <w:tcW w:w="571" w:type="pct"/>
            <w:tcBorders>
              <w:top w:val="nil"/>
              <w:left w:val="nil"/>
              <w:bottom w:val="single" w:sz="4" w:space="0" w:color="auto"/>
              <w:right w:val="single" w:sz="4" w:space="0" w:color="auto"/>
            </w:tcBorders>
            <w:shd w:val="clear" w:color="000000" w:fill="D5E3F2"/>
            <w:vAlign w:val="center"/>
            <w:hideMark/>
          </w:tcPr>
          <w:p w14:paraId="0A24B4B3"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217B5F3A"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3120D387"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535FC074" w14:textId="77777777" w:rsidR="000C10CE" w:rsidRPr="000C10CE" w:rsidRDefault="000C10CE" w:rsidP="000C10CE">
            <w:pPr>
              <w:spacing w:line="240" w:lineRule="auto"/>
              <w:jc w:val="center"/>
              <w:rPr>
                <w:b/>
                <w:bCs/>
                <w:sz w:val="12"/>
                <w:szCs w:val="12"/>
              </w:rPr>
            </w:pPr>
            <w:r w:rsidRPr="000C10CE">
              <w:rPr>
                <w:b/>
                <w:bCs/>
                <w:sz w:val="12"/>
                <w:szCs w:val="12"/>
              </w:rPr>
              <w:t>50095</w:t>
            </w:r>
          </w:p>
        </w:tc>
        <w:tc>
          <w:tcPr>
            <w:tcW w:w="1198" w:type="pct"/>
            <w:tcBorders>
              <w:top w:val="nil"/>
              <w:left w:val="nil"/>
              <w:bottom w:val="single" w:sz="4" w:space="0" w:color="auto"/>
              <w:right w:val="single" w:sz="4" w:space="0" w:color="auto"/>
            </w:tcBorders>
            <w:shd w:val="clear" w:color="000000" w:fill="FFFDC1"/>
            <w:vAlign w:val="center"/>
            <w:hideMark/>
          </w:tcPr>
          <w:p w14:paraId="1B66F6E3" w14:textId="77777777" w:rsidR="000C10CE" w:rsidRPr="000C10CE" w:rsidRDefault="000C10CE" w:rsidP="000C10CE">
            <w:pPr>
              <w:spacing w:line="240" w:lineRule="auto"/>
              <w:rPr>
                <w:b/>
                <w:bCs/>
                <w:sz w:val="12"/>
                <w:szCs w:val="12"/>
              </w:rPr>
            </w:pPr>
            <w:r w:rsidRPr="000C10CE">
              <w:rPr>
                <w:b/>
                <w:bCs/>
                <w:sz w:val="12"/>
                <w:szCs w:val="12"/>
              </w:rPr>
              <w:t>Pozostała działalność</w:t>
            </w:r>
          </w:p>
        </w:tc>
        <w:tc>
          <w:tcPr>
            <w:tcW w:w="484" w:type="pct"/>
            <w:tcBorders>
              <w:top w:val="nil"/>
              <w:left w:val="nil"/>
              <w:bottom w:val="single" w:sz="4" w:space="0" w:color="auto"/>
              <w:right w:val="single" w:sz="4" w:space="0" w:color="auto"/>
            </w:tcBorders>
            <w:shd w:val="clear" w:color="000000" w:fill="FFFDC1"/>
            <w:vAlign w:val="center"/>
            <w:hideMark/>
          </w:tcPr>
          <w:p w14:paraId="581A26A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7E49936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67A7F1B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0F0CE86" w14:textId="77777777" w:rsidR="000C10CE" w:rsidRPr="000C10CE" w:rsidRDefault="000C10CE" w:rsidP="000C10CE">
            <w:pPr>
              <w:spacing w:line="240" w:lineRule="auto"/>
              <w:jc w:val="right"/>
              <w:rPr>
                <w:b/>
                <w:bCs/>
                <w:sz w:val="12"/>
                <w:szCs w:val="12"/>
              </w:rPr>
            </w:pPr>
            <w:r w:rsidRPr="000C10CE">
              <w:rPr>
                <w:b/>
                <w:bCs/>
                <w:sz w:val="12"/>
                <w:szCs w:val="12"/>
              </w:rPr>
              <w:t>85 280</w:t>
            </w:r>
          </w:p>
        </w:tc>
        <w:tc>
          <w:tcPr>
            <w:tcW w:w="654" w:type="pct"/>
            <w:tcBorders>
              <w:top w:val="nil"/>
              <w:left w:val="nil"/>
              <w:bottom w:val="single" w:sz="4" w:space="0" w:color="auto"/>
              <w:right w:val="single" w:sz="4" w:space="0" w:color="auto"/>
            </w:tcBorders>
            <w:shd w:val="clear" w:color="000000" w:fill="FFFDC1"/>
            <w:vAlign w:val="center"/>
            <w:hideMark/>
          </w:tcPr>
          <w:p w14:paraId="212FCABD" w14:textId="77777777" w:rsidR="000C10CE" w:rsidRPr="000C10CE" w:rsidRDefault="000C10CE" w:rsidP="000C10CE">
            <w:pPr>
              <w:spacing w:line="240" w:lineRule="auto"/>
              <w:jc w:val="right"/>
              <w:rPr>
                <w:b/>
                <w:bCs/>
                <w:sz w:val="12"/>
                <w:szCs w:val="12"/>
              </w:rPr>
            </w:pPr>
            <w:r w:rsidRPr="000C10CE">
              <w:rPr>
                <w:b/>
                <w:bCs/>
                <w:sz w:val="12"/>
                <w:szCs w:val="12"/>
              </w:rPr>
              <w:t>85 280,00</w:t>
            </w:r>
          </w:p>
        </w:tc>
        <w:tc>
          <w:tcPr>
            <w:tcW w:w="571" w:type="pct"/>
            <w:tcBorders>
              <w:top w:val="nil"/>
              <w:left w:val="nil"/>
              <w:bottom w:val="single" w:sz="4" w:space="0" w:color="auto"/>
              <w:right w:val="single" w:sz="4" w:space="0" w:color="auto"/>
            </w:tcBorders>
            <w:shd w:val="clear" w:color="000000" w:fill="FFFDC1"/>
            <w:vAlign w:val="center"/>
            <w:hideMark/>
          </w:tcPr>
          <w:p w14:paraId="41818941"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1A909989"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500FB08"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1AB15E8"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B74415D" w14:textId="77777777" w:rsidR="000C10CE" w:rsidRPr="000C10CE" w:rsidRDefault="000C10CE" w:rsidP="000C10CE">
            <w:pPr>
              <w:spacing w:line="240" w:lineRule="auto"/>
              <w:rPr>
                <w:sz w:val="12"/>
                <w:szCs w:val="12"/>
              </w:rPr>
            </w:pPr>
            <w:r w:rsidRPr="000C10CE">
              <w:rPr>
                <w:sz w:val="12"/>
                <w:szCs w:val="12"/>
              </w:rPr>
              <w:t>Rewitalizacja terenu wraz z zielenią pod targowisko  przy ul. Broniewskiego</w:t>
            </w:r>
          </w:p>
        </w:tc>
        <w:tc>
          <w:tcPr>
            <w:tcW w:w="484" w:type="pct"/>
            <w:tcBorders>
              <w:top w:val="nil"/>
              <w:left w:val="nil"/>
              <w:bottom w:val="single" w:sz="4" w:space="0" w:color="auto"/>
              <w:right w:val="single" w:sz="4" w:space="0" w:color="auto"/>
            </w:tcBorders>
            <w:shd w:val="clear" w:color="auto" w:fill="auto"/>
            <w:vAlign w:val="center"/>
            <w:hideMark/>
          </w:tcPr>
          <w:p w14:paraId="35FC960E"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361567EF" w14:textId="77777777" w:rsidR="000C10CE" w:rsidRPr="000C10CE" w:rsidRDefault="000C10CE" w:rsidP="000C10CE">
            <w:pPr>
              <w:spacing w:line="240" w:lineRule="auto"/>
              <w:jc w:val="center"/>
              <w:rPr>
                <w:sz w:val="12"/>
                <w:szCs w:val="12"/>
              </w:rPr>
            </w:pPr>
            <w:r w:rsidRPr="000C10CE">
              <w:rPr>
                <w:sz w:val="12"/>
                <w:szCs w:val="12"/>
              </w:rPr>
              <w:t>2021</w:t>
            </w:r>
          </w:p>
        </w:tc>
        <w:tc>
          <w:tcPr>
            <w:tcW w:w="450" w:type="pct"/>
            <w:tcBorders>
              <w:top w:val="nil"/>
              <w:left w:val="nil"/>
              <w:bottom w:val="single" w:sz="4" w:space="0" w:color="auto"/>
              <w:right w:val="single" w:sz="4" w:space="0" w:color="auto"/>
            </w:tcBorders>
            <w:shd w:val="clear" w:color="auto" w:fill="auto"/>
            <w:vAlign w:val="center"/>
            <w:hideMark/>
          </w:tcPr>
          <w:p w14:paraId="6E411549" w14:textId="77777777" w:rsidR="000C10CE" w:rsidRPr="000C10CE" w:rsidRDefault="000C10CE" w:rsidP="000C10CE">
            <w:pPr>
              <w:spacing w:line="240" w:lineRule="auto"/>
              <w:jc w:val="center"/>
              <w:rPr>
                <w:sz w:val="12"/>
                <w:szCs w:val="12"/>
              </w:rPr>
            </w:pPr>
            <w:r w:rsidRPr="000C10C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1DA8D13" w14:textId="77777777" w:rsidR="000C10CE" w:rsidRPr="000C10CE" w:rsidRDefault="000C10CE" w:rsidP="000C10CE">
            <w:pPr>
              <w:spacing w:line="240" w:lineRule="auto"/>
              <w:jc w:val="right"/>
              <w:rPr>
                <w:sz w:val="12"/>
                <w:szCs w:val="12"/>
              </w:rPr>
            </w:pPr>
            <w:r w:rsidRPr="000C10CE">
              <w:rPr>
                <w:sz w:val="12"/>
                <w:szCs w:val="12"/>
              </w:rPr>
              <w:t>85 280</w:t>
            </w:r>
          </w:p>
        </w:tc>
        <w:tc>
          <w:tcPr>
            <w:tcW w:w="654" w:type="pct"/>
            <w:tcBorders>
              <w:top w:val="nil"/>
              <w:left w:val="nil"/>
              <w:bottom w:val="single" w:sz="4" w:space="0" w:color="auto"/>
              <w:right w:val="single" w:sz="4" w:space="0" w:color="auto"/>
            </w:tcBorders>
            <w:shd w:val="clear" w:color="auto" w:fill="auto"/>
            <w:noWrap/>
            <w:vAlign w:val="center"/>
            <w:hideMark/>
          </w:tcPr>
          <w:p w14:paraId="4862FFF9" w14:textId="77777777" w:rsidR="000C10CE" w:rsidRPr="000C10CE" w:rsidRDefault="000C10CE" w:rsidP="000C10CE">
            <w:pPr>
              <w:spacing w:line="240" w:lineRule="auto"/>
              <w:jc w:val="right"/>
              <w:rPr>
                <w:sz w:val="12"/>
                <w:szCs w:val="12"/>
              </w:rPr>
            </w:pPr>
            <w:r w:rsidRPr="000C10CE">
              <w:rPr>
                <w:sz w:val="12"/>
                <w:szCs w:val="12"/>
              </w:rPr>
              <w:t>85 280,00</w:t>
            </w:r>
          </w:p>
        </w:tc>
        <w:tc>
          <w:tcPr>
            <w:tcW w:w="571" w:type="pct"/>
            <w:tcBorders>
              <w:top w:val="nil"/>
              <w:left w:val="nil"/>
              <w:bottom w:val="single" w:sz="4" w:space="0" w:color="auto"/>
              <w:right w:val="single" w:sz="4" w:space="0" w:color="auto"/>
            </w:tcBorders>
            <w:shd w:val="clear" w:color="auto" w:fill="auto"/>
            <w:noWrap/>
            <w:vAlign w:val="center"/>
            <w:hideMark/>
          </w:tcPr>
          <w:p w14:paraId="1902C6C8"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1CD600BC"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385EDD0F" w14:textId="77777777" w:rsidR="000C10CE" w:rsidRPr="000C10CE" w:rsidRDefault="000C10CE" w:rsidP="000C10CE">
            <w:pPr>
              <w:spacing w:line="240" w:lineRule="auto"/>
              <w:jc w:val="center"/>
              <w:rPr>
                <w:b/>
                <w:bCs/>
                <w:sz w:val="12"/>
                <w:szCs w:val="12"/>
              </w:rPr>
            </w:pPr>
            <w:r w:rsidRPr="000C10CE">
              <w:rPr>
                <w:b/>
                <w:bCs/>
                <w:sz w:val="12"/>
                <w:szCs w:val="12"/>
              </w:rPr>
              <w:t>600</w:t>
            </w:r>
          </w:p>
        </w:tc>
        <w:tc>
          <w:tcPr>
            <w:tcW w:w="326" w:type="pct"/>
            <w:tcBorders>
              <w:top w:val="nil"/>
              <w:left w:val="nil"/>
              <w:bottom w:val="single" w:sz="4" w:space="0" w:color="auto"/>
              <w:right w:val="single" w:sz="4" w:space="0" w:color="auto"/>
            </w:tcBorders>
            <w:shd w:val="clear" w:color="000000" w:fill="D5E3F2"/>
            <w:vAlign w:val="center"/>
            <w:hideMark/>
          </w:tcPr>
          <w:p w14:paraId="2A535C72"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5B0E4CA4" w14:textId="77777777" w:rsidR="000C10CE" w:rsidRPr="000C10CE" w:rsidRDefault="000C10CE" w:rsidP="000C10CE">
            <w:pPr>
              <w:spacing w:line="240" w:lineRule="auto"/>
              <w:rPr>
                <w:b/>
                <w:bCs/>
                <w:sz w:val="12"/>
                <w:szCs w:val="12"/>
              </w:rPr>
            </w:pPr>
            <w:r w:rsidRPr="000C10CE">
              <w:rPr>
                <w:b/>
                <w:bCs/>
                <w:sz w:val="12"/>
                <w:szCs w:val="12"/>
              </w:rPr>
              <w:t>Transport i łączność</w:t>
            </w:r>
          </w:p>
        </w:tc>
        <w:tc>
          <w:tcPr>
            <w:tcW w:w="484" w:type="pct"/>
            <w:tcBorders>
              <w:top w:val="nil"/>
              <w:left w:val="nil"/>
              <w:bottom w:val="single" w:sz="4" w:space="0" w:color="auto"/>
              <w:right w:val="single" w:sz="4" w:space="0" w:color="auto"/>
            </w:tcBorders>
            <w:shd w:val="clear" w:color="000000" w:fill="D5E3F2"/>
            <w:vAlign w:val="center"/>
            <w:hideMark/>
          </w:tcPr>
          <w:p w14:paraId="4E9F178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4855873B"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1431B45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51DFE8CF" w14:textId="77777777" w:rsidR="000C10CE" w:rsidRPr="000C10CE" w:rsidRDefault="000C10CE" w:rsidP="000C10CE">
            <w:pPr>
              <w:spacing w:line="240" w:lineRule="auto"/>
              <w:jc w:val="right"/>
              <w:rPr>
                <w:b/>
                <w:bCs/>
                <w:sz w:val="12"/>
                <w:szCs w:val="12"/>
              </w:rPr>
            </w:pPr>
            <w:r w:rsidRPr="000C10CE">
              <w:rPr>
                <w:b/>
                <w:bCs/>
                <w:sz w:val="12"/>
                <w:szCs w:val="12"/>
              </w:rPr>
              <w:t>6 002 614</w:t>
            </w:r>
          </w:p>
        </w:tc>
        <w:tc>
          <w:tcPr>
            <w:tcW w:w="654" w:type="pct"/>
            <w:tcBorders>
              <w:top w:val="nil"/>
              <w:left w:val="nil"/>
              <w:bottom w:val="single" w:sz="4" w:space="0" w:color="auto"/>
              <w:right w:val="single" w:sz="4" w:space="0" w:color="auto"/>
            </w:tcBorders>
            <w:shd w:val="clear" w:color="000000" w:fill="D5E3F2"/>
            <w:vAlign w:val="center"/>
            <w:hideMark/>
          </w:tcPr>
          <w:p w14:paraId="15F3356D" w14:textId="77777777" w:rsidR="000C10CE" w:rsidRPr="000C10CE" w:rsidRDefault="000C10CE" w:rsidP="000C10CE">
            <w:pPr>
              <w:spacing w:line="240" w:lineRule="auto"/>
              <w:jc w:val="right"/>
              <w:rPr>
                <w:b/>
                <w:bCs/>
                <w:sz w:val="12"/>
                <w:szCs w:val="12"/>
              </w:rPr>
            </w:pPr>
            <w:r w:rsidRPr="000C10CE">
              <w:rPr>
                <w:b/>
                <w:bCs/>
                <w:sz w:val="12"/>
                <w:szCs w:val="12"/>
              </w:rPr>
              <w:t>5 750 341,77</w:t>
            </w:r>
          </w:p>
        </w:tc>
        <w:tc>
          <w:tcPr>
            <w:tcW w:w="571" w:type="pct"/>
            <w:tcBorders>
              <w:top w:val="nil"/>
              <w:left w:val="nil"/>
              <w:bottom w:val="single" w:sz="4" w:space="0" w:color="auto"/>
              <w:right w:val="single" w:sz="4" w:space="0" w:color="auto"/>
            </w:tcBorders>
            <w:shd w:val="clear" w:color="000000" w:fill="D5E3F2"/>
            <w:vAlign w:val="center"/>
            <w:hideMark/>
          </w:tcPr>
          <w:p w14:paraId="2E55637A" w14:textId="77777777" w:rsidR="000C10CE" w:rsidRPr="000C10CE" w:rsidRDefault="000C10CE" w:rsidP="000C10CE">
            <w:pPr>
              <w:spacing w:line="240" w:lineRule="auto"/>
              <w:jc w:val="right"/>
              <w:rPr>
                <w:b/>
                <w:bCs/>
                <w:sz w:val="12"/>
                <w:szCs w:val="12"/>
              </w:rPr>
            </w:pPr>
            <w:r w:rsidRPr="000C10CE">
              <w:rPr>
                <w:b/>
                <w:bCs/>
                <w:sz w:val="12"/>
                <w:szCs w:val="12"/>
              </w:rPr>
              <w:t>95,8</w:t>
            </w:r>
          </w:p>
        </w:tc>
      </w:tr>
      <w:tr w:rsidR="000C10CE" w:rsidRPr="000C10CE" w14:paraId="1AD7036F"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58E6F5BA"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2F6DBAB6" w14:textId="77777777" w:rsidR="000C10CE" w:rsidRPr="000C10CE" w:rsidRDefault="000C10CE" w:rsidP="000C10CE">
            <w:pPr>
              <w:spacing w:line="240" w:lineRule="auto"/>
              <w:jc w:val="center"/>
              <w:rPr>
                <w:b/>
                <w:bCs/>
                <w:sz w:val="12"/>
                <w:szCs w:val="12"/>
              </w:rPr>
            </w:pPr>
            <w:r w:rsidRPr="000C10CE">
              <w:rPr>
                <w:b/>
                <w:bCs/>
                <w:sz w:val="12"/>
                <w:szCs w:val="12"/>
              </w:rPr>
              <w:t>60016</w:t>
            </w:r>
          </w:p>
        </w:tc>
        <w:tc>
          <w:tcPr>
            <w:tcW w:w="1198" w:type="pct"/>
            <w:tcBorders>
              <w:top w:val="nil"/>
              <w:left w:val="nil"/>
              <w:bottom w:val="single" w:sz="4" w:space="0" w:color="auto"/>
              <w:right w:val="single" w:sz="4" w:space="0" w:color="auto"/>
            </w:tcBorders>
            <w:shd w:val="clear" w:color="000000" w:fill="FFFDC1"/>
            <w:vAlign w:val="center"/>
            <w:hideMark/>
          </w:tcPr>
          <w:p w14:paraId="1FA09F4D" w14:textId="77777777" w:rsidR="000C10CE" w:rsidRPr="000C10CE" w:rsidRDefault="000C10CE" w:rsidP="000C10CE">
            <w:pPr>
              <w:spacing w:line="240" w:lineRule="auto"/>
              <w:rPr>
                <w:b/>
                <w:bCs/>
                <w:sz w:val="12"/>
                <w:szCs w:val="12"/>
              </w:rPr>
            </w:pPr>
            <w:r w:rsidRPr="000C10CE">
              <w:rPr>
                <w:b/>
                <w:bCs/>
                <w:sz w:val="12"/>
                <w:szCs w:val="12"/>
              </w:rPr>
              <w:t>Drogi publiczne gminne</w:t>
            </w:r>
          </w:p>
        </w:tc>
        <w:tc>
          <w:tcPr>
            <w:tcW w:w="484" w:type="pct"/>
            <w:tcBorders>
              <w:top w:val="nil"/>
              <w:left w:val="nil"/>
              <w:bottom w:val="single" w:sz="4" w:space="0" w:color="auto"/>
              <w:right w:val="single" w:sz="4" w:space="0" w:color="auto"/>
            </w:tcBorders>
            <w:shd w:val="clear" w:color="000000" w:fill="FFFDC1"/>
            <w:vAlign w:val="center"/>
            <w:hideMark/>
          </w:tcPr>
          <w:p w14:paraId="700C15E0"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1AB02877"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730D1AE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8CDAFD6" w14:textId="77777777" w:rsidR="000C10CE" w:rsidRPr="000C10CE" w:rsidRDefault="000C10CE" w:rsidP="000C10CE">
            <w:pPr>
              <w:spacing w:line="240" w:lineRule="auto"/>
              <w:jc w:val="right"/>
              <w:rPr>
                <w:b/>
                <w:bCs/>
                <w:sz w:val="12"/>
                <w:szCs w:val="12"/>
              </w:rPr>
            </w:pPr>
            <w:r w:rsidRPr="000C10CE">
              <w:rPr>
                <w:b/>
                <w:bCs/>
                <w:sz w:val="12"/>
                <w:szCs w:val="12"/>
              </w:rPr>
              <w:t>6 002 614</w:t>
            </w:r>
          </w:p>
        </w:tc>
        <w:tc>
          <w:tcPr>
            <w:tcW w:w="654" w:type="pct"/>
            <w:tcBorders>
              <w:top w:val="nil"/>
              <w:left w:val="nil"/>
              <w:bottom w:val="single" w:sz="4" w:space="0" w:color="auto"/>
              <w:right w:val="single" w:sz="4" w:space="0" w:color="auto"/>
            </w:tcBorders>
            <w:shd w:val="clear" w:color="000000" w:fill="FFFDC1"/>
            <w:vAlign w:val="center"/>
            <w:hideMark/>
          </w:tcPr>
          <w:p w14:paraId="65DF8D44" w14:textId="77777777" w:rsidR="000C10CE" w:rsidRPr="000C10CE" w:rsidRDefault="000C10CE" w:rsidP="000C10CE">
            <w:pPr>
              <w:spacing w:line="240" w:lineRule="auto"/>
              <w:jc w:val="right"/>
              <w:rPr>
                <w:b/>
                <w:bCs/>
                <w:sz w:val="12"/>
                <w:szCs w:val="12"/>
              </w:rPr>
            </w:pPr>
            <w:r w:rsidRPr="000C10CE">
              <w:rPr>
                <w:b/>
                <w:bCs/>
                <w:sz w:val="12"/>
                <w:szCs w:val="12"/>
              </w:rPr>
              <w:t>5 750 341,77</w:t>
            </w:r>
          </w:p>
        </w:tc>
        <w:tc>
          <w:tcPr>
            <w:tcW w:w="571" w:type="pct"/>
            <w:tcBorders>
              <w:top w:val="nil"/>
              <w:left w:val="nil"/>
              <w:bottom w:val="single" w:sz="4" w:space="0" w:color="auto"/>
              <w:right w:val="single" w:sz="4" w:space="0" w:color="auto"/>
            </w:tcBorders>
            <w:shd w:val="clear" w:color="000000" w:fill="FFFDC1"/>
            <w:vAlign w:val="center"/>
            <w:hideMark/>
          </w:tcPr>
          <w:p w14:paraId="4C3B5274" w14:textId="77777777" w:rsidR="000C10CE" w:rsidRPr="000C10CE" w:rsidRDefault="000C10CE" w:rsidP="000C10CE">
            <w:pPr>
              <w:spacing w:line="240" w:lineRule="auto"/>
              <w:jc w:val="right"/>
              <w:rPr>
                <w:b/>
                <w:bCs/>
                <w:sz w:val="12"/>
                <w:szCs w:val="12"/>
              </w:rPr>
            </w:pPr>
            <w:r w:rsidRPr="000C10CE">
              <w:rPr>
                <w:b/>
                <w:bCs/>
                <w:sz w:val="12"/>
                <w:szCs w:val="12"/>
              </w:rPr>
              <w:t>95,8</w:t>
            </w:r>
          </w:p>
        </w:tc>
      </w:tr>
      <w:tr w:rsidR="000C10CE" w:rsidRPr="000C10CE" w14:paraId="3EB82D94"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5AB8441"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FFD7DAA"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ACACA9C" w14:textId="77777777" w:rsidR="000C10CE" w:rsidRPr="000C10CE" w:rsidRDefault="000C10CE" w:rsidP="000C10CE">
            <w:pPr>
              <w:spacing w:line="240" w:lineRule="auto"/>
              <w:rPr>
                <w:sz w:val="12"/>
                <w:szCs w:val="12"/>
              </w:rPr>
            </w:pPr>
            <w:r w:rsidRPr="000C10CE">
              <w:rPr>
                <w:sz w:val="12"/>
                <w:szCs w:val="12"/>
              </w:rPr>
              <w:t>Przebudowa ul. Gajcego na odcinku od ul. Wrzeciono w kierunku Przedszkola nr 272</w:t>
            </w:r>
          </w:p>
        </w:tc>
        <w:tc>
          <w:tcPr>
            <w:tcW w:w="484" w:type="pct"/>
            <w:tcBorders>
              <w:top w:val="nil"/>
              <w:left w:val="nil"/>
              <w:bottom w:val="single" w:sz="4" w:space="0" w:color="auto"/>
              <w:right w:val="single" w:sz="4" w:space="0" w:color="auto"/>
            </w:tcBorders>
            <w:shd w:val="clear" w:color="auto" w:fill="auto"/>
            <w:vAlign w:val="center"/>
            <w:hideMark/>
          </w:tcPr>
          <w:p w14:paraId="70CB9311"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4CD5EF8E" w14:textId="77777777" w:rsidR="000C10CE" w:rsidRPr="000C10CE" w:rsidRDefault="000C10CE" w:rsidP="000C10CE">
            <w:pPr>
              <w:spacing w:line="240" w:lineRule="auto"/>
              <w:jc w:val="center"/>
              <w:rPr>
                <w:sz w:val="12"/>
                <w:szCs w:val="12"/>
              </w:rPr>
            </w:pPr>
            <w:r w:rsidRPr="000C10CE">
              <w:rPr>
                <w:sz w:val="12"/>
                <w:szCs w:val="12"/>
              </w:rPr>
              <w:t>2018</w:t>
            </w:r>
          </w:p>
        </w:tc>
        <w:tc>
          <w:tcPr>
            <w:tcW w:w="450" w:type="pct"/>
            <w:tcBorders>
              <w:top w:val="nil"/>
              <w:left w:val="nil"/>
              <w:bottom w:val="single" w:sz="4" w:space="0" w:color="auto"/>
              <w:right w:val="single" w:sz="4" w:space="0" w:color="auto"/>
            </w:tcBorders>
            <w:shd w:val="clear" w:color="auto" w:fill="auto"/>
            <w:vAlign w:val="center"/>
            <w:hideMark/>
          </w:tcPr>
          <w:p w14:paraId="46540881"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0D7289D" w14:textId="77777777" w:rsidR="000C10CE" w:rsidRPr="000C10CE" w:rsidRDefault="000C10CE" w:rsidP="000C10CE">
            <w:pPr>
              <w:spacing w:line="240" w:lineRule="auto"/>
              <w:jc w:val="right"/>
              <w:rPr>
                <w:sz w:val="12"/>
                <w:szCs w:val="12"/>
              </w:rPr>
            </w:pPr>
            <w:r w:rsidRPr="000C10CE">
              <w:rPr>
                <w:sz w:val="12"/>
                <w:szCs w:val="12"/>
              </w:rPr>
              <w:t>243 857</w:t>
            </w:r>
          </w:p>
        </w:tc>
        <w:tc>
          <w:tcPr>
            <w:tcW w:w="654" w:type="pct"/>
            <w:tcBorders>
              <w:top w:val="nil"/>
              <w:left w:val="nil"/>
              <w:bottom w:val="single" w:sz="4" w:space="0" w:color="auto"/>
              <w:right w:val="single" w:sz="4" w:space="0" w:color="auto"/>
            </w:tcBorders>
            <w:shd w:val="clear" w:color="auto" w:fill="auto"/>
            <w:noWrap/>
            <w:vAlign w:val="center"/>
            <w:hideMark/>
          </w:tcPr>
          <w:p w14:paraId="793DCA27" w14:textId="77777777" w:rsidR="000C10CE" w:rsidRPr="000C10CE" w:rsidRDefault="000C10CE" w:rsidP="000C10CE">
            <w:pPr>
              <w:spacing w:line="240" w:lineRule="auto"/>
              <w:jc w:val="right"/>
              <w:rPr>
                <w:sz w:val="12"/>
                <w:szCs w:val="12"/>
              </w:rPr>
            </w:pPr>
            <w:r w:rsidRPr="000C10CE">
              <w:rPr>
                <w:sz w:val="12"/>
                <w:szCs w:val="12"/>
              </w:rPr>
              <w:t>238 966,18</w:t>
            </w:r>
          </w:p>
        </w:tc>
        <w:tc>
          <w:tcPr>
            <w:tcW w:w="571" w:type="pct"/>
            <w:tcBorders>
              <w:top w:val="nil"/>
              <w:left w:val="nil"/>
              <w:bottom w:val="single" w:sz="4" w:space="0" w:color="auto"/>
              <w:right w:val="single" w:sz="4" w:space="0" w:color="auto"/>
            </w:tcBorders>
            <w:shd w:val="clear" w:color="auto" w:fill="auto"/>
            <w:noWrap/>
            <w:vAlign w:val="center"/>
            <w:hideMark/>
          </w:tcPr>
          <w:p w14:paraId="52812012" w14:textId="77777777" w:rsidR="000C10CE" w:rsidRPr="000C10CE" w:rsidRDefault="000C10CE" w:rsidP="000C10CE">
            <w:pPr>
              <w:spacing w:line="240" w:lineRule="auto"/>
              <w:jc w:val="right"/>
              <w:rPr>
                <w:sz w:val="12"/>
                <w:szCs w:val="12"/>
              </w:rPr>
            </w:pPr>
            <w:r w:rsidRPr="000C10CE">
              <w:rPr>
                <w:sz w:val="12"/>
                <w:szCs w:val="12"/>
              </w:rPr>
              <w:t>98,0</w:t>
            </w:r>
          </w:p>
        </w:tc>
      </w:tr>
      <w:tr w:rsidR="000C10CE" w:rsidRPr="000C10CE" w14:paraId="7DADDBCF"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AB954D7"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72F8A048"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729E4BD" w14:textId="77777777" w:rsidR="000C10CE" w:rsidRPr="000C10CE" w:rsidRDefault="000C10CE" w:rsidP="000C10CE">
            <w:pPr>
              <w:spacing w:line="240" w:lineRule="auto"/>
              <w:rPr>
                <w:sz w:val="12"/>
                <w:szCs w:val="12"/>
              </w:rPr>
            </w:pPr>
            <w:r w:rsidRPr="000C10CE">
              <w:rPr>
                <w:sz w:val="12"/>
                <w:szCs w:val="12"/>
              </w:rPr>
              <w:t>Przebudowa ul. Doryckiej</w:t>
            </w:r>
          </w:p>
        </w:tc>
        <w:tc>
          <w:tcPr>
            <w:tcW w:w="484" w:type="pct"/>
            <w:tcBorders>
              <w:top w:val="nil"/>
              <w:left w:val="nil"/>
              <w:bottom w:val="single" w:sz="4" w:space="0" w:color="auto"/>
              <w:right w:val="single" w:sz="4" w:space="0" w:color="auto"/>
            </w:tcBorders>
            <w:shd w:val="clear" w:color="auto" w:fill="auto"/>
            <w:vAlign w:val="center"/>
            <w:hideMark/>
          </w:tcPr>
          <w:p w14:paraId="2D3906CB"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7FC6754E" w14:textId="77777777" w:rsidR="000C10CE" w:rsidRPr="000C10CE" w:rsidRDefault="000C10CE" w:rsidP="000C10CE">
            <w:pPr>
              <w:spacing w:line="240" w:lineRule="auto"/>
              <w:jc w:val="center"/>
              <w:rPr>
                <w:sz w:val="12"/>
                <w:szCs w:val="12"/>
              </w:rPr>
            </w:pPr>
            <w:r w:rsidRPr="000C10CE">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7B8F3030"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F388F35" w14:textId="77777777" w:rsidR="000C10CE" w:rsidRPr="000C10CE" w:rsidRDefault="000C10CE" w:rsidP="000C10CE">
            <w:pPr>
              <w:spacing w:line="240" w:lineRule="auto"/>
              <w:jc w:val="right"/>
              <w:rPr>
                <w:sz w:val="12"/>
                <w:szCs w:val="12"/>
              </w:rPr>
            </w:pPr>
            <w:r w:rsidRPr="000C10CE">
              <w:rPr>
                <w:sz w:val="12"/>
                <w:szCs w:val="12"/>
              </w:rPr>
              <w:t>5 453 530</w:t>
            </w:r>
          </w:p>
        </w:tc>
        <w:tc>
          <w:tcPr>
            <w:tcW w:w="654" w:type="pct"/>
            <w:tcBorders>
              <w:top w:val="nil"/>
              <w:left w:val="nil"/>
              <w:bottom w:val="single" w:sz="4" w:space="0" w:color="auto"/>
              <w:right w:val="single" w:sz="4" w:space="0" w:color="auto"/>
            </w:tcBorders>
            <w:shd w:val="clear" w:color="auto" w:fill="auto"/>
            <w:noWrap/>
            <w:vAlign w:val="center"/>
            <w:hideMark/>
          </w:tcPr>
          <w:p w14:paraId="77DAC223" w14:textId="77777777" w:rsidR="000C10CE" w:rsidRPr="000C10CE" w:rsidRDefault="000C10CE" w:rsidP="000C10CE">
            <w:pPr>
              <w:spacing w:line="240" w:lineRule="auto"/>
              <w:jc w:val="right"/>
              <w:rPr>
                <w:sz w:val="12"/>
                <w:szCs w:val="12"/>
              </w:rPr>
            </w:pPr>
            <w:r w:rsidRPr="000C10CE">
              <w:rPr>
                <w:sz w:val="12"/>
                <w:szCs w:val="12"/>
              </w:rPr>
              <w:t>5 384 375,59</w:t>
            </w:r>
          </w:p>
        </w:tc>
        <w:tc>
          <w:tcPr>
            <w:tcW w:w="571" w:type="pct"/>
            <w:tcBorders>
              <w:top w:val="nil"/>
              <w:left w:val="nil"/>
              <w:bottom w:val="single" w:sz="4" w:space="0" w:color="auto"/>
              <w:right w:val="single" w:sz="4" w:space="0" w:color="auto"/>
            </w:tcBorders>
            <w:shd w:val="clear" w:color="auto" w:fill="auto"/>
            <w:noWrap/>
            <w:vAlign w:val="center"/>
            <w:hideMark/>
          </w:tcPr>
          <w:p w14:paraId="1E56A969" w14:textId="77777777" w:rsidR="000C10CE" w:rsidRPr="000C10CE" w:rsidRDefault="000C10CE" w:rsidP="000C10CE">
            <w:pPr>
              <w:spacing w:line="240" w:lineRule="auto"/>
              <w:jc w:val="right"/>
              <w:rPr>
                <w:sz w:val="12"/>
                <w:szCs w:val="12"/>
              </w:rPr>
            </w:pPr>
            <w:r w:rsidRPr="000C10CE">
              <w:rPr>
                <w:sz w:val="12"/>
                <w:szCs w:val="12"/>
              </w:rPr>
              <w:t>98,7</w:t>
            </w:r>
          </w:p>
        </w:tc>
      </w:tr>
      <w:tr w:rsidR="000C10CE" w:rsidRPr="000C10CE" w14:paraId="2E9B69D3" w14:textId="77777777" w:rsidTr="000C10CE">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1D69D05"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7152965D"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085F6DEB" w14:textId="77777777" w:rsidR="000C10CE" w:rsidRPr="000C10CE" w:rsidRDefault="000C10CE" w:rsidP="000C10CE">
            <w:pPr>
              <w:spacing w:line="240" w:lineRule="auto"/>
              <w:rPr>
                <w:sz w:val="12"/>
                <w:szCs w:val="12"/>
              </w:rPr>
            </w:pPr>
            <w:r w:rsidRPr="000C10CE">
              <w:rPr>
                <w:sz w:val="12"/>
                <w:szCs w:val="12"/>
              </w:rPr>
              <w:t>Przygotowanie dokumentacji technicznej modernizacji ulic: Dzierżoniowskiej, Renesansowej i Nocznickiego</w:t>
            </w:r>
          </w:p>
        </w:tc>
        <w:tc>
          <w:tcPr>
            <w:tcW w:w="484" w:type="pct"/>
            <w:tcBorders>
              <w:top w:val="nil"/>
              <w:left w:val="nil"/>
              <w:bottom w:val="single" w:sz="4" w:space="0" w:color="auto"/>
              <w:right w:val="single" w:sz="4" w:space="0" w:color="auto"/>
            </w:tcBorders>
            <w:shd w:val="clear" w:color="auto" w:fill="auto"/>
            <w:vAlign w:val="center"/>
            <w:hideMark/>
          </w:tcPr>
          <w:p w14:paraId="500874DC"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6F78075E" w14:textId="77777777" w:rsidR="000C10CE" w:rsidRPr="000C10CE" w:rsidRDefault="000C10CE" w:rsidP="000C10CE">
            <w:pPr>
              <w:spacing w:line="240" w:lineRule="auto"/>
              <w:jc w:val="center"/>
              <w:rPr>
                <w:sz w:val="12"/>
                <w:szCs w:val="12"/>
              </w:rPr>
            </w:pPr>
            <w:r w:rsidRPr="000C10CE">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6ABF8D1E"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195AE5C" w14:textId="77777777" w:rsidR="000C10CE" w:rsidRPr="000C10CE" w:rsidRDefault="000C10CE" w:rsidP="000C10CE">
            <w:pPr>
              <w:spacing w:line="240" w:lineRule="auto"/>
              <w:jc w:val="right"/>
              <w:rPr>
                <w:sz w:val="12"/>
                <w:szCs w:val="12"/>
              </w:rPr>
            </w:pPr>
            <w:r w:rsidRPr="000C10CE">
              <w:rPr>
                <w:sz w:val="12"/>
                <w:szCs w:val="12"/>
              </w:rPr>
              <w:t>305 227</w:t>
            </w:r>
          </w:p>
        </w:tc>
        <w:tc>
          <w:tcPr>
            <w:tcW w:w="654" w:type="pct"/>
            <w:tcBorders>
              <w:top w:val="nil"/>
              <w:left w:val="nil"/>
              <w:bottom w:val="single" w:sz="4" w:space="0" w:color="auto"/>
              <w:right w:val="single" w:sz="4" w:space="0" w:color="auto"/>
            </w:tcBorders>
            <w:shd w:val="clear" w:color="auto" w:fill="auto"/>
            <w:noWrap/>
            <w:vAlign w:val="center"/>
            <w:hideMark/>
          </w:tcPr>
          <w:p w14:paraId="764EDFED" w14:textId="77777777" w:rsidR="000C10CE" w:rsidRPr="000C10CE" w:rsidRDefault="000C10CE" w:rsidP="000C10CE">
            <w:pPr>
              <w:spacing w:line="240" w:lineRule="auto"/>
              <w:jc w:val="right"/>
              <w:rPr>
                <w:sz w:val="12"/>
                <w:szCs w:val="12"/>
              </w:rPr>
            </w:pPr>
            <w:r w:rsidRPr="000C10CE">
              <w:rPr>
                <w:sz w:val="12"/>
                <w:szCs w:val="12"/>
              </w:rPr>
              <w:t>127 000,00</w:t>
            </w:r>
          </w:p>
        </w:tc>
        <w:tc>
          <w:tcPr>
            <w:tcW w:w="571" w:type="pct"/>
            <w:tcBorders>
              <w:top w:val="nil"/>
              <w:left w:val="nil"/>
              <w:bottom w:val="single" w:sz="4" w:space="0" w:color="auto"/>
              <w:right w:val="single" w:sz="4" w:space="0" w:color="auto"/>
            </w:tcBorders>
            <w:shd w:val="clear" w:color="auto" w:fill="auto"/>
            <w:noWrap/>
            <w:vAlign w:val="center"/>
            <w:hideMark/>
          </w:tcPr>
          <w:p w14:paraId="4AF18580" w14:textId="77777777" w:rsidR="000C10CE" w:rsidRPr="000C10CE" w:rsidRDefault="000C10CE" w:rsidP="000C10CE">
            <w:pPr>
              <w:spacing w:line="240" w:lineRule="auto"/>
              <w:jc w:val="right"/>
              <w:rPr>
                <w:sz w:val="12"/>
                <w:szCs w:val="12"/>
              </w:rPr>
            </w:pPr>
            <w:r w:rsidRPr="000C10CE">
              <w:rPr>
                <w:sz w:val="12"/>
                <w:szCs w:val="12"/>
              </w:rPr>
              <w:t>41,6</w:t>
            </w:r>
          </w:p>
        </w:tc>
      </w:tr>
      <w:tr w:rsidR="000C10CE" w:rsidRPr="000C10CE" w14:paraId="5CF101DF"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1B3793D4" w14:textId="77777777" w:rsidR="000C10CE" w:rsidRPr="000C10CE" w:rsidRDefault="000C10CE" w:rsidP="000C10CE">
            <w:pPr>
              <w:spacing w:line="240" w:lineRule="auto"/>
              <w:jc w:val="center"/>
              <w:rPr>
                <w:b/>
                <w:bCs/>
                <w:sz w:val="12"/>
                <w:szCs w:val="12"/>
              </w:rPr>
            </w:pPr>
            <w:r w:rsidRPr="000C10CE">
              <w:rPr>
                <w:b/>
                <w:bCs/>
                <w:sz w:val="12"/>
                <w:szCs w:val="12"/>
              </w:rPr>
              <w:t>700</w:t>
            </w:r>
          </w:p>
        </w:tc>
        <w:tc>
          <w:tcPr>
            <w:tcW w:w="326" w:type="pct"/>
            <w:tcBorders>
              <w:top w:val="nil"/>
              <w:left w:val="nil"/>
              <w:bottom w:val="single" w:sz="4" w:space="0" w:color="auto"/>
              <w:right w:val="single" w:sz="4" w:space="0" w:color="auto"/>
            </w:tcBorders>
            <w:shd w:val="clear" w:color="000000" w:fill="D5E3F2"/>
            <w:vAlign w:val="center"/>
            <w:hideMark/>
          </w:tcPr>
          <w:p w14:paraId="3E2EED2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294BDEE9" w14:textId="77777777" w:rsidR="000C10CE" w:rsidRPr="000C10CE" w:rsidRDefault="000C10CE" w:rsidP="000C10CE">
            <w:pPr>
              <w:spacing w:line="240" w:lineRule="auto"/>
              <w:rPr>
                <w:b/>
                <w:bCs/>
                <w:sz w:val="12"/>
                <w:szCs w:val="12"/>
              </w:rPr>
            </w:pPr>
            <w:r w:rsidRPr="000C10CE">
              <w:rPr>
                <w:b/>
                <w:bCs/>
                <w:sz w:val="12"/>
                <w:szCs w:val="12"/>
              </w:rPr>
              <w:t>Gospodarka mieszkaniowa</w:t>
            </w:r>
          </w:p>
        </w:tc>
        <w:tc>
          <w:tcPr>
            <w:tcW w:w="484" w:type="pct"/>
            <w:tcBorders>
              <w:top w:val="nil"/>
              <w:left w:val="nil"/>
              <w:bottom w:val="single" w:sz="4" w:space="0" w:color="auto"/>
              <w:right w:val="single" w:sz="4" w:space="0" w:color="auto"/>
            </w:tcBorders>
            <w:shd w:val="clear" w:color="000000" w:fill="D5E3F2"/>
            <w:vAlign w:val="center"/>
            <w:hideMark/>
          </w:tcPr>
          <w:p w14:paraId="5EB354E7"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20CD0DF7"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759D93B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3938F5A0" w14:textId="77777777" w:rsidR="000C10CE" w:rsidRPr="000C10CE" w:rsidRDefault="000C10CE" w:rsidP="000C10CE">
            <w:pPr>
              <w:spacing w:line="240" w:lineRule="auto"/>
              <w:jc w:val="right"/>
              <w:rPr>
                <w:b/>
                <w:bCs/>
                <w:sz w:val="12"/>
                <w:szCs w:val="12"/>
              </w:rPr>
            </w:pPr>
            <w:r w:rsidRPr="000C10CE">
              <w:rPr>
                <w:b/>
                <w:bCs/>
                <w:sz w:val="12"/>
                <w:szCs w:val="12"/>
              </w:rPr>
              <w:t>5 217 397</w:t>
            </w:r>
          </w:p>
        </w:tc>
        <w:tc>
          <w:tcPr>
            <w:tcW w:w="654" w:type="pct"/>
            <w:tcBorders>
              <w:top w:val="nil"/>
              <w:left w:val="nil"/>
              <w:bottom w:val="single" w:sz="4" w:space="0" w:color="auto"/>
              <w:right w:val="single" w:sz="4" w:space="0" w:color="auto"/>
            </w:tcBorders>
            <w:shd w:val="clear" w:color="000000" w:fill="D5E3F2"/>
            <w:vAlign w:val="center"/>
            <w:hideMark/>
          </w:tcPr>
          <w:p w14:paraId="5933D7A9" w14:textId="77777777" w:rsidR="000C10CE" w:rsidRPr="000C10CE" w:rsidRDefault="000C10CE" w:rsidP="000C10CE">
            <w:pPr>
              <w:spacing w:line="240" w:lineRule="auto"/>
              <w:jc w:val="right"/>
              <w:rPr>
                <w:b/>
                <w:bCs/>
                <w:sz w:val="12"/>
                <w:szCs w:val="12"/>
              </w:rPr>
            </w:pPr>
            <w:r w:rsidRPr="000C10CE">
              <w:rPr>
                <w:b/>
                <w:bCs/>
                <w:sz w:val="12"/>
                <w:szCs w:val="12"/>
              </w:rPr>
              <w:t>4 511 963,93</w:t>
            </w:r>
          </w:p>
        </w:tc>
        <w:tc>
          <w:tcPr>
            <w:tcW w:w="571" w:type="pct"/>
            <w:tcBorders>
              <w:top w:val="nil"/>
              <w:left w:val="nil"/>
              <w:bottom w:val="single" w:sz="4" w:space="0" w:color="auto"/>
              <w:right w:val="single" w:sz="4" w:space="0" w:color="auto"/>
            </w:tcBorders>
            <w:shd w:val="clear" w:color="000000" w:fill="D5E3F2"/>
            <w:vAlign w:val="center"/>
            <w:hideMark/>
          </w:tcPr>
          <w:p w14:paraId="34E554BF" w14:textId="77777777" w:rsidR="000C10CE" w:rsidRPr="000C10CE" w:rsidRDefault="000C10CE" w:rsidP="000C10CE">
            <w:pPr>
              <w:spacing w:line="240" w:lineRule="auto"/>
              <w:jc w:val="right"/>
              <w:rPr>
                <w:b/>
                <w:bCs/>
                <w:sz w:val="12"/>
                <w:szCs w:val="12"/>
              </w:rPr>
            </w:pPr>
            <w:r w:rsidRPr="000C10CE">
              <w:rPr>
                <w:b/>
                <w:bCs/>
                <w:sz w:val="12"/>
                <w:szCs w:val="12"/>
              </w:rPr>
              <w:t>86,5</w:t>
            </w:r>
          </w:p>
        </w:tc>
      </w:tr>
      <w:tr w:rsidR="000C10CE" w:rsidRPr="000C10CE" w14:paraId="00E52431"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24E1A3BA"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7F52D6A1" w14:textId="77777777" w:rsidR="000C10CE" w:rsidRPr="000C10CE" w:rsidRDefault="000C10CE" w:rsidP="000C10CE">
            <w:pPr>
              <w:spacing w:line="240" w:lineRule="auto"/>
              <w:jc w:val="center"/>
              <w:rPr>
                <w:b/>
                <w:bCs/>
                <w:sz w:val="12"/>
                <w:szCs w:val="12"/>
              </w:rPr>
            </w:pPr>
            <w:r w:rsidRPr="000C10CE">
              <w:rPr>
                <w:b/>
                <w:bCs/>
                <w:sz w:val="12"/>
                <w:szCs w:val="12"/>
              </w:rPr>
              <w:t>70005</w:t>
            </w:r>
          </w:p>
        </w:tc>
        <w:tc>
          <w:tcPr>
            <w:tcW w:w="1198" w:type="pct"/>
            <w:tcBorders>
              <w:top w:val="nil"/>
              <w:left w:val="nil"/>
              <w:bottom w:val="single" w:sz="4" w:space="0" w:color="auto"/>
              <w:right w:val="single" w:sz="4" w:space="0" w:color="auto"/>
            </w:tcBorders>
            <w:shd w:val="clear" w:color="000000" w:fill="FFFDC1"/>
            <w:vAlign w:val="center"/>
            <w:hideMark/>
          </w:tcPr>
          <w:p w14:paraId="2800EA4E" w14:textId="77777777" w:rsidR="000C10CE" w:rsidRPr="000C10CE" w:rsidRDefault="000C10CE" w:rsidP="000C10CE">
            <w:pPr>
              <w:spacing w:line="240" w:lineRule="auto"/>
              <w:rPr>
                <w:b/>
                <w:bCs/>
                <w:sz w:val="12"/>
                <w:szCs w:val="12"/>
              </w:rPr>
            </w:pPr>
            <w:r w:rsidRPr="000C10CE">
              <w:rPr>
                <w:b/>
                <w:bCs/>
                <w:sz w:val="12"/>
                <w:szCs w:val="12"/>
              </w:rPr>
              <w:t>Gospodarka gruntami i nieruchomościami</w:t>
            </w:r>
          </w:p>
        </w:tc>
        <w:tc>
          <w:tcPr>
            <w:tcW w:w="484" w:type="pct"/>
            <w:tcBorders>
              <w:top w:val="nil"/>
              <w:left w:val="nil"/>
              <w:bottom w:val="single" w:sz="4" w:space="0" w:color="auto"/>
              <w:right w:val="single" w:sz="4" w:space="0" w:color="auto"/>
            </w:tcBorders>
            <w:shd w:val="clear" w:color="000000" w:fill="FFFDC1"/>
            <w:vAlign w:val="center"/>
            <w:hideMark/>
          </w:tcPr>
          <w:p w14:paraId="46298A1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42A2EFA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7FD0404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733E5ACC" w14:textId="77777777" w:rsidR="000C10CE" w:rsidRPr="000C10CE" w:rsidRDefault="000C10CE" w:rsidP="000C10CE">
            <w:pPr>
              <w:spacing w:line="240" w:lineRule="auto"/>
              <w:jc w:val="right"/>
              <w:rPr>
                <w:b/>
                <w:bCs/>
                <w:sz w:val="12"/>
                <w:szCs w:val="12"/>
              </w:rPr>
            </w:pPr>
            <w:r w:rsidRPr="000C10CE">
              <w:rPr>
                <w:b/>
                <w:bCs/>
                <w:sz w:val="12"/>
                <w:szCs w:val="12"/>
              </w:rPr>
              <w:t>5 217 397</w:t>
            </w:r>
          </w:p>
        </w:tc>
        <w:tc>
          <w:tcPr>
            <w:tcW w:w="654" w:type="pct"/>
            <w:tcBorders>
              <w:top w:val="nil"/>
              <w:left w:val="nil"/>
              <w:bottom w:val="single" w:sz="4" w:space="0" w:color="auto"/>
              <w:right w:val="single" w:sz="4" w:space="0" w:color="auto"/>
            </w:tcBorders>
            <w:shd w:val="clear" w:color="000000" w:fill="FFFDC1"/>
            <w:vAlign w:val="center"/>
            <w:hideMark/>
          </w:tcPr>
          <w:p w14:paraId="3A2E4C1B" w14:textId="77777777" w:rsidR="000C10CE" w:rsidRPr="000C10CE" w:rsidRDefault="000C10CE" w:rsidP="000C10CE">
            <w:pPr>
              <w:spacing w:line="240" w:lineRule="auto"/>
              <w:jc w:val="right"/>
              <w:rPr>
                <w:b/>
                <w:bCs/>
                <w:sz w:val="12"/>
                <w:szCs w:val="12"/>
              </w:rPr>
            </w:pPr>
            <w:r w:rsidRPr="000C10CE">
              <w:rPr>
                <w:b/>
                <w:bCs/>
                <w:sz w:val="12"/>
                <w:szCs w:val="12"/>
              </w:rPr>
              <w:t>4 511 963,93</w:t>
            </w:r>
          </w:p>
        </w:tc>
        <w:tc>
          <w:tcPr>
            <w:tcW w:w="571" w:type="pct"/>
            <w:tcBorders>
              <w:top w:val="nil"/>
              <w:left w:val="nil"/>
              <w:bottom w:val="single" w:sz="4" w:space="0" w:color="auto"/>
              <w:right w:val="single" w:sz="4" w:space="0" w:color="auto"/>
            </w:tcBorders>
            <w:shd w:val="clear" w:color="000000" w:fill="FFFDC1"/>
            <w:vAlign w:val="center"/>
            <w:hideMark/>
          </w:tcPr>
          <w:p w14:paraId="1D2A755D" w14:textId="77777777" w:rsidR="000C10CE" w:rsidRPr="000C10CE" w:rsidRDefault="000C10CE" w:rsidP="000C10CE">
            <w:pPr>
              <w:spacing w:line="240" w:lineRule="auto"/>
              <w:jc w:val="right"/>
              <w:rPr>
                <w:b/>
                <w:bCs/>
                <w:sz w:val="12"/>
                <w:szCs w:val="12"/>
              </w:rPr>
            </w:pPr>
            <w:r w:rsidRPr="000C10CE">
              <w:rPr>
                <w:b/>
                <w:bCs/>
                <w:sz w:val="12"/>
                <w:szCs w:val="12"/>
              </w:rPr>
              <w:t>86,5</w:t>
            </w:r>
          </w:p>
        </w:tc>
      </w:tr>
      <w:tr w:rsidR="000C10CE" w:rsidRPr="000C10CE" w14:paraId="2FAE47D7"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1AA1023"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43A1298"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2E8043E" w14:textId="77777777" w:rsidR="000C10CE" w:rsidRPr="000C10CE" w:rsidRDefault="000C10CE" w:rsidP="000C10CE">
            <w:pPr>
              <w:spacing w:line="240" w:lineRule="auto"/>
              <w:rPr>
                <w:sz w:val="12"/>
                <w:szCs w:val="12"/>
              </w:rPr>
            </w:pPr>
            <w:r w:rsidRPr="000C10CE">
              <w:rPr>
                <w:sz w:val="12"/>
                <w:szCs w:val="12"/>
              </w:rPr>
              <w:t>Modernizacja podwórek administrowanych przez Zakład Gospodarowania Nieruchomościami</w:t>
            </w:r>
          </w:p>
        </w:tc>
        <w:tc>
          <w:tcPr>
            <w:tcW w:w="484" w:type="pct"/>
            <w:tcBorders>
              <w:top w:val="nil"/>
              <w:left w:val="nil"/>
              <w:bottom w:val="single" w:sz="4" w:space="0" w:color="auto"/>
              <w:right w:val="single" w:sz="4" w:space="0" w:color="auto"/>
            </w:tcBorders>
            <w:shd w:val="clear" w:color="auto" w:fill="auto"/>
            <w:vAlign w:val="center"/>
            <w:hideMark/>
          </w:tcPr>
          <w:p w14:paraId="79F7B31C" w14:textId="77777777" w:rsidR="000C10CE" w:rsidRPr="000C10CE" w:rsidRDefault="000C10CE" w:rsidP="000C10CE">
            <w:pPr>
              <w:spacing w:line="240" w:lineRule="auto"/>
              <w:jc w:val="center"/>
              <w:rPr>
                <w:sz w:val="12"/>
                <w:szCs w:val="12"/>
              </w:rPr>
            </w:pPr>
            <w:r w:rsidRPr="000C10CE">
              <w:rPr>
                <w:sz w:val="12"/>
                <w:szCs w:val="12"/>
              </w:rPr>
              <w:t>Dzielnica Bielany Jednostki</w:t>
            </w:r>
          </w:p>
        </w:tc>
        <w:tc>
          <w:tcPr>
            <w:tcW w:w="449" w:type="pct"/>
            <w:tcBorders>
              <w:top w:val="nil"/>
              <w:left w:val="nil"/>
              <w:bottom w:val="single" w:sz="4" w:space="0" w:color="auto"/>
              <w:right w:val="single" w:sz="4" w:space="0" w:color="auto"/>
            </w:tcBorders>
            <w:shd w:val="clear" w:color="auto" w:fill="auto"/>
            <w:vAlign w:val="center"/>
            <w:hideMark/>
          </w:tcPr>
          <w:p w14:paraId="2E9F2B4A" w14:textId="77777777" w:rsidR="000C10CE" w:rsidRPr="000C10CE" w:rsidRDefault="000C10CE" w:rsidP="000C10CE">
            <w:pPr>
              <w:spacing w:line="240" w:lineRule="auto"/>
              <w:jc w:val="center"/>
              <w:rPr>
                <w:sz w:val="12"/>
                <w:szCs w:val="12"/>
              </w:rPr>
            </w:pPr>
            <w:r w:rsidRPr="000C10CE">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2B4C81F0" w14:textId="77777777" w:rsidR="000C10CE" w:rsidRPr="000C10CE" w:rsidRDefault="000C10CE" w:rsidP="000C10CE">
            <w:pPr>
              <w:spacing w:line="240" w:lineRule="auto"/>
              <w:jc w:val="center"/>
              <w:rPr>
                <w:sz w:val="12"/>
                <w:szCs w:val="12"/>
              </w:rPr>
            </w:pPr>
            <w:r w:rsidRPr="000C10C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312195AD" w14:textId="77777777" w:rsidR="000C10CE" w:rsidRPr="000C10CE" w:rsidRDefault="000C10CE" w:rsidP="000C10CE">
            <w:pPr>
              <w:spacing w:line="240" w:lineRule="auto"/>
              <w:jc w:val="right"/>
              <w:rPr>
                <w:sz w:val="12"/>
                <w:szCs w:val="12"/>
              </w:rPr>
            </w:pPr>
            <w:r w:rsidRPr="000C10CE">
              <w:rPr>
                <w:sz w:val="12"/>
                <w:szCs w:val="12"/>
              </w:rPr>
              <w:t>1 457 962</w:t>
            </w:r>
          </w:p>
        </w:tc>
        <w:tc>
          <w:tcPr>
            <w:tcW w:w="654" w:type="pct"/>
            <w:tcBorders>
              <w:top w:val="nil"/>
              <w:left w:val="nil"/>
              <w:bottom w:val="single" w:sz="4" w:space="0" w:color="auto"/>
              <w:right w:val="single" w:sz="4" w:space="0" w:color="auto"/>
            </w:tcBorders>
            <w:shd w:val="clear" w:color="auto" w:fill="auto"/>
            <w:noWrap/>
            <w:vAlign w:val="center"/>
            <w:hideMark/>
          </w:tcPr>
          <w:p w14:paraId="7077DE3E" w14:textId="77777777" w:rsidR="000C10CE" w:rsidRPr="000C10CE" w:rsidRDefault="000C10CE" w:rsidP="000C10CE">
            <w:pPr>
              <w:spacing w:line="240" w:lineRule="auto"/>
              <w:jc w:val="right"/>
              <w:rPr>
                <w:sz w:val="12"/>
                <w:szCs w:val="12"/>
              </w:rPr>
            </w:pPr>
            <w:r w:rsidRPr="000C10CE">
              <w:rPr>
                <w:sz w:val="12"/>
                <w:szCs w:val="12"/>
              </w:rPr>
              <w:t>1 455 512,93</w:t>
            </w:r>
          </w:p>
        </w:tc>
        <w:tc>
          <w:tcPr>
            <w:tcW w:w="571" w:type="pct"/>
            <w:tcBorders>
              <w:top w:val="nil"/>
              <w:left w:val="nil"/>
              <w:bottom w:val="single" w:sz="4" w:space="0" w:color="auto"/>
              <w:right w:val="single" w:sz="4" w:space="0" w:color="auto"/>
            </w:tcBorders>
            <w:shd w:val="clear" w:color="auto" w:fill="auto"/>
            <w:noWrap/>
            <w:vAlign w:val="center"/>
            <w:hideMark/>
          </w:tcPr>
          <w:p w14:paraId="4195ECE8" w14:textId="77777777" w:rsidR="000C10CE" w:rsidRPr="000C10CE" w:rsidRDefault="000C10CE" w:rsidP="000C10CE">
            <w:pPr>
              <w:spacing w:line="240" w:lineRule="auto"/>
              <w:jc w:val="right"/>
              <w:rPr>
                <w:sz w:val="12"/>
                <w:szCs w:val="12"/>
              </w:rPr>
            </w:pPr>
            <w:r w:rsidRPr="000C10CE">
              <w:rPr>
                <w:sz w:val="12"/>
                <w:szCs w:val="12"/>
              </w:rPr>
              <w:t>99,8</w:t>
            </w:r>
          </w:p>
        </w:tc>
      </w:tr>
      <w:tr w:rsidR="000C10CE" w:rsidRPr="000C10CE" w14:paraId="3928D90E" w14:textId="77777777" w:rsidTr="000C10CE">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C06C87D"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B4644E4"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1CDC4BC" w14:textId="77777777" w:rsidR="000C10CE" w:rsidRPr="000C10CE" w:rsidRDefault="000C10CE" w:rsidP="000C10CE">
            <w:pPr>
              <w:spacing w:line="240" w:lineRule="auto"/>
              <w:rPr>
                <w:sz w:val="12"/>
                <w:szCs w:val="12"/>
              </w:rPr>
            </w:pPr>
            <w:r w:rsidRPr="000C10CE">
              <w:rPr>
                <w:sz w:val="12"/>
                <w:szCs w:val="12"/>
              </w:rPr>
              <w:t>Nabycie nakładów poniesionych przez dzierżawcę na nieruchomości położonej przy ul. Nocznickiego 31</w:t>
            </w:r>
          </w:p>
        </w:tc>
        <w:tc>
          <w:tcPr>
            <w:tcW w:w="484" w:type="pct"/>
            <w:tcBorders>
              <w:top w:val="nil"/>
              <w:left w:val="nil"/>
              <w:bottom w:val="single" w:sz="4" w:space="0" w:color="auto"/>
              <w:right w:val="single" w:sz="4" w:space="0" w:color="auto"/>
            </w:tcBorders>
            <w:shd w:val="clear" w:color="auto" w:fill="auto"/>
            <w:vAlign w:val="center"/>
            <w:hideMark/>
          </w:tcPr>
          <w:p w14:paraId="1E0114F9"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2A8E6289"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3366DF96"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C9C51B7" w14:textId="77777777" w:rsidR="000C10CE" w:rsidRPr="000C10CE" w:rsidRDefault="000C10CE" w:rsidP="000C10CE">
            <w:pPr>
              <w:spacing w:line="240" w:lineRule="auto"/>
              <w:jc w:val="right"/>
              <w:rPr>
                <w:sz w:val="12"/>
                <w:szCs w:val="12"/>
              </w:rPr>
            </w:pPr>
            <w:r w:rsidRPr="000C10CE">
              <w:rPr>
                <w:sz w:val="12"/>
                <w:szCs w:val="12"/>
              </w:rPr>
              <w:t>3 759 435</w:t>
            </w:r>
          </w:p>
        </w:tc>
        <w:tc>
          <w:tcPr>
            <w:tcW w:w="654" w:type="pct"/>
            <w:tcBorders>
              <w:top w:val="nil"/>
              <w:left w:val="nil"/>
              <w:bottom w:val="single" w:sz="4" w:space="0" w:color="auto"/>
              <w:right w:val="single" w:sz="4" w:space="0" w:color="auto"/>
            </w:tcBorders>
            <w:shd w:val="clear" w:color="auto" w:fill="auto"/>
            <w:noWrap/>
            <w:vAlign w:val="center"/>
            <w:hideMark/>
          </w:tcPr>
          <w:p w14:paraId="63F79340" w14:textId="77777777" w:rsidR="000C10CE" w:rsidRPr="000C10CE" w:rsidRDefault="000C10CE" w:rsidP="000C10CE">
            <w:pPr>
              <w:spacing w:line="240" w:lineRule="auto"/>
              <w:jc w:val="right"/>
              <w:rPr>
                <w:sz w:val="12"/>
                <w:szCs w:val="12"/>
              </w:rPr>
            </w:pPr>
            <w:r w:rsidRPr="000C10CE">
              <w:rPr>
                <w:sz w:val="12"/>
                <w:szCs w:val="12"/>
              </w:rPr>
              <w:t>3 056 451,00</w:t>
            </w:r>
          </w:p>
        </w:tc>
        <w:tc>
          <w:tcPr>
            <w:tcW w:w="571" w:type="pct"/>
            <w:tcBorders>
              <w:top w:val="nil"/>
              <w:left w:val="nil"/>
              <w:bottom w:val="single" w:sz="4" w:space="0" w:color="auto"/>
              <w:right w:val="single" w:sz="4" w:space="0" w:color="auto"/>
            </w:tcBorders>
            <w:shd w:val="clear" w:color="auto" w:fill="auto"/>
            <w:noWrap/>
            <w:vAlign w:val="center"/>
            <w:hideMark/>
          </w:tcPr>
          <w:p w14:paraId="2BD8D9D0" w14:textId="77777777" w:rsidR="000C10CE" w:rsidRPr="000C10CE" w:rsidRDefault="000C10CE" w:rsidP="000C10CE">
            <w:pPr>
              <w:spacing w:line="240" w:lineRule="auto"/>
              <w:jc w:val="right"/>
              <w:rPr>
                <w:sz w:val="12"/>
                <w:szCs w:val="12"/>
              </w:rPr>
            </w:pPr>
            <w:r w:rsidRPr="000C10CE">
              <w:rPr>
                <w:sz w:val="12"/>
                <w:szCs w:val="12"/>
              </w:rPr>
              <w:t>81,3</w:t>
            </w:r>
          </w:p>
        </w:tc>
      </w:tr>
      <w:tr w:rsidR="000C10CE" w:rsidRPr="000C10CE" w14:paraId="04C04BF4"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6F1BB56A" w14:textId="77777777" w:rsidR="000C10CE" w:rsidRPr="000C10CE" w:rsidRDefault="000C10CE" w:rsidP="000C10CE">
            <w:pPr>
              <w:spacing w:line="240" w:lineRule="auto"/>
              <w:jc w:val="center"/>
              <w:rPr>
                <w:b/>
                <w:bCs/>
                <w:sz w:val="12"/>
                <w:szCs w:val="12"/>
              </w:rPr>
            </w:pPr>
            <w:r w:rsidRPr="000C10CE">
              <w:rPr>
                <w:b/>
                <w:bCs/>
                <w:sz w:val="12"/>
                <w:szCs w:val="12"/>
              </w:rPr>
              <w:t>750</w:t>
            </w:r>
          </w:p>
        </w:tc>
        <w:tc>
          <w:tcPr>
            <w:tcW w:w="326" w:type="pct"/>
            <w:tcBorders>
              <w:top w:val="nil"/>
              <w:left w:val="nil"/>
              <w:bottom w:val="single" w:sz="4" w:space="0" w:color="auto"/>
              <w:right w:val="single" w:sz="4" w:space="0" w:color="auto"/>
            </w:tcBorders>
            <w:shd w:val="clear" w:color="000000" w:fill="D5E3F2"/>
            <w:vAlign w:val="center"/>
            <w:hideMark/>
          </w:tcPr>
          <w:p w14:paraId="150BA0B7"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7A215409" w14:textId="77777777" w:rsidR="000C10CE" w:rsidRPr="000C10CE" w:rsidRDefault="000C10CE" w:rsidP="000C10CE">
            <w:pPr>
              <w:spacing w:line="240" w:lineRule="auto"/>
              <w:rPr>
                <w:b/>
                <w:bCs/>
                <w:sz w:val="12"/>
                <w:szCs w:val="12"/>
              </w:rPr>
            </w:pPr>
            <w:r w:rsidRPr="000C10CE">
              <w:rPr>
                <w:b/>
                <w:bCs/>
                <w:sz w:val="12"/>
                <w:szCs w:val="12"/>
              </w:rPr>
              <w:t>Administracja publiczna</w:t>
            </w:r>
          </w:p>
        </w:tc>
        <w:tc>
          <w:tcPr>
            <w:tcW w:w="484" w:type="pct"/>
            <w:tcBorders>
              <w:top w:val="nil"/>
              <w:left w:val="nil"/>
              <w:bottom w:val="single" w:sz="4" w:space="0" w:color="auto"/>
              <w:right w:val="single" w:sz="4" w:space="0" w:color="auto"/>
            </w:tcBorders>
            <w:shd w:val="clear" w:color="000000" w:fill="D5E3F2"/>
            <w:vAlign w:val="center"/>
            <w:hideMark/>
          </w:tcPr>
          <w:p w14:paraId="6BA1C90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38A9801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59A3998B"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74464342" w14:textId="77777777" w:rsidR="000C10CE" w:rsidRPr="000C10CE" w:rsidRDefault="000C10CE" w:rsidP="000C10CE">
            <w:pPr>
              <w:spacing w:line="240" w:lineRule="auto"/>
              <w:jc w:val="right"/>
              <w:rPr>
                <w:b/>
                <w:bCs/>
                <w:sz w:val="12"/>
                <w:szCs w:val="12"/>
              </w:rPr>
            </w:pPr>
            <w:r w:rsidRPr="000C10CE">
              <w:rPr>
                <w:b/>
                <w:bCs/>
                <w:sz w:val="12"/>
                <w:szCs w:val="12"/>
              </w:rPr>
              <w:t>362 330</w:t>
            </w:r>
          </w:p>
        </w:tc>
        <w:tc>
          <w:tcPr>
            <w:tcW w:w="654" w:type="pct"/>
            <w:tcBorders>
              <w:top w:val="nil"/>
              <w:left w:val="nil"/>
              <w:bottom w:val="single" w:sz="4" w:space="0" w:color="auto"/>
              <w:right w:val="single" w:sz="4" w:space="0" w:color="auto"/>
            </w:tcBorders>
            <w:shd w:val="clear" w:color="000000" w:fill="D5E3F2"/>
            <w:vAlign w:val="center"/>
            <w:hideMark/>
          </w:tcPr>
          <w:p w14:paraId="468F2C0B" w14:textId="77777777" w:rsidR="000C10CE" w:rsidRPr="000C10CE" w:rsidRDefault="000C10CE" w:rsidP="000C10CE">
            <w:pPr>
              <w:spacing w:line="240" w:lineRule="auto"/>
              <w:jc w:val="right"/>
              <w:rPr>
                <w:b/>
                <w:bCs/>
                <w:sz w:val="12"/>
                <w:szCs w:val="12"/>
              </w:rPr>
            </w:pPr>
            <w:r w:rsidRPr="000C10CE">
              <w:rPr>
                <w:b/>
                <w:bCs/>
                <w:sz w:val="12"/>
                <w:szCs w:val="12"/>
              </w:rPr>
              <w:t>362 301,50</w:t>
            </w:r>
          </w:p>
        </w:tc>
        <w:tc>
          <w:tcPr>
            <w:tcW w:w="571" w:type="pct"/>
            <w:tcBorders>
              <w:top w:val="nil"/>
              <w:left w:val="nil"/>
              <w:bottom w:val="single" w:sz="4" w:space="0" w:color="auto"/>
              <w:right w:val="single" w:sz="4" w:space="0" w:color="auto"/>
            </w:tcBorders>
            <w:shd w:val="clear" w:color="000000" w:fill="D5E3F2"/>
            <w:vAlign w:val="center"/>
            <w:hideMark/>
          </w:tcPr>
          <w:p w14:paraId="7D997F94"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73633F7A"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602E746E"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713580EA" w14:textId="77777777" w:rsidR="000C10CE" w:rsidRPr="000C10CE" w:rsidRDefault="000C10CE" w:rsidP="000C10CE">
            <w:pPr>
              <w:spacing w:line="240" w:lineRule="auto"/>
              <w:jc w:val="center"/>
              <w:rPr>
                <w:b/>
                <w:bCs/>
                <w:sz w:val="12"/>
                <w:szCs w:val="12"/>
              </w:rPr>
            </w:pPr>
            <w:r w:rsidRPr="000C10CE">
              <w:rPr>
                <w:b/>
                <w:bCs/>
                <w:sz w:val="12"/>
                <w:szCs w:val="12"/>
              </w:rPr>
              <w:t>75023</w:t>
            </w:r>
          </w:p>
        </w:tc>
        <w:tc>
          <w:tcPr>
            <w:tcW w:w="1198" w:type="pct"/>
            <w:tcBorders>
              <w:top w:val="nil"/>
              <w:left w:val="nil"/>
              <w:bottom w:val="single" w:sz="4" w:space="0" w:color="auto"/>
              <w:right w:val="single" w:sz="4" w:space="0" w:color="auto"/>
            </w:tcBorders>
            <w:shd w:val="clear" w:color="000000" w:fill="FFFDC1"/>
            <w:vAlign w:val="center"/>
            <w:hideMark/>
          </w:tcPr>
          <w:p w14:paraId="2C9F92DC" w14:textId="77777777" w:rsidR="000C10CE" w:rsidRPr="000C10CE" w:rsidRDefault="000C10CE" w:rsidP="000C10CE">
            <w:pPr>
              <w:spacing w:line="240" w:lineRule="auto"/>
              <w:rPr>
                <w:b/>
                <w:bCs/>
                <w:sz w:val="12"/>
                <w:szCs w:val="12"/>
              </w:rPr>
            </w:pPr>
            <w:r w:rsidRPr="000C10CE">
              <w:rPr>
                <w:b/>
                <w:bCs/>
                <w:sz w:val="12"/>
                <w:szCs w:val="12"/>
              </w:rPr>
              <w:t>Urzędy gmin (miast i miast na prawach powiatu)</w:t>
            </w:r>
          </w:p>
        </w:tc>
        <w:tc>
          <w:tcPr>
            <w:tcW w:w="484" w:type="pct"/>
            <w:tcBorders>
              <w:top w:val="nil"/>
              <w:left w:val="nil"/>
              <w:bottom w:val="single" w:sz="4" w:space="0" w:color="auto"/>
              <w:right w:val="single" w:sz="4" w:space="0" w:color="auto"/>
            </w:tcBorders>
            <w:shd w:val="clear" w:color="000000" w:fill="FFFDC1"/>
            <w:vAlign w:val="center"/>
            <w:hideMark/>
          </w:tcPr>
          <w:p w14:paraId="00D1D38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0CAC67BE"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4D149002"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8E5739C" w14:textId="77777777" w:rsidR="000C10CE" w:rsidRPr="000C10CE" w:rsidRDefault="000C10CE" w:rsidP="000C10CE">
            <w:pPr>
              <w:spacing w:line="240" w:lineRule="auto"/>
              <w:jc w:val="right"/>
              <w:rPr>
                <w:b/>
                <w:bCs/>
                <w:sz w:val="12"/>
                <w:szCs w:val="12"/>
              </w:rPr>
            </w:pPr>
            <w:r w:rsidRPr="000C10CE">
              <w:rPr>
                <w:b/>
                <w:bCs/>
                <w:sz w:val="12"/>
                <w:szCs w:val="12"/>
              </w:rPr>
              <w:t>362 330</w:t>
            </w:r>
          </w:p>
        </w:tc>
        <w:tc>
          <w:tcPr>
            <w:tcW w:w="654" w:type="pct"/>
            <w:tcBorders>
              <w:top w:val="nil"/>
              <w:left w:val="nil"/>
              <w:bottom w:val="single" w:sz="4" w:space="0" w:color="auto"/>
              <w:right w:val="single" w:sz="4" w:space="0" w:color="auto"/>
            </w:tcBorders>
            <w:shd w:val="clear" w:color="000000" w:fill="FFFDC1"/>
            <w:vAlign w:val="center"/>
            <w:hideMark/>
          </w:tcPr>
          <w:p w14:paraId="0590DF6C" w14:textId="77777777" w:rsidR="000C10CE" w:rsidRPr="000C10CE" w:rsidRDefault="000C10CE" w:rsidP="000C10CE">
            <w:pPr>
              <w:spacing w:line="240" w:lineRule="auto"/>
              <w:jc w:val="right"/>
              <w:rPr>
                <w:b/>
                <w:bCs/>
                <w:sz w:val="12"/>
                <w:szCs w:val="12"/>
              </w:rPr>
            </w:pPr>
            <w:r w:rsidRPr="000C10CE">
              <w:rPr>
                <w:b/>
                <w:bCs/>
                <w:sz w:val="12"/>
                <w:szCs w:val="12"/>
              </w:rPr>
              <w:t>362 301,50</w:t>
            </w:r>
          </w:p>
        </w:tc>
        <w:tc>
          <w:tcPr>
            <w:tcW w:w="571" w:type="pct"/>
            <w:tcBorders>
              <w:top w:val="nil"/>
              <w:left w:val="nil"/>
              <w:bottom w:val="single" w:sz="4" w:space="0" w:color="auto"/>
              <w:right w:val="single" w:sz="4" w:space="0" w:color="auto"/>
            </w:tcBorders>
            <w:shd w:val="clear" w:color="000000" w:fill="FFFDC1"/>
            <w:vAlign w:val="center"/>
            <w:hideMark/>
          </w:tcPr>
          <w:p w14:paraId="21D7EB1B"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5E99ED4C"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1870EE6"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755376D3"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E0284B9" w14:textId="77777777" w:rsidR="000C10CE" w:rsidRPr="000C10CE" w:rsidRDefault="000C10CE" w:rsidP="000C10CE">
            <w:pPr>
              <w:spacing w:line="240" w:lineRule="auto"/>
              <w:rPr>
                <w:sz w:val="12"/>
                <w:szCs w:val="12"/>
              </w:rPr>
            </w:pPr>
            <w:r w:rsidRPr="000C10CE">
              <w:rPr>
                <w:sz w:val="12"/>
                <w:szCs w:val="12"/>
              </w:rPr>
              <w:t>Zakupy inwestycyjne dla Urzędu Dzielnicy</w:t>
            </w:r>
          </w:p>
        </w:tc>
        <w:tc>
          <w:tcPr>
            <w:tcW w:w="484" w:type="pct"/>
            <w:tcBorders>
              <w:top w:val="nil"/>
              <w:left w:val="nil"/>
              <w:bottom w:val="single" w:sz="4" w:space="0" w:color="auto"/>
              <w:right w:val="single" w:sz="4" w:space="0" w:color="auto"/>
            </w:tcBorders>
            <w:shd w:val="clear" w:color="auto" w:fill="auto"/>
            <w:vAlign w:val="center"/>
            <w:hideMark/>
          </w:tcPr>
          <w:p w14:paraId="61AA81A6"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653CB257"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6492A92B"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970B03C" w14:textId="77777777" w:rsidR="000C10CE" w:rsidRPr="000C10CE" w:rsidRDefault="000C10CE" w:rsidP="000C10CE">
            <w:pPr>
              <w:spacing w:line="240" w:lineRule="auto"/>
              <w:jc w:val="right"/>
              <w:rPr>
                <w:sz w:val="12"/>
                <w:szCs w:val="12"/>
              </w:rPr>
            </w:pPr>
            <w:r w:rsidRPr="000C10CE">
              <w:rPr>
                <w:sz w:val="12"/>
                <w:szCs w:val="12"/>
              </w:rPr>
              <w:t>300 000</w:t>
            </w:r>
          </w:p>
        </w:tc>
        <w:tc>
          <w:tcPr>
            <w:tcW w:w="654" w:type="pct"/>
            <w:tcBorders>
              <w:top w:val="nil"/>
              <w:left w:val="nil"/>
              <w:bottom w:val="single" w:sz="4" w:space="0" w:color="auto"/>
              <w:right w:val="single" w:sz="4" w:space="0" w:color="auto"/>
            </w:tcBorders>
            <w:shd w:val="clear" w:color="auto" w:fill="auto"/>
            <w:noWrap/>
            <w:vAlign w:val="center"/>
            <w:hideMark/>
          </w:tcPr>
          <w:p w14:paraId="2325D0EE" w14:textId="77777777" w:rsidR="000C10CE" w:rsidRPr="000C10CE" w:rsidRDefault="000C10CE" w:rsidP="000C10CE">
            <w:pPr>
              <w:spacing w:line="240" w:lineRule="auto"/>
              <w:jc w:val="right"/>
              <w:rPr>
                <w:sz w:val="12"/>
                <w:szCs w:val="12"/>
              </w:rPr>
            </w:pPr>
            <w:r w:rsidRPr="000C10CE">
              <w:rPr>
                <w:sz w:val="12"/>
                <w:szCs w:val="12"/>
              </w:rPr>
              <w:t>299 971,50</w:t>
            </w:r>
          </w:p>
        </w:tc>
        <w:tc>
          <w:tcPr>
            <w:tcW w:w="571" w:type="pct"/>
            <w:tcBorders>
              <w:top w:val="nil"/>
              <w:left w:val="nil"/>
              <w:bottom w:val="single" w:sz="4" w:space="0" w:color="auto"/>
              <w:right w:val="single" w:sz="4" w:space="0" w:color="auto"/>
            </w:tcBorders>
            <w:shd w:val="clear" w:color="auto" w:fill="auto"/>
            <w:noWrap/>
            <w:vAlign w:val="center"/>
            <w:hideMark/>
          </w:tcPr>
          <w:p w14:paraId="7CCCF9D9"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523C1509"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2315300"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494A1166"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398A4D32" w14:textId="77777777" w:rsidR="000C10CE" w:rsidRPr="000C10CE" w:rsidRDefault="000C10CE" w:rsidP="000C10CE">
            <w:pPr>
              <w:spacing w:line="240" w:lineRule="auto"/>
              <w:rPr>
                <w:sz w:val="12"/>
                <w:szCs w:val="12"/>
              </w:rPr>
            </w:pPr>
            <w:r w:rsidRPr="000C10CE">
              <w:rPr>
                <w:sz w:val="12"/>
                <w:szCs w:val="12"/>
              </w:rPr>
              <w:t>Zakupy na potrzeby Delegatury Biura Administracji i Spraw Obywatelskich</w:t>
            </w:r>
          </w:p>
        </w:tc>
        <w:tc>
          <w:tcPr>
            <w:tcW w:w="484" w:type="pct"/>
            <w:tcBorders>
              <w:top w:val="nil"/>
              <w:left w:val="nil"/>
              <w:bottom w:val="single" w:sz="4" w:space="0" w:color="auto"/>
              <w:right w:val="single" w:sz="4" w:space="0" w:color="auto"/>
            </w:tcBorders>
            <w:shd w:val="clear" w:color="auto" w:fill="auto"/>
            <w:vAlign w:val="center"/>
            <w:hideMark/>
          </w:tcPr>
          <w:p w14:paraId="09C05A86"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335D749D"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234F6BC6"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8E6625F" w14:textId="77777777" w:rsidR="000C10CE" w:rsidRPr="000C10CE" w:rsidRDefault="000C10CE" w:rsidP="000C10CE">
            <w:pPr>
              <w:spacing w:line="240" w:lineRule="auto"/>
              <w:jc w:val="right"/>
              <w:rPr>
                <w:sz w:val="12"/>
                <w:szCs w:val="12"/>
              </w:rPr>
            </w:pPr>
            <w:r w:rsidRPr="000C10CE">
              <w:rPr>
                <w:sz w:val="12"/>
                <w:szCs w:val="12"/>
              </w:rPr>
              <w:t>62 330</w:t>
            </w:r>
          </w:p>
        </w:tc>
        <w:tc>
          <w:tcPr>
            <w:tcW w:w="654" w:type="pct"/>
            <w:tcBorders>
              <w:top w:val="nil"/>
              <w:left w:val="nil"/>
              <w:bottom w:val="single" w:sz="4" w:space="0" w:color="auto"/>
              <w:right w:val="single" w:sz="4" w:space="0" w:color="auto"/>
            </w:tcBorders>
            <w:shd w:val="clear" w:color="auto" w:fill="auto"/>
            <w:noWrap/>
            <w:vAlign w:val="center"/>
            <w:hideMark/>
          </w:tcPr>
          <w:p w14:paraId="7958AF60" w14:textId="77777777" w:rsidR="000C10CE" w:rsidRPr="000C10CE" w:rsidRDefault="000C10CE" w:rsidP="000C10CE">
            <w:pPr>
              <w:spacing w:line="240" w:lineRule="auto"/>
              <w:jc w:val="right"/>
              <w:rPr>
                <w:sz w:val="12"/>
                <w:szCs w:val="12"/>
              </w:rPr>
            </w:pPr>
            <w:r w:rsidRPr="000C10CE">
              <w:rPr>
                <w:sz w:val="12"/>
                <w:szCs w:val="12"/>
              </w:rPr>
              <w:t>62 330,00</w:t>
            </w:r>
          </w:p>
        </w:tc>
        <w:tc>
          <w:tcPr>
            <w:tcW w:w="571" w:type="pct"/>
            <w:tcBorders>
              <w:top w:val="nil"/>
              <w:left w:val="nil"/>
              <w:bottom w:val="single" w:sz="4" w:space="0" w:color="auto"/>
              <w:right w:val="single" w:sz="4" w:space="0" w:color="auto"/>
            </w:tcBorders>
            <w:shd w:val="clear" w:color="auto" w:fill="auto"/>
            <w:noWrap/>
            <w:vAlign w:val="center"/>
            <w:hideMark/>
          </w:tcPr>
          <w:p w14:paraId="5A4CE00C"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0625F5EC"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65FFCA97" w14:textId="77777777" w:rsidR="000C10CE" w:rsidRPr="000C10CE" w:rsidRDefault="000C10CE" w:rsidP="000C10CE">
            <w:pPr>
              <w:spacing w:line="240" w:lineRule="auto"/>
              <w:jc w:val="center"/>
              <w:rPr>
                <w:b/>
                <w:bCs/>
                <w:sz w:val="12"/>
                <w:szCs w:val="12"/>
              </w:rPr>
            </w:pPr>
            <w:r w:rsidRPr="000C10CE">
              <w:rPr>
                <w:b/>
                <w:bCs/>
                <w:sz w:val="12"/>
                <w:szCs w:val="12"/>
              </w:rPr>
              <w:t>801</w:t>
            </w:r>
          </w:p>
        </w:tc>
        <w:tc>
          <w:tcPr>
            <w:tcW w:w="326" w:type="pct"/>
            <w:tcBorders>
              <w:top w:val="nil"/>
              <w:left w:val="nil"/>
              <w:bottom w:val="single" w:sz="4" w:space="0" w:color="auto"/>
              <w:right w:val="single" w:sz="4" w:space="0" w:color="auto"/>
            </w:tcBorders>
            <w:shd w:val="clear" w:color="000000" w:fill="D5E3F2"/>
            <w:vAlign w:val="center"/>
            <w:hideMark/>
          </w:tcPr>
          <w:p w14:paraId="210BF84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63403ABE" w14:textId="77777777" w:rsidR="000C10CE" w:rsidRPr="000C10CE" w:rsidRDefault="000C10CE" w:rsidP="000C10CE">
            <w:pPr>
              <w:spacing w:line="240" w:lineRule="auto"/>
              <w:rPr>
                <w:b/>
                <w:bCs/>
                <w:sz w:val="12"/>
                <w:szCs w:val="12"/>
              </w:rPr>
            </w:pPr>
            <w:r w:rsidRPr="000C10CE">
              <w:rPr>
                <w:b/>
                <w:bCs/>
                <w:sz w:val="12"/>
                <w:szCs w:val="12"/>
              </w:rPr>
              <w:t>Oświata i wychowanie</w:t>
            </w:r>
          </w:p>
        </w:tc>
        <w:tc>
          <w:tcPr>
            <w:tcW w:w="484" w:type="pct"/>
            <w:tcBorders>
              <w:top w:val="nil"/>
              <w:left w:val="nil"/>
              <w:bottom w:val="single" w:sz="4" w:space="0" w:color="auto"/>
              <w:right w:val="single" w:sz="4" w:space="0" w:color="auto"/>
            </w:tcBorders>
            <w:shd w:val="clear" w:color="000000" w:fill="D5E3F2"/>
            <w:vAlign w:val="center"/>
            <w:hideMark/>
          </w:tcPr>
          <w:p w14:paraId="321A766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3C3CE5B2"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0744B1D0"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71662B5C" w14:textId="77777777" w:rsidR="000C10CE" w:rsidRPr="000C10CE" w:rsidRDefault="000C10CE" w:rsidP="000C10CE">
            <w:pPr>
              <w:spacing w:line="240" w:lineRule="auto"/>
              <w:jc w:val="right"/>
              <w:rPr>
                <w:b/>
                <w:bCs/>
                <w:sz w:val="12"/>
                <w:szCs w:val="12"/>
              </w:rPr>
            </w:pPr>
            <w:r w:rsidRPr="000C10CE">
              <w:rPr>
                <w:b/>
                <w:bCs/>
                <w:sz w:val="12"/>
                <w:szCs w:val="12"/>
              </w:rPr>
              <w:t>20 550 301</w:t>
            </w:r>
          </w:p>
        </w:tc>
        <w:tc>
          <w:tcPr>
            <w:tcW w:w="654" w:type="pct"/>
            <w:tcBorders>
              <w:top w:val="nil"/>
              <w:left w:val="nil"/>
              <w:bottom w:val="single" w:sz="4" w:space="0" w:color="auto"/>
              <w:right w:val="single" w:sz="4" w:space="0" w:color="auto"/>
            </w:tcBorders>
            <w:shd w:val="clear" w:color="000000" w:fill="D5E3F2"/>
            <w:vAlign w:val="center"/>
            <w:hideMark/>
          </w:tcPr>
          <w:p w14:paraId="779A6E77" w14:textId="77777777" w:rsidR="000C10CE" w:rsidRPr="000C10CE" w:rsidRDefault="000C10CE" w:rsidP="000C10CE">
            <w:pPr>
              <w:spacing w:line="240" w:lineRule="auto"/>
              <w:jc w:val="right"/>
              <w:rPr>
                <w:b/>
                <w:bCs/>
                <w:sz w:val="12"/>
                <w:szCs w:val="12"/>
              </w:rPr>
            </w:pPr>
            <w:r w:rsidRPr="000C10CE">
              <w:rPr>
                <w:b/>
                <w:bCs/>
                <w:sz w:val="12"/>
                <w:szCs w:val="12"/>
              </w:rPr>
              <w:t>19 601 549,36</w:t>
            </w:r>
          </w:p>
        </w:tc>
        <w:tc>
          <w:tcPr>
            <w:tcW w:w="571" w:type="pct"/>
            <w:tcBorders>
              <w:top w:val="nil"/>
              <w:left w:val="nil"/>
              <w:bottom w:val="single" w:sz="4" w:space="0" w:color="auto"/>
              <w:right w:val="single" w:sz="4" w:space="0" w:color="auto"/>
            </w:tcBorders>
            <w:shd w:val="clear" w:color="000000" w:fill="D5E3F2"/>
            <w:vAlign w:val="center"/>
            <w:hideMark/>
          </w:tcPr>
          <w:p w14:paraId="7A8CC9C8" w14:textId="77777777" w:rsidR="000C10CE" w:rsidRPr="000C10CE" w:rsidRDefault="000C10CE" w:rsidP="000C10CE">
            <w:pPr>
              <w:spacing w:line="240" w:lineRule="auto"/>
              <w:jc w:val="right"/>
              <w:rPr>
                <w:b/>
                <w:bCs/>
                <w:sz w:val="12"/>
                <w:szCs w:val="12"/>
              </w:rPr>
            </w:pPr>
            <w:r w:rsidRPr="000C10CE">
              <w:rPr>
                <w:b/>
                <w:bCs/>
                <w:sz w:val="12"/>
                <w:szCs w:val="12"/>
              </w:rPr>
              <w:t>95,4</w:t>
            </w:r>
          </w:p>
        </w:tc>
      </w:tr>
      <w:tr w:rsidR="000C10CE" w:rsidRPr="000C10CE" w14:paraId="600A0743"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79580060"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40135212" w14:textId="77777777" w:rsidR="000C10CE" w:rsidRPr="000C10CE" w:rsidRDefault="000C10CE" w:rsidP="000C10CE">
            <w:pPr>
              <w:spacing w:line="240" w:lineRule="auto"/>
              <w:jc w:val="center"/>
              <w:rPr>
                <w:b/>
                <w:bCs/>
                <w:sz w:val="12"/>
                <w:szCs w:val="12"/>
              </w:rPr>
            </w:pPr>
            <w:r w:rsidRPr="000C10CE">
              <w:rPr>
                <w:b/>
                <w:bCs/>
                <w:sz w:val="12"/>
                <w:szCs w:val="12"/>
              </w:rPr>
              <w:t>80101</w:t>
            </w:r>
          </w:p>
        </w:tc>
        <w:tc>
          <w:tcPr>
            <w:tcW w:w="1198" w:type="pct"/>
            <w:tcBorders>
              <w:top w:val="nil"/>
              <w:left w:val="nil"/>
              <w:bottom w:val="single" w:sz="4" w:space="0" w:color="auto"/>
              <w:right w:val="single" w:sz="4" w:space="0" w:color="auto"/>
            </w:tcBorders>
            <w:shd w:val="clear" w:color="000000" w:fill="FFFDC1"/>
            <w:vAlign w:val="center"/>
            <w:hideMark/>
          </w:tcPr>
          <w:p w14:paraId="4040454B" w14:textId="77777777" w:rsidR="000C10CE" w:rsidRPr="000C10CE" w:rsidRDefault="000C10CE" w:rsidP="000C10CE">
            <w:pPr>
              <w:spacing w:line="240" w:lineRule="auto"/>
              <w:rPr>
                <w:b/>
                <w:bCs/>
                <w:sz w:val="12"/>
                <w:szCs w:val="12"/>
              </w:rPr>
            </w:pPr>
            <w:r w:rsidRPr="000C10CE">
              <w:rPr>
                <w:b/>
                <w:bCs/>
                <w:sz w:val="12"/>
                <w:szCs w:val="12"/>
              </w:rPr>
              <w:t>Szkoły podstawowe</w:t>
            </w:r>
          </w:p>
        </w:tc>
        <w:tc>
          <w:tcPr>
            <w:tcW w:w="484" w:type="pct"/>
            <w:tcBorders>
              <w:top w:val="nil"/>
              <w:left w:val="nil"/>
              <w:bottom w:val="single" w:sz="4" w:space="0" w:color="auto"/>
              <w:right w:val="single" w:sz="4" w:space="0" w:color="auto"/>
            </w:tcBorders>
            <w:shd w:val="clear" w:color="000000" w:fill="FFFDC1"/>
            <w:vAlign w:val="center"/>
            <w:hideMark/>
          </w:tcPr>
          <w:p w14:paraId="7CAF366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68C6ACF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28E64557"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4FEEAA2" w14:textId="77777777" w:rsidR="000C10CE" w:rsidRPr="000C10CE" w:rsidRDefault="000C10CE" w:rsidP="000C10CE">
            <w:pPr>
              <w:spacing w:line="240" w:lineRule="auto"/>
              <w:jc w:val="right"/>
              <w:rPr>
                <w:b/>
                <w:bCs/>
                <w:sz w:val="12"/>
                <w:szCs w:val="12"/>
              </w:rPr>
            </w:pPr>
            <w:r w:rsidRPr="000C10CE">
              <w:rPr>
                <w:b/>
                <w:bCs/>
                <w:sz w:val="12"/>
                <w:szCs w:val="12"/>
              </w:rPr>
              <w:t>12 692 152</w:t>
            </w:r>
          </w:p>
        </w:tc>
        <w:tc>
          <w:tcPr>
            <w:tcW w:w="654" w:type="pct"/>
            <w:tcBorders>
              <w:top w:val="nil"/>
              <w:left w:val="nil"/>
              <w:bottom w:val="single" w:sz="4" w:space="0" w:color="auto"/>
              <w:right w:val="single" w:sz="4" w:space="0" w:color="auto"/>
            </w:tcBorders>
            <w:shd w:val="clear" w:color="000000" w:fill="FFFDC1"/>
            <w:vAlign w:val="center"/>
            <w:hideMark/>
          </w:tcPr>
          <w:p w14:paraId="627BFC07" w14:textId="77777777" w:rsidR="000C10CE" w:rsidRPr="000C10CE" w:rsidRDefault="000C10CE" w:rsidP="000C10CE">
            <w:pPr>
              <w:spacing w:line="240" w:lineRule="auto"/>
              <w:jc w:val="right"/>
              <w:rPr>
                <w:b/>
                <w:bCs/>
                <w:sz w:val="12"/>
                <w:szCs w:val="12"/>
              </w:rPr>
            </w:pPr>
            <w:r w:rsidRPr="000C10CE">
              <w:rPr>
                <w:b/>
                <w:bCs/>
                <w:sz w:val="12"/>
                <w:szCs w:val="12"/>
              </w:rPr>
              <w:t>12 556 816,68</w:t>
            </w:r>
          </w:p>
        </w:tc>
        <w:tc>
          <w:tcPr>
            <w:tcW w:w="571" w:type="pct"/>
            <w:tcBorders>
              <w:top w:val="nil"/>
              <w:left w:val="nil"/>
              <w:bottom w:val="single" w:sz="4" w:space="0" w:color="auto"/>
              <w:right w:val="single" w:sz="4" w:space="0" w:color="auto"/>
            </w:tcBorders>
            <w:shd w:val="clear" w:color="000000" w:fill="FFFDC1"/>
            <w:vAlign w:val="center"/>
            <w:hideMark/>
          </w:tcPr>
          <w:p w14:paraId="498074B4" w14:textId="77777777" w:rsidR="000C10CE" w:rsidRPr="000C10CE" w:rsidRDefault="000C10CE" w:rsidP="000C10CE">
            <w:pPr>
              <w:spacing w:line="240" w:lineRule="auto"/>
              <w:jc w:val="right"/>
              <w:rPr>
                <w:b/>
                <w:bCs/>
                <w:sz w:val="12"/>
                <w:szCs w:val="12"/>
              </w:rPr>
            </w:pPr>
            <w:r w:rsidRPr="000C10CE">
              <w:rPr>
                <w:b/>
                <w:bCs/>
                <w:sz w:val="12"/>
                <w:szCs w:val="12"/>
              </w:rPr>
              <w:t>98,9</w:t>
            </w:r>
          </w:p>
        </w:tc>
      </w:tr>
      <w:tr w:rsidR="000C10CE" w:rsidRPr="000C10CE" w14:paraId="41DD3F92"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BC5886D"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40FBDCC"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AF13338" w14:textId="77777777" w:rsidR="000C10CE" w:rsidRPr="000C10CE" w:rsidRDefault="000C10CE" w:rsidP="000C10CE">
            <w:pPr>
              <w:spacing w:line="240" w:lineRule="auto"/>
              <w:rPr>
                <w:sz w:val="12"/>
                <w:szCs w:val="12"/>
              </w:rPr>
            </w:pPr>
            <w:r w:rsidRPr="000C10CE">
              <w:rPr>
                <w:sz w:val="12"/>
                <w:szCs w:val="12"/>
              </w:rPr>
              <w:t>Zakupy inwestycyjne dla szkół podstawowych</w:t>
            </w:r>
          </w:p>
        </w:tc>
        <w:tc>
          <w:tcPr>
            <w:tcW w:w="484" w:type="pct"/>
            <w:tcBorders>
              <w:top w:val="nil"/>
              <w:left w:val="nil"/>
              <w:bottom w:val="single" w:sz="4" w:space="0" w:color="auto"/>
              <w:right w:val="single" w:sz="4" w:space="0" w:color="auto"/>
            </w:tcBorders>
            <w:shd w:val="clear" w:color="auto" w:fill="auto"/>
            <w:vAlign w:val="center"/>
            <w:hideMark/>
          </w:tcPr>
          <w:p w14:paraId="2246CBB4" w14:textId="77777777" w:rsidR="000C10CE" w:rsidRPr="000C10CE" w:rsidRDefault="000C10CE" w:rsidP="000C10CE">
            <w:pPr>
              <w:spacing w:line="240" w:lineRule="auto"/>
              <w:jc w:val="center"/>
              <w:rPr>
                <w:sz w:val="12"/>
                <w:szCs w:val="12"/>
              </w:rPr>
            </w:pPr>
            <w:r w:rsidRPr="000C10CE">
              <w:rPr>
                <w:sz w:val="12"/>
                <w:szCs w:val="12"/>
              </w:rPr>
              <w:t>Dzielnica Bielany Jednostki</w:t>
            </w:r>
          </w:p>
        </w:tc>
        <w:tc>
          <w:tcPr>
            <w:tcW w:w="449" w:type="pct"/>
            <w:tcBorders>
              <w:top w:val="nil"/>
              <w:left w:val="nil"/>
              <w:bottom w:val="single" w:sz="4" w:space="0" w:color="auto"/>
              <w:right w:val="single" w:sz="4" w:space="0" w:color="auto"/>
            </w:tcBorders>
            <w:shd w:val="clear" w:color="auto" w:fill="auto"/>
            <w:vAlign w:val="center"/>
            <w:hideMark/>
          </w:tcPr>
          <w:p w14:paraId="1101827F"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01F80E45"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4480F29" w14:textId="77777777" w:rsidR="000C10CE" w:rsidRPr="000C10CE" w:rsidRDefault="000C10CE" w:rsidP="000C10CE">
            <w:pPr>
              <w:spacing w:line="240" w:lineRule="auto"/>
              <w:jc w:val="right"/>
              <w:rPr>
                <w:sz w:val="12"/>
                <w:szCs w:val="12"/>
              </w:rPr>
            </w:pPr>
            <w:r w:rsidRPr="000C10CE">
              <w:rPr>
                <w:sz w:val="12"/>
                <w:szCs w:val="12"/>
              </w:rPr>
              <w:t>1 025 307</w:t>
            </w:r>
          </w:p>
        </w:tc>
        <w:tc>
          <w:tcPr>
            <w:tcW w:w="654" w:type="pct"/>
            <w:tcBorders>
              <w:top w:val="nil"/>
              <w:left w:val="nil"/>
              <w:bottom w:val="single" w:sz="4" w:space="0" w:color="auto"/>
              <w:right w:val="single" w:sz="4" w:space="0" w:color="auto"/>
            </w:tcBorders>
            <w:shd w:val="clear" w:color="auto" w:fill="auto"/>
            <w:noWrap/>
            <w:vAlign w:val="center"/>
            <w:hideMark/>
          </w:tcPr>
          <w:p w14:paraId="7B7A642C" w14:textId="77777777" w:rsidR="000C10CE" w:rsidRPr="000C10CE" w:rsidRDefault="000C10CE" w:rsidP="000C10CE">
            <w:pPr>
              <w:spacing w:line="240" w:lineRule="auto"/>
              <w:jc w:val="right"/>
              <w:rPr>
                <w:sz w:val="12"/>
                <w:szCs w:val="12"/>
              </w:rPr>
            </w:pPr>
            <w:r w:rsidRPr="000C10CE">
              <w:rPr>
                <w:sz w:val="12"/>
                <w:szCs w:val="12"/>
              </w:rPr>
              <w:t>1 025 289,13</w:t>
            </w:r>
          </w:p>
        </w:tc>
        <w:tc>
          <w:tcPr>
            <w:tcW w:w="571" w:type="pct"/>
            <w:tcBorders>
              <w:top w:val="nil"/>
              <w:left w:val="nil"/>
              <w:bottom w:val="single" w:sz="4" w:space="0" w:color="auto"/>
              <w:right w:val="single" w:sz="4" w:space="0" w:color="auto"/>
            </w:tcBorders>
            <w:shd w:val="clear" w:color="auto" w:fill="auto"/>
            <w:noWrap/>
            <w:vAlign w:val="center"/>
            <w:hideMark/>
          </w:tcPr>
          <w:p w14:paraId="2161D962"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2E578E2D"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FDC9C01"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D59B5A5"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59A4844" w14:textId="77777777" w:rsidR="000C10CE" w:rsidRPr="000C10CE" w:rsidRDefault="000C10CE" w:rsidP="000C10CE">
            <w:pPr>
              <w:spacing w:line="240" w:lineRule="auto"/>
              <w:rPr>
                <w:sz w:val="12"/>
                <w:szCs w:val="12"/>
              </w:rPr>
            </w:pPr>
            <w:r w:rsidRPr="000C10CE">
              <w:rPr>
                <w:sz w:val="12"/>
                <w:szCs w:val="12"/>
              </w:rPr>
              <w:t>Modernizacja Szkoły Podstawowej nr 223 przy  ul.  Kasprowicza 107</w:t>
            </w:r>
          </w:p>
        </w:tc>
        <w:tc>
          <w:tcPr>
            <w:tcW w:w="484" w:type="pct"/>
            <w:tcBorders>
              <w:top w:val="nil"/>
              <w:left w:val="nil"/>
              <w:bottom w:val="single" w:sz="4" w:space="0" w:color="auto"/>
              <w:right w:val="single" w:sz="4" w:space="0" w:color="auto"/>
            </w:tcBorders>
            <w:shd w:val="clear" w:color="auto" w:fill="auto"/>
            <w:vAlign w:val="center"/>
            <w:hideMark/>
          </w:tcPr>
          <w:p w14:paraId="6AD343EC"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45E1B22A" w14:textId="77777777" w:rsidR="000C10CE" w:rsidRPr="000C10CE" w:rsidRDefault="000C10CE" w:rsidP="000C10CE">
            <w:pPr>
              <w:spacing w:line="240" w:lineRule="auto"/>
              <w:jc w:val="center"/>
              <w:rPr>
                <w:sz w:val="12"/>
                <w:szCs w:val="12"/>
              </w:rPr>
            </w:pPr>
            <w:r w:rsidRPr="000C10CE">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7E7CD1CA"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5893F1A" w14:textId="77777777" w:rsidR="000C10CE" w:rsidRPr="000C10CE" w:rsidRDefault="000C10CE" w:rsidP="000C10CE">
            <w:pPr>
              <w:spacing w:line="240" w:lineRule="auto"/>
              <w:jc w:val="right"/>
              <w:rPr>
                <w:sz w:val="12"/>
                <w:szCs w:val="12"/>
              </w:rPr>
            </w:pPr>
            <w:r w:rsidRPr="000C10CE">
              <w:rPr>
                <w:sz w:val="12"/>
                <w:szCs w:val="12"/>
              </w:rPr>
              <w:t>3 348 480</w:t>
            </w:r>
          </w:p>
        </w:tc>
        <w:tc>
          <w:tcPr>
            <w:tcW w:w="654" w:type="pct"/>
            <w:tcBorders>
              <w:top w:val="nil"/>
              <w:left w:val="nil"/>
              <w:bottom w:val="single" w:sz="4" w:space="0" w:color="auto"/>
              <w:right w:val="single" w:sz="4" w:space="0" w:color="auto"/>
            </w:tcBorders>
            <w:shd w:val="clear" w:color="auto" w:fill="auto"/>
            <w:noWrap/>
            <w:vAlign w:val="center"/>
            <w:hideMark/>
          </w:tcPr>
          <w:p w14:paraId="4D4680B7" w14:textId="77777777" w:rsidR="000C10CE" w:rsidRPr="000C10CE" w:rsidRDefault="000C10CE" w:rsidP="000C10CE">
            <w:pPr>
              <w:spacing w:line="240" w:lineRule="auto"/>
              <w:jc w:val="right"/>
              <w:rPr>
                <w:sz w:val="12"/>
                <w:szCs w:val="12"/>
              </w:rPr>
            </w:pPr>
            <w:r w:rsidRPr="000C10CE">
              <w:rPr>
                <w:sz w:val="12"/>
                <w:szCs w:val="12"/>
              </w:rPr>
              <w:t>3 347 822,78</w:t>
            </w:r>
          </w:p>
        </w:tc>
        <w:tc>
          <w:tcPr>
            <w:tcW w:w="571" w:type="pct"/>
            <w:tcBorders>
              <w:top w:val="nil"/>
              <w:left w:val="nil"/>
              <w:bottom w:val="single" w:sz="4" w:space="0" w:color="auto"/>
              <w:right w:val="single" w:sz="4" w:space="0" w:color="auto"/>
            </w:tcBorders>
            <w:shd w:val="clear" w:color="auto" w:fill="auto"/>
            <w:noWrap/>
            <w:vAlign w:val="center"/>
            <w:hideMark/>
          </w:tcPr>
          <w:p w14:paraId="24C4D622"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04F0E613" w14:textId="77777777" w:rsidTr="000C10CE">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FF6142F"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4E7145FC"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A96B893" w14:textId="77777777" w:rsidR="000C10CE" w:rsidRPr="000C10CE" w:rsidRDefault="000C10CE" w:rsidP="000C10CE">
            <w:pPr>
              <w:spacing w:line="240" w:lineRule="auto"/>
              <w:rPr>
                <w:sz w:val="12"/>
                <w:szCs w:val="12"/>
              </w:rPr>
            </w:pPr>
            <w:r w:rsidRPr="000C10CE">
              <w:rPr>
                <w:sz w:val="12"/>
                <w:szCs w:val="12"/>
              </w:rPr>
              <w:t>Modernizacja technologii kuchni wraz z niezbędną adaptacją pomieszczeń w Szkole Podstawowej nr 214 przy ul. Fontany 1</w:t>
            </w:r>
          </w:p>
        </w:tc>
        <w:tc>
          <w:tcPr>
            <w:tcW w:w="484" w:type="pct"/>
            <w:tcBorders>
              <w:top w:val="nil"/>
              <w:left w:val="nil"/>
              <w:bottom w:val="single" w:sz="4" w:space="0" w:color="auto"/>
              <w:right w:val="single" w:sz="4" w:space="0" w:color="auto"/>
            </w:tcBorders>
            <w:shd w:val="clear" w:color="auto" w:fill="auto"/>
            <w:vAlign w:val="center"/>
            <w:hideMark/>
          </w:tcPr>
          <w:p w14:paraId="3333CC0D"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6527D0BC" w14:textId="77777777" w:rsidR="000C10CE" w:rsidRPr="000C10CE" w:rsidRDefault="000C10CE" w:rsidP="000C10CE">
            <w:pPr>
              <w:spacing w:line="240" w:lineRule="auto"/>
              <w:jc w:val="center"/>
              <w:rPr>
                <w:sz w:val="12"/>
                <w:szCs w:val="12"/>
              </w:rPr>
            </w:pPr>
            <w:r w:rsidRPr="000C10CE">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437F971C"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0D4ECB5" w14:textId="77777777" w:rsidR="000C10CE" w:rsidRPr="000C10CE" w:rsidRDefault="000C10CE" w:rsidP="000C10CE">
            <w:pPr>
              <w:spacing w:line="240" w:lineRule="auto"/>
              <w:jc w:val="right"/>
              <w:rPr>
                <w:sz w:val="12"/>
                <w:szCs w:val="12"/>
              </w:rPr>
            </w:pPr>
            <w:r w:rsidRPr="000C10CE">
              <w:rPr>
                <w:sz w:val="12"/>
                <w:szCs w:val="12"/>
              </w:rPr>
              <w:t>1 797 500</w:t>
            </w:r>
          </w:p>
        </w:tc>
        <w:tc>
          <w:tcPr>
            <w:tcW w:w="654" w:type="pct"/>
            <w:tcBorders>
              <w:top w:val="nil"/>
              <w:left w:val="nil"/>
              <w:bottom w:val="single" w:sz="4" w:space="0" w:color="auto"/>
              <w:right w:val="single" w:sz="4" w:space="0" w:color="auto"/>
            </w:tcBorders>
            <w:shd w:val="clear" w:color="auto" w:fill="auto"/>
            <w:noWrap/>
            <w:vAlign w:val="center"/>
            <w:hideMark/>
          </w:tcPr>
          <w:p w14:paraId="5389A5EF" w14:textId="77777777" w:rsidR="000C10CE" w:rsidRPr="000C10CE" w:rsidRDefault="000C10CE" w:rsidP="000C10CE">
            <w:pPr>
              <w:spacing w:line="240" w:lineRule="auto"/>
              <w:jc w:val="right"/>
              <w:rPr>
                <w:sz w:val="12"/>
                <w:szCs w:val="12"/>
              </w:rPr>
            </w:pPr>
            <w:r w:rsidRPr="000C10CE">
              <w:rPr>
                <w:sz w:val="12"/>
                <w:szCs w:val="12"/>
              </w:rPr>
              <w:t>1 797 498,59</w:t>
            </w:r>
          </w:p>
        </w:tc>
        <w:tc>
          <w:tcPr>
            <w:tcW w:w="571" w:type="pct"/>
            <w:tcBorders>
              <w:top w:val="nil"/>
              <w:left w:val="nil"/>
              <w:bottom w:val="single" w:sz="4" w:space="0" w:color="auto"/>
              <w:right w:val="single" w:sz="4" w:space="0" w:color="auto"/>
            </w:tcBorders>
            <w:shd w:val="clear" w:color="auto" w:fill="auto"/>
            <w:noWrap/>
            <w:vAlign w:val="center"/>
            <w:hideMark/>
          </w:tcPr>
          <w:p w14:paraId="62AF94EB"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23FE3A5E" w14:textId="77777777" w:rsidTr="000C10CE">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8B70D31"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1181E3AD"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3F081347" w14:textId="77777777" w:rsidR="000C10CE" w:rsidRPr="000C10CE" w:rsidRDefault="000C10CE" w:rsidP="000C10CE">
            <w:pPr>
              <w:spacing w:line="240" w:lineRule="auto"/>
              <w:rPr>
                <w:sz w:val="12"/>
                <w:szCs w:val="12"/>
              </w:rPr>
            </w:pPr>
            <w:r w:rsidRPr="000C10CE">
              <w:rPr>
                <w:sz w:val="12"/>
                <w:szCs w:val="12"/>
              </w:rPr>
              <w:t>Modernizacja sali gimnastycznej i zaplecza sportowego w Szkole Podstawowej nr 293 przy ul. Kochanowskiego 8</w:t>
            </w:r>
          </w:p>
        </w:tc>
        <w:tc>
          <w:tcPr>
            <w:tcW w:w="484" w:type="pct"/>
            <w:tcBorders>
              <w:top w:val="nil"/>
              <w:left w:val="nil"/>
              <w:bottom w:val="single" w:sz="4" w:space="0" w:color="auto"/>
              <w:right w:val="single" w:sz="4" w:space="0" w:color="auto"/>
            </w:tcBorders>
            <w:shd w:val="clear" w:color="auto" w:fill="auto"/>
            <w:vAlign w:val="center"/>
            <w:hideMark/>
          </w:tcPr>
          <w:p w14:paraId="33D863CF"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0F79CDF3" w14:textId="77777777" w:rsidR="000C10CE" w:rsidRPr="000C10CE" w:rsidRDefault="000C10CE" w:rsidP="000C10CE">
            <w:pPr>
              <w:spacing w:line="240" w:lineRule="auto"/>
              <w:jc w:val="center"/>
              <w:rPr>
                <w:sz w:val="12"/>
                <w:szCs w:val="12"/>
              </w:rPr>
            </w:pPr>
            <w:r w:rsidRPr="000C10CE">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4EDE9D45" w14:textId="77777777" w:rsidR="000C10CE" w:rsidRPr="000C10CE" w:rsidRDefault="000C10CE" w:rsidP="000C10CE">
            <w:pPr>
              <w:spacing w:line="240" w:lineRule="auto"/>
              <w:jc w:val="center"/>
              <w:rPr>
                <w:sz w:val="12"/>
                <w:szCs w:val="12"/>
              </w:rPr>
            </w:pPr>
            <w:r w:rsidRPr="000C10C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4D445089" w14:textId="77777777" w:rsidR="000C10CE" w:rsidRPr="000C10CE" w:rsidRDefault="000C10CE" w:rsidP="000C10CE">
            <w:pPr>
              <w:spacing w:line="240" w:lineRule="auto"/>
              <w:jc w:val="right"/>
              <w:rPr>
                <w:sz w:val="12"/>
                <w:szCs w:val="12"/>
              </w:rPr>
            </w:pPr>
            <w:r w:rsidRPr="000C10CE">
              <w:rPr>
                <w:sz w:val="12"/>
                <w:szCs w:val="12"/>
              </w:rPr>
              <w:t>1 500 000</w:t>
            </w:r>
          </w:p>
        </w:tc>
        <w:tc>
          <w:tcPr>
            <w:tcW w:w="654" w:type="pct"/>
            <w:tcBorders>
              <w:top w:val="nil"/>
              <w:left w:val="nil"/>
              <w:bottom w:val="single" w:sz="4" w:space="0" w:color="auto"/>
              <w:right w:val="single" w:sz="4" w:space="0" w:color="auto"/>
            </w:tcBorders>
            <w:shd w:val="clear" w:color="auto" w:fill="auto"/>
            <w:noWrap/>
            <w:vAlign w:val="center"/>
            <w:hideMark/>
          </w:tcPr>
          <w:p w14:paraId="50D263E5" w14:textId="77777777" w:rsidR="000C10CE" w:rsidRPr="000C10CE" w:rsidRDefault="000C10CE" w:rsidP="000C10CE">
            <w:pPr>
              <w:spacing w:line="240" w:lineRule="auto"/>
              <w:jc w:val="right"/>
              <w:rPr>
                <w:sz w:val="12"/>
                <w:szCs w:val="12"/>
              </w:rPr>
            </w:pPr>
            <w:r w:rsidRPr="000C10CE">
              <w:rPr>
                <w:sz w:val="12"/>
                <w:szCs w:val="12"/>
              </w:rPr>
              <w:t>1 500 000,00</w:t>
            </w:r>
          </w:p>
        </w:tc>
        <w:tc>
          <w:tcPr>
            <w:tcW w:w="571" w:type="pct"/>
            <w:tcBorders>
              <w:top w:val="nil"/>
              <w:left w:val="nil"/>
              <w:bottom w:val="single" w:sz="4" w:space="0" w:color="auto"/>
              <w:right w:val="single" w:sz="4" w:space="0" w:color="auto"/>
            </w:tcBorders>
            <w:shd w:val="clear" w:color="auto" w:fill="auto"/>
            <w:noWrap/>
            <w:vAlign w:val="center"/>
            <w:hideMark/>
          </w:tcPr>
          <w:p w14:paraId="324F3703"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1E37C758"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B11FE8A"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C5EDE88"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E8BDE8C" w14:textId="77777777" w:rsidR="000C10CE" w:rsidRPr="000C10CE" w:rsidRDefault="000C10CE" w:rsidP="000C10CE">
            <w:pPr>
              <w:spacing w:line="240" w:lineRule="auto"/>
              <w:rPr>
                <w:sz w:val="12"/>
                <w:szCs w:val="12"/>
              </w:rPr>
            </w:pPr>
            <w:r w:rsidRPr="000C10CE">
              <w:rPr>
                <w:sz w:val="12"/>
                <w:szCs w:val="12"/>
              </w:rPr>
              <w:t>Modernizacja budynku Szkoły Podstawowej nr 53 przy ul. Rudzkiej 6</w:t>
            </w:r>
          </w:p>
        </w:tc>
        <w:tc>
          <w:tcPr>
            <w:tcW w:w="484" w:type="pct"/>
            <w:tcBorders>
              <w:top w:val="nil"/>
              <w:left w:val="nil"/>
              <w:bottom w:val="single" w:sz="4" w:space="0" w:color="auto"/>
              <w:right w:val="single" w:sz="4" w:space="0" w:color="auto"/>
            </w:tcBorders>
            <w:shd w:val="clear" w:color="auto" w:fill="auto"/>
            <w:vAlign w:val="center"/>
            <w:hideMark/>
          </w:tcPr>
          <w:p w14:paraId="66E58436"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0E0E0647" w14:textId="77777777" w:rsidR="000C10CE" w:rsidRPr="000C10CE" w:rsidRDefault="000C10CE" w:rsidP="000C10CE">
            <w:pPr>
              <w:spacing w:line="240" w:lineRule="auto"/>
              <w:jc w:val="center"/>
              <w:rPr>
                <w:sz w:val="12"/>
                <w:szCs w:val="12"/>
              </w:rPr>
            </w:pPr>
            <w:r w:rsidRPr="000C10CE">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4B139288" w14:textId="77777777" w:rsidR="000C10CE" w:rsidRPr="000C10CE" w:rsidRDefault="000C10CE" w:rsidP="000C10CE">
            <w:pPr>
              <w:spacing w:line="240" w:lineRule="auto"/>
              <w:jc w:val="center"/>
              <w:rPr>
                <w:sz w:val="12"/>
                <w:szCs w:val="12"/>
              </w:rPr>
            </w:pPr>
            <w:r w:rsidRPr="000C10C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48E942D9" w14:textId="77777777" w:rsidR="000C10CE" w:rsidRPr="000C10CE" w:rsidRDefault="000C10CE" w:rsidP="000C10CE">
            <w:pPr>
              <w:spacing w:line="240" w:lineRule="auto"/>
              <w:jc w:val="right"/>
              <w:rPr>
                <w:sz w:val="12"/>
                <w:szCs w:val="12"/>
              </w:rPr>
            </w:pPr>
            <w:r w:rsidRPr="000C10CE">
              <w:rPr>
                <w:sz w:val="12"/>
                <w:szCs w:val="12"/>
              </w:rPr>
              <w:t>3 500 000</w:t>
            </w:r>
          </w:p>
        </w:tc>
        <w:tc>
          <w:tcPr>
            <w:tcW w:w="654" w:type="pct"/>
            <w:tcBorders>
              <w:top w:val="nil"/>
              <w:left w:val="nil"/>
              <w:bottom w:val="single" w:sz="4" w:space="0" w:color="auto"/>
              <w:right w:val="single" w:sz="4" w:space="0" w:color="auto"/>
            </w:tcBorders>
            <w:shd w:val="clear" w:color="auto" w:fill="auto"/>
            <w:noWrap/>
            <w:vAlign w:val="center"/>
            <w:hideMark/>
          </w:tcPr>
          <w:p w14:paraId="37B657B3" w14:textId="77777777" w:rsidR="000C10CE" w:rsidRPr="000C10CE" w:rsidRDefault="000C10CE" w:rsidP="000C10CE">
            <w:pPr>
              <w:spacing w:line="240" w:lineRule="auto"/>
              <w:jc w:val="right"/>
              <w:rPr>
                <w:sz w:val="12"/>
                <w:szCs w:val="12"/>
              </w:rPr>
            </w:pPr>
            <w:r w:rsidRPr="000C10CE">
              <w:rPr>
                <w:sz w:val="12"/>
                <w:szCs w:val="12"/>
              </w:rPr>
              <w:t>3 365 944,19</w:t>
            </w:r>
          </w:p>
        </w:tc>
        <w:tc>
          <w:tcPr>
            <w:tcW w:w="571" w:type="pct"/>
            <w:tcBorders>
              <w:top w:val="nil"/>
              <w:left w:val="nil"/>
              <w:bottom w:val="single" w:sz="4" w:space="0" w:color="auto"/>
              <w:right w:val="single" w:sz="4" w:space="0" w:color="auto"/>
            </w:tcBorders>
            <w:shd w:val="clear" w:color="auto" w:fill="auto"/>
            <w:noWrap/>
            <w:vAlign w:val="center"/>
            <w:hideMark/>
          </w:tcPr>
          <w:p w14:paraId="694F31D6" w14:textId="77777777" w:rsidR="000C10CE" w:rsidRPr="000C10CE" w:rsidRDefault="000C10CE" w:rsidP="000C10CE">
            <w:pPr>
              <w:spacing w:line="240" w:lineRule="auto"/>
              <w:jc w:val="right"/>
              <w:rPr>
                <w:sz w:val="12"/>
                <w:szCs w:val="12"/>
              </w:rPr>
            </w:pPr>
            <w:r w:rsidRPr="000C10CE">
              <w:rPr>
                <w:sz w:val="12"/>
                <w:szCs w:val="12"/>
              </w:rPr>
              <w:t>96,2</w:t>
            </w:r>
          </w:p>
        </w:tc>
      </w:tr>
      <w:tr w:rsidR="000C10CE" w:rsidRPr="000C10CE" w14:paraId="6BAEED28"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CE74452"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F34F753"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E00F675" w14:textId="77777777" w:rsidR="000C10CE" w:rsidRPr="000C10CE" w:rsidRDefault="000C10CE" w:rsidP="000C10CE">
            <w:pPr>
              <w:spacing w:line="240" w:lineRule="auto"/>
              <w:rPr>
                <w:sz w:val="12"/>
                <w:szCs w:val="12"/>
              </w:rPr>
            </w:pPr>
            <w:r w:rsidRPr="000C10CE">
              <w:rPr>
                <w:sz w:val="12"/>
                <w:szCs w:val="12"/>
              </w:rPr>
              <w:t>Modernizacja budynku Szkoły Podstawowej nr 289 przy ul. Broniewskiego 99A</w:t>
            </w:r>
          </w:p>
        </w:tc>
        <w:tc>
          <w:tcPr>
            <w:tcW w:w="484" w:type="pct"/>
            <w:tcBorders>
              <w:top w:val="nil"/>
              <w:left w:val="nil"/>
              <w:bottom w:val="single" w:sz="4" w:space="0" w:color="auto"/>
              <w:right w:val="single" w:sz="4" w:space="0" w:color="auto"/>
            </w:tcBorders>
            <w:shd w:val="clear" w:color="auto" w:fill="auto"/>
            <w:vAlign w:val="center"/>
            <w:hideMark/>
          </w:tcPr>
          <w:p w14:paraId="25FBAF09"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4376BF84" w14:textId="77777777" w:rsidR="000C10CE" w:rsidRPr="000C10CE" w:rsidRDefault="000C10CE" w:rsidP="000C10CE">
            <w:pPr>
              <w:spacing w:line="240" w:lineRule="auto"/>
              <w:jc w:val="center"/>
              <w:rPr>
                <w:sz w:val="12"/>
                <w:szCs w:val="12"/>
              </w:rPr>
            </w:pPr>
            <w:r w:rsidRPr="000C10CE">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3D9DFD3A" w14:textId="77777777" w:rsidR="000C10CE" w:rsidRPr="000C10CE" w:rsidRDefault="000C10CE" w:rsidP="000C10CE">
            <w:pPr>
              <w:spacing w:line="240" w:lineRule="auto"/>
              <w:jc w:val="center"/>
              <w:rPr>
                <w:sz w:val="12"/>
                <w:szCs w:val="12"/>
              </w:rPr>
            </w:pPr>
            <w:r w:rsidRPr="000C10C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1085E7A" w14:textId="77777777" w:rsidR="000C10CE" w:rsidRPr="000C10CE" w:rsidRDefault="000C10CE" w:rsidP="000C10CE">
            <w:pPr>
              <w:spacing w:line="240" w:lineRule="auto"/>
              <w:jc w:val="right"/>
              <w:rPr>
                <w:sz w:val="12"/>
                <w:szCs w:val="12"/>
              </w:rPr>
            </w:pPr>
            <w:r w:rsidRPr="000C10CE">
              <w:rPr>
                <w:sz w:val="12"/>
                <w:szCs w:val="12"/>
              </w:rPr>
              <w:t>951 015</w:t>
            </w:r>
          </w:p>
        </w:tc>
        <w:tc>
          <w:tcPr>
            <w:tcW w:w="654" w:type="pct"/>
            <w:tcBorders>
              <w:top w:val="nil"/>
              <w:left w:val="nil"/>
              <w:bottom w:val="single" w:sz="4" w:space="0" w:color="auto"/>
              <w:right w:val="single" w:sz="4" w:space="0" w:color="auto"/>
            </w:tcBorders>
            <w:shd w:val="clear" w:color="auto" w:fill="auto"/>
            <w:noWrap/>
            <w:vAlign w:val="center"/>
            <w:hideMark/>
          </w:tcPr>
          <w:p w14:paraId="691D684D" w14:textId="77777777" w:rsidR="000C10CE" w:rsidRPr="000C10CE" w:rsidRDefault="000C10CE" w:rsidP="000C10CE">
            <w:pPr>
              <w:spacing w:line="240" w:lineRule="auto"/>
              <w:jc w:val="right"/>
              <w:rPr>
                <w:sz w:val="12"/>
                <w:szCs w:val="12"/>
              </w:rPr>
            </w:pPr>
            <w:r w:rsidRPr="000C10CE">
              <w:rPr>
                <w:sz w:val="12"/>
                <w:szCs w:val="12"/>
              </w:rPr>
              <w:t>951 015,00</w:t>
            </w:r>
          </w:p>
        </w:tc>
        <w:tc>
          <w:tcPr>
            <w:tcW w:w="571" w:type="pct"/>
            <w:tcBorders>
              <w:top w:val="nil"/>
              <w:left w:val="nil"/>
              <w:bottom w:val="single" w:sz="4" w:space="0" w:color="auto"/>
              <w:right w:val="single" w:sz="4" w:space="0" w:color="auto"/>
            </w:tcBorders>
            <w:shd w:val="clear" w:color="auto" w:fill="auto"/>
            <w:noWrap/>
            <w:vAlign w:val="center"/>
            <w:hideMark/>
          </w:tcPr>
          <w:p w14:paraId="28374716"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3DFE0102"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0CD1364"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466DA08B"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6B4DDB1" w14:textId="77777777" w:rsidR="000C10CE" w:rsidRPr="000C10CE" w:rsidRDefault="000C10CE" w:rsidP="000C10CE">
            <w:pPr>
              <w:spacing w:line="240" w:lineRule="auto"/>
              <w:rPr>
                <w:sz w:val="12"/>
                <w:szCs w:val="12"/>
              </w:rPr>
            </w:pPr>
            <w:r w:rsidRPr="000C10CE">
              <w:rPr>
                <w:sz w:val="12"/>
                <w:szCs w:val="12"/>
              </w:rPr>
              <w:t>Modernizacja boisk przy budynku Szkoły Podstawowej nr 187 przy ul. Staffa 21</w:t>
            </w:r>
          </w:p>
        </w:tc>
        <w:tc>
          <w:tcPr>
            <w:tcW w:w="484" w:type="pct"/>
            <w:tcBorders>
              <w:top w:val="nil"/>
              <w:left w:val="nil"/>
              <w:bottom w:val="single" w:sz="4" w:space="0" w:color="auto"/>
              <w:right w:val="single" w:sz="4" w:space="0" w:color="auto"/>
            </w:tcBorders>
            <w:shd w:val="clear" w:color="auto" w:fill="auto"/>
            <w:vAlign w:val="center"/>
            <w:hideMark/>
          </w:tcPr>
          <w:p w14:paraId="13A9D068"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74ACD80E" w14:textId="77777777" w:rsidR="000C10CE" w:rsidRPr="000C10CE" w:rsidRDefault="000C10CE" w:rsidP="000C10CE">
            <w:pPr>
              <w:spacing w:line="240" w:lineRule="auto"/>
              <w:jc w:val="center"/>
              <w:rPr>
                <w:sz w:val="12"/>
                <w:szCs w:val="12"/>
              </w:rPr>
            </w:pPr>
            <w:r w:rsidRPr="000C10CE">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25E98CB8"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BC83D99" w14:textId="77777777" w:rsidR="000C10CE" w:rsidRPr="000C10CE" w:rsidRDefault="000C10CE" w:rsidP="000C10CE">
            <w:pPr>
              <w:spacing w:line="240" w:lineRule="auto"/>
              <w:jc w:val="right"/>
              <w:rPr>
                <w:sz w:val="12"/>
                <w:szCs w:val="12"/>
              </w:rPr>
            </w:pPr>
            <w:r w:rsidRPr="000C10CE">
              <w:rPr>
                <w:sz w:val="12"/>
                <w:szCs w:val="12"/>
              </w:rPr>
              <w:t>569 850</w:t>
            </w:r>
          </w:p>
        </w:tc>
        <w:tc>
          <w:tcPr>
            <w:tcW w:w="654" w:type="pct"/>
            <w:tcBorders>
              <w:top w:val="nil"/>
              <w:left w:val="nil"/>
              <w:bottom w:val="single" w:sz="4" w:space="0" w:color="auto"/>
              <w:right w:val="single" w:sz="4" w:space="0" w:color="auto"/>
            </w:tcBorders>
            <w:shd w:val="clear" w:color="auto" w:fill="auto"/>
            <w:noWrap/>
            <w:vAlign w:val="center"/>
            <w:hideMark/>
          </w:tcPr>
          <w:p w14:paraId="1BEFC664" w14:textId="77777777" w:rsidR="000C10CE" w:rsidRPr="000C10CE" w:rsidRDefault="000C10CE" w:rsidP="000C10CE">
            <w:pPr>
              <w:spacing w:line="240" w:lineRule="auto"/>
              <w:jc w:val="right"/>
              <w:rPr>
                <w:sz w:val="12"/>
                <w:szCs w:val="12"/>
              </w:rPr>
            </w:pPr>
            <w:r w:rsidRPr="000C10CE">
              <w:rPr>
                <w:sz w:val="12"/>
                <w:szCs w:val="12"/>
              </w:rPr>
              <w:t>569 246,99</w:t>
            </w:r>
          </w:p>
        </w:tc>
        <w:tc>
          <w:tcPr>
            <w:tcW w:w="571" w:type="pct"/>
            <w:tcBorders>
              <w:top w:val="nil"/>
              <w:left w:val="nil"/>
              <w:bottom w:val="single" w:sz="4" w:space="0" w:color="auto"/>
              <w:right w:val="single" w:sz="4" w:space="0" w:color="auto"/>
            </w:tcBorders>
            <w:shd w:val="clear" w:color="auto" w:fill="auto"/>
            <w:noWrap/>
            <w:vAlign w:val="center"/>
            <w:hideMark/>
          </w:tcPr>
          <w:p w14:paraId="589A9975" w14:textId="77777777" w:rsidR="000C10CE" w:rsidRPr="000C10CE" w:rsidRDefault="000C10CE" w:rsidP="000C10CE">
            <w:pPr>
              <w:spacing w:line="240" w:lineRule="auto"/>
              <w:jc w:val="right"/>
              <w:rPr>
                <w:sz w:val="12"/>
                <w:szCs w:val="12"/>
              </w:rPr>
            </w:pPr>
            <w:r w:rsidRPr="000C10CE">
              <w:rPr>
                <w:sz w:val="12"/>
                <w:szCs w:val="12"/>
              </w:rPr>
              <w:t>99,9</w:t>
            </w:r>
          </w:p>
        </w:tc>
      </w:tr>
      <w:tr w:rsidR="000C10CE" w:rsidRPr="000C10CE" w14:paraId="60B61FB9"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54798BF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55FB14DD" w14:textId="77777777" w:rsidR="000C10CE" w:rsidRPr="000C10CE" w:rsidRDefault="000C10CE" w:rsidP="000C10CE">
            <w:pPr>
              <w:spacing w:line="240" w:lineRule="auto"/>
              <w:jc w:val="center"/>
              <w:rPr>
                <w:b/>
                <w:bCs/>
                <w:sz w:val="12"/>
                <w:szCs w:val="12"/>
              </w:rPr>
            </w:pPr>
            <w:r w:rsidRPr="000C10CE">
              <w:rPr>
                <w:b/>
                <w:bCs/>
                <w:sz w:val="12"/>
                <w:szCs w:val="12"/>
              </w:rPr>
              <w:t>80104</w:t>
            </w:r>
          </w:p>
        </w:tc>
        <w:tc>
          <w:tcPr>
            <w:tcW w:w="1198" w:type="pct"/>
            <w:tcBorders>
              <w:top w:val="nil"/>
              <w:left w:val="nil"/>
              <w:bottom w:val="single" w:sz="4" w:space="0" w:color="auto"/>
              <w:right w:val="single" w:sz="4" w:space="0" w:color="auto"/>
            </w:tcBorders>
            <w:shd w:val="clear" w:color="000000" w:fill="FFFDC1"/>
            <w:vAlign w:val="center"/>
            <w:hideMark/>
          </w:tcPr>
          <w:p w14:paraId="1C5C3A7A" w14:textId="77777777" w:rsidR="000C10CE" w:rsidRPr="000C10CE" w:rsidRDefault="000C10CE" w:rsidP="000C10CE">
            <w:pPr>
              <w:spacing w:line="240" w:lineRule="auto"/>
              <w:rPr>
                <w:b/>
                <w:bCs/>
                <w:sz w:val="12"/>
                <w:szCs w:val="12"/>
              </w:rPr>
            </w:pPr>
            <w:r w:rsidRPr="000C10CE">
              <w:rPr>
                <w:b/>
                <w:bCs/>
                <w:sz w:val="12"/>
                <w:szCs w:val="12"/>
              </w:rPr>
              <w:t>Przedszkola</w:t>
            </w:r>
          </w:p>
        </w:tc>
        <w:tc>
          <w:tcPr>
            <w:tcW w:w="484" w:type="pct"/>
            <w:tcBorders>
              <w:top w:val="nil"/>
              <w:left w:val="nil"/>
              <w:bottom w:val="single" w:sz="4" w:space="0" w:color="auto"/>
              <w:right w:val="single" w:sz="4" w:space="0" w:color="auto"/>
            </w:tcBorders>
            <w:shd w:val="clear" w:color="000000" w:fill="FFFDC1"/>
            <w:vAlign w:val="center"/>
            <w:hideMark/>
          </w:tcPr>
          <w:p w14:paraId="193C2C2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3476486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38C483C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5FFC2B4" w14:textId="77777777" w:rsidR="000C10CE" w:rsidRPr="000C10CE" w:rsidRDefault="000C10CE" w:rsidP="000C10CE">
            <w:pPr>
              <w:spacing w:line="240" w:lineRule="auto"/>
              <w:jc w:val="right"/>
              <w:rPr>
                <w:b/>
                <w:bCs/>
                <w:sz w:val="12"/>
                <w:szCs w:val="12"/>
              </w:rPr>
            </w:pPr>
            <w:r w:rsidRPr="000C10CE">
              <w:rPr>
                <w:b/>
                <w:bCs/>
                <w:sz w:val="12"/>
                <w:szCs w:val="12"/>
              </w:rPr>
              <w:t>2 580 039</w:t>
            </w:r>
          </w:p>
        </w:tc>
        <w:tc>
          <w:tcPr>
            <w:tcW w:w="654" w:type="pct"/>
            <w:tcBorders>
              <w:top w:val="nil"/>
              <w:left w:val="nil"/>
              <w:bottom w:val="single" w:sz="4" w:space="0" w:color="auto"/>
              <w:right w:val="single" w:sz="4" w:space="0" w:color="auto"/>
            </w:tcBorders>
            <w:shd w:val="clear" w:color="000000" w:fill="FFFDC1"/>
            <w:vAlign w:val="center"/>
            <w:hideMark/>
          </w:tcPr>
          <w:p w14:paraId="1FDD5EB1" w14:textId="77777777" w:rsidR="000C10CE" w:rsidRPr="000C10CE" w:rsidRDefault="000C10CE" w:rsidP="000C10CE">
            <w:pPr>
              <w:spacing w:line="240" w:lineRule="auto"/>
              <w:jc w:val="right"/>
              <w:rPr>
                <w:b/>
                <w:bCs/>
                <w:sz w:val="12"/>
                <w:szCs w:val="12"/>
              </w:rPr>
            </w:pPr>
            <w:r w:rsidRPr="000C10CE">
              <w:rPr>
                <w:b/>
                <w:bCs/>
                <w:sz w:val="12"/>
                <w:szCs w:val="12"/>
              </w:rPr>
              <w:t>2 578 609,77</w:t>
            </w:r>
          </w:p>
        </w:tc>
        <w:tc>
          <w:tcPr>
            <w:tcW w:w="571" w:type="pct"/>
            <w:tcBorders>
              <w:top w:val="nil"/>
              <w:left w:val="nil"/>
              <w:bottom w:val="single" w:sz="4" w:space="0" w:color="auto"/>
              <w:right w:val="single" w:sz="4" w:space="0" w:color="auto"/>
            </w:tcBorders>
            <w:shd w:val="clear" w:color="000000" w:fill="FFFDC1"/>
            <w:vAlign w:val="center"/>
            <w:hideMark/>
          </w:tcPr>
          <w:p w14:paraId="0A8663FA" w14:textId="77777777" w:rsidR="000C10CE" w:rsidRPr="000C10CE" w:rsidRDefault="000C10CE" w:rsidP="000C10CE">
            <w:pPr>
              <w:spacing w:line="240" w:lineRule="auto"/>
              <w:jc w:val="right"/>
              <w:rPr>
                <w:b/>
                <w:bCs/>
                <w:sz w:val="12"/>
                <w:szCs w:val="12"/>
              </w:rPr>
            </w:pPr>
            <w:r w:rsidRPr="000C10CE">
              <w:rPr>
                <w:b/>
                <w:bCs/>
                <w:sz w:val="12"/>
                <w:szCs w:val="12"/>
              </w:rPr>
              <w:t>99,9</w:t>
            </w:r>
          </w:p>
        </w:tc>
      </w:tr>
      <w:tr w:rsidR="000C10CE" w:rsidRPr="000C10CE" w14:paraId="4ADBC9E1"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5EBD4FF"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03571DD9"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020ADD4" w14:textId="77777777" w:rsidR="000C10CE" w:rsidRPr="000C10CE" w:rsidRDefault="000C10CE" w:rsidP="000C10CE">
            <w:pPr>
              <w:spacing w:line="240" w:lineRule="auto"/>
              <w:rPr>
                <w:sz w:val="12"/>
                <w:szCs w:val="12"/>
              </w:rPr>
            </w:pPr>
            <w:r w:rsidRPr="000C10CE">
              <w:rPr>
                <w:sz w:val="12"/>
                <w:szCs w:val="12"/>
              </w:rPr>
              <w:t>Zakupy inwestycyjne dla przedszkoli</w:t>
            </w:r>
          </w:p>
        </w:tc>
        <w:tc>
          <w:tcPr>
            <w:tcW w:w="484" w:type="pct"/>
            <w:tcBorders>
              <w:top w:val="nil"/>
              <w:left w:val="nil"/>
              <w:bottom w:val="single" w:sz="4" w:space="0" w:color="auto"/>
              <w:right w:val="single" w:sz="4" w:space="0" w:color="auto"/>
            </w:tcBorders>
            <w:shd w:val="clear" w:color="auto" w:fill="auto"/>
            <w:vAlign w:val="center"/>
            <w:hideMark/>
          </w:tcPr>
          <w:p w14:paraId="40B966FF" w14:textId="77777777" w:rsidR="000C10CE" w:rsidRPr="000C10CE" w:rsidRDefault="000C10CE" w:rsidP="000C10CE">
            <w:pPr>
              <w:spacing w:line="240" w:lineRule="auto"/>
              <w:jc w:val="center"/>
              <w:rPr>
                <w:sz w:val="12"/>
                <w:szCs w:val="12"/>
              </w:rPr>
            </w:pPr>
            <w:r w:rsidRPr="000C10CE">
              <w:rPr>
                <w:sz w:val="12"/>
                <w:szCs w:val="12"/>
              </w:rPr>
              <w:t>Dzielnica Bielany Jednostki</w:t>
            </w:r>
          </w:p>
        </w:tc>
        <w:tc>
          <w:tcPr>
            <w:tcW w:w="449" w:type="pct"/>
            <w:tcBorders>
              <w:top w:val="nil"/>
              <w:left w:val="nil"/>
              <w:bottom w:val="single" w:sz="4" w:space="0" w:color="auto"/>
              <w:right w:val="single" w:sz="4" w:space="0" w:color="auto"/>
            </w:tcBorders>
            <w:shd w:val="clear" w:color="auto" w:fill="auto"/>
            <w:vAlign w:val="center"/>
            <w:hideMark/>
          </w:tcPr>
          <w:p w14:paraId="23B11B55"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5C72456C"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6DE2D42" w14:textId="77777777" w:rsidR="000C10CE" w:rsidRPr="000C10CE" w:rsidRDefault="000C10CE" w:rsidP="000C10CE">
            <w:pPr>
              <w:spacing w:line="240" w:lineRule="auto"/>
              <w:jc w:val="right"/>
              <w:rPr>
                <w:sz w:val="12"/>
                <w:szCs w:val="12"/>
              </w:rPr>
            </w:pPr>
            <w:r w:rsidRPr="000C10CE">
              <w:rPr>
                <w:sz w:val="12"/>
                <w:szCs w:val="12"/>
              </w:rPr>
              <w:t>912 400</w:t>
            </w:r>
          </w:p>
        </w:tc>
        <w:tc>
          <w:tcPr>
            <w:tcW w:w="654" w:type="pct"/>
            <w:tcBorders>
              <w:top w:val="nil"/>
              <w:left w:val="nil"/>
              <w:bottom w:val="single" w:sz="4" w:space="0" w:color="auto"/>
              <w:right w:val="single" w:sz="4" w:space="0" w:color="auto"/>
            </w:tcBorders>
            <w:shd w:val="clear" w:color="auto" w:fill="auto"/>
            <w:noWrap/>
            <w:vAlign w:val="center"/>
            <w:hideMark/>
          </w:tcPr>
          <w:p w14:paraId="347AFB78" w14:textId="77777777" w:rsidR="000C10CE" w:rsidRPr="000C10CE" w:rsidRDefault="000C10CE" w:rsidP="000C10CE">
            <w:pPr>
              <w:spacing w:line="240" w:lineRule="auto"/>
              <w:jc w:val="right"/>
              <w:rPr>
                <w:sz w:val="12"/>
                <w:szCs w:val="12"/>
              </w:rPr>
            </w:pPr>
            <w:r w:rsidRPr="000C10CE">
              <w:rPr>
                <w:sz w:val="12"/>
                <w:szCs w:val="12"/>
              </w:rPr>
              <w:t>910 970,77</w:t>
            </w:r>
          </w:p>
        </w:tc>
        <w:tc>
          <w:tcPr>
            <w:tcW w:w="571" w:type="pct"/>
            <w:tcBorders>
              <w:top w:val="nil"/>
              <w:left w:val="nil"/>
              <w:bottom w:val="single" w:sz="4" w:space="0" w:color="auto"/>
              <w:right w:val="single" w:sz="4" w:space="0" w:color="auto"/>
            </w:tcBorders>
            <w:shd w:val="clear" w:color="auto" w:fill="auto"/>
            <w:noWrap/>
            <w:vAlign w:val="center"/>
            <w:hideMark/>
          </w:tcPr>
          <w:p w14:paraId="6D0DF0CD" w14:textId="77777777" w:rsidR="000C10CE" w:rsidRPr="000C10CE" w:rsidRDefault="000C10CE" w:rsidP="000C10CE">
            <w:pPr>
              <w:spacing w:line="240" w:lineRule="auto"/>
              <w:jc w:val="right"/>
              <w:rPr>
                <w:sz w:val="12"/>
                <w:szCs w:val="12"/>
              </w:rPr>
            </w:pPr>
            <w:r w:rsidRPr="000C10CE">
              <w:rPr>
                <w:sz w:val="12"/>
                <w:szCs w:val="12"/>
              </w:rPr>
              <w:t>99,8</w:t>
            </w:r>
          </w:p>
        </w:tc>
      </w:tr>
      <w:tr w:rsidR="000C10CE" w:rsidRPr="000C10CE" w14:paraId="471F24DB"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CDC9BAC"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64CF4A4"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31522BCB" w14:textId="77777777" w:rsidR="000C10CE" w:rsidRPr="000C10CE" w:rsidRDefault="000C10CE" w:rsidP="000C10CE">
            <w:pPr>
              <w:spacing w:line="240" w:lineRule="auto"/>
              <w:rPr>
                <w:sz w:val="12"/>
                <w:szCs w:val="12"/>
              </w:rPr>
            </w:pPr>
            <w:r w:rsidRPr="000C10CE">
              <w:rPr>
                <w:sz w:val="12"/>
                <w:szCs w:val="12"/>
              </w:rPr>
              <w:t>Plac zabaw przy Przedszkolu nr 308 Krasnala Hałabały</w:t>
            </w:r>
          </w:p>
        </w:tc>
        <w:tc>
          <w:tcPr>
            <w:tcW w:w="484" w:type="pct"/>
            <w:tcBorders>
              <w:top w:val="nil"/>
              <w:left w:val="nil"/>
              <w:bottom w:val="single" w:sz="4" w:space="0" w:color="auto"/>
              <w:right w:val="single" w:sz="4" w:space="0" w:color="auto"/>
            </w:tcBorders>
            <w:shd w:val="clear" w:color="auto" w:fill="auto"/>
            <w:vAlign w:val="center"/>
            <w:hideMark/>
          </w:tcPr>
          <w:p w14:paraId="3866DA05"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5CC6D266" w14:textId="77777777" w:rsidR="000C10CE" w:rsidRPr="000C10CE" w:rsidRDefault="000C10CE" w:rsidP="000C10CE">
            <w:pPr>
              <w:spacing w:line="240" w:lineRule="auto"/>
              <w:jc w:val="center"/>
              <w:rPr>
                <w:sz w:val="12"/>
                <w:szCs w:val="12"/>
              </w:rPr>
            </w:pPr>
            <w:r w:rsidRPr="000C10CE">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52827210"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15EB5F0" w14:textId="77777777" w:rsidR="000C10CE" w:rsidRPr="000C10CE" w:rsidRDefault="000C10CE" w:rsidP="000C10CE">
            <w:pPr>
              <w:spacing w:line="240" w:lineRule="auto"/>
              <w:jc w:val="right"/>
              <w:rPr>
                <w:sz w:val="12"/>
                <w:szCs w:val="12"/>
              </w:rPr>
            </w:pPr>
            <w:r w:rsidRPr="000C10CE">
              <w:rPr>
                <w:sz w:val="12"/>
                <w:szCs w:val="12"/>
              </w:rPr>
              <w:t>479 500</w:t>
            </w:r>
          </w:p>
        </w:tc>
        <w:tc>
          <w:tcPr>
            <w:tcW w:w="654" w:type="pct"/>
            <w:tcBorders>
              <w:top w:val="nil"/>
              <w:left w:val="nil"/>
              <w:bottom w:val="single" w:sz="4" w:space="0" w:color="auto"/>
              <w:right w:val="single" w:sz="4" w:space="0" w:color="auto"/>
            </w:tcBorders>
            <w:shd w:val="clear" w:color="auto" w:fill="auto"/>
            <w:noWrap/>
            <w:vAlign w:val="center"/>
            <w:hideMark/>
          </w:tcPr>
          <w:p w14:paraId="5976A821" w14:textId="77777777" w:rsidR="000C10CE" w:rsidRPr="000C10CE" w:rsidRDefault="000C10CE" w:rsidP="000C10CE">
            <w:pPr>
              <w:spacing w:line="240" w:lineRule="auto"/>
              <w:jc w:val="right"/>
              <w:rPr>
                <w:sz w:val="12"/>
                <w:szCs w:val="12"/>
              </w:rPr>
            </w:pPr>
            <w:r w:rsidRPr="000C10CE">
              <w:rPr>
                <w:sz w:val="12"/>
                <w:szCs w:val="12"/>
              </w:rPr>
              <w:t>479 500,00</w:t>
            </w:r>
          </w:p>
        </w:tc>
        <w:tc>
          <w:tcPr>
            <w:tcW w:w="571" w:type="pct"/>
            <w:tcBorders>
              <w:top w:val="nil"/>
              <w:left w:val="nil"/>
              <w:bottom w:val="single" w:sz="4" w:space="0" w:color="auto"/>
              <w:right w:val="single" w:sz="4" w:space="0" w:color="auto"/>
            </w:tcBorders>
            <w:shd w:val="clear" w:color="auto" w:fill="auto"/>
            <w:noWrap/>
            <w:vAlign w:val="center"/>
            <w:hideMark/>
          </w:tcPr>
          <w:p w14:paraId="381CE237"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54CAAA0F"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0D5CD56"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753325AB"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63911A0" w14:textId="77777777" w:rsidR="000C10CE" w:rsidRPr="000C10CE" w:rsidRDefault="000C10CE" w:rsidP="000C10CE">
            <w:pPr>
              <w:spacing w:line="240" w:lineRule="auto"/>
              <w:rPr>
                <w:sz w:val="12"/>
                <w:szCs w:val="12"/>
              </w:rPr>
            </w:pPr>
            <w:r w:rsidRPr="000C10CE">
              <w:rPr>
                <w:sz w:val="12"/>
                <w:szCs w:val="12"/>
              </w:rPr>
              <w:t>Przedszkole nr 421 - Plac zabaw</w:t>
            </w:r>
          </w:p>
        </w:tc>
        <w:tc>
          <w:tcPr>
            <w:tcW w:w="484" w:type="pct"/>
            <w:tcBorders>
              <w:top w:val="nil"/>
              <w:left w:val="nil"/>
              <w:bottom w:val="single" w:sz="4" w:space="0" w:color="auto"/>
              <w:right w:val="single" w:sz="4" w:space="0" w:color="auto"/>
            </w:tcBorders>
            <w:shd w:val="clear" w:color="auto" w:fill="auto"/>
            <w:vAlign w:val="center"/>
            <w:hideMark/>
          </w:tcPr>
          <w:p w14:paraId="1665EE62"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5F76F579"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71B414EC" w14:textId="77777777" w:rsidR="000C10CE" w:rsidRPr="000C10CE" w:rsidRDefault="000C10CE" w:rsidP="000C10CE">
            <w:pPr>
              <w:spacing w:line="240" w:lineRule="auto"/>
              <w:jc w:val="center"/>
              <w:rPr>
                <w:sz w:val="12"/>
                <w:szCs w:val="12"/>
              </w:rPr>
            </w:pPr>
            <w:r w:rsidRPr="000C10C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4938624" w14:textId="77777777" w:rsidR="000C10CE" w:rsidRPr="000C10CE" w:rsidRDefault="000C10CE" w:rsidP="000C10CE">
            <w:pPr>
              <w:spacing w:line="240" w:lineRule="auto"/>
              <w:jc w:val="right"/>
              <w:rPr>
                <w:sz w:val="12"/>
                <w:szCs w:val="12"/>
              </w:rPr>
            </w:pPr>
            <w:r w:rsidRPr="000C10CE">
              <w:rPr>
                <w:sz w:val="12"/>
                <w:szCs w:val="12"/>
              </w:rPr>
              <w:t>1 188 139</w:t>
            </w:r>
          </w:p>
        </w:tc>
        <w:tc>
          <w:tcPr>
            <w:tcW w:w="654" w:type="pct"/>
            <w:tcBorders>
              <w:top w:val="nil"/>
              <w:left w:val="nil"/>
              <w:bottom w:val="single" w:sz="4" w:space="0" w:color="auto"/>
              <w:right w:val="single" w:sz="4" w:space="0" w:color="auto"/>
            </w:tcBorders>
            <w:shd w:val="clear" w:color="auto" w:fill="auto"/>
            <w:noWrap/>
            <w:vAlign w:val="center"/>
            <w:hideMark/>
          </w:tcPr>
          <w:p w14:paraId="4A8DD5D7" w14:textId="77777777" w:rsidR="000C10CE" w:rsidRPr="000C10CE" w:rsidRDefault="000C10CE" w:rsidP="000C10CE">
            <w:pPr>
              <w:spacing w:line="240" w:lineRule="auto"/>
              <w:jc w:val="right"/>
              <w:rPr>
                <w:sz w:val="12"/>
                <w:szCs w:val="12"/>
              </w:rPr>
            </w:pPr>
            <w:r w:rsidRPr="000C10CE">
              <w:rPr>
                <w:sz w:val="12"/>
                <w:szCs w:val="12"/>
              </w:rPr>
              <w:t>1 188 139,00</w:t>
            </w:r>
          </w:p>
        </w:tc>
        <w:tc>
          <w:tcPr>
            <w:tcW w:w="571" w:type="pct"/>
            <w:tcBorders>
              <w:top w:val="nil"/>
              <w:left w:val="nil"/>
              <w:bottom w:val="single" w:sz="4" w:space="0" w:color="auto"/>
              <w:right w:val="single" w:sz="4" w:space="0" w:color="auto"/>
            </w:tcBorders>
            <w:shd w:val="clear" w:color="auto" w:fill="auto"/>
            <w:noWrap/>
            <w:vAlign w:val="center"/>
            <w:hideMark/>
          </w:tcPr>
          <w:p w14:paraId="3E516CE0"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36D7B85E"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7DEAF5B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39E229E7" w14:textId="77777777" w:rsidR="000C10CE" w:rsidRPr="000C10CE" w:rsidRDefault="000C10CE" w:rsidP="000C10CE">
            <w:pPr>
              <w:spacing w:line="240" w:lineRule="auto"/>
              <w:jc w:val="center"/>
              <w:rPr>
                <w:b/>
                <w:bCs/>
                <w:sz w:val="12"/>
                <w:szCs w:val="12"/>
              </w:rPr>
            </w:pPr>
            <w:r w:rsidRPr="000C10CE">
              <w:rPr>
                <w:b/>
                <w:bCs/>
                <w:sz w:val="12"/>
                <w:szCs w:val="12"/>
              </w:rPr>
              <w:t>80105</w:t>
            </w:r>
          </w:p>
        </w:tc>
        <w:tc>
          <w:tcPr>
            <w:tcW w:w="1198" w:type="pct"/>
            <w:tcBorders>
              <w:top w:val="nil"/>
              <w:left w:val="nil"/>
              <w:bottom w:val="single" w:sz="4" w:space="0" w:color="auto"/>
              <w:right w:val="single" w:sz="4" w:space="0" w:color="auto"/>
            </w:tcBorders>
            <w:shd w:val="clear" w:color="000000" w:fill="FFFDC1"/>
            <w:vAlign w:val="center"/>
            <w:hideMark/>
          </w:tcPr>
          <w:p w14:paraId="346E5F75" w14:textId="77777777" w:rsidR="000C10CE" w:rsidRPr="000C10CE" w:rsidRDefault="000C10CE" w:rsidP="000C10CE">
            <w:pPr>
              <w:spacing w:line="240" w:lineRule="auto"/>
              <w:rPr>
                <w:b/>
                <w:bCs/>
                <w:sz w:val="12"/>
                <w:szCs w:val="12"/>
              </w:rPr>
            </w:pPr>
            <w:r w:rsidRPr="000C10CE">
              <w:rPr>
                <w:b/>
                <w:bCs/>
                <w:sz w:val="12"/>
                <w:szCs w:val="12"/>
              </w:rPr>
              <w:t>Przedszkola specjalne</w:t>
            </w:r>
          </w:p>
        </w:tc>
        <w:tc>
          <w:tcPr>
            <w:tcW w:w="484" w:type="pct"/>
            <w:tcBorders>
              <w:top w:val="nil"/>
              <w:left w:val="nil"/>
              <w:bottom w:val="single" w:sz="4" w:space="0" w:color="auto"/>
              <w:right w:val="single" w:sz="4" w:space="0" w:color="auto"/>
            </w:tcBorders>
            <w:shd w:val="clear" w:color="000000" w:fill="FFFDC1"/>
            <w:vAlign w:val="center"/>
            <w:hideMark/>
          </w:tcPr>
          <w:p w14:paraId="0950CB7F"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7B9B7F4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176DE2B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D9E605D" w14:textId="77777777" w:rsidR="000C10CE" w:rsidRPr="000C10CE" w:rsidRDefault="000C10CE" w:rsidP="000C10CE">
            <w:pPr>
              <w:spacing w:line="240" w:lineRule="auto"/>
              <w:jc w:val="right"/>
              <w:rPr>
                <w:b/>
                <w:bCs/>
                <w:sz w:val="12"/>
                <w:szCs w:val="12"/>
              </w:rPr>
            </w:pPr>
            <w:r w:rsidRPr="000C10CE">
              <w:rPr>
                <w:b/>
                <w:bCs/>
                <w:sz w:val="12"/>
                <w:szCs w:val="12"/>
              </w:rPr>
              <w:t>50 000</w:t>
            </w:r>
          </w:p>
        </w:tc>
        <w:tc>
          <w:tcPr>
            <w:tcW w:w="654" w:type="pct"/>
            <w:tcBorders>
              <w:top w:val="nil"/>
              <w:left w:val="nil"/>
              <w:bottom w:val="single" w:sz="4" w:space="0" w:color="auto"/>
              <w:right w:val="single" w:sz="4" w:space="0" w:color="auto"/>
            </w:tcBorders>
            <w:shd w:val="clear" w:color="000000" w:fill="FFFDC1"/>
            <w:vAlign w:val="center"/>
            <w:hideMark/>
          </w:tcPr>
          <w:p w14:paraId="6FE3B53C" w14:textId="77777777" w:rsidR="000C10CE" w:rsidRPr="000C10CE" w:rsidRDefault="000C10CE" w:rsidP="000C10CE">
            <w:pPr>
              <w:spacing w:line="240" w:lineRule="auto"/>
              <w:jc w:val="right"/>
              <w:rPr>
                <w:b/>
                <w:bCs/>
                <w:sz w:val="12"/>
                <w:szCs w:val="12"/>
              </w:rPr>
            </w:pPr>
            <w:r w:rsidRPr="000C10CE">
              <w:rPr>
                <w:b/>
                <w:bCs/>
                <w:sz w:val="12"/>
                <w:szCs w:val="12"/>
              </w:rPr>
              <w:t>50 000,00</w:t>
            </w:r>
          </w:p>
        </w:tc>
        <w:tc>
          <w:tcPr>
            <w:tcW w:w="571" w:type="pct"/>
            <w:tcBorders>
              <w:top w:val="nil"/>
              <w:left w:val="nil"/>
              <w:bottom w:val="single" w:sz="4" w:space="0" w:color="auto"/>
              <w:right w:val="single" w:sz="4" w:space="0" w:color="auto"/>
            </w:tcBorders>
            <w:shd w:val="clear" w:color="000000" w:fill="FFFDC1"/>
            <w:vAlign w:val="center"/>
            <w:hideMark/>
          </w:tcPr>
          <w:p w14:paraId="0DACBCE8"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150D2562"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CC8CECF"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0EB29AD1"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4E9FF91" w14:textId="77777777" w:rsidR="000C10CE" w:rsidRPr="000C10CE" w:rsidRDefault="000C10CE" w:rsidP="000C10CE">
            <w:pPr>
              <w:spacing w:line="240" w:lineRule="auto"/>
              <w:rPr>
                <w:sz w:val="12"/>
                <w:szCs w:val="12"/>
              </w:rPr>
            </w:pPr>
            <w:r w:rsidRPr="000C10CE">
              <w:rPr>
                <w:sz w:val="12"/>
                <w:szCs w:val="12"/>
              </w:rPr>
              <w:t>Zakupy inwestycyjne dla przedszkoli specjalnych</w:t>
            </w:r>
          </w:p>
        </w:tc>
        <w:tc>
          <w:tcPr>
            <w:tcW w:w="484" w:type="pct"/>
            <w:tcBorders>
              <w:top w:val="nil"/>
              <w:left w:val="nil"/>
              <w:bottom w:val="single" w:sz="4" w:space="0" w:color="auto"/>
              <w:right w:val="single" w:sz="4" w:space="0" w:color="auto"/>
            </w:tcBorders>
            <w:shd w:val="clear" w:color="auto" w:fill="auto"/>
            <w:vAlign w:val="center"/>
            <w:hideMark/>
          </w:tcPr>
          <w:p w14:paraId="4FFE4DFE" w14:textId="77777777" w:rsidR="000C10CE" w:rsidRPr="000C10CE" w:rsidRDefault="000C10CE" w:rsidP="000C10CE">
            <w:pPr>
              <w:spacing w:line="240" w:lineRule="auto"/>
              <w:jc w:val="center"/>
              <w:rPr>
                <w:sz w:val="12"/>
                <w:szCs w:val="12"/>
              </w:rPr>
            </w:pPr>
            <w:r w:rsidRPr="000C10CE">
              <w:rPr>
                <w:sz w:val="12"/>
                <w:szCs w:val="12"/>
              </w:rPr>
              <w:t>Dzielnica Bielany Jednostki</w:t>
            </w:r>
          </w:p>
        </w:tc>
        <w:tc>
          <w:tcPr>
            <w:tcW w:w="449" w:type="pct"/>
            <w:tcBorders>
              <w:top w:val="nil"/>
              <w:left w:val="nil"/>
              <w:bottom w:val="single" w:sz="4" w:space="0" w:color="auto"/>
              <w:right w:val="single" w:sz="4" w:space="0" w:color="auto"/>
            </w:tcBorders>
            <w:shd w:val="clear" w:color="auto" w:fill="auto"/>
            <w:vAlign w:val="center"/>
            <w:hideMark/>
          </w:tcPr>
          <w:p w14:paraId="6A02EDE6"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0D6D8E96"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F03D7E6" w14:textId="77777777" w:rsidR="000C10CE" w:rsidRPr="000C10CE" w:rsidRDefault="000C10CE" w:rsidP="000C10CE">
            <w:pPr>
              <w:spacing w:line="240" w:lineRule="auto"/>
              <w:jc w:val="right"/>
              <w:rPr>
                <w:sz w:val="12"/>
                <w:szCs w:val="12"/>
              </w:rPr>
            </w:pPr>
            <w:r w:rsidRPr="000C10CE">
              <w:rPr>
                <w:sz w:val="12"/>
                <w:szCs w:val="12"/>
              </w:rPr>
              <w:t>50 000</w:t>
            </w:r>
          </w:p>
        </w:tc>
        <w:tc>
          <w:tcPr>
            <w:tcW w:w="654" w:type="pct"/>
            <w:tcBorders>
              <w:top w:val="nil"/>
              <w:left w:val="nil"/>
              <w:bottom w:val="single" w:sz="4" w:space="0" w:color="auto"/>
              <w:right w:val="single" w:sz="4" w:space="0" w:color="auto"/>
            </w:tcBorders>
            <w:shd w:val="clear" w:color="auto" w:fill="auto"/>
            <w:noWrap/>
            <w:vAlign w:val="center"/>
            <w:hideMark/>
          </w:tcPr>
          <w:p w14:paraId="117E705E" w14:textId="77777777" w:rsidR="000C10CE" w:rsidRPr="000C10CE" w:rsidRDefault="000C10CE" w:rsidP="000C10CE">
            <w:pPr>
              <w:spacing w:line="240" w:lineRule="auto"/>
              <w:jc w:val="right"/>
              <w:rPr>
                <w:sz w:val="12"/>
                <w:szCs w:val="12"/>
              </w:rPr>
            </w:pPr>
            <w:r w:rsidRPr="000C10CE">
              <w:rPr>
                <w:sz w:val="12"/>
                <w:szCs w:val="12"/>
              </w:rPr>
              <w:t>50 000,00</w:t>
            </w:r>
          </w:p>
        </w:tc>
        <w:tc>
          <w:tcPr>
            <w:tcW w:w="571" w:type="pct"/>
            <w:tcBorders>
              <w:top w:val="nil"/>
              <w:left w:val="nil"/>
              <w:bottom w:val="single" w:sz="4" w:space="0" w:color="auto"/>
              <w:right w:val="single" w:sz="4" w:space="0" w:color="auto"/>
            </w:tcBorders>
            <w:shd w:val="clear" w:color="auto" w:fill="auto"/>
            <w:noWrap/>
            <w:vAlign w:val="center"/>
            <w:hideMark/>
          </w:tcPr>
          <w:p w14:paraId="3AA98982"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2F229EBD"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345FDC52"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5C9406B6" w14:textId="77777777" w:rsidR="000C10CE" w:rsidRPr="000C10CE" w:rsidRDefault="000C10CE" w:rsidP="000C10CE">
            <w:pPr>
              <w:spacing w:line="240" w:lineRule="auto"/>
              <w:jc w:val="center"/>
              <w:rPr>
                <w:b/>
                <w:bCs/>
                <w:sz w:val="12"/>
                <w:szCs w:val="12"/>
              </w:rPr>
            </w:pPr>
            <w:r w:rsidRPr="000C10CE">
              <w:rPr>
                <w:b/>
                <w:bCs/>
                <w:sz w:val="12"/>
                <w:szCs w:val="12"/>
              </w:rPr>
              <w:t>80115</w:t>
            </w:r>
          </w:p>
        </w:tc>
        <w:tc>
          <w:tcPr>
            <w:tcW w:w="1198" w:type="pct"/>
            <w:tcBorders>
              <w:top w:val="nil"/>
              <w:left w:val="nil"/>
              <w:bottom w:val="single" w:sz="4" w:space="0" w:color="auto"/>
              <w:right w:val="single" w:sz="4" w:space="0" w:color="auto"/>
            </w:tcBorders>
            <w:shd w:val="clear" w:color="000000" w:fill="FFFDC1"/>
            <w:vAlign w:val="center"/>
            <w:hideMark/>
          </w:tcPr>
          <w:p w14:paraId="35D2548D" w14:textId="77777777" w:rsidR="000C10CE" w:rsidRPr="000C10CE" w:rsidRDefault="000C10CE" w:rsidP="000C10CE">
            <w:pPr>
              <w:spacing w:line="240" w:lineRule="auto"/>
              <w:rPr>
                <w:b/>
                <w:bCs/>
                <w:sz w:val="12"/>
                <w:szCs w:val="12"/>
              </w:rPr>
            </w:pPr>
            <w:r w:rsidRPr="000C10CE">
              <w:rPr>
                <w:b/>
                <w:bCs/>
                <w:sz w:val="12"/>
                <w:szCs w:val="12"/>
              </w:rPr>
              <w:t>Technika</w:t>
            </w:r>
          </w:p>
        </w:tc>
        <w:tc>
          <w:tcPr>
            <w:tcW w:w="484" w:type="pct"/>
            <w:tcBorders>
              <w:top w:val="nil"/>
              <w:left w:val="nil"/>
              <w:bottom w:val="single" w:sz="4" w:space="0" w:color="auto"/>
              <w:right w:val="single" w:sz="4" w:space="0" w:color="auto"/>
            </w:tcBorders>
            <w:shd w:val="clear" w:color="000000" w:fill="FFFDC1"/>
            <w:vAlign w:val="center"/>
            <w:hideMark/>
          </w:tcPr>
          <w:p w14:paraId="6102764B"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3681099E"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0F5ABB3B"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6CD8F31" w14:textId="77777777" w:rsidR="000C10CE" w:rsidRPr="000C10CE" w:rsidRDefault="000C10CE" w:rsidP="000C10CE">
            <w:pPr>
              <w:spacing w:line="240" w:lineRule="auto"/>
              <w:jc w:val="right"/>
              <w:rPr>
                <w:b/>
                <w:bCs/>
                <w:sz w:val="12"/>
                <w:szCs w:val="12"/>
              </w:rPr>
            </w:pPr>
            <w:r w:rsidRPr="000C10CE">
              <w:rPr>
                <w:b/>
                <w:bCs/>
                <w:sz w:val="12"/>
                <w:szCs w:val="12"/>
              </w:rPr>
              <w:t>223 800</w:t>
            </w:r>
          </w:p>
        </w:tc>
        <w:tc>
          <w:tcPr>
            <w:tcW w:w="654" w:type="pct"/>
            <w:tcBorders>
              <w:top w:val="nil"/>
              <w:left w:val="nil"/>
              <w:bottom w:val="single" w:sz="4" w:space="0" w:color="auto"/>
              <w:right w:val="single" w:sz="4" w:space="0" w:color="auto"/>
            </w:tcBorders>
            <w:shd w:val="clear" w:color="000000" w:fill="FFFDC1"/>
            <w:vAlign w:val="center"/>
            <w:hideMark/>
          </w:tcPr>
          <w:p w14:paraId="36FB0C97" w14:textId="77777777" w:rsidR="000C10CE" w:rsidRPr="000C10CE" w:rsidRDefault="000C10CE" w:rsidP="000C10CE">
            <w:pPr>
              <w:spacing w:line="240" w:lineRule="auto"/>
              <w:jc w:val="right"/>
              <w:rPr>
                <w:b/>
                <w:bCs/>
                <w:sz w:val="12"/>
                <w:szCs w:val="12"/>
              </w:rPr>
            </w:pPr>
            <w:r w:rsidRPr="000C10CE">
              <w:rPr>
                <w:b/>
                <w:bCs/>
                <w:sz w:val="12"/>
                <w:szCs w:val="12"/>
              </w:rPr>
              <w:t>173 799,20</w:t>
            </w:r>
          </w:p>
        </w:tc>
        <w:tc>
          <w:tcPr>
            <w:tcW w:w="571" w:type="pct"/>
            <w:tcBorders>
              <w:top w:val="nil"/>
              <w:left w:val="nil"/>
              <w:bottom w:val="single" w:sz="4" w:space="0" w:color="auto"/>
              <w:right w:val="single" w:sz="4" w:space="0" w:color="auto"/>
            </w:tcBorders>
            <w:shd w:val="clear" w:color="000000" w:fill="FFFDC1"/>
            <w:vAlign w:val="center"/>
            <w:hideMark/>
          </w:tcPr>
          <w:p w14:paraId="581EC2C3" w14:textId="77777777" w:rsidR="000C10CE" w:rsidRPr="000C10CE" w:rsidRDefault="000C10CE" w:rsidP="000C10CE">
            <w:pPr>
              <w:spacing w:line="240" w:lineRule="auto"/>
              <w:jc w:val="right"/>
              <w:rPr>
                <w:b/>
                <w:bCs/>
                <w:sz w:val="12"/>
                <w:szCs w:val="12"/>
              </w:rPr>
            </w:pPr>
            <w:r w:rsidRPr="000C10CE">
              <w:rPr>
                <w:b/>
                <w:bCs/>
                <w:sz w:val="12"/>
                <w:szCs w:val="12"/>
              </w:rPr>
              <w:t>77,7</w:t>
            </w:r>
          </w:p>
        </w:tc>
      </w:tr>
      <w:tr w:rsidR="000C10CE" w:rsidRPr="000C10CE" w14:paraId="312C9DD6"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E3081B7"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05ED2725"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6036BDD" w14:textId="77777777" w:rsidR="000C10CE" w:rsidRPr="000C10CE" w:rsidRDefault="000C10CE" w:rsidP="000C10CE">
            <w:pPr>
              <w:spacing w:line="240" w:lineRule="auto"/>
              <w:rPr>
                <w:sz w:val="12"/>
                <w:szCs w:val="12"/>
              </w:rPr>
            </w:pPr>
            <w:r w:rsidRPr="000C10CE">
              <w:rPr>
                <w:sz w:val="12"/>
                <w:szCs w:val="12"/>
              </w:rPr>
              <w:t>Zakupy inwestycyjne dla techników</w:t>
            </w:r>
          </w:p>
        </w:tc>
        <w:tc>
          <w:tcPr>
            <w:tcW w:w="484" w:type="pct"/>
            <w:tcBorders>
              <w:top w:val="nil"/>
              <w:left w:val="nil"/>
              <w:bottom w:val="single" w:sz="4" w:space="0" w:color="auto"/>
              <w:right w:val="single" w:sz="4" w:space="0" w:color="auto"/>
            </w:tcBorders>
            <w:shd w:val="clear" w:color="auto" w:fill="auto"/>
            <w:vAlign w:val="center"/>
            <w:hideMark/>
          </w:tcPr>
          <w:p w14:paraId="7C4DEAAD" w14:textId="77777777" w:rsidR="000C10CE" w:rsidRPr="000C10CE" w:rsidRDefault="000C10CE" w:rsidP="000C10CE">
            <w:pPr>
              <w:spacing w:line="240" w:lineRule="auto"/>
              <w:jc w:val="center"/>
              <w:rPr>
                <w:sz w:val="12"/>
                <w:szCs w:val="12"/>
              </w:rPr>
            </w:pPr>
            <w:r w:rsidRPr="000C10CE">
              <w:rPr>
                <w:sz w:val="12"/>
                <w:szCs w:val="12"/>
              </w:rPr>
              <w:t>Dzielnica Bielany Jednostki</w:t>
            </w:r>
          </w:p>
        </w:tc>
        <w:tc>
          <w:tcPr>
            <w:tcW w:w="449" w:type="pct"/>
            <w:tcBorders>
              <w:top w:val="nil"/>
              <w:left w:val="nil"/>
              <w:bottom w:val="single" w:sz="4" w:space="0" w:color="auto"/>
              <w:right w:val="single" w:sz="4" w:space="0" w:color="auto"/>
            </w:tcBorders>
            <w:shd w:val="clear" w:color="auto" w:fill="auto"/>
            <w:vAlign w:val="center"/>
            <w:hideMark/>
          </w:tcPr>
          <w:p w14:paraId="5430F68B"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756F0A89"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FF41405" w14:textId="77777777" w:rsidR="000C10CE" w:rsidRPr="000C10CE" w:rsidRDefault="000C10CE" w:rsidP="000C10CE">
            <w:pPr>
              <w:spacing w:line="240" w:lineRule="auto"/>
              <w:jc w:val="right"/>
              <w:rPr>
                <w:sz w:val="12"/>
                <w:szCs w:val="12"/>
              </w:rPr>
            </w:pPr>
            <w:r w:rsidRPr="000C10CE">
              <w:rPr>
                <w:sz w:val="12"/>
                <w:szCs w:val="12"/>
              </w:rPr>
              <w:t>173 800</w:t>
            </w:r>
          </w:p>
        </w:tc>
        <w:tc>
          <w:tcPr>
            <w:tcW w:w="654" w:type="pct"/>
            <w:tcBorders>
              <w:top w:val="nil"/>
              <w:left w:val="nil"/>
              <w:bottom w:val="single" w:sz="4" w:space="0" w:color="auto"/>
              <w:right w:val="single" w:sz="4" w:space="0" w:color="auto"/>
            </w:tcBorders>
            <w:shd w:val="clear" w:color="auto" w:fill="auto"/>
            <w:noWrap/>
            <w:vAlign w:val="center"/>
            <w:hideMark/>
          </w:tcPr>
          <w:p w14:paraId="11B0CD2D" w14:textId="77777777" w:rsidR="000C10CE" w:rsidRPr="000C10CE" w:rsidRDefault="000C10CE" w:rsidP="000C10CE">
            <w:pPr>
              <w:spacing w:line="240" w:lineRule="auto"/>
              <w:jc w:val="right"/>
              <w:rPr>
                <w:sz w:val="12"/>
                <w:szCs w:val="12"/>
              </w:rPr>
            </w:pPr>
            <w:r w:rsidRPr="000C10CE">
              <w:rPr>
                <w:sz w:val="12"/>
                <w:szCs w:val="12"/>
              </w:rPr>
              <w:t>173 799,20</w:t>
            </w:r>
          </w:p>
        </w:tc>
        <w:tc>
          <w:tcPr>
            <w:tcW w:w="571" w:type="pct"/>
            <w:tcBorders>
              <w:top w:val="nil"/>
              <w:left w:val="nil"/>
              <w:bottom w:val="single" w:sz="4" w:space="0" w:color="auto"/>
              <w:right w:val="single" w:sz="4" w:space="0" w:color="auto"/>
            </w:tcBorders>
            <w:shd w:val="clear" w:color="auto" w:fill="auto"/>
            <w:noWrap/>
            <w:vAlign w:val="center"/>
            <w:hideMark/>
          </w:tcPr>
          <w:p w14:paraId="46BBE428"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7C12B79B" w14:textId="77777777" w:rsidTr="000C10CE">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7AFE347"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1AEC7AD"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392F0A1F" w14:textId="77777777" w:rsidR="000C10CE" w:rsidRPr="000C10CE" w:rsidRDefault="000C10CE" w:rsidP="000C10CE">
            <w:pPr>
              <w:spacing w:line="240" w:lineRule="auto"/>
              <w:rPr>
                <w:sz w:val="12"/>
                <w:szCs w:val="12"/>
              </w:rPr>
            </w:pPr>
            <w:r w:rsidRPr="000C10CE">
              <w:rPr>
                <w:sz w:val="12"/>
                <w:szCs w:val="12"/>
              </w:rPr>
              <w:t>Modernizacja budynku gospodarczego na zaplecze sportowe i sanitarne w Zespole Szkół nr 10 przy ul. Perzyńskiego 10</w:t>
            </w:r>
          </w:p>
        </w:tc>
        <w:tc>
          <w:tcPr>
            <w:tcW w:w="484" w:type="pct"/>
            <w:tcBorders>
              <w:top w:val="nil"/>
              <w:left w:val="nil"/>
              <w:bottom w:val="single" w:sz="4" w:space="0" w:color="auto"/>
              <w:right w:val="single" w:sz="4" w:space="0" w:color="auto"/>
            </w:tcBorders>
            <w:shd w:val="clear" w:color="auto" w:fill="auto"/>
            <w:vAlign w:val="center"/>
            <w:hideMark/>
          </w:tcPr>
          <w:p w14:paraId="5CA40BAB"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1C60991B" w14:textId="77777777" w:rsidR="000C10CE" w:rsidRPr="000C10CE" w:rsidRDefault="000C10CE" w:rsidP="000C10CE">
            <w:pPr>
              <w:spacing w:line="240" w:lineRule="auto"/>
              <w:jc w:val="center"/>
              <w:rPr>
                <w:sz w:val="12"/>
                <w:szCs w:val="12"/>
              </w:rPr>
            </w:pPr>
            <w:r w:rsidRPr="000C10CE">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40DE6F8F" w14:textId="77777777" w:rsidR="000C10CE" w:rsidRPr="000C10CE" w:rsidRDefault="000C10CE" w:rsidP="000C10CE">
            <w:pPr>
              <w:spacing w:line="240" w:lineRule="auto"/>
              <w:jc w:val="center"/>
              <w:rPr>
                <w:sz w:val="12"/>
                <w:szCs w:val="12"/>
              </w:rPr>
            </w:pPr>
            <w:r w:rsidRPr="000C10C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306A971E" w14:textId="77777777" w:rsidR="000C10CE" w:rsidRPr="000C10CE" w:rsidRDefault="000C10CE" w:rsidP="000C10CE">
            <w:pPr>
              <w:spacing w:line="240" w:lineRule="auto"/>
              <w:jc w:val="right"/>
              <w:rPr>
                <w:sz w:val="12"/>
                <w:szCs w:val="12"/>
              </w:rPr>
            </w:pPr>
            <w:r w:rsidRPr="000C10CE">
              <w:rPr>
                <w:sz w:val="12"/>
                <w:szCs w:val="12"/>
              </w:rPr>
              <w:t>50 000</w:t>
            </w:r>
          </w:p>
        </w:tc>
        <w:tc>
          <w:tcPr>
            <w:tcW w:w="654" w:type="pct"/>
            <w:tcBorders>
              <w:top w:val="nil"/>
              <w:left w:val="nil"/>
              <w:bottom w:val="single" w:sz="4" w:space="0" w:color="auto"/>
              <w:right w:val="single" w:sz="4" w:space="0" w:color="auto"/>
            </w:tcBorders>
            <w:shd w:val="clear" w:color="auto" w:fill="auto"/>
            <w:noWrap/>
            <w:vAlign w:val="center"/>
            <w:hideMark/>
          </w:tcPr>
          <w:p w14:paraId="04342F65" w14:textId="77777777" w:rsidR="000C10CE" w:rsidRPr="000C10CE" w:rsidRDefault="000C10CE" w:rsidP="000C10CE">
            <w:pPr>
              <w:spacing w:line="240" w:lineRule="auto"/>
              <w:jc w:val="right"/>
              <w:rPr>
                <w:sz w:val="12"/>
                <w:szCs w:val="12"/>
              </w:rPr>
            </w:pPr>
            <w:r w:rsidRPr="000C10CE">
              <w:rPr>
                <w:sz w:val="12"/>
                <w:szCs w:val="12"/>
              </w:rPr>
              <w:t>0,00</w:t>
            </w:r>
          </w:p>
        </w:tc>
        <w:tc>
          <w:tcPr>
            <w:tcW w:w="571" w:type="pct"/>
            <w:tcBorders>
              <w:top w:val="nil"/>
              <w:left w:val="nil"/>
              <w:bottom w:val="single" w:sz="4" w:space="0" w:color="auto"/>
              <w:right w:val="single" w:sz="4" w:space="0" w:color="auto"/>
            </w:tcBorders>
            <w:shd w:val="clear" w:color="auto" w:fill="auto"/>
            <w:noWrap/>
            <w:vAlign w:val="center"/>
            <w:hideMark/>
          </w:tcPr>
          <w:p w14:paraId="610AF2D5" w14:textId="77777777" w:rsidR="000C10CE" w:rsidRPr="000C10CE" w:rsidRDefault="000C10CE" w:rsidP="000C10CE">
            <w:pPr>
              <w:spacing w:line="240" w:lineRule="auto"/>
              <w:jc w:val="right"/>
              <w:rPr>
                <w:sz w:val="12"/>
                <w:szCs w:val="12"/>
              </w:rPr>
            </w:pPr>
            <w:r w:rsidRPr="000C10CE">
              <w:rPr>
                <w:sz w:val="12"/>
                <w:szCs w:val="12"/>
              </w:rPr>
              <w:t>0,0</w:t>
            </w:r>
          </w:p>
        </w:tc>
      </w:tr>
      <w:tr w:rsidR="000C10CE" w:rsidRPr="000C10CE" w14:paraId="36C09162"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751ABA87"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1D72CBC0" w14:textId="77777777" w:rsidR="000C10CE" w:rsidRPr="000C10CE" w:rsidRDefault="000C10CE" w:rsidP="000C10CE">
            <w:pPr>
              <w:spacing w:line="240" w:lineRule="auto"/>
              <w:jc w:val="center"/>
              <w:rPr>
                <w:b/>
                <w:bCs/>
                <w:sz w:val="12"/>
                <w:szCs w:val="12"/>
              </w:rPr>
            </w:pPr>
            <w:r w:rsidRPr="000C10CE">
              <w:rPr>
                <w:b/>
                <w:bCs/>
                <w:sz w:val="12"/>
                <w:szCs w:val="12"/>
              </w:rPr>
              <w:t>80120</w:t>
            </w:r>
          </w:p>
        </w:tc>
        <w:tc>
          <w:tcPr>
            <w:tcW w:w="1198" w:type="pct"/>
            <w:tcBorders>
              <w:top w:val="nil"/>
              <w:left w:val="nil"/>
              <w:bottom w:val="single" w:sz="4" w:space="0" w:color="auto"/>
              <w:right w:val="single" w:sz="4" w:space="0" w:color="auto"/>
            </w:tcBorders>
            <w:shd w:val="clear" w:color="000000" w:fill="FFFDC1"/>
            <w:vAlign w:val="center"/>
            <w:hideMark/>
          </w:tcPr>
          <w:p w14:paraId="57FF3E38" w14:textId="77777777" w:rsidR="000C10CE" w:rsidRPr="000C10CE" w:rsidRDefault="000C10CE" w:rsidP="000C10CE">
            <w:pPr>
              <w:spacing w:line="240" w:lineRule="auto"/>
              <w:rPr>
                <w:b/>
                <w:bCs/>
                <w:sz w:val="12"/>
                <w:szCs w:val="12"/>
              </w:rPr>
            </w:pPr>
            <w:r w:rsidRPr="000C10CE">
              <w:rPr>
                <w:b/>
                <w:bCs/>
                <w:sz w:val="12"/>
                <w:szCs w:val="12"/>
              </w:rPr>
              <w:t>Licea ogólnokształcące</w:t>
            </w:r>
          </w:p>
        </w:tc>
        <w:tc>
          <w:tcPr>
            <w:tcW w:w="484" w:type="pct"/>
            <w:tcBorders>
              <w:top w:val="nil"/>
              <w:left w:val="nil"/>
              <w:bottom w:val="single" w:sz="4" w:space="0" w:color="auto"/>
              <w:right w:val="single" w:sz="4" w:space="0" w:color="auto"/>
            </w:tcBorders>
            <w:shd w:val="clear" w:color="000000" w:fill="FFFDC1"/>
            <w:vAlign w:val="center"/>
            <w:hideMark/>
          </w:tcPr>
          <w:p w14:paraId="7602D06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65019BAA"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09BDB50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DD6B970" w14:textId="77777777" w:rsidR="000C10CE" w:rsidRPr="000C10CE" w:rsidRDefault="000C10CE" w:rsidP="000C10CE">
            <w:pPr>
              <w:spacing w:line="240" w:lineRule="auto"/>
              <w:jc w:val="right"/>
              <w:rPr>
                <w:b/>
                <w:bCs/>
                <w:sz w:val="12"/>
                <w:szCs w:val="12"/>
              </w:rPr>
            </w:pPr>
            <w:r w:rsidRPr="000C10CE">
              <w:rPr>
                <w:b/>
                <w:bCs/>
                <w:sz w:val="12"/>
                <w:szCs w:val="12"/>
              </w:rPr>
              <w:t>5 004 310</w:t>
            </w:r>
          </w:p>
        </w:tc>
        <w:tc>
          <w:tcPr>
            <w:tcW w:w="654" w:type="pct"/>
            <w:tcBorders>
              <w:top w:val="nil"/>
              <w:left w:val="nil"/>
              <w:bottom w:val="single" w:sz="4" w:space="0" w:color="auto"/>
              <w:right w:val="single" w:sz="4" w:space="0" w:color="auto"/>
            </w:tcBorders>
            <w:shd w:val="clear" w:color="000000" w:fill="FFFDC1"/>
            <w:vAlign w:val="center"/>
            <w:hideMark/>
          </w:tcPr>
          <w:p w14:paraId="4194ED1B" w14:textId="77777777" w:rsidR="000C10CE" w:rsidRPr="000C10CE" w:rsidRDefault="000C10CE" w:rsidP="000C10CE">
            <w:pPr>
              <w:spacing w:line="240" w:lineRule="auto"/>
              <w:jc w:val="right"/>
              <w:rPr>
                <w:b/>
                <w:bCs/>
                <w:sz w:val="12"/>
                <w:szCs w:val="12"/>
              </w:rPr>
            </w:pPr>
            <w:r w:rsidRPr="000C10CE">
              <w:rPr>
                <w:b/>
                <w:bCs/>
                <w:sz w:val="12"/>
                <w:szCs w:val="12"/>
              </w:rPr>
              <w:t>4 242 323,71</w:t>
            </w:r>
          </w:p>
        </w:tc>
        <w:tc>
          <w:tcPr>
            <w:tcW w:w="571" w:type="pct"/>
            <w:tcBorders>
              <w:top w:val="nil"/>
              <w:left w:val="nil"/>
              <w:bottom w:val="single" w:sz="4" w:space="0" w:color="auto"/>
              <w:right w:val="single" w:sz="4" w:space="0" w:color="auto"/>
            </w:tcBorders>
            <w:shd w:val="clear" w:color="000000" w:fill="FFFDC1"/>
            <w:vAlign w:val="center"/>
            <w:hideMark/>
          </w:tcPr>
          <w:p w14:paraId="09590279" w14:textId="77777777" w:rsidR="000C10CE" w:rsidRPr="000C10CE" w:rsidRDefault="000C10CE" w:rsidP="000C10CE">
            <w:pPr>
              <w:spacing w:line="240" w:lineRule="auto"/>
              <w:jc w:val="right"/>
              <w:rPr>
                <w:b/>
                <w:bCs/>
                <w:sz w:val="12"/>
                <w:szCs w:val="12"/>
              </w:rPr>
            </w:pPr>
            <w:r w:rsidRPr="000C10CE">
              <w:rPr>
                <w:b/>
                <w:bCs/>
                <w:sz w:val="12"/>
                <w:szCs w:val="12"/>
              </w:rPr>
              <w:t>84,8</w:t>
            </w:r>
          </w:p>
        </w:tc>
      </w:tr>
      <w:tr w:rsidR="000C10CE" w:rsidRPr="000C10CE" w14:paraId="0976409F"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49623A3"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EE1DF2F"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A3BE60B" w14:textId="77777777" w:rsidR="000C10CE" w:rsidRPr="000C10CE" w:rsidRDefault="000C10CE" w:rsidP="000C10CE">
            <w:pPr>
              <w:spacing w:line="240" w:lineRule="auto"/>
              <w:rPr>
                <w:sz w:val="12"/>
                <w:szCs w:val="12"/>
              </w:rPr>
            </w:pPr>
            <w:r w:rsidRPr="000C10CE">
              <w:rPr>
                <w:sz w:val="12"/>
                <w:szCs w:val="12"/>
              </w:rPr>
              <w:t>Zakupy inwestycyjne dla liceów ogólnokształcących</w:t>
            </w:r>
          </w:p>
        </w:tc>
        <w:tc>
          <w:tcPr>
            <w:tcW w:w="484" w:type="pct"/>
            <w:tcBorders>
              <w:top w:val="nil"/>
              <w:left w:val="nil"/>
              <w:bottom w:val="single" w:sz="4" w:space="0" w:color="auto"/>
              <w:right w:val="single" w:sz="4" w:space="0" w:color="auto"/>
            </w:tcBorders>
            <w:shd w:val="clear" w:color="auto" w:fill="auto"/>
            <w:vAlign w:val="center"/>
            <w:hideMark/>
          </w:tcPr>
          <w:p w14:paraId="06F4F0EB" w14:textId="77777777" w:rsidR="000C10CE" w:rsidRPr="000C10CE" w:rsidRDefault="000C10CE" w:rsidP="000C10CE">
            <w:pPr>
              <w:spacing w:line="240" w:lineRule="auto"/>
              <w:jc w:val="center"/>
              <w:rPr>
                <w:sz w:val="12"/>
                <w:szCs w:val="12"/>
              </w:rPr>
            </w:pPr>
            <w:r w:rsidRPr="000C10CE">
              <w:rPr>
                <w:sz w:val="12"/>
                <w:szCs w:val="12"/>
              </w:rPr>
              <w:t>Dzielnica Bielany Jednostki</w:t>
            </w:r>
          </w:p>
        </w:tc>
        <w:tc>
          <w:tcPr>
            <w:tcW w:w="449" w:type="pct"/>
            <w:tcBorders>
              <w:top w:val="nil"/>
              <w:left w:val="nil"/>
              <w:bottom w:val="single" w:sz="4" w:space="0" w:color="auto"/>
              <w:right w:val="single" w:sz="4" w:space="0" w:color="auto"/>
            </w:tcBorders>
            <w:shd w:val="clear" w:color="auto" w:fill="auto"/>
            <w:vAlign w:val="center"/>
            <w:hideMark/>
          </w:tcPr>
          <w:p w14:paraId="7DCB0E55"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71F1BE19"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216C296" w14:textId="77777777" w:rsidR="000C10CE" w:rsidRPr="000C10CE" w:rsidRDefault="000C10CE" w:rsidP="000C10CE">
            <w:pPr>
              <w:spacing w:line="240" w:lineRule="auto"/>
              <w:jc w:val="right"/>
              <w:rPr>
                <w:sz w:val="12"/>
                <w:szCs w:val="12"/>
              </w:rPr>
            </w:pPr>
            <w:r w:rsidRPr="000C10CE">
              <w:rPr>
                <w:sz w:val="12"/>
                <w:szCs w:val="12"/>
              </w:rPr>
              <w:t>482 000</w:t>
            </w:r>
          </w:p>
        </w:tc>
        <w:tc>
          <w:tcPr>
            <w:tcW w:w="654" w:type="pct"/>
            <w:tcBorders>
              <w:top w:val="nil"/>
              <w:left w:val="nil"/>
              <w:bottom w:val="single" w:sz="4" w:space="0" w:color="auto"/>
              <w:right w:val="single" w:sz="4" w:space="0" w:color="auto"/>
            </w:tcBorders>
            <w:shd w:val="clear" w:color="auto" w:fill="auto"/>
            <w:noWrap/>
            <w:vAlign w:val="center"/>
            <w:hideMark/>
          </w:tcPr>
          <w:p w14:paraId="1E33D7ED" w14:textId="77777777" w:rsidR="000C10CE" w:rsidRPr="000C10CE" w:rsidRDefault="000C10CE" w:rsidP="000C10CE">
            <w:pPr>
              <w:spacing w:line="240" w:lineRule="auto"/>
              <w:jc w:val="right"/>
              <w:rPr>
                <w:sz w:val="12"/>
                <w:szCs w:val="12"/>
              </w:rPr>
            </w:pPr>
            <w:r w:rsidRPr="000C10CE">
              <w:rPr>
                <w:sz w:val="12"/>
                <w:szCs w:val="12"/>
              </w:rPr>
              <w:t>481 998,72</w:t>
            </w:r>
          </w:p>
        </w:tc>
        <w:tc>
          <w:tcPr>
            <w:tcW w:w="571" w:type="pct"/>
            <w:tcBorders>
              <w:top w:val="nil"/>
              <w:left w:val="nil"/>
              <w:bottom w:val="single" w:sz="4" w:space="0" w:color="auto"/>
              <w:right w:val="single" w:sz="4" w:space="0" w:color="auto"/>
            </w:tcBorders>
            <w:shd w:val="clear" w:color="auto" w:fill="auto"/>
            <w:noWrap/>
            <w:vAlign w:val="center"/>
            <w:hideMark/>
          </w:tcPr>
          <w:p w14:paraId="45EF53FF"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9B144A0"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899C538"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E2FA453"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4BFD9B8" w14:textId="77777777" w:rsidR="000C10CE" w:rsidRPr="000C10CE" w:rsidRDefault="000C10CE" w:rsidP="000C10CE">
            <w:pPr>
              <w:spacing w:line="240" w:lineRule="auto"/>
              <w:rPr>
                <w:sz w:val="12"/>
                <w:szCs w:val="12"/>
              </w:rPr>
            </w:pPr>
            <w:r w:rsidRPr="000C10CE">
              <w:rPr>
                <w:sz w:val="12"/>
                <w:szCs w:val="12"/>
              </w:rPr>
              <w:t>Modernizacja budynku Zespołu Szkół nr 55 przy ul. Gwiaździstej 35</w:t>
            </w:r>
          </w:p>
        </w:tc>
        <w:tc>
          <w:tcPr>
            <w:tcW w:w="484" w:type="pct"/>
            <w:tcBorders>
              <w:top w:val="nil"/>
              <w:left w:val="nil"/>
              <w:bottom w:val="single" w:sz="4" w:space="0" w:color="auto"/>
              <w:right w:val="single" w:sz="4" w:space="0" w:color="auto"/>
            </w:tcBorders>
            <w:shd w:val="clear" w:color="auto" w:fill="auto"/>
            <w:vAlign w:val="center"/>
            <w:hideMark/>
          </w:tcPr>
          <w:p w14:paraId="2F105251"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2032CB8A" w14:textId="77777777" w:rsidR="000C10CE" w:rsidRPr="000C10CE" w:rsidRDefault="000C10CE" w:rsidP="000C10CE">
            <w:pPr>
              <w:spacing w:line="240" w:lineRule="auto"/>
              <w:jc w:val="center"/>
              <w:rPr>
                <w:sz w:val="12"/>
                <w:szCs w:val="12"/>
              </w:rPr>
            </w:pPr>
            <w:r w:rsidRPr="000C10CE">
              <w:rPr>
                <w:sz w:val="12"/>
                <w:szCs w:val="12"/>
              </w:rPr>
              <w:t>2017</w:t>
            </w:r>
          </w:p>
        </w:tc>
        <w:tc>
          <w:tcPr>
            <w:tcW w:w="450" w:type="pct"/>
            <w:tcBorders>
              <w:top w:val="nil"/>
              <w:left w:val="nil"/>
              <w:bottom w:val="single" w:sz="4" w:space="0" w:color="auto"/>
              <w:right w:val="single" w:sz="4" w:space="0" w:color="auto"/>
            </w:tcBorders>
            <w:shd w:val="clear" w:color="auto" w:fill="auto"/>
            <w:vAlign w:val="center"/>
            <w:hideMark/>
          </w:tcPr>
          <w:p w14:paraId="57B72601" w14:textId="77777777" w:rsidR="000C10CE" w:rsidRPr="000C10CE" w:rsidRDefault="000C10CE" w:rsidP="000C10CE">
            <w:pPr>
              <w:spacing w:line="240" w:lineRule="auto"/>
              <w:jc w:val="center"/>
              <w:rPr>
                <w:sz w:val="12"/>
                <w:szCs w:val="12"/>
              </w:rPr>
            </w:pPr>
            <w:r w:rsidRPr="000C10C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839C909" w14:textId="77777777" w:rsidR="000C10CE" w:rsidRPr="000C10CE" w:rsidRDefault="000C10CE" w:rsidP="000C10CE">
            <w:pPr>
              <w:spacing w:line="240" w:lineRule="auto"/>
              <w:jc w:val="right"/>
              <w:rPr>
                <w:sz w:val="12"/>
                <w:szCs w:val="12"/>
              </w:rPr>
            </w:pPr>
            <w:r w:rsidRPr="000C10CE">
              <w:rPr>
                <w:sz w:val="12"/>
                <w:szCs w:val="12"/>
              </w:rPr>
              <w:t>4 519 850</w:t>
            </w:r>
          </w:p>
        </w:tc>
        <w:tc>
          <w:tcPr>
            <w:tcW w:w="654" w:type="pct"/>
            <w:tcBorders>
              <w:top w:val="nil"/>
              <w:left w:val="nil"/>
              <w:bottom w:val="single" w:sz="4" w:space="0" w:color="auto"/>
              <w:right w:val="single" w:sz="4" w:space="0" w:color="auto"/>
            </w:tcBorders>
            <w:shd w:val="clear" w:color="auto" w:fill="auto"/>
            <w:noWrap/>
            <w:vAlign w:val="center"/>
            <w:hideMark/>
          </w:tcPr>
          <w:p w14:paraId="4BE21B7C" w14:textId="77777777" w:rsidR="000C10CE" w:rsidRPr="000C10CE" w:rsidRDefault="000C10CE" w:rsidP="000C10CE">
            <w:pPr>
              <w:spacing w:line="240" w:lineRule="auto"/>
              <w:jc w:val="right"/>
              <w:rPr>
                <w:sz w:val="12"/>
                <w:szCs w:val="12"/>
              </w:rPr>
            </w:pPr>
            <w:r w:rsidRPr="000C10CE">
              <w:rPr>
                <w:sz w:val="12"/>
                <w:szCs w:val="12"/>
              </w:rPr>
              <w:t>3 757 864,99</w:t>
            </w:r>
          </w:p>
        </w:tc>
        <w:tc>
          <w:tcPr>
            <w:tcW w:w="571" w:type="pct"/>
            <w:tcBorders>
              <w:top w:val="nil"/>
              <w:left w:val="nil"/>
              <w:bottom w:val="single" w:sz="4" w:space="0" w:color="auto"/>
              <w:right w:val="single" w:sz="4" w:space="0" w:color="auto"/>
            </w:tcBorders>
            <w:shd w:val="clear" w:color="auto" w:fill="auto"/>
            <w:noWrap/>
            <w:vAlign w:val="center"/>
            <w:hideMark/>
          </w:tcPr>
          <w:p w14:paraId="3C454D3F" w14:textId="77777777" w:rsidR="000C10CE" w:rsidRPr="000C10CE" w:rsidRDefault="000C10CE" w:rsidP="000C10CE">
            <w:pPr>
              <w:spacing w:line="240" w:lineRule="auto"/>
              <w:jc w:val="right"/>
              <w:rPr>
                <w:sz w:val="12"/>
                <w:szCs w:val="12"/>
              </w:rPr>
            </w:pPr>
            <w:r w:rsidRPr="000C10CE">
              <w:rPr>
                <w:sz w:val="12"/>
                <w:szCs w:val="12"/>
              </w:rPr>
              <w:t>83,1</w:t>
            </w:r>
          </w:p>
        </w:tc>
      </w:tr>
      <w:tr w:rsidR="000C10CE" w:rsidRPr="000C10CE" w14:paraId="2B78AF83"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0A286B1"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6160299"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56EA0AA" w14:textId="77777777" w:rsidR="000C10CE" w:rsidRPr="000C10CE" w:rsidRDefault="000C10CE" w:rsidP="000C10CE">
            <w:pPr>
              <w:spacing w:line="240" w:lineRule="auto"/>
              <w:rPr>
                <w:sz w:val="12"/>
                <w:szCs w:val="12"/>
              </w:rPr>
            </w:pPr>
            <w:r w:rsidRPr="000C10CE">
              <w:rPr>
                <w:sz w:val="12"/>
                <w:szCs w:val="12"/>
              </w:rPr>
              <w:t>Modernizacja dachu XXXIX Liceum Ogólnokształcącego przy ul. B. Zuga 16</w:t>
            </w:r>
          </w:p>
        </w:tc>
        <w:tc>
          <w:tcPr>
            <w:tcW w:w="484" w:type="pct"/>
            <w:tcBorders>
              <w:top w:val="nil"/>
              <w:left w:val="nil"/>
              <w:bottom w:val="single" w:sz="4" w:space="0" w:color="auto"/>
              <w:right w:val="single" w:sz="4" w:space="0" w:color="auto"/>
            </w:tcBorders>
            <w:shd w:val="clear" w:color="auto" w:fill="auto"/>
            <w:vAlign w:val="center"/>
            <w:hideMark/>
          </w:tcPr>
          <w:p w14:paraId="301687FB"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6B6B6326"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11C7A723" w14:textId="77777777" w:rsidR="000C10CE" w:rsidRPr="000C10CE" w:rsidRDefault="000C10CE" w:rsidP="000C10CE">
            <w:pPr>
              <w:spacing w:line="240" w:lineRule="auto"/>
              <w:jc w:val="center"/>
              <w:rPr>
                <w:sz w:val="12"/>
                <w:szCs w:val="12"/>
              </w:rPr>
            </w:pPr>
            <w:r w:rsidRPr="000C10C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3363A6C8" w14:textId="77777777" w:rsidR="000C10CE" w:rsidRPr="000C10CE" w:rsidRDefault="000C10CE" w:rsidP="000C10CE">
            <w:pPr>
              <w:spacing w:line="240" w:lineRule="auto"/>
              <w:jc w:val="right"/>
              <w:rPr>
                <w:sz w:val="12"/>
                <w:szCs w:val="12"/>
              </w:rPr>
            </w:pPr>
            <w:r w:rsidRPr="000C10CE">
              <w:rPr>
                <w:sz w:val="12"/>
                <w:szCs w:val="12"/>
              </w:rPr>
              <w:t>2 460</w:t>
            </w:r>
          </w:p>
        </w:tc>
        <w:tc>
          <w:tcPr>
            <w:tcW w:w="654" w:type="pct"/>
            <w:tcBorders>
              <w:top w:val="nil"/>
              <w:left w:val="nil"/>
              <w:bottom w:val="single" w:sz="4" w:space="0" w:color="auto"/>
              <w:right w:val="single" w:sz="4" w:space="0" w:color="auto"/>
            </w:tcBorders>
            <w:shd w:val="clear" w:color="auto" w:fill="auto"/>
            <w:noWrap/>
            <w:vAlign w:val="center"/>
            <w:hideMark/>
          </w:tcPr>
          <w:p w14:paraId="110221EC" w14:textId="77777777" w:rsidR="000C10CE" w:rsidRPr="000C10CE" w:rsidRDefault="000C10CE" w:rsidP="000C10CE">
            <w:pPr>
              <w:spacing w:line="240" w:lineRule="auto"/>
              <w:jc w:val="right"/>
              <w:rPr>
                <w:sz w:val="12"/>
                <w:szCs w:val="12"/>
              </w:rPr>
            </w:pPr>
            <w:r w:rsidRPr="000C10CE">
              <w:rPr>
                <w:sz w:val="12"/>
                <w:szCs w:val="12"/>
              </w:rPr>
              <w:t>2 460,00</w:t>
            </w:r>
          </w:p>
        </w:tc>
        <w:tc>
          <w:tcPr>
            <w:tcW w:w="571" w:type="pct"/>
            <w:tcBorders>
              <w:top w:val="nil"/>
              <w:left w:val="nil"/>
              <w:bottom w:val="single" w:sz="4" w:space="0" w:color="auto"/>
              <w:right w:val="single" w:sz="4" w:space="0" w:color="auto"/>
            </w:tcBorders>
            <w:shd w:val="clear" w:color="auto" w:fill="auto"/>
            <w:noWrap/>
            <w:vAlign w:val="center"/>
            <w:hideMark/>
          </w:tcPr>
          <w:p w14:paraId="19DC175B"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7796C3DC"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4FF209EF" w14:textId="77777777" w:rsidR="000C10CE" w:rsidRPr="000C10CE" w:rsidRDefault="000C10CE" w:rsidP="000C10CE">
            <w:pPr>
              <w:spacing w:line="240" w:lineRule="auto"/>
              <w:jc w:val="center"/>
              <w:rPr>
                <w:b/>
                <w:bCs/>
                <w:sz w:val="12"/>
                <w:szCs w:val="12"/>
              </w:rPr>
            </w:pPr>
            <w:r w:rsidRPr="000C10CE">
              <w:rPr>
                <w:b/>
                <w:bCs/>
                <w:sz w:val="12"/>
                <w:szCs w:val="12"/>
              </w:rPr>
              <w:t>852</w:t>
            </w:r>
          </w:p>
        </w:tc>
        <w:tc>
          <w:tcPr>
            <w:tcW w:w="326" w:type="pct"/>
            <w:tcBorders>
              <w:top w:val="nil"/>
              <w:left w:val="nil"/>
              <w:bottom w:val="single" w:sz="4" w:space="0" w:color="auto"/>
              <w:right w:val="single" w:sz="4" w:space="0" w:color="auto"/>
            </w:tcBorders>
            <w:shd w:val="clear" w:color="000000" w:fill="D5E3F2"/>
            <w:vAlign w:val="center"/>
            <w:hideMark/>
          </w:tcPr>
          <w:p w14:paraId="1373EB6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611A45CD" w14:textId="77777777" w:rsidR="000C10CE" w:rsidRPr="000C10CE" w:rsidRDefault="000C10CE" w:rsidP="000C10CE">
            <w:pPr>
              <w:spacing w:line="240" w:lineRule="auto"/>
              <w:rPr>
                <w:b/>
                <w:bCs/>
                <w:sz w:val="12"/>
                <w:szCs w:val="12"/>
              </w:rPr>
            </w:pPr>
            <w:r w:rsidRPr="000C10CE">
              <w:rPr>
                <w:b/>
                <w:bCs/>
                <w:sz w:val="12"/>
                <w:szCs w:val="12"/>
              </w:rPr>
              <w:t>Pomoc społeczna</w:t>
            </w:r>
          </w:p>
        </w:tc>
        <w:tc>
          <w:tcPr>
            <w:tcW w:w="484" w:type="pct"/>
            <w:tcBorders>
              <w:top w:val="nil"/>
              <w:left w:val="nil"/>
              <w:bottom w:val="single" w:sz="4" w:space="0" w:color="auto"/>
              <w:right w:val="single" w:sz="4" w:space="0" w:color="auto"/>
            </w:tcBorders>
            <w:shd w:val="clear" w:color="000000" w:fill="D5E3F2"/>
            <w:vAlign w:val="center"/>
            <w:hideMark/>
          </w:tcPr>
          <w:p w14:paraId="47F4A79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0FCDDE5E"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67D86A7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7478C7B8" w14:textId="77777777" w:rsidR="000C10CE" w:rsidRPr="000C10CE" w:rsidRDefault="000C10CE" w:rsidP="000C10CE">
            <w:pPr>
              <w:spacing w:line="240" w:lineRule="auto"/>
              <w:jc w:val="right"/>
              <w:rPr>
                <w:b/>
                <w:bCs/>
                <w:sz w:val="12"/>
                <w:szCs w:val="12"/>
              </w:rPr>
            </w:pPr>
            <w:r w:rsidRPr="000C10CE">
              <w:rPr>
                <w:b/>
                <w:bCs/>
                <w:sz w:val="12"/>
                <w:szCs w:val="12"/>
              </w:rPr>
              <w:t>50 000</w:t>
            </w:r>
          </w:p>
        </w:tc>
        <w:tc>
          <w:tcPr>
            <w:tcW w:w="654" w:type="pct"/>
            <w:tcBorders>
              <w:top w:val="nil"/>
              <w:left w:val="nil"/>
              <w:bottom w:val="single" w:sz="4" w:space="0" w:color="auto"/>
              <w:right w:val="single" w:sz="4" w:space="0" w:color="auto"/>
            </w:tcBorders>
            <w:shd w:val="clear" w:color="000000" w:fill="D5E3F2"/>
            <w:vAlign w:val="center"/>
            <w:hideMark/>
          </w:tcPr>
          <w:p w14:paraId="5892C70B" w14:textId="77777777" w:rsidR="000C10CE" w:rsidRPr="000C10CE" w:rsidRDefault="000C10CE" w:rsidP="000C10CE">
            <w:pPr>
              <w:spacing w:line="240" w:lineRule="auto"/>
              <w:jc w:val="right"/>
              <w:rPr>
                <w:b/>
                <w:bCs/>
                <w:sz w:val="12"/>
                <w:szCs w:val="12"/>
              </w:rPr>
            </w:pPr>
            <w:r w:rsidRPr="000C10CE">
              <w:rPr>
                <w:b/>
                <w:bCs/>
                <w:sz w:val="12"/>
                <w:szCs w:val="12"/>
              </w:rPr>
              <w:t>50 000,00</w:t>
            </w:r>
          </w:p>
        </w:tc>
        <w:tc>
          <w:tcPr>
            <w:tcW w:w="571" w:type="pct"/>
            <w:tcBorders>
              <w:top w:val="nil"/>
              <w:left w:val="nil"/>
              <w:bottom w:val="single" w:sz="4" w:space="0" w:color="auto"/>
              <w:right w:val="single" w:sz="4" w:space="0" w:color="auto"/>
            </w:tcBorders>
            <w:shd w:val="clear" w:color="000000" w:fill="D5E3F2"/>
            <w:vAlign w:val="center"/>
            <w:hideMark/>
          </w:tcPr>
          <w:p w14:paraId="11EACBBD"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39079CBF"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6DE4C39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7C302449" w14:textId="77777777" w:rsidR="000C10CE" w:rsidRPr="000C10CE" w:rsidRDefault="000C10CE" w:rsidP="000C10CE">
            <w:pPr>
              <w:spacing w:line="240" w:lineRule="auto"/>
              <w:jc w:val="center"/>
              <w:rPr>
                <w:b/>
                <w:bCs/>
                <w:sz w:val="12"/>
                <w:szCs w:val="12"/>
              </w:rPr>
            </w:pPr>
            <w:r w:rsidRPr="000C10CE">
              <w:rPr>
                <w:b/>
                <w:bCs/>
                <w:sz w:val="12"/>
                <w:szCs w:val="12"/>
              </w:rPr>
              <w:t>85203</w:t>
            </w:r>
          </w:p>
        </w:tc>
        <w:tc>
          <w:tcPr>
            <w:tcW w:w="1198" w:type="pct"/>
            <w:tcBorders>
              <w:top w:val="nil"/>
              <w:left w:val="nil"/>
              <w:bottom w:val="single" w:sz="4" w:space="0" w:color="auto"/>
              <w:right w:val="single" w:sz="4" w:space="0" w:color="auto"/>
            </w:tcBorders>
            <w:shd w:val="clear" w:color="000000" w:fill="FFFDC1"/>
            <w:vAlign w:val="center"/>
            <w:hideMark/>
          </w:tcPr>
          <w:p w14:paraId="5DECF9C8" w14:textId="77777777" w:rsidR="000C10CE" w:rsidRPr="000C10CE" w:rsidRDefault="000C10CE" w:rsidP="000C10CE">
            <w:pPr>
              <w:spacing w:line="240" w:lineRule="auto"/>
              <w:rPr>
                <w:b/>
                <w:bCs/>
                <w:sz w:val="12"/>
                <w:szCs w:val="12"/>
              </w:rPr>
            </w:pPr>
            <w:r w:rsidRPr="000C10CE">
              <w:rPr>
                <w:b/>
                <w:bCs/>
                <w:sz w:val="12"/>
                <w:szCs w:val="12"/>
              </w:rPr>
              <w:t>Ośrodki wsparcia</w:t>
            </w:r>
          </w:p>
        </w:tc>
        <w:tc>
          <w:tcPr>
            <w:tcW w:w="484" w:type="pct"/>
            <w:tcBorders>
              <w:top w:val="nil"/>
              <w:left w:val="nil"/>
              <w:bottom w:val="single" w:sz="4" w:space="0" w:color="auto"/>
              <w:right w:val="single" w:sz="4" w:space="0" w:color="auto"/>
            </w:tcBorders>
            <w:shd w:val="clear" w:color="000000" w:fill="FFFDC1"/>
            <w:vAlign w:val="center"/>
            <w:hideMark/>
          </w:tcPr>
          <w:p w14:paraId="673751D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504B52F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74BA877F"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2ED1510" w14:textId="77777777" w:rsidR="000C10CE" w:rsidRPr="000C10CE" w:rsidRDefault="000C10CE" w:rsidP="000C10CE">
            <w:pPr>
              <w:spacing w:line="240" w:lineRule="auto"/>
              <w:jc w:val="right"/>
              <w:rPr>
                <w:b/>
                <w:bCs/>
                <w:sz w:val="12"/>
                <w:szCs w:val="12"/>
              </w:rPr>
            </w:pPr>
            <w:r w:rsidRPr="000C10CE">
              <w:rPr>
                <w:b/>
                <w:bCs/>
                <w:sz w:val="12"/>
                <w:szCs w:val="12"/>
              </w:rPr>
              <w:t>50 000</w:t>
            </w:r>
          </w:p>
        </w:tc>
        <w:tc>
          <w:tcPr>
            <w:tcW w:w="654" w:type="pct"/>
            <w:tcBorders>
              <w:top w:val="nil"/>
              <w:left w:val="nil"/>
              <w:bottom w:val="single" w:sz="4" w:space="0" w:color="auto"/>
              <w:right w:val="single" w:sz="4" w:space="0" w:color="auto"/>
            </w:tcBorders>
            <w:shd w:val="clear" w:color="000000" w:fill="FFFDC1"/>
            <w:vAlign w:val="center"/>
            <w:hideMark/>
          </w:tcPr>
          <w:p w14:paraId="4C4DDF74" w14:textId="77777777" w:rsidR="000C10CE" w:rsidRPr="000C10CE" w:rsidRDefault="000C10CE" w:rsidP="000C10CE">
            <w:pPr>
              <w:spacing w:line="240" w:lineRule="auto"/>
              <w:jc w:val="right"/>
              <w:rPr>
                <w:b/>
                <w:bCs/>
                <w:sz w:val="12"/>
                <w:szCs w:val="12"/>
              </w:rPr>
            </w:pPr>
            <w:r w:rsidRPr="000C10CE">
              <w:rPr>
                <w:b/>
                <w:bCs/>
                <w:sz w:val="12"/>
                <w:szCs w:val="12"/>
              </w:rPr>
              <w:t>50 000,00</w:t>
            </w:r>
          </w:p>
        </w:tc>
        <w:tc>
          <w:tcPr>
            <w:tcW w:w="571" w:type="pct"/>
            <w:tcBorders>
              <w:top w:val="nil"/>
              <w:left w:val="nil"/>
              <w:bottom w:val="single" w:sz="4" w:space="0" w:color="auto"/>
              <w:right w:val="single" w:sz="4" w:space="0" w:color="auto"/>
            </w:tcBorders>
            <w:shd w:val="clear" w:color="000000" w:fill="FFFDC1"/>
            <w:vAlign w:val="center"/>
            <w:hideMark/>
          </w:tcPr>
          <w:p w14:paraId="62823A68"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32087CA9" w14:textId="77777777" w:rsidTr="000C10CE">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415139D"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79E7222"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48D652F" w14:textId="77777777" w:rsidR="000C10CE" w:rsidRPr="000C10CE" w:rsidRDefault="000C10CE" w:rsidP="000C10CE">
            <w:pPr>
              <w:spacing w:line="240" w:lineRule="auto"/>
              <w:rPr>
                <w:sz w:val="12"/>
                <w:szCs w:val="12"/>
              </w:rPr>
            </w:pPr>
            <w:r w:rsidRPr="000C10CE">
              <w:rPr>
                <w:sz w:val="12"/>
                <w:szCs w:val="12"/>
              </w:rPr>
              <w:t>Modernizacja budynku na cele Bielańskiego Środowiskowego Domu Samopomocy przy ul. Grębałowskiej 14</w:t>
            </w:r>
          </w:p>
        </w:tc>
        <w:tc>
          <w:tcPr>
            <w:tcW w:w="484" w:type="pct"/>
            <w:tcBorders>
              <w:top w:val="nil"/>
              <w:left w:val="nil"/>
              <w:bottom w:val="single" w:sz="4" w:space="0" w:color="auto"/>
              <w:right w:val="single" w:sz="4" w:space="0" w:color="auto"/>
            </w:tcBorders>
            <w:shd w:val="clear" w:color="auto" w:fill="auto"/>
            <w:vAlign w:val="center"/>
            <w:hideMark/>
          </w:tcPr>
          <w:p w14:paraId="7F6F85F3" w14:textId="77777777" w:rsidR="000C10CE" w:rsidRPr="000C10CE" w:rsidRDefault="000C10CE" w:rsidP="000C10CE">
            <w:pPr>
              <w:spacing w:line="240" w:lineRule="auto"/>
              <w:jc w:val="center"/>
              <w:rPr>
                <w:sz w:val="12"/>
                <w:szCs w:val="12"/>
              </w:rPr>
            </w:pPr>
            <w:r w:rsidRPr="000C10CE">
              <w:rPr>
                <w:sz w:val="12"/>
                <w:szCs w:val="12"/>
              </w:rPr>
              <w:t>Dzielnica Bielany Jednostki</w:t>
            </w:r>
          </w:p>
        </w:tc>
        <w:tc>
          <w:tcPr>
            <w:tcW w:w="449" w:type="pct"/>
            <w:tcBorders>
              <w:top w:val="nil"/>
              <w:left w:val="nil"/>
              <w:bottom w:val="single" w:sz="4" w:space="0" w:color="auto"/>
              <w:right w:val="single" w:sz="4" w:space="0" w:color="auto"/>
            </w:tcBorders>
            <w:shd w:val="clear" w:color="auto" w:fill="auto"/>
            <w:vAlign w:val="center"/>
            <w:hideMark/>
          </w:tcPr>
          <w:p w14:paraId="7472BF39"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711EE8F6" w14:textId="77777777" w:rsidR="000C10CE" w:rsidRPr="000C10CE" w:rsidRDefault="000C10CE" w:rsidP="000C10CE">
            <w:pPr>
              <w:spacing w:line="240" w:lineRule="auto"/>
              <w:jc w:val="center"/>
              <w:rPr>
                <w:sz w:val="12"/>
                <w:szCs w:val="12"/>
              </w:rPr>
            </w:pPr>
            <w:r w:rsidRPr="000C10CE">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49DC1DED" w14:textId="77777777" w:rsidR="000C10CE" w:rsidRPr="000C10CE" w:rsidRDefault="000C10CE" w:rsidP="000C10CE">
            <w:pPr>
              <w:spacing w:line="240" w:lineRule="auto"/>
              <w:jc w:val="right"/>
              <w:rPr>
                <w:sz w:val="12"/>
                <w:szCs w:val="12"/>
              </w:rPr>
            </w:pPr>
            <w:r w:rsidRPr="000C10CE">
              <w:rPr>
                <w:sz w:val="12"/>
                <w:szCs w:val="12"/>
              </w:rPr>
              <w:t>50 000</w:t>
            </w:r>
          </w:p>
        </w:tc>
        <w:tc>
          <w:tcPr>
            <w:tcW w:w="654" w:type="pct"/>
            <w:tcBorders>
              <w:top w:val="nil"/>
              <w:left w:val="nil"/>
              <w:bottom w:val="single" w:sz="4" w:space="0" w:color="auto"/>
              <w:right w:val="single" w:sz="4" w:space="0" w:color="auto"/>
            </w:tcBorders>
            <w:shd w:val="clear" w:color="auto" w:fill="auto"/>
            <w:noWrap/>
            <w:vAlign w:val="center"/>
            <w:hideMark/>
          </w:tcPr>
          <w:p w14:paraId="1C74F0FB" w14:textId="77777777" w:rsidR="000C10CE" w:rsidRPr="000C10CE" w:rsidRDefault="000C10CE" w:rsidP="000C10CE">
            <w:pPr>
              <w:spacing w:line="240" w:lineRule="auto"/>
              <w:jc w:val="right"/>
              <w:rPr>
                <w:sz w:val="12"/>
                <w:szCs w:val="12"/>
              </w:rPr>
            </w:pPr>
            <w:r w:rsidRPr="000C10CE">
              <w:rPr>
                <w:sz w:val="12"/>
                <w:szCs w:val="12"/>
              </w:rPr>
              <w:t>50 000,00</w:t>
            </w:r>
          </w:p>
        </w:tc>
        <w:tc>
          <w:tcPr>
            <w:tcW w:w="571" w:type="pct"/>
            <w:tcBorders>
              <w:top w:val="nil"/>
              <w:left w:val="nil"/>
              <w:bottom w:val="single" w:sz="4" w:space="0" w:color="auto"/>
              <w:right w:val="single" w:sz="4" w:space="0" w:color="auto"/>
            </w:tcBorders>
            <w:shd w:val="clear" w:color="auto" w:fill="auto"/>
            <w:noWrap/>
            <w:vAlign w:val="center"/>
            <w:hideMark/>
          </w:tcPr>
          <w:p w14:paraId="4D4D8587"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77409C99"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0AA33976" w14:textId="77777777" w:rsidR="000C10CE" w:rsidRPr="000C10CE" w:rsidRDefault="000C10CE" w:rsidP="000C10CE">
            <w:pPr>
              <w:spacing w:line="240" w:lineRule="auto"/>
              <w:jc w:val="center"/>
              <w:rPr>
                <w:b/>
                <w:bCs/>
                <w:sz w:val="12"/>
                <w:szCs w:val="12"/>
              </w:rPr>
            </w:pPr>
            <w:r w:rsidRPr="000C10CE">
              <w:rPr>
                <w:b/>
                <w:bCs/>
                <w:sz w:val="12"/>
                <w:szCs w:val="12"/>
              </w:rPr>
              <w:t>854</w:t>
            </w:r>
          </w:p>
        </w:tc>
        <w:tc>
          <w:tcPr>
            <w:tcW w:w="326" w:type="pct"/>
            <w:tcBorders>
              <w:top w:val="nil"/>
              <w:left w:val="nil"/>
              <w:bottom w:val="single" w:sz="4" w:space="0" w:color="auto"/>
              <w:right w:val="single" w:sz="4" w:space="0" w:color="auto"/>
            </w:tcBorders>
            <w:shd w:val="clear" w:color="000000" w:fill="D5E3F2"/>
            <w:vAlign w:val="center"/>
            <w:hideMark/>
          </w:tcPr>
          <w:p w14:paraId="32E0241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5BD506A7" w14:textId="77777777" w:rsidR="000C10CE" w:rsidRPr="000C10CE" w:rsidRDefault="000C10CE" w:rsidP="000C10CE">
            <w:pPr>
              <w:spacing w:line="240" w:lineRule="auto"/>
              <w:rPr>
                <w:b/>
                <w:bCs/>
                <w:sz w:val="12"/>
                <w:szCs w:val="12"/>
              </w:rPr>
            </w:pPr>
            <w:r w:rsidRPr="000C10CE">
              <w:rPr>
                <w:b/>
                <w:bCs/>
                <w:sz w:val="12"/>
                <w:szCs w:val="12"/>
              </w:rPr>
              <w:t>Edukacyjna opieka wychowawcza</w:t>
            </w:r>
          </w:p>
        </w:tc>
        <w:tc>
          <w:tcPr>
            <w:tcW w:w="484" w:type="pct"/>
            <w:tcBorders>
              <w:top w:val="nil"/>
              <w:left w:val="nil"/>
              <w:bottom w:val="single" w:sz="4" w:space="0" w:color="auto"/>
              <w:right w:val="single" w:sz="4" w:space="0" w:color="auto"/>
            </w:tcBorders>
            <w:shd w:val="clear" w:color="000000" w:fill="D5E3F2"/>
            <w:vAlign w:val="center"/>
            <w:hideMark/>
          </w:tcPr>
          <w:p w14:paraId="166D2A62"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74FFB2C9"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107ACA4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51AE9FA4" w14:textId="77777777" w:rsidR="000C10CE" w:rsidRPr="000C10CE" w:rsidRDefault="000C10CE" w:rsidP="000C10CE">
            <w:pPr>
              <w:spacing w:line="240" w:lineRule="auto"/>
              <w:jc w:val="right"/>
              <w:rPr>
                <w:b/>
                <w:bCs/>
                <w:sz w:val="12"/>
                <w:szCs w:val="12"/>
              </w:rPr>
            </w:pPr>
            <w:r w:rsidRPr="000C10CE">
              <w:rPr>
                <w:b/>
                <w:bCs/>
                <w:sz w:val="12"/>
                <w:szCs w:val="12"/>
              </w:rPr>
              <w:t>118 000</w:t>
            </w:r>
          </w:p>
        </w:tc>
        <w:tc>
          <w:tcPr>
            <w:tcW w:w="654" w:type="pct"/>
            <w:tcBorders>
              <w:top w:val="nil"/>
              <w:left w:val="nil"/>
              <w:bottom w:val="single" w:sz="4" w:space="0" w:color="auto"/>
              <w:right w:val="single" w:sz="4" w:space="0" w:color="auto"/>
            </w:tcBorders>
            <w:shd w:val="clear" w:color="000000" w:fill="D5E3F2"/>
            <w:vAlign w:val="center"/>
            <w:hideMark/>
          </w:tcPr>
          <w:p w14:paraId="332F49F8" w14:textId="77777777" w:rsidR="000C10CE" w:rsidRPr="000C10CE" w:rsidRDefault="000C10CE" w:rsidP="000C10CE">
            <w:pPr>
              <w:spacing w:line="240" w:lineRule="auto"/>
              <w:jc w:val="right"/>
              <w:rPr>
                <w:b/>
                <w:bCs/>
                <w:sz w:val="12"/>
                <w:szCs w:val="12"/>
              </w:rPr>
            </w:pPr>
            <w:r w:rsidRPr="000C10CE">
              <w:rPr>
                <w:b/>
                <w:bCs/>
                <w:sz w:val="12"/>
                <w:szCs w:val="12"/>
              </w:rPr>
              <w:t>116 996,39</w:t>
            </w:r>
          </w:p>
        </w:tc>
        <w:tc>
          <w:tcPr>
            <w:tcW w:w="571" w:type="pct"/>
            <w:tcBorders>
              <w:top w:val="nil"/>
              <w:left w:val="nil"/>
              <w:bottom w:val="single" w:sz="4" w:space="0" w:color="auto"/>
              <w:right w:val="single" w:sz="4" w:space="0" w:color="auto"/>
            </w:tcBorders>
            <w:shd w:val="clear" w:color="000000" w:fill="D5E3F2"/>
            <w:vAlign w:val="center"/>
            <w:hideMark/>
          </w:tcPr>
          <w:p w14:paraId="38357E72" w14:textId="77777777" w:rsidR="000C10CE" w:rsidRPr="000C10CE" w:rsidRDefault="000C10CE" w:rsidP="000C10CE">
            <w:pPr>
              <w:spacing w:line="240" w:lineRule="auto"/>
              <w:jc w:val="right"/>
              <w:rPr>
                <w:b/>
                <w:bCs/>
                <w:sz w:val="12"/>
                <w:szCs w:val="12"/>
              </w:rPr>
            </w:pPr>
            <w:r w:rsidRPr="000C10CE">
              <w:rPr>
                <w:b/>
                <w:bCs/>
                <w:sz w:val="12"/>
                <w:szCs w:val="12"/>
              </w:rPr>
              <w:t>99,1</w:t>
            </w:r>
          </w:p>
        </w:tc>
      </w:tr>
      <w:tr w:rsidR="000C10CE" w:rsidRPr="000C10CE" w14:paraId="4E30BB96"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04C49AD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0574C3F6" w14:textId="77777777" w:rsidR="000C10CE" w:rsidRPr="000C10CE" w:rsidRDefault="000C10CE" w:rsidP="000C10CE">
            <w:pPr>
              <w:spacing w:line="240" w:lineRule="auto"/>
              <w:jc w:val="center"/>
              <w:rPr>
                <w:b/>
                <w:bCs/>
                <w:sz w:val="12"/>
                <w:szCs w:val="12"/>
              </w:rPr>
            </w:pPr>
            <w:r w:rsidRPr="000C10CE">
              <w:rPr>
                <w:b/>
                <w:bCs/>
                <w:sz w:val="12"/>
                <w:szCs w:val="12"/>
              </w:rPr>
              <w:t>85407</w:t>
            </w:r>
          </w:p>
        </w:tc>
        <w:tc>
          <w:tcPr>
            <w:tcW w:w="1198" w:type="pct"/>
            <w:tcBorders>
              <w:top w:val="nil"/>
              <w:left w:val="nil"/>
              <w:bottom w:val="single" w:sz="4" w:space="0" w:color="auto"/>
              <w:right w:val="single" w:sz="4" w:space="0" w:color="auto"/>
            </w:tcBorders>
            <w:shd w:val="clear" w:color="000000" w:fill="FFFDC1"/>
            <w:vAlign w:val="center"/>
            <w:hideMark/>
          </w:tcPr>
          <w:p w14:paraId="6B8E5B07" w14:textId="77777777" w:rsidR="000C10CE" w:rsidRPr="000C10CE" w:rsidRDefault="000C10CE" w:rsidP="000C10CE">
            <w:pPr>
              <w:spacing w:line="240" w:lineRule="auto"/>
              <w:rPr>
                <w:b/>
                <w:bCs/>
                <w:sz w:val="12"/>
                <w:szCs w:val="12"/>
              </w:rPr>
            </w:pPr>
            <w:r w:rsidRPr="000C10CE">
              <w:rPr>
                <w:b/>
                <w:bCs/>
                <w:sz w:val="12"/>
                <w:szCs w:val="12"/>
              </w:rPr>
              <w:t>Placówki wychowania pozaszkolnego</w:t>
            </w:r>
          </w:p>
        </w:tc>
        <w:tc>
          <w:tcPr>
            <w:tcW w:w="484" w:type="pct"/>
            <w:tcBorders>
              <w:top w:val="nil"/>
              <w:left w:val="nil"/>
              <w:bottom w:val="single" w:sz="4" w:space="0" w:color="auto"/>
              <w:right w:val="single" w:sz="4" w:space="0" w:color="auto"/>
            </w:tcBorders>
            <w:shd w:val="clear" w:color="000000" w:fill="FFFDC1"/>
            <w:vAlign w:val="center"/>
            <w:hideMark/>
          </w:tcPr>
          <w:p w14:paraId="4F47114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746DD23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3427500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3358BFB" w14:textId="77777777" w:rsidR="000C10CE" w:rsidRPr="000C10CE" w:rsidRDefault="000C10CE" w:rsidP="000C10CE">
            <w:pPr>
              <w:spacing w:line="240" w:lineRule="auto"/>
              <w:jc w:val="right"/>
              <w:rPr>
                <w:b/>
                <w:bCs/>
                <w:sz w:val="12"/>
                <w:szCs w:val="12"/>
              </w:rPr>
            </w:pPr>
            <w:r w:rsidRPr="000C10CE">
              <w:rPr>
                <w:b/>
                <w:bCs/>
                <w:sz w:val="12"/>
                <w:szCs w:val="12"/>
              </w:rPr>
              <w:t>118 000</w:t>
            </w:r>
          </w:p>
        </w:tc>
        <w:tc>
          <w:tcPr>
            <w:tcW w:w="654" w:type="pct"/>
            <w:tcBorders>
              <w:top w:val="nil"/>
              <w:left w:val="nil"/>
              <w:bottom w:val="single" w:sz="4" w:space="0" w:color="auto"/>
              <w:right w:val="single" w:sz="4" w:space="0" w:color="auto"/>
            </w:tcBorders>
            <w:shd w:val="clear" w:color="000000" w:fill="FFFDC1"/>
            <w:vAlign w:val="center"/>
            <w:hideMark/>
          </w:tcPr>
          <w:p w14:paraId="184816EB" w14:textId="77777777" w:rsidR="000C10CE" w:rsidRPr="000C10CE" w:rsidRDefault="000C10CE" w:rsidP="000C10CE">
            <w:pPr>
              <w:spacing w:line="240" w:lineRule="auto"/>
              <w:jc w:val="right"/>
              <w:rPr>
                <w:b/>
                <w:bCs/>
                <w:sz w:val="12"/>
                <w:szCs w:val="12"/>
              </w:rPr>
            </w:pPr>
            <w:r w:rsidRPr="000C10CE">
              <w:rPr>
                <w:b/>
                <w:bCs/>
                <w:sz w:val="12"/>
                <w:szCs w:val="12"/>
              </w:rPr>
              <w:t>116 996,39</w:t>
            </w:r>
          </w:p>
        </w:tc>
        <w:tc>
          <w:tcPr>
            <w:tcW w:w="571" w:type="pct"/>
            <w:tcBorders>
              <w:top w:val="nil"/>
              <w:left w:val="nil"/>
              <w:bottom w:val="single" w:sz="4" w:space="0" w:color="auto"/>
              <w:right w:val="single" w:sz="4" w:space="0" w:color="auto"/>
            </w:tcBorders>
            <w:shd w:val="clear" w:color="000000" w:fill="FFFDC1"/>
            <w:vAlign w:val="center"/>
            <w:hideMark/>
          </w:tcPr>
          <w:p w14:paraId="20A3FD14" w14:textId="77777777" w:rsidR="000C10CE" w:rsidRPr="000C10CE" w:rsidRDefault="000C10CE" w:rsidP="000C10CE">
            <w:pPr>
              <w:spacing w:line="240" w:lineRule="auto"/>
              <w:jc w:val="right"/>
              <w:rPr>
                <w:b/>
                <w:bCs/>
                <w:sz w:val="12"/>
                <w:szCs w:val="12"/>
              </w:rPr>
            </w:pPr>
            <w:r w:rsidRPr="000C10CE">
              <w:rPr>
                <w:b/>
                <w:bCs/>
                <w:sz w:val="12"/>
                <w:szCs w:val="12"/>
              </w:rPr>
              <w:t>99,1</w:t>
            </w:r>
          </w:p>
        </w:tc>
      </w:tr>
      <w:tr w:rsidR="000C10CE" w:rsidRPr="000C10CE" w14:paraId="5FBDB344"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E9942BB"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18A1E697"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617DC7D" w14:textId="77777777" w:rsidR="000C10CE" w:rsidRPr="000C10CE" w:rsidRDefault="000C10CE" w:rsidP="000C10CE">
            <w:pPr>
              <w:spacing w:line="240" w:lineRule="auto"/>
              <w:rPr>
                <w:sz w:val="12"/>
                <w:szCs w:val="12"/>
              </w:rPr>
            </w:pPr>
            <w:r w:rsidRPr="000C10CE">
              <w:rPr>
                <w:sz w:val="12"/>
                <w:szCs w:val="12"/>
              </w:rPr>
              <w:t>Zakupy inwestycyjne dla placówek wychowania pozaszkolnego</w:t>
            </w:r>
          </w:p>
        </w:tc>
        <w:tc>
          <w:tcPr>
            <w:tcW w:w="484" w:type="pct"/>
            <w:tcBorders>
              <w:top w:val="nil"/>
              <w:left w:val="nil"/>
              <w:bottom w:val="single" w:sz="4" w:space="0" w:color="auto"/>
              <w:right w:val="single" w:sz="4" w:space="0" w:color="auto"/>
            </w:tcBorders>
            <w:shd w:val="clear" w:color="auto" w:fill="auto"/>
            <w:vAlign w:val="center"/>
            <w:hideMark/>
          </w:tcPr>
          <w:p w14:paraId="2C7272A4" w14:textId="77777777" w:rsidR="000C10CE" w:rsidRPr="000C10CE" w:rsidRDefault="000C10CE" w:rsidP="000C10CE">
            <w:pPr>
              <w:spacing w:line="240" w:lineRule="auto"/>
              <w:jc w:val="center"/>
              <w:rPr>
                <w:sz w:val="12"/>
                <w:szCs w:val="12"/>
              </w:rPr>
            </w:pPr>
            <w:r w:rsidRPr="000C10CE">
              <w:rPr>
                <w:sz w:val="12"/>
                <w:szCs w:val="12"/>
              </w:rPr>
              <w:t>Dzielnica Bielany Jednostki</w:t>
            </w:r>
          </w:p>
        </w:tc>
        <w:tc>
          <w:tcPr>
            <w:tcW w:w="449" w:type="pct"/>
            <w:tcBorders>
              <w:top w:val="nil"/>
              <w:left w:val="nil"/>
              <w:bottom w:val="single" w:sz="4" w:space="0" w:color="auto"/>
              <w:right w:val="single" w:sz="4" w:space="0" w:color="auto"/>
            </w:tcBorders>
            <w:shd w:val="clear" w:color="auto" w:fill="auto"/>
            <w:vAlign w:val="center"/>
            <w:hideMark/>
          </w:tcPr>
          <w:p w14:paraId="3DA4BF24"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74459F71"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E02AA50" w14:textId="77777777" w:rsidR="000C10CE" w:rsidRPr="000C10CE" w:rsidRDefault="000C10CE" w:rsidP="000C10CE">
            <w:pPr>
              <w:spacing w:line="240" w:lineRule="auto"/>
              <w:jc w:val="right"/>
              <w:rPr>
                <w:sz w:val="12"/>
                <w:szCs w:val="12"/>
              </w:rPr>
            </w:pPr>
            <w:r w:rsidRPr="000C10CE">
              <w:rPr>
                <w:sz w:val="12"/>
                <w:szCs w:val="12"/>
              </w:rPr>
              <w:t>118 000</w:t>
            </w:r>
          </w:p>
        </w:tc>
        <w:tc>
          <w:tcPr>
            <w:tcW w:w="654" w:type="pct"/>
            <w:tcBorders>
              <w:top w:val="nil"/>
              <w:left w:val="nil"/>
              <w:bottom w:val="single" w:sz="4" w:space="0" w:color="auto"/>
              <w:right w:val="single" w:sz="4" w:space="0" w:color="auto"/>
            </w:tcBorders>
            <w:shd w:val="clear" w:color="auto" w:fill="auto"/>
            <w:noWrap/>
            <w:vAlign w:val="center"/>
            <w:hideMark/>
          </w:tcPr>
          <w:p w14:paraId="374C8712" w14:textId="77777777" w:rsidR="000C10CE" w:rsidRPr="000C10CE" w:rsidRDefault="000C10CE" w:rsidP="000C10CE">
            <w:pPr>
              <w:spacing w:line="240" w:lineRule="auto"/>
              <w:jc w:val="right"/>
              <w:rPr>
                <w:sz w:val="12"/>
                <w:szCs w:val="12"/>
              </w:rPr>
            </w:pPr>
            <w:r w:rsidRPr="000C10CE">
              <w:rPr>
                <w:sz w:val="12"/>
                <w:szCs w:val="12"/>
              </w:rPr>
              <w:t>116 996,39</w:t>
            </w:r>
          </w:p>
        </w:tc>
        <w:tc>
          <w:tcPr>
            <w:tcW w:w="571" w:type="pct"/>
            <w:tcBorders>
              <w:top w:val="nil"/>
              <w:left w:val="nil"/>
              <w:bottom w:val="single" w:sz="4" w:space="0" w:color="auto"/>
              <w:right w:val="single" w:sz="4" w:space="0" w:color="auto"/>
            </w:tcBorders>
            <w:shd w:val="clear" w:color="auto" w:fill="auto"/>
            <w:noWrap/>
            <w:vAlign w:val="center"/>
            <w:hideMark/>
          </w:tcPr>
          <w:p w14:paraId="0DE6865F" w14:textId="77777777" w:rsidR="000C10CE" w:rsidRPr="000C10CE" w:rsidRDefault="000C10CE" w:rsidP="000C10CE">
            <w:pPr>
              <w:spacing w:line="240" w:lineRule="auto"/>
              <w:jc w:val="right"/>
              <w:rPr>
                <w:sz w:val="12"/>
                <w:szCs w:val="12"/>
              </w:rPr>
            </w:pPr>
            <w:r w:rsidRPr="000C10CE">
              <w:rPr>
                <w:sz w:val="12"/>
                <w:szCs w:val="12"/>
              </w:rPr>
              <w:t>99,1</w:t>
            </w:r>
          </w:p>
        </w:tc>
      </w:tr>
      <w:tr w:rsidR="000C10CE" w:rsidRPr="000C10CE" w14:paraId="448F07D0"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0B931FDB" w14:textId="77777777" w:rsidR="000C10CE" w:rsidRPr="000C10CE" w:rsidRDefault="000C10CE" w:rsidP="000C10CE">
            <w:pPr>
              <w:spacing w:line="240" w:lineRule="auto"/>
              <w:jc w:val="center"/>
              <w:rPr>
                <w:b/>
                <w:bCs/>
                <w:sz w:val="12"/>
                <w:szCs w:val="12"/>
              </w:rPr>
            </w:pPr>
            <w:r w:rsidRPr="000C10CE">
              <w:rPr>
                <w:b/>
                <w:bCs/>
                <w:sz w:val="12"/>
                <w:szCs w:val="12"/>
              </w:rPr>
              <w:t>900</w:t>
            </w:r>
          </w:p>
        </w:tc>
        <w:tc>
          <w:tcPr>
            <w:tcW w:w="326" w:type="pct"/>
            <w:tcBorders>
              <w:top w:val="nil"/>
              <w:left w:val="nil"/>
              <w:bottom w:val="single" w:sz="4" w:space="0" w:color="auto"/>
              <w:right w:val="single" w:sz="4" w:space="0" w:color="auto"/>
            </w:tcBorders>
            <w:shd w:val="clear" w:color="000000" w:fill="D5E3F2"/>
            <w:vAlign w:val="center"/>
            <w:hideMark/>
          </w:tcPr>
          <w:p w14:paraId="2639DA7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147EF321" w14:textId="77777777" w:rsidR="000C10CE" w:rsidRPr="000C10CE" w:rsidRDefault="000C10CE" w:rsidP="000C10CE">
            <w:pPr>
              <w:spacing w:line="240" w:lineRule="auto"/>
              <w:rPr>
                <w:b/>
                <w:bCs/>
                <w:sz w:val="12"/>
                <w:szCs w:val="12"/>
              </w:rPr>
            </w:pPr>
            <w:r w:rsidRPr="000C10CE">
              <w:rPr>
                <w:b/>
                <w:bCs/>
                <w:sz w:val="12"/>
                <w:szCs w:val="12"/>
              </w:rPr>
              <w:t>Gospodarka komunalna i ochrona środowiska</w:t>
            </w:r>
          </w:p>
        </w:tc>
        <w:tc>
          <w:tcPr>
            <w:tcW w:w="484" w:type="pct"/>
            <w:tcBorders>
              <w:top w:val="nil"/>
              <w:left w:val="nil"/>
              <w:bottom w:val="single" w:sz="4" w:space="0" w:color="auto"/>
              <w:right w:val="single" w:sz="4" w:space="0" w:color="auto"/>
            </w:tcBorders>
            <w:shd w:val="clear" w:color="000000" w:fill="D5E3F2"/>
            <w:vAlign w:val="center"/>
            <w:hideMark/>
          </w:tcPr>
          <w:p w14:paraId="6542020B"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30553DA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512B31D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01230C53" w14:textId="77777777" w:rsidR="000C10CE" w:rsidRPr="000C10CE" w:rsidRDefault="000C10CE" w:rsidP="000C10CE">
            <w:pPr>
              <w:spacing w:line="240" w:lineRule="auto"/>
              <w:jc w:val="right"/>
              <w:rPr>
                <w:b/>
                <w:bCs/>
                <w:sz w:val="12"/>
                <w:szCs w:val="12"/>
              </w:rPr>
            </w:pPr>
            <w:r w:rsidRPr="000C10CE">
              <w:rPr>
                <w:b/>
                <w:bCs/>
                <w:sz w:val="12"/>
                <w:szCs w:val="12"/>
              </w:rPr>
              <w:t>4 249 503</w:t>
            </w:r>
          </w:p>
        </w:tc>
        <w:tc>
          <w:tcPr>
            <w:tcW w:w="654" w:type="pct"/>
            <w:tcBorders>
              <w:top w:val="nil"/>
              <w:left w:val="nil"/>
              <w:bottom w:val="single" w:sz="4" w:space="0" w:color="auto"/>
              <w:right w:val="single" w:sz="4" w:space="0" w:color="auto"/>
            </w:tcBorders>
            <w:shd w:val="clear" w:color="000000" w:fill="D5E3F2"/>
            <w:vAlign w:val="center"/>
            <w:hideMark/>
          </w:tcPr>
          <w:p w14:paraId="389C871F" w14:textId="77777777" w:rsidR="000C10CE" w:rsidRPr="000C10CE" w:rsidRDefault="000C10CE" w:rsidP="000C10CE">
            <w:pPr>
              <w:spacing w:line="240" w:lineRule="auto"/>
              <w:jc w:val="right"/>
              <w:rPr>
                <w:b/>
                <w:bCs/>
                <w:sz w:val="12"/>
                <w:szCs w:val="12"/>
              </w:rPr>
            </w:pPr>
            <w:r w:rsidRPr="000C10CE">
              <w:rPr>
                <w:b/>
                <w:bCs/>
                <w:sz w:val="12"/>
                <w:szCs w:val="12"/>
              </w:rPr>
              <w:t>3 119 034,48</w:t>
            </w:r>
          </w:p>
        </w:tc>
        <w:tc>
          <w:tcPr>
            <w:tcW w:w="571" w:type="pct"/>
            <w:tcBorders>
              <w:top w:val="nil"/>
              <w:left w:val="nil"/>
              <w:bottom w:val="single" w:sz="4" w:space="0" w:color="auto"/>
              <w:right w:val="single" w:sz="4" w:space="0" w:color="auto"/>
            </w:tcBorders>
            <w:shd w:val="clear" w:color="000000" w:fill="D5E3F2"/>
            <w:vAlign w:val="center"/>
            <w:hideMark/>
          </w:tcPr>
          <w:p w14:paraId="67F8883A" w14:textId="77777777" w:rsidR="000C10CE" w:rsidRPr="000C10CE" w:rsidRDefault="000C10CE" w:rsidP="000C10CE">
            <w:pPr>
              <w:spacing w:line="240" w:lineRule="auto"/>
              <w:jc w:val="right"/>
              <w:rPr>
                <w:b/>
                <w:bCs/>
                <w:sz w:val="12"/>
                <w:szCs w:val="12"/>
              </w:rPr>
            </w:pPr>
            <w:r w:rsidRPr="000C10CE">
              <w:rPr>
                <w:b/>
                <w:bCs/>
                <w:sz w:val="12"/>
                <w:szCs w:val="12"/>
              </w:rPr>
              <w:t>73,4</w:t>
            </w:r>
          </w:p>
        </w:tc>
      </w:tr>
      <w:tr w:rsidR="000C10CE" w:rsidRPr="000C10CE" w14:paraId="38133FB0"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3E2BA23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2AFBB250" w14:textId="77777777" w:rsidR="000C10CE" w:rsidRPr="000C10CE" w:rsidRDefault="000C10CE" w:rsidP="000C10CE">
            <w:pPr>
              <w:spacing w:line="240" w:lineRule="auto"/>
              <w:jc w:val="center"/>
              <w:rPr>
                <w:b/>
                <w:bCs/>
                <w:sz w:val="12"/>
                <w:szCs w:val="12"/>
              </w:rPr>
            </w:pPr>
            <w:r w:rsidRPr="000C10CE">
              <w:rPr>
                <w:b/>
                <w:bCs/>
                <w:sz w:val="12"/>
                <w:szCs w:val="12"/>
              </w:rPr>
              <w:t>90004</w:t>
            </w:r>
          </w:p>
        </w:tc>
        <w:tc>
          <w:tcPr>
            <w:tcW w:w="1198" w:type="pct"/>
            <w:tcBorders>
              <w:top w:val="nil"/>
              <w:left w:val="nil"/>
              <w:bottom w:val="single" w:sz="4" w:space="0" w:color="auto"/>
              <w:right w:val="single" w:sz="4" w:space="0" w:color="auto"/>
            </w:tcBorders>
            <w:shd w:val="clear" w:color="000000" w:fill="FFFDC1"/>
            <w:vAlign w:val="center"/>
            <w:hideMark/>
          </w:tcPr>
          <w:p w14:paraId="14F46ABA" w14:textId="77777777" w:rsidR="000C10CE" w:rsidRPr="000C10CE" w:rsidRDefault="000C10CE" w:rsidP="000C10CE">
            <w:pPr>
              <w:spacing w:line="240" w:lineRule="auto"/>
              <w:rPr>
                <w:b/>
                <w:bCs/>
                <w:sz w:val="12"/>
                <w:szCs w:val="12"/>
              </w:rPr>
            </w:pPr>
            <w:r w:rsidRPr="000C10CE">
              <w:rPr>
                <w:b/>
                <w:bCs/>
                <w:sz w:val="12"/>
                <w:szCs w:val="12"/>
              </w:rPr>
              <w:t>Utrzymanie zieleni w miastach i gminach</w:t>
            </w:r>
          </w:p>
        </w:tc>
        <w:tc>
          <w:tcPr>
            <w:tcW w:w="484" w:type="pct"/>
            <w:tcBorders>
              <w:top w:val="nil"/>
              <w:left w:val="nil"/>
              <w:bottom w:val="single" w:sz="4" w:space="0" w:color="auto"/>
              <w:right w:val="single" w:sz="4" w:space="0" w:color="auto"/>
            </w:tcBorders>
            <w:shd w:val="clear" w:color="000000" w:fill="FFFDC1"/>
            <w:vAlign w:val="center"/>
            <w:hideMark/>
          </w:tcPr>
          <w:p w14:paraId="7FAF15DE"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7AE6DD9B"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05D07C2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A385703" w14:textId="77777777" w:rsidR="000C10CE" w:rsidRPr="000C10CE" w:rsidRDefault="000C10CE" w:rsidP="000C10CE">
            <w:pPr>
              <w:spacing w:line="240" w:lineRule="auto"/>
              <w:jc w:val="right"/>
              <w:rPr>
                <w:b/>
                <w:bCs/>
                <w:sz w:val="12"/>
                <w:szCs w:val="12"/>
              </w:rPr>
            </w:pPr>
            <w:r w:rsidRPr="000C10CE">
              <w:rPr>
                <w:b/>
                <w:bCs/>
                <w:sz w:val="12"/>
                <w:szCs w:val="12"/>
              </w:rPr>
              <w:t>95 800</w:t>
            </w:r>
          </w:p>
        </w:tc>
        <w:tc>
          <w:tcPr>
            <w:tcW w:w="654" w:type="pct"/>
            <w:tcBorders>
              <w:top w:val="nil"/>
              <w:left w:val="nil"/>
              <w:bottom w:val="single" w:sz="4" w:space="0" w:color="auto"/>
              <w:right w:val="single" w:sz="4" w:space="0" w:color="auto"/>
            </w:tcBorders>
            <w:shd w:val="clear" w:color="000000" w:fill="FFFDC1"/>
            <w:vAlign w:val="center"/>
            <w:hideMark/>
          </w:tcPr>
          <w:p w14:paraId="4E6EDC50" w14:textId="77777777" w:rsidR="000C10CE" w:rsidRPr="000C10CE" w:rsidRDefault="000C10CE" w:rsidP="000C10CE">
            <w:pPr>
              <w:spacing w:line="240" w:lineRule="auto"/>
              <w:jc w:val="right"/>
              <w:rPr>
                <w:b/>
                <w:bCs/>
                <w:sz w:val="12"/>
                <w:szCs w:val="12"/>
              </w:rPr>
            </w:pPr>
            <w:r w:rsidRPr="000C10CE">
              <w:rPr>
                <w:b/>
                <w:bCs/>
                <w:sz w:val="12"/>
                <w:szCs w:val="12"/>
              </w:rPr>
              <w:t>28 740,00</w:t>
            </w:r>
          </w:p>
        </w:tc>
        <w:tc>
          <w:tcPr>
            <w:tcW w:w="571" w:type="pct"/>
            <w:tcBorders>
              <w:top w:val="nil"/>
              <w:left w:val="nil"/>
              <w:bottom w:val="single" w:sz="4" w:space="0" w:color="auto"/>
              <w:right w:val="single" w:sz="4" w:space="0" w:color="auto"/>
            </w:tcBorders>
            <w:shd w:val="clear" w:color="000000" w:fill="FFFDC1"/>
            <w:vAlign w:val="center"/>
            <w:hideMark/>
          </w:tcPr>
          <w:p w14:paraId="0E06DB2F" w14:textId="77777777" w:rsidR="000C10CE" w:rsidRPr="000C10CE" w:rsidRDefault="000C10CE" w:rsidP="000C10CE">
            <w:pPr>
              <w:spacing w:line="240" w:lineRule="auto"/>
              <w:jc w:val="right"/>
              <w:rPr>
                <w:b/>
                <w:bCs/>
                <w:sz w:val="12"/>
                <w:szCs w:val="12"/>
              </w:rPr>
            </w:pPr>
            <w:r w:rsidRPr="000C10CE">
              <w:rPr>
                <w:b/>
                <w:bCs/>
                <w:sz w:val="12"/>
                <w:szCs w:val="12"/>
              </w:rPr>
              <w:t>30,0</w:t>
            </w:r>
          </w:p>
        </w:tc>
      </w:tr>
      <w:tr w:rsidR="000C10CE" w:rsidRPr="000C10CE" w14:paraId="31C79E89"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57F23D2"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098E03D0"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2834F1D8" w14:textId="77777777" w:rsidR="000C10CE" w:rsidRPr="000C10CE" w:rsidRDefault="000C10CE" w:rsidP="000C10CE">
            <w:pPr>
              <w:spacing w:line="240" w:lineRule="auto"/>
              <w:rPr>
                <w:sz w:val="12"/>
                <w:szCs w:val="12"/>
              </w:rPr>
            </w:pPr>
            <w:r w:rsidRPr="000C10CE">
              <w:rPr>
                <w:sz w:val="12"/>
                <w:szCs w:val="12"/>
              </w:rPr>
              <w:t>Modernizacja mostka w Parku Kępa Potocka</w:t>
            </w:r>
          </w:p>
        </w:tc>
        <w:tc>
          <w:tcPr>
            <w:tcW w:w="484" w:type="pct"/>
            <w:tcBorders>
              <w:top w:val="nil"/>
              <w:left w:val="nil"/>
              <w:bottom w:val="single" w:sz="4" w:space="0" w:color="auto"/>
              <w:right w:val="single" w:sz="4" w:space="0" w:color="auto"/>
            </w:tcBorders>
            <w:shd w:val="clear" w:color="auto" w:fill="auto"/>
            <w:vAlign w:val="center"/>
            <w:hideMark/>
          </w:tcPr>
          <w:p w14:paraId="122EB68D"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251DF2DA"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08FA4E72" w14:textId="77777777" w:rsidR="000C10CE" w:rsidRPr="000C10CE" w:rsidRDefault="000C10CE" w:rsidP="000C10CE">
            <w:pPr>
              <w:spacing w:line="240" w:lineRule="auto"/>
              <w:jc w:val="center"/>
              <w:rPr>
                <w:sz w:val="12"/>
                <w:szCs w:val="12"/>
              </w:rPr>
            </w:pPr>
            <w:r w:rsidRPr="000C10C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05A01634" w14:textId="77777777" w:rsidR="000C10CE" w:rsidRPr="000C10CE" w:rsidRDefault="000C10CE" w:rsidP="000C10CE">
            <w:pPr>
              <w:spacing w:line="240" w:lineRule="auto"/>
              <w:jc w:val="right"/>
              <w:rPr>
                <w:sz w:val="12"/>
                <w:szCs w:val="12"/>
              </w:rPr>
            </w:pPr>
            <w:r w:rsidRPr="000C10CE">
              <w:rPr>
                <w:sz w:val="12"/>
                <w:szCs w:val="12"/>
              </w:rPr>
              <w:t>95 800</w:t>
            </w:r>
          </w:p>
        </w:tc>
        <w:tc>
          <w:tcPr>
            <w:tcW w:w="654" w:type="pct"/>
            <w:tcBorders>
              <w:top w:val="nil"/>
              <w:left w:val="nil"/>
              <w:bottom w:val="single" w:sz="4" w:space="0" w:color="auto"/>
              <w:right w:val="single" w:sz="4" w:space="0" w:color="auto"/>
            </w:tcBorders>
            <w:shd w:val="clear" w:color="auto" w:fill="auto"/>
            <w:noWrap/>
            <w:vAlign w:val="center"/>
            <w:hideMark/>
          </w:tcPr>
          <w:p w14:paraId="69807180" w14:textId="77777777" w:rsidR="000C10CE" w:rsidRPr="000C10CE" w:rsidRDefault="000C10CE" w:rsidP="000C10CE">
            <w:pPr>
              <w:spacing w:line="240" w:lineRule="auto"/>
              <w:jc w:val="right"/>
              <w:rPr>
                <w:sz w:val="12"/>
                <w:szCs w:val="12"/>
              </w:rPr>
            </w:pPr>
            <w:r w:rsidRPr="000C10CE">
              <w:rPr>
                <w:sz w:val="12"/>
                <w:szCs w:val="12"/>
              </w:rPr>
              <w:t>28 740,00</w:t>
            </w:r>
          </w:p>
        </w:tc>
        <w:tc>
          <w:tcPr>
            <w:tcW w:w="571" w:type="pct"/>
            <w:tcBorders>
              <w:top w:val="nil"/>
              <w:left w:val="nil"/>
              <w:bottom w:val="single" w:sz="4" w:space="0" w:color="auto"/>
              <w:right w:val="single" w:sz="4" w:space="0" w:color="auto"/>
            </w:tcBorders>
            <w:shd w:val="clear" w:color="auto" w:fill="auto"/>
            <w:noWrap/>
            <w:vAlign w:val="center"/>
            <w:hideMark/>
          </w:tcPr>
          <w:p w14:paraId="7F8F2692" w14:textId="77777777" w:rsidR="000C10CE" w:rsidRPr="000C10CE" w:rsidRDefault="000C10CE" w:rsidP="000C10CE">
            <w:pPr>
              <w:spacing w:line="240" w:lineRule="auto"/>
              <w:jc w:val="right"/>
              <w:rPr>
                <w:sz w:val="12"/>
                <w:szCs w:val="12"/>
              </w:rPr>
            </w:pPr>
            <w:r w:rsidRPr="000C10CE">
              <w:rPr>
                <w:sz w:val="12"/>
                <w:szCs w:val="12"/>
              </w:rPr>
              <w:t>30,0</w:t>
            </w:r>
          </w:p>
        </w:tc>
      </w:tr>
      <w:tr w:rsidR="000C10CE" w:rsidRPr="000C10CE" w14:paraId="0F69F559"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5219AC09"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3DE9ACF0" w14:textId="77777777" w:rsidR="000C10CE" w:rsidRPr="000C10CE" w:rsidRDefault="000C10CE" w:rsidP="000C10CE">
            <w:pPr>
              <w:spacing w:line="240" w:lineRule="auto"/>
              <w:jc w:val="center"/>
              <w:rPr>
                <w:b/>
                <w:bCs/>
                <w:sz w:val="12"/>
                <w:szCs w:val="12"/>
              </w:rPr>
            </w:pPr>
            <w:r w:rsidRPr="000C10CE">
              <w:rPr>
                <w:b/>
                <w:bCs/>
                <w:sz w:val="12"/>
                <w:szCs w:val="12"/>
              </w:rPr>
              <w:t>90015</w:t>
            </w:r>
          </w:p>
        </w:tc>
        <w:tc>
          <w:tcPr>
            <w:tcW w:w="1198" w:type="pct"/>
            <w:tcBorders>
              <w:top w:val="nil"/>
              <w:left w:val="nil"/>
              <w:bottom w:val="single" w:sz="4" w:space="0" w:color="auto"/>
              <w:right w:val="single" w:sz="4" w:space="0" w:color="auto"/>
            </w:tcBorders>
            <w:shd w:val="clear" w:color="000000" w:fill="FFFDC1"/>
            <w:vAlign w:val="center"/>
            <w:hideMark/>
          </w:tcPr>
          <w:p w14:paraId="489C3A98" w14:textId="77777777" w:rsidR="000C10CE" w:rsidRPr="000C10CE" w:rsidRDefault="000C10CE" w:rsidP="000C10CE">
            <w:pPr>
              <w:spacing w:line="240" w:lineRule="auto"/>
              <w:rPr>
                <w:b/>
                <w:bCs/>
                <w:sz w:val="12"/>
                <w:szCs w:val="12"/>
              </w:rPr>
            </w:pPr>
            <w:r w:rsidRPr="000C10CE">
              <w:rPr>
                <w:b/>
                <w:bCs/>
                <w:sz w:val="12"/>
                <w:szCs w:val="12"/>
              </w:rPr>
              <w:t>Oświetlenie ulic, placów i dróg</w:t>
            </w:r>
          </w:p>
        </w:tc>
        <w:tc>
          <w:tcPr>
            <w:tcW w:w="484" w:type="pct"/>
            <w:tcBorders>
              <w:top w:val="nil"/>
              <w:left w:val="nil"/>
              <w:bottom w:val="single" w:sz="4" w:space="0" w:color="auto"/>
              <w:right w:val="single" w:sz="4" w:space="0" w:color="auto"/>
            </w:tcBorders>
            <w:shd w:val="clear" w:color="000000" w:fill="FFFDC1"/>
            <w:vAlign w:val="center"/>
            <w:hideMark/>
          </w:tcPr>
          <w:p w14:paraId="2C80B70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60FA714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02D822D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8BE0DA4" w14:textId="77777777" w:rsidR="000C10CE" w:rsidRPr="000C10CE" w:rsidRDefault="000C10CE" w:rsidP="000C10CE">
            <w:pPr>
              <w:spacing w:line="240" w:lineRule="auto"/>
              <w:jc w:val="right"/>
              <w:rPr>
                <w:b/>
                <w:bCs/>
                <w:sz w:val="12"/>
                <w:szCs w:val="12"/>
              </w:rPr>
            </w:pPr>
            <w:r w:rsidRPr="000C10CE">
              <w:rPr>
                <w:b/>
                <w:bCs/>
                <w:sz w:val="12"/>
                <w:szCs w:val="12"/>
              </w:rPr>
              <w:t>863 000</w:t>
            </w:r>
          </w:p>
        </w:tc>
        <w:tc>
          <w:tcPr>
            <w:tcW w:w="654" w:type="pct"/>
            <w:tcBorders>
              <w:top w:val="nil"/>
              <w:left w:val="nil"/>
              <w:bottom w:val="single" w:sz="4" w:space="0" w:color="auto"/>
              <w:right w:val="single" w:sz="4" w:space="0" w:color="auto"/>
            </w:tcBorders>
            <w:shd w:val="clear" w:color="000000" w:fill="FFFDC1"/>
            <w:vAlign w:val="center"/>
            <w:hideMark/>
          </w:tcPr>
          <w:p w14:paraId="6E1E1D80" w14:textId="77777777" w:rsidR="000C10CE" w:rsidRPr="000C10CE" w:rsidRDefault="000C10CE" w:rsidP="000C10CE">
            <w:pPr>
              <w:spacing w:line="240" w:lineRule="auto"/>
              <w:jc w:val="right"/>
              <w:rPr>
                <w:b/>
                <w:bCs/>
                <w:sz w:val="12"/>
                <w:szCs w:val="12"/>
              </w:rPr>
            </w:pPr>
            <w:r w:rsidRPr="000C10CE">
              <w:rPr>
                <w:b/>
                <w:bCs/>
                <w:sz w:val="12"/>
                <w:szCs w:val="12"/>
              </w:rPr>
              <w:t>70 000,00</w:t>
            </w:r>
          </w:p>
        </w:tc>
        <w:tc>
          <w:tcPr>
            <w:tcW w:w="571" w:type="pct"/>
            <w:tcBorders>
              <w:top w:val="nil"/>
              <w:left w:val="nil"/>
              <w:bottom w:val="single" w:sz="4" w:space="0" w:color="auto"/>
              <w:right w:val="single" w:sz="4" w:space="0" w:color="auto"/>
            </w:tcBorders>
            <w:shd w:val="clear" w:color="000000" w:fill="FFFDC1"/>
            <w:vAlign w:val="center"/>
            <w:hideMark/>
          </w:tcPr>
          <w:p w14:paraId="145EAEF0" w14:textId="77777777" w:rsidR="000C10CE" w:rsidRPr="000C10CE" w:rsidRDefault="000C10CE" w:rsidP="000C10CE">
            <w:pPr>
              <w:spacing w:line="240" w:lineRule="auto"/>
              <w:jc w:val="right"/>
              <w:rPr>
                <w:b/>
                <w:bCs/>
                <w:sz w:val="12"/>
                <w:szCs w:val="12"/>
              </w:rPr>
            </w:pPr>
            <w:r w:rsidRPr="000C10CE">
              <w:rPr>
                <w:b/>
                <w:bCs/>
                <w:sz w:val="12"/>
                <w:szCs w:val="12"/>
              </w:rPr>
              <w:t>8,1</w:t>
            </w:r>
          </w:p>
        </w:tc>
      </w:tr>
      <w:tr w:rsidR="000C10CE" w:rsidRPr="000C10CE" w14:paraId="23C23156" w14:textId="77777777" w:rsidTr="000C10CE">
        <w:trPr>
          <w:trHeight w:val="66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EF607BC"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F939E2C"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0D27E6F6" w14:textId="77777777" w:rsidR="000C10CE" w:rsidRPr="000C10CE" w:rsidRDefault="000C10CE" w:rsidP="000C10CE">
            <w:pPr>
              <w:spacing w:line="240" w:lineRule="auto"/>
              <w:rPr>
                <w:sz w:val="12"/>
                <w:szCs w:val="12"/>
              </w:rPr>
            </w:pPr>
            <w:r w:rsidRPr="000C10CE">
              <w:rPr>
                <w:sz w:val="12"/>
                <w:szCs w:val="12"/>
              </w:rPr>
              <w:t>Doświetlenie przejść dla pieszych na całych Bielanach oraz oświetlenie przystanków tramwajowych: Aspekt, Reymonta, Piaski, Popiela, Bogusławskiego</w:t>
            </w:r>
          </w:p>
        </w:tc>
        <w:tc>
          <w:tcPr>
            <w:tcW w:w="484" w:type="pct"/>
            <w:tcBorders>
              <w:top w:val="nil"/>
              <w:left w:val="nil"/>
              <w:bottom w:val="single" w:sz="4" w:space="0" w:color="auto"/>
              <w:right w:val="single" w:sz="4" w:space="0" w:color="auto"/>
            </w:tcBorders>
            <w:shd w:val="clear" w:color="auto" w:fill="auto"/>
            <w:vAlign w:val="center"/>
            <w:hideMark/>
          </w:tcPr>
          <w:p w14:paraId="4ED43146"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3D733654"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07F7FD93"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FC7A7B3" w14:textId="77777777" w:rsidR="000C10CE" w:rsidRPr="000C10CE" w:rsidRDefault="000C10CE" w:rsidP="000C10CE">
            <w:pPr>
              <w:spacing w:line="240" w:lineRule="auto"/>
              <w:jc w:val="right"/>
              <w:rPr>
                <w:sz w:val="12"/>
                <w:szCs w:val="12"/>
              </w:rPr>
            </w:pPr>
            <w:r w:rsidRPr="000C10CE">
              <w:rPr>
                <w:sz w:val="12"/>
                <w:szCs w:val="12"/>
              </w:rPr>
              <w:t>863 000</w:t>
            </w:r>
          </w:p>
        </w:tc>
        <w:tc>
          <w:tcPr>
            <w:tcW w:w="654" w:type="pct"/>
            <w:tcBorders>
              <w:top w:val="nil"/>
              <w:left w:val="nil"/>
              <w:bottom w:val="single" w:sz="4" w:space="0" w:color="auto"/>
              <w:right w:val="single" w:sz="4" w:space="0" w:color="auto"/>
            </w:tcBorders>
            <w:shd w:val="clear" w:color="auto" w:fill="auto"/>
            <w:noWrap/>
            <w:vAlign w:val="center"/>
            <w:hideMark/>
          </w:tcPr>
          <w:p w14:paraId="397959D1" w14:textId="77777777" w:rsidR="000C10CE" w:rsidRPr="000C10CE" w:rsidRDefault="000C10CE" w:rsidP="000C10CE">
            <w:pPr>
              <w:spacing w:line="240" w:lineRule="auto"/>
              <w:jc w:val="right"/>
              <w:rPr>
                <w:sz w:val="12"/>
                <w:szCs w:val="12"/>
              </w:rPr>
            </w:pPr>
            <w:r w:rsidRPr="000C10CE">
              <w:rPr>
                <w:sz w:val="12"/>
                <w:szCs w:val="12"/>
              </w:rPr>
              <w:t>70 000,00</w:t>
            </w:r>
          </w:p>
        </w:tc>
        <w:tc>
          <w:tcPr>
            <w:tcW w:w="571" w:type="pct"/>
            <w:tcBorders>
              <w:top w:val="nil"/>
              <w:left w:val="nil"/>
              <w:bottom w:val="single" w:sz="4" w:space="0" w:color="auto"/>
              <w:right w:val="single" w:sz="4" w:space="0" w:color="auto"/>
            </w:tcBorders>
            <w:shd w:val="clear" w:color="auto" w:fill="auto"/>
            <w:noWrap/>
            <w:vAlign w:val="center"/>
            <w:hideMark/>
          </w:tcPr>
          <w:p w14:paraId="7F776DF4" w14:textId="77777777" w:rsidR="000C10CE" w:rsidRPr="000C10CE" w:rsidRDefault="000C10CE" w:rsidP="000C10CE">
            <w:pPr>
              <w:spacing w:line="240" w:lineRule="auto"/>
              <w:jc w:val="right"/>
              <w:rPr>
                <w:sz w:val="12"/>
                <w:szCs w:val="12"/>
              </w:rPr>
            </w:pPr>
            <w:r w:rsidRPr="000C10CE">
              <w:rPr>
                <w:sz w:val="12"/>
                <w:szCs w:val="12"/>
              </w:rPr>
              <w:t>8,1</w:t>
            </w:r>
          </w:p>
        </w:tc>
      </w:tr>
      <w:tr w:rsidR="000C10CE" w:rsidRPr="000C10CE" w14:paraId="645A3B2B"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6BEB884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45D81C68" w14:textId="77777777" w:rsidR="000C10CE" w:rsidRPr="000C10CE" w:rsidRDefault="000C10CE" w:rsidP="000C10CE">
            <w:pPr>
              <w:spacing w:line="240" w:lineRule="auto"/>
              <w:jc w:val="center"/>
              <w:rPr>
                <w:b/>
                <w:bCs/>
                <w:sz w:val="12"/>
                <w:szCs w:val="12"/>
              </w:rPr>
            </w:pPr>
            <w:r w:rsidRPr="000C10CE">
              <w:rPr>
                <w:b/>
                <w:bCs/>
                <w:sz w:val="12"/>
                <w:szCs w:val="12"/>
              </w:rPr>
              <w:t>90095</w:t>
            </w:r>
          </w:p>
        </w:tc>
        <w:tc>
          <w:tcPr>
            <w:tcW w:w="1198" w:type="pct"/>
            <w:tcBorders>
              <w:top w:val="nil"/>
              <w:left w:val="nil"/>
              <w:bottom w:val="single" w:sz="4" w:space="0" w:color="auto"/>
              <w:right w:val="single" w:sz="4" w:space="0" w:color="auto"/>
            </w:tcBorders>
            <w:shd w:val="clear" w:color="000000" w:fill="FFFDC1"/>
            <w:vAlign w:val="center"/>
            <w:hideMark/>
          </w:tcPr>
          <w:p w14:paraId="0EC68B24" w14:textId="77777777" w:rsidR="000C10CE" w:rsidRPr="000C10CE" w:rsidRDefault="000C10CE" w:rsidP="000C10CE">
            <w:pPr>
              <w:spacing w:line="240" w:lineRule="auto"/>
              <w:rPr>
                <w:b/>
                <w:bCs/>
                <w:sz w:val="12"/>
                <w:szCs w:val="12"/>
              </w:rPr>
            </w:pPr>
            <w:r w:rsidRPr="000C10CE">
              <w:rPr>
                <w:b/>
                <w:bCs/>
                <w:sz w:val="12"/>
                <w:szCs w:val="12"/>
              </w:rPr>
              <w:t>Pozostała działalność</w:t>
            </w:r>
          </w:p>
        </w:tc>
        <w:tc>
          <w:tcPr>
            <w:tcW w:w="484" w:type="pct"/>
            <w:tcBorders>
              <w:top w:val="nil"/>
              <w:left w:val="nil"/>
              <w:bottom w:val="single" w:sz="4" w:space="0" w:color="auto"/>
              <w:right w:val="single" w:sz="4" w:space="0" w:color="auto"/>
            </w:tcBorders>
            <w:shd w:val="clear" w:color="000000" w:fill="FFFDC1"/>
            <w:vAlign w:val="center"/>
            <w:hideMark/>
          </w:tcPr>
          <w:p w14:paraId="71D490E2"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02C71FC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2C1A912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2401F34" w14:textId="77777777" w:rsidR="000C10CE" w:rsidRPr="000C10CE" w:rsidRDefault="000C10CE" w:rsidP="000C10CE">
            <w:pPr>
              <w:spacing w:line="240" w:lineRule="auto"/>
              <w:jc w:val="right"/>
              <w:rPr>
                <w:b/>
                <w:bCs/>
                <w:sz w:val="12"/>
                <w:szCs w:val="12"/>
              </w:rPr>
            </w:pPr>
            <w:r w:rsidRPr="000C10CE">
              <w:rPr>
                <w:b/>
                <w:bCs/>
                <w:sz w:val="12"/>
                <w:szCs w:val="12"/>
              </w:rPr>
              <w:t>3 290 703</w:t>
            </w:r>
          </w:p>
        </w:tc>
        <w:tc>
          <w:tcPr>
            <w:tcW w:w="654" w:type="pct"/>
            <w:tcBorders>
              <w:top w:val="nil"/>
              <w:left w:val="nil"/>
              <w:bottom w:val="single" w:sz="4" w:space="0" w:color="auto"/>
              <w:right w:val="single" w:sz="4" w:space="0" w:color="auto"/>
            </w:tcBorders>
            <w:shd w:val="clear" w:color="000000" w:fill="FFFDC1"/>
            <w:vAlign w:val="center"/>
            <w:hideMark/>
          </w:tcPr>
          <w:p w14:paraId="40F9CCAE" w14:textId="77777777" w:rsidR="000C10CE" w:rsidRPr="000C10CE" w:rsidRDefault="000C10CE" w:rsidP="000C10CE">
            <w:pPr>
              <w:spacing w:line="240" w:lineRule="auto"/>
              <w:jc w:val="right"/>
              <w:rPr>
                <w:b/>
                <w:bCs/>
                <w:sz w:val="12"/>
                <w:szCs w:val="12"/>
              </w:rPr>
            </w:pPr>
            <w:r w:rsidRPr="000C10CE">
              <w:rPr>
                <w:b/>
                <w:bCs/>
                <w:sz w:val="12"/>
                <w:szCs w:val="12"/>
              </w:rPr>
              <w:t>3 020 294,48</w:t>
            </w:r>
          </w:p>
        </w:tc>
        <w:tc>
          <w:tcPr>
            <w:tcW w:w="571" w:type="pct"/>
            <w:tcBorders>
              <w:top w:val="nil"/>
              <w:left w:val="nil"/>
              <w:bottom w:val="single" w:sz="4" w:space="0" w:color="auto"/>
              <w:right w:val="single" w:sz="4" w:space="0" w:color="auto"/>
            </w:tcBorders>
            <w:shd w:val="clear" w:color="000000" w:fill="FFFDC1"/>
            <w:vAlign w:val="center"/>
            <w:hideMark/>
          </w:tcPr>
          <w:p w14:paraId="4A2E114B" w14:textId="77777777" w:rsidR="000C10CE" w:rsidRPr="000C10CE" w:rsidRDefault="000C10CE" w:rsidP="000C10CE">
            <w:pPr>
              <w:spacing w:line="240" w:lineRule="auto"/>
              <w:jc w:val="right"/>
              <w:rPr>
                <w:b/>
                <w:bCs/>
                <w:sz w:val="12"/>
                <w:szCs w:val="12"/>
              </w:rPr>
            </w:pPr>
            <w:r w:rsidRPr="000C10CE">
              <w:rPr>
                <w:b/>
                <w:bCs/>
                <w:sz w:val="12"/>
                <w:szCs w:val="12"/>
              </w:rPr>
              <w:t>91,8</w:t>
            </w:r>
          </w:p>
        </w:tc>
      </w:tr>
      <w:tr w:rsidR="000C10CE" w:rsidRPr="000C10CE" w14:paraId="496799CA"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49CC10D"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CA70729"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ECA780C" w14:textId="77777777" w:rsidR="000C10CE" w:rsidRPr="000C10CE" w:rsidRDefault="000C10CE" w:rsidP="000C10CE">
            <w:pPr>
              <w:spacing w:line="240" w:lineRule="auto"/>
              <w:rPr>
                <w:sz w:val="12"/>
                <w:szCs w:val="12"/>
              </w:rPr>
            </w:pPr>
            <w:r w:rsidRPr="000C10CE">
              <w:rPr>
                <w:sz w:val="12"/>
                <w:szCs w:val="12"/>
              </w:rPr>
              <w:t>Zagospodarowanie terenów zieleni przy ul. Starej Baśni</w:t>
            </w:r>
          </w:p>
        </w:tc>
        <w:tc>
          <w:tcPr>
            <w:tcW w:w="484" w:type="pct"/>
            <w:tcBorders>
              <w:top w:val="nil"/>
              <w:left w:val="nil"/>
              <w:bottom w:val="single" w:sz="4" w:space="0" w:color="auto"/>
              <w:right w:val="single" w:sz="4" w:space="0" w:color="auto"/>
            </w:tcBorders>
            <w:shd w:val="clear" w:color="auto" w:fill="auto"/>
            <w:vAlign w:val="center"/>
            <w:hideMark/>
          </w:tcPr>
          <w:p w14:paraId="686C617D"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20E4DF70" w14:textId="77777777" w:rsidR="000C10CE" w:rsidRPr="000C10CE" w:rsidRDefault="000C10CE" w:rsidP="000C10CE">
            <w:pPr>
              <w:spacing w:line="240" w:lineRule="auto"/>
              <w:jc w:val="center"/>
              <w:rPr>
                <w:sz w:val="12"/>
                <w:szCs w:val="12"/>
              </w:rPr>
            </w:pPr>
            <w:r w:rsidRPr="000C10CE">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075C9C2A"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6DFADE2" w14:textId="77777777" w:rsidR="000C10CE" w:rsidRPr="000C10CE" w:rsidRDefault="000C10CE" w:rsidP="000C10CE">
            <w:pPr>
              <w:spacing w:line="240" w:lineRule="auto"/>
              <w:jc w:val="right"/>
              <w:rPr>
                <w:sz w:val="12"/>
                <w:szCs w:val="12"/>
              </w:rPr>
            </w:pPr>
            <w:r w:rsidRPr="000C10CE">
              <w:rPr>
                <w:sz w:val="12"/>
                <w:szCs w:val="12"/>
              </w:rPr>
              <w:t>1 574 081</w:t>
            </w:r>
          </w:p>
        </w:tc>
        <w:tc>
          <w:tcPr>
            <w:tcW w:w="654" w:type="pct"/>
            <w:tcBorders>
              <w:top w:val="nil"/>
              <w:left w:val="nil"/>
              <w:bottom w:val="single" w:sz="4" w:space="0" w:color="auto"/>
              <w:right w:val="single" w:sz="4" w:space="0" w:color="auto"/>
            </w:tcBorders>
            <w:shd w:val="clear" w:color="auto" w:fill="auto"/>
            <w:noWrap/>
            <w:vAlign w:val="center"/>
            <w:hideMark/>
          </w:tcPr>
          <w:p w14:paraId="4E1E7A89" w14:textId="77777777" w:rsidR="000C10CE" w:rsidRPr="000C10CE" w:rsidRDefault="000C10CE" w:rsidP="000C10CE">
            <w:pPr>
              <w:spacing w:line="240" w:lineRule="auto"/>
              <w:jc w:val="right"/>
              <w:rPr>
                <w:sz w:val="12"/>
                <w:szCs w:val="12"/>
              </w:rPr>
            </w:pPr>
            <w:r w:rsidRPr="000C10CE">
              <w:rPr>
                <w:sz w:val="12"/>
                <w:szCs w:val="12"/>
              </w:rPr>
              <w:t>1 573 813,52</w:t>
            </w:r>
          </w:p>
        </w:tc>
        <w:tc>
          <w:tcPr>
            <w:tcW w:w="571" w:type="pct"/>
            <w:tcBorders>
              <w:top w:val="nil"/>
              <w:left w:val="nil"/>
              <w:bottom w:val="single" w:sz="4" w:space="0" w:color="auto"/>
              <w:right w:val="single" w:sz="4" w:space="0" w:color="auto"/>
            </w:tcBorders>
            <w:shd w:val="clear" w:color="auto" w:fill="auto"/>
            <w:noWrap/>
            <w:vAlign w:val="center"/>
            <w:hideMark/>
          </w:tcPr>
          <w:p w14:paraId="024FC5E5"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0928C940"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683ABAF"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45E2621"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AE97364" w14:textId="77777777" w:rsidR="000C10CE" w:rsidRPr="000C10CE" w:rsidRDefault="000C10CE" w:rsidP="000C10CE">
            <w:pPr>
              <w:spacing w:line="240" w:lineRule="auto"/>
              <w:rPr>
                <w:sz w:val="12"/>
                <w:szCs w:val="12"/>
              </w:rPr>
            </w:pPr>
            <w:r w:rsidRPr="000C10CE">
              <w:rPr>
                <w:sz w:val="12"/>
                <w:szCs w:val="12"/>
              </w:rPr>
              <w:t>Skwer Marymonciak</w:t>
            </w:r>
          </w:p>
        </w:tc>
        <w:tc>
          <w:tcPr>
            <w:tcW w:w="484" w:type="pct"/>
            <w:tcBorders>
              <w:top w:val="nil"/>
              <w:left w:val="nil"/>
              <w:bottom w:val="single" w:sz="4" w:space="0" w:color="auto"/>
              <w:right w:val="single" w:sz="4" w:space="0" w:color="auto"/>
            </w:tcBorders>
            <w:shd w:val="clear" w:color="auto" w:fill="auto"/>
            <w:vAlign w:val="center"/>
            <w:hideMark/>
          </w:tcPr>
          <w:p w14:paraId="78FC8E07"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0BE1A66C" w14:textId="77777777" w:rsidR="000C10CE" w:rsidRPr="000C10CE" w:rsidRDefault="000C10CE" w:rsidP="000C10CE">
            <w:pPr>
              <w:spacing w:line="240" w:lineRule="auto"/>
              <w:jc w:val="center"/>
              <w:rPr>
                <w:sz w:val="12"/>
                <w:szCs w:val="12"/>
              </w:rPr>
            </w:pPr>
            <w:r w:rsidRPr="000C10CE">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6ABA24B8"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21F9C7C" w14:textId="77777777" w:rsidR="000C10CE" w:rsidRPr="000C10CE" w:rsidRDefault="000C10CE" w:rsidP="000C10CE">
            <w:pPr>
              <w:spacing w:line="240" w:lineRule="auto"/>
              <w:jc w:val="right"/>
              <w:rPr>
                <w:sz w:val="12"/>
                <w:szCs w:val="12"/>
              </w:rPr>
            </w:pPr>
            <w:r w:rsidRPr="000C10CE">
              <w:rPr>
                <w:sz w:val="12"/>
                <w:szCs w:val="12"/>
              </w:rPr>
              <w:t>43 620</w:t>
            </w:r>
          </w:p>
        </w:tc>
        <w:tc>
          <w:tcPr>
            <w:tcW w:w="654" w:type="pct"/>
            <w:tcBorders>
              <w:top w:val="nil"/>
              <w:left w:val="nil"/>
              <w:bottom w:val="single" w:sz="4" w:space="0" w:color="auto"/>
              <w:right w:val="single" w:sz="4" w:space="0" w:color="auto"/>
            </w:tcBorders>
            <w:shd w:val="clear" w:color="auto" w:fill="auto"/>
            <w:noWrap/>
            <w:vAlign w:val="center"/>
            <w:hideMark/>
          </w:tcPr>
          <w:p w14:paraId="11C2FB45" w14:textId="77777777" w:rsidR="000C10CE" w:rsidRPr="000C10CE" w:rsidRDefault="000C10CE" w:rsidP="000C10CE">
            <w:pPr>
              <w:spacing w:line="240" w:lineRule="auto"/>
              <w:jc w:val="right"/>
              <w:rPr>
                <w:sz w:val="12"/>
                <w:szCs w:val="12"/>
              </w:rPr>
            </w:pPr>
            <w:r w:rsidRPr="000C10CE">
              <w:rPr>
                <w:sz w:val="12"/>
                <w:szCs w:val="12"/>
              </w:rPr>
              <w:t>41 820,00</w:t>
            </w:r>
          </w:p>
        </w:tc>
        <w:tc>
          <w:tcPr>
            <w:tcW w:w="571" w:type="pct"/>
            <w:tcBorders>
              <w:top w:val="nil"/>
              <w:left w:val="nil"/>
              <w:bottom w:val="single" w:sz="4" w:space="0" w:color="auto"/>
              <w:right w:val="single" w:sz="4" w:space="0" w:color="auto"/>
            </w:tcBorders>
            <w:shd w:val="clear" w:color="auto" w:fill="auto"/>
            <w:noWrap/>
            <w:vAlign w:val="center"/>
            <w:hideMark/>
          </w:tcPr>
          <w:p w14:paraId="002E3EB8" w14:textId="77777777" w:rsidR="000C10CE" w:rsidRPr="000C10CE" w:rsidRDefault="000C10CE" w:rsidP="000C10CE">
            <w:pPr>
              <w:spacing w:line="240" w:lineRule="auto"/>
              <w:jc w:val="right"/>
              <w:rPr>
                <w:sz w:val="12"/>
                <w:szCs w:val="12"/>
              </w:rPr>
            </w:pPr>
            <w:r w:rsidRPr="000C10CE">
              <w:rPr>
                <w:sz w:val="12"/>
                <w:szCs w:val="12"/>
              </w:rPr>
              <w:t>95,9</w:t>
            </w:r>
          </w:p>
        </w:tc>
      </w:tr>
      <w:tr w:rsidR="000C10CE" w:rsidRPr="000C10CE" w14:paraId="5302BA0B"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CBD5CC3"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079C9C1F"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E1DFC33" w14:textId="77777777" w:rsidR="000C10CE" w:rsidRPr="000C10CE" w:rsidRDefault="000C10CE" w:rsidP="000C10CE">
            <w:pPr>
              <w:spacing w:line="240" w:lineRule="auto"/>
              <w:rPr>
                <w:sz w:val="12"/>
                <w:szCs w:val="12"/>
              </w:rPr>
            </w:pPr>
            <w:r w:rsidRPr="000C10CE">
              <w:rPr>
                <w:sz w:val="12"/>
                <w:szCs w:val="12"/>
              </w:rPr>
              <w:t>Skwer przy filii Bielańskiego Ośrodka Kultury, ul. Estrady</w:t>
            </w:r>
          </w:p>
        </w:tc>
        <w:tc>
          <w:tcPr>
            <w:tcW w:w="484" w:type="pct"/>
            <w:tcBorders>
              <w:top w:val="nil"/>
              <w:left w:val="nil"/>
              <w:bottom w:val="single" w:sz="4" w:space="0" w:color="auto"/>
              <w:right w:val="single" w:sz="4" w:space="0" w:color="auto"/>
            </w:tcBorders>
            <w:shd w:val="clear" w:color="auto" w:fill="auto"/>
            <w:vAlign w:val="center"/>
            <w:hideMark/>
          </w:tcPr>
          <w:p w14:paraId="7F60E712"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438DA6BC" w14:textId="77777777" w:rsidR="000C10CE" w:rsidRPr="000C10CE" w:rsidRDefault="000C10CE" w:rsidP="000C10CE">
            <w:pPr>
              <w:spacing w:line="240" w:lineRule="auto"/>
              <w:jc w:val="center"/>
              <w:rPr>
                <w:sz w:val="12"/>
                <w:szCs w:val="12"/>
              </w:rPr>
            </w:pPr>
            <w:r w:rsidRPr="000C10CE">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2C424441"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5412FCF" w14:textId="77777777" w:rsidR="000C10CE" w:rsidRPr="000C10CE" w:rsidRDefault="000C10CE" w:rsidP="000C10CE">
            <w:pPr>
              <w:spacing w:line="240" w:lineRule="auto"/>
              <w:jc w:val="right"/>
              <w:rPr>
                <w:sz w:val="12"/>
                <w:szCs w:val="12"/>
              </w:rPr>
            </w:pPr>
            <w:r w:rsidRPr="000C10CE">
              <w:rPr>
                <w:sz w:val="12"/>
                <w:szCs w:val="12"/>
              </w:rPr>
              <w:t>696 547</w:t>
            </w:r>
          </w:p>
        </w:tc>
        <w:tc>
          <w:tcPr>
            <w:tcW w:w="654" w:type="pct"/>
            <w:tcBorders>
              <w:top w:val="nil"/>
              <w:left w:val="nil"/>
              <w:bottom w:val="single" w:sz="4" w:space="0" w:color="auto"/>
              <w:right w:val="single" w:sz="4" w:space="0" w:color="auto"/>
            </w:tcBorders>
            <w:shd w:val="clear" w:color="auto" w:fill="auto"/>
            <w:noWrap/>
            <w:vAlign w:val="center"/>
            <w:hideMark/>
          </w:tcPr>
          <w:p w14:paraId="30D3C289" w14:textId="77777777" w:rsidR="000C10CE" w:rsidRPr="000C10CE" w:rsidRDefault="000C10CE" w:rsidP="000C10CE">
            <w:pPr>
              <w:spacing w:line="240" w:lineRule="auto"/>
              <w:jc w:val="right"/>
              <w:rPr>
                <w:sz w:val="12"/>
                <w:szCs w:val="12"/>
              </w:rPr>
            </w:pPr>
            <w:r w:rsidRPr="000C10CE">
              <w:rPr>
                <w:sz w:val="12"/>
                <w:szCs w:val="12"/>
              </w:rPr>
              <w:t>637 000,00</w:t>
            </w:r>
          </w:p>
        </w:tc>
        <w:tc>
          <w:tcPr>
            <w:tcW w:w="571" w:type="pct"/>
            <w:tcBorders>
              <w:top w:val="nil"/>
              <w:left w:val="nil"/>
              <w:bottom w:val="single" w:sz="4" w:space="0" w:color="auto"/>
              <w:right w:val="single" w:sz="4" w:space="0" w:color="auto"/>
            </w:tcBorders>
            <w:shd w:val="clear" w:color="auto" w:fill="auto"/>
            <w:noWrap/>
            <w:vAlign w:val="center"/>
            <w:hideMark/>
          </w:tcPr>
          <w:p w14:paraId="46DACD4C" w14:textId="77777777" w:rsidR="000C10CE" w:rsidRPr="000C10CE" w:rsidRDefault="000C10CE" w:rsidP="000C10CE">
            <w:pPr>
              <w:spacing w:line="240" w:lineRule="auto"/>
              <w:jc w:val="right"/>
              <w:rPr>
                <w:sz w:val="12"/>
                <w:szCs w:val="12"/>
              </w:rPr>
            </w:pPr>
            <w:r w:rsidRPr="000C10CE">
              <w:rPr>
                <w:sz w:val="12"/>
                <w:szCs w:val="12"/>
              </w:rPr>
              <w:t>91,5</w:t>
            </w:r>
          </w:p>
        </w:tc>
      </w:tr>
      <w:tr w:rsidR="000C10CE" w:rsidRPr="000C10CE" w14:paraId="1C1D4681"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AA8253E"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0FA98EEC"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6DCAD93" w14:textId="77777777" w:rsidR="000C10CE" w:rsidRPr="000C10CE" w:rsidRDefault="000C10CE" w:rsidP="000C10CE">
            <w:pPr>
              <w:spacing w:line="240" w:lineRule="auto"/>
              <w:rPr>
                <w:sz w:val="12"/>
                <w:szCs w:val="12"/>
              </w:rPr>
            </w:pPr>
            <w:r w:rsidRPr="000C10CE">
              <w:rPr>
                <w:sz w:val="12"/>
                <w:szCs w:val="12"/>
              </w:rPr>
              <w:t>Skwer przy Lekkiej i Cienkiej</w:t>
            </w:r>
          </w:p>
        </w:tc>
        <w:tc>
          <w:tcPr>
            <w:tcW w:w="484" w:type="pct"/>
            <w:tcBorders>
              <w:top w:val="nil"/>
              <w:left w:val="nil"/>
              <w:bottom w:val="single" w:sz="4" w:space="0" w:color="auto"/>
              <w:right w:val="single" w:sz="4" w:space="0" w:color="auto"/>
            </w:tcBorders>
            <w:shd w:val="clear" w:color="auto" w:fill="auto"/>
            <w:vAlign w:val="center"/>
            <w:hideMark/>
          </w:tcPr>
          <w:p w14:paraId="0AFBE94D"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7D31DD0D" w14:textId="77777777" w:rsidR="000C10CE" w:rsidRPr="000C10CE" w:rsidRDefault="000C10CE" w:rsidP="000C10CE">
            <w:pPr>
              <w:spacing w:line="240" w:lineRule="auto"/>
              <w:jc w:val="center"/>
              <w:rPr>
                <w:sz w:val="12"/>
                <w:szCs w:val="12"/>
              </w:rPr>
            </w:pPr>
            <w:r w:rsidRPr="000C10CE">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7CFA30C2"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52D7831" w14:textId="77777777" w:rsidR="000C10CE" w:rsidRPr="000C10CE" w:rsidRDefault="000C10CE" w:rsidP="000C10CE">
            <w:pPr>
              <w:spacing w:line="240" w:lineRule="auto"/>
              <w:jc w:val="right"/>
              <w:rPr>
                <w:sz w:val="12"/>
                <w:szCs w:val="12"/>
              </w:rPr>
            </w:pPr>
            <w:r w:rsidRPr="000C10CE">
              <w:rPr>
                <w:sz w:val="12"/>
                <w:szCs w:val="12"/>
              </w:rPr>
              <w:t>94 000</w:t>
            </w:r>
          </w:p>
        </w:tc>
        <w:tc>
          <w:tcPr>
            <w:tcW w:w="654" w:type="pct"/>
            <w:tcBorders>
              <w:top w:val="nil"/>
              <w:left w:val="nil"/>
              <w:bottom w:val="single" w:sz="4" w:space="0" w:color="auto"/>
              <w:right w:val="single" w:sz="4" w:space="0" w:color="auto"/>
            </w:tcBorders>
            <w:shd w:val="clear" w:color="auto" w:fill="auto"/>
            <w:noWrap/>
            <w:vAlign w:val="center"/>
            <w:hideMark/>
          </w:tcPr>
          <w:p w14:paraId="5C68B110" w14:textId="77777777" w:rsidR="000C10CE" w:rsidRPr="000C10CE" w:rsidRDefault="000C10CE" w:rsidP="000C10CE">
            <w:pPr>
              <w:spacing w:line="240" w:lineRule="auto"/>
              <w:jc w:val="right"/>
              <w:rPr>
                <w:sz w:val="12"/>
                <w:szCs w:val="12"/>
              </w:rPr>
            </w:pPr>
            <w:r w:rsidRPr="000C10CE">
              <w:rPr>
                <w:sz w:val="12"/>
                <w:szCs w:val="12"/>
              </w:rPr>
              <w:t>88 560,00</w:t>
            </w:r>
          </w:p>
        </w:tc>
        <w:tc>
          <w:tcPr>
            <w:tcW w:w="571" w:type="pct"/>
            <w:tcBorders>
              <w:top w:val="nil"/>
              <w:left w:val="nil"/>
              <w:bottom w:val="single" w:sz="4" w:space="0" w:color="auto"/>
              <w:right w:val="single" w:sz="4" w:space="0" w:color="auto"/>
            </w:tcBorders>
            <w:shd w:val="clear" w:color="auto" w:fill="auto"/>
            <w:noWrap/>
            <w:vAlign w:val="center"/>
            <w:hideMark/>
          </w:tcPr>
          <w:p w14:paraId="375D94AB" w14:textId="77777777" w:rsidR="000C10CE" w:rsidRPr="000C10CE" w:rsidRDefault="000C10CE" w:rsidP="000C10CE">
            <w:pPr>
              <w:spacing w:line="240" w:lineRule="auto"/>
              <w:jc w:val="right"/>
              <w:rPr>
                <w:sz w:val="12"/>
                <w:szCs w:val="12"/>
              </w:rPr>
            </w:pPr>
            <w:r w:rsidRPr="000C10CE">
              <w:rPr>
                <w:sz w:val="12"/>
                <w:szCs w:val="12"/>
              </w:rPr>
              <w:t>94,2</w:t>
            </w:r>
          </w:p>
        </w:tc>
      </w:tr>
      <w:tr w:rsidR="000C10CE" w:rsidRPr="000C10CE" w14:paraId="3F62B962"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A26894C"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36DF88F"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CE55885" w14:textId="77777777" w:rsidR="000C10CE" w:rsidRPr="000C10CE" w:rsidRDefault="000C10CE" w:rsidP="000C10CE">
            <w:pPr>
              <w:spacing w:line="240" w:lineRule="auto"/>
              <w:rPr>
                <w:sz w:val="12"/>
                <w:szCs w:val="12"/>
              </w:rPr>
            </w:pPr>
            <w:r w:rsidRPr="000C10CE">
              <w:rPr>
                <w:sz w:val="12"/>
                <w:szCs w:val="12"/>
              </w:rPr>
              <w:t>Plac zabaw przy ul. Petofiego</w:t>
            </w:r>
          </w:p>
        </w:tc>
        <w:tc>
          <w:tcPr>
            <w:tcW w:w="484" w:type="pct"/>
            <w:tcBorders>
              <w:top w:val="nil"/>
              <w:left w:val="nil"/>
              <w:bottom w:val="single" w:sz="4" w:space="0" w:color="auto"/>
              <w:right w:val="single" w:sz="4" w:space="0" w:color="auto"/>
            </w:tcBorders>
            <w:shd w:val="clear" w:color="auto" w:fill="auto"/>
            <w:vAlign w:val="center"/>
            <w:hideMark/>
          </w:tcPr>
          <w:p w14:paraId="1581C69A"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2EACC515" w14:textId="77777777" w:rsidR="000C10CE" w:rsidRPr="000C10CE" w:rsidRDefault="000C10CE" w:rsidP="000C10CE">
            <w:pPr>
              <w:spacing w:line="240" w:lineRule="auto"/>
              <w:jc w:val="center"/>
              <w:rPr>
                <w:sz w:val="12"/>
                <w:szCs w:val="12"/>
              </w:rPr>
            </w:pPr>
            <w:r w:rsidRPr="000C10CE">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351186E1"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C702DD1" w14:textId="77777777" w:rsidR="000C10CE" w:rsidRPr="000C10CE" w:rsidRDefault="000C10CE" w:rsidP="000C10CE">
            <w:pPr>
              <w:spacing w:line="240" w:lineRule="auto"/>
              <w:jc w:val="right"/>
              <w:rPr>
                <w:sz w:val="12"/>
                <w:szCs w:val="12"/>
              </w:rPr>
            </w:pPr>
            <w:r w:rsidRPr="000C10CE">
              <w:rPr>
                <w:sz w:val="12"/>
                <w:szCs w:val="12"/>
              </w:rPr>
              <w:t>104 000</w:t>
            </w:r>
          </w:p>
        </w:tc>
        <w:tc>
          <w:tcPr>
            <w:tcW w:w="654" w:type="pct"/>
            <w:tcBorders>
              <w:top w:val="nil"/>
              <w:left w:val="nil"/>
              <w:bottom w:val="single" w:sz="4" w:space="0" w:color="auto"/>
              <w:right w:val="single" w:sz="4" w:space="0" w:color="auto"/>
            </w:tcBorders>
            <w:shd w:val="clear" w:color="auto" w:fill="auto"/>
            <w:noWrap/>
            <w:vAlign w:val="center"/>
            <w:hideMark/>
          </w:tcPr>
          <w:p w14:paraId="769AA116" w14:textId="77777777" w:rsidR="000C10CE" w:rsidRPr="000C10CE" w:rsidRDefault="000C10CE" w:rsidP="000C10CE">
            <w:pPr>
              <w:spacing w:line="240" w:lineRule="auto"/>
              <w:jc w:val="right"/>
              <w:rPr>
                <w:sz w:val="12"/>
                <w:szCs w:val="12"/>
              </w:rPr>
            </w:pPr>
            <w:r w:rsidRPr="000C10CE">
              <w:rPr>
                <w:sz w:val="12"/>
                <w:szCs w:val="12"/>
              </w:rPr>
              <w:t>103 000,00</w:t>
            </w:r>
          </w:p>
        </w:tc>
        <w:tc>
          <w:tcPr>
            <w:tcW w:w="571" w:type="pct"/>
            <w:tcBorders>
              <w:top w:val="nil"/>
              <w:left w:val="nil"/>
              <w:bottom w:val="single" w:sz="4" w:space="0" w:color="auto"/>
              <w:right w:val="single" w:sz="4" w:space="0" w:color="auto"/>
            </w:tcBorders>
            <w:shd w:val="clear" w:color="auto" w:fill="auto"/>
            <w:noWrap/>
            <w:vAlign w:val="center"/>
            <w:hideMark/>
          </w:tcPr>
          <w:p w14:paraId="2522B411" w14:textId="77777777" w:rsidR="000C10CE" w:rsidRPr="000C10CE" w:rsidRDefault="000C10CE" w:rsidP="000C10CE">
            <w:pPr>
              <w:spacing w:line="240" w:lineRule="auto"/>
              <w:jc w:val="right"/>
              <w:rPr>
                <w:sz w:val="12"/>
                <w:szCs w:val="12"/>
              </w:rPr>
            </w:pPr>
            <w:r w:rsidRPr="000C10CE">
              <w:rPr>
                <w:sz w:val="12"/>
                <w:szCs w:val="12"/>
              </w:rPr>
              <w:t>99,0</w:t>
            </w:r>
          </w:p>
        </w:tc>
      </w:tr>
      <w:tr w:rsidR="000C10CE" w:rsidRPr="000C10CE" w14:paraId="6646F15C"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96EA9D6"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5764A4A"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60CC0AB" w14:textId="77777777" w:rsidR="000C10CE" w:rsidRPr="000C10CE" w:rsidRDefault="000C10CE" w:rsidP="000C10CE">
            <w:pPr>
              <w:spacing w:line="240" w:lineRule="auto"/>
              <w:rPr>
                <w:sz w:val="12"/>
                <w:szCs w:val="12"/>
              </w:rPr>
            </w:pPr>
            <w:r w:rsidRPr="000C10CE">
              <w:rPr>
                <w:sz w:val="12"/>
                <w:szCs w:val="12"/>
              </w:rPr>
              <w:t>Skwer przy ul. Bogusławskiego</w:t>
            </w:r>
          </w:p>
        </w:tc>
        <w:tc>
          <w:tcPr>
            <w:tcW w:w="484" w:type="pct"/>
            <w:tcBorders>
              <w:top w:val="nil"/>
              <w:left w:val="nil"/>
              <w:bottom w:val="single" w:sz="4" w:space="0" w:color="auto"/>
              <w:right w:val="single" w:sz="4" w:space="0" w:color="auto"/>
            </w:tcBorders>
            <w:shd w:val="clear" w:color="auto" w:fill="auto"/>
            <w:vAlign w:val="center"/>
            <w:hideMark/>
          </w:tcPr>
          <w:p w14:paraId="0248140D"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2235E57B" w14:textId="77777777" w:rsidR="000C10CE" w:rsidRPr="000C10CE" w:rsidRDefault="000C10CE" w:rsidP="000C10CE">
            <w:pPr>
              <w:spacing w:line="240" w:lineRule="auto"/>
              <w:jc w:val="center"/>
              <w:rPr>
                <w:sz w:val="12"/>
                <w:szCs w:val="12"/>
              </w:rPr>
            </w:pPr>
            <w:r w:rsidRPr="000C10CE">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08B1605A" w14:textId="77777777" w:rsidR="000C10CE" w:rsidRPr="000C10CE" w:rsidRDefault="000C10CE" w:rsidP="000C10CE">
            <w:pPr>
              <w:spacing w:line="240" w:lineRule="auto"/>
              <w:jc w:val="center"/>
              <w:rPr>
                <w:sz w:val="12"/>
                <w:szCs w:val="12"/>
              </w:rPr>
            </w:pPr>
            <w:r w:rsidRPr="000C10C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7CA1DD0" w14:textId="77777777" w:rsidR="000C10CE" w:rsidRPr="000C10CE" w:rsidRDefault="000C10CE" w:rsidP="000C10CE">
            <w:pPr>
              <w:spacing w:line="240" w:lineRule="auto"/>
              <w:jc w:val="right"/>
              <w:rPr>
                <w:sz w:val="12"/>
                <w:szCs w:val="12"/>
              </w:rPr>
            </w:pPr>
            <w:r w:rsidRPr="000C10CE">
              <w:rPr>
                <w:sz w:val="12"/>
                <w:szCs w:val="12"/>
              </w:rPr>
              <w:t>201 517</w:t>
            </w:r>
          </w:p>
        </w:tc>
        <w:tc>
          <w:tcPr>
            <w:tcW w:w="654" w:type="pct"/>
            <w:tcBorders>
              <w:top w:val="nil"/>
              <w:left w:val="nil"/>
              <w:bottom w:val="single" w:sz="4" w:space="0" w:color="auto"/>
              <w:right w:val="single" w:sz="4" w:space="0" w:color="auto"/>
            </w:tcBorders>
            <w:shd w:val="clear" w:color="auto" w:fill="auto"/>
            <w:noWrap/>
            <w:vAlign w:val="center"/>
            <w:hideMark/>
          </w:tcPr>
          <w:p w14:paraId="3FE6621F" w14:textId="77777777" w:rsidR="000C10CE" w:rsidRPr="000C10CE" w:rsidRDefault="000C10CE" w:rsidP="000C10CE">
            <w:pPr>
              <w:spacing w:line="240" w:lineRule="auto"/>
              <w:jc w:val="right"/>
              <w:rPr>
                <w:sz w:val="12"/>
                <w:szCs w:val="12"/>
              </w:rPr>
            </w:pPr>
            <w:r w:rsidRPr="000C10CE">
              <w:rPr>
                <w:sz w:val="12"/>
                <w:szCs w:val="12"/>
              </w:rPr>
              <w:t>0,00</w:t>
            </w:r>
          </w:p>
        </w:tc>
        <w:tc>
          <w:tcPr>
            <w:tcW w:w="571" w:type="pct"/>
            <w:tcBorders>
              <w:top w:val="nil"/>
              <w:left w:val="nil"/>
              <w:bottom w:val="single" w:sz="4" w:space="0" w:color="auto"/>
              <w:right w:val="single" w:sz="4" w:space="0" w:color="auto"/>
            </w:tcBorders>
            <w:shd w:val="clear" w:color="auto" w:fill="auto"/>
            <w:noWrap/>
            <w:vAlign w:val="center"/>
            <w:hideMark/>
          </w:tcPr>
          <w:p w14:paraId="044F0386" w14:textId="77777777" w:rsidR="000C10CE" w:rsidRPr="000C10CE" w:rsidRDefault="000C10CE" w:rsidP="000C10CE">
            <w:pPr>
              <w:spacing w:line="240" w:lineRule="auto"/>
              <w:jc w:val="right"/>
              <w:rPr>
                <w:sz w:val="12"/>
                <w:szCs w:val="12"/>
              </w:rPr>
            </w:pPr>
            <w:r w:rsidRPr="000C10CE">
              <w:rPr>
                <w:sz w:val="12"/>
                <w:szCs w:val="12"/>
              </w:rPr>
              <w:t>0,0</w:t>
            </w:r>
          </w:p>
        </w:tc>
      </w:tr>
      <w:tr w:rsidR="000C10CE" w:rsidRPr="000C10CE" w14:paraId="630546BC"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AA653C7"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9E8CEB6"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234EF8A8" w14:textId="77777777" w:rsidR="000C10CE" w:rsidRPr="000C10CE" w:rsidRDefault="000C10CE" w:rsidP="000C10CE">
            <w:pPr>
              <w:spacing w:line="240" w:lineRule="auto"/>
              <w:rPr>
                <w:sz w:val="12"/>
                <w:szCs w:val="12"/>
              </w:rPr>
            </w:pPr>
            <w:r w:rsidRPr="000C10CE">
              <w:rPr>
                <w:sz w:val="12"/>
                <w:szCs w:val="12"/>
              </w:rPr>
              <w:t>Oświetlenie strefy sportu przy ul. Opalin wraz z wykonaniem nawierzchni dwóch mini boisk</w:t>
            </w:r>
          </w:p>
        </w:tc>
        <w:tc>
          <w:tcPr>
            <w:tcW w:w="484" w:type="pct"/>
            <w:tcBorders>
              <w:top w:val="nil"/>
              <w:left w:val="nil"/>
              <w:bottom w:val="single" w:sz="4" w:space="0" w:color="auto"/>
              <w:right w:val="single" w:sz="4" w:space="0" w:color="auto"/>
            </w:tcBorders>
            <w:shd w:val="clear" w:color="auto" w:fill="auto"/>
            <w:vAlign w:val="center"/>
            <w:hideMark/>
          </w:tcPr>
          <w:p w14:paraId="27A60506"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271B6F4E" w14:textId="77777777" w:rsidR="000C10CE" w:rsidRPr="000C10CE" w:rsidRDefault="000C10CE" w:rsidP="000C10CE">
            <w:pPr>
              <w:spacing w:line="240" w:lineRule="auto"/>
              <w:jc w:val="center"/>
              <w:rPr>
                <w:sz w:val="12"/>
                <w:szCs w:val="12"/>
              </w:rPr>
            </w:pPr>
            <w:r w:rsidRPr="000C10CE">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6289B8AF" w14:textId="77777777" w:rsidR="000C10CE" w:rsidRPr="000C10CE" w:rsidRDefault="000C10CE" w:rsidP="000C10CE">
            <w:pPr>
              <w:spacing w:line="240" w:lineRule="auto"/>
              <w:jc w:val="center"/>
              <w:rPr>
                <w:sz w:val="12"/>
                <w:szCs w:val="12"/>
              </w:rPr>
            </w:pPr>
            <w:r w:rsidRPr="000C10C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87EF800" w14:textId="77777777" w:rsidR="000C10CE" w:rsidRPr="000C10CE" w:rsidRDefault="000C10CE" w:rsidP="000C10CE">
            <w:pPr>
              <w:spacing w:line="240" w:lineRule="auto"/>
              <w:jc w:val="right"/>
              <w:rPr>
                <w:sz w:val="12"/>
                <w:szCs w:val="12"/>
              </w:rPr>
            </w:pPr>
            <w:r w:rsidRPr="000C10CE">
              <w:rPr>
                <w:sz w:val="12"/>
                <w:szCs w:val="12"/>
              </w:rPr>
              <w:t>135 000</w:t>
            </w:r>
          </w:p>
        </w:tc>
        <w:tc>
          <w:tcPr>
            <w:tcW w:w="654" w:type="pct"/>
            <w:tcBorders>
              <w:top w:val="nil"/>
              <w:left w:val="nil"/>
              <w:bottom w:val="single" w:sz="4" w:space="0" w:color="auto"/>
              <w:right w:val="single" w:sz="4" w:space="0" w:color="auto"/>
            </w:tcBorders>
            <w:shd w:val="clear" w:color="auto" w:fill="auto"/>
            <w:noWrap/>
            <w:vAlign w:val="center"/>
            <w:hideMark/>
          </w:tcPr>
          <w:p w14:paraId="19FCFD75" w14:textId="77777777" w:rsidR="000C10CE" w:rsidRPr="000C10CE" w:rsidRDefault="000C10CE" w:rsidP="000C10CE">
            <w:pPr>
              <w:spacing w:line="240" w:lineRule="auto"/>
              <w:jc w:val="right"/>
              <w:rPr>
                <w:sz w:val="12"/>
                <w:szCs w:val="12"/>
              </w:rPr>
            </w:pPr>
            <w:r w:rsidRPr="000C10CE">
              <w:rPr>
                <w:sz w:val="12"/>
                <w:szCs w:val="12"/>
              </w:rPr>
              <w:t>134 987,13</w:t>
            </w:r>
          </w:p>
        </w:tc>
        <w:tc>
          <w:tcPr>
            <w:tcW w:w="571" w:type="pct"/>
            <w:tcBorders>
              <w:top w:val="nil"/>
              <w:left w:val="nil"/>
              <w:bottom w:val="single" w:sz="4" w:space="0" w:color="auto"/>
              <w:right w:val="single" w:sz="4" w:space="0" w:color="auto"/>
            </w:tcBorders>
            <w:shd w:val="clear" w:color="auto" w:fill="auto"/>
            <w:noWrap/>
            <w:vAlign w:val="center"/>
            <w:hideMark/>
          </w:tcPr>
          <w:p w14:paraId="199422BC"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76A3820F"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C777C3A"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EE5A66B"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B2E3F8B" w14:textId="77777777" w:rsidR="000C10CE" w:rsidRPr="000C10CE" w:rsidRDefault="000C10CE" w:rsidP="000C10CE">
            <w:pPr>
              <w:spacing w:line="240" w:lineRule="auto"/>
              <w:rPr>
                <w:sz w:val="12"/>
                <w:szCs w:val="12"/>
              </w:rPr>
            </w:pPr>
            <w:r w:rsidRPr="000C10CE">
              <w:rPr>
                <w:sz w:val="12"/>
                <w:szCs w:val="12"/>
              </w:rPr>
              <w:t>Strefa sportu przy ul. Wólczyńskiej (przy siłowni)</w:t>
            </w:r>
          </w:p>
        </w:tc>
        <w:tc>
          <w:tcPr>
            <w:tcW w:w="484" w:type="pct"/>
            <w:tcBorders>
              <w:top w:val="nil"/>
              <w:left w:val="nil"/>
              <w:bottom w:val="single" w:sz="4" w:space="0" w:color="auto"/>
              <w:right w:val="single" w:sz="4" w:space="0" w:color="auto"/>
            </w:tcBorders>
            <w:shd w:val="clear" w:color="auto" w:fill="auto"/>
            <w:vAlign w:val="center"/>
            <w:hideMark/>
          </w:tcPr>
          <w:p w14:paraId="3848AE42"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5751F011"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7D73B10F"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A5C9A70" w14:textId="77777777" w:rsidR="000C10CE" w:rsidRPr="000C10CE" w:rsidRDefault="000C10CE" w:rsidP="000C10CE">
            <w:pPr>
              <w:spacing w:line="240" w:lineRule="auto"/>
              <w:jc w:val="right"/>
              <w:rPr>
                <w:sz w:val="12"/>
                <w:szCs w:val="12"/>
              </w:rPr>
            </w:pPr>
            <w:r w:rsidRPr="000C10CE">
              <w:rPr>
                <w:sz w:val="12"/>
                <w:szCs w:val="12"/>
              </w:rPr>
              <w:t>132 361</w:t>
            </w:r>
          </w:p>
        </w:tc>
        <w:tc>
          <w:tcPr>
            <w:tcW w:w="654" w:type="pct"/>
            <w:tcBorders>
              <w:top w:val="nil"/>
              <w:left w:val="nil"/>
              <w:bottom w:val="single" w:sz="4" w:space="0" w:color="auto"/>
              <w:right w:val="single" w:sz="4" w:space="0" w:color="auto"/>
            </w:tcBorders>
            <w:shd w:val="clear" w:color="auto" w:fill="auto"/>
            <w:noWrap/>
            <w:vAlign w:val="center"/>
            <w:hideMark/>
          </w:tcPr>
          <w:p w14:paraId="2D9D9C9F" w14:textId="77777777" w:rsidR="000C10CE" w:rsidRPr="000C10CE" w:rsidRDefault="000C10CE" w:rsidP="000C10CE">
            <w:pPr>
              <w:spacing w:line="240" w:lineRule="auto"/>
              <w:jc w:val="right"/>
              <w:rPr>
                <w:sz w:val="12"/>
                <w:szCs w:val="12"/>
              </w:rPr>
            </w:pPr>
            <w:r w:rsidRPr="000C10CE">
              <w:rPr>
                <w:sz w:val="12"/>
                <w:szCs w:val="12"/>
              </w:rPr>
              <w:t>132 360,30</w:t>
            </w:r>
          </w:p>
        </w:tc>
        <w:tc>
          <w:tcPr>
            <w:tcW w:w="571" w:type="pct"/>
            <w:tcBorders>
              <w:top w:val="nil"/>
              <w:left w:val="nil"/>
              <w:bottom w:val="single" w:sz="4" w:space="0" w:color="auto"/>
              <w:right w:val="single" w:sz="4" w:space="0" w:color="auto"/>
            </w:tcBorders>
            <w:shd w:val="clear" w:color="auto" w:fill="auto"/>
            <w:noWrap/>
            <w:vAlign w:val="center"/>
            <w:hideMark/>
          </w:tcPr>
          <w:p w14:paraId="128E42C0"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29442B45"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9C17022"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0CF7BDC5"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737D3F5" w14:textId="77777777" w:rsidR="000C10CE" w:rsidRPr="000C10CE" w:rsidRDefault="000C10CE" w:rsidP="000C10CE">
            <w:pPr>
              <w:spacing w:line="240" w:lineRule="auto"/>
              <w:rPr>
                <w:sz w:val="12"/>
                <w:szCs w:val="12"/>
              </w:rPr>
            </w:pPr>
            <w:r w:rsidRPr="000C10CE">
              <w:rPr>
                <w:sz w:val="12"/>
                <w:szCs w:val="12"/>
              </w:rPr>
              <w:t>Wymiana nawierzchni Street Workout, ul. Bogusławskiego 12A</w:t>
            </w:r>
          </w:p>
        </w:tc>
        <w:tc>
          <w:tcPr>
            <w:tcW w:w="484" w:type="pct"/>
            <w:tcBorders>
              <w:top w:val="nil"/>
              <w:left w:val="nil"/>
              <w:bottom w:val="single" w:sz="4" w:space="0" w:color="auto"/>
              <w:right w:val="single" w:sz="4" w:space="0" w:color="auto"/>
            </w:tcBorders>
            <w:shd w:val="clear" w:color="auto" w:fill="auto"/>
            <w:vAlign w:val="center"/>
            <w:hideMark/>
          </w:tcPr>
          <w:p w14:paraId="53CB29FB"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34166311"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59E357B2"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1A81D50" w14:textId="77777777" w:rsidR="000C10CE" w:rsidRPr="000C10CE" w:rsidRDefault="000C10CE" w:rsidP="000C10CE">
            <w:pPr>
              <w:spacing w:line="240" w:lineRule="auto"/>
              <w:jc w:val="right"/>
              <w:rPr>
                <w:sz w:val="12"/>
                <w:szCs w:val="12"/>
              </w:rPr>
            </w:pPr>
            <w:r w:rsidRPr="000C10CE">
              <w:rPr>
                <w:sz w:val="12"/>
                <w:szCs w:val="12"/>
              </w:rPr>
              <w:t>60 000</w:t>
            </w:r>
          </w:p>
        </w:tc>
        <w:tc>
          <w:tcPr>
            <w:tcW w:w="654" w:type="pct"/>
            <w:tcBorders>
              <w:top w:val="nil"/>
              <w:left w:val="nil"/>
              <w:bottom w:val="single" w:sz="4" w:space="0" w:color="auto"/>
              <w:right w:val="single" w:sz="4" w:space="0" w:color="auto"/>
            </w:tcBorders>
            <w:shd w:val="clear" w:color="auto" w:fill="auto"/>
            <w:noWrap/>
            <w:vAlign w:val="center"/>
            <w:hideMark/>
          </w:tcPr>
          <w:p w14:paraId="29792AC7" w14:textId="77777777" w:rsidR="000C10CE" w:rsidRPr="000C10CE" w:rsidRDefault="000C10CE" w:rsidP="000C10CE">
            <w:pPr>
              <w:spacing w:line="240" w:lineRule="auto"/>
              <w:jc w:val="right"/>
              <w:rPr>
                <w:sz w:val="12"/>
                <w:szCs w:val="12"/>
              </w:rPr>
            </w:pPr>
            <w:r w:rsidRPr="000C10CE">
              <w:rPr>
                <w:sz w:val="12"/>
                <w:szCs w:val="12"/>
              </w:rPr>
              <w:t>59 176,53</w:t>
            </w:r>
          </w:p>
        </w:tc>
        <w:tc>
          <w:tcPr>
            <w:tcW w:w="571" w:type="pct"/>
            <w:tcBorders>
              <w:top w:val="nil"/>
              <w:left w:val="nil"/>
              <w:bottom w:val="single" w:sz="4" w:space="0" w:color="auto"/>
              <w:right w:val="single" w:sz="4" w:space="0" w:color="auto"/>
            </w:tcBorders>
            <w:shd w:val="clear" w:color="auto" w:fill="auto"/>
            <w:noWrap/>
            <w:vAlign w:val="center"/>
            <w:hideMark/>
          </w:tcPr>
          <w:p w14:paraId="286AEE49" w14:textId="77777777" w:rsidR="000C10CE" w:rsidRPr="000C10CE" w:rsidRDefault="000C10CE" w:rsidP="000C10CE">
            <w:pPr>
              <w:spacing w:line="240" w:lineRule="auto"/>
              <w:jc w:val="right"/>
              <w:rPr>
                <w:sz w:val="12"/>
                <w:szCs w:val="12"/>
              </w:rPr>
            </w:pPr>
            <w:r w:rsidRPr="000C10CE">
              <w:rPr>
                <w:sz w:val="12"/>
                <w:szCs w:val="12"/>
              </w:rPr>
              <w:t>98,6</w:t>
            </w:r>
          </w:p>
        </w:tc>
      </w:tr>
      <w:tr w:rsidR="000C10CE" w:rsidRPr="000C10CE" w14:paraId="5BD9B231"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73CAF80"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E2590E3"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2342C47" w14:textId="77777777" w:rsidR="000C10CE" w:rsidRPr="000C10CE" w:rsidRDefault="000C10CE" w:rsidP="000C10CE">
            <w:pPr>
              <w:spacing w:line="240" w:lineRule="auto"/>
              <w:rPr>
                <w:sz w:val="12"/>
                <w:szCs w:val="12"/>
              </w:rPr>
            </w:pPr>
            <w:r w:rsidRPr="000C10CE">
              <w:rPr>
                <w:sz w:val="12"/>
                <w:szCs w:val="12"/>
              </w:rPr>
              <w:t>Strefa trampolin przy ul. Loteryjki (plac zabaw)</w:t>
            </w:r>
          </w:p>
        </w:tc>
        <w:tc>
          <w:tcPr>
            <w:tcW w:w="484" w:type="pct"/>
            <w:tcBorders>
              <w:top w:val="nil"/>
              <w:left w:val="nil"/>
              <w:bottom w:val="single" w:sz="4" w:space="0" w:color="auto"/>
              <w:right w:val="single" w:sz="4" w:space="0" w:color="auto"/>
            </w:tcBorders>
            <w:shd w:val="clear" w:color="auto" w:fill="auto"/>
            <w:vAlign w:val="center"/>
            <w:hideMark/>
          </w:tcPr>
          <w:p w14:paraId="56939B80"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77C15324"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4E9F7D85"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79F3174" w14:textId="77777777" w:rsidR="000C10CE" w:rsidRPr="000C10CE" w:rsidRDefault="000C10CE" w:rsidP="000C10CE">
            <w:pPr>
              <w:spacing w:line="240" w:lineRule="auto"/>
              <w:jc w:val="right"/>
              <w:rPr>
                <w:sz w:val="12"/>
                <w:szCs w:val="12"/>
              </w:rPr>
            </w:pPr>
            <w:r w:rsidRPr="000C10CE">
              <w:rPr>
                <w:sz w:val="12"/>
                <w:szCs w:val="12"/>
              </w:rPr>
              <w:t>119 577</w:t>
            </w:r>
          </w:p>
        </w:tc>
        <w:tc>
          <w:tcPr>
            <w:tcW w:w="654" w:type="pct"/>
            <w:tcBorders>
              <w:top w:val="nil"/>
              <w:left w:val="nil"/>
              <w:bottom w:val="single" w:sz="4" w:space="0" w:color="auto"/>
              <w:right w:val="single" w:sz="4" w:space="0" w:color="auto"/>
            </w:tcBorders>
            <w:shd w:val="clear" w:color="auto" w:fill="auto"/>
            <w:noWrap/>
            <w:vAlign w:val="center"/>
            <w:hideMark/>
          </w:tcPr>
          <w:p w14:paraId="11391CB0" w14:textId="77777777" w:rsidR="000C10CE" w:rsidRPr="000C10CE" w:rsidRDefault="000C10CE" w:rsidP="000C10CE">
            <w:pPr>
              <w:spacing w:line="240" w:lineRule="auto"/>
              <w:jc w:val="right"/>
              <w:rPr>
                <w:sz w:val="12"/>
                <w:szCs w:val="12"/>
              </w:rPr>
            </w:pPr>
            <w:r w:rsidRPr="000C10CE">
              <w:rPr>
                <w:sz w:val="12"/>
                <w:szCs w:val="12"/>
              </w:rPr>
              <w:t>119 577,00</w:t>
            </w:r>
          </w:p>
        </w:tc>
        <w:tc>
          <w:tcPr>
            <w:tcW w:w="571" w:type="pct"/>
            <w:tcBorders>
              <w:top w:val="nil"/>
              <w:left w:val="nil"/>
              <w:bottom w:val="single" w:sz="4" w:space="0" w:color="auto"/>
              <w:right w:val="single" w:sz="4" w:space="0" w:color="auto"/>
            </w:tcBorders>
            <w:shd w:val="clear" w:color="auto" w:fill="auto"/>
            <w:noWrap/>
            <w:vAlign w:val="center"/>
            <w:hideMark/>
          </w:tcPr>
          <w:p w14:paraId="570E54D7"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0CAFE4D"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995E5D4"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169EE2AA"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86A55C4" w14:textId="77777777" w:rsidR="000C10CE" w:rsidRPr="000C10CE" w:rsidRDefault="000C10CE" w:rsidP="000C10CE">
            <w:pPr>
              <w:spacing w:line="240" w:lineRule="auto"/>
              <w:rPr>
                <w:sz w:val="12"/>
                <w:szCs w:val="12"/>
              </w:rPr>
            </w:pPr>
            <w:r w:rsidRPr="000C10CE">
              <w:rPr>
                <w:sz w:val="12"/>
                <w:szCs w:val="12"/>
              </w:rPr>
              <w:t>Skwer przy ul. Horacego</w:t>
            </w:r>
          </w:p>
        </w:tc>
        <w:tc>
          <w:tcPr>
            <w:tcW w:w="484" w:type="pct"/>
            <w:tcBorders>
              <w:top w:val="nil"/>
              <w:left w:val="nil"/>
              <w:bottom w:val="single" w:sz="4" w:space="0" w:color="auto"/>
              <w:right w:val="single" w:sz="4" w:space="0" w:color="auto"/>
            </w:tcBorders>
            <w:shd w:val="clear" w:color="auto" w:fill="auto"/>
            <w:vAlign w:val="center"/>
            <w:hideMark/>
          </w:tcPr>
          <w:p w14:paraId="52694161"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2AFE05C6"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6E30471B"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D24D044" w14:textId="77777777" w:rsidR="000C10CE" w:rsidRPr="000C10CE" w:rsidRDefault="000C10CE" w:rsidP="000C10CE">
            <w:pPr>
              <w:spacing w:line="240" w:lineRule="auto"/>
              <w:jc w:val="right"/>
              <w:rPr>
                <w:sz w:val="12"/>
                <w:szCs w:val="12"/>
              </w:rPr>
            </w:pPr>
            <w:r w:rsidRPr="000C10CE">
              <w:rPr>
                <w:sz w:val="12"/>
                <w:szCs w:val="12"/>
              </w:rPr>
              <w:t>130 000</w:t>
            </w:r>
          </w:p>
        </w:tc>
        <w:tc>
          <w:tcPr>
            <w:tcW w:w="654" w:type="pct"/>
            <w:tcBorders>
              <w:top w:val="nil"/>
              <w:left w:val="nil"/>
              <w:bottom w:val="single" w:sz="4" w:space="0" w:color="auto"/>
              <w:right w:val="single" w:sz="4" w:space="0" w:color="auto"/>
            </w:tcBorders>
            <w:shd w:val="clear" w:color="auto" w:fill="auto"/>
            <w:noWrap/>
            <w:vAlign w:val="center"/>
            <w:hideMark/>
          </w:tcPr>
          <w:p w14:paraId="1856AB7B" w14:textId="77777777" w:rsidR="000C10CE" w:rsidRPr="000C10CE" w:rsidRDefault="000C10CE" w:rsidP="000C10CE">
            <w:pPr>
              <w:spacing w:line="240" w:lineRule="auto"/>
              <w:jc w:val="right"/>
              <w:rPr>
                <w:sz w:val="12"/>
                <w:szCs w:val="12"/>
              </w:rPr>
            </w:pPr>
            <w:r w:rsidRPr="000C10CE">
              <w:rPr>
                <w:sz w:val="12"/>
                <w:szCs w:val="12"/>
              </w:rPr>
              <w:t>130 000,00</w:t>
            </w:r>
          </w:p>
        </w:tc>
        <w:tc>
          <w:tcPr>
            <w:tcW w:w="571" w:type="pct"/>
            <w:tcBorders>
              <w:top w:val="nil"/>
              <w:left w:val="nil"/>
              <w:bottom w:val="single" w:sz="4" w:space="0" w:color="auto"/>
              <w:right w:val="single" w:sz="4" w:space="0" w:color="auto"/>
            </w:tcBorders>
            <w:shd w:val="clear" w:color="auto" w:fill="auto"/>
            <w:noWrap/>
            <w:vAlign w:val="center"/>
            <w:hideMark/>
          </w:tcPr>
          <w:p w14:paraId="4FFD3AF1"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0F849BF2"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468AA624" w14:textId="77777777" w:rsidR="000C10CE" w:rsidRPr="000C10CE" w:rsidRDefault="000C10CE" w:rsidP="000C10CE">
            <w:pPr>
              <w:spacing w:line="240" w:lineRule="auto"/>
              <w:jc w:val="center"/>
              <w:rPr>
                <w:b/>
                <w:bCs/>
                <w:sz w:val="12"/>
                <w:szCs w:val="12"/>
              </w:rPr>
            </w:pPr>
            <w:r w:rsidRPr="000C10CE">
              <w:rPr>
                <w:b/>
                <w:bCs/>
                <w:sz w:val="12"/>
                <w:szCs w:val="12"/>
              </w:rPr>
              <w:t>921</w:t>
            </w:r>
          </w:p>
        </w:tc>
        <w:tc>
          <w:tcPr>
            <w:tcW w:w="326" w:type="pct"/>
            <w:tcBorders>
              <w:top w:val="nil"/>
              <w:left w:val="nil"/>
              <w:bottom w:val="single" w:sz="4" w:space="0" w:color="auto"/>
              <w:right w:val="single" w:sz="4" w:space="0" w:color="auto"/>
            </w:tcBorders>
            <w:shd w:val="clear" w:color="000000" w:fill="D5E3F2"/>
            <w:vAlign w:val="center"/>
            <w:hideMark/>
          </w:tcPr>
          <w:p w14:paraId="50148892"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3EC82C8B" w14:textId="77777777" w:rsidR="000C10CE" w:rsidRPr="000C10CE" w:rsidRDefault="000C10CE" w:rsidP="000C10CE">
            <w:pPr>
              <w:spacing w:line="240" w:lineRule="auto"/>
              <w:rPr>
                <w:b/>
                <w:bCs/>
                <w:sz w:val="12"/>
                <w:szCs w:val="12"/>
              </w:rPr>
            </w:pPr>
            <w:r w:rsidRPr="000C10CE">
              <w:rPr>
                <w:b/>
                <w:bCs/>
                <w:sz w:val="12"/>
                <w:szCs w:val="12"/>
              </w:rPr>
              <w:t>Kultura i ochrona dziedzictwa narodowego</w:t>
            </w:r>
          </w:p>
        </w:tc>
        <w:tc>
          <w:tcPr>
            <w:tcW w:w="484" w:type="pct"/>
            <w:tcBorders>
              <w:top w:val="nil"/>
              <w:left w:val="nil"/>
              <w:bottom w:val="single" w:sz="4" w:space="0" w:color="auto"/>
              <w:right w:val="single" w:sz="4" w:space="0" w:color="auto"/>
            </w:tcBorders>
            <w:shd w:val="clear" w:color="000000" w:fill="D5E3F2"/>
            <w:vAlign w:val="center"/>
            <w:hideMark/>
          </w:tcPr>
          <w:p w14:paraId="2061B2BB"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5F12686E"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603D1C2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236DD5FE" w14:textId="77777777" w:rsidR="000C10CE" w:rsidRPr="000C10CE" w:rsidRDefault="000C10CE" w:rsidP="000C10CE">
            <w:pPr>
              <w:spacing w:line="240" w:lineRule="auto"/>
              <w:jc w:val="right"/>
              <w:rPr>
                <w:b/>
                <w:bCs/>
                <w:sz w:val="12"/>
                <w:szCs w:val="12"/>
              </w:rPr>
            </w:pPr>
            <w:r w:rsidRPr="000C10CE">
              <w:rPr>
                <w:b/>
                <w:bCs/>
                <w:sz w:val="12"/>
                <w:szCs w:val="12"/>
              </w:rPr>
              <w:t>512 200</w:t>
            </w:r>
          </w:p>
        </w:tc>
        <w:tc>
          <w:tcPr>
            <w:tcW w:w="654" w:type="pct"/>
            <w:tcBorders>
              <w:top w:val="nil"/>
              <w:left w:val="nil"/>
              <w:bottom w:val="single" w:sz="4" w:space="0" w:color="auto"/>
              <w:right w:val="single" w:sz="4" w:space="0" w:color="auto"/>
            </w:tcBorders>
            <w:shd w:val="clear" w:color="000000" w:fill="D5E3F2"/>
            <w:vAlign w:val="center"/>
            <w:hideMark/>
          </w:tcPr>
          <w:p w14:paraId="47B7323C" w14:textId="77777777" w:rsidR="000C10CE" w:rsidRPr="000C10CE" w:rsidRDefault="000C10CE" w:rsidP="000C10CE">
            <w:pPr>
              <w:spacing w:line="240" w:lineRule="auto"/>
              <w:jc w:val="right"/>
              <w:rPr>
                <w:b/>
                <w:bCs/>
                <w:sz w:val="12"/>
                <w:szCs w:val="12"/>
              </w:rPr>
            </w:pPr>
            <w:r w:rsidRPr="000C10CE">
              <w:rPr>
                <w:b/>
                <w:bCs/>
                <w:sz w:val="12"/>
                <w:szCs w:val="12"/>
              </w:rPr>
              <w:t>512 160,33</w:t>
            </w:r>
          </w:p>
        </w:tc>
        <w:tc>
          <w:tcPr>
            <w:tcW w:w="571" w:type="pct"/>
            <w:tcBorders>
              <w:top w:val="nil"/>
              <w:left w:val="nil"/>
              <w:bottom w:val="single" w:sz="4" w:space="0" w:color="auto"/>
              <w:right w:val="single" w:sz="4" w:space="0" w:color="auto"/>
            </w:tcBorders>
            <w:shd w:val="clear" w:color="000000" w:fill="D5E3F2"/>
            <w:vAlign w:val="center"/>
            <w:hideMark/>
          </w:tcPr>
          <w:p w14:paraId="5A0F1424"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25EC9B5B"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6D5F57D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7DB9FDDD" w14:textId="77777777" w:rsidR="000C10CE" w:rsidRPr="000C10CE" w:rsidRDefault="000C10CE" w:rsidP="000C10CE">
            <w:pPr>
              <w:spacing w:line="240" w:lineRule="auto"/>
              <w:jc w:val="center"/>
              <w:rPr>
                <w:b/>
                <w:bCs/>
                <w:sz w:val="12"/>
                <w:szCs w:val="12"/>
              </w:rPr>
            </w:pPr>
            <w:r w:rsidRPr="000C10CE">
              <w:rPr>
                <w:b/>
                <w:bCs/>
                <w:sz w:val="12"/>
                <w:szCs w:val="12"/>
              </w:rPr>
              <w:t>92116</w:t>
            </w:r>
          </w:p>
        </w:tc>
        <w:tc>
          <w:tcPr>
            <w:tcW w:w="1198" w:type="pct"/>
            <w:tcBorders>
              <w:top w:val="nil"/>
              <w:left w:val="nil"/>
              <w:bottom w:val="single" w:sz="4" w:space="0" w:color="auto"/>
              <w:right w:val="single" w:sz="4" w:space="0" w:color="auto"/>
            </w:tcBorders>
            <w:shd w:val="clear" w:color="000000" w:fill="FFFDC1"/>
            <w:vAlign w:val="center"/>
            <w:hideMark/>
          </w:tcPr>
          <w:p w14:paraId="634D05FD" w14:textId="77777777" w:rsidR="000C10CE" w:rsidRPr="000C10CE" w:rsidRDefault="000C10CE" w:rsidP="000C10CE">
            <w:pPr>
              <w:spacing w:line="240" w:lineRule="auto"/>
              <w:rPr>
                <w:b/>
                <w:bCs/>
                <w:sz w:val="12"/>
                <w:szCs w:val="12"/>
              </w:rPr>
            </w:pPr>
            <w:r w:rsidRPr="000C10CE">
              <w:rPr>
                <w:b/>
                <w:bCs/>
                <w:sz w:val="12"/>
                <w:szCs w:val="12"/>
              </w:rPr>
              <w:t>Biblioteki</w:t>
            </w:r>
          </w:p>
        </w:tc>
        <w:tc>
          <w:tcPr>
            <w:tcW w:w="484" w:type="pct"/>
            <w:tcBorders>
              <w:top w:val="nil"/>
              <w:left w:val="nil"/>
              <w:bottom w:val="single" w:sz="4" w:space="0" w:color="auto"/>
              <w:right w:val="single" w:sz="4" w:space="0" w:color="auto"/>
            </w:tcBorders>
            <w:shd w:val="clear" w:color="000000" w:fill="FFFDC1"/>
            <w:vAlign w:val="center"/>
            <w:hideMark/>
          </w:tcPr>
          <w:p w14:paraId="1CEB9ABF"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159C5114"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28DF2EE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5163393" w14:textId="77777777" w:rsidR="000C10CE" w:rsidRPr="000C10CE" w:rsidRDefault="000C10CE" w:rsidP="000C10CE">
            <w:pPr>
              <w:spacing w:line="240" w:lineRule="auto"/>
              <w:jc w:val="right"/>
              <w:rPr>
                <w:b/>
                <w:bCs/>
                <w:sz w:val="12"/>
                <w:szCs w:val="12"/>
              </w:rPr>
            </w:pPr>
            <w:r w:rsidRPr="000C10CE">
              <w:rPr>
                <w:b/>
                <w:bCs/>
                <w:sz w:val="12"/>
                <w:szCs w:val="12"/>
              </w:rPr>
              <w:t>512 200</w:t>
            </w:r>
          </w:p>
        </w:tc>
        <w:tc>
          <w:tcPr>
            <w:tcW w:w="654" w:type="pct"/>
            <w:tcBorders>
              <w:top w:val="nil"/>
              <w:left w:val="nil"/>
              <w:bottom w:val="single" w:sz="4" w:space="0" w:color="auto"/>
              <w:right w:val="single" w:sz="4" w:space="0" w:color="auto"/>
            </w:tcBorders>
            <w:shd w:val="clear" w:color="000000" w:fill="FFFDC1"/>
            <w:vAlign w:val="center"/>
            <w:hideMark/>
          </w:tcPr>
          <w:p w14:paraId="0FC54CF9" w14:textId="77777777" w:rsidR="000C10CE" w:rsidRPr="000C10CE" w:rsidRDefault="000C10CE" w:rsidP="000C10CE">
            <w:pPr>
              <w:spacing w:line="240" w:lineRule="auto"/>
              <w:jc w:val="right"/>
              <w:rPr>
                <w:b/>
                <w:bCs/>
                <w:sz w:val="12"/>
                <w:szCs w:val="12"/>
              </w:rPr>
            </w:pPr>
            <w:r w:rsidRPr="000C10CE">
              <w:rPr>
                <w:b/>
                <w:bCs/>
                <w:sz w:val="12"/>
                <w:szCs w:val="12"/>
              </w:rPr>
              <w:t>512 160,33</w:t>
            </w:r>
          </w:p>
        </w:tc>
        <w:tc>
          <w:tcPr>
            <w:tcW w:w="571" w:type="pct"/>
            <w:tcBorders>
              <w:top w:val="nil"/>
              <w:left w:val="nil"/>
              <w:bottom w:val="single" w:sz="4" w:space="0" w:color="auto"/>
              <w:right w:val="single" w:sz="4" w:space="0" w:color="auto"/>
            </w:tcBorders>
            <w:shd w:val="clear" w:color="000000" w:fill="FFFDC1"/>
            <w:vAlign w:val="center"/>
            <w:hideMark/>
          </w:tcPr>
          <w:p w14:paraId="1F269346"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1E546710" w14:textId="77777777" w:rsidTr="000C10CE">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110AB02"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777D20FF"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667DC76" w14:textId="77777777" w:rsidR="000C10CE" w:rsidRPr="000C10CE" w:rsidRDefault="000C10CE" w:rsidP="000C10CE">
            <w:pPr>
              <w:spacing w:line="240" w:lineRule="auto"/>
              <w:rPr>
                <w:sz w:val="12"/>
                <w:szCs w:val="12"/>
              </w:rPr>
            </w:pPr>
            <w:r w:rsidRPr="000C10CE">
              <w:rPr>
                <w:sz w:val="12"/>
                <w:szCs w:val="12"/>
              </w:rPr>
              <w:t>Przebudowa instalacji oświetlenia awaryjnego przy ul. Z. Romaszewskiego 19 (Biblioteka Publiczna w Dzielnicy Bielany)</w:t>
            </w:r>
          </w:p>
        </w:tc>
        <w:tc>
          <w:tcPr>
            <w:tcW w:w="484" w:type="pct"/>
            <w:tcBorders>
              <w:top w:val="nil"/>
              <w:left w:val="nil"/>
              <w:bottom w:val="single" w:sz="4" w:space="0" w:color="auto"/>
              <w:right w:val="single" w:sz="4" w:space="0" w:color="auto"/>
            </w:tcBorders>
            <w:shd w:val="clear" w:color="auto" w:fill="auto"/>
            <w:vAlign w:val="center"/>
            <w:hideMark/>
          </w:tcPr>
          <w:p w14:paraId="2981699E"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64BDA890"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5AF8982B"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DF28D21" w14:textId="77777777" w:rsidR="000C10CE" w:rsidRPr="000C10CE" w:rsidRDefault="000C10CE" w:rsidP="000C10CE">
            <w:pPr>
              <w:spacing w:line="240" w:lineRule="auto"/>
              <w:jc w:val="right"/>
              <w:rPr>
                <w:sz w:val="12"/>
                <w:szCs w:val="12"/>
              </w:rPr>
            </w:pPr>
            <w:r w:rsidRPr="000C10CE">
              <w:rPr>
                <w:sz w:val="12"/>
                <w:szCs w:val="12"/>
              </w:rPr>
              <w:t>81 800</w:t>
            </w:r>
          </w:p>
        </w:tc>
        <w:tc>
          <w:tcPr>
            <w:tcW w:w="654" w:type="pct"/>
            <w:tcBorders>
              <w:top w:val="nil"/>
              <w:left w:val="nil"/>
              <w:bottom w:val="single" w:sz="4" w:space="0" w:color="auto"/>
              <w:right w:val="single" w:sz="4" w:space="0" w:color="auto"/>
            </w:tcBorders>
            <w:shd w:val="clear" w:color="auto" w:fill="auto"/>
            <w:noWrap/>
            <w:vAlign w:val="center"/>
            <w:hideMark/>
          </w:tcPr>
          <w:p w14:paraId="2D1CE6DC" w14:textId="77777777" w:rsidR="000C10CE" w:rsidRPr="000C10CE" w:rsidRDefault="000C10CE" w:rsidP="000C10CE">
            <w:pPr>
              <w:spacing w:line="240" w:lineRule="auto"/>
              <w:jc w:val="right"/>
              <w:rPr>
                <w:sz w:val="12"/>
                <w:szCs w:val="12"/>
              </w:rPr>
            </w:pPr>
            <w:r w:rsidRPr="000C10CE">
              <w:rPr>
                <w:sz w:val="12"/>
                <w:szCs w:val="12"/>
              </w:rPr>
              <w:t>81 800,00</w:t>
            </w:r>
          </w:p>
        </w:tc>
        <w:tc>
          <w:tcPr>
            <w:tcW w:w="571" w:type="pct"/>
            <w:tcBorders>
              <w:top w:val="nil"/>
              <w:left w:val="nil"/>
              <w:bottom w:val="single" w:sz="4" w:space="0" w:color="auto"/>
              <w:right w:val="single" w:sz="4" w:space="0" w:color="auto"/>
            </w:tcBorders>
            <w:shd w:val="clear" w:color="auto" w:fill="auto"/>
            <w:noWrap/>
            <w:vAlign w:val="center"/>
            <w:hideMark/>
          </w:tcPr>
          <w:p w14:paraId="48D13E6B"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1CB39C42"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702A2A3"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B26082E"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D1492B1" w14:textId="77777777" w:rsidR="000C10CE" w:rsidRPr="000C10CE" w:rsidRDefault="000C10CE" w:rsidP="000C10CE">
            <w:pPr>
              <w:spacing w:line="240" w:lineRule="auto"/>
              <w:rPr>
                <w:sz w:val="12"/>
                <w:szCs w:val="12"/>
              </w:rPr>
            </w:pPr>
            <w:r w:rsidRPr="000C10CE">
              <w:rPr>
                <w:sz w:val="12"/>
                <w:szCs w:val="12"/>
              </w:rPr>
              <w:t>Wykonanie klimatyzacji w placówkach Biblioteki Publicznej Dzielnicy Bielany</w:t>
            </w:r>
          </w:p>
        </w:tc>
        <w:tc>
          <w:tcPr>
            <w:tcW w:w="484" w:type="pct"/>
            <w:tcBorders>
              <w:top w:val="nil"/>
              <w:left w:val="nil"/>
              <w:bottom w:val="single" w:sz="4" w:space="0" w:color="auto"/>
              <w:right w:val="single" w:sz="4" w:space="0" w:color="auto"/>
            </w:tcBorders>
            <w:shd w:val="clear" w:color="auto" w:fill="auto"/>
            <w:vAlign w:val="center"/>
            <w:hideMark/>
          </w:tcPr>
          <w:p w14:paraId="494C832A"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1750CDA2"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11ED7E7F"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F1A7BEB" w14:textId="77777777" w:rsidR="000C10CE" w:rsidRPr="000C10CE" w:rsidRDefault="000C10CE" w:rsidP="000C10CE">
            <w:pPr>
              <w:spacing w:line="240" w:lineRule="auto"/>
              <w:jc w:val="right"/>
              <w:rPr>
                <w:sz w:val="12"/>
                <w:szCs w:val="12"/>
              </w:rPr>
            </w:pPr>
            <w:r w:rsidRPr="000C10CE">
              <w:rPr>
                <w:sz w:val="12"/>
                <w:szCs w:val="12"/>
              </w:rPr>
              <w:t>350 000</w:t>
            </w:r>
          </w:p>
        </w:tc>
        <w:tc>
          <w:tcPr>
            <w:tcW w:w="654" w:type="pct"/>
            <w:tcBorders>
              <w:top w:val="nil"/>
              <w:left w:val="nil"/>
              <w:bottom w:val="single" w:sz="4" w:space="0" w:color="auto"/>
              <w:right w:val="single" w:sz="4" w:space="0" w:color="auto"/>
            </w:tcBorders>
            <w:shd w:val="clear" w:color="auto" w:fill="auto"/>
            <w:noWrap/>
            <w:vAlign w:val="center"/>
            <w:hideMark/>
          </w:tcPr>
          <w:p w14:paraId="1610BF8A" w14:textId="77777777" w:rsidR="000C10CE" w:rsidRPr="000C10CE" w:rsidRDefault="000C10CE" w:rsidP="000C10CE">
            <w:pPr>
              <w:spacing w:line="240" w:lineRule="auto"/>
              <w:jc w:val="right"/>
              <w:rPr>
                <w:sz w:val="12"/>
                <w:szCs w:val="12"/>
              </w:rPr>
            </w:pPr>
            <w:r w:rsidRPr="000C10CE">
              <w:rPr>
                <w:sz w:val="12"/>
                <w:szCs w:val="12"/>
              </w:rPr>
              <w:t>350 000,00</w:t>
            </w:r>
          </w:p>
        </w:tc>
        <w:tc>
          <w:tcPr>
            <w:tcW w:w="571" w:type="pct"/>
            <w:tcBorders>
              <w:top w:val="nil"/>
              <w:left w:val="nil"/>
              <w:bottom w:val="single" w:sz="4" w:space="0" w:color="auto"/>
              <w:right w:val="single" w:sz="4" w:space="0" w:color="auto"/>
            </w:tcBorders>
            <w:shd w:val="clear" w:color="auto" w:fill="auto"/>
            <w:noWrap/>
            <w:vAlign w:val="center"/>
            <w:hideMark/>
          </w:tcPr>
          <w:p w14:paraId="1B90CA75"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4DE2EA1B"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17E5AD5"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76F6276"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72134D6" w14:textId="77777777" w:rsidR="000C10CE" w:rsidRPr="000C10CE" w:rsidRDefault="000C10CE" w:rsidP="000C10CE">
            <w:pPr>
              <w:spacing w:line="240" w:lineRule="auto"/>
              <w:rPr>
                <w:sz w:val="12"/>
                <w:szCs w:val="12"/>
              </w:rPr>
            </w:pPr>
            <w:r w:rsidRPr="000C10CE">
              <w:rPr>
                <w:sz w:val="12"/>
                <w:szCs w:val="12"/>
              </w:rPr>
              <w:t>Zakup książkomatu na potrzeby Biblioteki Publicznej Dzielnicy Bielany</w:t>
            </w:r>
          </w:p>
        </w:tc>
        <w:tc>
          <w:tcPr>
            <w:tcW w:w="484" w:type="pct"/>
            <w:tcBorders>
              <w:top w:val="nil"/>
              <w:left w:val="nil"/>
              <w:bottom w:val="single" w:sz="4" w:space="0" w:color="auto"/>
              <w:right w:val="single" w:sz="4" w:space="0" w:color="auto"/>
            </w:tcBorders>
            <w:shd w:val="clear" w:color="auto" w:fill="auto"/>
            <w:vAlign w:val="center"/>
            <w:hideMark/>
          </w:tcPr>
          <w:p w14:paraId="7FF4EC20"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72138786"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72432247"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486EEB6" w14:textId="77777777" w:rsidR="000C10CE" w:rsidRPr="000C10CE" w:rsidRDefault="000C10CE" w:rsidP="000C10CE">
            <w:pPr>
              <w:spacing w:line="240" w:lineRule="auto"/>
              <w:jc w:val="right"/>
              <w:rPr>
                <w:sz w:val="12"/>
                <w:szCs w:val="12"/>
              </w:rPr>
            </w:pPr>
            <w:r w:rsidRPr="000C10CE">
              <w:rPr>
                <w:sz w:val="12"/>
                <w:szCs w:val="12"/>
              </w:rPr>
              <w:t>80 400</w:t>
            </w:r>
          </w:p>
        </w:tc>
        <w:tc>
          <w:tcPr>
            <w:tcW w:w="654" w:type="pct"/>
            <w:tcBorders>
              <w:top w:val="nil"/>
              <w:left w:val="nil"/>
              <w:bottom w:val="single" w:sz="4" w:space="0" w:color="auto"/>
              <w:right w:val="single" w:sz="4" w:space="0" w:color="auto"/>
            </w:tcBorders>
            <w:shd w:val="clear" w:color="auto" w:fill="auto"/>
            <w:noWrap/>
            <w:vAlign w:val="center"/>
            <w:hideMark/>
          </w:tcPr>
          <w:p w14:paraId="17808BC5" w14:textId="77777777" w:rsidR="000C10CE" w:rsidRPr="000C10CE" w:rsidRDefault="000C10CE" w:rsidP="000C10CE">
            <w:pPr>
              <w:spacing w:line="240" w:lineRule="auto"/>
              <w:jc w:val="right"/>
              <w:rPr>
                <w:sz w:val="12"/>
                <w:szCs w:val="12"/>
              </w:rPr>
            </w:pPr>
            <w:r w:rsidRPr="000C10CE">
              <w:rPr>
                <w:sz w:val="12"/>
                <w:szCs w:val="12"/>
              </w:rPr>
              <w:t>80 360,33</w:t>
            </w:r>
          </w:p>
        </w:tc>
        <w:tc>
          <w:tcPr>
            <w:tcW w:w="571" w:type="pct"/>
            <w:tcBorders>
              <w:top w:val="nil"/>
              <w:left w:val="nil"/>
              <w:bottom w:val="single" w:sz="4" w:space="0" w:color="auto"/>
              <w:right w:val="single" w:sz="4" w:space="0" w:color="auto"/>
            </w:tcBorders>
            <w:shd w:val="clear" w:color="auto" w:fill="auto"/>
            <w:noWrap/>
            <w:vAlign w:val="center"/>
            <w:hideMark/>
          </w:tcPr>
          <w:p w14:paraId="397EBB44"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3DD0F695"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153BF5D0" w14:textId="77777777" w:rsidR="000C10CE" w:rsidRPr="000C10CE" w:rsidRDefault="000C10CE" w:rsidP="000C10CE">
            <w:pPr>
              <w:spacing w:line="240" w:lineRule="auto"/>
              <w:jc w:val="center"/>
              <w:rPr>
                <w:b/>
                <w:bCs/>
                <w:sz w:val="12"/>
                <w:szCs w:val="12"/>
              </w:rPr>
            </w:pPr>
            <w:r w:rsidRPr="000C10CE">
              <w:rPr>
                <w:b/>
                <w:bCs/>
                <w:sz w:val="12"/>
                <w:szCs w:val="12"/>
              </w:rPr>
              <w:t>926</w:t>
            </w:r>
          </w:p>
        </w:tc>
        <w:tc>
          <w:tcPr>
            <w:tcW w:w="326" w:type="pct"/>
            <w:tcBorders>
              <w:top w:val="nil"/>
              <w:left w:val="nil"/>
              <w:bottom w:val="single" w:sz="4" w:space="0" w:color="auto"/>
              <w:right w:val="single" w:sz="4" w:space="0" w:color="auto"/>
            </w:tcBorders>
            <w:shd w:val="clear" w:color="000000" w:fill="D5E3F2"/>
            <w:vAlign w:val="center"/>
            <w:hideMark/>
          </w:tcPr>
          <w:p w14:paraId="3851E489"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38B9298C" w14:textId="77777777" w:rsidR="000C10CE" w:rsidRPr="000C10CE" w:rsidRDefault="000C10CE" w:rsidP="000C10CE">
            <w:pPr>
              <w:spacing w:line="240" w:lineRule="auto"/>
              <w:rPr>
                <w:b/>
                <w:bCs/>
                <w:sz w:val="12"/>
                <w:szCs w:val="12"/>
              </w:rPr>
            </w:pPr>
            <w:r w:rsidRPr="000C10CE">
              <w:rPr>
                <w:b/>
                <w:bCs/>
                <w:sz w:val="12"/>
                <w:szCs w:val="12"/>
              </w:rPr>
              <w:t>Kultura fizyczna</w:t>
            </w:r>
          </w:p>
        </w:tc>
        <w:tc>
          <w:tcPr>
            <w:tcW w:w="484" w:type="pct"/>
            <w:tcBorders>
              <w:top w:val="nil"/>
              <w:left w:val="nil"/>
              <w:bottom w:val="single" w:sz="4" w:space="0" w:color="auto"/>
              <w:right w:val="single" w:sz="4" w:space="0" w:color="auto"/>
            </w:tcBorders>
            <w:shd w:val="clear" w:color="000000" w:fill="D5E3F2"/>
            <w:vAlign w:val="center"/>
            <w:hideMark/>
          </w:tcPr>
          <w:p w14:paraId="327BA82B"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4CEF37F6"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1042B701"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6A7364A6" w14:textId="77777777" w:rsidR="000C10CE" w:rsidRPr="000C10CE" w:rsidRDefault="000C10CE" w:rsidP="000C10CE">
            <w:pPr>
              <w:spacing w:line="240" w:lineRule="auto"/>
              <w:jc w:val="right"/>
              <w:rPr>
                <w:b/>
                <w:bCs/>
                <w:sz w:val="12"/>
                <w:szCs w:val="12"/>
              </w:rPr>
            </w:pPr>
            <w:r w:rsidRPr="000C10CE">
              <w:rPr>
                <w:b/>
                <w:bCs/>
                <w:sz w:val="12"/>
                <w:szCs w:val="12"/>
              </w:rPr>
              <w:t>2 870 225</w:t>
            </w:r>
          </w:p>
        </w:tc>
        <w:tc>
          <w:tcPr>
            <w:tcW w:w="654" w:type="pct"/>
            <w:tcBorders>
              <w:top w:val="nil"/>
              <w:left w:val="nil"/>
              <w:bottom w:val="single" w:sz="4" w:space="0" w:color="auto"/>
              <w:right w:val="single" w:sz="4" w:space="0" w:color="auto"/>
            </w:tcBorders>
            <w:shd w:val="clear" w:color="000000" w:fill="D5E3F2"/>
            <w:vAlign w:val="center"/>
            <w:hideMark/>
          </w:tcPr>
          <w:p w14:paraId="67E9127D" w14:textId="77777777" w:rsidR="000C10CE" w:rsidRPr="000C10CE" w:rsidRDefault="000C10CE" w:rsidP="000C10CE">
            <w:pPr>
              <w:spacing w:line="240" w:lineRule="auto"/>
              <w:jc w:val="right"/>
              <w:rPr>
                <w:b/>
                <w:bCs/>
                <w:sz w:val="12"/>
                <w:szCs w:val="12"/>
              </w:rPr>
            </w:pPr>
            <w:r w:rsidRPr="000C10CE">
              <w:rPr>
                <w:b/>
                <w:bCs/>
                <w:sz w:val="12"/>
                <w:szCs w:val="12"/>
              </w:rPr>
              <w:t>2 835 597,21</w:t>
            </w:r>
          </w:p>
        </w:tc>
        <w:tc>
          <w:tcPr>
            <w:tcW w:w="571" w:type="pct"/>
            <w:tcBorders>
              <w:top w:val="nil"/>
              <w:left w:val="nil"/>
              <w:bottom w:val="single" w:sz="4" w:space="0" w:color="auto"/>
              <w:right w:val="single" w:sz="4" w:space="0" w:color="auto"/>
            </w:tcBorders>
            <w:shd w:val="clear" w:color="000000" w:fill="D5E3F2"/>
            <w:vAlign w:val="center"/>
            <w:hideMark/>
          </w:tcPr>
          <w:p w14:paraId="73772B9C" w14:textId="77777777" w:rsidR="000C10CE" w:rsidRPr="000C10CE" w:rsidRDefault="000C10CE" w:rsidP="000C10CE">
            <w:pPr>
              <w:spacing w:line="240" w:lineRule="auto"/>
              <w:jc w:val="right"/>
              <w:rPr>
                <w:b/>
                <w:bCs/>
                <w:sz w:val="12"/>
                <w:szCs w:val="12"/>
              </w:rPr>
            </w:pPr>
            <w:r w:rsidRPr="000C10CE">
              <w:rPr>
                <w:b/>
                <w:bCs/>
                <w:sz w:val="12"/>
                <w:szCs w:val="12"/>
              </w:rPr>
              <w:t>98,8</w:t>
            </w:r>
          </w:p>
        </w:tc>
      </w:tr>
      <w:tr w:rsidR="000C10CE" w:rsidRPr="000C10CE" w14:paraId="4E3A8D6D"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14909629"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09DD692E" w14:textId="77777777" w:rsidR="000C10CE" w:rsidRPr="000C10CE" w:rsidRDefault="000C10CE" w:rsidP="000C10CE">
            <w:pPr>
              <w:spacing w:line="240" w:lineRule="auto"/>
              <w:jc w:val="center"/>
              <w:rPr>
                <w:b/>
                <w:bCs/>
                <w:sz w:val="12"/>
                <w:szCs w:val="12"/>
              </w:rPr>
            </w:pPr>
            <w:r w:rsidRPr="000C10CE">
              <w:rPr>
                <w:b/>
                <w:bCs/>
                <w:sz w:val="12"/>
                <w:szCs w:val="12"/>
              </w:rPr>
              <w:t>92601</w:t>
            </w:r>
          </w:p>
        </w:tc>
        <w:tc>
          <w:tcPr>
            <w:tcW w:w="1198" w:type="pct"/>
            <w:tcBorders>
              <w:top w:val="nil"/>
              <w:left w:val="nil"/>
              <w:bottom w:val="single" w:sz="4" w:space="0" w:color="auto"/>
              <w:right w:val="single" w:sz="4" w:space="0" w:color="auto"/>
            </w:tcBorders>
            <w:shd w:val="clear" w:color="000000" w:fill="FFFDC1"/>
            <w:vAlign w:val="center"/>
            <w:hideMark/>
          </w:tcPr>
          <w:p w14:paraId="0E18CBBA" w14:textId="77777777" w:rsidR="000C10CE" w:rsidRPr="000C10CE" w:rsidRDefault="000C10CE" w:rsidP="000C10CE">
            <w:pPr>
              <w:spacing w:line="240" w:lineRule="auto"/>
              <w:rPr>
                <w:b/>
                <w:bCs/>
                <w:sz w:val="12"/>
                <w:szCs w:val="12"/>
              </w:rPr>
            </w:pPr>
            <w:r w:rsidRPr="000C10CE">
              <w:rPr>
                <w:b/>
                <w:bCs/>
                <w:sz w:val="12"/>
                <w:szCs w:val="12"/>
              </w:rPr>
              <w:t>Obiekty sportowe</w:t>
            </w:r>
          </w:p>
        </w:tc>
        <w:tc>
          <w:tcPr>
            <w:tcW w:w="484" w:type="pct"/>
            <w:tcBorders>
              <w:top w:val="nil"/>
              <w:left w:val="nil"/>
              <w:bottom w:val="single" w:sz="4" w:space="0" w:color="auto"/>
              <w:right w:val="single" w:sz="4" w:space="0" w:color="auto"/>
            </w:tcBorders>
            <w:shd w:val="clear" w:color="000000" w:fill="FFFDC1"/>
            <w:vAlign w:val="center"/>
            <w:hideMark/>
          </w:tcPr>
          <w:p w14:paraId="684C5305"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5319C659"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1EDB34E0"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A884878" w14:textId="77777777" w:rsidR="000C10CE" w:rsidRPr="000C10CE" w:rsidRDefault="000C10CE" w:rsidP="000C10CE">
            <w:pPr>
              <w:spacing w:line="240" w:lineRule="auto"/>
              <w:jc w:val="right"/>
              <w:rPr>
                <w:b/>
                <w:bCs/>
                <w:sz w:val="12"/>
                <w:szCs w:val="12"/>
              </w:rPr>
            </w:pPr>
            <w:r w:rsidRPr="000C10CE">
              <w:rPr>
                <w:b/>
                <w:bCs/>
                <w:sz w:val="12"/>
                <w:szCs w:val="12"/>
              </w:rPr>
              <w:t>2 211 800</w:t>
            </w:r>
          </w:p>
        </w:tc>
        <w:tc>
          <w:tcPr>
            <w:tcW w:w="654" w:type="pct"/>
            <w:tcBorders>
              <w:top w:val="nil"/>
              <w:left w:val="nil"/>
              <w:bottom w:val="single" w:sz="4" w:space="0" w:color="auto"/>
              <w:right w:val="single" w:sz="4" w:space="0" w:color="auto"/>
            </w:tcBorders>
            <w:shd w:val="clear" w:color="000000" w:fill="FFFDC1"/>
            <w:vAlign w:val="center"/>
            <w:hideMark/>
          </w:tcPr>
          <w:p w14:paraId="39510E4B" w14:textId="77777777" w:rsidR="000C10CE" w:rsidRPr="000C10CE" w:rsidRDefault="000C10CE" w:rsidP="000C10CE">
            <w:pPr>
              <w:spacing w:line="240" w:lineRule="auto"/>
              <w:jc w:val="right"/>
              <w:rPr>
                <w:b/>
                <w:bCs/>
                <w:sz w:val="12"/>
                <w:szCs w:val="12"/>
              </w:rPr>
            </w:pPr>
            <w:r w:rsidRPr="000C10CE">
              <w:rPr>
                <w:b/>
                <w:bCs/>
                <w:sz w:val="12"/>
                <w:szCs w:val="12"/>
              </w:rPr>
              <w:t>2 177 176,63</w:t>
            </w:r>
          </w:p>
        </w:tc>
        <w:tc>
          <w:tcPr>
            <w:tcW w:w="571" w:type="pct"/>
            <w:tcBorders>
              <w:top w:val="nil"/>
              <w:left w:val="nil"/>
              <w:bottom w:val="single" w:sz="4" w:space="0" w:color="auto"/>
              <w:right w:val="single" w:sz="4" w:space="0" w:color="auto"/>
            </w:tcBorders>
            <w:shd w:val="clear" w:color="000000" w:fill="FFFDC1"/>
            <w:vAlign w:val="center"/>
            <w:hideMark/>
          </w:tcPr>
          <w:p w14:paraId="759E1FE5" w14:textId="77777777" w:rsidR="000C10CE" w:rsidRPr="000C10CE" w:rsidRDefault="000C10CE" w:rsidP="000C10CE">
            <w:pPr>
              <w:spacing w:line="240" w:lineRule="auto"/>
              <w:jc w:val="right"/>
              <w:rPr>
                <w:b/>
                <w:bCs/>
                <w:sz w:val="12"/>
                <w:szCs w:val="12"/>
              </w:rPr>
            </w:pPr>
            <w:r w:rsidRPr="000C10CE">
              <w:rPr>
                <w:b/>
                <w:bCs/>
                <w:sz w:val="12"/>
                <w:szCs w:val="12"/>
              </w:rPr>
              <w:t>98,4</w:t>
            </w:r>
          </w:p>
        </w:tc>
      </w:tr>
      <w:tr w:rsidR="000C10CE" w:rsidRPr="000C10CE" w14:paraId="668E4AA4" w14:textId="77777777" w:rsidTr="000C10CE">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750648B"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22DE916"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5653BA7F" w14:textId="77777777" w:rsidR="000C10CE" w:rsidRPr="000C10CE" w:rsidRDefault="000C10CE" w:rsidP="000C10CE">
            <w:pPr>
              <w:spacing w:line="240" w:lineRule="auto"/>
              <w:rPr>
                <w:sz w:val="12"/>
                <w:szCs w:val="12"/>
              </w:rPr>
            </w:pPr>
            <w:r w:rsidRPr="000C10CE">
              <w:rPr>
                <w:sz w:val="12"/>
                <w:szCs w:val="12"/>
              </w:rPr>
              <w:t>Budowa zaplecza szatniowo - sanitarnego do obsługi obiektu sportowo - rekreacyjnego przy ul. Rudzkiej 6</w:t>
            </w:r>
          </w:p>
        </w:tc>
        <w:tc>
          <w:tcPr>
            <w:tcW w:w="484" w:type="pct"/>
            <w:tcBorders>
              <w:top w:val="nil"/>
              <w:left w:val="nil"/>
              <w:bottom w:val="single" w:sz="4" w:space="0" w:color="auto"/>
              <w:right w:val="single" w:sz="4" w:space="0" w:color="auto"/>
            </w:tcBorders>
            <w:shd w:val="clear" w:color="auto" w:fill="auto"/>
            <w:vAlign w:val="center"/>
            <w:hideMark/>
          </w:tcPr>
          <w:p w14:paraId="65267B3E" w14:textId="77777777" w:rsidR="000C10CE" w:rsidRPr="000C10CE" w:rsidRDefault="000C10CE" w:rsidP="000C10CE">
            <w:pPr>
              <w:spacing w:line="240" w:lineRule="auto"/>
              <w:jc w:val="center"/>
              <w:rPr>
                <w:sz w:val="12"/>
                <w:szCs w:val="12"/>
              </w:rPr>
            </w:pPr>
            <w:r w:rsidRPr="000C10CE">
              <w:rPr>
                <w:sz w:val="12"/>
                <w:szCs w:val="12"/>
              </w:rPr>
              <w:t>Dzielnica Bielany Jednostki</w:t>
            </w:r>
          </w:p>
        </w:tc>
        <w:tc>
          <w:tcPr>
            <w:tcW w:w="449" w:type="pct"/>
            <w:tcBorders>
              <w:top w:val="nil"/>
              <w:left w:val="nil"/>
              <w:bottom w:val="single" w:sz="4" w:space="0" w:color="auto"/>
              <w:right w:val="single" w:sz="4" w:space="0" w:color="auto"/>
            </w:tcBorders>
            <w:shd w:val="clear" w:color="auto" w:fill="auto"/>
            <w:vAlign w:val="center"/>
            <w:hideMark/>
          </w:tcPr>
          <w:p w14:paraId="1052E2F3" w14:textId="77777777" w:rsidR="000C10CE" w:rsidRPr="000C10CE" w:rsidRDefault="000C10CE" w:rsidP="000C10CE">
            <w:pPr>
              <w:spacing w:line="240" w:lineRule="auto"/>
              <w:jc w:val="center"/>
              <w:rPr>
                <w:sz w:val="12"/>
                <w:szCs w:val="12"/>
              </w:rPr>
            </w:pPr>
            <w:r w:rsidRPr="000C10CE">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56D94D8E"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9813326" w14:textId="77777777" w:rsidR="000C10CE" w:rsidRPr="000C10CE" w:rsidRDefault="000C10CE" w:rsidP="000C10CE">
            <w:pPr>
              <w:spacing w:line="240" w:lineRule="auto"/>
              <w:jc w:val="right"/>
              <w:rPr>
                <w:sz w:val="12"/>
                <w:szCs w:val="12"/>
              </w:rPr>
            </w:pPr>
            <w:r w:rsidRPr="000C10CE">
              <w:rPr>
                <w:sz w:val="12"/>
                <w:szCs w:val="12"/>
              </w:rPr>
              <w:t>1 459 000</w:t>
            </w:r>
          </w:p>
        </w:tc>
        <w:tc>
          <w:tcPr>
            <w:tcW w:w="654" w:type="pct"/>
            <w:tcBorders>
              <w:top w:val="nil"/>
              <w:left w:val="nil"/>
              <w:bottom w:val="single" w:sz="4" w:space="0" w:color="auto"/>
              <w:right w:val="single" w:sz="4" w:space="0" w:color="auto"/>
            </w:tcBorders>
            <w:shd w:val="clear" w:color="auto" w:fill="auto"/>
            <w:noWrap/>
            <w:vAlign w:val="center"/>
            <w:hideMark/>
          </w:tcPr>
          <w:p w14:paraId="1C942E98" w14:textId="77777777" w:rsidR="000C10CE" w:rsidRPr="000C10CE" w:rsidRDefault="000C10CE" w:rsidP="000C10CE">
            <w:pPr>
              <w:spacing w:line="240" w:lineRule="auto"/>
              <w:jc w:val="right"/>
              <w:rPr>
                <w:sz w:val="12"/>
                <w:szCs w:val="12"/>
              </w:rPr>
            </w:pPr>
            <w:r w:rsidRPr="000C10CE">
              <w:rPr>
                <w:sz w:val="12"/>
                <w:szCs w:val="12"/>
              </w:rPr>
              <w:t>1 458 999,99</w:t>
            </w:r>
          </w:p>
        </w:tc>
        <w:tc>
          <w:tcPr>
            <w:tcW w:w="571" w:type="pct"/>
            <w:tcBorders>
              <w:top w:val="nil"/>
              <w:left w:val="nil"/>
              <w:bottom w:val="single" w:sz="4" w:space="0" w:color="auto"/>
              <w:right w:val="single" w:sz="4" w:space="0" w:color="auto"/>
            </w:tcBorders>
            <w:shd w:val="clear" w:color="auto" w:fill="auto"/>
            <w:noWrap/>
            <w:vAlign w:val="center"/>
            <w:hideMark/>
          </w:tcPr>
          <w:p w14:paraId="7BCC455F"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2470B7BC" w14:textId="77777777" w:rsidTr="000C10CE">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BD25C9A"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03776C8"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AD4B3CA" w14:textId="77777777" w:rsidR="000C10CE" w:rsidRPr="000C10CE" w:rsidRDefault="000C10CE" w:rsidP="000C10CE">
            <w:pPr>
              <w:spacing w:line="240" w:lineRule="auto"/>
              <w:rPr>
                <w:sz w:val="12"/>
                <w:szCs w:val="12"/>
              </w:rPr>
            </w:pPr>
            <w:r w:rsidRPr="000C10CE">
              <w:rPr>
                <w:sz w:val="12"/>
                <w:szCs w:val="12"/>
              </w:rPr>
              <w:t>Modernizacja damskiej szatni basenowej w obiekcie Centrum Rekreacyjno - Sportowego ul. Lindego 20</w:t>
            </w:r>
          </w:p>
        </w:tc>
        <w:tc>
          <w:tcPr>
            <w:tcW w:w="484" w:type="pct"/>
            <w:tcBorders>
              <w:top w:val="nil"/>
              <w:left w:val="nil"/>
              <w:bottom w:val="single" w:sz="4" w:space="0" w:color="auto"/>
              <w:right w:val="single" w:sz="4" w:space="0" w:color="auto"/>
            </w:tcBorders>
            <w:shd w:val="clear" w:color="auto" w:fill="auto"/>
            <w:vAlign w:val="center"/>
            <w:hideMark/>
          </w:tcPr>
          <w:p w14:paraId="4D02441E" w14:textId="77777777" w:rsidR="000C10CE" w:rsidRPr="000C10CE" w:rsidRDefault="000C10CE" w:rsidP="000C10CE">
            <w:pPr>
              <w:spacing w:line="240" w:lineRule="auto"/>
              <w:jc w:val="center"/>
              <w:rPr>
                <w:sz w:val="12"/>
                <w:szCs w:val="12"/>
              </w:rPr>
            </w:pPr>
            <w:r w:rsidRPr="000C10CE">
              <w:rPr>
                <w:sz w:val="12"/>
                <w:szCs w:val="12"/>
              </w:rPr>
              <w:t>Dzielnica Bielany Jednostki</w:t>
            </w:r>
          </w:p>
        </w:tc>
        <w:tc>
          <w:tcPr>
            <w:tcW w:w="449" w:type="pct"/>
            <w:tcBorders>
              <w:top w:val="nil"/>
              <w:left w:val="nil"/>
              <w:bottom w:val="single" w:sz="4" w:space="0" w:color="auto"/>
              <w:right w:val="single" w:sz="4" w:space="0" w:color="auto"/>
            </w:tcBorders>
            <w:shd w:val="clear" w:color="auto" w:fill="auto"/>
            <w:vAlign w:val="center"/>
            <w:hideMark/>
          </w:tcPr>
          <w:p w14:paraId="6AFC16ED"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64086EBE"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28D578D" w14:textId="77777777" w:rsidR="000C10CE" w:rsidRPr="000C10CE" w:rsidRDefault="000C10CE" w:rsidP="000C10CE">
            <w:pPr>
              <w:spacing w:line="240" w:lineRule="auto"/>
              <w:jc w:val="right"/>
              <w:rPr>
                <w:sz w:val="12"/>
                <w:szCs w:val="12"/>
              </w:rPr>
            </w:pPr>
            <w:r w:rsidRPr="000C10CE">
              <w:rPr>
                <w:sz w:val="12"/>
                <w:szCs w:val="12"/>
              </w:rPr>
              <w:t>710 000</w:t>
            </w:r>
          </w:p>
        </w:tc>
        <w:tc>
          <w:tcPr>
            <w:tcW w:w="654" w:type="pct"/>
            <w:tcBorders>
              <w:top w:val="nil"/>
              <w:left w:val="nil"/>
              <w:bottom w:val="single" w:sz="4" w:space="0" w:color="auto"/>
              <w:right w:val="single" w:sz="4" w:space="0" w:color="auto"/>
            </w:tcBorders>
            <w:shd w:val="clear" w:color="auto" w:fill="auto"/>
            <w:noWrap/>
            <w:vAlign w:val="center"/>
            <w:hideMark/>
          </w:tcPr>
          <w:p w14:paraId="73647E9B" w14:textId="77777777" w:rsidR="000C10CE" w:rsidRPr="000C10CE" w:rsidRDefault="000C10CE" w:rsidP="000C10CE">
            <w:pPr>
              <w:spacing w:line="240" w:lineRule="auto"/>
              <w:jc w:val="right"/>
              <w:rPr>
                <w:sz w:val="12"/>
                <w:szCs w:val="12"/>
              </w:rPr>
            </w:pPr>
            <w:r w:rsidRPr="000C10CE">
              <w:rPr>
                <w:sz w:val="12"/>
                <w:szCs w:val="12"/>
              </w:rPr>
              <w:t>675 376,65</w:t>
            </w:r>
          </w:p>
        </w:tc>
        <w:tc>
          <w:tcPr>
            <w:tcW w:w="571" w:type="pct"/>
            <w:tcBorders>
              <w:top w:val="nil"/>
              <w:left w:val="nil"/>
              <w:bottom w:val="single" w:sz="4" w:space="0" w:color="auto"/>
              <w:right w:val="single" w:sz="4" w:space="0" w:color="auto"/>
            </w:tcBorders>
            <w:shd w:val="clear" w:color="auto" w:fill="auto"/>
            <w:noWrap/>
            <w:vAlign w:val="center"/>
            <w:hideMark/>
          </w:tcPr>
          <w:p w14:paraId="7159FDF6" w14:textId="77777777" w:rsidR="000C10CE" w:rsidRPr="000C10CE" w:rsidRDefault="000C10CE" w:rsidP="000C10CE">
            <w:pPr>
              <w:spacing w:line="240" w:lineRule="auto"/>
              <w:jc w:val="right"/>
              <w:rPr>
                <w:sz w:val="12"/>
                <w:szCs w:val="12"/>
              </w:rPr>
            </w:pPr>
            <w:r w:rsidRPr="000C10CE">
              <w:rPr>
                <w:sz w:val="12"/>
                <w:szCs w:val="12"/>
              </w:rPr>
              <w:t>95,1</w:t>
            </w:r>
          </w:p>
        </w:tc>
      </w:tr>
      <w:tr w:rsidR="000C10CE" w:rsidRPr="000C10CE" w14:paraId="7DD90712" w14:textId="77777777" w:rsidTr="000C10CE">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3457A65"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B753906"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0B198E33" w14:textId="77777777" w:rsidR="000C10CE" w:rsidRPr="000C10CE" w:rsidRDefault="000C10CE" w:rsidP="000C10CE">
            <w:pPr>
              <w:spacing w:line="240" w:lineRule="auto"/>
              <w:rPr>
                <w:sz w:val="12"/>
                <w:szCs w:val="12"/>
              </w:rPr>
            </w:pPr>
            <w:r w:rsidRPr="000C10CE">
              <w:rPr>
                <w:sz w:val="12"/>
                <w:szCs w:val="12"/>
              </w:rPr>
              <w:t>Zakupy inwestycyjne dla potrzeb Centrum Rekreacyjno - Sportowego</w:t>
            </w:r>
          </w:p>
        </w:tc>
        <w:tc>
          <w:tcPr>
            <w:tcW w:w="484" w:type="pct"/>
            <w:tcBorders>
              <w:top w:val="nil"/>
              <w:left w:val="nil"/>
              <w:bottom w:val="single" w:sz="4" w:space="0" w:color="auto"/>
              <w:right w:val="single" w:sz="4" w:space="0" w:color="auto"/>
            </w:tcBorders>
            <w:shd w:val="clear" w:color="auto" w:fill="auto"/>
            <w:vAlign w:val="center"/>
            <w:hideMark/>
          </w:tcPr>
          <w:p w14:paraId="6E70E71B" w14:textId="77777777" w:rsidR="000C10CE" w:rsidRPr="000C10CE" w:rsidRDefault="000C10CE" w:rsidP="000C10CE">
            <w:pPr>
              <w:spacing w:line="240" w:lineRule="auto"/>
              <w:jc w:val="center"/>
              <w:rPr>
                <w:sz w:val="12"/>
                <w:szCs w:val="12"/>
              </w:rPr>
            </w:pPr>
            <w:r w:rsidRPr="000C10CE">
              <w:rPr>
                <w:sz w:val="12"/>
                <w:szCs w:val="12"/>
              </w:rPr>
              <w:t>Dzielnica Bielany Jednostki</w:t>
            </w:r>
          </w:p>
        </w:tc>
        <w:tc>
          <w:tcPr>
            <w:tcW w:w="449" w:type="pct"/>
            <w:tcBorders>
              <w:top w:val="nil"/>
              <w:left w:val="nil"/>
              <w:bottom w:val="single" w:sz="4" w:space="0" w:color="auto"/>
              <w:right w:val="single" w:sz="4" w:space="0" w:color="auto"/>
            </w:tcBorders>
            <w:shd w:val="clear" w:color="auto" w:fill="auto"/>
            <w:vAlign w:val="center"/>
            <w:hideMark/>
          </w:tcPr>
          <w:p w14:paraId="7C5EF9EE" w14:textId="77777777" w:rsidR="000C10CE" w:rsidRPr="000C10CE" w:rsidRDefault="000C10CE" w:rsidP="000C10CE">
            <w:pPr>
              <w:spacing w:line="240" w:lineRule="auto"/>
              <w:jc w:val="center"/>
              <w:rPr>
                <w:sz w:val="12"/>
                <w:szCs w:val="12"/>
              </w:rPr>
            </w:pPr>
            <w:r w:rsidRPr="000C10CE">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62A71ADE"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FBE96C8" w14:textId="77777777" w:rsidR="000C10CE" w:rsidRPr="000C10CE" w:rsidRDefault="000C10CE" w:rsidP="000C10CE">
            <w:pPr>
              <w:spacing w:line="240" w:lineRule="auto"/>
              <w:jc w:val="right"/>
              <w:rPr>
                <w:sz w:val="12"/>
                <w:szCs w:val="12"/>
              </w:rPr>
            </w:pPr>
            <w:r w:rsidRPr="000C10CE">
              <w:rPr>
                <w:sz w:val="12"/>
                <w:szCs w:val="12"/>
              </w:rPr>
              <w:t>42 800</w:t>
            </w:r>
          </w:p>
        </w:tc>
        <w:tc>
          <w:tcPr>
            <w:tcW w:w="654" w:type="pct"/>
            <w:tcBorders>
              <w:top w:val="nil"/>
              <w:left w:val="nil"/>
              <w:bottom w:val="single" w:sz="4" w:space="0" w:color="auto"/>
              <w:right w:val="single" w:sz="4" w:space="0" w:color="auto"/>
            </w:tcBorders>
            <w:shd w:val="clear" w:color="auto" w:fill="auto"/>
            <w:noWrap/>
            <w:vAlign w:val="center"/>
            <w:hideMark/>
          </w:tcPr>
          <w:p w14:paraId="0DAB5239" w14:textId="77777777" w:rsidR="000C10CE" w:rsidRPr="000C10CE" w:rsidRDefault="000C10CE" w:rsidP="000C10CE">
            <w:pPr>
              <w:spacing w:line="240" w:lineRule="auto"/>
              <w:jc w:val="right"/>
              <w:rPr>
                <w:sz w:val="12"/>
                <w:szCs w:val="12"/>
              </w:rPr>
            </w:pPr>
            <w:r w:rsidRPr="000C10CE">
              <w:rPr>
                <w:sz w:val="12"/>
                <w:szCs w:val="12"/>
              </w:rPr>
              <w:t>42 799,99</w:t>
            </w:r>
          </w:p>
        </w:tc>
        <w:tc>
          <w:tcPr>
            <w:tcW w:w="571" w:type="pct"/>
            <w:tcBorders>
              <w:top w:val="nil"/>
              <w:left w:val="nil"/>
              <w:bottom w:val="single" w:sz="4" w:space="0" w:color="auto"/>
              <w:right w:val="single" w:sz="4" w:space="0" w:color="auto"/>
            </w:tcBorders>
            <w:shd w:val="clear" w:color="auto" w:fill="auto"/>
            <w:noWrap/>
            <w:vAlign w:val="center"/>
            <w:hideMark/>
          </w:tcPr>
          <w:p w14:paraId="007E06D7" w14:textId="77777777" w:rsidR="000C10CE" w:rsidRPr="000C10CE" w:rsidRDefault="000C10CE" w:rsidP="000C10CE">
            <w:pPr>
              <w:spacing w:line="240" w:lineRule="auto"/>
              <w:jc w:val="right"/>
              <w:rPr>
                <w:sz w:val="12"/>
                <w:szCs w:val="12"/>
              </w:rPr>
            </w:pPr>
            <w:r w:rsidRPr="000C10CE">
              <w:rPr>
                <w:sz w:val="12"/>
                <w:szCs w:val="12"/>
              </w:rPr>
              <w:t>100,0</w:t>
            </w:r>
          </w:p>
        </w:tc>
      </w:tr>
      <w:tr w:rsidR="000C10CE" w:rsidRPr="000C10CE" w14:paraId="2F237A19" w14:textId="77777777" w:rsidTr="000C10CE">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09F13AC0"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0667847C" w14:textId="77777777" w:rsidR="000C10CE" w:rsidRPr="000C10CE" w:rsidRDefault="000C10CE" w:rsidP="000C10CE">
            <w:pPr>
              <w:spacing w:line="240" w:lineRule="auto"/>
              <w:jc w:val="center"/>
              <w:rPr>
                <w:b/>
                <w:bCs/>
                <w:sz w:val="12"/>
                <w:szCs w:val="12"/>
              </w:rPr>
            </w:pPr>
            <w:r w:rsidRPr="000C10CE">
              <w:rPr>
                <w:b/>
                <w:bCs/>
                <w:sz w:val="12"/>
                <w:szCs w:val="12"/>
              </w:rPr>
              <w:t>92605</w:t>
            </w:r>
          </w:p>
        </w:tc>
        <w:tc>
          <w:tcPr>
            <w:tcW w:w="1198" w:type="pct"/>
            <w:tcBorders>
              <w:top w:val="nil"/>
              <w:left w:val="nil"/>
              <w:bottom w:val="single" w:sz="4" w:space="0" w:color="auto"/>
              <w:right w:val="single" w:sz="4" w:space="0" w:color="auto"/>
            </w:tcBorders>
            <w:shd w:val="clear" w:color="000000" w:fill="FFFDC1"/>
            <w:vAlign w:val="center"/>
            <w:hideMark/>
          </w:tcPr>
          <w:p w14:paraId="4C524D62" w14:textId="77777777" w:rsidR="000C10CE" w:rsidRPr="000C10CE" w:rsidRDefault="000C10CE" w:rsidP="000C10CE">
            <w:pPr>
              <w:spacing w:line="240" w:lineRule="auto"/>
              <w:rPr>
                <w:b/>
                <w:bCs/>
                <w:sz w:val="12"/>
                <w:szCs w:val="12"/>
              </w:rPr>
            </w:pPr>
            <w:r w:rsidRPr="000C10CE">
              <w:rPr>
                <w:b/>
                <w:bCs/>
                <w:sz w:val="12"/>
                <w:szCs w:val="12"/>
              </w:rPr>
              <w:t>Zadania w zakresie kultury fizycznej</w:t>
            </w:r>
          </w:p>
        </w:tc>
        <w:tc>
          <w:tcPr>
            <w:tcW w:w="484" w:type="pct"/>
            <w:tcBorders>
              <w:top w:val="nil"/>
              <w:left w:val="nil"/>
              <w:bottom w:val="single" w:sz="4" w:space="0" w:color="auto"/>
              <w:right w:val="single" w:sz="4" w:space="0" w:color="auto"/>
            </w:tcBorders>
            <w:shd w:val="clear" w:color="000000" w:fill="FFFDC1"/>
            <w:vAlign w:val="center"/>
            <w:hideMark/>
          </w:tcPr>
          <w:p w14:paraId="0C6F7542"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2AF2117C"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239597D8" w14:textId="77777777" w:rsidR="000C10CE" w:rsidRPr="000C10CE" w:rsidRDefault="000C10CE" w:rsidP="000C10CE">
            <w:pPr>
              <w:spacing w:line="240" w:lineRule="auto"/>
              <w:jc w:val="center"/>
              <w:rPr>
                <w:b/>
                <w:bCs/>
                <w:sz w:val="12"/>
                <w:szCs w:val="12"/>
              </w:rPr>
            </w:pPr>
            <w:r w:rsidRPr="000C10C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CEEEC1F" w14:textId="77777777" w:rsidR="000C10CE" w:rsidRPr="000C10CE" w:rsidRDefault="000C10CE" w:rsidP="000C10CE">
            <w:pPr>
              <w:spacing w:line="240" w:lineRule="auto"/>
              <w:jc w:val="right"/>
              <w:rPr>
                <w:b/>
                <w:bCs/>
                <w:sz w:val="12"/>
                <w:szCs w:val="12"/>
              </w:rPr>
            </w:pPr>
            <w:r w:rsidRPr="000C10CE">
              <w:rPr>
                <w:b/>
                <w:bCs/>
                <w:sz w:val="12"/>
                <w:szCs w:val="12"/>
              </w:rPr>
              <w:t>658 425</w:t>
            </w:r>
          </w:p>
        </w:tc>
        <w:tc>
          <w:tcPr>
            <w:tcW w:w="654" w:type="pct"/>
            <w:tcBorders>
              <w:top w:val="nil"/>
              <w:left w:val="nil"/>
              <w:bottom w:val="single" w:sz="4" w:space="0" w:color="auto"/>
              <w:right w:val="single" w:sz="4" w:space="0" w:color="auto"/>
            </w:tcBorders>
            <w:shd w:val="clear" w:color="000000" w:fill="FFFDC1"/>
            <w:vAlign w:val="center"/>
            <w:hideMark/>
          </w:tcPr>
          <w:p w14:paraId="34E53302" w14:textId="77777777" w:rsidR="000C10CE" w:rsidRPr="000C10CE" w:rsidRDefault="000C10CE" w:rsidP="000C10CE">
            <w:pPr>
              <w:spacing w:line="240" w:lineRule="auto"/>
              <w:jc w:val="right"/>
              <w:rPr>
                <w:b/>
                <w:bCs/>
                <w:sz w:val="12"/>
                <w:szCs w:val="12"/>
              </w:rPr>
            </w:pPr>
            <w:r w:rsidRPr="000C10CE">
              <w:rPr>
                <w:b/>
                <w:bCs/>
                <w:sz w:val="12"/>
                <w:szCs w:val="12"/>
              </w:rPr>
              <w:t>658 420,58</w:t>
            </w:r>
          </w:p>
        </w:tc>
        <w:tc>
          <w:tcPr>
            <w:tcW w:w="571" w:type="pct"/>
            <w:tcBorders>
              <w:top w:val="nil"/>
              <w:left w:val="nil"/>
              <w:bottom w:val="single" w:sz="4" w:space="0" w:color="auto"/>
              <w:right w:val="single" w:sz="4" w:space="0" w:color="auto"/>
            </w:tcBorders>
            <w:shd w:val="clear" w:color="000000" w:fill="FFFDC1"/>
            <w:vAlign w:val="center"/>
            <w:hideMark/>
          </w:tcPr>
          <w:p w14:paraId="57E2B415" w14:textId="77777777" w:rsidR="000C10CE" w:rsidRPr="000C10CE" w:rsidRDefault="000C10CE" w:rsidP="000C10CE">
            <w:pPr>
              <w:spacing w:line="240" w:lineRule="auto"/>
              <w:jc w:val="right"/>
              <w:rPr>
                <w:b/>
                <w:bCs/>
                <w:sz w:val="12"/>
                <w:szCs w:val="12"/>
              </w:rPr>
            </w:pPr>
            <w:r w:rsidRPr="000C10CE">
              <w:rPr>
                <w:b/>
                <w:bCs/>
                <w:sz w:val="12"/>
                <w:szCs w:val="12"/>
              </w:rPr>
              <w:t>100,0</w:t>
            </w:r>
          </w:p>
        </w:tc>
      </w:tr>
      <w:tr w:rsidR="000C10CE" w:rsidRPr="000C10CE" w14:paraId="2A74ABD6" w14:textId="77777777" w:rsidTr="000C10CE">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F0FDD35" w14:textId="77777777" w:rsidR="000C10CE" w:rsidRPr="000C10CE" w:rsidRDefault="000C10CE" w:rsidP="000C10CE">
            <w:pPr>
              <w:spacing w:line="240" w:lineRule="auto"/>
              <w:jc w:val="center"/>
              <w:rPr>
                <w:sz w:val="12"/>
                <w:szCs w:val="12"/>
              </w:rPr>
            </w:pPr>
            <w:r w:rsidRPr="000C10CE">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1EA62913" w14:textId="77777777" w:rsidR="000C10CE" w:rsidRPr="000C10CE" w:rsidRDefault="000C10CE" w:rsidP="000C10CE">
            <w:pPr>
              <w:spacing w:line="240" w:lineRule="auto"/>
              <w:jc w:val="center"/>
              <w:rPr>
                <w:sz w:val="12"/>
                <w:szCs w:val="12"/>
              </w:rPr>
            </w:pPr>
            <w:r w:rsidRPr="000C10CE">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7828A41" w14:textId="77777777" w:rsidR="000C10CE" w:rsidRPr="000C10CE" w:rsidRDefault="000C10CE" w:rsidP="000C10CE">
            <w:pPr>
              <w:spacing w:line="240" w:lineRule="auto"/>
              <w:rPr>
                <w:sz w:val="12"/>
                <w:szCs w:val="12"/>
              </w:rPr>
            </w:pPr>
            <w:r w:rsidRPr="000C10CE">
              <w:rPr>
                <w:sz w:val="12"/>
                <w:szCs w:val="12"/>
              </w:rPr>
              <w:t>Modernizacja terenów sportowych i rekreacyjnych  przy Szkole  Podstawowej nr 352 przy ul. Conrada 6</w:t>
            </w:r>
          </w:p>
        </w:tc>
        <w:tc>
          <w:tcPr>
            <w:tcW w:w="484" w:type="pct"/>
            <w:tcBorders>
              <w:top w:val="nil"/>
              <w:left w:val="nil"/>
              <w:bottom w:val="single" w:sz="4" w:space="0" w:color="auto"/>
              <w:right w:val="single" w:sz="4" w:space="0" w:color="auto"/>
            </w:tcBorders>
            <w:shd w:val="clear" w:color="auto" w:fill="auto"/>
            <w:vAlign w:val="center"/>
            <w:hideMark/>
          </w:tcPr>
          <w:p w14:paraId="15FEBCFA" w14:textId="77777777" w:rsidR="000C10CE" w:rsidRPr="000C10CE" w:rsidRDefault="000C10CE" w:rsidP="000C10CE">
            <w:pPr>
              <w:spacing w:line="240" w:lineRule="auto"/>
              <w:jc w:val="center"/>
              <w:rPr>
                <w:sz w:val="12"/>
                <w:szCs w:val="12"/>
              </w:rPr>
            </w:pPr>
            <w:r w:rsidRPr="000C10CE">
              <w:rPr>
                <w:sz w:val="12"/>
                <w:szCs w:val="12"/>
              </w:rPr>
              <w:t>Dzielnica Bielany Urząd</w:t>
            </w:r>
          </w:p>
        </w:tc>
        <w:tc>
          <w:tcPr>
            <w:tcW w:w="449" w:type="pct"/>
            <w:tcBorders>
              <w:top w:val="nil"/>
              <w:left w:val="nil"/>
              <w:bottom w:val="single" w:sz="4" w:space="0" w:color="auto"/>
              <w:right w:val="single" w:sz="4" w:space="0" w:color="auto"/>
            </w:tcBorders>
            <w:shd w:val="clear" w:color="auto" w:fill="auto"/>
            <w:vAlign w:val="center"/>
            <w:hideMark/>
          </w:tcPr>
          <w:p w14:paraId="68A482BB" w14:textId="77777777" w:rsidR="000C10CE" w:rsidRPr="000C10CE" w:rsidRDefault="000C10CE" w:rsidP="000C10CE">
            <w:pPr>
              <w:spacing w:line="240" w:lineRule="auto"/>
              <w:jc w:val="center"/>
              <w:rPr>
                <w:sz w:val="12"/>
                <w:szCs w:val="12"/>
              </w:rPr>
            </w:pPr>
            <w:r w:rsidRPr="000C10CE">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0A383DD1" w14:textId="77777777" w:rsidR="000C10CE" w:rsidRPr="000C10CE" w:rsidRDefault="000C10CE" w:rsidP="000C10CE">
            <w:pPr>
              <w:spacing w:line="240" w:lineRule="auto"/>
              <w:jc w:val="center"/>
              <w:rPr>
                <w:sz w:val="12"/>
                <w:szCs w:val="12"/>
              </w:rPr>
            </w:pPr>
            <w:r w:rsidRPr="000C10C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AA83466" w14:textId="77777777" w:rsidR="000C10CE" w:rsidRPr="000C10CE" w:rsidRDefault="000C10CE" w:rsidP="000C10CE">
            <w:pPr>
              <w:spacing w:line="240" w:lineRule="auto"/>
              <w:jc w:val="right"/>
              <w:rPr>
                <w:sz w:val="12"/>
                <w:szCs w:val="12"/>
              </w:rPr>
            </w:pPr>
            <w:r w:rsidRPr="000C10CE">
              <w:rPr>
                <w:sz w:val="12"/>
                <w:szCs w:val="12"/>
              </w:rPr>
              <w:t>658 425</w:t>
            </w:r>
          </w:p>
        </w:tc>
        <w:tc>
          <w:tcPr>
            <w:tcW w:w="654" w:type="pct"/>
            <w:tcBorders>
              <w:top w:val="nil"/>
              <w:left w:val="nil"/>
              <w:bottom w:val="single" w:sz="4" w:space="0" w:color="auto"/>
              <w:right w:val="single" w:sz="4" w:space="0" w:color="auto"/>
            </w:tcBorders>
            <w:shd w:val="clear" w:color="auto" w:fill="auto"/>
            <w:noWrap/>
            <w:vAlign w:val="center"/>
            <w:hideMark/>
          </w:tcPr>
          <w:p w14:paraId="11EEECBF" w14:textId="77777777" w:rsidR="000C10CE" w:rsidRPr="000C10CE" w:rsidRDefault="000C10CE" w:rsidP="000C10CE">
            <w:pPr>
              <w:spacing w:line="240" w:lineRule="auto"/>
              <w:jc w:val="right"/>
              <w:rPr>
                <w:sz w:val="12"/>
                <w:szCs w:val="12"/>
              </w:rPr>
            </w:pPr>
            <w:r w:rsidRPr="000C10CE">
              <w:rPr>
                <w:sz w:val="12"/>
                <w:szCs w:val="12"/>
              </w:rPr>
              <w:t>658 420,58</w:t>
            </w:r>
          </w:p>
        </w:tc>
        <w:tc>
          <w:tcPr>
            <w:tcW w:w="571" w:type="pct"/>
            <w:tcBorders>
              <w:top w:val="nil"/>
              <w:left w:val="nil"/>
              <w:bottom w:val="single" w:sz="4" w:space="0" w:color="auto"/>
              <w:right w:val="single" w:sz="4" w:space="0" w:color="auto"/>
            </w:tcBorders>
            <w:shd w:val="clear" w:color="auto" w:fill="auto"/>
            <w:noWrap/>
            <w:vAlign w:val="center"/>
            <w:hideMark/>
          </w:tcPr>
          <w:p w14:paraId="15FD1E00" w14:textId="77777777" w:rsidR="000C10CE" w:rsidRPr="000C10CE" w:rsidRDefault="000C10CE" w:rsidP="000C10CE">
            <w:pPr>
              <w:spacing w:line="240" w:lineRule="auto"/>
              <w:jc w:val="right"/>
              <w:rPr>
                <w:sz w:val="12"/>
                <w:szCs w:val="12"/>
              </w:rPr>
            </w:pPr>
            <w:r w:rsidRPr="000C10CE">
              <w:rPr>
                <w:sz w:val="12"/>
                <w:szCs w:val="12"/>
              </w:rPr>
              <w:t>100,0</w:t>
            </w:r>
          </w:p>
        </w:tc>
      </w:tr>
    </w:tbl>
    <w:p w14:paraId="3C0F1F1B" w14:textId="77777777" w:rsidR="00712146" w:rsidRPr="00FA7CCC" w:rsidRDefault="00712146" w:rsidP="00542DFC"/>
    <w:p w14:paraId="2B2935B0" w14:textId="77777777" w:rsidR="004B7456" w:rsidRDefault="004B7456" w:rsidP="00542DFC"/>
    <w:p w14:paraId="66FD6379" w14:textId="77777777" w:rsidR="00542DFC" w:rsidRDefault="00542DFC" w:rsidP="00542DFC">
      <w:pPr>
        <w:sectPr w:rsidR="00542DFC" w:rsidSect="00002B42">
          <w:type w:val="oddPage"/>
          <w:pgSz w:w="11906" w:h="16838"/>
          <w:pgMar w:top="1417" w:right="1417" w:bottom="1417" w:left="1417" w:header="708" w:footer="708" w:gutter="0"/>
          <w:cols w:space="708"/>
          <w:docGrid w:linePitch="360"/>
        </w:sectPr>
      </w:pPr>
    </w:p>
    <w:p w14:paraId="21DDFE30" w14:textId="77777777" w:rsidR="00002B42" w:rsidRDefault="00673BC5" w:rsidP="00002B42">
      <w:pPr>
        <w:jc w:val="center"/>
      </w:pPr>
      <w:r>
        <w:t>Zestawienie nr</w:t>
      </w:r>
      <w:r w:rsidR="00002B42">
        <w:t xml:space="preserve"> III/</w:t>
      </w:r>
      <w:r w:rsidR="00484225">
        <w:t>5</w:t>
      </w:r>
    </w:p>
    <w:p w14:paraId="5C6D3A1F" w14:textId="77777777" w:rsidR="00002B42" w:rsidRDefault="00002B42" w:rsidP="00002B42">
      <w:pPr>
        <w:pStyle w:val="Nagwek4"/>
      </w:pPr>
      <w:bookmarkStart w:id="21" w:name="_Toc192597931"/>
      <w:r>
        <w:t>D.</w:t>
      </w:r>
      <w:r>
        <w:tab/>
      </w:r>
      <w:r w:rsidR="0063769C">
        <w:t>WYKONANIE PLANU DOCHODÓW GROMADZONYCH NA WYDZIELONYCH RACHUNKACH JEDNOSTEK BUDŻETOWYCH PROWADZĄCYCH DZIAŁALNOŚĆ OKREŚL</w:t>
      </w:r>
      <w:r w:rsidR="000D0AC4">
        <w:t>ONĄ W USTAWIE PRAW</w:t>
      </w:r>
      <w:r w:rsidR="00C7702E">
        <w:t>O</w:t>
      </w:r>
      <w:r w:rsidR="000D0AC4">
        <w:t xml:space="preserve"> OŚWIATOW</w:t>
      </w:r>
      <w:r w:rsidR="00C7702E">
        <w:t>E</w:t>
      </w:r>
      <w:r w:rsidR="0063769C">
        <w:t xml:space="preserve"> I WYDATKÓW NIMI FINANSOWANYCH</w:t>
      </w:r>
      <w:bookmarkEnd w:id="21"/>
    </w:p>
    <w:p w14:paraId="655BAA6D" w14:textId="77777777" w:rsidR="00002B42" w:rsidRDefault="00002B42" w:rsidP="00002B42">
      <w:pPr>
        <w:pStyle w:val="Nagwek5"/>
      </w:pPr>
      <w:bookmarkStart w:id="22" w:name="_Toc224548664"/>
      <w:bookmarkStart w:id="23" w:name="_Toc192597932"/>
      <w:r>
        <w:t>D.1.</w:t>
      </w:r>
      <w:r>
        <w:tab/>
        <w:t>Oświata i wychowanie</w:t>
      </w:r>
      <w:bookmarkEnd w:id="22"/>
      <w:bookmarkEnd w:id="23"/>
    </w:p>
    <w:p w14:paraId="08A5F869" w14:textId="77777777"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007582" w:rsidRPr="00007582" w14:paraId="15712893" w14:textId="77777777" w:rsidTr="0000758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47A3367"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F12DD11"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1B7CF89"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3A18613"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6A14F6F"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 xml:space="preserve">Wskaźnik % </w:t>
            </w:r>
            <w:r w:rsidRPr="00007582">
              <w:rPr>
                <w:rFonts w:ascii="Arial CE" w:hAnsi="Arial CE" w:cs="Arial CE"/>
                <w:b/>
                <w:bCs/>
                <w:sz w:val="14"/>
                <w:szCs w:val="14"/>
              </w:rPr>
              <w:br/>
              <w:t>(kol. 4/3)</w:t>
            </w:r>
          </w:p>
        </w:tc>
      </w:tr>
      <w:tr w:rsidR="00007582" w:rsidRPr="00007582" w14:paraId="63E2B5C1" w14:textId="77777777" w:rsidTr="0000758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312E3B50" w14:textId="77777777" w:rsidR="00007582" w:rsidRPr="00007582" w:rsidRDefault="00007582" w:rsidP="00007582">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55A63079"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39E6593"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EABAD84" w14:textId="77777777" w:rsidR="00007582" w:rsidRPr="00007582" w:rsidRDefault="00007582" w:rsidP="00007582">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2B2C771F" w14:textId="77777777" w:rsidR="00007582" w:rsidRPr="00007582" w:rsidRDefault="00007582" w:rsidP="00007582">
            <w:pPr>
              <w:spacing w:line="240" w:lineRule="auto"/>
              <w:rPr>
                <w:rFonts w:ascii="Arial CE" w:hAnsi="Arial CE" w:cs="Arial CE"/>
                <w:b/>
                <w:bCs/>
                <w:sz w:val="14"/>
                <w:szCs w:val="14"/>
              </w:rPr>
            </w:pPr>
          </w:p>
        </w:tc>
      </w:tr>
      <w:tr w:rsidR="00007582" w:rsidRPr="00007582" w14:paraId="28FACBD4" w14:textId="77777777" w:rsidTr="0000758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3909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05AFDFA2"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47230259"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251DE886"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076E2E81"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5</w:t>
            </w:r>
          </w:p>
        </w:tc>
      </w:tr>
      <w:tr w:rsidR="00007582" w:rsidRPr="00007582" w14:paraId="28C06A8C"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86A4A00"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60A5AE80"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F244FCC"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F16232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1 347 854,44</w:t>
            </w:r>
          </w:p>
        </w:tc>
        <w:tc>
          <w:tcPr>
            <w:tcW w:w="666" w:type="pct"/>
            <w:tcBorders>
              <w:top w:val="nil"/>
              <w:left w:val="nil"/>
              <w:bottom w:val="single" w:sz="4" w:space="0" w:color="auto"/>
              <w:right w:val="single" w:sz="4" w:space="0" w:color="auto"/>
            </w:tcBorders>
            <w:shd w:val="clear" w:color="000000" w:fill="FFFDC1"/>
            <w:noWrap/>
            <w:vAlign w:val="center"/>
            <w:hideMark/>
          </w:tcPr>
          <w:p w14:paraId="4F4F1AB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4C2AD834"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8C439B3"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1AE674C0"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619B2CF"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24 259 100</w:t>
            </w:r>
          </w:p>
        </w:tc>
        <w:tc>
          <w:tcPr>
            <w:tcW w:w="694" w:type="pct"/>
            <w:tcBorders>
              <w:top w:val="nil"/>
              <w:left w:val="nil"/>
              <w:bottom w:val="single" w:sz="4" w:space="0" w:color="auto"/>
              <w:right w:val="single" w:sz="4" w:space="0" w:color="auto"/>
            </w:tcBorders>
            <w:shd w:val="clear" w:color="000000" w:fill="FFFDC1"/>
            <w:noWrap/>
            <w:vAlign w:val="center"/>
            <w:hideMark/>
          </w:tcPr>
          <w:p w14:paraId="72ED667E"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16 179 052,87</w:t>
            </w:r>
          </w:p>
        </w:tc>
        <w:tc>
          <w:tcPr>
            <w:tcW w:w="666" w:type="pct"/>
            <w:tcBorders>
              <w:top w:val="nil"/>
              <w:left w:val="nil"/>
              <w:bottom w:val="single" w:sz="4" w:space="0" w:color="auto"/>
              <w:right w:val="single" w:sz="4" w:space="0" w:color="auto"/>
            </w:tcBorders>
            <w:shd w:val="clear" w:color="000000" w:fill="FFFDC1"/>
            <w:noWrap/>
            <w:vAlign w:val="center"/>
            <w:hideMark/>
          </w:tcPr>
          <w:p w14:paraId="1881F1E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66,7</w:t>
            </w:r>
          </w:p>
        </w:tc>
      </w:tr>
      <w:tr w:rsidR="00007582" w:rsidRPr="00007582" w14:paraId="50E25E95"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2B52B31"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1B46CAA6"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24 259 100</w:t>
            </w:r>
          </w:p>
        </w:tc>
        <w:tc>
          <w:tcPr>
            <w:tcW w:w="694" w:type="pct"/>
            <w:tcBorders>
              <w:top w:val="nil"/>
              <w:left w:val="nil"/>
              <w:bottom w:val="single" w:sz="4" w:space="0" w:color="auto"/>
              <w:right w:val="single" w:sz="4" w:space="0" w:color="auto"/>
            </w:tcBorders>
            <w:shd w:val="clear" w:color="000000" w:fill="D5E3F2"/>
            <w:noWrap/>
            <w:vAlign w:val="center"/>
            <w:hideMark/>
          </w:tcPr>
          <w:p w14:paraId="05D8FF9A"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17 526 907,31</w:t>
            </w:r>
          </w:p>
        </w:tc>
        <w:tc>
          <w:tcPr>
            <w:tcW w:w="666" w:type="pct"/>
            <w:tcBorders>
              <w:top w:val="nil"/>
              <w:left w:val="nil"/>
              <w:bottom w:val="single" w:sz="4" w:space="0" w:color="auto"/>
              <w:right w:val="single" w:sz="4" w:space="0" w:color="auto"/>
            </w:tcBorders>
            <w:shd w:val="clear" w:color="000000" w:fill="D5E3F2"/>
            <w:noWrap/>
            <w:vAlign w:val="center"/>
            <w:hideMark/>
          </w:tcPr>
          <w:p w14:paraId="70D25A62"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72,2</w:t>
            </w:r>
          </w:p>
        </w:tc>
      </w:tr>
      <w:tr w:rsidR="00007582" w:rsidRPr="00007582" w14:paraId="3B38F87C"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7535312"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72A6A451"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DFA9BE7"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24 259 100</w:t>
            </w:r>
          </w:p>
        </w:tc>
        <w:tc>
          <w:tcPr>
            <w:tcW w:w="694" w:type="pct"/>
            <w:tcBorders>
              <w:top w:val="nil"/>
              <w:left w:val="nil"/>
              <w:bottom w:val="single" w:sz="4" w:space="0" w:color="auto"/>
              <w:right w:val="single" w:sz="4" w:space="0" w:color="auto"/>
            </w:tcBorders>
            <w:shd w:val="clear" w:color="000000" w:fill="FFFDC1"/>
            <w:noWrap/>
            <w:vAlign w:val="center"/>
            <w:hideMark/>
          </w:tcPr>
          <w:p w14:paraId="123BDD17"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15 895 226,80</w:t>
            </w:r>
          </w:p>
        </w:tc>
        <w:tc>
          <w:tcPr>
            <w:tcW w:w="666" w:type="pct"/>
            <w:tcBorders>
              <w:top w:val="nil"/>
              <w:left w:val="nil"/>
              <w:bottom w:val="single" w:sz="4" w:space="0" w:color="auto"/>
              <w:right w:val="single" w:sz="4" w:space="0" w:color="auto"/>
            </w:tcBorders>
            <w:shd w:val="clear" w:color="000000" w:fill="FFFDC1"/>
            <w:noWrap/>
            <w:vAlign w:val="center"/>
            <w:hideMark/>
          </w:tcPr>
          <w:p w14:paraId="1D9D6BB0"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65,5</w:t>
            </w:r>
          </w:p>
        </w:tc>
      </w:tr>
      <w:tr w:rsidR="00007582" w:rsidRPr="00007582" w14:paraId="37635CBE"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3A173B5"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33E0A53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C302818"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6E7F021F"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24 050 100</w:t>
            </w:r>
          </w:p>
        </w:tc>
        <w:tc>
          <w:tcPr>
            <w:tcW w:w="694" w:type="pct"/>
            <w:tcBorders>
              <w:top w:val="nil"/>
              <w:left w:val="nil"/>
              <w:bottom w:val="single" w:sz="4" w:space="0" w:color="auto"/>
              <w:right w:val="single" w:sz="4" w:space="0" w:color="auto"/>
            </w:tcBorders>
            <w:shd w:val="clear" w:color="auto" w:fill="auto"/>
            <w:noWrap/>
            <w:vAlign w:val="center"/>
            <w:hideMark/>
          </w:tcPr>
          <w:p w14:paraId="19816490"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15 870 952,92</w:t>
            </w:r>
          </w:p>
        </w:tc>
        <w:tc>
          <w:tcPr>
            <w:tcW w:w="666" w:type="pct"/>
            <w:tcBorders>
              <w:top w:val="nil"/>
              <w:left w:val="nil"/>
              <w:bottom w:val="single" w:sz="4" w:space="0" w:color="auto"/>
              <w:right w:val="single" w:sz="4" w:space="0" w:color="auto"/>
            </w:tcBorders>
            <w:shd w:val="clear" w:color="auto" w:fill="auto"/>
            <w:noWrap/>
            <w:vAlign w:val="center"/>
            <w:hideMark/>
          </w:tcPr>
          <w:p w14:paraId="13FBA130"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66,0</w:t>
            </w:r>
          </w:p>
        </w:tc>
      </w:tr>
      <w:tr w:rsidR="00007582" w:rsidRPr="00007582" w14:paraId="4414CFE8"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9E9C89A"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8C1A526"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7E9572E"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2DC25847"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209 000</w:t>
            </w:r>
          </w:p>
        </w:tc>
        <w:tc>
          <w:tcPr>
            <w:tcW w:w="694" w:type="pct"/>
            <w:tcBorders>
              <w:top w:val="nil"/>
              <w:left w:val="nil"/>
              <w:bottom w:val="single" w:sz="4" w:space="0" w:color="auto"/>
              <w:right w:val="single" w:sz="4" w:space="0" w:color="auto"/>
            </w:tcBorders>
            <w:shd w:val="clear" w:color="auto" w:fill="auto"/>
            <w:noWrap/>
            <w:vAlign w:val="center"/>
            <w:hideMark/>
          </w:tcPr>
          <w:p w14:paraId="13C16A19"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24 273,88</w:t>
            </w:r>
          </w:p>
        </w:tc>
        <w:tc>
          <w:tcPr>
            <w:tcW w:w="666" w:type="pct"/>
            <w:tcBorders>
              <w:top w:val="nil"/>
              <w:left w:val="nil"/>
              <w:bottom w:val="single" w:sz="4" w:space="0" w:color="auto"/>
              <w:right w:val="single" w:sz="4" w:space="0" w:color="auto"/>
            </w:tcBorders>
            <w:shd w:val="clear" w:color="auto" w:fill="auto"/>
            <w:noWrap/>
            <w:vAlign w:val="center"/>
            <w:hideMark/>
          </w:tcPr>
          <w:p w14:paraId="7E0FED70"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11,6</w:t>
            </w:r>
          </w:p>
        </w:tc>
      </w:tr>
      <w:tr w:rsidR="00007582" w:rsidRPr="00007582" w14:paraId="406515D4"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D78D89C"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501AD700"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0B6FE6E"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74B9D3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1 631 680,51</w:t>
            </w:r>
          </w:p>
        </w:tc>
        <w:tc>
          <w:tcPr>
            <w:tcW w:w="666" w:type="pct"/>
            <w:tcBorders>
              <w:top w:val="nil"/>
              <w:left w:val="nil"/>
              <w:bottom w:val="single" w:sz="4" w:space="0" w:color="auto"/>
              <w:right w:val="single" w:sz="4" w:space="0" w:color="auto"/>
            </w:tcBorders>
            <w:shd w:val="clear" w:color="000000" w:fill="FFFDC1"/>
            <w:noWrap/>
            <w:vAlign w:val="center"/>
            <w:hideMark/>
          </w:tcPr>
          <w:p w14:paraId="2ADB76B0"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1002FCC1"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1034255"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51461F6"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24 259 100</w:t>
            </w:r>
          </w:p>
        </w:tc>
        <w:tc>
          <w:tcPr>
            <w:tcW w:w="694" w:type="pct"/>
            <w:tcBorders>
              <w:top w:val="nil"/>
              <w:left w:val="nil"/>
              <w:bottom w:val="single" w:sz="4" w:space="0" w:color="auto"/>
              <w:right w:val="single" w:sz="4" w:space="0" w:color="auto"/>
            </w:tcBorders>
            <w:shd w:val="clear" w:color="000000" w:fill="D5E3F2"/>
            <w:noWrap/>
            <w:vAlign w:val="center"/>
            <w:hideMark/>
          </w:tcPr>
          <w:p w14:paraId="29FF053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17 526 907,31</w:t>
            </w:r>
          </w:p>
        </w:tc>
        <w:tc>
          <w:tcPr>
            <w:tcW w:w="666" w:type="pct"/>
            <w:tcBorders>
              <w:top w:val="nil"/>
              <w:left w:val="nil"/>
              <w:bottom w:val="single" w:sz="4" w:space="0" w:color="auto"/>
              <w:right w:val="single" w:sz="4" w:space="0" w:color="auto"/>
            </w:tcBorders>
            <w:shd w:val="clear" w:color="000000" w:fill="D5E3F2"/>
            <w:noWrap/>
            <w:vAlign w:val="center"/>
            <w:hideMark/>
          </w:tcPr>
          <w:p w14:paraId="3777F51C"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72,2</w:t>
            </w:r>
          </w:p>
        </w:tc>
      </w:tr>
    </w:tbl>
    <w:p w14:paraId="62377B55" w14:textId="77777777" w:rsidR="00002B42" w:rsidRDefault="00002B42" w:rsidP="00002B42"/>
    <w:p w14:paraId="058345A6" w14:textId="77777777" w:rsidR="00002B42" w:rsidRDefault="00002B42" w:rsidP="00002B42">
      <w:r>
        <w:br w:type="page"/>
      </w:r>
    </w:p>
    <w:p w14:paraId="181395A6" w14:textId="77777777" w:rsidR="00002B42" w:rsidRDefault="00673BC5" w:rsidP="00002B42">
      <w:pPr>
        <w:jc w:val="center"/>
      </w:pPr>
      <w:r>
        <w:t>Zestawienie nr</w:t>
      </w:r>
      <w:r w:rsidR="00002B42">
        <w:t xml:space="preserve"> III/</w:t>
      </w:r>
      <w:r w:rsidR="00484225">
        <w:t>5</w:t>
      </w:r>
    </w:p>
    <w:p w14:paraId="4260B874" w14:textId="77777777" w:rsidR="00002B42" w:rsidRPr="00D43E24"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14:paraId="139107FF" w14:textId="77777777" w:rsidR="00002B42" w:rsidRDefault="00002B42" w:rsidP="00002B42">
      <w:pPr>
        <w:pStyle w:val="Nagwek6"/>
      </w:pPr>
      <w:bookmarkStart w:id="24" w:name="_Toc224548665"/>
      <w:bookmarkStart w:id="25" w:name="_Toc192597933"/>
      <w:r>
        <w:t>D.1.1.</w:t>
      </w:r>
      <w:r>
        <w:tab/>
      </w:r>
      <w:r w:rsidR="0063769C">
        <w:t>Szkoły podstawowe</w:t>
      </w:r>
      <w:bookmarkEnd w:id="24"/>
      <w:bookmarkEnd w:id="25"/>
    </w:p>
    <w:p w14:paraId="3DEC6A8C" w14:textId="77777777"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007582" w:rsidRPr="00007582" w14:paraId="4AD62708" w14:textId="77777777" w:rsidTr="0000758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FF757A3"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EE9F65C"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09D01DD"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25D37FB"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D39509A"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 xml:space="preserve">Wskaźnik % </w:t>
            </w:r>
            <w:r w:rsidRPr="00007582">
              <w:rPr>
                <w:rFonts w:ascii="Arial CE" w:hAnsi="Arial CE" w:cs="Arial CE"/>
                <w:b/>
                <w:bCs/>
                <w:sz w:val="14"/>
                <w:szCs w:val="14"/>
              </w:rPr>
              <w:br/>
              <w:t>(kol. 4/3)</w:t>
            </w:r>
          </w:p>
        </w:tc>
      </w:tr>
      <w:tr w:rsidR="00007582" w:rsidRPr="00007582" w14:paraId="1CF1E140" w14:textId="77777777" w:rsidTr="0000758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14A4428A" w14:textId="77777777" w:rsidR="00007582" w:rsidRPr="00007582" w:rsidRDefault="00007582" w:rsidP="00007582">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7C99596F"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208E519"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A49A79B" w14:textId="77777777" w:rsidR="00007582" w:rsidRPr="00007582" w:rsidRDefault="00007582" w:rsidP="00007582">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06AFAFA4" w14:textId="77777777" w:rsidR="00007582" w:rsidRPr="00007582" w:rsidRDefault="00007582" w:rsidP="00007582">
            <w:pPr>
              <w:spacing w:line="240" w:lineRule="auto"/>
              <w:rPr>
                <w:rFonts w:ascii="Arial CE" w:hAnsi="Arial CE" w:cs="Arial CE"/>
                <w:b/>
                <w:bCs/>
                <w:sz w:val="14"/>
                <w:szCs w:val="14"/>
              </w:rPr>
            </w:pPr>
          </w:p>
        </w:tc>
      </w:tr>
      <w:tr w:rsidR="00007582" w:rsidRPr="00007582" w14:paraId="19ADA250" w14:textId="77777777" w:rsidTr="0000758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B1059"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E8ECD5E"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7698156"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2593B98E"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2F42330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5</w:t>
            </w:r>
          </w:p>
        </w:tc>
      </w:tr>
      <w:tr w:rsidR="00007582" w:rsidRPr="00007582" w14:paraId="79A613A4"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538A510"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59213406"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9D5A28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3C8A813"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443 244,72</w:t>
            </w:r>
          </w:p>
        </w:tc>
        <w:tc>
          <w:tcPr>
            <w:tcW w:w="666" w:type="pct"/>
            <w:tcBorders>
              <w:top w:val="nil"/>
              <w:left w:val="nil"/>
              <w:bottom w:val="single" w:sz="4" w:space="0" w:color="auto"/>
              <w:right w:val="single" w:sz="4" w:space="0" w:color="auto"/>
            </w:tcBorders>
            <w:shd w:val="clear" w:color="000000" w:fill="FFFDC1"/>
            <w:noWrap/>
            <w:vAlign w:val="center"/>
            <w:hideMark/>
          </w:tcPr>
          <w:p w14:paraId="03E4BFFE"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1E8A912F"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34C6666"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55013F94"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BF0F99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5 470 000</w:t>
            </w:r>
          </w:p>
        </w:tc>
        <w:tc>
          <w:tcPr>
            <w:tcW w:w="694" w:type="pct"/>
            <w:tcBorders>
              <w:top w:val="nil"/>
              <w:left w:val="nil"/>
              <w:bottom w:val="single" w:sz="4" w:space="0" w:color="auto"/>
              <w:right w:val="single" w:sz="4" w:space="0" w:color="auto"/>
            </w:tcBorders>
            <w:shd w:val="clear" w:color="000000" w:fill="FFFDC1"/>
            <w:noWrap/>
            <w:vAlign w:val="center"/>
            <w:hideMark/>
          </w:tcPr>
          <w:p w14:paraId="56A3F41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3 022 266,21</w:t>
            </w:r>
          </w:p>
        </w:tc>
        <w:tc>
          <w:tcPr>
            <w:tcW w:w="666" w:type="pct"/>
            <w:tcBorders>
              <w:top w:val="nil"/>
              <w:left w:val="nil"/>
              <w:bottom w:val="single" w:sz="4" w:space="0" w:color="auto"/>
              <w:right w:val="single" w:sz="4" w:space="0" w:color="auto"/>
            </w:tcBorders>
            <w:shd w:val="clear" w:color="000000" w:fill="FFFDC1"/>
            <w:noWrap/>
            <w:vAlign w:val="center"/>
            <w:hideMark/>
          </w:tcPr>
          <w:p w14:paraId="6AD8E9B4"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55,3</w:t>
            </w:r>
          </w:p>
        </w:tc>
      </w:tr>
      <w:tr w:rsidR="00007582" w:rsidRPr="00007582" w14:paraId="33F79F79"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4F0760A"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57ED3FCA"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5 470 000</w:t>
            </w:r>
          </w:p>
        </w:tc>
        <w:tc>
          <w:tcPr>
            <w:tcW w:w="694" w:type="pct"/>
            <w:tcBorders>
              <w:top w:val="nil"/>
              <w:left w:val="nil"/>
              <w:bottom w:val="single" w:sz="4" w:space="0" w:color="auto"/>
              <w:right w:val="single" w:sz="4" w:space="0" w:color="auto"/>
            </w:tcBorders>
            <w:shd w:val="clear" w:color="000000" w:fill="D5E3F2"/>
            <w:noWrap/>
            <w:vAlign w:val="center"/>
            <w:hideMark/>
          </w:tcPr>
          <w:p w14:paraId="43B50046"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3 465 510,93</w:t>
            </w:r>
          </w:p>
        </w:tc>
        <w:tc>
          <w:tcPr>
            <w:tcW w:w="666" w:type="pct"/>
            <w:tcBorders>
              <w:top w:val="nil"/>
              <w:left w:val="nil"/>
              <w:bottom w:val="single" w:sz="4" w:space="0" w:color="auto"/>
              <w:right w:val="single" w:sz="4" w:space="0" w:color="auto"/>
            </w:tcBorders>
            <w:shd w:val="clear" w:color="000000" w:fill="D5E3F2"/>
            <w:noWrap/>
            <w:vAlign w:val="center"/>
            <w:hideMark/>
          </w:tcPr>
          <w:p w14:paraId="11D859BF"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63,4</w:t>
            </w:r>
          </w:p>
        </w:tc>
      </w:tr>
      <w:tr w:rsidR="00007582" w:rsidRPr="00007582" w14:paraId="7022EBAD"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DADA971"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4A4A2EA4"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AEC1436"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5 470 000</w:t>
            </w:r>
          </w:p>
        </w:tc>
        <w:tc>
          <w:tcPr>
            <w:tcW w:w="694" w:type="pct"/>
            <w:tcBorders>
              <w:top w:val="nil"/>
              <w:left w:val="nil"/>
              <w:bottom w:val="single" w:sz="4" w:space="0" w:color="auto"/>
              <w:right w:val="single" w:sz="4" w:space="0" w:color="auto"/>
            </w:tcBorders>
            <w:shd w:val="clear" w:color="000000" w:fill="FFFDC1"/>
            <w:noWrap/>
            <w:vAlign w:val="center"/>
            <w:hideMark/>
          </w:tcPr>
          <w:p w14:paraId="6DD00BCB"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2 849 992,28</w:t>
            </w:r>
          </w:p>
        </w:tc>
        <w:tc>
          <w:tcPr>
            <w:tcW w:w="666" w:type="pct"/>
            <w:tcBorders>
              <w:top w:val="nil"/>
              <w:left w:val="nil"/>
              <w:bottom w:val="single" w:sz="4" w:space="0" w:color="auto"/>
              <w:right w:val="single" w:sz="4" w:space="0" w:color="auto"/>
            </w:tcBorders>
            <w:shd w:val="clear" w:color="000000" w:fill="FFFDC1"/>
            <w:noWrap/>
            <w:vAlign w:val="center"/>
            <w:hideMark/>
          </w:tcPr>
          <w:p w14:paraId="61616314"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52,1</w:t>
            </w:r>
          </w:p>
        </w:tc>
      </w:tr>
      <w:tr w:rsidR="00007582" w:rsidRPr="00007582" w14:paraId="22D8AE23"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6B83DE4"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52B18FC"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16A6E7D"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2B1D7D50"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5 348 000</w:t>
            </w:r>
          </w:p>
        </w:tc>
        <w:tc>
          <w:tcPr>
            <w:tcW w:w="694" w:type="pct"/>
            <w:tcBorders>
              <w:top w:val="nil"/>
              <w:left w:val="nil"/>
              <w:bottom w:val="single" w:sz="4" w:space="0" w:color="auto"/>
              <w:right w:val="single" w:sz="4" w:space="0" w:color="auto"/>
            </w:tcBorders>
            <w:shd w:val="clear" w:color="auto" w:fill="auto"/>
            <w:noWrap/>
            <w:vAlign w:val="center"/>
            <w:hideMark/>
          </w:tcPr>
          <w:p w14:paraId="255D3FFA"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2 825 718,40</w:t>
            </w:r>
          </w:p>
        </w:tc>
        <w:tc>
          <w:tcPr>
            <w:tcW w:w="666" w:type="pct"/>
            <w:tcBorders>
              <w:top w:val="nil"/>
              <w:left w:val="nil"/>
              <w:bottom w:val="single" w:sz="4" w:space="0" w:color="auto"/>
              <w:right w:val="single" w:sz="4" w:space="0" w:color="auto"/>
            </w:tcBorders>
            <w:shd w:val="clear" w:color="auto" w:fill="auto"/>
            <w:noWrap/>
            <w:vAlign w:val="center"/>
            <w:hideMark/>
          </w:tcPr>
          <w:p w14:paraId="056C3277"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52,8</w:t>
            </w:r>
          </w:p>
        </w:tc>
      </w:tr>
      <w:tr w:rsidR="00007582" w:rsidRPr="00007582" w14:paraId="09A07CF3"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D9D4350"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52C42A8"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4E0604C4"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57F1B5F5"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122 000</w:t>
            </w:r>
          </w:p>
        </w:tc>
        <w:tc>
          <w:tcPr>
            <w:tcW w:w="694" w:type="pct"/>
            <w:tcBorders>
              <w:top w:val="nil"/>
              <w:left w:val="nil"/>
              <w:bottom w:val="single" w:sz="4" w:space="0" w:color="auto"/>
              <w:right w:val="single" w:sz="4" w:space="0" w:color="auto"/>
            </w:tcBorders>
            <w:shd w:val="clear" w:color="auto" w:fill="auto"/>
            <w:noWrap/>
            <w:vAlign w:val="center"/>
            <w:hideMark/>
          </w:tcPr>
          <w:p w14:paraId="6EDE6147"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24 273,88</w:t>
            </w:r>
          </w:p>
        </w:tc>
        <w:tc>
          <w:tcPr>
            <w:tcW w:w="666" w:type="pct"/>
            <w:tcBorders>
              <w:top w:val="nil"/>
              <w:left w:val="nil"/>
              <w:bottom w:val="single" w:sz="4" w:space="0" w:color="auto"/>
              <w:right w:val="single" w:sz="4" w:space="0" w:color="auto"/>
            </w:tcBorders>
            <w:shd w:val="clear" w:color="auto" w:fill="auto"/>
            <w:noWrap/>
            <w:vAlign w:val="center"/>
            <w:hideMark/>
          </w:tcPr>
          <w:p w14:paraId="6446C27F"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19,9</w:t>
            </w:r>
          </w:p>
        </w:tc>
      </w:tr>
      <w:tr w:rsidR="00007582" w:rsidRPr="00007582" w14:paraId="770FC635"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CE61E96"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5330560E"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06230C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1F60607"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615 518,65</w:t>
            </w:r>
          </w:p>
        </w:tc>
        <w:tc>
          <w:tcPr>
            <w:tcW w:w="666" w:type="pct"/>
            <w:tcBorders>
              <w:top w:val="nil"/>
              <w:left w:val="nil"/>
              <w:bottom w:val="single" w:sz="4" w:space="0" w:color="auto"/>
              <w:right w:val="single" w:sz="4" w:space="0" w:color="auto"/>
            </w:tcBorders>
            <w:shd w:val="clear" w:color="000000" w:fill="FFFDC1"/>
            <w:noWrap/>
            <w:vAlign w:val="center"/>
            <w:hideMark/>
          </w:tcPr>
          <w:p w14:paraId="66521C2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59BD341E"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333D39E"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664A31AF"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5 470 000</w:t>
            </w:r>
          </w:p>
        </w:tc>
        <w:tc>
          <w:tcPr>
            <w:tcW w:w="694" w:type="pct"/>
            <w:tcBorders>
              <w:top w:val="nil"/>
              <w:left w:val="nil"/>
              <w:bottom w:val="single" w:sz="4" w:space="0" w:color="auto"/>
              <w:right w:val="single" w:sz="4" w:space="0" w:color="auto"/>
            </w:tcBorders>
            <w:shd w:val="clear" w:color="000000" w:fill="D5E3F2"/>
            <w:noWrap/>
            <w:vAlign w:val="center"/>
            <w:hideMark/>
          </w:tcPr>
          <w:p w14:paraId="4760E5E2"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3 465 510,93</w:t>
            </w:r>
          </w:p>
        </w:tc>
        <w:tc>
          <w:tcPr>
            <w:tcW w:w="666" w:type="pct"/>
            <w:tcBorders>
              <w:top w:val="nil"/>
              <w:left w:val="nil"/>
              <w:bottom w:val="single" w:sz="4" w:space="0" w:color="auto"/>
              <w:right w:val="single" w:sz="4" w:space="0" w:color="auto"/>
            </w:tcBorders>
            <w:shd w:val="clear" w:color="000000" w:fill="D5E3F2"/>
            <w:noWrap/>
            <w:vAlign w:val="center"/>
            <w:hideMark/>
          </w:tcPr>
          <w:p w14:paraId="6B5FEAB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63,4</w:t>
            </w:r>
          </w:p>
        </w:tc>
      </w:tr>
    </w:tbl>
    <w:p w14:paraId="31C05D71" w14:textId="77777777" w:rsidR="00002B42" w:rsidRDefault="00002B42" w:rsidP="00002B42"/>
    <w:p w14:paraId="3BCD970F" w14:textId="77777777" w:rsidR="00002B42" w:rsidRDefault="00002B42" w:rsidP="00002B42">
      <w:r>
        <w:br w:type="page"/>
      </w:r>
    </w:p>
    <w:p w14:paraId="59290093" w14:textId="77777777" w:rsidR="00002B42" w:rsidRDefault="00673BC5" w:rsidP="00002B42">
      <w:pPr>
        <w:jc w:val="center"/>
      </w:pPr>
      <w:r>
        <w:t>Zestawienie nr</w:t>
      </w:r>
      <w:r w:rsidR="00002B42">
        <w:t xml:space="preserve"> III/</w:t>
      </w:r>
      <w:r w:rsidR="00484225">
        <w:t>5</w:t>
      </w:r>
    </w:p>
    <w:p w14:paraId="1507F759" w14:textId="77777777" w:rsidR="00002B42" w:rsidRPr="00905DE1"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14:paraId="6DA8D30B" w14:textId="77777777" w:rsidR="00002B42" w:rsidRDefault="00002B42" w:rsidP="00002B42">
      <w:pPr>
        <w:pStyle w:val="Nagwek6"/>
      </w:pPr>
      <w:bookmarkStart w:id="26" w:name="_Toc224548666"/>
      <w:bookmarkStart w:id="27" w:name="_Toc192597934"/>
      <w:r>
        <w:t>D.1.2.</w:t>
      </w:r>
      <w:r>
        <w:tab/>
      </w:r>
      <w:r w:rsidR="0063769C">
        <w:t>Przedszkola</w:t>
      </w:r>
      <w:bookmarkEnd w:id="26"/>
      <w:bookmarkEnd w:id="27"/>
    </w:p>
    <w:p w14:paraId="00B5324E" w14:textId="77777777"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007582" w:rsidRPr="00007582" w14:paraId="10D9964B" w14:textId="77777777" w:rsidTr="0000758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3BD5855"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1F2ABCA"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5B5486A"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6A7D0CA"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F01BDC2"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 xml:space="preserve">Wskaźnik % </w:t>
            </w:r>
            <w:r w:rsidRPr="00007582">
              <w:rPr>
                <w:rFonts w:ascii="Arial CE" w:hAnsi="Arial CE" w:cs="Arial CE"/>
                <w:b/>
                <w:bCs/>
                <w:sz w:val="14"/>
                <w:szCs w:val="14"/>
              </w:rPr>
              <w:br/>
              <w:t>(kol. 4/3)</w:t>
            </w:r>
          </w:p>
        </w:tc>
      </w:tr>
      <w:tr w:rsidR="00007582" w:rsidRPr="00007582" w14:paraId="79872F29" w14:textId="77777777" w:rsidTr="0000758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0667746C" w14:textId="77777777" w:rsidR="00007582" w:rsidRPr="00007582" w:rsidRDefault="00007582" w:rsidP="00007582">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49E9F70D"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FB780D2"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DD5BCA0" w14:textId="77777777" w:rsidR="00007582" w:rsidRPr="00007582" w:rsidRDefault="00007582" w:rsidP="00007582">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7BB212C6" w14:textId="77777777" w:rsidR="00007582" w:rsidRPr="00007582" w:rsidRDefault="00007582" w:rsidP="00007582">
            <w:pPr>
              <w:spacing w:line="240" w:lineRule="auto"/>
              <w:rPr>
                <w:rFonts w:ascii="Arial CE" w:hAnsi="Arial CE" w:cs="Arial CE"/>
                <w:b/>
                <w:bCs/>
                <w:sz w:val="14"/>
                <w:szCs w:val="14"/>
              </w:rPr>
            </w:pPr>
          </w:p>
        </w:tc>
      </w:tr>
      <w:tr w:rsidR="00007582" w:rsidRPr="00007582" w14:paraId="7E908061" w14:textId="77777777" w:rsidTr="0000758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93433"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11C46F8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37F86B0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502FFB6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5BCDBB1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5</w:t>
            </w:r>
          </w:p>
        </w:tc>
      </w:tr>
      <w:tr w:rsidR="00007582" w:rsidRPr="00007582" w14:paraId="29EDBD36"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89A0D91"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19071EC3"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133E353"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EA4C1B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654 684,30</w:t>
            </w:r>
          </w:p>
        </w:tc>
        <w:tc>
          <w:tcPr>
            <w:tcW w:w="666" w:type="pct"/>
            <w:tcBorders>
              <w:top w:val="nil"/>
              <w:left w:val="nil"/>
              <w:bottom w:val="single" w:sz="4" w:space="0" w:color="auto"/>
              <w:right w:val="single" w:sz="4" w:space="0" w:color="auto"/>
            </w:tcBorders>
            <w:shd w:val="clear" w:color="000000" w:fill="FFFDC1"/>
            <w:noWrap/>
            <w:vAlign w:val="center"/>
            <w:hideMark/>
          </w:tcPr>
          <w:p w14:paraId="11A960A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646D6E25"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0809297"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7F8479C0"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83FC53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13 659 100</w:t>
            </w:r>
          </w:p>
        </w:tc>
        <w:tc>
          <w:tcPr>
            <w:tcW w:w="694" w:type="pct"/>
            <w:tcBorders>
              <w:top w:val="nil"/>
              <w:left w:val="nil"/>
              <w:bottom w:val="single" w:sz="4" w:space="0" w:color="auto"/>
              <w:right w:val="single" w:sz="4" w:space="0" w:color="auto"/>
            </w:tcBorders>
            <w:shd w:val="clear" w:color="000000" w:fill="FFFDC1"/>
            <w:noWrap/>
            <w:vAlign w:val="center"/>
            <w:hideMark/>
          </w:tcPr>
          <w:p w14:paraId="617DC29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9 456 662,95</w:t>
            </w:r>
          </w:p>
        </w:tc>
        <w:tc>
          <w:tcPr>
            <w:tcW w:w="666" w:type="pct"/>
            <w:tcBorders>
              <w:top w:val="nil"/>
              <w:left w:val="nil"/>
              <w:bottom w:val="single" w:sz="4" w:space="0" w:color="auto"/>
              <w:right w:val="single" w:sz="4" w:space="0" w:color="auto"/>
            </w:tcBorders>
            <w:shd w:val="clear" w:color="000000" w:fill="FFFDC1"/>
            <w:noWrap/>
            <w:vAlign w:val="center"/>
            <w:hideMark/>
          </w:tcPr>
          <w:p w14:paraId="309F2579"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69,2</w:t>
            </w:r>
          </w:p>
        </w:tc>
      </w:tr>
      <w:tr w:rsidR="00007582" w:rsidRPr="00007582" w14:paraId="0868322F"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5275D74"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62390713"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13 659 100</w:t>
            </w:r>
          </w:p>
        </w:tc>
        <w:tc>
          <w:tcPr>
            <w:tcW w:w="694" w:type="pct"/>
            <w:tcBorders>
              <w:top w:val="nil"/>
              <w:left w:val="nil"/>
              <w:bottom w:val="single" w:sz="4" w:space="0" w:color="auto"/>
              <w:right w:val="single" w:sz="4" w:space="0" w:color="auto"/>
            </w:tcBorders>
            <w:shd w:val="clear" w:color="000000" w:fill="D5E3F2"/>
            <w:noWrap/>
            <w:vAlign w:val="center"/>
            <w:hideMark/>
          </w:tcPr>
          <w:p w14:paraId="40D15F3C"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10 111 347,25</w:t>
            </w:r>
          </w:p>
        </w:tc>
        <w:tc>
          <w:tcPr>
            <w:tcW w:w="666" w:type="pct"/>
            <w:tcBorders>
              <w:top w:val="nil"/>
              <w:left w:val="nil"/>
              <w:bottom w:val="single" w:sz="4" w:space="0" w:color="auto"/>
              <w:right w:val="single" w:sz="4" w:space="0" w:color="auto"/>
            </w:tcBorders>
            <w:shd w:val="clear" w:color="000000" w:fill="D5E3F2"/>
            <w:noWrap/>
            <w:vAlign w:val="center"/>
            <w:hideMark/>
          </w:tcPr>
          <w:p w14:paraId="3B3F59E3"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74,0</w:t>
            </w:r>
          </w:p>
        </w:tc>
      </w:tr>
      <w:tr w:rsidR="00007582" w:rsidRPr="00007582" w14:paraId="40FE288C"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059EAF3"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349736C2"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81C791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13 659 100</w:t>
            </w:r>
          </w:p>
        </w:tc>
        <w:tc>
          <w:tcPr>
            <w:tcW w:w="694" w:type="pct"/>
            <w:tcBorders>
              <w:top w:val="nil"/>
              <w:left w:val="nil"/>
              <w:bottom w:val="single" w:sz="4" w:space="0" w:color="auto"/>
              <w:right w:val="single" w:sz="4" w:space="0" w:color="auto"/>
            </w:tcBorders>
            <w:shd w:val="clear" w:color="000000" w:fill="FFFDC1"/>
            <w:noWrap/>
            <w:vAlign w:val="center"/>
            <w:hideMark/>
          </w:tcPr>
          <w:p w14:paraId="675DF4D7"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9 399 992,09</w:t>
            </w:r>
          </w:p>
        </w:tc>
        <w:tc>
          <w:tcPr>
            <w:tcW w:w="666" w:type="pct"/>
            <w:tcBorders>
              <w:top w:val="nil"/>
              <w:left w:val="nil"/>
              <w:bottom w:val="single" w:sz="4" w:space="0" w:color="auto"/>
              <w:right w:val="single" w:sz="4" w:space="0" w:color="auto"/>
            </w:tcBorders>
            <w:shd w:val="clear" w:color="000000" w:fill="FFFDC1"/>
            <w:noWrap/>
            <w:vAlign w:val="center"/>
            <w:hideMark/>
          </w:tcPr>
          <w:p w14:paraId="1A86D09F"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68,8</w:t>
            </w:r>
          </w:p>
        </w:tc>
      </w:tr>
      <w:tr w:rsidR="00007582" w:rsidRPr="00007582" w14:paraId="39E541DA"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16652F4"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D896182"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1A6EB6A2"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246128D0"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13 659 100</w:t>
            </w:r>
          </w:p>
        </w:tc>
        <w:tc>
          <w:tcPr>
            <w:tcW w:w="694" w:type="pct"/>
            <w:tcBorders>
              <w:top w:val="nil"/>
              <w:left w:val="nil"/>
              <w:bottom w:val="single" w:sz="4" w:space="0" w:color="auto"/>
              <w:right w:val="single" w:sz="4" w:space="0" w:color="auto"/>
            </w:tcBorders>
            <w:shd w:val="clear" w:color="auto" w:fill="auto"/>
            <w:noWrap/>
            <w:vAlign w:val="center"/>
            <w:hideMark/>
          </w:tcPr>
          <w:p w14:paraId="3E6783BC"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9 399 992,09</w:t>
            </w:r>
          </w:p>
        </w:tc>
        <w:tc>
          <w:tcPr>
            <w:tcW w:w="666" w:type="pct"/>
            <w:tcBorders>
              <w:top w:val="nil"/>
              <w:left w:val="nil"/>
              <w:bottom w:val="single" w:sz="4" w:space="0" w:color="auto"/>
              <w:right w:val="single" w:sz="4" w:space="0" w:color="auto"/>
            </w:tcBorders>
            <w:shd w:val="clear" w:color="auto" w:fill="auto"/>
            <w:noWrap/>
            <w:vAlign w:val="center"/>
            <w:hideMark/>
          </w:tcPr>
          <w:p w14:paraId="2435AAC6"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68,8</w:t>
            </w:r>
          </w:p>
        </w:tc>
      </w:tr>
      <w:tr w:rsidR="00007582" w:rsidRPr="00007582" w14:paraId="1224189C"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B1C0C75"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E16AA2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768BCA6D"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BE1B374"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4CAE4CB8"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55C2181E"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 xml:space="preserve"> </w:t>
            </w:r>
          </w:p>
        </w:tc>
      </w:tr>
      <w:tr w:rsidR="00007582" w:rsidRPr="00007582" w14:paraId="08A60AED"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DD0C6C2"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1D65A8CA"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0091C9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89A59BE"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711 355,16</w:t>
            </w:r>
          </w:p>
        </w:tc>
        <w:tc>
          <w:tcPr>
            <w:tcW w:w="666" w:type="pct"/>
            <w:tcBorders>
              <w:top w:val="nil"/>
              <w:left w:val="nil"/>
              <w:bottom w:val="single" w:sz="4" w:space="0" w:color="auto"/>
              <w:right w:val="single" w:sz="4" w:space="0" w:color="auto"/>
            </w:tcBorders>
            <w:shd w:val="clear" w:color="000000" w:fill="FFFDC1"/>
            <w:noWrap/>
            <w:vAlign w:val="center"/>
            <w:hideMark/>
          </w:tcPr>
          <w:p w14:paraId="3471B12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1330EFDB"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4FDCCD5"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7A8040E"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13 659 100</w:t>
            </w:r>
          </w:p>
        </w:tc>
        <w:tc>
          <w:tcPr>
            <w:tcW w:w="694" w:type="pct"/>
            <w:tcBorders>
              <w:top w:val="nil"/>
              <w:left w:val="nil"/>
              <w:bottom w:val="single" w:sz="4" w:space="0" w:color="auto"/>
              <w:right w:val="single" w:sz="4" w:space="0" w:color="auto"/>
            </w:tcBorders>
            <w:shd w:val="clear" w:color="000000" w:fill="D5E3F2"/>
            <w:noWrap/>
            <w:vAlign w:val="center"/>
            <w:hideMark/>
          </w:tcPr>
          <w:p w14:paraId="03B096E2"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10 111 347,25</w:t>
            </w:r>
          </w:p>
        </w:tc>
        <w:tc>
          <w:tcPr>
            <w:tcW w:w="666" w:type="pct"/>
            <w:tcBorders>
              <w:top w:val="nil"/>
              <w:left w:val="nil"/>
              <w:bottom w:val="single" w:sz="4" w:space="0" w:color="auto"/>
              <w:right w:val="single" w:sz="4" w:space="0" w:color="auto"/>
            </w:tcBorders>
            <w:shd w:val="clear" w:color="000000" w:fill="D5E3F2"/>
            <w:noWrap/>
            <w:vAlign w:val="center"/>
            <w:hideMark/>
          </w:tcPr>
          <w:p w14:paraId="28991114"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74,0</w:t>
            </w:r>
          </w:p>
        </w:tc>
      </w:tr>
    </w:tbl>
    <w:p w14:paraId="42577DA1" w14:textId="77777777" w:rsidR="00002B42" w:rsidRDefault="00002B42" w:rsidP="00002B42"/>
    <w:p w14:paraId="317B522C" w14:textId="77777777" w:rsidR="00002B42" w:rsidRDefault="00002B42" w:rsidP="00002B42">
      <w:r>
        <w:br w:type="page"/>
      </w:r>
    </w:p>
    <w:p w14:paraId="630C2844" w14:textId="77777777" w:rsidR="00002B42" w:rsidRDefault="00673BC5" w:rsidP="00002B42">
      <w:pPr>
        <w:jc w:val="center"/>
      </w:pPr>
      <w:r>
        <w:t>Zestawienie nr</w:t>
      </w:r>
      <w:r w:rsidR="00002B42">
        <w:t xml:space="preserve"> III/</w:t>
      </w:r>
      <w:r w:rsidR="00484225">
        <w:t>5</w:t>
      </w:r>
    </w:p>
    <w:p w14:paraId="6471A114" w14:textId="77777777" w:rsidR="00002B42" w:rsidRPr="00905DE1" w:rsidRDefault="0063769C" w:rsidP="00002B42">
      <w:pPr>
        <w:jc w:val="center"/>
      </w:pPr>
      <w:r>
        <w:t>WYKONANIE PLANU DOCHODÓW GROMADZONYCH NA WYDZIELONYCH RACHUNKACH JEDNOSTEK BUDŻETOWYCH PROWADZĄCYCH DZIAŁALNOŚĆ OKREŚL</w:t>
      </w:r>
      <w:r w:rsidR="0049288C">
        <w:t>ONĄ W USTAWIE PRAW</w:t>
      </w:r>
      <w:r w:rsidR="00C7702E">
        <w:t>O</w:t>
      </w:r>
      <w:r w:rsidR="0049288C">
        <w:t xml:space="preserve"> OŚWIATOW</w:t>
      </w:r>
      <w:r w:rsidR="00C7702E">
        <w:t>E</w:t>
      </w:r>
      <w:r>
        <w:t xml:space="preserve"> I WYDATKÓW NIMI FINANSOWANYCH</w:t>
      </w:r>
    </w:p>
    <w:p w14:paraId="763D5713" w14:textId="77777777" w:rsidR="00002B42" w:rsidRDefault="00002B42" w:rsidP="004979DE">
      <w:pPr>
        <w:pStyle w:val="Nagwek6"/>
      </w:pPr>
      <w:bookmarkStart w:id="28" w:name="_Toc192597935"/>
      <w:r>
        <w:t>D.1.3.</w:t>
      </w:r>
      <w:r>
        <w:tab/>
      </w:r>
      <w:r w:rsidR="0063769C">
        <w:t>Przedszkola</w:t>
      </w:r>
      <w:r>
        <w:t xml:space="preserve"> specjaln</w:t>
      </w:r>
      <w:r w:rsidR="004979DE">
        <w:t>e</w:t>
      </w:r>
      <w:bookmarkEnd w:id="28"/>
    </w:p>
    <w:p w14:paraId="2A4279CD" w14:textId="77777777"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007582" w:rsidRPr="00007582" w14:paraId="7D1E1377" w14:textId="77777777" w:rsidTr="0000758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95F316F"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3F832E9"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3C5E857"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A6F2752"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5446D34"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 xml:space="preserve">Wskaźnik % </w:t>
            </w:r>
            <w:r w:rsidRPr="00007582">
              <w:rPr>
                <w:rFonts w:ascii="Arial CE" w:hAnsi="Arial CE" w:cs="Arial CE"/>
                <w:b/>
                <w:bCs/>
                <w:sz w:val="14"/>
                <w:szCs w:val="14"/>
              </w:rPr>
              <w:br/>
              <w:t>(kol. 4/3)</w:t>
            </w:r>
          </w:p>
        </w:tc>
      </w:tr>
      <w:tr w:rsidR="00007582" w:rsidRPr="00007582" w14:paraId="6FA05721" w14:textId="77777777" w:rsidTr="0000758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05DDC98D" w14:textId="77777777" w:rsidR="00007582" w:rsidRPr="00007582" w:rsidRDefault="00007582" w:rsidP="00007582">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2889C984"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90495A2"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FED4908" w14:textId="77777777" w:rsidR="00007582" w:rsidRPr="00007582" w:rsidRDefault="00007582" w:rsidP="00007582">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5D17A84C" w14:textId="77777777" w:rsidR="00007582" w:rsidRPr="00007582" w:rsidRDefault="00007582" w:rsidP="00007582">
            <w:pPr>
              <w:spacing w:line="240" w:lineRule="auto"/>
              <w:rPr>
                <w:rFonts w:ascii="Arial CE" w:hAnsi="Arial CE" w:cs="Arial CE"/>
                <w:b/>
                <w:bCs/>
                <w:sz w:val="14"/>
                <w:szCs w:val="14"/>
              </w:rPr>
            </w:pPr>
          </w:p>
        </w:tc>
      </w:tr>
      <w:tr w:rsidR="00007582" w:rsidRPr="00007582" w14:paraId="0B5563DF" w14:textId="77777777" w:rsidTr="0000758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B7FED"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06A79984"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66B91E83"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66D48551"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020B6CB1"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5</w:t>
            </w:r>
          </w:p>
        </w:tc>
      </w:tr>
      <w:tr w:rsidR="00007582" w:rsidRPr="00007582" w14:paraId="33B2610D"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5E523E0"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229E2C3F"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9143C50"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85A9139"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17 567,65</w:t>
            </w:r>
          </w:p>
        </w:tc>
        <w:tc>
          <w:tcPr>
            <w:tcW w:w="666" w:type="pct"/>
            <w:tcBorders>
              <w:top w:val="nil"/>
              <w:left w:val="nil"/>
              <w:bottom w:val="single" w:sz="4" w:space="0" w:color="auto"/>
              <w:right w:val="single" w:sz="4" w:space="0" w:color="auto"/>
            </w:tcBorders>
            <w:shd w:val="clear" w:color="000000" w:fill="FFFDC1"/>
            <w:noWrap/>
            <w:vAlign w:val="center"/>
            <w:hideMark/>
          </w:tcPr>
          <w:p w14:paraId="1581E81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4E29476A"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D41F242"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45F7B334"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AA2BAF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180 000</w:t>
            </w:r>
          </w:p>
        </w:tc>
        <w:tc>
          <w:tcPr>
            <w:tcW w:w="694" w:type="pct"/>
            <w:tcBorders>
              <w:top w:val="nil"/>
              <w:left w:val="nil"/>
              <w:bottom w:val="single" w:sz="4" w:space="0" w:color="auto"/>
              <w:right w:val="single" w:sz="4" w:space="0" w:color="auto"/>
            </w:tcBorders>
            <w:shd w:val="clear" w:color="000000" w:fill="FFFDC1"/>
            <w:noWrap/>
            <w:vAlign w:val="center"/>
            <w:hideMark/>
          </w:tcPr>
          <w:p w14:paraId="5FEA7C5A"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82 453,12</w:t>
            </w:r>
          </w:p>
        </w:tc>
        <w:tc>
          <w:tcPr>
            <w:tcW w:w="666" w:type="pct"/>
            <w:tcBorders>
              <w:top w:val="nil"/>
              <w:left w:val="nil"/>
              <w:bottom w:val="single" w:sz="4" w:space="0" w:color="auto"/>
              <w:right w:val="single" w:sz="4" w:space="0" w:color="auto"/>
            </w:tcBorders>
            <w:shd w:val="clear" w:color="000000" w:fill="FFFDC1"/>
            <w:noWrap/>
            <w:vAlign w:val="center"/>
            <w:hideMark/>
          </w:tcPr>
          <w:p w14:paraId="41B1698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45,8</w:t>
            </w:r>
          </w:p>
        </w:tc>
      </w:tr>
      <w:tr w:rsidR="00007582" w:rsidRPr="00007582" w14:paraId="49EBC610"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0A58746"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09435323"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180 000</w:t>
            </w:r>
          </w:p>
        </w:tc>
        <w:tc>
          <w:tcPr>
            <w:tcW w:w="694" w:type="pct"/>
            <w:tcBorders>
              <w:top w:val="nil"/>
              <w:left w:val="nil"/>
              <w:bottom w:val="single" w:sz="4" w:space="0" w:color="auto"/>
              <w:right w:val="single" w:sz="4" w:space="0" w:color="auto"/>
            </w:tcBorders>
            <w:shd w:val="clear" w:color="000000" w:fill="D5E3F2"/>
            <w:noWrap/>
            <w:vAlign w:val="center"/>
            <w:hideMark/>
          </w:tcPr>
          <w:p w14:paraId="76D91CDC"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100 020,77</w:t>
            </w:r>
          </w:p>
        </w:tc>
        <w:tc>
          <w:tcPr>
            <w:tcW w:w="666" w:type="pct"/>
            <w:tcBorders>
              <w:top w:val="nil"/>
              <w:left w:val="nil"/>
              <w:bottom w:val="single" w:sz="4" w:space="0" w:color="auto"/>
              <w:right w:val="single" w:sz="4" w:space="0" w:color="auto"/>
            </w:tcBorders>
            <w:shd w:val="clear" w:color="000000" w:fill="D5E3F2"/>
            <w:noWrap/>
            <w:vAlign w:val="center"/>
            <w:hideMark/>
          </w:tcPr>
          <w:p w14:paraId="02351824"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55,6</w:t>
            </w:r>
          </w:p>
        </w:tc>
      </w:tr>
      <w:tr w:rsidR="00007582" w:rsidRPr="00007582" w14:paraId="229CF6C6"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51A3B5D"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0A6450AE"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577DA49"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180 000</w:t>
            </w:r>
          </w:p>
        </w:tc>
        <w:tc>
          <w:tcPr>
            <w:tcW w:w="694" w:type="pct"/>
            <w:tcBorders>
              <w:top w:val="nil"/>
              <w:left w:val="nil"/>
              <w:bottom w:val="single" w:sz="4" w:space="0" w:color="auto"/>
              <w:right w:val="single" w:sz="4" w:space="0" w:color="auto"/>
            </w:tcBorders>
            <w:shd w:val="clear" w:color="000000" w:fill="FFFDC1"/>
            <w:noWrap/>
            <w:vAlign w:val="center"/>
            <w:hideMark/>
          </w:tcPr>
          <w:p w14:paraId="21FDE967"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97 625,93</w:t>
            </w:r>
          </w:p>
        </w:tc>
        <w:tc>
          <w:tcPr>
            <w:tcW w:w="666" w:type="pct"/>
            <w:tcBorders>
              <w:top w:val="nil"/>
              <w:left w:val="nil"/>
              <w:bottom w:val="single" w:sz="4" w:space="0" w:color="auto"/>
              <w:right w:val="single" w:sz="4" w:space="0" w:color="auto"/>
            </w:tcBorders>
            <w:shd w:val="clear" w:color="000000" w:fill="FFFDC1"/>
            <w:noWrap/>
            <w:vAlign w:val="center"/>
            <w:hideMark/>
          </w:tcPr>
          <w:p w14:paraId="24EFE7D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54,2</w:t>
            </w:r>
          </w:p>
        </w:tc>
      </w:tr>
      <w:tr w:rsidR="00007582" w:rsidRPr="00007582" w14:paraId="4AF5C80E"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AB3C618"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DC38173"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04A0700"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22FB45E5"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180 000</w:t>
            </w:r>
          </w:p>
        </w:tc>
        <w:tc>
          <w:tcPr>
            <w:tcW w:w="694" w:type="pct"/>
            <w:tcBorders>
              <w:top w:val="nil"/>
              <w:left w:val="nil"/>
              <w:bottom w:val="single" w:sz="4" w:space="0" w:color="auto"/>
              <w:right w:val="single" w:sz="4" w:space="0" w:color="auto"/>
            </w:tcBorders>
            <w:shd w:val="clear" w:color="auto" w:fill="auto"/>
            <w:noWrap/>
            <w:vAlign w:val="center"/>
            <w:hideMark/>
          </w:tcPr>
          <w:p w14:paraId="1CB53331"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97 625,93</w:t>
            </w:r>
          </w:p>
        </w:tc>
        <w:tc>
          <w:tcPr>
            <w:tcW w:w="666" w:type="pct"/>
            <w:tcBorders>
              <w:top w:val="nil"/>
              <w:left w:val="nil"/>
              <w:bottom w:val="single" w:sz="4" w:space="0" w:color="auto"/>
              <w:right w:val="single" w:sz="4" w:space="0" w:color="auto"/>
            </w:tcBorders>
            <w:shd w:val="clear" w:color="auto" w:fill="auto"/>
            <w:noWrap/>
            <w:vAlign w:val="center"/>
            <w:hideMark/>
          </w:tcPr>
          <w:p w14:paraId="6E799FD6"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54,2</w:t>
            </w:r>
          </w:p>
        </w:tc>
      </w:tr>
      <w:tr w:rsidR="00007582" w:rsidRPr="00007582" w14:paraId="245DE4A4"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208AFE7"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3251238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6DCDFB57"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12302302"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5BBBB481"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4B089C38"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 xml:space="preserve"> </w:t>
            </w:r>
          </w:p>
        </w:tc>
      </w:tr>
      <w:tr w:rsidR="00007582" w:rsidRPr="00007582" w14:paraId="6E3D5F56"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1192851"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7D2C82DD"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FA55784"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51B26E9"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2 394,84</w:t>
            </w:r>
          </w:p>
        </w:tc>
        <w:tc>
          <w:tcPr>
            <w:tcW w:w="666" w:type="pct"/>
            <w:tcBorders>
              <w:top w:val="nil"/>
              <w:left w:val="nil"/>
              <w:bottom w:val="single" w:sz="4" w:space="0" w:color="auto"/>
              <w:right w:val="single" w:sz="4" w:space="0" w:color="auto"/>
            </w:tcBorders>
            <w:shd w:val="clear" w:color="000000" w:fill="FFFDC1"/>
            <w:noWrap/>
            <w:vAlign w:val="center"/>
            <w:hideMark/>
          </w:tcPr>
          <w:p w14:paraId="2DB0AF2F"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3EF2B7BB"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37F4819"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04FDC99E"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180 000</w:t>
            </w:r>
          </w:p>
        </w:tc>
        <w:tc>
          <w:tcPr>
            <w:tcW w:w="694" w:type="pct"/>
            <w:tcBorders>
              <w:top w:val="nil"/>
              <w:left w:val="nil"/>
              <w:bottom w:val="single" w:sz="4" w:space="0" w:color="auto"/>
              <w:right w:val="single" w:sz="4" w:space="0" w:color="auto"/>
            </w:tcBorders>
            <w:shd w:val="clear" w:color="000000" w:fill="D5E3F2"/>
            <w:noWrap/>
            <w:vAlign w:val="center"/>
            <w:hideMark/>
          </w:tcPr>
          <w:p w14:paraId="172C606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100 020,77</w:t>
            </w:r>
          </w:p>
        </w:tc>
        <w:tc>
          <w:tcPr>
            <w:tcW w:w="666" w:type="pct"/>
            <w:tcBorders>
              <w:top w:val="nil"/>
              <w:left w:val="nil"/>
              <w:bottom w:val="single" w:sz="4" w:space="0" w:color="auto"/>
              <w:right w:val="single" w:sz="4" w:space="0" w:color="auto"/>
            </w:tcBorders>
            <w:shd w:val="clear" w:color="000000" w:fill="D5E3F2"/>
            <w:noWrap/>
            <w:vAlign w:val="center"/>
            <w:hideMark/>
          </w:tcPr>
          <w:p w14:paraId="1C7B3D7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55,6</w:t>
            </w:r>
          </w:p>
        </w:tc>
      </w:tr>
    </w:tbl>
    <w:p w14:paraId="534777BA" w14:textId="77777777" w:rsidR="00002B42" w:rsidRDefault="00002B42" w:rsidP="00002B42"/>
    <w:p w14:paraId="77C8F4A2" w14:textId="77777777" w:rsidR="00002B42" w:rsidRDefault="00002B42" w:rsidP="00002B42">
      <w:r>
        <w:br w:type="page"/>
      </w:r>
    </w:p>
    <w:p w14:paraId="735DD16D" w14:textId="77777777" w:rsidR="00002B42" w:rsidRDefault="00673BC5" w:rsidP="00002B42">
      <w:pPr>
        <w:jc w:val="center"/>
      </w:pPr>
      <w:r>
        <w:t>Zestawienie nr</w:t>
      </w:r>
      <w:r w:rsidR="00002B42">
        <w:t xml:space="preserve"> III/</w:t>
      </w:r>
      <w:r w:rsidR="00484225">
        <w:t>5</w:t>
      </w:r>
    </w:p>
    <w:p w14:paraId="7138360F" w14:textId="77777777" w:rsidR="00002B42" w:rsidRPr="00457237"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14:paraId="147EDA35" w14:textId="77777777" w:rsidR="00002B42" w:rsidRDefault="00002B42" w:rsidP="00002B42">
      <w:pPr>
        <w:pStyle w:val="Nagwek6"/>
      </w:pPr>
      <w:bookmarkStart w:id="29" w:name="_Toc192597936"/>
      <w:r>
        <w:t>D.1.4.</w:t>
      </w:r>
      <w:r>
        <w:tab/>
      </w:r>
      <w:r w:rsidR="00C45AA9">
        <w:t>Technika</w:t>
      </w:r>
      <w:bookmarkEnd w:id="29"/>
    </w:p>
    <w:p w14:paraId="6185E75D" w14:textId="77777777" w:rsidR="00C45AA9"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007582" w:rsidRPr="00007582" w14:paraId="0B908F0A" w14:textId="77777777" w:rsidTr="0000758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EF16757"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E1625AF"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2B08371"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8AF49DD"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7B16586"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 xml:space="preserve">Wskaźnik % </w:t>
            </w:r>
            <w:r w:rsidRPr="00007582">
              <w:rPr>
                <w:rFonts w:ascii="Arial CE" w:hAnsi="Arial CE" w:cs="Arial CE"/>
                <w:b/>
                <w:bCs/>
                <w:sz w:val="14"/>
                <w:szCs w:val="14"/>
              </w:rPr>
              <w:br/>
              <w:t>(kol. 4/3)</w:t>
            </w:r>
          </w:p>
        </w:tc>
      </w:tr>
      <w:tr w:rsidR="00007582" w:rsidRPr="00007582" w14:paraId="64D56A1F" w14:textId="77777777" w:rsidTr="0000758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43CC1F71" w14:textId="77777777" w:rsidR="00007582" w:rsidRPr="00007582" w:rsidRDefault="00007582" w:rsidP="00007582">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08DEFD5B"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DAA5496"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A7BF81A" w14:textId="77777777" w:rsidR="00007582" w:rsidRPr="00007582" w:rsidRDefault="00007582" w:rsidP="00007582">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40E9CFCB" w14:textId="77777777" w:rsidR="00007582" w:rsidRPr="00007582" w:rsidRDefault="00007582" w:rsidP="00007582">
            <w:pPr>
              <w:spacing w:line="240" w:lineRule="auto"/>
              <w:rPr>
                <w:rFonts w:ascii="Arial CE" w:hAnsi="Arial CE" w:cs="Arial CE"/>
                <w:b/>
                <w:bCs/>
                <w:sz w:val="14"/>
                <w:szCs w:val="14"/>
              </w:rPr>
            </w:pPr>
          </w:p>
        </w:tc>
      </w:tr>
      <w:tr w:rsidR="00007582" w:rsidRPr="00007582" w14:paraId="59EED115" w14:textId="77777777" w:rsidTr="0000758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51D1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E4B23B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3A74F66"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49DBCF1"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72664EED"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5</w:t>
            </w:r>
          </w:p>
        </w:tc>
      </w:tr>
      <w:tr w:rsidR="00007582" w:rsidRPr="00007582" w14:paraId="288D96C5"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9D7FD8D"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2E26EBC8"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6301E2A"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F02082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13 768,56</w:t>
            </w:r>
          </w:p>
        </w:tc>
        <w:tc>
          <w:tcPr>
            <w:tcW w:w="666" w:type="pct"/>
            <w:tcBorders>
              <w:top w:val="nil"/>
              <w:left w:val="nil"/>
              <w:bottom w:val="single" w:sz="4" w:space="0" w:color="auto"/>
              <w:right w:val="single" w:sz="4" w:space="0" w:color="auto"/>
            </w:tcBorders>
            <w:shd w:val="clear" w:color="000000" w:fill="FFFDC1"/>
            <w:noWrap/>
            <w:vAlign w:val="center"/>
            <w:hideMark/>
          </w:tcPr>
          <w:p w14:paraId="2C0074C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544094C6"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ADDC32E"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08959DB9"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ED065CC"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510 000</w:t>
            </w:r>
          </w:p>
        </w:tc>
        <w:tc>
          <w:tcPr>
            <w:tcW w:w="694" w:type="pct"/>
            <w:tcBorders>
              <w:top w:val="nil"/>
              <w:left w:val="nil"/>
              <w:bottom w:val="single" w:sz="4" w:space="0" w:color="auto"/>
              <w:right w:val="single" w:sz="4" w:space="0" w:color="auto"/>
            </w:tcBorders>
            <w:shd w:val="clear" w:color="000000" w:fill="FFFDC1"/>
            <w:noWrap/>
            <w:vAlign w:val="center"/>
            <w:hideMark/>
          </w:tcPr>
          <w:p w14:paraId="4BDE27AA"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266 942,06</w:t>
            </w:r>
          </w:p>
        </w:tc>
        <w:tc>
          <w:tcPr>
            <w:tcW w:w="666" w:type="pct"/>
            <w:tcBorders>
              <w:top w:val="nil"/>
              <w:left w:val="nil"/>
              <w:bottom w:val="single" w:sz="4" w:space="0" w:color="auto"/>
              <w:right w:val="single" w:sz="4" w:space="0" w:color="auto"/>
            </w:tcBorders>
            <w:shd w:val="clear" w:color="000000" w:fill="FFFDC1"/>
            <w:noWrap/>
            <w:vAlign w:val="center"/>
            <w:hideMark/>
          </w:tcPr>
          <w:p w14:paraId="24A4759C"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52,3</w:t>
            </w:r>
          </w:p>
        </w:tc>
      </w:tr>
      <w:tr w:rsidR="00007582" w:rsidRPr="00007582" w14:paraId="6682A2A6"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C98451F"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08A0A443"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510 000</w:t>
            </w:r>
          </w:p>
        </w:tc>
        <w:tc>
          <w:tcPr>
            <w:tcW w:w="694" w:type="pct"/>
            <w:tcBorders>
              <w:top w:val="nil"/>
              <w:left w:val="nil"/>
              <w:bottom w:val="single" w:sz="4" w:space="0" w:color="auto"/>
              <w:right w:val="single" w:sz="4" w:space="0" w:color="auto"/>
            </w:tcBorders>
            <w:shd w:val="clear" w:color="000000" w:fill="D5E3F2"/>
            <w:noWrap/>
            <w:vAlign w:val="center"/>
            <w:hideMark/>
          </w:tcPr>
          <w:p w14:paraId="15CA445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280 710,62</w:t>
            </w:r>
          </w:p>
        </w:tc>
        <w:tc>
          <w:tcPr>
            <w:tcW w:w="666" w:type="pct"/>
            <w:tcBorders>
              <w:top w:val="nil"/>
              <w:left w:val="nil"/>
              <w:bottom w:val="single" w:sz="4" w:space="0" w:color="auto"/>
              <w:right w:val="single" w:sz="4" w:space="0" w:color="auto"/>
            </w:tcBorders>
            <w:shd w:val="clear" w:color="000000" w:fill="D5E3F2"/>
            <w:noWrap/>
            <w:vAlign w:val="center"/>
            <w:hideMark/>
          </w:tcPr>
          <w:p w14:paraId="0BAC27E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55,0</w:t>
            </w:r>
          </w:p>
        </w:tc>
      </w:tr>
      <w:tr w:rsidR="00007582" w:rsidRPr="00007582" w14:paraId="76A7FD41"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CA6B82F"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62F4C2E8"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2E6245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510 000</w:t>
            </w:r>
          </w:p>
        </w:tc>
        <w:tc>
          <w:tcPr>
            <w:tcW w:w="694" w:type="pct"/>
            <w:tcBorders>
              <w:top w:val="nil"/>
              <w:left w:val="nil"/>
              <w:bottom w:val="single" w:sz="4" w:space="0" w:color="auto"/>
              <w:right w:val="single" w:sz="4" w:space="0" w:color="auto"/>
            </w:tcBorders>
            <w:shd w:val="clear" w:color="000000" w:fill="FFFDC1"/>
            <w:noWrap/>
            <w:vAlign w:val="center"/>
            <w:hideMark/>
          </w:tcPr>
          <w:p w14:paraId="320CB9DB"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231 424,95</w:t>
            </w:r>
          </w:p>
        </w:tc>
        <w:tc>
          <w:tcPr>
            <w:tcW w:w="666" w:type="pct"/>
            <w:tcBorders>
              <w:top w:val="nil"/>
              <w:left w:val="nil"/>
              <w:bottom w:val="single" w:sz="4" w:space="0" w:color="auto"/>
              <w:right w:val="single" w:sz="4" w:space="0" w:color="auto"/>
            </w:tcBorders>
            <w:shd w:val="clear" w:color="000000" w:fill="FFFDC1"/>
            <w:noWrap/>
            <w:vAlign w:val="center"/>
            <w:hideMark/>
          </w:tcPr>
          <w:p w14:paraId="2D42CC6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45,4</w:t>
            </w:r>
          </w:p>
        </w:tc>
      </w:tr>
      <w:tr w:rsidR="00007582" w:rsidRPr="00007582" w14:paraId="57CECE70"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5AB9A28"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345A79B"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23BAC30"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2649A733"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490 000</w:t>
            </w:r>
          </w:p>
        </w:tc>
        <w:tc>
          <w:tcPr>
            <w:tcW w:w="694" w:type="pct"/>
            <w:tcBorders>
              <w:top w:val="nil"/>
              <w:left w:val="nil"/>
              <w:bottom w:val="single" w:sz="4" w:space="0" w:color="auto"/>
              <w:right w:val="single" w:sz="4" w:space="0" w:color="auto"/>
            </w:tcBorders>
            <w:shd w:val="clear" w:color="auto" w:fill="auto"/>
            <w:noWrap/>
            <w:vAlign w:val="center"/>
            <w:hideMark/>
          </w:tcPr>
          <w:p w14:paraId="72A0095F"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231 424,95</w:t>
            </w:r>
          </w:p>
        </w:tc>
        <w:tc>
          <w:tcPr>
            <w:tcW w:w="666" w:type="pct"/>
            <w:tcBorders>
              <w:top w:val="nil"/>
              <w:left w:val="nil"/>
              <w:bottom w:val="single" w:sz="4" w:space="0" w:color="auto"/>
              <w:right w:val="single" w:sz="4" w:space="0" w:color="auto"/>
            </w:tcBorders>
            <w:shd w:val="clear" w:color="auto" w:fill="auto"/>
            <w:noWrap/>
            <w:vAlign w:val="center"/>
            <w:hideMark/>
          </w:tcPr>
          <w:p w14:paraId="0094640C"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47,2</w:t>
            </w:r>
          </w:p>
        </w:tc>
      </w:tr>
      <w:tr w:rsidR="00007582" w:rsidRPr="00007582" w14:paraId="3AFBF255"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33D293BA"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307A213C"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859CC65"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0803111E"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20 000</w:t>
            </w:r>
          </w:p>
        </w:tc>
        <w:tc>
          <w:tcPr>
            <w:tcW w:w="694" w:type="pct"/>
            <w:tcBorders>
              <w:top w:val="nil"/>
              <w:left w:val="nil"/>
              <w:bottom w:val="single" w:sz="4" w:space="0" w:color="auto"/>
              <w:right w:val="single" w:sz="4" w:space="0" w:color="auto"/>
            </w:tcBorders>
            <w:shd w:val="clear" w:color="auto" w:fill="auto"/>
            <w:noWrap/>
            <w:vAlign w:val="center"/>
            <w:hideMark/>
          </w:tcPr>
          <w:p w14:paraId="78B457E1"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399C447B"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0,0</w:t>
            </w:r>
          </w:p>
        </w:tc>
      </w:tr>
      <w:tr w:rsidR="00007582" w:rsidRPr="00007582" w14:paraId="457FCC87"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E8C83F0"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1FAE7EF5"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4493EB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8F7D7CA"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49 285,67</w:t>
            </w:r>
          </w:p>
        </w:tc>
        <w:tc>
          <w:tcPr>
            <w:tcW w:w="666" w:type="pct"/>
            <w:tcBorders>
              <w:top w:val="nil"/>
              <w:left w:val="nil"/>
              <w:bottom w:val="single" w:sz="4" w:space="0" w:color="auto"/>
              <w:right w:val="single" w:sz="4" w:space="0" w:color="auto"/>
            </w:tcBorders>
            <w:shd w:val="clear" w:color="000000" w:fill="FFFDC1"/>
            <w:noWrap/>
            <w:vAlign w:val="center"/>
            <w:hideMark/>
          </w:tcPr>
          <w:p w14:paraId="271E03A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35B2773D"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2D63839"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F37D319"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510 000</w:t>
            </w:r>
          </w:p>
        </w:tc>
        <w:tc>
          <w:tcPr>
            <w:tcW w:w="694" w:type="pct"/>
            <w:tcBorders>
              <w:top w:val="nil"/>
              <w:left w:val="nil"/>
              <w:bottom w:val="single" w:sz="4" w:space="0" w:color="auto"/>
              <w:right w:val="single" w:sz="4" w:space="0" w:color="auto"/>
            </w:tcBorders>
            <w:shd w:val="clear" w:color="000000" w:fill="D5E3F2"/>
            <w:noWrap/>
            <w:vAlign w:val="center"/>
            <w:hideMark/>
          </w:tcPr>
          <w:p w14:paraId="1BAA519B"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280 710,62</w:t>
            </w:r>
          </w:p>
        </w:tc>
        <w:tc>
          <w:tcPr>
            <w:tcW w:w="666" w:type="pct"/>
            <w:tcBorders>
              <w:top w:val="nil"/>
              <w:left w:val="nil"/>
              <w:bottom w:val="single" w:sz="4" w:space="0" w:color="auto"/>
              <w:right w:val="single" w:sz="4" w:space="0" w:color="auto"/>
            </w:tcBorders>
            <w:shd w:val="clear" w:color="000000" w:fill="D5E3F2"/>
            <w:noWrap/>
            <w:vAlign w:val="center"/>
            <w:hideMark/>
          </w:tcPr>
          <w:p w14:paraId="700973F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55,0</w:t>
            </w:r>
          </w:p>
        </w:tc>
      </w:tr>
    </w:tbl>
    <w:p w14:paraId="6909B8E5" w14:textId="77777777" w:rsidR="00002B42" w:rsidRPr="00FA7CCC" w:rsidRDefault="00002B42" w:rsidP="00002B42">
      <w:pPr>
        <w:jc w:val="right"/>
        <w:rPr>
          <w:sz w:val="16"/>
          <w:szCs w:val="16"/>
        </w:rPr>
      </w:pPr>
    </w:p>
    <w:p w14:paraId="3507086D" w14:textId="77777777" w:rsidR="00A47F30" w:rsidRDefault="00A47F30" w:rsidP="00002B42">
      <w:r>
        <w:br w:type="page"/>
      </w:r>
    </w:p>
    <w:p w14:paraId="69DB1244" w14:textId="77777777" w:rsidR="00002B42" w:rsidRDefault="00673BC5" w:rsidP="00002B42">
      <w:pPr>
        <w:jc w:val="center"/>
      </w:pPr>
      <w:r>
        <w:t>Zestawienie nr</w:t>
      </w:r>
      <w:r w:rsidR="00002B42">
        <w:t xml:space="preserve"> III/</w:t>
      </w:r>
      <w:r w:rsidR="00484225">
        <w:t>5</w:t>
      </w:r>
    </w:p>
    <w:p w14:paraId="14589E49" w14:textId="77777777" w:rsidR="00002B42" w:rsidRPr="00457237"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14:paraId="26BD195C" w14:textId="77777777" w:rsidR="00002B42" w:rsidRDefault="00002B42" w:rsidP="00002B42">
      <w:pPr>
        <w:pStyle w:val="Nagwek6"/>
      </w:pPr>
      <w:bookmarkStart w:id="30" w:name="_Toc192597937"/>
      <w:r>
        <w:t>D.1.</w:t>
      </w:r>
      <w:r w:rsidR="00C45AA9">
        <w:t>5</w:t>
      </w:r>
      <w:r>
        <w:t>.</w:t>
      </w:r>
      <w:r>
        <w:tab/>
      </w:r>
      <w:r w:rsidR="00923842">
        <w:t>Licea ogólnokształcące</w:t>
      </w:r>
      <w:bookmarkEnd w:id="30"/>
    </w:p>
    <w:p w14:paraId="3F8292CC" w14:textId="77777777"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007582" w:rsidRPr="00007582" w14:paraId="422A1E63" w14:textId="77777777" w:rsidTr="0000758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74074FE"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ED50C89"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E4EE2EB"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3645B04"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C0475DB"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 xml:space="preserve">Wskaźnik % </w:t>
            </w:r>
            <w:r w:rsidRPr="00007582">
              <w:rPr>
                <w:rFonts w:ascii="Arial CE" w:hAnsi="Arial CE" w:cs="Arial CE"/>
                <w:b/>
                <w:bCs/>
                <w:sz w:val="14"/>
                <w:szCs w:val="14"/>
              </w:rPr>
              <w:br/>
              <w:t>(kol. 4/3)</w:t>
            </w:r>
          </w:p>
        </w:tc>
      </w:tr>
      <w:tr w:rsidR="00007582" w:rsidRPr="00007582" w14:paraId="45204B37" w14:textId="77777777" w:rsidTr="0000758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64DC8EE9" w14:textId="77777777" w:rsidR="00007582" w:rsidRPr="00007582" w:rsidRDefault="00007582" w:rsidP="00007582">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7C635D67"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B0333AE"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4E2460C" w14:textId="77777777" w:rsidR="00007582" w:rsidRPr="00007582" w:rsidRDefault="00007582" w:rsidP="00007582">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47A5F7CD" w14:textId="77777777" w:rsidR="00007582" w:rsidRPr="00007582" w:rsidRDefault="00007582" w:rsidP="00007582">
            <w:pPr>
              <w:spacing w:line="240" w:lineRule="auto"/>
              <w:rPr>
                <w:rFonts w:ascii="Arial CE" w:hAnsi="Arial CE" w:cs="Arial CE"/>
                <w:b/>
                <w:bCs/>
                <w:sz w:val="14"/>
                <w:szCs w:val="14"/>
              </w:rPr>
            </w:pPr>
          </w:p>
        </w:tc>
      </w:tr>
      <w:tr w:rsidR="00007582" w:rsidRPr="00007582" w14:paraId="5D878D2A" w14:textId="77777777" w:rsidTr="0000758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24B5C"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441BBC0"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8CC787E"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273725A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09AD6EFD"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5</w:t>
            </w:r>
          </w:p>
        </w:tc>
      </w:tr>
      <w:tr w:rsidR="00007582" w:rsidRPr="00007582" w14:paraId="07F80865"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43F795F"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022007AF"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1D373B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80AA3E6"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218 589,21</w:t>
            </w:r>
          </w:p>
        </w:tc>
        <w:tc>
          <w:tcPr>
            <w:tcW w:w="666" w:type="pct"/>
            <w:tcBorders>
              <w:top w:val="nil"/>
              <w:left w:val="nil"/>
              <w:bottom w:val="single" w:sz="4" w:space="0" w:color="auto"/>
              <w:right w:val="single" w:sz="4" w:space="0" w:color="auto"/>
            </w:tcBorders>
            <w:shd w:val="clear" w:color="000000" w:fill="FFFDC1"/>
            <w:noWrap/>
            <w:vAlign w:val="center"/>
            <w:hideMark/>
          </w:tcPr>
          <w:p w14:paraId="5B3E816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19838AA0"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166BD58"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6D7AAAB7"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5F40ED7"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4 440 000</w:t>
            </w:r>
          </w:p>
        </w:tc>
        <w:tc>
          <w:tcPr>
            <w:tcW w:w="694" w:type="pct"/>
            <w:tcBorders>
              <w:top w:val="nil"/>
              <w:left w:val="nil"/>
              <w:bottom w:val="single" w:sz="4" w:space="0" w:color="auto"/>
              <w:right w:val="single" w:sz="4" w:space="0" w:color="auto"/>
            </w:tcBorders>
            <w:shd w:val="clear" w:color="000000" w:fill="FFFDC1"/>
            <w:noWrap/>
            <w:vAlign w:val="center"/>
            <w:hideMark/>
          </w:tcPr>
          <w:p w14:paraId="4EEA185C"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3 350 728,53</w:t>
            </w:r>
          </w:p>
        </w:tc>
        <w:tc>
          <w:tcPr>
            <w:tcW w:w="666" w:type="pct"/>
            <w:tcBorders>
              <w:top w:val="nil"/>
              <w:left w:val="nil"/>
              <w:bottom w:val="single" w:sz="4" w:space="0" w:color="auto"/>
              <w:right w:val="single" w:sz="4" w:space="0" w:color="auto"/>
            </w:tcBorders>
            <w:shd w:val="clear" w:color="000000" w:fill="FFFDC1"/>
            <w:noWrap/>
            <w:vAlign w:val="center"/>
            <w:hideMark/>
          </w:tcPr>
          <w:p w14:paraId="05B55B7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75,5</w:t>
            </w:r>
          </w:p>
        </w:tc>
      </w:tr>
      <w:tr w:rsidR="00007582" w:rsidRPr="00007582" w14:paraId="53BCA240"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669E926"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08224C8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4 440 000</w:t>
            </w:r>
          </w:p>
        </w:tc>
        <w:tc>
          <w:tcPr>
            <w:tcW w:w="694" w:type="pct"/>
            <w:tcBorders>
              <w:top w:val="nil"/>
              <w:left w:val="nil"/>
              <w:bottom w:val="single" w:sz="4" w:space="0" w:color="auto"/>
              <w:right w:val="single" w:sz="4" w:space="0" w:color="auto"/>
            </w:tcBorders>
            <w:shd w:val="clear" w:color="000000" w:fill="D5E3F2"/>
            <w:noWrap/>
            <w:vAlign w:val="center"/>
            <w:hideMark/>
          </w:tcPr>
          <w:p w14:paraId="26DE4B82"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3 569 317,74</w:t>
            </w:r>
          </w:p>
        </w:tc>
        <w:tc>
          <w:tcPr>
            <w:tcW w:w="666" w:type="pct"/>
            <w:tcBorders>
              <w:top w:val="nil"/>
              <w:left w:val="nil"/>
              <w:bottom w:val="single" w:sz="4" w:space="0" w:color="auto"/>
              <w:right w:val="single" w:sz="4" w:space="0" w:color="auto"/>
            </w:tcBorders>
            <w:shd w:val="clear" w:color="000000" w:fill="D5E3F2"/>
            <w:noWrap/>
            <w:vAlign w:val="center"/>
            <w:hideMark/>
          </w:tcPr>
          <w:p w14:paraId="39036EC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80,4</w:t>
            </w:r>
          </w:p>
        </w:tc>
      </w:tr>
      <w:tr w:rsidR="00007582" w:rsidRPr="00007582" w14:paraId="5EEE2E18"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6A95DAD"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2A7B62F5"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A9011D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4 440 000</w:t>
            </w:r>
          </w:p>
        </w:tc>
        <w:tc>
          <w:tcPr>
            <w:tcW w:w="694" w:type="pct"/>
            <w:tcBorders>
              <w:top w:val="nil"/>
              <w:left w:val="nil"/>
              <w:bottom w:val="single" w:sz="4" w:space="0" w:color="auto"/>
              <w:right w:val="single" w:sz="4" w:space="0" w:color="auto"/>
            </w:tcBorders>
            <w:shd w:val="clear" w:color="000000" w:fill="FFFDC1"/>
            <w:noWrap/>
            <w:vAlign w:val="center"/>
            <w:hideMark/>
          </w:tcPr>
          <w:p w14:paraId="64085D5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3 316 191,55</w:t>
            </w:r>
          </w:p>
        </w:tc>
        <w:tc>
          <w:tcPr>
            <w:tcW w:w="666" w:type="pct"/>
            <w:tcBorders>
              <w:top w:val="nil"/>
              <w:left w:val="nil"/>
              <w:bottom w:val="single" w:sz="4" w:space="0" w:color="auto"/>
              <w:right w:val="single" w:sz="4" w:space="0" w:color="auto"/>
            </w:tcBorders>
            <w:shd w:val="clear" w:color="000000" w:fill="FFFDC1"/>
            <w:noWrap/>
            <w:vAlign w:val="center"/>
            <w:hideMark/>
          </w:tcPr>
          <w:p w14:paraId="2FF180F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74,7</w:t>
            </w:r>
          </w:p>
        </w:tc>
      </w:tr>
      <w:tr w:rsidR="00007582" w:rsidRPr="00007582" w14:paraId="6A3E9928"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26B33CB"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5AEF43A"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73DC03BF"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A88BCCF"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4 373 000</w:t>
            </w:r>
          </w:p>
        </w:tc>
        <w:tc>
          <w:tcPr>
            <w:tcW w:w="694" w:type="pct"/>
            <w:tcBorders>
              <w:top w:val="nil"/>
              <w:left w:val="nil"/>
              <w:bottom w:val="single" w:sz="4" w:space="0" w:color="auto"/>
              <w:right w:val="single" w:sz="4" w:space="0" w:color="auto"/>
            </w:tcBorders>
            <w:shd w:val="clear" w:color="auto" w:fill="auto"/>
            <w:noWrap/>
            <w:vAlign w:val="center"/>
            <w:hideMark/>
          </w:tcPr>
          <w:p w14:paraId="4AC025F1"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3 316 191,55</w:t>
            </w:r>
          </w:p>
        </w:tc>
        <w:tc>
          <w:tcPr>
            <w:tcW w:w="666" w:type="pct"/>
            <w:tcBorders>
              <w:top w:val="nil"/>
              <w:left w:val="nil"/>
              <w:bottom w:val="single" w:sz="4" w:space="0" w:color="auto"/>
              <w:right w:val="single" w:sz="4" w:space="0" w:color="auto"/>
            </w:tcBorders>
            <w:shd w:val="clear" w:color="auto" w:fill="auto"/>
            <w:noWrap/>
            <w:vAlign w:val="center"/>
            <w:hideMark/>
          </w:tcPr>
          <w:p w14:paraId="487C7919"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75,8</w:t>
            </w:r>
          </w:p>
        </w:tc>
      </w:tr>
      <w:tr w:rsidR="00007582" w:rsidRPr="00007582" w14:paraId="22ADCF9A"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E869501"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C0F42C6"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40815FB3"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3E413197"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67 000</w:t>
            </w:r>
          </w:p>
        </w:tc>
        <w:tc>
          <w:tcPr>
            <w:tcW w:w="694" w:type="pct"/>
            <w:tcBorders>
              <w:top w:val="nil"/>
              <w:left w:val="nil"/>
              <w:bottom w:val="single" w:sz="4" w:space="0" w:color="auto"/>
              <w:right w:val="single" w:sz="4" w:space="0" w:color="auto"/>
            </w:tcBorders>
            <w:shd w:val="clear" w:color="auto" w:fill="auto"/>
            <w:noWrap/>
            <w:vAlign w:val="center"/>
            <w:hideMark/>
          </w:tcPr>
          <w:p w14:paraId="66184658"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4C4F8BAA"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0,0</w:t>
            </w:r>
          </w:p>
        </w:tc>
      </w:tr>
      <w:tr w:rsidR="00007582" w:rsidRPr="00007582" w14:paraId="4C3D2C48"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1020E6E"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46F05060"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C48587B"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E773150"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253 126,19</w:t>
            </w:r>
          </w:p>
        </w:tc>
        <w:tc>
          <w:tcPr>
            <w:tcW w:w="666" w:type="pct"/>
            <w:tcBorders>
              <w:top w:val="nil"/>
              <w:left w:val="nil"/>
              <w:bottom w:val="single" w:sz="4" w:space="0" w:color="auto"/>
              <w:right w:val="single" w:sz="4" w:space="0" w:color="auto"/>
            </w:tcBorders>
            <w:shd w:val="clear" w:color="000000" w:fill="FFFDC1"/>
            <w:noWrap/>
            <w:vAlign w:val="center"/>
            <w:hideMark/>
          </w:tcPr>
          <w:p w14:paraId="4DABA09B"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4A33B302"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1D8950E"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4CDB1E3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4 440 000</w:t>
            </w:r>
          </w:p>
        </w:tc>
        <w:tc>
          <w:tcPr>
            <w:tcW w:w="694" w:type="pct"/>
            <w:tcBorders>
              <w:top w:val="nil"/>
              <w:left w:val="nil"/>
              <w:bottom w:val="single" w:sz="4" w:space="0" w:color="auto"/>
              <w:right w:val="single" w:sz="4" w:space="0" w:color="auto"/>
            </w:tcBorders>
            <w:shd w:val="clear" w:color="000000" w:fill="D5E3F2"/>
            <w:noWrap/>
            <w:vAlign w:val="center"/>
            <w:hideMark/>
          </w:tcPr>
          <w:p w14:paraId="0D220B0E"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3 569 317,74</w:t>
            </w:r>
          </w:p>
        </w:tc>
        <w:tc>
          <w:tcPr>
            <w:tcW w:w="666" w:type="pct"/>
            <w:tcBorders>
              <w:top w:val="nil"/>
              <w:left w:val="nil"/>
              <w:bottom w:val="single" w:sz="4" w:space="0" w:color="auto"/>
              <w:right w:val="single" w:sz="4" w:space="0" w:color="auto"/>
            </w:tcBorders>
            <w:shd w:val="clear" w:color="000000" w:fill="D5E3F2"/>
            <w:noWrap/>
            <w:vAlign w:val="center"/>
            <w:hideMark/>
          </w:tcPr>
          <w:p w14:paraId="6E0ED5F9"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80,4</w:t>
            </w:r>
          </w:p>
        </w:tc>
      </w:tr>
    </w:tbl>
    <w:p w14:paraId="0F4674AE" w14:textId="77777777" w:rsidR="00002B42" w:rsidRDefault="00002B42" w:rsidP="00002B42"/>
    <w:p w14:paraId="1CF6DF26" w14:textId="77777777" w:rsidR="00002B42" w:rsidRDefault="00002B42" w:rsidP="00002B42">
      <w:r>
        <w:br w:type="page"/>
      </w:r>
    </w:p>
    <w:p w14:paraId="45DB8787" w14:textId="77777777" w:rsidR="00002B42" w:rsidRPr="00056599" w:rsidRDefault="00673BC5" w:rsidP="00002B42">
      <w:pPr>
        <w:jc w:val="center"/>
      </w:pPr>
      <w:r>
        <w:t>Zestawienie nr</w:t>
      </w:r>
      <w:r w:rsidR="00002B42" w:rsidRPr="00056599">
        <w:t xml:space="preserve"> III/</w:t>
      </w:r>
      <w:r w:rsidR="00484225">
        <w:t>5</w:t>
      </w:r>
    </w:p>
    <w:p w14:paraId="11EB0DE7" w14:textId="77777777" w:rsidR="00002B42" w:rsidRPr="00ED542A"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14:paraId="018111D1" w14:textId="77777777" w:rsidR="00002B42" w:rsidRDefault="00002B42" w:rsidP="006E5624">
      <w:pPr>
        <w:pStyle w:val="Nagwek5"/>
      </w:pPr>
      <w:bookmarkStart w:id="31" w:name="_Toc192597938"/>
      <w:r>
        <w:t>D.</w:t>
      </w:r>
      <w:r w:rsidR="006E5624">
        <w:t>2</w:t>
      </w:r>
      <w:r>
        <w:t>.</w:t>
      </w:r>
      <w:r>
        <w:tab/>
        <w:t>Edukacyjna opieka wychowawcza</w:t>
      </w:r>
      <w:bookmarkEnd w:id="31"/>
    </w:p>
    <w:p w14:paraId="4F95298F" w14:textId="49149A1B" w:rsidR="00002B42" w:rsidRPr="00FA7CCC" w:rsidRDefault="00007582"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0" w:type="dxa"/>
          <w:right w:w="0" w:type="dxa"/>
        </w:tblCellMar>
        <w:tblLook w:val="04A0" w:firstRow="1" w:lastRow="0" w:firstColumn="1" w:lastColumn="0" w:noHBand="0" w:noVBand="1"/>
      </w:tblPr>
      <w:tblGrid>
        <w:gridCol w:w="269"/>
        <w:gridCol w:w="410"/>
        <w:gridCol w:w="4660"/>
        <w:gridCol w:w="1258"/>
        <w:gridCol w:w="1258"/>
        <w:gridCol w:w="1207"/>
      </w:tblGrid>
      <w:tr w:rsidR="00007582" w14:paraId="3852D2C0" w14:textId="77777777" w:rsidTr="0000758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79052489" w14:textId="77777777" w:rsidR="00007582" w:rsidRDefault="00007582" w:rsidP="00007582">
            <w:pPr>
              <w:spacing w:line="240" w:lineRule="auto"/>
              <w:jc w:val="center"/>
              <w:rPr>
                <w:rFonts w:ascii="Arial CE" w:hAnsi="Arial CE" w:cs="Arial CE"/>
                <w:b/>
                <w:bCs/>
                <w:sz w:val="14"/>
                <w:szCs w:val="14"/>
              </w:rPr>
            </w:pPr>
            <w:r>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5557845E" w14:textId="77777777" w:rsidR="00007582" w:rsidRDefault="00007582" w:rsidP="00007582">
            <w:pPr>
              <w:jc w:val="center"/>
              <w:rPr>
                <w:rFonts w:ascii="Arial CE" w:hAnsi="Arial CE" w:cs="Arial CE"/>
                <w:b/>
                <w:bCs/>
                <w:sz w:val="14"/>
                <w:szCs w:val="14"/>
              </w:rPr>
            </w:pPr>
            <w:r>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197DF9DF" w14:textId="77777777" w:rsidR="00007582" w:rsidRDefault="00007582" w:rsidP="00007582">
            <w:pPr>
              <w:jc w:val="center"/>
              <w:rPr>
                <w:rFonts w:ascii="Arial CE" w:hAnsi="Arial CE" w:cs="Arial CE"/>
                <w:b/>
                <w:bCs/>
                <w:sz w:val="14"/>
                <w:szCs w:val="14"/>
              </w:rPr>
            </w:pPr>
            <w:r>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10E78CD2" w14:textId="77777777" w:rsidR="00007582" w:rsidRDefault="00007582" w:rsidP="00007582">
            <w:pPr>
              <w:jc w:val="center"/>
              <w:rPr>
                <w:rFonts w:ascii="Arial CE" w:hAnsi="Arial CE" w:cs="Arial CE"/>
                <w:b/>
                <w:bCs/>
                <w:sz w:val="14"/>
                <w:szCs w:val="14"/>
              </w:rPr>
            </w:pPr>
            <w:r>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1E121F98" w14:textId="77777777" w:rsidR="00007582" w:rsidRDefault="00007582" w:rsidP="00007582">
            <w:pPr>
              <w:jc w:val="center"/>
              <w:rPr>
                <w:rFonts w:ascii="Arial CE" w:hAnsi="Arial CE" w:cs="Arial CE"/>
                <w:b/>
                <w:bCs/>
                <w:sz w:val="14"/>
                <w:szCs w:val="14"/>
              </w:rPr>
            </w:pPr>
            <w:r>
              <w:rPr>
                <w:rFonts w:ascii="Arial CE" w:hAnsi="Arial CE" w:cs="Arial CE"/>
                <w:b/>
                <w:bCs/>
                <w:sz w:val="14"/>
                <w:szCs w:val="14"/>
              </w:rPr>
              <w:t xml:space="preserve">Wskaźnik % </w:t>
            </w:r>
            <w:r>
              <w:rPr>
                <w:rFonts w:ascii="Arial CE" w:hAnsi="Arial CE" w:cs="Arial CE"/>
                <w:b/>
                <w:bCs/>
                <w:sz w:val="14"/>
                <w:szCs w:val="14"/>
              </w:rPr>
              <w:br/>
              <w:t>(kol. 4/3)</w:t>
            </w:r>
          </w:p>
        </w:tc>
      </w:tr>
      <w:tr w:rsidR="00007582" w14:paraId="65491A1B" w14:textId="77777777" w:rsidTr="0000758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5C6BE2FE" w14:textId="77777777" w:rsidR="00007582" w:rsidRDefault="00007582" w:rsidP="00007582">
            <w:pPr>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31F022E9" w14:textId="77777777" w:rsidR="00007582" w:rsidRDefault="00007582" w:rsidP="00007582">
            <w:pPr>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478090D" w14:textId="77777777" w:rsidR="00007582" w:rsidRDefault="00007582" w:rsidP="00007582">
            <w:pPr>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C0031B4" w14:textId="77777777" w:rsidR="00007582" w:rsidRDefault="00007582" w:rsidP="00007582">
            <w:pPr>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5E7FBB81" w14:textId="77777777" w:rsidR="00007582" w:rsidRDefault="00007582" w:rsidP="00007582">
            <w:pPr>
              <w:rPr>
                <w:rFonts w:ascii="Arial CE" w:hAnsi="Arial CE" w:cs="Arial CE"/>
                <w:b/>
                <w:bCs/>
                <w:sz w:val="14"/>
                <w:szCs w:val="14"/>
              </w:rPr>
            </w:pPr>
          </w:p>
        </w:tc>
      </w:tr>
      <w:tr w:rsidR="00007582" w14:paraId="42B9278F" w14:textId="77777777" w:rsidTr="0000758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B5A45" w14:textId="77777777" w:rsidR="00007582" w:rsidRDefault="00007582" w:rsidP="00007582">
            <w:pPr>
              <w:jc w:val="center"/>
              <w:rPr>
                <w:rFonts w:ascii="Arial CE" w:hAnsi="Arial CE" w:cs="Arial CE"/>
                <w:sz w:val="12"/>
                <w:szCs w:val="12"/>
              </w:rPr>
            </w:pPr>
            <w:r>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42E873" w14:textId="77777777" w:rsidR="00007582" w:rsidRDefault="00007582" w:rsidP="00007582">
            <w:pPr>
              <w:jc w:val="center"/>
              <w:rPr>
                <w:rFonts w:ascii="Arial CE" w:hAnsi="Arial CE" w:cs="Arial CE"/>
                <w:sz w:val="12"/>
                <w:szCs w:val="12"/>
              </w:rPr>
            </w:pPr>
            <w:r>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DC6662" w14:textId="77777777" w:rsidR="00007582" w:rsidRDefault="00007582" w:rsidP="00007582">
            <w:pPr>
              <w:jc w:val="center"/>
              <w:rPr>
                <w:rFonts w:ascii="Arial CE" w:hAnsi="Arial CE" w:cs="Arial CE"/>
                <w:sz w:val="12"/>
                <w:szCs w:val="12"/>
              </w:rPr>
            </w:pPr>
            <w:r>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5098F0" w14:textId="77777777" w:rsidR="00007582" w:rsidRDefault="00007582" w:rsidP="00007582">
            <w:pPr>
              <w:jc w:val="center"/>
              <w:rPr>
                <w:rFonts w:ascii="Arial CE" w:hAnsi="Arial CE" w:cs="Arial CE"/>
                <w:sz w:val="12"/>
                <w:szCs w:val="12"/>
              </w:rPr>
            </w:pPr>
            <w:r>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081923" w14:textId="77777777" w:rsidR="00007582" w:rsidRDefault="00007582" w:rsidP="00007582">
            <w:pPr>
              <w:jc w:val="center"/>
              <w:rPr>
                <w:rFonts w:ascii="Arial CE" w:hAnsi="Arial CE" w:cs="Arial CE"/>
                <w:sz w:val="12"/>
                <w:szCs w:val="12"/>
              </w:rPr>
            </w:pPr>
            <w:r>
              <w:rPr>
                <w:rFonts w:ascii="Arial CE" w:hAnsi="Arial CE" w:cs="Arial CE"/>
                <w:sz w:val="12"/>
                <w:szCs w:val="12"/>
              </w:rPr>
              <w:t>5</w:t>
            </w:r>
          </w:p>
        </w:tc>
      </w:tr>
      <w:tr w:rsidR="00007582" w14:paraId="0138AEA2"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542F7C9A" w14:textId="77777777" w:rsidR="00007582" w:rsidRDefault="00007582" w:rsidP="00007582">
            <w:pPr>
              <w:jc w:val="center"/>
              <w:rPr>
                <w:rFonts w:ascii="Arial CE" w:hAnsi="Arial CE" w:cs="Arial CE"/>
                <w:b/>
                <w:bCs/>
                <w:sz w:val="12"/>
                <w:szCs w:val="12"/>
              </w:rPr>
            </w:pPr>
            <w:r>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3CCC101D" w14:textId="77777777" w:rsidR="00007582" w:rsidRDefault="00007582" w:rsidP="00007582">
            <w:pPr>
              <w:rPr>
                <w:rFonts w:ascii="Arial CE" w:hAnsi="Arial CE" w:cs="Arial CE"/>
                <w:b/>
                <w:bCs/>
                <w:sz w:val="12"/>
                <w:szCs w:val="12"/>
              </w:rPr>
            </w:pPr>
            <w:r>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B92FF26"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5153541B"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107 435,98</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4CE8107"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 xml:space="preserve"> </w:t>
            </w:r>
          </w:p>
        </w:tc>
      </w:tr>
      <w:tr w:rsidR="00007582" w14:paraId="517C1142"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6901C18" w14:textId="77777777" w:rsidR="00007582" w:rsidRDefault="00007582" w:rsidP="00007582">
            <w:pPr>
              <w:jc w:val="center"/>
              <w:rPr>
                <w:rFonts w:ascii="Arial CE" w:hAnsi="Arial CE" w:cs="Arial CE"/>
                <w:b/>
                <w:bCs/>
                <w:sz w:val="12"/>
                <w:szCs w:val="12"/>
              </w:rPr>
            </w:pPr>
            <w:r>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1192BB1C" w14:textId="77777777" w:rsidR="00007582" w:rsidRDefault="00007582" w:rsidP="00007582">
            <w:pPr>
              <w:rPr>
                <w:rFonts w:ascii="Arial CE" w:hAnsi="Arial CE" w:cs="Arial CE"/>
                <w:b/>
                <w:bCs/>
                <w:sz w:val="12"/>
                <w:szCs w:val="12"/>
              </w:rPr>
            </w:pPr>
            <w:r>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4520DFE3"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612 000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1939E295"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435 138,53</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5CB61CCF"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71,1</w:t>
            </w:r>
          </w:p>
        </w:tc>
      </w:tr>
      <w:tr w:rsidR="00007582" w14:paraId="694136A5"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1FAEE593" w14:textId="77777777" w:rsidR="00007582" w:rsidRDefault="00007582" w:rsidP="00007582">
            <w:pPr>
              <w:jc w:val="center"/>
              <w:rPr>
                <w:rFonts w:ascii="Arial CE" w:hAnsi="Arial CE" w:cs="Arial CE"/>
                <w:b/>
                <w:bCs/>
                <w:sz w:val="12"/>
                <w:szCs w:val="12"/>
              </w:rPr>
            </w:pPr>
            <w:r>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13A9EEA7"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612 000</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7935439F"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542 574,51</w:t>
            </w:r>
          </w:p>
        </w:tc>
        <w:tc>
          <w:tcPr>
            <w:tcW w:w="666"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0B702B7E"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88,7</w:t>
            </w:r>
          </w:p>
        </w:tc>
      </w:tr>
      <w:tr w:rsidR="00007582" w14:paraId="757D276F"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5DA48CA" w14:textId="77777777" w:rsidR="00007582" w:rsidRDefault="00007582" w:rsidP="00007582">
            <w:pPr>
              <w:jc w:val="center"/>
              <w:rPr>
                <w:rFonts w:ascii="Arial CE" w:hAnsi="Arial CE" w:cs="Arial CE"/>
                <w:b/>
                <w:bCs/>
                <w:sz w:val="12"/>
                <w:szCs w:val="12"/>
              </w:rPr>
            </w:pPr>
            <w:r>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22270FA1" w14:textId="77777777" w:rsidR="00007582" w:rsidRDefault="00007582" w:rsidP="00007582">
            <w:pPr>
              <w:rPr>
                <w:rFonts w:ascii="Arial CE" w:hAnsi="Arial CE" w:cs="Arial CE"/>
                <w:b/>
                <w:bCs/>
                <w:sz w:val="12"/>
                <w:szCs w:val="12"/>
              </w:rPr>
            </w:pPr>
            <w:r>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4F8F4757"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612 000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46B0A2C1"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412 146,46</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160B144"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67,3</w:t>
            </w:r>
          </w:p>
        </w:tc>
      </w:tr>
      <w:tr w:rsidR="00007582" w14:paraId="723A2187"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5ED432" w14:textId="77777777" w:rsidR="00007582" w:rsidRDefault="00007582" w:rsidP="00007582">
            <w:pPr>
              <w:jc w:val="center"/>
              <w:rPr>
                <w:rFonts w:ascii="Arial CE" w:hAnsi="Arial CE" w:cs="Arial CE"/>
                <w:sz w:val="12"/>
                <w:szCs w:val="12"/>
              </w:rPr>
            </w:pPr>
            <w:r>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FF65BF" w14:textId="77777777" w:rsidR="00007582" w:rsidRDefault="00007582" w:rsidP="00007582">
            <w:pPr>
              <w:jc w:val="center"/>
              <w:rPr>
                <w:rFonts w:ascii="Arial CE" w:hAnsi="Arial CE" w:cs="Arial CE"/>
                <w:sz w:val="12"/>
                <w:szCs w:val="12"/>
              </w:rPr>
            </w:pPr>
            <w:r>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75EF1338" w14:textId="77777777" w:rsidR="00007582" w:rsidRDefault="00007582" w:rsidP="00007582">
            <w:pPr>
              <w:ind w:firstLineChars="100" w:firstLine="120"/>
              <w:rPr>
                <w:rFonts w:ascii="Arial CE" w:hAnsi="Arial CE" w:cs="Arial CE"/>
                <w:sz w:val="12"/>
                <w:szCs w:val="12"/>
              </w:rPr>
            </w:pPr>
            <w:r>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14C71" w14:textId="77777777" w:rsidR="00007582" w:rsidRDefault="00007582" w:rsidP="00007582">
            <w:pPr>
              <w:jc w:val="right"/>
              <w:rPr>
                <w:rFonts w:ascii="Arial CE" w:hAnsi="Arial CE" w:cs="Arial CE"/>
                <w:sz w:val="12"/>
                <w:szCs w:val="12"/>
              </w:rPr>
            </w:pPr>
            <w:r>
              <w:rPr>
                <w:rFonts w:ascii="Arial CE" w:hAnsi="Arial CE" w:cs="Arial CE"/>
                <w:sz w:val="12"/>
                <w:szCs w:val="12"/>
              </w:rPr>
              <w:t>588 000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9E8A0D" w14:textId="77777777" w:rsidR="00007582" w:rsidRDefault="00007582" w:rsidP="00007582">
            <w:pPr>
              <w:jc w:val="right"/>
              <w:rPr>
                <w:rFonts w:ascii="Arial CE" w:hAnsi="Arial CE" w:cs="Arial CE"/>
                <w:sz w:val="12"/>
                <w:szCs w:val="12"/>
              </w:rPr>
            </w:pPr>
            <w:r>
              <w:rPr>
                <w:rFonts w:ascii="Arial CE" w:hAnsi="Arial CE" w:cs="Arial CE"/>
                <w:sz w:val="12"/>
                <w:szCs w:val="12"/>
              </w:rPr>
              <w:t>388 385,26</w:t>
            </w:r>
          </w:p>
        </w:tc>
        <w:tc>
          <w:tcPr>
            <w:tcW w:w="6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23106F" w14:textId="77777777" w:rsidR="00007582" w:rsidRDefault="00007582" w:rsidP="00007582">
            <w:pPr>
              <w:jc w:val="right"/>
              <w:rPr>
                <w:rFonts w:ascii="Arial CE" w:hAnsi="Arial CE" w:cs="Arial CE"/>
                <w:sz w:val="12"/>
                <w:szCs w:val="12"/>
              </w:rPr>
            </w:pPr>
            <w:r>
              <w:rPr>
                <w:rFonts w:ascii="Arial CE" w:hAnsi="Arial CE" w:cs="Arial CE"/>
                <w:sz w:val="12"/>
                <w:szCs w:val="12"/>
              </w:rPr>
              <w:t>66,1</w:t>
            </w:r>
          </w:p>
        </w:tc>
      </w:tr>
      <w:tr w:rsidR="00007582" w14:paraId="77C84C95"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52284" w14:textId="77777777" w:rsidR="00007582" w:rsidRDefault="00007582" w:rsidP="00007582">
            <w:pPr>
              <w:jc w:val="center"/>
              <w:rPr>
                <w:rFonts w:ascii="Arial CE" w:hAnsi="Arial CE" w:cs="Arial CE"/>
                <w:sz w:val="12"/>
                <w:szCs w:val="12"/>
              </w:rPr>
            </w:pPr>
            <w:r>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AA0024" w14:textId="77777777" w:rsidR="00007582" w:rsidRDefault="00007582" w:rsidP="00007582">
            <w:pPr>
              <w:jc w:val="center"/>
              <w:rPr>
                <w:rFonts w:ascii="Arial CE" w:hAnsi="Arial CE" w:cs="Arial CE"/>
                <w:sz w:val="12"/>
                <w:szCs w:val="12"/>
              </w:rPr>
            </w:pPr>
            <w:r>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06D424EC" w14:textId="77777777" w:rsidR="00007582" w:rsidRDefault="00007582" w:rsidP="00007582">
            <w:pPr>
              <w:ind w:firstLineChars="100" w:firstLine="120"/>
              <w:rPr>
                <w:rFonts w:ascii="Arial CE" w:hAnsi="Arial CE" w:cs="Arial CE"/>
                <w:sz w:val="12"/>
                <w:szCs w:val="12"/>
              </w:rPr>
            </w:pPr>
            <w:r>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91BEC" w14:textId="77777777" w:rsidR="00007582" w:rsidRDefault="00007582" w:rsidP="00007582">
            <w:pPr>
              <w:jc w:val="right"/>
              <w:rPr>
                <w:rFonts w:ascii="Arial CE" w:hAnsi="Arial CE" w:cs="Arial CE"/>
                <w:sz w:val="12"/>
                <w:szCs w:val="12"/>
              </w:rPr>
            </w:pPr>
            <w:r>
              <w:rPr>
                <w:rFonts w:ascii="Arial CE" w:hAnsi="Arial CE" w:cs="Arial CE"/>
                <w:sz w:val="12"/>
                <w:szCs w:val="12"/>
              </w:rPr>
              <w:t>24 000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D0EA53" w14:textId="77777777" w:rsidR="00007582" w:rsidRDefault="00007582" w:rsidP="00007582">
            <w:pPr>
              <w:jc w:val="right"/>
              <w:rPr>
                <w:rFonts w:ascii="Arial CE" w:hAnsi="Arial CE" w:cs="Arial CE"/>
                <w:sz w:val="12"/>
                <w:szCs w:val="12"/>
              </w:rPr>
            </w:pPr>
            <w:r>
              <w:rPr>
                <w:rFonts w:ascii="Arial CE" w:hAnsi="Arial CE" w:cs="Arial CE"/>
                <w:sz w:val="12"/>
                <w:szCs w:val="12"/>
              </w:rPr>
              <w:t>23 761,20</w:t>
            </w:r>
          </w:p>
        </w:tc>
        <w:tc>
          <w:tcPr>
            <w:tcW w:w="6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BA57D5" w14:textId="77777777" w:rsidR="00007582" w:rsidRDefault="00007582" w:rsidP="00007582">
            <w:pPr>
              <w:jc w:val="right"/>
              <w:rPr>
                <w:rFonts w:ascii="Arial CE" w:hAnsi="Arial CE" w:cs="Arial CE"/>
                <w:sz w:val="12"/>
                <w:szCs w:val="12"/>
              </w:rPr>
            </w:pPr>
            <w:r>
              <w:rPr>
                <w:rFonts w:ascii="Arial CE" w:hAnsi="Arial CE" w:cs="Arial CE"/>
                <w:sz w:val="12"/>
                <w:szCs w:val="12"/>
              </w:rPr>
              <w:t>99,0</w:t>
            </w:r>
          </w:p>
        </w:tc>
      </w:tr>
      <w:tr w:rsidR="00007582" w14:paraId="526D453F"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5A2EF7E6" w14:textId="77777777" w:rsidR="00007582" w:rsidRDefault="00007582" w:rsidP="00007582">
            <w:pPr>
              <w:jc w:val="center"/>
              <w:rPr>
                <w:rFonts w:ascii="Arial CE" w:hAnsi="Arial CE" w:cs="Arial CE"/>
                <w:b/>
                <w:bCs/>
                <w:sz w:val="12"/>
                <w:szCs w:val="12"/>
              </w:rPr>
            </w:pPr>
            <w:r>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56E9117D" w14:textId="77777777" w:rsidR="00007582" w:rsidRDefault="00007582" w:rsidP="00007582">
            <w:pPr>
              <w:rPr>
                <w:rFonts w:ascii="Arial CE" w:hAnsi="Arial CE" w:cs="Arial CE"/>
                <w:b/>
                <w:bCs/>
                <w:sz w:val="12"/>
                <w:szCs w:val="12"/>
              </w:rPr>
            </w:pPr>
            <w:r>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4650C792"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2404F9BE"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130 428,05</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6DEDAF5C"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 xml:space="preserve"> </w:t>
            </w:r>
          </w:p>
        </w:tc>
      </w:tr>
      <w:tr w:rsidR="00007582" w14:paraId="5B5F81B0"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45066039" w14:textId="77777777" w:rsidR="00007582" w:rsidRDefault="00007582" w:rsidP="00007582">
            <w:pPr>
              <w:jc w:val="center"/>
              <w:rPr>
                <w:rFonts w:ascii="Arial CE" w:hAnsi="Arial CE" w:cs="Arial CE"/>
                <w:b/>
                <w:bCs/>
                <w:sz w:val="12"/>
                <w:szCs w:val="12"/>
              </w:rPr>
            </w:pPr>
            <w:r>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20A6387C"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612 000</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23D1B55B"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542 574,51</w:t>
            </w:r>
          </w:p>
        </w:tc>
        <w:tc>
          <w:tcPr>
            <w:tcW w:w="666"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3F272266" w14:textId="77777777" w:rsidR="00007582" w:rsidRDefault="00007582" w:rsidP="00007582">
            <w:pPr>
              <w:jc w:val="right"/>
              <w:rPr>
                <w:rFonts w:ascii="Arial CE" w:hAnsi="Arial CE" w:cs="Arial CE"/>
                <w:b/>
                <w:bCs/>
                <w:sz w:val="12"/>
                <w:szCs w:val="12"/>
              </w:rPr>
            </w:pPr>
            <w:r>
              <w:rPr>
                <w:rFonts w:ascii="Arial CE" w:hAnsi="Arial CE" w:cs="Arial CE"/>
                <w:b/>
                <w:bCs/>
                <w:sz w:val="12"/>
                <w:szCs w:val="12"/>
              </w:rPr>
              <w:t>88,7</w:t>
            </w:r>
          </w:p>
        </w:tc>
      </w:tr>
    </w:tbl>
    <w:p w14:paraId="28683A5A" w14:textId="77777777" w:rsidR="00B3534B" w:rsidRDefault="00B3534B" w:rsidP="00002B42"/>
    <w:p w14:paraId="4193671C" w14:textId="77777777" w:rsidR="00B3534B" w:rsidRDefault="00B3534B" w:rsidP="00B3534B">
      <w:pPr>
        <w:jc w:val="center"/>
      </w:pPr>
      <w:r>
        <w:br w:type="page"/>
        <w:t>Zestawienie nr III/5</w:t>
      </w:r>
    </w:p>
    <w:p w14:paraId="4EE783E6" w14:textId="77777777" w:rsidR="00B3534B" w:rsidRPr="00ED542A" w:rsidRDefault="00B3534B" w:rsidP="00B3534B">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14:paraId="22BBE985" w14:textId="77777777" w:rsidR="00B3534B" w:rsidRDefault="00B3534B" w:rsidP="00B3534B">
      <w:pPr>
        <w:pStyle w:val="Nagwek6"/>
      </w:pPr>
      <w:bookmarkStart w:id="32" w:name="_Toc192597939"/>
      <w:r>
        <w:t>D.2.1.</w:t>
      </w:r>
      <w:r>
        <w:tab/>
        <w:t>Poradnie psychologiczno-pedagogiczne, w tym poradnie specjalistyczne</w:t>
      </w:r>
      <w:bookmarkEnd w:id="32"/>
    </w:p>
    <w:p w14:paraId="1DFA5A6D" w14:textId="77777777" w:rsidR="00B3534B" w:rsidRPr="00FA7CCC" w:rsidRDefault="00B3534B" w:rsidP="00B3534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007582" w:rsidRPr="00007582" w14:paraId="036C02C8" w14:textId="77777777" w:rsidTr="0000758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FB600E5"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44D3FA4"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28F2003"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7CBFE16"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7DF7A84"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 xml:space="preserve">Wskaźnik % </w:t>
            </w:r>
            <w:r w:rsidRPr="00007582">
              <w:rPr>
                <w:rFonts w:ascii="Arial CE" w:hAnsi="Arial CE" w:cs="Arial CE"/>
                <w:b/>
                <w:bCs/>
                <w:sz w:val="14"/>
                <w:szCs w:val="14"/>
              </w:rPr>
              <w:br/>
              <w:t>(kol. 4/3)</w:t>
            </w:r>
          </w:p>
        </w:tc>
      </w:tr>
      <w:tr w:rsidR="00007582" w:rsidRPr="00007582" w14:paraId="4C1FE61C" w14:textId="77777777" w:rsidTr="0000758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61B36A8D" w14:textId="77777777" w:rsidR="00007582" w:rsidRPr="00007582" w:rsidRDefault="00007582" w:rsidP="00007582">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3B0B9065"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5AF3F1E"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F15463A" w14:textId="77777777" w:rsidR="00007582" w:rsidRPr="00007582" w:rsidRDefault="00007582" w:rsidP="00007582">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1E34013B" w14:textId="77777777" w:rsidR="00007582" w:rsidRPr="00007582" w:rsidRDefault="00007582" w:rsidP="00007582">
            <w:pPr>
              <w:spacing w:line="240" w:lineRule="auto"/>
              <w:rPr>
                <w:rFonts w:ascii="Arial CE" w:hAnsi="Arial CE" w:cs="Arial CE"/>
                <w:b/>
                <w:bCs/>
                <w:sz w:val="14"/>
                <w:szCs w:val="14"/>
              </w:rPr>
            </w:pPr>
          </w:p>
        </w:tc>
      </w:tr>
      <w:tr w:rsidR="00007582" w:rsidRPr="00007582" w14:paraId="28C56180" w14:textId="77777777" w:rsidTr="0000758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BAA6B"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655BA70"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1DE465D"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73E11E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3342E7DA"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5</w:t>
            </w:r>
          </w:p>
        </w:tc>
      </w:tr>
      <w:tr w:rsidR="00007582" w:rsidRPr="00007582" w14:paraId="2D15AB29"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73A3408"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4EEAEA27"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525AC7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1552F76"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545,36</w:t>
            </w:r>
          </w:p>
        </w:tc>
        <w:tc>
          <w:tcPr>
            <w:tcW w:w="666" w:type="pct"/>
            <w:tcBorders>
              <w:top w:val="nil"/>
              <w:left w:val="nil"/>
              <w:bottom w:val="single" w:sz="4" w:space="0" w:color="auto"/>
              <w:right w:val="single" w:sz="4" w:space="0" w:color="auto"/>
            </w:tcBorders>
            <w:shd w:val="clear" w:color="000000" w:fill="FFFDC1"/>
            <w:noWrap/>
            <w:vAlign w:val="center"/>
            <w:hideMark/>
          </w:tcPr>
          <w:p w14:paraId="2C0A957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3E499D82"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3541A10"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3C78AD4E"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C9D6CD6"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2 000</w:t>
            </w:r>
          </w:p>
        </w:tc>
        <w:tc>
          <w:tcPr>
            <w:tcW w:w="694" w:type="pct"/>
            <w:tcBorders>
              <w:top w:val="nil"/>
              <w:left w:val="nil"/>
              <w:bottom w:val="single" w:sz="4" w:space="0" w:color="auto"/>
              <w:right w:val="single" w:sz="4" w:space="0" w:color="auto"/>
            </w:tcBorders>
            <w:shd w:val="clear" w:color="000000" w:fill="FFFDC1"/>
            <w:noWrap/>
            <w:vAlign w:val="center"/>
            <w:hideMark/>
          </w:tcPr>
          <w:p w14:paraId="3E655656"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585,36</w:t>
            </w:r>
          </w:p>
        </w:tc>
        <w:tc>
          <w:tcPr>
            <w:tcW w:w="666" w:type="pct"/>
            <w:tcBorders>
              <w:top w:val="nil"/>
              <w:left w:val="nil"/>
              <w:bottom w:val="single" w:sz="4" w:space="0" w:color="auto"/>
              <w:right w:val="single" w:sz="4" w:space="0" w:color="auto"/>
            </w:tcBorders>
            <w:shd w:val="clear" w:color="000000" w:fill="FFFDC1"/>
            <w:noWrap/>
            <w:vAlign w:val="center"/>
            <w:hideMark/>
          </w:tcPr>
          <w:p w14:paraId="50AE002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29,3</w:t>
            </w:r>
          </w:p>
        </w:tc>
      </w:tr>
      <w:tr w:rsidR="00007582" w:rsidRPr="00007582" w14:paraId="483DA7CD"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92C51EE"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244FD8C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2 000</w:t>
            </w:r>
          </w:p>
        </w:tc>
        <w:tc>
          <w:tcPr>
            <w:tcW w:w="694" w:type="pct"/>
            <w:tcBorders>
              <w:top w:val="nil"/>
              <w:left w:val="nil"/>
              <w:bottom w:val="single" w:sz="4" w:space="0" w:color="auto"/>
              <w:right w:val="single" w:sz="4" w:space="0" w:color="auto"/>
            </w:tcBorders>
            <w:shd w:val="clear" w:color="000000" w:fill="D5E3F2"/>
            <w:noWrap/>
            <w:vAlign w:val="center"/>
            <w:hideMark/>
          </w:tcPr>
          <w:p w14:paraId="263CF2F0"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1 130,72</w:t>
            </w:r>
          </w:p>
        </w:tc>
        <w:tc>
          <w:tcPr>
            <w:tcW w:w="666" w:type="pct"/>
            <w:tcBorders>
              <w:top w:val="nil"/>
              <w:left w:val="nil"/>
              <w:bottom w:val="single" w:sz="4" w:space="0" w:color="auto"/>
              <w:right w:val="single" w:sz="4" w:space="0" w:color="auto"/>
            </w:tcBorders>
            <w:shd w:val="clear" w:color="000000" w:fill="D5E3F2"/>
            <w:noWrap/>
            <w:vAlign w:val="center"/>
            <w:hideMark/>
          </w:tcPr>
          <w:p w14:paraId="0B409916"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56,5</w:t>
            </w:r>
          </w:p>
        </w:tc>
      </w:tr>
      <w:tr w:rsidR="00007582" w:rsidRPr="00007582" w14:paraId="44891AD2"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05B2FE7"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45496EE2"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D2FB643"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2 000</w:t>
            </w:r>
          </w:p>
        </w:tc>
        <w:tc>
          <w:tcPr>
            <w:tcW w:w="694" w:type="pct"/>
            <w:tcBorders>
              <w:top w:val="nil"/>
              <w:left w:val="nil"/>
              <w:bottom w:val="single" w:sz="4" w:space="0" w:color="auto"/>
              <w:right w:val="single" w:sz="4" w:space="0" w:color="auto"/>
            </w:tcBorders>
            <w:shd w:val="clear" w:color="000000" w:fill="FFFDC1"/>
            <w:noWrap/>
            <w:vAlign w:val="center"/>
            <w:hideMark/>
          </w:tcPr>
          <w:p w14:paraId="1A6FE842"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545,36</w:t>
            </w:r>
          </w:p>
        </w:tc>
        <w:tc>
          <w:tcPr>
            <w:tcW w:w="666" w:type="pct"/>
            <w:tcBorders>
              <w:top w:val="nil"/>
              <w:left w:val="nil"/>
              <w:bottom w:val="single" w:sz="4" w:space="0" w:color="auto"/>
              <w:right w:val="single" w:sz="4" w:space="0" w:color="auto"/>
            </w:tcBorders>
            <w:shd w:val="clear" w:color="000000" w:fill="FFFDC1"/>
            <w:noWrap/>
            <w:vAlign w:val="center"/>
            <w:hideMark/>
          </w:tcPr>
          <w:p w14:paraId="522DDD2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27,3</w:t>
            </w:r>
          </w:p>
        </w:tc>
      </w:tr>
      <w:tr w:rsidR="00007582" w:rsidRPr="00007582" w14:paraId="198258A6"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AD6D057"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E038294"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7B553F6"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3262E94C"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2 000</w:t>
            </w:r>
          </w:p>
        </w:tc>
        <w:tc>
          <w:tcPr>
            <w:tcW w:w="694" w:type="pct"/>
            <w:tcBorders>
              <w:top w:val="nil"/>
              <w:left w:val="nil"/>
              <w:bottom w:val="single" w:sz="4" w:space="0" w:color="auto"/>
              <w:right w:val="single" w:sz="4" w:space="0" w:color="auto"/>
            </w:tcBorders>
            <w:shd w:val="clear" w:color="auto" w:fill="auto"/>
            <w:noWrap/>
            <w:vAlign w:val="center"/>
            <w:hideMark/>
          </w:tcPr>
          <w:p w14:paraId="179CD5CA"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545,36</w:t>
            </w:r>
          </w:p>
        </w:tc>
        <w:tc>
          <w:tcPr>
            <w:tcW w:w="666" w:type="pct"/>
            <w:tcBorders>
              <w:top w:val="nil"/>
              <w:left w:val="nil"/>
              <w:bottom w:val="single" w:sz="4" w:space="0" w:color="auto"/>
              <w:right w:val="single" w:sz="4" w:space="0" w:color="auto"/>
            </w:tcBorders>
            <w:shd w:val="clear" w:color="auto" w:fill="auto"/>
            <w:noWrap/>
            <w:vAlign w:val="center"/>
            <w:hideMark/>
          </w:tcPr>
          <w:p w14:paraId="76C25D4D"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27,3</w:t>
            </w:r>
          </w:p>
        </w:tc>
      </w:tr>
      <w:tr w:rsidR="00007582" w:rsidRPr="00007582" w14:paraId="5F9082AF"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388F8D94"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6374639"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418DE248"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7B2EBB72"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4AD9F5B5"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26B3ECCF"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 xml:space="preserve"> </w:t>
            </w:r>
          </w:p>
        </w:tc>
      </w:tr>
      <w:tr w:rsidR="00007582" w:rsidRPr="00007582" w14:paraId="300AC3EA"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5F26A56"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7FE63B42"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E7C40E6"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FD27D03"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585,36</w:t>
            </w:r>
          </w:p>
        </w:tc>
        <w:tc>
          <w:tcPr>
            <w:tcW w:w="666" w:type="pct"/>
            <w:tcBorders>
              <w:top w:val="nil"/>
              <w:left w:val="nil"/>
              <w:bottom w:val="single" w:sz="4" w:space="0" w:color="auto"/>
              <w:right w:val="single" w:sz="4" w:space="0" w:color="auto"/>
            </w:tcBorders>
            <w:shd w:val="clear" w:color="000000" w:fill="FFFDC1"/>
            <w:noWrap/>
            <w:vAlign w:val="center"/>
            <w:hideMark/>
          </w:tcPr>
          <w:p w14:paraId="0912C48B"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2FEC8A9C"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80AC36C"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3FF7D0CA"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2 000</w:t>
            </w:r>
          </w:p>
        </w:tc>
        <w:tc>
          <w:tcPr>
            <w:tcW w:w="694" w:type="pct"/>
            <w:tcBorders>
              <w:top w:val="nil"/>
              <w:left w:val="nil"/>
              <w:bottom w:val="single" w:sz="4" w:space="0" w:color="auto"/>
              <w:right w:val="single" w:sz="4" w:space="0" w:color="auto"/>
            </w:tcBorders>
            <w:shd w:val="clear" w:color="000000" w:fill="D5E3F2"/>
            <w:noWrap/>
            <w:vAlign w:val="center"/>
            <w:hideMark/>
          </w:tcPr>
          <w:p w14:paraId="2111A4F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1 130,72</w:t>
            </w:r>
          </w:p>
        </w:tc>
        <w:tc>
          <w:tcPr>
            <w:tcW w:w="666" w:type="pct"/>
            <w:tcBorders>
              <w:top w:val="nil"/>
              <w:left w:val="nil"/>
              <w:bottom w:val="single" w:sz="4" w:space="0" w:color="auto"/>
              <w:right w:val="single" w:sz="4" w:space="0" w:color="auto"/>
            </w:tcBorders>
            <w:shd w:val="clear" w:color="000000" w:fill="D5E3F2"/>
            <w:noWrap/>
            <w:vAlign w:val="center"/>
            <w:hideMark/>
          </w:tcPr>
          <w:p w14:paraId="3CF22119"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56,5</w:t>
            </w:r>
          </w:p>
        </w:tc>
      </w:tr>
    </w:tbl>
    <w:p w14:paraId="286BC989" w14:textId="77777777" w:rsidR="00002B42" w:rsidRDefault="00002B42" w:rsidP="00002B42"/>
    <w:p w14:paraId="4A1F609D" w14:textId="77777777" w:rsidR="00002B42" w:rsidRDefault="00002B42" w:rsidP="00002B42">
      <w:r>
        <w:br w:type="page"/>
      </w:r>
    </w:p>
    <w:p w14:paraId="30CA4AB1" w14:textId="77777777" w:rsidR="00002B42" w:rsidRDefault="00673BC5" w:rsidP="00002B42">
      <w:pPr>
        <w:jc w:val="center"/>
      </w:pPr>
      <w:r>
        <w:t>Zestawienie nr</w:t>
      </w:r>
      <w:r w:rsidR="00002B42">
        <w:t xml:space="preserve"> III/</w:t>
      </w:r>
      <w:r w:rsidR="00484225">
        <w:t>5</w:t>
      </w:r>
    </w:p>
    <w:p w14:paraId="5BA0321B" w14:textId="77777777" w:rsidR="00002B42" w:rsidRPr="00ED542A"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14:paraId="2BAF0C6D" w14:textId="77777777" w:rsidR="00002B42" w:rsidRDefault="00002B42" w:rsidP="00B27DB2">
      <w:pPr>
        <w:pStyle w:val="Nagwek6"/>
      </w:pPr>
      <w:bookmarkStart w:id="33" w:name="_Toc192597940"/>
      <w:r>
        <w:t>D.</w:t>
      </w:r>
      <w:r w:rsidR="006E5624">
        <w:t>2</w:t>
      </w:r>
      <w:r>
        <w:t>.</w:t>
      </w:r>
      <w:r w:rsidR="00B3534B">
        <w:t>2</w:t>
      </w:r>
      <w:r>
        <w:t>.</w:t>
      </w:r>
      <w:r>
        <w:tab/>
      </w:r>
      <w:r w:rsidR="00B27DB2">
        <w:t>P</w:t>
      </w:r>
      <w:r>
        <w:t>lacówk</w:t>
      </w:r>
      <w:r w:rsidR="00B27DB2">
        <w:t>i</w:t>
      </w:r>
      <w:r>
        <w:t xml:space="preserve"> wychowania pozaszkolnego</w:t>
      </w:r>
      <w:bookmarkEnd w:id="33"/>
    </w:p>
    <w:p w14:paraId="757C8A89" w14:textId="77777777"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007582" w:rsidRPr="00007582" w14:paraId="3EB115DC" w14:textId="77777777" w:rsidTr="0000758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BEC815B"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B2B6630"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AFC0904"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1F2C687"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9B70E6C"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 xml:space="preserve">Wskaźnik % </w:t>
            </w:r>
            <w:r w:rsidRPr="00007582">
              <w:rPr>
                <w:rFonts w:ascii="Arial CE" w:hAnsi="Arial CE" w:cs="Arial CE"/>
                <w:b/>
                <w:bCs/>
                <w:sz w:val="14"/>
                <w:szCs w:val="14"/>
              </w:rPr>
              <w:br/>
              <w:t>(kol. 4/3)</w:t>
            </w:r>
          </w:p>
        </w:tc>
      </w:tr>
      <w:tr w:rsidR="00007582" w:rsidRPr="00007582" w14:paraId="5A452E1A" w14:textId="77777777" w:rsidTr="0000758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2AA05D7C" w14:textId="77777777" w:rsidR="00007582" w:rsidRPr="00007582" w:rsidRDefault="00007582" w:rsidP="00007582">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652F193D"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AE82608"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707D7D3" w14:textId="77777777" w:rsidR="00007582" w:rsidRPr="00007582" w:rsidRDefault="00007582" w:rsidP="00007582">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22EF881B" w14:textId="77777777" w:rsidR="00007582" w:rsidRPr="00007582" w:rsidRDefault="00007582" w:rsidP="00007582">
            <w:pPr>
              <w:spacing w:line="240" w:lineRule="auto"/>
              <w:rPr>
                <w:rFonts w:ascii="Arial CE" w:hAnsi="Arial CE" w:cs="Arial CE"/>
                <w:b/>
                <w:bCs/>
                <w:sz w:val="14"/>
                <w:szCs w:val="14"/>
              </w:rPr>
            </w:pPr>
          </w:p>
        </w:tc>
      </w:tr>
      <w:tr w:rsidR="00007582" w:rsidRPr="00007582" w14:paraId="01CC7C6F" w14:textId="77777777" w:rsidTr="0000758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6816D"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39FEE3E"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9838A7B"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66644ED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3132B813"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5</w:t>
            </w:r>
          </w:p>
        </w:tc>
      </w:tr>
      <w:tr w:rsidR="00007582" w:rsidRPr="00007582" w14:paraId="2648A57F"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CCE6566"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3514C0F1"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83AA19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C55CEA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6 064,95</w:t>
            </w:r>
          </w:p>
        </w:tc>
        <w:tc>
          <w:tcPr>
            <w:tcW w:w="666" w:type="pct"/>
            <w:tcBorders>
              <w:top w:val="nil"/>
              <w:left w:val="nil"/>
              <w:bottom w:val="single" w:sz="4" w:space="0" w:color="auto"/>
              <w:right w:val="single" w:sz="4" w:space="0" w:color="auto"/>
            </w:tcBorders>
            <w:shd w:val="clear" w:color="000000" w:fill="FFFDC1"/>
            <w:noWrap/>
            <w:vAlign w:val="center"/>
            <w:hideMark/>
          </w:tcPr>
          <w:p w14:paraId="02E50049"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546CEF69"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C01BCB9"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79B1EFE7"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A4D63EF"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110 000</w:t>
            </w:r>
          </w:p>
        </w:tc>
        <w:tc>
          <w:tcPr>
            <w:tcW w:w="694" w:type="pct"/>
            <w:tcBorders>
              <w:top w:val="nil"/>
              <w:left w:val="nil"/>
              <w:bottom w:val="single" w:sz="4" w:space="0" w:color="auto"/>
              <w:right w:val="single" w:sz="4" w:space="0" w:color="auto"/>
            </w:tcBorders>
            <w:shd w:val="clear" w:color="000000" w:fill="FFFDC1"/>
            <w:noWrap/>
            <w:vAlign w:val="center"/>
            <w:hideMark/>
          </w:tcPr>
          <w:p w14:paraId="45FF9AC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60 797,02</w:t>
            </w:r>
          </w:p>
        </w:tc>
        <w:tc>
          <w:tcPr>
            <w:tcW w:w="666" w:type="pct"/>
            <w:tcBorders>
              <w:top w:val="nil"/>
              <w:left w:val="nil"/>
              <w:bottom w:val="single" w:sz="4" w:space="0" w:color="auto"/>
              <w:right w:val="single" w:sz="4" w:space="0" w:color="auto"/>
            </w:tcBorders>
            <w:shd w:val="clear" w:color="000000" w:fill="FFFDC1"/>
            <w:noWrap/>
            <w:vAlign w:val="center"/>
            <w:hideMark/>
          </w:tcPr>
          <w:p w14:paraId="79E15453"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55,3</w:t>
            </w:r>
          </w:p>
        </w:tc>
      </w:tr>
      <w:tr w:rsidR="00007582" w:rsidRPr="00007582" w14:paraId="16CA98CC"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2296157"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38882A69"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110 000</w:t>
            </w:r>
          </w:p>
        </w:tc>
        <w:tc>
          <w:tcPr>
            <w:tcW w:w="694" w:type="pct"/>
            <w:tcBorders>
              <w:top w:val="nil"/>
              <w:left w:val="nil"/>
              <w:bottom w:val="single" w:sz="4" w:space="0" w:color="auto"/>
              <w:right w:val="single" w:sz="4" w:space="0" w:color="auto"/>
            </w:tcBorders>
            <w:shd w:val="clear" w:color="000000" w:fill="D5E3F2"/>
            <w:noWrap/>
            <w:vAlign w:val="center"/>
            <w:hideMark/>
          </w:tcPr>
          <w:p w14:paraId="5ACFD5E2"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66 861,97</w:t>
            </w:r>
          </w:p>
        </w:tc>
        <w:tc>
          <w:tcPr>
            <w:tcW w:w="666" w:type="pct"/>
            <w:tcBorders>
              <w:top w:val="nil"/>
              <w:left w:val="nil"/>
              <w:bottom w:val="single" w:sz="4" w:space="0" w:color="auto"/>
              <w:right w:val="single" w:sz="4" w:space="0" w:color="auto"/>
            </w:tcBorders>
            <w:shd w:val="clear" w:color="000000" w:fill="D5E3F2"/>
            <w:noWrap/>
            <w:vAlign w:val="center"/>
            <w:hideMark/>
          </w:tcPr>
          <w:p w14:paraId="724D33D6"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60,8</w:t>
            </w:r>
          </w:p>
        </w:tc>
      </w:tr>
      <w:tr w:rsidR="00007582" w:rsidRPr="00007582" w14:paraId="21D75A8E"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5548DEB"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47D558F9"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EC311CF"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110 000</w:t>
            </w:r>
          </w:p>
        </w:tc>
        <w:tc>
          <w:tcPr>
            <w:tcW w:w="694" w:type="pct"/>
            <w:tcBorders>
              <w:top w:val="nil"/>
              <w:left w:val="nil"/>
              <w:bottom w:val="single" w:sz="4" w:space="0" w:color="auto"/>
              <w:right w:val="single" w:sz="4" w:space="0" w:color="auto"/>
            </w:tcBorders>
            <w:shd w:val="clear" w:color="000000" w:fill="FFFDC1"/>
            <w:noWrap/>
            <w:vAlign w:val="center"/>
            <w:hideMark/>
          </w:tcPr>
          <w:p w14:paraId="7C8F2BBB"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52 760,74</w:t>
            </w:r>
          </w:p>
        </w:tc>
        <w:tc>
          <w:tcPr>
            <w:tcW w:w="666" w:type="pct"/>
            <w:tcBorders>
              <w:top w:val="nil"/>
              <w:left w:val="nil"/>
              <w:bottom w:val="single" w:sz="4" w:space="0" w:color="auto"/>
              <w:right w:val="single" w:sz="4" w:space="0" w:color="auto"/>
            </w:tcBorders>
            <w:shd w:val="clear" w:color="000000" w:fill="FFFDC1"/>
            <w:noWrap/>
            <w:vAlign w:val="center"/>
            <w:hideMark/>
          </w:tcPr>
          <w:p w14:paraId="1B8D969A"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48,0</w:t>
            </w:r>
          </w:p>
        </w:tc>
      </w:tr>
      <w:tr w:rsidR="00007582" w:rsidRPr="00007582" w14:paraId="4049AF95"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DB9AD6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373F6FD7"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17B24FE4"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2EAFADEE"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110 000</w:t>
            </w:r>
          </w:p>
        </w:tc>
        <w:tc>
          <w:tcPr>
            <w:tcW w:w="694" w:type="pct"/>
            <w:tcBorders>
              <w:top w:val="nil"/>
              <w:left w:val="nil"/>
              <w:bottom w:val="single" w:sz="4" w:space="0" w:color="auto"/>
              <w:right w:val="single" w:sz="4" w:space="0" w:color="auto"/>
            </w:tcBorders>
            <w:shd w:val="clear" w:color="auto" w:fill="auto"/>
            <w:noWrap/>
            <w:vAlign w:val="center"/>
            <w:hideMark/>
          </w:tcPr>
          <w:p w14:paraId="24B03D9B"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52 760,74</w:t>
            </w:r>
          </w:p>
        </w:tc>
        <w:tc>
          <w:tcPr>
            <w:tcW w:w="666" w:type="pct"/>
            <w:tcBorders>
              <w:top w:val="nil"/>
              <w:left w:val="nil"/>
              <w:bottom w:val="single" w:sz="4" w:space="0" w:color="auto"/>
              <w:right w:val="single" w:sz="4" w:space="0" w:color="auto"/>
            </w:tcBorders>
            <w:shd w:val="clear" w:color="auto" w:fill="auto"/>
            <w:noWrap/>
            <w:vAlign w:val="center"/>
            <w:hideMark/>
          </w:tcPr>
          <w:p w14:paraId="18383B5A"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48,0</w:t>
            </w:r>
          </w:p>
        </w:tc>
      </w:tr>
      <w:tr w:rsidR="00007582" w:rsidRPr="00007582" w14:paraId="3081D52E"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5E1B055"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E36987A"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2F8453DE"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0292336F"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3DCBDD40"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50F3B55F"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 xml:space="preserve"> </w:t>
            </w:r>
          </w:p>
        </w:tc>
      </w:tr>
      <w:tr w:rsidR="00007582" w:rsidRPr="00007582" w14:paraId="0FE26B8F"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FDC0D1D"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37F015B6"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07DAA7B"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001EF79"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14 101,23</w:t>
            </w:r>
          </w:p>
        </w:tc>
        <w:tc>
          <w:tcPr>
            <w:tcW w:w="666" w:type="pct"/>
            <w:tcBorders>
              <w:top w:val="nil"/>
              <w:left w:val="nil"/>
              <w:bottom w:val="single" w:sz="4" w:space="0" w:color="auto"/>
              <w:right w:val="single" w:sz="4" w:space="0" w:color="auto"/>
            </w:tcBorders>
            <w:shd w:val="clear" w:color="000000" w:fill="FFFDC1"/>
            <w:noWrap/>
            <w:vAlign w:val="center"/>
            <w:hideMark/>
          </w:tcPr>
          <w:p w14:paraId="254CD70A"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77CF3ECE"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C450704"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F2B1BE3"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110 000</w:t>
            </w:r>
          </w:p>
        </w:tc>
        <w:tc>
          <w:tcPr>
            <w:tcW w:w="694" w:type="pct"/>
            <w:tcBorders>
              <w:top w:val="nil"/>
              <w:left w:val="nil"/>
              <w:bottom w:val="single" w:sz="4" w:space="0" w:color="auto"/>
              <w:right w:val="single" w:sz="4" w:space="0" w:color="auto"/>
            </w:tcBorders>
            <w:shd w:val="clear" w:color="000000" w:fill="D5E3F2"/>
            <w:noWrap/>
            <w:vAlign w:val="center"/>
            <w:hideMark/>
          </w:tcPr>
          <w:p w14:paraId="33D9C1FC"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66 861,97</w:t>
            </w:r>
          </w:p>
        </w:tc>
        <w:tc>
          <w:tcPr>
            <w:tcW w:w="666" w:type="pct"/>
            <w:tcBorders>
              <w:top w:val="nil"/>
              <w:left w:val="nil"/>
              <w:bottom w:val="single" w:sz="4" w:space="0" w:color="auto"/>
              <w:right w:val="single" w:sz="4" w:space="0" w:color="auto"/>
            </w:tcBorders>
            <w:shd w:val="clear" w:color="000000" w:fill="D5E3F2"/>
            <w:noWrap/>
            <w:vAlign w:val="center"/>
            <w:hideMark/>
          </w:tcPr>
          <w:p w14:paraId="43F3B764"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60,8</w:t>
            </w:r>
          </w:p>
        </w:tc>
      </w:tr>
    </w:tbl>
    <w:p w14:paraId="45DB9AE9" w14:textId="77777777" w:rsidR="00002B42" w:rsidRDefault="00002B42" w:rsidP="00002B42"/>
    <w:p w14:paraId="14D2C147" w14:textId="77777777" w:rsidR="00002B42" w:rsidRDefault="00002B42" w:rsidP="00002B42">
      <w:r>
        <w:br w:type="page"/>
      </w:r>
    </w:p>
    <w:p w14:paraId="744D7218" w14:textId="77777777" w:rsidR="00002B42" w:rsidRDefault="00673BC5" w:rsidP="00002B42">
      <w:pPr>
        <w:jc w:val="center"/>
      </w:pPr>
      <w:r>
        <w:t>Zestawienie nr</w:t>
      </w:r>
      <w:r w:rsidR="00002B42">
        <w:t xml:space="preserve"> III/</w:t>
      </w:r>
      <w:r w:rsidR="00484225">
        <w:t>5</w:t>
      </w:r>
    </w:p>
    <w:p w14:paraId="5A1EF07D" w14:textId="77777777" w:rsidR="00002B42" w:rsidRPr="00ED542A"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14:paraId="6FFCC94B" w14:textId="77777777" w:rsidR="00002B42" w:rsidRDefault="00002B42" w:rsidP="00B27DB2">
      <w:pPr>
        <w:pStyle w:val="Nagwek6"/>
      </w:pPr>
      <w:bookmarkStart w:id="34" w:name="_Toc192597941"/>
      <w:r>
        <w:t>D.</w:t>
      </w:r>
      <w:r w:rsidR="006E5624">
        <w:t>2</w:t>
      </w:r>
      <w:r>
        <w:t>.</w:t>
      </w:r>
      <w:r w:rsidR="00B3534B">
        <w:t>3</w:t>
      </w:r>
      <w:r>
        <w:t>.</w:t>
      </w:r>
      <w:r>
        <w:tab/>
      </w:r>
      <w:r w:rsidR="00B27DB2">
        <w:t>I</w:t>
      </w:r>
      <w:r>
        <w:t>nternat</w:t>
      </w:r>
      <w:r w:rsidR="00B27DB2">
        <w:t>y</w:t>
      </w:r>
      <w:r>
        <w:t xml:space="preserve"> i burs</w:t>
      </w:r>
      <w:r w:rsidR="00B27DB2">
        <w:t>y</w:t>
      </w:r>
      <w:r>
        <w:t xml:space="preserve"> szkoln</w:t>
      </w:r>
      <w:r w:rsidR="00B27DB2">
        <w:t>e</w:t>
      </w:r>
      <w:bookmarkEnd w:id="34"/>
    </w:p>
    <w:p w14:paraId="4FC332F0" w14:textId="77777777"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007582" w:rsidRPr="00007582" w14:paraId="63D7E61C" w14:textId="77777777" w:rsidTr="00007582">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C53D3B2"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6ED2C4F"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3C9819B"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47DE5EA"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CE9E3DF"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 xml:space="preserve">Wskaźnik % </w:t>
            </w:r>
            <w:r w:rsidRPr="00007582">
              <w:rPr>
                <w:rFonts w:ascii="Arial CE" w:hAnsi="Arial CE" w:cs="Arial CE"/>
                <w:b/>
                <w:bCs/>
                <w:sz w:val="14"/>
                <w:szCs w:val="14"/>
              </w:rPr>
              <w:br/>
              <w:t>(kol. 4/3)</w:t>
            </w:r>
          </w:p>
        </w:tc>
      </w:tr>
      <w:tr w:rsidR="00007582" w:rsidRPr="00007582" w14:paraId="7D7DBAF5" w14:textId="77777777" w:rsidTr="00007582">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6CA3A300" w14:textId="77777777" w:rsidR="00007582" w:rsidRPr="00007582" w:rsidRDefault="00007582" w:rsidP="00007582">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5CB1273E"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33B5343" w14:textId="77777777" w:rsidR="00007582" w:rsidRPr="00007582" w:rsidRDefault="00007582" w:rsidP="0000758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5F5EDBB" w14:textId="77777777" w:rsidR="00007582" w:rsidRPr="00007582" w:rsidRDefault="00007582" w:rsidP="00007582">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26AE0836" w14:textId="77777777" w:rsidR="00007582" w:rsidRPr="00007582" w:rsidRDefault="00007582" w:rsidP="00007582">
            <w:pPr>
              <w:spacing w:line="240" w:lineRule="auto"/>
              <w:rPr>
                <w:rFonts w:ascii="Arial CE" w:hAnsi="Arial CE" w:cs="Arial CE"/>
                <w:b/>
                <w:bCs/>
                <w:sz w:val="14"/>
                <w:szCs w:val="14"/>
              </w:rPr>
            </w:pPr>
          </w:p>
        </w:tc>
      </w:tr>
      <w:tr w:rsidR="00007582" w:rsidRPr="00007582" w14:paraId="18C5811C" w14:textId="77777777" w:rsidTr="00007582">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A43C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7C88514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4A4403C"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7C40ED13"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61D3E358"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5</w:t>
            </w:r>
          </w:p>
        </w:tc>
      </w:tr>
      <w:tr w:rsidR="00007582" w:rsidRPr="00007582" w14:paraId="4D35872C"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BF6D65A"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778A29F6"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A78B88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44BFE1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100 825,67</w:t>
            </w:r>
          </w:p>
        </w:tc>
        <w:tc>
          <w:tcPr>
            <w:tcW w:w="666" w:type="pct"/>
            <w:tcBorders>
              <w:top w:val="nil"/>
              <w:left w:val="nil"/>
              <w:bottom w:val="single" w:sz="4" w:space="0" w:color="auto"/>
              <w:right w:val="single" w:sz="4" w:space="0" w:color="auto"/>
            </w:tcBorders>
            <w:shd w:val="clear" w:color="000000" w:fill="FFFDC1"/>
            <w:noWrap/>
            <w:vAlign w:val="center"/>
            <w:hideMark/>
          </w:tcPr>
          <w:p w14:paraId="02608E0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10942A58"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98F7AA8"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30613714"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C8ACF03"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500 000</w:t>
            </w:r>
          </w:p>
        </w:tc>
        <w:tc>
          <w:tcPr>
            <w:tcW w:w="694" w:type="pct"/>
            <w:tcBorders>
              <w:top w:val="nil"/>
              <w:left w:val="nil"/>
              <w:bottom w:val="single" w:sz="4" w:space="0" w:color="auto"/>
              <w:right w:val="single" w:sz="4" w:space="0" w:color="auto"/>
            </w:tcBorders>
            <w:shd w:val="clear" w:color="000000" w:fill="FFFDC1"/>
            <w:noWrap/>
            <w:vAlign w:val="center"/>
            <w:hideMark/>
          </w:tcPr>
          <w:p w14:paraId="14346A47"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373 756,15</w:t>
            </w:r>
          </w:p>
        </w:tc>
        <w:tc>
          <w:tcPr>
            <w:tcW w:w="666" w:type="pct"/>
            <w:tcBorders>
              <w:top w:val="nil"/>
              <w:left w:val="nil"/>
              <w:bottom w:val="single" w:sz="4" w:space="0" w:color="auto"/>
              <w:right w:val="single" w:sz="4" w:space="0" w:color="auto"/>
            </w:tcBorders>
            <w:shd w:val="clear" w:color="000000" w:fill="FFFDC1"/>
            <w:noWrap/>
            <w:vAlign w:val="center"/>
            <w:hideMark/>
          </w:tcPr>
          <w:p w14:paraId="39DDE482"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74,8</w:t>
            </w:r>
          </w:p>
        </w:tc>
      </w:tr>
      <w:tr w:rsidR="00007582" w:rsidRPr="00007582" w14:paraId="0E06E728"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F2920A7"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07D6605E"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500 000</w:t>
            </w:r>
          </w:p>
        </w:tc>
        <w:tc>
          <w:tcPr>
            <w:tcW w:w="694" w:type="pct"/>
            <w:tcBorders>
              <w:top w:val="nil"/>
              <w:left w:val="nil"/>
              <w:bottom w:val="single" w:sz="4" w:space="0" w:color="auto"/>
              <w:right w:val="single" w:sz="4" w:space="0" w:color="auto"/>
            </w:tcBorders>
            <w:shd w:val="clear" w:color="000000" w:fill="D5E3F2"/>
            <w:noWrap/>
            <w:vAlign w:val="center"/>
            <w:hideMark/>
          </w:tcPr>
          <w:p w14:paraId="463BA46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474 581,82</w:t>
            </w:r>
          </w:p>
        </w:tc>
        <w:tc>
          <w:tcPr>
            <w:tcW w:w="666" w:type="pct"/>
            <w:tcBorders>
              <w:top w:val="nil"/>
              <w:left w:val="nil"/>
              <w:bottom w:val="single" w:sz="4" w:space="0" w:color="auto"/>
              <w:right w:val="single" w:sz="4" w:space="0" w:color="auto"/>
            </w:tcBorders>
            <w:shd w:val="clear" w:color="000000" w:fill="D5E3F2"/>
            <w:noWrap/>
            <w:vAlign w:val="center"/>
            <w:hideMark/>
          </w:tcPr>
          <w:p w14:paraId="791DF9D9"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94,9</w:t>
            </w:r>
          </w:p>
        </w:tc>
      </w:tr>
      <w:tr w:rsidR="00007582" w:rsidRPr="00007582" w14:paraId="684EDF2E"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9DE9D9B"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2C51265E"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0399C92"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500 000</w:t>
            </w:r>
          </w:p>
        </w:tc>
        <w:tc>
          <w:tcPr>
            <w:tcW w:w="694" w:type="pct"/>
            <w:tcBorders>
              <w:top w:val="nil"/>
              <w:left w:val="nil"/>
              <w:bottom w:val="single" w:sz="4" w:space="0" w:color="auto"/>
              <w:right w:val="single" w:sz="4" w:space="0" w:color="auto"/>
            </w:tcBorders>
            <w:shd w:val="clear" w:color="000000" w:fill="FFFDC1"/>
            <w:noWrap/>
            <w:vAlign w:val="center"/>
            <w:hideMark/>
          </w:tcPr>
          <w:p w14:paraId="7D385E42"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358 840,36</w:t>
            </w:r>
          </w:p>
        </w:tc>
        <w:tc>
          <w:tcPr>
            <w:tcW w:w="666" w:type="pct"/>
            <w:tcBorders>
              <w:top w:val="nil"/>
              <w:left w:val="nil"/>
              <w:bottom w:val="single" w:sz="4" w:space="0" w:color="auto"/>
              <w:right w:val="single" w:sz="4" w:space="0" w:color="auto"/>
            </w:tcBorders>
            <w:shd w:val="clear" w:color="000000" w:fill="FFFDC1"/>
            <w:noWrap/>
            <w:vAlign w:val="center"/>
            <w:hideMark/>
          </w:tcPr>
          <w:p w14:paraId="7685064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71,8</w:t>
            </w:r>
          </w:p>
        </w:tc>
      </w:tr>
      <w:tr w:rsidR="00007582" w:rsidRPr="00007582" w14:paraId="2790BAF2"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34D4DEA0"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56D5DB7"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FB11B29"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386BBA07"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476 000</w:t>
            </w:r>
          </w:p>
        </w:tc>
        <w:tc>
          <w:tcPr>
            <w:tcW w:w="694" w:type="pct"/>
            <w:tcBorders>
              <w:top w:val="nil"/>
              <w:left w:val="nil"/>
              <w:bottom w:val="single" w:sz="4" w:space="0" w:color="auto"/>
              <w:right w:val="single" w:sz="4" w:space="0" w:color="auto"/>
            </w:tcBorders>
            <w:shd w:val="clear" w:color="auto" w:fill="auto"/>
            <w:noWrap/>
            <w:vAlign w:val="center"/>
            <w:hideMark/>
          </w:tcPr>
          <w:p w14:paraId="17CC78FC"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335 079,16</w:t>
            </w:r>
          </w:p>
        </w:tc>
        <w:tc>
          <w:tcPr>
            <w:tcW w:w="666" w:type="pct"/>
            <w:tcBorders>
              <w:top w:val="nil"/>
              <w:left w:val="nil"/>
              <w:bottom w:val="single" w:sz="4" w:space="0" w:color="auto"/>
              <w:right w:val="single" w:sz="4" w:space="0" w:color="auto"/>
            </w:tcBorders>
            <w:shd w:val="clear" w:color="auto" w:fill="auto"/>
            <w:noWrap/>
            <w:vAlign w:val="center"/>
            <w:hideMark/>
          </w:tcPr>
          <w:p w14:paraId="1A4A183E"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70,4</w:t>
            </w:r>
          </w:p>
        </w:tc>
      </w:tr>
      <w:tr w:rsidR="00007582" w:rsidRPr="00007582" w14:paraId="24F0D7E8" w14:textId="77777777" w:rsidTr="00007582">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660A722"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4F8BFA8"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05DD7710"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1C2D4B00"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24 000</w:t>
            </w:r>
          </w:p>
        </w:tc>
        <w:tc>
          <w:tcPr>
            <w:tcW w:w="694" w:type="pct"/>
            <w:tcBorders>
              <w:top w:val="nil"/>
              <w:left w:val="nil"/>
              <w:bottom w:val="single" w:sz="4" w:space="0" w:color="auto"/>
              <w:right w:val="single" w:sz="4" w:space="0" w:color="auto"/>
            </w:tcBorders>
            <w:shd w:val="clear" w:color="auto" w:fill="auto"/>
            <w:noWrap/>
            <w:vAlign w:val="center"/>
            <w:hideMark/>
          </w:tcPr>
          <w:p w14:paraId="10A2FC98"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23 761,20</w:t>
            </w:r>
          </w:p>
        </w:tc>
        <w:tc>
          <w:tcPr>
            <w:tcW w:w="666" w:type="pct"/>
            <w:tcBorders>
              <w:top w:val="nil"/>
              <w:left w:val="nil"/>
              <w:bottom w:val="single" w:sz="4" w:space="0" w:color="auto"/>
              <w:right w:val="single" w:sz="4" w:space="0" w:color="auto"/>
            </w:tcBorders>
            <w:shd w:val="clear" w:color="auto" w:fill="auto"/>
            <w:noWrap/>
            <w:vAlign w:val="center"/>
            <w:hideMark/>
          </w:tcPr>
          <w:p w14:paraId="57C11288"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99,0</w:t>
            </w:r>
          </w:p>
        </w:tc>
      </w:tr>
      <w:tr w:rsidR="00007582" w:rsidRPr="00007582" w14:paraId="4C8361DB" w14:textId="77777777" w:rsidTr="00007582">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697935B"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3FFCED1D"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521505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A132B03"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115 741,46</w:t>
            </w:r>
          </w:p>
        </w:tc>
        <w:tc>
          <w:tcPr>
            <w:tcW w:w="666" w:type="pct"/>
            <w:tcBorders>
              <w:top w:val="nil"/>
              <w:left w:val="nil"/>
              <w:bottom w:val="single" w:sz="4" w:space="0" w:color="auto"/>
              <w:right w:val="single" w:sz="4" w:space="0" w:color="auto"/>
            </w:tcBorders>
            <w:shd w:val="clear" w:color="000000" w:fill="FFFDC1"/>
            <w:noWrap/>
            <w:vAlign w:val="center"/>
            <w:hideMark/>
          </w:tcPr>
          <w:p w14:paraId="5C65E80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 xml:space="preserve"> </w:t>
            </w:r>
          </w:p>
        </w:tc>
      </w:tr>
      <w:tr w:rsidR="00007582" w:rsidRPr="00007582" w14:paraId="3BE76A9B" w14:textId="77777777" w:rsidTr="00007582">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74DFE6D"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36267CB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500 000</w:t>
            </w:r>
          </w:p>
        </w:tc>
        <w:tc>
          <w:tcPr>
            <w:tcW w:w="694" w:type="pct"/>
            <w:tcBorders>
              <w:top w:val="nil"/>
              <w:left w:val="nil"/>
              <w:bottom w:val="single" w:sz="4" w:space="0" w:color="auto"/>
              <w:right w:val="single" w:sz="4" w:space="0" w:color="auto"/>
            </w:tcBorders>
            <w:shd w:val="clear" w:color="000000" w:fill="D5E3F2"/>
            <w:noWrap/>
            <w:vAlign w:val="center"/>
            <w:hideMark/>
          </w:tcPr>
          <w:p w14:paraId="7D8AEED0"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474 581,82</w:t>
            </w:r>
          </w:p>
        </w:tc>
        <w:tc>
          <w:tcPr>
            <w:tcW w:w="666" w:type="pct"/>
            <w:tcBorders>
              <w:top w:val="nil"/>
              <w:left w:val="nil"/>
              <w:bottom w:val="single" w:sz="4" w:space="0" w:color="auto"/>
              <w:right w:val="single" w:sz="4" w:space="0" w:color="auto"/>
            </w:tcBorders>
            <w:shd w:val="clear" w:color="000000" w:fill="D5E3F2"/>
            <w:noWrap/>
            <w:vAlign w:val="center"/>
            <w:hideMark/>
          </w:tcPr>
          <w:p w14:paraId="55F89134"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94,9</w:t>
            </w:r>
          </w:p>
        </w:tc>
      </w:tr>
    </w:tbl>
    <w:p w14:paraId="0E860239" w14:textId="77777777" w:rsidR="00B27DB2" w:rsidRDefault="00B27DB2" w:rsidP="00B27DB2">
      <w:pPr>
        <w:rPr>
          <w:sz w:val="16"/>
          <w:szCs w:val="16"/>
        </w:rPr>
      </w:pPr>
    </w:p>
    <w:p w14:paraId="461000CD" w14:textId="77777777" w:rsidR="00B27DB2" w:rsidRPr="00FA7CCC" w:rsidRDefault="00B27DB2" w:rsidP="00B27DB2">
      <w:pPr>
        <w:rPr>
          <w:sz w:val="16"/>
          <w:szCs w:val="16"/>
        </w:rPr>
      </w:pPr>
    </w:p>
    <w:p w14:paraId="6EFB85DF" w14:textId="77777777" w:rsidR="008D53E7" w:rsidRDefault="008D53E7" w:rsidP="00002B42">
      <w:pPr>
        <w:sectPr w:rsidR="008D53E7" w:rsidSect="00002B42">
          <w:type w:val="oddPage"/>
          <w:pgSz w:w="11906" w:h="16838"/>
          <w:pgMar w:top="1417" w:right="1417" w:bottom="1417" w:left="1417" w:header="708" w:footer="708" w:gutter="0"/>
          <w:cols w:space="708"/>
          <w:docGrid w:linePitch="360"/>
        </w:sectPr>
      </w:pPr>
    </w:p>
    <w:p w14:paraId="424BAE34" w14:textId="77777777" w:rsidR="008D53E7" w:rsidRDefault="008D53E7" w:rsidP="008D53E7">
      <w:pPr>
        <w:pStyle w:val="Nagwek4"/>
      </w:pPr>
      <w:bookmarkStart w:id="35" w:name="_Toc268693860"/>
      <w:bookmarkStart w:id="36" w:name="_Toc269193088"/>
      <w:bookmarkStart w:id="37" w:name="_Toc192597942"/>
      <w:r>
        <w:t>E.</w:t>
      </w:r>
      <w:r>
        <w:tab/>
        <w:t xml:space="preserve">INFORMACJA </w:t>
      </w:r>
      <w:r w:rsidR="001763B5">
        <w:t>Z</w:t>
      </w:r>
      <w:r>
        <w:t xml:space="preserve"> WYKONANIA PLANÓW FINANSOWYCH</w:t>
      </w:r>
      <w:r w:rsidR="004024D9">
        <w:t xml:space="preserve"> </w:t>
      </w:r>
      <w:r>
        <w:t>INSTYTUCJI KULTURY</w:t>
      </w:r>
      <w:bookmarkEnd w:id="35"/>
      <w:bookmarkEnd w:id="36"/>
      <w:bookmarkEnd w:id="37"/>
    </w:p>
    <w:p w14:paraId="6C66D3D5" w14:textId="77777777" w:rsidR="008D53E7" w:rsidRPr="004E351F" w:rsidRDefault="008D53E7" w:rsidP="008D53E7">
      <w:pPr>
        <w:rPr>
          <w:sz w:val="4"/>
          <w:szCs w:val="4"/>
        </w:rPr>
      </w:pPr>
    </w:p>
    <w:p w14:paraId="3FD99581" w14:textId="77777777" w:rsidR="008D53E7" w:rsidRPr="00057828" w:rsidRDefault="008D53E7" w:rsidP="00FB5CE0">
      <w:pPr>
        <w:pStyle w:val="Nagwek5"/>
        <w:spacing w:line="240" w:lineRule="auto"/>
      </w:pPr>
      <w:bookmarkStart w:id="38" w:name="_Toc268693861"/>
      <w:bookmarkStart w:id="39" w:name="_Toc269193089"/>
      <w:bookmarkStart w:id="40" w:name="_Toc192597943"/>
      <w:r>
        <w:t>E.1.</w:t>
      </w:r>
      <w:r>
        <w:tab/>
      </w:r>
      <w:bookmarkEnd w:id="38"/>
      <w:r w:rsidRPr="00057828">
        <w:t>Bielański Ośrodek Kultury</w:t>
      </w:r>
      <w:bookmarkEnd w:id="39"/>
      <w:bookmarkEnd w:id="40"/>
    </w:p>
    <w:p w14:paraId="19494AE9" w14:textId="77777777" w:rsidR="0050118E" w:rsidRDefault="008D53E7" w:rsidP="008D53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CF3F6F" w:rsidRPr="00CF3F6F" w14:paraId="77AAF187"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14:paraId="74BA4FC1" w14:textId="77777777" w:rsidR="00CF3F6F" w:rsidRPr="00CF3F6F" w:rsidRDefault="00CF3F6F" w:rsidP="00CF3F6F">
            <w:pPr>
              <w:spacing w:line="240" w:lineRule="auto"/>
              <w:jc w:val="center"/>
              <w:rPr>
                <w:b/>
                <w:bCs/>
                <w:sz w:val="14"/>
                <w:szCs w:val="14"/>
              </w:rPr>
            </w:pPr>
            <w:r w:rsidRPr="00CF3F6F">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2A929C2C" w14:textId="77777777" w:rsidR="00CF3F6F" w:rsidRPr="00CF3F6F" w:rsidRDefault="00CF3F6F" w:rsidP="00CF3F6F">
            <w:pPr>
              <w:spacing w:line="240" w:lineRule="auto"/>
              <w:jc w:val="center"/>
              <w:rPr>
                <w:b/>
                <w:bCs/>
                <w:sz w:val="14"/>
                <w:szCs w:val="14"/>
              </w:rPr>
            </w:pPr>
            <w:r w:rsidRPr="00CF3F6F">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557DFD9A" w14:textId="77777777" w:rsidR="00CF3F6F" w:rsidRPr="00CF3F6F" w:rsidRDefault="00CF3F6F" w:rsidP="00CF3F6F">
            <w:pPr>
              <w:spacing w:line="240" w:lineRule="auto"/>
              <w:jc w:val="center"/>
              <w:rPr>
                <w:b/>
                <w:bCs/>
                <w:sz w:val="14"/>
                <w:szCs w:val="14"/>
              </w:rPr>
            </w:pPr>
            <w:r w:rsidRPr="00CF3F6F">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5D76F0EF" w14:textId="77777777" w:rsidR="00CF3F6F" w:rsidRPr="00CF3F6F" w:rsidRDefault="00CF3F6F" w:rsidP="00CF3F6F">
            <w:pPr>
              <w:spacing w:line="240" w:lineRule="auto"/>
              <w:jc w:val="center"/>
              <w:rPr>
                <w:b/>
                <w:bCs/>
                <w:sz w:val="14"/>
                <w:szCs w:val="14"/>
              </w:rPr>
            </w:pPr>
            <w:r w:rsidRPr="00CF3F6F">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3705E18F" w14:textId="77777777" w:rsidR="00CF3F6F" w:rsidRPr="00CF3F6F" w:rsidRDefault="00CF3F6F" w:rsidP="00CF3F6F">
            <w:pPr>
              <w:spacing w:line="240" w:lineRule="auto"/>
              <w:jc w:val="center"/>
              <w:rPr>
                <w:b/>
                <w:bCs/>
                <w:sz w:val="14"/>
                <w:szCs w:val="14"/>
              </w:rPr>
            </w:pPr>
            <w:r w:rsidRPr="00CF3F6F">
              <w:rPr>
                <w:b/>
                <w:bCs/>
                <w:sz w:val="14"/>
                <w:szCs w:val="14"/>
              </w:rPr>
              <w:t xml:space="preserve">Wskaźnik % </w:t>
            </w:r>
            <w:r w:rsidRPr="00CF3F6F">
              <w:rPr>
                <w:b/>
                <w:bCs/>
                <w:sz w:val="14"/>
                <w:szCs w:val="14"/>
              </w:rPr>
              <w:br/>
              <w:t>(kol. 4/3)</w:t>
            </w:r>
          </w:p>
        </w:tc>
      </w:tr>
      <w:tr w:rsidR="00CF3F6F" w:rsidRPr="00CF3F6F" w14:paraId="3E74DFD9"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0CC4A"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DAA23A6" w14:textId="77777777" w:rsidR="00CF3F6F" w:rsidRPr="00CF3F6F" w:rsidRDefault="00CF3F6F" w:rsidP="00CF3F6F">
            <w:pPr>
              <w:spacing w:line="240" w:lineRule="auto"/>
              <w:jc w:val="center"/>
              <w:rPr>
                <w:sz w:val="12"/>
                <w:szCs w:val="12"/>
              </w:rPr>
            </w:pPr>
            <w:r w:rsidRPr="00CF3F6F">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63267F61" w14:textId="77777777" w:rsidR="00CF3F6F" w:rsidRPr="00CF3F6F" w:rsidRDefault="00CF3F6F" w:rsidP="00CF3F6F">
            <w:pPr>
              <w:spacing w:line="240" w:lineRule="auto"/>
              <w:jc w:val="center"/>
              <w:rPr>
                <w:sz w:val="12"/>
                <w:szCs w:val="12"/>
              </w:rPr>
            </w:pPr>
            <w:r w:rsidRPr="00CF3F6F">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56F1918A" w14:textId="77777777" w:rsidR="00CF3F6F" w:rsidRPr="00CF3F6F" w:rsidRDefault="00CF3F6F" w:rsidP="00CF3F6F">
            <w:pPr>
              <w:spacing w:line="240" w:lineRule="auto"/>
              <w:jc w:val="center"/>
              <w:rPr>
                <w:sz w:val="12"/>
                <w:szCs w:val="12"/>
              </w:rPr>
            </w:pPr>
            <w:r w:rsidRPr="00CF3F6F">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0C694B27" w14:textId="77777777" w:rsidR="00CF3F6F" w:rsidRPr="00CF3F6F" w:rsidRDefault="00CF3F6F" w:rsidP="00CF3F6F">
            <w:pPr>
              <w:spacing w:line="240" w:lineRule="auto"/>
              <w:jc w:val="center"/>
              <w:rPr>
                <w:sz w:val="12"/>
                <w:szCs w:val="12"/>
              </w:rPr>
            </w:pPr>
            <w:r w:rsidRPr="00CF3F6F">
              <w:rPr>
                <w:sz w:val="12"/>
                <w:szCs w:val="12"/>
              </w:rPr>
              <w:t>5</w:t>
            </w:r>
          </w:p>
        </w:tc>
      </w:tr>
      <w:tr w:rsidR="00CF3F6F" w:rsidRPr="00CF3F6F" w14:paraId="6BD0B7F5"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4BC6904" w14:textId="77777777" w:rsidR="00CF3F6F" w:rsidRPr="00CF3F6F" w:rsidRDefault="00CF3F6F" w:rsidP="00CF3F6F">
            <w:pPr>
              <w:spacing w:line="240" w:lineRule="auto"/>
              <w:jc w:val="center"/>
              <w:rPr>
                <w:b/>
                <w:bCs/>
                <w:sz w:val="12"/>
                <w:szCs w:val="12"/>
              </w:rPr>
            </w:pPr>
            <w:r w:rsidRPr="00CF3F6F">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6B15887B" w14:textId="77777777" w:rsidR="00CF3F6F" w:rsidRPr="00CF3F6F" w:rsidRDefault="00CF3F6F" w:rsidP="00CF3F6F">
            <w:pPr>
              <w:spacing w:line="240" w:lineRule="auto"/>
              <w:rPr>
                <w:b/>
                <w:bCs/>
                <w:sz w:val="12"/>
                <w:szCs w:val="12"/>
              </w:rPr>
            </w:pPr>
            <w:r w:rsidRPr="00CF3F6F">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3421C235" w14:textId="77777777" w:rsidR="00CF3F6F" w:rsidRPr="00CF3F6F" w:rsidRDefault="00CF3F6F" w:rsidP="00CF3F6F">
            <w:pPr>
              <w:spacing w:line="240" w:lineRule="auto"/>
              <w:jc w:val="right"/>
              <w:rPr>
                <w:b/>
                <w:bCs/>
                <w:sz w:val="12"/>
                <w:szCs w:val="12"/>
              </w:rPr>
            </w:pPr>
            <w:r w:rsidRPr="00CF3F6F">
              <w:rPr>
                <w:b/>
                <w:bCs/>
                <w:sz w:val="12"/>
                <w:szCs w:val="12"/>
              </w:rPr>
              <w:t>257 540</w:t>
            </w:r>
          </w:p>
        </w:tc>
        <w:tc>
          <w:tcPr>
            <w:tcW w:w="706" w:type="pct"/>
            <w:tcBorders>
              <w:top w:val="nil"/>
              <w:left w:val="nil"/>
              <w:bottom w:val="single" w:sz="4" w:space="0" w:color="auto"/>
              <w:right w:val="single" w:sz="4" w:space="0" w:color="auto"/>
            </w:tcBorders>
            <w:shd w:val="clear" w:color="000000" w:fill="B7CFE8"/>
            <w:noWrap/>
            <w:vAlign w:val="center"/>
            <w:hideMark/>
          </w:tcPr>
          <w:p w14:paraId="0E2437E9" w14:textId="77777777" w:rsidR="00CF3F6F" w:rsidRPr="00CF3F6F" w:rsidRDefault="00CF3F6F" w:rsidP="00CF3F6F">
            <w:pPr>
              <w:spacing w:line="240" w:lineRule="auto"/>
              <w:jc w:val="right"/>
              <w:rPr>
                <w:b/>
                <w:bCs/>
                <w:sz w:val="12"/>
                <w:szCs w:val="12"/>
              </w:rPr>
            </w:pPr>
            <w:r w:rsidRPr="00CF3F6F">
              <w:rPr>
                <w:b/>
                <w:bCs/>
                <w:sz w:val="12"/>
                <w:szCs w:val="12"/>
              </w:rPr>
              <w:t>257 538,99</w:t>
            </w:r>
          </w:p>
        </w:tc>
        <w:tc>
          <w:tcPr>
            <w:tcW w:w="706" w:type="pct"/>
            <w:tcBorders>
              <w:top w:val="nil"/>
              <w:left w:val="nil"/>
              <w:bottom w:val="single" w:sz="4" w:space="0" w:color="auto"/>
              <w:right w:val="single" w:sz="4" w:space="0" w:color="auto"/>
            </w:tcBorders>
            <w:shd w:val="clear" w:color="000000" w:fill="B7CFE8"/>
            <w:noWrap/>
            <w:vAlign w:val="center"/>
            <w:hideMark/>
          </w:tcPr>
          <w:p w14:paraId="1E819228" w14:textId="77777777" w:rsidR="00CF3F6F" w:rsidRPr="00CF3F6F" w:rsidRDefault="00CF3F6F" w:rsidP="00CF3F6F">
            <w:pPr>
              <w:spacing w:line="240" w:lineRule="auto"/>
              <w:jc w:val="right"/>
              <w:rPr>
                <w:b/>
                <w:bCs/>
                <w:sz w:val="12"/>
                <w:szCs w:val="12"/>
              </w:rPr>
            </w:pPr>
            <w:r w:rsidRPr="00CF3F6F">
              <w:rPr>
                <w:b/>
                <w:bCs/>
                <w:sz w:val="12"/>
                <w:szCs w:val="12"/>
              </w:rPr>
              <w:t>100,0</w:t>
            </w:r>
          </w:p>
        </w:tc>
      </w:tr>
      <w:tr w:rsidR="00CF3F6F" w:rsidRPr="00CF3F6F" w14:paraId="19C5BDCD" w14:textId="77777777" w:rsidTr="00CF3F6F">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412E3162" w14:textId="77777777" w:rsidR="00CF3F6F" w:rsidRPr="00CF3F6F" w:rsidRDefault="00CF3F6F" w:rsidP="00CF3F6F">
            <w:pPr>
              <w:spacing w:line="240" w:lineRule="auto"/>
              <w:rPr>
                <w:sz w:val="12"/>
                <w:szCs w:val="12"/>
              </w:rPr>
            </w:pPr>
            <w:r w:rsidRPr="00CF3F6F">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24294E5A"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FAF8CB0" w14:textId="77777777" w:rsidR="00CF3F6F" w:rsidRPr="00CF3F6F" w:rsidRDefault="00CF3F6F" w:rsidP="00CF3F6F">
            <w:pPr>
              <w:spacing w:line="240" w:lineRule="auto"/>
              <w:rPr>
                <w:sz w:val="12"/>
                <w:szCs w:val="12"/>
              </w:rPr>
            </w:pPr>
            <w:r w:rsidRPr="00CF3F6F">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6CB52C67" w14:textId="77777777" w:rsidR="00CF3F6F" w:rsidRPr="00CF3F6F" w:rsidRDefault="00CF3F6F" w:rsidP="00CF3F6F">
            <w:pPr>
              <w:spacing w:line="240" w:lineRule="auto"/>
              <w:jc w:val="right"/>
              <w:rPr>
                <w:sz w:val="12"/>
                <w:szCs w:val="12"/>
              </w:rPr>
            </w:pPr>
            <w:r w:rsidRPr="00CF3F6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D755DE8" w14:textId="77777777" w:rsidR="00CF3F6F" w:rsidRPr="00CF3F6F" w:rsidRDefault="00CF3F6F" w:rsidP="00CF3F6F">
            <w:pPr>
              <w:spacing w:line="240" w:lineRule="auto"/>
              <w:jc w:val="right"/>
              <w:rPr>
                <w:sz w:val="12"/>
                <w:szCs w:val="12"/>
              </w:rPr>
            </w:pPr>
            <w:r w:rsidRPr="00CF3F6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1AA07C1A" w14:textId="77777777" w:rsidR="00CF3F6F" w:rsidRPr="00CF3F6F" w:rsidRDefault="00CF3F6F" w:rsidP="00CF3F6F">
            <w:pPr>
              <w:spacing w:line="240" w:lineRule="auto"/>
              <w:jc w:val="right"/>
              <w:rPr>
                <w:sz w:val="12"/>
                <w:szCs w:val="12"/>
              </w:rPr>
            </w:pPr>
            <w:r w:rsidRPr="00CF3F6F">
              <w:rPr>
                <w:sz w:val="12"/>
                <w:szCs w:val="12"/>
              </w:rPr>
              <w:t xml:space="preserve"> </w:t>
            </w:r>
          </w:p>
        </w:tc>
      </w:tr>
      <w:tr w:rsidR="00CF3F6F" w:rsidRPr="00CF3F6F" w14:paraId="23A516B9"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20F1878" w14:textId="77777777" w:rsidR="00CF3F6F" w:rsidRPr="00CF3F6F" w:rsidRDefault="00CF3F6F" w:rsidP="00CF3F6F">
            <w:pPr>
              <w:spacing w:line="240" w:lineRule="auto"/>
              <w:jc w:val="center"/>
              <w:rPr>
                <w:b/>
                <w:bCs/>
                <w:sz w:val="12"/>
                <w:szCs w:val="12"/>
              </w:rPr>
            </w:pPr>
            <w:r w:rsidRPr="00CF3F6F">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282A99DF" w14:textId="77777777" w:rsidR="00CF3F6F" w:rsidRPr="00CF3F6F" w:rsidRDefault="00CF3F6F" w:rsidP="00CF3F6F">
            <w:pPr>
              <w:spacing w:line="240" w:lineRule="auto"/>
              <w:rPr>
                <w:b/>
                <w:bCs/>
                <w:sz w:val="12"/>
                <w:szCs w:val="12"/>
              </w:rPr>
            </w:pPr>
            <w:r w:rsidRPr="00CF3F6F">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055DD788" w14:textId="77777777" w:rsidR="00CF3F6F" w:rsidRPr="00CF3F6F" w:rsidRDefault="00CF3F6F" w:rsidP="00CF3F6F">
            <w:pPr>
              <w:spacing w:line="240" w:lineRule="auto"/>
              <w:jc w:val="right"/>
              <w:rPr>
                <w:b/>
                <w:bCs/>
                <w:sz w:val="12"/>
                <w:szCs w:val="12"/>
              </w:rPr>
            </w:pPr>
            <w:r w:rsidRPr="00CF3F6F">
              <w:rPr>
                <w:b/>
                <w:bCs/>
                <w:sz w:val="12"/>
                <w:szCs w:val="12"/>
              </w:rPr>
              <w:t>1 161 488</w:t>
            </w:r>
          </w:p>
        </w:tc>
        <w:tc>
          <w:tcPr>
            <w:tcW w:w="706" w:type="pct"/>
            <w:tcBorders>
              <w:top w:val="nil"/>
              <w:left w:val="nil"/>
              <w:bottom w:val="single" w:sz="4" w:space="0" w:color="auto"/>
              <w:right w:val="single" w:sz="4" w:space="0" w:color="auto"/>
            </w:tcBorders>
            <w:shd w:val="clear" w:color="000000" w:fill="B7CFE8"/>
            <w:noWrap/>
            <w:vAlign w:val="center"/>
            <w:hideMark/>
          </w:tcPr>
          <w:p w14:paraId="7C2235DF" w14:textId="77777777" w:rsidR="00CF3F6F" w:rsidRPr="00CF3F6F" w:rsidRDefault="00CF3F6F" w:rsidP="00CF3F6F">
            <w:pPr>
              <w:spacing w:line="240" w:lineRule="auto"/>
              <w:jc w:val="right"/>
              <w:rPr>
                <w:b/>
                <w:bCs/>
                <w:sz w:val="12"/>
                <w:szCs w:val="12"/>
              </w:rPr>
            </w:pPr>
            <w:r w:rsidRPr="00CF3F6F">
              <w:rPr>
                <w:b/>
                <w:bCs/>
                <w:sz w:val="12"/>
                <w:szCs w:val="12"/>
              </w:rPr>
              <w:t>1 161 487,82</w:t>
            </w:r>
          </w:p>
        </w:tc>
        <w:tc>
          <w:tcPr>
            <w:tcW w:w="706" w:type="pct"/>
            <w:tcBorders>
              <w:top w:val="nil"/>
              <w:left w:val="nil"/>
              <w:bottom w:val="single" w:sz="4" w:space="0" w:color="auto"/>
              <w:right w:val="single" w:sz="4" w:space="0" w:color="auto"/>
            </w:tcBorders>
            <w:shd w:val="clear" w:color="000000" w:fill="B7CFE8"/>
            <w:noWrap/>
            <w:vAlign w:val="center"/>
            <w:hideMark/>
          </w:tcPr>
          <w:p w14:paraId="4779B86D" w14:textId="77777777" w:rsidR="00CF3F6F" w:rsidRPr="00CF3F6F" w:rsidRDefault="00CF3F6F" w:rsidP="00CF3F6F">
            <w:pPr>
              <w:spacing w:line="240" w:lineRule="auto"/>
              <w:jc w:val="right"/>
              <w:rPr>
                <w:b/>
                <w:bCs/>
                <w:sz w:val="12"/>
                <w:szCs w:val="12"/>
              </w:rPr>
            </w:pPr>
            <w:r w:rsidRPr="00CF3F6F">
              <w:rPr>
                <w:b/>
                <w:bCs/>
                <w:sz w:val="12"/>
                <w:szCs w:val="12"/>
              </w:rPr>
              <w:t>100,0</w:t>
            </w:r>
          </w:p>
        </w:tc>
      </w:tr>
      <w:tr w:rsidR="00CF3F6F" w:rsidRPr="00CF3F6F" w14:paraId="1A898FCD" w14:textId="77777777" w:rsidTr="00CF3F6F">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F658AFB" w14:textId="77777777" w:rsidR="00CF3F6F" w:rsidRPr="00CF3F6F" w:rsidRDefault="00CF3F6F" w:rsidP="00CF3F6F">
            <w:pPr>
              <w:spacing w:line="240" w:lineRule="auto"/>
              <w:jc w:val="center"/>
              <w:rPr>
                <w:sz w:val="12"/>
                <w:szCs w:val="12"/>
              </w:rPr>
            </w:pPr>
            <w:r w:rsidRPr="00CF3F6F">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45917582"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855CA26" w14:textId="77777777" w:rsidR="00CF3F6F" w:rsidRPr="00CF3F6F" w:rsidRDefault="00CF3F6F" w:rsidP="00CF3F6F">
            <w:pPr>
              <w:spacing w:line="240" w:lineRule="auto"/>
              <w:rPr>
                <w:sz w:val="12"/>
                <w:szCs w:val="12"/>
              </w:rPr>
            </w:pPr>
            <w:r w:rsidRPr="00CF3F6F">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0E39106A" w14:textId="77777777" w:rsidR="00CF3F6F" w:rsidRPr="00CF3F6F" w:rsidRDefault="00CF3F6F" w:rsidP="00CF3F6F">
            <w:pPr>
              <w:spacing w:line="240" w:lineRule="auto"/>
              <w:jc w:val="right"/>
              <w:rPr>
                <w:sz w:val="12"/>
                <w:szCs w:val="12"/>
              </w:rPr>
            </w:pPr>
            <w:r w:rsidRPr="00CF3F6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3E3768AE" w14:textId="77777777" w:rsidR="00CF3F6F" w:rsidRPr="00CF3F6F" w:rsidRDefault="00CF3F6F" w:rsidP="00CF3F6F">
            <w:pPr>
              <w:spacing w:line="240" w:lineRule="auto"/>
              <w:jc w:val="right"/>
              <w:rPr>
                <w:sz w:val="12"/>
                <w:szCs w:val="12"/>
              </w:rPr>
            </w:pPr>
            <w:r w:rsidRPr="00CF3F6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6EB7C18F" w14:textId="77777777" w:rsidR="00CF3F6F" w:rsidRPr="00CF3F6F" w:rsidRDefault="00CF3F6F" w:rsidP="00CF3F6F">
            <w:pPr>
              <w:spacing w:line="240" w:lineRule="auto"/>
              <w:jc w:val="right"/>
              <w:rPr>
                <w:sz w:val="12"/>
                <w:szCs w:val="12"/>
              </w:rPr>
            </w:pPr>
            <w:r w:rsidRPr="00CF3F6F">
              <w:rPr>
                <w:sz w:val="12"/>
                <w:szCs w:val="12"/>
              </w:rPr>
              <w:t xml:space="preserve"> </w:t>
            </w:r>
          </w:p>
        </w:tc>
      </w:tr>
      <w:tr w:rsidR="00CF3F6F" w:rsidRPr="00CF3F6F" w14:paraId="32FB3E80" w14:textId="77777777" w:rsidTr="00CF3F6F">
        <w:trPr>
          <w:trHeight w:val="284"/>
        </w:trPr>
        <w:tc>
          <w:tcPr>
            <w:tcW w:w="237" w:type="pct"/>
            <w:vMerge/>
            <w:tcBorders>
              <w:top w:val="nil"/>
              <w:left w:val="single" w:sz="4" w:space="0" w:color="auto"/>
              <w:bottom w:val="single" w:sz="4" w:space="0" w:color="000000"/>
              <w:right w:val="single" w:sz="4" w:space="0" w:color="auto"/>
            </w:tcBorders>
            <w:vAlign w:val="center"/>
            <w:hideMark/>
          </w:tcPr>
          <w:p w14:paraId="2A5E60E6" w14:textId="77777777" w:rsidR="00CF3F6F" w:rsidRPr="00CF3F6F" w:rsidRDefault="00CF3F6F" w:rsidP="00CF3F6F">
            <w:pPr>
              <w:spacing w:line="240" w:lineRule="auto"/>
              <w:rPr>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14:paraId="01B81E97" w14:textId="77777777" w:rsidR="00CF3F6F" w:rsidRPr="00CF3F6F" w:rsidRDefault="00CF3F6F" w:rsidP="00CF3F6F">
            <w:pPr>
              <w:spacing w:line="240" w:lineRule="auto"/>
              <w:jc w:val="center"/>
              <w:rPr>
                <w:sz w:val="12"/>
                <w:szCs w:val="12"/>
              </w:rPr>
            </w:pPr>
            <w:r w:rsidRPr="00CF3F6F">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0F7A41D4" w14:textId="77777777" w:rsidR="00CF3F6F" w:rsidRPr="00CF3F6F" w:rsidRDefault="00CF3F6F" w:rsidP="00CF3F6F">
            <w:pPr>
              <w:spacing w:line="240" w:lineRule="auto"/>
              <w:rPr>
                <w:sz w:val="12"/>
                <w:szCs w:val="12"/>
              </w:rPr>
            </w:pPr>
            <w:r w:rsidRPr="00CF3F6F">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603C139E" w14:textId="77777777" w:rsidR="00CF3F6F" w:rsidRPr="00CF3F6F" w:rsidRDefault="00CF3F6F" w:rsidP="00CF3F6F">
            <w:pPr>
              <w:spacing w:line="240" w:lineRule="auto"/>
              <w:jc w:val="right"/>
              <w:rPr>
                <w:sz w:val="12"/>
                <w:szCs w:val="12"/>
              </w:rPr>
            </w:pPr>
            <w:r w:rsidRPr="00CF3F6F">
              <w:rPr>
                <w:sz w:val="12"/>
                <w:szCs w:val="12"/>
              </w:rPr>
              <w:t>1 155 321</w:t>
            </w:r>
          </w:p>
        </w:tc>
        <w:tc>
          <w:tcPr>
            <w:tcW w:w="706" w:type="pct"/>
            <w:tcBorders>
              <w:top w:val="nil"/>
              <w:left w:val="nil"/>
              <w:bottom w:val="single" w:sz="4" w:space="0" w:color="auto"/>
              <w:right w:val="single" w:sz="4" w:space="0" w:color="auto"/>
            </w:tcBorders>
            <w:shd w:val="clear" w:color="000000" w:fill="FFFFFF"/>
            <w:noWrap/>
            <w:vAlign w:val="center"/>
            <w:hideMark/>
          </w:tcPr>
          <w:p w14:paraId="7BC98EAE" w14:textId="77777777" w:rsidR="00CF3F6F" w:rsidRPr="00CF3F6F" w:rsidRDefault="00CF3F6F" w:rsidP="00CF3F6F">
            <w:pPr>
              <w:spacing w:line="240" w:lineRule="auto"/>
              <w:jc w:val="right"/>
              <w:rPr>
                <w:sz w:val="12"/>
                <w:szCs w:val="12"/>
              </w:rPr>
            </w:pPr>
            <w:r w:rsidRPr="00CF3F6F">
              <w:rPr>
                <w:sz w:val="12"/>
                <w:szCs w:val="12"/>
              </w:rPr>
              <w:t>1 155 320,16</w:t>
            </w:r>
          </w:p>
        </w:tc>
        <w:tc>
          <w:tcPr>
            <w:tcW w:w="706" w:type="pct"/>
            <w:tcBorders>
              <w:top w:val="nil"/>
              <w:left w:val="nil"/>
              <w:bottom w:val="single" w:sz="4" w:space="0" w:color="auto"/>
              <w:right w:val="single" w:sz="4" w:space="0" w:color="auto"/>
            </w:tcBorders>
            <w:shd w:val="clear" w:color="000000" w:fill="FFFFFF"/>
            <w:noWrap/>
            <w:vAlign w:val="center"/>
            <w:hideMark/>
          </w:tcPr>
          <w:p w14:paraId="7E7393D5" w14:textId="77777777" w:rsidR="00CF3F6F" w:rsidRPr="00CF3F6F" w:rsidRDefault="00CF3F6F" w:rsidP="00CF3F6F">
            <w:pPr>
              <w:spacing w:line="240" w:lineRule="auto"/>
              <w:jc w:val="right"/>
              <w:rPr>
                <w:sz w:val="12"/>
                <w:szCs w:val="12"/>
              </w:rPr>
            </w:pPr>
            <w:r w:rsidRPr="00CF3F6F">
              <w:rPr>
                <w:sz w:val="12"/>
                <w:szCs w:val="12"/>
              </w:rPr>
              <w:t>100,0</w:t>
            </w:r>
          </w:p>
        </w:tc>
      </w:tr>
      <w:tr w:rsidR="00CF3F6F" w:rsidRPr="00CF3F6F" w14:paraId="606C4C9A"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B999288" w14:textId="77777777" w:rsidR="00CF3F6F" w:rsidRPr="00CF3F6F" w:rsidRDefault="00CF3F6F" w:rsidP="00CF3F6F">
            <w:pPr>
              <w:spacing w:line="240" w:lineRule="auto"/>
              <w:jc w:val="center"/>
              <w:rPr>
                <w:b/>
                <w:bCs/>
                <w:sz w:val="12"/>
                <w:szCs w:val="12"/>
              </w:rPr>
            </w:pPr>
            <w:r w:rsidRPr="00CF3F6F">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7D976A08" w14:textId="77777777" w:rsidR="00CF3F6F" w:rsidRPr="00CF3F6F" w:rsidRDefault="00CF3F6F" w:rsidP="00CF3F6F">
            <w:pPr>
              <w:spacing w:line="240" w:lineRule="auto"/>
              <w:rPr>
                <w:b/>
                <w:bCs/>
                <w:sz w:val="12"/>
                <w:szCs w:val="12"/>
              </w:rPr>
            </w:pPr>
            <w:r w:rsidRPr="00CF3F6F">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34CBB436" w14:textId="77777777" w:rsidR="00CF3F6F" w:rsidRPr="00CF3F6F" w:rsidRDefault="00CF3F6F" w:rsidP="00CF3F6F">
            <w:pPr>
              <w:spacing w:line="240" w:lineRule="auto"/>
              <w:jc w:val="right"/>
              <w:rPr>
                <w:b/>
                <w:bCs/>
                <w:sz w:val="12"/>
                <w:szCs w:val="12"/>
              </w:rPr>
            </w:pPr>
            <w:r w:rsidRPr="00CF3F6F">
              <w:rPr>
                <w:b/>
                <w:bCs/>
                <w:sz w:val="12"/>
                <w:szCs w:val="12"/>
              </w:rPr>
              <w:t>9 403 504</w:t>
            </w:r>
          </w:p>
        </w:tc>
        <w:tc>
          <w:tcPr>
            <w:tcW w:w="706" w:type="pct"/>
            <w:tcBorders>
              <w:top w:val="nil"/>
              <w:left w:val="nil"/>
              <w:bottom w:val="single" w:sz="4" w:space="0" w:color="auto"/>
              <w:right w:val="single" w:sz="4" w:space="0" w:color="auto"/>
            </w:tcBorders>
            <w:shd w:val="clear" w:color="000000" w:fill="B7CFE8"/>
            <w:noWrap/>
            <w:vAlign w:val="center"/>
            <w:hideMark/>
          </w:tcPr>
          <w:p w14:paraId="05CD4679" w14:textId="77777777" w:rsidR="00CF3F6F" w:rsidRPr="00CF3F6F" w:rsidRDefault="00CF3F6F" w:rsidP="00CF3F6F">
            <w:pPr>
              <w:spacing w:line="240" w:lineRule="auto"/>
              <w:jc w:val="right"/>
              <w:rPr>
                <w:b/>
                <w:bCs/>
                <w:sz w:val="12"/>
                <w:szCs w:val="12"/>
              </w:rPr>
            </w:pPr>
            <w:r w:rsidRPr="00CF3F6F">
              <w:rPr>
                <w:b/>
                <w:bCs/>
                <w:sz w:val="12"/>
                <w:szCs w:val="12"/>
              </w:rPr>
              <w:t>9 402 422,43</w:t>
            </w:r>
          </w:p>
        </w:tc>
        <w:tc>
          <w:tcPr>
            <w:tcW w:w="706" w:type="pct"/>
            <w:tcBorders>
              <w:top w:val="nil"/>
              <w:left w:val="nil"/>
              <w:bottom w:val="single" w:sz="4" w:space="0" w:color="auto"/>
              <w:right w:val="single" w:sz="4" w:space="0" w:color="auto"/>
            </w:tcBorders>
            <w:shd w:val="clear" w:color="000000" w:fill="B7CFE8"/>
            <w:noWrap/>
            <w:vAlign w:val="center"/>
            <w:hideMark/>
          </w:tcPr>
          <w:p w14:paraId="2F15550B" w14:textId="77777777" w:rsidR="00CF3F6F" w:rsidRPr="00CF3F6F" w:rsidRDefault="00CF3F6F" w:rsidP="00CF3F6F">
            <w:pPr>
              <w:spacing w:line="240" w:lineRule="auto"/>
              <w:jc w:val="right"/>
              <w:rPr>
                <w:b/>
                <w:bCs/>
                <w:sz w:val="12"/>
                <w:szCs w:val="12"/>
              </w:rPr>
            </w:pPr>
            <w:r w:rsidRPr="00CF3F6F">
              <w:rPr>
                <w:b/>
                <w:bCs/>
                <w:sz w:val="12"/>
                <w:szCs w:val="12"/>
              </w:rPr>
              <w:t>100,0</w:t>
            </w:r>
          </w:p>
        </w:tc>
      </w:tr>
      <w:tr w:rsidR="00CF3F6F" w:rsidRPr="00CF3F6F" w14:paraId="2C61B371"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5C3A655" w14:textId="77777777" w:rsidR="00CF3F6F" w:rsidRPr="00CF3F6F" w:rsidRDefault="00CF3F6F" w:rsidP="00CF3F6F">
            <w:pPr>
              <w:spacing w:line="240" w:lineRule="auto"/>
              <w:jc w:val="center"/>
              <w:rPr>
                <w:sz w:val="12"/>
                <w:szCs w:val="12"/>
              </w:rPr>
            </w:pPr>
            <w:r w:rsidRPr="00CF3F6F">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2DD0E46B" w14:textId="77777777" w:rsidR="00CF3F6F" w:rsidRPr="00CF3F6F" w:rsidRDefault="00CF3F6F" w:rsidP="00CF3F6F">
            <w:pPr>
              <w:spacing w:line="240" w:lineRule="auto"/>
              <w:rPr>
                <w:sz w:val="12"/>
                <w:szCs w:val="12"/>
              </w:rPr>
            </w:pPr>
            <w:r w:rsidRPr="00CF3F6F">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41D7B908" w14:textId="77777777" w:rsidR="00CF3F6F" w:rsidRPr="00CF3F6F" w:rsidRDefault="00CF3F6F" w:rsidP="00CF3F6F">
            <w:pPr>
              <w:spacing w:line="240" w:lineRule="auto"/>
              <w:jc w:val="right"/>
              <w:rPr>
                <w:sz w:val="12"/>
                <w:szCs w:val="12"/>
              </w:rPr>
            </w:pPr>
            <w:r w:rsidRPr="00CF3F6F">
              <w:rPr>
                <w:sz w:val="12"/>
                <w:szCs w:val="12"/>
              </w:rPr>
              <w:t>990 000</w:t>
            </w:r>
          </w:p>
        </w:tc>
        <w:tc>
          <w:tcPr>
            <w:tcW w:w="706" w:type="pct"/>
            <w:tcBorders>
              <w:top w:val="nil"/>
              <w:left w:val="nil"/>
              <w:bottom w:val="single" w:sz="4" w:space="0" w:color="auto"/>
              <w:right w:val="single" w:sz="4" w:space="0" w:color="auto"/>
            </w:tcBorders>
            <w:shd w:val="clear" w:color="000000" w:fill="FFFDC1"/>
            <w:noWrap/>
            <w:vAlign w:val="center"/>
            <w:hideMark/>
          </w:tcPr>
          <w:p w14:paraId="0BE251C9" w14:textId="77777777" w:rsidR="00CF3F6F" w:rsidRPr="00CF3F6F" w:rsidRDefault="00CF3F6F" w:rsidP="00CF3F6F">
            <w:pPr>
              <w:spacing w:line="240" w:lineRule="auto"/>
              <w:jc w:val="right"/>
              <w:rPr>
                <w:sz w:val="12"/>
                <w:szCs w:val="12"/>
              </w:rPr>
            </w:pPr>
            <w:r w:rsidRPr="00CF3F6F">
              <w:rPr>
                <w:sz w:val="12"/>
                <w:szCs w:val="12"/>
              </w:rPr>
              <w:t>988 364,16</w:t>
            </w:r>
          </w:p>
        </w:tc>
        <w:tc>
          <w:tcPr>
            <w:tcW w:w="706" w:type="pct"/>
            <w:tcBorders>
              <w:top w:val="nil"/>
              <w:left w:val="nil"/>
              <w:bottom w:val="single" w:sz="4" w:space="0" w:color="auto"/>
              <w:right w:val="single" w:sz="4" w:space="0" w:color="auto"/>
            </w:tcBorders>
            <w:shd w:val="clear" w:color="000000" w:fill="FFFDC1"/>
            <w:noWrap/>
            <w:vAlign w:val="center"/>
            <w:hideMark/>
          </w:tcPr>
          <w:p w14:paraId="04683263" w14:textId="77777777" w:rsidR="00CF3F6F" w:rsidRPr="00CF3F6F" w:rsidRDefault="00CF3F6F" w:rsidP="00CF3F6F">
            <w:pPr>
              <w:spacing w:line="240" w:lineRule="auto"/>
              <w:jc w:val="right"/>
              <w:rPr>
                <w:sz w:val="12"/>
                <w:szCs w:val="12"/>
              </w:rPr>
            </w:pPr>
            <w:r w:rsidRPr="00CF3F6F">
              <w:rPr>
                <w:sz w:val="12"/>
                <w:szCs w:val="12"/>
              </w:rPr>
              <w:t>99,8</w:t>
            </w:r>
          </w:p>
        </w:tc>
      </w:tr>
      <w:tr w:rsidR="00CF3F6F" w:rsidRPr="00CF3F6F" w14:paraId="75D3C4AC" w14:textId="77777777" w:rsidTr="00CF3F6F">
        <w:trPr>
          <w:trHeight w:val="284"/>
        </w:trPr>
        <w:tc>
          <w:tcPr>
            <w:tcW w:w="237" w:type="pct"/>
            <w:vMerge w:val="restart"/>
            <w:tcBorders>
              <w:top w:val="nil"/>
              <w:left w:val="single" w:sz="4" w:space="0" w:color="auto"/>
              <w:bottom w:val="nil"/>
              <w:right w:val="nil"/>
            </w:tcBorders>
            <w:shd w:val="clear" w:color="auto" w:fill="auto"/>
            <w:noWrap/>
            <w:vAlign w:val="center"/>
            <w:hideMark/>
          </w:tcPr>
          <w:p w14:paraId="3B2DC7B9" w14:textId="77777777" w:rsidR="00CF3F6F" w:rsidRPr="00CF3F6F" w:rsidRDefault="00CF3F6F" w:rsidP="00CF3F6F">
            <w:pPr>
              <w:spacing w:line="240" w:lineRule="auto"/>
              <w:jc w:val="center"/>
              <w:rPr>
                <w:sz w:val="12"/>
                <w:szCs w:val="12"/>
              </w:rPr>
            </w:pPr>
            <w:r w:rsidRPr="00CF3F6F">
              <w:rPr>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6653DD98"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A6904CF" w14:textId="77777777" w:rsidR="00CF3F6F" w:rsidRPr="00CF3F6F" w:rsidRDefault="00CF3F6F" w:rsidP="00CF3F6F">
            <w:pPr>
              <w:spacing w:line="240" w:lineRule="auto"/>
              <w:rPr>
                <w:sz w:val="12"/>
                <w:szCs w:val="12"/>
              </w:rPr>
            </w:pPr>
            <w:r w:rsidRPr="00CF3F6F">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69EA44F3" w14:textId="77777777" w:rsidR="00CF3F6F" w:rsidRPr="00CF3F6F" w:rsidRDefault="00CF3F6F" w:rsidP="00CF3F6F">
            <w:pPr>
              <w:spacing w:line="240" w:lineRule="auto"/>
              <w:jc w:val="right"/>
              <w:rPr>
                <w:sz w:val="12"/>
                <w:szCs w:val="12"/>
              </w:rPr>
            </w:pPr>
            <w:r w:rsidRPr="00CF3F6F">
              <w:rPr>
                <w:sz w:val="12"/>
                <w:szCs w:val="12"/>
              </w:rPr>
              <w:t>950 000</w:t>
            </w:r>
          </w:p>
        </w:tc>
        <w:tc>
          <w:tcPr>
            <w:tcW w:w="706" w:type="pct"/>
            <w:tcBorders>
              <w:top w:val="nil"/>
              <w:left w:val="nil"/>
              <w:bottom w:val="single" w:sz="4" w:space="0" w:color="auto"/>
              <w:right w:val="single" w:sz="4" w:space="0" w:color="auto"/>
            </w:tcBorders>
            <w:shd w:val="clear" w:color="auto" w:fill="auto"/>
            <w:noWrap/>
            <w:vAlign w:val="center"/>
            <w:hideMark/>
          </w:tcPr>
          <w:p w14:paraId="5B64109E" w14:textId="77777777" w:rsidR="00CF3F6F" w:rsidRPr="00CF3F6F" w:rsidRDefault="00CF3F6F" w:rsidP="00CF3F6F">
            <w:pPr>
              <w:spacing w:line="240" w:lineRule="auto"/>
              <w:jc w:val="right"/>
              <w:rPr>
                <w:sz w:val="12"/>
                <w:szCs w:val="12"/>
              </w:rPr>
            </w:pPr>
            <w:r w:rsidRPr="00CF3F6F">
              <w:rPr>
                <w:sz w:val="12"/>
                <w:szCs w:val="12"/>
              </w:rPr>
              <w:t>948 626,66</w:t>
            </w:r>
          </w:p>
        </w:tc>
        <w:tc>
          <w:tcPr>
            <w:tcW w:w="706" w:type="pct"/>
            <w:tcBorders>
              <w:top w:val="nil"/>
              <w:left w:val="nil"/>
              <w:bottom w:val="single" w:sz="4" w:space="0" w:color="auto"/>
              <w:right w:val="single" w:sz="4" w:space="0" w:color="auto"/>
            </w:tcBorders>
            <w:shd w:val="clear" w:color="000000" w:fill="FFFFFF"/>
            <w:noWrap/>
            <w:vAlign w:val="center"/>
            <w:hideMark/>
          </w:tcPr>
          <w:p w14:paraId="28DE5E48" w14:textId="77777777" w:rsidR="00CF3F6F" w:rsidRPr="00CF3F6F" w:rsidRDefault="00CF3F6F" w:rsidP="00CF3F6F">
            <w:pPr>
              <w:spacing w:line="240" w:lineRule="auto"/>
              <w:jc w:val="right"/>
              <w:rPr>
                <w:sz w:val="12"/>
                <w:szCs w:val="12"/>
              </w:rPr>
            </w:pPr>
            <w:r w:rsidRPr="00CF3F6F">
              <w:rPr>
                <w:sz w:val="12"/>
                <w:szCs w:val="12"/>
              </w:rPr>
              <w:t>99,9</w:t>
            </w:r>
          </w:p>
        </w:tc>
      </w:tr>
      <w:tr w:rsidR="00CF3F6F" w:rsidRPr="00CF3F6F" w14:paraId="2D32BDC4" w14:textId="77777777" w:rsidTr="00CF3F6F">
        <w:trPr>
          <w:trHeight w:val="284"/>
        </w:trPr>
        <w:tc>
          <w:tcPr>
            <w:tcW w:w="237" w:type="pct"/>
            <w:vMerge/>
            <w:tcBorders>
              <w:top w:val="nil"/>
              <w:left w:val="single" w:sz="4" w:space="0" w:color="auto"/>
              <w:bottom w:val="nil"/>
              <w:right w:val="nil"/>
            </w:tcBorders>
            <w:vAlign w:val="center"/>
            <w:hideMark/>
          </w:tcPr>
          <w:p w14:paraId="582CF67D" w14:textId="77777777" w:rsidR="00CF3F6F" w:rsidRPr="00CF3F6F" w:rsidRDefault="00CF3F6F" w:rsidP="00CF3F6F">
            <w:pPr>
              <w:spacing w:line="240" w:lineRule="auto"/>
              <w:rPr>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4FF90AED" w14:textId="77777777" w:rsidR="00CF3F6F" w:rsidRPr="00CF3F6F" w:rsidRDefault="00CF3F6F" w:rsidP="00CF3F6F">
            <w:pPr>
              <w:spacing w:line="240" w:lineRule="auto"/>
              <w:jc w:val="center"/>
              <w:rPr>
                <w:sz w:val="12"/>
                <w:szCs w:val="12"/>
              </w:rPr>
            </w:pPr>
            <w:r w:rsidRPr="00CF3F6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2025070F" w14:textId="77777777" w:rsidR="00CF3F6F" w:rsidRPr="00CF3F6F" w:rsidRDefault="00CF3F6F" w:rsidP="00CF3F6F">
            <w:pPr>
              <w:spacing w:line="240" w:lineRule="auto"/>
              <w:rPr>
                <w:sz w:val="12"/>
                <w:szCs w:val="12"/>
              </w:rPr>
            </w:pPr>
            <w:r w:rsidRPr="00CF3F6F">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478C7F93" w14:textId="77777777" w:rsidR="00CF3F6F" w:rsidRPr="00CF3F6F" w:rsidRDefault="00CF3F6F" w:rsidP="00CF3F6F">
            <w:pPr>
              <w:spacing w:line="240" w:lineRule="auto"/>
              <w:jc w:val="right"/>
              <w:rPr>
                <w:sz w:val="12"/>
                <w:szCs w:val="12"/>
              </w:rPr>
            </w:pPr>
            <w:r w:rsidRPr="00CF3F6F">
              <w:rPr>
                <w:sz w:val="12"/>
                <w:szCs w:val="12"/>
              </w:rPr>
              <w:t>40 000</w:t>
            </w:r>
          </w:p>
        </w:tc>
        <w:tc>
          <w:tcPr>
            <w:tcW w:w="706" w:type="pct"/>
            <w:tcBorders>
              <w:top w:val="nil"/>
              <w:left w:val="nil"/>
              <w:bottom w:val="single" w:sz="4" w:space="0" w:color="auto"/>
              <w:right w:val="single" w:sz="4" w:space="0" w:color="auto"/>
            </w:tcBorders>
            <w:shd w:val="clear" w:color="auto" w:fill="auto"/>
            <w:noWrap/>
            <w:vAlign w:val="center"/>
            <w:hideMark/>
          </w:tcPr>
          <w:p w14:paraId="7406FBEC" w14:textId="77777777" w:rsidR="00CF3F6F" w:rsidRPr="00CF3F6F" w:rsidRDefault="00CF3F6F" w:rsidP="00CF3F6F">
            <w:pPr>
              <w:spacing w:line="240" w:lineRule="auto"/>
              <w:jc w:val="right"/>
              <w:rPr>
                <w:sz w:val="12"/>
                <w:szCs w:val="12"/>
              </w:rPr>
            </w:pPr>
            <w:r w:rsidRPr="00CF3F6F">
              <w:rPr>
                <w:sz w:val="12"/>
                <w:szCs w:val="12"/>
              </w:rPr>
              <w:t>39 737,50</w:t>
            </w:r>
          </w:p>
        </w:tc>
        <w:tc>
          <w:tcPr>
            <w:tcW w:w="706" w:type="pct"/>
            <w:tcBorders>
              <w:top w:val="nil"/>
              <w:left w:val="nil"/>
              <w:bottom w:val="single" w:sz="4" w:space="0" w:color="auto"/>
              <w:right w:val="single" w:sz="4" w:space="0" w:color="auto"/>
            </w:tcBorders>
            <w:shd w:val="clear" w:color="000000" w:fill="FFFFFF"/>
            <w:noWrap/>
            <w:vAlign w:val="center"/>
            <w:hideMark/>
          </w:tcPr>
          <w:p w14:paraId="4AFB7E8D" w14:textId="77777777" w:rsidR="00CF3F6F" w:rsidRPr="00CF3F6F" w:rsidRDefault="00CF3F6F" w:rsidP="00CF3F6F">
            <w:pPr>
              <w:spacing w:line="240" w:lineRule="auto"/>
              <w:jc w:val="right"/>
              <w:rPr>
                <w:sz w:val="12"/>
                <w:szCs w:val="12"/>
              </w:rPr>
            </w:pPr>
            <w:r w:rsidRPr="00CF3F6F">
              <w:rPr>
                <w:sz w:val="12"/>
                <w:szCs w:val="12"/>
              </w:rPr>
              <w:t>99,3</w:t>
            </w:r>
          </w:p>
        </w:tc>
      </w:tr>
      <w:tr w:rsidR="00CF3F6F" w:rsidRPr="00CF3F6F" w14:paraId="3863DC2A"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0EA6DA2E" w14:textId="77777777" w:rsidR="00CF3F6F" w:rsidRPr="00CF3F6F" w:rsidRDefault="00CF3F6F" w:rsidP="00CF3F6F">
            <w:pPr>
              <w:spacing w:line="240" w:lineRule="auto"/>
              <w:jc w:val="center"/>
              <w:rPr>
                <w:sz w:val="12"/>
                <w:szCs w:val="12"/>
              </w:rPr>
            </w:pPr>
            <w:r w:rsidRPr="00CF3F6F">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320CBF40" w14:textId="77777777" w:rsidR="00CF3F6F" w:rsidRPr="00CF3F6F" w:rsidRDefault="00CF3F6F" w:rsidP="00CF3F6F">
            <w:pPr>
              <w:spacing w:line="240" w:lineRule="auto"/>
              <w:rPr>
                <w:sz w:val="12"/>
                <w:szCs w:val="12"/>
              </w:rPr>
            </w:pPr>
            <w:r w:rsidRPr="00CF3F6F">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2E11B7FE" w14:textId="77777777" w:rsidR="00CF3F6F" w:rsidRPr="00CF3F6F" w:rsidRDefault="00CF3F6F" w:rsidP="00CF3F6F">
            <w:pPr>
              <w:spacing w:line="240" w:lineRule="auto"/>
              <w:jc w:val="right"/>
              <w:rPr>
                <w:sz w:val="12"/>
                <w:szCs w:val="12"/>
              </w:rPr>
            </w:pPr>
            <w:r w:rsidRPr="00CF3F6F">
              <w:rPr>
                <w:sz w:val="12"/>
                <w:szCs w:val="12"/>
              </w:rPr>
              <w:t>8 333 454</w:t>
            </w:r>
          </w:p>
        </w:tc>
        <w:tc>
          <w:tcPr>
            <w:tcW w:w="706" w:type="pct"/>
            <w:tcBorders>
              <w:top w:val="nil"/>
              <w:left w:val="nil"/>
              <w:bottom w:val="single" w:sz="4" w:space="0" w:color="auto"/>
              <w:right w:val="single" w:sz="4" w:space="0" w:color="auto"/>
            </w:tcBorders>
            <w:shd w:val="clear" w:color="000000" w:fill="FFFDC1"/>
            <w:noWrap/>
            <w:vAlign w:val="center"/>
            <w:hideMark/>
          </w:tcPr>
          <w:p w14:paraId="78CC5885" w14:textId="77777777" w:rsidR="00CF3F6F" w:rsidRPr="00CF3F6F" w:rsidRDefault="00CF3F6F" w:rsidP="00CF3F6F">
            <w:pPr>
              <w:spacing w:line="240" w:lineRule="auto"/>
              <w:jc w:val="right"/>
              <w:rPr>
                <w:sz w:val="12"/>
                <w:szCs w:val="12"/>
              </w:rPr>
            </w:pPr>
            <w:r w:rsidRPr="00CF3F6F">
              <w:rPr>
                <w:sz w:val="12"/>
                <w:szCs w:val="12"/>
              </w:rPr>
              <w:t>8 333 454,00</w:t>
            </w:r>
          </w:p>
        </w:tc>
        <w:tc>
          <w:tcPr>
            <w:tcW w:w="706" w:type="pct"/>
            <w:tcBorders>
              <w:top w:val="nil"/>
              <w:left w:val="nil"/>
              <w:bottom w:val="single" w:sz="4" w:space="0" w:color="auto"/>
              <w:right w:val="single" w:sz="4" w:space="0" w:color="auto"/>
            </w:tcBorders>
            <w:shd w:val="clear" w:color="000000" w:fill="FFFDC1"/>
            <w:noWrap/>
            <w:vAlign w:val="center"/>
            <w:hideMark/>
          </w:tcPr>
          <w:p w14:paraId="526CF0EF" w14:textId="77777777" w:rsidR="00CF3F6F" w:rsidRPr="00CF3F6F" w:rsidRDefault="00CF3F6F" w:rsidP="00CF3F6F">
            <w:pPr>
              <w:spacing w:line="240" w:lineRule="auto"/>
              <w:jc w:val="right"/>
              <w:rPr>
                <w:sz w:val="12"/>
                <w:szCs w:val="12"/>
              </w:rPr>
            </w:pPr>
            <w:r w:rsidRPr="00CF3F6F">
              <w:rPr>
                <w:sz w:val="12"/>
                <w:szCs w:val="12"/>
              </w:rPr>
              <w:t>100,0</w:t>
            </w:r>
          </w:p>
        </w:tc>
      </w:tr>
      <w:tr w:rsidR="00CF3F6F" w:rsidRPr="00CF3F6F" w14:paraId="36DAD58E" w14:textId="77777777" w:rsidTr="00CF3F6F">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A01FAD7" w14:textId="77777777" w:rsidR="00CF3F6F" w:rsidRPr="00CF3F6F" w:rsidRDefault="00CF3F6F" w:rsidP="00CF3F6F">
            <w:pPr>
              <w:spacing w:line="240" w:lineRule="auto"/>
              <w:jc w:val="center"/>
              <w:rPr>
                <w:sz w:val="12"/>
                <w:szCs w:val="12"/>
              </w:rPr>
            </w:pPr>
            <w:r w:rsidRPr="00CF3F6F">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69010429"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70994F9" w14:textId="77777777" w:rsidR="00CF3F6F" w:rsidRPr="00CF3F6F" w:rsidRDefault="00CF3F6F" w:rsidP="00CF3F6F">
            <w:pPr>
              <w:spacing w:line="240" w:lineRule="auto"/>
              <w:rPr>
                <w:sz w:val="12"/>
                <w:szCs w:val="12"/>
              </w:rPr>
            </w:pPr>
            <w:r w:rsidRPr="00CF3F6F">
              <w:rPr>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75A50CDD" w14:textId="77777777" w:rsidR="00CF3F6F" w:rsidRPr="00CF3F6F" w:rsidRDefault="00CF3F6F" w:rsidP="00CF3F6F">
            <w:pPr>
              <w:spacing w:line="240" w:lineRule="auto"/>
              <w:jc w:val="right"/>
              <w:rPr>
                <w:sz w:val="12"/>
                <w:szCs w:val="12"/>
              </w:rPr>
            </w:pPr>
            <w:r w:rsidRPr="00CF3F6F">
              <w:rPr>
                <w:sz w:val="12"/>
                <w:szCs w:val="12"/>
              </w:rPr>
              <w:t>8 318 454</w:t>
            </w:r>
          </w:p>
        </w:tc>
        <w:tc>
          <w:tcPr>
            <w:tcW w:w="706" w:type="pct"/>
            <w:tcBorders>
              <w:top w:val="nil"/>
              <w:left w:val="nil"/>
              <w:bottom w:val="single" w:sz="4" w:space="0" w:color="auto"/>
              <w:right w:val="single" w:sz="4" w:space="0" w:color="auto"/>
            </w:tcBorders>
            <w:shd w:val="clear" w:color="auto" w:fill="auto"/>
            <w:noWrap/>
            <w:vAlign w:val="center"/>
            <w:hideMark/>
          </w:tcPr>
          <w:p w14:paraId="57EB7684" w14:textId="77777777" w:rsidR="00CF3F6F" w:rsidRPr="00CF3F6F" w:rsidRDefault="00CF3F6F" w:rsidP="00CF3F6F">
            <w:pPr>
              <w:spacing w:line="240" w:lineRule="auto"/>
              <w:jc w:val="right"/>
              <w:rPr>
                <w:sz w:val="12"/>
                <w:szCs w:val="12"/>
              </w:rPr>
            </w:pPr>
            <w:r w:rsidRPr="00CF3F6F">
              <w:rPr>
                <w:sz w:val="12"/>
                <w:szCs w:val="12"/>
              </w:rPr>
              <w:t>8 318 454,00</w:t>
            </w:r>
          </w:p>
        </w:tc>
        <w:tc>
          <w:tcPr>
            <w:tcW w:w="706" w:type="pct"/>
            <w:tcBorders>
              <w:top w:val="nil"/>
              <w:left w:val="nil"/>
              <w:bottom w:val="single" w:sz="4" w:space="0" w:color="auto"/>
              <w:right w:val="single" w:sz="4" w:space="0" w:color="auto"/>
            </w:tcBorders>
            <w:shd w:val="clear" w:color="000000" w:fill="FFFFFF"/>
            <w:noWrap/>
            <w:vAlign w:val="center"/>
            <w:hideMark/>
          </w:tcPr>
          <w:p w14:paraId="7F2E8615" w14:textId="77777777" w:rsidR="00CF3F6F" w:rsidRPr="00CF3F6F" w:rsidRDefault="00CF3F6F" w:rsidP="00CF3F6F">
            <w:pPr>
              <w:spacing w:line="240" w:lineRule="auto"/>
              <w:jc w:val="right"/>
              <w:rPr>
                <w:sz w:val="12"/>
                <w:szCs w:val="12"/>
              </w:rPr>
            </w:pPr>
            <w:r w:rsidRPr="00CF3F6F">
              <w:rPr>
                <w:sz w:val="12"/>
                <w:szCs w:val="12"/>
              </w:rPr>
              <w:t>100,0</w:t>
            </w:r>
          </w:p>
        </w:tc>
      </w:tr>
      <w:tr w:rsidR="00CF3F6F" w:rsidRPr="00CF3F6F" w14:paraId="1D57325E" w14:textId="77777777" w:rsidTr="00CF3F6F">
        <w:trPr>
          <w:trHeight w:val="284"/>
        </w:trPr>
        <w:tc>
          <w:tcPr>
            <w:tcW w:w="237" w:type="pct"/>
            <w:vMerge/>
            <w:tcBorders>
              <w:top w:val="nil"/>
              <w:left w:val="single" w:sz="4" w:space="0" w:color="auto"/>
              <w:bottom w:val="single" w:sz="4" w:space="0" w:color="000000"/>
              <w:right w:val="single" w:sz="4" w:space="0" w:color="auto"/>
            </w:tcBorders>
            <w:vAlign w:val="center"/>
            <w:hideMark/>
          </w:tcPr>
          <w:p w14:paraId="043F813B" w14:textId="77777777" w:rsidR="00CF3F6F" w:rsidRPr="00CF3F6F" w:rsidRDefault="00CF3F6F" w:rsidP="00CF3F6F">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134D6357" w14:textId="77777777" w:rsidR="00CF3F6F" w:rsidRPr="00CF3F6F" w:rsidRDefault="00CF3F6F" w:rsidP="00CF3F6F">
            <w:pPr>
              <w:spacing w:line="240" w:lineRule="auto"/>
              <w:jc w:val="center"/>
              <w:rPr>
                <w:sz w:val="12"/>
                <w:szCs w:val="12"/>
              </w:rPr>
            </w:pPr>
            <w:r w:rsidRPr="00CF3F6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AE8CF35" w14:textId="77777777" w:rsidR="00CF3F6F" w:rsidRPr="00CF3F6F" w:rsidRDefault="00CF3F6F" w:rsidP="00CF3F6F">
            <w:pPr>
              <w:spacing w:line="240" w:lineRule="auto"/>
              <w:rPr>
                <w:sz w:val="12"/>
                <w:szCs w:val="12"/>
              </w:rPr>
            </w:pPr>
            <w:r w:rsidRPr="00CF3F6F">
              <w:rPr>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7061EC7B" w14:textId="77777777" w:rsidR="00CF3F6F" w:rsidRPr="00CF3F6F" w:rsidRDefault="00CF3F6F" w:rsidP="00CF3F6F">
            <w:pPr>
              <w:spacing w:line="240" w:lineRule="auto"/>
              <w:jc w:val="right"/>
              <w:rPr>
                <w:sz w:val="12"/>
                <w:szCs w:val="12"/>
              </w:rPr>
            </w:pPr>
            <w:r w:rsidRPr="00CF3F6F">
              <w:rPr>
                <w:sz w:val="12"/>
                <w:szCs w:val="12"/>
              </w:rPr>
              <w:t>15 000</w:t>
            </w:r>
          </w:p>
        </w:tc>
        <w:tc>
          <w:tcPr>
            <w:tcW w:w="706" w:type="pct"/>
            <w:tcBorders>
              <w:top w:val="nil"/>
              <w:left w:val="nil"/>
              <w:bottom w:val="single" w:sz="4" w:space="0" w:color="auto"/>
              <w:right w:val="single" w:sz="4" w:space="0" w:color="auto"/>
            </w:tcBorders>
            <w:shd w:val="clear" w:color="auto" w:fill="auto"/>
            <w:noWrap/>
            <w:vAlign w:val="center"/>
            <w:hideMark/>
          </w:tcPr>
          <w:p w14:paraId="77BA2EC7" w14:textId="77777777" w:rsidR="00CF3F6F" w:rsidRPr="00CF3F6F" w:rsidRDefault="00CF3F6F" w:rsidP="00CF3F6F">
            <w:pPr>
              <w:spacing w:line="240" w:lineRule="auto"/>
              <w:jc w:val="right"/>
              <w:rPr>
                <w:sz w:val="12"/>
                <w:szCs w:val="12"/>
              </w:rPr>
            </w:pPr>
            <w:r w:rsidRPr="00CF3F6F">
              <w:rPr>
                <w:sz w:val="12"/>
                <w:szCs w:val="12"/>
              </w:rPr>
              <w:t>15 000,00</w:t>
            </w:r>
          </w:p>
        </w:tc>
        <w:tc>
          <w:tcPr>
            <w:tcW w:w="706" w:type="pct"/>
            <w:tcBorders>
              <w:top w:val="nil"/>
              <w:left w:val="nil"/>
              <w:bottom w:val="single" w:sz="4" w:space="0" w:color="auto"/>
              <w:right w:val="single" w:sz="4" w:space="0" w:color="auto"/>
            </w:tcBorders>
            <w:shd w:val="clear" w:color="000000" w:fill="FFFFFF"/>
            <w:noWrap/>
            <w:vAlign w:val="center"/>
            <w:hideMark/>
          </w:tcPr>
          <w:p w14:paraId="3CA1917D" w14:textId="77777777" w:rsidR="00CF3F6F" w:rsidRPr="00CF3F6F" w:rsidRDefault="00CF3F6F" w:rsidP="00CF3F6F">
            <w:pPr>
              <w:spacing w:line="240" w:lineRule="auto"/>
              <w:jc w:val="right"/>
              <w:rPr>
                <w:sz w:val="12"/>
                <w:szCs w:val="12"/>
              </w:rPr>
            </w:pPr>
            <w:r w:rsidRPr="00CF3F6F">
              <w:rPr>
                <w:sz w:val="12"/>
                <w:szCs w:val="12"/>
              </w:rPr>
              <w:t>100,0</w:t>
            </w:r>
          </w:p>
        </w:tc>
      </w:tr>
      <w:tr w:rsidR="00CF3F6F" w:rsidRPr="00CF3F6F" w14:paraId="54D592FF" w14:textId="77777777" w:rsidTr="00CF3F6F">
        <w:trPr>
          <w:trHeight w:val="284"/>
        </w:trPr>
        <w:tc>
          <w:tcPr>
            <w:tcW w:w="237" w:type="pct"/>
            <w:vMerge/>
            <w:tcBorders>
              <w:top w:val="nil"/>
              <w:left w:val="single" w:sz="4" w:space="0" w:color="auto"/>
              <w:bottom w:val="single" w:sz="4" w:space="0" w:color="000000"/>
              <w:right w:val="single" w:sz="4" w:space="0" w:color="auto"/>
            </w:tcBorders>
            <w:vAlign w:val="center"/>
            <w:hideMark/>
          </w:tcPr>
          <w:p w14:paraId="3533FE57" w14:textId="77777777" w:rsidR="00CF3F6F" w:rsidRPr="00CF3F6F" w:rsidRDefault="00CF3F6F" w:rsidP="00CF3F6F">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26B1204E" w14:textId="77777777" w:rsidR="00CF3F6F" w:rsidRPr="00CF3F6F" w:rsidRDefault="00CF3F6F" w:rsidP="00CF3F6F">
            <w:pPr>
              <w:spacing w:line="240" w:lineRule="auto"/>
              <w:jc w:val="center"/>
              <w:rPr>
                <w:sz w:val="12"/>
                <w:szCs w:val="12"/>
              </w:rPr>
            </w:pPr>
            <w:r w:rsidRPr="00CF3F6F">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74311BDC" w14:textId="77777777" w:rsidR="00CF3F6F" w:rsidRPr="00CF3F6F" w:rsidRDefault="00CF3F6F" w:rsidP="00CF3F6F">
            <w:pPr>
              <w:spacing w:line="240" w:lineRule="auto"/>
              <w:rPr>
                <w:sz w:val="12"/>
                <w:szCs w:val="12"/>
              </w:rPr>
            </w:pPr>
            <w:r w:rsidRPr="00CF3F6F">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1B06CAB9" w14:textId="77777777" w:rsidR="00CF3F6F" w:rsidRPr="00CF3F6F" w:rsidRDefault="00CF3F6F" w:rsidP="00CF3F6F">
            <w:pPr>
              <w:spacing w:line="240" w:lineRule="auto"/>
              <w:jc w:val="right"/>
              <w:rPr>
                <w:sz w:val="12"/>
                <w:szCs w:val="12"/>
              </w:rPr>
            </w:pPr>
            <w:r w:rsidRPr="00CF3F6F">
              <w:rPr>
                <w:sz w:val="12"/>
                <w:szCs w:val="12"/>
              </w:rPr>
              <w:t>0</w:t>
            </w:r>
          </w:p>
        </w:tc>
        <w:tc>
          <w:tcPr>
            <w:tcW w:w="706" w:type="pct"/>
            <w:tcBorders>
              <w:top w:val="nil"/>
              <w:left w:val="nil"/>
              <w:bottom w:val="nil"/>
              <w:right w:val="nil"/>
            </w:tcBorders>
            <w:shd w:val="clear" w:color="auto" w:fill="auto"/>
            <w:noWrap/>
            <w:vAlign w:val="center"/>
            <w:hideMark/>
          </w:tcPr>
          <w:p w14:paraId="6E9BE229" w14:textId="77777777" w:rsidR="00CF3F6F" w:rsidRPr="00CF3F6F" w:rsidRDefault="00CF3F6F" w:rsidP="00CF3F6F">
            <w:pPr>
              <w:spacing w:line="240" w:lineRule="auto"/>
              <w:jc w:val="right"/>
              <w:rPr>
                <w:sz w:val="12"/>
                <w:szCs w:val="12"/>
              </w:rPr>
            </w:pPr>
            <w:r w:rsidRPr="00CF3F6F">
              <w:rPr>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6D403F9E" w14:textId="77777777" w:rsidR="00CF3F6F" w:rsidRPr="00CF3F6F" w:rsidRDefault="00CF3F6F" w:rsidP="00CF3F6F">
            <w:pPr>
              <w:spacing w:line="240" w:lineRule="auto"/>
              <w:jc w:val="right"/>
              <w:rPr>
                <w:sz w:val="12"/>
                <w:szCs w:val="12"/>
              </w:rPr>
            </w:pPr>
            <w:r w:rsidRPr="00CF3F6F">
              <w:rPr>
                <w:sz w:val="12"/>
                <w:szCs w:val="12"/>
              </w:rPr>
              <w:t xml:space="preserve"> </w:t>
            </w:r>
          </w:p>
        </w:tc>
      </w:tr>
      <w:tr w:rsidR="00CF3F6F" w:rsidRPr="00CF3F6F" w14:paraId="0B21CD9B" w14:textId="77777777" w:rsidTr="00CF3F6F">
        <w:trPr>
          <w:trHeight w:val="284"/>
        </w:trPr>
        <w:tc>
          <w:tcPr>
            <w:tcW w:w="237" w:type="pct"/>
            <w:vMerge/>
            <w:tcBorders>
              <w:top w:val="nil"/>
              <w:left w:val="single" w:sz="4" w:space="0" w:color="auto"/>
              <w:bottom w:val="single" w:sz="4" w:space="0" w:color="000000"/>
              <w:right w:val="single" w:sz="4" w:space="0" w:color="auto"/>
            </w:tcBorders>
            <w:vAlign w:val="center"/>
            <w:hideMark/>
          </w:tcPr>
          <w:p w14:paraId="2075318E" w14:textId="77777777" w:rsidR="00CF3F6F" w:rsidRPr="00CF3F6F" w:rsidRDefault="00CF3F6F" w:rsidP="00CF3F6F">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4AFAE429" w14:textId="77777777" w:rsidR="00CF3F6F" w:rsidRPr="00CF3F6F" w:rsidRDefault="00CF3F6F" w:rsidP="00CF3F6F">
            <w:pPr>
              <w:spacing w:line="240" w:lineRule="auto"/>
              <w:jc w:val="center"/>
              <w:rPr>
                <w:sz w:val="12"/>
                <w:szCs w:val="12"/>
              </w:rPr>
            </w:pPr>
            <w:r w:rsidRPr="00CF3F6F">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160FCEFD" w14:textId="77777777" w:rsidR="00CF3F6F" w:rsidRPr="00CF3F6F" w:rsidRDefault="00CF3F6F" w:rsidP="00CF3F6F">
            <w:pPr>
              <w:spacing w:line="240" w:lineRule="auto"/>
              <w:rPr>
                <w:sz w:val="12"/>
                <w:szCs w:val="12"/>
              </w:rPr>
            </w:pPr>
            <w:r w:rsidRPr="00CF3F6F">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77848E6F" w14:textId="77777777" w:rsidR="00CF3F6F" w:rsidRPr="00CF3F6F" w:rsidRDefault="00CF3F6F" w:rsidP="00CF3F6F">
            <w:pPr>
              <w:spacing w:line="240" w:lineRule="auto"/>
              <w:jc w:val="right"/>
              <w:rPr>
                <w:sz w:val="12"/>
                <w:szCs w:val="12"/>
              </w:rPr>
            </w:pPr>
            <w:r w:rsidRPr="00CF3F6F">
              <w:rPr>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33591FF3" w14:textId="77777777" w:rsidR="00CF3F6F" w:rsidRPr="00CF3F6F" w:rsidRDefault="00CF3F6F" w:rsidP="00CF3F6F">
            <w:pPr>
              <w:spacing w:line="240" w:lineRule="auto"/>
              <w:jc w:val="right"/>
              <w:rPr>
                <w:sz w:val="12"/>
                <w:szCs w:val="12"/>
              </w:rPr>
            </w:pPr>
            <w:r w:rsidRPr="00CF3F6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7D2B8F35" w14:textId="77777777" w:rsidR="00CF3F6F" w:rsidRPr="00CF3F6F" w:rsidRDefault="00CF3F6F" w:rsidP="00CF3F6F">
            <w:pPr>
              <w:spacing w:line="240" w:lineRule="auto"/>
              <w:jc w:val="right"/>
              <w:rPr>
                <w:sz w:val="12"/>
                <w:szCs w:val="12"/>
              </w:rPr>
            </w:pPr>
            <w:r w:rsidRPr="00CF3F6F">
              <w:rPr>
                <w:sz w:val="12"/>
                <w:szCs w:val="12"/>
              </w:rPr>
              <w:t xml:space="preserve"> </w:t>
            </w:r>
          </w:p>
        </w:tc>
      </w:tr>
      <w:tr w:rsidR="00CF3F6F" w:rsidRPr="00CF3F6F" w14:paraId="13E46845"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AD975C6" w14:textId="77777777" w:rsidR="00CF3F6F" w:rsidRPr="00CF3F6F" w:rsidRDefault="00CF3F6F" w:rsidP="00CF3F6F">
            <w:pPr>
              <w:spacing w:line="240" w:lineRule="auto"/>
              <w:jc w:val="center"/>
              <w:rPr>
                <w:sz w:val="12"/>
                <w:szCs w:val="12"/>
              </w:rPr>
            </w:pPr>
            <w:r w:rsidRPr="00CF3F6F">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7387E4D3" w14:textId="77777777" w:rsidR="00CF3F6F" w:rsidRPr="00CF3F6F" w:rsidRDefault="00CF3F6F" w:rsidP="00CF3F6F">
            <w:pPr>
              <w:spacing w:line="240" w:lineRule="auto"/>
              <w:rPr>
                <w:sz w:val="12"/>
                <w:szCs w:val="12"/>
              </w:rPr>
            </w:pPr>
            <w:r w:rsidRPr="00CF3F6F">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3F625FD3" w14:textId="77777777" w:rsidR="00CF3F6F" w:rsidRPr="00CF3F6F" w:rsidRDefault="00CF3F6F" w:rsidP="00CF3F6F">
            <w:pPr>
              <w:spacing w:line="240" w:lineRule="auto"/>
              <w:jc w:val="right"/>
              <w:rPr>
                <w:sz w:val="12"/>
                <w:szCs w:val="12"/>
              </w:rPr>
            </w:pPr>
            <w:r w:rsidRPr="00CF3F6F">
              <w:rPr>
                <w:sz w:val="12"/>
                <w:szCs w:val="12"/>
              </w:rPr>
              <w:t>80 050</w:t>
            </w:r>
          </w:p>
        </w:tc>
        <w:tc>
          <w:tcPr>
            <w:tcW w:w="706" w:type="pct"/>
            <w:tcBorders>
              <w:top w:val="nil"/>
              <w:left w:val="nil"/>
              <w:bottom w:val="single" w:sz="4" w:space="0" w:color="auto"/>
              <w:right w:val="single" w:sz="4" w:space="0" w:color="auto"/>
            </w:tcBorders>
            <w:shd w:val="clear" w:color="000000" w:fill="FFFDC1"/>
            <w:noWrap/>
            <w:vAlign w:val="center"/>
            <w:hideMark/>
          </w:tcPr>
          <w:p w14:paraId="3C02EE28" w14:textId="77777777" w:rsidR="00CF3F6F" w:rsidRPr="00CF3F6F" w:rsidRDefault="00CF3F6F" w:rsidP="00CF3F6F">
            <w:pPr>
              <w:spacing w:line="240" w:lineRule="auto"/>
              <w:jc w:val="right"/>
              <w:rPr>
                <w:sz w:val="12"/>
                <w:szCs w:val="12"/>
              </w:rPr>
            </w:pPr>
            <w:r w:rsidRPr="00CF3F6F">
              <w:rPr>
                <w:sz w:val="12"/>
                <w:szCs w:val="12"/>
              </w:rPr>
              <w:t>80 604,27</w:t>
            </w:r>
          </w:p>
        </w:tc>
        <w:tc>
          <w:tcPr>
            <w:tcW w:w="706" w:type="pct"/>
            <w:tcBorders>
              <w:top w:val="nil"/>
              <w:left w:val="nil"/>
              <w:bottom w:val="single" w:sz="4" w:space="0" w:color="auto"/>
              <w:right w:val="single" w:sz="4" w:space="0" w:color="auto"/>
            </w:tcBorders>
            <w:shd w:val="clear" w:color="000000" w:fill="FFFDC1"/>
            <w:noWrap/>
            <w:vAlign w:val="center"/>
            <w:hideMark/>
          </w:tcPr>
          <w:p w14:paraId="57773977" w14:textId="77777777" w:rsidR="00CF3F6F" w:rsidRPr="00CF3F6F" w:rsidRDefault="00CF3F6F" w:rsidP="00CF3F6F">
            <w:pPr>
              <w:spacing w:line="240" w:lineRule="auto"/>
              <w:jc w:val="right"/>
              <w:rPr>
                <w:sz w:val="12"/>
                <w:szCs w:val="12"/>
              </w:rPr>
            </w:pPr>
            <w:r w:rsidRPr="00CF3F6F">
              <w:rPr>
                <w:sz w:val="12"/>
                <w:szCs w:val="12"/>
              </w:rPr>
              <w:t>100,7</w:t>
            </w:r>
          </w:p>
        </w:tc>
      </w:tr>
      <w:tr w:rsidR="00CF3F6F" w:rsidRPr="00CF3F6F" w14:paraId="705376CD"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C80D0F8" w14:textId="77777777" w:rsidR="00CF3F6F" w:rsidRPr="00CF3F6F" w:rsidRDefault="00CF3F6F" w:rsidP="00CF3F6F">
            <w:pPr>
              <w:spacing w:line="240" w:lineRule="auto"/>
              <w:jc w:val="center"/>
              <w:rPr>
                <w:b/>
                <w:bCs/>
                <w:sz w:val="12"/>
                <w:szCs w:val="12"/>
              </w:rPr>
            </w:pPr>
            <w:r w:rsidRPr="00CF3F6F">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34DD92E3" w14:textId="77777777" w:rsidR="00CF3F6F" w:rsidRPr="00CF3F6F" w:rsidRDefault="00CF3F6F" w:rsidP="00CF3F6F">
            <w:pPr>
              <w:spacing w:line="240" w:lineRule="auto"/>
              <w:rPr>
                <w:b/>
                <w:bCs/>
                <w:sz w:val="12"/>
                <w:szCs w:val="12"/>
              </w:rPr>
            </w:pPr>
            <w:r w:rsidRPr="00CF3F6F">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3358CB4F" w14:textId="77777777" w:rsidR="00CF3F6F" w:rsidRPr="00CF3F6F" w:rsidRDefault="00CF3F6F" w:rsidP="00CF3F6F">
            <w:pPr>
              <w:spacing w:line="240" w:lineRule="auto"/>
              <w:jc w:val="right"/>
              <w:rPr>
                <w:b/>
                <w:bCs/>
                <w:sz w:val="12"/>
                <w:szCs w:val="12"/>
              </w:rPr>
            </w:pPr>
            <w:r w:rsidRPr="00CF3F6F">
              <w:rPr>
                <w:b/>
                <w:bCs/>
                <w:sz w:val="12"/>
                <w:szCs w:val="12"/>
              </w:rPr>
              <w:t>10 307 452</w:t>
            </w:r>
          </w:p>
        </w:tc>
        <w:tc>
          <w:tcPr>
            <w:tcW w:w="706" w:type="pct"/>
            <w:tcBorders>
              <w:top w:val="nil"/>
              <w:left w:val="nil"/>
              <w:bottom w:val="single" w:sz="4" w:space="0" w:color="auto"/>
              <w:right w:val="single" w:sz="4" w:space="0" w:color="auto"/>
            </w:tcBorders>
            <w:shd w:val="clear" w:color="000000" w:fill="B7CFE8"/>
            <w:noWrap/>
            <w:vAlign w:val="center"/>
            <w:hideMark/>
          </w:tcPr>
          <w:p w14:paraId="707C5C0E" w14:textId="77777777" w:rsidR="00CF3F6F" w:rsidRPr="00CF3F6F" w:rsidRDefault="00CF3F6F" w:rsidP="00CF3F6F">
            <w:pPr>
              <w:spacing w:line="240" w:lineRule="auto"/>
              <w:jc w:val="right"/>
              <w:rPr>
                <w:b/>
                <w:bCs/>
                <w:sz w:val="12"/>
                <w:szCs w:val="12"/>
              </w:rPr>
            </w:pPr>
            <w:r w:rsidRPr="00CF3F6F">
              <w:rPr>
                <w:b/>
                <w:bCs/>
                <w:sz w:val="12"/>
                <w:szCs w:val="12"/>
              </w:rPr>
              <w:t>10 306 371,26</w:t>
            </w:r>
          </w:p>
        </w:tc>
        <w:tc>
          <w:tcPr>
            <w:tcW w:w="706" w:type="pct"/>
            <w:tcBorders>
              <w:top w:val="nil"/>
              <w:left w:val="nil"/>
              <w:bottom w:val="single" w:sz="4" w:space="0" w:color="auto"/>
              <w:right w:val="single" w:sz="4" w:space="0" w:color="auto"/>
            </w:tcBorders>
            <w:shd w:val="clear" w:color="000000" w:fill="B7CFE8"/>
            <w:noWrap/>
            <w:vAlign w:val="center"/>
            <w:hideMark/>
          </w:tcPr>
          <w:p w14:paraId="6DE4746D" w14:textId="77777777" w:rsidR="00CF3F6F" w:rsidRPr="00CF3F6F" w:rsidRDefault="00CF3F6F" w:rsidP="00CF3F6F">
            <w:pPr>
              <w:spacing w:line="240" w:lineRule="auto"/>
              <w:jc w:val="right"/>
              <w:rPr>
                <w:b/>
                <w:bCs/>
                <w:sz w:val="12"/>
                <w:szCs w:val="12"/>
              </w:rPr>
            </w:pPr>
            <w:r w:rsidRPr="00CF3F6F">
              <w:rPr>
                <w:b/>
                <w:bCs/>
                <w:sz w:val="12"/>
                <w:szCs w:val="12"/>
              </w:rPr>
              <w:t>100,0</w:t>
            </w:r>
          </w:p>
        </w:tc>
      </w:tr>
      <w:tr w:rsidR="00CF3F6F" w:rsidRPr="00CF3F6F" w14:paraId="2E3A915D"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D018464" w14:textId="77777777" w:rsidR="00CF3F6F" w:rsidRPr="00CF3F6F" w:rsidRDefault="00CF3F6F" w:rsidP="00CF3F6F">
            <w:pPr>
              <w:spacing w:line="240" w:lineRule="auto"/>
              <w:jc w:val="center"/>
              <w:rPr>
                <w:b/>
                <w:bCs/>
                <w:sz w:val="12"/>
                <w:szCs w:val="12"/>
              </w:rPr>
            </w:pPr>
            <w:r w:rsidRPr="00CF3F6F">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4E40DC26" w14:textId="77777777" w:rsidR="00CF3F6F" w:rsidRPr="00CF3F6F" w:rsidRDefault="00CF3F6F" w:rsidP="00CF3F6F">
            <w:pPr>
              <w:spacing w:line="240" w:lineRule="auto"/>
              <w:rPr>
                <w:b/>
                <w:bCs/>
                <w:sz w:val="12"/>
                <w:szCs w:val="12"/>
              </w:rPr>
            </w:pPr>
            <w:r w:rsidRPr="00CF3F6F">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294A8642" w14:textId="77777777" w:rsidR="00CF3F6F" w:rsidRPr="00CF3F6F" w:rsidRDefault="00CF3F6F" w:rsidP="00CF3F6F">
            <w:pPr>
              <w:spacing w:line="240" w:lineRule="auto"/>
              <w:jc w:val="right"/>
              <w:rPr>
                <w:b/>
                <w:bCs/>
                <w:sz w:val="12"/>
                <w:szCs w:val="12"/>
              </w:rPr>
            </w:pPr>
            <w:r w:rsidRPr="00CF3F6F">
              <w:rPr>
                <w:b/>
                <w:bCs/>
                <w:sz w:val="12"/>
                <w:szCs w:val="12"/>
              </w:rPr>
              <w:t>9 503 504</w:t>
            </w:r>
          </w:p>
        </w:tc>
        <w:tc>
          <w:tcPr>
            <w:tcW w:w="706" w:type="pct"/>
            <w:tcBorders>
              <w:top w:val="nil"/>
              <w:left w:val="nil"/>
              <w:bottom w:val="single" w:sz="4" w:space="0" w:color="auto"/>
              <w:right w:val="single" w:sz="4" w:space="0" w:color="auto"/>
            </w:tcBorders>
            <w:shd w:val="clear" w:color="000000" w:fill="B7CFE8"/>
            <w:noWrap/>
            <w:vAlign w:val="center"/>
            <w:hideMark/>
          </w:tcPr>
          <w:p w14:paraId="2B0D4D65" w14:textId="77777777" w:rsidR="00CF3F6F" w:rsidRPr="00CF3F6F" w:rsidRDefault="00CF3F6F" w:rsidP="00CF3F6F">
            <w:pPr>
              <w:spacing w:line="240" w:lineRule="auto"/>
              <w:jc w:val="right"/>
              <w:rPr>
                <w:b/>
                <w:bCs/>
                <w:sz w:val="12"/>
                <w:szCs w:val="12"/>
              </w:rPr>
            </w:pPr>
            <w:r w:rsidRPr="00CF3F6F">
              <w:rPr>
                <w:b/>
                <w:bCs/>
                <w:sz w:val="12"/>
                <w:szCs w:val="12"/>
              </w:rPr>
              <w:t>9 394 045,14</w:t>
            </w:r>
          </w:p>
        </w:tc>
        <w:tc>
          <w:tcPr>
            <w:tcW w:w="706" w:type="pct"/>
            <w:tcBorders>
              <w:top w:val="nil"/>
              <w:left w:val="nil"/>
              <w:bottom w:val="single" w:sz="4" w:space="0" w:color="auto"/>
              <w:right w:val="single" w:sz="4" w:space="0" w:color="auto"/>
            </w:tcBorders>
            <w:shd w:val="clear" w:color="000000" w:fill="B7CFE8"/>
            <w:noWrap/>
            <w:vAlign w:val="center"/>
            <w:hideMark/>
          </w:tcPr>
          <w:p w14:paraId="385EF71B" w14:textId="77777777" w:rsidR="00CF3F6F" w:rsidRPr="00CF3F6F" w:rsidRDefault="00CF3F6F" w:rsidP="00CF3F6F">
            <w:pPr>
              <w:spacing w:line="240" w:lineRule="auto"/>
              <w:jc w:val="right"/>
              <w:rPr>
                <w:b/>
                <w:bCs/>
                <w:sz w:val="12"/>
                <w:szCs w:val="12"/>
              </w:rPr>
            </w:pPr>
            <w:r w:rsidRPr="00CF3F6F">
              <w:rPr>
                <w:b/>
                <w:bCs/>
                <w:sz w:val="12"/>
                <w:szCs w:val="12"/>
              </w:rPr>
              <w:t>98,8</w:t>
            </w:r>
          </w:p>
        </w:tc>
      </w:tr>
      <w:tr w:rsidR="00CF3F6F" w:rsidRPr="00CF3F6F" w14:paraId="7BC878F2"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7E76C5D" w14:textId="77777777" w:rsidR="00CF3F6F" w:rsidRPr="00CF3F6F" w:rsidRDefault="00CF3F6F" w:rsidP="00CF3F6F">
            <w:pPr>
              <w:spacing w:line="240" w:lineRule="auto"/>
              <w:jc w:val="center"/>
              <w:rPr>
                <w:sz w:val="12"/>
                <w:szCs w:val="12"/>
              </w:rPr>
            </w:pPr>
            <w:r w:rsidRPr="00CF3F6F">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2434DB84" w14:textId="77777777" w:rsidR="00CF3F6F" w:rsidRPr="00CF3F6F" w:rsidRDefault="00CF3F6F" w:rsidP="00CF3F6F">
            <w:pPr>
              <w:spacing w:line="240" w:lineRule="auto"/>
              <w:rPr>
                <w:sz w:val="12"/>
                <w:szCs w:val="12"/>
              </w:rPr>
            </w:pPr>
            <w:r w:rsidRPr="00CF3F6F">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1AD6257B" w14:textId="77777777" w:rsidR="00CF3F6F" w:rsidRPr="00CF3F6F" w:rsidRDefault="00CF3F6F" w:rsidP="00CF3F6F">
            <w:pPr>
              <w:spacing w:line="240" w:lineRule="auto"/>
              <w:jc w:val="right"/>
              <w:rPr>
                <w:sz w:val="12"/>
                <w:szCs w:val="12"/>
              </w:rPr>
            </w:pPr>
            <w:r w:rsidRPr="00CF3F6F">
              <w:rPr>
                <w:sz w:val="12"/>
                <w:szCs w:val="12"/>
              </w:rPr>
              <w:t>4 009 666</w:t>
            </w:r>
          </w:p>
        </w:tc>
        <w:tc>
          <w:tcPr>
            <w:tcW w:w="706" w:type="pct"/>
            <w:tcBorders>
              <w:top w:val="nil"/>
              <w:left w:val="nil"/>
              <w:bottom w:val="single" w:sz="4" w:space="0" w:color="auto"/>
              <w:right w:val="single" w:sz="4" w:space="0" w:color="auto"/>
            </w:tcBorders>
            <w:shd w:val="clear" w:color="000000" w:fill="FFFDC1"/>
            <w:noWrap/>
            <w:vAlign w:val="center"/>
            <w:hideMark/>
          </w:tcPr>
          <w:p w14:paraId="2468A0F3" w14:textId="77777777" w:rsidR="00CF3F6F" w:rsidRPr="00CF3F6F" w:rsidRDefault="00CF3F6F" w:rsidP="00CF3F6F">
            <w:pPr>
              <w:spacing w:line="240" w:lineRule="auto"/>
              <w:jc w:val="right"/>
              <w:rPr>
                <w:sz w:val="12"/>
                <w:szCs w:val="12"/>
              </w:rPr>
            </w:pPr>
            <w:r w:rsidRPr="00CF3F6F">
              <w:rPr>
                <w:sz w:val="12"/>
                <w:szCs w:val="12"/>
              </w:rPr>
              <w:t>3 994 023,95</w:t>
            </w:r>
          </w:p>
        </w:tc>
        <w:tc>
          <w:tcPr>
            <w:tcW w:w="706" w:type="pct"/>
            <w:tcBorders>
              <w:top w:val="nil"/>
              <w:left w:val="nil"/>
              <w:bottom w:val="single" w:sz="4" w:space="0" w:color="auto"/>
              <w:right w:val="single" w:sz="4" w:space="0" w:color="auto"/>
            </w:tcBorders>
            <w:shd w:val="clear" w:color="000000" w:fill="FFFDC1"/>
            <w:noWrap/>
            <w:vAlign w:val="center"/>
            <w:hideMark/>
          </w:tcPr>
          <w:p w14:paraId="5CF345C5" w14:textId="77777777" w:rsidR="00CF3F6F" w:rsidRPr="00CF3F6F" w:rsidRDefault="00CF3F6F" w:rsidP="00CF3F6F">
            <w:pPr>
              <w:spacing w:line="240" w:lineRule="auto"/>
              <w:jc w:val="right"/>
              <w:rPr>
                <w:sz w:val="12"/>
                <w:szCs w:val="12"/>
              </w:rPr>
            </w:pPr>
            <w:r w:rsidRPr="00CF3F6F">
              <w:rPr>
                <w:sz w:val="12"/>
                <w:szCs w:val="12"/>
              </w:rPr>
              <w:t>99,6</w:t>
            </w:r>
          </w:p>
        </w:tc>
      </w:tr>
      <w:tr w:rsidR="00CF3F6F" w:rsidRPr="00CF3F6F" w14:paraId="637D7B9A" w14:textId="77777777" w:rsidTr="00CF3F6F">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4D4C8B6" w14:textId="77777777" w:rsidR="00CF3F6F" w:rsidRPr="00CF3F6F" w:rsidRDefault="00CF3F6F" w:rsidP="00CF3F6F">
            <w:pPr>
              <w:spacing w:line="240" w:lineRule="auto"/>
              <w:jc w:val="center"/>
              <w:rPr>
                <w:sz w:val="12"/>
                <w:szCs w:val="12"/>
              </w:rPr>
            </w:pPr>
            <w:r w:rsidRPr="00CF3F6F">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0224BE12"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69C64BF" w14:textId="77777777" w:rsidR="00CF3F6F" w:rsidRPr="00CF3F6F" w:rsidRDefault="00CF3F6F" w:rsidP="00CF3F6F">
            <w:pPr>
              <w:spacing w:line="240" w:lineRule="auto"/>
              <w:rPr>
                <w:sz w:val="12"/>
                <w:szCs w:val="12"/>
              </w:rPr>
            </w:pPr>
            <w:r w:rsidRPr="00CF3F6F">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48D1D3AC" w14:textId="77777777" w:rsidR="00CF3F6F" w:rsidRPr="00CF3F6F" w:rsidRDefault="00CF3F6F" w:rsidP="00CF3F6F">
            <w:pPr>
              <w:spacing w:line="240" w:lineRule="auto"/>
              <w:jc w:val="right"/>
              <w:rPr>
                <w:sz w:val="12"/>
                <w:szCs w:val="12"/>
              </w:rPr>
            </w:pPr>
            <w:r w:rsidRPr="00CF3F6F">
              <w:rPr>
                <w:sz w:val="12"/>
                <w:szCs w:val="12"/>
              </w:rPr>
              <w:t>3 080 373</w:t>
            </w:r>
          </w:p>
        </w:tc>
        <w:tc>
          <w:tcPr>
            <w:tcW w:w="706" w:type="pct"/>
            <w:tcBorders>
              <w:top w:val="nil"/>
              <w:left w:val="nil"/>
              <w:bottom w:val="single" w:sz="4" w:space="0" w:color="auto"/>
              <w:right w:val="single" w:sz="4" w:space="0" w:color="auto"/>
            </w:tcBorders>
            <w:shd w:val="clear" w:color="auto" w:fill="auto"/>
            <w:noWrap/>
            <w:vAlign w:val="center"/>
            <w:hideMark/>
          </w:tcPr>
          <w:p w14:paraId="34B247A0" w14:textId="77777777" w:rsidR="00CF3F6F" w:rsidRPr="00CF3F6F" w:rsidRDefault="00CF3F6F" w:rsidP="00CF3F6F">
            <w:pPr>
              <w:spacing w:line="240" w:lineRule="auto"/>
              <w:jc w:val="right"/>
              <w:rPr>
                <w:sz w:val="12"/>
                <w:szCs w:val="12"/>
              </w:rPr>
            </w:pPr>
            <w:r w:rsidRPr="00CF3F6F">
              <w:rPr>
                <w:sz w:val="12"/>
                <w:szCs w:val="12"/>
              </w:rPr>
              <w:t>3 070 390,50</w:t>
            </w:r>
          </w:p>
        </w:tc>
        <w:tc>
          <w:tcPr>
            <w:tcW w:w="706" w:type="pct"/>
            <w:tcBorders>
              <w:top w:val="nil"/>
              <w:left w:val="nil"/>
              <w:bottom w:val="single" w:sz="4" w:space="0" w:color="auto"/>
              <w:right w:val="single" w:sz="4" w:space="0" w:color="auto"/>
            </w:tcBorders>
            <w:shd w:val="clear" w:color="000000" w:fill="FFFFFF"/>
            <w:noWrap/>
            <w:vAlign w:val="center"/>
            <w:hideMark/>
          </w:tcPr>
          <w:p w14:paraId="36728C4F" w14:textId="77777777" w:rsidR="00CF3F6F" w:rsidRPr="00CF3F6F" w:rsidRDefault="00CF3F6F" w:rsidP="00CF3F6F">
            <w:pPr>
              <w:spacing w:line="240" w:lineRule="auto"/>
              <w:jc w:val="right"/>
              <w:rPr>
                <w:sz w:val="12"/>
                <w:szCs w:val="12"/>
              </w:rPr>
            </w:pPr>
            <w:r w:rsidRPr="00CF3F6F">
              <w:rPr>
                <w:sz w:val="12"/>
                <w:szCs w:val="12"/>
              </w:rPr>
              <w:t>99,7</w:t>
            </w:r>
          </w:p>
        </w:tc>
      </w:tr>
      <w:tr w:rsidR="00CF3F6F" w:rsidRPr="00CF3F6F" w14:paraId="5CC4A21A" w14:textId="77777777" w:rsidTr="00CF3F6F">
        <w:trPr>
          <w:trHeight w:val="284"/>
        </w:trPr>
        <w:tc>
          <w:tcPr>
            <w:tcW w:w="237" w:type="pct"/>
            <w:vMerge/>
            <w:tcBorders>
              <w:top w:val="nil"/>
              <w:left w:val="single" w:sz="4" w:space="0" w:color="auto"/>
              <w:bottom w:val="single" w:sz="4" w:space="0" w:color="000000"/>
              <w:right w:val="single" w:sz="4" w:space="0" w:color="auto"/>
            </w:tcBorders>
            <w:vAlign w:val="center"/>
            <w:hideMark/>
          </w:tcPr>
          <w:p w14:paraId="5FFBB908" w14:textId="77777777" w:rsidR="00CF3F6F" w:rsidRPr="00CF3F6F" w:rsidRDefault="00CF3F6F" w:rsidP="00CF3F6F">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56F64BEF" w14:textId="77777777" w:rsidR="00CF3F6F" w:rsidRPr="00CF3F6F" w:rsidRDefault="00CF3F6F" w:rsidP="00CF3F6F">
            <w:pPr>
              <w:spacing w:line="240" w:lineRule="auto"/>
              <w:jc w:val="center"/>
              <w:rPr>
                <w:sz w:val="12"/>
                <w:szCs w:val="12"/>
              </w:rPr>
            </w:pPr>
            <w:r w:rsidRPr="00CF3F6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41CBFC78" w14:textId="77777777" w:rsidR="00CF3F6F" w:rsidRPr="00CF3F6F" w:rsidRDefault="00CF3F6F" w:rsidP="00CF3F6F">
            <w:pPr>
              <w:spacing w:line="240" w:lineRule="auto"/>
              <w:rPr>
                <w:sz w:val="12"/>
                <w:szCs w:val="12"/>
              </w:rPr>
            </w:pPr>
            <w:r w:rsidRPr="00CF3F6F">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49A16FF8" w14:textId="77777777" w:rsidR="00CF3F6F" w:rsidRPr="00CF3F6F" w:rsidRDefault="00CF3F6F" w:rsidP="00CF3F6F">
            <w:pPr>
              <w:spacing w:line="240" w:lineRule="auto"/>
              <w:jc w:val="right"/>
              <w:rPr>
                <w:sz w:val="12"/>
                <w:szCs w:val="12"/>
              </w:rPr>
            </w:pPr>
            <w:r w:rsidRPr="00CF3F6F">
              <w:rPr>
                <w:sz w:val="12"/>
                <w:szCs w:val="12"/>
              </w:rPr>
              <w:t>301 000</w:t>
            </w:r>
          </w:p>
        </w:tc>
        <w:tc>
          <w:tcPr>
            <w:tcW w:w="706" w:type="pct"/>
            <w:tcBorders>
              <w:top w:val="nil"/>
              <w:left w:val="nil"/>
              <w:bottom w:val="single" w:sz="4" w:space="0" w:color="auto"/>
              <w:right w:val="single" w:sz="4" w:space="0" w:color="auto"/>
            </w:tcBorders>
            <w:shd w:val="clear" w:color="auto" w:fill="auto"/>
            <w:noWrap/>
            <w:vAlign w:val="center"/>
            <w:hideMark/>
          </w:tcPr>
          <w:p w14:paraId="515157E8" w14:textId="77777777" w:rsidR="00CF3F6F" w:rsidRPr="00CF3F6F" w:rsidRDefault="00CF3F6F" w:rsidP="00CF3F6F">
            <w:pPr>
              <w:spacing w:line="240" w:lineRule="auto"/>
              <w:jc w:val="right"/>
              <w:rPr>
                <w:sz w:val="12"/>
                <w:szCs w:val="12"/>
              </w:rPr>
            </w:pPr>
            <w:r w:rsidRPr="00CF3F6F">
              <w:rPr>
                <w:sz w:val="12"/>
                <w:szCs w:val="12"/>
              </w:rPr>
              <w:t>300 548,00</w:t>
            </w:r>
          </w:p>
        </w:tc>
        <w:tc>
          <w:tcPr>
            <w:tcW w:w="706" w:type="pct"/>
            <w:tcBorders>
              <w:top w:val="nil"/>
              <w:left w:val="nil"/>
              <w:bottom w:val="single" w:sz="4" w:space="0" w:color="auto"/>
              <w:right w:val="single" w:sz="4" w:space="0" w:color="auto"/>
            </w:tcBorders>
            <w:shd w:val="clear" w:color="000000" w:fill="FFFFFF"/>
            <w:noWrap/>
            <w:vAlign w:val="center"/>
            <w:hideMark/>
          </w:tcPr>
          <w:p w14:paraId="38A63ED1" w14:textId="77777777" w:rsidR="00CF3F6F" w:rsidRPr="00CF3F6F" w:rsidRDefault="00CF3F6F" w:rsidP="00CF3F6F">
            <w:pPr>
              <w:spacing w:line="240" w:lineRule="auto"/>
              <w:jc w:val="right"/>
              <w:rPr>
                <w:sz w:val="12"/>
                <w:szCs w:val="12"/>
              </w:rPr>
            </w:pPr>
            <w:r w:rsidRPr="00CF3F6F">
              <w:rPr>
                <w:sz w:val="12"/>
                <w:szCs w:val="12"/>
              </w:rPr>
              <w:t>99,8</w:t>
            </w:r>
          </w:p>
        </w:tc>
      </w:tr>
      <w:tr w:rsidR="00CF3F6F" w:rsidRPr="00CF3F6F" w14:paraId="2722118F" w14:textId="77777777" w:rsidTr="00CF3F6F">
        <w:trPr>
          <w:trHeight w:val="284"/>
        </w:trPr>
        <w:tc>
          <w:tcPr>
            <w:tcW w:w="237" w:type="pct"/>
            <w:vMerge/>
            <w:tcBorders>
              <w:top w:val="nil"/>
              <w:left w:val="single" w:sz="4" w:space="0" w:color="auto"/>
              <w:bottom w:val="single" w:sz="4" w:space="0" w:color="000000"/>
              <w:right w:val="single" w:sz="4" w:space="0" w:color="auto"/>
            </w:tcBorders>
            <w:vAlign w:val="center"/>
            <w:hideMark/>
          </w:tcPr>
          <w:p w14:paraId="7E8BB8E7" w14:textId="77777777" w:rsidR="00CF3F6F" w:rsidRPr="00CF3F6F" w:rsidRDefault="00CF3F6F" w:rsidP="00CF3F6F">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5141609D" w14:textId="77777777" w:rsidR="00CF3F6F" w:rsidRPr="00CF3F6F" w:rsidRDefault="00CF3F6F" w:rsidP="00CF3F6F">
            <w:pPr>
              <w:spacing w:line="240" w:lineRule="auto"/>
              <w:jc w:val="center"/>
              <w:rPr>
                <w:sz w:val="12"/>
                <w:szCs w:val="12"/>
              </w:rPr>
            </w:pPr>
            <w:r w:rsidRPr="00CF3F6F">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54245A0D" w14:textId="77777777" w:rsidR="00CF3F6F" w:rsidRPr="00CF3F6F" w:rsidRDefault="00CF3F6F" w:rsidP="00CF3F6F">
            <w:pPr>
              <w:spacing w:line="240" w:lineRule="auto"/>
              <w:rPr>
                <w:sz w:val="12"/>
                <w:szCs w:val="12"/>
              </w:rPr>
            </w:pPr>
            <w:r w:rsidRPr="00CF3F6F">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119F7799" w14:textId="77777777" w:rsidR="00CF3F6F" w:rsidRPr="00CF3F6F" w:rsidRDefault="00CF3F6F" w:rsidP="00CF3F6F">
            <w:pPr>
              <w:spacing w:line="240" w:lineRule="auto"/>
              <w:jc w:val="right"/>
              <w:rPr>
                <w:sz w:val="12"/>
                <w:szCs w:val="12"/>
              </w:rPr>
            </w:pPr>
            <w:r w:rsidRPr="00CF3F6F">
              <w:rPr>
                <w:sz w:val="12"/>
                <w:szCs w:val="12"/>
              </w:rPr>
              <w:t>628 293</w:t>
            </w:r>
          </w:p>
        </w:tc>
        <w:tc>
          <w:tcPr>
            <w:tcW w:w="706" w:type="pct"/>
            <w:tcBorders>
              <w:top w:val="nil"/>
              <w:left w:val="nil"/>
              <w:bottom w:val="single" w:sz="4" w:space="0" w:color="auto"/>
              <w:right w:val="single" w:sz="4" w:space="0" w:color="auto"/>
            </w:tcBorders>
            <w:shd w:val="clear" w:color="auto" w:fill="auto"/>
            <w:noWrap/>
            <w:vAlign w:val="center"/>
            <w:hideMark/>
          </w:tcPr>
          <w:p w14:paraId="2DBBD803" w14:textId="77777777" w:rsidR="00CF3F6F" w:rsidRPr="00CF3F6F" w:rsidRDefault="00CF3F6F" w:rsidP="00CF3F6F">
            <w:pPr>
              <w:spacing w:line="240" w:lineRule="auto"/>
              <w:jc w:val="right"/>
              <w:rPr>
                <w:sz w:val="12"/>
                <w:szCs w:val="12"/>
              </w:rPr>
            </w:pPr>
            <w:r w:rsidRPr="00CF3F6F">
              <w:rPr>
                <w:sz w:val="12"/>
                <w:szCs w:val="12"/>
              </w:rPr>
              <w:t>623 085,45</w:t>
            </w:r>
          </w:p>
        </w:tc>
        <w:tc>
          <w:tcPr>
            <w:tcW w:w="706" w:type="pct"/>
            <w:tcBorders>
              <w:top w:val="nil"/>
              <w:left w:val="nil"/>
              <w:bottom w:val="single" w:sz="4" w:space="0" w:color="auto"/>
              <w:right w:val="single" w:sz="4" w:space="0" w:color="auto"/>
            </w:tcBorders>
            <w:shd w:val="clear" w:color="000000" w:fill="FFFFFF"/>
            <w:noWrap/>
            <w:vAlign w:val="center"/>
            <w:hideMark/>
          </w:tcPr>
          <w:p w14:paraId="1A5AC41B" w14:textId="77777777" w:rsidR="00CF3F6F" w:rsidRPr="00CF3F6F" w:rsidRDefault="00CF3F6F" w:rsidP="00CF3F6F">
            <w:pPr>
              <w:spacing w:line="240" w:lineRule="auto"/>
              <w:jc w:val="right"/>
              <w:rPr>
                <w:sz w:val="12"/>
                <w:szCs w:val="12"/>
              </w:rPr>
            </w:pPr>
            <w:r w:rsidRPr="00CF3F6F">
              <w:rPr>
                <w:sz w:val="12"/>
                <w:szCs w:val="12"/>
              </w:rPr>
              <w:t>99,2</w:t>
            </w:r>
          </w:p>
        </w:tc>
      </w:tr>
      <w:tr w:rsidR="00CF3F6F" w:rsidRPr="00CF3F6F" w14:paraId="617B58C6"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10854F1" w14:textId="77777777" w:rsidR="00CF3F6F" w:rsidRPr="00CF3F6F" w:rsidRDefault="00CF3F6F" w:rsidP="00CF3F6F">
            <w:pPr>
              <w:spacing w:line="240" w:lineRule="auto"/>
              <w:jc w:val="center"/>
              <w:rPr>
                <w:sz w:val="12"/>
                <w:szCs w:val="12"/>
              </w:rPr>
            </w:pPr>
            <w:r w:rsidRPr="00CF3F6F">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17AF9205" w14:textId="77777777" w:rsidR="00CF3F6F" w:rsidRPr="00CF3F6F" w:rsidRDefault="00CF3F6F" w:rsidP="00CF3F6F">
            <w:pPr>
              <w:spacing w:line="240" w:lineRule="auto"/>
              <w:rPr>
                <w:sz w:val="12"/>
                <w:szCs w:val="12"/>
              </w:rPr>
            </w:pPr>
            <w:r w:rsidRPr="00CF3F6F">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458195F2" w14:textId="77777777" w:rsidR="00CF3F6F" w:rsidRPr="00CF3F6F" w:rsidRDefault="00CF3F6F" w:rsidP="00CF3F6F">
            <w:pPr>
              <w:spacing w:line="240" w:lineRule="auto"/>
              <w:jc w:val="right"/>
              <w:rPr>
                <w:sz w:val="12"/>
                <w:szCs w:val="12"/>
              </w:rPr>
            </w:pPr>
            <w:r w:rsidRPr="00CF3F6F">
              <w:rPr>
                <w:sz w:val="12"/>
                <w:szCs w:val="12"/>
              </w:rPr>
              <w:t>911 000</w:t>
            </w:r>
          </w:p>
        </w:tc>
        <w:tc>
          <w:tcPr>
            <w:tcW w:w="706" w:type="pct"/>
            <w:tcBorders>
              <w:top w:val="nil"/>
              <w:left w:val="nil"/>
              <w:bottom w:val="single" w:sz="4" w:space="0" w:color="auto"/>
              <w:right w:val="single" w:sz="4" w:space="0" w:color="auto"/>
            </w:tcBorders>
            <w:shd w:val="clear" w:color="000000" w:fill="FFFDC1"/>
            <w:noWrap/>
            <w:vAlign w:val="center"/>
            <w:hideMark/>
          </w:tcPr>
          <w:p w14:paraId="17622D5F" w14:textId="77777777" w:rsidR="00CF3F6F" w:rsidRPr="00CF3F6F" w:rsidRDefault="00CF3F6F" w:rsidP="00CF3F6F">
            <w:pPr>
              <w:spacing w:line="240" w:lineRule="auto"/>
              <w:jc w:val="right"/>
              <w:rPr>
                <w:sz w:val="12"/>
                <w:szCs w:val="12"/>
              </w:rPr>
            </w:pPr>
            <w:r w:rsidRPr="00CF3F6F">
              <w:rPr>
                <w:sz w:val="12"/>
                <w:szCs w:val="12"/>
              </w:rPr>
              <w:t>835 757,87</w:t>
            </w:r>
          </w:p>
        </w:tc>
        <w:tc>
          <w:tcPr>
            <w:tcW w:w="706" w:type="pct"/>
            <w:tcBorders>
              <w:top w:val="nil"/>
              <w:left w:val="nil"/>
              <w:bottom w:val="single" w:sz="4" w:space="0" w:color="auto"/>
              <w:right w:val="single" w:sz="4" w:space="0" w:color="auto"/>
            </w:tcBorders>
            <w:shd w:val="clear" w:color="000000" w:fill="FFFDC1"/>
            <w:noWrap/>
            <w:vAlign w:val="center"/>
            <w:hideMark/>
          </w:tcPr>
          <w:p w14:paraId="2C7361CA" w14:textId="77777777" w:rsidR="00CF3F6F" w:rsidRPr="00CF3F6F" w:rsidRDefault="00CF3F6F" w:rsidP="00CF3F6F">
            <w:pPr>
              <w:spacing w:line="240" w:lineRule="auto"/>
              <w:jc w:val="right"/>
              <w:rPr>
                <w:sz w:val="12"/>
                <w:szCs w:val="12"/>
              </w:rPr>
            </w:pPr>
            <w:r w:rsidRPr="00CF3F6F">
              <w:rPr>
                <w:sz w:val="12"/>
                <w:szCs w:val="12"/>
              </w:rPr>
              <w:t>91,7</w:t>
            </w:r>
          </w:p>
        </w:tc>
      </w:tr>
      <w:tr w:rsidR="00CF3F6F" w:rsidRPr="00CF3F6F" w14:paraId="2B33429F" w14:textId="77777777" w:rsidTr="00CF3F6F">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4098E54" w14:textId="77777777" w:rsidR="00CF3F6F" w:rsidRPr="00CF3F6F" w:rsidRDefault="00CF3F6F" w:rsidP="00CF3F6F">
            <w:pPr>
              <w:spacing w:line="240" w:lineRule="auto"/>
              <w:jc w:val="center"/>
              <w:rPr>
                <w:sz w:val="12"/>
                <w:szCs w:val="12"/>
              </w:rPr>
            </w:pPr>
            <w:r w:rsidRPr="00CF3F6F">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0DA603A9"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4E72763" w14:textId="77777777" w:rsidR="00CF3F6F" w:rsidRPr="00CF3F6F" w:rsidRDefault="00CF3F6F" w:rsidP="00CF3F6F">
            <w:pPr>
              <w:spacing w:line="240" w:lineRule="auto"/>
              <w:rPr>
                <w:sz w:val="12"/>
                <w:szCs w:val="12"/>
              </w:rPr>
            </w:pPr>
            <w:r w:rsidRPr="00CF3F6F">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22DED543" w14:textId="77777777" w:rsidR="00CF3F6F" w:rsidRPr="00CF3F6F" w:rsidRDefault="00CF3F6F" w:rsidP="00CF3F6F">
            <w:pPr>
              <w:spacing w:line="240" w:lineRule="auto"/>
              <w:jc w:val="right"/>
              <w:rPr>
                <w:sz w:val="12"/>
                <w:szCs w:val="12"/>
              </w:rPr>
            </w:pPr>
            <w:r w:rsidRPr="00CF3F6F">
              <w:rPr>
                <w:sz w:val="12"/>
                <w:szCs w:val="12"/>
              </w:rPr>
              <w:t>235 000</w:t>
            </w:r>
          </w:p>
        </w:tc>
        <w:tc>
          <w:tcPr>
            <w:tcW w:w="706" w:type="pct"/>
            <w:tcBorders>
              <w:top w:val="nil"/>
              <w:left w:val="nil"/>
              <w:bottom w:val="single" w:sz="4" w:space="0" w:color="auto"/>
              <w:right w:val="single" w:sz="4" w:space="0" w:color="auto"/>
            </w:tcBorders>
            <w:shd w:val="clear" w:color="auto" w:fill="auto"/>
            <w:noWrap/>
            <w:vAlign w:val="center"/>
            <w:hideMark/>
          </w:tcPr>
          <w:p w14:paraId="59A82C14" w14:textId="77777777" w:rsidR="00CF3F6F" w:rsidRPr="00CF3F6F" w:rsidRDefault="00CF3F6F" w:rsidP="00CF3F6F">
            <w:pPr>
              <w:spacing w:line="240" w:lineRule="auto"/>
              <w:jc w:val="right"/>
              <w:rPr>
                <w:sz w:val="12"/>
                <w:szCs w:val="12"/>
              </w:rPr>
            </w:pPr>
            <w:r w:rsidRPr="00CF3F6F">
              <w:rPr>
                <w:sz w:val="12"/>
                <w:szCs w:val="12"/>
              </w:rPr>
              <w:t>207 616,36</w:t>
            </w:r>
          </w:p>
        </w:tc>
        <w:tc>
          <w:tcPr>
            <w:tcW w:w="706" w:type="pct"/>
            <w:tcBorders>
              <w:top w:val="nil"/>
              <w:left w:val="nil"/>
              <w:bottom w:val="single" w:sz="4" w:space="0" w:color="auto"/>
              <w:right w:val="single" w:sz="4" w:space="0" w:color="auto"/>
            </w:tcBorders>
            <w:shd w:val="clear" w:color="000000" w:fill="FFFFFF"/>
            <w:noWrap/>
            <w:vAlign w:val="center"/>
            <w:hideMark/>
          </w:tcPr>
          <w:p w14:paraId="23AFD2B6" w14:textId="77777777" w:rsidR="00CF3F6F" w:rsidRPr="00CF3F6F" w:rsidRDefault="00CF3F6F" w:rsidP="00CF3F6F">
            <w:pPr>
              <w:spacing w:line="240" w:lineRule="auto"/>
              <w:jc w:val="right"/>
              <w:rPr>
                <w:sz w:val="12"/>
                <w:szCs w:val="12"/>
              </w:rPr>
            </w:pPr>
            <w:r w:rsidRPr="00CF3F6F">
              <w:rPr>
                <w:sz w:val="12"/>
                <w:szCs w:val="12"/>
              </w:rPr>
              <w:t>88,3</w:t>
            </w:r>
          </w:p>
        </w:tc>
      </w:tr>
      <w:tr w:rsidR="00CF3F6F" w:rsidRPr="00CF3F6F" w14:paraId="0B34D8E1" w14:textId="77777777" w:rsidTr="00CF3F6F">
        <w:trPr>
          <w:trHeight w:val="284"/>
        </w:trPr>
        <w:tc>
          <w:tcPr>
            <w:tcW w:w="237" w:type="pct"/>
            <w:vMerge/>
            <w:tcBorders>
              <w:top w:val="nil"/>
              <w:left w:val="single" w:sz="4" w:space="0" w:color="auto"/>
              <w:bottom w:val="single" w:sz="4" w:space="0" w:color="000000"/>
              <w:right w:val="single" w:sz="4" w:space="0" w:color="auto"/>
            </w:tcBorders>
            <w:vAlign w:val="center"/>
            <w:hideMark/>
          </w:tcPr>
          <w:p w14:paraId="688F9192" w14:textId="77777777" w:rsidR="00CF3F6F" w:rsidRPr="00CF3F6F" w:rsidRDefault="00CF3F6F" w:rsidP="00CF3F6F">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66D076A3" w14:textId="77777777" w:rsidR="00CF3F6F" w:rsidRPr="00CF3F6F" w:rsidRDefault="00CF3F6F" w:rsidP="00CF3F6F">
            <w:pPr>
              <w:spacing w:line="240" w:lineRule="auto"/>
              <w:jc w:val="center"/>
              <w:rPr>
                <w:sz w:val="12"/>
                <w:szCs w:val="12"/>
              </w:rPr>
            </w:pPr>
            <w:r w:rsidRPr="00CF3F6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66643AEE" w14:textId="77777777" w:rsidR="00CF3F6F" w:rsidRPr="00CF3F6F" w:rsidRDefault="00CF3F6F" w:rsidP="00CF3F6F">
            <w:pPr>
              <w:spacing w:line="240" w:lineRule="auto"/>
              <w:rPr>
                <w:sz w:val="12"/>
                <w:szCs w:val="12"/>
              </w:rPr>
            </w:pPr>
            <w:r w:rsidRPr="00CF3F6F">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2E35B5FF" w14:textId="77777777" w:rsidR="00CF3F6F" w:rsidRPr="00CF3F6F" w:rsidRDefault="00CF3F6F" w:rsidP="00CF3F6F">
            <w:pPr>
              <w:spacing w:line="240" w:lineRule="auto"/>
              <w:jc w:val="right"/>
              <w:rPr>
                <w:sz w:val="12"/>
                <w:szCs w:val="12"/>
              </w:rPr>
            </w:pPr>
            <w:r w:rsidRPr="00CF3F6F">
              <w:rPr>
                <w:sz w:val="12"/>
                <w:szCs w:val="12"/>
              </w:rPr>
              <w:t>172 000</w:t>
            </w:r>
          </w:p>
        </w:tc>
        <w:tc>
          <w:tcPr>
            <w:tcW w:w="706" w:type="pct"/>
            <w:tcBorders>
              <w:top w:val="nil"/>
              <w:left w:val="nil"/>
              <w:bottom w:val="single" w:sz="4" w:space="0" w:color="auto"/>
              <w:right w:val="single" w:sz="4" w:space="0" w:color="auto"/>
            </w:tcBorders>
            <w:shd w:val="clear" w:color="auto" w:fill="auto"/>
            <w:noWrap/>
            <w:vAlign w:val="center"/>
            <w:hideMark/>
          </w:tcPr>
          <w:p w14:paraId="5D93C2F0" w14:textId="77777777" w:rsidR="00CF3F6F" w:rsidRPr="00CF3F6F" w:rsidRDefault="00CF3F6F" w:rsidP="00CF3F6F">
            <w:pPr>
              <w:spacing w:line="240" w:lineRule="auto"/>
              <w:jc w:val="right"/>
              <w:rPr>
                <w:sz w:val="12"/>
                <w:szCs w:val="12"/>
              </w:rPr>
            </w:pPr>
            <w:r w:rsidRPr="00CF3F6F">
              <w:rPr>
                <w:sz w:val="12"/>
                <w:szCs w:val="12"/>
              </w:rPr>
              <w:t>158 233,69</w:t>
            </w:r>
          </w:p>
        </w:tc>
        <w:tc>
          <w:tcPr>
            <w:tcW w:w="706" w:type="pct"/>
            <w:tcBorders>
              <w:top w:val="nil"/>
              <w:left w:val="nil"/>
              <w:bottom w:val="single" w:sz="4" w:space="0" w:color="auto"/>
              <w:right w:val="single" w:sz="4" w:space="0" w:color="auto"/>
            </w:tcBorders>
            <w:shd w:val="clear" w:color="000000" w:fill="FFFFFF"/>
            <w:noWrap/>
            <w:vAlign w:val="center"/>
            <w:hideMark/>
          </w:tcPr>
          <w:p w14:paraId="08AA6016" w14:textId="77777777" w:rsidR="00CF3F6F" w:rsidRPr="00CF3F6F" w:rsidRDefault="00CF3F6F" w:rsidP="00CF3F6F">
            <w:pPr>
              <w:spacing w:line="240" w:lineRule="auto"/>
              <w:jc w:val="right"/>
              <w:rPr>
                <w:sz w:val="12"/>
                <w:szCs w:val="12"/>
              </w:rPr>
            </w:pPr>
            <w:r w:rsidRPr="00CF3F6F">
              <w:rPr>
                <w:sz w:val="12"/>
                <w:szCs w:val="12"/>
              </w:rPr>
              <w:t>92,0</w:t>
            </w:r>
          </w:p>
        </w:tc>
      </w:tr>
      <w:tr w:rsidR="00CF3F6F" w:rsidRPr="00CF3F6F" w14:paraId="3CD91904" w14:textId="77777777" w:rsidTr="00CF3F6F">
        <w:trPr>
          <w:trHeight w:val="284"/>
        </w:trPr>
        <w:tc>
          <w:tcPr>
            <w:tcW w:w="237" w:type="pct"/>
            <w:vMerge/>
            <w:tcBorders>
              <w:top w:val="nil"/>
              <w:left w:val="single" w:sz="4" w:space="0" w:color="auto"/>
              <w:bottom w:val="single" w:sz="4" w:space="0" w:color="000000"/>
              <w:right w:val="single" w:sz="4" w:space="0" w:color="auto"/>
            </w:tcBorders>
            <w:vAlign w:val="center"/>
            <w:hideMark/>
          </w:tcPr>
          <w:p w14:paraId="0570DBA6" w14:textId="77777777" w:rsidR="00CF3F6F" w:rsidRPr="00CF3F6F" w:rsidRDefault="00CF3F6F" w:rsidP="00CF3F6F">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55A733B7" w14:textId="77777777" w:rsidR="00CF3F6F" w:rsidRPr="00CF3F6F" w:rsidRDefault="00CF3F6F" w:rsidP="00CF3F6F">
            <w:pPr>
              <w:spacing w:line="240" w:lineRule="auto"/>
              <w:jc w:val="center"/>
              <w:rPr>
                <w:sz w:val="12"/>
                <w:szCs w:val="12"/>
              </w:rPr>
            </w:pPr>
            <w:r w:rsidRPr="00CF3F6F">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0A77C71B" w14:textId="77777777" w:rsidR="00CF3F6F" w:rsidRPr="00CF3F6F" w:rsidRDefault="00CF3F6F" w:rsidP="00CF3F6F">
            <w:pPr>
              <w:spacing w:line="240" w:lineRule="auto"/>
              <w:rPr>
                <w:sz w:val="12"/>
                <w:szCs w:val="12"/>
              </w:rPr>
            </w:pPr>
            <w:r w:rsidRPr="00CF3F6F">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301DFF32" w14:textId="77777777" w:rsidR="00CF3F6F" w:rsidRPr="00CF3F6F" w:rsidRDefault="00CF3F6F" w:rsidP="00CF3F6F">
            <w:pPr>
              <w:spacing w:line="240" w:lineRule="auto"/>
              <w:jc w:val="right"/>
              <w:rPr>
                <w:sz w:val="12"/>
                <w:szCs w:val="12"/>
              </w:rPr>
            </w:pPr>
            <w:r w:rsidRPr="00CF3F6F">
              <w:rPr>
                <w:sz w:val="12"/>
                <w:szCs w:val="12"/>
              </w:rPr>
              <w:t>65 000</w:t>
            </w:r>
          </w:p>
        </w:tc>
        <w:tc>
          <w:tcPr>
            <w:tcW w:w="706" w:type="pct"/>
            <w:tcBorders>
              <w:top w:val="nil"/>
              <w:left w:val="nil"/>
              <w:bottom w:val="single" w:sz="4" w:space="0" w:color="auto"/>
              <w:right w:val="single" w:sz="4" w:space="0" w:color="auto"/>
            </w:tcBorders>
            <w:shd w:val="clear" w:color="auto" w:fill="auto"/>
            <w:noWrap/>
            <w:vAlign w:val="center"/>
            <w:hideMark/>
          </w:tcPr>
          <w:p w14:paraId="09D3F756" w14:textId="77777777" w:rsidR="00CF3F6F" w:rsidRPr="00CF3F6F" w:rsidRDefault="00CF3F6F" w:rsidP="00CF3F6F">
            <w:pPr>
              <w:spacing w:line="240" w:lineRule="auto"/>
              <w:jc w:val="right"/>
              <w:rPr>
                <w:sz w:val="12"/>
                <w:szCs w:val="12"/>
              </w:rPr>
            </w:pPr>
            <w:r w:rsidRPr="00CF3F6F">
              <w:rPr>
                <w:sz w:val="12"/>
                <w:szCs w:val="12"/>
              </w:rPr>
              <w:t>54 278,72</w:t>
            </w:r>
          </w:p>
        </w:tc>
        <w:tc>
          <w:tcPr>
            <w:tcW w:w="706" w:type="pct"/>
            <w:tcBorders>
              <w:top w:val="nil"/>
              <w:left w:val="nil"/>
              <w:bottom w:val="single" w:sz="4" w:space="0" w:color="auto"/>
              <w:right w:val="single" w:sz="4" w:space="0" w:color="auto"/>
            </w:tcBorders>
            <w:shd w:val="clear" w:color="000000" w:fill="FFFFFF"/>
            <w:noWrap/>
            <w:vAlign w:val="center"/>
            <w:hideMark/>
          </w:tcPr>
          <w:p w14:paraId="23C44D60" w14:textId="77777777" w:rsidR="00CF3F6F" w:rsidRPr="00CF3F6F" w:rsidRDefault="00CF3F6F" w:rsidP="00CF3F6F">
            <w:pPr>
              <w:spacing w:line="240" w:lineRule="auto"/>
              <w:jc w:val="right"/>
              <w:rPr>
                <w:sz w:val="12"/>
                <w:szCs w:val="12"/>
              </w:rPr>
            </w:pPr>
            <w:r w:rsidRPr="00CF3F6F">
              <w:rPr>
                <w:sz w:val="12"/>
                <w:szCs w:val="12"/>
              </w:rPr>
              <w:t>83,5</w:t>
            </w:r>
          </w:p>
        </w:tc>
      </w:tr>
      <w:tr w:rsidR="00CF3F6F" w:rsidRPr="00CF3F6F" w14:paraId="4AA31E9C" w14:textId="77777777" w:rsidTr="00CF3F6F">
        <w:trPr>
          <w:trHeight w:val="284"/>
        </w:trPr>
        <w:tc>
          <w:tcPr>
            <w:tcW w:w="237" w:type="pct"/>
            <w:vMerge/>
            <w:tcBorders>
              <w:top w:val="nil"/>
              <w:left w:val="single" w:sz="4" w:space="0" w:color="auto"/>
              <w:bottom w:val="single" w:sz="4" w:space="0" w:color="000000"/>
              <w:right w:val="single" w:sz="4" w:space="0" w:color="auto"/>
            </w:tcBorders>
            <w:vAlign w:val="center"/>
            <w:hideMark/>
          </w:tcPr>
          <w:p w14:paraId="6FA190AE" w14:textId="77777777" w:rsidR="00CF3F6F" w:rsidRPr="00CF3F6F" w:rsidRDefault="00CF3F6F" w:rsidP="00CF3F6F">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2438686F" w14:textId="77777777" w:rsidR="00CF3F6F" w:rsidRPr="00CF3F6F" w:rsidRDefault="00CF3F6F" w:rsidP="00CF3F6F">
            <w:pPr>
              <w:spacing w:line="240" w:lineRule="auto"/>
              <w:jc w:val="center"/>
              <w:rPr>
                <w:sz w:val="12"/>
                <w:szCs w:val="12"/>
              </w:rPr>
            </w:pPr>
            <w:r w:rsidRPr="00CF3F6F">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230B42AB" w14:textId="77777777" w:rsidR="00CF3F6F" w:rsidRPr="00CF3F6F" w:rsidRDefault="00CF3F6F" w:rsidP="00CF3F6F">
            <w:pPr>
              <w:spacing w:line="240" w:lineRule="auto"/>
              <w:rPr>
                <w:sz w:val="12"/>
                <w:szCs w:val="12"/>
              </w:rPr>
            </w:pPr>
            <w:r w:rsidRPr="00CF3F6F">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02095385" w14:textId="77777777" w:rsidR="00CF3F6F" w:rsidRPr="00CF3F6F" w:rsidRDefault="00CF3F6F" w:rsidP="00CF3F6F">
            <w:pPr>
              <w:spacing w:line="240" w:lineRule="auto"/>
              <w:jc w:val="right"/>
              <w:rPr>
                <w:sz w:val="12"/>
                <w:szCs w:val="12"/>
              </w:rPr>
            </w:pPr>
            <w:r w:rsidRPr="00CF3F6F">
              <w:rPr>
                <w:sz w:val="12"/>
                <w:szCs w:val="12"/>
              </w:rPr>
              <w:t>439 000</w:t>
            </w:r>
          </w:p>
        </w:tc>
        <w:tc>
          <w:tcPr>
            <w:tcW w:w="706" w:type="pct"/>
            <w:tcBorders>
              <w:top w:val="nil"/>
              <w:left w:val="nil"/>
              <w:bottom w:val="single" w:sz="4" w:space="0" w:color="auto"/>
              <w:right w:val="single" w:sz="4" w:space="0" w:color="auto"/>
            </w:tcBorders>
            <w:shd w:val="clear" w:color="auto" w:fill="auto"/>
            <w:noWrap/>
            <w:vAlign w:val="center"/>
            <w:hideMark/>
          </w:tcPr>
          <w:p w14:paraId="3AD5CE0A" w14:textId="77777777" w:rsidR="00CF3F6F" w:rsidRPr="00CF3F6F" w:rsidRDefault="00CF3F6F" w:rsidP="00CF3F6F">
            <w:pPr>
              <w:spacing w:line="240" w:lineRule="auto"/>
              <w:jc w:val="right"/>
              <w:rPr>
                <w:sz w:val="12"/>
                <w:szCs w:val="12"/>
              </w:rPr>
            </w:pPr>
            <w:r w:rsidRPr="00CF3F6F">
              <w:rPr>
                <w:sz w:val="12"/>
                <w:szCs w:val="12"/>
              </w:rPr>
              <w:t>415 629,10</w:t>
            </w:r>
          </w:p>
        </w:tc>
        <w:tc>
          <w:tcPr>
            <w:tcW w:w="706" w:type="pct"/>
            <w:tcBorders>
              <w:top w:val="nil"/>
              <w:left w:val="nil"/>
              <w:bottom w:val="single" w:sz="4" w:space="0" w:color="auto"/>
              <w:right w:val="single" w:sz="4" w:space="0" w:color="auto"/>
            </w:tcBorders>
            <w:shd w:val="clear" w:color="000000" w:fill="FFFFFF"/>
            <w:noWrap/>
            <w:vAlign w:val="center"/>
            <w:hideMark/>
          </w:tcPr>
          <w:p w14:paraId="374E1C5E" w14:textId="77777777" w:rsidR="00CF3F6F" w:rsidRPr="00CF3F6F" w:rsidRDefault="00CF3F6F" w:rsidP="00CF3F6F">
            <w:pPr>
              <w:spacing w:line="240" w:lineRule="auto"/>
              <w:jc w:val="right"/>
              <w:rPr>
                <w:sz w:val="12"/>
                <w:szCs w:val="12"/>
              </w:rPr>
            </w:pPr>
            <w:r w:rsidRPr="00CF3F6F">
              <w:rPr>
                <w:sz w:val="12"/>
                <w:szCs w:val="12"/>
              </w:rPr>
              <w:t>94,7</w:t>
            </w:r>
          </w:p>
        </w:tc>
      </w:tr>
      <w:tr w:rsidR="00CF3F6F" w:rsidRPr="00CF3F6F" w14:paraId="76C5995B"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EDA260E" w14:textId="77777777" w:rsidR="00CF3F6F" w:rsidRPr="00CF3F6F" w:rsidRDefault="00CF3F6F" w:rsidP="00CF3F6F">
            <w:pPr>
              <w:spacing w:line="240" w:lineRule="auto"/>
              <w:jc w:val="center"/>
              <w:rPr>
                <w:sz w:val="12"/>
                <w:szCs w:val="12"/>
              </w:rPr>
            </w:pPr>
            <w:r w:rsidRPr="00CF3F6F">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41F2C9B1" w14:textId="77777777" w:rsidR="00CF3F6F" w:rsidRPr="00CF3F6F" w:rsidRDefault="00CF3F6F" w:rsidP="00CF3F6F">
            <w:pPr>
              <w:spacing w:line="240" w:lineRule="auto"/>
              <w:rPr>
                <w:sz w:val="12"/>
                <w:szCs w:val="12"/>
              </w:rPr>
            </w:pPr>
            <w:r w:rsidRPr="00CF3F6F">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1A3066A4" w14:textId="77777777" w:rsidR="00CF3F6F" w:rsidRPr="00CF3F6F" w:rsidRDefault="00CF3F6F" w:rsidP="00CF3F6F">
            <w:pPr>
              <w:spacing w:line="240" w:lineRule="auto"/>
              <w:jc w:val="right"/>
              <w:rPr>
                <w:sz w:val="12"/>
                <w:szCs w:val="12"/>
              </w:rPr>
            </w:pPr>
            <w:r w:rsidRPr="00CF3F6F">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4DDE652A" w14:textId="77777777" w:rsidR="00CF3F6F" w:rsidRPr="00CF3F6F" w:rsidRDefault="00CF3F6F" w:rsidP="00CF3F6F">
            <w:pPr>
              <w:spacing w:line="240" w:lineRule="auto"/>
              <w:jc w:val="right"/>
              <w:rPr>
                <w:sz w:val="12"/>
                <w:szCs w:val="12"/>
              </w:rPr>
            </w:pPr>
            <w:r w:rsidRPr="00CF3F6F">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67DBCFF3" w14:textId="77777777" w:rsidR="00CF3F6F" w:rsidRPr="00CF3F6F" w:rsidRDefault="00CF3F6F" w:rsidP="00CF3F6F">
            <w:pPr>
              <w:spacing w:line="240" w:lineRule="auto"/>
              <w:jc w:val="right"/>
              <w:rPr>
                <w:sz w:val="12"/>
                <w:szCs w:val="12"/>
              </w:rPr>
            </w:pPr>
            <w:r w:rsidRPr="00CF3F6F">
              <w:rPr>
                <w:sz w:val="12"/>
                <w:szCs w:val="12"/>
              </w:rPr>
              <w:t xml:space="preserve"> </w:t>
            </w:r>
          </w:p>
        </w:tc>
      </w:tr>
      <w:tr w:rsidR="00CF3F6F" w:rsidRPr="00CF3F6F" w14:paraId="3F25E822"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15993079" w14:textId="77777777" w:rsidR="00CF3F6F" w:rsidRPr="00CF3F6F" w:rsidRDefault="00CF3F6F" w:rsidP="00CF3F6F">
            <w:pPr>
              <w:spacing w:line="240" w:lineRule="auto"/>
              <w:jc w:val="center"/>
              <w:rPr>
                <w:sz w:val="12"/>
                <w:szCs w:val="12"/>
              </w:rPr>
            </w:pPr>
            <w:r w:rsidRPr="00CF3F6F">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30E5418A" w14:textId="77777777" w:rsidR="00CF3F6F" w:rsidRPr="00CF3F6F" w:rsidRDefault="00CF3F6F" w:rsidP="00CF3F6F">
            <w:pPr>
              <w:spacing w:line="240" w:lineRule="auto"/>
              <w:rPr>
                <w:sz w:val="12"/>
                <w:szCs w:val="12"/>
              </w:rPr>
            </w:pPr>
            <w:r w:rsidRPr="00CF3F6F">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66100BB8" w14:textId="77777777" w:rsidR="00CF3F6F" w:rsidRPr="00CF3F6F" w:rsidRDefault="00CF3F6F" w:rsidP="00CF3F6F">
            <w:pPr>
              <w:spacing w:line="240" w:lineRule="auto"/>
              <w:jc w:val="right"/>
              <w:rPr>
                <w:sz w:val="12"/>
                <w:szCs w:val="12"/>
              </w:rPr>
            </w:pPr>
            <w:r w:rsidRPr="00CF3F6F">
              <w:rPr>
                <w:sz w:val="12"/>
                <w:szCs w:val="12"/>
              </w:rPr>
              <w:t>4 582 838</w:t>
            </w:r>
          </w:p>
        </w:tc>
        <w:tc>
          <w:tcPr>
            <w:tcW w:w="706" w:type="pct"/>
            <w:tcBorders>
              <w:top w:val="nil"/>
              <w:left w:val="nil"/>
              <w:bottom w:val="single" w:sz="4" w:space="0" w:color="auto"/>
              <w:right w:val="single" w:sz="4" w:space="0" w:color="auto"/>
            </w:tcBorders>
            <w:shd w:val="clear" w:color="000000" w:fill="FFFDC1"/>
            <w:noWrap/>
            <w:vAlign w:val="center"/>
            <w:hideMark/>
          </w:tcPr>
          <w:p w14:paraId="109E81B7" w14:textId="77777777" w:rsidR="00CF3F6F" w:rsidRPr="00CF3F6F" w:rsidRDefault="00CF3F6F" w:rsidP="00CF3F6F">
            <w:pPr>
              <w:spacing w:line="240" w:lineRule="auto"/>
              <w:jc w:val="right"/>
              <w:rPr>
                <w:sz w:val="12"/>
                <w:szCs w:val="12"/>
              </w:rPr>
            </w:pPr>
            <w:r w:rsidRPr="00CF3F6F">
              <w:rPr>
                <w:sz w:val="12"/>
                <w:szCs w:val="12"/>
              </w:rPr>
              <w:t>4 564 263,32</w:t>
            </w:r>
          </w:p>
        </w:tc>
        <w:tc>
          <w:tcPr>
            <w:tcW w:w="706" w:type="pct"/>
            <w:tcBorders>
              <w:top w:val="nil"/>
              <w:left w:val="nil"/>
              <w:bottom w:val="single" w:sz="4" w:space="0" w:color="auto"/>
              <w:right w:val="single" w:sz="4" w:space="0" w:color="auto"/>
            </w:tcBorders>
            <w:shd w:val="clear" w:color="000000" w:fill="FFFDC1"/>
            <w:noWrap/>
            <w:vAlign w:val="center"/>
            <w:hideMark/>
          </w:tcPr>
          <w:p w14:paraId="2BE3043A" w14:textId="77777777" w:rsidR="00CF3F6F" w:rsidRPr="00CF3F6F" w:rsidRDefault="00CF3F6F" w:rsidP="00CF3F6F">
            <w:pPr>
              <w:spacing w:line="240" w:lineRule="auto"/>
              <w:jc w:val="right"/>
              <w:rPr>
                <w:sz w:val="12"/>
                <w:szCs w:val="12"/>
              </w:rPr>
            </w:pPr>
            <w:r w:rsidRPr="00CF3F6F">
              <w:rPr>
                <w:sz w:val="12"/>
                <w:szCs w:val="12"/>
              </w:rPr>
              <w:t>99,6</w:t>
            </w:r>
          </w:p>
        </w:tc>
      </w:tr>
      <w:tr w:rsidR="00CF3F6F" w:rsidRPr="00CF3F6F" w14:paraId="280F0E0C"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2C4729A2" w14:textId="77777777" w:rsidR="00CF3F6F" w:rsidRPr="00CF3F6F" w:rsidRDefault="00CF3F6F" w:rsidP="00CF3F6F">
            <w:pPr>
              <w:spacing w:line="240" w:lineRule="auto"/>
              <w:jc w:val="center"/>
              <w:rPr>
                <w:b/>
                <w:bCs/>
                <w:sz w:val="12"/>
                <w:szCs w:val="12"/>
              </w:rPr>
            </w:pPr>
            <w:r w:rsidRPr="00CF3F6F">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4114F80E" w14:textId="77777777" w:rsidR="00CF3F6F" w:rsidRPr="00CF3F6F" w:rsidRDefault="00CF3F6F" w:rsidP="00CF3F6F">
            <w:pPr>
              <w:spacing w:line="240" w:lineRule="auto"/>
              <w:rPr>
                <w:b/>
                <w:bCs/>
                <w:sz w:val="12"/>
                <w:szCs w:val="12"/>
              </w:rPr>
            </w:pPr>
            <w:r w:rsidRPr="00CF3F6F">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5C7D0082" w14:textId="77777777" w:rsidR="00CF3F6F" w:rsidRPr="00CF3F6F" w:rsidRDefault="00CF3F6F" w:rsidP="00CF3F6F">
            <w:pPr>
              <w:spacing w:line="240" w:lineRule="auto"/>
              <w:jc w:val="right"/>
              <w:rPr>
                <w:b/>
                <w:bCs/>
                <w:sz w:val="12"/>
                <w:szCs w:val="12"/>
              </w:rPr>
            </w:pPr>
            <w:r w:rsidRPr="00CF3F6F">
              <w:rPr>
                <w:b/>
                <w:bCs/>
                <w:sz w:val="12"/>
                <w:szCs w:val="12"/>
              </w:rPr>
              <w:t>1 223 724</w:t>
            </w:r>
          </w:p>
        </w:tc>
        <w:tc>
          <w:tcPr>
            <w:tcW w:w="706" w:type="pct"/>
            <w:tcBorders>
              <w:top w:val="nil"/>
              <w:left w:val="nil"/>
              <w:bottom w:val="single" w:sz="4" w:space="0" w:color="auto"/>
              <w:right w:val="single" w:sz="4" w:space="0" w:color="auto"/>
            </w:tcBorders>
            <w:shd w:val="clear" w:color="000000" w:fill="B7CFE8"/>
            <w:noWrap/>
            <w:vAlign w:val="center"/>
            <w:hideMark/>
          </w:tcPr>
          <w:p w14:paraId="428969BF" w14:textId="77777777" w:rsidR="00CF3F6F" w:rsidRPr="00CF3F6F" w:rsidRDefault="00CF3F6F" w:rsidP="00CF3F6F">
            <w:pPr>
              <w:spacing w:line="240" w:lineRule="auto"/>
              <w:jc w:val="right"/>
              <w:rPr>
                <w:b/>
                <w:bCs/>
                <w:sz w:val="12"/>
                <w:szCs w:val="12"/>
              </w:rPr>
            </w:pPr>
            <w:r w:rsidRPr="00CF3F6F">
              <w:rPr>
                <w:b/>
                <w:bCs/>
                <w:sz w:val="12"/>
                <w:szCs w:val="12"/>
              </w:rPr>
              <w:t>1 223 723,77</w:t>
            </w:r>
          </w:p>
        </w:tc>
        <w:tc>
          <w:tcPr>
            <w:tcW w:w="706" w:type="pct"/>
            <w:tcBorders>
              <w:top w:val="nil"/>
              <w:left w:val="nil"/>
              <w:bottom w:val="single" w:sz="4" w:space="0" w:color="auto"/>
              <w:right w:val="single" w:sz="4" w:space="0" w:color="auto"/>
            </w:tcBorders>
            <w:shd w:val="clear" w:color="000000" w:fill="B7CFE8"/>
            <w:noWrap/>
            <w:vAlign w:val="center"/>
            <w:hideMark/>
          </w:tcPr>
          <w:p w14:paraId="2CAA9B28" w14:textId="77777777" w:rsidR="00CF3F6F" w:rsidRPr="00CF3F6F" w:rsidRDefault="00CF3F6F" w:rsidP="00CF3F6F">
            <w:pPr>
              <w:spacing w:line="240" w:lineRule="auto"/>
              <w:jc w:val="right"/>
              <w:rPr>
                <w:b/>
                <w:bCs/>
                <w:sz w:val="12"/>
                <w:szCs w:val="12"/>
              </w:rPr>
            </w:pPr>
            <w:r w:rsidRPr="00CF3F6F">
              <w:rPr>
                <w:b/>
                <w:bCs/>
                <w:sz w:val="12"/>
                <w:szCs w:val="12"/>
              </w:rPr>
              <w:t>100,0</w:t>
            </w:r>
          </w:p>
        </w:tc>
      </w:tr>
      <w:tr w:rsidR="00CF3F6F" w:rsidRPr="00CF3F6F" w14:paraId="1F94E17D" w14:textId="77777777" w:rsidTr="00CF3F6F">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649AA4E5" w14:textId="77777777" w:rsidR="00CF3F6F" w:rsidRPr="00CF3F6F" w:rsidRDefault="00CF3F6F" w:rsidP="00CF3F6F">
            <w:pPr>
              <w:spacing w:line="240" w:lineRule="auto"/>
              <w:rPr>
                <w:sz w:val="12"/>
                <w:szCs w:val="12"/>
              </w:rPr>
            </w:pPr>
            <w:r w:rsidRPr="00CF3F6F">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1BB4CA6C"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1C653ED" w14:textId="77777777" w:rsidR="00CF3F6F" w:rsidRPr="00CF3F6F" w:rsidRDefault="00CF3F6F" w:rsidP="00CF3F6F">
            <w:pPr>
              <w:spacing w:line="240" w:lineRule="auto"/>
              <w:rPr>
                <w:sz w:val="12"/>
                <w:szCs w:val="12"/>
              </w:rPr>
            </w:pPr>
            <w:r w:rsidRPr="00CF3F6F">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308E518A" w14:textId="77777777" w:rsidR="00CF3F6F" w:rsidRPr="00CF3F6F" w:rsidRDefault="00CF3F6F" w:rsidP="00CF3F6F">
            <w:pPr>
              <w:spacing w:line="240" w:lineRule="auto"/>
              <w:jc w:val="right"/>
              <w:rPr>
                <w:sz w:val="12"/>
                <w:szCs w:val="12"/>
              </w:rPr>
            </w:pPr>
            <w:r w:rsidRPr="00CF3F6F">
              <w:rPr>
                <w:sz w:val="12"/>
                <w:szCs w:val="12"/>
              </w:rPr>
              <w:t>1 846</w:t>
            </w:r>
          </w:p>
        </w:tc>
        <w:tc>
          <w:tcPr>
            <w:tcW w:w="706" w:type="pct"/>
            <w:tcBorders>
              <w:top w:val="nil"/>
              <w:left w:val="nil"/>
              <w:bottom w:val="single" w:sz="4" w:space="0" w:color="auto"/>
              <w:right w:val="single" w:sz="4" w:space="0" w:color="auto"/>
            </w:tcBorders>
            <w:shd w:val="clear" w:color="auto" w:fill="auto"/>
            <w:noWrap/>
            <w:vAlign w:val="center"/>
            <w:hideMark/>
          </w:tcPr>
          <w:p w14:paraId="5EDAD594" w14:textId="77777777" w:rsidR="00CF3F6F" w:rsidRPr="00CF3F6F" w:rsidRDefault="00CF3F6F" w:rsidP="00CF3F6F">
            <w:pPr>
              <w:spacing w:line="240" w:lineRule="auto"/>
              <w:jc w:val="right"/>
              <w:rPr>
                <w:sz w:val="12"/>
                <w:szCs w:val="12"/>
              </w:rPr>
            </w:pPr>
            <w:r w:rsidRPr="00CF3F6F">
              <w:rPr>
                <w:sz w:val="12"/>
                <w:szCs w:val="12"/>
              </w:rPr>
              <w:t>1 845,00</w:t>
            </w:r>
          </w:p>
        </w:tc>
        <w:tc>
          <w:tcPr>
            <w:tcW w:w="706" w:type="pct"/>
            <w:tcBorders>
              <w:top w:val="nil"/>
              <w:left w:val="nil"/>
              <w:bottom w:val="single" w:sz="4" w:space="0" w:color="auto"/>
              <w:right w:val="single" w:sz="4" w:space="0" w:color="auto"/>
            </w:tcBorders>
            <w:shd w:val="clear" w:color="000000" w:fill="FFFFFF"/>
            <w:noWrap/>
            <w:vAlign w:val="center"/>
            <w:hideMark/>
          </w:tcPr>
          <w:p w14:paraId="0C407353" w14:textId="77777777" w:rsidR="00CF3F6F" w:rsidRPr="00CF3F6F" w:rsidRDefault="00CF3F6F" w:rsidP="00CF3F6F">
            <w:pPr>
              <w:spacing w:line="240" w:lineRule="auto"/>
              <w:jc w:val="right"/>
              <w:rPr>
                <w:sz w:val="12"/>
                <w:szCs w:val="12"/>
              </w:rPr>
            </w:pPr>
            <w:r w:rsidRPr="00CF3F6F">
              <w:rPr>
                <w:sz w:val="12"/>
                <w:szCs w:val="12"/>
              </w:rPr>
              <w:t>99,9</w:t>
            </w:r>
          </w:p>
        </w:tc>
      </w:tr>
      <w:tr w:rsidR="00CF3F6F" w:rsidRPr="00CF3F6F" w14:paraId="3996B2FF" w14:textId="77777777" w:rsidTr="00CF3F6F">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2D9B43F0" w14:textId="77777777" w:rsidR="00CF3F6F" w:rsidRPr="00CF3F6F" w:rsidRDefault="00CF3F6F" w:rsidP="00CF3F6F">
            <w:pPr>
              <w:spacing w:line="240" w:lineRule="auto"/>
              <w:rPr>
                <w:color w:val="FF6758"/>
                <w:sz w:val="12"/>
                <w:szCs w:val="12"/>
              </w:rPr>
            </w:pPr>
            <w:r w:rsidRPr="00CF3F6F">
              <w:rPr>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388A2BA0" w14:textId="77777777" w:rsidR="00CF3F6F" w:rsidRPr="00CF3F6F" w:rsidRDefault="00CF3F6F" w:rsidP="00CF3F6F">
            <w:pPr>
              <w:spacing w:line="240" w:lineRule="auto"/>
              <w:jc w:val="center"/>
              <w:rPr>
                <w:sz w:val="12"/>
                <w:szCs w:val="12"/>
              </w:rPr>
            </w:pPr>
            <w:r w:rsidRPr="00CF3F6F">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27B86002" w14:textId="77777777" w:rsidR="00CF3F6F" w:rsidRPr="00CF3F6F" w:rsidRDefault="00CF3F6F" w:rsidP="00CF3F6F">
            <w:pPr>
              <w:spacing w:line="240" w:lineRule="auto"/>
              <w:rPr>
                <w:sz w:val="12"/>
                <w:szCs w:val="12"/>
              </w:rPr>
            </w:pPr>
            <w:r w:rsidRPr="00CF3F6F">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6748001F" w14:textId="77777777" w:rsidR="00CF3F6F" w:rsidRPr="00CF3F6F" w:rsidRDefault="00CF3F6F" w:rsidP="00CF3F6F">
            <w:pPr>
              <w:spacing w:line="240" w:lineRule="auto"/>
              <w:jc w:val="right"/>
              <w:rPr>
                <w:sz w:val="12"/>
                <w:szCs w:val="12"/>
              </w:rPr>
            </w:pPr>
            <w:r w:rsidRPr="00CF3F6F">
              <w:rPr>
                <w:sz w:val="12"/>
                <w:szCs w:val="12"/>
              </w:rPr>
              <w:t>1 206 279</w:t>
            </w:r>
          </w:p>
        </w:tc>
        <w:tc>
          <w:tcPr>
            <w:tcW w:w="706" w:type="pct"/>
            <w:tcBorders>
              <w:top w:val="nil"/>
              <w:left w:val="nil"/>
              <w:bottom w:val="single" w:sz="4" w:space="0" w:color="auto"/>
              <w:right w:val="single" w:sz="4" w:space="0" w:color="auto"/>
            </w:tcBorders>
            <w:shd w:val="clear" w:color="auto" w:fill="auto"/>
            <w:noWrap/>
            <w:vAlign w:val="center"/>
            <w:hideMark/>
          </w:tcPr>
          <w:p w14:paraId="50398578" w14:textId="77777777" w:rsidR="00CF3F6F" w:rsidRPr="00CF3F6F" w:rsidRDefault="00CF3F6F" w:rsidP="00CF3F6F">
            <w:pPr>
              <w:spacing w:line="240" w:lineRule="auto"/>
              <w:jc w:val="right"/>
              <w:rPr>
                <w:sz w:val="12"/>
                <w:szCs w:val="12"/>
              </w:rPr>
            </w:pPr>
            <w:r w:rsidRPr="00CF3F6F">
              <w:rPr>
                <w:sz w:val="12"/>
                <w:szCs w:val="12"/>
              </w:rPr>
              <w:t>1 206 278,90</w:t>
            </w:r>
          </w:p>
        </w:tc>
        <w:tc>
          <w:tcPr>
            <w:tcW w:w="706" w:type="pct"/>
            <w:tcBorders>
              <w:top w:val="nil"/>
              <w:left w:val="nil"/>
              <w:bottom w:val="single" w:sz="4" w:space="0" w:color="auto"/>
              <w:right w:val="single" w:sz="4" w:space="0" w:color="auto"/>
            </w:tcBorders>
            <w:shd w:val="clear" w:color="000000" w:fill="FFFFFF"/>
            <w:noWrap/>
            <w:vAlign w:val="center"/>
            <w:hideMark/>
          </w:tcPr>
          <w:p w14:paraId="49C22F20" w14:textId="77777777" w:rsidR="00CF3F6F" w:rsidRPr="00CF3F6F" w:rsidRDefault="00CF3F6F" w:rsidP="00CF3F6F">
            <w:pPr>
              <w:spacing w:line="240" w:lineRule="auto"/>
              <w:jc w:val="right"/>
              <w:rPr>
                <w:sz w:val="12"/>
                <w:szCs w:val="12"/>
              </w:rPr>
            </w:pPr>
            <w:r w:rsidRPr="00CF3F6F">
              <w:rPr>
                <w:sz w:val="12"/>
                <w:szCs w:val="12"/>
              </w:rPr>
              <w:t>100,0</w:t>
            </w:r>
          </w:p>
        </w:tc>
      </w:tr>
      <w:tr w:rsidR="00CF3F6F" w:rsidRPr="00CF3F6F" w14:paraId="5253F097"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55DA857" w14:textId="77777777" w:rsidR="00CF3F6F" w:rsidRPr="00CF3F6F" w:rsidRDefault="00CF3F6F" w:rsidP="00CF3F6F">
            <w:pPr>
              <w:spacing w:line="240" w:lineRule="auto"/>
              <w:jc w:val="center"/>
              <w:rPr>
                <w:b/>
                <w:bCs/>
                <w:sz w:val="12"/>
                <w:szCs w:val="12"/>
              </w:rPr>
            </w:pPr>
            <w:r w:rsidRPr="00CF3F6F">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55100B4A" w14:textId="77777777" w:rsidR="00CF3F6F" w:rsidRPr="00CF3F6F" w:rsidRDefault="00CF3F6F" w:rsidP="00CF3F6F">
            <w:pPr>
              <w:spacing w:line="240" w:lineRule="auto"/>
              <w:rPr>
                <w:b/>
                <w:bCs/>
                <w:sz w:val="12"/>
                <w:szCs w:val="12"/>
              </w:rPr>
            </w:pPr>
            <w:r w:rsidRPr="00CF3F6F">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638DEF1F" w14:textId="77777777" w:rsidR="00CF3F6F" w:rsidRPr="00CF3F6F" w:rsidRDefault="00CF3F6F" w:rsidP="00CF3F6F">
            <w:pPr>
              <w:spacing w:line="240" w:lineRule="auto"/>
              <w:jc w:val="right"/>
              <w:rPr>
                <w:b/>
                <w:bCs/>
                <w:sz w:val="12"/>
                <w:szCs w:val="12"/>
              </w:rPr>
            </w:pPr>
            <w:r w:rsidRPr="00CF3F6F">
              <w:rPr>
                <w:b/>
                <w:bCs/>
                <w:sz w:val="12"/>
                <w:szCs w:val="12"/>
              </w:rPr>
              <w:t>256 051</w:t>
            </w:r>
          </w:p>
        </w:tc>
        <w:tc>
          <w:tcPr>
            <w:tcW w:w="706" w:type="pct"/>
            <w:tcBorders>
              <w:top w:val="nil"/>
              <w:left w:val="nil"/>
              <w:bottom w:val="single" w:sz="4" w:space="0" w:color="auto"/>
              <w:right w:val="single" w:sz="4" w:space="0" w:color="auto"/>
            </w:tcBorders>
            <w:shd w:val="clear" w:color="000000" w:fill="B7CFE8"/>
            <w:noWrap/>
            <w:vAlign w:val="center"/>
            <w:hideMark/>
          </w:tcPr>
          <w:p w14:paraId="571B5EEA" w14:textId="77777777" w:rsidR="00CF3F6F" w:rsidRPr="00CF3F6F" w:rsidRDefault="00CF3F6F" w:rsidP="00CF3F6F">
            <w:pPr>
              <w:spacing w:line="240" w:lineRule="auto"/>
              <w:jc w:val="right"/>
              <w:rPr>
                <w:b/>
                <w:bCs/>
                <w:sz w:val="12"/>
                <w:szCs w:val="12"/>
              </w:rPr>
            </w:pPr>
            <w:r w:rsidRPr="00CF3F6F">
              <w:rPr>
                <w:b/>
                <w:bCs/>
                <w:sz w:val="12"/>
                <w:szCs w:val="12"/>
              </w:rPr>
              <w:t>256 050,90</w:t>
            </w:r>
          </w:p>
        </w:tc>
        <w:tc>
          <w:tcPr>
            <w:tcW w:w="706" w:type="pct"/>
            <w:tcBorders>
              <w:top w:val="nil"/>
              <w:left w:val="nil"/>
              <w:bottom w:val="single" w:sz="4" w:space="0" w:color="auto"/>
              <w:right w:val="single" w:sz="4" w:space="0" w:color="auto"/>
            </w:tcBorders>
            <w:shd w:val="clear" w:color="000000" w:fill="B7CFE8"/>
            <w:noWrap/>
            <w:vAlign w:val="center"/>
            <w:hideMark/>
          </w:tcPr>
          <w:p w14:paraId="50150B00" w14:textId="77777777" w:rsidR="00CF3F6F" w:rsidRPr="00CF3F6F" w:rsidRDefault="00CF3F6F" w:rsidP="00CF3F6F">
            <w:pPr>
              <w:spacing w:line="240" w:lineRule="auto"/>
              <w:jc w:val="right"/>
              <w:rPr>
                <w:b/>
                <w:bCs/>
                <w:sz w:val="12"/>
                <w:szCs w:val="12"/>
              </w:rPr>
            </w:pPr>
            <w:r w:rsidRPr="00CF3F6F">
              <w:rPr>
                <w:b/>
                <w:bCs/>
                <w:sz w:val="12"/>
                <w:szCs w:val="12"/>
              </w:rPr>
              <w:t>100,0</w:t>
            </w:r>
          </w:p>
        </w:tc>
      </w:tr>
      <w:tr w:rsidR="00CF3F6F" w:rsidRPr="00CF3F6F" w14:paraId="54E8FF46" w14:textId="77777777" w:rsidTr="00CF3F6F">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7941B8C7" w14:textId="77777777" w:rsidR="00CF3F6F" w:rsidRPr="00CF3F6F" w:rsidRDefault="00CF3F6F" w:rsidP="00CF3F6F">
            <w:pPr>
              <w:spacing w:line="240" w:lineRule="auto"/>
              <w:jc w:val="center"/>
              <w:rPr>
                <w:sz w:val="12"/>
                <w:szCs w:val="12"/>
              </w:rPr>
            </w:pPr>
            <w:r w:rsidRPr="00CF3F6F">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695AA805"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5ECC03A" w14:textId="77777777" w:rsidR="00CF3F6F" w:rsidRPr="00CF3F6F" w:rsidRDefault="00CF3F6F" w:rsidP="00CF3F6F">
            <w:pPr>
              <w:spacing w:line="240" w:lineRule="auto"/>
              <w:rPr>
                <w:sz w:val="12"/>
                <w:szCs w:val="12"/>
              </w:rPr>
            </w:pPr>
            <w:r w:rsidRPr="00CF3F6F">
              <w:rPr>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769746EF" w14:textId="77777777" w:rsidR="00CF3F6F" w:rsidRPr="00CF3F6F" w:rsidRDefault="00CF3F6F" w:rsidP="00CF3F6F">
            <w:pPr>
              <w:spacing w:line="240" w:lineRule="auto"/>
              <w:jc w:val="right"/>
              <w:rPr>
                <w:sz w:val="12"/>
                <w:szCs w:val="12"/>
              </w:rPr>
            </w:pPr>
            <w:r w:rsidRPr="00CF3F6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2489452C" w14:textId="77777777" w:rsidR="00CF3F6F" w:rsidRPr="00CF3F6F" w:rsidRDefault="00CF3F6F" w:rsidP="00CF3F6F">
            <w:pPr>
              <w:spacing w:line="240" w:lineRule="auto"/>
              <w:jc w:val="right"/>
              <w:rPr>
                <w:sz w:val="12"/>
                <w:szCs w:val="12"/>
              </w:rPr>
            </w:pPr>
            <w:r w:rsidRPr="00CF3F6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412F76AF" w14:textId="77777777" w:rsidR="00CF3F6F" w:rsidRPr="00CF3F6F" w:rsidRDefault="00CF3F6F" w:rsidP="00CF3F6F">
            <w:pPr>
              <w:spacing w:line="240" w:lineRule="auto"/>
              <w:jc w:val="right"/>
              <w:rPr>
                <w:sz w:val="12"/>
                <w:szCs w:val="12"/>
              </w:rPr>
            </w:pPr>
            <w:r w:rsidRPr="00CF3F6F">
              <w:rPr>
                <w:sz w:val="12"/>
                <w:szCs w:val="12"/>
              </w:rPr>
              <w:t xml:space="preserve"> </w:t>
            </w:r>
          </w:p>
        </w:tc>
      </w:tr>
      <w:tr w:rsidR="00CF3F6F" w:rsidRPr="00CF3F6F" w14:paraId="10C9982D"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09960942" w14:textId="77777777" w:rsidR="00CF3F6F" w:rsidRPr="00CF3F6F" w:rsidRDefault="00CF3F6F" w:rsidP="00CF3F6F">
            <w:pPr>
              <w:spacing w:line="240" w:lineRule="auto"/>
              <w:jc w:val="center"/>
              <w:rPr>
                <w:b/>
                <w:bCs/>
                <w:sz w:val="12"/>
                <w:szCs w:val="12"/>
              </w:rPr>
            </w:pPr>
            <w:r w:rsidRPr="00CF3F6F">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5BEDE0DF" w14:textId="77777777" w:rsidR="00CF3F6F" w:rsidRPr="00CF3F6F" w:rsidRDefault="00CF3F6F" w:rsidP="00CF3F6F">
            <w:pPr>
              <w:spacing w:line="240" w:lineRule="auto"/>
              <w:rPr>
                <w:b/>
                <w:bCs/>
                <w:sz w:val="12"/>
                <w:szCs w:val="12"/>
              </w:rPr>
            </w:pPr>
            <w:r w:rsidRPr="00CF3F6F">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4FD8B82E" w14:textId="77777777" w:rsidR="00CF3F6F" w:rsidRPr="00CF3F6F" w:rsidRDefault="00CF3F6F" w:rsidP="00CF3F6F">
            <w:pPr>
              <w:spacing w:line="240" w:lineRule="auto"/>
              <w:jc w:val="right"/>
              <w:rPr>
                <w:b/>
                <w:bCs/>
                <w:sz w:val="12"/>
                <w:szCs w:val="12"/>
              </w:rPr>
            </w:pPr>
            <w:r w:rsidRPr="00CF3F6F">
              <w:rPr>
                <w:b/>
                <w:bCs/>
                <w:sz w:val="12"/>
                <w:szCs w:val="12"/>
              </w:rPr>
              <w:t>8 535 831</w:t>
            </w:r>
          </w:p>
        </w:tc>
        <w:tc>
          <w:tcPr>
            <w:tcW w:w="706" w:type="pct"/>
            <w:tcBorders>
              <w:top w:val="nil"/>
              <w:left w:val="nil"/>
              <w:bottom w:val="single" w:sz="4" w:space="0" w:color="auto"/>
              <w:right w:val="single" w:sz="4" w:space="0" w:color="auto"/>
            </w:tcBorders>
            <w:shd w:val="clear" w:color="000000" w:fill="B7CFE8"/>
            <w:noWrap/>
            <w:vAlign w:val="center"/>
            <w:hideMark/>
          </w:tcPr>
          <w:p w14:paraId="481EAF80" w14:textId="77777777" w:rsidR="00CF3F6F" w:rsidRPr="00CF3F6F" w:rsidRDefault="00CF3F6F" w:rsidP="00CF3F6F">
            <w:pPr>
              <w:spacing w:line="240" w:lineRule="auto"/>
              <w:jc w:val="right"/>
              <w:rPr>
                <w:b/>
                <w:bCs/>
                <w:sz w:val="12"/>
                <w:szCs w:val="12"/>
              </w:rPr>
            </w:pPr>
            <w:r w:rsidRPr="00CF3F6F">
              <w:rPr>
                <w:b/>
                <w:bCs/>
                <w:sz w:val="12"/>
                <w:szCs w:val="12"/>
              </w:rPr>
              <w:t>8 426 372,27</w:t>
            </w:r>
          </w:p>
        </w:tc>
        <w:tc>
          <w:tcPr>
            <w:tcW w:w="706" w:type="pct"/>
            <w:tcBorders>
              <w:top w:val="nil"/>
              <w:left w:val="nil"/>
              <w:bottom w:val="single" w:sz="4" w:space="0" w:color="auto"/>
              <w:right w:val="single" w:sz="4" w:space="0" w:color="auto"/>
            </w:tcBorders>
            <w:shd w:val="clear" w:color="000000" w:fill="B7CFE8"/>
            <w:noWrap/>
            <w:vAlign w:val="center"/>
            <w:hideMark/>
          </w:tcPr>
          <w:p w14:paraId="5C3FA5D4" w14:textId="77777777" w:rsidR="00CF3F6F" w:rsidRPr="00CF3F6F" w:rsidRDefault="00CF3F6F" w:rsidP="00CF3F6F">
            <w:pPr>
              <w:spacing w:line="240" w:lineRule="auto"/>
              <w:jc w:val="right"/>
              <w:rPr>
                <w:b/>
                <w:bCs/>
                <w:sz w:val="12"/>
                <w:szCs w:val="12"/>
              </w:rPr>
            </w:pPr>
            <w:r w:rsidRPr="00CF3F6F">
              <w:rPr>
                <w:b/>
                <w:bCs/>
                <w:sz w:val="12"/>
                <w:szCs w:val="12"/>
              </w:rPr>
              <w:t>98,7</w:t>
            </w:r>
          </w:p>
        </w:tc>
      </w:tr>
      <w:tr w:rsidR="00CF3F6F" w:rsidRPr="00CF3F6F" w14:paraId="6617E962" w14:textId="77777777" w:rsidTr="00CF3F6F">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20DFA7E1" w14:textId="77777777" w:rsidR="00CF3F6F" w:rsidRPr="00CF3F6F" w:rsidRDefault="00CF3F6F" w:rsidP="00CF3F6F">
            <w:pPr>
              <w:spacing w:line="240" w:lineRule="auto"/>
              <w:jc w:val="center"/>
              <w:rPr>
                <w:b/>
                <w:bCs/>
                <w:sz w:val="12"/>
                <w:szCs w:val="12"/>
              </w:rPr>
            </w:pPr>
            <w:r w:rsidRPr="00CF3F6F">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3F3818B0" w14:textId="77777777" w:rsidR="00CF3F6F" w:rsidRPr="00CF3F6F" w:rsidRDefault="00CF3F6F" w:rsidP="00CF3F6F">
            <w:pPr>
              <w:spacing w:line="240" w:lineRule="auto"/>
              <w:rPr>
                <w:b/>
                <w:bCs/>
                <w:sz w:val="12"/>
                <w:szCs w:val="12"/>
              </w:rPr>
            </w:pPr>
            <w:r w:rsidRPr="00CF3F6F">
              <w:rPr>
                <w:b/>
                <w:bCs/>
                <w:sz w:val="12"/>
                <w:szCs w:val="12"/>
              </w:rPr>
              <w:t> </w:t>
            </w:r>
          </w:p>
        </w:tc>
      </w:tr>
      <w:tr w:rsidR="00CF3F6F" w:rsidRPr="00CF3F6F" w14:paraId="2699A8B7" w14:textId="77777777" w:rsidTr="00CF3F6F">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3E613F73" w14:textId="77777777" w:rsidR="00CF3F6F" w:rsidRPr="00CF3F6F" w:rsidRDefault="00CF3F6F" w:rsidP="00CF3F6F">
            <w:pPr>
              <w:spacing w:line="240" w:lineRule="auto"/>
              <w:rPr>
                <w:b/>
                <w:bCs/>
                <w:sz w:val="12"/>
                <w:szCs w:val="12"/>
              </w:rPr>
            </w:pPr>
            <w:r w:rsidRPr="00CF3F6F">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33CBF95E" w14:textId="77777777" w:rsidR="00CF3F6F" w:rsidRPr="00CF3F6F" w:rsidRDefault="00CF3F6F" w:rsidP="00CF3F6F">
            <w:pPr>
              <w:spacing w:line="240" w:lineRule="auto"/>
              <w:jc w:val="right"/>
              <w:rPr>
                <w:b/>
                <w:bCs/>
                <w:sz w:val="12"/>
                <w:szCs w:val="12"/>
              </w:rPr>
            </w:pPr>
            <w:r w:rsidRPr="00CF3F6F">
              <w:rPr>
                <w:b/>
                <w:bCs/>
                <w:sz w:val="12"/>
                <w:szCs w:val="12"/>
              </w:rPr>
              <w:t>100 000</w:t>
            </w:r>
          </w:p>
        </w:tc>
        <w:tc>
          <w:tcPr>
            <w:tcW w:w="706" w:type="pct"/>
            <w:tcBorders>
              <w:top w:val="nil"/>
              <w:left w:val="nil"/>
              <w:bottom w:val="single" w:sz="4" w:space="0" w:color="auto"/>
              <w:right w:val="single" w:sz="4" w:space="0" w:color="auto"/>
            </w:tcBorders>
            <w:shd w:val="clear" w:color="000000" w:fill="B7CFE8"/>
            <w:noWrap/>
            <w:vAlign w:val="center"/>
            <w:hideMark/>
          </w:tcPr>
          <w:p w14:paraId="332A55C7" w14:textId="77777777" w:rsidR="00CF3F6F" w:rsidRPr="00CF3F6F" w:rsidRDefault="00CF3F6F" w:rsidP="00CF3F6F">
            <w:pPr>
              <w:spacing w:line="240" w:lineRule="auto"/>
              <w:jc w:val="right"/>
              <w:rPr>
                <w:b/>
                <w:bCs/>
                <w:sz w:val="12"/>
                <w:szCs w:val="12"/>
              </w:rPr>
            </w:pPr>
            <w:r w:rsidRPr="00CF3F6F">
              <w:rPr>
                <w:b/>
                <w:bCs/>
                <w:sz w:val="12"/>
                <w:szCs w:val="12"/>
              </w:rPr>
              <w:t>30 984,85</w:t>
            </w:r>
          </w:p>
        </w:tc>
        <w:tc>
          <w:tcPr>
            <w:tcW w:w="706" w:type="pct"/>
            <w:tcBorders>
              <w:top w:val="nil"/>
              <w:left w:val="nil"/>
              <w:bottom w:val="single" w:sz="4" w:space="0" w:color="auto"/>
              <w:right w:val="single" w:sz="4" w:space="0" w:color="auto"/>
            </w:tcBorders>
            <w:shd w:val="clear" w:color="000000" w:fill="B7CFE8"/>
            <w:noWrap/>
            <w:vAlign w:val="center"/>
            <w:hideMark/>
          </w:tcPr>
          <w:p w14:paraId="7A2989D5" w14:textId="77777777" w:rsidR="00CF3F6F" w:rsidRPr="00CF3F6F" w:rsidRDefault="00CF3F6F" w:rsidP="00CF3F6F">
            <w:pPr>
              <w:spacing w:line="240" w:lineRule="auto"/>
              <w:jc w:val="right"/>
              <w:rPr>
                <w:b/>
                <w:bCs/>
                <w:sz w:val="12"/>
                <w:szCs w:val="12"/>
              </w:rPr>
            </w:pPr>
            <w:r w:rsidRPr="00CF3F6F">
              <w:rPr>
                <w:b/>
                <w:bCs/>
                <w:sz w:val="12"/>
                <w:szCs w:val="12"/>
              </w:rPr>
              <w:t>31,0</w:t>
            </w:r>
          </w:p>
        </w:tc>
      </w:tr>
      <w:tr w:rsidR="00CF3F6F" w:rsidRPr="00CF3F6F" w14:paraId="5386E6C0" w14:textId="77777777" w:rsidTr="00CF3F6F">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FEA4387" w14:textId="77777777" w:rsidR="00CF3F6F" w:rsidRPr="00CF3F6F" w:rsidRDefault="00CF3F6F" w:rsidP="00CF3F6F">
            <w:pPr>
              <w:spacing w:line="240" w:lineRule="auto"/>
              <w:jc w:val="center"/>
              <w:rPr>
                <w:sz w:val="12"/>
                <w:szCs w:val="12"/>
              </w:rPr>
            </w:pPr>
            <w:r w:rsidRPr="00CF3F6F">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092D8416"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2310527" w14:textId="77777777" w:rsidR="00CF3F6F" w:rsidRPr="00CF3F6F" w:rsidRDefault="00CF3F6F" w:rsidP="00CF3F6F">
            <w:pPr>
              <w:spacing w:line="240" w:lineRule="auto"/>
              <w:rPr>
                <w:sz w:val="12"/>
                <w:szCs w:val="12"/>
              </w:rPr>
            </w:pPr>
            <w:r w:rsidRPr="00CF3F6F">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1D9F75BF" w14:textId="77777777" w:rsidR="00CF3F6F" w:rsidRPr="00CF3F6F" w:rsidRDefault="00CF3F6F" w:rsidP="00CF3F6F">
            <w:pPr>
              <w:spacing w:line="240" w:lineRule="auto"/>
              <w:jc w:val="right"/>
              <w:rPr>
                <w:sz w:val="12"/>
                <w:szCs w:val="12"/>
              </w:rPr>
            </w:pPr>
            <w:r w:rsidRPr="00CF3F6F">
              <w:rPr>
                <w:sz w:val="12"/>
                <w:szCs w:val="12"/>
              </w:rPr>
              <w:t>100 000</w:t>
            </w:r>
          </w:p>
        </w:tc>
        <w:tc>
          <w:tcPr>
            <w:tcW w:w="706" w:type="pct"/>
            <w:tcBorders>
              <w:top w:val="nil"/>
              <w:left w:val="nil"/>
              <w:bottom w:val="single" w:sz="4" w:space="0" w:color="auto"/>
              <w:right w:val="single" w:sz="4" w:space="0" w:color="auto"/>
            </w:tcBorders>
            <w:shd w:val="clear" w:color="auto" w:fill="auto"/>
            <w:noWrap/>
            <w:vAlign w:val="center"/>
            <w:hideMark/>
          </w:tcPr>
          <w:p w14:paraId="0974EC4B" w14:textId="77777777" w:rsidR="00CF3F6F" w:rsidRPr="00CF3F6F" w:rsidRDefault="00CF3F6F" w:rsidP="00CF3F6F">
            <w:pPr>
              <w:spacing w:line="240" w:lineRule="auto"/>
              <w:jc w:val="right"/>
              <w:rPr>
                <w:sz w:val="12"/>
                <w:szCs w:val="12"/>
              </w:rPr>
            </w:pPr>
            <w:r w:rsidRPr="00CF3F6F">
              <w:rPr>
                <w:sz w:val="12"/>
                <w:szCs w:val="12"/>
              </w:rPr>
              <w:t>30 984,85</w:t>
            </w:r>
          </w:p>
        </w:tc>
        <w:tc>
          <w:tcPr>
            <w:tcW w:w="706" w:type="pct"/>
            <w:tcBorders>
              <w:top w:val="nil"/>
              <w:left w:val="nil"/>
              <w:bottom w:val="single" w:sz="4" w:space="0" w:color="auto"/>
              <w:right w:val="single" w:sz="4" w:space="0" w:color="auto"/>
            </w:tcBorders>
            <w:shd w:val="clear" w:color="000000" w:fill="FFFFFF"/>
            <w:noWrap/>
            <w:vAlign w:val="center"/>
            <w:hideMark/>
          </w:tcPr>
          <w:p w14:paraId="6599ACCB" w14:textId="77777777" w:rsidR="00CF3F6F" w:rsidRPr="00CF3F6F" w:rsidRDefault="00CF3F6F" w:rsidP="00CF3F6F">
            <w:pPr>
              <w:spacing w:line="240" w:lineRule="auto"/>
              <w:jc w:val="right"/>
              <w:rPr>
                <w:sz w:val="12"/>
                <w:szCs w:val="12"/>
              </w:rPr>
            </w:pPr>
            <w:r w:rsidRPr="00CF3F6F">
              <w:rPr>
                <w:sz w:val="12"/>
                <w:szCs w:val="12"/>
              </w:rPr>
              <w:t>31,0</w:t>
            </w:r>
          </w:p>
        </w:tc>
      </w:tr>
      <w:tr w:rsidR="00CF3F6F" w:rsidRPr="00CF3F6F" w14:paraId="13078A25" w14:textId="77777777" w:rsidTr="00CF3F6F">
        <w:trPr>
          <w:trHeight w:val="284"/>
        </w:trPr>
        <w:tc>
          <w:tcPr>
            <w:tcW w:w="237" w:type="pct"/>
            <w:vMerge/>
            <w:tcBorders>
              <w:top w:val="nil"/>
              <w:left w:val="single" w:sz="4" w:space="0" w:color="auto"/>
              <w:bottom w:val="single" w:sz="4" w:space="0" w:color="000000"/>
              <w:right w:val="single" w:sz="4" w:space="0" w:color="auto"/>
            </w:tcBorders>
            <w:vAlign w:val="center"/>
            <w:hideMark/>
          </w:tcPr>
          <w:p w14:paraId="794F2904" w14:textId="77777777" w:rsidR="00CF3F6F" w:rsidRPr="00CF3F6F" w:rsidRDefault="00CF3F6F" w:rsidP="00CF3F6F">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6CE5736A" w14:textId="77777777" w:rsidR="00CF3F6F" w:rsidRPr="00CF3F6F" w:rsidRDefault="00CF3F6F" w:rsidP="00CF3F6F">
            <w:pPr>
              <w:spacing w:line="240" w:lineRule="auto"/>
              <w:jc w:val="center"/>
              <w:rPr>
                <w:sz w:val="12"/>
                <w:szCs w:val="12"/>
              </w:rPr>
            </w:pPr>
            <w:r w:rsidRPr="00CF3F6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3989982D" w14:textId="77777777" w:rsidR="00CF3F6F" w:rsidRPr="00CF3F6F" w:rsidRDefault="00CF3F6F" w:rsidP="00CF3F6F">
            <w:pPr>
              <w:spacing w:line="240" w:lineRule="auto"/>
              <w:rPr>
                <w:sz w:val="12"/>
                <w:szCs w:val="12"/>
              </w:rPr>
            </w:pPr>
            <w:r w:rsidRPr="00CF3F6F">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6E9FDB20" w14:textId="77777777" w:rsidR="00CF3F6F" w:rsidRPr="00CF3F6F" w:rsidRDefault="00CF3F6F" w:rsidP="00CF3F6F">
            <w:pPr>
              <w:spacing w:line="240" w:lineRule="auto"/>
              <w:jc w:val="right"/>
              <w:rPr>
                <w:sz w:val="12"/>
                <w:szCs w:val="12"/>
              </w:rPr>
            </w:pPr>
            <w:r w:rsidRPr="00CF3F6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05A6403B" w14:textId="77777777" w:rsidR="00CF3F6F" w:rsidRPr="00CF3F6F" w:rsidRDefault="00CF3F6F" w:rsidP="00CF3F6F">
            <w:pPr>
              <w:spacing w:line="240" w:lineRule="auto"/>
              <w:jc w:val="right"/>
              <w:rPr>
                <w:sz w:val="12"/>
                <w:szCs w:val="12"/>
              </w:rPr>
            </w:pPr>
            <w:r w:rsidRPr="00CF3F6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55FAD699" w14:textId="77777777" w:rsidR="00CF3F6F" w:rsidRPr="00CF3F6F" w:rsidRDefault="00CF3F6F" w:rsidP="00CF3F6F">
            <w:pPr>
              <w:spacing w:line="240" w:lineRule="auto"/>
              <w:jc w:val="right"/>
              <w:rPr>
                <w:sz w:val="12"/>
                <w:szCs w:val="12"/>
              </w:rPr>
            </w:pPr>
            <w:r w:rsidRPr="00CF3F6F">
              <w:rPr>
                <w:sz w:val="12"/>
                <w:szCs w:val="12"/>
              </w:rPr>
              <w:t xml:space="preserve"> </w:t>
            </w:r>
          </w:p>
        </w:tc>
      </w:tr>
      <w:tr w:rsidR="00CF3F6F" w:rsidRPr="00CF3F6F" w14:paraId="1322D55B" w14:textId="77777777" w:rsidTr="00CF3F6F">
        <w:trPr>
          <w:trHeight w:val="284"/>
        </w:trPr>
        <w:tc>
          <w:tcPr>
            <w:tcW w:w="237" w:type="pct"/>
            <w:vMerge/>
            <w:tcBorders>
              <w:top w:val="nil"/>
              <w:left w:val="single" w:sz="4" w:space="0" w:color="auto"/>
              <w:bottom w:val="single" w:sz="4" w:space="0" w:color="000000"/>
              <w:right w:val="single" w:sz="4" w:space="0" w:color="auto"/>
            </w:tcBorders>
            <w:vAlign w:val="center"/>
            <w:hideMark/>
          </w:tcPr>
          <w:p w14:paraId="234B69C3" w14:textId="77777777" w:rsidR="00CF3F6F" w:rsidRPr="00CF3F6F" w:rsidRDefault="00CF3F6F" w:rsidP="00CF3F6F">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1F2519C9" w14:textId="77777777" w:rsidR="00CF3F6F" w:rsidRPr="00CF3F6F" w:rsidRDefault="00CF3F6F" w:rsidP="00CF3F6F">
            <w:pPr>
              <w:spacing w:line="240" w:lineRule="auto"/>
              <w:jc w:val="center"/>
              <w:rPr>
                <w:sz w:val="12"/>
                <w:szCs w:val="12"/>
              </w:rPr>
            </w:pPr>
            <w:r w:rsidRPr="00CF3F6F">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6D5AF37B" w14:textId="77777777" w:rsidR="00CF3F6F" w:rsidRPr="00CF3F6F" w:rsidRDefault="00CF3F6F" w:rsidP="00CF3F6F">
            <w:pPr>
              <w:spacing w:line="240" w:lineRule="auto"/>
              <w:rPr>
                <w:sz w:val="12"/>
                <w:szCs w:val="12"/>
              </w:rPr>
            </w:pPr>
            <w:r w:rsidRPr="00CF3F6F">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000000" w:fill="FFFFFF"/>
            <w:noWrap/>
            <w:vAlign w:val="center"/>
            <w:hideMark/>
          </w:tcPr>
          <w:p w14:paraId="553BB01E" w14:textId="77777777" w:rsidR="00CF3F6F" w:rsidRPr="00CF3F6F" w:rsidRDefault="00CF3F6F" w:rsidP="00CF3F6F">
            <w:pPr>
              <w:spacing w:line="240" w:lineRule="auto"/>
              <w:jc w:val="right"/>
              <w:rPr>
                <w:sz w:val="12"/>
                <w:szCs w:val="12"/>
              </w:rPr>
            </w:pPr>
            <w:r w:rsidRPr="00CF3F6F">
              <w:rPr>
                <w:sz w:val="12"/>
                <w:szCs w:val="12"/>
              </w:rPr>
              <w:t>0</w:t>
            </w:r>
          </w:p>
        </w:tc>
        <w:tc>
          <w:tcPr>
            <w:tcW w:w="706" w:type="pct"/>
            <w:tcBorders>
              <w:top w:val="nil"/>
              <w:left w:val="nil"/>
              <w:bottom w:val="single" w:sz="4" w:space="0" w:color="auto"/>
              <w:right w:val="single" w:sz="4" w:space="0" w:color="auto"/>
            </w:tcBorders>
            <w:shd w:val="clear" w:color="000000" w:fill="FFFFFF"/>
            <w:noWrap/>
            <w:vAlign w:val="center"/>
            <w:hideMark/>
          </w:tcPr>
          <w:p w14:paraId="6DE0413E" w14:textId="77777777" w:rsidR="00CF3F6F" w:rsidRPr="00CF3F6F" w:rsidRDefault="00CF3F6F" w:rsidP="00CF3F6F">
            <w:pPr>
              <w:spacing w:line="240" w:lineRule="auto"/>
              <w:jc w:val="right"/>
              <w:rPr>
                <w:sz w:val="12"/>
                <w:szCs w:val="12"/>
              </w:rPr>
            </w:pPr>
            <w:r w:rsidRPr="00CF3F6F">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4F33D944" w14:textId="77777777" w:rsidR="00CF3F6F" w:rsidRPr="00CF3F6F" w:rsidRDefault="00CF3F6F" w:rsidP="00CF3F6F">
            <w:pPr>
              <w:spacing w:line="240" w:lineRule="auto"/>
              <w:jc w:val="right"/>
              <w:rPr>
                <w:sz w:val="12"/>
                <w:szCs w:val="12"/>
              </w:rPr>
            </w:pPr>
            <w:r w:rsidRPr="00CF3F6F">
              <w:rPr>
                <w:sz w:val="12"/>
                <w:szCs w:val="12"/>
              </w:rPr>
              <w:t xml:space="preserve"> </w:t>
            </w:r>
          </w:p>
        </w:tc>
      </w:tr>
      <w:tr w:rsidR="00CF3F6F" w:rsidRPr="00CF3F6F" w14:paraId="453B00B2" w14:textId="77777777" w:rsidTr="00CF3F6F">
        <w:trPr>
          <w:trHeight w:val="284"/>
        </w:trPr>
        <w:tc>
          <w:tcPr>
            <w:tcW w:w="237" w:type="pct"/>
            <w:vMerge/>
            <w:tcBorders>
              <w:top w:val="nil"/>
              <w:left w:val="single" w:sz="4" w:space="0" w:color="auto"/>
              <w:bottom w:val="single" w:sz="4" w:space="0" w:color="000000"/>
              <w:right w:val="single" w:sz="4" w:space="0" w:color="auto"/>
            </w:tcBorders>
            <w:vAlign w:val="center"/>
            <w:hideMark/>
          </w:tcPr>
          <w:p w14:paraId="3A5FBAC2" w14:textId="77777777" w:rsidR="00CF3F6F" w:rsidRPr="00CF3F6F" w:rsidRDefault="00CF3F6F" w:rsidP="00CF3F6F">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058C6EE2" w14:textId="77777777" w:rsidR="00CF3F6F" w:rsidRPr="00CF3F6F" w:rsidRDefault="00CF3F6F" w:rsidP="00CF3F6F">
            <w:pPr>
              <w:spacing w:line="240" w:lineRule="auto"/>
              <w:jc w:val="center"/>
              <w:rPr>
                <w:sz w:val="12"/>
                <w:szCs w:val="12"/>
              </w:rPr>
            </w:pPr>
            <w:r w:rsidRPr="00CF3F6F">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778695BC" w14:textId="77777777" w:rsidR="00CF3F6F" w:rsidRPr="00CF3F6F" w:rsidRDefault="00CF3F6F" w:rsidP="00CF3F6F">
            <w:pPr>
              <w:spacing w:line="240" w:lineRule="auto"/>
              <w:rPr>
                <w:sz w:val="12"/>
                <w:szCs w:val="12"/>
              </w:rPr>
            </w:pPr>
            <w:r w:rsidRPr="00CF3F6F">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000000" w:fill="FFFFFF"/>
            <w:noWrap/>
            <w:vAlign w:val="center"/>
            <w:hideMark/>
          </w:tcPr>
          <w:p w14:paraId="012B5200" w14:textId="77777777" w:rsidR="00CF3F6F" w:rsidRPr="00CF3F6F" w:rsidRDefault="00CF3F6F" w:rsidP="00CF3F6F">
            <w:pPr>
              <w:spacing w:line="240" w:lineRule="auto"/>
              <w:jc w:val="right"/>
              <w:rPr>
                <w:sz w:val="12"/>
                <w:szCs w:val="12"/>
              </w:rPr>
            </w:pPr>
            <w:r w:rsidRPr="00CF3F6F">
              <w:rPr>
                <w:sz w:val="12"/>
                <w:szCs w:val="12"/>
              </w:rPr>
              <w:t>0</w:t>
            </w:r>
          </w:p>
        </w:tc>
        <w:tc>
          <w:tcPr>
            <w:tcW w:w="706" w:type="pct"/>
            <w:tcBorders>
              <w:top w:val="nil"/>
              <w:left w:val="nil"/>
              <w:bottom w:val="single" w:sz="4" w:space="0" w:color="auto"/>
              <w:right w:val="single" w:sz="4" w:space="0" w:color="auto"/>
            </w:tcBorders>
            <w:shd w:val="clear" w:color="000000" w:fill="FFFFFF"/>
            <w:noWrap/>
            <w:vAlign w:val="center"/>
            <w:hideMark/>
          </w:tcPr>
          <w:p w14:paraId="75F5717C" w14:textId="77777777" w:rsidR="00CF3F6F" w:rsidRPr="00CF3F6F" w:rsidRDefault="00CF3F6F" w:rsidP="00CF3F6F">
            <w:pPr>
              <w:spacing w:line="240" w:lineRule="auto"/>
              <w:jc w:val="right"/>
              <w:rPr>
                <w:sz w:val="12"/>
                <w:szCs w:val="12"/>
              </w:rPr>
            </w:pPr>
            <w:r w:rsidRPr="00CF3F6F">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640F97AF" w14:textId="77777777" w:rsidR="00CF3F6F" w:rsidRPr="00CF3F6F" w:rsidRDefault="00CF3F6F" w:rsidP="00CF3F6F">
            <w:pPr>
              <w:spacing w:line="240" w:lineRule="auto"/>
              <w:jc w:val="right"/>
              <w:rPr>
                <w:sz w:val="12"/>
                <w:szCs w:val="12"/>
              </w:rPr>
            </w:pPr>
            <w:r w:rsidRPr="00CF3F6F">
              <w:rPr>
                <w:sz w:val="12"/>
                <w:szCs w:val="12"/>
              </w:rPr>
              <w:t xml:space="preserve"> </w:t>
            </w:r>
          </w:p>
        </w:tc>
      </w:tr>
      <w:tr w:rsidR="00CF3F6F" w:rsidRPr="00CF3F6F" w14:paraId="33844A4F" w14:textId="77777777" w:rsidTr="00CF3F6F">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03968AA1" w14:textId="77777777" w:rsidR="00CF3F6F" w:rsidRPr="00CF3F6F" w:rsidRDefault="00CF3F6F" w:rsidP="00CF3F6F">
            <w:pPr>
              <w:spacing w:line="240" w:lineRule="auto"/>
              <w:rPr>
                <w:b/>
                <w:bCs/>
                <w:sz w:val="12"/>
                <w:szCs w:val="12"/>
              </w:rPr>
            </w:pPr>
            <w:r w:rsidRPr="00CF3F6F">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4150ED6C" w14:textId="77777777" w:rsidR="00CF3F6F" w:rsidRPr="00CF3F6F" w:rsidRDefault="00CF3F6F" w:rsidP="00CF3F6F">
            <w:pPr>
              <w:spacing w:line="240" w:lineRule="auto"/>
              <w:jc w:val="right"/>
              <w:rPr>
                <w:b/>
                <w:bCs/>
                <w:sz w:val="12"/>
                <w:szCs w:val="12"/>
              </w:rPr>
            </w:pPr>
            <w:r w:rsidRPr="00CF3F6F">
              <w:rPr>
                <w:b/>
                <w:bCs/>
                <w:sz w:val="12"/>
                <w:szCs w:val="12"/>
              </w:rPr>
              <w:t>34</w:t>
            </w:r>
          </w:p>
        </w:tc>
        <w:tc>
          <w:tcPr>
            <w:tcW w:w="706" w:type="pct"/>
            <w:tcBorders>
              <w:top w:val="nil"/>
              <w:left w:val="nil"/>
              <w:bottom w:val="single" w:sz="4" w:space="0" w:color="auto"/>
              <w:right w:val="single" w:sz="4" w:space="0" w:color="auto"/>
            </w:tcBorders>
            <w:shd w:val="clear" w:color="000000" w:fill="B7CFE8"/>
            <w:noWrap/>
            <w:vAlign w:val="center"/>
            <w:hideMark/>
          </w:tcPr>
          <w:p w14:paraId="58B12525" w14:textId="77777777" w:rsidR="00CF3F6F" w:rsidRPr="00CF3F6F" w:rsidRDefault="00CF3F6F" w:rsidP="00CF3F6F">
            <w:pPr>
              <w:spacing w:line="240" w:lineRule="auto"/>
              <w:jc w:val="right"/>
              <w:rPr>
                <w:b/>
                <w:bCs/>
                <w:sz w:val="12"/>
                <w:szCs w:val="12"/>
              </w:rPr>
            </w:pPr>
            <w:r w:rsidRPr="00CF3F6F">
              <w:rPr>
                <w:b/>
                <w:bCs/>
                <w:sz w:val="12"/>
                <w:szCs w:val="12"/>
              </w:rPr>
              <w:t>32,13</w:t>
            </w:r>
          </w:p>
        </w:tc>
        <w:tc>
          <w:tcPr>
            <w:tcW w:w="706" w:type="pct"/>
            <w:tcBorders>
              <w:top w:val="nil"/>
              <w:left w:val="nil"/>
              <w:bottom w:val="single" w:sz="4" w:space="0" w:color="auto"/>
              <w:right w:val="single" w:sz="4" w:space="0" w:color="auto"/>
            </w:tcBorders>
            <w:shd w:val="clear" w:color="000000" w:fill="B7CFE8"/>
            <w:noWrap/>
            <w:vAlign w:val="center"/>
            <w:hideMark/>
          </w:tcPr>
          <w:p w14:paraId="1EEADF46" w14:textId="77777777" w:rsidR="00CF3F6F" w:rsidRPr="00CF3F6F" w:rsidRDefault="00CF3F6F" w:rsidP="00CF3F6F">
            <w:pPr>
              <w:spacing w:line="240" w:lineRule="auto"/>
              <w:jc w:val="right"/>
              <w:rPr>
                <w:b/>
                <w:bCs/>
                <w:sz w:val="12"/>
                <w:szCs w:val="12"/>
              </w:rPr>
            </w:pPr>
            <w:r w:rsidRPr="00CF3F6F">
              <w:rPr>
                <w:b/>
                <w:bCs/>
                <w:sz w:val="12"/>
                <w:szCs w:val="12"/>
              </w:rPr>
              <w:t>93,3</w:t>
            </w:r>
          </w:p>
        </w:tc>
      </w:tr>
    </w:tbl>
    <w:p w14:paraId="39ED8C33" w14:textId="77777777" w:rsidR="00A47F30" w:rsidRPr="00542DFC" w:rsidRDefault="00A47F30" w:rsidP="00542DFC">
      <w:pPr>
        <w:rPr>
          <w:szCs w:val="20"/>
        </w:rPr>
      </w:pPr>
      <w:r w:rsidRPr="00542DFC">
        <w:rPr>
          <w:szCs w:val="20"/>
        </w:rPr>
        <w:br w:type="page"/>
      </w:r>
    </w:p>
    <w:p w14:paraId="69285D23" w14:textId="77777777" w:rsidR="008D53E7" w:rsidRPr="00E13E84" w:rsidRDefault="008D53E7" w:rsidP="008D53E7">
      <w:pPr>
        <w:jc w:val="center"/>
      </w:pPr>
      <w:r w:rsidRPr="00E13E84">
        <w:t xml:space="preserve">INFORMACJA </w:t>
      </w:r>
      <w:r w:rsidR="001763B5">
        <w:t>Z</w:t>
      </w:r>
      <w:r w:rsidRPr="00E13E84">
        <w:t xml:space="preserve"> WYKONANIA PLANÓW FINANSOWYCH</w:t>
      </w:r>
      <w:r>
        <w:t xml:space="preserve"> </w:t>
      </w:r>
      <w:r w:rsidRPr="00E13E84">
        <w:t>INSTYTUCJI KULTURY</w:t>
      </w:r>
    </w:p>
    <w:p w14:paraId="4C89F509" w14:textId="77777777" w:rsidR="008D53E7" w:rsidRPr="004E351F" w:rsidRDefault="008D53E7" w:rsidP="004961BB">
      <w:pPr>
        <w:spacing w:line="240" w:lineRule="auto"/>
        <w:rPr>
          <w:sz w:val="4"/>
          <w:szCs w:val="4"/>
        </w:rPr>
      </w:pPr>
    </w:p>
    <w:p w14:paraId="638A34A2" w14:textId="77777777" w:rsidR="008D53E7" w:rsidRPr="00057828" w:rsidRDefault="008D53E7" w:rsidP="00CB1071">
      <w:pPr>
        <w:pStyle w:val="Nagwek5"/>
      </w:pPr>
      <w:bookmarkStart w:id="41" w:name="_Toc268693862"/>
      <w:bookmarkStart w:id="42" w:name="_Toc269193090"/>
      <w:bookmarkStart w:id="43" w:name="_Toc192597944"/>
      <w:r>
        <w:t>E.2.</w:t>
      </w:r>
      <w:r>
        <w:tab/>
      </w:r>
      <w:bookmarkEnd w:id="41"/>
      <w:r w:rsidRPr="00057828">
        <w:t xml:space="preserve">Biblioteka Publiczna im. </w:t>
      </w:r>
      <w:r w:rsidR="000147A9">
        <w:t xml:space="preserve">Stanisława </w:t>
      </w:r>
      <w:r w:rsidRPr="00057828">
        <w:t>Staszica w Dzielnicy Bielany</w:t>
      </w:r>
      <w:bookmarkEnd w:id="42"/>
      <w:bookmarkEnd w:id="43"/>
    </w:p>
    <w:p w14:paraId="481206F0" w14:textId="77777777" w:rsidR="00D603D0" w:rsidRDefault="008D53E7" w:rsidP="008D53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CF3F6F" w:rsidRPr="00CF3F6F" w14:paraId="4AA58AF1"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54E9B3EC" w14:textId="77777777" w:rsidR="00CF3F6F" w:rsidRPr="00CF3F6F" w:rsidRDefault="00CF3F6F" w:rsidP="00CF3F6F">
            <w:pPr>
              <w:spacing w:line="240" w:lineRule="auto"/>
              <w:jc w:val="center"/>
              <w:rPr>
                <w:b/>
                <w:bCs/>
                <w:sz w:val="12"/>
                <w:szCs w:val="12"/>
              </w:rPr>
            </w:pPr>
            <w:r w:rsidRPr="00CF3F6F">
              <w:rPr>
                <w:b/>
                <w:bCs/>
                <w:sz w:val="12"/>
                <w:szCs w:val="12"/>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24A8562E" w14:textId="77777777" w:rsidR="00CF3F6F" w:rsidRPr="00CF3F6F" w:rsidRDefault="00CF3F6F" w:rsidP="00CF3F6F">
            <w:pPr>
              <w:spacing w:line="240" w:lineRule="auto"/>
              <w:jc w:val="center"/>
              <w:rPr>
                <w:b/>
                <w:bCs/>
                <w:sz w:val="12"/>
                <w:szCs w:val="12"/>
              </w:rPr>
            </w:pPr>
            <w:r w:rsidRPr="00CF3F6F">
              <w:rPr>
                <w:b/>
                <w:bCs/>
                <w:sz w:val="12"/>
                <w:szCs w:val="12"/>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68FED656" w14:textId="77777777" w:rsidR="00CF3F6F" w:rsidRPr="00CF3F6F" w:rsidRDefault="00CF3F6F" w:rsidP="00CF3F6F">
            <w:pPr>
              <w:spacing w:line="240" w:lineRule="auto"/>
              <w:jc w:val="center"/>
              <w:rPr>
                <w:b/>
                <w:bCs/>
                <w:sz w:val="12"/>
                <w:szCs w:val="12"/>
              </w:rPr>
            </w:pPr>
            <w:r w:rsidRPr="00CF3F6F">
              <w:rPr>
                <w:b/>
                <w:bCs/>
                <w:sz w:val="12"/>
                <w:szCs w:val="12"/>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137180DB" w14:textId="77777777" w:rsidR="00CF3F6F" w:rsidRPr="00CF3F6F" w:rsidRDefault="00CF3F6F" w:rsidP="00CF3F6F">
            <w:pPr>
              <w:spacing w:line="240" w:lineRule="auto"/>
              <w:jc w:val="center"/>
              <w:rPr>
                <w:b/>
                <w:bCs/>
                <w:sz w:val="12"/>
                <w:szCs w:val="12"/>
              </w:rPr>
            </w:pPr>
            <w:r w:rsidRPr="00CF3F6F">
              <w:rPr>
                <w:b/>
                <w:bCs/>
                <w:sz w:val="12"/>
                <w:szCs w:val="12"/>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0468FC59" w14:textId="77777777" w:rsidR="00CF3F6F" w:rsidRPr="00CF3F6F" w:rsidRDefault="00CF3F6F" w:rsidP="00CF3F6F">
            <w:pPr>
              <w:spacing w:line="240" w:lineRule="auto"/>
              <w:jc w:val="center"/>
              <w:rPr>
                <w:b/>
                <w:bCs/>
                <w:sz w:val="12"/>
                <w:szCs w:val="12"/>
              </w:rPr>
            </w:pPr>
            <w:r w:rsidRPr="00CF3F6F">
              <w:rPr>
                <w:b/>
                <w:bCs/>
                <w:sz w:val="12"/>
                <w:szCs w:val="12"/>
              </w:rPr>
              <w:t xml:space="preserve">Wskaźnik % </w:t>
            </w:r>
            <w:r w:rsidRPr="00CF3F6F">
              <w:rPr>
                <w:b/>
                <w:bCs/>
                <w:sz w:val="12"/>
                <w:szCs w:val="12"/>
              </w:rPr>
              <w:br/>
              <w:t>(kol. 4/3)</w:t>
            </w:r>
          </w:p>
        </w:tc>
      </w:tr>
      <w:tr w:rsidR="00CF3F6F" w:rsidRPr="00CF3F6F" w14:paraId="1186C2E2"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02A9F"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C000542" w14:textId="77777777" w:rsidR="00CF3F6F" w:rsidRPr="00CF3F6F" w:rsidRDefault="00CF3F6F" w:rsidP="00CF3F6F">
            <w:pPr>
              <w:spacing w:line="240" w:lineRule="auto"/>
              <w:jc w:val="center"/>
              <w:rPr>
                <w:sz w:val="12"/>
                <w:szCs w:val="12"/>
              </w:rPr>
            </w:pPr>
            <w:r w:rsidRPr="00CF3F6F">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77D6733D" w14:textId="77777777" w:rsidR="00CF3F6F" w:rsidRPr="00CF3F6F" w:rsidRDefault="00CF3F6F" w:rsidP="00CF3F6F">
            <w:pPr>
              <w:spacing w:line="240" w:lineRule="auto"/>
              <w:jc w:val="center"/>
              <w:rPr>
                <w:sz w:val="12"/>
                <w:szCs w:val="12"/>
              </w:rPr>
            </w:pPr>
            <w:r w:rsidRPr="00CF3F6F">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790FE930" w14:textId="77777777" w:rsidR="00CF3F6F" w:rsidRPr="00CF3F6F" w:rsidRDefault="00CF3F6F" w:rsidP="00CF3F6F">
            <w:pPr>
              <w:spacing w:line="240" w:lineRule="auto"/>
              <w:jc w:val="center"/>
              <w:rPr>
                <w:sz w:val="12"/>
                <w:szCs w:val="12"/>
              </w:rPr>
            </w:pPr>
            <w:r w:rsidRPr="00CF3F6F">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7271C45B" w14:textId="77777777" w:rsidR="00CF3F6F" w:rsidRPr="00CF3F6F" w:rsidRDefault="00CF3F6F" w:rsidP="00CF3F6F">
            <w:pPr>
              <w:spacing w:line="240" w:lineRule="auto"/>
              <w:jc w:val="center"/>
              <w:rPr>
                <w:sz w:val="12"/>
                <w:szCs w:val="12"/>
              </w:rPr>
            </w:pPr>
            <w:r w:rsidRPr="00CF3F6F">
              <w:rPr>
                <w:sz w:val="12"/>
                <w:szCs w:val="12"/>
              </w:rPr>
              <w:t>5</w:t>
            </w:r>
          </w:p>
        </w:tc>
      </w:tr>
      <w:tr w:rsidR="00CF3F6F" w:rsidRPr="00CF3F6F" w14:paraId="33A6372A"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9EF1A43" w14:textId="77777777" w:rsidR="00CF3F6F" w:rsidRPr="00CF3F6F" w:rsidRDefault="00CF3F6F" w:rsidP="00CF3F6F">
            <w:pPr>
              <w:spacing w:line="240" w:lineRule="auto"/>
              <w:jc w:val="center"/>
              <w:rPr>
                <w:b/>
                <w:bCs/>
                <w:sz w:val="12"/>
                <w:szCs w:val="12"/>
              </w:rPr>
            </w:pPr>
            <w:r w:rsidRPr="00CF3F6F">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64CF6516" w14:textId="77777777" w:rsidR="00CF3F6F" w:rsidRPr="00CF3F6F" w:rsidRDefault="00CF3F6F" w:rsidP="00CF3F6F">
            <w:pPr>
              <w:spacing w:line="240" w:lineRule="auto"/>
              <w:rPr>
                <w:b/>
                <w:bCs/>
                <w:sz w:val="12"/>
                <w:szCs w:val="12"/>
              </w:rPr>
            </w:pPr>
            <w:r w:rsidRPr="00CF3F6F">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0365FACD" w14:textId="77777777" w:rsidR="00CF3F6F" w:rsidRPr="00CF3F6F" w:rsidRDefault="00CF3F6F" w:rsidP="00CF3F6F">
            <w:pPr>
              <w:spacing w:line="240" w:lineRule="auto"/>
              <w:jc w:val="right"/>
              <w:rPr>
                <w:b/>
                <w:bCs/>
                <w:sz w:val="12"/>
                <w:szCs w:val="12"/>
              </w:rPr>
            </w:pPr>
            <w:r w:rsidRPr="00CF3F6F">
              <w:rPr>
                <w:b/>
                <w:bCs/>
                <w:sz w:val="12"/>
                <w:szCs w:val="12"/>
              </w:rPr>
              <w:t>1 914</w:t>
            </w:r>
          </w:p>
        </w:tc>
        <w:tc>
          <w:tcPr>
            <w:tcW w:w="706" w:type="pct"/>
            <w:tcBorders>
              <w:top w:val="nil"/>
              <w:left w:val="nil"/>
              <w:bottom w:val="single" w:sz="4" w:space="0" w:color="auto"/>
              <w:right w:val="single" w:sz="4" w:space="0" w:color="auto"/>
            </w:tcBorders>
            <w:shd w:val="clear" w:color="000000" w:fill="B7CFE8"/>
            <w:noWrap/>
            <w:vAlign w:val="center"/>
            <w:hideMark/>
          </w:tcPr>
          <w:p w14:paraId="7A533CF9" w14:textId="77777777" w:rsidR="00CF3F6F" w:rsidRPr="00CF3F6F" w:rsidRDefault="00CF3F6F" w:rsidP="00CF3F6F">
            <w:pPr>
              <w:spacing w:line="240" w:lineRule="auto"/>
              <w:jc w:val="right"/>
              <w:rPr>
                <w:b/>
                <w:bCs/>
                <w:sz w:val="12"/>
                <w:szCs w:val="12"/>
              </w:rPr>
            </w:pPr>
            <w:r w:rsidRPr="00CF3F6F">
              <w:rPr>
                <w:b/>
                <w:bCs/>
                <w:sz w:val="12"/>
                <w:szCs w:val="12"/>
              </w:rPr>
              <w:t>1 913,88</w:t>
            </w:r>
          </w:p>
        </w:tc>
        <w:tc>
          <w:tcPr>
            <w:tcW w:w="706" w:type="pct"/>
            <w:tcBorders>
              <w:top w:val="nil"/>
              <w:left w:val="nil"/>
              <w:bottom w:val="single" w:sz="4" w:space="0" w:color="auto"/>
              <w:right w:val="single" w:sz="4" w:space="0" w:color="auto"/>
            </w:tcBorders>
            <w:shd w:val="clear" w:color="000000" w:fill="B7CFE8"/>
            <w:noWrap/>
            <w:vAlign w:val="center"/>
            <w:hideMark/>
          </w:tcPr>
          <w:p w14:paraId="665706A1" w14:textId="77777777" w:rsidR="00CF3F6F" w:rsidRPr="00CF3F6F" w:rsidRDefault="00CF3F6F" w:rsidP="00CF3F6F">
            <w:pPr>
              <w:spacing w:line="240" w:lineRule="auto"/>
              <w:jc w:val="right"/>
              <w:rPr>
                <w:b/>
                <w:bCs/>
                <w:sz w:val="12"/>
                <w:szCs w:val="12"/>
              </w:rPr>
            </w:pPr>
            <w:r w:rsidRPr="00CF3F6F">
              <w:rPr>
                <w:b/>
                <w:bCs/>
                <w:sz w:val="12"/>
                <w:szCs w:val="12"/>
              </w:rPr>
              <w:t>100,0</w:t>
            </w:r>
          </w:p>
        </w:tc>
      </w:tr>
      <w:tr w:rsidR="00CF3F6F" w:rsidRPr="00CF3F6F" w14:paraId="09232726" w14:textId="77777777" w:rsidTr="00CF3F6F">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0A9F1696" w14:textId="77777777" w:rsidR="00CF3F6F" w:rsidRPr="00CF3F6F" w:rsidRDefault="00CF3F6F" w:rsidP="00CF3F6F">
            <w:pPr>
              <w:spacing w:line="240" w:lineRule="auto"/>
              <w:rPr>
                <w:sz w:val="12"/>
                <w:szCs w:val="12"/>
              </w:rPr>
            </w:pPr>
            <w:r w:rsidRPr="00CF3F6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432212E"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22FAD63" w14:textId="77777777" w:rsidR="00CF3F6F" w:rsidRPr="00CF3F6F" w:rsidRDefault="00CF3F6F" w:rsidP="00CF3F6F">
            <w:pPr>
              <w:spacing w:line="240" w:lineRule="auto"/>
              <w:rPr>
                <w:sz w:val="12"/>
                <w:szCs w:val="12"/>
              </w:rPr>
            </w:pPr>
            <w:r w:rsidRPr="00CF3F6F">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5A1B9A56" w14:textId="77777777" w:rsidR="00CF3F6F" w:rsidRPr="00CF3F6F" w:rsidRDefault="00CF3F6F" w:rsidP="00CF3F6F">
            <w:pPr>
              <w:spacing w:line="240" w:lineRule="auto"/>
              <w:jc w:val="right"/>
              <w:rPr>
                <w:sz w:val="12"/>
                <w:szCs w:val="12"/>
              </w:rPr>
            </w:pPr>
            <w:r w:rsidRPr="00CF3F6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FFCBA3E" w14:textId="77777777" w:rsidR="00CF3F6F" w:rsidRPr="00CF3F6F" w:rsidRDefault="00CF3F6F" w:rsidP="00CF3F6F">
            <w:pPr>
              <w:spacing w:line="240" w:lineRule="auto"/>
              <w:jc w:val="right"/>
              <w:rPr>
                <w:sz w:val="12"/>
                <w:szCs w:val="12"/>
              </w:rPr>
            </w:pPr>
            <w:r w:rsidRPr="00CF3F6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4D81D708" w14:textId="77777777" w:rsidR="00CF3F6F" w:rsidRPr="00CF3F6F" w:rsidRDefault="00CF3F6F" w:rsidP="00CF3F6F">
            <w:pPr>
              <w:spacing w:line="240" w:lineRule="auto"/>
              <w:jc w:val="right"/>
              <w:rPr>
                <w:sz w:val="12"/>
                <w:szCs w:val="12"/>
              </w:rPr>
            </w:pPr>
            <w:r w:rsidRPr="00CF3F6F">
              <w:rPr>
                <w:sz w:val="12"/>
                <w:szCs w:val="12"/>
              </w:rPr>
              <w:t xml:space="preserve"> </w:t>
            </w:r>
          </w:p>
        </w:tc>
      </w:tr>
      <w:tr w:rsidR="00CF3F6F" w:rsidRPr="00CF3F6F" w14:paraId="222218AA"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4A19D18" w14:textId="77777777" w:rsidR="00CF3F6F" w:rsidRPr="00CF3F6F" w:rsidRDefault="00CF3F6F" w:rsidP="00CF3F6F">
            <w:pPr>
              <w:spacing w:line="240" w:lineRule="auto"/>
              <w:jc w:val="center"/>
              <w:rPr>
                <w:b/>
                <w:bCs/>
                <w:sz w:val="12"/>
                <w:szCs w:val="12"/>
              </w:rPr>
            </w:pPr>
            <w:r w:rsidRPr="00CF3F6F">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671475B6" w14:textId="77777777" w:rsidR="00CF3F6F" w:rsidRPr="00CF3F6F" w:rsidRDefault="00CF3F6F" w:rsidP="00CF3F6F">
            <w:pPr>
              <w:spacing w:line="240" w:lineRule="auto"/>
              <w:rPr>
                <w:b/>
                <w:bCs/>
                <w:sz w:val="12"/>
                <w:szCs w:val="12"/>
              </w:rPr>
            </w:pPr>
            <w:r w:rsidRPr="00CF3F6F">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16F4B8B6" w14:textId="77777777" w:rsidR="00CF3F6F" w:rsidRPr="00CF3F6F" w:rsidRDefault="00CF3F6F" w:rsidP="00CF3F6F">
            <w:pPr>
              <w:spacing w:line="240" w:lineRule="auto"/>
              <w:jc w:val="right"/>
              <w:rPr>
                <w:b/>
                <w:bCs/>
                <w:sz w:val="12"/>
                <w:szCs w:val="12"/>
              </w:rPr>
            </w:pPr>
            <w:r w:rsidRPr="00CF3F6F">
              <w:rPr>
                <w:b/>
                <w:bCs/>
                <w:sz w:val="12"/>
                <w:szCs w:val="12"/>
              </w:rPr>
              <w:t>493 132</w:t>
            </w:r>
          </w:p>
        </w:tc>
        <w:tc>
          <w:tcPr>
            <w:tcW w:w="706" w:type="pct"/>
            <w:tcBorders>
              <w:top w:val="nil"/>
              <w:left w:val="nil"/>
              <w:bottom w:val="single" w:sz="4" w:space="0" w:color="auto"/>
              <w:right w:val="single" w:sz="4" w:space="0" w:color="auto"/>
            </w:tcBorders>
            <w:shd w:val="clear" w:color="000000" w:fill="B7CFE8"/>
            <w:noWrap/>
            <w:vAlign w:val="center"/>
            <w:hideMark/>
          </w:tcPr>
          <w:p w14:paraId="455EDFAE" w14:textId="77777777" w:rsidR="00CF3F6F" w:rsidRPr="00CF3F6F" w:rsidRDefault="00CF3F6F" w:rsidP="00CF3F6F">
            <w:pPr>
              <w:spacing w:line="240" w:lineRule="auto"/>
              <w:jc w:val="right"/>
              <w:rPr>
                <w:b/>
                <w:bCs/>
                <w:sz w:val="12"/>
                <w:szCs w:val="12"/>
              </w:rPr>
            </w:pPr>
            <w:r w:rsidRPr="00CF3F6F">
              <w:rPr>
                <w:b/>
                <w:bCs/>
                <w:sz w:val="12"/>
                <w:szCs w:val="12"/>
              </w:rPr>
              <w:t>439 131,60</w:t>
            </w:r>
          </w:p>
        </w:tc>
        <w:tc>
          <w:tcPr>
            <w:tcW w:w="706" w:type="pct"/>
            <w:tcBorders>
              <w:top w:val="nil"/>
              <w:left w:val="nil"/>
              <w:bottom w:val="single" w:sz="4" w:space="0" w:color="auto"/>
              <w:right w:val="single" w:sz="4" w:space="0" w:color="auto"/>
            </w:tcBorders>
            <w:shd w:val="clear" w:color="000000" w:fill="B7CFE8"/>
            <w:noWrap/>
            <w:vAlign w:val="center"/>
            <w:hideMark/>
          </w:tcPr>
          <w:p w14:paraId="63B7ED93" w14:textId="77777777" w:rsidR="00CF3F6F" w:rsidRPr="00CF3F6F" w:rsidRDefault="00CF3F6F" w:rsidP="00CF3F6F">
            <w:pPr>
              <w:spacing w:line="240" w:lineRule="auto"/>
              <w:jc w:val="right"/>
              <w:rPr>
                <w:b/>
                <w:bCs/>
                <w:sz w:val="12"/>
                <w:szCs w:val="12"/>
              </w:rPr>
            </w:pPr>
            <w:r w:rsidRPr="00CF3F6F">
              <w:rPr>
                <w:b/>
                <w:bCs/>
                <w:sz w:val="12"/>
                <w:szCs w:val="12"/>
              </w:rPr>
              <w:t>89,0</w:t>
            </w:r>
          </w:p>
        </w:tc>
      </w:tr>
      <w:tr w:rsidR="00CF3F6F" w:rsidRPr="00CF3F6F" w14:paraId="29157F2A" w14:textId="77777777" w:rsidTr="00CF3F6F">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118F9B1" w14:textId="77777777" w:rsidR="00CF3F6F" w:rsidRPr="00CF3F6F" w:rsidRDefault="00CF3F6F" w:rsidP="00CF3F6F">
            <w:pPr>
              <w:spacing w:line="240" w:lineRule="auto"/>
              <w:jc w:val="center"/>
              <w:rPr>
                <w:sz w:val="12"/>
                <w:szCs w:val="12"/>
              </w:rPr>
            </w:pPr>
            <w:r w:rsidRPr="00CF3F6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062FBD2B"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078C122" w14:textId="77777777" w:rsidR="00CF3F6F" w:rsidRPr="00CF3F6F" w:rsidRDefault="00CF3F6F" w:rsidP="00CF3F6F">
            <w:pPr>
              <w:spacing w:line="240" w:lineRule="auto"/>
              <w:rPr>
                <w:sz w:val="12"/>
                <w:szCs w:val="12"/>
              </w:rPr>
            </w:pPr>
            <w:r w:rsidRPr="00CF3F6F">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63961D20" w14:textId="77777777" w:rsidR="00CF3F6F" w:rsidRPr="00CF3F6F" w:rsidRDefault="00CF3F6F" w:rsidP="00CF3F6F">
            <w:pPr>
              <w:spacing w:line="240" w:lineRule="auto"/>
              <w:jc w:val="right"/>
              <w:rPr>
                <w:sz w:val="12"/>
                <w:szCs w:val="12"/>
              </w:rPr>
            </w:pPr>
            <w:r w:rsidRPr="00CF3F6F">
              <w:rPr>
                <w:sz w:val="12"/>
                <w:szCs w:val="12"/>
              </w:rPr>
              <w:t>97 099</w:t>
            </w:r>
          </w:p>
        </w:tc>
        <w:tc>
          <w:tcPr>
            <w:tcW w:w="706" w:type="pct"/>
            <w:tcBorders>
              <w:top w:val="nil"/>
              <w:left w:val="nil"/>
              <w:bottom w:val="single" w:sz="4" w:space="0" w:color="auto"/>
              <w:right w:val="single" w:sz="4" w:space="0" w:color="auto"/>
            </w:tcBorders>
            <w:shd w:val="clear" w:color="auto" w:fill="auto"/>
            <w:noWrap/>
            <w:vAlign w:val="center"/>
            <w:hideMark/>
          </w:tcPr>
          <w:p w14:paraId="10E8447F" w14:textId="77777777" w:rsidR="00CF3F6F" w:rsidRPr="00CF3F6F" w:rsidRDefault="00CF3F6F" w:rsidP="00CF3F6F">
            <w:pPr>
              <w:spacing w:line="240" w:lineRule="auto"/>
              <w:jc w:val="right"/>
              <w:rPr>
                <w:sz w:val="12"/>
                <w:szCs w:val="12"/>
              </w:rPr>
            </w:pPr>
            <w:r w:rsidRPr="00CF3F6F">
              <w:rPr>
                <w:sz w:val="12"/>
                <w:szCs w:val="12"/>
              </w:rPr>
              <w:t>97 099,00</w:t>
            </w:r>
          </w:p>
        </w:tc>
        <w:tc>
          <w:tcPr>
            <w:tcW w:w="706" w:type="pct"/>
            <w:tcBorders>
              <w:top w:val="nil"/>
              <w:left w:val="nil"/>
              <w:bottom w:val="single" w:sz="4" w:space="0" w:color="auto"/>
              <w:right w:val="single" w:sz="4" w:space="0" w:color="auto"/>
            </w:tcBorders>
            <w:shd w:val="clear" w:color="000000" w:fill="FFFFFF"/>
            <w:noWrap/>
            <w:vAlign w:val="center"/>
            <w:hideMark/>
          </w:tcPr>
          <w:p w14:paraId="399876E2" w14:textId="77777777" w:rsidR="00CF3F6F" w:rsidRPr="00CF3F6F" w:rsidRDefault="00CF3F6F" w:rsidP="00CF3F6F">
            <w:pPr>
              <w:spacing w:line="240" w:lineRule="auto"/>
              <w:jc w:val="right"/>
              <w:rPr>
                <w:sz w:val="12"/>
                <w:szCs w:val="12"/>
              </w:rPr>
            </w:pPr>
            <w:r w:rsidRPr="00CF3F6F">
              <w:rPr>
                <w:sz w:val="12"/>
                <w:szCs w:val="12"/>
              </w:rPr>
              <w:t>100,0</w:t>
            </w:r>
          </w:p>
        </w:tc>
      </w:tr>
      <w:tr w:rsidR="00CF3F6F" w:rsidRPr="00CF3F6F" w14:paraId="3F23EA71" w14:textId="77777777" w:rsidTr="00CF3F6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8BC378A" w14:textId="77777777" w:rsidR="00CF3F6F" w:rsidRPr="00CF3F6F" w:rsidRDefault="00CF3F6F" w:rsidP="00CF3F6F">
            <w:pPr>
              <w:spacing w:line="240" w:lineRule="auto"/>
              <w:rPr>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14:paraId="27AB7556" w14:textId="77777777" w:rsidR="00CF3F6F" w:rsidRPr="00CF3F6F" w:rsidRDefault="00CF3F6F" w:rsidP="00CF3F6F">
            <w:pPr>
              <w:spacing w:line="240" w:lineRule="auto"/>
              <w:jc w:val="center"/>
              <w:rPr>
                <w:sz w:val="12"/>
                <w:szCs w:val="12"/>
              </w:rPr>
            </w:pPr>
            <w:r w:rsidRPr="00CF3F6F">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77C133AA" w14:textId="77777777" w:rsidR="00CF3F6F" w:rsidRPr="00CF3F6F" w:rsidRDefault="00CF3F6F" w:rsidP="00CF3F6F">
            <w:pPr>
              <w:spacing w:line="240" w:lineRule="auto"/>
              <w:rPr>
                <w:sz w:val="12"/>
                <w:szCs w:val="12"/>
              </w:rPr>
            </w:pPr>
            <w:r w:rsidRPr="00CF3F6F">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49E7EF47" w14:textId="77777777" w:rsidR="00CF3F6F" w:rsidRPr="00CF3F6F" w:rsidRDefault="00CF3F6F" w:rsidP="00CF3F6F">
            <w:pPr>
              <w:spacing w:line="240" w:lineRule="auto"/>
              <w:jc w:val="right"/>
              <w:rPr>
                <w:sz w:val="12"/>
                <w:szCs w:val="12"/>
              </w:rPr>
            </w:pPr>
            <w:r w:rsidRPr="00CF3F6F">
              <w:rPr>
                <w:sz w:val="12"/>
                <w:szCs w:val="12"/>
              </w:rPr>
              <w:t>341 645</w:t>
            </w:r>
          </w:p>
        </w:tc>
        <w:tc>
          <w:tcPr>
            <w:tcW w:w="706" w:type="pct"/>
            <w:tcBorders>
              <w:top w:val="nil"/>
              <w:left w:val="nil"/>
              <w:bottom w:val="single" w:sz="4" w:space="0" w:color="auto"/>
              <w:right w:val="single" w:sz="4" w:space="0" w:color="auto"/>
            </w:tcBorders>
            <w:shd w:val="clear" w:color="000000" w:fill="FFFFFF"/>
            <w:noWrap/>
            <w:vAlign w:val="center"/>
            <w:hideMark/>
          </w:tcPr>
          <w:p w14:paraId="61D34DA2" w14:textId="77777777" w:rsidR="00CF3F6F" w:rsidRPr="00CF3F6F" w:rsidRDefault="00CF3F6F" w:rsidP="00CF3F6F">
            <w:pPr>
              <w:spacing w:line="240" w:lineRule="auto"/>
              <w:jc w:val="right"/>
              <w:rPr>
                <w:sz w:val="12"/>
                <w:szCs w:val="12"/>
              </w:rPr>
            </w:pPr>
            <w:r w:rsidRPr="00CF3F6F">
              <w:rPr>
                <w:sz w:val="12"/>
                <w:szCs w:val="12"/>
              </w:rPr>
              <w:t>341 645,10</w:t>
            </w:r>
          </w:p>
        </w:tc>
        <w:tc>
          <w:tcPr>
            <w:tcW w:w="706" w:type="pct"/>
            <w:tcBorders>
              <w:top w:val="nil"/>
              <w:left w:val="nil"/>
              <w:bottom w:val="single" w:sz="4" w:space="0" w:color="auto"/>
              <w:right w:val="single" w:sz="4" w:space="0" w:color="auto"/>
            </w:tcBorders>
            <w:shd w:val="clear" w:color="000000" w:fill="FFFFFF"/>
            <w:noWrap/>
            <w:vAlign w:val="center"/>
            <w:hideMark/>
          </w:tcPr>
          <w:p w14:paraId="02562DB3" w14:textId="77777777" w:rsidR="00CF3F6F" w:rsidRPr="00CF3F6F" w:rsidRDefault="00CF3F6F" w:rsidP="00CF3F6F">
            <w:pPr>
              <w:spacing w:line="240" w:lineRule="auto"/>
              <w:jc w:val="right"/>
              <w:rPr>
                <w:sz w:val="12"/>
                <w:szCs w:val="12"/>
              </w:rPr>
            </w:pPr>
            <w:r w:rsidRPr="00CF3F6F">
              <w:rPr>
                <w:sz w:val="12"/>
                <w:szCs w:val="12"/>
              </w:rPr>
              <w:t>100,0</w:t>
            </w:r>
          </w:p>
        </w:tc>
      </w:tr>
      <w:tr w:rsidR="00CF3F6F" w:rsidRPr="00CF3F6F" w14:paraId="0AA988AE"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FE5D6A7" w14:textId="77777777" w:rsidR="00CF3F6F" w:rsidRPr="00CF3F6F" w:rsidRDefault="00CF3F6F" w:rsidP="00CF3F6F">
            <w:pPr>
              <w:spacing w:line="240" w:lineRule="auto"/>
              <w:jc w:val="center"/>
              <w:rPr>
                <w:b/>
                <w:bCs/>
                <w:sz w:val="12"/>
                <w:szCs w:val="12"/>
              </w:rPr>
            </w:pPr>
            <w:r w:rsidRPr="00CF3F6F">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0F68C134" w14:textId="77777777" w:rsidR="00CF3F6F" w:rsidRPr="00CF3F6F" w:rsidRDefault="00CF3F6F" w:rsidP="00CF3F6F">
            <w:pPr>
              <w:spacing w:line="240" w:lineRule="auto"/>
              <w:rPr>
                <w:b/>
                <w:bCs/>
                <w:sz w:val="12"/>
                <w:szCs w:val="12"/>
              </w:rPr>
            </w:pPr>
            <w:r w:rsidRPr="00CF3F6F">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40C89705" w14:textId="77777777" w:rsidR="00CF3F6F" w:rsidRPr="00CF3F6F" w:rsidRDefault="00CF3F6F" w:rsidP="00CF3F6F">
            <w:pPr>
              <w:spacing w:line="240" w:lineRule="auto"/>
              <w:jc w:val="right"/>
              <w:rPr>
                <w:b/>
                <w:bCs/>
                <w:sz w:val="12"/>
                <w:szCs w:val="12"/>
              </w:rPr>
            </w:pPr>
            <w:r w:rsidRPr="00CF3F6F">
              <w:rPr>
                <w:b/>
                <w:bCs/>
                <w:sz w:val="12"/>
                <w:szCs w:val="12"/>
              </w:rPr>
              <w:t>14 443 088</w:t>
            </w:r>
          </w:p>
        </w:tc>
        <w:tc>
          <w:tcPr>
            <w:tcW w:w="706" w:type="pct"/>
            <w:tcBorders>
              <w:top w:val="nil"/>
              <w:left w:val="nil"/>
              <w:bottom w:val="single" w:sz="4" w:space="0" w:color="auto"/>
              <w:right w:val="single" w:sz="4" w:space="0" w:color="auto"/>
            </w:tcBorders>
            <w:shd w:val="clear" w:color="000000" w:fill="B7CFE8"/>
            <w:noWrap/>
            <w:vAlign w:val="center"/>
            <w:hideMark/>
          </w:tcPr>
          <w:p w14:paraId="6A567E52" w14:textId="77777777" w:rsidR="00CF3F6F" w:rsidRPr="00CF3F6F" w:rsidRDefault="00CF3F6F" w:rsidP="00CF3F6F">
            <w:pPr>
              <w:spacing w:line="240" w:lineRule="auto"/>
              <w:jc w:val="right"/>
              <w:rPr>
                <w:b/>
                <w:bCs/>
                <w:sz w:val="12"/>
                <w:szCs w:val="12"/>
              </w:rPr>
            </w:pPr>
            <w:r w:rsidRPr="00CF3F6F">
              <w:rPr>
                <w:b/>
                <w:bCs/>
                <w:sz w:val="12"/>
                <w:szCs w:val="12"/>
              </w:rPr>
              <w:t>14 445 101,53</w:t>
            </w:r>
          </w:p>
        </w:tc>
        <w:tc>
          <w:tcPr>
            <w:tcW w:w="706" w:type="pct"/>
            <w:tcBorders>
              <w:top w:val="nil"/>
              <w:left w:val="nil"/>
              <w:bottom w:val="single" w:sz="4" w:space="0" w:color="auto"/>
              <w:right w:val="single" w:sz="4" w:space="0" w:color="auto"/>
            </w:tcBorders>
            <w:shd w:val="clear" w:color="000000" w:fill="B7CFE8"/>
            <w:noWrap/>
            <w:vAlign w:val="center"/>
            <w:hideMark/>
          </w:tcPr>
          <w:p w14:paraId="1338F206" w14:textId="77777777" w:rsidR="00CF3F6F" w:rsidRPr="00CF3F6F" w:rsidRDefault="00CF3F6F" w:rsidP="00CF3F6F">
            <w:pPr>
              <w:spacing w:line="240" w:lineRule="auto"/>
              <w:jc w:val="right"/>
              <w:rPr>
                <w:b/>
                <w:bCs/>
                <w:sz w:val="12"/>
                <w:szCs w:val="12"/>
              </w:rPr>
            </w:pPr>
            <w:r w:rsidRPr="00CF3F6F">
              <w:rPr>
                <w:b/>
                <w:bCs/>
                <w:sz w:val="12"/>
                <w:szCs w:val="12"/>
              </w:rPr>
              <w:t>100,0</w:t>
            </w:r>
          </w:p>
        </w:tc>
      </w:tr>
      <w:tr w:rsidR="00CF3F6F" w:rsidRPr="00CF3F6F" w14:paraId="6E0FADFF"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4ED2D0A" w14:textId="77777777" w:rsidR="00CF3F6F" w:rsidRPr="00CF3F6F" w:rsidRDefault="00CF3F6F" w:rsidP="00CF3F6F">
            <w:pPr>
              <w:spacing w:line="240" w:lineRule="auto"/>
              <w:jc w:val="center"/>
              <w:rPr>
                <w:sz w:val="12"/>
                <w:szCs w:val="12"/>
              </w:rPr>
            </w:pPr>
            <w:r w:rsidRPr="00CF3F6F">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39E5AA75" w14:textId="77777777" w:rsidR="00CF3F6F" w:rsidRPr="00CF3F6F" w:rsidRDefault="00CF3F6F" w:rsidP="00CF3F6F">
            <w:pPr>
              <w:spacing w:line="240" w:lineRule="auto"/>
              <w:rPr>
                <w:sz w:val="12"/>
                <w:szCs w:val="12"/>
              </w:rPr>
            </w:pPr>
            <w:r w:rsidRPr="00CF3F6F">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3AC90B78" w14:textId="77777777" w:rsidR="00CF3F6F" w:rsidRPr="00CF3F6F" w:rsidRDefault="00CF3F6F" w:rsidP="00CF3F6F">
            <w:pPr>
              <w:spacing w:line="240" w:lineRule="auto"/>
              <w:jc w:val="right"/>
              <w:rPr>
                <w:sz w:val="12"/>
                <w:szCs w:val="12"/>
              </w:rPr>
            </w:pPr>
            <w:r w:rsidRPr="00CF3F6F">
              <w:rPr>
                <w:sz w:val="12"/>
                <w:szCs w:val="12"/>
              </w:rPr>
              <w:t>1 500</w:t>
            </w:r>
          </w:p>
        </w:tc>
        <w:tc>
          <w:tcPr>
            <w:tcW w:w="706" w:type="pct"/>
            <w:tcBorders>
              <w:top w:val="nil"/>
              <w:left w:val="nil"/>
              <w:bottom w:val="single" w:sz="4" w:space="0" w:color="auto"/>
              <w:right w:val="single" w:sz="4" w:space="0" w:color="auto"/>
            </w:tcBorders>
            <w:shd w:val="clear" w:color="000000" w:fill="FFFDC1"/>
            <w:noWrap/>
            <w:vAlign w:val="center"/>
            <w:hideMark/>
          </w:tcPr>
          <w:p w14:paraId="4DC9C094" w14:textId="77777777" w:rsidR="00CF3F6F" w:rsidRPr="00CF3F6F" w:rsidRDefault="00CF3F6F" w:rsidP="00CF3F6F">
            <w:pPr>
              <w:spacing w:line="240" w:lineRule="auto"/>
              <w:jc w:val="right"/>
              <w:rPr>
                <w:sz w:val="12"/>
                <w:szCs w:val="12"/>
              </w:rPr>
            </w:pPr>
            <w:r w:rsidRPr="00CF3F6F">
              <w:rPr>
                <w:sz w:val="12"/>
                <w:szCs w:val="12"/>
              </w:rPr>
              <w:t>1 673,28</w:t>
            </w:r>
          </w:p>
        </w:tc>
        <w:tc>
          <w:tcPr>
            <w:tcW w:w="706" w:type="pct"/>
            <w:tcBorders>
              <w:top w:val="nil"/>
              <w:left w:val="nil"/>
              <w:bottom w:val="single" w:sz="4" w:space="0" w:color="auto"/>
              <w:right w:val="single" w:sz="4" w:space="0" w:color="auto"/>
            </w:tcBorders>
            <w:shd w:val="clear" w:color="000000" w:fill="FFFDC1"/>
            <w:noWrap/>
            <w:vAlign w:val="center"/>
            <w:hideMark/>
          </w:tcPr>
          <w:p w14:paraId="4FEDBA44" w14:textId="77777777" w:rsidR="00CF3F6F" w:rsidRPr="00CF3F6F" w:rsidRDefault="00CF3F6F" w:rsidP="00CF3F6F">
            <w:pPr>
              <w:spacing w:line="240" w:lineRule="auto"/>
              <w:jc w:val="right"/>
              <w:rPr>
                <w:sz w:val="12"/>
                <w:szCs w:val="12"/>
              </w:rPr>
            </w:pPr>
            <w:r w:rsidRPr="00CF3F6F">
              <w:rPr>
                <w:sz w:val="12"/>
                <w:szCs w:val="12"/>
              </w:rPr>
              <w:t>111,6</w:t>
            </w:r>
          </w:p>
        </w:tc>
      </w:tr>
      <w:tr w:rsidR="00CF3F6F" w:rsidRPr="00CF3F6F" w14:paraId="54B18FCC" w14:textId="77777777" w:rsidTr="00CF3F6F">
        <w:trPr>
          <w:trHeight w:val="284"/>
        </w:trPr>
        <w:tc>
          <w:tcPr>
            <w:tcW w:w="236" w:type="pct"/>
            <w:vMerge w:val="restart"/>
            <w:tcBorders>
              <w:top w:val="nil"/>
              <w:left w:val="single" w:sz="4" w:space="0" w:color="auto"/>
              <w:bottom w:val="nil"/>
              <w:right w:val="nil"/>
            </w:tcBorders>
            <w:shd w:val="clear" w:color="auto" w:fill="auto"/>
            <w:noWrap/>
            <w:vAlign w:val="center"/>
            <w:hideMark/>
          </w:tcPr>
          <w:p w14:paraId="6A931408" w14:textId="77777777" w:rsidR="00CF3F6F" w:rsidRPr="00CF3F6F" w:rsidRDefault="00CF3F6F" w:rsidP="00CF3F6F">
            <w:pPr>
              <w:spacing w:line="240" w:lineRule="auto"/>
              <w:jc w:val="center"/>
              <w:rPr>
                <w:sz w:val="12"/>
                <w:szCs w:val="12"/>
              </w:rPr>
            </w:pPr>
            <w:r w:rsidRPr="00CF3F6F">
              <w:rPr>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2774759D"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9D0C16E" w14:textId="77777777" w:rsidR="00CF3F6F" w:rsidRPr="00CF3F6F" w:rsidRDefault="00CF3F6F" w:rsidP="00CF3F6F">
            <w:pPr>
              <w:spacing w:line="240" w:lineRule="auto"/>
              <w:rPr>
                <w:sz w:val="12"/>
                <w:szCs w:val="12"/>
              </w:rPr>
            </w:pPr>
            <w:r w:rsidRPr="00CF3F6F">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1899780C" w14:textId="77777777" w:rsidR="00CF3F6F" w:rsidRPr="00CF3F6F" w:rsidRDefault="00CF3F6F" w:rsidP="00CF3F6F">
            <w:pPr>
              <w:spacing w:line="240" w:lineRule="auto"/>
              <w:jc w:val="right"/>
              <w:rPr>
                <w:sz w:val="12"/>
                <w:szCs w:val="12"/>
              </w:rPr>
            </w:pPr>
            <w:r w:rsidRPr="00CF3F6F">
              <w:rPr>
                <w:sz w:val="12"/>
                <w:szCs w:val="12"/>
              </w:rPr>
              <w:t>1 500</w:t>
            </w:r>
          </w:p>
        </w:tc>
        <w:tc>
          <w:tcPr>
            <w:tcW w:w="706" w:type="pct"/>
            <w:tcBorders>
              <w:top w:val="nil"/>
              <w:left w:val="nil"/>
              <w:bottom w:val="single" w:sz="4" w:space="0" w:color="auto"/>
              <w:right w:val="single" w:sz="4" w:space="0" w:color="auto"/>
            </w:tcBorders>
            <w:shd w:val="clear" w:color="auto" w:fill="auto"/>
            <w:noWrap/>
            <w:vAlign w:val="center"/>
            <w:hideMark/>
          </w:tcPr>
          <w:p w14:paraId="529F2B17" w14:textId="77777777" w:rsidR="00CF3F6F" w:rsidRPr="00CF3F6F" w:rsidRDefault="00CF3F6F" w:rsidP="00CF3F6F">
            <w:pPr>
              <w:spacing w:line="240" w:lineRule="auto"/>
              <w:jc w:val="right"/>
              <w:rPr>
                <w:sz w:val="12"/>
                <w:szCs w:val="12"/>
              </w:rPr>
            </w:pPr>
            <w:r w:rsidRPr="00CF3F6F">
              <w:rPr>
                <w:sz w:val="12"/>
                <w:szCs w:val="12"/>
              </w:rPr>
              <w:t>1 673,28</w:t>
            </w:r>
          </w:p>
        </w:tc>
        <w:tc>
          <w:tcPr>
            <w:tcW w:w="706" w:type="pct"/>
            <w:tcBorders>
              <w:top w:val="nil"/>
              <w:left w:val="nil"/>
              <w:bottom w:val="single" w:sz="4" w:space="0" w:color="auto"/>
              <w:right w:val="single" w:sz="4" w:space="0" w:color="auto"/>
            </w:tcBorders>
            <w:shd w:val="clear" w:color="000000" w:fill="FFFFFF"/>
            <w:noWrap/>
            <w:vAlign w:val="center"/>
            <w:hideMark/>
          </w:tcPr>
          <w:p w14:paraId="3F44FD2D" w14:textId="77777777" w:rsidR="00CF3F6F" w:rsidRPr="00CF3F6F" w:rsidRDefault="00CF3F6F" w:rsidP="00CF3F6F">
            <w:pPr>
              <w:spacing w:line="240" w:lineRule="auto"/>
              <w:jc w:val="right"/>
              <w:rPr>
                <w:sz w:val="12"/>
                <w:szCs w:val="12"/>
              </w:rPr>
            </w:pPr>
            <w:r w:rsidRPr="00CF3F6F">
              <w:rPr>
                <w:sz w:val="12"/>
                <w:szCs w:val="12"/>
              </w:rPr>
              <w:t>111,6</w:t>
            </w:r>
          </w:p>
        </w:tc>
      </w:tr>
      <w:tr w:rsidR="00CF3F6F" w:rsidRPr="00CF3F6F" w14:paraId="08512E39" w14:textId="77777777" w:rsidTr="00CF3F6F">
        <w:trPr>
          <w:trHeight w:val="284"/>
        </w:trPr>
        <w:tc>
          <w:tcPr>
            <w:tcW w:w="236" w:type="pct"/>
            <w:vMerge/>
            <w:tcBorders>
              <w:top w:val="nil"/>
              <w:left w:val="single" w:sz="4" w:space="0" w:color="auto"/>
              <w:bottom w:val="nil"/>
              <w:right w:val="nil"/>
            </w:tcBorders>
            <w:vAlign w:val="center"/>
            <w:hideMark/>
          </w:tcPr>
          <w:p w14:paraId="3AE666E4" w14:textId="77777777" w:rsidR="00CF3F6F" w:rsidRPr="00CF3F6F" w:rsidRDefault="00CF3F6F" w:rsidP="00CF3F6F">
            <w:pPr>
              <w:spacing w:line="240" w:lineRule="auto"/>
              <w:rPr>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3406143E" w14:textId="77777777" w:rsidR="00CF3F6F" w:rsidRPr="00CF3F6F" w:rsidRDefault="00CF3F6F" w:rsidP="00CF3F6F">
            <w:pPr>
              <w:spacing w:line="240" w:lineRule="auto"/>
              <w:jc w:val="center"/>
              <w:rPr>
                <w:sz w:val="12"/>
                <w:szCs w:val="12"/>
              </w:rPr>
            </w:pPr>
            <w:r w:rsidRPr="00CF3F6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68435913" w14:textId="77777777" w:rsidR="00CF3F6F" w:rsidRPr="00CF3F6F" w:rsidRDefault="00CF3F6F" w:rsidP="00CF3F6F">
            <w:pPr>
              <w:spacing w:line="240" w:lineRule="auto"/>
              <w:rPr>
                <w:sz w:val="12"/>
                <w:szCs w:val="12"/>
              </w:rPr>
            </w:pPr>
            <w:r w:rsidRPr="00CF3F6F">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7ABD23D6" w14:textId="77777777" w:rsidR="00CF3F6F" w:rsidRPr="00CF3F6F" w:rsidRDefault="00CF3F6F" w:rsidP="00CF3F6F">
            <w:pPr>
              <w:spacing w:line="240" w:lineRule="auto"/>
              <w:jc w:val="right"/>
              <w:rPr>
                <w:sz w:val="12"/>
                <w:szCs w:val="12"/>
              </w:rPr>
            </w:pPr>
            <w:r w:rsidRPr="00CF3F6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4514C533" w14:textId="77777777" w:rsidR="00CF3F6F" w:rsidRPr="00CF3F6F" w:rsidRDefault="00CF3F6F" w:rsidP="00CF3F6F">
            <w:pPr>
              <w:spacing w:line="240" w:lineRule="auto"/>
              <w:jc w:val="right"/>
              <w:rPr>
                <w:sz w:val="12"/>
                <w:szCs w:val="12"/>
              </w:rPr>
            </w:pPr>
            <w:r w:rsidRPr="00CF3F6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48DE0420" w14:textId="77777777" w:rsidR="00CF3F6F" w:rsidRPr="00CF3F6F" w:rsidRDefault="00CF3F6F" w:rsidP="00CF3F6F">
            <w:pPr>
              <w:spacing w:line="240" w:lineRule="auto"/>
              <w:jc w:val="right"/>
              <w:rPr>
                <w:sz w:val="12"/>
                <w:szCs w:val="12"/>
              </w:rPr>
            </w:pPr>
            <w:r w:rsidRPr="00CF3F6F">
              <w:rPr>
                <w:sz w:val="12"/>
                <w:szCs w:val="12"/>
              </w:rPr>
              <w:t xml:space="preserve"> </w:t>
            </w:r>
          </w:p>
        </w:tc>
      </w:tr>
      <w:tr w:rsidR="00CF3F6F" w:rsidRPr="00CF3F6F" w14:paraId="1CB61FA7"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D66F815" w14:textId="77777777" w:rsidR="00CF3F6F" w:rsidRPr="00CF3F6F" w:rsidRDefault="00CF3F6F" w:rsidP="00CF3F6F">
            <w:pPr>
              <w:spacing w:line="240" w:lineRule="auto"/>
              <w:jc w:val="center"/>
              <w:rPr>
                <w:sz w:val="12"/>
                <w:szCs w:val="12"/>
              </w:rPr>
            </w:pPr>
            <w:r w:rsidRPr="00CF3F6F">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6247FA05" w14:textId="77777777" w:rsidR="00CF3F6F" w:rsidRPr="00CF3F6F" w:rsidRDefault="00CF3F6F" w:rsidP="00CF3F6F">
            <w:pPr>
              <w:spacing w:line="240" w:lineRule="auto"/>
              <w:rPr>
                <w:sz w:val="12"/>
                <w:szCs w:val="12"/>
              </w:rPr>
            </w:pPr>
            <w:r w:rsidRPr="00CF3F6F">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7E4F7B16" w14:textId="77777777" w:rsidR="00CF3F6F" w:rsidRPr="00CF3F6F" w:rsidRDefault="00CF3F6F" w:rsidP="00CF3F6F">
            <w:pPr>
              <w:spacing w:line="240" w:lineRule="auto"/>
              <w:jc w:val="right"/>
              <w:rPr>
                <w:sz w:val="12"/>
                <w:szCs w:val="12"/>
              </w:rPr>
            </w:pPr>
            <w:r w:rsidRPr="00CF3F6F">
              <w:rPr>
                <w:sz w:val="12"/>
                <w:szCs w:val="12"/>
              </w:rPr>
              <w:t>14 182 648</w:t>
            </w:r>
          </w:p>
        </w:tc>
        <w:tc>
          <w:tcPr>
            <w:tcW w:w="706" w:type="pct"/>
            <w:tcBorders>
              <w:top w:val="nil"/>
              <w:left w:val="nil"/>
              <w:bottom w:val="single" w:sz="4" w:space="0" w:color="auto"/>
              <w:right w:val="single" w:sz="4" w:space="0" w:color="auto"/>
            </w:tcBorders>
            <w:shd w:val="clear" w:color="000000" w:fill="FFFDC1"/>
            <w:noWrap/>
            <w:vAlign w:val="center"/>
            <w:hideMark/>
          </w:tcPr>
          <w:p w14:paraId="4A320310" w14:textId="77777777" w:rsidR="00CF3F6F" w:rsidRPr="00CF3F6F" w:rsidRDefault="00CF3F6F" w:rsidP="00CF3F6F">
            <w:pPr>
              <w:spacing w:line="240" w:lineRule="auto"/>
              <w:jc w:val="right"/>
              <w:rPr>
                <w:sz w:val="12"/>
                <w:szCs w:val="12"/>
              </w:rPr>
            </w:pPr>
            <w:r w:rsidRPr="00CF3F6F">
              <w:rPr>
                <w:sz w:val="12"/>
                <w:szCs w:val="12"/>
              </w:rPr>
              <w:t>14 182 648,00</w:t>
            </w:r>
          </w:p>
        </w:tc>
        <w:tc>
          <w:tcPr>
            <w:tcW w:w="706" w:type="pct"/>
            <w:tcBorders>
              <w:top w:val="nil"/>
              <w:left w:val="nil"/>
              <w:bottom w:val="single" w:sz="4" w:space="0" w:color="auto"/>
              <w:right w:val="single" w:sz="4" w:space="0" w:color="auto"/>
            </w:tcBorders>
            <w:shd w:val="clear" w:color="000000" w:fill="FFFDC1"/>
            <w:noWrap/>
            <w:vAlign w:val="center"/>
            <w:hideMark/>
          </w:tcPr>
          <w:p w14:paraId="7BAC5141" w14:textId="77777777" w:rsidR="00CF3F6F" w:rsidRPr="00CF3F6F" w:rsidRDefault="00CF3F6F" w:rsidP="00CF3F6F">
            <w:pPr>
              <w:spacing w:line="240" w:lineRule="auto"/>
              <w:jc w:val="right"/>
              <w:rPr>
                <w:sz w:val="12"/>
                <w:szCs w:val="12"/>
              </w:rPr>
            </w:pPr>
            <w:r w:rsidRPr="00CF3F6F">
              <w:rPr>
                <w:sz w:val="12"/>
                <w:szCs w:val="12"/>
              </w:rPr>
              <w:t>100,0</w:t>
            </w:r>
          </w:p>
        </w:tc>
      </w:tr>
      <w:tr w:rsidR="00CF3F6F" w:rsidRPr="00CF3F6F" w14:paraId="13A20A52" w14:textId="77777777" w:rsidTr="00CF3F6F">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1E91905" w14:textId="77777777" w:rsidR="00CF3F6F" w:rsidRPr="00CF3F6F" w:rsidRDefault="00CF3F6F" w:rsidP="00CF3F6F">
            <w:pPr>
              <w:spacing w:line="240" w:lineRule="auto"/>
              <w:jc w:val="center"/>
              <w:rPr>
                <w:sz w:val="12"/>
                <w:szCs w:val="12"/>
              </w:rPr>
            </w:pPr>
            <w:r w:rsidRPr="00CF3F6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6719601"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E947F40" w14:textId="77777777" w:rsidR="00CF3F6F" w:rsidRPr="00CF3F6F" w:rsidRDefault="00CF3F6F" w:rsidP="00CF3F6F">
            <w:pPr>
              <w:spacing w:line="240" w:lineRule="auto"/>
              <w:rPr>
                <w:sz w:val="12"/>
                <w:szCs w:val="12"/>
              </w:rPr>
            </w:pPr>
            <w:r w:rsidRPr="00CF3F6F">
              <w:rPr>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61E2A0C0" w14:textId="77777777" w:rsidR="00CF3F6F" w:rsidRPr="00CF3F6F" w:rsidRDefault="00CF3F6F" w:rsidP="00CF3F6F">
            <w:pPr>
              <w:spacing w:line="240" w:lineRule="auto"/>
              <w:jc w:val="right"/>
              <w:rPr>
                <w:sz w:val="12"/>
                <w:szCs w:val="12"/>
              </w:rPr>
            </w:pPr>
            <w:r w:rsidRPr="00CF3F6F">
              <w:rPr>
                <w:sz w:val="12"/>
                <w:szCs w:val="12"/>
              </w:rPr>
              <w:t>13 812 648</w:t>
            </w:r>
          </w:p>
        </w:tc>
        <w:tc>
          <w:tcPr>
            <w:tcW w:w="706" w:type="pct"/>
            <w:tcBorders>
              <w:top w:val="nil"/>
              <w:left w:val="nil"/>
              <w:bottom w:val="single" w:sz="4" w:space="0" w:color="auto"/>
              <w:right w:val="single" w:sz="4" w:space="0" w:color="auto"/>
            </w:tcBorders>
            <w:shd w:val="clear" w:color="auto" w:fill="auto"/>
            <w:noWrap/>
            <w:vAlign w:val="center"/>
            <w:hideMark/>
          </w:tcPr>
          <w:p w14:paraId="4E3DD22C" w14:textId="77777777" w:rsidR="00CF3F6F" w:rsidRPr="00CF3F6F" w:rsidRDefault="00CF3F6F" w:rsidP="00CF3F6F">
            <w:pPr>
              <w:spacing w:line="240" w:lineRule="auto"/>
              <w:jc w:val="right"/>
              <w:rPr>
                <w:sz w:val="12"/>
                <w:szCs w:val="12"/>
              </w:rPr>
            </w:pPr>
            <w:r w:rsidRPr="00CF3F6F">
              <w:rPr>
                <w:sz w:val="12"/>
                <w:szCs w:val="12"/>
              </w:rPr>
              <w:t>13 812 648,00</w:t>
            </w:r>
          </w:p>
        </w:tc>
        <w:tc>
          <w:tcPr>
            <w:tcW w:w="706" w:type="pct"/>
            <w:tcBorders>
              <w:top w:val="nil"/>
              <w:left w:val="nil"/>
              <w:bottom w:val="single" w:sz="4" w:space="0" w:color="auto"/>
              <w:right w:val="single" w:sz="4" w:space="0" w:color="auto"/>
            </w:tcBorders>
            <w:shd w:val="clear" w:color="000000" w:fill="FFFFFF"/>
            <w:noWrap/>
            <w:vAlign w:val="center"/>
            <w:hideMark/>
          </w:tcPr>
          <w:p w14:paraId="34B4B575" w14:textId="77777777" w:rsidR="00CF3F6F" w:rsidRPr="00CF3F6F" w:rsidRDefault="00CF3F6F" w:rsidP="00CF3F6F">
            <w:pPr>
              <w:spacing w:line="240" w:lineRule="auto"/>
              <w:jc w:val="right"/>
              <w:rPr>
                <w:sz w:val="12"/>
                <w:szCs w:val="12"/>
              </w:rPr>
            </w:pPr>
            <w:r w:rsidRPr="00CF3F6F">
              <w:rPr>
                <w:sz w:val="12"/>
                <w:szCs w:val="12"/>
              </w:rPr>
              <w:t>100,0</w:t>
            </w:r>
          </w:p>
        </w:tc>
      </w:tr>
      <w:tr w:rsidR="00CF3F6F" w:rsidRPr="00CF3F6F" w14:paraId="54B19F4F" w14:textId="77777777" w:rsidTr="00CF3F6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A72A3D6" w14:textId="77777777" w:rsidR="00CF3F6F" w:rsidRPr="00CF3F6F" w:rsidRDefault="00CF3F6F" w:rsidP="00CF3F6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B041D7D" w14:textId="77777777" w:rsidR="00CF3F6F" w:rsidRPr="00CF3F6F" w:rsidRDefault="00CF3F6F" w:rsidP="00CF3F6F">
            <w:pPr>
              <w:spacing w:line="240" w:lineRule="auto"/>
              <w:jc w:val="center"/>
              <w:rPr>
                <w:sz w:val="12"/>
                <w:szCs w:val="12"/>
              </w:rPr>
            </w:pPr>
            <w:r w:rsidRPr="00CF3F6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57EC0898" w14:textId="77777777" w:rsidR="00CF3F6F" w:rsidRPr="00CF3F6F" w:rsidRDefault="00CF3F6F" w:rsidP="00CF3F6F">
            <w:pPr>
              <w:spacing w:line="240" w:lineRule="auto"/>
              <w:rPr>
                <w:sz w:val="12"/>
                <w:szCs w:val="12"/>
              </w:rPr>
            </w:pPr>
            <w:r w:rsidRPr="00CF3F6F">
              <w:rPr>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1512944D" w14:textId="77777777" w:rsidR="00CF3F6F" w:rsidRPr="00CF3F6F" w:rsidRDefault="00CF3F6F" w:rsidP="00CF3F6F">
            <w:pPr>
              <w:spacing w:line="240" w:lineRule="auto"/>
              <w:jc w:val="right"/>
              <w:rPr>
                <w:sz w:val="12"/>
                <w:szCs w:val="12"/>
              </w:rPr>
            </w:pPr>
            <w:r w:rsidRPr="00CF3F6F">
              <w:rPr>
                <w:sz w:val="12"/>
                <w:szCs w:val="12"/>
              </w:rPr>
              <w:t>264 500</w:t>
            </w:r>
          </w:p>
        </w:tc>
        <w:tc>
          <w:tcPr>
            <w:tcW w:w="706" w:type="pct"/>
            <w:tcBorders>
              <w:top w:val="nil"/>
              <w:left w:val="nil"/>
              <w:bottom w:val="single" w:sz="4" w:space="0" w:color="auto"/>
              <w:right w:val="single" w:sz="4" w:space="0" w:color="auto"/>
            </w:tcBorders>
            <w:shd w:val="clear" w:color="auto" w:fill="auto"/>
            <w:noWrap/>
            <w:vAlign w:val="center"/>
            <w:hideMark/>
          </w:tcPr>
          <w:p w14:paraId="04D002BA" w14:textId="77777777" w:rsidR="00CF3F6F" w:rsidRPr="00CF3F6F" w:rsidRDefault="00CF3F6F" w:rsidP="00CF3F6F">
            <w:pPr>
              <w:spacing w:line="240" w:lineRule="auto"/>
              <w:jc w:val="right"/>
              <w:rPr>
                <w:sz w:val="12"/>
                <w:szCs w:val="12"/>
              </w:rPr>
            </w:pPr>
            <w:r w:rsidRPr="00CF3F6F">
              <w:rPr>
                <w:sz w:val="12"/>
                <w:szCs w:val="12"/>
              </w:rPr>
              <w:t>264 500,00</w:t>
            </w:r>
          </w:p>
        </w:tc>
        <w:tc>
          <w:tcPr>
            <w:tcW w:w="706" w:type="pct"/>
            <w:tcBorders>
              <w:top w:val="nil"/>
              <w:left w:val="nil"/>
              <w:bottom w:val="single" w:sz="4" w:space="0" w:color="auto"/>
              <w:right w:val="single" w:sz="4" w:space="0" w:color="auto"/>
            </w:tcBorders>
            <w:shd w:val="clear" w:color="000000" w:fill="FFFFFF"/>
            <w:noWrap/>
            <w:vAlign w:val="center"/>
            <w:hideMark/>
          </w:tcPr>
          <w:p w14:paraId="3B054840" w14:textId="77777777" w:rsidR="00CF3F6F" w:rsidRPr="00CF3F6F" w:rsidRDefault="00CF3F6F" w:rsidP="00CF3F6F">
            <w:pPr>
              <w:spacing w:line="240" w:lineRule="auto"/>
              <w:jc w:val="right"/>
              <w:rPr>
                <w:sz w:val="12"/>
                <w:szCs w:val="12"/>
              </w:rPr>
            </w:pPr>
            <w:r w:rsidRPr="00CF3F6F">
              <w:rPr>
                <w:sz w:val="12"/>
                <w:szCs w:val="12"/>
              </w:rPr>
              <w:t>100,0</w:t>
            </w:r>
          </w:p>
        </w:tc>
      </w:tr>
      <w:tr w:rsidR="00CF3F6F" w:rsidRPr="00CF3F6F" w14:paraId="2B54E5E9" w14:textId="77777777" w:rsidTr="00CF3F6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D396E4B" w14:textId="77777777" w:rsidR="00CF3F6F" w:rsidRPr="00CF3F6F" w:rsidRDefault="00CF3F6F" w:rsidP="00CF3F6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F490FDB" w14:textId="77777777" w:rsidR="00CF3F6F" w:rsidRPr="00CF3F6F" w:rsidRDefault="00CF3F6F" w:rsidP="00CF3F6F">
            <w:pPr>
              <w:spacing w:line="240" w:lineRule="auto"/>
              <w:jc w:val="center"/>
              <w:rPr>
                <w:sz w:val="12"/>
                <w:szCs w:val="12"/>
              </w:rPr>
            </w:pPr>
            <w:r w:rsidRPr="00CF3F6F">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10F231E2" w14:textId="77777777" w:rsidR="00CF3F6F" w:rsidRPr="00CF3F6F" w:rsidRDefault="00CF3F6F" w:rsidP="00CF3F6F">
            <w:pPr>
              <w:spacing w:line="240" w:lineRule="auto"/>
              <w:rPr>
                <w:sz w:val="12"/>
                <w:szCs w:val="12"/>
              </w:rPr>
            </w:pPr>
            <w:r w:rsidRPr="00CF3F6F">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36705F1A" w14:textId="77777777" w:rsidR="00CF3F6F" w:rsidRPr="00CF3F6F" w:rsidRDefault="00CF3F6F" w:rsidP="00CF3F6F">
            <w:pPr>
              <w:spacing w:line="240" w:lineRule="auto"/>
              <w:jc w:val="right"/>
              <w:rPr>
                <w:sz w:val="12"/>
                <w:szCs w:val="12"/>
              </w:rPr>
            </w:pPr>
            <w:r w:rsidRPr="00CF3F6F">
              <w:rPr>
                <w:sz w:val="12"/>
                <w:szCs w:val="12"/>
              </w:rPr>
              <w:t>105 500</w:t>
            </w:r>
          </w:p>
        </w:tc>
        <w:tc>
          <w:tcPr>
            <w:tcW w:w="706" w:type="pct"/>
            <w:tcBorders>
              <w:top w:val="nil"/>
              <w:left w:val="nil"/>
              <w:bottom w:val="nil"/>
              <w:right w:val="nil"/>
            </w:tcBorders>
            <w:shd w:val="clear" w:color="auto" w:fill="auto"/>
            <w:noWrap/>
            <w:vAlign w:val="center"/>
            <w:hideMark/>
          </w:tcPr>
          <w:p w14:paraId="0FFD4489" w14:textId="77777777" w:rsidR="00CF3F6F" w:rsidRPr="00CF3F6F" w:rsidRDefault="00CF3F6F" w:rsidP="00CF3F6F">
            <w:pPr>
              <w:spacing w:line="240" w:lineRule="auto"/>
              <w:jc w:val="right"/>
              <w:rPr>
                <w:sz w:val="12"/>
                <w:szCs w:val="12"/>
              </w:rPr>
            </w:pPr>
            <w:r w:rsidRPr="00CF3F6F">
              <w:rPr>
                <w:sz w:val="12"/>
                <w:szCs w:val="12"/>
              </w:rPr>
              <w:t>105 500,00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023AF851" w14:textId="77777777" w:rsidR="00CF3F6F" w:rsidRPr="00CF3F6F" w:rsidRDefault="00CF3F6F" w:rsidP="00CF3F6F">
            <w:pPr>
              <w:spacing w:line="240" w:lineRule="auto"/>
              <w:jc w:val="right"/>
              <w:rPr>
                <w:sz w:val="12"/>
                <w:szCs w:val="12"/>
              </w:rPr>
            </w:pPr>
            <w:r w:rsidRPr="00CF3F6F">
              <w:rPr>
                <w:sz w:val="12"/>
                <w:szCs w:val="12"/>
              </w:rPr>
              <w:t>100,0</w:t>
            </w:r>
          </w:p>
        </w:tc>
      </w:tr>
      <w:tr w:rsidR="00CF3F6F" w:rsidRPr="00CF3F6F" w14:paraId="336A3CDC" w14:textId="77777777" w:rsidTr="00CF3F6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304F51C" w14:textId="77777777" w:rsidR="00CF3F6F" w:rsidRPr="00CF3F6F" w:rsidRDefault="00CF3F6F" w:rsidP="00CF3F6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03C1F5F" w14:textId="77777777" w:rsidR="00CF3F6F" w:rsidRPr="00CF3F6F" w:rsidRDefault="00CF3F6F" w:rsidP="00CF3F6F">
            <w:pPr>
              <w:spacing w:line="240" w:lineRule="auto"/>
              <w:jc w:val="center"/>
              <w:rPr>
                <w:sz w:val="12"/>
                <w:szCs w:val="12"/>
              </w:rPr>
            </w:pPr>
            <w:r w:rsidRPr="00CF3F6F">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3D8C3E14" w14:textId="77777777" w:rsidR="00CF3F6F" w:rsidRPr="00CF3F6F" w:rsidRDefault="00CF3F6F" w:rsidP="00CF3F6F">
            <w:pPr>
              <w:spacing w:line="240" w:lineRule="auto"/>
              <w:rPr>
                <w:sz w:val="12"/>
                <w:szCs w:val="12"/>
              </w:rPr>
            </w:pPr>
            <w:r w:rsidRPr="00CF3F6F">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48365271" w14:textId="77777777" w:rsidR="00CF3F6F" w:rsidRPr="00CF3F6F" w:rsidRDefault="00CF3F6F" w:rsidP="00CF3F6F">
            <w:pPr>
              <w:spacing w:line="240" w:lineRule="auto"/>
              <w:jc w:val="right"/>
              <w:rPr>
                <w:sz w:val="12"/>
                <w:szCs w:val="12"/>
              </w:rPr>
            </w:pPr>
            <w:r w:rsidRPr="00CF3F6F">
              <w:rPr>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67059656" w14:textId="77777777" w:rsidR="00CF3F6F" w:rsidRPr="00CF3F6F" w:rsidRDefault="00CF3F6F" w:rsidP="00CF3F6F">
            <w:pPr>
              <w:spacing w:line="240" w:lineRule="auto"/>
              <w:jc w:val="right"/>
              <w:rPr>
                <w:sz w:val="12"/>
                <w:szCs w:val="12"/>
              </w:rPr>
            </w:pPr>
            <w:r w:rsidRPr="00CF3F6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5C65408D" w14:textId="77777777" w:rsidR="00CF3F6F" w:rsidRPr="00CF3F6F" w:rsidRDefault="00CF3F6F" w:rsidP="00CF3F6F">
            <w:pPr>
              <w:spacing w:line="240" w:lineRule="auto"/>
              <w:jc w:val="right"/>
              <w:rPr>
                <w:sz w:val="12"/>
                <w:szCs w:val="12"/>
              </w:rPr>
            </w:pPr>
            <w:r w:rsidRPr="00CF3F6F">
              <w:rPr>
                <w:sz w:val="12"/>
                <w:szCs w:val="12"/>
              </w:rPr>
              <w:t xml:space="preserve"> </w:t>
            </w:r>
          </w:p>
        </w:tc>
      </w:tr>
      <w:tr w:rsidR="00CF3F6F" w:rsidRPr="00CF3F6F" w14:paraId="7A71D083"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0DADA362" w14:textId="77777777" w:rsidR="00CF3F6F" w:rsidRPr="00CF3F6F" w:rsidRDefault="00CF3F6F" w:rsidP="00CF3F6F">
            <w:pPr>
              <w:spacing w:line="240" w:lineRule="auto"/>
              <w:jc w:val="center"/>
              <w:rPr>
                <w:sz w:val="12"/>
                <w:szCs w:val="12"/>
              </w:rPr>
            </w:pPr>
            <w:r w:rsidRPr="00CF3F6F">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5961A9D0" w14:textId="77777777" w:rsidR="00CF3F6F" w:rsidRPr="00CF3F6F" w:rsidRDefault="00CF3F6F" w:rsidP="00CF3F6F">
            <w:pPr>
              <w:spacing w:line="240" w:lineRule="auto"/>
              <w:rPr>
                <w:sz w:val="12"/>
                <w:szCs w:val="12"/>
              </w:rPr>
            </w:pPr>
            <w:r w:rsidRPr="00CF3F6F">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12BC67C8" w14:textId="77777777" w:rsidR="00CF3F6F" w:rsidRPr="00CF3F6F" w:rsidRDefault="00CF3F6F" w:rsidP="00CF3F6F">
            <w:pPr>
              <w:spacing w:line="240" w:lineRule="auto"/>
              <w:jc w:val="right"/>
              <w:rPr>
                <w:sz w:val="12"/>
                <w:szCs w:val="12"/>
              </w:rPr>
            </w:pPr>
            <w:r w:rsidRPr="00CF3F6F">
              <w:rPr>
                <w:sz w:val="12"/>
                <w:szCs w:val="12"/>
              </w:rPr>
              <w:t>258 940</w:t>
            </w:r>
          </w:p>
        </w:tc>
        <w:tc>
          <w:tcPr>
            <w:tcW w:w="706" w:type="pct"/>
            <w:tcBorders>
              <w:top w:val="nil"/>
              <w:left w:val="nil"/>
              <w:bottom w:val="single" w:sz="4" w:space="0" w:color="auto"/>
              <w:right w:val="single" w:sz="4" w:space="0" w:color="auto"/>
            </w:tcBorders>
            <w:shd w:val="clear" w:color="000000" w:fill="FFFDC1"/>
            <w:noWrap/>
            <w:vAlign w:val="center"/>
            <w:hideMark/>
          </w:tcPr>
          <w:p w14:paraId="60E6279D" w14:textId="77777777" w:rsidR="00CF3F6F" w:rsidRPr="00CF3F6F" w:rsidRDefault="00CF3F6F" w:rsidP="00CF3F6F">
            <w:pPr>
              <w:spacing w:line="240" w:lineRule="auto"/>
              <w:jc w:val="right"/>
              <w:rPr>
                <w:sz w:val="12"/>
                <w:szCs w:val="12"/>
              </w:rPr>
            </w:pPr>
            <w:r w:rsidRPr="00CF3F6F">
              <w:rPr>
                <w:sz w:val="12"/>
                <w:szCs w:val="12"/>
              </w:rPr>
              <w:t>260 780,25</w:t>
            </w:r>
          </w:p>
        </w:tc>
        <w:tc>
          <w:tcPr>
            <w:tcW w:w="706" w:type="pct"/>
            <w:tcBorders>
              <w:top w:val="nil"/>
              <w:left w:val="nil"/>
              <w:bottom w:val="single" w:sz="4" w:space="0" w:color="auto"/>
              <w:right w:val="single" w:sz="4" w:space="0" w:color="auto"/>
            </w:tcBorders>
            <w:shd w:val="clear" w:color="000000" w:fill="FFFDC1"/>
            <w:noWrap/>
            <w:vAlign w:val="center"/>
            <w:hideMark/>
          </w:tcPr>
          <w:p w14:paraId="788AA892" w14:textId="77777777" w:rsidR="00CF3F6F" w:rsidRPr="00CF3F6F" w:rsidRDefault="00CF3F6F" w:rsidP="00CF3F6F">
            <w:pPr>
              <w:spacing w:line="240" w:lineRule="auto"/>
              <w:jc w:val="right"/>
              <w:rPr>
                <w:sz w:val="12"/>
                <w:szCs w:val="12"/>
              </w:rPr>
            </w:pPr>
            <w:r w:rsidRPr="00CF3F6F">
              <w:rPr>
                <w:sz w:val="12"/>
                <w:szCs w:val="12"/>
              </w:rPr>
              <w:t>100,7</w:t>
            </w:r>
          </w:p>
        </w:tc>
      </w:tr>
      <w:tr w:rsidR="00CF3F6F" w:rsidRPr="00CF3F6F" w14:paraId="6D3EE6CE"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7B592BF2" w14:textId="77777777" w:rsidR="00CF3F6F" w:rsidRPr="00CF3F6F" w:rsidRDefault="00CF3F6F" w:rsidP="00CF3F6F">
            <w:pPr>
              <w:spacing w:line="240" w:lineRule="auto"/>
              <w:jc w:val="center"/>
              <w:rPr>
                <w:b/>
                <w:bCs/>
                <w:sz w:val="12"/>
                <w:szCs w:val="12"/>
              </w:rPr>
            </w:pPr>
            <w:r w:rsidRPr="00CF3F6F">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26F7D495" w14:textId="77777777" w:rsidR="00CF3F6F" w:rsidRPr="00CF3F6F" w:rsidRDefault="00CF3F6F" w:rsidP="00CF3F6F">
            <w:pPr>
              <w:spacing w:line="240" w:lineRule="auto"/>
              <w:rPr>
                <w:b/>
                <w:bCs/>
                <w:sz w:val="12"/>
                <w:szCs w:val="12"/>
              </w:rPr>
            </w:pPr>
            <w:r w:rsidRPr="00CF3F6F">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0CA320BD" w14:textId="77777777" w:rsidR="00CF3F6F" w:rsidRPr="00CF3F6F" w:rsidRDefault="00CF3F6F" w:rsidP="00CF3F6F">
            <w:pPr>
              <w:spacing w:line="240" w:lineRule="auto"/>
              <w:jc w:val="right"/>
              <w:rPr>
                <w:b/>
                <w:bCs/>
                <w:sz w:val="12"/>
                <w:szCs w:val="12"/>
              </w:rPr>
            </w:pPr>
            <w:r w:rsidRPr="00CF3F6F">
              <w:rPr>
                <w:b/>
                <w:bCs/>
                <w:sz w:val="12"/>
                <w:szCs w:val="12"/>
              </w:rPr>
              <w:t>14 934 306</w:t>
            </w:r>
          </w:p>
        </w:tc>
        <w:tc>
          <w:tcPr>
            <w:tcW w:w="706" w:type="pct"/>
            <w:tcBorders>
              <w:top w:val="nil"/>
              <w:left w:val="nil"/>
              <w:bottom w:val="single" w:sz="4" w:space="0" w:color="auto"/>
              <w:right w:val="single" w:sz="4" w:space="0" w:color="auto"/>
            </w:tcBorders>
            <w:shd w:val="clear" w:color="000000" w:fill="B7CFE8"/>
            <w:noWrap/>
            <w:vAlign w:val="center"/>
            <w:hideMark/>
          </w:tcPr>
          <w:p w14:paraId="692BA682" w14:textId="77777777" w:rsidR="00CF3F6F" w:rsidRPr="00CF3F6F" w:rsidRDefault="00CF3F6F" w:rsidP="00CF3F6F">
            <w:pPr>
              <w:spacing w:line="240" w:lineRule="auto"/>
              <w:jc w:val="right"/>
              <w:rPr>
                <w:b/>
                <w:bCs/>
                <w:sz w:val="12"/>
                <w:szCs w:val="12"/>
              </w:rPr>
            </w:pPr>
            <w:r w:rsidRPr="00CF3F6F">
              <w:rPr>
                <w:b/>
                <w:bCs/>
                <w:sz w:val="12"/>
                <w:szCs w:val="12"/>
              </w:rPr>
              <w:t>14 882 319,25</w:t>
            </w:r>
          </w:p>
        </w:tc>
        <w:tc>
          <w:tcPr>
            <w:tcW w:w="706" w:type="pct"/>
            <w:tcBorders>
              <w:top w:val="nil"/>
              <w:left w:val="nil"/>
              <w:bottom w:val="single" w:sz="4" w:space="0" w:color="auto"/>
              <w:right w:val="single" w:sz="4" w:space="0" w:color="auto"/>
            </w:tcBorders>
            <w:shd w:val="clear" w:color="000000" w:fill="B7CFE8"/>
            <w:noWrap/>
            <w:vAlign w:val="center"/>
            <w:hideMark/>
          </w:tcPr>
          <w:p w14:paraId="4A9FBDBD" w14:textId="77777777" w:rsidR="00CF3F6F" w:rsidRPr="00CF3F6F" w:rsidRDefault="00CF3F6F" w:rsidP="00CF3F6F">
            <w:pPr>
              <w:spacing w:line="240" w:lineRule="auto"/>
              <w:jc w:val="right"/>
              <w:rPr>
                <w:b/>
                <w:bCs/>
                <w:sz w:val="12"/>
                <w:szCs w:val="12"/>
              </w:rPr>
            </w:pPr>
            <w:r w:rsidRPr="00CF3F6F">
              <w:rPr>
                <w:b/>
                <w:bCs/>
                <w:sz w:val="12"/>
                <w:szCs w:val="12"/>
              </w:rPr>
              <w:t>99,7</w:t>
            </w:r>
          </w:p>
        </w:tc>
      </w:tr>
      <w:tr w:rsidR="00CF3F6F" w:rsidRPr="00CF3F6F" w14:paraId="66482855"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129634D" w14:textId="77777777" w:rsidR="00CF3F6F" w:rsidRPr="00CF3F6F" w:rsidRDefault="00CF3F6F" w:rsidP="00CF3F6F">
            <w:pPr>
              <w:spacing w:line="240" w:lineRule="auto"/>
              <w:jc w:val="center"/>
              <w:rPr>
                <w:b/>
                <w:bCs/>
                <w:sz w:val="12"/>
                <w:szCs w:val="12"/>
              </w:rPr>
            </w:pPr>
            <w:r w:rsidRPr="00CF3F6F">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4BD33B31" w14:textId="77777777" w:rsidR="00CF3F6F" w:rsidRPr="00CF3F6F" w:rsidRDefault="00CF3F6F" w:rsidP="00CF3F6F">
            <w:pPr>
              <w:spacing w:line="240" w:lineRule="auto"/>
              <w:rPr>
                <w:b/>
                <w:bCs/>
                <w:sz w:val="12"/>
                <w:szCs w:val="12"/>
              </w:rPr>
            </w:pPr>
            <w:r w:rsidRPr="00CF3F6F">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0192A5D0" w14:textId="77777777" w:rsidR="00CF3F6F" w:rsidRPr="00CF3F6F" w:rsidRDefault="00CF3F6F" w:rsidP="00CF3F6F">
            <w:pPr>
              <w:spacing w:line="240" w:lineRule="auto"/>
              <w:jc w:val="right"/>
              <w:rPr>
                <w:b/>
                <w:bCs/>
                <w:sz w:val="12"/>
                <w:szCs w:val="12"/>
              </w:rPr>
            </w:pPr>
            <w:r w:rsidRPr="00CF3F6F">
              <w:rPr>
                <w:b/>
                <w:bCs/>
                <w:sz w:val="12"/>
                <w:szCs w:val="12"/>
              </w:rPr>
              <w:t>14 419 098</w:t>
            </w:r>
          </w:p>
        </w:tc>
        <w:tc>
          <w:tcPr>
            <w:tcW w:w="706" w:type="pct"/>
            <w:tcBorders>
              <w:top w:val="nil"/>
              <w:left w:val="nil"/>
              <w:bottom w:val="single" w:sz="4" w:space="0" w:color="auto"/>
              <w:right w:val="single" w:sz="4" w:space="0" w:color="auto"/>
            </w:tcBorders>
            <w:shd w:val="clear" w:color="000000" w:fill="B7CFE8"/>
            <w:noWrap/>
            <w:vAlign w:val="center"/>
            <w:hideMark/>
          </w:tcPr>
          <w:p w14:paraId="71EFDC53" w14:textId="77777777" w:rsidR="00CF3F6F" w:rsidRPr="00CF3F6F" w:rsidRDefault="00CF3F6F" w:rsidP="00CF3F6F">
            <w:pPr>
              <w:spacing w:line="240" w:lineRule="auto"/>
              <w:jc w:val="right"/>
              <w:rPr>
                <w:b/>
                <w:bCs/>
                <w:sz w:val="12"/>
                <w:szCs w:val="12"/>
              </w:rPr>
            </w:pPr>
            <w:r w:rsidRPr="00CF3F6F">
              <w:rPr>
                <w:b/>
                <w:bCs/>
                <w:sz w:val="12"/>
                <w:szCs w:val="12"/>
              </w:rPr>
              <w:t>14 248 315,95</w:t>
            </w:r>
          </w:p>
        </w:tc>
        <w:tc>
          <w:tcPr>
            <w:tcW w:w="706" w:type="pct"/>
            <w:tcBorders>
              <w:top w:val="nil"/>
              <w:left w:val="nil"/>
              <w:bottom w:val="single" w:sz="4" w:space="0" w:color="auto"/>
              <w:right w:val="single" w:sz="4" w:space="0" w:color="auto"/>
            </w:tcBorders>
            <w:shd w:val="clear" w:color="000000" w:fill="B7CFE8"/>
            <w:noWrap/>
            <w:vAlign w:val="center"/>
            <w:hideMark/>
          </w:tcPr>
          <w:p w14:paraId="19E44C19" w14:textId="77777777" w:rsidR="00CF3F6F" w:rsidRPr="00CF3F6F" w:rsidRDefault="00CF3F6F" w:rsidP="00CF3F6F">
            <w:pPr>
              <w:spacing w:line="240" w:lineRule="auto"/>
              <w:jc w:val="right"/>
              <w:rPr>
                <w:b/>
                <w:bCs/>
                <w:sz w:val="12"/>
                <w:szCs w:val="12"/>
              </w:rPr>
            </w:pPr>
            <w:r w:rsidRPr="00CF3F6F">
              <w:rPr>
                <w:b/>
                <w:bCs/>
                <w:sz w:val="12"/>
                <w:szCs w:val="12"/>
              </w:rPr>
              <w:t>98,8</w:t>
            </w:r>
          </w:p>
        </w:tc>
      </w:tr>
      <w:tr w:rsidR="00CF3F6F" w:rsidRPr="00CF3F6F" w14:paraId="202A298C"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9402921" w14:textId="77777777" w:rsidR="00CF3F6F" w:rsidRPr="00CF3F6F" w:rsidRDefault="00CF3F6F" w:rsidP="00CF3F6F">
            <w:pPr>
              <w:spacing w:line="240" w:lineRule="auto"/>
              <w:jc w:val="center"/>
              <w:rPr>
                <w:sz w:val="12"/>
                <w:szCs w:val="12"/>
              </w:rPr>
            </w:pPr>
            <w:r w:rsidRPr="00CF3F6F">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2D76D88A" w14:textId="77777777" w:rsidR="00CF3F6F" w:rsidRPr="00CF3F6F" w:rsidRDefault="00CF3F6F" w:rsidP="00CF3F6F">
            <w:pPr>
              <w:spacing w:line="240" w:lineRule="auto"/>
              <w:rPr>
                <w:sz w:val="12"/>
                <w:szCs w:val="12"/>
              </w:rPr>
            </w:pPr>
            <w:r w:rsidRPr="00CF3F6F">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435E0238" w14:textId="77777777" w:rsidR="00CF3F6F" w:rsidRPr="00CF3F6F" w:rsidRDefault="00CF3F6F" w:rsidP="00CF3F6F">
            <w:pPr>
              <w:spacing w:line="240" w:lineRule="auto"/>
              <w:jc w:val="right"/>
              <w:rPr>
                <w:sz w:val="12"/>
                <w:szCs w:val="12"/>
              </w:rPr>
            </w:pPr>
            <w:r w:rsidRPr="00CF3F6F">
              <w:rPr>
                <w:sz w:val="12"/>
                <w:szCs w:val="12"/>
              </w:rPr>
              <w:t>10 144 308</w:t>
            </w:r>
          </w:p>
        </w:tc>
        <w:tc>
          <w:tcPr>
            <w:tcW w:w="706" w:type="pct"/>
            <w:tcBorders>
              <w:top w:val="nil"/>
              <w:left w:val="nil"/>
              <w:bottom w:val="single" w:sz="4" w:space="0" w:color="auto"/>
              <w:right w:val="single" w:sz="4" w:space="0" w:color="auto"/>
            </w:tcBorders>
            <w:shd w:val="clear" w:color="000000" w:fill="FFFDC1"/>
            <w:noWrap/>
            <w:vAlign w:val="center"/>
            <w:hideMark/>
          </w:tcPr>
          <w:p w14:paraId="08880141" w14:textId="77777777" w:rsidR="00CF3F6F" w:rsidRPr="00CF3F6F" w:rsidRDefault="00CF3F6F" w:rsidP="00CF3F6F">
            <w:pPr>
              <w:spacing w:line="240" w:lineRule="auto"/>
              <w:jc w:val="right"/>
              <w:rPr>
                <w:sz w:val="12"/>
                <w:szCs w:val="12"/>
              </w:rPr>
            </w:pPr>
            <w:r w:rsidRPr="00CF3F6F">
              <w:rPr>
                <w:sz w:val="12"/>
                <w:szCs w:val="12"/>
              </w:rPr>
              <w:t>10 092 589,42</w:t>
            </w:r>
          </w:p>
        </w:tc>
        <w:tc>
          <w:tcPr>
            <w:tcW w:w="706" w:type="pct"/>
            <w:tcBorders>
              <w:top w:val="nil"/>
              <w:left w:val="nil"/>
              <w:bottom w:val="single" w:sz="4" w:space="0" w:color="auto"/>
              <w:right w:val="single" w:sz="4" w:space="0" w:color="auto"/>
            </w:tcBorders>
            <w:shd w:val="clear" w:color="000000" w:fill="FFFDC1"/>
            <w:noWrap/>
            <w:vAlign w:val="center"/>
            <w:hideMark/>
          </w:tcPr>
          <w:p w14:paraId="64A4C519" w14:textId="77777777" w:rsidR="00CF3F6F" w:rsidRPr="00CF3F6F" w:rsidRDefault="00CF3F6F" w:rsidP="00CF3F6F">
            <w:pPr>
              <w:spacing w:line="240" w:lineRule="auto"/>
              <w:jc w:val="right"/>
              <w:rPr>
                <w:sz w:val="12"/>
                <w:szCs w:val="12"/>
              </w:rPr>
            </w:pPr>
            <w:r w:rsidRPr="00CF3F6F">
              <w:rPr>
                <w:sz w:val="12"/>
                <w:szCs w:val="12"/>
              </w:rPr>
              <w:t>99,5</w:t>
            </w:r>
          </w:p>
        </w:tc>
      </w:tr>
      <w:tr w:rsidR="00CF3F6F" w:rsidRPr="00CF3F6F" w14:paraId="3C99CB3E" w14:textId="77777777" w:rsidTr="00CF3F6F">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C88B50E" w14:textId="77777777" w:rsidR="00CF3F6F" w:rsidRPr="00CF3F6F" w:rsidRDefault="00CF3F6F" w:rsidP="00CF3F6F">
            <w:pPr>
              <w:spacing w:line="240" w:lineRule="auto"/>
              <w:jc w:val="center"/>
              <w:rPr>
                <w:sz w:val="12"/>
                <w:szCs w:val="12"/>
              </w:rPr>
            </w:pPr>
            <w:r w:rsidRPr="00CF3F6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7396A1B7"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4C6DC31" w14:textId="77777777" w:rsidR="00CF3F6F" w:rsidRPr="00CF3F6F" w:rsidRDefault="00CF3F6F" w:rsidP="00CF3F6F">
            <w:pPr>
              <w:spacing w:line="240" w:lineRule="auto"/>
              <w:rPr>
                <w:sz w:val="12"/>
                <w:szCs w:val="12"/>
              </w:rPr>
            </w:pPr>
            <w:r w:rsidRPr="00CF3F6F">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0BFA479A" w14:textId="77777777" w:rsidR="00CF3F6F" w:rsidRPr="00CF3F6F" w:rsidRDefault="00CF3F6F" w:rsidP="00CF3F6F">
            <w:pPr>
              <w:spacing w:line="240" w:lineRule="auto"/>
              <w:jc w:val="right"/>
              <w:rPr>
                <w:sz w:val="12"/>
                <w:szCs w:val="12"/>
              </w:rPr>
            </w:pPr>
            <w:r w:rsidRPr="00CF3F6F">
              <w:rPr>
                <w:sz w:val="12"/>
                <w:szCs w:val="12"/>
              </w:rPr>
              <w:t>8 466 860</w:t>
            </w:r>
          </w:p>
        </w:tc>
        <w:tc>
          <w:tcPr>
            <w:tcW w:w="706" w:type="pct"/>
            <w:tcBorders>
              <w:top w:val="nil"/>
              <w:left w:val="nil"/>
              <w:bottom w:val="single" w:sz="4" w:space="0" w:color="auto"/>
              <w:right w:val="single" w:sz="4" w:space="0" w:color="auto"/>
            </w:tcBorders>
            <w:shd w:val="clear" w:color="auto" w:fill="auto"/>
            <w:noWrap/>
            <w:vAlign w:val="center"/>
            <w:hideMark/>
          </w:tcPr>
          <w:p w14:paraId="1B99A5E8" w14:textId="77777777" w:rsidR="00CF3F6F" w:rsidRPr="00CF3F6F" w:rsidRDefault="00CF3F6F" w:rsidP="00CF3F6F">
            <w:pPr>
              <w:spacing w:line="240" w:lineRule="auto"/>
              <w:jc w:val="right"/>
              <w:rPr>
                <w:sz w:val="12"/>
                <w:szCs w:val="12"/>
              </w:rPr>
            </w:pPr>
            <w:r w:rsidRPr="00CF3F6F">
              <w:rPr>
                <w:sz w:val="12"/>
                <w:szCs w:val="12"/>
              </w:rPr>
              <w:t>8 437 735,57</w:t>
            </w:r>
          </w:p>
        </w:tc>
        <w:tc>
          <w:tcPr>
            <w:tcW w:w="706" w:type="pct"/>
            <w:tcBorders>
              <w:top w:val="nil"/>
              <w:left w:val="nil"/>
              <w:bottom w:val="single" w:sz="4" w:space="0" w:color="auto"/>
              <w:right w:val="single" w:sz="4" w:space="0" w:color="auto"/>
            </w:tcBorders>
            <w:shd w:val="clear" w:color="000000" w:fill="FFFFFF"/>
            <w:noWrap/>
            <w:vAlign w:val="center"/>
            <w:hideMark/>
          </w:tcPr>
          <w:p w14:paraId="707E6947" w14:textId="77777777" w:rsidR="00CF3F6F" w:rsidRPr="00CF3F6F" w:rsidRDefault="00CF3F6F" w:rsidP="00CF3F6F">
            <w:pPr>
              <w:spacing w:line="240" w:lineRule="auto"/>
              <w:jc w:val="right"/>
              <w:rPr>
                <w:sz w:val="12"/>
                <w:szCs w:val="12"/>
              </w:rPr>
            </w:pPr>
            <w:r w:rsidRPr="00CF3F6F">
              <w:rPr>
                <w:sz w:val="12"/>
                <w:szCs w:val="12"/>
              </w:rPr>
              <w:t>99,7</w:t>
            </w:r>
          </w:p>
        </w:tc>
      </w:tr>
      <w:tr w:rsidR="00CF3F6F" w:rsidRPr="00CF3F6F" w14:paraId="64FF5F2B" w14:textId="77777777" w:rsidTr="00CF3F6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316EC80" w14:textId="77777777" w:rsidR="00CF3F6F" w:rsidRPr="00CF3F6F" w:rsidRDefault="00CF3F6F" w:rsidP="00CF3F6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17BE8AE" w14:textId="77777777" w:rsidR="00CF3F6F" w:rsidRPr="00CF3F6F" w:rsidRDefault="00CF3F6F" w:rsidP="00CF3F6F">
            <w:pPr>
              <w:spacing w:line="240" w:lineRule="auto"/>
              <w:jc w:val="center"/>
              <w:rPr>
                <w:sz w:val="12"/>
                <w:szCs w:val="12"/>
              </w:rPr>
            </w:pPr>
            <w:r w:rsidRPr="00CF3F6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99A308F" w14:textId="77777777" w:rsidR="00CF3F6F" w:rsidRPr="00CF3F6F" w:rsidRDefault="00CF3F6F" w:rsidP="00CF3F6F">
            <w:pPr>
              <w:spacing w:line="240" w:lineRule="auto"/>
              <w:rPr>
                <w:sz w:val="12"/>
                <w:szCs w:val="12"/>
              </w:rPr>
            </w:pPr>
            <w:r w:rsidRPr="00CF3F6F">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4B458D27" w14:textId="77777777" w:rsidR="00CF3F6F" w:rsidRPr="00CF3F6F" w:rsidRDefault="00CF3F6F" w:rsidP="00CF3F6F">
            <w:pPr>
              <w:spacing w:line="240" w:lineRule="auto"/>
              <w:jc w:val="right"/>
              <w:rPr>
                <w:sz w:val="12"/>
                <w:szCs w:val="12"/>
              </w:rPr>
            </w:pPr>
            <w:r w:rsidRPr="00CF3F6F">
              <w:rPr>
                <w:sz w:val="12"/>
                <w:szCs w:val="12"/>
              </w:rPr>
              <w:t>125 300</w:t>
            </w:r>
          </w:p>
        </w:tc>
        <w:tc>
          <w:tcPr>
            <w:tcW w:w="706" w:type="pct"/>
            <w:tcBorders>
              <w:top w:val="nil"/>
              <w:left w:val="nil"/>
              <w:bottom w:val="single" w:sz="4" w:space="0" w:color="auto"/>
              <w:right w:val="single" w:sz="4" w:space="0" w:color="auto"/>
            </w:tcBorders>
            <w:shd w:val="clear" w:color="auto" w:fill="auto"/>
            <w:noWrap/>
            <w:vAlign w:val="center"/>
            <w:hideMark/>
          </w:tcPr>
          <w:p w14:paraId="4644FBA4" w14:textId="77777777" w:rsidR="00CF3F6F" w:rsidRPr="00CF3F6F" w:rsidRDefault="00CF3F6F" w:rsidP="00CF3F6F">
            <w:pPr>
              <w:spacing w:line="240" w:lineRule="auto"/>
              <w:jc w:val="right"/>
              <w:rPr>
                <w:sz w:val="12"/>
                <w:szCs w:val="12"/>
              </w:rPr>
            </w:pPr>
            <w:r w:rsidRPr="00CF3F6F">
              <w:rPr>
                <w:sz w:val="12"/>
                <w:szCs w:val="12"/>
              </w:rPr>
              <w:t>104 116,19</w:t>
            </w:r>
          </w:p>
        </w:tc>
        <w:tc>
          <w:tcPr>
            <w:tcW w:w="706" w:type="pct"/>
            <w:tcBorders>
              <w:top w:val="nil"/>
              <w:left w:val="nil"/>
              <w:bottom w:val="single" w:sz="4" w:space="0" w:color="auto"/>
              <w:right w:val="single" w:sz="4" w:space="0" w:color="auto"/>
            </w:tcBorders>
            <w:shd w:val="clear" w:color="000000" w:fill="FFFFFF"/>
            <w:noWrap/>
            <w:vAlign w:val="center"/>
            <w:hideMark/>
          </w:tcPr>
          <w:p w14:paraId="5F76A0B0" w14:textId="77777777" w:rsidR="00CF3F6F" w:rsidRPr="00CF3F6F" w:rsidRDefault="00CF3F6F" w:rsidP="00CF3F6F">
            <w:pPr>
              <w:spacing w:line="240" w:lineRule="auto"/>
              <w:jc w:val="right"/>
              <w:rPr>
                <w:sz w:val="12"/>
                <w:szCs w:val="12"/>
              </w:rPr>
            </w:pPr>
            <w:r w:rsidRPr="00CF3F6F">
              <w:rPr>
                <w:sz w:val="12"/>
                <w:szCs w:val="12"/>
              </w:rPr>
              <w:t>83,1</w:t>
            </w:r>
          </w:p>
        </w:tc>
      </w:tr>
      <w:tr w:rsidR="00CF3F6F" w:rsidRPr="00CF3F6F" w14:paraId="4E8555EF" w14:textId="77777777" w:rsidTr="00CF3F6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3F2EFA8" w14:textId="77777777" w:rsidR="00CF3F6F" w:rsidRPr="00CF3F6F" w:rsidRDefault="00CF3F6F" w:rsidP="00CF3F6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9E0BD40" w14:textId="77777777" w:rsidR="00CF3F6F" w:rsidRPr="00CF3F6F" w:rsidRDefault="00CF3F6F" w:rsidP="00CF3F6F">
            <w:pPr>
              <w:spacing w:line="240" w:lineRule="auto"/>
              <w:jc w:val="center"/>
              <w:rPr>
                <w:sz w:val="12"/>
                <w:szCs w:val="12"/>
              </w:rPr>
            </w:pPr>
            <w:r w:rsidRPr="00CF3F6F">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0DC90317" w14:textId="77777777" w:rsidR="00CF3F6F" w:rsidRPr="00CF3F6F" w:rsidRDefault="00CF3F6F" w:rsidP="00CF3F6F">
            <w:pPr>
              <w:spacing w:line="240" w:lineRule="auto"/>
              <w:rPr>
                <w:sz w:val="12"/>
                <w:szCs w:val="12"/>
              </w:rPr>
            </w:pPr>
            <w:r w:rsidRPr="00CF3F6F">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73883DBA" w14:textId="77777777" w:rsidR="00CF3F6F" w:rsidRPr="00CF3F6F" w:rsidRDefault="00CF3F6F" w:rsidP="00CF3F6F">
            <w:pPr>
              <w:spacing w:line="240" w:lineRule="auto"/>
              <w:jc w:val="right"/>
              <w:rPr>
                <w:sz w:val="12"/>
                <w:szCs w:val="12"/>
              </w:rPr>
            </w:pPr>
            <w:r w:rsidRPr="00CF3F6F">
              <w:rPr>
                <w:sz w:val="12"/>
                <w:szCs w:val="12"/>
              </w:rPr>
              <w:t>1 552 148</w:t>
            </w:r>
          </w:p>
        </w:tc>
        <w:tc>
          <w:tcPr>
            <w:tcW w:w="706" w:type="pct"/>
            <w:tcBorders>
              <w:top w:val="nil"/>
              <w:left w:val="nil"/>
              <w:bottom w:val="single" w:sz="4" w:space="0" w:color="auto"/>
              <w:right w:val="single" w:sz="4" w:space="0" w:color="auto"/>
            </w:tcBorders>
            <w:shd w:val="clear" w:color="auto" w:fill="auto"/>
            <w:noWrap/>
            <w:vAlign w:val="center"/>
            <w:hideMark/>
          </w:tcPr>
          <w:p w14:paraId="4CB50780" w14:textId="77777777" w:rsidR="00CF3F6F" w:rsidRPr="00CF3F6F" w:rsidRDefault="00CF3F6F" w:rsidP="00CF3F6F">
            <w:pPr>
              <w:spacing w:line="240" w:lineRule="auto"/>
              <w:jc w:val="right"/>
              <w:rPr>
                <w:sz w:val="12"/>
                <w:szCs w:val="12"/>
              </w:rPr>
            </w:pPr>
            <w:r w:rsidRPr="00CF3F6F">
              <w:rPr>
                <w:sz w:val="12"/>
                <w:szCs w:val="12"/>
              </w:rPr>
              <w:t>1 550 737,66</w:t>
            </w:r>
          </w:p>
        </w:tc>
        <w:tc>
          <w:tcPr>
            <w:tcW w:w="706" w:type="pct"/>
            <w:tcBorders>
              <w:top w:val="nil"/>
              <w:left w:val="nil"/>
              <w:bottom w:val="single" w:sz="4" w:space="0" w:color="auto"/>
              <w:right w:val="single" w:sz="4" w:space="0" w:color="auto"/>
            </w:tcBorders>
            <w:shd w:val="clear" w:color="000000" w:fill="FFFFFF"/>
            <w:noWrap/>
            <w:vAlign w:val="center"/>
            <w:hideMark/>
          </w:tcPr>
          <w:p w14:paraId="57ED87F3" w14:textId="77777777" w:rsidR="00CF3F6F" w:rsidRPr="00CF3F6F" w:rsidRDefault="00CF3F6F" w:rsidP="00CF3F6F">
            <w:pPr>
              <w:spacing w:line="240" w:lineRule="auto"/>
              <w:jc w:val="right"/>
              <w:rPr>
                <w:sz w:val="12"/>
                <w:szCs w:val="12"/>
              </w:rPr>
            </w:pPr>
            <w:r w:rsidRPr="00CF3F6F">
              <w:rPr>
                <w:sz w:val="12"/>
                <w:szCs w:val="12"/>
              </w:rPr>
              <w:t>99,9</w:t>
            </w:r>
          </w:p>
        </w:tc>
      </w:tr>
      <w:tr w:rsidR="00CF3F6F" w:rsidRPr="00CF3F6F" w14:paraId="6A16704E"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C3E97CD" w14:textId="77777777" w:rsidR="00CF3F6F" w:rsidRPr="00CF3F6F" w:rsidRDefault="00CF3F6F" w:rsidP="00CF3F6F">
            <w:pPr>
              <w:spacing w:line="240" w:lineRule="auto"/>
              <w:jc w:val="center"/>
              <w:rPr>
                <w:sz w:val="12"/>
                <w:szCs w:val="12"/>
              </w:rPr>
            </w:pPr>
            <w:r w:rsidRPr="00CF3F6F">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3852757B" w14:textId="77777777" w:rsidR="00CF3F6F" w:rsidRPr="00CF3F6F" w:rsidRDefault="00CF3F6F" w:rsidP="00CF3F6F">
            <w:pPr>
              <w:spacing w:line="240" w:lineRule="auto"/>
              <w:rPr>
                <w:sz w:val="12"/>
                <w:szCs w:val="12"/>
              </w:rPr>
            </w:pPr>
            <w:r w:rsidRPr="00CF3F6F">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4E71B9A3" w14:textId="77777777" w:rsidR="00CF3F6F" w:rsidRPr="00CF3F6F" w:rsidRDefault="00CF3F6F" w:rsidP="00CF3F6F">
            <w:pPr>
              <w:spacing w:line="240" w:lineRule="auto"/>
              <w:jc w:val="right"/>
              <w:rPr>
                <w:sz w:val="12"/>
                <w:szCs w:val="12"/>
              </w:rPr>
            </w:pPr>
            <w:r w:rsidRPr="00CF3F6F">
              <w:rPr>
                <w:sz w:val="12"/>
                <w:szCs w:val="12"/>
              </w:rPr>
              <w:t>3 733 240</w:t>
            </w:r>
          </w:p>
        </w:tc>
        <w:tc>
          <w:tcPr>
            <w:tcW w:w="706" w:type="pct"/>
            <w:tcBorders>
              <w:top w:val="nil"/>
              <w:left w:val="nil"/>
              <w:bottom w:val="single" w:sz="4" w:space="0" w:color="auto"/>
              <w:right w:val="single" w:sz="4" w:space="0" w:color="auto"/>
            </w:tcBorders>
            <w:shd w:val="clear" w:color="000000" w:fill="FFFDC1"/>
            <w:noWrap/>
            <w:vAlign w:val="center"/>
            <w:hideMark/>
          </w:tcPr>
          <w:p w14:paraId="7BEB86C4" w14:textId="77777777" w:rsidR="00CF3F6F" w:rsidRPr="00CF3F6F" w:rsidRDefault="00CF3F6F" w:rsidP="00CF3F6F">
            <w:pPr>
              <w:spacing w:line="240" w:lineRule="auto"/>
              <w:jc w:val="right"/>
              <w:rPr>
                <w:sz w:val="12"/>
                <w:szCs w:val="12"/>
              </w:rPr>
            </w:pPr>
            <w:r w:rsidRPr="00CF3F6F">
              <w:rPr>
                <w:sz w:val="12"/>
                <w:szCs w:val="12"/>
              </w:rPr>
              <w:t>3 672 010,44</w:t>
            </w:r>
          </w:p>
        </w:tc>
        <w:tc>
          <w:tcPr>
            <w:tcW w:w="706" w:type="pct"/>
            <w:tcBorders>
              <w:top w:val="nil"/>
              <w:left w:val="nil"/>
              <w:bottom w:val="single" w:sz="4" w:space="0" w:color="auto"/>
              <w:right w:val="single" w:sz="4" w:space="0" w:color="auto"/>
            </w:tcBorders>
            <w:shd w:val="clear" w:color="000000" w:fill="FFFDC1"/>
            <w:noWrap/>
            <w:vAlign w:val="center"/>
            <w:hideMark/>
          </w:tcPr>
          <w:p w14:paraId="159E0444" w14:textId="77777777" w:rsidR="00CF3F6F" w:rsidRPr="00CF3F6F" w:rsidRDefault="00CF3F6F" w:rsidP="00CF3F6F">
            <w:pPr>
              <w:spacing w:line="240" w:lineRule="auto"/>
              <w:jc w:val="right"/>
              <w:rPr>
                <w:sz w:val="12"/>
                <w:szCs w:val="12"/>
              </w:rPr>
            </w:pPr>
            <w:r w:rsidRPr="00CF3F6F">
              <w:rPr>
                <w:sz w:val="12"/>
                <w:szCs w:val="12"/>
              </w:rPr>
              <w:t>98,4</w:t>
            </w:r>
          </w:p>
        </w:tc>
      </w:tr>
      <w:tr w:rsidR="00CF3F6F" w:rsidRPr="00CF3F6F" w14:paraId="5856D3A8" w14:textId="77777777" w:rsidTr="00CF3F6F">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9DF44BD" w14:textId="77777777" w:rsidR="00CF3F6F" w:rsidRPr="00CF3F6F" w:rsidRDefault="00CF3F6F" w:rsidP="00CF3F6F">
            <w:pPr>
              <w:spacing w:line="240" w:lineRule="auto"/>
              <w:jc w:val="center"/>
              <w:rPr>
                <w:sz w:val="12"/>
                <w:szCs w:val="12"/>
              </w:rPr>
            </w:pPr>
            <w:r w:rsidRPr="00CF3F6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055CEFCA"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967C5DD" w14:textId="77777777" w:rsidR="00CF3F6F" w:rsidRPr="00CF3F6F" w:rsidRDefault="00CF3F6F" w:rsidP="00CF3F6F">
            <w:pPr>
              <w:spacing w:line="240" w:lineRule="auto"/>
              <w:rPr>
                <w:sz w:val="12"/>
                <w:szCs w:val="12"/>
              </w:rPr>
            </w:pPr>
            <w:r w:rsidRPr="00CF3F6F">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7D1E92F0" w14:textId="77777777" w:rsidR="00CF3F6F" w:rsidRPr="00CF3F6F" w:rsidRDefault="00CF3F6F" w:rsidP="00CF3F6F">
            <w:pPr>
              <w:spacing w:line="240" w:lineRule="auto"/>
              <w:jc w:val="right"/>
              <w:rPr>
                <w:sz w:val="12"/>
                <w:szCs w:val="12"/>
              </w:rPr>
            </w:pPr>
            <w:r w:rsidRPr="00CF3F6F">
              <w:rPr>
                <w:sz w:val="12"/>
                <w:szCs w:val="12"/>
              </w:rPr>
              <w:t>1 343 700</w:t>
            </w:r>
          </w:p>
        </w:tc>
        <w:tc>
          <w:tcPr>
            <w:tcW w:w="706" w:type="pct"/>
            <w:tcBorders>
              <w:top w:val="nil"/>
              <w:left w:val="nil"/>
              <w:bottom w:val="single" w:sz="4" w:space="0" w:color="auto"/>
              <w:right w:val="single" w:sz="4" w:space="0" w:color="auto"/>
            </w:tcBorders>
            <w:shd w:val="clear" w:color="auto" w:fill="auto"/>
            <w:noWrap/>
            <w:vAlign w:val="center"/>
            <w:hideMark/>
          </w:tcPr>
          <w:p w14:paraId="18F7F15C" w14:textId="77777777" w:rsidR="00CF3F6F" w:rsidRPr="00CF3F6F" w:rsidRDefault="00CF3F6F" w:rsidP="00CF3F6F">
            <w:pPr>
              <w:spacing w:line="240" w:lineRule="auto"/>
              <w:jc w:val="right"/>
              <w:rPr>
                <w:sz w:val="12"/>
                <w:szCs w:val="12"/>
              </w:rPr>
            </w:pPr>
            <w:r w:rsidRPr="00CF3F6F">
              <w:rPr>
                <w:sz w:val="12"/>
                <w:szCs w:val="12"/>
              </w:rPr>
              <w:t>1 326 954,79</w:t>
            </w:r>
          </w:p>
        </w:tc>
        <w:tc>
          <w:tcPr>
            <w:tcW w:w="706" w:type="pct"/>
            <w:tcBorders>
              <w:top w:val="nil"/>
              <w:left w:val="nil"/>
              <w:bottom w:val="single" w:sz="4" w:space="0" w:color="auto"/>
              <w:right w:val="single" w:sz="4" w:space="0" w:color="auto"/>
            </w:tcBorders>
            <w:shd w:val="clear" w:color="000000" w:fill="FFFFFF"/>
            <w:noWrap/>
            <w:vAlign w:val="center"/>
            <w:hideMark/>
          </w:tcPr>
          <w:p w14:paraId="7AF306BF" w14:textId="77777777" w:rsidR="00CF3F6F" w:rsidRPr="00CF3F6F" w:rsidRDefault="00CF3F6F" w:rsidP="00CF3F6F">
            <w:pPr>
              <w:spacing w:line="240" w:lineRule="auto"/>
              <w:jc w:val="right"/>
              <w:rPr>
                <w:sz w:val="12"/>
                <w:szCs w:val="12"/>
              </w:rPr>
            </w:pPr>
            <w:r w:rsidRPr="00CF3F6F">
              <w:rPr>
                <w:sz w:val="12"/>
                <w:szCs w:val="12"/>
              </w:rPr>
              <w:t>98,8</w:t>
            </w:r>
          </w:p>
        </w:tc>
      </w:tr>
      <w:tr w:rsidR="00CF3F6F" w:rsidRPr="00CF3F6F" w14:paraId="49B0A0C2" w14:textId="77777777" w:rsidTr="00CF3F6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602C10E" w14:textId="77777777" w:rsidR="00CF3F6F" w:rsidRPr="00CF3F6F" w:rsidRDefault="00CF3F6F" w:rsidP="00CF3F6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2B4F495" w14:textId="77777777" w:rsidR="00CF3F6F" w:rsidRPr="00CF3F6F" w:rsidRDefault="00CF3F6F" w:rsidP="00CF3F6F">
            <w:pPr>
              <w:spacing w:line="240" w:lineRule="auto"/>
              <w:jc w:val="center"/>
              <w:rPr>
                <w:sz w:val="12"/>
                <w:szCs w:val="12"/>
              </w:rPr>
            </w:pPr>
            <w:r w:rsidRPr="00CF3F6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731797F8" w14:textId="77777777" w:rsidR="00CF3F6F" w:rsidRPr="00CF3F6F" w:rsidRDefault="00CF3F6F" w:rsidP="00CF3F6F">
            <w:pPr>
              <w:spacing w:line="240" w:lineRule="auto"/>
              <w:rPr>
                <w:sz w:val="12"/>
                <w:szCs w:val="12"/>
              </w:rPr>
            </w:pPr>
            <w:r w:rsidRPr="00CF3F6F">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6B2E0CDD" w14:textId="77777777" w:rsidR="00CF3F6F" w:rsidRPr="00CF3F6F" w:rsidRDefault="00CF3F6F" w:rsidP="00CF3F6F">
            <w:pPr>
              <w:spacing w:line="240" w:lineRule="auto"/>
              <w:jc w:val="right"/>
              <w:rPr>
                <w:sz w:val="12"/>
                <w:szCs w:val="12"/>
              </w:rPr>
            </w:pPr>
            <w:r w:rsidRPr="00CF3F6F">
              <w:rPr>
                <w:sz w:val="12"/>
                <w:szCs w:val="12"/>
              </w:rPr>
              <w:t>902 000</w:t>
            </w:r>
          </w:p>
        </w:tc>
        <w:tc>
          <w:tcPr>
            <w:tcW w:w="706" w:type="pct"/>
            <w:tcBorders>
              <w:top w:val="nil"/>
              <w:left w:val="nil"/>
              <w:bottom w:val="single" w:sz="4" w:space="0" w:color="auto"/>
              <w:right w:val="single" w:sz="4" w:space="0" w:color="auto"/>
            </w:tcBorders>
            <w:shd w:val="clear" w:color="auto" w:fill="auto"/>
            <w:noWrap/>
            <w:vAlign w:val="center"/>
            <w:hideMark/>
          </w:tcPr>
          <w:p w14:paraId="60B0704C" w14:textId="77777777" w:rsidR="00CF3F6F" w:rsidRPr="00CF3F6F" w:rsidRDefault="00CF3F6F" w:rsidP="00CF3F6F">
            <w:pPr>
              <w:spacing w:line="240" w:lineRule="auto"/>
              <w:jc w:val="right"/>
              <w:rPr>
                <w:sz w:val="12"/>
                <w:szCs w:val="12"/>
              </w:rPr>
            </w:pPr>
            <w:r w:rsidRPr="00CF3F6F">
              <w:rPr>
                <w:sz w:val="12"/>
                <w:szCs w:val="12"/>
              </w:rPr>
              <w:t>901 814,82</w:t>
            </w:r>
          </w:p>
        </w:tc>
        <w:tc>
          <w:tcPr>
            <w:tcW w:w="706" w:type="pct"/>
            <w:tcBorders>
              <w:top w:val="nil"/>
              <w:left w:val="nil"/>
              <w:bottom w:val="single" w:sz="4" w:space="0" w:color="auto"/>
              <w:right w:val="single" w:sz="4" w:space="0" w:color="auto"/>
            </w:tcBorders>
            <w:shd w:val="clear" w:color="000000" w:fill="FFFFFF"/>
            <w:noWrap/>
            <w:vAlign w:val="center"/>
            <w:hideMark/>
          </w:tcPr>
          <w:p w14:paraId="6BD0F0BE" w14:textId="77777777" w:rsidR="00CF3F6F" w:rsidRPr="00CF3F6F" w:rsidRDefault="00CF3F6F" w:rsidP="00CF3F6F">
            <w:pPr>
              <w:spacing w:line="240" w:lineRule="auto"/>
              <w:jc w:val="right"/>
              <w:rPr>
                <w:sz w:val="12"/>
                <w:szCs w:val="12"/>
              </w:rPr>
            </w:pPr>
            <w:r w:rsidRPr="00CF3F6F">
              <w:rPr>
                <w:sz w:val="12"/>
                <w:szCs w:val="12"/>
              </w:rPr>
              <w:t>100,0</w:t>
            </w:r>
          </w:p>
        </w:tc>
      </w:tr>
      <w:tr w:rsidR="00CF3F6F" w:rsidRPr="00CF3F6F" w14:paraId="24E5212A" w14:textId="77777777" w:rsidTr="00CF3F6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8141682" w14:textId="77777777" w:rsidR="00CF3F6F" w:rsidRPr="00CF3F6F" w:rsidRDefault="00CF3F6F" w:rsidP="00CF3F6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5B03F82" w14:textId="77777777" w:rsidR="00CF3F6F" w:rsidRPr="00CF3F6F" w:rsidRDefault="00CF3F6F" w:rsidP="00CF3F6F">
            <w:pPr>
              <w:spacing w:line="240" w:lineRule="auto"/>
              <w:jc w:val="center"/>
              <w:rPr>
                <w:sz w:val="12"/>
                <w:szCs w:val="12"/>
              </w:rPr>
            </w:pPr>
            <w:r w:rsidRPr="00CF3F6F">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6581469A" w14:textId="77777777" w:rsidR="00CF3F6F" w:rsidRPr="00CF3F6F" w:rsidRDefault="00CF3F6F" w:rsidP="00CF3F6F">
            <w:pPr>
              <w:spacing w:line="240" w:lineRule="auto"/>
              <w:rPr>
                <w:sz w:val="12"/>
                <w:szCs w:val="12"/>
              </w:rPr>
            </w:pPr>
            <w:r w:rsidRPr="00CF3F6F">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2B7E5CC3" w14:textId="77777777" w:rsidR="00CF3F6F" w:rsidRPr="00CF3F6F" w:rsidRDefault="00CF3F6F" w:rsidP="00CF3F6F">
            <w:pPr>
              <w:spacing w:line="240" w:lineRule="auto"/>
              <w:jc w:val="right"/>
              <w:rPr>
                <w:sz w:val="12"/>
                <w:szCs w:val="12"/>
              </w:rPr>
            </w:pPr>
            <w:r w:rsidRPr="00CF3F6F">
              <w:rPr>
                <w:sz w:val="12"/>
                <w:szCs w:val="12"/>
              </w:rPr>
              <w:t>112 370</w:t>
            </w:r>
          </w:p>
        </w:tc>
        <w:tc>
          <w:tcPr>
            <w:tcW w:w="706" w:type="pct"/>
            <w:tcBorders>
              <w:top w:val="nil"/>
              <w:left w:val="nil"/>
              <w:bottom w:val="single" w:sz="4" w:space="0" w:color="auto"/>
              <w:right w:val="single" w:sz="4" w:space="0" w:color="auto"/>
            </w:tcBorders>
            <w:shd w:val="clear" w:color="auto" w:fill="auto"/>
            <w:noWrap/>
            <w:vAlign w:val="center"/>
            <w:hideMark/>
          </w:tcPr>
          <w:p w14:paraId="29B95E03" w14:textId="77777777" w:rsidR="00CF3F6F" w:rsidRPr="00CF3F6F" w:rsidRDefault="00CF3F6F" w:rsidP="00CF3F6F">
            <w:pPr>
              <w:spacing w:line="240" w:lineRule="auto"/>
              <w:jc w:val="right"/>
              <w:rPr>
                <w:sz w:val="12"/>
                <w:szCs w:val="12"/>
              </w:rPr>
            </w:pPr>
            <w:r w:rsidRPr="00CF3F6F">
              <w:rPr>
                <w:sz w:val="12"/>
                <w:szCs w:val="12"/>
              </w:rPr>
              <w:t>103 059,89</w:t>
            </w:r>
          </w:p>
        </w:tc>
        <w:tc>
          <w:tcPr>
            <w:tcW w:w="706" w:type="pct"/>
            <w:tcBorders>
              <w:top w:val="nil"/>
              <w:left w:val="nil"/>
              <w:bottom w:val="single" w:sz="4" w:space="0" w:color="auto"/>
              <w:right w:val="single" w:sz="4" w:space="0" w:color="auto"/>
            </w:tcBorders>
            <w:shd w:val="clear" w:color="000000" w:fill="FFFFFF"/>
            <w:noWrap/>
            <w:vAlign w:val="center"/>
            <w:hideMark/>
          </w:tcPr>
          <w:p w14:paraId="47586345" w14:textId="77777777" w:rsidR="00CF3F6F" w:rsidRPr="00CF3F6F" w:rsidRDefault="00CF3F6F" w:rsidP="00CF3F6F">
            <w:pPr>
              <w:spacing w:line="240" w:lineRule="auto"/>
              <w:jc w:val="right"/>
              <w:rPr>
                <w:sz w:val="12"/>
                <w:szCs w:val="12"/>
              </w:rPr>
            </w:pPr>
            <w:r w:rsidRPr="00CF3F6F">
              <w:rPr>
                <w:sz w:val="12"/>
                <w:szCs w:val="12"/>
              </w:rPr>
              <w:t>91,7</w:t>
            </w:r>
          </w:p>
        </w:tc>
      </w:tr>
      <w:tr w:rsidR="00CF3F6F" w:rsidRPr="00CF3F6F" w14:paraId="508A405B" w14:textId="77777777" w:rsidTr="00CF3F6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5360C99" w14:textId="77777777" w:rsidR="00CF3F6F" w:rsidRPr="00CF3F6F" w:rsidRDefault="00CF3F6F" w:rsidP="00CF3F6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58DEFE0" w14:textId="77777777" w:rsidR="00CF3F6F" w:rsidRPr="00CF3F6F" w:rsidRDefault="00CF3F6F" w:rsidP="00CF3F6F">
            <w:pPr>
              <w:spacing w:line="240" w:lineRule="auto"/>
              <w:jc w:val="center"/>
              <w:rPr>
                <w:sz w:val="12"/>
                <w:szCs w:val="12"/>
              </w:rPr>
            </w:pPr>
            <w:r w:rsidRPr="00CF3F6F">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313810E2" w14:textId="77777777" w:rsidR="00CF3F6F" w:rsidRPr="00CF3F6F" w:rsidRDefault="00CF3F6F" w:rsidP="00CF3F6F">
            <w:pPr>
              <w:spacing w:line="240" w:lineRule="auto"/>
              <w:rPr>
                <w:sz w:val="12"/>
                <w:szCs w:val="12"/>
              </w:rPr>
            </w:pPr>
            <w:r w:rsidRPr="00CF3F6F">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4EEC83E5" w14:textId="77777777" w:rsidR="00CF3F6F" w:rsidRPr="00CF3F6F" w:rsidRDefault="00CF3F6F" w:rsidP="00CF3F6F">
            <w:pPr>
              <w:spacing w:line="240" w:lineRule="auto"/>
              <w:jc w:val="right"/>
              <w:rPr>
                <w:sz w:val="12"/>
                <w:szCs w:val="12"/>
              </w:rPr>
            </w:pPr>
            <w:r w:rsidRPr="00CF3F6F">
              <w:rPr>
                <w:sz w:val="12"/>
                <w:szCs w:val="12"/>
              </w:rPr>
              <w:t>1 375 170</w:t>
            </w:r>
          </w:p>
        </w:tc>
        <w:tc>
          <w:tcPr>
            <w:tcW w:w="706" w:type="pct"/>
            <w:tcBorders>
              <w:top w:val="nil"/>
              <w:left w:val="nil"/>
              <w:bottom w:val="single" w:sz="4" w:space="0" w:color="auto"/>
              <w:right w:val="single" w:sz="4" w:space="0" w:color="auto"/>
            </w:tcBorders>
            <w:shd w:val="clear" w:color="auto" w:fill="auto"/>
            <w:noWrap/>
            <w:vAlign w:val="center"/>
            <w:hideMark/>
          </w:tcPr>
          <w:p w14:paraId="628CC134" w14:textId="77777777" w:rsidR="00CF3F6F" w:rsidRPr="00CF3F6F" w:rsidRDefault="00CF3F6F" w:rsidP="00CF3F6F">
            <w:pPr>
              <w:spacing w:line="240" w:lineRule="auto"/>
              <w:jc w:val="right"/>
              <w:rPr>
                <w:sz w:val="12"/>
                <w:szCs w:val="12"/>
              </w:rPr>
            </w:pPr>
            <w:r w:rsidRPr="00CF3F6F">
              <w:rPr>
                <w:sz w:val="12"/>
                <w:szCs w:val="12"/>
              </w:rPr>
              <w:t>1 340 180,94</w:t>
            </w:r>
          </w:p>
        </w:tc>
        <w:tc>
          <w:tcPr>
            <w:tcW w:w="706" w:type="pct"/>
            <w:tcBorders>
              <w:top w:val="nil"/>
              <w:left w:val="nil"/>
              <w:bottom w:val="single" w:sz="4" w:space="0" w:color="auto"/>
              <w:right w:val="single" w:sz="4" w:space="0" w:color="auto"/>
            </w:tcBorders>
            <w:shd w:val="clear" w:color="000000" w:fill="FFFFFF"/>
            <w:noWrap/>
            <w:vAlign w:val="center"/>
            <w:hideMark/>
          </w:tcPr>
          <w:p w14:paraId="4CDCE000" w14:textId="77777777" w:rsidR="00CF3F6F" w:rsidRPr="00CF3F6F" w:rsidRDefault="00CF3F6F" w:rsidP="00CF3F6F">
            <w:pPr>
              <w:spacing w:line="240" w:lineRule="auto"/>
              <w:jc w:val="right"/>
              <w:rPr>
                <w:sz w:val="12"/>
                <w:szCs w:val="12"/>
              </w:rPr>
            </w:pPr>
            <w:r w:rsidRPr="00CF3F6F">
              <w:rPr>
                <w:sz w:val="12"/>
                <w:szCs w:val="12"/>
              </w:rPr>
              <w:t>97,5</w:t>
            </w:r>
          </w:p>
        </w:tc>
      </w:tr>
      <w:tr w:rsidR="00CF3F6F" w:rsidRPr="00CF3F6F" w14:paraId="7B581591"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2D3D386" w14:textId="77777777" w:rsidR="00CF3F6F" w:rsidRPr="00CF3F6F" w:rsidRDefault="00CF3F6F" w:rsidP="00CF3F6F">
            <w:pPr>
              <w:spacing w:line="240" w:lineRule="auto"/>
              <w:jc w:val="center"/>
              <w:rPr>
                <w:sz w:val="12"/>
                <w:szCs w:val="12"/>
              </w:rPr>
            </w:pPr>
            <w:r w:rsidRPr="00CF3F6F">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7366AE2B" w14:textId="77777777" w:rsidR="00CF3F6F" w:rsidRPr="00CF3F6F" w:rsidRDefault="00CF3F6F" w:rsidP="00CF3F6F">
            <w:pPr>
              <w:spacing w:line="240" w:lineRule="auto"/>
              <w:rPr>
                <w:sz w:val="12"/>
                <w:szCs w:val="12"/>
              </w:rPr>
            </w:pPr>
            <w:r w:rsidRPr="00CF3F6F">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45349671" w14:textId="77777777" w:rsidR="00CF3F6F" w:rsidRPr="00CF3F6F" w:rsidRDefault="00CF3F6F" w:rsidP="00CF3F6F">
            <w:pPr>
              <w:spacing w:line="240" w:lineRule="auto"/>
              <w:jc w:val="right"/>
              <w:rPr>
                <w:sz w:val="12"/>
                <w:szCs w:val="12"/>
              </w:rPr>
            </w:pPr>
            <w:r w:rsidRPr="00CF3F6F">
              <w:rPr>
                <w:sz w:val="12"/>
                <w:szCs w:val="12"/>
              </w:rPr>
              <w:t>100</w:t>
            </w:r>
          </w:p>
        </w:tc>
        <w:tc>
          <w:tcPr>
            <w:tcW w:w="706" w:type="pct"/>
            <w:tcBorders>
              <w:top w:val="nil"/>
              <w:left w:val="nil"/>
              <w:bottom w:val="single" w:sz="4" w:space="0" w:color="auto"/>
              <w:right w:val="single" w:sz="4" w:space="0" w:color="auto"/>
            </w:tcBorders>
            <w:shd w:val="clear" w:color="000000" w:fill="FFFDC1"/>
            <w:noWrap/>
            <w:vAlign w:val="center"/>
            <w:hideMark/>
          </w:tcPr>
          <w:p w14:paraId="0D7C3968" w14:textId="77777777" w:rsidR="00CF3F6F" w:rsidRPr="00CF3F6F" w:rsidRDefault="00CF3F6F" w:rsidP="00CF3F6F">
            <w:pPr>
              <w:spacing w:line="240" w:lineRule="auto"/>
              <w:jc w:val="right"/>
              <w:rPr>
                <w:sz w:val="12"/>
                <w:szCs w:val="12"/>
              </w:rPr>
            </w:pPr>
            <w:r w:rsidRPr="00CF3F6F">
              <w:rPr>
                <w:sz w:val="12"/>
                <w:szCs w:val="12"/>
              </w:rPr>
              <w:t>15,66</w:t>
            </w:r>
          </w:p>
        </w:tc>
        <w:tc>
          <w:tcPr>
            <w:tcW w:w="706" w:type="pct"/>
            <w:tcBorders>
              <w:top w:val="nil"/>
              <w:left w:val="nil"/>
              <w:bottom w:val="single" w:sz="4" w:space="0" w:color="auto"/>
              <w:right w:val="single" w:sz="4" w:space="0" w:color="auto"/>
            </w:tcBorders>
            <w:shd w:val="clear" w:color="000000" w:fill="FFFDC1"/>
            <w:noWrap/>
            <w:vAlign w:val="center"/>
            <w:hideMark/>
          </w:tcPr>
          <w:p w14:paraId="71B301C7" w14:textId="77777777" w:rsidR="00CF3F6F" w:rsidRPr="00CF3F6F" w:rsidRDefault="00CF3F6F" w:rsidP="00CF3F6F">
            <w:pPr>
              <w:spacing w:line="240" w:lineRule="auto"/>
              <w:jc w:val="right"/>
              <w:rPr>
                <w:sz w:val="12"/>
                <w:szCs w:val="12"/>
              </w:rPr>
            </w:pPr>
            <w:r w:rsidRPr="00CF3F6F">
              <w:rPr>
                <w:sz w:val="12"/>
                <w:szCs w:val="12"/>
              </w:rPr>
              <w:t>15,7</w:t>
            </w:r>
          </w:p>
        </w:tc>
      </w:tr>
      <w:tr w:rsidR="00CF3F6F" w:rsidRPr="00CF3F6F" w14:paraId="374990AF"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7D4059A0" w14:textId="77777777" w:rsidR="00CF3F6F" w:rsidRPr="00CF3F6F" w:rsidRDefault="00CF3F6F" w:rsidP="00CF3F6F">
            <w:pPr>
              <w:spacing w:line="240" w:lineRule="auto"/>
              <w:jc w:val="center"/>
              <w:rPr>
                <w:sz w:val="12"/>
                <w:szCs w:val="12"/>
              </w:rPr>
            </w:pPr>
            <w:r w:rsidRPr="00CF3F6F">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28BB5C5E" w14:textId="77777777" w:rsidR="00CF3F6F" w:rsidRPr="00CF3F6F" w:rsidRDefault="00CF3F6F" w:rsidP="00CF3F6F">
            <w:pPr>
              <w:spacing w:line="240" w:lineRule="auto"/>
              <w:rPr>
                <w:sz w:val="12"/>
                <w:szCs w:val="12"/>
              </w:rPr>
            </w:pPr>
            <w:r w:rsidRPr="00CF3F6F">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36D344C3" w14:textId="77777777" w:rsidR="00CF3F6F" w:rsidRPr="00CF3F6F" w:rsidRDefault="00CF3F6F" w:rsidP="00CF3F6F">
            <w:pPr>
              <w:spacing w:line="240" w:lineRule="auto"/>
              <w:jc w:val="right"/>
              <w:rPr>
                <w:sz w:val="12"/>
                <w:szCs w:val="12"/>
              </w:rPr>
            </w:pPr>
            <w:r w:rsidRPr="00CF3F6F">
              <w:rPr>
                <w:sz w:val="12"/>
                <w:szCs w:val="12"/>
              </w:rPr>
              <w:t>541 450</w:t>
            </w:r>
          </w:p>
        </w:tc>
        <w:tc>
          <w:tcPr>
            <w:tcW w:w="706" w:type="pct"/>
            <w:tcBorders>
              <w:top w:val="nil"/>
              <w:left w:val="nil"/>
              <w:bottom w:val="single" w:sz="4" w:space="0" w:color="auto"/>
              <w:right w:val="single" w:sz="4" w:space="0" w:color="auto"/>
            </w:tcBorders>
            <w:shd w:val="clear" w:color="000000" w:fill="FFFDC1"/>
            <w:noWrap/>
            <w:vAlign w:val="center"/>
            <w:hideMark/>
          </w:tcPr>
          <w:p w14:paraId="6201B2AC" w14:textId="77777777" w:rsidR="00CF3F6F" w:rsidRPr="00CF3F6F" w:rsidRDefault="00CF3F6F" w:rsidP="00CF3F6F">
            <w:pPr>
              <w:spacing w:line="240" w:lineRule="auto"/>
              <w:jc w:val="right"/>
              <w:rPr>
                <w:sz w:val="12"/>
                <w:szCs w:val="12"/>
              </w:rPr>
            </w:pPr>
            <w:r w:rsidRPr="00CF3F6F">
              <w:rPr>
                <w:sz w:val="12"/>
                <w:szCs w:val="12"/>
              </w:rPr>
              <w:t>483 700,43</w:t>
            </w:r>
          </w:p>
        </w:tc>
        <w:tc>
          <w:tcPr>
            <w:tcW w:w="706" w:type="pct"/>
            <w:tcBorders>
              <w:top w:val="nil"/>
              <w:left w:val="nil"/>
              <w:bottom w:val="single" w:sz="4" w:space="0" w:color="auto"/>
              <w:right w:val="single" w:sz="4" w:space="0" w:color="auto"/>
            </w:tcBorders>
            <w:shd w:val="clear" w:color="000000" w:fill="FFFDC1"/>
            <w:noWrap/>
            <w:vAlign w:val="center"/>
            <w:hideMark/>
          </w:tcPr>
          <w:p w14:paraId="76305569" w14:textId="77777777" w:rsidR="00CF3F6F" w:rsidRPr="00CF3F6F" w:rsidRDefault="00CF3F6F" w:rsidP="00CF3F6F">
            <w:pPr>
              <w:spacing w:line="240" w:lineRule="auto"/>
              <w:jc w:val="right"/>
              <w:rPr>
                <w:sz w:val="12"/>
                <w:szCs w:val="12"/>
              </w:rPr>
            </w:pPr>
            <w:r w:rsidRPr="00CF3F6F">
              <w:rPr>
                <w:sz w:val="12"/>
                <w:szCs w:val="12"/>
              </w:rPr>
              <w:t>89,3</w:t>
            </w:r>
          </w:p>
        </w:tc>
      </w:tr>
      <w:tr w:rsidR="00CF3F6F" w:rsidRPr="00CF3F6F" w14:paraId="4B7BAB68"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C406703" w14:textId="77777777" w:rsidR="00CF3F6F" w:rsidRPr="00CF3F6F" w:rsidRDefault="00CF3F6F" w:rsidP="00CF3F6F">
            <w:pPr>
              <w:spacing w:line="240" w:lineRule="auto"/>
              <w:jc w:val="center"/>
              <w:rPr>
                <w:b/>
                <w:bCs/>
                <w:sz w:val="12"/>
                <w:szCs w:val="12"/>
              </w:rPr>
            </w:pPr>
            <w:r w:rsidRPr="00CF3F6F">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6DBCA4F8" w14:textId="77777777" w:rsidR="00CF3F6F" w:rsidRPr="00CF3F6F" w:rsidRDefault="00CF3F6F" w:rsidP="00CF3F6F">
            <w:pPr>
              <w:spacing w:line="240" w:lineRule="auto"/>
              <w:rPr>
                <w:b/>
                <w:bCs/>
                <w:sz w:val="12"/>
                <w:szCs w:val="12"/>
              </w:rPr>
            </w:pPr>
            <w:r w:rsidRPr="00CF3F6F">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7911B7D9" w14:textId="77777777" w:rsidR="00CF3F6F" w:rsidRPr="00CF3F6F" w:rsidRDefault="00CF3F6F" w:rsidP="00CF3F6F">
            <w:pPr>
              <w:spacing w:line="240" w:lineRule="auto"/>
              <w:jc w:val="right"/>
              <w:rPr>
                <w:b/>
                <w:bCs/>
                <w:sz w:val="12"/>
                <w:szCs w:val="12"/>
              </w:rPr>
            </w:pPr>
            <w:r w:rsidRPr="00CF3F6F">
              <w:rPr>
                <w:b/>
                <w:bCs/>
                <w:sz w:val="12"/>
                <w:szCs w:val="12"/>
              </w:rPr>
              <w:t>615 000</w:t>
            </w:r>
          </w:p>
        </w:tc>
        <w:tc>
          <w:tcPr>
            <w:tcW w:w="706" w:type="pct"/>
            <w:tcBorders>
              <w:top w:val="nil"/>
              <w:left w:val="nil"/>
              <w:bottom w:val="single" w:sz="4" w:space="0" w:color="auto"/>
              <w:right w:val="single" w:sz="4" w:space="0" w:color="auto"/>
            </w:tcBorders>
            <w:shd w:val="clear" w:color="000000" w:fill="B7CFE8"/>
            <w:noWrap/>
            <w:vAlign w:val="center"/>
            <w:hideMark/>
          </w:tcPr>
          <w:p w14:paraId="37C7067B" w14:textId="77777777" w:rsidR="00CF3F6F" w:rsidRPr="00CF3F6F" w:rsidRDefault="00CF3F6F" w:rsidP="00CF3F6F">
            <w:pPr>
              <w:spacing w:line="240" w:lineRule="auto"/>
              <w:jc w:val="right"/>
              <w:rPr>
                <w:b/>
                <w:bCs/>
                <w:sz w:val="12"/>
                <w:szCs w:val="12"/>
              </w:rPr>
            </w:pPr>
            <w:r w:rsidRPr="00CF3F6F">
              <w:rPr>
                <w:b/>
                <w:bCs/>
                <w:sz w:val="12"/>
                <w:szCs w:val="12"/>
              </w:rPr>
              <w:t>625 891,72</w:t>
            </w:r>
          </w:p>
        </w:tc>
        <w:tc>
          <w:tcPr>
            <w:tcW w:w="706" w:type="pct"/>
            <w:tcBorders>
              <w:top w:val="nil"/>
              <w:left w:val="nil"/>
              <w:bottom w:val="single" w:sz="4" w:space="0" w:color="auto"/>
              <w:right w:val="single" w:sz="4" w:space="0" w:color="auto"/>
            </w:tcBorders>
            <w:shd w:val="clear" w:color="000000" w:fill="B7CFE8"/>
            <w:noWrap/>
            <w:vAlign w:val="center"/>
            <w:hideMark/>
          </w:tcPr>
          <w:p w14:paraId="69505FE4" w14:textId="77777777" w:rsidR="00CF3F6F" w:rsidRPr="00CF3F6F" w:rsidRDefault="00CF3F6F" w:rsidP="00CF3F6F">
            <w:pPr>
              <w:spacing w:line="240" w:lineRule="auto"/>
              <w:jc w:val="right"/>
              <w:rPr>
                <w:b/>
                <w:bCs/>
                <w:sz w:val="12"/>
                <w:szCs w:val="12"/>
              </w:rPr>
            </w:pPr>
            <w:r w:rsidRPr="00CF3F6F">
              <w:rPr>
                <w:b/>
                <w:bCs/>
                <w:sz w:val="12"/>
                <w:szCs w:val="12"/>
              </w:rPr>
              <w:t>101,8</w:t>
            </w:r>
          </w:p>
        </w:tc>
      </w:tr>
      <w:tr w:rsidR="00CF3F6F" w:rsidRPr="00CF3F6F" w14:paraId="3EA547E7" w14:textId="77777777" w:rsidTr="00CF3F6F">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626B9F1A" w14:textId="77777777" w:rsidR="00CF3F6F" w:rsidRPr="00CF3F6F" w:rsidRDefault="00CF3F6F" w:rsidP="00CF3F6F">
            <w:pPr>
              <w:spacing w:line="240" w:lineRule="auto"/>
              <w:rPr>
                <w:sz w:val="12"/>
                <w:szCs w:val="12"/>
              </w:rPr>
            </w:pPr>
            <w:r w:rsidRPr="00CF3F6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5C39EFB"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CB6EAA9" w14:textId="77777777" w:rsidR="00CF3F6F" w:rsidRPr="00CF3F6F" w:rsidRDefault="00CF3F6F" w:rsidP="00CF3F6F">
            <w:pPr>
              <w:spacing w:line="240" w:lineRule="auto"/>
              <w:rPr>
                <w:sz w:val="12"/>
                <w:szCs w:val="12"/>
              </w:rPr>
            </w:pPr>
            <w:r w:rsidRPr="00CF3F6F">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20552951" w14:textId="77777777" w:rsidR="00CF3F6F" w:rsidRPr="00CF3F6F" w:rsidRDefault="00CF3F6F" w:rsidP="00CF3F6F">
            <w:pPr>
              <w:spacing w:line="240" w:lineRule="auto"/>
              <w:jc w:val="right"/>
              <w:rPr>
                <w:sz w:val="12"/>
                <w:szCs w:val="12"/>
              </w:rPr>
            </w:pPr>
            <w:r w:rsidRPr="00CF3F6F">
              <w:rPr>
                <w:sz w:val="12"/>
                <w:szCs w:val="12"/>
              </w:rPr>
              <w:t>80 000</w:t>
            </w:r>
          </w:p>
        </w:tc>
        <w:tc>
          <w:tcPr>
            <w:tcW w:w="706" w:type="pct"/>
            <w:tcBorders>
              <w:top w:val="nil"/>
              <w:left w:val="nil"/>
              <w:bottom w:val="single" w:sz="4" w:space="0" w:color="auto"/>
              <w:right w:val="single" w:sz="4" w:space="0" w:color="auto"/>
            </w:tcBorders>
            <w:shd w:val="clear" w:color="auto" w:fill="auto"/>
            <w:noWrap/>
            <w:vAlign w:val="center"/>
            <w:hideMark/>
          </w:tcPr>
          <w:p w14:paraId="7E1ECCAF" w14:textId="77777777" w:rsidR="00CF3F6F" w:rsidRPr="00CF3F6F" w:rsidRDefault="00CF3F6F" w:rsidP="00CF3F6F">
            <w:pPr>
              <w:spacing w:line="240" w:lineRule="auto"/>
              <w:jc w:val="right"/>
              <w:rPr>
                <w:sz w:val="12"/>
                <w:szCs w:val="12"/>
              </w:rPr>
            </w:pPr>
            <w:r w:rsidRPr="00CF3F6F">
              <w:rPr>
                <w:sz w:val="12"/>
                <w:szCs w:val="12"/>
              </w:rPr>
              <w:t>94 339,00</w:t>
            </w:r>
          </w:p>
        </w:tc>
        <w:tc>
          <w:tcPr>
            <w:tcW w:w="706" w:type="pct"/>
            <w:tcBorders>
              <w:top w:val="nil"/>
              <w:left w:val="nil"/>
              <w:bottom w:val="single" w:sz="4" w:space="0" w:color="auto"/>
              <w:right w:val="single" w:sz="4" w:space="0" w:color="auto"/>
            </w:tcBorders>
            <w:shd w:val="clear" w:color="000000" w:fill="FFFFFF"/>
            <w:noWrap/>
            <w:vAlign w:val="center"/>
            <w:hideMark/>
          </w:tcPr>
          <w:p w14:paraId="7E9F419E" w14:textId="77777777" w:rsidR="00CF3F6F" w:rsidRPr="00CF3F6F" w:rsidRDefault="00CF3F6F" w:rsidP="00CF3F6F">
            <w:pPr>
              <w:spacing w:line="240" w:lineRule="auto"/>
              <w:jc w:val="right"/>
              <w:rPr>
                <w:sz w:val="12"/>
                <w:szCs w:val="12"/>
              </w:rPr>
            </w:pPr>
            <w:r w:rsidRPr="00CF3F6F">
              <w:rPr>
                <w:sz w:val="12"/>
                <w:szCs w:val="12"/>
              </w:rPr>
              <w:t>117,9</w:t>
            </w:r>
          </w:p>
        </w:tc>
      </w:tr>
      <w:tr w:rsidR="00CF3F6F" w:rsidRPr="00CF3F6F" w14:paraId="636820D5" w14:textId="77777777" w:rsidTr="00CF3F6F">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65C44C59" w14:textId="77777777" w:rsidR="00CF3F6F" w:rsidRPr="00CF3F6F" w:rsidRDefault="00CF3F6F" w:rsidP="00CF3F6F">
            <w:pPr>
              <w:spacing w:line="240" w:lineRule="auto"/>
              <w:rPr>
                <w:sz w:val="12"/>
                <w:szCs w:val="12"/>
              </w:rPr>
            </w:pPr>
            <w:r w:rsidRPr="00CF3F6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6B1CD98" w14:textId="77777777" w:rsidR="00CF3F6F" w:rsidRPr="00CF3F6F" w:rsidRDefault="00CF3F6F" w:rsidP="00CF3F6F">
            <w:pPr>
              <w:spacing w:line="240" w:lineRule="auto"/>
              <w:jc w:val="center"/>
              <w:rPr>
                <w:sz w:val="12"/>
                <w:szCs w:val="12"/>
              </w:rPr>
            </w:pPr>
            <w:r w:rsidRPr="00CF3F6F">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5E292333" w14:textId="77777777" w:rsidR="00CF3F6F" w:rsidRPr="00CF3F6F" w:rsidRDefault="00CF3F6F" w:rsidP="00CF3F6F">
            <w:pPr>
              <w:spacing w:line="240" w:lineRule="auto"/>
              <w:rPr>
                <w:sz w:val="12"/>
                <w:szCs w:val="12"/>
              </w:rPr>
            </w:pPr>
            <w:r w:rsidRPr="00CF3F6F">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6B383357" w14:textId="77777777" w:rsidR="00CF3F6F" w:rsidRPr="00CF3F6F" w:rsidRDefault="00CF3F6F" w:rsidP="00CF3F6F">
            <w:pPr>
              <w:spacing w:line="240" w:lineRule="auto"/>
              <w:jc w:val="right"/>
              <w:rPr>
                <w:sz w:val="12"/>
                <w:szCs w:val="12"/>
              </w:rPr>
            </w:pPr>
            <w:r w:rsidRPr="00CF3F6F">
              <w:rPr>
                <w:sz w:val="12"/>
                <w:szCs w:val="12"/>
              </w:rPr>
              <w:t>520 000</w:t>
            </w:r>
          </w:p>
        </w:tc>
        <w:tc>
          <w:tcPr>
            <w:tcW w:w="706" w:type="pct"/>
            <w:tcBorders>
              <w:top w:val="nil"/>
              <w:left w:val="nil"/>
              <w:bottom w:val="single" w:sz="4" w:space="0" w:color="auto"/>
              <w:right w:val="single" w:sz="4" w:space="0" w:color="auto"/>
            </w:tcBorders>
            <w:shd w:val="clear" w:color="auto" w:fill="auto"/>
            <w:noWrap/>
            <w:vAlign w:val="center"/>
            <w:hideMark/>
          </w:tcPr>
          <w:p w14:paraId="66168C4F" w14:textId="77777777" w:rsidR="00CF3F6F" w:rsidRPr="00CF3F6F" w:rsidRDefault="00CF3F6F" w:rsidP="00CF3F6F">
            <w:pPr>
              <w:spacing w:line="240" w:lineRule="auto"/>
              <w:jc w:val="right"/>
              <w:rPr>
                <w:sz w:val="12"/>
                <w:szCs w:val="12"/>
              </w:rPr>
            </w:pPr>
            <w:r w:rsidRPr="00CF3F6F">
              <w:rPr>
                <w:sz w:val="12"/>
                <w:szCs w:val="12"/>
              </w:rPr>
              <w:t>530 979,15</w:t>
            </w:r>
          </w:p>
        </w:tc>
        <w:tc>
          <w:tcPr>
            <w:tcW w:w="706" w:type="pct"/>
            <w:tcBorders>
              <w:top w:val="nil"/>
              <w:left w:val="nil"/>
              <w:bottom w:val="single" w:sz="4" w:space="0" w:color="auto"/>
              <w:right w:val="single" w:sz="4" w:space="0" w:color="auto"/>
            </w:tcBorders>
            <w:shd w:val="clear" w:color="000000" w:fill="FFFFFF"/>
            <w:noWrap/>
            <w:vAlign w:val="center"/>
            <w:hideMark/>
          </w:tcPr>
          <w:p w14:paraId="0A11AEB6" w14:textId="77777777" w:rsidR="00CF3F6F" w:rsidRPr="00CF3F6F" w:rsidRDefault="00CF3F6F" w:rsidP="00CF3F6F">
            <w:pPr>
              <w:spacing w:line="240" w:lineRule="auto"/>
              <w:jc w:val="right"/>
              <w:rPr>
                <w:sz w:val="12"/>
                <w:szCs w:val="12"/>
              </w:rPr>
            </w:pPr>
            <w:r w:rsidRPr="00CF3F6F">
              <w:rPr>
                <w:sz w:val="12"/>
                <w:szCs w:val="12"/>
              </w:rPr>
              <w:t>102,1</w:t>
            </w:r>
          </w:p>
        </w:tc>
      </w:tr>
      <w:tr w:rsidR="00CF3F6F" w:rsidRPr="00CF3F6F" w14:paraId="18F4996D"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CC0655F" w14:textId="77777777" w:rsidR="00CF3F6F" w:rsidRPr="00CF3F6F" w:rsidRDefault="00CF3F6F" w:rsidP="00CF3F6F">
            <w:pPr>
              <w:spacing w:line="240" w:lineRule="auto"/>
              <w:jc w:val="center"/>
              <w:rPr>
                <w:b/>
                <w:bCs/>
                <w:sz w:val="12"/>
                <w:szCs w:val="12"/>
              </w:rPr>
            </w:pPr>
            <w:r w:rsidRPr="00CF3F6F">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6BFDA6C1" w14:textId="77777777" w:rsidR="00CF3F6F" w:rsidRPr="00CF3F6F" w:rsidRDefault="00CF3F6F" w:rsidP="00CF3F6F">
            <w:pPr>
              <w:spacing w:line="240" w:lineRule="auto"/>
              <w:rPr>
                <w:b/>
                <w:bCs/>
                <w:sz w:val="12"/>
                <w:szCs w:val="12"/>
              </w:rPr>
            </w:pPr>
            <w:r w:rsidRPr="00CF3F6F">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7CF3319F" w14:textId="77777777" w:rsidR="00CF3F6F" w:rsidRPr="00CF3F6F" w:rsidRDefault="00CF3F6F" w:rsidP="00CF3F6F">
            <w:pPr>
              <w:spacing w:line="240" w:lineRule="auto"/>
              <w:jc w:val="right"/>
              <w:rPr>
                <w:b/>
                <w:bCs/>
                <w:sz w:val="12"/>
                <w:szCs w:val="12"/>
              </w:rPr>
            </w:pPr>
            <w:r w:rsidRPr="00CF3F6F">
              <w:rPr>
                <w:b/>
                <w:bCs/>
                <w:sz w:val="12"/>
                <w:szCs w:val="12"/>
              </w:rPr>
              <w:t>5 000</w:t>
            </w:r>
          </w:p>
        </w:tc>
        <w:tc>
          <w:tcPr>
            <w:tcW w:w="706" w:type="pct"/>
            <w:tcBorders>
              <w:top w:val="nil"/>
              <w:left w:val="nil"/>
              <w:bottom w:val="single" w:sz="4" w:space="0" w:color="auto"/>
              <w:right w:val="single" w:sz="4" w:space="0" w:color="auto"/>
            </w:tcBorders>
            <w:shd w:val="clear" w:color="000000" w:fill="B7CFE8"/>
            <w:noWrap/>
            <w:vAlign w:val="center"/>
            <w:hideMark/>
          </w:tcPr>
          <w:p w14:paraId="18C3962D" w14:textId="77777777" w:rsidR="00CF3F6F" w:rsidRPr="00CF3F6F" w:rsidRDefault="00CF3F6F" w:rsidP="00CF3F6F">
            <w:pPr>
              <w:spacing w:line="240" w:lineRule="auto"/>
              <w:jc w:val="right"/>
              <w:rPr>
                <w:b/>
                <w:bCs/>
                <w:sz w:val="12"/>
                <w:szCs w:val="12"/>
              </w:rPr>
            </w:pPr>
            <w:r w:rsidRPr="00CF3F6F">
              <w:rPr>
                <w:b/>
                <w:bCs/>
                <w:sz w:val="12"/>
                <w:szCs w:val="12"/>
              </w:rPr>
              <w:t>14 926,11</w:t>
            </w:r>
          </w:p>
        </w:tc>
        <w:tc>
          <w:tcPr>
            <w:tcW w:w="706" w:type="pct"/>
            <w:tcBorders>
              <w:top w:val="nil"/>
              <w:left w:val="nil"/>
              <w:bottom w:val="single" w:sz="4" w:space="0" w:color="auto"/>
              <w:right w:val="single" w:sz="4" w:space="0" w:color="auto"/>
            </w:tcBorders>
            <w:shd w:val="clear" w:color="000000" w:fill="B7CFE8"/>
            <w:noWrap/>
            <w:vAlign w:val="center"/>
            <w:hideMark/>
          </w:tcPr>
          <w:p w14:paraId="2265081A" w14:textId="77777777" w:rsidR="00CF3F6F" w:rsidRPr="00CF3F6F" w:rsidRDefault="00CF3F6F" w:rsidP="00CF3F6F">
            <w:pPr>
              <w:spacing w:line="240" w:lineRule="auto"/>
              <w:jc w:val="right"/>
              <w:rPr>
                <w:b/>
                <w:bCs/>
                <w:sz w:val="12"/>
                <w:szCs w:val="12"/>
              </w:rPr>
            </w:pPr>
            <w:r w:rsidRPr="00CF3F6F">
              <w:rPr>
                <w:b/>
                <w:bCs/>
                <w:sz w:val="12"/>
                <w:szCs w:val="12"/>
              </w:rPr>
              <w:t>298,5</w:t>
            </w:r>
          </w:p>
        </w:tc>
      </w:tr>
      <w:tr w:rsidR="00CF3F6F" w:rsidRPr="00CF3F6F" w14:paraId="7CCD769E" w14:textId="77777777" w:rsidTr="00CF3F6F">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7AAEA51D" w14:textId="77777777" w:rsidR="00CF3F6F" w:rsidRPr="00CF3F6F" w:rsidRDefault="00CF3F6F" w:rsidP="00CF3F6F">
            <w:pPr>
              <w:spacing w:line="240" w:lineRule="auto"/>
              <w:jc w:val="center"/>
              <w:rPr>
                <w:sz w:val="12"/>
                <w:szCs w:val="12"/>
              </w:rPr>
            </w:pPr>
            <w:r w:rsidRPr="00CF3F6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901446C"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0AA9283" w14:textId="77777777" w:rsidR="00CF3F6F" w:rsidRPr="00CF3F6F" w:rsidRDefault="00CF3F6F" w:rsidP="00CF3F6F">
            <w:pPr>
              <w:spacing w:line="240" w:lineRule="auto"/>
              <w:rPr>
                <w:sz w:val="12"/>
                <w:szCs w:val="12"/>
              </w:rPr>
            </w:pPr>
            <w:r w:rsidRPr="00CF3F6F">
              <w:rPr>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0AC39D09" w14:textId="77777777" w:rsidR="00CF3F6F" w:rsidRPr="00CF3F6F" w:rsidRDefault="00CF3F6F" w:rsidP="00CF3F6F">
            <w:pPr>
              <w:spacing w:line="240" w:lineRule="auto"/>
              <w:jc w:val="right"/>
              <w:rPr>
                <w:sz w:val="12"/>
                <w:szCs w:val="12"/>
              </w:rPr>
            </w:pPr>
            <w:r w:rsidRPr="00CF3F6F">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0D6C15E6" w14:textId="77777777" w:rsidR="00CF3F6F" w:rsidRPr="00CF3F6F" w:rsidRDefault="00CF3F6F" w:rsidP="00CF3F6F">
            <w:pPr>
              <w:spacing w:line="240" w:lineRule="auto"/>
              <w:jc w:val="right"/>
              <w:rPr>
                <w:sz w:val="12"/>
                <w:szCs w:val="12"/>
              </w:rPr>
            </w:pPr>
            <w:r w:rsidRPr="00CF3F6F">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690D1CE" w14:textId="77777777" w:rsidR="00CF3F6F" w:rsidRPr="00CF3F6F" w:rsidRDefault="00CF3F6F" w:rsidP="00CF3F6F">
            <w:pPr>
              <w:spacing w:line="240" w:lineRule="auto"/>
              <w:jc w:val="right"/>
              <w:rPr>
                <w:sz w:val="12"/>
                <w:szCs w:val="12"/>
              </w:rPr>
            </w:pPr>
            <w:r w:rsidRPr="00CF3F6F">
              <w:rPr>
                <w:sz w:val="12"/>
                <w:szCs w:val="12"/>
              </w:rPr>
              <w:t xml:space="preserve"> </w:t>
            </w:r>
          </w:p>
        </w:tc>
      </w:tr>
      <w:tr w:rsidR="00CF3F6F" w:rsidRPr="00CF3F6F" w14:paraId="030C7B17" w14:textId="77777777" w:rsidTr="00CF3F6F">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714C80BC" w14:textId="77777777" w:rsidR="00CF3F6F" w:rsidRPr="00CF3F6F" w:rsidRDefault="00CF3F6F" w:rsidP="00CF3F6F">
            <w:pPr>
              <w:spacing w:line="240" w:lineRule="auto"/>
              <w:jc w:val="center"/>
              <w:rPr>
                <w:b/>
                <w:bCs/>
                <w:sz w:val="12"/>
                <w:szCs w:val="12"/>
              </w:rPr>
            </w:pPr>
            <w:r w:rsidRPr="00CF3F6F">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1EF39786" w14:textId="77777777" w:rsidR="00CF3F6F" w:rsidRPr="00CF3F6F" w:rsidRDefault="00CF3F6F" w:rsidP="00CF3F6F">
            <w:pPr>
              <w:spacing w:line="240" w:lineRule="auto"/>
              <w:rPr>
                <w:b/>
                <w:bCs/>
                <w:sz w:val="12"/>
                <w:szCs w:val="12"/>
              </w:rPr>
            </w:pPr>
            <w:r w:rsidRPr="00CF3F6F">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0208A076" w14:textId="77777777" w:rsidR="00CF3F6F" w:rsidRPr="00CF3F6F" w:rsidRDefault="00CF3F6F" w:rsidP="00CF3F6F">
            <w:pPr>
              <w:spacing w:line="240" w:lineRule="auto"/>
              <w:jc w:val="right"/>
              <w:rPr>
                <w:b/>
                <w:bCs/>
                <w:sz w:val="12"/>
                <w:szCs w:val="12"/>
              </w:rPr>
            </w:pPr>
            <w:r w:rsidRPr="00CF3F6F">
              <w:rPr>
                <w:b/>
                <w:bCs/>
                <w:sz w:val="12"/>
                <w:szCs w:val="12"/>
              </w:rPr>
              <w:t>13 809 098</w:t>
            </w:r>
          </w:p>
        </w:tc>
        <w:tc>
          <w:tcPr>
            <w:tcW w:w="706" w:type="pct"/>
            <w:tcBorders>
              <w:top w:val="nil"/>
              <w:left w:val="nil"/>
              <w:bottom w:val="single" w:sz="4" w:space="0" w:color="auto"/>
              <w:right w:val="single" w:sz="4" w:space="0" w:color="auto"/>
            </w:tcBorders>
            <w:shd w:val="clear" w:color="000000" w:fill="B7CFE8"/>
            <w:noWrap/>
            <w:vAlign w:val="center"/>
            <w:hideMark/>
          </w:tcPr>
          <w:p w14:paraId="20008BDC" w14:textId="77777777" w:rsidR="00CF3F6F" w:rsidRPr="00CF3F6F" w:rsidRDefault="00CF3F6F" w:rsidP="00CF3F6F">
            <w:pPr>
              <w:spacing w:line="240" w:lineRule="auto"/>
              <w:jc w:val="right"/>
              <w:rPr>
                <w:b/>
                <w:bCs/>
                <w:sz w:val="12"/>
                <w:szCs w:val="12"/>
              </w:rPr>
            </w:pPr>
            <w:r w:rsidRPr="00CF3F6F">
              <w:rPr>
                <w:b/>
                <w:bCs/>
                <w:sz w:val="12"/>
                <w:szCs w:val="12"/>
              </w:rPr>
              <w:t>13 637 350,34</w:t>
            </w:r>
          </w:p>
        </w:tc>
        <w:tc>
          <w:tcPr>
            <w:tcW w:w="706" w:type="pct"/>
            <w:tcBorders>
              <w:top w:val="nil"/>
              <w:left w:val="nil"/>
              <w:bottom w:val="single" w:sz="4" w:space="0" w:color="auto"/>
              <w:right w:val="single" w:sz="4" w:space="0" w:color="auto"/>
            </w:tcBorders>
            <w:shd w:val="clear" w:color="000000" w:fill="B7CFE8"/>
            <w:noWrap/>
            <w:vAlign w:val="center"/>
            <w:hideMark/>
          </w:tcPr>
          <w:p w14:paraId="50024B38" w14:textId="77777777" w:rsidR="00CF3F6F" w:rsidRPr="00CF3F6F" w:rsidRDefault="00CF3F6F" w:rsidP="00CF3F6F">
            <w:pPr>
              <w:spacing w:line="240" w:lineRule="auto"/>
              <w:jc w:val="right"/>
              <w:rPr>
                <w:b/>
                <w:bCs/>
                <w:sz w:val="12"/>
                <w:szCs w:val="12"/>
              </w:rPr>
            </w:pPr>
            <w:r w:rsidRPr="00CF3F6F">
              <w:rPr>
                <w:b/>
                <w:bCs/>
                <w:sz w:val="12"/>
                <w:szCs w:val="12"/>
              </w:rPr>
              <w:t>98,8</w:t>
            </w:r>
          </w:p>
        </w:tc>
      </w:tr>
      <w:tr w:rsidR="00CF3F6F" w:rsidRPr="00CF3F6F" w14:paraId="2C9CB6D8" w14:textId="77777777" w:rsidTr="00CF3F6F">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10DAC95F" w14:textId="77777777" w:rsidR="00CF3F6F" w:rsidRPr="00CF3F6F" w:rsidRDefault="00CF3F6F" w:rsidP="00CF3F6F">
            <w:pPr>
              <w:spacing w:line="240" w:lineRule="auto"/>
              <w:jc w:val="center"/>
              <w:rPr>
                <w:b/>
                <w:bCs/>
                <w:sz w:val="12"/>
                <w:szCs w:val="12"/>
              </w:rPr>
            </w:pPr>
            <w:r w:rsidRPr="00CF3F6F">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346BF4D7" w14:textId="77777777" w:rsidR="00CF3F6F" w:rsidRPr="00CF3F6F" w:rsidRDefault="00CF3F6F" w:rsidP="00CF3F6F">
            <w:pPr>
              <w:spacing w:line="240" w:lineRule="auto"/>
              <w:rPr>
                <w:b/>
                <w:bCs/>
                <w:sz w:val="12"/>
                <w:szCs w:val="12"/>
              </w:rPr>
            </w:pPr>
            <w:r w:rsidRPr="00CF3F6F">
              <w:rPr>
                <w:b/>
                <w:bCs/>
                <w:sz w:val="12"/>
                <w:szCs w:val="12"/>
              </w:rPr>
              <w:t> </w:t>
            </w:r>
          </w:p>
        </w:tc>
      </w:tr>
      <w:tr w:rsidR="00CF3F6F" w:rsidRPr="00CF3F6F" w14:paraId="415540EC" w14:textId="77777777" w:rsidTr="00CF3F6F">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131F5509" w14:textId="77777777" w:rsidR="00CF3F6F" w:rsidRPr="00CF3F6F" w:rsidRDefault="00CF3F6F" w:rsidP="00CF3F6F">
            <w:pPr>
              <w:spacing w:line="240" w:lineRule="auto"/>
              <w:rPr>
                <w:b/>
                <w:bCs/>
                <w:sz w:val="12"/>
                <w:szCs w:val="12"/>
              </w:rPr>
            </w:pPr>
            <w:r w:rsidRPr="00CF3F6F">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340E0892" w14:textId="77777777" w:rsidR="00CF3F6F" w:rsidRPr="00CF3F6F" w:rsidRDefault="00CF3F6F" w:rsidP="00CF3F6F">
            <w:pPr>
              <w:spacing w:line="240" w:lineRule="auto"/>
              <w:jc w:val="right"/>
              <w:rPr>
                <w:b/>
                <w:bCs/>
                <w:sz w:val="12"/>
                <w:szCs w:val="12"/>
              </w:rPr>
            </w:pPr>
            <w:r w:rsidRPr="00CF3F6F">
              <w:rPr>
                <w:b/>
                <w:bCs/>
                <w:sz w:val="12"/>
                <w:szCs w:val="12"/>
              </w:rPr>
              <w:t>544 650</w:t>
            </w:r>
          </w:p>
        </w:tc>
        <w:tc>
          <w:tcPr>
            <w:tcW w:w="706" w:type="pct"/>
            <w:tcBorders>
              <w:top w:val="nil"/>
              <w:left w:val="nil"/>
              <w:bottom w:val="single" w:sz="4" w:space="0" w:color="auto"/>
              <w:right w:val="single" w:sz="4" w:space="0" w:color="auto"/>
            </w:tcBorders>
            <w:shd w:val="clear" w:color="000000" w:fill="B7CFE8"/>
            <w:noWrap/>
            <w:vAlign w:val="center"/>
            <w:hideMark/>
          </w:tcPr>
          <w:p w14:paraId="196B9BC3" w14:textId="77777777" w:rsidR="00CF3F6F" w:rsidRPr="00CF3F6F" w:rsidRDefault="00CF3F6F" w:rsidP="00CF3F6F">
            <w:pPr>
              <w:spacing w:line="240" w:lineRule="auto"/>
              <w:jc w:val="right"/>
              <w:rPr>
                <w:b/>
                <w:bCs/>
                <w:sz w:val="12"/>
                <w:szCs w:val="12"/>
              </w:rPr>
            </w:pPr>
            <w:r w:rsidRPr="00CF3F6F">
              <w:rPr>
                <w:b/>
                <w:bCs/>
                <w:sz w:val="12"/>
                <w:szCs w:val="12"/>
              </w:rPr>
              <w:t>543 607,33</w:t>
            </w:r>
          </w:p>
        </w:tc>
        <w:tc>
          <w:tcPr>
            <w:tcW w:w="706" w:type="pct"/>
            <w:tcBorders>
              <w:top w:val="nil"/>
              <w:left w:val="nil"/>
              <w:bottom w:val="single" w:sz="4" w:space="0" w:color="auto"/>
              <w:right w:val="single" w:sz="4" w:space="0" w:color="auto"/>
            </w:tcBorders>
            <w:shd w:val="clear" w:color="000000" w:fill="B7CFE8"/>
            <w:noWrap/>
            <w:vAlign w:val="center"/>
            <w:hideMark/>
          </w:tcPr>
          <w:p w14:paraId="50434FB2" w14:textId="77777777" w:rsidR="00CF3F6F" w:rsidRPr="00CF3F6F" w:rsidRDefault="00CF3F6F" w:rsidP="00CF3F6F">
            <w:pPr>
              <w:spacing w:line="240" w:lineRule="auto"/>
              <w:jc w:val="right"/>
              <w:rPr>
                <w:b/>
                <w:bCs/>
                <w:sz w:val="12"/>
                <w:szCs w:val="12"/>
              </w:rPr>
            </w:pPr>
            <w:r w:rsidRPr="00CF3F6F">
              <w:rPr>
                <w:b/>
                <w:bCs/>
                <w:sz w:val="12"/>
                <w:szCs w:val="12"/>
              </w:rPr>
              <w:t>99,8</w:t>
            </w:r>
          </w:p>
        </w:tc>
      </w:tr>
      <w:tr w:rsidR="00CF3F6F" w:rsidRPr="00CF3F6F" w14:paraId="733C935F" w14:textId="77777777" w:rsidTr="00CF3F6F">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EA86EBA" w14:textId="77777777" w:rsidR="00CF3F6F" w:rsidRPr="00CF3F6F" w:rsidRDefault="00CF3F6F" w:rsidP="00CF3F6F">
            <w:pPr>
              <w:spacing w:line="240" w:lineRule="auto"/>
              <w:jc w:val="center"/>
              <w:rPr>
                <w:sz w:val="12"/>
                <w:szCs w:val="12"/>
              </w:rPr>
            </w:pPr>
            <w:r w:rsidRPr="00CF3F6F">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EACE356" w14:textId="77777777" w:rsidR="00CF3F6F" w:rsidRPr="00CF3F6F" w:rsidRDefault="00CF3F6F" w:rsidP="00CF3F6F">
            <w:pPr>
              <w:spacing w:line="240" w:lineRule="auto"/>
              <w:jc w:val="center"/>
              <w:rPr>
                <w:sz w:val="12"/>
                <w:szCs w:val="12"/>
              </w:rPr>
            </w:pPr>
            <w:r w:rsidRPr="00CF3F6F">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99A2731" w14:textId="77777777" w:rsidR="00CF3F6F" w:rsidRPr="00CF3F6F" w:rsidRDefault="00CF3F6F" w:rsidP="00CF3F6F">
            <w:pPr>
              <w:spacing w:line="240" w:lineRule="auto"/>
              <w:rPr>
                <w:sz w:val="12"/>
                <w:szCs w:val="12"/>
              </w:rPr>
            </w:pPr>
            <w:r w:rsidRPr="00CF3F6F">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59DE718B" w14:textId="77777777" w:rsidR="00CF3F6F" w:rsidRPr="00CF3F6F" w:rsidRDefault="00CF3F6F" w:rsidP="00CF3F6F">
            <w:pPr>
              <w:spacing w:line="240" w:lineRule="auto"/>
              <w:jc w:val="right"/>
              <w:rPr>
                <w:sz w:val="12"/>
                <w:szCs w:val="12"/>
              </w:rPr>
            </w:pPr>
            <w:r w:rsidRPr="00CF3F6F">
              <w:rPr>
                <w:sz w:val="12"/>
                <w:szCs w:val="12"/>
              </w:rPr>
              <w:t>32 450</w:t>
            </w:r>
          </w:p>
        </w:tc>
        <w:tc>
          <w:tcPr>
            <w:tcW w:w="706" w:type="pct"/>
            <w:tcBorders>
              <w:top w:val="nil"/>
              <w:left w:val="nil"/>
              <w:bottom w:val="single" w:sz="4" w:space="0" w:color="auto"/>
              <w:right w:val="single" w:sz="4" w:space="0" w:color="auto"/>
            </w:tcBorders>
            <w:shd w:val="clear" w:color="auto" w:fill="auto"/>
            <w:noWrap/>
            <w:vAlign w:val="center"/>
            <w:hideMark/>
          </w:tcPr>
          <w:p w14:paraId="45B6CD2B" w14:textId="77777777" w:rsidR="00CF3F6F" w:rsidRPr="00CF3F6F" w:rsidRDefault="00CF3F6F" w:rsidP="00CF3F6F">
            <w:pPr>
              <w:spacing w:line="240" w:lineRule="auto"/>
              <w:jc w:val="right"/>
              <w:rPr>
                <w:sz w:val="12"/>
                <w:szCs w:val="12"/>
              </w:rPr>
            </w:pPr>
            <w:r w:rsidRPr="00CF3F6F">
              <w:rPr>
                <w:sz w:val="12"/>
                <w:szCs w:val="12"/>
              </w:rPr>
              <w:t>31 447,00</w:t>
            </w:r>
          </w:p>
        </w:tc>
        <w:tc>
          <w:tcPr>
            <w:tcW w:w="706" w:type="pct"/>
            <w:tcBorders>
              <w:top w:val="nil"/>
              <w:left w:val="nil"/>
              <w:bottom w:val="single" w:sz="4" w:space="0" w:color="auto"/>
              <w:right w:val="single" w:sz="4" w:space="0" w:color="auto"/>
            </w:tcBorders>
            <w:shd w:val="clear" w:color="000000" w:fill="FFFFFF"/>
            <w:noWrap/>
            <w:vAlign w:val="center"/>
            <w:hideMark/>
          </w:tcPr>
          <w:p w14:paraId="10E9C523" w14:textId="77777777" w:rsidR="00CF3F6F" w:rsidRPr="00CF3F6F" w:rsidRDefault="00CF3F6F" w:rsidP="00CF3F6F">
            <w:pPr>
              <w:spacing w:line="240" w:lineRule="auto"/>
              <w:jc w:val="right"/>
              <w:rPr>
                <w:sz w:val="12"/>
                <w:szCs w:val="12"/>
              </w:rPr>
            </w:pPr>
            <w:r w:rsidRPr="00CF3F6F">
              <w:rPr>
                <w:sz w:val="12"/>
                <w:szCs w:val="12"/>
              </w:rPr>
              <w:t>96,9</w:t>
            </w:r>
          </w:p>
        </w:tc>
      </w:tr>
      <w:tr w:rsidR="00CF3F6F" w:rsidRPr="00CF3F6F" w14:paraId="588A53FF" w14:textId="77777777" w:rsidTr="00CF3F6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5EEA489" w14:textId="77777777" w:rsidR="00CF3F6F" w:rsidRPr="00CF3F6F" w:rsidRDefault="00CF3F6F" w:rsidP="00CF3F6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F2B13E1" w14:textId="77777777" w:rsidR="00CF3F6F" w:rsidRPr="00CF3F6F" w:rsidRDefault="00CF3F6F" w:rsidP="00CF3F6F">
            <w:pPr>
              <w:spacing w:line="240" w:lineRule="auto"/>
              <w:jc w:val="center"/>
              <w:rPr>
                <w:sz w:val="12"/>
                <w:szCs w:val="12"/>
              </w:rPr>
            </w:pPr>
            <w:r w:rsidRPr="00CF3F6F">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2A67F2D" w14:textId="77777777" w:rsidR="00CF3F6F" w:rsidRPr="00CF3F6F" w:rsidRDefault="00CF3F6F" w:rsidP="00CF3F6F">
            <w:pPr>
              <w:spacing w:line="240" w:lineRule="auto"/>
              <w:rPr>
                <w:sz w:val="12"/>
                <w:szCs w:val="12"/>
              </w:rPr>
            </w:pPr>
            <w:r w:rsidRPr="00CF3F6F">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18698C0F" w14:textId="77777777" w:rsidR="00CF3F6F" w:rsidRPr="00CF3F6F" w:rsidRDefault="00CF3F6F" w:rsidP="00CF3F6F">
            <w:pPr>
              <w:spacing w:line="240" w:lineRule="auto"/>
              <w:jc w:val="right"/>
              <w:rPr>
                <w:sz w:val="12"/>
                <w:szCs w:val="12"/>
              </w:rPr>
            </w:pPr>
            <w:r w:rsidRPr="00CF3F6F">
              <w:rPr>
                <w:sz w:val="12"/>
                <w:szCs w:val="12"/>
              </w:rPr>
              <w:t>512 200</w:t>
            </w:r>
          </w:p>
        </w:tc>
        <w:tc>
          <w:tcPr>
            <w:tcW w:w="706" w:type="pct"/>
            <w:tcBorders>
              <w:top w:val="nil"/>
              <w:left w:val="nil"/>
              <w:bottom w:val="single" w:sz="4" w:space="0" w:color="auto"/>
              <w:right w:val="single" w:sz="4" w:space="0" w:color="auto"/>
            </w:tcBorders>
            <w:shd w:val="clear" w:color="auto" w:fill="auto"/>
            <w:noWrap/>
            <w:vAlign w:val="center"/>
            <w:hideMark/>
          </w:tcPr>
          <w:p w14:paraId="242EE375" w14:textId="77777777" w:rsidR="00CF3F6F" w:rsidRPr="00CF3F6F" w:rsidRDefault="00CF3F6F" w:rsidP="00CF3F6F">
            <w:pPr>
              <w:spacing w:line="240" w:lineRule="auto"/>
              <w:jc w:val="right"/>
              <w:rPr>
                <w:sz w:val="12"/>
                <w:szCs w:val="12"/>
              </w:rPr>
            </w:pPr>
            <w:r w:rsidRPr="00CF3F6F">
              <w:rPr>
                <w:sz w:val="12"/>
                <w:szCs w:val="12"/>
              </w:rPr>
              <w:t>512 160,33</w:t>
            </w:r>
          </w:p>
        </w:tc>
        <w:tc>
          <w:tcPr>
            <w:tcW w:w="706" w:type="pct"/>
            <w:tcBorders>
              <w:top w:val="nil"/>
              <w:left w:val="nil"/>
              <w:bottom w:val="single" w:sz="4" w:space="0" w:color="auto"/>
              <w:right w:val="single" w:sz="4" w:space="0" w:color="auto"/>
            </w:tcBorders>
            <w:shd w:val="clear" w:color="000000" w:fill="FFFFFF"/>
            <w:noWrap/>
            <w:vAlign w:val="center"/>
            <w:hideMark/>
          </w:tcPr>
          <w:p w14:paraId="35D8C856" w14:textId="77777777" w:rsidR="00CF3F6F" w:rsidRPr="00CF3F6F" w:rsidRDefault="00CF3F6F" w:rsidP="00CF3F6F">
            <w:pPr>
              <w:spacing w:line="240" w:lineRule="auto"/>
              <w:jc w:val="right"/>
              <w:rPr>
                <w:sz w:val="12"/>
                <w:szCs w:val="12"/>
              </w:rPr>
            </w:pPr>
            <w:r w:rsidRPr="00CF3F6F">
              <w:rPr>
                <w:sz w:val="12"/>
                <w:szCs w:val="12"/>
              </w:rPr>
              <w:t>100,0</w:t>
            </w:r>
          </w:p>
        </w:tc>
      </w:tr>
      <w:tr w:rsidR="00CF3F6F" w:rsidRPr="00CF3F6F" w14:paraId="6005F0A9" w14:textId="77777777" w:rsidTr="00CF3F6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DC545C9" w14:textId="77777777" w:rsidR="00CF3F6F" w:rsidRPr="00CF3F6F" w:rsidRDefault="00CF3F6F" w:rsidP="00CF3F6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4131C4B" w14:textId="77777777" w:rsidR="00CF3F6F" w:rsidRPr="00CF3F6F" w:rsidRDefault="00CF3F6F" w:rsidP="00CF3F6F">
            <w:pPr>
              <w:spacing w:line="240" w:lineRule="auto"/>
              <w:jc w:val="center"/>
              <w:rPr>
                <w:sz w:val="12"/>
                <w:szCs w:val="12"/>
              </w:rPr>
            </w:pPr>
            <w:r w:rsidRPr="00CF3F6F">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0C312EC8" w14:textId="77777777" w:rsidR="00CF3F6F" w:rsidRPr="00CF3F6F" w:rsidRDefault="00CF3F6F" w:rsidP="00CF3F6F">
            <w:pPr>
              <w:spacing w:line="240" w:lineRule="auto"/>
              <w:rPr>
                <w:sz w:val="12"/>
                <w:szCs w:val="12"/>
              </w:rPr>
            </w:pPr>
            <w:r w:rsidRPr="00CF3F6F">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000000" w:fill="FFFFFF"/>
            <w:noWrap/>
            <w:vAlign w:val="center"/>
            <w:hideMark/>
          </w:tcPr>
          <w:p w14:paraId="55DC77B6" w14:textId="77777777" w:rsidR="00CF3F6F" w:rsidRPr="00CF3F6F" w:rsidRDefault="00CF3F6F" w:rsidP="00CF3F6F">
            <w:pPr>
              <w:spacing w:line="240" w:lineRule="auto"/>
              <w:jc w:val="right"/>
              <w:rPr>
                <w:sz w:val="12"/>
                <w:szCs w:val="12"/>
              </w:rPr>
            </w:pPr>
            <w:r w:rsidRPr="00CF3F6F">
              <w:rPr>
                <w:sz w:val="12"/>
                <w:szCs w:val="12"/>
              </w:rPr>
              <w:t>0</w:t>
            </w:r>
          </w:p>
        </w:tc>
        <w:tc>
          <w:tcPr>
            <w:tcW w:w="706" w:type="pct"/>
            <w:tcBorders>
              <w:top w:val="nil"/>
              <w:left w:val="nil"/>
              <w:bottom w:val="single" w:sz="4" w:space="0" w:color="auto"/>
              <w:right w:val="single" w:sz="4" w:space="0" w:color="auto"/>
            </w:tcBorders>
            <w:shd w:val="clear" w:color="000000" w:fill="FFFFFF"/>
            <w:noWrap/>
            <w:vAlign w:val="center"/>
            <w:hideMark/>
          </w:tcPr>
          <w:p w14:paraId="05E95EC8" w14:textId="77777777" w:rsidR="00CF3F6F" w:rsidRPr="00CF3F6F" w:rsidRDefault="00CF3F6F" w:rsidP="00CF3F6F">
            <w:pPr>
              <w:spacing w:line="240" w:lineRule="auto"/>
              <w:jc w:val="right"/>
              <w:rPr>
                <w:sz w:val="12"/>
                <w:szCs w:val="12"/>
              </w:rPr>
            </w:pPr>
            <w:r w:rsidRPr="00CF3F6F">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64E5D414" w14:textId="77777777" w:rsidR="00CF3F6F" w:rsidRPr="00CF3F6F" w:rsidRDefault="00CF3F6F" w:rsidP="00CF3F6F">
            <w:pPr>
              <w:spacing w:line="240" w:lineRule="auto"/>
              <w:jc w:val="right"/>
              <w:rPr>
                <w:sz w:val="12"/>
                <w:szCs w:val="12"/>
              </w:rPr>
            </w:pPr>
            <w:r w:rsidRPr="00CF3F6F">
              <w:rPr>
                <w:sz w:val="12"/>
                <w:szCs w:val="12"/>
              </w:rPr>
              <w:t xml:space="preserve"> </w:t>
            </w:r>
          </w:p>
        </w:tc>
      </w:tr>
      <w:tr w:rsidR="00CF3F6F" w:rsidRPr="00CF3F6F" w14:paraId="746E42C0" w14:textId="77777777" w:rsidTr="00CF3F6F">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EEE64BA" w14:textId="77777777" w:rsidR="00CF3F6F" w:rsidRPr="00CF3F6F" w:rsidRDefault="00CF3F6F" w:rsidP="00CF3F6F">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A9B0B88" w14:textId="77777777" w:rsidR="00CF3F6F" w:rsidRPr="00CF3F6F" w:rsidRDefault="00CF3F6F" w:rsidP="00CF3F6F">
            <w:pPr>
              <w:spacing w:line="240" w:lineRule="auto"/>
              <w:jc w:val="center"/>
              <w:rPr>
                <w:sz w:val="12"/>
                <w:szCs w:val="12"/>
              </w:rPr>
            </w:pPr>
            <w:r w:rsidRPr="00CF3F6F">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29166A0D" w14:textId="77777777" w:rsidR="00CF3F6F" w:rsidRPr="00CF3F6F" w:rsidRDefault="00CF3F6F" w:rsidP="00CF3F6F">
            <w:pPr>
              <w:spacing w:line="240" w:lineRule="auto"/>
              <w:rPr>
                <w:sz w:val="12"/>
                <w:szCs w:val="12"/>
              </w:rPr>
            </w:pPr>
            <w:r w:rsidRPr="00CF3F6F">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000000" w:fill="FFFFFF"/>
            <w:noWrap/>
            <w:vAlign w:val="center"/>
            <w:hideMark/>
          </w:tcPr>
          <w:p w14:paraId="5BEF421F" w14:textId="77777777" w:rsidR="00CF3F6F" w:rsidRPr="00CF3F6F" w:rsidRDefault="00CF3F6F" w:rsidP="00CF3F6F">
            <w:pPr>
              <w:spacing w:line="240" w:lineRule="auto"/>
              <w:jc w:val="right"/>
              <w:rPr>
                <w:sz w:val="12"/>
                <w:szCs w:val="12"/>
              </w:rPr>
            </w:pPr>
            <w:r w:rsidRPr="00CF3F6F">
              <w:rPr>
                <w:sz w:val="12"/>
                <w:szCs w:val="12"/>
              </w:rPr>
              <w:t>0</w:t>
            </w:r>
          </w:p>
        </w:tc>
        <w:tc>
          <w:tcPr>
            <w:tcW w:w="706" w:type="pct"/>
            <w:tcBorders>
              <w:top w:val="nil"/>
              <w:left w:val="nil"/>
              <w:bottom w:val="single" w:sz="4" w:space="0" w:color="auto"/>
              <w:right w:val="single" w:sz="4" w:space="0" w:color="auto"/>
            </w:tcBorders>
            <w:shd w:val="clear" w:color="000000" w:fill="FFFFFF"/>
            <w:noWrap/>
            <w:vAlign w:val="center"/>
            <w:hideMark/>
          </w:tcPr>
          <w:p w14:paraId="04C89175" w14:textId="77777777" w:rsidR="00CF3F6F" w:rsidRPr="00CF3F6F" w:rsidRDefault="00CF3F6F" w:rsidP="00CF3F6F">
            <w:pPr>
              <w:spacing w:line="240" w:lineRule="auto"/>
              <w:jc w:val="right"/>
              <w:rPr>
                <w:sz w:val="12"/>
                <w:szCs w:val="12"/>
              </w:rPr>
            </w:pPr>
            <w:r w:rsidRPr="00CF3F6F">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1D80E217" w14:textId="77777777" w:rsidR="00CF3F6F" w:rsidRPr="00CF3F6F" w:rsidRDefault="00CF3F6F" w:rsidP="00CF3F6F">
            <w:pPr>
              <w:spacing w:line="240" w:lineRule="auto"/>
              <w:jc w:val="right"/>
              <w:rPr>
                <w:sz w:val="12"/>
                <w:szCs w:val="12"/>
              </w:rPr>
            </w:pPr>
            <w:r w:rsidRPr="00CF3F6F">
              <w:rPr>
                <w:sz w:val="12"/>
                <w:szCs w:val="12"/>
              </w:rPr>
              <w:t xml:space="preserve"> </w:t>
            </w:r>
          </w:p>
        </w:tc>
      </w:tr>
      <w:tr w:rsidR="00CF3F6F" w:rsidRPr="00CF3F6F" w14:paraId="20F3FAC1" w14:textId="77777777" w:rsidTr="00CF3F6F">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4503BB02" w14:textId="77777777" w:rsidR="00CF3F6F" w:rsidRPr="00CF3F6F" w:rsidRDefault="00CF3F6F" w:rsidP="00CF3F6F">
            <w:pPr>
              <w:spacing w:line="240" w:lineRule="auto"/>
              <w:rPr>
                <w:b/>
                <w:bCs/>
                <w:sz w:val="12"/>
                <w:szCs w:val="12"/>
              </w:rPr>
            </w:pPr>
            <w:r w:rsidRPr="00CF3F6F">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3B2A0DEC" w14:textId="77777777" w:rsidR="00CF3F6F" w:rsidRPr="00CF3F6F" w:rsidRDefault="00CF3F6F" w:rsidP="00CF3F6F">
            <w:pPr>
              <w:spacing w:line="240" w:lineRule="auto"/>
              <w:jc w:val="right"/>
              <w:rPr>
                <w:b/>
                <w:bCs/>
                <w:sz w:val="12"/>
                <w:szCs w:val="12"/>
              </w:rPr>
            </w:pPr>
            <w:r w:rsidRPr="00CF3F6F">
              <w:rPr>
                <w:b/>
                <w:bCs/>
                <w:sz w:val="12"/>
                <w:szCs w:val="12"/>
              </w:rPr>
              <w:t>99</w:t>
            </w:r>
          </w:p>
        </w:tc>
        <w:tc>
          <w:tcPr>
            <w:tcW w:w="706" w:type="pct"/>
            <w:tcBorders>
              <w:top w:val="nil"/>
              <w:left w:val="nil"/>
              <w:bottom w:val="single" w:sz="4" w:space="0" w:color="auto"/>
              <w:right w:val="single" w:sz="4" w:space="0" w:color="auto"/>
            </w:tcBorders>
            <w:shd w:val="clear" w:color="000000" w:fill="B7CFE8"/>
            <w:noWrap/>
            <w:vAlign w:val="center"/>
            <w:hideMark/>
          </w:tcPr>
          <w:p w14:paraId="5764FA8A" w14:textId="77777777" w:rsidR="00CF3F6F" w:rsidRPr="00CF3F6F" w:rsidRDefault="00CF3F6F" w:rsidP="00CF3F6F">
            <w:pPr>
              <w:spacing w:line="240" w:lineRule="auto"/>
              <w:jc w:val="right"/>
              <w:rPr>
                <w:b/>
                <w:bCs/>
                <w:sz w:val="12"/>
                <w:szCs w:val="12"/>
              </w:rPr>
            </w:pPr>
            <w:r w:rsidRPr="00CF3F6F">
              <w:rPr>
                <w:b/>
                <w:bCs/>
                <w:sz w:val="12"/>
                <w:szCs w:val="12"/>
              </w:rPr>
              <w:t>93,00</w:t>
            </w:r>
          </w:p>
        </w:tc>
        <w:tc>
          <w:tcPr>
            <w:tcW w:w="706" w:type="pct"/>
            <w:tcBorders>
              <w:top w:val="nil"/>
              <w:left w:val="nil"/>
              <w:bottom w:val="single" w:sz="4" w:space="0" w:color="auto"/>
              <w:right w:val="single" w:sz="4" w:space="0" w:color="auto"/>
            </w:tcBorders>
            <w:shd w:val="clear" w:color="000000" w:fill="B7CFE8"/>
            <w:noWrap/>
            <w:vAlign w:val="center"/>
            <w:hideMark/>
          </w:tcPr>
          <w:p w14:paraId="57EC57DF" w14:textId="77777777" w:rsidR="00CF3F6F" w:rsidRPr="00CF3F6F" w:rsidRDefault="00CF3F6F" w:rsidP="00CF3F6F">
            <w:pPr>
              <w:spacing w:line="240" w:lineRule="auto"/>
              <w:jc w:val="right"/>
              <w:rPr>
                <w:b/>
                <w:bCs/>
                <w:sz w:val="12"/>
                <w:szCs w:val="12"/>
              </w:rPr>
            </w:pPr>
            <w:r w:rsidRPr="00CF3F6F">
              <w:rPr>
                <w:b/>
                <w:bCs/>
                <w:sz w:val="12"/>
                <w:szCs w:val="12"/>
              </w:rPr>
              <w:t>93,9</w:t>
            </w:r>
          </w:p>
        </w:tc>
      </w:tr>
    </w:tbl>
    <w:p w14:paraId="1AC05192" w14:textId="77777777" w:rsidR="00A47F30" w:rsidRDefault="00A47F30" w:rsidP="00542DFC"/>
    <w:p w14:paraId="5F060137" w14:textId="77777777" w:rsidR="00542DFC" w:rsidRDefault="00542DFC" w:rsidP="00542DFC">
      <w:pPr>
        <w:sectPr w:rsidR="00542DFC" w:rsidSect="009D365A">
          <w:type w:val="oddPage"/>
          <w:pgSz w:w="11906" w:h="16838"/>
          <w:pgMar w:top="1417" w:right="1417" w:bottom="1135" w:left="1417" w:header="708" w:footer="708" w:gutter="0"/>
          <w:cols w:space="708"/>
          <w:docGrid w:linePitch="360"/>
        </w:sectPr>
      </w:pPr>
    </w:p>
    <w:p w14:paraId="04697725" w14:textId="77777777" w:rsidR="00002B42" w:rsidRDefault="002179A1" w:rsidP="00542DFC">
      <w:pPr>
        <w:pStyle w:val="Nagwek1"/>
        <w:spacing w:before="11000"/>
      </w:pPr>
      <w:bookmarkStart w:id="44" w:name="_Toc192597945"/>
      <w:r>
        <w:t>3</w:t>
      </w:r>
      <w:r w:rsidR="00002B42">
        <w:t>.</w:t>
      </w:r>
      <w:r w:rsidR="00002B42">
        <w:tab/>
      </w:r>
      <w:r w:rsidR="00EC1C12">
        <w:t>TABLICE</w:t>
      </w:r>
      <w:r w:rsidR="00002B42">
        <w:t xml:space="preserve"> ZBIORCZE</w:t>
      </w:r>
      <w:bookmarkEnd w:id="44"/>
    </w:p>
    <w:p w14:paraId="5D0C89F3" w14:textId="77777777" w:rsidR="00002B42" w:rsidRDefault="00002B42" w:rsidP="00002B42"/>
    <w:p w14:paraId="4515225E" w14:textId="77777777"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14:paraId="56D449FD" w14:textId="77777777" w:rsidR="00002B42" w:rsidRDefault="002179A1" w:rsidP="00002B42">
      <w:pPr>
        <w:pStyle w:val="Nagwek2"/>
      </w:pPr>
      <w:bookmarkStart w:id="45" w:name="_Toc192597946"/>
      <w:r>
        <w:t>3</w:t>
      </w:r>
      <w:r w:rsidR="00002B42">
        <w:t>.1.</w:t>
      </w:r>
      <w:r w:rsidR="00002B42">
        <w:tab/>
        <w:t>Wydatki ogółem w układzie zadań</w:t>
      </w:r>
      <w:bookmarkEnd w:id="45"/>
    </w:p>
    <w:p w14:paraId="29274095" w14:textId="77777777" w:rsidR="00AD7B46"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339"/>
        <w:gridCol w:w="1181"/>
        <w:gridCol w:w="1360"/>
        <w:gridCol w:w="1052"/>
        <w:gridCol w:w="1181"/>
        <w:gridCol w:w="1181"/>
        <w:gridCol w:w="1052"/>
        <w:gridCol w:w="1181"/>
        <w:gridCol w:w="1413"/>
        <w:gridCol w:w="1052"/>
      </w:tblGrid>
      <w:tr w:rsidR="00007582" w:rsidRPr="00007582" w14:paraId="2A5D073D" w14:textId="77777777" w:rsidTr="00007582">
        <w:trPr>
          <w:trHeight w:val="378"/>
        </w:trPr>
        <w:tc>
          <w:tcPr>
            <w:tcW w:w="119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F69C4E4" w14:textId="77777777" w:rsidR="00007582" w:rsidRPr="00007582" w:rsidRDefault="00007582" w:rsidP="00007582">
            <w:pPr>
              <w:spacing w:line="240" w:lineRule="auto"/>
              <w:jc w:val="center"/>
              <w:rPr>
                <w:b/>
                <w:bCs/>
                <w:sz w:val="14"/>
                <w:szCs w:val="14"/>
              </w:rPr>
            </w:pPr>
            <w:r w:rsidRPr="00007582">
              <w:rPr>
                <w:b/>
                <w:bCs/>
                <w:sz w:val="14"/>
                <w:szCs w:val="14"/>
              </w:rPr>
              <w:t>Wyszczególnienie</w:t>
            </w:r>
          </w:p>
        </w:tc>
        <w:tc>
          <w:tcPr>
            <w:tcW w:w="1284" w:type="pct"/>
            <w:gridSpan w:val="3"/>
            <w:tcBorders>
              <w:top w:val="single" w:sz="4" w:space="0" w:color="auto"/>
              <w:left w:val="nil"/>
              <w:bottom w:val="single" w:sz="4" w:space="0" w:color="auto"/>
              <w:right w:val="single" w:sz="4" w:space="0" w:color="auto"/>
            </w:tcBorders>
            <w:shd w:val="clear" w:color="000000" w:fill="8DB0DB"/>
            <w:vAlign w:val="center"/>
            <w:hideMark/>
          </w:tcPr>
          <w:p w14:paraId="07B31E25" w14:textId="77777777" w:rsidR="00007582" w:rsidRPr="00007582" w:rsidRDefault="00007582" w:rsidP="00007582">
            <w:pPr>
              <w:spacing w:line="240" w:lineRule="auto"/>
              <w:jc w:val="center"/>
              <w:rPr>
                <w:b/>
                <w:bCs/>
                <w:sz w:val="14"/>
                <w:szCs w:val="14"/>
              </w:rPr>
            </w:pPr>
            <w:r w:rsidRPr="00007582">
              <w:rPr>
                <w:b/>
                <w:bCs/>
                <w:sz w:val="14"/>
                <w:szCs w:val="14"/>
              </w:rPr>
              <w:t>Bieżące</w:t>
            </w:r>
          </w:p>
        </w:tc>
        <w:tc>
          <w:tcPr>
            <w:tcW w:w="1220" w:type="pct"/>
            <w:gridSpan w:val="3"/>
            <w:tcBorders>
              <w:top w:val="single" w:sz="4" w:space="0" w:color="auto"/>
              <w:left w:val="nil"/>
              <w:bottom w:val="single" w:sz="4" w:space="0" w:color="auto"/>
              <w:right w:val="single" w:sz="4" w:space="0" w:color="auto"/>
            </w:tcBorders>
            <w:shd w:val="clear" w:color="000000" w:fill="8DB0DB"/>
            <w:vAlign w:val="center"/>
            <w:hideMark/>
          </w:tcPr>
          <w:p w14:paraId="7D983792" w14:textId="77777777" w:rsidR="00007582" w:rsidRPr="00007582" w:rsidRDefault="00007582" w:rsidP="00007582">
            <w:pPr>
              <w:spacing w:line="240" w:lineRule="auto"/>
              <w:jc w:val="center"/>
              <w:rPr>
                <w:b/>
                <w:bCs/>
                <w:sz w:val="14"/>
                <w:szCs w:val="14"/>
              </w:rPr>
            </w:pPr>
            <w:r w:rsidRPr="00007582">
              <w:rPr>
                <w:b/>
                <w:bCs/>
                <w:sz w:val="14"/>
                <w:szCs w:val="14"/>
              </w:rPr>
              <w:t>Majątkowe</w:t>
            </w:r>
          </w:p>
        </w:tc>
        <w:tc>
          <w:tcPr>
            <w:tcW w:w="1303" w:type="pct"/>
            <w:gridSpan w:val="3"/>
            <w:tcBorders>
              <w:top w:val="single" w:sz="4" w:space="0" w:color="auto"/>
              <w:left w:val="nil"/>
              <w:bottom w:val="single" w:sz="4" w:space="0" w:color="auto"/>
              <w:right w:val="single" w:sz="4" w:space="0" w:color="auto"/>
            </w:tcBorders>
            <w:shd w:val="clear" w:color="000000" w:fill="8DB0DB"/>
            <w:vAlign w:val="center"/>
            <w:hideMark/>
          </w:tcPr>
          <w:p w14:paraId="5398DCD7" w14:textId="77777777" w:rsidR="00007582" w:rsidRPr="00007582" w:rsidRDefault="00007582" w:rsidP="00007582">
            <w:pPr>
              <w:spacing w:line="240" w:lineRule="auto"/>
              <w:jc w:val="center"/>
              <w:rPr>
                <w:b/>
                <w:bCs/>
                <w:sz w:val="14"/>
                <w:szCs w:val="14"/>
              </w:rPr>
            </w:pPr>
            <w:r w:rsidRPr="00007582">
              <w:rPr>
                <w:b/>
                <w:bCs/>
                <w:sz w:val="14"/>
                <w:szCs w:val="14"/>
              </w:rPr>
              <w:t>Razem wydatki</w:t>
            </w:r>
          </w:p>
        </w:tc>
      </w:tr>
      <w:tr w:rsidR="00007582" w:rsidRPr="00007582" w14:paraId="361F77E9" w14:textId="77777777" w:rsidTr="00007582">
        <w:trPr>
          <w:trHeight w:val="465"/>
        </w:trPr>
        <w:tc>
          <w:tcPr>
            <w:tcW w:w="1193" w:type="pct"/>
            <w:vMerge/>
            <w:tcBorders>
              <w:top w:val="single" w:sz="4" w:space="0" w:color="auto"/>
              <w:left w:val="single" w:sz="4" w:space="0" w:color="auto"/>
              <w:bottom w:val="single" w:sz="4" w:space="0" w:color="auto"/>
              <w:right w:val="single" w:sz="4" w:space="0" w:color="auto"/>
            </w:tcBorders>
            <w:vAlign w:val="center"/>
            <w:hideMark/>
          </w:tcPr>
          <w:p w14:paraId="4DEB6E8D" w14:textId="77777777" w:rsidR="00007582" w:rsidRPr="00007582" w:rsidRDefault="00007582" w:rsidP="00007582">
            <w:pPr>
              <w:spacing w:line="240" w:lineRule="auto"/>
              <w:rPr>
                <w:b/>
                <w:bCs/>
                <w:sz w:val="14"/>
                <w:szCs w:val="14"/>
              </w:rPr>
            </w:pPr>
          </w:p>
        </w:tc>
        <w:tc>
          <w:tcPr>
            <w:tcW w:w="422" w:type="pct"/>
            <w:tcBorders>
              <w:top w:val="nil"/>
              <w:left w:val="nil"/>
              <w:bottom w:val="single" w:sz="4" w:space="0" w:color="auto"/>
              <w:right w:val="single" w:sz="4" w:space="0" w:color="auto"/>
            </w:tcBorders>
            <w:shd w:val="clear" w:color="000000" w:fill="8DB0DB"/>
            <w:vAlign w:val="center"/>
            <w:hideMark/>
          </w:tcPr>
          <w:p w14:paraId="5BFCE453" w14:textId="77777777" w:rsidR="00007582" w:rsidRPr="00007582" w:rsidRDefault="00007582" w:rsidP="00007582">
            <w:pPr>
              <w:spacing w:line="240" w:lineRule="auto"/>
              <w:jc w:val="center"/>
              <w:rPr>
                <w:b/>
                <w:bCs/>
                <w:sz w:val="14"/>
                <w:szCs w:val="14"/>
              </w:rPr>
            </w:pPr>
            <w:r w:rsidRPr="00007582">
              <w:rPr>
                <w:b/>
                <w:bCs/>
                <w:sz w:val="14"/>
                <w:szCs w:val="14"/>
              </w:rPr>
              <w:t>Plan</w:t>
            </w:r>
          </w:p>
        </w:tc>
        <w:tc>
          <w:tcPr>
            <w:tcW w:w="486" w:type="pct"/>
            <w:tcBorders>
              <w:top w:val="nil"/>
              <w:left w:val="nil"/>
              <w:bottom w:val="single" w:sz="4" w:space="0" w:color="auto"/>
              <w:right w:val="single" w:sz="4" w:space="0" w:color="auto"/>
            </w:tcBorders>
            <w:shd w:val="clear" w:color="000000" w:fill="8DB0DB"/>
            <w:vAlign w:val="center"/>
            <w:hideMark/>
          </w:tcPr>
          <w:p w14:paraId="0FD01A79" w14:textId="77777777" w:rsidR="00007582" w:rsidRPr="00007582" w:rsidRDefault="00007582" w:rsidP="00007582">
            <w:pPr>
              <w:spacing w:line="240" w:lineRule="auto"/>
              <w:jc w:val="center"/>
              <w:rPr>
                <w:b/>
                <w:bCs/>
                <w:sz w:val="14"/>
                <w:szCs w:val="14"/>
              </w:rPr>
            </w:pPr>
            <w:r w:rsidRPr="00007582">
              <w:rPr>
                <w:b/>
                <w:bCs/>
                <w:sz w:val="14"/>
                <w:szCs w:val="14"/>
              </w:rPr>
              <w:t>Wykonanie</w:t>
            </w:r>
          </w:p>
        </w:tc>
        <w:tc>
          <w:tcPr>
            <w:tcW w:w="376" w:type="pct"/>
            <w:tcBorders>
              <w:top w:val="nil"/>
              <w:left w:val="nil"/>
              <w:bottom w:val="single" w:sz="4" w:space="0" w:color="auto"/>
              <w:right w:val="single" w:sz="4" w:space="0" w:color="auto"/>
            </w:tcBorders>
            <w:shd w:val="clear" w:color="000000" w:fill="8DB0DB"/>
            <w:vAlign w:val="center"/>
            <w:hideMark/>
          </w:tcPr>
          <w:p w14:paraId="3D945106" w14:textId="77777777" w:rsidR="00007582" w:rsidRPr="00007582" w:rsidRDefault="00007582" w:rsidP="00007582">
            <w:pPr>
              <w:spacing w:line="240" w:lineRule="auto"/>
              <w:jc w:val="center"/>
              <w:rPr>
                <w:b/>
                <w:bCs/>
                <w:sz w:val="14"/>
                <w:szCs w:val="14"/>
              </w:rPr>
            </w:pPr>
            <w:r w:rsidRPr="00007582">
              <w:rPr>
                <w:b/>
                <w:bCs/>
                <w:sz w:val="14"/>
                <w:szCs w:val="14"/>
              </w:rPr>
              <w:t>Wskaźnik %</w:t>
            </w:r>
            <w:r w:rsidRPr="00007582">
              <w:rPr>
                <w:b/>
                <w:bCs/>
                <w:sz w:val="14"/>
                <w:szCs w:val="14"/>
              </w:rPr>
              <w:br/>
              <w:t xml:space="preserve"> (kol. 3/2)</w:t>
            </w:r>
          </w:p>
        </w:tc>
        <w:tc>
          <w:tcPr>
            <w:tcW w:w="422" w:type="pct"/>
            <w:tcBorders>
              <w:top w:val="nil"/>
              <w:left w:val="nil"/>
              <w:bottom w:val="single" w:sz="4" w:space="0" w:color="auto"/>
              <w:right w:val="single" w:sz="4" w:space="0" w:color="auto"/>
            </w:tcBorders>
            <w:shd w:val="clear" w:color="000000" w:fill="8DB0DB"/>
            <w:vAlign w:val="center"/>
            <w:hideMark/>
          </w:tcPr>
          <w:p w14:paraId="7DF52E70" w14:textId="77777777" w:rsidR="00007582" w:rsidRPr="00007582" w:rsidRDefault="00007582" w:rsidP="00007582">
            <w:pPr>
              <w:spacing w:line="240" w:lineRule="auto"/>
              <w:jc w:val="center"/>
              <w:rPr>
                <w:b/>
                <w:bCs/>
                <w:sz w:val="14"/>
                <w:szCs w:val="14"/>
              </w:rPr>
            </w:pPr>
            <w:r w:rsidRPr="00007582">
              <w:rPr>
                <w:b/>
                <w:bCs/>
                <w:sz w:val="14"/>
                <w:szCs w:val="14"/>
              </w:rPr>
              <w:t>Plan</w:t>
            </w:r>
          </w:p>
        </w:tc>
        <w:tc>
          <w:tcPr>
            <w:tcW w:w="422" w:type="pct"/>
            <w:tcBorders>
              <w:top w:val="nil"/>
              <w:left w:val="nil"/>
              <w:bottom w:val="single" w:sz="4" w:space="0" w:color="auto"/>
              <w:right w:val="single" w:sz="4" w:space="0" w:color="auto"/>
            </w:tcBorders>
            <w:shd w:val="clear" w:color="000000" w:fill="8DB0DB"/>
            <w:vAlign w:val="center"/>
            <w:hideMark/>
          </w:tcPr>
          <w:p w14:paraId="42038808" w14:textId="77777777" w:rsidR="00007582" w:rsidRPr="00007582" w:rsidRDefault="00007582" w:rsidP="00007582">
            <w:pPr>
              <w:spacing w:line="240" w:lineRule="auto"/>
              <w:jc w:val="center"/>
              <w:rPr>
                <w:b/>
                <w:bCs/>
                <w:sz w:val="14"/>
                <w:szCs w:val="14"/>
              </w:rPr>
            </w:pPr>
            <w:r w:rsidRPr="00007582">
              <w:rPr>
                <w:b/>
                <w:bCs/>
                <w:sz w:val="14"/>
                <w:szCs w:val="14"/>
              </w:rPr>
              <w:t>Wykonanie</w:t>
            </w:r>
          </w:p>
        </w:tc>
        <w:tc>
          <w:tcPr>
            <w:tcW w:w="376" w:type="pct"/>
            <w:tcBorders>
              <w:top w:val="nil"/>
              <w:left w:val="nil"/>
              <w:bottom w:val="single" w:sz="4" w:space="0" w:color="auto"/>
              <w:right w:val="single" w:sz="4" w:space="0" w:color="auto"/>
            </w:tcBorders>
            <w:shd w:val="clear" w:color="000000" w:fill="8DB0DB"/>
            <w:vAlign w:val="center"/>
            <w:hideMark/>
          </w:tcPr>
          <w:p w14:paraId="1C8672CD" w14:textId="77777777" w:rsidR="00007582" w:rsidRPr="00007582" w:rsidRDefault="00007582" w:rsidP="00007582">
            <w:pPr>
              <w:spacing w:line="240" w:lineRule="auto"/>
              <w:jc w:val="center"/>
              <w:rPr>
                <w:b/>
                <w:bCs/>
                <w:sz w:val="14"/>
                <w:szCs w:val="14"/>
              </w:rPr>
            </w:pPr>
            <w:r w:rsidRPr="00007582">
              <w:rPr>
                <w:b/>
                <w:bCs/>
                <w:sz w:val="14"/>
                <w:szCs w:val="14"/>
              </w:rPr>
              <w:t>Wskaźnik %</w:t>
            </w:r>
            <w:r w:rsidRPr="00007582">
              <w:rPr>
                <w:b/>
                <w:bCs/>
                <w:sz w:val="14"/>
                <w:szCs w:val="14"/>
              </w:rPr>
              <w:br/>
              <w:t xml:space="preserve"> (kol. 6/5)</w:t>
            </w:r>
          </w:p>
        </w:tc>
        <w:tc>
          <w:tcPr>
            <w:tcW w:w="422" w:type="pct"/>
            <w:tcBorders>
              <w:top w:val="nil"/>
              <w:left w:val="nil"/>
              <w:bottom w:val="single" w:sz="4" w:space="0" w:color="auto"/>
              <w:right w:val="single" w:sz="4" w:space="0" w:color="auto"/>
            </w:tcBorders>
            <w:shd w:val="clear" w:color="000000" w:fill="8DB0DB"/>
            <w:vAlign w:val="center"/>
            <w:hideMark/>
          </w:tcPr>
          <w:p w14:paraId="6CEED86B" w14:textId="77777777" w:rsidR="00007582" w:rsidRPr="00007582" w:rsidRDefault="00007582" w:rsidP="00007582">
            <w:pPr>
              <w:spacing w:line="240" w:lineRule="auto"/>
              <w:jc w:val="center"/>
              <w:rPr>
                <w:b/>
                <w:bCs/>
                <w:sz w:val="14"/>
                <w:szCs w:val="14"/>
              </w:rPr>
            </w:pPr>
            <w:r w:rsidRPr="00007582">
              <w:rPr>
                <w:b/>
                <w:bCs/>
                <w:sz w:val="14"/>
                <w:szCs w:val="14"/>
              </w:rPr>
              <w:t>Plan</w:t>
            </w:r>
          </w:p>
        </w:tc>
        <w:tc>
          <w:tcPr>
            <w:tcW w:w="505" w:type="pct"/>
            <w:tcBorders>
              <w:top w:val="nil"/>
              <w:left w:val="nil"/>
              <w:bottom w:val="single" w:sz="4" w:space="0" w:color="auto"/>
              <w:right w:val="single" w:sz="4" w:space="0" w:color="auto"/>
            </w:tcBorders>
            <w:shd w:val="clear" w:color="000000" w:fill="8DB0DB"/>
            <w:vAlign w:val="center"/>
            <w:hideMark/>
          </w:tcPr>
          <w:p w14:paraId="21F178AF" w14:textId="77777777" w:rsidR="00007582" w:rsidRPr="00007582" w:rsidRDefault="00007582" w:rsidP="00007582">
            <w:pPr>
              <w:spacing w:line="240" w:lineRule="auto"/>
              <w:jc w:val="center"/>
              <w:rPr>
                <w:b/>
                <w:bCs/>
                <w:sz w:val="14"/>
                <w:szCs w:val="14"/>
              </w:rPr>
            </w:pPr>
            <w:r w:rsidRPr="00007582">
              <w:rPr>
                <w:b/>
                <w:bCs/>
                <w:sz w:val="14"/>
                <w:szCs w:val="14"/>
              </w:rPr>
              <w:t>Wykonanie</w:t>
            </w:r>
          </w:p>
        </w:tc>
        <w:tc>
          <w:tcPr>
            <w:tcW w:w="376" w:type="pct"/>
            <w:tcBorders>
              <w:top w:val="nil"/>
              <w:left w:val="nil"/>
              <w:bottom w:val="single" w:sz="4" w:space="0" w:color="auto"/>
              <w:right w:val="single" w:sz="4" w:space="0" w:color="auto"/>
            </w:tcBorders>
            <w:shd w:val="clear" w:color="000000" w:fill="8DB0DB"/>
            <w:vAlign w:val="center"/>
            <w:hideMark/>
          </w:tcPr>
          <w:p w14:paraId="47AF9622" w14:textId="77777777" w:rsidR="00007582" w:rsidRPr="00007582" w:rsidRDefault="00007582" w:rsidP="00007582">
            <w:pPr>
              <w:spacing w:line="240" w:lineRule="auto"/>
              <w:jc w:val="center"/>
              <w:rPr>
                <w:b/>
                <w:bCs/>
                <w:sz w:val="14"/>
                <w:szCs w:val="14"/>
              </w:rPr>
            </w:pPr>
            <w:r w:rsidRPr="00007582">
              <w:rPr>
                <w:b/>
                <w:bCs/>
                <w:sz w:val="14"/>
                <w:szCs w:val="14"/>
              </w:rPr>
              <w:t>Wskaźnik %</w:t>
            </w:r>
            <w:r w:rsidRPr="00007582">
              <w:rPr>
                <w:b/>
                <w:bCs/>
                <w:sz w:val="14"/>
                <w:szCs w:val="14"/>
              </w:rPr>
              <w:br/>
              <w:t xml:space="preserve"> (kol. 9/8)</w:t>
            </w:r>
          </w:p>
        </w:tc>
      </w:tr>
      <w:tr w:rsidR="00007582" w:rsidRPr="00007582" w14:paraId="158E151D" w14:textId="77777777" w:rsidTr="00007582">
        <w:trPr>
          <w:trHeight w:val="168"/>
        </w:trPr>
        <w:tc>
          <w:tcPr>
            <w:tcW w:w="1193" w:type="pct"/>
            <w:tcBorders>
              <w:top w:val="nil"/>
              <w:left w:val="single" w:sz="4" w:space="0" w:color="auto"/>
              <w:bottom w:val="single" w:sz="4" w:space="0" w:color="auto"/>
              <w:right w:val="single" w:sz="4" w:space="0" w:color="auto"/>
            </w:tcBorders>
            <w:shd w:val="clear" w:color="auto" w:fill="auto"/>
            <w:noWrap/>
            <w:vAlign w:val="center"/>
            <w:hideMark/>
          </w:tcPr>
          <w:p w14:paraId="7047EC26" w14:textId="77777777" w:rsidR="00007582" w:rsidRPr="00007582" w:rsidRDefault="00007582" w:rsidP="00007582">
            <w:pPr>
              <w:spacing w:line="240" w:lineRule="auto"/>
              <w:jc w:val="center"/>
              <w:rPr>
                <w:sz w:val="12"/>
                <w:szCs w:val="12"/>
              </w:rPr>
            </w:pPr>
            <w:r w:rsidRPr="00007582">
              <w:rPr>
                <w:sz w:val="12"/>
                <w:szCs w:val="12"/>
              </w:rPr>
              <w:t>1</w:t>
            </w:r>
          </w:p>
        </w:tc>
        <w:tc>
          <w:tcPr>
            <w:tcW w:w="422" w:type="pct"/>
            <w:tcBorders>
              <w:top w:val="nil"/>
              <w:left w:val="nil"/>
              <w:bottom w:val="single" w:sz="4" w:space="0" w:color="auto"/>
              <w:right w:val="single" w:sz="4" w:space="0" w:color="auto"/>
            </w:tcBorders>
            <w:shd w:val="clear" w:color="auto" w:fill="auto"/>
            <w:noWrap/>
            <w:vAlign w:val="center"/>
            <w:hideMark/>
          </w:tcPr>
          <w:p w14:paraId="123B6B17" w14:textId="77777777" w:rsidR="00007582" w:rsidRPr="00007582" w:rsidRDefault="00007582" w:rsidP="00007582">
            <w:pPr>
              <w:spacing w:line="240" w:lineRule="auto"/>
              <w:jc w:val="center"/>
              <w:rPr>
                <w:sz w:val="12"/>
                <w:szCs w:val="12"/>
              </w:rPr>
            </w:pPr>
            <w:r w:rsidRPr="00007582">
              <w:rPr>
                <w:sz w:val="12"/>
                <w:szCs w:val="12"/>
              </w:rPr>
              <w:t>2</w:t>
            </w:r>
          </w:p>
        </w:tc>
        <w:tc>
          <w:tcPr>
            <w:tcW w:w="486" w:type="pct"/>
            <w:tcBorders>
              <w:top w:val="nil"/>
              <w:left w:val="nil"/>
              <w:bottom w:val="single" w:sz="4" w:space="0" w:color="auto"/>
              <w:right w:val="single" w:sz="4" w:space="0" w:color="auto"/>
            </w:tcBorders>
            <w:shd w:val="clear" w:color="auto" w:fill="auto"/>
            <w:noWrap/>
            <w:vAlign w:val="center"/>
            <w:hideMark/>
          </w:tcPr>
          <w:p w14:paraId="0C87F972" w14:textId="77777777" w:rsidR="00007582" w:rsidRPr="00007582" w:rsidRDefault="00007582" w:rsidP="00007582">
            <w:pPr>
              <w:spacing w:line="240" w:lineRule="auto"/>
              <w:jc w:val="center"/>
              <w:rPr>
                <w:sz w:val="12"/>
                <w:szCs w:val="12"/>
              </w:rPr>
            </w:pPr>
            <w:r w:rsidRPr="00007582">
              <w:rPr>
                <w:sz w:val="12"/>
                <w:szCs w:val="12"/>
              </w:rPr>
              <w:t>3</w:t>
            </w:r>
          </w:p>
        </w:tc>
        <w:tc>
          <w:tcPr>
            <w:tcW w:w="376" w:type="pct"/>
            <w:tcBorders>
              <w:top w:val="nil"/>
              <w:left w:val="nil"/>
              <w:bottom w:val="single" w:sz="4" w:space="0" w:color="auto"/>
              <w:right w:val="single" w:sz="4" w:space="0" w:color="auto"/>
            </w:tcBorders>
            <w:shd w:val="clear" w:color="auto" w:fill="auto"/>
            <w:noWrap/>
            <w:vAlign w:val="center"/>
            <w:hideMark/>
          </w:tcPr>
          <w:p w14:paraId="577944B5" w14:textId="77777777" w:rsidR="00007582" w:rsidRPr="00007582" w:rsidRDefault="00007582" w:rsidP="00007582">
            <w:pPr>
              <w:spacing w:line="240" w:lineRule="auto"/>
              <w:jc w:val="center"/>
              <w:rPr>
                <w:sz w:val="12"/>
                <w:szCs w:val="12"/>
              </w:rPr>
            </w:pPr>
            <w:r w:rsidRPr="00007582">
              <w:rPr>
                <w:sz w:val="12"/>
                <w:szCs w:val="12"/>
              </w:rPr>
              <w:t>4</w:t>
            </w:r>
          </w:p>
        </w:tc>
        <w:tc>
          <w:tcPr>
            <w:tcW w:w="422" w:type="pct"/>
            <w:tcBorders>
              <w:top w:val="nil"/>
              <w:left w:val="nil"/>
              <w:bottom w:val="single" w:sz="4" w:space="0" w:color="auto"/>
              <w:right w:val="single" w:sz="4" w:space="0" w:color="auto"/>
            </w:tcBorders>
            <w:shd w:val="clear" w:color="auto" w:fill="auto"/>
            <w:noWrap/>
            <w:vAlign w:val="center"/>
            <w:hideMark/>
          </w:tcPr>
          <w:p w14:paraId="624DB9BB" w14:textId="77777777" w:rsidR="00007582" w:rsidRPr="00007582" w:rsidRDefault="00007582" w:rsidP="00007582">
            <w:pPr>
              <w:spacing w:line="240" w:lineRule="auto"/>
              <w:jc w:val="center"/>
              <w:rPr>
                <w:sz w:val="12"/>
                <w:szCs w:val="12"/>
              </w:rPr>
            </w:pPr>
            <w:r w:rsidRPr="00007582">
              <w:rPr>
                <w:sz w:val="12"/>
                <w:szCs w:val="12"/>
              </w:rPr>
              <w:t>5</w:t>
            </w:r>
          </w:p>
        </w:tc>
        <w:tc>
          <w:tcPr>
            <w:tcW w:w="422" w:type="pct"/>
            <w:tcBorders>
              <w:top w:val="nil"/>
              <w:left w:val="nil"/>
              <w:bottom w:val="single" w:sz="4" w:space="0" w:color="auto"/>
              <w:right w:val="single" w:sz="4" w:space="0" w:color="auto"/>
            </w:tcBorders>
            <w:shd w:val="clear" w:color="auto" w:fill="auto"/>
            <w:noWrap/>
            <w:vAlign w:val="center"/>
            <w:hideMark/>
          </w:tcPr>
          <w:p w14:paraId="5ADB1CF0" w14:textId="77777777" w:rsidR="00007582" w:rsidRPr="00007582" w:rsidRDefault="00007582" w:rsidP="00007582">
            <w:pPr>
              <w:spacing w:line="240" w:lineRule="auto"/>
              <w:jc w:val="center"/>
              <w:rPr>
                <w:sz w:val="12"/>
                <w:szCs w:val="12"/>
              </w:rPr>
            </w:pPr>
            <w:r w:rsidRPr="00007582">
              <w:rPr>
                <w:sz w:val="12"/>
                <w:szCs w:val="12"/>
              </w:rPr>
              <w:t>6</w:t>
            </w:r>
          </w:p>
        </w:tc>
        <w:tc>
          <w:tcPr>
            <w:tcW w:w="376" w:type="pct"/>
            <w:tcBorders>
              <w:top w:val="nil"/>
              <w:left w:val="nil"/>
              <w:bottom w:val="single" w:sz="4" w:space="0" w:color="auto"/>
              <w:right w:val="single" w:sz="4" w:space="0" w:color="auto"/>
            </w:tcBorders>
            <w:shd w:val="clear" w:color="auto" w:fill="auto"/>
            <w:noWrap/>
            <w:vAlign w:val="center"/>
            <w:hideMark/>
          </w:tcPr>
          <w:p w14:paraId="22F21382" w14:textId="77777777" w:rsidR="00007582" w:rsidRPr="00007582" w:rsidRDefault="00007582" w:rsidP="00007582">
            <w:pPr>
              <w:spacing w:line="240" w:lineRule="auto"/>
              <w:jc w:val="center"/>
              <w:rPr>
                <w:sz w:val="12"/>
                <w:szCs w:val="12"/>
              </w:rPr>
            </w:pPr>
            <w:r w:rsidRPr="00007582">
              <w:rPr>
                <w:sz w:val="12"/>
                <w:szCs w:val="12"/>
              </w:rPr>
              <w:t>7</w:t>
            </w:r>
          </w:p>
        </w:tc>
        <w:tc>
          <w:tcPr>
            <w:tcW w:w="422" w:type="pct"/>
            <w:tcBorders>
              <w:top w:val="nil"/>
              <w:left w:val="nil"/>
              <w:bottom w:val="single" w:sz="4" w:space="0" w:color="auto"/>
              <w:right w:val="single" w:sz="4" w:space="0" w:color="auto"/>
            </w:tcBorders>
            <w:shd w:val="clear" w:color="auto" w:fill="auto"/>
            <w:noWrap/>
            <w:vAlign w:val="center"/>
            <w:hideMark/>
          </w:tcPr>
          <w:p w14:paraId="3BE3206B" w14:textId="77777777" w:rsidR="00007582" w:rsidRPr="00007582" w:rsidRDefault="00007582" w:rsidP="00007582">
            <w:pPr>
              <w:spacing w:line="240" w:lineRule="auto"/>
              <w:jc w:val="center"/>
              <w:rPr>
                <w:sz w:val="12"/>
                <w:szCs w:val="12"/>
              </w:rPr>
            </w:pPr>
            <w:r w:rsidRPr="00007582">
              <w:rPr>
                <w:sz w:val="12"/>
                <w:szCs w:val="12"/>
              </w:rPr>
              <w:t>8</w:t>
            </w:r>
          </w:p>
        </w:tc>
        <w:tc>
          <w:tcPr>
            <w:tcW w:w="505" w:type="pct"/>
            <w:tcBorders>
              <w:top w:val="nil"/>
              <w:left w:val="nil"/>
              <w:bottom w:val="single" w:sz="4" w:space="0" w:color="auto"/>
              <w:right w:val="single" w:sz="4" w:space="0" w:color="auto"/>
            </w:tcBorders>
            <w:shd w:val="clear" w:color="auto" w:fill="auto"/>
            <w:noWrap/>
            <w:vAlign w:val="center"/>
            <w:hideMark/>
          </w:tcPr>
          <w:p w14:paraId="135F7992" w14:textId="77777777" w:rsidR="00007582" w:rsidRPr="00007582" w:rsidRDefault="00007582" w:rsidP="00007582">
            <w:pPr>
              <w:spacing w:line="240" w:lineRule="auto"/>
              <w:jc w:val="center"/>
              <w:rPr>
                <w:sz w:val="12"/>
                <w:szCs w:val="12"/>
              </w:rPr>
            </w:pPr>
            <w:r w:rsidRPr="00007582">
              <w:rPr>
                <w:sz w:val="12"/>
                <w:szCs w:val="12"/>
              </w:rPr>
              <w:t>9</w:t>
            </w:r>
          </w:p>
        </w:tc>
        <w:tc>
          <w:tcPr>
            <w:tcW w:w="376" w:type="pct"/>
            <w:tcBorders>
              <w:top w:val="nil"/>
              <w:left w:val="nil"/>
              <w:bottom w:val="single" w:sz="4" w:space="0" w:color="auto"/>
              <w:right w:val="single" w:sz="4" w:space="0" w:color="auto"/>
            </w:tcBorders>
            <w:shd w:val="clear" w:color="auto" w:fill="auto"/>
            <w:noWrap/>
            <w:vAlign w:val="center"/>
            <w:hideMark/>
          </w:tcPr>
          <w:p w14:paraId="50C7A191" w14:textId="77777777" w:rsidR="00007582" w:rsidRPr="00007582" w:rsidRDefault="00007582" w:rsidP="00007582">
            <w:pPr>
              <w:spacing w:line="240" w:lineRule="auto"/>
              <w:jc w:val="center"/>
              <w:rPr>
                <w:sz w:val="12"/>
                <w:szCs w:val="12"/>
              </w:rPr>
            </w:pPr>
            <w:r w:rsidRPr="00007582">
              <w:rPr>
                <w:sz w:val="12"/>
                <w:szCs w:val="12"/>
              </w:rPr>
              <w:t>10</w:t>
            </w:r>
          </w:p>
        </w:tc>
      </w:tr>
      <w:tr w:rsidR="00007582" w:rsidRPr="00007582" w14:paraId="3A0629B8" w14:textId="77777777" w:rsidTr="00007582">
        <w:trPr>
          <w:trHeight w:val="204"/>
        </w:trPr>
        <w:tc>
          <w:tcPr>
            <w:tcW w:w="1193" w:type="pct"/>
            <w:tcBorders>
              <w:top w:val="nil"/>
              <w:left w:val="single" w:sz="4" w:space="0" w:color="auto"/>
              <w:bottom w:val="single" w:sz="4" w:space="0" w:color="auto"/>
              <w:right w:val="single" w:sz="4" w:space="0" w:color="auto"/>
            </w:tcBorders>
            <w:shd w:val="clear" w:color="000000" w:fill="D5E3F2"/>
            <w:vAlign w:val="center"/>
            <w:hideMark/>
          </w:tcPr>
          <w:p w14:paraId="06CCC06C" w14:textId="77777777" w:rsidR="00007582" w:rsidRPr="00007582" w:rsidRDefault="00007582" w:rsidP="00007582">
            <w:pPr>
              <w:spacing w:line="240" w:lineRule="auto"/>
              <w:rPr>
                <w:b/>
                <w:bCs/>
                <w:sz w:val="12"/>
                <w:szCs w:val="12"/>
              </w:rPr>
            </w:pPr>
            <w:r w:rsidRPr="00007582">
              <w:rPr>
                <w:b/>
                <w:bCs/>
                <w:sz w:val="12"/>
                <w:szCs w:val="12"/>
              </w:rPr>
              <w:t>OGÓŁEM</w:t>
            </w:r>
          </w:p>
        </w:tc>
        <w:tc>
          <w:tcPr>
            <w:tcW w:w="422" w:type="pct"/>
            <w:tcBorders>
              <w:top w:val="nil"/>
              <w:left w:val="nil"/>
              <w:bottom w:val="single" w:sz="4" w:space="0" w:color="auto"/>
              <w:right w:val="single" w:sz="4" w:space="0" w:color="auto"/>
            </w:tcBorders>
            <w:shd w:val="clear" w:color="000000" w:fill="D5E3F2"/>
            <w:noWrap/>
            <w:vAlign w:val="center"/>
            <w:hideMark/>
          </w:tcPr>
          <w:p w14:paraId="77FE9C43" w14:textId="77777777" w:rsidR="00007582" w:rsidRPr="00007582" w:rsidRDefault="00007582" w:rsidP="00007582">
            <w:pPr>
              <w:spacing w:line="240" w:lineRule="auto"/>
              <w:jc w:val="right"/>
              <w:rPr>
                <w:b/>
                <w:bCs/>
                <w:sz w:val="12"/>
                <w:szCs w:val="12"/>
              </w:rPr>
            </w:pPr>
            <w:r w:rsidRPr="00007582">
              <w:rPr>
                <w:b/>
                <w:bCs/>
                <w:sz w:val="12"/>
                <w:szCs w:val="12"/>
              </w:rPr>
              <w:t>983 272 244</w:t>
            </w:r>
          </w:p>
        </w:tc>
        <w:tc>
          <w:tcPr>
            <w:tcW w:w="486" w:type="pct"/>
            <w:tcBorders>
              <w:top w:val="nil"/>
              <w:left w:val="nil"/>
              <w:bottom w:val="single" w:sz="4" w:space="0" w:color="auto"/>
              <w:right w:val="single" w:sz="4" w:space="0" w:color="auto"/>
            </w:tcBorders>
            <w:shd w:val="clear" w:color="000000" w:fill="D5E3F2"/>
            <w:noWrap/>
            <w:vAlign w:val="center"/>
            <w:hideMark/>
          </w:tcPr>
          <w:p w14:paraId="7DBDBCE8" w14:textId="77777777" w:rsidR="00007582" w:rsidRPr="00007582" w:rsidRDefault="00007582" w:rsidP="00007582">
            <w:pPr>
              <w:spacing w:line="240" w:lineRule="auto"/>
              <w:jc w:val="right"/>
              <w:rPr>
                <w:b/>
                <w:bCs/>
                <w:sz w:val="12"/>
                <w:szCs w:val="12"/>
              </w:rPr>
            </w:pPr>
            <w:r w:rsidRPr="00007582">
              <w:rPr>
                <w:b/>
                <w:bCs/>
                <w:sz w:val="12"/>
                <w:szCs w:val="12"/>
              </w:rPr>
              <w:t>973 363 560,58</w:t>
            </w:r>
          </w:p>
        </w:tc>
        <w:tc>
          <w:tcPr>
            <w:tcW w:w="376" w:type="pct"/>
            <w:tcBorders>
              <w:top w:val="nil"/>
              <w:left w:val="nil"/>
              <w:bottom w:val="single" w:sz="4" w:space="0" w:color="auto"/>
              <w:right w:val="single" w:sz="4" w:space="0" w:color="auto"/>
            </w:tcBorders>
            <w:shd w:val="clear" w:color="000000" w:fill="D5E3F2"/>
            <w:noWrap/>
            <w:vAlign w:val="center"/>
            <w:hideMark/>
          </w:tcPr>
          <w:p w14:paraId="7305192C" w14:textId="77777777" w:rsidR="00007582" w:rsidRPr="00007582" w:rsidRDefault="00007582" w:rsidP="00007582">
            <w:pPr>
              <w:spacing w:line="240" w:lineRule="auto"/>
              <w:jc w:val="right"/>
              <w:rPr>
                <w:b/>
                <w:bCs/>
                <w:sz w:val="12"/>
                <w:szCs w:val="12"/>
              </w:rPr>
            </w:pPr>
            <w:r w:rsidRPr="00007582">
              <w:rPr>
                <w:b/>
                <w:bCs/>
                <w:sz w:val="12"/>
                <w:szCs w:val="12"/>
              </w:rPr>
              <w:t>99,0</w:t>
            </w:r>
          </w:p>
        </w:tc>
        <w:tc>
          <w:tcPr>
            <w:tcW w:w="422" w:type="pct"/>
            <w:tcBorders>
              <w:top w:val="nil"/>
              <w:left w:val="nil"/>
              <w:bottom w:val="single" w:sz="4" w:space="0" w:color="auto"/>
              <w:right w:val="single" w:sz="4" w:space="0" w:color="auto"/>
            </w:tcBorders>
            <w:shd w:val="clear" w:color="000000" w:fill="D5E3F2"/>
            <w:noWrap/>
            <w:vAlign w:val="center"/>
            <w:hideMark/>
          </w:tcPr>
          <w:p w14:paraId="25A3A7CB" w14:textId="77777777" w:rsidR="00007582" w:rsidRPr="00007582" w:rsidRDefault="00007582" w:rsidP="00007582">
            <w:pPr>
              <w:spacing w:line="240" w:lineRule="auto"/>
              <w:jc w:val="right"/>
              <w:rPr>
                <w:b/>
                <w:bCs/>
                <w:sz w:val="12"/>
                <w:szCs w:val="12"/>
              </w:rPr>
            </w:pPr>
            <w:r w:rsidRPr="00007582">
              <w:rPr>
                <w:b/>
                <w:bCs/>
                <w:sz w:val="12"/>
                <w:szCs w:val="12"/>
              </w:rPr>
              <w:t>40 027 850</w:t>
            </w:r>
          </w:p>
        </w:tc>
        <w:tc>
          <w:tcPr>
            <w:tcW w:w="422" w:type="pct"/>
            <w:tcBorders>
              <w:top w:val="nil"/>
              <w:left w:val="nil"/>
              <w:bottom w:val="single" w:sz="4" w:space="0" w:color="auto"/>
              <w:right w:val="single" w:sz="4" w:space="0" w:color="auto"/>
            </w:tcBorders>
            <w:shd w:val="clear" w:color="000000" w:fill="D5E3F2"/>
            <w:noWrap/>
            <w:vAlign w:val="center"/>
            <w:hideMark/>
          </w:tcPr>
          <w:p w14:paraId="1268E580" w14:textId="77777777" w:rsidR="00007582" w:rsidRPr="00007582" w:rsidRDefault="00007582" w:rsidP="00007582">
            <w:pPr>
              <w:spacing w:line="240" w:lineRule="auto"/>
              <w:jc w:val="right"/>
              <w:rPr>
                <w:b/>
                <w:bCs/>
                <w:sz w:val="12"/>
                <w:szCs w:val="12"/>
              </w:rPr>
            </w:pPr>
            <w:r w:rsidRPr="00007582">
              <w:rPr>
                <w:b/>
                <w:bCs/>
                <w:sz w:val="12"/>
                <w:szCs w:val="12"/>
              </w:rPr>
              <w:t>36 955 064,97</w:t>
            </w:r>
          </w:p>
        </w:tc>
        <w:tc>
          <w:tcPr>
            <w:tcW w:w="376" w:type="pct"/>
            <w:tcBorders>
              <w:top w:val="nil"/>
              <w:left w:val="nil"/>
              <w:bottom w:val="single" w:sz="4" w:space="0" w:color="auto"/>
              <w:right w:val="single" w:sz="4" w:space="0" w:color="auto"/>
            </w:tcBorders>
            <w:shd w:val="clear" w:color="000000" w:fill="D5E3F2"/>
            <w:noWrap/>
            <w:vAlign w:val="center"/>
            <w:hideMark/>
          </w:tcPr>
          <w:p w14:paraId="5D390F4E" w14:textId="77777777" w:rsidR="00007582" w:rsidRPr="00007582" w:rsidRDefault="00007582" w:rsidP="00007582">
            <w:pPr>
              <w:spacing w:line="240" w:lineRule="auto"/>
              <w:jc w:val="right"/>
              <w:rPr>
                <w:b/>
                <w:bCs/>
                <w:sz w:val="12"/>
                <w:szCs w:val="12"/>
              </w:rPr>
            </w:pPr>
            <w:r w:rsidRPr="00007582">
              <w:rPr>
                <w:b/>
                <w:bCs/>
                <w:sz w:val="12"/>
                <w:szCs w:val="12"/>
              </w:rPr>
              <w:t>92,3</w:t>
            </w:r>
          </w:p>
        </w:tc>
        <w:tc>
          <w:tcPr>
            <w:tcW w:w="422" w:type="pct"/>
            <w:tcBorders>
              <w:top w:val="nil"/>
              <w:left w:val="nil"/>
              <w:bottom w:val="single" w:sz="4" w:space="0" w:color="auto"/>
              <w:right w:val="single" w:sz="4" w:space="0" w:color="auto"/>
            </w:tcBorders>
            <w:shd w:val="clear" w:color="000000" w:fill="D5E3F2"/>
            <w:noWrap/>
            <w:vAlign w:val="center"/>
            <w:hideMark/>
          </w:tcPr>
          <w:p w14:paraId="710CF8D4" w14:textId="77777777" w:rsidR="00007582" w:rsidRPr="00007582" w:rsidRDefault="00007582" w:rsidP="00007582">
            <w:pPr>
              <w:spacing w:line="240" w:lineRule="auto"/>
              <w:jc w:val="right"/>
              <w:rPr>
                <w:b/>
                <w:bCs/>
                <w:sz w:val="12"/>
                <w:szCs w:val="12"/>
              </w:rPr>
            </w:pPr>
            <w:r w:rsidRPr="00007582">
              <w:rPr>
                <w:b/>
                <w:bCs/>
                <w:sz w:val="12"/>
                <w:szCs w:val="12"/>
              </w:rPr>
              <w:t>1 023 300 094</w:t>
            </w:r>
          </w:p>
        </w:tc>
        <w:tc>
          <w:tcPr>
            <w:tcW w:w="505" w:type="pct"/>
            <w:tcBorders>
              <w:top w:val="nil"/>
              <w:left w:val="nil"/>
              <w:bottom w:val="single" w:sz="4" w:space="0" w:color="auto"/>
              <w:right w:val="single" w:sz="4" w:space="0" w:color="auto"/>
            </w:tcBorders>
            <w:shd w:val="clear" w:color="000000" w:fill="D5E3F2"/>
            <w:noWrap/>
            <w:vAlign w:val="center"/>
            <w:hideMark/>
          </w:tcPr>
          <w:p w14:paraId="19B2C086" w14:textId="77777777" w:rsidR="00007582" w:rsidRPr="00007582" w:rsidRDefault="00007582" w:rsidP="00007582">
            <w:pPr>
              <w:spacing w:line="240" w:lineRule="auto"/>
              <w:jc w:val="right"/>
              <w:rPr>
                <w:b/>
                <w:bCs/>
                <w:sz w:val="12"/>
                <w:szCs w:val="12"/>
              </w:rPr>
            </w:pPr>
            <w:r w:rsidRPr="00007582">
              <w:rPr>
                <w:b/>
                <w:bCs/>
                <w:sz w:val="12"/>
                <w:szCs w:val="12"/>
              </w:rPr>
              <w:t>1 010 318 625,55</w:t>
            </w:r>
          </w:p>
        </w:tc>
        <w:tc>
          <w:tcPr>
            <w:tcW w:w="376" w:type="pct"/>
            <w:tcBorders>
              <w:top w:val="nil"/>
              <w:left w:val="nil"/>
              <w:bottom w:val="single" w:sz="4" w:space="0" w:color="auto"/>
              <w:right w:val="single" w:sz="4" w:space="0" w:color="auto"/>
            </w:tcBorders>
            <w:shd w:val="clear" w:color="000000" w:fill="D5E3F2"/>
            <w:noWrap/>
            <w:vAlign w:val="center"/>
            <w:hideMark/>
          </w:tcPr>
          <w:p w14:paraId="7990908B" w14:textId="77777777" w:rsidR="00007582" w:rsidRPr="00007582" w:rsidRDefault="00007582" w:rsidP="00007582">
            <w:pPr>
              <w:spacing w:line="240" w:lineRule="auto"/>
              <w:jc w:val="right"/>
              <w:rPr>
                <w:b/>
                <w:bCs/>
                <w:sz w:val="12"/>
                <w:szCs w:val="12"/>
              </w:rPr>
            </w:pPr>
            <w:r w:rsidRPr="00007582">
              <w:rPr>
                <w:b/>
                <w:bCs/>
                <w:sz w:val="12"/>
                <w:szCs w:val="12"/>
              </w:rPr>
              <w:t>98,7</w:t>
            </w:r>
          </w:p>
        </w:tc>
      </w:tr>
      <w:tr w:rsidR="00007582" w:rsidRPr="00007582" w14:paraId="36AFEEA3" w14:textId="77777777" w:rsidTr="00007582">
        <w:trPr>
          <w:trHeight w:val="204"/>
        </w:trPr>
        <w:tc>
          <w:tcPr>
            <w:tcW w:w="1193" w:type="pct"/>
            <w:tcBorders>
              <w:top w:val="nil"/>
              <w:left w:val="single" w:sz="4" w:space="0" w:color="auto"/>
              <w:bottom w:val="single" w:sz="4" w:space="0" w:color="auto"/>
              <w:right w:val="single" w:sz="4" w:space="0" w:color="auto"/>
            </w:tcBorders>
            <w:shd w:val="clear" w:color="auto" w:fill="auto"/>
            <w:vAlign w:val="center"/>
            <w:hideMark/>
          </w:tcPr>
          <w:p w14:paraId="197B5030" w14:textId="77777777" w:rsidR="00007582" w:rsidRPr="00007582" w:rsidRDefault="00007582" w:rsidP="00007582">
            <w:pPr>
              <w:spacing w:line="240" w:lineRule="auto"/>
              <w:rPr>
                <w:sz w:val="12"/>
                <w:szCs w:val="12"/>
              </w:rPr>
            </w:pPr>
            <w:r w:rsidRPr="00007582">
              <w:rPr>
                <w:sz w:val="12"/>
                <w:szCs w:val="12"/>
              </w:rPr>
              <w:t>TRANSPORT I KOMUNIKACJA</w:t>
            </w:r>
          </w:p>
        </w:tc>
        <w:tc>
          <w:tcPr>
            <w:tcW w:w="422" w:type="pct"/>
            <w:tcBorders>
              <w:top w:val="nil"/>
              <w:left w:val="nil"/>
              <w:bottom w:val="single" w:sz="4" w:space="0" w:color="auto"/>
              <w:right w:val="single" w:sz="4" w:space="0" w:color="auto"/>
            </w:tcBorders>
            <w:shd w:val="clear" w:color="auto" w:fill="auto"/>
            <w:noWrap/>
            <w:vAlign w:val="center"/>
            <w:hideMark/>
          </w:tcPr>
          <w:p w14:paraId="2ABFFAD6" w14:textId="77777777" w:rsidR="00007582" w:rsidRPr="00007582" w:rsidRDefault="00007582" w:rsidP="00007582">
            <w:pPr>
              <w:spacing w:line="240" w:lineRule="auto"/>
              <w:jc w:val="right"/>
              <w:rPr>
                <w:sz w:val="12"/>
                <w:szCs w:val="12"/>
              </w:rPr>
            </w:pPr>
            <w:r w:rsidRPr="00007582">
              <w:rPr>
                <w:sz w:val="12"/>
                <w:szCs w:val="12"/>
              </w:rPr>
              <w:t>4 024 210</w:t>
            </w:r>
          </w:p>
        </w:tc>
        <w:tc>
          <w:tcPr>
            <w:tcW w:w="486" w:type="pct"/>
            <w:tcBorders>
              <w:top w:val="nil"/>
              <w:left w:val="nil"/>
              <w:bottom w:val="single" w:sz="4" w:space="0" w:color="auto"/>
              <w:right w:val="single" w:sz="4" w:space="0" w:color="auto"/>
            </w:tcBorders>
            <w:shd w:val="clear" w:color="auto" w:fill="auto"/>
            <w:noWrap/>
            <w:vAlign w:val="center"/>
            <w:hideMark/>
          </w:tcPr>
          <w:p w14:paraId="22069C77" w14:textId="77777777" w:rsidR="00007582" w:rsidRPr="00007582" w:rsidRDefault="00007582" w:rsidP="00007582">
            <w:pPr>
              <w:spacing w:line="240" w:lineRule="auto"/>
              <w:jc w:val="right"/>
              <w:rPr>
                <w:sz w:val="12"/>
                <w:szCs w:val="12"/>
              </w:rPr>
            </w:pPr>
            <w:r w:rsidRPr="00007582">
              <w:rPr>
                <w:sz w:val="12"/>
                <w:szCs w:val="12"/>
              </w:rPr>
              <w:t>3 937 236,59</w:t>
            </w:r>
          </w:p>
        </w:tc>
        <w:tc>
          <w:tcPr>
            <w:tcW w:w="376" w:type="pct"/>
            <w:tcBorders>
              <w:top w:val="nil"/>
              <w:left w:val="nil"/>
              <w:bottom w:val="single" w:sz="4" w:space="0" w:color="auto"/>
              <w:right w:val="single" w:sz="4" w:space="0" w:color="auto"/>
            </w:tcBorders>
            <w:shd w:val="clear" w:color="auto" w:fill="auto"/>
            <w:noWrap/>
            <w:vAlign w:val="center"/>
            <w:hideMark/>
          </w:tcPr>
          <w:p w14:paraId="72AD47F6" w14:textId="77777777" w:rsidR="00007582" w:rsidRPr="00007582" w:rsidRDefault="00007582" w:rsidP="00007582">
            <w:pPr>
              <w:spacing w:line="240" w:lineRule="auto"/>
              <w:jc w:val="right"/>
              <w:rPr>
                <w:sz w:val="12"/>
                <w:szCs w:val="12"/>
              </w:rPr>
            </w:pPr>
            <w:r w:rsidRPr="00007582">
              <w:rPr>
                <w:sz w:val="12"/>
                <w:szCs w:val="12"/>
              </w:rPr>
              <w:t>97,8</w:t>
            </w:r>
          </w:p>
        </w:tc>
        <w:tc>
          <w:tcPr>
            <w:tcW w:w="422" w:type="pct"/>
            <w:tcBorders>
              <w:top w:val="nil"/>
              <w:left w:val="nil"/>
              <w:bottom w:val="single" w:sz="4" w:space="0" w:color="auto"/>
              <w:right w:val="single" w:sz="4" w:space="0" w:color="auto"/>
            </w:tcBorders>
            <w:shd w:val="clear" w:color="auto" w:fill="auto"/>
            <w:noWrap/>
            <w:vAlign w:val="center"/>
            <w:hideMark/>
          </w:tcPr>
          <w:p w14:paraId="7CAE9430" w14:textId="77777777" w:rsidR="00007582" w:rsidRPr="00007582" w:rsidRDefault="00007582" w:rsidP="00007582">
            <w:pPr>
              <w:spacing w:line="240" w:lineRule="auto"/>
              <w:jc w:val="right"/>
              <w:rPr>
                <w:sz w:val="12"/>
                <w:szCs w:val="12"/>
              </w:rPr>
            </w:pPr>
            <w:r w:rsidRPr="00007582">
              <w:rPr>
                <w:sz w:val="12"/>
                <w:szCs w:val="12"/>
              </w:rPr>
              <w:t>6 865 614</w:t>
            </w:r>
          </w:p>
        </w:tc>
        <w:tc>
          <w:tcPr>
            <w:tcW w:w="422" w:type="pct"/>
            <w:tcBorders>
              <w:top w:val="nil"/>
              <w:left w:val="nil"/>
              <w:bottom w:val="single" w:sz="4" w:space="0" w:color="auto"/>
              <w:right w:val="single" w:sz="4" w:space="0" w:color="auto"/>
            </w:tcBorders>
            <w:shd w:val="clear" w:color="auto" w:fill="auto"/>
            <w:noWrap/>
            <w:vAlign w:val="center"/>
            <w:hideMark/>
          </w:tcPr>
          <w:p w14:paraId="5077DDF6" w14:textId="77777777" w:rsidR="00007582" w:rsidRPr="00007582" w:rsidRDefault="00007582" w:rsidP="00007582">
            <w:pPr>
              <w:spacing w:line="240" w:lineRule="auto"/>
              <w:jc w:val="right"/>
              <w:rPr>
                <w:sz w:val="12"/>
                <w:szCs w:val="12"/>
              </w:rPr>
            </w:pPr>
            <w:r w:rsidRPr="00007582">
              <w:rPr>
                <w:sz w:val="12"/>
                <w:szCs w:val="12"/>
              </w:rPr>
              <w:t>5 820 341,77</w:t>
            </w:r>
          </w:p>
        </w:tc>
        <w:tc>
          <w:tcPr>
            <w:tcW w:w="376" w:type="pct"/>
            <w:tcBorders>
              <w:top w:val="nil"/>
              <w:left w:val="nil"/>
              <w:bottom w:val="single" w:sz="4" w:space="0" w:color="auto"/>
              <w:right w:val="single" w:sz="4" w:space="0" w:color="auto"/>
            </w:tcBorders>
            <w:shd w:val="clear" w:color="auto" w:fill="auto"/>
            <w:noWrap/>
            <w:vAlign w:val="center"/>
            <w:hideMark/>
          </w:tcPr>
          <w:p w14:paraId="218B0F32" w14:textId="77777777" w:rsidR="00007582" w:rsidRPr="00007582" w:rsidRDefault="00007582" w:rsidP="00007582">
            <w:pPr>
              <w:spacing w:line="240" w:lineRule="auto"/>
              <w:jc w:val="right"/>
              <w:rPr>
                <w:sz w:val="12"/>
                <w:szCs w:val="12"/>
              </w:rPr>
            </w:pPr>
            <w:r w:rsidRPr="00007582">
              <w:rPr>
                <w:sz w:val="12"/>
                <w:szCs w:val="12"/>
              </w:rPr>
              <w:t>84,8</w:t>
            </w:r>
          </w:p>
        </w:tc>
        <w:tc>
          <w:tcPr>
            <w:tcW w:w="422" w:type="pct"/>
            <w:tcBorders>
              <w:top w:val="nil"/>
              <w:left w:val="nil"/>
              <w:bottom w:val="single" w:sz="4" w:space="0" w:color="auto"/>
              <w:right w:val="single" w:sz="4" w:space="0" w:color="auto"/>
            </w:tcBorders>
            <w:shd w:val="clear" w:color="auto" w:fill="auto"/>
            <w:noWrap/>
            <w:vAlign w:val="center"/>
            <w:hideMark/>
          </w:tcPr>
          <w:p w14:paraId="6ED2A90F" w14:textId="77777777" w:rsidR="00007582" w:rsidRPr="00007582" w:rsidRDefault="00007582" w:rsidP="00007582">
            <w:pPr>
              <w:spacing w:line="240" w:lineRule="auto"/>
              <w:jc w:val="right"/>
              <w:rPr>
                <w:sz w:val="12"/>
                <w:szCs w:val="12"/>
              </w:rPr>
            </w:pPr>
            <w:r w:rsidRPr="00007582">
              <w:rPr>
                <w:sz w:val="12"/>
                <w:szCs w:val="12"/>
              </w:rPr>
              <w:t>10 889 824</w:t>
            </w:r>
          </w:p>
        </w:tc>
        <w:tc>
          <w:tcPr>
            <w:tcW w:w="505" w:type="pct"/>
            <w:tcBorders>
              <w:top w:val="nil"/>
              <w:left w:val="nil"/>
              <w:bottom w:val="single" w:sz="4" w:space="0" w:color="auto"/>
              <w:right w:val="single" w:sz="4" w:space="0" w:color="auto"/>
            </w:tcBorders>
            <w:shd w:val="clear" w:color="auto" w:fill="auto"/>
            <w:noWrap/>
            <w:vAlign w:val="center"/>
            <w:hideMark/>
          </w:tcPr>
          <w:p w14:paraId="22AC919F" w14:textId="77777777" w:rsidR="00007582" w:rsidRPr="00007582" w:rsidRDefault="00007582" w:rsidP="00007582">
            <w:pPr>
              <w:spacing w:line="240" w:lineRule="auto"/>
              <w:jc w:val="right"/>
              <w:rPr>
                <w:sz w:val="12"/>
                <w:szCs w:val="12"/>
              </w:rPr>
            </w:pPr>
            <w:r w:rsidRPr="00007582">
              <w:rPr>
                <w:sz w:val="12"/>
                <w:szCs w:val="12"/>
              </w:rPr>
              <w:t>9 757 578,36</w:t>
            </w:r>
          </w:p>
        </w:tc>
        <w:tc>
          <w:tcPr>
            <w:tcW w:w="376" w:type="pct"/>
            <w:tcBorders>
              <w:top w:val="nil"/>
              <w:left w:val="nil"/>
              <w:bottom w:val="single" w:sz="4" w:space="0" w:color="auto"/>
              <w:right w:val="single" w:sz="4" w:space="0" w:color="auto"/>
            </w:tcBorders>
            <w:shd w:val="clear" w:color="auto" w:fill="auto"/>
            <w:noWrap/>
            <w:vAlign w:val="center"/>
            <w:hideMark/>
          </w:tcPr>
          <w:p w14:paraId="515B4D43" w14:textId="77777777" w:rsidR="00007582" w:rsidRPr="00007582" w:rsidRDefault="00007582" w:rsidP="00007582">
            <w:pPr>
              <w:spacing w:line="240" w:lineRule="auto"/>
              <w:jc w:val="right"/>
              <w:rPr>
                <w:sz w:val="12"/>
                <w:szCs w:val="12"/>
              </w:rPr>
            </w:pPr>
            <w:r w:rsidRPr="00007582">
              <w:rPr>
                <w:sz w:val="12"/>
                <w:szCs w:val="12"/>
              </w:rPr>
              <w:t>89,6</w:t>
            </w:r>
          </w:p>
        </w:tc>
      </w:tr>
      <w:tr w:rsidR="00007582" w:rsidRPr="00007582" w14:paraId="1D6EE821" w14:textId="77777777" w:rsidTr="00007582">
        <w:trPr>
          <w:trHeight w:val="336"/>
        </w:trPr>
        <w:tc>
          <w:tcPr>
            <w:tcW w:w="1193" w:type="pct"/>
            <w:tcBorders>
              <w:top w:val="nil"/>
              <w:left w:val="single" w:sz="4" w:space="0" w:color="auto"/>
              <w:bottom w:val="single" w:sz="4" w:space="0" w:color="auto"/>
              <w:right w:val="single" w:sz="4" w:space="0" w:color="auto"/>
            </w:tcBorders>
            <w:shd w:val="clear" w:color="auto" w:fill="auto"/>
            <w:vAlign w:val="center"/>
            <w:hideMark/>
          </w:tcPr>
          <w:p w14:paraId="1662C141" w14:textId="77777777" w:rsidR="00007582" w:rsidRPr="00007582" w:rsidRDefault="00007582" w:rsidP="00007582">
            <w:pPr>
              <w:spacing w:line="240" w:lineRule="auto"/>
              <w:rPr>
                <w:sz w:val="12"/>
                <w:szCs w:val="12"/>
              </w:rPr>
            </w:pPr>
            <w:r w:rsidRPr="00007582">
              <w:rPr>
                <w:sz w:val="12"/>
                <w:szCs w:val="12"/>
              </w:rPr>
              <w:t>ŁAD PRZESTRZENNY I GOSPODARKA NIERUCHOMOŚCIAMI</w:t>
            </w:r>
          </w:p>
        </w:tc>
        <w:tc>
          <w:tcPr>
            <w:tcW w:w="422" w:type="pct"/>
            <w:tcBorders>
              <w:top w:val="nil"/>
              <w:left w:val="nil"/>
              <w:bottom w:val="single" w:sz="4" w:space="0" w:color="auto"/>
              <w:right w:val="single" w:sz="4" w:space="0" w:color="auto"/>
            </w:tcBorders>
            <w:shd w:val="clear" w:color="auto" w:fill="auto"/>
            <w:noWrap/>
            <w:vAlign w:val="center"/>
            <w:hideMark/>
          </w:tcPr>
          <w:p w14:paraId="659C8C83" w14:textId="77777777" w:rsidR="00007582" w:rsidRPr="00007582" w:rsidRDefault="00007582" w:rsidP="00007582">
            <w:pPr>
              <w:spacing w:line="240" w:lineRule="auto"/>
              <w:jc w:val="right"/>
              <w:rPr>
                <w:sz w:val="12"/>
                <w:szCs w:val="12"/>
              </w:rPr>
            </w:pPr>
            <w:r w:rsidRPr="00007582">
              <w:rPr>
                <w:sz w:val="12"/>
                <w:szCs w:val="12"/>
              </w:rPr>
              <w:t>91 373 370</w:t>
            </w:r>
          </w:p>
        </w:tc>
        <w:tc>
          <w:tcPr>
            <w:tcW w:w="486" w:type="pct"/>
            <w:tcBorders>
              <w:top w:val="nil"/>
              <w:left w:val="nil"/>
              <w:bottom w:val="single" w:sz="4" w:space="0" w:color="auto"/>
              <w:right w:val="single" w:sz="4" w:space="0" w:color="auto"/>
            </w:tcBorders>
            <w:shd w:val="clear" w:color="auto" w:fill="auto"/>
            <w:noWrap/>
            <w:vAlign w:val="center"/>
            <w:hideMark/>
          </w:tcPr>
          <w:p w14:paraId="41C77CBE" w14:textId="77777777" w:rsidR="00007582" w:rsidRPr="00007582" w:rsidRDefault="00007582" w:rsidP="00007582">
            <w:pPr>
              <w:spacing w:line="240" w:lineRule="auto"/>
              <w:jc w:val="right"/>
              <w:rPr>
                <w:sz w:val="12"/>
                <w:szCs w:val="12"/>
              </w:rPr>
            </w:pPr>
            <w:r w:rsidRPr="00007582">
              <w:rPr>
                <w:sz w:val="12"/>
                <w:szCs w:val="12"/>
              </w:rPr>
              <w:t>87 938 478,22</w:t>
            </w:r>
          </w:p>
        </w:tc>
        <w:tc>
          <w:tcPr>
            <w:tcW w:w="376" w:type="pct"/>
            <w:tcBorders>
              <w:top w:val="nil"/>
              <w:left w:val="nil"/>
              <w:bottom w:val="single" w:sz="4" w:space="0" w:color="auto"/>
              <w:right w:val="single" w:sz="4" w:space="0" w:color="auto"/>
            </w:tcBorders>
            <w:shd w:val="clear" w:color="auto" w:fill="auto"/>
            <w:noWrap/>
            <w:vAlign w:val="center"/>
            <w:hideMark/>
          </w:tcPr>
          <w:p w14:paraId="1D09683B" w14:textId="77777777" w:rsidR="00007582" w:rsidRPr="00007582" w:rsidRDefault="00007582" w:rsidP="00007582">
            <w:pPr>
              <w:spacing w:line="240" w:lineRule="auto"/>
              <w:jc w:val="right"/>
              <w:rPr>
                <w:sz w:val="12"/>
                <w:szCs w:val="12"/>
              </w:rPr>
            </w:pPr>
            <w:r w:rsidRPr="00007582">
              <w:rPr>
                <w:sz w:val="12"/>
                <w:szCs w:val="12"/>
              </w:rPr>
              <w:t>96,2</w:t>
            </w:r>
          </w:p>
        </w:tc>
        <w:tc>
          <w:tcPr>
            <w:tcW w:w="422" w:type="pct"/>
            <w:tcBorders>
              <w:top w:val="nil"/>
              <w:left w:val="nil"/>
              <w:bottom w:val="single" w:sz="4" w:space="0" w:color="auto"/>
              <w:right w:val="single" w:sz="4" w:space="0" w:color="auto"/>
            </w:tcBorders>
            <w:shd w:val="clear" w:color="auto" w:fill="auto"/>
            <w:noWrap/>
            <w:vAlign w:val="center"/>
            <w:hideMark/>
          </w:tcPr>
          <w:p w14:paraId="0CF065CB" w14:textId="77777777" w:rsidR="00007582" w:rsidRPr="00007582" w:rsidRDefault="00007582" w:rsidP="00007582">
            <w:pPr>
              <w:spacing w:line="240" w:lineRule="auto"/>
              <w:jc w:val="right"/>
              <w:rPr>
                <w:sz w:val="12"/>
                <w:szCs w:val="12"/>
              </w:rPr>
            </w:pPr>
            <w:r w:rsidRPr="00007582">
              <w:rPr>
                <w:sz w:val="12"/>
                <w:szCs w:val="12"/>
              </w:rPr>
              <w:t>5 302 677</w:t>
            </w:r>
          </w:p>
        </w:tc>
        <w:tc>
          <w:tcPr>
            <w:tcW w:w="422" w:type="pct"/>
            <w:tcBorders>
              <w:top w:val="nil"/>
              <w:left w:val="nil"/>
              <w:bottom w:val="single" w:sz="4" w:space="0" w:color="auto"/>
              <w:right w:val="single" w:sz="4" w:space="0" w:color="auto"/>
            </w:tcBorders>
            <w:shd w:val="clear" w:color="auto" w:fill="auto"/>
            <w:noWrap/>
            <w:vAlign w:val="center"/>
            <w:hideMark/>
          </w:tcPr>
          <w:p w14:paraId="7D7DE5B9" w14:textId="77777777" w:rsidR="00007582" w:rsidRPr="00007582" w:rsidRDefault="00007582" w:rsidP="00007582">
            <w:pPr>
              <w:spacing w:line="240" w:lineRule="auto"/>
              <w:jc w:val="right"/>
              <w:rPr>
                <w:sz w:val="12"/>
                <w:szCs w:val="12"/>
              </w:rPr>
            </w:pPr>
            <w:r w:rsidRPr="00007582">
              <w:rPr>
                <w:sz w:val="12"/>
                <w:szCs w:val="12"/>
              </w:rPr>
              <w:t>4 597 243,93</w:t>
            </w:r>
          </w:p>
        </w:tc>
        <w:tc>
          <w:tcPr>
            <w:tcW w:w="376" w:type="pct"/>
            <w:tcBorders>
              <w:top w:val="nil"/>
              <w:left w:val="nil"/>
              <w:bottom w:val="single" w:sz="4" w:space="0" w:color="auto"/>
              <w:right w:val="single" w:sz="4" w:space="0" w:color="auto"/>
            </w:tcBorders>
            <w:shd w:val="clear" w:color="auto" w:fill="auto"/>
            <w:noWrap/>
            <w:vAlign w:val="center"/>
            <w:hideMark/>
          </w:tcPr>
          <w:p w14:paraId="61E2E743" w14:textId="77777777" w:rsidR="00007582" w:rsidRPr="00007582" w:rsidRDefault="00007582" w:rsidP="00007582">
            <w:pPr>
              <w:spacing w:line="240" w:lineRule="auto"/>
              <w:jc w:val="right"/>
              <w:rPr>
                <w:sz w:val="12"/>
                <w:szCs w:val="12"/>
              </w:rPr>
            </w:pPr>
            <w:r w:rsidRPr="00007582">
              <w:rPr>
                <w:sz w:val="12"/>
                <w:szCs w:val="12"/>
              </w:rPr>
              <w:t>86,7</w:t>
            </w:r>
          </w:p>
        </w:tc>
        <w:tc>
          <w:tcPr>
            <w:tcW w:w="422" w:type="pct"/>
            <w:tcBorders>
              <w:top w:val="nil"/>
              <w:left w:val="nil"/>
              <w:bottom w:val="single" w:sz="4" w:space="0" w:color="auto"/>
              <w:right w:val="single" w:sz="4" w:space="0" w:color="auto"/>
            </w:tcBorders>
            <w:shd w:val="clear" w:color="auto" w:fill="auto"/>
            <w:noWrap/>
            <w:vAlign w:val="center"/>
            <w:hideMark/>
          </w:tcPr>
          <w:p w14:paraId="58CED552" w14:textId="77777777" w:rsidR="00007582" w:rsidRPr="00007582" w:rsidRDefault="00007582" w:rsidP="00007582">
            <w:pPr>
              <w:spacing w:line="240" w:lineRule="auto"/>
              <w:jc w:val="right"/>
              <w:rPr>
                <w:sz w:val="12"/>
                <w:szCs w:val="12"/>
              </w:rPr>
            </w:pPr>
            <w:r w:rsidRPr="00007582">
              <w:rPr>
                <w:sz w:val="12"/>
                <w:szCs w:val="12"/>
              </w:rPr>
              <w:t>96 676 047</w:t>
            </w:r>
          </w:p>
        </w:tc>
        <w:tc>
          <w:tcPr>
            <w:tcW w:w="505" w:type="pct"/>
            <w:tcBorders>
              <w:top w:val="nil"/>
              <w:left w:val="nil"/>
              <w:bottom w:val="single" w:sz="4" w:space="0" w:color="auto"/>
              <w:right w:val="single" w:sz="4" w:space="0" w:color="auto"/>
            </w:tcBorders>
            <w:shd w:val="clear" w:color="auto" w:fill="auto"/>
            <w:noWrap/>
            <w:vAlign w:val="center"/>
            <w:hideMark/>
          </w:tcPr>
          <w:p w14:paraId="11DA9EC8" w14:textId="77777777" w:rsidR="00007582" w:rsidRPr="00007582" w:rsidRDefault="00007582" w:rsidP="00007582">
            <w:pPr>
              <w:spacing w:line="240" w:lineRule="auto"/>
              <w:jc w:val="right"/>
              <w:rPr>
                <w:sz w:val="12"/>
                <w:szCs w:val="12"/>
              </w:rPr>
            </w:pPr>
            <w:r w:rsidRPr="00007582">
              <w:rPr>
                <w:sz w:val="12"/>
                <w:szCs w:val="12"/>
              </w:rPr>
              <w:t>92 535 722,15</w:t>
            </w:r>
          </w:p>
        </w:tc>
        <w:tc>
          <w:tcPr>
            <w:tcW w:w="376" w:type="pct"/>
            <w:tcBorders>
              <w:top w:val="nil"/>
              <w:left w:val="nil"/>
              <w:bottom w:val="single" w:sz="4" w:space="0" w:color="auto"/>
              <w:right w:val="single" w:sz="4" w:space="0" w:color="auto"/>
            </w:tcBorders>
            <w:shd w:val="clear" w:color="auto" w:fill="auto"/>
            <w:noWrap/>
            <w:vAlign w:val="center"/>
            <w:hideMark/>
          </w:tcPr>
          <w:p w14:paraId="0B0A1907" w14:textId="77777777" w:rsidR="00007582" w:rsidRPr="00007582" w:rsidRDefault="00007582" w:rsidP="00007582">
            <w:pPr>
              <w:spacing w:line="240" w:lineRule="auto"/>
              <w:jc w:val="right"/>
              <w:rPr>
                <w:sz w:val="12"/>
                <w:szCs w:val="12"/>
              </w:rPr>
            </w:pPr>
            <w:r w:rsidRPr="00007582">
              <w:rPr>
                <w:sz w:val="12"/>
                <w:szCs w:val="12"/>
              </w:rPr>
              <w:t>95,7</w:t>
            </w:r>
          </w:p>
        </w:tc>
      </w:tr>
      <w:tr w:rsidR="00007582" w:rsidRPr="00007582" w14:paraId="7192AEE1" w14:textId="77777777" w:rsidTr="00007582">
        <w:trPr>
          <w:trHeight w:val="336"/>
        </w:trPr>
        <w:tc>
          <w:tcPr>
            <w:tcW w:w="1193" w:type="pct"/>
            <w:tcBorders>
              <w:top w:val="nil"/>
              <w:left w:val="single" w:sz="4" w:space="0" w:color="auto"/>
              <w:bottom w:val="single" w:sz="4" w:space="0" w:color="auto"/>
              <w:right w:val="single" w:sz="4" w:space="0" w:color="auto"/>
            </w:tcBorders>
            <w:shd w:val="clear" w:color="auto" w:fill="auto"/>
            <w:vAlign w:val="center"/>
            <w:hideMark/>
          </w:tcPr>
          <w:p w14:paraId="42CBF183" w14:textId="77777777" w:rsidR="00007582" w:rsidRPr="00007582" w:rsidRDefault="00007582" w:rsidP="00007582">
            <w:pPr>
              <w:spacing w:line="240" w:lineRule="auto"/>
              <w:rPr>
                <w:sz w:val="12"/>
                <w:szCs w:val="12"/>
              </w:rPr>
            </w:pPr>
            <w:r w:rsidRPr="00007582">
              <w:rPr>
                <w:sz w:val="12"/>
                <w:szCs w:val="12"/>
              </w:rPr>
              <w:t>GOSPODARKA KOMUNALNA I OCHRONA ŚRODOWISKA</w:t>
            </w:r>
          </w:p>
        </w:tc>
        <w:tc>
          <w:tcPr>
            <w:tcW w:w="422" w:type="pct"/>
            <w:tcBorders>
              <w:top w:val="nil"/>
              <w:left w:val="nil"/>
              <w:bottom w:val="single" w:sz="4" w:space="0" w:color="auto"/>
              <w:right w:val="single" w:sz="4" w:space="0" w:color="auto"/>
            </w:tcBorders>
            <w:shd w:val="clear" w:color="auto" w:fill="auto"/>
            <w:noWrap/>
            <w:vAlign w:val="center"/>
            <w:hideMark/>
          </w:tcPr>
          <w:p w14:paraId="24FCF8EC" w14:textId="77777777" w:rsidR="00007582" w:rsidRPr="00007582" w:rsidRDefault="00007582" w:rsidP="00007582">
            <w:pPr>
              <w:spacing w:line="240" w:lineRule="auto"/>
              <w:jc w:val="right"/>
              <w:rPr>
                <w:sz w:val="12"/>
                <w:szCs w:val="12"/>
              </w:rPr>
            </w:pPr>
            <w:r w:rsidRPr="00007582">
              <w:rPr>
                <w:sz w:val="12"/>
                <w:szCs w:val="12"/>
              </w:rPr>
              <w:t>13 777 643</w:t>
            </w:r>
          </w:p>
        </w:tc>
        <w:tc>
          <w:tcPr>
            <w:tcW w:w="486" w:type="pct"/>
            <w:tcBorders>
              <w:top w:val="nil"/>
              <w:left w:val="nil"/>
              <w:bottom w:val="single" w:sz="4" w:space="0" w:color="auto"/>
              <w:right w:val="single" w:sz="4" w:space="0" w:color="auto"/>
            </w:tcBorders>
            <w:shd w:val="clear" w:color="auto" w:fill="auto"/>
            <w:noWrap/>
            <w:vAlign w:val="center"/>
            <w:hideMark/>
          </w:tcPr>
          <w:p w14:paraId="17E63068" w14:textId="77777777" w:rsidR="00007582" w:rsidRPr="00007582" w:rsidRDefault="00007582" w:rsidP="00007582">
            <w:pPr>
              <w:spacing w:line="240" w:lineRule="auto"/>
              <w:jc w:val="right"/>
              <w:rPr>
                <w:sz w:val="12"/>
                <w:szCs w:val="12"/>
              </w:rPr>
            </w:pPr>
            <w:r w:rsidRPr="00007582">
              <w:rPr>
                <w:sz w:val="12"/>
                <w:szCs w:val="12"/>
              </w:rPr>
              <w:t>11 013 110,62</w:t>
            </w:r>
          </w:p>
        </w:tc>
        <w:tc>
          <w:tcPr>
            <w:tcW w:w="376" w:type="pct"/>
            <w:tcBorders>
              <w:top w:val="nil"/>
              <w:left w:val="nil"/>
              <w:bottom w:val="single" w:sz="4" w:space="0" w:color="auto"/>
              <w:right w:val="single" w:sz="4" w:space="0" w:color="auto"/>
            </w:tcBorders>
            <w:shd w:val="clear" w:color="auto" w:fill="auto"/>
            <w:noWrap/>
            <w:vAlign w:val="center"/>
            <w:hideMark/>
          </w:tcPr>
          <w:p w14:paraId="74DBC1DF" w14:textId="77777777" w:rsidR="00007582" w:rsidRPr="00007582" w:rsidRDefault="00007582" w:rsidP="00007582">
            <w:pPr>
              <w:spacing w:line="240" w:lineRule="auto"/>
              <w:jc w:val="right"/>
              <w:rPr>
                <w:sz w:val="12"/>
                <w:szCs w:val="12"/>
              </w:rPr>
            </w:pPr>
            <w:r w:rsidRPr="00007582">
              <w:rPr>
                <w:sz w:val="12"/>
                <w:szCs w:val="12"/>
              </w:rPr>
              <w:t>79,9</w:t>
            </w:r>
          </w:p>
        </w:tc>
        <w:tc>
          <w:tcPr>
            <w:tcW w:w="422" w:type="pct"/>
            <w:tcBorders>
              <w:top w:val="nil"/>
              <w:left w:val="nil"/>
              <w:bottom w:val="single" w:sz="4" w:space="0" w:color="auto"/>
              <w:right w:val="single" w:sz="4" w:space="0" w:color="auto"/>
            </w:tcBorders>
            <w:shd w:val="clear" w:color="auto" w:fill="auto"/>
            <w:noWrap/>
            <w:vAlign w:val="center"/>
            <w:hideMark/>
          </w:tcPr>
          <w:p w14:paraId="2DA97BC7" w14:textId="77777777" w:rsidR="00007582" w:rsidRPr="00007582" w:rsidRDefault="00007582" w:rsidP="00007582">
            <w:pPr>
              <w:spacing w:line="240" w:lineRule="auto"/>
              <w:jc w:val="right"/>
              <w:rPr>
                <w:sz w:val="12"/>
                <w:szCs w:val="12"/>
              </w:rPr>
            </w:pPr>
            <w:r w:rsidRPr="00007582">
              <w:rPr>
                <w:sz w:val="12"/>
                <w:szCs w:val="12"/>
              </w:rPr>
              <w:t>3 396 503</w:t>
            </w:r>
          </w:p>
        </w:tc>
        <w:tc>
          <w:tcPr>
            <w:tcW w:w="422" w:type="pct"/>
            <w:tcBorders>
              <w:top w:val="nil"/>
              <w:left w:val="nil"/>
              <w:bottom w:val="single" w:sz="4" w:space="0" w:color="auto"/>
              <w:right w:val="single" w:sz="4" w:space="0" w:color="auto"/>
            </w:tcBorders>
            <w:shd w:val="clear" w:color="auto" w:fill="auto"/>
            <w:noWrap/>
            <w:vAlign w:val="center"/>
            <w:hideMark/>
          </w:tcPr>
          <w:p w14:paraId="59FE4D32" w14:textId="77777777" w:rsidR="00007582" w:rsidRPr="00007582" w:rsidRDefault="00007582" w:rsidP="00007582">
            <w:pPr>
              <w:spacing w:line="240" w:lineRule="auto"/>
              <w:jc w:val="right"/>
              <w:rPr>
                <w:sz w:val="12"/>
                <w:szCs w:val="12"/>
              </w:rPr>
            </w:pPr>
            <w:r w:rsidRPr="00007582">
              <w:rPr>
                <w:sz w:val="12"/>
                <w:szCs w:val="12"/>
              </w:rPr>
              <w:t>3 058 874,48</w:t>
            </w:r>
          </w:p>
        </w:tc>
        <w:tc>
          <w:tcPr>
            <w:tcW w:w="376" w:type="pct"/>
            <w:tcBorders>
              <w:top w:val="nil"/>
              <w:left w:val="nil"/>
              <w:bottom w:val="single" w:sz="4" w:space="0" w:color="auto"/>
              <w:right w:val="single" w:sz="4" w:space="0" w:color="auto"/>
            </w:tcBorders>
            <w:shd w:val="clear" w:color="auto" w:fill="auto"/>
            <w:noWrap/>
            <w:vAlign w:val="center"/>
            <w:hideMark/>
          </w:tcPr>
          <w:p w14:paraId="0BE45115" w14:textId="77777777" w:rsidR="00007582" w:rsidRPr="00007582" w:rsidRDefault="00007582" w:rsidP="00007582">
            <w:pPr>
              <w:spacing w:line="240" w:lineRule="auto"/>
              <w:jc w:val="right"/>
              <w:rPr>
                <w:sz w:val="12"/>
                <w:szCs w:val="12"/>
              </w:rPr>
            </w:pPr>
            <w:r w:rsidRPr="00007582">
              <w:rPr>
                <w:sz w:val="12"/>
                <w:szCs w:val="12"/>
              </w:rPr>
              <w:t>90,1</w:t>
            </w:r>
          </w:p>
        </w:tc>
        <w:tc>
          <w:tcPr>
            <w:tcW w:w="422" w:type="pct"/>
            <w:tcBorders>
              <w:top w:val="nil"/>
              <w:left w:val="nil"/>
              <w:bottom w:val="single" w:sz="4" w:space="0" w:color="auto"/>
              <w:right w:val="single" w:sz="4" w:space="0" w:color="auto"/>
            </w:tcBorders>
            <w:shd w:val="clear" w:color="auto" w:fill="auto"/>
            <w:noWrap/>
            <w:vAlign w:val="center"/>
            <w:hideMark/>
          </w:tcPr>
          <w:p w14:paraId="510744E8" w14:textId="77777777" w:rsidR="00007582" w:rsidRPr="00007582" w:rsidRDefault="00007582" w:rsidP="00007582">
            <w:pPr>
              <w:spacing w:line="240" w:lineRule="auto"/>
              <w:jc w:val="right"/>
              <w:rPr>
                <w:sz w:val="12"/>
                <w:szCs w:val="12"/>
              </w:rPr>
            </w:pPr>
            <w:r w:rsidRPr="00007582">
              <w:rPr>
                <w:sz w:val="12"/>
                <w:szCs w:val="12"/>
              </w:rPr>
              <w:t>17 174 146</w:t>
            </w:r>
          </w:p>
        </w:tc>
        <w:tc>
          <w:tcPr>
            <w:tcW w:w="505" w:type="pct"/>
            <w:tcBorders>
              <w:top w:val="nil"/>
              <w:left w:val="nil"/>
              <w:bottom w:val="single" w:sz="4" w:space="0" w:color="auto"/>
              <w:right w:val="single" w:sz="4" w:space="0" w:color="auto"/>
            </w:tcBorders>
            <w:shd w:val="clear" w:color="auto" w:fill="auto"/>
            <w:noWrap/>
            <w:vAlign w:val="center"/>
            <w:hideMark/>
          </w:tcPr>
          <w:p w14:paraId="1EEB4D8D" w14:textId="77777777" w:rsidR="00007582" w:rsidRPr="00007582" w:rsidRDefault="00007582" w:rsidP="00007582">
            <w:pPr>
              <w:spacing w:line="240" w:lineRule="auto"/>
              <w:jc w:val="right"/>
              <w:rPr>
                <w:sz w:val="12"/>
                <w:szCs w:val="12"/>
              </w:rPr>
            </w:pPr>
            <w:r w:rsidRPr="00007582">
              <w:rPr>
                <w:sz w:val="12"/>
                <w:szCs w:val="12"/>
              </w:rPr>
              <w:t>14 071 985,10</w:t>
            </w:r>
          </w:p>
        </w:tc>
        <w:tc>
          <w:tcPr>
            <w:tcW w:w="376" w:type="pct"/>
            <w:tcBorders>
              <w:top w:val="nil"/>
              <w:left w:val="nil"/>
              <w:bottom w:val="single" w:sz="4" w:space="0" w:color="auto"/>
              <w:right w:val="single" w:sz="4" w:space="0" w:color="auto"/>
            </w:tcBorders>
            <w:shd w:val="clear" w:color="auto" w:fill="auto"/>
            <w:noWrap/>
            <w:vAlign w:val="center"/>
            <w:hideMark/>
          </w:tcPr>
          <w:p w14:paraId="440AE8D3" w14:textId="77777777" w:rsidR="00007582" w:rsidRPr="00007582" w:rsidRDefault="00007582" w:rsidP="00007582">
            <w:pPr>
              <w:spacing w:line="240" w:lineRule="auto"/>
              <w:jc w:val="right"/>
              <w:rPr>
                <w:sz w:val="12"/>
                <w:szCs w:val="12"/>
              </w:rPr>
            </w:pPr>
            <w:r w:rsidRPr="00007582">
              <w:rPr>
                <w:sz w:val="12"/>
                <w:szCs w:val="12"/>
              </w:rPr>
              <w:t>81,9</w:t>
            </w:r>
          </w:p>
        </w:tc>
      </w:tr>
      <w:tr w:rsidR="00007582" w:rsidRPr="00007582" w14:paraId="18A3E6A1" w14:textId="77777777" w:rsidTr="00007582">
        <w:trPr>
          <w:trHeight w:val="336"/>
        </w:trPr>
        <w:tc>
          <w:tcPr>
            <w:tcW w:w="1193" w:type="pct"/>
            <w:tcBorders>
              <w:top w:val="nil"/>
              <w:left w:val="single" w:sz="4" w:space="0" w:color="auto"/>
              <w:bottom w:val="single" w:sz="4" w:space="0" w:color="auto"/>
              <w:right w:val="single" w:sz="4" w:space="0" w:color="auto"/>
            </w:tcBorders>
            <w:shd w:val="clear" w:color="auto" w:fill="auto"/>
            <w:vAlign w:val="center"/>
            <w:hideMark/>
          </w:tcPr>
          <w:p w14:paraId="234BF1D7" w14:textId="77777777" w:rsidR="00007582" w:rsidRPr="00007582" w:rsidRDefault="00007582" w:rsidP="00007582">
            <w:pPr>
              <w:spacing w:line="240" w:lineRule="auto"/>
              <w:rPr>
                <w:sz w:val="12"/>
                <w:szCs w:val="12"/>
              </w:rPr>
            </w:pPr>
            <w:r w:rsidRPr="00007582">
              <w:rPr>
                <w:sz w:val="12"/>
                <w:szCs w:val="12"/>
              </w:rPr>
              <w:t>BEZPIECZEŃSTWO I PORZĄDEK PUBLICZNY</w:t>
            </w:r>
          </w:p>
        </w:tc>
        <w:tc>
          <w:tcPr>
            <w:tcW w:w="422" w:type="pct"/>
            <w:tcBorders>
              <w:top w:val="nil"/>
              <w:left w:val="nil"/>
              <w:bottom w:val="single" w:sz="4" w:space="0" w:color="auto"/>
              <w:right w:val="single" w:sz="4" w:space="0" w:color="auto"/>
            </w:tcBorders>
            <w:shd w:val="clear" w:color="auto" w:fill="auto"/>
            <w:noWrap/>
            <w:vAlign w:val="center"/>
            <w:hideMark/>
          </w:tcPr>
          <w:p w14:paraId="33898193" w14:textId="77777777" w:rsidR="00007582" w:rsidRPr="00007582" w:rsidRDefault="00007582" w:rsidP="00007582">
            <w:pPr>
              <w:spacing w:line="240" w:lineRule="auto"/>
              <w:jc w:val="right"/>
              <w:rPr>
                <w:sz w:val="12"/>
                <w:szCs w:val="12"/>
              </w:rPr>
            </w:pPr>
            <w:r w:rsidRPr="00007582">
              <w:rPr>
                <w:sz w:val="12"/>
                <w:szCs w:val="12"/>
              </w:rPr>
              <w:t>7 782</w:t>
            </w:r>
          </w:p>
        </w:tc>
        <w:tc>
          <w:tcPr>
            <w:tcW w:w="486" w:type="pct"/>
            <w:tcBorders>
              <w:top w:val="nil"/>
              <w:left w:val="nil"/>
              <w:bottom w:val="single" w:sz="4" w:space="0" w:color="auto"/>
              <w:right w:val="single" w:sz="4" w:space="0" w:color="auto"/>
            </w:tcBorders>
            <w:shd w:val="clear" w:color="auto" w:fill="auto"/>
            <w:noWrap/>
            <w:vAlign w:val="center"/>
            <w:hideMark/>
          </w:tcPr>
          <w:p w14:paraId="3D3CAE48" w14:textId="77777777" w:rsidR="00007582" w:rsidRPr="00007582" w:rsidRDefault="00007582" w:rsidP="00007582">
            <w:pPr>
              <w:spacing w:line="240" w:lineRule="auto"/>
              <w:jc w:val="right"/>
              <w:rPr>
                <w:sz w:val="12"/>
                <w:szCs w:val="12"/>
              </w:rPr>
            </w:pPr>
            <w:r w:rsidRPr="00007582">
              <w:rPr>
                <w:sz w:val="12"/>
                <w:szCs w:val="12"/>
              </w:rPr>
              <w:t>7 781,20</w:t>
            </w:r>
          </w:p>
        </w:tc>
        <w:tc>
          <w:tcPr>
            <w:tcW w:w="376" w:type="pct"/>
            <w:tcBorders>
              <w:top w:val="nil"/>
              <w:left w:val="nil"/>
              <w:bottom w:val="single" w:sz="4" w:space="0" w:color="auto"/>
              <w:right w:val="single" w:sz="4" w:space="0" w:color="auto"/>
            </w:tcBorders>
            <w:shd w:val="clear" w:color="auto" w:fill="auto"/>
            <w:noWrap/>
            <w:vAlign w:val="center"/>
            <w:hideMark/>
          </w:tcPr>
          <w:p w14:paraId="5BF6DDBE" w14:textId="77777777" w:rsidR="00007582" w:rsidRPr="00007582" w:rsidRDefault="00007582" w:rsidP="00007582">
            <w:pPr>
              <w:spacing w:line="240" w:lineRule="auto"/>
              <w:jc w:val="right"/>
              <w:rPr>
                <w:sz w:val="12"/>
                <w:szCs w:val="12"/>
              </w:rPr>
            </w:pPr>
            <w:r w:rsidRPr="00007582">
              <w:rPr>
                <w:sz w:val="12"/>
                <w:szCs w:val="12"/>
              </w:rPr>
              <w:t>100,0</w:t>
            </w:r>
          </w:p>
        </w:tc>
        <w:tc>
          <w:tcPr>
            <w:tcW w:w="422" w:type="pct"/>
            <w:tcBorders>
              <w:top w:val="nil"/>
              <w:left w:val="nil"/>
              <w:bottom w:val="single" w:sz="4" w:space="0" w:color="auto"/>
              <w:right w:val="single" w:sz="4" w:space="0" w:color="auto"/>
            </w:tcBorders>
            <w:shd w:val="clear" w:color="auto" w:fill="auto"/>
            <w:noWrap/>
            <w:vAlign w:val="center"/>
            <w:hideMark/>
          </w:tcPr>
          <w:p w14:paraId="28A596D8" w14:textId="77777777" w:rsidR="00007582" w:rsidRPr="00007582" w:rsidRDefault="00007582" w:rsidP="00007582">
            <w:pPr>
              <w:spacing w:line="240" w:lineRule="auto"/>
              <w:jc w:val="right"/>
              <w:rPr>
                <w:sz w:val="12"/>
                <w:szCs w:val="12"/>
              </w:rPr>
            </w:pPr>
            <w:r w:rsidRPr="00007582">
              <w:rPr>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14:paraId="7398A79E" w14:textId="77777777" w:rsidR="00007582" w:rsidRPr="00007582" w:rsidRDefault="00007582" w:rsidP="00007582">
            <w:pPr>
              <w:spacing w:line="240" w:lineRule="auto"/>
              <w:jc w:val="right"/>
              <w:rPr>
                <w:sz w:val="12"/>
                <w:szCs w:val="12"/>
              </w:rPr>
            </w:pPr>
            <w:r w:rsidRPr="00007582">
              <w:rPr>
                <w:sz w:val="12"/>
                <w:szCs w:val="12"/>
              </w:rPr>
              <w:t> </w:t>
            </w:r>
          </w:p>
        </w:tc>
        <w:tc>
          <w:tcPr>
            <w:tcW w:w="376" w:type="pct"/>
            <w:tcBorders>
              <w:top w:val="nil"/>
              <w:left w:val="nil"/>
              <w:bottom w:val="single" w:sz="4" w:space="0" w:color="auto"/>
              <w:right w:val="single" w:sz="4" w:space="0" w:color="auto"/>
            </w:tcBorders>
            <w:shd w:val="clear" w:color="auto" w:fill="auto"/>
            <w:noWrap/>
            <w:vAlign w:val="center"/>
            <w:hideMark/>
          </w:tcPr>
          <w:p w14:paraId="42635FB8" w14:textId="77777777" w:rsidR="00007582" w:rsidRPr="00007582" w:rsidRDefault="00007582" w:rsidP="00007582">
            <w:pPr>
              <w:spacing w:line="240" w:lineRule="auto"/>
              <w:jc w:val="right"/>
              <w:rPr>
                <w:sz w:val="12"/>
                <w:szCs w:val="12"/>
              </w:rPr>
            </w:pPr>
            <w:r w:rsidRPr="00007582">
              <w:rPr>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14:paraId="795BF17A" w14:textId="77777777" w:rsidR="00007582" w:rsidRPr="00007582" w:rsidRDefault="00007582" w:rsidP="00007582">
            <w:pPr>
              <w:spacing w:line="240" w:lineRule="auto"/>
              <w:jc w:val="right"/>
              <w:rPr>
                <w:sz w:val="12"/>
                <w:szCs w:val="12"/>
              </w:rPr>
            </w:pPr>
            <w:r w:rsidRPr="00007582">
              <w:rPr>
                <w:sz w:val="12"/>
                <w:szCs w:val="12"/>
              </w:rPr>
              <w:t>7 782</w:t>
            </w:r>
          </w:p>
        </w:tc>
        <w:tc>
          <w:tcPr>
            <w:tcW w:w="505" w:type="pct"/>
            <w:tcBorders>
              <w:top w:val="nil"/>
              <w:left w:val="nil"/>
              <w:bottom w:val="single" w:sz="4" w:space="0" w:color="auto"/>
              <w:right w:val="single" w:sz="4" w:space="0" w:color="auto"/>
            </w:tcBorders>
            <w:shd w:val="clear" w:color="auto" w:fill="auto"/>
            <w:noWrap/>
            <w:vAlign w:val="center"/>
            <w:hideMark/>
          </w:tcPr>
          <w:p w14:paraId="574BDB24" w14:textId="77777777" w:rsidR="00007582" w:rsidRPr="00007582" w:rsidRDefault="00007582" w:rsidP="00007582">
            <w:pPr>
              <w:spacing w:line="240" w:lineRule="auto"/>
              <w:jc w:val="right"/>
              <w:rPr>
                <w:sz w:val="12"/>
                <w:szCs w:val="12"/>
              </w:rPr>
            </w:pPr>
            <w:r w:rsidRPr="00007582">
              <w:rPr>
                <w:sz w:val="12"/>
                <w:szCs w:val="12"/>
              </w:rPr>
              <w:t>7 781,20</w:t>
            </w:r>
          </w:p>
        </w:tc>
        <w:tc>
          <w:tcPr>
            <w:tcW w:w="376" w:type="pct"/>
            <w:tcBorders>
              <w:top w:val="nil"/>
              <w:left w:val="nil"/>
              <w:bottom w:val="single" w:sz="4" w:space="0" w:color="auto"/>
              <w:right w:val="single" w:sz="4" w:space="0" w:color="auto"/>
            </w:tcBorders>
            <w:shd w:val="clear" w:color="auto" w:fill="auto"/>
            <w:noWrap/>
            <w:vAlign w:val="center"/>
            <w:hideMark/>
          </w:tcPr>
          <w:p w14:paraId="1422DDCE" w14:textId="77777777" w:rsidR="00007582" w:rsidRPr="00007582" w:rsidRDefault="00007582" w:rsidP="00007582">
            <w:pPr>
              <w:spacing w:line="240" w:lineRule="auto"/>
              <w:jc w:val="right"/>
              <w:rPr>
                <w:sz w:val="12"/>
                <w:szCs w:val="12"/>
              </w:rPr>
            </w:pPr>
            <w:r w:rsidRPr="00007582">
              <w:rPr>
                <w:sz w:val="12"/>
                <w:szCs w:val="12"/>
              </w:rPr>
              <w:t>100,0</w:t>
            </w:r>
          </w:p>
        </w:tc>
      </w:tr>
      <w:tr w:rsidR="00007582" w:rsidRPr="00007582" w14:paraId="225E3CC4" w14:textId="77777777" w:rsidTr="00007582">
        <w:trPr>
          <w:trHeight w:val="204"/>
        </w:trPr>
        <w:tc>
          <w:tcPr>
            <w:tcW w:w="1193" w:type="pct"/>
            <w:tcBorders>
              <w:top w:val="nil"/>
              <w:left w:val="single" w:sz="4" w:space="0" w:color="auto"/>
              <w:bottom w:val="single" w:sz="4" w:space="0" w:color="auto"/>
              <w:right w:val="single" w:sz="4" w:space="0" w:color="auto"/>
            </w:tcBorders>
            <w:shd w:val="clear" w:color="auto" w:fill="auto"/>
            <w:vAlign w:val="center"/>
            <w:hideMark/>
          </w:tcPr>
          <w:p w14:paraId="62D36A34" w14:textId="77777777" w:rsidR="00007582" w:rsidRPr="00007582" w:rsidRDefault="00007582" w:rsidP="00007582">
            <w:pPr>
              <w:spacing w:line="240" w:lineRule="auto"/>
              <w:rPr>
                <w:sz w:val="12"/>
                <w:szCs w:val="12"/>
              </w:rPr>
            </w:pPr>
            <w:r w:rsidRPr="00007582">
              <w:rPr>
                <w:sz w:val="12"/>
                <w:szCs w:val="12"/>
              </w:rPr>
              <w:t>EDUKACJA</w:t>
            </w:r>
          </w:p>
        </w:tc>
        <w:tc>
          <w:tcPr>
            <w:tcW w:w="422" w:type="pct"/>
            <w:tcBorders>
              <w:top w:val="nil"/>
              <w:left w:val="nil"/>
              <w:bottom w:val="single" w:sz="4" w:space="0" w:color="auto"/>
              <w:right w:val="single" w:sz="4" w:space="0" w:color="auto"/>
            </w:tcBorders>
            <w:shd w:val="clear" w:color="auto" w:fill="auto"/>
            <w:noWrap/>
            <w:vAlign w:val="center"/>
            <w:hideMark/>
          </w:tcPr>
          <w:p w14:paraId="639E442D" w14:textId="77777777" w:rsidR="00007582" w:rsidRPr="00007582" w:rsidRDefault="00007582" w:rsidP="00007582">
            <w:pPr>
              <w:spacing w:line="240" w:lineRule="auto"/>
              <w:jc w:val="right"/>
              <w:rPr>
                <w:sz w:val="12"/>
                <w:szCs w:val="12"/>
              </w:rPr>
            </w:pPr>
            <w:r w:rsidRPr="00007582">
              <w:rPr>
                <w:sz w:val="12"/>
                <w:szCs w:val="12"/>
              </w:rPr>
              <w:t>699 758 336</w:t>
            </w:r>
          </w:p>
        </w:tc>
        <w:tc>
          <w:tcPr>
            <w:tcW w:w="486" w:type="pct"/>
            <w:tcBorders>
              <w:top w:val="nil"/>
              <w:left w:val="nil"/>
              <w:bottom w:val="single" w:sz="4" w:space="0" w:color="auto"/>
              <w:right w:val="single" w:sz="4" w:space="0" w:color="auto"/>
            </w:tcBorders>
            <w:shd w:val="clear" w:color="auto" w:fill="auto"/>
            <w:noWrap/>
            <w:vAlign w:val="center"/>
            <w:hideMark/>
          </w:tcPr>
          <w:p w14:paraId="49AA52C8" w14:textId="77777777" w:rsidR="00007582" w:rsidRPr="00007582" w:rsidRDefault="00007582" w:rsidP="00007582">
            <w:pPr>
              <w:spacing w:line="240" w:lineRule="auto"/>
              <w:jc w:val="right"/>
              <w:rPr>
                <w:sz w:val="12"/>
                <w:szCs w:val="12"/>
              </w:rPr>
            </w:pPr>
            <w:r w:rsidRPr="00007582">
              <w:rPr>
                <w:sz w:val="12"/>
                <w:szCs w:val="12"/>
              </w:rPr>
              <w:t>697 716 678,73</w:t>
            </w:r>
          </w:p>
        </w:tc>
        <w:tc>
          <w:tcPr>
            <w:tcW w:w="376" w:type="pct"/>
            <w:tcBorders>
              <w:top w:val="nil"/>
              <w:left w:val="nil"/>
              <w:bottom w:val="single" w:sz="4" w:space="0" w:color="auto"/>
              <w:right w:val="single" w:sz="4" w:space="0" w:color="auto"/>
            </w:tcBorders>
            <w:shd w:val="clear" w:color="auto" w:fill="auto"/>
            <w:noWrap/>
            <w:vAlign w:val="center"/>
            <w:hideMark/>
          </w:tcPr>
          <w:p w14:paraId="263693BB" w14:textId="77777777" w:rsidR="00007582" w:rsidRPr="00007582" w:rsidRDefault="00007582" w:rsidP="00007582">
            <w:pPr>
              <w:spacing w:line="240" w:lineRule="auto"/>
              <w:jc w:val="right"/>
              <w:rPr>
                <w:sz w:val="12"/>
                <w:szCs w:val="12"/>
              </w:rPr>
            </w:pPr>
            <w:r w:rsidRPr="00007582">
              <w:rPr>
                <w:sz w:val="12"/>
                <w:szCs w:val="12"/>
              </w:rPr>
              <w:t>99,7</w:t>
            </w:r>
          </w:p>
        </w:tc>
        <w:tc>
          <w:tcPr>
            <w:tcW w:w="422" w:type="pct"/>
            <w:tcBorders>
              <w:top w:val="nil"/>
              <w:left w:val="nil"/>
              <w:bottom w:val="single" w:sz="4" w:space="0" w:color="auto"/>
              <w:right w:val="single" w:sz="4" w:space="0" w:color="auto"/>
            </w:tcBorders>
            <w:shd w:val="clear" w:color="auto" w:fill="auto"/>
            <w:noWrap/>
            <w:vAlign w:val="center"/>
            <w:hideMark/>
          </w:tcPr>
          <w:p w14:paraId="16CE34F1" w14:textId="77777777" w:rsidR="00007582" w:rsidRPr="00007582" w:rsidRDefault="00007582" w:rsidP="00007582">
            <w:pPr>
              <w:spacing w:line="240" w:lineRule="auto"/>
              <w:jc w:val="right"/>
              <w:rPr>
                <w:sz w:val="12"/>
                <w:szCs w:val="12"/>
              </w:rPr>
            </w:pPr>
            <w:r w:rsidRPr="00007582">
              <w:rPr>
                <w:sz w:val="12"/>
                <w:szCs w:val="12"/>
              </w:rPr>
              <w:t>20 668 301</w:t>
            </w:r>
          </w:p>
        </w:tc>
        <w:tc>
          <w:tcPr>
            <w:tcW w:w="422" w:type="pct"/>
            <w:tcBorders>
              <w:top w:val="nil"/>
              <w:left w:val="nil"/>
              <w:bottom w:val="single" w:sz="4" w:space="0" w:color="auto"/>
              <w:right w:val="single" w:sz="4" w:space="0" w:color="auto"/>
            </w:tcBorders>
            <w:shd w:val="clear" w:color="auto" w:fill="auto"/>
            <w:noWrap/>
            <w:vAlign w:val="center"/>
            <w:hideMark/>
          </w:tcPr>
          <w:p w14:paraId="7FD1CA61" w14:textId="77777777" w:rsidR="00007582" w:rsidRPr="00007582" w:rsidRDefault="00007582" w:rsidP="00007582">
            <w:pPr>
              <w:spacing w:line="240" w:lineRule="auto"/>
              <w:jc w:val="right"/>
              <w:rPr>
                <w:sz w:val="12"/>
                <w:szCs w:val="12"/>
              </w:rPr>
            </w:pPr>
            <w:r w:rsidRPr="00007582">
              <w:rPr>
                <w:sz w:val="12"/>
                <w:szCs w:val="12"/>
              </w:rPr>
              <w:t>19 718 545,75</w:t>
            </w:r>
          </w:p>
        </w:tc>
        <w:tc>
          <w:tcPr>
            <w:tcW w:w="376" w:type="pct"/>
            <w:tcBorders>
              <w:top w:val="nil"/>
              <w:left w:val="nil"/>
              <w:bottom w:val="single" w:sz="4" w:space="0" w:color="auto"/>
              <w:right w:val="single" w:sz="4" w:space="0" w:color="auto"/>
            </w:tcBorders>
            <w:shd w:val="clear" w:color="auto" w:fill="auto"/>
            <w:noWrap/>
            <w:vAlign w:val="center"/>
            <w:hideMark/>
          </w:tcPr>
          <w:p w14:paraId="2E4DDA5C" w14:textId="77777777" w:rsidR="00007582" w:rsidRPr="00007582" w:rsidRDefault="00007582" w:rsidP="00007582">
            <w:pPr>
              <w:spacing w:line="240" w:lineRule="auto"/>
              <w:jc w:val="right"/>
              <w:rPr>
                <w:sz w:val="12"/>
                <w:szCs w:val="12"/>
              </w:rPr>
            </w:pPr>
            <w:r w:rsidRPr="00007582">
              <w:rPr>
                <w:sz w:val="12"/>
                <w:szCs w:val="12"/>
              </w:rPr>
              <w:t>95,4</w:t>
            </w:r>
          </w:p>
        </w:tc>
        <w:tc>
          <w:tcPr>
            <w:tcW w:w="422" w:type="pct"/>
            <w:tcBorders>
              <w:top w:val="nil"/>
              <w:left w:val="nil"/>
              <w:bottom w:val="single" w:sz="4" w:space="0" w:color="auto"/>
              <w:right w:val="single" w:sz="4" w:space="0" w:color="auto"/>
            </w:tcBorders>
            <w:shd w:val="clear" w:color="auto" w:fill="auto"/>
            <w:noWrap/>
            <w:vAlign w:val="center"/>
            <w:hideMark/>
          </w:tcPr>
          <w:p w14:paraId="7BBEBD48" w14:textId="77777777" w:rsidR="00007582" w:rsidRPr="00007582" w:rsidRDefault="00007582" w:rsidP="00007582">
            <w:pPr>
              <w:spacing w:line="240" w:lineRule="auto"/>
              <w:jc w:val="right"/>
              <w:rPr>
                <w:sz w:val="12"/>
                <w:szCs w:val="12"/>
              </w:rPr>
            </w:pPr>
            <w:r w:rsidRPr="00007582">
              <w:rPr>
                <w:sz w:val="12"/>
                <w:szCs w:val="12"/>
              </w:rPr>
              <w:t>720 426 637</w:t>
            </w:r>
          </w:p>
        </w:tc>
        <w:tc>
          <w:tcPr>
            <w:tcW w:w="505" w:type="pct"/>
            <w:tcBorders>
              <w:top w:val="nil"/>
              <w:left w:val="nil"/>
              <w:bottom w:val="single" w:sz="4" w:space="0" w:color="auto"/>
              <w:right w:val="single" w:sz="4" w:space="0" w:color="auto"/>
            </w:tcBorders>
            <w:shd w:val="clear" w:color="auto" w:fill="auto"/>
            <w:noWrap/>
            <w:vAlign w:val="center"/>
            <w:hideMark/>
          </w:tcPr>
          <w:p w14:paraId="5F706665" w14:textId="77777777" w:rsidR="00007582" w:rsidRPr="00007582" w:rsidRDefault="00007582" w:rsidP="00007582">
            <w:pPr>
              <w:spacing w:line="240" w:lineRule="auto"/>
              <w:jc w:val="right"/>
              <w:rPr>
                <w:sz w:val="12"/>
                <w:szCs w:val="12"/>
              </w:rPr>
            </w:pPr>
            <w:r w:rsidRPr="00007582">
              <w:rPr>
                <w:sz w:val="12"/>
                <w:szCs w:val="12"/>
              </w:rPr>
              <w:t>717 435 224,48</w:t>
            </w:r>
          </w:p>
        </w:tc>
        <w:tc>
          <w:tcPr>
            <w:tcW w:w="376" w:type="pct"/>
            <w:tcBorders>
              <w:top w:val="nil"/>
              <w:left w:val="nil"/>
              <w:bottom w:val="single" w:sz="4" w:space="0" w:color="auto"/>
              <w:right w:val="single" w:sz="4" w:space="0" w:color="auto"/>
            </w:tcBorders>
            <w:shd w:val="clear" w:color="auto" w:fill="auto"/>
            <w:noWrap/>
            <w:vAlign w:val="center"/>
            <w:hideMark/>
          </w:tcPr>
          <w:p w14:paraId="7615189D" w14:textId="77777777" w:rsidR="00007582" w:rsidRPr="00007582" w:rsidRDefault="00007582" w:rsidP="00007582">
            <w:pPr>
              <w:spacing w:line="240" w:lineRule="auto"/>
              <w:jc w:val="right"/>
              <w:rPr>
                <w:sz w:val="12"/>
                <w:szCs w:val="12"/>
              </w:rPr>
            </w:pPr>
            <w:r w:rsidRPr="00007582">
              <w:rPr>
                <w:sz w:val="12"/>
                <w:szCs w:val="12"/>
              </w:rPr>
              <w:t>99,6</w:t>
            </w:r>
          </w:p>
        </w:tc>
      </w:tr>
      <w:tr w:rsidR="00007582" w:rsidRPr="00007582" w14:paraId="2E18A4B6" w14:textId="77777777" w:rsidTr="00007582">
        <w:trPr>
          <w:trHeight w:val="336"/>
        </w:trPr>
        <w:tc>
          <w:tcPr>
            <w:tcW w:w="1193" w:type="pct"/>
            <w:tcBorders>
              <w:top w:val="nil"/>
              <w:left w:val="single" w:sz="4" w:space="0" w:color="auto"/>
              <w:bottom w:val="single" w:sz="4" w:space="0" w:color="auto"/>
              <w:right w:val="single" w:sz="4" w:space="0" w:color="auto"/>
            </w:tcBorders>
            <w:shd w:val="clear" w:color="auto" w:fill="auto"/>
            <w:vAlign w:val="center"/>
            <w:hideMark/>
          </w:tcPr>
          <w:p w14:paraId="144DFD41" w14:textId="77777777" w:rsidR="00007582" w:rsidRPr="00007582" w:rsidRDefault="00007582" w:rsidP="00007582">
            <w:pPr>
              <w:spacing w:line="240" w:lineRule="auto"/>
              <w:rPr>
                <w:sz w:val="12"/>
                <w:szCs w:val="12"/>
              </w:rPr>
            </w:pPr>
            <w:r w:rsidRPr="00007582">
              <w:rPr>
                <w:sz w:val="12"/>
                <w:szCs w:val="12"/>
              </w:rPr>
              <w:t>OCHRONA ZDROWIA I POLITYKA SPOŁECZNA</w:t>
            </w:r>
          </w:p>
        </w:tc>
        <w:tc>
          <w:tcPr>
            <w:tcW w:w="422" w:type="pct"/>
            <w:tcBorders>
              <w:top w:val="nil"/>
              <w:left w:val="nil"/>
              <w:bottom w:val="single" w:sz="4" w:space="0" w:color="auto"/>
              <w:right w:val="single" w:sz="4" w:space="0" w:color="auto"/>
            </w:tcBorders>
            <w:shd w:val="clear" w:color="auto" w:fill="auto"/>
            <w:noWrap/>
            <w:vAlign w:val="center"/>
            <w:hideMark/>
          </w:tcPr>
          <w:p w14:paraId="0EF9561F" w14:textId="77777777" w:rsidR="00007582" w:rsidRPr="00007582" w:rsidRDefault="00007582" w:rsidP="00007582">
            <w:pPr>
              <w:spacing w:line="240" w:lineRule="auto"/>
              <w:jc w:val="right"/>
              <w:rPr>
                <w:sz w:val="12"/>
                <w:szCs w:val="12"/>
              </w:rPr>
            </w:pPr>
            <w:r w:rsidRPr="00007582">
              <w:rPr>
                <w:sz w:val="12"/>
                <w:szCs w:val="12"/>
              </w:rPr>
              <w:t>77 071 795</w:t>
            </w:r>
          </w:p>
        </w:tc>
        <w:tc>
          <w:tcPr>
            <w:tcW w:w="486" w:type="pct"/>
            <w:tcBorders>
              <w:top w:val="nil"/>
              <w:left w:val="nil"/>
              <w:bottom w:val="single" w:sz="4" w:space="0" w:color="auto"/>
              <w:right w:val="single" w:sz="4" w:space="0" w:color="auto"/>
            </w:tcBorders>
            <w:shd w:val="clear" w:color="auto" w:fill="auto"/>
            <w:noWrap/>
            <w:vAlign w:val="center"/>
            <w:hideMark/>
          </w:tcPr>
          <w:p w14:paraId="0E699CE3" w14:textId="77777777" w:rsidR="00007582" w:rsidRPr="00007582" w:rsidRDefault="00007582" w:rsidP="00007582">
            <w:pPr>
              <w:spacing w:line="240" w:lineRule="auto"/>
              <w:jc w:val="right"/>
              <w:rPr>
                <w:sz w:val="12"/>
                <w:szCs w:val="12"/>
              </w:rPr>
            </w:pPr>
            <w:r w:rsidRPr="00007582">
              <w:rPr>
                <w:sz w:val="12"/>
                <w:szCs w:val="12"/>
              </w:rPr>
              <w:t>76 541 327,63</w:t>
            </w:r>
          </w:p>
        </w:tc>
        <w:tc>
          <w:tcPr>
            <w:tcW w:w="376" w:type="pct"/>
            <w:tcBorders>
              <w:top w:val="nil"/>
              <w:left w:val="nil"/>
              <w:bottom w:val="single" w:sz="4" w:space="0" w:color="auto"/>
              <w:right w:val="single" w:sz="4" w:space="0" w:color="auto"/>
            </w:tcBorders>
            <w:shd w:val="clear" w:color="auto" w:fill="auto"/>
            <w:noWrap/>
            <w:vAlign w:val="center"/>
            <w:hideMark/>
          </w:tcPr>
          <w:p w14:paraId="04B457BB" w14:textId="77777777" w:rsidR="00007582" w:rsidRPr="00007582" w:rsidRDefault="00007582" w:rsidP="00007582">
            <w:pPr>
              <w:spacing w:line="240" w:lineRule="auto"/>
              <w:jc w:val="right"/>
              <w:rPr>
                <w:sz w:val="12"/>
                <w:szCs w:val="12"/>
              </w:rPr>
            </w:pPr>
            <w:r w:rsidRPr="00007582">
              <w:rPr>
                <w:sz w:val="12"/>
                <w:szCs w:val="12"/>
              </w:rPr>
              <w:t>99,3</w:t>
            </w:r>
          </w:p>
        </w:tc>
        <w:tc>
          <w:tcPr>
            <w:tcW w:w="422" w:type="pct"/>
            <w:tcBorders>
              <w:top w:val="nil"/>
              <w:left w:val="nil"/>
              <w:bottom w:val="single" w:sz="4" w:space="0" w:color="auto"/>
              <w:right w:val="single" w:sz="4" w:space="0" w:color="auto"/>
            </w:tcBorders>
            <w:shd w:val="clear" w:color="auto" w:fill="auto"/>
            <w:noWrap/>
            <w:vAlign w:val="center"/>
            <w:hideMark/>
          </w:tcPr>
          <w:p w14:paraId="15965B4E" w14:textId="77777777" w:rsidR="00007582" w:rsidRPr="00007582" w:rsidRDefault="00007582" w:rsidP="00007582">
            <w:pPr>
              <w:spacing w:line="240" w:lineRule="auto"/>
              <w:jc w:val="right"/>
              <w:rPr>
                <w:sz w:val="12"/>
                <w:szCs w:val="12"/>
              </w:rPr>
            </w:pPr>
            <w:r w:rsidRPr="00007582">
              <w:rPr>
                <w:sz w:val="12"/>
                <w:szCs w:val="12"/>
              </w:rPr>
              <w:t>50 000</w:t>
            </w:r>
          </w:p>
        </w:tc>
        <w:tc>
          <w:tcPr>
            <w:tcW w:w="422" w:type="pct"/>
            <w:tcBorders>
              <w:top w:val="nil"/>
              <w:left w:val="nil"/>
              <w:bottom w:val="single" w:sz="4" w:space="0" w:color="auto"/>
              <w:right w:val="single" w:sz="4" w:space="0" w:color="auto"/>
            </w:tcBorders>
            <w:shd w:val="clear" w:color="auto" w:fill="auto"/>
            <w:noWrap/>
            <w:vAlign w:val="center"/>
            <w:hideMark/>
          </w:tcPr>
          <w:p w14:paraId="443985EB" w14:textId="77777777" w:rsidR="00007582" w:rsidRPr="00007582" w:rsidRDefault="00007582" w:rsidP="00007582">
            <w:pPr>
              <w:spacing w:line="240" w:lineRule="auto"/>
              <w:jc w:val="right"/>
              <w:rPr>
                <w:sz w:val="12"/>
                <w:szCs w:val="12"/>
              </w:rPr>
            </w:pPr>
            <w:r w:rsidRPr="00007582">
              <w:rPr>
                <w:sz w:val="12"/>
                <w:szCs w:val="12"/>
              </w:rPr>
              <w:t>50 000,00</w:t>
            </w:r>
          </w:p>
        </w:tc>
        <w:tc>
          <w:tcPr>
            <w:tcW w:w="376" w:type="pct"/>
            <w:tcBorders>
              <w:top w:val="nil"/>
              <w:left w:val="nil"/>
              <w:bottom w:val="single" w:sz="4" w:space="0" w:color="auto"/>
              <w:right w:val="single" w:sz="4" w:space="0" w:color="auto"/>
            </w:tcBorders>
            <w:shd w:val="clear" w:color="auto" w:fill="auto"/>
            <w:noWrap/>
            <w:vAlign w:val="center"/>
            <w:hideMark/>
          </w:tcPr>
          <w:p w14:paraId="6DD36641" w14:textId="77777777" w:rsidR="00007582" w:rsidRPr="00007582" w:rsidRDefault="00007582" w:rsidP="00007582">
            <w:pPr>
              <w:spacing w:line="240" w:lineRule="auto"/>
              <w:jc w:val="right"/>
              <w:rPr>
                <w:sz w:val="12"/>
                <w:szCs w:val="12"/>
              </w:rPr>
            </w:pPr>
            <w:r w:rsidRPr="00007582">
              <w:rPr>
                <w:sz w:val="12"/>
                <w:szCs w:val="12"/>
              </w:rPr>
              <w:t>100,0</w:t>
            </w:r>
          </w:p>
        </w:tc>
        <w:tc>
          <w:tcPr>
            <w:tcW w:w="422" w:type="pct"/>
            <w:tcBorders>
              <w:top w:val="nil"/>
              <w:left w:val="nil"/>
              <w:bottom w:val="single" w:sz="4" w:space="0" w:color="auto"/>
              <w:right w:val="single" w:sz="4" w:space="0" w:color="auto"/>
            </w:tcBorders>
            <w:shd w:val="clear" w:color="auto" w:fill="auto"/>
            <w:noWrap/>
            <w:vAlign w:val="center"/>
            <w:hideMark/>
          </w:tcPr>
          <w:p w14:paraId="6206BC4E" w14:textId="77777777" w:rsidR="00007582" w:rsidRPr="00007582" w:rsidRDefault="00007582" w:rsidP="00007582">
            <w:pPr>
              <w:spacing w:line="240" w:lineRule="auto"/>
              <w:jc w:val="right"/>
              <w:rPr>
                <w:sz w:val="12"/>
                <w:szCs w:val="12"/>
              </w:rPr>
            </w:pPr>
            <w:r w:rsidRPr="00007582">
              <w:rPr>
                <w:sz w:val="12"/>
                <w:szCs w:val="12"/>
              </w:rPr>
              <w:t>77 121 795</w:t>
            </w:r>
          </w:p>
        </w:tc>
        <w:tc>
          <w:tcPr>
            <w:tcW w:w="505" w:type="pct"/>
            <w:tcBorders>
              <w:top w:val="nil"/>
              <w:left w:val="nil"/>
              <w:bottom w:val="single" w:sz="4" w:space="0" w:color="auto"/>
              <w:right w:val="single" w:sz="4" w:space="0" w:color="auto"/>
            </w:tcBorders>
            <w:shd w:val="clear" w:color="auto" w:fill="auto"/>
            <w:noWrap/>
            <w:vAlign w:val="center"/>
            <w:hideMark/>
          </w:tcPr>
          <w:p w14:paraId="3772DD5E" w14:textId="77777777" w:rsidR="00007582" w:rsidRPr="00007582" w:rsidRDefault="00007582" w:rsidP="00007582">
            <w:pPr>
              <w:spacing w:line="240" w:lineRule="auto"/>
              <w:jc w:val="right"/>
              <w:rPr>
                <w:sz w:val="12"/>
                <w:szCs w:val="12"/>
              </w:rPr>
            </w:pPr>
            <w:r w:rsidRPr="00007582">
              <w:rPr>
                <w:sz w:val="12"/>
                <w:szCs w:val="12"/>
              </w:rPr>
              <w:t>76 591 327,63</w:t>
            </w:r>
          </w:p>
        </w:tc>
        <w:tc>
          <w:tcPr>
            <w:tcW w:w="376" w:type="pct"/>
            <w:tcBorders>
              <w:top w:val="nil"/>
              <w:left w:val="nil"/>
              <w:bottom w:val="single" w:sz="4" w:space="0" w:color="auto"/>
              <w:right w:val="single" w:sz="4" w:space="0" w:color="auto"/>
            </w:tcBorders>
            <w:shd w:val="clear" w:color="auto" w:fill="auto"/>
            <w:noWrap/>
            <w:vAlign w:val="center"/>
            <w:hideMark/>
          </w:tcPr>
          <w:p w14:paraId="4CA3419B" w14:textId="77777777" w:rsidR="00007582" w:rsidRPr="00007582" w:rsidRDefault="00007582" w:rsidP="00007582">
            <w:pPr>
              <w:spacing w:line="240" w:lineRule="auto"/>
              <w:jc w:val="right"/>
              <w:rPr>
                <w:sz w:val="12"/>
                <w:szCs w:val="12"/>
              </w:rPr>
            </w:pPr>
            <w:r w:rsidRPr="00007582">
              <w:rPr>
                <w:sz w:val="12"/>
                <w:szCs w:val="12"/>
              </w:rPr>
              <w:t>99,3</w:t>
            </w:r>
          </w:p>
        </w:tc>
      </w:tr>
      <w:tr w:rsidR="00007582" w:rsidRPr="00007582" w14:paraId="12F854C6" w14:textId="77777777" w:rsidTr="00007582">
        <w:trPr>
          <w:trHeight w:val="336"/>
        </w:trPr>
        <w:tc>
          <w:tcPr>
            <w:tcW w:w="1193" w:type="pct"/>
            <w:tcBorders>
              <w:top w:val="nil"/>
              <w:left w:val="single" w:sz="4" w:space="0" w:color="auto"/>
              <w:bottom w:val="single" w:sz="4" w:space="0" w:color="auto"/>
              <w:right w:val="single" w:sz="4" w:space="0" w:color="auto"/>
            </w:tcBorders>
            <w:shd w:val="clear" w:color="auto" w:fill="auto"/>
            <w:vAlign w:val="center"/>
            <w:hideMark/>
          </w:tcPr>
          <w:p w14:paraId="0273A5F3" w14:textId="77777777" w:rsidR="00007582" w:rsidRPr="00007582" w:rsidRDefault="00007582" w:rsidP="00007582">
            <w:pPr>
              <w:spacing w:line="240" w:lineRule="auto"/>
              <w:rPr>
                <w:sz w:val="12"/>
                <w:szCs w:val="12"/>
              </w:rPr>
            </w:pPr>
            <w:r w:rsidRPr="00007582">
              <w:rPr>
                <w:sz w:val="12"/>
                <w:szCs w:val="12"/>
              </w:rPr>
              <w:t>KULTURA I OCHRONA DZIEDZICTWA KULTUROWEGO</w:t>
            </w:r>
          </w:p>
        </w:tc>
        <w:tc>
          <w:tcPr>
            <w:tcW w:w="422" w:type="pct"/>
            <w:tcBorders>
              <w:top w:val="nil"/>
              <w:left w:val="nil"/>
              <w:bottom w:val="single" w:sz="4" w:space="0" w:color="auto"/>
              <w:right w:val="single" w:sz="4" w:space="0" w:color="auto"/>
            </w:tcBorders>
            <w:shd w:val="clear" w:color="auto" w:fill="auto"/>
            <w:noWrap/>
            <w:vAlign w:val="center"/>
            <w:hideMark/>
          </w:tcPr>
          <w:p w14:paraId="29B207DD" w14:textId="77777777" w:rsidR="00007582" w:rsidRPr="00007582" w:rsidRDefault="00007582" w:rsidP="00007582">
            <w:pPr>
              <w:spacing w:line="240" w:lineRule="auto"/>
              <w:jc w:val="right"/>
              <w:rPr>
                <w:sz w:val="12"/>
                <w:szCs w:val="12"/>
              </w:rPr>
            </w:pPr>
            <w:r w:rsidRPr="00007582">
              <w:rPr>
                <w:sz w:val="12"/>
                <w:szCs w:val="12"/>
              </w:rPr>
              <w:t>24 673 904</w:t>
            </w:r>
          </w:p>
        </w:tc>
        <w:tc>
          <w:tcPr>
            <w:tcW w:w="486" w:type="pct"/>
            <w:tcBorders>
              <w:top w:val="nil"/>
              <w:left w:val="nil"/>
              <w:bottom w:val="single" w:sz="4" w:space="0" w:color="auto"/>
              <w:right w:val="single" w:sz="4" w:space="0" w:color="auto"/>
            </w:tcBorders>
            <w:shd w:val="clear" w:color="auto" w:fill="auto"/>
            <w:noWrap/>
            <w:vAlign w:val="center"/>
            <w:hideMark/>
          </w:tcPr>
          <w:p w14:paraId="2DE45FB0" w14:textId="77777777" w:rsidR="00007582" w:rsidRPr="00007582" w:rsidRDefault="00007582" w:rsidP="00007582">
            <w:pPr>
              <w:spacing w:line="240" w:lineRule="auto"/>
              <w:jc w:val="right"/>
              <w:rPr>
                <w:sz w:val="12"/>
                <w:szCs w:val="12"/>
              </w:rPr>
            </w:pPr>
            <w:r w:rsidRPr="00007582">
              <w:rPr>
                <w:sz w:val="12"/>
                <w:szCs w:val="12"/>
              </w:rPr>
              <w:t>24 673 725,30</w:t>
            </w:r>
          </w:p>
        </w:tc>
        <w:tc>
          <w:tcPr>
            <w:tcW w:w="376" w:type="pct"/>
            <w:tcBorders>
              <w:top w:val="nil"/>
              <w:left w:val="nil"/>
              <w:bottom w:val="single" w:sz="4" w:space="0" w:color="auto"/>
              <w:right w:val="single" w:sz="4" w:space="0" w:color="auto"/>
            </w:tcBorders>
            <w:shd w:val="clear" w:color="auto" w:fill="auto"/>
            <w:noWrap/>
            <w:vAlign w:val="center"/>
            <w:hideMark/>
          </w:tcPr>
          <w:p w14:paraId="2D37A879" w14:textId="77777777" w:rsidR="00007582" w:rsidRPr="00007582" w:rsidRDefault="00007582" w:rsidP="00007582">
            <w:pPr>
              <w:spacing w:line="240" w:lineRule="auto"/>
              <w:jc w:val="right"/>
              <w:rPr>
                <w:sz w:val="12"/>
                <w:szCs w:val="12"/>
              </w:rPr>
            </w:pPr>
            <w:r w:rsidRPr="00007582">
              <w:rPr>
                <w:sz w:val="12"/>
                <w:szCs w:val="12"/>
              </w:rPr>
              <w:t>100,0</w:t>
            </w:r>
          </w:p>
        </w:tc>
        <w:tc>
          <w:tcPr>
            <w:tcW w:w="422" w:type="pct"/>
            <w:tcBorders>
              <w:top w:val="nil"/>
              <w:left w:val="nil"/>
              <w:bottom w:val="single" w:sz="4" w:space="0" w:color="auto"/>
              <w:right w:val="single" w:sz="4" w:space="0" w:color="auto"/>
            </w:tcBorders>
            <w:shd w:val="clear" w:color="auto" w:fill="auto"/>
            <w:noWrap/>
            <w:vAlign w:val="center"/>
            <w:hideMark/>
          </w:tcPr>
          <w:p w14:paraId="4B46F303" w14:textId="77777777" w:rsidR="00007582" w:rsidRPr="00007582" w:rsidRDefault="00007582" w:rsidP="00007582">
            <w:pPr>
              <w:spacing w:line="240" w:lineRule="auto"/>
              <w:jc w:val="right"/>
              <w:rPr>
                <w:sz w:val="12"/>
                <w:szCs w:val="12"/>
              </w:rPr>
            </w:pPr>
            <w:r w:rsidRPr="00007582">
              <w:rPr>
                <w:sz w:val="12"/>
                <w:szCs w:val="12"/>
              </w:rPr>
              <w:t>512 200</w:t>
            </w:r>
          </w:p>
        </w:tc>
        <w:tc>
          <w:tcPr>
            <w:tcW w:w="422" w:type="pct"/>
            <w:tcBorders>
              <w:top w:val="nil"/>
              <w:left w:val="nil"/>
              <w:bottom w:val="single" w:sz="4" w:space="0" w:color="auto"/>
              <w:right w:val="single" w:sz="4" w:space="0" w:color="auto"/>
            </w:tcBorders>
            <w:shd w:val="clear" w:color="auto" w:fill="auto"/>
            <w:noWrap/>
            <w:vAlign w:val="center"/>
            <w:hideMark/>
          </w:tcPr>
          <w:p w14:paraId="7BE597BF" w14:textId="77777777" w:rsidR="00007582" w:rsidRPr="00007582" w:rsidRDefault="00007582" w:rsidP="00007582">
            <w:pPr>
              <w:spacing w:line="240" w:lineRule="auto"/>
              <w:jc w:val="right"/>
              <w:rPr>
                <w:sz w:val="12"/>
                <w:szCs w:val="12"/>
              </w:rPr>
            </w:pPr>
            <w:r w:rsidRPr="00007582">
              <w:rPr>
                <w:sz w:val="12"/>
                <w:szCs w:val="12"/>
              </w:rPr>
              <w:t>512 160,33</w:t>
            </w:r>
          </w:p>
        </w:tc>
        <w:tc>
          <w:tcPr>
            <w:tcW w:w="376" w:type="pct"/>
            <w:tcBorders>
              <w:top w:val="nil"/>
              <w:left w:val="nil"/>
              <w:bottom w:val="single" w:sz="4" w:space="0" w:color="auto"/>
              <w:right w:val="single" w:sz="4" w:space="0" w:color="auto"/>
            </w:tcBorders>
            <w:shd w:val="clear" w:color="auto" w:fill="auto"/>
            <w:noWrap/>
            <w:vAlign w:val="center"/>
            <w:hideMark/>
          </w:tcPr>
          <w:p w14:paraId="31FB7C8A" w14:textId="77777777" w:rsidR="00007582" w:rsidRPr="00007582" w:rsidRDefault="00007582" w:rsidP="00007582">
            <w:pPr>
              <w:spacing w:line="240" w:lineRule="auto"/>
              <w:jc w:val="right"/>
              <w:rPr>
                <w:sz w:val="12"/>
                <w:szCs w:val="12"/>
              </w:rPr>
            </w:pPr>
            <w:r w:rsidRPr="00007582">
              <w:rPr>
                <w:sz w:val="12"/>
                <w:szCs w:val="12"/>
              </w:rPr>
              <w:t>100,0</w:t>
            </w:r>
          </w:p>
        </w:tc>
        <w:tc>
          <w:tcPr>
            <w:tcW w:w="422" w:type="pct"/>
            <w:tcBorders>
              <w:top w:val="nil"/>
              <w:left w:val="nil"/>
              <w:bottom w:val="single" w:sz="4" w:space="0" w:color="auto"/>
              <w:right w:val="single" w:sz="4" w:space="0" w:color="auto"/>
            </w:tcBorders>
            <w:shd w:val="clear" w:color="auto" w:fill="auto"/>
            <w:noWrap/>
            <w:vAlign w:val="center"/>
            <w:hideMark/>
          </w:tcPr>
          <w:p w14:paraId="17E5813E" w14:textId="77777777" w:rsidR="00007582" w:rsidRPr="00007582" w:rsidRDefault="00007582" w:rsidP="00007582">
            <w:pPr>
              <w:spacing w:line="240" w:lineRule="auto"/>
              <w:jc w:val="right"/>
              <w:rPr>
                <w:sz w:val="12"/>
                <w:szCs w:val="12"/>
              </w:rPr>
            </w:pPr>
            <w:r w:rsidRPr="00007582">
              <w:rPr>
                <w:sz w:val="12"/>
                <w:szCs w:val="12"/>
              </w:rPr>
              <w:t>25 186 104</w:t>
            </w:r>
          </w:p>
        </w:tc>
        <w:tc>
          <w:tcPr>
            <w:tcW w:w="505" w:type="pct"/>
            <w:tcBorders>
              <w:top w:val="nil"/>
              <w:left w:val="nil"/>
              <w:bottom w:val="single" w:sz="4" w:space="0" w:color="auto"/>
              <w:right w:val="single" w:sz="4" w:space="0" w:color="auto"/>
            </w:tcBorders>
            <w:shd w:val="clear" w:color="auto" w:fill="auto"/>
            <w:noWrap/>
            <w:vAlign w:val="center"/>
            <w:hideMark/>
          </w:tcPr>
          <w:p w14:paraId="5A9BE976" w14:textId="77777777" w:rsidR="00007582" w:rsidRPr="00007582" w:rsidRDefault="00007582" w:rsidP="00007582">
            <w:pPr>
              <w:spacing w:line="240" w:lineRule="auto"/>
              <w:jc w:val="right"/>
              <w:rPr>
                <w:sz w:val="12"/>
                <w:szCs w:val="12"/>
              </w:rPr>
            </w:pPr>
            <w:r w:rsidRPr="00007582">
              <w:rPr>
                <w:sz w:val="12"/>
                <w:szCs w:val="12"/>
              </w:rPr>
              <w:t>25 185 885,63</w:t>
            </w:r>
          </w:p>
        </w:tc>
        <w:tc>
          <w:tcPr>
            <w:tcW w:w="376" w:type="pct"/>
            <w:tcBorders>
              <w:top w:val="nil"/>
              <w:left w:val="nil"/>
              <w:bottom w:val="single" w:sz="4" w:space="0" w:color="auto"/>
              <w:right w:val="single" w:sz="4" w:space="0" w:color="auto"/>
            </w:tcBorders>
            <w:shd w:val="clear" w:color="auto" w:fill="auto"/>
            <w:noWrap/>
            <w:vAlign w:val="center"/>
            <w:hideMark/>
          </w:tcPr>
          <w:p w14:paraId="2A5827B7" w14:textId="77777777" w:rsidR="00007582" w:rsidRPr="00007582" w:rsidRDefault="00007582" w:rsidP="00007582">
            <w:pPr>
              <w:spacing w:line="240" w:lineRule="auto"/>
              <w:jc w:val="right"/>
              <w:rPr>
                <w:sz w:val="12"/>
                <w:szCs w:val="12"/>
              </w:rPr>
            </w:pPr>
            <w:r w:rsidRPr="00007582">
              <w:rPr>
                <w:sz w:val="12"/>
                <w:szCs w:val="12"/>
              </w:rPr>
              <w:t>100,0</w:t>
            </w:r>
          </w:p>
        </w:tc>
      </w:tr>
      <w:tr w:rsidR="00007582" w:rsidRPr="00007582" w14:paraId="6B463486" w14:textId="77777777" w:rsidTr="00007582">
        <w:trPr>
          <w:trHeight w:val="204"/>
        </w:trPr>
        <w:tc>
          <w:tcPr>
            <w:tcW w:w="1193" w:type="pct"/>
            <w:tcBorders>
              <w:top w:val="nil"/>
              <w:left w:val="single" w:sz="4" w:space="0" w:color="auto"/>
              <w:bottom w:val="single" w:sz="4" w:space="0" w:color="auto"/>
              <w:right w:val="single" w:sz="4" w:space="0" w:color="auto"/>
            </w:tcBorders>
            <w:shd w:val="clear" w:color="auto" w:fill="auto"/>
            <w:vAlign w:val="center"/>
            <w:hideMark/>
          </w:tcPr>
          <w:p w14:paraId="5BD8F9BC" w14:textId="77777777" w:rsidR="00007582" w:rsidRPr="00007582" w:rsidRDefault="00007582" w:rsidP="00007582">
            <w:pPr>
              <w:spacing w:line="240" w:lineRule="auto"/>
              <w:rPr>
                <w:sz w:val="12"/>
                <w:szCs w:val="12"/>
              </w:rPr>
            </w:pPr>
            <w:r w:rsidRPr="00007582">
              <w:rPr>
                <w:sz w:val="12"/>
                <w:szCs w:val="12"/>
              </w:rPr>
              <w:t>REKREACJA, SPORT I TURYSTYKA</w:t>
            </w:r>
          </w:p>
        </w:tc>
        <w:tc>
          <w:tcPr>
            <w:tcW w:w="422" w:type="pct"/>
            <w:tcBorders>
              <w:top w:val="nil"/>
              <w:left w:val="nil"/>
              <w:bottom w:val="single" w:sz="4" w:space="0" w:color="auto"/>
              <w:right w:val="single" w:sz="4" w:space="0" w:color="auto"/>
            </w:tcBorders>
            <w:shd w:val="clear" w:color="auto" w:fill="auto"/>
            <w:noWrap/>
            <w:vAlign w:val="center"/>
            <w:hideMark/>
          </w:tcPr>
          <w:p w14:paraId="2DF177EA" w14:textId="77777777" w:rsidR="00007582" w:rsidRPr="00007582" w:rsidRDefault="00007582" w:rsidP="00007582">
            <w:pPr>
              <w:spacing w:line="240" w:lineRule="auto"/>
              <w:jc w:val="right"/>
              <w:rPr>
                <w:sz w:val="12"/>
                <w:szCs w:val="12"/>
              </w:rPr>
            </w:pPr>
            <w:r w:rsidRPr="00007582">
              <w:rPr>
                <w:sz w:val="12"/>
                <w:szCs w:val="12"/>
              </w:rPr>
              <w:t>16 384 730</w:t>
            </w:r>
          </w:p>
        </w:tc>
        <w:tc>
          <w:tcPr>
            <w:tcW w:w="486" w:type="pct"/>
            <w:tcBorders>
              <w:top w:val="nil"/>
              <w:left w:val="nil"/>
              <w:bottom w:val="single" w:sz="4" w:space="0" w:color="auto"/>
              <w:right w:val="single" w:sz="4" w:space="0" w:color="auto"/>
            </w:tcBorders>
            <w:shd w:val="clear" w:color="auto" w:fill="auto"/>
            <w:noWrap/>
            <w:vAlign w:val="center"/>
            <w:hideMark/>
          </w:tcPr>
          <w:p w14:paraId="239224F3" w14:textId="77777777" w:rsidR="00007582" w:rsidRPr="00007582" w:rsidRDefault="00007582" w:rsidP="00007582">
            <w:pPr>
              <w:spacing w:line="240" w:lineRule="auto"/>
              <w:jc w:val="right"/>
              <w:rPr>
                <w:sz w:val="12"/>
                <w:szCs w:val="12"/>
              </w:rPr>
            </w:pPr>
            <w:r w:rsidRPr="00007582">
              <w:rPr>
                <w:sz w:val="12"/>
                <w:szCs w:val="12"/>
              </w:rPr>
              <w:t>16 229 379,75</w:t>
            </w:r>
          </w:p>
        </w:tc>
        <w:tc>
          <w:tcPr>
            <w:tcW w:w="376" w:type="pct"/>
            <w:tcBorders>
              <w:top w:val="nil"/>
              <w:left w:val="nil"/>
              <w:bottom w:val="single" w:sz="4" w:space="0" w:color="auto"/>
              <w:right w:val="single" w:sz="4" w:space="0" w:color="auto"/>
            </w:tcBorders>
            <w:shd w:val="clear" w:color="auto" w:fill="auto"/>
            <w:noWrap/>
            <w:vAlign w:val="center"/>
            <w:hideMark/>
          </w:tcPr>
          <w:p w14:paraId="38A0490E" w14:textId="77777777" w:rsidR="00007582" w:rsidRPr="00007582" w:rsidRDefault="00007582" w:rsidP="00007582">
            <w:pPr>
              <w:spacing w:line="240" w:lineRule="auto"/>
              <w:jc w:val="right"/>
              <w:rPr>
                <w:sz w:val="12"/>
                <w:szCs w:val="12"/>
              </w:rPr>
            </w:pPr>
            <w:r w:rsidRPr="00007582">
              <w:rPr>
                <w:sz w:val="12"/>
                <w:szCs w:val="12"/>
              </w:rPr>
              <w:t>99,1</w:t>
            </w:r>
          </w:p>
        </w:tc>
        <w:tc>
          <w:tcPr>
            <w:tcW w:w="422" w:type="pct"/>
            <w:tcBorders>
              <w:top w:val="nil"/>
              <w:left w:val="nil"/>
              <w:bottom w:val="single" w:sz="4" w:space="0" w:color="auto"/>
              <w:right w:val="single" w:sz="4" w:space="0" w:color="auto"/>
            </w:tcBorders>
            <w:shd w:val="clear" w:color="auto" w:fill="auto"/>
            <w:noWrap/>
            <w:vAlign w:val="center"/>
            <w:hideMark/>
          </w:tcPr>
          <w:p w14:paraId="781F8290" w14:textId="77777777" w:rsidR="00007582" w:rsidRPr="00007582" w:rsidRDefault="00007582" w:rsidP="00007582">
            <w:pPr>
              <w:spacing w:line="240" w:lineRule="auto"/>
              <w:jc w:val="right"/>
              <w:rPr>
                <w:sz w:val="12"/>
                <w:szCs w:val="12"/>
              </w:rPr>
            </w:pPr>
            <w:r w:rsidRPr="00007582">
              <w:rPr>
                <w:sz w:val="12"/>
                <w:szCs w:val="12"/>
              </w:rPr>
              <w:t>2 870 225</w:t>
            </w:r>
          </w:p>
        </w:tc>
        <w:tc>
          <w:tcPr>
            <w:tcW w:w="422" w:type="pct"/>
            <w:tcBorders>
              <w:top w:val="nil"/>
              <w:left w:val="nil"/>
              <w:bottom w:val="single" w:sz="4" w:space="0" w:color="auto"/>
              <w:right w:val="single" w:sz="4" w:space="0" w:color="auto"/>
            </w:tcBorders>
            <w:shd w:val="clear" w:color="auto" w:fill="auto"/>
            <w:noWrap/>
            <w:vAlign w:val="center"/>
            <w:hideMark/>
          </w:tcPr>
          <w:p w14:paraId="6BE0BE67" w14:textId="77777777" w:rsidR="00007582" w:rsidRPr="00007582" w:rsidRDefault="00007582" w:rsidP="00007582">
            <w:pPr>
              <w:spacing w:line="240" w:lineRule="auto"/>
              <w:jc w:val="right"/>
              <w:rPr>
                <w:sz w:val="12"/>
                <w:szCs w:val="12"/>
              </w:rPr>
            </w:pPr>
            <w:r w:rsidRPr="00007582">
              <w:rPr>
                <w:sz w:val="12"/>
                <w:szCs w:val="12"/>
              </w:rPr>
              <w:t>2 835 597,21</w:t>
            </w:r>
          </w:p>
        </w:tc>
        <w:tc>
          <w:tcPr>
            <w:tcW w:w="376" w:type="pct"/>
            <w:tcBorders>
              <w:top w:val="nil"/>
              <w:left w:val="nil"/>
              <w:bottom w:val="single" w:sz="4" w:space="0" w:color="auto"/>
              <w:right w:val="single" w:sz="4" w:space="0" w:color="auto"/>
            </w:tcBorders>
            <w:shd w:val="clear" w:color="auto" w:fill="auto"/>
            <w:noWrap/>
            <w:vAlign w:val="center"/>
            <w:hideMark/>
          </w:tcPr>
          <w:p w14:paraId="27F56B6F" w14:textId="77777777" w:rsidR="00007582" w:rsidRPr="00007582" w:rsidRDefault="00007582" w:rsidP="00007582">
            <w:pPr>
              <w:spacing w:line="240" w:lineRule="auto"/>
              <w:jc w:val="right"/>
              <w:rPr>
                <w:sz w:val="12"/>
                <w:szCs w:val="12"/>
              </w:rPr>
            </w:pPr>
            <w:r w:rsidRPr="00007582">
              <w:rPr>
                <w:sz w:val="12"/>
                <w:szCs w:val="12"/>
              </w:rPr>
              <w:t>98,8</w:t>
            </w:r>
          </w:p>
        </w:tc>
        <w:tc>
          <w:tcPr>
            <w:tcW w:w="422" w:type="pct"/>
            <w:tcBorders>
              <w:top w:val="nil"/>
              <w:left w:val="nil"/>
              <w:bottom w:val="single" w:sz="4" w:space="0" w:color="auto"/>
              <w:right w:val="single" w:sz="4" w:space="0" w:color="auto"/>
            </w:tcBorders>
            <w:shd w:val="clear" w:color="auto" w:fill="auto"/>
            <w:noWrap/>
            <w:vAlign w:val="center"/>
            <w:hideMark/>
          </w:tcPr>
          <w:p w14:paraId="0D27381A" w14:textId="77777777" w:rsidR="00007582" w:rsidRPr="00007582" w:rsidRDefault="00007582" w:rsidP="00007582">
            <w:pPr>
              <w:spacing w:line="240" w:lineRule="auto"/>
              <w:jc w:val="right"/>
              <w:rPr>
                <w:sz w:val="12"/>
                <w:szCs w:val="12"/>
              </w:rPr>
            </w:pPr>
            <w:r w:rsidRPr="00007582">
              <w:rPr>
                <w:sz w:val="12"/>
                <w:szCs w:val="12"/>
              </w:rPr>
              <w:t>19 254 955</w:t>
            </w:r>
          </w:p>
        </w:tc>
        <w:tc>
          <w:tcPr>
            <w:tcW w:w="505" w:type="pct"/>
            <w:tcBorders>
              <w:top w:val="nil"/>
              <w:left w:val="nil"/>
              <w:bottom w:val="single" w:sz="4" w:space="0" w:color="auto"/>
              <w:right w:val="single" w:sz="4" w:space="0" w:color="auto"/>
            </w:tcBorders>
            <w:shd w:val="clear" w:color="auto" w:fill="auto"/>
            <w:noWrap/>
            <w:vAlign w:val="center"/>
            <w:hideMark/>
          </w:tcPr>
          <w:p w14:paraId="349FE875" w14:textId="77777777" w:rsidR="00007582" w:rsidRPr="00007582" w:rsidRDefault="00007582" w:rsidP="00007582">
            <w:pPr>
              <w:spacing w:line="240" w:lineRule="auto"/>
              <w:jc w:val="right"/>
              <w:rPr>
                <w:sz w:val="12"/>
                <w:szCs w:val="12"/>
              </w:rPr>
            </w:pPr>
            <w:r w:rsidRPr="00007582">
              <w:rPr>
                <w:sz w:val="12"/>
                <w:szCs w:val="12"/>
              </w:rPr>
              <w:t>19 064 976,96</w:t>
            </w:r>
          </w:p>
        </w:tc>
        <w:tc>
          <w:tcPr>
            <w:tcW w:w="376" w:type="pct"/>
            <w:tcBorders>
              <w:top w:val="nil"/>
              <w:left w:val="nil"/>
              <w:bottom w:val="single" w:sz="4" w:space="0" w:color="auto"/>
              <w:right w:val="single" w:sz="4" w:space="0" w:color="auto"/>
            </w:tcBorders>
            <w:shd w:val="clear" w:color="auto" w:fill="auto"/>
            <w:noWrap/>
            <w:vAlign w:val="center"/>
            <w:hideMark/>
          </w:tcPr>
          <w:p w14:paraId="75A58E04" w14:textId="77777777" w:rsidR="00007582" w:rsidRPr="00007582" w:rsidRDefault="00007582" w:rsidP="00007582">
            <w:pPr>
              <w:spacing w:line="240" w:lineRule="auto"/>
              <w:jc w:val="right"/>
              <w:rPr>
                <w:sz w:val="12"/>
                <w:szCs w:val="12"/>
              </w:rPr>
            </w:pPr>
            <w:r w:rsidRPr="00007582">
              <w:rPr>
                <w:sz w:val="12"/>
                <w:szCs w:val="12"/>
              </w:rPr>
              <w:t>99,0</w:t>
            </w:r>
          </w:p>
        </w:tc>
      </w:tr>
      <w:tr w:rsidR="00007582" w:rsidRPr="00007582" w14:paraId="367C2666" w14:textId="77777777" w:rsidTr="00007582">
        <w:trPr>
          <w:trHeight w:val="504"/>
        </w:trPr>
        <w:tc>
          <w:tcPr>
            <w:tcW w:w="1193" w:type="pct"/>
            <w:tcBorders>
              <w:top w:val="nil"/>
              <w:left w:val="single" w:sz="4" w:space="0" w:color="auto"/>
              <w:bottom w:val="single" w:sz="4" w:space="0" w:color="auto"/>
              <w:right w:val="single" w:sz="4" w:space="0" w:color="auto"/>
            </w:tcBorders>
            <w:shd w:val="clear" w:color="auto" w:fill="auto"/>
            <w:vAlign w:val="center"/>
            <w:hideMark/>
          </w:tcPr>
          <w:p w14:paraId="7F59E94B" w14:textId="77777777" w:rsidR="00007582" w:rsidRPr="00007582" w:rsidRDefault="00007582" w:rsidP="00007582">
            <w:pPr>
              <w:spacing w:line="240" w:lineRule="auto"/>
              <w:rPr>
                <w:sz w:val="12"/>
                <w:szCs w:val="12"/>
              </w:rPr>
            </w:pPr>
            <w:r w:rsidRPr="00007582">
              <w:rPr>
                <w:sz w:val="12"/>
                <w:szCs w:val="12"/>
              </w:rPr>
              <w:t>DZIAŁALNOŚĆ PROMOCYJNA I WSPIERANIE ROZWOJU GOSPODARCZEGO</w:t>
            </w:r>
          </w:p>
        </w:tc>
        <w:tc>
          <w:tcPr>
            <w:tcW w:w="422" w:type="pct"/>
            <w:tcBorders>
              <w:top w:val="nil"/>
              <w:left w:val="nil"/>
              <w:bottom w:val="single" w:sz="4" w:space="0" w:color="auto"/>
              <w:right w:val="single" w:sz="4" w:space="0" w:color="auto"/>
            </w:tcBorders>
            <w:shd w:val="clear" w:color="auto" w:fill="auto"/>
            <w:noWrap/>
            <w:vAlign w:val="center"/>
            <w:hideMark/>
          </w:tcPr>
          <w:p w14:paraId="3757E2C0" w14:textId="77777777" w:rsidR="00007582" w:rsidRPr="00007582" w:rsidRDefault="00007582" w:rsidP="00007582">
            <w:pPr>
              <w:spacing w:line="240" w:lineRule="auto"/>
              <w:jc w:val="right"/>
              <w:rPr>
                <w:sz w:val="12"/>
                <w:szCs w:val="12"/>
              </w:rPr>
            </w:pPr>
            <w:r w:rsidRPr="00007582">
              <w:rPr>
                <w:sz w:val="12"/>
                <w:szCs w:val="12"/>
              </w:rPr>
              <w:t>2 220 390</w:t>
            </w:r>
          </w:p>
        </w:tc>
        <w:tc>
          <w:tcPr>
            <w:tcW w:w="486" w:type="pct"/>
            <w:tcBorders>
              <w:top w:val="nil"/>
              <w:left w:val="nil"/>
              <w:bottom w:val="single" w:sz="4" w:space="0" w:color="auto"/>
              <w:right w:val="single" w:sz="4" w:space="0" w:color="auto"/>
            </w:tcBorders>
            <w:shd w:val="clear" w:color="auto" w:fill="auto"/>
            <w:noWrap/>
            <w:vAlign w:val="center"/>
            <w:hideMark/>
          </w:tcPr>
          <w:p w14:paraId="41A2A702" w14:textId="77777777" w:rsidR="00007582" w:rsidRPr="00007582" w:rsidRDefault="00007582" w:rsidP="00007582">
            <w:pPr>
              <w:spacing w:line="240" w:lineRule="auto"/>
              <w:jc w:val="right"/>
              <w:rPr>
                <w:sz w:val="12"/>
                <w:szCs w:val="12"/>
              </w:rPr>
            </w:pPr>
            <w:r w:rsidRPr="00007582">
              <w:rPr>
                <w:sz w:val="12"/>
                <w:szCs w:val="12"/>
              </w:rPr>
              <w:t>2 190 547,78</w:t>
            </w:r>
          </w:p>
        </w:tc>
        <w:tc>
          <w:tcPr>
            <w:tcW w:w="376" w:type="pct"/>
            <w:tcBorders>
              <w:top w:val="nil"/>
              <w:left w:val="nil"/>
              <w:bottom w:val="single" w:sz="4" w:space="0" w:color="auto"/>
              <w:right w:val="single" w:sz="4" w:space="0" w:color="auto"/>
            </w:tcBorders>
            <w:shd w:val="clear" w:color="auto" w:fill="auto"/>
            <w:noWrap/>
            <w:vAlign w:val="center"/>
            <w:hideMark/>
          </w:tcPr>
          <w:p w14:paraId="17EDC79A" w14:textId="77777777" w:rsidR="00007582" w:rsidRPr="00007582" w:rsidRDefault="00007582" w:rsidP="00007582">
            <w:pPr>
              <w:spacing w:line="240" w:lineRule="auto"/>
              <w:jc w:val="right"/>
              <w:rPr>
                <w:sz w:val="12"/>
                <w:szCs w:val="12"/>
              </w:rPr>
            </w:pPr>
            <w:r w:rsidRPr="00007582">
              <w:rPr>
                <w:sz w:val="12"/>
                <w:szCs w:val="12"/>
              </w:rPr>
              <w:t>98,7</w:t>
            </w:r>
          </w:p>
        </w:tc>
        <w:tc>
          <w:tcPr>
            <w:tcW w:w="422" w:type="pct"/>
            <w:tcBorders>
              <w:top w:val="nil"/>
              <w:left w:val="nil"/>
              <w:bottom w:val="single" w:sz="4" w:space="0" w:color="auto"/>
              <w:right w:val="single" w:sz="4" w:space="0" w:color="auto"/>
            </w:tcBorders>
            <w:shd w:val="clear" w:color="auto" w:fill="auto"/>
            <w:noWrap/>
            <w:vAlign w:val="center"/>
            <w:hideMark/>
          </w:tcPr>
          <w:p w14:paraId="180F2A8D" w14:textId="77777777" w:rsidR="00007582" w:rsidRPr="00007582" w:rsidRDefault="00007582" w:rsidP="00007582">
            <w:pPr>
              <w:spacing w:line="240" w:lineRule="auto"/>
              <w:jc w:val="right"/>
              <w:rPr>
                <w:sz w:val="12"/>
                <w:szCs w:val="12"/>
              </w:rPr>
            </w:pPr>
            <w:r w:rsidRPr="00007582">
              <w:rPr>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14:paraId="18E02144" w14:textId="77777777" w:rsidR="00007582" w:rsidRPr="00007582" w:rsidRDefault="00007582" w:rsidP="00007582">
            <w:pPr>
              <w:spacing w:line="240" w:lineRule="auto"/>
              <w:jc w:val="right"/>
              <w:rPr>
                <w:sz w:val="12"/>
                <w:szCs w:val="12"/>
              </w:rPr>
            </w:pPr>
            <w:r w:rsidRPr="00007582">
              <w:rPr>
                <w:sz w:val="12"/>
                <w:szCs w:val="12"/>
              </w:rPr>
              <w:t> </w:t>
            </w:r>
          </w:p>
        </w:tc>
        <w:tc>
          <w:tcPr>
            <w:tcW w:w="376" w:type="pct"/>
            <w:tcBorders>
              <w:top w:val="nil"/>
              <w:left w:val="nil"/>
              <w:bottom w:val="single" w:sz="4" w:space="0" w:color="auto"/>
              <w:right w:val="single" w:sz="4" w:space="0" w:color="auto"/>
            </w:tcBorders>
            <w:shd w:val="clear" w:color="auto" w:fill="auto"/>
            <w:noWrap/>
            <w:vAlign w:val="center"/>
            <w:hideMark/>
          </w:tcPr>
          <w:p w14:paraId="6968F076" w14:textId="77777777" w:rsidR="00007582" w:rsidRPr="00007582" w:rsidRDefault="00007582" w:rsidP="00007582">
            <w:pPr>
              <w:spacing w:line="240" w:lineRule="auto"/>
              <w:jc w:val="right"/>
              <w:rPr>
                <w:sz w:val="12"/>
                <w:szCs w:val="12"/>
              </w:rPr>
            </w:pPr>
            <w:r w:rsidRPr="00007582">
              <w:rPr>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14:paraId="79DDD8FF" w14:textId="77777777" w:rsidR="00007582" w:rsidRPr="00007582" w:rsidRDefault="00007582" w:rsidP="00007582">
            <w:pPr>
              <w:spacing w:line="240" w:lineRule="auto"/>
              <w:jc w:val="right"/>
              <w:rPr>
                <w:sz w:val="12"/>
                <w:szCs w:val="12"/>
              </w:rPr>
            </w:pPr>
            <w:r w:rsidRPr="00007582">
              <w:rPr>
                <w:sz w:val="12"/>
                <w:szCs w:val="12"/>
              </w:rPr>
              <w:t>2 220 390</w:t>
            </w:r>
          </w:p>
        </w:tc>
        <w:tc>
          <w:tcPr>
            <w:tcW w:w="505" w:type="pct"/>
            <w:tcBorders>
              <w:top w:val="nil"/>
              <w:left w:val="nil"/>
              <w:bottom w:val="single" w:sz="4" w:space="0" w:color="auto"/>
              <w:right w:val="single" w:sz="4" w:space="0" w:color="auto"/>
            </w:tcBorders>
            <w:shd w:val="clear" w:color="auto" w:fill="auto"/>
            <w:noWrap/>
            <w:vAlign w:val="center"/>
            <w:hideMark/>
          </w:tcPr>
          <w:p w14:paraId="4EDAB1B0" w14:textId="77777777" w:rsidR="00007582" w:rsidRPr="00007582" w:rsidRDefault="00007582" w:rsidP="00007582">
            <w:pPr>
              <w:spacing w:line="240" w:lineRule="auto"/>
              <w:jc w:val="right"/>
              <w:rPr>
                <w:sz w:val="12"/>
                <w:szCs w:val="12"/>
              </w:rPr>
            </w:pPr>
            <w:r w:rsidRPr="00007582">
              <w:rPr>
                <w:sz w:val="12"/>
                <w:szCs w:val="12"/>
              </w:rPr>
              <w:t>2 190 547,78</w:t>
            </w:r>
          </w:p>
        </w:tc>
        <w:tc>
          <w:tcPr>
            <w:tcW w:w="376" w:type="pct"/>
            <w:tcBorders>
              <w:top w:val="nil"/>
              <w:left w:val="nil"/>
              <w:bottom w:val="single" w:sz="4" w:space="0" w:color="auto"/>
              <w:right w:val="single" w:sz="4" w:space="0" w:color="auto"/>
            </w:tcBorders>
            <w:shd w:val="clear" w:color="auto" w:fill="auto"/>
            <w:noWrap/>
            <w:vAlign w:val="center"/>
            <w:hideMark/>
          </w:tcPr>
          <w:p w14:paraId="36DF7AF0" w14:textId="77777777" w:rsidR="00007582" w:rsidRPr="00007582" w:rsidRDefault="00007582" w:rsidP="00007582">
            <w:pPr>
              <w:spacing w:line="240" w:lineRule="auto"/>
              <w:jc w:val="right"/>
              <w:rPr>
                <w:sz w:val="12"/>
                <w:szCs w:val="12"/>
              </w:rPr>
            </w:pPr>
            <w:r w:rsidRPr="00007582">
              <w:rPr>
                <w:sz w:val="12"/>
                <w:szCs w:val="12"/>
              </w:rPr>
              <w:t>98,7</w:t>
            </w:r>
          </w:p>
        </w:tc>
      </w:tr>
      <w:tr w:rsidR="00007582" w:rsidRPr="00007582" w14:paraId="4BA583A4" w14:textId="77777777" w:rsidTr="00007582">
        <w:trPr>
          <w:trHeight w:val="336"/>
        </w:trPr>
        <w:tc>
          <w:tcPr>
            <w:tcW w:w="1193" w:type="pct"/>
            <w:tcBorders>
              <w:top w:val="nil"/>
              <w:left w:val="single" w:sz="4" w:space="0" w:color="auto"/>
              <w:bottom w:val="single" w:sz="4" w:space="0" w:color="auto"/>
              <w:right w:val="single" w:sz="4" w:space="0" w:color="auto"/>
            </w:tcBorders>
            <w:shd w:val="clear" w:color="auto" w:fill="auto"/>
            <w:vAlign w:val="center"/>
            <w:hideMark/>
          </w:tcPr>
          <w:p w14:paraId="53D9EF65" w14:textId="77777777" w:rsidR="00007582" w:rsidRPr="00007582" w:rsidRDefault="00007582" w:rsidP="00007582">
            <w:pPr>
              <w:spacing w:line="240" w:lineRule="auto"/>
              <w:rPr>
                <w:sz w:val="12"/>
                <w:szCs w:val="12"/>
              </w:rPr>
            </w:pPr>
            <w:r w:rsidRPr="00007582">
              <w:rPr>
                <w:sz w:val="12"/>
                <w:szCs w:val="12"/>
              </w:rPr>
              <w:t>ZARZĄDZANIE STRUKTURAMI SAMORZĄDOWYMI</w:t>
            </w:r>
          </w:p>
        </w:tc>
        <w:tc>
          <w:tcPr>
            <w:tcW w:w="422" w:type="pct"/>
            <w:tcBorders>
              <w:top w:val="nil"/>
              <w:left w:val="nil"/>
              <w:bottom w:val="single" w:sz="4" w:space="0" w:color="auto"/>
              <w:right w:val="single" w:sz="4" w:space="0" w:color="auto"/>
            </w:tcBorders>
            <w:shd w:val="clear" w:color="auto" w:fill="auto"/>
            <w:noWrap/>
            <w:vAlign w:val="center"/>
            <w:hideMark/>
          </w:tcPr>
          <w:p w14:paraId="6AC1D573" w14:textId="77777777" w:rsidR="00007582" w:rsidRPr="00007582" w:rsidRDefault="00007582" w:rsidP="00007582">
            <w:pPr>
              <w:spacing w:line="240" w:lineRule="auto"/>
              <w:jc w:val="right"/>
              <w:rPr>
                <w:sz w:val="12"/>
                <w:szCs w:val="12"/>
              </w:rPr>
            </w:pPr>
            <w:r w:rsidRPr="00007582">
              <w:rPr>
                <w:sz w:val="12"/>
                <w:szCs w:val="12"/>
              </w:rPr>
              <w:t>53 509 864</w:t>
            </w:r>
          </w:p>
        </w:tc>
        <w:tc>
          <w:tcPr>
            <w:tcW w:w="486" w:type="pct"/>
            <w:tcBorders>
              <w:top w:val="nil"/>
              <w:left w:val="nil"/>
              <w:bottom w:val="single" w:sz="4" w:space="0" w:color="auto"/>
              <w:right w:val="single" w:sz="4" w:space="0" w:color="auto"/>
            </w:tcBorders>
            <w:shd w:val="clear" w:color="auto" w:fill="auto"/>
            <w:noWrap/>
            <w:vAlign w:val="center"/>
            <w:hideMark/>
          </w:tcPr>
          <w:p w14:paraId="29267BDD" w14:textId="77777777" w:rsidR="00007582" w:rsidRPr="00007582" w:rsidRDefault="00007582" w:rsidP="00007582">
            <w:pPr>
              <w:spacing w:line="240" w:lineRule="auto"/>
              <w:jc w:val="right"/>
              <w:rPr>
                <w:sz w:val="12"/>
                <w:szCs w:val="12"/>
              </w:rPr>
            </w:pPr>
            <w:r w:rsidRPr="00007582">
              <w:rPr>
                <w:sz w:val="12"/>
                <w:szCs w:val="12"/>
              </w:rPr>
              <w:t>52 671 756,98</w:t>
            </w:r>
          </w:p>
        </w:tc>
        <w:tc>
          <w:tcPr>
            <w:tcW w:w="376" w:type="pct"/>
            <w:tcBorders>
              <w:top w:val="nil"/>
              <w:left w:val="nil"/>
              <w:bottom w:val="single" w:sz="4" w:space="0" w:color="auto"/>
              <w:right w:val="single" w:sz="4" w:space="0" w:color="auto"/>
            </w:tcBorders>
            <w:shd w:val="clear" w:color="auto" w:fill="auto"/>
            <w:noWrap/>
            <w:vAlign w:val="center"/>
            <w:hideMark/>
          </w:tcPr>
          <w:p w14:paraId="446A9404" w14:textId="77777777" w:rsidR="00007582" w:rsidRPr="00007582" w:rsidRDefault="00007582" w:rsidP="00007582">
            <w:pPr>
              <w:spacing w:line="240" w:lineRule="auto"/>
              <w:jc w:val="right"/>
              <w:rPr>
                <w:sz w:val="12"/>
                <w:szCs w:val="12"/>
              </w:rPr>
            </w:pPr>
            <w:r w:rsidRPr="00007582">
              <w:rPr>
                <w:sz w:val="12"/>
                <w:szCs w:val="12"/>
              </w:rPr>
              <w:t>98,4</w:t>
            </w:r>
          </w:p>
        </w:tc>
        <w:tc>
          <w:tcPr>
            <w:tcW w:w="422" w:type="pct"/>
            <w:tcBorders>
              <w:top w:val="nil"/>
              <w:left w:val="nil"/>
              <w:bottom w:val="single" w:sz="4" w:space="0" w:color="auto"/>
              <w:right w:val="single" w:sz="4" w:space="0" w:color="auto"/>
            </w:tcBorders>
            <w:shd w:val="clear" w:color="auto" w:fill="auto"/>
            <w:noWrap/>
            <w:vAlign w:val="center"/>
            <w:hideMark/>
          </w:tcPr>
          <w:p w14:paraId="47BD4946" w14:textId="77777777" w:rsidR="00007582" w:rsidRPr="00007582" w:rsidRDefault="00007582" w:rsidP="00007582">
            <w:pPr>
              <w:spacing w:line="240" w:lineRule="auto"/>
              <w:jc w:val="right"/>
              <w:rPr>
                <w:sz w:val="12"/>
                <w:szCs w:val="12"/>
              </w:rPr>
            </w:pPr>
            <w:r w:rsidRPr="00007582">
              <w:rPr>
                <w:sz w:val="12"/>
                <w:szCs w:val="12"/>
              </w:rPr>
              <w:t>362 330</w:t>
            </w:r>
          </w:p>
        </w:tc>
        <w:tc>
          <w:tcPr>
            <w:tcW w:w="422" w:type="pct"/>
            <w:tcBorders>
              <w:top w:val="nil"/>
              <w:left w:val="nil"/>
              <w:bottom w:val="single" w:sz="4" w:space="0" w:color="auto"/>
              <w:right w:val="single" w:sz="4" w:space="0" w:color="auto"/>
            </w:tcBorders>
            <w:shd w:val="clear" w:color="auto" w:fill="auto"/>
            <w:noWrap/>
            <w:vAlign w:val="center"/>
            <w:hideMark/>
          </w:tcPr>
          <w:p w14:paraId="43B0EAE1" w14:textId="77777777" w:rsidR="00007582" w:rsidRPr="00007582" w:rsidRDefault="00007582" w:rsidP="00007582">
            <w:pPr>
              <w:spacing w:line="240" w:lineRule="auto"/>
              <w:jc w:val="right"/>
              <w:rPr>
                <w:sz w:val="12"/>
                <w:szCs w:val="12"/>
              </w:rPr>
            </w:pPr>
            <w:r w:rsidRPr="00007582">
              <w:rPr>
                <w:sz w:val="12"/>
                <w:szCs w:val="12"/>
              </w:rPr>
              <w:t>362 301,50</w:t>
            </w:r>
          </w:p>
        </w:tc>
        <w:tc>
          <w:tcPr>
            <w:tcW w:w="376" w:type="pct"/>
            <w:tcBorders>
              <w:top w:val="nil"/>
              <w:left w:val="nil"/>
              <w:bottom w:val="single" w:sz="4" w:space="0" w:color="auto"/>
              <w:right w:val="single" w:sz="4" w:space="0" w:color="auto"/>
            </w:tcBorders>
            <w:shd w:val="clear" w:color="auto" w:fill="auto"/>
            <w:noWrap/>
            <w:vAlign w:val="center"/>
            <w:hideMark/>
          </w:tcPr>
          <w:p w14:paraId="752F9B84" w14:textId="77777777" w:rsidR="00007582" w:rsidRPr="00007582" w:rsidRDefault="00007582" w:rsidP="00007582">
            <w:pPr>
              <w:spacing w:line="240" w:lineRule="auto"/>
              <w:jc w:val="right"/>
              <w:rPr>
                <w:sz w:val="12"/>
                <w:szCs w:val="12"/>
              </w:rPr>
            </w:pPr>
            <w:r w:rsidRPr="00007582">
              <w:rPr>
                <w:sz w:val="12"/>
                <w:szCs w:val="12"/>
              </w:rPr>
              <w:t>100,0</w:t>
            </w:r>
          </w:p>
        </w:tc>
        <w:tc>
          <w:tcPr>
            <w:tcW w:w="422" w:type="pct"/>
            <w:tcBorders>
              <w:top w:val="nil"/>
              <w:left w:val="nil"/>
              <w:bottom w:val="single" w:sz="4" w:space="0" w:color="auto"/>
              <w:right w:val="single" w:sz="4" w:space="0" w:color="auto"/>
            </w:tcBorders>
            <w:shd w:val="clear" w:color="auto" w:fill="auto"/>
            <w:noWrap/>
            <w:vAlign w:val="center"/>
            <w:hideMark/>
          </w:tcPr>
          <w:p w14:paraId="3E6E18BB" w14:textId="77777777" w:rsidR="00007582" w:rsidRPr="00007582" w:rsidRDefault="00007582" w:rsidP="00007582">
            <w:pPr>
              <w:spacing w:line="240" w:lineRule="auto"/>
              <w:jc w:val="right"/>
              <w:rPr>
                <w:sz w:val="12"/>
                <w:szCs w:val="12"/>
              </w:rPr>
            </w:pPr>
            <w:r w:rsidRPr="00007582">
              <w:rPr>
                <w:sz w:val="12"/>
                <w:szCs w:val="12"/>
              </w:rPr>
              <w:t>53 872 194</w:t>
            </w:r>
          </w:p>
        </w:tc>
        <w:tc>
          <w:tcPr>
            <w:tcW w:w="505" w:type="pct"/>
            <w:tcBorders>
              <w:top w:val="nil"/>
              <w:left w:val="nil"/>
              <w:bottom w:val="single" w:sz="4" w:space="0" w:color="auto"/>
              <w:right w:val="single" w:sz="4" w:space="0" w:color="auto"/>
            </w:tcBorders>
            <w:shd w:val="clear" w:color="auto" w:fill="auto"/>
            <w:noWrap/>
            <w:vAlign w:val="center"/>
            <w:hideMark/>
          </w:tcPr>
          <w:p w14:paraId="20B7887D" w14:textId="77777777" w:rsidR="00007582" w:rsidRPr="00007582" w:rsidRDefault="00007582" w:rsidP="00007582">
            <w:pPr>
              <w:spacing w:line="240" w:lineRule="auto"/>
              <w:jc w:val="right"/>
              <w:rPr>
                <w:sz w:val="12"/>
                <w:szCs w:val="12"/>
              </w:rPr>
            </w:pPr>
            <w:r w:rsidRPr="00007582">
              <w:rPr>
                <w:sz w:val="12"/>
                <w:szCs w:val="12"/>
              </w:rPr>
              <w:t>53 034 058,48</w:t>
            </w:r>
          </w:p>
        </w:tc>
        <w:tc>
          <w:tcPr>
            <w:tcW w:w="376" w:type="pct"/>
            <w:tcBorders>
              <w:top w:val="nil"/>
              <w:left w:val="nil"/>
              <w:bottom w:val="single" w:sz="4" w:space="0" w:color="auto"/>
              <w:right w:val="single" w:sz="4" w:space="0" w:color="auto"/>
            </w:tcBorders>
            <w:shd w:val="clear" w:color="auto" w:fill="auto"/>
            <w:noWrap/>
            <w:vAlign w:val="center"/>
            <w:hideMark/>
          </w:tcPr>
          <w:p w14:paraId="3BFBF2FC" w14:textId="77777777" w:rsidR="00007582" w:rsidRPr="00007582" w:rsidRDefault="00007582" w:rsidP="00007582">
            <w:pPr>
              <w:spacing w:line="240" w:lineRule="auto"/>
              <w:jc w:val="right"/>
              <w:rPr>
                <w:sz w:val="12"/>
                <w:szCs w:val="12"/>
              </w:rPr>
            </w:pPr>
            <w:r w:rsidRPr="00007582">
              <w:rPr>
                <w:sz w:val="12"/>
                <w:szCs w:val="12"/>
              </w:rPr>
              <w:t>98,4</w:t>
            </w:r>
          </w:p>
        </w:tc>
      </w:tr>
      <w:tr w:rsidR="00007582" w:rsidRPr="00007582" w14:paraId="5730E309" w14:textId="77777777" w:rsidTr="00007582">
        <w:trPr>
          <w:trHeight w:val="204"/>
        </w:trPr>
        <w:tc>
          <w:tcPr>
            <w:tcW w:w="1193" w:type="pct"/>
            <w:tcBorders>
              <w:top w:val="nil"/>
              <w:left w:val="single" w:sz="4" w:space="0" w:color="auto"/>
              <w:bottom w:val="single" w:sz="4" w:space="0" w:color="auto"/>
              <w:right w:val="single" w:sz="4" w:space="0" w:color="auto"/>
            </w:tcBorders>
            <w:shd w:val="clear" w:color="auto" w:fill="auto"/>
            <w:vAlign w:val="center"/>
            <w:hideMark/>
          </w:tcPr>
          <w:p w14:paraId="27B7F91B" w14:textId="77777777" w:rsidR="00007582" w:rsidRPr="00007582" w:rsidRDefault="00007582" w:rsidP="00007582">
            <w:pPr>
              <w:spacing w:line="240" w:lineRule="auto"/>
              <w:rPr>
                <w:sz w:val="12"/>
                <w:szCs w:val="12"/>
              </w:rPr>
            </w:pPr>
            <w:r w:rsidRPr="00007582">
              <w:rPr>
                <w:sz w:val="12"/>
                <w:szCs w:val="12"/>
              </w:rPr>
              <w:t>FINANSE I RÓŻNE ROZLICZENIA</w:t>
            </w:r>
          </w:p>
        </w:tc>
        <w:tc>
          <w:tcPr>
            <w:tcW w:w="422" w:type="pct"/>
            <w:tcBorders>
              <w:top w:val="nil"/>
              <w:left w:val="nil"/>
              <w:bottom w:val="single" w:sz="4" w:space="0" w:color="auto"/>
              <w:right w:val="single" w:sz="4" w:space="0" w:color="auto"/>
            </w:tcBorders>
            <w:shd w:val="clear" w:color="auto" w:fill="auto"/>
            <w:noWrap/>
            <w:vAlign w:val="center"/>
            <w:hideMark/>
          </w:tcPr>
          <w:p w14:paraId="57DC4212" w14:textId="77777777" w:rsidR="00007582" w:rsidRPr="00007582" w:rsidRDefault="00007582" w:rsidP="00007582">
            <w:pPr>
              <w:spacing w:line="240" w:lineRule="auto"/>
              <w:jc w:val="right"/>
              <w:rPr>
                <w:sz w:val="12"/>
                <w:szCs w:val="12"/>
              </w:rPr>
            </w:pPr>
            <w:r w:rsidRPr="00007582">
              <w:rPr>
                <w:sz w:val="12"/>
                <w:szCs w:val="12"/>
              </w:rPr>
              <w:t>470 220</w:t>
            </w:r>
          </w:p>
        </w:tc>
        <w:tc>
          <w:tcPr>
            <w:tcW w:w="486" w:type="pct"/>
            <w:tcBorders>
              <w:top w:val="nil"/>
              <w:left w:val="nil"/>
              <w:bottom w:val="single" w:sz="4" w:space="0" w:color="auto"/>
              <w:right w:val="single" w:sz="4" w:space="0" w:color="auto"/>
            </w:tcBorders>
            <w:shd w:val="clear" w:color="auto" w:fill="auto"/>
            <w:noWrap/>
            <w:vAlign w:val="center"/>
            <w:hideMark/>
          </w:tcPr>
          <w:p w14:paraId="37DF8E65" w14:textId="77777777" w:rsidR="00007582" w:rsidRPr="00007582" w:rsidRDefault="00007582" w:rsidP="00007582">
            <w:pPr>
              <w:spacing w:line="240" w:lineRule="auto"/>
              <w:jc w:val="right"/>
              <w:rPr>
                <w:sz w:val="12"/>
                <w:szCs w:val="12"/>
              </w:rPr>
            </w:pPr>
            <w:r w:rsidRPr="00007582">
              <w:rPr>
                <w:sz w:val="12"/>
                <w:szCs w:val="12"/>
              </w:rPr>
              <w:t>443 537,78</w:t>
            </w:r>
          </w:p>
        </w:tc>
        <w:tc>
          <w:tcPr>
            <w:tcW w:w="376" w:type="pct"/>
            <w:tcBorders>
              <w:top w:val="nil"/>
              <w:left w:val="nil"/>
              <w:bottom w:val="single" w:sz="4" w:space="0" w:color="auto"/>
              <w:right w:val="single" w:sz="4" w:space="0" w:color="auto"/>
            </w:tcBorders>
            <w:shd w:val="clear" w:color="auto" w:fill="auto"/>
            <w:noWrap/>
            <w:vAlign w:val="center"/>
            <w:hideMark/>
          </w:tcPr>
          <w:p w14:paraId="16669B13" w14:textId="77777777" w:rsidR="00007582" w:rsidRPr="00007582" w:rsidRDefault="00007582" w:rsidP="00007582">
            <w:pPr>
              <w:spacing w:line="240" w:lineRule="auto"/>
              <w:jc w:val="right"/>
              <w:rPr>
                <w:sz w:val="12"/>
                <w:szCs w:val="12"/>
              </w:rPr>
            </w:pPr>
            <w:r w:rsidRPr="00007582">
              <w:rPr>
                <w:sz w:val="12"/>
                <w:szCs w:val="12"/>
              </w:rPr>
              <w:t>94,3</w:t>
            </w:r>
          </w:p>
        </w:tc>
        <w:tc>
          <w:tcPr>
            <w:tcW w:w="422" w:type="pct"/>
            <w:tcBorders>
              <w:top w:val="nil"/>
              <w:left w:val="nil"/>
              <w:bottom w:val="single" w:sz="4" w:space="0" w:color="auto"/>
              <w:right w:val="single" w:sz="4" w:space="0" w:color="auto"/>
            </w:tcBorders>
            <w:shd w:val="clear" w:color="auto" w:fill="auto"/>
            <w:noWrap/>
            <w:vAlign w:val="center"/>
            <w:hideMark/>
          </w:tcPr>
          <w:p w14:paraId="7957EE55" w14:textId="77777777" w:rsidR="00007582" w:rsidRPr="00007582" w:rsidRDefault="00007582" w:rsidP="00007582">
            <w:pPr>
              <w:spacing w:line="240" w:lineRule="auto"/>
              <w:jc w:val="right"/>
              <w:rPr>
                <w:sz w:val="12"/>
                <w:szCs w:val="12"/>
              </w:rPr>
            </w:pPr>
            <w:r w:rsidRPr="00007582">
              <w:rPr>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14:paraId="3D5F2931" w14:textId="77777777" w:rsidR="00007582" w:rsidRPr="00007582" w:rsidRDefault="00007582" w:rsidP="00007582">
            <w:pPr>
              <w:spacing w:line="240" w:lineRule="auto"/>
              <w:jc w:val="right"/>
              <w:rPr>
                <w:sz w:val="12"/>
                <w:szCs w:val="12"/>
              </w:rPr>
            </w:pPr>
            <w:r w:rsidRPr="00007582">
              <w:rPr>
                <w:sz w:val="12"/>
                <w:szCs w:val="12"/>
              </w:rPr>
              <w:t> </w:t>
            </w:r>
          </w:p>
        </w:tc>
        <w:tc>
          <w:tcPr>
            <w:tcW w:w="376" w:type="pct"/>
            <w:tcBorders>
              <w:top w:val="nil"/>
              <w:left w:val="nil"/>
              <w:bottom w:val="single" w:sz="4" w:space="0" w:color="auto"/>
              <w:right w:val="single" w:sz="4" w:space="0" w:color="auto"/>
            </w:tcBorders>
            <w:shd w:val="clear" w:color="auto" w:fill="auto"/>
            <w:noWrap/>
            <w:vAlign w:val="center"/>
            <w:hideMark/>
          </w:tcPr>
          <w:p w14:paraId="06BC0F73" w14:textId="77777777" w:rsidR="00007582" w:rsidRPr="00007582" w:rsidRDefault="00007582" w:rsidP="00007582">
            <w:pPr>
              <w:spacing w:line="240" w:lineRule="auto"/>
              <w:jc w:val="right"/>
              <w:rPr>
                <w:sz w:val="12"/>
                <w:szCs w:val="12"/>
              </w:rPr>
            </w:pPr>
            <w:r w:rsidRPr="00007582">
              <w:rPr>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14:paraId="77A96FAA" w14:textId="77777777" w:rsidR="00007582" w:rsidRPr="00007582" w:rsidRDefault="00007582" w:rsidP="00007582">
            <w:pPr>
              <w:spacing w:line="240" w:lineRule="auto"/>
              <w:jc w:val="right"/>
              <w:rPr>
                <w:sz w:val="12"/>
                <w:szCs w:val="12"/>
              </w:rPr>
            </w:pPr>
            <w:r w:rsidRPr="00007582">
              <w:rPr>
                <w:sz w:val="12"/>
                <w:szCs w:val="12"/>
              </w:rPr>
              <w:t>470 220</w:t>
            </w:r>
          </w:p>
        </w:tc>
        <w:tc>
          <w:tcPr>
            <w:tcW w:w="505" w:type="pct"/>
            <w:tcBorders>
              <w:top w:val="nil"/>
              <w:left w:val="nil"/>
              <w:bottom w:val="single" w:sz="4" w:space="0" w:color="auto"/>
              <w:right w:val="single" w:sz="4" w:space="0" w:color="auto"/>
            </w:tcBorders>
            <w:shd w:val="clear" w:color="auto" w:fill="auto"/>
            <w:noWrap/>
            <w:vAlign w:val="center"/>
            <w:hideMark/>
          </w:tcPr>
          <w:p w14:paraId="3A2DB223" w14:textId="77777777" w:rsidR="00007582" w:rsidRPr="00007582" w:rsidRDefault="00007582" w:rsidP="00007582">
            <w:pPr>
              <w:spacing w:line="240" w:lineRule="auto"/>
              <w:jc w:val="right"/>
              <w:rPr>
                <w:sz w:val="12"/>
                <w:szCs w:val="12"/>
              </w:rPr>
            </w:pPr>
            <w:r w:rsidRPr="00007582">
              <w:rPr>
                <w:sz w:val="12"/>
                <w:szCs w:val="12"/>
              </w:rPr>
              <w:t>443 537,78</w:t>
            </w:r>
          </w:p>
        </w:tc>
        <w:tc>
          <w:tcPr>
            <w:tcW w:w="376" w:type="pct"/>
            <w:tcBorders>
              <w:top w:val="nil"/>
              <w:left w:val="nil"/>
              <w:bottom w:val="single" w:sz="4" w:space="0" w:color="auto"/>
              <w:right w:val="single" w:sz="4" w:space="0" w:color="auto"/>
            </w:tcBorders>
            <w:shd w:val="clear" w:color="auto" w:fill="auto"/>
            <w:noWrap/>
            <w:vAlign w:val="center"/>
            <w:hideMark/>
          </w:tcPr>
          <w:p w14:paraId="0617B96B" w14:textId="77777777" w:rsidR="00007582" w:rsidRPr="00007582" w:rsidRDefault="00007582" w:rsidP="00007582">
            <w:pPr>
              <w:spacing w:line="240" w:lineRule="auto"/>
              <w:jc w:val="right"/>
              <w:rPr>
                <w:sz w:val="12"/>
                <w:szCs w:val="12"/>
              </w:rPr>
            </w:pPr>
            <w:r w:rsidRPr="00007582">
              <w:rPr>
                <w:sz w:val="12"/>
                <w:szCs w:val="12"/>
              </w:rPr>
              <w:t>94,3</w:t>
            </w:r>
          </w:p>
        </w:tc>
      </w:tr>
    </w:tbl>
    <w:p w14:paraId="61E56D84" w14:textId="77777777" w:rsidR="00002B42" w:rsidRPr="00FA7CCC" w:rsidRDefault="00002B42" w:rsidP="00542DFC">
      <w:pPr>
        <w:rPr>
          <w:sz w:val="16"/>
          <w:szCs w:val="16"/>
        </w:rPr>
      </w:pPr>
    </w:p>
    <w:p w14:paraId="39A7558B" w14:textId="77777777" w:rsidR="00002B42" w:rsidRDefault="00002B42" w:rsidP="00002B42"/>
    <w:p w14:paraId="6389813F" w14:textId="77777777"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14:paraId="2D30403B" w14:textId="77777777" w:rsidR="00002B42" w:rsidRDefault="002179A1" w:rsidP="00002B42">
      <w:pPr>
        <w:pStyle w:val="Nagwek2"/>
      </w:pPr>
      <w:bookmarkStart w:id="46" w:name="_Toc192597947"/>
      <w:r>
        <w:t>3</w:t>
      </w:r>
      <w:r w:rsidR="00002B42">
        <w:t>.2.</w:t>
      </w:r>
      <w:r w:rsidR="00002B42">
        <w:tab/>
        <w:t>Wydatki bieżące w układzie zadań</w:t>
      </w:r>
      <w:bookmarkEnd w:id="46"/>
    </w:p>
    <w:p w14:paraId="2F1CD1F4" w14:textId="77777777" w:rsidR="00AD7B46"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007582" w:rsidRPr="00007582" w14:paraId="1247EEF6" w14:textId="77777777" w:rsidTr="00007582">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CBB78D0" w14:textId="77777777" w:rsidR="00007582" w:rsidRPr="00007582" w:rsidRDefault="00007582" w:rsidP="00007582">
            <w:pPr>
              <w:spacing w:line="240" w:lineRule="auto"/>
              <w:jc w:val="center"/>
              <w:rPr>
                <w:b/>
                <w:bCs/>
                <w:sz w:val="14"/>
                <w:szCs w:val="14"/>
              </w:rPr>
            </w:pPr>
            <w:r w:rsidRPr="00007582">
              <w:rPr>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5F168EDD" w14:textId="77777777" w:rsidR="00007582" w:rsidRPr="00007582" w:rsidRDefault="00007582" w:rsidP="00007582">
            <w:pPr>
              <w:spacing w:line="240" w:lineRule="auto"/>
              <w:jc w:val="center"/>
              <w:rPr>
                <w:b/>
                <w:bCs/>
                <w:sz w:val="14"/>
                <w:szCs w:val="14"/>
              </w:rPr>
            </w:pPr>
            <w:r w:rsidRPr="00007582">
              <w:rPr>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7F73A32D" w14:textId="77777777" w:rsidR="00007582" w:rsidRPr="00007582" w:rsidRDefault="00007582" w:rsidP="00007582">
            <w:pPr>
              <w:spacing w:line="240" w:lineRule="auto"/>
              <w:jc w:val="center"/>
              <w:rPr>
                <w:b/>
                <w:bCs/>
                <w:sz w:val="14"/>
                <w:szCs w:val="14"/>
              </w:rPr>
            </w:pPr>
            <w:r w:rsidRPr="00007582">
              <w:rPr>
                <w:b/>
                <w:bCs/>
                <w:sz w:val="14"/>
                <w:szCs w:val="14"/>
              </w:rPr>
              <w:t>W tym Urząd</w:t>
            </w:r>
          </w:p>
        </w:tc>
      </w:tr>
      <w:tr w:rsidR="00007582" w:rsidRPr="00007582" w14:paraId="7FB3C884" w14:textId="77777777" w:rsidTr="00007582">
        <w:trPr>
          <w:trHeight w:val="465"/>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14:paraId="6CA6FF59" w14:textId="77777777" w:rsidR="00007582" w:rsidRPr="00007582" w:rsidRDefault="00007582" w:rsidP="00007582">
            <w:pPr>
              <w:spacing w:line="240" w:lineRule="auto"/>
              <w:rPr>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14:paraId="5D9EEB12" w14:textId="77777777" w:rsidR="00007582" w:rsidRPr="00007582" w:rsidRDefault="00007582" w:rsidP="00007582">
            <w:pPr>
              <w:spacing w:line="240" w:lineRule="auto"/>
              <w:jc w:val="center"/>
              <w:rPr>
                <w:b/>
                <w:bCs/>
                <w:sz w:val="14"/>
                <w:szCs w:val="14"/>
              </w:rPr>
            </w:pPr>
            <w:r w:rsidRPr="00007582">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34AD078D" w14:textId="77777777" w:rsidR="00007582" w:rsidRPr="00007582" w:rsidRDefault="00007582" w:rsidP="00007582">
            <w:pPr>
              <w:spacing w:line="240" w:lineRule="auto"/>
              <w:jc w:val="center"/>
              <w:rPr>
                <w:b/>
                <w:bCs/>
                <w:sz w:val="14"/>
                <w:szCs w:val="14"/>
              </w:rPr>
            </w:pPr>
            <w:r w:rsidRPr="00007582">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6D078948" w14:textId="77777777" w:rsidR="00007582" w:rsidRPr="00007582" w:rsidRDefault="00007582" w:rsidP="00007582">
            <w:pPr>
              <w:spacing w:line="240" w:lineRule="auto"/>
              <w:jc w:val="center"/>
              <w:rPr>
                <w:b/>
                <w:bCs/>
                <w:sz w:val="14"/>
                <w:szCs w:val="14"/>
              </w:rPr>
            </w:pPr>
            <w:r w:rsidRPr="00007582">
              <w:rPr>
                <w:b/>
                <w:bCs/>
                <w:sz w:val="14"/>
                <w:szCs w:val="14"/>
              </w:rPr>
              <w:t>Wskaźnik %</w:t>
            </w:r>
            <w:r w:rsidRPr="00007582">
              <w:rPr>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14:paraId="552A7FEC" w14:textId="77777777" w:rsidR="00007582" w:rsidRPr="00007582" w:rsidRDefault="00007582" w:rsidP="00007582">
            <w:pPr>
              <w:spacing w:line="240" w:lineRule="auto"/>
              <w:jc w:val="center"/>
              <w:rPr>
                <w:b/>
                <w:bCs/>
                <w:sz w:val="14"/>
                <w:szCs w:val="14"/>
              </w:rPr>
            </w:pPr>
            <w:r w:rsidRPr="00007582">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5A7A68CF" w14:textId="77777777" w:rsidR="00007582" w:rsidRPr="00007582" w:rsidRDefault="00007582" w:rsidP="00007582">
            <w:pPr>
              <w:spacing w:line="240" w:lineRule="auto"/>
              <w:jc w:val="center"/>
              <w:rPr>
                <w:b/>
                <w:bCs/>
                <w:sz w:val="14"/>
                <w:szCs w:val="14"/>
              </w:rPr>
            </w:pPr>
            <w:r w:rsidRPr="00007582">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2513B281" w14:textId="77777777" w:rsidR="00007582" w:rsidRPr="00007582" w:rsidRDefault="00007582" w:rsidP="00007582">
            <w:pPr>
              <w:spacing w:line="240" w:lineRule="auto"/>
              <w:jc w:val="center"/>
              <w:rPr>
                <w:b/>
                <w:bCs/>
                <w:sz w:val="14"/>
                <w:szCs w:val="14"/>
              </w:rPr>
            </w:pPr>
            <w:r w:rsidRPr="00007582">
              <w:rPr>
                <w:b/>
                <w:bCs/>
                <w:sz w:val="14"/>
                <w:szCs w:val="14"/>
              </w:rPr>
              <w:t>Wskaźnik %</w:t>
            </w:r>
            <w:r w:rsidRPr="00007582">
              <w:rPr>
                <w:b/>
                <w:bCs/>
                <w:sz w:val="14"/>
                <w:szCs w:val="14"/>
              </w:rPr>
              <w:br/>
              <w:t>(kol. 6/5)</w:t>
            </w:r>
          </w:p>
        </w:tc>
      </w:tr>
      <w:tr w:rsidR="00007582" w:rsidRPr="00007582" w14:paraId="075989C2" w14:textId="77777777" w:rsidTr="00007582">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14:paraId="2F205F00" w14:textId="77777777" w:rsidR="00007582" w:rsidRPr="00007582" w:rsidRDefault="00007582" w:rsidP="00007582">
            <w:pPr>
              <w:spacing w:line="240" w:lineRule="auto"/>
              <w:jc w:val="center"/>
              <w:rPr>
                <w:sz w:val="12"/>
                <w:szCs w:val="12"/>
              </w:rPr>
            </w:pPr>
            <w:r w:rsidRPr="00007582">
              <w:rPr>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14:paraId="07E93DF9" w14:textId="77777777" w:rsidR="00007582" w:rsidRPr="00007582" w:rsidRDefault="00007582" w:rsidP="00007582">
            <w:pPr>
              <w:spacing w:line="240" w:lineRule="auto"/>
              <w:jc w:val="center"/>
              <w:rPr>
                <w:sz w:val="12"/>
                <w:szCs w:val="12"/>
              </w:rPr>
            </w:pPr>
            <w:r w:rsidRPr="00007582">
              <w:rPr>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14:paraId="19FB2B10" w14:textId="77777777" w:rsidR="00007582" w:rsidRPr="00007582" w:rsidRDefault="00007582" w:rsidP="00007582">
            <w:pPr>
              <w:spacing w:line="240" w:lineRule="auto"/>
              <w:jc w:val="center"/>
              <w:rPr>
                <w:sz w:val="12"/>
                <w:szCs w:val="12"/>
              </w:rPr>
            </w:pPr>
            <w:r w:rsidRPr="00007582">
              <w:rPr>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14:paraId="53AFC1BA" w14:textId="77777777" w:rsidR="00007582" w:rsidRPr="00007582" w:rsidRDefault="00007582" w:rsidP="00007582">
            <w:pPr>
              <w:spacing w:line="240" w:lineRule="auto"/>
              <w:jc w:val="center"/>
              <w:rPr>
                <w:sz w:val="12"/>
                <w:szCs w:val="12"/>
              </w:rPr>
            </w:pPr>
            <w:r w:rsidRPr="00007582">
              <w:rPr>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14:paraId="18A7F043" w14:textId="77777777" w:rsidR="00007582" w:rsidRPr="00007582" w:rsidRDefault="00007582" w:rsidP="00007582">
            <w:pPr>
              <w:spacing w:line="240" w:lineRule="auto"/>
              <w:jc w:val="center"/>
              <w:rPr>
                <w:sz w:val="12"/>
                <w:szCs w:val="12"/>
              </w:rPr>
            </w:pPr>
            <w:r w:rsidRPr="00007582">
              <w:rPr>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14:paraId="7DB8FF32" w14:textId="77777777" w:rsidR="00007582" w:rsidRPr="00007582" w:rsidRDefault="00007582" w:rsidP="00007582">
            <w:pPr>
              <w:spacing w:line="240" w:lineRule="auto"/>
              <w:jc w:val="center"/>
              <w:rPr>
                <w:sz w:val="12"/>
                <w:szCs w:val="12"/>
              </w:rPr>
            </w:pPr>
            <w:r w:rsidRPr="00007582">
              <w:rPr>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14:paraId="3D231E98" w14:textId="77777777" w:rsidR="00007582" w:rsidRPr="00007582" w:rsidRDefault="00007582" w:rsidP="00007582">
            <w:pPr>
              <w:spacing w:line="240" w:lineRule="auto"/>
              <w:jc w:val="center"/>
              <w:rPr>
                <w:sz w:val="12"/>
                <w:szCs w:val="12"/>
              </w:rPr>
            </w:pPr>
            <w:r w:rsidRPr="00007582">
              <w:rPr>
                <w:sz w:val="12"/>
                <w:szCs w:val="12"/>
              </w:rPr>
              <w:t>7</w:t>
            </w:r>
          </w:p>
        </w:tc>
      </w:tr>
      <w:tr w:rsidR="00007582" w:rsidRPr="00007582" w14:paraId="4994AD94"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11069778" w14:textId="77777777" w:rsidR="00007582" w:rsidRPr="00007582" w:rsidRDefault="00007582" w:rsidP="00007582">
            <w:pPr>
              <w:spacing w:line="240" w:lineRule="auto"/>
              <w:rPr>
                <w:b/>
                <w:bCs/>
                <w:sz w:val="12"/>
                <w:szCs w:val="12"/>
              </w:rPr>
            </w:pPr>
            <w:r w:rsidRPr="00007582">
              <w:rPr>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14:paraId="44ED8EB7" w14:textId="77777777" w:rsidR="00007582" w:rsidRPr="00007582" w:rsidRDefault="00007582" w:rsidP="00007582">
            <w:pPr>
              <w:spacing w:line="240" w:lineRule="auto"/>
              <w:jc w:val="right"/>
              <w:rPr>
                <w:b/>
                <w:bCs/>
                <w:sz w:val="12"/>
                <w:szCs w:val="12"/>
              </w:rPr>
            </w:pPr>
            <w:r w:rsidRPr="00007582">
              <w:rPr>
                <w:b/>
                <w:bCs/>
                <w:sz w:val="12"/>
                <w:szCs w:val="12"/>
              </w:rPr>
              <w:t>983 272 244</w:t>
            </w:r>
          </w:p>
        </w:tc>
        <w:tc>
          <w:tcPr>
            <w:tcW w:w="655" w:type="pct"/>
            <w:tcBorders>
              <w:top w:val="nil"/>
              <w:left w:val="nil"/>
              <w:bottom w:val="single" w:sz="4" w:space="0" w:color="auto"/>
              <w:right w:val="single" w:sz="4" w:space="0" w:color="auto"/>
            </w:tcBorders>
            <w:shd w:val="clear" w:color="000000" w:fill="B6D9E6"/>
            <w:noWrap/>
            <w:vAlign w:val="center"/>
            <w:hideMark/>
          </w:tcPr>
          <w:p w14:paraId="6888DE31" w14:textId="77777777" w:rsidR="00007582" w:rsidRPr="00007582" w:rsidRDefault="00007582" w:rsidP="00007582">
            <w:pPr>
              <w:spacing w:line="240" w:lineRule="auto"/>
              <w:jc w:val="right"/>
              <w:rPr>
                <w:b/>
                <w:bCs/>
                <w:sz w:val="12"/>
                <w:szCs w:val="12"/>
              </w:rPr>
            </w:pPr>
            <w:r w:rsidRPr="00007582">
              <w:rPr>
                <w:b/>
                <w:bCs/>
                <w:sz w:val="12"/>
                <w:szCs w:val="12"/>
              </w:rPr>
              <w:t>973 363 560,58</w:t>
            </w:r>
          </w:p>
        </w:tc>
        <w:tc>
          <w:tcPr>
            <w:tcW w:w="498" w:type="pct"/>
            <w:tcBorders>
              <w:top w:val="nil"/>
              <w:left w:val="nil"/>
              <w:bottom w:val="single" w:sz="4" w:space="0" w:color="auto"/>
              <w:right w:val="single" w:sz="4" w:space="0" w:color="auto"/>
            </w:tcBorders>
            <w:shd w:val="clear" w:color="000000" w:fill="B6D9E6"/>
            <w:noWrap/>
            <w:vAlign w:val="center"/>
            <w:hideMark/>
          </w:tcPr>
          <w:p w14:paraId="65C0E43A" w14:textId="77777777" w:rsidR="00007582" w:rsidRPr="00007582" w:rsidRDefault="00007582" w:rsidP="00007582">
            <w:pPr>
              <w:spacing w:line="240" w:lineRule="auto"/>
              <w:jc w:val="right"/>
              <w:rPr>
                <w:b/>
                <w:bCs/>
                <w:sz w:val="12"/>
                <w:szCs w:val="12"/>
              </w:rPr>
            </w:pPr>
            <w:r w:rsidRPr="00007582">
              <w:rPr>
                <w:b/>
                <w:bCs/>
                <w:sz w:val="12"/>
                <w:szCs w:val="12"/>
              </w:rPr>
              <w:t>99,0</w:t>
            </w:r>
          </w:p>
        </w:tc>
        <w:tc>
          <w:tcPr>
            <w:tcW w:w="558" w:type="pct"/>
            <w:tcBorders>
              <w:top w:val="nil"/>
              <w:left w:val="nil"/>
              <w:bottom w:val="single" w:sz="4" w:space="0" w:color="auto"/>
              <w:right w:val="single" w:sz="4" w:space="0" w:color="auto"/>
            </w:tcBorders>
            <w:shd w:val="clear" w:color="000000" w:fill="B6D9E6"/>
            <w:noWrap/>
            <w:vAlign w:val="center"/>
            <w:hideMark/>
          </w:tcPr>
          <w:p w14:paraId="34006A86" w14:textId="77777777" w:rsidR="00007582" w:rsidRPr="00007582" w:rsidRDefault="00007582" w:rsidP="00007582">
            <w:pPr>
              <w:spacing w:line="240" w:lineRule="auto"/>
              <w:jc w:val="right"/>
              <w:rPr>
                <w:b/>
                <w:bCs/>
                <w:sz w:val="12"/>
                <w:szCs w:val="12"/>
              </w:rPr>
            </w:pPr>
            <w:r w:rsidRPr="00007582">
              <w:rPr>
                <w:b/>
                <w:bCs/>
                <w:sz w:val="12"/>
                <w:szCs w:val="12"/>
              </w:rPr>
              <w:t>379 301 399</w:t>
            </w:r>
          </w:p>
        </w:tc>
        <w:tc>
          <w:tcPr>
            <w:tcW w:w="655" w:type="pct"/>
            <w:tcBorders>
              <w:top w:val="nil"/>
              <w:left w:val="nil"/>
              <w:bottom w:val="single" w:sz="4" w:space="0" w:color="auto"/>
              <w:right w:val="single" w:sz="4" w:space="0" w:color="auto"/>
            </w:tcBorders>
            <w:shd w:val="clear" w:color="000000" w:fill="B6D9E6"/>
            <w:noWrap/>
            <w:vAlign w:val="center"/>
            <w:hideMark/>
          </w:tcPr>
          <w:p w14:paraId="0F036E46" w14:textId="77777777" w:rsidR="00007582" w:rsidRPr="00007582" w:rsidRDefault="00007582" w:rsidP="00007582">
            <w:pPr>
              <w:spacing w:line="240" w:lineRule="auto"/>
              <w:jc w:val="right"/>
              <w:rPr>
                <w:b/>
                <w:bCs/>
                <w:sz w:val="12"/>
                <w:szCs w:val="12"/>
              </w:rPr>
            </w:pPr>
            <w:r w:rsidRPr="00007582">
              <w:rPr>
                <w:b/>
                <w:bCs/>
                <w:sz w:val="12"/>
                <w:szCs w:val="12"/>
              </w:rPr>
              <w:t>373 884 494,34</w:t>
            </w:r>
          </w:p>
        </w:tc>
        <w:tc>
          <w:tcPr>
            <w:tcW w:w="498" w:type="pct"/>
            <w:tcBorders>
              <w:top w:val="nil"/>
              <w:left w:val="nil"/>
              <w:bottom w:val="single" w:sz="4" w:space="0" w:color="auto"/>
              <w:right w:val="single" w:sz="4" w:space="0" w:color="auto"/>
            </w:tcBorders>
            <w:shd w:val="clear" w:color="000000" w:fill="B6D9E6"/>
            <w:noWrap/>
            <w:vAlign w:val="center"/>
            <w:hideMark/>
          </w:tcPr>
          <w:p w14:paraId="11AA33DF" w14:textId="77777777" w:rsidR="00007582" w:rsidRPr="00007582" w:rsidRDefault="00007582" w:rsidP="00007582">
            <w:pPr>
              <w:spacing w:line="240" w:lineRule="auto"/>
              <w:jc w:val="right"/>
              <w:rPr>
                <w:b/>
                <w:bCs/>
                <w:sz w:val="12"/>
                <w:szCs w:val="12"/>
              </w:rPr>
            </w:pPr>
            <w:r w:rsidRPr="00007582">
              <w:rPr>
                <w:b/>
                <w:bCs/>
                <w:sz w:val="12"/>
                <w:szCs w:val="12"/>
              </w:rPr>
              <w:t>98,6</w:t>
            </w:r>
          </w:p>
        </w:tc>
      </w:tr>
      <w:tr w:rsidR="00007582" w:rsidRPr="00007582" w14:paraId="6F5B15FB"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67D3F01D" w14:textId="77777777" w:rsidR="00007582" w:rsidRPr="00007582" w:rsidRDefault="00007582" w:rsidP="00007582">
            <w:pPr>
              <w:spacing w:line="240" w:lineRule="auto"/>
              <w:rPr>
                <w:b/>
                <w:bCs/>
                <w:sz w:val="12"/>
                <w:szCs w:val="12"/>
              </w:rPr>
            </w:pPr>
            <w:r w:rsidRPr="00007582">
              <w:rPr>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14:paraId="48AF7136" w14:textId="77777777" w:rsidR="00007582" w:rsidRPr="00007582" w:rsidRDefault="00007582" w:rsidP="00007582">
            <w:pPr>
              <w:spacing w:line="240" w:lineRule="auto"/>
              <w:jc w:val="right"/>
              <w:rPr>
                <w:b/>
                <w:bCs/>
                <w:sz w:val="12"/>
                <w:szCs w:val="12"/>
              </w:rPr>
            </w:pPr>
            <w:r w:rsidRPr="00007582">
              <w:rPr>
                <w:b/>
                <w:bCs/>
                <w:sz w:val="12"/>
                <w:szCs w:val="12"/>
              </w:rPr>
              <w:t>4 024 210</w:t>
            </w:r>
          </w:p>
        </w:tc>
        <w:tc>
          <w:tcPr>
            <w:tcW w:w="655" w:type="pct"/>
            <w:tcBorders>
              <w:top w:val="nil"/>
              <w:left w:val="nil"/>
              <w:bottom w:val="single" w:sz="4" w:space="0" w:color="auto"/>
              <w:right w:val="single" w:sz="4" w:space="0" w:color="auto"/>
            </w:tcBorders>
            <w:shd w:val="clear" w:color="000000" w:fill="B6D9E6"/>
            <w:noWrap/>
            <w:vAlign w:val="center"/>
            <w:hideMark/>
          </w:tcPr>
          <w:p w14:paraId="0D96F4F2" w14:textId="77777777" w:rsidR="00007582" w:rsidRPr="00007582" w:rsidRDefault="00007582" w:rsidP="00007582">
            <w:pPr>
              <w:spacing w:line="240" w:lineRule="auto"/>
              <w:jc w:val="right"/>
              <w:rPr>
                <w:b/>
                <w:bCs/>
                <w:sz w:val="12"/>
                <w:szCs w:val="12"/>
              </w:rPr>
            </w:pPr>
            <w:r w:rsidRPr="00007582">
              <w:rPr>
                <w:b/>
                <w:bCs/>
                <w:sz w:val="12"/>
                <w:szCs w:val="12"/>
              </w:rPr>
              <w:t>3 937 236,59</w:t>
            </w:r>
          </w:p>
        </w:tc>
        <w:tc>
          <w:tcPr>
            <w:tcW w:w="498" w:type="pct"/>
            <w:tcBorders>
              <w:top w:val="nil"/>
              <w:left w:val="nil"/>
              <w:bottom w:val="single" w:sz="4" w:space="0" w:color="auto"/>
              <w:right w:val="single" w:sz="4" w:space="0" w:color="auto"/>
            </w:tcBorders>
            <w:shd w:val="clear" w:color="000000" w:fill="B6D9E6"/>
            <w:noWrap/>
            <w:vAlign w:val="center"/>
            <w:hideMark/>
          </w:tcPr>
          <w:p w14:paraId="733F9099" w14:textId="77777777" w:rsidR="00007582" w:rsidRPr="00007582" w:rsidRDefault="00007582" w:rsidP="00007582">
            <w:pPr>
              <w:spacing w:line="240" w:lineRule="auto"/>
              <w:jc w:val="right"/>
              <w:rPr>
                <w:b/>
                <w:bCs/>
                <w:sz w:val="12"/>
                <w:szCs w:val="12"/>
              </w:rPr>
            </w:pPr>
            <w:r w:rsidRPr="00007582">
              <w:rPr>
                <w:b/>
                <w:bCs/>
                <w:sz w:val="12"/>
                <w:szCs w:val="12"/>
              </w:rPr>
              <w:t>97,8</w:t>
            </w:r>
          </w:p>
        </w:tc>
        <w:tc>
          <w:tcPr>
            <w:tcW w:w="558" w:type="pct"/>
            <w:tcBorders>
              <w:top w:val="nil"/>
              <w:left w:val="nil"/>
              <w:bottom w:val="single" w:sz="4" w:space="0" w:color="auto"/>
              <w:right w:val="single" w:sz="4" w:space="0" w:color="auto"/>
            </w:tcBorders>
            <w:shd w:val="clear" w:color="000000" w:fill="B6D9E6"/>
            <w:noWrap/>
            <w:vAlign w:val="center"/>
            <w:hideMark/>
          </w:tcPr>
          <w:p w14:paraId="689B2F9F" w14:textId="77777777" w:rsidR="00007582" w:rsidRPr="00007582" w:rsidRDefault="00007582" w:rsidP="00007582">
            <w:pPr>
              <w:spacing w:line="240" w:lineRule="auto"/>
              <w:jc w:val="right"/>
              <w:rPr>
                <w:b/>
                <w:bCs/>
                <w:sz w:val="12"/>
                <w:szCs w:val="12"/>
              </w:rPr>
            </w:pPr>
            <w:r w:rsidRPr="00007582">
              <w:rPr>
                <w:b/>
                <w:bCs/>
                <w:sz w:val="12"/>
                <w:szCs w:val="12"/>
              </w:rPr>
              <w:t>4 024 210</w:t>
            </w:r>
          </w:p>
        </w:tc>
        <w:tc>
          <w:tcPr>
            <w:tcW w:w="655" w:type="pct"/>
            <w:tcBorders>
              <w:top w:val="nil"/>
              <w:left w:val="nil"/>
              <w:bottom w:val="single" w:sz="4" w:space="0" w:color="auto"/>
              <w:right w:val="single" w:sz="4" w:space="0" w:color="auto"/>
            </w:tcBorders>
            <w:shd w:val="clear" w:color="000000" w:fill="B6D9E6"/>
            <w:noWrap/>
            <w:vAlign w:val="center"/>
            <w:hideMark/>
          </w:tcPr>
          <w:p w14:paraId="247ED249" w14:textId="77777777" w:rsidR="00007582" w:rsidRPr="00007582" w:rsidRDefault="00007582" w:rsidP="00007582">
            <w:pPr>
              <w:spacing w:line="240" w:lineRule="auto"/>
              <w:jc w:val="right"/>
              <w:rPr>
                <w:b/>
                <w:bCs/>
                <w:sz w:val="12"/>
                <w:szCs w:val="12"/>
              </w:rPr>
            </w:pPr>
            <w:r w:rsidRPr="00007582">
              <w:rPr>
                <w:b/>
                <w:bCs/>
                <w:sz w:val="12"/>
                <w:szCs w:val="12"/>
              </w:rPr>
              <w:t>3 937 236,59</w:t>
            </w:r>
          </w:p>
        </w:tc>
        <w:tc>
          <w:tcPr>
            <w:tcW w:w="498" w:type="pct"/>
            <w:tcBorders>
              <w:top w:val="nil"/>
              <w:left w:val="nil"/>
              <w:bottom w:val="single" w:sz="4" w:space="0" w:color="auto"/>
              <w:right w:val="single" w:sz="4" w:space="0" w:color="auto"/>
            </w:tcBorders>
            <w:shd w:val="clear" w:color="000000" w:fill="B6D9E6"/>
            <w:noWrap/>
            <w:vAlign w:val="center"/>
            <w:hideMark/>
          </w:tcPr>
          <w:p w14:paraId="30560719" w14:textId="77777777" w:rsidR="00007582" w:rsidRPr="00007582" w:rsidRDefault="00007582" w:rsidP="00007582">
            <w:pPr>
              <w:spacing w:line="240" w:lineRule="auto"/>
              <w:jc w:val="right"/>
              <w:rPr>
                <w:b/>
                <w:bCs/>
                <w:sz w:val="12"/>
                <w:szCs w:val="12"/>
              </w:rPr>
            </w:pPr>
            <w:r w:rsidRPr="00007582">
              <w:rPr>
                <w:b/>
                <w:bCs/>
                <w:sz w:val="12"/>
                <w:szCs w:val="12"/>
              </w:rPr>
              <w:t>97,8</w:t>
            </w:r>
          </w:p>
        </w:tc>
      </w:tr>
      <w:tr w:rsidR="00007582" w:rsidRPr="00007582" w14:paraId="2BCB3F8C"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4673E77" w14:textId="77777777" w:rsidR="00007582" w:rsidRPr="00007582" w:rsidRDefault="00007582" w:rsidP="00007582">
            <w:pPr>
              <w:spacing w:line="240" w:lineRule="auto"/>
              <w:rPr>
                <w:b/>
                <w:bCs/>
                <w:sz w:val="12"/>
                <w:szCs w:val="12"/>
              </w:rPr>
            </w:pPr>
            <w:r w:rsidRPr="00007582">
              <w:rPr>
                <w:b/>
                <w:bCs/>
                <w:sz w:val="12"/>
                <w:szCs w:val="12"/>
              </w:rPr>
              <w:t>Komunikacja zbiorowa</w:t>
            </w:r>
          </w:p>
        </w:tc>
        <w:tc>
          <w:tcPr>
            <w:tcW w:w="558" w:type="pct"/>
            <w:tcBorders>
              <w:top w:val="nil"/>
              <w:left w:val="nil"/>
              <w:bottom w:val="single" w:sz="4" w:space="0" w:color="auto"/>
              <w:right w:val="single" w:sz="4" w:space="0" w:color="auto"/>
            </w:tcBorders>
            <w:shd w:val="clear" w:color="000000" w:fill="D5E3F2"/>
            <w:noWrap/>
            <w:vAlign w:val="center"/>
            <w:hideMark/>
          </w:tcPr>
          <w:p w14:paraId="57D40D82" w14:textId="77777777" w:rsidR="00007582" w:rsidRPr="00007582" w:rsidRDefault="00007582" w:rsidP="00007582">
            <w:pPr>
              <w:spacing w:line="240" w:lineRule="auto"/>
              <w:jc w:val="right"/>
              <w:rPr>
                <w:b/>
                <w:bCs/>
                <w:sz w:val="12"/>
                <w:szCs w:val="12"/>
              </w:rPr>
            </w:pPr>
            <w:r w:rsidRPr="00007582">
              <w:rPr>
                <w:b/>
                <w:bCs/>
                <w:sz w:val="12"/>
                <w:szCs w:val="12"/>
              </w:rPr>
              <w:t>69 200</w:t>
            </w:r>
          </w:p>
        </w:tc>
        <w:tc>
          <w:tcPr>
            <w:tcW w:w="655" w:type="pct"/>
            <w:tcBorders>
              <w:top w:val="nil"/>
              <w:left w:val="nil"/>
              <w:bottom w:val="single" w:sz="4" w:space="0" w:color="auto"/>
              <w:right w:val="single" w:sz="4" w:space="0" w:color="auto"/>
            </w:tcBorders>
            <w:shd w:val="clear" w:color="000000" w:fill="D5E3F2"/>
            <w:noWrap/>
            <w:vAlign w:val="center"/>
            <w:hideMark/>
          </w:tcPr>
          <w:p w14:paraId="7D17097E" w14:textId="77777777" w:rsidR="00007582" w:rsidRPr="00007582" w:rsidRDefault="00007582" w:rsidP="00007582">
            <w:pPr>
              <w:spacing w:line="240" w:lineRule="auto"/>
              <w:jc w:val="right"/>
              <w:rPr>
                <w:b/>
                <w:bCs/>
                <w:sz w:val="12"/>
                <w:szCs w:val="12"/>
              </w:rPr>
            </w:pPr>
            <w:r w:rsidRPr="00007582">
              <w:rPr>
                <w:b/>
                <w:bCs/>
                <w:sz w:val="12"/>
                <w:szCs w:val="12"/>
              </w:rPr>
              <w:t>69 200,00</w:t>
            </w:r>
          </w:p>
        </w:tc>
        <w:tc>
          <w:tcPr>
            <w:tcW w:w="498" w:type="pct"/>
            <w:tcBorders>
              <w:top w:val="nil"/>
              <w:left w:val="nil"/>
              <w:bottom w:val="single" w:sz="4" w:space="0" w:color="auto"/>
              <w:right w:val="single" w:sz="4" w:space="0" w:color="auto"/>
            </w:tcBorders>
            <w:shd w:val="clear" w:color="000000" w:fill="D5E3F2"/>
            <w:noWrap/>
            <w:vAlign w:val="center"/>
            <w:hideMark/>
          </w:tcPr>
          <w:p w14:paraId="77D41BBC" w14:textId="77777777" w:rsidR="00007582" w:rsidRPr="00007582" w:rsidRDefault="00007582" w:rsidP="00007582">
            <w:pPr>
              <w:spacing w:line="240" w:lineRule="auto"/>
              <w:jc w:val="right"/>
              <w:rPr>
                <w:b/>
                <w:bCs/>
                <w:sz w:val="12"/>
                <w:szCs w:val="12"/>
              </w:rPr>
            </w:pPr>
            <w:r w:rsidRPr="00007582">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1F38E9F8" w14:textId="77777777" w:rsidR="00007582" w:rsidRPr="00007582" w:rsidRDefault="00007582" w:rsidP="00007582">
            <w:pPr>
              <w:spacing w:line="240" w:lineRule="auto"/>
              <w:jc w:val="right"/>
              <w:rPr>
                <w:b/>
                <w:bCs/>
                <w:sz w:val="12"/>
                <w:szCs w:val="12"/>
              </w:rPr>
            </w:pPr>
            <w:r w:rsidRPr="00007582">
              <w:rPr>
                <w:b/>
                <w:bCs/>
                <w:sz w:val="12"/>
                <w:szCs w:val="12"/>
              </w:rPr>
              <w:t>69 200</w:t>
            </w:r>
          </w:p>
        </w:tc>
        <w:tc>
          <w:tcPr>
            <w:tcW w:w="655" w:type="pct"/>
            <w:tcBorders>
              <w:top w:val="nil"/>
              <w:left w:val="nil"/>
              <w:bottom w:val="single" w:sz="4" w:space="0" w:color="auto"/>
              <w:right w:val="single" w:sz="4" w:space="0" w:color="auto"/>
            </w:tcBorders>
            <w:shd w:val="clear" w:color="000000" w:fill="D5E3F2"/>
            <w:noWrap/>
            <w:vAlign w:val="center"/>
            <w:hideMark/>
          </w:tcPr>
          <w:p w14:paraId="65748D82" w14:textId="77777777" w:rsidR="00007582" w:rsidRPr="00007582" w:rsidRDefault="00007582" w:rsidP="00007582">
            <w:pPr>
              <w:spacing w:line="240" w:lineRule="auto"/>
              <w:jc w:val="right"/>
              <w:rPr>
                <w:b/>
                <w:bCs/>
                <w:sz w:val="12"/>
                <w:szCs w:val="12"/>
              </w:rPr>
            </w:pPr>
            <w:r w:rsidRPr="00007582">
              <w:rPr>
                <w:b/>
                <w:bCs/>
                <w:sz w:val="12"/>
                <w:szCs w:val="12"/>
              </w:rPr>
              <w:t>69 200,00</w:t>
            </w:r>
          </w:p>
        </w:tc>
        <w:tc>
          <w:tcPr>
            <w:tcW w:w="498" w:type="pct"/>
            <w:tcBorders>
              <w:top w:val="nil"/>
              <w:left w:val="nil"/>
              <w:bottom w:val="single" w:sz="4" w:space="0" w:color="auto"/>
              <w:right w:val="single" w:sz="4" w:space="0" w:color="auto"/>
            </w:tcBorders>
            <w:shd w:val="clear" w:color="000000" w:fill="D5E3F2"/>
            <w:noWrap/>
            <w:vAlign w:val="center"/>
            <w:hideMark/>
          </w:tcPr>
          <w:p w14:paraId="436599D4"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54A281D2"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F51960F" w14:textId="77777777" w:rsidR="00007582" w:rsidRPr="00007582" w:rsidRDefault="00007582" w:rsidP="00007582">
            <w:pPr>
              <w:spacing w:line="240" w:lineRule="auto"/>
              <w:rPr>
                <w:b/>
                <w:bCs/>
                <w:i/>
                <w:iCs/>
                <w:sz w:val="12"/>
                <w:szCs w:val="12"/>
              </w:rPr>
            </w:pPr>
            <w:r w:rsidRPr="00007582">
              <w:rPr>
                <w:b/>
                <w:bCs/>
                <w:i/>
                <w:iCs/>
                <w:sz w:val="12"/>
                <w:szCs w:val="12"/>
              </w:rPr>
              <w:t>Zarządzanie komunikacją miejską</w:t>
            </w:r>
          </w:p>
        </w:tc>
        <w:tc>
          <w:tcPr>
            <w:tcW w:w="558" w:type="pct"/>
            <w:tcBorders>
              <w:top w:val="nil"/>
              <w:left w:val="nil"/>
              <w:bottom w:val="single" w:sz="4" w:space="0" w:color="auto"/>
              <w:right w:val="single" w:sz="4" w:space="0" w:color="auto"/>
            </w:tcBorders>
            <w:shd w:val="clear" w:color="000000" w:fill="EAF1F6"/>
            <w:noWrap/>
            <w:vAlign w:val="center"/>
            <w:hideMark/>
          </w:tcPr>
          <w:p w14:paraId="67F679C4" w14:textId="77777777" w:rsidR="00007582" w:rsidRPr="00007582" w:rsidRDefault="00007582" w:rsidP="00007582">
            <w:pPr>
              <w:spacing w:line="240" w:lineRule="auto"/>
              <w:jc w:val="right"/>
              <w:rPr>
                <w:b/>
                <w:bCs/>
                <w:i/>
                <w:iCs/>
                <w:sz w:val="12"/>
                <w:szCs w:val="12"/>
              </w:rPr>
            </w:pPr>
            <w:r w:rsidRPr="00007582">
              <w:rPr>
                <w:b/>
                <w:bCs/>
                <w:i/>
                <w:iCs/>
                <w:sz w:val="12"/>
                <w:szCs w:val="12"/>
              </w:rPr>
              <w:t>69 200</w:t>
            </w:r>
          </w:p>
        </w:tc>
        <w:tc>
          <w:tcPr>
            <w:tcW w:w="655" w:type="pct"/>
            <w:tcBorders>
              <w:top w:val="nil"/>
              <w:left w:val="nil"/>
              <w:bottom w:val="single" w:sz="4" w:space="0" w:color="auto"/>
              <w:right w:val="single" w:sz="4" w:space="0" w:color="auto"/>
            </w:tcBorders>
            <w:shd w:val="clear" w:color="000000" w:fill="EAF1F6"/>
            <w:noWrap/>
            <w:vAlign w:val="center"/>
            <w:hideMark/>
          </w:tcPr>
          <w:p w14:paraId="75AA3682" w14:textId="77777777" w:rsidR="00007582" w:rsidRPr="00007582" w:rsidRDefault="00007582" w:rsidP="00007582">
            <w:pPr>
              <w:spacing w:line="240" w:lineRule="auto"/>
              <w:jc w:val="right"/>
              <w:rPr>
                <w:b/>
                <w:bCs/>
                <w:i/>
                <w:iCs/>
                <w:sz w:val="12"/>
                <w:szCs w:val="12"/>
              </w:rPr>
            </w:pPr>
            <w:r w:rsidRPr="00007582">
              <w:rPr>
                <w:b/>
                <w:bCs/>
                <w:i/>
                <w:iCs/>
                <w:sz w:val="12"/>
                <w:szCs w:val="12"/>
              </w:rPr>
              <w:t>69 200,00</w:t>
            </w:r>
          </w:p>
        </w:tc>
        <w:tc>
          <w:tcPr>
            <w:tcW w:w="498" w:type="pct"/>
            <w:tcBorders>
              <w:top w:val="nil"/>
              <w:left w:val="nil"/>
              <w:bottom w:val="single" w:sz="4" w:space="0" w:color="auto"/>
              <w:right w:val="single" w:sz="4" w:space="0" w:color="auto"/>
            </w:tcBorders>
            <w:shd w:val="clear" w:color="000000" w:fill="EAF1F6"/>
            <w:noWrap/>
            <w:vAlign w:val="center"/>
            <w:hideMark/>
          </w:tcPr>
          <w:p w14:paraId="1DF9FF0E"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ABA903C" w14:textId="77777777" w:rsidR="00007582" w:rsidRPr="00007582" w:rsidRDefault="00007582" w:rsidP="00007582">
            <w:pPr>
              <w:spacing w:line="240" w:lineRule="auto"/>
              <w:jc w:val="right"/>
              <w:rPr>
                <w:b/>
                <w:bCs/>
                <w:i/>
                <w:iCs/>
                <w:sz w:val="12"/>
                <w:szCs w:val="12"/>
              </w:rPr>
            </w:pPr>
            <w:r w:rsidRPr="00007582">
              <w:rPr>
                <w:b/>
                <w:bCs/>
                <w:i/>
                <w:iCs/>
                <w:sz w:val="12"/>
                <w:szCs w:val="12"/>
              </w:rPr>
              <w:t>69 200</w:t>
            </w:r>
          </w:p>
        </w:tc>
        <w:tc>
          <w:tcPr>
            <w:tcW w:w="655" w:type="pct"/>
            <w:tcBorders>
              <w:top w:val="nil"/>
              <w:left w:val="nil"/>
              <w:bottom w:val="single" w:sz="4" w:space="0" w:color="auto"/>
              <w:right w:val="single" w:sz="4" w:space="0" w:color="auto"/>
            </w:tcBorders>
            <w:shd w:val="clear" w:color="000000" w:fill="EAF1F6"/>
            <w:noWrap/>
            <w:vAlign w:val="center"/>
            <w:hideMark/>
          </w:tcPr>
          <w:p w14:paraId="023C009A" w14:textId="77777777" w:rsidR="00007582" w:rsidRPr="00007582" w:rsidRDefault="00007582" w:rsidP="00007582">
            <w:pPr>
              <w:spacing w:line="240" w:lineRule="auto"/>
              <w:jc w:val="right"/>
              <w:rPr>
                <w:b/>
                <w:bCs/>
                <w:i/>
                <w:iCs/>
                <w:sz w:val="12"/>
                <w:szCs w:val="12"/>
              </w:rPr>
            </w:pPr>
            <w:r w:rsidRPr="00007582">
              <w:rPr>
                <w:b/>
                <w:bCs/>
                <w:i/>
                <w:iCs/>
                <w:sz w:val="12"/>
                <w:szCs w:val="12"/>
              </w:rPr>
              <w:t>69 200,00</w:t>
            </w:r>
          </w:p>
        </w:tc>
        <w:tc>
          <w:tcPr>
            <w:tcW w:w="498" w:type="pct"/>
            <w:tcBorders>
              <w:top w:val="nil"/>
              <w:left w:val="nil"/>
              <w:bottom w:val="single" w:sz="4" w:space="0" w:color="auto"/>
              <w:right w:val="single" w:sz="4" w:space="0" w:color="auto"/>
            </w:tcBorders>
            <w:shd w:val="clear" w:color="000000" w:fill="EAF1F6"/>
            <w:noWrap/>
            <w:vAlign w:val="center"/>
            <w:hideMark/>
          </w:tcPr>
          <w:p w14:paraId="52EFCD44"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r>
      <w:tr w:rsidR="00007582" w:rsidRPr="00007582" w14:paraId="7369C3CA"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95B3724" w14:textId="77777777" w:rsidR="00007582" w:rsidRPr="00007582" w:rsidRDefault="00007582" w:rsidP="00007582">
            <w:pPr>
              <w:spacing w:line="240" w:lineRule="auto"/>
              <w:rPr>
                <w:sz w:val="12"/>
                <w:szCs w:val="12"/>
              </w:rPr>
            </w:pPr>
            <w:r w:rsidRPr="00007582">
              <w:rPr>
                <w:sz w:val="12"/>
                <w:szCs w:val="12"/>
              </w:rPr>
              <w:t>Organizacja komunikacji, marketing, nadzór i kontrola ruchu</w:t>
            </w:r>
          </w:p>
        </w:tc>
        <w:tc>
          <w:tcPr>
            <w:tcW w:w="558" w:type="pct"/>
            <w:tcBorders>
              <w:top w:val="nil"/>
              <w:left w:val="nil"/>
              <w:bottom w:val="single" w:sz="4" w:space="0" w:color="auto"/>
              <w:right w:val="single" w:sz="4" w:space="0" w:color="auto"/>
            </w:tcBorders>
            <w:shd w:val="clear" w:color="auto" w:fill="auto"/>
            <w:noWrap/>
            <w:vAlign w:val="center"/>
            <w:hideMark/>
          </w:tcPr>
          <w:p w14:paraId="3B5F68D3" w14:textId="77777777" w:rsidR="00007582" w:rsidRPr="00007582" w:rsidRDefault="00007582" w:rsidP="00007582">
            <w:pPr>
              <w:spacing w:line="240" w:lineRule="auto"/>
              <w:jc w:val="right"/>
              <w:rPr>
                <w:sz w:val="12"/>
                <w:szCs w:val="12"/>
              </w:rPr>
            </w:pPr>
            <w:r w:rsidRPr="00007582">
              <w:rPr>
                <w:sz w:val="12"/>
                <w:szCs w:val="12"/>
              </w:rPr>
              <w:t>69 200</w:t>
            </w:r>
          </w:p>
        </w:tc>
        <w:tc>
          <w:tcPr>
            <w:tcW w:w="655" w:type="pct"/>
            <w:tcBorders>
              <w:top w:val="nil"/>
              <w:left w:val="nil"/>
              <w:bottom w:val="single" w:sz="4" w:space="0" w:color="auto"/>
              <w:right w:val="single" w:sz="4" w:space="0" w:color="auto"/>
            </w:tcBorders>
            <w:shd w:val="clear" w:color="auto" w:fill="auto"/>
            <w:noWrap/>
            <w:vAlign w:val="center"/>
            <w:hideMark/>
          </w:tcPr>
          <w:p w14:paraId="56452D29" w14:textId="77777777" w:rsidR="00007582" w:rsidRPr="00007582" w:rsidRDefault="00007582" w:rsidP="00007582">
            <w:pPr>
              <w:spacing w:line="240" w:lineRule="auto"/>
              <w:jc w:val="right"/>
              <w:rPr>
                <w:sz w:val="12"/>
                <w:szCs w:val="12"/>
              </w:rPr>
            </w:pPr>
            <w:r w:rsidRPr="00007582">
              <w:rPr>
                <w:sz w:val="12"/>
                <w:szCs w:val="12"/>
              </w:rPr>
              <w:t>69 200,00</w:t>
            </w:r>
          </w:p>
        </w:tc>
        <w:tc>
          <w:tcPr>
            <w:tcW w:w="498" w:type="pct"/>
            <w:tcBorders>
              <w:top w:val="nil"/>
              <w:left w:val="nil"/>
              <w:bottom w:val="single" w:sz="4" w:space="0" w:color="auto"/>
              <w:right w:val="single" w:sz="4" w:space="0" w:color="auto"/>
            </w:tcBorders>
            <w:shd w:val="clear" w:color="auto" w:fill="auto"/>
            <w:noWrap/>
            <w:vAlign w:val="center"/>
            <w:hideMark/>
          </w:tcPr>
          <w:p w14:paraId="36E254D0"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23DC7E04" w14:textId="77777777" w:rsidR="00007582" w:rsidRPr="00007582" w:rsidRDefault="00007582" w:rsidP="00007582">
            <w:pPr>
              <w:spacing w:line="240" w:lineRule="auto"/>
              <w:jc w:val="right"/>
              <w:rPr>
                <w:sz w:val="12"/>
                <w:szCs w:val="12"/>
              </w:rPr>
            </w:pPr>
            <w:r w:rsidRPr="00007582">
              <w:rPr>
                <w:sz w:val="12"/>
                <w:szCs w:val="12"/>
              </w:rPr>
              <w:t>69 200</w:t>
            </w:r>
          </w:p>
        </w:tc>
        <w:tc>
          <w:tcPr>
            <w:tcW w:w="655" w:type="pct"/>
            <w:tcBorders>
              <w:top w:val="nil"/>
              <w:left w:val="nil"/>
              <w:bottom w:val="single" w:sz="4" w:space="0" w:color="auto"/>
              <w:right w:val="single" w:sz="4" w:space="0" w:color="auto"/>
            </w:tcBorders>
            <w:shd w:val="clear" w:color="auto" w:fill="auto"/>
            <w:noWrap/>
            <w:vAlign w:val="center"/>
            <w:hideMark/>
          </w:tcPr>
          <w:p w14:paraId="5CDB19BF" w14:textId="77777777" w:rsidR="00007582" w:rsidRPr="00007582" w:rsidRDefault="00007582" w:rsidP="00007582">
            <w:pPr>
              <w:spacing w:line="240" w:lineRule="auto"/>
              <w:jc w:val="right"/>
              <w:rPr>
                <w:sz w:val="12"/>
                <w:szCs w:val="12"/>
              </w:rPr>
            </w:pPr>
            <w:r w:rsidRPr="00007582">
              <w:rPr>
                <w:sz w:val="12"/>
                <w:szCs w:val="12"/>
              </w:rPr>
              <w:t>69 200,00</w:t>
            </w:r>
          </w:p>
        </w:tc>
        <w:tc>
          <w:tcPr>
            <w:tcW w:w="498" w:type="pct"/>
            <w:tcBorders>
              <w:top w:val="nil"/>
              <w:left w:val="nil"/>
              <w:bottom w:val="single" w:sz="4" w:space="0" w:color="auto"/>
              <w:right w:val="single" w:sz="4" w:space="0" w:color="auto"/>
            </w:tcBorders>
            <w:shd w:val="clear" w:color="auto" w:fill="auto"/>
            <w:noWrap/>
            <w:vAlign w:val="center"/>
            <w:hideMark/>
          </w:tcPr>
          <w:p w14:paraId="5C779A5D" w14:textId="77777777" w:rsidR="00007582" w:rsidRPr="00007582" w:rsidRDefault="00007582" w:rsidP="00007582">
            <w:pPr>
              <w:spacing w:line="240" w:lineRule="auto"/>
              <w:jc w:val="right"/>
              <w:rPr>
                <w:sz w:val="12"/>
                <w:szCs w:val="12"/>
              </w:rPr>
            </w:pPr>
            <w:r w:rsidRPr="00007582">
              <w:rPr>
                <w:sz w:val="12"/>
                <w:szCs w:val="12"/>
              </w:rPr>
              <w:t>100,0</w:t>
            </w:r>
          </w:p>
        </w:tc>
      </w:tr>
      <w:tr w:rsidR="00007582" w:rsidRPr="00007582" w14:paraId="2F1B5C2B"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B890CB3" w14:textId="77777777" w:rsidR="00007582" w:rsidRPr="00007582" w:rsidRDefault="00007582" w:rsidP="00007582">
            <w:pPr>
              <w:spacing w:line="240" w:lineRule="auto"/>
              <w:rPr>
                <w:b/>
                <w:bCs/>
                <w:sz w:val="12"/>
                <w:szCs w:val="12"/>
              </w:rPr>
            </w:pPr>
            <w:r w:rsidRPr="00007582">
              <w:rPr>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14:paraId="13B913A9" w14:textId="77777777" w:rsidR="00007582" w:rsidRPr="00007582" w:rsidRDefault="00007582" w:rsidP="00007582">
            <w:pPr>
              <w:spacing w:line="240" w:lineRule="auto"/>
              <w:jc w:val="right"/>
              <w:rPr>
                <w:b/>
                <w:bCs/>
                <w:sz w:val="12"/>
                <w:szCs w:val="12"/>
              </w:rPr>
            </w:pPr>
            <w:r w:rsidRPr="00007582">
              <w:rPr>
                <w:b/>
                <w:bCs/>
                <w:sz w:val="12"/>
                <w:szCs w:val="12"/>
              </w:rPr>
              <w:t>3 955 010</w:t>
            </w:r>
          </w:p>
        </w:tc>
        <w:tc>
          <w:tcPr>
            <w:tcW w:w="655" w:type="pct"/>
            <w:tcBorders>
              <w:top w:val="nil"/>
              <w:left w:val="nil"/>
              <w:bottom w:val="single" w:sz="4" w:space="0" w:color="auto"/>
              <w:right w:val="single" w:sz="4" w:space="0" w:color="auto"/>
            </w:tcBorders>
            <w:shd w:val="clear" w:color="000000" w:fill="D5E3F2"/>
            <w:noWrap/>
            <w:vAlign w:val="center"/>
            <w:hideMark/>
          </w:tcPr>
          <w:p w14:paraId="3E33EBB3" w14:textId="77777777" w:rsidR="00007582" w:rsidRPr="00007582" w:rsidRDefault="00007582" w:rsidP="00007582">
            <w:pPr>
              <w:spacing w:line="240" w:lineRule="auto"/>
              <w:jc w:val="right"/>
              <w:rPr>
                <w:b/>
                <w:bCs/>
                <w:sz w:val="12"/>
                <w:szCs w:val="12"/>
              </w:rPr>
            </w:pPr>
            <w:r w:rsidRPr="00007582">
              <w:rPr>
                <w:b/>
                <w:bCs/>
                <w:sz w:val="12"/>
                <w:szCs w:val="12"/>
              </w:rPr>
              <w:t>3 868 036,59</w:t>
            </w:r>
          </w:p>
        </w:tc>
        <w:tc>
          <w:tcPr>
            <w:tcW w:w="498" w:type="pct"/>
            <w:tcBorders>
              <w:top w:val="nil"/>
              <w:left w:val="nil"/>
              <w:bottom w:val="single" w:sz="4" w:space="0" w:color="auto"/>
              <w:right w:val="single" w:sz="4" w:space="0" w:color="auto"/>
            </w:tcBorders>
            <w:shd w:val="clear" w:color="000000" w:fill="D5E3F2"/>
            <w:noWrap/>
            <w:vAlign w:val="center"/>
            <w:hideMark/>
          </w:tcPr>
          <w:p w14:paraId="68E5F96F" w14:textId="77777777" w:rsidR="00007582" w:rsidRPr="00007582" w:rsidRDefault="00007582" w:rsidP="00007582">
            <w:pPr>
              <w:spacing w:line="240" w:lineRule="auto"/>
              <w:jc w:val="right"/>
              <w:rPr>
                <w:b/>
                <w:bCs/>
                <w:sz w:val="12"/>
                <w:szCs w:val="12"/>
              </w:rPr>
            </w:pPr>
            <w:r w:rsidRPr="00007582">
              <w:rPr>
                <w:b/>
                <w:bCs/>
                <w:sz w:val="12"/>
                <w:szCs w:val="12"/>
              </w:rPr>
              <w:t>97,8</w:t>
            </w:r>
          </w:p>
        </w:tc>
        <w:tc>
          <w:tcPr>
            <w:tcW w:w="558" w:type="pct"/>
            <w:tcBorders>
              <w:top w:val="nil"/>
              <w:left w:val="nil"/>
              <w:bottom w:val="single" w:sz="4" w:space="0" w:color="auto"/>
              <w:right w:val="single" w:sz="4" w:space="0" w:color="auto"/>
            </w:tcBorders>
            <w:shd w:val="clear" w:color="000000" w:fill="D5E3F2"/>
            <w:noWrap/>
            <w:vAlign w:val="center"/>
            <w:hideMark/>
          </w:tcPr>
          <w:p w14:paraId="599EF522" w14:textId="77777777" w:rsidR="00007582" w:rsidRPr="00007582" w:rsidRDefault="00007582" w:rsidP="00007582">
            <w:pPr>
              <w:spacing w:line="240" w:lineRule="auto"/>
              <w:jc w:val="right"/>
              <w:rPr>
                <w:b/>
                <w:bCs/>
                <w:sz w:val="12"/>
                <w:szCs w:val="12"/>
              </w:rPr>
            </w:pPr>
            <w:r w:rsidRPr="00007582">
              <w:rPr>
                <w:b/>
                <w:bCs/>
                <w:sz w:val="12"/>
                <w:szCs w:val="12"/>
              </w:rPr>
              <w:t>3 955 010</w:t>
            </w:r>
          </w:p>
        </w:tc>
        <w:tc>
          <w:tcPr>
            <w:tcW w:w="655" w:type="pct"/>
            <w:tcBorders>
              <w:top w:val="nil"/>
              <w:left w:val="nil"/>
              <w:bottom w:val="single" w:sz="4" w:space="0" w:color="auto"/>
              <w:right w:val="single" w:sz="4" w:space="0" w:color="auto"/>
            </w:tcBorders>
            <w:shd w:val="clear" w:color="000000" w:fill="D5E3F2"/>
            <w:noWrap/>
            <w:vAlign w:val="center"/>
            <w:hideMark/>
          </w:tcPr>
          <w:p w14:paraId="422F0313" w14:textId="77777777" w:rsidR="00007582" w:rsidRPr="00007582" w:rsidRDefault="00007582" w:rsidP="00007582">
            <w:pPr>
              <w:spacing w:line="240" w:lineRule="auto"/>
              <w:jc w:val="right"/>
              <w:rPr>
                <w:b/>
                <w:bCs/>
                <w:sz w:val="12"/>
                <w:szCs w:val="12"/>
              </w:rPr>
            </w:pPr>
            <w:r w:rsidRPr="00007582">
              <w:rPr>
                <w:b/>
                <w:bCs/>
                <w:sz w:val="12"/>
                <w:szCs w:val="12"/>
              </w:rPr>
              <w:t>3 868 036,59</w:t>
            </w:r>
          </w:p>
        </w:tc>
        <w:tc>
          <w:tcPr>
            <w:tcW w:w="498" w:type="pct"/>
            <w:tcBorders>
              <w:top w:val="nil"/>
              <w:left w:val="nil"/>
              <w:bottom w:val="single" w:sz="4" w:space="0" w:color="auto"/>
              <w:right w:val="single" w:sz="4" w:space="0" w:color="auto"/>
            </w:tcBorders>
            <w:shd w:val="clear" w:color="000000" w:fill="D5E3F2"/>
            <w:noWrap/>
            <w:vAlign w:val="center"/>
            <w:hideMark/>
          </w:tcPr>
          <w:p w14:paraId="2095D50F" w14:textId="77777777" w:rsidR="00007582" w:rsidRPr="00007582" w:rsidRDefault="00007582" w:rsidP="00007582">
            <w:pPr>
              <w:spacing w:line="240" w:lineRule="auto"/>
              <w:jc w:val="right"/>
              <w:rPr>
                <w:b/>
                <w:bCs/>
                <w:sz w:val="12"/>
                <w:szCs w:val="12"/>
              </w:rPr>
            </w:pPr>
            <w:r w:rsidRPr="00007582">
              <w:rPr>
                <w:b/>
                <w:bCs/>
                <w:sz w:val="12"/>
                <w:szCs w:val="12"/>
              </w:rPr>
              <w:t>97,8</w:t>
            </w:r>
          </w:p>
        </w:tc>
      </w:tr>
      <w:tr w:rsidR="00007582" w:rsidRPr="00007582" w14:paraId="755A423C"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7ABAE8B" w14:textId="77777777" w:rsidR="00007582" w:rsidRPr="00007582" w:rsidRDefault="00007582" w:rsidP="00007582">
            <w:pPr>
              <w:spacing w:line="240" w:lineRule="auto"/>
              <w:rPr>
                <w:b/>
                <w:bCs/>
                <w:i/>
                <w:iCs/>
                <w:sz w:val="12"/>
                <w:szCs w:val="12"/>
              </w:rPr>
            </w:pPr>
            <w:r w:rsidRPr="00007582">
              <w:rPr>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14:paraId="2053EAEE" w14:textId="77777777" w:rsidR="00007582" w:rsidRPr="00007582" w:rsidRDefault="00007582" w:rsidP="00007582">
            <w:pPr>
              <w:spacing w:line="240" w:lineRule="auto"/>
              <w:jc w:val="right"/>
              <w:rPr>
                <w:b/>
                <w:bCs/>
                <w:i/>
                <w:iCs/>
                <w:sz w:val="12"/>
                <w:szCs w:val="12"/>
              </w:rPr>
            </w:pPr>
            <w:r w:rsidRPr="00007582">
              <w:rPr>
                <w:b/>
                <w:bCs/>
                <w:i/>
                <w:iCs/>
                <w:sz w:val="12"/>
                <w:szCs w:val="12"/>
              </w:rPr>
              <w:t>3 576 010</w:t>
            </w:r>
          </w:p>
        </w:tc>
        <w:tc>
          <w:tcPr>
            <w:tcW w:w="655" w:type="pct"/>
            <w:tcBorders>
              <w:top w:val="nil"/>
              <w:left w:val="nil"/>
              <w:bottom w:val="single" w:sz="4" w:space="0" w:color="auto"/>
              <w:right w:val="single" w:sz="4" w:space="0" w:color="auto"/>
            </w:tcBorders>
            <w:shd w:val="clear" w:color="000000" w:fill="EAF1F6"/>
            <w:noWrap/>
            <w:vAlign w:val="center"/>
            <w:hideMark/>
          </w:tcPr>
          <w:p w14:paraId="4E687D88" w14:textId="77777777" w:rsidR="00007582" w:rsidRPr="00007582" w:rsidRDefault="00007582" w:rsidP="00007582">
            <w:pPr>
              <w:spacing w:line="240" w:lineRule="auto"/>
              <w:jc w:val="right"/>
              <w:rPr>
                <w:b/>
                <w:bCs/>
                <w:i/>
                <w:iCs/>
                <w:sz w:val="12"/>
                <w:szCs w:val="12"/>
              </w:rPr>
            </w:pPr>
            <w:r w:rsidRPr="00007582">
              <w:rPr>
                <w:b/>
                <w:bCs/>
                <w:i/>
                <w:iCs/>
                <w:sz w:val="12"/>
                <w:szCs w:val="12"/>
              </w:rPr>
              <w:t>3 534 015,83</w:t>
            </w:r>
          </w:p>
        </w:tc>
        <w:tc>
          <w:tcPr>
            <w:tcW w:w="498" w:type="pct"/>
            <w:tcBorders>
              <w:top w:val="nil"/>
              <w:left w:val="nil"/>
              <w:bottom w:val="single" w:sz="4" w:space="0" w:color="auto"/>
              <w:right w:val="single" w:sz="4" w:space="0" w:color="auto"/>
            </w:tcBorders>
            <w:shd w:val="clear" w:color="000000" w:fill="EAF1F6"/>
            <w:noWrap/>
            <w:vAlign w:val="center"/>
            <w:hideMark/>
          </w:tcPr>
          <w:p w14:paraId="19A4B8C7" w14:textId="77777777" w:rsidR="00007582" w:rsidRPr="00007582" w:rsidRDefault="00007582" w:rsidP="00007582">
            <w:pPr>
              <w:spacing w:line="240" w:lineRule="auto"/>
              <w:jc w:val="right"/>
              <w:rPr>
                <w:b/>
                <w:bCs/>
                <w:i/>
                <w:iCs/>
                <w:sz w:val="12"/>
                <w:szCs w:val="12"/>
              </w:rPr>
            </w:pPr>
            <w:r w:rsidRPr="00007582">
              <w:rPr>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14:paraId="5F51731F" w14:textId="77777777" w:rsidR="00007582" w:rsidRPr="00007582" w:rsidRDefault="00007582" w:rsidP="00007582">
            <w:pPr>
              <w:spacing w:line="240" w:lineRule="auto"/>
              <w:jc w:val="right"/>
              <w:rPr>
                <w:b/>
                <w:bCs/>
                <w:i/>
                <w:iCs/>
                <w:sz w:val="12"/>
                <w:szCs w:val="12"/>
              </w:rPr>
            </w:pPr>
            <w:r w:rsidRPr="00007582">
              <w:rPr>
                <w:b/>
                <w:bCs/>
                <w:i/>
                <w:iCs/>
                <w:sz w:val="12"/>
                <w:szCs w:val="12"/>
              </w:rPr>
              <w:t>3 576 010</w:t>
            </w:r>
          </w:p>
        </w:tc>
        <w:tc>
          <w:tcPr>
            <w:tcW w:w="655" w:type="pct"/>
            <w:tcBorders>
              <w:top w:val="nil"/>
              <w:left w:val="nil"/>
              <w:bottom w:val="single" w:sz="4" w:space="0" w:color="auto"/>
              <w:right w:val="single" w:sz="4" w:space="0" w:color="auto"/>
            </w:tcBorders>
            <w:shd w:val="clear" w:color="000000" w:fill="EAF1F6"/>
            <w:noWrap/>
            <w:vAlign w:val="center"/>
            <w:hideMark/>
          </w:tcPr>
          <w:p w14:paraId="52BA5B61" w14:textId="77777777" w:rsidR="00007582" w:rsidRPr="00007582" w:rsidRDefault="00007582" w:rsidP="00007582">
            <w:pPr>
              <w:spacing w:line="240" w:lineRule="auto"/>
              <w:jc w:val="right"/>
              <w:rPr>
                <w:b/>
                <w:bCs/>
                <w:i/>
                <w:iCs/>
                <w:sz w:val="12"/>
                <w:szCs w:val="12"/>
              </w:rPr>
            </w:pPr>
            <w:r w:rsidRPr="00007582">
              <w:rPr>
                <w:b/>
                <w:bCs/>
                <w:i/>
                <w:iCs/>
                <w:sz w:val="12"/>
                <w:szCs w:val="12"/>
              </w:rPr>
              <w:t>3 534 015,83</w:t>
            </w:r>
          </w:p>
        </w:tc>
        <w:tc>
          <w:tcPr>
            <w:tcW w:w="498" w:type="pct"/>
            <w:tcBorders>
              <w:top w:val="nil"/>
              <w:left w:val="nil"/>
              <w:bottom w:val="single" w:sz="4" w:space="0" w:color="auto"/>
              <w:right w:val="single" w:sz="4" w:space="0" w:color="auto"/>
            </w:tcBorders>
            <w:shd w:val="clear" w:color="000000" w:fill="EAF1F6"/>
            <w:noWrap/>
            <w:vAlign w:val="center"/>
            <w:hideMark/>
          </w:tcPr>
          <w:p w14:paraId="52508063" w14:textId="77777777" w:rsidR="00007582" w:rsidRPr="00007582" w:rsidRDefault="00007582" w:rsidP="00007582">
            <w:pPr>
              <w:spacing w:line="240" w:lineRule="auto"/>
              <w:jc w:val="right"/>
              <w:rPr>
                <w:b/>
                <w:bCs/>
                <w:i/>
                <w:iCs/>
                <w:sz w:val="12"/>
                <w:szCs w:val="12"/>
              </w:rPr>
            </w:pPr>
            <w:r w:rsidRPr="00007582">
              <w:rPr>
                <w:b/>
                <w:bCs/>
                <w:i/>
                <w:iCs/>
                <w:sz w:val="12"/>
                <w:szCs w:val="12"/>
              </w:rPr>
              <w:t>98,8</w:t>
            </w:r>
          </w:p>
        </w:tc>
      </w:tr>
      <w:tr w:rsidR="00007582" w:rsidRPr="00007582" w14:paraId="4DFB773F"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2ABE3B2" w14:textId="77777777" w:rsidR="00007582" w:rsidRPr="00007582" w:rsidRDefault="00007582" w:rsidP="00007582">
            <w:pPr>
              <w:spacing w:line="240" w:lineRule="auto"/>
              <w:rPr>
                <w:sz w:val="12"/>
                <w:szCs w:val="12"/>
              </w:rPr>
            </w:pPr>
            <w:r w:rsidRPr="00007582">
              <w:rPr>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14:paraId="374AECB8" w14:textId="77777777" w:rsidR="00007582" w:rsidRPr="00007582" w:rsidRDefault="00007582" w:rsidP="00007582">
            <w:pPr>
              <w:spacing w:line="240" w:lineRule="auto"/>
              <w:jc w:val="right"/>
              <w:rPr>
                <w:sz w:val="12"/>
                <w:szCs w:val="12"/>
              </w:rPr>
            </w:pPr>
            <w:r w:rsidRPr="00007582">
              <w:rPr>
                <w:sz w:val="12"/>
                <w:szCs w:val="12"/>
              </w:rPr>
              <w:t>3 506 010</w:t>
            </w:r>
          </w:p>
        </w:tc>
        <w:tc>
          <w:tcPr>
            <w:tcW w:w="655" w:type="pct"/>
            <w:tcBorders>
              <w:top w:val="nil"/>
              <w:left w:val="nil"/>
              <w:bottom w:val="single" w:sz="4" w:space="0" w:color="auto"/>
              <w:right w:val="single" w:sz="4" w:space="0" w:color="auto"/>
            </w:tcBorders>
            <w:shd w:val="clear" w:color="auto" w:fill="auto"/>
            <w:noWrap/>
            <w:vAlign w:val="center"/>
            <w:hideMark/>
          </w:tcPr>
          <w:p w14:paraId="50682C81" w14:textId="77777777" w:rsidR="00007582" w:rsidRPr="00007582" w:rsidRDefault="00007582" w:rsidP="00007582">
            <w:pPr>
              <w:spacing w:line="240" w:lineRule="auto"/>
              <w:jc w:val="right"/>
              <w:rPr>
                <w:sz w:val="12"/>
                <w:szCs w:val="12"/>
              </w:rPr>
            </w:pPr>
            <w:r w:rsidRPr="00007582">
              <w:rPr>
                <w:sz w:val="12"/>
                <w:szCs w:val="12"/>
              </w:rPr>
              <w:t>3 464 015,83</w:t>
            </w:r>
          </w:p>
        </w:tc>
        <w:tc>
          <w:tcPr>
            <w:tcW w:w="498" w:type="pct"/>
            <w:tcBorders>
              <w:top w:val="nil"/>
              <w:left w:val="nil"/>
              <w:bottom w:val="single" w:sz="4" w:space="0" w:color="auto"/>
              <w:right w:val="single" w:sz="4" w:space="0" w:color="auto"/>
            </w:tcBorders>
            <w:shd w:val="clear" w:color="auto" w:fill="auto"/>
            <w:noWrap/>
            <w:vAlign w:val="center"/>
            <w:hideMark/>
          </w:tcPr>
          <w:p w14:paraId="47802CA6" w14:textId="77777777" w:rsidR="00007582" w:rsidRPr="00007582" w:rsidRDefault="00007582" w:rsidP="00007582">
            <w:pPr>
              <w:spacing w:line="240" w:lineRule="auto"/>
              <w:jc w:val="right"/>
              <w:rPr>
                <w:sz w:val="12"/>
                <w:szCs w:val="12"/>
              </w:rPr>
            </w:pPr>
            <w:r w:rsidRPr="00007582">
              <w:rPr>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14:paraId="1B3DC9B4" w14:textId="77777777" w:rsidR="00007582" w:rsidRPr="00007582" w:rsidRDefault="00007582" w:rsidP="00007582">
            <w:pPr>
              <w:spacing w:line="240" w:lineRule="auto"/>
              <w:jc w:val="right"/>
              <w:rPr>
                <w:sz w:val="12"/>
                <w:szCs w:val="12"/>
              </w:rPr>
            </w:pPr>
            <w:r w:rsidRPr="00007582">
              <w:rPr>
                <w:sz w:val="12"/>
                <w:szCs w:val="12"/>
              </w:rPr>
              <w:t>3 506 010</w:t>
            </w:r>
          </w:p>
        </w:tc>
        <w:tc>
          <w:tcPr>
            <w:tcW w:w="655" w:type="pct"/>
            <w:tcBorders>
              <w:top w:val="nil"/>
              <w:left w:val="nil"/>
              <w:bottom w:val="single" w:sz="4" w:space="0" w:color="auto"/>
              <w:right w:val="single" w:sz="4" w:space="0" w:color="auto"/>
            </w:tcBorders>
            <w:shd w:val="clear" w:color="auto" w:fill="auto"/>
            <w:noWrap/>
            <w:vAlign w:val="center"/>
            <w:hideMark/>
          </w:tcPr>
          <w:p w14:paraId="2C6FB95C" w14:textId="77777777" w:rsidR="00007582" w:rsidRPr="00007582" w:rsidRDefault="00007582" w:rsidP="00007582">
            <w:pPr>
              <w:spacing w:line="240" w:lineRule="auto"/>
              <w:jc w:val="right"/>
              <w:rPr>
                <w:sz w:val="12"/>
                <w:szCs w:val="12"/>
              </w:rPr>
            </w:pPr>
            <w:r w:rsidRPr="00007582">
              <w:rPr>
                <w:sz w:val="12"/>
                <w:szCs w:val="12"/>
              </w:rPr>
              <w:t>3 464 015,83</w:t>
            </w:r>
          </w:p>
        </w:tc>
        <w:tc>
          <w:tcPr>
            <w:tcW w:w="498" w:type="pct"/>
            <w:tcBorders>
              <w:top w:val="nil"/>
              <w:left w:val="nil"/>
              <w:bottom w:val="single" w:sz="4" w:space="0" w:color="auto"/>
              <w:right w:val="single" w:sz="4" w:space="0" w:color="auto"/>
            </w:tcBorders>
            <w:shd w:val="clear" w:color="auto" w:fill="auto"/>
            <w:noWrap/>
            <w:vAlign w:val="center"/>
            <w:hideMark/>
          </w:tcPr>
          <w:p w14:paraId="5526D663" w14:textId="77777777" w:rsidR="00007582" w:rsidRPr="00007582" w:rsidRDefault="00007582" w:rsidP="00007582">
            <w:pPr>
              <w:spacing w:line="240" w:lineRule="auto"/>
              <w:jc w:val="right"/>
              <w:rPr>
                <w:sz w:val="12"/>
                <w:szCs w:val="12"/>
              </w:rPr>
            </w:pPr>
            <w:r w:rsidRPr="00007582">
              <w:rPr>
                <w:sz w:val="12"/>
                <w:szCs w:val="12"/>
              </w:rPr>
              <w:t>98,8</w:t>
            </w:r>
          </w:p>
        </w:tc>
      </w:tr>
      <w:tr w:rsidR="00007582" w:rsidRPr="00007582" w14:paraId="3A27BD82"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31A7936" w14:textId="77777777" w:rsidR="00007582" w:rsidRPr="00007582" w:rsidRDefault="00007582" w:rsidP="00007582">
            <w:pPr>
              <w:spacing w:line="240" w:lineRule="auto"/>
              <w:rPr>
                <w:sz w:val="12"/>
                <w:szCs w:val="12"/>
              </w:rPr>
            </w:pPr>
            <w:r w:rsidRPr="00007582">
              <w:rPr>
                <w:sz w:val="12"/>
                <w:szCs w:val="12"/>
              </w:rPr>
              <w:t>Utrzymanie i remonty dróg wewnętrznych</w:t>
            </w:r>
          </w:p>
        </w:tc>
        <w:tc>
          <w:tcPr>
            <w:tcW w:w="558" w:type="pct"/>
            <w:tcBorders>
              <w:top w:val="nil"/>
              <w:left w:val="nil"/>
              <w:bottom w:val="single" w:sz="4" w:space="0" w:color="auto"/>
              <w:right w:val="single" w:sz="4" w:space="0" w:color="auto"/>
            </w:tcBorders>
            <w:shd w:val="clear" w:color="auto" w:fill="auto"/>
            <w:noWrap/>
            <w:vAlign w:val="center"/>
            <w:hideMark/>
          </w:tcPr>
          <w:p w14:paraId="69A8F7D6" w14:textId="77777777" w:rsidR="00007582" w:rsidRPr="00007582" w:rsidRDefault="00007582" w:rsidP="00007582">
            <w:pPr>
              <w:spacing w:line="240" w:lineRule="auto"/>
              <w:jc w:val="right"/>
              <w:rPr>
                <w:sz w:val="12"/>
                <w:szCs w:val="12"/>
              </w:rPr>
            </w:pPr>
            <w:r w:rsidRPr="00007582">
              <w:rPr>
                <w:sz w:val="12"/>
                <w:szCs w:val="12"/>
              </w:rPr>
              <w:t>70 000</w:t>
            </w:r>
          </w:p>
        </w:tc>
        <w:tc>
          <w:tcPr>
            <w:tcW w:w="655" w:type="pct"/>
            <w:tcBorders>
              <w:top w:val="nil"/>
              <w:left w:val="nil"/>
              <w:bottom w:val="single" w:sz="4" w:space="0" w:color="auto"/>
              <w:right w:val="single" w:sz="4" w:space="0" w:color="auto"/>
            </w:tcBorders>
            <w:shd w:val="clear" w:color="auto" w:fill="auto"/>
            <w:noWrap/>
            <w:vAlign w:val="center"/>
            <w:hideMark/>
          </w:tcPr>
          <w:p w14:paraId="1238CA2D" w14:textId="77777777" w:rsidR="00007582" w:rsidRPr="00007582" w:rsidRDefault="00007582" w:rsidP="00007582">
            <w:pPr>
              <w:spacing w:line="240" w:lineRule="auto"/>
              <w:jc w:val="right"/>
              <w:rPr>
                <w:sz w:val="12"/>
                <w:szCs w:val="12"/>
              </w:rPr>
            </w:pPr>
            <w:r w:rsidRPr="00007582">
              <w:rPr>
                <w:sz w:val="12"/>
                <w:szCs w:val="12"/>
              </w:rPr>
              <w:t>70 000,00</w:t>
            </w:r>
          </w:p>
        </w:tc>
        <w:tc>
          <w:tcPr>
            <w:tcW w:w="498" w:type="pct"/>
            <w:tcBorders>
              <w:top w:val="nil"/>
              <w:left w:val="nil"/>
              <w:bottom w:val="single" w:sz="4" w:space="0" w:color="auto"/>
              <w:right w:val="single" w:sz="4" w:space="0" w:color="auto"/>
            </w:tcBorders>
            <w:shd w:val="clear" w:color="auto" w:fill="auto"/>
            <w:noWrap/>
            <w:vAlign w:val="center"/>
            <w:hideMark/>
          </w:tcPr>
          <w:p w14:paraId="27B0D65F"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461CD2ED" w14:textId="77777777" w:rsidR="00007582" w:rsidRPr="00007582" w:rsidRDefault="00007582" w:rsidP="00007582">
            <w:pPr>
              <w:spacing w:line="240" w:lineRule="auto"/>
              <w:jc w:val="right"/>
              <w:rPr>
                <w:sz w:val="12"/>
                <w:szCs w:val="12"/>
              </w:rPr>
            </w:pPr>
            <w:r w:rsidRPr="00007582">
              <w:rPr>
                <w:sz w:val="12"/>
                <w:szCs w:val="12"/>
              </w:rPr>
              <w:t>70 000</w:t>
            </w:r>
          </w:p>
        </w:tc>
        <w:tc>
          <w:tcPr>
            <w:tcW w:w="655" w:type="pct"/>
            <w:tcBorders>
              <w:top w:val="nil"/>
              <w:left w:val="nil"/>
              <w:bottom w:val="single" w:sz="4" w:space="0" w:color="auto"/>
              <w:right w:val="single" w:sz="4" w:space="0" w:color="auto"/>
            </w:tcBorders>
            <w:shd w:val="clear" w:color="auto" w:fill="auto"/>
            <w:noWrap/>
            <w:vAlign w:val="center"/>
            <w:hideMark/>
          </w:tcPr>
          <w:p w14:paraId="5AD4B4D3" w14:textId="77777777" w:rsidR="00007582" w:rsidRPr="00007582" w:rsidRDefault="00007582" w:rsidP="00007582">
            <w:pPr>
              <w:spacing w:line="240" w:lineRule="auto"/>
              <w:jc w:val="right"/>
              <w:rPr>
                <w:sz w:val="12"/>
                <w:szCs w:val="12"/>
              </w:rPr>
            </w:pPr>
            <w:r w:rsidRPr="00007582">
              <w:rPr>
                <w:sz w:val="12"/>
                <w:szCs w:val="12"/>
              </w:rPr>
              <w:t>70 000,00</w:t>
            </w:r>
          </w:p>
        </w:tc>
        <w:tc>
          <w:tcPr>
            <w:tcW w:w="498" w:type="pct"/>
            <w:tcBorders>
              <w:top w:val="nil"/>
              <w:left w:val="nil"/>
              <w:bottom w:val="single" w:sz="4" w:space="0" w:color="auto"/>
              <w:right w:val="single" w:sz="4" w:space="0" w:color="auto"/>
            </w:tcBorders>
            <w:shd w:val="clear" w:color="auto" w:fill="auto"/>
            <w:noWrap/>
            <w:vAlign w:val="center"/>
            <w:hideMark/>
          </w:tcPr>
          <w:p w14:paraId="2D29DD9E" w14:textId="77777777" w:rsidR="00007582" w:rsidRPr="00007582" w:rsidRDefault="00007582" w:rsidP="00007582">
            <w:pPr>
              <w:spacing w:line="240" w:lineRule="auto"/>
              <w:jc w:val="right"/>
              <w:rPr>
                <w:sz w:val="12"/>
                <w:szCs w:val="12"/>
              </w:rPr>
            </w:pPr>
            <w:r w:rsidRPr="00007582">
              <w:rPr>
                <w:sz w:val="12"/>
                <w:szCs w:val="12"/>
              </w:rPr>
              <w:t>100,0</w:t>
            </w:r>
          </w:p>
        </w:tc>
      </w:tr>
      <w:tr w:rsidR="00007582" w:rsidRPr="00007582" w14:paraId="1644C955"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19DE62A" w14:textId="77777777" w:rsidR="00007582" w:rsidRPr="00007582" w:rsidRDefault="00007582" w:rsidP="00007582">
            <w:pPr>
              <w:spacing w:line="240" w:lineRule="auto"/>
              <w:rPr>
                <w:b/>
                <w:bCs/>
                <w:i/>
                <w:iCs/>
                <w:sz w:val="12"/>
                <w:szCs w:val="12"/>
              </w:rPr>
            </w:pPr>
            <w:r w:rsidRPr="00007582">
              <w:rPr>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14:paraId="4193AD1A" w14:textId="77777777" w:rsidR="00007582" w:rsidRPr="00007582" w:rsidRDefault="00007582" w:rsidP="00007582">
            <w:pPr>
              <w:spacing w:line="240" w:lineRule="auto"/>
              <w:jc w:val="right"/>
              <w:rPr>
                <w:b/>
                <w:bCs/>
                <w:i/>
                <w:iCs/>
                <w:sz w:val="12"/>
                <w:szCs w:val="12"/>
              </w:rPr>
            </w:pPr>
            <w:r w:rsidRPr="00007582">
              <w:rPr>
                <w:b/>
                <w:bCs/>
                <w:i/>
                <w:iCs/>
                <w:sz w:val="12"/>
                <w:szCs w:val="12"/>
              </w:rPr>
              <w:t>268 000</w:t>
            </w:r>
          </w:p>
        </w:tc>
        <w:tc>
          <w:tcPr>
            <w:tcW w:w="655" w:type="pct"/>
            <w:tcBorders>
              <w:top w:val="nil"/>
              <w:left w:val="nil"/>
              <w:bottom w:val="single" w:sz="4" w:space="0" w:color="auto"/>
              <w:right w:val="single" w:sz="4" w:space="0" w:color="auto"/>
            </w:tcBorders>
            <w:shd w:val="clear" w:color="000000" w:fill="EAF1F6"/>
            <w:noWrap/>
            <w:vAlign w:val="center"/>
            <w:hideMark/>
          </w:tcPr>
          <w:p w14:paraId="5964A219" w14:textId="77777777" w:rsidR="00007582" w:rsidRPr="00007582" w:rsidRDefault="00007582" w:rsidP="00007582">
            <w:pPr>
              <w:spacing w:line="240" w:lineRule="auto"/>
              <w:jc w:val="right"/>
              <w:rPr>
                <w:b/>
                <w:bCs/>
                <w:i/>
                <w:iCs/>
                <w:sz w:val="12"/>
                <w:szCs w:val="12"/>
              </w:rPr>
            </w:pPr>
            <w:r w:rsidRPr="00007582">
              <w:rPr>
                <w:b/>
                <w:bCs/>
                <w:i/>
                <w:iCs/>
                <w:sz w:val="12"/>
                <w:szCs w:val="12"/>
              </w:rPr>
              <w:t>250 000,76</w:t>
            </w:r>
          </w:p>
        </w:tc>
        <w:tc>
          <w:tcPr>
            <w:tcW w:w="498" w:type="pct"/>
            <w:tcBorders>
              <w:top w:val="nil"/>
              <w:left w:val="nil"/>
              <w:bottom w:val="single" w:sz="4" w:space="0" w:color="auto"/>
              <w:right w:val="single" w:sz="4" w:space="0" w:color="auto"/>
            </w:tcBorders>
            <w:shd w:val="clear" w:color="000000" w:fill="EAF1F6"/>
            <w:noWrap/>
            <w:vAlign w:val="center"/>
            <w:hideMark/>
          </w:tcPr>
          <w:p w14:paraId="04AB8941" w14:textId="77777777" w:rsidR="00007582" w:rsidRPr="00007582" w:rsidRDefault="00007582" w:rsidP="00007582">
            <w:pPr>
              <w:spacing w:line="240" w:lineRule="auto"/>
              <w:jc w:val="right"/>
              <w:rPr>
                <w:b/>
                <w:bCs/>
                <w:i/>
                <w:iCs/>
                <w:sz w:val="12"/>
                <w:szCs w:val="12"/>
              </w:rPr>
            </w:pPr>
            <w:r w:rsidRPr="00007582">
              <w:rPr>
                <w:b/>
                <w:bCs/>
                <w:i/>
                <w:iCs/>
                <w:sz w:val="12"/>
                <w:szCs w:val="12"/>
              </w:rPr>
              <w:t>93,3</w:t>
            </w:r>
          </w:p>
        </w:tc>
        <w:tc>
          <w:tcPr>
            <w:tcW w:w="558" w:type="pct"/>
            <w:tcBorders>
              <w:top w:val="nil"/>
              <w:left w:val="nil"/>
              <w:bottom w:val="single" w:sz="4" w:space="0" w:color="auto"/>
              <w:right w:val="single" w:sz="4" w:space="0" w:color="auto"/>
            </w:tcBorders>
            <w:shd w:val="clear" w:color="000000" w:fill="EAF1F6"/>
            <w:noWrap/>
            <w:vAlign w:val="center"/>
            <w:hideMark/>
          </w:tcPr>
          <w:p w14:paraId="43BD32DE" w14:textId="77777777" w:rsidR="00007582" w:rsidRPr="00007582" w:rsidRDefault="00007582" w:rsidP="00007582">
            <w:pPr>
              <w:spacing w:line="240" w:lineRule="auto"/>
              <w:jc w:val="right"/>
              <w:rPr>
                <w:b/>
                <w:bCs/>
                <w:i/>
                <w:iCs/>
                <w:sz w:val="12"/>
                <w:szCs w:val="12"/>
              </w:rPr>
            </w:pPr>
            <w:r w:rsidRPr="00007582">
              <w:rPr>
                <w:b/>
                <w:bCs/>
                <w:i/>
                <w:iCs/>
                <w:sz w:val="12"/>
                <w:szCs w:val="12"/>
              </w:rPr>
              <w:t>268 000</w:t>
            </w:r>
          </w:p>
        </w:tc>
        <w:tc>
          <w:tcPr>
            <w:tcW w:w="655" w:type="pct"/>
            <w:tcBorders>
              <w:top w:val="nil"/>
              <w:left w:val="nil"/>
              <w:bottom w:val="single" w:sz="4" w:space="0" w:color="auto"/>
              <w:right w:val="single" w:sz="4" w:space="0" w:color="auto"/>
            </w:tcBorders>
            <w:shd w:val="clear" w:color="000000" w:fill="EAF1F6"/>
            <w:noWrap/>
            <w:vAlign w:val="center"/>
            <w:hideMark/>
          </w:tcPr>
          <w:p w14:paraId="4C554797" w14:textId="77777777" w:rsidR="00007582" w:rsidRPr="00007582" w:rsidRDefault="00007582" w:rsidP="00007582">
            <w:pPr>
              <w:spacing w:line="240" w:lineRule="auto"/>
              <w:jc w:val="right"/>
              <w:rPr>
                <w:b/>
                <w:bCs/>
                <w:i/>
                <w:iCs/>
                <w:sz w:val="12"/>
                <w:szCs w:val="12"/>
              </w:rPr>
            </w:pPr>
            <w:r w:rsidRPr="00007582">
              <w:rPr>
                <w:b/>
                <w:bCs/>
                <w:i/>
                <w:iCs/>
                <w:sz w:val="12"/>
                <w:szCs w:val="12"/>
              </w:rPr>
              <w:t>250 000,76</w:t>
            </w:r>
          </w:p>
        </w:tc>
        <w:tc>
          <w:tcPr>
            <w:tcW w:w="498" w:type="pct"/>
            <w:tcBorders>
              <w:top w:val="nil"/>
              <w:left w:val="nil"/>
              <w:bottom w:val="single" w:sz="4" w:space="0" w:color="auto"/>
              <w:right w:val="single" w:sz="4" w:space="0" w:color="auto"/>
            </w:tcBorders>
            <w:shd w:val="clear" w:color="000000" w:fill="EAF1F6"/>
            <w:noWrap/>
            <w:vAlign w:val="center"/>
            <w:hideMark/>
          </w:tcPr>
          <w:p w14:paraId="7EA836A1" w14:textId="77777777" w:rsidR="00007582" w:rsidRPr="00007582" w:rsidRDefault="00007582" w:rsidP="00007582">
            <w:pPr>
              <w:spacing w:line="240" w:lineRule="auto"/>
              <w:jc w:val="right"/>
              <w:rPr>
                <w:b/>
                <w:bCs/>
                <w:i/>
                <w:iCs/>
                <w:sz w:val="12"/>
                <w:szCs w:val="12"/>
              </w:rPr>
            </w:pPr>
            <w:r w:rsidRPr="00007582">
              <w:rPr>
                <w:b/>
                <w:bCs/>
                <w:i/>
                <w:iCs/>
                <w:sz w:val="12"/>
                <w:szCs w:val="12"/>
              </w:rPr>
              <w:t>93,3</w:t>
            </w:r>
          </w:p>
        </w:tc>
      </w:tr>
      <w:tr w:rsidR="00007582" w:rsidRPr="00007582" w14:paraId="5C79D91B"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7EC8BAE" w14:textId="77777777" w:rsidR="00007582" w:rsidRPr="00007582" w:rsidRDefault="00007582" w:rsidP="00007582">
            <w:pPr>
              <w:spacing w:line="240" w:lineRule="auto"/>
              <w:rPr>
                <w:sz w:val="12"/>
                <w:szCs w:val="12"/>
              </w:rPr>
            </w:pPr>
            <w:r w:rsidRPr="00007582">
              <w:rPr>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14:paraId="78B78F30" w14:textId="77777777" w:rsidR="00007582" w:rsidRPr="00007582" w:rsidRDefault="00007582" w:rsidP="00007582">
            <w:pPr>
              <w:spacing w:line="240" w:lineRule="auto"/>
              <w:jc w:val="right"/>
              <w:rPr>
                <w:sz w:val="12"/>
                <w:szCs w:val="12"/>
              </w:rPr>
            </w:pPr>
            <w:r w:rsidRPr="00007582">
              <w:rPr>
                <w:sz w:val="12"/>
                <w:szCs w:val="12"/>
              </w:rPr>
              <w:t>268 000</w:t>
            </w:r>
          </w:p>
        </w:tc>
        <w:tc>
          <w:tcPr>
            <w:tcW w:w="655" w:type="pct"/>
            <w:tcBorders>
              <w:top w:val="nil"/>
              <w:left w:val="nil"/>
              <w:bottom w:val="single" w:sz="4" w:space="0" w:color="auto"/>
              <w:right w:val="single" w:sz="4" w:space="0" w:color="auto"/>
            </w:tcBorders>
            <w:shd w:val="clear" w:color="auto" w:fill="auto"/>
            <w:noWrap/>
            <w:vAlign w:val="center"/>
            <w:hideMark/>
          </w:tcPr>
          <w:p w14:paraId="34FD23BE" w14:textId="77777777" w:rsidR="00007582" w:rsidRPr="00007582" w:rsidRDefault="00007582" w:rsidP="00007582">
            <w:pPr>
              <w:spacing w:line="240" w:lineRule="auto"/>
              <w:jc w:val="right"/>
              <w:rPr>
                <w:sz w:val="12"/>
                <w:szCs w:val="12"/>
              </w:rPr>
            </w:pPr>
            <w:r w:rsidRPr="00007582">
              <w:rPr>
                <w:sz w:val="12"/>
                <w:szCs w:val="12"/>
              </w:rPr>
              <w:t>250 000,76</w:t>
            </w:r>
          </w:p>
        </w:tc>
        <w:tc>
          <w:tcPr>
            <w:tcW w:w="498" w:type="pct"/>
            <w:tcBorders>
              <w:top w:val="nil"/>
              <w:left w:val="nil"/>
              <w:bottom w:val="single" w:sz="4" w:space="0" w:color="auto"/>
              <w:right w:val="single" w:sz="4" w:space="0" w:color="auto"/>
            </w:tcBorders>
            <w:shd w:val="clear" w:color="auto" w:fill="auto"/>
            <w:noWrap/>
            <w:vAlign w:val="center"/>
            <w:hideMark/>
          </w:tcPr>
          <w:p w14:paraId="6E50FAE0" w14:textId="77777777" w:rsidR="00007582" w:rsidRPr="00007582" w:rsidRDefault="00007582" w:rsidP="00007582">
            <w:pPr>
              <w:spacing w:line="240" w:lineRule="auto"/>
              <w:jc w:val="right"/>
              <w:rPr>
                <w:sz w:val="12"/>
                <w:szCs w:val="12"/>
              </w:rPr>
            </w:pPr>
            <w:r w:rsidRPr="00007582">
              <w:rPr>
                <w:sz w:val="12"/>
                <w:szCs w:val="12"/>
              </w:rPr>
              <w:t>93,3</w:t>
            </w:r>
          </w:p>
        </w:tc>
        <w:tc>
          <w:tcPr>
            <w:tcW w:w="558" w:type="pct"/>
            <w:tcBorders>
              <w:top w:val="nil"/>
              <w:left w:val="nil"/>
              <w:bottom w:val="single" w:sz="4" w:space="0" w:color="auto"/>
              <w:right w:val="single" w:sz="4" w:space="0" w:color="auto"/>
            </w:tcBorders>
            <w:shd w:val="clear" w:color="auto" w:fill="auto"/>
            <w:noWrap/>
            <w:vAlign w:val="center"/>
            <w:hideMark/>
          </w:tcPr>
          <w:p w14:paraId="33B54ED3" w14:textId="77777777" w:rsidR="00007582" w:rsidRPr="00007582" w:rsidRDefault="00007582" w:rsidP="00007582">
            <w:pPr>
              <w:spacing w:line="240" w:lineRule="auto"/>
              <w:jc w:val="right"/>
              <w:rPr>
                <w:sz w:val="12"/>
                <w:szCs w:val="12"/>
              </w:rPr>
            </w:pPr>
            <w:r w:rsidRPr="00007582">
              <w:rPr>
                <w:sz w:val="12"/>
                <w:szCs w:val="12"/>
              </w:rPr>
              <w:t>268 000</w:t>
            </w:r>
          </w:p>
        </w:tc>
        <w:tc>
          <w:tcPr>
            <w:tcW w:w="655" w:type="pct"/>
            <w:tcBorders>
              <w:top w:val="nil"/>
              <w:left w:val="nil"/>
              <w:bottom w:val="single" w:sz="4" w:space="0" w:color="auto"/>
              <w:right w:val="single" w:sz="4" w:space="0" w:color="auto"/>
            </w:tcBorders>
            <w:shd w:val="clear" w:color="auto" w:fill="auto"/>
            <w:noWrap/>
            <w:vAlign w:val="center"/>
            <w:hideMark/>
          </w:tcPr>
          <w:p w14:paraId="4D9DBA69" w14:textId="77777777" w:rsidR="00007582" w:rsidRPr="00007582" w:rsidRDefault="00007582" w:rsidP="00007582">
            <w:pPr>
              <w:spacing w:line="240" w:lineRule="auto"/>
              <w:jc w:val="right"/>
              <w:rPr>
                <w:sz w:val="12"/>
                <w:szCs w:val="12"/>
              </w:rPr>
            </w:pPr>
            <w:r w:rsidRPr="00007582">
              <w:rPr>
                <w:sz w:val="12"/>
                <w:szCs w:val="12"/>
              </w:rPr>
              <w:t>250 000,76</w:t>
            </w:r>
          </w:p>
        </w:tc>
        <w:tc>
          <w:tcPr>
            <w:tcW w:w="498" w:type="pct"/>
            <w:tcBorders>
              <w:top w:val="nil"/>
              <w:left w:val="nil"/>
              <w:bottom w:val="single" w:sz="4" w:space="0" w:color="auto"/>
              <w:right w:val="single" w:sz="4" w:space="0" w:color="auto"/>
            </w:tcBorders>
            <w:shd w:val="clear" w:color="auto" w:fill="auto"/>
            <w:noWrap/>
            <w:vAlign w:val="center"/>
            <w:hideMark/>
          </w:tcPr>
          <w:p w14:paraId="37052C1B" w14:textId="77777777" w:rsidR="00007582" w:rsidRPr="00007582" w:rsidRDefault="00007582" w:rsidP="00007582">
            <w:pPr>
              <w:spacing w:line="240" w:lineRule="auto"/>
              <w:jc w:val="right"/>
              <w:rPr>
                <w:sz w:val="12"/>
                <w:szCs w:val="12"/>
              </w:rPr>
            </w:pPr>
            <w:r w:rsidRPr="00007582">
              <w:rPr>
                <w:sz w:val="12"/>
                <w:szCs w:val="12"/>
              </w:rPr>
              <w:t>93,3</w:t>
            </w:r>
          </w:p>
        </w:tc>
      </w:tr>
      <w:tr w:rsidR="00007582" w:rsidRPr="00007582" w14:paraId="206D6906"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98ABDB8" w14:textId="77777777" w:rsidR="00007582" w:rsidRPr="00007582" w:rsidRDefault="00007582" w:rsidP="00007582">
            <w:pPr>
              <w:spacing w:line="240" w:lineRule="auto"/>
              <w:rPr>
                <w:b/>
                <w:bCs/>
                <w:i/>
                <w:iCs/>
                <w:sz w:val="12"/>
                <w:szCs w:val="12"/>
              </w:rPr>
            </w:pPr>
            <w:r w:rsidRPr="00007582">
              <w:rPr>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14:paraId="6A9D1EAC" w14:textId="77777777" w:rsidR="00007582" w:rsidRPr="00007582" w:rsidRDefault="00007582" w:rsidP="00007582">
            <w:pPr>
              <w:spacing w:line="240" w:lineRule="auto"/>
              <w:jc w:val="right"/>
              <w:rPr>
                <w:b/>
                <w:bCs/>
                <w:i/>
                <w:iCs/>
                <w:sz w:val="12"/>
                <w:szCs w:val="12"/>
              </w:rPr>
            </w:pPr>
            <w:r w:rsidRPr="00007582">
              <w:rPr>
                <w:b/>
                <w:bCs/>
                <w:i/>
                <w:iCs/>
                <w:sz w:val="12"/>
                <w:szCs w:val="12"/>
              </w:rPr>
              <w:t>111 000</w:t>
            </w:r>
          </w:p>
        </w:tc>
        <w:tc>
          <w:tcPr>
            <w:tcW w:w="655" w:type="pct"/>
            <w:tcBorders>
              <w:top w:val="nil"/>
              <w:left w:val="nil"/>
              <w:bottom w:val="single" w:sz="4" w:space="0" w:color="auto"/>
              <w:right w:val="single" w:sz="4" w:space="0" w:color="auto"/>
            </w:tcBorders>
            <w:shd w:val="clear" w:color="000000" w:fill="EAF1F6"/>
            <w:noWrap/>
            <w:vAlign w:val="center"/>
            <w:hideMark/>
          </w:tcPr>
          <w:p w14:paraId="28AE9CBB" w14:textId="77777777" w:rsidR="00007582" w:rsidRPr="00007582" w:rsidRDefault="00007582" w:rsidP="00007582">
            <w:pPr>
              <w:spacing w:line="240" w:lineRule="auto"/>
              <w:jc w:val="right"/>
              <w:rPr>
                <w:b/>
                <w:bCs/>
                <w:i/>
                <w:iCs/>
                <w:sz w:val="12"/>
                <w:szCs w:val="12"/>
              </w:rPr>
            </w:pPr>
            <w:r w:rsidRPr="00007582">
              <w:rPr>
                <w:b/>
                <w:bCs/>
                <w:i/>
                <w:iCs/>
                <w:sz w:val="12"/>
                <w:szCs w:val="12"/>
              </w:rPr>
              <w:t>84 020,00</w:t>
            </w:r>
          </w:p>
        </w:tc>
        <w:tc>
          <w:tcPr>
            <w:tcW w:w="498" w:type="pct"/>
            <w:tcBorders>
              <w:top w:val="nil"/>
              <w:left w:val="nil"/>
              <w:bottom w:val="single" w:sz="4" w:space="0" w:color="auto"/>
              <w:right w:val="single" w:sz="4" w:space="0" w:color="auto"/>
            </w:tcBorders>
            <w:shd w:val="clear" w:color="000000" w:fill="EAF1F6"/>
            <w:noWrap/>
            <w:vAlign w:val="center"/>
            <w:hideMark/>
          </w:tcPr>
          <w:p w14:paraId="4DBF6928" w14:textId="77777777" w:rsidR="00007582" w:rsidRPr="00007582" w:rsidRDefault="00007582" w:rsidP="00007582">
            <w:pPr>
              <w:spacing w:line="240" w:lineRule="auto"/>
              <w:jc w:val="right"/>
              <w:rPr>
                <w:b/>
                <w:bCs/>
                <w:i/>
                <w:iCs/>
                <w:sz w:val="12"/>
                <w:szCs w:val="12"/>
              </w:rPr>
            </w:pPr>
            <w:r w:rsidRPr="00007582">
              <w:rPr>
                <w:b/>
                <w:bCs/>
                <w:i/>
                <w:iCs/>
                <w:sz w:val="12"/>
                <w:szCs w:val="12"/>
              </w:rPr>
              <w:t>75,7</w:t>
            </w:r>
          </w:p>
        </w:tc>
        <w:tc>
          <w:tcPr>
            <w:tcW w:w="558" w:type="pct"/>
            <w:tcBorders>
              <w:top w:val="nil"/>
              <w:left w:val="nil"/>
              <w:bottom w:val="single" w:sz="4" w:space="0" w:color="auto"/>
              <w:right w:val="single" w:sz="4" w:space="0" w:color="auto"/>
            </w:tcBorders>
            <w:shd w:val="clear" w:color="000000" w:fill="EAF1F6"/>
            <w:noWrap/>
            <w:vAlign w:val="center"/>
            <w:hideMark/>
          </w:tcPr>
          <w:p w14:paraId="4331F85A" w14:textId="77777777" w:rsidR="00007582" w:rsidRPr="00007582" w:rsidRDefault="00007582" w:rsidP="00007582">
            <w:pPr>
              <w:spacing w:line="240" w:lineRule="auto"/>
              <w:jc w:val="right"/>
              <w:rPr>
                <w:b/>
                <w:bCs/>
                <w:i/>
                <w:iCs/>
                <w:sz w:val="12"/>
                <w:szCs w:val="12"/>
              </w:rPr>
            </w:pPr>
            <w:r w:rsidRPr="00007582">
              <w:rPr>
                <w:b/>
                <w:bCs/>
                <w:i/>
                <w:iCs/>
                <w:sz w:val="12"/>
                <w:szCs w:val="12"/>
              </w:rPr>
              <w:t>111 000</w:t>
            </w:r>
          </w:p>
        </w:tc>
        <w:tc>
          <w:tcPr>
            <w:tcW w:w="655" w:type="pct"/>
            <w:tcBorders>
              <w:top w:val="nil"/>
              <w:left w:val="nil"/>
              <w:bottom w:val="single" w:sz="4" w:space="0" w:color="auto"/>
              <w:right w:val="single" w:sz="4" w:space="0" w:color="auto"/>
            </w:tcBorders>
            <w:shd w:val="clear" w:color="000000" w:fill="EAF1F6"/>
            <w:noWrap/>
            <w:vAlign w:val="center"/>
            <w:hideMark/>
          </w:tcPr>
          <w:p w14:paraId="6F115FD9" w14:textId="77777777" w:rsidR="00007582" w:rsidRPr="00007582" w:rsidRDefault="00007582" w:rsidP="00007582">
            <w:pPr>
              <w:spacing w:line="240" w:lineRule="auto"/>
              <w:jc w:val="right"/>
              <w:rPr>
                <w:b/>
                <w:bCs/>
                <w:i/>
                <w:iCs/>
                <w:sz w:val="12"/>
                <w:szCs w:val="12"/>
              </w:rPr>
            </w:pPr>
            <w:r w:rsidRPr="00007582">
              <w:rPr>
                <w:b/>
                <w:bCs/>
                <w:i/>
                <w:iCs/>
                <w:sz w:val="12"/>
                <w:szCs w:val="12"/>
              </w:rPr>
              <w:t>84 020,00</w:t>
            </w:r>
          </w:p>
        </w:tc>
        <w:tc>
          <w:tcPr>
            <w:tcW w:w="498" w:type="pct"/>
            <w:tcBorders>
              <w:top w:val="nil"/>
              <w:left w:val="nil"/>
              <w:bottom w:val="single" w:sz="4" w:space="0" w:color="auto"/>
              <w:right w:val="single" w:sz="4" w:space="0" w:color="auto"/>
            </w:tcBorders>
            <w:shd w:val="clear" w:color="000000" w:fill="EAF1F6"/>
            <w:noWrap/>
            <w:vAlign w:val="center"/>
            <w:hideMark/>
          </w:tcPr>
          <w:p w14:paraId="0896E8CB" w14:textId="77777777" w:rsidR="00007582" w:rsidRPr="00007582" w:rsidRDefault="00007582" w:rsidP="00007582">
            <w:pPr>
              <w:spacing w:line="240" w:lineRule="auto"/>
              <w:jc w:val="right"/>
              <w:rPr>
                <w:b/>
                <w:bCs/>
                <w:i/>
                <w:iCs/>
                <w:sz w:val="12"/>
                <w:szCs w:val="12"/>
              </w:rPr>
            </w:pPr>
            <w:r w:rsidRPr="00007582">
              <w:rPr>
                <w:b/>
                <w:bCs/>
                <w:i/>
                <w:iCs/>
                <w:sz w:val="12"/>
                <w:szCs w:val="12"/>
              </w:rPr>
              <w:t>75,7</w:t>
            </w:r>
          </w:p>
        </w:tc>
      </w:tr>
      <w:tr w:rsidR="00007582" w:rsidRPr="00007582" w14:paraId="36177D07"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062C447" w14:textId="77777777" w:rsidR="00007582" w:rsidRPr="00007582" w:rsidRDefault="00007582" w:rsidP="00007582">
            <w:pPr>
              <w:spacing w:line="240" w:lineRule="auto"/>
              <w:rPr>
                <w:b/>
                <w:bCs/>
                <w:sz w:val="12"/>
                <w:szCs w:val="12"/>
              </w:rPr>
            </w:pPr>
            <w:r w:rsidRPr="00007582">
              <w:rPr>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14:paraId="08109B02" w14:textId="77777777" w:rsidR="00007582" w:rsidRPr="00007582" w:rsidRDefault="00007582" w:rsidP="00007582">
            <w:pPr>
              <w:spacing w:line="240" w:lineRule="auto"/>
              <w:jc w:val="right"/>
              <w:rPr>
                <w:b/>
                <w:bCs/>
                <w:sz w:val="12"/>
                <w:szCs w:val="12"/>
              </w:rPr>
            </w:pPr>
            <w:r w:rsidRPr="00007582">
              <w:rPr>
                <w:b/>
                <w:bCs/>
                <w:sz w:val="12"/>
                <w:szCs w:val="12"/>
              </w:rPr>
              <w:t>91 373 370</w:t>
            </w:r>
          </w:p>
        </w:tc>
        <w:tc>
          <w:tcPr>
            <w:tcW w:w="655" w:type="pct"/>
            <w:tcBorders>
              <w:top w:val="nil"/>
              <w:left w:val="nil"/>
              <w:bottom w:val="single" w:sz="4" w:space="0" w:color="auto"/>
              <w:right w:val="single" w:sz="4" w:space="0" w:color="auto"/>
            </w:tcBorders>
            <w:shd w:val="clear" w:color="000000" w:fill="B6D9E6"/>
            <w:noWrap/>
            <w:vAlign w:val="center"/>
            <w:hideMark/>
          </w:tcPr>
          <w:p w14:paraId="00174C96" w14:textId="77777777" w:rsidR="00007582" w:rsidRPr="00007582" w:rsidRDefault="00007582" w:rsidP="00007582">
            <w:pPr>
              <w:spacing w:line="240" w:lineRule="auto"/>
              <w:jc w:val="right"/>
              <w:rPr>
                <w:b/>
                <w:bCs/>
                <w:sz w:val="12"/>
                <w:szCs w:val="12"/>
              </w:rPr>
            </w:pPr>
            <w:r w:rsidRPr="00007582">
              <w:rPr>
                <w:b/>
                <w:bCs/>
                <w:sz w:val="12"/>
                <w:szCs w:val="12"/>
              </w:rPr>
              <w:t>87 938 478,22</w:t>
            </w:r>
          </w:p>
        </w:tc>
        <w:tc>
          <w:tcPr>
            <w:tcW w:w="498" w:type="pct"/>
            <w:tcBorders>
              <w:top w:val="nil"/>
              <w:left w:val="nil"/>
              <w:bottom w:val="single" w:sz="4" w:space="0" w:color="auto"/>
              <w:right w:val="single" w:sz="4" w:space="0" w:color="auto"/>
            </w:tcBorders>
            <w:shd w:val="clear" w:color="000000" w:fill="B6D9E6"/>
            <w:noWrap/>
            <w:vAlign w:val="center"/>
            <w:hideMark/>
          </w:tcPr>
          <w:p w14:paraId="18E1B417" w14:textId="77777777" w:rsidR="00007582" w:rsidRPr="00007582" w:rsidRDefault="00007582" w:rsidP="00007582">
            <w:pPr>
              <w:spacing w:line="240" w:lineRule="auto"/>
              <w:jc w:val="right"/>
              <w:rPr>
                <w:b/>
                <w:bCs/>
                <w:sz w:val="12"/>
                <w:szCs w:val="12"/>
              </w:rPr>
            </w:pPr>
            <w:r w:rsidRPr="00007582">
              <w:rPr>
                <w:b/>
                <w:bCs/>
                <w:sz w:val="12"/>
                <w:szCs w:val="12"/>
              </w:rPr>
              <w:t>96,2</w:t>
            </w:r>
          </w:p>
        </w:tc>
        <w:tc>
          <w:tcPr>
            <w:tcW w:w="558" w:type="pct"/>
            <w:tcBorders>
              <w:top w:val="nil"/>
              <w:left w:val="nil"/>
              <w:bottom w:val="single" w:sz="4" w:space="0" w:color="auto"/>
              <w:right w:val="single" w:sz="4" w:space="0" w:color="auto"/>
            </w:tcBorders>
            <w:shd w:val="clear" w:color="000000" w:fill="B6D9E6"/>
            <w:noWrap/>
            <w:vAlign w:val="center"/>
            <w:hideMark/>
          </w:tcPr>
          <w:p w14:paraId="25C6A688" w14:textId="77777777" w:rsidR="00007582" w:rsidRPr="00007582" w:rsidRDefault="00007582" w:rsidP="00007582">
            <w:pPr>
              <w:spacing w:line="240" w:lineRule="auto"/>
              <w:jc w:val="right"/>
              <w:rPr>
                <w:b/>
                <w:bCs/>
                <w:sz w:val="12"/>
                <w:szCs w:val="12"/>
              </w:rPr>
            </w:pPr>
            <w:r w:rsidRPr="00007582">
              <w:rPr>
                <w:b/>
                <w:bCs/>
                <w:sz w:val="12"/>
                <w:szCs w:val="12"/>
              </w:rPr>
              <w:t>685 000</w:t>
            </w:r>
          </w:p>
        </w:tc>
        <w:tc>
          <w:tcPr>
            <w:tcW w:w="655" w:type="pct"/>
            <w:tcBorders>
              <w:top w:val="nil"/>
              <w:left w:val="nil"/>
              <w:bottom w:val="single" w:sz="4" w:space="0" w:color="auto"/>
              <w:right w:val="single" w:sz="4" w:space="0" w:color="auto"/>
            </w:tcBorders>
            <w:shd w:val="clear" w:color="000000" w:fill="B6D9E6"/>
            <w:noWrap/>
            <w:vAlign w:val="center"/>
            <w:hideMark/>
          </w:tcPr>
          <w:p w14:paraId="50EF7E2D" w14:textId="77777777" w:rsidR="00007582" w:rsidRPr="00007582" w:rsidRDefault="00007582" w:rsidP="00007582">
            <w:pPr>
              <w:spacing w:line="240" w:lineRule="auto"/>
              <w:jc w:val="right"/>
              <w:rPr>
                <w:b/>
                <w:bCs/>
                <w:sz w:val="12"/>
                <w:szCs w:val="12"/>
              </w:rPr>
            </w:pPr>
            <w:r w:rsidRPr="00007582">
              <w:rPr>
                <w:b/>
                <w:bCs/>
                <w:sz w:val="12"/>
                <w:szCs w:val="12"/>
              </w:rPr>
              <w:t>594 902,58</w:t>
            </w:r>
          </w:p>
        </w:tc>
        <w:tc>
          <w:tcPr>
            <w:tcW w:w="498" w:type="pct"/>
            <w:tcBorders>
              <w:top w:val="nil"/>
              <w:left w:val="nil"/>
              <w:bottom w:val="single" w:sz="4" w:space="0" w:color="auto"/>
              <w:right w:val="single" w:sz="4" w:space="0" w:color="auto"/>
            </w:tcBorders>
            <w:shd w:val="clear" w:color="000000" w:fill="B6D9E6"/>
            <w:noWrap/>
            <w:vAlign w:val="center"/>
            <w:hideMark/>
          </w:tcPr>
          <w:p w14:paraId="0EC852A7" w14:textId="77777777" w:rsidR="00007582" w:rsidRPr="00007582" w:rsidRDefault="00007582" w:rsidP="00007582">
            <w:pPr>
              <w:spacing w:line="240" w:lineRule="auto"/>
              <w:jc w:val="right"/>
              <w:rPr>
                <w:b/>
                <w:bCs/>
                <w:sz w:val="12"/>
                <w:szCs w:val="12"/>
              </w:rPr>
            </w:pPr>
            <w:r w:rsidRPr="00007582">
              <w:rPr>
                <w:b/>
                <w:bCs/>
                <w:sz w:val="12"/>
                <w:szCs w:val="12"/>
              </w:rPr>
              <w:t>86,8</w:t>
            </w:r>
          </w:p>
        </w:tc>
      </w:tr>
      <w:tr w:rsidR="00007582" w:rsidRPr="00007582" w14:paraId="2BB7D0E7"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E243D66" w14:textId="77777777" w:rsidR="00007582" w:rsidRPr="00007582" w:rsidRDefault="00007582" w:rsidP="00007582">
            <w:pPr>
              <w:spacing w:line="240" w:lineRule="auto"/>
              <w:rPr>
                <w:b/>
                <w:bCs/>
                <w:sz w:val="12"/>
                <w:szCs w:val="12"/>
              </w:rPr>
            </w:pPr>
            <w:r w:rsidRPr="00007582">
              <w:rPr>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14:paraId="0F545351" w14:textId="77777777" w:rsidR="00007582" w:rsidRPr="00007582" w:rsidRDefault="00007582" w:rsidP="00007582">
            <w:pPr>
              <w:spacing w:line="240" w:lineRule="auto"/>
              <w:jc w:val="right"/>
              <w:rPr>
                <w:b/>
                <w:bCs/>
                <w:sz w:val="12"/>
                <w:szCs w:val="12"/>
              </w:rPr>
            </w:pPr>
            <w:r w:rsidRPr="00007582">
              <w:rPr>
                <w:b/>
                <w:bCs/>
                <w:sz w:val="12"/>
                <w:szCs w:val="12"/>
              </w:rPr>
              <w:t>70 000</w:t>
            </w:r>
          </w:p>
        </w:tc>
        <w:tc>
          <w:tcPr>
            <w:tcW w:w="655" w:type="pct"/>
            <w:tcBorders>
              <w:top w:val="nil"/>
              <w:left w:val="nil"/>
              <w:bottom w:val="single" w:sz="4" w:space="0" w:color="auto"/>
              <w:right w:val="single" w:sz="4" w:space="0" w:color="auto"/>
            </w:tcBorders>
            <w:shd w:val="clear" w:color="000000" w:fill="D5E3F2"/>
            <w:noWrap/>
            <w:vAlign w:val="center"/>
            <w:hideMark/>
          </w:tcPr>
          <w:p w14:paraId="310CF510" w14:textId="77777777" w:rsidR="00007582" w:rsidRPr="00007582" w:rsidRDefault="00007582" w:rsidP="00007582">
            <w:pPr>
              <w:spacing w:line="240" w:lineRule="auto"/>
              <w:jc w:val="right"/>
              <w:rPr>
                <w:b/>
                <w:bCs/>
                <w:sz w:val="12"/>
                <w:szCs w:val="12"/>
              </w:rPr>
            </w:pPr>
            <w:r w:rsidRPr="00007582">
              <w:rPr>
                <w:b/>
                <w:bCs/>
                <w:sz w:val="12"/>
                <w:szCs w:val="12"/>
              </w:rPr>
              <w:t>65 592,14</w:t>
            </w:r>
          </w:p>
        </w:tc>
        <w:tc>
          <w:tcPr>
            <w:tcW w:w="498" w:type="pct"/>
            <w:tcBorders>
              <w:top w:val="nil"/>
              <w:left w:val="nil"/>
              <w:bottom w:val="single" w:sz="4" w:space="0" w:color="auto"/>
              <w:right w:val="single" w:sz="4" w:space="0" w:color="auto"/>
            </w:tcBorders>
            <w:shd w:val="clear" w:color="000000" w:fill="D5E3F2"/>
            <w:noWrap/>
            <w:vAlign w:val="center"/>
            <w:hideMark/>
          </w:tcPr>
          <w:p w14:paraId="592227D9" w14:textId="77777777" w:rsidR="00007582" w:rsidRPr="00007582" w:rsidRDefault="00007582" w:rsidP="00007582">
            <w:pPr>
              <w:spacing w:line="240" w:lineRule="auto"/>
              <w:jc w:val="right"/>
              <w:rPr>
                <w:b/>
                <w:bCs/>
                <w:sz w:val="12"/>
                <w:szCs w:val="12"/>
              </w:rPr>
            </w:pPr>
            <w:r w:rsidRPr="00007582">
              <w:rPr>
                <w:b/>
                <w:bCs/>
                <w:sz w:val="12"/>
                <w:szCs w:val="12"/>
              </w:rPr>
              <w:t>93,7</w:t>
            </w:r>
          </w:p>
        </w:tc>
        <w:tc>
          <w:tcPr>
            <w:tcW w:w="558" w:type="pct"/>
            <w:tcBorders>
              <w:top w:val="nil"/>
              <w:left w:val="nil"/>
              <w:bottom w:val="single" w:sz="4" w:space="0" w:color="auto"/>
              <w:right w:val="single" w:sz="4" w:space="0" w:color="auto"/>
            </w:tcBorders>
            <w:shd w:val="clear" w:color="000000" w:fill="D5E3F2"/>
            <w:noWrap/>
            <w:vAlign w:val="center"/>
            <w:hideMark/>
          </w:tcPr>
          <w:p w14:paraId="0E5FA326" w14:textId="77777777" w:rsidR="00007582" w:rsidRPr="00007582" w:rsidRDefault="00007582" w:rsidP="00007582">
            <w:pPr>
              <w:spacing w:line="240" w:lineRule="auto"/>
              <w:jc w:val="right"/>
              <w:rPr>
                <w:b/>
                <w:bCs/>
                <w:sz w:val="12"/>
                <w:szCs w:val="12"/>
              </w:rPr>
            </w:pPr>
            <w:r w:rsidRPr="00007582">
              <w:rPr>
                <w:b/>
                <w:bCs/>
                <w:sz w:val="12"/>
                <w:szCs w:val="12"/>
              </w:rPr>
              <w:t>70 000</w:t>
            </w:r>
          </w:p>
        </w:tc>
        <w:tc>
          <w:tcPr>
            <w:tcW w:w="655" w:type="pct"/>
            <w:tcBorders>
              <w:top w:val="nil"/>
              <w:left w:val="nil"/>
              <w:bottom w:val="single" w:sz="4" w:space="0" w:color="auto"/>
              <w:right w:val="single" w:sz="4" w:space="0" w:color="auto"/>
            </w:tcBorders>
            <w:shd w:val="clear" w:color="000000" w:fill="D5E3F2"/>
            <w:noWrap/>
            <w:vAlign w:val="center"/>
            <w:hideMark/>
          </w:tcPr>
          <w:p w14:paraId="0602B130" w14:textId="77777777" w:rsidR="00007582" w:rsidRPr="00007582" w:rsidRDefault="00007582" w:rsidP="00007582">
            <w:pPr>
              <w:spacing w:line="240" w:lineRule="auto"/>
              <w:jc w:val="right"/>
              <w:rPr>
                <w:b/>
                <w:bCs/>
                <w:sz w:val="12"/>
                <w:szCs w:val="12"/>
              </w:rPr>
            </w:pPr>
            <w:r w:rsidRPr="00007582">
              <w:rPr>
                <w:b/>
                <w:bCs/>
                <w:sz w:val="12"/>
                <w:szCs w:val="12"/>
              </w:rPr>
              <w:t>65 592,14</w:t>
            </w:r>
          </w:p>
        </w:tc>
        <w:tc>
          <w:tcPr>
            <w:tcW w:w="498" w:type="pct"/>
            <w:tcBorders>
              <w:top w:val="nil"/>
              <w:left w:val="nil"/>
              <w:bottom w:val="single" w:sz="4" w:space="0" w:color="auto"/>
              <w:right w:val="single" w:sz="4" w:space="0" w:color="auto"/>
            </w:tcBorders>
            <w:shd w:val="clear" w:color="000000" w:fill="D5E3F2"/>
            <w:noWrap/>
            <w:vAlign w:val="center"/>
            <w:hideMark/>
          </w:tcPr>
          <w:p w14:paraId="305443BF" w14:textId="77777777" w:rsidR="00007582" w:rsidRPr="00007582" w:rsidRDefault="00007582" w:rsidP="00007582">
            <w:pPr>
              <w:spacing w:line="240" w:lineRule="auto"/>
              <w:jc w:val="right"/>
              <w:rPr>
                <w:b/>
                <w:bCs/>
                <w:sz w:val="12"/>
                <w:szCs w:val="12"/>
              </w:rPr>
            </w:pPr>
            <w:r w:rsidRPr="00007582">
              <w:rPr>
                <w:b/>
                <w:bCs/>
                <w:sz w:val="12"/>
                <w:szCs w:val="12"/>
              </w:rPr>
              <w:t>93,7</w:t>
            </w:r>
          </w:p>
        </w:tc>
      </w:tr>
      <w:tr w:rsidR="00007582" w:rsidRPr="00007582" w14:paraId="49C3BD15" w14:textId="77777777" w:rsidTr="000075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5D5F194" w14:textId="77777777" w:rsidR="00007582" w:rsidRPr="00007582" w:rsidRDefault="00007582" w:rsidP="00007582">
            <w:pPr>
              <w:spacing w:line="240" w:lineRule="auto"/>
              <w:rPr>
                <w:b/>
                <w:bCs/>
                <w:i/>
                <w:iCs/>
                <w:sz w:val="12"/>
                <w:szCs w:val="12"/>
              </w:rPr>
            </w:pPr>
            <w:r w:rsidRPr="00007582">
              <w:rPr>
                <w:b/>
                <w:bCs/>
                <w:i/>
                <w:iCs/>
                <w:sz w:val="12"/>
                <w:szCs w:val="12"/>
              </w:rPr>
              <w:t>Architektura, Urbanistyka i Zagospodarowanie Przestrzeni Publicznej</w:t>
            </w:r>
          </w:p>
        </w:tc>
        <w:tc>
          <w:tcPr>
            <w:tcW w:w="558" w:type="pct"/>
            <w:tcBorders>
              <w:top w:val="nil"/>
              <w:left w:val="nil"/>
              <w:bottom w:val="single" w:sz="4" w:space="0" w:color="auto"/>
              <w:right w:val="single" w:sz="4" w:space="0" w:color="auto"/>
            </w:tcBorders>
            <w:shd w:val="clear" w:color="000000" w:fill="EAF1F6"/>
            <w:noWrap/>
            <w:vAlign w:val="center"/>
            <w:hideMark/>
          </w:tcPr>
          <w:p w14:paraId="3BA1956E" w14:textId="77777777" w:rsidR="00007582" w:rsidRPr="00007582" w:rsidRDefault="00007582" w:rsidP="00007582">
            <w:pPr>
              <w:spacing w:line="240" w:lineRule="auto"/>
              <w:jc w:val="right"/>
              <w:rPr>
                <w:b/>
                <w:bCs/>
                <w:i/>
                <w:iCs/>
                <w:sz w:val="12"/>
                <w:szCs w:val="12"/>
              </w:rPr>
            </w:pPr>
            <w:r w:rsidRPr="00007582">
              <w:rPr>
                <w:b/>
                <w:bCs/>
                <w:i/>
                <w:iCs/>
                <w:sz w:val="12"/>
                <w:szCs w:val="12"/>
              </w:rPr>
              <w:t>70 000</w:t>
            </w:r>
          </w:p>
        </w:tc>
        <w:tc>
          <w:tcPr>
            <w:tcW w:w="655" w:type="pct"/>
            <w:tcBorders>
              <w:top w:val="nil"/>
              <w:left w:val="nil"/>
              <w:bottom w:val="single" w:sz="4" w:space="0" w:color="auto"/>
              <w:right w:val="single" w:sz="4" w:space="0" w:color="auto"/>
            </w:tcBorders>
            <w:shd w:val="clear" w:color="000000" w:fill="EAF1F6"/>
            <w:noWrap/>
            <w:vAlign w:val="center"/>
            <w:hideMark/>
          </w:tcPr>
          <w:p w14:paraId="40EE6E8F" w14:textId="77777777" w:rsidR="00007582" w:rsidRPr="00007582" w:rsidRDefault="00007582" w:rsidP="00007582">
            <w:pPr>
              <w:spacing w:line="240" w:lineRule="auto"/>
              <w:jc w:val="right"/>
              <w:rPr>
                <w:b/>
                <w:bCs/>
                <w:i/>
                <w:iCs/>
                <w:sz w:val="12"/>
                <w:szCs w:val="12"/>
              </w:rPr>
            </w:pPr>
            <w:r w:rsidRPr="00007582">
              <w:rPr>
                <w:b/>
                <w:bCs/>
                <w:i/>
                <w:iCs/>
                <w:sz w:val="12"/>
                <w:szCs w:val="12"/>
              </w:rPr>
              <w:t>65 592,14</w:t>
            </w:r>
          </w:p>
        </w:tc>
        <w:tc>
          <w:tcPr>
            <w:tcW w:w="498" w:type="pct"/>
            <w:tcBorders>
              <w:top w:val="nil"/>
              <w:left w:val="nil"/>
              <w:bottom w:val="single" w:sz="4" w:space="0" w:color="auto"/>
              <w:right w:val="single" w:sz="4" w:space="0" w:color="auto"/>
            </w:tcBorders>
            <w:shd w:val="clear" w:color="000000" w:fill="EAF1F6"/>
            <w:noWrap/>
            <w:vAlign w:val="center"/>
            <w:hideMark/>
          </w:tcPr>
          <w:p w14:paraId="16143660" w14:textId="77777777" w:rsidR="00007582" w:rsidRPr="00007582" w:rsidRDefault="00007582" w:rsidP="00007582">
            <w:pPr>
              <w:spacing w:line="240" w:lineRule="auto"/>
              <w:jc w:val="right"/>
              <w:rPr>
                <w:b/>
                <w:bCs/>
                <w:i/>
                <w:iCs/>
                <w:sz w:val="12"/>
                <w:szCs w:val="12"/>
              </w:rPr>
            </w:pPr>
            <w:r w:rsidRPr="00007582">
              <w:rPr>
                <w:b/>
                <w:bCs/>
                <w:i/>
                <w:iCs/>
                <w:sz w:val="12"/>
                <w:szCs w:val="12"/>
              </w:rPr>
              <w:t>93,7</w:t>
            </w:r>
          </w:p>
        </w:tc>
        <w:tc>
          <w:tcPr>
            <w:tcW w:w="558" w:type="pct"/>
            <w:tcBorders>
              <w:top w:val="nil"/>
              <w:left w:val="nil"/>
              <w:bottom w:val="single" w:sz="4" w:space="0" w:color="auto"/>
              <w:right w:val="single" w:sz="4" w:space="0" w:color="auto"/>
            </w:tcBorders>
            <w:shd w:val="clear" w:color="000000" w:fill="EAF1F6"/>
            <w:noWrap/>
            <w:vAlign w:val="center"/>
            <w:hideMark/>
          </w:tcPr>
          <w:p w14:paraId="2076ACDC" w14:textId="77777777" w:rsidR="00007582" w:rsidRPr="00007582" w:rsidRDefault="00007582" w:rsidP="00007582">
            <w:pPr>
              <w:spacing w:line="240" w:lineRule="auto"/>
              <w:jc w:val="right"/>
              <w:rPr>
                <w:b/>
                <w:bCs/>
                <w:i/>
                <w:iCs/>
                <w:sz w:val="12"/>
                <w:szCs w:val="12"/>
              </w:rPr>
            </w:pPr>
            <w:r w:rsidRPr="00007582">
              <w:rPr>
                <w:b/>
                <w:bCs/>
                <w:i/>
                <w:iCs/>
                <w:sz w:val="12"/>
                <w:szCs w:val="12"/>
              </w:rPr>
              <w:t>70 000</w:t>
            </w:r>
          </w:p>
        </w:tc>
        <w:tc>
          <w:tcPr>
            <w:tcW w:w="655" w:type="pct"/>
            <w:tcBorders>
              <w:top w:val="nil"/>
              <w:left w:val="nil"/>
              <w:bottom w:val="single" w:sz="4" w:space="0" w:color="auto"/>
              <w:right w:val="single" w:sz="4" w:space="0" w:color="auto"/>
            </w:tcBorders>
            <w:shd w:val="clear" w:color="000000" w:fill="EAF1F6"/>
            <w:noWrap/>
            <w:vAlign w:val="center"/>
            <w:hideMark/>
          </w:tcPr>
          <w:p w14:paraId="03D23F4E" w14:textId="77777777" w:rsidR="00007582" w:rsidRPr="00007582" w:rsidRDefault="00007582" w:rsidP="00007582">
            <w:pPr>
              <w:spacing w:line="240" w:lineRule="auto"/>
              <w:jc w:val="right"/>
              <w:rPr>
                <w:b/>
                <w:bCs/>
                <w:i/>
                <w:iCs/>
                <w:sz w:val="12"/>
                <w:szCs w:val="12"/>
              </w:rPr>
            </w:pPr>
            <w:r w:rsidRPr="00007582">
              <w:rPr>
                <w:b/>
                <w:bCs/>
                <w:i/>
                <w:iCs/>
                <w:sz w:val="12"/>
                <w:szCs w:val="12"/>
              </w:rPr>
              <w:t>65 592,14</w:t>
            </w:r>
          </w:p>
        </w:tc>
        <w:tc>
          <w:tcPr>
            <w:tcW w:w="498" w:type="pct"/>
            <w:tcBorders>
              <w:top w:val="nil"/>
              <w:left w:val="nil"/>
              <w:bottom w:val="single" w:sz="4" w:space="0" w:color="auto"/>
              <w:right w:val="single" w:sz="4" w:space="0" w:color="auto"/>
            </w:tcBorders>
            <w:shd w:val="clear" w:color="000000" w:fill="EAF1F6"/>
            <w:noWrap/>
            <w:vAlign w:val="center"/>
            <w:hideMark/>
          </w:tcPr>
          <w:p w14:paraId="33D33C79" w14:textId="77777777" w:rsidR="00007582" w:rsidRPr="00007582" w:rsidRDefault="00007582" w:rsidP="00007582">
            <w:pPr>
              <w:spacing w:line="240" w:lineRule="auto"/>
              <w:jc w:val="right"/>
              <w:rPr>
                <w:b/>
                <w:bCs/>
                <w:i/>
                <w:iCs/>
                <w:sz w:val="12"/>
                <w:szCs w:val="12"/>
              </w:rPr>
            </w:pPr>
            <w:r w:rsidRPr="00007582">
              <w:rPr>
                <w:b/>
                <w:bCs/>
                <w:i/>
                <w:iCs/>
                <w:sz w:val="12"/>
                <w:szCs w:val="12"/>
              </w:rPr>
              <w:t>93,7</w:t>
            </w:r>
          </w:p>
        </w:tc>
      </w:tr>
      <w:tr w:rsidR="00007582" w:rsidRPr="00007582" w14:paraId="2193B472" w14:textId="77777777" w:rsidTr="00007582">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539A146" w14:textId="77777777" w:rsidR="00007582" w:rsidRPr="00007582" w:rsidRDefault="00007582" w:rsidP="00007582">
            <w:pPr>
              <w:spacing w:line="240" w:lineRule="auto"/>
              <w:rPr>
                <w:b/>
                <w:bCs/>
                <w:sz w:val="12"/>
                <w:szCs w:val="12"/>
              </w:rPr>
            </w:pPr>
            <w:r w:rsidRPr="00007582">
              <w:rPr>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14:paraId="3EECE1AE" w14:textId="77777777" w:rsidR="00007582" w:rsidRPr="00007582" w:rsidRDefault="00007582" w:rsidP="00007582">
            <w:pPr>
              <w:spacing w:line="240" w:lineRule="auto"/>
              <w:jc w:val="right"/>
              <w:rPr>
                <w:b/>
                <w:bCs/>
                <w:sz w:val="12"/>
                <w:szCs w:val="12"/>
              </w:rPr>
            </w:pPr>
            <w:r w:rsidRPr="00007582">
              <w:rPr>
                <w:b/>
                <w:bCs/>
                <w:sz w:val="12"/>
                <w:szCs w:val="12"/>
              </w:rPr>
              <w:t>85 747 374</w:t>
            </w:r>
          </w:p>
        </w:tc>
        <w:tc>
          <w:tcPr>
            <w:tcW w:w="655" w:type="pct"/>
            <w:tcBorders>
              <w:top w:val="nil"/>
              <w:left w:val="nil"/>
              <w:bottom w:val="single" w:sz="4" w:space="0" w:color="auto"/>
              <w:right w:val="single" w:sz="4" w:space="0" w:color="auto"/>
            </w:tcBorders>
            <w:shd w:val="clear" w:color="000000" w:fill="D5E3F2"/>
            <w:noWrap/>
            <w:vAlign w:val="center"/>
            <w:hideMark/>
          </w:tcPr>
          <w:p w14:paraId="209AB5BE" w14:textId="77777777" w:rsidR="00007582" w:rsidRPr="00007582" w:rsidRDefault="00007582" w:rsidP="00007582">
            <w:pPr>
              <w:spacing w:line="240" w:lineRule="auto"/>
              <w:jc w:val="right"/>
              <w:rPr>
                <w:b/>
                <w:bCs/>
                <w:sz w:val="12"/>
                <w:szCs w:val="12"/>
              </w:rPr>
            </w:pPr>
            <w:r w:rsidRPr="00007582">
              <w:rPr>
                <w:b/>
                <w:bCs/>
                <w:sz w:val="12"/>
                <w:szCs w:val="12"/>
              </w:rPr>
              <w:t>82 828 854,08</w:t>
            </w:r>
          </w:p>
        </w:tc>
        <w:tc>
          <w:tcPr>
            <w:tcW w:w="498" w:type="pct"/>
            <w:tcBorders>
              <w:top w:val="nil"/>
              <w:left w:val="nil"/>
              <w:bottom w:val="single" w:sz="4" w:space="0" w:color="auto"/>
              <w:right w:val="single" w:sz="4" w:space="0" w:color="auto"/>
            </w:tcBorders>
            <w:shd w:val="clear" w:color="000000" w:fill="D5E3F2"/>
            <w:noWrap/>
            <w:vAlign w:val="center"/>
            <w:hideMark/>
          </w:tcPr>
          <w:p w14:paraId="6A3AF238" w14:textId="77777777" w:rsidR="00007582" w:rsidRPr="00007582" w:rsidRDefault="00007582" w:rsidP="00007582">
            <w:pPr>
              <w:spacing w:line="240" w:lineRule="auto"/>
              <w:jc w:val="right"/>
              <w:rPr>
                <w:b/>
                <w:bCs/>
                <w:sz w:val="12"/>
                <w:szCs w:val="12"/>
              </w:rPr>
            </w:pPr>
            <w:r w:rsidRPr="00007582">
              <w:rPr>
                <w:b/>
                <w:bCs/>
                <w:sz w:val="12"/>
                <w:szCs w:val="12"/>
              </w:rPr>
              <w:t>96,6</w:t>
            </w:r>
          </w:p>
        </w:tc>
        <w:tc>
          <w:tcPr>
            <w:tcW w:w="558" w:type="pct"/>
            <w:tcBorders>
              <w:top w:val="nil"/>
              <w:left w:val="nil"/>
              <w:bottom w:val="single" w:sz="4" w:space="0" w:color="auto"/>
              <w:right w:val="single" w:sz="4" w:space="0" w:color="auto"/>
            </w:tcBorders>
            <w:shd w:val="clear" w:color="000000" w:fill="D5E3F2"/>
            <w:noWrap/>
            <w:vAlign w:val="center"/>
            <w:hideMark/>
          </w:tcPr>
          <w:p w14:paraId="726B3106" w14:textId="77777777" w:rsidR="00007582" w:rsidRPr="00007582" w:rsidRDefault="00007582" w:rsidP="00007582">
            <w:pPr>
              <w:spacing w:line="240" w:lineRule="auto"/>
              <w:jc w:val="right"/>
              <w:rPr>
                <w:b/>
                <w:bCs/>
                <w:sz w:val="12"/>
                <w:szCs w:val="12"/>
              </w:rPr>
            </w:pPr>
            <w:r w:rsidRPr="00007582">
              <w:rPr>
                <w:b/>
                <w:bCs/>
                <w:sz w:val="12"/>
                <w:szCs w:val="12"/>
              </w:rPr>
              <w:t>31 000</w:t>
            </w:r>
          </w:p>
        </w:tc>
        <w:tc>
          <w:tcPr>
            <w:tcW w:w="655" w:type="pct"/>
            <w:tcBorders>
              <w:top w:val="nil"/>
              <w:left w:val="nil"/>
              <w:bottom w:val="single" w:sz="4" w:space="0" w:color="auto"/>
              <w:right w:val="single" w:sz="4" w:space="0" w:color="auto"/>
            </w:tcBorders>
            <w:shd w:val="clear" w:color="000000" w:fill="D5E3F2"/>
            <w:noWrap/>
            <w:vAlign w:val="center"/>
            <w:hideMark/>
          </w:tcPr>
          <w:p w14:paraId="1544957D" w14:textId="77777777" w:rsidR="00007582" w:rsidRPr="00007582" w:rsidRDefault="00007582" w:rsidP="00007582">
            <w:pPr>
              <w:spacing w:line="240" w:lineRule="auto"/>
              <w:jc w:val="right"/>
              <w:rPr>
                <w:b/>
                <w:bCs/>
                <w:sz w:val="12"/>
                <w:szCs w:val="12"/>
              </w:rPr>
            </w:pPr>
            <w:r w:rsidRPr="00007582">
              <w:rPr>
                <w:b/>
                <w:bCs/>
                <w:sz w:val="12"/>
                <w:szCs w:val="12"/>
              </w:rPr>
              <w:t>24 970,58</w:t>
            </w:r>
          </w:p>
        </w:tc>
        <w:tc>
          <w:tcPr>
            <w:tcW w:w="498" w:type="pct"/>
            <w:tcBorders>
              <w:top w:val="nil"/>
              <w:left w:val="nil"/>
              <w:bottom w:val="single" w:sz="4" w:space="0" w:color="auto"/>
              <w:right w:val="single" w:sz="4" w:space="0" w:color="auto"/>
            </w:tcBorders>
            <w:shd w:val="clear" w:color="000000" w:fill="D5E3F2"/>
            <w:noWrap/>
            <w:vAlign w:val="center"/>
            <w:hideMark/>
          </w:tcPr>
          <w:p w14:paraId="03279BE1" w14:textId="77777777" w:rsidR="00007582" w:rsidRPr="00007582" w:rsidRDefault="00007582" w:rsidP="00007582">
            <w:pPr>
              <w:spacing w:line="240" w:lineRule="auto"/>
              <w:jc w:val="right"/>
              <w:rPr>
                <w:b/>
                <w:bCs/>
                <w:sz w:val="12"/>
                <w:szCs w:val="12"/>
              </w:rPr>
            </w:pPr>
            <w:r w:rsidRPr="00007582">
              <w:rPr>
                <w:b/>
                <w:bCs/>
                <w:sz w:val="12"/>
                <w:szCs w:val="12"/>
              </w:rPr>
              <w:t>80,6</w:t>
            </w:r>
          </w:p>
        </w:tc>
      </w:tr>
      <w:tr w:rsidR="00007582" w:rsidRPr="00007582" w14:paraId="606DEA47"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A7E4B9D" w14:textId="77777777" w:rsidR="00007582" w:rsidRPr="00007582" w:rsidRDefault="00007582" w:rsidP="00007582">
            <w:pPr>
              <w:spacing w:line="240" w:lineRule="auto"/>
              <w:rPr>
                <w:b/>
                <w:bCs/>
                <w:i/>
                <w:iCs/>
                <w:sz w:val="12"/>
                <w:szCs w:val="12"/>
              </w:rPr>
            </w:pPr>
            <w:r w:rsidRPr="00007582">
              <w:rPr>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1A279A7B" w14:textId="77777777" w:rsidR="00007582" w:rsidRPr="00007582" w:rsidRDefault="00007582" w:rsidP="00007582">
            <w:pPr>
              <w:spacing w:line="240" w:lineRule="auto"/>
              <w:jc w:val="right"/>
              <w:rPr>
                <w:b/>
                <w:bCs/>
                <w:i/>
                <w:iCs/>
                <w:sz w:val="12"/>
                <w:szCs w:val="12"/>
              </w:rPr>
            </w:pPr>
            <w:r w:rsidRPr="00007582">
              <w:rPr>
                <w:b/>
                <w:bCs/>
                <w:i/>
                <w:iCs/>
                <w:sz w:val="12"/>
                <w:szCs w:val="12"/>
              </w:rPr>
              <w:t>11 320 410</w:t>
            </w:r>
          </w:p>
        </w:tc>
        <w:tc>
          <w:tcPr>
            <w:tcW w:w="655" w:type="pct"/>
            <w:tcBorders>
              <w:top w:val="nil"/>
              <w:left w:val="nil"/>
              <w:bottom w:val="single" w:sz="4" w:space="0" w:color="auto"/>
              <w:right w:val="single" w:sz="4" w:space="0" w:color="auto"/>
            </w:tcBorders>
            <w:shd w:val="clear" w:color="000000" w:fill="EAF1F6"/>
            <w:noWrap/>
            <w:vAlign w:val="center"/>
            <w:hideMark/>
          </w:tcPr>
          <w:p w14:paraId="7C5E2F5B" w14:textId="77777777" w:rsidR="00007582" w:rsidRPr="00007582" w:rsidRDefault="00007582" w:rsidP="00007582">
            <w:pPr>
              <w:spacing w:line="240" w:lineRule="auto"/>
              <w:jc w:val="right"/>
              <w:rPr>
                <w:b/>
                <w:bCs/>
                <w:i/>
                <w:iCs/>
                <w:sz w:val="12"/>
                <w:szCs w:val="12"/>
              </w:rPr>
            </w:pPr>
            <w:r w:rsidRPr="00007582">
              <w:rPr>
                <w:b/>
                <w:bCs/>
                <w:i/>
                <w:iCs/>
                <w:sz w:val="12"/>
                <w:szCs w:val="12"/>
              </w:rPr>
              <w:t>10 464 677,07</w:t>
            </w:r>
          </w:p>
        </w:tc>
        <w:tc>
          <w:tcPr>
            <w:tcW w:w="498" w:type="pct"/>
            <w:tcBorders>
              <w:top w:val="nil"/>
              <w:left w:val="nil"/>
              <w:bottom w:val="single" w:sz="4" w:space="0" w:color="auto"/>
              <w:right w:val="single" w:sz="4" w:space="0" w:color="auto"/>
            </w:tcBorders>
            <w:shd w:val="clear" w:color="000000" w:fill="EAF1F6"/>
            <w:noWrap/>
            <w:vAlign w:val="center"/>
            <w:hideMark/>
          </w:tcPr>
          <w:p w14:paraId="444BAB9F" w14:textId="77777777" w:rsidR="00007582" w:rsidRPr="00007582" w:rsidRDefault="00007582" w:rsidP="00007582">
            <w:pPr>
              <w:spacing w:line="240" w:lineRule="auto"/>
              <w:jc w:val="right"/>
              <w:rPr>
                <w:b/>
                <w:bCs/>
                <w:i/>
                <w:iCs/>
                <w:sz w:val="12"/>
                <w:szCs w:val="12"/>
              </w:rPr>
            </w:pPr>
            <w:r w:rsidRPr="00007582">
              <w:rPr>
                <w:b/>
                <w:bCs/>
                <w:i/>
                <w:iCs/>
                <w:sz w:val="12"/>
                <w:szCs w:val="12"/>
              </w:rPr>
              <w:t>92,4</w:t>
            </w:r>
          </w:p>
        </w:tc>
        <w:tc>
          <w:tcPr>
            <w:tcW w:w="558" w:type="pct"/>
            <w:tcBorders>
              <w:top w:val="nil"/>
              <w:left w:val="nil"/>
              <w:bottom w:val="single" w:sz="4" w:space="0" w:color="auto"/>
              <w:right w:val="single" w:sz="4" w:space="0" w:color="auto"/>
            </w:tcBorders>
            <w:shd w:val="clear" w:color="000000" w:fill="EAF1F6"/>
            <w:noWrap/>
            <w:vAlign w:val="center"/>
            <w:hideMark/>
          </w:tcPr>
          <w:p w14:paraId="2603CC74" w14:textId="77777777" w:rsidR="00007582" w:rsidRPr="00007582" w:rsidRDefault="00007582" w:rsidP="00007582">
            <w:pPr>
              <w:spacing w:line="240" w:lineRule="auto"/>
              <w:jc w:val="right"/>
              <w:rPr>
                <w:b/>
                <w:bCs/>
                <w:i/>
                <w:iCs/>
                <w:sz w:val="12"/>
                <w:szCs w:val="12"/>
              </w:rPr>
            </w:pPr>
            <w:r w:rsidRPr="00007582">
              <w:rPr>
                <w:b/>
                <w:bCs/>
                <w:i/>
                <w:iCs/>
                <w:sz w:val="12"/>
                <w:szCs w:val="12"/>
              </w:rPr>
              <w:t>31 000</w:t>
            </w:r>
          </w:p>
        </w:tc>
        <w:tc>
          <w:tcPr>
            <w:tcW w:w="655" w:type="pct"/>
            <w:tcBorders>
              <w:top w:val="nil"/>
              <w:left w:val="nil"/>
              <w:bottom w:val="single" w:sz="4" w:space="0" w:color="auto"/>
              <w:right w:val="single" w:sz="4" w:space="0" w:color="auto"/>
            </w:tcBorders>
            <w:shd w:val="clear" w:color="000000" w:fill="EAF1F6"/>
            <w:noWrap/>
            <w:vAlign w:val="center"/>
            <w:hideMark/>
          </w:tcPr>
          <w:p w14:paraId="7AC741DF" w14:textId="77777777" w:rsidR="00007582" w:rsidRPr="00007582" w:rsidRDefault="00007582" w:rsidP="00007582">
            <w:pPr>
              <w:spacing w:line="240" w:lineRule="auto"/>
              <w:jc w:val="right"/>
              <w:rPr>
                <w:b/>
                <w:bCs/>
                <w:i/>
                <w:iCs/>
                <w:sz w:val="12"/>
                <w:szCs w:val="12"/>
              </w:rPr>
            </w:pPr>
            <w:r w:rsidRPr="00007582">
              <w:rPr>
                <w:b/>
                <w:bCs/>
                <w:i/>
                <w:iCs/>
                <w:sz w:val="12"/>
                <w:szCs w:val="12"/>
              </w:rPr>
              <w:t>24 970,58</w:t>
            </w:r>
          </w:p>
        </w:tc>
        <w:tc>
          <w:tcPr>
            <w:tcW w:w="498" w:type="pct"/>
            <w:tcBorders>
              <w:top w:val="nil"/>
              <w:left w:val="nil"/>
              <w:bottom w:val="single" w:sz="4" w:space="0" w:color="auto"/>
              <w:right w:val="single" w:sz="4" w:space="0" w:color="auto"/>
            </w:tcBorders>
            <w:shd w:val="clear" w:color="000000" w:fill="EAF1F6"/>
            <w:noWrap/>
            <w:vAlign w:val="center"/>
            <w:hideMark/>
          </w:tcPr>
          <w:p w14:paraId="49371002" w14:textId="77777777" w:rsidR="00007582" w:rsidRPr="00007582" w:rsidRDefault="00007582" w:rsidP="00007582">
            <w:pPr>
              <w:spacing w:line="240" w:lineRule="auto"/>
              <w:jc w:val="right"/>
              <w:rPr>
                <w:b/>
                <w:bCs/>
                <w:i/>
                <w:iCs/>
                <w:sz w:val="12"/>
                <w:szCs w:val="12"/>
              </w:rPr>
            </w:pPr>
            <w:r w:rsidRPr="00007582">
              <w:rPr>
                <w:b/>
                <w:bCs/>
                <w:i/>
                <w:iCs/>
                <w:sz w:val="12"/>
                <w:szCs w:val="12"/>
              </w:rPr>
              <w:t>80,6</w:t>
            </w:r>
          </w:p>
        </w:tc>
      </w:tr>
      <w:tr w:rsidR="00007582" w:rsidRPr="00007582" w14:paraId="4F8939AD"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3C17F8E" w14:textId="77777777" w:rsidR="00007582" w:rsidRPr="00007582" w:rsidRDefault="00007582" w:rsidP="00007582">
            <w:pPr>
              <w:spacing w:line="240" w:lineRule="auto"/>
              <w:rPr>
                <w:b/>
                <w:bCs/>
                <w:i/>
                <w:iCs/>
                <w:sz w:val="12"/>
                <w:szCs w:val="12"/>
              </w:rPr>
            </w:pPr>
            <w:r w:rsidRPr="00007582">
              <w:rPr>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61475BA7" w14:textId="77777777" w:rsidR="00007582" w:rsidRPr="00007582" w:rsidRDefault="00007582" w:rsidP="00007582">
            <w:pPr>
              <w:spacing w:line="240" w:lineRule="auto"/>
              <w:jc w:val="right"/>
              <w:rPr>
                <w:b/>
                <w:bCs/>
                <w:i/>
                <w:iCs/>
                <w:sz w:val="12"/>
                <w:szCs w:val="12"/>
              </w:rPr>
            </w:pPr>
            <w:r w:rsidRPr="00007582">
              <w:rPr>
                <w:b/>
                <w:bCs/>
                <w:i/>
                <w:iCs/>
                <w:sz w:val="12"/>
                <w:szCs w:val="12"/>
              </w:rPr>
              <w:t>8 435 615</w:t>
            </w:r>
          </w:p>
        </w:tc>
        <w:tc>
          <w:tcPr>
            <w:tcW w:w="655" w:type="pct"/>
            <w:tcBorders>
              <w:top w:val="nil"/>
              <w:left w:val="nil"/>
              <w:bottom w:val="single" w:sz="4" w:space="0" w:color="auto"/>
              <w:right w:val="single" w:sz="4" w:space="0" w:color="auto"/>
            </w:tcBorders>
            <w:shd w:val="clear" w:color="000000" w:fill="EAF1F6"/>
            <w:noWrap/>
            <w:vAlign w:val="center"/>
            <w:hideMark/>
          </w:tcPr>
          <w:p w14:paraId="0993F342" w14:textId="77777777" w:rsidR="00007582" w:rsidRPr="00007582" w:rsidRDefault="00007582" w:rsidP="00007582">
            <w:pPr>
              <w:spacing w:line="240" w:lineRule="auto"/>
              <w:jc w:val="right"/>
              <w:rPr>
                <w:b/>
                <w:bCs/>
                <w:i/>
                <w:iCs/>
                <w:sz w:val="12"/>
                <w:szCs w:val="12"/>
              </w:rPr>
            </w:pPr>
            <w:r w:rsidRPr="00007582">
              <w:rPr>
                <w:b/>
                <w:bCs/>
                <w:i/>
                <w:iCs/>
                <w:sz w:val="12"/>
                <w:szCs w:val="12"/>
              </w:rPr>
              <w:t>8 368 083,80</w:t>
            </w:r>
          </w:p>
        </w:tc>
        <w:tc>
          <w:tcPr>
            <w:tcW w:w="498" w:type="pct"/>
            <w:tcBorders>
              <w:top w:val="nil"/>
              <w:left w:val="nil"/>
              <w:bottom w:val="single" w:sz="4" w:space="0" w:color="auto"/>
              <w:right w:val="single" w:sz="4" w:space="0" w:color="auto"/>
            </w:tcBorders>
            <w:shd w:val="clear" w:color="000000" w:fill="EAF1F6"/>
            <w:noWrap/>
            <w:vAlign w:val="center"/>
            <w:hideMark/>
          </w:tcPr>
          <w:p w14:paraId="0BE7D970" w14:textId="77777777" w:rsidR="00007582" w:rsidRPr="00007582" w:rsidRDefault="00007582" w:rsidP="00007582">
            <w:pPr>
              <w:spacing w:line="240" w:lineRule="auto"/>
              <w:jc w:val="right"/>
              <w:rPr>
                <w:b/>
                <w:bCs/>
                <w:i/>
                <w:iCs/>
                <w:sz w:val="12"/>
                <w:szCs w:val="12"/>
              </w:rPr>
            </w:pPr>
            <w:r w:rsidRPr="00007582">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588D427A"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E3C2347"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4223648"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056BE13E"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E7693AA" w14:textId="77777777" w:rsidR="00007582" w:rsidRPr="00007582" w:rsidRDefault="00007582" w:rsidP="00007582">
            <w:pPr>
              <w:spacing w:line="240" w:lineRule="auto"/>
              <w:rPr>
                <w:b/>
                <w:bCs/>
                <w:i/>
                <w:iCs/>
                <w:sz w:val="12"/>
                <w:szCs w:val="12"/>
              </w:rPr>
            </w:pPr>
            <w:r w:rsidRPr="00007582">
              <w:rPr>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14:paraId="060BB73B" w14:textId="77777777" w:rsidR="00007582" w:rsidRPr="00007582" w:rsidRDefault="00007582" w:rsidP="00007582">
            <w:pPr>
              <w:spacing w:line="240" w:lineRule="auto"/>
              <w:jc w:val="right"/>
              <w:rPr>
                <w:b/>
                <w:bCs/>
                <w:i/>
                <w:iCs/>
                <w:sz w:val="12"/>
                <w:szCs w:val="12"/>
              </w:rPr>
            </w:pPr>
            <w:r w:rsidRPr="00007582">
              <w:rPr>
                <w:b/>
                <w:bCs/>
                <w:i/>
                <w:iCs/>
                <w:sz w:val="12"/>
                <w:szCs w:val="12"/>
              </w:rPr>
              <w:t>16 592 604</w:t>
            </w:r>
          </w:p>
        </w:tc>
        <w:tc>
          <w:tcPr>
            <w:tcW w:w="655" w:type="pct"/>
            <w:tcBorders>
              <w:top w:val="nil"/>
              <w:left w:val="nil"/>
              <w:bottom w:val="single" w:sz="4" w:space="0" w:color="auto"/>
              <w:right w:val="single" w:sz="4" w:space="0" w:color="auto"/>
            </w:tcBorders>
            <w:shd w:val="clear" w:color="000000" w:fill="EAF1F6"/>
            <w:noWrap/>
            <w:vAlign w:val="center"/>
            <w:hideMark/>
          </w:tcPr>
          <w:p w14:paraId="0A80F714" w14:textId="77777777" w:rsidR="00007582" w:rsidRPr="00007582" w:rsidRDefault="00007582" w:rsidP="00007582">
            <w:pPr>
              <w:spacing w:line="240" w:lineRule="auto"/>
              <w:jc w:val="right"/>
              <w:rPr>
                <w:b/>
                <w:bCs/>
                <w:i/>
                <w:iCs/>
                <w:sz w:val="12"/>
                <w:szCs w:val="12"/>
              </w:rPr>
            </w:pPr>
            <w:r w:rsidRPr="00007582">
              <w:rPr>
                <w:b/>
                <w:bCs/>
                <w:i/>
                <w:iCs/>
                <w:sz w:val="12"/>
                <w:szCs w:val="12"/>
              </w:rPr>
              <w:t>16 043 745,74</w:t>
            </w:r>
          </w:p>
        </w:tc>
        <w:tc>
          <w:tcPr>
            <w:tcW w:w="498" w:type="pct"/>
            <w:tcBorders>
              <w:top w:val="nil"/>
              <w:left w:val="nil"/>
              <w:bottom w:val="single" w:sz="4" w:space="0" w:color="auto"/>
              <w:right w:val="single" w:sz="4" w:space="0" w:color="auto"/>
            </w:tcBorders>
            <w:shd w:val="clear" w:color="000000" w:fill="EAF1F6"/>
            <w:noWrap/>
            <w:vAlign w:val="center"/>
            <w:hideMark/>
          </w:tcPr>
          <w:p w14:paraId="109366ED" w14:textId="77777777" w:rsidR="00007582" w:rsidRPr="00007582" w:rsidRDefault="00007582" w:rsidP="00007582">
            <w:pPr>
              <w:spacing w:line="240" w:lineRule="auto"/>
              <w:jc w:val="right"/>
              <w:rPr>
                <w:b/>
                <w:bCs/>
                <w:i/>
                <w:iCs/>
                <w:sz w:val="12"/>
                <w:szCs w:val="12"/>
              </w:rPr>
            </w:pPr>
            <w:r w:rsidRPr="00007582">
              <w:rPr>
                <w:b/>
                <w:bCs/>
                <w:i/>
                <w:iCs/>
                <w:sz w:val="12"/>
                <w:szCs w:val="12"/>
              </w:rPr>
              <w:t>96,7</w:t>
            </w:r>
          </w:p>
        </w:tc>
        <w:tc>
          <w:tcPr>
            <w:tcW w:w="558" w:type="pct"/>
            <w:tcBorders>
              <w:top w:val="nil"/>
              <w:left w:val="nil"/>
              <w:bottom w:val="single" w:sz="4" w:space="0" w:color="auto"/>
              <w:right w:val="single" w:sz="4" w:space="0" w:color="auto"/>
            </w:tcBorders>
            <w:shd w:val="clear" w:color="000000" w:fill="EAF1F6"/>
            <w:noWrap/>
            <w:vAlign w:val="center"/>
            <w:hideMark/>
          </w:tcPr>
          <w:p w14:paraId="01E04F78"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5555902"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6444DDE"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71921C68"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6ACC5B7" w14:textId="77777777" w:rsidR="00007582" w:rsidRPr="00007582" w:rsidRDefault="00007582" w:rsidP="00007582">
            <w:pPr>
              <w:spacing w:line="240" w:lineRule="auto"/>
              <w:rPr>
                <w:b/>
                <w:bCs/>
                <w:i/>
                <w:iCs/>
                <w:sz w:val="12"/>
                <w:szCs w:val="12"/>
              </w:rPr>
            </w:pPr>
            <w:r w:rsidRPr="00007582">
              <w:rPr>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14:paraId="7D29CE2D" w14:textId="77777777" w:rsidR="00007582" w:rsidRPr="00007582" w:rsidRDefault="00007582" w:rsidP="00007582">
            <w:pPr>
              <w:spacing w:line="240" w:lineRule="auto"/>
              <w:jc w:val="right"/>
              <w:rPr>
                <w:b/>
                <w:bCs/>
                <w:i/>
                <w:iCs/>
                <w:sz w:val="12"/>
                <w:szCs w:val="12"/>
              </w:rPr>
            </w:pPr>
            <w:r w:rsidRPr="00007582">
              <w:rPr>
                <w:b/>
                <w:bCs/>
                <w:i/>
                <w:iCs/>
                <w:sz w:val="12"/>
                <w:szCs w:val="12"/>
              </w:rPr>
              <w:t>49 398 745</w:t>
            </w:r>
          </w:p>
        </w:tc>
        <w:tc>
          <w:tcPr>
            <w:tcW w:w="655" w:type="pct"/>
            <w:tcBorders>
              <w:top w:val="nil"/>
              <w:left w:val="nil"/>
              <w:bottom w:val="single" w:sz="4" w:space="0" w:color="auto"/>
              <w:right w:val="single" w:sz="4" w:space="0" w:color="auto"/>
            </w:tcBorders>
            <w:shd w:val="clear" w:color="000000" w:fill="EAF1F6"/>
            <w:noWrap/>
            <w:vAlign w:val="center"/>
            <w:hideMark/>
          </w:tcPr>
          <w:p w14:paraId="47D7863D" w14:textId="77777777" w:rsidR="00007582" w:rsidRPr="00007582" w:rsidRDefault="00007582" w:rsidP="00007582">
            <w:pPr>
              <w:spacing w:line="240" w:lineRule="auto"/>
              <w:jc w:val="right"/>
              <w:rPr>
                <w:b/>
                <w:bCs/>
                <w:i/>
                <w:iCs/>
                <w:sz w:val="12"/>
                <w:szCs w:val="12"/>
              </w:rPr>
            </w:pPr>
            <w:r w:rsidRPr="00007582">
              <w:rPr>
                <w:b/>
                <w:bCs/>
                <w:i/>
                <w:iCs/>
                <w:sz w:val="12"/>
                <w:szCs w:val="12"/>
              </w:rPr>
              <w:t>47 952 347,47</w:t>
            </w:r>
          </w:p>
        </w:tc>
        <w:tc>
          <w:tcPr>
            <w:tcW w:w="498" w:type="pct"/>
            <w:tcBorders>
              <w:top w:val="nil"/>
              <w:left w:val="nil"/>
              <w:bottom w:val="single" w:sz="4" w:space="0" w:color="auto"/>
              <w:right w:val="single" w:sz="4" w:space="0" w:color="auto"/>
            </w:tcBorders>
            <w:shd w:val="clear" w:color="000000" w:fill="EAF1F6"/>
            <w:noWrap/>
            <w:vAlign w:val="center"/>
            <w:hideMark/>
          </w:tcPr>
          <w:p w14:paraId="3245AF99" w14:textId="77777777" w:rsidR="00007582" w:rsidRPr="00007582" w:rsidRDefault="00007582" w:rsidP="00007582">
            <w:pPr>
              <w:spacing w:line="240" w:lineRule="auto"/>
              <w:jc w:val="right"/>
              <w:rPr>
                <w:b/>
                <w:bCs/>
                <w:i/>
                <w:iCs/>
                <w:sz w:val="12"/>
                <w:szCs w:val="12"/>
              </w:rPr>
            </w:pPr>
            <w:r w:rsidRPr="00007582">
              <w:rPr>
                <w:b/>
                <w:bCs/>
                <w:i/>
                <w:iCs/>
                <w:sz w:val="12"/>
                <w:szCs w:val="12"/>
              </w:rPr>
              <w:t>97,1</w:t>
            </w:r>
          </w:p>
        </w:tc>
        <w:tc>
          <w:tcPr>
            <w:tcW w:w="558" w:type="pct"/>
            <w:tcBorders>
              <w:top w:val="nil"/>
              <w:left w:val="nil"/>
              <w:bottom w:val="single" w:sz="4" w:space="0" w:color="auto"/>
              <w:right w:val="single" w:sz="4" w:space="0" w:color="auto"/>
            </w:tcBorders>
            <w:shd w:val="clear" w:color="000000" w:fill="EAF1F6"/>
            <w:noWrap/>
            <w:vAlign w:val="center"/>
            <w:hideMark/>
          </w:tcPr>
          <w:p w14:paraId="366E4777"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FB873A0"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238A156"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3EC60C00"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D58BC84" w14:textId="77777777" w:rsidR="00007582" w:rsidRPr="00007582" w:rsidRDefault="00007582" w:rsidP="00007582">
            <w:pPr>
              <w:spacing w:line="240" w:lineRule="auto"/>
              <w:rPr>
                <w:b/>
                <w:bCs/>
                <w:sz w:val="12"/>
                <w:szCs w:val="12"/>
              </w:rPr>
            </w:pPr>
            <w:r w:rsidRPr="00007582">
              <w:rPr>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14:paraId="2044DBD0" w14:textId="77777777" w:rsidR="00007582" w:rsidRPr="00007582" w:rsidRDefault="00007582" w:rsidP="00007582">
            <w:pPr>
              <w:spacing w:line="240" w:lineRule="auto"/>
              <w:jc w:val="right"/>
              <w:rPr>
                <w:b/>
                <w:bCs/>
                <w:sz w:val="12"/>
                <w:szCs w:val="12"/>
              </w:rPr>
            </w:pPr>
            <w:r w:rsidRPr="00007582">
              <w:rPr>
                <w:b/>
                <w:bCs/>
                <w:sz w:val="12"/>
                <w:szCs w:val="12"/>
              </w:rPr>
              <w:t>106 406</w:t>
            </w:r>
          </w:p>
        </w:tc>
        <w:tc>
          <w:tcPr>
            <w:tcW w:w="655" w:type="pct"/>
            <w:tcBorders>
              <w:top w:val="nil"/>
              <w:left w:val="nil"/>
              <w:bottom w:val="single" w:sz="4" w:space="0" w:color="auto"/>
              <w:right w:val="single" w:sz="4" w:space="0" w:color="auto"/>
            </w:tcBorders>
            <w:shd w:val="clear" w:color="000000" w:fill="D5E3F2"/>
            <w:noWrap/>
            <w:vAlign w:val="center"/>
            <w:hideMark/>
          </w:tcPr>
          <w:p w14:paraId="0CB17576" w14:textId="77777777" w:rsidR="00007582" w:rsidRPr="00007582" w:rsidRDefault="00007582" w:rsidP="00007582">
            <w:pPr>
              <w:spacing w:line="240" w:lineRule="auto"/>
              <w:jc w:val="right"/>
              <w:rPr>
                <w:b/>
                <w:bCs/>
                <w:sz w:val="12"/>
                <w:szCs w:val="12"/>
              </w:rPr>
            </w:pPr>
            <w:r w:rsidRPr="00007582">
              <w:rPr>
                <w:b/>
                <w:bCs/>
                <w:sz w:val="12"/>
                <w:szCs w:val="12"/>
              </w:rPr>
              <w:t>73 907,03</w:t>
            </w:r>
          </w:p>
        </w:tc>
        <w:tc>
          <w:tcPr>
            <w:tcW w:w="498" w:type="pct"/>
            <w:tcBorders>
              <w:top w:val="nil"/>
              <w:left w:val="nil"/>
              <w:bottom w:val="single" w:sz="4" w:space="0" w:color="auto"/>
              <w:right w:val="single" w:sz="4" w:space="0" w:color="auto"/>
            </w:tcBorders>
            <w:shd w:val="clear" w:color="000000" w:fill="D5E3F2"/>
            <w:noWrap/>
            <w:vAlign w:val="center"/>
            <w:hideMark/>
          </w:tcPr>
          <w:p w14:paraId="0EF3DA81" w14:textId="77777777" w:rsidR="00007582" w:rsidRPr="00007582" w:rsidRDefault="00007582" w:rsidP="00007582">
            <w:pPr>
              <w:spacing w:line="240" w:lineRule="auto"/>
              <w:jc w:val="right"/>
              <w:rPr>
                <w:b/>
                <w:bCs/>
                <w:sz w:val="12"/>
                <w:szCs w:val="12"/>
              </w:rPr>
            </w:pPr>
            <w:r w:rsidRPr="00007582">
              <w:rPr>
                <w:b/>
                <w:bCs/>
                <w:sz w:val="12"/>
                <w:szCs w:val="12"/>
              </w:rPr>
              <w:t>69,5</w:t>
            </w:r>
          </w:p>
        </w:tc>
        <w:tc>
          <w:tcPr>
            <w:tcW w:w="558" w:type="pct"/>
            <w:tcBorders>
              <w:top w:val="nil"/>
              <w:left w:val="nil"/>
              <w:bottom w:val="single" w:sz="4" w:space="0" w:color="auto"/>
              <w:right w:val="single" w:sz="4" w:space="0" w:color="auto"/>
            </w:tcBorders>
            <w:shd w:val="clear" w:color="000000" w:fill="D5E3F2"/>
            <w:noWrap/>
            <w:vAlign w:val="center"/>
            <w:hideMark/>
          </w:tcPr>
          <w:p w14:paraId="3C1247E7" w14:textId="77777777" w:rsidR="00007582" w:rsidRPr="00007582" w:rsidRDefault="00007582" w:rsidP="00007582">
            <w:pPr>
              <w:spacing w:line="240" w:lineRule="auto"/>
              <w:jc w:val="right"/>
              <w:rPr>
                <w:b/>
                <w:bCs/>
                <w:sz w:val="12"/>
                <w:szCs w:val="12"/>
              </w:rPr>
            </w:pPr>
            <w:r w:rsidRPr="00007582">
              <w:rPr>
                <w:b/>
                <w:bCs/>
                <w:sz w:val="12"/>
                <w:szCs w:val="12"/>
              </w:rPr>
              <w:t>106 406</w:t>
            </w:r>
          </w:p>
        </w:tc>
        <w:tc>
          <w:tcPr>
            <w:tcW w:w="655" w:type="pct"/>
            <w:tcBorders>
              <w:top w:val="nil"/>
              <w:left w:val="nil"/>
              <w:bottom w:val="single" w:sz="4" w:space="0" w:color="auto"/>
              <w:right w:val="single" w:sz="4" w:space="0" w:color="auto"/>
            </w:tcBorders>
            <w:shd w:val="clear" w:color="000000" w:fill="D5E3F2"/>
            <w:noWrap/>
            <w:vAlign w:val="center"/>
            <w:hideMark/>
          </w:tcPr>
          <w:p w14:paraId="245D35DF" w14:textId="77777777" w:rsidR="00007582" w:rsidRPr="00007582" w:rsidRDefault="00007582" w:rsidP="00007582">
            <w:pPr>
              <w:spacing w:line="240" w:lineRule="auto"/>
              <w:jc w:val="right"/>
              <w:rPr>
                <w:b/>
                <w:bCs/>
                <w:sz w:val="12"/>
                <w:szCs w:val="12"/>
              </w:rPr>
            </w:pPr>
            <w:r w:rsidRPr="00007582">
              <w:rPr>
                <w:b/>
                <w:bCs/>
                <w:sz w:val="12"/>
                <w:szCs w:val="12"/>
              </w:rPr>
              <w:t>73 907,03</w:t>
            </w:r>
          </w:p>
        </w:tc>
        <w:tc>
          <w:tcPr>
            <w:tcW w:w="498" w:type="pct"/>
            <w:tcBorders>
              <w:top w:val="nil"/>
              <w:left w:val="nil"/>
              <w:bottom w:val="single" w:sz="4" w:space="0" w:color="auto"/>
              <w:right w:val="single" w:sz="4" w:space="0" w:color="auto"/>
            </w:tcBorders>
            <w:shd w:val="clear" w:color="000000" w:fill="D5E3F2"/>
            <w:noWrap/>
            <w:vAlign w:val="center"/>
            <w:hideMark/>
          </w:tcPr>
          <w:p w14:paraId="26E87465" w14:textId="77777777" w:rsidR="00007582" w:rsidRPr="00007582" w:rsidRDefault="00007582" w:rsidP="00007582">
            <w:pPr>
              <w:spacing w:line="240" w:lineRule="auto"/>
              <w:jc w:val="right"/>
              <w:rPr>
                <w:b/>
                <w:bCs/>
                <w:sz w:val="12"/>
                <w:szCs w:val="12"/>
              </w:rPr>
            </w:pPr>
            <w:r w:rsidRPr="00007582">
              <w:rPr>
                <w:b/>
                <w:bCs/>
                <w:sz w:val="12"/>
                <w:szCs w:val="12"/>
              </w:rPr>
              <w:t>69,5</w:t>
            </w:r>
          </w:p>
        </w:tc>
      </w:tr>
      <w:tr w:rsidR="00007582" w:rsidRPr="00007582" w14:paraId="066301CA" w14:textId="77777777" w:rsidTr="000075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EC73683" w14:textId="77777777" w:rsidR="00007582" w:rsidRPr="00007582" w:rsidRDefault="00007582" w:rsidP="00007582">
            <w:pPr>
              <w:spacing w:line="240" w:lineRule="auto"/>
              <w:rPr>
                <w:b/>
                <w:bCs/>
                <w:i/>
                <w:iCs/>
                <w:sz w:val="12"/>
                <w:szCs w:val="12"/>
              </w:rPr>
            </w:pPr>
            <w:r w:rsidRPr="00007582">
              <w:rPr>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14:paraId="4B83299D" w14:textId="77777777" w:rsidR="00007582" w:rsidRPr="00007582" w:rsidRDefault="00007582" w:rsidP="00007582">
            <w:pPr>
              <w:spacing w:line="240" w:lineRule="auto"/>
              <w:jc w:val="right"/>
              <w:rPr>
                <w:b/>
                <w:bCs/>
                <w:i/>
                <w:iCs/>
                <w:sz w:val="12"/>
                <w:szCs w:val="12"/>
              </w:rPr>
            </w:pPr>
            <w:r w:rsidRPr="00007582">
              <w:rPr>
                <w:b/>
                <w:bCs/>
                <w:i/>
                <w:iCs/>
                <w:sz w:val="12"/>
                <w:szCs w:val="12"/>
              </w:rPr>
              <w:t>59 362</w:t>
            </w:r>
          </w:p>
        </w:tc>
        <w:tc>
          <w:tcPr>
            <w:tcW w:w="655" w:type="pct"/>
            <w:tcBorders>
              <w:top w:val="nil"/>
              <w:left w:val="nil"/>
              <w:bottom w:val="single" w:sz="4" w:space="0" w:color="auto"/>
              <w:right w:val="single" w:sz="4" w:space="0" w:color="auto"/>
            </w:tcBorders>
            <w:shd w:val="clear" w:color="000000" w:fill="EAF1F6"/>
            <w:noWrap/>
            <w:vAlign w:val="center"/>
            <w:hideMark/>
          </w:tcPr>
          <w:p w14:paraId="01E046B4" w14:textId="77777777" w:rsidR="00007582" w:rsidRPr="00007582" w:rsidRDefault="00007582" w:rsidP="00007582">
            <w:pPr>
              <w:spacing w:line="240" w:lineRule="auto"/>
              <w:jc w:val="right"/>
              <w:rPr>
                <w:b/>
                <w:bCs/>
                <w:i/>
                <w:iCs/>
                <w:sz w:val="12"/>
                <w:szCs w:val="12"/>
              </w:rPr>
            </w:pPr>
            <w:r w:rsidRPr="00007582">
              <w:rPr>
                <w:b/>
                <w:bCs/>
                <w:i/>
                <w:iCs/>
                <w:sz w:val="12"/>
                <w:szCs w:val="12"/>
              </w:rPr>
              <w:t>39 192,23</w:t>
            </w:r>
          </w:p>
        </w:tc>
        <w:tc>
          <w:tcPr>
            <w:tcW w:w="498" w:type="pct"/>
            <w:tcBorders>
              <w:top w:val="nil"/>
              <w:left w:val="nil"/>
              <w:bottom w:val="single" w:sz="4" w:space="0" w:color="auto"/>
              <w:right w:val="single" w:sz="4" w:space="0" w:color="auto"/>
            </w:tcBorders>
            <w:shd w:val="clear" w:color="000000" w:fill="EAF1F6"/>
            <w:noWrap/>
            <w:vAlign w:val="center"/>
            <w:hideMark/>
          </w:tcPr>
          <w:p w14:paraId="140512A1" w14:textId="77777777" w:rsidR="00007582" w:rsidRPr="00007582" w:rsidRDefault="00007582" w:rsidP="00007582">
            <w:pPr>
              <w:spacing w:line="240" w:lineRule="auto"/>
              <w:jc w:val="right"/>
              <w:rPr>
                <w:b/>
                <w:bCs/>
                <w:i/>
                <w:iCs/>
                <w:sz w:val="12"/>
                <w:szCs w:val="12"/>
              </w:rPr>
            </w:pPr>
            <w:r w:rsidRPr="00007582">
              <w:rPr>
                <w:b/>
                <w:bCs/>
                <w:i/>
                <w:iCs/>
                <w:sz w:val="12"/>
                <w:szCs w:val="12"/>
              </w:rPr>
              <w:t>66,0</w:t>
            </w:r>
          </w:p>
        </w:tc>
        <w:tc>
          <w:tcPr>
            <w:tcW w:w="558" w:type="pct"/>
            <w:tcBorders>
              <w:top w:val="nil"/>
              <w:left w:val="nil"/>
              <w:bottom w:val="single" w:sz="4" w:space="0" w:color="auto"/>
              <w:right w:val="single" w:sz="4" w:space="0" w:color="auto"/>
            </w:tcBorders>
            <w:shd w:val="clear" w:color="000000" w:fill="EAF1F6"/>
            <w:noWrap/>
            <w:vAlign w:val="center"/>
            <w:hideMark/>
          </w:tcPr>
          <w:p w14:paraId="21A8568D" w14:textId="77777777" w:rsidR="00007582" w:rsidRPr="00007582" w:rsidRDefault="00007582" w:rsidP="00007582">
            <w:pPr>
              <w:spacing w:line="240" w:lineRule="auto"/>
              <w:jc w:val="right"/>
              <w:rPr>
                <w:b/>
                <w:bCs/>
                <w:i/>
                <w:iCs/>
                <w:sz w:val="12"/>
                <w:szCs w:val="12"/>
              </w:rPr>
            </w:pPr>
            <w:r w:rsidRPr="00007582">
              <w:rPr>
                <w:b/>
                <w:bCs/>
                <w:i/>
                <w:iCs/>
                <w:sz w:val="12"/>
                <w:szCs w:val="12"/>
              </w:rPr>
              <w:t>59 362</w:t>
            </w:r>
          </w:p>
        </w:tc>
        <w:tc>
          <w:tcPr>
            <w:tcW w:w="655" w:type="pct"/>
            <w:tcBorders>
              <w:top w:val="nil"/>
              <w:left w:val="nil"/>
              <w:bottom w:val="single" w:sz="4" w:space="0" w:color="auto"/>
              <w:right w:val="single" w:sz="4" w:space="0" w:color="auto"/>
            </w:tcBorders>
            <w:shd w:val="clear" w:color="000000" w:fill="EAF1F6"/>
            <w:noWrap/>
            <w:vAlign w:val="center"/>
            <w:hideMark/>
          </w:tcPr>
          <w:p w14:paraId="520D2235" w14:textId="77777777" w:rsidR="00007582" w:rsidRPr="00007582" w:rsidRDefault="00007582" w:rsidP="00007582">
            <w:pPr>
              <w:spacing w:line="240" w:lineRule="auto"/>
              <w:jc w:val="right"/>
              <w:rPr>
                <w:b/>
                <w:bCs/>
                <w:i/>
                <w:iCs/>
                <w:sz w:val="12"/>
                <w:szCs w:val="12"/>
              </w:rPr>
            </w:pPr>
            <w:r w:rsidRPr="00007582">
              <w:rPr>
                <w:b/>
                <w:bCs/>
                <w:i/>
                <w:iCs/>
                <w:sz w:val="12"/>
                <w:szCs w:val="12"/>
              </w:rPr>
              <w:t>39 192,23</w:t>
            </w:r>
          </w:p>
        </w:tc>
        <w:tc>
          <w:tcPr>
            <w:tcW w:w="498" w:type="pct"/>
            <w:tcBorders>
              <w:top w:val="nil"/>
              <w:left w:val="nil"/>
              <w:bottom w:val="single" w:sz="4" w:space="0" w:color="auto"/>
              <w:right w:val="single" w:sz="4" w:space="0" w:color="auto"/>
            </w:tcBorders>
            <w:shd w:val="clear" w:color="000000" w:fill="EAF1F6"/>
            <w:noWrap/>
            <w:vAlign w:val="center"/>
            <w:hideMark/>
          </w:tcPr>
          <w:p w14:paraId="5CE633ED" w14:textId="77777777" w:rsidR="00007582" w:rsidRPr="00007582" w:rsidRDefault="00007582" w:rsidP="00007582">
            <w:pPr>
              <w:spacing w:line="240" w:lineRule="auto"/>
              <w:jc w:val="right"/>
              <w:rPr>
                <w:b/>
                <w:bCs/>
                <w:i/>
                <w:iCs/>
                <w:sz w:val="12"/>
                <w:szCs w:val="12"/>
              </w:rPr>
            </w:pPr>
            <w:r w:rsidRPr="00007582">
              <w:rPr>
                <w:b/>
                <w:bCs/>
                <w:i/>
                <w:iCs/>
                <w:sz w:val="12"/>
                <w:szCs w:val="12"/>
              </w:rPr>
              <w:t>66,0</w:t>
            </w:r>
          </w:p>
        </w:tc>
      </w:tr>
      <w:tr w:rsidR="00007582" w:rsidRPr="00007582" w14:paraId="2E8CD79A"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F484B12" w14:textId="77777777" w:rsidR="00007582" w:rsidRPr="00007582" w:rsidRDefault="00007582" w:rsidP="00007582">
            <w:pPr>
              <w:spacing w:line="240" w:lineRule="auto"/>
              <w:rPr>
                <w:b/>
                <w:bCs/>
                <w:i/>
                <w:iCs/>
                <w:sz w:val="12"/>
                <w:szCs w:val="12"/>
              </w:rPr>
            </w:pPr>
            <w:r w:rsidRPr="00007582">
              <w:rPr>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14:paraId="3374BD38" w14:textId="77777777" w:rsidR="00007582" w:rsidRPr="00007582" w:rsidRDefault="00007582" w:rsidP="00007582">
            <w:pPr>
              <w:spacing w:line="240" w:lineRule="auto"/>
              <w:jc w:val="right"/>
              <w:rPr>
                <w:b/>
                <w:bCs/>
                <w:i/>
                <w:iCs/>
                <w:sz w:val="12"/>
                <w:szCs w:val="12"/>
              </w:rPr>
            </w:pPr>
            <w:r w:rsidRPr="00007582">
              <w:rPr>
                <w:b/>
                <w:bCs/>
                <w:i/>
                <w:iCs/>
                <w:sz w:val="12"/>
                <w:szCs w:val="12"/>
              </w:rPr>
              <w:t>47 044</w:t>
            </w:r>
          </w:p>
        </w:tc>
        <w:tc>
          <w:tcPr>
            <w:tcW w:w="655" w:type="pct"/>
            <w:tcBorders>
              <w:top w:val="nil"/>
              <w:left w:val="nil"/>
              <w:bottom w:val="single" w:sz="4" w:space="0" w:color="auto"/>
              <w:right w:val="single" w:sz="4" w:space="0" w:color="auto"/>
            </w:tcBorders>
            <w:shd w:val="clear" w:color="000000" w:fill="EAF1F6"/>
            <w:noWrap/>
            <w:vAlign w:val="center"/>
            <w:hideMark/>
          </w:tcPr>
          <w:p w14:paraId="208BD25B" w14:textId="77777777" w:rsidR="00007582" w:rsidRPr="00007582" w:rsidRDefault="00007582" w:rsidP="00007582">
            <w:pPr>
              <w:spacing w:line="240" w:lineRule="auto"/>
              <w:jc w:val="right"/>
              <w:rPr>
                <w:b/>
                <w:bCs/>
                <w:i/>
                <w:iCs/>
                <w:sz w:val="12"/>
                <w:szCs w:val="12"/>
              </w:rPr>
            </w:pPr>
            <w:r w:rsidRPr="00007582">
              <w:rPr>
                <w:b/>
                <w:bCs/>
                <w:i/>
                <w:iCs/>
                <w:sz w:val="12"/>
                <w:szCs w:val="12"/>
              </w:rPr>
              <w:t>34 714,80</w:t>
            </w:r>
          </w:p>
        </w:tc>
        <w:tc>
          <w:tcPr>
            <w:tcW w:w="498" w:type="pct"/>
            <w:tcBorders>
              <w:top w:val="nil"/>
              <w:left w:val="nil"/>
              <w:bottom w:val="single" w:sz="4" w:space="0" w:color="auto"/>
              <w:right w:val="single" w:sz="4" w:space="0" w:color="auto"/>
            </w:tcBorders>
            <w:shd w:val="clear" w:color="000000" w:fill="EAF1F6"/>
            <w:noWrap/>
            <w:vAlign w:val="center"/>
            <w:hideMark/>
          </w:tcPr>
          <w:p w14:paraId="2F11ABB3" w14:textId="77777777" w:rsidR="00007582" w:rsidRPr="00007582" w:rsidRDefault="00007582" w:rsidP="00007582">
            <w:pPr>
              <w:spacing w:line="240" w:lineRule="auto"/>
              <w:jc w:val="right"/>
              <w:rPr>
                <w:b/>
                <w:bCs/>
                <w:i/>
                <w:iCs/>
                <w:sz w:val="12"/>
                <w:szCs w:val="12"/>
              </w:rPr>
            </w:pPr>
            <w:r w:rsidRPr="00007582">
              <w:rPr>
                <w:b/>
                <w:bCs/>
                <w:i/>
                <w:iCs/>
                <w:sz w:val="12"/>
                <w:szCs w:val="12"/>
              </w:rPr>
              <w:t>73,8</w:t>
            </w:r>
          </w:p>
        </w:tc>
        <w:tc>
          <w:tcPr>
            <w:tcW w:w="558" w:type="pct"/>
            <w:tcBorders>
              <w:top w:val="nil"/>
              <w:left w:val="nil"/>
              <w:bottom w:val="single" w:sz="4" w:space="0" w:color="auto"/>
              <w:right w:val="single" w:sz="4" w:space="0" w:color="auto"/>
            </w:tcBorders>
            <w:shd w:val="clear" w:color="000000" w:fill="EAF1F6"/>
            <w:noWrap/>
            <w:vAlign w:val="center"/>
            <w:hideMark/>
          </w:tcPr>
          <w:p w14:paraId="53F4C62C" w14:textId="77777777" w:rsidR="00007582" w:rsidRPr="00007582" w:rsidRDefault="00007582" w:rsidP="00007582">
            <w:pPr>
              <w:spacing w:line="240" w:lineRule="auto"/>
              <w:jc w:val="right"/>
              <w:rPr>
                <w:b/>
                <w:bCs/>
                <w:i/>
                <w:iCs/>
                <w:sz w:val="12"/>
                <w:szCs w:val="12"/>
              </w:rPr>
            </w:pPr>
            <w:r w:rsidRPr="00007582">
              <w:rPr>
                <w:b/>
                <w:bCs/>
                <w:i/>
                <w:iCs/>
                <w:sz w:val="12"/>
                <w:szCs w:val="12"/>
              </w:rPr>
              <w:t>47 044</w:t>
            </w:r>
          </w:p>
        </w:tc>
        <w:tc>
          <w:tcPr>
            <w:tcW w:w="655" w:type="pct"/>
            <w:tcBorders>
              <w:top w:val="nil"/>
              <w:left w:val="nil"/>
              <w:bottom w:val="single" w:sz="4" w:space="0" w:color="auto"/>
              <w:right w:val="single" w:sz="4" w:space="0" w:color="auto"/>
            </w:tcBorders>
            <w:shd w:val="clear" w:color="000000" w:fill="EAF1F6"/>
            <w:noWrap/>
            <w:vAlign w:val="center"/>
            <w:hideMark/>
          </w:tcPr>
          <w:p w14:paraId="70635F25" w14:textId="77777777" w:rsidR="00007582" w:rsidRPr="00007582" w:rsidRDefault="00007582" w:rsidP="00007582">
            <w:pPr>
              <w:spacing w:line="240" w:lineRule="auto"/>
              <w:jc w:val="right"/>
              <w:rPr>
                <w:b/>
                <w:bCs/>
                <w:i/>
                <w:iCs/>
                <w:sz w:val="12"/>
                <w:szCs w:val="12"/>
              </w:rPr>
            </w:pPr>
            <w:r w:rsidRPr="00007582">
              <w:rPr>
                <w:b/>
                <w:bCs/>
                <w:i/>
                <w:iCs/>
                <w:sz w:val="12"/>
                <w:szCs w:val="12"/>
              </w:rPr>
              <w:t>34 714,80</w:t>
            </w:r>
          </w:p>
        </w:tc>
        <w:tc>
          <w:tcPr>
            <w:tcW w:w="498" w:type="pct"/>
            <w:tcBorders>
              <w:top w:val="nil"/>
              <w:left w:val="nil"/>
              <w:bottom w:val="single" w:sz="4" w:space="0" w:color="auto"/>
              <w:right w:val="single" w:sz="4" w:space="0" w:color="auto"/>
            </w:tcBorders>
            <w:shd w:val="clear" w:color="000000" w:fill="EAF1F6"/>
            <w:noWrap/>
            <w:vAlign w:val="center"/>
            <w:hideMark/>
          </w:tcPr>
          <w:p w14:paraId="2F46147D" w14:textId="77777777" w:rsidR="00007582" w:rsidRPr="00007582" w:rsidRDefault="00007582" w:rsidP="00007582">
            <w:pPr>
              <w:spacing w:line="240" w:lineRule="auto"/>
              <w:jc w:val="right"/>
              <w:rPr>
                <w:b/>
                <w:bCs/>
                <w:i/>
                <w:iCs/>
                <w:sz w:val="12"/>
                <w:szCs w:val="12"/>
              </w:rPr>
            </w:pPr>
            <w:r w:rsidRPr="00007582">
              <w:rPr>
                <w:b/>
                <w:bCs/>
                <w:i/>
                <w:iCs/>
                <w:sz w:val="12"/>
                <w:szCs w:val="12"/>
              </w:rPr>
              <w:t>73,8</w:t>
            </w:r>
          </w:p>
        </w:tc>
      </w:tr>
      <w:tr w:rsidR="00007582" w:rsidRPr="00007582" w14:paraId="070A0578"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C3800C4" w14:textId="77777777" w:rsidR="00007582" w:rsidRPr="00007582" w:rsidRDefault="00007582" w:rsidP="00007582">
            <w:pPr>
              <w:spacing w:line="240" w:lineRule="auto"/>
              <w:rPr>
                <w:b/>
                <w:bCs/>
                <w:sz w:val="12"/>
                <w:szCs w:val="12"/>
              </w:rPr>
            </w:pPr>
            <w:r w:rsidRPr="00007582">
              <w:rPr>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14:paraId="3B824688" w14:textId="77777777" w:rsidR="00007582" w:rsidRPr="00007582" w:rsidRDefault="00007582" w:rsidP="00007582">
            <w:pPr>
              <w:spacing w:line="240" w:lineRule="auto"/>
              <w:jc w:val="right"/>
              <w:rPr>
                <w:b/>
                <w:bCs/>
                <w:sz w:val="12"/>
                <w:szCs w:val="12"/>
              </w:rPr>
            </w:pPr>
            <w:r w:rsidRPr="00007582">
              <w:rPr>
                <w:b/>
                <w:bCs/>
                <w:sz w:val="12"/>
                <w:szCs w:val="12"/>
              </w:rPr>
              <w:t>5 449 590</w:t>
            </w:r>
          </w:p>
        </w:tc>
        <w:tc>
          <w:tcPr>
            <w:tcW w:w="655" w:type="pct"/>
            <w:tcBorders>
              <w:top w:val="nil"/>
              <w:left w:val="nil"/>
              <w:bottom w:val="single" w:sz="4" w:space="0" w:color="auto"/>
              <w:right w:val="single" w:sz="4" w:space="0" w:color="auto"/>
            </w:tcBorders>
            <w:shd w:val="clear" w:color="000000" w:fill="D5E3F2"/>
            <w:noWrap/>
            <w:vAlign w:val="center"/>
            <w:hideMark/>
          </w:tcPr>
          <w:p w14:paraId="0FD89578" w14:textId="77777777" w:rsidR="00007582" w:rsidRPr="00007582" w:rsidRDefault="00007582" w:rsidP="00007582">
            <w:pPr>
              <w:spacing w:line="240" w:lineRule="auto"/>
              <w:jc w:val="right"/>
              <w:rPr>
                <w:b/>
                <w:bCs/>
                <w:sz w:val="12"/>
                <w:szCs w:val="12"/>
              </w:rPr>
            </w:pPr>
            <w:r w:rsidRPr="00007582">
              <w:rPr>
                <w:b/>
                <w:bCs/>
                <w:sz w:val="12"/>
                <w:szCs w:val="12"/>
              </w:rPr>
              <w:t>4 970 124,97</w:t>
            </w:r>
          </w:p>
        </w:tc>
        <w:tc>
          <w:tcPr>
            <w:tcW w:w="498" w:type="pct"/>
            <w:tcBorders>
              <w:top w:val="nil"/>
              <w:left w:val="nil"/>
              <w:bottom w:val="single" w:sz="4" w:space="0" w:color="auto"/>
              <w:right w:val="single" w:sz="4" w:space="0" w:color="auto"/>
            </w:tcBorders>
            <w:shd w:val="clear" w:color="000000" w:fill="D5E3F2"/>
            <w:noWrap/>
            <w:vAlign w:val="center"/>
            <w:hideMark/>
          </w:tcPr>
          <w:p w14:paraId="02EAC9B4" w14:textId="77777777" w:rsidR="00007582" w:rsidRPr="00007582" w:rsidRDefault="00007582" w:rsidP="00007582">
            <w:pPr>
              <w:spacing w:line="240" w:lineRule="auto"/>
              <w:jc w:val="right"/>
              <w:rPr>
                <w:b/>
                <w:bCs/>
                <w:sz w:val="12"/>
                <w:szCs w:val="12"/>
              </w:rPr>
            </w:pPr>
            <w:r w:rsidRPr="00007582">
              <w:rPr>
                <w:b/>
                <w:bCs/>
                <w:sz w:val="12"/>
                <w:szCs w:val="12"/>
              </w:rPr>
              <w:t>91,2</w:t>
            </w:r>
          </w:p>
        </w:tc>
        <w:tc>
          <w:tcPr>
            <w:tcW w:w="558" w:type="pct"/>
            <w:tcBorders>
              <w:top w:val="nil"/>
              <w:left w:val="nil"/>
              <w:bottom w:val="single" w:sz="4" w:space="0" w:color="auto"/>
              <w:right w:val="single" w:sz="4" w:space="0" w:color="auto"/>
            </w:tcBorders>
            <w:shd w:val="clear" w:color="000000" w:fill="D5E3F2"/>
            <w:noWrap/>
            <w:vAlign w:val="center"/>
            <w:hideMark/>
          </w:tcPr>
          <w:p w14:paraId="0448BF35" w14:textId="77777777" w:rsidR="00007582" w:rsidRPr="00007582" w:rsidRDefault="00007582" w:rsidP="00007582">
            <w:pPr>
              <w:spacing w:line="240" w:lineRule="auto"/>
              <w:jc w:val="right"/>
              <w:rPr>
                <w:b/>
                <w:bCs/>
                <w:sz w:val="12"/>
                <w:szCs w:val="12"/>
              </w:rPr>
            </w:pPr>
            <w:r w:rsidRPr="00007582">
              <w:rPr>
                <w:b/>
                <w:bCs/>
                <w:sz w:val="12"/>
                <w:szCs w:val="12"/>
              </w:rPr>
              <w:t>477 594</w:t>
            </w:r>
          </w:p>
        </w:tc>
        <w:tc>
          <w:tcPr>
            <w:tcW w:w="655" w:type="pct"/>
            <w:tcBorders>
              <w:top w:val="nil"/>
              <w:left w:val="nil"/>
              <w:bottom w:val="single" w:sz="4" w:space="0" w:color="auto"/>
              <w:right w:val="single" w:sz="4" w:space="0" w:color="auto"/>
            </w:tcBorders>
            <w:shd w:val="clear" w:color="000000" w:fill="D5E3F2"/>
            <w:noWrap/>
            <w:vAlign w:val="center"/>
            <w:hideMark/>
          </w:tcPr>
          <w:p w14:paraId="75DC0C4D" w14:textId="77777777" w:rsidR="00007582" w:rsidRPr="00007582" w:rsidRDefault="00007582" w:rsidP="00007582">
            <w:pPr>
              <w:spacing w:line="240" w:lineRule="auto"/>
              <w:jc w:val="right"/>
              <w:rPr>
                <w:b/>
                <w:bCs/>
                <w:sz w:val="12"/>
                <w:szCs w:val="12"/>
              </w:rPr>
            </w:pPr>
            <w:r w:rsidRPr="00007582">
              <w:rPr>
                <w:b/>
                <w:bCs/>
                <w:sz w:val="12"/>
                <w:szCs w:val="12"/>
              </w:rPr>
              <w:t>430 432,83</w:t>
            </w:r>
          </w:p>
        </w:tc>
        <w:tc>
          <w:tcPr>
            <w:tcW w:w="498" w:type="pct"/>
            <w:tcBorders>
              <w:top w:val="nil"/>
              <w:left w:val="nil"/>
              <w:bottom w:val="single" w:sz="4" w:space="0" w:color="auto"/>
              <w:right w:val="single" w:sz="4" w:space="0" w:color="auto"/>
            </w:tcBorders>
            <w:shd w:val="clear" w:color="000000" w:fill="D5E3F2"/>
            <w:noWrap/>
            <w:vAlign w:val="center"/>
            <w:hideMark/>
          </w:tcPr>
          <w:p w14:paraId="15D0D1B7" w14:textId="77777777" w:rsidR="00007582" w:rsidRPr="00007582" w:rsidRDefault="00007582" w:rsidP="00007582">
            <w:pPr>
              <w:spacing w:line="240" w:lineRule="auto"/>
              <w:jc w:val="right"/>
              <w:rPr>
                <w:b/>
                <w:bCs/>
                <w:sz w:val="12"/>
                <w:szCs w:val="12"/>
              </w:rPr>
            </w:pPr>
            <w:r w:rsidRPr="00007582">
              <w:rPr>
                <w:b/>
                <w:bCs/>
                <w:sz w:val="12"/>
                <w:szCs w:val="12"/>
              </w:rPr>
              <w:t>90,1</w:t>
            </w:r>
          </w:p>
        </w:tc>
      </w:tr>
      <w:tr w:rsidR="00007582" w:rsidRPr="00007582" w14:paraId="7E31BE97"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680719C" w14:textId="77777777" w:rsidR="00007582" w:rsidRPr="00007582" w:rsidRDefault="00007582" w:rsidP="00007582">
            <w:pPr>
              <w:spacing w:line="240" w:lineRule="auto"/>
              <w:rPr>
                <w:b/>
                <w:bCs/>
                <w:i/>
                <w:iCs/>
                <w:sz w:val="12"/>
                <w:szCs w:val="12"/>
              </w:rPr>
            </w:pPr>
            <w:r w:rsidRPr="00007582">
              <w:rPr>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14:paraId="28933D2C" w14:textId="77777777" w:rsidR="00007582" w:rsidRPr="00007582" w:rsidRDefault="00007582" w:rsidP="00007582">
            <w:pPr>
              <w:spacing w:line="240" w:lineRule="auto"/>
              <w:jc w:val="right"/>
              <w:rPr>
                <w:b/>
                <w:bCs/>
                <w:i/>
                <w:iCs/>
                <w:sz w:val="12"/>
                <w:szCs w:val="12"/>
              </w:rPr>
            </w:pPr>
            <w:r w:rsidRPr="00007582">
              <w:rPr>
                <w:b/>
                <w:bCs/>
                <w:i/>
                <w:iCs/>
                <w:sz w:val="12"/>
                <w:szCs w:val="12"/>
              </w:rPr>
              <w:t>3 926 996</w:t>
            </w:r>
          </w:p>
        </w:tc>
        <w:tc>
          <w:tcPr>
            <w:tcW w:w="655" w:type="pct"/>
            <w:tcBorders>
              <w:top w:val="nil"/>
              <w:left w:val="nil"/>
              <w:bottom w:val="single" w:sz="4" w:space="0" w:color="auto"/>
              <w:right w:val="single" w:sz="4" w:space="0" w:color="auto"/>
            </w:tcBorders>
            <w:shd w:val="clear" w:color="000000" w:fill="EAF1F6"/>
            <w:noWrap/>
            <w:vAlign w:val="center"/>
            <w:hideMark/>
          </w:tcPr>
          <w:p w14:paraId="339E901C" w14:textId="77777777" w:rsidR="00007582" w:rsidRPr="00007582" w:rsidRDefault="00007582" w:rsidP="00007582">
            <w:pPr>
              <w:spacing w:line="240" w:lineRule="auto"/>
              <w:jc w:val="right"/>
              <w:rPr>
                <w:b/>
                <w:bCs/>
                <w:i/>
                <w:iCs/>
                <w:sz w:val="12"/>
                <w:szCs w:val="12"/>
              </w:rPr>
            </w:pPr>
            <w:r w:rsidRPr="00007582">
              <w:rPr>
                <w:b/>
                <w:bCs/>
                <w:i/>
                <w:iCs/>
                <w:sz w:val="12"/>
                <w:szCs w:val="12"/>
              </w:rPr>
              <w:t>3 761 710,68</w:t>
            </w:r>
          </w:p>
        </w:tc>
        <w:tc>
          <w:tcPr>
            <w:tcW w:w="498" w:type="pct"/>
            <w:tcBorders>
              <w:top w:val="nil"/>
              <w:left w:val="nil"/>
              <w:bottom w:val="single" w:sz="4" w:space="0" w:color="auto"/>
              <w:right w:val="single" w:sz="4" w:space="0" w:color="auto"/>
            </w:tcBorders>
            <w:shd w:val="clear" w:color="000000" w:fill="EAF1F6"/>
            <w:noWrap/>
            <w:vAlign w:val="center"/>
            <w:hideMark/>
          </w:tcPr>
          <w:p w14:paraId="650B54D1" w14:textId="77777777" w:rsidR="00007582" w:rsidRPr="00007582" w:rsidRDefault="00007582" w:rsidP="00007582">
            <w:pPr>
              <w:spacing w:line="240" w:lineRule="auto"/>
              <w:jc w:val="right"/>
              <w:rPr>
                <w:b/>
                <w:bCs/>
                <w:i/>
                <w:iCs/>
                <w:sz w:val="12"/>
                <w:szCs w:val="12"/>
              </w:rPr>
            </w:pPr>
            <w:r w:rsidRPr="00007582">
              <w:rPr>
                <w:b/>
                <w:bCs/>
                <w:i/>
                <w:iCs/>
                <w:sz w:val="12"/>
                <w:szCs w:val="12"/>
              </w:rPr>
              <w:t>95,8</w:t>
            </w:r>
          </w:p>
        </w:tc>
        <w:tc>
          <w:tcPr>
            <w:tcW w:w="558" w:type="pct"/>
            <w:tcBorders>
              <w:top w:val="nil"/>
              <w:left w:val="nil"/>
              <w:bottom w:val="single" w:sz="4" w:space="0" w:color="auto"/>
              <w:right w:val="single" w:sz="4" w:space="0" w:color="auto"/>
            </w:tcBorders>
            <w:shd w:val="clear" w:color="000000" w:fill="EAF1F6"/>
            <w:noWrap/>
            <w:vAlign w:val="center"/>
            <w:hideMark/>
          </w:tcPr>
          <w:p w14:paraId="7EC1BD2C"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9834CB9"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D234C44"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1F67F55F"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569AAA7" w14:textId="77777777" w:rsidR="00007582" w:rsidRPr="00007582" w:rsidRDefault="00007582" w:rsidP="00007582">
            <w:pPr>
              <w:spacing w:line="240" w:lineRule="auto"/>
              <w:rPr>
                <w:b/>
                <w:bCs/>
                <w:i/>
                <w:iCs/>
                <w:sz w:val="12"/>
                <w:szCs w:val="12"/>
              </w:rPr>
            </w:pPr>
            <w:r w:rsidRPr="00007582">
              <w:rPr>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14:paraId="51C4B5FD" w14:textId="77777777" w:rsidR="00007582" w:rsidRPr="00007582" w:rsidRDefault="00007582" w:rsidP="00007582">
            <w:pPr>
              <w:spacing w:line="240" w:lineRule="auto"/>
              <w:jc w:val="right"/>
              <w:rPr>
                <w:b/>
                <w:bCs/>
                <w:i/>
                <w:iCs/>
                <w:sz w:val="12"/>
                <w:szCs w:val="12"/>
              </w:rPr>
            </w:pPr>
            <w:r w:rsidRPr="00007582">
              <w:rPr>
                <w:b/>
                <w:bCs/>
                <w:i/>
                <w:iCs/>
                <w:sz w:val="12"/>
                <w:szCs w:val="12"/>
              </w:rPr>
              <w:t>1 045 000</w:t>
            </w:r>
          </w:p>
        </w:tc>
        <w:tc>
          <w:tcPr>
            <w:tcW w:w="655" w:type="pct"/>
            <w:tcBorders>
              <w:top w:val="nil"/>
              <w:left w:val="nil"/>
              <w:bottom w:val="single" w:sz="4" w:space="0" w:color="auto"/>
              <w:right w:val="single" w:sz="4" w:space="0" w:color="auto"/>
            </w:tcBorders>
            <w:shd w:val="clear" w:color="000000" w:fill="EAF1F6"/>
            <w:noWrap/>
            <w:vAlign w:val="center"/>
            <w:hideMark/>
          </w:tcPr>
          <w:p w14:paraId="02868547" w14:textId="77777777" w:rsidR="00007582" w:rsidRPr="00007582" w:rsidRDefault="00007582" w:rsidP="00007582">
            <w:pPr>
              <w:spacing w:line="240" w:lineRule="auto"/>
              <w:jc w:val="right"/>
              <w:rPr>
                <w:b/>
                <w:bCs/>
                <w:i/>
                <w:iCs/>
                <w:sz w:val="12"/>
                <w:szCs w:val="12"/>
              </w:rPr>
            </w:pPr>
            <w:r w:rsidRPr="00007582">
              <w:rPr>
                <w:b/>
                <w:bCs/>
                <w:i/>
                <w:iCs/>
                <w:sz w:val="12"/>
                <w:szCs w:val="12"/>
              </w:rPr>
              <w:t>777 981,46</w:t>
            </w:r>
          </w:p>
        </w:tc>
        <w:tc>
          <w:tcPr>
            <w:tcW w:w="498" w:type="pct"/>
            <w:tcBorders>
              <w:top w:val="nil"/>
              <w:left w:val="nil"/>
              <w:bottom w:val="single" w:sz="4" w:space="0" w:color="auto"/>
              <w:right w:val="single" w:sz="4" w:space="0" w:color="auto"/>
            </w:tcBorders>
            <w:shd w:val="clear" w:color="000000" w:fill="EAF1F6"/>
            <w:noWrap/>
            <w:vAlign w:val="center"/>
            <w:hideMark/>
          </w:tcPr>
          <w:p w14:paraId="7DB3AA83" w14:textId="77777777" w:rsidR="00007582" w:rsidRPr="00007582" w:rsidRDefault="00007582" w:rsidP="00007582">
            <w:pPr>
              <w:spacing w:line="240" w:lineRule="auto"/>
              <w:jc w:val="right"/>
              <w:rPr>
                <w:b/>
                <w:bCs/>
                <w:i/>
                <w:iCs/>
                <w:sz w:val="12"/>
                <w:szCs w:val="12"/>
              </w:rPr>
            </w:pPr>
            <w:r w:rsidRPr="00007582">
              <w:rPr>
                <w:b/>
                <w:bCs/>
                <w:i/>
                <w:iCs/>
                <w:sz w:val="12"/>
                <w:szCs w:val="12"/>
              </w:rPr>
              <w:t>74,4</w:t>
            </w:r>
          </w:p>
        </w:tc>
        <w:tc>
          <w:tcPr>
            <w:tcW w:w="558" w:type="pct"/>
            <w:tcBorders>
              <w:top w:val="nil"/>
              <w:left w:val="nil"/>
              <w:bottom w:val="single" w:sz="4" w:space="0" w:color="auto"/>
              <w:right w:val="single" w:sz="4" w:space="0" w:color="auto"/>
            </w:tcBorders>
            <w:shd w:val="clear" w:color="000000" w:fill="EAF1F6"/>
            <w:noWrap/>
            <w:vAlign w:val="center"/>
            <w:hideMark/>
          </w:tcPr>
          <w:p w14:paraId="70A16CDC"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BDA1BD8"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96B2B45"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16B54AFC"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23D085D" w14:textId="77777777" w:rsidR="00007582" w:rsidRPr="00007582" w:rsidRDefault="00007582" w:rsidP="00007582">
            <w:pPr>
              <w:spacing w:line="240" w:lineRule="auto"/>
              <w:rPr>
                <w:b/>
                <w:bCs/>
                <w:i/>
                <w:iCs/>
                <w:sz w:val="12"/>
                <w:szCs w:val="12"/>
              </w:rPr>
            </w:pPr>
            <w:r w:rsidRPr="00007582">
              <w:rPr>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14:paraId="2A76C33C" w14:textId="77777777" w:rsidR="00007582" w:rsidRPr="00007582" w:rsidRDefault="00007582" w:rsidP="00007582">
            <w:pPr>
              <w:spacing w:line="240" w:lineRule="auto"/>
              <w:jc w:val="right"/>
              <w:rPr>
                <w:b/>
                <w:bCs/>
                <w:i/>
                <w:iCs/>
                <w:sz w:val="12"/>
                <w:szCs w:val="12"/>
              </w:rPr>
            </w:pPr>
            <w:r w:rsidRPr="00007582">
              <w:rPr>
                <w:b/>
                <w:bCs/>
                <w:i/>
                <w:iCs/>
                <w:sz w:val="12"/>
                <w:szCs w:val="12"/>
              </w:rPr>
              <w:t>477 594</w:t>
            </w:r>
          </w:p>
        </w:tc>
        <w:tc>
          <w:tcPr>
            <w:tcW w:w="655" w:type="pct"/>
            <w:tcBorders>
              <w:top w:val="nil"/>
              <w:left w:val="nil"/>
              <w:bottom w:val="single" w:sz="4" w:space="0" w:color="auto"/>
              <w:right w:val="single" w:sz="4" w:space="0" w:color="auto"/>
            </w:tcBorders>
            <w:shd w:val="clear" w:color="000000" w:fill="EAF1F6"/>
            <w:noWrap/>
            <w:vAlign w:val="center"/>
            <w:hideMark/>
          </w:tcPr>
          <w:p w14:paraId="292C9A8F" w14:textId="77777777" w:rsidR="00007582" w:rsidRPr="00007582" w:rsidRDefault="00007582" w:rsidP="00007582">
            <w:pPr>
              <w:spacing w:line="240" w:lineRule="auto"/>
              <w:jc w:val="right"/>
              <w:rPr>
                <w:b/>
                <w:bCs/>
                <w:i/>
                <w:iCs/>
                <w:sz w:val="12"/>
                <w:szCs w:val="12"/>
              </w:rPr>
            </w:pPr>
            <w:r w:rsidRPr="00007582">
              <w:rPr>
                <w:b/>
                <w:bCs/>
                <w:i/>
                <w:iCs/>
                <w:sz w:val="12"/>
                <w:szCs w:val="12"/>
              </w:rPr>
              <w:t>430 432,83</w:t>
            </w:r>
          </w:p>
        </w:tc>
        <w:tc>
          <w:tcPr>
            <w:tcW w:w="498" w:type="pct"/>
            <w:tcBorders>
              <w:top w:val="nil"/>
              <w:left w:val="nil"/>
              <w:bottom w:val="single" w:sz="4" w:space="0" w:color="auto"/>
              <w:right w:val="single" w:sz="4" w:space="0" w:color="auto"/>
            </w:tcBorders>
            <w:shd w:val="clear" w:color="000000" w:fill="EAF1F6"/>
            <w:noWrap/>
            <w:vAlign w:val="center"/>
            <w:hideMark/>
          </w:tcPr>
          <w:p w14:paraId="2F32178C" w14:textId="77777777" w:rsidR="00007582" w:rsidRPr="00007582" w:rsidRDefault="00007582" w:rsidP="00007582">
            <w:pPr>
              <w:spacing w:line="240" w:lineRule="auto"/>
              <w:jc w:val="right"/>
              <w:rPr>
                <w:b/>
                <w:bCs/>
                <w:i/>
                <w:iCs/>
                <w:sz w:val="12"/>
                <w:szCs w:val="12"/>
              </w:rPr>
            </w:pPr>
            <w:r w:rsidRPr="00007582">
              <w:rPr>
                <w:b/>
                <w:bCs/>
                <w:i/>
                <w:iCs/>
                <w:sz w:val="12"/>
                <w:szCs w:val="12"/>
              </w:rPr>
              <w:t>90,1</w:t>
            </w:r>
          </w:p>
        </w:tc>
        <w:tc>
          <w:tcPr>
            <w:tcW w:w="558" w:type="pct"/>
            <w:tcBorders>
              <w:top w:val="nil"/>
              <w:left w:val="nil"/>
              <w:bottom w:val="single" w:sz="4" w:space="0" w:color="auto"/>
              <w:right w:val="single" w:sz="4" w:space="0" w:color="auto"/>
            </w:tcBorders>
            <w:shd w:val="clear" w:color="000000" w:fill="EAF1F6"/>
            <w:noWrap/>
            <w:vAlign w:val="center"/>
            <w:hideMark/>
          </w:tcPr>
          <w:p w14:paraId="2FBE2728" w14:textId="77777777" w:rsidR="00007582" w:rsidRPr="00007582" w:rsidRDefault="00007582" w:rsidP="00007582">
            <w:pPr>
              <w:spacing w:line="240" w:lineRule="auto"/>
              <w:jc w:val="right"/>
              <w:rPr>
                <w:b/>
                <w:bCs/>
                <w:i/>
                <w:iCs/>
                <w:sz w:val="12"/>
                <w:szCs w:val="12"/>
              </w:rPr>
            </w:pPr>
            <w:r w:rsidRPr="00007582">
              <w:rPr>
                <w:b/>
                <w:bCs/>
                <w:i/>
                <w:iCs/>
                <w:sz w:val="12"/>
                <w:szCs w:val="12"/>
              </w:rPr>
              <w:t>477 594</w:t>
            </w:r>
          </w:p>
        </w:tc>
        <w:tc>
          <w:tcPr>
            <w:tcW w:w="655" w:type="pct"/>
            <w:tcBorders>
              <w:top w:val="nil"/>
              <w:left w:val="nil"/>
              <w:bottom w:val="single" w:sz="4" w:space="0" w:color="auto"/>
              <w:right w:val="single" w:sz="4" w:space="0" w:color="auto"/>
            </w:tcBorders>
            <w:shd w:val="clear" w:color="000000" w:fill="EAF1F6"/>
            <w:noWrap/>
            <w:vAlign w:val="center"/>
            <w:hideMark/>
          </w:tcPr>
          <w:p w14:paraId="2CF10672" w14:textId="77777777" w:rsidR="00007582" w:rsidRPr="00007582" w:rsidRDefault="00007582" w:rsidP="00007582">
            <w:pPr>
              <w:spacing w:line="240" w:lineRule="auto"/>
              <w:jc w:val="right"/>
              <w:rPr>
                <w:b/>
                <w:bCs/>
                <w:i/>
                <w:iCs/>
                <w:sz w:val="12"/>
                <w:szCs w:val="12"/>
              </w:rPr>
            </w:pPr>
            <w:r w:rsidRPr="00007582">
              <w:rPr>
                <w:b/>
                <w:bCs/>
                <w:i/>
                <w:iCs/>
                <w:sz w:val="12"/>
                <w:szCs w:val="12"/>
              </w:rPr>
              <w:t>430 432,83</w:t>
            </w:r>
          </w:p>
        </w:tc>
        <w:tc>
          <w:tcPr>
            <w:tcW w:w="498" w:type="pct"/>
            <w:tcBorders>
              <w:top w:val="nil"/>
              <w:left w:val="nil"/>
              <w:bottom w:val="single" w:sz="4" w:space="0" w:color="auto"/>
              <w:right w:val="single" w:sz="4" w:space="0" w:color="auto"/>
            </w:tcBorders>
            <w:shd w:val="clear" w:color="000000" w:fill="EAF1F6"/>
            <w:noWrap/>
            <w:vAlign w:val="center"/>
            <w:hideMark/>
          </w:tcPr>
          <w:p w14:paraId="3590FFE2" w14:textId="77777777" w:rsidR="00007582" w:rsidRPr="00007582" w:rsidRDefault="00007582" w:rsidP="00007582">
            <w:pPr>
              <w:spacing w:line="240" w:lineRule="auto"/>
              <w:jc w:val="right"/>
              <w:rPr>
                <w:b/>
                <w:bCs/>
                <w:i/>
                <w:iCs/>
                <w:sz w:val="12"/>
                <w:szCs w:val="12"/>
              </w:rPr>
            </w:pPr>
            <w:r w:rsidRPr="00007582">
              <w:rPr>
                <w:b/>
                <w:bCs/>
                <w:i/>
                <w:iCs/>
                <w:sz w:val="12"/>
                <w:szCs w:val="12"/>
              </w:rPr>
              <w:t>90,1</w:t>
            </w:r>
          </w:p>
        </w:tc>
      </w:tr>
      <w:tr w:rsidR="00007582" w:rsidRPr="00007582" w14:paraId="48EABB75"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440A5CC5" w14:textId="77777777" w:rsidR="00007582" w:rsidRPr="00007582" w:rsidRDefault="00007582" w:rsidP="00007582">
            <w:pPr>
              <w:spacing w:line="240" w:lineRule="auto"/>
              <w:rPr>
                <w:b/>
                <w:bCs/>
                <w:sz w:val="12"/>
                <w:szCs w:val="12"/>
              </w:rPr>
            </w:pPr>
            <w:r w:rsidRPr="00007582">
              <w:rPr>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14:paraId="5C95C662" w14:textId="77777777" w:rsidR="00007582" w:rsidRPr="00007582" w:rsidRDefault="00007582" w:rsidP="00007582">
            <w:pPr>
              <w:spacing w:line="240" w:lineRule="auto"/>
              <w:jc w:val="right"/>
              <w:rPr>
                <w:b/>
                <w:bCs/>
                <w:sz w:val="12"/>
                <w:szCs w:val="12"/>
              </w:rPr>
            </w:pPr>
            <w:r w:rsidRPr="00007582">
              <w:rPr>
                <w:b/>
                <w:bCs/>
                <w:sz w:val="12"/>
                <w:szCs w:val="12"/>
              </w:rPr>
              <w:t>13 777 643</w:t>
            </w:r>
          </w:p>
        </w:tc>
        <w:tc>
          <w:tcPr>
            <w:tcW w:w="655" w:type="pct"/>
            <w:tcBorders>
              <w:top w:val="nil"/>
              <w:left w:val="nil"/>
              <w:bottom w:val="single" w:sz="4" w:space="0" w:color="auto"/>
              <w:right w:val="single" w:sz="4" w:space="0" w:color="auto"/>
            </w:tcBorders>
            <w:shd w:val="clear" w:color="000000" w:fill="B6D9E6"/>
            <w:noWrap/>
            <w:vAlign w:val="center"/>
            <w:hideMark/>
          </w:tcPr>
          <w:p w14:paraId="78E88F1D" w14:textId="77777777" w:rsidR="00007582" w:rsidRPr="00007582" w:rsidRDefault="00007582" w:rsidP="00007582">
            <w:pPr>
              <w:spacing w:line="240" w:lineRule="auto"/>
              <w:jc w:val="right"/>
              <w:rPr>
                <w:b/>
                <w:bCs/>
                <w:sz w:val="12"/>
                <w:szCs w:val="12"/>
              </w:rPr>
            </w:pPr>
            <w:r w:rsidRPr="00007582">
              <w:rPr>
                <w:b/>
                <w:bCs/>
                <w:sz w:val="12"/>
                <w:szCs w:val="12"/>
              </w:rPr>
              <w:t>11 013 110,62</w:t>
            </w:r>
          </w:p>
        </w:tc>
        <w:tc>
          <w:tcPr>
            <w:tcW w:w="498" w:type="pct"/>
            <w:tcBorders>
              <w:top w:val="nil"/>
              <w:left w:val="nil"/>
              <w:bottom w:val="single" w:sz="4" w:space="0" w:color="auto"/>
              <w:right w:val="single" w:sz="4" w:space="0" w:color="auto"/>
            </w:tcBorders>
            <w:shd w:val="clear" w:color="000000" w:fill="B6D9E6"/>
            <w:noWrap/>
            <w:vAlign w:val="center"/>
            <w:hideMark/>
          </w:tcPr>
          <w:p w14:paraId="0CC752DC" w14:textId="77777777" w:rsidR="00007582" w:rsidRPr="00007582" w:rsidRDefault="00007582" w:rsidP="00007582">
            <w:pPr>
              <w:spacing w:line="240" w:lineRule="auto"/>
              <w:jc w:val="right"/>
              <w:rPr>
                <w:b/>
                <w:bCs/>
                <w:sz w:val="12"/>
                <w:szCs w:val="12"/>
              </w:rPr>
            </w:pPr>
            <w:r w:rsidRPr="00007582">
              <w:rPr>
                <w:b/>
                <w:bCs/>
                <w:sz w:val="12"/>
                <w:szCs w:val="12"/>
              </w:rPr>
              <w:t>79,9</w:t>
            </w:r>
          </w:p>
        </w:tc>
        <w:tc>
          <w:tcPr>
            <w:tcW w:w="558" w:type="pct"/>
            <w:tcBorders>
              <w:top w:val="nil"/>
              <w:left w:val="nil"/>
              <w:bottom w:val="single" w:sz="4" w:space="0" w:color="auto"/>
              <w:right w:val="single" w:sz="4" w:space="0" w:color="auto"/>
            </w:tcBorders>
            <w:shd w:val="clear" w:color="000000" w:fill="B6D9E6"/>
            <w:noWrap/>
            <w:vAlign w:val="center"/>
            <w:hideMark/>
          </w:tcPr>
          <w:p w14:paraId="55C27732" w14:textId="77777777" w:rsidR="00007582" w:rsidRPr="00007582" w:rsidRDefault="00007582" w:rsidP="00007582">
            <w:pPr>
              <w:spacing w:line="240" w:lineRule="auto"/>
              <w:jc w:val="right"/>
              <w:rPr>
                <w:b/>
                <w:bCs/>
                <w:sz w:val="12"/>
                <w:szCs w:val="12"/>
              </w:rPr>
            </w:pPr>
            <w:r w:rsidRPr="00007582">
              <w:rPr>
                <w:b/>
                <w:bCs/>
                <w:sz w:val="12"/>
                <w:szCs w:val="12"/>
              </w:rPr>
              <w:t>13 777 643</w:t>
            </w:r>
          </w:p>
        </w:tc>
        <w:tc>
          <w:tcPr>
            <w:tcW w:w="655" w:type="pct"/>
            <w:tcBorders>
              <w:top w:val="nil"/>
              <w:left w:val="nil"/>
              <w:bottom w:val="single" w:sz="4" w:space="0" w:color="auto"/>
              <w:right w:val="single" w:sz="4" w:space="0" w:color="auto"/>
            </w:tcBorders>
            <w:shd w:val="clear" w:color="000000" w:fill="B6D9E6"/>
            <w:noWrap/>
            <w:vAlign w:val="center"/>
            <w:hideMark/>
          </w:tcPr>
          <w:p w14:paraId="206398A0" w14:textId="77777777" w:rsidR="00007582" w:rsidRPr="00007582" w:rsidRDefault="00007582" w:rsidP="00007582">
            <w:pPr>
              <w:spacing w:line="240" w:lineRule="auto"/>
              <w:jc w:val="right"/>
              <w:rPr>
                <w:b/>
                <w:bCs/>
                <w:sz w:val="12"/>
                <w:szCs w:val="12"/>
              </w:rPr>
            </w:pPr>
            <w:r w:rsidRPr="00007582">
              <w:rPr>
                <w:b/>
                <w:bCs/>
                <w:sz w:val="12"/>
                <w:szCs w:val="12"/>
              </w:rPr>
              <w:t>11 013 110,62</w:t>
            </w:r>
          </w:p>
        </w:tc>
        <w:tc>
          <w:tcPr>
            <w:tcW w:w="498" w:type="pct"/>
            <w:tcBorders>
              <w:top w:val="nil"/>
              <w:left w:val="nil"/>
              <w:bottom w:val="single" w:sz="4" w:space="0" w:color="auto"/>
              <w:right w:val="single" w:sz="4" w:space="0" w:color="auto"/>
            </w:tcBorders>
            <w:shd w:val="clear" w:color="000000" w:fill="B6D9E6"/>
            <w:noWrap/>
            <w:vAlign w:val="center"/>
            <w:hideMark/>
          </w:tcPr>
          <w:p w14:paraId="27E2F556" w14:textId="77777777" w:rsidR="00007582" w:rsidRPr="00007582" w:rsidRDefault="00007582" w:rsidP="00007582">
            <w:pPr>
              <w:spacing w:line="240" w:lineRule="auto"/>
              <w:jc w:val="right"/>
              <w:rPr>
                <w:b/>
                <w:bCs/>
                <w:sz w:val="12"/>
                <w:szCs w:val="12"/>
              </w:rPr>
            </w:pPr>
            <w:r w:rsidRPr="00007582">
              <w:rPr>
                <w:b/>
                <w:bCs/>
                <w:sz w:val="12"/>
                <w:szCs w:val="12"/>
              </w:rPr>
              <w:t>79,9</w:t>
            </w:r>
          </w:p>
        </w:tc>
      </w:tr>
      <w:tr w:rsidR="00007582" w:rsidRPr="00007582" w14:paraId="24BA8C6A"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02661D3" w14:textId="77777777" w:rsidR="00007582" w:rsidRPr="00007582" w:rsidRDefault="00007582" w:rsidP="00007582">
            <w:pPr>
              <w:spacing w:line="240" w:lineRule="auto"/>
              <w:rPr>
                <w:b/>
                <w:bCs/>
                <w:sz w:val="12"/>
                <w:szCs w:val="12"/>
              </w:rPr>
            </w:pPr>
            <w:r w:rsidRPr="00007582">
              <w:rPr>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14:paraId="0B83D231" w14:textId="77777777" w:rsidR="00007582" w:rsidRPr="00007582" w:rsidRDefault="00007582" w:rsidP="00007582">
            <w:pPr>
              <w:spacing w:line="240" w:lineRule="auto"/>
              <w:jc w:val="right"/>
              <w:rPr>
                <w:b/>
                <w:bCs/>
                <w:sz w:val="12"/>
                <w:szCs w:val="12"/>
              </w:rPr>
            </w:pPr>
            <w:r w:rsidRPr="00007582">
              <w:rPr>
                <w:b/>
                <w:bCs/>
                <w:sz w:val="12"/>
                <w:szCs w:val="12"/>
              </w:rPr>
              <w:t>4 430 167</w:t>
            </w:r>
          </w:p>
        </w:tc>
        <w:tc>
          <w:tcPr>
            <w:tcW w:w="655" w:type="pct"/>
            <w:tcBorders>
              <w:top w:val="nil"/>
              <w:left w:val="nil"/>
              <w:bottom w:val="single" w:sz="4" w:space="0" w:color="auto"/>
              <w:right w:val="single" w:sz="4" w:space="0" w:color="auto"/>
            </w:tcBorders>
            <w:shd w:val="clear" w:color="000000" w:fill="D5E3F2"/>
            <w:noWrap/>
            <w:vAlign w:val="center"/>
            <w:hideMark/>
          </w:tcPr>
          <w:p w14:paraId="5B236310" w14:textId="77777777" w:rsidR="00007582" w:rsidRPr="00007582" w:rsidRDefault="00007582" w:rsidP="00007582">
            <w:pPr>
              <w:spacing w:line="240" w:lineRule="auto"/>
              <w:jc w:val="right"/>
              <w:rPr>
                <w:b/>
                <w:bCs/>
                <w:sz w:val="12"/>
                <w:szCs w:val="12"/>
              </w:rPr>
            </w:pPr>
            <w:r w:rsidRPr="00007582">
              <w:rPr>
                <w:b/>
                <w:bCs/>
                <w:sz w:val="12"/>
                <w:szCs w:val="12"/>
              </w:rPr>
              <w:t>3 460 013,45</w:t>
            </w:r>
          </w:p>
        </w:tc>
        <w:tc>
          <w:tcPr>
            <w:tcW w:w="498" w:type="pct"/>
            <w:tcBorders>
              <w:top w:val="nil"/>
              <w:left w:val="nil"/>
              <w:bottom w:val="single" w:sz="4" w:space="0" w:color="auto"/>
              <w:right w:val="single" w:sz="4" w:space="0" w:color="auto"/>
            </w:tcBorders>
            <w:shd w:val="clear" w:color="000000" w:fill="D5E3F2"/>
            <w:noWrap/>
            <w:vAlign w:val="center"/>
            <w:hideMark/>
          </w:tcPr>
          <w:p w14:paraId="779C3EAA" w14:textId="77777777" w:rsidR="00007582" w:rsidRPr="00007582" w:rsidRDefault="00007582" w:rsidP="00007582">
            <w:pPr>
              <w:spacing w:line="240" w:lineRule="auto"/>
              <w:jc w:val="right"/>
              <w:rPr>
                <w:b/>
                <w:bCs/>
                <w:sz w:val="12"/>
                <w:szCs w:val="12"/>
              </w:rPr>
            </w:pPr>
            <w:r w:rsidRPr="00007582">
              <w:rPr>
                <w:b/>
                <w:bCs/>
                <w:sz w:val="12"/>
                <w:szCs w:val="12"/>
              </w:rPr>
              <w:t>78,1</w:t>
            </w:r>
          </w:p>
        </w:tc>
        <w:tc>
          <w:tcPr>
            <w:tcW w:w="558" w:type="pct"/>
            <w:tcBorders>
              <w:top w:val="nil"/>
              <w:left w:val="nil"/>
              <w:bottom w:val="single" w:sz="4" w:space="0" w:color="auto"/>
              <w:right w:val="single" w:sz="4" w:space="0" w:color="auto"/>
            </w:tcBorders>
            <w:shd w:val="clear" w:color="000000" w:fill="D5E3F2"/>
            <w:noWrap/>
            <w:vAlign w:val="center"/>
            <w:hideMark/>
          </w:tcPr>
          <w:p w14:paraId="401D0881" w14:textId="77777777" w:rsidR="00007582" w:rsidRPr="00007582" w:rsidRDefault="00007582" w:rsidP="00007582">
            <w:pPr>
              <w:spacing w:line="240" w:lineRule="auto"/>
              <w:jc w:val="right"/>
              <w:rPr>
                <w:b/>
                <w:bCs/>
                <w:sz w:val="12"/>
                <w:szCs w:val="12"/>
              </w:rPr>
            </w:pPr>
            <w:r w:rsidRPr="00007582">
              <w:rPr>
                <w:b/>
                <w:bCs/>
                <w:sz w:val="12"/>
                <w:szCs w:val="12"/>
              </w:rPr>
              <w:t>4 430 167</w:t>
            </w:r>
          </w:p>
        </w:tc>
        <w:tc>
          <w:tcPr>
            <w:tcW w:w="655" w:type="pct"/>
            <w:tcBorders>
              <w:top w:val="nil"/>
              <w:left w:val="nil"/>
              <w:bottom w:val="single" w:sz="4" w:space="0" w:color="auto"/>
              <w:right w:val="single" w:sz="4" w:space="0" w:color="auto"/>
            </w:tcBorders>
            <w:shd w:val="clear" w:color="000000" w:fill="D5E3F2"/>
            <w:noWrap/>
            <w:vAlign w:val="center"/>
            <w:hideMark/>
          </w:tcPr>
          <w:p w14:paraId="34DC035F" w14:textId="77777777" w:rsidR="00007582" w:rsidRPr="00007582" w:rsidRDefault="00007582" w:rsidP="00007582">
            <w:pPr>
              <w:spacing w:line="240" w:lineRule="auto"/>
              <w:jc w:val="right"/>
              <w:rPr>
                <w:b/>
                <w:bCs/>
                <w:sz w:val="12"/>
                <w:szCs w:val="12"/>
              </w:rPr>
            </w:pPr>
            <w:r w:rsidRPr="00007582">
              <w:rPr>
                <w:b/>
                <w:bCs/>
                <w:sz w:val="12"/>
                <w:szCs w:val="12"/>
              </w:rPr>
              <w:t>3 460 013,45</w:t>
            </w:r>
          </w:p>
        </w:tc>
        <w:tc>
          <w:tcPr>
            <w:tcW w:w="498" w:type="pct"/>
            <w:tcBorders>
              <w:top w:val="nil"/>
              <w:left w:val="nil"/>
              <w:bottom w:val="single" w:sz="4" w:space="0" w:color="auto"/>
              <w:right w:val="single" w:sz="4" w:space="0" w:color="auto"/>
            </w:tcBorders>
            <w:shd w:val="clear" w:color="000000" w:fill="D5E3F2"/>
            <w:noWrap/>
            <w:vAlign w:val="center"/>
            <w:hideMark/>
          </w:tcPr>
          <w:p w14:paraId="777A2A6D" w14:textId="77777777" w:rsidR="00007582" w:rsidRPr="00007582" w:rsidRDefault="00007582" w:rsidP="00007582">
            <w:pPr>
              <w:spacing w:line="240" w:lineRule="auto"/>
              <w:jc w:val="right"/>
              <w:rPr>
                <w:b/>
                <w:bCs/>
                <w:sz w:val="12"/>
                <w:szCs w:val="12"/>
              </w:rPr>
            </w:pPr>
            <w:r w:rsidRPr="00007582">
              <w:rPr>
                <w:b/>
                <w:bCs/>
                <w:sz w:val="12"/>
                <w:szCs w:val="12"/>
              </w:rPr>
              <w:t>78,1</w:t>
            </w:r>
          </w:p>
        </w:tc>
      </w:tr>
      <w:tr w:rsidR="00007582" w:rsidRPr="00007582" w14:paraId="64A57000"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3A978E1" w14:textId="77777777" w:rsidR="00007582" w:rsidRPr="00007582" w:rsidRDefault="00007582" w:rsidP="00007582">
            <w:pPr>
              <w:spacing w:line="240" w:lineRule="auto"/>
              <w:rPr>
                <w:b/>
                <w:bCs/>
                <w:i/>
                <w:iCs/>
                <w:sz w:val="12"/>
                <w:szCs w:val="12"/>
              </w:rPr>
            </w:pPr>
            <w:r w:rsidRPr="00007582">
              <w:rPr>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14:paraId="378F1652" w14:textId="77777777" w:rsidR="00007582" w:rsidRPr="00007582" w:rsidRDefault="00007582" w:rsidP="00007582">
            <w:pPr>
              <w:spacing w:line="240" w:lineRule="auto"/>
              <w:jc w:val="right"/>
              <w:rPr>
                <w:b/>
                <w:bCs/>
                <w:i/>
                <w:iCs/>
                <w:sz w:val="12"/>
                <w:szCs w:val="12"/>
              </w:rPr>
            </w:pPr>
            <w:r w:rsidRPr="00007582">
              <w:rPr>
                <w:b/>
                <w:bCs/>
                <w:i/>
                <w:iCs/>
                <w:sz w:val="12"/>
                <w:szCs w:val="12"/>
              </w:rPr>
              <w:t>1 970 000</w:t>
            </w:r>
          </w:p>
        </w:tc>
        <w:tc>
          <w:tcPr>
            <w:tcW w:w="655" w:type="pct"/>
            <w:tcBorders>
              <w:top w:val="nil"/>
              <w:left w:val="nil"/>
              <w:bottom w:val="single" w:sz="4" w:space="0" w:color="auto"/>
              <w:right w:val="single" w:sz="4" w:space="0" w:color="auto"/>
            </w:tcBorders>
            <w:shd w:val="clear" w:color="000000" w:fill="EAF1F6"/>
            <w:noWrap/>
            <w:vAlign w:val="center"/>
            <w:hideMark/>
          </w:tcPr>
          <w:p w14:paraId="075825AE" w14:textId="77777777" w:rsidR="00007582" w:rsidRPr="00007582" w:rsidRDefault="00007582" w:rsidP="00007582">
            <w:pPr>
              <w:spacing w:line="240" w:lineRule="auto"/>
              <w:jc w:val="right"/>
              <w:rPr>
                <w:b/>
                <w:bCs/>
                <w:i/>
                <w:iCs/>
                <w:sz w:val="12"/>
                <w:szCs w:val="12"/>
              </w:rPr>
            </w:pPr>
            <w:r w:rsidRPr="00007582">
              <w:rPr>
                <w:b/>
                <w:bCs/>
                <w:i/>
                <w:iCs/>
                <w:sz w:val="12"/>
                <w:szCs w:val="12"/>
              </w:rPr>
              <w:t>1 282 583,60</w:t>
            </w:r>
          </w:p>
        </w:tc>
        <w:tc>
          <w:tcPr>
            <w:tcW w:w="498" w:type="pct"/>
            <w:tcBorders>
              <w:top w:val="nil"/>
              <w:left w:val="nil"/>
              <w:bottom w:val="single" w:sz="4" w:space="0" w:color="auto"/>
              <w:right w:val="single" w:sz="4" w:space="0" w:color="auto"/>
            </w:tcBorders>
            <w:shd w:val="clear" w:color="000000" w:fill="EAF1F6"/>
            <w:noWrap/>
            <w:vAlign w:val="center"/>
            <w:hideMark/>
          </w:tcPr>
          <w:p w14:paraId="5BAA282D" w14:textId="77777777" w:rsidR="00007582" w:rsidRPr="00007582" w:rsidRDefault="00007582" w:rsidP="00007582">
            <w:pPr>
              <w:spacing w:line="240" w:lineRule="auto"/>
              <w:jc w:val="right"/>
              <w:rPr>
                <w:b/>
                <w:bCs/>
                <w:i/>
                <w:iCs/>
                <w:sz w:val="12"/>
                <w:szCs w:val="12"/>
              </w:rPr>
            </w:pPr>
            <w:r w:rsidRPr="00007582">
              <w:rPr>
                <w:b/>
                <w:bCs/>
                <w:i/>
                <w:iCs/>
                <w:sz w:val="12"/>
                <w:szCs w:val="12"/>
              </w:rPr>
              <w:t>65,1</w:t>
            </w:r>
          </w:p>
        </w:tc>
        <w:tc>
          <w:tcPr>
            <w:tcW w:w="558" w:type="pct"/>
            <w:tcBorders>
              <w:top w:val="nil"/>
              <w:left w:val="nil"/>
              <w:bottom w:val="single" w:sz="4" w:space="0" w:color="auto"/>
              <w:right w:val="single" w:sz="4" w:space="0" w:color="auto"/>
            </w:tcBorders>
            <w:shd w:val="clear" w:color="000000" w:fill="EAF1F6"/>
            <w:noWrap/>
            <w:vAlign w:val="center"/>
            <w:hideMark/>
          </w:tcPr>
          <w:p w14:paraId="29D42762" w14:textId="77777777" w:rsidR="00007582" w:rsidRPr="00007582" w:rsidRDefault="00007582" w:rsidP="00007582">
            <w:pPr>
              <w:spacing w:line="240" w:lineRule="auto"/>
              <w:jc w:val="right"/>
              <w:rPr>
                <w:b/>
                <w:bCs/>
                <w:i/>
                <w:iCs/>
                <w:sz w:val="12"/>
                <w:szCs w:val="12"/>
              </w:rPr>
            </w:pPr>
            <w:r w:rsidRPr="00007582">
              <w:rPr>
                <w:b/>
                <w:bCs/>
                <w:i/>
                <w:iCs/>
                <w:sz w:val="12"/>
                <w:szCs w:val="12"/>
              </w:rPr>
              <w:t>1 970 000</w:t>
            </w:r>
          </w:p>
        </w:tc>
        <w:tc>
          <w:tcPr>
            <w:tcW w:w="655" w:type="pct"/>
            <w:tcBorders>
              <w:top w:val="nil"/>
              <w:left w:val="nil"/>
              <w:bottom w:val="single" w:sz="4" w:space="0" w:color="auto"/>
              <w:right w:val="single" w:sz="4" w:space="0" w:color="auto"/>
            </w:tcBorders>
            <w:shd w:val="clear" w:color="000000" w:fill="EAF1F6"/>
            <w:noWrap/>
            <w:vAlign w:val="center"/>
            <w:hideMark/>
          </w:tcPr>
          <w:p w14:paraId="4AF796B2" w14:textId="77777777" w:rsidR="00007582" w:rsidRPr="00007582" w:rsidRDefault="00007582" w:rsidP="00007582">
            <w:pPr>
              <w:spacing w:line="240" w:lineRule="auto"/>
              <w:jc w:val="right"/>
              <w:rPr>
                <w:b/>
                <w:bCs/>
                <w:i/>
                <w:iCs/>
                <w:sz w:val="12"/>
                <w:szCs w:val="12"/>
              </w:rPr>
            </w:pPr>
            <w:r w:rsidRPr="00007582">
              <w:rPr>
                <w:b/>
                <w:bCs/>
                <w:i/>
                <w:iCs/>
                <w:sz w:val="12"/>
                <w:szCs w:val="12"/>
              </w:rPr>
              <w:t>1 282 583,60</w:t>
            </w:r>
          </w:p>
        </w:tc>
        <w:tc>
          <w:tcPr>
            <w:tcW w:w="498" w:type="pct"/>
            <w:tcBorders>
              <w:top w:val="nil"/>
              <w:left w:val="nil"/>
              <w:bottom w:val="single" w:sz="4" w:space="0" w:color="auto"/>
              <w:right w:val="single" w:sz="4" w:space="0" w:color="auto"/>
            </w:tcBorders>
            <w:shd w:val="clear" w:color="000000" w:fill="EAF1F6"/>
            <w:noWrap/>
            <w:vAlign w:val="center"/>
            <w:hideMark/>
          </w:tcPr>
          <w:p w14:paraId="175CF811" w14:textId="77777777" w:rsidR="00007582" w:rsidRPr="00007582" w:rsidRDefault="00007582" w:rsidP="00007582">
            <w:pPr>
              <w:spacing w:line="240" w:lineRule="auto"/>
              <w:jc w:val="right"/>
              <w:rPr>
                <w:b/>
                <w:bCs/>
                <w:i/>
                <w:iCs/>
                <w:sz w:val="12"/>
                <w:szCs w:val="12"/>
              </w:rPr>
            </w:pPr>
            <w:r w:rsidRPr="00007582">
              <w:rPr>
                <w:b/>
                <w:bCs/>
                <w:i/>
                <w:iCs/>
                <w:sz w:val="12"/>
                <w:szCs w:val="12"/>
              </w:rPr>
              <w:t>65,1</w:t>
            </w:r>
          </w:p>
        </w:tc>
      </w:tr>
      <w:tr w:rsidR="00007582" w:rsidRPr="00007582" w14:paraId="5BFA88BF"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9C6A94F" w14:textId="77777777" w:rsidR="00007582" w:rsidRPr="00007582" w:rsidRDefault="00007582" w:rsidP="00007582">
            <w:pPr>
              <w:spacing w:line="240" w:lineRule="auto"/>
              <w:rPr>
                <w:sz w:val="12"/>
                <w:szCs w:val="12"/>
              </w:rPr>
            </w:pPr>
            <w:r w:rsidRPr="00007582">
              <w:rPr>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155A1877" w14:textId="77777777" w:rsidR="00007582" w:rsidRPr="00007582" w:rsidRDefault="00007582" w:rsidP="00007582">
            <w:pPr>
              <w:spacing w:line="240" w:lineRule="auto"/>
              <w:jc w:val="right"/>
              <w:rPr>
                <w:sz w:val="12"/>
                <w:szCs w:val="12"/>
              </w:rPr>
            </w:pPr>
            <w:r w:rsidRPr="00007582">
              <w:rPr>
                <w:sz w:val="12"/>
                <w:szCs w:val="12"/>
              </w:rPr>
              <w:t>950 000</w:t>
            </w:r>
          </w:p>
        </w:tc>
        <w:tc>
          <w:tcPr>
            <w:tcW w:w="655" w:type="pct"/>
            <w:tcBorders>
              <w:top w:val="nil"/>
              <w:left w:val="nil"/>
              <w:bottom w:val="single" w:sz="4" w:space="0" w:color="auto"/>
              <w:right w:val="single" w:sz="4" w:space="0" w:color="auto"/>
            </w:tcBorders>
            <w:shd w:val="clear" w:color="auto" w:fill="auto"/>
            <w:noWrap/>
            <w:vAlign w:val="center"/>
            <w:hideMark/>
          </w:tcPr>
          <w:p w14:paraId="3C693BC3" w14:textId="77777777" w:rsidR="00007582" w:rsidRPr="00007582" w:rsidRDefault="00007582" w:rsidP="00007582">
            <w:pPr>
              <w:spacing w:line="240" w:lineRule="auto"/>
              <w:jc w:val="right"/>
              <w:rPr>
                <w:sz w:val="12"/>
                <w:szCs w:val="12"/>
              </w:rPr>
            </w:pPr>
            <w:r w:rsidRPr="00007582">
              <w:rPr>
                <w:sz w:val="12"/>
                <w:szCs w:val="12"/>
              </w:rPr>
              <w:t>403 908,00</w:t>
            </w:r>
          </w:p>
        </w:tc>
        <w:tc>
          <w:tcPr>
            <w:tcW w:w="498" w:type="pct"/>
            <w:tcBorders>
              <w:top w:val="nil"/>
              <w:left w:val="nil"/>
              <w:bottom w:val="single" w:sz="4" w:space="0" w:color="auto"/>
              <w:right w:val="single" w:sz="4" w:space="0" w:color="auto"/>
            </w:tcBorders>
            <w:shd w:val="clear" w:color="auto" w:fill="auto"/>
            <w:noWrap/>
            <w:vAlign w:val="center"/>
            <w:hideMark/>
          </w:tcPr>
          <w:p w14:paraId="2C2679F6" w14:textId="77777777" w:rsidR="00007582" w:rsidRPr="00007582" w:rsidRDefault="00007582" w:rsidP="00007582">
            <w:pPr>
              <w:spacing w:line="240" w:lineRule="auto"/>
              <w:jc w:val="right"/>
              <w:rPr>
                <w:sz w:val="12"/>
                <w:szCs w:val="12"/>
              </w:rPr>
            </w:pPr>
            <w:r w:rsidRPr="00007582">
              <w:rPr>
                <w:sz w:val="12"/>
                <w:szCs w:val="12"/>
              </w:rPr>
              <w:t>42,5</w:t>
            </w:r>
          </w:p>
        </w:tc>
        <w:tc>
          <w:tcPr>
            <w:tcW w:w="558" w:type="pct"/>
            <w:tcBorders>
              <w:top w:val="nil"/>
              <w:left w:val="nil"/>
              <w:bottom w:val="single" w:sz="4" w:space="0" w:color="auto"/>
              <w:right w:val="single" w:sz="4" w:space="0" w:color="auto"/>
            </w:tcBorders>
            <w:shd w:val="clear" w:color="auto" w:fill="auto"/>
            <w:noWrap/>
            <w:vAlign w:val="center"/>
            <w:hideMark/>
          </w:tcPr>
          <w:p w14:paraId="5B21AF34" w14:textId="77777777" w:rsidR="00007582" w:rsidRPr="00007582" w:rsidRDefault="00007582" w:rsidP="00007582">
            <w:pPr>
              <w:spacing w:line="240" w:lineRule="auto"/>
              <w:jc w:val="right"/>
              <w:rPr>
                <w:sz w:val="12"/>
                <w:szCs w:val="12"/>
              </w:rPr>
            </w:pPr>
            <w:r w:rsidRPr="00007582">
              <w:rPr>
                <w:sz w:val="12"/>
                <w:szCs w:val="12"/>
              </w:rPr>
              <w:t>950 000</w:t>
            </w:r>
          </w:p>
        </w:tc>
        <w:tc>
          <w:tcPr>
            <w:tcW w:w="655" w:type="pct"/>
            <w:tcBorders>
              <w:top w:val="nil"/>
              <w:left w:val="nil"/>
              <w:bottom w:val="single" w:sz="4" w:space="0" w:color="auto"/>
              <w:right w:val="single" w:sz="4" w:space="0" w:color="auto"/>
            </w:tcBorders>
            <w:shd w:val="clear" w:color="auto" w:fill="auto"/>
            <w:noWrap/>
            <w:vAlign w:val="center"/>
            <w:hideMark/>
          </w:tcPr>
          <w:p w14:paraId="364B39C1" w14:textId="77777777" w:rsidR="00007582" w:rsidRPr="00007582" w:rsidRDefault="00007582" w:rsidP="00007582">
            <w:pPr>
              <w:spacing w:line="240" w:lineRule="auto"/>
              <w:jc w:val="right"/>
              <w:rPr>
                <w:sz w:val="12"/>
                <w:szCs w:val="12"/>
              </w:rPr>
            </w:pPr>
            <w:r w:rsidRPr="00007582">
              <w:rPr>
                <w:sz w:val="12"/>
                <w:szCs w:val="12"/>
              </w:rPr>
              <w:t>403 908,00</w:t>
            </w:r>
          </w:p>
        </w:tc>
        <w:tc>
          <w:tcPr>
            <w:tcW w:w="498" w:type="pct"/>
            <w:tcBorders>
              <w:top w:val="nil"/>
              <w:left w:val="nil"/>
              <w:bottom w:val="single" w:sz="4" w:space="0" w:color="auto"/>
              <w:right w:val="single" w:sz="4" w:space="0" w:color="auto"/>
            </w:tcBorders>
            <w:shd w:val="clear" w:color="auto" w:fill="auto"/>
            <w:noWrap/>
            <w:vAlign w:val="center"/>
            <w:hideMark/>
          </w:tcPr>
          <w:p w14:paraId="7EF36F1C" w14:textId="77777777" w:rsidR="00007582" w:rsidRPr="00007582" w:rsidRDefault="00007582" w:rsidP="00007582">
            <w:pPr>
              <w:spacing w:line="240" w:lineRule="auto"/>
              <w:jc w:val="right"/>
              <w:rPr>
                <w:sz w:val="12"/>
                <w:szCs w:val="12"/>
              </w:rPr>
            </w:pPr>
            <w:r w:rsidRPr="00007582">
              <w:rPr>
                <w:sz w:val="12"/>
                <w:szCs w:val="12"/>
              </w:rPr>
              <w:t>42,5</w:t>
            </w:r>
          </w:p>
        </w:tc>
      </w:tr>
      <w:tr w:rsidR="00007582" w:rsidRPr="00007582" w14:paraId="6DD60AB3"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55CDFBA" w14:textId="77777777" w:rsidR="00007582" w:rsidRPr="00007582" w:rsidRDefault="00007582" w:rsidP="00007582">
            <w:pPr>
              <w:spacing w:line="240" w:lineRule="auto"/>
              <w:rPr>
                <w:sz w:val="12"/>
                <w:szCs w:val="12"/>
              </w:rPr>
            </w:pPr>
            <w:r w:rsidRPr="00007582">
              <w:rPr>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46FFC254" w14:textId="77777777" w:rsidR="00007582" w:rsidRPr="00007582" w:rsidRDefault="00007582" w:rsidP="00007582">
            <w:pPr>
              <w:spacing w:line="240" w:lineRule="auto"/>
              <w:jc w:val="right"/>
              <w:rPr>
                <w:sz w:val="12"/>
                <w:szCs w:val="12"/>
              </w:rPr>
            </w:pPr>
            <w:r w:rsidRPr="00007582">
              <w:rPr>
                <w:sz w:val="12"/>
                <w:szCs w:val="12"/>
              </w:rPr>
              <w:t>950 000</w:t>
            </w:r>
          </w:p>
        </w:tc>
        <w:tc>
          <w:tcPr>
            <w:tcW w:w="655" w:type="pct"/>
            <w:tcBorders>
              <w:top w:val="nil"/>
              <w:left w:val="nil"/>
              <w:bottom w:val="single" w:sz="4" w:space="0" w:color="auto"/>
              <w:right w:val="single" w:sz="4" w:space="0" w:color="auto"/>
            </w:tcBorders>
            <w:shd w:val="clear" w:color="auto" w:fill="auto"/>
            <w:noWrap/>
            <w:vAlign w:val="center"/>
            <w:hideMark/>
          </w:tcPr>
          <w:p w14:paraId="5CCEEF99" w14:textId="77777777" w:rsidR="00007582" w:rsidRPr="00007582" w:rsidRDefault="00007582" w:rsidP="00007582">
            <w:pPr>
              <w:spacing w:line="240" w:lineRule="auto"/>
              <w:jc w:val="right"/>
              <w:rPr>
                <w:sz w:val="12"/>
                <w:szCs w:val="12"/>
              </w:rPr>
            </w:pPr>
            <w:r w:rsidRPr="00007582">
              <w:rPr>
                <w:sz w:val="12"/>
                <w:szCs w:val="12"/>
              </w:rPr>
              <w:t>808 691,60</w:t>
            </w:r>
          </w:p>
        </w:tc>
        <w:tc>
          <w:tcPr>
            <w:tcW w:w="498" w:type="pct"/>
            <w:tcBorders>
              <w:top w:val="nil"/>
              <w:left w:val="nil"/>
              <w:bottom w:val="single" w:sz="4" w:space="0" w:color="auto"/>
              <w:right w:val="single" w:sz="4" w:space="0" w:color="auto"/>
            </w:tcBorders>
            <w:shd w:val="clear" w:color="auto" w:fill="auto"/>
            <w:noWrap/>
            <w:vAlign w:val="center"/>
            <w:hideMark/>
          </w:tcPr>
          <w:p w14:paraId="09CAADAE" w14:textId="77777777" w:rsidR="00007582" w:rsidRPr="00007582" w:rsidRDefault="00007582" w:rsidP="00007582">
            <w:pPr>
              <w:spacing w:line="240" w:lineRule="auto"/>
              <w:jc w:val="right"/>
              <w:rPr>
                <w:sz w:val="12"/>
                <w:szCs w:val="12"/>
              </w:rPr>
            </w:pPr>
            <w:r w:rsidRPr="00007582">
              <w:rPr>
                <w:sz w:val="12"/>
                <w:szCs w:val="12"/>
              </w:rPr>
              <w:t>85,1</w:t>
            </w:r>
          </w:p>
        </w:tc>
        <w:tc>
          <w:tcPr>
            <w:tcW w:w="558" w:type="pct"/>
            <w:tcBorders>
              <w:top w:val="nil"/>
              <w:left w:val="nil"/>
              <w:bottom w:val="single" w:sz="4" w:space="0" w:color="auto"/>
              <w:right w:val="single" w:sz="4" w:space="0" w:color="auto"/>
            </w:tcBorders>
            <w:shd w:val="clear" w:color="auto" w:fill="auto"/>
            <w:noWrap/>
            <w:vAlign w:val="center"/>
            <w:hideMark/>
          </w:tcPr>
          <w:p w14:paraId="3F75B1AB" w14:textId="77777777" w:rsidR="00007582" w:rsidRPr="00007582" w:rsidRDefault="00007582" w:rsidP="00007582">
            <w:pPr>
              <w:spacing w:line="240" w:lineRule="auto"/>
              <w:jc w:val="right"/>
              <w:rPr>
                <w:sz w:val="12"/>
                <w:szCs w:val="12"/>
              </w:rPr>
            </w:pPr>
            <w:r w:rsidRPr="00007582">
              <w:rPr>
                <w:sz w:val="12"/>
                <w:szCs w:val="12"/>
              </w:rPr>
              <w:t>950 000</w:t>
            </w:r>
          </w:p>
        </w:tc>
        <w:tc>
          <w:tcPr>
            <w:tcW w:w="655" w:type="pct"/>
            <w:tcBorders>
              <w:top w:val="nil"/>
              <w:left w:val="nil"/>
              <w:bottom w:val="single" w:sz="4" w:space="0" w:color="auto"/>
              <w:right w:val="single" w:sz="4" w:space="0" w:color="auto"/>
            </w:tcBorders>
            <w:shd w:val="clear" w:color="auto" w:fill="auto"/>
            <w:noWrap/>
            <w:vAlign w:val="center"/>
            <w:hideMark/>
          </w:tcPr>
          <w:p w14:paraId="212DD593" w14:textId="77777777" w:rsidR="00007582" w:rsidRPr="00007582" w:rsidRDefault="00007582" w:rsidP="00007582">
            <w:pPr>
              <w:spacing w:line="240" w:lineRule="auto"/>
              <w:jc w:val="right"/>
              <w:rPr>
                <w:sz w:val="12"/>
                <w:szCs w:val="12"/>
              </w:rPr>
            </w:pPr>
            <w:r w:rsidRPr="00007582">
              <w:rPr>
                <w:sz w:val="12"/>
                <w:szCs w:val="12"/>
              </w:rPr>
              <w:t>808 691,60</w:t>
            </w:r>
          </w:p>
        </w:tc>
        <w:tc>
          <w:tcPr>
            <w:tcW w:w="498" w:type="pct"/>
            <w:tcBorders>
              <w:top w:val="nil"/>
              <w:left w:val="nil"/>
              <w:bottom w:val="single" w:sz="4" w:space="0" w:color="auto"/>
              <w:right w:val="single" w:sz="4" w:space="0" w:color="auto"/>
            </w:tcBorders>
            <w:shd w:val="clear" w:color="auto" w:fill="auto"/>
            <w:noWrap/>
            <w:vAlign w:val="center"/>
            <w:hideMark/>
          </w:tcPr>
          <w:p w14:paraId="766723D1" w14:textId="77777777" w:rsidR="00007582" w:rsidRPr="00007582" w:rsidRDefault="00007582" w:rsidP="00007582">
            <w:pPr>
              <w:spacing w:line="240" w:lineRule="auto"/>
              <w:jc w:val="right"/>
              <w:rPr>
                <w:sz w:val="12"/>
                <w:szCs w:val="12"/>
              </w:rPr>
            </w:pPr>
            <w:r w:rsidRPr="00007582">
              <w:rPr>
                <w:sz w:val="12"/>
                <w:szCs w:val="12"/>
              </w:rPr>
              <w:t>85,1</w:t>
            </w:r>
          </w:p>
        </w:tc>
      </w:tr>
      <w:tr w:rsidR="00007582" w:rsidRPr="00007582" w14:paraId="3F86F43D"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76565F2" w14:textId="77777777" w:rsidR="00007582" w:rsidRPr="00007582" w:rsidRDefault="00007582" w:rsidP="00007582">
            <w:pPr>
              <w:spacing w:line="240" w:lineRule="auto"/>
              <w:rPr>
                <w:sz w:val="12"/>
                <w:szCs w:val="12"/>
              </w:rPr>
            </w:pPr>
            <w:r w:rsidRPr="00007582">
              <w:rPr>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14:paraId="1804C491" w14:textId="77777777" w:rsidR="00007582" w:rsidRPr="00007582" w:rsidRDefault="00007582" w:rsidP="00007582">
            <w:pPr>
              <w:spacing w:line="240" w:lineRule="auto"/>
              <w:jc w:val="right"/>
              <w:rPr>
                <w:sz w:val="12"/>
                <w:szCs w:val="12"/>
              </w:rPr>
            </w:pPr>
            <w:r w:rsidRPr="00007582">
              <w:rPr>
                <w:sz w:val="12"/>
                <w:szCs w:val="12"/>
              </w:rPr>
              <w:t>70 000</w:t>
            </w:r>
          </w:p>
        </w:tc>
        <w:tc>
          <w:tcPr>
            <w:tcW w:w="655" w:type="pct"/>
            <w:tcBorders>
              <w:top w:val="nil"/>
              <w:left w:val="nil"/>
              <w:bottom w:val="single" w:sz="4" w:space="0" w:color="auto"/>
              <w:right w:val="single" w:sz="4" w:space="0" w:color="auto"/>
            </w:tcBorders>
            <w:shd w:val="clear" w:color="auto" w:fill="auto"/>
            <w:noWrap/>
            <w:vAlign w:val="center"/>
            <w:hideMark/>
          </w:tcPr>
          <w:p w14:paraId="09F5A561" w14:textId="77777777" w:rsidR="00007582" w:rsidRPr="00007582" w:rsidRDefault="00007582" w:rsidP="00007582">
            <w:pPr>
              <w:spacing w:line="240" w:lineRule="auto"/>
              <w:jc w:val="right"/>
              <w:rPr>
                <w:sz w:val="12"/>
                <w:szCs w:val="12"/>
              </w:rPr>
            </w:pPr>
            <w:r w:rsidRPr="00007582">
              <w:rPr>
                <w:sz w:val="12"/>
                <w:szCs w:val="12"/>
              </w:rPr>
              <w:t>69 984,00</w:t>
            </w:r>
          </w:p>
        </w:tc>
        <w:tc>
          <w:tcPr>
            <w:tcW w:w="498" w:type="pct"/>
            <w:tcBorders>
              <w:top w:val="nil"/>
              <w:left w:val="nil"/>
              <w:bottom w:val="single" w:sz="4" w:space="0" w:color="auto"/>
              <w:right w:val="single" w:sz="4" w:space="0" w:color="auto"/>
            </w:tcBorders>
            <w:shd w:val="clear" w:color="auto" w:fill="auto"/>
            <w:noWrap/>
            <w:vAlign w:val="center"/>
            <w:hideMark/>
          </w:tcPr>
          <w:p w14:paraId="2FD61E48"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445471CB" w14:textId="77777777" w:rsidR="00007582" w:rsidRPr="00007582" w:rsidRDefault="00007582" w:rsidP="00007582">
            <w:pPr>
              <w:spacing w:line="240" w:lineRule="auto"/>
              <w:jc w:val="right"/>
              <w:rPr>
                <w:sz w:val="12"/>
                <w:szCs w:val="12"/>
              </w:rPr>
            </w:pPr>
            <w:r w:rsidRPr="00007582">
              <w:rPr>
                <w:sz w:val="12"/>
                <w:szCs w:val="12"/>
              </w:rPr>
              <w:t>70 000</w:t>
            </w:r>
          </w:p>
        </w:tc>
        <w:tc>
          <w:tcPr>
            <w:tcW w:w="655" w:type="pct"/>
            <w:tcBorders>
              <w:top w:val="nil"/>
              <w:left w:val="nil"/>
              <w:bottom w:val="single" w:sz="4" w:space="0" w:color="auto"/>
              <w:right w:val="single" w:sz="4" w:space="0" w:color="auto"/>
            </w:tcBorders>
            <w:shd w:val="clear" w:color="auto" w:fill="auto"/>
            <w:noWrap/>
            <w:vAlign w:val="center"/>
            <w:hideMark/>
          </w:tcPr>
          <w:p w14:paraId="769E5714" w14:textId="77777777" w:rsidR="00007582" w:rsidRPr="00007582" w:rsidRDefault="00007582" w:rsidP="00007582">
            <w:pPr>
              <w:spacing w:line="240" w:lineRule="auto"/>
              <w:jc w:val="right"/>
              <w:rPr>
                <w:sz w:val="12"/>
                <w:szCs w:val="12"/>
              </w:rPr>
            </w:pPr>
            <w:r w:rsidRPr="00007582">
              <w:rPr>
                <w:sz w:val="12"/>
                <w:szCs w:val="12"/>
              </w:rPr>
              <w:t>69 984,00</w:t>
            </w:r>
          </w:p>
        </w:tc>
        <w:tc>
          <w:tcPr>
            <w:tcW w:w="498" w:type="pct"/>
            <w:tcBorders>
              <w:top w:val="nil"/>
              <w:left w:val="nil"/>
              <w:bottom w:val="single" w:sz="4" w:space="0" w:color="auto"/>
              <w:right w:val="single" w:sz="4" w:space="0" w:color="auto"/>
            </w:tcBorders>
            <w:shd w:val="clear" w:color="auto" w:fill="auto"/>
            <w:noWrap/>
            <w:vAlign w:val="center"/>
            <w:hideMark/>
          </w:tcPr>
          <w:p w14:paraId="337F8E68" w14:textId="77777777" w:rsidR="00007582" w:rsidRPr="00007582" w:rsidRDefault="00007582" w:rsidP="00007582">
            <w:pPr>
              <w:spacing w:line="240" w:lineRule="auto"/>
              <w:jc w:val="right"/>
              <w:rPr>
                <w:sz w:val="12"/>
                <w:szCs w:val="12"/>
              </w:rPr>
            </w:pPr>
            <w:r w:rsidRPr="00007582">
              <w:rPr>
                <w:sz w:val="12"/>
                <w:szCs w:val="12"/>
              </w:rPr>
              <w:t>100,0</w:t>
            </w:r>
          </w:p>
        </w:tc>
      </w:tr>
      <w:tr w:rsidR="00007582" w:rsidRPr="00007582" w14:paraId="6FCA3452"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7549470" w14:textId="77777777" w:rsidR="00007582" w:rsidRPr="00007582" w:rsidRDefault="00007582" w:rsidP="00007582">
            <w:pPr>
              <w:spacing w:line="240" w:lineRule="auto"/>
              <w:rPr>
                <w:b/>
                <w:bCs/>
                <w:i/>
                <w:iCs/>
                <w:sz w:val="12"/>
                <w:szCs w:val="12"/>
              </w:rPr>
            </w:pPr>
            <w:r w:rsidRPr="00007582">
              <w:rPr>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14:paraId="42CF6314" w14:textId="77777777" w:rsidR="00007582" w:rsidRPr="00007582" w:rsidRDefault="00007582" w:rsidP="00007582">
            <w:pPr>
              <w:spacing w:line="240" w:lineRule="auto"/>
              <w:jc w:val="right"/>
              <w:rPr>
                <w:b/>
                <w:bCs/>
                <w:i/>
                <w:iCs/>
                <w:sz w:val="12"/>
                <w:szCs w:val="12"/>
              </w:rPr>
            </w:pPr>
            <w:r w:rsidRPr="00007582">
              <w:rPr>
                <w:b/>
                <w:bCs/>
                <w:i/>
                <w:iCs/>
                <w:sz w:val="12"/>
                <w:szCs w:val="12"/>
              </w:rPr>
              <w:t>785 000</w:t>
            </w:r>
          </w:p>
        </w:tc>
        <w:tc>
          <w:tcPr>
            <w:tcW w:w="655" w:type="pct"/>
            <w:tcBorders>
              <w:top w:val="nil"/>
              <w:left w:val="nil"/>
              <w:bottom w:val="single" w:sz="4" w:space="0" w:color="auto"/>
              <w:right w:val="single" w:sz="4" w:space="0" w:color="auto"/>
            </w:tcBorders>
            <w:shd w:val="clear" w:color="000000" w:fill="EAF1F6"/>
            <w:noWrap/>
            <w:vAlign w:val="center"/>
            <w:hideMark/>
          </w:tcPr>
          <w:p w14:paraId="2918E0AA" w14:textId="77777777" w:rsidR="00007582" w:rsidRPr="00007582" w:rsidRDefault="00007582" w:rsidP="00007582">
            <w:pPr>
              <w:spacing w:line="240" w:lineRule="auto"/>
              <w:jc w:val="right"/>
              <w:rPr>
                <w:b/>
                <w:bCs/>
                <w:i/>
                <w:iCs/>
                <w:sz w:val="12"/>
                <w:szCs w:val="12"/>
              </w:rPr>
            </w:pPr>
            <w:r w:rsidRPr="00007582">
              <w:rPr>
                <w:b/>
                <w:bCs/>
                <w:i/>
                <w:iCs/>
                <w:sz w:val="12"/>
                <w:szCs w:val="12"/>
              </w:rPr>
              <w:t>740 268,67</w:t>
            </w:r>
          </w:p>
        </w:tc>
        <w:tc>
          <w:tcPr>
            <w:tcW w:w="498" w:type="pct"/>
            <w:tcBorders>
              <w:top w:val="nil"/>
              <w:left w:val="nil"/>
              <w:bottom w:val="single" w:sz="4" w:space="0" w:color="auto"/>
              <w:right w:val="single" w:sz="4" w:space="0" w:color="auto"/>
            </w:tcBorders>
            <w:shd w:val="clear" w:color="000000" w:fill="EAF1F6"/>
            <w:noWrap/>
            <w:vAlign w:val="center"/>
            <w:hideMark/>
          </w:tcPr>
          <w:p w14:paraId="3A6FB0E6" w14:textId="77777777" w:rsidR="00007582" w:rsidRPr="00007582" w:rsidRDefault="00007582" w:rsidP="00007582">
            <w:pPr>
              <w:spacing w:line="240" w:lineRule="auto"/>
              <w:jc w:val="right"/>
              <w:rPr>
                <w:b/>
                <w:bCs/>
                <w:i/>
                <w:iCs/>
                <w:sz w:val="12"/>
                <w:szCs w:val="12"/>
              </w:rPr>
            </w:pPr>
            <w:r w:rsidRPr="00007582">
              <w:rPr>
                <w:b/>
                <w:bCs/>
                <w:i/>
                <w:iCs/>
                <w:sz w:val="12"/>
                <w:szCs w:val="12"/>
              </w:rPr>
              <w:t>94,3</w:t>
            </w:r>
          </w:p>
        </w:tc>
        <w:tc>
          <w:tcPr>
            <w:tcW w:w="558" w:type="pct"/>
            <w:tcBorders>
              <w:top w:val="nil"/>
              <w:left w:val="nil"/>
              <w:bottom w:val="single" w:sz="4" w:space="0" w:color="auto"/>
              <w:right w:val="single" w:sz="4" w:space="0" w:color="auto"/>
            </w:tcBorders>
            <w:shd w:val="clear" w:color="000000" w:fill="EAF1F6"/>
            <w:noWrap/>
            <w:vAlign w:val="center"/>
            <w:hideMark/>
          </w:tcPr>
          <w:p w14:paraId="69E24AE8" w14:textId="77777777" w:rsidR="00007582" w:rsidRPr="00007582" w:rsidRDefault="00007582" w:rsidP="00007582">
            <w:pPr>
              <w:spacing w:line="240" w:lineRule="auto"/>
              <w:jc w:val="right"/>
              <w:rPr>
                <w:b/>
                <w:bCs/>
                <w:i/>
                <w:iCs/>
                <w:sz w:val="12"/>
                <w:szCs w:val="12"/>
              </w:rPr>
            </w:pPr>
            <w:r w:rsidRPr="00007582">
              <w:rPr>
                <w:b/>
                <w:bCs/>
                <w:i/>
                <w:iCs/>
                <w:sz w:val="12"/>
                <w:szCs w:val="12"/>
              </w:rPr>
              <w:t>785 000</w:t>
            </w:r>
          </w:p>
        </w:tc>
        <w:tc>
          <w:tcPr>
            <w:tcW w:w="655" w:type="pct"/>
            <w:tcBorders>
              <w:top w:val="nil"/>
              <w:left w:val="nil"/>
              <w:bottom w:val="single" w:sz="4" w:space="0" w:color="auto"/>
              <w:right w:val="single" w:sz="4" w:space="0" w:color="auto"/>
            </w:tcBorders>
            <w:shd w:val="clear" w:color="000000" w:fill="EAF1F6"/>
            <w:noWrap/>
            <w:vAlign w:val="center"/>
            <w:hideMark/>
          </w:tcPr>
          <w:p w14:paraId="2960A0F1" w14:textId="77777777" w:rsidR="00007582" w:rsidRPr="00007582" w:rsidRDefault="00007582" w:rsidP="00007582">
            <w:pPr>
              <w:spacing w:line="240" w:lineRule="auto"/>
              <w:jc w:val="right"/>
              <w:rPr>
                <w:b/>
                <w:bCs/>
                <w:i/>
                <w:iCs/>
                <w:sz w:val="12"/>
                <w:szCs w:val="12"/>
              </w:rPr>
            </w:pPr>
            <w:r w:rsidRPr="00007582">
              <w:rPr>
                <w:b/>
                <w:bCs/>
                <w:i/>
                <w:iCs/>
                <w:sz w:val="12"/>
                <w:szCs w:val="12"/>
              </w:rPr>
              <w:t>740 268,67</w:t>
            </w:r>
          </w:p>
        </w:tc>
        <w:tc>
          <w:tcPr>
            <w:tcW w:w="498" w:type="pct"/>
            <w:tcBorders>
              <w:top w:val="nil"/>
              <w:left w:val="nil"/>
              <w:bottom w:val="single" w:sz="4" w:space="0" w:color="auto"/>
              <w:right w:val="single" w:sz="4" w:space="0" w:color="auto"/>
            </w:tcBorders>
            <w:shd w:val="clear" w:color="000000" w:fill="EAF1F6"/>
            <w:noWrap/>
            <w:vAlign w:val="center"/>
            <w:hideMark/>
          </w:tcPr>
          <w:p w14:paraId="7B0AFE49" w14:textId="77777777" w:rsidR="00007582" w:rsidRPr="00007582" w:rsidRDefault="00007582" w:rsidP="00007582">
            <w:pPr>
              <w:spacing w:line="240" w:lineRule="auto"/>
              <w:jc w:val="right"/>
              <w:rPr>
                <w:b/>
                <w:bCs/>
                <w:i/>
                <w:iCs/>
                <w:sz w:val="12"/>
                <w:szCs w:val="12"/>
              </w:rPr>
            </w:pPr>
            <w:r w:rsidRPr="00007582">
              <w:rPr>
                <w:b/>
                <w:bCs/>
                <w:i/>
                <w:iCs/>
                <w:sz w:val="12"/>
                <w:szCs w:val="12"/>
              </w:rPr>
              <w:t>94,3</w:t>
            </w:r>
          </w:p>
        </w:tc>
      </w:tr>
      <w:tr w:rsidR="00007582" w:rsidRPr="00007582" w14:paraId="023BFA53"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B462D18" w14:textId="77777777" w:rsidR="00007582" w:rsidRPr="00007582" w:rsidRDefault="00007582" w:rsidP="00007582">
            <w:pPr>
              <w:spacing w:line="240" w:lineRule="auto"/>
              <w:rPr>
                <w:b/>
                <w:bCs/>
                <w:i/>
                <w:iCs/>
                <w:sz w:val="12"/>
                <w:szCs w:val="12"/>
              </w:rPr>
            </w:pPr>
            <w:r w:rsidRPr="00007582">
              <w:rPr>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14:paraId="0E3CBC93" w14:textId="77777777" w:rsidR="00007582" w:rsidRPr="00007582" w:rsidRDefault="00007582" w:rsidP="00007582">
            <w:pPr>
              <w:spacing w:line="240" w:lineRule="auto"/>
              <w:jc w:val="right"/>
              <w:rPr>
                <w:b/>
                <w:bCs/>
                <w:i/>
                <w:iCs/>
                <w:sz w:val="12"/>
                <w:szCs w:val="12"/>
              </w:rPr>
            </w:pPr>
            <w:r w:rsidRPr="00007582">
              <w:rPr>
                <w:b/>
                <w:bCs/>
                <w:i/>
                <w:iCs/>
                <w:sz w:val="12"/>
                <w:szCs w:val="12"/>
              </w:rPr>
              <w:t>77 321</w:t>
            </w:r>
          </w:p>
        </w:tc>
        <w:tc>
          <w:tcPr>
            <w:tcW w:w="655" w:type="pct"/>
            <w:tcBorders>
              <w:top w:val="nil"/>
              <w:left w:val="nil"/>
              <w:bottom w:val="single" w:sz="4" w:space="0" w:color="auto"/>
              <w:right w:val="single" w:sz="4" w:space="0" w:color="auto"/>
            </w:tcBorders>
            <w:shd w:val="clear" w:color="000000" w:fill="EAF1F6"/>
            <w:noWrap/>
            <w:vAlign w:val="center"/>
            <w:hideMark/>
          </w:tcPr>
          <w:p w14:paraId="4B1B187C" w14:textId="77777777" w:rsidR="00007582" w:rsidRPr="00007582" w:rsidRDefault="00007582" w:rsidP="00007582">
            <w:pPr>
              <w:spacing w:line="240" w:lineRule="auto"/>
              <w:jc w:val="right"/>
              <w:rPr>
                <w:b/>
                <w:bCs/>
                <w:i/>
                <w:iCs/>
                <w:sz w:val="12"/>
                <w:szCs w:val="12"/>
              </w:rPr>
            </w:pPr>
            <w:r w:rsidRPr="00007582">
              <w:rPr>
                <w:b/>
                <w:bCs/>
                <w:i/>
                <w:iCs/>
                <w:sz w:val="12"/>
                <w:szCs w:val="12"/>
              </w:rPr>
              <w:t>60 881,94</w:t>
            </w:r>
          </w:p>
        </w:tc>
        <w:tc>
          <w:tcPr>
            <w:tcW w:w="498" w:type="pct"/>
            <w:tcBorders>
              <w:top w:val="nil"/>
              <w:left w:val="nil"/>
              <w:bottom w:val="single" w:sz="4" w:space="0" w:color="auto"/>
              <w:right w:val="single" w:sz="4" w:space="0" w:color="auto"/>
            </w:tcBorders>
            <w:shd w:val="clear" w:color="000000" w:fill="EAF1F6"/>
            <w:noWrap/>
            <w:vAlign w:val="center"/>
            <w:hideMark/>
          </w:tcPr>
          <w:p w14:paraId="69873904" w14:textId="77777777" w:rsidR="00007582" w:rsidRPr="00007582" w:rsidRDefault="00007582" w:rsidP="00007582">
            <w:pPr>
              <w:spacing w:line="240" w:lineRule="auto"/>
              <w:jc w:val="right"/>
              <w:rPr>
                <w:b/>
                <w:bCs/>
                <w:i/>
                <w:iCs/>
                <w:sz w:val="12"/>
                <w:szCs w:val="12"/>
              </w:rPr>
            </w:pPr>
            <w:r w:rsidRPr="00007582">
              <w:rPr>
                <w:b/>
                <w:bCs/>
                <w:i/>
                <w:iCs/>
                <w:sz w:val="12"/>
                <w:szCs w:val="12"/>
              </w:rPr>
              <w:t>78,7</w:t>
            </w:r>
          </w:p>
        </w:tc>
        <w:tc>
          <w:tcPr>
            <w:tcW w:w="558" w:type="pct"/>
            <w:tcBorders>
              <w:top w:val="nil"/>
              <w:left w:val="nil"/>
              <w:bottom w:val="single" w:sz="4" w:space="0" w:color="auto"/>
              <w:right w:val="single" w:sz="4" w:space="0" w:color="auto"/>
            </w:tcBorders>
            <w:shd w:val="clear" w:color="000000" w:fill="EAF1F6"/>
            <w:noWrap/>
            <w:vAlign w:val="center"/>
            <w:hideMark/>
          </w:tcPr>
          <w:p w14:paraId="03A344D8" w14:textId="77777777" w:rsidR="00007582" w:rsidRPr="00007582" w:rsidRDefault="00007582" w:rsidP="00007582">
            <w:pPr>
              <w:spacing w:line="240" w:lineRule="auto"/>
              <w:jc w:val="right"/>
              <w:rPr>
                <w:b/>
                <w:bCs/>
                <w:i/>
                <w:iCs/>
                <w:sz w:val="12"/>
                <w:szCs w:val="12"/>
              </w:rPr>
            </w:pPr>
            <w:r w:rsidRPr="00007582">
              <w:rPr>
                <w:b/>
                <w:bCs/>
                <w:i/>
                <w:iCs/>
                <w:sz w:val="12"/>
                <w:szCs w:val="12"/>
              </w:rPr>
              <w:t>77 321</w:t>
            </w:r>
          </w:p>
        </w:tc>
        <w:tc>
          <w:tcPr>
            <w:tcW w:w="655" w:type="pct"/>
            <w:tcBorders>
              <w:top w:val="nil"/>
              <w:left w:val="nil"/>
              <w:bottom w:val="single" w:sz="4" w:space="0" w:color="auto"/>
              <w:right w:val="single" w:sz="4" w:space="0" w:color="auto"/>
            </w:tcBorders>
            <w:shd w:val="clear" w:color="000000" w:fill="EAF1F6"/>
            <w:noWrap/>
            <w:vAlign w:val="center"/>
            <w:hideMark/>
          </w:tcPr>
          <w:p w14:paraId="2994C5A5" w14:textId="77777777" w:rsidR="00007582" w:rsidRPr="00007582" w:rsidRDefault="00007582" w:rsidP="00007582">
            <w:pPr>
              <w:spacing w:line="240" w:lineRule="auto"/>
              <w:jc w:val="right"/>
              <w:rPr>
                <w:b/>
                <w:bCs/>
                <w:i/>
                <w:iCs/>
                <w:sz w:val="12"/>
                <w:szCs w:val="12"/>
              </w:rPr>
            </w:pPr>
            <w:r w:rsidRPr="00007582">
              <w:rPr>
                <w:b/>
                <w:bCs/>
                <w:i/>
                <w:iCs/>
                <w:sz w:val="12"/>
                <w:szCs w:val="12"/>
              </w:rPr>
              <w:t>60 881,94</w:t>
            </w:r>
          </w:p>
        </w:tc>
        <w:tc>
          <w:tcPr>
            <w:tcW w:w="498" w:type="pct"/>
            <w:tcBorders>
              <w:top w:val="nil"/>
              <w:left w:val="nil"/>
              <w:bottom w:val="single" w:sz="4" w:space="0" w:color="auto"/>
              <w:right w:val="single" w:sz="4" w:space="0" w:color="auto"/>
            </w:tcBorders>
            <w:shd w:val="clear" w:color="000000" w:fill="EAF1F6"/>
            <w:noWrap/>
            <w:vAlign w:val="center"/>
            <w:hideMark/>
          </w:tcPr>
          <w:p w14:paraId="4B6F271A" w14:textId="77777777" w:rsidR="00007582" w:rsidRPr="00007582" w:rsidRDefault="00007582" w:rsidP="00007582">
            <w:pPr>
              <w:spacing w:line="240" w:lineRule="auto"/>
              <w:jc w:val="right"/>
              <w:rPr>
                <w:b/>
                <w:bCs/>
                <w:i/>
                <w:iCs/>
                <w:sz w:val="12"/>
                <w:szCs w:val="12"/>
              </w:rPr>
            </w:pPr>
            <w:r w:rsidRPr="00007582">
              <w:rPr>
                <w:b/>
                <w:bCs/>
                <w:i/>
                <w:iCs/>
                <w:sz w:val="12"/>
                <w:szCs w:val="12"/>
              </w:rPr>
              <w:t>78,7</w:t>
            </w:r>
          </w:p>
        </w:tc>
      </w:tr>
      <w:tr w:rsidR="00007582" w:rsidRPr="00007582" w14:paraId="5E17C916"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1FEE884" w14:textId="77777777" w:rsidR="00007582" w:rsidRPr="00007582" w:rsidRDefault="00007582" w:rsidP="00007582">
            <w:pPr>
              <w:spacing w:line="240" w:lineRule="auto"/>
              <w:rPr>
                <w:b/>
                <w:bCs/>
                <w:i/>
                <w:iCs/>
                <w:sz w:val="12"/>
                <w:szCs w:val="12"/>
              </w:rPr>
            </w:pPr>
            <w:r w:rsidRPr="00007582">
              <w:rPr>
                <w:b/>
                <w:bCs/>
                <w:i/>
                <w:iCs/>
                <w:sz w:val="12"/>
                <w:szCs w:val="12"/>
              </w:rPr>
              <w:t>Likwidacja dzikich wysypisk</w:t>
            </w:r>
          </w:p>
        </w:tc>
        <w:tc>
          <w:tcPr>
            <w:tcW w:w="558" w:type="pct"/>
            <w:tcBorders>
              <w:top w:val="nil"/>
              <w:left w:val="nil"/>
              <w:bottom w:val="single" w:sz="4" w:space="0" w:color="auto"/>
              <w:right w:val="single" w:sz="4" w:space="0" w:color="auto"/>
            </w:tcBorders>
            <w:shd w:val="clear" w:color="000000" w:fill="EAF1F6"/>
            <w:noWrap/>
            <w:vAlign w:val="center"/>
            <w:hideMark/>
          </w:tcPr>
          <w:p w14:paraId="3B2AE9CC" w14:textId="77777777" w:rsidR="00007582" w:rsidRPr="00007582" w:rsidRDefault="00007582" w:rsidP="00007582">
            <w:pPr>
              <w:spacing w:line="240" w:lineRule="auto"/>
              <w:jc w:val="right"/>
              <w:rPr>
                <w:b/>
                <w:bCs/>
                <w:i/>
                <w:iCs/>
                <w:sz w:val="12"/>
                <w:szCs w:val="12"/>
              </w:rPr>
            </w:pPr>
            <w:r w:rsidRPr="00007582">
              <w:rPr>
                <w:b/>
                <w:bCs/>
                <w:i/>
                <w:iCs/>
                <w:sz w:val="12"/>
                <w:szCs w:val="12"/>
              </w:rPr>
              <w:t>712 044</w:t>
            </w:r>
          </w:p>
        </w:tc>
        <w:tc>
          <w:tcPr>
            <w:tcW w:w="655" w:type="pct"/>
            <w:tcBorders>
              <w:top w:val="nil"/>
              <w:left w:val="nil"/>
              <w:bottom w:val="single" w:sz="4" w:space="0" w:color="auto"/>
              <w:right w:val="single" w:sz="4" w:space="0" w:color="auto"/>
            </w:tcBorders>
            <w:shd w:val="clear" w:color="000000" w:fill="EAF1F6"/>
            <w:noWrap/>
            <w:vAlign w:val="center"/>
            <w:hideMark/>
          </w:tcPr>
          <w:p w14:paraId="7857F96B" w14:textId="77777777" w:rsidR="00007582" w:rsidRPr="00007582" w:rsidRDefault="00007582" w:rsidP="00007582">
            <w:pPr>
              <w:spacing w:line="240" w:lineRule="auto"/>
              <w:jc w:val="right"/>
              <w:rPr>
                <w:b/>
                <w:bCs/>
                <w:i/>
                <w:iCs/>
                <w:sz w:val="12"/>
                <w:szCs w:val="12"/>
              </w:rPr>
            </w:pPr>
            <w:r w:rsidRPr="00007582">
              <w:rPr>
                <w:b/>
                <w:bCs/>
                <w:i/>
                <w:iCs/>
                <w:sz w:val="12"/>
                <w:szCs w:val="12"/>
              </w:rPr>
              <w:t>576 588,96</w:t>
            </w:r>
          </w:p>
        </w:tc>
        <w:tc>
          <w:tcPr>
            <w:tcW w:w="498" w:type="pct"/>
            <w:tcBorders>
              <w:top w:val="nil"/>
              <w:left w:val="nil"/>
              <w:bottom w:val="single" w:sz="4" w:space="0" w:color="auto"/>
              <w:right w:val="single" w:sz="4" w:space="0" w:color="auto"/>
            </w:tcBorders>
            <w:shd w:val="clear" w:color="000000" w:fill="EAF1F6"/>
            <w:noWrap/>
            <w:vAlign w:val="center"/>
            <w:hideMark/>
          </w:tcPr>
          <w:p w14:paraId="6208748E" w14:textId="77777777" w:rsidR="00007582" w:rsidRPr="00007582" w:rsidRDefault="00007582" w:rsidP="00007582">
            <w:pPr>
              <w:spacing w:line="240" w:lineRule="auto"/>
              <w:jc w:val="right"/>
              <w:rPr>
                <w:b/>
                <w:bCs/>
                <w:i/>
                <w:iCs/>
                <w:sz w:val="12"/>
                <w:szCs w:val="12"/>
              </w:rPr>
            </w:pPr>
            <w:r w:rsidRPr="00007582">
              <w:rPr>
                <w:b/>
                <w:bCs/>
                <w:i/>
                <w:iCs/>
                <w:sz w:val="12"/>
                <w:szCs w:val="12"/>
              </w:rPr>
              <w:t>81,0</w:t>
            </w:r>
          </w:p>
        </w:tc>
        <w:tc>
          <w:tcPr>
            <w:tcW w:w="558" w:type="pct"/>
            <w:tcBorders>
              <w:top w:val="nil"/>
              <w:left w:val="nil"/>
              <w:bottom w:val="single" w:sz="4" w:space="0" w:color="auto"/>
              <w:right w:val="single" w:sz="4" w:space="0" w:color="auto"/>
            </w:tcBorders>
            <w:shd w:val="clear" w:color="000000" w:fill="EAF1F6"/>
            <w:noWrap/>
            <w:vAlign w:val="center"/>
            <w:hideMark/>
          </w:tcPr>
          <w:p w14:paraId="796C60FF" w14:textId="77777777" w:rsidR="00007582" w:rsidRPr="00007582" w:rsidRDefault="00007582" w:rsidP="00007582">
            <w:pPr>
              <w:spacing w:line="240" w:lineRule="auto"/>
              <w:jc w:val="right"/>
              <w:rPr>
                <w:b/>
                <w:bCs/>
                <w:i/>
                <w:iCs/>
                <w:sz w:val="12"/>
                <w:szCs w:val="12"/>
              </w:rPr>
            </w:pPr>
            <w:r w:rsidRPr="00007582">
              <w:rPr>
                <w:b/>
                <w:bCs/>
                <w:i/>
                <w:iCs/>
                <w:sz w:val="12"/>
                <w:szCs w:val="12"/>
              </w:rPr>
              <w:t>712 044</w:t>
            </w:r>
          </w:p>
        </w:tc>
        <w:tc>
          <w:tcPr>
            <w:tcW w:w="655" w:type="pct"/>
            <w:tcBorders>
              <w:top w:val="nil"/>
              <w:left w:val="nil"/>
              <w:bottom w:val="single" w:sz="4" w:space="0" w:color="auto"/>
              <w:right w:val="single" w:sz="4" w:space="0" w:color="auto"/>
            </w:tcBorders>
            <w:shd w:val="clear" w:color="000000" w:fill="EAF1F6"/>
            <w:noWrap/>
            <w:vAlign w:val="center"/>
            <w:hideMark/>
          </w:tcPr>
          <w:p w14:paraId="4DD208AD" w14:textId="77777777" w:rsidR="00007582" w:rsidRPr="00007582" w:rsidRDefault="00007582" w:rsidP="00007582">
            <w:pPr>
              <w:spacing w:line="240" w:lineRule="auto"/>
              <w:jc w:val="right"/>
              <w:rPr>
                <w:b/>
                <w:bCs/>
                <w:i/>
                <w:iCs/>
                <w:sz w:val="12"/>
                <w:szCs w:val="12"/>
              </w:rPr>
            </w:pPr>
            <w:r w:rsidRPr="00007582">
              <w:rPr>
                <w:b/>
                <w:bCs/>
                <w:i/>
                <w:iCs/>
                <w:sz w:val="12"/>
                <w:szCs w:val="12"/>
              </w:rPr>
              <w:t>576 588,96</w:t>
            </w:r>
          </w:p>
        </w:tc>
        <w:tc>
          <w:tcPr>
            <w:tcW w:w="498" w:type="pct"/>
            <w:tcBorders>
              <w:top w:val="nil"/>
              <w:left w:val="nil"/>
              <w:bottom w:val="single" w:sz="4" w:space="0" w:color="auto"/>
              <w:right w:val="single" w:sz="4" w:space="0" w:color="auto"/>
            </w:tcBorders>
            <w:shd w:val="clear" w:color="000000" w:fill="EAF1F6"/>
            <w:noWrap/>
            <w:vAlign w:val="center"/>
            <w:hideMark/>
          </w:tcPr>
          <w:p w14:paraId="0DA3C060" w14:textId="77777777" w:rsidR="00007582" w:rsidRPr="00007582" w:rsidRDefault="00007582" w:rsidP="00007582">
            <w:pPr>
              <w:spacing w:line="240" w:lineRule="auto"/>
              <w:jc w:val="right"/>
              <w:rPr>
                <w:b/>
                <w:bCs/>
                <w:i/>
                <w:iCs/>
                <w:sz w:val="12"/>
                <w:szCs w:val="12"/>
              </w:rPr>
            </w:pPr>
            <w:r w:rsidRPr="00007582">
              <w:rPr>
                <w:b/>
                <w:bCs/>
                <w:i/>
                <w:iCs/>
                <w:sz w:val="12"/>
                <w:szCs w:val="12"/>
              </w:rPr>
              <w:t>81,0</w:t>
            </w:r>
          </w:p>
        </w:tc>
      </w:tr>
      <w:tr w:rsidR="00007582" w:rsidRPr="00007582" w14:paraId="4AF3A0CF" w14:textId="77777777" w:rsidTr="000075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18A4342" w14:textId="77777777" w:rsidR="00007582" w:rsidRPr="00007582" w:rsidRDefault="00007582" w:rsidP="00007582">
            <w:pPr>
              <w:spacing w:line="240" w:lineRule="auto"/>
              <w:rPr>
                <w:b/>
                <w:bCs/>
                <w:i/>
                <w:iCs/>
                <w:sz w:val="12"/>
                <w:szCs w:val="12"/>
              </w:rPr>
            </w:pPr>
            <w:r w:rsidRPr="00007582">
              <w:rPr>
                <w:b/>
                <w:bCs/>
                <w:i/>
                <w:iCs/>
                <w:sz w:val="12"/>
                <w:szCs w:val="12"/>
              </w:rPr>
              <w:t>Opracowania i analizy związane z ochroną środowiska i monitorowanie środowiska</w:t>
            </w:r>
          </w:p>
        </w:tc>
        <w:tc>
          <w:tcPr>
            <w:tcW w:w="558" w:type="pct"/>
            <w:tcBorders>
              <w:top w:val="nil"/>
              <w:left w:val="nil"/>
              <w:bottom w:val="single" w:sz="4" w:space="0" w:color="auto"/>
              <w:right w:val="single" w:sz="4" w:space="0" w:color="auto"/>
            </w:tcBorders>
            <w:shd w:val="clear" w:color="000000" w:fill="EAF1F6"/>
            <w:noWrap/>
            <w:vAlign w:val="center"/>
            <w:hideMark/>
          </w:tcPr>
          <w:p w14:paraId="404314E4" w14:textId="77777777" w:rsidR="00007582" w:rsidRPr="00007582" w:rsidRDefault="00007582" w:rsidP="00007582">
            <w:pPr>
              <w:spacing w:line="240" w:lineRule="auto"/>
              <w:jc w:val="right"/>
              <w:rPr>
                <w:b/>
                <w:bCs/>
                <w:i/>
                <w:iCs/>
                <w:sz w:val="12"/>
                <w:szCs w:val="12"/>
              </w:rPr>
            </w:pPr>
            <w:r w:rsidRPr="00007582">
              <w:rPr>
                <w:b/>
                <w:bCs/>
                <w:i/>
                <w:iCs/>
                <w:sz w:val="12"/>
                <w:szCs w:val="12"/>
              </w:rPr>
              <w:t>263 038</w:t>
            </w:r>
          </w:p>
        </w:tc>
        <w:tc>
          <w:tcPr>
            <w:tcW w:w="655" w:type="pct"/>
            <w:tcBorders>
              <w:top w:val="nil"/>
              <w:left w:val="nil"/>
              <w:bottom w:val="single" w:sz="4" w:space="0" w:color="auto"/>
              <w:right w:val="single" w:sz="4" w:space="0" w:color="auto"/>
            </w:tcBorders>
            <w:shd w:val="clear" w:color="000000" w:fill="EAF1F6"/>
            <w:noWrap/>
            <w:vAlign w:val="center"/>
            <w:hideMark/>
          </w:tcPr>
          <w:p w14:paraId="68854777" w14:textId="77777777" w:rsidR="00007582" w:rsidRPr="00007582" w:rsidRDefault="00007582" w:rsidP="00007582">
            <w:pPr>
              <w:spacing w:line="240" w:lineRule="auto"/>
              <w:jc w:val="right"/>
              <w:rPr>
                <w:b/>
                <w:bCs/>
                <w:i/>
                <w:iCs/>
                <w:sz w:val="12"/>
                <w:szCs w:val="12"/>
              </w:rPr>
            </w:pPr>
            <w:r w:rsidRPr="00007582">
              <w:rPr>
                <w:b/>
                <w:bCs/>
                <w:i/>
                <w:iCs/>
                <w:sz w:val="12"/>
                <w:szCs w:val="12"/>
              </w:rPr>
              <w:t>262 948,13</w:t>
            </w:r>
          </w:p>
        </w:tc>
        <w:tc>
          <w:tcPr>
            <w:tcW w:w="498" w:type="pct"/>
            <w:tcBorders>
              <w:top w:val="nil"/>
              <w:left w:val="nil"/>
              <w:bottom w:val="single" w:sz="4" w:space="0" w:color="auto"/>
              <w:right w:val="single" w:sz="4" w:space="0" w:color="auto"/>
            </w:tcBorders>
            <w:shd w:val="clear" w:color="000000" w:fill="EAF1F6"/>
            <w:noWrap/>
            <w:vAlign w:val="center"/>
            <w:hideMark/>
          </w:tcPr>
          <w:p w14:paraId="5C139BDC"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74F3BE2" w14:textId="77777777" w:rsidR="00007582" w:rsidRPr="00007582" w:rsidRDefault="00007582" w:rsidP="00007582">
            <w:pPr>
              <w:spacing w:line="240" w:lineRule="auto"/>
              <w:jc w:val="right"/>
              <w:rPr>
                <w:b/>
                <w:bCs/>
                <w:i/>
                <w:iCs/>
                <w:sz w:val="12"/>
                <w:szCs w:val="12"/>
              </w:rPr>
            </w:pPr>
            <w:r w:rsidRPr="00007582">
              <w:rPr>
                <w:b/>
                <w:bCs/>
                <w:i/>
                <w:iCs/>
                <w:sz w:val="12"/>
                <w:szCs w:val="12"/>
              </w:rPr>
              <w:t>263 038</w:t>
            </w:r>
          </w:p>
        </w:tc>
        <w:tc>
          <w:tcPr>
            <w:tcW w:w="655" w:type="pct"/>
            <w:tcBorders>
              <w:top w:val="nil"/>
              <w:left w:val="nil"/>
              <w:bottom w:val="single" w:sz="4" w:space="0" w:color="auto"/>
              <w:right w:val="single" w:sz="4" w:space="0" w:color="auto"/>
            </w:tcBorders>
            <w:shd w:val="clear" w:color="000000" w:fill="EAF1F6"/>
            <w:noWrap/>
            <w:vAlign w:val="center"/>
            <w:hideMark/>
          </w:tcPr>
          <w:p w14:paraId="35B93BB2" w14:textId="77777777" w:rsidR="00007582" w:rsidRPr="00007582" w:rsidRDefault="00007582" w:rsidP="00007582">
            <w:pPr>
              <w:spacing w:line="240" w:lineRule="auto"/>
              <w:jc w:val="right"/>
              <w:rPr>
                <w:b/>
                <w:bCs/>
                <w:i/>
                <w:iCs/>
                <w:sz w:val="12"/>
                <w:szCs w:val="12"/>
              </w:rPr>
            </w:pPr>
            <w:r w:rsidRPr="00007582">
              <w:rPr>
                <w:b/>
                <w:bCs/>
                <w:i/>
                <w:iCs/>
                <w:sz w:val="12"/>
                <w:szCs w:val="12"/>
              </w:rPr>
              <w:t>262 948,13</w:t>
            </w:r>
          </w:p>
        </w:tc>
        <w:tc>
          <w:tcPr>
            <w:tcW w:w="498" w:type="pct"/>
            <w:tcBorders>
              <w:top w:val="nil"/>
              <w:left w:val="nil"/>
              <w:bottom w:val="single" w:sz="4" w:space="0" w:color="auto"/>
              <w:right w:val="single" w:sz="4" w:space="0" w:color="auto"/>
            </w:tcBorders>
            <w:shd w:val="clear" w:color="000000" w:fill="EAF1F6"/>
            <w:noWrap/>
            <w:vAlign w:val="center"/>
            <w:hideMark/>
          </w:tcPr>
          <w:p w14:paraId="1E33F967"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r>
      <w:tr w:rsidR="00007582" w:rsidRPr="00007582" w14:paraId="76325562"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F6D0E78" w14:textId="77777777" w:rsidR="00007582" w:rsidRPr="00007582" w:rsidRDefault="00007582" w:rsidP="00007582">
            <w:pPr>
              <w:spacing w:line="240" w:lineRule="auto"/>
              <w:rPr>
                <w:b/>
                <w:bCs/>
                <w:i/>
                <w:iCs/>
                <w:sz w:val="12"/>
                <w:szCs w:val="12"/>
              </w:rPr>
            </w:pPr>
            <w:r w:rsidRPr="00007582">
              <w:rPr>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14:paraId="15D119AB" w14:textId="77777777" w:rsidR="00007582" w:rsidRPr="00007582" w:rsidRDefault="00007582" w:rsidP="00007582">
            <w:pPr>
              <w:spacing w:line="240" w:lineRule="auto"/>
              <w:jc w:val="right"/>
              <w:rPr>
                <w:b/>
                <w:bCs/>
                <w:i/>
                <w:iCs/>
                <w:sz w:val="12"/>
                <w:szCs w:val="12"/>
              </w:rPr>
            </w:pPr>
            <w:r w:rsidRPr="00007582">
              <w:rPr>
                <w:b/>
                <w:bCs/>
                <w:i/>
                <w:iCs/>
                <w:sz w:val="12"/>
                <w:szCs w:val="12"/>
              </w:rPr>
              <w:t>622 764</w:t>
            </w:r>
          </w:p>
        </w:tc>
        <w:tc>
          <w:tcPr>
            <w:tcW w:w="655" w:type="pct"/>
            <w:tcBorders>
              <w:top w:val="nil"/>
              <w:left w:val="nil"/>
              <w:bottom w:val="single" w:sz="4" w:space="0" w:color="auto"/>
              <w:right w:val="single" w:sz="4" w:space="0" w:color="auto"/>
            </w:tcBorders>
            <w:shd w:val="clear" w:color="000000" w:fill="EAF1F6"/>
            <w:noWrap/>
            <w:vAlign w:val="center"/>
            <w:hideMark/>
          </w:tcPr>
          <w:p w14:paraId="11D26335" w14:textId="77777777" w:rsidR="00007582" w:rsidRPr="00007582" w:rsidRDefault="00007582" w:rsidP="00007582">
            <w:pPr>
              <w:spacing w:line="240" w:lineRule="auto"/>
              <w:jc w:val="right"/>
              <w:rPr>
                <w:b/>
                <w:bCs/>
                <w:i/>
                <w:iCs/>
                <w:sz w:val="12"/>
                <w:szCs w:val="12"/>
              </w:rPr>
            </w:pPr>
            <w:r w:rsidRPr="00007582">
              <w:rPr>
                <w:b/>
                <w:bCs/>
                <w:i/>
                <w:iCs/>
                <w:sz w:val="12"/>
                <w:szCs w:val="12"/>
              </w:rPr>
              <w:t>536 742,15</w:t>
            </w:r>
          </w:p>
        </w:tc>
        <w:tc>
          <w:tcPr>
            <w:tcW w:w="498" w:type="pct"/>
            <w:tcBorders>
              <w:top w:val="nil"/>
              <w:left w:val="nil"/>
              <w:bottom w:val="single" w:sz="4" w:space="0" w:color="auto"/>
              <w:right w:val="single" w:sz="4" w:space="0" w:color="auto"/>
            </w:tcBorders>
            <w:shd w:val="clear" w:color="000000" w:fill="EAF1F6"/>
            <w:noWrap/>
            <w:vAlign w:val="center"/>
            <w:hideMark/>
          </w:tcPr>
          <w:p w14:paraId="4F349091" w14:textId="77777777" w:rsidR="00007582" w:rsidRPr="00007582" w:rsidRDefault="00007582" w:rsidP="00007582">
            <w:pPr>
              <w:spacing w:line="240" w:lineRule="auto"/>
              <w:jc w:val="right"/>
              <w:rPr>
                <w:b/>
                <w:bCs/>
                <w:i/>
                <w:iCs/>
                <w:sz w:val="12"/>
                <w:szCs w:val="12"/>
              </w:rPr>
            </w:pPr>
            <w:r w:rsidRPr="00007582">
              <w:rPr>
                <w:b/>
                <w:bCs/>
                <w:i/>
                <w:iCs/>
                <w:sz w:val="12"/>
                <w:szCs w:val="12"/>
              </w:rPr>
              <w:t>86,2</w:t>
            </w:r>
          </w:p>
        </w:tc>
        <w:tc>
          <w:tcPr>
            <w:tcW w:w="558" w:type="pct"/>
            <w:tcBorders>
              <w:top w:val="nil"/>
              <w:left w:val="nil"/>
              <w:bottom w:val="single" w:sz="4" w:space="0" w:color="auto"/>
              <w:right w:val="single" w:sz="4" w:space="0" w:color="auto"/>
            </w:tcBorders>
            <w:shd w:val="clear" w:color="000000" w:fill="EAF1F6"/>
            <w:noWrap/>
            <w:vAlign w:val="center"/>
            <w:hideMark/>
          </w:tcPr>
          <w:p w14:paraId="2E9AD9E0" w14:textId="77777777" w:rsidR="00007582" w:rsidRPr="00007582" w:rsidRDefault="00007582" w:rsidP="00007582">
            <w:pPr>
              <w:spacing w:line="240" w:lineRule="auto"/>
              <w:jc w:val="right"/>
              <w:rPr>
                <w:b/>
                <w:bCs/>
                <w:i/>
                <w:iCs/>
                <w:sz w:val="12"/>
                <w:szCs w:val="12"/>
              </w:rPr>
            </w:pPr>
            <w:r w:rsidRPr="00007582">
              <w:rPr>
                <w:b/>
                <w:bCs/>
                <w:i/>
                <w:iCs/>
                <w:sz w:val="12"/>
                <w:szCs w:val="12"/>
              </w:rPr>
              <w:t>622 764</w:t>
            </w:r>
          </w:p>
        </w:tc>
        <w:tc>
          <w:tcPr>
            <w:tcW w:w="655" w:type="pct"/>
            <w:tcBorders>
              <w:top w:val="nil"/>
              <w:left w:val="nil"/>
              <w:bottom w:val="single" w:sz="4" w:space="0" w:color="auto"/>
              <w:right w:val="single" w:sz="4" w:space="0" w:color="auto"/>
            </w:tcBorders>
            <w:shd w:val="clear" w:color="000000" w:fill="EAF1F6"/>
            <w:noWrap/>
            <w:vAlign w:val="center"/>
            <w:hideMark/>
          </w:tcPr>
          <w:p w14:paraId="05A53FFE" w14:textId="77777777" w:rsidR="00007582" w:rsidRPr="00007582" w:rsidRDefault="00007582" w:rsidP="00007582">
            <w:pPr>
              <w:spacing w:line="240" w:lineRule="auto"/>
              <w:jc w:val="right"/>
              <w:rPr>
                <w:b/>
                <w:bCs/>
                <w:i/>
                <w:iCs/>
                <w:sz w:val="12"/>
                <w:szCs w:val="12"/>
              </w:rPr>
            </w:pPr>
            <w:r w:rsidRPr="00007582">
              <w:rPr>
                <w:b/>
                <w:bCs/>
                <w:i/>
                <w:iCs/>
                <w:sz w:val="12"/>
                <w:szCs w:val="12"/>
              </w:rPr>
              <w:t>536 742,15</w:t>
            </w:r>
          </w:p>
        </w:tc>
        <w:tc>
          <w:tcPr>
            <w:tcW w:w="498" w:type="pct"/>
            <w:tcBorders>
              <w:top w:val="nil"/>
              <w:left w:val="nil"/>
              <w:bottom w:val="single" w:sz="4" w:space="0" w:color="auto"/>
              <w:right w:val="single" w:sz="4" w:space="0" w:color="auto"/>
            </w:tcBorders>
            <w:shd w:val="clear" w:color="000000" w:fill="EAF1F6"/>
            <w:noWrap/>
            <w:vAlign w:val="center"/>
            <w:hideMark/>
          </w:tcPr>
          <w:p w14:paraId="2F94B00B" w14:textId="77777777" w:rsidR="00007582" w:rsidRPr="00007582" w:rsidRDefault="00007582" w:rsidP="00007582">
            <w:pPr>
              <w:spacing w:line="240" w:lineRule="auto"/>
              <w:jc w:val="right"/>
              <w:rPr>
                <w:b/>
                <w:bCs/>
                <w:i/>
                <w:iCs/>
                <w:sz w:val="12"/>
                <w:szCs w:val="12"/>
              </w:rPr>
            </w:pPr>
            <w:r w:rsidRPr="00007582">
              <w:rPr>
                <w:b/>
                <w:bCs/>
                <w:i/>
                <w:iCs/>
                <w:sz w:val="12"/>
                <w:szCs w:val="12"/>
              </w:rPr>
              <w:t>86,2</w:t>
            </w:r>
          </w:p>
        </w:tc>
      </w:tr>
      <w:tr w:rsidR="00007582" w:rsidRPr="00007582" w14:paraId="00818B89"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4028412" w14:textId="77777777" w:rsidR="00007582" w:rsidRPr="00007582" w:rsidRDefault="00007582" w:rsidP="00007582">
            <w:pPr>
              <w:spacing w:line="240" w:lineRule="auto"/>
              <w:rPr>
                <w:b/>
                <w:bCs/>
                <w:sz w:val="12"/>
                <w:szCs w:val="12"/>
              </w:rPr>
            </w:pPr>
            <w:r w:rsidRPr="00007582">
              <w:rPr>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14:paraId="6F915691" w14:textId="77777777" w:rsidR="00007582" w:rsidRPr="00007582" w:rsidRDefault="00007582" w:rsidP="00007582">
            <w:pPr>
              <w:spacing w:line="240" w:lineRule="auto"/>
              <w:jc w:val="right"/>
              <w:rPr>
                <w:b/>
                <w:bCs/>
                <w:sz w:val="12"/>
                <w:szCs w:val="12"/>
              </w:rPr>
            </w:pPr>
            <w:r w:rsidRPr="00007582">
              <w:rPr>
                <w:b/>
                <w:bCs/>
                <w:sz w:val="12"/>
                <w:szCs w:val="12"/>
              </w:rPr>
              <w:t>901 241</w:t>
            </w:r>
          </w:p>
        </w:tc>
        <w:tc>
          <w:tcPr>
            <w:tcW w:w="655" w:type="pct"/>
            <w:tcBorders>
              <w:top w:val="nil"/>
              <w:left w:val="nil"/>
              <w:bottom w:val="single" w:sz="4" w:space="0" w:color="auto"/>
              <w:right w:val="single" w:sz="4" w:space="0" w:color="auto"/>
            </w:tcBorders>
            <w:shd w:val="clear" w:color="000000" w:fill="D5E3F2"/>
            <w:noWrap/>
            <w:vAlign w:val="center"/>
            <w:hideMark/>
          </w:tcPr>
          <w:p w14:paraId="35B2E313" w14:textId="77777777" w:rsidR="00007582" w:rsidRPr="00007582" w:rsidRDefault="00007582" w:rsidP="00007582">
            <w:pPr>
              <w:spacing w:line="240" w:lineRule="auto"/>
              <w:jc w:val="right"/>
              <w:rPr>
                <w:b/>
                <w:bCs/>
                <w:sz w:val="12"/>
                <w:szCs w:val="12"/>
              </w:rPr>
            </w:pPr>
            <w:r w:rsidRPr="00007582">
              <w:rPr>
                <w:b/>
                <w:bCs/>
                <w:sz w:val="12"/>
                <w:szCs w:val="12"/>
              </w:rPr>
              <w:t>859 564,30</w:t>
            </w:r>
          </w:p>
        </w:tc>
        <w:tc>
          <w:tcPr>
            <w:tcW w:w="498" w:type="pct"/>
            <w:tcBorders>
              <w:top w:val="nil"/>
              <w:left w:val="nil"/>
              <w:bottom w:val="single" w:sz="4" w:space="0" w:color="auto"/>
              <w:right w:val="single" w:sz="4" w:space="0" w:color="auto"/>
            </w:tcBorders>
            <w:shd w:val="clear" w:color="000000" w:fill="D5E3F2"/>
            <w:noWrap/>
            <w:vAlign w:val="center"/>
            <w:hideMark/>
          </w:tcPr>
          <w:p w14:paraId="2ABE270C" w14:textId="77777777" w:rsidR="00007582" w:rsidRPr="00007582" w:rsidRDefault="00007582" w:rsidP="00007582">
            <w:pPr>
              <w:spacing w:line="240" w:lineRule="auto"/>
              <w:jc w:val="right"/>
              <w:rPr>
                <w:b/>
                <w:bCs/>
                <w:sz w:val="12"/>
                <w:szCs w:val="12"/>
              </w:rPr>
            </w:pPr>
            <w:r w:rsidRPr="00007582">
              <w:rPr>
                <w:b/>
                <w:bCs/>
                <w:sz w:val="12"/>
                <w:szCs w:val="12"/>
              </w:rPr>
              <w:t>95,4</w:t>
            </w:r>
          </w:p>
        </w:tc>
        <w:tc>
          <w:tcPr>
            <w:tcW w:w="558" w:type="pct"/>
            <w:tcBorders>
              <w:top w:val="nil"/>
              <w:left w:val="nil"/>
              <w:bottom w:val="single" w:sz="4" w:space="0" w:color="auto"/>
              <w:right w:val="single" w:sz="4" w:space="0" w:color="auto"/>
            </w:tcBorders>
            <w:shd w:val="clear" w:color="000000" w:fill="D5E3F2"/>
            <w:noWrap/>
            <w:vAlign w:val="center"/>
            <w:hideMark/>
          </w:tcPr>
          <w:p w14:paraId="5BECB45A" w14:textId="77777777" w:rsidR="00007582" w:rsidRPr="00007582" w:rsidRDefault="00007582" w:rsidP="00007582">
            <w:pPr>
              <w:spacing w:line="240" w:lineRule="auto"/>
              <w:jc w:val="right"/>
              <w:rPr>
                <w:b/>
                <w:bCs/>
                <w:sz w:val="12"/>
                <w:szCs w:val="12"/>
              </w:rPr>
            </w:pPr>
            <w:r w:rsidRPr="00007582">
              <w:rPr>
                <w:b/>
                <w:bCs/>
                <w:sz w:val="12"/>
                <w:szCs w:val="12"/>
              </w:rPr>
              <w:t>901 241</w:t>
            </w:r>
          </w:p>
        </w:tc>
        <w:tc>
          <w:tcPr>
            <w:tcW w:w="655" w:type="pct"/>
            <w:tcBorders>
              <w:top w:val="nil"/>
              <w:left w:val="nil"/>
              <w:bottom w:val="single" w:sz="4" w:space="0" w:color="auto"/>
              <w:right w:val="single" w:sz="4" w:space="0" w:color="auto"/>
            </w:tcBorders>
            <w:shd w:val="clear" w:color="000000" w:fill="D5E3F2"/>
            <w:noWrap/>
            <w:vAlign w:val="center"/>
            <w:hideMark/>
          </w:tcPr>
          <w:p w14:paraId="22CFB4FE" w14:textId="77777777" w:rsidR="00007582" w:rsidRPr="00007582" w:rsidRDefault="00007582" w:rsidP="00007582">
            <w:pPr>
              <w:spacing w:line="240" w:lineRule="auto"/>
              <w:jc w:val="right"/>
              <w:rPr>
                <w:b/>
                <w:bCs/>
                <w:sz w:val="12"/>
                <w:szCs w:val="12"/>
              </w:rPr>
            </w:pPr>
            <w:r w:rsidRPr="00007582">
              <w:rPr>
                <w:b/>
                <w:bCs/>
                <w:sz w:val="12"/>
                <w:szCs w:val="12"/>
              </w:rPr>
              <w:t>859 564,30</w:t>
            </w:r>
          </w:p>
        </w:tc>
        <w:tc>
          <w:tcPr>
            <w:tcW w:w="498" w:type="pct"/>
            <w:tcBorders>
              <w:top w:val="nil"/>
              <w:left w:val="nil"/>
              <w:bottom w:val="single" w:sz="4" w:space="0" w:color="auto"/>
              <w:right w:val="single" w:sz="4" w:space="0" w:color="auto"/>
            </w:tcBorders>
            <w:shd w:val="clear" w:color="000000" w:fill="D5E3F2"/>
            <w:noWrap/>
            <w:vAlign w:val="center"/>
            <w:hideMark/>
          </w:tcPr>
          <w:p w14:paraId="155F3504" w14:textId="77777777" w:rsidR="00007582" w:rsidRPr="00007582" w:rsidRDefault="00007582" w:rsidP="00007582">
            <w:pPr>
              <w:spacing w:line="240" w:lineRule="auto"/>
              <w:jc w:val="right"/>
              <w:rPr>
                <w:b/>
                <w:bCs/>
                <w:sz w:val="12"/>
                <w:szCs w:val="12"/>
              </w:rPr>
            </w:pPr>
            <w:r w:rsidRPr="00007582">
              <w:rPr>
                <w:b/>
                <w:bCs/>
                <w:sz w:val="12"/>
                <w:szCs w:val="12"/>
              </w:rPr>
              <w:t>95,4</w:t>
            </w:r>
          </w:p>
        </w:tc>
      </w:tr>
      <w:tr w:rsidR="00007582" w:rsidRPr="00007582" w14:paraId="729CB71E"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4D2B946" w14:textId="77777777" w:rsidR="00007582" w:rsidRPr="00007582" w:rsidRDefault="00007582" w:rsidP="00007582">
            <w:pPr>
              <w:spacing w:line="240" w:lineRule="auto"/>
              <w:rPr>
                <w:b/>
                <w:bCs/>
                <w:i/>
                <w:iCs/>
                <w:sz w:val="12"/>
                <w:szCs w:val="12"/>
              </w:rPr>
            </w:pPr>
            <w:r w:rsidRPr="00007582">
              <w:rPr>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14:paraId="231A763E" w14:textId="77777777" w:rsidR="00007582" w:rsidRPr="00007582" w:rsidRDefault="00007582" w:rsidP="00007582">
            <w:pPr>
              <w:spacing w:line="240" w:lineRule="auto"/>
              <w:jc w:val="right"/>
              <w:rPr>
                <w:b/>
                <w:bCs/>
                <w:i/>
                <w:iCs/>
                <w:sz w:val="12"/>
                <w:szCs w:val="12"/>
              </w:rPr>
            </w:pPr>
            <w:r w:rsidRPr="00007582">
              <w:rPr>
                <w:b/>
                <w:bCs/>
                <w:i/>
                <w:iCs/>
                <w:sz w:val="12"/>
                <w:szCs w:val="12"/>
              </w:rPr>
              <w:t>710 343</w:t>
            </w:r>
          </w:p>
        </w:tc>
        <w:tc>
          <w:tcPr>
            <w:tcW w:w="655" w:type="pct"/>
            <w:tcBorders>
              <w:top w:val="nil"/>
              <w:left w:val="nil"/>
              <w:bottom w:val="single" w:sz="4" w:space="0" w:color="auto"/>
              <w:right w:val="single" w:sz="4" w:space="0" w:color="auto"/>
            </w:tcBorders>
            <w:shd w:val="clear" w:color="000000" w:fill="EAF1F6"/>
            <w:noWrap/>
            <w:vAlign w:val="center"/>
            <w:hideMark/>
          </w:tcPr>
          <w:p w14:paraId="4936F642" w14:textId="77777777" w:rsidR="00007582" w:rsidRPr="00007582" w:rsidRDefault="00007582" w:rsidP="00007582">
            <w:pPr>
              <w:spacing w:line="240" w:lineRule="auto"/>
              <w:jc w:val="right"/>
              <w:rPr>
                <w:b/>
                <w:bCs/>
                <w:i/>
                <w:iCs/>
                <w:sz w:val="12"/>
                <w:szCs w:val="12"/>
              </w:rPr>
            </w:pPr>
            <w:r w:rsidRPr="00007582">
              <w:rPr>
                <w:b/>
                <w:bCs/>
                <w:i/>
                <w:iCs/>
                <w:sz w:val="12"/>
                <w:szCs w:val="12"/>
              </w:rPr>
              <w:t>669 528,57</w:t>
            </w:r>
          </w:p>
        </w:tc>
        <w:tc>
          <w:tcPr>
            <w:tcW w:w="498" w:type="pct"/>
            <w:tcBorders>
              <w:top w:val="nil"/>
              <w:left w:val="nil"/>
              <w:bottom w:val="single" w:sz="4" w:space="0" w:color="auto"/>
              <w:right w:val="single" w:sz="4" w:space="0" w:color="auto"/>
            </w:tcBorders>
            <w:shd w:val="clear" w:color="000000" w:fill="EAF1F6"/>
            <w:noWrap/>
            <w:vAlign w:val="center"/>
            <w:hideMark/>
          </w:tcPr>
          <w:p w14:paraId="5C921256" w14:textId="77777777" w:rsidR="00007582" w:rsidRPr="00007582" w:rsidRDefault="00007582" w:rsidP="00007582">
            <w:pPr>
              <w:spacing w:line="240" w:lineRule="auto"/>
              <w:jc w:val="right"/>
              <w:rPr>
                <w:b/>
                <w:bCs/>
                <w:i/>
                <w:iCs/>
                <w:sz w:val="12"/>
                <w:szCs w:val="12"/>
              </w:rPr>
            </w:pPr>
            <w:r w:rsidRPr="00007582">
              <w:rPr>
                <w:b/>
                <w:bCs/>
                <w:i/>
                <w:iCs/>
                <w:sz w:val="12"/>
                <w:szCs w:val="12"/>
              </w:rPr>
              <w:t>94,3</w:t>
            </w:r>
          </w:p>
        </w:tc>
        <w:tc>
          <w:tcPr>
            <w:tcW w:w="558" w:type="pct"/>
            <w:tcBorders>
              <w:top w:val="nil"/>
              <w:left w:val="nil"/>
              <w:bottom w:val="single" w:sz="4" w:space="0" w:color="auto"/>
              <w:right w:val="single" w:sz="4" w:space="0" w:color="auto"/>
            </w:tcBorders>
            <w:shd w:val="clear" w:color="000000" w:fill="EAF1F6"/>
            <w:noWrap/>
            <w:vAlign w:val="center"/>
            <w:hideMark/>
          </w:tcPr>
          <w:p w14:paraId="6AD652FE" w14:textId="77777777" w:rsidR="00007582" w:rsidRPr="00007582" w:rsidRDefault="00007582" w:rsidP="00007582">
            <w:pPr>
              <w:spacing w:line="240" w:lineRule="auto"/>
              <w:jc w:val="right"/>
              <w:rPr>
                <w:b/>
                <w:bCs/>
                <w:i/>
                <w:iCs/>
                <w:sz w:val="12"/>
                <w:szCs w:val="12"/>
              </w:rPr>
            </w:pPr>
            <w:r w:rsidRPr="00007582">
              <w:rPr>
                <w:b/>
                <w:bCs/>
                <w:i/>
                <w:iCs/>
                <w:sz w:val="12"/>
                <w:szCs w:val="12"/>
              </w:rPr>
              <w:t>710 343</w:t>
            </w:r>
          </w:p>
        </w:tc>
        <w:tc>
          <w:tcPr>
            <w:tcW w:w="655" w:type="pct"/>
            <w:tcBorders>
              <w:top w:val="nil"/>
              <w:left w:val="nil"/>
              <w:bottom w:val="single" w:sz="4" w:space="0" w:color="auto"/>
              <w:right w:val="single" w:sz="4" w:space="0" w:color="auto"/>
            </w:tcBorders>
            <w:shd w:val="clear" w:color="000000" w:fill="EAF1F6"/>
            <w:noWrap/>
            <w:vAlign w:val="center"/>
            <w:hideMark/>
          </w:tcPr>
          <w:p w14:paraId="3B3ACDBD" w14:textId="77777777" w:rsidR="00007582" w:rsidRPr="00007582" w:rsidRDefault="00007582" w:rsidP="00007582">
            <w:pPr>
              <w:spacing w:line="240" w:lineRule="auto"/>
              <w:jc w:val="right"/>
              <w:rPr>
                <w:b/>
                <w:bCs/>
                <w:i/>
                <w:iCs/>
                <w:sz w:val="12"/>
                <w:szCs w:val="12"/>
              </w:rPr>
            </w:pPr>
            <w:r w:rsidRPr="00007582">
              <w:rPr>
                <w:b/>
                <w:bCs/>
                <w:i/>
                <w:iCs/>
                <w:sz w:val="12"/>
                <w:szCs w:val="12"/>
              </w:rPr>
              <w:t>669 528,57</w:t>
            </w:r>
          </w:p>
        </w:tc>
        <w:tc>
          <w:tcPr>
            <w:tcW w:w="498" w:type="pct"/>
            <w:tcBorders>
              <w:top w:val="nil"/>
              <w:left w:val="nil"/>
              <w:bottom w:val="single" w:sz="4" w:space="0" w:color="auto"/>
              <w:right w:val="single" w:sz="4" w:space="0" w:color="auto"/>
            </w:tcBorders>
            <w:shd w:val="clear" w:color="000000" w:fill="EAF1F6"/>
            <w:noWrap/>
            <w:vAlign w:val="center"/>
            <w:hideMark/>
          </w:tcPr>
          <w:p w14:paraId="59F3A20D" w14:textId="77777777" w:rsidR="00007582" w:rsidRPr="00007582" w:rsidRDefault="00007582" w:rsidP="00007582">
            <w:pPr>
              <w:spacing w:line="240" w:lineRule="auto"/>
              <w:jc w:val="right"/>
              <w:rPr>
                <w:b/>
                <w:bCs/>
                <w:i/>
                <w:iCs/>
                <w:sz w:val="12"/>
                <w:szCs w:val="12"/>
              </w:rPr>
            </w:pPr>
            <w:r w:rsidRPr="00007582">
              <w:rPr>
                <w:b/>
                <w:bCs/>
                <w:i/>
                <w:iCs/>
                <w:sz w:val="12"/>
                <w:szCs w:val="12"/>
              </w:rPr>
              <w:t>94,3</w:t>
            </w:r>
          </w:p>
        </w:tc>
      </w:tr>
      <w:tr w:rsidR="00007582" w:rsidRPr="00007582" w14:paraId="6ED747CE"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129F768" w14:textId="77777777" w:rsidR="00007582" w:rsidRPr="00007582" w:rsidRDefault="00007582" w:rsidP="00007582">
            <w:pPr>
              <w:spacing w:line="240" w:lineRule="auto"/>
              <w:rPr>
                <w:b/>
                <w:bCs/>
                <w:i/>
                <w:iCs/>
                <w:sz w:val="12"/>
                <w:szCs w:val="12"/>
              </w:rPr>
            </w:pPr>
            <w:r w:rsidRPr="00007582">
              <w:rPr>
                <w:b/>
                <w:bCs/>
                <w:i/>
                <w:iCs/>
                <w:sz w:val="12"/>
                <w:szCs w:val="12"/>
              </w:rPr>
              <w:t>Utrzymanie i konserwacja urządzeń wodnych i innych zbiorników wodnych</w:t>
            </w:r>
          </w:p>
        </w:tc>
        <w:tc>
          <w:tcPr>
            <w:tcW w:w="558" w:type="pct"/>
            <w:tcBorders>
              <w:top w:val="nil"/>
              <w:left w:val="nil"/>
              <w:bottom w:val="single" w:sz="4" w:space="0" w:color="auto"/>
              <w:right w:val="single" w:sz="4" w:space="0" w:color="auto"/>
            </w:tcBorders>
            <w:shd w:val="clear" w:color="000000" w:fill="EAF1F6"/>
            <w:noWrap/>
            <w:vAlign w:val="center"/>
            <w:hideMark/>
          </w:tcPr>
          <w:p w14:paraId="42050DD9" w14:textId="77777777" w:rsidR="00007582" w:rsidRPr="00007582" w:rsidRDefault="00007582" w:rsidP="00007582">
            <w:pPr>
              <w:spacing w:line="240" w:lineRule="auto"/>
              <w:jc w:val="right"/>
              <w:rPr>
                <w:b/>
                <w:bCs/>
                <w:i/>
                <w:iCs/>
                <w:sz w:val="12"/>
                <w:szCs w:val="12"/>
              </w:rPr>
            </w:pPr>
            <w:r w:rsidRPr="00007582">
              <w:rPr>
                <w:b/>
                <w:bCs/>
                <w:i/>
                <w:iCs/>
                <w:sz w:val="12"/>
                <w:szCs w:val="12"/>
              </w:rPr>
              <w:t>190 898</w:t>
            </w:r>
          </w:p>
        </w:tc>
        <w:tc>
          <w:tcPr>
            <w:tcW w:w="655" w:type="pct"/>
            <w:tcBorders>
              <w:top w:val="nil"/>
              <w:left w:val="nil"/>
              <w:bottom w:val="single" w:sz="4" w:space="0" w:color="auto"/>
              <w:right w:val="single" w:sz="4" w:space="0" w:color="auto"/>
            </w:tcBorders>
            <w:shd w:val="clear" w:color="000000" w:fill="EAF1F6"/>
            <w:noWrap/>
            <w:vAlign w:val="center"/>
            <w:hideMark/>
          </w:tcPr>
          <w:p w14:paraId="56F11918" w14:textId="77777777" w:rsidR="00007582" w:rsidRPr="00007582" w:rsidRDefault="00007582" w:rsidP="00007582">
            <w:pPr>
              <w:spacing w:line="240" w:lineRule="auto"/>
              <w:jc w:val="right"/>
              <w:rPr>
                <w:b/>
                <w:bCs/>
                <w:i/>
                <w:iCs/>
                <w:sz w:val="12"/>
                <w:szCs w:val="12"/>
              </w:rPr>
            </w:pPr>
            <w:r w:rsidRPr="00007582">
              <w:rPr>
                <w:b/>
                <w:bCs/>
                <w:i/>
                <w:iCs/>
                <w:sz w:val="12"/>
                <w:szCs w:val="12"/>
              </w:rPr>
              <w:t>190 035,73</w:t>
            </w:r>
          </w:p>
        </w:tc>
        <w:tc>
          <w:tcPr>
            <w:tcW w:w="498" w:type="pct"/>
            <w:tcBorders>
              <w:top w:val="nil"/>
              <w:left w:val="nil"/>
              <w:bottom w:val="single" w:sz="4" w:space="0" w:color="auto"/>
              <w:right w:val="single" w:sz="4" w:space="0" w:color="auto"/>
            </w:tcBorders>
            <w:shd w:val="clear" w:color="000000" w:fill="EAF1F6"/>
            <w:noWrap/>
            <w:vAlign w:val="center"/>
            <w:hideMark/>
          </w:tcPr>
          <w:p w14:paraId="7A5C9C29" w14:textId="77777777" w:rsidR="00007582" w:rsidRPr="00007582" w:rsidRDefault="00007582" w:rsidP="00007582">
            <w:pPr>
              <w:spacing w:line="240" w:lineRule="auto"/>
              <w:jc w:val="right"/>
              <w:rPr>
                <w:b/>
                <w:bCs/>
                <w:i/>
                <w:iCs/>
                <w:sz w:val="12"/>
                <w:szCs w:val="12"/>
              </w:rPr>
            </w:pPr>
            <w:r w:rsidRPr="00007582">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4DDFC70E" w14:textId="77777777" w:rsidR="00007582" w:rsidRPr="00007582" w:rsidRDefault="00007582" w:rsidP="00007582">
            <w:pPr>
              <w:spacing w:line="240" w:lineRule="auto"/>
              <w:jc w:val="right"/>
              <w:rPr>
                <w:b/>
                <w:bCs/>
                <w:i/>
                <w:iCs/>
                <w:sz w:val="12"/>
                <w:szCs w:val="12"/>
              </w:rPr>
            </w:pPr>
            <w:r w:rsidRPr="00007582">
              <w:rPr>
                <w:b/>
                <w:bCs/>
                <w:i/>
                <w:iCs/>
                <w:sz w:val="12"/>
                <w:szCs w:val="12"/>
              </w:rPr>
              <w:t>190 898</w:t>
            </w:r>
          </w:p>
        </w:tc>
        <w:tc>
          <w:tcPr>
            <w:tcW w:w="655" w:type="pct"/>
            <w:tcBorders>
              <w:top w:val="nil"/>
              <w:left w:val="nil"/>
              <w:bottom w:val="single" w:sz="4" w:space="0" w:color="auto"/>
              <w:right w:val="single" w:sz="4" w:space="0" w:color="auto"/>
            </w:tcBorders>
            <w:shd w:val="clear" w:color="000000" w:fill="EAF1F6"/>
            <w:noWrap/>
            <w:vAlign w:val="center"/>
            <w:hideMark/>
          </w:tcPr>
          <w:p w14:paraId="1CE44F29" w14:textId="77777777" w:rsidR="00007582" w:rsidRPr="00007582" w:rsidRDefault="00007582" w:rsidP="00007582">
            <w:pPr>
              <w:spacing w:line="240" w:lineRule="auto"/>
              <w:jc w:val="right"/>
              <w:rPr>
                <w:b/>
                <w:bCs/>
                <w:i/>
                <w:iCs/>
                <w:sz w:val="12"/>
                <w:szCs w:val="12"/>
              </w:rPr>
            </w:pPr>
            <w:r w:rsidRPr="00007582">
              <w:rPr>
                <w:b/>
                <w:bCs/>
                <w:i/>
                <w:iCs/>
                <w:sz w:val="12"/>
                <w:szCs w:val="12"/>
              </w:rPr>
              <w:t>190 035,73</w:t>
            </w:r>
          </w:p>
        </w:tc>
        <w:tc>
          <w:tcPr>
            <w:tcW w:w="498" w:type="pct"/>
            <w:tcBorders>
              <w:top w:val="nil"/>
              <w:left w:val="nil"/>
              <w:bottom w:val="single" w:sz="4" w:space="0" w:color="auto"/>
              <w:right w:val="single" w:sz="4" w:space="0" w:color="auto"/>
            </w:tcBorders>
            <w:shd w:val="clear" w:color="000000" w:fill="EAF1F6"/>
            <w:noWrap/>
            <w:vAlign w:val="center"/>
            <w:hideMark/>
          </w:tcPr>
          <w:p w14:paraId="7DBDA105" w14:textId="77777777" w:rsidR="00007582" w:rsidRPr="00007582" w:rsidRDefault="00007582" w:rsidP="00007582">
            <w:pPr>
              <w:spacing w:line="240" w:lineRule="auto"/>
              <w:jc w:val="right"/>
              <w:rPr>
                <w:b/>
                <w:bCs/>
                <w:i/>
                <w:iCs/>
                <w:sz w:val="12"/>
                <w:szCs w:val="12"/>
              </w:rPr>
            </w:pPr>
            <w:r w:rsidRPr="00007582">
              <w:rPr>
                <w:b/>
                <w:bCs/>
                <w:i/>
                <w:iCs/>
                <w:sz w:val="12"/>
                <w:szCs w:val="12"/>
              </w:rPr>
              <w:t>99,5</w:t>
            </w:r>
          </w:p>
        </w:tc>
      </w:tr>
      <w:tr w:rsidR="00007582" w:rsidRPr="00007582" w14:paraId="09DB7585"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3EAA7F0" w14:textId="77777777" w:rsidR="00007582" w:rsidRPr="00007582" w:rsidRDefault="00007582" w:rsidP="00007582">
            <w:pPr>
              <w:spacing w:line="240" w:lineRule="auto"/>
              <w:rPr>
                <w:b/>
                <w:bCs/>
                <w:sz w:val="12"/>
                <w:szCs w:val="12"/>
              </w:rPr>
            </w:pPr>
            <w:r w:rsidRPr="00007582">
              <w:rPr>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14:paraId="6C399700" w14:textId="77777777" w:rsidR="00007582" w:rsidRPr="00007582" w:rsidRDefault="00007582" w:rsidP="00007582">
            <w:pPr>
              <w:spacing w:line="240" w:lineRule="auto"/>
              <w:jc w:val="right"/>
              <w:rPr>
                <w:b/>
                <w:bCs/>
                <w:sz w:val="12"/>
                <w:szCs w:val="12"/>
              </w:rPr>
            </w:pPr>
            <w:r w:rsidRPr="00007582">
              <w:rPr>
                <w:b/>
                <w:bCs/>
                <w:sz w:val="12"/>
                <w:szCs w:val="12"/>
              </w:rPr>
              <w:t>6 407 149</w:t>
            </w:r>
          </w:p>
        </w:tc>
        <w:tc>
          <w:tcPr>
            <w:tcW w:w="655" w:type="pct"/>
            <w:tcBorders>
              <w:top w:val="nil"/>
              <w:left w:val="nil"/>
              <w:bottom w:val="single" w:sz="4" w:space="0" w:color="auto"/>
              <w:right w:val="single" w:sz="4" w:space="0" w:color="auto"/>
            </w:tcBorders>
            <w:shd w:val="clear" w:color="000000" w:fill="D5E3F2"/>
            <w:noWrap/>
            <w:vAlign w:val="center"/>
            <w:hideMark/>
          </w:tcPr>
          <w:p w14:paraId="7862BBA8" w14:textId="77777777" w:rsidR="00007582" w:rsidRPr="00007582" w:rsidRDefault="00007582" w:rsidP="00007582">
            <w:pPr>
              <w:spacing w:line="240" w:lineRule="auto"/>
              <w:jc w:val="right"/>
              <w:rPr>
                <w:b/>
                <w:bCs/>
                <w:sz w:val="12"/>
                <w:szCs w:val="12"/>
              </w:rPr>
            </w:pPr>
            <w:r w:rsidRPr="00007582">
              <w:rPr>
                <w:b/>
                <w:bCs/>
                <w:sz w:val="12"/>
                <w:szCs w:val="12"/>
              </w:rPr>
              <w:t>4 656 836,01</w:t>
            </w:r>
          </w:p>
        </w:tc>
        <w:tc>
          <w:tcPr>
            <w:tcW w:w="498" w:type="pct"/>
            <w:tcBorders>
              <w:top w:val="nil"/>
              <w:left w:val="nil"/>
              <w:bottom w:val="single" w:sz="4" w:space="0" w:color="auto"/>
              <w:right w:val="single" w:sz="4" w:space="0" w:color="auto"/>
            </w:tcBorders>
            <w:shd w:val="clear" w:color="000000" w:fill="D5E3F2"/>
            <w:noWrap/>
            <w:vAlign w:val="center"/>
            <w:hideMark/>
          </w:tcPr>
          <w:p w14:paraId="7EC60228" w14:textId="77777777" w:rsidR="00007582" w:rsidRPr="00007582" w:rsidRDefault="00007582" w:rsidP="00007582">
            <w:pPr>
              <w:spacing w:line="240" w:lineRule="auto"/>
              <w:jc w:val="right"/>
              <w:rPr>
                <w:b/>
                <w:bCs/>
                <w:sz w:val="12"/>
                <w:szCs w:val="12"/>
              </w:rPr>
            </w:pPr>
            <w:r w:rsidRPr="00007582">
              <w:rPr>
                <w:b/>
                <w:bCs/>
                <w:sz w:val="12"/>
                <w:szCs w:val="12"/>
              </w:rPr>
              <w:t>72,7</w:t>
            </w:r>
          </w:p>
        </w:tc>
        <w:tc>
          <w:tcPr>
            <w:tcW w:w="558" w:type="pct"/>
            <w:tcBorders>
              <w:top w:val="nil"/>
              <w:left w:val="nil"/>
              <w:bottom w:val="single" w:sz="4" w:space="0" w:color="auto"/>
              <w:right w:val="single" w:sz="4" w:space="0" w:color="auto"/>
            </w:tcBorders>
            <w:shd w:val="clear" w:color="000000" w:fill="D5E3F2"/>
            <w:noWrap/>
            <w:vAlign w:val="center"/>
            <w:hideMark/>
          </w:tcPr>
          <w:p w14:paraId="0D4DA88D" w14:textId="77777777" w:rsidR="00007582" w:rsidRPr="00007582" w:rsidRDefault="00007582" w:rsidP="00007582">
            <w:pPr>
              <w:spacing w:line="240" w:lineRule="auto"/>
              <w:jc w:val="right"/>
              <w:rPr>
                <w:b/>
                <w:bCs/>
                <w:sz w:val="12"/>
                <w:szCs w:val="12"/>
              </w:rPr>
            </w:pPr>
            <w:r w:rsidRPr="00007582">
              <w:rPr>
                <w:b/>
                <w:bCs/>
                <w:sz w:val="12"/>
                <w:szCs w:val="12"/>
              </w:rPr>
              <w:t>6 407 149</w:t>
            </w:r>
          </w:p>
        </w:tc>
        <w:tc>
          <w:tcPr>
            <w:tcW w:w="655" w:type="pct"/>
            <w:tcBorders>
              <w:top w:val="nil"/>
              <w:left w:val="nil"/>
              <w:bottom w:val="single" w:sz="4" w:space="0" w:color="auto"/>
              <w:right w:val="single" w:sz="4" w:space="0" w:color="auto"/>
            </w:tcBorders>
            <w:shd w:val="clear" w:color="000000" w:fill="D5E3F2"/>
            <w:noWrap/>
            <w:vAlign w:val="center"/>
            <w:hideMark/>
          </w:tcPr>
          <w:p w14:paraId="7747F1FA" w14:textId="77777777" w:rsidR="00007582" w:rsidRPr="00007582" w:rsidRDefault="00007582" w:rsidP="00007582">
            <w:pPr>
              <w:spacing w:line="240" w:lineRule="auto"/>
              <w:jc w:val="right"/>
              <w:rPr>
                <w:b/>
                <w:bCs/>
                <w:sz w:val="12"/>
                <w:szCs w:val="12"/>
              </w:rPr>
            </w:pPr>
            <w:r w:rsidRPr="00007582">
              <w:rPr>
                <w:b/>
                <w:bCs/>
                <w:sz w:val="12"/>
                <w:szCs w:val="12"/>
              </w:rPr>
              <w:t>4 656 836,01</w:t>
            </w:r>
          </w:p>
        </w:tc>
        <w:tc>
          <w:tcPr>
            <w:tcW w:w="498" w:type="pct"/>
            <w:tcBorders>
              <w:top w:val="nil"/>
              <w:left w:val="nil"/>
              <w:bottom w:val="single" w:sz="4" w:space="0" w:color="auto"/>
              <w:right w:val="single" w:sz="4" w:space="0" w:color="auto"/>
            </w:tcBorders>
            <w:shd w:val="clear" w:color="000000" w:fill="D5E3F2"/>
            <w:noWrap/>
            <w:vAlign w:val="center"/>
            <w:hideMark/>
          </w:tcPr>
          <w:p w14:paraId="1E1AEBF9" w14:textId="77777777" w:rsidR="00007582" w:rsidRPr="00007582" w:rsidRDefault="00007582" w:rsidP="00007582">
            <w:pPr>
              <w:spacing w:line="240" w:lineRule="auto"/>
              <w:jc w:val="right"/>
              <w:rPr>
                <w:b/>
                <w:bCs/>
                <w:sz w:val="12"/>
                <w:szCs w:val="12"/>
              </w:rPr>
            </w:pPr>
            <w:r w:rsidRPr="00007582">
              <w:rPr>
                <w:b/>
                <w:bCs/>
                <w:sz w:val="12"/>
                <w:szCs w:val="12"/>
              </w:rPr>
              <w:t>72,7</w:t>
            </w:r>
          </w:p>
        </w:tc>
      </w:tr>
      <w:tr w:rsidR="00007582" w:rsidRPr="00007582" w14:paraId="2C934299"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3381C6C" w14:textId="77777777" w:rsidR="00007582" w:rsidRPr="00007582" w:rsidRDefault="00007582" w:rsidP="00007582">
            <w:pPr>
              <w:spacing w:line="240" w:lineRule="auto"/>
              <w:rPr>
                <w:b/>
                <w:bCs/>
                <w:i/>
                <w:iCs/>
                <w:sz w:val="12"/>
                <w:szCs w:val="12"/>
              </w:rPr>
            </w:pPr>
            <w:r w:rsidRPr="00007582">
              <w:rPr>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14:paraId="5AA74269" w14:textId="77777777" w:rsidR="00007582" w:rsidRPr="00007582" w:rsidRDefault="00007582" w:rsidP="00007582">
            <w:pPr>
              <w:spacing w:line="240" w:lineRule="auto"/>
              <w:jc w:val="right"/>
              <w:rPr>
                <w:b/>
                <w:bCs/>
                <w:i/>
                <w:iCs/>
                <w:sz w:val="12"/>
                <w:szCs w:val="12"/>
              </w:rPr>
            </w:pPr>
            <w:r w:rsidRPr="00007582">
              <w:rPr>
                <w:b/>
                <w:bCs/>
                <w:i/>
                <w:iCs/>
                <w:sz w:val="12"/>
                <w:szCs w:val="12"/>
              </w:rPr>
              <w:t>2 091 314</w:t>
            </w:r>
          </w:p>
        </w:tc>
        <w:tc>
          <w:tcPr>
            <w:tcW w:w="655" w:type="pct"/>
            <w:tcBorders>
              <w:top w:val="nil"/>
              <w:left w:val="nil"/>
              <w:bottom w:val="single" w:sz="4" w:space="0" w:color="auto"/>
              <w:right w:val="single" w:sz="4" w:space="0" w:color="auto"/>
            </w:tcBorders>
            <w:shd w:val="clear" w:color="000000" w:fill="EAF1F6"/>
            <w:noWrap/>
            <w:vAlign w:val="center"/>
            <w:hideMark/>
          </w:tcPr>
          <w:p w14:paraId="5DAB948D" w14:textId="77777777" w:rsidR="00007582" w:rsidRPr="00007582" w:rsidRDefault="00007582" w:rsidP="00007582">
            <w:pPr>
              <w:spacing w:line="240" w:lineRule="auto"/>
              <w:jc w:val="right"/>
              <w:rPr>
                <w:b/>
                <w:bCs/>
                <w:i/>
                <w:iCs/>
                <w:sz w:val="12"/>
                <w:szCs w:val="12"/>
              </w:rPr>
            </w:pPr>
            <w:r w:rsidRPr="00007582">
              <w:rPr>
                <w:b/>
                <w:bCs/>
                <w:i/>
                <w:iCs/>
                <w:sz w:val="12"/>
                <w:szCs w:val="12"/>
              </w:rPr>
              <w:t>1 000 577,12</w:t>
            </w:r>
          </w:p>
        </w:tc>
        <w:tc>
          <w:tcPr>
            <w:tcW w:w="498" w:type="pct"/>
            <w:tcBorders>
              <w:top w:val="nil"/>
              <w:left w:val="nil"/>
              <w:bottom w:val="single" w:sz="4" w:space="0" w:color="auto"/>
              <w:right w:val="single" w:sz="4" w:space="0" w:color="auto"/>
            </w:tcBorders>
            <w:shd w:val="clear" w:color="000000" w:fill="EAF1F6"/>
            <w:noWrap/>
            <w:vAlign w:val="center"/>
            <w:hideMark/>
          </w:tcPr>
          <w:p w14:paraId="1A6EE055" w14:textId="77777777" w:rsidR="00007582" w:rsidRPr="00007582" w:rsidRDefault="00007582" w:rsidP="00007582">
            <w:pPr>
              <w:spacing w:line="240" w:lineRule="auto"/>
              <w:jc w:val="right"/>
              <w:rPr>
                <w:b/>
                <w:bCs/>
                <w:i/>
                <w:iCs/>
                <w:sz w:val="12"/>
                <w:szCs w:val="12"/>
              </w:rPr>
            </w:pPr>
            <w:r w:rsidRPr="00007582">
              <w:rPr>
                <w:b/>
                <w:bCs/>
                <w:i/>
                <w:iCs/>
                <w:sz w:val="12"/>
                <w:szCs w:val="12"/>
              </w:rPr>
              <w:t>47,8</w:t>
            </w:r>
          </w:p>
        </w:tc>
        <w:tc>
          <w:tcPr>
            <w:tcW w:w="558" w:type="pct"/>
            <w:tcBorders>
              <w:top w:val="nil"/>
              <w:left w:val="nil"/>
              <w:bottom w:val="single" w:sz="4" w:space="0" w:color="auto"/>
              <w:right w:val="single" w:sz="4" w:space="0" w:color="auto"/>
            </w:tcBorders>
            <w:shd w:val="clear" w:color="000000" w:fill="EAF1F6"/>
            <w:noWrap/>
            <w:vAlign w:val="center"/>
            <w:hideMark/>
          </w:tcPr>
          <w:p w14:paraId="2AA0E111" w14:textId="77777777" w:rsidR="00007582" w:rsidRPr="00007582" w:rsidRDefault="00007582" w:rsidP="00007582">
            <w:pPr>
              <w:spacing w:line="240" w:lineRule="auto"/>
              <w:jc w:val="right"/>
              <w:rPr>
                <w:b/>
                <w:bCs/>
                <w:i/>
                <w:iCs/>
                <w:sz w:val="12"/>
                <w:szCs w:val="12"/>
              </w:rPr>
            </w:pPr>
            <w:r w:rsidRPr="00007582">
              <w:rPr>
                <w:b/>
                <w:bCs/>
                <w:i/>
                <w:iCs/>
                <w:sz w:val="12"/>
                <w:szCs w:val="12"/>
              </w:rPr>
              <w:t>2 091 314</w:t>
            </w:r>
          </w:p>
        </w:tc>
        <w:tc>
          <w:tcPr>
            <w:tcW w:w="655" w:type="pct"/>
            <w:tcBorders>
              <w:top w:val="nil"/>
              <w:left w:val="nil"/>
              <w:bottom w:val="single" w:sz="4" w:space="0" w:color="auto"/>
              <w:right w:val="single" w:sz="4" w:space="0" w:color="auto"/>
            </w:tcBorders>
            <w:shd w:val="clear" w:color="000000" w:fill="EAF1F6"/>
            <w:noWrap/>
            <w:vAlign w:val="center"/>
            <w:hideMark/>
          </w:tcPr>
          <w:p w14:paraId="78E707E3" w14:textId="77777777" w:rsidR="00007582" w:rsidRPr="00007582" w:rsidRDefault="00007582" w:rsidP="00007582">
            <w:pPr>
              <w:spacing w:line="240" w:lineRule="auto"/>
              <w:jc w:val="right"/>
              <w:rPr>
                <w:b/>
                <w:bCs/>
                <w:i/>
                <w:iCs/>
                <w:sz w:val="12"/>
                <w:szCs w:val="12"/>
              </w:rPr>
            </w:pPr>
            <w:r w:rsidRPr="00007582">
              <w:rPr>
                <w:b/>
                <w:bCs/>
                <w:i/>
                <w:iCs/>
                <w:sz w:val="12"/>
                <w:szCs w:val="12"/>
              </w:rPr>
              <w:t>1 000 577,12</w:t>
            </w:r>
          </w:p>
        </w:tc>
        <w:tc>
          <w:tcPr>
            <w:tcW w:w="498" w:type="pct"/>
            <w:tcBorders>
              <w:top w:val="nil"/>
              <w:left w:val="nil"/>
              <w:bottom w:val="single" w:sz="4" w:space="0" w:color="auto"/>
              <w:right w:val="single" w:sz="4" w:space="0" w:color="auto"/>
            </w:tcBorders>
            <w:shd w:val="clear" w:color="000000" w:fill="EAF1F6"/>
            <w:noWrap/>
            <w:vAlign w:val="center"/>
            <w:hideMark/>
          </w:tcPr>
          <w:p w14:paraId="522690F1" w14:textId="77777777" w:rsidR="00007582" w:rsidRPr="00007582" w:rsidRDefault="00007582" w:rsidP="00007582">
            <w:pPr>
              <w:spacing w:line="240" w:lineRule="auto"/>
              <w:jc w:val="right"/>
              <w:rPr>
                <w:b/>
                <w:bCs/>
                <w:i/>
                <w:iCs/>
                <w:sz w:val="12"/>
                <w:szCs w:val="12"/>
              </w:rPr>
            </w:pPr>
            <w:r w:rsidRPr="00007582">
              <w:rPr>
                <w:b/>
                <w:bCs/>
                <w:i/>
                <w:iCs/>
                <w:sz w:val="12"/>
                <w:szCs w:val="12"/>
              </w:rPr>
              <w:t>47,8</w:t>
            </w:r>
          </w:p>
        </w:tc>
      </w:tr>
      <w:tr w:rsidR="00007582" w:rsidRPr="00007582" w14:paraId="14BDE776"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86EA147" w14:textId="77777777" w:rsidR="00007582" w:rsidRPr="00007582" w:rsidRDefault="00007582" w:rsidP="00007582">
            <w:pPr>
              <w:spacing w:line="240" w:lineRule="auto"/>
              <w:rPr>
                <w:b/>
                <w:bCs/>
                <w:i/>
                <w:iCs/>
                <w:sz w:val="12"/>
                <w:szCs w:val="12"/>
              </w:rPr>
            </w:pPr>
            <w:r w:rsidRPr="00007582">
              <w:rPr>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14:paraId="372DF563" w14:textId="77777777" w:rsidR="00007582" w:rsidRPr="00007582" w:rsidRDefault="00007582" w:rsidP="00007582">
            <w:pPr>
              <w:spacing w:line="240" w:lineRule="auto"/>
              <w:jc w:val="right"/>
              <w:rPr>
                <w:b/>
                <w:bCs/>
                <w:i/>
                <w:iCs/>
                <w:sz w:val="12"/>
                <w:szCs w:val="12"/>
              </w:rPr>
            </w:pPr>
            <w:r w:rsidRPr="00007582">
              <w:rPr>
                <w:b/>
                <w:bCs/>
                <w:i/>
                <w:iCs/>
                <w:sz w:val="12"/>
                <w:szCs w:val="12"/>
              </w:rPr>
              <w:t>1 416 092</w:t>
            </w:r>
          </w:p>
        </w:tc>
        <w:tc>
          <w:tcPr>
            <w:tcW w:w="655" w:type="pct"/>
            <w:tcBorders>
              <w:top w:val="nil"/>
              <w:left w:val="nil"/>
              <w:bottom w:val="single" w:sz="4" w:space="0" w:color="auto"/>
              <w:right w:val="single" w:sz="4" w:space="0" w:color="auto"/>
            </w:tcBorders>
            <w:shd w:val="clear" w:color="000000" w:fill="EAF1F6"/>
            <w:noWrap/>
            <w:vAlign w:val="center"/>
            <w:hideMark/>
          </w:tcPr>
          <w:p w14:paraId="792BB393" w14:textId="77777777" w:rsidR="00007582" w:rsidRPr="00007582" w:rsidRDefault="00007582" w:rsidP="00007582">
            <w:pPr>
              <w:spacing w:line="240" w:lineRule="auto"/>
              <w:jc w:val="right"/>
              <w:rPr>
                <w:b/>
                <w:bCs/>
                <w:i/>
                <w:iCs/>
                <w:sz w:val="12"/>
                <w:szCs w:val="12"/>
              </w:rPr>
            </w:pPr>
            <w:r w:rsidRPr="00007582">
              <w:rPr>
                <w:b/>
                <w:bCs/>
                <w:i/>
                <w:iCs/>
                <w:sz w:val="12"/>
                <w:szCs w:val="12"/>
              </w:rPr>
              <w:t>1 286 881,59</w:t>
            </w:r>
          </w:p>
        </w:tc>
        <w:tc>
          <w:tcPr>
            <w:tcW w:w="498" w:type="pct"/>
            <w:tcBorders>
              <w:top w:val="nil"/>
              <w:left w:val="nil"/>
              <w:bottom w:val="single" w:sz="4" w:space="0" w:color="auto"/>
              <w:right w:val="single" w:sz="4" w:space="0" w:color="auto"/>
            </w:tcBorders>
            <w:shd w:val="clear" w:color="000000" w:fill="EAF1F6"/>
            <w:noWrap/>
            <w:vAlign w:val="center"/>
            <w:hideMark/>
          </w:tcPr>
          <w:p w14:paraId="1C94FBBA" w14:textId="77777777" w:rsidR="00007582" w:rsidRPr="00007582" w:rsidRDefault="00007582" w:rsidP="00007582">
            <w:pPr>
              <w:spacing w:line="240" w:lineRule="auto"/>
              <w:jc w:val="right"/>
              <w:rPr>
                <w:b/>
                <w:bCs/>
                <w:i/>
                <w:iCs/>
                <w:sz w:val="12"/>
                <w:szCs w:val="12"/>
              </w:rPr>
            </w:pPr>
            <w:r w:rsidRPr="00007582">
              <w:rPr>
                <w:b/>
                <w:bCs/>
                <w:i/>
                <w:iCs/>
                <w:sz w:val="12"/>
                <w:szCs w:val="12"/>
              </w:rPr>
              <w:t>90,9</w:t>
            </w:r>
          </w:p>
        </w:tc>
        <w:tc>
          <w:tcPr>
            <w:tcW w:w="558" w:type="pct"/>
            <w:tcBorders>
              <w:top w:val="nil"/>
              <w:left w:val="nil"/>
              <w:bottom w:val="single" w:sz="4" w:space="0" w:color="auto"/>
              <w:right w:val="single" w:sz="4" w:space="0" w:color="auto"/>
            </w:tcBorders>
            <w:shd w:val="clear" w:color="000000" w:fill="EAF1F6"/>
            <w:noWrap/>
            <w:vAlign w:val="center"/>
            <w:hideMark/>
          </w:tcPr>
          <w:p w14:paraId="1A89C2A6" w14:textId="77777777" w:rsidR="00007582" w:rsidRPr="00007582" w:rsidRDefault="00007582" w:rsidP="00007582">
            <w:pPr>
              <w:spacing w:line="240" w:lineRule="auto"/>
              <w:jc w:val="right"/>
              <w:rPr>
                <w:b/>
                <w:bCs/>
                <w:i/>
                <w:iCs/>
                <w:sz w:val="12"/>
                <w:szCs w:val="12"/>
              </w:rPr>
            </w:pPr>
            <w:r w:rsidRPr="00007582">
              <w:rPr>
                <w:b/>
                <w:bCs/>
                <w:i/>
                <w:iCs/>
                <w:sz w:val="12"/>
                <w:szCs w:val="12"/>
              </w:rPr>
              <w:t>1 416 092</w:t>
            </w:r>
          </w:p>
        </w:tc>
        <w:tc>
          <w:tcPr>
            <w:tcW w:w="655" w:type="pct"/>
            <w:tcBorders>
              <w:top w:val="nil"/>
              <w:left w:val="nil"/>
              <w:bottom w:val="single" w:sz="4" w:space="0" w:color="auto"/>
              <w:right w:val="single" w:sz="4" w:space="0" w:color="auto"/>
            </w:tcBorders>
            <w:shd w:val="clear" w:color="000000" w:fill="EAF1F6"/>
            <w:noWrap/>
            <w:vAlign w:val="center"/>
            <w:hideMark/>
          </w:tcPr>
          <w:p w14:paraId="31FD16FF" w14:textId="77777777" w:rsidR="00007582" w:rsidRPr="00007582" w:rsidRDefault="00007582" w:rsidP="00007582">
            <w:pPr>
              <w:spacing w:line="240" w:lineRule="auto"/>
              <w:jc w:val="right"/>
              <w:rPr>
                <w:b/>
                <w:bCs/>
                <w:i/>
                <w:iCs/>
                <w:sz w:val="12"/>
                <w:szCs w:val="12"/>
              </w:rPr>
            </w:pPr>
            <w:r w:rsidRPr="00007582">
              <w:rPr>
                <w:b/>
                <w:bCs/>
                <w:i/>
                <w:iCs/>
                <w:sz w:val="12"/>
                <w:szCs w:val="12"/>
              </w:rPr>
              <w:t>1 286 881,59</w:t>
            </w:r>
          </w:p>
        </w:tc>
        <w:tc>
          <w:tcPr>
            <w:tcW w:w="498" w:type="pct"/>
            <w:tcBorders>
              <w:top w:val="nil"/>
              <w:left w:val="nil"/>
              <w:bottom w:val="single" w:sz="4" w:space="0" w:color="auto"/>
              <w:right w:val="single" w:sz="4" w:space="0" w:color="auto"/>
            </w:tcBorders>
            <w:shd w:val="clear" w:color="000000" w:fill="EAF1F6"/>
            <w:noWrap/>
            <w:vAlign w:val="center"/>
            <w:hideMark/>
          </w:tcPr>
          <w:p w14:paraId="5568136C" w14:textId="77777777" w:rsidR="00007582" w:rsidRPr="00007582" w:rsidRDefault="00007582" w:rsidP="00007582">
            <w:pPr>
              <w:spacing w:line="240" w:lineRule="auto"/>
              <w:jc w:val="right"/>
              <w:rPr>
                <w:b/>
                <w:bCs/>
                <w:i/>
                <w:iCs/>
                <w:sz w:val="12"/>
                <w:szCs w:val="12"/>
              </w:rPr>
            </w:pPr>
            <w:r w:rsidRPr="00007582">
              <w:rPr>
                <w:b/>
                <w:bCs/>
                <w:i/>
                <w:iCs/>
                <w:sz w:val="12"/>
                <w:szCs w:val="12"/>
              </w:rPr>
              <w:t>90,9</w:t>
            </w:r>
          </w:p>
        </w:tc>
      </w:tr>
      <w:tr w:rsidR="00007582" w:rsidRPr="00007582" w14:paraId="0DEE8DA0"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4654972" w14:textId="77777777" w:rsidR="00007582" w:rsidRPr="00007582" w:rsidRDefault="00007582" w:rsidP="00007582">
            <w:pPr>
              <w:spacing w:line="240" w:lineRule="auto"/>
              <w:rPr>
                <w:b/>
                <w:bCs/>
                <w:i/>
                <w:iCs/>
                <w:sz w:val="12"/>
                <w:szCs w:val="12"/>
              </w:rPr>
            </w:pPr>
            <w:r w:rsidRPr="00007582">
              <w:rPr>
                <w:b/>
                <w:bCs/>
                <w:i/>
                <w:iCs/>
                <w:sz w:val="12"/>
                <w:szCs w:val="12"/>
              </w:rPr>
              <w:t>Utrzymanie parków</w:t>
            </w:r>
          </w:p>
        </w:tc>
        <w:tc>
          <w:tcPr>
            <w:tcW w:w="558" w:type="pct"/>
            <w:tcBorders>
              <w:top w:val="nil"/>
              <w:left w:val="nil"/>
              <w:bottom w:val="single" w:sz="4" w:space="0" w:color="auto"/>
              <w:right w:val="single" w:sz="4" w:space="0" w:color="auto"/>
            </w:tcBorders>
            <w:shd w:val="clear" w:color="000000" w:fill="EAF1F6"/>
            <w:noWrap/>
            <w:vAlign w:val="center"/>
            <w:hideMark/>
          </w:tcPr>
          <w:p w14:paraId="4CBF815D" w14:textId="77777777" w:rsidR="00007582" w:rsidRPr="00007582" w:rsidRDefault="00007582" w:rsidP="00007582">
            <w:pPr>
              <w:spacing w:line="240" w:lineRule="auto"/>
              <w:jc w:val="right"/>
              <w:rPr>
                <w:b/>
                <w:bCs/>
                <w:i/>
                <w:iCs/>
                <w:sz w:val="12"/>
                <w:szCs w:val="12"/>
              </w:rPr>
            </w:pPr>
            <w:r w:rsidRPr="00007582">
              <w:rPr>
                <w:b/>
                <w:bCs/>
                <w:i/>
                <w:iCs/>
                <w:sz w:val="12"/>
                <w:szCs w:val="12"/>
              </w:rPr>
              <w:t>2 367 970</w:t>
            </w:r>
          </w:p>
        </w:tc>
        <w:tc>
          <w:tcPr>
            <w:tcW w:w="655" w:type="pct"/>
            <w:tcBorders>
              <w:top w:val="nil"/>
              <w:left w:val="nil"/>
              <w:bottom w:val="single" w:sz="4" w:space="0" w:color="auto"/>
              <w:right w:val="single" w:sz="4" w:space="0" w:color="auto"/>
            </w:tcBorders>
            <w:shd w:val="clear" w:color="000000" w:fill="EAF1F6"/>
            <w:noWrap/>
            <w:vAlign w:val="center"/>
            <w:hideMark/>
          </w:tcPr>
          <w:p w14:paraId="69D2BCA7" w14:textId="77777777" w:rsidR="00007582" w:rsidRPr="00007582" w:rsidRDefault="00007582" w:rsidP="00007582">
            <w:pPr>
              <w:spacing w:line="240" w:lineRule="auto"/>
              <w:jc w:val="right"/>
              <w:rPr>
                <w:b/>
                <w:bCs/>
                <w:i/>
                <w:iCs/>
                <w:sz w:val="12"/>
                <w:szCs w:val="12"/>
              </w:rPr>
            </w:pPr>
            <w:r w:rsidRPr="00007582">
              <w:rPr>
                <w:b/>
                <w:bCs/>
                <w:i/>
                <w:iCs/>
                <w:sz w:val="12"/>
                <w:szCs w:val="12"/>
              </w:rPr>
              <w:t>2 343 504,30</w:t>
            </w:r>
          </w:p>
        </w:tc>
        <w:tc>
          <w:tcPr>
            <w:tcW w:w="498" w:type="pct"/>
            <w:tcBorders>
              <w:top w:val="nil"/>
              <w:left w:val="nil"/>
              <w:bottom w:val="single" w:sz="4" w:space="0" w:color="auto"/>
              <w:right w:val="single" w:sz="4" w:space="0" w:color="auto"/>
            </w:tcBorders>
            <w:shd w:val="clear" w:color="000000" w:fill="EAF1F6"/>
            <w:noWrap/>
            <w:vAlign w:val="center"/>
            <w:hideMark/>
          </w:tcPr>
          <w:p w14:paraId="549C33C6" w14:textId="77777777" w:rsidR="00007582" w:rsidRPr="00007582" w:rsidRDefault="00007582" w:rsidP="00007582">
            <w:pPr>
              <w:spacing w:line="240" w:lineRule="auto"/>
              <w:jc w:val="right"/>
              <w:rPr>
                <w:b/>
                <w:bCs/>
                <w:i/>
                <w:iCs/>
                <w:sz w:val="12"/>
                <w:szCs w:val="12"/>
              </w:rPr>
            </w:pPr>
            <w:r w:rsidRPr="00007582">
              <w:rPr>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14:paraId="077B1C5C" w14:textId="77777777" w:rsidR="00007582" w:rsidRPr="00007582" w:rsidRDefault="00007582" w:rsidP="00007582">
            <w:pPr>
              <w:spacing w:line="240" w:lineRule="auto"/>
              <w:jc w:val="right"/>
              <w:rPr>
                <w:b/>
                <w:bCs/>
                <w:i/>
                <w:iCs/>
                <w:sz w:val="12"/>
                <w:szCs w:val="12"/>
              </w:rPr>
            </w:pPr>
            <w:r w:rsidRPr="00007582">
              <w:rPr>
                <w:b/>
                <w:bCs/>
                <w:i/>
                <w:iCs/>
                <w:sz w:val="12"/>
                <w:szCs w:val="12"/>
              </w:rPr>
              <w:t>2 367 970</w:t>
            </w:r>
          </w:p>
        </w:tc>
        <w:tc>
          <w:tcPr>
            <w:tcW w:w="655" w:type="pct"/>
            <w:tcBorders>
              <w:top w:val="nil"/>
              <w:left w:val="nil"/>
              <w:bottom w:val="single" w:sz="4" w:space="0" w:color="auto"/>
              <w:right w:val="single" w:sz="4" w:space="0" w:color="auto"/>
            </w:tcBorders>
            <w:shd w:val="clear" w:color="000000" w:fill="EAF1F6"/>
            <w:noWrap/>
            <w:vAlign w:val="center"/>
            <w:hideMark/>
          </w:tcPr>
          <w:p w14:paraId="18FB9857" w14:textId="77777777" w:rsidR="00007582" w:rsidRPr="00007582" w:rsidRDefault="00007582" w:rsidP="00007582">
            <w:pPr>
              <w:spacing w:line="240" w:lineRule="auto"/>
              <w:jc w:val="right"/>
              <w:rPr>
                <w:b/>
                <w:bCs/>
                <w:i/>
                <w:iCs/>
                <w:sz w:val="12"/>
                <w:szCs w:val="12"/>
              </w:rPr>
            </w:pPr>
            <w:r w:rsidRPr="00007582">
              <w:rPr>
                <w:b/>
                <w:bCs/>
                <w:i/>
                <w:iCs/>
                <w:sz w:val="12"/>
                <w:szCs w:val="12"/>
              </w:rPr>
              <w:t>2 343 504,30</w:t>
            </w:r>
          </w:p>
        </w:tc>
        <w:tc>
          <w:tcPr>
            <w:tcW w:w="498" w:type="pct"/>
            <w:tcBorders>
              <w:top w:val="nil"/>
              <w:left w:val="nil"/>
              <w:bottom w:val="single" w:sz="4" w:space="0" w:color="auto"/>
              <w:right w:val="single" w:sz="4" w:space="0" w:color="auto"/>
            </w:tcBorders>
            <w:shd w:val="clear" w:color="000000" w:fill="EAF1F6"/>
            <w:noWrap/>
            <w:vAlign w:val="center"/>
            <w:hideMark/>
          </w:tcPr>
          <w:p w14:paraId="07100DD0" w14:textId="77777777" w:rsidR="00007582" w:rsidRPr="00007582" w:rsidRDefault="00007582" w:rsidP="00007582">
            <w:pPr>
              <w:spacing w:line="240" w:lineRule="auto"/>
              <w:jc w:val="right"/>
              <w:rPr>
                <w:b/>
                <w:bCs/>
                <w:i/>
                <w:iCs/>
                <w:sz w:val="12"/>
                <w:szCs w:val="12"/>
              </w:rPr>
            </w:pPr>
            <w:r w:rsidRPr="00007582">
              <w:rPr>
                <w:b/>
                <w:bCs/>
                <w:i/>
                <w:iCs/>
                <w:sz w:val="12"/>
                <w:szCs w:val="12"/>
              </w:rPr>
              <w:t>99,0</w:t>
            </w:r>
          </w:p>
        </w:tc>
      </w:tr>
      <w:tr w:rsidR="00007582" w:rsidRPr="00007582" w14:paraId="407F5616"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3BBFB49" w14:textId="77777777" w:rsidR="00007582" w:rsidRPr="00007582" w:rsidRDefault="00007582" w:rsidP="00007582">
            <w:pPr>
              <w:spacing w:line="240" w:lineRule="auto"/>
              <w:rPr>
                <w:b/>
                <w:bCs/>
                <w:i/>
                <w:iCs/>
                <w:sz w:val="12"/>
                <w:szCs w:val="12"/>
              </w:rPr>
            </w:pPr>
            <w:r w:rsidRPr="00007582">
              <w:rPr>
                <w:b/>
                <w:bCs/>
                <w:i/>
                <w:iCs/>
                <w:sz w:val="12"/>
                <w:szCs w:val="12"/>
              </w:rPr>
              <w:t>Opracowania związane z zielenią</w:t>
            </w:r>
          </w:p>
        </w:tc>
        <w:tc>
          <w:tcPr>
            <w:tcW w:w="558" w:type="pct"/>
            <w:tcBorders>
              <w:top w:val="nil"/>
              <w:left w:val="nil"/>
              <w:bottom w:val="single" w:sz="4" w:space="0" w:color="auto"/>
              <w:right w:val="single" w:sz="4" w:space="0" w:color="auto"/>
            </w:tcBorders>
            <w:shd w:val="clear" w:color="000000" w:fill="EAF1F6"/>
            <w:noWrap/>
            <w:vAlign w:val="center"/>
            <w:hideMark/>
          </w:tcPr>
          <w:p w14:paraId="2DA3CFED" w14:textId="77777777" w:rsidR="00007582" w:rsidRPr="00007582" w:rsidRDefault="00007582" w:rsidP="00007582">
            <w:pPr>
              <w:spacing w:line="240" w:lineRule="auto"/>
              <w:jc w:val="right"/>
              <w:rPr>
                <w:b/>
                <w:bCs/>
                <w:i/>
                <w:iCs/>
                <w:sz w:val="12"/>
                <w:szCs w:val="12"/>
              </w:rPr>
            </w:pPr>
            <w:r w:rsidRPr="00007582">
              <w:rPr>
                <w:b/>
                <w:bCs/>
                <w:i/>
                <w:iCs/>
                <w:sz w:val="12"/>
                <w:szCs w:val="12"/>
              </w:rPr>
              <w:t>531 773</w:t>
            </w:r>
          </w:p>
        </w:tc>
        <w:tc>
          <w:tcPr>
            <w:tcW w:w="655" w:type="pct"/>
            <w:tcBorders>
              <w:top w:val="nil"/>
              <w:left w:val="nil"/>
              <w:bottom w:val="single" w:sz="4" w:space="0" w:color="auto"/>
              <w:right w:val="single" w:sz="4" w:space="0" w:color="auto"/>
            </w:tcBorders>
            <w:shd w:val="clear" w:color="000000" w:fill="EAF1F6"/>
            <w:noWrap/>
            <w:vAlign w:val="center"/>
            <w:hideMark/>
          </w:tcPr>
          <w:p w14:paraId="006C779D" w14:textId="77777777" w:rsidR="00007582" w:rsidRPr="00007582" w:rsidRDefault="00007582" w:rsidP="00007582">
            <w:pPr>
              <w:spacing w:line="240" w:lineRule="auto"/>
              <w:jc w:val="right"/>
              <w:rPr>
                <w:b/>
                <w:bCs/>
                <w:i/>
                <w:iCs/>
                <w:sz w:val="12"/>
                <w:szCs w:val="12"/>
              </w:rPr>
            </w:pPr>
            <w:r w:rsidRPr="00007582">
              <w:rPr>
                <w:b/>
                <w:bCs/>
                <w:i/>
                <w:iCs/>
                <w:sz w:val="12"/>
                <w:szCs w:val="12"/>
              </w:rPr>
              <w:t>25 873,00</w:t>
            </w:r>
          </w:p>
        </w:tc>
        <w:tc>
          <w:tcPr>
            <w:tcW w:w="498" w:type="pct"/>
            <w:tcBorders>
              <w:top w:val="nil"/>
              <w:left w:val="nil"/>
              <w:bottom w:val="single" w:sz="4" w:space="0" w:color="auto"/>
              <w:right w:val="single" w:sz="4" w:space="0" w:color="auto"/>
            </w:tcBorders>
            <w:shd w:val="clear" w:color="000000" w:fill="EAF1F6"/>
            <w:noWrap/>
            <w:vAlign w:val="center"/>
            <w:hideMark/>
          </w:tcPr>
          <w:p w14:paraId="5C358492" w14:textId="77777777" w:rsidR="00007582" w:rsidRPr="00007582" w:rsidRDefault="00007582" w:rsidP="00007582">
            <w:pPr>
              <w:spacing w:line="240" w:lineRule="auto"/>
              <w:jc w:val="right"/>
              <w:rPr>
                <w:b/>
                <w:bCs/>
                <w:i/>
                <w:iCs/>
                <w:sz w:val="12"/>
                <w:szCs w:val="12"/>
              </w:rPr>
            </w:pPr>
            <w:r w:rsidRPr="00007582">
              <w:rPr>
                <w:b/>
                <w:bCs/>
                <w:i/>
                <w:iCs/>
                <w:sz w:val="12"/>
                <w:szCs w:val="12"/>
              </w:rPr>
              <w:t>4,9</w:t>
            </w:r>
          </w:p>
        </w:tc>
        <w:tc>
          <w:tcPr>
            <w:tcW w:w="558" w:type="pct"/>
            <w:tcBorders>
              <w:top w:val="nil"/>
              <w:left w:val="nil"/>
              <w:bottom w:val="single" w:sz="4" w:space="0" w:color="auto"/>
              <w:right w:val="single" w:sz="4" w:space="0" w:color="auto"/>
            </w:tcBorders>
            <w:shd w:val="clear" w:color="000000" w:fill="EAF1F6"/>
            <w:noWrap/>
            <w:vAlign w:val="center"/>
            <w:hideMark/>
          </w:tcPr>
          <w:p w14:paraId="0C2BBA46" w14:textId="77777777" w:rsidR="00007582" w:rsidRPr="00007582" w:rsidRDefault="00007582" w:rsidP="00007582">
            <w:pPr>
              <w:spacing w:line="240" w:lineRule="auto"/>
              <w:jc w:val="right"/>
              <w:rPr>
                <w:b/>
                <w:bCs/>
                <w:i/>
                <w:iCs/>
                <w:sz w:val="12"/>
                <w:szCs w:val="12"/>
              </w:rPr>
            </w:pPr>
            <w:r w:rsidRPr="00007582">
              <w:rPr>
                <w:b/>
                <w:bCs/>
                <w:i/>
                <w:iCs/>
                <w:sz w:val="12"/>
                <w:szCs w:val="12"/>
              </w:rPr>
              <w:t>531 773</w:t>
            </w:r>
          </w:p>
        </w:tc>
        <w:tc>
          <w:tcPr>
            <w:tcW w:w="655" w:type="pct"/>
            <w:tcBorders>
              <w:top w:val="nil"/>
              <w:left w:val="nil"/>
              <w:bottom w:val="single" w:sz="4" w:space="0" w:color="auto"/>
              <w:right w:val="single" w:sz="4" w:space="0" w:color="auto"/>
            </w:tcBorders>
            <w:shd w:val="clear" w:color="000000" w:fill="EAF1F6"/>
            <w:noWrap/>
            <w:vAlign w:val="center"/>
            <w:hideMark/>
          </w:tcPr>
          <w:p w14:paraId="0495B738" w14:textId="77777777" w:rsidR="00007582" w:rsidRPr="00007582" w:rsidRDefault="00007582" w:rsidP="00007582">
            <w:pPr>
              <w:spacing w:line="240" w:lineRule="auto"/>
              <w:jc w:val="right"/>
              <w:rPr>
                <w:b/>
                <w:bCs/>
                <w:i/>
                <w:iCs/>
                <w:sz w:val="12"/>
                <w:szCs w:val="12"/>
              </w:rPr>
            </w:pPr>
            <w:r w:rsidRPr="00007582">
              <w:rPr>
                <w:b/>
                <w:bCs/>
                <w:i/>
                <w:iCs/>
                <w:sz w:val="12"/>
                <w:szCs w:val="12"/>
              </w:rPr>
              <w:t>25 873,00</w:t>
            </w:r>
          </w:p>
        </w:tc>
        <w:tc>
          <w:tcPr>
            <w:tcW w:w="498" w:type="pct"/>
            <w:tcBorders>
              <w:top w:val="nil"/>
              <w:left w:val="nil"/>
              <w:bottom w:val="single" w:sz="4" w:space="0" w:color="auto"/>
              <w:right w:val="single" w:sz="4" w:space="0" w:color="auto"/>
            </w:tcBorders>
            <w:shd w:val="clear" w:color="000000" w:fill="EAF1F6"/>
            <w:noWrap/>
            <w:vAlign w:val="center"/>
            <w:hideMark/>
          </w:tcPr>
          <w:p w14:paraId="7EA2A420" w14:textId="77777777" w:rsidR="00007582" w:rsidRPr="00007582" w:rsidRDefault="00007582" w:rsidP="00007582">
            <w:pPr>
              <w:spacing w:line="240" w:lineRule="auto"/>
              <w:jc w:val="right"/>
              <w:rPr>
                <w:b/>
                <w:bCs/>
                <w:i/>
                <w:iCs/>
                <w:sz w:val="12"/>
                <w:szCs w:val="12"/>
              </w:rPr>
            </w:pPr>
            <w:r w:rsidRPr="00007582">
              <w:rPr>
                <w:b/>
                <w:bCs/>
                <w:i/>
                <w:iCs/>
                <w:sz w:val="12"/>
                <w:szCs w:val="12"/>
              </w:rPr>
              <w:t>4,9</w:t>
            </w:r>
          </w:p>
        </w:tc>
      </w:tr>
      <w:tr w:rsidR="00007582" w:rsidRPr="00007582" w14:paraId="4DDE4DD9"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0166A92" w14:textId="77777777" w:rsidR="00007582" w:rsidRPr="00007582" w:rsidRDefault="00007582" w:rsidP="00007582">
            <w:pPr>
              <w:spacing w:line="240" w:lineRule="auto"/>
              <w:rPr>
                <w:b/>
                <w:bCs/>
                <w:sz w:val="12"/>
                <w:szCs w:val="12"/>
              </w:rPr>
            </w:pPr>
            <w:r w:rsidRPr="00007582">
              <w:rPr>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14:paraId="2703686A" w14:textId="77777777" w:rsidR="00007582" w:rsidRPr="00007582" w:rsidRDefault="00007582" w:rsidP="00007582">
            <w:pPr>
              <w:spacing w:line="240" w:lineRule="auto"/>
              <w:jc w:val="right"/>
              <w:rPr>
                <w:b/>
                <w:bCs/>
                <w:sz w:val="12"/>
                <w:szCs w:val="12"/>
              </w:rPr>
            </w:pPr>
            <w:r w:rsidRPr="00007582">
              <w:rPr>
                <w:b/>
                <w:bCs/>
                <w:sz w:val="12"/>
                <w:szCs w:val="12"/>
              </w:rPr>
              <w:t>2 039 086</w:t>
            </w:r>
          </w:p>
        </w:tc>
        <w:tc>
          <w:tcPr>
            <w:tcW w:w="655" w:type="pct"/>
            <w:tcBorders>
              <w:top w:val="nil"/>
              <w:left w:val="nil"/>
              <w:bottom w:val="single" w:sz="4" w:space="0" w:color="auto"/>
              <w:right w:val="single" w:sz="4" w:space="0" w:color="auto"/>
            </w:tcBorders>
            <w:shd w:val="clear" w:color="000000" w:fill="D5E3F2"/>
            <w:noWrap/>
            <w:vAlign w:val="center"/>
            <w:hideMark/>
          </w:tcPr>
          <w:p w14:paraId="48C96A46" w14:textId="77777777" w:rsidR="00007582" w:rsidRPr="00007582" w:rsidRDefault="00007582" w:rsidP="00007582">
            <w:pPr>
              <w:spacing w:line="240" w:lineRule="auto"/>
              <w:jc w:val="right"/>
              <w:rPr>
                <w:b/>
                <w:bCs/>
                <w:sz w:val="12"/>
                <w:szCs w:val="12"/>
              </w:rPr>
            </w:pPr>
            <w:r w:rsidRPr="00007582">
              <w:rPr>
                <w:b/>
                <w:bCs/>
                <w:sz w:val="12"/>
                <w:szCs w:val="12"/>
              </w:rPr>
              <w:t>2 036 696,86</w:t>
            </w:r>
          </w:p>
        </w:tc>
        <w:tc>
          <w:tcPr>
            <w:tcW w:w="498" w:type="pct"/>
            <w:tcBorders>
              <w:top w:val="nil"/>
              <w:left w:val="nil"/>
              <w:bottom w:val="single" w:sz="4" w:space="0" w:color="auto"/>
              <w:right w:val="single" w:sz="4" w:space="0" w:color="auto"/>
            </w:tcBorders>
            <w:shd w:val="clear" w:color="000000" w:fill="D5E3F2"/>
            <w:noWrap/>
            <w:vAlign w:val="center"/>
            <w:hideMark/>
          </w:tcPr>
          <w:p w14:paraId="71FEC902" w14:textId="77777777" w:rsidR="00007582" w:rsidRPr="00007582" w:rsidRDefault="00007582" w:rsidP="00007582">
            <w:pPr>
              <w:spacing w:line="240" w:lineRule="auto"/>
              <w:jc w:val="right"/>
              <w:rPr>
                <w:b/>
                <w:bCs/>
                <w:sz w:val="12"/>
                <w:szCs w:val="12"/>
              </w:rPr>
            </w:pPr>
            <w:r w:rsidRPr="00007582">
              <w:rPr>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14:paraId="567239CD" w14:textId="77777777" w:rsidR="00007582" w:rsidRPr="00007582" w:rsidRDefault="00007582" w:rsidP="00007582">
            <w:pPr>
              <w:spacing w:line="240" w:lineRule="auto"/>
              <w:jc w:val="right"/>
              <w:rPr>
                <w:b/>
                <w:bCs/>
                <w:sz w:val="12"/>
                <w:szCs w:val="12"/>
              </w:rPr>
            </w:pPr>
            <w:r w:rsidRPr="00007582">
              <w:rPr>
                <w:b/>
                <w:bCs/>
                <w:sz w:val="12"/>
                <w:szCs w:val="12"/>
              </w:rPr>
              <w:t>2 039 086</w:t>
            </w:r>
          </w:p>
        </w:tc>
        <w:tc>
          <w:tcPr>
            <w:tcW w:w="655" w:type="pct"/>
            <w:tcBorders>
              <w:top w:val="nil"/>
              <w:left w:val="nil"/>
              <w:bottom w:val="single" w:sz="4" w:space="0" w:color="auto"/>
              <w:right w:val="single" w:sz="4" w:space="0" w:color="auto"/>
            </w:tcBorders>
            <w:shd w:val="clear" w:color="000000" w:fill="D5E3F2"/>
            <w:noWrap/>
            <w:vAlign w:val="center"/>
            <w:hideMark/>
          </w:tcPr>
          <w:p w14:paraId="772052D9" w14:textId="77777777" w:rsidR="00007582" w:rsidRPr="00007582" w:rsidRDefault="00007582" w:rsidP="00007582">
            <w:pPr>
              <w:spacing w:line="240" w:lineRule="auto"/>
              <w:jc w:val="right"/>
              <w:rPr>
                <w:b/>
                <w:bCs/>
                <w:sz w:val="12"/>
                <w:szCs w:val="12"/>
              </w:rPr>
            </w:pPr>
            <w:r w:rsidRPr="00007582">
              <w:rPr>
                <w:b/>
                <w:bCs/>
                <w:sz w:val="12"/>
                <w:szCs w:val="12"/>
              </w:rPr>
              <w:t>2 036 696,86</w:t>
            </w:r>
          </w:p>
        </w:tc>
        <w:tc>
          <w:tcPr>
            <w:tcW w:w="498" w:type="pct"/>
            <w:tcBorders>
              <w:top w:val="nil"/>
              <w:left w:val="nil"/>
              <w:bottom w:val="single" w:sz="4" w:space="0" w:color="auto"/>
              <w:right w:val="single" w:sz="4" w:space="0" w:color="auto"/>
            </w:tcBorders>
            <w:shd w:val="clear" w:color="000000" w:fill="D5E3F2"/>
            <w:noWrap/>
            <w:vAlign w:val="center"/>
            <w:hideMark/>
          </w:tcPr>
          <w:p w14:paraId="2E1745D2" w14:textId="77777777" w:rsidR="00007582" w:rsidRPr="00007582" w:rsidRDefault="00007582" w:rsidP="00007582">
            <w:pPr>
              <w:spacing w:line="240" w:lineRule="auto"/>
              <w:jc w:val="right"/>
              <w:rPr>
                <w:b/>
                <w:bCs/>
                <w:sz w:val="12"/>
                <w:szCs w:val="12"/>
              </w:rPr>
            </w:pPr>
            <w:r w:rsidRPr="00007582">
              <w:rPr>
                <w:b/>
                <w:bCs/>
                <w:sz w:val="12"/>
                <w:szCs w:val="12"/>
              </w:rPr>
              <w:t>99,9</w:t>
            </w:r>
          </w:p>
        </w:tc>
      </w:tr>
      <w:tr w:rsidR="00007582" w:rsidRPr="00007582" w14:paraId="78F50597"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45D5F63" w14:textId="77777777" w:rsidR="00007582" w:rsidRPr="00007582" w:rsidRDefault="00007582" w:rsidP="00007582">
            <w:pPr>
              <w:spacing w:line="240" w:lineRule="auto"/>
              <w:rPr>
                <w:b/>
                <w:bCs/>
                <w:i/>
                <w:iCs/>
                <w:sz w:val="12"/>
                <w:szCs w:val="12"/>
              </w:rPr>
            </w:pPr>
            <w:r w:rsidRPr="00007582">
              <w:rPr>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14:paraId="6D2145D5" w14:textId="77777777" w:rsidR="00007582" w:rsidRPr="00007582" w:rsidRDefault="00007582" w:rsidP="00007582">
            <w:pPr>
              <w:spacing w:line="240" w:lineRule="auto"/>
              <w:jc w:val="right"/>
              <w:rPr>
                <w:b/>
                <w:bCs/>
                <w:i/>
                <w:iCs/>
                <w:sz w:val="12"/>
                <w:szCs w:val="12"/>
              </w:rPr>
            </w:pPr>
            <w:r w:rsidRPr="00007582">
              <w:rPr>
                <w:b/>
                <w:bCs/>
                <w:i/>
                <w:iCs/>
                <w:sz w:val="12"/>
                <w:szCs w:val="12"/>
              </w:rPr>
              <w:t>1 185 774</w:t>
            </w:r>
          </w:p>
        </w:tc>
        <w:tc>
          <w:tcPr>
            <w:tcW w:w="655" w:type="pct"/>
            <w:tcBorders>
              <w:top w:val="nil"/>
              <w:left w:val="nil"/>
              <w:bottom w:val="single" w:sz="4" w:space="0" w:color="auto"/>
              <w:right w:val="single" w:sz="4" w:space="0" w:color="auto"/>
            </w:tcBorders>
            <w:shd w:val="clear" w:color="000000" w:fill="EAF1F6"/>
            <w:noWrap/>
            <w:vAlign w:val="center"/>
            <w:hideMark/>
          </w:tcPr>
          <w:p w14:paraId="3080F9A9" w14:textId="77777777" w:rsidR="00007582" w:rsidRPr="00007582" w:rsidRDefault="00007582" w:rsidP="00007582">
            <w:pPr>
              <w:spacing w:line="240" w:lineRule="auto"/>
              <w:jc w:val="right"/>
              <w:rPr>
                <w:b/>
                <w:bCs/>
                <w:i/>
                <w:iCs/>
                <w:sz w:val="12"/>
                <w:szCs w:val="12"/>
              </w:rPr>
            </w:pPr>
            <w:r w:rsidRPr="00007582">
              <w:rPr>
                <w:b/>
                <w:bCs/>
                <w:i/>
                <w:iCs/>
                <w:sz w:val="12"/>
                <w:szCs w:val="12"/>
              </w:rPr>
              <w:t>1 184 313,25</w:t>
            </w:r>
          </w:p>
        </w:tc>
        <w:tc>
          <w:tcPr>
            <w:tcW w:w="498" w:type="pct"/>
            <w:tcBorders>
              <w:top w:val="nil"/>
              <w:left w:val="nil"/>
              <w:bottom w:val="single" w:sz="4" w:space="0" w:color="auto"/>
              <w:right w:val="single" w:sz="4" w:space="0" w:color="auto"/>
            </w:tcBorders>
            <w:shd w:val="clear" w:color="000000" w:fill="EAF1F6"/>
            <w:noWrap/>
            <w:vAlign w:val="center"/>
            <w:hideMark/>
          </w:tcPr>
          <w:p w14:paraId="5EF696D8" w14:textId="77777777" w:rsidR="00007582" w:rsidRPr="00007582" w:rsidRDefault="00007582" w:rsidP="00007582">
            <w:pPr>
              <w:spacing w:line="240" w:lineRule="auto"/>
              <w:jc w:val="right"/>
              <w:rPr>
                <w:b/>
                <w:bCs/>
                <w:i/>
                <w:iCs/>
                <w:sz w:val="12"/>
                <w:szCs w:val="12"/>
              </w:rPr>
            </w:pPr>
            <w:r w:rsidRPr="00007582">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3505BD21" w14:textId="77777777" w:rsidR="00007582" w:rsidRPr="00007582" w:rsidRDefault="00007582" w:rsidP="00007582">
            <w:pPr>
              <w:spacing w:line="240" w:lineRule="auto"/>
              <w:jc w:val="right"/>
              <w:rPr>
                <w:b/>
                <w:bCs/>
                <w:i/>
                <w:iCs/>
                <w:sz w:val="12"/>
                <w:szCs w:val="12"/>
              </w:rPr>
            </w:pPr>
            <w:r w:rsidRPr="00007582">
              <w:rPr>
                <w:b/>
                <w:bCs/>
                <w:i/>
                <w:iCs/>
                <w:sz w:val="12"/>
                <w:szCs w:val="12"/>
              </w:rPr>
              <w:t>1 185 774</w:t>
            </w:r>
          </w:p>
        </w:tc>
        <w:tc>
          <w:tcPr>
            <w:tcW w:w="655" w:type="pct"/>
            <w:tcBorders>
              <w:top w:val="nil"/>
              <w:left w:val="nil"/>
              <w:bottom w:val="single" w:sz="4" w:space="0" w:color="auto"/>
              <w:right w:val="single" w:sz="4" w:space="0" w:color="auto"/>
            </w:tcBorders>
            <w:shd w:val="clear" w:color="000000" w:fill="EAF1F6"/>
            <w:noWrap/>
            <w:vAlign w:val="center"/>
            <w:hideMark/>
          </w:tcPr>
          <w:p w14:paraId="38355A9A" w14:textId="77777777" w:rsidR="00007582" w:rsidRPr="00007582" w:rsidRDefault="00007582" w:rsidP="00007582">
            <w:pPr>
              <w:spacing w:line="240" w:lineRule="auto"/>
              <w:jc w:val="right"/>
              <w:rPr>
                <w:b/>
                <w:bCs/>
                <w:i/>
                <w:iCs/>
                <w:sz w:val="12"/>
                <w:szCs w:val="12"/>
              </w:rPr>
            </w:pPr>
            <w:r w:rsidRPr="00007582">
              <w:rPr>
                <w:b/>
                <w:bCs/>
                <w:i/>
                <w:iCs/>
                <w:sz w:val="12"/>
                <w:szCs w:val="12"/>
              </w:rPr>
              <w:t>1 184 313,25</w:t>
            </w:r>
          </w:p>
        </w:tc>
        <w:tc>
          <w:tcPr>
            <w:tcW w:w="498" w:type="pct"/>
            <w:tcBorders>
              <w:top w:val="nil"/>
              <w:left w:val="nil"/>
              <w:bottom w:val="single" w:sz="4" w:space="0" w:color="auto"/>
              <w:right w:val="single" w:sz="4" w:space="0" w:color="auto"/>
            </w:tcBorders>
            <w:shd w:val="clear" w:color="000000" w:fill="EAF1F6"/>
            <w:noWrap/>
            <w:vAlign w:val="center"/>
            <w:hideMark/>
          </w:tcPr>
          <w:p w14:paraId="71E1A7F3" w14:textId="77777777" w:rsidR="00007582" w:rsidRPr="00007582" w:rsidRDefault="00007582" w:rsidP="00007582">
            <w:pPr>
              <w:spacing w:line="240" w:lineRule="auto"/>
              <w:jc w:val="right"/>
              <w:rPr>
                <w:b/>
                <w:bCs/>
                <w:i/>
                <w:iCs/>
                <w:sz w:val="12"/>
                <w:szCs w:val="12"/>
              </w:rPr>
            </w:pPr>
            <w:r w:rsidRPr="00007582">
              <w:rPr>
                <w:b/>
                <w:bCs/>
                <w:i/>
                <w:iCs/>
                <w:sz w:val="12"/>
                <w:szCs w:val="12"/>
              </w:rPr>
              <w:t>99,9</w:t>
            </w:r>
          </w:p>
        </w:tc>
      </w:tr>
      <w:tr w:rsidR="00007582" w:rsidRPr="00007582" w14:paraId="08AC71A1"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AE47CD8" w14:textId="77777777" w:rsidR="00007582" w:rsidRPr="00007582" w:rsidRDefault="00007582" w:rsidP="00007582">
            <w:pPr>
              <w:spacing w:line="240" w:lineRule="auto"/>
              <w:rPr>
                <w:b/>
                <w:bCs/>
                <w:i/>
                <w:iCs/>
                <w:sz w:val="12"/>
                <w:szCs w:val="12"/>
              </w:rPr>
            </w:pPr>
            <w:r w:rsidRPr="00007582">
              <w:rPr>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14:paraId="5A966892" w14:textId="77777777" w:rsidR="00007582" w:rsidRPr="00007582" w:rsidRDefault="00007582" w:rsidP="00007582">
            <w:pPr>
              <w:spacing w:line="240" w:lineRule="auto"/>
              <w:jc w:val="right"/>
              <w:rPr>
                <w:b/>
                <w:bCs/>
                <w:i/>
                <w:iCs/>
                <w:sz w:val="12"/>
                <w:szCs w:val="12"/>
              </w:rPr>
            </w:pPr>
            <w:r w:rsidRPr="00007582">
              <w:rPr>
                <w:b/>
                <w:bCs/>
                <w:i/>
                <w:iCs/>
                <w:sz w:val="12"/>
                <w:szCs w:val="12"/>
              </w:rPr>
              <w:t>853 312</w:t>
            </w:r>
          </w:p>
        </w:tc>
        <w:tc>
          <w:tcPr>
            <w:tcW w:w="655" w:type="pct"/>
            <w:tcBorders>
              <w:top w:val="nil"/>
              <w:left w:val="nil"/>
              <w:bottom w:val="single" w:sz="4" w:space="0" w:color="auto"/>
              <w:right w:val="single" w:sz="4" w:space="0" w:color="auto"/>
            </w:tcBorders>
            <w:shd w:val="clear" w:color="000000" w:fill="EAF1F6"/>
            <w:noWrap/>
            <w:vAlign w:val="center"/>
            <w:hideMark/>
          </w:tcPr>
          <w:p w14:paraId="57369DDA" w14:textId="77777777" w:rsidR="00007582" w:rsidRPr="00007582" w:rsidRDefault="00007582" w:rsidP="00007582">
            <w:pPr>
              <w:spacing w:line="240" w:lineRule="auto"/>
              <w:jc w:val="right"/>
              <w:rPr>
                <w:b/>
                <w:bCs/>
                <w:i/>
                <w:iCs/>
                <w:sz w:val="12"/>
                <w:szCs w:val="12"/>
              </w:rPr>
            </w:pPr>
            <w:r w:rsidRPr="00007582">
              <w:rPr>
                <w:b/>
                <w:bCs/>
                <w:i/>
                <w:iCs/>
                <w:sz w:val="12"/>
                <w:szCs w:val="12"/>
              </w:rPr>
              <w:t>852 383,61</w:t>
            </w:r>
          </w:p>
        </w:tc>
        <w:tc>
          <w:tcPr>
            <w:tcW w:w="498" w:type="pct"/>
            <w:tcBorders>
              <w:top w:val="nil"/>
              <w:left w:val="nil"/>
              <w:bottom w:val="single" w:sz="4" w:space="0" w:color="auto"/>
              <w:right w:val="single" w:sz="4" w:space="0" w:color="auto"/>
            </w:tcBorders>
            <w:shd w:val="clear" w:color="000000" w:fill="EAF1F6"/>
            <w:noWrap/>
            <w:vAlign w:val="center"/>
            <w:hideMark/>
          </w:tcPr>
          <w:p w14:paraId="655294DA" w14:textId="77777777" w:rsidR="00007582" w:rsidRPr="00007582" w:rsidRDefault="00007582" w:rsidP="00007582">
            <w:pPr>
              <w:spacing w:line="240" w:lineRule="auto"/>
              <w:jc w:val="right"/>
              <w:rPr>
                <w:b/>
                <w:bCs/>
                <w:i/>
                <w:iCs/>
                <w:sz w:val="12"/>
                <w:szCs w:val="12"/>
              </w:rPr>
            </w:pPr>
            <w:r w:rsidRPr="00007582">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2C25552D" w14:textId="77777777" w:rsidR="00007582" w:rsidRPr="00007582" w:rsidRDefault="00007582" w:rsidP="00007582">
            <w:pPr>
              <w:spacing w:line="240" w:lineRule="auto"/>
              <w:jc w:val="right"/>
              <w:rPr>
                <w:b/>
                <w:bCs/>
                <w:i/>
                <w:iCs/>
                <w:sz w:val="12"/>
                <w:szCs w:val="12"/>
              </w:rPr>
            </w:pPr>
            <w:r w:rsidRPr="00007582">
              <w:rPr>
                <w:b/>
                <w:bCs/>
                <w:i/>
                <w:iCs/>
                <w:sz w:val="12"/>
                <w:szCs w:val="12"/>
              </w:rPr>
              <w:t>853 312</w:t>
            </w:r>
          </w:p>
        </w:tc>
        <w:tc>
          <w:tcPr>
            <w:tcW w:w="655" w:type="pct"/>
            <w:tcBorders>
              <w:top w:val="nil"/>
              <w:left w:val="nil"/>
              <w:bottom w:val="single" w:sz="4" w:space="0" w:color="auto"/>
              <w:right w:val="single" w:sz="4" w:space="0" w:color="auto"/>
            </w:tcBorders>
            <w:shd w:val="clear" w:color="000000" w:fill="EAF1F6"/>
            <w:noWrap/>
            <w:vAlign w:val="center"/>
            <w:hideMark/>
          </w:tcPr>
          <w:p w14:paraId="2F415AFE" w14:textId="77777777" w:rsidR="00007582" w:rsidRPr="00007582" w:rsidRDefault="00007582" w:rsidP="00007582">
            <w:pPr>
              <w:spacing w:line="240" w:lineRule="auto"/>
              <w:jc w:val="right"/>
              <w:rPr>
                <w:b/>
                <w:bCs/>
                <w:i/>
                <w:iCs/>
                <w:sz w:val="12"/>
                <w:szCs w:val="12"/>
              </w:rPr>
            </w:pPr>
            <w:r w:rsidRPr="00007582">
              <w:rPr>
                <w:b/>
                <w:bCs/>
                <w:i/>
                <w:iCs/>
                <w:sz w:val="12"/>
                <w:szCs w:val="12"/>
              </w:rPr>
              <w:t>852 383,61</w:t>
            </w:r>
          </w:p>
        </w:tc>
        <w:tc>
          <w:tcPr>
            <w:tcW w:w="498" w:type="pct"/>
            <w:tcBorders>
              <w:top w:val="nil"/>
              <w:left w:val="nil"/>
              <w:bottom w:val="single" w:sz="4" w:space="0" w:color="auto"/>
              <w:right w:val="single" w:sz="4" w:space="0" w:color="auto"/>
            </w:tcBorders>
            <w:shd w:val="clear" w:color="000000" w:fill="EAF1F6"/>
            <w:noWrap/>
            <w:vAlign w:val="center"/>
            <w:hideMark/>
          </w:tcPr>
          <w:p w14:paraId="794C8C39" w14:textId="77777777" w:rsidR="00007582" w:rsidRPr="00007582" w:rsidRDefault="00007582" w:rsidP="00007582">
            <w:pPr>
              <w:spacing w:line="240" w:lineRule="auto"/>
              <w:jc w:val="right"/>
              <w:rPr>
                <w:b/>
                <w:bCs/>
                <w:i/>
                <w:iCs/>
                <w:sz w:val="12"/>
                <w:szCs w:val="12"/>
              </w:rPr>
            </w:pPr>
            <w:r w:rsidRPr="00007582">
              <w:rPr>
                <w:b/>
                <w:bCs/>
                <w:i/>
                <w:iCs/>
                <w:sz w:val="12"/>
                <w:szCs w:val="12"/>
              </w:rPr>
              <w:t>99,9</w:t>
            </w:r>
          </w:p>
        </w:tc>
      </w:tr>
      <w:tr w:rsidR="00007582" w:rsidRPr="00007582" w14:paraId="779735C8"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5A8FD7F9" w14:textId="77777777" w:rsidR="00007582" w:rsidRPr="00007582" w:rsidRDefault="00007582" w:rsidP="00007582">
            <w:pPr>
              <w:spacing w:line="240" w:lineRule="auto"/>
              <w:rPr>
                <w:b/>
                <w:bCs/>
                <w:sz w:val="12"/>
                <w:szCs w:val="12"/>
              </w:rPr>
            </w:pPr>
            <w:r w:rsidRPr="00007582">
              <w:rPr>
                <w:b/>
                <w:bCs/>
                <w:sz w:val="12"/>
                <w:szCs w:val="12"/>
              </w:rPr>
              <w:t>BEZPIECZEŃSTWO I PORZĄDEK PUBLICZNY</w:t>
            </w:r>
          </w:p>
        </w:tc>
        <w:tc>
          <w:tcPr>
            <w:tcW w:w="558" w:type="pct"/>
            <w:tcBorders>
              <w:top w:val="nil"/>
              <w:left w:val="nil"/>
              <w:bottom w:val="single" w:sz="4" w:space="0" w:color="auto"/>
              <w:right w:val="single" w:sz="4" w:space="0" w:color="auto"/>
            </w:tcBorders>
            <w:shd w:val="clear" w:color="000000" w:fill="B6D9E6"/>
            <w:noWrap/>
            <w:vAlign w:val="center"/>
            <w:hideMark/>
          </w:tcPr>
          <w:p w14:paraId="5B5D44EC" w14:textId="77777777" w:rsidR="00007582" w:rsidRPr="00007582" w:rsidRDefault="00007582" w:rsidP="00007582">
            <w:pPr>
              <w:spacing w:line="240" w:lineRule="auto"/>
              <w:jc w:val="right"/>
              <w:rPr>
                <w:b/>
                <w:bCs/>
                <w:sz w:val="12"/>
                <w:szCs w:val="12"/>
              </w:rPr>
            </w:pPr>
            <w:r w:rsidRPr="00007582">
              <w:rPr>
                <w:b/>
                <w:bCs/>
                <w:sz w:val="12"/>
                <w:szCs w:val="12"/>
              </w:rPr>
              <w:t>7 782</w:t>
            </w:r>
          </w:p>
        </w:tc>
        <w:tc>
          <w:tcPr>
            <w:tcW w:w="655" w:type="pct"/>
            <w:tcBorders>
              <w:top w:val="nil"/>
              <w:left w:val="nil"/>
              <w:bottom w:val="single" w:sz="4" w:space="0" w:color="auto"/>
              <w:right w:val="single" w:sz="4" w:space="0" w:color="auto"/>
            </w:tcBorders>
            <w:shd w:val="clear" w:color="000000" w:fill="B6D9E6"/>
            <w:noWrap/>
            <w:vAlign w:val="center"/>
            <w:hideMark/>
          </w:tcPr>
          <w:p w14:paraId="2429E6EE" w14:textId="77777777" w:rsidR="00007582" w:rsidRPr="00007582" w:rsidRDefault="00007582" w:rsidP="00007582">
            <w:pPr>
              <w:spacing w:line="240" w:lineRule="auto"/>
              <w:jc w:val="right"/>
              <w:rPr>
                <w:b/>
                <w:bCs/>
                <w:sz w:val="12"/>
                <w:szCs w:val="12"/>
              </w:rPr>
            </w:pPr>
            <w:r w:rsidRPr="00007582">
              <w:rPr>
                <w:b/>
                <w:bCs/>
                <w:sz w:val="12"/>
                <w:szCs w:val="12"/>
              </w:rPr>
              <w:t>7 781,20</w:t>
            </w:r>
          </w:p>
        </w:tc>
        <w:tc>
          <w:tcPr>
            <w:tcW w:w="498" w:type="pct"/>
            <w:tcBorders>
              <w:top w:val="nil"/>
              <w:left w:val="nil"/>
              <w:bottom w:val="single" w:sz="4" w:space="0" w:color="auto"/>
              <w:right w:val="single" w:sz="4" w:space="0" w:color="auto"/>
            </w:tcBorders>
            <w:shd w:val="clear" w:color="000000" w:fill="B6D9E6"/>
            <w:noWrap/>
            <w:vAlign w:val="center"/>
            <w:hideMark/>
          </w:tcPr>
          <w:p w14:paraId="768D0017" w14:textId="77777777" w:rsidR="00007582" w:rsidRPr="00007582" w:rsidRDefault="00007582" w:rsidP="00007582">
            <w:pPr>
              <w:spacing w:line="240" w:lineRule="auto"/>
              <w:jc w:val="right"/>
              <w:rPr>
                <w:b/>
                <w:bCs/>
                <w:sz w:val="12"/>
                <w:szCs w:val="12"/>
              </w:rPr>
            </w:pPr>
            <w:r w:rsidRPr="00007582">
              <w:rPr>
                <w:b/>
                <w:bCs/>
                <w:sz w:val="12"/>
                <w:szCs w:val="12"/>
              </w:rPr>
              <w:t>100,0</w:t>
            </w:r>
          </w:p>
        </w:tc>
        <w:tc>
          <w:tcPr>
            <w:tcW w:w="558" w:type="pct"/>
            <w:tcBorders>
              <w:top w:val="nil"/>
              <w:left w:val="nil"/>
              <w:bottom w:val="single" w:sz="4" w:space="0" w:color="auto"/>
              <w:right w:val="single" w:sz="4" w:space="0" w:color="auto"/>
            </w:tcBorders>
            <w:shd w:val="clear" w:color="000000" w:fill="B6D9E6"/>
            <w:noWrap/>
            <w:vAlign w:val="center"/>
            <w:hideMark/>
          </w:tcPr>
          <w:p w14:paraId="1A496513" w14:textId="77777777" w:rsidR="00007582" w:rsidRPr="00007582" w:rsidRDefault="00007582" w:rsidP="00007582">
            <w:pPr>
              <w:spacing w:line="240" w:lineRule="auto"/>
              <w:jc w:val="right"/>
              <w:rPr>
                <w:b/>
                <w:bCs/>
                <w:sz w:val="12"/>
                <w:szCs w:val="12"/>
              </w:rPr>
            </w:pPr>
            <w:r w:rsidRPr="00007582">
              <w:rPr>
                <w:b/>
                <w:bCs/>
                <w:sz w:val="12"/>
                <w:szCs w:val="12"/>
              </w:rPr>
              <w:t>7 782</w:t>
            </w:r>
          </w:p>
        </w:tc>
        <w:tc>
          <w:tcPr>
            <w:tcW w:w="655" w:type="pct"/>
            <w:tcBorders>
              <w:top w:val="nil"/>
              <w:left w:val="nil"/>
              <w:bottom w:val="single" w:sz="4" w:space="0" w:color="auto"/>
              <w:right w:val="single" w:sz="4" w:space="0" w:color="auto"/>
            </w:tcBorders>
            <w:shd w:val="clear" w:color="000000" w:fill="B6D9E6"/>
            <w:noWrap/>
            <w:vAlign w:val="center"/>
            <w:hideMark/>
          </w:tcPr>
          <w:p w14:paraId="0CB740FA" w14:textId="77777777" w:rsidR="00007582" w:rsidRPr="00007582" w:rsidRDefault="00007582" w:rsidP="00007582">
            <w:pPr>
              <w:spacing w:line="240" w:lineRule="auto"/>
              <w:jc w:val="right"/>
              <w:rPr>
                <w:b/>
                <w:bCs/>
                <w:sz w:val="12"/>
                <w:szCs w:val="12"/>
              </w:rPr>
            </w:pPr>
            <w:r w:rsidRPr="00007582">
              <w:rPr>
                <w:b/>
                <w:bCs/>
                <w:sz w:val="12"/>
                <w:szCs w:val="12"/>
              </w:rPr>
              <w:t>7 781,20</w:t>
            </w:r>
          </w:p>
        </w:tc>
        <w:tc>
          <w:tcPr>
            <w:tcW w:w="498" w:type="pct"/>
            <w:tcBorders>
              <w:top w:val="nil"/>
              <w:left w:val="nil"/>
              <w:bottom w:val="single" w:sz="4" w:space="0" w:color="auto"/>
              <w:right w:val="single" w:sz="4" w:space="0" w:color="auto"/>
            </w:tcBorders>
            <w:shd w:val="clear" w:color="000000" w:fill="B6D9E6"/>
            <w:noWrap/>
            <w:vAlign w:val="center"/>
            <w:hideMark/>
          </w:tcPr>
          <w:p w14:paraId="6D447DB3"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3C2A8E8F"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EF7404D" w14:textId="77777777" w:rsidR="00007582" w:rsidRPr="00007582" w:rsidRDefault="00007582" w:rsidP="00007582">
            <w:pPr>
              <w:spacing w:line="240" w:lineRule="auto"/>
              <w:rPr>
                <w:b/>
                <w:bCs/>
                <w:sz w:val="12"/>
                <w:szCs w:val="12"/>
              </w:rPr>
            </w:pPr>
            <w:r w:rsidRPr="00007582">
              <w:rPr>
                <w:b/>
                <w:bCs/>
                <w:sz w:val="12"/>
                <w:szCs w:val="12"/>
              </w:rPr>
              <w:t>Obrona narodowa i cywilna</w:t>
            </w:r>
          </w:p>
        </w:tc>
        <w:tc>
          <w:tcPr>
            <w:tcW w:w="558" w:type="pct"/>
            <w:tcBorders>
              <w:top w:val="nil"/>
              <w:left w:val="nil"/>
              <w:bottom w:val="single" w:sz="4" w:space="0" w:color="auto"/>
              <w:right w:val="single" w:sz="4" w:space="0" w:color="auto"/>
            </w:tcBorders>
            <w:shd w:val="clear" w:color="000000" w:fill="D5E3F2"/>
            <w:noWrap/>
            <w:vAlign w:val="center"/>
            <w:hideMark/>
          </w:tcPr>
          <w:p w14:paraId="6E6AB38B" w14:textId="77777777" w:rsidR="00007582" w:rsidRPr="00007582" w:rsidRDefault="00007582" w:rsidP="00007582">
            <w:pPr>
              <w:spacing w:line="240" w:lineRule="auto"/>
              <w:jc w:val="right"/>
              <w:rPr>
                <w:b/>
                <w:bCs/>
                <w:sz w:val="12"/>
                <w:szCs w:val="12"/>
              </w:rPr>
            </w:pPr>
            <w:r w:rsidRPr="00007582">
              <w:rPr>
                <w:b/>
                <w:bCs/>
                <w:sz w:val="12"/>
                <w:szCs w:val="12"/>
              </w:rPr>
              <w:t>7 782</w:t>
            </w:r>
          </w:p>
        </w:tc>
        <w:tc>
          <w:tcPr>
            <w:tcW w:w="655" w:type="pct"/>
            <w:tcBorders>
              <w:top w:val="nil"/>
              <w:left w:val="nil"/>
              <w:bottom w:val="single" w:sz="4" w:space="0" w:color="auto"/>
              <w:right w:val="single" w:sz="4" w:space="0" w:color="auto"/>
            </w:tcBorders>
            <w:shd w:val="clear" w:color="000000" w:fill="D5E3F2"/>
            <w:noWrap/>
            <w:vAlign w:val="center"/>
            <w:hideMark/>
          </w:tcPr>
          <w:p w14:paraId="0E76D927" w14:textId="77777777" w:rsidR="00007582" w:rsidRPr="00007582" w:rsidRDefault="00007582" w:rsidP="00007582">
            <w:pPr>
              <w:spacing w:line="240" w:lineRule="auto"/>
              <w:jc w:val="right"/>
              <w:rPr>
                <w:b/>
                <w:bCs/>
                <w:sz w:val="12"/>
                <w:szCs w:val="12"/>
              </w:rPr>
            </w:pPr>
            <w:r w:rsidRPr="00007582">
              <w:rPr>
                <w:b/>
                <w:bCs/>
                <w:sz w:val="12"/>
                <w:szCs w:val="12"/>
              </w:rPr>
              <w:t>7 781,20</w:t>
            </w:r>
          </w:p>
        </w:tc>
        <w:tc>
          <w:tcPr>
            <w:tcW w:w="498" w:type="pct"/>
            <w:tcBorders>
              <w:top w:val="nil"/>
              <w:left w:val="nil"/>
              <w:bottom w:val="single" w:sz="4" w:space="0" w:color="auto"/>
              <w:right w:val="single" w:sz="4" w:space="0" w:color="auto"/>
            </w:tcBorders>
            <w:shd w:val="clear" w:color="000000" w:fill="D5E3F2"/>
            <w:noWrap/>
            <w:vAlign w:val="center"/>
            <w:hideMark/>
          </w:tcPr>
          <w:p w14:paraId="0075782D" w14:textId="77777777" w:rsidR="00007582" w:rsidRPr="00007582" w:rsidRDefault="00007582" w:rsidP="00007582">
            <w:pPr>
              <w:spacing w:line="240" w:lineRule="auto"/>
              <w:jc w:val="right"/>
              <w:rPr>
                <w:b/>
                <w:bCs/>
                <w:sz w:val="12"/>
                <w:szCs w:val="12"/>
              </w:rPr>
            </w:pPr>
            <w:r w:rsidRPr="00007582">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35900302" w14:textId="77777777" w:rsidR="00007582" w:rsidRPr="00007582" w:rsidRDefault="00007582" w:rsidP="00007582">
            <w:pPr>
              <w:spacing w:line="240" w:lineRule="auto"/>
              <w:jc w:val="right"/>
              <w:rPr>
                <w:b/>
                <w:bCs/>
                <w:sz w:val="12"/>
                <w:szCs w:val="12"/>
              </w:rPr>
            </w:pPr>
            <w:r w:rsidRPr="00007582">
              <w:rPr>
                <w:b/>
                <w:bCs/>
                <w:sz w:val="12"/>
                <w:szCs w:val="12"/>
              </w:rPr>
              <w:t>7 782</w:t>
            </w:r>
          </w:p>
        </w:tc>
        <w:tc>
          <w:tcPr>
            <w:tcW w:w="655" w:type="pct"/>
            <w:tcBorders>
              <w:top w:val="nil"/>
              <w:left w:val="nil"/>
              <w:bottom w:val="single" w:sz="4" w:space="0" w:color="auto"/>
              <w:right w:val="single" w:sz="4" w:space="0" w:color="auto"/>
            </w:tcBorders>
            <w:shd w:val="clear" w:color="000000" w:fill="D5E3F2"/>
            <w:noWrap/>
            <w:vAlign w:val="center"/>
            <w:hideMark/>
          </w:tcPr>
          <w:p w14:paraId="70D02117" w14:textId="77777777" w:rsidR="00007582" w:rsidRPr="00007582" w:rsidRDefault="00007582" w:rsidP="00007582">
            <w:pPr>
              <w:spacing w:line="240" w:lineRule="auto"/>
              <w:jc w:val="right"/>
              <w:rPr>
                <w:b/>
                <w:bCs/>
                <w:sz w:val="12"/>
                <w:szCs w:val="12"/>
              </w:rPr>
            </w:pPr>
            <w:r w:rsidRPr="00007582">
              <w:rPr>
                <w:b/>
                <w:bCs/>
                <w:sz w:val="12"/>
                <w:szCs w:val="12"/>
              </w:rPr>
              <w:t>7 781,20</w:t>
            </w:r>
          </w:p>
        </w:tc>
        <w:tc>
          <w:tcPr>
            <w:tcW w:w="498" w:type="pct"/>
            <w:tcBorders>
              <w:top w:val="nil"/>
              <w:left w:val="nil"/>
              <w:bottom w:val="single" w:sz="4" w:space="0" w:color="auto"/>
              <w:right w:val="single" w:sz="4" w:space="0" w:color="auto"/>
            </w:tcBorders>
            <w:shd w:val="clear" w:color="000000" w:fill="D5E3F2"/>
            <w:noWrap/>
            <w:vAlign w:val="center"/>
            <w:hideMark/>
          </w:tcPr>
          <w:p w14:paraId="7B9271F4"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2326D770"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7ABD399" w14:textId="77777777" w:rsidR="00007582" w:rsidRPr="00007582" w:rsidRDefault="00007582" w:rsidP="00007582">
            <w:pPr>
              <w:spacing w:line="240" w:lineRule="auto"/>
              <w:rPr>
                <w:b/>
                <w:bCs/>
                <w:i/>
                <w:iCs/>
                <w:sz w:val="12"/>
                <w:szCs w:val="12"/>
              </w:rPr>
            </w:pPr>
            <w:r w:rsidRPr="00007582">
              <w:rPr>
                <w:b/>
                <w:bCs/>
                <w:i/>
                <w:iCs/>
                <w:sz w:val="12"/>
                <w:szCs w:val="12"/>
              </w:rPr>
              <w:t>Kwalifikacja wojskowa</w:t>
            </w:r>
          </w:p>
        </w:tc>
        <w:tc>
          <w:tcPr>
            <w:tcW w:w="558" w:type="pct"/>
            <w:tcBorders>
              <w:top w:val="nil"/>
              <w:left w:val="nil"/>
              <w:bottom w:val="single" w:sz="4" w:space="0" w:color="auto"/>
              <w:right w:val="single" w:sz="4" w:space="0" w:color="auto"/>
            </w:tcBorders>
            <w:shd w:val="clear" w:color="000000" w:fill="EAF1F6"/>
            <w:noWrap/>
            <w:vAlign w:val="center"/>
            <w:hideMark/>
          </w:tcPr>
          <w:p w14:paraId="25E171A5" w14:textId="77777777" w:rsidR="00007582" w:rsidRPr="00007582" w:rsidRDefault="00007582" w:rsidP="00007582">
            <w:pPr>
              <w:spacing w:line="240" w:lineRule="auto"/>
              <w:jc w:val="right"/>
              <w:rPr>
                <w:b/>
                <w:bCs/>
                <w:i/>
                <w:iCs/>
                <w:sz w:val="12"/>
                <w:szCs w:val="12"/>
              </w:rPr>
            </w:pPr>
            <w:r w:rsidRPr="00007582">
              <w:rPr>
                <w:b/>
                <w:bCs/>
                <w:i/>
                <w:iCs/>
                <w:sz w:val="12"/>
                <w:szCs w:val="12"/>
              </w:rPr>
              <w:t>7 782</w:t>
            </w:r>
          </w:p>
        </w:tc>
        <w:tc>
          <w:tcPr>
            <w:tcW w:w="655" w:type="pct"/>
            <w:tcBorders>
              <w:top w:val="nil"/>
              <w:left w:val="nil"/>
              <w:bottom w:val="single" w:sz="4" w:space="0" w:color="auto"/>
              <w:right w:val="single" w:sz="4" w:space="0" w:color="auto"/>
            </w:tcBorders>
            <w:shd w:val="clear" w:color="000000" w:fill="EAF1F6"/>
            <w:noWrap/>
            <w:vAlign w:val="center"/>
            <w:hideMark/>
          </w:tcPr>
          <w:p w14:paraId="54D19158" w14:textId="77777777" w:rsidR="00007582" w:rsidRPr="00007582" w:rsidRDefault="00007582" w:rsidP="00007582">
            <w:pPr>
              <w:spacing w:line="240" w:lineRule="auto"/>
              <w:jc w:val="right"/>
              <w:rPr>
                <w:b/>
                <w:bCs/>
                <w:i/>
                <w:iCs/>
                <w:sz w:val="12"/>
                <w:szCs w:val="12"/>
              </w:rPr>
            </w:pPr>
            <w:r w:rsidRPr="00007582">
              <w:rPr>
                <w:b/>
                <w:bCs/>
                <w:i/>
                <w:iCs/>
                <w:sz w:val="12"/>
                <w:szCs w:val="12"/>
              </w:rPr>
              <w:t>7 781,20</w:t>
            </w:r>
          </w:p>
        </w:tc>
        <w:tc>
          <w:tcPr>
            <w:tcW w:w="498" w:type="pct"/>
            <w:tcBorders>
              <w:top w:val="nil"/>
              <w:left w:val="nil"/>
              <w:bottom w:val="single" w:sz="4" w:space="0" w:color="auto"/>
              <w:right w:val="single" w:sz="4" w:space="0" w:color="auto"/>
            </w:tcBorders>
            <w:shd w:val="clear" w:color="000000" w:fill="EAF1F6"/>
            <w:noWrap/>
            <w:vAlign w:val="center"/>
            <w:hideMark/>
          </w:tcPr>
          <w:p w14:paraId="06C1C4F9"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2AE3C6D" w14:textId="77777777" w:rsidR="00007582" w:rsidRPr="00007582" w:rsidRDefault="00007582" w:rsidP="00007582">
            <w:pPr>
              <w:spacing w:line="240" w:lineRule="auto"/>
              <w:jc w:val="right"/>
              <w:rPr>
                <w:b/>
                <w:bCs/>
                <w:i/>
                <w:iCs/>
                <w:sz w:val="12"/>
                <w:szCs w:val="12"/>
              </w:rPr>
            </w:pPr>
            <w:r w:rsidRPr="00007582">
              <w:rPr>
                <w:b/>
                <w:bCs/>
                <w:i/>
                <w:iCs/>
                <w:sz w:val="12"/>
                <w:szCs w:val="12"/>
              </w:rPr>
              <w:t>7 782</w:t>
            </w:r>
          </w:p>
        </w:tc>
        <w:tc>
          <w:tcPr>
            <w:tcW w:w="655" w:type="pct"/>
            <w:tcBorders>
              <w:top w:val="nil"/>
              <w:left w:val="nil"/>
              <w:bottom w:val="single" w:sz="4" w:space="0" w:color="auto"/>
              <w:right w:val="single" w:sz="4" w:space="0" w:color="auto"/>
            </w:tcBorders>
            <w:shd w:val="clear" w:color="000000" w:fill="EAF1F6"/>
            <w:noWrap/>
            <w:vAlign w:val="center"/>
            <w:hideMark/>
          </w:tcPr>
          <w:p w14:paraId="015115BE" w14:textId="77777777" w:rsidR="00007582" w:rsidRPr="00007582" w:rsidRDefault="00007582" w:rsidP="00007582">
            <w:pPr>
              <w:spacing w:line="240" w:lineRule="auto"/>
              <w:jc w:val="right"/>
              <w:rPr>
                <w:b/>
                <w:bCs/>
                <w:i/>
                <w:iCs/>
                <w:sz w:val="12"/>
                <w:szCs w:val="12"/>
              </w:rPr>
            </w:pPr>
            <w:r w:rsidRPr="00007582">
              <w:rPr>
                <w:b/>
                <w:bCs/>
                <w:i/>
                <w:iCs/>
                <w:sz w:val="12"/>
                <w:szCs w:val="12"/>
              </w:rPr>
              <w:t>7 781,20</w:t>
            </w:r>
          </w:p>
        </w:tc>
        <w:tc>
          <w:tcPr>
            <w:tcW w:w="498" w:type="pct"/>
            <w:tcBorders>
              <w:top w:val="nil"/>
              <w:left w:val="nil"/>
              <w:bottom w:val="single" w:sz="4" w:space="0" w:color="auto"/>
              <w:right w:val="single" w:sz="4" w:space="0" w:color="auto"/>
            </w:tcBorders>
            <w:shd w:val="clear" w:color="000000" w:fill="EAF1F6"/>
            <w:noWrap/>
            <w:vAlign w:val="center"/>
            <w:hideMark/>
          </w:tcPr>
          <w:p w14:paraId="1EBBBBF8"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r>
      <w:tr w:rsidR="00007582" w:rsidRPr="00007582" w14:paraId="5FAFAC65"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423A776" w14:textId="77777777" w:rsidR="00007582" w:rsidRPr="00007582" w:rsidRDefault="00007582" w:rsidP="00007582">
            <w:pPr>
              <w:spacing w:line="240" w:lineRule="auto"/>
              <w:rPr>
                <w:b/>
                <w:bCs/>
                <w:sz w:val="12"/>
                <w:szCs w:val="12"/>
              </w:rPr>
            </w:pPr>
            <w:r w:rsidRPr="00007582">
              <w:rPr>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14:paraId="06DC2BCE" w14:textId="77777777" w:rsidR="00007582" w:rsidRPr="00007582" w:rsidRDefault="00007582" w:rsidP="00007582">
            <w:pPr>
              <w:spacing w:line="240" w:lineRule="auto"/>
              <w:jc w:val="right"/>
              <w:rPr>
                <w:b/>
                <w:bCs/>
                <w:sz w:val="12"/>
                <w:szCs w:val="12"/>
              </w:rPr>
            </w:pPr>
            <w:r w:rsidRPr="00007582">
              <w:rPr>
                <w:b/>
                <w:bCs/>
                <w:sz w:val="12"/>
                <w:szCs w:val="12"/>
              </w:rPr>
              <w:t>699 758 336</w:t>
            </w:r>
          </w:p>
        </w:tc>
        <w:tc>
          <w:tcPr>
            <w:tcW w:w="655" w:type="pct"/>
            <w:tcBorders>
              <w:top w:val="nil"/>
              <w:left w:val="nil"/>
              <w:bottom w:val="single" w:sz="4" w:space="0" w:color="auto"/>
              <w:right w:val="single" w:sz="4" w:space="0" w:color="auto"/>
            </w:tcBorders>
            <w:shd w:val="clear" w:color="000000" w:fill="B6D9E6"/>
            <w:noWrap/>
            <w:vAlign w:val="center"/>
            <w:hideMark/>
          </w:tcPr>
          <w:p w14:paraId="47893612" w14:textId="77777777" w:rsidR="00007582" w:rsidRPr="00007582" w:rsidRDefault="00007582" w:rsidP="00007582">
            <w:pPr>
              <w:spacing w:line="240" w:lineRule="auto"/>
              <w:jc w:val="right"/>
              <w:rPr>
                <w:b/>
                <w:bCs/>
                <w:sz w:val="12"/>
                <w:szCs w:val="12"/>
              </w:rPr>
            </w:pPr>
            <w:r w:rsidRPr="00007582">
              <w:rPr>
                <w:b/>
                <w:bCs/>
                <w:sz w:val="12"/>
                <w:szCs w:val="12"/>
              </w:rPr>
              <w:t>697 716 678,73</w:t>
            </w:r>
          </w:p>
        </w:tc>
        <w:tc>
          <w:tcPr>
            <w:tcW w:w="498" w:type="pct"/>
            <w:tcBorders>
              <w:top w:val="nil"/>
              <w:left w:val="nil"/>
              <w:bottom w:val="single" w:sz="4" w:space="0" w:color="auto"/>
              <w:right w:val="single" w:sz="4" w:space="0" w:color="auto"/>
            </w:tcBorders>
            <w:shd w:val="clear" w:color="000000" w:fill="B6D9E6"/>
            <w:noWrap/>
            <w:vAlign w:val="center"/>
            <w:hideMark/>
          </w:tcPr>
          <w:p w14:paraId="75EC2385" w14:textId="77777777" w:rsidR="00007582" w:rsidRPr="00007582" w:rsidRDefault="00007582" w:rsidP="00007582">
            <w:pPr>
              <w:spacing w:line="240" w:lineRule="auto"/>
              <w:jc w:val="right"/>
              <w:rPr>
                <w:b/>
                <w:bCs/>
                <w:sz w:val="12"/>
                <w:szCs w:val="12"/>
              </w:rPr>
            </w:pPr>
            <w:r w:rsidRPr="00007582">
              <w:rPr>
                <w:b/>
                <w:bCs/>
                <w:sz w:val="12"/>
                <w:szCs w:val="12"/>
              </w:rPr>
              <w:t>99,7</w:t>
            </w:r>
          </w:p>
        </w:tc>
        <w:tc>
          <w:tcPr>
            <w:tcW w:w="558" w:type="pct"/>
            <w:tcBorders>
              <w:top w:val="nil"/>
              <w:left w:val="nil"/>
              <w:bottom w:val="single" w:sz="4" w:space="0" w:color="auto"/>
              <w:right w:val="single" w:sz="4" w:space="0" w:color="auto"/>
            </w:tcBorders>
            <w:shd w:val="clear" w:color="000000" w:fill="B6D9E6"/>
            <w:noWrap/>
            <w:vAlign w:val="center"/>
            <w:hideMark/>
          </w:tcPr>
          <w:p w14:paraId="7F1B98B4" w14:textId="77777777" w:rsidR="00007582" w:rsidRPr="00007582" w:rsidRDefault="00007582" w:rsidP="00007582">
            <w:pPr>
              <w:spacing w:line="240" w:lineRule="auto"/>
              <w:jc w:val="right"/>
              <w:rPr>
                <w:b/>
                <w:bCs/>
                <w:sz w:val="12"/>
                <w:szCs w:val="12"/>
              </w:rPr>
            </w:pPr>
            <w:r w:rsidRPr="00007582">
              <w:rPr>
                <w:b/>
                <w:bCs/>
                <w:sz w:val="12"/>
                <w:szCs w:val="12"/>
              </w:rPr>
              <w:t>239 737 746</w:t>
            </w:r>
          </w:p>
        </w:tc>
        <w:tc>
          <w:tcPr>
            <w:tcW w:w="655" w:type="pct"/>
            <w:tcBorders>
              <w:top w:val="nil"/>
              <w:left w:val="nil"/>
              <w:bottom w:val="single" w:sz="4" w:space="0" w:color="auto"/>
              <w:right w:val="single" w:sz="4" w:space="0" w:color="auto"/>
            </w:tcBorders>
            <w:shd w:val="clear" w:color="000000" w:fill="B6D9E6"/>
            <w:noWrap/>
            <w:vAlign w:val="center"/>
            <w:hideMark/>
          </w:tcPr>
          <w:p w14:paraId="60BE271A" w14:textId="77777777" w:rsidR="00007582" w:rsidRPr="00007582" w:rsidRDefault="00007582" w:rsidP="00007582">
            <w:pPr>
              <w:spacing w:line="240" w:lineRule="auto"/>
              <w:jc w:val="right"/>
              <w:rPr>
                <w:b/>
                <w:bCs/>
                <w:sz w:val="12"/>
                <w:szCs w:val="12"/>
              </w:rPr>
            </w:pPr>
            <w:r w:rsidRPr="00007582">
              <w:rPr>
                <w:b/>
                <w:bCs/>
                <w:sz w:val="12"/>
                <w:szCs w:val="12"/>
              </w:rPr>
              <w:t>238 424 170,41</w:t>
            </w:r>
          </w:p>
        </w:tc>
        <w:tc>
          <w:tcPr>
            <w:tcW w:w="498" w:type="pct"/>
            <w:tcBorders>
              <w:top w:val="nil"/>
              <w:left w:val="nil"/>
              <w:bottom w:val="single" w:sz="4" w:space="0" w:color="auto"/>
              <w:right w:val="single" w:sz="4" w:space="0" w:color="auto"/>
            </w:tcBorders>
            <w:shd w:val="clear" w:color="000000" w:fill="B6D9E6"/>
            <w:noWrap/>
            <w:vAlign w:val="center"/>
            <w:hideMark/>
          </w:tcPr>
          <w:p w14:paraId="79EEF811" w14:textId="77777777" w:rsidR="00007582" w:rsidRPr="00007582" w:rsidRDefault="00007582" w:rsidP="00007582">
            <w:pPr>
              <w:spacing w:line="240" w:lineRule="auto"/>
              <w:jc w:val="right"/>
              <w:rPr>
                <w:b/>
                <w:bCs/>
                <w:sz w:val="12"/>
                <w:szCs w:val="12"/>
              </w:rPr>
            </w:pPr>
            <w:r w:rsidRPr="00007582">
              <w:rPr>
                <w:b/>
                <w:bCs/>
                <w:sz w:val="12"/>
                <w:szCs w:val="12"/>
              </w:rPr>
              <w:t>99,5</w:t>
            </w:r>
          </w:p>
        </w:tc>
      </w:tr>
      <w:tr w:rsidR="00007582" w:rsidRPr="00007582" w14:paraId="08ABE989"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1758138" w14:textId="77777777" w:rsidR="00007582" w:rsidRPr="00007582" w:rsidRDefault="00007582" w:rsidP="00007582">
            <w:pPr>
              <w:spacing w:line="240" w:lineRule="auto"/>
              <w:rPr>
                <w:b/>
                <w:bCs/>
                <w:sz w:val="12"/>
                <w:szCs w:val="12"/>
              </w:rPr>
            </w:pPr>
            <w:r w:rsidRPr="00007582">
              <w:rPr>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14:paraId="43EB3C14" w14:textId="77777777" w:rsidR="00007582" w:rsidRPr="00007582" w:rsidRDefault="00007582" w:rsidP="00007582">
            <w:pPr>
              <w:spacing w:line="240" w:lineRule="auto"/>
              <w:jc w:val="right"/>
              <w:rPr>
                <w:b/>
                <w:bCs/>
                <w:sz w:val="12"/>
                <w:szCs w:val="12"/>
              </w:rPr>
            </w:pPr>
            <w:r w:rsidRPr="00007582">
              <w:rPr>
                <w:b/>
                <w:bCs/>
                <w:sz w:val="12"/>
                <w:szCs w:val="12"/>
              </w:rPr>
              <w:t>678 738 332</w:t>
            </w:r>
          </w:p>
        </w:tc>
        <w:tc>
          <w:tcPr>
            <w:tcW w:w="655" w:type="pct"/>
            <w:tcBorders>
              <w:top w:val="nil"/>
              <w:left w:val="nil"/>
              <w:bottom w:val="single" w:sz="4" w:space="0" w:color="auto"/>
              <w:right w:val="single" w:sz="4" w:space="0" w:color="auto"/>
            </w:tcBorders>
            <w:shd w:val="clear" w:color="000000" w:fill="D5E3F2"/>
            <w:noWrap/>
            <w:vAlign w:val="center"/>
            <w:hideMark/>
          </w:tcPr>
          <w:p w14:paraId="326C931F" w14:textId="77777777" w:rsidR="00007582" w:rsidRPr="00007582" w:rsidRDefault="00007582" w:rsidP="00007582">
            <w:pPr>
              <w:spacing w:line="240" w:lineRule="auto"/>
              <w:jc w:val="right"/>
              <w:rPr>
                <w:b/>
                <w:bCs/>
                <w:sz w:val="12"/>
                <w:szCs w:val="12"/>
              </w:rPr>
            </w:pPr>
            <w:r w:rsidRPr="00007582">
              <w:rPr>
                <w:b/>
                <w:bCs/>
                <w:sz w:val="12"/>
                <w:szCs w:val="12"/>
              </w:rPr>
              <w:t>677 341 289,01</w:t>
            </w:r>
          </w:p>
        </w:tc>
        <w:tc>
          <w:tcPr>
            <w:tcW w:w="498" w:type="pct"/>
            <w:tcBorders>
              <w:top w:val="nil"/>
              <w:left w:val="nil"/>
              <w:bottom w:val="single" w:sz="4" w:space="0" w:color="auto"/>
              <w:right w:val="single" w:sz="4" w:space="0" w:color="auto"/>
            </w:tcBorders>
            <w:shd w:val="clear" w:color="000000" w:fill="D5E3F2"/>
            <w:noWrap/>
            <w:vAlign w:val="center"/>
            <w:hideMark/>
          </w:tcPr>
          <w:p w14:paraId="0A54ED86" w14:textId="77777777" w:rsidR="00007582" w:rsidRPr="00007582" w:rsidRDefault="00007582" w:rsidP="00007582">
            <w:pPr>
              <w:spacing w:line="240" w:lineRule="auto"/>
              <w:jc w:val="right"/>
              <w:rPr>
                <w:b/>
                <w:bCs/>
                <w:sz w:val="12"/>
                <w:szCs w:val="12"/>
              </w:rPr>
            </w:pPr>
            <w:r w:rsidRPr="00007582">
              <w:rPr>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14:paraId="7728D850" w14:textId="77777777" w:rsidR="00007582" w:rsidRPr="00007582" w:rsidRDefault="00007582" w:rsidP="00007582">
            <w:pPr>
              <w:spacing w:line="240" w:lineRule="auto"/>
              <w:jc w:val="right"/>
              <w:rPr>
                <w:b/>
                <w:bCs/>
                <w:sz w:val="12"/>
                <w:szCs w:val="12"/>
              </w:rPr>
            </w:pPr>
            <w:r w:rsidRPr="00007582">
              <w:rPr>
                <w:b/>
                <w:bCs/>
                <w:sz w:val="12"/>
                <w:szCs w:val="12"/>
              </w:rPr>
              <w:t>239 146 589</w:t>
            </w:r>
          </w:p>
        </w:tc>
        <w:tc>
          <w:tcPr>
            <w:tcW w:w="655" w:type="pct"/>
            <w:tcBorders>
              <w:top w:val="nil"/>
              <w:left w:val="nil"/>
              <w:bottom w:val="single" w:sz="4" w:space="0" w:color="auto"/>
              <w:right w:val="single" w:sz="4" w:space="0" w:color="auto"/>
            </w:tcBorders>
            <w:shd w:val="clear" w:color="000000" w:fill="D5E3F2"/>
            <w:noWrap/>
            <w:vAlign w:val="center"/>
            <w:hideMark/>
          </w:tcPr>
          <w:p w14:paraId="74FF5C76" w14:textId="77777777" w:rsidR="00007582" w:rsidRPr="00007582" w:rsidRDefault="00007582" w:rsidP="00007582">
            <w:pPr>
              <w:spacing w:line="240" w:lineRule="auto"/>
              <w:jc w:val="right"/>
              <w:rPr>
                <w:b/>
                <w:bCs/>
                <w:sz w:val="12"/>
                <w:szCs w:val="12"/>
              </w:rPr>
            </w:pPr>
            <w:r w:rsidRPr="00007582">
              <w:rPr>
                <w:b/>
                <w:bCs/>
                <w:sz w:val="12"/>
                <w:szCs w:val="12"/>
              </w:rPr>
              <w:t>237 867 499,93</w:t>
            </w:r>
          </w:p>
        </w:tc>
        <w:tc>
          <w:tcPr>
            <w:tcW w:w="498" w:type="pct"/>
            <w:tcBorders>
              <w:top w:val="nil"/>
              <w:left w:val="nil"/>
              <w:bottom w:val="single" w:sz="4" w:space="0" w:color="auto"/>
              <w:right w:val="single" w:sz="4" w:space="0" w:color="auto"/>
            </w:tcBorders>
            <w:shd w:val="clear" w:color="000000" w:fill="D5E3F2"/>
            <w:noWrap/>
            <w:vAlign w:val="center"/>
            <w:hideMark/>
          </w:tcPr>
          <w:p w14:paraId="038B0E30" w14:textId="77777777" w:rsidR="00007582" w:rsidRPr="00007582" w:rsidRDefault="00007582" w:rsidP="00007582">
            <w:pPr>
              <w:spacing w:line="240" w:lineRule="auto"/>
              <w:jc w:val="right"/>
              <w:rPr>
                <w:b/>
                <w:bCs/>
                <w:sz w:val="12"/>
                <w:szCs w:val="12"/>
              </w:rPr>
            </w:pPr>
            <w:r w:rsidRPr="00007582">
              <w:rPr>
                <w:b/>
                <w:bCs/>
                <w:sz w:val="12"/>
                <w:szCs w:val="12"/>
              </w:rPr>
              <w:t>99,5</w:t>
            </w:r>
          </w:p>
        </w:tc>
      </w:tr>
      <w:tr w:rsidR="00007582" w:rsidRPr="00007582" w14:paraId="7B12C07D"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62AD2AF" w14:textId="77777777" w:rsidR="00007582" w:rsidRPr="00007582" w:rsidRDefault="00007582" w:rsidP="00007582">
            <w:pPr>
              <w:spacing w:line="240" w:lineRule="auto"/>
              <w:rPr>
                <w:b/>
                <w:bCs/>
                <w:i/>
                <w:iCs/>
                <w:sz w:val="12"/>
                <w:szCs w:val="12"/>
              </w:rPr>
            </w:pPr>
            <w:r w:rsidRPr="00007582">
              <w:rPr>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73E159F7" w14:textId="77777777" w:rsidR="00007582" w:rsidRPr="00007582" w:rsidRDefault="00007582" w:rsidP="00007582">
            <w:pPr>
              <w:spacing w:line="240" w:lineRule="auto"/>
              <w:jc w:val="right"/>
              <w:rPr>
                <w:b/>
                <w:bCs/>
                <w:i/>
                <w:iCs/>
                <w:sz w:val="12"/>
                <w:szCs w:val="12"/>
              </w:rPr>
            </w:pPr>
            <w:r w:rsidRPr="00007582">
              <w:rPr>
                <w:b/>
                <w:bCs/>
                <w:i/>
                <w:iCs/>
                <w:sz w:val="12"/>
                <w:szCs w:val="12"/>
              </w:rPr>
              <w:t>118 291 644</w:t>
            </w:r>
          </w:p>
        </w:tc>
        <w:tc>
          <w:tcPr>
            <w:tcW w:w="655" w:type="pct"/>
            <w:tcBorders>
              <w:top w:val="nil"/>
              <w:left w:val="nil"/>
              <w:bottom w:val="single" w:sz="4" w:space="0" w:color="auto"/>
              <w:right w:val="single" w:sz="4" w:space="0" w:color="auto"/>
            </w:tcBorders>
            <w:shd w:val="clear" w:color="000000" w:fill="EAF1F6"/>
            <w:noWrap/>
            <w:vAlign w:val="center"/>
            <w:hideMark/>
          </w:tcPr>
          <w:p w14:paraId="27454321" w14:textId="77777777" w:rsidR="00007582" w:rsidRPr="00007582" w:rsidRDefault="00007582" w:rsidP="00007582">
            <w:pPr>
              <w:spacing w:line="240" w:lineRule="auto"/>
              <w:jc w:val="right"/>
              <w:rPr>
                <w:b/>
                <w:bCs/>
                <w:i/>
                <w:iCs/>
                <w:sz w:val="12"/>
                <w:szCs w:val="12"/>
              </w:rPr>
            </w:pPr>
            <w:r w:rsidRPr="00007582">
              <w:rPr>
                <w:b/>
                <w:bCs/>
                <w:i/>
                <w:iCs/>
                <w:sz w:val="12"/>
                <w:szCs w:val="12"/>
              </w:rPr>
              <w:t>117 981 162,75</w:t>
            </w:r>
          </w:p>
        </w:tc>
        <w:tc>
          <w:tcPr>
            <w:tcW w:w="498" w:type="pct"/>
            <w:tcBorders>
              <w:top w:val="nil"/>
              <w:left w:val="nil"/>
              <w:bottom w:val="single" w:sz="4" w:space="0" w:color="auto"/>
              <w:right w:val="single" w:sz="4" w:space="0" w:color="auto"/>
            </w:tcBorders>
            <w:shd w:val="clear" w:color="000000" w:fill="EAF1F6"/>
            <w:noWrap/>
            <w:vAlign w:val="center"/>
            <w:hideMark/>
          </w:tcPr>
          <w:p w14:paraId="272D2022" w14:textId="77777777" w:rsidR="00007582" w:rsidRPr="00007582" w:rsidRDefault="00007582" w:rsidP="00007582">
            <w:pPr>
              <w:spacing w:line="240" w:lineRule="auto"/>
              <w:jc w:val="right"/>
              <w:rPr>
                <w:b/>
                <w:bCs/>
                <w:i/>
                <w:iCs/>
                <w:sz w:val="12"/>
                <w:szCs w:val="12"/>
              </w:rPr>
            </w:pPr>
            <w:r w:rsidRPr="00007582">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09367559" w14:textId="77777777" w:rsidR="00007582" w:rsidRPr="00007582" w:rsidRDefault="00007582" w:rsidP="00007582">
            <w:pPr>
              <w:spacing w:line="240" w:lineRule="auto"/>
              <w:jc w:val="right"/>
              <w:rPr>
                <w:b/>
                <w:bCs/>
                <w:i/>
                <w:iCs/>
                <w:sz w:val="12"/>
                <w:szCs w:val="12"/>
              </w:rPr>
            </w:pPr>
            <w:r w:rsidRPr="00007582">
              <w:rPr>
                <w:b/>
                <w:bCs/>
                <w:i/>
                <w:iCs/>
                <w:sz w:val="12"/>
                <w:szCs w:val="12"/>
              </w:rPr>
              <w:t>26 025 403</w:t>
            </w:r>
          </w:p>
        </w:tc>
        <w:tc>
          <w:tcPr>
            <w:tcW w:w="655" w:type="pct"/>
            <w:tcBorders>
              <w:top w:val="nil"/>
              <w:left w:val="nil"/>
              <w:bottom w:val="single" w:sz="4" w:space="0" w:color="auto"/>
              <w:right w:val="single" w:sz="4" w:space="0" w:color="auto"/>
            </w:tcBorders>
            <w:shd w:val="clear" w:color="000000" w:fill="EAF1F6"/>
            <w:noWrap/>
            <w:vAlign w:val="center"/>
            <w:hideMark/>
          </w:tcPr>
          <w:p w14:paraId="09408544" w14:textId="77777777" w:rsidR="00007582" w:rsidRPr="00007582" w:rsidRDefault="00007582" w:rsidP="00007582">
            <w:pPr>
              <w:spacing w:line="240" w:lineRule="auto"/>
              <w:jc w:val="right"/>
              <w:rPr>
                <w:b/>
                <w:bCs/>
                <w:i/>
                <w:iCs/>
                <w:sz w:val="12"/>
                <w:szCs w:val="12"/>
              </w:rPr>
            </w:pPr>
            <w:r w:rsidRPr="00007582">
              <w:rPr>
                <w:b/>
                <w:bCs/>
                <w:i/>
                <w:iCs/>
                <w:sz w:val="12"/>
                <w:szCs w:val="12"/>
              </w:rPr>
              <w:t>25 731 030,94</w:t>
            </w:r>
          </w:p>
        </w:tc>
        <w:tc>
          <w:tcPr>
            <w:tcW w:w="498" w:type="pct"/>
            <w:tcBorders>
              <w:top w:val="nil"/>
              <w:left w:val="nil"/>
              <w:bottom w:val="single" w:sz="4" w:space="0" w:color="auto"/>
              <w:right w:val="single" w:sz="4" w:space="0" w:color="auto"/>
            </w:tcBorders>
            <w:shd w:val="clear" w:color="000000" w:fill="EAF1F6"/>
            <w:noWrap/>
            <w:vAlign w:val="center"/>
            <w:hideMark/>
          </w:tcPr>
          <w:p w14:paraId="0B454272" w14:textId="77777777" w:rsidR="00007582" w:rsidRPr="00007582" w:rsidRDefault="00007582" w:rsidP="00007582">
            <w:pPr>
              <w:spacing w:line="240" w:lineRule="auto"/>
              <w:jc w:val="right"/>
              <w:rPr>
                <w:b/>
                <w:bCs/>
                <w:i/>
                <w:iCs/>
                <w:sz w:val="12"/>
                <w:szCs w:val="12"/>
              </w:rPr>
            </w:pPr>
            <w:r w:rsidRPr="00007582">
              <w:rPr>
                <w:b/>
                <w:bCs/>
                <w:i/>
                <w:iCs/>
                <w:sz w:val="12"/>
                <w:szCs w:val="12"/>
              </w:rPr>
              <w:t>98,9</w:t>
            </w:r>
          </w:p>
        </w:tc>
      </w:tr>
      <w:tr w:rsidR="00007582" w:rsidRPr="00007582" w14:paraId="71187C97"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96F7AA4" w14:textId="77777777" w:rsidR="00007582" w:rsidRPr="00007582" w:rsidRDefault="00007582" w:rsidP="00007582">
            <w:pPr>
              <w:spacing w:line="240" w:lineRule="auto"/>
              <w:rPr>
                <w:sz w:val="12"/>
                <w:szCs w:val="12"/>
              </w:rPr>
            </w:pPr>
            <w:r w:rsidRPr="00007582">
              <w:rPr>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64C0A989" w14:textId="77777777" w:rsidR="00007582" w:rsidRPr="00007582" w:rsidRDefault="00007582" w:rsidP="00007582">
            <w:pPr>
              <w:spacing w:line="240" w:lineRule="auto"/>
              <w:jc w:val="right"/>
              <w:rPr>
                <w:sz w:val="12"/>
                <w:szCs w:val="12"/>
              </w:rPr>
            </w:pPr>
            <w:r w:rsidRPr="00007582">
              <w:rPr>
                <w:sz w:val="12"/>
                <w:szCs w:val="12"/>
              </w:rPr>
              <w:t>92 292 955</w:t>
            </w:r>
          </w:p>
        </w:tc>
        <w:tc>
          <w:tcPr>
            <w:tcW w:w="655" w:type="pct"/>
            <w:tcBorders>
              <w:top w:val="nil"/>
              <w:left w:val="nil"/>
              <w:bottom w:val="single" w:sz="4" w:space="0" w:color="auto"/>
              <w:right w:val="single" w:sz="4" w:space="0" w:color="auto"/>
            </w:tcBorders>
            <w:shd w:val="clear" w:color="auto" w:fill="auto"/>
            <w:noWrap/>
            <w:vAlign w:val="center"/>
            <w:hideMark/>
          </w:tcPr>
          <w:p w14:paraId="4E34E34E" w14:textId="77777777" w:rsidR="00007582" w:rsidRPr="00007582" w:rsidRDefault="00007582" w:rsidP="00007582">
            <w:pPr>
              <w:spacing w:line="240" w:lineRule="auto"/>
              <w:jc w:val="right"/>
              <w:rPr>
                <w:sz w:val="12"/>
                <w:szCs w:val="12"/>
              </w:rPr>
            </w:pPr>
            <w:r w:rsidRPr="00007582">
              <w:rPr>
                <w:sz w:val="12"/>
                <w:szCs w:val="12"/>
              </w:rPr>
              <w:t>92 276 845,37</w:t>
            </w:r>
          </w:p>
        </w:tc>
        <w:tc>
          <w:tcPr>
            <w:tcW w:w="498" w:type="pct"/>
            <w:tcBorders>
              <w:top w:val="nil"/>
              <w:left w:val="nil"/>
              <w:bottom w:val="single" w:sz="4" w:space="0" w:color="auto"/>
              <w:right w:val="single" w:sz="4" w:space="0" w:color="auto"/>
            </w:tcBorders>
            <w:shd w:val="clear" w:color="auto" w:fill="auto"/>
            <w:noWrap/>
            <w:vAlign w:val="center"/>
            <w:hideMark/>
          </w:tcPr>
          <w:p w14:paraId="5E010ECF"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9A2157B" w14:textId="77777777" w:rsidR="00007582" w:rsidRPr="00007582" w:rsidRDefault="00007582" w:rsidP="00007582">
            <w:pPr>
              <w:spacing w:line="240" w:lineRule="auto"/>
              <w:jc w:val="right"/>
              <w:rPr>
                <w:sz w:val="12"/>
                <w:szCs w:val="12"/>
              </w:rPr>
            </w:pPr>
            <w:r w:rsidRPr="00007582">
              <w:rPr>
                <w:sz w:val="12"/>
                <w:szCs w:val="12"/>
              </w:rPr>
              <w:t>26 714</w:t>
            </w:r>
          </w:p>
        </w:tc>
        <w:tc>
          <w:tcPr>
            <w:tcW w:w="655" w:type="pct"/>
            <w:tcBorders>
              <w:top w:val="nil"/>
              <w:left w:val="nil"/>
              <w:bottom w:val="single" w:sz="4" w:space="0" w:color="auto"/>
              <w:right w:val="single" w:sz="4" w:space="0" w:color="auto"/>
            </w:tcBorders>
            <w:shd w:val="clear" w:color="auto" w:fill="auto"/>
            <w:noWrap/>
            <w:vAlign w:val="center"/>
            <w:hideMark/>
          </w:tcPr>
          <w:p w14:paraId="0A1EFA4F" w14:textId="77777777" w:rsidR="00007582" w:rsidRPr="00007582" w:rsidRDefault="00007582" w:rsidP="00007582">
            <w:pPr>
              <w:spacing w:line="240" w:lineRule="auto"/>
              <w:jc w:val="right"/>
              <w:rPr>
                <w:sz w:val="12"/>
                <w:szCs w:val="12"/>
              </w:rPr>
            </w:pPr>
            <w:r w:rsidRPr="00007582">
              <w:rPr>
                <w:sz w:val="12"/>
                <w:szCs w:val="12"/>
              </w:rPr>
              <w:t>26 713,56</w:t>
            </w:r>
          </w:p>
        </w:tc>
        <w:tc>
          <w:tcPr>
            <w:tcW w:w="498" w:type="pct"/>
            <w:tcBorders>
              <w:top w:val="nil"/>
              <w:left w:val="nil"/>
              <w:bottom w:val="single" w:sz="4" w:space="0" w:color="auto"/>
              <w:right w:val="single" w:sz="4" w:space="0" w:color="auto"/>
            </w:tcBorders>
            <w:shd w:val="clear" w:color="auto" w:fill="auto"/>
            <w:noWrap/>
            <w:vAlign w:val="center"/>
            <w:hideMark/>
          </w:tcPr>
          <w:p w14:paraId="61756E61" w14:textId="77777777" w:rsidR="00007582" w:rsidRPr="00007582" w:rsidRDefault="00007582" w:rsidP="00007582">
            <w:pPr>
              <w:spacing w:line="240" w:lineRule="auto"/>
              <w:jc w:val="right"/>
              <w:rPr>
                <w:sz w:val="12"/>
                <w:szCs w:val="12"/>
              </w:rPr>
            </w:pPr>
            <w:r w:rsidRPr="00007582">
              <w:rPr>
                <w:sz w:val="12"/>
                <w:szCs w:val="12"/>
              </w:rPr>
              <w:t>100,0</w:t>
            </w:r>
          </w:p>
        </w:tc>
      </w:tr>
      <w:tr w:rsidR="00007582" w:rsidRPr="00007582" w14:paraId="1979262D"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370A8A3" w14:textId="77777777" w:rsidR="00007582" w:rsidRPr="00007582" w:rsidRDefault="00007582" w:rsidP="00007582">
            <w:pPr>
              <w:spacing w:line="240" w:lineRule="auto"/>
              <w:rPr>
                <w:sz w:val="12"/>
                <w:szCs w:val="12"/>
              </w:rPr>
            </w:pPr>
            <w:r w:rsidRPr="00007582">
              <w:rPr>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240251C1" w14:textId="77777777" w:rsidR="00007582" w:rsidRPr="00007582" w:rsidRDefault="00007582" w:rsidP="00007582">
            <w:pPr>
              <w:spacing w:line="240" w:lineRule="auto"/>
              <w:jc w:val="right"/>
              <w:rPr>
                <w:sz w:val="12"/>
                <w:szCs w:val="12"/>
              </w:rPr>
            </w:pPr>
            <w:r w:rsidRPr="00007582">
              <w:rPr>
                <w:sz w:val="12"/>
                <w:szCs w:val="12"/>
              </w:rPr>
              <w:t>25 998 689</w:t>
            </w:r>
          </w:p>
        </w:tc>
        <w:tc>
          <w:tcPr>
            <w:tcW w:w="655" w:type="pct"/>
            <w:tcBorders>
              <w:top w:val="nil"/>
              <w:left w:val="nil"/>
              <w:bottom w:val="single" w:sz="4" w:space="0" w:color="auto"/>
              <w:right w:val="single" w:sz="4" w:space="0" w:color="auto"/>
            </w:tcBorders>
            <w:shd w:val="clear" w:color="auto" w:fill="auto"/>
            <w:noWrap/>
            <w:vAlign w:val="center"/>
            <w:hideMark/>
          </w:tcPr>
          <w:p w14:paraId="0807191B" w14:textId="77777777" w:rsidR="00007582" w:rsidRPr="00007582" w:rsidRDefault="00007582" w:rsidP="00007582">
            <w:pPr>
              <w:spacing w:line="240" w:lineRule="auto"/>
              <w:jc w:val="right"/>
              <w:rPr>
                <w:sz w:val="12"/>
                <w:szCs w:val="12"/>
              </w:rPr>
            </w:pPr>
            <w:r w:rsidRPr="00007582">
              <w:rPr>
                <w:sz w:val="12"/>
                <w:szCs w:val="12"/>
              </w:rPr>
              <w:t>25 704 317,38</w:t>
            </w:r>
          </w:p>
        </w:tc>
        <w:tc>
          <w:tcPr>
            <w:tcW w:w="498" w:type="pct"/>
            <w:tcBorders>
              <w:top w:val="nil"/>
              <w:left w:val="nil"/>
              <w:bottom w:val="single" w:sz="4" w:space="0" w:color="auto"/>
              <w:right w:val="single" w:sz="4" w:space="0" w:color="auto"/>
            </w:tcBorders>
            <w:shd w:val="clear" w:color="auto" w:fill="auto"/>
            <w:noWrap/>
            <w:vAlign w:val="center"/>
            <w:hideMark/>
          </w:tcPr>
          <w:p w14:paraId="135AD8EF" w14:textId="77777777" w:rsidR="00007582" w:rsidRPr="00007582" w:rsidRDefault="00007582" w:rsidP="00007582">
            <w:pPr>
              <w:spacing w:line="240" w:lineRule="auto"/>
              <w:jc w:val="right"/>
              <w:rPr>
                <w:sz w:val="12"/>
                <w:szCs w:val="12"/>
              </w:rPr>
            </w:pPr>
            <w:r w:rsidRPr="00007582">
              <w:rPr>
                <w:sz w:val="12"/>
                <w:szCs w:val="12"/>
              </w:rPr>
              <w:t>98,9</w:t>
            </w:r>
          </w:p>
        </w:tc>
        <w:tc>
          <w:tcPr>
            <w:tcW w:w="558" w:type="pct"/>
            <w:tcBorders>
              <w:top w:val="nil"/>
              <w:left w:val="nil"/>
              <w:bottom w:val="single" w:sz="4" w:space="0" w:color="auto"/>
              <w:right w:val="single" w:sz="4" w:space="0" w:color="auto"/>
            </w:tcBorders>
            <w:shd w:val="clear" w:color="auto" w:fill="auto"/>
            <w:noWrap/>
            <w:vAlign w:val="center"/>
            <w:hideMark/>
          </w:tcPr>
          <w:p w14:paraId="1F40FE2D" w14:textId="77777777" w:rsidR="00007582" w:rsidRPr="00007582" w:rsidRDefault="00007582" w:rsidP="00007582">
            <w:pPr>
              <w:spacing w:line="240" w:lineRule="auto"/>
              <w:jc w:val="right"/>
              <w:rPr>
                <w:sz w:val="12"/>
                <w:szCs w:val="12"/>
              </w:rPr>
            </w:pPr>
            <w:r w:rsidRPr="00007582">
              <w:rPr>
                <w:sz w:val="12"/>
                <w:szCs w:val="12"/>
              </w:rPr>
              <w:t>25 998 689</w:t>
            </w:r>
          </w:p>
        </w:tc>
        <w:tc>
          <w:tcPr>
            <w:tcW w:w="655" w:type="pct"/>
            <w:tcBorders>
              <w:top w:val="nil"/>
              <w:left w:val="nil"/>
              <w:bottom w:val="single" w:sz="4" w:space="0" w:color="auto"/>
              <w:right w:val="single" w:sz="4" w:space="0" w:color="auto"/>
            </w:tcBorders>
            <w:shd w:val="clear" w:color="auto" w:fill="auto"/>
            <w:noWrap/>
            <w:vAlign w:val="center"/>
            <w:hideMark/>
          </w:tcPr>
          <w:p w14:paraId="1B63C46A" w14:textId="77777777" w:rsidR="00007582" w:rsidRPr="00007582" w:rsidRDefault="00007582" w:rsidP="00007582">
            <w:pPr>
              <w:spacing w:line="240" w:lineRule="auto"/>
              <w:jc w:val="right"/>
              <w:rPr>
                <w:sz w:val="12"/>
                <w:szCs w:val="12"/>
              </w:rPr>
            </w:pPr>
            <w:r w:rsidRPr="00007582">
              <w:rPr>
                <w:sz w:val="12"/>
                <w:szCs w:val="12"/>
              </w:rPr>
              <w:t>25 704 317,38</w:t>
            </w:r>
          </w:p>
        </w:tc>
        <w:tc>
          <w:tcPr>
            <w:tcW w:w="498" w:type="pct"/>
            <w:tcBorders>
              <w:top w:val="nil"/>
              <w:left w:val="nil"/>
              <w:bottom w:val="single" w:sz="4" w:space="0" w:color="auto"/>
              <w:right w:val="single" w:sz="4" w:space="0" w:color="auto"/>
            </w:tcBorders>
            <w:shd w:val="clear" w:color="auto" w:fill="auto"/>
            <w:noWrap/>
            <w:vAlign w:val="center"/>
            <w:hideMark/>
          </w:tcPr>
          <w:p w14:paraId="5D72D599" w14:textId="77777777" w:rsidR="00007582" w:rsidRPr="00007582" w:rsidRDefault="00007582" w:rsidP="00007582">
            <w:pPr>
              <w:spacing w:line="240" w:lineRule="auto"/>
              <w:jc w:val="right"/>
              <w:rPr>
                <w:sz w:val="12"/>
                <w:szCs w:val="12"/>
              </w:rPr>
            </w:pPr>
            <w:r w:rsidRPr="00007582">
              <w:rPr>
                <w:sz w:val="12"/>
                <w:szCs w:val="12"/>
              </w:rPr>
              <w:t>98,9</w:t>
            </w:r>
          </w:p>
        </w:tc>
      </w:tr>
      <w:tr w:rsidR="00007582" w:rsidRPr="00007582" w14:paraId="774DB29C"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7BA4CC9" w14:textId="77777777" w:rsidR="00007582" w:rsidRPr="00007582" w:rsidRDefault="00007582" w:rsidP="00007582">
            <w:pPr>
              <w:spacing w:line="240" w:lineRule="auto"/>
              <w:rPr>
                <w:b/>
                <w:bCs/>
                <w:i/>
                <w:iCs/>
                <w:sz w:val="12"/>
                <w:szCs w:val="12"/>
              </w:rPr>
            </w:pPr>
            <w:r w:rsidRPr="00007582">
              <w:rPr>
                <w:b/>
                <w:bCs/>
                <w:i/>
                <w:iCs/>
                <w:sz w:val="12"/>
                <w:szCs w:val="12"/>
              </w:rPr>
              <w:t>Prowadzenie przedszkoli specjalnych</w:t>
            </w:r>
          </w:p>
        </w:tc>
        <w:tc>
          <w:tcPr>
            <w:tcW w:w="558" w:type="pct"/>
            <w:tcBorders>
              <w:top w:val="nil"/>
              <w:left w:val="nil"/>
              <w:bottom w:val="single" w:sz="4" w:space="0" w:color="auto"/>
              <w:right w:val="single" w:sz="4" w:space="0" w:color="auto"/>
            </w:tcBorders>
            <w:shd w:val="clear" w:color="000000" w:fill="EAF1F6"/>
            <w:noWrap/>
            <w:vAlign w:val="center"/>
            <w:hideMark/>
          </w:tcPr>
          <w:p w14:paraId="21209CF4" w14:textId="77777777" w:rsidR="00007582" w:rsidRPr="00007582" w:rsidRDefault="00007582" w:rsidP="00007582">
            <w:pPr>
              <w:spacing w:line="240" w:lineRule="auto"/>
              <w:jc w:val="right"/>
              <w:rPr>
                <w:b/>
                <w:bCs/>
                <w:i/>
                <w:iCs/>
                <w:sz w:val="12"/>
                <w:szCs w:val="12"/>
              </w:rPr>
            </w:pPr>
            <w:r w:rsidRPr="00007582">
              <w:rPr>
                <w:b/>
                <w:bCs/>
                <w:i/>
                <w:iCs/>
                <w:sz w:val="12"/>
                <w:szCs w:val="12"/>
              </w:rPr>
              <w:t>3 425 381</w:t>
            </w:r>
          </w:p>
        </w:tc>
        <w:tc>
          <w:tcPr>
            <w:tcW w:w="655" w:type="pct"/>
            <w:tcBorders>
              <w:top w:val="nil"/>
              <w:left w:val="nil"/>
              <w:bottom w:val="single" w:sz="4" w:space="0" w:color="auto"/>
              <w:right w:val="single" w:sz="4" w:space="0" w:color="auto"/>
            </w:tcBorders>
            <w:shd w:val="clear" w:color="000000" w:fill="EAF1F6"/>
            <w:noWrap/>
            <w:vAlign w:val="center"/>
            <w:hideMark/>
          </w:tcPr>
          <w:p w14:paraId="7B31FFA0" w14:textId="77777777" w:rsidR="00007582" w:rsidRPr="00007582" w:rsidRDefault="00007582" w:rsidP="00007582">
            <w:pPr>
              <w:spacing w:line="240" w:lineRule="auto"/>
              <w:jc w:val="right"/>
              <w:rPr>
                <w:b/>
                <w:bCs/>
                <w:i/>
                <w:iCs/>
                <w:sz w:val="12"/>
                <w:szCs w:val="12"/>
              </w:rPr>
            </w:pPr>
            <w:r w:rsidRPr="00007582">
              <w:rPr>
                <w:b/>
                <w:bCs/>
                <w:i/>
                <w:iCs/>
                <w:sz w:val="12"/>
                <w:szCs w:val="12"/>
              </w:rPr>
              <w:t>3 424 796,85</w:t>
            </w:r>
          </w:p>
        </w:tc>
        <w:tc>
          <w:tcPr>
            <w:tcW w:w="498" w:type="pct"/>
            <w:tcBorders>
              <w:top w:val="nil"/>
              <w:left w:val="nil"/>
              <w:bottom w:val="single" w:sz="4" w:space="0" w:color="auto"/>
              <w:right w:val="single" w:sz="4" w:space="0" w:color="auto"/>
            </w:tcBorders>
            <w:shd w:val="clear" w:color="000000" w:fill="EAF1F6"/>
            <w:noWrap/>
            <w:vAlign w:val="center"/>
            <w:hideMark/>
          </w:tcPr>
          <w:p w14:paraId="482885CD"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5A1D9DF"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D301608"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8C9F876"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57B774D8"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ACA12AA" w14:textId="77777777" w:rsidR="00007582" w:rsidRPr="00007582" w:rsidRDefault="00007582" w:rsidP="00007582">
            <w:pPr>
              <w:spacing w:line="240" w:lineRule="auto"/>
              <w:rPr>
                <w:sz w:val="12"/>
                <w:szCs w:val="12"/>
              </w:rPr>
            </w:pPr>
            <w:r w:rsidRPr="00007582">
              <w:rPr>
                <w:sz w:val="12"/>
                <w:szCs w:val="12"/>
              </w:rPr>
              <w:t>Prowadzenie 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14:paraId="353AF7AC" w14:textId="77777777" w:rsidR="00007582" w:rsidRPr="00007582" w:rsidRDefault="00007582" w:rsidP="00007582">
            <w:pPr>
              <w:spacing w:line="240" w:lineRule="auto"/>
              <w:jc w:val="right"/>
              <w:rPr>
                <w:sz w:val="12"/>
                <w:szCs w:val="12"/>
              </w:rPr>
            </w:pPr>
            <w:r w:rsidRPr="00007582">
              <w:rPr>
                <w:sz w:val="12"/>
                <w:szCs w:val="12"/>
              </w:rPr>
              <w:t>3 425 381</w:t>
            </w:r>
          </w:p>
        </w:tc>
        <w:tc>
          <w:tcPr>
            <w:tcW w:w="655" w:type="pct"/>
            <w:tcBorders>
              <w:top w:val="nil"/>
              <w:left w:val="nil"/>
              <w:bottom w:val="single" w:sz="4" w:space="0" w:color="auto"/>
              <w:right w:val="single" w:sz="4" w:space="0" w:color="auto"/>
            </w:tcBorders>
            <w:shd w:val="clear" w:color="auto" w:fill="auto"/>
            <w:noWrap/>
            <w:vAlign w:val="center"/>
            <w:hideMark/>
          </w:tcPr>
          <w:p w14:paraId="323C5B53" w14:textId="77777777" w:rsidR="00007582" w:rsidRPr="00007582" w:rsidRDefault="00007582" w:rsidP="00007582">
            <w:pPr>
              <w:spacing w:line="240" w:lineRule="auto"/>
              <w:jc w:val="right"/>
              <w:rPr>
                <w:sz w:val="12"/>
                <w:szCs w:val="12"/>
              </w:rPr>
            </w:pPr>
            <w:r w:rsidRPr="00007582">
              <w:rPr>
                <w:sz w:val="12"/>
                <w:szCs w:val="12"/>
              </w:rPr>
              <w:t>3 424 796,85</w:t>
            </w:r>
          </w:p>
        </w:tc>
        <w:tc>
          <w:tcPr>
            <w:tcW w:w="498" w:type="pct"/>
            <w:tcBorders>
              <w:top w:val="nil"/>
              <w:left w:val="nil"/>
              <w:bottom w:val="single" w:sz="4" w:space="0" w:color="auto"/>
              <w:right w:val="single" w:sz="4" w:space="0" w:color="auto"/>
            </w:tcBorders>
            <w:shd w:val="clear" w:color="auto" w:fill="auto"/>
            <w:noWrap/>
            <w:vAlign w:val="center"/>
            <w:hideMark/>
          </w:tcPr>
          <w:p w14:paraId="508850D3"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1891880B" w14:textId="77777777" w:rsidR="00007582" w:rsidRPr="00007582" w:rsidRDefault="00007582" w:rsidP="00007582">
            <w:pPr>
              <w:spacing w:line="240" w:lineRule="auto"/>
              <w:jc w:val="right"/>
              <w:rPr>
                <w:sz w:val="12"/>
                <w:szCs w:val="12"/>
              </w:rPr>
            </w:pPr>
            <w:r w:rsidRPr="000075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21CDC39" w14:textId="77777777" w:rsidR="00007582" w:rsidRPr="00007582" w:rsidRDefault="00007582" w:rsidP="00007582">
            <w:pPr>
              <w:spacing w:line="240" w:lineRule="auto"/>
              <w:jc w:val="right"/>
              <w:rPr>
                <w:sz w:val="12"/>
                <w:szCs w:val="12"/>
              </w:rPr>
            </w:pPr>
            <w:r w:rsidRPr="000075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8394276" w14:textId="77777777" w:rsidR="00007582" w:rsidRPr="00007582" w:rsidRDefault="00007582" w:rsidP="00007582">
            <w:pPr>
              <w:spacing w:line="240" w:lineRule="auto"/>
              <w:jc w:val="right"/>
              <w:rPr>
                <w:sz w:val="12"/>
                <w:szCs w:val="12"/>
              </w:rPr>
            </w:pPr>
            <w:r w:rsidRPr="00007582">
              <w:rPr>
                <w:sz w:val="12"/>
                <w:szCs w:val="12"/>
              </w:rPr>
              <w:t> </w:t>
            </w:r>
          </w:p>
        </w:tc>
      </w:tr>
      <w:tr w:rsidR="00007582" w:rsidRPr="00007582" w14:paraId="1DCE098D"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40A635A" w14:textId="77777777" w:rsidR="00007582" w:rsidRPr="00007582" w:rsidRDefault="00007582" w:rsidP="00007582">
            <w:pPr>
              <w:spacing w:line="240" w:lineRule="auto"/>
              <w:rPr>
                <w:b/>
                <w:bCs/>
                <w:i/>
                <w:iCs/>
                <w:sz w:val="12"/>
                <w:szCs w:val="12"/>
              </w:rPr>
            </w:pPr>
            <w:r w:rsidRPr="00007582">
              <w:rPr>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0D924838" w14:textId="77777777" w:rsidR="00007582" w:rsidRPr="00007582" w:rsidRDefault="00007582" w:rsidP="00007582">
            <w:pPr>
              <w:spacing w:line="240" w:lineRule="auto"/>
              <w:jc w:val="right"/>
              <w:rPr>
                <w:b/>
                <w:bCs/>
                <w:i/>
                <w:iCs/>
                <w:sz w:val="12"/>
                <w:szCs w:val="12"/>
              </w:rPr>
            </w:pPr>
            <w:r w:rsidRPr="00007582">
              <w:rPr>
                <w:b/>
                <w:bCs/>
                <w:i/>
                <w:iCs/>
                <w:sz w:val="12"/>
                <w:szCs w:val="12"/>
              </w:rPr>
              <w:t>5 153 997</w:t>
            </w:r>
          </w:p>
        </w:tc>
        <w:tc>
          <w:tcPr>
            <w:tcW w:w="655" w:type="pct"/>
            <w:tcBorders>
              <w:top w:val="nil"/>
              <w:left w:val="nil"/>
              <w:bottom w:val="single" w:sz="4" w:space="0" w:color="auto"/>
              <w:right w:val="single" w:sz="4" w:space="0" w:color="auto"/>
            </w:tcBorders>
            <w:shd w:val="clear" w:color="000000" w:fill="EAF1F6"/>
            <w:noWrap/>
            <w:vAlign w:val="center"/>
            <w:hideMark/>
          </w:tcPr>
          <w:p w14:paraId="3FE93BA0" w14:textId="77777777" w:rsidR="00007582" w:rsidRPr="00007582" w:rsidRDefault="00007582" w:rsidP="00007582">
            <w:pPr>
              <w:spacing w:line="240" w:lineRule="auto"/>
              <w:jc w:val="right"/>
              <w:rPr>
                <w:b/>
                <w:bCs/>
                <w:i/>
                <w:iCs/>
                <w:sz w:val="12"/>
                <w:szCs w:val="12"/>
              </w:rPr>
            </w:pPr>
            <w:r w:rsidRPr="00007582">
              <w:rPr>
                <w:b/>
                <w:bCs/>
                <w:i/>
                <w:iCs/>
                <w:sz w:val="12"/>
                <w:szCs w:val="12"/>
              </w:rPr>
              <w:t>5 145 668,61</w:t>
            </w:r>
          </w:p>
        </w:tc>
        <w:tc>
          <w:tcPr>
            <w:tcW w:w="498" w:type="pct"/>
            <w:tcBorders>
              <w:top w:val="nil"/>
              <w:left w:val="nil"/>
              <w:bottom w:val="single" w:sz="4" w:space="0" w:color="auto"/>
              <w:right w:val="single" w:sz="4" w:space="0" w:color="auto"/>
            </w:tcBorders>
            <w:shd w:val="clear" w:color="000000" w:fill="EAF1F6"/>
            <w:noWrap/>
            <w:vAlign w:val="center"/>
            <w:hideMark/>
          </w:tcPr>
          <w:p w14:paraId="71A13433" w14:textId="77777777" w:rsidR="00007582" w:rsidRPr="00007582" w:rsidRDefault="00007582" w:rsidP="00007582">
            <w:pPr>
              <w:spacing w:line="240" w:lineRule="auto"/>
              <w:jc w:val="right"/>
              <w:rPr>
                <w:b/>
                <w:bCs/>
                <w:i/>
                <w:iCs/>
                <w:sz w:val="12"/>
                <w:szCs w:val="12"/>
              </w:rPr>
            </w:pPr>
            <w:r w:rsidRPr="00007582">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505C88E1" w14:textId="77777777" w:rsidR="00007582" w:rsidRPr="00007582" w:rsidRDefault="00007582" w:rsidP="00007582">
            <w:pPr>
              <w:spacing w:line="240" w:lineRule="auto"/>
              <w:jc w:val="right"/>
              <w:rPr>
                <w:b/>
                <w:bCs/>
                <w:i/>
                <w:iCs/>
                <w:sz w:val="12"/>
                <w:szCs w:val="12"/>
              </w:rPr>
            </w:pPr>
            <w:r w:rsidRPr="00007582">
              <w:rPr>
                <w:b/>
                <w:bCs/>
                <w:i/>
                <w:iCs/>
                <w:sz w:val="12"/>
                <w:szCs w:val="12"/>
              </w:rPr>
              <w:t>359 000</w:t>
            </w:r>
          </w:p>
        </w:tc>
        <w:tc>
          <w:tcPr>
            <w:tcW w:w="655" w:type="pct"/>
            <w:tcBorders>
              <w:top w:val="nil"/>
              <w:left w:val="nil"/>
              <w:bottom w:val="single" w:sz="4" w:space="0" w:color="auto"/>
              <w:right w:val="single" w:sz="4" w:space="0" w:color="auto"/>
            </w:tcBorders>
            <w:shd w:val="clear" w:color="000000" w:fill="EAF1F6"/>
            <w:noWrap/>
            <w:vAlign w:val="center"/>
            <w:hideMark/>
          </w:tcPr>
          <w:p w14:paraId="08FBFF6D" w14:textId="77777777" w:rsidR="00007582" w:rsidRPr="00007582" w:rsidRDefault="00007582" w:rsidP="00007582">
            <w:pPr>
              <w:spacing w:line="240" w:lineRule="auto"/>
              <w:jc w:val="right"/>
              <w:rPr>
                <w:b/>
                <w:bCs/>
                <w:i/>
                <w:iCs/>
                <w:sz w:val="12"/>
                <w:szCs w:val="12"/>
              </w:rPr>
            </w:pPr>
            <w:r w:rsidRPr="00007582">
              <w:rPr>
                <w:b/>
                <w:bCs/>
                <w:i/>
                <w:iCs/>
                <w:sz w:val="12"/>
                <w:szCs w:val="12"/>
              </w:rPr>
              <w:t>350 724,85</w:t>
            </w:r>
          </w:p>
        </w:tc>
        <w:tc>
          <w:tcPr>
            <w:tcW w:w="498" w:type="pct"/>
            <w:tcBorders>
              <w:top w:val="nil"/>
              <w:left w:val="nil"/>
              <w:bottom w:val="single" w:sz="4" w:space="0" w:color="auto"/>
              <w:right w:val="single" w:sz="4" w:space="0" w:color="auto"/>
            </w:tcBorders>
            <w:shd w:val="clear" w:color="000000" w:fill="EAF1F6"/>
            <w:noWrap/>
            <w:vAlign w:val="center"/>
            <w:hideMark/>
          </w:tcPr>
          <w:p w14:paraId="4682AA5A" w14:textId="77777777" w:rsidR="00007582" w:rsidRPr="00007582" w:rsidRDefault="00007582" w:rsidP="00007582">
            <w:pPr>
              <w:spacing w:line="240" w:lineRule="auto"/>
              <w:jc w:val="right"/>
              <w:rPr>
                <w:b/>
                <w:bCs/>
                <w:i/>
                <w:iCs/>
                <w:sz w:val="12"/>
                <w:szCs w:val="12"/>
              </w:rPr>
            </w:pPr>
            <w:r w:rsidRPr="00007582">
              <w:rPr>
                <w:b/>
                <w:bCs/>
                <w:i/>
                <w:iCs/>
                <w:sz w:val="12"/>
                <w:szCs w:val="12"/>
              </w:rPr>
              <w:t>97,7</w:t>
            </w:r>
          </w:p>
        </w:tc>
      </w:tr>
      <w:tr w:rsidR="00007582" w:rsidRPr="00007582" w14:paraId="2AB59339"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4512B4F" w14:textId="77777777" w:rsidR="00007582" w:rsidRPr="00007582" w:rsidRDefault="00007582" w:rsidP="00007582">
            <w:pPr>
              <w:spacing w:line="240" w:lineRule="auto"/>
              <w:rPr>
                <w:sz w:val="12"/>
                <w:szCs w:val="12"/>
              </w:rPr>
            </w:pPr>
            <w:r w:rsidRPr="00007582">
              <w:rPr>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38F73B4F" w14:textId="77777777" w:rsidR="00007582" w:rsidRPr="00007582" w:rsidRDefault="00007582" w:rsidP="00007582">
            <w:pPr>
              <w:spacing w:line="240" w:lineRule="auto"/>
              <w:jc w:val="right"/>
              <w:rPr>
                <w:sz w:val="12"/>
                <w:szCs w:val="12"/>
              </w:rPr>
            </w:pPr>
            <w:r w:rsidRPr="00007582">
              <w:rPr>
                <w:sz w:val="12"/>
                <w:szCs w:val="12"/>
              </w:rPr>
              <w:t>4 794 997</w:t>
            </w:r>
          </w:p>
        </w:tc>
        <w:tc>
          <w:tcPr>
            <w:tcW w:w="655" w:type="pct"/>
            <w:tcBorders>
              <w:top w:val="nil"/>
              <w:left w:val="nil"/>
              <w:bottom w:val="single" w:sz="4" w:space="0" w:color="auto"/>
              <w:right w:val="single" w:sz="4" w:space="0" w:color="auto"/>
            </w:tcBorders>
            <w:shd w:val="clear" w:color="auto" w:fill="auto"/>
            <w:noWrap/>
            <w:vAlign w:val="center"/>
            <w:hideMark/>
          </w:tcPr>
          <w:p w14:paraId="7FAB15B8" w14:textId="77777777" w:rsidR="00007582" w:rsidRPr="00007582" w:rsidRDefault="00007582" w:rsidP="00007582">
            <w:pPr>
              <w:spacing w:line="240" w:lineRule="auto"/>
              <w:jc w:val="right"/>
              <w:rPr>
                <w:sz w:val="12"/>
                <w:szCs w:val="12"/>
              </w:rPr>
            </w:pPr>
            <w:r w:rsidRPr="00007582">
              <w:rPr>
                <w:sz w:val="12"/>
                <w:szCs w:val="12"/>
              </w:rPr>
              <w:t>4 794 943,76</w:t>
            </w:r>
          </w:p>
        </w:tc>
        <w:tc>
          <w:tcPr>
            <w:tcW w:w="498" w:type="pct"/>
            <w:tcBorders>
              <w:top w:val="nil"/>
              <w:left w:val="nil"/>
              <w:bottom w:val="single" w:sz="4" w:space="0" w:color="auto"/>
              <w:right w:val="single" w:sz="4" w:space="0" w:color="auto"/>
            </w:tcBorders>
            <w:shd w:val="clear" w:color="auto" w:fill="auto"/>
            <w:noWrap/>
            <w:vAlign w:val="center"/>
            <w:hideMark/>
          </w:tcPr>
          <w:p w14:paraId="616D33BF"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356702A0" w14:textId="77777777" w:rsidR="00007582" w:rsidRPr="00007582" w:rsidRDefault="00007582" w:rsidP="00007582">
            <w:pPr>
              <w:spacing w:line="240" w:lineRule="auto"/>
              <w:jc w:val="right"/>
              <w:rPr>
                <w:sz w:val="12"/>
                <w:szCs w:val="12"/>
              </w:rPr>
            </w:pPr>
            <w:r w:rsidRPr="000075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4BDC7E9A" w14:textId="77777777" w:rsidR="00007582" w:rsidRPr="00007582" w:rsidRDefault="00007582" w:rsidP="00007582">
            <w:pPr>
              <w:spacing w:line="240" w:lineRule="auto"/>
              <w:jc w:val="right"/>
              <w:rPr>
                <w:sz w:val="12"/>
                <w:szCs w:val="12"/>
              </w:rPr>
            </w:pPr>
            <w:r w:rsidRPr="000075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4F1C8EA" w14:textId="77777777" w:rsidR="00007582" w:rsidRPr="00007582" w:rsidRDefault="00007582" w:rsidP="00007582">
            <w:pPr>
              <w:spacing w:line="240" w:lineRule="auto"/>
              <w:jc w:val="right"/>
              <w:rPr>
                <w:sz w:val="12"/>
                <w:szCs w:val="12"/>
              </w:rPr>
            </w:pPr>
            <w:r w:rsidRPr="00007582">
              <w:rPr>
                <w:sz w:val="12"/>
                <w:szCs w:val="12"/>
              </w:rPr>
              <w:t> </w:t>
            </w:r>
          </w:p>
        </w:tc>
      </w:tr>
      <w:tr w:rsidR="00007582" w:rsidRPr="00007582" w14:paraId="4C64B3F6"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2DDBFDC" w14:textId="77777777" w:rsidR="00007582" w:rsidRPr="00007582" w:rsidRDefault="00007582" w:rsidP="00007582">
            <w:pPr>
              <w:spacing w:line="240" w:lineRule="auto"/>
              <w:rPr>
                <w:sz w:val="12"/>
                <w:szCs w:val="12"/>
              </w:rPr>
            </w:pPr>
            <w:r w:rsidRPr="00007582">
              <w:rPr>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60161FB4" w14:textId="77777777" w:rsidR="00007582" w:rsidRPr="00007582" w:rsidRDefault="00007582" w:rsidP="00007582">
            <w:pPr>
              <w:spacing w:line="240" w:lineRule="auto"/>
              <w:jc w:val="right"/>
              <w:rPr>
                <w:sz w:val="12"/>
                <w:szCs w:val="12"/>
              </w:rPr>
            </w:pPr>
            <w:r w:rsidRPr="00007582">
              <w:rPr>
                <w:sz w:val="12"/>
                <w:szCs w:val="12"/>
              </w:rPr>
              <w:t>359 000</w:t>
            </w:r>
          </w:p>
        </w:tc>
        <w:tc>
          <w:tcPr>
            <w:tcW w:w="655" w:type="pct"/>
            <w:tcBorders>
              <w:top w:val="nil"/>
              <w:left w:val="nil"/>
              <w:bottom w:val="single" w:sz="4" w:space="0" w:color="auto"/>
              <w:right w:val="single" w:sz="4" w:space="0" w:color="auto"/>
            </w:tcBorders>
            <w:shd w:val="clear" w:color="auto" w:fill="auto"/>
            <w:noWrap/>
            <w:vAlign w:val="center"/>
            <w:hideMark/>
          </w:tcPr>
          <w:p w14:paraId="4BCB32DA" w14:textId="77777777" w:rsidR="00007582" w:rsidRPr="00007582" w:rsidRDefault="00007582" w:rsidP="00007582">
            <w:pPr>
              <w:spacing w:line="240" w:lineRule="auto"/>
              <w:jc w:val="right"/>
              <w:rPr>
                <w:sz w:val="12"/>
                <w:szCs w:val="12"/>
              </w:rPr>
            </w:pPr>
            <w:r w:rsidRPr="00007582">
              <w:rPr>
                <w:sz w:val="12"/>
                <w:szCs w:val="12"/>
              </w:rPr>
              <w:t>350 724,85</w:t>
            </w:r>
          </w:p>
        </w:tc>
        <w:tc>
          <w:tcPr>
            <w:tcW w:w="498" w:type="pct"/>
            <w:tcBorders>
              <w:top w:val="nil"/>
              <w:left w:val="nil"/>
              <w:bottom w:val="single" w:sz="4" w:space="0" w:color="auto"/>
              <w:right w:val="single" w:sz="4" w:space="0" w:color="auto"/>
            </w:tcBorders>
            <w:shd w:val="clear" w:color="auto" w:fill="auto"/>
            <w:noWrap/>
            <w:vAlign w:val="center"/>
            <w:hideMark/>
          </w:tcPr>
          <w:p w14:paraId="4D6AB5B4" w14:textId="77777777" w:rsidR="00007582" w:rsidRPr="00007582" w:rsidRDefault="00007582" w:rsidP="00007582">
            <w:pPr>
              <w:spacing w:line="240" w:lineRule="auto"/>
              <w:jc w:val="right"/>
              <w:rPr>
                <w:sz w:val="12"/>
                <w:szCs w:val="12"/>
              </w:rPr>
            </w:pPr>
            <w:r w:rsidRPr="00007582">
              <w:rPr>
                <w:sz w:val="12"/>
                <w:szCs w:val="12"/>
              </w:rPr>
              <w:t>97,7</w:t>
            </w:r>
          </w:p>
        </w:tc>
        <w:tc>
          <w:tcPr>
            <w:tcW w:w="558" w:type="pct"/>
            <w:tcBorders>
              <w:top w:val="nil"/>
              <w:left w:val="nil"/>
              <w:bottom w:val="single" w:sz="4" w:space="0" w:color="auto"/>
              <w:right w:val="single" w:sz="4" w:space="0" w:color="auto"/>
            </w:tcBorders>
            <w:shd w:val="clear" w:color="auto" w:fill="auto"/>
            <w:noWrap/>
            <w:vAlign w:val="center"/>
            <w:hideMark/>
          </w:tcPr>
          <w:p w14:paraId="11C9926F" w14:textId="77777777" w:rsidR="00007582" w:rsidRPr="00007582" w:rsidRDefault="00007582" w:rsidP="00007582">
            <w:pPr>
              <w:spacing w:line="240" w:lineRule="auto"/>
              <w:jc w:val="right"/>
              <w:rPr>
                <w:sz w:val="12"/>
                <w:szCs w:val="12"/>
              </w:rPr>
            </w:pPr>
            <w:r w:rsidRPr="00007582">
              <w:rPr>
                <w:sz w:val="12"/>
                <w:szCs w:val="12"/>
              </w:rPr>
              <w:t>359 000</w:t>
            </w:r>
          </w:p>
        </w:tc>
        <w:tc>
          <w:tcPr>
            <w:tcW w:w="655" w:type="pct"/>
            <w:tcBorders>
              <w:top w:val="nil"/>
              <w:left w:val="nil"/>
              <w:bottom w:val="single" w:sz="4" w:space="0" w:color="auto"/>
              <w:right w:val="single" w:sz="4" w:space="0" w:color="auto"/>
            </w:tcBorders>
            <w:shd w:val="clear" w:color="auto" w:fill="auto"/>
            <w:noWrap/>
            <w:vAlign w:val="center"/>
            <w:hideMark/>
          </w:tcPr>
          <w:p w14:paraId="7D037035" w14:textId="77777777" w:rsidR="00007582" w:rsidRPr="00007582" w:rsidRDefault="00007582" w:rsidP="00007582">
            <w:pPr>
              <w:spacing w:line="240" w:lineRule="auto"/>
              <w:jc w:val="right"/>
              <w:rPr>
                <w:sz w:val="12"/>
                <w:szCs w:val="12"/>
              </w:rPr>
            </w:pPr>
            <w:r w:rsidRPr="00007582">
              <w:rPr>
                <w:sz w:val="12"/>
                <w:szCs w:val="12"/>
              </w:rPr>
              <w:t>350 724,85</w:t>
            </w:r>
          </w:p>
        </w:tc>
        <w:tc>
          <w:tcPr>
            <w:tcW w:w="498" w:type="pct"/>
            <w:tcBorders>
              <w:top w:val="nil"/>
              <w:left w:val="nil"/>
              <w:bottom w:val="single" w:sz="4" w:space="0" w:color="auto"/>
              <w:right w:val="single" w:sz="4" w:space="0" w:color="auto"/>
            </w:tcBorders>
            <w:shd w:val="clear" w:color="auto" w:fill="auto"/>
            <w:noWrap/>
            <w:vAlign w:val="center"/>
            <w:hideMark/>
          </w:tcPr>
          <w:p w14:paraId="07F490D3" w14:textId="77777777" w:rsidR="00007582" w:rsidRPr="00007582" w:rsidRDefault="00007582" w:rsidP="00007582">
            <w:pPr>
              <w:spacing w:line="240" w:lineRule="auto"/>
              <w:jc w:val="right"/>
              <w:rPr>
                <w:sz w:val="12"/>
                <w:szCs w:val="12"/>
              </w:rPr>
            </w:pPr>
            <w:r w:rsidRPr="00007582">
              <w:rPr>
                <w:sz w:val="12"/>
                <w:szCs w:val="12"/>
              </w:rPr>
              <w:t>97,7</w:t>
            </w:r>
          </w:p>
        </w:tc>
      </w:tr>
      <w:tr w:rsidR="00007582" w:rsidRPr="00007582" w14:paraId="64F7370F"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E58BEE1" w14:textId="77777777" w:rsidR="00007582" w:rsidRPr="00007582" w:rsidRDefault="00007582" w:rsidP="00007582">
            <w:pPr>
              <w:spacing w:line="240" w:lineRule="auto"/>
              <w:rPr>
                <w:b/>
                <w:bCs/>
                <w:i/>
                <w:iCs/>
                <w:sz w:val="12"/>
                <w:szCs w:val="12"/>
              </w:rPr>
            </w:pPr>
            <w:r w:rsidRPr="00007582">
              <w:rPr>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3D9FA7C3" w14:textId="77777777" w:rsidR="00007582" w:rsidRPr="00007582" w:rsidRDefault="00007582" w:rsidP="00007582">
            <w:pPr>
              <w:spacing w:line="240" w:lineRule="auto"/>
              <w:jc w:val="right"/>
              <w:rPr>
                <w:b/>
                <w:bCs/>
                <w:i/>
                <w:iCs/>
                <w:sz w:val="12"/>
                <w:szCs w:val="12"/>
              </w:rPr>
            </w:pPr>
            <w:r w:rsidRPr="00007582">
              <w:rPr>
                <w:b/>
                <w:bCs/>
                <w:i/>
                <w:iCs/>
                <w:sz w:val="12"/>
                <w:szCs w:val="12"/>
              </w:rPr>
              <w:t>158 337 952</w:t>
            </w:r>
          </w:p>
        </w:tc>
        <w:tc>
          <w:tcPr>
            <w:tcW w:w="655" w:type="pct"/>
            <w:tcBorders>
              <w:top w:val="nil"/>
              <w:left w:val="nil"/>
              <w:bottom w:val="single" w:sz="4" w:space="0" w:color="auto"/>
              <w:right w:val="single" w:sz="4" w:space="0" w:color="auto"/>
            </w:tcBorders>
            <w:shd w:val="clear" w:color="000000" w:fill="EAF1F6"/>
            <w:noWrap/>
            <w:vAlign w:val="center"/>
            <w:hideMark/>
          </w:tcPr>
          <w:p w14:paraId="30F3BE81" w14:textId="77777777" w:rsidR="00007582" w:rsidRPr="00007582" w:rsidRDefault="00007582" w:rsidP="00007582">
            <w:pPr>
              <w:spacing w:line="240" w:lineRule="auto"/>
              <w:jc w:val="right"/>
              <w:rPr>
                <w:b/>
                <w:bCs/>
                <w:i/>
                <w:iCs/>
                <w:sz w:val="12"/>
                <w:szCs w:val="12"/>
              </w:rPr>
            </w:pPr>
            <w:r w:rsidRPr="00007582">
              <w:rPr>
                <w:b/>
                <w:bCs/>
                <w:i/>
                <w:iCs/>
                <w:sz w:val="12"/>
                <w:szCs w:val="12"/>
              </w:rPr>
              <w:t>158 214 558,00</w:t>
            </w:r>
          </w:p>
        </w:tc>
        <w:tc>
          <w:tcPr>
            <w:tcW w:w="498" w:type="pct"/>
            <w:tcBorders>
              <w:top w:val="nil"/>
              <w:left w:val="nil"/>
              <w:bottom w:val="single" w:sz="4" w:space="0" w:color="auto"/>
              <w:right w:val="single" w:sz="4" w:space="0" w:color="auto"/>
            </w:tcBorders>
            <w:shd w:val="clear" w:color="000000" w:fill="EAF1F6"/>
            <w:noWrap/>
            <w:vAlign w:val="center"/>
            <w:hideMark/>
          </w:tcPr>
          <w:p w14:paraId="11E02C77" w14:textId="77777777" w:rsidR="00007582" w:rsidRPr="00007582" w:rsidRDefault="00007582" w:rsidP="00007582">
            <w:pPr>
              <w:spacing w:line="240" w:lineRule="auto"/>
              <w:jc w:val="right"/>
              <w:rPr>
                <w:b/>
                <w:bCs/>
                <w:i/>
                <w:iCs/>
                <w:sz w:val="12"/>
                <w:szCs w:val="12"/>
              </w:rPr>
            </w:pPr>
            <w:r w:rsidRPr="00007582">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60167D49" w14:textId="77777777" w:rsidR="00007582" w:rsidRPr="00007582" w:rsidRDefault="00007582" w:rsidP="00007582">
            <w:pPr>
              <w:spacing w:line="240" w:lineRule="auto"/>
              <w:jc w:val="right"/>
              <w:rPr>
                <w:b/>
                <w:bCs/>
                <w:i/>
                <w:iCs/>
                <w:sz w:val="12"/>
                <w:szCs w:val="12"/>
              </w:rPr>
            </w:pPr>
            <w:r w:rsidRPr="00007582">
              <w:rPr>
                <w:b/>
                <w:bCs/>
                <w:i/>
                <w:iCs/>
                <w:sz w:val="12"/>
                <w:szCs w:val="12"/>
              </w:rPr>
              <w:t>23 467 414</w:t>
            </w:r>
          </w:p>
        </w:tc>
        <w:tc>
          <w:tcPr>
            <w:tcW w:w="655" w:type="pct"/>
            <w:tcBorders>
              <w:top w:val="nil"/>
              <w:left w:val="nil"/>
              <w:bottom w:val="single" w:sz="4" w:space="0" w:color="auto"/>
              <w:right w:val="single" w:sz="4" w:space="0" w:color="auto"/>
            </w:tcBorders>
            <w:shd w:val="clear" w:color="000000" w:fill="EAF1F6"/>
            <w:noWrap/>
            <w:vAlign w:val="center"/>
            <w:hideMark/>
          </w:tcPr>
          <w:p w14:paraId="59D1523A" w14:textId="77777777" w:rsidR="00007582" w:rsidRPr="00007582" w:rsidRDefault="00007582" w:rsidP="00007582">
            <w:pPr>
              <w:spacing w:line="240" w:lineRule="auto"/>
              <w:jc w:val="right"/>
              <w:rPr>
                <w:b/>
                <w:bCs/>
                <w:i/>
                <w:iCs/>
                <w:sz w:val="12"/>
                <w:szCs w:val="12"/>
              </w:rPr>
            </w:pPr>
            <w:r w:rsidRPr="00007582">
              <w:rPr>
                <w:b/>
                <w:bCs/>
                <w:i/>
                <w:iCs/>
                <w:sz w:val="12"/>
                <w:szCs w:val="12"/>
              </w:rPr>
              <w:t>23 374 413,45</w:t>
            </w:r>
          </w:p>
        </w:tc>
        <w:tc>
          <w:tcPr>
            <w:tcW w:w="498" w:type="pct"/>
            <w:tcBorders>
              <w:top w:val="nil"/>
              <w:left w:val="nil"/>
              <w:bottom w:val="single" w:sz="4" w:space="0" w:color="auto"/>
              <w:right w:val="single" w:sz="4" w:space="0" w:color="auto"/>
            </w:tcBorders>
            <w:shd w:val="clear" w:color="000000" w:fill="EAF1F6"/>
            <w:noWrap/>
            <w:vAlign w:val="center"/>
            <w:hideMark/>
          </w:tcPr>
          <w:p w14:paraId="4E4C6CD0" w14:textId="77777777" w:rsidR="00007582" w:rsidRPr="00007582" w:rsidRDefault="00007582" w:rsidP="00007582">
            <w:pPr>
              <w:spacing w:line="240" w:lineRule="auto"/>
              <w:jc w:val="right"/>
              <w:rPr>
                <w:b/>
                <w:bCs/>
                <w:i/>
                <w:iCs/>
                <w:sz w:val="12"/>
                <w:szCs w:val="12"/>
              </w:rPr>
            </w:pPr>
            <w:r w:rsidRPr="00007582">
              <w:rPr>
                <w:b/>
                <w:bCs/>
                <w:i/>
                <w:iCs/>
                <w:sz w:val="12"/>
                <w:szCs w:val="12"/>
              </w:rPr>
              <w:t>99,6</w:t>
            </w:r>
          </w:p>
        </w:tc>
      </w:tr>
      <w:tr w:rsidR="00007582" w:rsidRPr="00007582" w14:paraId="5DBD1B2C"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B082FEF" w14:textId="77777777" w:rsidR="00007582" w:rsidRPr="00007582" w:rsidRDefault="00007582" w:rsidP="00007582">
            <w:pPr>
              <w:spacing w:line="240" w:lineRule="auto"/>
              <w:rPr>
                <w:sz w:val="12"/>
                <w:szCs w:val="12"/>
              </w:rPr>
            </w:pPr>
            <w:r w:rsidRPr="00007582">
              <w:rPr>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0423DCD6" w14:textId="77777777" w:rsidR="00007582" w:rsidRPr="00007582" w:rsidRDefault="00007582" w:rsidP="00007582">
            <w:pPr>
              <w:spacing w:line="240" w:lineRule="auto"/>
              <w:jc w:val="right"/>
              <w:rPr>
                <w:sz w:val="12"/>
                <w:szCs w:val="12"/>
              </w:rPr>
            </w:pPr>
            <w:r w:rsidRPr="00007582">
              <w:rPr>
                <w:sz w:val="12"/>
                <w:szCs w:val="12"/>
              </w:rPr>
              <w:t>134 874 766</w:t>
            </w:r>
          </w:p>
        </w:tc>
        <w:tc>
          <w:tcPr>
            <w:tcW w:w="655" w:type="pct"/>
            <w:tcBorders>
              <w:top w:val="nil"/>
              <w:left w:val="nil"/>
              <w:bottom w:val="single" w:sz="4" w:space="0" w:color="auto"/>
              <w:right w:val="single" w:sz="4" w:space="0" w:color="auto"/>
            </w:tcBorders>
            <w:shd w:val="clear" w:color="auto" w:fill="auto"/>
            <w:noWrap/>
            <w:vAlign w:val="center"/>
            <w:hideMark/>
          </w:tcPr>
          <w:p w14:paraId="6EDBBEB4" w14:textId="77777777" w:rsidR="00007582" w:rsidRPr="00007582" w:rsidRDefault="00007582" w:rsidP="00007582">
            <w:pPr>
              <w:spacing w:line="240" w:lineRule="auto"/>
              <w:jc w:val="right"/>
              <w:rPr>
                <w:sz w:val="12"/>
                <w:szCs w:val="12"/>
              </w:rPr>
            </w:pPr>
            <w:r w:rsidRPr="00007582">
              <w:rPr>
                <w:sz w:val="12"/>
                <w:szCs w:val="12"/>
              </w:rPr>
              <w:t>134 844 372,27</w:t>
            </w:r>
          </w:p>
        </w:tc>
        <w:tc>
          <w:tcPr>
            <w:tcW w:w="498" w:type="pct"/>
            <w:tcBorders>
              <w:top w:val="nil"/>
              <w:left w:val="nil"/>
              <w:bottom w:val="single" w:sz="4" w:space="0" w:color="auto"/>
              <w:right w:val="single" w:sz="4" w:space="0" w:color="auto"/>
            </w:tcBorders>
            <w:shd w:val="clear" w:color="auto" w:fill="auto"/>
            <w:noWrap/>
            <w:vAlign w:val="center"/>
            <w:hideMark/>
          </w:tcPr>
          <w:p w14:paraId="7F2FEBBC"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C737E4F" w14:textId="77777777" w:rsidR="00007582" w:rsidRPr="00007582" w:rsidRDefault="00007582" w:rsidP="00007582">
            <w:pPr>
              <w:spacing w:line="240" w:lineRule="auto"/>
              <w:jc w:val="right"/>
              <w:rPr>
                <w:sz w:val="12"/>
                <w:szCs w:val="12"/>
              </w:rPr>
            </w:pPr>
            <w:r w:rsidRPr="00007582">
              <w:rPr>
                <w:sz w:val="12"/>
                <w:szCs w:val="12"/>
              </w:rPr>
              <w:t>4 228</w:t>
            </w:r>
          </w:p>
        </w:tc>
        <w:tc>
          <w:tcPr>
            <w:tcW w:w="655" w:type="pct"/>
            <w:tcBorders>
              <w:top w:val="nil"/>
              <w:left w:val="nil"/>
              <w:bottom w:val="single" w:sz="4" w:space="0" w:color="auto"/>
              <w:right w:val="single" w:sz="4" w:space="0" w:color="auto"/>
            </w:tcBorders>
            <w:shd w:val="clear" w:color="auto" w:fill="auto"/>
            <w:noWrap/>
            <w:vAlign w:val="center"/>
            <w:hideMark/>
          </w:tcPr>
          <w:p w14:paraId="25C19603" w14:textId="77777777" w:rsidR="00007582" w:rsidRPr="00007582" w:rsidRDefault="00007582" w:rsidP="00007582">
            <w:pPr>
              <w:spacing w:line="240" w:lineRule="auto"/>
              <w:jc w:val="right"/>
              <w:rPr>
                <w:sz w:val="12"/>
                <w:szCs w:val="12"/>
              </w:rPr>
            </w:pPr>
            <w:r w:rsidRPr="00007582">
              <w:rPr>
                <w:sz w:val="12"/>
                <w:szCs w:val="12"/>
              </w:rPr>
              <w:t>4 227,72</w:t>
            </w:r>
          </w:p>
        </w:tc>
        <w:tc>
          <w:tcPr>
            <w:tcW w:w="498" w:type="pct"/>
            <w:tcBorders>
              <w:top w:val="nil"/>
              <w:left w:val="nil"/>
              <w:bottom w:val="single" w:sz="4" w:space="0" w:color="auto"/>
              <w:right w:val="single" w:sz="4" w:space="0" w:color="auto"/>
            </w:tcBorders>
            <w:shd w:val="clear" w:color="auto" w:fill="auto"/>
            <w:noWrap/>
            <w:vAlign w:val="center"/>
            <w:hideMark/>
          </w:tcPr>
          <w:p w14:paraId="0EA4A791" w14:textId="77777777" w:rsidR="00007582" w:rsidRPr="00007582" w:rsidRDefault="00007582" w:rsidP="00007582">
            <w:pPr>
              <w:spacing w:line="240" w:lineRule="auto"/>
              <w:jc w:val="right"/>
              <w:rPr>
                <w:sz w:val="12"/>
                <w:szCs w:val="12"/>
              </w:rPr>
            </w:pPr>
            <w:r w:rsidRPr="00007582">
              <w:rPr>
                <w:sz w:val="12"/>
                <w:szCs w:val="12"/>
              </w:rPr>
              <w:t>100,0</w:t>
            </w:r>
          </w:p>
        </w:tc>
      </w:tr>
      <w:tr w:rsidR="00007582" w:rsidRPr="00007582" w14:paraId="788BBA7D"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AC85B59" w14:textId="77777777" w:rsidR="00007582" w:rsidRPr="00007582" w:rsidRDefault="00007582" w:rsidP="00007582">
            <w:pPr>
              <w:spacing w:line="240" w:lineRule="auto"/>
              <w:rPr>
                <w:sz w:val="12"/>
                <w:szCs w:val="12"/>
              </w:rPr>
            </w:pPr>
            <w:r w:rsidRPr="00007582">
              <w:rPr>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3365428B" w14:textId="77777777" w:rsidR="00007582" w:rsidRPr="00007582" w:rsidRDefault="00007582" w:rsidP="00007582">
            <w:pPr>
              <w:spacing w:line="240" w:lineRule="auto"/>
              <w:jc w:val="right"/>
              <w:rPr>
                <w:sz w:val="12"/>
                <w:szCs w:val="12"/>
              </w:rPr>
            </w:pPr>
            <w:r w:rsidRPr="00007582">
              <w:rPr>
                <w:sz w:val="12"/>
                <w:szCs w:val="12"/>
              </w:rPr>
              <w:t>23 463 186</w:t>
            </w:r>
          </w:p>
        </w:tc>
        <w:tc>
          <w:tcPr>
            <w:tcW w:w="655" w:type="pct"/>
            <w:tcBorders>
              <w:top w:val="nil"/>
              <w:left w:val="nil"/>
              <w:bottom w:val="single" w:sz="4" w:space="0" w:color="auto"/>
              <w:right w:val="single" w:sz="4" w:space="0" w:color="auto"/>
            </w:tcBorders>
            <w:shd w:val="clear" w:color="auto" w:fill="auto"/>
            <w:noWrap/>
            <w:vAlign w:val="center"/>
            <w:hideMark/>
          </w:tcPr>
          <w:p w14:paraId="4EB6A6D6" w14:textId="77777777" w:rsidR="00007582" w:rsidRPr="00007582" w:rsidRDefault="00007582" w:rsidP="00007582">
            <w:pPr>
              <w:spacing w:line="240" w:lineRule="auto"/>
              <w:jc w:val="right"/>
              <w:rPr>
                <w:sz w:val="12"/>
                <w:szCs w:val="12"/>
              </w:rPr>
            </w:pPr>
            <w:r w:rsidRPr="00007582">
              <w:rPr>
                <w:sz w:val="12"/>
                <w:szCs w:val="12"/>
              </w:rPr>
              <w:t>23 370 185,73</w:t>
            </w:r>
          </w:p>
        </w:tc>
        <w:tc>
          <w:tcPr>
            <w:tcW w:w="498" w:type="pct"/>
            <w:tcBorders>
              <w:top w:val="nil"/>
              <w:left w:val="nil"/>
              <w:bottom w:val="single" w:sz="4" w:space="0" w:color="auto"/>
              <w:right w:val="single" w:sz="4" w:space="0" w:color="auto"/>
            </w:tcBorders>
            <w:shd w:val="clear" w:color="auto" w:fill="auto"/>
            <w:noWrap/>
            <w:vAlign w:val="center"/>
            <w:hideMark/>
          </w:tcPr>
          <w:p w14:paraId="502B3F80" w14:textId="77777777" w:rsidR="00007582" w:rsidRPr="00007582" w:rsidRDefault="00007582" w:rsidP="00007582">
            <w:pPr>
              <w:spacing w:line="240" w:lineRule="auto"/>
              <w:jc w:val="right"/>
              <w:rPr>
                <w:sz w:val="12"/>
                <w:szCs w:val="12"/>
              </w:rPr>
            </w:pPr>
            <w:r w:rsidRPr="00007582">
              <w:rPr>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14:paraId="262FF096" w14:textId="77777777" w:rsidR="00007582" w:rsidRPr="00007582" w:rsidRDefault="00007582" w:rsidP="00007582">
            <w:pPr>
              <w:spacing w:line="240" w:lineRule="auto"/>
              <w:jc w:val="right"/>
              <w:rPr>
                <w:sz w:val="12"/>
                <w:szCs w:val="12"/>
              </w:rPr>
            </w:pPr>
            <w:r w:rsidRPr="00007582">
              <w:rPr>
                <w:sz w:val="12"/>
                <w:szCs w:val="12"/>
              </w:rPr>
              <w:t>23 463 186</w:t>
            </w:r>
          </w:p>
        </w:tc>
        <w:tc>
          <w:tcPr>
            <w:tcW w:w="655" w:type="pct"/>
            <w:tcBorders>
              <w:top w:val="nil"/>
              <w:left w:val="nil"/>
              <w:bottom w:val="single" w:sz="4" w:space="0" w:color="auto"/>
              <w:right w:val="single" w:sz="4" w:space="0" w:color="auto"/>
            </w:tcBorders>
            <w:shd w:val="clear" w:color="auto" w:fill="auto"/>
            <w:noWrap/>
            <w:vAlign w:val="center"/>
            <w:hideMark/>
          </w:tcPr>
          <w:p w14:paraId="182D713A" w14:textId="77777777" w:rsidR="00007582" w:rsidRPr="00007582" w:rsidRDefault="00007582" w:rsidP="00007582">
            <w:pPr>
              <w:spacing w:line="240" w:lineRule="auto"/>
              <w:jc w:val="right"/>
              <w:rPr>
                <w:sz w:val="12"/>
                <w:szCs w:val="12"/>
              </w:rPr>
            </w:pPr>
            <w:r w:rsidRPr="00007582">
              <w:rPr>
                <w:sz w:val="12"/>
                <w:szCs w:val="12"/>
              </w:rPr>
              <w:t>23 370 185,73</w:t>
            </w:r>
          </w:p>
        </w:tc>
        <w:tc>
          <w:tcPr>
            <w:tcW w:w="498" w:type="pct"/>
            <w:tcBorders>
              <w:top w:val="nil"/>
              <w:left w:val="nil"/>
              <w:bottom w:val="single" w:sz="4" w:space="0" w:color="auto"/>
              <w:right w:val="single" w:sz="4" w:space="0" w:color="auto"/>
            </w:tcBorders>
            <w:shd w:val="clear" w:color="auto" w:fill="auto"/>
            <w:noWrap/>
            <w:vAlign w:val="center"/>
            <w:hideMark/>
          </w:tcPr>
          <w:p w14:paraId="225D8388" w14:textId="77777777" w:rsidR="00007582" w:rsidRPr="00007582" w:rsidRDefault="00007582" w:rsidP="00007582">
            <w:pPr>
              <w:spacing w:line="240" w:lineRule="auto"/>
              <w:jc w:val="right"/>
              <w:rPr>
                <w:sz w:val="12"/>
                <w:szCs w:val="12"/>
              </w:rPr>
            </w:pPr>
            <w:r w:rsidRPr="00007582">
              <w:rPr>
                <w:sz w:val="12"/>
                <w:szCs w:val="12"/>
              </w:rPr>
              <w:t>99,6</w:t>
            </w:r>
          </w:p>
        </w:tc>
      </w:tr>
      <w:tr w:rsidR="00007582" w:rsidRPr="00007582" w14:paraId="4052584A"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37E558F" w14:textId="77777777" w:rsidR="00007582" w:rsidRPr="00007582" w:rsidRDefault="00007582" w:rsidP="00007582">
            <w:pPr>
              <w:spacing w:line="240" w:lineRule="auto"/>
              <w:rPr>
                <w:b/>
                <w:bCs/>
                <w:i/>
                <w:iCs/>
                <w:sz w:val="12"/>
                <w:szCs w:val="12"/>
              </w:rPr>
            </w:pPr>
            <w:r w:rsidRPr="00007582">
              <w:rPr>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14:paraId="40A50413" w14:textId="77777777" w:rsidR="00007582" w:rsidRPr="00007582" w:rsidRDefault="00007582" w:rsidP="00007582">
            <w:pPr>
              <w:spacing w:line="240" w:lineRule="auto"/>
              <w:jc w:val="right"/>
              <w:rPr>
                <w:b/>
                <w:bCs/>
                <w:i/>
                <w:iCs/>
                <w:sz w:val="12"/>
                <w:szCs w:val="12"/>
              </w:rPr>
            </w:pPr>
            <w:r w:rsidRPr="00007582">
              <w:rPr>
                <w:b/>
                <w:bCs/>
                <w:i/>
                <w:iCs/>
                <w:sz w:val="12"/>
                <w:szCs w:val="12"/>
              </w:rPr>
              <w:t>127 690 677</w:t>
            </w:r>
          </w:p>
        </w:tc>
        <w:tc>
          <w:tcPr>
            <w:tcW w:w="655" w:type="pct"/>
            <w:tcBorders>
              <w:top w:val="nil"/>
              <w:left w:val="nil"/>
              <w:bottom w:val="single" w:sz="4" w:space="0" w:color="auto"/>
              <w:right w:val="single" w:sz="4" w:space="0" w:color="auto"/>
            </w:tcBorders>
            <w:shd w:val="clear" w:color="000000" w:fill="EAF1F6"/>
            <w:noWrap/>
            <w:vAlign w:val="center"/>
            <w:hideMark/>
          </w:tcPr>
          <w:p w14:paraId="159A1E6D" w14:textId="77777777" w:rsidR="00007582" w:rsidRPr="00007582" w:rsidRDefault="00007582" w:rsidP="00007582">
            <w:pPr>
              <w:spacing w:line="240" w:lineRule="auto"/>
              <w:jc w:val="right"/>
              <w:rPr>
                <w:b/>
                <w:bCs/>
                <w:i/>
                <w:iCs/>
                <w:sz w:val="12"/>
                <w:szCs w:val="12"/>
              </w:rPr>
            </w:pPr>
            <w:r w:rsidRPr="00007582">
              <w:rPr>
                <w:b/>
                <w:bCs/>
                <w:i/>
                <w:iCs/>
                <w:sz w:val="12"/>
                <w:szCs w:val="12"/>
              </w:rPr>
              <w:t>127 323 071,83</w:t>
            </w:r>
          </w:p>
        </w:tc>
        <w:tc>
          <w:tcPr>
            <w:tcW w:w="498" w:type="pct"/>
            <w:tcBorders>
              <w:top w:val="nil"/>
              <w:left w:val="nil"/>
              <w:bottom w:val="single" w:sz="4" w:space="0" w:color="auto"/>
              <w:right w:val="single" w:sz="4" w:space="0" w:color="auto"/>
            </w:tcBorders>
            <w:shd w:val="clear" w:color="000000" w:fill="EAF1F6"/>
            <w:noWrap/>
            <w:vAlign w:val="center"/>
            <w:hideMark/>
          </w:tcPr>
          <w:p w14:paraId="548E070D" w14:textId="77777777" w:rsidR="00007582" w:rsidRPr="00007582" w:rsidRDefault="00007582" w:rsidP="00007582">
            <w:pPr>
              <w:spacing w:line="240" w:lineRule="auto"/>
              <w:jc w:val="right"/>
              <w:rPr>
                <w:b/>
                <w:bCs/>
                <w:i/>
                <w:iCs/>
                <w:sz w:val="12"/>
                <w:szCs w:val="12"/>
              </w:rPr>
            </w:pPr>
            <w:r w:rsidRPr="00007582">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67B15430" w14:textId="77777777" w:rsidR="00007582" w:rsidRPr="00007582" w:rsidRDefault="00007582" w:rsidP="00007582">
            <w:pPr>
              <w:spacing w:line="240" w:lineRule="auto"/>
              <w:jc w:val="right"/>
              <w:rPr>
                <w:b/>
                <w:bCs/>
                <w:i/>
                <w:iCs/>
                <w:sz w:val="12"/>
                <w:szCs w:val="12"/>
              </w:rPr>
            </w:pPr>
            <w:r w:rsidRPr="00007582">
              <w:rPr>
                <w:b/>
                <w:bCs/>
                <w:i/>
                <w:iCs/>
                <w:sz w:val="12"/>
                <w:szCs w:val="12"/>
              </w:rPr>
              <w:t>45 173 256</w:t>
            </w:r>
          </w:p>
        </w:tc>
        <w:tc>
          <w:tcPr>
            <w:tcW w:w="655" w:type="pct"/>
            <w:tcBorders>
              <w:top w:val="nil"/>
              <w:left w:val="nil"/>
              <w:bottom w:val="single" w:sz="4" w:space="0" w:color="auto"/>
              <w:right w:val="single" w:sz="4" w:space="0" w:color="auto"/>
            </w:tcBorders>
            <w:shd w:val="clear" w:color="000000" w:fill="EAF1F6"/>
            <w:noWrap/>
            <w:vAlign w:val="center"/>
            <w:hideMark/>
          </w:tcPr>
          <w:p w14:paraId="18F7A6CF" w14:textId="77777777" w:rsidR="00007582" w:rsidRPr="00007582" w:rsidRDefault="00007582" w:rsidP="00007582">
            <w:pPr>
              <w:spacing w:line="240" w:lineRule="auto"/>
              <w:jc w:val="right"/>
              <w:rPr>
                <w:b/>
                <w:bCs/>
                <w:i/>
                <w:iCs/>
                <w:sz w:val="12"/>
                <w:szCs w:val="12"/>
              </w:rPr>
            </w:pPr>
            <w:r w:rsidRPr="00007582">
              <w:rPr>
                <w:b/>
                <w:bCs/>
                <w:i/>
                <w:iCs/>
                <w:sz w:val="12"/>
                <w:szCs w:val="12"/>
              </w:rPr>
              <w:t>44 816 102,84</w:t>
            </w:r>
          </w:p>
        </w:tc>
        <w:tc>
          <w:tcPr>
            <w:tcW w:w="498" w:type="pct"/>
            <w:tcBorders>
              <w:top w:val="nil"/>
              <w:left w:val="nil"/>
              <w:bottom w:val="single" w:sz="4" w:space="0" w:color="auto"/>
              <w:right w:val="single" w:sz="4" w:space="0" w:color="auto"/>
            </w:tcBorders>
            <w:shd w:val="clear" w:color="000000" w:fill="EAF1F6"/>
            <w:noWrap/>
            <w:vAlign w:val="center"/>
            <w:hideMark/>
          </w:tcPr>
          <w:p w14:paraId="6FC6FFDB" w14:textId="77777777" w:rsidR="00007582" w:rsidRPr="00007582" w:rsidRDefault="00007582" w:rsidP="00007582">
            <w:pPr>
              <w:spacing w:line="240" w:lineRule="auto"/>
              <w:jc w:val="right"/>
              <w:rPr>
                <w:b/>
                <w:bCs/>
                <w:i/>
                <w:iCs/>
                <w:sz w:val="12"/>
                <w:szCs w:val="12"/>
              </w:rPr>
            </w:pPr>
            <w:r w:rsidRPr="00007582">
              <w:rPr>
                <w:b/>
                <w:bCs/>
                <w:i/>
                <w:iCs/>
                <w:sz w:val="12"/>
                <w:szCs w:val="12"/>
              </w:rPr>
              <w:t>99,2</w:t>
            </w:r>
          </w:p>
        </w:tc>
      </w:tr>
      <w:tr w:rsidR="00007582" w:rsidRPr="00007582" w14:paraId="544D7461"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211DFBB" w14:textId="77777777" w:rsidR="00007582" w:rsidRPr="00007582" w:rsidRDefault="00007582" w:rsidP="00007582">
            <w:pPr>
              <w:spacing w:line="240" w:lineRule="auto"/>
              <w:rPr>
                <w:sz w:val="12"/>
                <w:szCs w:val="12"/>
              </w:rPr>
            </w:pPr>
            <w:r w:rsidRPr="00007582">
              <w:rPr>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72C0E265" w14:textId="77777777" w:rsidR="00007582" w:rsidRPr="00007582" w:rsidRDefault="00007582" w:rsidP="00007582">
            <w:pPr>
              <w:spacing w:line="240" w:lineRule="auto"/>
              <w:jc w:val="right"/>
              <w:rPr>
                <w:sz w:val="12"/>
                <w:szCs w:val="12"/>
              </w:rPr>
            </w:pPr>
            <w:r w:rsidRPr="00007582">
              <w:rPr>
                <w:sz w:val="12"/>
                <w:szCs w:val="12"/>
              </w:rPr>
              <w:t>82 517 421</w:t>
            </w:r>
          </w:p>
        </w:tc>
        <w:tc>
          <w:tcPr>
            <w:tcW w:w="655" w:type="pct"/>
            <w:tcBorders>
              <w:top w:val="nil"/>
              <w:left w:val="nil"/>
              <w:bottom w:val="single" w:sz="4" w:space="0" w:color="auto"/>
              <w:right w:val="single" w:sz="4" w:space="0" w:color="auto"/>
            </w:tcBorders>
            <w:shd w:val="clear" w:color="auto" w:fill="auto"/>
            <w:noWrap/>
            <w:vAlign w:val="center"/>
            <w:hideMark/>
          </w:tcPr>
          <w:p w14:paraId="6CBA383F" w14:textId="77777777" w:rsidR="00007582" w:rsidRPr="00007582" w:rsidRDefault="00007582" w:rsidP="00007582">
            <w:pPr>
              <w:spacing w:line="240" w:lineRule="auto"/>
              <w:jc w:val="right"/>
              <w:rPr>
                <w:sz w:val="12"/>
                <w:szCs w:val="12"/>
              </w:rPr>
            </w:pPr>
            <w:r w:rsidRPr="00007582">
              <w:rPr>
                <w:sz w:val="12"/>
                <w:szCs w:val="12"/>
              </w:rPr>
              <w:t>82 506 968,99</w:t>
            </w:r>
          </w:p>
        </w:tc>
        <w:tc>
          <w:tcPr>
            <w:tcW w:w="498" w:type="pct"/>
            <w:tcBorders>
              <w:top w:val="nil"/>
              <w:left w:val="nil"/>
              <w:bottom w:val="single" w:sz="4" w:space="0" w:color="auto"/>
              <w:right w:val="single" w:sz="4" w:space="0" w:color="auto"/>
            </w:tcBorders>
            <w:shd w:val="clear" w:color="auto" w:fill="auto"/>
            <w:noWrap/>
            <w:vAlign w:val="center"/>
            <w:hideMark/>
          </w:tcPr>
          <w:p w14:paraId="3F0CB6F5"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5D3A866" w14:textId="77777777" w:rsidR="00007582" w:rsidRPr="00007582" w:rsidRDefault="00007582" w:rsidP="00007582">
            <w:pPr>
              <w:spacing w:line="240" w:lineRule="auto"/>
              <w:jc w:val="right"/>
              <w:rPr>
                <w:sz w:val="12"/>
                <w:szCs w:val="12"/>
              </w:rPr>
            </w:pPr>
            <w:r w:rsidRPr="000075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3F03144" w14:textId="77777777" w:rsidR="00007582" w:rsidRPr="00007582" w:rsidRDefault="00007582" w:rsidP="00007582">
            <w:pPr>
              <w:spacing w:line="240" w:lineRule="auto"/>
              <w:jc w:val="right"/>
              <w:rPr>
                <w:sz w:val="12"/>
                <w:szCs w:val="12"/>
              </w:rPr>
            </w:pPr>
            <w:r w:rsidRPr="000075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09EB9DF" w14:textId="77777777" w:rsidR="00007582" w:rsidRPr="00007582" w:rsidRDefault="00007582" w:rsidP="00007582">
            <w:pPr>
              <w:spacing w:line="240" w:lineRule="auto"/>
              <w:jc w:val="right"/>
              <w:rPr>
                <w:sz w:val="12"/>
                <w:szCs w:val="12"/>
              </w:rPr>
            </w:pPr>
            <w:r w:rsidRPr="00007582">
              <w:rPr>
                <w:sz w:val="12"/>
                <w:szCs w:val="12"/>
              </w:rPr>
              <w:t> </w:t>
            </w:r>
          </w:p>
        </w:tc>
      </w:tr>
      <w:tr w:rsidR="00007582" w:rsidRPr="00007582" w14:paraId="2881A6A8"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A769B4F" w14:textId="77777777" w:rsidR="00007582" w:rsidRPr="00007582" w:rsidRDefault="00007582" w:rsidP="00007582">
            <w:pPr>
              <w:spacing w:line="240" w:lineRule="auto"/>
              <w:rPr>
                <w:sz w:val="12"/>
                <w:szCs w:val="12"/>
              </w:rPr>
            </w:pPr>
            <w:r w:rsidRPr="00007582">
              <w:rPr>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7330F904" w14:textId="77777777" w:rsidR="00007582" w:rsidRPr="00007582" w:rsidRDefault="00007582" w:rsidP="00007582">
            <w:pPr>
              <w:spacing w:line="240" w:lineRule="auto"/>
              <w:jc w:val="right"/>
              <w:rPr>
                <w:sz w:val="12"/>
                <w:szCs w:val="12"/>
              </w:rPr>
            </w:pPr>
            <w:r w:rsidRPr="00007582">
              <w:rPr>
                <w:sz w:val="12"/>
                <w:szCs w:val="12"/>
              </w:rPr>
              <w:t>45 173 256</w:t>
            </w:r>
          </w:p>
        </w:tc>
        <w:tc>
          <w:tcPr>
            <w:tcW w:w="655" w:type="pct"/>
            <w:tcBorders>
              <w:top w:val="nil"/>
              <w:left w:val="nil"/>
              <w:bottom w:val="single" w:sz="4" w:space="0" w:color="auto"/>
              <w:right w:val="single" w:sz="4" w:space="0" w:color="auto"/>
            </w:tcBorders>
            <w:shd w:val="clear" w:color="auto" w:fill="auto"/>
            <w:noWrap/>
            <w:vAlign w:val="center"/>
            <w:hideMark/>
          </w:tcPr>
          <w:p w14:paraId="38CE0E0F" w14:textId="77777777" w:rsidR="00007582" w:rsidRPr="00007582" w:rsidRDefault="00007582" w:rsidP="00007582">
            <w:pPr>
              <w:spacing w:line="240" w:lineRule="auto"/>
              <w:jc w:val="right"/>
              <w:rPr>
                <w:sz w:val="12"/>
                <w:szCs w:val="12"/>
              </w:rPr>
            </w:pPr>
            <w:r w:rsidRPr="00007582">
              <w:rPr>
                <w:sz w:val="12"/>
                <w:szCs w:val="12"/>
              </w:rPr>
              <w:t>44 816 102,84</w:t>
            </w:r>
          </w:p>
        </w:tc>
        <w:tc>
          <w:tcPr>
            <w:tcW w:w="498" w:type="pct"/>
            <w:tcBorders>
              <w:top w:val="nil"/>
              <w:left w:val="nil"/>
              <w:bottom w:val="single" w:sz="4" w:space="0" w:color="auto"/>
              <w:right w:val="single" w:sz="4" w:space="0" w:color="auto"/>
            </w:tcBorders>
            <w:shd w:val="clear" w:color="auto" w:fill="auto"/>
            <w:noWrap/>
            <w:vAlign w:val="center"/>
            <w:hideMark/>
          </w:tcPr>
          <w:p w14:paraId="53FE15D0" w14:textId="77777777" w:rsidR="00007582" w:rsidRPr="00007582" w:rsidRDefault="00007582" w:rsidP="00007582">
            <w:pPr>
              <w:spacing w:line="240" w:lineRule="auto"/>
              <w:jc w:val="right"/>
              <w:rPr>
                <w:sz w:val="12"/>
                <w:szCs w:val="12"/>
              </w:rPr>
            </w:pPr>
            <w:r w:rsidRPr="00007582">
              <w:rPr>
                <w:sz w:val="12"/>
                <w:szCs w:val="12"/>
              </w:rPr>
              <w:t>99,2</w:t>
            </w:r>
          </w:p>
        </w:tc>
        <w:tc>
          <w:tcPr>
            <w:tcW w:w="558" w:type="pct"/>
            <w:tcBorders>
              <w:top w:val="nil"/>
              <w:left w:val="nil"/>
              <w:bottom w:val="single" w:sz="4" w:space="0" w:color="auto"/>
              <w:right w:val="single" w:sz="4" w:space="0" w:color="auto"/>
            </w:tcBorders>
            <w:shd w:val="clear" w:color="auto" w:fill="auto"/>
            <w:noWrap/>
            <w:vAlign w:val="center"/>
            <w:hideMark/>
          </w:tcPr>
          <w:p w14:paraId="5597A786" w14:textId="77777777" w:rsidR="00007582" w:rsidRPr="00007582" w:rsidRDefault="00007582" w:rsidP="00007582">
            <w:pPr>
              <w:spacing w:line="240" w:lineRule="auto"/>
              <w:jc w:val="right"/>
              <w:rPr>
                <w:sz w:val="12"/>
                <w:szCs w:val="12"/>
              </w:rPr>
            </w:pPr>
            <w:r w:rsidRPr="00007582">
              <w:rPr>
                <w:sz w:val="12"/>
                <w:szCs w:val="12"/>
              </w:rPr>
              <w:t>45 173 256</w:t>
            </w:r>
          </w:p>
        </w:tc>
        <w:tc>
          <w:tcPr>
            <w:tcW w:w="655" w:type="pct"/>
            <w:tcBorders>
              <w:top w:val="nil"/>
              <w:left w:val="nil"/>
              <w:bottom w:val="single" w:sz="4" w:space="0" w:color="auto"/>
              <w:right w:val="single" w:sz="4" w:space="0" w:color="auto"/>
            </w:tcBorders>
            <w:shd w:val="clear" w:color="auto" w:fill="auto"/>
            <w:noWrap/>
            <w:vAlign w:val="center"/>
            <w:hideMark/>
          </w:tcPr>
          <w:p w14:paraId="3602AD27" w14:textId="77777777" w:rsidR="00007582" w:rsidRPr="00007582" w:rsidRDefault="00007582" w:rsidP="00007582">
            <w:pPr>
              <w:spacing w:line="240" w:lineRule="auto"/>
              <w:jc w:val="right"/>
              <w:rPr>
                <w:sz w:val="12"/>
                <w:szCs w:val="12"/>
              </w:rPr>
            </w:pPr>
            <w:r w:rsidRPr="00007582">
              <w:rPr>
                <w:sz w:val="12"/>
                <w:szCs w:val="12"/>
              </w:rPr>
              <w:t>44 816 102,84</w:t>
            </w:r>
          </w:p>
        </w:tc>
        <w:tc>
          <w:tcPr>
            <w:tcW w:w="498" w:type="pct"/>
            <w:tcBorders>
              <w:top w:val="nil"/>
              <w:left w:val="nil"/>
              <w:bottom w:val="single" w:sz="4" w:space="0" w:color="auto"/>
              <w:right w:val="single" w:sz="4" w:space="0" w:color="auto"/>
            </w:tcBorders>
            <w:shd w:val="clear" w:color="auto" w:fill="auto"/>
            <w:noWrap/>
            <w:vAlign w:val="center"/>
            <w:hideMark/>
          </w:tcPr>
          <w:p w14:paraId="1FB9731B" w14:textId="77777777" w:rsidR="00007582" w:rsidRPr="00007582" w:rsidRDefault="00007582" w:rsidP="00007582">
            <w:pPr>
              <w:spacing w:line="240" w:lineRule="auto"/>
              <w:jc w:val="right"/>
              <w:rPr>
                <w:sz w:val="12"/>
                <w:szCs w:val="12"/>
              </w:rPr>
            </w:pPr>
            <w:r w:rsidRPr="00007582">
              <w:rPr>
                <w:sz w:val="12"/>
                <w:szCs w:val="12"/>
              </w:rPr>
              <w:t>99,2</w:t>
            </w:r>
          </w:p>
        </w:tc>
      </w:tr>
      <w:tr w:rsidR="00007582" w:rsidRPr="00007582" w14:paraId="5744A8F1"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0E33853" w14:textId="77777777" w:rsidR="00007582" w:rsidRPr="00007582" w:rsidRDefault="00007582" w:rsidP="00007582">
            <w:pPr>
              <w:spacing w:line="240" w:lineRule="auto"/>
              <w:rPr>
                <w:b/>
                <w:bCs/>
                <w:i/>
                <w:iCs/>
                <w:sz w:val="12"/>
                <w:szCs w:val="12"/>
              </w:rPr>
            </w:pPr>
            <w:r w:rsidRPr="00007582">
              <w:rPr>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14:paraId="77F491F4" w14:textId="77777777" w:rsidR="00007582" w:rsidRPr="00007582" w:rsidRDefault="00007582" w:rsidP="00007582">
            <w:pPr>
              <w:spacing w:line="240" w:lineRule="auto"/>
              <w:jc w:val="right"/>
              <w:rPr>
                <w:b/>
                <w:bCs/>
                <w:i/>
                <w:iCs/>
                <w:sz w:val="12"/>
                <w:szCs w:val="12"/>
              </w:rPr>
            </w:pPr>
            <w:r w:rsidRPr="00007582">
              <w:rPr>
                <w:b/>
                <w:bCs/>
                <w:i/>
                <w:iCs/>
                <w:sz w:val="12"/>
                <w:szCs w:val="12"/>
              </w:rPr>
              <w:t>8 641 168</w:t>
            </w:r>
          </w:p>
        </w:tc>
        <w:tc>
          <w:tcPr>
            <w:tcW w:w="655" w:type="pct"/>
            <w:tcBorders>
              <w:top w:val="nil"/>
              <w:left w:val="nil"/>
              <w:bottom w:val="single" w:sz="4" w:space="0" w:color="auto"/>
              <w:right w:val="single" w:sz="4" w:space="0" w:color="auto"/>
            </w:tcBorders>
            <w:shd w:val="clear" w:color="000000" w:fill="EAF1F6"/>
            <w:noWrap/>
            <w:vAlign w:val="center"/>
            <w:hideMark/>
          </w:tcPr>
          <w:p w14:paraId="7C903A9E" w14:textId="77777777" w:rsidR="00007582" w:rsidRPr="00007582" w:rsidRDefault="00007582" w:rsidP="00007582">
            <w:pPr>
              <w:spacing w:line="240" w:lineRule="auto"/>
              <w:jc w:val="right"/>
              <w:rPr>
                <w:b/>
                <w:bCs/>
                <w:i/>
                <w:iCs/>
                <w:sz w:val="12"/>
                <w:szCs w:val="12"/>
              </w:rPr>
            </w:pPr>
            <w:r w:rsidRPr="00007582">
              <w:rPr>
                <w:b/>
                <w:bCs/>
                <w:i/>
                <w:iCs/>
                <w:sz w:val="12"/>
                <w:szCs w:val="12"/>
              </w:rPr>
              <w:t>8 639 620,02</w:t>
            </w:r>
          </w:p>
        </w:tc>
        <w:tc>
          <w:tcPr>
            <w:tcW w:w="498" w:type="pct"/>
            <w:tcBorders>
              <w:top w:val="nil"/>
              <w:left w:val="nil"/>
              <w:bottom w:val="single" w:sz="4" w:space="0" w:color="auto"/>
              <w:right w:val="single" w:sz="4" w:space="0" w:color="auto"/>
            </w:tcBorders>
            <w:shd w:val="clear" w:color="000000" w:fill="EAF1F6"/>
            <w:noWrap/>
            <w:vAlign w:val="center"/>
            <w:hideMark/>
          </w:tcPr>
          <w:p w14:paraId="4425BEB4"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711CA3E"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08897FA"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33AF138"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6808A84E"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012025B" w14:textId="77777777" w:rsidR="00007582" w:rsidRPr="00007582" w:rsidRDefault="00007582" w:rsidP="00007582">
            <w:pPr>
              <w:spacing w:line="240" w:lineRule="auto"/>
              <w:rPr>
                <w:b/>
                <w:bCs/>
                <w:i/>
                <w:iCs/>
                <w:sz w:val="12"/>
                <w:szCs w:val="12"/>
              </w:rPr>
            </w:pPr>
            <w:r w:rsidRPr="00007582">
              <w:rPr>
                <w:b/>
                <w:bCs/>
                <w:i/>
                <w:iCs/>
                <w:sz w:val="12"/>
                <w:szCs w:val="12"/>
              </w:rPr>
              <w:t>Prowadzenie internatów i burs 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4DF0FBEE" w14:textId="77777777" w:rsidR="00007582" w:rsidRPr="00007582" w:rsidRDefault="00007582" w:rsidP="00007582">
            <w:pPr>
              <w:spacing w:line="240" w:lineRule="auto"/>
              <w:jc w:val="right"/>
              <w:rPr>
                <w:b/>
                <w:bCs/>
                <w:i/>
                <w:iCs/>
                <w:sz w:val="12"/>
                <w:szCs w:val="12"/>
              </w:rPr>
            </w:pPr>
            <w:r w:rsidRPr="00007582">
              <w:rPr>
                <w:b/>
                <w:bCs/>
                <w:i/>
                <w:iCs/>
                <w:sz w:val="12"/>
                <w:szCs w:val="12"/>
              </w:rPr>
              <w:t>2 577 378</w:t>
            </w:r>
          </w:p>
        </w:tc>
        <w:tc>
          <w:tcPr>
            <w:tcW w:w="655" w:type="pct"/>
            <w:tcBorders>
              <w:top w:val="nil"/>
              <w:left w:val="nil"/>
              <w:bottom w:val="single" w:sz="4" w:space="0" w:color="auto"/>
              <w:right w:val="single" w:sz="4" w:space="0" w:color="auto"/>
            </w:tcBorders>
            <w:shd w:val="clear" w:color="000000" w:fill="EAF1F6"/>
            <w:noWrap/>
            <w:vAlign w:val="center"/>
            <w:hideMark/>
          </w:tcPr>
          <w:p w14:paraId="30FDAD02" w14:textId="77777777" w:rsidR="00007582" w:rsidRPr="00007582" w:rsidRDefault="00007582" w:rsidP="00007582">
            <w:pPr>
              <w:spacing w:line="240" w:lineRule="auto"/>
              <w:jc w:val="right"/>
              <w:rPr>
                <w:b/>
                <w:bCs/>
                <w:i/>
                <w:iCs/>
                <w:sz w:val="12"/>
                <w:szCs w:val="12"/>
              </w:rPr>
            </w:pPr>
            <w:r w:rsidRPr="00007582">
              <w:rPr>
                <w:b/>
                <w:bCs/>
                <w:i/>
                <w:iCs/>
                <w:sz w:val="12"/>
                <w:szCs w:val="12"/>
              </w:rPr>
              <w:t>2 553 245,91</w:t>
            </w:r>
          </w:p>
        </w:tc>
        <w:tc>
          <w:tcPr>
            <w:tcW w:w="498" w:type="pct"/>
            <w:tcBorders>
              <w:top w:val="nil"/>
              <w:left w:val="nil"/>
              <w:bottom w:val="single" w:sz="4" w:space="0" w:color="auto"/>
              <w:right w:val="single" w:sz="4" w:space="0" w:color="auto"/>
            </w:tcBorders>
            <w:shd w:val="clear" w:color="000000" w:fill="EAF1F6"/>
            <w:noWrap/>
            <w:vAlign w:val="center"/>
            <w:hideMark/>
          </w:tcPr>
          <w:p w14:paraId="0EE2FB26" w14:textId="77777777" w:rsidR="00007582" w:rsidRPr="00007582" w:rsidRDefault="00007582" w:rsidP="00007582">
            <w:pPr>
              <w:spacing w:line="240" w:lineRule="auto"/>
              <w:jc w:val="right"/>
              <w:rPr>
                <w:b/>
                <w:bCs/>
                <w:i/>
                <w:iCs/>
                <w:sz w:val="12"/>
                <w:szCs w:val="12"/>
              </w:rPr>
            </w:pPr>
            <w:r w:rsidRPr="00007582">
              <w:rPr>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14:paraId="34C996FB" w14:textId="77777777" w:rsidR="00007582" w:rsidRPr="00007582" w:rsidRDefault="00007582" w:rsidP="00007582">
            <w:pPr>
              <w:spacing w:line="240" w:lineRule="auto"/>
              <w:jc w:val="right"/>
              <w:rPr>
                <w:b/>
                <w:bCs/>
                <w:i/>
                <w:iCs/>
                <w:sz w:val="12"/>
                <w:szCs w:val="12"/>
              </w:rPr>
            </w:pPr>
            <w:r w:rsidRPr="00007582">
              <w:rPr>
                <w:b/>
                <w:bCs/>
                <w:i/>
                <w:iCs/>
                <w:sz w:val="12"/>
                <w:szCs w:val="12"/>
              </w:rPr>
              <w:t>437 000</w:t>
            </w:r>
          </w:p>
        </w:tc>
        <w:tc>
          <w:tcPr>
            <w:tcW w:w="655" w:type="pct"/>
            <w:tcBorders>
              <w:top w:val="nil"/>
              <w:left w:val="nil"/>
              <w:bottom w:val="single" w:sz="4" w:space="0" w:color="auto"/>
              <w:right w:val="single" w:sz="4" w:space="0" w:color="auto"/>
            </w:tcBorders>
            <w:shd w:val="clear" w:color="000000" w:fill="EAF1F6"/>
            <w:noWrap/>
            <w:vAlign w:val="center"/>
            <w:hideMark/>
          </w:tcPr>
          <w:p w14:paraId="34B1DB2C" w14:textId="77777777" w:rsidR="00007582" w:rsidRPr="00007582" w:rsidRDefault="00007582" w:rsidP="00007582">
            <w:pPr>
              <w:spacing w:line="240" w:lineRule="auto"/>
              <w:jc w:val="right"/>
              <w:rPr>
                <w:b/>
                <w:bCs/>
                <w:i/>
                <w:iCs/>
                <w:sz w:val="12"/>
                <w:szCs w:val="12"/>
              </w:rPr>
            </w:pPr>
            <w:r w:rsidRPr="00007582">
              <w:rPr>
                <w:b/>
                <w:bCs/>
                <w:i/>
                <w:iCs/>
                <w:sz w:val="12"/>
                <w:szCs w:val="12"/>
              </w:rPr>
              <w:t>413 198,24</w:t>
            </w:r>
          </w:p>
        </w:tc>
        <w:tc>
          <w:tcPr>
            <w:tcW w:w="498" w:type="pct"/>
            <w:tcBorders>
              <w:top w:val="nil"/>
              <w:left w:val="nil"/>
              <w:bottom w:val="single" w:sz="4" w:space="0" w:color="auto"/>
              <w:right w:val="single" w:sz="4" w:space="0" w:color="auto"/>
            </w:tcBorders>
            <w:shd w:val="clear" w:color="000000" w:fill="EAF1F6"/>
            <w:noWrap/>
            <w:vAlign w:val="center"/>
            <w:hideMark/>
          </w:tcPr>
          <w:p w14:paraId="26320579" w14:textId="77777777" w:rsidR="00007582" w:rsidRPr="00007582" w:rsidRDefault="00007582" w:rsidP="00007582">
            <w:pPr>
              <w:spacing w:line="240" w:lineRule="auto"/>
              <w:jc w:val="right"/>
              <w:rPr>
                <w:b/>
                <w:bCs/>
                <w:i/>
                <w:iCs/>
                <w:sz w:val="12"/>
                <w:szCs w:val="12"/>
              </w:rPr>
            </w:pPr>
            <w:r w:rsidRPr="00007582">
              <w:rPr>
                <w:b/>
                <w:bCs/>
                <w:i/>
                <w:iCs/>
                <w:sz w:val="12"/>
                <w:szCs w:val="12"/>
              </w:rPr>
              <w:t>94,6</w:t>
            </w:r>
          </w:p>
        </w:tc>
      </w:tr>
      <w:tr w:rsidR="00007582" w:rsidRPr="00007582" w14:paraId="5692892D"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F2D9EC4" w14:textId="77777777" w:rsidR="00007582" w:rsidRPr="00007582" w:rsidRDefault="00007582" w:rsidP="00007582">
            <w:pPr>
              <w:spacing w:line="240" w:lineRule="auto"/>
              <w:rPr>
                <w:sz w:val="12"/>
                <w:szCs w:val="12"/>
              </w:rPr>
            </w:pPr>
            <w:r w:rsidRPr="00007582">
              <w:rPr>
                <w:sz w:val="12"/>
                <w:szCs w:val="12"/>
              </w:rPr>
              <w:t>Prowadzenie 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14:paraId="0430844C" w14:textId="77777777" w:rsidR="00007582" w:rsidRPr="00007582" w:rsidRDefault="00007582" w:rsidP="00007582">
            <w:pPr>
              <w:spacing w:line="240" w:lineRule="auto"/>
              <w:jc w:val="right"/>
              <w:rPr>
                <w:sz w:val="12"/>
                <w:szCs w:val="12"/>
              </w:rPr>
            </w:pPr>
            <w:r w:rsidRPr="00007582">
              <w:rPr>
                <w:sz w:val="12"/>
                <w:szCs w:val="12"/>
              </w:rPr>
              <w:t>2 140 378</w:t>
            </w:r>
          </w:p>
        </w:tc>
        <w:tc>
          <w:tcPr>
            <w:tcW w:w="655" w:type="pct"/>
            <w:tcBorders>
              <w:top w:val="nil"/>
              <w:left w:val="nil"/>
              <w:bottom w:val="single" w:sz="4" w:space="0" w:color="auto"/>
              <w:right w:val="single" w:sz="4" w:space="0" w:color="auto"/>
            </w:tcBorders>
            <w:shd w:val="clear" w:color="auto" w:fill="auto"/>
            <w:noWrap/>
            <w:vAlign w:val="center"/>
            <w:hideMark/>
          </w:tcPr>
          <w:p w14:paraId="545008D6" w14:textId="77777777" w:rsidR="00007582" w:rsidRPr="00007582" w:rsidRDefault="00007582" w:rsidP="00007582">
            <w:pPr>
              <w:spacing w:line="240" w:lineRule="auto"/>
              <w:jc w:val="right"/>
              <w:rPr>
                <w:sz w:val="12"/>
                <w:szCs w:val="12"/>
              </w:rPr>
            </w:pPr>
            <w:r w:rsidRPr="00007582">
              <w:rPr>
                <w:sz w:val="12"/>
                <w:szCs w:val="12"/>
              </w:rPr>
              <w:t>2 140 047,67</w:t>
            </w:r>
          </w:p>
        </w:tc>
        <w:tc>
          <w:tcPr>
            <w:tcW w:w="498" w:type="pct"/>
            <w:tcBorders>
              <w:top w:val="nil"/>
              <w:left w:val="nil"/>
              <w:bottom w:val="single" w:sz="4" w:space="0" w:color="auto"/>
              <w:right w:val="single" w:sz="4" w:space="0" w:color="auto"/>
            </w:tcBorders>
            <w:shd w:val="clear" w:color="auto" w:fill="auto"/>
            <w:noWrap/>
            <w:vAlign w:val="center"/>
            <w:hideMark/>
          </w:tcPr>
          <w:p w14:paraId="1D6FE08C"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806166D" w14:textId="77777777" w:rsidR="00007582" w:rsidRPr="00007582" w:rsidRDefault="00007582" w:rsidP="00007582">
            <w:pPr>
              <w:spacing w:line="240" w:lineRule="auto"/>
              <w:jc w:val="right"/>
              <w:rPr>
                <w:sz w:val="12"/>
                <w:szCs w:val="12"/>
              </w:rPr>
            </w:pPr>
            <w:r w:rsidRPr="000075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4C973CF2" w14:textId="77777777" w:rsidR="00007582" w:rsidRPr="00007582" w:rsidRDefault="00007582" w:rsidP="00007582">
            <w:pPr>
              <w:spacing w:line="240" w:lineRule="auto"/>
              <w:jc w:val="right"/>
              <w:rPr>
                <w:sz w:val="12"/>
                <w:szCs w:val="12"/>
              </w:rPr>
            </w:pPr>
            <w:r w:rsidRPr="000075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109F896" w14:textId="77777777" w:rsidR="00007582" w:rsidRPr="00007582" w:rsidRDefault="00007582" w:rsidP="00007582">
            <w:pPr>
              <w:spacing w:line="240" w:lineRule="auto"/>
              <w:jc w:val="right"/>
              <w:rPr>
                <w:sz w:val="12"/>
                <w:szCs w:val="12"/>
              </w:rPr>
            </w:pPr>
            <w:r w:rsidRPr="00007582">
              <w:rPr>
                <w:sz w:val="12"/>
                <w:szCs w:val="12"/>
              </w:rPr>
              <w:t> </w:t>
            </w:r>
          </w:p>
        </w:tc>
      </w:tr>
      <w:tr w:rsidR="00007582" w:rsidRPr="00007582" w14:paraId="03CB360D"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EA578C2" w14:textId="77777777" w:rsidR="00007582" w:rsidRPr="00007582" w:rsidRDefault="00007582" w:rsidP="00007582">
            <w:pPr>
              <w:spacing w:line="240" w:lineRule="auto"/>
              <w:rPr>
                <w:sz w:val="12"/>
                <w:szCs w:val="12"/>
              </w:rPr>
            </w:pPr>
            <w:r w:rsidRPr="00007582">
              <w:rPr>
                <w:sz w:val="12"/>
                <w:szCs w:val="12"/>
              </w:rPr>
              <w:t>Dotacje dla niepublicznych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14:paraId="3D169C85" w14:textId="77777777" w:rsidR="00007582" w:rsidRPr="00007582" w:rsidRDefault="00007582" w:rsidP="00007582">
            <w:pPr>
              <w:spacing w:line="240" w:lineRule="auto"/>
              <w:jc w:val="right"/>
              <w:rPr>
                <w:sz w:val="12"/>
                <w:szCs w:val="12"/>
              </w:rPr>
            </w:pPr>
            <w:r w:rsidRPr="00007582">
              <w:rPr>
                <w:sz w:val="12"/>
                <w:szCs w:val="12"/>
              </w:rPr>
              <w:t>437 000</w:t>
            </w:r>
          </w:p>
        </w:tc>
        <w:tc>
          <w:tcPr>
            <w:tcW w:w="655" w:type="pct"/>
            <w:tcBorders>
              <w:top w:val="nil"/>
              <w:left w:val="nil"/>
              <w:bottom w:val="single" w:sz="4" w:space="0" w:color="auto"/>
              <w:right w:val="single" w:sz="4" w:space="0" w:color="auto"/>
            </w:tcBorders>
            <w:shd w:val="clear" w:color="auto" w:fill="auto"/>
            <w:noWrap/>
            <w:vAlign w:val="center"/>
            <w:hideMark/>
          </w:tcPr>
          <w:p w14:paraId="277F5F54" w14:textId="77777777" w:rsidR="00007582" w:rsidRPr="00007582" w:rsidRDefault="00007582" w:rsidP="00007582">
            <w:pPr>
              <w:spacing w:line="240" w:lineRule="auto"/>
              <w:jc w:val="right"/>
              <w:rPr>
                <w:sz w:val="12"/>
                <w:szCs w:val="12"/>
              </w:rPr>
            </w:pPr>
            <w:r w:rsidRPr="00007582">
              <w:rPr>
                <w:sz w:val="12"/>
                <w:szCs w:val="12"/>
              </w:rPr>
              <w:t>413 198,24</w:t>
            </w:r>
          </w:p>
        </w:tc>
        <w:tc>
          <w:tcPr>
            <w:tcW w:w="498" w:type="pct"/>
            <w:tcBorders>
              <w:top w:val="nil"/>
              <w:left w:val="nil"/>
              <w:bottom w:val="single" w:sz="4" w:space="0" w:color="auto"/>
              <w:right w:val="single" w:sz="4" w:space="0" w:color="auto"/>
            </w:tcBorders>
            <w:shd w:val="clear" w:color="auto" w:fill="auto"/>
            <w:noWrap/>
            <w:vAlign w:val="center"/>
            <w:hideMark/>
          </w:tcPr>
          <w:p w14:paraId="5C78D827" w14:textId="77777777" w:rsidR="00007582" w:rsidRPr="00007582" w:rsidRDefault="00007582" w:rsidP="00007582">
            <w:pPr>
              <w:spacing w:line="240" w:lineRule="auto"/>
              <w:jc w:val="right"/>
              <w:rPr>
                <w:sz w:val="12"/>
                <w:szCs w:val="12"/>
              </w:rPr>
            </w:pPr>
            <w:r w:rsidRPr="00007582">
              <w:rPr>
                <w:sz w:val="12"/>
                <w:szCs w:val="12"/>
              </w:rPr>
              <w:t>94,6</w:t>
            </w:r>
          </w:p>
        </w:tc>
        <w:tc>
          <w:tcPr>
            <w:tcW w:w="558" w:type="pct"/>
            <w:tcBorders>
              <w:top w:val="nil"/>
              <w:left w:val="nil"/>
              <w:bottom w:val="single" w:sz="4" w:space="0" w:color="auto"/>
              <w:right w:val="single" w:sz="4" w:space="0" w:color="auto"/>
            </w:tcBorders>
            <w:shd w:val="clear" w:color="auto" w:fill="auto"/>
            <w:noWrap/>
            <w:vAlign w:val="center"/>
            <w:hideMark/>
          </w:tcPr>
          <w:p w14:paraId="23094AAE" w14:textId="77777777" w:rsidR="00007582" w:rsidRPr="00007582" w:rsidRDefault="00007582" w:rsidP="00007582">
            <w:pPr>
              <w:spacing w:line="240" w:lineRule="auto"/>
              <w:jc w:val="right"/>
              <w:rPr>
                <w:sz w:val="12"/>
                <w:szCs w:val="12"/>
              </w:rPr>
            </w:pPr>
            <w:r w:rsidRPr="00007582">
              <w:rPr>
                <w:sz w:val="12"/>
                <w:szCs w:val="12"/>
              </w:rPr>
              <w:t>437 000</w:t>
            </w:r>
          </w:p>
        </w:tc>
        <w:tc>
          <w:tcPr>
            <w:tcW w:w="655" w:type="pct"/>
            <w:tcBorders>
              <w:top w:val="nil"/>
              <w:left w:val="nil"/>
              <w:bottom w:val="single" w:sz="4" w:space="0" w:color="auto"/>
              <w:right w:val="single" w:sz="4" w:space="0" w:color="auto"/>
            </w:tcBorders>
            <w:shd w:val="clear" w:color="auto" w:fill="auto"/>
            <w:noWrap/>
            <w:vAlign w:val="center"/>
            <w:hideMark/>
          </w:tcPr>
          <w:p w14:paraId="3682A803" w14:textId="77777777" w:rsidR="00007582" w:rsidRPr="00007582" w:rsidRDefault="00007582" w:rsidP="00007582">
            <w:pPr>
              <w:spacing w:line="240" w:lineRule="auto"/>
              <w:jc w:val="right"/>
              <w:rPr>
                <w:sz w:val="12"/>
                <w:szCs w:val="12"/>
              </w:rPr>
            </w:pPr>
            <w:r w:rsidRPr="00007582">
              <w:rPr>
                <w:sz w:val="12"/>
                <w:szCs w:val="12"/>
              </w:rPr>
              <w:t>413 198,24</w:t>
            </w:r>
          </w:p>
        </w:tc>
        <w:tc>
          <w:tcPr>
            <w:tcW w:w="498" w:type="pct"/>
            <w:tcBorders>
              <w:top w:val="nil"/>
              <w:left w:val="nil"/>
              <w:bottom w:val="single" w:sz="4" w:space="0" w:color="auto"/>
              <w:right w:val="single" w:sz="4" w:space="0" w:color="auto"/>
            </w:tcBorders>
            <w:shd w:val="clear" w:color="auto" w:fill="auto"/>
            <w:noWrap/>
            <w:vAlign w:val="center"/>
            <w:hideMark/>
          </w:tcPr>
          <w:p w14:paraId="4D745AC6" w14:textId="77777777" w:rsidR="00007582" w:rsidRPr="00007582" w:rsidRDefault="00007582" w:rsidP="00007582">
            <w:pPr>
              <w:spacing w:line="240" w:lineRule="auto"/>
              <w:jc w:val="right"/>
              <w:rPr>
                <w:sz w:val="12"/>
                <w:szCs w:val="12"/>
              </w:rPr>
            </w:pPr>
            <w:r w:rsidRPr="00007582">
              <w:rPr>
                <w:sz w:val="12"/>
                <w:szCs w:val="12"/>
              </w:rPr>
              <w:t>94,6</w:t>
            </w:r>
          </w:p>
        </w:tc>
      </w:tr>
      <w:tr w:rsidR="00007582" w:rsidRPr="00007582" w14:paraId="560B69F8"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5E53537" w14:textId="77777777" w:rsidR="00007582" w:rsidRPr="00007582" w:rsidRDefault="00007582" w:rsidP="00007582">
            <w:pPr>
              <w:spacing w:line="240" w:lineRule="auto"/>
              <w:rPr>
                <w:b/>
                <w:bCs/>
                <w:i/>
                <w:iCs/>
                <w:sz w:val="12"/>
                <w:szCs w:val="12"/>
              </w:rPr>
            </w:pPr>
            <w:r w:rsidRPr="00007582">
              <w:rPr>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65374410" w14:textId="77777777" w:rsidR="00007582" w:rsidRPr="00007582" w:rsidRDefault="00007582" w:rsidP="00007582">
            <w:pPr>
              <w:spacing w:line="240" w:lineRule="auto"/>
              <w:jc w:val="right"/>
              <w:rPr>
                <w:b/>
                <w:bCs/>
                <w:i/>
                <w:iCs/>
                <w:sz w:val="12"/>
                <w:szCs w:val="12"/>
              </w:rPr>
            </w:pPr>
            <w:r w:rsidRPr="00007582">
              <w:rPr>
                <w:b/>
                <w:bCs/>
                <w:i/>
                <w:iCs/>
                <w:sz w:val="12"/>
                <w:szCs w:val="12"/>
              </w:rPr>
              <w:t>18 506 772</w:t>
            </w:r>
          </w:p>
        </w:tc>
        <w:tc>
          <w:tcPr>
            <w:tcW w:w="655" w:type="pct"/>
            <w:tcBorders>
              <w:top w:val="nil"/>
              <w:left w:val="nil"/>
              <w:bottom w:val="single" w:sz="4" w:space="0" w:color="auto"/>
              <w:right w:val="single" w:sz="4" w:space="0" w:color="auto"/>
            </w:tcBorders>
            <w:shd w:val="clear" w:color="000000" w:fill="EAF1F6"/>
            <w:noWrap/>
            <w:vAlign w:val="center"/>
            <w:hideMark/>
          </w:tcPr>
          <w:p w14:paraId="143B05CA" w14:textId="77777777" w:rsidR="00007582" w:rsidRPr="00007582" w:rsidRDefault="00007582" w:rsidP="00007582">
            <w:pPr>
              <w:spacing w:line="240" w:lineRule="auto"/>
              <w:jc w:val="right"/>
              <w:rPr>
                <w:b/>
                <w:bCs/>
                <w:i/>
                <w:iCs/>
                <w:sz w:val="12"/>
                <w:szCs w:val="12"/>
              </w:rPr>
            </w:pPr>
            <w:r w:rsidRPr="00007582">
              <w:rPr>
                <w:b/>
                <w:bCs/>
                <w:i/>
                <w:iCs/>
                <w:sz w:val="12"/>
                <w:szCs w:val="12"/>
              </w:rPr>
              <w:t>18 504 389,76</w:t>
            </w:r>
          </w:p>
        </w:tc>
        <w:tc>
          <w:tcPr>
            <w:tcW w:w="498" w:type="pct"/>
            <w:tcBorders>
              <w:top w:val="nil"/>
              <w:left w:val="nil"/>
              <w:bottom w:val="single" w:sz="4" w:space="0" w:color="auto"/>
              <w:right w:val="single" w:sz="4" w:space="0" w:color="auto"/>
            </w:tcBorders>
            <w:shd w:val="clear" w:color="000000" w:fill="EAF1F6"/>
            <w:noWrap/>
            <w:vAlign w:val="center"/>
            <w:hideMark/>
          </w:tcPr>
          <w:p w14:paraId="3759C00B"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9293F8A"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E7746EF"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0E90256"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01864A04"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EED28F0" w14:textId="77777777" w:rsidR="00007582" w:rsidRPr="00007582" w:rsidRDefault="00007582" w:rsidP="00007582">
            <w:pPr>
              <w:spacing w:line="240" w:lineRule="auto"/>
              <w:rPr>
                <w:b/>
                <w:bCs/>
                <w:i/>
                <w:iCs/>
                <w:sz w:val="12"/>
                <w:szCs w:val="12"/>
              </w:rPr>
            </w:pPr>
            <w:r w:rsidRPr="00007582">
              <w:rPr>
                <w:b/>
                <w:bCs/>
                <w:i/>
                <w:iCs/>
                <w:sz w:val="12"/>
                <w:szCs w:val="12"/>
              </w:rPr>
              <w:t>Prowadzenie placówek wychowania pozaszkolnego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3B482A7F" w14:textId="77777777" w:rsidR="00007582" w:rsidRPr="00007582" w:rsidRDefault="00007582" w:rsidP="00007582">
            <w:pPr>
              <w:spacing w:line="240" w:lineRule="auto"/>
              <w:jc w:val="right"/>
              <w:rPr>
                <w:b/>
                <w:bCs/>
                <w:i/>
                <w:iCs/>
                <w:sz w:val="12"/>
                <w:szCs w:val="12"/>
              </w:rPr>
            </w:pPr>
            <w:r w:rsidRPr="00007582">
              <w:rPr>
                <w:b/>
                <w:bCs/>
                <w:i/>
                <w:iCs/>
                <w:sz w:val="12"/>
                <w:szCs w:val="12"/>
              </w:rPr>
              <w:t>8 283 766</w:t>
            </w:r>
          </w:p>
        </w:tc>
        <w:tc>
          <w:tcPr>
            <w:tcW w:w="655" w:type="pct"/>
            <w:tcBorders>
              <w:top w:val="nil"/>
              <w:left w:val="nil"/>
              <w:bottom w:val="single" w:sz="4" w:space="0" w:color="auto"/>
              <w:right w:val="single" w:sz="4" w:space="0" w:color="auto"/>
            </w:tcBorders>
            <w:shd w:val="clear" w:color="000000" w:fill="EAF1F6"/>
            <w:noWrap/>
            <w:vAlign w:val="center"/>
            <w:hideMark/>
          </w:tcPr>
          <w:p w14:paraId="5A932386" w14:textId="77777777" w:rsidR="00007582" w:rsidRPr="00007582" w:rsidRDefault="00007582" w:rsidP="00007582">
            <w:pPr>
              <w:spacing w:line="240" w:lineRule="auto"/>
              <w:jc w:val="right"/>
              <w:rPr>
                <w:b/>
                <w:bCs/>
                <w:i/>
                <w:iCs/>
                <w:sz w:val="12"/>
                <w:szCs w:val="12"/>
              </w:rPr>
            </w:pPr>
            <w:r w:rsidRPr="00007582">
              <w:rPr>
                <w:b/>
                <w:bCs/>
                <w:i/>
                <w:iCs/>
                <w:sz w:val="12"/>
                <w:szCs w:val="12"/>
              </w:rPr>
              <w:t>8 265 874,18</w:t>
            </w:r>
          </w:p>
        </w:tc>
        <w:tc>
          <w:tcPr>
            <w:tcW w:w="498" w:type="pct"/>
            <w:tcBorders>
              <w:top w:val="nil"/>
              <w:left w:val="nil"/>
              <w:bottom w:val="single" w:sz="4" w:space="0" w:color="auto"/>
              <w:right w:val="single" w:sz="4" w:space="0" w:color="auto"/>
            </w:tcBorders>
            <w:shd w:val="clear" w:color="000000" w:fill="EAF1F6"/>
            <w:noWrap/>
            <w:vAlign w:val="center"/>
            <w:hideMark/>
          </w:tcPr>
          <w:p w14:paraId="59C6C044" w14:textId="77777777" w:rsidR="00007582" w:rsidRPr="00007582" w:rsidRDefault="00007582" w:rsidP="00007582">
            <w:pPr>
              <w:spacing w:line="240" w:lineRule="auto"/>
              <w:jc w:val="right"/>
              <w:rPr>
                <w:b/>
                <w:bCs/>
                <w:i/>
                <w:iCs/>
                <w:sz w:val="12"/>
                <w:szCs w:val="12"/>
              </w:rPr>
            </w:pPr>
            <w:r w:rsidRPr="00007582">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38CAE2D2"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A6C5E44"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A693797"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4780E64C"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7D22ABC" w14:textId="77777777" w:rsidR="00007582" w:rsidRPr="00007582" w:rsidRDefault="00007582" w:rsidP="00007582">
            <w:pPr>
              <w:spacing w:line="240" w:lineRule="auto"/>
              <w:rPr>
                <w:sz w:val="12"/>
                <w:szCs w:val="12"/>
              </w:rPr>
            </w:pPr>
            <w:r w:rsidRPr="00007582">
              <w:rPr>
                <w:sz w:val="12"/>
                <w:szCs w:val="12"/>
              </w:rPr>
              <w:t>Prowadzenie publicznych placówek wychowania pozaszkolnego</w:t>
            </w:r>
          </w:p>
        </w:tc>
        <w:tc>
          <w:tcPr>
            <w:tcW w:w="558" w:type="pct"/>
            <w:tcBorders>
              <w:top w:val="nil"/>
              <w:left w:val="nil"/>
              <w:bottom w:val="single" w:sz="4" w:space="0" w:color="auto"/>
              <w:right w:val="single" w:sz="4" w:space="0" w:color="auto"/>
            </w:tcBorders>
            <w:shd w:val="clear" w:color="auto" w:fill="auto"/>
            <w:noWrap/>
            <w:vAlign w:val="center"/>
            <w:hideMark/>
          </w:tcPr>
          <w:p w14:paraId="74BE3960" w14:textId="77777777" w:rsidR="00007582" w:rsidRPr="00007582" w:rsidRDefault="00007582" w:rsidP="00007582">
            <w:pPr>
              <w:spacing w:line="240" w:lineRule="auto"/>
              <w:jc w:val="right"/>
              <w:rPr>
                <w:sz w:val="12"/>
                <w:szCs w:val="12"/>
              </w:rPr>
            </w:pPr>
            <w:r w:rsidRPr="00007582">
              <w:rPr>
                <w:sz w:val="12"/>
                <w:szCs w:val="12"/>
              </w:rPr>
              <w:t>8 283 766</w:t>
            </w:r>
          </w:p>
        </w:tc>
        <w:tc>
          <w:tcPr>
            <w:tcW w:w="655" w:type="pct"/>
            <w:tcBorders>
              <w:top w:val="nil"/>
              <w:left w:val="nil"/>
              <w:bottom w:val="single" w:sz="4" w:space="0" w:color="auto"/>
              <w:right w:val="single" w:sz="4" w:space="0" w:color="auto"/>
            </w:tcBorders>
            <w:shd w:val="clear" w:color="auto" w:fill="auto"/>
            <w:noWrap/>
            <w:vAlign w:val="center"/>
            <w:hideMark/>
          </w:tcPr>
          <w:p w14:paraId="40ABFD5E" w14:textId="77777777" w:rsidR="00007582" w:rsidRPr="00007582" w:rsidRDefault="00007582" w:rsidP="00007582">
            <w:pPr>
              <w:spacing w:line="240" w:lineRule="auto"/>
              <w:jc w:val="right"/>
              <w:rPr>
                <w:sz w:val="12"/>
                <w:szCs w:val="12"/>
              </w:rPr>
            </w:pPr>
            <w:r w:rsidRPr="00007582">
              <w:rPr>
                <w:sz w:val="12"/>
                <w:szCs w:val="12"/>
              </w:rPr>
              <w:t>8 265 874,18</w:t>
            </w:r>
          </w:p>
        </w:tc>
        <w:tc>
          <w:tcPr>
            <w:tcW w:w="498" w:type="pct"/>
            <w:tcBorders>
              <w:top w:val="nil"/>
              <w:left w:val="nil"/>
              <w:bottom w:val="single" w:sz="4" w:space="0" w:color="auto"/>
              <w:right w:val="single" w:sz="4" w:space="0" w:color="auto"/>
            </w:tcBorders>
            <w:shd w:val="clear" w:color="auto" w:fill="auto"/>
            <w:noWrap/>
            <w:vAlign w:val="center"/>
            <w:hideMark/>
          </w:tcPr>
          <w:p w14:paraId="2123C728" w14:textId="77777777" w:rsidR="00007582" w:rsidRPr="00007582" w:rsidRDefault="00007582" w:rsidP="00007582">
            <w:pPr>
              <w:spacing w:line="240" w:lineRule="auto"/>
              <w:jc w:val="right"/>
              <w:rPr>
                <w:sz w:val="12"/>
                <w:szCs w:val="12"/>
              </w:rPr>
            </w:pPr>
            <w:r w:rsidRPr="00007582">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749C125C" w14:textId="77777777" w:rsidR="00007582" w:rsidRPr="00007582" w:rsidRDefault="00007582" w:rsidP="00007582">
            <w:pPr>
              <w:spacing w:line="240" w:lineRule="auto"/>
              <w:jc w:val="right"/>
              <w:rPr>
                <w:sz w:val="12"/>
                <w:szCs w:val="12"/>
              </w:rPr>
            </w:pPr>
            <w:r w:rsidRPr="000075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279428B" w14:textId="77777777" w:rsidR="00007582" w:rsidRPr="00007582" w:rsidRDefault="00007582" w:rsidP="00007582">
            <w:pPr>
              <w:spacing w:line="240" w:lineRule="auto"/>
              <w:jc w:val="right"/>
              <w:rPr>
                <w:sz w:val="12"/>
                <w:szCs w:val="12"/>
              </w:rPr>
            </w:pPr>
            <w:r w:rsidRPr="000075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0FA905C" w14:textId="77777777" w:rsidR="00007582" w:rsidRPr="00007582" w:rsidRDefault="00007582" w:rsidP="00007582">
            <w:pPr>
              <w:spacing w:line="240" w:lineRule="auto"/>
              <w:jc w:val="right"/>
              <w:rPr>
                <w:sz w:val="12"/>
                <w:szCs w:val="12"/>
              </w:rPr>
            </w:pPr>
            <w:r w:rsidRPr="00007582">
              <w:rPr>
                <w:sz w:val="12"/>
                <w:szCs w:val="12"/>
              </w:rPr>
              <w:t> </w:t>
            </w:r>
          </w:p>
        </w:tc>
      </w:tr>
      <w:tr w:rsidR="00007582" w:rsidRPr="00007582" w14:paraId="7288D5E7"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70FD963" w14:textId="77777777" w:rsidR="00007582" w:rsidRPr="00007582" w:rsidRDefault="00007582" w:rsidP="00007582">
            <w:pPr>
              <w:spacing w:line="240" w:lineRule="auto"/>
              <w:rPr>
                <w:b/>
                <w:bCs/>
                <w:i/>
                <w:iCs/>
                <w:sz w:val="12"/>
                <w:szCs w:val="12"/>
              </w:rPr>
            </w:pPr>
            <w:r w:rsidRPr="00007582">
              <w:rPr>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14:paraId="76137464" w14:textId="77777777" w:rsidR="00007582" w:rsidRPr="00007582" w:rsidRDefault="00007582" w:rsidP="00007582">
            <w:pPr>
              <w:spacing w:line="240" w:lineRule="auto"/>
              <w:jc w:val="right"/>
              <w:rPr>
                <w:b/>
                <w:bCs/>
                <w:i/>
                <w:iCs/>
                <w:sz w:val="12"/>
                <w:szCs w:val="12"/>
              </w:rPr>
            </w:pPr>
            <w:r w:rsidRPr="00007582">
              <w:rPr>
                <w:b/>
                <w:bCs/>
                <w:i/>
                <w:iCs/>
                <w:sz w:val="12"/>
                <w:szCs w:val="12"/>
              </w:rPr>
              <w:t>8 034 800</w:t>
            </w:r>
          </w:p>
        </w:tc>
        <w:tc>
          <w:tcPr>
            <w:tcW w:w="655" w:type="pct"/>
            <w:tcBorders>
              <w:top w:val="nil"/>
              <w:left w:val="nil"/>
              <w:bottom w:val="single" w:sz="4" w:space="0" w:color="auto"/>
              <w:right w:val="single" w:sz="4" w:space="0" w:color="auto"/>
            </w:tcBorders>
            <w:shd w:val="clear" w:color="000000" w:fill="EAF1F6"/>
            <w:noWrap/>
            <w:vAlign w:val="center"/>
            <w:hideMark/>
          </w:tcPr>
          <w:p w14:paraId="636520D4" w14:textId="77777777" w:rsidR="00007582" w:rsidRPr="00007582" w:rsidRDefault="00007582" w:rsidP="00007582">
            <w:pPr>
              <w:spacing w:line="240" w:lineRule="auto"/>
              <w:jc w:val="right"/>
              <w:rPr>
                <w:b/>
                <w:bCs/>
                <w:i/>
                <w:iCs/>
                <w:sz w:val="12"/>
                <w:szCs w:val="12"/>
              </w:rPr>
            </w:pPr>
            <w:r w:rsidRPr="00007582">
              <w:rPr>
                <w:b/>
                <w:bCs/>
                <w:i/>
                <w:iCs/>
                <w:sz w:val="12"/>
                <w:szCs w:val="12"/>
              </w:rPr>
              <w:t>8 032 251,25</w:t>
            </w:r>
          </w:p>
        </w:tc>
        <w:tc>
          <w:tcPr>
            <w:tcW w:w="498" w:type="pct"/>
            <w:tcBorders>
              <w:top w:val="nil"/>
              <w:left w:val="nil"/>
              <w:bottom w:val="single" w:sz="4" w:space="0" w:color="auto"/>
              <w:right w:val="single" w:sz="4" w:space="0" w:color="auto"/>
            </w:tcBorders>
            <w:shd w:val="clear" w:color="000000" w:fill="EAF1F6"/>
            <w:noWrap/>
            <w:vAlign w:val="center"/>
            <w:hideMark/>
          </w:tcPr>
          <w:p w14:paraId="39A952A3"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FD40717" w14:textId="77777777" w:rsidR="00007582" w:rsidRPr="00007582" w:rsidRDefault="00007582" w:rsidP="00007582">
            <w:pPr>
              <w:spacing w:line="240" w:lineRule="auto"/>
              <w:jc w:val="right"/>
              <w:rPr>
                <w:b/>
                <w:bCs/>
                <w:i/>
                <w:iCs/>
                <w:sz w:val="12"/>
                <w:szCs w:val="12"/>
              </w:rPr>
            </w:pPr>
            <w:r w:rsidRPr="00007582">
              <w:rPr>
                <w:b/>
                <w:bCs/>
                <w:i/>
                <w:iCs/>
                <w:sz w:val="12"/>
                <w:szCs w:val="12"/>
              </w:rPr>
              <w:t>1 200 000</w:t>
            </w:r>
          </w:p>
        </w:tc>
        <w:tc>
          <w:tcPr>
            <w:tcW w:w="655" w:type="pct"/>
            <w:tcBorders>
              <w:top w:val="nil"/>
              <w:left w:val="nil"/>
              <w:bottom w:val="single" w:sz="4" w:space="0" w:color="auto"/>
              <w:right w:val="single" w:sz="4" w:space="0" w:color="auto"/>
            </w:tcBorders>
            <w:shd w:val="clear" w:color="000000" w:fill="EAF1F6"/>
            <w:noWrap/>
            <w:vAlign w:val="center"/>
            <w:hideMark/>
          </w:tcPr>
          <w:p w14:paraId="7420C8F5" w14:textId="77777777" w:rsidR="00007582" w:rsidRPr="00007582" w:rsidRDefault="00007582" w:rsidP="00007582">
            <w:pPr>
              <w:spacing w:line="240" w:lineRule="auto"/>
              <w:jc w:val="right"/>
              <w:rPr>
                <w:b/>
                <w:bCs/>
                <w:i/>
                <w:iCs/>
                <w:sz w:val="12"/>
                <w:szCs w:val="12"/>
              </w:rPr>
            </w:pPr>
            <w:r w:rsidRPr="00007582">
              <w:rPr>
                <w:b/>
                <w:bCs/>
                <w:i/>
                <w:iCs/>
                <w:sz w:val="12"/>
                <w:szCs w:val="12"/>
              </w:rPr>
              <w:t>1 199 523,85</w:t>
            </w:r>
          </w:p>
        </w:tc>
        <w:tc>
          <w:tcPr>
            <w:tcW w:w="498" w:type="pct"/>
            <w:tcBorders>
              <w:top w:val="nil"/>
              <w:left w:val="nil"/>
              <w:bottom w:val="single" w:sz="4" w:space="0" w:color="auto"/>
              <w:right w:val="single" w:sz="4" w:space="0" w:color="auto"/>
            </w:tcBorders>
            <w:shd w:val="clear" w:color="000000" w:fill="EAF1F6"/>
            <w:noWrap/>
            <w:vAlign w:val="center"/>
            <w:hideMark/>
          </w:tcPr>
          <w:p w14:paraId="28CA4369"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r>
      <w:tr w:rsidR="00007582" w:rsidRPr="00007582" w14:paraId="0C20555D"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682F90E" w14:textId="77777777" w:rsidR="00007582" w:rsidRPr="00007582" w:rsidRDefault="00007582" w:rsidP="00007582">
            <w:pPr>
              <w:spacing w:line="240" w:lineRule="auto"/>
              <w:rPr>
                <w:b/>
                <w:bCs/>
                <w:i/>
                <w:iCs/>
                <w:sz w:val="12"/>
                <w:szCs w:val="12"/>
              </w:rPr>
            </w:pPr>
            <w:r w:rsidRPr="00007582">
              <w:rPr>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14:paraId="6999448E" w14:textId="77777777" w:rsidR="00007582" w:rsidRPr="00007582" w:rsidRDefault="00007582" w:rsidP="00007582">
            <w:pPr>
              <w:spacing w:line="240" w:lineRule="auto"/>
              <w:jc w:val="right"/>
              <w:rPr>
                <w:b/>
                <w:bCs/>
                <w:i/>
                <w:iCs/>
                <w:sz w:val="12"/>
                <w:szCs w:val="12"/>
              </w:rPr>
            </w:pPr>
            <w:r w:rsidRPr="00007582">
              <w:rPr>
                <w:b/>
                <w:bCs/>
                <w:i/>
                <w:iCs/>
                <w:sz w:val="12"/>
                <w:szCs w:val="12"/>
              </w:rPr>
              <w:t>331 020</w:t>
            </w:r>
          </w:p>
        </w:tc>
        <w:tc>
          <w:tcPr>
            <w:tcW w:w="655" w:type="pct"/>
            <w:tcBorders>
              <w:top w:val="nil"/>
              <w:left w:val="nil"/>
              <w:bottom w:val="single" w:sz="4" w:space="0" w:color="auto"/>
              <w:right w:val="single" w:sz="4" w:space="0" w:color="auto"/>
            </w:tcBorders>
            <w:shd w:val="clear" w:color="000000" w:fill="EAF1F6"/>
            <w:noWrap/>
            <w:vAlign w:val="center"/>
            <w:hideMark/>
          </w:tcPr>
          <w:p w14:paraId="37E7FDD0" w14:textId="77777777" w:rsidR="00007582" w:rsidRPr="00007582" w:rsidRDefault="00007582" w:rsidP="00007582">
            <w:pPr>
              <w:spacing w:line="240" w:lineRule="auto"/>
              <w:jc w:val="right"/>
              <w:rPr>
                <w:b/>
                <w:bCs/>
                <w:i/>
                <w:iCs/>
                <w:sz w:val="12"/>
                <w:szCs w:val="12"/>
              </w:rPr>
            </w:pPr>
            <w:r w:rsidRPr="00007582">
              <w:rPr>
                <w:b/>
                <w:bCs/>
                <w:i/>
                <w:iCs/>
                <w:sz w:val="12"/>
                <w:szCs w:val="12"/>
              </w:rPr>
              <w:t>331 020,00</w:t>
            </w:r>
          </w:p>
        </w:tc>
        <w:tc>
          <w:tcPr>
            <w:tcW w:w="498" w:type="pct"/>
            <w:tcBorders>
              <w:top w:val="nil"/>
              <w:left w:val="nil"/>
              <w:bottom w:val="single" w:sz="4" w:space="0" w:color="auto"/>
              <w:right w:val="single" w:sz="4" w:space="0" w:color="auto"/>
            </w:tcBorders>
            <w:shd w:val="clear" w:color="000000" w:fill="EAF1F6"/>
            <w:noWrap/>
            <w:vAlign w:val="center"/>
            <w:hideMark/>
          </w:tcPr>
          <w:p w14:paraId="5A00E290"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6F008B85"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2F56C06"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C3DDBA7"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3BE28D01"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F778409" w14:textId="77777777" w:rsidR="00007582" w:rsidRPr="00007582" w:rsidRDefault="00007582" w:rsidP="00007582">
            <w:pPr>
              <w:spacing w:line="240" w:lineRule="auto"/>
              <w:rPr>
                <w:b/>
                <w:bCs/>
                <w:i/>
                <w:iCs/>
                <w:sz w:val="12"/>
                <w:szCs w:val="12"/>
              </w:rPr>
            </w:pPr>
            <w:r w:rsidRPr="00007582">
              <w:rPr>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14:paraId="37113067" w14:textId="77777777" w:rsidR="00007582" w:rsidRPr="00007582" w:rsidRDefault="00007582" w:rsidP="00007582">
            <w:pPr>
              <w:spacing w:line="240" w:lineRule="auto"/>
              <w:jc w:val="right"/>
              <w:rPr>
                <w:b/>
                <w:bCs/>
                <w:i/>
                <w:iCs/>
                <w:sz w:val="12"/>
                <w:szCs w:val="12"/>
              </w:rPr>
            </w:pPr>
            <w:r w:rsidRPr="00007582">
              <w:rPr>
                <w:b/>
                <w:bCs/>
                <w:i/>
                <w:iCs/>
                <w:sz w:val="12"/>
                <w:szCs w:val="12"/>
              </w:rPr>
              <w:t>2 434 831</w:t>
            </w:r>
          </w:p>
        </w:tc>
        <w:tc>
          <w:tcPr>
            <w:tcW w:w="655" w:type="pct"/>
            <w:tcBorders>
              <w:top w:val="nil"/>
              <w:left w:val="nil"/>
              <w:bottom w:val="single" w:sz="4" w:space="0" w:color="auto"/>
              <w:right w:val="single" w:sz="4" w:space="0" w:color="auto"/>
            </w:tcBorders>
            <w:shd w:val="clear" w:color="000000" w:fill="EAF1F6"/>
            <w:noWrap/>
            <w:vAlign w:val="center"/>
            <w:hideMark/>
          </w:tcPr>
          <w:p w14:paraId="297A9ECF" w14:textId="77777777" w:rsidR="00007582" w:rsidRPr="00007582" w:rsidRDefault="00007582" w:rsidP="00007582">
            <w:pPr>
              <w:spacing w:line="240" w:lineRule="auto"/>
              <w:jc w:val="right"/>
              <w:rPr>
                <w:b/>
                <w:bCs/>
                <w:i/>
                <w:iCs/>
                <w:sz w:val="12"/>
                <w:szCs w:val="12"/>
              </w:rPr>
            </w:pPr>
            <w:r w:rsidRPr="00007582">
              <w:rPr>
                <w:b/>
                <w:bCs/>
                <w:i/>
                <w:iCs/>
                <w:sz w:val="12"/>
                <w:szCs w:val="12"/>
              </w:rPr>
              <w:t>2 373 455,03</w:t>
            </w:r>
          </w:p>
        </w:tc>
        <w:tc>
          <w:tcPr>
            <w:tcW w:w="498" w:type="pct"/>
            <w:tcBorders>
              <w:top w:val="nil"/>
              <w:left w:val="nil"/>
              <w:bottom w:val="single" w:sz="4" w:space="0" w:color="auto"/>
              <w:right w:val="single" w:sz="4" w:space="0" w:color="auto"/>
            </w:tcBorders>
            <w:shd w:val="clear" w:color="000000" w:fill="EAF1F6"/>
            <w:noWrap/>
            <w:vAlign w:val="center"/>
            <w:hideMark/>
          </w:tcPr>
          <w:p w14:paraId="602B384C" w14:textId="77777777" w:rsidR="00007582" w:rsidRPr="00007582" w:rsidRDefault="00007582" w:rsidP="00007582">
            <w:pPr>
              <w:spacing w:line="240" w:lineRule="auto"/>
              <w:jc w:val="right"/>
              <w:rPr>
                <w:b/>
                <w:bCs/>
                <w:i/>
                <w:iCs/>
                <w:sz w:val="12"/>
                <w:szCs w:val="12"/>
              </w:rPr>
            </w:pPr>
            <w:r w:rsidRPr="00007582">
              <w:rPr>
                <w:b/>
                <w:bCs/>
                <w:i/>
                <w:iCs/>
                <w:sz w:val="12"/>
                <w:szCs w:val="12"/>
              </w:rPr>
              <w:t>97,5</w:t>
            </w:r>
          </w:p>
        </w:tc>
        <w:tc>
          <w:tcPr>
            <w:tcW w:w="558" w:type="pct"/>
            <w:tcBorders>
              <w:top w:val="nil"/>
              <w:left w:val="nil"/>
              <w:bottom w:val="single" w:sz="4" w:space="0" w:color="auto"/>
              <w:right w:val="single" w:sz="4" w:space="0" w:color="auto"/>
            </w:tcBorders>
            <w:shd w:val="clear" w:color="000000" w:fill="EAF1F6"/>
            <w:noWrap/>
            <w:vAlign w:val="center"/>
            <w:hideMark/>
          </w:tcPr>
          <w:p w14:paraId="751BB84A" w14:textId="77777777" w:rsidR="00007582" w:rsidRPr="00007582" w:rsidRDefault="00007582" w:rsidP="00007582">
            <w:pPr>
              <w:spacing w:line="240" w:lineRule="auto"/>
              <w:jc w:val="right"/>
              <w:rPr>
                <w:b/>
                <w:bCs/>
                <w:i/>
                <w:iCs/>
                <w:sz w:val="12"/>
                <w:szCs w:val="12"/>
              </w:rPr>
            </w:pPr>
            <w:r w:rsidRPr="00007582">
              <w:rPr>
                <w:b/>
                <w:bCs/>
                <w:i/>
                <w:iCs/>
                <w:sz w:val="12"/>
                <w:szCs w:val="12"/>
              </w:rPr>
              <w:t>2 434 831</w:t>
            </w:r>
          </w:p>
        </w:tc>
        <w:tc>
          <w:tcPr>
            <w:tcW w:w="655" w:type="pct"/>
            <w:tcBorders>
              <w:top w:val="nil"/>
              <w:left w:val="nil"/>
              <w:bottom w:val="single" w:sz="4" w:space="0" w:color="auto"/>
              <w:right w:val="single" w:sz="4" w:space="0" w:color="auto"/>
            </w:tcBorders>
            <w:shd w:val="clear" w:color="000000" w:fill="EAF1F6"/>
            <w:noWrap/>
            <w:vAlign w:val="center"/>
            <w:hideMark/>
          </w:tcPr>
          <w:p w14:paraId="4379D250" w14:textId="77777777" w:rsidR="00007582" w:rsidRPr="00007582" w:rsidRDefault="00007582" w:rsidP="00007582">
            <w:pPr>
              <w:spacing w:line="240" w:lineRule="auto"/>
              <w:jc w:val="right"/>
              <w:rPr>
                <w:b/>
                <w:bCs/>
                <w:i/>
                <w:iCs/>
                <w:sz w:val="12"/>
                <w:szCs w:val="12"/>
              </w:rPr>
            </w:pPr>
            <w:r w:rsidRPr="00007582">
              <w:rPr>
                <w:b/>
                <w:bCs/>
                <w:i/>
                <w:iCs/>
                <w:sz w:val="12"/>
                <w:szCs w:val="12"/>
              </w:rPr>
              <w:t>2 373 455,03</w:t>
            </w:r>
          </w:p>
        </w:tc>
        <w:tc>
          <w:tcPr>
            <w:tcW w:w="498" w:type="pct"/>
            <w:tcBorders>
              <w:top w:val="nil"/>
              <w:left w:val="nil"/>
              <w:bottom w:val="single" w:sz="4" w:space="0" w:color="auto"/>
              <w:right w:val="single" w:sz="4" w:space="0" w:color="auto"/>
            </w:tcBorders>
            <w:shd w:val="clear" w:color="000000" w:fill="EAF1F6"/>
            <w:noWrap/>
            <w:vAlign w:val="center"/>
            <w:hideMark/>
          </w:tcPr>
          <w:p w14:paraId="33862267" w14:textId="77777777" w:rsidR="00007582" w:rsidRPr="00007582" w:rsidRDefault="00007582" w:rsidP="00007582">
            <w:pPr>
              <w:spacing w:line="240" w:lineRule="auto"/>
              <w:jc w:val="right"/>
              <w:rPr>
                <w:b/>
                <w:bCs/>
                <w:i/>
                <w:iCs/>
                <w:sz w:val="12"/>
                <w:szCs w:val="12"/>
              </w:rPr>
            </w:pPr>
            <w:r w:rsidRPr="00007582">
              <w:rPr>
                <w:b/>
                <w:bCs/>
                <w:i/>
                <w:iCs/>
                <w:sz w:val="12"/>
                <w:szCs w:val="12"/>
              </w:rPr>
              <w:t>97,5</w:t>
            </w:r>
          </w:p>
        </w:tc>
      </w:tr>
      <w:tr w:rsidR="00007582" w:rsidRPr="00007582" w14:paraId="4D7E86FA"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D48330E" w14:textId="77777777" w:rsidR="00007582" w:rsidRPr="00007582" w:rsidRDefault="00007582" w:rsidP="00007582">
            <w:pPr>
              <w:spacing w:line="240" w:lineRule="auto"/>
              <w:rPr>
                <w:b/>
                <w:bCs/>
                <w:i/>
                <w:iCs/>
                <w:sz w:val="12"/>
                <w:szCs w:val="12"/>
              </w:rPr>
            </w:pPr>
            <w:r w:rsidRPr="00007582">
              <w:rPr>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14:paraId="55DB9C2B" w14:textId="77777777" w:rsidR="00007582" w:rsidRPr="00007582" w:rsidRDefault="00007582" w:rsidP="00007582">
            <w:pPr>
              <w:spacing w:line="240" w:lineRule="auto"/>
              <w:jc w:val="right"/>
              <w:rPr>
                <w:b/>
                <w:bCs/>
                <w:i/>
                <w:iCs/>
                <w:sz w:val="12"/>
                <w:szCs w:val="12"/>
              </w:rPr>
            </w:pPr>
            <w:r w:rsidRPr="00007582">
              <w:rPr>
                <w:b/>
                <w:bCs/>
                <w:i/>
                <w:iCs/>
                <w:sz w:val="12"/>
                <w:szCs w:val="12"/>
              </w:rPr>
              <w:t>1 461 000</w:t>
            </w:r>
          </w:p>
        </w:tc>
        <w:tc>
          <w:tcPr>
            <w:tcW w:w="655" w:type="pct"/>
            <w:tcBorders>
              <w:top w:val="nil"/>
              <w:left w:val="nil"/>
              <w:bottom w:val="single" w:sz="4" w:space="0" w:color="auto"/>
              <w:right w:val="single" w:sz="4" w:space="0" w:color="auto"/>
            </w:tcBorders>
            <w:shd w:val="clear" w:color="000000" w:fill="EAF1F6"/>
            <w:noWrap/>
            <w:vAlign w:val="center"/>
            <w:hideMark/>
          </w:tcPr>
          <w:p w14:paraId="6502EFAA" w14:textId="77777777" w:rsidR="00007582" w:rsidRPr="00007582" w:rsidRDefault="00007582" w:rsidP="00007582">
            <w:pPr>
              <w:spacing w:line="240" w:lineRule="auto"/>
              <w:jc w:val="right"/>
              <w:rPr>
                <w:b/>
                <w:bCs/>
                <w:i/>
                <w:iCs/>
                <w:sz w:val="12"/>
                <w:szCs w:val="12"/>
              </w:rPr>
            </w:pPr>
            <w:r w:rsidRPr="00007582">
              <w:rPr>
                <w:b/>
                <w:bCs/>
                <w:i/>
                <w:iCs/>
                <w:sz w:val="12"/>
                <w:szCs w:val="12"/>
              </w:rPr>
              <w:t>1 387 269,36</w:t>
            </w:r>
          </w:p>
        </w:tc>
        <w:tc>
          <w:tcPr>
            <w:tcW w:w="498" w:type="pct"/>
            <w:tcBorders>
              <w:top w:val="nil"/>
              <w:left w:val="nil"/>
              <w:bottom w:val="single" w:sz="4" w:space="0" w:color="auto"/>
              <w:right w:val="single" w:sz="4" w:space="0" w:color="auto"/>
            </w:tcBorders>
            <w:shd w:val="clear" w:color="000000" w:fill="EAF1F6"/>
            <w:noWrap/>
            <w:vAlign w:val="center"/>
            <w:hideMark/>
          </w:tcPr>
          <w:p w14:paraId="3CB148FD" w14:textId="77777777" w:rsidR="00007582" w:rsidRPr="00007582" w:rsidRDefault="00007582" w:rsidP="00007582">
            <w:pPr>
              <w:spacing w:line="240" w:lineRule="auto"/>
              <w:jc w:val="right"/>
              <w:rPr>
                <w:b/>
                <w:bCs/>
                <w:i/>
                <w:iCs/>
                <w:sz w:val="12"/>
                <w:szCs w:val="12"/>
              </w:rPr>
            </w:pPr>
            <w:r w:rsidRPr="00007582">
              <w:rPr>
                <w:b/>
                <w:bCs/>
                <w:i/>
                <w:iCs/>
                <w:sz w:val="12"/>
                <w:szCs w:val="12"/>
              </w:rPr>
              <w:t>95,0</w:t>
            </w:r>
          </w:p>
        </w:tc>
        <w:tc>
          <w:tcPr>
            <w:tcW w:w="558" w:type="pct"/>
            <w:tcBorders>
              <w:top w:val="nil"/>
              <w:left w:val="nil"/>
              <w:bottom w:val="single" w:sz="4" w:space="0" w:color="auto"/>
              <w:right w:val="single" w:sz="4" w:space="0" w:color="auto"/>
            </w:tcBorders>
            <w:shd w:val="clear" w:color="000000" w:fill="EAF1F6"/>
            <w:noWrap/>
            <w:vAlign w:val="center"/>
            <w:hideMark/>
          </w:tcPr>
          <w:p w14:paraId="7849F1E4" w14:textId="77777777" w:rsidR="00007582" w:rsidRPr="00007582" w:rsidRDefault="00007582" w:rsidP="00007582">
            <w:pPr>
              <w:spacing w:line="240" w:lineRule="auto"/>
              <w:jc w:val="right"/>
              <w:rPr>
                <w:b/>
                <w:bCs/>
                <w:i/>
                <w:iCs/>
                <w:sz w:val="12"/>
                <w:szCs w:val="12"/>
              </w:rPr>
            </w:pPr>
            <w:r w:rsidRPr="00007582">
              <w:rPr>
                <w:b/>
                <w:bCs/>
                <w:i/>
                <w:iCs/>
                <w:sz w:val="12"/>
                <w:szCs w:val="12"/>
              </w:rPr>
              <w:t>1 461 000</w:t>
            </w:r>
          </w:p>
        </w:tc>
        <w:tc>
          <w:tcPr>
            <w:tcW w:w="655" w:type="pct"/>
            <w:tcBorders>
              <w:top w:val="nil"/>
              <w:left w:val="nil"/>
              <w:bottom w:val="single" w:sz="4" w:space="0" w:color="auto"/>
              <w:right w:val="single" w:sz="4" w:space="0" w:color="auto"/>
            </w:tcBorders>
            <w:shd w:val="clear" w:color="000000" w:fill="EAF1F6"/>
            <w:noWrap/>
            <w:vAlign w:val="center"/>
            <w:hideMark/>
          </w:tcPr>
          <w:p w14:paraId="47D1ABD1" w14:textId="77777777" w:rsidR="00007582" w:rsidRPr="00007582" w:rsidRDefault="00007582" w:rsidP="00007582">
            <w:pPr>
              <w:spacing w:line="240" w:lineRule="auto"/>
              <w:jc w:val="right"/>
              <w:rPr>
                <w:b/>
                <w:bCs/>
                <w:i/>
                <w:iCs/>
                <w:sz w:val="12"/>
                <w:szCs w:val="12"/>
              </w:rPr>
            </w:pPr>
            <w:r w:rsidRPr="00007582">
              <w:rPr>
                <w:b/>
                <w:bCs/>
                <w:i/>
                <w:iCs/>
                <w:sz w:val="12"/>
                <w:szCs w:val="12"/>
              </w:rPr>
              <w:t>1 387 269,36</w:t>
            </w:r>
          </w:p>
        </w:tc>
        <w:tc>
          <w:tcPr>
            <w:tcW w:w="498" w:type="pct"/>
            <w:tcBorders>
              <w:top w:val="nil"/>
              <w:left w:val="nil"/>
              <w:bottom w:val="single" w:sz="4" w:space="0" w:color="auto"/>
              <w:right w:val="single" w:sz="4" w:space="0" w:color="auto"/>
            </w:tcBorders>
            <w:shd w:val="clear" w:color="000000" w:fill="EAF1F6"/>
            <w:noWrap/>
            <w:vAlign w:val="center"/>
            <w:hideMark/>
          </w:tcPr>
          <w:p w14:paraId="51B951A8" w14:textId="77777777" w:rsidR="00007582" w:rsidRPr="00007582" w:rsidRDefault="00007582" w:rsidP="00007582">
            <w:pPr>
              <w:spacing w:line="240" w:lineRule="auto"/>
              <w:jc w:val="right"/>
              <w:rPr>
                <w:b/>
                <w:bCs/>
                <w:i/>
                <w:iCs/>
                <w:sz w:val="12"/>
                <w:szCs w:val="12"/>
              </w:rPr>
            </w:pPr>
            <w:r w:rsidRPr="00007582">
              <w:rPr>
                <w:b/>
                <w:bCs/>
                <w:i/>
                <w:iCs/>
                <w:sz w:val="12"/>
                <w:szCs w:val="12"/>
              </w:rPr>
              <w:t>95,0</w:t>
            </w:r>
          </w:p>
        </w:tc>
      </w:tr>
      <w:tr w:rsidR="00007582" w:rsidRPr="00007582" w14:paraId="6A65B230" w14:textId="77777777" w:rsidTr="000075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A0D02B6" w14:textId="77777777" w:rsidR="00007582" w:rsidRPr="00007582" w:rsidRDefault="00007582" w:rsidP="00007582">
            <w:pPr>
              <w:spacing w:line="240" w:lineRule="auto"/>
              <w:rPr>
                <w:b/>
                <w:bCs/>
                <w:i/>
                <w:iCs/>
                <w:sz w:val="12"/>
                <w:szCs w:val="12"/>
              </w:rPr>
            </w:pPr>
            <w:r w:rsidRPr="00007582">
              <w:rPr>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14:paraId="302DA416" w14:textId="77777777" w:rsidR="00007582" w:rsidRPr="00007582" w:rsidRDefault="00007582" w:rsidP="00007582">
            <w:pPr>
              <w:spacing w:line="240" w:lineRule="auto"/>
              <w:jc w:val="right"/>
              <w:rPr>
                <w:b/>
                <w:bCs/>
                <w:i/>
                <w:iCs/>
                <w:sz w:val="12"/>
                <w:szCs w:val="12"/>
              </w:rPr>
            </w:pPr>
            <w:r w:rsidRPr="00007582">
              <w:rPr>
                <w:b/>
                <w:bCs/>
                <w:i/>
                <w:iCs/>
                <w:sz w:val="12"/>
                <w:szCs w:val="12"/>
              </w:rPr>
              <w:t>186 549 666</w:t>
            </w:r>
          </w:p>
        </w:tc>
        <w:tc>
          <w:tcPr>
            <w:tcW w:w="655" w:type="pct"/>
            <w:tcBorders>
              <w:top w:val="nil"/>
              <w:left w:val="nil"/>
              <w:bottom w:val="single" w:sz="4" w:space="0" w:color="auto"/>
              <w:right w:val="single" w:sz="4" w:space="0" w:color="auto"/>
            </w:tcBorders>
            <w:shd w:val="clear" w:color="000000" w:fill="EAF1F6"/>
            <w:noWrap/>
            <w:vAlign w:val="center"/>
            <w:hideMark/>
          </w:tcPr>
          <w:p w14:paraId="61FC9AA9" w14:textId="77777777" w:rsidR="00007582" w:rsidRPr="00007582" w:rsidRDefault="00007582" w:rsidP="00007582">
            <w:pPr>
              <w:spacing w:line="240" w:lineRule="auto"/>
              <w:jc w:val="right"/>
              <w:rPr>
                <w:b/>
                <w:bCs/>
                <w:i/>
                <w:iCs/>
                <w:sz w:val="12"/>
                <w:szCs w:val="12"/>
              </w:rPr>
            </w:pPr>
            <w:r w:rsidRPr="00007582">
              <w:rPr>
                <w:b/>
                <w:bCs/>
                <w:i/>
                <w:iCs/>
                <w:sz w:val="12"/>
                <w:szCs w:val="12"/>
              </w:rPr>
              <w:t>186 217 812,72</w:t>
            </w:r>
          </w:p>
        </w:tc>
        <w:tc>
          <w:tcPr>
            <w:tcW w:w="498" w:type="pct"/>
            <w:tcBorders>
              <w:top w:val="nil"/>
              <w:left w:val="nil"/>
              <w:bottom w:val="single" w:sz="4" w:space="0" w:color="auto"/>
              <w:right w:val="single" w:sz="4" w:space="0" w:color="auto"/>
            </w:tcBorders>
            <w:shd w:val="clear" w:color="000000" w:fill="EAF1F6"/>
            <w:noWrap/>
            <w:vAlign w:val="center"/>
            <w:hideMark/>
          </w:tcPr>
          <w:p w14:paraId="32C627DA" w14:textId="77777777" w:rsidR="00007582" w:rsidRPr="00007582" w:rsidRDefault="00007582" w:rsidP="00007582">
            <w:pPr>
              <w:spacing w:line="240" w:lineRule="auto"/>
              <w:jc w:val="right"/>
              <w:rPr>
                <w:b/>
                <w:bCs/>
                <w:i/>
                <w:iCs/>
                <w:sz w:val="12"/>
                <w:szCs w:val="12"/>
              </w:rPr>
            </w:pPr>
            <w:r w:rsidRPr="00007582">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76F3A398" w14:textId="77777777" w:rsidR="00007582" w:rsidRPr="00007582" w:rsidRDefault="00007582" w:rsidP="00007582">
            <w:pPr>
              <w:spacing w:line="240" w:lineRule="auto"/>
              <w:jc w:val="right"/>
              <w:rPr>
                <w:b/>
                <w:bCs/>
                <w:i/>
                <w:iCs/>
                <w:sz w:val="12"/>
                <w:szCs w:val="12"/>
              </w:rPr>
            </w:pPr>
            <w:r w:rsidRPr="00007582">
              <w:rPr>
                <w:b/>
                <w:bCs/>
                <w:i/>
                <w:iCs/>
                <w:sz w:val="12"/>
                <w:szCs w:val="12"/>
              </w:rPr>
              <w:t>137 271 984</w:t>
            </w:r>
          </w:p>
        </w:tc>
        <w:tc>
          <w:tcPr>
            <w:tcW w:w="655" w:type="pct"/>
            <w:tcBorders>
              <w:top w:val="nil"/>
              <w:left w:val="nil"/>
              <w:bottom w:val="single" w:sz="4" w:space="0" w:color="auto"/>
              <w:right w:val="single" w:sz="4" w:space="0" w:color="auto"/>
            </w:tcBorders>
            <w:shd w:val="clear" w:color="000000" w:fill="EAF1F6"/>
            <w:noWrap/>
            <w:vAlign w:val="center"/>
            <w:hideMark/>
          </w:tcPr>
          <w:p w14:paraId="7BD7F068" w14:textId="77777777" w:rsidR="00007582" w:rsidRPr="00007582" w:rsidRDefault="00007582" w:rsidP="00007582">
            <w:pPr>
              <w:spacing w:line="240" w:lineRule="auto"/>
              <w:jc w:val="right"/>
              <w:rPr>
                <w:b/>
                <w:bCs/>
                <w:i/>
                <w:iCs/>
                <w:sz w:val="12"/>
                <w:szCs w:val="12"/>
              </w:rPr>
            </w:pPr>
            <w:r w:rsidRPr="00007582">
              <w:rPr>
                <w:b/>
                <w:bCs/>
                <w:i/>
                <w:iCs/>
                <w:sz w:val="12"/>
                <w:szCs w:val="12"/>
              </w:rPr>
              <w:t>136 945 013,52</w:t>
            </w:r>
          </w:p>
        </w:tc>
        <w:tc>
          <w:tcPr>
            <w:tcW w:w="498" w:type="pct"/>
            <w:tcBorders>
              <w:top w:val="nil"/>
              <w:left w:val="nil"/>
              <w:bottom w:val="single" w:sz="4" w:space="0" w:color="auto"/>
              <w:right w:val="single" w:sz="4" w:space="0" w:color="auto"/>
            </w:tcBorders>
            <w:shd w:val="clear" w:color="000000" w:fill="EAF1F6"/>
            <w:noWrap/>
            <w:vAlign w:val="center"/>
            <w:hideMark/>
          </w:tcPr>
          <w:p w14:paraId="262EBF18" w14:textId="77777777" w:rsidR="00007582" w:rsidRPr="00007582" w:rsidRDefault="00007582" w:rsidP="00007582">
            <w:pPr>
              <w:spacing w:line="240" w:lineRule="auto"/>
              <w:jc w:val="right"/>
              <w:rPr>
                <w:b/>
                <w:bCs/>
                <w:i/>
                <w:iCs/>
                <w:sz w:val="12"/>
                <w:szCs w:val="12"/>
              </w:rPr>
            </w:pPr>
            <w:r w:rsidRPr="00007582">
              <w:rPr>
                <w:b/>
                <w:bCs/>
                <w:i/>
                <w:iCs/>
                <w:sz w:val="12"/>
                <w:szCs w:val="12"/>
              </w:rPr>
              <w:t>99,8</w:t>
            </w:r>
          </w:p>
        </w:tc>
      </w:tr>
      <w:tr w:rsidR="00007582" w:rsidRPr="00007582" w14:paraId="68B60AC8" w14:textId="77777777" w:rsidTr="00007582">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A71DDA9" w14:textId="77777777" w:rsidR="00007582" w:rsidRPr="00007582" w:rsidRDefault="00007582" w:rsidP="00007582">
            <w:pPr>
              <w:spacing w:line="240" w:lineRule="auto"/>
              <w:rPr>
                <w:sz w:val="12"/>
                <w:szCs w:val="12"/>
              </w:rPr>
            </w:pPr>
            <w:r w:rsidRPr="00007582">
              <w:rPr>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14:paraId="5D5190C2" w14:textId="77777777" w:rsidR="00007582" w:rsidRPr="00007582" w:rsidRDefault="00007582" w:rsidP="00007582">
            <w:pPr>
              <w:spacing w:line="240" w:lineRule="auto"/>
              <w:jc w:val="right"/>
              <w:rPr>
                <w:sz w:val="12"/>
                <w:szCs w:val="12"/>
              </w:rPr>
            </w:pPr>
            <w:r w:rsidRPr="00007582">
              <w:rPr>
                <w:sz w:val="12"/>
                <w:szCs w:val="12"/>
              </w:rPr>
              <w:t>49 277 682</w:t>
            </w:r>
          </w:p>
        </w:tc>
        <w:tc>
          <w:tcPr>
            <w:tcW w:w="655" w:type="pct"/>
            <w:tcBorders>
              <w:top w:val="nil"/>
              <w:left w:val="nil"/>
              <w:bottom w:val="single" w:sz="4" w:space="0" w:color="auto"/>
              <w:right w:val="single" w:sz="4" w:space="0" w:color="auto"/>
            </w:tcBorders>
            <w:shd w:val="clear" w:color="auto" w:fill="auto"/>
            <w:noWrap/>
            <w:vAlign w:val="center"/>
            <w:hideMark/>
          </w:tcPr>
          <w:p w14:paraId="1D2B3FB1" w14:textId="77777777" w:rsidR="00007582" w:rsidRPr="00007582" w:rsidRDefault="00007582" w:rsidP="00007582">
            <w:pPr>
              <w:spacing w:line="240" w:lineRule="auto"/>
              <w:jc w:val="right"/>
              <w:rPr>
                <w:sz w:val="12"/>
                <w:szCs w:val="12"/>
              </w:rPr>
            </w:pPr>
            <w:r w:rsidRPr="00007582">
              <w:rPr>
                <w:sz w:val="12"/>
                <w:szCs w:val="12"/>
              </w:rPr>
              <w:t>49 272 799,20</w:t>
            </w:r>
          </w:p>
        </w:tc>
        <w:tc>
          <w:tcPr>
            <w:tcW w:w="498" w:type="pct"/>
            <w:tcBorders>
              <w:top w:val="nil"/>
              <w:left w:val="nil"/>
              <w:bottom w:val="single" w:sz="4" w:space="0" w:color="auto"/>
              <w:right w:val="single" w:sz="4" w:space="0" w:color="auto"/>
            </w:tcBorders>
            <w:shd w:val="clear" w:color="auto" w:fill="auto"/>
            <w:noWrap/>
            <w:vAlign w:val="center"/>
            <w:hideMark/>
          </w:tcPr>
          <w:p w14:paraId="1F371B48"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201E528E" w14:textId="77777777" w:rsidR="00007582" w:rsidRPr="00007582" w:rsidRDefault="00007582" w:rsidP="00007582">
            <w:pPr>
              <w:spacing w:line="240" w:lineRule="auto"/>
              <w:jc w:val="right"/>
              <w:rPr>
                <w:sz w:val="12"/>
                <w:szCs w:val="12"/>
              </w:rPr>
            </w:pPr>
            <w:r w:rsidRPr="000075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4651CA4E" w14:textId="77777777" w:rsidR="00007582" w:rsidRPr="00007582" w:rsidRDefault="00007582" w:rsidP="00007582">
            <w:pPr>
              <w:spacing w:line="240" w:lineRule="auto"/>
              <w:jc w:val="right"/>
              <w:rPr>
                <w:sz w:val="12"/>
                <w:szCs w:val="12"/>
              </w:rPr>
            </w:pPr>
            <w:r w:rsidRPr="000075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ACAFF6E" w14:textId="77777777" w:rsidR="00007582" w:rsidRPr="00007582" w:rsidRDefault="00007582" w:rsidP="00007582">
            <w:pPr>
              <w:spacing w:line="240" w:lineRule="auto"/>
              <w:jc w:val="right"/>
              <w:rPr>
                <w:sz w:val="12"/>
                <w:szCs w:val="12"/>
              </w:rPr>
            </w:pPr>
            <w:r w:rsidRPr="00007582">
              <w:rPr>
                <w:sz w:val="12"/>
                <w:szCs w:val="12"/>
              </w:rPr>
              <w:t> </w:t>
            </w:r>
          </w:p>
        </w:tc>
      </w:tr>
      <w:tr w:rsidR="00007582" w:rsidRPr="00007582" w14:paraId="7BC884B2" w14:textId="77777777" w:rsidTr="00007582">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AC8831C" w14:textId="77777777" w:rsidR="00007582" w:rsidRPr="00007582" w:rsidRDefault="00007582" w:rsidP="00007582">
            <w:pPr>
              <w:spacing w:line="240" w:lineRule="auto"/>
              <w:rPr>
                <w:sz w:val="12"/>
                <w:szCs w:val="12"/>
              </w:rPr>
            </w:pPr>
            <w:r w:rsidRPr="00007582">
              <w:rPr>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14:paraId="695A8496" w14:textId="77777777" w:rsidR="00007582" w:rsidRPr="00007582" w:rsidRDefault="00007582" w:rsidP="00007582">
            <w:pPr>
              <w:spacing w:line="240" w:lineRule="auto"/>
              <w:jc w:val="right"/>
              <w:rPr>
                <w:sz w:val="12"/>
                <w:szCs w:val="12"/>
              </w:rPr>
            </w:pPr>
            <w:r w:rsidRPr="00007582">
              <w:rPr>
                <w:sz w:val="12"/>
                <w:szCs w:val="12"/>
              </w:rPr>
              <w:t>137 271 984</w:t>
            </w:r>
          </w:p>
        </w:tc>
        <w:tc>
          <w:tcPr>
            <w:tcW w:w="655" w:type="pct"/>
            <w:tcBorders>
              <w:top w:val="nil"/>
              <w:left w:val="nil"/>
              <w:bottom w:val="single" w:sz="4" w:space="0" w:color="auto"/>
              <w:right w:val="single" w:sz="4" w:space="0" w:color="auto"/>
            </w:tcBorders>
            <w:shd w:val="clear" w:color="auto" w:fill="auto"/>
            <w:noWrap/>
            <w:vAlign w:val="center"/>
            <w:hideMark/>
          </w:tcPr>
          <w:p w14:paraId="509D7044" w14:textId="77777777" w:rsidR="00007582" w:rsidRPr="00007582" w:rsidRDefault="00007582" w:rsidP="00007582">
            <w:pPr>
              <w:spacing w:line="240" w:lineRule="auto"/>
              <w:jc w:val="right"/>
              <w:rPr>
                <w:sz w:val="12"/>
                <w:szCs w:val="12"/>
              </w:rPr>
            </w:pPr>
            <w:r w:rsidRPr="00007582">
              <w:rPr>
                <w:sz w:val="12"/>
                <w:szCs w:val="12"/>
              </w:rPr>
              <w:t>136 945 013,52</w:t>
            </w:r>
          </w:p>
        </w:tc>
        <w:tc>
          <w:tcPr>
            <w:tcW w:w="498" w:type="pct"/>
            <w:tcBorders>
              <w:top w:val="nil"/>
              <w:left w:val="nil"/>
              <w:bottom w:val="single" w:sz="4" w:space="0" w:color="auto"/>
              <w:right w:val="single" w:sz="4" w:space="0" w:color="auto"/>
            </w:tcBorders>
            <w:shd w:val="clear" w:color="auto" w:fill="auto"/>
            <w:noWrap/>
            <w:vAlign w:val="center"/>
            <w:hideMark/>
          </w:tcPr>
          <w:p w14:paraId="42E8D19F" w14:textId="77777777" w:rsidR="00007582" w:rsidRPr="00007582" w:rsidRDefault="00007582" w:rsidP="00007582">
            <w:pPr>
              <w:spacing w:line="240" w:lineRule="auto"/>
              <w:jc w:val="right"/>
              <w:rPr>
                <w:sz w:val="12"/>
                <w:szCs w:val="12"/>
              </w:rPr>
            </w:pPr>
            <w:r w:rsidRPr="00007582">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78BE9055" w14:textId="77777777" w:rsidR="00007582" w:rsidRPr="00007582" w:rsidRDefault="00007582" w:rsidP="00007582">
            <w:pPr>
              <w:spacing w:line="240" w:lineRule="auto"/>
              <w:jc w:val="right"/>
              <w:rPr>
                <w:sz w:val="12"/>
                <w:szCs w:val="12"/>
              </w:rPr>
            </w:pPr>
            <w:r w:rsidRPr="00007582">
              <w:rPr>
                <w:sz w:val="12"/>
                <w:szCs w:val="12"/>
              </w:rPr>
              <w:t>137 271 984</w:t>
            </w:r>
          </w:p>
        </w:tc>
        <w:tc>
          <w:tcPr>
            <w:tcW w:w="655" w:type="pct"/>
            <w:tcBorders>
              <w:top w:val="nil"/>
              <w:left w:val="nil"/>
              <w:bottom w:val="single" w:sz="4" w:space="0" w:color="auto"/>
              <w:right w:val="single" w:sz="4" w:space="0" w:color="auto"/>
            </w:tcBorders>
            <w:shd w:val="clear" w:color="auto" w:fill="auto"/>
            <w:noWrap/>
            <w:vAlign w:val="center"/>
            <w:hideMark/>
          </w:tcPr>
          <w:p w14:paraId="41B40956" w14:textId="77777777" w:rsidR="00007582" w:rsidRPr="00007582" w:rsidRDefault="00007582" w:rsidP="00007582">
            <w:pPr>
              <w:spacing w:line="240" w:lineRule="auto"/>
              <w:jc w:val="right"/>
              <w:rPr>
                <w:sz w:val="12"/>
                <w:szCs w:val="12"/>
              </w:rPr>
            </w:pPr>
            <w:r w:rsidRPr="00007582">
              <w:rPr>
                <w:sz w:val="12"/>
                <w:szCs w:val="12"/>
              </w:rPr>
              <w:t>136 945 013,52</w:t>
            </w:r>
          </w:p>
        </w:tc>
        <w:tc>
          <w:tcPr>
            <w:tcW w:w="498" w:type="pct"/>
            <w:tcBorders>
              <w:top w:val="nil"/>
              <w:left w:val="nil"/>
              <w:bottom w:val="single" w:sz="4" w:space="0" w:color="auto"/>
              <w:right w:val="single" w:sz="4" w:space="0" w:color="auto"/>
            </w:tcBorders>
            <w:shd w:val="clear" w:color="auto" w:fill="auto"/>
            <w:noWrap/>
            <w:vAlign w:val="center"/>
            <w:hideMark/>
          </w:tcPr>
          <w:p w14:paraId="32D6F6D8" w14:textId="77777777" w:rsidR="00007582" w:rsidRPr="00007582" w:rsidRDefault="00007582" w:rsidP="00007582">
            <w:pPr>
              <w:spacing w:line="240" w:lineRule="auto"/>
              <w:jc w:val="right"/>
              <w:rPr>
                <w:sz w:val="12"/>
                <w:szCs w:val="12"/>
              </w:rPr>
            </w:pPr>
            <w:r w:rsidRPr="00007582">
              <w:rPr>
                <w:sz w:val="12"/>
                <w:szCs w:val="12"/>
              </w:rPr>
              <w:t>99,8</w:t>
            </w:r>
          </w:p>
        </w:tc>
      </w:tr>
      <w:tr w:rsidR="00007582" w:rsidRPr="00007582" w14:paraId="7648C1C5"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697A4C3" w14:textId="77777777" w:rsidR="00007582" w:rsidRPr="00007582" w:rsidRDefault="00007582" w:rsidP="00007582">
            <w:pPr>
              <w:spacing w:line="240" w:lineRule="auto"/>
              <w:rPr>
                <w:b/>
                <w:bCs/>
                <w:i/>
                <w:iCs/>
                <w:sz w:val="12"/>
                <w:szCs w:val="12"/>
              </w:rPr>
            </w:pPr>
            <w:r w:rsidRPr="00007582">
              <w:rPr>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14:paraId="1298AFAC" w14:textId="77777777" w:rsidR="00007582" w:rsidRPr="00007582" w:rsidRDefault="00007582" w:rsidP="00007582">
            <w:pPr>
              <w:spacing w:line="240" w:lineRule="auto"/>
              <w:jc w:val="right"/>
              <w:rPr>
                <w:b/>
                <w:bCs/>
                <w:i/>
                <w:iCs/>
                <w:sz w:val="12"/>
                <w:szCs w:val="12"/>
              </w:rPr>
            </w:pPr>
            <w:r w:rsidRPr="00007582">
              <w:rPr>
                <w:b/>
                <w:bCs/>
                <w:i/>
                <w:iCs/>
                <w:sz w:val="12"/>
                <w:szCs w:val="12"/>
              </w:rPr>
              <w:t>25 912 121</w:t>
            </w:r>
          </w:p>
        </w:tc>
        <w:tc>
          <w:tcPr>
            <w:tcW w:w="655" w:type="pct"/>
            <w:tcBorders>
              <w:top w:val="nil"/>
              <w:left w:val="nil"/>
              <w:bottom w:val="single" w:sz="4" w:space="0" w:color="auto"/>
              <w:right w:val="single" w:sz="4" w:space="0" w:color="auto"/>
            </w:tcBorders>
            <w:shd w:val="clear" w:color="000000" w:fill="EAF1F6"/>
            <w:noWrap/>
            <w:vAlign w:val="center"/>
            <w:hideMark/>
          </w:tcPr>
          <w:p w14:paraId="0698235E" w14:textId="77777777" w:rsidR="00007582" w:rsidRPr="00007582" w:rsidRDefault="00007582" w:rsidP="00007582">
            <w:pPr>
              <w:spacing w:line="240" w:lineRule="auto"/>
              <w:jc w:val="right"/>
              <w:rPr>
                <w:b/>
                <w:bCs/>
                <w:i/>
                <w:iCs/>
                <w:sz w:val="12"/>
                <w:szCs w:val="12"/>
              </w:rPr>
            </w:pPr>
            <w:r w:rsidRPr="00007582">
              <w:rPr>
                <w:b/>
                <w:bCs/>
                <w:i/>
                <w:iCs/>
                <w:sz w:val="12"/>
                <w:szCs w:val="12"/>
              </w:rPr>
              <w:t>25 889 233,98</w:t>
            </w:r>
          </w:p>
        </w:tc>
        <w:tc>
          <w:tcPr>
            <w:tcW w:w="498" w:type="pct"/>
            <w:tcBorders>
              <w:top w:val="nil"/>
              <w:left w:val="nil"/>
              <w:bottom w:val="single" w:sz="4" w:space="0" w:color="auto"/>
              <w:right w:val="single" w:sz="4" w:space="0" w:color="auto"/>
            </w:tcBorders>
            <w:shd w:val="clear" w:color="000000" w:fill="EAF1F6"/>
            <w:noWrap/>
            <w:vAlign w:val="center"/>
            <w:hideMark/>
          </w:tcPr>
          <w:p w14:paraId="15918460" w14:textId="77777777" w:rsidR="00007582" w:rsidRPr="00007582" w:rsidRDefault="00007582" w:rsidP="00007582">
            <w:pPr>
              <w:spacing w:line="240" w:lineRule="auto"/>
              <w:jc w:val="right"/>
              <w:rPr>
                <w:b/>
                <w:bCs/>
                <w:i/>
                <w:iCs/>
                <w:sz w:val="12"/>
                <w:szCs w:val="12"/>
              </w:rPr>
            </w:pPr>
            <w:r w:rsidRPr="00007582">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0A900556" w14:textId="77777777" w:rsidR="00007582" w:rsidRPr="00007582" w:rsidRDefault="00007582" w:rsidP="00007582">
            <w:pPr>
              <w:spacing w:line="240" w:lineRule="auto"/>
              <w:jc w:val="right"/>
              <w:rPr>
                <w:b/>
                <w:bCs/>
                <w:i/>
                <w:iCs/>
                <w:sz w:val="12"/>
                <w:szCs w:val="12"/>
              </w:rPr>
            </w:pPr>
            <w:r w:rsidRPr="00007582">
              <w:rPr>
                <w:b/>
                <w:bCs/>
                <w:i/>
                <w:iCs/>
                <w:sz w:val="12"/>
                <w:szCs w:val="12"/>
              </w:rPr>
              <w:t>578 143</w:t>
            </w:r>
          </w:p>
        </w:tc>
        <w:tc>
          <w:tcPr>
            <w:tcW w:w="655" w:type="pct"/>
            <w:tcBorders>
              <w:top w:val="nil"/>
              <w:left w:val="nil"/>
              <w:bottom w:val="single" w:sz="4" w:space="0" w:color="auto"/>
              <w:right w:val="single" w:sz="4" w:space="0" w:color="auto"/>
            </w:tcBorders>
            <w:shd w:val="clear" w:color="000000" w:fill="EAF1F6"/>
            <w:noWrap/>
            <w:vAlign w:val="center"/>
            <w:hideMark/>
          </w:tcPr>
          <w:p w14:paraId="52295908" w14:textId="77777777" w:rsidR="00007582" w:rsidRPr="00007582" w:rsidRDefault="00007582" w:rsidP="00007582">
            <w:pPr>
              <w:spacing w:line="240" w:lineRule="auto"/>
              <w:jc w:val="right"/>
              <w:rPr>
                <w:b/>
                <w:bCs/>
                <w:i/>
                <w:iCs/>
                <w:sz w:val="12"/>
                <w:szCs w:val="12"/>
              </w:rPr>
            </w:pPr>
            <w:r w:rsidRPr="00007582">
              <w:rPr>
                <w:b/>
                <w:bCs/>
                <w:i/>
                <w:iCs/>
                <w:sz w:val="12"/>
                <w:szCs w:val="12"/>
              </w:rPr>
              <w:t>558 465,29</w:t>
            </w:r>
          </w:p>
        </w:tc>
        <w:tc>
          <w:tcPr>
            <w:tcW w:w="498" w:type="pct"/>
            <w:tcBorders>
              <w:top w:val="nil"/>
              <w:left w:val="nil"/>
              <w:bottom w:val="single" w:sz="4" w:space="0" w:color="auto"/>
              <w:right w:val="single" w:sz="4" w:space="0" w:color="auto"/>
            </w:tcBorders>
            <w:shd w:val="clear" w:color="000000" w:fill="EAF1F6"/>
            <w:noWrap/>
            <w:vAlign w:val="center"/>
            <w:hideMark/>
          </w:tcPr>
          <w:p w14:paraId="174968DE" w14:textId="77777777" w:rsidR="00007582" w:rsidRPr="00007582" w:rsidRDefault="00007582" w:rsidP="00007582">
            <w:pPr>
              <w:spacing w:line="240" w:lineRule="auto"/>
              <w:jc w:val="right"/>
              <w:rPr>
                <w:b/>
                <w:bCs/>
                <w:i/>
                <w:iCs/>
                <w:sz w:val="12"/>
                <w:szCs w:val="12"/>
              </w:rPr>
            </w:pPr>
            <w:r w:rsidRPr="00007582">
              <w:rPr>
                <w:b/>
                <w:bCs/>
                <w:i/>
                <w:iCs/>
                <w:sz w:val="12"/>
                <w:szCs w:val="12"/>
              </w:rPr>
              <w:t>96,6</w:t>
            </w:r>
          </w:p>
        </w:tc>
      </w:tr>
      <w:tr w:rsidR="00007582" w:rsidRPr="00007582" w14:paraId="77025819"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03E9A73" w14:textId="77777777" w:rsidR="00007582" w:rsidRPr="00007582" w:rsidRDefault="00007582" w:rsidP="00007582">
            <w:pPr>
              <w:spacing w:line="240" w:lineRule="auto"/>
              <w:rPr>
                <w:sz w:val="12"/>
                <w:szCs w:val="12"/>
              </w:rPr>
            </w:pPr>
            <w:r w:rsidRPr="00007582">
              <w:rPr>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14:paraId="5CB81F98" w14:textId="77777777" w:rsidR="00007582" w:rsidRPr="00007582" w:rsidRDefault="00007582" w:rsidP="00007582">
            <w:pPr>
              <w:spacing w:line="240" w:lineRule="auto"/>
              <w:jc w:val="right"/>
              <w:rPr>
                <w:sz w:val="12"/>
                <w:szCs w:val="12"/>
              </w:rPr>
            </w:pPr>
            <w:r w:rsidRPr="00007582">
              <w:rPr>
                <w:sz w:val="12"/>
                <w:szCs w:val="12"/>
              </w:rPr>
              <w:t>25 333 978</w:t>
            </w:r>
          </w:p>
        </w:tc>
        <w:tc>
          <w:tcPr>
            <w:tcW w:w="655" w:type="pct"/>
            <w:tcBorders>
              <w:top w:val="nil"/>
              <w:left w:val="nil"/>
              <w:bottom w:val="single" w:sz="4" w:space="0" w:color="auto"/>
              <w:right w:val="single" w:sz="4" w:space="0" w:color="auto"/>
            </w:tcBorders>
            <w:shd w:val="clear" w:color="auto" w:fill="auto"/>
            <w:noWrap/>
            <w:vAlign w:val="center"/>
            <w:hideMark/>
          </w:tcPr>
          <w:p w14:paraId="1EA0E0B0" w14:textId="77777777" w:rsidR="00007582" w:rsidRPr="00007582" w:rsidRDefault="00007582" w:rsidP="00007582">
            <w:pPr>
              <w:spacing w:line="240" w:lineRule="auto"/>
              <w:jc w:val="right"/>
              <w:rPr>
                <w:sz w:val="12"/>
                <w:szCs w:val="12"/>
              </w:rPr>
            </w:pPr>
            <w:r w:rsidRPr="00007582">
              <w:rPr>
                <w:sz w:val="12"/>
                <w:szCs w:val="12"/>
              </w:rPr>
              <w:t>25 330 768,69</w:t>
            </w:r>
          </w:p>
        </w:tc>
        <w:tc>
          <w:tcPr>
            <w:tcW w:w="498" w:type="pct"/>
            <w:tcBorders>
              <w:top w:val="nil"/>
              <w:left w:val="nil"/>
              <w:bottom w:val="single" w:sz="4" w:space="0" w:color="auto"/>
              <w:right w:val="single" w:sz="4" w:space="0" w:color="auto"/>
            </w:tcBorders>
            <w:shd w:val="clear" w:color="auto" w:fill="auto"/>
            <w:noWrap/>
            <w:vAlign w:val="center"/>
            <w:hideMark/>
          </w:tcPr>
          <w:p w14:paraId="1CD88AF1"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3A571292" w14:textId="77777777" w:rsidR="00007582" w:rsidRPr="00007582" w:rsidRDefault="00007582" w:rsidP="00007582">
            <w:pPr>
              <w:spacing w:line="240" w:lineRule="auto"/>
              <w:jc w:val="right"/>
              <w:rPr>
                <w:sz w:val="12"/>
                <w:szCs w:val="12"/>
              </w:rPr>
            </w:pPr>
            <w:r w:rsidRPr="000075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39704EC5" w14:textId="77777777" w:rsidR="00007582" w:rsidRPr="00007582" w:rsidRDefault="00007582" w:rsidP="00007582">
            <w:pPr>
              <w:spacing w:line="240" w:lineRule="auto"/>
              <w:jc w:val="right"/>
              <w:rPr>
                <w:sz w:val="12"/>
                <w:szCs w:val="12"/>
              </w:rPr>
            </w:pPr>
            <w:r w:rsidRPr="000075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48AAC57" w14:textId="77777777" w:rsidR="00007582" w:rsidRPr="00007582" w:rsidRDefault="00007582" w:rsidP="00007582">
            <w:pPr>
              <w:spacing w:line="240" w:lineRule="auto"/>
              <w:jc w:val="right"/>
              <w:rPr>
                <w:sz w:val="12"/>
                <w:szCs w:val="12"/>
              </w:rPr>
            </w:pPr>
            <w:r w:rsidRPr="00007582">
              <w:rPr>
                <w:sz w:val="12"/>
                <w:szCs w:val="12"/>
              </w:rPr>
              <w:t> </w:t>
            </w:r>
          </w:p>
        </w:tc>
      </w:tr>
      <w:tr w:rsidR="00007582" w:rsidRPr="00007582" w14:paraId="702302EE"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FFAB6C3" w14:textId="77777777" w:rsidR="00007582" w:rsidRPr="00007582" w:rsidRDefault="00007582" w:rsidP="00007582">
            <w:pPr>
              <w:spacing w:line="240" w:lineRule="auto"/>
              <w:rPr>
                <w:sz w:val="12"/>
                <w:szCs w:val="12"/>
              </w:rPr>
            </w:pPr>
            <w:r w:rsidRPr="00007582">
              <w:rPr>
                <w:sz w:val="12"/>
                <w:szCs w:val="12"/>
              </w:rPr>
              <w:t>Dotacje dla niepublicznych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14:paraId="40421E19" w14:textId="77777777" w:rsidR="00007582" w:rsidRPr="00007582" w:rsidRDefault="00007582" w:rsidP="00007582">
            <w:pPr>
              <w:spacing w:line="240" w:lineRule="auto"/>
              <w:jc w:val="right"/>
              <w:rPr>
                <w:sz w:val="12"/>
                <w:szCs w:val="12"/>
              </w:rPr>
            </w:pPr>
            <w:r w:rsidRPr="00007582">
              <w:rPr>
                <w:sz w:val="12"/>
                <w:szCs w:val="12"/>
              </w:rPr>
              <w:t>578 143</w:t>
            </w:r>
          </w:p>
        </w:tc>
        <w:tc>
          <w:tcPr>
            <w:tcW w:w="655" w:type="pct"/>
            <w:tcBorders>
              <w:top w:val="nil"/>
              <w:left w:val="nil"/>
              <w:bottom w:val="single" w:sz="4" w:space="0" w:color="auto"/>
              <w:right w:val="single" w:sz="4" w:space="0" w:color="auto"/>
            </w:tcBorders>
            <w:shd w:val="clear" w:color="auto" w:fill="auto"/>
            <w:noWrap/>
            <w:vAlign w:val="center"/>
            <w:hideMark/>
          </w:tcPr>
          <w:p w14:paraId="438974F5" w14:textId="77777777" w:rsidR="00007582" w:rsidRPr="00007582" w:rsidRDefault="00007582" w:rsidP="00007582">
            <w:pPr>
              <w:spacing w:line="240" w:lineRule="auto"/>
              <w:jc w:val="right"/>
              <w:rPr>
                <w:sz w:val="12"/>
                <w:szCs w:val="12"/>
              </w:rPr>
            </w:pPr>
            <w:r w:rsidRPr="00007582">
              <w:rPr>
                <w:sz w:val="12"/>
                <w:szCs w:val="12"/>
              </w:rPr>
              <w:t>558 465,29</w:t>
            </w:r>
          </w:p>
        </w:tc>
        <w:tc>
          <w:tcPr>
            <w:tcW w:w="498" w:type="pct"/>
            <w:tcBorders>
              <w:top w:val="nil"/>
              <w:left w:val="nil"/>
              <w:bottom w:val="single" w:sz="4" w:space="0" w:color="auto"/>
              <w:right w:val="single" w:sz="4" w:space="0" w:color="auto"/>
            </w:tcBorders>
            <w:shd w:val="clear" w:color="auto" w:fill="auto"/>
            <w:noWrap/>
            <w:vAlign w:val="center"/>
            <w:hideMark/>
          </w:tcPr>
          <w:p w14:paraId="0B58A69C" w14:textId="77777777" w:rsidR="00007582" w:rsidRPr="00007582" w:rsidRDefault="00007582" w:rsidP="00007582">
            <w:pPr>
              <w:spacing w:line="240" w:lineRule="auto"/>
              <w:jc w:val="right"/>
              <w:rPr>
                <w:sz w:val="12"/>
                <w:szCs w:val="12"/>
              </w:rPr>
            </w:pPr>
            <w:r w:rsidRPr="00007582">
              <w:rPr>
                <w:sz w:val="12"/>
                <w:szCs w:val="12"/>
              </w:rPr>
              <w:t>96,6</w:t>
            </w:r>
          </w:p>
        </w:tc>
        <w:tc>
          <w:tcPr>
            <w:tcW w:w="558" w:type="pct"/>
            <w:tcBorders>
              <w:top w:val="nil"/>
              <w:left w:val="nil"/>
              <w:bottom w:val="single" w:sz="4" w:space="0" w:color="auto"/>
              <w:right w:val="single" w:sz="4" w:space="0" w:color="auto"/>
            </w:tcBorders>
            <w:shd w:val="clear" w:color="auto" w:fill="auto"/>
            <w:noWrap/>
            <w:vAlign w:val="center"/>
            <w:hideMark/>
          </w:tcPr>
          <w:p w14:paraId="62FC6CB6" w14:textId="77777777" w:rsidR="00007582" w:rsidRPr="00007582" w:rsidRDefault="00007582" w:rsidP="00007582">
            <w:pPr>
              <w:spacing w:line="240" w:lineRule="auto"/>
              <w:jc w:val="right"/>
              <w:rPr>
                <w:sz w:val="12"/>
                <w:szCs w:val="12"/>
              </w:rPr>
            </w:pPr>
            <w:r w:rsidRPr="00007582">
              <w:rPr>
                <w:sz w:val="12"/>
                <w:szCs w:val="12"/>
              </w:rPr>
              <w:t>578 143</w:t>
            </w:r>
          </w:p>
        </w:tc>
        <w:tc>
          <w:tcPr>
            <w:tcW w:w="655" w:type="pct"/>
            <w:tcBorders>
              <w:top w:val="nil"/>
              <w:left w:val="nil"/>
              <w:bottom w:val="single" w:sz="4" w:space="0" w:color="auto"/>
              <w:right w:val="single" w:sz="4" w:space="0" w:color="auto"/>
            </w:tcBorders>
            <w:shd w:val="clear" w:color="auto" w:fill="auto"/>
            <w:noWrap/>
            <w:vAlign w:val="center"/>
            <w:hideMark/>
          </w:tcPr>
          <w:p w14:paraId="08E36B3F" w14:textId="77777777" w:rsidR="00007582" w:rsidRPr="00007582" w:rsidRDefault="00007582" w:rsidP="00007582">
            <w:pPr>
              <w:spacing w:line="240" w:lineRule="auto"/>
              <w:jc w:val="right"/>
              <w:rPr>
                <w:sz w:val="12"/>
                <w:szCs w:val="12"/>
              </w:rPr>
            </w:pPr>
            <w:r w:rsidRPr="00007582">
              <w:rPr>
                <w:sz w:val="12"/>
                <w:szCs w:val="12"/>
              </w:rPr>
              <w:t>558 465,29</w:t>
            </w:r>
          </w:p>
        </w:tc>
        <w:tc>
          <w:tcPr>
            <w:tcW w:w="498" w:type="pct"/>
            <w:tcBorders>
              <w:top w:val="nil"/>
              <w:left w:val="nil"/>
              <w:bottom w:val="single" w:sz="4" w:space="0" w:color="auto"/>
              <w:right w:val="single" w:sz="4" w:space="0" w:color="auto"/>
            </w:tcBorders>
            <w:shd w:val="clear" w:color="auto" w:fill="auto"/>
            <w:noWrap/>
            <w:vAlign w:val="center"/>
            <w:hideMark/>
          </w:tcPr>
          <w:p w14:paraId="1795FD4C" w14:textId="77777777" w:rsidR="00007582" w:rsidRPr="00007582" w:rsidRDefault="00007582" w:rsidP="00007582">
            <w:pPr>
              <w:spacing w:line="240" w:lineRule="auto"/>
              <w:jc w:val="right"/>
              <w:rPr>
                <w:sz w:val="12"/>
                <w:szCs w:val="12"/>
              </w:rPr>
            </w:pPr>
            <w:r w:rsidRPr="00007582">
              <w:rPr>
                <w:sz w:val="12"/>
                <w:szCs w:val="12"/>
              </w:rPr>
              <w:t>96,6</w:t>
            </w:r>
          </w:p>
        </w:tc>
      </w:tr>
      <w:tr w:rsidR="00007582" w:rsidRPr="00007582" w14:paraId="4EDCCEC8"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A3458C1" w14:textId="77777777" w:rsidR="00007582" w:rsidRPr="00007582" w:rsidRDefault="00007582" w:rsidP="00007582">
            <w:pPr>
              <w:spacing w:line="240" w:lineRule="auto"/>
              <w:rPr>
                <w:b/>
                <w:bCs/>
                <w:i/>
                <w:iCs/>
                <w:sz w:val="12"/>
                <w:szCs w:val="12"/>
              </w:rPr>
            </w:pPr>
            <w:r w:rsidRPr="00007582">
              <w:rPr>
                <w:b/>
                <w:bCs/>
                <w:i/>
                <w:iCs/>
                <w:sz w:val="12"/>
                <w:szCs w:val="12"/>
              </w:rPr>
              <w:t>Prowadzenie branżowych szkół I i II stopnia</w:t>
            </w:r>
          </w:p>
        </w:tc>
        <w:tc>
          <w:tcPr>
            <w:tcW w:w="558" w:type="pct"/>
            <w:tcBorders>
              <w:top w:val="nil"/>
              <w:left w:val="nil"/>
              <w:bottom w:val="single" w:sz="4" w:space="0" w:color="auto"/>
              <w:right w:val="single" w:sz="4" w:space="0" w:color="auto"/>
            </w:tcBorders>
            <w:shd w:val="clear" w:color="000000" w:fill="EAF1F6"/>
            <w:noWrap/>
            <w:vAlign w:val="center"/>
            <w:hideMark/>
          </w:tcPr>
          <w:p w14:paraId="153D93FF" w14:textId="77777777" w:rsidR="00007582" w:rsidRPr="00007582" w:rsidRDefault="00007582" w:rsidP="00007582">
            <w:pPr>
              <w:spacing w:line="240" w:lineRule="auto"/>
              <w:jc w:val="right"/>
              <w:rPr>
                <w:b/>
                <w:bCs/>
                <w:i/>
                <w:iCs/>
                <w:sz w:val="12"/>
                <w:szCs w:val="12"/>
              </w:rPr>
            </w:pPr>
            <w:r w:rsidRPr="00007582">
              <w:rPr>
                <w:b/>
                <w:bCs/>
                <w:i/>
                <w:iCs/>
                <w:sz w:val="12"/>
                <w:szCs w:val="12"/>
              </w:rPr>
              <w:t>1 181 849</w:t>
            </w:r>
          </w:p>
        </w:tc>
        <w:tc>
          <w:tcPr>
            <w:tcW w:w="655" w:type="pct"/>
            <w:tcBorders>
              <w:top w:val="nil"/>
              <w:left w:val="nil"/>
              <w:bottom w:val="single" w:sz="4" w:space="0" w:color="auto"/>
              <w:right w:val="single" w:sz="4" w:space="0" w:color="auto"/>
            </w:tcBorders>
            <w:shd w:val="clear" w:color="000000" w:fill="EAF1F6"/>
            <w:noWrap/>
            <w:vAlign w:val="center"/>
            <w:hideMark/>
          </w:tcPr>
          <w:p w14:paraId="766353BB" w14:textId="77777777" w:rsidR="00007582" w:rsidRPr="00007582" w:rsidRDefault="00007582" w:rsidP="00007582">
            <w:pPr>
              <w:spacing w:line="240" w:lineRule="auto"/>
              <w:jc w:val="right"/>
              <w:rPr>
                <w:b/>
                <w:bCs/>
                <w:i/>
                <w:iCs/>
                <w:sz w:val="12"/>
                <w:szCs w:val="12"/>
              </w:rPr>
            </w:pPr>
            <w:r w:rsidRPr="00007582">
              <w:rPr>
                <w:b/>
                <w:bCs/>
                <w:i/>
                <w:iCs/>
                <w:sz w:val="12"/>
                <w:szCs w:val="12"/>
              </w:rPr>
              <w:t>1 181 652,27</w:t>
            </w:r>
          </w:p>
        </w:tc>
        <w:tc>
          <w:tcPr>
            <w:tcW w:w="498" w:type="pct"/>
            <w:tcBorders>
              <w:top w:val="nil"/>
              <w:left w:val="nil"/>
              <w:bottom w:val="single" w:sz="4" w:space="0" w:color="auto"/>
              <w:right w:val="single" w:sz="4" w:space="0" w:color="auto"/>
            </w:tcBorders>
            <w:shd w:val="clear" w:color="000000" w:fill="EAF1F6"/>
            <w:noWrap/>
            <w:vAlign w:val="center"/>
            <w:hideMark/>
          </w:tcPr>
          <w:p w14:paraId="5B9032AE"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5F51FE4"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7D55022"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D700E2D"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1B177BE3"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7F5A102" w14:textId="77777777" w:rsidR="00007582" w:rsidRPr="00007582" w:rsidRDefault="00007582" w:rsidP="00007582">
            <w:pPr>
              <w:spacing w:line="240" w:lineRule="auto"/>
              <w:rPr>
                <w:sz w:val="12"/>
                <w:szCs w:val="12"/>
              </w:rPr>
            </w:pPr>
            <w:r w:rsidRPr="00007582">
              <w:rPr>
                <w:sz w:val="12"/>
                <w:szCs w:val="12"/>
              </w:rPr>
              <w:t>Prowadzenie publicznych branżowych szkół I i II stopnia</w:t>
            </w:r>
          </w:p>
        </w:tc>
        <w:tc>
          <w:tcPr>
            <w:tcW w:w="558" w:type="pct"/>
            <w:tcBorders>
              <w:top w:val="nil"/>
              <w:left w:val="nil"/>
              <w:bottom w:val="single" w:sz="4" w:space="0" w:color="auto"/>
              <w:right w:val="single" w:sz="4" w:space="0" w:color="auto"/>
            </w:tcBorders>
            <w:shd w:val="clear" w:color="auto" w:fill="auto"/>
            <w:noWrap/>
            <w:vAlign w:val="center"/>
            <w:hideMark/>
          </w:tcPr>
          <w:p w14:paraId="752E6EBD" w14:textId="77777777" w:rsidR="00007582" w:rsidRPr="00007582" w:rsidRDefault="00007582" w:rsidP="00007582">
            <w:pPr>
              <w:spacing w:line="240" w:lineRule="auto"/>
              <w:jc w:val="right"/>
              <w:rPr>
                <w:sz w:val="12"/>
                <w:szCs w:val="12"/>
              </w:rPr>
            </w:pPr>
            <w:r w:rsidRPr="00007582">
              <w:rPr>
                <w:sz w:val="12"/>
                <w:szCs w:val="12"/>
              </w:rPr>
              <w:t>1 181 849</w:t>
            </w:r>
          </w:p>
        </w:tc>
        <w:tc>
          <w:tcPr>
            <w:tcW w:w="655" w:type="pct"/>
            <w:tcBorders>
              <w:top w:val="nil"/>
              <w:left w:val="nil"/>
              <w:bottom w:val="single" w:sz="4" w:space="0" w:color="auto"/>
              <w:right w:val="single" w:sz="4" w:space="0" w:color="auto"/>
            </w:tcBorders>
            <w:shd w:val="clear" w:color="auto" w:fill="auto"/>
            <w:noWrap/>
            <w:vAlign w:val="center"/>
            <w:hideMark/>
          </w:tcPr>
          <w:p w14:paraId="115B3E87" w14:textId="77777777" w:rsidR="00007582" w:rsidRPr="00007582" w:rsidRDefault="00007582" w:rsidP="00007582">
            <w:pPr>
              <w:spacing w:line="240" w:lineRule="auto"/>
              <w:jc w:val="right"/>
              <w:rPr>
                <w:sz w:val="12"/>
                <w:szCs w:val="12"/>
              </w:rPr>
            </w:pPr>
            <w:r w:rsidRPr="00007582">
              <w:rPr>
                <w:sz w:val="12"/>
                <w:szCs w:val="12"/>
              </w:rPr>
              <w:t>1 181 652,27</w:t>
            </w:r>
          </w:p>
        </w:tc>
        <w:tc>
          <w:tcPr>
            <w:tcW w:w="498" w:type="pct"/>
            <w:tcBorders>
              <w:top w:val="nil"/>
              <w:left w:val="nil"/>
              <w:bottom w:val="single" w:sz="4" w:space="0" w:color="auto"/>
              <w:right w:val="single" w:sz="4" w:space="0" w:color="auto"/>
            </w:tcBorders>
            <w:shd w:val="clear" w:color="auto" w:fill="auto"/>
            <w:noWrap/>
            <w:vAlign w:val="center"/>
            <w:hideMark/>
          </w:tcPr>
          <w:p w14:paraId="747A69E0"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173CB65B" w14:textId="77777777" w:rsidR="00007582" w:rsidRPr="00007582" w:rsidRDefault="00007582" w:rsidP="00007582">
            <w:pPr>
              <w:spacing w:line="240" w:lineRule="auto"/>
              <w:jc w:val="right"/>
              <w:rPr>
                <w:sz w:val="12"/>
                <w:szCs w:val="12"/>
              </w:rPr>
            </w:pPr>
            <w:r w:rsidRPr="000075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F2C7DD4" w14:textId="77777777" w:rsidR="00007582" w:rsidRPr="00007582" w:rsidRDefault="00007582" w:rsidP="00007582">
            <w:pPr>
              <w:spacing w:line="240" w:lineRule="auto"/>
              <w:jc w:val="right"/>
              <w:rPr>
                <w:sz w:val="12"/>
                <w:szCs w:val="12"/>
              </w:rPr>
            </w:pPr>
            <w:r w:rsidRPr="000075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8E3ED68" w14:textId="77777777" w:rsidR="00007582" w:rsidRPr="00007582" w:rsidRDefault="00007582" w:rsidP="00007582">
            <w:pPr>
              <w:spacing w:line="240" w:lineRule="auto"/>
              <w:jc w:val="right"/>
              <w:rPr>
                <w:sz w:val="12"/>
                <w:szCs w:val="12"/>
              </w:rPr>
            </w:pPr>
            <w:r w:rsidRPr="00007582">
              <w:rPr>
                <w:sz w:val="12"/>
                <w:szCs w:val="12"/>
              </w:rPr>
              <w:t> </w:t>
            </w:r>
          </w:p>
        </w:tc>
      </w:tr>
      <w:tr w:rsidR="00007582" w:rsidRPr="00007582" w14:paraId="2E1A81B3" w14:textId="77777777" w:rsidTr="000075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EF8636B" w14:textId="77777777" w:rsidR="00007582" w:rsidRPr="00007582" w:rsidRDefault="00007582" w:rsidP="00007582">
            <w:pPr>
              <w:spacing w:line="240" w:lineRule="auto"/>
              <w:rPr>
                <w:b/>
                <w:bCs/>
                <w:i/>
                <w:iCs/>
                <w:sz w:val="12"/>
                <w:szCs w:val="12"/>
              </w:rPr>
            </w:pPr>
            <w:r w:rsidRPr="00007582">
              <w:rPr>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14:paraId="4A0AE34D" w14:textId="77777777" w:rsidR="00007582" w:rsidRPr="00007582" w:rsidRDefault="00007582" w:rsidP="00007582">
            <w:pPr>
              <w:spacing w:line="240" w:lineRule="auto"/>
              <w:jc w:val="right"/>
              <w:rPr>
                <w:b/>
                <w:bCs/>
                <w:i/>
                <w:iCs/>
                <w:sz w:val="12"/>
                <w:szCs w:val="12"/>
              </w:rPr>
            </w:pPr>
            <w:r w:rsidRPr="00007582">
              <w:rPr>
                <w:b/>
                <w:bCs/>
                <w:i/>
                <w:iCs/>
                <w:sz w:val="12"/>
                <w:szCs w:val="12"/>
              </w:rPr>
              <w:t>1 924 310</w:t>
            </w:r>
          </w:p>
        </w:tc>
        <w:tc>
          <w:tcPr>
            <w:tcW w:w="655" w:type="pct"/>
            <w:tcBorders>
              <w:top w:val="nil"/>
              <w:left w:val="nil"/>
              <w:bottom w:val="single" w:sz="4" w:space="0" w:color="auto"/>
              <w:right w:val="single" w:sz="4" w:space="0" w:color="auto"/>
            </w:tcBorders>
            <w:shd w:val="clear" w:color="000000" w:fill="EAF1F6"/>
            <w:noWrap/>
            <w:vAlign w:val="center"/>
            <w:hideMark/>
          </w:tcPr>
          <w:p w14:paraId="1EBEDC50" w14:textId="77777777" w:rsidR="00007582" w:rsidRPr="00007582" w:rsidRDefault="00007582" w:rsidP="00007582">
            <w:pPr>
              <w:spacing w:line="240" w:lineRule="auto"/>
              <w:jc w:val="right"/>
              <w:rPr>
                <w:b/>
                <w:bCs/>
                <w:i/>
                <w:iCs/>
                <w:sz w:val="12"/>
                <w:szCs w:val="12"/>
              </w:rPr>
            </w:pPr>
            <w:r w:rsidRPr="00007582">
              <w:rPr>
                <w:b/>
                <w:bCs/>
                <w:i/>
                <w:iCs/>
                <w:sz w:val="12"/>
                <w:szCs w:val="12"/>
              </w:rPr>
              <w:t>1 876 206,49</w:t>
            </w:r>
          </w:p>
        </w:tc>
        <w:tc>
          <w:tcPr>
            <w:tcW w:w="498" w:type="pct"/>
            <w:tcBorders>
              <w:top w:val="nil"/>
              <w:left w:val="nil"/>
              <w:bottom w:val="single" w:sz="4" w:space="0" w:color="auto"/>
              <w:right w:val="single" w:sz="4" w:space="0" w:color="auto"/>
            </w:tcBorders>
            <w:shd w:val="clear" w:color="000000" w:fill="EAF1F6"/>
            <w:noWrap/>
            <w:vAlign w:val="center"/>
            <w:hideMark/>
          </w:tcPr>
          <w:p w14:paraId="1B16ACA7" w14:textId="77777777" w:rsidR="00007582" w:rsidRPr="00007582" w:rsidRDefault="00007582" w:rsidP="00007582">
            <w:pPr>
              <w:spacing w:line="240" w:lineRule="auto"/>
              <w:jc w:val="right"/>
              <w:rPr>
                <w:b/>
                <w:bCs/>
                <w:i/>
                <w:iCs/>
                <w:sz w:val="12"/>
                <w:szCs w:val="12"/>
              </w:rPr>
            </w:pPr>
            <w:r w:rsidRPr="00007582">
              <w:rPr>
                <w:b/>
                <w:bCs/>
                <w:i/>
                <w:iCs/>
                <w:sz w:val="12"/>
                <w:szCs w:val="12"/>
              </w:rPr>
              <w:t>97,5</w:t>
            </w:r>
          </w:p>
        </w:tc>
        <w:tc>
          <w:tcPr>
            <w:tcW w:w="558" w:type="pct"/>
            <w:tcBorders>
              <w:top w:val="nil"/>
              <w:left w:val="nil"/>
              <w:bottom w:val="single" w:sz="4" w:space="0" w:color="auto"/>
              <w:right w:val="single" w:sz="4" w:space="0" w:color="auto"/>
            </w:tcBorders>
            <w:shd w:val="clear" w:color="000000" w:fill="EAF1F6"/>
            <w:noWrap/>
            <w:vAlign w:val="center"/>
            <w:hideMark/>
          </w:tcPr>
          <w:p w14:paraId="4FEA3000" w14:textId="77777777" w:rsidR="00007582" w:rsidRPr="00007582" w:rsidRDefault="00007582" w:rsidP="00007582">
            <w:pPr>
              <w:spacing w:line="240" w:lineRule="auto"/>
              <w:jc w:val="right"/>
              <w:rPr>
                <w:b/>
                <w:bCs/>
                <w:i/>
                <w:iCs/>
                <w:sz w:val="12"/>
                <w:szCs w:val="12"/>
              </w:rPr>
            </w:pPr>
            <w:r w:rsidRPr="00007582">
              <w:rPr>
                <w:b/>
                <w:bCs/>
                <w:i/>
                <w:iCs/>
                <w:sz w:val="12"/>
                <w:szCs w:val="12"/>
              </w:rPr>
              <w:t>738 558</w:t>
            </w:r>
          </w:p>
        </w:tc>
        <w:tc>
          <w:tcPr>
            <w:tcW w:w="655" w:type="pct"/>
            <w:tcBorders>
              <w:top w:val="nil"/>
              <w:left w:val="nil"/>
              <w:bottom w:val="single" w:sz="4" w:space="0" w:color="auto"/>
              <w:right w:val="single" w:sz="4" w:space="0" w:color="auto"/>
            </w:tcBorders>
            <w:shd w:val="clear" w:color="000000" w:fill="EAF1F6"/>
            <w:noWrap/>
            <w:vAlign w:val="center"/>
            <w:hideMark/>
          </w:tcPr>
          <w:p w14:paraId="664045B7" w14:textId="77777777" w:rsidR="00007582" w:rsidRPr="00007582" w:rsidRDefault="00007582" w:rsidP="00007582">
            <w:pPr>
              <w:spacing w:line="240" w:lineRule="auto"/>
              <w:jc w:val="right"/>
              <w:rPr>
                <w:b/>
                <w:bCs/>
                <w:i/>
                <w:iCs/>
                <w:sz w:val="12"/>
                <w:szCs w:val="12"/>
              </w:rPr>
            </w:pPr>
            <w:r w:rsidRPr="00007582">
              <w:rPr>
                <w:b/>
                <w:bCs/>
                <w:i/>
                <w:iCs/>
                <w:sz w:val="12"/>
                <w:szCs w:val="12"/>
              </w:rPr>
              <w:t>718 302,56</w:t>
            </w:r>
          </w:p>
        </w:tc>
        <w:tc>
          <w:tcPr>
            <w:tcW w:w="498" w:type="pct"/>
            <w:tcBorders>
              <w:top w:val="nil"/>
              <w:left w:val="nil"/>
              <w:bottom w:val="single" w:sz="4" w:space="0" w:color="auto"/>
              <w:right w:val="single" w:sz="4" w:space="0" w:color="auto"/>
            </w:tcBorders>
            <w:shd w:val="clear" w:color="000000" w:fill="EAF1F6"/>
            <w:noWrap/>
            <w:vAlign w:val="center"/>
            <w:hideMark/>
          </w:tcPr>
          <w:p w14:paraId="4ABF75E4" w14:textId="77777777" w:rsidR="00007582" w:rsidRPr="00007582" w:rsidRDefault="00007582" w:rsidP="00007582">
            <w:pPr>
              <w:spacing w:line="240" w:lineRule="auto"/>
              <w:jc w:val="right"/>
              <w:rPr>
                <w:b/>
                <w:bCs/>
                <w:i/>
                <w:iCs/>
                <w:sz w:val="12"/>
                <w:szCs w:val="12"/>
              </w:rPr>
            </w:pPr>
            <w:r w:rsidRPr="00007582">
              <w:rPr>
                <w:b/>
                <w:bCs/>
                <w:i/>
                <w:iCs/>
                <w:sz w:val="12"/>
                <w:szCs w:val="12"/>
              </w:rPr>
              <w:t>97,3</w:t>
            </w:r>
          </w:p>
        </w:tc>
      </w:tr>
      <w:tr w:rsidR="00007582" w:rsidRPr="00007582" w14:paraId="76512A29" w14:textId="77777777" w:rsidTr="00007582">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9EE69A6" w14:textId="77777777" w:rsidR="00007582" w:rsidRPr="00007582" w:rsidRDefault="00007582" w:rsidP="00007582">
            <w:pPr>
              <w:spacing w:line="240" w:lineRule="auto"/>
              <w:rPr>
                <w:sz w:val="12"/>
                <w:szCs w:val="12"/>
              </w:rPr>
            </w:pPr>
            <w:r w:rsidRPr="00007582">
              <w:rPr>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5A57D2EE" w14:textId="77777777" w:rsidR="00007582" w:rsidRPr="00007582" w:rsidRDefault="00007582" w:rsidP="00007582">
            <w:pPr>
              <w:spacing w:line="240" w:lineRule="auto"/>
              <w:jc w:val="right"/>
              <w:rPr>
                <w:sz w:val="12"/>
                <w:szCs w:val="12"/>
              </w:rPr>
            </w:pPr>
            <w:r w:rsidRPr="00007582">
              <w:rPr>
                <w:sz w:val="12"/>
                <w:szCs w:val="12"/>
              </w:rPr>
              <w:t>1 185 752</w:t>
            </w:r>
          </w:p>
        </w:tc>
        <w:tc>
          <w:tcPr>
            <w:tcW w:w="655" w:type="pct"/>
            <w:tcBorders>
              <w:top w:val="nil"/>
              <w:left w:val="nil"/>
              <w:bottom w:val="single" w:sz="4" w:space="0" w:color="auto"/>
              <w:right w:val="single" w:sz="4" w:space="0" w:color="auto"/>
            </w:tcBorders>
            <w:shd w:val="clear" w:color="auto" w:fill="auto"/>
            <w:noWrap/>
            <w:vAlign w:val="center"/>
            <w:hideMark/>
          </w:tcPr>
          <w:p w14:paraId="7643D531" w14:textId="77777777" w:rsidR="00007582" w:rsidRPr="00007582" w:rsidRDefault="00007582" w:rsidP="00007582">
            <w:pPr>
              <w:spacing w:line="240" w:lineRule="auto"/>
              <w:jc w:val="right"/>
              <w:rPr>
                <w:sz w:val="12"/>
                <w:szCs w:val="12"/>
              </w:rPr>
            </w:pPr>
            <w:r w:rsidRPr="00007582">
              <w:rPr>
                <w:sz w:val="12"/>
                <w:szCs w:val="12"/>
              </w:rPr>
              <w:t>1 157 903,93</w:t>
            </w:r>
          </w:p>
        </w:tc>
        <w:tc>
          <w:tcPr>
            <w:tcW w:w="498" w:type="pct"/>
            <w:tcBorders>
              <w:top w:val="nil"/>
              <w:left w:val="nil"/>
              <w:bottom w:val="single" w:sz="4" w:space="0" w:color="auto"/>
              <w:right w:val="single" w:sz="4" w:space="0" w:color="auto"/>
            </w:tcBorders>
            <w:shd w:val="clear" w:color="auto" w:fill="auto"/>
            <w:noWrap/>
            <w:vAlign w:val="center"/>
            <w:hideMark/>
          </w:tcPr>
          <w:p w14:paraId="2356A5C0" w14:textId="77777777" w:rsidR="00007582" w:rsidRPr="00007582" w:rsidRDefault="00007582" w:rsidP="00007582">
            <w:pPr>
              <w:spacing w:line="240" w:lineRule="auto"/>
              <w:jc w:val="right"/>
              <w:rPr>
                <w:sz w:val="12"/>
                <w:szCs w:val="12"/>
              </w:rPr>
            </w:pPr>
            <w:r w:rsidRPr="00007582">
              <w:rPr>
                <w:sz w:val="12"/>
                <w:szCs w:val="12"/>
              </w:rPr>
              <w:t>97,7</w:t>
            </w:r>
          </w:p>
        </w:tc>
        <w:tc>
          <w:tcPr>
            <w:tcW w:w="558" w:type="pct"/>
            <w:tcBorders>
              <w:top w:val="nil"/>
              <w:left w:val="nil"/>
              <w:bottom w:val="single" w:sz="4" w:space="0" w:color="auto"/>
              <w:right w:val="single" w:sz="4" w:space="0" w:color="auto"/>
            </w:tcBorders>
            <w:shd w:val="clear" w:color="auto" w:fill="auto"/>
            <w:noWrap/>
            <w:vAlign w:val="center"/>
            <w:hideMark/>
          </w:tcPr>
          <w:p w14:paraId="4E216E6C" w14:textId="77777777" w:rsidR="00007582" w:rsidRPr="00007582" w:rsidRDefault="00007582" w:rsidP="00007582">
            <w:pPr>
              <w:spacing w:line="240" w:lineRule="auto"/>
              <w:jc w:val="right"/>
              <w:rPr>
                <w:sz w:val="12"/>
                <w:szCs w:val="12"/>
              </w:rPr>
            </w:pPr>
            <w:r w:rsidRPr="000075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395FD7F" w14:textId="77777777" w:rsidR="00007582" w:rsidRPr="00007582" w:rsidRDefault="00007582" w:rsidP="00007582">
            <w:pPr>
              <w:spacing w:line="240" w:lineRule="auto"/>
              <w:jc w:val="right"/>
              <w:rPr>
                <w:sz w:val="12"/>
                <w:szCs w:val="12"/>
              </w:rPr>
            </w:pPr>
            <w:r w:rsidRPr="000075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C2AF04A" w14:textId="77777777" w:rsidR="00007582" w:rsidRPr="00007582" w:rsidRDefault="00007582" w:rsidP="00007582">
            <w:pPr>
              <w:spacing w:line="240" w:lineRule="auto"/>
              <w:jc w:val="right"/>
              <w:rPr>
                <w:sz w:val="12"/>
                <w:szCs w:val="12"/>
              </w:rPr>
            </w:pPr>
            <w:r w:rsidRPr="00007582">
              <w:rPr>
                <w:sz w:val="12"/>
                <w:szCs w:val="12"/>
              </w:rPr>
              <w:t> </w:t>
            </w:r>
          </w:p>
        </w:tc>
      </w:tr>
      <w:tr w:rsidR="00007582" w:rsidRPr="00007582" w14:paraId="79850DD1" w14:textId="77777777" w:rsidTr="00007582">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2CB5A96" w14:textId="77777777" w:rsidR="00007582" w:rsidRPr="00007582" w:rsidRDefault="00007582" w:rsidP="00007582">
            <w:pPr>
              <w:spacing w:line="240" w:lineRule="auto"/>
              <w:rPr>
                <w:sz w:val="12"/>
                <w:szCs w:val="12"/>
              </w:rPr>
            </w:pPr>
            <w:r w:rsidRPr="00007582">
              <w:rPr>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6E5EF159" w14:textId="77777777" w:rsidR="00007582" w:rsidRPr="00007582" w:rsidRDefault="00007582" w:rsidP="00007582">
            <w:pPr>
              <w:spacing w:line="240" w:lineRule="auto"/>
              <w:jc w:val="right"/>
              <w:rPr>
                <w:sz w:val="12"/>
                <w:szCs w:val="12"/>
              </w:rPr>
            </w:pPr>
            <w:r w:rsidRPr="00007582">
              <w:rPr>
                <w:sz w:val="12"/>
                <w:szCs w:val="12"/>
              </w:rPr>
              <w:t>738 558</w:t>
            </w:r>
          </w:p>
        </w:tc>
        <w:tc>
          <w:tcPr>
            <w:tcW w:w="655" w:type="pct"/>
            <w:tcBorders>
              <w:top w:val="nil"/>
              <w:left w:val="nil"/>
              <w:bottom w:val="single" w:sz="4" w:space="0" w:color="auto"/>
              <w:right w:val="single" w:sz="4" w:space="0" w:color="auto"/>
            </w:tcBorders>
            <w:shd w:val="clear" w:color="auto" w:fill="auto"/>
            <w:noWrap/>
            <w:vAlign w:val="center"/>
            <w:hideMark/>
          </w:tcPr>
          <w:p w14:paraId="4B5DE0C3" w14:textId="77777777" w:rsidR="00007582" w:rsidRPr="00007582" w:rsidRDefault="00007582" w:rsidP="00007582">
            <w:pPr>
              <w:spacing w:line="240" w:lineRule="auto"/>
              <w:jc w:val="right"/>
              <w:rPr>
                <w:sz w:val="12"/>
                <w:szCs w:val="12"/>
              </w:rPr>
            </w:pPr>
            <w:r w:rsidRPr="00007582">
              <w:rPr>
                <w:sz w:val="12"/>
                <w:szCs w:val="12"/>
              </w:rPr>
              <w:t>718 302,56</w:t>
            </w:r>
          </w:p>
        </w:tc>
        <w:tc>
          <w:tcPr>
            <w:tcW w:w="498" w:type="pct"/>
            <w:tcBorders>
              <w:top w:val="nil"/>
              <w:left w:val="nil"/>
              <w:bottom w:val="single" w:sz="4" w:space="0" w:color="auto"/>
              <w:right w:val="single" w:sz="4" w:space="0" w:color="auto"/>
            </w:tcBorders>
            <w:shd w:val="clear" w:color="auto" w:fill="auto"/>
            <w:noWrap/>
            <w:vAlign w:val="center"/>
            <w:hideMark/>
          </w:tcPr>
          <w:p w14:paraId="6B847560" w14:textId="77777777" w:rsidR="00007582" w:rsidRPr="00007582" w:rsidRDefault="00007582" w:rsidP="00007582">
            <w:pPr>
              <w:spacing w:line="240" w:lineRule="auto"/>
              <w:jc w:val="right"/>
              <w:rPr>
                <w:sz w:val="12"/>
                <w:szCs w:val="12"/>
              </w:rPr>
            </w:pPr>
            <w:r w:rsidRPr="00007582">
              <w:rPr>
                <w:sz w:val="12"/>
                <w:szCs w:val="12"/>
              </w:rPr>
              <w:t>97,3</w:t>
            </w:r>
          </w:p>
        </w:tc>
        <w:tc>
          <w:tcPr>
            <w:tcW w:w="558" w:type="pct"/>
            <w:tcBorders>
              <w:top w:val="nil"/>
              <w:left w:val="nil"/>
              <w:bottom w:val="single" w:sz="4" w:space="0" w:color="auto"/>
              <w:right w:val="single" w:sz="4" w:space="0" w:color="auto"/>
            </w:tcBorders>
            <w:shd w:val="clear" w:color="auto" w:fill="auto"/>
            <w:noWrap/>
            <w:vAlign w:val="center"/>
            <w:hideMark/>
          </w:tcPr>
          <w:p w14:paraId="5397CA3A" w14:textId="77777777" w:rsidR="00007582" w:rsidRPr="00007582" w:rsidRDefault="00007582" w:rsidP="00007582">
            <w:pPr>
              <w:spacing w:line="240" w:lineRule="auto"/>
              <w:jc w:val="right"/>
              <w:rPr>
                <w:sz w:val="12"/>
                <w:szCs w:val="12"/>
              </w:rPr>
            </w:pPr>
            <w:r w:rsidRPr="00007582">
              <w:rPr>
                <w:sz w:val="12"/>
                <w:szCs w:val="12"/>
              </w:rPr>
              <w:t>738 558</w:t>
            </w:r>
          </w:p>
        </w:tc>
        <w:tc>
          <w:tcPr>
            <w:tcW w:w="655" w:type="pct"/>
            <w:tcBorders>
              <w:top w:val="nil"/>
              <w:left w:val="nil"/>
              <w:bottom w:val="single" w:sz="4" w:space="0" w:color="auto"/>
              <w:right w:val="single" w:sz="4" w:space="0" w:color="auto"/>
            </w:tcBorders>
            <w:shd w:val="clear" w:color="auto" w:fill="auto"/>
            <w:noWrap/>
            <w:vAlign w:val="center"/>
            <w:hideMark/>
          </w:tcPr>
          <w:p w14:paraId="0135F1B5" w14:textId="77777777" w:rsidR="00007582" w:rsidRPr="00007582" w:rsidRDefault="00007582" w:rsidP="00007582">
            <w:pPr>
              <w:spacing w:line="240" w:lineRule="auto"/>
              <w:jc w:val="right"/>
              <w:rPr>
                <w:sz w:val="12"/>
                <w:szCs w:val="12"/>
              </w:rPr>
            </w:pPr>
            <w:r w:rsidRPr="00007582">
              <w:rPr>
                <w:sz w:val="12"/>
                <w:szCs w:val="12"/>
              </w:rPr>
              <w:t>718 302,56</w:t>
            </w:r>
          </w:p>
        </w:tc>
        <w:tc>
          <w:tcPr>
            <w:tcW w:w="498" w:type="pct"/>
            <w:tcBorders>
              <w:top w:val="nil"/>
              <w:left w:val="nil"/>
              <w:bottom w:val="single" w:sz="4" w:space="0" w:color="auto"/>
              <w:right w:val="single" w:sz="4" w:space="0" w:color="auto"/>
            </w:tcBorders>
            <w:shd w:val="clear" w:color="auto" w:fill="auto"/>
            <w:noWrap/>
            <w:vAlign w:val="center"/>
            <w:hideMark/>
          </w:tcPr>
          <w:p w14:paraId="0D86700B" w14:textId="77777777" w:rsidR="00007582" w:rsidRPr="00007582" w:rsidRDefault="00007582" w:rsidP="00007582">
            <w:pPr>
              <w:spacing w:line="240" w:lineRule="auto"/>
              <w:jc w:val="right"/>
              <w:rPr>
                <w:sz w:val="12"/>
                <w:szCs w:val="12"/>
              </w:rPr>
            </w:pPr>
            <w:r w:rsidRPr="00007582">
              <w:rPr>
                <w:sz w:val="12"/>
                <w:szCs w:val="12"/>
              </w:rPr>
              <w:t>97,3</w:t>
            </w:r>
          </w:p>
        </w:tc>
      </w:tr>
      <w:tr w:rsidR="00007582" w:rsidRPr="00007582" w14:paraId="0DFAC96F"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06FFCA2" w14:textId="77777777" w:rsidR="00007582" w:rsidRPr="00007582" w:rsidRDefault="00007582" w:rsidP="00007582">
            <w:pPr>
              <w:spacing w:line="240" w:lineRule="auto"/>
              <w:rPr>
                <w:b/>
                <w:bCs/>
                <w:sz w:val="12"/>
                <w:szCs w:val="12"/>
              </w:rPr>
            </w:pPr>
            <w:r w:rsidRPr="00007582">
              <w:rPr>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14:paraId="633B8BB8" w14:textId="77777777" w:rsidR="00007582" w:rsidRPr="00007582" w:rsidRDefault="00007582" w:rsidP="00007582">
            <w:pPr>
              <w:spacing w:line="240" w:lineRule="auto"/>
              <w:jc w:val="right"/>
              <w:rPr>
                <w:b/>
                <w:bCs/>
                <w:sz w:val="12"/>
                <w:szCs w:val="12"/>
              </w:rPr>
            </w:pPr>
            <w:r w:rsidRPr="00007582">
              <w:rPr>
                <w:b/>
                <w:bCs/>
                <w:sz w:val="12"/>
                <w:szCs w:val="12"/>
              </w:rPr>
              <w:t>21 020 004</w:t>
            </w:r>
          </w:p>
        </w:tc>
        <w:tc>
          <w:tcPr>
            <w:tcW w:w="655" w:type="pct"/>
            <w:tcBorders>
              <w:top w:val="nil"/>
              <w:left w:val="nil"/>
              <w:bottom w:val="single" w:sz="4" w:space="0" w:color="auto"/>
              <w:right w:val="single" w:sz="4" w:space="0" w:color="auto"/>
            </w:tcBorders>
            <w:shd w:val="clear" w:color="000000" w:fill="D5E3F2"/>
            <w:noWrap/>
            <w:vAlign w:val="center"/>
            <w:hideMark/>
          </w:tcPr>
          <w:p w14:paraId="7E6C0CE0" w14:textId="77777777" w:rsidR="00007582" w:rsidRPr="00007582" w:rsidRDefault="00007582" w:rsidP="00007582">
            <w:pPr>
              <w:spacing w:line="240" w:lineRule="auto"/>
              <w:jc w:val="right"/>
              <w:rPr>
                <w:b/>
                <w:bCs/>
                <w:sz w:val="12"/>
                <w:szCs w:val="12"/>
              </w:rPr>
            </w:pPr>
            <w:r w:rsidRPr="00007582">
              <w:rPr>
                <w:b/>
                <w:bCs/>
                <w:sz w:val="12"/>
                <w:szCs w:val="12"/>
              </w:rPr>
              <w:t>20 375 389,72</w:t>
            </w:r>
          </w:p>
        </w:tc>
        <w:tc>
          <w:tcPr>
            <w:tcW w:w="498" w:type="pct"/>
            <w:tcBorders>
              <w:top w:val="nil"/>
              <w:left w:val="nil"/>
              <w:bottom w:val="single" w:sz="4" w:space="0" w:color="auto"/>
              <w:right w:val="single" w:sz="4" w:space="0" w:color="auto"/>
            </w:tcBorders>
            <w:shd w:val="clear" w:color="000000" w:fill="D5E3F2"/>
            <w:noWrap/>
            <w:vAlign w:val="center"/>
            <w:hideMark/>
          </w:tcPr>
          <w:p w14:paraId="1236DC6C" w14:textId="77777777" w:rsidR="00007582" w:rsidRPr="00007582" w:rsidRDefault="00007582" w:rsidP="00007582">
            <w:pPr>
              <w:spacing w:line="240" w:lineRule="auto"/>
              <w:jc w:val="right"/>
              <w:rPr>
                <w:b/>
                <w:bCs/>
                <w:sz w:val="12"/>
                <w:szCs w:val="12"/>
              </w:rPr>
            </w:pPr>
            <w:r w:rsidRPr="00007582">
              <w:rPr>
                <w:b/>
                <w:bCs/>
                <w:sz w:val="12"/>
                <w:szCs w:val="12"/>
              </w:rPr>
              <w:t>96,9</w:t>
            </w:r>
          </w:p>
        </w:tc>
        <w:tc>
          <w:tcPr>
            <w:tcW w:w="558" w:type="pct"/>
            <w:tcBorders>
              <w:top w:val="nil"/>
              <w:left w:val="nil"/>
              <w:bottom w:val="single" w:sz="4" w:space="0" w:color="auto"/>
              <w:right w:val="single" w:sz="4" w:space="0" w:color="auto"/>
            </w:tcBorders>
            <w:shd w:val="clear" w:color="000000" w:fill="D5E3F2"/>
            <w:noWrap/>
            <w:vAlign w:val="center"/>
            <w:hideMark/>
          </w:tcPr>
          <w:p w14:paraId="5DB2D634" w14:textId="77777777" w:rsidR="00007582" w:rsidRPr="00007582" w:rsidRDefault="00007582" w:rsidP="00007582">
            <w:pPr>
              <w:spacing w:line="240" w:lineRule="auto"/>
              <w:jc w:val="right"/>
              <w:rPr>
                <w:b/>
                <w:bCs/>
                <w:sz w:val="12"/>
                <w:szCs w:val="12"/>
              </w:rPr>
            </w:pPr>
            <w:r w:rsidRPr="00007582">
              <w:rPr>
                <w:b/>
                <w:bCs/>
                <w:sz w:val="12"/>
                <w:szCs w:val="12"/>
              </w:rPr>
              <w:t>591 157</w:t>
            </w:r>
          </w:p>
        </w:tc>
        <w:tc>
          <w:tcPr>
            <w:tcW w:w="655" w:type="pct"/>
            <w:tcBorders>
              <w:top w:val="nil"/>
              <w:left w:val="nil"/>
              <w:bottom w:val="single" w:sz="4" w:space="0" w:color="auto"/>
              <w:right w:val="single" w:sz="4" w:space="0" w:color="auto"/>
            </w:tcBorders>
            <w:shd w:val="clear" w:color="000000" w:fill="D5E3F2"/>
            <w:noWrap/>
            <w:vAlign w:val="center"/>
            <w:hideMark/>
          </w:tcPr>
          <w:p w14:paraId="30D060DC" w14:textId="77777777" w:rsidR="00007582" w:rsidRPr="00007582" w:rsidRDefault="00007582" w:rsidP="00007582">
            <w:pPr>
              <w:spacing w:line="240" w:lineRule="auto"/>
              <w:jc w:val="right"/>
              <w:rPr>
                <w:b/>
                <w:bCs/>
                <w:sz w:val="12"/>
                <w:szCs w:val="12"/>
              </w:rPr>
            </w:pPr>
            <w:r w:rsidRPr="00007582">
              <w:rPr>
                <w:b/>
                <w:bCs/>
                <w:sz w:val="12"/>
                <w:szCs w:val="12"/>
              </w:rPr>
              <w:t>556 670,48</w:t>
            </w:r>
          </w:p>
        </w:tc>
        <w:tc>
          <w:tcPr>
            <w:tcW w:w="498" w:type="pct"/>
            <w:tcBorders>
              <w:top w:val="nil"/>
              <w:left w:val="nil"/>
              <w:bottom w:val="single" w:sz="4" w:space="0" w:color="auto"/>
              <w:right w:val="single" w:sz="4" w:space="0" w:color="auto"/>
            </w:tcBorders>
            <w:shd w:val="clear" w:color="000000" w:fill="D5E3F2"/>
            <w:noWrap/>
            <w:vAlign w:val="center"/>
            <w:hideMark/>
          </w:tcPr>
          <w:p w14:paraId="452094D7" w14:textId="77777777" w:rsidR="00007582" w:rsidRPr="00007582" w:rsidRDefault="00007582" w:rsidP="00007582">
            <w:pPr>
              <w:spacing w:line="240" w:lineRule="auto"/>
              <w:jc w:val="right"/>
              <w:rPr>
                <w:b/>
                <w:bCs/>
                <w:sz w:val="12"/>
                <w:szCs w:val="12"/>
              </w:rPr>
            </w:pPr>
            <w:r w:rsidRPr="00007582">
              <w:rPr>
                <w:b/>
                <w:bCs/>
                <w:sz w:val="12"/>
                <w:szCs w:val="12"/>
              </w:rPr>
              <w:t>94,2</w:t>
            </w:r>
          </w:p>
        </w:tc>
      </w:tr>
      <w:tr w:rsidR="00007582" w:rsidRPr="00007582" w14:paraId="27D79962"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90E6C2E" w14:textId="77777777" w:rsidR="00007582" w:rsidRPr="00007582" w:rsidRDefault="00007582" w:rsidP="00007582">
            <w:pPr>
              <w:spacing w:line="240" w:lineRule="auto"/>
              <w:rPr>
                <w:b/>
                <w:bCs/>
                <w:i/>
                <w:iCs/>
                <w:sz w:val="12"/>
                <w:szCs w:val="12"/>
              </w:rPr>
            </w:pPr>
            <w:r w:rsidRPr="00007582">
              <w:rPr>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69591E24" w14:textId="77777777" w:rsidR="00007582" w:rsidRPr="00007582" w:rsidRDefault="00007582" w:rsidP="00007582">
            <w:pPr>
              <w:spacing w:line="240" w:lineRule="auto"/>
              <w:jc w:val="right"/>
              <w:rPr>
                <w:b/>
                <w:bCs/>
                <w:i/>
                <w:iCs/>
                <w:sz w:val="12"/>
                <w:szCs w:val="12"/>
              </w:rPr>
            </w:pPr>
            <w:r w:rsidRPr="00007582">
              <w:rPr>
                <w:b/>
                <w:bCs/>
                <w:i/>
                <w:iCs/>
                <w:sz w:val="12"/>
                <w:szCs w:val="12"/>
              </w:rPr>
              <w:t>11 004 060</w:t>
            </w:r>
          </w:p>
        </w:tc>
        <w:tc>
          <w:tcPr>
            <w:tcW w:w="655" w:type="pct"/>
            <w:tcBorders>
              <w:top w:val="nil"/>
              <w:left w:val="nil"/>
              <w:bottom w:val="single" w:sz="4" w:space="0" w:color="auto"/>
              <w:right w:val="single" w:sz="4" w:space="0" w:color="auto"/>
            </w:tcBorders>
            <w:shd w:val="clear" w:color="000000" w:fill="EAF1F6"/>
            <w:noWrap/>
            <w:vAlign w:val="center"/>
            <w:hideMark/>
          </w:tcPr>
          <w:p w14:paraId="1AE62778" w14:textId="77777777" w:rsidR="00007582" w:rsidRPr="00007582" w:rsidRDefault="00007582" w:rsidP="00007582">
            <w:pPr>
              <w:spacing w:line="240" w:lineRule="auto"/>
              <w:jc w:val="right"/>
              <w:rPr>
                <w:b/>
                <w:bCs/>
                <w:i/>
                <w:iCs/>
                <w:sz w:val="12"/>
                <w:szCs w:val="12"/>
              </w:rPr>
            </w:pPr>
            <w:r w:rsidRPr="00007582">
              <w:rPr>
                <w:b/>
                <w:bCs/>
                <w:i/>
                <w:iCs/>
                <w:sz w:val="12"/>
                <w:szCs w:val="12"/>
              </w:rPr>
              <w:t>11 000 896,58</w:t>
            </w:r>
          </w:p>
        </w:tc>
        <w:tc>
          <w:tcPr>
            <w:tcW w:w="498" w:type="pct"/>
            <w:tcBorders>
              <w:top w:val="nil"/>
              <w:left w:val="nil"/>
              <w:bottom w:val="single" w:sz="4" w:space="0" w:color="auto"/>
              <w:right w:val="single" w:sz="4" w:space="0" w:color="auto"/>
            </w:tcBorders>
            <w:shd w:val="clear" w:color="000000" w:fill="EAF1F6"/>
            <w:noWrap/>
            <w:vAlign w:val="center"/>
            <w:hideMark/>
          </w:tcPr>
          <w:p w14:paraId="0A84D8A6"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57818AC"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B573316"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B4F9A1A"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17EB4192"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5241873" w14:textId="77777777" w:rsidR="00007582" w:rsidRPr="00007582" w:rsidRDefault="00007582" w:rsidP="00007582">
            <w:pPr>
              <w:spacing w:line="240" w:lineRule="auto"/>
              <w:rPr>
                <w:b/>
                <w:bCs/>
                <w:i/>
                <w:iCs/>
                <w:sz w:val="12"/>
                <w:szCs w:val="12"/>
              </w:rPr>
            </w:pPr>
            <w:r w:rsidRPr="00007582">
              <w:rPr>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24CAB112" w14:textId="77777777" w:rsidR="00007582" w:rsidRPr="00007582" w:rsidRDefault="00007582" w:rsidP="00007582">
            <w:pPr>
              <w:spacing w:line="240" w:lineRule="auto"/>
              <w:jc w:val="right"/>
              <w:rPr>
                <w:b/>
                <w:bCs/>
                <w:i/>
                <w:iCs/>
                <w:sz w:val="12"/>
                <w:szCs w:val="12"/>
              </w:rPr>
            </w:pPr>
            <w:r w:rsidRPr="00007582">
              <w:rPr>
                <w:b/>
                <w:bCs/>
                <w:i/>
                <w:iCs/>
                <w:sz w:val="12"/>
                <w:szCs w:val="12"/>
              </w:rPr>
              <w:t>29 070</w:t>
            </w:r>
          </w:p>
        </w:tc>
        <w:tc>
          <w:tcPr>
            <w:tcW w:w="655" w:type="pct"/>
            <w:tcBorders>
              <w:top w:val="nil"/>
              <w:left w:val="nil"/>
              <w:bottom w:val="single" w:sz="4" w:space="0" w:color="auto"/>
              <w:right w:val="single" w:sz="4" w:space="0" w:color="auto"/>
            </w:tcBorders>
            <w:shd w:val="clear" w:color="000000" w:fill="EAF1F6"/>
            <w:noWrap/>
            <w:vAlign w:val="center"/>
            <w:hideMark/>
          </w:tcPr>
          <w:p w14:paraId="0EF7C959" w14:textId="77777777" w:rsidR="00007582" w:rsidRPr="00007582" w:rsidRDefault="00007582" w:rsidP="00007582">
            <w:pPr>
              <w:spacing w:line="240" w:lineRule="auto"/>
              <w:jc w:val="right"/>
              <w:rPr>
                <w:b/>
                <w:bCs/>
                <w:i/>
                <w:iCs/>
                <w:sz w:val="12"/>
                <w:szCs w:val="12"/>
              </w:rPr>
            </w:pPr>
            <w:r w:rsidRPr="00007582">
              <w:rPr>
                <w:b/>
                <w:bCs/>
                <w:i/>
                <w:iCs/>
                <w:sz w:val="12"/>
                <w:szCs w:val="12"/>
              </w:rPr>
              <w:t>28 823,57</w:t>
            </w:r>
          </w:p>
        </w:tc>
        <w:tc>
          <w:tcPr>
            <w:tcW w:w="498" w:type="pct"/>
            <w:tcBorders>
              <w:top w:val="nil"/>
              <w:left w:val="nil"/>
              <w:bottom w:val="single" w:sz="4" w:space="0" w:color="auto"/>
              <w:right w:val="single" w:sz="4" w:space="0" w:color="auto"/>
            </w:tcBorders>
            <w:shd w:val="clear" w:color="000000" w:fill="EAF1F6"/>
            <w:noWrap/>
            <w:vAlign w:val="center"/>
            <w:hideMark/>
          </w:tcPr>
          <w:p w14:paraId="52F40B96" w14:textId="77777777" w:rsidR="00007582" w:rsidRPr="00007582" w:rsidRDefault="00007582" w:rsidP="00007582">
            <w:pPr>
              <w:spacing w:line="240" w:lineRule="auto"/>
              <w:jc w:val="right"/>
              <w:rPr>
                <w:b/>
                <w:bCs/>
                <w:i/>
                <w:iCs/>
                <w:sz w:val="12"/>
                <w:szCs w:val="12"/>
              </w:rPr>
            </w:pPr>
            <w:r w:rsidRPr="00007582">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776D526E" w14:textId="77777777" w:rsidR="00007582" w:rsidRPr="00007582" w:rsidRDefault="00007582" w:rsidP="00007582">
            <w:pPr>
              <w:spacing w:line="240" w:lineRule="auto"/>
              <w:jc w:val="right"/>
              <w:rPr>
                <w:b/>
                <w:bCs/>
                <w:i/>
                <w:iCs/>
                <w:sz w:val="12"/>
                <w:szCs w:val="12"/>
              </w:rPr>
            </w:pPr>
            <w:r w:rsidRPr="00007582">
              <w:rPr>
                <w:b/>
                <w:bCs/>
                <w:i/>
                <w:iCs/>
                <w:sz w:val="12"/>
                <w:szCs w:val="12"/>
              </w:rPr>
              <w:t>29 070</w:t>
            </w:r>
          </w:p>
        </w:tc>
        <w:tc>
          <w:tcPr>
            <w:tcW w:w="655" w:type="pct"/>
            <w:tcBorders>
              <w:top w:val="nil"/>
              <w:left w:val="nil"/>
              <w:bottom w:val="single" w:sz="4" w:space="0" w:color="auto"/>
              <w:right w:val="single" w:sz="4" w:space="0" w:color="auto"/>
            </w:tcBorders>
            <w:shd w:val="clear" w:color="000000" w:fill="EAF1F6"/>
            <w:noWrap/>
            <w:vAlign w:val="center"/>
            <w:hideMark/>
          </w:tcPr>
          <w:p w14:paraId="3800371A" w14:textId="77777777" w:rsidR="00007582" w:rsidRPr="00007582" w:rsidRDefault="00007582" w:rsidP="00007582">
            <w:pPr>
              <w:spacing w:line="240" w:lineRule="auto"/>
              <w:jc w:val="right"/>
              <w:rPr>
                <w:b/>
                <w:bCs/>
                <w:i/>
                <w:iCs/>
                <w:sz w:val="12"/>
                <w:szCs w:val="12"/>
              </w:rPr>
            </w:pPr>
            <w:r w:rsidRPr="00007582">
              <w:rPr>
                <w:b/>
                <w:bCs/>
                <w:i/>
                <w:iCs/>
                <w:sz w:val="12"/>
                <w:szCs w:val="12"/>
              </w:rPr>
              <w:t>28 823,57</w:t>
            </w:r>
          </w:p>
        </w:tc>
        <w:tc>
          <w:tcPr>
            <w:tcW w:w="498" w:type="pct"/>
            <w:tcBorders>
              <w:top w:val="nil"/>
              <w:left w:val="nil"/>
              <w:bottom w:val="single" w:sz="4" w:space="0" w:color="auto"/>
              <w:right w:val="single" w:sz="4" w:space="0" w:color="auto"/>
            </w:tcBorders>
            <w:shd w:val="clear" w:color="000000" w:fill="EAF1F6"/>
            <w:noWrap/>
            <w:vAlign w:val="center"/>
            <w:hideMark/>
          </w:tcPr>
          <w:p w14:paraId="7B4EC512" w14:textId="77777777" w:rsidR="00007582" w:rsidRPr="00007582" w:rsidRDefault="00007582" w:rsidP="00007582">
            <w:pPr>
              <w:spacing w:line="240" w:lineRule="auto"/>
              <w:jc w:val="right"/>
              <w:rPr>
                <w:b/>
                <w:bCs/>
                <w:i/>
                <w:iCs/>
                <w:sz w:val="12"/>
                <w:szCs w:val="12"/>
              </w:rPr>
            </w:pPr>
            <w:r w:rsidRPr="00007582">
              <w:rPr>
                <w:b/>
                <w:bCs/>
                <w:i/>
                <w:iCs/>
                <w:sz w:val="12"/>
                <w:szCs w:val="12"/>
              </w:rPr>
              <w:t>99,2</w:t>
            </w:r>
          </w:p>
        </w:tc>
      </w:tr>
      <w:tr w:rsidR="00007582" w:rsidRPr="00007582" w14:paraId="5CD000A0"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73F4599" w14:textId="77777777" w:rsidR="00007582" w:rsidRPr="00007582" w:rsidRDefault="00007582" w:rsidP="00007582">
            <w:pPr>
              <w:spacing w:line="240" w:lineRule="auto"/>
              <w:rPr>
                <w:b/>
                <w:bCs/>
                <w:i/>
                <w:iCs/>
                <w:sz w:val="12"/>
                <w:szCs w:val="12"/>
              </w:rPr>
            </w:pPr>
            <w:r w:rsidRPr="00007582">
              <w:rPr>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115DC3F8" w14:textId="77777777" w:rsidR="00007582" w:rsidRPr="00007582" w:rsidRDefault="00007582" w:rsidP="00007582">
            <w:pPr>
              <w:spacing w:line="240" w:lineRule="auto"/>
              <w:jc w:val="right"/>
              <w:rPr>
                <w:b/>
                <w:bCs/>
                <w:i/>
                <w:iCs/>
                <w:sz w:val="12"/>
                <w:szCs w:val="12"/>
              </w:rPr>
            </w:pPr>
            <w:r w:rsidRPr="00007582">
              <w:rPr>
                <w:b/>
                <w:bCs/>
                <w:i/>
                <w:iCs/>
                <w:sz w:val="12"/>
                <w:szCs w:val="12"/>
              </w:rPr>
              <w:t>952 531</w:t>
            </w:r>
          </w:p>
        </w:tc>
        <w:tc>
          <w:tcPr>
            <w:tcW w:w="655" w:type="pct"/>
            <w:tcBorders>
              <w:top w:val="nil"/>
              <w:left w:val="nil"/>
              <w:bottom w:val="single" w:sz="4" w:space="0" w:color="auto"/>
              <w:right w:val="single" w:sz="4" w:space="0" w:color="auto"/>
            </w:tcBorders>
            <w:shd w:val="clear" w:color="000000" w:fill="EAF1F6"/>
            <w:noWrap/>
            <w:vAlign w:val="center"/>
            <w:hideMark/>
          </w:tcPr>
          <w:p w14:paraId="5533BC36" w14:textId="77777777" w:rsidR="00007582" w:rsidRPr="00007582" w:rsidRDefault="00007582" w:rsidP="00007582">
            <w:pPr>
              <w:spacing w:line="240" w:lineRule="auto"/>
              <w:jc w:val="right"/>
              <w:rPr>
                <w:b/>
                <w:bCs/>
                <w:i/>
                <w:iCs/>
                <w:sz w:val="12"/>
                <w:szCs w:val="12"/>
              </w:rPr>
            </w:pPr>
            <w:r w:rsidRPr="00007582">
              <w:rPr>
                <w:b/>
                <w:bCs/>
                <w:i/>
                <w:iCs/>
                <w:sz w:val="12"/>
                <w:szCs w:val="12"/>
              </w:rPr>
              <w:t>946 749,66</w:t>
            </w:r>
          </w:p>
        </w:tc>
        <w:tc>
          <w:tcPr>
            <w:tcW w:w="498" w:type="pct"/>
            <w:tcBorders>
              <w:top w:val="nil"/>
              <w:left w:val="nil"/>
              <w:bottom w:val="single" w:sz="4" w:space="0" w:color="auto"/>
              <w:right w:val="single" w:sz="4" w:space="0" w:color="auto"/>
            </w:tcBorders>
            <w:shd w:val="clear" w:color="000000" w:fill="EAF1F6"/>
            <w:noWrap/>
            <w:vAlign w:val="center"/>
            <w:hideMark/>
          </w:tcPr>
          <w:p w14:paraId="3CC84985" w14:textId="77777777" w:rsidR="00007582" w:rsidRPr="00007582" w:rsidRDefault="00007582" w:rsidP="00007582">
            <w:pPr>
              <w:spacing w:line="240" w:lineRule="auto"/>
              <w:jc w:val="right"/>
              <w:rPr>
                <w:b/>
                <w:bCs/>
                <w:i/>
                <w:iCs/>
                <w:sz w:val="12"/>
                <w:szCs w:val="12"/>
              </w:rPr>
            </w:pPr>
            <w:r w:rsidRPr="00007582">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6AB94E5A" w14:textId="77777777" w:rsidR="00007582" w:rsidRPr="00007582" w:rsidRDefault="00007582" w:rsidP="00007582">
            <w:pPr>
              <w:spacing w:line="240" w:lineRule="auto"/>
              <w:jc w:val="right"/>
              <w:rPr>
                <w:b/>
                <w:bCs/>
                <w:i/>
                <w:iCs/>
                <w:sz w:val="12"/>
                <w:szCs w:val="12"/>
              </w:rPr>
            </w:pPr>
            <w:r w:rsidRPr="00007582">
              <w:rPr>
                <w:b/>
                <w:bCs/>
                <w:i/>
                <w:iCs/>
                <w:sz w:val="12"/>
                <w:szCs w:val="12"/>
              </w:rPr>
              <w:t>386 040</w:t>
            </w:r>
          </w:p>
        </w:tc>
        <w:tc>
          <w:tcPr>
            <w:tcW w:w="655" w:type="pct"/>
            <w:tcBorders>
              <w:top w:val="nil"/>
              <w:left w:val="nil"/>
              <w:bottom w:val="single" w:sz="4" w:space="0" w:color="auto"/>
              <w:right w:val="single" w:sz="4" w:space="0" w:color="auto"/>
            </w:tcBorders>
            <w:shd w:val="clear" w:color="000000" w:fill="EAF1F6"/>
            <w:noWrap/>
            <w:vAlign w:val="center"/>
            <w:hideMark/>
          </w:tcPr>
          <w:p w14:paraId="61FFC722" w14:textId="77777777" w:rsidR="00007582" w:rsidRPr="00007582" w:rsidRDefault="00007582" w:rsidP="00007582">
            <w:pPr>
              <w:spacing w:line="240" w:lineRule="auto"/>
              <w:jc w:val="right"/>
              <w:rPr>
                <w:b/>
                <w:bCs/>
                <w:i/>
                <w:iCs/>
                <w:sz w:val="12"/>
                <w:szCs w:val="12"/>
              </w:rPr>
            </w:pPr>
            <w:r w:rsidRPr="00007582">
              <w:rPr>
                <w:b/>
                <w:bCs/>
                <w:i/>
                <w:iCs/>
                <w:sz w:val="12"/>
                <w:szCs w:val="12"/>
              </w:rPr>
              <w:t>386 040,00</w:t>
            </w:r>
          </w:p>
        </w:tc>
        <w:tc>
          <w:tcPr>
            <w:tcW w:w="498" w:type="pct"/>
            <w:tcBorders>
              <w:top w:val="nil"/>
              <w:left w:val="nil"/>
              <w:bottom w:val="single" w:sz="4" w:space="0" w:color="auto"/>
              <w:right w:val="single" w:sz="4" w:space="0" w:color="auto"/>
            </w:tcBorders>
            <w:shd w:val="clear" w:color="000000" w:fill="EAF1F6"/>
            <w:noWrap/>
            <w:vAlign w:val="center"/>
            <w:hideMark/>
          </w:tcPr>
          <w:p w14:paraId="2C874788"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r>
      <w:tr w:rsidR="00007582" w:rsidRPr="00007582" w14:paraId="6A19F119"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2B4DA42" w14:textId="77777777" w:rsidR="00007582" w:rsidRPr="00007582" w:rsidRDefault="00007582" w:rsidP="00007582">
            <w:pPr>
              <w:spacing w:line="240" w:lineRule="auto"/>
              <w:rPr>
                <w:b/>
                <w:bCs/>
                <w:i/>
                <w:iCs/>
                <w:sz w:val="12"/>
                <w:szCs w:val="12"/>
              </w:rPr>
            </w:pPr>
            <w:r w:rsidRPr="00007582">
              <w:rPr>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5F25F18A" w14:textId="77777777" w:rsidR="00007582" w:rsidRPr="00007582" w:rsidRDefault="00007582" w:rsidP="00007582">
            <w:pPr>
              <w:spacing w:line="240" w:lineRule="auto"/>
              <w:jc w:val="right"/>
              <w:rPr>
                <w:b/>
                <w:bCs/>
                <w:i/>
                <w:iCs/>
                <w:sz w:val="12"/>
                <w:szCs w:val="12"/>
              </w:rPr>
            </w:pPr>
            <w:r w:rsidRPr="00007582">
              <w:rPr>
                <w:b/>
                <w:bCs/>
                <w:i/>
                <w:iCs/>
                <w:sz w:val="12"/>
                <w:szCs w:val="12"/>
              </w:rPr>
              <w:t>2 502 200</w:t>
            </w:r>
          </w:p>
        </w:tc>
        <w:tc>
          <w:tcPr>
            <w:tcW w:w="655" w:type="pct"/>
            <w:tcBorders>
              <w:top w:val="nil"/>
              <w:left w:val="nil"/>
              <w:bottom w:val="single" w:sz="4" w:space="0" w:color="auto"/>
              <w:right w:val="single" w:sz="4" w:space="0" w:color="auto"/>
            </w:tcBorders>
            <w:shd w:val="clear" w:color="000000" w:fill="EAF1F6"/>
            <w:noWrap/>
            <w:vAlign w:val="center"/>
            <w:hideMark/>
          </w:tcPr>
          <w:p w14:paraId="4DB0139F" w14:textId="77777777" w:rsidR="00007582" w:rsidRPr="00007582" w:rsidRDefault="00007582" w:rsidP="00007582">
            <w:pPr>
              <w:spacing w:line="240" w:lineRule="auto"/>
              <w:jc w:val="right"/>
              <w:rPr>
                <w:b/>
                <w:bCs/>
                <w:i/>
                <w:iCs/>
                <w:sz w:val="12"/>
                <w:szCs w:val="12"/>
              </w:rPr>
            </w:pPr>
            <w:r w:rsidRPr="00007582">
              <w:rPr>
                <w:b/>
                <w:bCs/>
                <w:i/>
                <w:iCs/>
                <w:sz w:val="12"/>
                <w:szCs w:val="12"/>
              </w:rPr>
              <w:t>2 502 200,00</w:t>
            </w:r>
          </w:p>
        </w:tc>
        <w:tc>
          <w:tcPr>
            <w:tcW w:w="498" w:type="pct"/>
            <w:tcBorders>
              <w:top w:val="nil"/>
              <w:left w:val="nil"/>
              <w:bottom w:val="single" w:sz="4" w:space="0" w:color="auto"/>
              <w:right w:val="single" w:sz="4" w:space="0" w:color="auto"/>
            </w:tcBorders>
            <w:shd w:val="clear" w:color="000000" w:fill="EAF1F6"/>
            <w:noWrap/>
            <w:vAlign w:val="center"/>
            <w:hideMark/>
          </w:tcPr>
          <w:p w14:paraId="76EDA874"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6646759"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4DD88E4"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1D95836"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07A3653C" w14:textId="77777777" w:rsidTr="00BA4E5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04331FD" w14:textId="77777777" w:rsidR="00007582" w:rsidRPr="00007582" w:rsidRDefault="00007582" w:rsidP="00007582">
            <w:pPr>
              <w:spacing w:line="240" w:lineRule="auto"/>
              <w:rPr>
                <w:b/>
                <w:bCs/>
                <w:i/>
                <w:iCs/>
                <w:sz w:val="12"/>
                <w:szCs w:val="12"/>
              </w:rPr>
            </w:pPr>
            <w:r w:rsidRPr="00007582">
              <w:rPr>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2CE16B96" w14:textId="77777777" w:rsidR="00007582" w:rsidRPr="00007582" w:rsidRDefault="00007582" w:rsidP="00007582">
            <w:pPr>
              <w:spacing w:line="240" w:lineRule="auto"/>
              <w:jc w:val="right"/>
              <w:rPr>
                <w:b/>
                <w:bCs/>
                <w:i/>
                <w:iCs/>
                <w:sz w:val="12"/>
                <w:szCs w:val="12"/>
              </w:rPr>
            </w:pPr>
            <w:r w:rsidRPr="00007582">
              <w:rPr>
                <w:b/>
                <w:bCs/>
                <w:i/>
                <w:iCs/>
                <w:sz w:val="12"/>
                <w:szCs w:val="12"/>
              </w:rPr>
              <w:t>528 837</w:t>
            </w:r>
          </w:p>
        </w:tc>
        <w:tc>
          <w:tcPr>
            <w:tcW w:w="655" w:type="pct"/>
            <w:tcBorders>
              <w:top w:val="nil"/>
              <w:left w:val="nil"/>
              <w:bottom w:val="single" w:sz="4" w:space="0" w:color="auto"/>
              <w:right w:val="single" w:sz="4" w:space="0" w:color="auto"/>
            </w:tcBorders>
            <w:shd w:val="clear" w:color="000000" w:fill="EAF1F6"/>
            <w:noWrap/>
            <w:vAlign w:val="center"/>
            <w:hideMark/>
          </w:tcPr>
          <w:p w14:paraId="5EE92791" w14:textId="77777777" w:rsidR="00007582" w:rsidRPr="00007582" w:rsidRDefault="00007582" w:rsidP="00007582">
            <w:pPr>
              <w:spacing w:line="240" w:lineRule="auto"/>
              <w:jc w:val="right"/>
              <w:rPr>
                <w:b/>
                <w:bCs/>
                <w:i/>
                <w:iCs/>
                <w:sz w:val="12"/>
                <w:szCs w:val="12"/>
              </w:rPr>
            </w:pPr>
            <w:r w:rsidRPr="00007582">
              <w:rPr>
                <w:b/>
                <w:bCs/>
                <w:i/>
                <w:iCs/>
                <w:sz w:val="12"/>
                <w:szCs w:val="12"/>
              </w:rPr>
              <w:t>528 802,04</w:t>
            </w:r>
          </w:p>
        </w:tc>
        <w:tc>
          <w:tcPr>
            <w:tcW w:w="498" w:type="pct"/>
            <w:tcBorders>
              <w:top w:val="nil"/>
              <w:left w:val="nil"/>
              <w:bottom w:val="single" w:sz="4" w:space="0" w:color="auto"/>
              <w:right w:val="single" w:sz="4" w:space="0" w:color="auto"/>
            </w:tcBorders>
            <w:shd w:val="clear" w:color="000000" w:fill="EAF1F6"/>
            <w:noWrap/>
            <w:vAlign w:val="center"/>
            <w:hideMark/>
          </w:tcPr>
          <w:p w14:paraId="319FD83E"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C3791F2"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tcPr>
          <w:p w14:paraId="5AE6DF6F" w14:textId="6F60F563" w:rsidR="00007582" w:rsidRPr="00007582" w:rsidRDefault="00007582" w:rsidP="00007582">
            <w:pPr>
              <w:spacing w:line="240" w:lineRule="auto"/>
              <w:jc w:val="right"/>
              <w:rPr>
                <w:b/>
                <w:bCs/>
                <w:i/>
                <w:iCs/>
                <w:sz w:val="12"/>
                <w:szCs w:val="12"/>
              </w:rPr>
            </w:pPr>
          </w:p>
        </w:tc>
        <w:tc>
          <w:tcPr>
            <w:tcW w:w="498" w:type="pct"/>
            <w:tcBorders>
              <w:top w:val="nil"/>
              <w:left w:val="nil"/>
              <w:bottom w:val="single" w:sz="4" w:space="0" w:color="auto"/>
              <w:right w:val="single" w:sz="4" w:space="0" w:color="auto"/>
            </w:tcBorders>
            <w:shd w:val="clear" w:color="000000" w:fill="EAF1F6"/>
            <w:noWrap/>
            <w:vAlign w:val="center"/>
          </w:tcPr>
          <w:p w14:paraId="66167C17" w14:textId="16CA7115" w:rsidR="00007582" w:rsidRPr="00007582" w:rsidRDefault="00007582" w:rsidP="00007582">
            <w:pPr>
              <w:spacing w:line="240" w:lineRule="auto"/>
              <w:jc w:val="right"/>
              <w:rPr>
                <w:b/>
                <w:bCs/>
                <w:i/>
                <w:iCs/>
                <w:color w:val="FF1818"/>
                <w:sz w:val="12"/>
                <w:szCs w:val="12"/>
              </w:rPr>
            </w:pPr>
          </w:p>
        </w:tc>
      </w:tr>
      <w:tr w:rsidR="00007582" w:rsidRPr="00007582" w14:paraId="54B59CD7" w14:textId="77777777" w:rsidTr="000075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26F7156" w14:textId="77777777" w:rsidR="00007582" w:rsidRPr="00007582" w:rsidRDefault="00007582" w:rsidP="00007582">
            <w:pPr>
              <w:spacing w:line="240" w:lineRule="auto"/>
              <w:rPr>
                <w:b/>
                <w:bCs/>
                <w:i/>
                <w:iCs/>
                <w:sz w:val="12"/>
                <w:szCs w:val="12"/>
              </w:rPr>
            </w:pPr>
            <w:r w:rsidRPr="00007582">
              <w:rPr>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14:paraId="285BAF1C" w14:textId="77777777" w:rsidR="00007582" w:rsidRPr="00007582" w:rsidRDefault="00007582" w:rsidP="00007582">
            <w:pPr>
              <w:spacing w:line="240" w:lineRule="auto"/>
              <w:jc w:val="right"/>
              <w:rPr>
                <w:b/>
                <w:bCs/>
                <w:i/>
                <w:iCs/>
                <w:sz w:val="12"/>
                <w:szCs w:val="12"/>
              </w:rPr>
            </w:pPr>
            <w:r w:rsidRPr="00007582">
              <w:rPr>
                <w:b/>
                <w:bCs/>
                <w:i/>
                <w:iCs/>
                <w:sz w:val="12"/>
                <w:szCs w:val="12"/>
              </w:rPr>
              <w:t>725 158</w:t>
            </w:r>
          </w:p>
        </w:tc>
        <w:tc>
          <w:tcPr>
            <w:tcW w:w="655" w:type="pct"/>
            <w:tcBorders>
              <w:top w:val="nil"/>
              <w:left w:val="nil"/>
              <w:bottom w:val="single" w:sz="4" w:space="0" w:color="auto"/>
              <w:right w:val="single" w:sz="4" w:space="0" w:color="auto"/>
            </w:tcBorders>
            <w:shd w:val="clear" w:color="000000" w:fill="EAF1F6"/>
            <w:noWrap/>
            <w:vAlign w:val="center"/>
            <w:hideMark/>
          </w:tcPr>
          <w:p w14:paraId="605987DB" w14:textId="77777777" w:rsidR="00007582" w:rsidRPr="00007582" w:rsidRDefault="00007582" w:rsidP="00007582">
            <w:pPr>
              <w:spacing w:line="240" w:lineRule="auto"/>
              <w:jc w:val="right"/>
              <w:rPr>
                <w:b/>
                <w:bCs/>
                <w:i/>
                <w:iCs/>
                <w:sz w:val="12"/>
                <w:szCs w:val="12"/>
              </w:rPr>
            </w:pPr>
            <w:r w:rsidRPr="00007582">
              <w:rPr>
                <w:b/>
                <w:bCs/>
                <w:i/>
                <w:iCs/>
                <w:sz w:val="12"/>
                <w:szCs w:val="12"/>
              </w:rPr>
              <w:t>715 268,43</w:t>
            </w:r>
          </w:p>
        </w:tc>
        <w:tc>
          <w:tcPr>
            <w:tcW w:w="498" w:type="pct"/>
            <w:tcBorders>
              <w:top w:val="nil"/>
              <w:left w:val="nil"/>
              <w:bottom w:val="single" w:sz="4" w:space="0" w:color="auto"/>
              <w:right w:val="single" w:sz="4" w:space="0" w:color="auto"/>
            </w:tcBorders>
            <w:shd w:val="clear" w:color="000000" w:fill="EAF1F6"/>
            <w:noWrap/>
            <w:vAlign w:val="center"/>
            <w:hideMark/>
          </w:tcPr>
          <w:p w14:paraId="65BDCFB9" w14:textId="77777777" w:rsidR="00007582" w:rsidRPr="00007582" w:rsidRDefault="00007582" w:rsidP="00007582">
            <w:pPr>
              <w:spacing w:line="240" w:lineRule="auto"/>
              <w:jc w:val="right"/>
              <w:rPr>
                <w:b/>
                <w:bCs/>
                <w:i/>
                <w:iCs/>
                <w:sz w:val="12"/>
                <w:szCs w:val="12"/>
              </w:rPr>
            </w:pPr>
            <w:r w:rsidRPr="00007582">
              <w:rPr>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14:paraId="3DD6CD04"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483E000"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2356022"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7DE23D02"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64ECF8E" w14:textId="77777777" w:rsidR="00007582" w:rsidRPr="00007582" w:rsidRDefault="00007582" w:rsidP="00007582">
            <w:pPr>
              <w:spacing w:line="240" w:lineRule="auto"/>
              <w:rPr>
                <w:b/>
                <w:bCs/>
                <w:i/>
                <w:iCs/>
                <w:sz w:val="12"/>
                <w:szCs w:val="12"/>
              </w:rPr>
            </w:pPr>
            <w:r w:rsidRPr="00007582">
              <w:rPr>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14:paraId="287D5733" w14:textId="77777777" w:rsidR="00007582" w:rsidRPr="00007582" w:rsidRDefault="00007582" w:rsidP="00007582">
            <w:pPr>
              <w:spacing w:line="240" w:lineRule="auto"/>
              <w:jc w:val="right"/>
              <w:rPr>
                <w:b/>
                <w:bCs/>
                <w:i/>
                <w:iCs/>
                <w:sz w:val="12"/>
                <w:szCs w:val="12"/>
              </w:rPr>
            </w:pPr>
            <w:r w:rsidRPr="00007582">
              <w:rPr>
                <w:b/>
                <w:bCs/>
                <w:i/>
                <w:iCs/>
                <w:sz w:val="12"/>
                <w:szCs w:val="12"/>
              </w:rPr>
              <w:t>746 376</w:t>
            </w:r>
          </w:p>
        </w:tc>
        <w:tc>
          <w:tcPr>
            <w:tcW w:w="655" w:type="pct"/>
            <w:tcBorders>
              <w:top w:val="nil"/>
              <w:left w:val="nil"/>
              <w:bottom w:val="single" w:sz="4" w:space="0" w:color="auto"/>
              <w:right w:val="single" w:sz="4" w:space="0" w:color="auto"/>
            </w:tcBorders>
            <w:shd w:val="clear" w:color="000000" w:fill="EAF1F6"/>
            <w:noWrap/>
            <w:vAlign w:val="center"/>
            <w:hideMark/>
          </w:tcPr>
          <w:p w14:paraId="6B87067B" w14:textId="77777777" w:rsidR="00007582" w:rsidRPr="00007582" w:rsidRDefault="00007582" w:rsidP="00007582">
            <w:pPr>
              <w:spacing w:line="240" w:lineRule="auto"/>
              <w:jc w:val="right"/>
              <w:rPr>
                <w:b/>
                <w:bCs/>
                <w:i/>
                <w:iCs/>
                <w:sz w:val="12"/>
                <w:szCs w:val="12"/>
              </w:rPr>
            </w:pPr>
            <w:r w:rsidRPr="00007582">
              <w:rPr>
                <w:b/>
                <w:bCs/>
                <w:i/>
                <w:iCs/>
                <w:sz w:val="12"/>
                <w:szCs w:val="12"/>
              </w:rPr>
              <w:t>746 356,17</w:t>
            </w:r>
          </w:p>
        </w:tc>
        <w:tc>
          <w:tcPr>
            <w:tcW w:w="498" w:type="pct"/>
            <w:tcBorders>
              <w:top w:val="nil"/>
              <w:left w:val="nil"/>
              <w:bottom w:val="single" w:sz="4" w:space="0" w:color="auto"/>
              <w:right w:val="single" w:sz="4" w:space="0" w:color="auto"/>
            </w:tcBorders>
            <w:shd w:val="clear" w:color="000000" w:fill="EAF1F6"/>
            <w:noWrap/>
            <w:vAlign w:val="center"/>
            <w:hideMark/>
          </w:tcPr>
          <w:p w14:paraId="36109D69"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673A162"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D02F715"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5CDA93C"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0B7305FE"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B4B6A3D" w14:textId="77777777" w:rsidR="00007582" w:rsidRPr="00007582" w:rsidRDefault="00007582" w:rsidP="00007582">
            <w:pPr>
              <w:spacing w:line="240" w:lineRule="auto"/>
              <w:rPr>
                <w:b/>
                <w:bCs/>
                <w:i/>
                <w:iCs/>
                <w:sz w:val="12"/>
                <w:szCs w:val="12"/>
              </w:rPr>
            </w:pPr>
            <w:r w:rsidRPr="00007582">
              <w:rPr>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14:paraId="47379162" w14:textId="77777777" w:rsidR="00007582" w:rsidRPr="00007582" w:rsidRDefault="00007582" w:rsidP="00007582">
            <w:pPr>
              <w:spacing w:line="240" w:lineRule="auto"/>
              <w:jc w:val="right"/>
              <w:rPr>
                <w:b/>
                <w:bCs/>
                <w:i/>
                <w:iCs/>
                <w:sz w:val="12"/>
                <w:szCs w:val="12"/>
              </w:rPr>
            </w:pPr>
            <w:r w:rsidRPr="00007582">
              <w:rPr>
                <w:b/>
                <w:bCs/>
                <w:i/>
                <w:iCs/>
                <w:sz w:val="12"/>
                <w:szCs w:val="12"/>
              </w:rPr>
              <w:t>1 854 116</w:t>
            </w:r>
          </w:p>
        </w:tc>
        <w:tc>
          <w:tcPr>
            <w:tcW w:w="655" w:type="pct"/>
            <w:tcBorders>
              <w:top w:val="nil"/>
              <w:left w:val="nil"/>
              <w:bottom w:val="single" w:sz="4" w:space="0" w:color="auto"/>
              <w:right w:val="single" w:sz="4" w:space="0" w:color="auto"/>
            </w:tcBorders>
            <w:shd w:val="clear" w:color="000000" w:fill="EAF1F6"/>
            <w:noWrap/>
            <w:vAlign w:val="center"/>
            <w:hideMark/>
          </w:tcPr>
          <w:p w14:paraId="39D133BE" w14:textId="77777777" w:rsidR="00007582" w:rsidRPr="00007582" w:rsidRDefault="00007582" w:rsidP="00007582">
            <w:pPr>
              <w:spacing w:line="240" w:lineRule="auto"/>
              <w:jc w:val="right"/>
              <w:rPr>
                <w:b/>
                <w:bCs/>
                <w:i/>
                <w:iCs/>
                <w:sz w:val="12"/>
                <w:szCs w:val="12"/>
              </w:rPr>
            </w:pPr>
            <w:r w:rsidRPr="00007582">
              <w:rPr>
                <w:b/>
                <w:bCs/>
                <w:i/>
                <w:iCs/>
                <w:sz w:val="12"/>
                <w:szCs w:val="12"/>
              </w:rPr>
              <w:t>1 417 889,00</w:t>
            </w:r>
          </w:p>
        </w:tc>
        <w:tc>
          <w:tcPr>
            <w:tcW w:w="498" w:type="pct"/>
            <w:tcBorders>
              <w:top w:val="nil"/>
              <w:left w:val="nil"/>
              <w:bottom w:val="single" w:sz="4" w:space="0" w:color="auto"/>
              <w:right w:val="single" w:sz="4" w:space="0" w:color="auto"/>
            </w:tcBorders>
            <w:shd w:val="clear" w:color="000000" w:fill="EAF1F6"/>
            <w:noWrap/>
            <w:vAlign w:val="center"/>
            <w:hideMark/>
          </w:tcPr>
          <w:p w14:paraId="29BAE361" w14:textId="77777777" w:rsidR="00007582" w:rsidRPr="00007582" w:rsidRDefault="00007582" w:rsidP="00007582">
            <w:pPr>
              <w:spacing w:line="240" w:lineRule="auto"/>
              <w:jc w:val="right"/>
              <w:rPr>
                <w:b/>
                <w:bCs/>
                <w:i/>
                <w:iCs/>
                <w:sz w:val="12"/>
                <w:szCs w:val="12"/>
              </w:rPr>
            </w:pPr>
            <w:r w:rsidRPr="00007582">
              <w:rPr>
                <w:b/>
                <w:bCs/>
                <w:i/>
                <w:iCs/>
                <w:sz w:val="12"/>
                <w:szCs w:val="12"/>
              </w:rPr>
              <w:t>76,5</w:t>
            </w:r>
          </w:p>
        </w:tc>
        <w:tc>
          <w:tcPr>
            <w:tcW w:w="558" w:type="pct"/>
            <w:tcBorders>
              <w:top w:val="nil"/>
              <w:left w:val="nil"/>
              <w:bottom w:val="single" w:sz="4" w:space="0" w:color="auto"/>
              <w:right w:val="single" w:sz="4" w:space="0" w:color="auto"/>
            </w:tcBorders>
            <w:shd w:val="clear" w:color="000000" w:fill="EAF1F6"/>
            <w:noWrap/>
            <w:vAlign w:val="center"/>
            <w:hideMark/>
          </w:tcPr>
          <w:p w14:paraId="01B1D489"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E334C83"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10AEEAC"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504D76E6"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6B99C04" w14:textId="77777777" w:rsidR="00007582" w:rsidRPr="00007582" w:rsidRDefault="00007582" w:rsidP="00007582">
            <w:pPr>
              <w:spacing w:line="240" w:lineRule="auto"/>
              <w:rPr>
                <w:sz w:val="12"/>
                <w:szCs w:val="12"/>
              </w:rPr>
            </w:pPr>
            <w:r w:rsidRPr="00007582">
              <w:rPr>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14:paraId="29A32EE1" w14:textId="77777777" w:rsidR="00007582" w:rsidRPr="00007582" w:rsidRDefault="00007582" w:rsidP="00007582">
            <w:pPr>
              <w:spacing w:line="240" w:lineRule="auto"/>
              <w:jc w:val="right"/>
              <w:rPr>
                <w:sz w:val="12"/>
                <w:szCs w:val="12"/>
              </w:rPr>
            </w:pPr>
            <w:r w:rsidRPr="00007582">
              <w:rPr>
                <w:sz w:val="12"/>
                <w:szCs w:val="12"/>
              </w:rPr>
              <w:t>510 590</w:t>
            </w:r>
          </w:p>
        </w:tc>
        <w:tc>
          <w:tcPr>
            <w:tcW w:w="655" w:type="pct"/>
            <w:tcBorders>
              <w:top w:val="nil"/>
              <w:left w:val="nil"/>
              <w:bottom w:val="single" w:sz="4" w:space="0" w:color="auto"/>
              <w:right w:val="single" w:sz="4" w:space="0" w:color="auto"/>
            </w:tcBorders>
            <w:shd w:val="clear" w:color="auto" w:fill="auto"/>
            <w:noWrap/>
            <w:vAlign w:val="center"/>
            <w:hideMark/>
          </w:tcPr>
          <w:p w14:paraId="744A3704" w14:textId="77777777" w:rsidR="00007582" w:rsidRPr="00007582" w:rsidRDefault="00007582" w:rsidP="00007582">
            <w:pPr>
              <w:spacing w:line="240" w:lineRule="auto"/>
              <w:jc w:val="right"/>
              <w:rPr>
                <w:sz w:val="12"/>
                <w:szCs w:val="12"/>
              </w:rPr>
            </w:pPr>
            <w:r w:rsidRPr="00007582">
              <w:rPr>
                <w:sz w:val="12"/>
                <w:szCs w:val="12"/>
              </w:rPr>
              <w:t>510 590,00</w:t>
            </w:r>
          </w:p>
        </w:tc>
        <w:tc>
          <w:tcPr>
            <w:tcW w:w="498" w:type="pct"/>
            <w:tcBorders>
              <w:top w:val="nil"/>
              <w:left w:val="nil"/>
              <w:bottom w:val="single" w:sz="4" w:space="0" w:color="auto"/>
              <w:right w:val="single" w:sz="4" w:space="0" w:color="auto"/>
            </w:tcBorders>
            <w:shd w:val="clear" w:color="auto" w:fill="auto"/>
            <w:noWrap/>
            <w:vAlign w:val="center"/>
            <w:hideMark/>
          </w:tcPr>
          <w:p w14:paraId="5E2D8704"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13A19A51" w14:textId="77777777" w:rsidR="00007582" w:rsidRPr="00007582" w:rsidRDefault="00007582" w:rsidP="00007582">
            <w:pPr>
              <w:spacing w:line="240" w:lineRule="auto"/>
              <w:jc w:val="right"/>
              <w:rPr>
                <w:sz w:val="12"/>
                <w:szCs w:val="12"/>
              </w:rPr>
            </w:pPr>
            <w:r w:rsidRPr="000075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39A9E48D" w14:textId="77777777" w:rsidR="00007582" w:rsidRPr="00007582" w:rsidRDefault="00007582" w:rsidP="00007582">
            <w:pPr>
              <w:spacing w:line="240" w:lineRule="auto"/>
              <w:jc w:val="right"/>
              <w:rPr>
                <w:sz w:val="12"/>
                <w:szCs w:val="12"/>
              </w:rPr>
            </w:pPr>
            <w:r w:rsidRPr="000075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5B1C7DE" w14:textId="77777777" w:rsidR="00007582" w:rsidRPr="00007582" w:rsidRDefault="00007582" w:rsidP="00007582">
            <w:pPr>
              <w:spacing w:line="240" w:lineRule="auto"/>
              <w:jc w:val="right"/>
              <w:rPr>
                <w:sz w:val="12"/>
                <w:szCs w:val="12"/>
              </w:rPr>
            </w:pPr>
            <w:r w:rsidRPr="00007582">
              <w:rPr>
                <w:sz w:val="12"/>
                <w:szCs w:val="12"/>
              </w:rPr>
              <w:t> </w:t>
            </w:r>
          </w:p>
        </w:tc>
      </w:tr>
      <w:tr w:rsidR="00007582" w:rsidRPr="00007582" w14:paraId="1EBDE242"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6D73AEF" w14:textId="77777777" w:rsidR="00007582" w:rsidRPr="00007582" w:rsidRDefault="00007582" w:rsidP="00007582">
            <w:pPr>
              <w:spacing w:line="240" w:lineRule="auto"/>
              <w:rPr>
                <w:sz w:val="12"/>
                <w:szCs w:val="12"/>
              </w:rPr>
            </w:pPr>
            <w:r w:rsidRPr="00007582">
              <w:rPr>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14:paraId="49FCB372" w14:textId="77777777" w:rsidR="00007582" w:rsidRPr="00007582" w:rsidRDefault="00007582" w:rsidP="00007582">
            <w:pPr>
              <w:spacing w:line="240" w:lineRule="auto"/>
              <w:jc w:val="right"/>
              <w:rPr>
                <w:sz w:val="12"/>
                <w:szCs w:val="12"/>
              </w:rPr>
            </w:pPr>
            <w:r w:rsidRPr="00007582">
              <w:rPr>
                <w:sz w:val="12"/>
                <w:szCs w:val="12"/>
              </w:rPr>
              <w:t>247 246</w:t>
            </w:r>
          </w:p>
        </w:tc>
        <w:tc>
          <w:tcPr>
            <w:tcW w:w="655" w:type="pct"/>
            <w:tcBorders>
              <w:top w:val="nil"/>
              <w:left w:val="nil"/>
              <w:bottom w:val="single" w:sz="4" w:space="0" w:color="auto"/>
              <w:right w:val="single" w:sz="4" w:space="0" w:color="auto"/>
            </w:tcBorders>
            <w:shd w:val="clear" w:color="auto" w:fill="auto"/>
            <w:noWrap/>
            <w:vAlign w:val="center"/>
            <w:hideMark/>
          </w:tcPr>
          <w:p w14:paraId="7E7D0755" w14:textId="77777777" w:rsidR="00007582" w:rsidRPr="00007582" w:rsidRDefault="00007582" w:rsidP="00007582">
            <w:pPr>
              <w:spacing w:line="240" w:lineRule="auto"/>
              <w:jc w:val="right"/>
              <w:rPr>
                <w:sz w:val="12"/>
                <w:szCs w:val="12"/>
              </w:rPr>
            </w:pPr>
            <w:r w:rsidRPr="00007582">
              <w:rPr>
                <w:sz w:val="12"/>
                <w:szCs w:val="12"/>
              </w:rPr>
              <w:t>129 304,68</w:t>
            </w:r>
          </w:p>
        </w:tc>
        <w:tc>
          <w:tcPr>
            <w:tcW w:w="498" w:type="pct"/>
            <w:tcBorders>
              <w:top w:val="nil"/>
              <w:left w:val="nil"/>
              <w:bottom w:val="single" w:sz="4" w:space="0" w:color="auto"/>
              <w:right w:val="single" w:sz="4" w:space="0" w:color="auto"/>
            </w:tcBorders>
            <w:shd w:val="clear" w:color="auto" w:fill="auto"/>
            <w:noWrap/>
            <w:vAlign w:val="center"/>
            <w:hideMark/>
          </w:tcPr>
          <w:p w14:paraId="1D8F4FCD" w14:textId="77777777" w:rsidR="00007582" w:rsidRPr="00007582" w:rsidRDefault="00007582" w:rsidP="00007582">
            <w:pPr>
              <w:spacing w:line="240" w:lineRule="auto"/>
              <w:jc w:val="right"/>
              <w:rPr>
                <w:sz w:val="12"/>
                <w:szCs w:val="12"/>
              </w:rPr>
            </w:pPr>
            <w:r w:rsidRPr="00007582">
              <w:rPr>
                <w:sz w:val="12"/>
                <w:szCs w:val="12"/>
              </w:rPr>
              <w:t>52,3</w:t>
            </w:r>
          </w:p>
        </w:tc>
        <w:tc>
          <w:tcPr>
            <w:tcW w:w="558" w:type="pct"/>
            <w:tcBorders>
              <w:top w:val="nil"/>
              <w:left w:val="nil"/>
              <w:bottom w:val="single" w:sz="4" w:space="0" w:color="auto"/>
              <w:right w:val="single" w:sz="4" w:space="0" w:color="auto"/>
            </w:tcBorders>
            <w:shd w:val="clear" w:color="auto" w:fill="auto"/>
            <w:noWrap/>
            <w:vAlign w:val="center"/>
            <w:hideMark/>
          </w:tcPr>
          <w:p w14:paraId="1DF53222" w14:textId="77777777" w:rsidR="00007582" w:rsidRPr="00007582" w:rsidRDefault="00007582" w:rsidP="00007582">
            <w:pPr>
              <w:spacing w:line="240" w:lineRule="auto"/>
              <w:jc w:val="right"/>
              <w:rPr>
                <w:sz w:val="12"/>
                <w:szCs w:val="12"/>
              </w:rPr>
            </w:pPr>
            <w:r w:rsidRPr="000075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629100D7" w14:textId="77777777" w:rsidR="00007582" w:rsidRPr="00007582" w:rsidRDefault="00007582" w:rsidP="00007582">
            <w:pPr>
              <w:spacing w:line="240" w:lineRule="auto"/>
              <w:jc w:val="right"/>
              <w:rPr>
                <w:sz w:val="12"/>
                <w:szCs w:val="12"/>
              </w:rPr>
            </w:pPr>
            <w:r w:rsidRPr="000075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FDA24AD" w14:textId="77777777" w:rsidR="00007582" w:rsidRPr="00007582" w:rsidRDefault="00007582" w:rsidP="00007582">
            <w:pPr>
              <w:spacing w:line="240" w:lineRule="auto"/>
              <w:jc w:val="right"/>
              <w:rPr>
                <w:sz w:val="12"/>
                <w:szCs w:val="12"/>
              </w:rPr>
            </w:pPr>
            <w:r w:rsidRPr="00007582">
              <w:rPr>
                <w:sz w:val="12"/>
                <w:szCs w:val="12"/>
              </w:rPr>
              <w:t> </w:t>
            </w:r>
          </w:p>
        </w:tc>
      </w:tr>
      <w:tr w:rsidR="00007582" w:rsidRPr="00007582" w14:paraId="78990AE3"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59DB68B" w14:textId="77777777" w:rsidR="00007582" w:rsidRPr="00007582" w:rsidRDefault="00007582" w:rsidP="00007582">
            <w:pPr>
              <w:spacing w:line="240" w:lineRule="auto"/>
              <w:rPr>
                <w:sz w:val="12"/>
                <w:szCs w:val="12"/>
              </w:rPr>
            </w:pPr>
            <w:r w:rsidRPr="00007582">
              <w:rPr>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14:paraId="3E70F805" w14:textId="77777777" w:rsidR="00007582" w:rsidRPr="00007582" w:rsidRDefault="00007582" w:rsidP="00007582">
            <w:pPr>
              <w:spacing w:line="240" w:lineRule="auto"/>
              <w:jc w:val="right"/>
              <w:rPr>
                <w:sz w:val="12"/>
                <w:szCs w:val="12"/>
              </w:rPr>
            </w:pPr>
            <w:r w:rsidRPr="00007582">
              <w:rPr>
                <w:sz w:val="12"/>
                <w:szCs w:val="12"/>
              </w:rPr>
              <w:t>593 035</w:t>
            </w:r>
          </w:p>
        </w:tc>
        <w:tc>
          <w:tcPr>
            <w:tcW w:w="655" w:type="pct"/>
            <w:tcBorders>
              <w:top w:val="nil"/>
              <w:left w:val="nil"/>
              <w:bottom w:val="single" w:sz="4" w:space="0" w:color="auto"/>
              <w:right w:val="single" w:sz="4" w:space="0" w:color="auto"/>
            </w:tcBorders>
            <w:shd w:val="clear" w:color="auto" w:fill="auto"/>
            <w:noWrap/>
            <w:vAlign w:val="center"/>
            <w:hideMark/>
          </w:tcPr>
          <w:p w14:paraId="0EE7A5AC" w14:textId="77777777" w:rsidR="00007582" w:rsidRPr="00007582" w:rsidRDefault="00007582" w:rsidP="00007582">
            <w:pPr>
              <w:spacing w:line="240" w:lineRule="auto"/>
              <w:jc w:val="right"/>
              <w:rPr>
                <w:sz w:val="12"/>
                <w:szCs w:val="12"/>
              </w:rPr>
            </w:pPr>
            <w:r w:rsidRPr="00007582">
              <w:rPr>
                <w:sz w:val="12"/>
                <w:szCs w:val="12"/>
              </w:rPr>
              <w:t>522 963,18</w:t>
            </w:r>
          </w:p>
        </w:tc>
        <w:tc>
          <w:tcPr>
            <w:tcW w:w="498" w:type="pct"/>
            <w:tcBorders>
              <w:top w:val="nil"/>
              <w:left w:val="nil"/>
              <w:bottom w:val="single" w:sz="4" w:space="0" w:color="auto"/>
              <w:right w:val="single" w:sz="4" w:space="0" w:color="auto"/>
            </w:tcBorders>
            <w:shd w:val="clear" w:color="auto" w:fill="auto"/>
            <w:noWrap/>
            <w:vAlign w:val="center"/>
            <w:hideMark/>
          </w:tcPr>
          <w:p w14:paraId="67CB6065" w14:textId="77777777" w:rsidR="00007582" w:rsidRPr="00007582" w:rsidRDefault="00007582" w:rsidP="00007582">
            <w:pPr>
              <w:spacing w:line="240" w:lineRule="auto"/>
              <w:jc w:val="right"/>
              <w:rPr>
                <w:sz w:val="12"/>
                <w:szCs w:val="12"/>
              </w:rPr>
            </w:pPr>
            <w:r w:rsidRPr="00007582">
              <w:rPr>
                <w:sz w:val="12"/>
                <w:szCs w:val="12"/>
              </w:rPr>
              <w:t>88,2</w:t>
            </w:r>
          </w:p>
        </w:tc>
        <w:tc>
          <w:tcPr>
            <w:tcW w:w="558" w:type="pct"/>
            <w:tcBorders>
              <w:top w:val="nil"/>
              <w:left w:val="nil"/>
              <w:bottom w:val="single" w:sz="4" w:space="0" w:color="auto"/>
              <w:right w:val="single" w:sz="4" w:space="0" w:color="auto"/>
            </w:tcBorders>
            <w:shd w:val="clear" w:color="auto" w:fill="auto"/>
            <w:noWrap/>
            <w:vAlign w:val="center"/>
            <w:hideMark/>
          </w:tcPr>
          <w:p w14:paraId="003DE347" w14:textId="77777777" w:rsidR="00007582" w:rsidRPr="00007582" w:rsidRDefault="00007582" w:rsidP="00007582">
            <w:pPr>
              <w:spacing w:line="240" w:lineRule="auto"/>
              <w:jc w:val="right"/>
              <w:rPr>
                <w:sz w:val="12"/>
                <w:szCs w:val="12"/>
              </w:rPr>
            </w:pPr>
            <w:r w:rsidRPr="000075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6144D370" w14:textId="77777777" w:rsidR="00007582" w:rsidRPr="00007582" w:rsidRDefault="00007582" w:rsidP="00007582">
            <w:pPr>
              <w:spacing w:line="240" w:lineRule="auto"/>
              <w:jc w:val="right"/>
              <w:rPr>
                <w:sz w:val="12"/>
                <w:szCs w:val="12"/>
              </w:rPr>
            </w:pPr>
            <w:r w:rsidRPr="000075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87055D1" w14:textId="77777777" w:rsidR="00007582" w:rsidRPr="00007582" w:rsidRDefault="00007582" w:rsidP="00007582">
            <w:pPr>
              <w:spacing w:line="240" w:lineRule="auto"/>
              <w:jc w:val="right"/>
              <w:rPr>
                <w:sz w:val="12"/>
                <w:szCs w:val="12"/>
              </w:rPr>
            </w:pPr>
            <w:r w:rsidRPr="00007582">
              <w:rPr>
                <w:sz w:val="12"/>
                <w:szCs w:val="12"/>
              </w:rPr>
              <w:t> </w:t>
            </w:r>
          </w:p>
        </w:tc>
      </w:tr>
      <w:tr w:rsidR="00007582" w:rsidRPr="00007582" w14:paraId="2F377AE6"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243B01C" w14:textId="77777777" w:rsidR="00007582" w:rsidRPr="00007582" w:rsidRDefault="00007582" w:rsidP="00007582">
            <w:pPr>
              <w:spacing w:line="240" w:lineRule="auto"/>
              <w:rPr>
                <w:sz w:val="12"/>
                <w:szCs w:val="12"/>
              </w:rPr>
            </w:pPr>
            <w:r w:rsidRPr="00007582">
              <w:rPr>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14:paraId="19C7EF93" w14:textId="77777777" w:rsidR="00007582" w:rsidRPr="00007582" w:rsidRDefault="00007582" w:rsidP="00007582">
            <w:pPr>
              <w:spacing w:line="240" w:lineRule="auto"/>
              <w:jc w:val="right"/>
              <w:rPr>
                <w:sz w:val="12"/>
                <w:szCs w:val="12"/>
              </w:rPr>
            </w:pPr>
            <w:r w:rsidRPr="00007582">
              <w:rPr>
                <w:sz w:val="12"/>
                <w:szCs w:val="12"/>
              </w:rPr>
              <w:t>503 245</w:t>
            </w:r>
          </w:p>
        </w:tc>
        <w:tc>
          <w:tcPr>
            <w:tcW w:w="655" w:type="pct"/>
            <w:tcBorders>
              <w:top w:val="nil"/>
              <w:left w:val="nil"/>
              <w:bottom w:val="single" w:sz="4" w:space="0" w:color="auto"/>
              <w:right w:val="single" w:sz="4" w:space="0" w:color="auto"/>
            </w:tcBorders>
            <w:shd w:val="clear" w:color="auto" w:fill="auto"/>
            <w:noWrap/>
            <w:vAlign w:val="center"/>
            <w:hideMark/>
          </w:tcPr>
          <w:p w14:paraId="263EA63B" w14:textId="77777777" w:rsidR="00007582" w:rsidRPr="00007582" w:rsidRDefault="00007582" w:rsidP="00007582">
            <w:pPr>
              <w:spacing w:line="240" w:lineRule="auto"/>
              <w:jc w:val="right"/>
              <w:rPr>
                <w:sz w:val="12"/>
                <w:szCs w:val="12"/>
              </w:rPr>
            </w:pPr>
            <w:r w:rsidRPr="00007582">
              <w:rPr>
                <w:sz w:val="12"/>
                <w:szCs w:val="12"/>
              </w:rPr>
              <w:t>255 031,14</w:t>
            </w:r>
          </w:p>
        </w:tc>
        <w:tc>
          <w:tcPr>
            <w:tcW w:w="498" w:type="pct"/>
            <w:tcBorders>
              <w:top w:val="nil"/>
              <w:left w:val="nil"/>
              <w:bottom w:val="single" w:sz="4" w:space="0" w:color="auto"/>
              <w:right w:val="single" w:sz="4" w:space="0" w:color="auto"/>
            </w:tcBorders>
            <w:shd w:val="clear" w:color="auto" w:fill="auto"/>
            <w:noWrap/>
            <w:vAlign w:val="center"/>
            <w:hideMark/>
          </w:tcPr>
          <w:p w14:paraId="4C7BF861" w14:textId="77777777" w:rsidR="00007582" w:rsidRPr="00007582" w:rsidRDefault="00007582" w:rsidP="00007582">
            <w:pPr>
              <w:spacing w:line="240" w:lineRule="auto"/>
              <w:jc w:val="right"/>
              <w:rPr>
                <w:sz w:val="12"/>
                <w:szCs w:val="12"/>
              </w:rPr>
            </w:pPr>
            <w:r w:rsidRPr="00007582">
              <w:rPr>
                <w:sz w:val="12"/>
                <w:szCs w:val="12"/>
              </w:rPr>
              <w:t>50,7</w:t>
            </w:r>
          </w:p>
        </w:tc>
        <w:tc>
          <w:tcPr>
            <w:tcW w:w="558" w:type="pct"/>
            <w:tcBorders>
              <w:top w:val="nil"/>
              <w:left w:val="nil"/>
              <w:bottom w:val="single" w:sz="4" w:space="0" w:color="auto"/>
              <w:right w:val="single" w:sz="4" w:space="0" w:color="auto"/>
            </w:tcBorders>
            <w:shd w:val="clear" w:color="auto" w:fill="auto"/>
            <w:noWrap/>
            <w:vAlign w:val="center"/>
            <w:hideMark/>
          </w:tcPr>
          <w:p w14:paraId="4AF47E00" w14:textId="77777777" w:rsidR="00007582" w:rsidRPr="00007582" w:rsidRDefault="00007582" w:rsidP="00007582">
            <w:pPr>
              <w:spacing w:line="240" w:lineRule="auto"/>
              <w:jc w:val="right"/>
              <w:rPr>
                <w:sz w:val="12"/>
                <w:szCs w:val="12"/>
              </w:rPr>
            </w:pPr>
            <w:r w:rsidRPr="000075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0929AE5" w14:textId="77777777" w:rsidR="00007582" w:rsidRPr="00007582" w:rsidRDefault="00007582" w:rsidP="00007582">
            <w:pPr>
              <w:spacing w:line="240" w:lineRule="auto"/>
              <w:jc w:val="right"/>
              <w:rPr>
                <w:sz w:val="12"/>
                <w:szCs w:val="12"/>
              </w:rPr>
            </w:pPr>
            <w:r w:rsidRPr="000075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34D1550" w14:textId="77777777" w:rsidR="00007582" w:rsidRPr="00007582" w:rsidRDefault="00007582" w:rsidP="00007582">
            <w:pPr>
              <w:spacing w:line="240" w:lineRule="auto"/>
              <w:jc w:val="right"/>
              <w:rPr>
                <w:sz w:val="12"/>
                <w:szCs w:val="12"/>
              </w:rPr>
            </w:pPr>
            <w:r w:rsidRPr="00007582">
              <w:rPr>
                <w:sz w:val="12"/>
                <w:szCs w:val="12"/>
              </w:rPr>
              <w:t> </w:t>
            </w:r>
          </w:p>
        </w:tc>
      </w:tr>
      <w:tr w:rsidR="00007582" w:rsidRPr="00007582" w14:paraId="2C513F99"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E72A56A" w14:textId="77777777" w:rsidR="00007582" w:rsidRPr="00007582" w:rsidRDefault="00007582" w:rsidP="00007582">
            <w:pPr>
              <w:spacing w:line="240" w:lineRule="auto"/>
              <w:rPr>
                <w:b/>
                <w:bCs/>
                <w:i/>
                <w:iCs/>
                <w:sz w:val="12"/>
                <w:szCs w:val="12"/>
              </w:rPr>
            </w:pPr>
            <w:r w:rsidRPr="00007582">
              <w:rPr>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14:paraId="0F40C7E0" w14:textId="77777777" w:rsidR="00007582" w:rsidRPr="00007582" w:rsidRDefault="00007582" w:rsidP="00007582">
            <w:pPr>
              <w:spacing w:line="240" w:lineRule="auto"/>
              <w:jc w:val="right"/>
              <w:rPr>
                <w:b/>
                <w:bCs/>
                <w:i/>
                <w:iCs/>
                <w:sz w:val="12"/>
                <w:szCs w:val="12"/>
              </w:rPr>
            </w:pPr>
            <w:r w:rsidRPr="00007582">
              <w:rPr>
                <w:b/>
                <w:bCs/>
                <w:i/>
                <w:iCs/>
                <w:sz w:val="12"/>
                <w:szCs w:val="12"/>
              </w:rPr>
              <w:t>2 197 956</w:t>
            </w:r>
          </w:p>
        </w:tc>
        <w:tc>
          <w:tcPr>
            <w:tcW w:w="655" w:type="pct"/>
            <w:tcBorders>
              <w:top w:val="nil"/>
              <w:left w:val="nil"/>
              <w:bottom w:val="single" w:sz="4" w:space="0" w:color="auto"/>
              <w:right w:val="single" w:sz="4" w:space="0" w:color="auto"/>
            </w:tcBorders>
            <w:shd w:val="clear" w:color="000000" w:fill="EAF1F6"/>
            <w:noWrap/>
            <w:vAlign w:val="center"/>
            <w:hideMark/>
          </w:tcPr>
          <w:p w14:paraId="4340934C" w14:textId="77777777" w:rsidR="00007582" w:rsidRPr="00007582" w:rsidRDefault="00007582" w:rsidP="00007582">
            <w:pPr>
              <w:spacing w:line="240" w:lineRule="auto"/>
              <w:jc w:val="right"/>
              <w:rPr>
                <w:b/>
                <w:bCs/>
                <w:i/>
                <w:iCs/>
                <w:sz w:val="12"/>
                <w:szCs w:val="12"/>
              </w:rPr>
            </w:pPr>
            <w:r w:rsidRPr="00007582">
              <w:rPr>
                <w:b/>
                <w:bCs/>
                <w:i/>
                <w:iCs/>
                <w:sz w:val="12"/>
                <w:szCs w:val="12"/>
              </w:rPr>
              <w:t>2 010 277,40</w:t>
            </w:r>
          </w:p>
        </w:tc>
        <w:tc>
          <w:tcPr>
            <w:tcW w:w="498" w:type="pct"/>
            <w:tcBorders>
              <w:top w:val="nil"/>
              <w:left w:val="nil"/>
              <w:bottom w:val="single" w:sz="4" w:space="0" w:color="auto"/>
              <w:right w:val="single" w:sz="4" w:space="0" w:color="auto"/>
            </w:tcBorders>
            <w:shd w:val="clear" w:color="000000" w:fill="EAF1F6"/>
            <w:noWrap/>
            <w:vAlign w:val="center"/>
            <w:hideMark/>
          </w:tcPr>
          <w:p w14:paraId="1F5FA9EC" w14:textId="77777777" w:rsidR="00007582" w:rsidRPr="00007582" w:rsidRDefault="00007582" w:rsidP="00007582">
            <w:pPr>
              <w:spacing w:line="240" w:lineRule="auto"/>
              <w:jc w:val="right"/>
              <w:rPr>
                <w:b/>
                <w:bCs/>
                <w:i/>
                <w:iCs/>
                <w:sz w:val="12"/>
                <w:szCs w:val="12"/>
              </w:rPr>
            </w:pPr>
            <w:r w:rsidRPr="00007582">
              <w:rPr>
                <w:b/>
                <w:bCs/>
                <w:i/>
                <w:iCs/>
                <w:sz w:val="12"/>
                <w:szCs w:val="12"/>
              </w:rPr>
              <w:t>91,5</w:t>
            </w:r>
          </w:p>
        </w:tc>
        <w:tc>
          <w:tcPr>
            <w:tcW w:w="558" w:type="pct"/>
            <w:tcBorders>
              <w:top w:val="nil"/>
              <w:left w:val="nil"/>
              <w:bottom w:val="single" w:sz="4" w:space="0" w:color="auto"/>
              <w:right w:val="single" w:sz="4" w:space="0" w:color="auto"/>
            </w:tcBorders>
            <w:shd w:val="clear" w:color="000000" w:fill="EAF1F6"/>
            <w:noWrap/>
            <w:vAlign w:val="center"/>
            <w:hideMark/>
          </w:tcPr>
          <w:p w14:paraId="34067802" w14:textId="77777777" w:rsidR="00007582" w:rsidRPr="00007582" w:rsidRDefault="00007582" w:rsidP="00007582">
            <w:pPr>
              <w:spacing w:line="240" w:lineRule="auto"/>
              <w:jc w:val="right"/>
              <w:rPr>
                <w:b/>
                <w:bCs/>
                <w:i/>
                <w:iCs/>
                <w:sz w:val="12"/>
                <w:szCs w:val="12"/>
              </w:rPr>
            </w:pPr>
            <w:r w:rsidRPr="00007582">
              <w:rPr>
                <w:b/>
                <w:bCs/>
                <w:i/>
                <w:iCs/>
                <w:sz w:val="12"/>
                <w:szCs w:val="12"/>
              </w:rPr>
              <w:t>176 047</w:t>
            </w:r>
          </w:p>
        </w:tc>
        <w:tc>
          <w:tcPr>
            <w:tcW w:w="655" w:type="pct"/>
            <w:tcBorders>
              <w:top w:val="nil"/>
              <w:left w:val="nil"/>
              <w:bottom w:val="single" w:sz="4" w:space="0" w:color="auto"/>
              <w:right w:val="single" w:sz="4" w:space="0" w:color="auto"/>
            </w:tcBorders>
            <w:shd w:val="clear" w:color="000000" w:fill="EAF1F6"/>
            <w:noWrap/>
            <w:vAlign w:val="center"/>
            <w:hideMark/>
          </w:tcPr>
          <w:p w14:paraId="7736C42F" w14:textId="77777777" w:rsidR="00007582" w:rsidRPr="00007582" w:rsidRDefault="00007582" w:rsidP="00007582">
            <w:pPr>
              <w:spacing w:line="240" w:lineRule="auto"/>
              <w:jc w:val="right"/>
              <w:rPr>
                <w:b/>
                <w:bCs/>
                <w:i/>
                <w:iCs/>
                <w:sz w:val="12"/>
                <w:szCs w:val="12"/>
              </w:rPr>
            </w:pPr>
            <w:r w:rsidRPr="00007582">
              <w:rPr>
                <w:b/>
                <w:bCs/>
                <w:i/>
                <w:iCs/>
                <w:sz w:val="12"/>
                <w:szCs w:val="12"/>
              </w:rPr>
              <w:t>141 806,91</w:t>
            </w:r>
          </w:p>
        </w:tc>
        <w:tc>
          <w:tcPr>
            <w:tcW w:w="498" w:type="pct"/>
            <w:tcBorders>
              <w:top w:val="nil"/>
              <w:left w:val="nil"/>
              <w:bottom w:val="single" w:sz="4" w:space="0" w:color="auto"/>
              <w:right w:val="single" w:sz="4" w:space="0" w:color="auto"/>
            </w:tcBorders>
            <w:shd w:val="clear" w:color="000000" w:fill="EAF1F6"/>
            <w:noWrap/>
            <w:vAlign w:val="center"/>
            <w:hideMark/>
          </w:tcPr>
          <w:p w14:paraId="0B1128A7" w14:textId="77777777" w:rsidR="00007582" w:rsidRPr="00007582" w:rsidRDefault="00007582" w:rsidP="00007582">
            <w:pPr>
              <w:spacing w:line="240" w:lineRule="auto"/>
              <w:jc w:val="right"/>
              <w:rPr>
                <w:b/>
                <w:bCs/>
                <w:i/>
                <w:iCs/>
                <w:sz w:val="12"/>
                <w:szCs w:val="12"/>
              </w:rPr>
            </w:pPr>
            <w:r w:rsidRPr="00007582">
              <w:rPr>
                <w:b/>
                <w:bCs/>
                <w:i/>
                <w:iCs/>
                <w:sz w:val="12"/>
                <w:szCs w:val="12"/>
              </w:rPr>
              <w:t>80,6</w:t>
            </w:r>
          </w:p>
        </w:tc>
      </w:tr>
      <w:tr w:rsidR="00007582" w:rsidRPr="00007582" w14:paraId="0C0DCAAA"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4019B83" w14:textId="77777777" w:rsidR="00007582" w:rsidRPr="00007582" w:rsidRDefault="00007582" w:rsidP="00007582">
            <w:pPr>
              <w:spacing w:line="240" w:lineRule="auto"/>
              <w:rPr>
                <w:sz w:val="12"/>
                <w:szCs w:val="12"/>
              </w:rPr>
            </w:pPr>
            <w:r w:rsidRPr="00007582">
              <w:rPr>
                <w:sz w:val="12"/>
                <w:szCs w:val="12"/>
              </w:rPr>
              <w:t>Programy edukacyjno - oświatowe</w:t>
            </w:r>
          </w:p>
        </w:tc>
        <w:tc>
          <w:tcPr>
            <w:tcW w:w="558" w:type="pct"/>
            <w:tcBorders>
              <w:top w:val="nil"/>
              <w:left w:val="nil"/>
              <w:bottom w:val="single" w:sz="4" w:space="0" w:color="auto"/>
              <w:right w:val="single" w:sz="4" w:space="0" w:color="auto"/>
            </w:tcBorders>
            <w:shd w:val="clear" w:color="auto" w:fill="auto"/>
            <w:noWrap/>
            <w:vAlign w:val="center"/>
            <w:hideMark/>
          </w:tcPr>
          <w:p w14:paraId="0CB7BCA5" w14:textId="77777777" w:rsidR="00007582" w:rsidRPr="00007582" w:rsidRDefault="00007582" w:rsidP="00007582">
            <w:pPr>
              <w:spacing w:line="240" w:lineRule="auto"/>
              <w:jc w:val="right"/>
              <w:rPr>
                <w:sz w:val="12"/>
                <w:szCs w:val="12"/>
              </w:rPr>
            </w:pPr>
            <w:r w:rsidRPr="00007582">
              <w:rPr>
                <w:sz w:val="12"/>
                <w:szCs w:val="12"/>
              </w:rPr>
              <w:t>1 052 475</w:t>
            </w:r>
          </w:p>
        </w:tc>
        <w:tc>
          <w:tcPr>
            <w:tcW w:w="655" w:type="pct"/>
            <w:tcBorders>
              <w:top w:val="nil"/>
              <w:left w:val="nil"/>
              <w:bottom w:val="single" w:sz="4" w:space="0" w:color="auto"/>
              <w:right w:val="single" w:sz="4" w:space="0" w:color="auto"/>
            </w:tcBorders>
            <w:shd w:val="clear" w:color="auto" w:fill="auto"/>
            <w:noWrap/>
            <w:vAlign w:val="center"/>
            <w:hideMark/>
          </w:tcPr>
          <w:p w14:paraId="7FCCC76D" w14:textId="77777777" w:rsidR="00007582" w:rsidRPr="00007582" w:rsidRDefault="00007582" w:rsidP="00007582">
            <w:pPr>
              <w:spacing w:line="240" w:lineRule="auto"/>
              <w:jc w:val="right"/>
              <w:rPr>
                <w:sz w:val="12"/>
                <w:szCs w:val="12"/>
              </w:rPr>
            </w:pPr>
            <w:r w:rsidRPr="00007582">
              <w:rPr>
                <w:sz w:val="12"/>
                <w:szCs w:val="12"/>
              </w:rPr>
              <w:t>1 021 313,63</w:t>
            </w:r>
          </w:p>
        </w:tc>
        <w:tc>
          <w:tcPr>
            <w:tcW w:w="498" w:type="pct"/>
            <w:tcBorders>
              <w:top w:val="nil"/>
              <w:left w:val="nil"/>
              <w:bottom w:val="single" w:sz="4" w:space="0" w:color="auto"/>
              <w:right w:val="single" w:sz="4" w:space="0" w:color="auto"/>
            </w:tcBorders>
            <w:shd w:val="clear" w:color="auto" w:fill="auto"/>
            <w:noWrap/>
            <w:vAlign w:val="center"/>
            <w:hideMark/>
          </w:tcPr>
          <w:p w14:paraId="6E0B975B" w14:textId="77777777" w:rsidR="00007582" w:rsidRPr="00007582" w:rsidRDefault="00007582" w:rsidP="00007582">
            <w:pPr>
              <w:spacing w:line="240" w:lineRule="auto"/>
              <w:jc w:val="right"/>
              <w:rPr>
                <w:sz w:val="12"/>
                <w:szCs w:val="12"/>
              </w:rPr>
            </w:pPr>
            <w:r w:rsidRPr="00007582">
              <w:rPr>
                <w:sz w:val="12"/>
                <w:szCs w:val="12"/>
              </w:rPr>
              <w:t>97,0</w:t>
            </w:r>
          </w:p>
        </w:tc>
        <w:tc>
          <w:tcPr>
            <w:tcW w:w="558" w:type="pct"/>
            <w:tcBorders>
              <w:top w:val="nil"/>
              <w:left w:val="nil"/>
              <w:bottom w:val="single" w:sz="4" w:space="0" w:color="auto"/>
              <w:right w:val="single" w:sz="4" w:space="0" w:color="auto"/>
            </w:tcBorders>
            <w:shd w:val="clear" w:color="auto" w:fill="auto"/>
            <w:noWrap/>
            <w:vAlign w:val="center"/>
            <w:hideMark/>
          </w:tcPr>
          <w:p w14:paraId="4DBA7A84" w14:textId="77777777" w:rsidR="00007582" w:rsidRPr="00007582" w:rsidRDefault="00007582" w:rsidP="00007582">
            <w:pPr>
              <w:spacing w:line="240" w:lineRule="auto"/>
              <w:jc w:val="right"/>
              <w:rPr>
                <w:sz w:val="12"/>
                <w:szCs w:val="12"/>
              </w:rPr>
            </w:pPr>
            <w:r w:rsidRPr="000075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5FAE88F" w14:textId="77777777" w:rsidR="00007582" w:rsidRPr="00007582" w:rsidRDefault="00007582" w:rsidP="00007582">
            <w:pPr>
              <w:spacing w:line="240" w:lineRule="auto"/>
              <w:jc w:val="right"/>
              <w:rPr>
                <w:sz w:val="12"/>
                <w:szCs w:val="12"/>
              </w:rPr>
            </w:pPr>
            <w:r w:rsidRPr="000075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5B857D2" w14:textId="77777777" w:rsidR="00007582" w:rsidRPr="00007582" w:rsidRDefault="00007582" w:rsidP="00007582">
            <w:pPr>
              <w:spacing w:line="240" w:lineRule="auto"/>
              <w:jc w:val="right"/>
              <w:rPr>
                <w:sz w:val="12"/>
                <w:szCs w:val="12"/>
              </w:rPr>
            </w:pPr>
            <w:r w:rsidRPr="00007582">
              <w:rPr>
                <w:sz w:val="12"/>
                <w:szCs w:val="12"/>
              </w:rPr>
              <w:t> </w:t>
            </w:r>
          </w:p>
        </w:tc>
      </w:tr>
      <w:tr w:rsidR="00007582" w:rsidRPr="00007582" w14:paraId="47F9A71C" w14:textId="77777777" w:rsidTr="00007582">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8249827" w14:textId="77777777" w:rsidR="00007582" w:rsidRPr="00007582" w:rsidRDefault="00007582" w:rsidP="00007582">
            <w:pPr>
              <w:spacing w:line="240" w:lineRule="auto"/>
              <w:rPr>
                <w:sz w:val="12"/>
                <w:szCs w:val="12"/>
              </w:rPr>
            </w:pPr>
            <w:r w:rsidRPr="00007582">
              <w:rPr>
                <w:sz w:val="12"/>
                <w:szCs w:val="12"/>
              </w:rPr>
              <w:t>Projekty edukacyjno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14:paraId="7EEDD313" w14:textId="77777777" w:rsidR="00007582" w:rsidRPr="00007582" w:rsidRDefault="00007582" w:rsidP="00007582">
            <w:pPr>
              <w:spacing w:line="240" w:lineRule="auto"/>
              <w:jc w:val="right"/>
              <w:rPr>
                <w:sz w:val="12"/>
                <w:szCs w:val="12"/>
              </w:rPr>
            </w:pPr>
            <w:r w:rsidRPr="00007582">
              <w:rPr>
                <w:sz w:val="12"/>
                <w:szCs w:val="12"/>
              </w:rPr>
              <w:t>1 145 481</w:t>
            </w:r>
          </w:p>
        </w:tc>
        <w:tc>
          <w:tcPr>
            <w:tcW w:w="655" w:type="pct"/>
            <w:tcBorders>
              <w:top w:val="nil"/>
              <w:left w:val="nil"/>
              <w:bottom w:val="single" w:sz="4" w:space="0" w:color="auto"/>
              <w:right w:val="single" w:sz="4" w:space="0" w:color="auto"/>
            </w:tcBorders>
            <w:shd w:val="clear" w:color="auto" w:fill="auto"/>
            <w:noWrap/>
            <w:vAlign w:val="center"/>
            <w:hideMark/>
          </w:tcPr>
          <w:p w14:paraId="04C787FA" w14:textId="77777777" w:rsidR="00007582" w:rsidRPr="00007582" w:rsidRDefault="00007582" w:rsidP="00007582">
            <w:pPr>
              <w:spacing w:line="240" w:lineRule="auto"/>
              <w:jc w:val="right"/>
              <w:rPr>
                <w:sz w:val="12"/>
                <w:szCs w:val="12"/>
              </w:rPr>
            </w:pPr>
            <w:r w:rsidRPr="00007582">
              <w:rPr>
                <w:sz w:val="12"/>
                <w:szCs w:val="12"/>
              </w:rPr>
              <w:t>988 963,77</w:t>
            </w:r>
          </w:p>
        </w:tc>
        <w:tc>
          <w:tcPr>
            <w:tcW w:w="498" w:type="pct"/>
            <w:tcBorders>
              <w:top w:val="nil"/>
              <w:left w:val="nil"/>
              <w:bottom w:val="single" w:sz="4" w:space="0" w:color="auto"/>
              <w:right w:val="single" w:sz="4" w:space="0" w:color="auto"/>
            </w:tcBorders>
            <w:shd w:val="clear" w:color="auto" w:fill="auto"/>
            <w:noWrap/>
            <w:vAlign w:val="center"/>
            <w:hideMark/>
          </w:tcPr>
          <w:p w14:paraId="75B82FE6" w14:textId="77777777" w:rsidR="00007582" w:rsidRPr="00007582" w:rsidRDefault="00007582" w:rsidP="00007582">
            <w:pPr>
              <w:spacing w:line="240" w:lineRule="auto"/>
              <w:jc w:val="right"/>
              <w:rPr>
                <w:sz w:val="12"/>
                <w:szCs w:val="12"/>
              </w:rPr>
            </w:pPr>
            <w:r w:rsidRPr="00007582">
              <w:rPr>
                <w:sz w:val="12"/>
                <w:szCs w:val="12"/>
              </w:rPr>
              <w:t>86,3</w:t>
            </w:r>
          </w:p>
        </w:tc>
        <w:tc>
          <w:tcPr>
            <w:tcW w:w="558" w:type="pct"/>
            <w:tcBorders>
              <w:top w:val="nil"/>
              <w:left w:val="nil"/>
              <w:bottom w:val="single" w:sz="4" w:space="0" w:color="auto"/>
              <w:right w:val="single" w:sz="4" w:space="0" w:color="auto"/>
            </w:tcBorders>
            <w:shd w:val="clear" w:color="auto" w:fill="auto"/>
            <w:noWrap/>
            <w:vAlign w:val="center"/>
            <w:hideMark/>
          </w:tcPr>
          <w:p w14:paraId="36127F98" w14:textId="77777777" w:rsidR="00007582" w:rsidRPr="00007582" w:rsidRDefault="00007582" w:rsidP="00007582">
            <w:pPr>
              <w:spacing w:line="240" w:lineRule="auto"/>
              <w:jc w:val="right"/>
              <w:rPr>
                <w:sz w:val="12"/>
                <w:szCs w:val="12"/>
              </w:rPr>
            </w:pPr>
            <w:r w:rsidRPr="00007582">
              <w:rPr>
                <w:sz w:val="12"/>
                <w:szCs w:val="12"/>
              </w:rPr>
              <w:t>176 047</w:t>
            </w:r>
          </w:p>
        </w:tc>
        <w:tc>
          <w:tcPr>
            <w:tcW w:w="655" w:type="pct"/>
            <w:tcBorders>
              <w:top w:val="nil"/>
              <w:left w:val="nil"/>
              <w:bottom w:val="single" w:sz="4" w:space="0" w:color="auto"/>
              <w:right w:val="single" w:sz="4" w:space="0" w:color="auto"/>
            </w:tcBorders>
            <w:shd w:val="clear" w:color="auto" w:fill="auto"/>
            <w:noWrap/>
            <w:vAlign w:val="center"/>
            <w:hideMark/>
          </w:tcPr>
          <w:p w14:paraId="7EB5B990" w14:textId="77777777" w:rsidR="00007582" w:rsidRPr="00007582" w:rsidRDefault="00007582" w:rsidP="00007582">
            <w:pPr>
              <w:spacing w:line="240" w:lineRule="auto"/>
              <w:jc w:val="right"/>
              <w:rPr>
                <w:sz w:val="12"/>
                <w:szCs w:val="12"/>
              </w:rPr>
            </w:pPr>
            <w:r w:rsidRPr="00007582">
              <w:rPr>
                <w:sz w:val="12"/>
                <w:szCs w:val="12"/>
              </w:rPr>
              <w:t>141 806,91</w:t>
            </w:r>
          </w:p>
        </w:tc>
        <w:tc>
          <w:tcPr>
            <w:tcW w:w="498" w:type="pct"/>
            <w:tcBorders>
              <w:top w:val="nil"/>
              <w:left w:val="nil"/>
              <w:bottom w:val="single" w:sz="4" w:space="0" w:color="auto"/>
              <w:right w:val="single" w:sz="4" w:space="0" w:color="auto"/>
            </w:tcBorders>
            <w:shd w:val="clear" w:color="auto" w:fill="auto"/>
            <w:noWrap/>
            <w:vAlign w:val="center"/>
            <w:hideMark/>
          </w:tcPr>
          <w:p w14:paraId="1C9CD73B" w14:textId="77777777" w:rsidR="00007582" w:rsidRPr="00007582" w:rsidRDefault="00007582" w:rsidP="00007582">
            <w:pPr>
              <w:spacing w:line="240" w:lineRule="auto"/>
              <w:jc w:val="right"/>
              <w:rPr>
                <w:sz w:val="12"/>
                <w:szCs w:val="12"/>
              </w:rPr>
            </w:pPr>
            <w:r w:rsidRPr="00007582">
              <w:rPr>
                <w:sz w:val="12"/>
                <w:szCs w:val="12"/>
              </w:rPr>
              <w:t>80,6</w:t>
            </w:r>
          </w:p>
        </w:tc>
      </w:tr>
      <w:tr w:rsidR="00007582" w:rsidRPr="00007582" w14:paraId="40D810BA" w14:textId="77777777" w:rsidTr="000075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F8CAB3F" w14:textId="77777777" w:rsidR="00007582" w:rsidRPr="00007582" w:rsidRDefault="00007582" w:rsidP="00007582">
            <w:pPr>
              <w:spacing w:line="240" w:lineRule="auto"/>
              <w:rPr>
                <w:b/>
                <w:bCs/>
                <w:i/>
                <w:iCs/>
                <w:sz w:val="12"/>
                <w:szCs w:val="12"/>
              </w:rPr>
            </w:pPr>
            <w:r w:rsidRPr="00007582">
              <w:rPr>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14:paraId="62927410" w14:textId="77777777" w:rsidR="00007582" w:rsidRPr="00007582" w:rsidRDefault="00007582" w:rsidP="00007582">
            <w:pPr>
              <w:spacing w:line="240" w:lineRule="auto"/>
              <w:jc w:val="right"/>
              <w:rPr>
                <w:b/>
                <w:bCs/>
                <w:i/>
                <w:iCs/>
                <w:sz w:val="12"/>
                <w:szCs w:val="12"/>
              </w:rPr>
            </w:pPr>
            <w:r w:rsidRPr="00007582">
              <w:rPr>
                <w:b/>
                <w:bCs/>
                <w:i/>
                <w:iCs/>
                <w:sz w:val="12"/>
                <w:szCs w:val="12"/>
              </w:rPr>
              <w:t>479 700</w:t>
            </w:r>
          </w:p>
        </w:tc>
        <w:tc>
          <w:tcPr>
            <w:tcW w:w="655" w:type="pct"/>
            <w:tcBorders>
              <w:top w:val="nil"/>
              <w:left w:val="nil"/>
              <w:bottom w:val="single" w:sz="4" w:space="0" w:color="auto"/>
              <w:right w:val="single" w:sz="4" w:space="0" w:color="auto"/>
            </w:tcBorders>
            <w:shd w:val="clear" w:color="000000" w:fill="EAF1F6"/>
            <w:noWrap/>
            <w:vAlign w:val="center"/>
            <w:hideMark/>
          </w:tcPr>
          <w:p w14:paraId="277B8466" w14:textId="77777777" w:rsidR="00007582" w:rsidRPr="00007582" w:rsidRDefault="00007582" w:rsidP="00007582">
            <w:pPr>
              <w:spacing w:line="240" w:lineRule="auto"/>
              <w:jc w:val="right"/>
              <w:rPr>
                <w:b/>
                <w:bCs/>
                <w:i/>
                <w:iCs/>
                <w:sz w:val="12"/>
                <w:szCs w:val="12"/>
              </w:rPr>
            </w:pPr>
            <w:r w:rsidRPr="00007582">
              <w:rPr>
                <w:b/>
                <w:bCs/>
                <w:i/>
                <w:iCs/>
                <w:sz w:val="12"/>
                <w:szCs w:val="12"/>
              </w:rPr>
              <w:t>478 126,87</w:t>
            </w:r>
          </w:p>
        </w:tc>
        <w:tc>
          <w:tcPr>
            <w:tcW w:w="498" w:type="pct"/>
            <w:tcBorders>
              <w:top w:val="nil"/>
              <w:left w:val="nil"/>
              <w:bottom w:val="single" w:sz="4" w:space="0" w:color="auto"/>
              <w:right w:val="single" w:sz="4" w:space="0" w:color="auto"/>
            </w:tcBorders>
            <w:shd w:val="clear" w:color="000000" w:fill="EAF1F6"/>
            <w:noWrap/>
            <w:vAlign w:val="center"/>
            <w:hideMark/>
          </w:tcPr>
          <w:p w14:paraId="4892F6D3" w14:textId="77777777" w:rsidR="00007582" w:rsidRPr="00007582" w:rsidRDefault="00007582" w:rsidP="00007582">
            <w:pPr>
              <w:spacing w:line="240" w:lineRule="auto"/>
              <w:jc w:val="right"/>
              <w:rPr>
                <w:b/>
                <w:bCs/>
                <w:i/>
                <w:iCs/>
                <w:sz w:val="12"/>
                <w:szCs w:val="12"/>
              </w:rPr>
            </w:pPr>
            <w:r w:rsidRPr="00007582">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4913D837"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95A8E79"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2187F4A"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7A605BDB"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3C06770D" w14:textId="77777777" w:rsidR="00007582" w:rsidRPr="00007582" w:rsidRDefault="00007582" w:rsidP="00007582">
            <w:pPr>
              <w:spacing w:line="240" w:lineRule="auto"/>
              <w:rPr>
                <w:b/>
                <w:bCs/>
                <w:sz w:val="12"/>
                <w:szCs w:val="12"/>
              </w:rPr>
            </w:pPr>
            <w:r w:rsidRPr="00007582">
              <w:rPr>
                <w:b/>
                <w:bCs/>
                <w:sz w:val="12"/>
                <w:szCs w:val="12"/>
              </w:rPr>
              <w:t>OCHRONA ZDROWIA I POLITYKA SPOŁECZNA</w:t>
            </w:r>
          </w:p>
        </w:tc>
        <w:tc>
          <w:tcPr>
            <w:tcW w:w="558" w:type="pct"/>
            <w:tcBorders>
              <w:top w:val="nil"/>
              <w:left w:val="nil"/>
              <w:bottom w:val="single" w:sz="4" w:space="0" w:color="auto"/>
              <w:right w:val="single" w:sz="4" w:space="0" w:color="auto"/>
            </w:tcBorders>
            <w:shd w:val="clear" w:color="000000" w:fill="B6D9E6"/>
            <w:noWrap/>
            <w:vAlign w:val="center"/>
            <w:hideMark/>
          </w:tcPr>
          <w:p w14:paraId="5F121280" w14:textId="77777777" w:rsidR="00007582" w:rsidRPr="00007582" w:rsidRDefault="00007582" w:rsidP="00007582">
            <w:pPr>
              <w:spacing w:line="240" w:lineRule="auto"/>
              <w:jc w:val="right"/>
              <w:rPr>
                <w:b/>
                <w:bCs/>
                <w:sz w:val="12"/>
                <w:szCs w:val="12"/>
              </w:rPr>
            </w:pPr>
            <w:r w:rsidRPr="00007582">
              <w:rPr>
                <w:b/>
                <w:bCs/>
                <w:sz w:val="12"/>
                <w:szCs w:val="12"/>
              </w:rPr>
              <w:t>77 071 795</w:t>
            </w:r>
          </w:p>
        </w:tc>
        <w:tc>
          <w:tcPr>
            <w:tcW w:w="655" w:type="pct"/>
            <w:tcBorders>
              <w:top w:val="nil"/>
              <w:left w:val="nil"/>
              <w:bottom w:val="single" w:sz="4" w:space="0" w:color="auto"/>
              <w:right w:val="single" w:sz="4" w:space="0" w:color="auto"/>
            </w:tcBorders>
            <w:shd w:val="clear" w:color="000000" w:fill="B6D9E6"/>
            <w:noWrap/>
            <w:vAlign w:val="center"/>
            <w:hideMark/>
          </w:tcPr>
          <w:p w14:paraId="535C9E1A" w14:textId="77777777" w:rsidR="00007582" w:rsidRPr="00007582" w:rsidRDefault="00007582" w:rsidP="00007582">
            <w:pPr>
              <w:spacing w:line="240" w:lineRule="auto"/>
              <w:jc w:val="right"/>
              <w:rPr>
                <w:b/>
                <w:bCs/>
                <w:sz w:val="12"/>
                <w:szCs w:val="12"/>
              </w:rPr>
            </w:pPr>
            <w:r w:rsidRPr="00007582">
              <w:rPr>
                <w:b/>
                <w:bCs/>
                <w:sz w:val="12"/>
                <w:szCs w:val="12"/>
              </w:rPr>
              <w:t>76 541 327,63</w:t>
            </w:r>
          </w:p>
        </w:tc>
        <w:tc>
          <w:tcPr>
            <w:tcW w:w="498" w:type="pct"/>
            <w:tcBorders>
              <w:top w:val="nil"/>
              <w:left w:val="nil"/>
              <w:bottom w:val="single" w:sz="4" w:space="0" w:color="auto"/>
              <w:right w:val="single" w:sz="4" w:space="0" w:color="auto"/>
            </w:tcBorders>
            <w:shd w:val="clear" w:color="000000" w:fill="B6D9E6"/>
            <w:noWrap/>
            <w:vAlign w:val="center"/>
            <w:hideMark/>
          </w:tcPr>
          <w:p w14:paraId="232A30FA" w14:textId="77777777" w:rsidR="00007582" w:rsidRPr="00007582" w:rsidRDefault="00007582" w:rsidP="00007582">
            <w:pPr>
              <w:spacing w:line="240" w:lineRule="auto"/>
              <w:jc w:val="right"/>
              <w:rPr>
                <w:b/>
                <w:bCs/>
                <w:sz w:val="12"/>
                <w:szCs w:val="12"/>
              </w:rPr>
            </w:pPr>
            <w:r w:rsidRPr="00007582">
              <w:rPr>
                <w:b/>
                <w:bCs/>
                <w:sz w:val="12"/>
                <w:szCs w:val="12"/>
              </w:rPr>
              <w:t>99,3</w:t>
            </w:r>
          </w:p>
        </w:tc>
        <w:tc>
          <w:tcPr>
            <w:tcW w:w="558" w:type="pct"/>
            <w:tcBorders>
              <w:top w:val="nil"/>
              <w:left w:val="nil"/>
              <w:bottom w:val="single" w:sz="4" w:space="0" w:color="auto"/>
              <w:right w:val="single" w:sz="4" w:space="0" w:color="auto"/>
            </w:tcBorders>
            <w:shd w:val="clear" w:color="000000" w:fill="B6D9E6"/>
            <w:noWrap/>
            <w:vAlign w:val="center"/>
            <w:hideMark/>
          </w:tcPr>
          <w:p w14:paraId="24A59F05" w14:textId="77777777" w:rsidR="00007582" w:rsidRPr="00007582" w:rsidRDefault="00007582" w:rsidP="00007582">
            <w:pPr>
              <w:spacing w:line="240" w:lineRule="auto"/>
              <w:jc w:val="right"/>
              <w:rPr>
                <w:b/>
                <w:bCs/>
                <w:sz w:val="12"/>
                <w:szCs w:val="12"/>
              </w:rPr>
            </w:pPr>
            <w:r w:rsidRPr="00007582">
              <w:rPr>
                <w:b/>
                <w:bCs/>
                <w:sz w:val="12"/>
                <w:szCs w:val="12"/>
              </w:rPr>
              <w:t>37 773 020</w:t>
            </w:r>
          </w:p>
        </w:tc>
        <w:tc>
          <w:tcPr>
            <w:tcW w:w="655" w:type="pct"/>
            <w:tcBorders>
              <w:top w:val="nil"/>
              <w:left w:val="nil"/>
              <w:bottom w:val="single" w:sz="4" w:space="0" w:color="auto"/>
              <w:right w:val="single" w:sz="4" w:space="0" w:color="auto"/>
            </w:tcBorders>
            <w:shd w:val="clear" w:color="000000" w:fill="B6D9E6"/>
            <w:noWrap/>
            <w:vAlign w:val="center"/>
            <w:hideMark/>
          </w:tcPr>
          <w:p w14:paraId="00D23F23" w14:textId="77777777" w:rsidR="00007582" w:rsidRPr="00007582" w:rsidRDefault="00007582" w:rsidP="00007582">
            <w:pPr>
              <w:spacing w:line="240" w:lineRule="auto"/>
              <w:jc w:val="right"/>
              <w:rPr>
                <w:b/>
                <w:bCs/>
                <w:sz w:val="12"/>
                <w:szCs w:val="12"/>
              </w:rPr>
            </w:pPr>
            <w:r w:rsidRPr="00007582">
              <w:rPr>
                <w:b/>
                <w:bCs/>
                <w:sz w:val="12"/>
                <w:szCs w:val="12"/>
              </w:rPr>
              <w:t>37 534 428,75</w:t>
            </w:r>
          </w:p>
        </w:tc>
        <w:tc>
          <w:tcPr>
            <w:tcW w:w="498" w:type="pct"/>
            <w:tcBorders>
              <w:top w:val="nil"/>
              <w:left w:val="nil"/>
              <w:bottom w:val="single" w:sz="4" w:space="0" w:color="auto"/>
              <w:right w:val="single" w:sz="4" w:space="0" w:color="auto"/>
            </w:tcBorders>
            <w:shd w:val="clear" w:color="000000" w:fill="B6D9E6"/>
            <w:noWrap/>
            <w:vAlign w:val="center"/>
            <w:hideMark/>
          </w:tcPr>
          <w:p w14:paraId="1CCCDDA9" w14:textId="77777777" w:rsidR="00007582" w:rsidRPr="00007582" w:rsidRDefault="00007582" w:rsidP="00007582">
            <w:pPr>
              <w:spacing w:line="240" w:lineRule="auto"/>
              <w:jc w:val="right"/>
              <w:rPr>
                <w:b/>
                <w:bCs/>
                <w:sz w:val="12"/>
                <w:szCs w:val="12"/>
              </w:rPr>
            </w:pPr>
            <w:r w:rsidRPr="00007582">
              <w:rPr>
                <w:b/>
                <w:bCs/>
                <w:sz w:val="12"/>
                <w:szCs w:val="12"/>
              </w:rPr>
              <w:t>99,4</w:t>
            </w:r>
          </w:p>
        </w:tc>
      </w:tr>
      <w:tr w:rsidR="00007582" w:rsidRPr="00007582" w14:paraId="2A54A760"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DB0E67E" w14:textId="77777777" w:rsidR="00007582" w:rsidRPr="00007582" w:rsidRDefault="00007582" w:rsidP="00007582">
            <w:pPr>
              <w:spacing w:line="240" w:lineRule="auto"/>
              <w:rPr>
                <w:b/>
                <w:bCs/>
                <w:sz w:val="12"/>
                <w:szCs w:val="12"/>
              </w:rPr>
            </w:pPr>
            <w:r w:rsidRPr="00007582">
              <w:rPr>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14:paraId="668750A7" w14:textId="77777777" w:rsidR="00007582" w:rsidRPr="00007582" w:rsidRDefault="00007582" w:rsidP="00007582">
            <w:pPr>
              <w:spacing w:line="240" w:lineRule="auto"/>
              <w:jc w:val="right"/>
              <w:rPr>
                <w:b/>
                <w:bCs/>
                <w:sz w:val="12"/>
                <w:szCs w:val="12"/>
              </w:rPr>
            </w:pPr>
            <w:r w:rsidRPr="00007582">
              <w:rPr>
                <w:b/>
                <w:bCs/>
                <w:sz w:val="12"/>
                <w:szCs w:val="12"/>
              </w:rPr>
              <w:t>2 650 659</w:t>
            </w:r>
          </w:p>
        </w:tc>
        <w:tc>
          <w:tcPr>
            <w:tcW w:w="655" w:type="pct"/>
            <w:tcBorders>
              <w:top w:val="nil"/>
              <w:left w:val="nil"/>
              <w:bottom w:val="single" w:sz="4" w:space="0" w:color="auto"/>
              <w:right w:val="single" w:sz="4" w:space="0" w:color="auto"/>
            </w:tcBorders>
            <w:shd w:val="clear" w:color="000000" w:fill="D5E3F2"/>
            <w:noWrap/>
            <w:vAlign w:val="center"/>
            <w:hideMark/>
          </w:tcPr>
          <w:p w14:paraId="702E118C" w14:textId="77777777" w:rsidR="00007582" w:rsidRPr="00007582" w:rsidRDefault="00007582" w:rsidP="00007582">
            <w:pPr>
              <w:spacing w:line="240" w:lineRule="auto"/>
              <w:jc w:val="right"/>
              <w:rPr>
                <w:b/>
                <w:bCs/>
                <w:sz w:val="12"/>
                <w:szCs w:val="12"/>
              </w:rPr>
            </w:pPr>
            <w:r w:rsidRPr="00007582">
              <w:rPr>
                <w:b/>
                <w:bCs/>
                <w:sz w:val="12"/>
                <w:szCs w:val="12"/>
              </w:rPr>
              <w:t>2 640 902,68</w:t>
            </w:r>
          </w:p>
        </w:tc>
        <w:tc>
          <w:tcPr>
            <w:tcW w:w="498" w:type="pct"/>
            <w:tcBorders>
              <w:top w:val="nil"/>
              <w:left w:val="nil"/>
              <w:bottom w:val="single" w:sz="4" w:space="0" w:color="auto"/>
              <w:right w:val="single" w:sz="4" w:space="0" w:color="auto"/>
            </w:tcBorders>
            <w:shd w:val="clear" w:color="000000" w:fill="D5E3F2"/>
            <w:noWrap/>
            <w:vAlign w:val="center"/>
            <w:hideMark/>
          </w:tcPr>
          <w:p w14:paraId="326423DE" w14:textId="77777777" w:rsidR="00007582" w:rsidRPr="00007582" w:rsidRDefault="00007582" w:rsidP="00007582">
            <w:pPr>
              <w:spacing w:line="240" w:lineRule="auto"/>
              <w:jc w:val="right"/>
              <w:rPr>
                <w:b/>
                <w:bCs/>
                <w:sz w:val="12"/>
                <w:szCs w:val="12"/>
              </w:rPr>
            </w:pPr>
            <w:r w:rsidRPr="00007582">
              <w:rPr>
                <w:b/>
                <w:bCs/>
                <w:sz w:val="12"/>
                <w:szCs w:val="12"/>
              </w:rPr>
              <w:t>99,6</w:t>
            </w:r>
          </w:p>
        </w:tc>
        <w:tc>
          <w:tcPr>
            <w:tcW w:w="558" w:type="pct"/>
            <w:tcBorders>
              <w:top w:val="nil"/>
              <w:left w:val="nil"/>
              <w:bottom w:val="single" w:sz="4" w:space="0" w:color="auto"/>
              <w:right w:val="single" w:sz="4" w:space="0" w:color="auto"/>
            </w:tcBorders>
            <w:shd w:val="clear" w:color="000000" w:fill="D5E3F2"/>
            <w:noWrap/>
            <w:vAlign w:val="center"/>
            <w:hideMark/>
          </w:tcPr>
          <w:p w14:paraId="46C0C6CD" w14:textId="77777777" w:rsidR="00007582" w:rsidRPr="00007582" w:rsidRDefault="00007582" w:rsidP="00007582">
            <w:pPr>
              <w:spacing w:line="240" w:lineRule="auto"/>
              <w:jc w:val="right"/>
              <w:rPr>
                <w:b/>
                <w:bCs/>
                <w:sz w:val="12"/>
                <w:szCs w:val="12"/>
              </w:rPr>
            </w:pPr>
            <w:r w:rsidRPr="00007582">
              <w:rPr>
                <w:b/>
                <w:bCs/>
                <w:sz w:val="12"/>
                <w:szCs w:val="12"/>
              </w:rPr>
              <w:t>2 650 659</w:t>
            </w:r>
          </w:p>
        </w:tc>
        <w:tc>
          <w:tcPr>
            <w:tcW w:w="655" w:type="pct"/>
            <w:tcBorders>
              <w:top w:val="nil"/>
              <w:left w:val="nil"/>
              <w:bottom w:val="single" w:sz="4" w:space="0" w:color="auto"/>
              <w:right w:val="single" w:sz="4" w:space="0" w:color="auto"/>
            </w:tcBorders>
            <w:shd w:val="clear" w:color="000000" w:fill="D5E3F2"/>
            <w:noWrap/>
            <w:vAlign w:val="center"/>
            <w:hideMark/>
          </w:tcPr>
          <w:p w14:paraId="6C97876D" w14:textId="77777777" w:rsidR="00007582" w:rsidRPr="00007582" w:rsidRDefault="00007582" w:rsidP="00007582">
            <w:pPr>
              <w:spacing w:line="240" w:lineRule="auto"/>
              <w:jc w:val="right"/>
              <w:rPr>
                <w:b/>
                <w:bCs/>
                <w:sz w:val="12"/>
                <w:szCs w:val="12"/>
              </w:rPr>
            </w:pPr>
            <w:r w:rsidRPr="00007582">
              <w:rPr>
                <w:b/>
                <w:bCs/>
                <w:sz w:val="12"/>
                <w:szCs w:val="12"/>
              </w:rPr>
              <w:t>2 640 902,68</w:t>
            </w:r>
          </w:p>
        </w:tc>
        <w:tc>
          <w:tcPr>
            <w:tcW w:w="498" w:type="pct"/>
            <w:tcBorders>
              <w:top w:val="nil"/>
              <w:left w:val="nil"/>
              <w:bottom w:val="single" w:sz="4" w:space="0" w:color="auto"/>
              <w:right w:val="single" w:sz="4" w:space="0" w:color="auto"/>
            </w:tcBorders>
            <w:shd w:val="clear" w:color="000000" w:fill="D5E3F2"/>
            <w:noWrap/>
            <w:vAlign w:val="center"/>
            <w:hideMark/>
          </w:tcPr>
          <w:p w14:paraId="0C336274" w14:textId="77777777" w:rsidR="00007582" w:rsidRPr="00007582" w:rsidRDefault="00007582" w:rsidP="00007582">
            <w:pPr>
              <w:spacing w:line="240" w:lineRule="auto"/>
              <w:jc w:val="right"/>
              <w:rPr>
                <w:b/>
                <w:bCs/>
                <w:sz w:val="12"/>
                <w:szCs w:val="12"/>
              </w:rPr>
            </w:pPr>
            <w:r w:rsidRPr="00007582">
              <w:rPr>
                <w:b/>
                <w:bCs/>
                <w:sz w:val="12"/>
                <w:szCs w:val="12"/>
              </w:rPr>
              <w:t>99,6</w:t>
            </w:r>
          </w:p>
        </w:tc>
      </w:tr>
      <w:tr w:rsidR="00007582" w:rsidRPr="00007582" w14:paraId="397DC908" w14:textId="77777777" w:rsidTr="000075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CA5E04D" w14:textId="77777777" w:rsidR="00007582" w:rsidRPr="00007582" w:rsidRDefault="00007582" w:rsidP="00007582">
            <w:pPr>
              <w:spacing w:line="240" w:lineRule="auto"/>
              <w:rPr>
                <w:b/>
                <w:bCs/>
                <w:i/>
                <w:iCs/>
                <w:sz w:val="12"/>
                <w:szCs w:val="12"/>
              </w:rPr>
            </w:pPr>
            <w:r w:rsidRPr="00007582">
              <w:rPr>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14:paraId="529A95F4" w14:textId="77777777" w:rsidR="00007582" w:rsidRPr="00007582" w:rsidRDefault="00007582" w:rsidP="00007582">
            <w:pPr>
              <w:spacing w:line="240" w:lineRule="auto"/>
              <w:jc w:val="right"/>
              <w:rPr>
                <w:b/>
                <w:bCs/>
                <w:i/>
                <w:iCs/>
                <w:sz w:val="12"/>
                <w:szCs w:val="12"/>
              </w:rPr>
            </w:pPr>
            <w:r w:rsidRPr="00007582">
              <w:rPr>
                <w:b/>
                <w:bCs/>
                <w:i/>
                <w:iCs/>
                <w:sz w:val="12"/>
                <w:szCs w:val="12"/>
              </w:rPr>
              <w:t>2 650 659</w:t>
            </w:r>
          </w:p>
        </w:tc>
        <w:tc>
          <w:tcPr>
            <w:tcW w:w="655" w:type="pct"/>
            <w:tcBorders>
              <w:top w:val="nil"/>
              <w:left w:val="nil"/>
              <w:bottom w:val="single" w:sz="4" w:space="0" w:color="auto"/>
              <w:right w:val="single" w:sz="4" w:space="0" w:color="auto"/>
            </w:tcBorders>
            <w:shd w:val="clear" w:color="000000" w:fill="EAF1F6"/>
            <w:noWrap/>
            <w:vAlign w:val="center"/>
            <w:hideMark/>
          </w:tcPr>
          <w:p w14:paraId="0F77A363" w14:textId="77777777" w:rsidR="00007582" w:rsidRPr="00007582" w:rsidRDefault="00007582" w:rsidP="00007582">
            <w:pPr>
              <w:spacing w:line="240" w:lineRule="auto"/>
              <w:jc w:val="right"/>
              <w:rPr>
                <w:b/>
                <w:bCs/>
                <w:i/>
                <w:iCs/>
                <w:sz w:val="12"/>
                <w:szCs w:val="12"/>
              </w:rPr>
            </w:pPr>
            <w:r w:rsidRPr="00007582">
              <w:rPr>
                <w:b/>
                <w:bCs/>
                <w:i/>
                <w:iCs/>
                <w:sz w:val="12"/>
                <w:szCs w:val="12"/>
              </w:rPr>
              <w:t>2 640 902,68</w:t>
            </w:r>
          </w:p>
        </w:tc>
        <w:tc>
          <w:tcPr>
            <w:tcW w:w="498" w:type="pct"/>
            <w:tcBorders>
              <w:top w:val="nil"/>
              <w:left w:val="nil"/>
              <w:bottom w:val="single" w:sz="4" w:space="0" w:color="auto"/>
              <w:right w:val="single" w:sz="4" w:space="0" w:color="auto"/>
            </w:tcBorders>
            <w:shd w:val="clear" w:color="000000" w:fill="EAF1F6"/>
            <w:noWrap/>
            <w:vAlign w:val="center"/>
            <w:hideMark/>
          </w:tcPr>
          <w:p w14:paraId="7BC3B619" w14:textId="77777777" w:rsidR="00007582" w:rsidRPr="00007582" w:rsidRDefault="00007582" w:rsidP="00007582">
            <w:pPr>
              <w:spacing w:line="240" w:lineRule="auto"/>
              <w:jc w:val="right"/>
              <w:rPr>
                <w:b/>
                <w:bCs/>
                <w:i/>
                <w:iCs/>
                <w:sz w:val="12"/>
                <w:szCs w:val="12"/>
              </w:rPr>
            </w:pPr>
            <w:r w:rsidRPr="00007582">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1E2DD292" w14:textId="77777777" w:rsidR="00007582" w:rsidRPr="00007582" w:rsidRDefault="00007582" w:rsidP="00007582">
            <w:pPr>
              <w:spacing w:line="240" w:lineRule="auto"/>
              <w:jc w:val="right"/>
              <w:rPr>
                <w:b/>
                <w:bCs/>
                <w:i/>
                <w:iCs/>
                <w:sz w:val="12"/>
                <w:szCs w:val="12"/>
              </w:rPr>
            </w:pPr>
            <w:r w:rsidRPr="00007582">
              <w:rPr>
                <w:b/>
                <w:bCs/>
                <w:i/>
                <w:iCs/>
                <w:sz w:val="12"/>
                <w:szCs w:val="12"/>
              </w:rPr>
              <w:t>2 650 659</w:t>
            </w:r>
          </w:p>
        </w:tc>
        <w:tc>
          <w:tcPr>
            <w:tcW w:w="655" w:type="pct"/>
            <w:tcBorders>
              <w:top w:val="nil"/>
              <w:left w:val="nil"/>
              <w:bottom w:val="single" w:sz="4" w:space="0" w:color="auto"/>
              <w:right w:val="single" w:sz="4" w:space="0" w:color="auto"/>
            </w:tcBorders>
            <w:shd w:val="clear" w:color="000000" w:fill="EAF1F6"/>
            <w:noWrap/>
            <w:vAlign w:val="center"/>
            <w:hideMark/>
          </w:tcPr>
          <w:p w14:paraId="5EF3FDAF" w14:textId="77777777" w:rsidR="00007582" w:rsidRPr="00007582" w:rsidRDefault="00007582" w:rsidP="00007582">
            <w:pPr>
              <w:spacing w:line="240" w:lineRule="auto"/>
              <w:jc w:val="right"/>
              <w:rPr>
                <w:b/>
                <w:bCs/>
                <w:i/>
                <w:iCs/>
                <w:sz w:val="12"/>
                <w:szCs w:val="12"/>
              </w:rPr>
            </w:pPr>
            <w:r w:rsidRPr="00007582">
              <w:rPr>
                <w:b/>
                <w:bCs/>
                <w:i/>
                <w:iCs/>
                <w:sz w:val="12"/>
                <w:szCs w:val="12"/>
              </w:rPr>
              <w:t>2 640 902,68</w:t>
            </w:r>
          </w:p>
        </w:tc>
        <w:tc>
          <w:tcPr>
            <w:tcW w:w="498" w:type="pct"/>
            <w:tcBorders>
              <w:top w:val="nil"/>
              <w:left w:val="nil"/>
              <w:bottom w:val="single" w:sz="4" w:space="0" w:color="auto"/>
              <w:right w:val="single" w:sz="4" w:space="0" w:color="auto"/>
            </w:tcBorders>
            <w:shd w:val="clear" w:color="000000" w:fill="EAF1F6"/>
            <w:noWrap/>
            <w:vAlign w:val="center"/>
            <w:hideMark/>
          </w:tcPr>
          <w:p w14:paraId="515809D3" w14:textId="77777777" w:rsidR="00007582" w:rsidRPr="00007582" w:rsidRDefault="00007582" w:rsidP="00007582">
            <w:pPr>
              <w:spacing w:line="240" w:lineRule="auto"/>
              <w:jc w:val="right"/>
              <w:rPr>
                <w:b/>
                <w:bCs/>
                <w:i/>
                <w:iCs/>
                <w:sz w:val="12"/>
                <w:szCs w:val="12"/>
              </w:rPr>
            </w:pPr>
            <w:r w:rsidRPr="00007582">
              <w:rPr>
                <w:b/>
                <w:bCs/>
                <w:i/>
                <w:iCs/>
                <w:sz w:val="12"/>
                <w:szCs w:val="12"/>
              </w:rPr>
              <w:t>99,6</w:t>
            </w:r>
          </w:p>
        </w:tc>
      </w:tr>
      <w:tr w:rsidR="00007582" w:rsidRPr="00007582" w14:paraId="05F32C46"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9960888" w14:textId="77777777" w:rsidR="00007582" w:rsidRPr="00007582" w:rsidRDefault="00007582" w:rsidP="00007582">
            <w:pPr>
              <w:spacing w:line="240" w:lineRule="auto"/>
              <w:rPr>
                <w:sz w:val="12"/>
                <w:szCs w:val="12"/>
              </w:rPr>
            </w:pPr>
            <w:r w:rsidRPr="00007582">
              <w:rPr>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14:paraId="7BD20DF6" w14:textId="77777777" w:rsidR="00007582" w:rsidRPr="00007582" w:rsidRDefault="00007582" w:rsidP="00007582">
            <w:pPr>
              <w:spacing w:line="240" w:lineRule="auto"/>
              <w:jc w:val="right"/>
              <w:rPr>
                <w:sz w:val="12"/>
                <w:szCs w:val="12"/>
              </w:rPr>
            </w:pPr>
            <w:r w:rsidRPr="00007582">
              <w:rPr>
                <w:sz w:val="12"/>
                <w:szCs w:val="12"/>
              </w:rPr>
              <w:t>2 650 659</w:t>
            </w:r>
          </w:p>
        </w:tc>
        <w:tc>
          <w:tcPr>
            <w:tcW w:w="655" w:type="pct"/>
            <w:tcBorders>
              <w:top w:val="nil"/>
              <w:left w:val="nil"/>
              <w:bottom w:val="single" w:sz="4" w:space="0" w:color="auto"/>
              <w:right w:val="single" w:sz="4" w:space="0" w:color="auto"/>
            </w:tcBorders>
            <w:shd w:val="clear" w:color="auto" w:fill="auto"/>
            <w:noWrap/>
            <w:vAlign w:val="center"/>
            <w:hideMark/>
          </w:tcPr>
          <w:p w14:paraId="446E9E4A" w14:textId="77777777" w:rsidR="00007582" w:rsidRPr="00007582" w:rsidRDefault="00007582" w:rsidP="00007582">
            <w:pPr>
              <w:spacing w:line="240" w:lineRule="auto"/>
              <w:jc w:val="right"/>
              <w:rPr>
                <w:sz w:val="12"/>
                <w:szCs w:val="12"/>
              </w:rPr>
            </w:pPr>
            <w:r w:rsidRPr="00007582">
              <w:rPr>
                <w:sz w:val="12"/>
                <w:szCs w:val="12"/>
              </w:rPr>
              <w:t>2 640 902,68</w:t>
            </w:r>
          </w:p>
        </w:tc>
        <w:tc>
          <w:tcPr>
            <w:tcW w:w="498" w:type="pct"/>
            <w:tcBorders>
              <w:top w:val="nil"/>
              <w:left w:val="nil"/>
              <w:bottom w:val="single" w:sz="4" w:space="0" w:color="auto"/>
              <w:right w:val="single" w:sz="4" w:space="0" w:color="auto"/>
            </w:tcBorders>
            <w:shd w:val="clear" w:color="auto" w:fill="auto"/>
            <w:noWrap/>
            <w:vAlign w:val="center"/>
            <w:hideMark/>
          </w:tcPr>
          <w:p w14:paraId="62BB438A" w14:textId="77777777" w:rsidR="00007582" w:rsidRPr="00007582" w:rsidRDefault="00007582" w:rsidP="00007582">
            <w:pPr>
              <w:spacing w:line="240" w:lineRule="auto"/>
              <w:jc w:val="right"/>
              <w:rPr>
                <w:sz w:val="12"/>
                <w:szCs w:val="12"/>
              </w:rPr>
            </w:pPr>
            <w:r w:rsidRPr="00007582">
              <w:rPr>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14:paraId="451AE9FC" w14:textId="77777777" w:rsidR="00007582" w:rsidRPr="00007582" w:rsidRDefault="00007582" w:rsidP="00007582">
            <w:pPr>
              <w:spacing w:line="240" w:lineRule="auto"/>
              <w:jc w:val="right"/>
              <w:rPr>
                <w:sz w:val="12"/>
                <w:szCs w:val="12"/>
              </w:rPr>
            </w:pPr>
            <w:r w:rsidRPr="00007582">
              <w:rPr>
                <w:sz w:val="12"/>
                <w:szCs w:val="12"/>
              </w:rPr>
              <w:t>2 650 659</w:t>
            </w:r>
          </w:p>
        </w:tc>
        <w:tc>
          <w:tcPr>
            <w:tcW w:w="655" w:type="pct"/>
            <w:tcBorders>
              <w:top w:val="nil"/>
              <w:left w:val="nil"/>
              <w:bottom w:val="single" w:sz="4" w:space="0" w:color="auto"/>
              <w:right w:val="single" w:sz="4" w:space="0" w:color="auto"/>
            </w:tcBorders>
            <w:shd w:val="clear" w:color="auto" w:fill="auto"/>
            <w:noWrap/>
            <w:vAlign w:val="center"/>
            <w:hideMark/>
          </w:tcPr>
          <w:p w14:paraId="348F551E" w14:textId="77777777" w:rsidR="00007582" w:rsidRPr="00007582" w:rsidRDefault="00007582" w:rsidP="00007582">
            <w:pPr>
              <w:spacing w:line="240" w:lineRule="auto"/>
              <w:jc w:val="right"/>
              <w:rPr>
                <w:sz w:val="12"/>
                <w:szCs w:val="12"/>
              </w:rPr>
            </w:pPr>
            <w:r w:rsidRPr="00007582">
              <w:rPr>
                <w:sz w:val="12"/>
                <w:szCs w:val="12"/>
              </w:rPr>
              <w:t>2 640 902,68</w:t>
            </w:r>
          </w:p>
        </w:tc>
        <w:tc>
          <w:tcPr>
            <w:tcW w:w="498" w:type="pct"/>
            <w:tcBorders>
              <w:top w:val="nil"/>
              <w:left w:val="nil"/>
              <w:bottom w:val="single" w:sz="4" w:space="0" w:color="auto"/>
              <w:right w:val="single" w:sz="4" w:space="0" w:color="auto"/>
            </w:tcBorders>
            <w:shd w:val="clear" w:color="auto" w:fill="auto"/>
            <w:noWrap/>
            <w:vAlign w:val="center"/>
            <w:hideMark/>
          </w:tcPr>
          <w:p w14:paraId="79C1414D" w14:textId="77777777" w:rsidR="00007582" w:rsidRPr="00007582" w:rsidRDefault="00007582" w:rsidP="00007582">
            <w:pPr>
              <w:spacing w:line="240" w:lineRule="auto"/>
              <w:jc w:val="right"/>
              <w:rPr>
                <w:sz w:val="12"/>
                <w:szCs w:val="12"/>
              </w:rPr>
            </w:pPr>
            <w:r w:rsidRPr="00007582">
              <w:rPr>
                <w:sz w:val="12"/>
                <w:szCs w:val="12"/>
              </w:rPr>
              <w:t>99,6</w:t>
            </w:r>
          </w:p>
        </w:tc>
      </w:tr>
      <w:tr w:rsidR="00007582" w:rsidRPr="00007582" w14:paraId="3106EE6C"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CF6324C" w14:textId="77777777" w:rsidR="00007582" w:rsidRPr="00007582" w:rsidRDefault="00007582" w:rsidP="00007582">
            <w:pPr>
              <w:spacing w:line="240" w:lineRule="auto"/>
              <w:rPr>
                <w:b/>
                <w:bCs/>
                <w:sz w:val="12"/>
                <w:szCs w:val="12"/>
              </w:rPr>
            </w:pPr>
            <w:r w:rsidRPr="00007582">
              <w:rPr>
                <w:b/>
                <w:bCs/>
                <w:sz w:val="12"/>
                <w:szCs w:val="12"/>
              </w:rPr>
              <w:t>Polityka społeczna</w:t>
            </w:r>
          </w:p>
        </w:tc>
        <w:tc>
          <w:tcPr>
            <w:tcW w:w="558" w:type="pct"/>
            <w:tcBorders>
              <w:top w:val="nil"/>
              <w:left w:val="nil"/>
              <w:bottom w:val="single" w:sz="4" w:space="0" w:color="auto"/>
              <w:right w:val="single" w:sz="4" w:space="0" w:color="auto"/>
            </w:tcBorders>
            <w:shd w:val="clear" w:color="000000" w:fill="D5E3F2"/>
            <w:noWrap/>
            <w:vAlign w:val="center"/>
            <w:hideMark/>
          </w:tcPr>
          <w:p w14:paraId="6BF488A4" w14:textId="77777777" w:rsidR="00007582" w:rsidRPr="00007582" w:rsidRDefault="00007582" w:rsidP="00007582">
            <w:pPr>
              <w:spacing w:line="240" w:lineRule="auto"/>
              <w:jc w:val="right"/>
              <w:rPr>
                <w:b/>
                <w:bCs/>
                <w:sz w:val="12"/>
                <w:szCs w:val="12"/>
              </w:rPr>
            </w:pPr>
            <w:r w:rsidRPr="00007582">
              <w:rPr>
                <w:b/>
                <w:bCs/>
                <w:sz w:val="12"/>
                <w:szCs w:val="12"/>
              </w:rPr>
              <w:t>38 898 596</w:t>
            </w:r>
          </w:p>
        </w:tc>
        <w:tc>
          <w:tcPr>
            <w:tcW w:w="655" w:type="pct"/>
            <w:tcBorders>
              <w:top w:val="nil"/>
              <w:left w:val="nil"/>
              <w:bottom w:val="single" w:sz="4" w:space="0" w:color="auto"/>
              <w:right w:val="single" w:sz="4" w:space="0" w:color="auto"/>
            </w:tcBorders>
            <w:shd w:val="clear" w:color="000000" w:fill="D5E3F2"/>
            <w:noWrap/>
            <w:vAlign w:val="center"/>
            <w:hideMark/>
          </w:tcPr>
          <w:p w14:paraId="1F2ADF29" w14:textId="77777777" w:rsidR="00007582" w:rsidRPr="00007582" w:rsidRDefault="00007582" w:rsidP="00007582">
            <w:pPr>
              <w:spacing w:line="240" w:lineRule="auto"/>
              <w:jc w:val="right"/>
              <w:rPr>
                <w:b/>
                <w:bCs/>
                <w:sz w:val="12"/>
                <w:szCs w:val="12"/>
              </w:rPr>
            </w:pPr>
            <w:r w:rsidRPr="00007582">
              <w:rPr>
                <w:b/>
                <w:bCs/>
                <w:sz w:val="12"/>
                <w:szCs w:val="12"/>
              </w:rPr>
              <w:t>38 607 418,16</w:t>
            </w:r>
          </w:p>
        </w:tc>
        <w:tc>
          <w:tcPr>
            <w:tcW w:w="498" w:type="pct"/>
            <w:tcBorders>
              <w:top w:val="nil"/>
              <w:left w:val="nil"/>
              <w:bottom w:val="single" w:sz="4" w:space="0" w:color="auto"/>
              <w:right w:val="single" w:sz="4" w:space="0" w:color="auto"/>
            </w:tcBorders>
            <w:shd w:val="clear" w:color="000000" w:fill="D5E3F2"/>
            <w:noWrap/>
            <w:vAlign w:val="center"/>
            <w:hideMark/>
          </w:tcPr>
          <w:p w14:paraId="4ABFEACE" w14:textId="77777777" w:rsidR="00007582" w:rsidRPr="00007582" w:rsidRDefault="00007582" w:rsidP="00007582">
            <w:pPr>
              <w:spacing w:line="240" w:lineRule="auto"/>
              <w:jc w:val="right"/>
              <w:rPr>
                <w:b/>
                <w:bCs/>
                <w:sz w:val="12"/>
                <w:szCs w:val="12"/>
              </w:rPr>
            </w:pPr>
            <w:r w:rsidRPr="00007582">
              <w:rPr>
                <w:b/>
                <w:bCs/>
                <w:sz w:val="12"/>
                <w:szCs w:val="12"/>
              </w:rPr>
              <w:t>99,3</w:t>
            </w:r>
          </w:p>
        </w:tc>
        <w:tc>
          <w:tcPr>
            <w:tcW w:w="558" w:type="pct"/>
            <w:tcBorders>
              <w:top w:val="nil"/>
              <w:left w:val="nil"/>
              <w:bottom w:val="single" w:sz="4" w:space="0" w:color="auto"/>
              <w:right w:val="single" w:sz="4" w:space="0" w:color="auto"/>
            </w:tcBorders>
            <w:shd w:val="clear" w:color="000000" w:fill="D5E3F2"/>
            <w:noWrap/>
            <w:vAlign w:val="center"/>
            <w:hideMark/>
          </w:tcPr>
          <w:p w14:paraId="3F9FC28B" w14:textId="77777777" w:rsidR="00007582" w:rsidRPr="00007582" w:rsidRDefault="00007582" w:rsidP="00007582">
            <w:pPr>
              <w:spacing w:line="240" w:lineRule="auto"/>
              <w:jc w:val="right"/>
              <w:rPr>
                <w:b/>
                <w:bCs/>
                <w:sz w:val="12"/>
                <w:szCs w:val="12"/>
              </w:rPr>
            </w:pPr>
            <w:r w:rsidRPr="00007582">
              <w:rPr>
                <w:b/>
                <w:bCs/>
                <w:sz w:val="12"/>
                <w:szCs w:val="12"/>
              </w:rPr>
              <w:t>5 283 868</w:t>
            </w:r>
          </w:p>
        </w:tc>
        <w:tc>
          <w:tcPr>
            <w:tcW w:w="655" w:type="pct"/>
            <w:tcBorders>
              <w:top w:val="nil"/>
              <w:left w:val="nil"/>
              <w:bottom w:val="single" w:sz="4" w:space="0" w:color="auto"/>
              <w:right w:val="single" w:sz="4" w:space="0" w:color="auto"/>
            </w:tcBorders>
            <w:shd w:val="clear" w:color="000000" w:fill="D5E3F2"/>
            <w:noWrap/>
            <w:vAlign w:val="center"/>
            <w:hideMark/>
          </w:tcPr>
          <w:p w14:paraId="6EF722F0" w14:textId="77777777" w:rsidR="00007582" w:rsidRPr="00007582" w:rsidRDefault="00007582" w:rsidP="00007582">
            <w:pPr>
              <w:spacing w:line="240" w:lineRule="auto"/>
              <w:jc w:val="right"/>
              <w:rPr>
                <w:b/>
                <w:bCs/>
                <w:sz w:val="12"/>
                <w:szCs w:val="12"/>
              </w:rPr>
            </w:pPr>
            <w:r w:rsidRPr="00007582">
              <w:rPr>
                <w:b/>
                <w:bCs/>
                <w:sz w:val="12"/>
                <w:szCs w:val="12"/>
              </w:rPr>
              <w:t>5 262 366,44</w:t>
            </w:r>
          </w:p>
        </w:tc>
        <w:tc>
          <w:tcPr>
            <w:tcW w:w="498" w:type="pct"/>
            <w:tcBorders>
              <w:top w:val="nil"/>
              <w:left w:val="nil"/>
              <w:bottom w:val="single" w:sz="4" w:space="0" w:color="auto"/>
              <w:right w:val="single" w:sz="4" w:space="0" w:color="auto"/>
            </w:tcBorders>
            <w:shd w:val="clear" w:color="000000" w:fill="D5E3F2"/>
            <w:noWrap/>
            <w:vAlign w:val="center"/>
            <w:hideMark/>
          </w:tcPr>
          <w:p w14:paraId="1A04463A" w14:textId="77777777" w:rsidR="00007582" w:rsidRPr="00007582" w:rsidRDefault="00007582" w:rsidP="00007582">
            <w:pPr>
              <w:spacing w:line="240" w:lineRule="auto"/>
              <w:jc w:val="right"/>
              <w:rPr>
                <w:b/>
                <w:bCs/>
                <w:sz w:val="12"/>
                <w:szCs w:val="12"/>
              </w:rPr>
            </w:pPr>
            <w:r w:rsidRPr="00007582">
              <w:rPr>
                <w:b/>
                <w:bCs/>
                <w:sz w:val="12"/>
                <w:szCs w:val="12"/>
              </w:rPr>
              <w:t>99,6</w:t>
            </w:r>
          </w:p>
        </w:tc>
      </w:tr>
      <w:tr w:rsidR="00007582" w:rsidRPr="00007582" w14:paraId="61AC558A" w14:textId="77777777" w:rsidTr="000075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1F5666B" w14:textId="77777777" w:rsidR="00007582" w:rsidRPr="00007582" w:rsidRDefault="00007582" w:rsidP="00007582">
            <w:pPr>
              <w:spacing w:line="240" w:lineRule="auto"/>
              <w:rPr>
                <w:b/>
                <w:bCs/>
                <w:i/>
                <w:iCs/>
                <w:sz w:val="12"/>
                <w:szCs w:val="12"/>
              </w:rPr>
            </w:pPr>
            <w:r w:rsidRPr="00007582">
              <w:rPr>
                <w:b/>
                <w:bCs/>
                <w:i/>
                <w:iCs/>
                <w:sz w:val="12"/>
                <w:szCs w:val="12"/>
              </w:rPr>
              <w:t>Poradnictwo, mieszkania treningowe i wspomagane,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14:paraId="6E67181F" w14:textId="77777777" w:rsidR="00007582" w:rsidRPr="00007582" w:rsidRDefault="00007582" w:rsidP="00007582">
            <w:pPr>
              <w:spacing w:line="240" w:lineRule="auto"/>
              <w:jc w:val="right"/>
              <w:rPr>
                <w:b/>
                <w:bCs/>
                <w:i/>
                <w:iCs/>
                <w:sz w:val="12"/>
                <w:szCs w:val="12"/>
              </w:rPr>
            </w:pPr>
            <w:r w:rsidRPr="00007582">
              <w:rPr>
                <w:b/>
                <w:bCs/>
                <w:i/>
                <w:iCs/>
                <w:sz w:val="12"/>
                <w:szCs w:val="12"/>
              </w:rPr>
              <w:t>8 000</w:t>
            </w:r>
          </w:p>
        </w:tc>
        <w:tc>
          <w:tcPr>
            <w:tcW w:w="655" w:type="pct"/>
            <w:tcBorders>
              <w:top w:val="nil"/>
              <w:left w:val="nil"/>
              <w:bottom w:val="single" w:sz="4" w:space="0" w:color="auto"/>
              <w:right w:val="single" w:sz="4" w:space="0" w:color="auto"/>
            </w:tcBorders>
            <w:shd w:val="clear" w:color="000000" w:fill="EAF1F6"/>
            <w:noWrap/>
            <w:vAlign w:val="center"/>
            <w:hideMark/>
          </w:tcPr>
          <w:p w14:paraId="041543D8" w14:textId="77777777" w:rsidR="00007582" w:rsidRPr="00007582" w:rsidRDefault="00007582" w:rsidP="00007582">
            <w:pPr>
              <w:spacing w:line="240" w:lineRule="auto"/>
              <w:jc w:val="right"/>
              <w:rPr>
                <w:b/>
                <w:bCs/>
                <w:i/>
                <w:iCs/>
                <w:sz w:val="12"/>
                <w:szCs w:val="12"/>
              </w:rPr>
            </w:pPr>
            <w:r w:rsidRPr="00007582">
              <w:rPr>
                <w:b/>
                <w:bCs/>
                <w:i/>
                <w:iCs/>
                <w:sz w:val="12"/>
                <w:szCs w:val="12"/>
              </w:rPr>
              <w:t>8 000,00</w:t>
            </w:r>
          </w:p>
        </w:tc>
        <w:tc>
          <w:tcPr>
            <w:tcW w:w="498" w:type="pct"/>
            <w:tcBorders>
              <w:top w:val="nil"/>
              <w:left w:val="nil"/>
              <w:bottom w:val="single" w:sz="4" w:space="0" w:color="auto"/>
              <w:right w:val="single" w:sz="4" w:space="0" w:color="auto"/>
            </w:tcBorders>
            <w:shd w:val="clear" w:color="000000" w:fill="EAF1F6"/>
            <w:noWrap/>
            <w:vAlign w:val="center"/>
            <w:hideMark/>
          </w:tcPr>
          <w:p w14:paraId="3ED85C35"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D563393" w14:textId="77777777" w:rsidR="00007582" w:rsidRPr="00007582" w:rsidRDefault="00007582" w:rsidP="00007582">
            <w:pPr>
              <w:spacing w:line="240" w:lineRule="auto"/>
              <w:jc w:val="right"/>
              <w:rPr>
                <w:b/>
                <w:bCs/>
                <w:i/>
                <w:iCs/>
                <w:sz w:val="12"/>
                <w:szCs w:val="12"/>
              </w:rPr>
            </w:pPr>
            <w:r w:rsidRPr="00007582">
              <w:rPr>
                <w:b/>
                <w:bCs/>
                <w:i/>
                <w:iCs/>
                <w:sz w:val="12"/>
                <w:szCs w:val="12"/>
              </w:rPr>
              <w:t>8 000</w:t>
            </w:r>
          </w:p>
        </w:tc>
        <w:tc>
          <w:tcPr>
            <w:tcW w:w="655" w:type="pct"/>
            <w:tcBorders>
              <w:top w:val="nil"/>
              <w:left w:val="nil"/>
              <w:bottom w:val="single" w:sz="4" w:space="0" w:color="auto"/>
              <w:right w:val="single" w:sz="4" w:space="0" w:color="auto"/>
            </w:tcBorders>
            <w:shd w:val="clear" w:color="000000" w:fill="EAF1F6"/>
            <w:noWrap/>
            <w:vAlign w:val="center"/>
            <w:hideMark/>
          </w:tcPr>
          <w:p w14:paraId="3F054B78" w14:textId="77777777" w:rsidR="00007582" w:rsidRPr="00007582" w:rsidRDefault="00007582" w:rsidP="00007582">
            <w:pPr>
              <w:spacing w:line="240" w:lineRule="auto"/>
              <w:jc w:val="right"/>
              <w:rPr>
                <w:b/>
                <w:bCs/>
                <w:i/>
                <w:iCs/>
                <w:sz w:val="12"/>
                <w:szCs w:val="12"/>
              </w:rPr>
            </w:pPr>
            <w:r w:rsidRPr="00007582">
              <w:rPr>
                <w:b/>
                <w:bCs/>
                <w:i/>
                <w:iCs/>
                <w:sz w:val="12"/>
                <w:szCs w:val="12"/>
              </w:rPr>
              <w:t>8 000,00</w:t>
            </w:r>
          </w:p>
        </w:tc>
        <w:tc>
          <w:tcPr>
            <w:tcW w:w="498" w:type="pct"/>
            <w:tcBorders>
              <w:top w:val="nil"/>
              <w:left w:val="nil"/>
              <w:bottom w:val="single" w:sz="4" w:space="0" w:color="auto"/>
              <w:right w:val="single" w:sz="4" w:space="0" w:color="auto"/>
            </w:tcBorders>
            <w:shd w:val="clear" w:color="000000" w:fill="EAF1F6"/>
            <w:noWrap/>
            <w:vAlign w:val="center"/>
            <w:hideMark/>
          </w:tcPr>
          <w:p w14:paraId="492D15DB"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r>
      <w:tr w:rsidR="00007582" w:rsidRPr="00007582" w14:paraId="419863E8" w14:textId="77777777" w:rsidTr="000075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B5A66F3" w14:textId="77777777" w:rsidR="00007582" w:rsidRPr="00007582" w:rsidRDefault="00007582" w:rsidP="00007582">
            <w:pPr>
              <w:spacing w:line="240" w:lineRule="auto"/>
              <w:rPr>
                <w:b/>
                <w:bCs/>
                <w:i/>
                <w:iCs/>
                <w:sz w:val="12"/>
                <w:szCs w:val="12"/>
              </w:rPr>
            </w:pPr>
            <w:r w:rsidRPr="00007582">
              <w:rPr>
                <w:b/>
                <w:bCs/>
                <w:i/>
                <w:iCs/>
                <w:sz w:val="12"/>
                <w:szCs w:val="12"/>
              </w:rPr>
              <w:t>Pomoc dla repatriantów oraz dla uchodźców, w tym pomoc dla obywateli Ukrainy</w:t>
            </w:r>
          </w:p>
        </w:tc>
        <w:tc>
          <w:tcPr>
            <w:tcW w:w="558" w:type="pct"/>
            <w:tcBorders>
              <w:top w:val="nil"/>
              <w:left w:val="nil"/>
              <w:bottom w:val="single" w:sz="4" w:space="0" w:color="auto"/>
              <w:right w:val="single" w:sz="4" w:space="0" w:color="auto"/>
            </w:tcBorders>
            <w:shd w:val="clear" w:color="000000" w:fill="EAF1F6"/>
            <w:noWrap/>
            <w:vAlign w:val="center"/>
            <w:hideMark/>
          </w:tcPr>
          <w:p w14:paraId="462C4D9F" w14:textId="77777777" w:rsidR="00007582" w:rsidRPr="00007582" w:rsidRDefault="00007582" w:rsidP="00007582">
            <w:pPr>
              <w:spacing w:line="240" w:lineRule="auto"/>
              <w:jc w:val="right"/>
              <w:rPr>
                <w:b/>
                <w:bCs/>
                <w:i/>
                <w:iCs/>
                <w:sz w:val="12"/>
                <w:szCs w:val="12"/>
              </w:rPr>
            </w:pPr>
            <w:r w:rsidRPr="00007582">
              <w:rPr>
                <w:b/>
                <w:bCs/>
                <w:i/>
                <w:iCs/>
                <w:sz w:val="12"/>
                <w:szCs w:val="12"/>
              </w:rPr>
              <w:t>2 077 088</w:t>
            </w:r>
          </w:p>
        </w:tc>
        <w:tc>
          <w:tcPr>
            <w:tcW w:w="655" w:type="pct"/>
            <w:tcBorders>
              <w:top w:val="nil"/>
              <w:left w:val="nil"/>
              <w:bottom w:val="single" w:sz="4" w:space="0" w:color="auto"/>
              <w:right w:val="single" w:sz="4" w:space="0" w:color="auto"/>
            </w:tcBorders>
            <w:shd w:val="clear" w:color="000000" w:fill="EAF1F6"/>
            <w:noWrap/>
            <w:vAlign w:val="center"/>
            <w:hideMark/>
          </w:tcPr>
          <w:p w14:paraId="2CAAA255" w14:textId="77777777" w:rsidR="00007582" w:rsidRPr="00007582" w:rsidRDefault="00007582" w:rsidP="00007582">
            <w:pPr>
              <w:spacing w:line="240" w:lineRule="auto"/>
              <w:jc w:val="right"/>
              <w:rPr>
                <w:b/>
                <w:bCs/>
                <w:i/>
                <w:iCs/>
                <w:sz w:val="12"/>
                <w:szCs w:val="12"/>
              </w:rPr>
            </w:pPr>
            <w:r w:rsidRPr="00007582">
              <w:rPr>
                <w:b/>
                <w:bCs/>
                <w:i/>
                <w:iCs/>
                <w:sz w:val="12"/>
                <w:szCs w:val="12"/>
              </w:rPr>
              <w:t>2 046 637,78</w:t>
            </w:r>
          </w:p>
        </w:tc>
        <w:tc>
          <w:tcPr>
            <w:tcW w:w="498" w:type="pct"/>
            <w:tcBorders>
              <w:top w:val="nil"/>
              <w:left w:val="nil"/>
              <w:bottom w:val="single" w:sz="4" w:space="0" w:color="auto"/>
              <w:right w:val="single" w:sz="4" w:space="0" w:color="auto"/>
            </w:tcBorders>
            <w:shd w:val="clear" w:color="000000" w:fill="EAF1F6"/>
            <w:noWrap/>
            <w:vAlign w:val="center"/>
            <w:hideMark/>
          </w:tcPr>
          <w:p w14:paraId="29225AFE" w14:textId="77777777" w:rsidR="00007582" w:rsidRPr="00007582" w:rsidRDefault="00007582" w:rsidP="00007582">
            <w:pPr>
              <w:spacing w:line="240" w:lineRule="auto"/>
              <w:jc w:val="right"/>
              <w:rPr>
                <w:b/>
                <w:bCs/>
                <w:i/>
                <w:iCs/>
                <w:sz w:val="12"/>
                <w:szCs w:val="12"/>
              </w:rPr>
            </w:pPr>
            <w:r w:rsidRPr="00007582">
              <w:rPr>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14:paraId="26097A06" w14:textId="77777777" w:rsidR="00007582" w:rsidRPr="00007582" w:rsidRDefault="00007582" w:rsidP="00007582">
            <w:pPr>
              <w:spacing w:line="240" w:lineRule="auto"/>
              <w:jc w:val="right"/>
              <w:rPr>
                <w:b/>
                <w:bCs/>
                <w:i/>
                <w:iCs/>
                <w:sz w:val="12"/>
                <w:szCs w:val="12"/>
              </w:rPr>
            </w:pPr>
            <w:r w:rsidRPr="00007582">
              <w:rPr>
                <w:b/>
                <w:bCs/>
                <w:i/>
                <w:iCs/>
                <w:sz w:val="12"/>
                <w:szCs w:val="12"/>
              </w:rPr>
              <w:t>1 851 898</w:t>
            </w:r>
          </w:p>
        </w:tc>
        <w:tc>
          <w:tcPr>
            <w:tcW w:w="655" w:type="pct"/>
            <w:tcBorders>
              <w:top w:val="nil"/>
              <w:left w:val="nil"/>
              <w:bottom w:val="single" w:sz="4" w:space="0" w:color="auto"/>
              <w:right w:val="single" w:sz="4" w:space="0" w:color="auto"/>
            </w:tcBorders>
            <w:shd w:val="clear" w:color="000000" w:fill="EAF1F6"/>
            <w:noWrap/>
            <w:vAlign w:val="center"/>
            <w:hideMark/>
          </w:tcPr>
          <w:p w14:paraId="549AF10D" w14:textId="77777777" w:rsidR="00007582" w:rsidRPr="00007582" w:rsidRDefault="00007582" w:rsidP="00007582">
            <w:pPr>
              <w:spacing w:line="240" w:lineRule="auto"/>
              <w:jc w:val="right"/>
              <w:rPr>
                <w:b/>
                <w:bCs/>
                <w:i/>
                <w:iCs/>
                <w:sz w:val="12"/>
                <w:szCs w:val="12"/>
              </w:rPr>
            </w:pPr>
            <w:r w:rsidRPr="00007582">
              <w:rPr>
                <w:b/>
                <w:bCs/>
                <w:i/>
                <w:iCs/>
                <w:sz w:val="12"/>
                <w:szCs w:val="12"/>
              </w:rPr>
              <w:t>1 837 322,63</w:t>
            </w:r>
          </w:p>
        </w:tc>
        <w:tc>
          <w:tcPr>
            <w:tcW w:w="498" w:type="pct"/>
            <w:tcBorders>
              <w:top w:val="nil"/>
              <w:left w:val="nil"/>
              <w:bottom w:val="single" w:sz="4" w:space="0" w:color="auto"/>
              <w:right w:val="single" w:sz="4" w:space="0" w:color="auto"/>
            </w:tcBorders>
            <w:shd w:val="clear" w:color="000000" w:fill="EAF1F6"/>
            <w:noWrap/>
            <w:vAlign w:val="center"/>
            <w:hideMark/>
          </w:tcPr>
          <w:p w14:paraId="571E5464" w14:textId="77777777" w:rsidR="00007582" w:rsidRPr="00007582" w:rsidRDefault="00007582" w:rsidP="00007582">
            <w:pPr>
              <w:spacing w:line="240" w:lineRule="auto"/>
              <w:jc w:val="right"/>
              <w:rPr>
                <w:b/>
                <w:bCs/>
                <w:i/>
                <w:iCs/>
                <w:sz w:val="12"/>
                <w:szCs w:val="12"/>
              </w:rPr>
            </w:pPr>
            <w:r w:rsidRPr="00007582">
              <w:rPr>
                <w:b/>
                <w:bCs/>
                <w:i/>
                <w:iCs/>
                <w:sz w:val="12"/>
                <w:szCs w:val="12"/>
              </w:rPr>
              <w:t>99,2</w:t>
            </w:r>
          </w:p>
        </w:tc>
      </w:tr>
      <w:tr w:rsidR="00007582" w:rsidRPr="00007582" w14:paraId="355401CB"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E3DA47C" w14:textId="77777777" w:rsidR="00007582" w:rsidRPr="00007582" w:rsidRDefault="00007582" w:rsidP="00007582">
            <w:pPr>
              <w:spacing w:line="240" w:lineRule="auto"/>
              <w:rPr>
                <w:b/>
                <w:bCs/>
                <w:i/>
                <w:iCs/>
                <w:sz w:val="12"/>
                <w:szCs w:val="12"/>
              </w:rPr>
            </w:pPr>
            <w:r w:rsidRPr="00007582">
              <w:rPr>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6DDBDD6B" w14:textId="77777777" w:rsidR="00007582" w:rsidRPr="00007582" w:rsidRDefault="00007582" w:rsidP="00007582">
            <w:pPr>
              <w:spacing w:line="240" w:lineRule="auto"/>
              <w:jc w:val="right"/>
              <w:rPr>
                <w:b/>
                <w:bCs/>
                <w:i/>
                <w:iCs/>
                <w:sz w:val="12"/>
                <w:szCs w:val="12"/>
              </w:rPr>
            </w:pPr>
            <w:r w:rsidRPr="00007582">
              <w:rPr>
                <w:b/>
                <w:bCs/>
                <w:i/>
                <w:iCs/>
                <w:sz w:val="12"/>
                <w:szCs w:val="12"/>
              </w:rPr>
              <w:t>20 728 645</w:t>
            </w:r>
          </w:p>
        </w:tc>
        <w:tc>
          <w:tcPr>
            <w:tcW w:w="655" w:type="pct"/>
            <w:tcBorders>
              <w:top w:val="nil"/>
              <w:left w:val="nil"/>
              <w:bottom w:val="single" w:sz="4" w:space="0" w:color="auto"/>
              <w:right w:val="single" w:sz="4" w:space="0" w:color="auto"/>
            </w:tcBorders>
            <w:shd w:val="clear" w:color="000000" w:fill="EAF1F6"/>
            <w:noWrap/>
            <w:vAlign w:val="center"/>
            <w:hideMark/>
          </w:tcPr>
          <w:p w14:paraId="26CA50CD" w14:textId="77777777" w:rsidR="00007582" w:rsidRPr="00007582" w:rsidRDefault="00007582" w:rsidP="00007582">
            <w:pPr>
              <w:spacing w:line="240" w:lineRule="auto"/>
              <w:jc w:val="right"/>
              <w:rPr>
                <w:b/>
                <w:bCs/>
                <w:i/>
                <w:iCs/>
                <w:sz w:val="12"/>
                <w:szCs w:val="12"/>
              </w:rPr>
            </w:pPr>
            <w:r w:rsidRPr="00007582">
              <w:rPr>
                <w:b/>
                <w:bCs/>
                <w:i/>
                <w:iCs/>
                <w:sz w:val="12"/>
                <w:szCs w:val="12"/>
              </w:rPr>
              <w:t>20 609 397,23</w:t>
            </w:r>
          </w:p>
        </w:tc>
        <w:tc>
          <w:tcPr>
            <w:tcW w:w="498" w:type="pct"/>
            <w:tcBorders>
              <w:top w:val="nil"/>
              <w:left w:val="nil"/>
              <w:bottom w:val="single" w:sz="4" w:space="0" w:color="auto"/>
              <w:right w:val="single" w:sz="4" w:space="0" w:color="auto"/>
            </w:tcBorders>
            <w:shd w:val="clear" w:color="000000" w:fill="EAF1F6"/>
            <w:noWrap/>
            <w:vAlign w:val="center"/>
            <w:hideMark/>
          </w:tcPr>
          <w:p w14:paraId="3A8A96EC" w14:textId="77777777" w:rsidR="00007582" w:rsidRPr="00007582" w:rsidRDefault="00007582" w:rsidP="00007582">
            <w:pPr>
              <w:spacing w:line="240" w:lineRule="auto"/>
              <w:jc w:val="right"/>
              <w:rPr>
                <w:b/>
                <w:bCs/>
                <w:i/>
                <w:iCs/>
                <w:sz w:val="12"/>
                <w:szCs w:val="12"/>
              </w:rPr>
            </w:pPr>
            <w:r w:rsidRPr="00007582">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71CCBC64"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6642E4E"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C51486A"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61D2C4C1" w14:textId="77777777" w:rsidTr="000075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2D5A92D" w14:textId="77777777" w:rsidR="00007582" w:rsidRPr="00007582" w:rsidRDefault="00007582" w:rsidP="00007582">
            <w:pPr>
              <w:spacing w:line="240" w:lineRule="auto"/>
              <w:rPr>
                <w:b/>
                <w:bCs/>
                <w:i/>
                <w:iCs/>
                <w:sz w:val="12"/>
                <w:szCs w:val="12"/>
              </w:rPr>
            </w:pPr>
            <w:r w:rsidRPr="00007582">
              <w:rPr>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09C81AC9" w14:textId="77777777" w:rsidR="00007582" w:rsidRPr="00007582" w:rsidRDefault="00007582" w:rsidP="00007582">
            <w:pPr>
              <w:spacing w:line="240" w:lineRule="auto"/>
              <w:jc w:val="right"/>
              <w:rPr>
                <w:b/>
                <w:bCs/>
                <w:i/>
                <w:iCs/>
                <w:sz w:val="12"/>
                <w:szCs w:val="12"/>
              </w:rPr>
            </w:pPr>
            <w:r w:rsidRPr="00007582">
              <w:rPr>
                <w:b/>
                <w:bCs/>
                <w:i/>
                <w:iCs/>
                <w:sz w:val="12"/>
                <w:szCs w:val="12"/>
              </w:rPr>
              <w:t>8 234 906</w:t>
            </w:r>
          </w:p>
        </w:tc>
        <w:tc>
          <w:tcPr>
            <w:tcW w:w="655" w:type="pct"/>
            <w:tcBorders>
              <w:top w:val="nil"/>
              <w:left w:val="nil"/>
              <w:bottom w:val="single" w:sz="4" w:space="0" w:color="auto"/>
              <w:right w:val="single" w:sz="4" w:space="0" w:color="auto"/>
            </w:tcBorders>
            <w:shd w:val="clear" w:color="000000" w:fill="EAF1F6"/>
            <w:noWrap/>
            <w:vAlign w:val="center"/>
            <w:hideMark/>
          </w:tcPr>
          <w:p w14:paraId="5CB8592D" w14:textId="77777777" w:rsidR="00007582" w:rsidRPr="00007582" w:rsidRDefault="00007582" w:rsidP="00007582">
            <w:pPr>
              <w:spacing w:line="240" w:lineRule="auto"/>
              <w:jc w:val="right"/>
              <w:rPr>
                <w:b/>
                <w:bCs/>
                <w:i/>
                <w:iCs/>
                <w:sz w:val="12"/>
                <w:szCs w:val="12"/>
              </w:rPr>
            </w:pPr>
            <w:r w:rsidRPr="00007582">
              <w:rPr>
                <w:b/>
                <w:bCs/>
                <w:i/>
                <w:iCs/>
                <w:sz w:val="12"/>
                <w:szCs w:val="12"/>
              </w:rPr>
              <w:t>8 167 464,98</w:t>
            </w:r>
          </w:p>
        </w:tc>
        <w:tc>
          <w:tcPr>
            <w:tcW w:w="498" w:type="pct"/>
            <w:tcBorders>
              <w:top w:val="nil"/>
              <w:left w:val="nil"/>
              <w:bottom w:val="single" w:sz="4" w:space="0" w:color="auto"/>
              <w:right w:val="single" w:sz="4" w:space="0" w:color="auto"/>
            </w:tcBorders>
            <w:shd w:val="clear" w:color="000000" w:fill="EAF1F6"/>
            <w:noWrap/>
            <w:vAlign w:val="center"/>
            <w:hideMark/>
          </w:tcPr>
          <w:p w14:paraId="2741EA1E" w14:textId="77777777" w:rsidR="00007582" w:rsidRPr="00007582" w:rsidRDefault="00007582" w:rsidP="00007582">
            <w:pPr>
              <w:spacing w:line="240" w:lineRule="auto"/>
              <w:jc w:val="right"/>
              <w:rPr>
                <w:b/>
                <w:bCs/>
                <w:i/>
                <w:iCs/>
                <w:sz w:val="12"/>
                <w:szCs w:val="12"/>
              </w:rPr>
            </w:pPr>
            <w:r w:rsidRPr="00007582">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26BF416A" w14:textId="77777777" w:rsidR="00007582" w:rsidRPr="00007582" w:rsidRDefault="00007582" w:rsidP="00007582">
            <w:pPr>
              <w:spacing w:line="240" w:lineRule="auto"/>
              <w:jc w:val="right"/>
              <w:rPr>
                <w:b/>
                <w:bCs/>
                <w:i/>
                <w:iCs/>
                <w:sz w:val="12"/>
                <w:szCs w:val="12"/>
              </w:rPr>
            </w:pPr>
            <w:r w:rsidRPr="00007582">
              <w:rPr>
                <w:b/>
                <w:bCs/>
                <w:i/>
                <w:iCs/>
                <w:sz w:val="12"/>
                <w:szCs w:val="12"/>
              </w:rPr>
              <w:t>186 240</w:t>
            </w:r>
          </w:p>
        </w:tc>
        <w:tc>
          <w:tcPr>
            <w:tcW w:w="655" w:type="pct"/>
            <w:tcBorders>
              <w:top w:val="nil"/>
              <w:left w:val="nil"/>
              <w:bottom w:val="single" w:sz="4" w:space="0" w:color="auto"/>
              <w:right w:val="single" w:sz="4" w:space="0" w:color="auto"/>
            </w:tcBorders>
            <w:shd w:val="clear" w:color="000000" w:fill="EAF1F6"/>
            <w:noWrap/>
            <w:vAlign w:val="center"/>
            <w:hideMark/>
          </w:tcPr>
          <w:p w14:paraId="123D420C" w14:textId="77777777" w:rsidR="00007582" w:rsidRPr="00007582" w:rsidRDefault="00007582" w:rsidP="00007582">
            <w:pPr>
              <w:spacing w:line="240" w:lineRule="auto"/>
              <w:jc w:val="right"/>
              <w:rPr>
                <w:b/>
                <w:bCs/>
                <w:i/>
                <w:iCs/>
                <w:sz w:val="12"/>
                <w:szCs w:val="12"/>
              </w:rPr>
            </w:pPr>
            <w:r w:rsidRPr="00007582">
              <w:rPr>
                <w:b/>
                <w:bCs/>
                <w:i/>
                <w:iCs/>
                <w:sz w:val="12"/>
                <w:szCs w:val="12"/>
              </w:rPr>
              <w:t>186 240,00</w:t>
            </w:r>
          </w:p>
        </w:tc>
        <w:tc>
          <w:tcPr>
            <w:tcW w:w="498" w:type="pct"/>
            <w:tcBorders>
              <w:top w:val="nil"/>
              <w:left w:val="nil"/>
              <w:bottom w:val="single" w:sz="4" w:space="0" w:color="auto"/>
              <w:right w:val="single" w:sz="4" w:space="0" w:color="auto"/>
            </w:tcBorders>
            <w:shd w:val="clear" w:color="000000" w:fill="EAF1F6"/>
            <w:noWrap/>
            <w:vAlign w:val="center"/>
            <w:hideMark/>
          </w:tcPr>
          <w:p w14:paraId="531B8539"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r>
      <w:tr w:rsidR="00007582" w:rsidRPr="00007582" w14:paraId="20134A6F" w14:textId="77777777" w:rsidTr="000075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DD31347" w14:textId="77777777" w:rsidR="00007582" w:rsidRPr="00007582" w:rsidRDefault="00007582" w:rsidP="00007582">
            <w:pPr>
              <w:spacing w:line="240" w:lineRule="auto"/>
              <w:rPr>
                <w:b/>
                <w:bCs/>
                <w:i/>
                <w:iCs/>
                <w:sz w:val="12"/>
                <w:szCs w:val="12"/>
              </w:rPr>
            </w:pPr>
            <w:r w:rsidRPr="00007582">
              <w:rPr>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14:paraId="55976B99" w14:textId="77777777" w:rsidR="00007582" w:rsidRPr="00007582" w:rsidRDefault="00007582" w:rsidP="00007582">
            <w:pPr>
              <w:spacing w:line="240" w:lineRule="auto"/>
              <w:jc w:val="right"/>
              <w:rPr>
                <w:b/>
                <w:bCs/>
                <w:i/>
                <w:iCs/>
                <w:sz w:val="12"/>
                <w:szCs w:val="12"/>
              </w:rPr>
            </w:pPr>
            <w:r w:rsidRPr="00007582">
              <w:rPr>
                <w:b/>
                <w:bCs/>
                <w:i/>
                <w:iCs/>
                <w:sz w:val="12"/>
                <w:szCs w:val="12"/>
              </w:rPr>
              <w:t>896 395</w:t>
            </w:r>
          </w:p>
        </w:tc>
        <w:tc>
          <w:tcPr>
            <w:tcW w:w="655" w:type="pct"/>
            <w:tcBorders>
              <w:top w:val="nil"/>
              <w:left w:val="nil"/>
              <w:bottom w:val="single" w:sz="4" w:space="0" w:color="auto"/>
              <w:right w:val="single" w:sz="4" w:space="0" w:color="auto"/>
            </w:tcBorders>
            <w:shd w:val="clear" w:color="000000" w:fill="EAF1F6"/>
            <w:noWrap/>
            <w:vAlign w:val="center"/>
            <w:hideMark/>
          </w:tcPr>
          <w:p w14:paraId="2D07C07F" w14:textId="77777777" w:rsidR="00007582" w:rsidRPr="00007582" w:rsidRDefault="00007582" w:rsidP="00007582">
            <w:pPr>
              <w:spacing w:line="240" w:lineRule="auto"/>
              <w:jc w:val="right"/>
              <w:rPr>
                <w:b/>
                <w:bCs/>
                <w:i/>
                <w:iCs/>
                <w:sz w:val="12"/>
                <w:szCs w:val="12"/>
              </w:rPr>
            </w:pPr>
            <w:r w:rsidRPr="00007582">
              <w:rPr>
                <w:b/>
                <w:bCs/>
                <w:i/>
                <w:iCs/>
                <w:sz w:val="12"/>
                <w:szCs w:val="12"/>
              </w:rPr>
              <w:t>890 532,00</w:t>
            </w:r>
          </w:p>
        </w:tc>
        <w:tc>
          <w:tcPr>
            <w:tcW w:w="498" w:type="pct"/>
            <w:tcBorders>
              <w:top w:val="nil"/>
              <w:left w:val="nil"/>
              <w:bottom w:val="single" w:sz="4" w:space="0" w:color="auto"/>
              <w:right w:val="single" w:sz="4" w:space="0" w:color="auto"/>
            </w:tcBorders>
            <w:shd w:val="clear" w:color="000000" w:fill="EAF1F6"/>
            <w:noWrap/>
            <w:vAlign w:val="center"/>
            <w:hideMark/>
          </w:tcPr>
          <w:p w14:paraId="1D70A1E7" w14:textId="77777777" w:rsidR="00007582" w:rsidRPr="00007582" w:rsidRDefault="00007582" w:rsidP="00007582">
            <w:pPr>
              <w:spacing w:line="240" w:lineRule="auto"/>
              <w:jc w:val="right"/>
              <w:rPr>
                <w:b/>
                <w:bCs/>
                <w:i/>
                <w:iCs/>
                <w:sz w:val="12"/>
                <w:szCs w:val="12"/>
              </w:rPr>
            </w:pPr>
            <w:r w:rsidRPr="00007582">
              <w:rPr>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14:paraId="04FFE5A0"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818E245"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DAD6548"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4F947A74" w14:textId="77777777" w:rsidTr="000075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F1B3E8C" w14:textId="77777777" w:rsidR="00007582" w:rsidRPr="00007582" w:rsidRDefault="00007582" w:rsidP="00007582">
            <w:pPr>
              <w:spacing w:line="240" w:lineRule="auto"/>
              <w:rPr>
                <w:b/>
                <w:bCs/>
                <w:i/>
                <w:iCs/>
                <w:sz w:val="12"/>
                <w:szCs w:val="12"/>
              </w:rPr>
            </w:pPr>
            <w:r w:rsidRPr="00007582">
              <w:rPr>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14:paraId="733B3981" w14:textId="77777777" w:rsidR="00007582" w:rsidRPr="00007582" w:rsidRDefault="00007582" w:rsidP="00007582">
            <w:pPr>
              <w:spacing w:line="240" w:lineRule="auto"/>
              <w:jc w:val="right"/>
              <w:rPr>
                <w:b/>
                <w:bCs/>
                <w:i/>
                <w:iCs/>
                <w:sz w:val="12"/>
                <w:szCs w:val="12"/>
              </w:rPr>
            </w:pPr>
            <w:r w:rsidRPr="00007582">
              <w:rPr>
                <w:b/>
                <w:bCs/>
                <w:i/>
                <w:iCs/>
                <w:sz w:val="12"/>
                <w:szCs w:val="12"/>
              </w:rPr>
              <w:t>3 629 730</w:t>
            </w:r>
          </w:p>
        </w:tc>
        <w:tc>
          <w:tcPr>
            <w:tcW w:w="655" w:type="pct"/>
            <w:tcBorders>
              <w:top w:val="nil"/>
              <w:left w:val="nil"/>
              <w:bottom w:val="single" w:sz="4" w:space="0" w:color="auto"/>
              <w:right w:val="single" w:sz="4" w:space="0" w:color="auto"/>
            </w:tcBorders>
            <w:shd w:val="clear" w:color="000000" w:fill="EAF1F6"/>
            <w:noWrap/>
            <w:vAlign w:val="center"/>
            <w:hideMark/>
          </w:tcPr>
          <w:p w14:paraId="4219EFFE" w14:textId="77777777" w:rsidR="00007582" w:rsidRPr="00007582" w:rsidRDefault="00007582" w:rsidP="00007582">
            <w:pPr>
              <w:spacing w:line="240" w:lineRule="auto"/>
              <w:jc w:val="right"/>
              <w:rPr>
                <w:b/>
                <w:bCs/>
                <w:i/>
                <w:iCs/>
                <w:sz w:val="12"/>
                <w:szCs w:val="12"/>
              </w:rPr>
            </w:pPr>
            <w:r w:rsidRPr="00007582">
              <w:rPr>
                <w:b/>
                <w:bCs/>
                <w:i/>
                <w:iCs/>
                <w:sz w:val="12"/>
                <w:szCs w:val="12"/>
              </w:rPr>
              <w:t>3 620 873,46</w:t>
            </w:r>
          </w:p>
        </w:tc>
        <w:tc>
          <w:tcPr>
            <w:tcW w:w="498" w:type="pct"/>
            <w:tcBorders>
              <w:top w:val="nil"/>
              <w:left w:val="nil"/>
              <w:bottom w:val="single" w:sz="4" w:space="0" w:color="auto"/>
              <w:right w:val="single" w:sz="4" w:space="0" w:color="auto"/>
            </w:tcBorders>
            <w:shd w:val="clear" w:color="000000" w:fill="EAF1F6"/>
            <w:noWrap/>
            <w:vAlign w:val="center"/>
            <w:hideMark/>
          </w:tcPr>
          <w:p w14:paraId="7818ACED" w14:textId="77777777" w:rsidR="00007582" w:rsidRPr="00007582" w:rsidRDefault="00007582" w:rsidP="00007582">
            <w:pPr>
              <w:spacing w:line="240" w:lineRule="auto"/>
              <w:jc w:val="right"/>
              <w:rPr>
                <w:b/>
                <w:bCs/>
                <w:i/>
                <w:iCs/>
                <w:sz w:val="12"/>
                <w:szCs w:val="12"/>
              </w:rPr>
            </w:pPr>
            <w:r w:rsidRPr="00007582">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65AEEF24" w14:textId="77777777" w:rsidR="00007582" w:rsidRPr="00007582" w:rsidRDefault="00007582" w:rsidP="00007582">
            <w:pPr>
              <w:spacing w:line="240" w:lineRule="auto"/>
              <w:jc w:val="right"/>
              <w:rPr>
                <w:b/>
                <w:bCs/>
                <w:i/>
                <w:iCs/>
                <w:sz w:val="12"/>
                <w:szCs w:val="12"/>
              </w:rPr>
            </w:pPr>
            <w:r w:rsidRPr="00007582">
              <w:rPr>
                <w:b/>
                <w:bCs/>
                <w:i/>
                <w:iCs/>
                <w:sz w:val="12"/>
                <w:szCs w:val="12"/>
              </w:rPr>
              <w:t>3 237 730</w:t>
            </w:r>
          </w:p>
        </w:tc>
        <w:tc>
          <w:tcPr>
            <w:tcW w:w="655" w:type="pct"/>
            <w:tcBorders>
              <w:top w:val="nil"/>
              <w:left w:val="nil"/>
              <w:bottom w:val="single" w:sz="4" w:space="0" w:color="auto"/>
              <w:right w:val="single" w:sz="4" w:space="0" w:color="auto"/>
            </w:tcBorders>
            <w:shd w:val="clear" w:color="000000" w:fill="EAF1F6"/>
            <w:noWrap/>
            <w:vAlign w:val="center"/>
            <w:hideMark/>
          </w:tcPr>
          <w:p w14:paraId="0319196A" w14:textId="77777777" w:rsidR="00007582" w:rsidRPr="00007582" w:rsidRDefault="00007582" w:rsidP="00007582">
            <w:pPr>
              <w:spacing w:line="240" w:lineRule="auto"/>
              <w:jc w:val="right"/>
              <w:rPr>
                <w:b/>
                <w:bCs/>
                <w:i/>
                <w:iCs/>
                <w:sz w:val="12"/>
                <w:szCs w:val="12"/>
              </w:rPr>
            </w:pPr>
            <w:r w:rsidRPr="00007582">
              <w:rPr>
                <w:b/>
                <w:bCs/>
                <w:i/>
                <w:iCs/>
                <w:sz w:val="12"/>
                <w:szCs w:val="12"/>
              </w:rPr>
              <w:t>3 230 803,81</w:t>
            </w:r>
          </w:p>
        </w:tc>
        <w:tc>
          <w:tcPr>
            <w:tcW w:w="498" w:type="pct"/>
            <w:tcBorders>
              <w:top w:val="nil"/>
              <w:left w:val="nil"/>
              <w:bottom w:val="single" w:sz="4" w:space="0" w:color="auto"/>
              <w:right w:val="single" w:sz="4" w:space="0" w:color="auto"/>
            </w:tcBorders>
            <w:shd w:val="clear" w:color="000000" w:fill="EAF1F6"/>
            <w:noWrap/>
            <w:vAlign w:val="center"/>
            <w:hideMark/>
          </w:tcPr>
          <w:p w14:paraId="74F0A91C" w14:textId="77777777" w:rsidR="00007582" w:rsidRPr="00007582" w:rsidRDefault="00007582" w:rsidP="00007582">
            <w:pPr>
              <w:spacing w:line="240" w:lineRule="auto"/>
              <w:jc w:val="right"/>
              <w:rPr>
                <w:b/>
                <w:bCs/>
                <w:i/>
                <w:iCs/>
                <w:sz w:val="12"/>
                <w:szCs w:val="12"/>
              </w:rPr>
            </w:pPr>
            <w:r w:rsidRPr="00007582">
              <w:rPr>
                <w:b/>
                <w:bCs/>
                <w:i/>
                <w:iCs/>
                <w:sz w:val="12"/>
                <w:szCs w:val="12"/>
              </w:rPr>
              <w:t>99,8</w:t>
            </w:r>
          </w:p>
        </w:tc>
      </w:tr>
      <w:tr w:rsidR="00007582" w:rsidRPr="00007582" w14:paraId="5097431F"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E2A9879" w14:textId="77777777" w:rsidR="00007582" w:rsidRPr="00007582" w:rsidRDefault="00007582" w:rsidP="00007582">
            <w:pPr>
              <w:spacing w:line="240" w:lineRule="auto"/>
              <w:rPr>
                <w:b/>
                <w:bCs/>
                <w:i/>
                <w:iCs/>
                <w:sz w:val="12"/>
                <w:szCs w:val="12"/>
              </w:rPr>
            </w:pPr>
            <w:r w:rsidRPr="00007582">
              <w:rPr>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14:paraId="132815C1" w14:textId="77777777" w:rsidR="00007582" w:rsidRPr="00007582" w:rsidRDefault="00007582" w:rsidP="00007582">
            <w:pPr>
              <w:spacing w:line="240" w:lineRule="auto"/>
              <w:jc w:val="right"/>
              <w:rPr>
                <w:b/>
                <w:bCs/>
                <w:i/>
                <w:iCs/>
                <w:sz w:val="12"/>
                <w:szCs w:val="12"/>
              </w:rPr>
            </w:pPr>
            <w:r w:rsidRPr="00007582">
              <w:rPr>
                <w:b/>
                <w:bCs/>
                <w:i/>
                <w:iCs/>
                <w:sz w:val="12"/>
                <w:szCs w:val="12"/>
              </w:rPr>
              <w:t>3 265 032</w:t>
            </w:r>
          </w:p>
        </w:tc>
        <w:tc>
          <w:tcPr>
            <w:tcW w:w="655" w:type="pct"/>
            <w:tcBorders>
              <w:top w:val="nil"/>
              <w:left w:val="nil"/>
              <w:bottom w:val="single" w:sz="4" w:space="0" w:color="auto"/>
              <w:right w:val="single" w:sz="4" w:space="0" w:color="auto"/>
            </w:tcBorders>
            <w:shd w:val="clear" w:color="000000" w:fill="EAF1F6"/>
            <w:noWrap/>
            <w:vAlign w:val="center"/>
            <w:hideMark/>
          </w:tcPr>
          <w:p w14:paraId="03D73EA5" w14:textId="77777777" w:rsidR="00007582" w:rsidRPr="00007582" w:rsidRDefault="00007582" w:rsidP="00007582">
            <w:pPr>
              <w:spacing w:line="240" w:lineRule="auto"/>
              <w:jc w:val="right"/>
              <w:rPr>
                <w:b/>
                <w:bCs/>
                <w:i/>
                <w:iCs/>
                <w:sz w:val="12"/>
                <w:szCs w:val="12"/>
              </w:rPr>
            </w:pPr>
            <w:r w:rsidRPr="00007582">
              <w:rPr>
                <w:b/>
                <w:bCs/>
                <w:i/>
                <w:iCs/>
                <w:sz w:val="12"/>
                <w:szCs w:val="12"/>
              </w:rPr>
              <w:t>3 264 512,71</w:t>
            </w:r>
          </w:p>
        </w:tc>
        <w:tc>
          <w:tcPr>
            <w:tcW w:w="498" w:type="pct"/>
            <w:tcBorders>
              <w:top w:val="nil"/>
              <w:left w:val="nil"/>
              <w:bottom w:val="single" w:sz="4" w:space="0" w:color="auto"/>
              <w:right w:val="single" w:sz="4" w:space="0" w:color="auto"/>
            </w:tcBorders>
            <w:shd w:val="clear" w:color="000000" w:fill="EAF1F6"/>
            <w:noWrap/>
            <w:vAlign w:val="center"/>
            <w:hideMark/>
          </w:tcPr>
          <w:p w14:paraId="738AF5E3"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507FD47"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E8C515B"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819CB41"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68201A46"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5F6D32D" w14:textId="77777777" w:rsidR="00007582" w:rsidRPr="00007582" w:rsidRDefault="00007582" w:rsidP="00007582">
            <w:pPr>
              <w:spacing w:line="240" w:lineRule="auto"/>
              <w:rPr>
                <w:sz w:val="12"/>
                <w:szCs w:val="12"/>
              </w:rPr>
            </w:pPr>
            <w:r w:rsidRPr="00007582">
              <w:rPr>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14:paraId="79105A28" w14:textId="77777777" w:rsidR="00007582" w:rsidRPr="00007582" w:rsidRDefault="00007582" w:rsidP="00007582">
            <w:pPr>
              <w:spacing w:line="240" w:lineRule="auto"/>
              <w:jc w:val="right"/>
              <w:rPr>
                <w:sz w:val="12"/>
                <w:szCs w:val="12"/>
              </w:rPr>
            </w:pPr>
            <w:r w:rsidRPr="00007582">
              <w:rPr>
                <w:sz w:val="12"/>
                <w:szCs w:val="12"/>
              </w:rPr>
              <w:t>2 575 680</w:t>
            </w:r>
          </w:p>
        </w:tc>
        <w:tc>
          <w:tcPr>
            <w:tcW w:w="655" w:type="pct"/>
            <w:tcBorders>
              <w:top w:val="nil"/>
              <w:left w:val="nil"/>
              <w:bottom w:val="single" w:sz="4" w:space="0" w:color="auto"/>
              <w:right w:val="single" w:sz="4" w:space="0" w:color="auto"/>
            </w:tcBorders>
            <w:shd w:val="clear" w:color="auto" w:fill="auto"/>
            <w:noWrap/>
            <w:vAlign w:val="center"/>
            <w:hideMark/>
          </w:tcPr>
          <w:p w14:paraId="035FB78E" w14:textId="77777777" w:rsidR="00007582" w:rsidRPr="00007582" w:rsidRDefault="00007582" w:rsidP="00007582">
            <w:pPr>
              <w:spacing w:line="240" w:lineRule="auto"/>
              <w:jc w:val="right"/>
              <w:rPr>
                <w:sz w:val="12"/>
                <w:szCs w:val="12"/>
              </w:rPr>
            </w:pPr>
            <w:r w:rsidRPr="00007582">
              <w:rPr>
                <w:sz w:val="12"/>
                <w:szCs w:val="12"/>
              </w:rPr>
              <w:t>2 575 272,43</w:t>
            </w:r>
          </w:p>
        </w:tc>
        <w:tc>
          <w:tcPr>
            <w:tcW w:w="498" w:type="pct"/>
            <w:tcBorders>
              <w:top w:val="nil"/>
              <w:left w:val="nil"/>
              <w:bottom w:val="single" w:sz="4" w:space="0" w:color="auto"/>
              <w:right w:val="single" w:sz="4" w:space="0" w:color="auto"/>
            </w:tcBorders>
            <w:shd w:val="clear" w:color="auto" w:fill="auto"/>
            <w:noWrap/>
            <w:vAlign w:val="center"/>
            <w:hideMark/>
          </w:tcPr>
          <w:p w14:paraId="0A11825B"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5CC28046" w14:textId="77777777" w:rsidR="00007582" w:rsidRPr="00007582" w:rsidRDefault="00007582" w:rsidP="00007582">
            <w:pPr>
              <w:spacing w:line="240" w:lineRule="auto"/>
              <w:jc w:val="right"/>
              <w:rPr>
                <w:sz w:val="12"/>
                <w:szCs w:val="12"/>
              </w:rPr>
            </w:pPr>
            <w:r w:rsidRPr="000075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CBFE582" w14:textId="77777777" w:rsidR="00007582" w:rsidRPr="00007582" w:rsidRDefault="00007582" w:rsidP="00007582">
            <w:pPr>
              <w:spacing w:line="240" w:lineRule="auto"/>
              <w:jc w:val="right"/>
              <w:rPr>
                <w:sz w:val="12"/>
                <w:szCs w:val="12"/>
              </w:rPr>
            </w:pPr>
            <w:r w:rsidRPr="000075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8D46B2A" w14:textId="77777777" w:rsidR="00007582" w:rsidRPr="00007582" w:rsidRDefault="00007582" w:rsidP="00007582">
            <w:pPr>
              <w:spacing w:line="240" w:lineRule="auto"/>
              <w:jc w:val="right"/>
              <w:rPr>
                <w:sz w:val="12"/>
                <w:szCs w:val="12"/>
              </w:rPr>
            </w:pPr>
            <w:r w:rsidRPr="00007582">
              <w:rPr>
                <w:sz w:val="12"/>
                <w:szCs w:val="12"/>
              </w:rPr>
              <w:t> </w:t>
            </w:r>
          </w:p>
        </w:tc>
      </w:tr>
      <w:tr w:rsidR="00007582" w:rsidRPr="00007582" w14:paraId="0CBD244F"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29CDE79" w14:textId="77777777" w:rsidR="00007582" w:rsidRPr="00007582" w:rsidRDefault="00007582" w:rsidP="00007582">
            <w:pPr>
              <w:spacing w:line="240" w:lineRule="auto"/>
              <w:rPr>
                <w:sz w:val="12"/>
                <w:szCs w:val="12"/>
              </w:rPr>
            </w:pPr>
            <w:r w:rsidRPr="00007582">
              <w:rPr>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14:paraId="470FA924" w14:textId="77777777" w:rsidR="00007582" w:rsidRPr="00007582" w:rsidRDefault="00007582" w:rsidP="00007582">
            <w:pPr>
              <w:spacing w:line="240" w:lineRule="auto"/>
              <w:jc w:val="right"/>
              <w:rPr>
                <w:sz w:val="12"/>
                <w:szCs w:val="12"/>
              </w:rPr>
            </w:pPr>
            <w:r w:rsidRPr="00007582">
              <w:rPr>
                <w:sz w:val="12"/>
                <w:szCs w:val="12"/>
              </w:rPr>
              <w:t>689 352</w:t>
            </w:r>
          </w:p>
        </w:tc>
        <w:tc>
          <w:tcPr>
            <w:tcW w:w="655" w:type="pct"/>
            <w:tcBorders>
              <w:top w:val="nil"/>
              <w:left w:val="nil"/>
              <w:bottom w:val="single" w:sz="4" w:space="0" w:color="auto"/>
              <w:right w:val="single" w:sz="4" w:space="0" w:color="auto"/>
            </w:tcBorders>
            <w:shd w:val="clear" w:color="auto" w:fill="auto"/>
            <w:noWrap/>
            <w:vAlign w:val="center"/>
            <w:hideMark/>
          </w:tcPr>
          <w:p w14:paraId="3ED8941C" w14:textId="77777777" w:rsidR="00007582" w:rsidRPr="00007582" w:rsidRDefault="00007582" w:rsidP="00007582">
            <w:pPr>
              <w:spacing w:line="240" w:lineRule="auto"/>
              <w:jc w:val="right"/>
              <w:rPr>
                <w:sz w:val="12"/>
                <w:szCs w:val="12"/>
              </w:rPr>
            </w:pPr>
            <w:r w:rsidRPr="00007582">
              <w:rPr>
                <w:sz w:val="12"/>
                <w:szCs w:val="12"/>
              </w:rPr>
              <w:t>689 240,28</w:t>
            </w:r>
          </w:p>
        </w:tc>
        <w:tc>
          <w:tcPr>
            <w:tcW w:w="498" w:type="pct"/>
            <w:tcBorders>
              <w:top w:val="nil"/>
              <w:left w:val="nil"/>
              <w:bottom w:val="single" w:sz="4" w:space="0" w:color="auto"/>
              <w:right w:val="single" w:sz="4" w:space="0" w:color="auto"/>
            </w:tcBorders>
            <w:shd w:val="clear" w:color="auto" w:fill="auto"/>
            <w:noWrap/>
            <w:vAlign w:val="center"/>
            <w:hideMark/>
          </w:tcPr>
          <w:p w14:paraId="15B6BB55"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1E3D7875" w14:textId="77777777" w:rsidR="00007582" w:rsidRPr="00007582" w:rsidRDefault="00007582" w:rsidP="00007582">
            <w:pPr>
              <w:spacing w:line="240" w:lineRule="auto"/>
              <w:jc w:val="right"/>
              <w:rPr>
                <w:sz w:val="12"/>
                <w:szCs w:val="12"/>
              </w:rPr>
            </w:pPr>
            <w:r w:rsidRPr="000075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3742EC68" w14:textId="77777777" w:rsidR="00007582" w:rsidRPr="00007582" w:rsidRDefault="00007582" w:rsidP="00007582">
            <w:pPr>
              <w:spacing w:line="240" w:lineRule="auto"/>
              <w:jc w:val="right"/>
              <w:rPr>
                <w:sz w:val="12"/>
                <w:szCs w:val="12"/>
              </w:rPr>
            </w:pPr>
            <w:r w:rsidRPr="000075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1D742BB3" w14:textId="77777777" w:rsidR="00007582" w:rsidRPr="00007582" w:rsidRDefault="00007582" w:rsidP="00007582">
            <w:pPr>
              <w:spacing w:line="240" w:lineRule="auto"/>
              <w:jc w:val="right"/>
              <w:rPr>
                <w:sz w:val="12"/>
                <w:szCs w:val="12"/>
              </w:rPr>
            </w:pPr>
            <w:r w:rsidRPr="00007582">
              <w:rPr>
                <w:sz w:val="12"/>
                <w:szCs w:val="12"/>
              </w:rPr>
              <w:t> </w:t>
            </w:r>
          </w:p>
        </w:tc>
      </w:tr>
      <w:tr w:rsidR="00007582" w:rsidRPr="00007582" w14:paraId="2BAED5CA"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F26999B" w14:textId="77777777" w:rsidR="00007582" w:rsidRPr="00007582" w:rsidRDefault="00007582" w:rsidP="00007582">
            <w:pPr>
              <w:spacing w:line="240" w:lineRule="auto"/>
              <w:rPr>
                <w:b/>
                <w:bCs/>
                <w:i/>
                <w:iCs/>
                <w:sz w:val="12"/>
                <w:szCs w:val="12"/>
              </w:rPr>
            </w:pPr>
            <w:r w:rsidRPr="00007582">
              <w:rPr>
                <w:b/>
                <w:bCs/>
                <w:i/>
                <w:iCs/>
                <w:sz w:val="12"/>
                <w:szCs w:val="12"/>
              </w:rPr>
              <w:t>Wspomaganie i rozwój usług społecznych</w:t>
            </w:r>
          </w:p>
        </w:tc>
        <w:tc>
          <w:tcPr>
            <w:tcW w:w="558" w:type="pct"/>
            <w:tcBorders>
              <w:top w:val="nil"/>
              <w:left w:val="nil"/>
              <w:bottom w:val="single" w:sz="4" w:space="0" w:color="auto"/>
              <w:right w:val="single" w:sz="4" w:space="0" w:color="auto"/>
            </w:tcBorders>
            <w:shd w:val="clear" w:color="000000" w:fill="EAF1F6"/>
            <w:noWrap/>
            <w:vAlign w:val="center"/>
            <w:hideMark/>
          </w:tcPr>
          <w:p w14:paraId="16DF9DE9" w14:textId="77777777" w:rsidR="00007582" w:rsidRPr="00007582" w:rsidRDefault="00007582" w:rsidP="00007582">
            <w:pPr>
              <w:spacing w:line="240" w:lineRule="auto"/>
              <w:jc w:val="right"/>
              <w:rPr>
                <w:b/>
                <w:bCs/>
                <w:i/>
                <w:iCs/>
                <w:sz w:val="12"/>
                <w:szCs w:val="12"/>
              </w:rPr>
            </w:pPr>
            <w:r w:rsidRPr="00007582">
              <w:rPr>
                <w:b/>
                <w:bCs/>
                <w:i/>
                <w:iCs/>
                <w:sz w:val="12"/>
                <w:szCs w:val="12"/>
              </w:rPr>
              <w:t>58 800</w:t>
            </w:r>
          </w:p>
        </w:tc>
        <w:tc>
          <w:tcPr>
            <w:tcW w:w="655" w:type="pct"/>
            <w:tcBorders>
              <w:top w:val="nil"/>
              <w:left w:val="nil"/>
              <w:bottom w:val="single" w:sz="4" w:space="0" w:color="auto"/>
              <w:right w:val="single" w:sz="4" w:space="0" w:color="auto"/>
            </w:tcBorders>
            <w:shd w:val="clear" w:color="000000" w:fill="EAF1F6"/>
            <w:noWrap/>
            <w:vAlign w:val="center"/>
            <w:hideMark/>
          </w:tcPr>
          <w:p w14:paraId="1BB9BBE1" w14:textId="77777777" w:rsidR="00007582" w:rsidRPr="00007582" w:rsidRDefault="00007582" w:rsidP="00007582">
            <w:pPr>
              <w:spacing w:line="240" w:lineRule="auto"/>
              <w:jc w:val="right"/>
              <w:rPr>
                <w:b/>
                <w:bCs/>
                <w:i/>
                <w:iCs/>
                <w:sz w:val="12"/>
                <w:szCs w:val="12"/>
              </w:rPr>
            </w:pPr>
            <w:r w:rsidRPr="00007582">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3F695E1C" w14:textId="77777777" w:rsidR="00007582" w:rsidRPr="00007582" w:rsidRDefault="00007582" w:rsidP="00007582">
            <w:pPr>
              <w:spacing w:line="240" w:lineRule="auto"/>
              <w:jc w:val="right"/>
              <w:rPr>
                <w:b/>
                <w:bCs/>
                <w:i/>
                <w:iCs/>
                <w:sz w:val="12"/>
                <w:szCs w:val="12"/>
              </w:rPr>
            </w:pPr>
            <w:r w:rsidRPr="00007582">
              <w:rPr>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14:paraId="484C3AED"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F7D7F60"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C8C4137"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5604D646"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D4C7521" w14:textId="77777777" w:rsidR="00007582" w:rsidRPr="00007582" w:rsidRDefault="00007582" w:rsidP="00007582">
            <w:pPr>
              <w:spacing w:line="240" w:lineRule="auto"/>
              <w:rPr>
                <w:b/>
                <w:bCs/>
                <w:sz w:val="12"/>
                <w:szCs w:val="12"/>
              </w:rPr>
            </w:pPr>
            <w:r w:rsidRPr="00007582">
              <w:rPr>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14:paraId="29366F85" w14:textId="77777777" w:rsidR="00007582" w:rsidRPr="00007582" w:rsidRDefault="00007582" w:rsidP="00007582">
            <w:pPr>
              <w:spacing w:line="240" w:lineRule="auto"/>
              <w:jc w:val="right"/>
              <w:rPr>
                <w:b/>
                <w:bCs/>
                <w:sz w:val="12"/>
                <w:szCs w:val="12"/>
              </w:rPr>
            </w:pPr>
            <w:r w:rsidRPr="00007582">
              <w:rPr>
                <w:b/>
                <w:bCs/>
                <w:sz w:val="12"/>
                <w:szCs w:val="12"/>
              </w:rPr>
              <w:t>35 522 540</w:t>
            </w:r>
          </w:p>
        </w:tc>
        <w:tc>
          <w:tcPr>
            <w:tcW w:w="655" w:type="pct"/>
            <w:tcBorders>
              <w:top w:val="nil"/>
              <w:left w:val="nil"/>
              <w:bottom w:val="single" w:sz="4" w:space="0" w:color="auto"/>
              <w:right w:val="single" w:sz="4" w:space="0" w:color="auto"/>
            </w:tcBorders>
            <w:shd w:val="clear" w:color="000000" w:fill="D5E3F2"/>
            <w:noWrap/>
            <w:vAlign w:val="center"/>
            <w:hideMark/>
          </w:tcPr>
          <w:p w14:paraId="286116F6" w14:textId="77777777" w:rsidR="00007582" w:rsidRPr="00007582" w:rsidRDefault="00007582" w:rsidP="00007582">
            <w:pPr>
              <w:spacing w:line="240" w:lineRule="auto"/>
              <w:jc w:val="right"/>
              <w:rPr>
                <w:b/>
                <w:bCs/>
                <w:sz w:val="12"/>
                <w:szCs w:val="12"/>
              </w:rPr>
            </w:pPr>
            <w:r w:rsidRPr="00007582">
              <w:rPr>
                <w:b/>
                <w:bCs/>
                <w:sz w:val="12"/>
                <w:szCs w:val="12"/>
              </w:rPr>
              <w:t>35 293 006,79</w:t>
            </w:r>
          </w:p>
        </w:tc>
        <w:tc>
          <w:tcPr>
            <w:tcW w:w="498" w:type="pct"/>
            <w:tcBorders>
              <w:top w:val="nil"/>
              <w:left w:val="nil"/>
              <w:bottom w:val="single" w:sz="4" w:space="0" w:color="auto"/>
              <w:right w:val="single" w:sz="4" w:space="0" w:color="auto"/>
            </w:tcBorders>
            <w:shd w:val="clear" w:color="000000" w:fill="D5E3F2"/>
            <w:noWrap/>
            <w:vAlign w:val="center"/>
            <w:hideMark/>
          </w:tcPr>
          <w:p w14:paraId="2FBAA672" w14:textId="77777777" w:rsidR="00007582" w:rsidRPr="00007582" w:rsidRDefault="00007582" w:rsidP="00007582">
            <w:pPr>
              <w:spacing w:line="240" w:lineRule="auto"/>
              <w:jc w:val="right"/>
              <w:rPr>
                <w:b/>
                <w:bCs/>
                <w:sz w:val="12"/>
                <w:szCs w:val="12"/>
              </w:rPr>
            </w:pPr>
            <w:r w:rsidRPr="00007582">
              <w:rPr>
                <w:b/>
                <w:bCs/>
                <w:sz w:val="12"/>
                <w:szCs w:val="12"/>
              </w:rPr>
              <w:t>99,4</w:t>
            </w:r>
          </w:p>
        </w:tc>
        <w:tc>
          <w:tcPr>
            <w:tcW w:w="558" w:type="pct"/>
            <w:tcBorders>
              <w:top w:val="nil"/>
              <w:left w:val="nil"/>
              <w:bottom w:val="single" w:sz="4" w:space="0" w:color="auto"/>
              <w:right w:val="single" w:sz="4" w:space="0" w:color="auto"/>
            </w:tcBorders>
            <w:shd w:val="clear" w:color="000000" w:fill="D5E3F2"/>
            <w:noWrap/>
            <w:vAlign w:val="center"/>
            <w:hideMark/>
          </w:tcPr>
          <w:p w14:paraId="26903D68" w14:textId="77777777" w:rsidR="00007582" w:rsidRPr="00007582" w:rsidRDefault="00007582" w:rsidP="00007582">
            <w:pPr>
              <w:spacing w:line="240" w:lineRule="auto"/>
              <w:jc w:val="right"/>
              <w:rPr>
                <w:b/>
                <w:bCs/>
                <w:sz w:val="12"/>
                <w:szCs w:val="12"/>
              </w:rPr>
            </w:pPr>
            <w:r w:rsidRPr="00007582">
              <w:rPr>
                <w:b/>
                <w:bCs/>
                <w:sz w:val="12"/>
                <w:szCs w:val="12"/>
              </w:rPr>
              <w:t>29 838 493</w:t>
            </w:r>
          </w:p>
        </w:tc>
        <w:tc>
          <w:tcPr>
            <w:tcW w:w="655" w:type="pct"/>
            <w:tcBorders>
              <w:top w:val="nil"/>
              <w:left w:val="nil"/>
              <w:bottom w:val="single" w:sz="4" w:space="0" w:color="auto"/>
              <w:right w:val="single" w:sz="4" w:space="0" w:color="auto"/>
            </w:tcBorders>
            <w:shd w:val="clear" w:color="000000" w:fill="D5E3F2"/>
            <w:noWrap/>
            <w:vAlign w:val="center"/>
            <w:hideMark/>
          </w:tcPr>
          <w:p w14:paraId="06907808" w14:textId="77777777" w:rsidR="00007582" w:rsidRPr="00007582" w:rsidRDefault="00007582" w:rsidP="00007582">
            <w:pPr>
              <w:spacing w:line="240" w:lineRule="auto"/>
              <w:jc w:val="right"/>
              <w:rPr>
                <w:b/>
                <w:bCs/>
                <w:sz w:val="12"/>
                <w:szCs w:val="12"/>
              </w:rPr>
            </w:pPr>
            <w:r w:rsidRPr="00007582">
              <w:rPr>
                <w:b/>
                <w:bCs/>
                <w:sz w:val="12"/>
                <w:szCs w:val="12"/>
              </w:rPr>
              <w:t>29 631 159,63</w:t>
            </w:r>
          </w:p>
        </w:tc>
        <w:tc>
          <w:tcPr>
            <w:tcW w:w="498" w:type="pct"/>
            <w:tcBorders>
              <w:top w:val="nil"/>
              <w:left w:val="nil"/>
              <w:bottom w:val="single" w:sz="4" w:space="0" w:color="auto"/>
              <w:right w:val="single" w:sz="4" w:space="0" w:color="auto"/>
            </w:tcBorders>
            <w:shd w:val="clear" w:color="000000" w:fill="D5E3F2"/>
            <w:noWrap/>
            <w:vAlign w:val="center"/>
            <w:hideMark/>
          </w:tcPr>
          <w:p w14:paraId="6F5975B0" w14:textId="77777777" w:rsidR="00007582" w:rsidRPr="00007582" w:rsidRDefault="00007582" w:rsidP="00007582">
            <w:pPr>
              <w:spacing w:line="240" w:lineRule="auto"/>
              <w:jc w:val="right"/>
              <w:rPr>
                <w:b/>
                <w:bCs/>
                <w:sz w:val="12"/>
                <w:szCs w:val="12"/>
              </w:rPr>
            </w:pPr>
            <w:r w:rsidRPr="00007582">
              <w:rPr>
                <w:b/>
                <w:bCs/>
                <w:sz w:val="12"/>
                <w:szCs w:val="12"/>
              </w:rPr>
              <w:t>99,3</w:t>
            </w:r>
          </w:p>
        </w:tc>
      </w:tr>
      <w:tr w:rsidR="00007582" w:rsidRPr="00007582" w14:paraId="1017ED3B"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29D26A8" w14:textId="77777777" w:rsidR="00007582" w:rsidRPr="00007582" w:rsidRDefault="00007582" w:rsidP="00007582">
            <w:pPr>
              <w:spacing w:line="240" w:lineRule="auto"/>
              <w:rPr>
                <w:b/>
                <w:bCs/>
                <w:i/>
                <w:iCs/>
                <w:sz w:val="12"/>
                <w:szCs w:val="12"/>
              </w:rPr>
            </w:pPr>
            <w:r w:rsidRPr="00007582">
              <w:rPr>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14:paraId="31E0ABBC" w14:textId="77777777" w:rsidR="00007582" w:rsidRPr="00007582" w:rsidRDefault="00007582" w:rsidP="00007582">
            <w:pPr>
              <w:spacing w:line="240" w:lineRule="auto"/>
              <w:jc w:val="right"/>
              <w:rPr>
                <w:b/>
                <w:bCs/>
                <w:i/>
                <w:iCs/>
                <w:sz w:val="12"/>
                <w:szCs w:val="12"/>
              </w:rPr>
            </w:pPr>
            <w:r w:rsidRPr="00007582">
              <w:rPr>
                <w:b/>
                <w:bCs/>
                <w:i/>
                <w:iCs/>
                <w:sz w:val="12"/>
                <w:szCs w:val="12"/>
              </w:rPr>
              <w:t>5 473 199</w:t>
            </w:r>
          </w:p>
        </w:tc>
        <w:tc>
          <w:tcPr>
            <w:tcW w:w="655" w:type="pct"/>
            <w:tcBorders>
              <w:top w:val="nil"/>
              <w:left w:val="nil"/>
              <w:bottom w:val="single" w:sz="4" w:space="0" w:color="auto"/>
              <w:right w:val="single" w:sz="4" w:space="0" w:color="auto"/>
            </w:tcBorders>
            <w:shd w:val="clear" w:color="000000" w:fill="EAF1F6"/>
            <w:noWrap/>
            <w:vAlign w:val="center"/>
            <w:hideMark/>
          </w:tcPr>
          <w:p w14:paraId="132927B0" w14:textId="77777777" w:rsidR="00007582" w:rsidRPr="00007582" w:rsidRDefault="00007582" w:rsidP="00007582">
            <w:pPr>
              <w:spacing w:line="240" w:lineRule="auto"/>
              <w:jc w:val="right"/>
              <w:rPr>
                <w:b/>
                <w:bCs/>
                <w:i/>
                <w:iCs/>
                <w:sz w:val="12"/>
                <w:szCs w:val="12"/>
              </w:rPr>
            </w:pPr>
            <w:r w:rsidRPr="00007582">
              <w:rPr>
                <w:b/>
                <w:bCs/>
                <w:i/>
                <w:iCs/>
                <w:sz w:val="12"/>
                <w:szCs w:val="12"/>
              </w:rPr>
              <w:t>5 467 939,09</w:t>
            </w:r>
          </w:p>
        </w:tc>
        <w:tc>
          <w:tcPr>
            <w:tcW w:w="498" w:type="pct"/>
            <w:tcBorders>
              <w:top w:val="nil"/>
              <w:left w:val="nil"/>
              <w:bottom w:val="single" w:sz="4" w:space="0" w:color="auto"/>
              <w:right w:val="single" w:sz="4" w:space="0" w:color="auto"/>
            </w:tcBorders>
            <w:shd w:val="clear" w:color="000000" w:fill="EAF1F6"/>
            <w:noWrap/>
            <w:vAlign w:val="center"/>
            <w:hideMark/>
          </w:tcPr>
          <w:p w14:paraId="2CE43CFE" w14:textId="77777777" w:rsidR="00007582" w:rsidRPr="00007582" w:rsidRDefault="00007582" w:rsidP="00007582">
            <w:pPr>
              <w:spacing w:line="240" w:lineRule="auto"/>
              <w:jc w:val="right"/>
              <w:rPr>
                <w:b/>
                <w:bCs/>
                <w:i/>
                <w:iCs/>
                <w:sz w:val="12"/>
                <w:szCs w:val="12"/>
              </w:rPr>
            </w:pPr>
            <w:r w:rsidRPr="00007582">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4B049CA3"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AF9F42E" w14:textId="77777777" w:rsidR="00007582" w:rsidRPr="00007582" w:rsidRDefault="00007582" w:rsidP="00007582">
            <w:pPr>
              <w:spacing w:line="240" w:lineRule="auto"/>
              <w:jc w:val="right"/>
              <w:rPr>
                <w:b/>
                <w:bCs/>
                <w:i/>
                <w:iCs/>
                <w:sz w:val="12"/>
                <w:szCs w:val="12"/>
              </w:rPr>
            </w:pPr>
            <w:r w:rsidRPr="00007582">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32194FD2" w14:textId="77777777" w:rsidR="00007582" w:rsidRPr="00007582" w:rsidRDefault="00007582" w:rsidP="00007582">
            <w:pPr>
              <w:spacing w:line="240" w:lineRule="auto"/>
              <w:jc w:val="right"/>
              <w:rPr>
                <w:b/>
                <w:bCs/>
                <w:i/>
                <w:iCs/>
                <w:color w:val="FF1818"/>
                <w:sz w:val="12"/>
                <w:szCs w:val="12"/>
              </w:rPr>
            </w:pPr>
            <w:r w:rsidRPr="00007582">
              <w:rPr>
                <w:b/>
                <w:bCs/>
                <w:i/>
                <w:iCs/>
                <w:color w:val="FF1818"/>
                <w:sz w:val="12"/>
                <w:szCs w:val="12"/>
              </w:rPr>
              <w:t>-</w:t>
            </w:r>
          </w:p>
        </w:tc>
      </w:tr>
      <w:tr w:rsidR="00007582" w:rsidRPr="00007582" w14:paraId="33513421"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0F49DEB" w14:textId="77777777" w:rsidR="00007582" w:rsidRPr="00007582" w:rsidRDefault="00007582" w:rsidP="00007582">
            <w:pPr>
              <w:spacing w:line="240" w:lineRule="auto"/>
              <w:rPr>
                <w:b/>
                <w:bCs/>
                <w:i/>
                <w:iCs/>
                <w:sz w:val="12"/>
                <w:szCs w:val="12"/>
              </w:rPr>
            </w:pPr>
            <w:r w:rsidRPr="00007582">
              <w:rPr>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14:paraId="435AFDAA" w14:textId="77777777" w:rsidR="00007582" w:rsidRPr="00007582" w:rsidRDefault="00007582" w:rsidP="00007582">
            <w:pPr>
              <w:spacing w:line="240" w:lineRule="auto"/>
              <w:jc w:val="right"/>
              <w:rPr>
                <w:b/>
                <w:bCs/>
                <w:i/>
                <w:iCs/>
                <w:sz w:val="12"/>
                <w:szCs w:val="12"/>
              </w:rPr>
            </w:pPr>
            <w:r w:rsidRPr="00007582">
              <w:rPr>
                <w:b/>
                <w:bCs/>
                <w:i/>
                <w:iCs/>
                <w:sz w:val="12"/>
                <w:szCs w:val="12"/>
              </w:rPr>
              <w:t>25 084 808</w:t>
            </w:r>
          </w:p>
        </w:tc>
        <w:tc>
          <w:tcPr>
            <w:tcW w:w="655" w:type="pct"/>
            <w:tcBorders>
              <w:top w:val="nil"/>
              <w:left w:val="nil"/>
              <w:bottom w:val="single" w:sz="4" w:space="0" w:color="auto"/>
              <w:right w:val="single" w:sz="4" w:space="0" w:color="auto"/>
            </w:tcBorders>
            <w:shd w:val="clear" w:color="000000" w:fill="EAF1F6"/>
            <w:noWrap/>
            <w:vAlign w:val="center"/>
            <w:hideMark/>
          </w:tcPr>
          <w:p w14:paraId="14C22C91" w14:textId="77777777" w:rsidR="00007582" w:rsidRPr="00007582" w:rsidRDefault="00007582" w:rsidP="00007582">
            <w:pPr>
              <w:spacing w:line="240" w:lineRule="auto"/>
              <w:jc w:val="right"/>
              <w:rPr>
                <w:b/>
                <w:bCs/>
                <w:i/>
                <w:iCs/>
                <w:sz w:val="12"/>
                <w:szCs w:val="12"/>
              </w:rPr>
            </w:pPr>
            <w:r w:rsidRPr="00007582">
              <w:rPr>
                <w:b/>
                <w:bCs/>
                <w:i/>
                <w:iCs/>
                <w:sz w:val="12"/>
                <w:szCs w:val="12"/>
              </w:rPr>
              <w:t>25 017 758,71</w:t>
            </w:r>
          </w:p>
        </w:tc>
        <w:tc>
          <w:tcPr>
            <w:tcW w:w="498" w:type="pct"/>
            <w:tcBorders>
              <w:top w:val="nil"/>
              <w:left w:val="nil"/>
              <w:bottom w:val="single" w:sz="4" w:space="0" w:color="auto"/>
              <w:right w:val="single" w:sz="4" w:space="0" w:color="auto"/>
            </w:tcBorders>
            <w:shd w:val="clear" w:color="000000" w:fill="EAF1F6"/>
            <w:noWrap/>
            <w:vAlign w:val="center"/>
            <w:hideMark/>
          </w:tcPr>
          <w:p w14:paraId="78347264" w14:textId="77777777" w:rsidR="00007582" w:rsidRPr="00007582" w:rsidRDefault="00007582" w:rsidP="00007582">
            <w:pPr>
              <w:spacing w:line="240" w:lineRule="auto"/>
              <w:jc w:val="right"/>
              <w:rPr>
                <w:b/>
                <w:bCs/>
                <w:i/>
                <w:iCs/>
                <w:sz w:val="12"/>
                <w:szCs w:val="12"/>
              </w:rPr>
            </w:pPr>
            <w:r w:rsidRPr="00007582">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0F155D9E" w14:textId="77777777" w:rsidR="00007582" w:rsidRPr="00007582" w:rsidRDefault="00007582" w:rsidP="00007582">
            <w:pPr>
              <w:spacing w:line="240" w:lineRule="auto"/>
              <w:jc w:val="right"/>
              <w:rPr>
                <w:b/>
                <w:bCs/>
                <w:i/>
                <w:iCs/>
                <w:sz w:val="12"/>
                <w:szCs w:val="12"/>
              </w:rPr>
            </w:pPr>
            <w:r w:rsidRPr="00007582">
              <w:rPr>
                <w:b/>
                <w:bCs/>
                <w:i/>
                <w:iCs/>
                <w:sz w:val="12"/>
                <w:szCs w:val="12"/>
              </w:rPr>
              <w:t>25 084 808</w:t>
            </w:r>
          </w:p>
        </w:tc>
        <w:tc>
          <w:tcPr>
            <w:tcW w:w="655" w:type="pct"/>
            <w:tcBorders>
              <w:top w:val="nil"/>
              <w:left w:val="nil"/>
              <w:bottom w:val="single" w:sz="4" w:space="0" w:color="auto"/>
              <w:right w:val="single" w:sz="4" w:space="0" w:color="auto"/>
            </w:tcBorders>
            <w:shd w:val="clear" w:color="000000" w:fill="EAF1F6"/>
            <w:noWrap/>
            <w:vAlign w:val="center"/>
            <w:hideMark/>
          </w:tcPr>
          <w:p w14:paraId="41B53078" w14:textId="77777777" w:rsidR="00007582" w:rsidRPr="00007582" w:rsidRDefault="00007582" w:rsidP="00007582">
            <w:pPr>
              <w:spacing w:line="240" w:lineRule="auto"/>
              <w:jc w:val="right"/>
              <w:rPr>
                <w:b/>
                <w:bCs/>
                <w:i/>
                <w:iCs/>
                <w:sz w:val="12"/>
                <w:szCs w:val="12"/>
              </w:rPr>
            </w:pPr>
            <w:r w:rsidRPr="00007582">
              <w:rPr>
                <w:b/>
                <w:bCs/>
                <w:i/>
                <w:iCs/>
                <w:sz w:val="12"/>
                <w:szCs w:val="12"/>
              </w:rPr>
              <w:t>25 017 758,71</w:t>
            </w:r>
          </w:p>
        </w:tc>
        <w:tc>
          <w:tcPr>
            <w:tcW w:w="498" w:type="pct"/>
            <w:tcBorders>
              <w:top w:val="nil"/>
              <w:left w:val="nil"/>
              <w:bottom w:val="single" w:sz="4" w:space="0" w:color="auto"/>
              <w:right w:val="single" w:sz="4" w:space="0" w:color="auto"/>
            </w:tcBorders>
            <w:shd w:val="clear" w:color="000000" w:fill="EAF1F6"/>
            <w:noWrap/>
            <w:vAlign w:val="center"/>
            <w:hideMark/>
          </w:tcPr>
          <w:p w14:paraId="5F113CAA" w14:textId="77777777" w:rsidR="00007582" w:rsidRPr="00007582" w:rsidRDefault="00007582" w:rsidP="00007582">
            <w:pPr>
              <w:spacing w:line="240" w:lineRule="auto"/>
              <w:jc w:val="right"/>
              <w:rPr>
                <w:b/>
                <w:bCs/>
                <w:i/>
                <w:iCs/>
                <w:sz w:val="12"/>
                <w:szCs w:val="12"/>
              </w:rPr>
            </w:pPr>
            <w:r w:rsidRPr="00007582">
              <w:rPr>
                <w:b/>
                <w:bCs/>
                <w:i/>
                <w:iCs/>
                <w:sz w:val="12"/>
                <w:szCs w:val="12"/>
              </w:rPr>
              <w:t>99,7</w:t>
            </w:r>
          </w:p>
        </w:tc>
      </w:tr>
      <w:tr w:rsidR="00007582" w:rsidRPr="00007582" w14:paraId="40A40074"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D499ED1" w14:textId="77777777" w:rsidR="00007582" w:rsidRPr="00007582" w:rsidRDefault="00007582" w:rsidP="00007582">
            <w:pPr>
              <w:spacing w:line="240" w:lineRule="auto"/>
              <w:rPr>
                <w:b/>
                <w:bCs/>
                <w:i/>
                <w:iCs/>
                <w:sz w:val="12"/>
                <w:szCs w:val="12"/>
              </w:rPr>
            </w:pPr>
            <w:r w:rsidRPr="00007582">
              <w:rPr>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14:paraId="1C5EA70C" w14:textId="77777777" w:rsidR="00007582" w:rsidRPr="00007582" w:rsidRDefault="00007582" w:rsidP="00007582">
            <w:pPr>
              <w:spacing w:line="240" w:lineRule="auto"/>
              <w:jc w:val="right"/>
              <w:rPr>
                <w:b/>
                <w:bCs/>
                <w:i/>
                <w:iCs/>
                <w:sz w:val="12"/>
                <w:szCs w:val="12"/>
              </w:rPr>
            </w:pPr>
            <w:r w:rsidRPr="00007582">
              <w:rPr>
                <w:b/>
                <w:bCs/>
                <w:i/>
                <w:iCs/>
                <w:sz w:val="12"/>
                <w:szCs w:val="12"/>
              </w:rPr>
              <w:t>4 465 437</w:t>
            </w:r>
          </w:p>
        </w:tc>
        <w:tc>
          <w:tcPr>
            <w:tcW w:w="655" w:type="pct"/>
            <w:tcBorders>
              <w:top w:val="nil"/>
              <w:left w:val="nil"/>
              <w:bottom w:val="single" w:sz="4" w:space="0" w:color="auto"/>
              <w:right w:val="single" w:sz="4" w:space="0" w:color="auto"/>
            </w:tcBorders>
            <w:shd w:val="clear" w:color="000000" w:fill="EAF1F6"/>
            <w:noWrap/>
            <w:vAlign w:val="center"/>
            <w:hideMark/>
          </w:tcPr>
          <w:p w14:paraId="763B3925" w14:textId="77777777" w:rsidR="00007582" w:rsidRPr="00007582" w:rsidRDefault="00007582" w:rsidP="00007582">
            <w:pPr>
              <w:spacing w:line="240" w:lineRule="auto"/>
              <w:jc w:val="right"/>
              <w:rPr>
                <w:b/>
                <w:bCs/>
                <w:i/>
                <w:iCs/>
                <w:sz w:val="12"/>
                <w:szCs w:val="12"/>
              </w:rPr>
            </w:pPr>
            <w:r w:rsidRPr="00007582">
              <w:rPr>
                <w:b/>
                <w:bCs/>
                <w:i/>
                <w:iCs/>
                <w:sz w:val="12"/>
                <w:szCs w:val="12"/>
              </w:rPr>
              <w:t>4 331 599,04</w:t>
            </w:r>
          </w:p>
        </w:tc>
        <w:tc>
          <w:tcPr>
            <w:tcW w:w="498" w:type="pct"/>
            <w:tcBorders>
              <w:top w:val="nil"/>
              <w:left w:val="nil"/>
              <w:bottom w:val="single" w:sz="4" w:space="0" w:color="auto"/>
              <w:right w:val="single" w:sz="4" w:space="0" w:color="auto"/>
            </w:tcBorders>
            <w:shd w:val="clear" w:color="000000" w:fill="EAF1F6"/>
            <w:noWrap/>
            <w:vAlign w:val="center"/>
            <w:hideMark/>
          </w:tcPr>
          <w:p w14:paraId="590C2CB6" w14:textId="77777777" w:rsidR="00007582" w:rsidRPr="00007582" w:rsidRDefault="00007582" w:rsidP="00007582">
            <w:pPr>
              <w:spacing w:line="240" w:lineRule="auto"/>
              <w:jc w:val="right"/>
              <w:rPr>
                <w:b/>
                <w:bCs/>
                <w:i/>
                <w:iCs/>
                <w:sz w:val="12"/>
                <w:szCs w:val="12"/>
              </w:rPr>
            </w:pPr>
            <w:r w:rsidRPr="00007582">
              <w:rPr>
                <w:b/>
                <w:bCs/>
                <w:i/>
                <w:iCs/>
                <w:sz w:val="12"/>
                <w:szCs w:val="12"/>
              </w:rPr>
              <w:t>97,0</w:t>
            </w:r>
          </w:p>
        </w:tc>
        <w:tc>
          <w:tcPr>
            <w:tcW w:w="558" w:type="pct"/>
            <w:tcBorders>
              <w:top w:val="nil"/>
              <w:left w:val="nil"/>
              <w:bottom w:val="single" w:sz="4" w:space="0" w:color="auto"/>
              <w:right w:val="single" w:sz="4" w:space="0" w:color="auto"/>
            </w:tcBorders>
            <w:shd w:val="clear" w:color="000000" w:fill="EAF1F6"/>
            <w:noWrap/>
            <w:vAlign w:val="center"/>
            <w:hideMark/>
          </w:tcPr>
          <w:p w14:paraId="431C2E17" w14:textId="77777777" w:rsidR="00007582" w:rsidRPr="00007582" w:rsidRDefault="00007582" w:rsidP="00007582">
            <w:pPr>
              <w:spacing w:line="240" w:lineRule="auto"/>
              <w:jc w:val="right"/>
              <w:rPr>
                <w:b/>
                <w:bCs/>
                <w:i/>
                <w:iCs/>
                <w:sz w:val="12"/>
                <w:szCs w:val="12"/>
              </w:rPr>
            </w:pPr>
            <w:r w:rsidRPr="00007582">
              <w:rPr>
                <w:b/>
                <w:bCs/>
                <w:i/>
                <w:iCs/>
                <w:sz w:val="12"/>
                <w:szCs w:val="12"/>
              </w:rPr>
              <w:t>4 465 437</w:t>
            </w:r>
          </w:p>
        </w:tc>
        <w:tc>
          <w:tcPr>
            <w:tcW w:w="655" w:type="pct"/>
            <w:tcBorders>
              <w:top w:val="nil"/>
              <w:left w:val="nil"/>
              <w:bottom w:val="single" w:sz="4" w:space="0" w:color="auto"/>
              <w:right w:val="single" w:sz="4" w:space="0" w:color="auto"/>
            </w:tcBorders>
            <w:shd w:val="clear" w:color="000000" w:fill="EAF1F6"/>
            <w:noWrap/>
            <w:vAlign w:val="center"/>
            <w:hideMark/>
          </w:tcPr>
          <w:p w14:paraId="2B20F861" w14:textId="77777777" w:rsidR="00007582" w:rsidRPr="00007582" w:rsidRDefault="00007582" w:rsidP="00007582">
            <w:pPr>
              <w:spacing w:line="240" w:lineRule="auto"/>
              <w:jc w:val="right"/>
              <w:rPr>
                <w:b/>
                <w:bCs/>
                <w:i/>
                <w:iCs/>
                <w:sz w:val="12"/>
                <w:szCs w:val="12"/>
              </w:rPr>
            </w:pPr>
            <w:r w:rsidRPr="00007582">
              <w:rPr>
                <w:b/>
                <w:bCs/>
                <w:i/>
                <w:iCs/>
                <w:sz w:val="12"/>
                <w:szCs w:val="12"/>
              </w:rPr>
              <w:t>4 331 599,04</w:t>
            </w:r>
          </w:p>
        </w:tc>
        <w:tc>
          <w:tcPr>
            <w:tcW w:w="498" w:type="pct"/>
            <w:tcBorders>
              <w:top w:val="nil"/>
              <w:left w:val="nil"/>
              <w:bottom w:val="single" w:sz="4" w:space="0" w:color="auto"/>
              <w:right w:val="single" w:sz="4" w:space="0" w:color="auto"/>
            </w:tcBorders>
            <w:shd w:val="clear" w:color="000000" w:fill="EAF1F6"/>
            <w:noWrap/>
            <w:vAlign w:val="center"/>
            <w:hideMark/>
          </w:tcPr>
          <w:p w14:paraId="2AE57AC7" w14:textId="77777777" w:rsidR="00007582" w:rsidRPr="00007582" w:rsidRDefault="00007582" w:rsidP="00007582">
            <w:pPr>
              <w:spacing w:line="240" w:lineRule="auto"/>
              <w:jc w:val="right"/>
              <w:rPr>
                <w:b/>
                <w:bCs/>
                <w:i/>
                <w:iCs/>
                <w:sz w:val="12"/>
                <w:szCs w:val="12"/>
              </w:rPr>
            </w:pPr>
            <w:r w:rsidRPr="00007582">
              <w:rPr>
                <w:b/>
                <w:bCs/>
                <w:i/>
                <w:iCs/>
                <w:sz w:val="12"/>
                <w:szCs w:val="12"/>
              </w:rPr>
              <w:t>97,0</w:t>
            </w:r>
          </w:p>
        </w:tc>
      </w:tr>
      <w:tr w:rsidR="00007582" w:rsidRPr="00007582" w14:paraId="5EAC1B8A" w14:textId="77777777" w:rsidTr="00007582">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EB24C03" w14:textId="77777777" w:rsidR="00007582" w:rsidRPr="00007582" w:rsidRDefault="00007582" w:rsidP="00007582">
            <w:pPr>
              <w:spacing w:line="240" w:lineRule="auto"/>
              <w:rPr>
                <w:b/>
                <w:bCs/>
                <w:i/>
                <w:iCs/>
                <w:sz w:val="12"/>
                <w:szCs w:val="12"/>
              </w:rPr>
            </w:pPr>
            <w:r w:rsidRPr="00007582">
              <w:rPr>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491B022E" w14:textId="77777777" w:rsidR="00007582" w:rsidRPr="00007582" w:rsidRDefault="00007582" w:rsidP="00007582">
            <w:pPr>
              <w:spacing w:line="240" w:lineRule="auto"/>
              <w:jc w:val="right"/>
              <w:rPr>
                <w:b/>
                <w:bCs/>
                <w:i/>
                <w:iCs/>
                <w:sz w:val="12"/>
                <w:szCs w:val="12"/>
              </w:rPr>
            </w:pPr>
            <w:r w:rsidRPr="00007582">
              <w:rPr>
                <w:b/>
                <w:bCs/>
                <w:i/>
                <w:iCs/>
                <w:sz w:val="12"/>
                <w:szCs w:val="12"/>
              </w:rPr>
              <w:t>499 096</w:t>
            </w:r>
          </w:p>
        </w:tc>
        <w:tc>
          <w:tcPr>
            <w:tcW w:w="655" w:type="pct"/>
            <w:tcBorders>
              <w:top w:val="nil"/>
              <w:left w:val="nil"/>
              <w:bottom w:val="single" w:sz="4" w:space="0" w:color="auto"/>
              <w:right w:val="single" w:sz="4" w:space="0" w:color="auto"/>
            </w:tcBorders>
            <w:shd w:val="clear" w:color="000000" w:fill="EAF1F6"/>
            <w:noWrap/>
            <w:vAlign w:val="center"/>
            <w:hideMark/>
          </w:tcPr>
          <w:p w14:paraId="2C2F788D" w14:textId="77777777" w:rsidR="00007582" w:rsidRPr="00007582" w:rsidRDefault="00007582" w:rsidP="00007582">
            <w:pPr>
              <w:spacing w:line="240" w:lineRule="auto"/>
              <w:jc w:val="right"/>
              <w:rPr>
                <w:b/>
                <w:bCs/>
                <w:i/>
                <w:iCs/>
                <w:sz w:val="12"/>
                <w:szCs w:val="12"/>
              </w:rPr>
            </w:pPr>
            <w:r w:rsidRPr="00007582">
              <w:rPr>
                <w:b/>
                <w:bCs/>
                <w:i/>
                <w:iCs/>
                <w:sz w:val="12"/>
                <w:szCs w:val="12"/>
              </w:rPr>
              <w:t>475 709,95</w:t>
            </w:r>
          </w:p>
        </w:tc>
        <w:tc>
          <w:tcPr>
            <w:tcW w:w="498" w:type="pct"/>
            <w:tcBorders>
              <w:top w:val="nil"/>
              <w:left w:val="nil"/>
              <w:bottom w:val="single" w:sz="4" w:space="0" w:color="auto"/>
              <w:right w:val="single" w:sz="4" w:space="0" w:color="auto"/>
            </w:tcBorders>
            <w:shd w:val="clear" w:color="000000" w:fill="EAF1F6"/>
            <w:noWrap/>
            <w:vAlign w:val="center"/>
            <w:hideMark/>
          </w:tcPr>
          <w:p w14:paraId="34308AE5" w14:textId="77777777" w:rsidR="00007582" w:rsidRPr="00007582" w:rsidRDefault="00007582" w:rsidP="00007582">
            <w:pPr>
              <w:spacing w:line="240" w:lineRule="auto"/>
              <w:jc w:val="right"/>
              <w:rPr>
                <w:b/>
                <w:bCs/>
                <w:i/>
                <w:iCs/>
                <w:sz w:val="12"/>
                <w:szCs w:val="12"/>
              </w:rPr>
            </w:pPr>
            <w:r w:rsidRPr="00007582">
              <w:rPr>
                <w:b/>
                <w:bCs/>
                <w:i/>
                <w:iCs/>
                <w:sz w:val="12"/>
                <w:szCs w:val="12"/>
              </w:rPr>
              <w:t>95,3</w:t>
            </w:r>
          </w:p>
        </w:tc>
        <w:tc>
          <w:tcPr>
            <w:tcW w:w="558" w:type="pct"/>
            <w:tcBorders>
              <w:top w:val="nil"/>
              <w:left w:val="nil"/>
              <w:bottom w:val="single" w:sz="4" w:space="0" w:color="auto"/>
              <w:right w:val="single" w:sz="4" w:space="0" w:color="auto"/>
            </w:tcBorders>
            <w:shd w:val="clear" w:color="000000" w:fill="EAF1F6"/>
            <w:noWrap/>
            <w:vAlign w:val="center"/>
            <w:hideMark/>
          </w:tcPr>
          <w:p w14:paraId="454D4C95" w14:textId="77777777" w:rsidR="00007582" w:rsidRPr="00007582" w:rsidRDefault="00007582" w:rsidP="00007582">
            <w:pPr>
              <w:spacing w:line="240" w:lineRule="auto"/>
              <w:jc w:val="right"/>
              <w:rPr>
                <w:b/>
                <w:bCs/>
                <w:i/>
                <w:iCs/>
                <w:sz w:val="12"/>
                <w:szCs w:val="12"/>
              </w:rPr>
            </w:pPr>
            <w:r w:rsidRPr="00007582">
              <w:rPr>
                <w:b/>
                <w:bCs/>
                <w:i/>
                <w:iCs/>
                <w:sz w:val="12"/>
                <w:szCs w:val="12"/>
              </w:rPr>
              <w:t>288 248</w:t>
            </w:r>
          </w:p>
        </w:tc>
        <w:tc>
          <w:tcPr>
            <w:tcW w:w="655" w:type="pct"/>
            <w:tcBorders>
              <w:top w:val="nil"/>
              <w:left w:val="nil"/>
              <w:bottom w:val="single" w:sz="4" w:space="0" w:color="auto"/>
              <w:right w:val="single" w:sz="4" w:space="0" w:color="auto"/>
            </w:tcBorders>
            <w:shd w:val="clear" w:color="000000" w:fill="EAF1F6"/>
            <w:noWrap/>
            <w:vAlign w:val="center"/>
            <w:hideMark/>
          </w:tcPr>
          <w:p w14:paraId="417FBE5B" w14:textId="77777777" w:rsidR="00007582" w:rsidRPr="00007582" w:rsidRDefault="00007582" w:rsidP="00007582">
            <w:pPr>
              <w:spacing w:line="240" w:lineRule="auto"/>
              <w:jc w:val="right"/>
              <w:rPr>
                <w:b/>
                <w:bCs/>
                <w:i/>
                <w:iCs/>
                <w:sz w:val="12"/>
                <w:szCs w:val="12"/>
              </w:rPr>
            </w:pPr>
            <w:r w:rsidRPr="00007582">
              <w:rPr>
                <w:b/>
                <w:bCs/>
                <w:i/>
                <w:iCs/>
                <w:sz w:val="12"/>
                <w:szCs w:val="12"/>
              </w:rPr>
              <w:t>281 801,88</w:t>
            </w:r>
          </w:p>
        </w:tc>
        <w:tc>
          <w:tcPr>
            <w:tcW w:w="498" w:type="pct"/>
            <w:tcBorders>
              <w:top w:val="nil"/>
              <w:left w:val="nil"/>
              <w:bottom w:val="single" w:sz="4" w:space="0" w:color="auto"/>
              <w:right w:val="single" w:sz="4" w:space="0" w:color="auto"/>
            </w:tcBorders>
            <w:shd w:val="clear" w:color="000000" w:fill="EAF1F6"/>
            <w:noWrap/>
            <w:vAlign w:val="center"/>
            <w:hideMark/>
          </w:tcPr>
          <w:p w14:paraId="5CB674CF" w14:textId="77777777" w:rsidR="00007582" w:rsidRPr="00007582" w:rsidRDefault="00007582" w:rsidP="00007582">
            <w:pPr>
              <w:spacing w:line="240" w:lineRule="auto"/>
              <w:jc w:val="right"/>
              <w:rPr>
                <w:b/>
                <w:bCs/>
                <w:i/>
                <w:iCs/>
                <w:sz w:val="12"/>
                <w:szCs w:val="12"/>
              </w:rPr>
            </w:pPr>
            <w:r w:rsidRPr="00007582">
              <w:rPr>
                <w:b/>
                <w:bCs/>
                <w:i/>
                <w:iCs/>
                <w:sz w:val="12"/>
                <w:szCs w:val="12"/>
              </w:rPr>
              <w:t>97,8</w:t>
            </w:r>
          </w:p>
        </w:tc>
      </w:tr>
      <w:tr w:rsidR="00007582" w:rsidRPr="00007582" w14:paraId="611A50C1"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0BA95E05" w14:textId="77777777" w:rsidR="00007582" w:rsidRPr="00007582" w:rsidRDefault="00007582" w:rsidP="00007582">
            <w:pPr>
              <w:spacing w:line="240" w:lineRule="auto"/>
              <w:rPr>
                <w:b/>
                <w:bCs/>
                <w:sz w:val="12"/>
                <w:szCs w:val="12"/>
              </w:rPr>
            </w:pPr>
            <w:r w:rsidRPr="00007582">
              <w:rPr>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14:paraId="7B8893F8" w14:textId="77777777" w:rsidR="00007582" w:rsidRPr="00007582" w:rsidRDefault="00007582" w:rsidP="00007582">
            <w:pPr>
              <w:spacing w:line="240" w:lineRule="auto"/>
              <w:jc w:val="right"/>
              <w:rPr>
                <w:b/>
                <w:bCs/>
                <w:sz w:val="12"/>
                <w:szCs w:val="12"/>
              </w:rPr>
            </w:pPr>
            <w:r w:rsidRPr="00007582">
              <w:rPr>
                <w:b/>
                <w:bCs/>
                <w:sz w:val="12"/>
                <w:szCs w:val="12"/>
              </w:rPr>
              <w:t>24 673 904</w:t>
            </w:r>
          </w:p>
        </w:tc>
        <w:tc>
          <w:tcPr>
            <w:tcW w:w="655" w:type="pct"/>
            <w:tcBorders>
              <w:top w:val="nil"/>
              <w:left w:val="nil"/>
              <w:bottom w:val="single" w:sz="4" w:space="0" w:color="auto"/>
              <w:right w:val="single" w:sz="4" w:space="0" w:color="auto"/>
            </w:tcBorders>
            <w:shd w:val="clear" w:color="000000" w:fill="B6D9E6"/>
            <w:noWrap/>
            <w:vAlign w:val="center"/>
            <w:hideMark/>
          </w:tcPr>
          <w:p w14:paraId="41A18D1A" w14:textId="77777777" w:rsidR="00007582" w:rsidRPr="00007582" w:rsidRDefault="00007582" w:rsidP="00007582">
            <w:pPr>
              <w:spacing w:line="240" w:lineRule="auto"/>
              <w:jc w:val="right"/>
              <w:rPr>
                <w:b/>
                <w:bCs/>
                <w:sz w:val="12"/>
                <w:szCs w:val="12"/>
              </w:rPr>
            </w:pPr>
            <w:r w:rsidRPr="00007582">
              <w:rPr>
                <w:b/>
                <w:bCs/>
                <w:sz w:val="12"/>
                <w:szCs w:val="12"/>
              </w:rPr>
              <w:t>24 673 725,30</w:t>
            </w:r>
          </w:p>
        </w:tc>
        <w:tc>
          <w:tcPr>
            <w:tcW w:w="498" w:type="pct"/>
            <w:tcBorders>
              <w:top w:val="nil"/>
              <w:left w:val="nil"/>
              <w:bottom w:val="single" w:sz="4" w:space="0" w:color="auto"/>
              <w:right w:val="single" w:sz="4" w:space="0" w:color="auto"/>
            </w:tcBorders>
            <w:shd w:val="clear" w:color="000000" w:fill="B6D9E6"/>
            <w:noWrap/>
            <w:vAlign w:val="center"/>
            <w:hideMark/>
          </w:tcPr>
          <w:p w14:paraId="6DAEE999" w14:textId="77777777" w:rsidR="00007582" w:rsidRPr="00007582" w:rsidRDefault="00007582" w:rsidP="00007582">
            <w:pPr>
              <w:spacing w:line="240" w:lineRule="auto"/>
              <w:jc w:val="right"/>
              <w:rPr>
                <w:b/>
                <w:bCs/>
                <w:sz w:val="12"/>
                <w:szCs w:val="12"/>
              </w:rPr>
            </w:pPr>
            <w:r w:rsidRPr="00007582">
              <w:rPr>
                <w:b/>
                <w:bCs/>
                <w:sz w:val="12"/>
                <w:szCs w:val="12"/>
              </w:rPr>
              <w:t>100,0</w:t>
            </w:r>
          </w:p>
        </w:tc>
        <w:tc>
          <w:tcPr>
            <w:tcW w:w="558" w:type="pct"/>
            <w:tcBorders>
              <w:top w:val="nil"/>
              <w:left w:val="nil"/>
              <w:bottom w:val="single" w:sz="4" w:space="0" w:color="auto"/>
              <w:right w:val="single" w:sz="4" w:space="0" w:color="auto"/>
            </w:tcBorders>
            <w:shd w:val="clear" w:color="000000" w:fill="B6D9E6"/>
            <w:noWrap/>
            <w:vAlign w:val="center"/>
            <w:hideMark/>
          </w:tcPr>
          <w:p w14:paraId="6A447389" w14:textId="77777777" w:rsidR="00007582" w:rsidRPr="00007582" w:rsidRDefault="00007582" w:rsidP="00007582">
            <w:pPr>
              <w:spacing w:line="240" w:lineRule="auto"/>
              <w:jc w:val="right"/>
              <w:rPr>
                <w:b/>
                <w:bCs/>
                <w:sz w:val="12"/>
                <w:szCs w:val="12"/>
              </w:rPr>
            </w:pPr>
            <w:r w:rsidRPr="00007582">
              <w:rPr>
                <w:b/>
                <w:bCs/>
                <w:sz w:val="12"/>
                <w:szCs w:val="12"/>
              </w:rPr>
              <w:t>24 673 904</w:t>
            </w:r>
          </w:p>
        </w:tc>
        <w:tc>
          <w:tcPr>
            <w:tcW w:w="655" w:type="pct"/>
            <w:tcBorders>
              <w:top w:val="nil"/>
              <w:left w:val="nil"/>
              <w:bottom w:val="single" w:sz="4" w:space="0" w:color="auto"/>
              <w:right w:val="single" w:sz="4" w:space="0" w:color="auto"/>
            </w:tcBorders>
            <w:shd w:val="clear" w:color="000000" w:fill="B6D9E6"/>
            <w:noWrap/>
            <w:vAlign w:val="center"/>
            <w:hideMark/>
          </w:tcPr>
          <w:p w14:paraId="5F1150C5" w14:textId="77777777" w:rsidR="00007582" w:rsidRPr="00007582" w:rsidRDefault="00007582" w:rsidP="00007582">
            <w:pPr>
              <w:spacing w:line="240" w:lineRule="auto"/>
              <w:jc w:val="right"/>
              <w:rPr>
                <w:b/>
                <w:bCs/>
                <w:sz w:val="12"/>
                <w:szCs w:val="12"/>
              </w:rPr>
            </w:pPr>
            <w:r w:rsidRPr="00007582">
              <w:rPr>
                <w:b/>
                <w:bCs/>
                <w:sz w:val="12"/>
                <w:szCs w:val="12"/>
              </w:rPr>
              <w:t>24 673 725,30</w:t>
            </w:r>
          </w:p>
        </w:tc>
        <w:tc>
          <w:tcPr>
            <w:tcW w:w="498" w:type="pct"/>
            <w:tcBorders>
              <w:top w:val="nil"/>
              <w:left w:val="nil"/>
              <w:bottom w:val="single" w:sz="4" w:space="0" w:color="auto"/>
              <w:right w:val="single" w:sz="4" w:space="0" w:color="auto"/>
            </w:tcBorders>
            <w:shd w:val="clear" w:color="000000" w:fill="B6D9E6"/>
            <w:noWrap/>
            <w:vAlign w:val="center"/>
            <w:hideMark/>
          </w:tcPr>
          <w:p w14:paraId="36547507"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5BCDDA69"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998D354" w14:textId="77777777" w:rsidR="00007582" w:rsidRPr="00007582" w:rsidRDefault="00007582" w:rsidP="00007582">
            <w:pPr>
              <w:spacing w:line="240" w:lineRule="auto"/>
              <w:rPr>
                <w:b/>
                <w:bCs/>
                <w:sz w:val="12"/>
                <w:szCs w:val="12"/>
              </w:rPr>
            </w:pPr>
            <w:r w:rsidRPr="00007582">
              <w:rPr>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14:paraId="06F027D8" w14:textId="77777777" w:rsidR="00007582" w:rsidRPr="00007582" w:rsidRDefault="00007582" w:rsidP="00007582">
            <w:pPr>
              <w:spacing w:line="240" w:lineRule="auto"/>
              <w:jc w:val="right"/>
              <w:rPr>
                <w:b/>
                <w:bCs/>
                <w:sz w:val="12"/>
                <w:szCs w:val="12"/>
              </w:rPr>
            </w:pPr>
            <w:r w:rsidRPr="00007582">
              <w:rPr>
                <w:b/>
                <w:bCs/>
                <w:sz w:val="12"/>
                <w:szCs w:val="12"/>
              </w:rPr>
              <w:t>2 188 312</w:t>
            </w:r>
          </w:p>
        </w:tc>
        <w:tc>
          <w:tcPr>
            <w:tcW w:w="655" w:type="pct"/>
            <w:tcBorders>
              <w:top w:val="nil"/>
              <w:left w:val="nil"/>
              <w:bottom w:val="single" w:sz="4" w:space="0" w:color="auto"/>
              <w:right w:val="single" w:sz="4" w:space="0" w:color="auto"/>
            </w:tcBorders>
            <w:shd w:val="clear" w:color="000000" w:fill="D5E3F2"/>
            <w:noWrap/>
            <w:vAlign w:val="center"/>
            <w:hideMark/>
          </w:tcPr>
          <w:p w14:paraId="46353347" w14:textId="77777777" w:rsidR="00007582" w:rsidRPr="00007582" w:rsidRDefault="00007582" w:rsidP="00007582">
            <w:pPr>
              <w:spacing w:line="240" w:lineRule="auto"/>
              <w:jc w:val="right"/>
              <w:rPr>
                <w:b/>
                <w:bCs/>
                <w:sz w:val="12"/>
                <w:szCs w:val="12"/>
              </w:rPr>
            </w:pPr>
            <w:r w:rsidRPr="00007582">
              <w:rPr>
                <w:b/>
                <w:bCs/>
                <w:sz w:val="12"/>
                <w:szCs w:val="12"/>
              </w:rPr>
              <w:t>2 188 133,50</w:t>
            </w:r>
          </w:p>
        </w:tc>
        <w:tc>
          <w:tcPr>
            <w:tcW w:w="498" w:type="pct"/>
            <w:tcBorders>
              <w:top w:val="nil"/>
              <w:left w:val="nil"/>
              <w:bottom w:val="single" w:sz="4" w:space="0" w:color="auto"/>
              <w:right w:val="single" w:sz="4" w:space="0" w:color="auto"/>
            </w:tcBorders>
            <w:shd w:val="clear" w:color="000000" w:fill="D5E3F2"/>
            <w:noWrap/>
            <w:vAlign w:val="center"/>
            <w:hideMark/>
          </w:tcPr>
          <w:p w14:paraId="01FD1246" w14:textId="77777777" w:rsidR="00007582" w:rsidRPr="00007582" w:rsidRDefault="00007582" w:rsidP="00007582">
            <w:pPr>
              <w:spacing w:line="240" w:lineRule="auto"/>
              <w:jc w:val="right"/>
              <w:rPr>
                <w:b/>
                <w:bCs/>
                <w:sz w:val="12"/>
                <w:szCs w:val="12"/>
              </w:rPr>
            </w:pPr>
            <w:r w:rsidRPr="00007582">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64B2B4FC" w14:textId="77777777" w:rsidR="00007582" w:rsidRPr="00007582" w:rsidRDefault="00007582" w:rsidP="00007582">
            <w:pPr>
              <w:spacing w:line="240" w:lineRule="auto"/>
              <w:jc w:val="right"/>
              <w:rPr>
                <w:b/>
                <w:bCs/>
                <w:sz w:val="12"/>
                <w:szCs w:val="12"/>
              </w:rPr>
            </w:pPr>
            <w:r w:rsidRPr="00007582">
              <w:rPr>
                <w:b/>
                <w:bCs/>
                <w:sz w:val="12"/>
                <w:szCs w:val="12"/>
              </w:rPr>
              <w:t>2 188 312</w:t>
            </w:r>
          </w:p>
        </w:tc>
        <w:tc>
          <w:tcPr>
            <w:tcW w:w="655" w:type="pct"/>
            <w:tcBorders>
              <w:top w:val="nil"/>
              <w:left w:val="nil"/>
              <w:bottom w:val="single" w:sz="4" w:space="0" w:color="auto"/>
              <w:right w:val="single" w:sz="4" w:space="0" w:color="auto"/>
            </w:tcBorders>
            <w:shd w:val="clear" w:color="000000" w:fill="D5E3F2"/>
            <w:noWrap/>
            <w:vAlign w:val="center"/>
            <w:hideMark/>
          </w:tcPr>
          <w:p w14:paraId="36D6122C" w14:textId="77777777" w:rsidR="00007582" w:rsidRPr="00007582" w:rsidRDefault="00007582" w:rsidP="00007582">
            <w:pPr>
              <w:spacing w:line="240" w:lineRule="auto"/>
              <w:jc w:val="right"/>
              <w:rPr>
                <w:b/>
                <w:bCs/>
                <w:sz w:val="12"/>
                <w:szCs w:val="12"/>
              </w:rPr>
            </w:pPr>
            <w:r w:rsidRPr="00007582">
              <w:rPr>
                <w:b/>
                <w:bCs/>
                <w:sz w:val="12"/>
                <w:szCs w:val="12"/>
              </w:rPr>
              <w:t>2 188 133,50</w:t>
            </w:r>
          </w:p>
        </w:tc>
        <w:tc>
          <w:tcPr>
            <w:tcW w:w="498" w:type="pct"/>
            <w:tcBorders>
              <w:top w:val="nil"/>
              <w:left w:val="nil"/>
              <w:bottom w:val="single" w:sz="4" w:space="0" w:color="auto"/>
              <w:right w:val="single" w:sz="4" w:space="0" w:color="auto"/>
            </w:tcBorders>
            <w:shd w:val="clear" w:color="000000" w:fill="D5E3F2"/>
            <w:noWrap/>
            <w:vAlign w:val="center"/>
            <w:hideMark/>
          </w:tcPr>
          <w:p w14:paraId="4D83FEAC"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55E9330D"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340C464" w14:textId="77777777" w:rsidR="00007582" w:rsidRPr="00007582" w:rsidRDefault="00007582" w:rsidP="00007582">
            <w:pPr>
              <w:spacing w:line="240" w:lineRule="auto"/>
              <w:rPr>
                <w:b/>
                <w:bCs/>
                <w:i/>
                <w:iCs/>
                <w:sz w:val="12"/>
                <w:szCs w:val="12"/>
              </w:rPr>
            </w:pPr>
            <w:r w:rsidRPr="00007582">
              <w:rPr>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14:paraId="66BAE66D" w14:textId="77777777" w:rsidR="00007582" w:rsidRPr="00007582" w:rsidRDefault="00007582" w:rsidP="00007582">
            <w:pPr>
              <w:spacing w:line="240" w:lineRule="auto"/>
              <w:jc w:val="right"/>
              <w:rPr>
                <w:b/>
                <w:bCs/>
                <w:i/>
                <w:iCs/>
                <w:sz w:val="12"/>
                <w:szCs w:val="12"/>
              </w:rPr>
            </w:pPr>
            <w:r w:rsidRPr="00007582">
              <w:rPr>
                <w:b/>
                <w:bCs/>
                <w:i/>
                <w:iCs/>
                <w:sz w:val="12"/>
                <w:szCs w:val="12"/>
              </w:rPr>
              <w:t>2 188 312</w:t>
            </w:r>
          </w:p>
        </w:tc>
        <w:tc>
          <w:tcPr>
            <w:tcW w:w="655" w:type="pct"/>
            <w:tcBorders>
              <w:top w:val="nil"/>
              <w:left w:val="nil"/>
              <w:bottom w:val="single" w:sz="4" w:space="0" w:color="auto"/>
              <w:right w:val="single" w:sz="4" w:space="0" w:color="auto"/>
            </w:tcBorders>
            <w:shd w:val="clear" w:color="000000" w:fill="EAF1F6"/>
            <w:noWrap/>
            <w:vAlign w:val="center"/>
            <w:hideMark/>
          </w:tcPr>
          <w:p w14:paraId="2B26C2FC" w14:textId="77777777" w:rsidR="00007582" w:rsidRPr="00007582" w:rsidRDefault="00007582" w:rsidP="00007582">
            <w:pPr>
              <w:spacing w:line="240" w:lineRule="auto"/>
              <w:jc w:val="right"/>
              <w:rPr>
                <w:b/>
                <w:bCs/>
                <w:i/>
                <w:iCs/>
                <w:sz w:val="12"/>
                <w:szCs w:val="12"/>
              </w:rPr>
            </w:pPr>
            <w:r w:rsidRPr="00007582">
              <w:rPr>
                <w:b/>
                <w:bCs/>
                <w:i/>
                <w:iCs/>
                <w:sz w:val="12"/>
                <w:szCs w:val="12"/>
              </w:rPr>
              <w:t>2 188 133,50</w:t>
            </w:r>
          </w:p>
        </w:tc>
        <w:tc>
          <w:tcPr>
            <w:tcW w:w="498" w:type="pct"/>
            <w:tcBorders>
              <w:top w:val="nil"/>
              <w:left w:val="nil"/>
              <w:bottom w:val="single" w:sz="4" w:space="0" w:color="auto"/>
              <w:right w:val="single" w:sz="4" w:space="0" w:color="auto"/>
            </w:tcBorders>
            <w:shd w:val="clear" w:color="000000" w:fill="EAF1F6"/>
            <w:noWrap/>
            <w:vAlign w:val="center"/>
            <w:hideMark/>
          </w:tcPr>
          <w:p w14:paraId="091310CC"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B780E05" w14:textId="77777777" w:rsidR="00007582" w:rsidRPr="00007582" w:rsidRDefault="00007582" w:rsidP="00007582">
            <w:pPr>
              <w:spacing w:line="240" w:lineRule="auto"/>
              <w:jc w:val="right"/>
              <w:rPr>
                <w:b/>
                <w:bCs/>
                <w:i/>
                <w:iCs/>
                <w:sz w:val="12"/>
                <w:szCs w:val="12"/>
              </w:rPr>
            </w:pPr>
            <w:r w:rsidRPr="00007582">
              <w:rPr>
                <w:b/>
                <w:bCs/>
                <w:i/>
                <w:iCs/>
                <w:sz w:val="12"/>
                <w:szCs w:val="12"/>
              </w:rPr>
              <w:t>2 188 312</w:t>
            </w:r>
          </w:p>
        </w:tc>
        <w:tc>
          <w:tcPr>
            <w:tcW w:w="655" w:type="pct"/>
            <w:tcBorders>
              <w:top w:val="nil"/>
              <w:left w:val="nil"/>
              <w:bottom w:val="single" w:sz="4" w:space="0" w:color="auto"/>
              <w:right w:val="single" w:sz="4" w:space="0" w:color="auto"/>
            </w:tcBorders>
            <w:shd w:val="clear" w:color="000000" w:fill="EAF1F6"/>
            <w:noWrap/>
            <w:vAlign w:val="center"/>
            <w:hideMark/>
          </w:tcPr>
          <w:p w14:paraId="07BE9A3B" w14:textId="77777777" w:rsidR="00007582" w:rsidRPr="00007582" w:rsidRDefault="00007582" w:rsidP="00007582">
            <w:pPr>
              <w:spacing w:line="240" w:lineRule="auto"/>
              <w:jc w:val="right"/>
              <w:rPr>
                <w:b/>
                <w:bCs/>
                <w:i/>
                <w:iCs/>
                <w:sz w:val="12"/>
                <w:szCs w:val="12"/>
              </w:rPr>
            </w:pPr>
            <w:r w:rsidRPr="00007582">
              <w:rPr>
                <w:b/>
                <w:bCs/>
                <w:i/>
                <w:iCs/>
                <w:sz w:val="12"/>
                <w:szCs w:val="12"/>
              </w:rPr>
              <w:t>2 188 133,50</w:t>
            </w:r>
          </w:p>
        </w:tc>
        <w:tc>
          <w:tcPr>
            <w:tcW w:w="498" w:type="pct"/>
            <w:tcBorders>
              <w:top w:val="nil"/>
              <w:left w:val="nil"/>
              <w:bottom w:val="single" w:sz="4" w:space="0" w:color="auto"/>
              <w:right w:val="single" w:sz="4" w:space="0" w:color="auto"/>
            </w:tcBorders>
            <w:shd w:val="clear" w:color="000000" w:fill="EAF1F6"/>
            <w:noWrap/>
            <w:vAlign w:val="center"/>
            <w:hideMark/>
          </w:tcPr>
          <w:p w14:paraId="362F76B1"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r>
      <w:tr w:rsidR="00007582" w:rsidRPr="00007582" w14:paraId="59A50BC8"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E584FE3" w14:textId="77777777" w:rsidR="00007582" w:rsidRPr="00007582" w:rsidRDefault="00007582" w:rsidP="00007582">
            <w:pPr>
              <w:spacing w:line="240" w:lineRule="auto"/>
              <w:rPr>
                <w:b/>
                <w:bCs/>
                <w:sz w:val="12"/>
                <w:szCs w:val="12"/>
              </w:rPr>
            </w:pPr>
            <w:r w:rsidRPr="00007582">
              <w:rPr>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14:paraId="4CFDB352" w14:textId="77777777" w:rsidR="00007582" w:rsidRPr="00007582" w:rsidRDefault="00007582" w:rsidP="00007582">
            <w:pPr>
              <w:spacing w:line="240" w:lineRule="auto"/>
              <w:jc w:val="right"/>
              <w:rPr>
                <w:b/>
                <w:bCs/>
                <w:sz w:val="12"/>
                <w:szCs w:val="12"/>
              </w:rPr>
            </w:pPr>
            <w:r w:rsidRPr="00007582">
              <w:rPr>
                <w:b/>
                <w:bCs/>
                <w:sz w:val="12"/>
                <w:szCs w:val="12"/>
              </w:rPr>
              <w:t>22 410 602</w:t>
            </w:r>
          </w:p>
        </w:tc>
        <w:tc>
          <w:tcPr>
            <w:tcW w:w="655" w:type="pct"/>
            <w:tcBorders>
              <w:top w:val="nil"/>
              <w:left w:val="nil"/>
              <w:bottom w:val="single" w:sz="4" w:space="0" w:color="auto"/>
              <w:right w:val="single" w:sz="4" w:space="0" w:color="auto"/>
            </w:tcBorders>
            <w:shd w:val="clear" w:color="000000" w:fill="D5E3F2"/>
            <w:noWrap/>
            <w:vAlign w:val="center"/>
            <w:hideMark/>
          </w:tcPr>
          <w:p w14:paraId="3BD5345F" w14:textId="77777777" w:rsidR="00007582" w:rsidRPr="00007582" w:rsidRDefault="00007582" w:rsidP="00007582">
            <w:pPr>
              <w:spacing w:line="240" w:lineRule="auto"/>
              <w:jc w:val="right"/>
              <w:rPr>
                <w:b/>
                <w:bCs/>
                <w:sz w:val="12"/>
                <w:szCs w:val="12"/>
              </w:rPr>
            </w:pPr>
            <w:r w:rsidRPr="00007582">
              <w:rPr>
                <w:b/>
                <w:bCs/>
                <w:sz w:val="12"/>
                <w:szCs w:val="12"/>
              </w:rPr>
              <w:t>22 410 602,00</w:t>
            </w:r>
          </w:p>
        </w:tc>
        <w:tc>
          <w:tcPr>
            <w:tcW w:w="498" w:type="pct"/>
            <w:tcBorders>
              <w:top w:val="nil"/>
              <w:left w:val="nil"/>
              <w:bottom w:val="single" w:sz="4" w:space="0" w:color="auto"/>
              <w:right w:val="single" w:sz="4" w:space="0" w:color="auto"/>
            </w:tcBorders>
            <w:shd w:val="clear" w:color="000000" w:fill="D5E3F2"/>
            <w:noWrap/>
            <w:vAlign w:val="center"/>
            <w:hideMark/>
          </w:tcPr>
          <w:p w14:paraId="7D46E358" w14:textId="77777777" w:rsidR="00007582" w:rsidRPr="00007582" w:rsidRDefault="00007582" w:rsidP="00007582">
            <w:pPr>
              <w:spacing w:line="240" w:lineRule="auto"/>
              <w:jc w:val="right"/>
              <w:rPr>
                <w:b/>
                <w:bCs/>
                <w:sz w:val="12"/>
                <w:szCs w:val="12"/>
              </w:rPr>
            </w:pPr>
            <w:r w:rsidRPr="00007582">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238CA812" w14:textId="77777777" w:rsidR="00007582" w:rsidRPr="00007582" w:rsidRDefault="00007582" w:rsidP="00007582">
            <w:pPr>
              <w:spacing w:line="240" w:lineRule="auto"/>
              <w:jc w:val="right"/>
              <w:rPr>
                <w:b/>
                <w:bCs/>
                <w:sz w:val="12"/>
                <w:szCs w:val="12"/>
              </w:rPr>
            </w:pPr>
            <w:r w:rsidRPr="00007582">
              <w:rPr>
                <w:b/>
                <w:bCs/>
                <w:sz w:val="12"/>
                <w:szCs w:val="12"/>
              </w:rPr>
              <w:t>22 410 602</w:t>
            </w:r>
          </w:p>
        </w:tc>
        <w:tc>
          <w:tcPr>
            <w:tcW w:w="655" w:type="pct"/>
            <w:tcBorders>
              <w:top w:val="nil"/>
              <w:left w:val="nil"/>
              <w:bottom w:val="single" w:sz="4" w:space="0" w:color="auto"/>
              <w:right w:val="single" w:sz="4" w:space="0" w:color="auto"/>
            </w:tcBorders>
            <w:shd w:val="clear" w:color="000000" w:fill="D5E3F2"/>
            <w:noWrap/>
            <w:vAlign w:val="center"/>
            <w:hideMark/>
          </w:tcPr>
          <w:p w14:paraId="6618932D" w14:textId="77777777" w:rsidR="00007582" w:rsidRPr="00007582" w:rsidRDefault="00007582" w:rsidP="00007582">
            <w:pPr>
              <w:spacing w:line="240" w:lineRule="auto"/>
              <w:jc w:val="right"/>
              <w:rPr>
                <w:b/>
                <w:bCs/>
                <w:sz w:val="12"/>
                <w:szCs w:val="12"/>
              </w:rPr>
            </w:pPr>
            <w:r w:rsidRPr="00007582">
              <w:rPr>
                <w:b/>
                <w:bCs/>
                <w:sz w:val="12"/>
                <w:szCs w:val="12"/>
              </w:rPr>
              <w:t>22 410 602,00</w:t>
            </w:r>
          </w:p>
        </w:tc>
        <w:tc>
          <w:tcPr>
            <w:tcW w:w="498" w:type="pct"/>
            <w:tcBorders>
              <w:top w:val="nil"/>
              <w:left w:val="nil"/>
              <w:bottom w:val="single" w:sz="4" w:space="0" w:color="auto"/>
              <w:right w:val="single" w:sz="4" w:space="0" w:color="auto"/>
            </w:tcBorders>
            <w:shd w:val="clear" w:color="000000" w:fill="D5E3F2"/>
            <w:noWrap/>
            <w:vAlign w:val="center"/>
            <w:hideMark/>
          </w:tcPr>
          <w:p w14:paraId="57D320FA"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0EF2A987"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BC1E641" w14:textId="77777777" w:rsidR="00007582" w:rsidRPr="00007582" w:rsidRDefault="00007582" w:rsidP="00007582">
            <w:pPr>
              <w:spacing w:line="240" w:lineRule="auto"/>
              <w:rPr>
                <w:b/>
                <w:bCs/>
                <w:i/>
                <w:iCs/>
                <w:sz w:val="12"/>
                <w:szCs w:val="12"/>
              </w:rPr>
            </w:pPr>
            <w:r w:rsidRPr="00007582">
              <w:rPr>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14:paraId="48AB02FC" w14:textId="77777777" w:rsidR="00007582" w:rsidRPr="00007582" w:rsidRDefault="00007582" w:rsidP="00007582">
            <w:pPr>
              <w:spacing w:line="240" w:lineRule="auto"/>
              <w:jc w:val="right"/>
              <w:rPr>
                <w:b/>
                <w:bCs/>
                <w:i/>
                <w:iCs/>
                <w:sz w:val="12"/>
                <w:szCs w:val="12"/>
              </w:rPr>
            </w:pPr>
            <w:r w:rsidRPr="00007582">
              <w:rPr>
                <w:b/>
                <w:bCs/>
                <w:i/>
                <w:iCs/>
                <w:sz w:val="12"/>
                <w:szCs w:val="12"/>
              </w:rPr>
              <w:t>8 333 454</w:t>
            </w:r>
          </w:p>
        </w:tc>
        <w:tc>
          <w:tcPr>
            <w:tcW w:w="655" w:type="pct"/>
            <w:tcBorders>
              <w:top w:val="nil"/>
              <w:left w:val="nil"/>
              <w:bottom w:val="single" w:sz="4" w:space="0" w:color="auto"/>
              <w:right w:val="single" w:sz="4" w:space="0" w:color="auto"/>
            </w:tcBorders>
            <w:shd w:val="clear" w:color="000000" w:fill="EAF1F6"/>
            <w:noWrap/>
            <w:vAlign w:val="center"/>
            <w:hideMark/>
          </w:tcPr>
          <w:p w14:paraId="639E604D" w14:textId="77777777" w:rsidR="00007582" w:rsidRPr="00007582" w:rsidRDefault="00007582" w:rsidP="00007582">
            <w:pPr>
              <w:spacing w:line="240" w:lineRule="auto"/>
              <w:jc w:val="right"/>
              <w:rPr>
                <w:b/>
                <w:bCs/>
                <w:i/>
                <w:iCs/>
                <w:sz w:val="12"/>
                <w:szCs w:val="12"/>
              </w:rPr>
            </w:pPr>
            <w:r w:rsidRPr="00007582">
              <w:rPr>
                <w:b/>
                <w:bCs/>
                <w:i/>
                <w:iCs/>
                <w:sz w:val="12"/>
                <w:szCs w:val="12"/>
              </w:rPr>
              <w:t>8 333 454,00</w:t>
            </w:r>
          </w:p>
        </w:tc>
        <w:tc>
          <w:tcPr>
            <w:tcW w:w="498" w:type="pct"/>
            <w:tcBorders>
              <w:top w:val="nil"/>
              <w:left w:val="nil"/>
              <w:bottom w:val="single" w:sz="4" w:space="0" w:color="auto"/>
              <w:right w:val="single" w:sz="4" w:space="0" w:color="auto"/>
            </w:tcBorders>
            <w:shd w:val="clear" w:color="000000" w:fill="EAF1F6"/>
            <w:noWrap/>
            <w:vAlign w:val="center"/>
            <w:hideMark/>
          </w:tcPr>
          <w:p w14:paraId="4DE1533F"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8437998" w14:textId="77777777" w:rsidR="00007582" w:rsidRPr="00007582" w:rsidRDefault="00007582" w:rsidP="00007582">
            <w:pPr>
              <w:spacing w:line="240" w:lineRule="auto"/>
              <w:jc w:val="right"/>
              <w:rPr>
                <w:b/>
                <w:bCs/>
                <w:i/>
                <w:iCs/>
                <w:sz w:val="12"/>
                <w:szCs w:val="12"/>
              </w:rPr>
            </w:pPr>
            <w:r w:rsidRPr="00007582">
              <w:rPr>
                <w:b/>
                <w:bCs/>
                <w:i/>
                <w:iCs/>
                <w:sz w:val="12"/>
                <w:szCs w:val="12"/>
              </w:rPr>
              <w:t>8 333 454</w:t>
            </w:r>
          </w:p>
        </w:tc>
        <w:tc>
          <w:tcPr>
            <w:tcW w:w="655" w:type="pct"/>
            <w:tcBorders>
              <w:top w:val="nil"/>
              <w:left w:val="nil"/>
              <w:bottom w:val="single" w:sz="4" w:space="0" w:color="auto"/>
              <w:right w:val="single" w:sz="4" w:space="0" w:color="auto"/>
            </w:tcBorders>
            <w:shd w:val="clear" w:color="000000" w:fill="EAF1F6"/>
            <w:noWrap/>
            <w:vAlign w:val="center"/>
            <w:hideMark/>
          </w:tcPr>
          <w:p w14:paraId="2F9C90AA" w14:textId="77777777" w:rsidR="00007582" w:rsidRPr="00007582" w:rsidRDefault="00007582" w:rsidP="00007582">
            <w:pPr>
              <w:spacing w:line="240" w:lineRule="auto"/>
              <w:jc w:val="right"/>
              <w:rPr>
                <w:b/>
                <w:bCs/>
                <w:i/>
                <w:iCs/>
                <w:sz w:val="12"/>
                <w:szCs w:val="12"/>
              </w:rPr>
            </w:pPr>
            <w:r w:rsidRPr="00007582">
              <w:rPr>
                <w:b/>
                <w:bCs/>
                <w:i/>
                <w:iCs/>
                <w:sz w:val="12"/>
                <w:szCs w:val="12"/>
              </w:rPr>
              <w:t>8 333 454,00</w:t>
            </w:r>
          </w:p>
        </w:tc>
        <w:tc>
          <w:tcPr>
            <w:tcW w:w="498" w:type="pct"/>
            <w:tcBorders>
              <w:top w:val="nil"/>
              <w:left w:val="nil"/>
              <w:bottom w:val="single" w:sz="4" w:space="0" w:color="auto"/>
              <w:right w:val="single" w:sz="4" w:space="0" w:color="auto"/>
            </w:tcBorders>
            <w:shd w:val="clear" w:color="000000" w:fill="EAF1F6"/>
            <w:noWrap/>
            <w:vAlign w:val="center"/>
            <w:hideMark/>
          </w:tcPr>
          <w:p w14:paraId="2466986F"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r>
      <w:tr w:rsidR="00007582" w:rsidRPr="00007582" w14:paraId="51C40B8C"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E5E534C" w14:textId="77777777" w:rsidR="00007582" w:rsidRPr="00007582" w:rsidRDefault="00007582" w:rsidP="00007582">
            <w:pPr>
              <w:spacing w:line="240" w:lineRule="auto"/>
              <w:rPr>
                <w:sz w:val="12"/>
                <w:szCs w:val="12"/>
              </w:rPr>
            </w:pPr>
            <w:r w:rsidRPr="00007582">
              <w:rPr>
                <w:sz w:val="12"/>
                <w:szCs w:val="12"/>
              </w:rPr>
              <w:t>Bielański Ośrodek Kultury</w:t>
            </w:r>
          </w:p>
        </w:tc>
        <w:tc>
          <w:tcPr>
            <w:tcW w:w="558" w:type="pct"/>
            <w:tcBorders>
              <w:top w:val="nil"/>
              <w:left w:val="nil"/>
              <w:bottom w:val="single" w:sz="4" w:space="0" w:color="auto"/>
              <w:right w:val="single" w:sz="4" w:space="0" w:color="auto"/>
            </w:tcBorders>
            <w:shd w:val="clear" w:color="auto" w:fill="auto"/>
            <w:noWrap/>
            <w:vAlign w:val="center"/>
            <w:hideMark/>
          </w:tcPr>
          <w:p w14:paraId="53AE4760" w14:textId="77777777" w:rsidR="00007582" w:rsidRPr="00007582" w:rsidRDefault="00007582" w:rsidP="00007582">
            <w:pPr>
              <w:spacing w:line="240" w:lineRule="auto"/>
              <w:jc w:val="right"/>
              <w:rPr>
                <w:sz w:val="12"/>
                <w:szCs w:val="12"/>
              </w:rPr>
            </w:pPr>
            <w:r w:rsidRPr="00007582">
              <w:rPr>
                <w:sz w:val="12"/>
                <w:szCs w:val="12"/>
              </w:rPr>
              <w:t>8 333 454</w:t>
            </w:r>
          </w:p>
        </w:tc>
        <w:tc>
          <w:tcPr>
            <w:tcW w:w="655" w:type="pct"/>
            <w:tcBorders>
              <w:top w:val="nil"/>
              <w:left w:val="nil"/>
              <w:bottom w:val="single" w:sz="4" w:space="0" w:color="auto"/>
              <w:right w:val="single" w:sz="4" w:space="0" w:color="auto"/>
            </w:tcBorders>
            <w:shd w:val="clear" w:color="auto" w:fill="auto"/>
            <w:noWrap/>
            <w:vAlign w:val="center"/>
            <w:hideMark/>
          </w:tcPr>
          <w:p w14:paraId="5FF513A0" w14:textId="77777777" w:rsidR="00007582" w:rsidRPr="00007582" w:rsidRDefault="00007582" w:rsidP="00007582">
            <w:pPr>
              <w:spacing w:line="240" w:lineRule="auto"/>
              <w:jc w:val="right"/>
              <w:rPr>
                <w:sz w:val="12"/>
                <w:szCs w:val="12"/>
              </w:rPr>
            </w:pPr>
            <w:r w:rsidRPr="00007582">
              <w:rPr>
                <w:sz w:val="12"/>
                <w:szCs w:val="12"/>
              </w:rPr>
              <w:t>8 333 454,00</w:t>
            </w:r>
          </w:p>
        </w:tc>
        <w:tc>
          <w:tcPr>
            <w:tcW w:w="498" w:type="pct"/>
            <w:tcBorders>
              <w:top w:val="nil"/>
              <w:left w:val="nil"/>
              <w:bottom w:val="single" w:sz="4" w:space="0" w:color="auto"/>
              <w:right w:val="single" w:sz="4" w:space="0" w:color="auto"/>
            </w:tcBorders>
            <w:shd w:val="clear" w:color="auto" w:fill="auto"/>
            <w:noWrap/>
            <w:vAlign w:val="center"/>
            <w:hideMark/>
          </w:tcPr>
          <w:p w14:paraId="57FED497"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62E7B2C" w14:textId="77777777" w:rsidR="00007582" w:rsidRPr="00007582" w:rsidRDefault="00007582" w:rsidP="00007582">
            <w:pPr>
              <w:spacing w:line="240" w:lineRule="auto"/>
              <w:jc w:val="right"/>
              <w:rPr>
                <w:sz w:val="12"/>
                <w:szCs w:val="12"/>
              </w:rPr>
            </w:pPr>
            <w:r w:rsidRPr="00007582">
              <w:rPr>
                <w:sz w:val="12"/>
                <w:szCs w:val="12"/>
              </w:rPr>
              <w:t>8 333 454</w:t>
            </w:r>
          </w:p>
        </w:tc>
        <w:tc>
          <w:tcPr>
            <w:tcW w:w="655" w:type="pct"/>
            <w:tcBorders>
              <w:top w:val="nil"/>
              <w:left w:val="nil"/>
              <w:bottom w:val="single" w:sz="4" w:space="0" w:color="auto"/>
              <w:right w:val="single" w:sz="4" w:space="0" w:color="auto"/>
            </w:tcBorders>
            <w:shd w:val="clear" w:color="auto" w:fill="auto"/>
            <w:noWrap/>
            <w:vAlign w:val="center"/>
            <w:hideMark/>
          </w:tcPr>
          <w:p w14:paraId="20382A6B" w14:textId="77777777" w:rsidR="00007582" w:rsidRPr="00007582" w:rsidRDefault="00007582" w:rsidP="00007582">
            <w:pPr>
              <w:spacing w:line="240" w:lineRule="auto"/>
              <w:jc w:val="right"/>
              <w:rPr>
                <w:sz w:val="12"/>
                <w:szCs w:val="12"/>
              </w:rPr>
            </w:pPr>
            <w:r w:rsidRPr="00007582">
              <w:rPr>
                <w:sz w:val="12"/>
                <w:szCs w:val="12"/>
              </w:rPr>
              <w:t>8 333 454,00</w:t>
            </w:r>
          </w:p>
        </w:tc>
        <w:tc>
          <w:tcPr>
            <w:tcW w:w="498" w:type="pct"/>
            <w:tcBorders>
              <w:top w:val="nil"/>
              <w:left w:val="nil"/>
              <w:bottom w:val="single" w:sz="4" w:space="0" w:color="auto"/>
              <w:right w:val="single" w:sz="4" w:space="0" w:color="auto"/>
            </w:tcBorders>
            <w:shd w:val="clear" w:color="auto" w:fill="auto"/>
            <w:noWrap/>
            <w:vAlign w:val="center"/>
            <w:hideMark/>
          </w:tcPr>
          <w:p w14:paraId="25BFFFC6" w14:textId="77777777" w:rsidR="00007582" w:rsidRPr="00007582" w:rsidRDefault="00007582" w:rsidP="00007582">
            <w:pPr>
              <w:spacing w:line="240" w:lineRule="auto"/>
              <w:jc w:val="right"/>
              <w:rPr>
                <w:sz w:val="12"/>
                <w:szCs w:val="12"/>
              </w:rPr>
            </w:pPr>
            <w:r w:rsidRPr="00007582">
              <w:rPr>
                <w:sz w:val="12"/>
                <w:szCs w:val="12"/>
              </w:rPr>
              <w:t>100,0</w:t>
            </w:r>
          </w:p>
        </w:tc>
      </w:tr>
      <w:tr w:rsidR="00007582" w:rsidRPr="00007582" w14:paraId="4A11DB5E"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8FBD1AC" w14:textId="77777777" w:rsidR="00007582" w:rsidRPr="00007582" w:rsidRDefault="00007582" w:rsidP="00007582">
            <w:pPr>
              <w:spacing w:line="240" w:lineRule="auto"/>
              <w:rPr>
                <w:b/>
                <w:bCs/>
                <w:i/>
                <w:iCs/>
                <w:sz w:val="12"/>
                <w:szCs w:val="12"/>
              </w:rPr>
            </w:pPr>
            <w:r w:rsidRPr="00007582">
              <w:rPr>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14:paraId="1FA7AF31" w14:textId="77777777" w:rsidR="00007582" w:rsidRPr="00007582" w:rsidRDefault="00007582" w:rsidP="00007582">
            <w:pPr>
              <w:spacing w:line="240" w:lineRule="auto"/>
              <w:jc w:val="right"/>
              <w:rPr>
                <w:b/>
                <w:bCs/>
                <w:i/>
                <w:iCs/>
                <w:sz w:val="12"/>
                <w:szCs w:val="12"/>
              </w:rPr>
            </w:pPr>
            <w:r w:rsidRPr="00007582">
              <w:rPr>
                <w:b/>
                <w:bCs/>
                <w:i/>
                <w:iCs/>
                <w:sz w:val="12"/>
                <w:szCs w:val="12"/>
              </w:rPr>
              <w:t>14 077 148</w:t>
            </w:r>
          </w:p>
        </w:tc>
        <w:tc>
          <w:tcPr>
            <w:tcW w:w="655" w:type="pct"/>
            <w:tcBorders>
              <w:top w:val="nil"/>
              <w:left w:val="nil"/>
              <w:bottom w:val="single" w:sz="4" w:space="0" w:color="auto"/>
              <w:right w:val="single" w:sz="4" w:space="0" w:color="auto"/>
            </w:tcBorders>
            <w:shd w:val="clear" w:color="000000" w:fill="EAF1F6"/>
            <w:noWrap/>
            <w:vAlign w:val="center"/>
            <w:hideMark/>
          </w:tcPr>
          <w:p w14:paraId="7EF8C05E" w14:textId="77777777" w:rsidR="00007582" w:rsidRPr="00007582" w:rsidRDefault="00007582" w:rsidP="00007582">
            <w:pPr>
              <w:spacing w:line="240" w:lineRule="auto"/>
              <w:jc w:val="right"/>
              <w:rPr>
                <w:b/>
                <w:bCs/>
                <w:i/>
                <w:iCs/>
                <w:sz w:val="12"/>
                <w:szCs w:val="12"/>
              </w:rPr>
            </w:pPr>
            <w:r w:rsidRPr="00007582">
              <w:rPr>
                <w:b/>
                <w:bCs/>
                <w:i/>
                <w:iCs/>
                <w:sz w:val="12"/>
                <w:szCs w:val="12"/>
              </w:rPr>
              <w:t>14 077 148,00</w:t>
            </w:r>
          </w:p>
        </w:tc>
        <w:tc>
          <w:tcPr>
            <w:tcW w:w="498" w:type="pct"/>
            <w:tcBorders>
              <w:top w:val="nil"/>
              <w:left w:val="nil"/>
              <w:bottom w:val="single" w:sz="4" w:space="0" w:color="auto"/>
              <w:right w:val="single" w:sz="4" w:space="0" w:color="auto"/>
            </w:tcBorders>
            <w:shd w:val="clear" w:color="000000" w:fill="EAF1F6"/>
            <w:noWrap/>
            <w:vAlign w:val="center"/>
            <w:hideMark/>
          </w:tcPr>
          <w:p w14:paraId="27F8C0A0"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D0271F3" w14:textId="77777777" w:rsidR="00007582" w:rsidRPr="00007582" w:rsidRDefault="00007582" w:rsidP="00007582">
            <w:pPr>
              <w:spacing w:line="240" w:lineRule="auto"/>
              <w:jc w:val="right"/>
              <w:rPr>
                <w:b/>
                <w:bCs/>
                <w:i/>
                <w:iCs/>
                <w:sz w:val="12"/>
                <w:szCs w:val="12"/>
              </w:rPr>
            </w:pPr>
            <w:r w:rsidRPr="00007582">
              <w:rPr>
                <w:b/>
                <w:bCs/>
                <w:i/>
                <w:iCs/>
                <w:sz w:val="12"/>
                <w:szCs w:val="12"/>
              </w:rPr>
              <w:t>14 077 148</w:t>
            </w:r>
          </w:p>
        </w:tc>
        <w:tc>
          <w:tcPr>
            <w:tcW w:w="655" w:type="pct"/>
            <w:tcBorders>
              <w:top w:val="nil"/>
              <w:left w:val="nil"/>
              <w:bottom w:val="single" w:sz="4" w:space="0" w:color="auto"/>
              <w:right w:val="single" w:sz="4" w:space="0" w:color="auto"/>
            </w:tcBorders>
            <w:shd w:val="clear" w:color="000000" w:fill="EAF1F6"/>
            <w:noWrap/>
            <w:vAlign w:val="center"/>
            <w:hideMark/>
          </w:tcPr>
          <w:p w14:paraId="31DA371E" w14:textId="77777777" w:rsidR="00007582" w:rsidRPr="00007582" w:rsidRDefault="00007582" w:rsidP="00007582">
            <w:pPr>
              <w:spacing w:line="240" w:lineRule="auto"/>
              <w:jc w:val="right"/>
              <w:rPr>
                <w:b/>
                <w:bCs/>
                <w:i/>
                <w:iCs/>
                <w:sz w:val="12"/>
                <w:szCs w:val="12"/>
              </w:rPr>
            </w:pPr>
            <w:r w:rsidRPr="00007582">
              <w:rPr>
                <w:b/>
                <w:bCs/>
                <w:i/>
                <w:iCs/>
                <w:sz w:val="12"/>
                <w:szCs w:val="12"/>
              </w:rPr>
              <w:t>14 077 148,00</w:t>
            </w:r>
          </w:p>
        </w:tc>
        <w:tc>
          <w:tcPr>
            <w:tcW w:w="498" w:type="pct"/>
            <w:tcBorders>
              <w:top w:val="nil"/>
              <w:left w:val="nil"/>
              <w:bottom w:val="single" w:sz="4" w:space="0" w:color="auto"/>
              <w:right w:val="single" w:sz="4" w:space="0" w:color="auto"/>
            </w:tcBorders>
            <w:shd w:val="clear" w:color="000000" w:fill="EAF1F6"/>
            <w:noWrap/>
            <w:vAlign w:val="center"/>
            <w:hideMark/>
          </w:tcPr>
          <w:p w14:paraId="1B814A73"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r>
      <w:tr w:rsidR="00007582" w:rsidRPr="00007582" w14:paraId="0A02C529"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A198AD4" w14:textId="77777777" w:rsidR="00007582" w:rsidRPr="00007582" w:rsidRDefault="00007582" w:rsidP="00007582">
            <w:pPr>
              <w:spacing w:line="240" w:lineRule="auto"/>
              <w:rPr>
                <w:sz w:val="12"/>
                <w:szCs w:val="12"/>
              </w:rPr>
            </w:pPr>
            <w:r w:rsidRPr="00007582">
              <w:rPr>
                <w:sz w:val="12"/>
                <w:szCs w:val="12"/>
              </w:rPr>
              <w:t>Biblioteka Publiczna im. Stanisława Staszica w Dzielnicy Bielany</w:t>
            </w:r>
          </w:p>
        </w:tc>
        <w:tc>
          <w:tcPr>
            <w:tcW w:w="558" w:type="pct"/>
            <w:tcBorders>
              <w:top w:val="nil"/>
              <w:left w:val="nil"/>
              <w:bottom w:val="single" w:sz="4" w:space="0" w:color="auto"/>
              <w:right w:val="single" w:sz="4" w:space="0" w:color="auto"/>
            </w:tcBorders>
            <w:shd w:val="clear" w:color="auto" w:fill="auto"/>
            <w:noWrap/>
            <w:vAlign w:val="center"/>
            <w:hideMark/>
          </w:tcPr>
          <w:p w14:paraId="30EFAD26" w14:textId="77777777" w:rsidR="00007582" w:rsidRPr="00007582" w:rsidRDefault="00007582" w:rsidP="00007582">
            <w:pPr>
              <w:spacing w:line="240" w:lineRule="auto"/>
              <w:jc w:val="right"/>
              <w:rPr>
                <w:sz w:val="12"/>
                <w:szCs w:val="12"/>
              </w:rPr>
            </w:pPr>
            <w:r w:rsidRPr="00007582">
              <w:rPr>
                <w:sz w:val="12"/>
                <w:szCs w:val="12"/>
              </w:rPr>
              <w:t>14 077 148</w:t>
            </w:r>
          </w:p>
        </w:tc>
        <w:tc>
          <w:tcPr>
            <w:tcW w:w="655" w:type="pct"/>
            <w:tcBorders>
              <w:top w:val="nil"/>
              <w:left w:val="nil"/>
              <w:bottom w:val="single" w:sz="4" w:space="0" w:color="auto"/>
              <w:right w:val="single" w:sz="4" w:space="0" w:color="auto"/>
            </w:tcBorders>
            <w:shd w:val="clear" w:color="auto" w:fill="auto"/>
            <w:noWrap/>
            <w:vAlign w:val="center"/>
            <w:hideMark/>
          </w:tcPr>
          <w:p w14:paraId="75D2653D" w14:textId="77777777" w:rsidR="00007582" w:rsidRPr="00007582" w:rsidRDefault="00007582" w:rsidP="00007582">
            <w:pPr>
              <w:spacing w:line="240" w:lineRule="auto"/>
              <w:jc w:val="right"/>
              <w:rPr>
                <w:sz w:val="12"/>
                <w:szCs w:val="12"/>
              </w:rPr>
            </w:pPr>
            <w:r w:rsidRPr="00007582">
              <w:rPr>
                <w:sz w:val="12"/>
                <w:szCs w:val="12"/>
              </w:rPr>
              <w:t>14 077 148,00</w:t>
            </w:r>
          </w:p>
        </w:tc>
        <w:tc>
          <w:tcPr>
            <w:tcW w:w="498" w:type="pct"/>
            <w:tcBorders>
              <w:top w:val="nil"/>
              <w:left w:val="nil"/>
              <w:bottom w:val="single" w:sz="4" w:space="0" w:color="auto"/>
              <w:right w:val="single" w:sz="4" w:space="0" w:color="auto"/>
            </w:tcBorders>
            <w:shd w:val="clear" w:color="auto" w:fill="auto"/>
            <w:noWrap/>
            <w:vAlign w:val="center"/>
            <w:hideMark/>
          </w:tcPr>
          <w:p w14:paraId="2382DE95"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EA1B2B2" w14:textId="77777777" w:rsidR="00007582" w:rsidRPr="00007582" w:rsidRDefault="00007582" w:rsidP="00007582">
            <w:pPr>
              <w:spacing w:line="240" w:lineRule="auto"/>
              <w:jc w:val="right"/>
              <w:rPr>
                <w:sz w:val="12"/>
                <w:szCs w:val="12"/>
              </w:rPr>
            </w:pPr>
            <w:r w:rsidRPr="00007582">
              <w:rPr>
                <w:sz w:val="12"/>
                <w:szCs w:val="12"/>
              </w:rPr>
              <w:t>14 077 148</w:t>
            </w:r>
          </w:p>
        </w:tc>
        <w:tc>
          <w:tcPr>
            <w:tcW w:w="655" w:type="pct"/>
            <w:tcBorders>
              <w:top w:val="nil"/>
              <w:left w:val="nil"/>
              <w:bottom w:val="single" w:sz="4" w:space="0" w:color="auto"/>
              <w:right w:val="single" w:sz="4" w:space="0" w:color="auto"/>
            </w:tcBorders>
            <w:shd w:val="clear" w:color="auto" w:fill="auto"/>
            <w:noWrap/>
            <w:vAlign w:val="center"/>
            <w:hideMark/>
          </w:tcPr>
          <w:p w14:paraId="4C515C30" w14:textId="77777777" w:rsidR="00007582" w:rsidRPr="00007582" w:rsidRDefault="00007582" w:rsidP="00007582">
            <w:pPr>
              <w:spacing w:line="240" w:lineRule="auto"/>
              <w:jc w:val="right"/>
              <w:rPr>
                <w:sz w:val="12"/>
                <w:szCs w:val="12"/>
              </w:rPr>
            </w:pPr>
            <w:r w:rsidRPr="00007582">
              <w:rPr>
                <w:sz w:val="12"/>
                <w:szCs w:val="12"/>
              </w:rPr>
              <w:t>14 077 148,00</w:t>
            </w:r>
          </w:p>
        </w:tc>
        <w:tc>
          <w:tcPr>
            <w:tcW w:w="498" w:type="pct"/>
            <w:tcBorders>
              <w:top w:val="nil"/>
              <w:left w:val="nil"/>
              <w:bottom w:val="single" w:sz="4" w:space="0" w:color="auto"/>
              <w:right w:val="single" w:sz="4" w:space="0" w:color="auto"/>
            </w:tcBorders>
            <w:shd w:val="clear" w:color="auto" w:fill="auto"/>
            <w:noWrap/>
            <w:vAlign w:val="center"/>
            <w:hideMark/>
          </w:tcPr>
          <w:p w14:paraId="684A6B49" w14:textId="77777777" w:rsidR="00007582" w:rsidRPr="00007582" w:rsidRDefault="00007582" w:rsidP="00007582">
            <w:pPr>
              <w:spacing w:line="240" w:lineRule="auto"/>
              <w:jc w:val="right"/>
              <w:rPr>
                <w:sz w:val="12"/>
                <w:szCs w:val="12"/>
              </w:rPr>
            </w:pPr>
            <w:r w:rsidRPr="00007582">
              <w:rPr>
                <w:sz w:val="12"/>
                <w:szCs w:val="12"/>
              </w:rPr>
              <w:t>100,0</w:t>
            </w:r>
          </w:p>
        </w:tc>
      </w:tr>
      <w:tr w:rsidR="00007582" w:rsidRPr="00007582" w14:paraId="3A83381D"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752701E" w14:textId="77777777" w:rsidR="00007582" w:rsidRPr="00007582" w:rsidRDefault="00007582" w:rsidP="00007582">
            <w:pPr>
              <w:spacing w:line="240" w:lineRule="auto"/>
              <w:rPr>
                <w:b/>
                <w:bCs/>
                <w:sz w:val="12"/>
                <w:szCs w:val="12"/>
              </w:rPr>
            </w:pPr>
            <w:r w:rsidRPr="00007582">
              <w:rPr>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14:paraId="20A3E78C" w14:textId="77777777" w:rsidR="00007582" w:rsidRPr="00007582" w:rsidRDefault="00007582" w:rsidP="00007582">
            <w:pPr>
              <w:spacing w:line="240" w:lineRule="auto"/>
              <w:jc w:val="right"/>
              <w:rPr>
                <w:b/>
                <w:bCs/>
                <w:sz w:val="12"/>
                <w:szCs w:val="12"/>
              </w:rPr>
            </w:pPr>
            <w:r w:rsidRPr="00007582">
              <w:rPr>
                <w:b/>
                <w:bCs/>
                <w:sz w:val="12"/>
                <w:szCs w:val="12"/>
              </w:rPr>
              <w:t>74 990</w:t>
            </w:r>
          </w:p>
        </w:tc>
        <w:tc>
          <w:tcPr>
            <w:tcW w:w="655" w:type="pct"/>
            <w:tcBorders>
              <w:top w:val="nil"/>
              <w:left w:val="nil"/>
              <w:bottom w:val="single" w:sz="4" w:space="0" w:color="auto"/>
              <w:right w:val="single" w:sz="4" w:space="0" w:color="auto"/>
            </w:tcBorders>
            <w:shd w:val="clear" w:color="000000" w:fill="D5E3F2"/>
            <w:noWrap/>
            <w:vAlign w:val="center"/>
            <w:hideMark/>
          </w:tcPr>
          <w:p w14:paraId="4AF6A59F" w14:textId="77777777" w:rsidR="00007582" w:rsidRPr="00007582" w:rsidRDefault="00007582" w:rsidP="00007582">
            <w:pPr>
              <w:spacing w:line="240" w:lineRule="auto"/>
              <w:jc w:val="right"/>
              <w:rPr>
                <w:b/>
                <w:bCs/>
                <w:sz w:val="12"/>
                <w:szCs w:val="12"/>
              </w:rPr>
            </w:pPr>
            <w:r w:rsidRPr="00007582">
              <w:rPr>
                <w:b/>
                <w:bCs/>
                <w:sz w:val="12"/>
                <w:szCs w:val="12"/>
              </w:rPr>
              <w:t>74 989,80</w:t>
            </w:r>
          </w:p>
        </w:tc>
        <w:tc>
          <w:tcPr>
            <w:tcW w:w="498" w:type="pct"/>
            <w:tcBorders>
              <w:top w:val="nil"/>
              <w:left w:val="nil"/>
              <w:bottom w:val="single" w:sz="4" w:space="0" w:color="auto"/>
              <w:right w:val="single" w:sz="4" w:space="0" w:color="auto"/>
            </w:tcBorders>
            <w:shd w:val="clear" w:color="000000" w:fill="D5E3F2"/>
            <w:noWrap/>
            <w:vAlign w:val="center"/>
            <w:hideMark/>
          </w:tcPr>
          <w:p w14:paraId="733CB4B4" w14:textId="77777777" w:rsidR="00007582" w:rsidRPr="00007582" w:rsidRDefault="00007582" w:rsidP="00007582">
            <w:pPr>
              <w:spacing w:line="240" w:lineRule="auto"/>
              <w:jc w:val="right"/>
              <w:rPr>
                <w:b/>
                <w:bCs/>
                <w:sz w:val="12"/>
                <w:szCs w:val="12"/>
              </w:rPr>
            </w:pPr>
            <w:r w:rsidRPr="00007582">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7AED4576" w14:textId="77777777" w:rsidR="00007582" w:rsidRPr="00007582" w:rsidRDefault="00007582" w:rsidP="00007582">
            <w:pPr>
              <w:spacing w:line="240" w:lineRule="auto"/>
              <w:jc w:val="right"/>
              <w:rPr>
                <w:b/>
                <w:bCs/>
                <w:sz w:val="12"/>
                <w:szCs w:val="12"/>
              </w:rPr>
            </w:pPr>
            <w:r w:rsidRPr="00007582">
              <w:rPr>
                <w:b/>
                <w:bCs/>
                <w:sz w:val="12"/>
                <w:szCs w:val="12"/>
              </w:rPr>
              <w:t>74 990</w:t>
            </w:r>
          </w:p>
        </w:tc>
        <w:tc>
          <w:tcPr>
            <w:tcW w:w="655" w:type="pct"/>
            <w:tcBorders>
              <w:top w:val="nil"/>
              <w:left w:val="nil"/>
              <w:bottom w:val="single" w:sz="4" w:space="0" w:color="auto"/>
              <w:right w:val="single" w:sz="4" w:space="0" w:color="auto"/>
            </w:tcBorders>
            <w:shd w:val="clear" w:color="000000" w:fill="D5E3F2"/>
            <w:noWrap/>
            <w:vAlign w:val="center"/>
            <w:hideMark/>
          </w:tcPr>
          <w:p w14:paraId="7B8ECB9B" w14:textId="77777777" w:rsidR="00007582" w:rsidRPr="00007582" w:rsidRDefault="00007582" w:rsidP="00007582">
            <w:pPr>
              <w:spacing w:line="240" w:lineRule="auto"/>
              <w:jc w:val="right"/>
              <w:rPr>
                <w:b/>
                <w:bCs/>
                <w:sz w:val="12"/>
                <w:szCs w:val="12"/>
              </w:rPr>
            </w:pPr>
            <w:r w:rsidRPr="00007582">
              <w:rPr>
                <w:b/>
                <w:bCs/>
                <w:sz w:val="12"/>
                <w:szCs w:val="12"/>
              </w:rPr>
              <w:t>74 989,80</w:t>
            </w:r>
          </w:p>
        </w:tc>
        <w:tc>
          <w:tcPr>
            <w:tcW w:w="498" w:type="pct"/>
            <w:tcBorders>
              <w:top w:val="nil"/>
              <w:left w:val="nil"/>
              <w:bottom w:val="single" w:sz="4" w:space="0" w:color="auto"/>
              <w:right w:val="single" w:sz="4" w:space="0" w:color="auto"/>
            </w:tcBorders>
            <w:shd w:val="clear" w:color="000000" w:fill="D5E3F2"/>
            <w:noWrap/>
            <w:vAlign w:val="center"/>
            <w:hideMark/>
          </w:tcPr>
          <w:p w14:paraId="3025F05F"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444D6597"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70C94F0" w14:textId="77777777" w:rsidR="00007582" w:rsidRPr="00007582" w:rsidRDefault="00007582" w:rsidP="00007582">
            <w:pPr>
              <w:spacing w:line="240" w:lineRule="auto"/>
              <w:rPr>
                <w:b/>
                <w:bCs/>
                <w:i/>
                <w:iCs/>
                <w:sz w:val="12"/>
                <w:szCs w:val="12"/>
              </w:rPr>
            </w:pPr>
            <w:r w:rsidRPr="00007582">
              <w:rPr>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14:paraId="18BAA451" w14:textId="77777777" w:rsidR="00007582" w:rsidRPr="00007582" w:rsidRDefault="00007582" w:rsidP="00007582">
            <w:pPr>
              <w:spacing w:line="240" w:lineRule="auto"/>
              <w:jc w:val="right"/>
              <w:rPr>
                <w:b/>
                <w:bCs/>
                <w:i/>
                <w:iCs/>
                <w:sz w:val="12"/>
                <w:szCs w:val="12"/>
              </w:rPr>
            </w:pPr>
            <w:r w:rsidRPr="00007582">
              <w:rPr>
                <w:b/>
                <w:bCs/>
                <w:i/>
                <w:iCs/>
                <w:sz w:val="12"/>
                <w:szCs w:val="12"/>
              </w:rPr>
              <w:t>74 990</w:t>
            </w:r>
          </w:p>
        </w:tc>
        <w:tc>
          <w:tcPr>
            <w:tcW w:w="655" w:type="pct"/>
            <w:tcBorders>
              <w:top w:val="nil"/>
              <w:left w:val="nil"/>
              <w:bottom w:val="single" w:sz="4" w:space="0" w:color="auto"/>
              <w:right w:val="single" w:sz="4" w:space="0" w:color="auto"/>
            </w:tcBorders>
            <w:shd w:val="clear" w:color="000000" w:fill="EAF1F6"/>
            <w:noWrap/>
            <w:vAlign w:val="center"/>
            <w:hideMark/>
          </w:tcPr>
          <w:p w14:paraId="4B3E64D5" w14:textId="77777777" w:rsidR="00007582" w:rsidRPr="00007582" w:rsidRDefault="00007582" w:rsidP="00007582">
            <w:pPr>
              <w:spacing w:line="240" w:lineRule="auto"/>
              <w:jc w:val="right"/>
              <w:rPr>
                <w:b/>
                <w:bCs/>
                <w:i/>
                <w:iCs/>
                <w:sz w:val="12"/>
                <w:szCs w:val="12"/>
              </w:rPr>
            </w:pPr>
            <w:r w:rsidRPr="00007582">
              <w:rPr>
                <w:b/>
                <w:bCs/>
                <w:i/>
                <w:iCs/>
                <w:sz w:val="12"/>
                <w:szCs w:val="12"/>
              </w:rPr>
              <w:t>74 989,80</w:t>
            </w:r>
          </w:p>
        </w:tc>
        <w:tc>
          <w:tcPr>
            <w:tcW w:w="498" w:type="pct"/>
            <w:tcBorders>
              <w:top w:val="nil"/>
              <w:left w:val="nil"/>
              <w:bottom w:val="single" w:sz="4" w:space="0" w:color="auto"/>
              <w:right w:val="single" w:sz="4" w:space="0" w:color="auto"/>
            </w:tcBorders>
            <w:shd w:val="clear" w:color="000000" w:fill="EAF1F6"/>
            <w:noWrap/>
            <w:vAlign w:val="center"/>
            <w:hideMark/>
          </w:tcPr>
          <w:p w14:paraId="33AF1C11"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FD48619" w14:textId="77777777" w:rsidR="00007582" w:rsidRPr="00007582" w:rsidRDefault="00007582" w:rsidP="00007582">
            <w:pPr>
              <w:spacing w:line="240" w:lineRule="auto"/>
              <w:jc w:val="right"/>
              <w:rPr>
                <w:b/>
                <w:bCs/>
                <w:i/>
                <w:iCs/>
                <w:sz w:val="12"/>
                <w:szCs w:val="12"/>
              </w:rPr>
            </w:pPr>
            <w:r w:rsidRPr="00007582">
              <w:rPr>
                <w:b/>
                <w:bCs/>
                <w:i/>
                <w:iCs/>
                <w:sz w:val="12"/>
                <w:szCs w:val="12"/>
              </w:rPr>
              <w:t>74 990</w:t>
            </w:r>
          </w:p>
        </w:tc>
        <w:tc>
          <w:tcPr>
            <w:tcW w:w="655" w:type="pct"/>
            <w:tcBorders>
              <w:top w:val="nil"/>
              <w:left w:val="nil"/>
              <w:bottom w:val="single" w:sz="4" w:space="0" w:color="auto"/>
              <w:right w:val="single" w:sz="4" w:space="0" w:color="auto"/>
            </w:tcBorders>
            <w:shd w:val="clear" w:color="000000" w:fill="EAF1F6"/>
            <w:noWrap/>
            <w:vAlign w:val="center"/>
            <w:hideMark/>
          </w:tcPr>
          <w:p w14:paraId="772969AF" w14:textId="77777777" w:rsidR="00007582" w:rsidRPr="00007582" w:rsidRDefault="00007582" w:rsidP="00007582">
            <w:pPr>
              <w:spacing w:line="240" w:lineRule="auto"/>
              <w:jc w:val="right"/>
              <w:rPr>
                <w:b/>
                <w:bCs/>
                <w:i/>
                <w:iCs/>
                <w:sz w:val="12"/>
                <w:szCs w:val="12"/>
              </w:rPr>
            </w:pPr>
            <w:r w:rsidRPr="00007582">
              <w:rPr>
                <w:b/>
                <w:bCs/>
                <w:i/>
                <w:iCs/>
                <w:sz w:val="12"/>
                <w:szCs w:val="12"/>
              </w:rPr>
              <w:t>74 989,80</w:t>
            </w:r>
          </w:p>
        </w:tc>
        <w:tc>
          <w:tcPr>
            <w:tcW w:w="498" w:type="pct"/>
            <w:tcBorders>
              <w:top w:val="nil"/>
              <w:left w:val="nil"/>
              <w:bottom w:val="single" w:sz="4" w:space="0" w:color="auto"/>
              <w:right w:val="single" w:sz="4" w:space="0" w:color="auto"/>
            </w:tcBorders>
            <w:shd w:val="clear" w:color="000000" w:fill="EAF1F6"/>
            <w:noWrap/>
            <w:vAlign w:val="center"/>
            <w:hideMark/>
          </w:tcPr>
          <w:p w14:paraId="0AC86167"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r>
      <w:tr w:rsidR="00007582" w:rsidRPr="00007582" w14:paraId="78CE8413"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683F1C08" w14:textId="77777777" w:rsidR="00007582" w:rsidRPr="00007582" w:rsidRDefault="00007582" w:rsidP="00007582">
            <w:pPr>
              <w:spacing w:line="240" w:lineRule="auto"/>
              <w:rPr>
                <w:b/>
                <w:bCs/>
                <w:sz w:val="12"/>
                <w:szCs w:val="12"/>
              </w:rPr>
            </w:pPr>
            <w:r w:rsidRPr="00007582">
              <w:rPr>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14:paraId="5823585D" w14:textId="77777777" w:rsidR="00007582" w:rsidRPr="00007582" w:rsidRDefault="00007582" w:rsidP="00007582">
            <w:pPr>
              <w:spacing w:line="240" w:lineRule="auto"/>
              <w:jc w:val="right"/>
              <w:rPr>
                <w:b/>
                <w:bCs/>
                <w:sz w:val="12"/>
                <w:szCs w:val="12"/>
              </w:rPr>
            </w:pPr>
            <w:r w:rsidRPr="00007582">
              <w:rPr>
                <w:b/>
                <w:bCs/>
                <w:sz w:val="12"/>
                <w:szCs w:val="12"/>
              </w:rPr>
              <w:t>16 384 730</w:t>
            </w:r>
          </w:p>
        </w:tc>
        <w:tc>
          <w:tcPr>
            <w:tcW w:w="655" w:type="pct"/>
            <w:tcBorders>
              <w:top w:val="nil"/>
              <w:left w:val="nil"/>
              <w:bottom w:val="single" w:sz="4" w:space="0" w:color="auto"/>
              <w:right w:val="single" w:sz="4" w:space="0" w:color="auto"/>
            </w:tcBorders>
            <w:shd w:val="clear" w:color="000000" w:fill="B6D9E6"/>
            <w:noWrap/>
            <w:vAlign w:val="center"/>
            <w:hideMark/>
          </w:tcPr>
          <w:p w14:paraId="5F01D27B" w14:textId="77777777" w:rsidR="00007582" w:rsidRPr="00007582" w:rsidRDefault="00007582" w:rsidP="00007582">
            <w:pPr>
              <w:spacing w:line="240" w:lineRule="auto"/>
              <w:jc w:val="right"/>
              <w:rPr>
                <w:b/>
                <w:bCs/>
                <w:sz w:val="12"/>
                <w:szCs w:val="12"/>
              </w:rPr>
            </w:pPr>
            <w:r w:rsidRPr="00007582">
              <w:rPr>
                <w:b/>
                <w:bCs/>
                <w:sz w:val="12"/>
                <w:szCs w:val="12"/>
              </w:rPr>
              <w:t>16 229 379,75</w:t>
            </w:r>
          </w:p>
        </w:tc>
        <w:tc>
          <w:tcPr>
            <w:tcW w:w="498" w:type="pct"/>
            <w:tcBorders>
              <w:top w:val="nil"/>
              <w:left w:val="nil"/>
              <w:bottom w:val="single" w:sz="4" w:space="0" w:color="auto"/>
              <w:right w:val="single" w:sz="4" w:space="0" w:color="auto"/>
            </w:tcBorders>
            <w:shd w:val="clear" w:color="000000" w:fill="B6D9E6"/>
            <w:noWrap/>
            <w:vAlign w:val="center"/>
            <w:hideMark/>
          </w:tcPr>
          <w:p w14:paraId="63F4ABB2" w14:textId="77777777" w:rsidR="00007582" w:rsidRPr="00007582" w:rsidRDefault="00007582" w:rsidP="00007582">
            <w:pPr>
              <w:spacing w:line="240" w:lineRule="auto"/>
              <w:jc w:val="right"/>
              <w:rPr>
                <w:b/>
                <w:bCs/>
                <w:sz w:val="12"/>
                <w:szCs w:val="12"/>
              </w:rPr>
            </w:pPr>
            <w:r w:rsidRPr="00007582">
              <w:rPr>
                <w:b/>
                <w:bCs/>
                <w:sz w:val="12"/>
                <w:szCs w:val="12"/>
              </w:rPr>
              <w:t>99,1</w:t>
            </w:r>
          </w:p>
        </w:tc>
        <w:tc>
          <w:tcPr>
            <w:tcW w:w="558" w:type="pct"/>
            <w:tcBorders>
              <w:top w:val="nil"/>
              <w:left w:val="nil"/>
              <w:bottom w:val="single" w:sz="4" w:space="0" w:color="auto"/>
              <w:right w:val="single" w:sz="4" w:space="0" w:color="auto"/>
            </w:tcBorders>
            <w:shd w:val="clear" w:color="000000" w:fill="B6D9E6"/>
            <w:noWrap/>
            <w:vAlign w:val="center"/>
            <w:hideMark/>
          </w:tcPr>
          <w:p w14:paraId="3C6BC4E6" w14:textId="77777777" w:rsidR="00007582" w:rsidRPr="00007582" w:rsidRDefault="00007582" w:rsidP="00007582">
            <w:pPr>
              <w:spacing w:line="240" w:lineRule="auto"/>
              <w:jc w:val="right"/>
              <w:rPr>
                <w:b/>
                <w:bCs/>
                <w:sz w:val="12"/>
                <w:szCs w:val="12"/>
              </w:rPr>
            </w:pPr>
            <w:r w:rsidRPr="00007582">
              <w:rPr>
                <w:b/>
                <w:bCs/>
                <w:sz w:val="12"/>
                <w:szCs w:val="12"/>
              </w:rPr>
              <w:t>2 422 110</w:t>
            </w:r>
          </w:p>
        </w:tc>
        <w:tc>
          <w:tcPr>
            <w:tcW w:w="655" w:type="pct"/>
            <w:tcBorders>
              <w:top w:val="nil"/>
              <w:left w:val="nil"/>
              <w:bottom w:val="single" w:sz="4" w:space="0" w:color="auto"/>
              <w:right w:val="single" w:sz="4" w:space="0" w:color="auto"/>
            </w:tcBorders>
            <w:shd w:val="clear" w:color="000000" w:fill="B6D9E6"/>
            <w:noWrap/>
            <w:vAlign w:val="center"/>
            <w:hideMark/>
          </w:tcPr>
          <w:p w14:paraId="0D6D815A" w14:textId="77777777" w:rsidR="00007582" w:rsidRPr="00007582" w:rsidRDefault="00007582" w:rsidP="00007582">
            <w:pPr>
              <w:spacing w:line="240" w:lineRule="auto"/>
              <w:jc w:val="right"/>
              <w:rPr>
                <w:b/>
                <w:bCs/>
                <w:sz w:val="12"/>
                <w:szCs w:val="12"/>
              </w:rPr>
            </w:pPr>
            <w:r w:rsidRPr="00007582">
              <w:rPr>
                <w:b/>
                <w:bCs/>
                <w:sz w:val="12"/>
                <w:szCs w:val="12"/>
              </w:rPr>
              <w:t>2 393 786,23</w:t>
            </w:r>
          </w:p>
        </w:tc>
        <w:tc>
          <w:tcPr>
            <w:tcW w:w="498" w:type="pct"/>
            <w:tcBorders>
              <w:top w:val="nil"/>
              <w:left w:val="nil"/>
              <w:bottom w:val="single" w:sz="4" w:space="0" w:color="auto"/>
              <w:right w:val="single" w:sz="4" w:space="0" w:color="auto"/>
            </w:tcBorders>
            <w:shd w:val="clear" w:color="000000" w:fill="B6D9E6"/>
            <w:noWrap/>
            <w:vAlign w:val="center"/>
            <w:hideMark/>
          </w:tcPr>
          <w:p w14:paraId="3D080C59" w14:textId="77777777" w:rsidR="00007582" w:rsidRPr="00007582" w:rsidRDefault="00007582" w:rsidP="00007582">
            <w:pPr>
              <w:spacing w:line="240" w:lineRule="auto"/>
              <w:jc w:val="right"/>
              <w:rPr>
                <w:b/>
                <w:bCs/>
                <w:sz w:val="12"/>
                <w:szCs w:val="12"/>
              </w:rPr>
            </w:pPr>
            <w:r w:rsidRPr="00007582">
              <w:rPr>
                <w:b/>
                <w:bCs/>
                <w:sz w:val="12"/>
                <w:szCs w:val="12"/>
              </w:rPr>
              <w:t>98,8</w:t>
            </w:r>
          </w:p>
        </w:tc>
      </w:tr>
      <w:tr w:rsidR="00007582" w:rsidRPr="00007582" w14:paraId="6C7A9A3D"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5ADD3A0" w14:textId="77777777" w:rsidR="00007582" w:rsidRPr="00007582" w:rsidRDefault="00007582" w:rsidP="00007582">
            <w:pPr>
              <w:spacing w:line="240" w:lineRule="auto"/>
              <w:rPr>
                <w:b/>
                <w:bCs/>
                <w:sz w:val="12"/>
                <w:szCs w:val="12"/>
              </w:rPr>
            </w:pPr>
            <w:r w:rsidRPr="00007582">
              <w:rPr>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14:paraId="189C6B62" w14:textId="77777777" w:rsidR="00007582" w:rsidRPr="00007582" w:rsidRDefault="00007582" w:rsidP="00007582">
            <w:pPr>
              <w:spacing w:line="240" w:lineRule="auto"/>
              <w:jc w:val="right"/>
              <w:rPr>
                <w:b/>
                <w:bCs/>
                <w:sz w:val="12"/>
                <w:szCs w:val="12"/>
              </w:rPr>
            </w:pPr>
            <w:r w:rsidRPr="00007582">
              <w:rPr>
                <w:b/>
                <w:bCs/>
                <w:sz w:val="12"/>
                <w:szCs w:val="12"/>
              </w:rPr>
              <w:t>13 746 220</w:t>
            </w:r>
          </w:p>
        </w:tc>
        <w:tc>
          <w:tcPr>
            <w:tcW w:w="655" w:type="pct"/>
            <w:tcBorders>
              <w:top w:val="nil"/>
              <w:left w:val="nil"/>
              <w:bottom w:val="single" w:sz="4" w:space="0" w:color="auto"/>
              <w:right w:val="single" w:sz="4" w:space="0" w:color="auto"/>
            </w:tcBorders>
            <w:shd w:val="clear" w:color="000000" w:fill="D5E3F2"/>
            <w:noWrap/>
            <w:vAlign w:val="center"/>
            <w:hideMark/>
          </w:tcPr>
          <w:p w14:paraId="43D0424D" w14:textId="77777777" w:rsidR="00007582" w:rsidRPr="00007582" w:rsidRDefault="00007582" w:rsidP="00007582">
            <w:pPr>
              <w:spacing w:line="240" w:lineRule="auto"/>
              <w:jc w:val="right"/>
              <w:rPr>
                <w:b/>
                <w:bCs/>
                <w:sz w:val="12"/>
                <w:szCs w:val="12"/>
              </w:rPr>
            </w:pPr>
            <w:r w:rsidRPr="00007582">
              <w:rPr>
                <w:b/>
                <w:bCs/>
                <w:sz w:val="12"/>
                <w:szCs w:val="12"/>
              </w:rPr>
              <w:t>13 619 645,86</w:t>
            </w:r>
          </w:p>
        </w:tc>
        <w:tc>
          <w:tcPr>
            <w:tcW w:w="498" w:type="pct"/>
            <w:tcBorders>
              <w:top w:val="nil"/>
              <w:left w:val="nil"/>
              <w:bottom w:val="single" w:sz="4" w:space="0" w:color="auto"/>
              <w:right w:val="single" w:sz="4" w:space="0" w:color="auto"/>
            </w:tcBorders>
            <w:shd w:val="clear" w:color="000000" w:fill="D5E3F2"/>
            <w:noWrap/>
            <w:vAlign w:val="center"/>
            <w:hideMark/>
          </w:tcPr>
          <w:p w14:paraId="278C6A8D" w14:textId="77777777" w:rsidR="00007582" w:rsidRPr="00007582" w:rsidRDefault="00007582" w:rsidP="00007582">
            <w:pPr>
              <w:spacing w:line="240" w:lineRule="auto"/>
              <w:jc w:val="right"/>
              <w:rPr>
                <w:b/>
                <w:bCs/>
                <w:sz w:val="12"/>
                <w:szCs w:val="12"/>
              </w:rPr>
            </w:pPr>
            <w:r w:rsidRPr="00007582">
              <w:rPr>
                <w:b/>
                <w:bCs/>
                <w:sz w:val="12"/>
                <w:szCs w:val="12"/>
              </w:rPr>
              <w:t>99,1</w:t>
            </w:r>
          </w:p>
        </w:tc>
        <w:tc>
          <w:tcPr>
            <w:tcW w:w="558" w:type="pct"/>
            <w:tcBorders>
              <w:top w:val="nil"/>
              <w:left w:val="nil"/>
              <w:bottom w:val="single" w:sz="4" w:space="0" w:color="auto"/>
              <w:right w:val="single" w:sz="4" w:space="0" w:color="auto"/>
            </w:tcBorders>
            <w:shd w:val="clear" w:color="000000" w:fill="D5E3F2"/>
            <w:noWrap/>
            <w:vAlign w:val="center"/>
            <w:hideMark/>
          </w:tcPr>
          <w:p w14:paraId="50E07040" w14:textId="77777777" w:rsidR="00007582" w:rsidRPr="00007582" w:rsidRDefault="00007582" w:rsidP="00007582">
            <w:pPr>
              <w:spacing w:line="240" w:lineRule="auto"/>
              <w:jc w:val="right"/>
              <w:rPr>
                <w:b/>
                <w:bCs/>
                <w:sz w:val="12"/>
                <w:szCs w:val="12"/>
              </w:rPr>
            </w:pPr>
            <w:r w:rsidRPr="00007582">
              <w:rPr>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14:paraId="4D3F1699" w14:textId="77777777" w:rsidR="00007582" w:rsidRPr="00007582" w:rsidRDefault="00007582" w:rsidP="00007582">
            <w:pPr>
              <w:spacing w:line="240" w:lineRule="auto"/>
              <w:jc w:val="right"/>
              <w:rPr>
                <w:b/>
                <w:bCs/>
                <w:sz w:val="12"/>
                <w:szCs w:val="12"/>
              </w:rPr>
            </w:pPr>
            <w:r w:rsidRPr="00007582">
              <w:rPr>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14:paraId="0852D323" w14:textId="77777777" w:rsidR="00007582" w:rsidRPr="00007582" w:rsidRDefault="00007582" w:rsidP="00007582">
            <w:pPr>
              <w:spacing w:line="240" w:lineRule="auto"/>
              <w:jc w:val="right"/>
              <w:rPr>
                <w:b/>
                <w:bCs/>
                <w:sz w:val="12"/>
                <w:szCs w:val="12"/>
              </w:rPr>
            </w:pPr>
            <w:r w:rsidRPr="00007582">
              <w:rPr>
                <w:b/>
                <w:bCs/>
                <w:sz w:val="12"/>
                <w:szCs w:val="12"/>
              </w:rPr>
              <w:t> </w:t>
            </w:r>
          </w:p>
        </w:tc>
      </w:tr>
      <w:tr w:rsidR="00007582" w:rsidRPr="00007582" w14:paraId="21D0559D"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67BFCAA" w14:textId="77777777" w:rsidR="00007582" w:rsidRPr="00007582" w:rsidRDefault="00007582" w:rsidP="00007582">
            <w:pPr>
              <w:spacing w:line="240" w:lineRule="auto"/>
              <w:rPr>
                <w:b/>
                <w:bCs/>
                <w:i/>
                <w:iCs/>
                <w:sz w:val="12"/>
                <w:szCs w:val="12"/>
              </w:rPr>
            </w:pPr>
            <w:r w:rsidRPr="00007582">
              <w:rPr>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14:paraId="4D98CBD1" w14:textId="77777777" w:rsidR="00007582" w:rsidRPr="00007582" w:rsidRDefault="00007582" w:rsidP="00007582">
            <w:pPr>
              <w:spacing w:line="240" w:lineRule="auto"/>
              <w:jc w:val="right"/>
              <w:rPr>
                <w:b/>
                <w:bCs/>
                <w:i/>
                <w:iCs/>
                <w:sz w:val="12"/>
                <w:szCs w:val="12"/>
              </w:rPr>
            </w:pPr>
            <w:r w:rsidRPr="00007582">
              <w:rPr>
                <w:b/>
                <w:bCs/>
                <w:i/>
                <w:iCs/>
                <w:sz w:val="12"/>
                <w:szCs w:val="12"/>
              </w:rPr>
              <w:t>13 706 220</w:t>
            </w:r>
          </w:p>
        </w:tc>
        <w:tc>
          <w:tcPr>
            <w:tcW w:w="655" w:type="pct"/>
            <w:tcBorders>
              <w:top w:val="nil"/>
              <w:left w:val="nil"/>
              <w:bottom w:val="single" w:sz="4" w:space="0" w:color="auto"/>
              <w:right w:val="single" w:sz="4" w:space="0" w:color="auto"/>
            </w:tcBorders>
            <w:shd w:val="clear" w:color="000000" w:fill="EAF1F6"/>
            <w:noWrap/>
            <w:vAlign w:val="center"/>
            <w:hideMark/>
          </w:tcPr>
          <w:p w14:paraId="79CFE465" w14:textId="77777777" w:rsidR="00007582" w:rsidRPr="00007582" w:rsidRDefault="00007582" w:rsidP="00007582">
            <w:pPr>
              <w:spacing w:line="240" w:lineRule="auto"/>
              <w:jc w:val="right"/>
              <w:rPr>
                <w:b/>
                <w:bCs/>
                <w:i/>
                <w:iCs/>
                <w:sz w:val="12"/>
                <w:szCs w:val="12"/>
              </w:rPr>
            </w:pPr>
            <w:r w:rsidRPr="00007582">
              <w:rPr>
                <w:b/>
                <w:bCs/>
                <w:i/>
                <w:iCs/>
                <w:sz w:val="12"/>
                <w:szCs w:val="12"/>
              </w:rPr>
              <w:t>13 579 656,56</w:t>
            </w:r>
          </w:p>
        </w:tc>
        <w:tc>
          <w:tcPr>
            <w:tcW w:w="498" w:type="pct"/>
            <w:tcBorders>
              <w:top w:val="nil"/>
              <w:left w:val="nil"/>
              <w:bottom w:val="single" w:sz="4" w:space="0" w:color="auto"/>
              <w:right w:val="single" w:sz="4" w:space="0" w:color="auto"/>
            </w:tcBorders>
            <w:shd w:val="clear" w:color="000000" w:fill="EAF1F6"/>
            <w:noWrap/>
            <w:vAlign w:val="center"/>
            <w:hideMark/>
          </w:tcPr>
          <w:p w14:paraId="3779DDDE" w14:textId="77777777" w:rsidR="00007582" w:rsidRPr="00007582" w:rsidRDefault="00007582" w:rsidP="00007582">
            <w:pPr>
              <w:spacing w:line="240" w:lineRule="auto"/>
              <w:jc w:val="right"/>
              <w:rPr>
                <w:b/>
                <w:bCs/>
                <w:i/>
                <w:iCs/>
                <w:sz w:val="12"/>
                <w:szCs w:val="12"/>
              </w:rPr>
            </w:pPr>
            <w:r w:rsidRPr="00007582">
              <w:rPr>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14:paraId="59416C22"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DDE3010"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FE6BC3E"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6AB87116"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0713FA0" w14:textId="77777777" w:rsidR="00007582" w:rsidRPr="00007582" w:rsidRDefault="00007582" w:rsidP="00007582">
            <w:pPr>
              <w:spacing w:line="240" w:lineRule="auto"/>
              <w:rPr>
                <w:b/>
                <w:bCs/>
                <w:i/>
                <w:iCs/>
                <w:sz w:val="12"/>
                <w:szCs w:val="12"/>
              </w:rPr>
            </w:pPr>
            <w:r w:rsidRPr="00007582">
              <w:rPr>
                <w:b/>
                <w:bCs/>
                <w:i/>
                <w:iCs/>
                <w:sz w:val="12"/>
                <w:szCs w:val="12"/>
              </w:rPr>
              <w:t>Zajęcia szkolne w obiektach sportowych</w:t>
            </w:r>
          </w:p>
        </w:tc>
        <w:tc>
          <w:tcPr>
            <w:tcW w:w="558" w:type="pct"/>
            <w:tcBorders>
              <w:top w:val="nil"/>
              <w:left w:val="nil"/>
              <w:bottom w:val="single" w:sz="4" w:space="0" w:color="auto"/>
              <w:right w:val="single" w:sz="4" w:space="0" w:color="auto"/>
            </w:tcBorders>
            <w:shd w:val="clear" w:color="000000" w:fill="EAF1F6"/>
            <w:noWrap/>
            <w:vAlign w:val="center"/>
            <w:hideMark/>
          </w:tcPr>
          <w:p w14:paraId="23A2C3EE" w14:textId="77777777" w:rsidR="00007582" w:rsidRPr="00007582" w:rsidRDefault="00007582" w:rsidP="00007582">
            <w:pPr>
              <w:spacing w:line="240" w:lineRule="auto"/>
              <w:jc w:val="right"/>
              <w:rPr>
                <w:b/>
                <w:bCs/>
                <w:i/>
                <w:iCs/>
                <w:sz w:val="12"/>
                <w:szCs w:val="12"/>
              </w:rPr>
            </w:pPr>
            <w:r w:rsidRPr="00007582">
              <w:rPr>
                <w:b/>
                <w:bCs/>
                <w:i/>
                <w:iCs/>
                <w:sz w:val="12"/>
                <w:szCs w:val="12"/>
              </w:rPr>
              <w:t>40 000</w:t>
            </w:r>
          </w:p>
        </w:tc>
        <w:tc>
          <w:tcPr>
            <w:tcW w:w="655" w:type="pct"/>
            <w:tcBorders>
              <w:top w:val="nil"/>
              <w:left w:val="nil"/>
              <w:bottom w:val="single" w:sz="4" w:space="0" w:color="auto"/>
              <w:right w:val="single" w:sz="4" w:space="0" w:color="auto"/>
            </w:tcBorders>
            <w:shd w:val="clear" w:color="000000" w:fill="EAF1F6"/>
            <w:noWrap/>
            <w:vAlign w:val="center"/>
            <w:hideMark/>
          </w:tcPr>
          <w:p w14:paraId="36433D08" w14:textId="77777777" w:rsidR="00007582" w:rsidRPr="00007582" w:rsidRDefault="00007582" w:rsidP="00007582">
            <w:pPr>
              <w:spacing w:line="240" w:lineRule="auto"/>
              <w:jc w:val="right"/>
              <w:rPr>
                <w:b/>
                <w:bCs/>
                <w:i/>
                <w:iCs/>
                <w:sz w:val="12"/>
                <w:szCs w:val="12"/>
              </w:rPr>
            </w:pPr>
            <w:r w:rsidRPr="00007582">
              <w:rPr>
                <w:b/>
                <w:bCs/>
                <w:i/>
                <w:iCs/>
                <w:sz w:val="12"/>
                <w:szCs w:val="12"/>
              </w:rPr>
              <w:t>39 989,30</w:t>
            </w:r>
          </w:p>
        </w:tc>
        <w:tc>
          <w:tcPr>
            <w:tcW w:w="498" w:type="pct"/>
            <w:tcBorders>
              <w:top w:val="nil"/>
              <w:left w:val="nil"/>
              <w:bottom w:val="single" w:sz="4" w:space="0" w:color="auto"/>
              <w:right w:val="single" w:sz="4" w:space="0" w:color="auto"/>
            </w:tcBorders>
            <w:shd w:val="clear" w:color="000000" w:fill="EAF1F6"/>
            <w:noWrap/>
            <w:vAlign w:val="center"/>
            <w:hideMark/>
          </w:tcPr>
          <w:p w14:paraId="4C891EE4"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372F981"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CDA9A30"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959F27C" w14:textId="77777777" w:rsidR="00007582" w:rsidRPr="00007582" w:rsidRDefault="00007582" w:rsidP="00007582">
            <w:pPr>
              <w:spacing w:line="240" w:lineRule="auto"/>
              <w:jc w:val="right"/>
              <w:rPr>
                <w:b/>
                <w:bCs/>
                <w:i/>
                <w:iCs/>
                <w:sz w:val="12"/>
                <w:szCs w:val="12"/>
              </w:rPr>
            </w:pPr>
            <w:r w:rsidRPr="00007582">
              <w:rPr>
                <w:b/>
                <w:bCs/>
                <w:i/>
                <w:iCs/>
                <w:sz w:val="12"/>
                <w:szCs w:val="12"/>
              </w:rPr>
              <w:t> </w:t>
            </w:r>
          </w:p>
        </w:tc>
      </w:tr>
      <w:tr w:rsidR="00007582" w:rsidRPr="00007582" w14:paraId="57551209"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0D7445D" w14:textId="77777777" w:rsidR="00007582" w:rsidRPr="00007582" w:rsidRDefault="00007582" w:rsidP="00007582">
            <w:pPr>
              <w:spacing w:line="240" w:lineRule="auto"/>
              <w:rPr>
                <w:b/>
                <w:bCs/>
                <w:sz w:val="12"/>
                <w:szCs w:val="12"/>
              </w:rPr>
            </w:pPr>
            <w:r w:rsidRPr="00007582">
              <w:rPr>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14:paraId="1D6688CA" w14:textId="77777777" w:rsidR="00007582" w:rsidRPr="00007582" w:rsidRDefault="00007582" w:rsidP="00007582">
            <w:pPr>
              <w:spacing w:line="240" w:lineRule="auto"/>
              <w:jc w:val="right"/>
              <w:rPr>
                <w:b/>
                <w:bCs/>
                <w:sz w:val="12"/>
                <w:szCs w:val="12"/>
              </w:rPr>
            </w:pPr>
            <w:r w:rsidRPr="00007582">
              <w:rPr>
                <w:b/>
                <w:bCs/>
                <w:sz w:val="12"/>
                <w:szCs w:val="12"/>
              </w:rPr>
              <w:t>2 638 510</w:t>
            </w:r>
          </w:p>
        </w:tc>
        <w:tc>
          <w:tcPr>
            <w:tcW w:w="655" w:type="pct"/>
            <w:tcBorders>
              <w:top w:val="nil"/>
              <w:left w:val="nil"/>
              <w:bottom w:val="single" w:sz="4" w:space="0" w:color="auto"/>
              <w:right w:val="single" w:sz="4" w:space="0" w:color="auto"/>
            </w:tcBorders>
            <w:shd w:val="clear" w:color="000000" w:fill="D5E3F2"/>
            <w:noWrap/>
            <w:vAlign w:val="center"/>
            <w:hideMark/>
          </w:tcPr>
          <w:p w14:paraId="019A8188" w14:textId="77777777" w:rsidR="00007582" w:rsidRPr="00007582" w:rsidRDefault="00007582" w:rsidP="00007582">
            <w:pPr>
              <w:spacing w:line="240" w:lineRule="auto"/>
              <w:jc w:val="right"/>
              <w:rPr>
                <w:b/>
                <w:bCs/>
                <w:sz w:val="12"/>
                <w:szCs w:val="12"/>
              </w:rPr>
            </w:pPr>
            <w:r w:rsidRPr="00007582">
              <w:rPr>
                <w:b/>
                <w:bCs/>
                <w:sz w:val="12"/>
                <w:szCs w:val="12"/>
              </w:rPr>
              <w:t>2 609 733,89</w:t>
            </w:r>
          </w:p>
        </w:tc>
        <w:tc>
          <w:tcPr>
            <w:tcW w:w="498" w:type="pct"/>
            <w:tcBorders>
              <w:top w:val="nil"/>
              <w:left w:val="nil"/>
              <w:bottom w:val="single" w:sz="4" w:space="0" w:color="auto"/>
              <w:right w:val="single" w:sz="4" w:space="0" w:color="auto"/>
            </w:tcBorders>
            <w:shd w:val="clear" w:color="000000" w:fill="D5E3F2"/>
            <w:noWrap/>
            <w:vAlign w:val="center"/>
            <w:hideMark/>
          </w:tcPr>
          <w:p w14:paraId="1F67F136" w14:textId="77777777" w:rsidR="00007582" w:rsidRPr="00007582" w:rsidRDefault="00007582" w:rsidP="00007582">
            <w:pPr>
              <w:spacing w:line="240" w:lineRule="auto"/>
              <w:jc w:val="right"/>
              <w:rPr>
                <w:b/>
                <w:bCs/>
                <w:sz w:val="12"/>
                <w:szCs w:val="12"/>
              </w:rPr>
            </w:pPr>
            <w:r w:rsidRPr="00007582">
              <w:rPr>
                <w:b/>
                <w:bCs/>
                <w:sz w:val="12"/>
                <w:szCs w:val="12"/>
              </w:rPr>
              <w:t>98,9</w:t>
            </w:r>
          </w:p>
        </w:tc>
        <w:tc>
          <w:tcPr>
            <w:tcW w:w="558" w:type="pct"/>
            <w:tcBorders>
              <w:top w:val="nil"/>
              <w:left w:val="nil"/>
              <w:bottom w:val="single" w:sz="4" w:space="0" w:color="auto"/>
              <w:right w:val="single" w:sz="4" w:space="0" w:color="auto"/>
            </w:tcBorders>
            <w:shd w:val="clear" w:color="000000" w:fill="D5E3F2"/>
            <w:noWrap/>
            <w:vAlign w:val="center"/>
            <w:hideMark/>
          </w:tcPr>
          <w:p w14:paraId="719D5DF0" w14:textId="77777777" w:rsidR="00007582" w:rsidRPr="00007582" w:rsidRDefault="00007582" w:rsidP="00007582">
            <w:pPr>
              <w:spacing w:line="240" w:lineRule="auto"/>
              <w:jc w:val="right"/>
              <w:rPr>
                <w:b/>
                <w:bCs/>
                <w:sz w:val="12"/>
                <w:szCs w:val="12"/>
              </w:rPr>
            </w:pPr>
            <w:r w:rsidRPr="00007582">
              <w:rPr>
                <w:b/>
                <w:bCs/>
                <w:sz w:val="12"/>
                <w:szCs w:val="12"/>
              </w:rPr>
              <w:t>2 422 110</w:t>
            </w:r>
          </w:p>
        </w:tc>
        <w:tc>
          <w:tcPr>
            <w:tcW w:w="655" w:type="pct"/>
            <w:tcBorders>
              <w:top w:val="nil"/>
              <w:left w:val="nil"/>
              <w:bottom w:val="single" w:sz="4" w:space="0" w:color="auto"/>
              <w:right w:val="single" w:sz="4" w:space="0" w:color="auto"/>
            </w:tcBorders>
            <w:shd w:val="clear" w:color="000000" w:fill="D5E3F2"/>
            <w:noWrap/>
            <w:vAlign w:val="center"/>
            <w:hideMark/>
          </w:tcPr>
          <w:p w14:paraId="3D29A3CE" w14:textId="77777777" w:rsidR="00007582" w:rsidRPr="00007582" w:rsidRDefault="00007582" w:rsidP="00007582">
            <w:pPr>
              <w:spacing w:line="240" w:lineRule="auto"/>
              <w:jc w:val="right"/>
              <w:rPr>
                <w:b/>
                <w:bCs/>
                <w:sz w:val="12"/>
                <w:szCs w:val="12"/>
              </w:rPr>
            </w:pPr>
            <w:r w:rsidRPr="00007582">
              <w:rPr>
                <w:b/>
                <w:bCs/>
                <w:sz w:val="12"/>
                <w:szCs w:val="12"/>
              </w:rPr>
              <w:t>2 393 786,23</w:t>
            </w:r>
          </w:p>
        </w:tc>
        <w:tc>
          <w:tcPr>
            <w:tcW w:w="498" w:type="pct"/>
            <w:tcBorders>
              <w:top w:val="nil"/>
              <w:left w:val="nil"/>
              <w:bottom w:val="single" w:sz="4" w:space="0" w:color="auto"/>
              <w:right w:val="single" w:sz="4" w:space="0" w:color="auto"/>
            </w:tcBorders>
            <w:shd w:val="clear" w:color="000000" w:fill="D5E3F2"/>
            <w:noWrap/>
            <w:vAlign w:val="center"/>
            <w:hideMark/>
          </w:tcPr>
          <w:p w14:paraId="017DEF61" w14:textId="77777777" w:rsidR="00007582" w:rsidRPr="00007582" w:rsidRDefault="00007582" w:rsidP="00007582">
            <w:pPr>
              <w:spacing w:line="240" w:lineRule="auto"/>
              <w:jc w:val="right"/>
              <w:rPr>
                <w:b/>
                <w:bCs/>
                <w:sz w:val="12"/>
                <w:szCs w:val="12"/>
              </w:rPr>
            </w:pPr>
            <w:r w:rsidRPr="00007582">
              <w:rPr>
                <w:b/>
                <w:bCs/>
                <w:sz w:val="12"/>
                <w:szCs w:val="12"/>
              </w:rPr>
              <w:t>98,8</w:t>
            </w:r>
          </w:p>
        </w:tc>
      </w:tr>
      <w:tr w:rsidR="00007582" w:rsidRPr="00007582" w14:paraId="0A7DBC88"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5A1CD24" w14:textId="77777777" w:rsidR="00007582" w:rsidRPr="00007582" w:rsidRDefault="00007582" w:rsidP="00007582">
            <w:pPr>
              <w:spacing w:line="240" w:lineRule="auto"/>
              <w:rPr>
                <w:b/>
                <w:bCs/>
                <w:i/>
                <w:iCs/>
                <w:sz w:val="12"/>
                <w:szCs w:val="12"/>
              </w:rPr>
            </w:pPr>
            <w:r w:rsidRPr="00007582">
              <w:rPr>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14:paraId="5B47DCA1" w14:textId="77777777" w:rsidR="00007582" w:rsidRPr="00007582" w:rsidRDefault="00007582" w:rsidP="00007582">
            <w:pPr>
              <w:spacing w:line="240" w:lineRule="auto"/>
              <w:jc w:val="right"/>
              <w:rPr>
                <w:b/>
                <w:bCs/>
                <w:i/>
                <w:iCs/>
                <w:sz w:val="12"/>
                <w:szCs w:val="12"/>
              </w:rPr>
            </w:pPr>
            <w:r w:rsidRPr="00007582">
              <w:rPr>
                <w:b/>
                <w:bCs/>
                <w:i/>
                <w:iCs/>
                <w:sz w:val="12"/>
                <w:szCs w:val="12"/>
              </w:rPr>
              <w:t>1 326 100</w:t>
            </w:r>
          </w:p>
        </w:tc>
        <w:tc>
          <w:tcPr>
            <w:tcW w:w="655" w:type="pct"/>
            <w:tcBorders>
              <w:top w:val="nil"/>
              <w:left w:val="nil"/>
              <w:bottom w:val="single" w:sz="4" w:space="0" w:color="auto"/>
              <w:right w:val="single" w:sz="4" w:space="0" w:color="auto"/>
            </w:tcBorders>
            <w:shd w:val="clear" w:color="000000" w:fill="EAF1F6"/>
            <w:noWrap/>
            <w:vAlign w:val="center"/>
            <w:hideMark/>
          </w:tcPr>
          <w:p w14:paraId="6EE804BF" w14:textId="77777777" w:rsidR="00007582" w:rsidRPr="00007582" w:rsidRDefault="00007582" w:rsidP="00007582">
            <w:pPr>
              <w:spacing w:line="240" w:lineRule="auto"/>
              <w:jc w:val="right"/>
              <w:rPr>
                <w:b/>
                <w:bCs/>
                <w:i/>
                <w:iCs/>
                <w:sz w:val="12"/>
                <w:szCs w:val="12"/>
              </w:rPr>
            </w:pPr>
            <w:r w:rsidRPr="00007582">
              <w:rPr>
                <w:b/>
                <w:bCs/>
                <w:i/>
                <w:iCs/>
                <w:sz w:val="12"/>
                <w:szCs w:val="12"/>
              </w:rPr>
              <w:t>1 305 340,49</w:t>
            </w:r>
          </w:p>
        </w:tc>
        <w:tc>
          <w:tcPr>
            <w:tcW w:w="498" w:type="pct"/>
            <w:tcBorders>
              <w:top w:val="nil"/>
              <w:left w:val="nil"/>
              <w:bottom w:val="single" w:sz="4" w:space="0" w:color="auto"/>
              <w:right w:val="single" w:sz="4" w:space="0" w:color="auto"/>
            </w:tcBorders>
            <w:shd w:val="clear" w:color="000000" w:fill="EAF1F6"/>
            <w:noWrap/>
            <w:vAlign w:val="center"/>
            <w:hideMark/>
          </w:tcPr>
          <w:p w14:paraId="560B01AE" w14:textId="77777777" w:rsidR="00007582" w:rsidRPr="00007582" w:rsidRDefault="00007582" w:rsidP="00007582">
            <w:pPr>
              <w:spacing w:line="240" w:lineRule="auto"/>
              <w:jc w:val="right"/>
              <w:rPr>
                <w:b/>
                <w:bCs/>
                <w:i/>
                <w:iCs/>
                <w:sz w:val="12"/>
                <w:szCs w:val="12"/>
              </w:rPr>
            </w:pPr>
            <w:r w:rsidRPr="00007582">
              <w:rPr>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14:paraId="7F4C586F" w14:textId="77777777" w:rsidR="00007582" w:rsidRPr="00007582" w:rsidRDefault="00007582" w:rsidP="00007582">
            <w:pPr>
              <w:spacing w:line="240" w:lineRule="auto"/>
              <w:jc w:val="right"/>
              <w:rPr>
                <w:b/>
                <w:bCs/>
                <w:i/>
                <w:iCs/>
                <w:sz w:val="12"/>
                <w:szCs w:val="12"/>
              </w:rPr>
            </w:pPr>
            <w:r w:rsidRPr="00007582">
              <w:rPr>
                <w:b/>
                <w:bCs/>
                <w:i/>
                <w:iCs/>
                <w:sz w:val="12"/>
                <w:szCs w:val="12"/>
              </w:rPr>
              <w:t>1 121 600</w:t>
            </w:r>
          </w:p>
        </w:tc>
        <w:tc>
          <w:tcPr>
            <w:tcW w:w="655" w:type="pct"/>
            <w:tcBorders>
              <w:top w:val="nil"/>
              <w:left w:val="nil"/>
              <w:bottom w:val="single" w:sz="4" w:space="0" w:color="auto"/>
              <w:right w:val="single" w:sz="4" w:space="0" w:color="auto"/>
            </w:tcBorders>
            <w:shd w:val="clear" w:color="000000" w:fill="EAF1F6"/>
            <w:noWrap/>
            <w:vAlign w:val="center"/>
            <w:hideMark/>
          </w:tcPr>
          <w:p w14:paraId="2EE98D91" w14:textId="77777777" w:rsidR="00007582" w:rsidRPr="00007582" w:rsidRDefault="00007582" w:rsidP="00007582">
            <w:pPr>
              <w:spacing w:line="240" w:lineRule="auto"/>
              <w:jc w:val="right"/>
              <w:rPr>
                <w:b/>
                <w:bCs/>
                <w:i/>
                <w:iCs/>
                <w:sz w:val="12"/>
                <w:szCs w:val="12"/>
              </w:rPr>
            </w:pPr>
            <w:r w:rsidRPr="00007582">
              <w:rPr>
                <w:b/>
                <w:bCs/>
                <w:i/>
                <w:iCs/>
                <w:sz w:val="12"/>
                <w:szCs w:val="12"/>
              </w:rPr>
              <w:t>1 101 172,57</w:t>
            </w:r>
          </w:p>
        </w:tc>
        <w:tc>
          <w:tcPr>
            <w:tcW w:w="498" w:type="pct"/>
            <w:tcBorders>
              <w:top w:val="nil"/>
              <w:left w:val="nil"/>
              <w:bottom w:val="single" w:sz="4" w:space="0" w:color="auto"/>
              <w:right w:val="single" w:sz="4" w:space="0" w:color="auto"/>
            </w:tcBorders>
            <w:shd w:val="clear" w:color="000000" w:fill="EAF1F6"/>
            <w:noWrap/>
            <w:vAlign w:val="center"/>
            <w:hideMark/>
          </w:tcPr>
          <w:p w14:paraId="50E8B53D" w14:textId="77777777" w:rsidR="00007582" w:rsidRPr="00007582" w:rsidRDefault="00007582" w:rsidP="00007582">
            <w:pPr>
              <w:spacing w:line="240" w:lineRule="auto"/>
              <w:jc w:val="right"/>
              <w:rPr>
                <w:b/>
                <w:bCs/>
                <w:i/>
                <w:iCs/>
                <w:sz w:val="12"/>
                <w:szCs w:val="12"/>
              </w:rPr>
            </w:pPr>
            <w:r w:rsidRPr="00007582">
              <w:rPr>
                <w:b/>
                <w:bCs/>
                <w:i/>
                <w:iCs/>
                <w:sz w:val="12"/>
                <w:szCs w:val="12"/>
              </w:rPr>
              <w:t>98,2</w:t>
            </w:r>
          </w:p>
        </w:tc>
      </w:tr>
      <w:tr w:rsidR="00007582" w:rsidRPr="00007582" w14:paraId="634E4418" w14:textId="77777777" w:rsidTr="00007582">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4B658F1" w14:textId="77777777" w:rsidR="00007582" w:rsidRPr="00007582" w:rsidRDefault="00007582" w:rsidP="00007582">
            <w:pPr>
              <w:spacing w:line="240" w:lineRule="auto"/>
              <w:rPr>
                <w:b/>
                <w:bCs/>
                <w:i/>
                <w:iCs/>
                <w:sz w:val="12"/>
                <w:szCs w:val="12"/>
              </w:rPr>
            </w:pPr>
            <w:r w:rsidRPr="00007582">
              <w:rPr>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14:paraId="327EDD7C" w14:textId="77777777" w:rsidR="00007582" w:rsidRPr="00007582" w:rsidRDefault="00007582" w:rsidP="00007582">
            <w:pPr>
              <w:spacing w:line="240" w:lineRule="auto"/>
              <w:jc w:val="right"/>
              <w:rPr>
                <w:b/>
                <w:bCs/>
                <w:i/>
                <w:iCs/>
                <w:sz w:val="12"/>
                <w:szCs w:val="12"/>
              </w:rPr>
            </w:pPr>
            <w:r w:rsidRPr="00007582">
              <w:rPr>
                <w:b/>
                <w:bCs/>
                <w:i/>
                <w:iCs/>
                <w:sz w:val="12"/>
                <w:szCs w:val="12"/>
              </w:rPr>
              <w:t>1 212 410</w:t>
            </w:r>
          </w:p>
        </w:tc>
        <w:tc>
          <w:tcPr>
            <w:tcW w:w="655" w:type="pct"/>
            <w:tcBorders>
              <w:top w:val="nil"/>
              <w:left w:val="nil"/>
              <w:bottom w:val="single" w:sz="4" w:space="0" w:color="auto"/>
              <w:right w:val="single" w:sz="4" w:space="0" w:color="auto"/>
            </w:tcBorders>
            <w:shd w:val="clear" w:color="000000" w:fill="EAF1F6"/>
            <w:noWrap/>
            <w:vAlign w:val="center"/>
            <w:hideMark/>
          </w:tcPr>
          <w:p w14:paraId="48039FE9" w14:textId="77777777" w:rsidR="00007582" w:rsidRPr="00007582" w:rsidRDefault="00007582" w:rsidP="00007582">
            <w:pPr>
              <w:spacing w:line="240" w:lineRule="auto"/>
              <w:jc w:val="right"/>
              <w:rPr>
                <w:b/>
                <w:bCs/>
                <w:i/>
                <w:iCs/>
                <w:sz w:val="12"/>
                <w:szCs w:val="12"/>
              </w:rPr>
            </w:pPr>
            <w:r w:rsidRPr="00007582">
              <w:rPr>
                <w:b/>
                <w:bCs/>
                <w:i/>
                <w:iCs/>
                <w:sz w:val="12"/>
                <w:szCs w:val="12"/>
              </w:rPr>
              <w:t>1 204 593,40</w:t>
            </w:r>
          </w:p>
        </w:tc>
        <w:tc>
          <w:tcPr>
            <w:tcW w:w="498" w:type="pct"/>
            <w:tcBorders>
              <w:top w:val="nil"/>
              <w:left w:val="nil"/>
              <w:bottom w:val="single" w:sz="4" w:space="0" w:color="auto"/>
              <w:right w:val="single" w:sz="4" w:space="0" w:color="auto"/>
            </w:tcBorders>
            <w:shd w:val="clear" w:color="000000" w:fill="EAF1F6"/>
            <w:noWrap/>
            <w:vAlign w:val="center"/>
            <w:hideMark/>
          </w:tcPr>
          <w:p w14:paraId="4E1A7A85" w14:textId="77777777" w:rsidR="00007582" w:rsidRPr="00007582" w:rsidRDefault="00007582" w:rsidP="00007582">
            <w:pPr>
              <w:spacing w:line="240" w:lineRule="auto"/>
              <w:jc w:val="right"/>
              <w:rPr>
                <w:b/>
                <w:bCs/>
                <w:i/>
                <w:iCs/>
                <w:sz w:val="12"/>
                <w:szCs w:val="12"/>
              </w:rPr>
            </w:pPr>
            <w:r w:rsidRPr="00007582">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68DB2817" w14:textId="77777777" w:rsidR="00007582" w:rsidRPr="00007582" w:rsidRDefault="00007582" w:rsidP="00007582">
            <w:pPr>
              <w:spacing w:line="240" w:lineRule="auto"/>
              <w:jc w:val="right"/>
              <w:rPr>
                <w:b/>
                <w:bCs/>
                <w:i/>
                <w:iCs/>
                <w:sz w:val="12"/>
                <w:szCs w:val="12"/>
              </w:rPr>
            </w:pPr>
            <w:r w:rsidRPr="00007582">
              <w:rPr>
                <w:b/>
                <w:bCs/>
                <w:i/>
                <w:iCs/>
                <w:sz w:val="12"/>
                <w:szCs w:val="12"/>
              </w:rPr>
              <w:t>1 200 510</w:t>
            </w:r>
          </w:p>
        </w:tc>
        <w:tc>
          <w:tcPr>
            <w:tcW w:w="655" w:type="pct"/>
            <w:tcBorders>
              <w:top w:val="nil"/>
              <w:left w:val="nil"/>
              <w:bottom w:val="single" w:sz="4" w:space="0" w:color="auto"/>
              <w:right w:val="single" w:sz="4" w:space="0" w:color="auto"/>
            </w:tcBorders>
            <w:shd w:val="clear" w:color="000000" w:fill="EAF1F6"/>
            <w:noWrap/>
            <w:vAlign w:val="center"/>
            <w:hideMark/>
          </w:tcPr>
          <w:p w14:paraId="3A9DEA26" w14:textId="77777777" w:rsidR="00007582" w:rsidRPr="00007582" w:rsidRDefault="00007582" w:rsidP="00007582">
            <w:pPr>
              <w:spacing w:line="240" w:lineRule="auto"/>
              <w:jc w:val="right"/>
              <w:rPr>
                <w:b/>
                <w:bCs/>
                <w:i/>
                <w:iCs/>
                <w:sz w:val="12"/>
                <w:szCs w:val="12"/>
              </w:rPr>
            </w:pPr>
            <w:r w:rsidRPr="00007582">
              <w:rPr>
                <w:b/>
                <w:bCs/>
                <w:i/>
                <w:iCs/>
                <w:sz w:val="12"/>
                <w:szCs w:val="12"/>
              </w:rPr>
              <w:t>1 192 813,66</w:t>
            </w:r>
          </w:p>
        </w:tc>
        <w:tc>
          <w:tcPr>
            <w:tcW w:w="498" w:type="pct"/>
            <w:tcBorders>
              <w:top w:val="nil"/>
              <w:left w:val="nil"/>
              <w:bottom w:val="single" w:sz="4" w:space="0" w:color="auto"/>
              <w:right w:val="single" w:sz="4" w:space="0" w:color="auto"/>
            </w:tcBorders>
            <w:shd w:val="clear" w:color="000000" w:fill="EAF1F6"/>
            <w:noWrap/>
            <w:vAlign w:val="center"/>
            <w:hideMark/>
          </w:tcPr>
          <w:p w14:paraId="572C8DF1" w14:textId="77777777" w:rsidR="00007582" w:rsidRPr="00007582" w:rsidRDefault="00007582" w:rsidP="00007582">
            <w:pPr>
              <w:spacing w:line="240" w:lineRule="auto"/>
              <w:jc w:val="right"/>
              <w:rPr>
                <w:b/>
                <w:bCs/>
                <w:i/>
                <w:iCs/>
                <w:sz w:val="12"/>
                <w:szCs w:val="12"/>
              </w:rPr>
            </w:pPr>
            <w:r w:rsidRPr="00007582">
              <w:rPr>
                <w:b/>
                <w:bCs/>
                <w:i/>
                <w:iCs/>
                <w:sz w:val="12"/>
                <w:szCs w:val="12"/>
              </w:rPr>
              <w:t>99,4</w:t>
            </w:r>
          </w:p>
        </w:tc>
      </w:tr>
      <w:tr w:rsidR="00007582" w:rsidRPr="00007582" w14:paraId="513FA825"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C973BFD" w14:textId="77777777" w:rsidR="00007582" w:rsidRPr="00007582" w:rsidRDefault="00007582" w:rsidP="00007582">
            <w:pPr>
              <w:spacing w:line="240" w:lineRule="auto"/>
              <w:rPr>
                <w:b/>
                <w:bCs/>
                <w:i/>
                <w:iCs/>
                <w:sz w:val="12"/>
                <w:szCs w:val="12"/>
              </w:rPr>
            </w:pPr>
            <w:r w:rsidRPr="00007582">
              <w:rPr>
                <w:b/>
                <w:bCs/>
                <w:i/>
                <w:iCs/>
                <w:sz w:val="12"/>
                <w:szCs w:val="12"/>
              </w:rPr>
              <w:t>Szkolenia i dokształcanie kadr kultury fizycznej</w:t>
            </w:r>
          </w:p>
        </w:tc>
        <w:tc>
          <w:tcPr>
            <w:tcW w:w="558" w:type="pct"/>
            <w:tcBorders>
              <w:top w:val="nil"/>
              <w:left w:val="nil"/>
              <w:bottom w:val="single" w:sz="4" w:space="0" w:color="auto"/>
              <w:right w:val="single" w:sz="4" w:space="0" w:color="auto"/>
            </w:tcBorders>
            <w:shd w:val="clear" w:color="000000" w:fill="EAF1F6"/>
            <w:noWrap/>
            <w:vAlign w:val="center"/>
            <w:hideMark/>
          </w:tcPr>
          <w:p w14:paraId="60E528A2" w14:textId="77777777" w:rsidR="00007582" w:rsidRPr="00007582" w:rsidRDefault="00007582" w:rsidP="00007582">
            <w:pPr>
              <w:spacing w:line="240" w:lineRule="auto"/>
              <w:jc w:val="right"/>
              <w:rPr>
                <w:b/>
                <w:bCs/>
                <w:i/>
                <w:iCs/>
                <w:sz w:val="12"/>
                <w:szCs w:val="12"/>
              </w:rPr>
            </w:pPr>
            <w:r w:rsidRPr="00007582">
              <w:rPr>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14:paraId="5254B2E1" w14:textId="77777777" w:rsidR="00007582" w:rsidRPr="00007582" w:rsidRDefault="00007582" w:rsidP="00007582">
            <w:pPr>
              <w:spacing w:line="240" w:lineRule="auto"/>
              <w:jc w:val="right"/>
              <w:rPr>
                <w:b/>
                <w:bCs/>
                <w:i/>
                <w:iCs/>
                <w:sz w:val="12"/>
                <w:szCs w:val="12"/>
              </w:rPr>
            </w:pPr>
            <w:r w:rsidRPr="00007582">
              <w:rPr>
                <w:b/>
                <w:bCs/>
                <w:i/>
                <w:iCs/>
                <w:sz w:val="12"/>
                <w:szCs w:val="12"/>
              </w:rPr>
              <w:t>30 000,00</w:t>
            </w:r>
          </w:p>
        </w:tc>
        <w:tc>
          <w:tcPr>
            <w:tcW w:w="498" w:type="pct"/>
            <w:tcBorders>
              <w:top w:val="nil"/>
              <w:left w:val="nil"/>
              <w:bottom w:val="single" w:sz="4" w:space="0" w:color="auto"/>
              <w:right w:val="single" w:sz="4" w:space="0" w:color="auto"/>
            </w:tcBorders>
            <w:shd w:val="clear" w:color="000000" w:fill="EAF1F6"/>
            <w:noWrap/>
            <w:vAlign w:val="center"/>
            <w:hideMark/>
          </w:tcPr>
          <w:p w14:paraId="165F4E63"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614EEDFA" w14:textId="77777777" w:rsidR="00007582" w:rsidRPr="00007582" w:rsidRDefault="00007582" w:rsidP="00007582">
            <w:pPr>
              <w:spacing w:line="240" w:lineRule="auto"/>
              <w:jc w:val="right"/>
              <w:rPr>
                <w:b/>
                <w:bCs/>
                <w:i/>
                <w:iCs/>
                <w:sz w:val="12"/>
                <w:szCs w:val="12"/>
              </w:rPr>
            </w:pPr>
            <w:r w:rsidRPr="00007582">
              <w:rPr>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14:paraId="2C0C6AA3" w14:textId="77777777" w:rsidR="00007582" w:rsidRPr="00007582" w:rsidRDefault="00007582" w:rsidP="00007582">
            <w:pPr>
              <w:spacing w:line="240" w:lineRule="auto"/>
              <w:jc w:val="right"/>
              <w:rPr>
                <w:b/>
                <w:bCs/>
                <w:i/>
                <w:iCs/>
                <w:sz w:val="12"/>
                <w:szCs w:val="12"/>
              </w:rPr>
            </w:pPr>
            <w:r w:rsidRPr="00007582">
              <w:rPr>
                <w:b/>
                <w:bCs/>
                <w:i/>
                <w:iCs/>
                <w:sz w:val="12"/>
                <w:szCs w:val="12"/>
              </w:rPr>
              <w:t>30 000,00</w:t>
            </w:r>
          </w:p>
        </w:tc>
        <w:tc>
          <w:tcPr>
            <w:tcW w:w="498" w:type="pct"/>
            <w:tcBorders>
              <w:top w:val="nil"/>
              <w:left w:val="nil"/>
              <w:bottom w:val="single" w:sz="4" w:space="0" w:color="auto"/>
              <w:right w:val="single" w:sz="4" w:space="0" w:color="auto"/>
            </w:tcBorders>
            <w:shd w:val="clear" w:color="000000" w:fill="EAF1F6"/>
            <w:noWrap/>
            <w:vAlign w:val="center"/>
            <w:hideMark/>
          </w:tcPr>
          <w:p w14:paraId="7363A862"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r>
      <w:tr w:rsidR="00007582" w:rsidRPr="00007582" w14:paraId="5518EB14"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22266B1" w14:textId="77777777" w:rsidR="00007582" w:rsidRPr="00007582" w:rsidRDefault="00007582" w:rsidP="00007582">
            <w:pPr>
              <w:spacing w:line="240" w:lineRule="auto"/>
              <w:rPr>
                <w:b/>
                <w:bCs/>
                <w:i/>
                <w:iCs/>
                <w:sz w:val="12"/>
                <w:szCs w:val="12"/>
              </w:rPr>
            </w:pPr>
            <w:r w:rsidRPr="00007582">
              <w:rPr>
                <w:b/>
                <w:bCs/>
                <w:i/>
                <w:iCs/>
                <w:sz w:val="12"/>
                <w:szCs w:val="12"/>
              </w:rPr>
              <w:t>Sport i rekreacja osób z niepełnosprawnościami</w:t>
            </w:r>
          </w:p>
        </w:tc>
        <w:tc>
          <w:tcPr>
            <w:tcW w:w="558" w:type="pct"/>
            <w:tcBorders>
              <w:top w:val="nil"/>
              <w:left w:val="nil"/>
              <w:bottom w:val="single" w:sz="4" w:space="0" w:color="auto"/>
              <w:right w:val="single" w:sz="4" w:space="0" w:color="auto"/>
            </w:tcBorders>
            <w:shd w:val="clear" w:color="000000" w:fill="EAF1F6"/>
            <w:noWrap/>
            <w:vAlign w:val="center"/>
            <w:hideMark/>
          </w:tcPr>
          <w:p w14:paraId="4CCA4035" w14:textId="77777777" w:rsidR="00007582" w:rsidRPr="00007582" w:rsidRDefault="00007582" w:rsidP="00007582">
            <w:pPr>
              <w:spacing w:line="240" w:lineRule="auto"/>
              <w:jc w:val="right"/>
              <w:rPr>
                <w:b/>
                <w:bCs/>
                <w:i/>
                <w:iCs/>
                <w:sz w:val="12"/>
                <w:szCs w:val="12"/>
              </w:rPr>
            </w:pPr>
            <w:r w:rsidRPr="00007582">
              <w:rPr>
                <w:b/>
                <w:bCs/>
                <w:i/>
                <w:iCs/>
                <w:sz w:val="12"/>
                <w:szCs w:val="12"/>
              </w:rPr>
              <w:t>70 000</w:t>
            </w:r>
          </w:p>
        </w:tc>
        <w:tc>
          <w:tcPr>
            <w:tcW w:w="655" w:type="pct"/>
            <w:tcBorders>
              <w:top w:val="nil"/>
              <w:left w:val="nil"/>
              <w:bottom w:val="single" w:sz="4" w:space="0" w:color="auto"/>
              <w:right w:val="single" w:sz="4" w:space="0" w:color="auto"/>
            </w:tcBorders>
            <w:shd w:val="clear" w:color="000000" w:fill="EAF1F6"/>
            <w:noWrap/>
            <w:vAlign w:val="center"/>
            <w:hideMark/>
          </w:tcPr>
          <w:p w14:paraId="060E1C08" w14:textId="77777777" w:rsidR="00007582" w:rsidRPr="00007582" w:rsidRDefault="00007582" w:rsidP="00007582">
            <w:pPr>
              <w:spacing w:line="240" w:lineRule="auto"/>
              <w:jc w:val="right"/>
              <w:rPr>
                <w:b/>
                <w:bCs/>
                <w:i/>
                <w:iCs/>
                <w:sz w:val="12"/>
                <w:szCs w:val="12"/>
              </w:rPr>
            </w:pPr>
            <w:r w:rsidRPr="00007582">
              <w:rPr>
                <w:b/>
                <w:bCs/>
                <w:i/>
                <w:iCs/>
                <w:sz w:val="12"/>
                <w:szCs w:val="12"/>
              </w:rPr>
              <w:t>69 800,00</w:t>
            </w:r>
          </w:p>
        </w:tc>
        <w:tc>
          <w:tcPr>
            <w:tcW w:w="498" w:type="pct"/>
            <w:tcBorders>
              <w:top w:val="nil"/>
              <w:left w:val="nil"/>
              <w:bottom w:val="single" w:sz="4" w:space="0" w:color="auto"/>
              <w:right w:val="single" w:sz="4" w:space="0" w:color="auto"/>
            </w:tcBorders>
            <w:shd w:val="clear" w:color="000000" w:fill="EAF1F6"/>
            <w:noWrap/>
            <w:vAlign w:val="center"/>
            <w:hideMark/>
          </w:tcPr>
          <w:p w14:paraId="66560C29" w14:textId="77777777" w:rsidR="00007582" w:rsidRPr="00007582" w:rsidRDefault="00007582" w:rsidP="00007582">
            <w:pPr>
              <w:spacing w:line="240" w:lineRule="auto"/>
              <w:jc w:val="right"/>
              <w:rPr>
                <w:b/>
                <w:bCs/>
                <w:i/>
                <w:iCs/>
                <w:sz w:val="12"/>
                <w:szCs w:val="12"/>
              </w:rPr>
            </w:pPr>
            <w:r w:rsidRPr="00007582">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0E1D7603" w14:textId="77777777" w:rsidR="00007582" w:rsidRPr="00007582" w:rsidRDefault="00007582" w:rsidP="00007582">
            <w:pPr>
              <w:spacing w:line="240" w:lineRule="auto"/>
              <w:jc w:val="right"/>
              <w:rPr>
                <w:b/>
                <w:bCs/>
                <w:i/>
                <w:iCs/>
                <w:sz w:val="12"/>
                <w:szCs w:val="12"/>
              </w:rPr>
            </w:pPr>
            <w:r w:rsidRPr="00007582">
              <w:rPr>
                <w:b/>
                <w:bCs/>
                <w:i/>
                <w:iCs/>
                <w:sz w:val="12"/>
                <w:szCs w:val="12"/>
              </w:rPr>
              <w:t>70 000</w:t>
            </w:r>
          </w:p>
        </w:tc>
        <w:tc>
          <w:tcPr>
            <w:tcW w:w="655" w:type="pct"/>
            <w:tcBorders>
              <w:top w:val="nil"/>
              <w:left w:val="nil"/>
              <w:bottom w:val="single" w:sz="4" w:space="0" w:color="auto"/>
              <w:right w:val="single" w:sz="4" w:space="0" w:color="auto"/>
            </w:tcBorders>
            <w:shd w:val="clear" w:color="000000" w:fill="EAF1F6"/>
            <w:noWrap/>
            <w:vAlign w:val="center"/>
            <w:hideMark/>
          </w:tcPr>
          <w:p w14:paraId="1B4500E6" w14:textId="77777777" w:rsidR="00007582" w:rsidRPr="00007582" w:rsidRDefault="00007582" w:rsidP="00007582">
            <w:pPr>
              <w:spacing w:line="240" w:lineRule="auto"/>
              <w:jc w:val="right"/>
              <w:rPr>
                <w:b/>
                <w:bCs/>
                <w:i/>
                <w:iCs/>
                <w:sz w:val="12"/>
                <w:szCs w:val="12"/>
              </w:rPr>
            </w:pPr>
            <w:r w:rsidRPr="00007582">
              <w:rPr>
                <w:b/>
                <w:bCs/>
                <w:i/>
                <w:iCs/>
                <w:sz w:val="12"/>
                <w:szCs w:val="12"/>
              </w:rPr>
              <w:t>69 800,00</w:t>
            </w:r>
          </w:p>
        </w:tc>
        <w:tc>
          <w:tcPr>
            <w:tcW w:w="498" w:type="pct"/>
            <w:tcBorders>
              <w:top w:val="nil"/>
              <w:left w:val="nil"/>
              <w:bottom w:val="single" w:sz="4" w:space="0" w:color="auto"/>
              <w:right w:val="single" w:sz="4" w:space="0" w:color="auto"/>
            </w:tcBorders>
            <w:shd w:val="clear" w:color="000000" w:fill="EAF1F6"/>
            <w:noWrap/>
            <w:vAlign w:val="center"/>
            <w:hideMark/>
          </w:tcPr>
          <w:p w14:paraId="414026AF" w14:textId="77777777" w:rsidR="00007582" w:rsidRPr="00007582" w:rsidRDefault="00007582" w:rsidP="00007582">
            <w:pPr>
              <w:spacing w:line="240" w:lineRule="auto"/>
              <w:jc w:val="right"/>
              <w:rPr>
                <w:b/>
                <w:bCs/>
                <w:i/>
                <w:iCs/>
                <w:sz w:val="12"/>
                <w:szCs w:val="12"/>
              </w:rPr>
            </w:pPr>
            <w:r w:rsidRPr="00007582">
              <w:rPr>
                <w:b/>
                <w:bCs/>
                <w:i/>
                <w:iCs/>
                <w:sz w:val="12"/>
                <w:szCs w:val="12"/>
              </w:rPr>
              <w:t>99,7</w:t>
            </w:r>
          </w:p>
        </w:tc>
      </w:tr>
      <w:tr w:rsidR="00007582" w:rsidRPr="00007582" w14:paraId="6B8BC402" w14:textId="77777777" w:rsidTr="00007582">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37FF407F" w14:textId="77777777" w:rsidR="00007582" w:rsidRPr="00007582" w:rsidRDefault="00007582" w:rsidP="00007582">
            <w:pPr>
              <w:spacing w:line="240" w:lineRule="auto"/>
              <w:rPr>
                <w:b/>
                <w:bCs/>
                <w:sz w:val="12"/>
                <w:szCs w:val="12"/>
              </w:rPr>
            </w:pPr>
            <w:r w:rsidRPr="00007582">
              <w:rPr>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14:paraId="565A26FF" w14:textId="77777777" w:rsidR="00007582" w:rsidRPr="00007582" w:rsidRDefault="00007582" w:rsidP="00007582">
            <w:pPr>
              <w:spacing w:line="240" w:lineRule="auto"/>
              <w:jc w:val="right"/>
              <w:rPr>
                <w:b/>
                <w:bCs/>
                <w:sz w:val="12"/>
                <w:szCs w:val="12"/>
              </w:rPr>
            </w:pPr>
            <w:r w:rsidRPr="00007582">
              <w:rPr>
                <w:b/>
                <w:bCs/>
                <w:sz w:val="12"/>
                <w:szCs w:val="12"/>
              </w:rPr>
              <w:t>2 220 390</w:t>
            </w:r>
          </w:p>
        </w:tc>
        <w:tc>
          <w:tcPr>
            <w:tcW w:w="655" w:type="pct"/>
            <w:tcBorders>
              <w:top w:val="nil"/>
              <w:left w:val="nil"/>
              <w:bottom w:val="single" w:sz="4" w:space="0" w:color="auto"/>
              <w:right w:val="single" w:sz="4" w:space="0" w:color="auto"/>
            </w:tcBorders>
            <w:shd w:val="clear" w:color="000000" w:fill="B6D9E6"/>
            <w:noWrap/>
            <w:vAlign w:val="center"/>
            <w:hideMark/>
          </w:tcPr>
          <w:p w14:paraId="5B96DCD3" w14:textId="77777777" w:rsidR="00007582" w:rsidRPr="00007582" w:rsidRDefault="00007582" w:rsidP="00007582">
            <w:pPr>
              <w:spacing w:line="240" w:lineRule="auto"/>
              <w:jc w:val="right"/>
              <w:rPr>
                <w:b/>
                <w:bCs/>
                <w:sz w:val="12"/>
                <w:szCs w:val="12"/>
              </w:rPr>
            </w:pPr>
            <w:r w:rsidRPr="00007582">
              <w:rPr>
                <w:b/>
                <w:bCs/>
                <w:sz w:val="12"/>
                <w:szCs w:val="12"/>
              </w:rPr>
              <w:t>2 190 547,78</w:t>
            </w:r>
          </w:p>
        </w:tc>
        <w:tc>
          <w:tcPr>
            <w:tcW w:w="498" w:type="pct"/>
            <w:tcBorders>
              <w:top w:val="nil"/>
              <w:left w:val="nil"/>
              <w:bottom w:val="single" w:sz="4" w:space="0" w:color="auto"/>
              <w:right w:val="single" w:sz="4" w:space="0" w:color="auto"/>
            </w:tcBorders>
            <w:shd w:val="clear" w:color="000000" w:fill="B6D9E6"/>
            <w:noWrap/>
            <w:vAlign w:val="center"/>
            <w:hideMark/>
          </w:tcPr>
          <w:p w14:paraId="45A282D6" w14:textId="77777777" w:rsidR="00007582" w:rsidRPr="00007582" w:rsidRDefault="00007582" w:rsidP="00007582">
            <w:pPr>
              <w:spacing w:line="240" w:lineRule="auto"/>
              <w:jc w:val="right"/>
              <w:rPr>
                <w:b/>
                <w:bCs/>
                <w:sz w:val="12"/>
                <w:szCs w:val="12"/>
              </w:rPr>
            </w:pPr>
            <w:r w:rsidRPr="00007582">
              <w:rPr>
                <w:b/>
                <w:bCs/>
                <w:sz w:val="12"/>
                <w:szCs w:val="12"/>
              </w:rPr>
              <w:t>98,7</w:t>
            </w:r>
          </w:p>
        </w:tc>
        <w:tc>
          <w:tcPr>
            <w:tcW w:w="558" w:type="pct"/>
            <w:tcBorders>
              <w:top w:val="nil"/>
              <w:left w:val="nil"/>
              <w:bottom w:val="single" w:sz="4" w:space="0" w:color="auto"/>
              <w:right w:val="single" w:sz="4" w:space="0" w:color="auto"/>
            </w:tcBorders>
            <w:shd w:val="clear" w:color="000000" w:fill="B6D9E6"/>
            <w:noWrap/>
            <w:vAlign w:val="center"/>
            <w:hideMark/>
          </w:tcPr>
          <w:p w14:paraId="06823312" w14:textId="77777777" w:rsidR="00007582" w:rsidRPr="00007582" w:rsidRDefault="00007582" w:rsidP="00007582">
            <w:pPr>
              <w:spacing w:line="240" w:lineRule="auto"/>
              <w:jc w:val="right"/>
              <w:rPr>
                <w:b/>
                <w:bCs/>
                <w:sz w:val="12"/>
                <w:szCs w:val="12"/>
              </w:rPr>
            </w:pPr>
            <w:r w:rsidRPr="00007582">
              <w:rPr>
                <w:b/>
                <w:bCs/>
                <w:sz w:val="12"/>
                <w:szCs w:val="12"/>
              </w:rPr>
              <w:t>2 220 390</w:t>
            </w:r>
          </w:p>
        </w:tc>
        <w:tc>
          <w:tcPr>
            <w:tcW w:w="655" w:type="pct"/>
            <w:tcBorders>
              <w:top w:val="nil"/>
              <w:left w:val="nil"/>
              <w:bottom w:val="single" w:sz="4" w:space="0" w:color="auto"/>
              <w:right w:val="single" w:sz="4" w:space="0" w:color="auto"/>
            </w:tcBorders>
            <w:shd w:val="clear" w:color="000000" w:fill="B6D9E6"/>
            <w:noWrap/>
            <w:vAlign w:val="center"/>
            <w:hideMark/>
          </w:tcPr>
          <w:p w14:paraId="4BEDFF86" w14:textId="77777777" w:rsidR="00007582" w:rsidRPr="00007582" w:rsidRDefault="00007582" w:rsidP="00007582">
            <w:pPr>
              <w:spacing w:line="240" w:lineRule="auto"/>
              <w:jc w:val="right"/>
              <w:rPr>
                <w:b/>
                <w:bCs/>
                <w:sz w:val="12"/>
                <w:szCs w:val="12"/>
              </w:rPr>
            </w:pPr>
            <w:r w:rsidRPr="00007582">
              <w:rPr>
                <w:b/>
                <w:bCs/>
                <w:sz w:val="12"/>
                <w:szCs w:val="12"/>
              </w:rPr>
              <w:t>2 190 547,78</w:t>
            </w:r>
          </w:p>
        </w:tc>
        <w:tc>
          <w:tcPr>
            <w:tcW w:w="498" w:type="pct"/>
            <w:tcBorders>
              <w:top w:val="nil"/>
              <w:left w:val="nil"/>
              <w:bottom w:val="single" w:sz="4" w:space="0" w:color="auto"/>
              <w:right w:val="single" w:sz="4" w:space="0" w:color="auto"/>
            </w:tcBorders>
            <w:shd w:val="clear" w:color="000000" w:fill="B6D9E6"/>
            <w:noWrap/>
            <w:vAlign w:val="center"/>
            <w:hideMark/>
          </w:tcPr>
          <w:p w14:paraId="0470842F" w14:textId="77777777" w:rsidR="00007582" w:rsidRPr="00007582" w:rsidRDefault="00007582" w:rsidP="00007582">
            <w:pPr>
              <w:spacing w:line="240" w:lineRule="auto"/>
              <w:jc w:val="right"/>
              <w:rPr>
                <w:b/>
                <w:bCs/>
                <w:sz w:val="12"/>
                <w:szCs w:val="12"/>
              </w:rPr>
            </w:pPr>
            <w:r w:rsidRPr="00007582">
              <w:rPr>
                <w:b/>
                <w:bCs/>
                <w:sz w:val="12"/>
                <w:szCs w:val="12"/>
              </w:rPr>
              <w:t>98,7</w:t>
            </w:r>
          </w:p>
        </w:tc>
      </w:tr>
      <w:tr w:rsidR="00007582" w:rsidRPr="00007582" w14:paraId="059A310F"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BEB5EC2" w14:textId="77777777" w:rsidR="00007582" w:rsidRPr="00007582" w:rsidRDefault="00007582" w:rsidP="00007582">
            <w:pPr>
              <w:spacing w:line="240" w:lineRule="auto"/>
              <w:rPr>
                <w:b/>
                <w:bCs/>
                <w:sz w:val="12"/>
                <w:szCs w:val="12"/>
              </w:rPr>
            </w:pPr>
            <w:r w:rsidRPr="00007582">
              <w:rPr>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14:paraId="3F9F372E" w14:textId="77777777" w:rsidR="00007582" w:rsidRPr="00007582" w:rsidRDefault="00007582" w:rsidP="00007582">
            <w:pPr>
              <w:spacing w:line="240" w:lineRule="auto"/>
              <w:jc w:val="right"/>
              <w:rPr>
                <w:b/>
                <w:bCs/>
                <w:sz w:val="12"/>
                <w:szCs w:val="12"/>
              </w:rPr>
            </w:pPr>
            <w:r w:rsidRPr="00007582">
              <w:rPr>
                <w:b/>
                <w:bCs/>
                <w:sz w:val="12"/>
                <w:szCs w:val="12"/>
              </w:rPr>
              <w:t>1 751 300</w:t>
            </w:r>
          </w:p>
        </w:tc>
        <w:tc>
          <w:tcPr>
            <w:tcW w:w="655" w:type="pct"/>
            <w:tcBorders>
              <w:top w:val="nil"/>
              <w:left w:val="nil"/>
              <w:bottom w:val="single" w:sz="4" w:space="0" w:color="auto"/>
              <w:right w:val="single" w:sz="4" w:space="0" w:color="auto"/>
            </w:tcBorders>
            <w:shd w:val="clear" w:color="000000" w:fill="D5E3F2"/>
            <w:noWrap/>
            <w:vAlign w:val="center"/>
            <w:hideMark/>
          </w:tcPr>
          <w:p w14:paraId="5A14BF8B" w14:textId="77777777" w:rsidR="00007582" w:rsidRPr="00007582" w:rsidRDefault="00007582" w:rsidP="00007582">
            <w:pPr>
              <w:spacing w:line="240" w:lineRule="auto"/>
              <w:jc w:val="right"/>
              <w:rPr>
                <w:b/>
                <w:bCs/>
                <w:sz w:val="12"/>
                <w:szCs w:val="12"/>
              </w:rPr>
            </w:pPr>
            <w:r w:rsidRPr="00007582">
              <w:rPr>
                <w:b/>
                <w:bCs/>
                <w:sz w:val="12"/>
                <w:szCs w:val="12"/>
              </w:rPr>
              <w:t>1 745 761,14</w:t>
            </w:r>
          </w:p>
        </w:tc>
        <w:tc>
          <w:tcPr>
            <w:tcW w:w="498" w:type="pct"/>
            <w:tcBorders>
              <w:top w:val="nil"/>
              <w:left w:val="nil"/>
              <w:bottom w:val="single" w:sz="4" w:space="0" w:color="auto"/>
              <w:right w:val="single" w:sz="4" w:space="0" w:color="auto"/>
            </w:tcBorders>
            <w:shd w:val="clear" w:color="000000" w:fill="D5E3F2"/>
            <w:noWrap/>
            <w:vAlign w:val="center"/>
            <w:hideMark/>
          </w:tcPr>
          <w:p w14:paraId="69051D8C" w14:textId="77777777" w:rsidR="00007582" w:rsidRPr="00007582" w:rsidRDefault="00007582" w:rsidP="00007582">
            <w:pPr>
              <w:spacing w:line="240" w:lineRule="auto"/>
              <w:jc w:val="right"/>
              <w:rPr>
                <w:b/>
                <w:bCs/>
                <w:sz w:val="12"/>
                <w:szCs w:val="12"/>
              </w:rPr>
            </w:pPr>
            <w:r w:rsidRPr="00007582">
              <w:rPr>
                <w:b/>
                <w:bCs/>
                <w:sz w:val="12"/>
                <w:szCs w:val="12"/>
              </w:rPr>
              <w:t>99,7</w:t>
            </w:r>
          </w:p>
        </w:tc>
        <w:tc>
          <w:tcPr>
            <w:tcW w:w="558" w:type="pct"/>
            <w:tcBorders>
              <w:top w:val="nil"/>
              <w:left w:val="nil"/>
              <w:bottom w:val="single" w:sz="4" w:space="0" w:color="auto"/>
              <w:right w:val="single" w:sz="4" w:space="0" w:color="auto"/>
            </w:tcBorders>
            <w:shd w:val="clear" w:color="000000" w:fill="D5E3F2"/>
            <w:noWrap/>
            <w:vAlign w:val="center"/>
            <w:hideMark/>
          </w:tcPr>
          <w:p w14:paraId="044B6CD6" w14:textId="77777777" w:rsidR="00007582" w:rsidRPr="00007582" w:rsidRDefault="00007582" w:rsidP="00007582">
            <w:pPr>
              <w:spacing w:line="240" w:lineRule="auto"/>
              <w:jc w:val="right"/>
              <w:rPr>
                <w:b/>
                <w:bCs/>
                <w:sz w:val="12"/>
                <w:szCs w:val="12"/>
              </w:rPr>
            </w:pPr>
            <w:r w:rsidRPr="00007582">
              <w:rPr>
                <w:b/>
                <w:bCs/>
                <w:sz w:val="12"/>
                <w:szCs w:val="12"/>
              </w:rPr>
              <w:t>1 751 300</w:t>
            </w:r>
          </w:p>
        </w:tc>
        <w:tc>
          <w:tcPr>
            <w:tcW w:w="655" w:type="pct"/>
            <w:tcBorders>
              <w:top w:val="nil"/>
              <w:left w:val="nil"/>
              <w:bottom w:val="single" w:sz="4" w:space="0" w:color="auto"/>
              <w:right w:val="single" w:sz="4" w:space="0" w:color="auto"/>
            </w:tcBorders>
            <w:shd w:val="clear" w:color="000000" w:fill="D5E3F2"/>
            <w:noWrap/>
            <w:vAlign w:val="center"/>
            <w:hideMark/>
          </w:tcPr>
          <w:p w14:paraId="5C9B1393" w14:textId="77777777" w:rsidR="00007582" w:rsidRPr="00007582" w:rsidRDefault="00007582" w:rsidP="00007582">
            <w:pPr>
              <w:spacing w:line="240" w:lineRule="auto"/>
              <w:jc w:val="right"/>
              <w:rPr>
                <w:b/>
                <w:bCs/>
                <w:sz w:val="12"/>
                <w:szCs w:val="12"/>
              </w:rPr>
            </w:pPr>
            <w:r w:rsidRPr="00007582">
              <w:rPr>
                <w:b/>
                <w:bCs/>
                <w:sz w:val="12"/>
                <w:szCs w:val="12"/>
              </w:rPr>
              <w:t>1 745 761,14</w:t>
            </w:r>
          </w:p>
        </w:tc>
        <w:tc>
          <w:tcPr>
            <w:tcW w:w="498" w:type="pct"/>
            <w:tcBorders>
              <w:top w:val="nil"/>
              <w:left w:val="nil"/>
              <w:bottom w:val="single" w:sz="4" w:space="0" w:color="auto"/>
              <w:right w:val="single" w:sz="4" w:space="0" w:color="auto"/>
            </w:tcBorders>
            <w:shd w:val="clear" w:color="000000" w:fill="D5E3F2"/>
            <w:noWrap/>
            <w:vAlign w:val="center"/>
            <w:hideMark/>
          </w:tcPr>
          <w:p w14:paraId="444AD355" w14:textId="77777777" w:rsidR="00007582" w:rsidRPr="00007582" w:rsidRDefault="00007582" w:rsidP="00007582">
            <w:pPr>
              <w:spacing w:line="240" w:lineRule="auto"/>
              <w:jc w:val="right"/>
              <w:rPr>
                <w:b/>
                <w:bCs/>
                <w:sz w:val="12"/>
                <w:szCs w:val="12"/>
              </w:rPr>
            </w:pPr>
            <w:r w:rsidRPr="00007582">
              <w:rPr>
                <w:b/>
                <w:bCs/>
                <w:sz w:val="12"/>
                <w:szCs w:val="12"/>
              </w:rPr>
              <w:t>99,7</w:t>
            </w:r>
          </w:p>
        </w:tc>
      </w:tr>
      <w:tr w:rsidR="00007582" w:rsidRPr="00007582" w14:paraId="4663F8AE"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758C360" w14:textId="77777777" w:rsidR="00007582" w:rsidRPr="00007582" w:rsidRDefault="00007582" w:rsidP="00007582">
            <w:pPr>
              <w:spacing w:line="240" w:lineRule="auto"/>
              <w:rPr>
                <w:b/>
                <w:bCs/>
                <w:i/>
                <w:iCs/>
                <w:sz w:val="12"/>
                <w:szCs w:val="12"/>
              </w:rPr>
            </w:pPr>
            <w:r w:rsidRPr="00007582">
              <w:rPr>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14:paraId="734BF2D1" w14:textId="77777777" w:rsidR="00007582" w:rsidRPr="00007582" w:rsidRDefault="00007582" w:rsidP="00007582">
            <w:pPr>
              <w:spacing w:line="240" w:lineRule="auto"/>
              <w:jc w:val="right"/>
              <w:rPr>
                <w:b/>
                <w:bCs/>
                <w:i/>
                <w:iCs/>
                <w:sz w:val="12"/>
                <w:szCs w:val="12"/>
              </w:rPr>
            </w:pPr>
            <w:r w:rsidRPr="00007582">
              <w:rPr>
                <w:b/>
                <w:bCs/>
                <w:i/>
                <w:iCs/>
                <w:sz w:val="12"/>
                <w:szCs w:val="12"/>
              </w:rPr>
              <w:t>1 619 300</w:t>
            </w:r>
          </w:p>
        </w:tc>
        <w:tc>
          <w:tcPr>
            <w:tcW w:w="655" w:type="pct"/>
            <w:tcBorders>
              <w:top w:val="nil"/>
              <w:left w:val="nil"/>
              <w:bottom w:val="single" w:sz="4" w:space="0" w:color="auto"/>
              <w:right w:val="single" w:sz="4" w:space="0" w:color="auto"/>
            </w:tcBorders>
            <w:shd w:val="clear" w:color="000000" w:fill="EAF1F6"/>
            <w:noWrap/>
            <w:vAlign w:val="center"/>
            <w:hideMark/>
          </w:tcPr>
          <w:p w14:paraId="43AF3DED" w14:textId="77777777" w:rsidR="00007582" w:rsidRPr="00007582" w:rsidRDefault="00007582" w:rsidP="00007582">
            <w:pPr>
              <w:spacing w:line="240" w:lineRule="auto"/>
              <w:jc w:val="right"/>
              <w:rPr>
                <w:b/>
                <w:bCs/>
                <w:i/>
                <w:iCs/>
                <w:sz w:val="12"/>
                <w:szCs w:val="12"/>
              </w:rPr>
            </w:pPr>
            <w:r w:rsidRPr="00007582">
              <w:rPr>
                <w:b/>
                <w:bCs/>
                <w:i/>
                <w:iCs/>
                <w:sz w:val="12"/>
                <w:szCs w:val="12"/>
              </w:rPr>
              <w:t>1 614 666,26</w:t>
            </w:r>
          </w:p>
        </w:tc>
        <w:tc>
          <w:tcPr>
            <w:tcW w:w="498" w:type="pct"/>
            <w:tcBorders>
              <w:top w:val="nil"/>
              <w:left w:val="nil"/>
              <w:bottom w:val="single" w:sz="4" w:space="0" w:color="auto"/>
              <w:right w:val="single" w:sz="4" w:space="0" w:color="auto"/>
            </w:tcBorders>
            <w:shd w:val="clear" w:color="000000" w:fill="EAF1F6"/>
            <w:noWrap/>
            <w:vAlign w:val="center"/>
            <w:hideMark/>
          </w:tcPr>
          <w:p w14:paraId="34E78CA2" w14:textId="77777777" w:rsidR="00007582" w:rsidRPr="00007582" w:rsidRDefault="00007582" w:rsidP="00007582">
            <w:pPr>
              <w:spacing w:line="240" w:lineRule="auto"/>
              <w:jc w:val="right"/>
              <w:rPr>
                <w:b/>
                <w:bCs/>
                <w:i/>
                <w:iCs/>
                <w:sz w:val="12"/>
                <w:szCs w:val="12"/>
              </w:rPr>
            </w:pPr>
            <w:r w:rsidRPr="00007582">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320AED08" w14:textId="77777777" w:rsidR="00007582" w:rsidRPr="00007582" w:rsidRDefault="00007582" w:rsidP="00007582">
            <w:pPr>
              <w:spacing w:line="240" w:lineRule="auto"/>
              <w:jc w:val="right"/>
              <w:rPr>
                <w:b/>
                <w:bCs/>
                <w:i/>
                <w:iCs/>
                <w:sz w:val="12"/>
                <w:szCs w:val="12"/>
              </w:rPr>
            </w:pPr>
            <w:r w:rsidRPr="00007582">
              <w:rPr>
                <w:b/>
                <w:bCs/>
                <w:i/>
                <w:iCs/>
                <w:sz w:val="12"/>
                <w:szCs w:val="12"/>
              </w:rPr>
              <w:t>1 619 300</w:t>
            </w:r>
          </w:p>
        </w:tc>
        <w:tc>
          <w:tcPr>
            <w:tcW w:w="655" w:type="pct"/>
            <w:tcBorders>
              <w:top w:val="nil"/>
              <w:left w:val="nil"/>
              <w:bottom w:val="single" w:sz="4" w:space="0" w:color="auto"/>
              <w:right w:val="single" w:sz="4" w:space="0" w:color="auto"/>
            </w:tcBorders>
            <w:shd w:val="clear" w:color="000000" w:fill="EAF1F6"/>
            <w:noWrap/>
            <w:vAlign w:val="center"/>
            <w:hideMark/>
          </w:tcPr>
          <w:p w14:paraId="68341F00" w14:textId="77777777" w:rsidR="00007582" w:rsidRPr="00007582" w:rsidRDefault="00007582" w:rsidP="00007582">
            <w:pPr>
              <w:spacing w:line="240" w:lineRule="auto"/>
              <w:jc w:val="right"/>
              <w:rPr>
                <w:b/>
                <w:bCs/>
                <w:i/>
                <w:iCs/>
                <w:sz w:val="12"/>
                <w:szCs w:val="12"/>
              </w:rPr>
            </w:pPr>
            <w:r w:rsidRPr="00007582">
              <w:rPr>
                <w:b/>
                <w:bCs/>
                <w:i/>
                <w:iCs/>
                <w:sz w:val="12"/>
                <w:szCs w:val="12"/>
              </w:rPr>
              <w:t>1 614 666,26</w:t>
            </w:r>
          </w:p>
        </w:tc>
        <w:tc>
          <w:tcPr>
            <w:tcW w:w="498" w:type="pct"/>
            <w:tcBorders>
              <w:top w:val="nil"/>
              <w:left w:val="nil"/>
              <w:bottom w:val="single" w:sz="4" w:space="0" w:color="auto"/>
              <w:right w:val="single" w:sz="4" w:space="0" w:color="auto"/>
            </w:tcBorders>
            <w:shd w:val="clear" w:color="000000" w:fill="EAF1F6"/>
            <w:noWrap/>
            <w:vAlign w:val="center"/>
            <w:hideMark/>
          </w:tcPr>
          <w:p w14:paraId="32962DB3" w14:textId="77777777" w:rsidR="00007582" w:rsidRPr="00007582" w:rsidRDefault="00007582" w:rsidP="00007582">
            <w:pPr>
              <w:spacing w:line="240" w:lineRule="auto"/>
              <w:jc w:val="right"/>
              <w:rPr>
                <w:b/>
                <w:bCs/>
                <w:i/>
                <w:iCs/>
                <w:sz w:val="12"/>
                <w:szCs w:val="12"/>
              </w:rPr>
            </w:pPr>
            <w:r w:rsidRPr="00007582">
              <w:rPr>
                <w:b/>
                <w:bCs/>
                <w:i/>
                <w:iCs/>
                <w:sz w:val="12"/>
                <w:szCs w:val="12"/>
              </w:rPr>
              <w:t>99,7</w:t>
            </w:r>
          </w:p>
        </w:tc>
      </w:tr>
      <w:tr w:rsidR="00007582" w:rsidRPr="00007582" w14:paraId="4435C8A0"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447FE16" w14:textId="77777777" w:rsidR="00007582" w:rsidRPr="00007582" w:rsidRDefault="00007582" w:rsidP="00007582">
            <w:pPr>
              <w:spacing w:line="240" w:lineRule="auto"/>
              <w:rPr>
                <w:sz w:val="12"/>
                <w:szCs w:val="12"/>
              </w:rPr>
            </w:pPr>
            <w:r w:rsidRPr="00007582">
              <w:rPr>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14:paraId="58EB416C" w14:textId="77777777" w:rsidR="00007582" w:rsidRPr="00007582" w:rsidRDefault="00007582" w:rsidP="00007582">
            <w:pPr>
              <w:spacing w:line="240" w:lineRule="auto"/>
              <w:jc w:val="right"/>
              <w:rPr>
                <w:sz w:val="12"/>
                <w:szCs w:val="12"/>
              </w:rPr>
            </w:pPr>
            <w:r w:rsidRPr="00007582">
              <w:rPr>
                <w:sz w:val="12"/>
                <w:szCs w:val="12"/>
              </w:rPr>
              <w:t>559 800</w:t>
            </w:r>
          </w:p>
        </w:tc>
        <w:tc>
          <w:tcPr>
            <w:tcW w:w="655" w:type="pct"/>
            <w:tcBorders>
              <w:top w:val="nil"/>
              <w:left w:val="nil"/>
              <w:bottom w:val="single" w:sz="4" w:space="0" w:color="auto"/>
              <w:right w:val="single" w:sz="4" w:space="0" w:color="auto"/>
            </w:tcBorders>
            <w:shd w:val="clear" w:color="auto" w:fill="auto"/>
            <w:noWrap/>
            <w:vAlign w:val="center"/>
            <w:hideMark/>
          </w:tcPr>
          <w:p w14:paraId="5439A540" w14:textId="77777777" w:rsidR="00007582" w:rsidRPr="00007582" w:rsidRDefault="00007582" w:rsidP="00007582">
            <w:pPr>
              <w:spacing w:line="240" w:lineRule="auto"/>
              <w:jc w:val="right"/>
              <w:rPr>
                <w:sz w:val="12"/>
                <w:szCs w:val="12"/>
              </w:rPr>
            </w:pPr>
            <w:r w:rsidRPr="00007582">
              <w:rPr>
                <w:sz w:val="12"/>
                <w:szCs w:val="12"/>
              </w:rPr>
              <w:t>557 171,95</w:t>
            </w:r>
          </w:p>
        </w:tc>
        <w:tc>
          <w:tcPr>
            <w:tcW w:w="498" w:type="pct"/>
            <w:tcBorders>
              <w:top w:val="nil"/>
              <w:left w:val="nil"/>
              <w:bottom w:val="single" w:sz="4" w:space="0" w:color="auto"/>
              <w:right w:val="single" w:sz="4" w:space="0" w:color="auto"/>
            </w:tcBorders>
            <w:shd w:val="clear" w:color="auto" w:fill="auto"/>
            <w:noWrap/>
            <w:vAlign w:val="center"/>
            <w:hideMark/>
          </w:tcPr>
          <w:p w14:paraId="428559FF" w14:textId="77777777" w:rsidR="00007582" w:rsidRPr="00007582" w:rsidRDefault="00007582" w:rsidP="00007582">
            <w:pPr>
              <w:spacing w:line="240" w:lineRule="auto"/>
              <w:jc w:val="right"/>
              <w:rPr>
                <w:sz w:val="12"/>
                <w:szCs w:val="12"/>
              </w:rPr>
            </w:pPr>
            <w:r w:rsidRPr="00007582">
              <w:rPr>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14:paraId="10DA6BFF" w14:textId="77777777" w:rsidR="00007582" w:rsidRPr="00007582" w:rsidRDefault="00007582" w:rsidP="00007582">
            <w:pPr>
              <w:spacing w:line="240" w:lineRule="auto"/>
              <w:jc w:val="right"/>
              <w:rPr>
                <w:sz w:val="12"/>
                <w:szCs w:val="12"/>
              </w:rPr>
            </w:pPr>
            <w:r w:rsidRPr="00007582">
              <w:rPr>
                <w:sz w:val="12"/>
                <w:szCs w:val="12"/>
              </w:rPr>
              <w:t>559 800</w:t>
            </w:r>
          </w:p>
        </w:tc>
        <w:tc>
          <w:tcPr>
            <w:tcW w:w="655" w:type="pct"/>
            <w:tcBorders>
              <w:top w:val="nil"/>
              <w:left w:val="nil"/>
              <w:bottom w:val="single" w:sz="4" w:space="0" w:color="auto"/>
              <w:right w:val="single" w:sz="4" w:space="0" w:color="auto"/>
            </w:tcBorders>
            <w:shd w:val="clear" w:color="auto" w:fill="auto"/>
            <w:noWrap/>
            <w:vAlign w:val="center"/>
            <w:hideMark/>
          </w:tcPr>
          <w:p w14:paraId="266DDFBE" w14:textId="77777777" w:rsidR="00007582" w:rsidRPr="00007582" w:rsidRDefault="00007582" w:rsidP="00007582">
            <w:pPr>
              <w:spacing w:line="240" w:lineRule="auto"/>
              <w:jc w:val="right"/>
              <w:rPr>
                <w:sz w:val="12"/>
                <w:szCs w:val="12"/>
              </w:rPr>
            </w:pPr>
            <w:r w:rsidRPr="00007582">
              <w:rPr>
                <w:sz w:val="12"/>
                <w:szCs w:val="12"/>
              </w:rPr>
              <w:t>557 171,95</w:t>
            </w:r>
          </w:p>
        </w:tc>
        <w:tc>
          <w:tcPr>
            <w:tcW w:w="498" w:type="pct"/>
            <w:tcBorders>
              <w:top w:val="nil"/>
              <w:left w:val="nil"/>
              <w:bottom w:val="single" w:sz="4" w:space="0" w:color="auto"/>
              <w:right w:val="single" w:sz="4" w:space="0" w:color="auto"/>
            </w:tcBorders>
            <w:shd w:val="clear" w:color="auto" w:fill="auto"/>
            <w:noWrap/>
            <w:vAlign w:val="center"/>
            <w:hideMark/>
          </w:tcPr>
          <w:p w14:paraId="602D4826" w14:textId="77777777" w:rsidR="00007582" w:rsidRPr="00007582" w:rsidRDefault="00007582" w:rsidP="00007582">
            <w:pPr>
              <w:spacing w:line="240" w:lineRule="auto"/>
              <w:jc w:val="right"/>
              <w:rPr>
                <w:sz w:val="12"/>
                <w:szCs w:val="12"/>
              </w:rPr>
            </w:pPr>
            <w:r w:rsidRPr="00007582">
              <w:rPr>
                <w:sz w:val="12"/>
                <w:szCs w:val="12"/>
              </w:rPr>
              <w:t>99,5</w:t>
            </w:r>
          </w:p>
        </w:tc>
      </w:tr>
      <w:tr w:rsidR="00007582" w:rsidRPr="00007582" w14:paraId="385C4E96" w14:textId="77777777" w:rsidTr="000075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E5E6E67" w14:textId="77777777" w:rsidR="00007582" w:rsidRPr="00007582" w:rsidRDefault="00007582" w:rsidP="00007582">
            <w:pPr>
              <w:spacing w:line="240" w:lineRule="auto"/>
              <w:rPr>
                <w:sz w:val="12"/>
                <w:szCs w:val="12"/>
              </w:rPr>
            </w:pPr>
            <w:r w:rsidRPr="00007582">
              <w:rPr>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14:paraId="67BE3BCF" w14:textId="77777777" w:rsidR="00007582" w:rsidRPr="00007582" w:rsidRDefault="00007582" w:rsidP="00007582">
            <w:pPr>
              <w:spacing w:line="240" w:lineRule="auto"/>
              <w:jc w:val="right"/>
              <w:rPr>
                <w:sz w:val="12"/>
                <w:szCs w:val="12"/>
              </w:rPr>
            </w:pPr>
            <w:r w:rsidRPr="00007582">
              <w:rPr>
                <w:sz w:val="12"/>
                <w:szCs w:val="12"/>
              </w:rPr>
              <w:t>643 200</w:t>
            </w:r>
          </w:p>
        </w:tc>
        <w:tc>
          <w:tcPr>
            <w:tcW w:w="655" w:type="pct"/>
            <w:tcBorders>
              <w:top w:val="nil"/>
              <w:left w:val="nil"/>
              <w:bottom w:val="single" w:sz="4" w:space="0" w:color="auto"/>
              <w:right w:val="single" w:sz="4" w:space="0" w:color="auto"/>
            </w:tcBorders>
            <w:shd w:val="clear" w:color="auto" w:fill="auto"/>
            <w:noWrap/>
            <w:vAlign w:val="center"/>
            <w:hideMark/>
          </w:tcPr>
          <w:p w14:paraId="08095E9A" w14:textId="77777777" w:rsidR="00007582" w:rsidRPr="00007582" w:rsidRDefault="00007582" w:rsidP="00007582">
            <w:pPr>
              <w:spacing w:line="240" w:lineRule="auto"/>
              <w:jc w:val="right"/>
              <w:rPr>
                <w:sz w:val="12"/>
                <w:szCs w:val="12"/>
              </w:rPr>
            </w:pPr>
            <w:r w:rsidRPr="00007582">
              <w:rPr>
                <w:sz w:val="12"/>
                <w:szCs w:val="12"/>
              </w:rPr>
              <w:t>641 553,92</w:t>
            </w:r>
          </w:p>
        </w:tc>
        <w:tc>
          <w:tcPr>
            <w:tcW w:w="498" w:type="pct"/>
            <w:tcBorders>
              <w:top w:val="nil"/>
              <w:left w:val="nil"/>
              <w:bottom w:val="single" w:sz="4" w:space="0" w:color="auto"/>
              <w:right w:val="single" w:sz="4" w:space="0" w:color="auto"/>
            </w:tcBorders>
            <w:shd w:val="clear" w:color="auto" w:fill="auto"/>
            <w:noWrap/>
            <w:vAlign w:val="center"/>
            <w:hideMark/>
          </w:tcPr>
          <w:p w14:paraId="6A7EEAB9" w14:textId="77777777" w:rsidR="00007582" w:rsidRPr="00007582" w:rsidRDefault="00007582" w:rsidP="00007582">
            <w:pPr>
              <w:spacing w:line="240" w:lineRule="auto"/>
              <w:jc w:val="right"/>
              <w:rPr>
                <w:sz w:val="12"/>
                <w:szCs w:val="12"/>
              </w:rPr>
            </w:pPr>
            <w:r w:rsidRPr="00007582">
              <w:rPr>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21FF9E90" w14:textId="77777777" w:rsidR="00007582" w:rsidRPr="00007582" w:rsidRDefault="00007582" w:rsidP="00007582">
            <w:pPr>
              <w:spacing w:line="240" w:lineRule="auto"/>
              <w:jc w:val="right"/>
              <w:rPr>
                <w:sz w:val="12"/>
                <w:szCs w:val="12"/>
              </w:rPr>
            </w:pPr>
            <w:r w:rsidRPr="00007582">
              <w:rPr>
                <w:sz w:val="12"/>
                <w:szCs w:val="12"/>
              </w:rPr>
              <w:t>643 200</w:t>
            </w:r>
          </w:p>
        </w:tc>
        <w:tc>
          <w:tcPr>
            <w:tcW w:w="655" w:type="pct"/>
            <w:tcBorders>
              <w:top w:val="nil"/>
              <w:left w:val="nil"/>
              <w:bottom w:val="single" w:sz="4" w:space="0" w:color="auto"/>
              <w:right w:val="single" w:sz="4" w:space="0" w:color="auto"/>
            </w:tcBorders>
            <w:shd w:val="clear" w:color="auto" w:fill="auto"/>
            <w:noWrap/>
            <w:vAlign w:val="center"/>
            <w:hideMark/>
          </w:tcPr>
          <w:p w14:paraId="6672CE9B" w14:textId="77777777" w:rsidR="00007582" w:rsidRPr="00007582" w:rsidRDefault="00007582" w:rsidP="00007582">
            <w:pPr>
              <w:spacing w:line="240" w:lineRule="auto"/>
              <w:jc w:val="right"/>
              <w:rPr>
                <w:sz w:val="12"/>
                <w:szCs w:val="12"/>
              </w:rPr>
            </w:pPr>
            <w:r w:rsidRPr="00007582">
              <w:rPr>
                <w:sz w:val="12"/>
                <w:szCs w:val="12"/>
              </w:rPr>
              <w:t>641 553,92</w:t>
            </w:r>
          </w:p>
        </w:tc>
        <w:tc>
          <w:tcPr>
            <w:tcW w:w="498" w:type="pct"/>
            <w:tcBorders>
              <w:top w:val="nil"/>
              <w:left w:val="nil"/>
              <w:bottom w:val="single" w:sz="4" w:space="0" w:color="auto"/>
              <w:right w:val="single" w:sz="4" w:space="0" w:color="auto"/>
            </w:tcBorders>
            <w:shd w:val="clear" w:color="auto" w:fill="auto"/>
            <w:noWrap/>
            <w:vAlign w:val="center"/>
            <w:hideMark/>
          </w:tcPr>
          <w:p w14:paraId="5D6CF769" w14:textId="77777777" w:rsidR="00007582" w:rsidRPr="00007582" w:rsidRDefault="00007582" w:rsidP="00007582">
            <w:pPr>
              <w:spacing w:line="240" w:lineRule="auto"/>
              <w:jc w:val="right"/>
              <w:rPr>
                <w:sz w:val="12"/>
                <w:szCs w:val="12"/>
              </w:rPr>
            </w:pPr>
            <w:r w:rsidRPr="00007582">
              <w:rPr>
                <w:sz w:val="12"/>
                <w:szCs w:val="12"/>
              </w:rPr>
              <w:t>99,7</w:t>
            </w:r>
          </w:p>
        </w:tc>
      </w:tr>
      <w:tr w:rsidR="00007582" w:rsidRPr="00007582" w14:paraId="646D9960" w14:textId="77777777" w:rsidTr="00007582">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83FA95B" w14:textId="77777777" w:rsidR="00007582" w:rsidRPr="00007582" w:rsidRDefault="00007582" w:rsidP="00007582">
            <w:pPr>
              <w:spacing w:line="240" w:lineRule="auto"/>
              <w:rPr>
                <w:sz w:val="12"/>
                <w:szCs w:val="12"/>
              </w:rPr>
            </w:pPr>
            <w:r w:rsidRPr="00007582">
              <w:rPr>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14:paraId="4D50F23B" w14:textId="77777777" w:rsidR="00007582" w:rsidRPr="00007582" w:rsidRDefault="00007582" w:rsidP="00007582">
            <w:pPr>
              <w:spacing w:line="240" w:lineRule="auto"/>
              <w:jc w:val="right"/>
              <w:rPr>
                <w:sz w:val="12"/>
                <w:szCs w:val="12"/>
              </w:rPr>
            </w:pPr>
            <w:r w:rsidRPr="00007582">
              <w:rPr>
                <w:sz w:val="12"/>
                <w:szCs w:val="12"/>
              </w:rPr>
              <w:t>416 300</w:t>
            </w:r>
          </w:p>
        </w:tc>
        <w:tc>
          <w:tcPr>
            <w:tcW w:w="655" w:type="pct"/>
            <w:tcBorders>
              <w:top w:val="nil"/>
              <w:left w:val="nil"/>
              <w:bottom w:val="single" w:sz="4" w:space="0" w:color="auto"/>
              <w:right w:val="single" w:sz="4" w:space="0" w:color="auto"/>
            </w:tcBorders>
            <w:shd w:val="clear" w:color="auto" w:fill="auto"/>
            <w:noWrap/>
            <w:vAlign w:val="center"/>
            <w:hideMark/>
          </w:tcPr>
          <w:p w14:paraId="3569AA09" w14:textId="77777777" w:rsidR="00007582" w:rsidRPr="00007582" w:rsidRDefault="00007582" w:rsidP="00007582">
            <w:pPr>
              <w:spacing w:line="240" w:lineRule="auto"/>
              <w:jc w:val="right"/>
              <w:rPr>
                <w:sz w:val="12"/>
                <w:szCs w:val="12"/>
              </w:rPr>
            </w:pPr>
            <w:r w:rsidRPr="00007582">
              <w:rPr>
                <w:sz w:val="12"/>
                <w:szCs w:val="12"/>
              </w:rPr>
              <w:t>415 940,39</w:t>
            </w:r>
          </w:p>
        </w:tc>
        <w:tc>
          <w:tcPr>
            <w:tcW w:w="498" w:type="pct"/>
            <w:tcBorders>
              <w:top w:val="nil"/>
              <w:left w:val="nil"/>
              <w:bottom w:val="single" w:sz="4" w:space="0" w:color="auto"/>
              <w:right w:val="single" w:sz="4" w:space="0" w:color="auto"/>
            </w:tcBorders>
            <w:shd w:val="clear" w:color="auto" w:fill="auto"/>
            <w:noWrap/>
            <w:vAlign w:val="center"/>
            <w:hideMark/>
          </w:tcPr>
          <w:p w14:paraId="31ACE4A0" w14:textId="77777777" w:rsidR="00007582" w:rsidRPr="00007582" w:rsidRDefault="00007582" w:rsidP="00007582">
            <w:pPr>
              <w:spacing w:line="240" w:lineRule="auto"/>
              <w:jc w:val="right"/>
              <w:rPr>
                <w:sz w:val="12"/>
                <w:szCs w:val="12"/>
              </w:rPr>
            </w:pPr>
            <w:r w:rsidRPr="00007582">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50CBA14B" w14:textId="77777777" w:rsidR="00007582" w:rsidRPr="00007582" w:rsidRDefault="00007582" w:rsidP="00007582">
            <w:pPr>
              <w:spacing w:line="240" w:lineRule="auto"/>
              <w:jc w:val="right"/>
              <w:rPr>
                <w:sz w:val="12"/>
                <w:szCs w:val="12"/>
              </w:rPr>
            </w:pPr>
            <w:r w:rsidRPr="00007582">
              <w:rPr>
                <w:sz w:val="12"/>
                <w:szCs w:val="12"/>
              </w:rPr>
              <w:t>416 300</w:t>
            </w:r>
          </w:p>
        </w:tc>
        <w:tc>
          <w:tcPr>
            <w:tcW w:w="655" w:type="pct"/>
            <w:tcBorders>
              <w:top w:val="nil"/>
              <w:left w:val="nil"/>
              <w:bottom w:val="single" w:sz="4" w:space="0" w:color="auto"/>
              <w:right w:val="single" w:sz="4" w:space="0" w:color="auto"/>
            </w:tcBorders>
            <w:shd w:val="clear" w:color="auto" w:fill="auto"/>
            <w:noWrap/>
            <w:vAlign w:val="center"/>
            <w:hideMark/>
          </w:tcPr>
          <w:p w14:paraId="2EF7ABEA" w14:textId="77777777" w:rsidR="00007582" w:rsidRPr="00007582" w:rsidRDefault="00007582" w:rsidP="00007582">
            <w:pPr>
              <w:spacing w:line="240" w:lineRule="auto"/>
              <w:jc w:val="right"/>
              <w:rPr>
                <w:sz w:val="12"/>
                <w:szCs w:val="12"/>
              </w:rPr>
            </w:pPr>
            <w:r w:rsidRPr="00007582">
              <w:rPr>
                <w:sz w:val="12"/>
                <w:szCs w:val="12"/>
              </w:rPr>
              <w:t>415 940,39</w:t>
            </w:r>
          </w:p>
        </w:tc>
        <w:tc>
          <w:tcPr>
            <w:tcW w:w="498" w:type="pct"/>
            <w:tcBorders>
              <w:top w:val="nil"/>
              <w:left w:val="nil"/>
              <w:bottom w:val="single" w:sz="4" w:space="0" w:color="auto"/>
              <w:right w:val="single" w:sz="4" w:space="0" w:color="auto"/>
            </w:tcBorders>
            <w:shd w:val="clear" w:color="auto" w:fill="auto"/>
            <w:noWrap/>
            <w:vAlign w:val="center"/>
            <w:hideMark/>
          </w:tcPr>
          <w:p w14:paraId="6E8AF889" w14:textId="77777777" w:rsidR="00007582" w:rsidRPr="00007582" w:rsidRDefault="00007582" w:rsidP="00007582">
            <w:pPr>
              <w:spacing w:line="240" w:lineRule="auto"/>
              <w:jc w:val="right"/>
              <w:rPr>
                <w:sz w:val="12"/>
                <w:szCs w:val="12"/>
              </w:rPr>
            </w:pPr>
            <w:r w:rsidRPr="00007582">
              <w:rPr>
                <w:sz w:val="12"/>
                <w:szCs w:val="12"/>
              </w:rPr>
              <w:t>99,9</w:t>
            </w:r>
          </w:p>
        </w:tc>
      </w:tr>
      <w:tr w:rsidR="00007582" w:rsidRPr="00007582" w14:paraId="4C4BDE0D"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BA1F095" w14:textId="77777777" w:rsidR="00007582" w:rsidRPr="00007582" w:rsidRDefault="00007582" w:rsidP="00007582">
            <w:pPr>
              <w:spacing w:line="240" w:lineRule="auto"/>
              <w:rPr>
                <w:b/>
                <w:bCs/>
                <w:i/>
                <w:iCs/>
                <w:sz w:val="12"/>
                <w:szCs w:val="12"/>
              </w:rPr>
            </w:pPr>
            <w:r w:rsidRPr="00007582">
              <w:rPr>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14:paraId="6E9775DE" w14:textId="77777777" w:rsidR="00007582" w:rsidRPr="00007582" w:rsidRDefault="00007582" w:rsidP="00007582">
            <w:pPr>
              <w:spacing w:line="240" w:lineRule="auto"/>
              <w:jc w:val="right"/>
              <w:rPr>
                <w:b/>
                <w:bCs/>
                <w:i/>
                <w:iCs/>
                <w:sz w:val="12"/>
                <w:szCs w:val="12"/>
              </w:rPr>
            </w:pPr>
            <w:r w:rsidRPr="00007582">
              <w:rPr>
                <w:b/>
                <w:bCs/>
                <w:i/>
                <w:iCs/>
                <w:sz w:val="12"/>
                <w:szCs w:val="12"/>
              </w:rPr>
              <w:t>8 000</w:t>
            </w:r>
          </w:p>
        </w:tc>
        <w:tc>
          <w:tcPr>
            <w:tcW w:w="655" w:type="pct"/>
            <w:tcBorders>
              <w:top w:val="nil"/>
              <w:left w:val="nil"/>
              <w:bottom w:val="single" w:sz="4" w:space="0" w:color="auto"/>
              <w:right w:val="single" w:sz="4" w:space="0" w:color="auto"/>
            </w:tcBorders>
            <w:shd w:val="clear" w:color="000000" w:fill="EAF1F6"/>
            <w:noWrap/>
            <w:vAlign w:val="center"/>
            <w:hideMark/>
          </w:tcPr>
          <w:p w14:paraId="4391BB83" w14:textId="77777777" w:rsidR="00007582" w:rsidRPr="00007582" w:rsidRDefault="00007582" w:rsidP="00007582">
            <w:pPr>
              <w:spacing w:line="240" w:lineRule="auto"/>
              <w:jc w:val="right"/>
              <w:rPr>
                <w:b/>
                <w:bCs/>
                <w:i/>
                <w:iCs/>
                <w:sz w:val="12"/>
                <w:szCs w:val="12"/>
              </w:rPr>
            </w:pPr>
            <w:r w:rsidRPr="00007582">
              <w:rPr>
                <w:b/>
                <w:bCs/>
                <w:i/>
                <w:iCs/>
                <w:sz w:val="12"/>
                <w:szCs w:val="12"/>
              </w:rPr>
              <w:t>7 239,30</w:t>
            </w:r>
          </w:p>
        </w:tc>
        <w:tc>
          <w:tcPr>
            <w:tcW w:w="498" w:type="pct"/>
            <w:tcBorders>
              <w:top w:val="nil"/>
              <w:left w:val="nil"/>
              <w:bottom w:val="single" w:sz="4" w:space="0" w:color="auto"/>
              <w:right w:val="single" w:sz="4" w:space="0" w:color="auto"/>
            </w:tcBorders>
            <w:shd w:val="clear" w:color="000000" w:fill="EAF1F6"/>
            <w:noWrap/>
            <w:vAlign w:val="center"/>
            <w:hideMark/>
          </w:tcPr>
          <w:p w14:paraId="48D35FCA" w14:textId="77777777" w:rsidR="00007582" w:rsidRPr="00007582" w:rsidRDefault="00007582" w:rsidP="00007582">
            <w:pPr>
              <w:spacing w:line="240" w:lineRule="auto"/>
              <w:jc w:val="right"/>
              <w:rPr>
                <w:b/>
                <w:bCs/>
                <w:i/>
                <w:iCs/>
                <w:sz w:val="12"/>
                <w:szCs w:val="12"/>
              </w:rPr>
            </w:pPr>
            <w:r w:rsidRPr="00007582">
              <w:rPr>
                <w:b/>
                <w:bCs/>
                <w:i/>
                <w:iCs/>
                <w:sz w:val="12"/>
                <w:szCs w:val="12"/>
              </w:rPr>
              <w:t>90,5</w:t>
            </w:r>
          </w:p>
        </w:tc>
        <w:tc>
          <w:tcPr>
            <w:tcW w:w="558" w:type="pct"/>
            <w:tcBorders>
              <w:top w:val="nil"/>
              <w:left w:val="nil"/>
              <w:bottom w:val="single" w:sz="4" w:space="0" w:color="auto"/>
              <w:right w:val="single" w:sz="4" w:space="0" w:color="auto"/>
            </w:tcBorders>
            <w:shd w:val="clear" w:color="000000" w:fill="EAF1F6"/>
            <w:noWrap/>
            <w:vAlign w:val="center"/>
            <w:hideMark/>
          </w:tcPr>
          <w:p w14:paraId="700EA1FF" w14:textId="77777777" w:rsidR="00007582" w:rsidRPr="00007582" w:rsidRDefault="00007582" w:rsidP="00007582">
            <w:pPr>
              <w:spacing w:line="240" w:lineRule="auto"/>
              <w:jc w:val="right"/>
              <w:rPr>
                <w:b/>
                <w:bCs/>
                <w:i/>
                <w:iCs/>
                <w:sz w:val="12"/>
                <w:szCs w:val="12"/>
              </w:rPr>
            </w:pPr>
            <w:r w:rsidRPr="00007582">
              <w:rPr>
                <w:b/>
                <w:bCs/>
                <w:i/>
                <w:iCs/>
                <w:sz w:val="12"/>
                <w:szCs w:val="12"/>
              </w:rPr>
              <w:t>8 000</w:t>
            </w:r>
          </w:p>
        </w:tc>
        <w:tc>
          <w:tcPr>
            <w:tcW w:w="655" w:type="pct"/>
            <w:tcBorders>
              <w:top w:val="nil"/>
              <w:left w:val="nil"/>
              <w:bottom w:val="single" w:sz="4" w:space="0" w:color="auto"/>
              <w:right w:val="single" w:sz="4" w:space="0" w:color="auto"/>
            </w:tcBorders>
            <w:shd w:val="clear" w:color="000000" w:fill="EAF1F6"/>
            <w:noWrap/>
            <w:vAlign w:val="center"/>
            <w:hideMark/>
          </w:tcPr>
          <w:p w14:paraId="7C6996C3" w14:textId="77777777" w:rsidR="00007582" w:rsidRPr="00007582" w:rsidRDefault="00007582" w:rsidP="00007582">
            <w:pPr>
              <w:spacing w:line="240" w:lineRule="auto"/>
              <w:jc w:val="right"/>
              <w:rPr>
                <w:b/>
                <w:bCs/>
                <w:i/>
                <w:iCs/>
                <w:sz w:val="12"/>
                <w:szCs w:val="12"/>
              </w:rPr>
            </w:pPr>
            <w:r w:rsidRPr="00007582">
              <w:rPr>
                <w:b/>
                <w:bCs/>
                <w:i/>
                <w:iCs/>
                <w:sz w:val="12"/>
                <w:szCs w:val="12"/>
              </w:rPr>
              <w:t>7 239,30</w:t>
            </w:r>
          </w:p>
        </w:tc>
        <w:tc>
          <w:tcPr>
            <w:tcW w:w="498" w:type="pct"/>
            <w:tcBorders>
              <w:top w:val="nil"/>
              <w:left w:val="nil"/>
              <w:bottom w:val="single" w:sz="4" w:space="0" w:color="auto"/>
              <w:right w:val="single" w:sz="4" w:space="0" w:color="auto"/>
            </w:tcBorders>
            <w:shd w:val="clear" w:color="000000" w:fill="EAF1F6"/>
            <w:noWrap/>
            <w:vAlign w:val="center"/>
            <w:hideMark/>
          </w:tcPr>
          <w:p w14:paraId="79C9C307" w14:textId="77777777" w:rsidR="00007582" w:rsidRPr="00007582" w:rsidRDefault="00007582" w:rsidP="00007582">
            <w:pPr>
              <w:spacing w:line="240" w:lineRule="auto"/>
              <w:jc w:val="right"/>
              <w:rPr>
                <w:b/>
                <w:bCs/>
                <w:i/>
                <w:iCs/>
                <w:sz w:val="12"/>
                <w:szCs w:val="12"/>
              </w:rPr>
            </w:pPr>
            <w:r w:rsidRPr="00007582">
              <w:rPr>
                <w:b/>
                <w:bCs/>
                <w:i/>
                <w:iCs/>
                <w:sz w:val="12"/>
                <w:szCs w:val="12"/>
              </w:rPr>
              <w:t>90,5</w:t>
            </w:r>
          </w:p>
        </w:tc>
      </w:tr>
      <w:tr w:rsidR="00007582" w:rsidRPr="00007582" w14:paraId="4FD09BD5"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59271F7" w14:textId="77777777" w:rsidR="00007582" w:rsidRPr="00007582" w:rsidRDefault="00007582" w:rsidP="00007582">
            <w:pPr>
              <w:spacing w:line="240" w:lineRule="auto"/>
              <w:rPr>
                <w:b/>
                <w:bCs/>
                <w:i/>
                <w:iCs/>
                <w:sz w:val="12"/>
                <w:szCs w:val="12"/>
              </w:rPr>
            </w:pPr>
            <w:r w:rsidRPr="00007582">
              <w:rPr>
                <w:b/>
                <w:bCs/>
                <w:i/>
                <w:iCs/>
                <w:sz w:val="12"/>
                <w:szCs w:val="12"/>
              </w:rPr>
              <w:t>Dekoracja miasta</w:t>
            </w:r>
          </w:p>
        </w:tc>
        <w:tc>
          <w:tcPr>
            <w:tcW w:w="558" w:type="pct"/>
            <w:tcBorders>
              <w:top w:val="nil"/>
              <w:left w:val="nil"/>
              <w:bottom w:val="single" w:sz="4" w:space="0" w:color="auto"/>
              <w:right w:val="single" w:sz="4" w:space="0" w:color="auto"/>
            </w:tcBorders>
            <w:shd w:val="clear" w:color="000000" w:fill="EAF1F6"/>
            <w:noWrap/>
            <w:vAlign w:val="center"/>
            <w:hideMark/>
          </w:tcPr>
          <w:p w14:paraId="2E2AD105" w14:textId="77777777" w:rsidR="00007582" w:rsidRPr="00007582" w:rsidRDefault="00007582" w:rsidP="00007582">
            <w:pPr>
              <w:spacing w:line="240" w:lineRule="auto"/>
              <w:jc w:val="right"/>
              <w:rPr>
                <w:b/>
                <w:bCs/>
                <w:i/>
                <w:iCs/>
                <w:sz w:val="12"/>
                <w:szCs w:val="12"/>
              </w:rPr>
            </w:pPr>
            <w:r w:rsidRPr="00007582">
              <w:rPr>
                <w:b/>
                <w:bCs/>
                <w:i/>
                <w:iCs/>
                <w:sz w:val="12"/>
                <w:szCs w:val="12"/>
              </w:rPr>
              <w:t>124 000</w:t>
            </w:r>
          </w:p>
        </w:tc>
        <w:tc>
          <w:tcPr>
            <w:tcW w:w="655" w:type="pct"/>
            <w:tcBorders>
              <w:top w:val="nil"/>
              <w:left w:val="nil"/>
              <w:bottom w:val="single" w:sz="4" w:space="0" w:color="auto"/>
              <w:right w:val="single" w:sz="4" w:space="0" w:color="auto"/>
            </w:tcBorders>
            <w:shd w:val="clear" w:color="000000" w:fill="EAF1F6"/>
            <w:noWrap/>
            <w:vAlign w:val="center"/>
            <w:hideMark/>
          </w:tcPr>
          <w:p w14:paraId="3BA180D0" w14:textId="77777777" w:rsidR="00007582" w:rsidRPr="00007582" w:rsidRDefault="00007582" w:rsidP="00007582">
            <w:pPr>
              <w:spacing w:line="240" w:lineRule="auto"/>
              <w:jc w:val="right"/>
              <w:rPr>
                <w:b/>
                <w:bCs/>
                <w:i/>
                <w:iCs/>
                <w:sz w:val="12"/>
                <w:szCs w:val="12"/>
              </w:rPr>
            </w:pPr>
            <w:r w:rsidRPr="00007582">
              <w:rPr>
                <w:b/>
                <w:bCs/>
                <w:i/>
                <w:iCs/>
                <w:sz w:val="12"/>
                <w:szCs w:val="12"/>
              </w:rPr>
              <w:t>123 855,58</w:t>
            </w:r>
          </w:p>
        </w:tc>
        <w:tc>
          <w:tcPr>
            <w:tcW w:w="498" w:type="pct"/>
            <w:tcBorders>
              <w:top w:val="nil"/>
              <w:left w:val="nil"/>
              <w:bottom w:val="single" w:sz="4" w:space="0" w:color="auto"/>
              <w:right w:val="single" w:sz="4" w:space="0" w:color="auto"/>
            </w:tcBorders>
            <w:shd w:val="clear" w:color="000000" w:fill="EAF1F6"/>
            <w:noWrap/>
            <w:vAlign w:val="center"/>
            <w:hideMark/>
          </w:tcPr>
          <w:p w14:paraId="3DD776CA" w14:textId="77777777" w:rsidR="00007582" w:rsidRPr="00007582" w:rsidRDefault="00007582" w:rsidP="00007582">
            <w:pPr>
              <w:spacing w:line="240" w:lineRule="auto"/>
              <w:jc w:val="right"/>
              <w:rPr>
                <w:b/>
                <w:bCs/>
                <w:i/>
                <w:iCs/>
                <w:sz w:val="12"/>
                <w:szCs w:val="12"/>
              </w:rPr>
            </w:pPr>
            <w:r w:rsidRPr="00007582">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0DF50B50" w14:textId="77777777" w:rsidR="00007582" w:rsidRPr="00007582" w:rsidRDefault="00007582" w:rsidP="00007582">
            <w:pPr>
              <w:spacing w:line="240" w:lineRule="auto"/>
              <w:jc w:val="right"/>
              <w:rPr>
                <w:b/>
                <w:bCs/>
                <w:i/>
                <w:iCs/>
                <w:sz w:val="12"/>
                <w:szCs w:val="12"/>
              </w:rPr>
            </w:pPr>
            <w:r w:rsidRPr="00007582">
              <w:rPr>
                <w:b/>
                <w:bCs/>
                <w:i/>
                <w:iCs/>
                <w:sz w:val="12"/>
                <w:szCs w:val="12"/>
              </w:rPr>
              <w:t>124 000</w:t>
            </w:r>
          </w:p>
        </w:tc>
        <w:tc>
          <w:tcPr>
            <w:tcW w:w="655" w:type="pct"/>
            <w:tcBorders>
              <w:top w:val="nil"/>
              <w:left w:val="nil"/>
              <w:bottom w:val="single" w:sz="4" w:space="0" w:color="auto"/>
              <w:right w:val="single" w:sz="4" w:space="0" w:color="auto"/>
            </w:tcBorders>
            <w:shd w:val="clear" w:color="000000" w:fill="EAF1F6"/>
            <w:noWrap/>
            <w:vAlign w:val="center"/>
            <w:hideMark/>
          </w:tcPr>
          <w:p w14:paraId="0CBFAD12" w14:textId="77777777" w:rsidR="00007582" w:rsidRPr="00007582" w:rsidRDefault="00007582" w:rsidP="00007582">
            <w:pPr>
              <w:spacing w:line="240" w:lineRule="auto"/>
              <w:jc w:val="right"/>
              <w:rPr>
                <w:b/>
                <w:bCs/>
                <w:i/>
                <w:iCs/>
                <w:sz w:val="12"/>
                <w:szCs w:val="12"/>
              </w:rPr>
            </w:pPr>
            <w:r w:rsidRPr="00007582">
              <w:rPr>
                <w:b/>
                <w:bCs/>
                <w:i/>
                <w:iCs/>
                <w:sz w:val="12"/>
                <w:szCs w:val="12"/>
              </w:rPr>
              <w:t>123 855,58</w:t>
            </w:r>
          </w:p>
        </w:tc>
        <w:tc>
          <w:tcPr>
            <w:tcW w:w="498" w:type="pct"/>
            <w:tcBorders>
              <w:top w:val="nil"/>
              <w:left w:val="nil"/>
              <w:bottom w:val="single" w:sz="4" w:space="0" w:color="auto"/>
              <w:right w:val="single" w:sz="4" w:space="0" w:color="auto"/>
            </w:tcBorders>
            <w:shd w:val="clear" w:color="000000" w:fill="EAF1F6"/>
            <w:noWrap/>
            <w:vAlign w:val="center"/>
            <w:hideMark/>
          </w:tcPr>
          <w:p w14:paraId="305F3713" w14:textId="77777777" w:rsidR="00007582" w:rsidRPr="00007582" w:rsidRDefault="00007582" w:rsidP="00007582">
            <w:pPr>
              <w:spacing w:line="240" w:lineRule="auto"/>
              <w:jc w:val="right"/>
              <w:rPr>
                <w:b/>
                <w:bCs/>
                <w:i/>
                <w:iCs/>
                <w:sz w:val="12"/>
                <w:szCs w:val="12"/>
              </w:rPr>
            </w:pPr>
            <w:r w:rsidRPr="00007582">
              <w:rPr>
                <w:b/>
                <w:bCs/>
                <w:i/>
                <w:iCs/>
                <w:sz w:val="12"/>
                <w:szCs w:val="12"/>
              </w:rPr>
              <w:t>99,9</w:t>
            </w:r>
          </w:p>
        </w:tc>
      </w:tr>
      <w:tr w:rsidR="00007582" w:rsidRPr="00007582" w14:paraId="556760B2"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0F7229B" w14:textId="77777777" w:rsidR="00007582" w:rsidRPr="00007582" w:rsidRDefault="00007582" w:rsidP="00007582">
            <w:pPr>
              <w:spacing w:line="240" w:lineRule="auto"/>
              <w:rPr>
                <w:b/>
                <w:bCs/>
                <w:sz w:val="12"/>
                <w:szCs w:val="12"/>
              </w:rPr>
            </w:pPr>
            <w:r w:rsidRPr="00007582">
              <w:rPr>
                <w:b/>
                <w:bCs/>
                <w:sz w:val="12"/>
                <w:szCs w:val="12"/>
              </w:rPr>
              <w:t>Wspieranie rozwoju gospodarczego</w:t>
            </w:r>
          </w:p>
        </w:tc>
        <w:tc>
          <w:tcPr>
            <w:tcW w:w="558" w:type="pct"/>
            <w:tcBorders>
              <w:top w:val="nil"/>
              <w:left w:val="nil"/>
              <w:bottom w:val="single" w:sz="4" w:space="0" w:color="auto"/>
              <w:right w:val="single" w:sz="4" w:space="0" w:color="auto"/>
            </w:tcBorders>
            <w:shd w:val="clear" w:color="000000" w:fill="D5E3F2"/>
            <w:noWrap/>
            <w:vAlign w:val="center"/>
            <w:hideMark/>
          </w:tcPr>
          <w:p w14:paraId="73F7612F" w14:textId="77777777" w:rsidR="00007582" w:rsidRPr="00007582" w:rsidRDefault="00007582" w:rsidP="00007582">
            <w:pPr>
              <w:spacing w:line="240" w:lineRule="auto"/>
              <w:jc w:val="right"/>
              <w:rPr>
                <w:b/>
                <w:bCs/>
                <w:sz w:val="12"/>
                <w:szCs w:val="12"/>
              </w:rPr>
            </w:pPr>
            <w:r w:rsidRPr="00007582">
              <w:rPr>
                <w:b/>
                <w:bCs/>
                <w:sz w:val="12"/>
                <w:szCs w:val="12"/>
              </w:rPr>
              <w:t>469 090</w:t>
            </w:r>
          </w:p>
        </w:tc>
        <w:tc>
          <w:tcPr>
            <w:tcW w:w="655" w:type="pct"/>
            <w:tcBorders>
              <w:top w:val="nil"/>
              <w:left w:val="nil"/>
              <w:bottom w:val="single" w:sz="4" w:space="0" w:color="auto"/>
              <w:right w:val="single" w:sz="4" w:space="0" w:color="auto"/>
            </w:tcBorders>
            <w:shd w:val="clear" w:color="000000" w:fill="D5E3F2"/>
            <w:noWrap/>
            <w:vAlign w:val="center"/>
            <w:hideMark/>
          </w:tcPr>
          <w:p w14:paraId="74582FD9" w14:textId="77777777" w:rsidR="00007582" w:rsidRPr="00007582" w:rsidRDefault="00007582" w:rsidP="00007582">
            <w:pPr>
              <w:spacing w:line="240" w:lineRule="auto"/>
              <w:jc w:val="right"/>
              <w:rPr>
                <w:b/>
                <w:bCs/>
                <w:sz w:val="12"/>
                <w:szCs w:val="12"/>
              </w:rPr>
            </w:pPr>
            <w:r w:rsidRPr="00007582">
              <w:rPr>
                <w:b/>
                <w:bCs/>
                <w:sz w:val="12"/>
                <w:szCs w:val="12"/>
              </w:rPr>
              <w:t>444 786,64</w:t>
            </w:r>
          </w:p>
        </w:tc>
        <w:tc>
          <w:tcPr>
            <w:tcW w:w="498" w:type="pct"/>
            <w:tcBorders>
              <w:top w:val="nil"/>
              <w:left w:val="nil"/>
              <w:bottom w:val="single" w:sz="4" w:space="0" w:color="auto"/>
              <w:right w:val="single" w:sz="4" w:space="0" w:color="auto"/>
            </w:tcBorders>
            <w:shd w:val="clear" w:color="000000" w:fill="D5E3F2"/>
            <w:noWrap/>
            <w:vAlign w:val="center"/>
            <w:hideMark/>
          </w:tcPr>
          <w:p w14:paraId="763087B2" w14:textId="77777777" w:rsidR="00007582" w:rsidRPr="00007582" w:rsidRDefault="00007582" w:rsidP="00007582">
            <w:pPr>
              <w:spacing w:line="240" w:lineRule="auto"/>
              <w:jc w:val="right"/>
              <w:rPr>
                <w:b/>
                <w:bCs/>
                <w:sz w:val="12"/>
                <w:szCs w:val="12"/>
              </w:rPr>
            </w:pPr>
            <w:r w:rsidRPr="00007582">
              <w:rPr>
                <w:b/>
                <w:bCs/>
                <w:sz w:val="12"/>
                <w:szCs w:val="12"/>
              </w:rPr>
              <w:t>94,8</w:t>
            </w:r>
          </w:p>
        </w:tc>
        <w:tc>
          <w:tcPr>
            <w:tcW w:w="558" w:type="pct"/>
            <w:tcBorders>
              <w:top w:val="nil"/>
              <w:left w:val="nil"/>
              <w:bottom w:val="single" w:sz="4" w:space="0" w:color="auto"/>
              <w:right w:val="single" w:sz="4" w:space="0" w:color="auto"/>
            </w:tcBorders>
            <w:shd w:val="clear" w:color="000000" w:fill="D5E3F2"/>
            <w:noWrap/>
            <w:vAlign w:val="center"/>
            <w:hideMark/>
          </w:tcPr>
          <w:p w14:paraId="3ED2BF36" w14:textId="77777777" w:rsidR="00007582" w:rsidRPr="00007582" w:rsidRDefault="00007582" w:rsidP="00007582">
            <w:pPr>
              <w:spacing w:line="240" w:lineRule="auto"/>
              <w:jc w:val="right"/>
              <w:rPr>
                <w:b/>
                <w:bCs/>
                <w:sz w:val="12"/>
                <w:szCs w:val="12"/>
              </w:rPr>
            </w:pPr>
            <w:r w:rsidRPr="00007582">
              <w:rPr>
                <w:b/>
                <w:bCs/>
                <w:sz w:val="12"/>
                <w:szCs w:val="12"/>
              </w:rPr>
              <w:t>469 090</w:t>
            </w:r>
          </w:p>
        </w:tc>
        <w:tc>
          <w:tcPr>
            <w:tcW w:w="655" w:type="pct"/>
            <w:tcBorders>
              <w:top w:val="nil"/>
              <w:left w:val="nil"/>
              <w:bottom w:val="single" w:sz="4" w:space="0" w:color="auto"/>
              <w:right w:val="single" w:sz="4" w:space="0" w:color="auto"/>
            </w:tcBorders>
            <w:shd w:val="clear" w:color="000000" w:fill="D5E3F2"/>
            <w:noWrap/>
            <w:vAlign w:val="center"/>
            <w:hideMark/>
          </w:tcPr>
          <w:p w14:paraId="35FE44B9" w14:textId="77777777" w:rsidR="00007582" w:rsidRPr="00007582" w:rsidRDefault="00007582" w:rsidP="00007582">
            <w:pPr>
              <w:spacing w:line="240" w:lineRule="auto"/>
              <w:jc w:val="right"/>
              <w:rPr>
                <w:b/>
                <w:bCs/>
                <w:sz w:val="12"/>
                <w:szCs w:val="12"/>
              </w:rPr>
            </w:pPr>
            <w:r w:rsidRPr="00007582">
              <w:rPr>
                <w:b/>
                <w:bCs/>
                <w:sz w:val="12"/>
                <w:szCs w:val="12"/>
              </w:rPr>
              <w:t>444 786,64</w:t>
            </w:r>
          </w:p>
        </w:tc>
        <w:tc>
          <w:tcPr>
            <w:tcW w:w="498" w:type="pct"/>
            <w:tcBorders>
              <w:top w:val="nil"/>
              <w:left w:val="nil"/>
              <w:bottom w:val="single" w:sz="4" w:space="0" w:color="auto"/>
              <w:right w:val="single" w:sz="4" w:space="0" w:color="auto"/>
            </w:tcBorders>
            <w:shd w:val="clear" w:color="000000" w:fill="D5E3F2"/>
            <w:noWrap/>
            <w:vAlign w:val="center"/>
            <w:hideMark/>
          </w:tcPr>
          <w:p w14:paraId="769F3955" w14:textId="77777777" w:rsidR="00007582" w:rsidRPr="00007582" w:rsidRDefault="00007582" w:rsidP="00007582">
            <w:pPr>
              <w:spacing w:line="240" w:lineRule="auto"/>
              <w:jc w:val="right"/>
              <w:rPr>
                <w:b/>
                <w:bCs/>
                <w:sz w:val="12"/>
                <w:szCs w:val="12"/>
              </w:rPr>
            </w:pPr>
            <w:r w:rsidRPr="00007582">
              <w:rPr>
                <w:b/>
                <w:bCs/>
                <w:sz w:val="12"/>
                <w:szCs w:val="12"/>
              </w:rPr>
              <w:t>94,8</w:t>
            </w:r>
          </w:p>
        </w:tc>
      </w:tr>
      <w:tr w:rsidR="00007582" w:rsidRPr="00007582" w14:paraId="68542D45"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9F57F60" w14:textId="77777777" w:rsidR="00007582" w:rsidRPr="00007582" w:rsidRDefault="00007582" w:rsidP="00007582">
            <w:pPr>
              <w:spacing w:line="240" w:lineRule="auto"/>
              <w:rPr>
                <w:b/>
                <w:bCs/>
                <w:i/>
                <w:iCs/>
                <w:sz w:val="12"/>
                <w:szCs w:val="12"/>
              </w:rPr>
            </w:pPr>
            <w:r w:rsidRPr="00007582">
              <w:rPr>
                <w:b/>
                <w:bCs/>
                <w:i/>
                <w:iCs/>
                <w:sz w:val="12"/>
                <w:szCs w:val="12"/>
              </w:rPr>
              <w:t>Obsługa inwestorów i promocja gospodarcza</w:t>
            </w:r>
          </w:p>
        </w:tc>
        <w:tc>
          <w:tcPr>
            <w:tcW w:w="558" w:type="pct"/>
            <w:tcBorders>
              <w:top w:val="nil"/>
              <w:left w:val="nil"/>
              <w:bottom w:val="single" w:sz="4" w:space="0" w:color="auto"/>
              <w:right w:val="single" w:sz="4" w:space="0" w:color="auto"/>
            </w:tcBorders>
            <w:shd w:val="clear" w:color="000000" w:fill="EAF1F6"/>
            <w:noWrap/>
            <w:vAlign w:val="center"/>
            <w:hideMark/>
          </w:tcPr>
          <w:p w14:paraId="5A248999" w14:textId="77777777" w:rsidR="00007582" w:rsidRPr="00007582" w:rsidRDefault="00007582" w:rsidP="00007582">
            <w:pPr>
              <w:spacing w:line="240" w:lineRule="auto"/>
              <w:jc w:val="right"/>
              <w:rPr>
                <w:b/>
                <w:bCs/>
                <w:i/>
                <w:iCs/>
                <w:sz w:val="12"/>
                <w:szCs w:val="12"/>
              </w:rPr>
            </w:pPr>
            <w:r w:rsidRPr="00007582">
              <w:rPr>
                <w:b/>
                <w:bCs/>
                <w:i/>
                <w:iCs/>
                <w:sz w:val="12"/>
                <w:szCs w:val="12"/>
              </w:rPr>
              <w:t>469 090</w:t>
            </w:r>
          </w:p>
        </w:tc>
        <w:tc>
          <w:tcPr>
            <w:tcW w:w="655" w:type="pct"/>
            <w:tcBorders>
              <w:top w:val="nil"/>
              <w:left w:val="nil"/>
              <w:bottom w:val="single" w:sz="4" w:space="0" w:color="auto"/>
              <w:right w:val="single" w:sz="4" w:space="0" w:color="auto"/>
            </w:tcBorders>
            <w:shd w:val="clear" w:color="000000" w:fill="EAF1F6"/>
            <w:noWrap/>
            <w:vAlign w:val="center"/>
            <w:hideMark/>
          </w:tcPr>
          <w:p w14:paraId="46BF9902" w14:textId="77777777" w:rsidR="00007582" w:rsidRPr="00007582" w:rsidRDefault="00007582" w:rsidP="00007582">
            <w:pPr>
              <w:spacing w:line="240" w:lineRule="auto"/>
              <w:jc w:val="right"/>
              <w:rPr>
                <w:b/>
                <w:bCs/>
                <w:i/>
                <w:iCs/>
                <w:sz w:val="12"/>
                <w:szCs w:val="12"/>
              </w:rPr>
            </w:pPr>
            <w:r w:rsidRPr="00007582">
              <w:rPr>
                <w:b/>
                <w:bCs/>
                <w:i/>
                <w:iCs/>
                <w:sz w:val="12"/>
                <w:szCs w:val="12"/>
              </w:rPr>
              <w:t>444 786,64</w:t>
            </w:r>
          </w:p>
        </w:tc>
        <w:tc>
          <w:tcPr>
            <w:tcW w:w="498" w:type="pct"/>
            <w:tcBorders>
              <w:top w:val="nil"/>
              <w:left w:val="nil"/>
              <w:bottom w:val="single" w:sz="4" w:space="0" w:color="auto"/>
              <w:right w:val="single" w:sz="4" w:space="0" w:color="auto"/>
            </w:tcBorders>
            <w:shd w:val="clear" w:color="000000" w:fill="EAF1F6"/>
            <w:noWrap/>
            <w:vAlign w:val="center"/>
            <w:hideMark/>
          </w:tcPr>
          <w:p w14:paraId="3F5DC72E" w14:textId="77777777" w:rsidR="00007582" w:rsidRPr="00007582" w:rsidRDefault="00007582" w:rsidP="00007582">
            <w:pPr>
              <w:spacing w:line="240" w:lineRule="auto"/>
              <w:jc w:val="right"/>
              <w:rPr>
                <w:b/>
                <w:bCs/>
                <w:i/>
                <w:iCs/>
                <w:sz w:val="12"/>
                <w:szCs w:val="12"/>
              </w:rPr>
            </w:pPr>
            <w:r w:rsidRPr="00007582">
              <w:rPr>
                <w:b/>
                <w:bCs/>
                <w:i/>
                <w:iCs/>
                <w:sz w:val="12"/>
                <w:szCs w:val="12"/>
              </w:rPr>
              <w:t>94,8</w:t>
            </w:r>
          </w:p>
        </w:tc>
        <w:tc>
          <w:tcPr>
            <w:tcW w:w="558" w:type="pct"/>
            <w:tcBorders>
              <w:top w:val="nil"/>
              <w:left w:val="nil"/>
              <w:bottom w:val="single" w:sz="4" w:space="0" w:color="auto"/>
              <w:right w:val="single" w:sz="4" w:space="0" w:color="auto"/>
            </w:tcBorders>
            <w:shd w:val="clear" w:color="000000" w:fill="EAF1F6"/>
            <w:noWrap/>
            <w:vAlign w:val="center"/>
            <w:hideMark/>
          </w:tcPr>
          <w:p w14:paraId="0BAF074E" w14:textId="77777777" w:rsidR="00007582" w:rsidRPr="00007582" w:rsidRDefault="00007582" w:rsidP="00007582">
            <w:pPr>
              <w:spacing w:line="240" w:lineRule="auto"/>
              <w:jc w:val="right"/>
              <w:rPr>
                <w:b/>
                <w:bCs/>
                <w:i/>
                <w:iCs/>
                <w:sz w:val="12"/>
                <w:szCs w:val="12"/>
              </w:rPr>
            </w:pPr>
            <w:r w:rsidRPr="00007582">
              <w:rPr>
                <w:b/>
                <w:bCs/>
                <w:i/>
                <w:iCs/>
                <w:sz w:val="12"/>
                <w:szCs w:val="12"/>
              </w:rPr>
              <w:t>469 090</w:t>
            </w:r>
          </w:p>
        </w:tc>
        <w:tc>
          <w:tcPr>
            <w:tcW w:w="655" w:type="pct"/>
            <w:tcBorders>
              <w:top w:val="nil"/>
              <w:left w:val="nil"/>
              <w:bottom w:val="single" w:sz="4" w:space="0" w:color="auto"/>
              <w:right w:val="single" w:sz="4" w:space="0" w:color="auto"/>
            </w:tcBorders>
            <w:shd w:val="clear" w:color="000000" w:fill="EAF1F6"/>
            <w:noWrap/>
            <w:vAlign w:val="center"/>
            <w:hideMark/>
          </w:tcPr>
          <w:p w14:paraId="54B7FBC6" w14:textId="77777777" w:rsidR="00007582" w:rsidRPr="00007582" w:rsidRDefault="00007582" w:rsidP="00007582">
            <w:pPr>
              <w:spacing w:line="240" w:lineRule="auto"/>
              <w:jc w:val="right"/>
              <w:rPr>
                <w:b/>
                <w:bCs/>
                <w:i/>
                <w:iCs/>
                <w:sz w:val="12"/>
                <w:szCs w:val="12"/>
              </w:rPr>
            </w:pPr>
            <w:r w:rsidRPr="00007582">
              <w:rPr>
                <w:b/>
                <w:bCs/>
                <w:i/>
                <w:iCs/>
                <w:sz w:val="12"/>
                <w:szCs w:val="12"/>
              </w:rPr>
              <w:t>444 786,64</w:t>
            </w:r>
          </w:p>
        </w:tc>
        <w:tc>
          <w:tcPr>
            <w:tcW w:w="498" w:type="pct"/>
            <w:tcBorders>
              <w:top w:val="nil"/>
              <w:left w:val="nil"/>
              <w:bottom w:val="single" w:sz="4" w:space="0" w:color="auto"/>
              <w:right w:val="single" w:sz="4" w:space="0" w:color="auto"/>
            </w:tcBorders>
            <w:shd w:val="clear" w:color="000000" w:fill="EAF1F6"/>
            <w:noWrap/>
            <w:vAlign w:val="center"/>
            <w:hideMark/>
          </w:tcPr>
          <w:p w14:paraId="3142BCDD" w14:textId="77777777" w:rsidR="00007582" w:rsidRPr="00007582" w:rsidRDefault="00007582" w:rsidP="00007582">
            <w:pPr>
              <w:spacing w:line="240" w:lineRule="auto"/>
              <w:jc w:val="right"/>
              <w:rPr>
                <w:b/>
                <w:bCs/>
                <w:i/>
                <w:iCs/>
                <w:sz w:val="12"/>
                <w:szCs w:val="12"/>
              </w:rPr>
            </w:pPr>
            <w:r w:rsidRPr="00007582">
              <w:rPr>
                <w:b/>
                <w:bCs/>
                <w:i/>
                <w:iCs/>
                <w:sz w:val="12"/>
                <w:szCs w:val="12"/>
              </w:rPr>
              <w:t>94,8</w:t>
            </w:r>
          </w:p>
        </w:tc>
      </w:tr>
      <w:tr w:rsidR="00007582" w:rsidRPr="00007582" w14:paraId="5A204277"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005998BF" w14:textId="77777777" w:rsidR="00007582" w:rsidRPr="00007582" w:rsidRDefault="00007582" w:rsidP="00007582">
            <w:pPr>
              <w:spacing w:line="240" w:lineRule="auto"/>
              <w:rPr>
                <w:b/>
                <w:bCs/>
                <w:sz w:val="12"/>
                <w:szCs w:val="12"/>
              </w:rPr>
            </w:pPr>
            <w:r w:rsidRPr="00007582">
              <w:rPr>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14:paraId="0845815A" w14:textId="77777777" w:rsidR="00007582" w:rsidRPr="00007582" w:rsidRDefault="00007582" w:rsidP="00007582">
            <w:pPr>
              <w:spacing w:line="240" w:lineRule="auto"/>
              <w:jc w:val="right"/>
              <w:rPr>
                <w:b/>
                <w:bCs/>
                <w:sz w:val="12"/>
                <w:szCs w:val="12"/>
              </w:rPr>
            </w:pPr>
            <w:r w:rsidRPr="00007582">
              <w:rPr>
                <w:b/>
                <w:bCs/>
                <w:sz w:val="12"/>
                <w:szCs w:val="12"/>
              </w:rPr>
              <w:t>53 509 864</w:t>
            </w:r>
          </w:p>
        </w:tc>
        <w:tc>
          <w:tcPr>
            <w:tcW w:w="655" w:type="pct"/>
            <w:tcBorders>
              <w:top w:val="nil"/>
              <w:left w:val="nil"/>
              <w:bottom w:val="single" w:sz="4" w:space="0" w:color="auto"/>
              <w:right w:val="single" w:sz="4" w:space="0" w:color="auto"/>
            </w:tcBorders>
            <w:shd w:val="clear" w:color="000000" w:fill="B6D9E6"/>
            <w:noWrap/>
            <w:vAlign w:val="center"/>
            <w:hideMark/>
          </w:tcPr>
          <w:p w14:paraId="6D800261" w14:textId="77777777" w:rsidR="00007582" w:rsidRPr="00007582" w:rsidRDefault="00007582" w:rsidP="00007582">
            <w:pPr>
              <w:spacing w:line="240" w:lineRule="auto"/>
              <w:jc w:val="right"/>
              <w:rPr>
                <w:b/>
                <w:bCs/>
                <w:sz w:val="12"/>
                <w:szCs w:val="12"/>
              </w:rPr>
            </w:pPr>
            <w:r w:rsidRPr="00007582">
              <w:rPr>
                <w:b/>
                <w:bCs/>
                <w:sz w:val="12"/>
                <w:szCs w:val="12"/>
              </w:rPr>
              <w:t>52 671 756,98</w:t>
            </w:r>
          </w:p>
        </w:tc>
        <w:tc>
          <w:tcPr>
            <w:tcW w:w="498" w:type="pct"/>
            <w:tcBorders>
              <w:top w:val="nil"/>
              <w:left w:val="nil"/>
              <w:bottom w:val="single" w:sz="4" w:space="0" w:color="auto"/>
              <w:right w:val="single" w:sz="4" w:space="0" w:color="auto"/>
            </w:tcBorders>
            <w:shd w:val="clear" w:color="000000" w:fill="B6D9E6"/>
            <w:noWrap/>
            <w:vAlign w:val="center"/>
            <w:hideMark/>
          </w:tcPr>
          <w:p w14:paraId="62E843A7" w14:textId="77777777" w:rsidR="00007582" w:rsidRPr="00007582" w:rsidRDefault="00007582" w:rsidP="00007582">
            <w:pPr>
              <w:spacing w:line="240" w:lineRule="auto"/>
              <w:jc w:val="right"/>
              <w:rPr>
                <w:b/>
                <w:bCs/>
                <w:sz w:val="12"/>
                <w:szCs w:val="12"/>
              </w:rPr>
            </w:pPr>
            <w:r w:rsidRPr="00007582">
              <w:rPr>
                <w:b/>
                <w:bCs/>
                <w:sz w:val="12"/>
                <w:szCs w:val="12"/>
              </w:rPr>
              <w:t>98,4</w:t>
            </w:r>
          </w:p>
        </w:tc>
        <w:tc>
          <w:tcPr>
            <w:tcW w:w="558" w:type="pct"/>
            <w:tcBorders>
              <w:top w:val="nil"/>
              <w:left w:val="nil"/>
              <w:bottom w:val="single" w:sz="4" w:space="0" w:color="auto"/>
              <w:right w:val="single" w:sz="4" w:space="0" w:color="auto"/>
            </w:tcBorders>
            <w:shd w:val="clear" w:color="000000" w:fill="B6D9E6"/>
            <w:noWrap/>
            <w:vAlign w:val="center"/>
            <w:hideMark/>
          </w:tcPr>
          <w:p w14:paraId="03785B7A" w14:textId="77777777" w:rsidR="00007582" w:rsidRPr="00007582" w:rsidRDefault="00007582" w:rsidP="00007582">
            <w:pPr>
              <w:spacing w:line="240" w:lineRule="auto"/>
              <w:jc w:val="right"/>
              <w:rPr>
                <w:b/>
                <w:bCs/>
                <w:sz w:val="12"/>
                <w:szCs w:val="12"/>
              </w:rPr>
            </w:pPr>
            <w:r w:rsidRPr="00007582">
              <w:rPr>
                <w:b/>
                <w:bCs/>
                <w:sz w:val="12"/>
                <w:szCs w:val="12"/>
              </w:rPr>
              <w:t>53 509 864</w:t>
            </w:r>
          </w:p>
        </w:tc>
        <w:tc>
          <w:tcPr>
            <w:tcW w:w="655" w:type="pct"/>
            <w:tcBorders>
              <w:top w:val="nil"/>
              <w:left w:val="nil"/>
              <w:bottom w:val="single" w:sz="4" w:space="0" w:color="auto"/>
              <w:right w:val="single" w:sz="4" w:space="0" w:color="auto"/>
            </w:tcBorders>
            <w:shd w:val="clear" w:color="000000" w:fill="B6D9E6"/>
            <w:noWrap/>
            <w:vAlign w:val="center"/>
            <w:hideMark/>
          </w:tcPr>
          <w:p w14:paraId="3B5A09D3" w14:textId="77777777" w:rsidR="00007582" w:rsidRPr="00007582" w:rsidRDefault="00007582" w:rsidP="00007582">
            <w:pPr>
              <w:spacing w:line="240" w:lineRule="auto"/>
              <w:jc w:val="right"/>
              <w:rPr>
                <w:b/>
                <w:bCs/>
                <w:sz w:val="12"/>
                <w:szCs w:val="12"/>
              </w:rPr>
            </w:pPr>
            <w:r w:rsidRPr="00007582">
              <w:rPr>
                <w:b/>
                <w:bCs/>
                <w:sz w:val="12"/>
                <w:szCs w:val="12"/>
              </w:rPr>
              <w:t>52 671 756,98</w:t>
            </w:r>
          </w:p>
        </w:tc>
        <w:tc>
          <w:tcPr>
            <w:tcW w:w="498" w:type="pct"/>
            <w:tcBorders>
              <w:top w:val="nil"/>
              <w:left w:val="nil"/>
              <w:bottom w:val="single" w:sz="4" w:space="0" w:color="auto"/>
              <w:right w:val="single" w:sz="4" w:space="0" w:color="auto"/>
            </w:tcBorders>
            <w:shd w:val="clear" w:color="000000" w:fill="B6D9E6"/>
            <w:noWrap/>
            <w:vAlign w:val="center"/>
            <w:hideMark/>
          </w:tcPr>
          <w:p w14:paraId="0837A777" w14:textId="77777777" w:rsidR="00007582" w:rsidRPr="00007582" w:rsidRDefault="00007582" w:rsidP="00007582">
            <w:pPr>
              <w:spacing w:line="240" w:lineRule="auto"/>
              <w:jc w:val="right"/>
              <w:rPr>
                <w:b/>
                <w:bCs/>
                <w:sz w:val="12"/>
                <w:szCs w:val="12"/>
              </w:rPr>
            </w:pPr>
            <w:r w:rsidRPr="00007582">
              <w:rPr>
                <w:b/>
                <w:bCs/>
                <w:sz w:val="12"/>
                <w:szCs w:val="12"/>
              </w:rPr>
              <w:t>98,4</w:t>
            </w:r>
          </w:p>
        </w:tc>
      </w:tr>
      <w:tr w:rsidR="00007582" w:rsidRPr="00007582" w14:paraId="6C55D780"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2A2BEF3" w14:textId="77777777" w:rsidR="00007582" w:rsidRPr="00007582" w:rsidRDefault="00007582" w:rsidP="00007582">
            <w:pPr>
              <w:spacing w:line="240" w:lineRule="auto"/>
              <w:rPr>
                <w:b/>
                <w:bCs/>
                <w:sz w:val="12"/>
                <w:szCs w:val="12"/>
              </w:rPr>
            </w:pPr>
            <w:r w:rsidRPr="00007582">
              <w:rPr>
                <w:b/>
                <w:bCs/>
                <w:sz w:val="12"/>
                <w:szCs w:val="12"/>
              </w:rPr>
              <w:t>Działania na rzecz mieszkańców</w:t>
            </w:r>
          </w:p>
        </w:tc>
        <w:tc>
          <w:tcPr>
            <w:tcW w:w="558" w:type="pct"/>
            <w:tcBorders>
              <w:top w:val="nil"/>
              <w:left w:val="nil"/>
              <w:bottom w:val="single" w:sz="4" w:space="0" w:color="auto"/>
              <w:right w:val="single" w:sz="4" w:space="0" w:color="auto"/>
            </w:tcBorders>
            <w:shd w:val="clear" w:color="000000" w:fill="D5E3F2"/>
            <w:noWrap/>
            <w:vAlign w:val="center"/>
            <w:hideMark/>
          </w:tcPr>
          <w:p w14:paraId="58844372" w14:textId="77777777" w:rsidR="00007582" w:rsidRPr="00007582" w:rsidRDefault="00007582" w:rsidP="00007582">
            <w:pPr>
              <w:spacing w:line="240" w:lineRule="auto"/>
              <w:jc w:val="right"/>
              <w:rPr>
                <w:b/>
                <w:bCs/>
                <w:sz w:val="12"/>
                <w:szCs w:val="12"/>
              </w:rPr>
            </w:pPr>
            <w:r w:rsidRPr="00007582">
              <w:rPr>
                <w:b/>
                <w:bCs/>
                <w:sz w:val="12"/>
                <w:szCs w:val="12"/>
              </w:rPr>
              <w:t>165</w:t>
            </w:r>
          </w:p>
        </w:tc>
        <w:tc>
          <w:tcPr>
            <w:tcW w:w="655" w:type="pct"/>
            <w:tcBorders>
              <w:top w:val="nil"/>
              <w:left w:val="nil"/>
              <w:bottom w:val="single" w:sz="4" w:space="0" w:color="auto"/>
              <w:right w:val="single" w:sz="4" w:space="0" w:color="auto"/>
            </w:tcBorders>
            <w:shd w:val="clear" w:color="000000" w:fill="D5E3F2"/>
            <w:noWrap/>
            <w:vAlign w:val="center"/>
            <w:hideMark/>
          </w:tcPr>
          <w:p w14:paraId="651C5E14" w14:textId="77777777" w:rsidR="00007582" w:rsidRPr="00007582" w:rsidRDefault="00007582" w:rsidP="00007582">
            <w:pPr>
              <w:spacing w:line="240" w:lineRule="auto"/>
              <w:jc w:val="right"/>
              <w:rPr>
                <w:b/>
                <w:bCs/>
                <w:sz w:val="12"/>
                <w:szCs w:val="12"/>
              </w:rPr>
            </w:pPr>
            <w:r w:rsidRPr="00007582">
              <w:rPr>
                <w:b/>
                <w:bCs/>
                <w:sz w:val="12"/>
                <w:szCs w:val="12"/>
              </w:rPr>
              <w:t>165,00</w:t>
            </w:r>
          </w:p>
        </w:tc>
        <w:tc>
          <w:tcPr>
            <w:tcW w:w="498" w:type="pct"/>
            <w:tcBorders>
              <w:top w:val="nil"/>
              <w:left w:val="nil"/>
              <w:bottom w:val="single" w:sz="4" w:space="0" w:color="auto"/>
              <w:right w:val="single" w:sz="4" w:space="0" w:color="auto"/>
            </w:tcBorders>
            <w:shd w:val="clear" w:color="000000" w:fill="D5E3F2"/>
            <w:noWrap/>
            <w:vAlign w:val="center"/>
            <w:hideMark/>
          </w:tcPr>
          <w:p w14:paraId="0C52142A" w14:textId="77777777" w:rsidR="00007582" w:rsidRPr="00007582" w:rsidRDefault="00007582" w:rsidP="00007582">
            <w:pPr>
              <w:spacing w:line="240" w:lineRule="auto"/>
              <w:jc w:val="right"/>
              <w:rPr>
                <w:b/>
                <w:bCs/>
                <w:sz w:val="12"/>
                <w:szCs w:val="12"/>
              </w:rPr>
            </w:pPr>
            <w:r w:rsidRPr="00007582">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43DC3C24" w14:textId="77777777" w:rsidR="00007582" w:rsidRPr="00007582" w:rsidRDefault="00007582" w:rsidP="00007582">
            <w:pPr>
              <w:spacing w:line="240" w:lineRule="auto"/>
              <w:jc w:val="right"/>
              <w:rPr>
                <w:b/>
                <w:bCs/>
                <w:sz w:val="12"/>
                <w:szCs w:val="12"/>
              </w:rPr>
            </w:pPr>
            <w:r w:rsidRPr="00007582">
              <w:rPr>
                <w:b/>
                <w:bCs/>
                <w:sz w:val="12"/>
                <w:szCs w:val="12"/>
              </w:rPr>
              <w:t>165</w:t>
            </w:r>
          </w:p>
        </w:tc>
        <w:tc>
          <w:tcPr>
            <w:tcW w:w="655" w:type="pct"/>
            <w:tcBorders>
              <w:top w:val="nil"/>
              <w:left w:val="nil"/>
              <w:bottom w:val="single" w:sz="4" w:space="0" w:color="auto"/>
              <w:right w:val="single" w:sz="4" w:space="0" w:color="auto"/>
            </w:tcBorders>
            <w:shd w:val="clear" w:color="000000" w:fill="D5E3F2"/>
            <w:noWrap/>
            <w:vAlign w:val="center"/>
            <w:hideMark/>
          </w:tcPr>
          <w:p w14:paraId="72FC0359" w14:textId="77777777" w:rsidR="00007582" w:rsidRPr="00007582" w:rsidRDefault="00007582" w:rsidP="00007582">
            <w:pPr>
              <w:spacing w:line="240" w:lineRule="auto"/>
              <w:jc w:val="right"/>
              <w:rPr>
                <w:b/>
                <w:bCs/>
                <w:sz w:val="12"/>
                <w:szCs w:val="12"/>
              </w:rPr>
            </w:pPr>
            <w:r w:rsidRPr="00007582">
              <w:rPr>
                <w:b/>
                <w:bCs/>
                <w:sz w:val="12"/>
                <w:szCs w:val="12"/>
              </w:rPr>
              <w:t>165,00</w:t>
            </w:r>
          </w:p>
        </w:tc>
        <w:tc>
          <w:tcPr>
            <w:tcW w:w="498" w:type="pct"/>
            <w:tcBorders>
              <w:top w:val="nil"/>
              <w:left w:val="nil"/>
              <w:bottom w:val="single" w:sz="4" w:space="0" w:color="auto"/>
              <w:right w:val="single" w:sz="4" w:space="0" w:color="auto"/>
            </w:tcBorders>
            <w:shd w:val="clear" w:color="000000" w:fill="D5E3F2"/>
            <w:noWrap/>
            <w:vAlign w:val="center"/>
            <w:hideMark/>
          </w:tcPr>
          <w:p w14:paraId="4919581B"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614FEE9A"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4394595" w14:textId="77777777" w:rsidR="00007582" w:rsidRPr="00007582" w:rsidRDefault="00007582" w:rsidP="00007582">
            <w:pPr>
              <w:spacing w:line="240" w:lineRule="auto"/>
              <w:rPr>
                <w:b/>
                <w:bCs/>
                <w:i/>
                <w:iCs/>
                <w:sz w:val="12"/>
                <w:szCs w:val="12"/>
              </w:rPr>
            </w:pPr>
            <w:r w:rsidRPr="00007582">
              <w:rPr>
                <w:b/>
                <w:bCs/>
                <w:i/>
                <w:iCs/>
                <w:sz w:val="12"/>
                <w:szCs w:val="12"/>
              </w:rPr>
              <w:t>Obsługa mieszkańców</w:t>
            </w:r>
          </w:p>
        </w:tc>
        <w:tc>
          <w:tcPr>
            <w:tcW w:w="558" w:type="pct"/>
            <w:tcBorders>
              <w:top w:val="nil"/>
              <w:left w:val="nil"/>
              <w:bottom w:val="single" w:sz="4" w:space="0" w:color="auto"/>
              <w:right w:val="single" w:sz="4" w:space="0" w:color="auto"/>
            </w:tcBorders>
            <w:shd w:val="clear" w:color="000000" w:fill="EAF1F6"/>
            <w:noWrap/>
            <w:vAlign w:val="center"/>
            <w:hideMark/>
          </w:tcPr>
          <w:p w14:paraId="142F372E" w14:textId="77777777" w:rsidR="00007582" w:rsidRPr="00007582" w:rsidRDefault="00007582" w:rsidP="00007582">
            <w:pPr>
              <w:spacing w:line="240" w:lineRule="auto"/>
              <w:jc w:val="right"/>
              <w:rPr>
                <w:b/>
                <w:bCs/>
                <w:i/>
                <w:iCs/>
                <w:sz w:val="12"/>
                <w:szCs w:val="12"/>
              </w:rPr>
            </w:pPr>
            <w:r w:rsidRPr="00007582">
              <w:rPr>
                <w:b/>
                <w:bCs/>
                <w:i/>
                <w:iCs/>
                <w:sz w:val="12"/>
                <w:szCs w:val="12"/>
              </w:rPr>
              <w:t>165</w:t>
            </w:r>
          </w:p>
        </w:tc>
        <w:tc>
          <w:tcPr>
            <w:tcW w:w="655" w:type="pct"/>
            <w:tcBorders>
              <w:top w:val="nil"/>
              <w:left w:val="nil"/>
              <w:bottom w:val="single" w:sz="4" w:space="0" w:color="auto"/>
              <w:right w:val="single" w:sz="4" w:space="0" w:color="auto"/>
            </w:tcBorders>
            <w:shd w:val="clear" w:color="000000" w:fill="EAF1F6"/>
            <w:noWrap/>
            <w:vAlign w:val="center"/>
            <w:hideMark/>
          </w:tcPr>
          <w:p w14:paraId="72648F36" w14:textId="77777777" w:rsidR="00007582" w:rsidRPr="00007582" w:rsidRDefault="00007582" w:rsidP="00007582">
            <w:pPr>
              <w:spacing w:line="240" w:lineRule="auto"/>
              <w:jc w:val="right"/>
              <w:rPr>
                <w:b/>
                <w:bCs/>
                <w:i/>
                <w:iCs/>
                <w:sz w:val="12"/>
                <w:szCs w:val="12"/>
              </w:rPr>
            </w:pPr>
            <w:r w:rsidRPr="00007582">
              <w:rPr>
                <w:b/>
                <w:bCs/>
                <w:i/>
                <w:iCs/>
                <w:sz w:val="12"/>
                <w:szCs w:val="12"/>
              </w:rPr>
              <w:t>165,00</w:t>
            </w:r>
          </w:p>
        </w:tc>
        <w:tc>
          <w:tcPr>
            <w:tcW w:w="498" w:type="pct"/>
            <w:tcBorders>
              <w:top w:val="nil"/>
              <w:left w:val="nil"/>
              <w:bottom w:val="single" w:sz="4" w:space="0" w:color="auto"/>
              <w:right w:val="single" w:sz="4" w:space="0" w:color="auto"/>
            </w:tcBorders>
            <w:shd w:val="clear" w:color="000000" w:fill="EAF1F6"/>
            <w:noWrap/>
            <w:vAlign w:val="center"/>
            <w:hideMark/>
          </w:tcPr>
          <w:p w14:paraId="16D710F7"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3B2A16E" w14:textId="77777777" w:rsidR="00007582" w:rsidRPr="00007582" w:rsidRDefault="00007582" w:rsidP="00007582">
            <w:pPr>
              <w:spacing w:line="240" w:lineRule="auto"/>
              <w:jc w:val="right"/>
              <w:rPr>
                <w:b/>
                <w:bCs/>
                <w:i/>
                <w:iCs/>
                <w:sz w:val="12"/>
                <w:szCs w:val="12"/>
              </w:rPr>
            </w:pPr>
            <w:r w:rsidRPr="00007582">
              <w:rPr>
                <w:b/>
                <w:bCs/>
                <w:i/>
                <w:iCs/>
                <w:sz w:val="12"/>
                <w:szCs w:val="12"/>
              </w:rPr>
              <w:t>165</w:t>
            </w:r>
          </w:p>
        </w:tc>
        <w:tc>
          <w:tcPr>
            <w:tcW w:w="655" w:type="pct"/>
            <w:tcBorders>
              <w:top w:val="nil"/>
              <w:left w:val="nil"/>
              <w:bottom w:val="single" w:sz="4" w:space="0" w:color="auto"/>
              <w:right w:val="single" w:sz="4" w:space="0" w:color="auto"/>
            </w:tcBorders>
            <w:shd w:val="clear" w:color="000000" w:fill="EAF1F6"/>
            <w:noWrap/>
            <w:vAlign w:val="center"/>
            <w:hideMark/>
          </w:tcPr>
          <w:p w14:paraId="06E7E0AA" w14:textId="77777777" w:rsidR="00007582" w:rsidRPr="00007582" w:rsidRDefault="00007582" w:rsidP="00007582">
            <w:pPr>
              <w:spacing w:line="240" w:lineRule="auto"/>
              <w:jc w:val="right"/>
              <w:rPr>
                <w:b/>
                <w:bCs/>
                <w:i/>
                <w:iCs/>
                <w:sz w:val="12"/>
                <w:szCs w:val="12"/>
              </w:rPr>
            </w:pPr>
            <w:r w:rsidRPr="00007582">
              <w:rPr>
                <w:b/>
                <w:bCs/>
                <w:i/>
                <w:iCs/>
                <w:sz w:val="12"/>
                <w:szCs w:val="12"/>
              </w:rPr>
              <w:t>165,00</w:t>
            </w:r>
          </w:p>
        </w:tc>
        <w:tc>
          <w:tcPr>
            <w:tcW w:w="498" w:type="pct"/>
            <w:tcBorders>
              <w:top w:val="nil"/>
              <w:left w:val="nil"/>
              <w:bottom w:val="single" w:sz="4" w:space="0" w:color="auto"/>
              <w:right w:val="single" w:sz="4" w:space="0" w:color="auto"/>
            </w:tcBorders>
            <w:shd w:val="clear" w:color="000000" w:fill="EAF1F6"/>
            <w:noWrap/>
            <w:vAlign w:val="center"/>
            <w:hideMark/>
          </w:tcPr>
          <w:p w14:paraId="08A29C39"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r>
      <w:tr w:rsidR="00007582" w:rsidRPr="00007582" w14:paraId="47A4AA0E" w14:textId="77777777" w:rsidTr="00007582">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281771D" w14:textId="77777777" w:rsidR="00007582" w:rsidRPr="00007582" w:rsidRDefault="00007582" w:rsidP="00007582">
            <w:pPr>
              <w:spacing w:line="240" w:lineRule="auto"/>
              <w:rPr>
                <w:sz w:val="12"/>
                <w:szCs w:val="12"/>
              </w:rPr>
            </w:pPr>
            <w:r w:rsidRPr="00007582">
              <w:rPr>
                <w:sz w:val="12"/>
                <w:szCs w:val="12"/>
              </w:rPr>
              <w:t>Zadania z zakresu ewidencji ludności, wydawania dowodów osobistych, decyzji administracyjnych</w:t>
            </w:r>
          </w:p>
        </w:tc>
        <w:tc>
          <w:tcPr>
            <w:tcW w:w="558" w:type="pct"/>
            <w:tcBorders>
              <w:top w:val="nil"/>
              <w:left w:val="nil"/>
              <w:bottom w:val="single" w:sz="4" w:space="0" w:color="auto"/>
              <w:right w:val="single" w:sz="4" w:space="0" w:color="auto"/>
            </w:tcBorders>
            <w:shd w:val="clear" w:color="auto" w:fill="auto"/>
            <w:noWrap/>
            <w:vAlign w:val="center"/>
            <w:hideMark/>
          </w:tcPr>
          <w:p w14:paraId="4BC38653" w14:textId="77777777" w:rsidR="00007582" w:rsidRPr="00007582" w:rsidRDefault="00007582" w:rsidP="00007582">
            <w:pPr>
              <w:spacing w:line="240" w:lineRule="auto"/>
              <w:jc w:val="right"/>
              <w:rPr>
                <w:sz w:val="12"/>
                <w:szCs w:val="12"/>
              </w:rPr>
            </w:pPr>
            <w:r w:rsidRPr="00007582">
              <w:rPr>
                <w:sz w:val="12"/>
                <w:szCs w:val="12"/>
              </w:rPr>
              <w:t>165</w:t>
            </w:r>
          </w:p>
        </w:tc>
        <w:tc>
          <w:tcPr>
            <w:tcW w:w="655" w:type="pct"/>
            <w:tcBorders>
              <w:top w:val="nil"/>
              <w:left w:val="nil"/>
              <w:bottom w:val="single" w:sz="4" w:space="0" w:color="auto"/>
              <w:right w:val="single" w:sz="4" w:space="0" w:color="auto"/>
            </w:tcBorders>
            <w:shd w:val="clear" w:color="auto" w:fill="auto"/>
            <w:noWrap/>
            <w:vAlign w:val="center"/>
            <w:hideMark/>
          </w:tcPr>
          <w:p w14:paraId="2705027C" w14:textId="77777777" w:rsidR="00007582" w:rsidRPr="00007582" w:rsidRDefault="00007582" w:rsidP="00007582">
            <w:pPr>
              <w:spacing w:line="240" w:lineRule="auto"/>
              <w:jc w:val="right"/>
              <w:rPr>
                <w:sz w:val="12"/>
                <w:szCs w:val="12"/>
              </w:rPr>
            </w:pPr>
            <w:r w:rsidRPr="00007582">
              <w:rPr>
                <w:sz w:val="12"/>
                <w:szCs w:val="12"/>
              </w:rPr>
              <w:t>165,00</w:t>
            </w:r>
          </w:p>
        </w:tc>
        <w:tc>
          <w:tcPr>
            <w:tcW w:w="498" w:type="pct"/>
            <w:tcBorders>
              <w:top w:val="nil"/>
              <w:left w:val="nil"/>
              <w:bottom w:val="single" w:sz="4" w:space="0" w:color="auto"/>
              <w:right w:val="single" w:sz="4" w:space="0" w:color="auto"/>
            </w:tcBorders>
            <w:shd w:val="clear" w:color="auto" w:fill="auto"/>
            <w:noWrap/>
            <w:vAlign w:val="center"/>
            <w:hideMark/>
          </w:tcPr>
          <w:p w14:paraId="063D0AD8" w14:textId="77777777" w:rsidR="00007582" w:rsidRPr="00007582" w:rsidRDefault="00007582" w:rsidP="00007582">
            <w:pPr>
              <w:spacing w:line="240" w:lineRule="auto"/>
              <w:jc w:val="right"/>
              <w:rPr>
                <w:sz w:val="12"/>
                <w:szCs w:val="12"/>
              </w:rPr>
            </w:pPr>
            <w:r w:rsidRPr="000075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ED5B1FE" w14:textId="77777777" w:rsidR="00007582" w:rsidRPr="00007582" w:rsidRDefault="00007582" w:rsidP="00007582">
            <w:pPr>
              <w:spacing w:line="240" w:lineRule="auto"/>
              <w:jc w:val="right"/>
              <w:rPr>
                <w:sz w:val="12"/>
                <w:szCs w:val="12"/>
              </w:rPr>
            </w:pPr>
            <w:r w:rsidRPr="00007582">
              <w:rPr>
                <w:sz w:val="12"/>
                <w:szCs w:val="12"/>
              </w:rPr>
              <w:t>165</w:t>
            </w:r>
          </w:p>
        </w:tc>
        <w:tc>
          <w:tcPr>
            <w:tcW w:w="655" w:type="pct"/>
            <w:tcBorders>
              <w:top w:val="nil"/>
              <w:left w:val="nil"/>
              <w:bottom w:val="single" w:sz="4" w:space="0" w:color="auto"/>
              <w:right w:val="single" w:sz="4" w:space="0" w:color="auto"/>
            </w:tcBorders>
            <w:shd w:val="clear" w:color="auto" w:fill="auto"/>
            <w:noWrap/>
            <w:vAlign w:val="center"/>
            <w:hideMark/>
          </w:tcPr>
          <w:p w14:paraId="171A5FF4" w14:textId="77777777" w:rsidR="00007582" w:rsidRPr="00007582" w:rsidRDefault="00007582" w:rsidP="00007582">
            <w:pPr>
              <w:spacing w:line="240" w:lineRule="auto"/>
              <w:jc w:val="right"/>
              <w:rPr>
                <w:sz w:val="12"/>
                <w:szCs w:val="12"/>
              </w:rPr>
            </w:pPr>
            <w:r w:rsidRPr="00007582">
              <w:rPr>
                <w:sz w:val="12"/>
                <w:szCs w:val="12"/>
              </w:rPr>
              <w:t>165,00</w:t>
            </w:r>
          </w:p>
        </w:tc>
        <w:tc>
          <w:tcPr>
            <w:tcW w:w="498" w:type="pct"/>
            <w:tcBorders>
              <w:top w:val="nil"/>
              <w:left w:val="nil"/>
              <w:bottom w:val="single" w:sz="4" w:space="0" w:color="auto"/>
              <w:right w:val="single" w:sz="4" w:space="0" w:color="auto"/>
            </w:tcBorders>
            <w:shd w:val="clear" w:color="auto" w:fill="auto"/>
            <w:noWrap/>
            <w:vAlign w:val="center"/>
            <w:hideMark/>
          </w:tcPr>
          <w:p w14:paraId="69DFBEB9" w14:textId="77777777" w:rsidR="00007582" w:rsidRPr="00007582" w:rsidRDefault="00007582" w:rsidP="00007582">
            <w:pPr>
              <w:spacing w:line="240" w:lineRule="auto"/>
              <w:jc w:val="right"/>
              <w:rPr>
                <w:sz w:val="12"/>
                <w:szCs w:val="12"/>
              </w:rPr>
            </w:pPr>
            <w:r w:rsidRPr="00007582">
              <w:rPr>
                <w:sz w:val="12"/>
                <w:szCs w:val="12"/>
              </w:rPr>
              <w:t>100,0</w:t>
            </w:r>
          </w:p>
        </w:tc>
      </w:tr>
      <w:tr w:rsidR="00007582" w:rsidRPr="00007582" w14:paraId="161BF361"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31CB5AD" w14:textId="77777777" w:rsidR="00007582" w:rsidRPr="00007582" w:rsidRDefault="00007582" w:rsidP="00007582">
            <w:pPr>
              <w:spacing w:line="240" w:lineRule="auto"/>
              <w:rPr>
                <w:b/>
                <w:bCs/>
                <w:sz w:val="12"/>
                <w:szCs w:val="12"/>
              </w:rPr>
            </w:pPr>
            <w:r w:rsidRPr="00007582">
              <w:rPr>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14:paraId="4F72787A" w14:textId="77777777" w:rsidR="00007582" w:rsidRPr="00007582" w:rsidRDefault="00007582" w:rsidP="00007582">
            <w:pPr>
              <w:spacing w:line="240" w:lineRule="auto"/>
              <w:jc w:val="right"/>
              <w:rPr>
                <w:b/>
                <w:bCs/>
                <w:sz w:val="12"/>
                <w:szCs w:val="12"/>
              </w:rPr>
            </w:pPr>
            <w:r w:rsidRPr="00007582">
              <w:rPr>
                <w:b/>
                <w:bCs/>
                <w:sz w:val="12"/>
                <w:szCs w:val="12"/>
              </w:rPr>
              <w:t>51 604 459</w:t>
            </w:r>
          </w:p>
        </w:tc>
        <w:tc>
          <w:tcPr>
            <w:tcW w:w="655" w:type="pct"/>
            <w:tcBorders>
              <w:top w:val="nil"/>
              <w:left w:val="nil"/>
              <w:bottom w:val="single" w:sz="4" w:space="0" w:color="auto"/>
              <w:right w:val="single" w:sz="4" w:space="0" w:color="auto"/>
            </w:tcBorders>
            <w:shd w:val="clear" w:color="000000" w:fill="D5E3F2"/>
            <w:noWrap/>
            <w:vAlign w:val="center"/>
            <w:hideMark/>
          </w:tcPr>
          <w:p w14:paraId="7584B6DC" w14:textId="77777777" w:rsidR="00007582" w:rsidRPr="00007582" w:rsidRDefault="00007582" w:rsidP="00007582">
            <w:pPr>
              <w:spacing w:line="240" w:lineRule="auto"/>
              <w:jc w:val="right"/>
              <w:rPr>
                <w:b/>
                <w:bCs/>
                <w:sz w:val="12"/>
                <w:szCs w:val="12"/>
              </w:rPr>
            </w:pPr>
            <w:r w:rsidRPr="00007582">
              <w:rPr>
                <w:b/>
                <w:bCs/>
                <w:sz w:val="12"/>
                <w:szCs w:val="12"/>
              </w:rPr>
              <w:t>50 788 385,88</w:t>
            </w:r>
          </w:p>
        </w:tc>
        <w:tc>
          <w:tcPr>
            <w:tcW w:w="498" w:type="pct"/>
            <w:tcBorders>
              <w:top w:val="nil"/>
              <w:left w:val="nil"/>
              <w:bottom w:val="single" w:sz="4" w:space="0" w:color="auto"/>
              <w:right w:val="single" w:sz="4" w:space="0" w:color="auto"/>
            </w:tcBorders>
            <w:shd w:val="clear" w:color="000000" w:fill="D5E3F2"/>
            <w:noWrap/>
            <w:vAlign w:val="center"/>
            <w:hideMark/>
          </w:tcPr>
          <w:p w14:paraId="7F680E41" w14:textId="77777777" w:rsidR="00007582" w:rsidRPr="00007582" w:rsidRDefault="00007582" w:rsidP="00007582">
            <w:pPr>
              <w:spacing w:line="240" w:lineRule="auto"/>
              <w:jc w:val="right"/>
              <w:rPr>
                <w:b/>
                <w:bCs/>
                <w:sz w:val="12"/>
                <w:szCs w:val="12"/>
              </w:rPr>
            </w:pPr>
            <w:r w:rsidRPr="00007582">
              <w:rPr>
                <w:b/>
                <w:bCs/>
                <w:sz w:val="12"/>
                <w:szCs w:val="12"/>
              </w:rPr>
              <w:t>98,4</w:t>
            </w:r>
          </w:p>
        </w:tc>
        <w:tc>
          <w:tcPr>
            <w:tcW w:w="558" w:type="pct"/>
            <w:tcBorders>
              <w:top w:val="nil"/>
              <w:left w:val="nil"/>
              <w:bottom w:val="single" w:sz="4" w:space="0" w:color="auto"/>
              <w:right w:val="single" w:sz="4" w:space="0" w:color="auto"/>
            </w:tcBorders>
            <w:shd w:val="clear" w:color="000000" w:fill="D5E3F2"/>
            <w:noWrap/>
            <w:vAlign w:val="center"/>
            <w:hideMark/>
          </w:tcPr>
          <w:p w14:paraId="55F7C906" w14:textId="77777777" w:rsidR="00007582" w:rsidRPr="00007582" w:rsidRDefault="00007582" w:rsidP="00007582">
            <w:pPr>
              <w:spacing w:line="240" w:lineRule="auto"/>
              <w:jc w:val="right"/>
              <w:rPr>
                <w:b/>
                <w:bCs/>
                <w:sz w:val="12"/>
                <w:szCs w:val="12"/>
              </w:rPr>
            </w:pPr>
            <w:r w:rsidRPr="00007582">
              <w:rPr>
                <w:b/>
                <w:bCs/>
                <w:sz w:val="12"/>
                <w:szCs w:val="12"/>
              </w:rPr>
              <w:t>51 604 459</w:t>
            </w:r>
          </w:p>
        </w:tc>
        <w:tc>
          <w:tcPr>
            <w:tcW w:w="655" w:type="pct"/>
            <w:tcBorders>
              <w:top w:val="nil"/>
              <w:left w:val="nil"/>
              <w:bottom w:val="single" w:sz="4" w:space="0" w:color="auto"/>
              <w:right w:val="single" w:sz="4" w:space="0" w:color="auto"/>
            </w:tcBorders>
            <w:shd w:val="clear" w:color="000000" w:fill="D5E3F2"/>
            <w:noWrap/>
            <w:vAlign w:val="center"/>
            <w:hideMark/>
          </w:tcPr>
          <w:p w14:paraId="1DE7DD4C" w14:textId="77777777" w:rsidR="00007582" w:rsidRPr="00007582" w:rsidRDefault="00007582" w:rsidP="00007582">
            <w:pPr>
              <w:spacing w:line="240" w:lineRule="auto"/>
              <w:jc w:val="right"/>
              <w:rPr>
                <w:b/>
                <w:bCs/>
                <w:sz w:val="12"/>
                <w:szCs w:val="12"/>
              </w:rPr>
            </w:pPr>
            <w:r w:rsidRPr="00007582">
              <w:rPr>
                <w:b/>
                <w:bCs/>
                <w:sz w:val="12"/>
                <w:szCs w:val="12"/>
              </w:rPr>
              <w:t>50 788 385,88</w:t>
            </w:r>
          </w:p>
        </w:tc>
        <w:tc>
          <w:tcPr>
            <w:tcW w:w="498" w:type="pct"/>
            <w:tcBorders>
              <w:top w:val="nil"/>
              <w:left w:val="nil"/>
              <w:bottom w:val="single" w:sz="4" w:space="0" w:color="auto"/>
              <w:right w:val="single" w:sz="4" w:space="0" w:color="auto"/>
            </w:tcBorders>
            <w:shd w:val="clear" w:color="000000" w:fill="D5E3F2"/>
            <w:noWrap/>
            <w:vAlign w:val="center"/>
            <w:hideMark/>
          </w:tcPr>
          <w:p w14:paraId="63217896" w14:textId="77777777" w:rsidR="00007582" w:rsidRPr="00007582" w:rsidRDefault="00007582" w:rsidP="00007582">
            <w:pPr>
              <w:spacing w:line="240" w:lineRule="auto"/>
              <w:jc w:val="right"/>
              <w:rPr>
                <w:b/>
                <w:bCs/>
                <w:sz w:val="12"/>
                <w:szCs w:val="12"/>
              </w:rPr>
            </w:pPr>
            <w:r w:rsidRPr="00007582">
              <w:rPr>
                <w:b/>
                <w:bCs/>
                <w:sz w:val="12"/>
                <w:szCs w:val="12"/>
              </w:rPr>
              <w:t>98,4</w:t>
            </w:r>
          </w:p>
        </w:tc>
      </w:tr>
      <w:tr w:rsidR="00007582" w:rsidRPr="00007582" w14:paraId="4BAB7EE0"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9547E65" w14:textId="77777777" w:rsidR="00007582" w:rsidRPr="00007582" w:rsidRDefault="00007582" w:rsidP="00007582">
            <w:pPr>
              <w:spacing w:line="240" w:lineRule="auto"/>
              <w:rPr>
                <w:b/>
                <w:bCs/>
                <w:i/>
                <w:iCs/>
                <w:sz w:val="12"/>
                <w:szCs w:val="12"/>
              </w:rPr>
            </w:pPr>
            <w:r w:rsidRPr="00007582">
              <w:rPr>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14:paraId="4981BE56" w14:textId="77777777" w:rsidR="00007582" w:rsidRPr="00007582" w:rsidRDefault="00007582" w:rsidP="00007582">
            <w:pPr>
              <w:spacing w:line="240" w:lineRule="auto"/>
              <w:jc w:val="right"/>
              <w:rPr>
                <w:b/>
                <w:bCs/>
                <w:i/>
                <w:iCs/>
                <w:sz w:val="12"/>
                <w:szCs w:val="12"/>
              </w:rPr>
            </w:pPr>
            <w:r w:rsidRPr="00007582">
              <w:rPr>
                <w:b/>
                <w:bCs/>
                <w:i/>
                <w:iCs/>
                <w:sz w:val="12"/>
                <w:szCs w:val="12"/>
              </w:rPr>
              <w:t>44 027 309</w:t>
            </w:r>
          </w:p>
        </w:tc>
        <w:tc>
          <w:tcPr>
            <w:tcW w:w="655" w:type="pct"/>
            <w:tcBorders>
              <w:top w:val="nil"/>
              <w:left w:val="nil"/>
              <w:bottom w:val="single" w:sz="4" w:space="0" w:color="auto"/>
              <w:right w:val="single" w:sz="4" w:space="0" w:color="auto"/>
            </w:tcBorders>
            <w:shd w:val="clear" w:color="000000" w:fill="EAF1F6"/>
            <w:noWrap/>
            <w:vAlign w:val="center"/>
            <w:hideMark/>
          </w:tcPr>
          <w:p w14:paraId="116FB453" w14:textId="77777777" w:rsidR="00007582" w:rsidRPr="00007582" w:rsidRDefault="00007582" w:rsidP="00007582">
            <w:pPr>
              <w:spacing w:line="240" w:lineRule="auto"/>
              <w:jc w:val="right"/>
              <w:rPr>
                <w:b/>
                <w:bCs/>
                <w:i/>
                <w:iCs/>
                <w:sz w:val="12"/>
                <w:szCs w:val="12"/>
              </w:rPr>
            </w:pPr>
            <w:r w:rsidRPr="00007582">
              <w:rPr>
                <w:b/>
                <w:bCs/>
                <w:i/>
                <w:iCs/>
                <w:sz w:val="12"/>
                <w:szCs w:val="12"/>
              </w:rPr>
              <w:t>43 394 536,34</w:t>
            </w:r>
          </w:p>
        </w:tc>
        <w:tc>
          <w:tcPr>
            <w:tcW w:w="498" w:type="pct"/>
            <w:tcBorders>
              <w:top w:val="nil"/>
              <w:left w:val="nil"/>
              <w:bottom w:val="single" w:sz="4" w:space="0" w:color="auto"/>
              <w:right w:val="single" w:sz="4" w:space="0" w:color="auto"/>
            </w:tcBorders>
            <w:shd w:val="clear" w:color="000000" w:fill="EAF1F6"/>
            <w:noWrap/>
            <w:vAlign w:val="center"/>
            <w:hideMark/>
          </w:tcPr>
          <w:p w14:paraId="056587C8" w14:textId="77777777" w:rsidR="00007582" w:rsidRPr="00007582" w:rsidRDefault="00007582" w:rsidP="00007582">
            <w:pPr>
              <w:spacing w:line="240" w:lineRule="auto"/>
              <w:jc w:val="right"/>
              <w:rPr>
                <w:b/>
                <w:bCs/>
                <w:i/>
                <w:iCs/>
                <w:sz w:val="12"/>
                <w:szCs w:val="12"/>
              </w:rPr>
            </w:pPr>
            <w:r w:rsidRPr="00007582">
              <w:rPr>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14:paraId="2316BCE7" w14:textId="77777777" w:rsidR="00007582" w:rsidRPr="00007582" w:rsidRDefault="00007582" w:rsidP="00007582">
            <w:pPr>
              <w:spacing w:line="240" w:lineRule="auto"/>
              <w:jc w:val="right"/>
              <w:rPr>
                <w:b/>
                <w:bCs/>
                <w:i/>
                <w:iCs/>
                <w:sz w:val="12"/>
                <w:szCs w:val="12"/>
              </w:rPr>
            </w:pPr>
            <w:r w:rsidRPr="00007582">
              <w:rPr>
                <w:b/>
                <w:bCs/>
                <w:i/>
                <w:iCs/>
                <w:sz w:val="12"/>
                <w:szCs w:val="12"/>
              </w:rPr>
              <w:t>44 027 309</w:t>
            </w:r>
          </w:p>
        </w:tc>
        <w:tc>
          <w:tcPr>
            <w:tcW w:w="655" w:type="pct"/>
            <w:tcBorders>
              <w:top w:val="nil"/>
              <w:left w:val="nil"/>
              <w:bottom w:val="single" w:sz="4" w:space="0" w:color="auto"/>
              <w:right w:val="single" w:sz="4" w:space="0" w:color="auto"/>
            </w:tcBorders>
            <w:shd w:val="clear" w:color="000000" w:fill="EAF1F6"/>
            <w:noWrap/>
            <w:vAlign w:val="center"/>
            <w:hideMark/>
          </w:tcPr>
          <w:p w14:paraId="3A59BB11" w14:textId="77777777" w:rsidR="00007582" w:rsidRPr="00007582" w:rsidRDefault="00007582" w:rsidP="00007582">
            <w:pPr>
              <w:spacing w:line="240" w:lineRule="auto"/>
              <w:jc w:val="right"/>
              <w:rPr>
                <w:b/>
                <w:bCs/>
                <w:i/>
                <w:iCs/>
                <w:sz w:val="12"/>
                <w:szCs w:val="12"/>
              </w:rPr>
            </w:pPr>
            <w:r w:rsidRPr="00007582">
              <w:rPr>
                <w:b/>
                <w:bCs/>
                <w:i/>
                <w:iCs/>
                <w:sz w:val="12"/>
                <w:szCs w:val="12"/>
              </w:rPr>
              <w:t>43 394 536,34</w:t>
            </w:r>
          </w:p>
        </w:tc>
        <w:tc>
          <w:tcPr>
            <w:tcW w:w="498" w:type="pct"/>
            <w:tcBorders>
              <w:top w:val="nil"/>
              <w:left w:val="nil"/>
              <w:bottom w:val="single" w:sz="4" w:space="0" w:color="auto"/>
              <w:right w:val="single" w:sz="4" w:space="0" w:color="auto"/>
            </w:tcBorders>
            <w:shd w:val="clear" w:color="000000" w:fill="EAF1F6"/>
            <w:noWrap/>
            <w:vAlign w:val="center"/>
            <w:hideMark/>
          </w:tcPr>
          <w:p w14:paraId="1F6A4A27" w14:textId="77777777" w:rsidR="00007582" w:rsidRPr="00007582" w:rsidRDefault="00007582" w:rsidP="00007582">
            <w:pPr>
              <w:spacing w:line="240" w:lineRule="auto"/>
              <w:jc w:val="right"/>
              <w:rPr>
                <w:b/>
                <w:bCs/>
                <w:i/>
                <w:iCs/>
                <w:sz w:val="12"/>
                <w:szCs w:val="12"/>
              </w:rPr>
            </w:pPr>
            <w:r w:rsidRPr="00007582">
              <w:rPr>
                <w:b/>
                <w:bCs/>
                <w:i/>
                <w:iCs/>
                <w:sz w:val="12"/>
                <w:szCs w:val="12"/>
              </w:rPr>
              <w:t>98,6</w:t>
            </w:r>
          </w:p>
        </w:tc>
      </w:tr>
      <w:tr w:rsidR="00007582" w:rsidRPr="00007582" w14:paraId="263166B2"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D2F46DF" w14:textId="77777777" w:rsidR="00007582" w:rsidRPr="00007582" w:rsidRDefault="00007582" w:rsidP="00007582">
            <w:pPr>
              <w:spacing w:line="240" w:lineRule="auto"/>
              <w:rPr>
                <w:sz w:val="12"/>
                <w:szCs w:val="12"/>
              </w:rPr>
            </w:pPr>
            <w:r w:rsidRPr="00007582">
              <w:rPr>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14:paraId="69BE9746" w14:textId="77777777" w:rsidR="00007582" w:rsidRPr="00007582" w:rsidRDefault="00007582" w:rsidP="00007582">
            <w:pPr>
              <w:spacing w:line="240" w:lineRule="auto"/>
              <w:jc w:val="right"/>
              <w:rPr>
                <w:sz w:val="12"/>
                <w:szCs w:val="12"/>
              </w:rPr>
            </w:pPr>
            <w:r w:rsidRPr="00007582">
              <w:rPr>
                <w:sz w:val="12"/>
                <w:szCs w:val="12"/>
              </w:rPr>
              <w:t>43 615 549</w:t>
            </w:r>
          </w:p>
        </w:tc>
        <w:tc>
          <w:tcPr>
            <w:tcW w:w="655" w:type="pct"/>
            <w:tcBorders>
              <w:top w:val="nil"/>
              <w:left w:val="nil"/>
              <w:bottom w:val="single" w:sz="4" w:space="0" w:color="auto"/>
              <w:right w:val="single" w:sz="4" w:space="0" w:color="auto"/>
            </w:tcBorders>
            <w:shd w:val="clear" w:color="auto" w:fill="auto"/>
            <w:noWrap/>
            <w:vAlign w:val="center"/>
            <w:hideMark/>
          </w:tcPr>
          <w:p w14:paraId="4FBE5675" w14:textId="77777777" w:rsidR="00007582" w:rsidRPr="00007582" w:rsidRDefault="00007582" w:rsidP="00007582">
            <w:pPr>
              <w:spacing w:line="240" w:lineRule="auto"/>
              <w:jc w:val="right"/>
              <w:rPr>
                <w:sz w:val="12"/>
                <w:szCs w:val="12"/>
              </w:rPr>
            </w:pPr>
            <w:r w:rsidRPr="00007582">
              <w:rPr>
                <w:sz w:val="12"/>
                <w:szCs w:val="12"/>
              </w:rPr>
              <w:t>43 014 773,73</w:t>
            </w:r>
          </w:p>
        </w:tc>
        <w:tc>
          <w:tcPr>
            <w:tcW w:w="498" w:type="pct"/>
            <w:tcBorders>
              <w:top w:val="nil"/>
              <w:left w:val="nil"/>
              <w:bottom w:val="single" w:sz="4" w:space="0" w:color="auto"/>
              <w:right w:val="single" w:sz="4" w:space="0" w:color="auto"/>
            </w:tcBorders>
            <w:shd w:val="clear" w:color="auto" w:fill="auto"/>
            <w:noWrap/>
            <w:vAlign w:val="center"/>
            <w:hideMark/>
          </w:tcPr>
          <w:p w14:paraId="5407B446" w14:textId="77777777" w:rsidR="00007582" w:rsidRPr="00007582" w:rsidRDefault="00007582" w:rsidP="00007582">
            <w:pPr>
              <w:spacing w:line="240" w:lineRule="auto"/>
              <w:jc w:val="right"/>
              <w:rPr>
                <w:sz w:val="12"/>
                <w:szCs w:val="12"/>
              </w:rPr>
            </w:pPr>
            <w:r w:rsidRPr="00007582">
              <w:rPr>
                <w:sz w:val="12"/>
                <w:szCs w:val="12"/>
              </w:rPr>
              <w:t>98,6</w:t>
            </w:r>
          </w:p>
        </w:tc>
        <w:tc>
          <w:tcPr>
            <w:tcW w:w="558" w:type="pct"/>
            <w:tcBorders>
              <w:top w:val="nil"/>
              <w:left w:val="nil"/>
              <w:bottom w:val="single" w:sz="4" w:space="0" w:color="auto"/>
              <w:right w:val="single" w:sz="4" w:space="0" w:color="auto"/>
            </w:tcBorders>
            <w:shd w:val="clear" w:color="auto" w:fill="auto"/>
            <w:noWrap/>
            <w:vAlign w:val="center"/>
            <w:hideMark/>
          </w:tcPr>
          <w:p w14:paraId="469BBF3D" w14:textId="77777777" w:rsidR="00007582" w:rsidRPr="00007582" w:rsidRDefault="00007582" w:rsidP="00007582">
            <w:pPr>
              <w:spacing w:line="240" w:lineRule="auto"/>
              <w:jc w:val="right"/>
              <w:rPr>
                <w:sz w:val="12"/>
                <w:szCs w:val="12"/>
              </w:rPr>
            </w:pPr>
            <w:r w:rsidRPr="00007582">
              <w:rPr>
                <w:sz w:val="12"/>
                <w:szCs w:val="12"/>
              </w:rPr>
              <w:t>43 615 549</w:t>
            </w:r>
          </w:p>
        </w:tc>
        <w:tc>
          <w:tcPr>
            <w:tcW w:w="655" w:type="pct"/>
            <w:tcBorders>
              <w:top w:val="nil"/>
              <w:left w:val="nil"/>
              <w:bottom w:val="single" w:sz="4" w:space="0" w:color="auto"/>
              <w:right w:val="single" w:sz="4" w:space="0" w:color="auto"/>
            </w:tcBorders>
            <w:shd w:val="clear" w:color="auto" w:fill="auto"/>
            <w:noWrap/>
            <w:vAlign w:val="center"/>
            <w:hideMark/>
          </w:tcPr>
          <w:p w14:paraId="600470E2" w14:textId="77777777" w:rsidR="00007582" w:rsidRPr="00007582" w:rsidRDefault="00007582" w:rsidP="00007582">
            <w:pPr>
              <w:spacing w:line="240" w:lineRule="auto"/>
              <w:jc w:val="right"/>
              <w:rPr>
                <w:sz w:val="12"/>
                <w:szCs w:val="12"/>
              </w:rPr>
            </w:pPr>
            <w:r w:rsidRPr="00007582">
              <w:rPr>
                <w:sz w:val="12"/>
                <w:szCs w:val="12"/>
              </w:rPr>
              <w:t>43 014 773,73</w:t>
            </w:r>
          </w:p>
        </w:tc>
        <w:tc>
          <w:tcPr>
            <w:tcW w:w="498" w:type="pct"/>
            <w:tcBorders>
              <w:top w:val="nil"/>
              <w:left w:val="nil"/>
              <w:bottom w:val="single" w:sz="4" w:space="0" w:color="auto"/>
              <w:right w:val="single" w:sz="4" w:space="0" w:color="auto"/>
            </w:tcBorders>
            <w:shd w:val="clear" w:color="auto" w:fill="auto"/>
            <w:noWrap/>
            <w:vAlign w:val="center"/>
            <w:hideMark/>
          </w:tcPr>
          <w:p w14:paraId="256B7342" w14:textId="77777777" w:rsidR="00007582" w:rsidRPr="00007582" w:rsidRDefault="00007582" w:rsidP="00007582">
            <w:pPr>
              <w:spacing w:line="240" w:lineRule="auto"/>
              <w:jc w:val="right"/>
              <w:rPr>
                <w:sz w:val="12"/>
                <w:szCs w:val="12"/>
              </w:rPr>
            </w:pPr>
            <w:r w:rsidRPr="00007582">
              <w:rPr>
                <w:sz w:val="12"/>
                <w:szCs w:val="12"/>
              </w:rPr>
              <w:t>98,6</w:t>
            </w:r>
          </w:p>
        </w:tc>
      </w:tr>
      <w:tr w:rsidR="00007582" w:rsidRPr="00007582" w14:paraId="7507C923"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03D8B96" w14:textId="77777777" w:rsidR="00007582" w:rsidRPr="00007582" w:rsidRDefault="00007582" w:rsidP="00007582">
            <w:pPr>
              <w:spacing w:line="240" w:lineRule="auto"/>
              <w:rPr>
                <w:sz w:val="12"/>
                <w:szCs w:val="12"/>
              </w:rPr>
            </w:pPr>
            <w:r w:rsidRPr="00007582">
              <w:rPr>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14:paraId="6420D9EC" w14:textId="77777777" w:rsidR="00007582" w:rsidRPr="00007582" w:rsidRDefault="00007582" w:rsidP="00007582">
            <w:pPr>
              <w:spacing w:line="240" w:lineRule="auto"/>
              <w:jc w:val="right"/>
              <w:rPr>
                <w:sz w:val="12"/>
                <w:szCs w:val="12"/>
              </w:rPr>
            </w:pPr>
            <w:r w:rsidRPr="00007582">
              <w:rPr>
                <w:sz w:val="12"/>
                <w:szCs w:val="12"/>
              </w:rPr>
              <w:t>411 760</w:t>
            </w:r>
          </w:p>
        </w:tc>
        <w:tc>
          <w:tcPr>
            <w:tcW w:w="655" w:type="pct"/>
            <w:tcBorders>
              <w:top w:val="nil"/>
              <w:left w:val="nil"/>
              <w:bottom w:val="single" w:sz="4" w:space="0" w:color="auto"/>
              <w:right w:val="single" w:sz="4" w:space="0" w:color="auto"/>
            </w:tcBorders>
            <w:shd w:val="clear" w:color="auto" w:fill="auto"/>
            <w:noWrap/>
            <w:vAlign w:val="center"/>
            <w:hideMark/>
          </w:tcPr>
          <w:p w14:paraId="5B552A2B" w14:textId="77777777" w:rsidR="00007582" w:rsidRPr="00007582" w:rsidRDefault="00007582" w:rsidP="00007582">
            <w:pPr>
              <w:spacing w:line="240" w:lineRule="auto"/>
              <w:jc w:val="right"/>
              <w:rPr>
                <w:sz w:val="12"/>
                <w:szCs w:val="12"/>
              </w:rPr>
            </w:pPr>
            <w:r w:rsidRPr="00007582">
              <w:rPr>
                <w:sz w:val="12"/>
                <w:szCs w:val="12"/>
              </w:rPr>
              <w:t>379 762,61</w:t>
            </w:r>
          </w:p>
        </w:tc>
        <w:tc>
          <w:tcPr>
            <w:tcW w:w="498" w:type="pct"/>
            <w:tcBorders>
              <w:top w:val="nil"/>
              <w:left w:val="nil"/>
              <w:bottom w:val="single" w:sz="4" w:space="0" w:color="auto"/>
              <w:right w:val="single" w:sz="4" w:space="0" w:color="auto"/>
            </w:tcBorders>
            <w:shd w:val="clear" w:color="auto" w:fill="auto"/>
            <w:noWrap/>
            <w:vAlign w:val="center"/>
            <w:hideMark/>
          </w:tcPr>
          <w:p w14:paraId="6D3FA1FD" w14:textId="77777777" w:rsidR="00007582" w:rsidRPr="00007582" w:rsidRDefault="00007582" w:rsidP="00007582">
            <w:pPr>
              <w:spacing w:line="240" w:lineRule="auto"/>
              <w:jc w:val="right"/>
              <w:rPr>
                <w:sz w:val="12"/>
                <w:szCs w:val="12"/>
              </w:rPr>
            </w:pPr>
            <w:r w:rsidRPr="00007582">
              <w:rPr>
                <w:sz w:val="12"/>
                <w:szCs w:val="12"/>
              </w:rPr>
              <w:t>92,2</w:t>
            </w:r>
          </w:p>
        </w:tc>
        <w:tc>
          <w:tcPr>
            <w:tcW w:w="558" w:type="pct"/>
            <w:tcBorders>
              <w:top w:val="nil"/>
              <w:left w:val="nil"/>
              <w:bottom w:val="single" w:sz="4" w:space="0" w:color="auto"/>
              <w:right w:val="single" w:sz="4" w:space="0" w:color="auto"/>
            </w:tcBorders>
            <w:shd w:val="clear" w:color="auto" w:fill="auto"/>
            <w:noWrap/>
            <w:vAlign w:val="center"/>
            <w:hideMark/>
          </w:tcPr>
          <w:p w14:paraId="3D36561B" w14:textId="77777777" w:rsidR="00007582" w:rsidRPr="00007582" w:rsidRDefault="00007582" w:rsidP="00007582">
            <w:pPr>
              <w:spacing w:line="240" w:lineRule="auto"/>
              <w:jc w:val="right"/>
              <w:rPr>
                <w:sz w:val="12"/>
                <w:szCs w:val="12"/>
              </w:rPr>
            </w:pPr>
            <w:r w:rsidRPr="00007582">
              <w:rPr>
                <w:sz w:val="12"/>
                <w:szCs w:val="12"/>
              </w:rPr>
              <w:t>411 760</w:t>
            </w:r>
          </w:p>
        </w:tc>
        <w:tc>
          <w:tcPr>
            <w:tcW w:w="655" w:type="pct"/>
            <w:tcBorders>
              <w:top w:val="nil"/>
              <w:left w:val="nil"/>
              <w:bottom w:val="single" w:sz="4" w:space="0" w:color="auto"/>
              <w:right w:val="single" w:sz="4" w:space="0" w:color="auto"/>
            </w:tcBorders>
            <w:shd w:val="clear" w:color="auto" w:fill="auto"/>
            <w:noWrap/>
            <w:vAlign w:val="center"/>
            <w:hideMark/>
          </w:tcPr>
          <w:p w14:paraId="68921290" w14:textId="77777777" w:rsidR="00007582" w:rsidRPr="00007582" w:rsidRDefault="00007582" w:rsidP="00007582">
            <w:pPr>
              <w:spacing w:line="240" w:lineRule="auto"/>
              <w:jc w:val="right"/>
              <w:rPr>
                <w:sz w:val="12"/>
                <w:szCs w:val="12"/>
              </w:rPr>
            </w:pPr>
            <w:r w:rsidRPr="00007582">
              <w:rPr>
                <w:sz w:val="12"/>
                <w:szCs w:val="12"/>
              </w:rPr>
              <w:t>379 762,61</w:t>
            </w:r>
          </w:p>
        </w:tc>
        <w:tc>
          <w:tcPr>
            <w:tcW w:w="498" w:type="pct"/>
            <w:tcBorders>
              <w:top w:val="nil"/>
              <w:left w:val="nil"/>
              <w:bottom w:val="single" w:sz="4" w:space="0" w:color="auto"/>
              <w:right w:val="single" w:sz="4" w:space="0" w:color="auto"/>
            </w:tcBorders>
            <w:shd w:val="clear" w:color="auto" w:fill="auto"/>
            <w:noWrap/>
            <w:vAlign w:val="center"/>
            <w:hideMark/>
          </w:tcPr>
          <w:p w14:paraId="46DF0676" w14:textId="77777777" w:rsidR="00007582" w:rsidRPr="00007582" w:rsidRDefault="00007582" w:rsidP="00007582">
            <w:pPr>
              <w:spacing w:line="240" w:lineRule="auto"/>
              <w:jc w:val="right"/>
              <w:rPr>
                <w:sz w:val="12"/>
                <w:szCs w:val="12"/>
              </w:rPr>
            </w:pPr>
            <w:r w:rsidRPr="00007582">
              <w:rPr>
                <w:sz w:val="12"/>
                <w:szCs w:val="12"/>
              </w:rPr>
              <w:t>92,2</w:t>
            </w:r>
          </w:p>
        </w:tc>
      </w:tr>
      <w:tr w:rsidR="00007582" w:rsidRPr="00007582" w14:paraId="633F3685"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6BC2F9D" w14:textId="77777777" w:rsidR="00007582" w:rsidRPr="00007582" w:rsidRDefault="00007582" w:rsidP="00007582">
            <w:pPr>
              <w:spacing w:line="240" w:lineRule="auto"/>
              <w:rPr>
                <w:b/>
                <w:bCs/>
                <w:i/>
                <w:iCs/>
                <w:sz w:val="12"/>
                <w:szCs w:val="12"/>
              </w:rPr>
            </w:pPr>
            <w:r w:rsidRPr="00007582">
              <w:rPr>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14:paraId="3C7B6317" w14:textId="77777777" w:rsidR="00007582" w:rsidRPr="00007582" w:rsidRDefault="00007582" w:rsidP="00007582">
            <w:pPr>
              <w:spacing w:line="240" w:lineRule="auto"/>
              <w:jc w:val="right"/>
              <w:rPr>
                <w:b/>
                <w:bCs/>
                <w:i/>
                <w:iCs/>
                <w:sz w:val="12"/>
                <w:szCs w:val="12"/>
              </w:rPr>
            </w:pPr>
            <w:r w:rsidRPr="00007582">
              <w:rPr>
                <w:b/>
                <w:bCs/>
                <w:i/>
                <w:iCs/>
                <w:sz w:val="12"/>
                <w:szCs w:val="12"/>
              </w:rPr>
              <w:t>7 577 150</w:t>
            </w:r>
          </w:p>
        </w:tc>
        <w:tc>
          <w:tcPr>
            <w:tcW w:w="655" w:type="pct"/>
            <w:tcBorders>
              <w:top w:val="nil"/>
              <w:left w:val="nil"/>
              <w:bottom w:val="single" w:sz="4" w:space="0" w:color="auto"/>
              <w:right w:val="single" w:sz="4" w:space="0" w:color="auto"/>
            </w:tcBorders>
            <w:shd w:val="clear" w:color="000000" w:fill="EAF1F6"/>
            <w:noWrap/>
            <w:vAlign w:val="center"/>
            <w:hideMark/>
          </w:tcPr>
          <w:p w14:paraId="64954704" w14:textId="77777777" w:rsidR="00007582" w:rsidRPr="00007582" w:rsidRDefault="00007582" w:rsidP="00007582">
            <w:pPr>
              <w:spacing w:line="240" w:lineRule="auto"/>
              <w:jc w:val="right"/>
              <w:rPr>
                <w:b/>
                <w:bCs/>
                <w:i/>
                <w:iCs/>
                <w:sz w:val="12"/>
                <w:szCs w:val="12"/>
              </w:rPr>
            </w:pPr>
            <w:r w:rsidRPr="00007582">
              <w:rPr>
                <w:b/>
                <w:bCs/>
                <w:i/>
                <w:iCs/>
                <w:sz w:val="12"/>
                <w:szCs w:val="12"/>
              </w:rPr>
              <w:t>7 393 849,54</w:t>
            </w:r>
          </w:p>
        </w:tc>
        <w:tc>
          <w:tcPr>
            <w:tcW w:w="498" w:type="pct"/>
            <w:tcBorders>
              <w:top w:val="nil"/>
              <w:left w:val="nil"/>
              <w:bottom w:val="single" w:sz="4" w:space="0" w:color="auto"/>
              <w:right w:val="single" w:sz="4" w:space="0" w:color="auto"/>
            </w:tcBorders>
            <w:shd w:val="clear" w:color="000000" w:fill="EAF1F6"/>
            <w:noWrap/>
            <w:vAlign w:val="center"/>
            <w:hideMark/>
          </w:tcPr>
          <w:p w14:paraId="4DD2403D" w14:textId="77777777" w:rsidR="00007582" w:rsidRPr="00007582" w:rsidRDefault="00007582" w:rsidP="00007582">
            <w:pPr>
              <w:spacing w:line="240" w:lineRule="auto"/>
              <w:jc w:val="right"/>
              <w:rPr>
                <w:b/>
                <w:bCs/>
                <w:i/>
                <w:iCs/>
                <w:sz w:val="12"/>
                <w:szCs w:val="12"/>
              </w:rPr>
            </w:pPr>
            <w:r w:rsidRPr="00007582">
              <w:rPr>
                <w:b/>
                <w:bCs/>
                <w:i/>
                <w:iCs/>
                <w:sz w:val="12"/>
                <w:szCs w:val="12"/>
              </w:rPr>
              <w:t>97,6</w:t>
            </w:r>
          </w:p>
        </w:tc>
        <w:tc>
          <w:tcPr>
            <w:tcW w:w="558" w:type="pct"/>
            <w:tcBorders>
              <w:top w:val="nil"/>
              <w:left w:val="nil"/>
              <w:bottom w:val="single" w:sz="4" w:space="0" w:color="auto"/>
              <w:right w:val="single" w:sz="4" w:space="0" w:color="auto"/>
            </w:tcBorders>
            <w:shd w:val="clear" w:color="000000" w:fill="EAF1F6"/>
            <w:noWrap/>
            <w:vAlign w:val="center"/>
            <w:hideMark/>
          </w:tcPr>
          <w:p w14:paraId="15F7518F" w14:textId="77777777" w:rsidR="00007582" w:rsidRPr="00007582" w:rsidRDefault="00007582" w:rsidP="00007582">
            <w:pPr>
              <w:spacing w:line="240" w:lineRule="auto"/>
              <w:jc w:val="right"/>
              <w:rPr>
                <w:b/>
                <w:bCs/>
                <w:i/>
                <w:iCs/>
                <w:sz w:val="12"/>
                <w:szCs w:val="12"/>
              </w:rPr>
            </w:pPr>
            <w:r w:rsidRPr="00007582">
              <w:rPr>
                <w:b/>
                <w:bCs/>
                <w:i/>
                <w:iCs/>
                <w:sz w:val="12"/>
                <w:szCs w:val="12"/>
              </w:rPr>
              <w:t>7 577 150</w:t>
            </w:r>
          </w:p>
        </w:tc>
        <w:tc>
          <w:tcPr>
            <w:tcW w:w="655" w:type="pct"/>
            <w:tcBorders>
              <w:top w:val="nil"/>
              <w:left w:val="nil"/>
              <w:bottom w:val="single" w:sz="4" w:space="0" w:color="auto"/>
              <w:right w:val="single" w:sz="4" w:space="0" w:color="auto"/>
            </w:tcBorders>
            <w:shd w:val="clear" w:color="000000" w:fill="EAF1F6"/>
            <w:noWrap/>
            <w:vAlign w:val="center"/>
            <w:hideMark/>
          </w:tcPr>
          <w:p w14:paraId="4C0095EB" w14:textId="77777777" w:rsidR="00007582" w:rsidRPr="00007582" w:rsidRDefault="00007582" w:rsidP="00007582">
            <w:pPr>
              <w:spacing w:line="240" w:lineRule="auto"/>
              <w:jc w:val="right"/>
              <w:rPr>
                <w:b/>
                <w:bCs/>
                <w:i/>
                <w:iCs/>
                <w:sz w:val="12"/>
                <w:szCs w:val="12"/>
              </w:rPr>
            </w:pPr>
            <w:r w:rsidRPr="00007582">
              <w:rPr>
                <w:b/>
                <w:bCs/>
                <w:i/>
                <w:iCs/>
                <w:sz w:val="12"/>
                <w:szCs w:val="12"/>
              </w:rPr>
              <w:t>7 393 849,54</w:t>
            </w:r>
          </w:p>
        </w:tc>
        <w:tc>
          <w:tcPr>
            <w:tcW w:w="498" w:type="pct"/>
            <w:tcBorders>
              <w:top w:val="nil"/>
              <w:left w:val="nil"/>
              <w:bottom w:val="single" w:sz="4" w:space="0" w:color="auto"/>
              <w:right w:val="single" w:sz="4" w:space="0" w:color="auto"/>
            </w:tcBorders>
            <w:shd w:val="clear" w:color="000000" w:fill="EAF1F6"/>
            <w:noWrap/>
            <w:vAlign w:val="center"/>
            <w:hideMark/>
          </w:tcPr>
          <w:p w14:paraId="4D843056" w14:textId="77777777" w:rsidR="00007582" w:rsidRPr="00007582" w:rsidRDefault="00007582" w:rsidP="00007582">
            <w:pPr>
              <w:spacing w:line="240" w:lineRule="auto"/>
              <w:jc w:val="right"/>
              <w:rPr>
                <w:b/>
                <w:bCs/>
                <w:i/>
                <w:iCs/>
                <w:sz w:val="12"/>
                <w:szCs w:val="12"/>
              </w:rPr>
            </w:pPr>
            <w:r w:rsidRPr="00007582">
              <w:rPr>
                <w:b/>
                <w:bCs/>
                <w:i/>
                <w:iCs/>
                <w:sz w:val="12"/>
                <w:szCs w:val="12"/>
              </w:rPr>
              <w:t>97,6</w:t>
            </w:r>
          </w:p>
        </w:tc>
      </w:tr>
      <w:tr w:rsidR="00007582" w:rsidRPr="00007582" w14:paraId="5BD5F14E"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B1B8002" w14:textId="77777777" w:rsidR="00007582" w:rsidRPr="00007582" w:rsidRDefault="00007582" w:rsidP="00007582">
            <w:pPr>
              <w:spacing w:line="240" w:lineRule="auto"/>
              <w:rPr>
                <w:sz w:val="12"/>
                <w:szCs w:val="12"/>
              </w:rPr>
            </w:pPr>
            <w:r w:rsidRPr="00007582">
              <w:rPr>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14:paraId="390A9196" w14:textId="77777777" w:rsidR="00007582" w:rsidRPr="00007582" w:rsidRDefault="00007582" w:rsidP="00007582">
            <w:pPr>
              <w:spacing w:line="240" w:lineRule="auto"/>
              <w:jc w:val="right"/>
              <w:rPr>
                <w:sz w:val="12"/>
                <w:szCs w:val="12"/>
              </w:rPr>
            </w:pPr>
            <w:r w:rsidRPr="00007582">
              <w:rPr>
                <w:sz w:val="12"/>
                <w:szCs w:val="12"/>
              </w:rPr>
              <w:t>608 829</w:t>
            </w:r>
          </w:p>
        </w:tc>
        <w:tc>
          <w:tcPr>
            <w:tcW w:w="655" w:type="pct"/>
            <w:tcBorders>
              <w:top w:val="nil"/>
              <w:left w:val="nil"/>
              <w:bottom w:val="single" w:sz="4" w:space="0" w:color="auto"/>
              <w:right w:val="single" w:sz="4" w:space="0" w:color="auto"/>
            </w:tcBorders>
            <w:shd w:val="clear" w:color="auto" w:fill="auto"/>
            <w:noWrap/>
            <w:vAlign w:val="center"/>
            <w:hideMark/>
          </w:tcPr>
          <w:p w14:paraId="657FFE8F" w14:textId="77777777" w:rsidR="00007582" w:rsidRPr="00007582" w:rsidRDefault="00007582" w:rsidP="00007582">
            <w:pPr>
              <w:spacing w:line="240" w:lineRule="auto"/>
              <w:jc w:val="right"/>
              <w:rPr>
                <w:sz w:val="12"/>
                <w:szCs w:val="12"/>
              </w:rPr>
            </w:pPr>
            <w:r w:rsidRPr="00007582">
              <w:rPr>
                <w:sz w:val="12"/>
                <w:szCs w:val="12"/>
              </w:rPr>
              <w:t>600 142,03</w:t>
            </w:r>
          </w:p>
        </w:tc>
        <w:tc>
          <w:tcPr>
            <w:tcW w:w="498" w:type="pct"/>
            <w:tcBorders>
              <w:top w:val="nil"/>
              <w:left w:val="nil"/>
              <w:bottom w:val="single" w:sz="4" w:space="0" w:color="auto"/>
              <w:right w:val="single" w:sz="4" w:space="0" w:color="auto"/>
            </w:tcBorders>
            <w:shd w:val="clear" w:color="auto" w:fill="auto"/>
            <w:noWrap/>
            <w:vAlign w:val="center"/>
            <w:hideMark/>
          </w:tcPr>
          <w:p w14:paraId="7A559055" w14:textId="77777777" w:rsidR="00007582" w:rsidRPr="00007582" w:rsidRDefault="00007582" w:rsidP="00007582">
            <w:pPr>
              <w:spacing w:line="240" w:lineRule="auto"/>
              <w:jc w:val="right"/>
              <w:rPr>
                <w:sz w:val="12"/>
                <w:szCs w:val="12"/>
              </w:rPr>
            </w:pPr>
            <w:r w:rsidRPr="00007582">
              <w:rPr>
                <w:sz w:val="12"/>
                <w:szCs w:val="12"/>
              </w:rPr>
              <w:t>98,6</w:t>
            </w:r>
          </w:p>
        </w:tc>
        <w:tc>
          <w:tcPr>
            <w:tcW w:w="558" w:type="pct"/>
            <w:tcBorders>
              <w:top w:val="nil"/>
              <w:left w:val="nil"/>
              <w:bottom w:val="single" w:sz="4" w:space="0" w:color="auto"/>
              <w:right w:val="single" w:sz="4" w:space="0" w:color="auto"/>
            </w:tcBorders>
            <w:shd w:val="clear" w:color="auto" w:fill="auto"/>
            <w:noWrap/>
            <w:vAlign w:val="center"/>
            <w:hideMark/>
          </w:tcPr>
          <w:p w14:paraId="3F8F0BA8" w14:textId="77777777" w:rsidR="00007582" w:rsidRPr="00007582" w:rsidRDefault="00007582" w:rsidP="00007582">
            <w:pPr>
              <w:spacing w:line="240" w:lineRule="auto"/>
              <w:jc w:val="right"/>
              <w:rPr>
                <w:sz w:val="12"/>
                <w:szCs w:val="12"/>
              </w:rPr>
            </w:pPr>
            <w:r w:rsidRPr="00007582">
              <w:rPr>
                <w:sz w:val="12"/>
                <w:szCs w:val="12"/>
              </w:rPr>
              <w:t>608 829</w:t>
            </w:r>
          </w:p>
        </w:tc>
        <w:tc>
          <w:tcPr>
            <w:tcW w:w="655" w:type="pct"/>
            <w:tcBorders>
              <w:top w:val="nil"/>
              <w:left w:val="nil"/>
              <w:bottom w:val="single" w:sz="4" w:space="0" w:color="auto"/>
              <w:right w:val="single" w:sz="4" w:space="0" w:color="auto"/>
            </w:tcBorders>
            <w:shd w:val="clear" w:color="auto" w:fill="auto"/>
            <w:noWrap/>
            <w:vAlign w:val="center"/>
            <w:hideMark/>
          </w:tcPr>
          <w:p w14:paraId="6DBF12C1" w14:textId="77777777" w:rsidR="00007582" w:rsidRPr="00007582" w:rsidRDefault="00007582" w:rsidP="00007582">
            <w:pPr>
              <w:spacing w:line="240" w:lineRule="auto"/>
              <w:jc w:val="right"/>
              <w:rPr>
                <w:sz w:val="12"/>
                <w:szCs w:val="12"/>
              </w:rPr>
            </w:pPr>
            <w:r w:rsidRPr="00007582">
              <w:rPr>
                <w:sz w:val="12"/>
                <w:szCs w:val="12"/>
              </w:rPr>
              <w:t>600 142,03</w:t>
            </w:r>
          </w:p>
        </w:tc>
        <w:tc>
          <w:tcPr>
            <w:tcW w:w="498" w:type="pct"/>
            <w:tcBorders>
              <w:top w:val="nil"/>
              <w:left w:val="nil"/>
              <w:bottom w:val="single" w:sz="4" w:space="0" w:color="auto"/>
              <w:right w:val="single" w:sz="4" w:space="0" w:color="auto"/>
            </w:tcBorders>
            <w:shd w:val="clear" w:color="auto" w:fill="auto"/>
            <w:noWrap/>
            <w:vAlign w:val="center"/>
            <w:hideMark/>
          </w:tcPr>
          <w:p w14:paraId="563F7770" w14:textId="77777777" w:rsidR="00007582" w:rsidRPr="00007582" w:rsidRDefault="00007582" w:rsidP="00007582">
            <w:pPr>
              <w:spacing w:line="240" w:lineRule="auto"/>
              <w:jc w:val="right"/>
              <w:rPr>
                <w:sz w:val="12"/>
                <w:szCs w:val="12"/>
              </w:rPr>
            </w:pPr>
            <w:r w:rsidRPr="00007582">
              <w:rPr>
                <w:sz w:val="12"/>
                <w:szCs w:val="12"/>
              </w:rPr>
              <w:t>98,6</w:t>
            </w:r>
          </w:p>
        </w:tc>
      </w:tr>
      <w:tr w:rsidR="00007582" w:rsidRPr="00007582" w14:paraId="1F33D8D4"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9973393" w14:textId="77777777" w:rsidR="00007582" w:rsidRPr="00007582" w:rsidRDefault="00007582" w:rsidP="00007582">
            <w:pPr>
              <w:spacing w:line="240" w:lineRule="auto"/>
              <w:rPr>
                <w:sz w:val="12"/>
                <w:szCs w:val="12"/>
              </w:rPr>
            </w:pPr>
            <w:r w:rsidRPr="00007582">
              <w:rPr>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14:paraId="78A25A00" w14:textId="77777777" w:rsidR="00007582" w:rsidRPr="00007582" w:rsidRDefault="00007582" w:rsidP="00007582">
            <w:pPr>
              <w:spacing w:line="240" w:lineRule="auto"/>
              <w:jc w:val="right"/>
              <w:rPr>
                <w:sz w:val="12"/>
                <w:szCs w:val="12"/>
              </w:rPr>
            </w:pPr>
            <w:r w:rsidRPr="00007582">
              <w:rPr>
                <w:sz w:val="12"/>
                <w:szCs w:val="12"/>
              </w:rPr>
              <w:t>4 427 370</w:t>
            </w:r>
          </w:p>
        </w:tc>
        <w:tc>
          <w:tcPr>
            <w:tcW w:w="655" w:type="pct"/>
            <w:tcBorders>
              <w:top w:val="nil"/>
              <w:left w:val="nil"/>
              <w:bottom w:val="single" w:sz="4" w:space="0" w:color="auto"/>
              <w:right w:val="single" w:sz="4" w:space="0" w:color="auto"/>
            </w:tcBorders>
            <w:shd w:val="clear" w:color="auto" w:fill="auto"/>
            <w:noWrap/>
            <w:vAlign w:val="center"/>
            <w:hideMark/>
          </w:tcPr>
          <w:p w14:paraId="0763BCC5" w14:textId="77777777" w:rsidR="00007582" w:rsidRPr="00007582" w:rsidRDefault="00007582" w:rsidP="00007582">
            <w:pPr>
              <w:spacing w:line="240" w:lineRule="auto"/>
              <w:jc w:val="right"/>
              <w:rPr>
                <w:sz w:val="12"/>
                <w:szCs w:val="12"/>
              </w:rPr>
            </w:pPr>
            <w:r w:rsidRPr="00007582">
              <w:rPr>
                <w:sz w:val="12"/>
                <w:szCs w:val="12"/>
              </w:rPr>
              <w:t>4 287 164,63</w:t>
            </w:r>
          </w:p>
        </w:tc>
        <w:tc>
          <w:tcPr>
            <w:tcW w:w="498" w:type="pct"/>
            <w:tcBorders>
              <w:top w:val="nil"/>
              <w:left w:val="nil"/>
              <w:bottom w:val="single" w:sz="4" w:space="0" w:color="auto"/>
              <w:right w:val="single" w:sz="4" w:space="0" w:color="auto"/>
            </w:tcBorders>
            <w:shd w:val="clear" w:color="auto" w:fill="auto"/>
            <w:noWrap/>
            <w:vAlign w:val="center"/>
            <w:hideMark/>
          </w:tcPr>
          <w:p w14:paraId="184D9455" w14:textId="77777777" w:rsidR="00007582" w:rsidRPr="00007582" w:rsidRDefault="00007582" w:rsidP="00007582">
            <w:pPr>
              <w:spacing w:line="240" w:lineRule="auto"/>
              <w:jc w:val="right"/>
              <w:rPr>
                <w:sz w:val="12"/>
                <w:szCs w:val="12"/>
              </w:rPr>
            </w:pPr>
            <w:r w:rsidRPr="00007582">
              <w:rPr>
                <w:sz w:val="12"/>
                <w:szCs w:val="12"/>
              </w:rPr>
              <w:t>96,8</w:t>
            </w:r>
          </w:p>
        </w:tc>
        <w:tc>
          <w:tcPr>
            <w:tcW w:w="558" w:type="pct"/>
            <w:tcBorders>
              <w:top w:val="nil"/>
              <w:left w:val="nil"/>
              <w:bottom w:val="single" w:sz="4" w:space="0" w:color="auto"/>
              <w:right w:val="single" w:sz="4" w:space="0" w:color="auto"/>
            </w:tcBorders>
            <w:shd w:val="clear" w:color="auto" w:fill="auto"/>
            <w:noWrap/>
            <w:vAlign w:val="center"/>
            <w:hideMark/>
          </w:tcPr>
          <w:p w14:paraId="73402E48" w14:textId="77777777" w:rsidR="00007582" w:rsidRPr="00007582" w:rsidRDefault="00007582" w:rsidP="00007582">
            <w:pPr>
              <w:spacing w:line="240" w:lineRule="auto"/>
              <w:jc w:val="right"/>
              <w:rPr>
                <w:sz w:val="12"/>
                <w:szCs w:val="12"/>
              </w:rPr>
            </w:pPr>
            <w:r w:rsidRPr="00007582">
              <w:rPr>
                <w:sz w:val="12"/>
                <w:szCs w:val="12"/>
              </w:rPr>
              <w:t>4 427 370</w:t>
            </w:r>
          </w:p>
        </w:tc>
        <w:tc>
          <w:tcPr>
            <w:tcW w:w="655" w:type="pct"/>
            <w:tcBorders>
              <w:top w:val="nil"/>
              <w:left w:val="nil"/>
              <w:bottom w:val="single" w:sz="4" w:space="0" w:color="auto"/>
              <w:right w:val="single" w:sz="4" w:space="0" w:color="auto"/>
            </w:tcBorders>
            <w:shd w:val="clear" w:color="auto" w:fill="auto"/>
            <w:noWrap/>
            <w:vAlign w:val="center"/>
            <w:hideMark/>
          </w:tcPr>
          <w:p w14:paraId="003C8336" w14:textId="77777777" w:rsidR="00007582" w:rsidRPr="00007582" w:rsidRDefault="00007582" w:rsidP="00007582">
            <w:pPr>
              <w:spacing w:line="240" w:lineRule="auto"/>
              <w:jc w:val="right"/>
              <w:rPr>
                <w:sz w:val="12"/>
                <w:szCs w:val="12"/>
              </w:rPr>
            </w:pPr>
            <w:r w:rsidRPr="00007582">
              <w:rPr>
                <w:sz w:val="12"/>
                <w:szCs w:val="12"/>
              </w:rPr>
              <w:t>4 287 164,63</w:t>
            </w:r>
          </w:p>
        </w:tc>
        <w:tc>
          <w:tcPr>
            <w:tcW w:w="498" w:type="pct"/>
            <w:tcBorders>
              <w:top w:val="nil"/>
              <w:left w:val="nil"/>
              <w:bottom w:val="single" w:sz="4" w:space="0" w:color="auto"/>
              <w:right w:val="single" w:sz="4" w:space="0" w:color="auto"/>
            </w:tcBorders>
            <w:shd w:val="clear" w:color="auto" w:fill="auto"/>
            <w:noWrap/>
            <w:vAlign w:val="center"/>
            <w:hideMark/>
          </w:tcPr>
          <w:p w14:paraId="2C825641" w14:textId="77777777" w:rsidR="00007582" w:rsidRPr="00007582" w:rsidRDefault="00007582" w:rsidP="00007582">
            <w:pPr>
              <w:spacing w:line="240" w:lineRule="auto"/>
              <w:jc w:val="right"/>
              <w:rPr>
                <w:sz w:val="12"/>
                <w:szCs w:val="12"/>
              </w:rPr>
            </w:pPr>
            <w:r w:rsidRPr="00007582">
              <w:rPr>
                <w:sz w:val="12"/>
                <w:szCs w:val="12"/>
              </w:rPr>
              <w:t>96,8</w:t>
            </w:r>
          </w:p>
        </w:tc>
      </w:tr>
      <w:tr w:rsidR="00007582" w:rsidRPr="00007582" w14:paraId="1F27F885"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311FD62" w14:textId="77777777" w:rsidR="00007582" w:rsidRPr="00007582" w:rsidRDefault="00007582" w:rsidP="00007582">
            <w:pPr>
              <w:spacing w:line="240" w:lineRule="auto"/>
              <w:rPr>
                <w:sz w:val="12"/>
                <w:szCs w:val="12"/>
              </w:rPr>
            </w:pPr>
            <w:r w:rsidRPr="00007582">
              <w:rPr>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14:paraId="04324D35" w14:textId="77777777" w:rsidR="00007582" w:rsidRPr="00007582" w:rsidRDefault="00007582" w:rsidP="00007582">
            <w:pPr>
              <w:spacing w:line="240" w:lineRule="auto"/>
              <w:jc w:val="right"/>
              <w:rPr>
                <w:sz w:val="12"/>
                <w:szCs w:val="12"/>
              </w:rPr>
            </w:pPr>
            <w:r w:rsidRPr="00007582">
              <w:rPr>
                <w:sz w:val="12"/>
                <w:szCs w:val="12"/>
              </w:rPr>
              <w:t>930 910</w:t>
            </w:r>
          </w:p>
        </w:tc>
        <w:tc>
          <w:tcPr>
            <w:tcW w:w="655" w:type="pct"/>
            <w:tcBorders>
              <w:top w:val="nil"/>
              <w:left w:val="nil"/>
              <w:bottom w:val="single" w:sz="4" w:space="0" w:color="auto"/>
              <w:right w:val="single" w:sz="4" w:space="0" w:color="auto"/>
            </w:tcBorders>
            <w:shd w:val="clear" w:color="auto" w:fill="auto"/>
            <w:noWrap/>
            <w:vAlign w:val="center"/>
            <w:hideMark/>
          </w:tcPr>
          <w:p w14:paraId="18C88B00" w14:textId="77777777" w:rsidR="00007582" w:rsidRPr="00007582" w:rsidRDefault="00007582" w:rsidP="00007582">
            <w:pPr>
              <w:spacing w:line="240" w:lineRule="auto"/>
              <w:jc w:val="right"/>
              <w:rPr>
                <w:sz w:val="12"/>
                <w:szCs w:val="12"/>
              </w:rPr>
            </w:pPr>
            <w:r w:rsidRPr="00007582">
              <w:rPr>
                <w:sz w:val="12"/>
                <w:szCs w:val="12"/>
              </w:rPr>
              <w:t>918 044,54</w:t>
            </w:r>
          </w:p>
        </w:tc>
        <w:tc>
          <w:tcPr>
            <w:tcW w:w="498" w:type="pct"/>
            <w:tcBorders>
              <w:top w:val="nil"/>
              <w:left w:val="nil"/>
              <w:bottom w:val="single" w:sz="4" w:space="0" w:color="auto"/>
              <w:right w:val="single" w:sz="4" w:space="0" w:color="auto"/>
            </w:tcBorders>
            <w:shd w:val="clear" w:color="auto" w:fill="auto"/>
            <w:noWrap/>
            <w:vAlign w:val="center"/>
            <w:hideMark/>
          </w:tcPr>
          <w:p w14:paraId="608940EF" w14:textId="77777777" w:rsidR="00007582" w:rsidRPr="00007582" w:rsidRDefault="00007582" w:rsidP="00007582">
            <w:pPr>
              <w:spacing w:line="240" w:lineRule="auto"/>
              <w:jc w:val="right"/>
              <w:rPr>
                <w:sz w:val="12"/>
                <w:szCs w:val="12"/>
              </w:rPr>
            </w:pPr>
            <w:r w:rsidRPr="00007582">
              <w:rPr>
                <w:sz w:val="12"/>
                <w:szCs w:val="12"/>
              </w:rPr>
              <w:t>98,6</w:t>
            </w:r>
          </w:p>
        </w:tc>
        <w:tc>
          <w:tcPr>
            <w:tcW w:w="558" w:type="pct"/>
            <w:tcBorders>
              <w:top w:val="nil"/>
              <w:left w:val="nil"/>
              <w:bottom w:val="single" w:sz="4" w:space="0" w:color="auto"/>
              <w:right w:val="single" w:sz="4" w:space="0" w:color="auto"/>
            </w:tcBorders>
            <w:shd w:val="clear" w:color="auto" w:fill="auto"/>
            <w:noWrap/>
            <w:vAlign w:val="center"/>
            <w:hideMark/>
          </w:tcPr>
          <w:p w14:paraId="0C8D0B09" w14:textId="77777777" w:rsidR="00007582" w:rsidRPr="00007582" w:rsidRDefault="00007582" w:rsidP="00007582">
            <w:pPr>
              <w:spacing w:line="240" w:lineRule="auto"/>
              <w:jc w:val="right"/>
              <w:rPr>
                <w:sz w:val="12"/>
                <w:szCs w:val="12"/>
              </w:rPr>
            </w:pPr>
            <w:r w:rsidRPr="00007582">
              <w:rPr>
                <w:sz w:val="12"/>
                <w:szCs w:val="12"/>
              </w:rPr>
              <w:t>930 910</w:t>
            </w:r>
          </w:p>
        </w:tc>
        <w:tc>
          <w:tcPr>
            <w:tcW w:w="655" w:type="pct"/>
            <w:tcBorders>
              <w:top w:val="nil"/>
              <w:left w:val="nil"/>
              <w:bottom w:val="single" w:sz="4" w:space="0" w:color="auto"/>
              <w:right w:val="single" w:sz="4" w:space="0" w:color="auto"/>
            </w:tcBorders>
            <w:shd w:val="clear" w:color="auto" w:fill="auto"/>
            <w:noWrap/>
            <w:vAlign w:val="center"/>
            <w:hideMark/>
          </w:tcPr>
          <w:p w14:paraId="19ED1590" w14:textId="77777777" w:rsidR="00007582" w:rsidRPr="00007582" w:rsidRDefault="00007582" w:rsidP="00007582">
            <w:pPr>
              <w:spacing w:line="240" w:lineRule="auto"/>
              <w:jc w:val="right"/>
              <w:rPr>
                <w:sz w:val="12"/>
                <w:szCs w:val="12"/>
              </w:rPr>
            </w:pPr>
            <w:r w:rsidRPr="00007582">
              <w:rPr>
                <w:sz w:val="12"/>
                <w:szCs w:val="12"/>
              </w:rPr>
              <w:t>918 044,54</w:t>
            </w:r>
          </w:p>
        </w:tc>
        <w:tc>
          <w:tcPr>
            <w:tcW w:w="498" w:type="pct"/>
            <w:tcBorders>
              <w:top w:val="nil"/>
              <w:left w:val="nil"/>
              <w:bottom w:val="single" w:sz="4" w:space="0" w:color="auto"/>
              <w:right w:val="single" w:sz="4" w:space="0" w:color="auto"/>
            </w:tcBorders>
            <w:shd w:val="clear" w:color="auto" w:fill="auto"/>
            <w:noWrap/>
            <w:vAlign w:val="center"/>
            <w:hideMark/>
          </w:tcPr>
          <w:p w14:paraId="3760FF1E" w14:textId="77777777" w:rsidR="00007582" w:rsidRPr="00007582" w:rsidRDefault="00007582" w:rsidP="00007582">
            <w:pPr>
              <w:spacing w:line="240" w:lineRule="auto"/>
              <w:jc w:val="right"/>
              <w:rPr>
                <w:sz w:val="12"/>
                <w:szCs w:val="12"/>
              </w:rPr>
            </w:pPr>
            <w:r w:rsidRPr="00007582">
              <w:rPr>
                <w:sz w:val="12"/>
                <w:szCs w:val="12"/>
              </w:rPr>
              <w:t>98,6</w:t>
            </w:r>
          </w:p>
        </w:tc>
      </w:tr>
      <w:tr w:rsidR="00007582" w:rsidRPr="00007582" w14:paraId="12B20099"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B75B8E4" w14:textId="77777777" w:rsidR="00007582" w:rsidRPr="00007582" w:rsidRDefault="00007582" w:rsidP="00007582">
            <w:pPr>
              <w:spacing w:line="240" w:lineRule="auto"/>
              <w:rPr>
                <w:sz w:val="12"/>
                <w:szCs w:val="12"/>
              </w:rPr>
            </w:pPr>
            <w:r w:rsidRPr="00007582">
              <w:rPr>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14:paraId="4E42F3F8" w14:textId="77777777" w:rsidR="00007582" w:rsidRPr="00007582" w:rsidRDefault="00007582" w:rsidP="00007582">
            <w:pPr>
              <w:spacing w:line="240" w:lineRule="auto"/>
              <w:jc w:val="right"/>
              <w:rPr>
                <w:sz w:val="12"/>
                <w:szCs w:val="12"/>
              </w:rPr>
            </w:pPr>
            <w:r w:rsidRPr="00007582">
              <w:rPr>
                <w:sz w:val="12"/>
                <w:szCs w:val="12"/>
              </w:rPr>
              <w:t>38 146</w:t>
            </w:r>
          </w:p>
        </w:tc>
        <w:tc>
          <w:tcPr>
            <w:tcW w:w="655" w:type="pct"/>
            <w:tcBorders>
              <w:top w:val="nil"/>
              <w:left w:val="nil"/>
              <w:bottom w:val="single" w:sz="4" w:space="0" w:color="auto"/>
              <w:right w:val="single" w:sz="4" w:space="0" w:color="auto"/>
            </w:tcBorders>
            <w:shd w:val="clear" w:color="auto" w:fill="auto"/>
            <w:noWrap/>
            <w:vAlign w:val="center"/>
            <w:hideMark/>
          </w:tcPr>
          <w:p w14:paraId="79965592" w14:textId="77777777" w:rsidR="00007582" w:rsidRPr="00007582" w:rsidRDefault="00007582" w:rsidP="00007582">
            <w:pPr>
              <w:spacing w:line="240" w:lineRule="auto"/>
              <w:jc w:val="right"/>
              <w:rPr>
                <w:sz w:val="12"/>
                <w:szCs w:val="12"/>
              </w:rPr>
            </w:pPr>
            <w:r w:rsidRPr="00007582">
              <w:rPr>
                <w:sz w:val="12"/>
                <w:szCs w:val="12"/>
              </w:rPr>
              <w:t>33 319,85</w:t>
            </w:r>
          </w:p>
        </w:tc>
        <w:tc>
          <w:tcPr>
            <w:tcW w:w="498" w:type="pct"/>
            <w:tcBorders>
              <w:top w:val="nil"/>
              <w:left w:val="nil"/>
              <w:bottom w:val="single" w:sz="4" w:space="0" w:color="auto"/>
              <w:right w:val="single" w:sz="4" w:space="0" w:color="auto"/>
            </w:tcBorders>
            <w:shd w:val="clear" w:color="auto" w:fill="auto"/>
            <w:noWrap/>
            <w:vAlign w:val="center"/>
            <w:hideMark/>
          </w:tcPr>
          <w:p w14:paraId="175DB222" w14:textId="77777777" w:rsidR="00007582" w:rsidRPr="00007582" w:rsidRDefault="00007582" w:rsidP="00007582">
            <w:pPr>
              <w:spacing w:line="240" w:lineRule="auto"/>
              <w:jc w:val="right"/>
              <w:rPr>
                <w:sz w:val="12"/>
                <w:szCs w:val="12"/>
              </w:rPr>
            </w:pPr>
            <w:r w:rsidRPr="00007582">
              <w:rPr>
                <w:sz w:val="12"/>
                <w:szCs w:val="12"/>
              </w:rPr>
              <w:t>87,3</w:t>
            </w:r>
          </w:p>
        </w:tc>
        <w:tc>
          <w:tcPr>
            <w:tcW w:w="558" w:type="pct"/>
            <w:tcBorders>
              <w:top w:val="nil"/>
              <w:left w:val="nil"/>
              <w:bottom w:val="single" w:sz="4" w:space="0" w:color="auto"/>
              <w:right w:val="single" w:sz="4" w:space="0" w:color="auto"/>
            </w:tcBorders>
            <w:shd w:val="clear" w:color="auto" w:fill="auto"/>
            <w:noWrap/>
            <w:vAlign w:val="center"/>
            <w:hideMark/>
          </w:tcPr>
          <w:p w14:paraId="00879201" w14:textId="77777777" w:rsidR="00007582" w:rsidRPr="00007582" w:rsidRDefault="00007582" w:rsidP="00007582">
            <w:pPr>
              <w:spacing w:line="240" w:lineRule="auto"/>
              <w:jc w:val="right"/>
              <w:rPr>
                <w:sz w:val="12"/>
                <w:szCs w:val="12"/>
              </w:rPr>
            </w:pPr>
            <w:r w:rsidRPr="00007582">
              <w:rPr>
                <w:sz w:val="12"/>
                <w:szCs w:val="12"/>
              </w:rPr>
              <w:t>38 146</w:t>
            </w:r>
          </w:p>
        </w:tc>
        <w:tc>
          <w:tcPr>
            <w:tcW w:w="655" w:type="pct"/>
            <w:tcBorders>
              <w:top w:val="nil"/>
              <w:left w:val="nil"/>
              <w:bottom w:val="single" w:sz="4" w:space="0" w:color="auto"/>
              <w:right w:val="single" w:sz="4" w:space="0" w:color="auto"/>
            </w:tcBorders>
            <w:shd w:val="clear" w:color="auto" w:fill="auto"/>
            <w:noWrap/>
            <w:vAlign w:val="center"/>
            <w:hideMark/>
          </w:tcPr>
          <w:p w14:paraId="6BF8E70F" w14:textId="77777777" w:rsidR="00007582" w:rsidRPr="00007582" w:rsidRDefault="00007582" w:rsidP="00007582">
            <w:pPr>
              <w:spacing w:line="240" w:lineRule="auto"/>
              <w:jc w:val="right"/>
              <w:rPr>
                <w:sz w:val="12"/>
                <w:szCs w:val="12"/>
              </w:rPr>
            </w:pPr>
            <w:r w:rsidRPr="00007582">
              <w:rPr>
                <w:sz w:val="12"/>
                <w:szCs w:val="12"/>
              </w:rPr>
              <w:t>33 319,85</w:t>
            </w:r>
          </w:p>
        </w:tc>
        <w:tc>
          <w:tcPr>
            <w:tcW w:w="498" w:type="pct"/>
            <w:tcBorders>
              <w:top w:val="nil"/>
              <w:left w:val="nil"/>
              <w:bottom w:val="single" w:sz="4" w:space="0" w:color="auto"/>
              <w:right w:val="single" w:sz="4" w:space="0" w:color="auto"/>
            </w:tcBorders>
            <w:shd w:val="clear" w:color="auto" w:fill="auto"/>
            <w:noWrap/>
            <w:vAlign w:val="center"/>
            <w:hideMark/>
          </w:tcPr>
          <w:p w14:paraId="46C51B38" w14:textId="77777777" w:rsidR="00007582" w:rsidRPr="00007582" w:rsidRDefault="00007582" w:rsidP="00007582">
            <w:pPr>
              <w:spacing w:line="240" w:lineRule="auto"/>
              <w:jc w:val="right"/>
              <w:rPr>
                <w:sz w:val="12"/>
                <w:szCs w:val="12"/>
              </w:rPr>
            </w:pPr>
            <w:r w:rsidRPr="00007582">
              <w:rPr>
                <w:sz w:val="12"/>
                <w:szCs w:val="12"/>
              </w:rPr>
              <w:t>87,3</w:t>
            </w:r>
          </w:p>
        </w:tc>
      </w:tr>
      <w:tr w:rsidR="00007582" w:rsidRPr="00007582" w14:paraId="3484E8F3"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1CDAB79" w14:textId="77777777" w:rsidR="00007582" w:rsidRPr="00007582" w:rsidRDefault="00007582" w:rsidP="00007582">
            <w:pPr>
              <w:spacing w:line="240" w:lineRule="auto"/>
              <w:rPr>
                <w:sz w:val="12"/>
                <w:szCs w:val="12"/>
              </w:rPr>
            </w:pPr>
            <w:r w:rsidRPr="00007582">
              <w:rPr>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14:paraId="5A381C25" w14:textId="77777777" w:rsidR="00007582" w:rsidRPr="00007582" w:rsidRDefault="00007582" w:rsidP="00007582">
            <w:pPr>
              <w:spacing w:line="240" w:lineRule="auto"/>
              <w:jc w:val="right"/>
              <w:rPr>
                <w:sz w:val="12"/>
                <w:szCs w:val="12"/>
              </w:rPr>
            </w:pPr>
            <w:r w:rsidRPr="00007582">
              <w:rPr>
                <w:sz w:val="12"/>
                <w:szCs w:val="12"/>
              </w:rPr>
              <w:t>115 000</w:t>
            </w:r>
          </w:p>
        </w:tc>
        <w:tc>
          <w:tcPr>
            <w:tcW w:w="655" w:type="pct"/>
            <w:tcBorders>
              <w:top w:val="nil"/>
              <w:left w:val="nil"/>
              <w:bottom w:val="single" w:sz="4" w:space="0" w:color="auto"/>
              <w:right w:val="single" w:sz="4" w:space="0" w:color="auto"/>
            </w:tcBorders>
            <w:shd w:val="clear" w:color="auto" w:fill="auto"/>
            <w:noWrap/>
            <w:vAlign w:val="center"/>
            <w:hideMark/>
          </w:tcPr>
          <w:p w14:paraId="359C9374" w14:textId="77777777" w:rsidR="00007582" w:rsidRPr="00007582" w:rsidRDefault="00007582" w:rsidP="00007582">
            <w:pPr>
              <w:spacing w:line="240" w:lineRule="auto"/>
              <w:jc w:val="right"/>
              <w:rPr>
                <w:sz w:val="12"/>
                <w:szCs w:val="12"/>
              </w:rPr>
            </w:pPr>
            <w:r w:rsidRPr="00007582">
              <w:rPr>
                <w:sz w:val="12"/>
                <w:szCs w:val="12"/>
              </w:rPr>
              <w:t>113 193,64</w:t>
            </w:r>
          </w:p>
        </w:tc>
        <w:tc>
          <w:tcPr>
            <w:tcW w:w="498" w:type="pct"/>
            <w:tcBorders>
              <w:top w:val="nil"/>
              <w:left w:val="nil"/>
              <w:bottom w:val="single" w:sz="4" w:space="0" w:color="auto"/>
              <w:right w:val="single" w:sz="4" w:space="0" w:color="auto"/>
            </w:tcBorders>
            <w:shd w:val="clear" w:color="auto" w:fill="auto"/>
            <w:noWrap/>
            <w:vAlign w:val="center"/>
            <w:hideMark/>
          </w:tcPr>
          <w:p w14:paraId="52D1A514" w14:textId="77777777" w:rsidR="00007582" w:rsidRPr="00007582" w:rsidRDefault="00007582" w:rsidP="00007582">
            <w:pPr>
              <w:spacing w:line="240" w:lineRule="auto"/>
              <w:jc w:val="right"/>
              <w:rPr>
                <w:sz w:val="12"/>
                <w:szCs w:val="12"/>
              </w:rPr>
            </w:pPr>
            <w:r w:rsidRPr="00007582">
              <w:rPr>
                <w:sz w:val="12"/>
                <w:szCs w:val="12"/>
              </w:rPr>
              <w:t>98,4</w:t>
            </w:r>
          </w:p>
        </w:tc>
        <w:tc>
          <w:tcPr>
            <w:tcW w:w="558" w:type="pct"/>
            <w:tcBorders>
              <w:top w:val="nil"/>
              <w:left w:val="nil"/>
              <w:bottom w:val="single" w:sz="4" w:space="0" w:color="auto"/>
              <w:right w:val="single" w:sz="4" w:space="0" w:color="auto"/>
            </w:tcBorders>
            <w:shd w:val="clear" w:color="auto" w:fill="auto"/>
            <w:noWrap/>
            <w:vAlign w:val="center"/>
            <w:hideMark/>
          </w:tcPr>
          <w:p w14:paraId="4FB6C53C" w14:textId="77777777" w:rsidR="00007582" w:rsidRPr="00007582" w:rsidRDefault="00007582" w:rsidP="00007582">
            <w:pPr>
              <w:spacing w:line="240" w:lineRule="auto"/>
              <w:jc w:val="right"/>
              <w:rPr>
                <w:sz w:val="12"/>
                <w:szCs w:val="12"/>
              </w:rPr>
            </w:pPr>
            <w:r w:rsidRPr="00007582">
              <w:rPr>
                <w:sz w:val="12"/>
                <w:szCs w:val="12"/>
              </w:rPr>
              <w:t>115 000</w:t>
            </w:r>
          </w:p>
        </w:tc>
        <w:tc>
          <w:tcPr>
            <w:tcW w:w="655" w:type="pct"/>
            <w:tcBorders>
              <w:top w:val="nil"/>
              <w:left w:val="nil"/>
              <w:bottom w:val="single" w:sz="4" w:space="0" w:color="auto"/>
              <w:right w:val="single" w:sz="4" w:space="0" w:color="auto"/>
            </w:tcBorders>
            <w:shd w:val="clear" w:color="auto" w:fill="auto"/>
            <w:noWrap/>
            <w:vAlign w:val="center"/>
            <w:hideMark/>
          </w:tcPr>
          <w:p w14:paraId="31B967E3" w14:textId="77777777" w:rsidR="00007582" w:rsidRPr="00007582" w:rsidRDefault="00007582" w:rsidP="00007582">
            <w:pPr>
              <w:spacing w:line="240" w:lineRule="auto"/>
              <w:jc w:val="right"/>
              <w:rPr>
                <w:sz w:val="12"/>
                <w:szCs w:val="12"/>
              </w:rPr>
            </w:pPr>
            <w:r w:rsidRPr="00007582">
              <w:rPr>
                <w:sz w:val="12"/>
                <w:szCs w:val="12"/>
              </w:rPr>
              <w:t>113 193,64</w:t>
            </w:r>
          </w:p>
        </w:tc>
        <w:tc>
          <w:tcPr>
            <w:tcW w:w="498" w:type="pct"/>
            <w:tcBorders>
              <w:top w:val="nil"/>
              <w:left w:val="nil"/>
              <w:bottom w:val="single" w:sz="4" w:space="0" w:color="auto"/>
              <w:right w:val="single" w:sz="4" w:space="0" w:color="auto"/>
            </w:tcBorders>
            <w:shd w:val="clear" w:color="auto" w:fill="auto"/>
            <w:noWrap/>
            <w:vAlign w:val="center"/>
            <w:hideMark/>
          </w:tcPr>
          <w:p w14:paraId="30D3482E" w14:textId="77777777" w:rsidR="00007582" w:rsidRPr="00007582" w:rsidRDefault="00007582" w:rsidP="00007582">
            <w:pPr>
              <w:spacing w:line="240" w:lineRule="auto"/>
              <w:jc w:val="right"/>
              <w:rPr>
                <w:sz w:val="12"/>
                <w:szCs w:val="12"/>
              </w:rPr>
            </w:pPr>
            <w:r w:rsidRPr="00007582">
              <w:rPr>
                <w:sz w:val="12"/>
                <w:szCs w:val="12"/>
              </w:rPr>
              <w:t>98,4</w:t>
            </w:r>
          </w:p>
        </w:tc>
      </w:tr>
      <w:tr w:rsidR="00007582" w:rsidRPr="00007582" w14:paraId="5DC874A1"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9E97CC1" w14:textId="77777777" w:rsidR="00007582" w:rsidRPr="00007582" w:rsidRDefault="00007582" w:rsidP="00007582">
            <w:pPr>
              <w:spacing w:line="240" w:lineRule="auto"/>
              <w:rPr>
                <w:sz w:val="12"/>
                <w:szCs w:val="12"/>
              </w:rPr>
            </w:pPr>
            <w:r w:rsidRPr="00007582">
              <w:rPr>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14:paraId="3D63E715" w14:textId="77777777" w:rsidR="00007582" w:rsidRPr="00007582" w:rsidRDefault="00007582" w:rsidP="00007582">
            <w:pPr>
              <w:spacing w:line="240" w:lineRule="auto"/>
              <w:jc w:val="right"/>
              <w:rPr>
                <w:sz w:val="12"/>
                <w:szCs w:val="12"/>
              </w:rPr>
            </w:pPr>
            <w:r w:rsidRPr="00007582">
              <w:rPr>
                <w:sz w:val="12"/>
                <w:szCs w:val="12"/>
              </w:rPr>
              <w:t>611 970</w:t>
            </w:r>
          </w:p>
        </w:tc>
        <w:tc>
          <w:tcPr>
            <w:tcW w:w="655" w:type="pct"/>
            <w:tcBorders>
              <w:top w:val="nil"/>
              <w:left w:val="nil"/>
              <w:bottom w:val="single" w:sz="4" w:space="0" w:color="auto"/>
              <w:right w:val="single" w:sz="4" w:space="0" w:color="auto"/>
            </w:tcBorders>
            <w:shd w:val="clear" w:color="auto" w:fill="auto"/>
            <w:noWrap/>
            <w:vAlign w:val="center"/>
            <w:hideMark/>
          </w:tcPr>
          <w:p w14:paraId="3CA4EAD8" w14:textId="77777777" w:rsidR="00007582" w:rsidRPr="00007582" w:rsidRDefault="00007582" w:rsidP="00007582">
            <w:pPr>
              <w:spacing w:line="240" w:lineRule="auto"/>
              <w:jc w:val="right"/>
              <w:rPr>
                <w:sz w:val="12"/>
                <w:szCs w:val="12"/>
              </w:rPr>
            </w:pPr>
            <w:r w:rsidRPr="00007582">
              <w:rPr>
                <w:sz w:val="12"/>
                <w:szCs w:val="12"/>
              </w:rPr>
              <w:t>610 910,33</w:t>
            </w:r>
          </w:p>
        </w:tc>
        <w:tc>
          <w:tcPr>
            <w:tcW w:w="498" w:type="pct"/>
            <w:tcBorders>
              <w:top w:val="nil"/>
              <w:left w:val="nil"/>
              <w:bottom w:val="single" w:sz="4" w:space="0" w:color="auto"/>
              <w:right w:val="single" w:sz="4" w:space="0" w:color="auto"/>
            </w:tcBorders>
            <w:shd w:val="clear" w:color="auto" w:fill="auto"/>
            <w:noWrap/>
            <w:vAlign w:val="center"/>
            <w:hideMark/>
          </w:tcPr>
          <w:p w14:paraId="1DD22E9F" w14:textId="77777777" w:rsidR="00007582" w:rsidRPr="00007582" w:rsidRDefault="00007582" w:rsidP="00007582">
            <w:pPr>
              <w:spacing w:line="240" w:lineRule="auto"/>
              <w:jc w:val="right"/>
              <w:rPr>
                <w:sz w:val="12"/>
                <w:szCs w:val="12"/>
              </w:rPr>
            </w:pPr>
            <w:r w:rsidRPr="00007582">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23534E8C" w14:textId="77777777" w:rsidR="00007582" w:rsidRPr="00007582" w:rsidRDefault="00007582" w:rsidP="00007582">
            <w:pPr>
              <w:spacing w:line="240" w:lineRule="auto"/>
              <w:jc w:val="right"/>
              <w:rPr>
                <w:sz w:val="12"/>
                <w:szCs w:val="12"/>
              </w:rPr>
            </w:pPr>
            <w:r w:rsidRPr="00007582">
              <w:rPr>
                <w:sz w:val="12"/>
                <w:szCs w:val="12"/>
              </w:rPr>
              <w:t>611 970</w:t>
            </w:r>
          </w:p>
        </w:tc>
        <w:tc>
          <w:tcPr>
            <w:tcW w:w="655" w:type="pct"/>
            <w:tcBorders>
              <w:top w:val="nil"/>
              <w:left w:val="nil"/>
              <w:bottom w:val="single" w:sz="4" w:space="0" w:color="auto"/>
              <w:right w:val="single" w:sz="4" w:space="0" w:color="auto"/>
            </w:tcBorders>
            <w:shd w:val="clear" w:color="auto" w:fill="auto"/>
            <w:noWrap/>
            <w:vAlign w:val="center"/>
            <w:hideMark/>
          </w:tcPr>
          <w:p w14:paraId="4DF920F5" w14:textId="77777777" w:rsidR="00007582" w:rsidRPr="00007582" w:rsidRDefault="00007582" w:rsidP="00007582">
            <w:pPr>
              <w:spacing w:line="240" w:lineRule="auto"/>
              <w:jc w:val="right"/>
              <w:rPr>
                <w:sz w:val="12"/>
                <w:szCs w:val="12"/>
              </w:rPr>
            </w:pPr>
            <w:r w:rsidRPr="00007582">
              <w:rPr>
                <w:sz w:val="12"/>
                <w:szCs w:val="12"/>
              </w:rPr>
              <w:t>610 910,33</w:t>
            </w:r>
          </w:p>
        </w:tc>
        <w:tc>
          <w:tcPr>
            <w:tcW w:w="498" w:type="pct"/>
            <w:tcBorders>
              <w:top w:val="nil"/>
              <w:left w:val="nil"/>
              <w:bottom w:val="single" w:sz="4" w:space="0" w:color="auto"/>
              <w:right w:val="single" w:sz="4" w:space="0" w:color="auto"/>
            </w:tcBorders>
            <w:shd w:val="clear" w:color="auto" w:fill="auto"/>
            <w:noWrap/>
            <w:vAlign w:val="center"/>
            <w:hideMark/>
          </w:tcPr>
          <w:p w14:paraId="69723782" w14:textId="77777777" w:rsidR="00007582" w:rsidRPr="00007582" w:rsidRDefault="00007582" w:rsidP="00007582">
            <w:pPr>
              <w:spacing w:line="240" w:lineRule="auto"/>
              <w:jc w:val="right"/>
              <w:rPr>
                <w:sz w:val="12"/>
                <w:szCs w:val="12"/>
              </w:rPr>
            </w:pPr>
            <w:r w:rsidRPr="00007582">
              <w:rPr>
                <w:sz w:val="12"/>
                <w:szCs w:val="12"/>
              </w:rPr>
              <w:t>99,8</w:t>
            </w:r>
          </w:p>
        </w:tc>
      </w:tr>
      <w:tr w:rsidR="00007582" w:rsidRPr="00007582" w14:paraId="0AFE871C"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E2F2EBC" w14:textId="77777777" w:rsidR="00007582" w:rsidRPr="00007582" w:rsidRDefault="00007582" w:rsidP="00007582">
            <w:pPr>
              <w:spacing w:line="240" w:lineRule="auto"/>
              <w:rPr>
                <w:sz w:val="12"/>
                <w:szCs w:val="12"/>
              </w:rPr>
            </w:pPr>
            <w:r w:rsidRPr="00007582">
              <w:rPr>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14:paraId="2320D1DE" w14:textId="77777777" w:rsidR="00007582" w:rsidRPr="00007582" w:rsidRDefault="00007582" w:rsidP="00007582">
            <w:pPr>
              <w:spacing w:line="240" w:lineRule="auto"/>
              <w:jc w:val="right"/>
              <w:rPr>
                <w:sz w:val="12"/>
                <w:szCs w:val="12"/>
              </w:rPr>
            </w:pPr>
            <w:r w:rsidRPr="00007582">
              <w:rPr>
                <w:sz w:val="12"/>
                <w:szCs w:val="12"/>
              </w:rPr>
              <w:t>40 700</w:t>
            </w:r>
          </w:p>
        </w:tc>
        <w:tc>
          <w:tcPr>
            <w:tcW w:w="655" w:type="pct"/>
            <w:tcBorders>
              <w:top w:val="nil"/>
              <w:left w:val="nil"/>
              <w:bottom w:val="single" w:sz="4" w:space="0" w:color="auto"/>
              <w:right w:val="single" w:sz="4" w:space="0" w:color="auto"/>
            </w:tcBorders>
            <w:shd w:val="clear" w:color="auto" w:fill="auto"/>
            <w:noWrap/>
            <w:vAlign w:val="center"/>
            <w:hideMark/>
          </w:tcPr>
          <w:p w14:paraId="3D1FF6F5" w14:textId="77777777" w:rsidR="00007582" w:rsidRPr="00007582" w:rsidRDefault="00007582" w:rsidP="00007582">
            <w:pPr>
              <w:spacing w:line="240" w:lineRule="auto"/>
              <w:jc w:val="right"/>
              <w:rPr>
                <w:sz w:val="12"/>
                <w:szCs w:val="12"/>
              </w:rPr>
            </w:pPr>
            <w:r w:rsidRPr="00007582">
              <w:rPr>
                <w:sz w:val="12"/>
                <w:szCs w:val="12"/>
              </w:rPr>
              <w:t>40 617,06</w:t>
            </w:r>
          </w:p>
        </w:tc>
        <w:tc>
          <w:tcPr>
            <w:tcW w:w="498" w:type="pct"/>
            <w:tcBorders>
              <w:top w:val="nil"/>
              <w:left w:val="nil"/>
              <w:bottom w:val="single" w:sz="4" w:space="0" w:color="auto"/>
              <w:right w:val="single" w:sz="4" w:space="0" w:color="auto"/>
            </w:tcBorders>
            <w:shd w:val="clear" w:color="auto" w:fill="auto"/>
            <w:noWrap/>
            <w:vAlign w:val="center"/>
            <w:hideMark/>
          </w:tcPr>
          <w:p w14:paraId="0E51EF85" w14:textId="77777777" w:rsidR="00007582" w:rsidRPr="00007582" w:rsidRDefault="00007582" w:rsidP="00007582">
            <w:pPr>
              <w:spacing w:line="240" w:lineRule="auto"/>
              <w:jc w:val="right"/>
              <w:rPr>
                <w:sz w:val="12"/>
                <w:szCs w:val="12"/>
              </w:rPr>
            </w:pPr>
            <w:r w:rsidRPr="00007582">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785E84F9" w14:textId="77777777" w:rsidR="00007582" w:rsidRPr="00007582" w:rsidRDefault="00007582" w:rsidP="00007582">
            <w:pPr>
              <w:spacing w:line="240" w:lineRule="auto"/>
              <w:jc w:val="right"/>
              <w:rPr>
                <w:sz w:val="12"/>
                <w:szCs w:val="12"/>
              </w:rPr>
            </w:pPr>
            <w:r w:rsidRPr="00007582">
              <w:rPr>
                <w:sz w:val="12"/>
                <w:szCs w:val="12"/>
              </w:rPr>
              <w:t>40 700</w:t>
            </w:r>
          </w:p>
        </w:tc>
        <w:tc>
          <w:tcPr>
            <w:tcW w:w="655" w:type="pct"/>
            <w:tcBorders>
              <w:top w:val="nil"/>
              <w:left w:val="nil"/>
              <w:bottom w:val="single" w:sz="4" w:space="0" w:color="auto"/>
              <w:right w:val="single" w:sz="4" w:space="0" w:color="auto"/>
            </w:tcBorders>
            <w:shd w:val="clear" w:color="auto" w:fill="auto"/>
            <w:noWrap/>
            <w:vAlign w:val="center"/>
            <w:hideMark/>
          </w:tcPr>
          <w:p w14:paraId="5D20457B" w14:textId="77777777" w:rsidR="00007582" w:rsidRPr="00007582" w:rsidRDefault="00007582" w:rsidP="00007582">
            <w:pPr>
              <w:spacing w:line="240" w:lineRule="auto"/>
              <w:jc w:val="right"/>
              <w:rPr>
                <w:sz w:val="12"/>
                <w:szCs w:val="12"/>
              </w:rPr>
            </w:pPr>
            <w:r w:rsidRPr="00007582">
              <w:rPr>
                <w:sz w:val="12"/>
                <w:szCs w:val="12"/>
              </w:rPr>
              <w:t>40 617,06</w:t>
            </w:r>
          </w:p>
        </w:tc>
        <w:tc>
          <w:tcPr>
            <w:tcW w:w="498" w:type="pct"/>
            <w:tcBorders>
              <w:top w:val="nil"/>
              <w:left w:val="nil"/>
              <w:bottom w:val="single" w:sz="4" w:space="0" w:color="auto"/>
              <w:right w:val="single" w:sz="4" w:space="0" w:color="auto"/>
            </w:tcBorders>
            <w:shd w:val="clear" w:color="auto" w:fill="auto"/>
            <w:noWrap/>
            <w:vAlign w:val="center"/>
            <w:hideMark/>
          </w:tcPr>
          <w:p w14:paraId="3A1677CB" w14:textId="77777777" w:rsidR="00007582" w:rsidRPr="00007582" w:rsidRDefault="00007582" w:rsidP="00007582">
            <w:pPr>
              <w:spacing w:line="240" w:lineRule="auto"/>
              <w:jc w:val="right"/>
              <w:rPr>
                <w:sz w:val="12"/>
                <w:szCs w:val="12"/>
              </w:rPr>
            </w:pPr>
            <w:r w:rsidRPr="00007582">
              <w:rPr>
                <w:sz w:val="12"/>
                <w:szCs w:val="12"/>
              </w:rPr>
              <w:t>99,8</w:t>
            </w:r>
          </w:p>
        </w:tc>
      </w:tr>
      <w:tr w:rsidR="00007582" w:rsidRPr="00007582" w14:paraId="3A504B2C" w14:textId="77777777" w:rsidTr="000075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191E0E9" w14:textId="77777777" w:rsidR="00007582" w:rsidRPr="00007582" w:rsidRDefault="00007582" w:rsidP="00007582">
            <w:pPr>
              <w:spacing w:line="240" w:lineRule="auto"/>
              <w:rPr>
                <w:sz w:val="12"/>
                <w:szCs w:val="12"/>
              </w:rPr>
            </w:pPr>
            <w:r w:rsidRPr="00007582">
              <w:rPr>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14:paraId="346E3D23" w14:textId="77777777" w:rsidR="00007582" w:rsidRPr="00007582" w:rsidRDefault="00007582" w:rsidP="00007582">
            <w:pPr>
              <w:spacing w:line="240" w:lineRule="auto"/>
              <w:jc w:val="right"/>
              <w:rPr>
                <w:sz w:val="12"/>
                <w:szCs w:val="12"/>
              </w:rPr>
            </w:pPr>
            <w:r w:rsidRPr="00007582">
              <w:rPr>
                <w:sz w:val="12"/>
                <w:szCs w:val="12"/>
              </w:rPr>
              <w:t>804 225</w:t>
            </w:r>
          </w:p>
        </w:tc>
        <w:tc>
          <w:tcPr>
            <w:tcW w:w="655" w:type="pct"/>
            <w:tcBorders>
              <w:top w:val="nil"/>
              <w:left w:val="nil"/>
              <w:bottom w:val="single" w:sz="4" w:space="0" w:color="auto"/>
              <w:right w:val="single" w:sz="4" w:space="0" w:color="auto"/>
            </w:tcBorders>
            <w:shd w:val="clear" w:color="auto" w:fill="auto"/>
            <w:noWrap/>
            <w:vAlign w:val="center"/>
            <w:hideMark/>
          </w:tcPr>
          <w:p w14:paraId="042C302D" w14:textId="77777777" w:rsidR="00007582" w:rsidRPr="00007582" w:rsidRDefault="00007582" w:rsidP="00007582">
            <w:pPr>
              <w:spacing w:line="240" w:lineRule="auto"/>
              <w:jc w:val="right"/>
              <w:rPr>
                <w:sz w:val="12"/>
                <w:szCs w:val="12"/>
              </w:rPr>
            </w:pPr>
            <w:r w:rsidRPr="00007582">
              <w:rPr>
                <w:sz w:val="12"/>
                <w:szCs w:val="12"/>
              </w:rPr>
              <w:t>790 457,46</w:t>
            </w:r>
          </w:p>
        </w:tc>
        <w:tc>
          <w:tcPr>
            <w:tcW w:w="498" w:type="pct"/>
            <w:tcBorders>
              <w:top w:val="nil"/>
              <w:left w:val="nil"/>
              <w:bottom w:val="single" w:sz="4" w:space="0" w:color="auto"/>
              <w:right w:val="single" w:sz="4" w:space="0" w:color="auto"/>
            </w:tcBorders>
            <w:shd w:val="clear" w:color="auto" w:fill="auto"/>
            <w:noWrap/>
            <w:vAlign w:val="center"/>
            <w:hideMark/>
          </w:tcPr>
          <w:p w14:paraId="2E40D443" w14:textId="77777777" w:rsidR="00007582" w:rsidRPr="00007582" w:rsidRDefault="00007582" w:rsidP="00007582">
            <w:pPr>
              <w:spacing w:line="240" w:lineRule="auto"/>
              <w:jc w:val="right"/>
              <w:rPr>
                <w:sz w:val="12"/>
                <w:szCs w:val="12"/>
              </w:rPr>
            </w:pPr>
            <w:r w:rsidRPr="00007582">
              <w:rPr>
                <w:sz w:val="12"/>
                <w:szCs w:val="12"/>
              </w:rPr>
              <w:t>98,3</w:t>
            </w:r>
          </w:p>
        </w:tc>
        <w:tc>
          <w:tcPr>
            <w:tcW w:w="558" w:type="pct"/>
            <w:tcBorders>
              <w:top w:val="nil"/>
              <w:left w:val="nil"/>
              <w:bottom w:val="single" w:sz="4" w:space="0" w:color="auto"/>
              <w:right w:val="single" w:sz="4" w:space="0" w:color="auto"/>
            </w:tcBorders>
            <w:shd w:val="clear" w:color="auto" w:fill="auto"/>
            <w:noWrap/>
            <w:vAlign w:val="center"/>
            <w:hideMark/>
          </w:tcPr>
          <w:p w14:paraId="081BE4BC" w14:textId="77777777" w:rsidR="00007582" w:rsidRPr="00007582" w:rsidRDefault="00007582" w:rsidP="00007582">
            <w:pPr>
              <w:spacing w:line="240" w:lineRule="auto"/>
              <w:jc w:val="right"/>
              <w:rPr>
                <w:sz w:val="12"/>
                <w:szCs w:val="12"/>
              </w:rPr>
            </w:pPr>
            <w:r w:rsidRPr="00007582">
              <w:rPr>
                <w:sz w:val="12"/>
                <w:szCs w:val="12"/>
              </w:rPr>
              <w:t>804 225</w:t>
            </w:r>
          </w:p>
        </w:tc>
        <w:tc>
          <w:tcPr>
            <w:tcW w:w="655" w:type="pct"/>
            <w:tcBorders>
              <w:top w:val="nil"/>
              <w:left w:val="nil"/>
              <w:bottom w:val="single" w:sz="4" w:space="0" w:color="auto"/>
              <w:right w:val="single" w:sz="4" w:space="0" w:color="auto"/>
            </w:tcBorders>
            <w:shd w:val="clear" w:color="auto" w:fill="auto"/>
            <w:noWrap/>
            <w:vAlign w:val="center"/>
            <w:hideMark/>
          </w:tcPr>
          <w:p w14:paraId="3122C455" w14:textId="77777777" w:rsidR="00007582" w:rsidRPr="00007582" w:rsidRDefault="00007582" w:rsidP="00007582">
            <w:pPr>
              <w:spacing w:line="240" w:lineRule="auto"/>
              <w:jc w:val="right"/>
              <w:rPr>
                <w:sz w:val="12"/>
                <w:szCs w:val="12"/>
              </w:rPr>
            </w:pPr>
            <w:r w:rsidRPr="00007582">
              <w:rPr>
                <w:sz w:val="12"/>
                <w:szCs w:val="12"/>
              </w:rPr>
              <w:t>790 457,46</w:t>
            </w:r>
          </w:p>
        </w:tc>
        <w:tc>
          <w:tcPr>
            <w:tcW w:w="498" w:type="pct"/>
            <w:tcBorders>
              <w:top w:val="nil"/>
              <w:left w:val="nil"/>
              <w:bottom w:val="single" w:sz="4" w:space="0" w:color="auto"/>
              <w:right w:val="single" w:sz="4" w:space="0" w:color="auto"/>
            </w:tcBorders>
            <w:shd w:val="clear" w:color="auto" w:fill="auto"/>
            <w:noWrap/>
            <w:vAlign w:val="center"/>
            <w:hideMark/>
          </w:tcPr>
          <w:p w14:paraId="1DD2C806" w14:textId="77777777" w:rsidR="00007582" w:rsidRPr="00007582" w:rsidRDefault="00007582" w:rsidP="00007582">
            <w:pPr>
              <w:spacing w:line="240" w:lineRule="auto"/>
              <w:jc w:val="right"/>
              <w:rPr>
                <w:sz w:val="12"/>
                <w:szCs w:val="12"/>
              </w:rPr>
            </w:pPr>
            <w:r w:rsidRPr="00007582">
              <w:rPr>
                <w:sz w:val="12"/>
                <w:szCs w:val="12"/>
              </w:rPr>
              <w:t>98,3</w:t>
            </w:r>
          </w:p>
        </w:tc>
      </w:tr>
      <w:tr w:rsidR="00007582" w:rsidRPr="00007582" w14:paraId="1367CF68"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560AB48" w14:textId="77777777" w:rsidR="00007582" w:rsidRPr="00007582" w:rsidRDefault="00007582" w:rsidP="00007582">
            <w:pPr>
              <w:spacing w:line="240" w:lineRule="auto"/>
              <w:rPr>
                <w:b/>
                <w:bCs/>
                <w:sz w:val="12"/>
                <w:szCs w:val="12"/>
              </w:rPr>
            </w:pPr>
            <w:r w:rsidRPr="00007582">
              <w:rPr>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14:paraId="5897A9E5" w14:textId="77777777" w:rsidR="00007582" w:rsidRPr="00007582" w:rsidRDefault="00007582" w:rsidP="00007582">
            <w:pPr>
              <w:spacing w:line="240" w:lineRule="auto"/>
              <w:jc w:val="right"/>
              <w:rPr>
                <w:b/>
                <w:bCs/>
                <w:sz w:val="12"/>
                <w:szCs w:val="12"/>
              </w:rPr>
            </w:pPr>
            <w:r w:rsidRPr="00007582">
              <w:rPr>
                <w:b/>
                <w:bCs/>
                <w:sz w:val="12"/>
                <w:szCs w:val="12"/>
              </w:rPr>
              <w:t>1 905 240</w:t>
            </w:r>
          </w:p>
        </w:tc>
        <w:tc>
          <w:tcPr>
            <w:tcW w:w="655" w:type="pct"/>
            <w:tcBorders>
              <w:top w:val="nil"/>
              <w:left w:val="nil"/>
              <w:bottom w:val="single" w:sz="4" w:space="0" w:color="auto"/>
              <w:right w:val="single" w:sz="4" w:space="0" w:color="auto"/>
            </w:tcBorders>
            <w:shd w:val="clear" w:color="000000" w:fill="D5E3F2"/>
            <w:noWrap/>
            <w:vAlign w:val="center"/>
            <w:hideMark/>
          </w:tcPr>
          <w:p w14:paraId="4D5D8DA2" w14:textId="77777777" w:rsidR="00007582" w:rsidRPr="00007582" w:rsidRDefault="00007582" w:rsidP="00007582">
            <w:pPr>
              <w:spacing w:line="240" w:lineRule="auto"/>
              <w:jc w:val="right"/>
              <w:rPr>
                <w:b/>
                <w:bCs/>
                <w:sz w:val="12"/>
                <w:szCs w:val="12"/>
              </w:rPr>
            </w:pPr>
            <w:r w:rsidRPr="00007582">
              <w:rPr>
                <w:b/>
                <w:bCs/>
                <w:sz w:val="12"/>
                <w:szCs w:val="12"/>
              </w:rPr>
              <w:t>1 883 206,10</w:t>
            </w:r>
          </w:p>
        </w:tc>
        <w:tc>
          <w:tcPr>
            <w:tcW w:w="498" w:type="pct"/>
            <w:tcBorders>
              <w:top w:val="nil"/>
              <w:left w:val="nil"/>
              <w:bottom w:val="single" w:sz="4" w:space="0" w:color="auto"/>
              <w:right w:val="single" w:sz="4" w:space="0" w:color="auto"/>
            </w:tcBorders>
            <w:shd w:val="clear" w:color="000000" w:fill="D5E3F2"/>
            <w:noWrap/>
            <w:vAlign w:val="center"/>
            <w:hideMark/>
          </w:tcPr>
          <w:p w14:paraId="190F58B8" w14:textId="77777777" w:rsidR="00007582" w:rsidRPr="00007582" w:rsidRDefault="00007582" w:rsidP="00007582">
            <w:pPr>
              <w:spacing w:line="240" w:lineRule="auto"/>
              <w:jc w:val="right"/>
              <w:rPr>
                <w:b/>
                <w:bCs/>
                <w:sz w:val="12"/>
                <w:szCs w:val="12"/>
              </w:rPr>
            </w:pPr>
            <w:r w:rsidRPr="00007582">
              <w:rPr>
                <w:b/>
                <w:bCs/>
                <w:sz w:val="12"/>
                <w:szCs w:val="12"/>
              </w:rPr>
              <w:t>98,8</w:t>
            </w:r>
          </w:p>
        </w:tc>
        <w:tc>
          <w:tcPr>
            <w:tcW w:w="558" w:type="pct"/>
            <w:tcBorders>
              <w:top w:val="nil"/>
              <w:left w:val="nil"/>
              <w:bottom w:val="single" w:sz="4" w:space="0" w:color="auto"/>
              <w:right w:val="single" w:sz="4" w:space="0" w:color="auto"/>
            </w:tcBorders>
            <w:shd w:val="clear" w:color="000000" w:fill="D5E3F2"/>
            <w:noWrap/>
            <w:vAlign w:val="center"/>
            <w:hideMark/>
          </w:tcPr>
          <w:p w14:paraId="7CCB4EA7" w14:textId="77777777" w:rsidR="00007582" w:rsidRPr="00007582" w:rsidRDefault="00007582" w:rsidP="00007582">
            <w:pPr>
              <w:spacing w:line="240" w:lineRule="auto"/>
              <w:jc w:val="right"/>
              <w:rPr>
                <w:b/>
                <w:bCs/>
                <w:sz w:val="12"/>
                <w:szCs w:val="12"/>
              </w:rPr>
            </w:pPr>
            <w:r w:rsidRPr="00007582">
              <w:rPr>
                <w:b/>
                <w:bCs/>
                <w:sz w:val="12"/>
                <w:szCs w:val="12"/>
              </w:rPr>
              <w:t>1 905 240</w:t>
            </w:r>
          </w:p>
        </w:tc>
        <w:tc>
          <w:tcPr>
            <w:tcW w:w="655" w:type="pct"/>
            <w:tcBorders>
              <w:top w:val="nil"/>
              <w:left w:val="nil"/>
              <w:bottom w:val="single" w:sz="4" w:space="0" w:color="auto"/>
              <w:right w:val="single" w:sz="4" w:space="0" w:color="auto"/>
            </w:tcBorders>
            <w:shd w:val="clear" w:color="000000" w:fill="D5E3F2"/>
            <w:noWrap/>
            <w:vAlign w:val="center"/>
            <w:hideMark/>
          </w:tcPr>
          <w:p w14:paraId="1E954545" w14:textId="77777777" w:rsidR="00007582" w:rsidRPr="00007582" w:rsidRDefault="00007582" w:rsidP="00007582">
            <w:pPr>
              <w:spacing w:line="240" w:lineRule="auto"/>
              <w:jc w:val="right"/>
              <w:rPr>
                <w:b/>
                <w:bCs/>
                <w:sz w:val="12"/>
                <w:szCs w:val="12"/>
              </w:rPr>
            </w:pPr>
            <w:r w:rsidRPr="00007582">
              <w:rPr>
                <w:b/>
                <w:bCs/>
                <w:sz w:val="12"/>
                <w:szCs w:val="12"/>
              </w:rPr>
              <w:t>1 883 206,10</w:t>
            </w:r>
          </w:p>
        </w:tc>
        <w:tc>
          <w:tcPr>
            <w:tcW w:w="498" w:type="pct"/>
            <w:tcBorders>
              <w:top w:val="nil"/>
              <w:left w:val="nil"/>
              <w:bottom w:val="single" w:sz="4" w:space="0" w:color="auto"/>
              <w:right w:val="single" w:sz="4" w:space="0" w:color="auto"/>
            </w:tcBorders>
            <w:shd w:val="clear" w:color="000000" w:fill="D5E3F2"/>
            <w:noWrap/>
            <w:vAlign w:val="center"/>
            <w:hideMark/>
          </w:tcPr>
          <w:p w14:paraId="5F8F316B" w14:textId="77777777" w:rsidR="00007582" w:rsidRPr="00007582" w:rsidRDefault="00007582" w:rsidP="00007582">
            <w:pPr>
              <w:spacing w:line="240" w:lineRule="auto"/>
              <w:jc w:val="right"/>
              <w:rPr>
                <w:b/>
                <w:bCs/>
                <w:sz w:val="12"/>
                <w:szCs w:val="12"/>
              </w:rPr>
            </w:pPr>
            <w:r w:rsidRPr="00007582">
              <w:rPr>
                <w:b/>
                <w:bCs/>
                <w:sz w:val="12"/>
                <w:szCs w:val="12"/>
              </w:rPr>
              <w:t>98,8</w:t>
            </w:r>
          </w:p>
        </w:tc>
      </w:tr>
      <w:tr w:rsidR="00007582" w:rsidRPr="00007582" w14:paraId="06E861BD"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08C9416" w14:textId="77777777" w:rsidR="00007582" w:rsidRPr="00007582" w:rsidRDefault="00007582" w:rsidP="00007582">
            <w:pPr>
              <w:spacing w:line="240" w:lineRule="auto"/>
              <w:rPr>
                <w:b/>
                <w:bCs/>
                <w:i/>
                <w:iCs/>
                <w:sz w:val="12"/>
                <w:szCs w:val="12"/>
              </w:rPr>
            </w:pPr>
            <w:r w:rsidRPr="00007582">
              <w:rPr>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14:paraId="7C19D885" w14:textId="77777777" w:rsidR="00007582" w:rsidRPr="00007582" w:rsidRDefault="00007582" w:rsidP="00007582">
            <w:pPr>
              <w:spacing w:line="240" w:lineRule="auto"/>
              <w:jc w:val="right"/>
              <w:rPr>
                <w:b/>
                <w:bCs/>
                <w:i/>
                <w:iCs/>
                <w:sz w:val="12"/>
                <w:szCs w:val="12"/>
              </w:rPr>
            </w:pPr>
            <w:r w:rsidRPr="00007582">
              <w:rPr>
                <w:b/>
                <w:bCs/>
                <w:i/>
                <w:iCs/>
                <w:sz w:val="12"/>
                <w:szCs w:val="12"/>
              </w:rPr>
              <w:t>914 760</w:t>
            </w:r>
          </w:p>
        </w:tc>
        <w:tc>
          <w:tcPr>
            <w:tcW w:w="655" w:type="pct"/>
            <w:tcBorders>
              <w:top w:val="nil"/>
              <w:left w:val="nil"/>
              <w:bottom w:val="single" w:sz="4" w:space="0" w:color="auto"/>
              <w:right w:val="single" w:sz="4" w:space="0" w:color="auto"/>
            </w:tcBorders>
            <w:shd w:val="clear" w:color="000000" w:fill="EAF1F6"/>
            <w:noWrap/>
            <w:vAlign w:val="center"/>
            <w:hideMark/>
          </w:tcPr>
          <w:p w14:paraId="06945FEE" w14:textId="77777777" w:rsidR="00007582" w:rsidRPr="00007582" w:rsidRDefault="00007582" w:rsidP="00007582">
            <w:pPr>
              <w:spacing w:line="240" w:lineRule="auto"/>
              <w:jc w:val="right"/>
              <w:rPr>
                <w:b/>
                <w:bCs/>
                <w:i/>
                <w:iCs/>
                <w:sz w:val="12"/>
                <w:szCs w:val="12"/>
              </w:rPr>
            </w:pPr>
            <w:r w:rsidRPr="00007582">
              <w:rPr>
                <w:b/>
                <w:bCs/>
                <w:i/>
                <w:iCs/>
                <w:sz w:val="12"/>
                <w:szCs w:val="12"/>
              </w:rPr>
              <w:t>908 616,31</w:t>
            </w:r>
          </w:p>
        </w:tc>
        <w:tc>
          <w:tcPr>
            <w:tcW w:w="498" w:type="pct"/>
            <w:tcBorders>
              <w:top w:val="nil"/>
              <w:left w:val="nil"/>
              <w:bottom w:val="single" w:sz="4" w:space="0" w:color="auto"/>
              <w:right w:val="single" w:sz="4" w:space="0" w:color="auto"/>
            </w:tcBorders>
            <w:shd w:val="clear" w:color="000000" w:fill="EAF1F6"/>
            <w:noWrap/>
            <w:vAlign w:val="center"/>
            <w:hideMark/>
          </w:tcPr>
          <w:p w14:paraId="0530D973" w14:textId="77777777" w:rsidR="00007582" w:rsidRPr="00007582" w:rsidRDefault="00007582" w:rsidP="00007582">
            <w:pPr>
              <w:spacing w:line="240" w:lineRule="auto"/>
              <w:jc w:val="right"/>
              <w:rPr>
                <w:b/>
                <w:bCs/>
                <w:i/>
                <w:iCs/>
                <w:sz w:val="12"/>
                <w:szCs w:val="12"/>
              </w:rPr>
            </w:pPr>
            <w:r w:rsidRPr="00007582">
              <w:rPr>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14:paraId="3E12B5CB" w14:textId="77777777" w:rsidR="00007582" w:rsidRPr="00007582" w:rsidRDefault="00007582" w:rsidP="00007582">
            <w:pPr>
              <w:spacing w:line="240" w:lineRule="auto"/>
              <w:jc w:val="right"/>
              <w:rPr>
                <w:b/>
                <w:bCs/>
                <w:i/>
                <w:iCs/>
                <w:sz w:val="12"/>
                <w:szCs w:val="12"/>
              </w:rPr>
            </w:pPr>
            <w:r w:rsidRPr="00007582">
              <w:rPr>
                <w:b/>
                <w:bCs/>
                <w:i/>
                <w:iCs/>
                <w:sz w:val="12"/>
                <w:szCs w:val="12"/>
              </w:rPr>
              <w:t>914 760</w:t>
            </w:r>
          </w:p>
        </w:tc>
        <w:tc>
          <w:tcPr>
            <w:tcW w:w="655" w:type="pct"/>
            <w:tcBorders>
              <w:top w:val="nil"/>
              <w:left w:val="nil"/>
              <w:bottom w:val="single" w:sz="4" w:space="0" w:color="auto"/>
              <w:right w:val="single" w:sz="4" w:space="0" w:color="auto"/>
            </w:tcBorders>
            <w:shd w:val="clear" w:color="000000" w:fill="EAF1F6"/>
            <w:noWrap/>
            <w:vAlign w:val="center"/>
            <w:hideMark/>
          </w:tcPr>
          <w:p w14:paraId="6ED4FC3E" w14:textId="77777777" w:rsidR="00007582" w:rsidRPr="00007582" w:rsidRDefault="00007582" w:rsidP="00007582">
            <w:pPr>
              <w:spacing w:line="240" w:lineRule="auto"/>
              <w:jc w:val="right"/>
              <w:rPr>
                <w:b/>
                <w:bCs/>
                <w:i/>
                <w:iCs/>
                <w:sz w:val="12"/>
                <w:szCs w:val="12"/>
              </w:rPr>
            </w:pPr>
            <w:r w:rsidRPr="00007582">
              <w:rPr>
                <w:b/>
                <w:bCs/>
                <w:i/>
                <w:iCs/>
                <w:sz w:val="12"/>
                <w:szCs w:val="12"/>
              </w:rPr>
              <w:t>908 616,31</w:t>
            </w:r>
          </w:p>
        </w:tc>
        <w:tc>
          <w:tcPr>
            <w:tcW w:w="498" w:type="pct"/>
            <w:tcBorders>
              <w:top w:val="nil"/>
              <w:left w:val="nil"/>
              <w:bottom w:val="single" w:sz="4" w:space="0" w:color="auto"/>
              <w:right w:val="single" w:sz="4" w:space="0" w:color="auto"/>
            </w:tcBorders>
            <w:shd w:val="clear" w:color="000000" w:fill="EAF1F6"/>
            <w:noWrap/>
            <w:vAlign w:val="center"/>
            <w:hideMark/>
          </w:tcPr>
          <w:p w14:paraId="7BDDCC02" w14:textId="77777777" w:rsidR="00007582" w:rsidRPr="00007582" w:rsidRDefault="00007582" w:rsidP="00007582">
            <w:pPr>
              <w:spacing w:line="240" w:lineRule="auto"/>
              <w:jc w:val="right"/>
              <w:rPr>
                <w:b/>
                <w:bCs/>
                <w:i/>
                <w:iCs/>
                <w:sz w:val="12"/>
                <w:szCs w:val="12"/>
              </w:rPr>
            </w:pPr>
            <w:r w:rsidRPr="00007582">
              <w:rPr>
                <w:b/>
                <w:bCs/>
                <w:i/>
                <w:iCs/>
                <w:sz w:val="12"/>
                <w:szCs w:val="12"/>
              </w:rPr>
              <w:t>99,3</w:t>
            </w:r>
          </w:p>
        </w:tc>
      </w:tr>
      <w:tr w:rsidR="00007582" w:rsidRPr="00007582" w14:paraId="5A55E9CE" w14:textId="77777777" w:rsidTr="000075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BFA50A0" w14:textId="77777777" w:rsidR="00007582" w:rsidRPr="00007582" w:rsidRDefault="00007582" w:rsidP="00007582">
            <w:pPr>
              <w:spacing w:line="240" w:lineRule="auto"/>
              <w:rPr>
                <w:b/>
                <w:bCs/>
                <w:i/>
                <w:iCs/>
                <w:sz w:val="12"/>
                <w:szCs w:val="12"/>
              </w:rPr>
            </w:pPr>
            <w:r w:rsidRPr="00007582">
              <w:rPr>
                <w:b/>
                <w:bCs/>
                <w:i/>
                <w:iCs/>
                <w:sz w:val="12"/>
                <w:szCs w:val="12"/>
              </w:rPr>
              <w:t>Utrzymanie i działalność statutowa Rad Osiedli</w:t>
            </w:r>
          </w:p>
        </w:tc>
        <w:tc>
          <w:tcPr>
            <w:tcW w:w="558" w:type="pct"/>
            <w:tcBorders>
              <w:top w:val="nil"/>
              <w:left w:val="nil"/>
              <w:bottom w:val="single" w:sz="4" w:space="0" w:color="auto"/>
              <w:right w:val="single" w:sz="4" w:space="0" w:color="auto"/>
            </w:tcBorders>
            <w:shd w:val="clear" w:color="000000" w:fill="EAF1F6"/>
            <w:noWrap/>
            <w:vAlign w:val="center"/>
            <w:hideMark/>
          </w:tcPr>
          <w:p w14:paraId="6CF3D01B" w14:textId="77777777" w:rsidR="00007582" w:rsidRPr="00007582" w:rsidRDefault="00007582" w:rsidP="00007582">
            <w:pPr>
              <w:spacing w:line="240" w:lineRule="auto"/>
              <w:jc w:val="right"/>
              <w:rPr>
                <w:b/>
                <w:bCs/>
                <w:i/>
                <w:iCs/>
                <w:sz w:val="12"/>
                <w:szCs w:val="12"/>
              </w:rPr>
            </w:pPr>
            <w:r w:rsidRPr="00007582">
              <w:rPr>
                <w:b/>
                <w:bCs/>
                <w:i/>
                <w:iCs/>
                <w:sz w:val="12"/>
                <w:szCs w:val="12"/>
              </w:rPr>
              <w:t>1 800</w:t>
            </w:r>
          </w:p>
        </w:tc>
        <w:tc>
          <w:tcPr>
            <w:tcW w:w="655" w:type="pct"/>
            <w:tcBorders>
              <w:top w:val="nil"/>
              <w:left w:val="nil"/>
              <w:bottom w:val="single" w:sz="4" w:space="0" w:color="auto"/>
              <w:right w:val="single" w:sz="4" w:space="0" w:color="auto"/>
            </w:tcBorders>
            <w:shd w:val="clear" w:color="000000" w:fill="EAF1F6"/>
            <w:noWrap/>
            <w:vAlign w:val="center"/>
            <w:hideMark/>
          </w:tcPr>
          <w:p w14:paraId="60838EAC" w14:textId="77777777" w:rsidR="00007582" w:rsidRPr="00007582" w:rsidRDefault="00007582" w:rsidP="00007582">
            <w:pPr>
              <w:spacing w:line="240" w:lineRule="auto"/>
              <w:jc w:val="right"/>
              <w:rPr>
                <w:b/>
                <w:bCs/>
                <w:i/>
                <w:iCs/>
                <w:sz w:val="12"/>
                <w:szCs w:val="12"/>
              </w:rPr>
            </w:pPr>
            <w:r w:rsidRPr="00007582">
              <w:rPr>
                <w:b/>
                <w:bCs/>
                <w:i/>
                <w:iCs/>
                <w:sz w:val="12"/>
                <w:szCs w:val="12"/>
              </w:rPr>
              <w:t>1 113,02</w:t>
            </w:r>
          </w:p>
        </w:tc>
        <w:tc>
          <w:tcPr>
            <w:tcW w:w="498" w:type="pct"/>
            <w:tcBorders>
              <w:top w:val="nil"/>
              <w:left w:val="nil"/>
              <w:bottom w:val="single" w:sz="4" w:space="0" w:color="auto"/>
              <w:right w:val="single" w:sz="4" w:space="0" w:color="auto"/>
            </w:tcBorders>
            <w:shd w:val="clear" w:color="000000" w:fill="EAF1F6"/>
            <w:noWrap/>
            <w:vAlign w:val="center"/>
            <w:hideMark/>
          </w:tcPr>
          <w:p w14:paraId="320547DC" w14:textId="77777777" w:rsidR="00007582" w:rsidRPr="00007582" w:rsidRDefault="00007582" w:rsidP="00007582">
            <w:pPr>
              <w:spacing w:line="240" w:lineRule="auto"/>
              <w:jc w:val="right"/>
              <w:rPr>
                <w:b/>
                <w:bCs/>
                <w:i/>
                <w:iCs/>
                <w:sz w:val="12"/>
                <w:szCs w:val="12"/>
              </w:rPr>
            </w:pPr>
            <w:r w:rsidRPr="00007582">
              <w:rPr>
                <w:b/>
                <w:bCs/>
                <w:i/>
                <w:iCs/>
                <w:sz w:val="12"/>
                <w:szCs w:val="12"/>
              </w:rPr>
              <w:t>61,8</w:t>
            </w:r>
          </w:p>
        </w:tc>
        <w:tc>
          <w:tcPr>
            <w:tcW w:w="558" w:type="pct"/>
            <w:tcBorders>
              <w:top w:val="nil"/>
              <w:left w:val="nil"/>
              <w:bottom w:val="single" w:sz="4" w:space="0" w:color="auto"/>
              <w:right w:val="single" w:sz="4" w:space="0" w:color="auto"/>
            </w:tcBorders>
            <w:shd w:val="clear" w:color="000000" w:fill="EAF1F6"/>
            <w:noWrap/>
            <w:vAlign w:val="center"/>
            <w:hideMark/>
          </w:tcPr>
          <w:p w14:paraId="0FA28191" w14:textId="77777777" w:rsidR="00007582" w:rsidRPr="00007582" w:rsidRDefault="00007582" w:rsidP="00007582">
            <w:pPr>
              <w:spacing w:line="240" w:lineRule="auto"/>
              <w:jc w:val="right"/>
              <w:rPr>
                <w:b/>
                <w:bCs/>
                <w:i/>
                <w:iCs/>
                <w:sz w:val="12"/>
                <w:szCs w:val="12"/>
              </w:rPr>
            </w:pPr>
            <w:r w:rsidRPr="00007582">
              <w:rPr>
                <w:b/>
                <w:bCs/>
                <w:i/>
                <w:iCs/>
                <w:sz w:val="12"/>
                <w:szCs w:val="12"/>
              </w:rPr>
              <w:t>1 800</w:t>
            </w:r>
          </w:p>
        </w:tc>
        <w:tc>
          <w:tcPr>
            <w:tcW w:w="655" w:type="pct"/>
            <w:tcBorders>
              <w:top w:val="nil"/>
              <w:left w:val="nil"/>
              <w:bottom w:val="single" w:sz="4" w:space="0" w:color="auto"/>
              <w:right w:val="single" w:sz="4" w:space="0" w:color="auto"/>
            </w:tcBorders>
            <w:shd w:val="clear" w:color="000000" w:fill="EAF1F6"/>
            <w:noWrap/>
            <w:vAlign w:val="center"/>
            <w:hideMark/>
          </w:tcPr>
          <w:p w14:paraId="68514574" w14:textId="77777777" w:rsidR="00007582" w:rsidRPr="00007582" w:rsidRDefault="00007582" w:rsidP="00007582">
            <w:pPr>
              <w:spacing w:line="240" w:lineRule="auto"/>
              <w:jc w:val="right"/>
              <w:rPr>
                <w:b/>
                <w:bCs/>
                <w:i/>
                <w:iCs/>
                <w:sz w:val="12"/>
                <w:szCs w:val="12"/>
              </w:rPr>
            </w:pPr>
            <w:r w:rsidRPr="00007582">
              <w:rPr>
                <w:b/>
                <w:bCs/>
                <w:i/>
                <w:iCs/>
                <w:sz w:val="12"/>
                <w:szCs w:val="12"/>
              </w:rPr>
              <w:t>1 113,02</w:t>
            </w:r>
          </w:p>
        </w:tc>
        <w:tc>
          <w:tcPr>
            <w:tcW w:w="498" w:type="pct"/>
            <w:tcBorders>
              <w:top w:val="nil"/>
              <w:left w:val="nil"/>
              <w:bottom w:val="single" w:sz="4" w:space="0" w:color="auto"/>
              <w:right w:val="single" w:sz="4" w:space="0" w:color="auto"/>
            </w:tcBorders>
            <w:shd w:val="clear" w:color="000000" w:fill="EAF1F6"/>
            <w:noWrap/>
            <w:vAlign w:val="center"/>
            <w:hideMark/>
          </w:tcPr>
          <w:p w14:paraId="10E272AC" w14:textId="77777777" w:rsidR="00007582" w:rsidRPr="00007582" w:rsidRDefault="00007582" w:rsidP="00007582">
            <w:pPr>
              <w:spacing w:line="240" w:lineRule="auto"/>
              <w:jc w:val="right"/>
              <w:rPr>
                <w:b/>
                <w:bCs/>
                <w:i/>
                <w:iCs/>
                <w:sz w:val="12"/>
                <w:szCs w:val="12"/>
              </w:rPr>
            </w:pPr>
            <w:r w:rsidRPr="00007582">
              <w:rPr>
                <w:b/>
                <w:bCs/>
                <w:i/>
                <w:iCs/>
                <w:sz w:val="12"/>
                <w:szCs w:val="12"/>
              </w:rPr>
              <w:t>61,8</w:t>
            </w:r>
          </w:p>
        </w:tc>
      </w:tr>
      <w:tr w:rsidR="00007582" w:rsidRPr="00007582" w14:paraId="2D3AB65E"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CF75BF4" w14:textId="77777777" w:rsidR="00007582" w:rsidRPr="00007582" w:rsidRDefault="00007582" w:rsidP="00007582">
            <w:pPr>
              <w:spacing w:line="240" w:lineRule="auto"/>
              <w:rPr>
                <w:b/>
                <w:bCs/>
                <w:i/>
                <w:iCs/>
                <w:sz w:val="12"/>
                <w:szCs w:val="12"/>
              </w:rPr>
            </w:pPr>
            <w:r w:rsidRPr="00007582">
              <w:rPr>
                <w:b/>
                <w:bCs/>
                <w:i/>
                <w:iCs/>
                <w:sz w:val="12"/>
                <w:szCs w:val="12"/>
              </w:rPr>
              <w:t>Wybory do organów samorządowych</w:t>
            </w:r>
          </w:p>
        </w:tc>
        <w:tc>
          <w:tcPr>
            <w:tcW w:w="558" w:type="pct"/>
            <w:tcBorders>
              <w:top w:val="nil"/>
              <w:left w:val="nil"/>
              <w:bottom w:val="single" w:sz="4" w:space="0" w:color="auto"/>
              <w:right w:val="single" w:sz="4" w:space="0" w:color="auto"/>
            </w:tcBorders>
            <w:shd w:val="clear" w:color="000000" w:fill="EAF1F6"/>
            <w:noWrap/>
            <w:vAlign w:val="center"/>
            <w:hideMark/>
          </w:tcPr>
          <w:p w14:paraId="288F6A7F" w14:textId="77777777" w:rsidR="00007582" w:rsidRPr="00007582" w:rsidRDefault="00007582" w:rsidP="00007582">
            <w:pPr>
              <w:spacing w:line="240" w:lineRule="auto"/>
              <w:jc w:val="right"/>
              <w:rPr>
                <w:b/>
                <w:bCs/>
                <w:i/>
                <w:iCs/>
                <w:sz w:val="12"/>
                <w:szCs w:val="12"/>
              </w:rPr>
            </w:pPr>
            <w:r w:rsidRPr="00007582">
              <w:rPr>
                <w:b/>
                <w:bCs/>
                <w:i/>
                <w:iCs/>
                <w:sz w:val="12"/>
                <w:szCs w:val="12"/>
              </w:rPr>
              <w:t>578 463</w:t>
            </w:r>
          </w:p>
        </w:tc>
        <w:tc>
          <w:tcPr>
            <w:tcW w:w="655" w:type="pct"/>
            <w:tcBorders>
              <w:top w:val="nil"/>
              <w:left w:val="nil"/>
              <w:bottom w:val="single" w:sz="4" w:space="0" w:color="auto"/>
              <w:right w:val="single" w:sz="4" w:space="0" w:color="auto"/>
            </w:tcBorders>
            <w:shd w:val="clear" w:color="000000" w:fill="EAF1F6"/>
            <w:noWrap/>
            <w:vAlign w:val="center"/>
            <w:hideMark/>
          </w:tcPr>
          <w:p w14:paraId="20F54F39" w14:textId="77777777" w:rsidR="00007582" w:rsidRPr="00007582" w:rsidRDefault="00007582" w:rsidP="00007582">
            <w:pPr>
              <w:spacing w:line="240" w:lineRule="auto"/>
              <w:jc w:val="right"/>
              <w:rPr>
                <w:b/>
                <w:bCs/>
                <w:i/>
                <w:iCs/>
                <w:sz w:val="12"/>
                <w:szCs w:val="12"/>
              </w:rPr>
            </w:pPr>
            <w:r w:rsidRPr="00007582">
              <w:rPr>
                <w:b/>
                <w:bCs/>
                <w:i/>
                <w:iCs/>
                <w:sz w:val="12"/>
                <w:szCs w:val="12"/>
              </w:rPr>
              <w:t>566 461,47</w:t>
            </w:r>
          </w:p>
        </w:tc>
        <w:tc>
          <w:tcPr>
            <w:tcW w:w="498" w:type="pct"/>
            <w:tcBorders>
              <w:top w:val="nil"/>
              <w:left w:val="nil"/>
              <w:bottom w:val="single" w:sz="4" w:space="0" w:color="auto"/>
              <w:right w:val="single" w:sz="4" w:space="0" w:color="auto"/>
            </w:tcBorders>
            <w:shd w:val="clear" w:color="000000" w:fill="EAF1F6"/>
            <w:noWrap/>
            <w:vAlign w:val="center"/>
            <w:hideMark/>
          </w:tcPr>
          <w:p w14:paraId="7DED0350" w14:textId="77777777" w:rsidR="00007582" w:rsidRPr="00007582" w:rsidRDefault="00007582" w:rsidP="00007582">
            <w:pPr>
              <w:spacing w:line="240" w:lineRule="auto"/>
              <w:jc w:val="right"/>
              <w:rPr>
                <w:b/>
                <w:bCs/>
                <w:i/>
                <w:iCs/>
                <w:sz w:val="12"/>
                <w:szCs w:val="12"/>
              </w:rPr>
            </w:pPr>
            <w:r w:rsidRPr="00007582">
              <w:rPr>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14:paraId="08A50A74" w14:textId="77777777" w:rsidR="00007582" w:rsidRPr="00007582" w:rsidRDefault="00007582" w:rsidP="00007582">
            <w:pPr>
              <w:spacing w:line="240" w:lineRule="auto"/>
              <w:jc w:val="right"/>
              <w:rPr>
                <w:b/>
                <w:bCs/>
                <w:i/>
                <w:iCs/>
                <w:sz w:val="12"/>
                <w:szCs w:val="12"/>
              </w:rPr>
            </w:pPr>
            <w:r w:rsidRPr="00007582">
              <w:rPr>
                <w:b/>
                <w:bCs/>
                <w:i/>
                <w:iCs/>
                <w:sz w:val="12"/>
                <w:szCs w:val="12"/>
              </w:rPr>
              <w:t>578 463</w:t>
            </w:r>
          </w:p>
        </w:tc>
        <w:tc>
          <w:tcPr>
            <w:tcW w:w="655" w:type="pct"/>
            <w:tcBorders>
              <w:top w:val="nil"/>
              <w:left w:val="nil"/>
              <w:bottom w:val="single" w:sz="4" w:space="0" w:color="auto"/>
              <w:right w:val="single" w:sz="4" w:space="0" w:color="auto"/>
            </w:tcBorders>
            <w:shd w:val="clear" w:color="000000" w:fill="EAF1F6"/>
            <w:noWrap/>
            <w:vAlign w:val="center"/>
            <w:hideMark/>
          </w:tcPr>
          <w:p w14:paraId="3E8EB751" w14:textId="77777777" w:rsidR="00007582" w:rsidRPr="00007582" w:rsidRDefault="00007582" w:rsidP="00007582">
            <w:pPr>
              <w:spacing w:line="240" w:lineRule="auto"/>
              <w:jc w:val="right"/>
              <w:rPr>
                <w:b/>
                <w:bCs/>
                <w:i/>
                <w:iCs/>
                <w:sz w:val="12"/>
                <w:szCs w:val="12"/>
              </w:rPr>
            </w:pPr>
            <w:r w:rsidRPr="00007582">
              <w:rPr>
                <w:b/>
                <w:bCs/>
                <w:i/>
                <w:iCs/>
                <w:sz w:val="12"/>
                <w:szCs w:val="12"/>
              </w:rPr>
              <w:t>566 461,47</w:t>
            </w:r>
          </w:p>
        </w:tc>
        <w:tc>
          <w:tcPr>
            <w:tcW w:w="498" w:type="pct"/>
            <w:tcBorders>
              <w:top w:val="nil"/>
              <w:left w:val="nil"/>
              <w:bottom w:val="single" w:sz="4" w:space="0" w:color="auto"/>
              <w:right w:val="single" w:sz="4" w:space="0" w:color="auto"/>
            </w:tcBorders>
            <w:shd w:val="clear" w:color="000000" w:fill="EAF1F6"/>
            <w:noWrap/>
            <w:vAlign w:val="center"/>
            <w:hideMark/>
          </w:tcPr>
          <w:p w14:paraId="041B7A97" w14:textId="77777777" w:rsidR="00007582" w:rsidRPr="00007582" w:rsidRDefault="00007582" w:rsidP="00007582">
            <w:pPr>
              <w:spacing w:line="240" w:lineRule="auto"/>
              <w:jc w:val="right"/>
              <w:rPr>
                <w:b/>
                <w:bCs/>
                <w:i/>
                <w:iCs/>
                <w:sz w:val="12"/>
                <w:szCs w:val="12"/>
              </w:rPr>
            </w:pPr>
            <w:r w:rsidRPr="00007582">
              <w:rPr>
                <w:b/>
                <w:bCs/>
                <w:i/>
                <w:iCs/>
                <w:sz w:val="12"/>
                <w:szCs w:val="12"/>
              </w:rPr>
              <w:t>97,9</w:t>
            </w:r>
          </w:p>
        </w:tc>
      </w:tr>
      <w:tr w:rsidR="00007582" w:rsidRPr="00007582" w14:paraId="587D107C"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07300E0" w14:textId="77777777" w:rsidR="00007582" w:rsidRPr="00007582" w:rsidRDefault="00007582" w:rsidP="00007582">
            <w:pPr>
              <w:spacing w:line="240" w:lineRule="auto"/>
              <w:rPr>
                <w:b/>
                <w:bCs/>
                <w:i/>
                <w:iCs/>
                <w:sz w:val="12"/>
                <w:szCs w:val="12"/>
              </w:rPr>
            </w:pPr>
            <w:r w:rsidRPr="00007582">
              <w:rPr>
                <w:b/>
                <w:bCs/>
                <w:i/>
                <w:iCs/>
                <w:sz w:val="12"/>
                <w:szCs w:val="12"/>
              </w:rPr>
              <w:t>Wybory do Parlamentu Europejskiego</w:t>
            </w:r>
          </w:p>
        </w:tc>
        <w:tc>
          <w:tcPr>
            <w:tcW w:w="558" w:type="pct"/>
            <w:tcBorders>
              <w:top w:val="nil"/>
              <w:left w:val="nil"/>
              <w:bottom w:val="single" w:sz="4" w:space="0" w:color="auto"/>
              <w:right w:val="single" w:sz="4" w:space="0" w:color="auto"/>
            </w:tcBorders>
            <w:shd w:val="clear" w:color="000000" w:fill="EAF1F6"/>
            <w:noWrap/>
            <w:vAlign w:val="center"/>
            <w:hideMark/>
          </w:tcPr>
          <w:p w14:paraId="16F56B38" w14:textId="77777777" w:rsidR="00007582" w:rsidRPr="00007582" w:rsidRDefault="00007582" w:rsidP="00007582">
            <w:pPr>
              <w:spacing w:line="240" w:lineRule="auto"/>
              <w:jc w:val="right"/>
              <w:rPr>
                <w:b/>
                <w:bCs/>
                <w:i/>
                <w:iCs/>
                <w:sz w:val="12"/>
                <w:szCs w:val="12"/>
              </w:rPr>
            </w:pPr>
            <w:r w:rsidRPr="00007582">
              <w:rPr>
                <w:b/>
                <w:bCs/>
                <w:i/>
                <w:iCs/>
                <w:sz w:val="12"/>
                <w:szCs w:val="12"/>
              </w:rPr>
              <w:t>370 217</w:t>
            </w:r>
          </w:p>
        </w:tc>
        <w:tc>
          <w:tcPr>
            <w:tcW w:w="655" w:type="pct"/>
            <w:tcBorders>
              <w:top w:val="nil"/>
              <w:left w:val="nil"/>
              <w:bottom w:val="single" w:sz="4" w:space="0" w:color="auto"/>
              <w:right w:val="single" w:sz="4" w:space="0" w:color="auto"/>
            </w:tcBorders>
            <w:shd w:val="clear" w:color="000000" w:fill="EAF1F6"/>
            <w:noWrap/>
            <w:vAlign w:val="center"/>
            <w:hideMark/>
          </w:tcPr>
          <w:p w14:paraId="601EEEA7" w14:textId="77777777" w:rsidR="00007582" w:rsidRPr="00007582" w:rsidRDefault="00007582" w:rsidP="00007582">
            <w:pPr>
              <w:spacing w:line="240" w:lineRule="auto"/>
              <w:jc w:val="right"/>
              <w:rPr>
                <w:b/>
                <w:bCs/>
                <w:i/>
                <w:iCs/>
                <w:sz w:val="12"/>
                <w:szCs w:val="12"/>
              </w:rPr>
            </w:pPr>
            <w:r w:rsidRPr="00007582">
              <w:rPr>
                <w:b/>
                <w:bCs/>
                <w:i/>
                <w:iCs/>
                <w:sz w:val="12"/>
                <w:szCs w:val="12"/>
              </w:rPr>
              <w:t>367 015,30</w:t>
            </w:r>
          </w:p>
        </w:tc>
        <w:tc>
          <w:tcPr>
            <w:tcW w:w="498" w:type="pct"/>
            <w:tcBorders>
              <w:top w:val="nil"/>
              <w:left w:val="nil"/>
              <w:bottom w:val="single" w:sz="4" w:space="0" w:color="auto"/>
              <w:right w:val="single" w:sz="4" w:space="0" w:color="auto"/>
            </w:tcBorders>
            <w:shd w:val="clear" w:color="000000" w:fill="EAF1F6"/>
            <w:noWrap/>
            <w:vAlign w:val="center"/>
            <w:hideMark/>
          </w:tcPr>
          <w:p w14:paraId="1DB6560F" w14:textId="77777777" w:rsidR="00007582" w:rsidRPr="00007582" w:rsidRDefault="00007582" w:rsidP="00007582">
            <w:pPr>
              <w:spacing w:line="240" w:lineRule="auto"/>
              <w:jc w:val="right"/>
              <w:rPr>
                <w:b/>
                <w:bCs/>
                <w:i/>
                <w:iCs/>
                <w:sz w:val="12"/>
                <w:szCs w:val="12"/>
              </w:rPr>
            </w:pPr>
            <w:r w:rsidRPr="00007582">
              <w:rPr>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14:paraId="77104BAC" w14:textId="77777777" w:rsidR="00007582" w:rsidRPr="00007582" w:rsidRDefault="00007582" w:rsidP="00007582">
            <w:pPr>
              <w:spacing w:line="240" w:lineRule="auto"/>
              <w:jc w:val="right"/>
              <w:rPr>
                <w:b/>
                <w:bCs/>
                <w:i/>
                <w:iCs/>
                <w:sz w:val="12"/>
                <w:szCs w:val="12"/>
              </w:rPr>
            </w:pPr>
            <w:r w:rsidRPr="00007582">
              <w:rPr>
                <w:b/>
                <w:bCs/>
                <w:i/>
                <w:iCs/>
                <w:sz w:val="12"/>
                <w:szCs w:val="12"/>
              </w:rPr>
              <w:t>370 217</w:t>
            </w:r>
          </w:p>
        </w:tc>
        <w:tc>
          <w:tcPr>
            <w:tcW w:w="655" w:type="pct"/>
            <w:tcBorders>
              <w:top w:val="nil"/>
              <w:left w:val="nil"/>
              <w:bottom w:val="single" w:sz="4" w:space="0" w:color="auto"/>
              <w:right w:val="single" w:sz="4" w:space="0" w:color="auto"/>
            </w:tcBorders>
            <w:shd w:val="clear" w:color="000000" w:fill="EAF1F6"/>
            <w:noWrap/>
            <w:vAlign w:val="center"/>
            <w:hideMark/>
          </w:tcPr>
          <w:p w14:paraId="4733F79A" w14:textId="77777777" w:rsidR="00007582" w:rsidRPr="00007582" w:rsidRDefault="00007582" w:rsidP="00007582">
            <w:pPr>
              <w:spacing w:line="240" w:lineRule="auto"/>
              <w:jc w:val="right"/>
              <w:rPr>
                <w:b/>
                <w:bCs/>
                <w:i/>
                <w:iCs/>
                <w:sz w:val="12"/>
                <w:szCs w:val="12"/>
              </w:rPr>
            </w:pPr>
            <w:r w:rsidRPr="00007582">
              <w:rPr>
                <w:b/>
                <w:bCs/>
                <w:i/>
                <w:iCs/>
                <w:sz w:val="12"/>
                <w:szCs w:val="12"/>
              </w:rPr>
              <w:t>367 015,30</w:t>
            </w:r>
          </w:p>
        </w:tc>
        <w:tc>
          <w:tcPr>
            <w:tcW w:w="498" w:type="pct"/>
            <w:tcBorders>
              <w:top w:val="nil"/>
              <w:left w:val="nil"/>
              <w:bottom w:val="single" w:sz="4" w:space="0" w:color="auto"/>
              <w:right w:val="single" w:sz="4" w:space="0" w:color="auto"/>
            </w:tcBorders>
            <w:shd w:val="clear" w:color="000000" w:fill="EAF1F6"/>
            <w:noWrap/>
            <w:vAlign w:val="center"/>
            <w:hideMark/>
          </w:tcPr>
          <w:p w14:paraId="2FAE9B00" w14:textId="77777777" w:rsidR="00007582" w:rsidRPr="00007582" w:rsidRDefault="00007582" w:rsidP="00007582">
            <w:pPr>
              <w:spacing w:line="240" w:lineRule="auto"/>
              <w:jc w:val="right"/>
              <w:rPr>
                <w:b/>
                <w:bCs/>
                <w:i/>
                <w:iCs/>
                <w:sz w:val="12"/>
                <w:szCs w:val="12"/>
              </w:rPr>
            </w:pPr>
            <w:r w:rsidRPr="00007582">
              <w:rPr>
                <w:b/>
                <w:bCs/>
                <w:i/>
                <w:iCs/>
                <w:sz w:val="12"/>
                <w:szCs w:val="12"/>
              </w:rPr>
              <w:t>99,1</w:t>
            </w:r>
          </w:p>
        </w:tc>
      </w:tr>
      <w:tr w:rsidR="00007582" w:rsidRPr="00007582" w14:paraId="6B4C893C"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0EE5BCF" w14:textId="77777777" w:rsidR="00007582" w:rsidRPr="00007582" w:rsidRDefault="00007582" w:rsidP="00007582">
            <w:pPr>
              <w:spacing w:line="240" w:lineRule="auto"/>
              <w:rPr>
                <w:b/>
                <w:bCs/>
                <w:i/>
                <w:iCs/>
                <w:sz w:val="12"/>
                <w:szCs w:val="12"/>
              </w:rPr>
            </w:pPr>
            <w:r w:rsidRPr="00007582">
              <w:rPr>
                <w:b/>
                <w:bCs/>
                <w:i/>
                <w:iCs/>
                <w:sz w:val="12"/>
                <w:szCs w:val="12"/>
              </w:rPr>
              <w:t>Centra Aktywności Lokalnej</w:t>
            </w:r>
          </w:p>
        </w:tc>
        <w:tc>
          <w:tcPr>
            <w:tcW w:w="558" w:type="pct"/>
            <w:tcBorders>
              <w:top w:val="nil"/>
              <w:left w:val="nil"/>
              <w:bottom w:val="single" w:sz="4" w:space="0" w:color="auto"/>
              <w:right w:val="single" w:sz="4" w:space="0" w:color="auto"/>
            </w:tcBorders>
            <w:shd w:val="clear" w:color="000000" w:fill="EAF1F6"/>
            <w:noWrap/>
            <w:vAlign w:val="center"/>
            <w:hideMark/>
          </w:tcPr>
          <w:p w14:paraId="6344EA37" w14:textId="77777777" w:rsidR="00007582" w:rsidRPr="00007582" w:rsidRDefault="00007582" w:rsidP="00007582">
            <w:pPr>
              <w:spacing w:line="240" w:lineRule="auto"/>
              <w:jc w:val="right"/>
              <w:rPr>
                <w:b/>
                <w:bCs/>
                <w:i/>
                <w:iCs/>
                <w:sz w:val="12"/>
                <w:szCs w:val="12"/>
              </w:rPr>
            </w:pPr>
            <w:r w:rsidRPr="00007582">
              <w:rPr>
                <w:b/>
                <w:bCs/>
                <w:i/>
                <w:iCs/>
                <w:sz w:val="12"/>
                <w:szCs w:val="12"/>
              </w:rPr>
              <w:t>40 000</w:t>
            </w:r>
          </w:p>
        </w:tc>
        <w:tc>
          <w:tcPr>
            <w:tcW w:w="655" w:type="pct"/>
            <w:tcBorders>
              <w:top w:val="nil"/>
              <w:left w:val="nil"/>
              <w:bottom w:val="single" w:sz="4" w:space="0" w:color="auto"/>
              <w:right w:val="single" w:sz="4" w:space="0" w:color="auto"/>
            </w:tcBorders>
            <w:shd w:val="clear" w:color="000000" w:fill="EAF1F6"/>
            <w:noWrap/>
            <w:vAlign w:val="center"/>
            <w:hideMark/>
          </w:tcPr>
          <w:p w14:paraId="65DA2DE6" w14:textId="77777777" w:rsidR="00007582" w:rsidRPr="00007582" w:rsidRDefault="00007582" w:rsidP="00007582">
            <w:pPr>
              <w:spacing w:line="240" w:lineRule="auto"/>
              <w:jc w:val="right"/>
              <w:rPr>
                <w:b/>
                <w:bCs/>
                <w:i/>
                <w:iCs/>
                <w:sz w:val="12"/>
                <w:szCs w:val="12"/>
              </w:rPr>
            </w:pPr>
            <w:r w:rsidRPr="00007582">
              <w:rPr>
                <w:b/>
                <w:bCs/>
                <w:i/>
                <w:iCs/>
                <w:sz w:val="12"/>
                <w:szCs w:val="12"/>
              </w:rPr>
              <w:t>40 000,00</w:t>
            </w:r>
          </w:p>
        </w:tc>
        <w:tc>
          <w:tcPr>
            <w:tcW w:w="498" w:type="pct"/>
            <w:tcBorders>
              <w:top w:val="nil"/>
              <w:left w:val="nil"/>
              <w:bottom w:val="single" w:sz="4" w:space="0" w:color="auto"/>
              <w:right w:val="single" w:sz="4" w:space="0" w:color="auto"/>
            </w:tcBorders>
            <w:shd w:val="clear" w:color="000000" w:fill="EAF1F6"/>
            <w:noWrap/>
            <w:vAlign w:val="center"/>
            <w:hideMark/>
          </w:tcPr>
          <w:p w14:paraId="7E1FBC4C"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287B775" w14:textId="77777777" w:rsidR="00007582" w:rsidRPr="00007582" w:rsidRDefault="00007582" w:rsidP="00007582">
            <w:pPr>
              <w:spacing w:line="240" w:lineRule="auto"/>
              <w:jc w:val="right"/>
              <w:rPr>
                <w:b/>
                <w:bCs/>
                <w:i/>
                <w:iCs/>
                <w:sz w:val="12"/>
                <w:szCs w:val="12"/>
              </w:rPr>
            </w:pPr>
            <w:r w:rsidRPr="00007582">
              <w:rPr>
                <w:b/>
                <w:bCs/>
                <w:i/>
                <w:iCs/>
                <w:sz w:val="12"/>
                <w:szCs w:val="12"/>
              </w:rPr>
              <w:t>40 000</w:t>
            </w:r>
          </w:p>
        </w:tc>
        <w:tc>
          <w:tcPr>
            <w:tcW w:w="655" w:type="pct"/>
            <w:tcBorders>
              <w:top w:val="nil"/>
              <w:left w:val="nil"/>
              <w:bottom w:val="single" w:sz="4" w:space="0" w:color="auto"/>
              <w:right w:val="single" w:sz="4" w:space="0" w:color="auto"/>
            </w:tcBorders>
            <w:shd w:val="clear" w:color="000000" w:fill="EAF1F6"/>
            <w:noWrap/>
            <w:vAlign w:val="center"/>
            <w:hideMark/>
          </w:tcPr>
          <w:p w14:paraId="4B95C31E" w14:textId="77777777" w:rsidR="00007582" w:rsidRPr="00007582" w:rsidRDefault="00007582" w:rsidP="00007582">
            <w:pPr>
              <w:spacing w:line="240" w:lineRule="auto"/>
              <w:jc w:val="right"/>
              <w:rPr>
                <w:b/>
                <w:bCs/>
                <w:i/>
                <w:iCs/>
                <w:sz w:val="12"/>
                <w:szCs w:val="12"/>
              </w:rPr>
            </w:pPr>
            <w:r w:rsidRPr="00007582">
              <w:rPr>
                <w:b/>
                <w:bCs/>
                <w:i/>
                <w:iCs/>
                <w:sz w:val="12"/>
                <w:szCs w:val="12"/>
              </w:rPr>
              <w:t>40 000,00</w:t>
            </w:r>
          </w:p>
        </w:tc>
        <w:tc>
          <w:tcPr>
            <w:tcW w:w="498" w:type="pct"/>
            <w:tcBorders>
              <w:top w:val="nil"/>
              <w:left w:val="nil"/>
              <w:bottom w:val="single" w:sz="4" w:space="0" w:color="auto"/>
              <w:right w:val="single" w:sz="4" w:space="0" w:color="auto"/>
            </w:tcBorders>
            <w:shd w:val="clear" w:color="000000" w:fill="EAF1F6"/>
            <w:noWrap/>
            <w:vAlign w:val="center"/>
            <w:hideMark/>
          </w:tcPr>
          <w:p w14:paraId="4B6B37E7"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r>
      <w:tr w:rsidR="00007582" w:rsidRPr="00007582" w14:paraId="18D1AF00"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7239A759" w14:textId="77777777" w:rsidR="00007582" w:rsidRPr="00007582" w:rsidRDefault="00007582" w:rsidP="00007582">
            <w:pPr>
              <w:spacing w:line="240" w:lineRule="auto"/>
              <w:rPr>
                <w:b/>
                <w:bCs/>
                <w:sz w:val="12"/>
                <w:szCs w:val="12"/>
              </w:rPr>
            </w:pPr>
            <w:r w:rsidRPr="00007582">
              <w:rPr>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14:paraId="28D5F88B" w14:textId="77777777" w:rsidR="00007582" w:rsidRPr="00007582" w:rsidRDefault="00007582" w:rsidP="00007582">
            <w:pPr>
              <w:spacing w:line="240" w:lineRule="auto"/>
              <w:jc w:val="right"/>
              <w:rPr>
                <w:b/>
                <w:bCs/>
                <w:sz w:val="12"/>
                <w:szCs w:val="12"/>
              </w:rPr>
            </w:pPr>
            <w:r w:rsidRPr="00007582">
              <w:rPr>
                <w:b/>
                <w:bCs/>
                <w:sz w:val="12"/>
                <w:szCs w:val="12"/>
              </w:rPr>
              <w:t>470 220</w:t>
            </w:r>
          </w:p>
        </w:tc>
        <w:tc>
          <w:tcPr>
            <w:tcW w:w="655" w:type="pct"/>
            <w:tcBorders>
              <w:top w:val="nil"/>
              <w:left w:val="nil"/>
              <w:bottom w:val="single" w:sz="4" w:space="0" w:color="auto"/>
              <w:right w:val="single" w:sz="4" w:space="0" w:color="auto"/>
            </w:tcBorders>
            <w:shd w:val="clear" w:color="000000" w:fill="B6D9E6"/>
            <w:noWrap/>
            <w:vAlign w:val="center"/>
            <w:hideMark/>
          </w:tcPr>
          <w:p w14:paraId="33ACC609" w14:textId="77777777" w:rsidR="00007582" w:rsidRPr="00007582" w:rsidRDefault="00007582" w:rsidP="00007582">
            <w:pPr>
              <w:spacing w:line="240" w:lineRule="auto"/>
              <w:jc w:val="right"/>
              <w:rPr>
                <w:b/>
                <w:bCs/>
                <w:sz w:val="12"/>
                <w:szCs w:val="12"/>
              </w:rPr>
            </w:pPr>
            <w:r w:rsidRPr="00007582">
              <w:rPr>
                <w:b/>
                <w:bCs/>
                <w:sz w:val="12"/>
                <w:szCs w:val="12"/>
              </w:rPr>
              <w:t>443 537,78</w:t>
            </w:r>
          </w:p>
        </w:tc>
        <w:tc>
          <w:tcPr>
            <w:tcW w:w="498" w:type="pct"/>
            <w:tcBorders>
              <w:top w:val="nil"/>
              <w:left w:val="nil"/>
              <w:bottom w:val="single" w:sz="4" w:space="0" w:color="auto"/>
              <w:right w:val="single" w:sz="4" w:space="0" w:color="auto"/>
            </w:tcBorders>
            <w:shd w:val="clear" w:color="000000" w:fill="B6D9E6"/>
            <w:noWrap/>
            <w:vAlign w:val="center"/>
            <w:hideMark/>
          </w:tcPr>
          <w:p w14:paraId="0636236F" w14:textId="77777777" w:rsidR="00007582" w:rsidRPr="00007582" w:rsidRDefault="00007582" w:rsidP="00007582">
            <w:pPr>
              <w:spacing w:line="240" w:lineRule="auto"/>
              <w:jc w:val="right"/>
              <w:rPr>
                <w:b/>
                <w:bCs/>
                <w:sz w:val="12"/>
                <w:szCs w:val="12"/>
              </w:rPr>
            </w:pPr>
            <w:r w:rsidRPr="00007582">
              <w:rPr>
                <w:b/>
                <w:bCs/>
                <w:sz w:val="12"/>
                <w:szCs w:val="12"/>
              </w:rPr>
              <w:t>94,3</w:t>
            </w:r>
          </w:p>
        </w:tc>
        <w:tc>
          <w:tcPr>
            <w:tcW w:w="558" w:type="pct"/>
            <w:tcBorders>
              <w:top w:val="nil"/>
              <w:left w:val="nil"/>
              <w:bottom w:val="single" w:sz="4" w:space="0" w:color="auto"/>
              <w:right w:val="single" w:sz="4" w:space="0" w:color="auto"/>
            </w:tcBorders>
            <w:shd w:val="clear" w:color="000000" w:fill="B6D9E6"/>
            <w:noWrap/>
            <w:vAlign w:val="center"/>
            <w:hideMark/>
          </w:tcPr>
          <w:p w14:paraId="65FA1CD5" w14:textId="77777777" w:rsidR="00007582" w:rsidRPr="00007582" w:rsidRDefault="00007582" w:rsidP="00007582">
            <w:pPr>
              <w:spacing w:line="240" w:lineRule="auto"/>
              <w:jc w:val="right"/>
              <w:rPr>
                <w:b/>
                <w:bCs/>
                <w:sz w:val="12"/>
                <w:szCs w:val="12"/>
              </w:rPr>
            </w:pPr>
            <w:r w:rsidRPr="00007582">
              <w:rPr>
                <w:b/>
                <w:bCs/>
                <w:sz w:val="12"/>
                <w:szCs w:val="12"/>
              </w:rPr>
              <w:t>469 730</w:t>
            </w:r>
          </w:p>
        </w:tc>
        <w:tc>
          <w:tcPr>
            <w:tcW w:w="655" w:type="pct"/>
            <w:tcBorders>
              <w:top w:val="nil"/>
              <w:left w:val="nil"/>
              <w:bottom w:val="single" w:sz="4" w:space="0" w:color="auto"/>
              <w:right w:val="single" w:sz="4" w:space="0" w:color="auto"/>
            </w:tcBorders>
            <w:shd w:val="clear" w:color="000000" w:fill="B6D9E6"/>
            <w:noWrap/>
            <w:vAlign w:val="center"/>
            <w:hideMark/>
          </w:tcPr>
          <w:p w14:paraId="47310A78" w14:textId="77777777" w:rsidR="00007582" w:rsidRPr="00007582" w:rsidRDefault="00007582" w:rsidP="00007582">
            <w:pPr>
              <w:spacing w:line="240" w:lineRule="auto"/>
              <w:jc w:val="right"/>
              <w:rPr>
                <w:b/>
                <w:bCs/>
                <w:sz w:val="12"/>
                <w:szCs w:val="12"/>
              </w:rPr>
            </w:pPr>
            <w:r w:rsidRPr="00007582">
              <w:rPr>
                <w:b/>
                <w:bCs/>
                <w:sz w:val="12"/>
                <w:szCs w:val="12"/>
              </w:rPr>
              <w:t>443 047,90</w:t>
            </w:r>
          </w:p>
        </w:tc>
        <w:tc>
          <w:tcPr>
            <w:tcW w:w="498" w:type="pct"/>
            <w:tcBorders>
              <w:top w:val="nil"/>
              <w:left w:val="nil"/>
              <w:bottom w:val="single" w:sz="4" w:space="0" w:color="auto"/>
              <w:right w:val="single" w:sz="4" w:space="0" w:color="auto"/>
            </w:tcBorders>
            <w:shd w:val="clear" w:color="000000" w:fill="B6D9E6"/>
            <w:noWrap/>
            <w:vAlign w:val="center"/>
            <w:hideMark/>
          </w:tcPr>
          <w:p w14:paraId="3F6B776F" w14:textId="77777777" w:rsidR="00007582" w:rsidRPr="00007582" w:rsidRDefault="00007582" w:rsidP="00007582">
            <w:pPr>
              <w:spacing w:line="240" w:lineRule="auto"/>
              <w:jc w:val="right"/>
              <w:rPr>
                <w:b/>
                <w:bCs/>
                <w:sz w:val="12"/>
                <w:szCs w:val="12"/>
              </w:rPr>
            </w:pPr>
            <w:r w:rsidRPr="00007582">
              <w:rPr>
                <w:b/>
                <w:bCs/>
                <w:sz w:val="12"/>
                <w:szCs w:val="12"/>
              </w:rPr>
              <w:t>94,3</w:t>
            </w:r>
          </w:p>
        </w:tc>
      </w:tr>
      <w:tr w:rsidR="00007582" w:rsidRPr="00007582" w14:paraId="60868DE0"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F334607" w14:textId="77777777" w:rsidR="00007582" w:rsidRPr="00007582" w:rsidRDefault="00007582" w:rsidP="00007582">
            <w:pPr>
              <w:spacing w:line="240" w:lineRule="auto"/>
              <w:rPr>
                <w:b/>
                <w:bCs/>
                <w:sz w:val="12"/>
                <w:szCs w:val="12"/>
              </w:rPr>
            </w:pPr>
            <w:r w:rsidRPr="00007582">
              <w:rPr>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14:paraId="2D1248C5" w14:textId="77777777" w:rsidR="00007582" w:rsidRPr="00007582" w:rsidRDefault="00007582" w:rsidP="00007582">
            <w:pPr>
              <w:spacing w:line="240" w:lineRule="auto"/>
              <w:jc w:val="right"/>
              <w:rPr>
                <w:b/>
                <w:bCs/>
                <w:sz w:val="12"/>
                <w:szCs w:val="12"/>
              </w:rPr>
            </w:pPr>
            <w:r w:rsidRPr="00007582">
              <w:rPr>
                <w:b/>
                <w:bCs/>
                <w:sz w:val="12"/>
                <w:szCs w:val="12"/>
              </w:rPr>
              <w:t>417 920</w:t>
            </w:r>
          </w:p>
        </w:tc>
        <w:tc>
          <w:tcPr>
            <w:tcW w:w="655" w:type="pct"/>
            <w:tcBorders>
              <w:top w:val="nil"/>
              <w:left w:val="nil"/>
              <w:bottom w:val="single" w:sz="4" w:space="0" w:color="auto"/>
              <w:right w:val="single" w:sz="4" w:space="0" w:color="auto"/>
            </w:tcBorders>
            <w:shd w:val="clear" w:color="000000" w:fill="D5E3F2"/>
            <w:noWrap/>
            <w:vAlign w:val="center"/>
            <w:hideMark/>
          </w:tcPr>
          <w:p w14:paraId="317E7952" w14:textId="77777777" w:rsidR="00007582" w:rsidRPr="00007582" w:rsidRDefault="00007582" w:rsidP="00007582">
            <w:pPr>
              <w:spacing w:line="240" w:lineRule="auto"/>
              <w:jc w:val="right"/>
              <w:rPr>
                <w:b/>
                <w:bCs/>
                <w:sz w:val="12"/>
                <w:szCs w:val="12"/>
              </w:rPr>
            </w:pPr>
            <w:r w:rsidRPr="00007582">
              <w:rPr>
                <w:b/>
                <w:bCs/>
                <w:sz w:val="12"/>
                <w:szCs w:val="12"/>
              </w:rPr>
              <w:t>393 753,00</w:t>
            </w:r>
          </w:p>
        </w:tc>
        <w:tc>
          <w:tcPr>
            <w:tcW w:w="498" w:type="pct"/>
            <w:tcBorders>
              <w:top w:val="nil"/>
              <w:left w:val="nil"/>
              <w:bottom w:val="single" w:sz="4" w:space="0" w:color="auto"/>
              <w:right w:val="single" w:sz="4" w:space="0" w:color="auto"/>
            </w:tcBorders>
            <w:shd w:val="clear" w:color="000000" w:fill="D5E3F2"/>
            <w:noWrap/>
            <w:vAlign w:val="center"/>
            <w:hideMark/>
          </w:tcPr>
          <w:p w14:paraId="5C010AC4" w14:textId="77777777" w:rsidR="00007582" w:rsidRPr="00007582" w:rsidRDefault="00007582" w:rsidP="00007582">
            <w:pPr>
              <w:spacing w:line="240" w:lineRule="auto"/>
              <w:jc w:val="right"/>
              <w:rPr>
                <w:b/>
                <w:bCs/>
                <w:sz w:val="12"/>
                <w:szCs w:val="12"/>
              </w:rPr>
            </w:pPr>
            <w:r w:rsidRPr="00007582">
              <w:rPr>
                <w:b/>
                <w:bCs/>
                <w:sz w:val="12"/>
                <w:szCs w:val="12"/>
              </w:rPr>
              <w:t>94,2</w:t>
            </w:r>
          </w:p>
        </w:tc>
        <w:tc>
          <w:tcPr>
            <w:tcW w:w="558" w:type="pct"/>
            <w:tcBorders>
              <w:top w:val="nil"/>
              <w:left w:val="nil"/>
              <w:bottom w:val="single" w:sz="4" w:space="0" w:color="auto"/>
              <w:right w:val="single" w:sz="4" w:space="0" w:color="auto"/>
            </w:tcBorders>
            <w:shd w:val="clear" w:color="000000" w:fill="D5E3F2"/>
            <w:noWrap/>
            <w:vAlign w:val="center"/>
            <w:hideMark/>
          </w:tcPr>
          <w:p w14:paraId="2F06E216" w14:textId="77777777" w:rsidR="00007582" w:rsidRPr="00007582" w:rsidRDefault="00007582" w:rsidP="00007582">
            <w:pPr>
              <w:spacing w:line="240" w:lineRule="auto"/>
              <w:jc w:val="right"/>
              <w:rPr>
                <w:b/>
                <w:bCs/>
                <w:sz w:val="12"/>
                <w:szCs w:val="12"/>
              </w:rPr>
            </w:pPr>
            <w:r w:rsidRPr="00007582">
              <w:rPr>
                <w:b/>
                <w:bCs/>
                <w:sz w:val="12"/>
                <w:szCs w:val="12"/>
              </w:rPr>
              <w:t>417 430</w:t>
            </w:r>
          </w:p>
        </w:tc>
        <w:tc>
          <w:tcPr>
            <w:tcW w:w="655" w:type="pct"/>
            <w:tcBorders>
              <w:top w:val="nil"/>
              <w:left w:val="nil"/>
              <w:bottom w:val="single" w:sz="4" w:space="0" w:color="auto"/>
              <w:right w:val="single" w:sz="4" w:space="0" w:color="auto"/>
            </w:tcBorders>
            <w:shd w:val="clear" w:color="000000" w:fill="D5E3F2"/>
            <w:noWrap/>
            <w:vAlign w:val="center"/>
            <w:hideMark/>
          </w:tcPr>
          <w:p w14:paraId="361C3A83" w14:textId="77777777" w:rsidR="00007582" w:rsidRPr="00007582" w:rsidRDefault="00007582" w:rsidP="00007582">
            <w:pPr>
              <w:spacing w:line="240" w:lineRule="auto"/>
              <w:jc w:val="right"/>
              <w:rPr>
                <w:b/>
                <w:bCs/>
                <w:sz w:val="12"/>
                <w:szCs w:val="12"/>
              </w:rPr>
            </w:pPr>
            <w:r w:rsidRPr="00007582">
              <w:rPr>
                <w:b/>
                <w:bCs/>
                <w:sz w:val="12"/>
                <w:szCs w:val="12"/>
              </w:rPr>
              <w:t>393 263,12</w:t>
            </w:r>
          </w:p>
        </w:tc>
        <w:tc>
          <w:tcPr>
            <w:tcW w:w="498" w:type="pct"/>
            <w:tcBorders>
              <w:top w:val="nil"/>
              <w:left w:val="nil"/>
              <w:bottom w:val="single" w:sz="4" w:space="0" w:color="auto"/>
              <w:right w:val="single" w:sz="4" w:space="0" w:color="auto"/>
            </w:tcBorders>
            <w:shd w:val="clear" w:color="000000" w:fill="D5E3F2"/>
            <w:noWrap/>
            <w:vAlign w:val="center"/>
            <w:hideMark/>
          </w:tcPr>
          <w:p w14:paraId="73FD893B" w14:textId="77777777" w:rsidR="00007582" w:rsidRPr="00007582" w:rsidRDefault="00007582" w:rsidP="00007582">
            <w:pPr>
              <w:spacing w:line="240" w:lineRule="auto"/>
              <w:jc w:val="right"/>
              <w:rPr>
                <w:b/>
                <w:bCs/>
                <w:sz w:val="12"/>
                <w:szCs w:val="12"/>
              </w:rPr>
            </w:pPr>
            <w:r w:rsidRPr="00007582">
              <w:rPr>
                <w:b/>
                <w:bCs/>
                <w:sz w:val="12"/>
                <w:szCs w:val="12"/>
              </w:rPr>
              <w:t>94,2</w:t>
            </w:r>
          </w:p>
        </w:tc>
      </w:tr>
      <w:tr w:rsidR="00007582" w:rsidRPr="00007582" w14:paraId="3F2A529C"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4FDA484" w14:textId="77777777" w:rsidR="00007582" w:rsidRPr="00007582" w:rsidRDefault="00007582" w:rsidP="00007582">
            <w:pPr>
              <w:spacing w:line="240" w:lineRule="auto"/>
              <w:rPr>
                <w:b/>
                <w:bCs/>
                <w:i/>
                <w:iCs/>
                <w:sz w:val="12"/>
                <w:szCs w:val="12"/>
              </w:rPr>
            </w:pPr>
            <w:r w:rsidRPr="00007582">
              <w:rPr>
                <w:b/>
                <w:bCs/>
                <w:i/>
                <w:iCs/>
                <w:sz w:val="12"/>
                <w:szCs w:val="12"/>
              </w:rPr>
              <w:t>Obsługa finansowo-księgowa</w:t>
            </w:r>
          </w:p>
        </w:tc>
        <w:tc>
          <w:tcPr>
            <w:tcW w:w="558" w:type="pct"/>
            <w:tcBorders>
              <w:top w:val="nil"/>
              <w:left w:val="nil"/>
              <w:bottom w:val="single" w:sz="4" w:space="0" w:color="auto"/>
              <w:right w:val="single" w:sz="4" w:space="0" w:color="auto"/>
            </w:tcBorders>
            <w:shd w:val="clear" w:color="000000" w:fill="EAF1F6"/>
            <w:noWrap/>
            <w:vAlign w:val="center"/>
            <w:hideMark/>
          </w:tcPr>
          <w:p w14:paraId="319D2323" w14:textId="77777777" w:rsidR="00007582" w:rsidRPr="00007582" w:rsidRDefault="00007582" w:rsidP="00007582">
            <w:pPr>
              <w:spacing w:line="240" w:lineRule="auto"/>
              <w:jc w:val="right"/>
              <w:rPr>
                <w:b/>
                <w:bCs/>
                <w:i/>
                <w:iCs/>
                <w:sz w:val="12"/>
                <w:szCs w:val="12"/>
              </w:rPr>
            </w:pPr>
            <w:r w:rsidRPr="00007582">
              <w:rPr>
                <w:b/>
                <w:bCs/>
                <w:i/>
                <w:iCs/>
                <w:sz w:val="12"/>
                <w:szCs w:val="12"/>
              </w:rPr>
              <w:t>415 430</w:t>
            </w:r>
          </w:p>
        </w:tc>
        <w:tc>
          <w:tcPr>
            <w:tcW w:w="655" w:type="pct"/>
            <w:tcBorders>
              <w:top w:val="nil"/>
              <w:left w:val="nil"/>
              <w:bottom w:val="single" w:sz="4" w:space="0" w:color="auto"/>
              <w:right w:val="single" w:sz="4" w:space="0" w:color="auto"/>
            </w:tcBorders>
            <w:shd w:val="clear" w:color="000000" w:fill="EAF1F6"/>
            <w:noWrap/>
            <w:vAlign w:val="center"/>
            <w:hideMark/>
          </w:tcPr>
          <w:p w14:paraId="7459BE9E" w14:textId="77777777" w:rsidR="00007582" w:rsidRPr="00007582" w:rsidRDefault="00007582" w:rsidP="00007582">
            <w:pPr>
              <w:spacing w:line="240" w:lineRule="auto"/>
              <w:jc w:val="right"/>
              <w:rPr>
                <w:b/>
                <w:bCs/>
                <w:i/>
                <w:iCs/>
                <w:sz w:val="12"/>
                <w:szCs w:val="12"/>
              </w:rPr>
            </w:pPr>
            <w:r w:rsidRPr="00007582">
              <w:rPr>
                <w:b/>
                <w:bCs/>
                <w:i/>
                <w:iCs/>
                <w:sz w:val="12"/>
                <w:szCs w:val="12"/>
              </w:rPr>
              <w:t>393 263,12</w:t>
            </w:r>
          </w:p>
        </w:tc>
        <w:tc>
          <w:tcPr>
            <w:tcW w:w="498" w:type="pct"/>
            <w:tcBorders>
              <w:top w:val="nil"/>
              <w:left w:val="nil"/>
              <w:bottom w:val="single" w:sz="4" w:space="0" w:color="auto"/>
              <w:right w:val="single" w:sz="4" w:space="0" w:color="auto"/>
            </w:tcBorders>
            <w:shd w:val="clear" w:color="000000" w:fill="EAF1F6"/>
            <w:noWrap/>
            <w:vAlign w:val="center"/>
            <w:hideMark/>
          </w:tcPr>
          <w:p w14:paraId="31F2A97D" w14:textId="77777777" w:rsidR="00007582" w:rsidRPr="00007582" w:rsidRDefault="00007582" w:rsidP="00007582">
            <w:pPr>
              <w:spacing w:line="240" w:lineRule="auto"/>
              <w:jc w:val="right"/>
              <w:rPr>
                <w:b/>
                <w:bCs/>
                <w:i/>
                <w:iCs/>
                <w:sz w:val="12"/>
                <w:szCs w:val="12"/>
              </w:rPr>
            </w:pPr>
            <w:r w:rsidRPr="00007582">
              <w:rPr>
                <w:b/>
                <w:bCs/>
                <w:i/>
                <w:iCs/>
                <w:sz w:val="12"/>
                <w:szCs w:val="12"/>
              </w:rPr>
              <w:t>94,7</w:t>
            </w:r>
          </w:p>
        </w:tc>
        <w:tc>
          <w:tcPr>
            <w:tcW w:w="558" w:type="pct"/>
            <w:tcBorders>
              <w:top w:val="nil"/>
              <w:left w:val="nil"/>
              <w:bottom w:val="single" w:sz="4" w:space="0" w:color="auto"/>
              <w:right w:val="single" w:sz="4" w:space="0" w:color="auto"/>
            </w:tcBorders>
            <w:shd w:val="clear" w:color="000000" w:fill="EAF1F6"/>
            <w:noWrap/>
            <w:vAlign w:val="center"/>
            <w:hideMark/>
          </w:tcPr>
          <w:p w14:paraId="455CDE13" w14:textId="77777777" w:rsidR="00007582" w:rsidRPr="00007582" w:rsidRDefault="00007582" w:rsidP="00007582">
            <w:pPr>
              <w:spacing w:line="240" w:lineRule="auto"/>
              <w:jc w:val="right"/>
              <w:rPr>
                <w:b/>
                <w:bCs/>
                <w:i/>
                <w:iCs/>
                <w:sz w:val="12"/>
                <w:szCs w:val="12"/>
              </w:rPr>
            </w:pPr>
            <w:r w:rsidRPr="00007582">
              <w:rPr>
                <w:b/>
                <w:bCs/>
                <w:i/>
                <w:iCs/>
                <w:sz w:val="12"/>
                <w:szCs w:val="12"/>
              </w:rPr>
              <w:t>415 430</w:t>
            </w:r>
          </w:p>
        </w:tc>
        <w:tc>
          <w:tcPr>
            <w:tcW w:w="655" w:type="pct"/>
            <w:tcBorders>
              <w:top w:val="nil"/>
              <w:left w:val="nil"/>
              <w:bottom w:val="single" w:sz="4" w:space="0" w:color="auto"/>
              <w:right w:val="single" w:sz="4" w:space="0" w:color="auto"/>
            </w:tcBorders>
            <w:shd w:val="clear" w:color="000000" w:fill="EAF1F6"/>
            <w:noWrap/>
            <w:vAlign w:val="center"/>
            <w:hideMark/>
          </w:tcPr>
          <w:p w14:paraId="16C06B8D" w14:textId="77777777" w:rsidR="00007582" w:rsidRPr="00007582" w:rsidRDefault="00007582" w:rsidP="00007582">
            <w:pPr>
              <w:spacing w:line="240" w:lineRule="auto"/>
              <w:jc w:val="right"/>
              <w:rPr>
                <w:b/>
                <w:bCs/>
                <w:i/>
                <w:iCs/>
                <w:sz w:val="12"/>
                <w:szCs w:val="12"/>
              </w:rPr>
            </w:pPr>
            <w:r w:rsidRPr="00007582">
              <w:rPr>
                <w:b/>
                <w:bCs/>
                <w:i/>
                <w:iCs/>
                <w:sz w:val="12"/>
                <w:szCs w:val="12"/>
              </w:rPr>
              <w:t>393 263,12</w:t>
            </w:r>
          </w:p>
        </w:tc>
        <w:tc>
          <w:tcPr>
            <w:tcW w:w="498" w:type="pct"/>
            <w:tcBorders>
              <w:top w:val="nil"/>
              <w:left w:val="nil"/>
              <w:bottom w:val="single" w:sz="4" w:space="0" w:color="auto"/>
              <w:right w:val="single" w:sz="4" w:space="0" w:color="auto"/>
            </w:tcBorders>
            <w:shd w:val="clear" w:color="000000" w:fill="EAF1F6"/>
            <w:noWrap/>
            <w:vAlign w:val="center"/>
            <w:hideMark/>
          </w:tcPr>
          <w:p w14:paraId="6EEAC23B" w14:textId="77777777" w:rsidR="00007582" w:rsidRPr="00007582" w:rsidRDefault="00007582" w:rsidP="00007582">
            <w:pPr>
              <w:spacing w:line="240" w:lineRule="auto"/>
              <w:jc w:val="right"/>
              <w:rPr>
                <w:b/>
                <w:bCs/>
                <w:i/>
                <w:iCs/>
                <w:sz w:val="12"/>
                <w:szCs w:val="12"/>
              </w:rPr>
            </w:pPr>
            <w:r w:rsidRPr="00007582">
              <w:rPr>
                <w:b/>
                <w:bCs/>
                <w:i/>
                <w:iCs/>
                <w:sz w:val="12"/>
                <w:szCs w:val="12"/>
              </w:rPr>
              <w:t>94,7</w:t>
            </w:r>
          </w:p>
        </w:tc>
      </w:tr>
      <w:tr w:rsidR="00007582" w:rsidRPr="00007582" w14:paraId="37F20F0D"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5B00A34" w14:textId="77777777" w:rsidR="00007582" w:rsidRPr="00007582" w:rsidRDefault="00007582" w:rsidP="00007582">
            <w:pPr>
              <w:spacing w:line="240" w:lineRule="auto"/>
              <w:rPr>
                <w:b/>
                <w:bCs/>
                <w:i/>
                <w:iCs/>
                <w:sz w:val="12"/>
                <w:szCs w:val="12"/>
              </w:rPr>
            </w:pPr>
            <w:r w:rsidRPr="00007582">
              <w:rPr>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14:paraId="5D845D6E" w14:textId="77777777" w:rsidR="00007582" w:rsidRPr="00007582" w:rsidRDefault="00007582" w:rsidP="00007582">
            <w:pPr>
              <w:spacing w:line="240" w:lineRule="auto"/>
              <w:jc w:val="right"/>
              <w:rPr>
                <w:b/>
                <w:bCs/>
                <w:i/>
                <w:iCs/>
                <w:sz w:val="12"/>
                <w:szCs w:val="12"/>
              </w:rPr>
            </w:pPr>
            <w:r w:rsidRPr="00007582">
              <w:rPr>
                <w:b/>
                <w:bCs/>
                <w:i/>
                <w:iCs/>
                <w:sz w:val="12"/>
                <w:szCs w:val="12"/>
              </w:rPr>
              <w:t>2 490</w:t>
            </w:r>
          </w:p>
        </w:tc>
        <w:tc>
          <w:tcPr>
            <w:tcW w:w="655" w:type="pct"/>
            <w:tcBorders>
              <w:top w:val="nil"/>
              <w:left w:val="nil"/>
              <w:bottom w:val="single" w:sz="4" w:space="0" w:color="auto"/>
              <w:right w:val="single" w:sz="4" w:space="0" w:color="auto"/>
            </w:tcBorders>
            <w:shd w:val="clear" w:color="000000" w:fill="EAF1F6"/>
            <w:noWrap/>
            <w:vAlign w:val="center"/>
            <w:hideMark/>
          </w:tcPr>
          <w:p w14:paraId="3A013E6C" w14:textId="77777777" w:rsidR="00007582" w:rsidRPr="00007582" w:rsidRDefault="00007582" w:rsidP="00007582">
            <w:pPr>
              <w:spacing w:line="240" w:lineRule="auto"/>
              <w:jc w:val="right"/>
              <w:rPr>
                <w:b/>
                <w:bCs/>
                <w:i/>
                <w:iCs/>
                <w:sz w:val="12"/>
                <w:szCs w:val="12"/>
              </w:rPr>
            </w:pPr>
            <w:r w:rsidRPr="00007582">
              <w:rPr>
                <w:b/>
                <w:bCs/>
                <w:i/>
                <w:iCs/>
                <w:sz w:val="12"/>
                <w:szCs w:val="12"/>
              </w:rPr>
              <w:t>489,88</w:t>
            </w:r>
          </w:p>
        </w:tc>
        <w:tc>
          <w:tcPr>
            <w:tcW w:w="498" w:type="pct"/>
            <w:tcBorders>
              <w:top w:val="nil"/>
              <w:left w:val="nil"/>
              <w:bottom w:val="single" w:sz="4" w:space="0" w:color="auto"/>
              <w:right w:val="single" w:sz="4" w:space="0" w:color="auto"/>
            </w:tcBorders>
            <w:shd w:val="clear" w:color="000000" w:fill="EAF1F6"/>
            <w:noWrap/>
            <w:vAlign w:val="center"/>
            <w:hideMark/>
          </w:tcPr>
          <w:p w14:paraId="5CC47991" w14:textId="77777777" w:rsidR="00007582" w:rsidRPr="00007582" w:rsidRDefault="00007582" w:rsidP="00007582">
            <w:pPr>
              <w:spacing w:line="240" w:lineRule="auto"/>
              <w:jc w:val="right"/>
              <w:rPr>
                <w:b/>
                <w:bCs/>
                <w:i/>
                <w:iCs/>
                <w:sz w:val="12"/>
                <w:szCs w:val="12"/>
              </w:rPr>
            </w:pPr>
            <w:r w:rsidRPr="00007582">
              <w:rPr>
                <w:b/>
                <w:bCs/>
                <w:i/>
                <w:iCs/>
                <w:sz w:val="12"/>
                <w:szCs w:val="12"/>
              </w:rPr>
              <w:t>19,7</w:t>
            </w:r>
          </w:p>
        </w:tc>
        <w:tc>
          <w:tcPr>
            <w:tcW w:w="558" w:type="pct"/>
            <w:tcBorders>
              <w:top w:val="nil"/>
              <w:left w:val="nil"/>
              <w:bottom w:val="single" w:sz="4" w:space="0" w:color="auto"/>
              <w:right w:val="single" w:sz="4" w:space="0" w:color="auto"/>
            </w:tcBorders>
            <w:shd w:val="clear" w:color="000000" w:fill="EAF1F6"/>
            <w:noWrap/>
            <w:vAlign w:val="center"/>
            <w:hideMark/>
          </w:tcPr>
          <w:p w14:paraId="7878A2B0" w14:textId="77777777" w:rsidR="00007582" w:rsidRPr="00007582" w:rsidRDefault="00007582" w:rsidP="00007582">
            <w:pPr>
              <w:spacing w:line="240" w:lineRule="auto"/>
              <w:jc w:val="right"/>
              <w:rPr>
                <w:b/>
                <w:bCs/>
                <w:i/>
                <w:iCs/>
                <w:sz w:val="12"/>
                <w:szCs w:val="12"/>
              </w:rPr>
            </w:pPr>
            <w:r w:rsidRPr="00007582">
              <w:rPr>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14:paraId="4706332C" w14:textId="77777777" w:rsidR="00007582" w:rsidRPr="00007582" w:rsidRDefault="00007582" w:rsidP="00007582">
            <w:pPr>
              <w:spacing w:line="240" w:lineRule="auto"/>
              <w:jc w:val="right"/>
              <w:rPr>
                <w:b/>
                <w:bCs/>
                <w:i/>
                <w:iCs/>
                <w:sz w:val="12"/>
                <w:szCs w:val="12"/>
              </w:rPr>
            </w:pPr>
            <w:r w:rsidRPr="00007582">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53E5F4ED" w14:textId="77777777" w:rsidR="00007582" w:rsidRPr="00007582" w:rsidRDefault="00007582" w:rsidP="00007582">
            <w:pPr>
              <w:spacing w:line="240" w:lineRule="auto"/>
              <w:jc w:val="right"/>
              <w:rPr>
                <w:b/>
                <w:bCs/>
                <w:i/>
                <w:iCs/>
                <w:sz w:val="12"/>
                <w:szCs w:val="12"/>
              </w:rPr>
            </w:pPr>
            <w:r w:rsidRPr="00007582">
              <w:rPr>
                <w:b/>
                <w:bCs/>
                <w:i/>
                <w:iCs/>
                <w:sz w:val="12"/>
                <w:szCs w:val="12"/>
              </w:rPr>
              <w:t>0,0</w:t>
            </w:r>
          </w:p>
        </w:tc>
      </w:tr>
      <w:tr w:rsidR="00007582" w:rsidRPr="00007582" w14:paraId="39726A5A" w14:textId="77777777" w:rsidTr="000075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C382F3A" w14:textId="77777777" w:rsidR="00007582" w:rsidRPr="00007582" w:rsidRDefault="00007582" w:rsidP="00007582">
            <w:pPr>
              <w:spacing w:line="240" w:lineRule="auto"/>
              <w:rPr>
                <w:b/>
                <w:bCs/>
                <w:sz w:val="12"/>
                <w:szCs w:val="12"/>
              </w:rPr>
            </w:pPr>
            <w:r w:rsidRPr="00007582">
              <w:rPr>
                <w:b/>
                <w:bCs/>
                <w:sz w:val="12"/>
                <w:szCs w:val="12"/>
              </w:rPr>
              <w:t>Zadania z zakresu polityki podatkowej</w:t>
            </w:r>
          </w:p>
        </w:tc>
        <w:tc>
          <w:tcPr>
            <w:tcW w:w="558" w:type="pct"/>
            <w:tcBorders>
              <w:top w:val="nil"/>
              <w:left w:val="nil"/>
              <w:bottom w:val="single" w:sz="4" w:space="0" w:color="auto"/>
              <w:right w:val="single" w:sz="4" w:space="0" w:color="auto"/>
            </w:tcBorders>
            <w:shd w:val="clear" w:color="000000" w:fill="D5E3F2"/>
            <w:noWrap/>
            <w:vAlign w:val="center"/>
            <w:hideMark/>
          </w:tcPr>
          <w:p w14:paraId="7278A52D" w14:textId="77777777" w:rsidR="00007582" w:rsidRPr="00007582" w:rsidRDefault="00007582" w:rsidP="00007582">
            <w:pPr>
              <w:spacing w:line="240" w:lineRule="auto"/>
              <w:jc w:val="right"/>
              <w:rPr>
                <w:b/>
                <w:bCs/>
                <w:sz w:val="12"/>
                <w:szCs w:val="12"/>
              </w:rPr>
            </w:pPr>
            <w:r w:rsidRPr="00007582">
              <w:rPr>
                <w:b/>
                <w:bCs/>
                <w:sz w:val="12"/>
                <w:szCs w:val="12"/>
              </w:rPr>
              <w:t>52 300</w:t>
            </w:r>
          </w:p>
        </w:tc>
        <w:tc>
          <w:tcPr>
            <w:tcW w:w="655" w:type="pct"/>
            <w:tcBorders>
              <w:top w:val="nil"/>
              <w:left w:val="nil"/>
              <w:bottom w:val="single" w:sz="4" w:space="0" w:color="auto"/>
              <w:right w:val="single" w:sz="4" w:space="0" w:color="auto"/>
            </w:tcBorders>
            <w:shd w:val="clear" w:color="000000" w:fill="D5E3F2"/>
            <w:noWrap/>
            <w:vAlign w:val="center"/>
            <w:hideMark/>
          </w:tcPr>
          <w:p w14:paraId="196598C6" w14:textId="77777777" w:rsidR="00007582" w:rsidRPr="00007582" w:rsidRDefault="00007582" w:rsidP="00007582">
            <w:pPr>
              <w:spacing w:line="240" w:lineRule="auto"/>
              <w:jc w:val="right"/>
              <w:rPr>
                <w:b/>
                <w:bCs/>
                <w:sz w:val="12"/>
                <w:szCs w:val="12"/>
              </w:rPr>
            </w:pPr>
            <w:r w:rsidRPr="00007582">
              <w:rPr>
                <w:b/>
                <w:bCs/>
                <w:sz w:val="12"/>
                <w:szCs w:val="12"/>
              </w:rPr>
              <w:t>49 784,78</w:t>
            </w:r>
          </w:p>
        </w:tc>
        <w:tc>
          <w:tcPr>
            <w:tcW w:w="498" w:type="pct"/>
            <w:tcBorders>
              <w:top w:val="nil"/>
              <w:left w:val="nil"/>
              <w:bottom w:val="single" w:sz="4" w:space="0" w:color="auto"/>
              <w:right w:val="single" w:sz="4" w:space="0" w:color="auto"/>
            </w:tcBorders>
            <w:shd w:val="clear" w:color="000000" w:fill="D5E3F2"/>
            <w:noWrap/>
            <w:vAlign w:val="center"/>
            <w:hideMark/>
          </w:tcPr>
          <w:p w14:paraId="69A2AD48" w14:textId="77777777" w:rsidR="00007582" w:rsidRPr="00007582" w:rsidRDefault="00007582" w:rsidP="00007582">
            <w:pPr>
              <w:spacing w:line="240" w:lineRule="auto"/>
              <w:jc w:val="right"/>
              <w:rPr>
                <w:b/>
                <w:bCs/>
                <w:sz w:val="12"/>
                <w:szCs w:val="12"/>
              </w:rPr>
            </w:pPr>
            <w:r w:rsidRPr="00007582">
              <w:rPr>
                <w:b/>
                <w:bCs/>
                <w:sz w:val="12"/>
                <w:szCs w:val="12"/>
              </w:rPr>
              <w:t>95,2</w:t>
            </w:r>
          </w:p>
        </w:tc>
        <w:tc>
          <w:tcPr>
            <w:tcW w:w="558" w:type="pct"/>
            <w:tcBorders>
              <w:top w:val="nil"/>
              <w:left w:val="nil"/>
              <w:bottom w:val="single" w:sz="4" w:space="0" w:color="auto"/>
              <w:right w:val="single" w:sz="4" w:space="0" w:color="auto"/>
            </w:tcBorders>
            <w:shd w:val="clear" w:color="000000" w:fill="D5E3F2"/>
            <w:noWrap/>
            <w:vAlign w:val="center"/>
            <w:hideMark/>
          </w:tcPr>
          <w:p w14:paraId="20DE9CB1" w14:textId="77777777" w:rsidR="00007582" w:rsidRPr="00007582" w:rsidRDefault="00007582" w:rsidP="00007582">
            <w:pPr>
              <w:spacing w:line="240" w:lineRule="auto"/>
              <w:jc w:val="right"/>
              <w:rPr>
                <w:b/>
                <w:bCs/>
                <w:sz w:val="12"/>
                <w:szCs w:val="12"/>
              </w:rPr>
            </w:pPr>
            <w:r w:rsidRPr="00007582">
              <w:rPr>
                <w:b/>
                <w:bCs/>
                <w:sz w:val="12"/>
                <w:szCs w:val="12"/>
              </w:rPr>
              <w:t>52 300</w:t>
            </w:r>
          </w:p>
        </w:tc>
        <w:tc>
          <w:tcPr>
            <w:tcW w:w="655" w:type="pct"/>
            <w:tcBorders>
              <w:top w:val="nil"/>
              <w:left w:val="nil"/>
              <w:bottom w:val="single" w:sz="4" w:space="0" w:color="auto"/>
              <w:right w:val="single" w:sz="4" w:space="0" w:color="auto"/>
            </w:tcBorders>
            <w:shd w:val="clear" w:color="000000" w:fill="D5E3F2"/>
            <w:noWrap/>
            <w:vAlign w:val="center"/>
            <w:hideMark/>
          </w:tcPr>
          <w:p w14:paraId="172DFD9B" w14:textId="77777777" w:rsidR="00007582" w:rsidRPr="00007582" w:rsidRDefault="00007582" w:rsidP="00007582">
            <w:pPr>
              <w:spacing w:line="240" w:lineRule="auto"/>
              <w:jc w:val="right"/>
              <w:rPr>
                <w:b/>
                <w:bCs/>
                <w:sz w:val="12"/>
                <w:szCs w:val="12"/>
              </w:rPr>
            </w:pPr>
            <w:r w:rsidRPr="00007582">
              <w:rPr>
                <w:b/>
                <w:bCs/>
                <w:sz w:val="12"/>
                <w:szCs w:val="12"/>
              </w:rPr>
              <w:t>49 784,78</w:t>
            </w:r>
          </w:p>
        </w:tc>
        <w:tc>
          <w:tcPr>
            <w:tcW w:w="498" w:type="pct"/>
            <w:tcBorders>
              <w:top w:val="nil"/>
              <w:left w:val="nil"/>
              <w:bottom w:val="single" w:sz="4" w:space="0" w:color="auto"/>
              <w:right w:val="single" w:sz="4" w:space="0" w:color="auto"/>
            </w:tcBorders>
            <w:shd w:val="clear" w:color="000000" w:fill="D5E3F2"/>
            <w:noWrap/>
            <w:vAlign w:val="center"/>
            <w:hideMark/>
          </w:tcPr>
          <w:p w14:paraId="5A66EBD7" w14:textId="77777777" w:rsidR="00007582" w:rsidRPr="00007582" w:rsidRDefault="00007582" w:rsidP="00007582">
            <w:pPr>
              <w:spacing w:line="240" w:lineRule="auto"/>
              <w:jc w:val="right"/>
              <w:rPr>
                <w:b/>
                <w:bCs/>
                <w:sz w:val="12"/>
                <w:szCs w:val="12"/>
              </w:rPr>
            </w:pPr>
            <w:r w:rsidRPr="00007582">
              <w:rPr>
                <w:b/>
                <w:bCs/>
                <w:sz w:val="12"/>
                <w:szCs w:val="12"/>
              </w:rPr>
              <w:t>95,2</w:t>
            </w:r>
          </w:p>
        </w:tc>
      </w:tr>
      <w:tr w:rsidR="00007582" w:rsidRPr="00007582" w14:paraId="18E94165" w14:textId="77777777" w:rsidTr="000075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566D0F7" w14:textId="77777777" w:rsidR="00007582" w:rsidRPr="00007582" w:rsidRDefault="00007582" w:rsidP="00007582">
            <w:pPr>
              <w:spacing w:line="240" w:lineRule="auto"/>
              <w:rPr>
                <w:b/>
                <w:bCs/>
                <w:i/>
                <w:iCs/>
                <w:sz w:val="12"/>
                <w:szCs w:val="12"/>
              </w:rPr>
            </w:pPr>
            <w:r w:rsidRPr="00007582">
              <w:rPr>
                <w:b/>
                <w:bCs/>
                <w:i/>
                <w:iCs/>
                <w:sz w:val="12"/>
                <w:szCs w:val="12"/>
              </w:rPr>
              <w:t>Wymiar, windykacja i ewidencja podatków i opłat lokalnych oraz należności niepodatkowych</w:t>
            </w:r>
          </w:p>
        </w:tc>
        <w:tc>
          <w:tcPr>
            <w:tcW w:w="558" w:type="pct"/>
            <w:tcBorders>
              <w:top w:val="nil"/>
              <w:left w:val="nil"/>
              <w:bottom w:val="single" w:sz="4" w:space="0" w:color="auto"/>
              <w:right w:val="single" w:sz="4" w:space="0" w:color="auto"/>
            </w:tcBorders>
            <w:shd w:val="clear" w:color="000000" w:fill="EAF1F6"/>
            <w:noWrap/>
            <w:vAlign w:val="center"/>
            <w:hideMark/>
          </w:tcPr>
          <w:p w14:paraId="046B7E82" w14:textId="77777777" w:rsidR="00007582" w:rsidRPr="00007582" w:rsidRDefault="00007582" w:rsidP="00007582">
            <w:pPr>
              <w:spacing w:line="240" w:lineRule="auto"/>
              <w:jc w:val="right"/>
              <w:rPr>
                <w:b/>
                <w:bCs/>
                <w:i/>
                <w:iCs/>
                <w:sz w:val="12"/>
                <w:szCs w:val="12"/>
              </w:rPr>
            </w:pPr>
            <w:r w:rsidRPr="00007582">
              <w:rPr>
                <w:b/>
                <w:bCs/>
                <w:i/>
                <w:iCs/>
                <w:sz w:val="12"/>
                <w:szCs w:val="12"/>
              </w:rPr>
              <w:t>52 300</w:t>
            </w:r>
          </w:p>
        </w:tc>
        <w:tc>
          <w:tcPr>
            <w:tcW w:w="655" w:type="pct"/>
            <w:tcBorders>
              <w:top w:val="nil"/>
              <w:left w:val="nil"/>
              <w:bottom w:val="single" w:sz="4" w:space="0" w:color="auto"/>
              <w:right w:val="single" w:sz="4" w:space="0" w:color="auto"/>
            </w:tcBorders>
            <w:shd w:val="clear" w:color="000000" w:fill="EAF1F6"/>
            <w:noWrap/>
            <w:vAlign w:val="center"/>
            <w:hideMark/>
          </w:tcPr>
          <w:p w14:paraId="2AE0EE8F" w14:textId="77777777" w:rsidR="00007582" w:rsidRPr="00007582" w:rsidRDefault="00007582" w:rsidP="00007582">
            <w:pPr>
              <w:spacing w:line="240" w:lineRule="auto"/>
              <w:jc w:val="right"/>
              <w:rPr>
                <w:b/>
                <w:bCs/>
                <w:i/>
                <w:iCs/>
                <w:sz w:val="12"/>
                <w:szCs w:val="12"/>
              </w:rPr>
            </w:pPr>
            <w:r w:rsidRPr="00007582">
              <w:rPr>
                <w:b/>
                <w:bCs/>
                <w:i/>
                <w:iCs/>
                <w:sz w:val="12"/>
                <w:szCs w:val="12"/>
              </w:rPr>
              <w:t>49 784,78</w:t>
            </w:r>
          </w:p>
        </w:tc>
        <w:tc>
          <w:tcPr>
            <w:tcW w:w="498" w:type="pct"/>
            <w:tcBorders>
              <w:top w:val="nil"/>
              <w:left w:val="nil"/>
              <w:bottom w:val="single" w:sz="4" w:space="0" w:color="auto"/>
              <w:right w:val="single" w:sz="4" w:space="0" w:color="auto"/>
            </w:tcBorders>
            <w:shd w:val="clear" w:color="000000" w:fill="EAF1F6"/>
            <w:noWrap/>
            <w:vAlign w:val="center"/>
            <w:hideMark/>
          </w:tcPr>
          <w:p w14:paraId="122CB9AC" w14:textId="77777777" w:rsidR="00007582" w:rsidRPr="00007582" w:rsidRDefault="00007582" w:rsidP="00007582">
            <w:pPr>
              <w:spacing w:line="240" w:lineRule="auto"/>
              <w:jc w:val="right"/>
              <w:rPr>
                <w:b/>
                <w:bCs/>
                <w:i/>
                <w:iCs/>
                <w:sz w:val="12"/>
                <w:szCs w:val="12"/>
              </w:rPr>
            </w:pPr>
            <w:r w:rsidRPr="00007582">
              <w:rPr>
                <w:b/>
                <w:bCs/>
                <w:i/>
                <w:iCs/>
                <w:sz w:val="12"/>
                <w:szCs w:val="12"/>
              </w:rPr>
              <w:t>95,2</w:t>
            </w:r>
          </w:p>
        </w:tc>
        <w:tc>
          <w:tcPr>
            <w:tcW w:w="558" w:type="pct"/>
            <w:tcBorders>
              <w:top w:val="nil"/>
              <w:left w:val="nil"/>
              <w:bottom w:val="single" w:sz="4" w:space="0" w:color="auto"/>
              <w:right w:val="single" w:sz="4" w:space="0" w:color="auto"/>
            </w:tcBorders>
            <w:shd w:val="clear" w:color="000000" w:fill="EAF1F6"/>
            <w:noWrap/>
            <w:vAlign w:val="center"/>
            <w:hideMark/>
          </w:tcPr>
          <w:p w14:paraId="58DBA72B" w14:textId="77777777" w:rsidR="00007582" w:rsidRPr="00007582" w:rsidRDefault="00007582" w:rsidP="00007582">
            <w:pPr>
              <w:spacing w:line="240" w:lineRule="auto"/>
              <w:jc w:val="right"/>
              <w:rPr>
                <w:b/>
                <w:bCs/>
                <w:i/>
                <w:iCs/>
                <w:sz w:val="12"/>
                <w:szCs w:val="12"/>
              </w:rPr>
            </w:pPr>
            <w:r w:rsidRPr="00007582">
              <w:rPr>
                <w:b/>
                <w:bCs/>
                <w:i/>
                <w:iCs/>
                <w:sz w:val="12"/>
                <w:szCs w:val="12"/>
              </w:rPr>
              <w:t>52 300</w:t>
            </w:r>
          </w:p>
        </w:tc>
        <w:tc>
          <w:tcPr>
            <w:tcW w:w="655" w:type="pct"/>
            <w:tcBorders>
              <w:top w:val="nil"/>
              <w:left w:val="nil"/>
              <w:bottom w:val="single" w:sz="4" w:space="0" w:color="auto"/>
              <w:right w:val="single" w:sz="4" w:space="0" w:color="auto"/>
            </w:tcBorders>
            <w:shd w:val="clear" w:color="000000" w:fill="EAF1F6"/>
            <w:noWrap/>
            <w:vAlign w:val="center"/>
            <w:hideMark/>
          </w:tcPr>
          <w:p w14:paraId="7DA8F27C" w14:textId="77777777" w:rsidR="00007582" w:rsidRPr="00007582" w:rsidRDefault="00007582" w:rsidP="00007582">
            <w:pPr>
              <w:spacing w:line="240" w:lineRule="auto"/>
              <w:jc w:val="right"/>
              <w:rPr>
                <w:b/>
                <w:bCs/>
                <w:i/>
                <w:iCs/>
                <w:sz w:val="12"/>
                <w:szCs w:val="12"/>
              </w:rPr>
            </w:pPr>
            <w:r w:rsidRPr="00007582">
              <w:rPr>
                <w:b/>
                <w:bCs/>
                <w:i/>
                <w:iCs/>
                <w:sz w:val="12"/>
                <w:szCs w:val="12"/>
              </w:rPr>
              <w:t>49 784,78</w:t>
            </w:r>
          </w:p>
        </w:tc>
        <w:tc>
          <w:tcPr>
            <w:tcW w:w="498" w:type="pct"/>
            <w:tcBorders>
              <w:top w:val="nil"/>
              <w:left w:val="nil"/>
              <w:bottom w:val="single" w:sz="4" w:space="0" w:color="auto"/>
              <w:right w:val="single" w:sz="4" w:space="0" w:color="auto"/>
            </w:tcBorders>
            <w:shd w:val="clear" w:color="000000" w:fill="EAF1F6"/>
            <w:noWrap/>
            <w:vAlign w:val="center"/>
            <w:hideMark/>
          </w:tcPr>
          <w:p w14:paraId="556B8564" w14:textId="77777777" w:rsidR="00007582" w:rsidRPr="00007582" w:rsidRDefault="00007582" w:rsidP="00007582">
            <w:pPr>
              <w:spacing w:line="240" w:lineRule="auto"/>
              <w:jc w:val="right"/>
              <w:rPr>
                <w:b/>
                <w:bCs/>
                <w:i/>
                <w:iCs/>
                <w:sz w:val="12"/>
                <w:szCs w:val="12"/>
              </w:rPr>
            </w:pPr>
            <w:r w:rsidRPr="00007582">
              <w:rPr>
                <w:b/>
                <w:bCs/>
                <w:i/>
                <w:iCs/>
                <w:sz w:val="12"/>
                <w:szCs w:val="12"/>
              </w:rPr>
              <w:t>95,2</w:t>
            </w:r>
          </w:p>
        </w:tc>
      </w:tr>
    </w:tbl>
    <w:p w14:paraId="03EFC48B" w14:textId="77777777" w:rsidR="0037493B" w:rsidRPr="00FA7CCC" w:rsidRDefault="0037493B" w:rsidP="00542DFC">
      <w:pPr>
        <w:rPr>
          <w:sz w:val="16"/>
          <w:szCs w:val="16"/>
        </w:rPr>
      </w:pPr>
    </w:p>
    <w:p w14:paraId="2053AD4A" w14:textId="77777777" w:rsidR="007424AD" w:rsidRDefault="007424AD" w:rsidP="00542DFC">
      <w:pPr>
        <w:sectPr w:rsidR="007424AD" w:rsidSect="00002B42">
          <w:footerReference w:type="default" r:id="rId16"/>
          <w:type w:val="oddPage"/>
          <w:pgSz w:w="11906" w:h="16838"/>
          <w:pgMar w:top="1417" w:right="1417" w:bottom="1417" w:left="1417" w:header="708" w:footer="708" w:gutter="0"/>
          <w:cols w:space="708"/>
          <w:docGrid w:linePitch="360"/>
        </w:sectPr>
      </w:pPr>
    </w:p>
    <w:p w14:paraId="452BAA7A" w14:textId="77777777" w:rsidR="00002B42" w:rsidRDefault="002179A1" w:rsidP="00430CAE">
      <w:pPr>
        <w:pStyle w:val="Nagwek2"/>
      </w:pPr>
      <w:bookmarkStart w:id="47" w:name="_Toc192597948"/>
      <w:r>
        <w:t>3</w:t>
      </w:r>
      <w:r w:rsidR="00002B42">
        <w:t>.3.</w:t>
      </w:r>
      <w:r w:rsidR="00002B42">
        <w:tab/>
        <w:t>Wydatki inwestycyjne w układzie zadań</w:t>
      </w:r>
      <w:bookmarkEnd w:id="47"/>
    </w:p>
    <w:p w14:paraId="3737E5CF" w14:textId="7E9FED35" w:rsidR="00002B42" w:rsidRDefault="00007582"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007582" w:rsidRPr="00007582" w14:paraId="77E0E3E1" w14:textId="77777777" w:rsidTr="00007582">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5A08A4CE" w14:textId="77777777" w:rsidR="00007582" w:rsidRPr="00007582" w:rsidRDefault="00007582" w:rsidP="00007582">
            <w:pPr>
              <w:spacing w:line="240" w:lineRule="auto"/>
              <w:jc w:val="center"/>
              <w:rPr>
                <w:b/>
                <w:bCs/>
                <w:sz w:val="14"/>
                <w:szCs w:val="14"/>
              </w:rPr>
            </w:pPr>
            <w:r w:rsidRPr="00007582">
              <w:rPr>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18A76A93" w14:textId="77777777" w:rsidR="00007582" w:rsidRPr="00007582" w:rsidRDefault="00007582" w:rsidP="00007582">
            <w:pPr>
              <w:spacing w:line="240" w:lineRule="auto"/>
              <w:jc w:val="center"/>
              <w:rPr>
                <w:b/>
                <w:bCs/>
                <w:sz w:val="14"/>
                <w:szCs w:val="14"/>
              </w:rPr>
            </w:pPr>
            <w:r w:rsidRPr="00007582">
              <w:rPr>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69B046EB" w14:textId="77777777" w:rsidR="00007582" w:rsidRPr="00007582" w:rsidRDefault="00007582" w:rsidP="00007582">
            <w:pPr>
              <w:spacing w:line="240" w:lineRule="auto"/>
              <w:jc w:val="center"/>
              <w:rPr>
                <w:b/>
                <w:bCs/>
                <w:sz w:val="14"/>
                <w:szCs w:val="14"/>
              </w:rPr>
            </w:pPr>
            <w:r w:rsidRPr="00007582">
              <w:rPr>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2A9D8415" w14:textId="77777777" w:rsidR="00007582" w:rsidRPr="00007582" w:rsidRDefault="00007582" w:rsidP="00007582">
            <w:pPr>
              <w:spacing w:line="240" w:lineRule="auto"/>
              <w:jc w:val="center"/>
              <w:rPr>
                <w:b/>
                <w:bCs/>
                <w:sz w:val="14"/>
                <w:szCs w:val="14"/>
              </w:rPr>
            </w:pPr>
            <w:r w:rsidRPr="00007582">
              <w:rPr>
                <w:b/>
                <w:bCs/>
                <w:sz w:val="14"/>
                <w:szCs w:val="14"/>
              </w:rPr>
              <w:t xml:space="preserve">Wskaźnik % </w:t>
            </w:r>
            <w:r w:rsidRPr="00007582">
              <w:rPr>
                <w:b/>
                <w:bCs/>
                <w:sz w:val="14"/>
                <w:szCs w:val="14"/>
              </w:rPr>
              <w:br/>
              <w:t>(kol. 3/2)</w:t>
            </w:r>
          </w:p>
        </w:tc>
      </w:tr>
      <w:tr w:rsidR="00007582" w:rsidRPr="00007582" w14:paraId="32817EB5" w14:textId="77777777" w:rsidTr="00007582">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14:paraId="09932F2B" w14:textId="77777777" w:rsidR="00007582" w:rsidRPr="00007582" w:rsidRDefault="00007582" w:rsidP="00007582">
            <w:pPr>
              <w:spacing w:line="240" w:lineRule="auto"/>
              <w:jc w:val="center"/>
              <w:rPr>
                <w:sz w:val="12"/>
                <w:szCs w:val="12"/>
              </w:rPr>
            </w:pPr>
            <w:r w:rsidRPr="00007582">
              <w:rPr>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14:paraId="6E8544FB" w14:textId="77777777" w:rsidR="00007582" w:rsidRPr="00007582" w:rsidRDefault="00007582" w:rsidP="00007582">
            <w:pPr>
              <w:spacing w:line="240" w:lineRule="auto"/>
              <w:jc w:val="center"/>
              <w:rPr>
                <w:sz w:val="12"/>
                <w:szCs w:val="12"/>
              </w:rPr>
            </w:pPr>
            <w:r w:rsidRPr="00007582">
              <w:rPr>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14:paraId="09B45283" w14:textId="77777777" w:rsidR="00007582" w:rsidRPr="00007582" w:rsidRDefault="00007582" w:rsidP="00007582">
            <w:pPr>
              <w:spacing w:line="240" w:lineRule="auto"/>
              <w:jc w:val="center"/>
              <w:rPr>
                <w:sz w:val="12"/>
                <w:szCs w:val="12"/>
              </w:rPr>
            </w:pPr>
            <w:r w:rsidRPr="00007582">
              <w:rPr>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14:paraId="65CE32D8" w14:textId="77777777" w:rsidR="00007582" w:rsidRPr="00007582" w:rsidRDefault="00007582" w:rsidP="00007582">
            <w:pPr>
              <w:spacing w:line="240" w:lineRule="auto"/>
              <w:jc w:val="center"/>
              <w:rPr>
                <w:sz w:val="12"/>
                <w:szCs w:val="12"/>
              </w:rPr>
            </w:pPr>
            <w:r w:rsidRPr="00007582">
              <w:rPr>
                <w:sz w:val="12"/>
                <w:szCs w:val="12"/>
              </w:rPr>
              <w:t>4</w:t>
            </w:r>
          </w:p>
        </w:tc>
      </w:tr>
      <w:tr w:rsidR="00007582" w:rsidRPr="00007582" w14:paraId="336D09AF"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2CE6B15C" w14:textId="77777777" w:rsidR="00007582" w:rsidRPr="00007582" w:rsidRDefault="00007582" w:rsidP="00BA4E59">
            <w:pPr>
              <w:spacing w:line="240" w:lineRule="auto"/>
              <w:rPr>
                <w:b/>
                <w:bCs/>
                <w:sz w:val="12"/>
                <w:szCs w:val="12"/>
              </w:rPr>
            </w:pPr>
            <w:r w:rsidRPr="00007582">
              <w:rPr>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14:paraId="292ED477" w14:textId="77777777" w:rsidR="00007582" w:rsidRPr="00007582" w:rsidRDefault="00007582" w:rsidP="00007582">
            <w:pPr>
              <w:spacing w:line="240" w:lineRule="auto"/>
              <w:jc w:val="right"/>
              <w:rPr>
                <w:b/>
                <w:bCs/>
                <w:sz w:val="12"/>
                <w:szCs w:val="12"/>
              </w:rPr>
            </w:pPr>
            <w:r w:rsidRPr="00007582">
              <w:rPr>
                <w:b/>
                <w:bCs/>
                <w:sz w:val="12"/>
                <w:szCs w:val="12"/>
              </w:rPr>
              <w:t>40 027 850</w:t>
            </w:r>
          </w:p>
        </w:tc>
        <w:tc>
          <w:tcPr>
            <w:tcW w:w="742" w:type="pct"/>
            <w:tcBorders>
              <w:top w:val="nil"/>
              <w:left w:val="nil"/>
              <w:bottom w:val="single" w:sz="4" w:space="0" w:color="auto"/>
              <w:right w:val="single" w:sz="4" w:space="0" w:color="auto"/>
            </w:tcBorders>
            <w:shd w:val="clear" w:color="000000" w:fill="B6D9E6"/>
            <w:noWrap/>
            <w:vAlign w:val="center"/>
            <w:hideMark/>
          </w:tcPr>
          <w:p w14:paraId="04999BFF" w14:textId="77777777" w:rsidR="00007582" w:rsidRPr="00007582" w:rsidRDefault="00007582" w:rsidP="00007582">
            <w:pPr>
              <w:spacing w:line="240" w:lineRule="auto"/>
              <w:jc w:val="right"/>
              <w:rPr>
                <w:b/>
                <w:bCs/>
                <w:sz w:val="12"/>
                <w:szCs w:val="12"/>
              </w:rPr>
            </w:pPr>
            <w:r w:rsidRPr="00007582">
              <w:rPr>
                <w:b/>
                <w:bCs/>
                <w:sz w:val="12"/>
                <w:szCs w:val="12"/>
              </w:rPr>
              <w:t>36 955 064,97</w:t>
            </w:r>
          </w:p>
        </w:tc>
        <w:tc>
          <w:tcPr>
            <w:tcW w:w="742" w:type="pct"/>
            <w:tcBorders>
              <w:top w:val="nil"/>
              <w:left w:val="nil"/>
              <w:bottom w:val="single" w:sz="4" w:space="0" w:color="auto"/>
              <w:right w:val="single" w:sz="4" w:space="0" w:color="auto"/>
            </w:tcBorders>
            <w:shd w:val="clear" w:color="000000" w:fill="B6D9E6"/>
            <w:noWrap/>
            <w:vAlign w:val="center"/>
            <w:hideMark/>
          </w:tcPr>
          <w:p w14:paraId="1402330C" w14:textId="77777777" w:rsidR="00007582" w:rsidRPr="00007582" w:rsidRDefault="00007582" w:rsidP="00007582">
            <w:pPr>
              <w:spacing w:line="240" w:lineRule="auto"/>
              <w:jc w:val="right"/>
              <w:rPr>
                <w:b/>
                <w:bCs/>
                <w:sz w:val="12"/>
                <w:szCs w:val="12"/>
              </w:rPr>
            </w:pPr>
            <w:r w:rsidRPr="00007582">
              <w:rPr>
                <w:b/>
                <w:bCs/>
                <w:sz w:val="12"/>
                <w:szCs w:val="12"/>
              </w:rPr>
              <w:t>92,3</w:t>
            </w:r>
          </w:p>
        </w:tc>
      </w:tr>
      <w:tr w:rsidR="00007582" w:rsidRPr="00007582" w14:paraId="3338C975"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79194C7F" w14:textId="77777777" w:rsidR="00007582" w:rsidRPr="00007582" w:rsidRDefault="00007582" w:rsidP="00007582">
            <w:pPr>
              <w:spacing w:line="240" w:lineRule="auto"/>
              <w:rPr>
                <w:b/>
                <w:bCs/>
                <w:sz w:val="12"/>
                <w:szCs w:val="12"/>
              </w:rPr>
            </w:pPr>
            <w:r w:rsidRPr="00007582">
              <w:rPr>
                <w:b/>
                <w:bCs/>
                <w:sz w:val="12"/>
                <w:szCs w:val="12"/>
              </w:rPr>
              <w:t>TRANSPORT I KOMUNIKACJA</w:t>
            </w:r>
          </w:p>
        </w:tc>
        <w:tc>
          <w:tcPr>
            <w:tcW w:w="742" w:type="pct"/>
            <w:tcBorders>
              <w:top w:val="nil"/>
              <w:left w:val="nil"/>
              <w:bottom w:val="single" w:sz="4" w:space="0" w:color="auto"/>
              <w:right w:val="single" w:sz="4" w:space="0" w:color="auto"/>
            </w:tcBorders>
            <w:shd w:val="clear" w:color="000000" w:fill="B6D9E6"/>
            <w:noWrap/>
            <w:vAlign w:val="center"/>
            <w:hideMark/>
          </w:tcPr>
          <w:p w14:paraId="5A98A0BE" w14:textId="77777777" w:rsidR="00007582" w:rsidRPr="00007582" w:rsidRDefault="00007582" w:rsidP="00007582">
            <w:pPr>
              <w:spacing w:line="240" w:lineRule="auto"/>
              <w:jc w:val="right"/>
              <w:rPr>
                <w:b/>
                <w:bCs/>
                <w:sz w:val="12"/>
                <w:szCs w:val="12"/>
              </w:rPr>
            </w:pPr>
            <w:r w:rsidRPr="00007582">
              <w:rPr>
                <w:b/>
                <w:bCs/>
                <w:sz w:val="12"/>
                <w:szCs w:val="12"/>
              </w:rPr>
              <w:t>6 865 614</w:t>
            </w:r>
          </w:p>
        </w:tc>
        <w:tc>
          <w:tcPr>
            <w:tcW w:w="742" w:type="pct"/>
            <w:tcBorders>
              <w:top w:val="nil"/>
              <w:left w:val="nil"/>
              <w:bottom w:val="single" w:sz="4" w:space="0" w:color="auto"/>
              <w:right w:val="single" w:sz="4" w:space="0" w:color="auto"/>
            </w:tcBorders>
            <w:shd w:val="clear" w:color="000000" w:fill="B6D9E6"/>
            <w:noWrap/>
            <w:vAlign w:val="center"/>
            <w:hideMark/>
          </w:tcPr>
          <w:p w14:paraId="2C5B7590" w14:textId="77777777" w:rsidR="00007582" w:rsidRPr="00007582" w:rsidRDefault="00007582" w:rsidP="00007582">
            <w:pPr>
              <w:spacing w:line="240" w:lineRule="auto"/>
              <w:jc w:val="right"/>
              <w:rPr>
                <w:b/>
                <w:bCs/>
                <w:sz w:val="12"/>
                <w:szCs w:val="12"/>
              </w:rPr>
            </w:pPr>
            <w:r w:rsidRPr="00007582">
              <w:rPr>
                <w:b/>
                <w:bCs/>
                <w:sz w:val="12"/>
                <w:szCs w:val="12"/>
              </w:rPr>
              <w:t>5 820 341,77</w:t>
            </w:r>
          </w:p>
        </w:tc>
        <w:tc>
          <w:tcPr>
            <w:tcW w:w="742" w:type="pct"/>
            <w:tcBorders>
              <w:top w:val="nil"/>
              <w:left w:val="nil"/>
              <w:bottom w:val="single" w:sz="4" w:space="0" w:color="auto"/>
              <w:right w:val="single" w:sz="4" w:space="0" w:color="auto"/>
            </w:tcBorders>
            <w:shd w:val="clear" w:color="000000" w:fill="B6D9E6"/>
            <w:noWrap/>
            <w:vAlign w:val="center"/>
            <w:hideMark/>
          </w:tcPr>
          <w:p w14:paraId="4BB9D54D" w14:textId="77777777" w:rsidR="00007582" w:rsidRPr="00007582" w:rsidRDefault="00007582" w:rsidP="00007582">
            <w:pPr>
              <w:spacing w:line="240" w:lineRule="auto"/>
              <w:jc w:val="right"/>
              <w:rPr>
                <w:b/>
                <w:bCs/>
                <w:sz w:val="12"/>
                <w:szCs w:val="12"/>
              </w:rPr>
            </w:pPr>
            <w:r w:rsidRPr="00007582">
              <w:rPr>
                <w:b/>
                <w:bCs/>
                <w:sz w:val="12"/>
                <w:szCs w:val="12"/>
              </w:rPr>
              <w:t>84,8</w:t>
            </w:r>
          </w:p>
        </w:tc>
      </w:tr>
      <w:tr w:rsidR="00007582" w:rsidRPr="00007582" w14:paraId="17971DD8"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24956938" w14:textId="77777777" w:rsidR="00007582" w:rsidRPr="00007582" w:rsidRDefault="00007582" w:rsidP="00007582">
            <w:pPr>
              <w:spacing w:line="240" w:lineRule="auto"/>
              <w:rPr>
                <w:b/>
                <w:bCs/>
                <w:i/>
                <w:iCs/>
                <w:sz w:val="12"/>
                <w:szCs w:val="12"/>
              </w:rPr>
            </w:pPr>
            <w:r w:rsidRPr="00007582">
              <w:rPr>
                <w:b/>
                <w:bCs/>
                <w:i/>
                <w:iCs/>
                <w:sz w:val="12"/>
                <w:szCs w:val="12"/>
              </w:rPr>
              <w:t>Drogi i mosty</w:t>
            </w:r>
          </w:p>
        </w:tc>
        <w:tc>
          <w:tcPr>
            <w:tcW w:w="742" w:type="pct"/>
            <w:tcBorders>
              <w:top w:val="nil"/>
              <w:left w:val="nil"/>
              <w:bottom w:val="single" w:sz="4" w:space="0" w:color="auto"/>
              <w:right w:val="single" w:sz="4" w:space="0" w:color="auto"/>
            </w:tcBorders>
            <w:shd w:val="clear" w:color="000000" w:fill="D5E3F2"/>
            <w:noWrap/>
            <w:vAlign w:val="center"/>
            <w:hideMark/>
          </w:tcPr>
          <w:p w14:paraId="12F24969" w14:textId="77777777" w:rsidR="00007582" w:rsidRPr="00007582" w:rsidRDefault="00007582" w:rsidP="00007582">
            <w:pPr>
              <w:spacing w:line="240" w:lineRule="auto"/>
              <w:jc w:val="right"/>
              <w:rPr>
                <w:b/>
                <w:bCs/>
                <w:i/>
                <w:iCs/>
                <w:sz w:val="12"/>
                <w:szCs w:val="12"/>
              </w:rPr>
            </w:pPr>
            <w:r w:rsidRPr="00007582">
              <w:rPr>
                <w:b/>
                <w:bCs/>
                <w:i/>
                <w:iCs/>
                <w:sz w:val="12"/>
                <w:szCs w:val="12"/>
              </w:rPr>
              <w:t>6 865 614</w:t>
            </w:r>
          </w:p>
        </w:tc>
        <w:tc>
          <w:tcPr>
            <w:tcW w:w="742" w:type="pct"/>
            <w:tcBorders>
              <w:top w:val="nil"/>
              <w:left w:val="nil"/>
              <w:bottom w:val="single" w:sz="4" w:space="0" w:color="auto"/>
              <w:right w:val="single" w:sz="4" w:space="0" w:color="auto"/>
            </w:tcBorders>
            <w:shd w:val="clear" w:color="000000" w:fill="D5E3F2"/>
            <w:noWrap/>
            <w:vAlign w:val="center"/>
            <w:hideMark/>
          </w:tcPr>
          <w:p w14:paraId="73F7003B" w14:textId="77777777" w:rsidR="00007582" w:rsidRPr="00007582" w:rsidRDefault="00007582" w:rsidP="00007582">
            <w:pPr>
              <w:spacing w:line="240" w:lineRule="auto"/>
              <w:jc w:val="right"/>
              <w:rPr>
                <w:b/>
                <w:bCs/>
                <w:i/>
                <w:iCs/>
                <w:sz w:val="12"/>
                <w:szCs w:val="12"/>
              </w:rPr>
            </w:pPr>
            <w:r w:rsidRPr="00007582">
              <w:rPr>
                <w:b/>
                <w:bCs/>
                <w:i/>
                <w:iCs/>
                <w:sz w:val="12"/>
                <w:szCs w:val="12"/>
              </w:rPr>
              <w:t>5 820 341,77</w:t>
            </w:r>
          </w:p>
        </w:tc>
        <w:tc>
          <w:tcPr>
            <w:tcW w:w="742" w:type="pct"/>
            <w:tcBorders>
              <w:top w:val="nil"/>
              <w:left w:val="nil"/>
              <w:bottom w:val="single" w:sz="4" w:space="0" w:color="auto"/>
              <w:right w:val="single" w:sz="4" w:space="0" w:color="auto"/>
            </w:tcBorders>
            <w:shd w:val="clear" w:color="000000" w:fill="D5E3F2"/>
            <w:noWrap/>
            <w:vAlign w:val="center"/>
            <w:hideMark/>
          </w:tcPr>
          <w:p w14:paraId="65D0D563" w14:textId="77777777" w:rsidR="00007582" w:rsidRPr="00007582" w:rsidRDefault="00007582" w:rsidP="00007582">
            <w:pPr>
              <w:spacing w:line="240" w:lineRule="auto"/>
              <w:jc w:val="right"/>
              <w:rPr>
                <w:b/>
                <w:bCs/>
                <w:i/>
                <w:iCs/>
                <w:sz w:val="12"/>
                <w:szCs w:val="12"/>
              </w:rPr>
            </w:pPr>
            <w:r w:rsidRPr="00007582">
              <w:rPr>
                <w:b/>
                <w:bCs/>
                <w:i/>
                <w:iCs/>
                <w:sz w:val="12"/>
                <w:szCs w:val="12"/>
              </w:rPr>
              <w:t>84,8</w:t>
            </w:r>
          </w:p>
        </w:tc>
      </w:tr>
      <w:tr w:rsidR="00007582" w:rsidRPr="00007582" w14:paraId="14134570"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B60AA02" w14:textId="77777777" w:rsidR="00007582" w:rsidRPr="00007582" w:rsidRDefault="00007582" w:rsidP="00007582">
            <w:pPr>
              <w:spacing w:line="240" w:lineRule="auto"/>
              <w:rPr>
                <w:b/>
                <w:bCs/>
                <w:sz w:val="12"/>
                <w:szCs w:val="12"/>
              </w:rPr>
            </w:pPr>
            <w:r w:rsidRPr="00007582">
              <w:rPr>
                <w:b/>
                <w:bCs/>
                <w:sz w:val="12"/>
                <w:szCs w:val="12"/>
              </w:rPr>
              <w:t>Przebudowa ul. Gajcego na odcinku od ul. Wrzeciono w kierunku Przedszkola nr 272</w:t>
            </w:r>
          </w:p>
        </w:tc>
        <w:tc>
          <w:tcPr>
            <w:tcW w:w="742" w:type="pct"/>
            <w:tcBorders>
              <w:top w:val="nil"/>
              <w:left w:val="nil"/>
              <w:bottom w:val="single" w:sz="4" w:space="0" w:color="auto"/>
              <w:right w:val="single" w:sz="4" w:space="0" w:color="auto"/>
            </w:tcBorders>
            <w:shd w:val="clear" w:color="000000" w:fill="EAF1F6"/>
            <w:noWrap/>
            <w:vAlign w:val="center"/>
            <w:hideMark/>
          </w:tcPr>
          <w:p w14:paraId="6666CD97" w14:textId="77777777" w:rsidR="00007582" w:rsidRPr="00007582" w:rsidRDefault="00007582" w:rsidP="00007582">
            <w:pPr>
              <w:spacing w:line="240" w:lineRule="auto"/>
              <w:jc w:val="right"/>
              <w:rPr>
                <w:b/>
                <w:bCs/>
                <w:sz w:val="12"/>
                <w:szCs w:val="12"/>
              </w:rPr>
            </w:pPr>
            <w:r w:rsidRPr="00007582">
              <w:rPr>
                <w:b/>
                <w:bCs/>
                <w:sz w:val="12"/>
                <w:szCs w:val="12"/>
              </w:rPr>
              <w:t>243 857</w:t>
            </w:r>
          </w:p>
        </w:tc>
        <w:tc>
          <w:tcPr>
            <w:tcW w:w="742" w:type="pct"/>
            <w:tcBorders>
              <w:top w:val="nil"/>
              <w:left w:val="nil"/>
              <w:bottom w:val="single" w:sz="4" w:space="0" w:color="auto"/>
              <w:right w:val="single" w:sz="4" w:space="0" w:color="auto"/>
            </w:tcBorders>
            <w:shd w:val="clear" w:color="000000" w:fill="EAF1F6"/>
            <w:noWrap/>
            <w:vAlign w:val="center"/>
            <w:hideMark/>
          </w:tcPr>
          <w:p w14:paraId="10EA02E8" w14:textId="77777777" w:rsidR="00007582" w:rsidRPr="00007582" w:rsidRDefault="00007582" w:rsidP="00007582">
            <w:pPr>
              <w:spacing w:line="240" w:lineRule="auto"/>
              <w:jc w:val="right"/>
              <w:rPr>
                <w:b/>
                <w:bCs/>
                <w:sz w:val="12"/>
                <w:szCs w:val="12"/>
              </w:rPr>
            </w:pPr>
            <w:r w:rsidRPr="00007582">
              <w:rPr>
                <w:b/>
                <w:bCs/>
                <w:sz w:val="12"/>
                <w:szCs w:val="12"/>
              </w:rPr>
              <w:t>238 966,18</w:t>
            </w:r>
          </w:p>
        </w:tc>
        <w:tc>
          <w:tcPr>
            <w:tcW w:w="742" w:type="pct"/>
            <w:tcBorders>
              <w:top w:val="nil"/>
              <w:left w:val="nil"/>
              <w:bottom w:val="single" w:sz="4" w:space="0" w:color="auto"/>
              <w:right w:val="single" w:sz="4" w:space="0" w:color="auto"/>
            </w:tcBorders>
            <w:shd w:val="clear" w:color="000000" w:fill="EAF1F6"/>
            <w:noWrap/>
            <w:vAlign w:val="center"/>
            <w:hideMark/>
          </w:tcPr>
          <w:p w14:paraId="7C7E4B14" w14:textId="77777777" w:rsidR="00007582" w:rsidRPr="00007582" w:rsidRDefault="00007582" w:rsidP="00007582">
            <w:pPr>
              <w:spacing w:line="240" w:lineRule="auto"/>
              <w:jc w:val="right"/>
              <w:rPr>
                <w:b/>
                <w:bCs/>
                <w:sz w:val="12"/>
                <w:szCs w:val="12"/>
              </w:rPr>
            </w:pPr>
            <w:r w:rsidRPr="00007582">
              <w:rPr>
                <w:b/>
                <w:bCs/>
                <w:sz w:val="12"/>
                <w:szCs w:val="12"/>
              </w:rPr>
              <w:t>98,0</w:t>
            </w:r>
          </w:p>
        </w:tc>
      </w:tr>
      <w:tr w:rsidR="00007582" w:rsidRPr="00007582" w14:paraId="4FC33866"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25BA73D" w14:textId="77777777" w:rsidR="00007582" w:rsidRPr="00007582" w:rsidRDefault="00007582" w:rsidP="00007582">
            <w:pPr>
              <w:spacing w:line="240" w:lineRule="auto"/>
              <w:rPr>
                <w:b/>
                <w:bCs/>
                <w:sz w:val="12"/>
                <w:szCs w:val="12"/>
              </w:rPr>
            </w:pPr>
            <w:r w:rsidRPr="00007582">
              <w:rPr>
                <w:b/>
                <w:bCs/>
                <w:sz w:val="12"/>
                <w:szCs w:val="12"/>
              </w:rPr>
              <w:t>Przebudowa ul. Doryckiej</w:t>
            </w:r>
          </w:p>
        </w:tc>
        <w:tc>
          <w:tcPr>
            <w:tcW w:w="742" w:type="pct"/>
            <w:tcBorders>
              <w:top w:val="nil"/>
              <w:left w:val="nil"/>
              <w:bottom w:val="single" w:sz="4" w:space="0" w:color="auto"/>
              <w:right w:val="single" w:sz="4" w:space="0" w:color="auto"/>
            </w:tcBorders>
            <w:shd w:val="clear" w:color="000000" w:fill="EAF1F6"/>
            <w:noWrap/>
            <w:vAlign w:val="center"/>
            <w:hideMark/>
          </w:tcPr>
          <w:p w14:paraId="512BA8EC" w14:textId="77777777" w:rsidR="00007582" w:rsidRPr="00007582" w:rsidRDefault="00007582" w:rsidP="00007582">
            <w:pPr>
              <w:spacing w:line="240" w:lineRule="auto"/>
              <w:jc w:val="right"/>
              <w:rPr>
                <w:b/>
                <w:bCs/>
                <w:sz w:val="12"/>
                <w:szCs w:val="12"/>
              </w:rPr>
            </w:pPr>
            <w:r w:rsidRPr="00007582">
              <w:rPr>
                <w:b/>
                <w:bCs/>
                <w:sz w:val="12"/>
                <w:szCs w:val="12"/>
              </w:rPr>
              <w:t>5 453 530</w:t>
            </w:r>
          </w:p>
        </w:tc>
        <w:tc>
          <w:tcPr>
            <w:tcW w:w="742" w:type="pct"/>
            <w:tcBorders>
              <w:top w:val="nil"/>
              <w:left w:val="nil"/>
              <w:bottom w:val="single" w:sz="4" w:space="0" w:color="auto"/>
              <w:right w:val="single" w:sz="4" w:space="0" w:color="auto"/>
            </w:tcBorders>
            <w:shd w:val="clear" w:color="000000" w:fill="EAF1F6"/>
            <w:noWrap/>
            <w:vAlign w:val="center"/>
            <w:hideMark/>
          </w:tcPr>
          <w:p w14:paraId="12FC56CE" w14:textId="77777777" w:rsidR="00007582" w:rsidRPr="00007582" w:rsidRDefault="00007582" w:rsidP="00007582">
            <w:pPr>
              <w:spacing w:line="240" w:lineRule="auto"/>
              <w:jc w:val="right"/>
              <w:rPr>
                <w:b/>
                <w:bCs/>
                <w:sz w:val="12"/>
                <w:szCs w:val="12"/>
              </w:rPr>
            </w:pPr>
            <w:r w:rsidRPr="00007582">
              <w:rPr>
                <w:b/>
                <w:bCs/>
                <w:sz w:val="12"/>
                <w:szCs w:val="12"/>
              </w:rPr>
              <w:t>5 384 375,59</w:t>
            </w:r>
          </w:p>
        </w:tc>
        <w:tc>
          <w:tcPr>
            <w:tcW w:w="742" w:type="pct"/>
            <w:tcBorders>
              <w:top w:val="nil"/>
              <w:left w:val="nil"/>
              <w:bottom w:val="single" w:sz="4" w:space="0" w:color="auto"/>
              <w:right w:val="single" w:sz="4" w:space="0" w:color="auto"/>
            </w:tcBorders>
            <w:shd w:val="clear" w:color="000000" w:fill="EAF1F6"/>
            <w:noWrap/>
            <w:vAlign w:val="center"/>
            <w:hideMark/>
          </w:tcPr>
          <w:p w14:paraId="759AD3FB" w14:textId="77777777" w:rsidR="00007582" w:rsidRPr="00007582" w:rsidRDefault="00007582" w:rsidP="00007582">
            <w:pPr>
              <w:spacing w:line="240" w:lineRule="auto"/>
              <w:jc w:val="right"/>
              <w:rPr>
                <w:b/>
                <w:bCs/>
                <w:sz w:val="12"/>
                <w:szCs w:val="12"/>
              </w:rPr>
            </w:pPr>
            <w:r w:rsidRPr="00007582">
              <w:rPr>
                <w:b/>
                <w:bCs/>
                <w:sz w:val="12"/>
                <w:szCs w:val="12"/>
              </w:rPr>
              <w:t>98,7</w:t>
            </w:r>
          </w:p>
        </w:tc>
      </w:tr>
      <w:tr w:rsidR="00007582" w:rsidRPr="00007582" w14:paraId="005BFF00"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F577068" w14:textId="77777777" w:rsidR="00007582" w:rsidRPr="00007582" w:rsidRDefault="00007582" w:rsidP="00007582">
            <w:pPr>
              <w:spacing w:line="240" w:lineRule="auto"/>
              <w:rPr>
                <w:b/>
                <w:bCs/>
                <w:sz w:val="12"/>
                <w:szCs w:val="12"/>
              </w:rPr>
            </w:pPr>
            <w:r w:rsidRPr="00007582">
              <w:rPr>
                <w:b/>
                <w:bCs/>
                <w:sz w:val="12"/>
                <w:szCs w:val="12"/>
              </w:rPr>
              <w:t>Przygotowanie dokumentacji technicznej modernizacji ulic: Dzierżoniowskiej, Renesansowej i Nocznickiego</w:t>
            </w:r>
          </w:p>
        </w:tc>
        <w:tc>
          <w:tcPr>
            <w:tcW w:w="742" w:type="pct"/>
            <w:tcBorders>
              <w:top w:val="nil"/>
              <w:left w:val="nil"/>
              <w:bottom w:val="single" w:sz="4" w:space="0" w:color="auto"/>
              <w:right w:val="single" w:sz="4" w:space="0" w:color="auto"/>
            </w:tcBorders>
            <w:shd w:val="clear" w:color="000000" w:fill="EAF1F6"/>
            <w:noWrap/>
            <w:vAlign w:val="center"/>
            <w:hideMark/>
          </w:tcPr>
          <w:p w14:paraId="288006F8" w14:textId="77777777" w:rsidR="00007582" w:rsidRPr="00007582" w:rsidRDefault="00007582" w:rsidP="00007582">
            <w:pPr>
              <w:spacing w:line="240" w:lineRule="auto"/>
              <w:jc w:val="right"/>
              <w:rPr>
                <w:b/>
                <w:bCs/>
                <w:sz w:val="12"/>
                <w:szCs w:val="12"/>
              </w:rPr>
            </w:pPr>
            <w:r w:rsidRPr="00007582">
              <w:rPr>
                <w:b/>
                <w:bCs/>
                <w:sz w:val="12"/>
                <w:szCs w:val="12"/>
              </w:rPr>
              <w:t>305 227</w:t>
            </w:r>
          </w:p>
        </w:tc>
        <w:tc>
          <w:tcPr>
            <w:tcW w:w="742" w:type="pct"/>
            <w:tcBorders>
              <w:top w:val="nil"/>
              <w:left w:val="nil"/>
              <w:bottom w:val="single" w:sz="4" w:space="0" w:color="auto"/>
              <w:right w:val="single" w:sz="4" w:space="0" w:color="auto"/>
            </w:tcBorders>
            <w:shd w:val="clear" w:color="000000" w:fill="EAF1F6"/>
            <w:noWrap/>
            <w:vAlign w:val="center"/>
            <w:hideMark/>
          </w:tcPr>
          <w:p w14:paraId="529832FB" w14:textId="77777777" w:rsidR="00007582" w:rsidRPr="00007582" w:rsidRDefault="00007582" w:rsidP="00007582">
            <w:pPr>
              <w:spacing w:line="240" w:lineRule="auto"/>
              <w:jc w:val="right"/>
              <w:rPr>
                <w:b/>
                <w:bCs/>
                <w:sz w:val="12"/>
                <w:szCs w:val="12"/>
              </w:rPr>
            </w:pPr>
            <w:r w:rsidRPr="00007582">
              <w:rPr>
                <w:b/>
                <w:bCs/>
                <w:sz w:val="12"/>
                <w:szCs w:val="12"/>
              </w:rPr>
              <w:t>127 000,00</w:t>
            </w:r>
          </w:p>
        </w:tc>
        <w:tc>
          <w:tcPr>
            <w:tcW w:w="742" w:type="pct"/>
            <w:tcBorders>
              <w:top w:val="nil"/>
              <w:left w:val="nil"/>
              <w:bottom w:val="single" w:sz="4" w:space="0" w:color="auto"/>
              <w:right w:val="single" w:sz="4" w:space="0" w:color="auto"/>
            </w:tcBorders>
            <w:shd w:val="clear" w:color="000000" w:fill="EAF1F6"/>
            <w:noWrap/>
            <w:vAlign w:val="center"/>
            <w:hideMark/>
          </w:tcPr>
          <w:p w14:paraId="33E8ADB0" w14:textId="77777777" w:rsidR="00007582" w:rsidRPr="00007582" w:rsidRDefault="00007582" w:rsidP="00007582">
            <w:pPr>
              <w:spacing w:line="240" w:lineRule="auto"/>
              <w:jc w:val="right"/>
              <w:rPr>
                <w:b/>
                <w:bCs/>
                <w:sz w:val="12"/>
                <w:szCs w:val="12"/>
              </w:rPr>
            </w:pPr>
            <w:r w:rsidRPr="00007582">
              <w:rPr>
                <w:b/>
                <w:bCs/>
                <w:sz w:val="12"/>
                <w:szCs w:val="12"/>
              </w:rPr>
              <w:t>41,6</w:t>
            </w:r>
          </w:p>
        </w:tc>
      </w:tr>
      <w:tr w:rsidR="00007582" w:rsidRPr="00007582" w14:paraId="25FFE6F2" w14:textId="77777777" w:rsidTr="00007582">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452501B" w14:textId="77777777" w:rsidR="00007582" w:rsidRPr="00007582" w:rsidRDefault="00007582" w:rsidP="00007582">
            <w:pPr>
              <w:spacing w:line="240" w:lineRule="auto"/>
              <w:rPr>
                <w:b/>
                <w:bCs/>
                <w:sz w:val="12"/>
                <w:szCs w:val="12"/>
              </w:rPr>
            </w:pPr>
            <w:r w:rsidRPr="00007582">
              <w:rPr>
                <w:b/>
                <w:bCs/>
                <w:sz w:val="12"/>
                <w:szCs w:val="12"/>
              </w:rPr>
              <w:t>Doświetlenie przejść dla pieszych na całych Bielanach oraz oświetlenie przystanków tramwajowych: Aspekt, Reymonta, Piaski, Popiela, Bogusławskiego</w:t>
            </w:r>
          </w:p>
        </w:tc>
        <w:tc>
          <w:tcPr>
            <w:tcW w:w="742" w:type="pct"/>
            <w:tcBorders>
              <w:top w:val="nil"/>
              <w:left w:val="nil"/>
              <w:bottom w:val="single" w:sz="4" w:space="0" w:color="auto"/>
              <w:right w:val="single" w:sz="4" w:space="0" w:color="auto"/>
            </w:tcBorders>
            <w:shd w:val="clear" w:color="000000" w:fill="EAF1F6"/>
            <w:noWrap/>
            <w:vAlign w:val="center"/>
            <w:hideMark/>
          </w:tcPr>
          <w:p w14:paraId="44D802FD" w14:textId="77777777" w:rsidR="00007582" w:rsidRPr="00007582" w:rsidRDefault="00007582" w:rsidP="00007582">
            <w:pPr>
              <w:spacing w:line="240" w:lineRule="auto"/>
              <w:jc w:val="right"/>
              <w:rPr>
                <w:b/>
                <w:bCs/>
                <w:sz w:val="12"/>
                <w:szCs w:val="12"/>
              </w:rPr>
            </w:pPr>
            <w:r w:rsidRPr="00007582">
              <w:rPr>
                <w:b/>
                <w:bCs/>
                <w:sz w:val="12"/>
                <w:szCs w:val="12"/>
              </w:rPr>
              <w:t>863 000</w:t>
            </w:r>
          </w:p>
        </w:tc>
        <w:tc>
          <w:tcPr>
            <w:tcW w:w="742" w:type="pct"/>
            <w:tcBorders>
              <w:top w:val="nil"/>
              <w:left w:val="nil"/>
              <w:bottom w:val="single" w:sz="4" w:space="0" w:color="auto"/>
              <w:right w:val="single" w:sz="4" w:space="0" w:color="auto"/>
            </w:tcBorders>
            <w:shd w:val="clear" w:color="000000" w:fill="EAF1F6"/>
            <w:noWrap/>
            <w:vAlign w:val="center"/>
            <w:hideMark/>
          </w:tcPr>
          <w:p w14:paraId="2DF76A58" w14:textId="77777777" w:rsidR="00007582" w:rsidRPr="00007582" w:rsidRDefault="00007582" w:rsidP="00007582">
            <w:pPr>
              <w:spacing w:line="240" w:lineRule="auto"/>
              <w:jc w:val="right"/>
              <w:rPr>
                <w:b/>
                <w:bCs/>
                <w:sz w:val="12"/>
                <w:szCs w:val="12"/>
              </w:rPr>
            </w:pPr>
            <w:r w:rsidRPr="00007582">
              <w:rPr>
                <w:b/>
                <w:bCs/>
                <w:sz w:val="12"/>
                <w:szCs w:val="12"/>
              </w:rPr>
              <w:t>70 000,00</w:t>
            </w:r>
          </w:p>
        </w:tc>
        <w:tc>
          <w:tcPr>
            <w:tcW w:w="742" w:type="pct"/>
            <w:tcBorders>
              <w:top w:val="nil"/>
              <w:left w:val="nil"/>
              <w:bottom w:val="single" w:sz="4" w:space="0" w:color="auto"/>
              <w:right w:val="single" w:sz="4" w:space="0" w:color="auto"/>
            </w:tcBorders>
            <w:shd w:val="clear" w:color="000000" w:fill="EAF1F6"/>
            <w:noWrap/>
            <w:vAlign w:val="center"/>
            <w:hideMark/>
          </w:tcPr>
          <w:p w14:paraId="07B781EC" w14:textId="77777777" w:rsidR="00007582" w:rsidRPr="00007582" w:rsidRDefault="00007582" w:rsidP="00007582">
            <w:pPr>
              <w:spacing w:line="240" w:lineRule="auto"/>
              <w:jc w:val="right"/>
              <w:rPr>
                <w:b/>
                <w:bCs/>
                <w:sz w:val="12"/>
                <w:szCs w:val="12"/>
              </w:rPr>
            </w:pPr>
            <w:r w:rsidRPr="00007582">
              <w:rPr>
                <w:b/>
                <w:bCs/>
                <w:sz w:val="12"/>
                <w:szCs w:val="12"/>
              </w:rPr>
              <w:t>8,1</w:t>
            </w:r>
          </w:p>
        </w:tc>
      </w:tr>
      <w:tr w:rsidR="00007582" w:rsidRPr="00007582" w14:paraId="2E2FCB13"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654B8BD5" w14:textId="77777777" w:rsidR="00007582" w:rsidRPr="00007582" w:rsidRDefault="00007582" w:rsidP="00007582">
            <w:pPr>
              <w:spacing w:line="240" w:lineRule="auto"/>
              <w:rPr>
                <w:b/>
                <w:bCs/>
                <w:sz w:val="12"/>
                <w:szCs w:val="12"/>
              </w:rPr>
            </w:pPr>
            <w:r w:rsidRPr="00007582">
              <w:rPr>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14:paraId="1E4053E1" w14:textId="77777777" w:rsidR="00007582" w:rsidRPr="00007582" w:rsidRDefault="00007582" w:rsidP="00007582">
            <w:pPr>
              <w:spacing w:line="240" w:lineRule="auto"/>
              <w:jc w:val="right"/>
              <w:rPr>
                <w:b/>
                <w:bCs/>
                <w:sz w:val="12"/>
                <w:szCs w:val="12"/>
              </w:rPr>
            </w:pPr>
            <w:r w:rsidRPr="00007582">
              <w:rPr>
                <w:b/>
                <w:bCs/>
                <w:sz w:val="12"/>
                <w:szCs w:val="12"/>
              </w:rPr>
              <w:t>5 302 677</w:t>
            </w:r>
          </w:p>
        </w:tc>
        <w:tc>
          <w:tcPr>
            <w:tcW w:w="742" w:type="pct"/>
            <w:tcBorders>
              <w:top w:val="nil"/>
              <w:left w:val="nil"/>
              <w:bottom w:val="single" w:sz="4" w:space="0" w:color="auto"/>
              <w:right w:val="single" w:sz="4" w:space="0" w:color="auto"/>
            </w:tcBorders>
            <w:shd w:val="clear" w:color="000000" w:fill="B6D9E6"/>
            <w:noWrap/>
            <w:vAlign w:val="center"/>
            <w:hideMark/>
          </w:tcPr>
          <w:p w14:paraId="24DEAEFD" w14:textId="77777777" w:rsidR="00007582" w:rsidRPr="00007582" w:rsidRDefault="00007582" w:rsidP="00007582">
            <w:pPr>
              <w:spacing w:line="240" w:lineRule="auto"/>
              <w:jc w:val="right"/>
              <w:rPr>
                <w:b/>
                <w:bCs/>
                <w:sz w:val="12"/>
                <w:szCs w:val="12"/>
              </w:rPr>
            </w:pPr>
            <w:r w:rsidRPr="00007582">
              <w:rPr>
                <w:b/>
                <w:bCs/>
                <w:sz w:val="12"/>
                <w:szCs w:val="12"/>
              </w:rPr>
              <w:t>4 597 243,93</w:t>
            </w:r>
          </w:p>
        </w:tc>
        <w:tc>
          <w:tcPr>
            <w:tcW w:w="742" w:type="pct"/>
            <w:tcBorders>
              <w:top w:val="nil"/>
              <w:left w:val="nil"/>
              <w:bottom w:val="single" w:sz="4" w:space="0" w:color="auto"/>
              <w:right w:val="single" w:sz="4" w:space="0" w:color="auto"/>
            </w:tcBorders>
            <w:shd w:val="clear" w:color="000000" w:fill="B6D9E6"/>
            <w:noWrap/>
            <w:vAlign w:val="center"/>
            <w:hideMark/>
          </w:tcPr>
          <w:p w14:paraId="0DEBE7FF" w14:textId="77777777" w:rsidR="00007582" w:rsidRPr="00007582" w:rsidRDefault="00007582" w:rsidP="00007582">
            <w:pPr>
              <w:spacing w:line="240" w:lineRule="auto"/>
              <w:jc w:val="right"/>
              <w:rPr>
                <w:b/>
                <w:bCs/>
                <w:sz w:val="12"/>
                <w:szCs w:val="12"/>
              </w:rPr>
            </w:pPr>
            <w:r w:rsidRPr="00007582">
              <w:rPr>
                <w:b/>
                <w:bCs/>
                <w:sz w:val="12"/>
                <w:szCs w:val="12"/>
              </w:rPr>
              <w:t>86,7</w:t>
            </w:r>
          </w:p>
        </w:tc>
      </w:tr>
      <w:tr w:rsidR="00007582" w:rsidRPr="00007582" w14:paraId="7F9AF147"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7A8E5C89" w14:textId="77777777" w:rsidR="00007582" w:rsidRPr="00007582" w:rsidRDefault="00007582" w:rsidP="00007582">
            <w:pPr>
              <w:spacing w:line="240" w:lineRule="auto"/>
              <w:rPr>
                <w:b/>
                <w:bCs/>
                <w:i/>
                <w:iCs/>
                <w:sz w:val="12"/>
                <w:szCs w:val="12"/>
              </w:rPr>
            </w:pPr>
            <w:r w:rsidRPr="00007582">
              <w:rPr>
                <w:b/>
                <w:bCs/>
                <w:i/>
                <w:iCs/>
                <w:sz w:val="12"/>
                <w:szCs w:val="12"/>
              </w:rPr>
              <w:t>Pozostały zasób komunalny</w:t>
            </w:r>
          </w:p>
        </w:tc>
        <w:tc>
          <w:tcPr>
            <w:tcW w:w="742" w:type="pct"/>
            <w:tcBorders>
              <w:top w:val="nil"/>
              <w:left w:val="nil"/>
              <w:bottom w:val="single" w:sz="4" w:space="0" w:color="auto"/>
              <w:right w:val="single" w:sz="4" w:space="0" w:color="auto"/>
            </w:tcBorders>
            <w:shd w:val="clear" w:color="000000" w:fill="D5E3F2"/>
            <w:noWrap/>
            <w:vAlign w:val="center"/>
            <w:hideMark/>
          </w:tcPr>
          <w:p w14:paraId="4280DC4B" w14:textId="77777777" w:rsidR="00007582" w:rsidRPr="00007582" w:rsidRDefault="00007582" w:rsidP="00007582">
            <w:pPr>
              <w:spacing w:line="240" w:lineRule="auto"/>
              <w:jc w:val="right"/>
              <w:rPr>
                <w:b/>
                <w:bCs/>
                <w:i/>
                <w:iCs/>
                <w:sz w:val="12"/>
                <w:szCs w:val="12"/>
              </w:rPr>
            </w:pPr>
            <w:r w:rsidRPr="00007582">
              <w:rPr>
                <w:b/>
                <w:bCs/>
                <w:i/>
                <w:iCs/>
                <w:sz w:val="12"/>
                <w:szCs w:val="12"/>
              </w:rPr>
              <w:t>5 302 677</w:t>
            </w:r>
          </w:p>
        </w:tc>
        <w:tc>
          <w:tcPr>
            <w:tcW w:w="742" w:type="pct"/>
            <w:tcBorders>
              <w:top w:val="nil"/>
              <w:left w:val="nil"/>
              <w:bottom w:val="single" w:sz="4" w:space="0" w:color="auto"/>
              <w:right w:val="single" w:sz="4" w:space="0" w:color="auto"/>
            </w:tcBorders>
            <w:shd w:val="clear" w:color="000000" w:fill="D5E3F2"/>
            <w:noWrap/>
            <w:vAlign w:val="center"/>
            <w:hideMark/>
          </w:tcPr>
          <w:p w14:paraId="64901212" w14:textId="77777777" w:rsidR="00007582" w:rsidRPr="00007582" w:rsidRDefault="00007582" w:rsidP="00007582">
            <w:pPr>
              <w:spacing w:line="240" w:lineRule="auto"/>
              <w:jc w:val="right"/>
              <w:rPr>
                <w:b/>
                <w:bCs/>
                <w:i/>
                <w:iCs/>
                <w:sz w:val="12"/>
                <w:szCs w:val="12"/>
              </w:rPr>
            </w:pPr>
            <w:r w:rsidRPr="00007582">
              <w:rPr>
                <w:b/>
                <w:bCs/>
                <w:i/>
                <w:iCs/>
                <w:sz w:val="12"/>
                <w:szCs w:val="12"/>
              </w:rPr>
              <w:t>4 597 243,93</w:t>
            </w:r>
          </w:p>
        </w:tc>
        <w:tc>
          <w:tcPr>
            <w:tcW w:w="742" w:type="pct"/>
            <w:tcBorders>
              <w:top w:val="nil"/>
              <w:left w:val="nil"/>
              <w:bottom w:val="single" w:sz="4" w:space="0" w:color="auto"/>
              <w:right w:val="single" w:sz="4" w:space="0" w:color="auto"/>
            </w:tcBorders>
            <w:shd w:val="clear" w:color="000000" w:fill="D5E3F2"/>
            <w:noWrap/>
            <w:vAlign w:val="center"/>
            <w:hideMark/>
          </w:tcPr>
          <w:p w14:paraId="06121ACD" w14:textId="77777777" w:rsidR="00007582" w:rsidRPr="00007582" w:rsidRDefault="00007582" w:rsidP="00007582">
            <w:pPr>
              <w:spacing w:line="240" w:lineRule="auto"/>
              <w:jc w:val="right"/>
              <w:rPr>
                <w:b/>
                <w:bCs/>
                <w:i/>
                <w:iCs/>
                <w:sz w:val="12"/>
                <w:szCs w:val="12"/>
              </w:rPr>
            </w:pPr>
            <w:r w:rsidRPr="00007582">
              <w:rPr>
                <w:b/>
                <w:bCs/>
                <w:i/>
                <w:iCs/>
                <w:sz w:val="12"/>
                <w:szCs w:val="12"/>
              </w:rPr>
              <w:t>86,7</w:t>
            </w:r>
          </w:p>
        </w:tc>
      </w:tr>
      <w:tr w:rsidR="00007582" w:rsidRPr="00007582" w14:paraId="2E39BAE0"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6272395" w14:textId="77777777" w:rsidR="00007582" w:rsidRPr="00007582" w:rsidRDefault="00007582" w:rsidP="00007582">
            <w:pPr>
              <w:spacing w:line="240" w:lineRule="auto"/>
              <w:rPr>
                <w:b/>
                <w:bCs/>
                <w:sz w:val="12"/>
                <w:szCs w:val="12"/>
              </w:rPr>
            </w:pPr>
            <w:r w:rsidRPr="00007582">
              <w:rPr>
                <w:b/>
                <w:bCs/>
                <w:sz w:val="12"/>
                <w:szCs w:val="12"/>
              </w:rPr>
              <w:t>Rewitalizacja terenu wraz z zielenią pod targowisko  przy ul. Broniewskiego</w:t>
            </w:r>
          </w:p>
        </w:tc>
        <w:tc>
          <w:tcPr>
            <w:tcW w:w="742" w:type="pct"/>
            <w:tcBorders>
              <w:top w:val="nil"/>
              <w:left w:val="nil"/>
              <w:bottom w:val="single" w:sz="4" w:space="0" w:color="auto"/>
              <w:right w:val="single" w:sz="4" w:space="0" w:color="auto"/>
            </w:tcBorders>
            <w:shd w:val="clear" w:color="000000" w:fill="EAF1F6"/>
            <w:noWrap/>
            <w:vAlign w:val="center"/>
            <w:hideMark/>
          </w:tcPr>
          <w:p w14:paraId="568CEF75" w14:textId="77777777" w:rsidR="00007582" w:rsidRPr="00007582" w:rsidRDefault="00007582" w:rsidP="00007582">
            <w:pPr>
              <w:spacing w:line="240" w:lineRule="auto"/>
              <w:jc w:val="right"/>
              <w:rPr>
                <w:b/>
                <w:bCs/>
                <w:sz w:val="12"/>
                <w:szCs w:val="12"/>
              </w:rPr>
            </w:pPr>
            <w:r w:rsidRPr="00007582">
              <w:rPr>
                <w:b/>
                <w:bCs/>
                <w:sz w:val="12"/>
                <w:szCs w:val="12"/>
              </w:rPr>
              <w:t>85 280</w:t>
            </w:r>
          </w:p>
        </w:tc>
        <w:tc>
          <w:tcPr>
            <w:tcW w:w="742" w:type="pct"/>
            <w:tcBorders>
              <w:top w:val="nil"/>
              <w:left w:val="nil"/>
              <w:bottom w:val="single" w:sz="4" w:space="0" w:color="auto"/>
              <w:right w:val="single" w:sz="4" w:space="0" w:color="auto"/>
            </w:tcBorders>
            <w:shd w:val="clear" w:color="000000" w:fill="EAF1F6"/>
            <w:noWrap/>
            <w:vAlign w:val="center"/>
            <w:hideMark/>
          </w:tcPr>
          <w:p w14:paraId="77CB3DBB" w14:textId="77777777" w:rsidR="00007582" w:rsidRPr="00007582" w:rsidRDefault="00007582" w:rsidP="00007582">
            <w:pPr>
              <w:spacing w:line="240" w:lineRule="auto"/>
              <w:jc w:val="right"/>
              <w:rPr>
                <w:b/>
                <w:bCs/>
                <w:sz w:val="12"/>
                <w:szCs w:val="12"/>
              </w:rPr>
            </w:pPr>
            <w:r w:rsidRPr="00007582">
              <w:rPr>
                <w:b/>
                <w:bCs/>
                <w:sz w:val="12"/>
                <w:szCs w:val="12"/>
              </w:rPr>
              <w:t>85 280,00</w:t>
            </w:r>
          </w:p>
        </w:tc>
        <w:tc>
          <w:tcPr>
            <w:tcW w:w="742" w:type="pct"/>
            <w:tcBorders>
              <w:top w:val="nil"/>
              <w:left w:val="nil"/>
              <w:bottom w:val="single" w:sz="4" w:space="0" w:color="auto"/>
              <w:right w:val="single" w:sz="4" w:space="0" w:color="auto"/>
            </w:tcBorders>
            <w:shd w:val="clear" w:color="000000" w:fill="EAF1F6"/>
            <w:noWrap/>
            <w:vAlign w:val="center"/>
            <w:hideMark/>
          </w:tcPr>
          <w:p w14:paraId="4B0C3428"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7D004CB6"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7C2DCC4" w14:textId="77777777" w:rsidR="00007582" w:rsidRPr="00007582" w:rsidRDefault="00007582" w:rsidP="00007582">
            <w:pPr>
              <w:spacing w:line="240" w:lineRule="auto"/>
              <w:rPr>
                <w:b/>
                <w:bCs/>
                <w:sz w:val="12"/>
                <w:szCs w:val="12"/>
              </w:rPr>
            </w:pPr>
            <w:r w:rsidRPr="00007582">
              <w:rPr>
                <w:b/>
                <w:bCs/>
                <w:sz w:val="12"/>
                <w:szCs w:val="12"/>
              </w:rPr>
              <w:t>Modernizacja podwórek administrowanych przez Zakład Gospodarowania Nieruchomościami</w:t>
            </w:r>
          </w:p>
        </w:tc>
        <w:tc>
          <w:tcPr>
            <w:tcW w:w="742" w:type="pct"/>
            <w:tcBorders>
              <w:top w:val="nil"/>
              <w:left w:val="nil"/>
              <w:bottom w:val="single" w:sz="4" w:space="0" w:color="auto"/>
              <w:right w:val="single" w:sz="4" w:space="0" w:color="auto"/>
            </w:tcBorders>
            <w:shd w:val="clear" w:color="000000" w:fill="EAF1F6"/>
            <w:noWrap/>
            <w:vAlign w:val="center"/>
            <w:hideMark/>
          </w:tcPr>
          <w:p w14:paraId="099C50A7" w14:textId="77777777" w:rsidR="00007582" w:rsidRPr="00007582" w:rsidRDefault="00007582" w:rsidP="00007582">
            <w:pPr>
              <w:spacing w:line="240" w:lineRule="auto"/>
              <w:jc w:val="right"/>
              <w:rPr>
                <w:b/>
                <w:bCs/>
                <w:sz w:val="12"/>
                <w:szCs w:val="12"/>
              </w:rPr>
            </w:pPr>
            <w:r w:rsidRPr="00007582">
              <w:rPr>
                <w:b/>
                <w:bCs/>
                <w:sz w:val="12"/>
                <w:szCs w:val="12"/>
              </w:rPr>
              <w:t>1 457 962</w:t>
            </w:r>
          </w:p>
        </w:tc>
        <w:tc>
          <w:tcPr>
            <w:tcW w:w="742" w:type="pct"/>
            <w:tcBorders>
              <w:top w:val="nil"/>
              <w:left w:val="nil"/>
              <w:bottom w:val="single" w:sz="4" w:space="0" w:color="auto"/>
              <w:right w:val="single" w:sz="4" w:space="0" w:color="auto"/>
            </w:tcBorders>
            <w:shd w:val="clear" w:color="000000" w:fill="EAF1F6"/>
            <w:noWrap/>
            <w:vAlign w:val="center"/>
            <w:hideMark/>
          </w:tcPr>
          <w:p w14:paraId="4CCEDD7A" w14:textId="77777777" w:rsidR="00007582" w:rsidRPr="00007582" w:rsidRDefault="00007582" w:rsidP="00007582">
            <w:pPr>
              <w:spacing w:line="240" w:lineRule="auto"/>
              <w:jc w:val="right"/>
              <w:rPr>
                <w:b/>
                <w:bCs/>
                <w:sz w:val="12"/>
                <w:szCs w:val="12"/>
              </w:rPr>
            </w:pPr>
            <w:r w:rsidRPr="00007582">
              <w:rPr>
                <w:b/>
                <w:bCs/>
                <w:sz w:val="12"/>
                <w:szCs w:val="12"/>
              </w:rPr>
              <w:t>1 455 512,93</w:t>
            </w:r>
          </w:p>
        </w:tc>
        <w:tc>
          <w:tcPr>
            <w:tcW w:w="742" w:type="pct"/>
            <w:tcBorders>
              <w:top w:val="nil"/>
              <w:left w:val="nil"/>
              <w:bottom w:val="single" w:sz="4" w:space="0" w:color="auto"/>
              <w:right w:val="single" w:sz="4" w:space="0" w:color="auto"/>
            </w:tcBorders>
            <w:shd w:val="clear" w:color="000000" w:fill="EAF1F6"/>
            <w:noWrap/>
            <w:vAlign w:val="center"/>
            <w:hideMark/>
          </w:tcPr>
          <w:p w14:paraId="37135DBF" w14:textId="77777777" w:rsidR="00007582" w:rsidRPr="00007582" w:rsidRDefault="00007582" w:rsidP="00007582">
            <w:pPr>
              <w:spacing w:line="240" w:lineRule="auto"/>
              <w:jc w:val="right"/>
              <w:rPr>
                <w:b/>
                <w:bCs/>
                <w:sz w:val="12"/>
                <w:szCs w:val="12"/>
              </w:rPr>
            </w:pPr>
            <w:r w:rsidRPr="00007582">
              <w:rPr>
                <w:b/>
                <w:bCs/>
                <w:sz w:val="12"/>
                <w:szCs w:val="12"/>
              </w:rPr>
              <w:t>99,8</w:t>
            </w:r>
          </w:p>
        </w:tc>
      </w:tr>
      <w:tr w:rsidR="00007582" w:rsidRPr="00007582" w14:paraId="232D1402"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F8BEAA4" w14:textId="77777777" w:rsidR="00007582" w:rsidRPr="00007582" w:rsidRDefault="00007582" w:rsidP="00007582">
            <w:pPr>
              <w:spacing w:line="240" w:lineRule="auto"/>
              <w:rPr>
                <w:b/>
                <w:bCs/>
                <w:sz w:val="12"/>
                <w:szCs w:val="12"/>
              </w:rPr>
            </w:pPr>
            <w:r w:rsidRPr="00007582">
              <w:rPr>
                <w:b/>
                <w:bCs/>
                <w:sz w:val="12"/>
                <w:szCs w:val="12"/>
              </w:rPr>
              <w:t>Nabycie nakładów poniesionych przez dzierżawcę na nieruchomości położonej przy ul. Nocznickiego 31</w:t>
            </w:r>
          </w:p>
        </w:tc>
        <w:tc>
          <w:tcPr>
            <w:tcW w:w="742" w:type="pct"/>
            <w:tcBorders>
              <w:top w:val="nil"/>
              <w:left w:val="nil"/>
              <w:bottom w:val="single" w:sz="4" w:space="0" w:color="auto"/>
              <w:right w:val="single" w:sz="4" w:space="0" w:color="auto"/>
            </w:tcBorders>
            <w:shd w:val="clear" w:color="000000" w:fill="EAF1F6"/>
            <w:noWrap/>
            <w:vAlign w:val="center"/>
            <w:hideMark/>
          </w:tcPr>
          <w:p w14:paraId="05B54742" w14:textId="77777777" w:rsidR="00007582" w:rsidRPr="00007582" w:rsidRDefault="00007582" w:rsidP="00007582">
            <w:pPr>
              <w:spacing w:line="240" w:lineRule="auto"/>
              <w:jc w:val="right"/>
              <w:rPr>
                <w:b/>
                <w:bCs/>
                <w:sz w:val="12"/>
                <w:szCs w:val="12"/>
              </w:rPr>
            </w:pPr>
            <w:r w:rsidRPr="00007582">
              <w:rPr>
                <w:b/>
                <w:bCs/>
                <w:sz w:val="12"/>
                <w:szCs w:val="12"/>
              </w:rPr>
              <w:t>3 759 435</w:t>
            </w:r>
          </w:p>
        </w:tc>
        <w:tc>
          <w:tcPr>
            <w:tcW w:w="742" w:type="pct"/>
            <w:tcBorders>
              <w:top w:val="nil"/>
              <w:left w:val="nil"/>
              <w:bottom w:val="single" w:sz="4" w:space="0" w:color="auto"/>
              <w:right w:val="single" w:sz="4" w:space="0" w:color="auto"/>
            </w:tcBorders>
            <w:shd w:val="clear" w:color="000000" w:fill="EAF1F6"/>
            <w:noWrap/>
            <w:vAlign w:val="center"/>
            <w:hideMark/>
          </w:tcPr>
          <w:p w14:paraId="167B72DD" w14:textId="77777777" w:rsidR="00007582" w:rsidRPr="00007582" w:rsidRDefault="00007582" w:rsidP="00007582">
            <w:pPr>
              <w:spacing w:line="240" w:lineRule="auto"/>
              <w:jc w:val="right"/>
              <w:rPr>
                <w:b/>
                <w:bCs/>
                <w:sz w:val="12"/>
                <w:szCs w:val="12"/>
              </w:rPr>
            </w:pPr>
            <w:r w:rsidRPr="00007582">
              <w:rPr>
                <w:b/>
                <w:bCs/>
                <w:sz w:val="12"/>
                <w:szCs w:val="12"/>
              </w:rPr>
              <w:t>3 056 451,00</w:t>
            </w:r>
          </w:p>
        </w:tc>
        <w:tc>
          <w:tcPr>
            <w:tcW w:w="742" w:type="pct"/>
            <w:tcBorders>
              <w:top w:val="nil"/>
              <w:left w:val="nil"/>
              <w:bottom w:val="single" w:sz="4" w:space="0" w:color="auto"/>
              <w:right w:val="single" w:sz="4" w:space="0" w:color="auto"/>
            </w:tcBorders>
            <w:shd w:val="clear" w:color="000000" w:fill="EAF1F6"/>
            <w:noWrap/>
            <w:vAlign w:val="center"/>
            <w:hideMark/>
          </w:tcPr>
          <w:p w14:paraId="18F2517E" w14:textId="77777777" w:rsidR="00007582" w:rsidRPr="00007582" w:rsidRDefault="00007582" w:rsidP="00007582">
            <w:pPr>
              <w:spacing w:line="240" w:lineRule="auto"/>
              <w:jc w:val="right"/>
              <w:rPr>
                <w:b/>
                <w:bCs/>
                <w:sz w:val="12"/>
                <w:szCs w:val="12"/>
              </w:rPr>
            </w:pPr>
            <w:r w:rsidRPr="00007582">
              <w:rPr>
                <w:b/>
                <w:bCs/>
                <w:sz w:val="12"/>
                <w:szCs w:val="12"/>
              </w:rPr>
              <w:t>81,3</w:t>
            </w:r>
          </w:p>
        </w:tc>
      </w:tr>
      <w:tr w:rsidR="00007582" w:rsidRPr="00007582" w14:paraId="49D9FB15"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13656446" w14:textId="77777777" w:rsidR="00007582" w:rsidRPr="00007582" w:rsidRDefault="00007582" w:rsidP="00007582">
            <w:pPr>
              <w:spacing w:line="240" w:lineRule="auto"/>
              <w:rPr>
                <w:b/>
                <w:bCs/>
                <w:sz w:val="12"/>
                <w:szCs w:val="12"/>
              </w:rPr>
            </w:pPr>
            <w:r w:rsidRPr="00007582">
              <w:rPr>
                <w:b/>
                <w:bCs/>
                <w:sz w:val="12"/>
                <w:szCs w:val="12"/>
              </w:rPr>
              <w:t>GOSPODARKA KOMUNALNA I OCHRONA ŚRODOWISKA</w:t>
            </w:r>
          </w:p>
        </w:tc>
        <w:tc>
          <w:tcPr>
            <w:tcW w:w="742" w:type="pct"/>
            <w:tcBorders>
              <w:top w:val="nil"/>
              <w:left w:val="nil"/>
              <w:bottom w:val="single" w:sz="4" w:space="0" w:color="auto"/>
              <w:right w:val="single" w:sz="4" w:space="0" w:color="auto"/>
            </w:tcBorders>
            <w:shd w:val="clear" w:color="000000" w:fill="B6D9E6"/>
            <w:noWrap/>
            <w:vAlign w:val="center"/>
            <w:hideMark/>
          </w:tcPr>
          <w:p w14:paraId="33C49936" w14:textId="77777777" w:rsidR="00007582" w:rsidRPr="00007582" w:rsidRDefault="00007582" w:rsidP="00007582">
            <w:pPr>
              <w:spacing w:line="240" w:lineRule="auto"/>
              <w:jc w:val="right"/>
              <w:rPr>
                <w:b/>
                <w:bCs/>
                <w:sz w:val="12"/>
                <w:szCs w:val="12"/>
              </w:rPr>
            </w:pPr>
            <w:r w:rsidRPr="00007582">
              <w:rPr>
                <w:b/>
                <w:bCs/>
                <w:sz w:val="12"/>
                <w:szCs w:val="12"/>
              </w:rPr>
              <w:t>3 396 503</w:t>
            </w:r>
          </w:p>
        </w:tc>
        <w:tc>
          <w:tcPr>
            <w:tcW w:w="742" w:type="pct"/>
            <w:tcBorders>
              <w:top w:val="nil"/>
              <w:left w:val="nil"/>
              <w:bottom w:val="single" w:sz="4" w:space="0" w:color="auto"/>
              <w:right w:val="single" w:sz="4" w:space="0" w:color="auto"/>
            </w:tcBorders>
            <w:shd w:val="clear" w:color="000000" w:fill="B6D9E6"/>
            <w:noWrap/>
            <w:vAlign w:val="center"/>
            <w:hideMark/>
          </w:tcPr>
          <w:p w14:paraId="183686E9" w14:textId="77777777" w:rsidR="00007582" w:rsidRPr="00007582" w:rsidRDefault="00007582" w:rsidP="00007582">
            <w:pPr>
              <w:spacing w:line="240" w:lineRule="auto"/>
              <w:jc w:val="right"/>
              <w:rPr>
                <w:b/>
                <w:bCs/>
                <w:sz w:val="12"/>
                <w:szCs w:val="12"/>
              </w:rPr>
            </w:pPr>
            <w:r w:rsidRPr="00007582">
              <w:rPr>
                <w:b/>
                <w:bCs/>
                <w:sz w:val="12"/>
                <w:szCs w:val="12"/>
              </w:rPr>
              <w:t>3 058 874,48</w:t>
            </w:r>
          </w:p>
        </w:tc>
        <w:tc>
          <w:tcPr>
            <w:tcW w:w="742" w:type="pct"/>
            <w:tcBorders>
              <w:top w:val="nil"/>
              <w:left w:val="nil"/>
              <w:bottom w:val="single" w:sz="4" w:space="0" w:color="auto"/>
              <w:right w:val="single" w:sz="4" w:space="0" w:color="auto"/>
            </w:tcBorders>
            <w:shd w:val="clear" w:color="000000" w:fill="B6D9E6"/>
            <w:noWrap/>
            <w:vAlign w:val="center"/>
            <w:hideMark/>
          </w:tcPr>
          <w:p w14:paraId="7EE24765" w14:textId="77777777" w:rsidR="00007582" w:rsidRPr="00007582" w:rsidRDefault="00007582" w:rsidP="00007582">
            <w:pPr>
              <w:spacing w:line="240" w:lineRule="auto"/>
              <w:jc w:val="right"/>
              <w:rPr>
                <w:b/>
                <w:bCs/>
                <w:sz w:val="12"/>
                <w:szCs w:val="12"/>
              </w:rPr>
            </w:pPr>
            <w:r w:rsidRPr="00007582">
              <w:rPr>
                <w:b/>
                <w:bCs/>
                <w:sz w:val="12"/>
                <w:szCs w:val="12"/>
              </w:rPr>
              <w:t>90,1</w:t>
            </w:r>
          </w:p>
        </w:tc>
      </w:tr>
      <w:tr w:rsidR="00007582" w:rsidRPr="00007582" w14:paraId="6A6914C8"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4A82252D" w14:textId="77777777" w:rsidR="00007582" w:rsidRPr="00007582" w:rsidRDefault="00007582" w:rsidP="00007582">
            <w:pPr>
              <w:spacing w:line="240" w:lineRule="auto"/>
              <w:rPr>
                <w:b/>
                <w:bCs/>
                <w:i/>
                <w:iCs/>
                <w:sz w:val="12"/>
                <w:szCs w:val="12"/>
              </w:rPr>
            </w:pPr>
            <w:r w:rsidRPr="00007582">
              <w:rPr>
                <w:b/>
                <w:bCs/>
                <w:i/>
                <w:iCs/>
                <w:sz w:val="12"/>
                <w:szCs w:val="12"/>
              </w:rPr>
              <w:t>Tereny zielone</w:t>
            </w:r>
          </w:p>
        </w:tc>
        <w:tc>
          <w:tcPr>
            <w:tcW w:w="742" w:type="pct"/>
            <w:tcBorders>
              <w:top w:val="nil"/>
              <w:left w:val="nil"/>
              <w:bottom w:val="single" w:sz="4" w:space="0" w:color="auto"/>
              <w:right w:val="single" w:sz="4" w:space="0" w:color="auto"/>
            </w:tcBorders>
            <w:shd w:val="clear" w:color="000000" w:fill="D5E3F2"/>
            <w:noWrap/>
            <w:vAlign w:val="center"/>
            <w:hideMark/>
          </w:tcPr>
          <w:p w14:paraId="7DD9134C" w14:textId="77777777" w:rsidR="00007582" w:rsidRPr="00007582" w:rsidRDefault="00007582" w:rsidP="00007582">
            <w:pPr>
              <w:spacing w:line="240" w:lineRule="auto"/>
              <w:jc w:val="right"/>
              <w:rPr>
                <w:b/>
                <w:bCs/>
                <w:i/>
                <w:iCs/>
                <w:sz w:val="12"/>
                <w:szCs w:val="12"/>
              </w:rPr>
            </w:pPr>
            <w:r w:rsidRPr="00007582">
              <w:rPr>
                <w:b/>
                <w:bCs/>
                <w:i/>
                <w:iCs/>
                <w:sz w:val="12"/>
                <w:szCs w:val="12"/>
              </w:rPr>
              <w:t>1 669 881</w:t>
            </w:r>
          </w:p>
        </w:tc>
        <w:tc>
          <w:tcPr>
            <w:tcW w:w="742" w:type="pct"/>
            <w:tcBorders>
              <w:top w:val="nil"/>
              <w:left w:val="nil"/>
              <w:bottom w:val="single" w:sz="4" w:space="0" w:color="auto"/>
              <w:right w:val="single" w:sz="4" w:space="0" w:color="auto"/>
            </w:tcBorders>
            <w:shd w:val="clear" w:color="000000" w:fill="D5E3F2"/>
            <w:noWrap/>
            <w:vAlign w:val="center"/>
            <w:hideMark/>
          </w:tcPr>
          <w:p w14:paraId="0BC656A7" w14:textId="77777777" w:rsidR="00007582" w:rsidRPr="00007582" w:rsidRDefault="00007582" w:rsidP="00007582">
            <w:pPr>
              <w:spacing w:line="240" w:lineRule="auto"/>
              <w:jc w:val="right"/>
              <w:rPr>
                <w:b/>
                <w:bCs/>
                <w:i/>
                <w:iCs/>
                <w:sz w:val="12"/>
                <w:szCs w:val="12"/>
              </w:rPr>
            </w:pPr>
            <w:r w:rsidRPr="00007582">
              <w:rPr>
                <w:b/>
                <w:bCs/>
                <w:i/>
                <w:iCs/>
                <w:sz w:val="12"/>
                <w:szCs w:val="12"/>
              </w:rPr>
              <w:t>1 602 553,52</w:t>
            </w:r>
          </w:p>
        </w:tc>
        <w:tc>
          <w:tcPr>
            <w:tcW w:w="742" w:type="pct"/>
            <w:tcBorders>
              <w:top w:val="nil"/>
              <w:left w:val="nil"/>
              <w:bottom w:val="single" w:sz="4" w:space="0" w:color="auto"/>
              <w:right w:val="single" w:sz="4" w:space="0" w:color="auto"/>
            </w:tcBorders>
            <w:shd w:val="clear" w:color="000000" w:fill="D5E3F2"/>
            <w:noWrap/>
            <w:vAlign w:val="center"/>
            <w:hideMark/>
          </w:tcPr>
          <w:p w14:paraId="52F70AE0" w14:textId="77777777" w:rsidR="00007582" w:rsidRPr="00007582" w:rsidRDefault="00007582" w:rsidP="00007582">
            <w:pPr>
              <w:spacing w:line="240" w:lineRule="auto"/>
              <w:jc w:val="right"/>
              <w:rPr>
                <w:b/>
                <w:bCs/>
                <w:i/>
                <w:iCs/>
                <w:sz w:val="12"/>
                <w:szCs w:val="12"/>
              </w:rPr>
            </w:pPr>
            <w:r w:rsidRPr="00007582">
              <w:rPr>
                <w:b/>
                <w:bCs/>
                <w:i/>
                <w:iCs/>
                <w:sz w:val="12"/>
                <w:szCs w:val="12"/>
              </w:rPr>
              <w:t>96,0</w:t>
            </w:r>
          </w:p>
        </w:tc>
      </w:tr>
      <w:tr w:rsidR="00007582" w:rsidRPr="00007582" w14:paraId="090BFA7A"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C4F1B97" w14:textId="77777777" w:rsidR="00007582" w:rsidRPr="00007582" w:rsidRDefault="00007582" w:rsidP="00007582">
            <w:pPr>
              <w:spacing w:line="240" w:lineRule="auto"/>
              <w:rPr>
                <w:b/>
                <w:bCs/>
                <w:sz w:val="12"/>
                <w:szCs w:val="12"/>
              </w:rPr>
            </w:pPr>
            <w:r w:rsidRPr="00007582">
              <w:rPr>
                <w:b/>
                <w:bCs/>
                <w:sz w:val="12"/>
                <w:szCs w:val="12"/>
              </w:rPr>
              <w:t>Zagospodarowanie terenów zieleni przy ul. Starej Baśni</w:t>
            </w:r>
          </w:p>
        </w:tc>
        <w:tc>
          <w:tcPr>
            <w:tcW w:w="742" w:type="pct"/>
            <w:tcBorders>
              <w:top w:val="nil"/>
              <w:left w:val="nil"/>
              <w:bottom w:val="single" w:sz="4" w:space="0" w:color="auto"/>
              <w:right w:val="single" w:sz="4" w:space="0" w:color="auto"/>
            </w:tcBorders>
            <w:shd w:val="clear" w:color="000000" w:fill="EAF1F6"/>
            <w:noWrap/>
            <w:vAlign w:val="center"/>
            <w:hideMark/>
          </w:tcPr>
          <w:p w14:paraId="61E24F03" w14:textId="77777777" w:rsidR="00007582" w:rsidRPr="00007582" w:rsidRDefault="00007582" w:rsidP="00007582">
            <w:pPr>
              <w:spacing w:line="240" w:lineRule="auto"/>
              <w:jc w:val="right"/>
              <w:rPr>
                <w:b/>
                <w:bCs/>
                <w:sz w:val="12"/>
                <w:szCs w:val="12"/>
              </w:rPr>
            </w:pPr>
            <w:r w:rsidRPr="00007582">
              <w:rPr>
                <w:b/>
                <w:bCs/>
                <w:sz w:val="12"/>
                <w:szCs w:val="12"/>
              </w:rPr>
              <w:t>1 574 081</w:t>
            </w:r>
          </w:p>
        </w:tc>
        <w:tc>
          <w:tcPr>
            <w:tcW w:w="742" w:type="pct"/>
            <w:tcBorders>
              <w:top w:val="nil"/>
              <w:left w:val="nil"/>
              <w:bottom w:val="single" w:sz="4" w:space="0" w:color="auto"/>
              <w:right w:val="single" w:sz="4" w:space="0" w:color="auto"/>
            </w:tcBorders>
            <w:shd w:val="clear" w:color="000000" w:fill="EAF1F6"/>
            <w:noWrap/>
            <w:vAlign w:val="center"/>
            <w:hideMark/>
          </w:tcPr>
          <w:p w14:paraId="41FE1A27" w14:textId="77777777" w:rsidR="00007582" w:rsidRPr="00007582" w:rsidRDefault="00007582" w:rsidP="00007582">
            <w:pPr>
              <w:spacing w:line="240" w:lineRule="auto"/>
              <w:jc w:val="right"/>
              <w:rPr>
                <w:b/>
                <w:bCs/>
                <w:sz w:val="12"/>
                <w:szCs w:val="12"/>
              </w:rPr>
            </w:pPr>
            <w:r w:rsidRPr="00007582">
              <w:rPr>
                <w:b/>
                <w:bCs/>
                <w:sz w:val="12"/>
                <w:szCs w:val="12"/>
              </w:rPr>
              <w:t>1 573 813,52</w:t>
            </w:r>
          </w:p>
        </w:tc>
        <w:tc>
          <w:tcPr>
            <w:tcW w:w="742" w:type="pct"/>
            <w:tcBorders>
              <w:top w:val="nil"/>
              <w:left w:val="nil"/>
              <w:bottom w:val="single" w:sz="4" w:space="0" w:color="auto"/>
              <w:right w:val="single" w:sz="4" w:space="0" w:color="auto"/>
            </w:tcBorders>
            <w:shd w:val="clear" w:color="000000" w:fill="EAF1F6"/>
            <w:noWrap/>
            <w:vAlign w:val="center"/>
            <w:hideMark/>
          </w:tcPr>
          <w:p w14:paraId="4C3E31DE"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5A2F0904"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B94D238" w14:textId="77777777" w:rsidR="00007582" w:rsidRPr="00007582" w:rsidRDefault="00007582" w:rsidP="00007582">
            <w:pPr>
              <w:spacing w:line="240" w:lineRule="auto"/>
              <w:rPr>
                <w:b/>
                <w:bCs/>
                <w:sz w:val="12"/>
                <w:szCs w:val="12"/>
              </w:rPr>
            </w:pPr>
            <w:r w:rsidRPr="00007582">
              <w:rPr>
                <w:b/>
                <w:bCs/>
                <w:sz w:val="12"/>
                <w:szCs w:val="12"/>
              </w:rPr>
              <w:t>Modernizacja mostka w Parku Kępa Potocka</w:t>
            </w:r>
          </w:p>
        </w:tc>
        <w:tc>
          <w:tcPr>
            <w:tcW w:w="742" w:type="pct"/>
            <w:tcBorders>
              <w:top w:val="nil"/>
              <w:left w:val="nil"/>
              <w:bottom w:val="single" w:sz="4" w:space="0" w:color="auto"/>
              <w:right w:val="single" w:sz="4" w:space="0" w:color="auto"/>
            </w:tcBorders>
            <w:shd w:val="clear" w:color="000000" w:fill="EAF1F6"/>
            <w:noWrap/>
            <w:vAlign w:val="center"/>
            <w:hideMark/>
          </w:tcPr>
          <w:p w14:paraId="07517528" w14:textId="77777777" w:rsidR="00007582" w:rsidRPr="00007582" w:rsidRDefault="00007582" w:rsidP="00007582">
            <w:pPr>
              <w:spacing w:line="240" w:lineRule="auto"/>
              <w:jc w:val="right"/>
              <w:rPr>
                <w:b/>
                <w:bCs/>
                <w:sz w:val="12"/>
                <w:szCs w:val="12"/>
              </w:rPr>
            </w:pPr>
            <w:r w:rsidRPr="00007582">
              <w:rPr>
                <w:b/>
                <w:bCs/>
                <w:sz w:val="12"/>
                <w:szCs w:val="12"/>
              </w:rPr>
              <w:t>95 800</w:t>
            </w:r>
          </w:p>
        </w:tc>
        <w:tc>
          <w:tcPr>
            <w:tcW w:w="742" w:type="pct"/>
            <w:tcBorders>
              <w:top w:val="nil"/>
              <w:left w:val="nil"/>
              <w:bottom w:val="single" w:sz="4" w:space="0" w:color="auto"/>
              <w:right w:val="single" w:sz="4" w:space="0" w:color="auto"/>
            </w:tcBorders>
            <w:shd w:val="clear" w:color="000000" w:fill="EAF1F6"/>
            <w:noWrap/>
            <w:vAlign w:val="center"/>
            <w:hideMark/>
          </w:tcPr>
          <w:p w14:paraId="5B082598" w14:textId="77777777" w:rsidR="00007582" w:rsidRPr="00007582" w:rsidRDefault="00007582" w:rsidP="00007582">
            <w:pPr>
              <w:spacing w:line="240" w:lineRule="auto"/>
              <w:jc w:val="right"/>
              <w:rPr>
                <w:b/>
                <w:bCs/>
                <w:sz w:val="12"/>
                <w:szCs w:val="12"/>
              </w:rPr>
            </w:pPr>
            <w:r w:rsidRPr="00007582">
              <w:rPr>
                <w:b/>
                <w:bCs/>
                <w:sz w:val="12"/>
                <w:szCs w:val="12"/>
              </w:rPr>
              <w:t>28 740,00</w:t>
            </w:r>
          </w:p>
        </w:tc>
        <w:tc>
          <w:tcPr>
            <w:tcW w:w="742" w:type="pct"/>
            <w:tcBorders>
              <w:top w:val="nil"/>
              <w:left w:val="nil"/>
              <w:bottom w:val="single" w:sz="4" w:space="0" w:color="auto"/>
              <w:right w:val="single" w:sz="4" w:space="0" w:color="auto"/>
            </w:tcBorders>
            <w:shd w:val="clear" w:color="000000" w:fill="EAF1F6"/>
            <w:noWrap/>
            <w:vAlign w:val="center"/>
            <w:hideMark/>
          </w:tcPr>
          <w:p w14:paraId="62971C8C" w14:textId="77777777" w:rsidR="00007582" w:rsidRPr="00007582" w:rsidRDefault="00007582" w:rsidP="00007582">
            <w:pPr>
              <w:spacing w:line="240" w:lineRule="auto"/>
              <w:jc w:val="right"/>
              <w:rPr>
                <w:b/>
                <w:bCs/>
                <w:sz w:val="12"/>
                <w:szCs w:val="12"/>
              </w:rPr>
            </w:pPr>
            <w:r w:rsidRPr="00007582">
              <w:rPr>
                <w:b/>
                <w:bCs/>
                <w:sz w:val="12"/>
                <w:szCs w:val="12"/>
              </w:rPr>
              <w:t>30,0</w:t>
            </w:r>
          </w:p>
        </w:tc>
      </w:tr>
      <w:tr w:rsidR="00007582" w:rsidRPr="00007582" w14:paraId="30641156"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5979B658" w14:textId="77777777" w:rsidR="00007582" w:rsidRPr="00007582" w:rsidRDefault="00007582" w:rsidP="00007582">
            <w:pPr>
              <w:spacing w:line="240" w:lineRule="auto"/>
              <w:rPr>
                <w:b/>
                <w:bCs/>
                <w:i/>
                <w:iCs/>
                <w:sz w:val="12"/>
                <w:szCs w:val="12"/>
              </w:rPr>
            </w:pPr>
            <w:r w:rsidRPr="00007582">
              <w:rPr>
                <w:b/>
                <w:bCs/>
                <w:i/>
                <w:iCs/>
                <w:sz w:val="12"/>
                <w:szCs w:val="12"/>
              </w:rPr>
              <w:t>Pozostałe zadania z zakresu gospodarki komunalnej</w:t>
            </w:r>
          </w:p>
        </w:tc>
        <w:tc>
          <w:tcPr>
            <w:tcW w:w="742" w:type="pct"/>
            <w:tcBorders>
              <w:top w:val="nil"/>
              <w:left w:val="nil"/>
              <w:bottom w:val="single" w:sz="4" w:space="0" w:color="auto"/>
              <w:right w:val="single" w:sz="4" w:space="0" w:color="auto"/>
            </w:tcBorders>
            <w:shd w:val="clear" w:color="000000" w:fill="D5E3F2"/>
            <w:noWrap/>
            <w:vAlign w:val="center"/>
            <w:hideMark/>
          </w:tcPr>
          <w:p w14:paraId="2D552A48" w14:textId="77777777" w:rsidR="00007582" w:rsidRPr="00007582" w:rsidRDefault="00007582" w:rsidP="00007582">
            <w:pPr>
              <w:spacing w:line="240" w:lineRule="auto"/>
              <w:jc w:val="right"/>
              <w:rPr>
                <w:b/>
                <w:bCs/>
                <w:i/>
                <w:iCs/>
                <w:sz w:val="12"/>
                <w:szCs w:val="12"/>
              </w:rPr>
            </w:pPr>
            <w:r w:rsidRPr="00007582">
              <w:rPr>
                <w:b/>
                <w:bCs/>
                <w:i/>
                <w:iCs/>
                <w:sz w:val="12"/>
                <w:szCs w:val="12"/>
              </w:rPr>
              <w:t>1 726 622</w:t>
            </w:r>
          </w:p>
        </w:tc>
        <w:tc>
          <w:tcPr>
            <w:tcW w:w="742" w:type="pct"/>
            <w:tcBorders>
              <w:top w:val="nil"/>
              <w:left w:val="nil"/>
              <w:bottom w:val="single" w:sz="4" w:space="0" w:color="auto"/>
              <w:right w:val="single" w:sz="4" w:space="0" w:color="auto"/>
            </w:tcBorders>
            <w:shd w:val="clear" w:color="000000" w:fill="D5E3F2"/>
            <w:noWrap/>
            <w:vAlign w:val="center"/>
            <w:hideMark/>
          </w:tcPr>
          <w:p w14:paraId="3743DD9B" w14:textId="77777777" w:rsidR="00007582" w:rsidRPr="00007582" w:rsidRDefault="00007582" w:rsidP="00007582">
            <w:pPr>
              <w:spacing w:line="240" w:lineRule="auto"/>
              <w:jc w:val="right"/>
              <w:rPr>
                <w:b/>
                <w:bCs/>
                <w:i/>
                <w:iCs/>
                <w:sz w:val="12"/>
                <w:szCs w:val="12"/>
              </w:rPr>
            </w:pPr>
            <w:r w:rsidRPr="00007582">
              <w:rPr>
                <w:b/>
                <w:bCs/>
                <w:i/>
                <w:iCs/>
                <w:sz w:val="12"/>
                <w:szCs w:val="12"/>
              </w:rPr>
              <w:t>1 456 320,96</w:t>
            </w:r>
          </w:p>
        </w:tc>
        <w:tc>
          <w:tcPr>
            <w:tcW w:w="742" w:type="pct"/>
            <w:tcBorders>
              <w:top w:val="nil"/>
              <w:left w:val="nil"/>
              <w:bottom w:val="single" w:sz="4" w:space="0" w:color="auto"/>
              <w:right w:val="single" w:sz="4" w:space="0" w:color="auto"/>
            </w:tcBorders>
            <w:shd w:val="clear" w:color="000000" w:fill="D5E3F2"/>
            <w:noWrap/>
            <w:vAlign w:val="center"/>
            <w:hideMark/>
          </w:tcPr>
          <w:p w14:paraId="419947CB" w14:textId="77777777" w:rsidR="00007582" w:rsidRPr="00007582" w:rsidRDefault="00007582" w:rsidP="00007582">
            <w:pPr>
              <w:spacing w:line="240" w:lineRule="auto"/>
              <w:jc w:val="right"/>
              <w:rPr>
                <w:b/>
                <w:bCs/>
                <w:i/>
                <w:iCs/>
                <w:sz w:val="12"/>
                <w:szCs w:val="12"/>
              </w:rPr>
            </w:pPr>
            <w:r w:rsidRPr="00007582">
              <w:rPr>
                <w:b/>
                <w:bCs/>
                <w:i/>
                <w:iCs/>
                <w:sz w:val="12"/>
                <w:szCs w:val="12"/>
              </w:rPr>
              <w:t>84,3</w:t>
            </w:r>
          </w:p>
        </w:tc>
      </w:tr>
      <w:tr w:rsidR="00007582" w:rsidRPr="00007582" w14:paraId="562014EF"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9F9DAE0" w14:textId="77777777" w:rsidR="00007582" w:rsidRPr="00007582" w:rsidRDefault="00007582" w:rsidP="00007582">
            <w:pPr>
              <w:spacing w:line="240" w:lineRule="auto"/>
              <w:rPr>
                <w:b/>
                <w:bCs/>
                <w:sz w:val="12"/>
                <w:szCs w:val="12"/>
              </w:rPr>
            </w:pPr>
            <w:r w:rsidRPr="00007582">
              <w:rPr>
                <w:b/>
                <w:bCs/>
                <w:sz w:val="12"/>
                <w:szCs w:val="12"/>
              </w:rPr>
              <w:t>Skwer Marymonciak</w:t>
            </w:r>
          </w:p>
        </w:tc>
        <w:tc>
          <w:tcPr>
            <w:tcW w:w="742" w:type="pct"/>
            <w:tcBorders>
              <w:top w:val="nil"/>
              <w:left w:val="nil"/>
              <w:bottom w:val="single" w:sz="4" w:space="0" w:color="auto"/>
              <w:right w:val="single" w:sz="4" w:space="0" w:color="auto"/>
            </w:tcBorders>
            <w:shd w:val="clear" w:color="000000" w:fill="EAF1F6"/>
            <w:noWrap/>
            <w:vAlign w:val="center"/>
            <w:hideMark/>
          </w:tcPr>
          <w:p w14:paraId="514E738E" w14:textId="77777777" w:rsidR="00007582" w:rsidRPr="00007582" w:rsidRDefault="00007582" w:rsidP="00007582">
            <w:pPr>
              <w:spacing w:line="240" w:lineRule="auto"/>
              <w:jc w:val="right"/>
              <w:rPr>
                <w:b/>
                <w:bCs/>
                <w:sz w:val="12"/>
                <w:szCs w:val="12"/>
              </w:rPr>
            </w:pPr>
            <w:r w:rsidRPr="00007582">
              <w:rPr>
                <w:b/>
                <w:bCs/>
                <w:sz w:val="12"/>
                <w:szCs w:val="12"/>
              </w:rPr>
              <w:t>43 620</w:t>
            </w:r>
          </w:p>
        </w:tc>
        <w:tc>
          <w:tcPr>
            <w:tcW w:w="742" w:type="pct"/>
            <w:tcBorders>
              <w:top w:val="nil"/>
              <w:left w:val="nil"/>
              <w:bottom w:val="single" w:sz="4" w:space="0" w:color="auto"/>
              <w:right w:val="single" w:sz="4" w:space="0" w:color="auto"/>
            </w:tcBorders>
            <w:shd w:val="clear" w:color="000000" w:fill="EAF1F6"/>
            <w:noWrap/>
            <w:vAlign w:val="center"/>
            <w:hideMark/>
          </w:tcPr>
          <w:p w14:paraId="49B3E08F" w14:textId="77777777" w:rsidR="00007582" w:rsidRPr="00007582" w:rsidRDefault="00007582" w:rsidP="00007582">
            <w:pPr>
              <w:spacing w:line="240" w:lineRule="auto"/>
              <w:jc w:val="right"/>
              <w:rPr>
                <w:b/>
                <w:bCs/>
                <w:sz w:val="12"/>
                <w:szCs w:val="12"/>
              </w:rPr>
            </w:pPr>
            <w:r w:rsidRPr="00007582">
              <w:rPr>
                <w:b/>
                <w:bCs/>
                <w:sz w:val="12"/>
                <w:szCs w:val="12"/>
              </w:rPr>
              <w:t>41 820,00</w:t>
            </w:r>
          </w:p>
        </w:tc>
        <w:tc>
          <w:tcPr>
            <w:tcW w:w="742" w:type="pct"/>
            <w:tcBorders>
              <w:top w:val="nil"/>
              <w:left w:val="nil"/>
              <w:bottom w:val="single" w:sz="4" w:space="0" w:color="auto"/>
              <w:right w:val="single" w:sz="4" w:space="0" w:color="auto"/>
            </w:tcBorders>
            <w:shd w:val="clear" w:color="000000" w:fill="EAF1F6"/>
            <w:noWrap/>
            <w:vAlign w:val="center"/>
            <w:hideMark/>
          </w:tcPr>
          <w:p w14:paraId="14BA9CDA" w14:textId="77777777" w:rsidR="00007582" w:rsidRPr="00007582" w:rsidRDefault="00007582" w:rsidP="00007582">
            <w:pPr>
              <w:spacing w:line="240" w:lineRule="auto"/>
              <w:jc w:val="right"/>
              <w:rPr>
                <w:b/>
                <w:bCs/>
                <w:sz w:val="12"/>
                <w:szCs w:val="12"/>
              </w:rPr>
            </w:pPr>
            <w:r w:rsidRPr="00007582">
              <w:rPr>
                <w:b/>
                <w:bCs/>
                <w:sz w:val="12"/>
                <w:szCs w:val="12"/>
              </w:rPr>
              <w:t>95,9</w:t>
            </w:r>
          </w:p>
        </w:tc>
      </w:tr>
      <w:tr w:rsidR="00007582" w:rsidRPr="00007582" w14:paraId="4C80D44B"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7D00871" w14:textId="77777777" w:rsidR="00007582" w:rsidRPr="00007582" w:rsidRDefault="00007582" w:rsidP="00007582">
            <w:pPr>
              <w:spacing w:line="240" w:lineRule="auto"/>
              <w:rPr>
                <w:b/>
                <w:bCs/>
                <w:sz w:val="12"/>
                <w:szCs w:val="12"/>
              </w:rPr>
            </w:pPr>
            <w:r w:rsidRPr="00007582">
              <w:rPr>
                <w:b/>
                <w:bCs/>
                <w:sz w:val="12"/>
                <w:szCs w:val="12"/>
              </w:rPr>
              <w:t>Skwer przy filii Bielańskiego Ośrodka Kultury, ul. Estrady</w:t>
            </w:r>
          </w:p>
        </w:tc>
        <w:tc>
          <w:tcPr>
            <w:tcW w:w="742" w:type="pct"/>
            <w:tcBorders>
              <w:top w:val="nil"/>
              <w:left w:val="nil"/>
              <w:bottom w:val="single" w:sz="4" w:space="0" w:color="auto"/>
              <w:right w:val="single" w:sz="4" w:space="0" w:color="auto"/>
            </w:tcBorders>
            <w:shd w:val="clear" w:color="000000" w:fill="EAF1F6"/>
            <w:noWrap/>
            <w:vAlign w:val="center"/>
            <w:hideMark/>
          </w:tcPr>
          <w:p w14:paraId="72E094F0" w14:textId="77777777" w:rsidR="00007582" w:rsidRPr="00007582" w:rsidRDefault="00007582" w:rsidP="00007582">
            <w:pPr>
              <w:spacing w:line="240" w:lineRule="auto"/>
              <w:jc w:val="right"/>
              <w:rPr>
                <w:b/>
                <w:bCs/>
                <w:sz w:val="12"/>
                <w:szCs w:val="12"/>
              </w:rPr>
            </w:pPr>
            <w:r w:rsidRPr="00007582">
              <w:rPr>
                <w:b/>
                <w:bCs/>
                <w:sz w:val="12"/>
                <w:szCs w:val="12"/>
              </w:rPr>
              <w:t>696 547</w:t>
            </w:r>
          </w:p>
        </w:tc>
        <w:tc>
          <w:tcPr>
            <w:tcW w:w="742" w:type="pct"/>
            <w:tcBorders>
              <w:top w:val="nil"/>
              <w:left w:val="nil"/>
              <w:bottom w:val="single" w:sz="4" w:space="0" w:color="auto"/>
              <w:right w:val="single" w:sz="4" w:space="0" w:color="auto"/>
            </w:tcBorders>
            <w:shd w:val="clear" w:color="000000" w:fill="EAF1F6"/>
            <w:noWrap/>
            <w:vAlign w:val="center"/>
            <w:hideMark/>
          </w:tcPr>
          <w:p w14:paraId="2CBEBCBD" w14:textId="77777777" w:rsidR="00007582" w:rsidRPr="00007582" w:rsidRDefault="00007582" w:rsidP="00007582">
            <w:pPr>
              <w:spacing w:line="240" w:lineRule="auto"/>
              <w:jc w:val="right"/>
              <w:rPr>
                <w:b/>
                <w:bCs/>
                <w:sz w:val="12"/>
                <w:szCs w:val="12"/>
              </w:rPr>
            </w:pPr>
            <w:r w:rsidRPr="00007582">
              <w:rPr>
                <w:b/>
                <w:bCs/>
                <w:sz w:val="12"/>
                <w:szCs w:val="12"/>
              </w:rPr>
              <w:t>637 000,00</w:t>
            </w:r>
          </w:p>
        </w:tc>
        <w:tc>
          <w:tcPr>
            <w:tcW w:w="742" w:type="pct"/>
            <w:tcBorders>
              <w:top w:val="nil"/>
              <w:left w:val="nil"/>
              <w:bottom w:val="single" w:sz="4" w:space="0" w:color="auto"/>
              <w:right w:val="single" w:sz="4" w:space="0" w:color="auto"/>
            </w:tcBorders>
            <w:shd w:val="clear" w:color="000000" w:fill="EAF1F6"/>
            <w:noWrap/>
            <w:vAlign w:val="center"/>
            <w:hideMark/>
          </w:tcPr>
          <w:p w14:paraId="2C5B7AC0" w14:textId="77777777" w:rsidR="00007582" w:rsidRPr="00007582" w:rsidRDefault="00007582" w:rsidP="00007582">
            <w:pPr>
              <w:spacing w:line="240" w:lineRule="auto"/>
              <w:jc w:val="right"/>
              <w:rPr>
                <w:b/>
                <w:bCs/>
                <w:sz w:val="12"/>
                <w:szCs w:val="12"/>
              </w:rPr>
            </w:pPr>
            <w:r w:rsidRPr="00007582">
              <w:rPr>
                <w:b/>
                <w:bCs/>
                <w:sz w:val="12"/>
                <w:szCs w:val="12"/>
              </w:rPr>
              <w:t>91,5</w:t>
            </w:r>
          </w:p>
        </w:tc>
      </w:tr>
      <w:tr w:rsidR="00007582" w:rsidRPr="00007582" w14:paraId="59985161"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55D1219" w14:textId="77777777" w:rsidR="00007582" w:rsidRPr="00007582" w:rsidRDefault="00007582" w:rsidP="00007582">
            <w:pPr>
              <w:spacing w:line="240" w:lineRule="auto"/>
              <w:rPr>
                <w:b/>
                <w:bCs/>
                <w:sz w:val="12"/>
                <w:szCs w:val="12"/>
              </w:rPr>
            </w:pPr>
            <w:r w:rsidRPr="00007582">
              <w:rPr>
                <w:b/>
                <w:bCs/>
                <w:sz w:val="12"/>
                <w:szCs w:val="12"/>
              </w:rPr>
              <w:t>Skwer przy Lekkiej i Cienkiej</w:t>
            </w:r>
          </w:p>
        </w:tc>
        <w:tc>
          <w:tcPr>
            <w:tcW w:w="742" w:type="pct"/>
            <w:tcBorders>
              <w:top w:val="nil"/>
              <w:left w:val="nil"/>
              <w:bottom w:val="single" w:sz="4" w:space="0" w:color="auto"/>
              <w:right w:val="single" w:sz="4" w:space="0" w:color="auto"/>
            </w:tcBorders>
            <w:shd w:val="clear" w:color="000000" w:fill="EAF1F6"/>
            <w:noWrap/>
            <w:vAlign w:val="center"/>
            <w:hideMark/>
          </w:tcPr>
          <w:p w14:paraId="5E8BFC2E" w14:textId="77777777" w:rsidR="00007582" w:rsidRPr="00007582" w:rsidRDefault="00007582" w:rsidP="00007582">
            <w:pPr>
              <w:spacing w:line="240" w:lineRule="auto"/>
              <w:jc w:val="right"/>
              <w:rPr>
                <w:b/>
                <w:bCs/>
                <w:sz w:val="12"/>
                <w:szCs w:val="12"/>
              </w:rPr>
            </w:pPr>
            <w:r w:rsidRPr="00007582">
              <w:rPr>
                <w:b/>
                <w:bCs/>
                <w:sz w:val="12"/>
                <w:szCs w:val="12"/>
              </w:rPr>
              <w:t>94 000</w:t>
            </w:r>
          </w:p>
        </w:tc>
        <w:tc>
          <w:tcPr>
            <w:tcW w:w="742" w:type="pct"/>
            <w:tcBorders>
              <w:top w:val="nil"/>
              <w:left w:val="nil"/>
              <w:bottom w:val="single" w:sz="4" w:space="0" w:color="auto"/>
              <w:right w:val="single" w:sz="4" w:space="0" w:color="auto"/>
            </w:tcBorders>
            <w:shd w:val="clear" w:color="000000" w:fill="EAF1F6"/>
            <w:noWrap/>
            <w:vAlign w:val="center"/>
            <w:hideMark/>
          </w:tcPr>
          <w:p w14:paraId="3B566C45" w14:textId="77777777" w:rsidR="00007582" w:rsidRPr="00007582" w:rsidRDefault="00007582" w:rsidP="00007582">
            <w:pPr>
              <w:spacing w:line="240" w:lineRule="auto"/>
              <w:jc w:val="right"/>
              <w:rPr>
                <w:b/>
                <w:bCs/>
                <w:sz w:val="12"/>
                <w:szCs w:val="12"/>
              </w:rPr>
            </w:pPr>
            <w:r w:rsidRPr="00007582">
              <w:rPr>
                <w:b/>
                <w:bCs/>
                <w:sz w:val="12"/>
                <w:szCs w:val="12"/>
              </w:rPr>
              <w:t>88 560,00</w:t>
            </w:r>
          </w:p>
        </w:tc>
        <w:tc>
          <w:tcPr>
            <w:tcW w:w="742" w:type="pct"/>
            <w:tcBorders>
              <w:top w:val="nil"/>
              <w:left w:val="nil"/>
              <w:bottom w:val="single" w:sz="4" w:space="0" w:color="auto"/>
              <w:right w:val="single" w:sz="4" w:space="0" w:color="auto"/>
            </w:tcBorders>
            <w:shd w:val="clear" w:color="000000" w:fill="EAF1F6"/>
            <w:noWrap/>
            <w:vAlign w:val="center"/>
            <w:hideMark/>
          </w:tcPr>
          <w:p w14:paraId="7D845AB2" w14:textId="77777777" w:rsidR="00007582" w:rsidRPr="00007582" w:rsidRDefault="00007582" w:rsidP="00007582">
            <w:pPr>
              <w:spacing w:line="240" w:lineRule="auto"/>
              <w:jc w:val="right"/>
              <w:rPr>
                <w:b/>
                <w:bCs/>
                <w:sz w:val="12"/>
                <w:szCs w:val="12"/>
              </w:rPr>
            </w:pPr>
            <w:r w:rsidRPr="00007582">
              <w:rPr>
                <w:b/>
                <w:bCs/>
                <w:sz w:val="12"/>
                <w:szCs w:val="12"/>
              </w:rPr>
              <w:t>94,2</w:t>
            </w:r>
          </w:p>
        </w:tc>
      </w:tr>
      <w:tr w:rsidR="00007582" w:rsidRPr="00007582" w14:paraId="2CB49CBD"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376D3AD" w14:textId="77777777" w:rsidR="00007582" w:rsidRPr="00007582" w:rsidRDefault="00007582" w:rsidP="00007582">
            <w:pPr>
              <w:spacing w:line="240" w:lineRule="auto"/>
              <w:rPr>
                <w:b/>
                <w:bCs/>
                <w:sz w:val="12"/>
                <w:szCs w:val="12"/>
              </w:rPr>
            </w:pPr>
            <w:r w:rsidRPr="00007582">
              <w:rPr>
                <w:b/>
                <w:bCs/>
                <w:sz w:val="12"/>
                <w:szCs w:val="12"/>
              </w:rPr>
              <w:t>Plac zabaw przy ul. Petofiego</w:t>
            </w:r>
          </w:p>
        </w:tc>
        <w:tc>
          <w:tcPr>
            <w:tcW w:w="742" w:type="pct"/>
            <w:tcBorders>
              <w:top w:val="nil"/>
              <w:left w:val="nil"/>
              <w:bottom w:val="single" w:sz="4" w:space="0" w:color="auto"/>
              <w:right w:val="single" w:sz="4" w:space="0" w:color="auto"/>
            </w:tcBorders>
            <w:shd w:val="clear" w:color="000000" w:fill="EAF1F6"/>
            <w:noWrap/>
            <w:vAlign w:val="center"/>
            <w:hideMark/>
          </w:tcPr>
          <w:p w14:paraId="40A35ABB" w14:textId="77777777" w:rsidR="00007582" w:rsidRPr="00007582" w:rsidRDefault="00007582" w:rsidP="00007582">
            <w:pPr>
              <w:spacing w:line="240" w:lineRule="auto"/>
              <w:jc w:val="right"/>
              <w:rPr>
                <w:b/>
                <w:bCs/>
                <w:sz w:val="12"/>
                <w:szCs w:val="12"/>
              </w:rPr>
            </w:pPr>
            <w:r w:rsidRPr="00007582">
              <w:rPr>
                <w:b/>
                <w:bCs/>
                <w:sz w:val="12"/>
                <w:szCs w:val="12"/>
              </w:rPr>
              <w:t>104 000</w:t>
            </w:r>
          </w:p>
        </w:tc>
        <w:tc>
          <w:tcPr>
            <w:tcW w:w="742" w:type="pct"/>
            <w:tcBorders>
              <w:top w:val="nil"/>
              <w:left w:val="nil"/>
              <w:bottom w:val="single" w:sz="4" w:space="0" w:color="auto"/>
              <w:right w:val="single" w:sz="4" w:space="0" w:color="auto"/>
            </w:tcBorders>
            <w:shd w:val="clear" w:color="000000" w:fill="EAF1F6"/>
            <w:noWrap/>
            <w:vAlign w:val="center"/>
            <w:hideMark/>
          </w:tcPr>
          <w:p w14:paraId="55DC8B54" w14:textId="77777777" w:rsidR="00007582" w:rsidRPr="00007582" w:rsidRDefault="00007582" w:rsidP="00007582">
            <w:pPr>
              <w:spacing w:line="240" w:lineRule="auto"/>
              <w:jc w:val="right"/>
              <w:rPr>
                <w:b/>
                <w:bCs/>
                <w:sz w:val="12"/>
                <w:szCs w:val="12"/>
              </w:rPr>
            </w:pPr>
            <w:r w:rsidRPr="00007582">
              <w:rPr>
                <w:b/>
                <w:bCs/>
                <w:sz w:val="12"/>
                <w:szCs w:val="12"/>
              </w:rPr>
              <w:t>103 000,00</w:t>
            </w:r>
          </w:p>
        </w:tc>
        <w:tc>
          <w:tcPr>
            <w:tcW w:w="742" w:type="pct"/>
            <w:tcBorders>
              <w:top w:val="nil"/>
              <w:left w:val="nil"/>
              <w:bottom w:val="single" w:sz="4" w:space="0" w:color="auto"/>
              <w:right w:val="single" w:sz="4" w:space="0" w:color="auto"/>
            </w:tcBorders>
            <w:shd w:val="clear" w:color="000000" w:fill="EAF1F6"/>
            <w:noWrap/>
            <w:vAlign w:val="center"/>
            <w:hideMark/>
          </w:tcPr>
          <w:p w14:paraId="08D9F5BA" w14:textId="77777777" w:rsidR="00007582" w:rsidRPr="00007582" w:rsidRDefault="00007582" w:rsidP="00007582">
            <w:pPr>
              <w:spacing w:line="240" w:lineRule="auto"/>
              <w:jc w:val="right"/>
              <w:rPr>
                <w:b/>
                <w:bCs/>
                <w:sz w:val="12"/>
                <w:szCs w:val="12"/>
              </w:rPr>
            </w:pPr>
            <w:r w:rsidRPr="00007582">
              <w:rPr>
                <w:b/>
                <w:bCs/>
                <w:sz w:val="12"/>
                <w:szCs w:val="12"/>
              </w:rPr>
              <w:t>99,0</w:t>
            </w:r>
          </w:p>
        </w:tc>
      </w:tr>
      <w:tr w:rsidR="00007582" w:rsidRPr="00007582" w14:paraId="57C02543"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7EDD308" w14:textId="77777777" w:rsidR="00007582" w:rsidRPr="00007582" w:rsidRDefault="00007582" w:rsidP="00007582">
            <w:pPr>
              <w:spacing w:line="240" w:lineRule="auto"/>
              <w:rPr>
                <w:b/>
                <w:bCs/>
                <w:sz w:val="12"/>
                <w:szCs w:val="12"/>
              </w:rPr>
            </w:pPr>
            <w:r w:rsidRPr="00007582">
              <w:rPr>
                <w:b/>
                <w:bCs/>
                <w:sz w:val="12"/>
                <w:szCs w:val="12"/>
              </w:rPr>
              <w:t>Skwer przy ul. Bogusławskiego</w:t>
            </w:r>
          </w:p>
        </w:tc>
        <w:tc>
          <w:tcPr>
            <w:tcW w:w="742" w:type="pct"/>
            <w:tcBorders>
              <w:top w:val="nil"/>
              <w:left w:val="nil"/>
              <w:bottom w:val="single" w:sz="4" w:space="0" w:color="auto"/>
              <w:right w:val="single" w:sz="4" w:space="0" w:color="auto"/>
            </w:tcBorders>
            <w:shd w:val="clear" w:color="000000" w:fill="EAF1F6"/>
            <w:noWrap/>
            <w:vAlign w:val="center"/>
            <w:hideMark/>
          </w:tcPr>
          <w:p w14:paraId="69C5A19C" w14:textId="77777777" w:rsidR="00007582" w:rsidRPr="00007582" w:rsidRDefault="00007582" w:rsidP="00007582">
            <w:pPr>
              <w:spacing w:line="240" w:lineRule="auto"/>
              <w:jc w:val="right"/>
              <w:rPr>
                <w:b/>
                <w:bCs/>
                <w:sz w:val="12"/>
                <w:szCs w:val="12"/>
              </w:rPr>
            </w:pPr>
            <w:r w:rsidRPr="00007582">
              <w:rPr>
                <w:b/>
                <w:bCs/>
                <w:sz w:val="12"/>
                <w:szCs w:val="12"/>
              </w:rPr>
              <w:t>201 517</w:t>
            </w:r>
          </w:p>
        </w:tc>
        <w:tc>
          <w:tcPr>
            <w:tcW w:w="742" w:type="pct"/>
            <w:tcBorders>
              <w:top w:val="nil"/>
              <w:left w:val="nil"/>
              <w:bottom w:val="single" w:sz="4" w:space="0" w:color="auto"/>
              <w:right w:val="single" w:sz="4" w:space="0" w:color="auto"/>
            </w:tcBorders>
            <w:shd w:val="clear" w:color="000000" w:fill="EAF1F6"/>
            <w:noWrap/>
            <w:vAlign w:val="center"/>
            <w:hideMark/>
          </w:tcPr>
          <w:p w14:paraId="5DD5D75B" w14:textId="77777777" w:rsidR="00007582" w:rsidRPr="00007582" w:rsidRDefault="00007582" w:rsidP="00007582">
            <w:pPr>
              <w:spacing w:line="240" w:lineRule="auto"/>
              <w:jc w:val="right"/>
              <w:rPr>
                <w:b/>
                <w:bCs/>
                <w:sz w:val="12"/>
                <w:szCs w:val="12"/>
              </w:rPr>
            </w:pPr>
            <w:r w:rsidRPr="00007582">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6FB3974C" w14:textId="77777777" w:rsidR="00007582" w:rsidRPr="00007582" w:rsidRDefault="00007582" w:rsidP="00007582">
            <w:pPr>
              <w:spacing w:line="240" w:lineRule="auto"/>
              <w:jc w:val="right"/>
              <w:rPr>
                <w:b/>
                <w:bCs/>
                <w:sz w:val="12"/>
                <w:szCs w:val="12"/>
              </w:rPr>
            </w:pPr>
            <w:r w:rsidRPr="00007582">
              <w:rPr>
                <w:b/>
                <w:bCs/>
                <w:sz w:val="12"/>
                <w:szCs w:val="12"/>
              </w:rPr>
              <w:t>0,0</w:t>
            </w:r>
          </w:p>
        </w:tc>
      </w:tr>
      <w:tr w:rsidR="00007582" w:rsidRPr="00007582" w14:paraId="689AA751"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1624F7D" w14:textId="77777777" w:rsidR="00007582" w:rsidRPr="00007582" w:rsidRDefault="00007582" w:rsidP="00007582">
            <w:pPr>
              <w:spacing w:line="240" w:lineRule="auto"/>
              <w:rPr>
                <w:b/>
                <w:bCs/>
                <w:sz w:val="12"/>
                <w:szCs w:val="12"/>
              </w:rPr>
            </w:pPr>
            <w:r w:rsidRPr="00007582">
              <w:rPr>
                <w:b/>
                <w:bCs/>
                <w:sz w:val="12"/>
                <w:szCs w:val="12"/>
              </w:rPr>
              <w:t>Oświetlenie strefy sportu przy ul. Opalin wraz z wykonaniem nawierzchni dwóch mini boisk</w:t>
            </w:r>
          </w:p>
        </w:tc>
        <w:tc>
          <w:tcPr>
            <w:tcW w:w="742" w:type="pct"/>
            <w:tcBorders>
              <w:top w:val="nil"/>
              <w:left w:val="nil"/>
              <w:bottom w:val="single" w:sz="4" w:space="0" w:color="auto"/>
              <w:right w:val="single" w:sz="4" w:space="0" w:color="auto"/>
            </w:tcBorders>
            <w:shd w:val="clear" w:color="000000" w:fill="EAF1F6"/>
            <w:noWrap/>
            <w:vAlign w:val="center"/>
            <w:hideMark/>
          </w:tcPr>
          <w:p w14:paraId="33902136" w14:textId="77777777" w:rsidR="00007582" w:rsidRPr="00007582" w:rsidRDefault="00007582" w:rsidP="00007582">
            <w:pPr>
              <w:spacing w:line="240" w:lineRule="auto"/>
              <w:jc w:val="right"/>
              <w:rPr>
                <w:b/>
                <w:bCs/>
                <w:sz w:val="12"/>
                <w:szCs w:val="12"/>
              </w:rPr>
            </w:pPr>
            <w:r w:rsidRPr="00007582">
              <w:rPr>
                <w:b/>
                <w:bCs/>
                <w:sz w:val="12"/>
                <w:szCs w:val="12"/>
              </w:rPr>
              <w:t>135 000</w:t>
            </w:r>
          </w:p>
        </w:tc>
        <w:tc>
          <w:tcPr>
            <w:tcW w:w="742" w:type="pct"/>
            <w:tcBorders>
              <w:top w:val="nil"/>
              <w:left w:val="nil"/>
              <w:bottom w:val="single" w:sz="4" w:space="0" w:color="auto"/>
              <w:right w:val="single" w:sz="4" w:space="0" w:color="auto"/>
            </w:tcBorders>
            <w:shd w:val="clear" w:color="000000" w:fill="EAF1F6"/>
            <w:noWrap/>
            <w:vAlign w:val="center"/>
            <w:hideMark/>
          </w:tcPr>
          <w:p w14:paraId="3B56F44D" w14:textId="77777777" w:rsidR="00007582" w:rsidRPr="00007582" w:rsidRDefault="00007582" w:rsidP="00007582">
            <w:pPr>
              <w:spacing w:line="240" w:lineRule="auto"/>
              <w:jc w:val="right"/>
              <w:rPr>
                <w:b/>
                <w:bCs/>
                <w:sz w:val="12"/>
                <w:szCs w:val="12"/>
              </w:rPr>
            </w:pPr>
            <w:r w:rsidRPr="00007582">
              <w:rPr>
                <w:b/>
                <w:bCs/>
                <w:sz w:val="12"/>
                <w:szCs w:val="12"/>
              </w:rPr>
              <w:t>134 987,13</w:t>
            </w:r>
          </w:p>
        </w:tc>
        <w:tc>
          <w:tcPr>
            <w:tcW w:w="742" w:type="pct"/>
            <w:tcBorders>
              <w:top w:val="nil"/>
              <w:left w:val="nil"/>
              <w:bottom w:val="single" w:sz="4" w:space="0" w:color="auto"/>
              <w:right w:val="single" w:sz="4" w:space="0" w:color="auto"/>
            </w:tcBorders>
            <w:shd w:val="clear" w:color="000000" w:fill="EAF1F6"/>
            <w:noWrap/>
            <w:vAlign w:val="center"/>
            <w:hideMark/>
          </w:tcPr>
          <w:p w14:paraId="11E71198"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0AAC9E44"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011C9FC" w14:textId="77777777" w:rsidR="00007582" w:rsidRPr="00007582" w:rsidRDefault="00007582" w:rsidP="00007582">
            <w:pPr>
              <w:spacing w:line="240" w:lineRule="auto"/>
              <w:rPr>
                <w:b/>
                <w:bCs/>
                <w:sz w:val="12"/>
                <w:szCs w:val="12"/>
              </w:rPr>
            </w:pPr>
            <w:r w:rsidRPr="00007582">
              <w:rPr>
                <w:b/>
                <w:bCs/>
                <w:sz w:val="12"/>
                <w:szCs w:val="12"/>
              </w:rPr>
              <w:t>Strefa sportu przy ul. Wólczyńskiej (przy siłowni)</w:t>
            </w:r>
          </w:p>
        </w:tc>
        <w:tc>
          <w:tcPr>
            <w:tcW w:w="742" w:type="pct"/>
            <w:tcBorders>
              <w:top w:val="nil"/>
              <w:left w:val="nil"/>
              <w:bottom w:val="single" w:sz="4" w:space="0" w:color="auto"/>
              <w:right w:val="single" w:sz="4" w:space="0" w:color="auto"/>
            </w:tcBorders>
            <w:shd w:val="clear" w:color="000000" w:fill="EAF1F6"/>
            <w:noWrap/>
            <w:vAlign w:val="center"/>
            <w:hideMark/>
          </w:tcPr>
          <w:p w14:paraId="157E902E" w14:textId="77777777" w:rsidR="00007582" w:rsidRPr="00007582" w:rsidRDefault="00007582" w:rsidP="00007582">
            <w:pPr>
              <w:spacing w:line="240" w:lineRule="auto"/>
              <w:jc w:val="right"/>
              <w:rPr>
                <w:b/>
                <w:bCs/>
                <w:sz w:val="12"/>
                <w:szCs w:val="12"/>
              </w:rPr>
            </w:pPr>
            <w:r w:rsidRPr="00007582">
              <w:rPr>
                <w:b/>
                <w:bCs/>
                <w:sz w:val="12"/>
                <w:szCs w:val="12"/>
              </w:rPr>
              <w:t>132 361</w:t>
            </w:r>
          </w:p>
        </w:tc>
        <w:tc>
          <w:tcPr>
            <w:tcW w:w="742" w:type="pct"/>
            <w:tcBorders>
              <w:top w:val="nil"/>
              <w:left w:val="nil"/>
              <w:bottom w:val="single" w:sz="4" w:space="0" w:color="auto"/>
              <w:right w:val="single" w:sz="4" w:space="0" w:color="auto"/>
            </w:tcBorders>
            <w:shd w:val="clear" w:color="000000" w:fill="EAF1F6"/>
            <w:noWrap/>
            <w:vAlign w:val="center"/>
            <w:hideMark/>
          </w:tcPr>
          <w:p w14:paraId="336E0110" w14:textId="77777777" w:rsidR="00007582" w:rsidRPr="00007582" w:rsidRDefault="00007582" w:rsidP="00007582">
            <w:pPr>
              <w:spacing w:line="240" w:lineRule="auto"/>
              <w:jc w:val="right"/>
              <w:rPr>
                <w:b/>
                <w:bCs/>
                <w:sz w:val="12"/>
                <w:szCs w:val="12"/>
              </w:rPr>
            </w:pPr>
            <w:r w:rsidRPr="00007582">
              <w:rPr>
                <w:b/>
                <w:bCs/>
                <w:sz w:val="12"/>
                <w:szCs w:val="12"/>
              </w:rPr>
              <w:t>132 360,30</w:t>
            </w:r>
          </w:p>
        </w:tc>
        <w:tc>
          <w:tcPr>
            <w:tcW w:w="742" w:type="pct"/>
            <w:tcBorders>
              <w:top w:val="nil"/>
              <w:left w:val="nil"/>
              <w:bottom w:val="single" w:sz="4" w:space="0" w:color="auto"/>
              <w:right w:val="single" w:sz="4" w:space="0" w:color="auto"/>
            </w:tcBorders>
            <w:shd w:val="clear" w:color="000000" w:fill="EAF1F6"/>
            <w:noWrap/>
            <w:vAlign w:val="center"/>
            <w:hideMark/>
          </w:tcPr>
          <w:p w14:paraId="1E2BA02D"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1CEF4BD1"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B4047DC" w14:textId="77777777" w:rsidR="00007582" w:rsidRPr="00007582" w:rsidRDefault="00007582" w:rsidP="00007582">
            <w:pPr>
              <w:spacing w:line="240" w:lineRule="auto"/>
              <w:rPr>
                <w:b/>
                <w:bCs/>
                <w:sz w:val="12"/>
                <w:szCs w:val="12"/>
              </w:rPr>
            </w:pPr>
            <w:r w:rsidRPr="00007582">
              <w:rPr>
                <w:b/>
                <w:bCs/>
                <w:sz w:val="12"/>
                <w:szCs w:val="12"/>
              </w:rPr>
              <w:t>Wymiana nawierzchni Street Workout, ul. Bogusławskiego 12A</w:t>
            </w:r>
          </w:p>
        </w:tc>
        <w:tc>
          <w:tcPr>
            <w:tcW w:w="742" w:type="pct"/>
            <w:tcBorders>
              <w:top w:val="nil"/>
              <w:left w:val="nil"/>
              <w:bottom w:val="single" w:sz="4" w:space="0" w:color="auto"/>
              <w:right w:val="single" w:sz="4" w:space="0" w:color="auto"/>
            </w:tcBorders>
            <w:shd w:val="clear" w:color="000000" w:fill="EAF1F6"/>
            <w:noWrap/>
            <w:vAlign w:val="center"/>
            <w:hideMark/>
          </w:tcPr>
          <w:p w14:paraId="0C117C65" w14:textId="77777777" w:rsidR="00007582" w:rsidRPr="00007582" w:rsidRDefault="00007582" w:rsidP="00007582">
            <w:pPr>
              <w:spacing w:line="240" w:lineRule="auto"/>
              <w:jc w:val="right"/>
              <w:rPr>
                <w:b/>
                <w:bCs/>
                <w:sz w:val="12"/>
                <w:szCs w:val="12"/>
              </w:rPr>
            </w:pPr>
            <w:r w:rsidRPr="00007582">
              <w:rPr>
                <w:b/>
                <w:bCs/>
                <w:sz w:val="12"/>
                <w:szCs w:val="12"/>
              </w:rPr>
              <w:t>60 000</w:t>
            </w:r>
          </w:p>
        </w:tc>
        <w:tc>
          <w:tcPr>
            <w:tcW w:w="742" w:type="pct"/>
            <w:tcBorders>
              <w:top w:val="nil"/>
              <w:left w:val="nil"/>
              <w:bottom w:val="single" w:sz="4" w:space="0" w:color="auto"/>
              <w:right w:val="single" w:sz="4" w:space="0" w:color="auto"/>
            </w:tcBorders>
            <w:shd w:val="clear" w:color="000000" w:fill="EAF1F6"/>
            <w:noWrap/>
            <w:vAlign w:val="center"/>
            <w:hideMark/>
          </w:tcPr>
          <w:p w14:paraId="15DDEE62" w14:textId="77777777" w:rsidR="00007582" w:rsidRPr="00007582" w:rsidRDefault="00007582" w:rsidP="00007582">
            <w:pPr>
              <w:spacing w:line="240" w:lineRule="auto"/>
              <w:jc w:val="right"/>
              <w:rPr>
                <w:b/>
                <w:bCs/>
                <w:sz w:val="12"/>
                <w:szCs w:val="12"/>
              </w:rPr>
            </w:pPr>
            <w:r w:rsidRPr="00007582">
              <w:rPr>
                <w:b/>
                <w:bCs/>
                <w:sz w:val="12"/>
                <w:szCs w:val="12"/>
              </w:rPr>
              <w:t>59 176,53</w:t>
            </w:r>
          </w:p>
        </w:tc>
        <w:tc>
          <w:tcPr>
            <w:tcW w:w="742" w:type="pct"/>
            <w:tcBorders>
              <w:top w:val="nil"/>
              <w:left w:val="nil"/>
              <w:bottom w:val="single" w:sz="4" w:space="0" w:color="auto"/>
              <w:right w:val="single" w:sz="4" w:space="0" w:color="auto"/>
            </w:tcBorders>
            <w:shd w:val="clear" w:color="000000" w:fill="EAF1F6"/>
            <w:noWrap/>
            <w:vAlign w:val="center"/>
            <w:hideMark/>
          </w:tcPr>
          <w:p w14:paraId="7E0EE836" w14:textId="77777777" w:rsidR="00007582" w:rsidRPr="00007582" w:rsidRDefault="00007582" w:rsidP="00007582">
            <w:pPr>
              <w:spacing w:line="240" w:lineRule="auto"/>
              <w:jc w:val="right"/>
              <w:rPr>
                <w:b/>
                <w:bCs/>
                <w:sz w:val="12"/>
                <w:szCs w:val="12"/>
              </w:rPr>
            </w:pPr>
            <w:r w:rsidRPr="00007582">
              <w:rPr>
                <w:b/>
                <w:bCs/>
                <w:sz w:val="12"/>
                <w:szCs w:val="12"/>
              </w:rPr>
              <w:t>98,6</w:t>
            </w:r>
          </w:p>
        </w:tc>
      </w:tr>
      <w:tr w:rsidR="00007582" w:rsidRPr="00007582" w14:paraId="616A1A66"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33C4F7E" w14:textId="77777777" w:rsidR="00007582" w:rsidRPr="00007582" w:rsidRDefault="00007582" w:rsidP="00007582">
            <w:pPr>
              <w:spacing w:line="240" w:lineRule="auto"/>
              <w:rPr>
                <w:b/>
                <w:bCs/>
                <w:sz w:val="12"/>
                <w:szCs w:val="12"/>
              </w:rPr>
            </w:pPr>
            <w:r w:rsidRPr="00007582">
              <w:rPr>
                <w:b/>
                <w:bCs/>
                <w:sz w:val="12"/>
                <w:szCs w:val="12"/>
              </w:rPr>
              <w:t>Strefa trampolin przy ul. Loteryjki (plac zabaw)</w:t>
            </w:r>
          </w:p>
        </w:tc>
        <w:tc>
          <w:tcPr>
            <w:tcW w:w="742" w:type="pct"/>
            <w:tcBorders>
              <w:top w:val="nil"/>
              <w:left w:val="nil"/>
              <w:bottom w:val="single" w:sz="4" w:space="0" w:color="auto"/>
              <w:right w:val="single" w:sz="4" w:space="0" w:color="auto"/>
            </w:tcBorders>
            <w:shd w:val="clear" w:color="000000" w:fill="EAF1F6"/>
            <w:noWrap/>
            <w:vAlign w:val="center"/>
            <w:hideMark/>
          </w:tcPr>
          <w:p w14:paraId="5BC261F3" w14:textId="77777777" w:rsidR="00007582" w:rsidRPr="00007582" w:rsidRDefault="00007582" w:rsidP="00007582">
            <w:pPr>
              <w:spacing w:line="240" w:lineRule="auto"/>
              <w:jc w:val="right"/>
              <w:rPr>
                <w:b/>
                <w:bCs/>
                <w:sz w:val="12"/>
                <w:szCs w:val="12"/>
              </w:rPr>
            </w:pPr>
            <w:r w:rsidRPr="00007582">
              <w:rPr>
                <w:b/>
                <w:bCs/>
                <w:sz w:val="12"/>
                <w:szCs w:val="12"/>
              </w:rPr>
              <w:t>119 577</w:t>
            </w:r>
          </w:p>
        </w:tc>
        <w:tc>
          <w:tcPr>
            <w:tcW w:w="742" w:type="pct"/>
            <w:tcBorders>
              <w:top w:val="nil"/>
              <w:left w:val="nil"/>
              <w:bottom w:val="single" w:sz="4" w:space="0" w:color="auto"/>
              <w:right w:val="single" w:sz="4" w:space="0" w:color="auto"/>
            </w:tcBorders>
            <w:shd w:val="clear" w:color="000000" w:fill="EAF1F6"/>
            <w:noWrap/>
            <w:vAlign w:val="center"/>
            <w:hideMark/>
          </w:tcPr>
          <w:p w14:paraId="4B348490" w14:textId="77777777" w:rsidR="00007582" w:rsidRPr="00007582" w:rsidRDefault="00007582" w:rsidP="00007582">
            <w:pPr>
              <w:spacing w:line="240" w:lineRule="auto"/>
              <w:jc w:val="right"/>
              <w:rPr>
                <w:b/>
                <w:bCs/>
                <w:sz w:val="12"/>
                <w:szCs w:val="12"/>
              </w:rPr>
            </w:pPr>
            <w:r w:rsidRPr="00007582">
              <w:rPr>
                <w:b/>
                <w:bCs/>
                <w:sz w:val="12"/>
                <w:szCs w:val="12"/>
              </w:rPr>
              <w:t>119 577,00</w:t>
            </w:r>
          </w:p>
        </w:tc>
        <w:tc>
          <w:tcPr>
            <w:tcW w:w="742" w:type="pct"/>
            <w:tcBorders>
              <w:top w:val="nil"/>
              <w:left w:val="nil"/>
              <w:bottom w:val="single" w:sz="4" w:space="0" w:color="auto"/>
              <w:right w:val="single" w:sz="4" w:space="0" w:color="auto"/>
            </w:tcBorders>
            <w:shd w:val="clear" w:color="000000" w:fill="EAF1F6"/>
            <w:noWrap/>
            <w:vAlign w:val="center"/>
            <w:hideMark/>
          </w:tcPr>
          <w:p w14:paraId="38CE679F"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12E81968"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E839A84" w14:textId="77777777" w:rsidR="00007582" w:rsidRPr="00007582" w:rsidRDefault="00007582" w:rsidP="00007582">
            <w:pPr>
              <w:spacing w:line="240" w:lineRule="auto"/>
              <w:rPr>
                <w:b/>
                <w:bCs/>
                <w:sz w:val="12"/>
                <w:szCs w:val="12"/>
              </w:rPr>
            </w:pPr>
            <w:r w:rsidRPr="00007582">
              <w:rPr>
                <w:b/>
                <w:bCs/>
                <w:sz w:val="12"/>
                <w:szCs w:val="12"/>
              </w:rPr>
              <w:t>Skwer przy ul. Horacego</w:t>
            </w:r>
          </w:p>
        </w:tc>
        <w:tc>
          <w:tcPr>
            <w:tcW w:w="742" w:type="pct"/>
            <w:tcBorders>
              <w:top w:val="nil"/>
              <w:left w:val="nil"/>
              <w:bottom w:val="single" w:sz="4" w:space="0" w:color="auto"/>
              <w:right w:val="single" w:sz="4" w:space="0" w:color="auto"/>
            </w:tcBorders>
            <w:shd w:val="clear" w:color="000000" w:fill="EAF1F6"/>
            <w:noWrap/>
            <w:vAlign w:val="center"/>
            <w:hideMark/>
          </w:tcPr>
          <w:p w14:paraId="59CB7D2A" w14:textId="77777777" w:rsidR="00007582" w:rsidRPr="00007582" w:rsidRDefault="00007582" w:rsidP="00007582">
            <w:pPr>
              <w:spacing w:line="240" w:lineRule="auto"/>
              <w:jc w:val="right"/>
              <w:rPr>
                <w:b/>
                <w:bCs/>
                <w:sz w:val="12"/>
                <w:szCs w:val="12"/>
              </w:rPr>
            </w:pPr>
            <w:r w:rsidRPr="00007582">
              <w:rPr>
                <w:b/>
                <w:bCs/>
                <w:sz w:val="12"/>
                <w:szCs w:val="12"/>
              </w:rPr>
              <w:t>130 000</w:t>
            </w:r>
          </w:p>
        </w:tc>
        <w:tc>
          <w:tcPr>
            <w:tcW w:w="742" w:type="pct"/>
            <w:tcBorders>
              <w:top w:val="nil"/>
              <w:left w:val="nil"/>
              <w:bottom w:val="single" w:sz="4" w:space="0" w:color="auto"/>
              <w:right w:val="single" w:sz="4" w:space="0" w:color="auto"/>
            </w:tcBorders>
            <w:shd w:val="clear" w:color="000000" w:fill="EAF1F6"/>
            <w:noWrap/>
            <w:vAlign w:val="center"/>
            <w:hideMark/>
          </w:tcPr>
          <w:p w14:paraId="6E8D8B79" w14:textId="77777777" w:rsidR="00007582" w:rsidRPr="00007582" w:rsidRDefault="00007582" w:rsidP="00007582">
            <w:pPr>
              <w:spacing w:line="240" w:lineRule="auto"/>
              <w:jc w:val="right"/>
              <w:rPr>
                <w:b/>
                <w:bCs/>
                <w:sz w:val="12"/>
                <w:szCs w:val="12"/>
              </w:rPr>
            </w:pPr>
            <w:r w:rsidRPr="00007582">
              <w:rPr>
                <w:b/>
                <w:bCs/>
                <w:sz w:val="12"/>
                <w:szCs w:val="12"/>
              </w:rPr>
              <w:t>130 000,00</w:t>
            </w:r>
          </w:p>
        </w:tc>
        <w:tc>
          <w:tcPr>
            <w:tcW w:w="742" w:type="pct"/>
            <w:tcBorders>
              <w:top w:val="nil"/>
              <w:left w:val="nil"/>
              <w:bottom w:val="single" w:sz="4" w:space="0" w:color="auto"/>
              <w:right w:val="single" w:sz="4" w:space="0" w:color="auto"/>
            </w:tcBorders>
            <w:shd w:val="clear" w:color="000000" w:fill="EAF1F6"/>
            <w:noWrap/>
            <w:vAlign w:val="center"/>
            <w:hideMark/>
          </w:tcPr>
          <w:p w14:paraId="472C8B48"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1B6E94F3"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D2372DC" w14:textId="77777777" w:rsidR="00007582" w:rsidRPr="00007582" w:rsidRDefault="00007582" w:rsidP="00007582">
            <w:pPr>
              <w:spacing w:line="240" w:lineRule="auto"/>
              <w:rPr>
                <w:b/>
                <w:bCs/>
                <w:sz w:val="12"/>
                <w:szCs w:val="12"/>
              </w:rPr>
            </w:pPr>
            <w:r w:rsidRPr="00007582">
              <w:rPr>
                <w:b/>
                <w:bCs/>
                <w:sz w:val="12"/>
                <w:szCs w:val="12"/>
              </w:rPr>
              <w:t>Rekonstrukcja otworu studziennego oligoceńskiego przy ul. Wolumen</w:t>
            </w:r>
          </w:p>
        </w:tc>
        <w:tc>
          <w:tcPr>
            <w:tcW w:w="742" w:type="pct"/>
            <w:tcBorders>
              <w:top w:val="nil"/>
              <w:left w:val="nil"/>
              <w:bottom w:val="single" w:sz="4" w:space="0" w:color="auto"/>
              <w:right w:val="single" w:sz="4" w:space="0" w:color="auto"/>
            </w:tcBorders>
            <w:shd w:val="clear" w:color="000000" w:fill="EAF1F6"/>
            <w:noWrap/>
            <w:vAlign w:val="center"/>
            <w:hideMark/>
          </w:tcPr>
          <w:p w14:paraId="03FA5816" w14:textId="77777777" w:rsidR="00007582" w:rsidRPr="00007582" w:rsidRDefault="00007582" w:rsidP="00007582">
            <w:pPr>
              <w:spacing w:line="240" w:lineRule="auto"/>
              <w:jc w:val="right"/>
              <w:rPr>
                <w:b/>
                <w:bCs/>
                <w:sz w:val="12"/>
                <w:szCs w:val="12"/>
              </w:rPr>
            </w:pPr>
            <w:r w:rsidRPr="00007582">
              <w:rPr>
                <w:b/>
                <w:bCs/>
                <w:sz w:val="12"/>
                <w:szCs w:val="12"/>
              </w:rPr>
              <w:t>10 000</w:t>
            </w:r>
          </w:p>
        </w:tc>
        <w:tc>
          <w:tcPr>
            <w:tcW w:w="742" w:type="pct"/>
            <w:tcBorders>
              <w:top w:val="nil"/>
              <w:left w:val="nil"/>
              <w:bottom w:val="single" w:sz="4" w:space="0" w:color="auto"/>
              <w:right w:val="single" w:sz="4" w:space="0" w:color="auto"/>
            </w:tcBorders>
            <w:shd w:val="clear" w:color="000000" w:fill="EAF1F6"/>
            <w:noWrap/>
            <w:vAlign w:val="center"/>
            <w:hideMark/>
          </w:tcPr>
          <w:p w14:paraId="361208B4" w14:textId="77777777" w:rsidR="00007582" w:rsidRPr="00007582" w:rsidRDefault="00007582" w:rsidP="00007582">
            <w:pPr>
              <w:spacing w:line="240" w:lineRule="auto"/>
              <w:jc w:val="right"/>
              <w:rPr>
                <w:b/>
                <w:bCs/>
                <w:sz w:val="12"/>
                <w:szCs w:val="12"/>
              </w:rPr>
            </w:pPr>
            <w:r w:rsidRPr="00007582">
              <w:rPr>
                <w:b/>
                <w:bCs/>
                <w:sz w:val="12"/>
                <w:szCs w:val="12"/>
              </w:rPr>
              <w:t>9 840,00</w:t>
            </w:r>
          </w:p>
        </w:tc>
        <w:tc>
          <w:tcPr>
            <w:tcW w:w="742" w:type="pct"/>
            <w:tcBorders>
              <w:top w:val="nil"/>
              <w:left w:val="nil"/>
              <w:bottom w:val="single" w:sz="4" w:space="0" w:color="auto"/>
              <w:right w:val="single" w:sz="4" w:space="0" w:color="auto"/>
            </w:tcBorders>
            <w:shd w:val="clear" w:color="000000" w:fill="EAF1F6"/>
            <w:noWrap/>
            <w:vAlign w:val="center"/>
            <w:hideMark/>
          </w:tcPr>
          <w:p w14:paraId="6CE4AA85" w14:textId="77777777" w:rsidR="00007582" w:rsidRPr="00007582" w:rsidRDefault="00007582" w:rsidP="00007582">
            <w:pPr>
              <w:spacing w:line="240" w:lineRule="auto"/>
              <w:jc w:val="right"/>
              <w:rPr>
                <w:b/>
                <w:bCs/>
                <w:sz w:val="12"/>
                <w:szCs w:val="12"/>
              </w:rPr>
            </w:pPr>
            <w:r w:rsidRPr="00007582">
              <w:rPr>
                <w:b/>
                <w:bCs/>
                <w:sz w:val="12"/>
                <w:szCs w:val="12"/>
              </w:rPr>
              <w:t>98,4</w:t>
            </w:r>
          </w:p>
        </w:tc>
      </w:tr>
      <w:tr w:rsidR="00007582" w:rsidRPr="00007582" w14:paraId="1C0A89B7"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7C54DFA7" w14:textId="77777777" w:rsidR="00007582" w:rsidRPr="00007582" w:rsidRDefault="00007582" w:rsidP="00007582">
            <w:pPr>
              <w:spacing w:line="240" w:lineRule="auto"/>
              <w:rPr>
                <w:b/>
                <w:bCs/>
                <w:sz w:val="12"/>
                <w:szCs w:val="12"/>
              </w:rPr>
            </w:pPr>
            <w:r w:rsidRPr="00007582">
              <w:rPr>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14:paraId="5F14FE68" w14:textId="77777777" w:rsidR="00007582" w:rsidRPr="00007582" w:rsidRDefault="00007582" w:rsidP="00007582">
            <w:pPr>
              <w:spacing w:line="240" w:lineRule="auto"/>
              <w:jc w:val="right"/>
              <w:rPr>
                <w:b/>
                <w:bCs/>
                <w:sz w:val="12"/>
                <w:szCs w:val="12"/>
              </w:rPr>
            </w:pPr>
            <w:r w:rsidRPr="00007582">
              <w:rPr>
                <w:b/>
                <w:bCs/>
                <w:sz w:val="12"/>
                <w:szCs w:val="12"/>
              </w:rPr>
              <w:t>20 668 301</w:t>
            </w:r>
          </w:p>
        </w:tc>
        <w:tc>
          <w:tcPr>
            <w:tcW w:w="742" w:type="pct"/>
            <w:tcBorders>
              <w:top w:val="nil"/>
              <w:left w:val="nil"/>
              <w:bottom w:val="single" w:sz="4" w:space="0" w:color="auto"/>
              <w:right w:val="single" w:sz="4" w:space="0" w:color="auto"/>
            </w:tcBorders>
            <w:shd w:val="clear" w:color="000000" w:fill="B6D9E6"/>
            <w:noWrap/>
            <w:vAlign w:val="center"/>
            <w:hideMark/>
          </w:tcPr>
          <w:p w14:paraId="4370B59F" w14:textId="77777777" w:rsidR="00007582" w:rsidRPr="00007582" w:rsidRDefault="00007582" w:rsidP="00007582">
            <w:pPr>
              <w:spacing w:line="240" w:lineRule="auto"/>
              <w:jc w:val="right"/>
              <w:rPr>
                <w:b/>
                <w:bCs/>
                <w:sz w:val="12"/>
                <w:szCs w:val="12"/>
              </w:rPr>
            </w:pPr>
            <w:r w:rsidRPr="00007582">
              <w:rPr>
                <w:b/>
                <w:bCs/>
                <w:sz w:val="12"/>
                <w:szCs w:val="12"/>
              </w:rPr>
              <w:t>19 718 545,75</w:t>
            </w:r>
          </w:p>
        </w:tc>
        <w:tc>
          <w:tcPr>
            <w:tcW w:w="742" w:type="pct"/>
            <w:tcBorders>
              <w:top w:val="nil"/>
              <w:left w:val="nil"/>
              <w:bottom w:val="single" w:sz="4" w:space="0" w:color="auto"/>
              <w:right w:val="single" w:sz="4" w:space="0" w:color="auto"/>
            </w:tcBorders>
            <w:shd w:val="clear" w:color="000000" w:fill="B6D9E6"/>
            <w:noWrap/>
            <w:vAlign w:val="center"/>
            <w:hideMark/>
          </w:tcPr>
          <w:p w14:paraId="55F4666F" w14:textId="77777777" w:rsidR="00007582" w:rsidRPr="00007582" w:rsidRDefault="00007582" w:rsidP="00007582">
            <w:pPr>
              <w:spacing w:line="240" w:lineRule="auto"/>
              <w:jc w:val="right"/>
              <w:rPr>
                <w:b/>
                <w:bCs/>
                <w:sz w:val="12"/>
                <w:szCs w:val="12"/>
              </w:rPr>
            </w:pPr>
            <w:r w:rsidRPr="00007582">
              <w:rPr>
                <w:b/>
                <w:bCs/>
                <w:sz w:val="12"/>
                <w:szCs w:val="12"/>
              </w:rPr>
              <w:t>95,4</w:t>
            </w:r>
          </w:p>
        </w:tc>
      </w:tr>
      <w:tr w:rsidR="00007582" w:rsidRPr="00007582" w14:paraId="70C0E430"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5B51FFB4" w14:textId="77777777" w:rsidR="00007582" w:rsidRPr="00007582" w:rsidRDefault="00007582" w:rsidP="00007582">
            <w:pPr>
              <w:spacing w:line="240" w:lineRule="auto"/>
              <w:rPr>
                <w:b/>
                <w:bCs/>
                <w:i/>
                <w:iCs/>
                <w:sz w:val="12"/>
                <w:szCs w:val="12"/>
              </w:rPr>
            </w:pPr>
            <w:r w:rsidRPr="00007582">
              <w:rPr>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14:paraId="73CB8E81" w14:textId="77777777" w:rsidR="00007582" w:rsidRPr="00007582" w:rsidRDefault="00007582" w:rsidP="00007582">
            <w:pPr>
              <w:spacing w:line="240" w:lineRule="auto"/>
              <w:jc w:val="right"/>
              <w:rPr>
                <w:b/>
                <w:bCs/>
                <w:i/>
                <w:iCs/>
                <w:sz w:val="12"/>
                <w:szCs w:val="12"/>
              </w:rPr>
            </w:pPr>
            <w:r w:rsidRPr="00007582">
              <w:rPr>
                <w:b/>
                <w:bCs/>
                <w:i/>
                <w:iCs/>
                <w:sz w:val="12"/>
                <w:szCs w:val="12"/>
              </w:rPr>
              <w:t>20 668 301</w:t>
            </w:r>
          </w:p>
        </w:tc>
        <w:tc>
          <w:tcPr>
            <w:tcW w:w="742" w:type="pct"/>
            <w:tcBorders>
              <w:top w:val="nil"/>
              <w:left w:val="nil"/>
              <w:bottom w:val="single" w:sz="4" w:space="0" w:color="auto"/>
              <w:right w:val="single" w:sz="4" w:space="0" w:color="auto"/>
            </w:tcBorders>
            <w:shd w:val="clear" w:color="000000" w:fill="D5E3F2"/>
            <w:noWrap/>
            <w:vAlign w:val="center"/>
            <w:hideMark/>
          </w:tcPr>
          <w:p w14:paraId="6326DD34" w14:textId="77777777" w:rsidR="00007582" w:rsidRPr="00007582" w:rsidRDefault="00007582" w:rsidP="00007582">
            <w:pPr>
              <w:spacing w:line="240" w:lineRule="auto"/>
              <w:jc w:val="right"/>
              <w:rPr>
                <w:b/>
                <w:bCs/>
                <w:i/>
                <w:iCs/>
                <w:sz w:val="12"/>
                <w:szCs w:val="12"/>
              </w:rPr>
            </w:pPr>
            <w:r w:rsidRPr="00007582">
              <w:rPr>
                <w:b/>
                <w:bCs/>
                <w:i/>
                <w:iCs/>
                <w:sz w:val="12"/>
                <w:szCs w:val="12"/>
              </w:rPr>
              <w:t>19 718 545,75</w:t>
            </w:r>
          </w:p>
        </w:tc>
        <w:tc>
          <w:tcPr>
            <w:tcW w:w="742" w:type="pct"/>
            <w:tcBorders>
              <w:top w:val="nil"/>
              <w:left w:val="nil"/>
              <w:bottom w:val="single" w:sz="4" w:space="0" w:color="auto"/>
              <w:right w:val="single" w:sz="4" w:space="0" w:color="auto"/>
            </w:tcBorders>
            <w:shd w:val="clear" w:color="000000" w:fill="D5E3F2"/>
            <w:noWrap/>
            <w:vAlign w:val="center"/>
            <w:hideMark/>
          </w:tcPr>
          <w:p w14:paraId="6500F4EC" w14:textId="77777777" w:rsidR="00007582" w:rsidRPr="00007582" w:rsidRDefault="00007582" w:rsidP="00007582">
            <w:pPr>
              <w:spacing w:line="240" w:lineRule="auto"/>
              <w:jc w:val="right"/>
              <w:rPr>
                <w:b/>
                <w:bCs/>
                <w:i/>
                <w:iCs/>
                <w:sz w:val="12"/>
                <w:szCs w:val="12"/>
              </w:rPr>
            </w:pPr>
            <w:r w:rsidRPr="00007582">
              <w:rPr>
                <w:b/>
                <w:bCs/>
                <w:i/>
                <w:iCs/>
                <w:sz w:val="12"/>
                <w:szCs w:val="12"/>
              </w:rPr>
              <w:t>95,4</w:t>
            </w:r>
          </w:p>
        </w:tc>
      </w:tr>
      <w:tr w:rsidR="00007582" w:rsidRPr="00007582" w14:paraId="7B4D8E89"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2FEF934" w14:textId="77777777" w:rsidR="00007582" w:rsidRPr="00007582" w:rsidRDefault="00007582" w:rsidP="00007582">
            <w:pPr>
              <w:spacing w:line="240" w:lineRule="auto"/>
              <w:rPr>
                <w:b/>
                <w:bCs/>
                <w:sz w:val="12"/>
                <w:szCs w:val="12"/>
              </w:rPr>
            </w:pPr>
            <w:r w:rsidRPr="00007582">
              <w:rPr>
                <w:b/>
                <w:bCs/>
                <w:sz w:val="12"/>
                <w:szCs w:val="12"/>
              </w:rPr>
              <w:t>Zakupy inwestycyjne dla przedszkoli</w:t>
            </w:r>
          </w:p>
        </w:tc>
        <w:tc>
          <w:tcPr>
            <w:tcW w:w="742" w:type="pct"/>
            <w:tcBorders>
              <w:top w:val="nil"/>
              <w:left w:val="nil"/>
              <w:bottom w:val="single" w:sz="4" w:space="0" w:color="auto"/>
              <w:right w:val="single" w:sz="4" w:space="0" w:color="auto"/>
            </w:tcBorders>
            <w:shd w:val="clear" w:color="000000" w:fill="EAF1F6"/>
            <w:noWrap/>
            <w:vAlign w:val="center"/>
            <w:hideMark/>
          </w:tcPr>
          <w:p w14:paraId="7AAB0BCA" w14:textId="77777777" w:rsidR="00007582" w:rsidRPr="00007582" w:rsidRDefault="00007582" w:rsidP="00007582">
            <w:pPr>
              <w:spacing w:line="240" w:lineRule="auto"/>
              <w:jc w:val="right"/>
              <w:rPr>
                <w:b/>
                <w:bCs/>
                <w:sz w:val="12"/>
                <w:szCs w:val="12"/>
              </w:rPr>
            </w:pPr>
            <w:r w:rsidRPr="00007582">
              <w:rPr>
                <w:b/>
                <w:bCs/>
                <w:sz w:val="12"/>
                <w:szCs w:val="12"/>
              </w:rPr>
              <w:t>912 400</w:t>
            </w:r>
          </w:p>
        </w:tc>
        <w:tc>
          <w:tcPr>
            <w:tcW w:w="742" w:type="pct"/>
            <w:tcBorders>
              <w:top w:val="nil"/>
              <w:left w:val="nil"/>
              <w:bottom w:val="single" w:sz="4" w:space="0" w:color="auto"/>
              <w:right w:val="single" w:sz="4" w:space="0" w:color="auto"/>
            </w:tcBorders>
            <w:shd w:val="clear" w:color="000000" w:fill="EAF1F6"/>
            <w:noWrap/>
            <w:vAlign w:val="center"/>
            <w:hideMark/>
          </w:tcPr>
          <w:p w14:paraId="0EF044AA" w14:textId="77777777" w:rsidR="00007582" w:rsidRPr="00007582" w:rsidRDefault="00007582" w:rsidP="00007582">
            <w:pPr>
              <w:spacing w:line="240" w:lineRule="auto"/>
              <w:jc w:val="right"/>
              <w:rPr>
                <w:b/>
                <w:bCs/>
                <w:sz w:val="12"/>
                <w:szCs w:val="12"/>
              </w:rPr>
            </w:pPr>
            <w:r w:rsidRPr="00007582">
              <w:rPr>
                <w:b/>
                <w:bCs/>
                <w:sz w:val="12"/>
                <w:szCs w:val="12"/>
              </w:rPr>
              <w:t>910 970,77</w:t>
            </w:r>
          </w:p>
        </w:tc>
        <w:tc>
          <w:tcPr>
            <w:tcW w:w="742" w:type="pct"/>
            <w:tcBorders>
              <w:top w:val="nil"/>
              <w:left w:val="nil"/>
              <w:bottom w:val="single" w:sz="4" w:space="0" w:color="auto"/>
              <w:right w:val="single" w:sz="4" w:space="0" w:color="auto"/>
            </w:tcBorders>
            <w:shd w:val="clear" w:color="000000" w:fill="EAF1F6"/>
            <w:noWrap/>
            <w:vAlign w:val="center"/>
            <w:hideMark/>
          </w:tcPr>
          <w:p w14:paraId="3286E009" w14:textId="77777777" w:rsidR="00007582" w:rsidRPr="00007582" w:rsidRDefault="00007582" w:rsidP="00007582">
            <w:pPr>
              <w:spacing w:line="240" w:lineRule="auto"/>
              <w:jc w:val="right"/>
              <w:rPr>
                <w:b/>
                <w:bCs/>
                <w:sz w:val="12"/>
                <w:szCs w:val="12"/>
              </w:rPr>
            </w:pPr>
            <w:r w:rsidRPr="00007582">
              <w:rPr>
                <w:b/>
                <w:bCs/>
                <w:sz w:val="12"/>
                <w:szCs w:val="12"/>
              </w:rPr>
              <w:t>99,8</w:t>
            </w:r>
          </w:p>
        </w:tc>
      </w:tr>
      <w:tr w:rsidR="00007582" w:rsidRPr="00007582" w14:paraId="582C14D6"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96212BB" w14:textId="77777777" w:rsidR="00007582" w:rsidRPr="00007582" w:rsidRDefault="00007582" w:rsidP="00007582">
            <w:pPr>
              <w:spacing w:line="240" w:lineRule="auto"/>
              <w:rPr>
                <w:b/>
                <w:bCs/>
                <w:sz w:val="12"/>
                <w:szCs w:val="12"/>
              </w:rPr>
            </w:pPr>
            <w:r w:rsidRPr="00007582">
              <w:rPr>
                <w:b/>
                <w:bCs/>
                <w:sz w:val="12"/>
                <w:szCs w:val="12"/>
              </w:rPr>
              <w:t>Zakupy inwestycyjne dla szkół podstawowych</w:t>
            </w:r>
          </w:p>
        </w:tc>
        <w:tc>
          <w:tcPr>
            <w:tcW w:w="742" w:type="pct"/>
            <w:tcBorders>
              <w:top w:val="nil"/>
              <w:left w:val="nil"/>
              <w:bottom w:val="single" w:sz="4" w:space="0" w:color="auto"/>
              <w:right w:val="single" w:sz="4" w:space="0" w:color="auto"/>
            </w:tcBorders>
            <w:shd w:val="clear" w:color="000000" w:fill="EAF1F6"/>
            <w:noWrap/>
            <w:vAlign w:val="center"/>
            <w:hideMark/>
          </w:tcPr>
          <w:p w14:paraId="72757E9A" w14:textId="77777777" w:rsidR="00007582" w:rsidRPr="00007582" w:rsidRDefault="00007582" w:rsidP="00007582">
            <w:pPr>
              <w:spacing w:line="240" w:lineRule="auto"/>
              <w:jc w:val="right"/>
              <w:rPr>
                <w:b/>
                <w:bCs/>
                <w:sz w:val="12"/>
                <w:szCs w:val="12"/>
              </w:rPr>
            </w:pPr>
            <w:r w:rsidRPr="00007582">
              <w:rPr>
                <w:b/>
                <w:bCs/>
                <w:sz w:val="12"/>
                <w:szCs w:val="12"/>
              </w:rPr>
              <w:t>1 025 307</w:t>
            </w:r>
          </w:p>
        </w:tc>
        <w:tc>
          <w:tcPr>
            <w:tcW w:w="742" w:type="pct"/>
            <w:tcBorders>
              <w:top w:val="nil"/>
              <w:left w:val="nil"/>
              <w:bottom w:val="single" w:sz="4" w:space="0" w:color="auto"/>
              <w:right w:val="single" w:sz="4" w:space="0" w:color="auto"/>
            </w:tcBorders>
            <w:shd w:val="clear" w:color="000000" w:fill="EAF1F6"/>
            <w:noWrap/>
            <w:vAlign w:val="center"/>
            <w:hideMark/>
          </w:tcPr>
          <w:p w14:paraId="2086BEA7" w14:textId="77777777" w:rsidR="00007582" w:rsidRPr="00007582" w:rsidRDefault="00007582" w:rsidP="00007582">
            <w:pPr>
              <w:spacing w:line="240" w:lineRule="auto"/>
              <w:jc w:val="right"/>
              <w:rPr>
                <w:b/>
                <w:bCs/>
                <w:sz w:val="12"/>
                <w:szCs w:val="12"/>
              </w:rPr>
            </w:pPr>
            <w:r w:rsidRPr="00007582">
              <w:rPr>
                <w:b/>
                <w:bCs/>
                <w:sz w:val="12"/>
                <w:szCs w:val="12"/>
              </w:rPr>
              <w:t>1 025 289,13</w:t>
            </w:r>
          </w:p>
        </w:tc>
        <w:tc>
          <w:tcPr>
            <w:tcW w:w="742" w:type="pct"/>
            <w:tcBorders>
              <w:top w:val="nil"/>
              <w:left w:val="nil"/>
              <w:bottom w:val="single" w:sz="4" w:space="0" w:color="auto"/>
              <w:right w:val="single" w:sz="4" w:space="0" w:color="auto"/>
            </w:tcBorders>
            <w:shd w:val="clear" w:color="000000" w:fill="EAF1F6"/>
            <w:noWrap/>
            <w:vAlign w:val="center"/>
            <w:hideMark/>
          </w:tcPr>
          <w:p w14:paraId="6C4CC4F0"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3D1A947C"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E283414" w14:textId="77777777" w:rsidR="00007582" w:rsidRPr="00007582" w:rsidRDefault="00007582" w:rsidP="00007582">
            <w:pPr>
              <w:spacing w:line="240" w:lineRule="auto"/>
              <w:rPr>
                <w:b/>
                <w:bCs/>
                <w:sz w:val="12"/>
                <w:szCs w:val="12"/>
              </w:rPr>
            </w:pPr>
            <w:r w:rsidRPr="00007582">
              <w:rPr>
                <w:b/>
                <w:bCs/>
                <w:sz w:val="12"/>
                <w:szCs w:val="12"/>
              </w:rPr>
              <w:t>Zakupy inwestycyjne dla liceów ogólnokształcących</w:t>
            </w:r>
          </w:p>
        </w:tc>
        <w:tc>
          <w:tcPr>
            <w:tcW w:w="742" w:type="pct"/>
            <w:tcBorders>
              <w:top w:val="nil"/>
              <w:left w:val="nil"/>
              <w:bottom w:val="single" w:sz="4" w:space="0" w:color="auto"/>
              <w:right w:val="single" w:sz="4" w:space="0" w:color="auto"/>
            </w:tcBorders>
            <w:shd w:val="clear" w:color="000000" w:fill="EAF1F6"/>
            <w:noWrap/>
            <w:vAlign w:val="center"/>
            <w:hideMark/>
          </w:tcPr>
          <w:p w14:paraId="5762B10A" w14:textId="77777777" w:rsidR="00007582" w:rsidRPr="00007582" w:rsidRDefault="00007582" w:rsidP="00007582">
            <w:pPr>
              <w:spacing w:line="240" w:lineRule="auto"/>
              <w:jc w:val="right"/>
              <w:rPr>
                <w:b/>
                <w:bCs/>
                <w:sz w:val="12"/>
                <w:szCs w:val="12"/>
              </w:rPr>
            </w:pPr>
            <w:r w:rsidRPr="00007582">
              <w:rPr>
                <w:b/>
                <w:bCs/>
                <w:sz w:val="12"/>
                <w:szCs w:val="12"/>
              </w:rPr>
              <w:t>482 000</w:t>
            </w:r>
          </w:p>
        </w:tc>
        <w:tc>
          <w:tcPr>
            <w:tcW w:w="742" w:type="pct"/>
            <w:tcBorders>
              <w:top w:val="nil"/>
              <w:left w:val="nil"/>
              <w:bottom w:val="single" w:sz="4" w:space="0" w:color="auto"/>
              <w:right w:val="single" w:sz="4" w:space="0" w:color="auto"/>
            </w:tcBorders>
            <w:shd w:val="clear" w:color="000000" w:fill="EAF1F6"/>
            <w:noWrap/>
            <w:vAlign w:val="center"/>
            <w:hideMark/>
          </w:tcPr>
          <w:p w14:paraId="002EBB4E" w14:textId="77777777" w:rsidR="00007582" w:rsidRPr="00007582" w:rsidRDefault="00007582" w:rsidP="00007582">
            <w:pPr>
              <w:spacing w:line="240" w:lineRule="auto"/>
              <w:jc w:val="right"/>
              <w:rPr>
                <w:b/>
                <w:bCs/>
                <w:sz w:val="12"/>
                <w:szCs w:val="12"/>
              </w:rPr>
            </w:pPr>
            <w:r w:rsidRPr="00007582">
              <w:rPr>
                <w:b/>
                <w:bCs/>
                <w:sz w:val="12"/>
                <w:szCs w:val="12"/>
              </w:rPr>
              <w:t>481 998,72</w:t>
            </w:r>
          </w:p>
        </w:tc>
        <w:tc>
          <w:tcPr>
            <w:tcW w:w="742" w:type="pct"/>
            <w:tcBorders>
              <w:top w:val="nil"/>
              <w:left w:val="nil"/>
              <w:bottom w:val="single" w:sz="4" w:space="0" w:color="auto"/>
              <w:right w:val="single" w:sz="4" w:space="0" w:color="auto"/>
            </w:tcBorders>
            <w:shd w:val="clear" w:color="000000" w:fill="EAF1F6"/>
            <w:noWrap/>
            <w:vAlign w:val="center"/>
            <w:hideMark/>
          </w:tcPr>
          <w:p w14:paraId="1BD45DAE"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5C4A7BE0"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FBF2AB8" w14:textId="77777777" w:rsidR="00007582" w:rsidRPr="00007582" w:rsidRDefault="00007582" w:rsidP="00007582">
            <w:pPr>
              <w:spacing w:line="240" w:lineRule="auto"/>
              <w:rPr>
                <w:b/>
                <w:bCs/>
                <w:sz w:val="12"/>
                <w:szCs w:val="12"/>
              </w:rPr>
            </w:pPr>
            <w:r w:rsidRPr="00007582">
              <w:rPr>
                <w:b/>
                <w:bCs/>
                <w:sz w:val="12"/>
                <w:szCs w:val="12"/>
              </w:rPr>
              <w:t>Zakupy inwestycyjne dla placówek wychowania pozaszkolnego</w:t>
            </w:r>
          </w:p>
        </w:tc>
        <w:tc>
          <w:tcPr>
            <w:tcW w:w="742" w:type="pct"/>
            <w:tcBorders>
              <w:top w:val="nil"/>
              <w:left w:val="nil"/>
              <w:bottom w:val="single" w:sz="4" w:space="0" w:color="auto"/>
              <w:right w:val="single" w:sz="4" w:space="0" w:color="auto"/>
            </w:tcBorders>
            <w:shd w:val="clear" w:color="000000" w:fill="EAF1F6"/>
            <w:noWrap/>
            <w:vAlign w:val="center"/>
            <w:hideMark/>
          </w:tcPr>
          <w:p w14:paraId="23D6AE3C" w14:textId="77777777" w:rsidR="00007582" w:rsidRPr="00007582" w:rsidRDefault="00007582" w:rsidP="00007582">
            <w:pPr>
              <w:spacing w:line="240" w:lineRule="auto"/>
              <w:jc w:val="right"/>
              <w:rPr>
                <w:b/>
                <w:bCs/>
                <w:sz w:val="12"/>
                <w:szCs w:val="12"/>
              </w:rPr>
            </w:pPr>
            <w:r w:rsidRPr="00007582">
              <w:rPr>
                <w:b/>
                <w:bCs/>
                <w:sz w:val="12"/>
                <w:szCs w:val="12"/>
              </w:rPr>
              <w:t>118 000</w:t>
            </w:r>
          </w:p>
        </w:tc>
        <w:tc>
          <w:tcPr>
            <w:tcW w:w="742" w:type="pct"/>
            <w:tcBorders>
              <w:top w:val="nil"/>
              <w:left w:val="nil"/>
              <w:bottom w:val="single" w:sz="4" w:space="0" w:color="auto"/>
              <w:right w:val="single" w:sz="4" w:space="0" w:color="auto"/>
            </w:tcBorders>
            <w:shd w:val="clear" w:color="000000" w:fill="EAF1F6"/>
            <w:noWrap/>
            <w:vAlign w:val="center"/>
            <w:hideMark/>
          </w:tcPr>
          <w:p w14:paraId="7DE70205" w14:textId="77777777" w:rsidR="00007582" w:rsidRPr="00007582" w:rsidRDefault="00007582" w:rsidP="00007582">
            <w:pPr>
              <w:spacing w:line="240" w:lineRule="auto"/>
              <w:jc w:val="right"/>
              <w:rPr>
                <w:b/>
                <w:bCs/>
                <w:sz w:val="12"/>
                <w:szCs w:val="12"/>
              </w:rPr>
            </w:pPr>
            <w:r w:rsidRPr="00007582">
              <w:rPr>
                <w:b/>
                <w:bCs/>
                <w:sz w:val="12"/>
                <w:szCs w:val="12"/>
              </w:rPr>
              <w:t>116 996,39</w:t>
            </w:r>
          </w:p>
        </w:tc>
        <w:tc>
          <w:tcPr>
            <w:tcW w:w="742" w:type="pct"/>
            <w:tcBorders>
              <w:top w:val="nil"/>
              <w:left w:val="nil"/>
              <w:bottom w:val="single" w:sz="4" w:space="0" w:color="auto"/>
              <w:right w:val="single" w:sz="4" w:space="0" w:color="auto"/>
            </w:tcBorders>
            <w:shd w:val="clear" w:color="000000" w:fill="EAF1F6"/>
            <w:noWrap/>
            <w:vAlign w:val="center"/>
            <w:hideMark/>
          </w:tcPr>
          <w:p w14:paraId="22456BEF" w14:textId="77777777" w:rsidR="00007582" w:rsidRPr="00007582" w:rsidRDefault="00007582" w:rsidP="00007582">
            <w:pPr>
              <w:spacing w:line="240" w:lineRule="auto"/>
              <w:jc w:val="right"/>
              <w:rPr>
                <w:b/>
                <w:bCs/>
                <w:sz w:val="12"/>
                <w:szCs w:val="12"/>
              </w:rPr>
            </w:pPr>
            <w:r w:rsidRPr="00007582">
              <w:rPr>
                <w:b/>
                <w:bCs/>
                <w:sz w:val="12"/>
                <w:szCs w:val="12"/>
              </w:rPr>
              <w:t>99,1</w:t>
            </w:r>
          </w:p>
        </w:tc>
      </w:tr>
      <w:tr w:rsidR="00007582" w:rsidRPr="00007582" w14:paraId="3D8228AE"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07F283A" w14:textId="77777777" w:rsidR="00007582" w:rsidRPr="00007582" w:rsidRDefault="00007582" w:rsidP="00007582">
            <w:pPr>
              <w:spacing w:line="240" w:lineRule="auto"/>
              <w:rPr>
                <w:b/>
                <w:bCs/>
                <w:sz w:val="12"/>
                <w:szCs w:val="12"/>
              </w:rPr>
            </w:pPr>
            <w:r w:rsidRPr="00007582">
              <w:rPr>
                <w:b/>
                <w:bCs/>
                <w:sz w:val="12"/>
                <w:szCs w:val="12"/>
              </w:rPr>
              <w:t>Zakupy inwestycyjne dla przedszkoli specjalnych</w:t>
            </w:r>
          </w:p>
        </w:tc>
        <w:tc>
          <w:tcPr>
            <w:tcW w:w="742" w:type="pct"/>
            <w:tcBorders>
              <w:top w:val="nil"/>
              <w:left w:val="nil"/>
              <w:bottom w:val="single" w:sz="4" w:space="0" w:color="auto"/>
              <w:right w:val="single" w:sz="4" w:space="0" w:color="auto"/>
            </w:tcBorders>
            <w:shd w:val="clear" w:color="000000" w:fill="EAF1F6"/>
            <w:noWrap/>
            <w:vAlign w:val="center"/>
            <w:hideMark/>
          </w:tcPr>
          <w:p w14:paraId="19370979" w14:textId="77777777" w:rsidR="00007582" w:rsidRPr="00007582" w:rsidRDefault="00007582" w:rsidP="00007582">
            <w:pPr>
              <w:spacing w:line="240" w:lineRule="auto"/>
              <w:jc w:val="right"/>
              <w:rPr>
                <w:b/>
                <w:bCs/>
                <w:sz w:val="12"/>
                <w:szCs w:val="12"/>
              </w:rPr>
            </w:pPr>
            <w:r w:rsidRPr="00007582">
              <w:rPr>
                <w:b/>
                <w:bCs/>
                <w:sz w:val="12"/>
                <w:szCs w:val="12"/>
              </w:rPr>
              <w:t>50 000</w:t>
            </w:r>
          </w:p>
        </w:tc>
        <w:tc>
          <w:tcPr>
            <w:tcW w:w="742" w:type="pct"/>
            <w:tcBorders>
              <w:top w:val="nil"/>
              <w:left w:val="nil"/>
              <w:bottom w:val="single" w:sz="4" w:space="0" w:color="auto"/>
              <w:right w:val="single" w:sz="4" w:space="0" w:color="auto"/>
            </w:tcBorders>
            <w:shd w:val="clear" w:color="000000" w:fill="EAF1F6"/>
            <w:noWrap/>
            <w:vAlign w:val="center"/>
            <w:hideMark/>
          </w:tcPr>
          <w:p w14:paraId="6F73169C" w14:textId="77777777" w:rsidR="00007582" w:rsidRPr="00007582" w:rsidRDefault="00007582" w:rsidP="00007582">
            <w:pPr>
              <w:spacing w:line="240" w:lineRule="auto"/>
              <w:jc w:val="right"/>
              <w:rPr>
                <w:b/>
                <w:bCs/>
                <w:sz w:val="12"/>
                <w:szCs w:val="12"/>
              </w:rPr>
            </w:pPr>
            <w:r w:rsidRPr="00007582">
              <w:rPr>
                <w:b/>
                <w:bCs/>
                <w:sz w:val="12"/>
                <w:szCs w:val="12"/>
              </w:rPr>
              <w:t>50 000,00</w:t>
            </w:r>
          </w:p>
        </w:tc>
        <w:tc>
          <w:tcPr>
            <w:tcW w:w="742" w:type="pct"/>
            <w:tcBorders>
              <w:top w:val="nil"/>
              <w:left w:val="nil"/>
              <w:bottom w:val="single" w:sz="4" w:space="0" w:color="auto"/>
              <w:right w:val="single" w:sz="4" w:space="0" w:color="auto"/>
            </w:tcBorders>
            <w:shd w:val="clear" w:color="000000" w:fill="EAF1F6"/>
            <w:noWrap/>
            <w:vAlign w:val="center"/>
            <w:hideMark/>
          </w:tcPr>
          <w:p w14:paraId="2D374C98"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56506957"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55F5D4C" w14:textId="77777777" w:rsidR="00007582" w:rsidRPr="00007582" w:rsidRDefault="00007582" w:rsidP="00007582">
            <w:pPr>
              <w:spacing w:line="240" w:lineRule="auto"/>
              <w:rPr>
                <w:b/>
                <w:bCs/>
                <w:sz w:val="12"/>
                <w:szCs w:val="12"/>
              </w:rPr>
            </w:pPr>
            <w:r w:rsidRPr="00007582">
              <w:rPr>
                <w:b/>
                <w:bCs/>
                <w:sz w:val="12"/>
                <w:szCs w:val="12"/>
              </w:rPr>
              <w:t>Modernizacja budynku Zespołu Szkół nr 55 przy ul. Gwiaździstej 35</w:t>
            </w:r>
          </w:p>
        </w:tc>
        <w:tc>
          <w:tcPr>
            <w:tcW w:w="742" w:type="pct"/>
            <w:tcBorders>
              <w:top w:val="nil"/>
              <w:left w:val="nil"/>
              <w:bottom w:val="single" w:sz="4" w:space="0" w:color="auto"/>
              <w:right w:val="single" w:sz="4" w:space="0" w:color="auto"/>
            </w:tcBorders>
            <w:shd w:val="clear" w:color="000000" w:fill="EAF1F6"/>
            <w:noWrap/>
            <w:vAlign w:val="center"/>
            <w:hideMark/>
          </w:tcPr>
          <w:p w14:paraId="768B0E63" w14:textId="77777777" w:rsidR="00007582" w:rsidRPr="00007582" w:rsidRDefault="00007582" w:rsidP="00007582">
            <w:pPr>
              <w:spacing w:line="240" w:lineRule="auto"/>
              <w:jc w:val="right"/>
              <w:rPr>
                <w:b/>
                <w:bCs/>
                <w:sz w:val="12"/>
                <w:szCs w:val="12"/>
              </w:rPr>
            </w:pPr>
            <w:r w:rsidRPr="00007582">
              <w:rPr>
                <w:b/>
                <w:bCs/>
                <w:sz w:val="12"/>
                <w:szCs w:val="12"/>
              </w:rPr>
              <w:t>4 519 850</w:t>
            </w:r>
          </w:p>
        </w:tc>
        <w:tc>
          <w:tcPr>
            <w:tcW w:w="742" w:type="pct"/>
            <w:tcBorders>
              <w:top w:val="nil"/>
              <w:left w:val="nil"/>
              <w:bottom w:val="single" w:sz="4" w:space="0" w:color="auto"/>
              <w:right w:val="single" w:sz="4" w:space="0" w:color="auto"/>
            </w:tcBorders>
            <w:shd w:val="clear" w:color="000000" w:fill="EAF1F6"/>
            <w:noWrap/>
            <w:vAlign w:val="center"/>
            <w:hideMark/>
          </w:tcPr>
          <w:p w14:paraId="4FB3EDBD" w14:textId="77777777" w:rsidR="00007582" w:rsidRPr="00007582" w:rsidRDefault="00007582" w:rsidP="00007582">
            <w:pPr>
              <w:spacing w:line="240" w:lineRule="auto"/>
              <w:jc w:val="right"/>
              <w:rPr>
                <w:b/>
                <w:bCs/>
                <w:sz w:val="12"/>
                <w:szCs w:val="12"/>
              </w:rPr>
            </w:pPr>
            <w:r w:rsidRPr="00007582">
              <w:rPr>
                <w:b/>
                <w:bCs/>
                <w:sz w:val="12"/>
                <w:szCs w:val="12"/>
              </w:rPr>
              <w:t>3 757 864,99</w:t>
            </w:r>
          </w:p>
        </w:tc>
        <w:tc>
          <w:tcPr>
            <w:tcW w:w="742" w:type="pct"/>
            <w:tcBorders>
              <w:top w:val="nil"/>
              <w:left w:val="nil"/>
              <w:bottom w:val="single" w:sz="4" w:space="0" w:color="auto"/>
              <w:right w:val="single" w:sz="4" w:space="0" w:color="auto"/>
            </w:tcBorders>
            <w:shd w:val="clear" w:color="000000" w:fill="EAF1F6"/>
            <w:noWrap/>
            <w:vAlign w:val="center"/>
            <w:hideMark/>
          </w:tcPr>
          <w:p w14:paraId="44B45C94" w14:textId="77777777" w:rsidR="00007582" w:rsidRPr="00007582" w:rsidRDefault="00007582" w:rsidP="00007582">
            <w:pPr>
              <w:spacing w:line="240" w:lineRule="auto"/>
              <w:jc w:val="right"/>
              <w:rPr>
                <w:b/>
                <w:bCs/>
                <w:sz w:val="12"/>
                <w:szCs w:val="12"/>
              </w:rPr>
            </w:pPr>
            <w:r w:rsidRPr="00007582">
              <w:rPr>
                <w:b/>
                <w:bCs/>
                <w:sz w:val="12"/>
                <w:szCs w:val="12"/>
              </w:rPr>
              <w:t>83,1</w:t>
            </w:r>
          </w:p>
        </w:tc>
      </w:tr>
      <w:tr w:rsidR="00007582" w:rsidRPr="00007582" w14:paraId="0A5D0152"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5E604B2" w14:textId="77777777" w:rsidR="00007582" w:rsidRPr="00007582" w:rsidRDefault="00007582" w:rsidP="00007582">
            <w:pPr>
              <w:spacing w:line="240" w:lineRule="auto"/>
              <w:rPr>
                <w:b/>
                <w:bCs/>
                <w:sz w:val="12"/>
                <w:szCs w:val="12"/>
              </w:rPr>
            </w:pPr>
            <w:r w:rsidRPr="00007582">
              <w:rPr>
                <w:b/>
                <w:bCs/>
                <w:sz w:val="12"/>
                <w:szCs w:val="12"/>
              </w:rPr>
              <w:t>Zakupy inwestycyjne dla techników</w:t>
            </w:r>
          </w:p>
        </w:tc>
        <w:tc>
          <w:tcPr>
            <w:tcW w:w="742" w:type="pct"/>
            <w:tcBorders>
              <w:top w:val="nil"/>
              <w:left w:val="nil"/>
              <w:bottom w:val="single" w:sz="4" w:space="0" w:color="auto"/>
              <w:right w:val="single" w:sz="4" w:space="0" w:color="auto"/>
            </w:tcBorders>
            <w:shd w:val="clear" w:color="000000" w:fill="EAF1F6"/>
            <w:noWrap/>
            <w:vAlign w:val="center"/>
            <w:hideMark/>
          </w:tcPr>
          <w:p w14:paraId="444F158D" w14:textId="77777777" w:rsidR="00007582" w:rsidRPr="00007582" w:rsidRDefault="00007582" w:rsidP="00007582">
            <w:pPr>
              <w:spacing w:line="240" w:lineRule="auto"/>
              <w:jc w:val="right"/>
              <w:rPr>
                <w:b/>
                <w:bCs/>
                <w:sz w:val="12"/>
                <w:szCs w:val="12"/>
              </w:rPr>
            </w:pPr>
            <w:r w:rsidRPr="00007582">
              <w:rPr>
                <w:b/>
                <w:bCs/>
                <w:sz w:val="12"/>
                <w:szCs w:val="12"/>
              </w:rPr>
              <w:t>173 800</w:t>
            </w:r>
          </w:p>
        </w:tc>
        <w:tc>
          <w:tcPr>
            <w:tcW w:w="742" w:type="pct"/>
            <w:tcBorders>
              <w:top w:val="nil"/>
              <w:left w:val="nil"/>
              <w:bottom w:val="single" w:sz="4" w:space="0" w:color="auto"/>
              <w:right w:val="single" w:sz="4" w:space="0" w:color="auto"/>
            </w:tcBorders>
            <w:shd w:val="clear" w:color="000000" w:fill="EAF1F6"/>
            <w:noWrap/>
            <w:vAlign w:val="center"/>
            <w:hideMark/>
          </w:tcPr>
          <w:p w14:paraId="28FAA9DA" w14:textId="77777777" w:rsidR="00007582" w:rsidRPr="00007582" w:rsidRDefault="00007582" w:rsidP="00007582">
            <w:pPr>
              <w:spacing w:line="240" w:lineRule="auto"/>
              <w:jc w:val="right"/>
              <w:rPr>
                <w:b/>
                <w:bCs/>
                <w:sz w:val="12"/>
                <w:szCs w:val="12"/>
              </w:rPr>
            </w:pPr>
            <w:r w:rsidRPr="00007582">
              <w:rPr>
                <w:b/>
                <w:bCs/>
                <w:sz w:val="12"/>
                <w:szCs w:val="12"/>
              </w:rPr>
              <w:t>173 799,20</w:t>
            </w:r>
          </w:p>
        </w:tc>
        <w:tc>
          <w:tcPr>
            <w:tcW w:w="742" w:type="pct"/>
            <w:tcBorders>
              <w:top w:val="nil"/>
              <w:left w:val="nil"/>
              <w:bottom w:val="single" w:sz="4" w:space="0" w:color="auto"/>
              <w:right w:val="single" w:sz="4" w:space="0" w:color="auto"/>
            </w:tcBorders>
            <w:shd w:val="clear" w:color="000000" w:fill="EAF1F6"/>
            <w:noWrap/>
            <w:vAlign w:val="center"/>
            <w:hideMark/>
          </w:tcPr>
          <w:p w14:paraId="3352CBB1"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17EC3492"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D086D39" w14:textId="77777777" w:rsidR="00007582" w:rsidRPr="00007582" w:rsidRDefault="00007582" w:rsidP="00007582">
            <w:pPr>
              <w:spacing w:line="240" w:lineRule="auto"/>
              <w:rPr>
                <w:b/>
                <w:bCs/>
                <w:sz w:val="12"/>
                <w:szCs w:val="12"/>
              </w:rPr>
            </w:pPr>
            <w:r w:rsidRPr="00007582">
              <w:rPr>
                <w:b/>
                <w:bCs/>
                <w:sz w:val="12"/>
                <w:szCs w:val="12"/>
              </w:rPr>
              <w:t>Modernizacja Szkoły Podstawowej nr 223 przy  ul.  Kasprowicza 107</w:t>
            </w:r>
          </w:p>
        </w:tc>
        <w:tc>
          <w:tcPr>
            <w:tcW w:w="742" w:type="pct"/>
            <w:tcBorders>
              <w:top w:val="nil"/>
              <w:left w:val="nil"/>
              <w:bottom w:val="single" w:sz="4" w:space="0" w:color="auto"/>
              <w:right w:val="single" w:sz="4" w:space="0" w:color="auto"/>
            </w:tcBorders>
            <w:shd w:val="clear" w:color="000000" w:fill="EAF1F6"/>
            <w:noWrap/>
            <w:vAlign w:val="center"/>
            <w:hideMark/>
          </w:tcPr>
          <w:p w14:paraId="3752F3A8" w14:textId="77777777" w:rsidR="00007582" w:rsidRPr="00007582" w:rsidRDefault="00007582" w:rsidP="00007582">
            <w:pPr>
              <w:spacing w:line="240" w:lineRule="auto"/>
              <w:jc w:val="right"/>
              <w:rPr>
                <w:b/>
                <w:bCs/>
                <w:sz w:val="12"/>
                <w:szCs w:val="12"/>
              </w:rPr>
            </w:pPr>
            <w:r w:rsidRPr="00007582">
              <w:rPr>
                <w:b/>
                <w:bCs/>
                <w:sz w:val="12"/>
                <w:szCs w:val="12"/>
              </w:rPr>
              <w:t>3 348 480</w:t>
            </w:r>
          </w:p>
        </w:tc>
        <w:tc>
          <w:tcPr>
            <w:tcW w:w="742" w:type="pct"/>
            <w:tcBorders>
              <w:top w:val="nil"/>
              <w:left w:val="nil"/>
              <w:bottom w:val="single" w:sz="4" w:space="0" w:color="auto"/>
              <w:right w:val="single" w:sz="4" w:space="0" w:color="auto"/>
            </w:tcBorders>
            <w:shd w:val="clear" w:color="000000" w:fill="EAF1F6"/>
            <w:noWrap/>
            <w:vAlign w:val="center"/>
            <w:hideMark/>
          </w:tcPr>
          <w:p w14:paraId="045A469B" w14:textId="77777777" w:rsidR="00007582" w:rsidRPr="00007582" w:rsidRDefault="00007582" w:rsidP="00007582">
            <w:pPr>
              <w:spacing w:line="240" w:lineRule="auto"/>
              <w:jc w:val="right"/>
              <w:rPr>
                <w:b/>
                <w:bCs/>
                <w:sz w:val="12"/>
                <w:szCs w:val="12"/>
              </w:rPr>
            </w:pPr>
            <w:r w:rsidRPr="00007582">
              <w:rPr>
                <w:b/>
                <w:bCs/>
                <w:sz w:val="12"/>
                <w:szCs w:val="12"/>
              </w:rPr>
              <w:t>3 347 822,78</w:t>
            </w:r>
          </w:p>
        </w:tc>
        <w:tc>
          <w:tcPr>
            <w:tcW w:w="742" w:type="pct"/>
            <w:tcBorders>
              <w:top w:val="nil"/>
              <w:left w:val="nil"/>
              <w:bottom w:val="single" w:sz="4" w:space="0" w:color="auto"/>
              <w:right w:val="single" w:sz="4" w:space="0" w:color="auto"/>
            </w:tcBorders>
            <w:shd w:val="clear" w:color="000000" w:fill="EAF1F6"/>
            <w:noWrap/>
            <w:vAlign w:val="center"/>
            <w:hideMark/>
          </w:tcPr>
          <w:p w14:paraId="1653623B"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48EFDC28" w14:textId="77777777" w:rsidTr="00007582">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BA99549" w14:textId="77777777" w:rsidR="00007582" w:rsidRPr="00007582" w:rsidRDefault="00007582" w:rsidP="00007582">
            <w:pPr>
              <w:spacing w:line="240" w:lineRule="auto"/>
              <w:rPr>
                <w:b/>
                <w:bCs/>
                <w:sz w:val="12"/>
                <w:szCs w:val="12"/>
              </w:rPr>
            </w:pPr>
            <w:r w:rsidRPr="00007582">
              <w:rPr>
                <w:b/>
                <w:bCs/>
                <w:sz w:val="12"/>
                <w:szCs w:val="12"/>
              </w:rPr>
              <w:t>Modernizacja technologii kuchni wraz z niezbędną adaptacją pomieszczeń w Szkole Podstawowej nr 214 przy ul. Fontany 1</w:t>
            </w:r>
          </w:p>
        </w:tc>
        <w:tc>
          <w:tcPr>
            <w:tcW w:w="742" w:type="pct"/>
            <w:tcBorders>
              <w:top w:val="nil"/>
              <w:left w:val="nil"/>
              <w:bottom w:val="single" w:sz="4" w:space="0" w:color="auto"/>
              <w:right w:val="single" w:sz="4" w:space="0" w:color="auto"/>
            </w:tcBorders>
            <w:shd w:val="clear" w:color="000000" w:fill="EAF1F6"/>
            <w:noWrap/>
            <w:vAlign w:val="center"/>
            <w:hideMark/>
          </w:tcPr>
          <w:p w14:paraId="13D0FFF8" w14:textId="77777777" w:rsidR="00007582" w:rsidRPr="00007582" w:rsidRDefault="00007582" w:rsidP="00007582">
            <w:pPr>
              <w:spacing w:line="240" w:lineRule="auto"/>
              <w:jc w:val="right"/>
              <w:rPr>
                <w:b/>
                <w:bCs/>
                <w:sz w:val="12"/>
                <w:szCs w:val="12"/>
              </w:rPr>
            </w:pPr>
            <w:r w:rsidRPr="00007582">
              <w:rPr>
                <w:b/>
                <w:bCs/>
                <w:sz w:val="12"/>
                <w:szCs w:val="12"/>
              </w:rPr>
              <w:t>1 797 500</w:t>
            </w:r>
          </w:p>
        </w:tc>
        <w:tc>
          <w:tcPr>
            <w:tcW w:w="742" w:type="pct"/>
            <w:tcBorders>
              <w:top w:val="nil"/>
              <w:left w:val="nil"/>
              <w:bottom w:val="single" w:sz="4" w:space="0" w:color="auto"/>
              <w:right w:val="single" w:sz="4" w:space="0" w:color="auto"/>
            </w:tcBorders>
            <w:shd w:val="clear" w:color="000000" w:fill="EAF1F6"/>
            <w:noWrap/>
            <w:vAlign w:val="center"/>
            <w:hideMark/>
          </w:tcPr>
          <w:p w14:paraId="53F87687" w14:textId="77777777" w:rsidR="00007582" w:rsidRPr="00007582" w:rsidRDefault="00007582" w:rsidP="00007582">
            <w:pPr>
              <w:spacing w:line="240" w:lineRule="auto"/>
              <w:jc w:val="right"/>
              <w:rPr>
                <w:b/>
                <w:bCs/>
                <w:sz w:val="12"/>
                <w:szCs w:val="12"/>
              </w:rPr>
            </w:pPr>
            <w:r w:rsidRPr="00007582">
              <w:rPr>
                <w:b/>
                <w:bCs/>
                <w:sz w:val="12"/>
                <w:szCs w:val="12"/>
              </w:rPr>
              <w:t>1 797 498,59</w:t>
            </w:r>
          </w:p>
        </w:tc>
        <w:tc>
          <w:tcPr>
            <w:tcW w:w="742" w:type="pct"/>
            <w:tcBorders>
              <w:top w:val="nil"/>
              <w:left w:val="nil"/>
              <w:bottom w:val="single" w:sz="4" w:space="0" w:color="auto"/>
              <w:right w:val="single" w:sz="4" w:space="0" w:color="auto"/>
            </w:tcBorders>
            <w:shd w:val="clear" w:color="000000" w:fill="EAF1F6"/>
            <w:noWrap/>
            <w:vAlign w:val="center"/>
            <w:hideMark/>
          </w:tcPr>
          <w:p w14:paraId="7DE8040A"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546C1B0E" w14:textId="77777777" w:rsidTr="00007582">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4DDD35B" w14:textId="77777777" w:rsidR="00007582" w:rsidRPr="00007582" w:rsidRDefault="00007582" w:rsidP="00007582">
            <w:pPr>
              <w:spacing w:line="240" w:lineRule="auto"/>
              <w:rPr>
                <w:b/>
                <w:bCs/>
                <w:sz w:val="12"/>
                <w:szCs w:val="12"/>
              </w:rPr>
            </w:pPr>
            <w:r w:rsidRPr="00007582">
              <w:rPr>
                <w:b/>
                <w:bCs/>
                <w:sz w:val="12"/>
                <w:szCs w:val="12"/>
              </w:rPr>
              <w:t>Modernizacja sali gimnastycznej i zaplecza sportowego w Szkole Podstawowej nr 293 przy ul. Kochanowskiego 8</w:t>
            </w:r>
          </w:p>
        </w:tc>
        <w:tc>
          <w:tcPr>
            <w:tcW w:w="742" w:type="pct"/>
            <w:tcBorders>
              <w:top w:val="nil"/>
              <w:left w:val="nil"/>
              <w:bottom w:val="single" w:sz="4" w:space="0" w:color="auto"/>
              <w:right w:val="single" w:sz="4" w:space="0" w:color="auto"/>
            </w:tcBorders>
            <w:shd w:val="clear" w:color="000000" w:fill="EAF1F6"/>
            <w:noWrap/>
            <w:vAlign w:val="center"/>
            <w:hideMark/>
          </w:tcPr>
          <w:p w14:paraId="3D022852" w14:textId="77777777" w:rsidR="00007582" w:rsidRPr="00007582" w:rsidRDefault="00007582" w:rsidP="00007582">
            <w:pPr>
              <w:spacing w:line="240" w:lineRule="auto"/>
              <w:jc w:val="right"/>
              <w:rPr>
                <w:b/>
                <w:bCs/>
                <w:sz w:val="12"/>
                <w:szCs w:val="12"/>
              </w:rPr>
            </w:pPr>
            <w:r w:rsidRPr="00007582">
              <w:rPr>
                <w:b/>
                <w:bCs/>
                <w:sz w:val="12"/>
                <w:szCs w:val="12"/>
              </w:rPr>
              <w:t>1 500 000</w:t>
            </w:r>
          </w:p>
        </w:tc>
        <w:tc>
          <w:tcPr>
            <w:tcW w:w="742" w:type="pct"/>
            <w:tcBorders>
              <w:top w:val="nil"/>
              <w:left w:val="nil"/>
              <w:bottom w:val="single" w:sz="4" w:space="0" w:color="auto"/>
              <w:right w:val="single" w:sz="4" w:space="0" w:color="auto"/>
            </w:tcBorders>
            <w:shd w:val="clear" w:color="000000" w:fill="EAF1F6"/>
            <w:noWrap/>
            <w:vAlign w:val="center"/>
            <w:hideMark/>
          </w:tcPr>
          <w:p w14:paraId="16D19899" w14:textId="77777777" w:rsidR="00007582" w:rsidRPr="00007582" w:rsidRDefault="00007582" w:rsidP="00007582">
            <w:pPr>
              <w:spacing w:line="240" w:lineRule="auto"/>
              <w:jc w:val="right"/>
              <w:rPr>
                <w:b/>
                <w:bCs/>
                <w:sz w:val="12"/>
                <w:szCs w:val="12"/>
              </w:rPr>
            </w:pPr>
            <w:r w:rsidRPr="00007582">
              <w:rPr>
                <w:b/>
                <w:bCs/>
                <w:sz w:val="12"/>
                <w:szCs w:val="12"/>
              </w:rPr>
              <w:t>1 500 000,00</w:t>
            </w:r>
          </w:p>
        </w:tc>
        <w:tc>
          <w:tcPr>
            <w:tcW w:w="742" w:type="pct"/>
            <w:tcBorders>
              <w:top w:val="nil"/>
              <w:left w:val="nil"/>
              <w:bottom w:val="single" w:sz="4" w:space="0" w:color="auto"/>
              <w:right w:val="single" w:sz="4" w:space="0" w:color="auto"/>
            </w:tcBorders>
            <w:shd w:val="clear" w:color="000000" w:fill="EAF1F6"/>
            <w:noWrap/>
            <w:vAlign w:val="center"/>
            <w:hideMark/>
          </w:tcPr>
          <w:p w14:paraId="01D7F203"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01908C66"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256CA3E" w14:textId="77777777" w:rsidR="00007582" w:rsidRPr="00007582" w:rsidRDefault="00007582" w:rsidP="00007582">
            <w:pPr>
              <w:spacing w:line="240" w:lineRule="auto"/>
              <w:rPr>
                <w:b/>
                <w:bCs/>
                <w:sz w:val="12"/>
                <w:szCs w:val="12"/>
              </w:rPr>
            </w:pPr>
            <w:r w:rsidRPr="00007582">
              <w:rPr>
                <w:b/>
                <w:bCs/>
                <w:sz w:val="12"/>
                <w:szCs w:val="12"/>
              </w:rPr>
              <w:t>Modernizacja budynku Szkoły Podstawowej nr 53 przy ul. Rudzkiej 6</w:t>
            </w:r>
          </w:p>
        </w:tc>
        <w:tc>
          <w:tcPr>
            <w:tcW w:w="742" w:type="pct"/>
            <w:tcBorders>
              <w:top w:val="nil"/>
              <w:left w:val="nil"/>
              <w:bottom w:val="single" w:sz="4" w:space="0" w:color="auto"/>
              <w:right w:val="single" w:sz="4" w:space="0" w:color="auto"/>
            </w:tcBorders>
            <w:shd w:val="clear" w:color="000000" w:fill="EAF1F6"/>
            <w:noWrap/>
            <w:vAlign w:val="center"/>
            <w:hideMark/>
          </w:tcPr>
          <w:p w14:paraId="66999B6A" w14:textId="77777777" w:rsidR="00007582" w:rsidRPr="00007582" w:rsidRDefault="00007582" w:rsidP="00007582">
            <w:pPr>
              <w:spacing w:line="240" w:lineRule="auto"/>
              <w:jc w:val="right"/>
              <w:rPr>
                <w:b/>
                <w:bCs/>
                <w:sz w:val="12"/>
                <w:szCs w:val="12"/>
              </w:rPr>
            </w:pPr>
            <w:r w:rsidRPr="00007582">
              <w:rPr>
                <w:b/>
                <w:bCs/>
                <w:sz w:val="12"/>
                <w:szCs w:val="12"/>
              </w:rPr>
              <w:t>3 500 000</w:t>
            </w:r>
          </w:p>
        </w:tc>
        <w:tc>
          <w:tcPr>
            <w:tcW w:w="742" w:type="pct"/>
            <w:tcBorders>
              <w:top w:val="nil"/>
              <w:left w:val="nil"/>
              <w:bottom w:val="single" w:sz="4" w:space="0" w:color="auto"/>
              <w:right w:val="single" w:sz="4" w:space="0" w:color="auto"/>
            </w:tcBorders>
            <w:shd w:val="clear" w:color="000000" w:fill="EAF1F6"/>
            <w:noWrap/>
            <w:vAlign w:val="center"/>
            <w:hideMark/>
          </w:tcPr>
          <w:p w14:paraId="2DEC2B1E" w14:textId="77777777" w:rsidR="00007582" w:rsidRPr="00007582" w:rsidRDefault="00007582" w:rsidP="00007582">
            <w:pPr>
              <w:spacing w:line="240" w:lineRule="auto"/>
              <w:jc w:val="right"/>
              <w:rPr>
                <w:b/>
                <w:bCs/>
                <w:sz w:val="12"/>
                <w:szCs w:val="12"/>
              </w:rPr>
            </w:pPr>
            <w:r w:rsidRPr="00007582">
              <w:rPr>
                <w:b/>
                <w:bCs/>
                <w:sz w:val="12"/>
                <w:szCs w:val="12"/>
              </w:rPr>
              <w:t>3 365 944,19</w:t>
            </w:r>
          </w:p>
        </w:tc>
        <w:tc>
          <w:tcPr>
            <w:tcW w:w="742" w:type="pct"/>
            <w:tcBorders>
              <w:top w:val="nil"/>
              <w:left w:val="nil"/>
              <w:bottom w:val="single" w:sz="4" w:space="0" w:color="auto"/>
              <w:right w:val="single" w:sz="4" w:space="0" w:color="auto"/>
            </w:tcBorders>
            <w:shd w:val="clear" w:color="000000" w:fill="EAF1F6"/>
            <w:noWrap/>
            <w:vAlign w:val="center"/>
            <w:hideMark/>
          </w:tcPr>
          <w:p w14:paraId="583EF02B" w14:textId="77777777" w:rsidR="00007582" w:rsidRPr="00007582" w:rsidRDefault="00007582" w:rsidP="00007582">
            <w:pPr>
              <w:spacing w:line="240" w:lineRule="auto"/>
              <w:jc w:val="right"/>
              <w:rPr>
                <w:b/>
                <w:bCs/>
                <w:sz w:val="12"/>
                <w:szCs w:val="12"/>
              </w:rPr>
            </w:pPr>
            <w:r w:rsidRPr="00007582">
              <w:rPr>
                <w:b/>
                <w:bCs/>
                <w:sz w:val="12"/>
                <w:szCs w:val="12"/>
              </w:rPr>
              <w:t>96,2</w:t>
            </w:r>
          </w:p>
        </w:tc>
      </w:tr>
      <w:tr w:rsidR="00007582" w:rsidRPr="00007582" w14:paraId="547C83D2"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166D250" w14:textId="77777777" w:rsidR="00007582" w:rsidRPr="00007582" w:rsidRDefault="00007582" w:rsidP="00007582">
            <w:pPr>
              <w:spacing w:line="240" w:lineRule="auto"/>
              <w:rPr>
                <w:b/>
                <w:bCs/>
                <w:sz w:val="12"/>
                <w:szCs w:val="12"/>
              </w:rPr>
            </w:pPr>
            <w:r w:rsidRPr="00007582">
              <w:rPr>
                <w:b/>
                <w:bCs/>
                <w:sz w:val="12"/>
                <w:szCs w:val="12"/>
              </w:rPr>
              <w:t>Modernizacja budynku Szkoły Podstawowej nr 289 przy ul. Broniewskiego 99A</w:t>
            </w:r>
          </w:p>
        </w:tc>
        <w:tc>
          <w:tcPr>
            <w:tcW w:w="742" w:type="pct"/>
            <w:tcBorders>
              <w:top w:val="nil"/>
              <w:left w:val="nil"/>
              <w:bottom w:val="single" w:sz="4" w:space="0" w:color="auto"/>
              <w:right w:val="single" w:sz="4" w:space="0" w:color="auto"/>
            </w:tcBorders>
            <w:shd w:val="clear" w:color="000000" w:fill="EAF1F6"/>
            <w:noWrap/>
            <w:vAlign w:val="center"/>
            <w:hideMark/>
          </w:tcPr>
          <w:p w14:paraId="009F15D1" w14:textId="77777777" w:rsidR="00007582" w:rsidRPr="00007582" w:rsidRDefault="00007582" w:rsidP="00007582">
            <w:pPr>
              <w:spacing w:line="240" w:lineRule="auto"/>
              <w:jc w:val="right"/>
              <w:rPr>
                <w:b/>
                <w:bCs/>
                <w:sz w:val="12"/>
                <w:szCs w:val="12"/>
              </w:rPr>
            </w:pPr>
            <w:r w:rsidRPr="00007582">
              <w:rPr>
                <w:b/>
                <w:bCs/>
                <w:sz w:val="12"/>
                <w:szCs w:val="12"/>
              </w:rPr>
              <w:t>951 015</w:t>
            </w:r>
          </w:p>
        </w:tc>
        <w:tc>
          <w:tcPr>
            <w:tcW w:w="742" w:type="pct"/>
            <w:tcBorders>
              <w:top w:val="nil"/>
              <w:left w:val="nil"/>
              <w:bottom w:val="single" w:sz="4" w:space="0" w:color="auto"/>
              <w:right w:val="single" w:sz="4" w:space="0" w:color="auto"/>
            </w:tcBorders>
            <w:shd w:val="clear" w:color="000000" w:fill="EAF1F6"/>
            <w:noWrap/>
            <w:vAlign w:val="center"/>
            <w:hideMark/>
          </w:tcPr>
          <w:p w14:paraId="7214AE3B" w14:textId="77777777" w:rsidR="00007582" w:rsidRPr="00007582" w:rsidRDefault="00007582" w:rsidP="00007582">
            <w:pPr>
              <w:spacing w:line="240" w:lineRule="auto"/>
              <w:jc w:val="right"/>
              <w:rPr>
                <w:b/>
                <w:bCs/>
                <w:sz w:val="12"/>
                <w:szCs w:val="12"/>
              </w:rPr>
            </w:pPr>
            <w:r w:rsidRPr="00007582">
              <w:rPr>
                <w:b/>
                <w:bCs/>
                <w:sz w:val="12"/>
                <w:szCs w:val="12"/>
              </w:rPr>
              <w:t>951 015,00</w:t>
            </w:r>
          </w:p>
        </w:tc>
        <w:tc>
          <w:tcPr>
            <w:tcW w:w="742" w:type="pct"/>
            <w:tcBorders>
              <w:top w:val="nil"/>
              <w:left w:val="nil"/>
              <w:bottom w:val="single" w:sz="4" w:space="0" w:color="auto"/>
              <w:right w:val="single" w:sz="4" w:space="0" w:color="auto"/>
            </w:tcBorders>
            <w:shd w:val="clear" w:color="000000" w:fill="EAF1F6"/>
            <w:noWrap/>
            <w:vAlign w:val="center"/>
            <w:hideMark/>
          </w:tcPr>
          <w:p w14:paraId="1E6CF194"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14B2D176" w14:textId="77777777" w:rsidTr="00007582">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7D9ECF3" w14:textId="77777777" w:rsidR="00007582" w:rsidRPr="00007582" w:rsidRDefault="00007582" w:rsidP="00007582">
            <w:pPr>
              <w:spacing w:line="240" w:lineRule="auto"/>
              <w:rPr>
                <w:b/>
                <w:bCs/>
                <w:sz w:val="12"/>
                <w:szCs w:val="12"/>
              </w:rPr>
            </w:pPr>
            <w:r w:rsidRPr="00007582">
              <w:rPr>
                <w:b/>
                <w:bCs/>
                <w:sz w:val="12"/>
                <w:szCs w:val="12"/>
              </w:rPr>
              <w:t>Modernizacja budynku gospodarczego na zaplecze sportowe i sanitarne w Zespole Szkół nr 10 przy ul. Perzyńskiego 10</w:t>
            </w:r>
          </w:p>
        </w:tc>
        <w:tc>
          <w:tcPr>
            <w:tcW w:w="742" w:type="pct"/>
            <w:tcBorders>
              <w:top w:val="nil"/>
              <w:left w:val="nil"/>
              <w:bottom w:val="single" w:sz="4" w:space="0" w:color="auto"/>
              <w:right w:val="single" w:sz="4" w:space="0" w:color="auto"/>
            </w:tcBorders>
            <w:shd w:val="clear" w:color="000000" w:fill="EAF1F6"/>
            <w:noWrap/>
            <w:vAlign w:val="center"/>
            <w:hideMark/>
          </w:tcPr>
          <w:p w14:paraId="0E640211" w14:textId="77777777" w:rsidR="00007582" w:rsidRPr="00007582" w:rsidRDefault="00007582" w:rsidP="00007582">
            <w:pPr>
              <w:spacing w:line="240" w:lineRule="auto"/>
              <w:jc w:val="right"/>
              <w:rPr>
                <w:b/>
                <w:bCs/>
                <w:sz w:val="12"/>
                <w:szCs w:val="12"/>
              </w:rPr>
            </w:pPr>
            <w:r w:rsidRPr="00007582">
              <w:rPr>
                <w:b/>
                <w:bCs/>
                <w:sz w:val="12"/>
                <w:szCs w:val="12"/>
              </w:rPr>
              <w:t>50 000</w:t>
            </w:r>
          </w:p>
        </w:tc>
        <w:tc>
          <w:tcPr>
            <w:tcW w:w="742" w:type="pct"/>
            <w:tcBorders>
              <w:top w:val="nil"/>
              <w:left w:val="nil"/>
              <w:bottom w:val="single" w:sz="4" w:space="0" w:color="auto"/>
              <w:right w:val="single" w:sz="4" w:space="0" w:color="auto"/>
            </w:tcBorders>
            <w:shd w:val="clear" w:color="000000" w:fill="EAF1F6"/>
            <w:noWrap/>
            <w:vAlign w:val="center"/>
            <w:hideMark/>
          </w:tcPr>
          <w:p w14:paraId="2DB00D36" w14:textId="77777777" w:rsidR="00007582" w:rsidRPr="00007582" w:rsidRDefault="00007582" w:rsidP="00007582">
            <w:pPr>
              <w:spacing w:line="240" w:lineRule="auto"/>
              <w:jc w:val="right"/>
              <w:rPr>
                <w:b/>
                <w:bCs/>
                <w:sz w:val="12"/>
                <w:szCs w:val="12"/>
              </w:rPr>
            </w:pPr>
            <w:r w:rsidRPr="00007582">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55F78B96" w14:textId="77777777" w:rsidR="00007582" w:rsidRPr="00007582" w:rsidRDefault="00007582" w:rsidP="00007582">
            <w:pPr>
              <w:spacing w:line="240" w:lineRule="auto"/>
              <w:jc w:val="right"/>
              <w:rPr>
                <w:b/>
                <w:bCs/>
                <w:sz w:val="12"/>
                <w:szCs w:val="12"/>
              </w:rPr>
            </w:pPr>
            <w:r w:rsidRPr="00007582">
              <w:rPr>
                <w:b/>
                <w:bCs/>
                <w:sz w:val="12"/>
                <w:szCs w:val="12"/>
              </w:rPr>
              <w:t>0,0</w:t>
            </w:r>
          </w:p>
        </w:tc>
      </w:tr>
      <w:tr w:rsidR="00007582" w:rsidRPr="00007582" w14:paraId="00E57E0A"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B1A58C9" w14:textId="77777777" w:rsidR="00007582" w:rsidRPr="00007582" w:rsidRDefault="00007582" w:rsidP="00007582">
            <w:pPr>
              <w:spacing w:line="240" w:lineRule="auto"/>
              <w:rPr>
                <w:b/>
                <w:bCs/>
                <w:sz w:val="12"/>
                <w:szCs w:val="12"/>
              </w:rPr>
            </w:pPr>
            <w:r w:rsidRPr="00007582">
              <w:rPr>
                <w:b/>
                <w:bCs/>
                <w:sz w:val="12"/>
                <w:szCs w:val="12"/>
              </w:rPr>
              <w:t>Plac zabaw przy Przedszkolu nr 308 Krasnala Hałabały</w:t>
            </w:r>
          </w:p>
        </w:tc>
        <w:tc>
          <w:tcPr>
            <w:tcW w:w="742" w:type="pct"/>
            <w:tcBorders>
              <w:top w:val="nil"/>
              <w:left w:val="nil"/>
              <w:bottom w:val="single" w:sz="4" w:space="0" w:color="auto"/>
              <w:right w:val="single" w:sz="4" w:space="0" w:color="auto"/>
            </w:tcBorders>
            <w:shd w:val="clear" w:color="000000" w:fill="EAF1F6"/>
            <w:noWrap/>
            <w:vAlign w:val="center"/>
            <w:hideMark/>
          </w:tcPr>
          <w:p w14:paraId="2CCCE459" w14:textId="77777777" w:rsidR="00007582" w:rsidRPr="00007582" w:rsidRDefault="00007582" w:rsidP="00007582">
            <w:pPr>
              <w:spacing w:line="240" w:lineRule="auto"/>
              <w:jc w:val="right"/>
              <w:rPr>
                <w:b/>
                <w:bCs/>
                <w:sz w:val="12"/>
                <w:szCs w:val="12"/>
              </w:rPr>
            </w:pPr>
            <w:r w:rsidRPr="00007582">
              <w:rPr>
                <w:b/>
                <w:bCs/>
                <w:sz w:val="12"/>
                <w:szCs w:val="12"/>
              </w:rPr>
              <w:t>479 500</w:t>
            </w:r>
          </w:p>
        </w:tc>
        <w:tc>
          <w:tcPr>
            <w:tcW w:w="742" w:type="pct"/>
            <w:tcBorders>
              <w:top w:val="nil"/>
              <w:left w:val="nil"/>
              <w:bottom w:val="single" w:sz="4" w:space="0" w:color="auto"/>
              <w:right w:val="single" w:sz="4" w:space="0" w:color="auto"/>
            </w:tcBorders>
            <w:shd w:val="clear" w:color="000000" w:fill="EAF1F6"/>
            <w:noWrap/>
            <w:vAlign w:val="center"/>
            <w:hideMark/>
          </w:tcPr>
          <w:p w14:paraId="4B60EF31" w14:textId="77777777" w:rsidR="00007582" w:rsidRPr="00007582" w:rsidRDefault="00007582" w:rsidP="00007582">
            <w:pPr>
              <w:spacing w:line="240" w:lineRule="auto"/>
              <w:jc w:val="right"/>
              <w:rPr>
                <w:b/>
                <w:bCs/>
                <w:sz w:val="12"/>
                <w:szCs w:val="12"/>
              </w:rPr>
            </w:pPr>
            <w:r w:rsidRPr="00007582">
              <w:rPr>
                <w:b/>
                <w:bCs/>
                <w:sz w:val="12"/>
                <w:szCs w:val="12"/>
              </w:rPr>
              <w:t>479 500,00</w:t>
            </w:r>
          </w:p>
        </w:tc>
        <w:tc>
          <w:tcPr>
            <w:tcW w:w="742" w:type="pct"/>
            <w:tcBorders>
              <w:top w:val="nil"/>
              <w:left w:val="nil"/>
              <w:bottom w:val="single" w:sz="4" w:space="0" w:color="auto"/>
              <w:right w:val="single" w:sz="4" w:space="0" w:color="auto"/>
            </w:tcBorders>
            <w:shd w:val="clear" w:color="000000" w:fill="EAF1F6"/>
            <w:noWrap/>
            <w:vAlign w:val="center"/>
            <w:hideMark/>
          </w:tcPr>
          <w:p w14:paraId="60C501DE"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46AC1399"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F20F7AE" w14:textId="77777777" w:rsidR="00007582" w:rsidRPr="00007582" w:rsidRDefault="00007582" w:rsidP="00007582">
            <w:pPr>
              <w:spacing w:line="240" w:lineRule="auto"/>
              <w:rPr>
                <w:b/>
                <w:bCs/>
                <w:sz w:val="12"/>
                <w:szCs w:val="12"/>
              </w:rPr>
            </w:pPr>
            <w:r w:rsidRPr="00007582">
              <w:rPr>
                <w:b/>
                <w:bCs/>
                <w:sz w:val="12"/>
                <w:szCs w:val="12"/>
              </w:rPr>
              <w:t>Modernizacja boisk przy budynku Szkoły Podstawowej nr 187 przy ul. Staffa 21</w:t>
            </w:r>
          </w:p>
        </w:tc>
        <w:tc>
          <w:tcPr>
            <w:tcW w:w="742" w:type="pct"/>
            <w:tcBorders>
              <w:top w:val="nil"/>
              <w:left w:val="nil"/>
              <w:bottom w:val="single" w:sz="4" w:space="0" w:color="auto"/>
              <w:right w:val="single" w:sz="4" w:space="0" w:color="auto"/>
            </w:tcBorders>
            <w:shd w:val="clear" w:color="000000" w:fill="EAF1F6"/>
            <w:noWrap/>
            <w:vAlign w:val="center"/>
            <w:hideMark/>
          </w:tcPr>
          <w:p w14:paraId="2ECADB4E" w14:textId="77777777" w:rsidR="00007582" w:rsidRPr="00007582" w:rsidRDefault="00007582" w:rsidP="00007582">
            <w:pPr>
              <w:spacing w:line="240" w:lineRule="auto"/>
              <w:jc w:val="right"/>
              <w:rPr>
                <w:b/>
                <w:bCs/>
                <w:sz w:val="12"/>
                <w:szCs w:val="12"/>
              </w:rPr>
            </w:pPr>
            <w:r w:rsidRPr="00007582">
              <w:rPr>
                <w:b/>
                <w:bCs/>
                <w:sz w:val="12"/>
                <w:szCs w:val="12"/>
              </w:rPr>
              <w:t>569 850</w:t>
            </w:r>
          </w:p>
        </w:tc>
        <w:tc>
          <w:tcPr>
            <w:tcW w:w="742" w:type="pct"/>
            <w:tcBorders>
              <w:top w:val="nil"/>
              <w:left w:val="nil"/>
              <w:bottom w:val="single" w:sz="4" w:space="0" w:color="auto"/>
              <w:right w:val="single" w:sz="4" w:space="0" w:color="auto"/>
            </w:tcBorders>
            <w:shd w:val="clear" w:color="000000" w:fill="EAF1F6"/>
            <w:noWrap/>
            <w:vAlign w:val="center"/>
            <w:hideMark/>
          </w:tcPr>
          <w:p w14:paraId="374BFF8D" w14:textId="77777777" w:rsidR="00007582" w:rsidRPr="00007582" w:rsidRDefault="00007582" w:rsidP="00007582">
            <w:pPr>
              <w:spacing w:line="240" w:lineRule="auto"/>
              <w:jc w:val="right"/>
              <w:rPr>
                <w:b/>
                <w:bCs/>
                <w:sz w:val="12"/>
                <w:szCs w:val="12"/>
              </w:rPr>
            </w:pPr>
            <w:r w:rsidRPr="00007582">
              <w:rPr>
                <w:b/>
                <w:bCs/>
                <w:sz w:val="12"/>
                <w:szCs w:val="12"/>
              </w:rPr>
              <w:t>569 246,99</w:t>
            </w:r>
          </w:p>
        </w:tc>
        <w:tc>
          <w:tcPr>
            <w:tcW w:w="742" w:type="pct"/>
            <w:tcBorders>
              <w:top w:val="nil"/>
              <w:left w:val="nil"/>
              <w:bottom w:val="single" w:sz="4" w:space="0" w:color="auto"/>
              <w:right w:val="single" w:sz="4" w:space="0" w:color="auto"/>
            </w:tcBorders>
            <w:shd w:val="clear" w:color="000000" w:fill="EAF1F6"/>
            <w:noWrap/>
            <w:vAlign w:val="center"/>
            <w:hideMark/>
          </w:tcPr>
          <w:p w14:paraId="7997913F" w14:textId="77777777" w:rsidR="00007582" w:rsidRPr="00007582" w:rsidRDefault="00007582" w:rsidP="00007582">
            <w:pPr>
              <w:spacing w:line="240" w:lineRule="auto"/>
              <w:jc w:val="right"/>
              <w:rPr>
                <w:b/>
                <w:bCs/>
                <w:sz w:val="12"/>
                <w:szCs w:val="12"/>
              </w:rPr>
            </w:pPr>
            <w:r w:rsidRPr="00007582">
              <w:rPr>
                <w:b/>
                <w:bCs/>
                <w:sz w:val="12"/>
                <w:szCs w:val="12"/>
              </w:rPr>
              <w:t>99,9</w:t>
            </w:r>
          </w:p>
        </w:tc>
      </w:tr>
      <w:tr w:rsidR="00007582" w:rsidRPr="00007582" w14:paraId="6A25D4A2"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278BC35" w14:textId="77777777" w:rsidR="00007582" w:rsidRPr="00007582" w:rsidRDefault="00007582" w:rsidP="00007582">
            <w:pPr>
              <w:spacing w:line="240" w:lineRule="auto"/>
              <w:rPr>
                <w:b/>
                <w:bCs/>
                <w:sz w:val="12"/>
                <w:szCs w:val="12"/>
              </w:rPr>
            </w:pPr>
            <w:r w:rsidRPr="00007582">
              <w:rPr>
                <w:b/>
                <w:bCs/>
                <w:sz w:val="12"/>
                <w:szCs w:val="12"/>
              </w:rPr>
              <w:t>Modernizacja dachu XXXIX Liceum Ogólnokształcącego przy ul. B. Zuga 16</w:t>
            </w:r>
          </w:p>
        </w:tc>
        <w:tc>
          <w:tcPr>
            <w:tcW w:w="742" w:type="pct"/>
            <w:tcBorders>
              <w:top w:val="nil"/>
              <w:left w:val="nil"/>
              <w:bottom w:val="single" w:sz="4" w:space="0" w:color="auto"/>
              <w:right w:val="single" w:sz="4" w:space="0" w:color="auto"/>
            </w:tcBorders>
            <w:shd w:val="clear" w:color="000000" w:fill="EAF1F6"/>
            <w:noWrap/>
            <w:vAlign w:val="center"/>
            <w:hideMark/>
          </w:tcPr>
          <w:p w14:paraId="7CD91F1B" w14:textId="77777777" w:rsidR="00007582" w:rsidRPr="00007582" w:rsidRDefault="00007582" w:rsidP="00007582">
            <w:pPr>
              <w:spacing w:line="240" w:lineRule="auto"/>
              <w:jc w:val="right"/>
              <w:rPr>
                <w:b/>
                <w:bCs/>
                <w:sz w:val="12"/>
                <w:szCs w:val="12"/>
              </w:rPr>
            </w:pPr>
            <w:r w:rsidRPr="00007582">
              <w:rPr>
                <w:b/>
                <w:bCs/>
                <w:sz w:val="12"/>
                <w:szCs w:val="12"/>
              </w:rPr>
              <w:t>2 460</w:t>
            </w:r>
          </w:p>
        </w:tc>
        <w:tc>
          <w:tcPr>
            <w:tcW w:w="742" w:type="pct"/>
            <w:tcBorders>
              <w:top w:val="nil"/>
              <w:left w:val="nil"/>
              <w:bottom w:val="single" w:sz="4" w:space="0" w:color="auto"/>
              <w:right w:val="single" w:sz="4" w:space="0" w:color="auto"/>
            </w:tcBorders>
            <w:shd w:val="clear" w:color="000000" w:fill="EAF1F6"/>
            <w:noWrap/>
            <w:vAlign w:val="center"/>
            <w:hideMark/>
          </w:tcPr>
          <w:p w14:paraId="308B578E" w14:textId="77777777" w:rsidR="00007582" w:rsidRPr="00007582" w:rsidRDefault="00007582" w:rsidP="00007582">
            <w:pPr>
              <w:spacing w:line="240" w:lineRule="auto"/>
              <w:jc w:val="right"/>
              <w:rPr>
                <w:b/>
                <w:bCs/>
                <w:sz w:val="12"/>
                <w:szCs w:val="12"/>
              </w:rPr>
            </w:pPr>
            <w:r w:rsidRPr="00007582">
              <w:rPr>
                <w:b/>
                <w:bCs/>
                <w:sz w:val="12"/>
                <w:szCs w:val="12"/>
              </w:rPr>
              <w:t>2 460,00</w:t>
            </w:r>
          </w:p>
        </w:tc>
        <w:tc>
          <w:tcPr>
            <w:tcW w:w="742" w:type="pct"/>
            <w:tcBorders>
              <w:top w:val="nil"/>
              <w:left w:val="nil"/>
              <w:bottom w:val="single" w:sz="4" w:space="0" w:color="auto"/>
              <w:right w:val="single" w:sz="4" w:space="0" w:color="auto"/>
            </w:tcBorders>
            <w:shd w:val="clear" w:color="000000" w:fill="EAF1F6"/>
            <w:noWrap/>
            <w:vAlign w:val="center"/>
            <w:hideMark/>
          </w:tcPr>
          <w:p w14:paraId="6CAAA917"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375236E9"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85B3FAA" w14:textId="77777777" w:rsidR="00007582" w:rsidRPr="00007582" w:rsidRDefault="00007582" w:rsidP="00007582">
            <w:pPr>
              <w:spacing w:line="240" w:lineRule="auto"/>
              <w:rPr>
                <w:b/>
                <w:bCs/>
                <w:sz w:val="12"/>
                <w:szCs w:val="12"/>
              </w:rPr>
            </w:pPr>
            <w:r w:rsidRPr="00007582">
              <w:rPr>
                <w:b/>
                <w:bCs/>
                <w:sz w:val="12"/>
                <w:szCs w:val="12"/>
              </w:rPr>
              <w:t>Przedszkole nr 421 - Plac zabaw</w:t>
            </w:r>
          </w:p>
        </w:tc>
        <w:tc>
          <w:tcPr>
            <w:tcW w:w="742" w:type="pct"/>
            <w:tcBorders>
              <w:top w:val="nil"/>
              <w:left w:val="nil"/>
              <w:bottom w:val="single" w:sz="4" w:space="0" w:color="auto"/>
              <w:right w:val="single" w:sz="4" w:space="0" w:color="auto"/>
            </w:tcBorders>
            <w:shd w:val="clear" w:color="000000" w:fill="EAF1F6"/>
            <w:noWrap/>
            <w:vAlign w:val="center"/>
            <w:hideMark/>
          </w:tcPr>
          <w:p w14:paraId="6FA63D6A" w14:textId="77777777" w:rsidR="00007582" w:rsidRPr="00007582" w:rsidRDefault="00007582" w:rsidP="00007582">
            <w:pPr>
              <w:spacing w:line="240" w:lineRule="auto"/>
              <w:jc w:val="right"/>
              <w:rPr>
                <w:b/>
                <w:bCs/>
                <w:sz w:val="12"/>
                <w:szCs w:val="12"/>
              </w:rPr>
            </w:pPr>
            <w:r w:rsidRPr="00007582">
              <w:rPr>
                <w:b/>
                <w:bCs/>
                <w:sz w:val="12"/>
                <w:szCs w:val="12"/>
              </w:rPr>
              <w:t>1 188 139</w:t>
            </w:r>
          </w:p>
        </w:tc>
        <w:tc>
          <w:tcPr>
            <w:tcW w:w="742" w:type="pct"/>
            <w:tcBorders>
              <w:top w:val="nil"/>
              <w:left w:val="nil"/>
              <w:bottom w:val="single" w:sz="4" w:space="0" w:color="auto"/>
              <w:right w:val="single" w:sz="4" w:space="0" w:color="auto"/>
            </w:tcBorders>
            <w:shd w:val="clear" w:color="000000" w:fill="EAF1F6"/>
            <w:noWrap/>
            <w:vAlign w:val="center"/>
            <w:hideMark/>
          </w:tcPr>
          <w:p w14:paraId="578EF17C" w14:textId="77777777" w:rsidR="00007582" w:rsidRPr="00007582" w:rsidRDefault="00007582" w:rsidP="00007582">
            <w:pPr>
              <w:spacing w:line="240" w:lineRule="auto"/>
              <w:jc w:val="right"/>
              <w:rPr>
                <w:b/>
                <w:bCs/>
                <w:sz w:val="12"/>
                <w:szCs w:val="12"/>
              </w:rPr>
            </w:pPr>
            <w:r w:rsidRPr="00007582">
              <w:rPr>
                <w:b/>
                <w:bCs/>
                <w:sz w:val="12"/>
                <w:szCs w:val="12"/>
              </w:rPr>
              <w:t>1 188 139,00</w:t>
            </w:r>
          </w:p>
        </w:tc>
        <w:tc>
          <w:tcPr>
            <w:tcW w:w="742" w:type="pct"/>
            <w:tcBorders>
              <w:top w:val="nil"/>
              <w:left w:val="nil"/>
              <w:bottom w:val="single" w:sz="4" w:space="0" w:color="auto"/>
              <w:right w:val="single" w:sz="4" w:space="0" w:color="auto"/>
            </w:tcBorders>
            <w:shd w:val="clear" w:color="000000" w:fill="EAF1F6"/>
            <w:noWrap/>
            <w:vAlign w:val="center"/>
            <w:hideMark/>
          </w:tcPr>
          <w:p w14:paraId="21D30421"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09F28247"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68116913" w14:textId="77777777" w:rsidR="00007582" w:rsidRPr="00007582" w:rsidRDefault="00007582" w:rsidP="00007582">
            <w:pPr>
              <w:spacing w:line="240" w:lineRule="auto"/>
              <w:rPr>
                <w:b/>
                <w:bCs/>
                <w:sz w:val="12"/>
                <w:szCs w:val="12"/>
              </w:rPr>
            </w:pPr>
            <w:r w:rsidRPr="00007582">
              <w:rPr>
                <w:b/>
                <w:bCs/>
                <w:sz w:val="12"/>
                <w:szCs w:val="12"/>
              </w:rPr>
              <w:t>OCHRONA ZDROWIA I POLITYKA SPOŁECZNA</w:t>
            </w:r>
          </w:p>
        </w:tc>
        <w:tc>
          <w:tcPr>
            <w:tcW w:w="742" w:type="pct"/>
            <w:tcBorders>
              <w:top w:val="nil"/>
              <w:left w:val="nil"/>
              <w:bottom w:val="single" w:sz="4" w:space="0" w:color="auto"/>
              <w:right w:val="single" w:sz="4" w:space="0" w:color="auto"/>
            </w:tcBorders>
            <w:shd w:val="clear" w:color="000000" w:fill="B6D9E6"/>
            <w:noWrap/>
            <w:vAlign w:val="center"/>
            <w:hideMark/>
          </w:tcPr>
          <w:p w14:paraId="7EF8F556" w14:textId="77777777" w:rsidR="00007582" w:rsidRPr="00007582" w:rsidRDefault="00007582" w:rsidP="00007582">
            <w:pPr>
              <w:spacing w:line="240" w:lineRule="auto"/>
              <w:jc w:val="right"/>
              <w:rPr>
                <w:b/>
                <w:bCs/>
                <w:sz w:val="12"/>
                <w:szCs w:val="12"/>
              </w:rPr>
            </w:pPr>
            <w:r w:rsidRPr="00007582">
              <w:rPr>
                <w:b/>
                <w:bCs/>
                <w:sz w:val="12"/>
                <w:szCs w:val="12"/>
              </w:rPr>
              <w:t>50 000</w:t>
            </w:r>
          </w:p>
        </w:tc>
        <w:tc>
          <w:tcPr>
            <w:tcW w:w="742" w:type="pct"/>
            <w:tcBorders>
              <w:top w:val="nil"/>
              <w:left w:val="nil"/>
              <w:bottom w:val="single" w:sz="4" w:space="0" w:color="auto"/>
              <w:right w:val="single" w:sz="4" w:space="0" w:color="auto"/>
            </w:tcBorders>
            <w:shd w:val="clear" w:color="000000" w:fill="B6D9E6"/>
            <w:noWrap/>
            <w:vAlign w:val="center"/>
            <w:hideMark/>
          </w:tcPr>
          <w:p w14:paraId="2FE8D29D" w14:textId="77777777" w:rsidR="00007582" w:rsidRPr="00007582" w:rsidRDefault="00007582" w:rsidP="00007582">
            <w:pPr>
              <w:spacing w:line="240" w:lineRule="auto"/>
              <w:jc w:val="right"/>
              <w:rPr>
                <w:b/>
                <w:bCs/>
                <w:sz w:val="12"/>
                <w:szCs w:val="12"/>
              </w:rPr>
            </w:pPr>
            <w:r w:rsidRPr="00007582">
              <w:rPr>
                <w:b/>
                <w:bCs/>
                <w:sz w:val="12"/>
                <w:szCs w:val="12"/>
              </w:rPr>
              <w:t>50 000,00</w:t>
            </w:r>
          </w:p>
        </w:tc>
        <w:tc>
          <w:tcPr>
            <w:tcW w:w="742" w:type="pct"/>
            <w:tcBorders>
              <w:top w:val="nil"/>
              <w:left w:val="nil"/>
              <w:bottom w:val="single" w:sz="4" w:space="0" w:color="auto"/>
              <w:right w:val="single" w:sz="4" w:space="0" w:color="auto"/>
            </w:tcBorders>
            <w:shd w:val="clear" w:color="000000" w:fill="B6D9E6"/>
            <w:noWrap/>
            <w:vAlign w:val="center"/>
            <w:hideMark/>
          </w:tcPr>
          <w:p w14:paraId="11E499F2"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540C1536"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377C9B76" w14:textId="77777777" w:rsidR="00007582" w:rsidRPr="00007582" w:rsidRDefault="00007582" w:rsidP="00007582">
            <w:pPr>
              <w:spacing w:line="240" w:lineRule="auto"/>
              <w:rPr>
                <w:b/>
                <w:bCs/>
                <w:i/>
                <w:iCs/>
                <w:sz w:val="12"/>
                <w:szCs w:val="12"/>
              </w:rPr>
            </w:pPr>
            <w:r w:rsidRPr="00007582">
              <w:rPr>
                <w:b/>
                <w:bCs/>
                <w:i/>
                <w:iCs/>
                <w:sz w:val="12"/>
                <w:szCs w:val="12"/>
              </w:rPr>
              <w:t>Polityka społeczna</w:t>
            </w:r>
          </w:p>
        </w:tc>
        <w:tc>
          <w:tcPr>
            <w:tcW w:w="742" w:type="pct"/>
            <w:tcBorders>
              <w:top w:val="nil"/>
              <w:left w:val="nil"/>
              <w:bottom w:val="single" w:sz="4" w:space="0" w:color="auto"/>
              <w:right w:val="single" w:sz="4" w:space="0" w:color="auto"/>
            </w:tcBorders>
            <w:shd w:val="clear" w:color="000000" w:fill="D5E3F2"/>
            <w:noWrap/>
            <w:vAlign w:val="center"/>
            <w:hideMark/>
          </w:tcPr>
          <w:p w14:paraId="4264C426" w14:textId="77777777" w:rsidR="00007582" w:rsidRPr="00007582" w:rsidRDefault="00007582" w:rsidP="00007582">
            <w:pPr>
              <w:spacing w:line="240" w:lineRule="auto"/>
              <w:jc w:val="right"/>
              <w:rPr>
                <w:b/>
                <w:bCs/>
                <w:i/>
                <w:iCs/>
                <w:sz w:val="12"/>
                <w:szCs w:val="12"/>
              </w:rPr>
            </w:pPr>
            <w:r w:rsidRPr="00007582">
              <w:rPr>
                <w:b/>
                <w:bCs/>
                <w:i/>
                <w:iCs/>
                <w:sz w:val="12"/>
                <w:szCs w:val="12"/>
              </w:rPr>
              <w:t>50 000</w:t>
            </w:r>
          </w:p>
        </w:tc>
        <w:tc>
          <w:tcPr>
            <w:tcW w:w="742" w:type="pct"/>
            <w:tcBorders>
              <w:top w:val="nil"/>
              <w:left w:val="nil"/>
              <w:bottom w:val="single" w:sz="4" w:space="0" w:color="auto"/>
              <w:right w:val="single" w:sz="4" w:space="0" w:color="auto"/>
            </w:tcBorders>
            <w:shd w:val="clear" w:color="000000" w:fill="D5E3F2"/>
            <w:noWrap/>
            <w:vAlign w:val="center"/>
            <w:hideMark/>
          </w:tcPr>
          <w:p w14:paraId="2EC5CE2E" w14:textId="77777777" w:rsidR="00007582" w:rsidRPr="00007582" w:rsidRDefault="00007582" w:rsidP="00007582">
            <w:pPr>
              <w:spacing w:line="240" w:lineRule="auto"/>
              <w:jc w:val="right"/>
              <w:rPr>
                <w:b/>
                <w:bCs/>
                <w:i/>
                <w:iCs/>
                <w:sz w:val="12"/>
                <w:szCs w:val="12"/>
              </w:rPr>
            </w:pPr>
            <w:r w:rsidRPr="00007582">
              <w:rPr>
                <w:b/>
                <w:bCs/>
                <w:i/>
                <w:iCs/>
                <w:sz w:val="12"/>
                <w:szCs w:val="12"/>
              </w:rPr>
              <w:t>50 000,00</w:t>
            </w:r>
          </w:p>
        </w:tc>
        <w:tc>
          <w:tcPr>
            <w:tcW w:w="742" w:type="pct"/>
            <w:tcBorders>
              <w:top w:val="nil"/>
              <w:left w:val="nil"/>
              <w:bottom w:val="single" w:sz="4" w:space="0" w:color="auto"/>
              <w:right w:val="single" w:sz="4" w:space="0" w:color="auto"/>
            </w:tcBorders>
            <w:shd w:val="clear" w:color="000000" w:fill="D5E3F2"/>
            <w:noWrap/>
            <w:vAlign w:val="center"/>
            <w:hideMark/>
          </w:tcPr>
          <w:p w14:paraId="75839585"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r>
      <w:tr w:rsidR="00007582" w:rsidRPr="00007582" w14:paraId="3ADB872D" w14:textId="77777777" w:rsidTr="00007582">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E96A93B" w14:textId="77777777" w:rsidR="00007582" w:rsidRPr="00007582" w:rsidRDefault="00007582" w:rsidP="00007582">
            <w:pPr>
              <w:spacing w:line="240" w:lineRule="auto"/>
              <w:rPr>
                <w:b/>
                <w:bCs/>
                <w:sz w:val="12"/>
                <w:szCs w:val="12"/>
              </w:rPr>
            </w:pPr>
            <w:r w:rsidRPr="00007582">
              <w:rPr>
                <w:b/>
                <w:bCs/>
                <w:sz w:val="12"/>
                <w:szCs w:val="12"/>
              </w:rPr>
              <w:t>Modernizacja budynku na cele Bielańskiego Środowiskowego Domu Samopomocy przy ul. Grębałowskiej 14</w:t>
            </w:r>
          </w:p>
        </w:tc>
        <w:tc>
          <w:tcPr>
            <w:tcW w:w="742" w:type="pct"/>
            <w:tcBorders>
              <w:top w:val="nil"/>
              <w:left w:val="nil"/>
              <w:bottom w:val="single" w:sz="4" w:space="0" w:color="auto"/>
              <w:right w:val="single" w:sz="4" w:space="0" w:color="auto"/>
            </w:tcBorders>
            <w:shd w:val="clear" w:color="000000" w:fill="EAF1F6"/>
            <w:noWrap/>
            <w:vAlign w:val="center"/>
            <w:hideMark/>
          </w:tcPr>
          <w:p w14:paraId="24E73CDD" w14:textId="77777777" w:rsidR="00007582" w:rsidRPr="00007582" w:rsidRDefault="00007582" w:rsidP="00007582">
            <w:pPr>
              <w:spacing w:line="240" w:lineRule="auto"/>
              <w:jc w:val="right"/>
              <w:rPr>
                <w:b/>
                <w:bCs/>
                <w:sz w:val="12"/>
                <w:szCs w:val="12"/>
              </w:rPr>
            </w:pPr>
            <w:r w:rsidRPr="00007582">
              <w:rPr>
                <w:b/>
                <w:bCs/>
                <w:sz w:val="12"/>
                <w:szCs w:val="12"/>
              </w:rPr>
              <w:t>50 000</w:t>
            </w:r>
          </w:p>
        </w:tc>
        <w:tc>
          <w:tcPr>
            <w:tcW w:w="742" w:type="pct"/>
            <w:tcBorders>
              <w:top w:val="nil"/>
              <w:left w:val="nil"/>
              <w:bottom w:val="single" w:sz="4" w:space="0" w:color="auto"/>
              <w:right w:val="single" w:sz="4" w:space="0" w:color="auto"/>
            </w:tcBorders>
            <w:shd w:val="clear" w:color="000000" w:fill="EAF1F6"/>
            <w:noWrap/>
            <w:vAlign w:val="center"/>
            <w:hideMark/>
          </w:tcPr>
          <w:p w14:paraId="5616AAA6" w14:textId="77777777" w:rsidR="00007582" w:rsidRPr="00007582" w:rsidRDefault="00007582" w:rsidP="00007582">
            <w:pPr>
              <w:spacing w:line="240" w:lineRule="auto"/>
              <w:jc w:val="right"/>
              <w:rPr>
                <w:b/>
                <w:bCs/>
                <w:sz w:val="12"/>
                <w:szCs w:val="12"/>
              </w:rPr>
            </w:pPr>
            <w:r w:rsidRPr="00007582">
              <w:rPr>
                <w:b/>
                <w:bCs/>
                <w:sz w:val="12"/>
                <w:szCs w:val="12"/>
              </w:rPr>
              <w:t>50 000,00</w:t>
            </w:r>
          </w:p>
        </w:tc>
        <w:tc>
          <w:tcPr>
            <w:tcW w:w="742" w:type="pct"/>
            <w:tcBorders>
              <w:top w:val="nil"/>
              <w:left w:val="nil"/>
              <w:bottom w:val="single" w:sz="4" w:space="0" w:color="auto"/>
              <w:right w:val="single" w:sz="4" w:space="0" w:color="auto"/>
            </w:tcBorders>
            <w:shd w:val="clear" w:color="000000" w:fill="EAF1F6"/>
            <w:noWrap/>
            <w:vAlign w:val="center"/>
            <w:hideMark/>
          </w:tcPr>
          <w:p w14:paraId="3E9D7D45"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6F827A2C"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12DD8B4A" w14:textId="77777777" w:rsidR="00007582" w:rsidRPr="00007582" w:rsidRDefault="00007582" w:rsidP="00007582">
            <w:pPr>
              <w:spacing w:line="240" w:lineRule="auto"/>
              <w:rPr>
                <w:b/>
                <w:bCs/>
                <w:sz w:val="12"/>
                <w:szCs w:val="12"/>
              </w:rPr>
            </w:pPr>
            <w:r w:rsidRPr="00007582">
              <w:rPr>
                <w:b/>
                <w:bCs/>
                <w:sz w:val="12"/>
                <w:szCs w:val="12"/>
              </w:rPr>
              <w:t>KULTURA I OCHRONA DZIEDZICTWA KULTUROWEGO</w:t>
            </w:r>
          </w:p>
        </w:tc>
        <w:tc>
          <w:tcPr>
            <w:tcW w:w="742" w:type="pct"/>
            <w:tcBorders>
              <w:top w:val="nil"/>
              <w:left w:val="nil"/>
              <w:bottom w:val="single" w:sz="4" w:space="0" w:color="auto"/>
              <w:right w:val="single" w:sz="4" w:space="0" w:color="auto"/>
            </w:tcBorders>
            <w:shd w:val="clear" w:color="000000" w:fill="B6D9E6"/>
            <w:noWrap/>
            <w:vAlign w:val="center"/>
            <w:hideMark/>
          </w:tcPr>
          <w:p w14:paraId="5835435D" w14:textId="77777777" w:rsidR="00007582" w:rsidRPr="00007582" w:rsidRDefault="00007582" w:rsidP="00007582">
            <w:pPr>
              <w:spacing w:line="240" w:lineRule="auto"/>
              <w:jc w:val="right"/>
              <w:rPr>
                <w:b/>
                <w:bCs/>
                <w:sz w:val="12"/>
                <w:szCs w:val="12"/>
              </w:rPr>
            </w:pPr>
            <w:r w:rsidRPr="00007582">
              <w:rPr>
                <w:b/>
                <w:bCs/>
                <w:sz w:val="12"/>
                <w:szCs w:val="12"/>
              </w:rPr>
              <w:t>512 200</w:t>
            </w:r>
          </w:p>
        </w:tc>
        <w:tc>
          <w:tcPr>
            <w:tcW w:w="742" w:type="pct"/>
            <w:tcBorders>
              <w:top w:val="nil"/>
              <w:left w:val="nil"/>
              <w:bottom w:val="single" w:sz="4" w:space="0" w:color="auto"/>
              <w:right w:val="single" w:sz="4" w:space="0" w:color="auto"/>
            </w:tcBorders>
            <w:shd w:val="clear" w:color="000000" w:fill="B6D9E6"/>
            <w:noWrap/>
            <w:vAlign w:val="center"/>
            <w:hideMark/>
          </w:tcPr>
          <w:p w14:paraId="0E662A71" w14:textId="77777777" w:rsidR="00007582" w:rsidRPr="00007582" w:rsidRDefault="00007582" w:rsidP="00007582">
            <w:pPr>
              <w:spacing w:line="240" w:lineRule="auto"/>
              <w:jc w:val="right"/>
              <w:rPr>
                <w:b/>
                <w:bCs/>
                <w:sz w:val="12"/>
                <w:szCs w:val="12"/>
              </w:rPr>
            </w:pPr>
            <w:r w:rsidRPr="00007582">
              <w:rPr>
                <w:b/>
                <w:bCs/>
                <w:sz w:val="12"/>
                <w:szCs w:val="12"/>
              </w:rPr>
              <w:t>512 160,33</w:t>
            </w:r>
          </w:p>
        </w:tc>
        <w:tc>
          <w:tcPr>
            <w:tcW w:w="742" w:type="pct"/>
            <w:tcBorders>
              <w:top w:val="nil"/>
              <w:left w:val="nil"/>
              <w:bottom w:val="single" w:sz="4" w:space="0" w:color="auto"/>
              <w:right w:val="single" w:sz="4" w:space="0" w:color="auto"/>
            </w:tcBorders>
            <w:shd w:val="clear" w:color="000000" w:fill="B6D9E6"/>
            <w:noWrap/>
            <w:vAlign w:val="center"/>
            <w:hideMark/>
          </w:tcPr>
          <w:p w14:paraId="0076FADC"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52E2B0C7"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7B95E949" w14:textId="77777777" w:rsidR="00007582" w:rsidRPr="00007582" w:rsidRDefault="00007582" w:rsidP="00007582">
            <w:pPr>
              <w:spacing w:line="240" w:lineRule="auto"/>
              <w:rPr>
                <w:b/>
                <w:bCs/>
                <w:i/>
                <w:iCs/>
                <w:sz w:val="12"/>
                <w:szCs w:val="12"/>
              </w:rPr>
            </w:pPr>
            <w:r w:rsidRPr="00007582">
              <w:rPr>
                <w:b/>
                <w:bCs/>
                <w:i/>
                <w:iCs/>
                <w:sz w:val="12"/>
                <w:szCs w:val="12"/>
              </w:rPr>
              <w:t>Działalność kulturalna</w:t>
            </w:r>
          </w:p>
        </w:tc>
        <w:tc>
          <w:tcPr>
            <w:tcW w:w="742" w:type="pct"/>
            <w:tcBorders>
              <w:top w:val="nil"/>
              <w:left w:val="nil"/>
              <w:bottom w:val="single" w:sz="4" w:space="0" w:color="auto"/>
              <w:right w:val="single" w:sz="4" w:space="0" w:color="auto"/>
            </w:tcBorders>
            <w:shd w:val="clear" w:color="000000" w:fill="D5E3F2"/>
            <w:noWrap/>
            <w:vAlign w:val="center"/>
            <w:hideMark/>
          </w:tcPr>
          <w:p w14:paraId="41239247" w14:textId="77777777" w:rsidR="00007582" w:rsidRPr="00007582" w:rsidRDefault="00007582" w:rsidP="00007582">
            <w:pPr>
              <w:spacing w:line="240" w:lineRule="auto"/>
              <w:jc w:val="right"/>
              <w:rPr>
                <w:b/>
                <w:bCs/>
                <w:i/>
                <w:iCs/>
                <w:sz w:val="12"/>
                <w:szCs w:val="12"/>
              </w:rPr>
            </w:pPr>
            <w:r w:rsidRPr="00007582">
              <w:rPr>
                <w:b/>
                <w:bCs/>
                <w:i/>
                <w:iCs/>
                <w:sz w:val="12"/>
                <w:szCs w:val="12"/>
              </w:rPr>
              <w:t>512 200</w:t>
            </w:r>
          </w:p>
        </w:tc>
        <w:tc>
          <w:tcPr>
            <w:tcW w:w="742" w:type="pct"/>
            <w:tcBorders>
              <w:top w:val="nil"/>
              <w:left w:val="nil"/>
              <w:bottom w:val="single" w:sz="4" w:space="0" w:color="auto"/>
              <w:right w:val="single" w:sz="4" w:space="0" w:color="auto"/>
            </w:tcBorders>
            <w:shd w:val="clear" w:color="000000" w:fill="D5E3F2"/>
            <w:noWrap/>
            <w:vAlign w:val="center"/>
            <w:hideMark/>
          </w:tcPr>
          <w:p w14:paraId="0CAF71E8" w14:textId="77777777" w:rsidR="00007582" w:rsidRPr="00007582" w:rsidRDefault="00007582" w:rsidP="00007582">
            <w:pPr>
              <w:spacing w:line="240" w:lineRule="auto"/>
              <w:jc w:val="right"/>
              <w:rPr>
                <w:b/>
                <w:bCs/>
                <w:i/>
                <w:iCs/>
                <w:sz w:val="12"/>
                <w:szCs w:val="12"/>
              </w:rPr>
            </w:pPr>
            <w:r w:rsidRPr="00007582">
              <w:rPr>
                <w:b/>
                <w:bCs/>
                <w:i/>
                <w:iCs/>
                <w:sz w:val="12"/>
                <w:szCs w:val="12"/>
              </w:rPr>
              <w:t>512 160,33</w:t>
            </w:r>
          </w:p>
        </w:tc>
        <w:tc>
          <w:tcPr>
            <w:tcW w:w="742" w:type="pct"/>
            <w:tcBorders>
              <w:top w:val="nil"/>
              <w:left w:val="nil"/>
              <w:bottom w:val="single" w:sz="4" w:space="0" w:color="auto"/>
              <w:right w:val="single" w:sz="4" w:space="0" w:color="auto"/>
            </w:tcBorders>
            <w:shd w:val="clear" w:color="000000" w:fill="D5E3F2"/>
            <w:noWrap/>
            <w:vAlign w:val="center"/>
            <w:hideMark/>
          </w:tcPr>
          <w:p w14:paraId="41B18907"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r>
      <w:tr w:rsidR="00007582" w:rsidRPr="00007582" w14:paraId="4A6F67FF" w14:textId="77777777" w:rsidTr="00007582">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DA496F6" w14:textId="77777777" w:rsidR="00007582" w:rsidRPr="00007582" w:rsidRDefault="00007582" w:rsidP="00007582">
            <w:pPr>
              <w:spacing w:line="240" w:lineRule="auto"/>
              <w:rPr>
                <w:b/>
                <w:bCs/>
                <w:sz w:val="12"/>
                <w:szCs w:val="12"/>
              </w:rPr>
            </w:pPr>
            <w:r w:rsidRPr="00007582">
              <w:rPr>
                <w:b/>
                <w:bCs/>
                <w:sz w:val="12"/>
                <w:szCs w:val="12"/>
              </w:rPr>
              <w:t>Przebudowa instalacji oświetlenia awaryjnego przy ul. Z. Romaszewskiego 19 (Biblioteka Publiczna w Dzielnicy Bielany)</w:t>
            </w:r>
          </w:p>
        </w:tc>
        <w:tc>
          <w:tcPr>
            <w:tcW w:w="742" w:type="pct"/>
            <w:tcBorders>
              <w:top w:val="nil"/>
              <w:left w:val="nil"/>
              <w:bottom w:val="single" w:sz="4" w:space="0" w:color="auto"/>
              <w:right w:val="single" w:sz="4" w:space="0" w:color="auto"/>
            </w:tcBorders>
            <w:shd w:val="clear" w:color="000000" w:fill="EAF1F6"/>
            <w:noWrap/>
            <w:vAlign w:val="center"/>
            <w:hideMark/>
          </w:tcPr>
          <w:p w14:paraId="0E403EF3" w14:textId="77777777" w:rsidR="00007582" w:rsidRPr="00007582" w:rsidRDefault="00007582" w:rsidP="00007582">
            <w:pPr>
              <w:spacing w:line="240" w:lineRule="auto"/>
              <w:jc w:val="right"/>
              <w:rPr>
                <w:b/>
                <w:bCs/>
                <w:sz w:val="12"/>
                <w:szCs w:val="12"/>
              </w:rPr>
            </w:pPr>
            <w:r w:rsidRPr="00007582">
              <w:rPr>
                <w:b/>
                <w:bCs/>
                <w:sz w:val="12"/>
                <w:szCs w:val="12"/>
              </w:rPr>
              <w:t>81 800</w:t>
            </w:r>
          </w:p>
        </w:tc>
        <w:tc>
          <w:tcPr>
            <w:tcW w:w="742" w:type="pct"/>
            <w:tcBorders>
              <w:top w:val="nil"/>
              <w:left w:val="nil"/>
              <w:bottom w:val="single" w:sz="4" w:space="0" w:color="auto"/>
              <w:right w:val="single" w:sz="4" w:space="0" w:color="auto"/>
            </w:tcBorders>
            <w:shd w:val="clear" w:color="000000" w:fill="EAF1F6"/>
            <w:noWrap/>
            <w:vAlign w:val="center"/>
            <w:hideMark/>
          </w:tcPr>
          <w:p w14:paraId="51BBB31D" w14:textId="77777777" w:rsidR="00007582" w:rsidRPr="00007582" w:rsidRDefault="00007582" w:rsidP="00007582">
            <w:pPr>
              <w:spacing w:line="240" w:lineRule="auto"/>
              <w:jc w:val="right"/>
              <w:rPr>
                <w:b/>
                <w:bCs/>
                <w:sz w:val="12"/>
                <w:szCs w:val="12"/>
              </w:rPr>
            </w:pPr>
            <w:r w:rsidRPr="00007582">
              <w:rPr>
                <w:b/>
                <w:bCs/>
                <w:sz w:val="12"/>
                <w:szCs w:val="12"/>
              </w:rPr>
              <w:t>81 800,00</w:t>
            </w:r>
          </w:p>
        </w:tc>
        <w:tc>
          <w:tcPr>
            <w:tcW w:w="742" w:type="pct"/>
            <w:tcBorders>
              <w:top w:val="nil"/>
              <w:left w:val="nil"/>
              <w:bottom w:val="single" w:sz="4" w:space="0" w:color="auto"/>
              <w:right w:val="single" w:sz="4" w:space="0" w:color="auto"/>
            </w:tcBorders>
            <w:shd w:val="clear" w:color="000000" w:fill="EAF1F6"/>
            <w:noWrap/>
            <w:vAlign w:val="center"/>
            <w:hideMark/>
          </w:tcPr>
          <w:p w14:paraId="28D33A46"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5AEAA479"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EF56FF0" w14:textId="77777777" w:rsidR="00007582" w:rsidRPr="00007582" w:rsidRDefault="00007582" w:rsidP="00007582">
            <w:pPr>
              <w:spacing w:line="240" w:lineRule="auto"/>
              <w:rPr>
                <w:b/>
                <w:bCs/>
                <w:sz w:val="12"/>
                <w:szCs w:val="12"/>
              </w:rPr>
            </w:pPr>
            <w:r w:rsidRPr="00007582">
              <w:rPr>
                <w:b/>
                <w:bCs/>
                <w:sz w:val="12"/>
                <w:szCs w:val="12"/>
              </w:rPr>
              <w:t>Wykonanie klimatyzacji w placówkach Biblioteki Publicznej Dzielnicy Bielany</w:t>
            </w:r>
          </w:p>
        </w:tc>
        <w:tc>
          <w:tcPr>
            <w:tcW w:w="742" w:type="pct"/>
            <w:tcBorders>
              <w:top w:val="nil"/>
              <w:left w:val="nil"/>
              <w:bottom w:val="single" w:sz="4" w:space="0" w:color="auto"/>
              <w:right w:val="single" w:sz="4" w:space="0" w:color="auto"/>
            </w:tcBorders>
            <w:shd w:val="clear" w:color="000000" w:fill="EAF1F6"/>
            <w:noWrap/>
            <w:vAlign w:val="center"/>
            <w:hideMark/>
          </w:tcPr>
          <w:p w14:paraId="18D41CE9" w14:textId="77777777" w:rsidR="00007582" w:rsidRPr="00007582" w:rsidRDefault="00007582" w:rsidP="00007582">
            <w:pPr>
              <w:spacing w:line="240" w:lineRule="auto"/>
              <w:jc w:val="right"/>
              <w:rPr>
                <w:b/>
                <w:bCs/>
                <w:sz w:val="12"/>
                <w:szCs w:val="12"/>
              </w:rPr>
            </w:pPr>
            <w:r w:rsidRPr="00007582">
              <w:rPr>
                <w:b/>
                <w:bCs/>
                <w:sz w:val="12"/>
                <w:szCs w:val="12"/>
              </w:rPr>
              <w:t>350 000</w:t>
            </w:r>
          </w:p>
        </w:tc>
        <w:tc>
          <w:tcPr>
            <w:tcW w:w="742" w:type="pct"/>
            <w:tcBorders>
              <w:top w:val="nil"/>
              <w:left w:val="nil"/>
              <w:bottom w:val="single" w:sz="4" w:space="0" w:color="auto"/>
              <w:right w:val="single" w:sz="4" w:space="0" w:color="auto"/>
            </w:tcBorders>
            <w:shd w:val="clear" w:color="000000" w:fill="EAF1F6"/>
            <w:noWrap/>
            <w:vAlign w:val="center"/>
            <w:hideMark/>
          </w:tcPr>
          <w:p w14:paraId="1C65DE81" w14:textId="77777777" w:rsidR="00007582" w:rsidRPr="00007582" w:rsidRDefault="00007582" w:rsidP="00007582">
            <w:pPr>
              <w:spacing w:line="240" w:lineRule="auto"/>
              <w:jc w:val="right"/>
              <w:rPr>
                <w:b/>
                <w:bCs/>
                <w:sz w:val="12"/>
                <w:szCs w:val="12"/>
              </w:rPr>
            </w:pPr>
            <w:r w:rsidRPr="00007582">
              <w:rPr>
                <w:b/>
                <w:bCs/>
                <w:sz w:val="12"/>
                <w:szCs w:val="12"/>
              </w:rPr>
              <w:t>350 000,00</w:t>
            </w:r>
          </w:p>
        </w:tc>
        <w:tc>
          <w:tcPr>
            <w:tcW w:w="742" w:type="pct"/>
            <w:tcBorders>
              <w:top w:val="nil"/>
              <w:left w:val="nil"/>
              <w:bottom w:val="single" w:sz="4" w:space="0" w:color="auto"/>
              <w:right w:val="single" w:sz="4" w:space="0" w:color="auto"/>
            </w:tcBorders>
            <w:shd w:val="clear" w:color="000000" w:fill="EAF1F6"/>
            <w:noWrap/>
            <w:vAlign w:val="center"/>
            <w:hideMark/>
          </w:tcPr>
          <w:p w14:paraId="0B15B5C3"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4D1777EC"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6B49D5B" w14:textId="77777777" w:rsidR="00007582" w:rsidRPr="00007582" w:rsidRDefault="00007582" w:rsidP="00007582">
            <w:pPr>
              <w:spacing w:line="240" w:lineRule="auto"/>
              <w:rPr>
                <w:b/>
                <w:bCs/>
                <w:sz w:val="12"/>
                <w:szCs w:val="12"/>
              </w:rPr>
            </w:pPr>
            <w:r w:rsidRPr="00007582">
              <w:rPr>
                <w:b/>
                <w:bCs/>
                <w:sz w:val="12"/>
                <w:szCs w:val="12"/>
              </w:rPr>
              <w:t>Zakup książkomatu na potrzeby Biblioteki Publicznej Dzielnicy Bielany</w:t>
            </w:r>
          </w:p>
        </w:tc>
        <w:tc>
          <w:tcPr>
            <w:tcW w:w="742" w:type="pct"/>
            <w:tcBorders>
              <w:top w:val="nil"/>
              <w:left w:val="nil"/>
              <w:bottom w:val="single" w:sz="4" w:space="0" w:color="auto"/>
              <w:right w:val="single" w:sz="4" w:space="0" w:color="auto"/>
            </w:tcBorders>
            <w:shd w:val="clear" w:color="000000" w:fill="EAF1F6"/>
            <w:noWrap/>
            <w:vAlign w:val="center"/>
            <w:hideMark/>
          </w:tcPr>
          <w:p w14:paraId="0A059F60" w14:textId="77777777" w:rsidR="00007582" w:rsidRPr="00007582" w:rsidRDefault="00007582" w:rsidP="00007582">
            <w:pPr>
              <w:spacing w:line="240" w:lineRule="auto"/>
              <w:jc w:val="right"/>
              <w:rPr>
                <w:b/>
                <w:bCs/>
                <w:sz w:val="12"/>
                <w:szCs w:val="12"/>
              </w:rPr>
            </w:pPr>
            <w:r w:rsidRPr="00007582">
              <w:rPr>
                <w:b/>
                <w:bCs/>
                <w:sz w:val="12"/>
                <w:szCs w:val="12"/>
              </w:rPr>
              <w:t>80 400</w:t>
            </w:r>
          </w:p>
        </w:tc>
        <w:tc>
          <w:tcPr>
            <w:tcW w:w="742" w:type="pct"/>
            <w:tcBorders>
              <w:top w:val="nil"/>
              <w:left w:val="nil"/>
              <w:bottom w:val="single" w:sz="4" w:space="0" w:color="auto"/>
              <w:right w:val="single" w:sz="4" w:space="0" w:color="auto"/>
            </w:tcBorders>
            <w:shd w:val="clear" w:color="000000" w:fill="EAF1F6"/>
            <w:noWrap/>
            <w:vAlign w:val="center"/>
            <w:hideMark/>
          </w:tcPr>
          <w:p w14:paraId="14BFEE55" w14:textId="77777777" w:rsidR="00007582" w:rsidRPr="00007582" w:rsidRDefault="00007582" w:rsidP="00007582">
            <w:pPr>
              <w:spacing w:line="240" w:lineRule="auto"/>
              <w:jc w:val="right"/>
              <w:rPr>
                <w:b/>
                <w:bCs/>
                <w:sz w:val="12"/>
                <w:szCs w:val="12"/>
              </w:rPr>
            </w:pPr>
            <w:r w:rsidRPr="00007582">
              <w:rPr>
                <w:b/>
                <w:bCs/>
                <w:sz w:val="12"/>
                <w:szCs w:val="12"/>
              </w:rPr>
              <w:t>80 360,33</w:t>
            </w:r>
          </w:p>
        </w:tc>
        <w:tc>
          <w:tcPr>
            <w:tcW w:w="742" w:type="pct"/>
            <w:tcBorders>
              <w:top w:val="nil"/>
              <w:left w:val="nil"/>
              <w:bottom w:val="single" w:sz="4" w:space="0" w:color="auto"/>
              <w:right w:val="single" w:sz="4" w:space="0" w:color="auto"/>
            </w:tcBorders>
            <w:shd w:val="clear" w:color="000000" w:fill="EAF1F6"/>
            <w:noWrap/>
            <w:vAlign w:val="center"/>
            <w:hideMark/>
          </w:tcPr>
          <w:p w14:paraId="2226FF28"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71E4EA41"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18608323" w14:textId="77777777" w:rsidR="00007582" w:rsidRPr="00007582" w:rsidRDefault="00007582" w:rsidP="00007582">
            <w:pPr>
              <w:spacing w:line="240" w:lineRule="auto"/>
              <w:rPr>
                <w:b/>
                <w:bCs/>
                <w:sz w:val="12"/>
                <w:szCs w:val="12"/>
              </w:rPr>
            </w:pPr>
            <w:r w:rsidRPr="00007582">
              <w:rPr>
                <w:b/>
                <w:bCs/>
                <w:sz w:val="12"/>
                <w:szCs w:val="12"/>
              </w:rPr>
              <w:t>REKREACJA, SPORT I TURYSTYKA</w:t>
            </w:r>
          </w:p>
        </w:tc>
        <w:tc>
          <w:tcPr>
            <w:tcW w:w="742" w:type="pct"/>
            <w:tcBorders>
              <w:top w:val="nil"/>
              <w:left w:val="nil"/>
              <w:bottom w:val="single" w:sz="4" w:space="0" w:color="auto"/>
              <w:right w:val="single" w:sz="4" w:space="0" w:color="auto"/>
            </w:tcBorders>
            <w:shd w:val="clear" w:color="000000" w:fill="B6D9E6"/>
            <w:noWrap/>
            <w:vAlign w:val="center"/>
            <w:hideMark/>
          </w:tcPr>
          <w:p w14:paraId="4993867E" w14:textId="77777777" w:rsidR="00007582" w:rsidRPr="00007582" w:rsidRDefault="00007582" w:rsidP="00007582">
            <w:pPr>
              <w:spacing w:line="240" w:lineRule="auto"/>
              <w:jc w:val="right"/>
              <w:rPr>
                <w:b/>
                <w:bCs/>
                <w:sz w:val="12"/>
                <w:szCs w:val="12"/>
              </w:rPr>
            </w:pPr>
            <w:r w:rsidRPr="00007582">
              <w:rPr>
                <w:b/>
                <w:bCs/>
                <w:sz w:val="12"/>
                <w:szCs w:val="12"/>
              </w:rPr>
              <w:t>2 870 225</w:t>
            </w:r>
          </w:p>
        </w:tc>
        <w:tc>
          <w:tcPr>
            <w:tcW w:w="742" w:type="pct"/>
            <w:tcBorders>
              <w:top w:val="nil"/>
              <w:left w:val="nil"/>
              <w:bottom w:val="single" w:sz="4" w:space="0" w:color="auto"/>
              <w:right w:val="single" w:sz="4" w:space="0" w:color="auto"/>
            </w:tcBorders>
            <w:shd w:val="clear" w:color="000000" w:fill="B6D9E6"/>
            <w:noWrap/>
            <w:vAlign w:val="center"/>
            <w:hideMark/>
          </w:tcPr>
          <w:p w14:paraId="3B9B7321" w14:textId="77777777" w:rsidR="00007582" w:rsidRPr="00007582" w:rsidRDefault="00007582" w:rsidP="00007582">
            <w:pPr>
              <w:spacing w:line="240" w:lineRule="auto"/>
              <w:jc w:val="right"/>
              <w:rPr>
                <w:b/>
                <w:bCs/>
                <w:sz w:val="12"/>
                <w:szCs w:val="12"/>
              </w:rPr>
            </w:pPr>
            <w:r w:rsidRPr="00007582">
              <w:rPr>
                <w:b/>
                <w:bCs/>
                <w:sz w:val="12"/>
                <w:szCs w:val="12"/>
              </w:rPr>
              <w:t>2 835 597,21</w:t>
            </w:r>
          </w:p>
        </w:tc>
        <w:tc>
          <w:tcPr>
            <w:tcW w:w="742" w:type="pct"/>
            <w:tcBorders>
              <w:top w:val="nil"/>
              <w:left w:val="nil"/>
              <w:bottom w:val="single" w:sz="4" w:space="0" w:color="auto"/>
              <w:right w:val="single" w:sz="4" w:space="0" w:color="auto"/>
            </w:tcBorders>
            <w:shd w:val="clear" w:color="000000" w:fill="B6D9E6"/>
            <w:noWrap/>
            <w:vAlign w:val="center"/>
            <w:hideMark/>
          </w:tcPr>
          <w:p w14:paraId="559C8D48" w14:textId="77777777" w:rsidR="00007582" w:rsidRPr="00007582" w:rsidRDefault="00007582" w:rsidP="00007582">
            <w:pPr>
              <w:spacing w:line="240" w:lineRule="auto"/>
              <w:jc w:val="right"/>
              <w:rPr>
                <w:b/>
                <w:bCs/>
                <w:sz w:val="12"/>
                <w:szCs w:val="12"/>
              </w:rPr>
            </w:pPr>
            <w:r w:rsidRPr="00007582">
              <w:rPr>
                <w:b/>
                <w:bCs/>
                <w:sz w:val="12"/>
                <w:szCs w:val="12"/>
              </w:rPr>
              <w:t>98,8</w:t>
            </w:r>
          </w:p>
        </w:tc>
      </w:tr>
      <w:tr w:rsidR="00007582" w:rsidRPr="00007582" w14:paraId="5520CD9C"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75FBBD6A" w14:textId="77777777" w:rsidR="00007582" w:rsidRPr="00007582" w:rsidRDefault="00007582" w:rsidP="00007582">
            <w:pPr>
              <w:spacing w:line="240" w:lineRule="auto"/>
              <w:rPr>
                <w:b/>
                <w:bCs/>
                <w:i/>
                <w:iCs/>
                <w:sz w:val="12"/>
                <w:szCs w:val="12"/>
              </w:rPr>
            </w:pPr>
            <w:r w:rsidRPr="00007582">
              <w:rPr>
                <w:b/>
                <w:bCs/>
                <w:i/>
                <w:iCs/>
                <w:sz w:val="12"/>
                <w:szCs w:val="12"/>
              </w:rPr>
              <w:t>Działalność rekreacyjno-sportowa</w:t>
            </w:r>
          </w:p>
        </w:tc>
        <w:tc>
          <w:tcPr>
            <w:tcW w:w="742" w:type="pct"/>
            <w:tcBorders>
              <w:top w:val="nil"/>
              <w:left w:val="nil"/>
              <w:bottom w:val="single" w:sz="4" w:space="0" w:color="auto"/>
              <w:right w:val="single" w:sz="4" w:space="0" w:color="auto"/>
            </w:tcBorders>
            <w:shd w:val="clear" w:color="000000" w:fill="D5E3F2"/>
            <w:noWrap/>
            <w:vAlign w:val="center"/>
            <w:hideMark/>
          </w:tcPr>
          <w:p w14:paraId="559E8ACF" w14:textId="77777777" w:rsidR="00007582" w:rsidRPr="00007582" w:rsidRDefault="00007582" w:rsidP="00007582">
            <w:pPr>
              <w:spacing w:line="240" w:lineRule="auto"/>
              <w:jc w:val="right"/>
              <w:rPr>
                <w:b/>
                <w:bCs/>
                <w:i/>
                <w:iCs/>
                <w:sz w:val="12"/>
                <w:szCs w:val="12"/>
              </w:rPr>
            </w:pPr>
            <w:r w:rsidRPr="00007582">
              <w:rPr>
                <w:b/>
                <w:bCs/>
                <w:i/>
                <w:iCs/>
                <w:sz w:val="12"/>
                <w:szCs w:val="12"/>
              </w:rPr>
              <w:t>2 870 225</w:t>
            </w:r>
          </w:p>
        </w:tc>
        <w:tc>
          <w:tcPr>
            <w:tcW w:w="742" w:type="pct"/>
            <w:tcBorders>
              <w:top w:val="nil"/>
              <w:left w:val="nil"/>
              <w:bottom w:val="single" w:sz="4" w:space="0" w:color="auto"/>
              <w:right w:val="single" w:sz="4" w:space="0" w:color="auto"/>
            </w:tcBorders>
            <w:shd w:val="clear" w:color="000000" w:fill="D5E3F2"/>
            <w:noWrap/>
            <w:vAlign w:val="center"/>
            <w:hideMark/>
          </w:tcPr>
          <w:p w14:paraId="3E40186B" w14:textId="77777777" w:rsidR="00007582" w:rsidRPr="00007582" w:rsidRDefault="00007582" w:rsidP="00007582">
            <w:pPr>
              <w:spacing w:line="240" w:lineRule="auto"/>
              <w:jc w:val="right"/>
              <w:rPr>
                <w:b/>
                <w:bCs/>
                <w:i/>
                <w:iCs/>
                <w:sz w:val="12"/>
                <w:szCs w:val="12"/>
              </w:rPr>
            </w:pPr>
            <w:r w:rsidRPr="00007582">
              <w:rPr>
                <w:b/>
                <w:bCs/>
                <w:i/>
                <w:iCs/>
                <w:sz w:val="12"/>
                <w:szCs w:val="12"/>
              </w:rPr>
              <w:t>2 835 597,21</w:t>
            </w:r>
          </w:p>
        </w:tc>
        <w:tc>
          <w:tcPr>
            <w:tcW w:w="742" w:type="pct"/>
            <w:tcBorders>
              <w:top w:val="nil"/>
              <w:left w:val="nil"/>
              <w:bottom w:val="single" w:sz="4" w:space="0" w:color="auto"/>
              <w:right w:val="single" w:sz="4" w:space="0" w:color="auto"/>
            </w:tcBorders>
            <w:shd w:val="clear" w:color="000000" w:fill="D5E3F2"/>
            <w:noWrap/>
            <w:vAlign w:val="center"/>
            <w:hideMark/>
          </w:tcPr>
          <w:p w14:paraId="3BF585F5" w14:textId="77777777" w:rsidR="00007582" w:rsidRPr="00007582" w:rsidRDefault="00007582" w:rsidP="00007582">
            <w:pPr>
              <w:spacing w:line="240" w:lineRule="auto"/>
              <w:jc w:val="right"/>
              <w:rPr>
                <w:b/>
                <w:bCs/>
                <w:i/>
                <w:iCs/>
                <w:sz w:val="12"/>
                <w:szCs w:val="12"/>
              </w:rPr>
            </w:pPr>
            <w:r w:rsidRPr="00007582">
              <w:rPr>
                <w:b/>
                <w:bCs/>
                <w:i/>
                <w:iCs/>
                <w:sz w:val="12"/>
                <w:szCs w:val="12"/>
              </w:rPr>
              <w:t>98,8</w:t>
            </w:r>
          </w:p>
        </w:tc>
      </w:tr>
      <w:tr w:rsidR="00007582" w:rsidRPr="00007582" w14:paraId="4F9D194F"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67CD00E" w14:textId="77777777" w:rsidR="00007582" w:rsidRPr="00007582" w:rsidRDefault="00007582" w:rsidP="00007582">
            <w:pPr>
              <w:spacing w:line="240" w:lineRule="auto"/>
              <w:rPr>
                <w:b/>
                <w:bCs/>
                <w:sz w:val="12"/>
                <w:szCs w:val="12"/>
              </w:rPr>
            </w:pPr>
            <w:r w:rsidRPr="00007582">
              <w:rPr>
                <w:b/>
                <w:bCs/>
                <w:sz w:val="12"/>
                <w:szCs w:val="12"/>
              </w:rPr>
              <w:t>Modernizacja terenów sportowych i rekreacyjnych  przy Szkole  Podstawowej nr 352 przy ul. Conrada 6</w:t>
            </w:r>
          </w:p>
        </w:tc>
        <w:tc>
          <w:tcPr>
            <w:tcW w:w="742" w:type="pct"/>
            <w:tcBorders>
              <w:top w:val="nil"/>
              <w:left w:val="nil"/>
              <w:bottom w:val="single" w:sz="4" w:space="0" w:color="auto"/>
              <w:right w:val="single" w:sz="4" w:space="0" w:color="auto"/>
            </w:tcBorders>
            <w:shd w:val="clear" w:color="000000" w:fill="EAF1F6"/>
            <w:noWrap/>
            <w:vAlign w:val="center"/>
            <w:hideMark/>
          </w:tcPr>
          <w:p w14:paraId="5D46A8FD" w14:textId="77777777" w:rsidR="00007582" w:rsidRPr="00007582" w:rsidRDefault="00007582" w:rsidP="00007582">
            <w:pPr>
              <w:spacing w:line="240" w:lineRule="auto"/>
              <w:jc w:val="right"/>
              <w:rPr>
                <w:b/>
                <w:bCs/>
                <w:sz w:val="12"/>
                <w:szCs w:val="12"/>
              </w:rPr>
            </w:pPr>
            <w:r w:rsidRPr="00007582">
              <w:rPr>
                <w:b/>
                <w:bCs/>
                <w:sz w:val="12"/>
                <w:szCs w:val="12"/>
              </w:rPr>
              <w:t>658 425</w:t>
            </w:r>
          </w:p>
        </w:tc>
        <w:tc>
          <w:tcPr>
            <w:tcW w:w="742" w:type="pct"/>
            <w:tcBorders>
              <w:top w:val="nil"/>
              <w:left w:val="nil"/>
              <w:bottom w:val="single" w:sz="4" w:space="0" w:color="auto"/>
              <w:right w:val="single" w:sz="4" w:space="0" w:color="auto"/>
            </w:tcBorders>
            <w:shd w:val="clear" w:color="000000" w:fill="EAF1F6"/>
            <w:noWrap/>
            <w:vAlign w:val="center"/>
            <w:hideMark/>
          </w:tcPr>
          <w:p w14:paraId="7ACDCE12" w14:textId="77777777" w:rsidR="00007582" w:rsidRPr="00007582" w:rsidRDefault="00007582" w:rsidP="00007582">
            <w:pPr>
              <w:spacing w:line="240" w:lineRule="auto"/>
              <w:jc w:val="right"/>
              <w:rPr>
                <w:b/>
                <w:bCs/>
                <w:sz w:val="12"/>
                <w:szCs w:val="12"/>
              </w:rPr>
            </w:pPr>
            <w:r w:rsidRPr="00007582">
              <w:rPr>
                <w:b/>
                <w:bCs/>
                <w:sz w:val="12"/>
                <w:szCs w:val="12"/>
              </w:rPr>
              <w:t>658 420,58</w:t>
            </w:r>
          </w:p>
        </w:tc>
        <w:tc>
          <w:tcPr>
            <w:tcW w:w="742" w:type="pct"/>
            <w:tcBorders>
              <w:top w:val="nil"/>
              <w:left w:val="nil"/>
              <w:bottom w:val="single" w:sz="4" w:space="0" w:color="auto"/>
              <w:right w:val="single" w:sz="4" w:space="0" w:color="auto"/>
            </w:tcBorders>
            <w:shd w:val="clear" w:color="000000" w:fill="EAF1F6"/>
            <w:noWrap/>
            <w:vAlign w:val="center"/>
            <w:hideMark/>
          </w:tcPr>
          <w:p w14:paraId="4467726A"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6DFE57AD"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8E0CC81" w14:textId="77777777" w:rsidR="00007582" w:rsidRPr="00007582" w:rsidRDefault="00007582" w:rsidP="00007582">
            <w:pPr>
              <w:spacing w:line="240" w:lineRule="auto"/>
              <w:rPr>
                <w:b/>
                <w:bCs/>
                <w:sz w:val="12"/>
                <w:szCs w:val="12"/>
              </w:rPr>
            </w:pPr>
            <w:r w:rsidRPr="00007582">
              <w:rPr>
                <w:b/>
                <w:bCs/>
                <w:sz w:val="12"/>
                <w:szCs w:val="12"/>
              </w:rPr>
              <w:t>Budowa zaplecza szatniowo - sanitarnego do obsługi obiektu sportowo - rekreacyjnego przy ul. Rudzkiej 6</w:t>
            </w:r>
          </w:p>
        </w:tc>
        <w:tc>
          <w:tcPr>
            <w:tcW w:w="742" w:type="pct"/>
            <w:tcBorders>
              <w:top w:val="nil"/>
              <w:left w:val="nil"/>
              <w:bottom w:val="single" w:sz="4" w:space="0" w:color="auto"/>
              <w:right w:val="single" w:sz="4" w:space="0" w:color="auto"/>
            </w:tcBorders>
            <w:shd w:val="clear" w:color="000000" w:fill="EAF1F6"/>
            <w:noWrap/>
            <w:vAlign w:val="center"/>
            <w:hideMark/>
          </w:tcPr>
          <w:p w14:paraId="431264C7" w14:textId="77777777" w:rsidR="00007582" w:rsidRPr="00007582" w:rsidRDefault="00007582" w:rsidP="00007582">
            <w:pPr>
              <w:spacing w:line="240" w:lineRule="auto"/>
              <w:jc w:val="right"/>
              <w:rPr>
                <w:b/>
                <w:bCs/>
                <w:sz w:val="12"/>
                <w:szCs w:val="12"/>
              </w:rPr>
            </w:pPr>
            <w:r w:rsidRPr="00007582">
              <w:rPr>
                <w:b/>
                <w:bCs/>
                <w:sz w:val="12"/>
                <w:szCs w:val="12"/>
              </w:rPr>
              <w:t>1 459 000</w:t>
            </w:r>
          </w:p>
        </w:tc>
        <w:tc>
          <w:tcPr>
            <w:tcW w:w="742" w:type="pct"/>
            <w:tcBorders>
              <w:top w:val="nil"/>
              <w:left w:val="nil"/>
              <w:bottom w:val="single" w:sz="4" w:space="0" w:color="auto"/>
              <w:right w:val="single" w:sz="4" w:space="0" w:color="auto"/>
            </w:tcBorders>
            <w:shd w:val="clear" w:color="000000" w:fill="EAF1F6"/>
            <w:noWrap/>
            <w:vAlign w:val="center"/>
            <w:hideMark/>
          </w:tcPr>
          <w:p w14:paraId="33B1000F" w14:textId="77777777" w:rsidR="00007582" w:rsidRPr="00007582" w:rsidRDefault="00007582" w:rsidP="00007582">
            <w:pPr>
              <w:spacing w:line="240" w:lineRule="auto"/>
              <w:jc w:val="right"/>
              <w:rPr>
                <w:b/>
                <w:bCs/>
                <w:sz w:val="12"/>
                <w:szCs w:val="12"/>
              </w:rPr>
            </w:pPr>
            <w:r w:rsidRPr="00007582">
              <w:rPr>
                <w:b/>
                <w:bCs/>
                <w:sz w:val="12"/>
                <w:szCs w:val="12"/>
              </w:rPr>
              <w:t>1 458 999,99</w:t>
            </w:r>
          </w:p>
        </w:tc>
        <w:tc>
          <w:tcPr>
            <w:tcW w:w="742" w:type="pct"/>
            <w:tcBorders>
              <w:top w:val="nil"/>
              <w:left w:val="nil"/>
              <w:bottom w:val="single" w:sz="4" w:space="0" w:color="auto"/>
              <w:right w:val="single" w:sz="4" w:space="0" w:color="auto"/>
            </w:tcBorders>
            <w:shd w:val="clear" w:color="000000" w:fill="EAF1F6"/>
            <w:noWrap/>
            <w:vAlign w:val="center"/>
            <w:hideMark/>
          </w:tcPr>
          <w:p w14:paraId="285C0A28"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71BC5179"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1767C10" w14:textId="77777777" w:rsidR="00007582" w:rsidRPr="00007582" w:rsidRDefault="00007582" w:rsidP="00007582">
            <w:pPr>
              <w:spacing w:line="240" w:lineRule="auto"/>
              <w:rPr>
                <w:b/>
                <w:bCs/>
                <w:sz w:val="12"/>
                <w:szCs w:val="12"/>
              </w:rPr>
            </w:pPr>
            <w:r w:rsidRPr="00007582">
              <w:rPr>
                <w:b/>
                <w:bCs/>
                <w:sz w:val="12"/>
                <w:szCs w:val="12"/>
              </w:rPr>
              <w:t>Modernizacja damskiej szatni basenowej w obiekcie Centrum Rekreacyjno - Sportowego ul. Lindego 20</w:t>
            </w:r>
          </w:p>
        </w:tc>
        <w:tc>
          <w:tcPr>
            <w:tcW w:w="742" w:type="pct"/>
            <w:tcBorders>
              <w:top w:val="nil"/>
              <w:left w:val="nil"/>
              <w:bottom w:val="single" w:sz="4" w:space="0" w:color="auto"/>
              <w:right w:val="single" w:sz="4" w:space="0" w:color="auto"/>
            </w:tcBorders>
            <w:shd w:val="clear" w:color="000000" w:fill="EAF1F6"/>
            <w:noWrap/>
            <w:vAlign w:val="center"/>
            <w:hideMark/>
          </w:tcPr>
          <w:p w14:paraId="49824129" w14:textId="77777777" w:rsidR="00007582" w:rsidRPr="00007582" w:rsidRDefault="00007582" w:rsidP="00007582">
            <w:pPr>
              <w:spacing w:line="240" w:lineRule="auto"/>
              <w:jc w:val="right"/>
              <w:rPr>
                <w:b/>
                <w:bCs/>
                <w:sz w:val="12"/>
                <w:szCs w:val="12"/>
              </w:rPr>
            </w:pPr>
            <w:r w:rsidRPr="00007582">
              <w:rPr>
                <w:b/>
                <w:bCs/>
                <w:sz w:val="12"/>
                <w:szCs w:val="12"/>
              </w:rPr>
              <w:t>710 000</w:t>
            </w:r>
          </w:p>
        </w:tc>
        <w:tc>
          <w:tcPr>
            <w:tcW w:w="742" w:type="pct"/>
            <w:tcBorders>
              <w:top w:val="nil"/>
              <w:left w:val="nil"/>
              <w:bottom w:val="single" w:sz="4" w:space="0" w:color="auto"/>
              <w:right w:val="single" w:sz="4" w:space="0" w:color="auto"/>
            </w:tcBorders>
            <w:shd w:val="clear" w:color="000000" w:fill="EAF1F6"/>
            <w:noWrap/>
            <w:vAlign w:val="center"/>
            <w:hideMark/>
          </w:tcPr>
          <w:p w14:paraId="250AA973" w14:textId="77777777" w:rsidR="00007582" w:rsidRPr="00007582" w:rsidRDefault="00007582" w:rsidP="00007582">
            <w:pPr>
              <w:spacing w:line="240" w:lineRule="auto"/>
              <w:jc w:val="right"/>
              <w:rPr>
                <w:b/>
                <w:bCs/>
                <w:sz w:val="12"/>
                <w:szCs w:val="12"/>
              </w:rPr>
            </w:pPr>
            <w:r w:rsidRPr="00007582">
              <w:rPr>
                <w:b/>
                <w:bCs/>
                <w:sz w:val="12"/>
                <w:szCs w:val="12"/>
              </w:rPr>
              <w:t>675 376,65</w:t>
            </w:r>
          </w:p>
        </w:tc>
        <w:tc>
          <w:tcPr>
            <w:tcW w:w="742" w:type="pct"/>
            <w:tcBorders>
              <w:top w:val="nil"/>
              <w:left w:val="nil"/>
              <w:bottom w:val="single" w:sz="4" w:space="0" w:color="auto"/>
              <w:right w:val="single" w:sz="4" w:space="0" w:color="auto"/>
            </w:tcBorders>
            <w:shd w:val="clear" w:color="000000" w:fill="EAF1F6"/>
            <w:noWrap/>
            <w:vAlign w:val="center"/>
            <w:hideMark/>
          </w:tcPr>
          <w:p w14:paraId="2513554E" w14:textId="77777777" w:rsidR="00007582" w:rsidRPr="00007582" w:rsidRDefault="00007582" w:rsidP="00007582">
            <w:pPr>
              <w:spacing w:line="240" w:lineRule="auto"/>
              <w:jc w:val="right"/>
              <w:rPr>
                <w:b/>
                <w:bCs/>
                <w:sz w:val="12"/>
                <w:szCs w:val="12"/>
              </w:rPr>
            </w:pPr>
            <w:r w:rsidRPr="00007582">
              <w:rPr>
                <w:b/>
                <w:bCs/>
                <w:sz w:val="12"/>
                <w:szCs w:val="12"/>
              </w:rPr>
              <w:t>95,1</w:t>
            </w:r>
          </w:p>
        </w:tc>
      </w:tr>
      <w:tr w:rsidR="00007582" w:rsidRPr="00007582" w14:paraId="4F5EE4F5"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08E7B60" w14:textId="77777777" w:rsidR="00007582" w:rsidRPr="00007582" w:rsidRDefault="00007582" w:rsidP="00007582">
            <w:pPr>
              <w:spacing w:line="240" w:lineRule="auto"/>
              <w:rPr>
                <w:b/>
                <w:bCs/>
                <w:sz w:val="12"/>
                <w:szCs w:val="12"/>
              </w:rPr>
            </w:pPr>
            <w:r w:rsidRPr="00007582">
              <w:rPr>
                <w:b/>
                <w:bCs/>
                <w:sz w:val="12"/>
                <w:szCs w:val="12"/>
              </w:rPr>
              <w:t>Zakupy inwestycyjne dla potrzeb Centrum Rekreacyjno - Sportowego</w:t>
            </w:r>
          </w:p>
        </w:tc>
        <w:tc>
          <w:tcPr>
            <w:tcW w:w="742" w:type="pct"/>
            <w:tcBorders>
              <w:top w:val="nil"/>
              <w:left w:val="nil"/>
              <w:bottom w:val="single" w:sz="4" w:space="0" w:color="auto"/>
              <w:right w:val="single" w:sz="4" w:space="0" w:color="auto"/>
            </w:tcBorders>
            <w:shd w:val="clear" w:color="000000" w:fill="EAF1F6"/>
            <w:noWrap/>
            <w:vAlign w:val="center"/>
            <w:hideMark/>
          </w:tcPr>
          <w:p w14:paraId="55200BC8" w14:textId="77777777" w:rsidR="00007582" w:rsidRPr="00007582" w:rsidRDefault="00007582" w:rsidP="00007582">
            <w:pPr>
              <w:spacing w:line="240" w:lineRule="auto"/>
              <w:jc w:val="right"/>
              <w:rPr>
                <w:b/>
                <w:bCs/>
                <w:sz w:val="12"/>
                <w:szCs w:val="12"/>
              </w:rPr>
            </w:pPr>
            <w:r w:rsidRPr="00007582">
              <w:rPr>
                <w:b/>
                <w:bCs/>
                <w:sz w:val="12"/>
                <w:szCs w:val="12"/>
              </w:rPr>
              <w:t>42 800</w:t>
            </w:r>
          </w:p>
        </w:tc>
        <w:tc>
          <w:tcPr>
            <w:tcW w:w="742" w:type="pct"/>
            <w:tcBorders>
              <w:top w:val="nil"/>
              <w:left w:val="nil"/>
              <w:bottom w:val="single" w:sz="4" w:space="0" w:color="auto"/>
              <w:right w:val="single" w:sz="4" w:space="0" w:color="auto"/>
            </w:tcBorders>
            <w:shd w:val="clear" w:color="000000" w:fill="EAF1F6"/>
            <w:noWrap/>
            <w:vAlign w:val="center"/>
            <w:hideMark/>
          </w:tcPr>
          <w:p w14:paraId="4970E5CD" w14:textId="77777777" w:rsidR="00007582" w:rsidRPr="00007582" w:rsidRDefault="00007582" w:rsidP="00007582">
            <w:pPr>
              <w:spacing w:line="240" w:lineRule="auto"/>
              <w:jc w:val="right"/>
              <w:rPr>
                <w:b/>
                <w:bCs/>
                <w:sz w:val="12"/>
                <w:szCs w:val="12"/>
              </w:rPr>
            </w:pPr>
            <w:r w:rsidRPr="00007582">
              <w:rPr>
                <w:b/>
                <w:bCs/>
                <w:sz w:val="12"/>
                <w:szCs w:val="12"/>
              </w:rPr>
              <w:t>42 799,99</w:t>
            </w:r>
          </w:p>
        </w:tc>
        <w:tc>
          <w:tcPr>
            <w:tcW w:w="742" w:type="pct"/>
            <w:tcBorders>
              <w:top w:val="nil"/>
              <w:left w:val="nil"/>
              <w:bottom w:val="single" w:sz="4" w:space="0" w:color="auto"/>
              <w:right w:val="single" w:sz="4" w:space="0" w:color="auto"/>
            </w:tcBorders>
            <w:shd w:val="clear" w:color="000000" w:fill="EAF1F6"/>
            <w:noWrap/>
            <w:vAlign w:val="center"/>
            <w:hideMark/>
          </w:tcPr>
          <w:p w14:paraId="0B2CC3C4"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3CEF9BFC"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06827209" w14:textId="77777777" w:rsidR="00007582" w:rsidRPr="00007582" w:rsidRDefault="00007582" w:rsidP="00007582">
            <w:pPr>
              <w:spacing w:line="240" w:lineRule="auto"/>
              <w:rPr>
                <w:b/>
                <w:bCs/>
                <w:sz w:val="12"/>
                <w:szCs w:val="12"/>
              </w:rPr>
            </w:pPr>
            <w:r w:rsidRPr="00007582">
              <w:rPr>
                <w:b/>
                <w:bCs/>
                <w:sz w:val="12"/>
                <w:szCs w:val="12"/>
              </w:rPr>
              <w:t>ZARZĄDZANIE STRUKTURAMI SAMORZĄDOWYMI</w:t>
            </w:r>
          </w:p>
        </w:tc>
        <w:tc>
          <w:tcPr>
            <w:tcW w:w="742" w:type="pct"/>
            <w:tcBorders>
              <w:top w:val="nil"/>
              <w:left w:val="nil"/>
              <w:bottom w:val="single" w:sz="4" w:space="0" w:color="auto"/>
              <w:right w:val="single" w:sz="4" w:space="0" w:color="auto"/>
            </w:tcBorders>
            <w:shd w:val="clear" w:color="000000" w:fill="B6D9E6"/>
            <w:noWrap/>
            <w:vAlign w:val="center"/>
            <w:hideMark/>
          </w:tcPr>
          <w:p w14:paraId="555D6D61" w14:textId="77777777" w:rsidR="00007582" w:rsidRPr="00007582" w:rsidRDefault="00007582" w:rsidP="00007582">
            <w:pPr>
              <w:spacing w:line="240" w:lineRule="auto"/>
              <w:jc w:val="right"/>
              <w:rPr>
                <w:b/>
                <w:bCs/>
                <w:sz w:val="12"/>
                <w:szCs w:val="12"/>
              </w:rPr>
            </w:pPr>
            <w:r w:rsidRPr="00007582">
              <w:rPr>
                <w:b/>
                <w:bCs/>
                <w:sz w:val="12"/>
                <w:szCs w:val="12"/>
              </w:rPr>
              <w:t>362 330</w:t>
            </w:r>
          </w:p>
        </w:tc>
        <w:tc>
          <w:tcPr>
            <w:tcW w:w="742" w:type="pct"/>
            <w:tcBorders>
              <w:top w:val="nil"/>
              <w:left w:val="nil"/>
              <w:bottom w:val="single" w:sz="4" w:space="0" w:color="auto"/>
              <w:right w:val="single" w:sz="4" w:space="0" w:color="auto"/>
            </w:tcBorders>
            <w:shd w:val="clear" w:color="000000" w:fill="B6D9E6"/>
            <w:noWrap/>
            <w:vAlign w:val="center"/>
            <w:hideMark/>
          </w:tcPr>
          <w:p w14:paraId="7C39FF39" w14:textId="77777777" w:rsidR="00007582" w:rsidRPr="00007582" w:rsidRDefault="00007582" w:rsidP="00007582">
            <w:pPr>
              <w:spacing w:line="240" w:lineRule="auto"/>
              <w:jc w:val="right"/>
              <w:rPr>
                <w:b/>
                <w:bCs/>
                <w:sz w:val="12"/>
                <w:szCs w:val="12"/>
              </w:rPr>
            </w:pPr>
            <w:r w:rsidRPr="00007582">
              <w:rPr>
                <w:b/>
                <w:bCs/>
                <w:sz w:val="12"/>
                <w:szCs w:val="12"/>
              </w:rPr>
              <w:t>362 301,50</w:t>
            </w:r>
          </w:p>
        </w:tc>
        <w:tc>
          <w:tcPr>
            <w:tcW w:w="742" w:type="pct"/>
            <w:tcBorders>
              <w:top w:val="nil"/>
              <w:left w:val="nil"/>
              <w:bottom w:val="single" w:sz="4" w:space="0" w:color="auto"/>
              <w:right w:val="single" w:sz="4" w:space="0" w:color="auto"/>
            </w:tcBorders>
            <w:shd w:val="clear" w:color="000000" w:fill="B6D9E6"/>
            <w:noWrap/>
            <w:vAlign w:val="center"/>
            <w:hideMark/>
          </w:tcPr>
          <w:p w14:paraId="58011781"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7E0E65D0"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4F3FF082" w14:textId="77777777" w:rsidR="00007582" w:rsidRPr="00007582" w:rsidRDefault="00007582" w:rsidP="00007582">
            <w:pPr>
              <w:spacing w:line="240" w:lineRule="auto"/>
              <w:rPr>
                <w:b/>
                <w:bCs/>
                <w:i/>
                <w:iCs/>
                <w:sz w:val="12"/>
                <w:szCs w:val="12"/>
              </w:rPr>
            </w:pPr>
            <w:r w:rsidRPr="00007582">
              <w:rPr>
                <w:b/>
                <w:bCs/>
                <w:i/>
                <w:iCs/>
                <w:sz w:val="12"/>
                <w:szCs w:val="12"/>
              </w:rPr>
              <w:t>Funkcjonowanie Urzędu Miasta</w:t>
            </w:r>
          </w:p>
        </w:tc>
        <w:tc>
          <w:tcPr>
            <w:tcW w:w="742" w:type="pct"/>
            <w:tcBorders>
              <w:top w:val="nil"/>
              <w:left w:val="nil"/>
              <w:bottom w:val="single" w:sz="4" w:space="0" w:color="auto"/>
              <w:right w:val="single" w:sz="4" w:space="0" w:color="auto"/>
            </w:tcBorders>
            <w:shd w:val="clear" w:color="000000" w:fill="D5E3F2"/>
            <w:noWrap/>
            <w:vAlign w:val="center"/>
            <w:hideMark/>
          </w:tcPr>
          <w:p w14:paraId="62FA7C86" w14:textId="77777777" w:rsidR="00007582" w:rsidRPr="00007582" w:rsidRDefault="00007582" w:rsidP="00007582">
            <w:pPr>
              <w:spacing w:line="240" w:lineRule="auto"/>
              <w:jc w:val="right"/>
              <w:rPr>
                <w:b/>
                <w:bCs/>
                <w:i/>
                <w:iCs/>
                <w:sz w:val="12"/>
                <w:szCs w:val="12"/>
              </w:rPr>
            </w:pPr>
            <w:r w:rsidRPr="00007582">
              <w:rPr>
                <w:b/>
                <w:bCs/>
                <w:i/>
                <w:iCs/>
                <w:sz w:val="12"/>
                <w:szCs w:val="12"/>
              </w:rPr>
              <w:t>362 330</w:t>
            </w:r>
          </w:p>
        </w:tc>
        <w:tc>
          <w:tcPr>
            <w:tcW w:w="742" w:type="pct"/>
            <w:tcBorders>
              <w:top w:val="nil"/>
              <w:left w:val="nil"/>
              <w:bottom w:val="single" w:sz="4" w:space="0" w:color="auto"/>
              <w:right w:val="single" w:sz="4" w:space="0" w:color="auto"/>
            </w:tcBorders>
            <w:shd w:val="clear" w:color="000000" w:fill="D5E3F2"/>
            <w:noWrap/>
            <w:vAlign w:val="center"/>
            <w:hideMark/>
          </w:tcPr>
          <w:p w14:paraId="3E87FD97" w14:textId="77777777" w:rsidR="00007582" w:rsidRPr="00007582" w:rsidRDefault="00007582" w:rsidP="00007582">
            <w:pPr>
              <w:spacing w:line="240" w:lineRule="auto"/>
              <w:jc w:val="right"/>
              <w:rPr>
                <w:b/>
                <w:bCs/>
                <w:i/>
                <w:iCs/>
                <w:sz w:val="12"/>
                <w:szCs w:val="12"/>
              </w:rPr>
            </w:pPr>
            <w:r w:rsidRPr="00007582">
              <w:rPr>
                <w:b/>
                <w:bCs/>
                <w:i/>
                <w:iCs/>
                <w:sz w:val="12"/>
                <w:szCs w:val="12"/>
              </w:rPr>
              <w:t>362 301,50</w:t>
            </w:r>
          </w:p>
        </w:tc>
        <w:tc>
          <w:tcPr>
            <w:tcW w:w="742" w:type="pct"/>
            <w:tcBorders>
              <w:top w:val="nil"/>
              <w:left w:val="nil"/>
              <w:bottom w:val="single" w:sz="4" w:space="0" w:color="auto"/>
              <w:right w:val="single" w:sz="4" w:space="0" w:color="auto"/>
            </w:tcBorders>
            <w:shd w:val="clear" w:color="000000" w:fill="D5E3F2"/>
            <w:noWrap/>
            <w:vAlign w:val="center"/>
            <w:hideMark/>
          </w:tcPr>
          <w:p w14:paraId="02186CB1" w14:textId="77777777" w:rsidR="00007582" w:rsidRPr="00007582" w:rsidRDefault="00007582" w:rsidP="00007582">
            <w:pPr>
              <w:spacing w:line="240" w:lineRule="auto"/>
              <w:jc w:val="right"/>
              <w:rPr>
                <w:b/>
                <w:bCs/>
                <w:i/>
                <w:iCs/>
                <w:sz w:val="12"/>
                <w:szCs w:val="12"/>
              </w:rPr>
            </w:pPr>
            <w:r w:rsidRPr="00007582">
              <w:rPr>
                <w:b/>
                <w:bCs/>
                <w:i/>
                <w:iCs/>
                <w:sz w:val="12"/>
                <w:szCs w:val="12"/>
              </w:rPr>
              <w:t>100,0</w:t>
            </w:r>
          </w:p>
        </w:tc>
      </w:tr>
      <w:tr w:rsidR="00007582" w:rsidRPr="00007582" w14:paraId="7AF36527" w14:textId="77777777" w:rsidTr="00007582">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964E084" w14:textId="77777777" w:rsidR="00007582" w:rsidRPr="00007582" w:rsidRDefault="00007582" w:rsidP="00007582">
            <w:pPr>
              <w:spacing w:line="240" w:lineRule="auto"/>
              <w:rPr>
                <w:b/>
                <w:bCs/>
                <w:sz w:val="12"/>
                <w:szCs w:val="12"/>
              </w:rPr>
            </w:pPr>
            <w:r w:rsidRPr="00007582">
              <w:rPr>
                <w:b/>
                <w:bCs/>
                <w:sz w:val="12"/>
                <w:szCs w:val="12"/>
              </w:rPr>
              <w:t>Zakupy inwestycyjne dla Urzędu Dzielnicy</w:t>
            </w:r>
          </w:p>
        </w:tc>
        <w:tc>
          <w:tcPr>
            <w:tcW w:w="742" w:type="pct"/>
            <w:tcBorders>
              <w:top w:val="nil"/>
              <w:left w:val="nil"/>
              <w:bottom w:val="single" w:sz="4" w:space="0" w:color="auto"/>
              <w:right w:val="single" w:sz="4" w:space="0" w:color="auto"/>
            </w:tcBorders>
            <w:shd w:val="clear" w:color="000000" w:fill="EAF1F6"/>
            <w:noWrap/>
            <w:vAlign w:val="center"/>
            <w:hideMark/>
          </w:tcPr>
          <w:p w14:paraId="7E05ED68" w14:textId="77777777" w:rsidR="00007582" w:rsidRPr="00007582" w:rsidRDefault="00007582" w:rsidP="00007582">
            <w:pPr>
              <w:spacing w:line="240" w:lineRule="auto"/>
              <w:jc w:val="right"/>
              <w:rPr>
                <w:b/>
                <w:bCs/>
                <w:sz w:val="12"/>
                <w:szCs w:val="12"/>
              </w:rPr>
            </w:pPr>
            <w:r w:rsidRPr="00007582">
              <w:rPr>
                <w:b/>
                <w:bCs/>
                <w:sz w:val="12"/>
                <w:szCs w:val="12"/>
              </w:rPr>
              <w:t>300 000</w:t>
            </w:r>
          </w:p>
        </w:tc>
        <w:tc>
          <w:tcPr>
            <w:tcW w:w="742" w:type="pct"/>
            <w:tcBorders>
              <w:top w:val="nil"/>
              <w:left w:val="nil"/>
              <w:bottom w:val="single" w:sz="4" w:space="0" w:color="auto"/>
              <w:right w:val="single" w:sz="4" w:space="0" w:color="auto"/>
            </w:tcBorders>
            <w:shd w:val="clear" w:color="000000" w:fill="EAF1F6"/>
            <w:noWrap/>
            <w:vAlign w:val="center"/>
            <w:hideMark/>
          </w:tcPr>
          <w:p w14:paraId="4471BD98" w14:textId="77777777" w:rsidR="00007582" w:rsidRPr="00007582" w:rsidRDefault="00007582" w:rsidP="00007582">
            <w:pPr>
              <w:spacing w:line="240" w:lineRule="auto"/>
              <w:jc w:val="right"/>
              <w:rPr>
                <w:b/>
                <w:bCs/>
                <w:sz w:val="12"/>
                <w:szCs w:val="12"/>
              </w:rPr>
            </w:pPr>
            <w:r w:rsidRPr="00007582">
              <w:rPr>
                <w:b/>
                <w:bCs/>
                <w:sz w:val="12"/>
                <w:szCs w:val="12"/>
              </w:rPr>
              <w:t>299 971,50</w:t>
            </w:r>
          </w:p>
        </w:tc>
        <w:tc>
          <w:tcPr>
            <w:tcW w:w="742" w:type="pct"/>
            <w:tcBorders>
              <w:top w:val="nil"/>
              <w:left w:val="nil"/>
              <w:bottom w:val="single" w:sz="4" w:space="0" w:color="auto"/>
              <w:right w:val="single" w:sz="4" w:space="0" w:color="auto"/>
            </w:tcBorders>
            <w:shd w:val="clear" w:color="000000" w:fill="EAF1F6"/>
            <w:noWrap/>
            <w:vAlign w:val="center"/>
            <w:hideMark/>
          </w:tcPr>
          <w:p w14:paraId="5A835226" w14:textId="77777777" w:rsidR="00007582" w:rsidRPr="00007582" w:rsidRDefault="00007582" w:rsidP="00007582">
            <w:pPr>
              <w:spacing w:line="240" w:lineRule="auto"/>
              <w:jc w:val="right"/>
              <w:rPr>
                <w:b/>
                <w:bCs/>
                <w:sz w:val="12"/>
                <w:szCs w:val="12"/>
              </w:rPr>
            </w:pPr>
            <w:r w:rsidRPr="00007582">
              <w:rPr>
                <w:b/>
                <w:bCs/>
                <w:sz w:val="12"/>
                <w:szCs w:val="12"/>
              </w:rPr>
              <w:t>100,0</w:t>
            </w:r>
          </w:p>
        </w:tc>
      </w:tr>
      <w:tr w:rsidR="00007582" w:rsidRPr="00007582" w14:paraId="0CA9D499" w14:textId="77777777" w:rsidTr="00007582">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67C71D7" w14:textId="77777777" w:rsidR="00007582" w:rsidRPr="00007582" w:rsidRDefault="00007582" w:rsidP="00007582">
            <w:pPr>
              <w:spacing w:line="240" w:lineRule="auto"/>
              <w:rPr>
                <w:b/>
                <w:bCs/>
                <w:sz w:val="12"/>
                <w:szCs w:val="12"/>
              </w:rPr>
            </w:pPr>
            <w:r w:rsidRPr="00007582">
              <w:rPr>
                <w:b/>
                <w:bCs/>
                <w:sz w:val="12"/>
                <w:szCs w:val="12"/>
              </w:rPr>
              <w:t>Zakupy na potrzeby Delegatury Biura Administracji i Spraw Obywatelskich</w:t>
            </w:r>
          </w:p>
        </w:tc>
        <w:tc>
          <w:tcPr>
            <w:tcW w:w="742" w:type="pct"/>
            <w:tcBorders>
              <w:top w:val="nil"/>
              <w:left w:val="nil"/>
              <w:bottom w:val="single" w:sz="4" w:space="0" w:color="auto"/>
              <w:right w:val="single" w:sz="4" w:space="0" w:color="auto"/>
            </w:tcBorders>
            <w:shd w:val="clear" w:color="000000" w:fill="EAF1F6"/>
            <w:noWrap/>
            <w:vAlign w:val="center"/>
            <w:hideMark/>
          </w:tcPr>
          <w:p w14:paraId="4F283BDE" w14:textId="77777777" w:rsidR="00007582" w:rsidRPr="00007582" w:rsidRDefault="00007582" w:rsidP="00007582">
            <w:pPr>
              <w:spacing w:line="240" w:lineRule="auto"/>
              <w:jc w:val="right"/>
              <w:rPr>
                <w:b/>
                <w:bCs/>
                <w:sz w:val="12"/>
                <w:szCs w:val="12"/>
              </w:rPr>
            </w:pPr>
            <w:r w:rsidRPr="00007582">
              <w:rPr>
                <w:b/>
                <w:bCs/>
                <w:sz w:val="12"/>
                <w:szCs w:val="12"/>
              </w:rPr>
              <w:t>62 330</w:t>
            </w:r>
          </w:p>
        </w:tc>
        <w:tc>
          <w:tcPr>
            <w:tcW w:w="742" w:type="pct"/>
            <w:tcBorders>
              <w:top w:val="nil"/>
              <w:left w:val="nil"/>
              <w:bottom w:val="single" w:sz="4" w:space="0" w:color="auto"/>
              <w:right w:val="single" w:sz="4" w:space="0" w:color="auto"/>
            </w:tcBorders>
            <w:shd w:val="clear" w:color="000000" w:fill="EAF1F6"/>
            <w:noWrap/>
            <w:vAlign w:val="center"/>
            <w:hideMark/>
          </w:tcPr>
          <w:p w14:paraId="558D89AA" w14:textId="77777777" w:rsidR="00007582" w:rsidRPr="00007582" w:rsidRDefault="00007582" w:rsidP="00007582">
            <w:pPr>
              <w:spacing w:line="240" w:lineRule="auto"/>
              <w:jc w:val="right"/>
              <w:rPr>
                <w:b/>
                <w:bCs/>
                <w:sz w:val="12"/>
                <w:szCs w:val="12"/>
              </w:rPr>
            </w:pPr>
            <w:r w:rsidRPr="00007582">
              <w:rPr>
                <w:b/>
                <w:bCs/>
                <w:sz w:val="12"/>
                <w:szCs w:val="12"/>
              </w:rPr>
              <w:t>62 330,00</w:t>
            </w:r>
          </w:p>
        </w:tc>
        <w:tc>
          <w:tcPr>
            <w:tcW w:w="742" w:type="pct"/>
            <w:tcBorders>
              <w:top w:val="nil"/>
              <w:left w:val="nil"/>
              <w:bottom w:val="single" w:sz="4" w:space="0" w:color="auto"/>
              <w:right w:val="single" w:sz="4" w:space="0" w:color="auto"/>
            </w:tcBorders>
            <w:shd w:val="clear" w:color="000000" w:fill="EAF1F6"/>
            <w:noWrap/>
            <w:vAlign w:val="center"/>
            <w:hideMark/>
          </w:tcPr>
          <w:p w14:paraId="31E72CAE" w14:textId="77777777" w:rsidR="00007582" w:rsidRPr="00007582" w:rsidRDefault="00007582" w:rsidP="00007582">
            <w:pPr>
              <w:spacing w:line="240" w:lineRule="auto"/>
              <w:jc w:val="right"/>
              <w:rPr>
                <w:b/>
                <w:bCs/>
                <w:sz w:val="12"/>
                <w:szCs w:val="12"/>
              </w:rPr>
            </w:pPr>
            <w:r w:rsidRPr="00007582">
              <w:rPr>
                <w:b/>
                <w:bCs/>
                <w:sz w:val="12"/>
                <w:szCs w:val="12"/>
              </w:rPr>
              <w:t>100,0</w:t>
            </w:r>
          </w:p>
        </w:tc>
      </w:tr>
    </w:tbl>
    <w:p w14:paraId="75CD0FA8" w14:textId="77777777" w:rsidR="00542DFC" w:rsidRDefault="00542DFC" w:rsidP="00002B42"/>
    <w:p w14:paraId="56DE9CF0" w14:textId="77777777" w:rsidR="00002B42" w:rsidRDefault="00002B42" w:rsidP="00002B42">
      <w:pPr>
        <w:sectPr w:rsidR="00002B42" w:rsidSect="00002B42">
          <w:type w:val="oddPage"/>
          <w:pgSz w:w="11906" w:h="16838"/>
          <w:pgMar w:top="1417" w:right="1417" w:bottom="1417" w:left="1417" w:header="708" w:footer="708" w:gutter="0"/>
          <w:cols w:space="708"/>
          <w:docGrid w:linePitch="360"/>
        </w:sectPr>
      </w:pPr>
    </w:p>
    <w:p w14:paraId="3537753C" w14:textId="77777777" w:rsidR="00002B42" w:rsidRPr="00542DFC" w:rsidRDefault="002179A1" w:rsidP="00542DFC">
      <w:pPr>
        <w:pStyle w:val="Nagwek1"/>
        <w:spacing w:before="11000"/>
      </w:pPr>
      <w:bookmarkStart w:id="48" w:name="_Toc192597949"/>
      <w:r w:rsidRPr="00542DFC">
        <w:t>4</w:t>
      </w:r>
      <w:r w:rsidR="00002B42" w:rsidRPr="00542DFC">
        <w:t>.</w:t>
      </w:r>
      <w:r w:rsidR="00002B42" w:rsidRPr="00542DFC">
        <w:tab/>
        <w:t>OBJAŚNIENIA W UKŁADZIE ZADAŃ</w:t>
      </w:r>
      <w:bookmarkEnd w:id="48"/>
    </w:p>
    <w:p w14:paraId="2B9954AB" w14:textId="77777777" w:rsidR="00002B42" w:rsidRDefault="00002B42" w:rsidP="00002B42"/>
    <w:p w14:paraId="3451DDBE" w14:textId="77777777"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14:paraId="43B48FA6" w14:textId="77777777" w:rsidR="00002B42" w:rsidRPr="003C313C" w:rsidRDefault="00002B42" w:rsidP="00002B42">
      <w:pPr>
        <w:rPr>
          <w:sz w:val="4"/>
          <w:szCs w:val="4"/>
        </w:rPr>
      </w:pPr>
    </w:p>
    <w:p w14:paraId="00F7B40B" w14:textId="77777777" w:rsidR="00002B42" w:rsidRDefault="00002B42" w:rsidP="002179A1">
      <w:pPr>
        <w:pStyle w:val="Nagwek2"/>
        <w:numPr>
          <w:ilvl w:val="1"/>
          <w:numId w:val="5"/>
        </w:numPr>
        <w:tabs>
          <w:tab w:val="left" w:pos="1985"/>
        </w:tabs>
      </w:pPr>
      <w:bookmarkStart w:id="49" w:name="_Toc192597950"/>
      <w:r>
        <w:t>Dochody</w:t>
      </w:r>
      <w:bookmarkEnd w:id="49"/>
      <w:r>
        <w:t xml:space="preserve"> </w:t>
      </w:r>
    </w:p>
    <w:tbl>
      <w:tblPr>
        <w:tblW w:w="5000" w:type="pct"/>
        <w:tblCellMar>
          <w:left w:w="70" w:type="dxa"/>
          <w:right w:w="70" w:type="dxa"/>
        </w:tblCellMar>
        <w:tblLook w:val="04A0" w:firstRow="1" w:lastRow="0" w:firstColumn="1" w:lastColumn="0" w:noHBand="0" w:noVBand="1"/>
      </w:tblPr>
      <w:tblGrid>
        <w:gridCol w:w="403"/>
        <w:gridCol w:w="4567"/>
        <w:gridCol w:w="1368"/>
        <w:gridCol w:w="1368"/>
        <w:gridCol w:w="1366"/>
      </w:tblGrid>
      <w:tr w:rsidR="00007582" w:rsidRPr="00007582" w14:paraId="3C9F4A38" w14:textId="77777777" w:rsidTr="00007582">
        <w:trPr>
          <w:trHeight w:val="85"/>
        </w:trPr>
        <w:tc>
          <w:tcPr>
            <w:tcW w:w="222" w:type="pct"/>
            <w:tcBorders>
              <w:top w:val="nil"/>
              <w:left w:val="nil"/>
              <w:bottom w:val="nil"/>
              <w:right w:val="nil"/>
            </w:tcBorders>
            <w:shd w:val="clear" w:color="auto" w:fill="auto"/>
            <w:noWrap/>
            <w:vAlign w:val="center"/>
            <w:hideMark/>
          </w:tcPr>
          <w:p w14:paraId="08CF189B" w14:textId="77777777" w:rsidR="00007582" w:rsidRPr="00007582" w:rsidRDefault="00007582" w:rsidP="00007582">
            <w:pPr>
              <w:spacing w:line="240" w:lineRule="auto"/>
              <w:rPr>
                <w:rFonts w:ascii="Times New Roman" w:hAnsi="Times New Roman" w:cs="Times New Roman"/>
                <w:sz w:val="14"/>
                <w:szCs w:val="14"/>
              </w:rPr>
            </w:pPr>
          </w:p>
        </w:tc>
        <w:tc>
          <w:tcPr>
            <w:tcW w:w="2517" w:type="pct"/>
            <w:tcBorders>
              <w:top w:val="nil"/>
              <w:left w:val="nil"/>
              <w:bottom w:val="nil"/>
              <w:right w:val="nil"/>
            </w:tcBorders>
            <w:shd w:val="clear" w:color="auto" w:fill="auto"/>
            <w:noWrap/>
            <w:vAlign w:val="center"/>
            <w:hideMark/>
          </w:tcPr>
          <w:p w14:paraId="0BEFACFB" w14:textId="77777777" w:rsidR="00007582" w:rsidRPr="00007582" w:rsidRDefault="00007582" w:rsidP="00007582">
            <w:pPr>
              <w:spacing w:line="240" w:lineRule="auto"/>
              <w:rPr>
                <w:rFonts w:ascii="Times New Roman" w:hAnsi="Times New Roman" w:cs="Times New Roman"/>
                <w:sz w:val="14"/>
                <w:szCs w:val="14"/>
              </w:rPr>
            </w:pPr>
          </w:p>
        </w:tc>
        <w:tc>
          <w:tcPr>
            <w:tcW w:w="754" w:type="pct"/>
            <w:tcBorders>
              <w:top w:val="nil"/>
              <w:left w:val="nil"/>
              <w:bottom w:val="nil"/>
              <w:right w:val="nil"/>
            </w:tcBorders>
            <w:shd w:val="clear" w:color="auto" w:fill="auto"/>
            <w:vAlign w:val="center"/>
            <w:hideMark/>
          </w:tcPr>
          <w:p w14:paraId="04CBD548"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PLAN</w:t>
            </w:r>
          </w:p>
        </w:tc>
        <w:tc>
          <w:tcPr>
            <w:tcW w:w="754" w:type="pct"/>
            <w:tcBorders>
              <w:top w:val="nil"/>
              <w:left w:val="nil"/>
              <w:bottom w:val="nil"/>
              <w:right w:val="nil"/>
            </w:tcBorders>
            <w:shd w:val="clear" w:color="auto" w:fill="auto"/>
            <w:noWrap/>
            <w:vAlign w:val="center"/>
            <w:hideMark/>
          </w:tcPr>
          <w:p w14:paraId="1AC1D232"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WYKONANIE</w:t>
            </w:r>
          </w:p>
        </w:tc>
        <w:tc>
          <w:tcPr>
            <w:tcW w:w="754" w:type="pct"/>
            <w:tcBorders>
              <w:top w:val="nil"/>
              <w:left w:val="nil"/>
              <w:bottom w:val="nil"/>
              <w:right w:val="nil"/>
            </w:tcBorders>
            <w:shd w:val="clear" w:color="auto" w:fill="auto"/>
            <w:noWrap/>
            <w:vAlign w:val="center"/>
            <w:hideMark/>
          </w:tcPr>
          <w:p w14:paraId="18A993FF"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 xml:space="preserve">WSKAŹNIK </w:t>
            </w:r>
          </w:p>
        </w:tc>
      </w:tr>
      <w:tr w:rsidR="00007582" w:rsidRPr="00007582" w14:paraId="11579228" w14:textId="77777777" w:rsidTr="00007582">
        <w:trPr>
          <w:trHeight w:val="85"/>
        </w:trPr>
        <w:tc>
          <w:tcPr>
            <w:tcW w:w="222" w:type="pct"/>
            <w:tcBorders>
              <w:top w:val="nil"/>
              <w:left w:val="nil"/>
              <w:bottom w:val="nil"/>
              <w:right w:val="nil"/>
            </w:tcBorders>
            <w:shd w:val="clear" w:color="auto" w:fill="auto"/>
            <w:noWrap/>
            <w:vAlign w:val="center"/>
            <w:hideMark/>
          </w:tcPr>
          <w:p w14:paraId="45EF231B" w14:textId="77777777" w:rsidR="00007582" w:rsidRPr="00007582" w:rsidRDefault="00007582" w:rsidP="00007582">
            <w:pPr>
              <w:spacing w:line="240" w:lineRule="auto"/>
              <w:jc w:val="center"/>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14:paraId="022297B5"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22A684"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05ACC6E"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6616473"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45828AB" w14:textId="77777777" w:rsidTr="00007582">
        <w:trPr>
          <w:trHeight w:val="85"/>
        </w:trPr>
        <w:tc>
          <w:tcPr>
            <w:tcW w:w="2738" w:type="pct"/>
            <w:gridSpan w:val="2"/>
            <w:tcBorders>
              <w:top w:val="nil"/>
              <w:left w:val="nil"/>
              <w:bottom w:val="nil"/>
              <w:right w:val="nil"/>
            </w:tcBorders>
            <w:shd w:val="clear" w:color="auto" w:fill="auto"/>
            <w:noWrap/>
            <w:vAlign w:val="center"/>
            <w:hideMark/>
          </w:tcPr>
          <w:p w14:paraId="678EBE1A"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DOCHODY DZIELNICY OGÓŁEM</w:t>
            </w:r>
          </w:p>
        </w:tc>
        <w:tc>
          <w:tcPr>
            <w:tcW w:w="754" w:type="pct"/>
            <w:tcBorders>
              <w:top w:val="nil"/>
              <w:left w:val="nil"/>
              <w:bottom w:val="nil"/>
              <w:right w:val="nil"/>
            </w:tcBorders>
            <w:shd w:val="clear" w:color="auto" w:fill="auto"/>
            <w:noWrap/>
            <w:vAlign w:val="center"/>
            <w:hideMark/>
          </w:tcPr>
          <w:p w14:paraId="6A1FE6C6"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148 951 733</w:t>
            </w:r>
          </w:p>
        </w:tc>
        <w:tc>
          <w:tcPr>
            <w:tcW w:w="754" w:type="pct"/>
            <w:tcBorders>
              <w:top w:val="nil"/>
              <w:left w:val="nil"/>
              <w:bottom w:val="nil"/>
              <w:right w:val="nil"/>
            </w:tcBorders>
            <w:shd w:val="clear" w:color="auto" w:fill="auto"/>
            <w:noWrap/>
            <w:vAlign w:val="center"/>
            <w:hideMark/>
          </w:tcPr>
          <w:p w14:paraId="64E5396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174 014 039,54</w:t>
            </w:r>
          </w:p>
        </w:tc>
        <w:tc>
          <w:tcPr>
            <w:tcW w:w="754" w:type="pct"/>
            <w:tcBorders>
              <w:top w:val="nil"/>
              <w:left w:val="nil"/>
              <w:bottom w:val="nil"/>
              <w:right w:val="nil"/>
            </w:tcBorders>
            <w:shd w:val="clear" w:color="auto" w:fill="auto"/>
            <w:noWrap/>
            <w:vAlign w:val="center"/>
            <w:hideMark/>
          </w:tcPr>
          <w:p w14:paraId="48D73D5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116,8%</w:t>
            </w:r>
          </w:p>
        </w:tc>
      </w:tr>
      <w:tr w:rsidR="00007582" w:rsidRPr="00007582" w14:paraId="2B74E9B3" w14:textId="77777777" w:rsidTr="00007582">
        <w:trPr>
          <w:trHeight w:val="85"/>
        </w:trPr>
        <w:tc>
          <w:tcPr>
            <w:tcW w:w="222" w:type="pct"/>
            <w:tcBorders>
              <w:top w:val="nil"/>
              <w:left w:val="nil"/>
              <w:bottom w:val="nil"/>
              <w:right w:val="nil"/>
            </w:tcBorders>
            <w:shd w:val="clear" w:color="auto" w:fill="auto"/>
            <w:noWrap/>
            <w:vAlign w:val="center"/>
            <w:hideMark/>
          </w:tcPr>
          <w:p w14:paraId="451CCC3D" w14:textId="77777777" w:rsidR="00007582" w:rsidRPr="00007582" w:rsidRDefault="00007582" w:rsidP="0000758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14:paraId="7CD408C3"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D61216A"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100,00%</w:t>
            </w:r>
          </w:p>
        </w:tc>
        <w:tc>
          <w:tcPr>
            <w:tcW w:w="754" w:type="pct"/>
            <w:tcBorders>
              <w:top w:val="nil"/>
              <w:left w:val="nil"/>
              <w:bottom w:val="nil"/>
              <w:right w:val="nil"/>
            </w:tcBorders>
            <w:shd w:val="clear" w:color="auto" w:fill="auto"/>
            <w:noWrap/>
            <w:vAlign w:val="center"/>
            <w:hideMark/>
          </w:tcPr>
          <w:p w14:paraId="424BD406"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100,00%</w:t>
            </w:r>
          </w:p>
        </w:tc>
        <w:tc>
          <w:tcPr>
            <w:tcW w:w="754" w:type="pct"/>
            <w:tcBorders>
              <w:top w:val="nil"/>
              <w:left w:val="nil"/>
              <w:bottom w:val="nil"/>
              <w:right w:val="nil"/>
            </w:tcBorders>
            <w:shd w:val="clear" w:color="auto" w:fill="auto"/>
            <w:noWrap/>
            <w:vAlign w:val="center"/>
            <w:hideMark/>
          </w:tcPr>
          <w:p w14:paraId="7211AF09"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780A3028" w14:textId="77777777" w:rsidTr="00007582">
        <w:trPr>
          <w:trHeight w:val="85"/>
        </w:trPr>
        <w:tc>
          <w:tcPr>
            <w:tcW w:w="222" w:type="pct"/>
            <w:tcBorders>
              <w:top w:val="nil"/>
              <w:left w:val="nil"/>
              <w:bottom w:val="nil"/>
              <w:right w:val="nil"/>
            </w:tcBorders>
            <w:shd w:val="clear" w:color="auto" w:fill="auto"/>
            <w:noWrap/>
            <w:vAlign w:val="center"/>
            <w:hideMark/>
          </w:tcPr>
          <w:p w14:paraId="3F365490"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1.</w:t>
            </w:r>
          </w:p>
        </w:tc>
        <w:tc>
          <w:tcPr>
            <w:tcW w:w="2517" w:type="pct"/>
            <w:tcBorders>
              <w:top w:val="nil"/>
              <w:left w:val="nil"/>
              <w:bottom w:val="nil"/>
              <w:right w:val="nil"/>
            </w:tcBorders>
            <w:shd w:val="clear" w:color="auto" w:fill="auto"/>
            <w:noWrap/>
            <w:vAlign w:val="center"/>
            <w:hideMark/>
          </w:tcPr>
          <w:p w14:paraId="2256FEAB"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DOCHODY BIEŻĄCE</w:t>
            </w:r>
          </w:p>
        </w:tc>
        <w:tc>
          <w:tcPr>
            <w:tcW w:w="754" w:type="pct"/>
            <w:tcBorders>
              <w:top w:val="nil"/>
              <w:left w:val="nil"/>
              <w:bottom w:val="nil"/>
              <w:right w:val="nil"/>
            </w:tcBorders>
            <w:shd w:val="clear" w:color="auto" w:fill="auto"/>
            <w:noWrap/>
            <w:vAlign w:val="center"/>
            <w:hideMark/>
          </w:tcPr>
          <w:p w14:paraId="7E749E3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125 577 424</w:t>
            </w:r>
          </w:p>
        </w:tc>
        <w:tc>
          <w:tcPr>
            <w:tcW w:w="754" w:type="pct"/>
            <w:tcBorders>
              <w:top w:val="nil"/>
              <w:left w:val="nil"/>
              <w:bottom w:val="nil"/>
              <w:right w:val="nil"/>
            </w:tcBorders>
            <w:shd w:val="clear" w:color="auto" w:fill="auto"/>
            <w:noWrap/>
            <w:vAlign w:val="center"/>
            <w:hideMark/>
          </w:tcPr>
          <w:p w14:paraId="5AE78C3C"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149 450 142,03</w:t>
            </w:r>
          </w:p>
        </w:tc>
        <w:tc>
          <w:tcPr>
            <w:tcW w:w="754" w:type="pct"/>
            <w:tcBorders>
              <w:top w:val="nil"/>
              <w:left w:val="nil"/>
              <w:bottom w:val="nil"/>
              <w:right w:val="nil"/>
            </w:tcBorders>
            <w:shd w:val="clear" w:color="auto" w:fill="auto"/>
            <w:noWrap/>
            <w:vAlign w:val="center"/>
            <w:hideMark/>
          </w:tcPr>
          <w:p w14:paraId="7FFBC03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119,0%</w:t>
            </w:r>
          </w:p>
        </w:tc>
      </w:tr>
      <w:tr w:rsidR="00007582" w:rsidRPr="00007582" w14:paraId="4C3C0F0A" w14:textId="77777777" w:rsidTr="00007582">
        <w:trPr>
          <w:trHeight w:val="85"/>
        </w:trPr>
        <w:tc>
          <w:tcPr>
            <w:tcW w:w="222" w:type="pct"/>
            <w:tcBorders>
              <w:top w:val="nil"/>
              <w:left w:val="nil"/>
              <w:bottom w:val="nil"/>
              <w:right w:val="nil"/>
            </w:tcBorders>
            <w:shd w:val="clear" w:color="auto" w:fill="auto"/>
            <w:noWrap/>
            <w:vAlign w:val="center"/>
            <w:hideMark/>
          </w:tcPr>
          <w:p w14:paraId="39E66CA3" w14:textId="77777777" w:rsidR="00007582" w:rsidRPr="00007582" w:rsidRDefault="00007582" w:rsidP="0000758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14:paraId="57E277AA"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615956B"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84,31%</w:t>
            </w:r>
          </w:p>
        </w:tc>
        <w:tc>
          <w:tcPr>
            <w:tcW w:w="754" w:type="pct"/>
            <w:tcBorders>
              <w:top w:val="nil"/>
              <w:left w:val="nil"/>
              <w:bottom w:val="nil"/>
              <w:right w:val="nil"/>
            </w:tcBorders>
            <w:shd w:val="clear" w:color="auto" w:fill="auto"/>
            <w:noWrap/>
            <w:vAlign w:val="center"/>
            <w:hideMark/>
          </w:tcPr>
          <w:p w14:paraId="2511E97D"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85,88%</w:t>
            </w:r>
          </w:p>
        </w:tc>
        <w:tc>
          <w:tcPr>
            <w:tcW w:w="754" w:type="pct"/>
            <w:tcBorders>
              <w:top w:val="nil"/>
              <w:left w:val="nil"/>
              <w:bottom w:val="nil"/>
              <w:right w:val="nil"/>
            </w:tcBorders>
            <w:shd w:val="clear" w:color="auto" w:fill="auto"/>
            <w:noWrap/>
            <w:vAlign w:val="center"/>
            <w:hideMark/>
          </w:tcPr>
          <w:p w14:paraId="3B371C0E"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76C47CA4" w14:textId="77777777" w:rsidTr="00007582">
        <w:trPr>
          <w:trHeight w:val="85"/>
        </w:trPr>
        <w:tc>
          <w:tcPr>
            <w:tcW w:w="222" w:type="pct"/>
            <w:tcBorders>
              <w:top w:val="nil"/>
              <w:left w:val="nil"/>
              <w:bottom w:val="nil"/>
              <w:right w:val="nil"/>
            </w:tcBorders>
            <w:shd w:val="clear" w:color="auto" w:fill="auto"/>
            <w:noWrap/>
            <w:vAlign w:val="center"/>
            <w:hideMark/>
          </w:tcPr>
          <w:p w14:paraId="3719D730"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5611D22"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 tym:</w:t>
            </w:r>
          </w:p>
        </w:tc>
        <w:tc>
          <w:tcPr>
            <w:tcW w:w="754" w:type="pct"/>
            <w:tcBorders>
              <w:top w:val="nil"/>
              <w:left w:val="nil"/>
              <w:bottom w:val="nil"/>
              <w:right w:val="nil"/>
            </w:tcBorders>
            <w:shd w:val="clear" w:color="auto" w:fill="auto"/>
            <w:noWrap/>
            <w:vAlign w:val="center"/>
            <w:hideMark/>
          </w:tcPr>
          <w:p w14:paraId="29A7933F"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1CC88EF6" w14:textId="77777777" w:rsidR="00007582" w:rsidRPr="00007582" w:rsidRDefault="00007582" w:rsidP="0000758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5213A40"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8CD486A" w14:textId="77777777" w:rsidTr="00007582">
        <w:trPr>
          <w:trHeight w:val="85"/>
        </w:trPr>
        <w:tc>
          <w:tcPr>
            <w:tcW w:w="222" w:type="pct"/>
            <w:tcBorders>
              <w:top w:val="nil"/>
              <w:left w:val="nil"/>
              <w:bottom w:val="nil"/>
              <w:right w:val="nil"/>
            </w:tcBorders>
            <w:shd w:val="clear" w:color="auto" w:fill="auto"/>
            <w:noWrap/>
            <w:vAlign w:val="center"/>
            <w:hideMark/>
          </w:tcPr>
          <w:p w14:paraId="6AEEA626"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068E255"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Inne opłaty pobierane na podstawie odrębnych ustaw</w:t>
            </w:r>
          </w:p>
        </w:tc>
        <w:tc>
          <w:tcPr>
            <w:tcW w:w="754" w:type="pct"/>
            <w:tcBorders>
              <w:top w:val="nil"/>
              <w:left w:val="nil"/>
              <w:bottom w:val="nil"/>
              <w:right w:val="nil"/>
            </w:tcBorders>
            <w:shd w:val="clear" w:color="auto" w:fill="auto"/>
            <w:noWrap/>
            <w:vAlign w:val="center"/>
            <w:hideMark/>
          </w:tcPr>
          <w:p w14:paraId="32BFD1B0"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21 000</w:t>
            </w:r>
          </w:p>
        </w:tc>
        <w:tc>
          <w:tcPr>
            <w:tcW w:w="754" w:type="pct"/>
            <w:tcBorders>
              <w:top w:val="nil"/>
              <w:left w:val="nil"/>
              <w:bottom w:val="nil"/>
              <w:right w:val="nil"/>
            </w:tcBorders>
            <w:shd w:val="clear" w:color="auto" w:fill="auto"/>
            <w:noWrap/>
            <w:vAlign w:val="center"/>
            <w:hideMark/>
          </w:tcPr>
          <w:p w14:paraId="03DC1B9E"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21 202,23</w:t>
            </w:r>
          </w:p>
        </w:tc>
        <w:tc>
          <w:tcPr>
            <w:tcW w:w="754" w:type="pct"/>
            <w:tcBorders>
              <w:top w:val="nil"/>
              <w:left w:val="nil"/>
              <w:bottom w:val="nil"/>
              <w:right w:val="nil"/>
            </w:tcBorders>
            <w:shd w:val="clear" w:color="auto" w:fill="auto"/>
            <w:noWrap/>
            <w:vAlign w:val="center"/>
            <w:hideMark/>
          </w:tcPr>
          <w:p w14:paraId="2E1C253C"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101,0%</w:t>
            </w:r>
          </w:p>
        </w:tc>
      </w:tr>
      <w:tr w:rsidR="00007582" w:rsidRPr="00007582" w14:paraId="02544FB5" w14:textId="77777777" w:rsidTr="00007582">
        <w:trPr>
          <w:trHeight w:val="85"/>
        </w:trPr>
        <w:tc>
          <w:tcPr>
            <w:tcW w:w="222" w:type="pct"/>
            <w:tcBorders>
              <w:top w:val="nil"/>
              <w:left w:val="nil"/>
              <w:bottom w:val="nil"/>
              <w:right w:val="nil"/>
            </w:tcBorders>
            <w:shd w:val="clear" w:color="auto" w:fill="auto"/>
            <w:noWrap/>
            <w:vAlign w:val="center"/>
            <w:hideMark/>
          </w:tcPr>
          <w:p w14:paraId="465FC746" w14:textId="77777777" w:rsidR="00007582" w:rsidRPr="00007582" w:rsidRDefault="00007582" w:rsidP="0000758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noWrap/>
            <w:vAlign w:val="center"/>
            <w:hideMark/>
          </w:tcPr>
          <w:p w14:paraId="636CAE2E"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630E2D"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0,02%</w:t>
            </w:r>
          </w:p>
        </w:tc>
        <w:tc>
          <w:tcPr>
            <w:tcW w:w="754" w:type="pct"/>
            <w:tcBorders>
              <w:top w:val="nil"/>
              <w:left w:val="nil"/>
              <w:bottom w:val="nil"/>
              <w:right w:val="nil"/>
            </w:tcBorders>
            <w:shd w:val="clear" w:color="auto" w:fill="auto"/>
            <w:noWrap/>
            <w:vAlign w:val="center"/>
            <w:hideMark/>
          </w:tcPr>
          <w:p w14:paraId="0223AAAB"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0,01%</w:t>
            </w:r>
          </w:p>
        </w:tc>
        <w:tc>
          <w:tcPr>
            <w:tcW w:w="754" w:type="pct"/>
            <w:tcBorders>
              <w:top w:val="nil"/>
              <w:left w:val="nil"/>
              <w:bottom w:val="nil"/>
              <w:right w:val="nil"/>
            </w:tcBorders>
            <w:shd w:val="clear" w:color="auto" w:fill="auto"/>
            <w:noWrap/>
            <w:vAlign w:val="center"/>
            <w:hideMark/>
          </w:tcPr>
          <w:p w14:paraId="2D571F30"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0E3C0AB8" w14:textId="77777777" w:rsidTr="00007582">
        <w:trPr>
          <w:trHeight w:val="85"/>
        </w:trPr>
        <w:tc>
          <w:tcPr>
            <w:tcW w:w="222" w:type="pct"/>
            <w:tcBorders>
              <w:top w:val="nil"/>
              <w:left w:val="nil"/>
              <w:bottom w:val="nil"/>
              <w:right w:val="nil"/>
            </w:tcBorders>
            <w:shd w:val="clear" w:color="auto" w:fill="auto"/>
            <w:noWrap/>
            <w:vAlign w:val="center"/>
            <w:hideMark/>
          </w:tcPr>
          <w:p w14:paraId="77828002"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475C1D7"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 xml:space="preserve">Dochody z mienia </w:t>
            </w:r>
          </w:p>
        </w:tc>
        <w:tc>
          <w:tcPr>
            <w:tcW w:w="754" w:type="pct"/>
            <w:tcBorders>
              <w:top w:val="nil"/>
              <w:left w:val="nil"/>
              <w:bottom w:val="nil"/>
              <w:right w:val="nil"/>
            </w:tcBorders>
            <w:shd w:val="clear" w:color="auto" w:fill="auto"/>
            <w:noWrap/>
            <w:vAlign w:val="center"/>
            <w:hideMark/>
          </w:tcPr>
          <w:p w14:paraId="149A4247"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55 951 430</w:t>
            </w:r>
          </w:p>
        </w:tc>
        <w:tc>
          <w:tcPr>
            <w:tcW w:w="754" w:type="pct"/>
            <w:tcBorders>
              <w:top w:val="nil"/>
              <w:left w:val="nil"/>
              <w:bottom w:val="nil"/>
              <w:right w:val="nil"/>
            </w:tcBorders>
            <w:shd w:val="clear" w:color="auto" w:fill="auto"/>
            <w:noWrap/>
            <w:vAlign w:val="center"/>
            <w:hideMark/>
          </w:tcPr>
          <w:p w14:paraId="7CED6A37"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56 515 021,00</w:t>
            </w:r>
          </w:p>
        </w:tc>
        <w:tc>
          <w:tcPr>
            <w:tcW w:w="754" w:type="pct"/>
            <w:tcBorders>
              <w:top w:val="nil"/>
              <w:left w:val="nil"/>
              <w:bottom w:val="nil"/>
              <w:right w:val="nil"/>
            </w:tcBorders>
            <w:shd w:val="clear" w:color="auto" w:fill="auto"/>
            <w:noWrap/>
            <w:vAlign w:val="center"/>
            <w:hideMark/>
          </w:tcPr>
          <w:p w14:paraId="3B10CAAC"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101,0%</w:t>
            </w:r>
          </w:p>
        </w:tc>
      </w:tr>
      <w:tr w:rsidR="00007582" w:rsidRPr="00007582" w14:paraId="03C5C3A7" w14:textId="77777777" w:rsidTr="00007582">
        <w:trPr>
          <w:trHeight w:val="85"/>
        </w:trPr>
        <w:tc>
          <w:tcPr>
            <w:tcW w:w="222" w:type="pct"/>
            <w:tcBorders>
              <w:top w:val="nil"/>
              <w:left w:val="nil"/>
              <w:bottom w:val="nil"/>
              <w:right w:val="nil"/>
            </w:tcBorders>
            <w:shd w:val="clear" w:color="auto" w:fill="auto"/>
            <w:noWrap/>
            <w:vAlign w:val="center"/>
            <w:hideMark/>
          </w:tcPr>
          <w:p w14:paraId="3073ED57" w14:textId="77777777" w:rsidR="00007582" w:rsidRPr="00007582" w:rsidRDefault="00007582" w:rsidP="0000758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noWrap/>
            <w:vAlign w:val="center"/>
            <w:hideMark/>
          </w:tcPr>
          <w:p w14:paraId="6A64FACB"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EF635EE"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44,56%</w:t>
            </w:r>
          </w:p>
        </w:tc>
        <w:tc>
          <w:tcPr>
            <w:tcW w:w="754" w:type="pct"/>
            <w:tcBorders>
              <w:top w:val="nil"/>
              <w:left w:val="nil"/>
              <w:bottom w:val="nil"/>
              <w:right w:val="nil"/>
            </w:tcBorders>
            <w:shd w:val="clear" w:color="auto" w:fill="auto"/>
            <w:noWrap/>
            <w:vAlign w:val="center"/>
            <w:hideMark/>
          </w:tcPr>
          <w:p w14:paraId="067FD2CA"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37,82%</w:t>
            </w:r>
          </w:p>
        </w:tc>
        <w:tc>
          <w:tcPr>
            <w:tcW w:w="754" w:type="pct"/>
            <w:tcBorders>
              <w:top w:val="nil"/>
              <w:left w:val="nil"/>
              <w:bottom w:val="nil"/>
              <w:right w:val="nil"/>
            </w:tcBorders>
            <w:shd w:val="clear" w:color="auto" w:fill="auto"/>
            <w:noWrap/>
            <w:vAlign w:val="center"/>
            <w:hideMark/>
          </w:tcPr>
          <w:p w14:paraId="70C6555D"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275BA85E" w14:textId="77777777" w:rsidTr="00007582">
        <w:trPr>
          <w:trHeight w:val="85"/>
        </w:trPr>
        <w:tc>
          <w:tcPr>
            <w:tcW w:w="222" w:type="pct"/>
            <w:tcBorders>
              <w:top w:val="nil"/>
              <w:left w:val="nil"/>
              <w:bottom w:val="nil"/>
              <w:right w:val="nil"/>
            </w:tcBorders>
            <w:shd w:val="clear" w:color="auto" w:fill="auto"/>
            <w:noWrap/>
            <w:vAlign w:val="center"/>
            <w:hideMark/>
          </w:tcPr>
          <w:p w14:paraId="54EFA2AD"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0840ABDB"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Pozostałe dochody</w:t>
            </w:r>
          </w:p>
        </w:tc>
        <w:tc>
          <w:tcPr>
            <w:tcW w:w="754" w:type="pct"/>
            <w:tcBorders>
              <w:top w:val="nil"/>
              <w:left w:val="nil"/>
              <w:bottom w:val="nil"/>
              <w:right w:val="nil"/>
            </w:tcBorders>
            <w:shd w:val="clear" w:color="auto" w:fill="auto"/>
            <w:noWrap/>
            <w:vAlign w:val="center"/>
            <w:hideMark/>
          </w:tcPr>
          <w:p w14:paraId="340D9E57"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69 604 994</w:t>
            </w:r>
          </w:p>
        </w:tc>
        <w:tc>
          <w:tcPr>
            <w:tcW w:w="754" w:type="pct"/>
            <w:tcBorders>
              <w:top w:val="nil"/>
              <w:left w:val="nil"/>
              <w:bottom w:val="nil"/>
              <w:right w:val="nil"/>
            </w:tcBorders>
            <w:shd w:val="clear" w:color="auto" w:fill="auto"/>
            <w:noWrap/>
            <w:vAlign w:val="center"/>
            <w:hideMark/>
          </w:tcPr>
          <w:p w14:paraId="098048C6"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92 913 918,80</w:t>
            </w:r>
          </w:p>
        </w:tc>
        <w:tc>
          <w:tcPr>
            <w:tcW w:w="754" w:type="pct"/>
            <w:tcBorders>
              <w:top w:val="nil"/>
              <w:left w:val="nil"/>
              <w:bottom w:val="nil"/>
              <w:right w:val="nil"/>
            </w:tcBorders>
            <w:shd w:val="clear" w:color="auto" w:fill="auto"/>
            <w:noWrap/>
            <w:vAlign w:val="center"/>
            <w:hideMark/>
          </w:tcPr>
          <w:p w14:paraId="19748D41"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133,5%</w:t>
            </w:r>
          </w:p>
        </w:tc>
      </w:tr>
      <w:tr w:rsidR="00007582" w:rsidRPr="00007582" w14:paraId="5F800D5F" w14:textId="77777777" w:rsidTr="00007582">
        <w:trPr>
          <w:trHeight w:val="85"/>
        </w:trPr>
        <w:tc>
          <w:tcPr>
            <w:tcW w:w="222" w:type="pct"/>
            <w:tcBorders>
              <w:top w:val="nil"/>
              <w:left w:val="nil"/>
              <w:bottom w:val="nil"/>
              <w:right w:val="nil"/>
            </w:tcBorders>
            <w:shd w:val="clear" w:color="auto" w:fill="auto"/>
            <w:noWrap/>
            <w:vAlign w:val="center"/>
            <w:hideMark/>
          </w:tcPr>
          <w:p w14:paraId="0256E902" w14:textId="77777777" w:rsidR="00007582" w:rsidRPr="00007582" w:rsidRDefault="00007582" w:rsidP="0000758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noWrap/>
            <w:vAlign w:val="center"/>
            <w:hideMark/>
          </w:tcPr>
          <w:p w14:paraId="5B359072"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0F35164"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55,43%</w:t>
            </w:r>
          </w:p>
        </w:tc>
        <w:tc>
          <w:tcPr>
            <w:tcW w:w="754" w:type="pct"/>
            <w:tcBorders>
              <w:top w:val="nil"/>
              <w:left w:val="nil"/>
              <w:bottom w:val="nil"/>
              <w:right w:val="nil"/>
            </w:tcBorders>
            <w:shd w:val="clear" w:color="auto" w:fill="auto"/>
            <w:noWrap/>
            <w:vAlign w:val="center"/>
            <w:hideMark/>
          </w:tcPr>
          <w:p w14:paraId="018629FF"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62,17%</w:t>
            </w:r>
          </w:p>
        </w:tc>
        <w:tc>
          <w:tcPr>
            <w:tcW w:w="754" w:type="pct"/>
            <w:tcBorders>
              <w:top w:val="nil"/>
              <w:left w:val="nil"/>
              <w:bottom w:val="nil"/>
              <w:right w:val="nil"/>
            </w:tcBorders>
            <w:shd w:val="clear" w:color="auto" w:fill="auto"/>
            <w:noWrap/>
            <w:vAlign w:val="center"/>
            <w:hideMark/>
          </w:tcPr>
          <w:p w14:paraId="1305C5C0"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272D60DA" w14:textId="77777777" w:rsidTr="00007582">
        <w:trPr>
          <w:trHeight w:val="85"/>
        </w:trPr>
        <w:tc>
          <w:tcPr>
            <w:tcW w:w="222" w:type="pct"/>
            <w:tcBorders>
              <w:top w:val="nil"/>
              <w:left w:val="nil"/>
              <w:bottom w:val="nil"/>
              <w:right w:val="nil"/>
            </w:tcBorders>
            <w:shd w:val="clear" w:color="auto" w:fill="auto"/>
            <w:noWrap/>
            <w:vAlign w:val="center"/>
            <w:hideMark/>
          </w:tcPr>
          <w:p w14:paraId="4E8DEAD0"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2.</w:t>
            </w:r>
          </w:p>
        </w:tc>
        <w:tc>
          <w:tcPr>
            <w:tcW w:w="2517" w:type="pct"/>
            <w:tcBorders>
              <w:top w:val="nil"/>
              <w:left w:val="nil"/>
              <w:bottom w:val="nil"/>
              <w:right w:val="nil"/>
            </w:tcBorders>
            <w:shd w:val="clear" w:color="auto" w:fill="auto"/>
            <w:noWrap/>
            <w:vAlign w:val="center"/>
            <w:hideMark/>
          </w:tcPr>
          <w:p w14:paraId="357601EF"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 xml:space="preserve">DOCHODY MAJĄTKOWE </w:t>
            </w:r>
          </w:p>
        </w:tc>
        <w:tc>
          <w:tcPr>
            <w:tcW w:w="754" w:type="pct"/>
            <w:tcBorders>
              <w:top w:val="nil"/>
              <w:left w:val="nil"/>
              <w:bottom w:val="nil"/>
              <w:right w:val="nil"/>
            </w:tcBorders>
            <w:shd w:val="clear" w:color="auto" w:fill="auto"/>
            <w:noWrap/>
            <w:vAlign w:val="center"/>
            <w:hideMark/>
          </w:tcPr>
          <w:p w14:paraId="0B34F589"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23 374 309</w:t>
            </w:r>
          </w:p>
        </w:tc>
        <w:tc>
          <w:tcPr>
            <w:tcW w:w="754" w:type="pct"/>
            <w:tcBorders>
              <w:top w:val="nil"/>
              <w:left w:val="nil"/>
              <w:bottom w:val="nil"/>
              <w:right w:val="nil"/>
            </w:tcBorders>
            <w:shd w:val="clear" w:color="auto" w:fill="auto"/>
            <w:noWrap/>
            <w:vAlign w:val="center"/>
            <w:hideMark/>
          </w:tcPr>
          <w:p w14:paraId="09BC35BB"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24 563 897,51</w:t>
            </w:r>
          </w:p>
        </w:tc>
        <w:tc>
          <w:tcPr>
            <w:tcW w:w="754" w:type="pct"/>
            <w:tcBorders>
              <w:top w:val="nil"/>
              <w:left w:val="nil"/>
              <w:bottom w:val="nil"/>
              <w:right w:val="nil"/>
            </w:tcBorders>
            <w:shd w:val="clear" w:color="auto" w:fill="auto"/>
            <w:noWrap/>
            <w:vAlign w:val="center"/>
            <w:hideMark/>
          </w:tcPr>
          <w:p w14:paraId="1465F9D0"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105,1%</w:t>
            </w:r>
          </w:p>
        </w:tc>
      </w:tr>
      <w:tr w:rsidR="00007582" w:rsidRPr="00007582" w14:paraId="2B9C7761" w14:textId="77777777" w:rsidTr="00007582">
        <w:trPr>
          <w:trHeight w:val="85"/>
        </w:trPr>
        <w:tc>
          <w:tcPr>
            <w:tcW w:w="222" w:type="pct"/>
            <w:tcBorders>
              <w:top w:val="nil"/>
              <w:left w:val="nil"/>
              <w:bottom w:val="nil"/>
              <w:right w:val="nil"/>
            </w:tcBorders>
            <w:shd w:val="clear" w:color="auto" w:fill="auto"/>
            <w:noWrap/>
            <w:vAlign w:val="center"/>
            <w:hideMark/>
          </w:tcPr>
          <w:p w14:paraId="12E95F31" w14:textId="77777777" w:rsidR="00007582" w:rsidRPr="00007582" w:rsidRDefault="00007582" w:rsidP="0000758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14:paraId="1DF5A608"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3EF4277"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15,69%</w:t>
            </w:r>
          </w:p>
        </w:tc>
        <w:tc>
          <w:tcPr>
            <w:tcW w:w="754" w:type="pct"/>
            <w:tcBorders>
              <w:top w:val="nil"/>
              <w:left w:val="nil"/>
              <w:bottom w:val="nil"/>
              <w:right w:val="nil"/>
            </w:tcBorders>
            <w:shd w:val="clear" w:color="auto" w:fill="auto"/>
            <w:noWrap/>
            <w:vAlign w:val="center"/>
            <w:hideMark/>
          </w:tcPr>
          <w:p w14:paraId="3CD5CCF6"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14,12%</w:t>
            </w:r>
          </w:p>
        </w:tc>
        <w:tc>
          <w:tcPr>
            <w:tcW w:w="754" w:type="pct"/>
            <w:tcBorders>
              <w:top w:val="nil"/>
              <w:left w:val="nil"/>
              <w:bottom w:val="nil"/>
              <w:right w:val="nil"/>
            </w:tcBorders>
            <w:shd w:val="clear" w:color="auto" w:fill="auto"/>
            <w:noWrap/>
            <w:vAlign w:val="center"/>
            <w:hideMark/>
          </w:tcPr>
          <w:p w14:paraId="7124CB69"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29112191" w14:textId="77777777" w:rsidTr="00007582">
        <w:trPr>
          <w:trHeight w:val="85"/>
        </w:trPr>
        <w:tc>
          <w:tcPr>
            <w:tcW w:w="222" w:type="pct"/>
            <w:tcBorders>
              <w:top w:val="nil"/>
              <w:left w:val="nil"/>
              <w:bottom w:val="nil"/>
              <w:right w:val="nil"/>
            </w:tcBorders>
            <w:shd w:val="clear" w:color="auto" w:fill="auto"/>
            <w:noWrap/>
            <w:vAlign w:val="center"/>
            <w:hideMark/>
          </w:tcPr>
          <w:p w14:paraId="2C9C7E02"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0A9AEE4B"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 tym:</w:t>
            </w:r>
          </w:p>
        </w:tc>
        <w:tc>
          <w:tcPr>
            <w:tcW w:w="754" w:type="pct"/>
            <w:tcBorders>
              <w:top w:val="nil"/>
              <w:left w:val="nil"/>
              <w:bottom w:val="nil"/>
              <w:right w:val="nil"/>
            </w:tcBorders>
            <w:shd w:val="clear" w:color="auto" w:fill="auto"/>
            <w:noWrap/>
            <w:vAlign w:val="center"/>
            <w:hideMark/>
          </w:tcPr>
          <w:p w14:paraId="74B4655F"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47A1DB35" w14:textId="77777777" w:rsidR="00007582" w:rsidRPr="00007582" w:rsidRDefault="00007582" w:rsidP="00007582">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635719"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6770F473" w14:textId="77777777" w:rsidTr="00007582">
        <w:trPr>
          <w:trHeight w:val="85"/>
        </w:trPr>
        <w:tc>
          <w:tcPr>
            <w:tcW w:w="222" w:type="pct"/>
            <w:tcBorders>
              <w:top w:val="nil"/>
              <w:left w:val="nil"/>
              <w:bottom w:val="nil"/>
              <w:right w:val="nil"/>
            </w:tcBorders>
            <w:shd w:val="clear" w:color="auto" w:fill="auto"/>
            <w:noWrap/>
            <w:vAlign w:val="center"/>
            <w:hideMark/>
          </w:tcPr>
          <w:p w14:paraId="11417618"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175C35F6"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Dochody własne majątkowe</w:t>
            </w:r>
          </w:p>
        </w:tc>
        <w:tc>
          <w:tcPr>
            <w:tcW w:w="754" w:type="pct"/>
            <w:tcBorders>
              <w:top w:val="nil"/>
              <w:left w:val="nil"/>
              <w:bottom w:val="nil"/>
              <w:right w:val="nil"/>
            </w:tcBorders>
            <w:shd w:val="clear" w:color="auto" w:fill="auto"/>
            <w:noWrap/>
            <w:vAlign w:val="center"/>
            <w:hideMark/>
          </w:tcPr>
          <w:p w14:paraId="478EDD88"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23 280 309</w:t>
            </w:r>
          </w:p>
        </w:tc>
        <w:tc>
          <w:tcPr>
            <w:tcW w:w="754" w:type="pct"/>
            <w:tcBorders>
              <w:top w:val="nil"/>
              <w:left w:val="nil"/>
              <w:bottom w:val="nil"/>
              <w:right w:val="nil"/>
            </w:tcBorders>
            <w:shd w:val="clear" w:color="auto" w:fill="auto"/>
            <w:noWrap/>
            <w:vAlign w:val="center"/>
            <w:hideMark/>
          </w:tcPr>
          <w:p w14:paraId="4ED588F7"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24 469 897,51</w:t>
            </w:r>
          </w:p>
        </w:tc>
        <w:tc>
          <w:tcPr>
            <w:tcW w:w="754" w:type="pct"/>
            <w:tcBorders>
              <w:top w:val="nil"/>
              <w:left w:val="nil"/>
              <w:bottom w:val="nil"/>
              <w:right w:val="nil"/>
            </w:tcBorders>
            <w:shd w:val="clear" w:color="auto" w:fill="auto"/>
            <w:noWrap/>
            <w:vAlign w:val="center"/>
            <w:hideMark/>
          </w:tcPr>
          <w:p w14:paraId="70F44E69"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105,1%</w:t>
            </w:r>
          </w:p>
        </w:tc>
      </w:tr>
      <w:tr w:rsidR="00007582" w:rsidRPr="00007582" w14:paraId="4A4445B7" w14:textId="77777777" w:rsidTr="00007582">
        <w:trPr>
          <w:trHeight w:val="85"/>
        </w:trPr>
        <w:tc>
          <w:tcPr>
            <w:tcW w:w="222" w:type="pct"/>
            <w:tcBorders>
              <w:top w:val="nil"/>
              <w:left w:val="nil"/>
              <w:bottom w:val="nil"/>
              <w:right w:val="nil"/>
            </w:tcBorders>
            <w:shd w:val="clear" w:color="auto" w:fill="auto"/>
            <w:noWrap/>
            <w:vAlign w:val="center"/>
            <w:hideMark/>
          </w:tcPr>
          <w:p w14:paraId="735EC59A" w14:textId="77777777" w:rsidR="00007582" w:rsidRPr="00007582" w:rsidRDefault="00007582" w:rsidP="0000758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noWrap/>
            <w:vAlign w:val="center"/>
            <w:hideMark/>
          </w:tcPr>
          <w:p w14:paraId="15CF9F62"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221E95"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99,60%</w:t>
            </w:r>
          </w:p>
        </w:tc>
        <w:tc>
          <w:tcPr>
            <w:tcW w:w="754" w:type="pct"/>
            <w:tcBorders>
              <w:top w:val="nil"/>
              <w:left w:val="nil"/>
              <w:bottom w:val="nil"/>
              <w:right w:val="nil"/>
            </w:tcBorders>
            <w:shd w:val="clear" w:color="auto" w:fill="auto"/>
            <w:noWrap/>
            <w:vAlign w:val="center"/>
            <w:hideMark/>
          </w:tcPr>
          <w:p w14:paraId="0CFC2BE0"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99,62%</w:t>
            </w:r>
          </w:p>
        </w:tc>
        <w:tc>
          <w:tcPr>
            <w:tcW w:w="754" w:type="pct"/>
            <w:tcBorders>
              <w:top w:val="nil"/>
              <w:left w:val="nil"/>
              <w:bottom w:val="nil"/>
              <w:right w:val="nil"/>
            </w:tcBorders>
            <w:shd w:val="clear" w:color="auto" w:fill="auto"/>
            <w:noWrap/>
            <w:vAlign w:val="center"/>
            <w:hideMark/>
          </w:tcPr>
          <w:p w14:paraId="412BD983"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1E66ECE7" w14:textId="77777777" w:rsidTr="00007582">
        <w:trPr>
          <w:trHeight w:val="85"/>
        </w:trPr>
        <w:tc>
          <w:tcPr>
            <w:tcW w:w="222" w:type="pct"/>
            <w:tcBorders>
              <w:top w:val="nil"/>
              <w:left w:val="nil"/>
              <w:bottom w:val="nil"/>
              <w:right w:val="nil"/>
            </w:tcBorders>
            <w:shd w:val="clear" w:color="auto" w:fill="auto"/>
            <w:noWrap/>
            <w:vAlign w:val="center"/>
            <w:hideMark/>
          </w:tcPr>
          <w:p w14:paraId="38335021"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395C2E1"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Dotacje celowe, środki z Unii Europejskiej i z innych źródeł otrzymane na inwestycje</w:t>
            </w:r>
          </w:p>
        </w:tc>
        <w:tc>
          <w:tcPr>
            <w:tcW w:w="754" w:type="pct"/>
            <w:tcBorders>
              <w:top w:val="nil"/>
              <w:left w:val="nil"/>
              <w:bottom w:val="nil"/>
              <w:right w:val="nil"/>
            </w:tcBorders>
            <w:shd w:val="clear" w:color="auto" w:fill="auto"/>
            <w:noWrap/>
            <w:vAlign w:val="center"/>
            <w:hideMark/>
          </w:tcPr>
          <w:p w14:paraId="4361F0C1"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94 000</w:t>
            </w:r>
          </w:p>
        </w:tc>
        <w:tc>
          <w:tcPr>
            <w:tcW w:w="754" w:type="pct"/>
            <w:tcBorders>
              <w:top w:val="nil"/>
              <w:left w:val="nil"/>
              <w:bottom w:val="nil"/>
              <w:right w:val="nil"/>
            </w:tcBorders>
            <w:shd w:val="clear" w:color="auto" w:fill="auto"/>
            <w:noWrap/>
            <w:vAlign w:val="center"/>
            <w:hideMark/>
          </w:tcPr>
          <w:p w14:paraId="1F5DECBD"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94 000,00</w:t>
            </w:r>
          </w:p>
        </w:tc>
        <w:tc>
          <w:tcPr>
            <w:tcW w:w="754" w:type="pct"/>
            <w:tcBorders>
              <w:top w:val="nil"/>
              <w:left w:val="nil"/>
              <w:bottom w:val="nil"/>
              <w:right w:val="nil"/>
            </w:tcBorders>
            <w:shd w:val="clear" w:color="auto" w:fill="auto"/>
            <w:noWrap/>
            <w:vAlign w:val="center"/>
            <w:hideMark/>
          </w:tcPr>
          <w:p w14:paraId="714FD338"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100,0%</w:t>
            </w:r>
          </w:p>
        </w:tc>
      </w:tr>
      <w:tr w:rsidR="00007582" w:rsidRPr="00007582" w14:paraId="4E8579DA" w14:textId="77777777" w:rsidTr="00007582">
        <w:trPr>
          <w:trHeight w:val="85"/>
        </w:trPr>
        <w:tc>
          <w:tcPr>
            <w:tcW w:w="222" w:type="pct"/>
            <w:tcBorders>
              <w:top w:val="nil"/>
              <w:left w:val="nil"/>
              <w:bottom w:val="nil"/>
              <w:right w:val="nil"/>
            </w:tcBorders>
            <w:shd w:val="clear" w:color="auto" w:fill="auto"/>
            <w:noWrap/>
            <w:vAlign w:val="center"/>
            <w:hideMark/>
          </w:tcPr>
          <w:p w14:paraId="6D9B2093" w14:textId="77777777" w:rsidR="00007582" w:rsidRPr="00007582" w:rsidRDefault="00007582" w:rsidP="0000758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noWrap/>
            <w:vAlign w:val="center"/>
            <w:hideMark/>
          </w:tcPr>
          <w:p w14:paraId="733D8C41"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3A8656"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0,40%</w:t>
            </w:r>
          </w:p>
        </w:tc>
        <w:tc>
          <w:tcPr>
            <w:tcW w:w="754" w:type="pct"/>
            <w:tcBorders>
              <w:top w:val="nil"/>
              <w:left w:val="nil"/>
              <w:bottom w:val="nil"/>
              <w:right w:val="nil"/>
            </w:tcBorders>
            <w:shd w:val="clear" w:color="auto" w:fill="auto"/>
            <w:noWrap/>
            <w:vAlign w:val="center"/>
            <w:hideMark/>
          </w:tcPr>
          <w:p w14:paraId="2F405A4C"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0,38%</w:t>
            </w:r>
          </w:p>
        </w:tc>
        <w:tc>
          <w:tcPr>
            <w:tcW w:w="754" w:type="pct"/>
            <w:tcBorders>
              <w:top w:val="nil"/>
              <w:left w:val="nil"/>
              <w:bottom w:val="nil"/>
              <w:right w:val="nil"/>
            </w:tcBorders>
            <w:shd w:val="clear" w:color="auto" w:fill="auto"/>
            <w:noWrap/>
            <w:vAlign w:val="center"/>
            <w:hideMark/>
          </w:tcPr>
          <w:p w14:paraId="52D4F345" w14:textId="77777777" w:rsidR="00007582" w:rsidRPr="00007582" w:rsidRDefault="00007582" w:rsidP="00007582">
            <w:pPr>
              <w:spacing w:line="240" w:lineRule="auto"/>
              <w:jc w:val="right"/>
              <w:rPr>
                <w:rFonts w:ascii="Arial CE" w:hAnsi="Arial CE" w:cs="Arial CE"/>
                <w:sz w:val="12"/>
                <w:szCs w:val="12"/>
              </w:rPr>
            </w:pPr>
          </w:p>
        </w:tc>
      </w:tr>
    </w:tbl>
    <w:p w14:paraId="39C2AA37" w14:textId="75856BEC" w:rsidR="00EA4D34" w:rsidRDefault="00EA4D34" w:rsidP="00542DFC"/>
    <w:tbl>
      <w:tblPr>
        <w:tblW w:w="5000" w:type="pct"/>
        <w:tblCellMar>
          <w:left w:w="70" w:type="dxa"/>
          <w:right w:w="70" w:type="dxa"/>
        </w:tblCellMar>
        <w:tblLook w:val="04A0" w:firstRow="1" w:lastRow="0" w:firstColumn="1" w:lastColumn="0" w:noHBand="0" w:noVBand="1"/>
      </w:tblPr>
      <w:tblGrid>
        <w:gridCol w:w="403"/>
        <w:gridCol w:w="4567"/>
        <w:gridCol w:w="1368"/>
        <w:gridCol w:w="1368"/>
        <w:gridCol w:w="1366"/>
      </w:tblGrid>
      <w:tr w:rsidR="00007582" w:rsidRPr="00007582" w14:paraId="6F34A2FB" w14:textId="77777777" w:rsidTr="00EE4555">
        <w:trPr>
          <w:trHeight w:val="85"/>
          <w:tblHeader/>
        </w:trPr>
        <w:tc>
          <w:tcPr>
            <w:tcW w:w="222" w:type="pct"/>
            <w:tcBorders>
              <w:top w:val="nil"/>
              <w:left w:val="nil"/>
              <w:bottom w:val="nil"/>
              <w:right w:val="nil"/>
            </w:tcBorders>
            <w:shd w:val="clear" w:color="C0C0C0" w:fill="9BC2E6"/>
            <w:noWrap/>
            <w:vAlign w:val="center"/>
            <w:hideMark/>
          </w:tcPr>
          <w:p w14:paraId="57706D39" w14:textId="77777777" w:rsidR="00007582" w:rsidRPr="00EE4555" w:rsidRDefault="00007582">
            <w:pPr>
              <w:spacing w:line="240" w:lineRule="auto"/>
              <w:jc w:val="center"/>
              <w:rPr>
                <w:rFonts w:ascii="Arial CE" w:hAnsi="Arial CE" w:cs="Arial CE"/>
                <w:b/>
                <w:bCs/>
                <w:sz w:val="14"/>
                <w:szCs w:val="14"/>
              </w:rPr>
            </w:pPr>
            <w:r w:rsidRPr="00EE4555">
              <w:rPr>
                <w:rFonts w:ascii="Arial CE" w:hAnsi="Arial CE" w:cs="Arial CE"/>
                <w:b/>
                <w:bCs/>
                <w:sz w:val="14"/>
                <w:szCs w:val="14"/>
              </w:rPr>
              <w:t>LP.</w:t>
            </w:r>
          </w:p>
        </w:tc>
        <w:tc>
          <w:tcPr>
            <w:tcW w:w="2517" w:type="pct"/>
            <w:tcBorders>
              <w:top w:val="nil"/>
              <w:left w:val="nil"/>
              <w:bottom w:val="nil"/>
              <w:right w:val="nil"/>
            </w:tcBorders>
            <w:shd w:val="clear" w:color="C0C0C0" w:fill="9BC2E6"/>
            <w:noWrap/>
            <w:vAlign w:val="center"/>
            <w:hideMark/>
          </w:tcPr>
          <w:p w14:paraId="0F1B106E"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WYSZCZEGÓLNIENIE</w:t>
            </w:r>
          </w:p>
        </w:tc>
        <w:tc>
          <w:tcPr>
            <w:tcW w:w="754" w:type="pct"/>
            <w:tcBorders>
              <w:top w:val="nil"/>
              <w:left w:val="nil"/>
              <w:bottom w:val="nil"/>
              <w:right w:val="nil"/>
            </w:tcBorders>
            <w:shd w:val="clear" w:color="C0C0C0" w:fill="9BC2E6"/>
            <w:vAlign w:val="center"/>
            <w:hideMark/>
          </w:tcPr>
          <w:p w14:paraId="1C5214F2"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 xml:space="preserve">PLAN </w:t>
            </w:r>
          </w:p>
        </w:tc>
        <w:tc>
          <w:tcPr>
            <w:tcW w:w="754" w:type="pct"/>
            <w:tcBorders>
              <w:top w:val="nil"/>
              <w:left w:val="nil"/>
              <w:bottom w:val="nil"/>
              <w:right w:val="nil"/>
            </w:tcBorders>
            <w:shd w:val="clear" w:color="C0C0C0" w:fill="9BC2E6"/>
            <w:vAlign w:val="center"/>
            <w:hideMark/>
          </w:tcPr>
          <w:p w14:paraId="13FA383F"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WYKONANIE</w:t>
            </w:r>
          </w:p>
        </w:tc>
        <w:tc>
          <w:tcPr>
            <w:tcW w:w="754" w:type="pct"/>
            <w:tcBorders>
              <w:top w:val="nil"/>
              <w:left w:val="nil"/>
              <w:bottom w:val="nil"/>
              <w:right w:val="nil"/>
            </w:tcBorders>
            <w:shd w:val="clear" w:color="C0C0C0" w:fill="9BC2E6"/>
            <w:noWrap/>
            <w:vAlign w:val="center"/>
            <w:hideMark/>
          </w:tcPr>
          <w:p w14:paraId="014C8270" w14:textId="77777777" w:rsidR="00007582" w:rsidRPr="00007582" w:rsidRDefault="00007582" w:rsidP="00007582">
            <w:pPr>
              <w:spacing w:line="240" w:lineRule="auto"/>
              <w:jc w:val="center"/>
              <w:rPr>
                <w:rFonts w:ascii="Arial CE" w:hAnsi="Arial CE" w:cs="Arial CE"/>
                <w:b/>
                <w:bCs/>
                <w:sz w:val="14"/>
                <w:szCs w:val="14"/>
              </w:rPr>
            </w:pPr>
            <w:r w:rsidRPr="00007582">
              <w:rPr>
                <w:rFonts w:ascii="Arial CE" w:hAnsi="Arial CE" w:cs="Arial CE"/>
                <w:b/>
                <w:bCs/>
                <w:sz w:val="14"/>
                <w:szCs w:val="14"/>
              </w:rPr>
              <w:t xml:space="preserve">WSKAŹNIK </w:t>
            </w:r>
          </w:p>
        </w:tc>
      </w:tr>
      <w:tr w:rsidR="00007582" w:rsidRPr="00007582" w14:paraId="5FCE70A2" w14:textId="77777777" w:rsidTr="00EE4555">
        <w:trPr>
          <w:trHeight w:val="85"/>
        </w:trPr>
        <w:tc>
          <w:tcPr>
            <w:tcW w:w="222" w:type="pct"/>
            <w:tcBorders>
              <w:top w:val="nil"/>
              <w:left w:val="nil"/>
              <w:bottom w:val="nil"/>
              <w:right w:val="nil"/>
            </w:tcBorders>
            <w:shd w:val="clear" w:color="auto" w:fill="auto"/>
            <w:noWrap/>
            <w:vAlign w:val="center"/>
            <w:hideMark/>
          </w:tcPr>
          <w:p w14:paraId="515D5C0A" w14:textId="77777777" w:rsidR="00007582" w:rsidRPr="00007582" w:rsidRDefault="00007582" w:rsidP="00007582">
            <w:pPr>
              <w:spacing w:line="240" w:lineRule="auto"/>
              <w:jc w:val="center"/>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14:paraId="05A0BD62"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8E129A" w14:textId="77777777" w:rsidR="00007582" w:rsidRPr="00007582" w:rsidRDefault="00007582" w:rsidP="00007582">
            <w:pPr>
              <w:spacing w:line="240" w:lineRule="auto"/>
              <w:ind w:firstLineChars="200" w:firstLine="240"/>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F6C41B0"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720C912"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1CB991B1" w14:textId="77777777" w:rsidTr="00EE4555">
        <w:trPr>
          <w:trHeight w:val="85"/>
        </w:trPr>
        <w:tc>
          <w:tcPr>
            <w:tcW w:w="2738" w:type="pct"/>
            <w:gridSpan w:val="2"/>
            <w:tcBorders>
              <w:top w:val="nil"/>
              <w:left w:val="nil"/>
              <w:bottom w:val="nil"/>
              <w:right w:val="nil"/>
            </w:tcBorders>
            <w:shd w:val="clear" w:color="C0C0C0" w:fill="DDEBF7"/>
            <w:vAlign w:val="center"/>
            <w:hideMark/>
          </w:tcPr>
          <w:p w14:paraId="0DC3E06E"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DOCHODY DZIELNICY OGÓŁEM</w:t>
            </w:r>
          </w:p>
        </w:tc>
        <w:tc>
          <w:tcPr>
            <w:tcW w:w="754" w:type="pct"/>
            <w:tcBorders>
              <w:top w:val="nil"/>
              <w:left w:val="nil"/>
              <w:bottom w:val="nil"/>
              <w:right w:val="nil"/>
            </w:tcBorders>
            <w:shd w:val="clear" w:color="C0C0C0" w:fill="DDEBF7"/>
            <w:noWrap/>
            <w:vAlign w:val="center"/>
            <w:hideMark/>
          </w:tcPr>
          <w:p w14:paraId="2E858CD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148 951 733</w:t>
            </w:r>
          </w:p>
        </w:tc>
        <w:tc>
          <w:tcPr>
            <w:tcW w:w="754" w:type="pct"/>
            <w:tcBorders>
              <w:top w:val="nil"/>
              <w:left w:val="nil"/>
              <w:bottom w:val="nil"/>
              <w:right w:val="nil"/>
            </w:tcBorders>
            <w:shd w:val="clear" w:color="C0C0C0" w:fill="DDEBF7"/>
            <w:noWrap/>
            <w:vAlign w:val="center"/>
            <w:hideMark/>
          </w:tcPr>
          <w:p w14:paraId="5477F1E3"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174 014 039,54</w:t>
            </w:r>
          </w:p>
        </w:tc>
        <w:tc>
          <w:tcPr>
            <w:tcW w:w="754" w:type="pct"/>
            <w:tcBorders>
              <w:top w:val="nil"/>
              <w:left w:val="nil"/>
              <w:bottom w:val="nil"/>
              <w:right w:val="nil"/>
            </w:tcBorders>
            <w:shd w:val="clear" w:color="C0C0C0" w:fill="DDEBF7"/>
            <w:noWrap/>
            <w:vAlign w:val="center"/>
            <w:hideMark/>
          </w:tcPr>
          <w:p w14:paraId="188761A4"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116,8%</w:t>
            </w:r>
          </w:p>
        </w:tc>
      </w:tr>
      <w:tr w:rsidR="00007582" w:rsidRPr="00007582" w14:paraId="7942E9B9" w14:textId="77777777" w:rsidTr="00EE4555">
        <w:trPr>
          <w:trHeight w:val="85"/>
        </w:trPr>
        <w:tc>
          <w:tcPr>
            <w:tcW w:w="222" w:type="pct"/>
            <w:tcBorders>
              <w:top w:val="nil"/>
              <w:left w:val="nil"/>
              <w:bottom w:val="nil"/>
              <w:right w:val="nil"/>
            </w:tcBorders>
            <w:shd w:val="clear" w:color="auto" w:fill="auto"/>
            <w:noWrap/>
            <w:vAlign w:val="center"/>
            <w:hideMark/>
          </w:tcPr>
          <w:p w14:paraId="16170739" w14:textId="77777777" w:rsidR="00007582" w:rsidRPr="00007582" w:rsidRDefault="00007582" w:rsidP="0000758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14:paraId="0C7CD9F8"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CC2C4C7"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03DD49"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4D0EEF"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480B4A6E" w14:textId="77777777" w:rsidTr="00EE4555">
        <w:trPr>
          <w:trHeight w:val="85"/>
        </w:trPr>
        <w:tc>
          <w:tcPr>
            <w:tcW w:w="2738" w:type="pct"/>
            <w:gridSpan w:val="2"/>
            <w:tcBorders>
              <w:top w:val="nil"/>
              <w:left w:val="nil"/>
              <w:bottom w:val="nil"/>
              <w:right w:val="nil"/>
            </w:tcBorders>
            <w:shd w:val="clear" w:color="C0C0C0" w:fill="DDEBF7"/>
            <w:noWrap/>
            <w:vAlign w:val="center"/>
            <w:hideMark/>
          </w:tcPr>
          <w:p w14:paraId="170D44A3"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DOCHODY BIEŻĄCE</w:t>
            </w:r>
          </w:p>
        </w:tc>
        <w:tc>
          <w:tcPr>
            <w:tcW w:w="754" w:type="pct"/>
            <w:tcBorders>
              <w:top w:val="nil"/>
              <w:left w:val="nil"/>
              <w:bottom w:val="nil"/>
              <w:right w:val="nil"/>
            </w:tcBorders>
            <w:shd w:val="clear" w:color="C0C0C0" w:fill="DDEBF7"/>
            <w:noWrap/>
            <w:vAlign w:val="center"/>
            <w:hideMark/>
          </w:tcPr>
          <w:p w14:paraId="730EE060"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125 577 424</w:t>
            </w:r>
          </w:p>
        </w:tc>
        <w:tc>
          <w:tcPr>
            <w:tcW w:w="754" w:type="pct"/>
            <w:tcBorders>
              <w:top w:val="nil"/>
              <w:left w:val="nil"/>
              <w:bottom w:val="nil"/>
              <w:right w:val="nil"/>
            </w:tcBorders>
            <w:shd w:val="clear" w:color="C0C0C0" w:fill="DDEBF7"/>
            <w:noWrap/>
            <w:vAlign w:val="center"/>
            <w:hideMark/>
          </w:tcPr>
          <w:p w14:paraId="1CC2C7C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149 450 142,03</w:t>
            </w:r>
          </w:p>
        </w:tc>
        <w:tc>
          <w:tcPr>
            <w:tcW w:w="754" w:type="pct"/>
            <w:tcBorders>
              <w:top w:val="nil"/>
              <w:left w:val="nil"/>
              <w:bottom w:val="nil"/>
              <w:right w:val="nil"/>
            </w:tcBorders>
            <w:shd w:val="clear" w:color="C0C0C0" w:fill="DDEBF7"/>
            <w:noWrap/>
            <w:vAlign w:val="center"/>
            <w:hideMark/>
          </w:tcPr>
          <w:p w14:paraId="7777BFF0"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119,0%</w:t>
            </w:r>
          </w:p>
        </w:tc>
      </w:tr>
      <w:tr w:rsidR="00007582" w:rsidRPr="00007582" w14:paraId="31BEAB18" w14:textId="77777777" w:rsidTr="00EE4555">
        <w:trPr>
          <w:trHeight w:val="85"/>
        </w:trPr>
        <w:tc>
          <w:tcPr>
            <w:tcW w:w="222" w:type="pct"/>
            <w:tcBorders>
              <w:top w:val="nil"/>
              <w:left w:val="nil"/>
              <w:bottom w:val="nil"/>
              <w:right w:val="nil"/>
            </w:tcBorders>
            <w:shd w:val="clear" w:color="auto" w:fill="auto"/>
            <w:noWrap/>
            <w:vAlign w:val="center"/>
            <w:hideMark/>
          </w:tcPr>
          <w:p w14:paraId="74333BB2" w14:textId="77777777" w:rsidR="00007582" w:rsidRPr="00007582" w:rsidRDefault="00007582" w:rsidP="0000758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14:paraId="6C85FE6B"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B7E384B"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44284F6"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6F3CAF9"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6738FB26" w14:textId="77777777" w:rsidTr="00EE4555">
        <w:trPr>
          <w:trHeight w:val="85"/>
        </w:trPr>
        <w:tc>
          <w:tcPr>
            <w:tcW w:w="222" w:type="pct"/>
            <w:tcBorders>
              <w:top w:val="nil"/>
              <w:left w:val="nil"/>
              <w:bottom w:val="nil"/>
              <w:right w:val="nil"/>
            </w:tcBorders>
            <w:shd w:val="clear" w:color="auto" w:fill="auto"/>
            <w:noWrap/>
            <w:vAlign w:val="center"/>
            <w:hideMark/>
          </w:tcPr>
          <w:p w14:paraId="7AB67C20"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5C4D19C"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14:paraId="2AAA1C6C"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84,31%</w:t>
            </w:r>
          </w:p>
        </w:tc>
        <w:tc>
          <w:tcPr>
            <w:tcW w:w="754" w:type="pct"/>
            <w:tcBorders>
              <w:top w:val="nil"/>
              <w:left w:val="nil"/>
              <w:bottom w:val="nil"/>
              <w:right w:val="nil"/>
            </w:tcBorders>
            <w:shd w:val="clear" w:color="auto" w:fill="auto"/>
            <w:noWrap/>
            <w:vAlign w:val="center"/>
            <w:hideMark/>
          </w:tcPr>
          <w:p w14:paraId="5B113167"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85,88%</w:t>
            </w:r>
          </w:p>
        </w:tc>
        <w:tc>
          <w:tcPr>
            <w:tcW w:w="754" w:type="pct"/>
            <w:tcBorders>
              <w:top w:val="nil"/>
              <w:left w:val="nil"/>
              <w:bottom w:val="nil"/>
              <w:right w:val="nil"/>
            </w:tcBorders>
            <w:shd w:val="clear" w:color="auto" w:fill="auto"/>
            <w:noWrap/>
            <w:vAlign w:val="center"/>
            <w:hideMark/>
          </w:tcPr>
          <w:p w14:paraId="3DA111E9" w14:textId="77777777" w:rsidR="00007582" w:rsidRPr="00007582" w:rsidRDefault="00007582" w:rsidP="00007582">
            <w:pPr>
              <w:spacing w:line="240" w:lineRule="auto"/>
              <w:jc w:val="right"/>
              <w:rPr>
                <w:rFonts w:ascii="Arial CE" w:hAnsi="Arial CE" w:cs="Arial CE"/>
                <w:b/>
                <w:bCs/>
                <w:sz w:val="12"/>
                <w:szCs w:val="12"/>
              </w:rPr>
            </w:pPr>
          </w:p>
        </w:tc>
      </w:tr>
      <w:tr w:rsidR="00007582" w:rsidRPr="00007582" w14:paraId="4F783147" w14:textId="77777777" w:rsidTr="00EE4555">
        <w:trPr>
          <w:trHeight w:val="85"/>
        </w:trPr>
        <w:tc>
          <w:tcPr>
            <w:tcW w:w="222" w:type="pct"/>
            <w:tcBorders>
              <w:top w:val="nil"/>
              <w:left w:val="nil"/>
              <w:bottom w:val="nil"/>
              <w:right w:val="nil"/>
            </w:tcBorders>
            <w:shd w:val="clear" w:color="auto" w:fill="auto"/>
            <w:noWrap/>
            <w:vAlign w:val="center"/>
            <w:hideMark/>
          </w:tcPr>
          <w:p w14:paraId="1007C30A"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14D20F22"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9B3D2D"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86DF89"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3A4BBB"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31686834" w14:textId="77777777" w:rsidTr="00EE4555">
        <w:trPr>
          <w:trHeight w:val="85"/>
        </w:trPr>
        <w:tc>
          <w:tcPr>
            <w:tcW w:w="2738" w:type="pct"/>
            <w:gridSpan w:val="2"/>
            <w:tcBorders>
              <w:top w:val="nil"/>
              <w:left w:val="nil"/>
              <w:bottom w:val="nil"/>
              <w:right w:val="nil"/>
            </w:tcBorders>
            <w:shd w:val="clear" w:color="C0C0C0" w:fill="DDEBF7"/>
            <w:noWrap/>
            <w:vAlign w:val="center"/>
            <w:hideMark/>
          </w:tcPr>
          <w:p w14:paraId="510763A8"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DOCHODY WŁASNE BIEŻĄCE</w:t>
            </w:r>
          </w:p>
        </w:tc>
        <w:tc>
          <w:tcPr>
            <w:tcW w:w="754" w:type="pct"/>
            <w:tcBorders>
              <w:top w:val="nil"/>
              <w:left w:val="nil"/>
              <w:bottom w:val="nil"/>
              <w:right w:val="nil"/>
            </w:tcBorders>
            <w:shd w:val="clear" w:color="C0C0C0" w:fill="DDEBF7"/>
            <w:noWrap/>
            <w:vAlign w:val="center"/>
            <w:hideMark/>
          </w:tcPr>
          <w:p w14:paraId="23870F5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125 577 424</w:t>
            </w:r>
          </w:p>
        </w:tc>
        <w:tc>
          <w:tcPr>
            <w:tcW w:w="754" w:type="pct"/>
            <w:tcBorders>
              <w:top w:val="nil"/>
              <w:left w:val="nil"/>
              <w:bottom w:val="nil"/>
              <w:right w:val="nil"/>
            </w:tcBorders>
            <w:shd w:val="clear" w:color="C0C0C0" w:fill="DDEBF7"/>
            <w:noWrap/>
            <w:vAlign w:val="center"/>
            <w:hideMark/>
          </w:tcPr>
          <w:p w14:paraId="0F63E78E"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149 450 142,03</w:t>
            </w:r>
          </w:p>
        </w:tc>
        <w:tc>
          <w:tcPr>
            <w:tcW w:w="754" w:type="pct"/>
            <w:tcBorders>
              <w:top w:val="nil"/>
              <w:left w:val="nil"/>
              <w:bottom w:val="nil"/>
              <w:right w:val="nil"/>
            </w:tcBorders>
            <w:shd w:val="clear" w:color="C0C0C0" w:fill="DDEBF7"/>
            <w:noWrap/>
            <w:vAlign w:val="center"/>
            <w:hideMark/>
          </w:tcPr>
          <w:p w14:paraId="06B6E47E"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119,0%</w:t>
            </w:r>
          </w:p>
        </w:tc>
      </w:tr>
      <w:tr w:rsidR="00007582" w:rsidRPr="00007582" w14:paraId="243680FD" w14:textId="77777777" w:rsidTr="00EE4555">
        <w:trPr>
          <w:trHeight w:val="85"/>
        </w:trPr>
        <w:tc>
          <w:tcPr>
            <w:tcW w:w="222" w:type="pct"/>
            <w:tcBorders>
              <w:top w:val="nil"/>
              <w:left w:val="nil"/>
              <w:bottom w:val="nil"/>
              <w:right w:val="nil"/>
            </w:tcBorders>
            <w:shd w:val="clear" w:color="auto" w:fill="auto"/>
            <w:noWrap/>
            <w:vAlign w:val="center"/>
            <w:hideMark/>
          </w:tcPr>
          <w:p w14:paraId="0D724FBC" w14:textId="77777777" w:rsidR="00007582" w:rsidRPr="00007582" w:rsidRDefault="00007582" w:rsidP="0000758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14:paraId="7569A5A7"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04E702"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41F34EE"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C3E7C62"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7D27861C" w14:textId="77777777" w:rsidTr="00EE4555">
        <w:trPr>
          <w:trHeight w:val="85"/>
        </w:trPr>
        <w:tc>
          <w:tcPr>
            <w:tcW w:w="222" w:type="pct"/>
            <w:tcBorders>
              <w:top w:val="nil"/>
              <w:left w:val="nil"/>
              <w:bottom w:val="nil"/>
              <w:right w:val="nil"/>
            </w:tcBorders>
            <w:shd w:val="clear" w:color="auto" w:fill="auto"/>
            <w:noWrap/>
            <w:vAlign w:val="center"/>
            <w:hideMark/>
          </w:tcPr>
          <w:p w14:paraId="59FF2507"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2C3C6372"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14:paraId="23BFE774"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100,00%</w:t>
            </w:r>
          </w:p>
        </w:tc>
        <w:tc>
          <w:tcPr>
            <w:tcW w:w="754" w:type="pct"/>
            <w:tcBorders>
              <w:top w:val="nil"/>
              <w:left w:val="nil"/>
              <w:bottom w:val="nil"/>
              <w:right w:val="nil"/>
            </w:tcBorders>
            <w:shd w:val="clear" w:color="auto" w:fill="auto"/>
            <w:noWrap/>
            <w:vAlign w:val="center"/>
            <w:hideMark/>
          </w:tcPr>
          <w:p w14:paraId="141F1B3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100,00%</w:t>
            </w:r>
          </w:p>
        </w:tc>
        <w:tc>
          <w:tcPr>
            <w:tcW w:w="754" w:type="pct"/>
            <w:tcBorders>
              <w:top w:val="nil"/>
              <w:left w:val="nil"/>
              <w:bottom w:val="nil"/>
              <w:right w:val="nil"/>
            </w:tcBorders>
            <w:shd w:val="clear" w:color="auto" w:fill="auto"/>
            <w:noWrap/>
            <w:vAlign w:val="center"/>
            <w:hideMark/>
          </w:tcPr>
          <w:p w14:paraId="0863F12A" w14:textId="77777777" w:rsidR="00007582" w:rsidRPr="00007582" w:rsidRDefault="00007582" w:rsidP="00007582">
            <w:pPr>
              <w:spacing w:line="240" w:lineRule="auto"/>
              <w:jc w:val="right"/>
              <w:rPr>
                <w:rFonts w:ascii="Arial CE" w:hAnsi="Arial CE" w:cs="Arial CE"/>
                <w:b/>
                <w:bCs/>
                <w:sz w:val="12"/>
                <w:szCs w:val="12"/>
              </w:rPr>
            </w:pPr>
          </w:p>
        </w:tc>
      </w:tr>
      <w:tr w:rsidR="00007582" w:rsidRPr="00007582" w14:paraId="69BD4997" w14:textId="77777777" w:rsidTr="00EE4555">
        <w:trPr>
          <w:trHeight w:val="85"/>
        </w:trPr>
        <w:tc>
          <w:tcPr>
            <w:tcW w:w="222" w:type="pct"/>
            <w:tcBorders>
              <w:top w:val="nil"/>
              <w:left w:val="nil"/>
              <w:bottom w:val="nil"/>
              <w:right w:val="nil"/>
            </w:tcBorders>
            <w:shd w:val="clear" w:color="auto" w:fill="auto"/>
            <w:noWrap/>
            <w:vAlign w:val="center"/>
            <w:hideMark/>
          </w:tcPr>
          <w:p w14:paraId="7050E6AA"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AAE09C2"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31B93703"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29803845"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6FB822A"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22959F40" w14:textId="77777777" w:rsidTr="00EE4555">
        <w:trPr>
          <w:trHeight w:val="85"/>
        </w:trPr>
        <w:tc>
          <w:tcPr>
            <w:tcW w:w="222" w:type="pct"/>
            <w:tcBorders>
              <w:top w:val="nil"/>
              <w:left w:val="nil"/>
              <w:bottom w:val="nil"/>
              <w:right w:val="nil"/>
            </w:tcBorders>
            <w:shd w:val="clear" w:color="auto" w:fill="auto"/>
            <w:noWrap/>
            <w:vAlign w:val="center"/>
            <w:hideMark/>
          </w:tcPr>
          <w:p w14:paraId="1DBD18DF"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A6FF5E1"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438B4E5"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808E47"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4DF38E0"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33BA7E7A" w14:textId="77777777" w:rsidTr="00EE4555">
        <w:trPr>
          <w:trHeight w:val="85"/>
        </w:trPr>
        <w:tc>
          <w:tcPr>
            <w:tcW w:w="222" w:type="pct"/>
            <w:tcBorders>
              <w:top w:val="nil"/>
              <w:left w:val="nil"/>
              <w:bottom w:val="nil"/>
              <w:right w:val="nil"/>
            </w:tcBorders>
            <w:shd w:val="clear" w:color="C0C0C0" w:fill="EAF2F6"/>
            <w:noWrap/>
            <w:vAlign w:val="center"/>
            <w:hideMark/>
          </w:tcPr>
          <w:p w14:paraId="610B24BA"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w:t>
            </w:r>
          </w:p>
        </w:tc>
        <w:tc>
          <w:tcPr>
            <w:tcW w:w="2517" w:type="pct"/>
            <w:tcBorders>
              <w:top w:val="nil"/>
              <w:left w:val="nil"/>
              <w:bottom w:val="nil"/>
              <w:right w:val="nil"/>
            </w:tcBorders>
            <w:shd w:val="clear" w:color="C0C0C0" w:fill="EAF2F6"/>
            <w:vAlign w:val="center"/>
            <w:hideMark/>
          </w:tcPr>
          <w:p w14:paraId="038CE28B"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Inne opłaty pobierane na podstawie odrębnych ustaw</w:t>
            </w:r>
          </w:p>
        </w:tc>
        <w:tc>
          <w:tcPr>
            <w:tcW w:w="754" w:type="pct"/>
            <w:tcBorders>
              <w:top w:val="nil"/>
              <w:left w:val="nil"/>
              <w:bottom w:val="nil"/>
              <w:right w:val="nil"/>
            </w:tcBorders>
            <w:shd w:val="clear" w:color="C0C0C0" w:fill="EAF2F6"/>
            <w:noWrap/>
            <w:vAlign w:val="center"/>
            <w:hideMark/>
          </w:tcPr>
          <w:p w14:paraId="4EDBA259"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21 000</w:t>
            </w:r>
          </w:p>
        </w:tc>
        <w:tc>
          <w:tcPr>
            <w:tcW w:w="754" w:type="pct"/>
            <w:tcBorders>
              <w:top w:val="nil"/>
              <w:left w:val="nil"/>
              <w:bottom w:val="nil"/>
              <w:right w:val="nil"/>
            </w:tcBorders>
            <w:shd w:val="clear" w:color="C0C0C0" w:fill="EAF2F6"/>
            <w:noWrap/>
            <w:vAlign w:val="center"/>
            <w:hideMark/>
          </w:tcPr>
          <w:p w14:paraId="5AEFFE7B"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21 202,23</w:t>
            </w:r>
          </w:p>
        </w:tc>
        <w:tc>
          <w:tcPr>
            <w:tcW w:w="754" w:type="pct"/>
            <w:tcBorders>
              <w:top w:val="nil"/>
              <w:left w:val="nil"/>
              <w:bottom w:val="nil"/>
              <w:right w:val="nil"/>
            </w:tcBorders>
            <w:shd w:val="clear" w:color="C0C0C0" w:fill="EAF2F6"/>
            <w:noWrap/>
            <w:vAlign w:val="center"/>
            <w:hideMark/>
          </w:tcPr>
          <w:p w14:paraId="44029FD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101,0%</w:t>
            </w:r>
          </w:p>
        </w:tc>
      </w:tr>
      <w:tr w:rsidR="00007582" w:rsidRPr="00007582" w14:paraId="2C4641A3" w14:textId="77777777" w:rsidTr="00EE4555">
        <w:trPr>
          <w:trHeight w:val="85"/>
        </w:trPr>
        <w:tc>
          <w:tcPr>
            <w:tcW w:w="222" w:type="pct"/>
            <w:tcBorders>
              <w:top w:val="nil"/>
              <w:left w:val="nil"/>
              <w:bottom w:val="nil"/>
              <w:right w:val="nil"/>
            </w:tcBorders>
            <w:shd w:val="clear" w:color="auto" w:fill="auto"/>
            <w:vAlign w:val="center"/>
            <w:hideMark/>
          </w:tcPr>
          <w:p w14:paraId="1492EED5" w14:textId="77777777" w:rsidR="00007582" w:rsidRPr="00007582" w:rsidRDefault="00007582" w:rsidP="0000758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14:paraId="63E1130E"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CA4EA55"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DBEAE72"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373703"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3CFB4162" w14:textId="77777777" w:rsidTr="00EE4555">
        <w:trPr>
          <w:trHeight w:val="85"/>
        </w:trPr>
        <w:tc>
          <w:tcPr>
            <w:tcW w:w="222" w:type="pct"/>
            <w:tcBorders>
              <w:top w:val="nil"/>
              <w:left w:val="nil"/>
              <w:bottom w:val="nil"/>
              <w:right w:val="nil"/>
            </w:tcBorders>
            <w:shd w:val="clear" w:color="auto" w:fill="auto"/>
            <w:noWrap/>
            <w:vAlign w:val="center"/>
            <w:hideMark/>
          </w:tcPr>
          <w:p w14:paraId="1E50D200"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1D94FDEE"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14:paraId="77DE4237"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0,02%</w:t>
            </w:r>
          </w:p>
        </w:tc>
        <w:tc>
          <w:tcPr>
            <w:tcW w:w="754" w:type="pct"/>
            <w:tcBorders>
              <w:top w:val="nil"/>
              <w:left w:val="nil"/>
              <w:bottom w:val="nil"/>
              <w:right w:val="nil"/>
            </w:tcBorders>
            <w:shd w:val="clear" w:color="auto" w:fill="auto"/>
            <w:noWrap/>
            <w:vAlign w:val="center"/>
            <w:hideMark/>
          </w:tcPr>
          <w:p w14:paraId="249F1F02"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0,01%</w:t>
            </w:r>
          </w:p>
        </w:tc>
        <w:tc>
          <w:tcPr>
            <w:tcW w:w="754" w:type="pct"/>
            <w:tcBorders>
              <w:top w:val="nil"/>
              <w:left w:val="nil"/>
              <w:bottom w:val="nil"/>
              <w:right w:val="nil"/>
            </w:tcBorders>
            <w:shd w:val="clear" w:color="auto" w:fill="auto"/>
            <w:noWrap/>
            <w:vAlign w:val="center"/>
            <w:hideMark/>
          </w:tcPr>
          <w:p w14:paraId="07756047" w14:textId="77777777" w:rsidR="00007582" w:rsidRPr="00007582" w:rsidRDefault="00007582" w:rsidP="00007582">
            <w:pPr>
              <w:spacing w:line="240" w:lineRule="auto"/>
              <w:jc w:val="right"/>
              <w:rPr>
                <w:rFonts w:ascii="Arial CE" w:hAnsi="Arial CE" w:cs="Arial CE"/>
                <w:b/>
                <w:bCs/>
                <w:sz w:val="12"/>
                <w:szCs w:val="12"/>
              </w:rPr>
            </w:pPr>
          </w:p>
        </w:tc>
      </w:tr>
      <w:tr w:rsidR="00007582" w:rsidRPr="00007582" w14:paraId="46543CE0" w14:textId="77777777" w:rsidTr="00EE4555">
        <w:trPr>
          <w:trHeight w:val="85"/>
        </w:trPr>
        <w:tc>
          <w:tcPr>
            <w:tcW w:w="222" w:type="pct"/>
            <w:tcBorders>
              <w:top w:val="nil"/>
              <w:left w:val="nil"/>
              <w:bottom w:val="nil"/>
              <w:right w:val="nil"/>
            </w:tcBorders>
            <w:shd w:val="clear" w:color="auto" w:fill="auto"/>
            <w:noWrap/>
            <w:vAlign w:val="center"/>
            <w:hideMark/>
          </w:tcPr>
          <w:p w14:paraId="0E083248"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B7DBA49"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51608352"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7E9AC3EA"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5AF420"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3EF3CAEB" w14:textId="77777777" w:rsidTr="00EE4555">
        <w:trPr>
          <w:trHeight w:val="85"/>
        </w:trPr>
        <w:tc>
          <w:tcPr>
            <w:tcW w:w="222" w:type="pct"/>
            <w:tcBorders>
              <w:top w:val="nil"/>
              <w:left w:val="nil"/>
              <w:bottom w:val="nil"/>
              <w:right w:val="nil"/>
            </w:tcBorders>
            <w:shd w:val="clear" w:color="auto" w:fill="auto"/>
            <w:noWrap/>
            <w:vAlign w:val="center"/>
            <w:hideMark/>
          </w:tcPr>
          <w:p w14:paraId="28B041A1"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CD298AE"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63800DD"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D85D3DC"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1D73E5"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1F06A0C2" w14:textId="77777777" w:rsidTr="00EE4555">
        <w:trPr>
          <w:trHeight w:val="85"/>
        </w:trPr>
        <w:tc>
          <w:tcPr>
            <w:tcW w:w="222" w:type="pct"/>
            <w:tcBorders>
              <w:top w:val="nil"/>
              <w:left w:val="nil"/>
              <w:bottom w:val="nil"/>
              <w:right w:val="nil"/>
            </w:tcBorders>
            <w:shd w:val="clear" w:color="000000" w:fill="FFFFC5"/>
            <w:noWrap/>
            <w:vAlign w:val="center"/>
            <w:hideMark/>
          </w:tcPr>
          <w:p w14:paraId="29BC7217"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3D71A93B" w14:textId="77777777" w:rsidR="00007582" w:rsidRPr="00007582" w:rsidRDefault="00007582" w:rsidP="00007582">
            <w:pPr>
              <w:spacing w:line="240" w:lineRule="auto"/>
              <w:rPr>
                <w:rFonts w:ascii="Arial CE" w:hAnsi="Arial CE" w:cs="Arial CE"/>
                <w:sz w:val="12"/>
                <w:szCs w:val="12"/>
                <w:u w:val="single"/>
              </w:rPr>
            </w:pPr>
            <w:r w:rsidRPr="00007582">
              <w:rPr>
                <w:rFonts w:ascii="Arial CE" w:hAnsi="Arial CE" w:cs="Arial CE"/>
                <w:sz w:val="12"/>
                <w:szCs w:val="12"/>
                <w:u w:val="single"/>
              </w:rPr>
              <w:t>Opłaty adiacenckie</w:t>
            </w:r>
          </w:p>
        </w:tc>
        <w:tc>
          <w:tcPr>
            <w:tcW w:w="754" w:type="pct"/>
            <w:tcBorders>
              <w:top w:val="nil"/>
              <w:left w:val="nil"/>
              <w:bottom w:val="nil"/>
              <w:right w:val="nil"/>
            </w:tcBorders>
            <w:shd w:val="clear" w:color="000000" w:fill="FFFFC5"/>
            <w:vAlign w:val="center"/>
            <w:hideMark/>
          </w:tcPr>
          <w:p w14:paraId="4C762435"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21 000</w:t>
            </w:r>
          </w:p>
        </w:tc>
        <w:tc>
          <w:tcPr>
            <w:tcW w:w="754" w:type="pct"/>
            <w:tcBorders>
              <w:top w:val="nil"/>
              <w:left w:val="nil"/>
              <w:bottom w:val="nil"/>
              <w:right w:val="nil"/>
            </w:tcBorders>
            <w:shd w:val="clear" w:color="000000" w:fill="FFFFC5"/>
            <w:vAlign w:val="center"/>
            <w:hideMark/>
          </w:tcPr>
          <w:p w14:paraId="6B57F50B"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21 028,23</w:t>
            </w:r>
          </w:p>
        </w:tc>
        <w:tc>
          <w:tcPr>
            <w:tcW w:w="754" w:type="pct"/>
            <w:tcBorders>
              <w:top w:val="nil"/>
              <w:left w:val="nil"/>
              <w:bottom w:val="nil"/>
              <w:right w:val="nil"/>
            </w:tcBorders>
            <w:shd w:val="clear" w:color="000000" w:fill="FFFFC5"/>
            <w:noWrap/>
            <w:vAlign w:val="center"/>
            <w:hideMark/>
          </w:tcPr>
          <w:p w14:paraId="2860A780"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100,1%</w:t>
            </w:r>
          </w:p>
        </w:tc>
      </w:tr>
      <w:tr w:rsidR="00007582" w:rsidRPr="00007582" w14:paraId="694A1595" w14:textId="77777777" w:rsidTr="00EE4555">
        <w:trPr>
          <w:trHeight w:val="85"/>
        </w:trPr>
        <w:tc>
          <w:tcPr>
            <w:tcW w:w="222" w:type="pct"/>
            <w:tcBorders>
              <w:top w:val="nil"/>
              <w:left w:val="nil"/>
              <w:bottom w:val="nil"/>
              <w:right w:val="nil"/>
            </w:tcBorders>
            <w:shd w:val="clear" w:color="auto" w:fill="auto"/>
            <w:noWrap/>
            <w:vAlign w:val="center"/>
            <w:hideMark/>
          </w:tcPr>
          <w:p w14:paraId="5C520259" w14:textId="77777777" w:rsidR="00007582" w:rsidRPr="00007582" w:rsidRDefault="00007582" w:rsidP="0000758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5131024C"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320203"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841636"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550FC0"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5ADA8F2B" w14:textId="77777777" w:rsidTr="00EE4555">
        <w:trPr>
          <w:trHeight w:val="85"/>
        </w:trPr>
        <w:tc>
          <w:tcPr>
            <w:tcW w:w="222" w:type="pct"/>
            <w:tcBorders>
              <w:top w:val="nil"/>
              <w:left w:val="nil"/>
              <w:bottom w:val="nil"/>
              <w:right w:val="nil"/>
            </w:tcBorders>
            <w:shd w:val="clear" w:color="auto" w:fill="auto"/>
            <w:noWrap/>
            <w:vAlign w:val="center"/>
            <w:hideMark/>
          </w:tcPr>
          <w:p w14:paraId="5A2AF75A"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D602C0F" w14:textId="6C16F7DF" w:rsidR="00007582" w:rsidRPr="00007582" w:rsidRDefault="00007582" w:rsidP="00EE4555">
            <w:pPr>
              <w:spacing w:line="240" w:lineRule="auto"/>
              <w:rPr>
                <w:rFonts w:ascii="Arial CE" w:hAnsi="Arial CE" w:cs="Arial CE"/>
                <w:sz w:val="12"/>
                <w:szCs w:val="12"/>
              </w:rPr>
            </w:pPr>
            <w:r w:rsidRPr="00007582">
              <w:rPr>
                <w:rFonts w:ascii="Arial CE" w:hAnsi="Arial CE" w:cs="Arial CE"/>
                <w:sz w:val="12"/>
                <w:szCs w:val="12"/>
              </w:rPr>
              <w:t xml:space="preserve">Zgodnie z uchwałą Nr XXII/745/2008 Rady m.st. Warszawy z dnia 10 stycznia 2008 roku opłatę adiacencką ustala się w przypadku wzrostu wartości nieruchomości w wyniku jej podziału. </w:t>
            </w:r>
            <w:r w:rsidRPr="00007582">
              <w:rPr>
                <w:rFonts w:ascii="Arial CE" w:hAnsi="Arial CE" w:cs="Arial CE"/>
                <w:sz w:val="12"/>
                <w:szCs w:val="12"/>
              </w:rPr>
              <w:br/>
              <w:t xml:space="preserve">Wysokość stawki procentowej opłaty adiacenckiej w m.st. Warszawa wynosi 30% różnicy wartości nieruchomości w wyniku jej podziału. </w:t>
            </w:r>
            <w:r w:rsidRPr="00007582">
              <w:rPr>
                <w:rFonts w:ascii="Arial CE" w:hAnsi="Arial CE" w:cs="Arial CE"/>
                <w:sz w:val="12"/>
                <w:szCs w:val="12"/>
              </w:rPr>
              <w:br/>
              <w:t>Opłata adiacencka ustalana jest na podstawie decyzji administracyjnej.</w:t>
            </w:r>
          </w:p>
        </w:tc>
        <w:tc>
          <w:tcPr>
            <w:tcW w:w="754" w:type="pct"/>
            <w:tcBorders>
              <w:top w:val="nil"/>
              <w:left w:val="nil"/>
              <w:bottom w:val="nil"/>
              <w:right w:val="nil"/>
            </w:tcBorders>
            <w:shd w:val="clear" w:color="auto" w:fill="auto"/>
            <w:noWrap/>
            <w:vAlign w:val="center"/>
            <w:hideMark/>
          </w:tcPr>
          <w:p w14:paraId="2D8718A9"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32C9E3BC"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632830F"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47089B34" w14:textId="77777777" w:rsidTr="00EE4555">
        <w:trPr>
          <w:trHeight w:val="85"/>
        </w:trPr>
        <w:tc>
          <w:tcPr>
            <w:tcW w:w="222" w:type="pct"/>
            <w:tcBorders>
              <w:top w:val="nil"/>
              <w:left w:val="nil"/>
              <w:bottom w:val="nil"/>
              <w:right w:val="nil"/>
            </w:tcBorders>
            <w:shd w:val="clear" w:color="auto" w:fill="auto"/>
            <w:noWrap/>
            <w:vAlign w:val="center"/>
            <w:hideMark/>
          </w:tcPr>
          <w:p w14:paraId="0DB351B8"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352C54E"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968036D"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6582803"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F03FCDE"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40991EF2" w14:textId="77777777" w:rsidTr="00EE4555">
        <w:trPr>
          <w:trHeight w:val="85"/>
        </w:trPr>
        <w:tc>
          <w:tcPr>
            <w:tcW w:w="222" w:type="pct"/>
            <w:tcBorders>
              <w:top w:val="nil"/>
              <w:left w:val="nil"/>
              <w:bottom w:val="nil"/>
              <w:right w:val="nil"/>
            </w:tcBorders>
            <w:shd w:val="clear" w:color="000000" w:fill="FFFFC5"/>
            <w:noWrap/>
            <w:vAlign w:val="center"/>
            <w:hideMark/>
          </w:tcPr>
          <w:p w14:paraId="3036E977"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45A75053" w14:textId="77777777" w:rsidR="00007582" w:rsidRPr="00007582" w:rsidRDefault="00007582" w:rsidP="00007582">
            <w:pPr>
              <w:spacing w:line="240" w:lineRule="auto"/>
              <w:rPr>
                <w:rFonts w:ascii="Arial CE" w:hAnsi="Arial CE" w:cs="Arial CE"/>
                <w:sz w:val="12"/>
                <w:szCs w:val="12"/>
                <w:u w:val="single"/>
              </w:rPr>
            </w:pPr>
            <w:r w:rsidRPr="00007582">
              <w:rPr>
                <w:rFonts w:ascii="Arial CE" w:hAnsi="Arial CE" w:cs="Arial CE"/>
                <w:sz w:val="12"/>
                <w:szCs w:val="12"/>
                <w:u w:val="single"/>
              </w:rPr>
              <w:t>Opłata prolongacyjna</w:t>
            </w:r>
          </w:p>
        </w:tc>
        <w:tc>
          <w:tcPr>
            <w:tcW w:w="754" w:type="pct"/>
            <w:tcBorders>
              <w:top w:val="nil"/>
              <w:left w:val="nil"/>
              <w:bottom w:val="nil"/>
              <w:right w:val="nil"/>
            </w:tcBorders>
            <w:shd w:val="clear" w:color="000000" w:fill="FFFFC5"/>
            <w:vAlign w:val="center"/>
            <w:hideMark/>
          </w:tcPr>
          <w:p w14:paraId="3EC14EAD"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0</w:t>
            </w:r>
          </w:p>
        </w:tc>
        <w:tc>
          <w:tcPr>
            <w:tcW w:w="754" w:type="pct"/>
            <w:tcBorders>
              <w:top w:val="nil"/>
              <w:left w:val="nil"/>
              <w:bottom w:val="nil"/>
              <w:right w:val="nil"/>
            </w:tcBorders>
            <w:shd w:val="clear" w:color="000000" w:fill="FFFFC5"/>
            <w:vAlign w:val="center"/>
            <w:hideMark/>
          </w:tcPr>
          <w:p w14:paraId="18F42A7A"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174,00</w:t>
            </w:r>
          </w:p>
        </w:tc>
        <w:tc>
          <w:tcPr>
            <w:tcW w:w="754" w:type="pct"/>
            <w:tcBorders>
              <w:top w:val="nil"/>
              <w:left w:val="nil"/>
              <w:bottom w:val="nil"/>
              <w:right w:val="nil"/>
            </w:tcBorders>
            <w:shd w:val="clear" w:color="000000" w:fill="FFFFC5"/>
            <w:noWrap/>
            <w:vAlign w:val="center"/>
            <w:hideMark/>
          </w:tcPr>
          <w:p w14:paraId="6A0E45D0"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w:t>
            </w:r>
          </w:p>
        </w:tc>
      </w:tr>
      <w:tr w:rsidR="00007582" w:rsidRPr="00007582" w14:paraId="63BD59C8" w14:textId="77777777" w:rsidTr="00EE4555">
        <w:trPr>
          <w:trHeight w:val="85"/>
        </w:trPr>
        <w:tc>
          <w:tcPr>
            <w:tcW w:w="222" w:type="pct"/>
            <w:tcBorders>
              <w:top w:val="nil"/>
              <w:left w:val="nil"/>
              <w:bottom w:val="nil"/>
              <w:right w:val="nil"/>
            </w:tcBorders>
            <w:shd w:val="clear" w:color="auto" w:fill="auto"/>
            <w:noWrap/>
            <w:vAlign w:val="center"/>
            <w:hideMark/>
          </w:tcPr>
          <w:p w14:paraId="4D44F059" w14:textId="77777777" w:rsidR="00007582" w:rsidRPr="00007582" w:rsidRDefault="00007582" w:rsidP="0000758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68C55647"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58BDAB9"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152F1DB"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61521C5"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592FE966" w14:textId="77777777" w:rsidTr="00EE4555">
        <w:trPr>
          <w:trHeight w:val="85"/>
        </w:trPr>
        <w:tc>
          <w:tcPr>
            <w:tcW w:w="222" w:type="pct"/>
            <w:tcBorders>
              <w:top w:val="nil"/>
              <w:left w:val="nil"/>
              <w:bottom w:val="nil"/>
              <w:right w:val="nil"/>
            </w:tcBorders>
            <w:shd w:val="clear" w:color="C0C0C0" w:fill="EAF2F6"/>
            <w:noWrap/>
            <w:vAlign w:val="center"/>
            <w:hideMark/>
          </w:tcPr>
          <w:p w14:paraId="722A37FA"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w:t>
            </w:r>
          </w:p>
        </w:tc>
        <w:tc>
          <w:tcPr>
            <w:tcW w:w="2517" w:type="pct"/>
            <w:tcBorders>
              <w:top w:val="nil"/>
              <w:left w:val="nil"/>
              <w:bottom w:val="nil"/>
              <w:right w:val="nil"/>
            </w:tcBorders>
            <w:shd w:val="clear" w:color="C0C0C0" w:fill="EAF2F6"/>
            <w:vAlign w:val="center"/>
            <w:hideMark/>
          </w:tcPr>
          <w:p w14:paraId="58B2685B"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Dochody z mienia (100%)</w:t>
            </w:r>
          </w:p>
        </w:tc>
        <w:tc>
          <w:tcPr>
            <w:tcW w:w="754" w:type="pct"/>
            <w:tcBorders>
              <w:top w:val="nil"/>
              <w:left w:val="nil"/>
              <w:bottom w:val="nil"/>
              <w:right w:val="nil"/>
            </w:tcBorders>
            <w:shd w:val="clear" w:color="C0C0C0" w:fill="EAF2F6"/>
            <w:noWrap/>
            <w:vAlign w:val="center"/>
            <w:hideMark/>
          </w:tcPr>
          <w:p w14:paraId="4F5A52AF"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55 951 430</w:t>
            </w:r>
          </w:p>
        </w:tc>
        <w:tc>
          <w:tcPr>
            <w:tcW w:w="754" w:type="pct"/>
            <w:tcBorders>
              <w:top w:val="nil"/>
              <w:left w:val="nil"/>
              <w:bottom w:val="nil"/>
              <w:right w:val="nil"/>
            </w:tcBorders>
            <w:shd w:val="clear" w:color="C0C0C0" w:fill="EAF2F6"/>
            <w:noWrap/>
            <w:vAlign w:val="center"/>
            <w:hideMark/>
          </w:tcPr>
          <w:p w14:paraId="5722E56E"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56 515 021,00</w:t>
            </w:r>
          </w:p>
        </w:tc>
        <w:tc>
          <w:tcPr>
            <w:tcW w:w="754" w:type="pct"/>
            <w:tcBorders>
              <w:top w:val="nil"/>
              <w:left w:val="nil"/>
              <w:bottom w:val="nil"/>
              <w:right w:val="nil"/>
            </w:tcBorders>
            <w:shd w:val="clear" w:color="C0C0C0" w:fill="EAF2F6"/>
            <w:noWrap/>
            <w:vAlign w:val="center"/>
            <w:hideMark/>
          </w:tcPr>
          <w:p w14:paraId="70C88F57"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101,0%</w:t>
            </w:r>
          </w:p>
        </w:tc>
      </w:tr>
      <w:tr w:rsidR="00007582" w:rsidRPr="00007582" w14:paraId="24778088" w14:textId="77777777" w:rsidTr="00EE4555">
        <w:trPr>
          <w:trHeight w:val="85"/>
        </w:trPr>
        <w:tc>
          <w:tcPr>
            <w:tcW w:w="222" w:type="pct"/>
            <w:tcBorders>
              <w:top w:val="nil"/>
              <w:left w:val="nil"/>
              <w:bottom w:val="nil"/>
              <w:right w:val="nil"/>
            </w:tcBorders>
            <w:shd w:val="clear" w:color="auto" w:fill="auto"/>
            <w:noWrap/>
            <w:vAlign w:val="center"/>
            <w:hideMark/>
          </w:tcPr>
          <w:p w14:paraId="1E19E45E" w14:textId="77777777" w:rsidR="00007582" w:rsidRPr="00007582" w:rsidRDefault="00007582" w:rsidP="0000758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14:paraId="625ABCB8"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E06BF20"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3DF181F"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0AD53DF"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35BEDB51" w14:textId="77777777" w:rsidTr="00EE4555">
        <w:trPr>
          <w:trHeight w:val="85"/>
        </w:trPr>
        <w:tc>
          <w:tcPr>
            <w:tcW w:w="222" w:type="pct"/>
            <w:tcBorders>
              <w:top w:val="nil"/>
              <w:left w:val="nil"/>
              <w:bottom w:val="nil"/>
              <w:right w:val="nil"/>
            </w:tcBorders>
            <w:shd w:val="clear" w:color="auto" w:fill="auto"/>
            <w:noWrap/>
            <w:vAlign w:val="center"/>
            <w:hideMark/>
          </w:tcPr>
          <w:p w14:paraId="178AB82D"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FC856DC"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14:paraId="03B91ED3"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44,56%</w:t>
            </w:r>
          </w:p>
        </w:tc>
        <w:tc>
          <w:tcPr>
            <w:tcW w:w="754" w:type="pct"/>
            <w:tcBorders>
              <w:top w:val="nil"/>
              <w:left w:val="nil"/>
              <w:bottom w:val="nil"/>
              <w:right w:val="nil"/>
            </w:tcBorders>
            <w:shd w:val="clear" w:color="auto" w:fill="auto"/>
            <w:noWrap/>
            <w:vAlign w:val="center"/>
            <w:hideMark/>
          </w:tcPr>
          <w:p w14:paraId="6FE04384"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37,82%</w:t>
            </w:r>
          </w:p>
        </w:tc>
        <w:tc>
          <w:tcPr>
            <w:tcW w:w="754" w:type="pct"/>
            <w:tcBorders>
              <w:top w:val="nil"/>
              <w:left w:val="nil"/>
              <w:bottom w:val="nil"/>
              <w:right w:val="nil"/>
            </w:tcBorders>
            <w:shd w:val="clear" w:color="auto" w:fill="auto"/>
            <w:noWrap/>
            <w:vAlign w:val="center"/>
            <w:hideMark/>
          </w:tcPr>
          <w:p w14:paraId="098B0802" w14:textId="77777777" w:rsidR="00007582" w:rsidRPr="00007582" w:rsidRDefault="00007582" w:rsidP="00007582">
            <w:pPr>
              <w:spacing w:line="240" w:lineRule="auto"/>
              <w:jc w:val="right"/>
              <w:rPr>
                <w:rFonts w:ascii="Arial CE" w:hAnsi="Arial CE" w:cs="Arial CE"/>
                <w:b/>
                <w:bCs/>
                <w:sz w:val="12"/>
                <w:szCs w:val="12"/>
              </w:rPr>
            </w:pPr>
          </w:p>
        </w:tc>
      </w:tr>
      <w:tr w:rsidR="00007582" w:rsidRPr="00007582" w14:paraId="6C812AF5" w14:textId="77777777" w:rsidTr="00EE4555">
        <w:trPr>
          <w:trHeight w:val="85"/>
        </w:trPr>
        <w:tc>
          <w:tcPr>
            <w:tcW w:w="222" w:type="pct"/>
            <w:tcBorders>
              <w:top w:val="nil"/>
              <w:left w:val="nil"/>
              <w:bottom w:val="nil"/>
              <w:right w:val="nil"/>
            </w:tcBorders>
            <w:shd w:val="clear" w:color="auto" w:fill="auto"/>
            <w:noWrap/>
            <w:vAlign w:val="center"/>
            <w:hideMark/>
          </w:tcPr>
          <w:p w14:paraId="75F07ACE"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25A41C83"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23E681D1"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5D0EF98E"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2889321"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20FF461A" w14:textId="77777777" w:rsidTr="00EE4555">
        <w:trPr>
          <w:trHeight w:val="85"/>
        </w:trPr>
        <w:tc>
          <w:tcPr>
            <w:tcW w:w="222" w:type="pct"/>
            <w:tcBorders>
              <w:top w:val="nil"/>
              <w:left w:val="nil"/>
              <w:bottom w:val="nil"/>
              <w:right w:val="nil"/>
            </w:tcBorders>
            <w:shd w:val="clear" w:color="auto" w:fill="auto"/>
            <w:noWrap/>
            <w:vAlign w:val="center"/>
            <w:hideMark/>
          </w:tcPr>
          <w:p w14:paraId="3259EE45"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F168AE2"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EDAD452"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C102DED"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3BE924B"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70D99810" w14:textId="77777777" w:rsidTr="00EE4555">
        <w:trPr>
          <w:trHeight w:val="85"/>
        </w:trPr>
        <w:tc>
          <w:tcPr>
            <w:tcW w:w="222" w:type="pct"/>
            <w:tcBorders>
              <w:top w:val="nil"/>
              <w:left w:val="nil"/>
              <w:bottom w:val="nil"/>
              <w:right w:val="nil"/>
            </w:tcBorders>
            <w:shd w:val="clear" w:color="000000" w:fill="FFFFC5"/>
            <w:noWrap/>
            <w:vAlign w:val="center"/>
            <w:hideMark/>
          </w:tcPr>
          <w:p w14:paraId="7C311AC6"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02DD1B24" w14:textId="77777777" w:rsidR="00007582" w:rsidRPr="00007582" w:rsidRDefault="00007582" w:rsidP="00007582">
            <w:pPr>
              <w:spacing w:line="240" w:lineRule="auto"/>
              <w:rPr>
                <w:rFonts w:ascii="Arial CE" w:hAnsi="Arial CE" w:cs="Arial CE"/>
                <w:sz w:val="12"/>
                <w:szCs w:val="12"/>
                <w:u w:val="single"/>
              </w:rPr>
            </w:pPr>
            <w:r w:rsidRPr="00007582">
              <w:rPr>
                <w:rFonts w:ascii="Arial CE" w:hAnsi="Arial CE" w:cs="Arial CE"/>
                <w:sz w:val="12"/>
                <w:szCs w:val="12"/>
                <w:u w:val="single"/>
              </w:rPr>
              <w:t>Odsetki od środków na rachunkach bankowych</w:t>
            </w:r>
          </w:p>
        </w:tc>
        <w:tc>
          <w:tcPr>
            <w:tcW w:w="754" w:type="pct"/>
            <w:tcBorders>
              <w:top w:val="nil"/>
              <w:left w:val="nil"/>
              <w:bottom w:val="nil"/>
              <w:right w:val="nil"/>
            </w:tcBorders>
            <w:shd w:val="clear" w:color="000000" w:fill="FFFFC5"/>
            <w:vAlign w:val="center"/>
            <w:hideMark/>
          </w:tcPr>
          <w:p w14:paraId="7766D545"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100 000</w:t>
            </w:r>
          </w:p>
        </w:tc>
        <w:tc>
          <w:tcPr>
            <w:tcW w:w="754" w:type="pct"/>
            <w:tcBorders>
              <w:top w:val="nil"/>
              <w:left w:val="nil"/>
              <w:bottom w:val="nil"/>
              <w:right w:val="nil"/>
            </w:tcBorders>
            <w:shd w:val="clear" w:color="000000" w:fill="FFFFC5"/>
            <w:vAlign w:val="center"/>
            <w:hideMark/>
          </w:tcPr>
          <w:p w14:paraId="3F10A3D1"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100 011,19</w:t>
            </w:r>
          </w:p>
        </w:tc>
        <w:tc>
          <w:tcPr>
            <w:tcW w:w="754" w:type="pct"/>
            <w:tcBorders>
              <w:top w:val="nil"/>
              <w:left w:val="nil"/>
              <w:bottom w:val="nil"/>
              <w:right w:val="nil"/>
            </w:tcBorders>
            <w:shd w:val="clear" w:color="000000" w:fill="FFFFC5"/>
            <w:vAlign w:val="center"/>
            <w:hideMark/>
          </w:tcPr>
          <w:p w14:paraId="7C695B1E"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100,0%</w:t>
            </w:r>
          </w:p>
        </w:tc>
      </w:tr>
      <w:tr w:rsidR="00007582" w:rsidRPr="00007582" w14:paraId="7871B4B1" w14:textId="77777777" w:rsidTr="00EE4555">
        <w:trPr>
          <w:trHeight w:val="85"/>
        </w:trPr>
        <w:tc>
          <w:tcPr>
            <w:tcW w:w="222" w:type="pct"/>
            <w:tcBorders>
              <w:top w:val="nil"/>
              <w:left w:val="nil"/>
              <w:bottom w:val="nil"/>
              <w:right w:val="nil"/>
            </w:tcBorders>
            <w:shd w:val="clear" w:color="auto" w:fill="auto"/>
            <w:noWrap/>
            <w:vAlign w:val="center"/>
            <w:hideMark/>
          </w:tcPr>
          <w:p w14:paraId="66AB9BEA" w14:textId="77777777" w:rsidR="00007582" w:rsidRPr="00007582" w:rsidRDefault="00007582" w:rsidP="0000758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608954D2"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F87DCF3"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A3415E4"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B38ADD5"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1DE94454" w14:textId="77777777" w:rsidTr="00EE4555">
        <w:trPr>
          <w:trHeight w:val="85"/>
        </w:trPr>
        <w:tc>
          <w:tcPr>
            <w:tcW w:w="222" w:type="pct"/>
            <w:tcBorders>
              <w:top w:val="nil"/>
              <w:left w:val="nil"/>
              <w:bottom w:val="nil"/>
              <w:right w:val="nil"/>
            </w:tcBorders>
            <w:shd w:val="clear" w:color="000000" w:fill="FFFFC5"/>
            <w:noWrap/>
            <w:vAlign w:val="center"/>
            <w:hideMark/>
          </w:tcPr>
          <w:p w14:paraId="3D2DF54B"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272815FD" w14:textId="77777777" w:rsidR="00007582" w:rsidRPr="00007582" w:rsidRDefault="00007582" w:rsidP="00007582">
            <w:pPr>
              <w:spacing w:line="240" w:lineRule="auto"/>
              <w:rPr>
                <w:rFonts w:ascii="Arial CE" w:hAnsi="Arial CE" w:cs="Arial CE"/>
                <w:sz w:val="12"/>
                <w:szCs w:val="12"/>
                <w:u w:val="single"/>
              </w:rPr>
            </w:pPr>
            <w:r w:rsidRPr="00007582">
              <w:rPr>
                <w:rFonts w:ascii="Arial CE" w:hAnsi="Arial CE" w:cs="Arial CE"/>
                <w:sz w:val="12"/>
                <w:szCs w:val="12"/>
                <w:u w:val="single"/>
              </w:rPr>
              <w:t>Opłaty za użytkowanie wieczyste nieruchomości</w:t>
            </w:r>
          </w:p>
        </w:tc>
        <w:tc>
          <w:tcPr>
            <w:tcW w:w="754" w:type="pct"/>
            <w:tcBorders>
              <w:top w:val="nil"/>
              <w:left w:val="nil"/>
              <w:bottom w:val="nil"/>
              <w:right w:val="nil"/>
            </w:tcBorders>
            <w:shd w:val="clear" w:color="000000" w:fill="FFFFC5"/>
            <w:vAlign w:val="center"/>
            <w:hideMark/>
          </w:tcPr>
          <w:p w14:paraId="47E05949"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12 077 750</w:t>
            </w:r>
          </w:p>
        </w:tc>
        <w:tc>
          <w:tcPr>
            <w:tcW w:w="754" w:type="pct"/>
            <w:tcBorders>
              <w:top w:val="nil"/>
              <w:left w:val="nil"/>
              <w:bottom w:val="nil"/>
              <w:right w:val="nil"/>
            </w:tcBorders>
            <w:shd w:val="clear" w:color="000000" w:fill="FFFFC5"/>
            <w:vAlign w:val="center"/>
            <w:hideMark/>
          </w:tcPr>
          <w:p w14:paraId="04CE1F36"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11 669 370,95</w:t>
            </w:r>
          </w:p>
        </w:tc>
        <w:tc>
          <w:tcPr>
            <w:tcW w:w="754" w:type="pct"/>
            <w:tcBorders>
              <w:top w:val="nil"/>
              <w:left w:val="nil"/>
              <w:bottom w:val="nil"/>
              <w:right w:val="nil"/>
            </w:tcBorders>
            <w:shd w:val="clear" w:color="000000" w:fill="FFFFC5"/>
            <w:vAlign w:val="center"/>
            <w:hideMark/>
          </w:tcPr>
          <w:p w14:paraId="72901E59"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96,6%</w:t>
            </w:r>
          </w:p>
        </w:tc>
      </w:tr>
      <w:tr w:rsidR="00007582" w:rsidRPr="00007582" w14:paraId="00CA9499" w14:textId="77777777" w:rsidTr="00EE4555">
        <w:trPr>
          <w:trHeight w:val="85"/>
        </w:trPr>
        <w:tc>
          <w:tcPr>
            <w:tcW w:w="222" w:type="pct"/>
            <w:tcBorders>
              <w:top w:val="nil"/>
              <w:left w:val="nil"/>
              <w:bottom w:val="nil"/>
              <w:right w:val="nil"/>
            </w:tcBorders>
            <w:shd w:val="clear" w:color="auto" w:fill="auto"/>
            <w:noWrap/>
            <w:vAlign w:val="center"/>
            <w:hideMark/>
          </w:tcPr>
          <w:p w14:paraId="18EF1812" w14:textId="77777777" w:rsidR="00007582" w:rsidRPr="00007582" w:rsidRDefault="00007582" w:rsidP="0000758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277B1DF1"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9387141"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55DA820"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07A17A"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6EB54CC5" w14:textId="77777777" w:rsidTr="00EE4555">
        <w:trPr>
          <w:trHeight w:val="85"/>
        </w:trPr>
        <w:tc>
          <w:tcPr>
            <w:tcW w:w="222" w:type="pct"/>
            <w:tcBorders>
              <w:top w:val="nil"/>
              <w:left w:val="nil"/>
              <w:bottom w:val="nil"/>
              <w:right w:val="nil"/>
            </w:tcBorders>
            <w:shd w:val="clear" w:color="auto" w:fill="auto"/>
            <w:noWrap/>
            <w:vAlign w:val="center"/>
            <w:hideMark/>
          </w:tcPr>
          <w:p w14:paraId="76B36BCC"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C3B767B"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703D3E59"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788DCB39"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2BA4350"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2426D97" w14:textId="77777777" w:rsidTr="00EE4555">
        <w:trPr>
          <w:trHeight w:val="85"/>
        </w:trPr>
        <w:tc>
          <w:tcPr>
            <w:tcW w:w="222" w:type="pct"/>
            <w:tcBorders>
              <w:top w:val="nil"/>
              <w:left w:val="nil"/>
              <w:bottom w:val="nil"/>
              <w:right w:val="nil"/>
            </w:tcBorders>
            <w:shd w:val="clear" w:color="auto" w:fill="auto"/>
            <w:noWrap/>
            <w:vAlign w:val="center"/>
            <w:hideMark/>
          </w:tcPr>
          <w:p w14:paraId="3C4F1362"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0A76D25"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212F669"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C840F68"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14FECF6"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5DE43B16" w14:textId="77777777" w:rsidTr="00EE4555">
        <w:trPr>
          <w:trHeight w:val="85"/>
        </w:trPr>
        <w:tc>
          <w:tcPr>
            <w:tcW w:w="222" w:type="pct"/>
            <w:tcBorders>
              <w:top w:val="nil"/>
              <w:left w:val="nil"/>
              <w:bottom w:val="nil"/>
              <w:right w:val="nil"/>
            </w:tcBorders>
            <w:shd w:val="clear" w:color="auto" w:fill="auto"/>
            <w:noWrap/>
            <w:vAlign w:val="center"/>
            <w:hideMark/>
          </w:tcPr>
          <w:p w14:paraId="4972F3A0"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9F91CB0" w14:textId="77777777" w:rsidR="00007582" w:rsidRPr="00007582" w:rsidRDefault="00007582" w:rsidP="00007582">
            <w:pPr>
              <w:spacing w:line="240" w:lineRule="auto"/>
              <w:rPr>
                <w:rFonts w:ascii="Arial CE" w:hAnsi="Arial CE" w:cs="Arial CE"/>
                <w:color w:val="000000"/>
                <w:sz w:val="12"/>
                <w:szCs w:val="12"/>
              </w:rPr>
            </w:pPr>
            <w:r w:rsidRPr="00007582">
              <w:rPr>
                <w:rFonts w:ascii="Arial CE" w:hAnsi="Arial CE" w:cs="Arial CE"/>
                <w:color w:val="000000"/>
                <w:sz w:val="12"/>
                <w:szCs w:val="12"/>
              </w:rPr>
              <w:t>Pierwsza opłata za oddanie w użytkowanie wieczyste</w:t>
            </w:r>
          </w:p>
        </w:tc>
        <w:tc>
          <w:tcPr>
            <w:tcW w:w="754" w:type="pct"/>
            <w:tcBorders>
              <w:top w:val="nil"/>
              <w:left w:val="nil"/>
              <w:bottom w:val="nil"/>
              <w:right w:val="nil"/>
            </w:tcBorders>
            <w:shd w:val="clear" w:color="auto" w:fill="auto"/>
            <w:vAlign w:val="center"/>
            <w:hideMark/>
          </w:tcPr>
          <w:p w14:paraId="44CE7B6E"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1 377 750</w:t>
            </w:r>
          </w:p>
        </w:tc>
        <w:tc>
          <w:tcPr>
            <w:tcW w:w="754" w:type="pct"/>
            <w:tcBorders>
              <w:top w:val="nil"/>
              <w:left w:val="nil"/>
              <w:bottom w:val="nil"/>
              <w:right w:val="nil"/>
            </w:tcBorders>
            <w:shd w:val="clear" w:color="auto" w:fill="auto"/>
            <w:vAlign w:val="center"/>
            <w:hideMark/>
          </w:tcPr>
          <w:p w14:paraId="40620F97"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1 377 750,00</w:t>
            </w:r>
          </w:p>
        </w:tc>
        <w:tc>
          <w:tcPr>
            <w:tcW w:w="754" w:type="pct"/>
            <w:tcBorders>
              <w:top w:val="nil"/>
              <w:left w:val="nil"/>
              <w:bottom w:val="nil"/>
              <w:right w:val="nil"/>
            </w:tcBorders>
            <w:shd w:val="clear" w:color="auto" w:fill="auto"/>
            <w:noWrap/>
            <w:vAlign w:val="center"/>
            <w:hideMark/>
          </w:tcPr>
          <w:p w14:paraId="0CFCEB86"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100,0%</w:t>
            </w:r>
          </w:p>
        </w:tc>
      </w:tr>
      <w:tr w:rsidR="00007582" w:rsidRPr="00007582" w14:paraId="5245E41B" w14:textId="77777777" w:rsidTr="00EE4555">
        <w:trPr>
          <w:trHeight w:val="85"/>
        </w:trPr>
        <w:tc>
          <w:tcPr>
            <w:tcW w:w="222" w:type="pct"/>
            <w:tcBorders>
              <w:top w:val="nil"/>
              <w:left w:val="nil"/>
              <w:bottom w:val="nil"/>
              <w:right w:val="nil"/>
            </w:tcBorders>
            <w:shd w:val="clear" w:color="auto" w:fill="auto"/>
            <w:noWrap/>
            <w:vAlign w:val="center"/>
            <w:hideMark/>
          </w:tcPr>
          <w:p w14:paraId="17BB98CE" w14:textId="77777777" w:rsidR="00007582" w:rsidRPr="00007582" w:rsidRDefault="00007582" w:rsidP="0000758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12E1DA33"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D7C9550"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F792682"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5C71A39"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7F5E97DF" w14:textId="77777777" w:rsidTr="00EE4555">
        <w:trPr>
          <w:trHeight w:val="85"/>
        </w:trPr>
        <w:tc>
          <w:tcPr>
            <w:tcW w:w="222" w:type="pct"/>
            <w:tcBorders>
              <w:top w:val="nil"/>
              <w:left w:val="nil"/>
              <w:bottom w:val="nil"/>
              <w:right w:val="nil"/>
            </w:tcBorders>
            <w:shd w:val="clear" w:color="auto" w:fill="auto"/>
            <w:noWrap/>
            <w:vAlign w:val="center"/>
            <w:hideMark/>
          </w:tcPr>
          <w:p w14:paraId="5E4CD31F"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44C3B01"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Pierwszą opłatę z tytułu użytkowania wieczystego ustala się według stawki procentowej od ceny nieruchomości gruntowej określonej zgodnie z przepisami ustawy o gospodarce nieruchomościami.</w:t>
            </w:r>
          </w:p>
        </w:tc>
        <w:tc>
          <w:tcPr>
            <w:tcW w:w="754" w:type="pct"/>
            <w:tcBorders>
              <w:top w:val="nil"/>
              <w:left w:val="nil"/>
              <w:bottom w:val="nil"/>
              <w:right w:val="nil"/>
            </w:tcBorders>
            <w:shd w:val="clear" w:color="auto" w:fill="auto"/>
            <w:noWrap/>
            <w:vAlign w:val="center"/>
            <w:hideMark/>
          </w:tcPr>
          <w:p w14:paraId="3B808109"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4BE310C8"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107B2AE"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205CC1CA" w14:textId="77777777" w:rsidTr="00EE4555">
        <w:trPr>
          <w:trHeight w:val="85"/>
        </w:trPr>
        <w:tc>
          <w:tcPr>
            <w:tcW w:w="222" w:type="pct"/>
            <w:tcBorders>
              <w:top w:val="nil"/>
              <w:left w:val="nil"/>
              <w:bottom w:val="nil"/>
              <w:right w:val="nil"/>
            </w:tcBorders>
            <w:shd w:val="clear" w:color="auto" w:fill="auto"/>
            <w:noWrap/>
            <w:vAlign w:val="center"/>
            <w:hideMark/>
          </w:tcPr>
          <w:p w14:paraId="6AF53DF8"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D574BF4"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09A907"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2A66623"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4A8F21B"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477B8F29" w14:textId="77777777" w:rsidTr="00EE4555">
        <w:trPr>
          <w:trHeight w:val="85"/>
        </w:trPr>
        <w:tc>
          <w:tcPr>
            <w:tcW w:w="222" w:type="pct"/>
            <w:tcBorders>
              <w:top w:val="nil"/>
              <w:left w:val="nil"/>
              <w:bottom w:val="nil"/>
              <w:right w:val="nil"/>
            </w:tcBorders>
            <w:shd w:val="clear" w:color="auto" w:fill="auto"/>
            <w:noWrap/>
            <w:vAlign w:val="center"/>
            <w:hideMark/>
          </w:tcPr>
          <w:p w14:paraId="218333E8"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16B16BC"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 xml:space="preserve">Opłaty roczne za użytkowanie wieczyste </w:t>
            </w:r>
          </w:p>
        </w:tc>
        <w:tc>
          <w:tcPr>
            <w:tcW w:w="754" w:type="pct"/>
            <w:tcBorders>
              <w:top w:val="nil"/>
              <w:left w:val="nil"/>
              <w:bottom w:val="nil"/>
              <w:right w:val="nil"/>
            </w:tcBorders>
            <w:shd w:val="clear" w:color="auto" w:fill="auto"/>
            <w:vAlign w:val="center"/>
            <w:hideMark/>
          </w:tcPr>
          <w:p w14:paraId="445400C4"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10 700 000</w:t>
            </w:r>
          </w:p>
        </w:tc>
        <w:tc>
          <w:tcPr>
            <w:tcW w:w="754" w:type="pct"/>
            <w:tcBorders>
              <w:top w:val="nil"/>
              <w:left w:val="nil"/>
              <w:bottom w:val="nil"/>
              <w:right w:val="nil"/>
            </w:tcBorders>
            <w:shd w:val="clear" w:color="auto" w:fill="auto"/>
            <w:vAlign w:val="center"/>
            <w:hideMark/>
          </w:tcPr>
          <w:p w14:paraId="65AE2A34"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10 291 620,95</w:t>
            </w:r>
          </w:p>
        </w:tc>
        <w:tc>
          <w:tcPr>
            <w:tcW w:w="754" w:type="pct"/>
            <w:tcBorders>
              <w:top w:val="nil"/>
              <w:left w:val="nil"/>
              <w:bottom w:val="nil"/>
              <w:right w:val="nil"/>
            </w:tcBorders>
            <w:shd w:val="clear" w:color="auto" w:fill="auto"/>
            <w:noWrap/>
            <w:vAlign w:val="center"/>
            <w:hideMark/>
          </w:tcPr>
          <w:p w14:paraId="65960646"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96,2%</w:t>
            </w:r>
          </w:p>
        </w:tc>
      </w:tr>
      <w:tr w:rsidR="00007582" w:rsidRPr="00007582" w14:paraId="32B74760" w14:textId="77777777" w:rsidTr="00EE4555">
        <w:trPr>
          <w:trHeight w:val="85"/>
        </w:trPr>
        <w:tc>
          <w:tcPr>
            <w:tcW w:w="222" w:type="pct"/>
            <w:tcBorders>
              <w:top w:val="nil"/>
              <w:left w:val="nil"/>
              <w:bottom w:val="nil"/>
              <w:right w:val="nil"/>
            </w:tcBorders>
            <w:shd w:val="clear" w:color="auto" w:fill="auto"/>
            <w:noWrap/>
            <w:vAlign w:val="center"/>
            <w:hideMark/>
          </w:tcPr>
          <w:p w14:paraId="6A2FE8AA" w14:textId="77777777" w:rsidR="00007582" w:rsidRPr="00007582" w:rsidRDefault="00007582" w:rsidP="0000758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4AFDBA9E"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ED18B8"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CD9EBBC"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F35818A"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1A1EB78E" w14:textId="77777777" w:rsidTr="00EE4555">
        <w:trPr>
          <w:trHeight w:val="85"/>
        </w:trPr>
        <w:tc>
          <w:tcPr>
            <w:tcW w:w="222" w:type="pct"/>
            <w:tcBorders>
              <w:top w:val="nil"/>
              <w:left w:val="nil"/>
              <w:bottom w:val="nil"/>
              <w:right w:val="nil"/>
            </w:tcBorders>
            <w:shd w:val="clear" w:color="auto" w:fill="auto"/>
            <w:noWrap/>
            <w:vAlign w:val="center"/>
            <w:hideMark/>
          </w:tcPr>
          <w:p w14:paraId="3C3A0937"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9804692"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4" w:type="pct"/>
            <w:tcBorders>
              <w:top w:val="nil"/>
              <w:left w:val="nil"/>
              <w:bottom w:val="nil"/>
              <w:right w:val="nil"/>
            </w:tcBorders>
            <w:shd w:val="clear" w:color="auto" w:fill="auto"/>
            <w:noWrap/>
            <w:vAlign w:val="center"/>
            <w:hideMark/>
          </w:tcPr>
          <w:p w14:paraId="691FFC5E"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0B219E3C"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3C00F7B"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6A827025" w14:textId="77777777" w:rsidTr="00EE4555">
        <w:trPr>
          <w:trHeight w:val="85"/>
        </w:trPr>
        <w:tc>
          <w:tcPr>
            <w:tcW w:w="222" w:type="pct"/>
            <w:tcBorders>
              <w:top w:val="nil"/>
              <w:left w:val="nil"/>
              <w:bottom w:val="nil"/>
              <w:right w:val="nil"/>
            </w:tcBorders>
            <w:shd w:val="clear" w:color="auto" w:fill="auto"/>
            <w:noWrap/>
            <w:vAlign w:val="center"/>
            <w:hideMark/>
          </w:tcPr>
          <w:p w14:paraId="27747C35"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ACDCAE1"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3ECFA7A"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51BA8A"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6E1E05"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46CA9FAE" w14:textId="77777777" w:rsidTr="00EE4555">
        <w:trPr>
          <w:trHeight w:val="85"/>
        </w:trPr>
        <w:tc>
          <w:tcPr>
            <w:tcW w:w="222" w:type="pct"/>
            <w:tcBorders>
              <w:top w:val="nil"/>
              <w:left w:val="nil"/>
              <w:bottom w:val="nil"/>
              <w:right w:val="nil"/>
            </w:tcBorders>
            <w:shd w:val="clear" w:color="auto" w:fill="auto"/>
            <w:noWrap/>
            <w:vAlign w:val="center"/>
            <w:hideMark/>
          </w:tcPr>
          <w:p w14:paraId="29151C7A"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9F2306A"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754" w:type="pct"/>
            <w:tcBorders>
              <w:top w:val="nil"/>
              <w:left w:val="nil"/>
              <w:bottom w:val="nil"/>
              <w:right w:val="nil"/>
            </w:tcBorders>
            <w:shd w:val="clear" w:color="auto" w:fill="auto"/>
            <w:vAlign w:val="center"/>
            <w:hideMark/>
          </w:tcPr>
          <w:p w14:paraId="4B381FE9"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432CF979"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F6B69E7"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7DED3D36" w14:textId="77777777" w:rsidTr="00EE4555">
        <w:trPr>
          <w:trHeight w:val="85"/>
        </w:trPr>
        <w:tc>
          <w:tcPr>
            <w:tcW w:w="222" w:type="pct"/>
            <w:tcBorders>
              <w:top w:val="nil"/>
              <w:left w:val="nil"/>
              <w:bottom w:val="nil"/>
              <w:right w:val="nil"/>
            </w:tcBorders>
            <w:shd w:val="clear" w:color="auto" w:fill="auto"/>
            <w:noWrap/>
            <w:vAlign w:val="center"/>
            <w:hideMark/>
          </w:tcPr>
          <w:p w14:paraId="665CAB1A"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C1CFCEF"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F20134C"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C912679"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7DBDF6"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D7BE3AA" w14:textId="77777777" w:rsidTr="00EE4555">
        <w:trPr>
          <w:trHeight w:val="85"/>
        </w:trPr>
        <w:tc>
          <w:tcPr>
            <w:tcW w:w="222" w:type="pct"/>
            <w:tcBorders>
              <w:top w:val="nil"/>
              <w:left w:val="nil"/>
              <w:bottom w:val="nil"/>
              <w:right w:val="nil"/>
            </w:tcBorders>
            <w:shd w:val="clear" w:color="000000" w:fill="FFFFC5"/>
            <w:noWrap/>
            <w:vAlign w:val="center"/>
            <w:hideMark/>
          </w:tcPr>
          <w:p w14:paraId="11523F53"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1B540CA0" w14:textId="77777777" w:rsidR="00007582" w:rsidRPr="00007582" w:rsidRDefault="00007582" w:rsidP="00007582">
            <w:pPr>
              <w:spacing w:line="240" w:lineRule="auto"/>
              <w:rPr>
                <w:rFonts w:ascii="Arial CE" w:hAnsi="Arial CE" w:cs="Arial CE"/>
                <w:sz w:val="12"/>
                <w:szCs w:val="12"/>
                <w:u w:val="single"/>
              </w:rPr>
            </w:pPr>
            <w:r w:rsidRPr="00007582">
              <w:rPr>
                <w:rFonts w:ascii="Arial CE" w:hAnsi="Arial CE" w:cs="Arial CE"/>
                <w:sz w:val="12"/>
                <w:szCs w:val="12"/>
                <w:u w:val="single"/>
              </w:rPr>
              <w:t>Opłaty za trwały zarząd, użytkowanie i służebności</w:t>
            </w:r>
          </w:p>
        </w:tc>
        <w:tc>
          <w:tcPr>
            <w:tcW w:w="754" w:type="pct"/>
            <w:tcBorders>
              <w:top w:val="nil"/>
              <w:left w:val="nil"/>
              <w:bottom w:val="nil"/>
              <w:right w:val="nil"/>
            </w:tcBorders>
            <w:shd w:val="clear" w:color="000000" w:fill="FFFFC5"/>
            <w:vAlign w:val="center"/>
            <w:hideMark/>
          </w:tcPr>
          <w:p w14:paraId="027515D1"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600 000</w:t>
            </w:r>
          </w:p>
        </w:tc>
        <w:tc>
          <w:tcPr>
            <w:tcW w:w="754" w:type="pct"/>
            <w:tcBorders>
              <w:top w:val="nil"/>
              <w:left w:val="nil"/>
              <w:bottom w:val="nil"/>
              <w:right w:val="nil"/>
            </w:tcBorders>
            <w:shd w:val="clear" w:color="000000" w:fill="FFFFC5"/>
            <w:vAlign w:val="center"/>
            <w:hideMark/>
          </w:tcPr>
          <w:p w14:paraId="60D2B589"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657 027,58</w:t>
            </w:r>
          </w:p>
        </w:tc>
        <w:tc>
          <w:tcPr>
            <w:tcW w:w="754" w:type="pct"/>
            <w:tcBorders>
              <w:top w:val="nil"/>
              <w:left w:val="nil"/>
              <w:bottom w:val="nil"/>
              <w:right w:val="nil"/>
            </w:tcBorders>
            <w:shd w:val="clear" w:color="000000" w:fill="FFFFC5"/>
            <w:vAlign w:val="center"/>
            <w:hideMark/>
          </w:tcPr>
          <w:p w14:paraId="0E8B34F9"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109,5%</w:t>
            </w:r>
          </w:p>
        </w:tc>
      </w:tr>
      <w:tr w:rsidR="00007582" w:rsidRPr="00007582" w14:paraId="34EB15C8" w14:textId="77777777" w:rsidTr="00EE4555">
        <w:trPr>
          <w:trHeight w:val="85"/>
        </w:trPr>
        <w:tc>
          <w:tcPr>
            <w:tcW w:w="222" w:type="pct"/>
            <w:tcBorders>
              <w:top w:val="nil"/>
              <w:left w:val="nil"/>
              <w:bottom w:val="nil"/>
              <w:right w:val="nil"/>
            </w:tcBorders>
            <w:shd w:val="clear" w:color="auto" w:fill="auto"/>
            <w:noWrap/>
            <w:vAlign w:val="center"/>
            <w:hideMark/>
          </w:tcPr>
          <w:p w14:paraId="64D9B4DE" w14:textId="77777777" w:rsidR="00007582" w:rsidRPr="00007582" w:rsidRDefault="00007582" w:rsidP="0000758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noWrap/>
            <w:vAlign w:val="center"/>
            <w:hideMark/>
          </w:tcPr>
          <w:p w14:paraId="0EFC86C3"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8CA9FB7"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05DDDC9"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C124B9A"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41B84875" w14:textId="77777777" w:rsidTr="00EE4555">
        <w:trPr>
          <w:trHeight w:val="85"/>
        </w:trPr>
        <w:tc>
          <w:tcPr>
            <w:tcW w:w="222" w:type="pct"/>
            <w:tcBorders>
              <w:top w:val="nil"/>
              <w:left w:val="nil"/>
              <w:bottom w:val="nil"/>
              <w:right w:val="nil"/>
            </w:tcBorders>
            <w:shd w:val="clear" w:color="auto" w:fill="auto"/>
            <w:noWrap/>
            <w:vAlign w:val="center"/>
            <w:hideMark/>
          </w:tcPr>
          <w:p w14:paraId="39AF7465"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B111F42"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4" w:type="pct"/>
            <w:tcBorders>
              <w:top w:val="nil"/>
              <w:left w:val="nil"/>
              <w:bottom w:val="nil"/>
              <w:right w:val="nil"/>
            </w:tcBorders>
            <w:shd w:val="clear" w:color="auto" w:fill="auto"/>
            <w:vAlign w:val="center"/>
            <w:hideMark/>
          </w:tcPr>
          <w:p w14:paraId="7AE8F546"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56167783"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6F3CACF"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26E79142" w14:textId="77777777" w:rsidTr="00EE4555">
        <w:trPr>
          <w:trHeight w:val="85"/>
        </w:trPr>
        <w:tc>
          <w:tcPr>
            <w:tcW w:w="222" w:type="pct"/>
            <w:tcBorders>
              <w:top w:val="nil"/>
              <w:left w:val="nil"/>
              <w:bottom w:val="nil"/>
              <w:right w:val="nil"/>
            </w:tcBorders>
            <w:shd w:val="clear" w:color="auto" w:fill="auto"/>
            <w:noWrap/>
            <w:vAlign w:val="center"/>
            <w:hideMark/>
          </w:tcPr>
          <w:p w14:paraId="55C08180"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534F2E6"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B5754DE"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05FB765"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30B6326"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1D62A25F" w14:textId="77777777" w:rsidTr="00EE4555">
        <w:trPr>
          <w:trHeight w:val="85"/>
        </w:trPr>
        <w:tc>
          <w:tcPr>
            <w:tcW w:w="222" w:type="pct"/>
            <w:tcBorders>
              <w:top w:val="nil"/>
              <w:left w:val="nil"/>
              <w:bottom w:val="nil"/>
              <w:right w:val="nil"/>
            </w:tcBorders>
            <w:shd w:val="clear" w:color="000000" w:fill="FFFFC5"/>
            <w:noWrap/>
            <w:vAlign w:val="center"/>
            <w:hideMark/>
          </w:tcPr>
          <w:p w14:paraId="1CBC4C66"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7ECB9A1A" w14:textId="77777777" w:rsidR="00007582" w:rsidRPr="00007582" w:rsidRDefault="00007582" w:rsidP="00007582">
            <w:pPr>
              <w:spacing w:line="240" w:lineRule="auto"/>
              <w:rPr>
                <w:rFonts w:ascii="Arial CE" w:hAnsi="Arial CE" w:cs="Arial CE"/>
                <w:sz w:val="12"/>
                <w:szCs w:val="12"/>
                <w:u w:val="single"/>
              </w:rPr>
            </w:pPr>
            <w:r w:rsidRPr="00007582">
              <w:rPr>
                <w:rFonts w:ascii="Arial CE" w:hAnsi="Arial CE" w:cs="Arial CE"/>
                <w:sz w:val="12"/>
                <w:szCs w:val="12"/>
                <w:u w:val="single"/>
              </w:rPr>
              <w:t>Dochody z najmu i dzierżawy mienia</w:t>
            </w:r>
          </w:p>
        </w:tc>
        <w:tc>
          <w:tcPr>
            <w:tcW w:w="754" w:type="pct"/>
            <w:tcBorders>
              <w:top w:val="nil"/>
              <w:left w:val="nil"/>
              <w:bottom w:val="nil"/>
              <w:right w:val="nil"/>
            </w:tcBorders>
            <w:shd w:val="clear" w:color="000000" w:fill="FFFFC5"/>
            <w:vAlign w:val="center"/>
            <w:hideMark/>
          </w:tcPr>
          <w:p w14:paraId="63E3C85C"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43 173 680</w:t>
            </w:r>
          </w:p>
        </w:tc>
        <w:tc>
          <w:tcPr>
            <w:tcW w:w="754" w:type="pct"/>
            <w:tcBorders>
              <w:top w:val="nil"/>
              <w:left w:val="nil"/>
              <w:bottom w:val="nil"/>
              <w:right w:val="nil"/>
            </w:tcBorders>
            <w:shd w:val="clear" w:color="000000" w:fill="FFFFC5"/>
            <w:vAlign w:val="center"/>
            <w:hideMark/>
          </w:tcPr>
          <w:p w14:paraId="348A676F"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44 088 611,28</w:t>
            </w:r>
          </w:p>
        </w:tc>
        <w:tc>
          <w:tcPr>
            <w:tcW w:w="754" w:type="pct"/>
            <w:tcBorders>
              <w:top w:val="nil"/>
              <w:left w:val="nil"/>
              <w:bottom w:val="nil"/>
              <w:right w:val="nil"/>
            </w:tcBorders>
            <w:shd w:val="clear" w:color="000000" w:fill="FFFFC5"/>
            <w:vAlign w:val="center"/>
            <w:hideMark/>
          </w:tcPr>
          <w:p w14:paraId="3CAEEA63"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102,1%</w:t>
            </w:r>
          </w:p>
        </w:tc>
      </w:tr>
      <w:tr w:rsidR="00007582" w:rsidRPr="00007582" w14:paraId="3B8D75D3" w14:textId="77777777" w:rsidTr="00EE4555">
        <w:trPr>
          <w:trHeight w:val="85"/>
        </w:trPr>
        <w:tc>
          <w:tcPr>
            <w:tcW w:w="222" w:type="pct"/>
            <w:tcBorders>
              <w:top w:val="nil"/>
              <w:left w:val="nil"/>
              <w:bottom w:val="nil"/>
              <w:right w:val="nil"/>
            </w:tcBorders>
            <w:shd w:val="clear" w:color="auto" w:fill="auto"/>
            <w:noWrap/>
            <w:vAlign w:val="center"/>
            <w:hideMark/>
          </w:tcPr>
          <w:p w14:paraId="6BFBD826" w14:textId="77777777" w:rsidR="00007582" w:rsidRPr="00007582" w:rsidRDefault="00007582" w:rsidP="0000758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37A00824"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651AEF"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EC6EBBC"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4E6BE1"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7CABD182" w14:textId="77777777" w:rsidTr="00EE4555">
        <w:trPr>
          <w:trHeight w:val="85"/>
        </w:trPr>
        <w:tc>
          <w:tcPr>
            <w:tcW w:w="222" w:type="pct"/>
            <w:tcBorders>
              <w:top w:val="nil"/>
              <w:left w:val="nil"/>
              <w:bottom w:val="nil"/>
              <w:right w:val="nil"/>
            </w:tcBorders>
            <w:shd w:val="clear" w:color="auto" w:fill="auto"/>
            <w:noWrap/>
            <w:vAlign w:val="center"/>
            <w:hideMark/>
          </w:tcPr>
          <w:p w14:paraId="3CEDE663"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DAC296D"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20BDFCB0"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3393A75B"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2882979"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2E831F2E" w14:textId="77777777" w:rsidTr="00EE4555">
        <w:trPr>
          <w:trHeight w:val="85"/>
        </w:trPr>
        <w:tc>
          <w:tcPr>
            <w:tcW w:w="222" w:type="pct"/>
            <w:tcBorders>
              <w:top w:val="nil"/>
              <w:left w:val="nil"/>
              <w:bottom w:val="nil"/>
              <w:right w:val="nil"/>
            </w:tcBorders>
            <w:shd w:val="clear" w:color="auto" w:fill="auto"/>
            <w:noWrap/>
            <w:vAlign w:val="center"/>
            <w:hideMark/>
          </w:tcPr>
          <w:p w14:paraId="66915E29"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1D6477F"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481D5F6"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3FA1DE7"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D59F118"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C28314D" w14:textId="77777777" w:rsidTr="00EE4555">
        <w:trPr>
          <w:trHeight w:val="85"/>
        </w:trPr>
        <w:tc>
          <w:tcPr>
            <w:tcW w:w="222" w:type="pct"/>
            <w:tcBorders>
              <w:top w:val="nil"/>
              <w:left w:val="nil"/>
              <w:bottom w:val="nil"/>
              <w:right w:val="nil"/>
            </w:tcBorders>
            <w:shd w:val="clear" w:color="auto" w:fill="auto"/>
            <w:noWrap/>
            <w:vAlign w:val="center"/>
            <w:hideMark/>
          </w:tcPr>
          <w:p w14:paraId="774FEC1E"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02234E2"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 xml:space="preserve">Wpływy z czynszu za mieszkania komunalne </w:t>
            </w:r>
          </w:p>
        </w:tc>
        <w:tc>
          <w:tcPr>
            <w:tcW w:w="754" w:type="pct"/>
            <w:tcBorders>
              <w:top w:val="nil"/>
              <w:left w:val="nil"/>
              <w:bottom w:val="nil"/>
              <w:right w:val="nil"/>
            </w:tcBorders>
            <w:shd w:val="clear" w:color="auto" w:fill="auto"/>
            <w:vAlign w:val="center"/>
            <w:hideMark/>
          </w:tcPr>
          <w:p w14:paraId="4B5390DA"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23 800 000</w:t>
            </w:r>
          </w:p>
        </w:tc>
        <w:tc>
          <w:tcPr>
            <w:tcW w:w="754" w:type="pct"/>
            <w:tcBorders>
              <w:top w:val="nil"/>
              <w:left w:val="nil"/>
              <w:bottom w:val="nil"/>
              <w:right w:val="nil"/>
            </w:tcBorders>
            <w:shd w:val="clear" w:color="auto" w:fill="auto"/>
            <w:vAlign w:val="center"/>
            <w:hideMark/>
          </w:tcPr>
          <w:p w14:paraId="5FE8D15C"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24 111 897,21</w:t>
            </w:r>
          </w:p>
        </w:tc>
        <w:tc>
          <w:tcPr>
            <w:tcW w:w="754" w:type="pct"/>
            <w:tcBorders>
              <w:top w:val="nil"/>
              <w:left w:val="nil"/>
              <w:bottom w:val="nil"/>
              <w:right w:val="nil"/>
            </w:tcBorders>
            <w:shd w:val="clear" w:color="auto" w:fill="auto"/>
            <w:noWrap/>
            <w:vAlign w:val="center"/>
            <w:hideMark/>
          </w:tcPr>
          <w:p w14:paraId="01B4B248"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101,3%</w:t>
            </w:r>
          </w:p>
        </w:tc>
      </w:tr>
      <w:tr w:rsidR="00007582" w:rsidRPr="00007582" w14:paraId="54AF387A" w14:textId="77777777" w:rsidTr="00EE4555">
        <w:trPr>
          <w:trHeight w:val="85"/>
        </w:trPr>
        <w:tc>
          <w:tcPr>
            <w:tcW w:w="222" w:type="pct"/>
            <w:tcBorders>
              <w:top w:val="nil"/>
              <w:left w:val="nil"/>
              <w:bottom w:val="nil"/>
              <w:right w:val="nil"/>
            </w:tcBorders>
            <w:shd w:val="clear" w:color="auto" w:fill="auto"/>
            <w:noWrap/>
            <w:vAlign w:val="center"/>
            <w:hideMark/>
          </w:tcPr>
          <w:p w14:paraId="7CF812D7" w14:textId="77777777" w:rsidR="00007582" w:rsidRPr="00007582" w:rsidRDefault="00007582" w:rsidP="0000758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53F7B7F5"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1591848"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0559AC"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4DFB52"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526FF410" w14:textId="77777777" w:rsidTr="00EE4555">
        <w:trPr>
          <w:trHeight w:val="85"/>
        </w:trPr>
        <w:tc>
          <w:tcPr>
            <w:tcW w:w="222" w:type="pct"/>
            <w:tcBorders>
              <w:top w:val="nil"/>
              <w:left w:val="nil"/>
              <w:bottom w:val="nil"/>
              <w:right w:val="nil"/>
            </w:tcBorders>
            <w:shd w:val="clear" w:color="auto" w:fill="auto"/>
            <w:noWrap/>
            <w:vAlign w:val="center"/>
            <w:hideMark/>
          </w:tcPr>
          <w:p w14:paraId="6116894B"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89DEE71"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007582">
              <w:rPr>
                <w:rFonts w:ascii="Arial CE" w:hAnsi="Arial CE" w:cs="Arial CE"/>
                <w:sz w:val="12"/>
                <w:szCs w:val="12"/>
              </w:rPr>
              <w:br/>
            </w:r>
            <w:r w:rsidRPr="00007582">
              <w:rPr>
                <w:rFonts w:ascii="Arial CE" w:hAnsi="Arial CE" w:cs="Arial CE"/>
                <w:sz w:val="12"/>
                <w:szCs w:val="12"/>
              </w:rPr>
              <w:br/>
              <w:t>Stawki czynszu obowiązujące w 2024 r. zostały ustalone Zarządzeniem Nr 1800/2023 Prezydenta m.st. Warszawy z dnia 14 grudnia 2023 r. w sprawie ustalenia stawek czynszu za 1 m² powierzchni użytkowej w lokalach mieszkalnych.</w:t>
            </w:r>
          </w:p>
        </w:tc>
        <w:tc>
          <w:tcPr>
            <w:tcW w:w="754" w:type="pct"/>
            <w:tcBorders>
              <w:top w:val="nil"/>
              <w:left w:val="nil"/>
              <w:bottom w:val="nil"/>
              <w:right w:val="nil"/>
            </w:tcBorders>
            <w:shd w:val="clear" w:color="auto" w:fill="auto"/>
            <w:noWrap/>
            <w:vAlign w:val="center"/>
            <w:hideMark/>
          </w:tcPr>
          <w:p w14:paraId="1DD149FB"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010FEF5D"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5E79B5"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1D9D9D0D" w14:textId="77777777" w:rsidTr="00EE4555">
        <w:trPr>
          <w:trHeight w:val="85"/>
        </w:trPr>
        <w:tc>
          <w:tcPr>
            <w:tcW w:w="222" w:type="pct"/>
            <w:tcBorders>
              <w:top w:val="nil"/>
              <w:left w:val="nil"/>
              <w:bottom w:val="nil"/>
              <w:right w:val="nil"/>
            </w:tcBorders>
            <w:shd w:val="clear" w:color="auto" w:fill="auto"/>
            <w:noWrap/>
            <w:vAlign w:val="center"/>
            <w:hideMark/>
          </w:tcPr>
          <w:p w14:paraId="2BF2F0EA"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2111874"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4E3CCA5"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2E99C1"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0CD435A"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3B9028A5" w14:textId="77777777" w:rsidTr="00EE4555">
        <w:trPr>
          <w:trHeight w:val="85"/>
        </w:trPr>
        <w:tc>
          <w:tcPr>
            <w:tcW w:w="222" w:type="pct"/>
            <w:tcBorders>
              <w:top w:val="nil"/>
              <w:left w:val="nil"/>
              <w:bottom w:val="nil"/>
              <w:right w:val="nil"/>
            </w:tcBorders>
            <w:shd w:val="clear" w:color="auto" w:fill="auto"/>
            <w:noWrap/>
            <w:vAlign w:val="center"/>
            <w:hideMark/>
          </w:tcPr>
          <w:p w14:paraId="429ECEE5"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173F27E"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 xml:space="preserve">Wpływy z najmu lokali użytkowych </w:t>
            </w:r>
          </w:p>
        </w:tc>
        <w:tc>
          <w:tcPr>
            <w:tcW w:w="754" w:type="pct"/>
            <w:tcBorders>
              <w:top w:val="nil"/>
              <w:left w:val="nil"/>
              <w:bottom w:val="nil"/>
              <w:right w:val="nil"/>
            </w:tcBorders>
            <w:shd w:val="clear" w:color="auto" w:fill="auto"/>
            <w:vAlign w:val="center"/>
            <w:hideMark/>
          </w:tcPr>
          <w:p w14:paraId="382ABAAB"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9 816 000</w:t>
            </w:r>
          </w:p>
        </w:tc>
        <w:tc>
          <w:tcPr>
            <w:tcW w:w="754" w:type="pct"/>
            <w:tcBorders>
              <w:top w:val="nil"/>
              <w:left w:val="nil"/>
              <w:bottom w:val="nil"/>
              <w:right w:val="nil"/>
            </w:tcBorders>
            <w:shd w:val="clear" w:color="auto" w:fill="auto"/>
            <w:vAlign w:val="center"/>
            <w:hideMark/>
          </w:tcPr>
          <w:p w14:paraId="5A48055D"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9 903 784,21</w:t>
            </w:r>
          </w:p>
        </w:tc>
        <w:tc>
          <w:tcPr>
            <w:tcW w:w="754" w:type="pct"/>
            <w:tcBorders>
              <w:top w:val="nil"/>
              <w:left w:val="nil"/>
              <w:bottom w:val="nil"/>
              <w:right w:val="nil"/>
            </w:tcBorders>
            <w:shd w:val="clear" w:color="auto" w:fill="auto"/>
            <w:noWrap/>
            <w:vAlign w:val="center"/>
            <w:hideMark/>
          </w:tcPr>
          <w:p w14:paraId="1802B96C"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100,9%</w:t>
            </w:r>
          </w:p>
        </w:tc>
      </w:tr>
      <w:tr w:rsidR="00007582" w:rsidRPr="00007582" w14:paraId="1208DBEE" w14:textId="77777777" w:rsidTr="00EE4555">
        <w:trPr>
          <w:trHeight w:val="85"/>
        </w:trPr>
        <w:tc>
          <w:tcPr>
            <w:tcW w:w="222" w:type="pct"/>
            <w:tcBorders>
              <w:top w:val="nil"/>
              <w:left w:val="nil"/>
              <w:bottom w:val="nil"/>
              <w:right w:val="nil"/>
            </w:tcBorders>
            <w:shd w:val="clear" w:color="auto" w:fill="auto"/>
            <w:noWrap/>
            <w:vAlign w:val="center"/>
            <w:hideMark/>
          </w:tcPr>
          <w:p w14:paraId="24741590" w14:textId="77777777" w:rsidR="00007582" w:rsidRPr="00007582" w:rsidRDefault="00007582" w:rsidP="0000758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146C0411"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EE4AFFC"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64005AC"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26A15B"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91C6221" w14:textId="77777777" w:rsidTr="00EE4555">
        <w:trPr>
          <w:trHeight w:val="85"/>
        </w:trPr>
        <w:tc>
          <w:tcPr>
            <w:tcW w:w="222" w:type="pct"/>
            <w:tcBorders>
              <w:top w:val="nil"/>
              <w:left w:val="nil"/>
              <w:bottom w:val="nil"/>
              <w:right w:val="nil"/>
            </w:tcBorders>
            <w:shd w:val="clear" w:color="auto" w:fill="auto"/>
            <w:noWrap/>
            <w:vAlign w:val="center"/>
            <w:hideMark/>
          </w:tcPr>
          <w:p w14:paraId="78E9F1F4"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1F41C32"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007582">
              <w:rPr>
                <w:rFonts w:ascii="Arial CE" w:hAnsi="Arial CE" w:cs="Arial CE"/>
                <w:sz w:val="12"/>
                <w:szCs w:val="12"/>
              </w:rPr>
              <w:br/>
            </w:r>
            <w:r w:rsidRPr="00007582">
              <w:rPr>
                <w:rFonts w:ascii="Arial CE" w:hAnsi="Arial CE" w:cs="Arial CE"/>
                <w:sz w:val="12"/>
                <w:szCs w:val="12"/>
              </w:rPr>
              <w:br/>
              <w:t>Stawki czynszu są ustalane w drodze konkursu, przetargu lub negocjacji stron (dot. określonej grupy lokali).</w:t>
            </w:r>
          </w:p>
        </w:tc>
        <w:tc>
          <w:tcPr>
            <w:tcW w:w="754" w:type="pct"/>
            <w:tcBorders>
              <w:top w:val="nil"/>
              <w:left w:val="nil"/>
              <w:bottom w:val="nil"/>
              <w:right w:val="nil"/>
            </w:tcBorders>
            <w:shd w:val="clear" w:color="auto" w:fill="auto"/>
            <w:vAlign w:val="center"/>
            <w:hideMark/>
          </w:tcPr>
          <w:p w14:paraId="4CEA7C0F"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5AA639BE"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6021640"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7C9B6C6" w14:textId="77777777" w:rsidTr="00EE4555">
        <w:trPr>
          <w:trHeight w:val="85"/>
        </w:trPr>
        <w:tc>
          <w:tcPr>
            <w:tcW w:w="222" w:type="pct"/>
            <w:tcBorders>
              <w:top w:val="nil"/>
              <w:left w:val="nil"/>
              <w:bottom w:val="nil"/>
              <w:right w:val="nil"/>
            </w:tcBorders>
            <w:shd w:val="clear" w:color="auto" w:fill="auto"/>
            <w:noWrap/>
            <w:vAlign w:val="center"/>
            <w:hideMark/>
          </w:tcPr>
          <w:p w14:paraId="20ED4D67"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ABF31D9"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3E82BF9"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CEBB6A4"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CA7A7C"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D3CF9A4" w14:textId="77777777" w:rsidTr="00EE4555">
        <w:trPr>
          <w:trHeight w:val="85"/>
        </w:trPr>
        <w:tc>
          <w:tcPr>
            <w:tcW w:w="222" w:type="pct"/>
            <w:tcBorders>
              <w:top w:val="nil"/>
              <w:left w:val="nil"/>
              <w:bottom w:val="nil"/>
              <w:right w:val="nil"/>
            </w:tcBorders>
            <w:shd w:val="clear" w:color="auto" w:fill="auto"/>
            <w:noWrap/>
            <w:vAlign w:val="center"/>
            <w:hideMark/>
          </w:tcPr>
          <w:p w14:paraId="60758798"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7DFBEDE"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 xml:space="preserve">Wpływy z najmu garaży  </w:t>
            </w:r>
          </w:p>
        </w:tc>
        <w:tc>
          <w:tcPr>
            <w:tcW w:w="754" w:type="pct"/>
            <w:tcBorders>
              <w:top w:val="nil"/>
              <w:left w:val="nil"/>
              <w:bottom w:val="nil"/>
              <w:right w:val="nil"/>
            </w:tcBorders>
            <w:shd w:val="clear" w:color="auto" w:fill="auto"/>
            <w:vAlign w:val="center"/>
            <w:hideMark/>
          </w:tcPr>
          <w:p w14:paraId="7DAA0CA8"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800 000</w:t>
            </w:r>
          </w:p>
        </w:tc>
        <w:tc>
          <w:tcPr>
            <w:tcW w:w="754" w:type="pct"/>
            <w:tcBorders>
              <w:top w:val="nil"/>
              <w:left w:val="nil"/>
              <w:bottom w:val="nil"/>
              <w:right w:val="nil"/>
            </w:tcBorders>
            <w:shd w:val="clear" w:color="auto" w:fill="auto"/>
            <w:vAlign w:val="center"/>
            <w:hideMark/>
          </w:tcPr>
          <w:p w14:paraId="7FB48A34"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1 000 412,15</w:t>
            </w:r>
          </w:p>
        </w:tc>
        <w:tc>
          <w:tcPr>
            <w:tcW w:w="754" w:type="pct"/>
            <w:tcBorders>
              <w:top w:val="nil"/>
              <w:left w:val="nil"/>
              <w:bottom w:val="nil"/>
              <w:right w:val="nil"/>
            </w:tcBorders>
            <w:shd w:val="clear" w:color="auto" w:fill="auto"/>
            <w:noWrap/>
            <w:vAlign w:val="center"/>
            <w:hideMark/>
          </w:tcPr>
          <w:p w14:paraId="4C26F2C9"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125,1%</w:t>
            </w:r>
          </w:p>
        </w:tc>
      </w:tr>
      <w:tr w:rsidR="00007582" w:rsidRPr="00007582" w14:paraId="47546EE3" w14:textId="77777777" w:rsidTr="00EE4555">
        <w:trPr>
          <w:trHeight w:val="85"/>
        </w:trPr>
        <w:tc>
          <w:tcPr>
            <w:tcW w:w="222" w:type="pct"/>
            <w:tcBorders>
              <w:top w:val="nil"/>
              <w:left w:val="nil"/>
              <w:bottom w:val="nil"/>
              <w:right w:val="nil"/>
            </w:tcBorders>
            <w:shd w:val="clear" w:color="auto" w:fill="auto"/>
            <w:noWrap/>
            <w:vAlign w:val="center"/>
            <w:hideMark/>
          </w:tcPr>
          <w:p w14:paraId="7741BC47" w14:textId="77777777" w:rsidR="00007582" w:rsidRPr="00007582" w:rsidRDefault="00007582" w:rsidP="0000758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2FE0D65F"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F8CC79D"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6D2A85A"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916820"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115FABCE" w14:textId="77777777" w:rsidTr="00EE4555">
        <w:trPr>
          <w:trHeight w:val="85"/>
        </w:trPr>
        <w:tc>
          <w:tcPr>
            <w:tcW w:w="222" w:type="pct"/>
            <w:tcBorders>
              <w:top w:val="nil"/>
              <w:left w:val="nil"/>
              <w:bottom w:val="nil"/>
              <w:right w:val="nil"/>
            </w:tcBorders>
            <w:shd w:val="clear" w:color="auto" w:fill="auto"/>
            <w:noWrap/>
            <w:vAlign w:val="center"/>
            <w:hideMark/>
          </w:tcPr>
          <w:p w14:paraId="0D2EDD73"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9F2363B"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 xml:space="preserve">Wpływy z dzierżawy gruntów </w:t>
            </w:r>
          </w:p>
        </w:tc>
        <w:tc>
          <w:tcPr>
            <w:tcW w:w="754" w:type="pct"/>
            <w:tcBorders>
              <w:top w:val="nil"/>
              <w:left w:val="nil"/>
              <w:bottom w:val="nil"/>
              <w:right w:val="nil"/>
            </w:tcBorders>
            <w:shd w:val="clear" w:color="auto" w:fill="auto"/>
            <w:vAlign w:val="center"/>
            <w:hideMark/>
          </w:tcPr>
          <w:p w14:paraId="3C174AC7"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6 924 000</w:t>
            </w:r>
          </w:p>
        </w:tc>
        <w:tc>
          <w:tcPr>
            <w:tcW w:w="754" w:type="pct"/>
            <w:tcBorders>
              <w:top w:val="nil"/>
              <w:left w:val="nil"/>
              <w:bottom w:val="nil"/>
              <w:right w:val="nil"/>
            </w:tcBorders>
            <w:shd w:val="clear" w:color="auto" w:fill="auto"/>
            <w:vAlign w:val="center"/>
            <w:hideMark/>
          </w:tcPr>
          <w:p w14:paraId="649C89DC"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7 262 063,77</w:t>
            </w:r>
          </w:p>
        </w:tc>
        <w:tc>
          <w:tcPr>
            <w:tcW w:w="754" w:type="pct"/>
            <w:tcBorders>
              <w:top w:val="nil"/>
              <w:left w:val="nil"/>
              <w:bottom w:val="nil"/>
              <w:right w:val="nil"/>
            </w:tcBorders>
            <w:shd w:val="clear" w:color="auto" w:fill="auto"/>
            <w:noWrap/>
            <w:vAlign w:val="center"/>
            <w:hideMark/>
          </w:tcPr>
          <w:p w14:paraId="6461A765"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104,9%</w:t>
            </w:r>
          </w:p>
        </w:tc>
      </w:tr>
      <w:tr w:rsidR="00007582" w:rsidRPr="00007582" w14:paraId="678FAD54" w14:textId="77777777" w:rsidTr="00EE4555">
        <w:trPr>
          <w:trHeight w:val="85"/>
        </w:trPr>
        <w:tc>
          <w:tcPr>
            <w:tcW w:w="222" w:type="pct"/>
            <w:tcBorders>
              <w:top w:val="nil"/>
              <w:left w:val="nil"/>
              <w:bottom w:val="nil"/>
              <w:right w:val="nil"/>
            </w:tcBorders>
            <w:shd w:val="clear" w:color="auto" w:fill="auto"/>
            <w:noWrap/>
            <w:vAlign w:val="center"/>
            <w:hideMark/>
          </w:tcPr>
          <w:p w14:paraId="1E4EB6B5" w14:textId="77777777" w:rsidR="00007582" w:rsidRPr="00007582" w:rsidRDefault="00007582" w:rsidP="0000758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4CC4126C"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9039CD1"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AA3C0C3"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26D394"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14DF42C2" w14:textId="77777777" w:rsidTr="00EE4555">
        <w:trPr>
          <w:trHeight w:val="85"/>
        </w:trPr>
        <w:tc>
          <w:tcPr>
            <w:tcW w:w="222" w:type="pct"/>
            <w:tcBorders>
              <w:top w:val="nil"/>
              <w:left w:val="nil"/>
              <w:bottom w:val="nil"/>
              <w:right w:val="nil"/>
            </w:tcBorders>
            <w:shd w:val="clear" w:color="auto" w:fill="auto"/>
            <w:noWrap/>
            <w:vAlign w:val="center"/>
            <w:hideMark/>
          </w:tcPr>
          <w:p w14:paraId="0DF9642F"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3850B6F"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754" w:type="pct"/>
            <w:tcBorders>
              <w:top w:val="nil"/>
              <w:left w:val="nil"/>
              <w:bottom w:val="nil"/>
              <w:right w:val="nil"/>
            </w:tcBorders>
            <w:shd w:val="clear" w:color="auto" w:fill="auto"/>
            <w:vAlign w:val="center"/>
            <w:hideMark/>
          </w:tcPr>
          <w:p w14:paraId="1214692F"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3413EAF8"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B29FD17"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117DB617" w14:textId="77777777" w:rsidTr="00EE4555">
        <w:trPr>
          <w:trHeight w:val="85"/>
        </w:trPr>
        <w:tc>
          <w:tcPr>
            <w:tcW w:w="222" w:type="pct"/>
            <w:tcBorders>
              <w:top w:val="nil"/>
              <w:left w:val="nil"/>
              <w:bottom w:val="nil"/>
              <w:right w:val="nil"/>
            </w:tcBorders>
            <w:shd w:val="clear" w:color="auto" w:fill="auto"/>
            <w:noWrap/>
            <w:vAlign w:val="center"/>
            <w:hideMark/>
          </w:tcPr>
          <w:p w14:paraId="5410D96D"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5721958"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5430A48"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7EE204F"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55A3A5D"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5E136D7C" w14:textId="77777777" w:rsidTr="00EE4555">
        <w:trPr>
          <w:trHeight w:val="85"/>
        </w:trPr>
        <w:tc>
          <w:tcPr>
            <w:tcW w:w="222" w:type="pct"/>
            <w:tcBorders>
              <w:top w:val="nil"/>
              <w:left w:val="nil"/>
              <w:bottom w:val="nil"/>
              <w:right w:val="nil"/>
            </w:tcBorders>
            <w:shd w:val="clear" w:color="auto" w:fill="auto"/>
            <w:noWrap/>
            <w:vAlign w:val="center"/>
            <w:hideMark/>
          </w:tcPr>
          <w:p w14:paraId="1EBF3B97"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95DE247"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 xml:space="preserve">Wpływy z najmu powierzchni pod reklamy </w:t>
            </w:r>
          </w:p>
        </w:tc>
        <w:tc>
          <w:tcPr>
            <w:tcW w:w="754" w:type="pct"/>
            <w:tcBorders>
              <w:top w:val="nil"/>
              <w:left w:val="nil"/>
              <w:bottom w:val="nil"/>
              <w:right w:val="nil"/>
            </w:tcBorders>
            <w:shd w:val="clear" w:color="auto" w:fill="auto"/>
            <w:vAlign w:val="center"/>
            <w:hideMark/>
          </w:tcPr>
          <w:p w14:paraId="11BE9024"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40 000</w:t>
            </w:r>
          </w:p>
        </w:tc>
        <w:tc>
          <w:tcPr>
            <w:tcW w:w="754" w:type="pct"/>
            <w:tcBorders>
              <w:top w:val="nil"/>
              <w:left w:val="nil"/>
              <w:bottom w:val="nil"/>
              <w:right w:val="nil"/>
            </w:tcBorders>
            <w:shd w:val="clear" w:color="auto" w:fill="auto"/>
            <w:vAlign w:val="center"/>
            <w:hideMark/>
          </w:tcPr>
          <w:p w14:paraId="56AC8074"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47 026,72</w:t>
            </w:r>
          </w:p>
        </w:tc>
        <w:tc>
          <w:tcPr>
            <w:tcW w:w="754" w:type="pct"/>
            <w:tcBorders>
              <w:top w:val="nil"/>
              <w:left w:val="nil"/>
              <w:bottom w:val="nil"/>
              <w:right w:val="nil"/>
            </w:tcBorders>
            <w:shd w:val="clear" w:color="auto" w:fill="auto"/>
            <w:noWrap/>
            <w:vAlign w:val="center"/>
            <w:hideMark/>
          </w:tcPr>
          <w:p w14:paraId="32C8D801"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117,6%</w:t>
            </w:r>
          </w:p>
        </w:tc>
      </w:tr>
      <w:tr w:rsidR="00007582" w:rsidRPr="00007582" w14:paraId="4FD0AF3C" w14:textId="77777777" w:rsidTr="00EE4555">
        <w:trPr>
          <w:trHeight w:val="85"/>
        </w:trPr>
        <w:tc>
          <w:tcPr>
            <w:tcW w:w="222" w:type="pct"/>
            <w:tcBorders>
              <w:top w:val="nil"/>
              <w:left w:val="nil"/>
              <w:bottom w:val="nil"/>
              <w:right w:val="nil"/>
            </w:tcBorders>
            <w:shd w:val="clear" w:color="auto" w:fill="auto"/>
            <w:noWrap/>
            <w:vAlign w:val="center"/>
            <w:hideMark/>
          </w:tcPr>
          <w:p w14:paraId="2A5C270F" w14:textId="77777777" w:rsidR="00007582" w:rsidRPr="00007582" w:rsidRDefault="00007582" w:rsidP="0000758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2C532B57"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DB267A0"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03E0F63"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E10D86"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77082E08" w14:textId="77777777" w:rsidTr="00EE4555">
        <w:trPr>
          <w:trHeight w:val="85"/>
        </w:trPr>
        <w:tc>
          <w:tcPr>
            <w:tcW w:w="222" w:type="pct"/>
            <w:tcBorders>
              <w:top w:val="nil"/>
              <w:left w:val="nil"/>
              <w:bottom w:val="nil"/>
              <w:right w:val="nil"/>
            </w:tcBorders>
            <w:shd w:val="clear" w:color="auto" w:fill="auto"/>
            <w:noWrap/>
            <w:vAlign w:val="center"/>
            <w:hideMark/>
          </w:tcPr>
          <w:p w14:paraId="13DF7DAC"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FE4E009"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Pozostałe dochody z najmu i dzierżawy</w:t>
            </w:r>
          </w:p>
        </w:tc>
        <w:tc>
          <w:tcPr>
            <w:tcW w:w="754" w:type="pct"/>
            <w:tcBorders>
              <w:top w:val="nil"/>
              <w:left w:val="nil"/>
              <w:bottom w:val="nil"/>
              <w:right w:val="nil"/>
            </w:tcBorders>
            <w:shd w:val="clear" w:color="auto" w:fill="auto"/>
            <w:vAlign w:val="center"/>
            <w:hideMark/>
          </w:tcPr>
          <w:p w14:paraId="0A73AE16"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1 793 680</w:t>
            </w:r>
          </w:p>
        </w:tc>
        <w:tc>
          <w:tcPr>
            <w:tcW w:w="754" w:type="pct"/>
            <w:tcBorders>
              <w:top w:val="nil"/>
              <w:left w:val="nil"/>
              <w:bottom w:val="nil"/>
              <w:right w:val="nil"/>
            </w:tcBorders>
            <w:shd w:val="clear" w:color="auto" w:fill="auto"/>
            <w:vAlign w:val="center"/>
            <w:hideMark/>
          </w:tcPr>
          <w:p w14:paraId="12EA3C5D"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1 763 427,22</w:t>
            </w:r>
          </w:p>
        </w:tc>
        <w:tc>
          <w:tcPr>
            <w:tcW w:w="754" w:type="pct"/>
            <w:tcBorders>
              <w:top w:val="nil"/>
              <w:left w:val="nil"/>
              <w:bottom w:val="nil"/>
              <w:right w:val="nil"/>
            </w:tcBorders>
            <w:shd w:val="clear" w:color="auto" w:fill="auto"/>
            <w:noWrap/>
            <w:vAlign w:val="center"/>
            <w:hideMark/>
          </w:tcPr>
          <w:p w14:paraId="3F1A825E"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98,3%</w:t>
            </w:r>
          </w:p>
        </w:tc>
      </w:tr>
      <w:tr w:rsidR="00007582" w:rsidRPr="00007582" w14:paraId="508E3A4B" w14:textId="77777777" w:rsidTr="00EE4555">
        <w:trPr>
          <w:trHeight w:val="85"/>
        </w:trPr>
        <w:tc>
          <w:tcPr>
            <w:tcW w:w="222" w:type="pct"/>
            <w:tcBorders>
              <w:top w:val="nil"/>
              <w:left w:val="nil"/>
              <w:bottom w:val="nil"/>
              <w:right w:val="nil"/>
            </w:tcBorders>
            <w:shd w:val="clear" w:color="auto" w:fill="auto"/>
            <w:noWrap/>
            <w:vAlign w:val="center"/>
            <w:hideMark/>
          </w:tcPr>
          <w:p w14:paraId="0FDAD99A" w14:textId="77777777" w:rsidR="00007582" w:rsidRPr="00007582" w:rsidRDefault="00007582" w:rsidP="0000758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59DAA39D"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C3A07E"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2F0CF2C"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48BD2D"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0475A801" w14:textId="77777777" w:rsidTr="00EE4555">
        <w:trPr>
          <w:trHeight w:val="85"/>
        </w:trPr>
        <w:tc>
          <w:tcPr>
            <w:tcW w:w="222" w:type="pct"/>
            <w:tcBorders>
              <w:top w:val="nil"/>
              <w:left w:val="nil"/>
              <w:bottom w:val="nil"/>
              <w:right w:val="nil"/>
            </w:tcBorders>
            <w:shd w:val="clear" w:color="auto" w:fill="auto"/>
            <w:noWrap/>
            <w:vAlign w:val="center"/>
            <w:hideMark/>
          </w:tcPr>
          <w:p w14:paraId="7B5F2C01"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D281DA0"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w tym:</w:t>
            </w:r>
          </w:p>
        </w:tc>
        <w:tc>
          <w:tcPr>
            <w:tcW w:w="754" w:type="pct"/>
            <w:tcBorders>
              <w:top w:val="nil"/>
              <w:left w:val="nil"/>
              <w:bottom w:val="nil"/>
              <w:right w:val="nil"/>
            </w:tcBorders>
            <w:shd w:val="clear" w:color="auto" w:fill="auto"/>
            <w:noWrap/>
            <w:vAlign w:val="center"/>
            <w:hideMark/>
          </w:tcPr>
          <w:p w14:paraId="57052EF5"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noWrap/>
            <w:vAlign w:val="center"/>
            <w:hideMark/>
          </w:tcPr>
          <w:p w14:paraId="7CE750CE"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113ECF1"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0BB79568" w14:textId="77777777" w:rsidTr="00EE4555">
        <w:trPr>
          <w:trHeight w:val="85"/>
        </w:trPr>
        <w:tc>
          <w:tcPr>
            <w:tcW w:w="222" w:type="pct"/>
            <w:tcBorders>
              <w:top w:val="nil"/>
              <w:left w:val="nil"/>
              <w:bottom w:val="nil"/>
              <w:right w:val="nil"/>
            </w:tcBorders>
            <w:shd w:val="clear" w:color="auto" w:fill="auto"/>
            <w:noWrap/>
            <w:vAlign w:val="center"/>
            <w:hideMark/>
          </w:tcPr>
          <w:p w14:paraId="30BAE8A9"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0D7C5B03"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wynagrodzenie z tytułu bezumownego korzystania z nieruchomości</w:t>
            </w:r>
          </w:p>
        </w:tc>
        <w:tc>
          <w:tcPr>
            <w:tcW w:w="754" w:type="pct"/>
            <w:tcBorders>
              <w:top w:val="nil"/>
              <w:left w:val="nil"/>
              <w:bottom w:val="nil"/>
              <w:right w:val="nil"/>
            </w:tcBorders>
            <w:shd w:val="clear" w:color="auto" w:fill="auto"/>
            <w:vAlign w:val="center"/>
            <w:hideMark/>
          </w:tcPr>
          <w:p w14:paraId="76BC3DBB"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2E991F41" w14:textId="77777777" w:rsidR="00007582" w:rsidRPr="00007582" w:rsidRDefault="00007582" w:rsidP="00007582">
            <w:pPr>
              <w:spacing w:line="240" w:lineRule="auto"/>
              <w:jc w:val="right"/>
              <w:rPr>
                <w:rFonts w:ascii="Arial CE" w:hAnsi="Arial CE" w:cs="Arial CE"/>
                <w:i/>
                <w:iCs/>
                <w:sz w:val="12"/>
                <w:szCs w:val="12"/>
              </w:rPr>
            </w:pPr>
            <w:r w:rsidRPr="00007582">
              <w:rPr>
                <w:rFonts w:ascii="Arial CE" w:hAnsi="Arial CE" w:cs="Arial CE"/>
                <w:i/>
                <w:iCs/>
                <w:sz w:val="12"/>
                <w:szCs w:val="12"/>
              </w:rPr>
              <w:t>1 356 320,73</w:t>
            </w:r>
          </w:p>
        </w:tc>
        <w:tc>
          <w:tcPr>
            <w:tcW w:w="754" w:type="pct"/>
            <w:tcBorders>
              <w:top w:val="nil"/>
              <w:left w:val="nil"/>
              <w:bottom w:val="nil"/>
              <w:right w:val="nil"/>
            </w:tcBorders>
            <w:shd w:val="clear" w:color="auto" w:fill="auto"/>
            <w:vAlign w:val="center"/>
            <w:hideMark/>
          </w:tcPr>
          <w:p w14:paraId="4350BEE1" w14:textId="77777777" w:rsidR="00007582" w:rsidRPr="00007582" w:rsidRDefault="00007582" w:rsidP="00007582">
            <w:pPr>
              <w:spacing w:line="240" w:lineRule="auto"/>
              <w:jc w:val="right"/>
              <w:rPr>
                <w:rFonts w:ascii="Arial CE" w:hAnsi="Arial CE" w:cs="Arial CE"/>
                <w:i/>
                <w:iCs/>
                <w:sz w:val="12"/>
                <w:szCs w:val="12"/>
              </w:rPr>
            </w:pPr>
          </w:p>
        </w:tc>
      </w:tr>
      <w:tr w:rsidR="00007582" w:rsidRPr="00007582" w14:paraId="3A791109" w14:textId="77777777" w:rsidTr="00EE4555">
        <w:trPr>
          <w:trHeight w:val="85"/>
        </w:trPr>
        <w:tc>
          <w:tcPr>
            <w:tcW w:w="222" w:type="pct"/>
            <w:tcBorders>
              <w:top w:val="nil"/>
              <w:left w:val="nil"/>
              <w:bottom w:val="nil"/>
              <w:right w:val="nil"/>
            </w:tcBorders>
            <w:shd w:val="clear" w:color="auto" w:fill="auto"/>
            <w:noWrap/>
            <w:vAlign w:val="center"/>
            <w:hideMark/>
          </w:tcPr>
          <w:p w14:paraId="1CEB7E31"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bottom"/>
            <w:hideMark/>
          </w:tcPr>
          <w:p w14:paraId="1154D540"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z tytułu wynajmu pomieszczeń w budynku urzędu</w:t>
            </w:r>
          </w:p>
        </w:tc>
        <w:tc>
          <w:tcPr>
            <w:tcW w:w="754" w:type="pct"/>
            <w:tcBorders>
              <w:top w:val="nil"/>
              <w:left w:val="nil"/>
              <w:bottom w:val="nil"/>
              <w:right w:val="nil"/>
            </w:tcBorders>
            <w:shd w:val="clear" w:color="auto" w:fill="auto"/>
            <w:vAlign w:val="center"/>
            <w:hideMark/>
          </w:tcPr>
          <w:p w14:paraId="7E85BB9B"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6B7B34D3" w14:textId="77777777" w:rsidR="00007582" w:rsidRPr="00007582" w:rsidRDefault="00007582" w:rsidP="00007582">
            <w:pPr>
              <w:spacing w:line="240" w:lineRule="auto"/>
              <w:jc w:val="right"/>
              <w:rPr>
                <w:rFonts w:ascii="Arial CE" w:hAnsi="Arial CE" w:cs="Arial CE"/>
                <w:i/>
                <w:iCs/>
                <w:sz w:val="12"/>
                <w:szCs w:val="12"/>
              </w:rPr>
            </w:pPr>
            <w:r w:rsidRPr="00007582">
              <w:rPr>
                <w:rFonts w:ascii="Arial CE" w:hAnsi="Arial CE" w:cs="Arial CE"/>
                <w:i/>
                <w:iCs/>
                <w:sz w:val="12"/>
                <w:szCs w:val="12"/>
              </w:rPr>
              <w:t>298 349,83</w:t>
            </w:r>
          </w:p>
        </w:tc>
        <w:tc>
          <w:tcPr>
            <w:tcW w:w="754" w:type="pct"/>
            <w:tcBorders>
              <w:top w:val="nil"/>
              <w:left w:val="nil"/>
              <w:bottom w:val="nil"/>
              <w:right w:val="nil"/>
            </w:tcBorders>
            <w:shd w:val="clear" w:color="auto" w:fill="auto"/>
            <w:noWrap/>
            <w:vAlign w:val="center"/>
            <w:hideMark/>
          </w:tcPr>
          <w:p w14:paraId="70A664E1" w14:textId="77777777" w:rsidR="00007582" w:rsidRPr="00007582" w:rsidRDefault="00007582" w:rsidP="00007582">
            <w:pPr>
              <w:spacing w:line="240" w:lineRule="auto"/>
              <w:jc w:val="right"/>
              <w:rPr>
                <w:rFonts w:ascii="Arial CE" w:hAnsi="Arial CE" w:cs="Arial CE"/>
                <w:i/>
                <w:iCs/>
                <w:sz w:val="12"/>
                <w:szCs w:val="12"/>
              </w:rPr>
            </w:pPr>
          </w:p>
        </w:tc>
      </w:tr>
      <w:tr w:rsidR="00007582" w:rsidRPr="00007582" w14:paraId="75775030" w14:textId="77777777" w:rsidTr="00EE4555">
        <w:trPr>
          <w:trHeight w:val="85"/>
        </w:trPr>
        <w:tc>
          <w:tcPr>
            <w:tcW w:w="222" w:type="pct"/>
            <w:tcBorders>
              <w:top w:val="nil"/>
              <w:left w:val="nil"/>
              <w:bottom w:val="nil"/>
              <w:right w:val="nil"/>
            </w:tcBorders>
            <w:shd w:val="clear" w:color="auto" w:fill="auto"/>
            <w:noWrap/>
            <w:vAlign w:val="center"/>
            <w:hideMark/>
          </w:tcPr>
          <w:p w14:paraId="518F6581"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bottom"/>
            <w:hideMark/>
          </w:tcPr>
          <w:p w14:paraId="0535DA89"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z tytułu wynajmu pomieszczeń w OSiR-ach</w:t>
            </w:r>
          </w:p>
        </w:tc>
        <w:tc>
          <w:tcPr>
            <w:tcW w:w="754" w:type="pct"/>
            <w:tcBorders>
              <w:top w:val="nil"/>
              <w:left w:val="nil"/>
              <w:bottom w:val="nil"/>
              <w:right w:val="nil"/>
            </w:tcBorders>
            <w:shd w:val="clear" w:color="auto" w:fill="auto"/>
            <w:vAlign w:val="center"/>
            <w:hideMark/>
          </w:tcPr>
          <w:p w14:paraId="7E0D76FC"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659A8ABF" w14:textId="77777777" w:rsidR="00007582" w:rsidRPr="00007582" w:rsidRDefault="00007582" w:rsidP="00007582">
            <w:pPr>
              <w:spacing w:line="240" w:lineRule="auto"/>
              <w:jc w:val="right"/>
              <w:rPr>
                <w:rFonts w:ascii="Arial CE" w:hAnsi="Arial CE" w:cs="Arial CE"/>
                <w:i/>
                <w:iCs/>
                <w:sz w:val="12"/>
                <w:szCs w:val="12"/>
              </w:rPr>
            </w:pPr>
            <w:r w:rsidRPr="00007582">
              <w:rPr>
                <w:rFonts w:ascii="Arial CE" w:hAnsi="Arial CE" w:cs="Arial CE"/>
                <w:i/>
                <w:iCs/>
                <w:sz w:val="12"/>
                <w:szCs w:val="12"/>
              </w:rPr>
              <w:t>108 756,66</w:t>
            </w:r>
          </w:p>
        </w:tc>
        <w:tc>
          <w:tcPr>
            <w:tcW w:w="754" w:type="pct"/>
            <w:tcBorders>
              <w:top w:val="nil"/>
              <w:left w:val="nil"/>
              <w:bottom w:val="nil"/>
              <w:right w:val="nil"/>
            </w:tcBorders>
            <w:shd w:val="clear" w:color="auto" w:fill="auto"/>
            <w:noWrap/>
            <w:vAlign w:val="center"/>
            <w:hideMark/>
          </w:tcPr>
          <w:p w14:paraId="74C99C1F" w14:textId="77777777" w:rsidR="00007582" w:rsidRPr="00007582" w:rsidRDefault="00007582" w:rsidP="00007582">
            <w:pPr>
              <w:spacing w:line="240" w:lineRule="auto"/>
              <w:jc w:val="right"/>
              <w:rPr>
                <w:rFonts w:ascii="Arial CE" w:hAnsi="Arial CE" w:cs="Arial CE"/>
                <w:i/>
                <w:iCs/>
                <w:sz w:val="12"/>
                <w:szCs w:val="12"/>
              </w:rPr>
            </w:pPr>
          </w:p>
        </w:tc>
      </w:tr>
      <w:tr w:rsidR="00007582" w:rsidRPr="00007582" w14:paraId="1A1D0185" w14:textId="77777777" w:rsidTr="00EE4555">
        <w:trPr>
          <w:trHeight w:val="85"/>
        </w:trPr>
        <w:tc>
          <w:tcPr>
            <w:tcW w:w="222" w:type="pct"/>
            <w:tcBorders>
              <w:top w:val="nil"/>
              <w:left w:val="nil"/>
              <w:bottom w:val="nil"/>
              <w:right w:val="nil"/>
            </w:tcBorders>
            <w:shd w:val="clear" w:color="auto" w:fill="auto"/>
            <w:noWrap/>
            <w:vAlign w:val="center"/>
            <w:hideMark/>
          </w:tcPr>
          <w:p w14:paraId="7D4C363F"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FCA15FB"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6BA2B35"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F184ED2"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2949B78"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1D53AF48" w14:textId="77777777" w:rsidTr="00EE4555">
        <w:trPr>
          <w:trHeight w:val="85"/>
        </w:trPr>
        <w:tc>
          <w:tcPr>
            <w:tcW w:w="222" w:type="pct"/>
            <w:tcBorders>
              <w:top w:val="nil"/>
              <w:left w:val="nil"/>
              <w:bottom w:val="nil"/>
              <w:right w:val="nil"/>
            </w:tcBorders>
            <w:shd w:val="clear" w:color="C0C0C0" w:fill="EAF2F6"/>
            <w:noWrap/>
            <w:vAlign w:val="center"/>
            <w:hideMark/>
          </w:tcPr>
          <w:p w14:paraId="65D00443"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III</w:t>
            </w:r>
          </w:p>
        </w:tc>
        <w:tc>
          <w:tcPr>
            <w:tcW w:w="2517" w:type="pct"/>
            <w:tcBorders>
              <w:top w:val="nil"/>
              <w:left w:val="nil"/>
              <w:bottom w:val="nil"/>
              <w:right w:val="nil"/>
            </w:tcBorders>
            <w:shd w:val="clear" w:color="C0C0C0" w:fill="EAF2F6"/>
            <w:vAlign w:val="center"/>
            <w:hideMark/>
          </w:tcPr>
          <w:p w14:paraId="784070FA"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Pozostałe dochody</w:t>
            </w:r>
          </w:p>
        </w:tc>
        <w:tc>
          <w:tcPr>
            <w:tcW w:w="754" w:type="pct"/>
            <w:tcBorders>
              <w:top w:val="nil"/>
              <w:left w:val="nil"/>
              <w:bottom w:val="nil"/>
              <w:right w:val="nil"/>
            </w:tcBorders>
            <w:shd w:val="clear" w:color="C0C0C0" w:fill="EAF2F6"/>
            <w:noWrap/>
            <w:vAlign w:val="center"/>
            <w:hideMark/>
          </w:tcPr>
          <w:p w14:paraId="5B3B2393"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69 604 994</w:t>
            </w:r>
          </w:p>
        </w:tc>
        <w:tc>
          <w:tcPr>
            <w:tcW w:w="754" w:type="pct"/>
            <w:tcBorders>
              <w:top w:val="nil"/>
              <w:left w:val="nil"/>
              <w:bottom w:val="nil"/>
              <w:right w:val="nil"/>
            </w:tcBorders>
            <w:shd w:val="clear" w:color="C0C0C0" w:fill="EAF2F6"/>
            <w:noWrap/>
            <w:vAlign w:val="center"/>
            <w:hideMark/>
          </w:tcPr>
          <w:p w14:paraId="06D0A8E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92 913 918,80</w:t>
            </w:r>
          </w:p>
        </w:tc>
        <w:tc>
          <w:tcPr>
            <w:tcW w:w="754" w:type="pct"/>
            <w:tcBorders>
              <w:top w:val="nil"/>
              <w:left w:val="nil"/>
              <w:bottom w:val="nil"/>
              <w:right w:val="nil"/>
            </w:tcBorders>
            <w:shd w:val="clear" w:color="C0C0C0" w:fill="EAF2F6"/>
            <w:noWrap/>
            <w:vAlign w:val="center"/>
            <w:hideMark/>
          </w:tcPr>
          <w:p w14:paraId="0DEB777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133,5%</w:t>
            </w:r>
          </w:p>
        </w:tc>
      </w:tr>
      <w:tr w:rsidR="00007582" w:rsidRPr="00007582" w14:paraId="47CC1A89" w14:textId="77777777" w:rsidTr="00EE4555">
        <w:trPr>
          <w:trHeight w:val="85"/>
        </w:trPr>
        <w:tc>
          <w:tcPr>
            <w:tcW w:w="222" w:type="pct"/>
            <w:tcBorders>
              <w:top w:val="nil"/>
              <w:left w:val="nil"/>
              <w:bottom w:val="nil"/>
              <w:right w:val="nil"/>
            </w:tcBorders>
            <w:shd w:val="clear" w:color="auto" w:fill="auto"/>
            <w:noWrap/>
            <w:vAlign w:val="center"/>
            <w:hideMark/>
          </w:tcPr>
          <w:p w14:paraId="2E7831D4" w14:textId="77777777" w:rsidR="00007582" w:rsidRPr="00007582" w:rsidRDefault="00007582" w:rsidP="0000758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14:paraId="541C4F3B"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D1873A2"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E18E898"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C9FC16B"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37819B0A" w14:textId="77777777" w:rsidTr="00EE4555">
        <w:trPr>
          <w:trHeight w:val="85"/>
        </w:trPr>
        <w:tc>
          <w:tcPr>
            <w:tcW w:w="222" w:type="pct"/>
            <w:tcBorders>
              <w:top w:val="nil"/>
              <w:left w:val="nil"/>
              <w:bottom w:val="nil"/>
              <w:right w:val="nil"/>
            </w:tcBorders>
            <w:shd w:val="clear" w:color="auto" w:fill="auto"/>
            <w:noWrap/>
            <w:vAlign w:val="center"/>
            <w:hideMark/>
          </w:tcPr>
          <w:p w14:paraId="7C22CC90"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E0EA580"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2EFFCA2"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BBBCA95"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E57C085"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22263A91" w14:textId="77777777" w:rsidTr="00EE4555">
        <w:trPr>
          <w:trHeight w:val="85"/>
        </w:trPr>
        <w:tc>
          <w:tcPr>
            <w:tcW w:w="222" w:type="pct"/>
            <w:tcBorders>
              <w:top w:val="nil"/>
              <w:left w:val="nil"/>
              <w:bottom w:val="nil"/>
              <w:right w:val="nil"/>
            </w:tcBorders>
            <w:shd w:val="clear" w:color="auto" w:fill="auto"/>
            <w:noWrap/>
            <w:vAlign w:val="center"/>
            <w:hideMark/>
          </w:tcPr>
          <w:p w14:paraId="022597B1"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7391898"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Struktura dochodów</w:t>
            </w:r>
          </w:p>
        </w:tc>
        <w:tc>
          <w:tcPr>
            <w:tcW w:w="754" w:type="pct"/>
            <w:tcBorders>
              <w:top w:val="nil"/>
              <w:left w:val="nil"/>
              <w:bottom w:val="nil"/>
              <w:right w:val="nil"/>
            </w:tcBorders>
            <w:shd w:val="clear" w:color="auto" w:fill="auto"/>
            <w:noWrap/>
            <w:vAlign w:val="center"/>
            <w:hideMark/>
          </w:tcPr>
          <w:p w14:paraId="6471815F"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55,43%</w:t>
            </w:r>
          </w:p>
        </w:tc>
        <w:tc>
          <w:tcPr>
            <w:tcW w:w="754" w:type="pct"/>
            <w:tcBorders>
              <w:top w:val="nil"/>
              <w:left w:val="nil"/>
              <w:bottom w:val="nil"/>
              <w:right w:val="nil"/>
            </w:tcBorders>
            <w:shd w:val="clear" w:color="auto" w:fill="auto"/>
            <w:noWrap/>
            <w:vAlign w:val="center"/>
            <w:hideMark/>
          </w:tcPr>
          <w:p w14:paraId="717CF78B"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62,17%</w:t>
            </w:r>
          </w:p>
        </w:tc>
        <w:tc>
          <w:tcPr>
            <w:tcW w:w="754" w:type="pct"/>
            <w:tcBorders>
              <w:top w:val="nil"/>
              <w:left w:val="nil"/>
              <w:bottom w:val="nil"/>
              <w:right w:val="nil"/>
            </w:tcBorders>
            <w:shd w:val="clear" w:color="auto" w:fill="auto"/>
            <w:noWrap/>
            <w:vAlign w:val="center"/>
            <w:hideMark/>
          </w:tcPr>
          <w:p w14:paraId="62318E20" w14:textId="77777777" w:rsidR="00007582" w:rsidRPr="00007582" w:rsidRDefault="00007582" w:rsidP="00007582">
            <w:pPr>
              <w:spacing w:line="240" w:lineRule="auto"/>
              <w:jc w:val="right"/>
              <w:rPr>
                <w:rFonts w:ascii="Arial CE" w:hAnsi="Arial CE" w:cs="Arial CE"/>
                <w:b/>
                <w:bCs/>
                <w:sz w:val="12"/>
                <w:szCs w:val="12"/>
              </w:rPr>
            </w:pPr>
          </w:p>
        </w:tc>
      </w:tr>
      <w:tr w:rsidR="00007582" w:rsidRPr="00007582" w14:paraId="05B98504" w14:textId="77777777" w:rsidTr="00EE4555">
        <w:trPr>
          <w:trHeight w:val="85"/>
        </w:trPr>
        <w:tc>
          <w:tcPr>
            <w:tcW w:w="222" w:type="pct"/>
            <w:tcBorders>
              <w:top w:val="nil"/>
              <w:left w:val="nil"/>
              <w:bottom w:val="nil"/>
              <w:right w:val="nil"/>
            </w:tcBorders>
            <w:shd w:val="clear" w:color="auto" w:fill="auto"/>
            <w:noWrap/>
            <w:vAlign w:val="center"/>
            <w:hideMark/>
          </w:tcPr>
          <w:p w14:paraId="2FA19775"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53C219E"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4EE29A7E"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664DA36C"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83434C"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3C9C57A9" w14:textId="77777777" w:rsidTr="00EE4555">
        <w:trPr>
          <w:trHeight w:val="85"/>
        </w:trPr>
        <w:tc>
          <w:tcPr>
            <w:tcW w:w="222" w:type="pct"/>
            <w:tcBorders>
              <w:top w:val="nil"/>
              <w:left w:val="nil"/>
              <w:bottom w:val="nil"/>
              <w:right w:val="nil"/>
            </w:tcBorders>
            <w:shd w:val="clear" w:color="auto" w:fill="auto"/>
            <w:noWrap/>
            <w:vAlign w:val="center"/>
            <w:hideMark/>
          </w:tcPr>
          <w:p w14:paraId="3930AC17"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B46CCB1"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6277015"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037793"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0F00BE"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086BB9B7" w14:textId="77777777" w:rsidTr="00EE4555">
        <w:trPr>
          <w:trHeight w:val="85"/>
        </w:trPr>
        <w:tc>
          <w:tcPr>
            <w:tcW w:w="222" w:type="pct"/>
            <w:tcBorders>
              <w:top w:val="nil"/>
              <w:left w:val="nil"/>
              <w:bottom w:val="nil"/>
              <w:right w:val="nil"/>
            </w:tcBorders>
            <w:shd w:val="clear" w:color="000000" w:fill="FFFFC5"/>
            <w:noWrap/>
            <w:vAlign w:val="center"/>
            <w:hideMark/>
          </w:tcPr>
          <w:p w14:paraId="54DBB1AE"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0B3C3E66" w14:textId="77777777" w:rsidR="00007582" w:rsidRPr="00007582" w:rsidRDefault="00007582" w:rsidP="00007582">
            <w:pPr>
              <w:spacing w:line="240" w:lineRule="auto"/>
              <w:rPr>
                <w:rFonts w:ascii="Arial CE" w:hAnsi="Arial CE" w:cs="Arial CE"/>
                <w:sz w:val="12"/>
                <w:szCs w:val="12"/>
                <w:u w:val="single"/>
              </w:rPr>
            </w:pPr>
            <w:r w:rsidRPr="00007582">
              <w:rPr>
                <w:rFonts w:ascii="Arial CE" w:hAnsi="Arial CE" w:cs="Arial CE"/>
                <w:sz w:val="12"/>
                <w:szCs w:val="12"/>
                <w:u w:val="single"/>
              </w:rPr>
              <w:t>Mandaty i kary pieniężne</w:t>
            </w:r>
          </w:p>
        </w:tc>
        <w:tc>
          <w:tcPr>
            <w:tcW w:w="754" w:type="pct"/>
            <w:tcBorders>
              <w:top w:val="nil"/>
              <w:left w:val="nil"/>
              <w:bottom w:val="nil"/>
              <w:right w:val="nil"/>
            </w:tcBorders>
            <w:shd w:val="clear" w:color="000000" w:fill="FFFFC5"/>
            <w:vAlign w:val="center"/>
            <w:hideMark/>
          </w:tcPr>
          <w:p w14:paraId="21328EE5"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160 000</w:t>
            </w:r>
          </w:p>
        </w:tc>
        <w:tc>
          <w:tcPr>
            <w:tcW w:w="754" w:type="pct"/>
            <w:tcBorders>
              <w:top w:val="nil"/>
              <w:left w:val="nil"/>
              <w:bottom w:val="nil"/>
              <w:right w:val="nil"/>
            </w:tcBorders>
            <w:shd w:val="clear" w:color="000000" w:fill="FFFFC5"/>
            <w:vAlign w:val="center"/>
            <w:hideMark/>
          </w:tcPr>
          <w:p w14:paraId="2BA0B7BE"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421 045,35</w:t>
            </w:r>
          </w:p>
        </w:tc>
        <w:tc>
          <w:tcPr>
            <w:tcW w:w="754" w:type="pct"/>
            <w:tcBorders>
              <w:top w:val="nil"/>
              <w:left w:val="nil"/>
              <w:bottom w:val="nil"/>
              <w:right w:val="nil"/>
            </w:tcBorders>
            <w:shd w:val="clear" w:color="000000" w:fill="FFFFC5"/>
            <w:vAlign w:val="center"/>
            <w:hideMark/>
          </w:tcPr>
          <w:p w14:paraId="4FB5B19D"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263,2%</w:t>
            </w:r>
          </w:p>
        </w:tc>
      </w:tr>
      <w:tr w:rsidR="00007582" w:rsidRPr="00007582" w14:paraId="47CE7B65" w14:textId="77777777" w:rsidTr="00EE4555">
        <w:trPr>
          <w:trHeight w:val="85"/>
        </w:trPr>
        <w:tc>
          <w:tcPr>
            <w:tcW w:w="222" w:type="pct"/>
            <w:tcBorders>
              <w:top w:val="nil"/>
              <w:left w:val="nil"/>
              <w:bottom w:val="nil"/>
              <w:right w:val="nil"/>
            </w:tcBorders>
            <w:shd w:val="clear" w:color="auto" w:fill="auto"/>
            <w:noWrap/>
            <w:vAlign w:val="center"/>
            <w:hideMark/>
          </w:tcPr>
          <w:p w14:paraId="27C0679D" w14:textId="77777777" w:rsidR="00007582" w:rsidRPr="00007582" w:rsidRDefault="00007582" w:rsidP="0000758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1B53CC7A"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8D82102"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6774EE1"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A19B8AB"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4E31FEAF" w14:textId="77777777" w:rsidTr="00EE4555">
        <w:trPr>
          <w:trHeight w:val="85"/>
        </w:trPr>
        <w:tc>
          <w:tcPr>
            <w:tcW w:w="222" w:type="pct"/>
            <w:tcBorders>
              <w:top w:val="nil"/>
              <w:left w:val="nil"/>
              <w:bottom w:val="nil"/>
              <w:right w:val="nil"/>
            </w:tcBorders>
            <w:shd w:val="clear" w:color="auto" w:fill="auto"/>
            <w:noWrap/>
            <w:vAlign w:val="center"/>
            <w:hideMark/>
          </w:tcPr>
          <w:p w14:paraId="5760B485"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3FA428F"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 tego pozostałe mandaty i kary pieniężne:</w:t>
            </w:r>
          </w:p>
        </w:tc>
        <w:tc>
          <w:tcPr>
            <w:tcW w:w="754" w:type="pct"/>
            <w:tcBorders>
              <w:top w:val="nil"/>
              <w:left w:val="nil"/>
              <w:bottom w:val="nil"/>
              <w:right w:val="nil"/>
            </w:tcBorders>
            <w:shd w:val="clear" w:color="auto" w:fill="auto"/>
            <w:noWrap/>
            <w:vAlign w:val="center"/>
            <w:hideMark/>
          </w:tcPr>
          <w:p w14:paraId="22D84589"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5DF06D96"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BA90502"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56477A4C" w14:textId="77777777" w:rsidTr="00EE4555">
        <w:trPr>
          <w:trHeight w:val="85"/>
        </w:trPr>
        <w:tc>
          <w:tcPr>
            <w:tcW w:w="222" w:type="pct"/>
            <w:tcBorders>
              <w:top w:val="nil"/>
              <w:left w:val="nil"/>
              <w:bottom w:val="nil"/>
              <w:right w:val="nil"/>
            </w:tcBorders>
            <w:shd w:val="clear" w:color="auto" w:fill="auto"/>
            <w:noWrap/>
            <w:vAlign w:val="center"/>
            <w:hideMark/>
          </w:tcPr>
          <w:p w14:paraId="6F045B35"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52C0614"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F1F0A0"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A90F47"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0BBF8E0"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7C59364F" w14:textId="77777777" w:rsidTr="00EE4555">
        <w:trPr>
          <w:trHeight w:val="85"/>
        </w:trPr>
        <w:tc>
          <w:tcPr>
            <w:tcW w:w="222" w:type="pct"/>
            <w:tcBorders>
              <w:top w:val="nil"/>
              <w:left w:val="nil"/>
              <w:bottom w:val="nil"/>
              <w:right w:val="nil"/>
            </w:tcBorders>
            <w:shd w:val="clear" w:color="auto" w:fill="auto"/>
            <w:noWrap/>
            <w:vAlign w:val="center"/>
            <w:hideMark/>
          </w:tcPr>
          <w:p w14:paraId="0F2B960C"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627F512"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 wpływy z tytułu kar i odszkodowań od osób fizycznych i prawnych wynikające z umów</w:t>
            </w:r>
          </w:p>
        </w:tc>
        <w:tc>
          <w:tcPr>
            <w:tcW w:w="754" w:type="pct"/>
            <w:tcBorders>
              <w:top w:val="nil"/>
              <w:left w:val="nil"/>
              <w:bottom w:val="nil"/>
              <w:right w:val="nil"/>
            </w:tcBorders>
            <w:shd w:val="clear" w:color="auto" w:fill="auto"/>
            <w:vAlign w:val="center"/>
            <w:hideMark/>
          </w:tcPr>
          <w:p w14:paraId="15F17B8C"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160 000</w:t>
            </w:r>
          </w:p>
        </w:tc>
        <w:tc>
          <w:tcPr>
            <w:tcW w:w="754" w:type="pct"/>
            <w:tcBorders>
              <w:top w:val="nil"/>
              <w:left w:val="nil"/>
              <w:bottom w:val="nil"/>
              <w:right w:val="nil"/>
            </w:tcBorders>
            <w:shd w:val="clear" w:color="auto" w:fill="auto"/>
            <w:vAlign w:val="center"/>
            <w:hideMark/>
          </w:tcPr>
          <w:p w14:paraId="6C1D72B0"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421 045,35</w:t>
            </w:r>
          </w:p>
        </w:tc>
        <w:tc>
          <w:tcPr>
            <w:tcW w:w="754" w:type="pct"/>
            <w:tcBorders>
              <w:top w:val="nil"/>
              <w:left w:val="nil"/>
              <w:bottom w:val="nil"/>
              <w:right w:val="nil"/>
            </w:tcBorders>
            <w:shd w:val="clear" w:color="auto" w:fill="auto"/>
            <w:noWrap/>
            <w:vAlign w:val="center"/>
            <w:hideMark/>
          </w:tcPr>
          <w:p w14:paraId="40C5B90E"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263,2%</w:t>
            </w:r>
          </w:p>
        </w:tc>
      </w:tr>
      <w:tr w:rsidR="00007582" w:rsidRPr="00007582" w14:paraId="37EB4AC9" w14:textId="77777777" w:rsidTr="00EE4555">
        <w:trPr>
          <w:trHeight w:val="85"/>
        </w:trPr>
        <w:tc>
          <w:tcPr>
            <w:tcW w:w="222" w:type="pct"/>
            <w:tcBorders>
              <w:top w:val="nil"/>
              <w:left w:val="nil"/>
              <w:bottom w:val="nil"/>
              <w:right w:val="nil"/>
            </w:tcBorders>
            <w:shd w:val="clear" w:color="auto" w:fill="auto"/>
            <w:noWrap/>
            <w:vAlign w:val="center"/>
            <w:hideMark/>
          </w:tcPr>
          <w:p w14:paraId="058567F1" w14:textId="77777777" w:rsidR="00007582" w:rsidRPr="00007582" w:rsidRDefault="00007582" w:rsidP="0000758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69F14A1C"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B511E6"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57C9CD2"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898C5DC"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3B6CEBDD" w14:textId="77777777" w:rsidTr="00EE4555">
        <w:trPr>
          <w:trHeight w:val="85"/>
        </w:trPr>
        <w:tc>
          <w:tcPr>
            <w:tcW w:w="222" w:type="pct"/>
            <w:tcBorders>
              <w:top w:val="nil"/>
              <w:left w:val="nil"/>
              <w:bottom w:val="nil"/>
              <w:right w:val="nil"/>
            </w:tcBorders>
            <w:shd w:val="clear" w:color="000000" w:fill="FFFFC5"/>
            <w:noWrap/>
            <w:vAlign w:val="center"/>
            <w:hideMark/>
          </w:tcPr>
          <w:p w14:paraId="58A0CDE5"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2C07B1F8" w14:textId="77777777" w:rsidR="00007582" w:rsidRPr="00007582" w:rsidRDefault="00007582" w:rsidP="00007582">
            <w:pPr>
              <w:spacing w:line="240" w:lineRule="auto"/>
              <w:rPr>
                <w:rFonts w:ascii="Arial CE" w:hAnsi="Arial CE" w:cs="Arial CE"/>
                <w:sz w:val="12"/>
                <w:szCs w:val="12"/>
                <w:u w:val="single"/>
              </w:rPr>
            </w:pPr>
            <w:r w:rsidRPr="00007582">
              <w:rPr>
                <w:rFonts w:ascii="Arial CE" w:hAnsi="Arial CE" w:cs="Arial CE"/>
                <w:sz w:val="12"/>
                <w:szCs w:val="12"/>
                <w:u w:val="single"/>
              </w:rPr>
              <w:t>Wpływy z różnych opłat</w:t>
            </w:r>
          </w:p>
        </w:tc>
        <w:tc>
          <w:tcPr>
            <w:tcW w:w="754" w:type="pct"/>
            <w:tcBorders>
              <w:top w:val="nil"/>
              <w:left w:val="nil"/>
              <w:bottom w:val="nil"/>
              <w:right w:val="nil"/>
            </w:tcBorders>
            <w:shd w:val="clear" w:color="000000" w:fill="FFFFC5"/>
            <w:vAlign w:val="center"/>
            <w:hideMark/>
          </w:tcPr>
          <w:p w14:paraId="3E434086"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1 640 000</w:t>
            </w:r>
          </w:p>
        </w:tc>
        <w:tc>
          <w:tcPr>
            <w:tcW w:w="754" w:type="pct"/>
            <w:tcBorders>
              <w:top w:val="nil"/>
              <w:left w:val="nil"/>
              <w:bottom w:val="nil"/>
              <w:right w:val="nil"/>
            </w:tcBorders>
            <w:shd w:val="clear" w:color="000000" w:fill="FFFFC5"/>
            <w:vAlign w:val="center"/>
            <w:hideMark/>
          </w:tcPr>
          <w:p w14:paraId="350F2ED2"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1 297 104,29</w:t>
            </w:r>
          </w:p>
        </w:tc>
        <w:tc>
          <w:tcPr>
            <w:tcW w:w="754" w:type="pct"/>
            <w:tcBorders>
              <w:top w:val="nil"/>
              <w:left w:val="nil"/>
              <w:bottom w:val="nil"/>
              <w:right w:val="nil"/>
            </w:tcBorders>
            <w:shd w:val="clear" w:color="000000" w:fill="FFFFC5"/>
            <w:vAlign w:val="center"/>
            <w:hideMark/>
          </w:tcPr>
          <w:p w14:paraId="2283F579"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79,1%</w:t>
            </w:r>
          </w:p>
        </w:tc>
      </w:tr>
      <w:tr w:rsidR="00007582" w:rsidRPr="00007582" w14:paraId="4487D543" w14:textId="77777777" w:rsidTr="00EE4555">
        <w:trPr>
          <w:trHeight w:val="85"/>
        </w:trPr>
        <w:tc>
          <w:tcPr>
            <w:tcW w:w="222" w:type="pct"/>
            <w:tcBorders>
              <w:top w:val="nil"/>
              <w:left w:val="nil"/>
              <w:bottom w:val="nil"/>
              <w:right w:val="nil"/>
            </w:tcBorders>
            <w:shd w:val="clear" w:color="auto" w:fill="auto"/>
            <w:noWrap/>
            <w:vAlign w:val="center"/>
            <w:hideMark/>
          </w:tcPr>
          <w:p w14:paraId="5CA14D02" w14:textId="77777777" w:rsidR="00007582" w:rsidRPr="00007582" w:rsidRDefault="00007582" w:rsidP="0000758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331429C2"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792BDC3"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386A3DA"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F48BD03"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223A2926" w14:textId="77777777" w:rsidTr="00EE4555">
        <w:trPr>
          <w:trHeight w:val="85"/>
        </w:trPr>
        <w:tc>
          <w:tcPr>
            <w:tcW w:w="222" w:type="pct"/>
            <w:tcBorders>
              <w:top w:val="nil"/>
              <w:left w:val="nil"/>
              <w:bottom w:val="nil"/>
              <w:right w:val="nil"/>
            </w:tcBorders>
            <w:shd w:val="clear" w:color="auto" w:fill="auto"/>
            <w:noWrap/>
            <w:vAlign w:val="center"/>
            <w:hideMark/>
          </w:tcPr>
          <w:p w14:paraId="2A0D3585"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7CB0269" w14:textId="77777777" w:rsidR="00007582" w:rsidRPr="00007582" w:rsidRDefault="00007582" w:rsidP="00007582">
            <w:pPr>
              <w:spacing w:line="240" w:lineRule="auto"/>
              <w:rPr>
                <w:rFonts w:ascii="Arial CE" w:hAnsi="Arial CE" w:cs="Arial CE"/>
                <w:color w:val="000000"/>
                <w:sz w:val="12"/>
                <w:szCs w:val="12"/>
              </w:rPr>
            </w:pPr>
            <w:r w:rsidRPr="00007582">
              <w:rPr>
                <w:rFonts w:ascii="Arial CE" w:hAnsi="Arial CE" w:cs="Arial CE"/>
                <w:color w:val="000000"/>
                <w:sz w:val="12"/>
                <w:szCs w:val="12"/>
              </w:rPr>
              <w:t>w tym:</w:t>
            </w:r>
          </w:p>
        </w:tc>
        <w:tc>
          <w:tcPr>
            <w:tcW w:w="754" w:type="pct"/>
            <w:tcBorders>
              <w:top w:val="nil"/>
              <w:left w:val="nil"/>
              <w:bottom w:val="nil"/>
              <w:right w:val="nil"/>
            </w:tcBorders>
            <w:shd w:val="clear" w:color="auto" w:fill="auto"/>
            <w:noWrap/>
            <w:vAlign w:val="center"/>
            <w:hideMark/>
          </w:tcPr>
          <w:p w14:paraId="222860D8" w14:textId="77777777" w:rsidR="00007582" w:rsidRPr="00007582" w:rsidRDefault="00007582" w:rsidP="00007582">
            <w:pPr>
              <w:spacing w:line="240" w:lineRule="auto"/>
              <w:rPr>
                <w:rFonts w:ascii="Arial CE" w:hAnsi="Arial CE" w:cs="Arial CE"/>
                <w:color w:val="000000"/>
                <w:sz w:val="12"/>
                <w:szCs w:val="12"/>
              </w:rPr>
            </w:pPr>
          </w:p>
        </w:tc>
        <w:tc>
          <w:tcPr>
            <w:tcW w:w="754" w:type="pct"/>
            <w:tcBorders>
              <w:top w:val="nil"/>
              <w:left w:val="nil"/>
              <w:bottom w:val="nil"/>
              <w:right w:val="nil"/>
            </w:tcBorders>
            <w:shd w:val="clear" w:color="auto" w:fill="auto"/>
            <w:noWrap/>
            <w:vAlign w:val="center"/>
            <w:hideMark/>
          </w:tcPr>
          <w:p w14:paraId="02180B20"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F6F7721"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2AEFF5F8" w14:textId="77777777" w:rsidTr="00EE4555">
        <w:trPr>
          <w:trHeight w:val="85"/>
        </w:trPr>
        <w:tc>
          <w:tcPr>
            <w:tcW w:w="222" w:type="pct"/>
            <w:tcBorders>
              <w:top w:val="nil"/>
              <w:left w:val="nil"/>
              <w:bottom w:val="nil"/>
              <w:right w:val="nil"/>
            </w:tcBorders>
            <w:shd w:val="clear" w:color="auto" w:fill="auto"/>
            <w:noWrap/>
            <w:vAlign w:val="center"/>
            <w:hideMark/>
          </w:tcPr>
          <w:p w14:paraId="2C496076"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606578D"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 Pozostałe wpływy z różnych opłat</w:t>
            </w:r>
          </w:p>
        </w:tc>
        <w:tc>
          <w:tcPr>
            <w:tcW w:w="754" w:type="pct"/>
            <w:tcBorders>
              <w:top w:val="nil"/>
              <w:left w:val="nil"/>
              <w:bottom w:val="nil"/>
              <w:right w:val="nil"/>
            </w:tcBorders>
            <w:shd w:val="clear" w:color="auto" w:fill="auto"/>
            <w:vAlign w:val="center"/>
            <w:hideMark/>
          </w:tcPr>
          <w:p w14:paraId="0C59770B"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256 000</w:t>
            </w:r>
          </w:p>
        </w:tc>
        <w:tc>
          <w:tcPr>
            <w:tcW w:w="754" w:type="pct"/>
            <w:tcBorders>
              <w:top w:val="nil"/>
              <w:left w:val="nil"/>
              <w:bottom w:val="nil"/>
              <w:right w:val="nil"/>
            </w:tcBorders>
            <w:shd w:val="clear" w:color="auto" w:fill="auto"/>
            <w:vAlign w:val="center"/>
            <w:hideMark/>
          </w:tcPr>
          <w:p w14:paraId="5F38AB06"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358 542,65</w:t>
            </w:r>
          </w:p>
        </w:tc>
        <w:tc>
          <w:tcPr>
            <w:tcW w:w="754" w:type="pct"/>
            <w:tcBorders>
              <w:top w:val="nil"/>
              <w:left w:val="nil"/>
              <w:bottom w:val="nil"/>
              <w:right w:val="nil"/>
            </w:tcBorders>
            <w:shd w:val="clear" w:color="auto" w:fill="auto"/>
            <w:vAlign w:val="center"/>
            <w:hideMark/>
          </w:tcPr>
          <w:p w14:paraId="1C05F0B4"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78316DAA" w14:textId="77777777" w:rsidTr="00EE4555">
        <w:trPr>
          <w:trHeight w:val="85"/>
        </w:trPr>
        <w:tc>
          <w:tcPr>
            <w:tcW w:w="222" w:type="pct"/>
            <w:tcBorders>
              <w:top w:val="nil"/>
              <w:left w:val="nil"/>
              <w:bottom w:val="nil"/>
              <w:right w:val="nil"/>
            </w:tcBorders>
            <w:shd w:val="clear" w:color="auto" w:fill="auto"/>
            <w:noWrap/>
            <w:vAlign w:val="center"/>
            <w:hideMark/>
          </w:tcPr>
          <w:p w14:paraId="52BBF6FF"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FFF6E8E"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540EFDD"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3EC68E"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E54042F"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5E899940" w14:textId="77777777" w:rsidTr="00EE4555">
        <w:trPr>
          <w:trHeight w:val="85"/>
        </w:trPr>
        <w:tc>
          <w:tcPr>
            <w:tcW w:w="222" w:type="pct"/>
            <w:tcBorders>
              <w:top w:val="nil"/>
              <w:left w:val="nil"/>
              <w:bottom w:val="nil"/>
              <w:right w:val="nil"/>
            </w:tcBorders>
            <w:shd w:val="clear" w:color="auto" w:fill="auto"/>
            <w:noWrap/>
            <w:vAlign w:val="center"/>
            <w:hideMark/>
          </w:tcPr>
          <w:p w14:paraId="1B4916DC"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DFEB263"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0F0E7036"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37F37ED7"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355D2ED"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384506A" w14:textId="77777777" w:rsidTr="00EE4555">
        <w:trPr>
          <w:trHeight w:val="85"/>
        </w:trPr>
        <w:tc>
          <w:tcPr>
            <w:tcW w:w="222" w:type="pct"/>
            <w:tcBorders>
              <w:top w:val="nil"/>
              <w:left w:val="nil"/>
              <w:bottom w:val="nil"/>
              <w:right w:val="nil"/>
            </w:tcBorders>
            <w:shd w:val="clear" w:color="auto" w:fill="auto"/>
            <w:noWrap/>
            <w:vAlign w:val="center"/>
            <w:hideMark/>
          </w:tcPr>
          <w:p w14:paraId="5FC90D35"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F0C85BE"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739B8B"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4231551"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0F57488"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ED1E6D2" w14:textId="77777777" w:rsidTr="00EE4555">
        <w:trPr>
          <w:trHeight w:val="85"/>
        </w:trPr>
        <w:tc>
          <w:tcPr>
            <w:tcW w:w="222" w:type="pct"/>
            <w:tcBorders>
              <w:top w:val="nil"/>
              <w:left w:val="nil"/>
              <w:bottom w:val="nil"/>
              <w:right w:val="nil"/>
            </w:tcBorders>
            <w:shd w:val="clear" w:color="auto" w:fill="auto"/>
            <w:noWrap/>
            <w:vAlign w:val="center"/>
            <w:hideMark/>
          </w:tcPr>
          <w:p w14:paraId="060D9F2B"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39FF1FD"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Wpływy z opłat egzaminacyjnych oraz opłat za wydawanie świadectw, dyplomów, zaświadczeń, certyfikatów i ich duplikatów</w:t>
            </w:r>
          </w:p>
        </w:tc>
        <w:tc>
          <w:tcPr>
            <w:tcW w:w="754" w:type="pct"/>
            <w:tcBorders>
              <w:top w:val="nil"/>
              <w:left w:val="nil"/>
              <w:bottom w:val="nil"/>
              <w:right w:val="nil"/>
            </w:tcBorders>
            <w:shd w:val="clear" w:color="auto" w:fill="auto"/>
            <w:vAlign w:val="center"/>
            <w:hideMark/>
          </w:tcPr>
          <w:p w14:paraId="3A1347AF"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8 000</w:t>
            </w:r>
          </w:p>
        </w:tc>
        <w:tc>
          <w:tcPr>
            <w:tcW w:w="754" w:type="pct"/>
            <w:tcBorders>
              <w:top w:val="nil"/>
              <w:left w:val="nil"/>
              <w:bottom w:val="nil"/>
              <w:right w:val="nil"/>
            </w:tcBorders>
            <w:shd w:val="clear" w:color="auto" w:fill="auto"/>
            <w:vAlign w:val="center"/>
            <w:hideMark/>
          </w:tcPr>
          <w:p w14:paraId="10B1D713"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5 487,00</w:t>
            </w:r>
          </w:p>
        </w:tc>
        <w:tc>
          <w:tcPr>
            <w:tcW w:w="754" w:type="pct"/>
            <w:tcBorders>
              <w:top w:val="nil"/>
              <w:left w:val="nil"/>
              <w:bottom w:val="nil"/>
              <w:right w:val="nil"/>
            </w:tcBorders>
            <w:shd w:val="clear" w:color="auto" w:fill="auto"/>
            <w:vAlign w:val="center"/>
            <w:hideMark/>
          </w:tcPr>
          <w:p w14:paraId="1194A6DB"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56DB1CE6" w14:textId="77777777" w:rsidTr="00EE4555">
        <w:trPr>
          <w:trHeight w:val="85"/>
        </w:trPr>
        <w:tc>
          <w:tcPr>
            <w:tcW w:w="222" w:type="pct"/>
            <w:tcBorders>
              <w:top w:val="nil"/>
              <w:left w:val="nil"/>
              <w:bottom w:val="nil"/>
              <w:right w:val="nil"/>
            </w:tcBorders>
            <w:shd w:val="clear" w:color="auto" w:fill="auto"/>
            <w:noWrap/>
            <w:vAlign w:val="center"/>
            <w:hideMark/>
          </w:tcPr>
          <w:p w14:paraId="2590AFCD"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AB51713"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043184E"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9085176"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F29EFA4"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22BE797C" w14:textId="77777777" w:rsidTr="00EE4555">
        <w:trPr>
          <w:trHeight w:val="85"/>
        </w:trPr>
        <w:tc>
          <w:tcPr>
            <w:tcW w:w="222" w:type="pct"/>
            <w:tcBorders>
              <w:top w:val="nil"/>
              <w:left w:val="nil"/>
              <w:bottom w:val="nil"/>
              <w:right w:val="nil"/>
            </w:tcBorders>
            <w:shd w:val="clear" w:color="auto" w:fill="auto"/>
            <w:noWrap/>
            <w:vAlign w:val="center"/>
            <w:hideMark/>
          </w:tcPr>
          <w:p w14:paraId="2EF097D8"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EFE0FB6"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Wpływy z tytułu kosztów egzekucyjnych, opłaty komorniczej i kosztów upomnień</w:t>
            </w:r>
          </w:p>
        </w:tc>
        <w:tc>
          <w:tcPr>
            <w:tcW w:w="754" w:type="pct"/>
            <w:tcBorders>
              <w:top w:val="nil"/>
              <w:left w:val="nil"/>
              <w:bottom w:val="nil"/>
              <w:right w:val="nil"/>
            </w:tcBorders>
            <w:shd w:val="clear" w:color="auto" w:fill="auto"/>
            <w:vAlign w:val="center"/>
            <w:hideMark/>
          </w:tcPr>
          <w:p w14:paraId="53AD9594"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139 000</w:t>
            </w:r>
          </w:p>
        </w:tc>
        <w:tc>
          <w:tcPr>
            <w:tcW w:w="754" w:type="pct"/>
            <w:tcBorders>
              <w:top w:val="nil"/>
              <w:left w:val="nil"/>
              <w:bottom w:val="nil"/>
              <w:right w:val="nil"/>
            </w:tcBorders>
            <w:shd w:val="clear" w:color="auto" w:fill="auto"/>
            <w:vAlign w:val="center"/>
            <w:hideMark/>
          </w:tcPr>
          <w:p w14:paraId="45502E26"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181 558,87</w:t>
            </w:r>
          </w:p>
        </w:tc>
        <w:tc>
          <w:tcPr>
            <w:tcW w:w="754" w:type="pct"/>
            <w:tcBorders>
              <w:top w:val="nil"/>
              <w:left w:val="nil"/>
              <w:bottom w:val="nil"/>
              <w:right w:val="nil"/>
            </w:tcBorders>
            <w:shd w:val="clear" w:color="auto" w:fill="auto"/>
            <w:vAlign w:val="center"/>
            <w:hideMark/>
          </w:tcPr>
          <w:p w14:paraId="30074A69"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4A43EDF3" w14:textId="77777777" w:rsidTr="00EE4555">
        <w:trPr>
          <w:trHeight w:val="85"/>
        </w:trPr>
        <w:tc>
          <w:tcPr>
            <w:tcW w:w="222" w:type="pct"/>
            <w:tcBorders>
              <w:top w:val="nil"/>
              <w:left w:val="nil"/>
              <w:bottom w:val="nil"/>
              <w:right w:val="nil"/>
            </w:tcBorders>
            <w:shd w:val="clear" w:color="auto" w:fill="auto"/>
            <w:noWrap/>
            <w:vAlign w:val="center"/>
            <w:hideMark/>
          </w:tcPr>
          <w:p w14:paraId="00474DA3"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A7A138C"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 tym:</w:t>
            </w:r>
          </w:p>
        </w:tc>
        <w:tc>
          <w:tcPr>
            <w:tcW w:w="754" w:type="pct"/>
            <w:tcBorders>
              <w:top w:val="nil"/>
              <w:left w:val="nil"/>
              <w:bottom w:val="nil"/>
              <w:right w:val="nil"/>
            </w:tcBorders>
            <w:shd w:val="clear" w:color="auto" w:fill="auto"/>
            <w:vAlign w:val="center"/>
            <w:hideMark/>
          </w:tcPr>
          <w:p w14:paraId="484CB794"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422B8933"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B3B3A9A"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4E6CAE1D" w14:textId="77777777" w:rsidTr="00EE4555">
        <w:trPr>
          <w:trHeight w:val="85"/>
        </w:trPr>
        <w:tc>
          <w:tcPr>
            <w:tcW w:w="222" w:type="pct"/>
            <w:tcBorders>
              <w:top w:val="nil"/>
              <w:left w:val="nil"/>
              <w:bottom w:val="nil"/>
              <w:right w:val="nil"/>
            </w:tcBorders>
            <w:shd w:val="clear" w:color="auto" w:fill="auto"/>
            <w:noWrap/>
            <w:vAlign w:val="center"/>
            <w:hideMark/>
          </w:tcPr>
          <w:p w14:paraId="2B0C7279"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79054B7"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70EB245"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9D9C6FA"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2B32A5B"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72E26A41" w14:textId="77777777" w:rsidTr="00EE4555">
        <w:trPr>
          <w:trHeight w:val="85"/>
        </w:trPr>
        <w:tc>
          <w:tcPr>
            <w:tcW w:w="222" w:type="pct"/>
            <w:tcBorders>
              <w:top w:val="nil"/>
              <w:left w:val="nil"/>
              <w:bottom w:val="nil"/>
              <w:right w:val="nil"/>
            </w:tcBorders>
            <w:shd w:val="clear" w:color="auto" w:fill="auto"/>
            <w:noWrap/>
            <w:vAlign w:val="center"/>
            <w:hideMark/>
          </w:tcPr>
          <w:p w14:paraId="3A606C32"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02395F4"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xml:space="preserve">• zwrot kosztów upomnień </w:t>
            </w:r>
          </w:p>
        </w:tc>
        <w:tc>
          <w:tcPr>
            <w:tcW w:w="754" w:type="pct"/>
            <w:tcBorders>
              <w:top w:val="nil"/>
              <w:left w:val="nil"/>
              <w:bottom w:val="nil"/>
              <w:right w:val="nil"/>
            </w:tcBorders>
            <w:shd w:val="clear" w:color="auto" w:fill="auto"/>
            <w:noWrap/>
            <w:vAlign w:val="center"/>
            <w:hideMark/>
          </w:tcPr>
          <w:p w14:paraId="103C78AD"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7AEE3FD0" w14:textId="77777777" w:rsidR="00007582" w:rsidRPr="00007582" w:rsidRDefault="00007582" w:rsidP="00007582">
            <w:pPr>
              <w:spacing w:line="240" w:lineRule="auto"/>
              <w:jc w:val="right"/>
              <w:rPr>
                <w:rFonts w:ascii="Arial CE" w:hAnsi="Arial CE" w:cs="Arial CE"/>
                <w:i/>
                <w:iCs/>
                <w:sz w:val="12"/>
                <w:szCs w:val="12"/>
              </w:rPr>
            </w:pPr>
            <w:r w:rsidRPr="00007582">
              <w:rPr>
                <w:rFonts w:ascii="Arial CE" w:hAnsi="Arial CE" w:cs="Arial CE"/>
                <w:i/>
                <w:iCs/>
                <w:sz w:val="12"/>
                <w:szCs w:val="12"/>
              </w:rPr>
              <w:t>61 575,81</w:t>
            </w:r>
          </w:p>
        </w:tc>
        <w:tc>
          <w:tcPr>
            <w:tcW w:w="754" w:type="pct"/>
            <w:tcBorders>
              <w:top w:val="nil"/>
              <w:left w:val="nil"/>
              <w:bottom w:val="nil"/>
              <w:right w:val="nil"/>
            </w:tcBorders>
            <w:shd w:val="clear" w:color="auto" w:fill="auto"/>
            <w:vAlign w:val="center"/>
            <w:hideMark/>
          </w:tcPr>
          <w:p w14:paraId="21130CE5" w14:textId="77777777" w:rsidR="00007582" w:rsidRPr="00007582" w:rsidRDefault="00007582" w:rsidP="00007582">
            <w:pPr>
              <w:spacing w:line="240" w:lineRule="auto"/>
              <w:jc w:val="right"/>
              <w:rPr>
                <w:rFonts w:ascii="Arial CE" w:hAnsi="Arial CE" w:cs="Arial CE"/>
                <w:i/>
                <w:iCs/>
                <w:sz w:val="12"/>
                <w:szCs w:val="12"/>
              </w:rPr>
            </w:pPr>
          </w:p>
        </w:tc>
      </w:tr>
      <w:tr w:rsidR="00007582" w:rsidRPr="00007582" w14:paraId="6A3E7BA7" w14:textId="77777777" w:rsidTr="00EE4555">
        <w:trPr>
          <w:trHeight w:val="85"/>
        </w:trPr>
        <w:tc>
          <w:tcPr>
            <w:tcW w:w="222" w:type="pct"/>
            <w:tcBorders>
              <w:top w:val="nil"/>
              <w:left w:val="nil"/>
              <w:bottom w:val="nil"/>
              <w:right w:val="nil"/>
            </w:tcBorders>
            <w:shd w:val="clear" w:color="auto" w:fill="auto"/>
            <w:noWrap/>
            <w:vAlign w:val="center"/>
            <w:hideMark/>
          </w:tcPr>
          <w:p w14:paraId="7313413D"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4BAA44A"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zwrot kosztów egzekucji komorniczej (zaliczki komorniczej; niewykorzystanej zaliczki zapłaconej za wszczęcie egzekucji komorniczej)</w:t>
            </w:r>
          </w:p>
        </w:tc>
        <w:tc>
          <w:tcPr>
            <w:tcW w:w="754" w:type="pct"/>
            <w:tcBorders>
              <w:top w:val="nil"/>
              <w:left w:val="nil"/>
              <w:bottom w:val="nil"/>
              <w:right w:val="nil"/>
            </w:tcBorders>
            <w:shd w:val="clear" w:color="auto" w:fill="auto"/>
            <w:noWrap/>
            <w:vAlign w:val="center"/>
            <w:hideMark/>
          </w:tcPr>
          <w:p w14:paraId="473D90B6"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1FE56A30" w14:textId="77777777" w:rsidR="00007582" w:rsidRPr="00007582" w:rsidRDefault="00007582" w:rsidP="00007582">
            <w:pPr>
              <w:spacing w:line="240" w:lineRule="auto"/>
              <w:jc w:val="right"/>
              <w:rPr>
                <w:rFonts w:ascii="Arial CE" w:hAnsi="Arial CE" w:cs="Arial CE"/>
                <w:i/>
                <w:iCs/>
                <w:sz w:val="12"/>
                <w:szCs w:val="12"/>
              </w:rPr>
            </w:pPr>
            <w:r w:rsidRPr="00007582">
              <w:rPr>
                <w:rFonts w:ascii="Arial CE" w:hAnsi="Arial CE" w:cs="Arial CE"/>
                <w:i/>
                <w:iCs/>
                <w:sz w:val="12"/>
                <w:szCs w:val="12"/>
              </w:rPr>
              <w:t>13 767,35</w:t>
            </w:r>
          </w:p>
        </w:tc>
        <w:tc>
          <w:tcPr>
            <w:tcW w:w="754" w:type="pct"/>
            <w:tcBorders>
              <w:top w:val="nil"/>
              <w:left w:val="nil"/>
              <w:bottom w:val="nil"/>
              <w:right w:val="nil"/>
            </w:tcBorders>
            <w:shd w:val="clear" w:color="auto" w:fill="auto"/>
            <w:vAlign w:val="center"/>
            <w:hideMark/>
          </w:tcPr>
          <w:p w14:paraId="3F2785A2" w14:textId="77777777" w:rsidR="00007582" w:rsidRPr="00007582" w:rsidRDefault="00007582" w:rsidP="00007582">
            <w:pPr>
              <w:spacing w:line="240" w:lineRule="auto"/>
              <w:jc w:val="right"/>
              <w:rPr>
                <w:rFonts w:ascii="Arial CE" w:hAnsi="Arial CE" w:cs="Arial CE"/>
                <w:i/>
                <w:iCs/>
                <w:sz w:val="12"/>
                <w:szCs w:val="12"/>
              </w:rPr>
            </w:pPr>
          </w:p>
        </w:tc>
      </w:tr>
      <w:tr w:rsidR="00007582" w:rsidRPr="00007582" w14:paraId="4BE7D15F" w14:textId="77777777" w:rsidTr="00EE4555">
        <w:trPr>
          <w:trHeight w:val="85"/>
        </w:trPr>
        <w:tc>
          <w:tcPr>
            <w:tcW w:w="222" w:type="pct"/>
            <w:tcBorders>
              <w:top w:val="nil"/>
              <w:left w:val="nil"/>
              <w:bottom w:val="nil"/>
              <w:right w:val="nil"/>
            </w:tcBorders>
            <w:shd w:val="clear" w:color="auto" w:fill="auto"/>
            <w:noWrap/>
            <w:vAlign w:val="center"/>
            <w:hideMark/>
          </w:tcPr>
          <w:p w14:paraId="7A1AB3C5"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D6F814D"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zwrot kosztów zastępstwa adwokackiego w postępowaniu egzekucyjnym</w:t>
            </w:r>
          </w:p>
        </w:tc>
        <w:tc>
          <w:tcPr>
            <w:tcW w:w="754" w:type="pct"/>
            <w:tcBorders>
              <w:top w:val="nil"/>
              <w:left w:val="nil"/>
              <w:bottom w:val="nil"/>
              <w:right w:val="nil"/>
            </w:tcBorders>
            <w:shd w:val="clear" w:color="auto" w:fill="auto"/>
            <w:noWrap/>
            <w:vAlign w:val="center"/>
            <w:hideMark/>
          </w:tcPr>
          <w:p w14:paraId="69C0672C"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1542FB19" w14:textId="77777777" w:rsidR="00007582" w:rsidRPr="00007582" w:rsidRDefault="00007582" w:rsidP="00007582">
            <w:pPr>
              <w:spacing w:line="240" w:lineRule="auto"/>
              <w:jc w:val="right"/>
              <w:rPr>
                <w:rFonts w:ascii="Arial CE" w:hAnsi="Arial CE" w:cs="Arial CE"/>
                <w:i/>
                <w:iCs/>
                <w:sz w:val="12"/>
                <w:szCs w:val="12"/>
              </w:rPr>
            </w:pPr>
            <w:r w:rsidRPr="00007582">
              <w:rPr>
                <w:rFonts w:ascii="Arial CE" w:hAnsi="Arial CE" w:cs="Arial CE"/>
                <w:i/>
                <w:iCs/>
                <w:sz w:val="12"/>
                <w:szCs w:val="12"/>
              </w:rPr>
              <w:t>3 639,50</w:t>
            </w:r>
          </w:p>
        </w:tc>
        <w:tc>
          <w:tcPr>
            <w:tcW w:w="754" w:type="pct"/>
            <w:tcBorders>
              <w:top w:val="nil"/>
              <w:left w:val="nil"/>
              <w:bottom w:val="nil"/>
              <w:right w:val="nil"/>
            </w:tcBorders>
            <w:shd w:val="clear" w:color="auto" w:fill="auto"/>
            <w:vAlign w:val="center"/>
            <w:hideMark/>
          </w:tcPr>
          <w:p w14:paraId="45A7A814" w14:textId="77777777" w:rsidR="00007582" w:rsidRPr="00007582" w:rsidRDefault="00007582" w:rsidP="00007582">
            <w:pPr>
              <w:spacing w:line="240" w:lineRule="auto"/>
              <w:jc w:val="right"/>
              <w:rPr>
                <w:rFonts w:ascii="Arial CE" w:hAnsi="Arial CE" w:cs="Arial CE"/>
                <w:i/>
                <w:iCs/>
                <w:sz w:val="12"/>
                <w:szCs w:val="12"/>
              </w:rPr>
            </w:pPr>
          </w:p>
        </w:tc>
      </w:tr>
      <w:tr w:rsidR="00007582" w:rsidRPr="00007582" w14:paraId="7C5F5371" w14:textId="77777777" w:rsidTr="00EE4555">
        <w:trPr>
          <w:trHeight w:val="85"/>
        </w:trPr>
        <w:tc>
          <w:tcPr>
            <w:tcW w:w="222" w:type="pct"/>
            <w:tcBorders>
              <w:top w:val="nil"/>
              <w:left w:val="nil"/>
              <w:bottom w:val="nil"/>
              <w:right w:val="nil"/>
            </w:tcBorders>
            <w:shd w:val="clear" w:color="auto" w:fill="auto"/>
            <w:noWrap/>
            <w:vAlign w:val="center"/>
            <w:hideMark/>
          </w:tcPr>
          <w:p w14:paraId="1757F5A4"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4775D09"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238EE8D"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D244741"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3CE4CA5"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45FC7B3D" w14:textId="77777777" w:rsidTr="00EE4555">
        <w:trPr>
          <w:trHeight w:val="85"/>
        </w:trPr>
        <w:tc>
          <w:tcPr>
            <w:tcW w:w="222" w:type="pct"/>
            <w:tcBorders>
              <w:top w:val="nil"/>
              <w:left w:val="nil"/>
              <w:bottom w:val="nil"/>
              <w:right w:val="nil"/>
            </w:tcBorders>
            <w:shd w:val="clear" w:color="auto" w:fill="auto"/>
            <w:noWrap/>
            <w:vAlign w:val="center"/>
            <w:hideMark/>
          </w:tcPr>
          <w:p w14:paraId="70111FC4"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BFC9D02"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Wpływy z różnych opłat</w:t>
            </w:r>
          </w:p>
        </w:tc>
        <w:tc>
          <w:tcPr>
            <w:tcW w:w="754" w:type="pct"/>
            <w:tcBorders>
              <w:top w:val="nil"/>
              <w:left w:val="nil"/>
              <w:bottom w:val="nil"/>
              <w:right w:val="nil"/>
            </w:tcBorders>
            <w:shd w:val="clear" w:color="auto" w:fill="auto"/>
            <w:vAlign w:val="center"/>
            <w:hideMark/>
          </w:tcPr>
          <w:p w14:paraId="05204AD8"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109 000</w:t>
            </w:r>
          </w:p>
        </w:tc>
        <w:tc>
          <w:tcPr>
            <w:tcW w:w="754" w:type="pct"/>
            <w:tcBorders>
              <w:top w:val="nil"/>
              <w:left w:val="nil"/>
              <w:bottom w:val="nil"/>
              <w:right w:val="nil"/>
            </w:tcBorders>
            <w:shd w:val="clear" w:color="auto" w:fill="auto"/>
            <w:vAlign w:val="center"/>
            <w:hideMark/>
          </w:tcPr>
          <w:p w14:paraId="42E3F046"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171 496,78</w:t>
            </w:r>
          </w:p>
        </w:tc>
        <w:tc>
          <w:tcPr>
            <w:tcW w:w="754" w:type="pct"/>
            <w:tcBorders>
              <w:top w:val="nil"/>
              <w:left w:val="nil"/>
              <w:bottom w:val="nil"/>
              <w:right w:val="nil"/>
            </w:tcBorders>
            <w:shd w:val="clear" w:color="auto" w:fill="auto"/>
            <w:vAlign w:val="center"/>
            <w:hideMark/>
          </w:tcPr>
          <w:p w14:paraId="3D8582EC"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0706601D" w14:textId="77777777" w:rsidTr="00EE4555">
        <w:trPr>
          <w:trHeight w:val="85"/>
        </w:trPr>
        <w:tc>
          <w:tcPr>
            <w:tcW w:w="222" w:type="pct"/>
            <w:tcBorders>
              <w:top w:val="nil"/>
              <w:left w:val="nil"/>
              <w:bottom w:val="nil"/>
              <w:right w:val="nil"/>
            </w:tcBorders>
            <w:shd w:val="clear" w:color="auto" w:fill="auto"/>
            <w:noWrap/>
            <w:vAlign w:val="center"/>
            <w:hideMark/>
          </w:tcPr>
          <w:p w14:paraId="0210B565"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60B9C30"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 tym:</w:t>
            </w:r>
          </w:p>
        </w:tc>
        <w:tc>
          <w:tcPr>
            <w:tcW w:w="754" w:type="pct"/>
            <w:tcBorders>
              <w:top w:val="nil"/>
              <w:left w:val="nil"/>
              <w:bottom w:val="nil"/>
              <w:right w:val="nil"/>
            </w:tcBorders>
            <w:shd w:val="clear" w:color="auto" w:fill="auto"/>
            <w:vAlign w:val="center"/>
            <w:hideMark/>
          </w:tcPr>
          <w:p w14:paraId="1673B5A2"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700BCA4F"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F5D3D53"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166E5C00" w14:textId="77777777" w:rsidTr="00EE4555">
        <w:trPr>
          <w:trHeight w:val="85"/>
        </w:trPr>
        <w:tc>
          <w:tcPr>
            <w:tcW w:w="222" w:type="pct"/>
            <w:tcBorders>
              <w:top w:val="nil"/>
              <w:left w:val="nil"/>
              <w:bottom w:val="nil"/>
              <w:right w:val="nil"/>
            </w:tcBorders>
            <w:shd w:val="clear" w:color="auto" w:fill="auto"/>
            <w:noWrap/>
            <w:vAlign w:val="center"/>
            <w:hideMark/>
          </w:tcPr>
          <w:p w14:paraId="1AA1EC8A"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0FC1FDB"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jednorazowa opłata za wyrażenie zgody na przeprowadzenie na nieruchomości inwestycji liniowych</w:t>
            </w:r>
          </w:p>
        </w:tc>
        <w:tc>
          <w:tcPr>
            <w:tcW w:w="754" w:type="pct"/>
            <w:tcBorders>
              <w:top w:val="nil"/>
              <w:left w:val="nil"/>
              <w:bottom w:val="nil"/>
              <w:right w:val="nil"/>
            </w:tcBorders>
            <w:shd w:val="clear" w:color="auto" w:fill="auto"/>
            <w:noWrap/>
            <w:vAlign w:val="center"/>
            <w:hideMark/>
          </w:tcPr>
          <w:p w14:paraId="735EF776"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1D486115" w14:textId="77777777" w:rsidR="00007582" w:rsidRPr="00007582" w:rsidRDefault="00007582" w:rsidP="00007582">
            <w:pPr>
              <w:spacing w:line="240" w:lineRule="auto"/>
              <w:jc w:val="right"/>
              <w:rPr>
                <w:rFonts w:ascii="Arial CE" w:hAnsi="Arial CE" w:cs="Arial CE"/>
                <w:i/>
                <w:iCs/>
                <w:sz w:val="12"/>
                <w:szCs w:val="12"/>
              </w:rPr>
            </w:pPr>
            <w:r w:rsidRPr="00007582">
              <w:rPr>
                <w:rFonts w:ascii="Arial CE" w:hAnsi="Arial CE" w:cs="Arial CE"/>
                <w:i/>
                <w:iCs/>
                <w:sz w:val="12"/>
                <w:szCs w:val="12"/>
              </w:rPr>
              <w:t>121 455,89</w:t>
            </w:r>
          </w:p>
        </w:tc>
        <w:tc>
          <w:tcPr>
            <w:tcW w:w="754" w:type="pct"/>
            <w:tcBorders>
              <w:top w:val="nil"/>
              <w:left w:val="nil"/>
              <w:bottom w:val="nil"/>
              <w:right w:val="nil"/>
            </w:tcBorders>
            <w:shd w:val="clear" w:color="auto" w:fill="auto"/>
            <w:vAlign w:val="center"/>
            <w:hideMark/>
          </w:tcPr>
          <w:p w14:paraId="7CC115CD" w14:textId="77777777" w:rsidR="00007582" w:rsidRPr="00007582" w:rsidRDefault="00007582" w:rsidP="00007582">
            <w:pPr>
              <w:spacing w:line="240" w:lineRule="auto"/>
              <w:jc w:val="right"/>
              <w:rPr>
                <w:rFonts w:ascii="Arial CE" w:hAnsi="Arial CE" w:cs="Arial CE"/>
                <w:i/>
                <w:iCs/>
                <w:sz w:val="12"/>
                <w:szCs w:val="12"/>
              </w:rPr>
            </w:pPr>
          </w:p>
        </w:tc>
      </w:tr>
      <w:tr w:rsidR="00007582" w:rsidRPr="00007582" w14:paraId="70A724D0" w14:textId="77777777" w:rsidTr="00EE4555">
        <w:trPr>
          <w:trHeight w:val="85"/>
        </w:trPr>
        <w:tc>
          <w:tcPr>
            <w:tcW w:w="222" w:type="pct"/>
            <w:tcBorders>
              <w:top w:val="nil"/>
              <w:left w:val="nil"/>
              <w:bottom w:val="nil"/>
              <w:right w:val="nil"/>
            </w:tcBorders>
            <w:shd w:val="clear" w:color="auto" w:fill="auto"/>
            <w:noWrap/>
            <w:vAlign w:val="center"/>
            <w:hideMark/>
          </w:tcPr>
          <w:p w14:paraId="22CC2FAA"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E4D4110"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opłaty parkingowe</w:t>
            </w:r>
          </w:p>
        </w:tc>
        <w:tc>
          <w:tcPr>
            <w:tcW w:w="754" w:type="pct"/>
            <w:tcBorders>
              <w:top w:val="nil"/>
              <w:left w:val="nil"/>
              <w:bottom w:val="nil"/>
              <w:right w:val="nil"/>
            </w:tcBorders>
            <w:shd w:val="clear" w:color="auto" w:fill="auto"/>
            <w:noWrap/>
            <w:vAlign w:val="center"/>
            <w:hideMark/>
          </w:tcPr>
          <w:p w14:paraId="44C5AE0C"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6EB2D4C7" w14:textId="77777777" w:rsidR="00007582" w:rsidRPr="00007582" w:rsidRDefault="00007582" w:rsidP="00007582">
            <w:pPr>
              <w:spacing w:line="240" w:lineRule="auto"/>
              <w:jc w:val="right"/>
              <w:rPr>
                <w:rFonts w:ascii="Arial CE" w:hAnsi="Arial CE" w:cs="Arial CE"/>
                <w:i/>
                <w:iCs/>
                <w:sz w:val="12"/>
                <w:szCs w:val="12"/>
              </w:rPr>
            </w:pPr>
            <w:r w:rsidRPr="00007582">
              <w:rPr>
                <w:rFonts w:ascii="Arial CE" w:hAnsi="Arial CE" w:cs="Arial CE"/>
                <w:i/>
                <w:iCs/>
                <w:sz w:val="12"/>
                <w:szCs w:val="12"/>
              </w:rPr>
              <w:t>41 771,89</w:t>
            </w:r>
          </w:p>
        </w:tc>
        <w:tc>
          <w:tcPr>
            <w:tcW w:w="754" w:type="pct"/>
            <w:tcBorders>
              <w:top w:val="nil"/>
              <w:left w:val="nil"/>
              <w:bottom w:val="nil"/>
              <w:right w:val="nil"/>
            </w:tcBorders>
            <w:shd w:val="clear" w:color="auto" w:fill="auto"/>
            <w:vAlign w:val="center"/>
            <w:hideMark/>
          </w:tcPr>
          <w:p w14:paraId="5D99CF00" w14:textId="77777777" w:rsidR="00007582" w:rsidRPr="00007582" w:rsidRDefault="00007582" w:rsidP="00007582">
            <w:pPr>
              <w:spacing w:line="240" w:lineRule="auto"/>
              <w:jc w:val="right"/>
              <w:rPr>
                <w:rFonts w:ascii="Arial CE" w:hAnsi="Arial CE" w:cs="Arial CE"/>
                <w:i/>
                <w:iCs/>
                <w:sz w:val="12"/>
                <w:szCs w:val="12"/>
              </w:rPr>
            </w:pPr>
          </w:p>
        </w:tc>
      </w:tr>
      <w:tr w:rsidR="00007582" w:rsidRPr="00007582" w14:paraId="4D76D968" w14:textId="77777777" w:rsidTr="00EE4555">
        <w:trPr>
          <w:trHeight w:val="85"/>
        </w:trPr>
        <w:tc>
          <w:tcPr>
            <w:tcW w:w="222" w:type="pct"/>
            <w:tcBorders>
              <w:top w:val="nil"/>
              <w:left w:val="nil"/>
              <w:bottom w:val="nil"/>
              <w:right w:val="nil"/>
            </w:tcBorders>
            <w:shd w:val="clear" w:color="auto" w:fill="auto"/>
            <w:noWrap/>
            <w:vAlign w:val="center"/>
            <w:hideMark/>
          </w:tcPr>
          <w:p w14:paraId="573C3C64"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CE5B9D8"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opłaty za wydanie legitymacji szkolnych</w:t>
            </w:r>
          </w:p>
        </w:tc>
        <w:tc>
          <w:tcPr>
            <w:tcW w:w="754" w:type="pct"/>
            <w:tcBorders>
              <w:top w:val="nil"/>
              <w:left w:val="nil"/>
              <w:bottom w:val="nil"/>
              <w:right w:val="nil"/>
            </w:tcBorders>
            <w:shd w:val="clear" w:color="auto" w:fill="auto"/>
            <w:noWrap/>
            <w:vAlign w:val="center"/>
            <w:hideMark/>
          </w:tcPr>
          <w:p w14:paraId="5417746D"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22DA5516" w14:textId="77777777" w:rsidR="00007582" w:rsidRPr="00007582" w:rsidRDefault="00007582" w:rsidP="00007582">
            <w:pPr>
              <w:spacing w:line="240" w:lineRule="auto"/>
              <w:jc w:val="right"/>
              <w:rPr>
                <w:rFonts w:ascii="Arial CE" w:hAnsi="Arial CE" w:cs="Arial CE"/>
                <w:i/>
                <w:iCs/>
                <w:sz w:val="12"/>
                <w:szCs w:val="12"/>
              </w:rPr>
            </w:pPr>
            <w:r w:rsidRPr="00007582">
              <w:rPr>
                <w:rFonts w:ascii="Arial CE" w:hAnsi="Arial CE" w:cs="Arial CE"/>
                <w:i/>
                <w:iCs/>
                <w:sz w:val="12"/>
                <w:szCs w:val="12"/>
              </w:rPr>
              <w:t>8 269,00</w:t>
            </w:r>
          </w:p>
        </w:tc>
        <w:tc>
          <w:tcPr>
            <w:tcW w:w="754" w:type="pct"/>
            <w:tcBorders>
              <w:top w:val="nil"/>
              <w:left w:val="nil"/>
              <w:bottom w:val="nil"/>
              <w:right w:val="nil"/>
            </w:tcBorders>
            <w:shd w:val="clear" w:color="auto" w:fill="auto"/>
            <w:vAlign w:val="center"/>
            <w:hideMark/>
          </w:tcPr>
          <w:p w14:paraId="2CFEFE84" w14:textId="77777777" w:rsidR="00007582" w:rsidRPr="00007582" w:rsidRDefault="00007582" w:rsidP="00007582">
            <w:pPr>
              <w:spacing w:line="240" w:lineRule="auto"/>
              <w:jc w:val="right"/>
              <w:rPr>
                <w:rFonts w:ascii="Arial CE" w:hAnsi="Arial CE" w:cs="Arial CE"/>
                <w:i/>
                <w:iCs/>
                <w:sz w:val="12"/>
                <w:szCs w:val="12"/>
              </w:rPr>
            </w:pPr>
          </w:p>
        </w:tc>
      </w:tr>
      <w:tr w:rsidR="00007582" w:rsidRPr="00007582" w14:paraId="39AB7D6A" w14:textId="77777777" w:rsidTr="00EE4555">
        <w:trPr>
          <w:trHeight w:val="85"/>
        </w:trPr>
        <w:tc>
          <w:tcPr>
            <w:tcW w:w="222" w:type="pct"/>
            <w:tcBorders>
              <w:top w:val="nil"/>
              <w:left w:val="nil"/>
              <w:bottom w:val="nil"/>
              <w:right w:val="nil"/>
            </w:tcBorders>
            <w:shd w:val="clear" w:color="auto" w:fill="auto"/>
            <w:noWrap/>
            <w:vAlign w:val="center"/>
            <w:hideMark/>
          </w:tcPr>
          <w:p w14:paraId="637F413F"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23F6FF41"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5AB33A2"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3E8B195"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0F171E7"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5ABA0C7D" w14:textId="77777777" w:rsidTr="00EE4555">
        <w:trPr>
          <w:trHeight w:val="85"/>
        </w:trPr>
        <w:tc>
          <w:tcPr>
            <w:tcW w:w="222" w:type="pct"/>
            <w:tcBorders>
              <w:top w:val="nil"/>
              <w:left w:val="nil"/>
              <w:bottom w:val="nil"/>
              <w:right w:val="nil"/>
            </w:tcBorders>
            <w:shd w:val="clear" w:color="auto" w:fill="auto"/>
            <w:noWrap/>
            <w:vAlign w:val="center"/>
            <w:hideMark/>
          </w:tcPr>
          <w:p w14:paraId="02F724D4"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E4C79E8" w14:textId="77777777" w:rsidR="00007582" w:rsidRPr="00007582" w:rsidRDefault="00007582" w:rsidP="00007582">
            <w:pPr>
              <w:spacing w:line="240" w:lineRule="auto"/>
              <w:rPr>
                <w:rFonts w:ascii="Arial CE" w:hAnsi="Arial CE" w:cs="Arial CE"/>
                <w:color w:val="000000"/>
                <w:sz w:val="12"/>
                <w:szCs w:val="12"/>
              </w:rPr>
            </w:pPr>
            <w:r w:rsidRPr="00007582">
              <w:rPr>
                <w:rFonts w:ascii="Arial CE" w:hAnsi="Arial CE" w:cs="Arial CE"/>
                <w:color w:val="000000"/>
                <w:sz w:val="12"/>
                <w:szCs w:val="12"/>
              </w:rPr>
              <w:t>Wpływy z opłat za zajęcie pasa drogowego</w:t>
            </w:r>
          </w:p>
        </w:tc>
        <w:tc>
          <w:tcPr>
            <w:tcW w:w="754" w:type="pct"/>
            <w:tcBorders>
              <w:top w:val="nil"/>
              <w:left w:val="nil"/>
              <w:bottom w:val="nil"/>
              <w:right w:val="nil"/>
            </w:tcBorders>
            <w:shd w:val="clear" w:color="auto" w:fill="auto"/>
            <w:vAlign w:val="center"/>
            <w:hideMark/>
          </w:tcPr>
          <w:p w14:paraId="36EDAF85"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1 384 000</w:t>
            </w:r>
          </w:p>
        </w:tc>
        <w:tc>
          <w:tcPr>
            <w:tcW w:w="754" w:type="pct"/>
            <w:tcBorders>
              <w:top w:val="nil"/>
              <w:left w:val="nil"/>
              <w:bottom w:val="nil"/>
              <w:right w:val="nil"/>
            </w:tcBorders>
            <w:shd w:val="clear" w:color="auto" w:fill="auto"/>
            <w:vAlign w:val="center"/>
            <w:hideMark/>
          </w:tcPr>
          <w:p w14:paraId="577363EC"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938 561,64</w:t>
            </w:r>
          </w:p>
        </w:tc>
        <w:tc>
          <w:tcPr>
            <w:tcW w:w="754" w:type="pct"/>
            <w:tcBorders>
              <w:top w:val="nil"/>
              <w:left w:val="nil"/>
              <w:bottom w:val="nil"/>
              <w:right w:val="nil"/>
            </w:tcBorders>
            <w:shd w:val="clear" w:color="auto" w:fill="auto"/>
            <w:noWrap/>
            <w:vAlign w:val="center"/>
            <w:hideMark/>
          </w:tcPr>
          <w:p w14:paraId="00CD3013"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63FE9662" w14:textId="77777777" w:rsidTr="00EE4555">
        <w:trPr>
          <w:trHeight w:val="85"/>
        </w:trPr>
        <w:tc>
          <w:tcPr>
            <w:tcW w:w="222" w:type="pct"/>
            <w:tcBorders>
              <w:top w:val="nil"/>
              <w:left w:val="nil"/>
              <w:bottom w:val="nil"/>
              <w:right w:val="nil"/>
            </w:tcBorders>
            <w:shd w:val="clear" w:color="auto" w:fill="auto"/>
            <w:noWrap/>
            <w:vAlign w:val="center"/>
            <w:hideMark/>
          </w:tcPr>
          <w:p w14:paraId="2E7DEB1C"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FB14BFE"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BD194E"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808A7E"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24DF6B6"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7B46EB4D" w14:textId="77777777" w:rsidTr="00EE4555">
        <w:trPr>
          <w:trHeight w:val="85"/>
        </w:trPr>
        <w:tc>
          <w:tcPr>
            <w:tcW w:w="222" w:type="pct"/>
            <w:tcBorders>
              <w:top w:val="nil"/>
              <w:left w:val="nil"/>
              <w:bottom w:val="nil"/>
              <w:right w:val="nil"/>
            </w:tcBorders>
            <w:shd w:val="clear" w:color="auto" w:fill="auto"/>
            <w:noWrap/>
            <w:vAlign w:val="center"/>
            <w:hideMark/>
          </w:tcPr>
          <w:p w14:paraId="38DC0784"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C192B97"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4" w:type="pct"/>
            <w:tcBorders>
              <w:top w:val="nil"/>
              <w:left w:val="nil"/>
              <w:bottom w:val="nil"/>
              <w:right w:val="nil"/>
            </w:tcBorders>
            <w:shd w:val="clear" w:color="auto" w:fill="auto"/>
            <w:noWrap/>
            <w:vAlign w:val="center"/>
            <w:hideMark/>
          </w:tcPr>
          <w:p w14:paraId="1CAA3B7D"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49B8F929"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83B7010"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0B879699" w14:textId="77777777" w:rsidTr="00EE4555">
        <w:trPr>
          <w:trHeight w:val="85"/>
        </w:trPr>
        <w:tc>
          <w:tcPr>
            <w:tcW w:w="222" w:type="pct"/>
            <w:tcBorders>
              <w:top w:val="nil"/>
              <w:left w:val="nil"/>
              <w:bottom w:val="nil"/>
              <w:right w:val="nil"/>
            </w:tcBorders>
            <w:shd w:val="clear" w:color="auto" w:fill="auto"/>
            <w:noWrap/>
            <w:vAlign w:val="center"/>
            <w:hideMark/>
          </w:tcPr>
          <w:p w14:paraId="6ABDF2D7"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41A0457"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525361A"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F995BA3"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95D4E09"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50982B18" w14:textId="77777777" w:rsidTr="00EE4555">
        <w:trPr>
          <w:trHeight w:val="85"/>
        </w:trPr>
        <w:tc>
          <w:tcPr>
            <w:tcW w:w="222" w:type="pct"/>
            <w:tcBorders>
              <w:top w:val="nil"/>
              <w:left w:val="nil"/>
              <w:bottom w:val="nil"/>
              <w:right w:val="nil"/>
            </w:tcBorders>
            <w:shd w:val="clear" w:color="000000" w:fill="FFFFC5"/>
            <w:noWrap/>
            <w:vAlign w:val="center"/>
            <w:hideMark/>
          </w:tcPr>
          <w:p w14:paraId="6BA931A3"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54E2340C" w14:textId="77777777" w:rsidR="00007582" w:rsidRPr="00007582" w:rsidRDefault="00007582" w:rsidP="00007582">
            <w:pPr>
              <w:spacing w:line="240" w:lineRule="auto"/>
              <w:rPr>
                <w:rFonts w:ascii="Arial CE" w:hAnsi="Arial CE" w:cs="Arial CE"/>
                <w:sz w:val="12"/>
                <w:szCs w:val="12"/>
                <w:u w:val="single"/>
              </w:rPr>
            </w:pPr>
            <w:r w:rsidRPr="00007582">
              <w:rPr>
                <w:rFonts w:ascii="Arial CE" w:hAnsi="Arial CE" w:cs="Arial CE"/>
                <w:sz w:val="12"/>
                <w:szCs w:val="12"/>
                <w:u w:val="single"/>
              </w:rPr>
              <w:t>Odsetki od nieterminowych płatności podatków</w:t>
            </w:r>
          </w:p>
        </w:tc>
        <w:tc>
          <w:tcPr>
            <w:tcW w:w="754" w:type="pct"/>
            <w:tcBorders>
              <w:top w:val="nil"/>
              <w:left w:val="nil"/>
              <w:bottom w:val="nil"/>
              <w:right w:val="nil"/>
            </w:tcBorders>
            <w:shd w:val="clear" w:color="000000" w:fill="FFFFC5"/>
            <w:vAlign w:val="center"/>
            <w:hideMark/>
          </w:tcPr>
          <w:p w14:paraId="04F397B0"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0</w:t>
            </w:r>
          </w:p>
        </w:tc>
        <w:tc>
          <w:tcPr>
            <w:tcW w:w="754" w:type="pct"/>
            <w:tcBorders>
              <w:top w:val="nil"/>
              <w:left w:val="nil"/>
              <w:bottom w:val="nil"/>
              <w:right w:val="nil"/>
            </w:tcBorders>
            <w:shd w:val="clear" w:color="000000" w:fill="FFFFC5"/>
            <w:vAlign w:val="center"/>
            <w:hideMark/>
          </w:tcPr>
          <w:p w14:paraId="100F00EC"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636,37</w:t>
            </w:r>
          </w:p>
        </w:tc>
        <w:tc>
          <w:tcPr>
            <w:tcW w:w="754" w:type="pct"/>
            <w:tcBorders>
              <w:top w:val="nil"/>
              <w:left w:val="nil"/>
              <w:bottom w:val="nil"/>
              <w:right w:val="nil"/>
            </w:tcBorders>
            <w:shd w:val="clear" w:color="000000" w:fill="FFFFC5"/>
            <w:vAlign w:val="center"/>
            <w:hideMark/>
          </w:tcPr>
          <w:p w14:paraId="2AA32A3D"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w:t>
            </w:r>
          </w:p>
        </w:tc>
      </w:tr>
      <w:tr w:rsidR="00007582" w:rsidRPr="00007582" w14:paraId="61AC948F" w14:textId="77777777" w:rsidTr="00EE4555">
        <w:trPr>
          <w:trHeight w:val="85"/>
        </w:trPr>
        <w:tc>
          <w:tcPr>
            <w:tcW w:w="222" w:type="pct"/>
            <w:tcBorders>
              <w:top w:val="nil"/>
              <w:left w:val="nil"/>
              <w:bottom w:val="nil"/>
              <w:right w:val="nil"/>
            </w:tcBorders>
            <w:shd w:val="clear" w:color="auto" w:fill="auto"/>
            <w:noWrap/>
            <w:vAlign w:val="center"/>
            <w:hideMark/>
          </w:tcPr>
          <w:p w14:paraId="78BA15C0" w14:textId="77777777" w:rsidR="00007582" w:rsidRPr="00007582" w:rsidRDefault="00007582" w:rsidP="0000758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15E16562"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FB132F"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51B967D"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E691DE4"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213DC29" w14:textId="77777777" w:rsidTr="00EE4555">
        <w:trPr>
          <w:trHeight w:val="85"/>
        </w:trPr>
        <w:tc>
          <w:tcPr>
            <w:tcW w:w="222" w:type="pct"/>
            <w:tcBorders>
              <w:top w:val="nil"/>
              <w:left w:val="nil"/>
              <w:bottom w:val="nil"/>
              <w:right w:val="nil"/>
            </w:tcBorders>
            <w:shd w:val="clear" w:color="000000" w:fill="FFFFC5"/>
            <w:noWrap/>
            <w:vAlign w:val="center"/>
            <w:hideMark/>
          </w:tcPr>
          <w:p w14:paraId="34CC1EE5"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15CA1514" w14:textId="77777777" w:rsidR="00007582" w:rsidRPr="00007582" w:rsidRDefault="00007582" w:rsidP="00007582">
            <w:pPr>
              <w:spacing w:line="240" w:lineRule="auto"/>
              <w:rPr>
                <w:rFonts w:ascii="Arial CE" w:hAnsi="Arial CE" w:cs="Arial CE"/>
                <w:sz w:val="12"/>
                <w:szCs w:val="12"/>
                <w:u w:val="single"/>
              </w:rPr>
            </w:pPr>
            <w:r w:rsidRPr="00007582">
              <w:rPr>
                <w:rFonts w:ascii="Arial CE" w:hAnsi="Arial CE" w:cs="Arial CE"/>
                <w:sz w:val="12"/>
                <w:szCs w:val="12"/>
                <w:u w:val="single"/>
              </w:rPr>
              <w:t>Pozostałe odsetki</w:t>
            </w:r>
          </w:p>
        </w:tc>
        <w:tc>
          <w:tcPr>
            <w:tcW w:w="754" w:type="pct"/>
            <w:tcBorders>
              <w:top w:val="nil"/>
              <w:left w:val="nil"/>
              <w:bottom w:val="nil"/>
              <w:right w:val="nil"/>
            </w:tcBorders>
            <w:shd w:val="clear" w:color="000000" w:fill="FFFFC5"/>
            <w:vAlign w:val="center"/>
            <w:hideMark/>
          </w:tcPr>
          <w:p w14:paraId="04976A99"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2 337 741</w:t>
            </w:r>
          </w:p>
        </w:tc>
        <w:tc>
          <w:tcPr>
            <w:tcW w:w="754" w:type="pct"/>
            <w:tcBorders>
              <w:top w:val="nil"/>
              <w:left w:val="nil"/>
              <w:bottom w:val="nil"/>
              <w:right w:val="nil"/>
            </w:tcBorders>
            <w:shd w:val="clear" w:color="000000" w:fill="FFFFC5"/>
            <w:vAlign w:val="center"/>
            <w:hideMark/>
          </w:tcPr>
          <w:p w14:paraId="3FE12A40"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2 878 849,25</w:t>
            </w:r>
          </w:p>
        </w:tc>
        <w:tc>
          <w:tcPr>
            <w:tcW w:w="754" w:type="pct"/>
            <w:tcBorders>
              <w:top w:val="nil"/>
              <w:left w:val="nil"/>
              <w:bottom w:val="nil"/>
              <w:right w:val="nil"/>
            </w:tcBorders>
            <w:shd w:val="clear" w:color="000000" w:fill="FFFFC5"/>
            <w:vAlign w:val="center"/>
            <w:hideMark/>
          </w:tcPr>
          <w:p w14:paraId="3C1EBBB5"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123,1%</w:t>
            </w:r>
          </w:p>
        </w:tc>
      </w:tr>
      <w:tr w:rsidR="00007582" w:rsidRPr="00007582" w14:paraId="28C7D3B3" w14:textId="77777777" w:rsidTr="00EE4555">
        <w:trPr>
          <w:trHeight w:val="85"/>
        </w:trPr>
        <w:tc>
          <w:tcPr>
            <w:tcW w:w="222" w:type="pct"/>
            <w:tcBorders>
              <w:top w:val="nil"/>
              <w:left w:val="nil"/>
              <w:bottom w:val="nil"/>
              <w:right w:val="nil"/>
            </w:tcBorders>
            <w:shd w:val="clear" w:color="auto" w:fill="auto"/>
            <w:noWrap/>
            <w:vAlign w:val="center"/>
            <w:hideMark/>
          </w:tcPr>
          <w:p w14:paraId="4EF1B65C" w14:textId="77777777" w:rsidR="00007582" w:rsidRPr="00007582" w:rsidRDefault="00007582" w:rsidP="0000758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29EDBA5F"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139BEA"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B512BD6"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40B83B0"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4C8461C7" w14:textId="77777777" w:rsidTr="00EE4555">
        <w:trPr>
          <w:trHeight w:val="85"/>
        </w:trPr>
        <w:tc>
          <w:tcPr>
            <w:tcW w:w="222" w:type="pct"/>
            <w:tcBorders>
              <w:top w:val="nil"/>
              <w:left w:val="nil"/>
              <w:bottom w:val="nil"/>
              <w:right w:val="nil"/>
            </w:tcBorders>
            <w:shd w:val="clear" w:color="000000" w:fill="FFFFC5"/>
            <w:noWrap/>
            <w:vAlign w:val="center"/>
            <w:hideMark/>
          </w:tcPr>
          <w:p w14:paraId="15114EED"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540D85DB" w14:textId="77777777" w:rsidR="00007582" w:rsidRPr="00007582" w:rsidRDefault="00007582" w:rsidP="00007582">
            <w:pPr>
              <w:spacing w:line="240" w:lineRule="auto"/>
              <w:rPr>
                <w:rFonts w:ascii="Arial CE" w:hAnsi="Arial CE" w:cs="Arial CE"/>
                <w:sz w:val="12"/>
                <w:szCs w:val="12"/>
                <w:u w:val="single"/>
              </w:rPr>
            </w:pPr>
            <w:r w:rsidRPr="00007582">
              <w:rPr>
                <w:rFonts w:ascii="Arial CE" w:hAnsi="Arial CE" w:cs="Arial CE"/>
                <w:sz w:val="12"/>
                <w:szCs w:val="12"/>
                <w:u w:val="single"/>
              </w:rPr>
              <w:t>Wpływy z różnych dochodów</w:t>
            </w:r>
          </w:p>
        </w:tc>
        <w:tc>
          <w:tcPr>
            <w:tcW w:w="754" w:type="pct"/>
            <w:tcBorders>
              <w:top w:val="nil"/>
              <w:left w:val="nil"/>
              <w:bottom w:val="nil"/>
              <w:right w:val="nil"/>
            </w:tcBorders>
            <w:shd w:val="clear" w:color="000000" w:fill="FFFFC5"/>
            <w:vAlign w:val="center"/>
            <w:hideMark/>
          </w:tcPr>
          <w:p w14:paraId="25D4FF66"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1 475 900</w:t>
            </w:r>
          </w:p>
        </w:tc>
        <w:tc>
          <w:tcPr>
            <w:tcW w:w="754" w:type="pct"/>
            <w:tcBorders>
              <w:top w:val="nil"/>
              <w:left w:val="nil"/>
              <w:bottom w:val="nil"/>
              <w:right w:val="nil"/>
            </w:tcBorders>
            <w:shd w:val="clear" w:color="000000" w:fill="FFFFC5"/>
            <w:vAlign w:val="center"/>
            <w:hideMark/>
          </w:tcPr>
          <w:p w14:paraId="7756A18D"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1 346 256,49</w:t>
            </w:r>
          </w:p>
        </w:tc>
        <w:tc>
          <w:tcPr>
            <w:tcW w:w="754" w:type="pct"/>
            <w:tcBorders>
              <w:top w:val="nil"/>
              <w:left w:val="nil"/>
              <w:bottom w:val="nil"/>
              <w:right w:val="nil"/>
            </w:tcBorders>
            <w:shd w:val="clear" w:color="000000" w:fill="FFFFC5"/>
            <w:vAlign w:val="center"/>
            <w:hideMark/>
          </w:tcPr>
          <w:p w14:paraId="51809296"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91,2%</w:t>
            </w:r>
          </w:p>
        </w:tc>
      </w:tr>
      <w:tr w:rsidR="00007582" w:rsidRPr="00007582" w14:paraId="69D5A995" w14:textId="77777777" w:rsidTr="00EE4555">
        <w:trPr>
          <w:trHeight w:val="85"/>
        </w:trPr>
        <w:tc>
          <w:tcPr>
            <w:tcW w:w="222" w:type="pct"/>
            <w:tcBorders>
              <w:top w:val="nil"/>
              <w:left w:val="nil"/>
              <w:bottom w:val="nil"/>
              <w:right w:val="nil"/>
            </w:tcBorders>
            <w:shd w:val="clear" w:color="auto" w:fill="auto"/>
            <w:noWrap/>
            <w:vAlign w:val="center"/>
            <w:hideMark/>
          </w:tcPr>
          <w:p w14:paraId="0DA7EE9B" w14:textId="77777777" w:rsidR="00007582" w:rsidRPr="00007582" w:rsidRDefault="00007582" w:rsidP="0000758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7E796594"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23AE497"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8603836"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E597B23"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3830A755" w14:textId="77777777" w:rsidTr="00EE4555">
        <w:trPr>
          <w:trHeight w:val="85"/>
        </w:trPr>
        <w:tc>
          <w:tcPr>
            <w:tcW w:w="222" w:type="pct"/>
            <w:tcBorders>
              <w:top w:val="nil"/>
              <w:left w:val="nil"/>
              <w:bottom w:val="nil"/>
              <w:right w:val="nil"/>
            </w:tcBorders>
            <w:shd w:val="clear" w:color="auto" w:fill="auto"/>
            <w:noWrap/>
            <w:vAlign w:val="center"/>
            <w:hideMark/>
          </w:tcPr>
          <w:p w14:paraId="44D797FD"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DEE9D1A"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660DC044"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3895D808"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78D70E3"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47C90174" w14:textId="77777777" w:rsidTr="00EE4555">
        <w:trPr>
          <w:trHeight w:val="85"/>
        </w:trPr>
        <w:tc>
          <w:tcPr>
            <w:tcW w:w="222" w:type="pct"/>
            <w:tcBorders>
              <w:top w:val="nil"/>
              <w:left w:val="nil"/>
              <w:bottom w:val="nil"/>
              <w:right w:val="nil"/>
            </w:tcBorders>
            <w:shd w:val="clear" w:color="auto" w:fill="auto"/>
            <w:noWrap/>
            <w:vAlign w:val="center"/>
            <w:hideMark/>
          </w:tcPr>
          <w:p w14:paraId="3D902CD0"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F140599"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2796DA"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FD2DB9F"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74045F8"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6292FB4C" w14:textId="77777777" w:rsidTr="00EE4555">
        <w:trPr>
          <w:trHeight w:val="85"/>
        </w:trPr>
        <w:tc>
          <w:tcPr>
            <w:tcW w:w="222" w:type="pct"/>
            <w:tcBorders>
              <w:top w:val="nil"/>
              <w:left w:val="nil"/>
              <w:bottom w:val="nil"/>
              <w:right w:val="nil"/>
            </w:tcBorders>
            <w:shd w:val="clear" w:color="auto" w:fill="auto"/>
            <w:noWrap/>
            <w:vAlign w:val="center"/>
            <w:hideMark/>
          </w:tcPr>
          <w:p w14:paraId="05498820"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0F7E3F3"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Wpływy z rozliczeń/zwrotów z lat ubiegłych</w:t>
            </w:r>
          </w:p>
        </w:tc>
        <w:tc>
          <w:tcPr>
            <w:tcW w:w="754" w:type="pct"/>
            <w:tcBorders>
              <w:top w:val="nil"/>
              <w:left w:val="nil"/>
              <w:bottom w:val="nil"/>
              <w:right w:val="nil"/>
            </w:tcBorders>
            <w:shd w:val="clear" w:color="auto" w:fill="auto"/>
            <w:vAlign w:val="center"/>
            <w:hideMark/>
          </w:tcPr>
          <w:p w14:paraId="70F0E78C"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480 800</w:t>
            </w:r>
          </w:p>
        </w:tc>
        <w:tc>
          <w:tcPr>
            <w:tcW w:w="754" w:type="pct"/>
            <w:tcBorders>
              <w:top w:val="nil"/>
              <w:left w:val="nil"/>
              <w:bottom w:val="nil"/>
              <w:right w:val="nil"/>
            </w:tcBorders>
            <w:shd w:val="clear" w:color="auto" w:fill="auto"/>
            <w:vAlign w:val="center"/>
            <w:hideMark/>
          </w:tcPr>
          <w:p w14:paraId="64EFD2E1"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529 020,12</w:t>
            </w:r>
          </w:p>
        </w:tc>
        <w:tc>
          <w:tcPr>
            <w:tcW w:w="754" w:type="pct"/>
            <w:tcBorders>
              <w:top w:val="nil"/>
              <w:left w:val="nil"/>
              <w:bottom w:val="nil"/>
              <w:right w:val="nil"/>
            </w:tcBorders>
            <w:shd w:val="clear" w:color="auto" w:fill="auto"/>
            <w:vAlign w:val="center"/>
            <w:hideMark/>
          </w:tcPr>
          <w:p w14:paraId="5F79E6AA"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2CC1D53E" w14:textId="77777777" w:rsidTr="00EE4555">
        <w:trPr>
          <w:trHeight w:val="85"/>
        </w:trPr>
        <w:tc>
          <w:tcPr>
            <w:tcW w:w="222" w:type="pct"/>
            <w:tcBorders>
              <w:top w:val="nil"/>
              <w:left w:val="nil"/>
              <w:bottom w:val="nil"/>
              <w:right w:val="nil"/>
            </w:tcBorders>
            <w:shd w:val="clear" w:color="auto" w:fill="auto"/>
            <w:noWrap/>
            <w:vAlign w:val="center"/>
            <w:hideMark/>
          </w:tcPr>
          <w:p w14:paraId="3BBF6FE5"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A348380"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BA5A124"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C239B2C"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D04D08F"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4545B5B8" w14:textId="77777777" w:rsidTr="00EE4555">
        <w:trPr>
          <w:trHeight w:val="85"/>
        </w:trPr>
        <w:tc>
          <w:tcPr>
            <w:tcW w:w="222" w:type="pct"/>
            <w:tcBorders>
              <w:top w:val="nil"/>
              <w:left w:val="nil"/>
              <w:bottom w:val="nil"/>
              <w:right w:val="nil"/>
            </w:tcBorders>
            <w:shd w:val="clear" w:color="auto" w:fill="auto"/>
            <w:noWrap/>
            <w:vAlign w:val="center"/>
            <w:hideMark/>
          </w:tcPr>
          <w:p w14:paraId="231E7674"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2B30C31"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Wpływy z różnych dochodów</w:t>
            </w:r>
          </w:p>
        </w:tc>
        <w:tc>
          <w:tcPr>
            <w:tcW w:w="754" w:type="pct"/>
            <w:tcBorders>
              <w:top w:val="nil"/>
              <w:left w:val="nil"/>
              <w:bottom w:val="nil"/>
              <w:right w:val="nil"/>
            </w:tcBorders>
            <w:shd w:val="clear" w:color="auto" w:fill="auto"/>
            <w:vAlign w:val="center"/>
            <w:hideMark/>
          </w:tcPr>
          <w:p w14:paraId="09E79BA8"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995 100</w:t>
            </w:r>
          </w:p>
        </w:tc>
        <w:tc>
          <w:tcPr>
            <w:tcW w:w="754" w:type="pct"/>
            <w:tcBorders>
              <w:top w:val="nil"/>
              <w:left w:val="nil"/>
              <w:bottom w:val="nil"/>
              <w:right w:val="nil"/>
            </w:tcBorders>
            <w:shd w:val="clear" w:color="auto" w:fill="auto"/>
            <w:vAlign w:val="center"/>
            <w:hideMark/>
          </w:tcPr>
          <w:p w14:paraId="154B2612" w14:textId="77777777" w:rsidR="00007582" w:rsidRPr="00007582" w:rsidRDefault="00007582" w:rsidP="00007582">
            <w:pPr>
              <w:spacing w:line="240" w:lineRule="auto"/>
              <w:jc w:val="right"/>
              <w:rPr>
                <w:rFonts w:ascii="Arial CE" w:hAnsi="Arial CE" w:cs="Arial CE"/>
                <w:i/>
                <w:iCs/>
                <w:sz w:val="12"/>
                <w:szCs w:val="12"/>
              </w:rPr>
            </w:pPr>
            <w:r w:rsidRPr="00007582">
              <w:rPr>
                <w:rFonts w:ascii="Arial CE" w:hAnsi="Arial CE" w:cs="Arial CE"/>
                <w:i/>
                <w:iCs/>
                <w:sz w:val="12"/>
                <w:szCs w:val="12"/>
              </w:rPr>
              <w:t>817 236,37</w:t>
            </w:r>
          </w:p>
        </w:tc>
        <w:tc>
          <w:tcPr>
            <w:tcW w:w="754" w:type="pct"/>
            <w:tcBorders>
              <w:top w:val="nil"/>
              <w:left w:val="nil"/>
              <w:bottom w:val="nil"/>
              <w:right w:val="nil"/>
            </w:tcBorders>
            <w:shd w:val="clear" w:color="auto" w:fill="auto"/>
            <w:vAlign w:val="center"/>
            <w:hideMark/>
          </w:tcPr>
          <w:p w14:paraId="7F003031" w14:textId="77777777" w:rsidR="00007582" w:rsidRPr="00007582" w:rsidRDefault="00007582" w:rsidP="00007582">
            <w:pPr>
              <w:spacing w:line="240" w:lineRule="auto"/>
              <w:jc w:val="right"/>
              <w:rPr>
                <w:rFonts w:ascii="Arial CE" w:hAnsi="Arial CE" w:cs="Arial CE"/>
                <w:i/>
                <w:iCs/>
                <w:sz w:val="12"/>
                <w:szCs w:val="12"/>
              </w:rPr>
            </w:pPr>
          </w:p>
        </w:tc>
      </w:tr>
      <w:tr w:rsidR="00007582" w:rsidRPr="00007582" w14:paraId="4F487D90" w14:textId="77777777" w:rsidTr="00EE4555">
        <w:trPr>
          <w:trHeight w:val="85"/>
        </w:trPr>
        <w:tc>
          <w:tcPr>
            <w:tcW w:w="222" w:type="pct"/>
            <w:tcBorders>
              <w:top w:val="nil"/>
              <w:left w:val="nil"/>
              <w:bottom w:val="nil"/>
              <w:right w:val="nil"/>
            </w:tcBorders>
            <w:shd w:val="clear" w:color="auto" w:fill="auto"/>
            <w:noWrap/>
            <w:vAlign w:val="center"/>
            <w:hideMark/>
          </w:tcPr>
          <w:p w14:paraId="1E593FAB"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0EC4535"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327E409"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C6408AF"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4ADEC20"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C1A3C9B" w14:textId="77777777" w:rsidTr="00EE4555">
        <w:trPr>
          <w:trHeight w:val="85"/>
        </w:trPr>
        <w:tc>
          <w:tcPr>
            <w:tcW w:w="222" w:type="pct"/>
            <w:tcBorders>
              <w:top w:val="nil"/>
              <w:left w:val="nil"/>
              <w:bottom w:val="nil"/>
              <w:right w:val="nil"/>
            </w:tcBorders>
            <w:shd w:val="clear" w:color="auto" w:fill="auto"/>
            <w:noWrap/>
            <w:vAlign w:val="center"/>
            <w:hideMark/>
          </w:tcPr>
          <w:p w14:paraId="2B05D38E"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991CB0D"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 tym:</w:t>
            </w:r>
          </w:p>
        </w:tc>
        <w:tc>
          <w:tcPr>
            <w:tcW w:w="754" w:type="pct"/>
            <w:tcBorders>
              <w:top w:val="nil"/>
              <w:left w:val="nil"/>
              <w:bottom w:val="nil"/>
              <w:right w:val="nil"/>
            </w:tcBorders>
            <w:shd w:val="clear" w:color="auto" w:fill="auto"/>
            <w:noWrap/>
            <w:vAlign w:val="center"/>
            <w:hideMark/>
          </w:tcPr>
          <w:p w14:paraId="09276ABF"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4836DDA1"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BE144D3"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17E1177" w14:textId="77777777" w:rsidTr="00EE4555">
        <w:trPr>
          <w:trHeight w:val="85"/>
        </w:trPr>
        <w:tc>
          <w:tcPr>
            <w:tcW w:w="222" w:type="pct"/>
            <w:tcBorders>
              <w:top w:val="nil"/>
              <w:left w:val="nil"/>
              <w:bottom w:val="nil"/>
              <w:right w:val="nil"/>
            </w:tcBorders>
            <w:shd w:val="clear" w:color="auto" w:fill="auto"/>
            <w:noWrap/>
            <w:vAlign w:val="center"/>
            <w:hideMark/>
          </w:tcPr>
          <w:p w14:paraId="6593B3CA"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E653009"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F0B970"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006D461"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10E6D25"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26C5DDBC" w14:textId="77777777" w:rsidTr="00EE4555">
        <w:trPr>
          <w:trHeight w:val="85"/>
        </w:trPr>
        <w:tc>
          <w:tcPr>
            <w:tcW w:w="222" w:type="pct"/>
            <w:tcBorders>
              <w:top w:val="nil"/>
              <w:left w:val="nil"/>
              <w:bottom w:val="nil"/>
              <w:right w:val="nil"/>
            </w:tcBorders>
            <w:shd w:val="clear" w:color="auto" w:fill="auto"/>
            <w:noWrap/>
            <w:vAlign w:val="center"/>
            <w:hideMark/>
          </w:tcPr>
          <w:p w14:paraId="5C70C0B8"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C9E3F6A"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zwrot kosztów zastępstwa procesowego</w:t>
            </w:r>
          </w:p>
        </w:tc>
        <w:tc>
          <w:tcPr>
            <w:tcW w:w="754" w:type="pct"/>
            <w:tcBorders>
              <w:top w:val="nil"/>
              <w:left w:val="nil"/>
              <w:bottom w:val="nil"/>
              <w:right w:val="nil"/>
            </w:tcBorders>
            <w:shd w:val="clear" w:color="auto" w:fill="auto"/>
            <w:noWrap/>
            <w:vAlign w:val="center"/>
            <w:hideMark/>
          </w:tcPr>
          <w:p w14:paraId="0DF3B262"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590F0A3B" w14:textId="77777777" w:rsidR="00007582" w:rsidRPr="00007582" w:rsidRDefault="00007582" w:rsidP="00007582">
            <w:pPr>
              <w:spacing w:line="240" w:lineRule="auto"/>
              <w:jc w:val="right"/>
              <w:rPr>
                <w:rFonts w:ascii="Arial CE" w:hAnsi="Arial CE" w:cs="Arial CE"/>
                <w:i/>
                <w:iCs/>
                <w:sz w:val="12"/>
                <w:szCs w:val="12"/>
              </w:rPr>
            </w:pPr>
            <w:r w:rsidRPr="00007582">
              <w:rPr>
                <w:rFonts w:ascii="Arial CE" w:hAnsi="Arial CE" w:cs="Arial CE"/>
                <w:i/>
                <w:iCs/>
                <w:sz w:val="12"/>
                <w:szCs w:val="12"/>
              </w:rPr>
              <w:t>157 625,68</w:t>
            </w:r>
          </w:p>
        </w:tc>
        <w:tc>
          <w:tcPr>
            <w:tcW w:w="754" w:type="pct"/>
            <w:tcBorders>
              <w:top w:val="nil"/>
              <w:left w:val="nil"/>
              <w:bottom w:val="nil"/>
              <w:right w:val="nil"/>
            </w:tcBorders>
            <w:shd w:val="clear" w:color="auto" w:fill="auto"/>
            <w:vAlign w:val="center"/>
            <w:hideMark/>
          </w:tcPr>
          <w:p w14:paraId="31084EDA" w14:textId="77777777" w:rsidR="00007582" w:rsidRPr="00007582" w:rsidRDefault="00007582" w:rsidP="00007582">
            <w:pPr>
              <w:spacing w:line="240" w:lineRule="auto"/>
              <w:jc w:val="right"/>
              <w:rPr>
                <w:rFonts w:ascii="Arial CE" w:hAnsi="Arial CE" w:cs="Arial CE"/>
                <w:i/>
                <w:iCs/>
                <w:sz w:val="12"/>
                <w:szCs w:val="12"/>
              </w:rPr>
            </w:pPr>
          </w:p>
        </w:tc>
      </w:tr>
      <w:tr w:rsidR="00007582" w:rsidRPr="00007582" w14:paraId="7DB4C1AE" w14:textId="77777777" w:rsidTr="00EE4555">
        <w:trPr>
          <w:trHeight w:val="85"/>
        </w:trPr>
        <w:tc>
          <w:tcPr>
            <w:tcW w:w="222" w:type="pct"/>
            <w:tcBorders>
              <w:top w:val="nil"/>
              <w:left w:val="nil"/>
              <w:bottom w:val="nil"/>
              <w:right w:val="nil"/>
            </w:tcBorders>
            <w:shd w:val="clear" w:color="auto" w:fill="auto"/>
            <w:noWrap/>
            <w:vAlign w:val="center"/>
            <w:hideMark/>
          </w:tcPr>
          <w:p w14:paraId="0FD8354A"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4811000"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wpływy z tytułu wynagrodzenia dla płatnika z tytułu wykonywania zadań określanych przepisami prawa</w:t>
            </w:r>
          </w:p>
        </w:tc>
        <w:tc>
          <w:tcPr>
            <w:tcW w:w="754" w:type="pct"/>
            <w:tcBorders>
              <w:top w:val="nil"/>
              <w:left w:val="nil"/>
              <w:bottom w:val="nil"/>
              <w:right w:val="nil"/>
            </w:tcBorders>
            <w:shd w:val="clear" w:color="auto" w:fill="auto"/>
            <w:noWrap/>
            <w:vAlign w:val="center"/>
            <w:hideMark/>
          </w:tcPr>
          <w:p w14:paraId="164FD214"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0F3B0955" w14:textId="77777777" w:rsidR="00007582" w:rsidRPr="00007582" w:rsidRDefault="00007582" w:rsidP="00007582">
            <w:pPr>
              <w:spacing w:line="240" w:lineRule="auto"/>
              <w:jc w:val="right"/>
              <w:rPr>
                <w:rFonts w:ascii="Arial CE" w:hAnsi="Arial CE" w:cs="Arial CE"/>
                <w:i/>
                <w:iCs/>
                <w:sz w:val="12"/>
                <w:szCs w:val="12"/>
              </w:rPr>
            </w:pPr>
            <w:r w:rsidRPr="00007582">
              <w:rPr>
                <w:rFonts w:ascii="Arial CE" w:hAnsi="Arial CE" w:cs="Arial CE"/>
                <w:i/>
                <w:iCs/>
                <w:sz w:val="12"/>
                <w:szCs w:val="12"/>
              </w:rPr>
              <w:t>87 442,70</w:t>
            </w:r>
          </w:p>
        </w:tc>
        <w:tc>
          <w:tcPr>
            <w:tcW w:w="754" w:type="pct"/>
            <w:tcBorders>
              <w:top w:val="nil"/>
              <w:left w:val="nil"/>
              <w:bottom w:val="nil"/>
              <w:right w:val="nil"/>
            </w:tcBorders>
            <w:shd w:val="clear" w:color="auto" w:fill="auto"/>
            <w:vAlign w:val="center"/>
            <w:hideMark/>
          </w:tcPr>
          <w:p w14:paraId="66E1C0F7" w14:textId="77777777" w:rsidR="00007582" w:rsidRPr="00007582" w:rsidRDefault="00007582" w:rsidP="00007582">
            <w:pPr>
              <w:spacing w:line="240" w:lineRule="auto"/>
              <w:jc w:val="right"/>
              <w:rPr>
                <w:rFonts w:ascii="Arial CE" w:hAnsi="Arial CE" w:cs="Arial CE"/>
                <w:i/>
                <w:iCs/>
                <w:sz w:val="12"/>
                <w:szCs w:val="12"/>
              </w:rPr>
            </w:pPr>
          </w:p>
        </w:tc>
      </w:tr>
      <w:tr w:rsidR="00007582" w:rsidRPr="00007582" w14:paraId="00F5A9BD" w14:textId="77777777" w:rsidTr="00EE4555">
        <w:trPr>
          <w:trHeight w:val="85"/>
        </w:trPr>
        <w:tc>
          <w:tcPr>
            <w:tcW w:w="222" w:type="pct"/>
            <w:tcBorders>
              <w:top w:val="nil"/>
              <w:left w:val="nil"/>
              <w:bottom w:val="nil"/>
              <w:right w:val="nil"/>
            </w:tcBorders>
            <w:shd w:val="clear" w:color="auto" w:fill="auto"/>
            <w:noWrap/>
            <w:vAlign w:val="center"/>
            <w:hideMark/>
          </w:tcPr>
          <w:p w14:paraId="1A773D61"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B7A6DCE"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zwrot nienależnie pobranych innych świadczeń</w:t>
            </w:r>
          </w:p>
        </w:tc>
        <w:tc>
          <w:tcPr>
            <w:tcW w:w="754" w:type="pct"/>
            <w:tcBorders>
              <w:top w:val="nil"/>
              <w:left w:val="nil"/>
              <w:bottom w:val="nil"/>
              <w:right w:val="nil"/>
            </w:tcBorders>
            <w:shd w:val="clear" w:color="auto" w:fill="auto"/>
            <w:noWrap/>
            <w:vAlign w:val="center"/>
            <w:hideMark/>
          </w:tcPr>
          <w:p w14:paraId="52D3612F"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124430E7" w14:textId="77777777" w:rsidR="00007582" w:rsidRPr="00007582" w:rsidRDefault="00007582" w:rsidP="00007582">
            <w:pPr>
              <w:spacing w:line="240" w:lineRule="auto"/>
              <w:jc w:val="right"/>
              <w:rPr>
                <w:rFonts w:ascii="Arial CE" w:hAnsi="Arial CE" w:cs="Arial CE"/>
                <w:i/>
                <w:iCs/>
                <w:sz w:val="12"/>
                <w:szCs w:val="12"/>
              </w:rPr>
            </w:pPr>
            <w:r w:rsidRPr="00007582">
              <w:rPr>
                <w:rFonts w:ascii="Arial CE" w:hAnsi="Arial CE" w:cs="Arial CE"/>
                <w:i/>
                <w:iCs/>
                <w:sz w:val="12"/>
                <w:szCs w:val="12"/>
              </w:rPr>
              <w:t>15 622,33</w:t>
            </w:r>
          </w:p>
        </w:tc>
        <w:tc>
          <w:tcPr>
            <w:tcW w:w="754" w:type="pct"/>
            <w:tcBorders>
              <w:top w:val="nil"/>
              <w:left w:val="nil"/>
              <w:bottom w:val="nil"/>
              <w:right w:val="nil"/>
            </w:tcBorders>
            <w:shd w:val="clear" w:color="auto" w:fill="auto"/>
            <w:vAlign w:val="center"/>
            <w:hideMark/>
          </w:tcPr>
          <w:p w14:paraId="5D14C5D0" w14:textId="77777777" w:rsidR="00007582" w:rsidRPr="00007582" w:rsidRDefault="00007582" w:rsidP="00007582">
            <w:pPr>
              <w:spacing w:line="240" w:lineRule="auto"/>
              <w:jc w:val="right"/>
              <w:rPr>
                <w:rFonts w:ascii="Arial CE" w:hAnsi="Arial CE" w:cs="Arial CE"/>
                <w:i/>
                <w:iCs/>
                <w:sz w:val="12"/>
                <w:szCs w:val="12"/>
              </w:rPr>
            </w:pPr>
          </w:p>
        </w:tc>
      </w:tr>
      <w:tr w:rsidR="00007582" w:rsidRPr="00007582" w14:paraId="0FA39F96" w14:textId="77777777" w:rsidTr="00EE4555">
        <w:trPr>
          <w:trHeight w:val="85"/>
        </w:trPr>
        <w:tc>
          <w:tcPr>
            <w:tcW w:w="222" w:type="pct"/>
            <w:tcBorders>
              <w:top w:val="nil"/>
              <w:left w:val="nil"/>
              <w:bottom w:val="nil"/>
              <w:right w:val="nil"/>
            </w:tcBorders>
            <w:shd w:val="clear" w:color="auto" w:fill="auto"/>
            <w:noWrap/>
            <w:vAlign w:val="center"/>
            <w:hideMark/>
          </w:tcPr>
          <w:p w14:paraId="6B7D5DB9"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381668A"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xml:space="preserve">• wynagrodzenie dla płatnika (inkasenta) za terminowe odprowadzanie podatków i opłat </w:t>
            </w:r>
          </w:p>
        </w:tc>
        <w:tc>
          <w:tcPr>
            <w:tcW w:w="754" w:type="pct"/>
            <w:tcBorders>
              <w:top w:val="nil"/>
              <w:left w:val="nil"/>
              <w:bottom w:val="nil"/>
              <w:right w:val="nil"/>
            </w:tcBorders>
            <w:shd w:val="clear" w:color="auto" w:fill="auto"/>
            <w:noWrap/>
            <w:vAlign w:val="center"/>
            <w:hideMark/>
          </w:tcPr>
          <w:p w14:paraId="5647838A"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108E22F2"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6 584,00</w:t>
            </w:r>
          </w:p>
        </w:tc>
        <w:tc>
          <w:tcPr>
            <w:tcW w:w="754" w:type="pct"/>
            <w:tcBorders>
              <w:top w:val="nil"/>
              <w:left w:val="nil"/>
              <w:bottom w:val="nil"/>
              <w:right w:val="nil"/>
            </w:tcBorders>
            <w:shd w:val="clear" w:color="auto" w:fill="auto"/>
            <w:vAlign w:val="center"/>
            <w:hideMark/>
          </w:tcPr>
          <w:p w14:paraId="37DF6147"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385AEA4F" w14:textId="77777777" w:rsidTr="00EE4555">
        <w:trPr>
          <w:trHeight w:val="85"/>
        </w:trPr>
        <w:tc>
          <w:tcPr>
            <w:tcW w:w="222" w:type="pct"/>
            <w:tcBorders>
              <w:top w:val="nil"/>
              <w:left w:val="nil"/>
              <w:bottom w:val="nil"/>
              <w:right w:val="nil"/>
            </w:tcBorders>
            <w:shd w:val="clear" w:color="auto" w:fill="auto"/>
            <w:noWrap/>
            <w:vAlign w:val="center"/>
            <w:hideMark/>
          </w:tcPr>
          <w:p w14:paraId="132DF937"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5BE5D8A"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3175791"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000000" w:fill="FFFFFF"/>
            <w:vAlign w:val="center"/>
            <w:hideMark/>
          </w:tcPr>
          <w:p w14:paraId="418726C0"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w:t>
            </w:r>
          </w:p>
        </w:tc>
        <w:tc>
          <w:tcPr>
            <w:tcW w:w="754" w:type="pct"/>
            <w:tcBorders>
              <w:top w:val="nil"/>
              <w:left w:val="nil"/>
              <w:bottom w:val="nil"/>
              <w:right w:val="nil"/>
            </w:tcBorders>
            <w:shd w:val="clear" w:color="auto" w:fill="auto"/>
            <w:vAlign w:val="center"/>
            <w:hideMark/>
          </w:tcPr>
          <w:p w14:paraId="78E65BC1" w14:textId="77777777" w:rsidR="00007582" w:rsidRPr="00007582" w:rsidRDefault="00007582" w:rsidP="00007582">
            <w:pPr>
              <w:spacing w:line="240" w:lineRule="auto"/>
              <w:rPr>
                <w:rFonts w:ascii="Arial CE" w:hAnsi="Arial CE" w:cs="Arial CE"/>
                <w:i/>
                <w:iCs/>
                <w:sz w:val="12"/>
                <w:szCs w:val="12"/>
              </w:rPr>
            </w:pPr>
          </w:p>
        </w:tc>
      </w:tr>
      <w:tr w:rsidR="00007582" w:rsidRPr="00007582" w14:paraId="12960019" w14:textId="77777777" w:rsidTr="00EE4555">
        <w:trPr>
          <w:trHeight w:val="85"/>
        </w:trPr>
        <w:tc>
          <w:tcPr>
            <w:tcW w:w="222" w:type="pct"/>
            <w:tcBorders>
              <w:top w:val="nil"/>
              <w:left w:val="nil"/>
              <w:bottom w:val="nil"/>
              <w:right w:val="nil"/>
            </w:tcBorders>
            <w:shd w:val="clear" w:color="auto" w:fill="auto"/>
            <w:noWrap/>
            <w:vAlign w:val="center"/>
            <w:hideMark/>
          </w:tcPr>
          <w:p w14:paraId="12DBA175"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ECDC74B"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634E28"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000000" w:fill="FFFFFF"/>
            <w:vAlign w:val="center"/>
            <w:hideMark/>
          </w:tcPr>
          <w:p w14:paraId="07BA1A12"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w:t>
            </w:r>
          </w:p>
        </w:tc>
        <w:tc>
          <w:tcPr>
            <w:tcW w:w="754" w:type="pct"/>
            <w:tcBorders>
              <w:top w:val="nil"/>
              <w:left w:val="nil"/>
              <w:bottom w:val="nil"/>
              <w:right w:val="nil"/>
            </w:tcBorders>
            <w:shd w:val="clear" w:color="auto" w:fill="auto"/>
            <w:vAlign w:val="center"/>
            <w:hideMark/>
          </w:tcPr>
          <w:p w14:paraId="0986C73C" w14:textId="77777777" w:rsidR="00007582" w:rsidRPr="00007582" w:rsidRDefault="00007582" w:rsidP="00007582">
            <w:pPr>
              <w:spacing w:line="240" w:lineRule="auto"/>
              <w:rPr>
                <w:rFonts w:ascii="Arial CE" w:hAnsi="Arial CE" w:cs="Arial CE"/>
                <w:i/>
                <w:iCs/>
                <w:sz w:val="12"/>
                <w:szCs w:val="12"/>
              </w:rPr>
            </w:pPr>
          </w:p>
        </w:tc>
      </w:tr>
      <w:tr w:rsidR="00007582" w:rsidRPr="00007582" w14:paraId="36F1D2F6" w14:textId="77777777" w:rsidTr="00EE4555">
        <w:trPr>
          <w:trHeight w:val="85"/>
        </w:trPr>
        <w:tc>
          <w:tcPr>
            <w:tcW w:w="222" w:type="pct"/>
            <w:tcBorders>
              <w:top w:val="nil"/>
              <w:left w:val="nil"/>
              <w:bottom w:val="nil"/>
              <w:right w:val="nil"/>
            </w:tcBorders>
            <w:shd w:val="clear" w:color="auto" w:fill="auto"/>
            <w:noWrap/>
            <w:vAlign w:val="center"/>
            <w:hideMark/>
          </w:tcPr>
          <w:p w14:paraId="1F8E7482"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7186642"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E17D34F"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000000" w:fill="FFFFFF"/>
            <w:vAlign w:val="center"/>
            <w:hideMark/>
          </w:tcPr>
          <w:p w14:paraId="331255AB"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w:t>
            </w:r>
          </w:p>
        </w:tc>
        <w:tc>
          <w:tcPr>
            <w:tcW w:w="754" w:type="pct"/>
            <w:tcBorders>
              <w:top w:val="nil"/>
              <w:left w:val="nil"/>
              <w:bottom w:val="nil"/>
              <w:right w:val="nil"/>
            </w:tcBorders>
            <w:shd w:val="clear" w:color="auto" w:fill="auto"/>
            <w:vAlign w:val="center"/>
            <w:hideMark/>
          </w:tcPr>
          <w:p w14:paraId="616D3E09" w14:textId="77777777" w:rsidR="00007582" w:rsidRPr="00007582" w:rsidRDefault="00007582" w:rsidP="00007582">
            <w:pPr>
              <w:spacing w:line="240" w:lineRule="auto"/>
              <w:rPr>
                <w:rFonts w:ascii="Arial CE" w:hAnsi="Arial CE" w:cs="Arial CE"/>
                <w:i/>
                <w:iCs/>
                <w:sz w:val="12"/>
                <w:szCs w:val="12"/>
              </w:rPr>
            </w:pPr>
          </w:p>
        </w:tc>
      </w:tr>
      <w:tr w:rsidR="00007582" w:rsidRPr="00007582" w14:paraId="50F071BF" w14:textId="77777777" w:rsidTr="00EE4555">
        <w:trPr>
          <w:trHeight w:val="85"/>
        </w:trPr>
        <w:tc>
          <w:tcPr>
            <w:tcW w:w="222" w:type="pct"/>
            <w:tcBorders>
              <w:top w:val="nil"/>
              <w:left w:val="nil"/>
              <w:bottom w:val="nil"/>
              <w:right w:val="nil"/>
            </w:tcBorders>
            <w:shd w:val="clear" w:color="000000" w:fill="FFFFC5"/>
            <w:noWrap/>
            <w:vAlign w:val="center"/>
            <w:hideMark/>
          </w:tcPr>
          <w:p w14:paraId="7636EC39"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34114423" w14:textId="77777777" w:rsidR="00007582" w:rsidRPr="00007582" w:rsidRDefault="00007582" w:rsidP="00007582">
            <w:pPr>
              <w:spacing w:line="240" w:lineRule="auto"/>
              <w:rPr>
                <w:rFonts w:ascii="Arial CE" w:hAnsi="Arial CE" w:cs="Arial CE"/>
                <w:sz w:val="12"/>
                <w:szCs w:val="12"/>
                <w:u w:val="single"/>
              </w:rPr>
            </w:pPr>
            <w:r w:rsidRPr="00007582">
              <w:rPr>
                <w:rFonts w:ascii="Arial CE" w:hAnsi="Arial CE" w:cs="Arial CE"/>
                <w:sz w:val="12"/>
                <w:szCs w:val="12"/>
                <w:u w:val="single"/>
              </w:rPr>
              <w:t>Wpływy z tytułu zwrotu podatku VAT</w:t>
            </w:r>
          </w:p>
        </w:tc>
        <w:tc>
          <w:tcPr>
            <w:tcW w:w="754" w:type="pct"/>
            <w:tcBorders>
              <w:top w:val="nil"/>
              <w:left w:val="nil"/>
              <w:bottom w:val="nil"/>
              <w:right w:val="nil"/>
            </w:tcBorders>
            <w:shd w:val="clear" w:color="000000" w:fill="FFFFC5"/>
            <w:vAlign w:val="center"/>
            <w:hideMark/>
          </w:tcPr>
          <w:p w14:paraId="156FCF41"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597 132</w:t>
            </w:r>
          </w:p>
        </w:tc>
        <w:tc>
          <w:tcPr>
            <w:tcW w:w="754" w:type="pct"/>
            <w:tcBorders>
              <w:top w:val="nil"/>
              <w:left w:val="nil"/>
              <w:bottom w:val="nil"/>
              <w:right w:val="nil"/>
            </w:tcBorders>
            <w:shd w:val="clear" w:color="000000" w:fill="FFFFC5"/>
            <w:vAlign w:val="center"/>
            <w:hideMark/>
          </w:tcPr>
          <w:p w14:paraId="7D6EB099"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656 653,78</w:t>
            </w:r>
          </w:p>
        </w:tc>
        <w:tc>
          <w:tcPr>
            <w:tcW w:w="754" w:type="pct"/>
            <w:tcBorders>
              <w:top w:val="nil"/>
              <w:left w:val="nil"/>
              <w:bottom w:val="nil"/>
              <w:right w:val="nil"/>
            </w:tcBorders>
            <w:shd w:val="clear" w:color="000000" w:fill="FFFFC5"/>
            <w:vAlign w:val="center"/>
            <w:hideMark/>
          </w:tcPr>
          <w:p w14:paraId="1A79E26F"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110,0%</w:t>
            </w:r>
          </w:p>
        </w:tc>
      </w:tr>
      <w:tr w:rsidR="00007582" w:rsidRPr="00007582" w14:paraId="63337F93" w14:textId="77777777" w:rsidTr="00EE4555">
        <w:trPr>
          <w:trHeight w:val="85"/>
        </w:trPr>
        <w:tc>
          <w:tcPr>
            <w:tcW w:w="222" w:type="pct"/>
            <w:tcBorders>
              <w:top w:val="nil"/>
              <w:left w:val="nil"/>
              <w:bottom w:val="nil"/>
              <w:right w:val="nil"/>
            </w:tcBorders>
            <w:shd w:val="clear" w:color="auto" w:fill="auto"/>
            <w:noWrap/>
            <w:vAlign w:val="center"/>
            <w:hideMark/>
          </w:tcPr>
          <w:p w14:paraId="334899C8" w14:textId="77777777" w:rsidR="00007582" w:rsidRPr="00007582" w:rsidRDefault="00007582" w:rsidP="0000758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03406EFE"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9EEB7E0"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610EFA9"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2C6E45C"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648E6EEE" w14:textId="77777777" w:rsidTr="00EE4555">
        <w:trPr>
          <w:trHeight w:val="85"/>
        </w:trPr>
        <w:tc>
          <w:tcPr>
            <w:tcW w:w="222" w:type="pct"/>
            <w:tcBorders>
              <w:top w:val="nil"/>
              <w:left w:val="nil"/>
              <w:bottom w:val="nil"/>
              <w:right w:val="nil"/>
            </w:tcBorders>
            <w:shd w:val="clear" w:color="auto" w:fill="auto"/>
            <w:noWrap/>
            <w:vAlign w:val="center"/>
            <w:hideMark/>
          </w:tcPr>
          <w:p w14:paraId="49B228A8"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2CE9158"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Wpływy z rozliczeń/zwrotów z lat ubiegłych</w:t>
            </w:r>
          </w:p>
        </w:tc>
        <w:tc>
          <w:tcPr>
            <w:tcW w:w="754" w:type="pct"/>
            <w:tcBorders>
              <w:top w:val="nil"/>
              <w:left w:val="nil"/>
              <w:bottom w:val="nil"/>
              <w:right w:val="nil"/>
            </w:tcBorders>
            <w:shd w:val="clear" w:color="auto" w:fill="auto"/>
            <w:vAlign w:val="center"/>
            <w:hideMark/>
          </w:tcPr>
          <w:p w14:paraId="59AAAE6A"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597 132</w:t>
            </w:r>
          </w:p>
        </w:tc>
        <w:tc>
          <w:tcPr>
            <w:tcW w:w="754" w:type="pct"/>
            <w:tcBorders>
              <w:top w:val="nil"/>
              <w:left w:val="nil"/>
              <w:bottom w:val="nil"/>
              <w:right w:val="nil"/>
            </w:tcBorders>
            <w:shd w:val="clear" w:color="auto" w:fill="auto"/>
            <w:vAlign w:val="center"/>
            <w:hideMark/>
          </w:tcPr>
          <w:p w14:paraId="03F2035C"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656 653,78</w:t>
            </w:r>
          </w:p>
        </w:tc>
        <w:tc>
          <w:tcPr>
            <w:tcW w:w="754" w:type="pct"/>
            <w:tcBorders>
              <w:top w:val="nil"/>
              <w:left w:val="nil"/>
              <w:bottom w:val="nil"/>
              <w:right w:val="nil"/>
            </w:tcBorders>
            <w:shd w:val="clear" w:color="auto" w:fill="auto"/>
            <w:vAlign w:val="center"/>
            <w:hideMark/>
          </w:tcPr>
          <w:p w14:paraId="767794A5"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30000A81" w14:textId="77777777" w:rsidTr="00EE4555">
        <w:trPr>
          <w:trHeight w:val="85"/>
        </w:trPr>
        <w:tc>
          <w:tcPr>
            <w:tcW w:w="222" w:type="pct"/>
            <w:tcBorders>
              <w:top w:val="nil"/>
              <w:left w:val="nil"/>
              <w:bottom w:val="nil"/>
              <w:right w:val="nil"/>
            </w:tcBorders>
            <w:shd w:val="clear" w:color="auto" w:fill="auto"/>
            <w:noWrap/>
            <w:vAlign w:val="center"/>
            <w:hideMark/>
          </w:tcPr>
          <w:p w14:paraId="47429D5E"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19BF11E"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67E012A"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AFF6600"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2F8DB40"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101D0FF7" w14:textId="77777777" w:rsidTr="00EE4555">
        <w:trPr>
          <w:trHeight w:val="85"/>
        </w:trPr>
        <w:tc>
          <w:tcPr>
            <w:tcW w:w="222" w:type="pct"/>
            <w:tcBorders>
              <w:top w:val="nil"/>
              <w:left w:val="nil"/>
              <w:bottom w:val="nil"/>
              <w:right w:val="nil"/>
            </w:tcBorders>
            <w:shd w:val="clear" w:color="auto" w:fill="auto"/>
            <w:noWrap/>
            <w:vAlign w:val="center"/>
            <w:hideMark/>
          </w:tcPr>
          <w:p w14:paraId="0C9FD20E"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A4A18BB"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7A3C03C"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01292C5"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395424C"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EC25115" w14:textId="77777777" w:rsidTr="00EE4555">
        <w:trPr>
          <w:trHeight w:val="85"/>
        </w:trPr>
        <w:tc>
          <w:tcPr>
            <w:tcW w:w="222" w:type="pct"/>
            <w:tcBorders>
              <w:top w:val="nil"/>
              <w:left w:val="nil"/>
              <w:bottom w:val="nil"/>
              <w:right w:val="nil"/>
            </w:tcBorders>
            <w:shd w:val="clear" w:color="000000" w:fill="FFFFC5"/>
            <w:noWrap/>
            <w:vAlign w:val="center"/>
            <w:hideMark/>
          </w:tcPr>
          <w:p w14:paraId="45FA2C9B"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298E00CA" w14:textId="77777777" w:rsidR="00007582" w:rsidRPr="00007582" w:rsidRDefault="00007582" w:rsidP="00007582">
            <w:pPr>
              <w:spacing w:line="240" w:lineRule="auto"/>
              <w:rPr>
                <w:rFonts w:ascii="Arial CE" w:hAnsi="Arial CE" w:cs="Arial CE"/>
                <w:sz w:val="12"/>
                <w:szCs w:val="12"/>
                <w:u w:val="single"/>
              </w:rPr>
            </w:pPr>
            <w:r w:rsidRPr="00007582">
              <w:rPr>
                <w:rFonts w:ascii="Arial CE" w:hAnsi="Arial CE" w:cs="Arial CE"/>
                <w:sz w:val="12"/>
                <w:szCs w:val="12"/>
                <w:u w:val="single"/>
              </w:rPr>
              <w:t>Zwroty dotacji</w:t>
            </w:r>
          </w:p>
        </w:tc>
        <w:tc>
          <w:tcPr>
            <w:tcW w:w="754" w:type="pct"/>
            <w:tcBorders>
              <w:top w:val="nil"/>
              <w:left w:val="nil"/>
              <w:bottom w:val="nil"/>
              <w:right w:val="nil"/>
            </w:tcBorders>
            <w:shd w:val="clear" w:color="000000" w:fill="FFFFC5"/>
            <w:vAlign w:val="center"/>
            <w:hideMark/>
          </w:tcPr>
          <w:p w14:paraId="47C10DFD"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16 679 401</w:t>
            </w:r>
          </w:p>
        </w:tc>
        <w:tc>
          <w:tcPr>
            <w:tcW w:w="754" w:type="pct"/>
            <w:tcBorders>
              <w:top w:val="nil"/>
              <w:left w:val="nil"/>
              <w:bottom w:val="nil"/>
              <w:right w:val="nil"/>
            </w:tcBorders>
            <w:shd w:val="clear" w:color="000000" w:fill="FFFFC5"/>
            <w:vAlign w:val="center"/>
            <w:hideMark/>
          </w:tcPr>
          <w:p w14:paraId="54427D1F"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16 684 216,13</w:t>
            </w:r>
          </w:p>
        </w:tc>
        <w:tc>
          <w:tcPr>
            <w:tcW w:w="754" w:type="pct"/>
            <w:tcBorders>
              <w:top w:val="nil"/>
              <w:left w:val="nil"/>
              <w:bottom w:val="nil"/>
              <w:right w:val="nil"/>
            </w:tcBorders>
            <w:shd w:val="clear" w:color="000000" w:fill="FFFFC5"/>
            <w:vAlign w:val="center"/>
            <w:hideMark/>
          </w:tcPr>
          <w:p w14:paraId="15C702C7"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100,0%</w:t>
            </w:r>
          </w:p>
        </w:tc>
      </w:tr>
      <w:tr w:rsidR="00007582" w:rsidRPr="00007582" w14:paraId="1DADB62A" w14:textId="77777777" w:rsidTr="00EE4555">
        <w:trPr>
          <w:trHeight w:val="85"/>
        </w:trPr>
        <w:tc>
          <w:tcPr>
            <w:tcW w:w="222" w:type="pct"/>
            <w:tcBorders>
              <w:top w:val="nil"/>
              <w:left w:val="nil"/>
              <w:bottom w:val="nil"/>
              <w:right w:val="nil"/>
            </w:tcBorders>
            <w:shd w:val="clear" w:color="auto" w:fill="auto"/>
            <w:noWrap/>
            <w:vAlign w:val="center"/>
            <w:hideMark/>
          </w:tcPr>
          <w:p w14:paraId="4FAD3C5D" w14:textId="77777777" w:rsidR="00007582" w:rsidRPr="00007582" w:rsidRDefault="00007582" w:rsidP="0000758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43F19C4B"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705C14A"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2D4F7C5"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F3209C5"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639A9202" w14:textId="77777777" w:rsidTr="00EE4555">
        <w:trPr>
          <w:trHeight w:val="85"/>
        </w:trPr>
        <w:tc>
          <w:tcPr>
            <w:tcW w:w="222" w:type="pct"/>
            <w:tcBorders>
              <w:top w:val="nil"/>
              <w:left w:val="nil"/>
              <w:bottom w:val="nil"/>
              <w:right w:val="nil"/>
            </w:tcBorders>
            <w:shd w:val="clear" w:color="auto" w:fill="auto"/>
            <w:noWrap/>
            <w:vAlign w:val="center"/>
            <w:hideMark/>
          </w:tcPr>
          <w:p w14:paraId="2C323CCE"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E53729F"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 xml:space="preserve">Wpływy z tytułu zwrotów dotacji oraz płatności wykorzystanych niezgodnie z przeznaczeniem lub wykorzystanych z naruszeniem procedur, pobranych nienależnie lub w nadmiernej wysokości. </w:t>
            </w:r>
          </w:p>
        </w:tc>
        <w:tc>
          <w:tcPr>
            <w:tcW w:w="754" w:type="pct"/>
            <w:tcBorders>
              <w:top w:val="nil"/>
              <w:left w:val="nil"/>
              <w:bottom w:val="nil"/>
              <w:right w:val="nil"/>
            </w:tcBorders>
            <w:shd w:val="clear" w:color="auto" w:fill="auto"/>
            <w:vAlign w:val="center"/>
            <w:hideMark/>
          </w:tcPr>
          <w:p w14:paraId="0260F1B1"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5 165</w:t>
            </w:r>
          </w:p>
        </w:tc>
        <w:tc>
          <w:tcPr>
            <w:tcW w:w="754" w:type="pct"/>
            <w:tcBorders>
              <w:top w:val="nil"/>
              <w:left w:val="nil"/>
              <w:bottom w:val="nil"/>
              <w:right w:val="nil"/>
            </w:tcBorders>
            <w:shd w:val="clear" w:color="auto" w:fill="auto"/>
            <w:vAlign w:val="center"/>
            <w:hideMark/>
          </w:tcPr>
          <w:p w14:paraId="5C24C20E"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9 726,26</w:t>
            </w:r>
          </w:p>
        </w:tc>
        <w:tc>
          <w:tcPr>
            <w:tcW w:w="754" w:type="pct"/>
            <w:tcBorders>
              <w:top w:val="nil"/>
              <w:left w:val="nil"/>
              <w:bottom w:val="nil"/>
              <w:right w:val="nil"/>
            </w:tcBorders>
            <w:shd w:val="clear" w:color="auto" w:fill="auto"/>
            <w:vAlign w:val="center"/>
            <w:hideMark/>
          </w:tcPr>
          <w:p w14:paraId="09357A1E"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381B719A" w14:textId="77777777" w:rsidTr="00EE4555">
        <w:trPr>
          <w:trHeight w:val="85"/>
        </w:trPr>
        <w:tc>
          <w:tcPr>
            <w:tcW w:w="222" w:type="pct"/>
            <w:tcBorders>
              <w:top w:val="nil"/>
              <w:left w:val="nil"/>
              <w:bottom w:val="nil"/>
              <w:right w:val="nil"/>
            </w:tcBorders>
            <w:shd w:val="clear" w:color="auto" w:fill="auto"/>
            <w:noWrap/>
            <w:vAlign w:val="center"/>
            <w:hideMark/>
          </w:tcPr>
          <w:p w14:paraId="3BE05103"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790A45A"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2FDD660"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F161E3C"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E9292ED"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1E614C5F" w14:textId="77777777" w:rsidTr="00EE4555">
        <w:trPr>
          <w:trHeight w:val="85"/>
        </w:trPr>
        <w:tc>
          <w:tcPr>
            <w:tcW w:w="222" w:type="pct"/>
            <w:tcBorders>
              <w:top w:val="nil"/>
              <w:left w:val="nil"/>
              <w:bottom w:val="nil"/>
              <w:right w:val="nil"/>
            </w:tcBorders>
            <w:shd w:val="clear" w:color="auto" w:fill="auto"/>
            <w:noWrap/>
            <w:vAlign w:val="center"/>
            <w:hideMark/>
          </w:tcPr>
          <w:p w14:paraId="0FE2032E"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CA0B434"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Wpływy z tytułu zwrotów niewykorzystanych dotacji oraz płatności.</w:t>
            </w:r>
          </w:p>
        </w:tc>
        <w:tc>
          <w:tcPr>
            <w:tcW w:w="754" w:type="pct"/>
            <w:tcBorders>
              <w:top w:val="nil"/>
              <w:left w:val="nil"/>
              <w:bottom w:val="nil"/>
              <w:right w:val="nil"/>
            </w:tcBorders>
            <w:shd w:val="clear" w:color="auto" w:fill="auto"/>
            <w:vAlign w:val="center"/>
            <w:hideMark/>
          </w:tcPr>
          <w:p w14:paraId="6C2E2D71"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16 674 236</w:t>
            </w:r>
          </w:p>
        </w:tc>
        <w:tc>
          <w:tcPr>
            <w:tcW w:w="754" w:type="pct"/>
            <w:tcBorders>
              <w:top w:val="nil"/>
              <w:left w:val="nil"/>
              <w:bottom w:val="nil"/>
              <w:right w:val="nil"/>
            </w:tcBorders>
            <w:shd w:val="clear" w:color="auto" w:fill="auto"/>
            <w:vAlign w:val="center"/>
            <w:hideMark/>
          </w:tcPr>
          <w:p w14:paraId="42924050"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16 674 489,87</w:t>
            </w:r>
          </w:p>
        </w:tc>
        <w:tc>
          <w:tcPr>
            <w:tcW w:w="754" w:type="pct"/>
            <w:tcBorders>
              <w:top w:val="nil"/>
              <w:left w:val="nil"/>
              <w:bottom w:val="nil"/>
              <w:right w:val="nil"/>
            </w:tcBorders>
            <w:shd w:val="clear" w:color="auto" w:fill="auto"/>
            <w:vAlign w:val="center"/>
            <w:hideMark/>
          </w:tcPr>
          <w:p w14:paraId="7FBA0511"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6B3293A7" w14:textId="77777777" w:rsidTr="00EE4555">
        <w:trPr>
          <w:trHeight w:val="85"/>
        </w:trPr>
        <w:tc>
          <w:tcPr>
            <w:tcW w:w="222" w:type="pct"/>
            <w:tcBorders>
              <w:top w:val="nil"/>
              <w:left w:val="nil"/>
              <w:bottom w:val="nil"/>
              <w:right w:val="nil"/>
            </w:tcBorders>
            <w:shd w:val="clear" w:color="auto" w:fill="auto"/>
            <w:noWrap/>
            <w:vAlign w:val="center"/>
            <w:hideMark/>
          </w:tcPr>
          <w:p w14:paraId="15BBA145"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A2695DA"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54FB878"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E649921"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453500B"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6921365" w14:textId="77777777" w:rsidTr="00EE4555">
        <w:trPr>
          <w:trHeight w:val="85"/>
        </w:trPr>
        <w:tc>
          <w:tcPr>
            <w:tcW w:w="222" w:type="pct"/>
            <w:tcBorders>
              <w:top w:val="nil"/>
              <w:left w:val="nil"/>
              <w:bottom w:val="nil"/>
              <w:right w:val="nil"/>
            </w:tcBorders>
            <w:shd w:val="clear" w:color="000000" w:fill="FFFFC5"/>
            <w:noWrap/>
            <w:vAlign w:val="center"/>
            <w:hideMark/>
          </w:tcPr>
          <w:p w14:paraId="0E576FD2"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4B699265" w14:textId="77777777" w:rsidR="00007582" w:rsidRPr="00007582" w:rsidRDefault="00007582" w:rsidP="00007582">
            <w:pPr>
              <w:spacing w:line="240" w:lineRule="auto"/>
              <w:rPr>
                <w:rFonts w:ascii="Arial CE" w:hAnsi="Arial CE" w:cs="Arial CE"/>
                <w:sz w:val="12"/>
                <w:szCs w:val="12"/>
                <w:u w:val="single"/>
              </w:rPr>
            </w:pPr>
            <w:r w:rsidRPr="00007582">
              <w:rPr>
                <w:rFonts w:ascii="Arial CE" w:hAnsi="Arial CE" w:cs="Arial CE"/>
                <w:sz w:val="12"/>
                <w:szCs w:val="12"/>
                <w:u w:val="single"/>
              </w:rPr>
              <w:t>Wpływy do wyjaśnienia</w:t>
            </w:r>
          </w:p>
        </w:tc>
        <w:tc>
          <w:tcPr>
            <w:tcW w:w="754" w:type="pct"/>
            <w:tcBorders>
              <w:top w:val="nil"/>
              <w:left w:val="nil"/>
              <w:bottom w:val="nil"/>
              <w:right w:val="nil"/>
            </w:tcBorders>
            <w:shd w:val="clear" w:color="000000" w:fill="FFFFC5"/>
            <w:vAlign w:val="center"/>
            <w:hideMark/>
          </w:tcPr>
          <w:p w14:paraId="2C2214FE"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0</w:t>
            </w:r>
          </w:p>
        </w:tc>
        <w:tc>
          <w:tcPr>
            <w:tcW w:w="754" w:type="pct"/>
            <w:tcBorders>
              <w:top w:val="nil"/>
              <w:left w:val="nil"/>
              <w:bottom w:val="nil"/>
              <w:right w:val="nil"/>
            </w:tcBorders>
            <w:shd w:val="clear" w:color="000000" w:fill="FFFFC5"/>
            <w:vAlign w:val="center"/>
            <w:hideMark/>
          </w:tcPr>
          <w:p w14:paraId="328C281F"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23 913 760,26</w:t>
            </w:r>
          </w:p>
        </w:tc>
        <w:tc>
          <w:tcPr>
            <w:tcW w:w="754" w:type="pct"/>
            <w:tcBorders>
              <w:top w:val="nil"/>
              <w:left w:val="nil"/>
              <w:bottom w:val="nil"/>
              <w:right w:val="nil"/>
            </w:tcBorders>
            <w:shd w:val="clear" w:color="000000" w:fill="FFFFC5"/>
            <w:vAlign w:val="center"/>
            <w:hideMark/>
          </w:tcPr>
          <w:p w14:paraId="45EBEA8E"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w:t>
            </w:r>
          </w:p>
        </w:tc>
      </w:tr>
      <w:tr w:rsidR="00007582" w:rsidRPr="00007582" w14:paraId="6D296CD5" w14:textId="77777777" w:rsidTr="00EE4555">
        <w:trPr>
          <w:trHeight w:val="85"/>
        </w:trPr>
        <w:tc>
          <w:tcPr>
            <w:tcW w:w="222" w:type="pct"/>
            <w:tcBorders>
              <w:top w:val="nil"/>
              <w:left w:val="nil"/>
              <w:bottom w:val="nil"/>
              <w:right w:val="nil"/>
            </w:tcBorders>
            <w:shd w:val="clear" w:color="auto" w:fill="auto"/>
            <w:noWrap/>
            <w:vAlign w:val="center"/>
            <w:hideMark/>
          </w:tcPr>
          <w:p w14:paraId="2CFEB9F2" w14:textId="77777777" w:rsidR="00007582" w:rsidRPr="00007582" w:rsidRDefault="00007582" w:rsidP="0000758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433051DB"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FC10957"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900CB9"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044DEF1"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5D3C9C6" w14:textId="77777777" w:rsidTr="00EE4555">
        <w:trPr>
          <w:trHeight w:val="85"/>
        </w:trPr>
        <w:tc>
          <w:tcPr>
            <w:tcW w:w="222" w:type="pct"/>
            <w:tcBorders>
              <w:top w:val="nil"/>
              <w:left w:val="nil"/>
              <w:bottom w:val="nil"/>
              <w:right w:val="nil"/>
            </w:tcBorders>
            <w:shd w:val="clear" w:color="auto" w:fill="auto"/>
            <w:noWrap/>
            <w:vAlign w:val="center"/>
            <w:hideMark/>
          </w:tcPr>
          <w:p w14:paraId="69412ACD"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413F9A1"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Dochody z tego tytułu pochodzą ze zwrotu niewykorzystanej przez Szkoły w Chmurze dotacji na dzieci z orzeczeniem, która omyłkowo wpłynęła na rachunek dochodowy Urzędu Dzielnicy Bielany w 2024 zamiast w 2025 roku.</w:t>
            </w:r>
          </w:p>
        </w:tc>
        <w:tc>
          <w:tcPr>
            <w:tcW w:w="754" w:type="pct"/>
            <w:tcBorders>
              <w:top w:val="nil"/>
              <w:left w:val="nil"/>
              <w:bottom w:val="nil"/>
              <w:right w:val="nil"/>
            </w:tcBorders>
            <w:shd w:val="clear" w:color="auto" w:fill="auto"/>
            <w:noWrap/>
            <w:vAlign w:val="center"/>
            <w:hideMark/>
          </w:tcPr>
          <w:p w14:paraId="0D5C5255"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29CF4D3D"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0D2E625"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5CB074B5" w14:textId="77777777" w:rsidTr="00EE4555">
        <w:trPr>
          <w:trHeight w:val="85"/>
        </w:trPr>
        <w:tc>
          <w:tcPr>
            <w:tcW w:w="222" w:type="pct"/>
            <w:tcBorders>
              <w:top w:val="nil"/>
              <w:left w:val="nil"/>
              <w:bottom w:val="nil"/>
              <w:right w:val="nil"/>
            </w:tcBorders>
            <w:shd w:val="clear" w:color="auto" w:fill="auto"/>
            <w:noWrap/>
            <w:vAlign w:val="center"/>
            <w:hideMark/>
          </w:tcPr>
          <w:p w14:paraId="28F06A7A"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A3190FB"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93ABAC"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E2DD20F"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EE0447E"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62D5A57F" w14:textId="77777777" w:rsidTr="00EE4555">
        <w:trPr>
          <w:trHeight w:val="85"/>
        </w:trPr>
        <w:tc>
          <w:tcPr>
            <w:tcW w:w="222" w:type="pct"/>
            <w:tcBorders>
              <w:top w:val="nil"/>
              <w:left w:val="nil"/>
              <w:bottom w:val="nil"/>
              <w:right w:val="nil"/>
            </w:tcBorders>
            <w:shd w:val="clear" w:color="000000" w:fill="FFFFC5"/>
            <w:noWrap/>
            <w:vAlign w:val="center"/>
            <w:hideMark/>
          </w:tcPr>
          <w:p w14:paraId="787A22E9"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009A38B6" w14:textId="77777777" w:rsidR="00007582" w:rsidRPr="00007582" w:rsidRDefault="00007582" w:rsidP="00007582">
            <w:pPr>
              <w:spacing w:line="240" w:lineRule="auto"/>
              <w:rPr>
                <w:rFonts w:ascii="Arial CE" w:hAnsi="Arial CE" w:cs="Arial CE"/>
                <w:sz w:val="12"/>
                <w:szCs w:val="12"/>
                <w:u w:val="single"/>
              </w:rPr>
            </w:pPr>
            <w:r w:rsidRPr="00007582">
              <w:rPr>
                <w:rFonts w:ascii="Arial CE" w:hAnsi="Arial CE" w:cs="Arial CE"/>
                <w:sz w:val="12"/>
                <w:szCs w:val="12"/>
                <w:u w:val="single"/>
              </w:rPr>
              <w:t>Wpływy z usług</w:t>
            </w:r>
          </w:p>
        </w:tc>
        <w:tc>
          <w:tcPr>
            <w:tcW w:w="754" w:type="pct"/>
            <w:tcBorders>
              <w:top w:val="nil"/>
              <w:left w:val="nil"/>
              <w:bottom w:val="nil"/>
              <w:right w:val="nil"/>
            </w:tcBorders>
            <w:shd w:val="clear" w:color="000000" w:fill="FFFFC5"/>
            <w:vAlign w:val="center"/>
            <w:hideMark/>
          </w:tcPr>
          <w:p w14:paraId="377E5F88"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46 714 820</w:t>
            </w:r>
          </w:p>
        </w:tc>
        <w:tc>
          <w:tcPr>
            <w:tcW w:w="754" w:type="pct"/>
            <w:tcBorders>
              <w:top w:val="nil"/>
              <w:left w:val="nil"/>
              <w:bottom w:val="nil"/>
              <w:right w:val="nil"/>
            </w:tcBorders>
            <w:shd w:val="clear" w:color="000000" w:fill="FFFFC5"/>
            <w:vAlign w:val="center"/>
            <w:hideMark/>
          </w:tcPr>
          <w:p w14:paraId="0623ADD7"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45 715 396,88</w:t>
            </w:r>
          </w:p>
        </w:tc>
        <w:tc>
          <w:tcPr>
            <w:tcW w:w="754" w:type="pct"/>
            <w:tcBorders>
              <w:top w:val="nil"/>
              <w:left w:val="nil"/>
              <w:bottom w:val="nil"/>
              <w:right w:val="nil"/>
            </w:tcBorders>
            <w:shd w:val="clear" w:color="000000" w:fill="FFFFC5"/>
            <w:vAlign w:val="center"/>
            <w:hideMark/>
          </w:tcPr>
          <w:p w14:paraId="21D0D059"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97,9%</w:t>
            </w:r>
          </w:p>
        </w:tc>
      </w:tr>
      <w:tr w:rsidR="00007582" w:rsidRPr="00007582" w14:paraId="3CD7558E" w14:textId="77777777" w:rsidTr="00EE4555">
        <w:trPr>
          <w:trHeight w:val="85"/>
        </w:trPr>
        <w:tc>
          <w:tcPr>
            <w:tcW w:w="222" w:type="pct"/>
            <w:tcBorders>
              <w:top w:val="nil"/>
              <w:left w:val="nil"/>
              <w:bottom w:val="nil"/>
              <w:right w:val="nil"/>
            </w:tcBorders>
            <w:shd w:val="clear" w:color="auto" w:fill="auto"/>
            <w:noWrap/>
            <w:vAlign w:val="center"/>
            <w:hideMark/>
          </w:tcPr>
          <w:p w14:paraId="393AD7B2" w14:textId="77777777" w:rsidR="00007582" w:rsidRPr="00007582" w:rsidRDefault="00007582" w:rsidP="0000758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2171AA59"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0A0D447"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4FC6742"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212230B"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66354560" w14:textId="77777777" w:rsidTr="00EE4555">
        <w:trPr>
          <w:trHeight w:val="85"/>
        </w:trPr>
        <w:tc>
          <w:tcPr>
            <w:tcW w:w="222" w:type="pct"/>
            <w:tcBorders>
              <w:top w:val="nil"/>
              <w:left w:val="nil"/>
              <w:bottom w:val="nil"/>
              <w:right w:val="nil"/>
            </w:tcBorders>
            <w:shd w:val="clear" w:color="auto" w:fill="auto"/>
            <w:noWrap/>
            <w:vAlign w:val="center"/>
            <w:hideMark/>
          </w:tcPr>
          <w:p w14:paraId="2BFA0C78" w14:textId="77777777" w:rsidR="00007582" w:rsidRPr="00007582" w:rsidRDefault="00007582" w:rsidP="00007582">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2BD0FF1"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1A195ACF"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59BD6AE6"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2BAE021"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268849F" w14:textId="77777777" w:rsidTr="00EE4555">
        <w:trPr>
          <w:trHeight w:val="85"/>
        </w:trPr>
        <w:tc>
          <w:tcPr>
            <w:tcW w:w="222" w:type="pct"/>
            <w:tcBorders>
              <w:top w:val="nil"/>
              <w:left w:val="nil"/>
              <w:bottom w:val="nil"/>
              <w:right w:val="nil"/>
            </w:tcBorders>
            <w:shd w:val="clear" w:color="auto" w:fill="auto"/>
            <w:noWrap/>
            <w:vAlign w:val="center"/>
            <w:hideMark/>
          </w:tcPr>
          <w:p w14:paraId="24B36997"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1E6870C"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Wpływy z usług - zwrot odpłatności za media</w:t>
            </w:r>
          </w:p>
        </w:tc>
        <w:tc>
          <w:tcPr>
            <w:tcW w:w="754" w:type="pct"/>
            <w:tcBorders>
              <w:top w:val="nil"/>
              <w:left w:val="nil"/>
              <w:bottom w:val="nil"/>
              <w:right w:val="nil"/>
            </w:tcBorders>
            <w:shd w:val="clear" w:color="auto" w:fill="auto"/>
            <w:vAlign w:val="center"/>
            <w:hideMark/>
          </w:tcPr>
          <w:p w14:paraId="53D78BE2"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40 235 000</w:t>
            </w:r>
          </w:p>
        </w:tc>
        <w:tc>
          <w:tcPr>
            <w:tcW w:w="754" w:type="pct"/>
            <w:tcBorders>
              <w:top w:val="nil"/>
              <w:left w:val="nil"/>
              <w:bottom w:val="nil"/>
              <w:right w:val="nil"/>
            </w:tcBorders>
            <w:shd w:val="clear" w:color="auto" w:fill="auto"/>
            <w:vAlign w:val="center"/>
            <w:hideMark/>
          </w:tcPr>
          <w:p w14:paraId="0F1E439B"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39 197 474,99</w:t>
            </w:r>
          </w:p>
        </w:tc>
        <w:tc>
          <w:tcPr>
            <w:tcW w:w="754" w:type="pct"/>
            <w:tcBorders>
              <w:top w:val="nil"/>
              <w:left w:val="nil"/>
              <w:bottom w:val="nil"/>
              <w:right w:val="nil"/>
            </w:tcBorders>
            <w:shd w:val="clear" w:color="auto" w:fill="auto"/>
            <w:noWrap/>
            <w:vAlign w:val="center"/>
            <w:hideMark/>
          </w:tcPr>
          <w:p w14:paraId="1714575F"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97,4%</w:t>
            </w:r>
          </w:p>
        </w:tc>
      </w:tr>
      <w:tr w:rsidR="00007582" w:rsidRPr="00007582" w14:paraId="329A462B" w14:textId="77777777" w:rsidTr="00EE4555">
        <w:trPr>
          <w:trHeight w:val="85"/>
        </w:trPr>
        <w:tc>
          <w:tcPr>
            <w:tcW w:w="222" w:type="pct"/>
            <w:tcBorders>
              <w:top w:val="nil"/>
              <w:left w:val="nil"/>
              <w:bottom w:val="nil"/>
              <w:right w:val="nil"/>
            </w:tcBorders>
            <w:shd w:val="clear" w:color="auto" w:fill="auto"/>
            <w:noWrap/>
            <w:vAlign w:val="center"/>
            <w:hideMark/>
          </w:tcPr>
          <w:p w14:paraId="7EB48892" w14:textId="77777777" w:rsidR="00007582" w:rsidRPr="00007582" w:rsidRDefault="00007582" w:rsidP="0000758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14:paraId="6EE84DD0"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FE1062" w14:textId="77777777" w:rsidR="00007582" w:rsidRPr="00007582" w:rsidRDefault="00007582" w:rsidP="00007582">
            <w:pPr>
              <w:spacing w:line="240" w:lineRule="auto"/>
              <w:ind w:firstLineChars="200" w:firstLine="24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DC76821"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5F27C60"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3A4D2CBD" w14:textId="77777777" w:rsidTr="00EE4555">
        <w:trPr>
          <w:trHeight w:val="85"/>
        </w:trPr>
        <w:tc>
          <w:tcPr>
            <w:tcW w:w="222" w:type="pct"/>
            <w:tcBorders>
              <w:top w:val="nil"/>
              <w:left w:val="nil"/>
              <w:bottom w:val="nil"/>
              <w:right w:val="nil"/>
            </w:tcBorders>
            <w:shd w:val="clear" w:color="auto" w:fill="auto"/>
            <w:noWrap/>
            <w:vAlign w:val="center"/>
            <w:hideMark/>
          </w:tcPr>
          <w:p w14:paraId="6382AA8C"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6D5AF47"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Wpływy z usług - pozostałe</w:t>
            </w:r>
          </w:p>
        </w:tc>
        <w:tc>
          <w:tcPr>
            <w:tcW w:w="754" w:type="pct"/>
            <w:tcBorders>
              <w:top w:val="nil"/>
              <w:left w:val="nil"/>
              <w:bottom w:val="nil"/>
              <w:right w:val="nil"/>
            </w:tcBorders>
            <w:shd w:val="clear" w:color="auto" w:fill="auto"/>
            <w:vAlign w:val="center"/>
            <w:hideMark/>
          </w:tcPr>
          <w:p w14:paraId="6EB1F847"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6 479 820</w:t>
            </w:r>
          </w:p>
        </w:tc>
        <w:tc>
          <w:tcPr>
            <w:tcW w:w="754" w:type="pct"/>
            <w:tcBorders>
              <w:top w:val="nil"/>
              <w:left w:val="nil"/>
              <w:bottom w:val="nil"/>
              <w:right w:val="nil"/>
            </w:tcBorders>
            <w:shd w:val="clear" w:color="auto" w:fill="auto"/>
            <w:vAlign w:val="center"/>
            <w:hideMark/>
          </w:tcPr>
          <w:p w14:paraId="3C8EB28E"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6 517 921,89</w:t>
            </w:r>
          </w:p>
        </w:tc>
        <w:tc>
          <w:tcPr>
            <w:tcW w:w="754" w:type="pct"/>
            <w:tcBorders>
              <w:top w:val="nil"/>
              <w:left w:val="nil"/>
              <w:bottom w:val="nil"/>
              <w:right w:val="nil"/>
            </w:tcBorders>
            <w:shd w:val="clear" w:color="auto" w:fill="auto"/>
            <w:noWrap/>
            <w:vAlign w:val="center"/>
            <w:hideMark/>
          </w:tcPr>
          <w:p w14:paraId="4964C7AE"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100,6%</w:t>
            </w:r>
          </w:p>
        </w:tc>
      </w:tr>
      <w:tr w:rsidR="00007582" w:rsidRPr="00007582" w14:paraId="7C6BBA30" w14:textId="77777777" w:rsidTr="00EE4555">
        <w:trPr>
          <w:trHeight w:val="85"/>
        </w:trPr>
        <w:tc>
          <w:tcPr>
            <w:tcW w:w="222" w:type="pct"/>
            <w:tcBorders>
              <w:top w:val="nil"/>
              <w:left w:val="nil"/>
              <w:bottom w:val="nil"/>
              <w:right w:val="nil"/>
            </w:tcBorders>
            <w:shd w:val="clear" w:color="auto" w:fill="auto"/>
            <w:noWrap/>
            <w:vAlign w:val="center"/>
            <w:hideMark/>
          </w:tcPr>
          <w:p w14:paraId="3DBA0FEC" w14:textId="77777777" w:rsidR="00007582" w:rsidRPr="00007582" w:rsidRDefault="00007582" w:rsidP="00007582">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noWrap/>
            <w:vAlign w:val="center"/>
            <w:hideMark/>
          </w:tcPr>
          <w:p w14:paraId="2601B298"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A2D2D3D"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22D4398"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D86EE2B"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4D9AD54E" w14:textId="77777777" w:rsidTr="00EE4555">
        <w:trPr>
          <w:trHeight w:val="85"/>
        </w:trPr>
        <w:tc>
          <w:tcPr>
            <w:tcW w:w="222" w:type="pct"/>
            <w:tcBorders>
              <w:top w:val="nil"/>
              <w:left w:val="nil"/>
              <w:bottom w:val="nil"/>
              <w:right w:val="nil"/>
            </w:tcBorders>
            <w:shd w:val="clear" w:color="auto" w:fill="auto"/>
            <w:noWrap/>
            <w:vAlign w:val="center"/>
            <w:hideMark/>
          </w:tcPr>
          <w:p w14:paraId="4BD2CA15"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09F7133"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 tym:</w:t>
            </w:r>
          </w:p>
        </w:tc>
        <w:tc>
          <w:tcPr>
            <w:tcW w:w="754" w:type="pct"/>
            <w:tcBorders>
              <w:top w:val="nil"/>
              <w:left w:val="nil"/>
              <w:bottom w:val="nil"/>
              <w:right w:val="nil"/>
            </w:tcBorders>
            <w:shd w:val="clear" w:color="auto" w:fill="auto"/>
            <w:noWrap/>
            <w:vAlign w:val="center"/>
            <w:hideMark/>
          </w:tcPr>
          <w:p w14:paraId="2FC6AF1C"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74388921"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7F1AD87"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1D0FB0A8" w14:textId="77777777" w:rsidTr="00EE4555">
        <w:trPr>
          <w:trHeight w:val="85"/>
        </w:trPr>
        <w:tc>
          <w:tcPr>
            <w:tcW w:w="222" w:type="pct"/>
            <w:tcBorders>
              <w:top w:val="nil"/>
              <w:left w:val="nil"/>
              <w:bottom w:val="nil"/>
              <w:right w:val="nil"/>
            </w:tcBorders>
            <w:shd w:val="clear" w:color="auto" w:fill="auto"/>
            <w:noWrap/>
            <w:vAlign w:val="center"/>
            <w:hideMark/>
          </w:tcPr>
          <w:p w14:paraId="47F5F331"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17F812F"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odpłatność za zajęcia opiekuńcze w czasie trwania akcji "Zima w mieście" i "Lato w mieście"</w:t>
            </w:r>
          </w:p>
        </w:tc>
        <w:tc>
          <w:tcPr>
            <w:tcW w:w="754" w:type="pct"/>
            <w:tcBorders>
              <w:top w:val="nil"/>
              <w:left w:val="nil"/>
              <w:bottom w:val="nil"/>
              <w:right w:val="nil"/>
            </w:tcBorders>
            <w:shd w:val="clear" w:color="auto" w:fill="auto"/>
            <w:noWrap/>
            <w:vAlign w:val="center"/>
            <w:hideMark/>
          </w:tcPr>
          <w:p w14:paraId="538BAE82"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30B2812D" w14:textId="77777777" w:rsidR="00007582" w:rsidRPr="00007582" w:rsidRDefault="00007582" w:rsidP="00007582">
            <w:pPr>
              <w:spacing w:line="240" w:lineRule="auto"/>
              <w:jc w:val="right"/>
              <w:rPr>
                <w:rFonts w:ascii="Arial CE" w:hAnsi="Arial CE" w:cs="Arial CE"/>
                <w:i/>
                <w:iCs/>
                <w:sz w:val="12"/>
                <w:szCs w:val="12"/>
              </w:rPr>
            </w:pPr>
            <w:r w:rsidRPr="00007582">
              <w:rPr>
                <w:rFonts w:ascii="Arial CE" w:hAnsi="Arial CE" w:cs="Arial CE"/>
                <w:i/>
                <w:iCs/>
                <w:sz w:val="12"/>
                <w:szCs w:val="12"/>
              </w:rPr>
              <w:t>452 286,00</w:t>
            </w:r>
          </w:p>
        </w:tc>
        <w:tc>
          <w:tcPr>
            <w:tcW w:w="754" w:type="pct"/>
            <w:tcBorders>
              <w:top w:val="nil"/>
              <w:left w:val="nil"/>
              <w:bottom w:val="nil"/>
              <w:right w:val="nil"/>
            </w:tcBorders>
            <w:shd w:val="clear" w:color="auto" w:fill="auto"/>
            <w:vAlign w:val="center"/>
            <w:hideMark/>
          </w:tcPr>
          <w:p w14:paraId="4B126DEB" w14:textId="77777777" w:rsidR="00007582" w:rsidRPr="00007582" w:rsidRDefault="00007582" w:rsidP="00007582">
            <w:pPr>
              <w:spacing w:line="240" w:lineRule="auto"/>
              <w:jc w:val="right"/>
              <w:rPr>
                <w:rFonts w:ascii="Arial CE" w:hAnsi="Arial CE" w:cs="Arial CE"/>
                <w:i/>
                <w:iCs/>
                <w:sz w:val="12"/>
                <w:szCs w:val="12"/>
              </w:rPr>
            </w:pPr>
          </w:p>
        </w:tc>
      </w:tr>
      <w:tr w:rsidR="00007582" w:rsidRPr="00007582" w14:paraId="0EF96502" w14:textId="77777777" w:rsidTr="00EE4555">
        <w:trPr>
          <w:trHeight w:val="85"/>
        </w:trPr>
        <w:tc>
          <w:tcPr>
            <w:tcW w:w="222" w:type="pct"/>
            <w:tcBorders>
              <w:top w:val="nil"/>
              <w:left w:val="nil"/>
              <w:bottom w:val="nil"/>
              <w:right w:val="nil"/>
            </w:tcBorders>
            <w:shd w:val="clear" w:color="auto" w:fill="auto"/>
            <w:noWrap/>
            <w:vAlign w:val="center"/>
            <w:hideMark/>
          </w:tcPr>
          <w:p w14:paraId="7DF8E02A"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FBCA1DE"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odpłatność za posiłki i usługi opiekuńcze</w:t>
            </w:r>
          </w:p>
        </w:tc>
        <w:tc>
          <w:tcPr>
            <w:tcW w:w="754" w:type="pct"/>
            <w:tcBorders>
              <w:top w:val="nil"/>
              <w:left w:val="nil"/>
              <w:bottom w:val="nil"/>
              <w:right w:val="nil"/>
            </w:tcBorders>
            <w:shd w:val="clear" w:color="auto" w:fill="auto"/>
            <w:noWrap/>
            <w:vAlign w:val="center"/>
            <w:hideMark/>
          </w:tcPr>
          <w:p w14:paraId="129AB02C"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53653863" w14:textId="77777777" w:rsidR="00007582" w:rsidRPr="00007582" w:rsidRDefault="00007582" w:rsidP="00007582">
            <w:pPr>
              <w:spacing w:line="240" w:lineRule="auto"/>
              <w:jc w:val="right"/>
              <w:rPr>
                <w:rFonts w:ascii="Arial CE" w:hAnsi="Arial CE" w:cs="Arial CE"/>
                <w:i/>
                <w:iCs/>
                <w:sz w:val="12"/>
                <w:szCs w:val="12"/>
              </w:rPr>
            </w:pPr>
            <w:r w:rsidRPr="00007582">
              <w:rPr>
                <w:rFonts w:ascii="Arial CE" w:hAnsi="Arial CE" w:cs="Arial CE"/>
                <w:i/>
                <w:iCs/>
                <w:sz w:val="12"/>
                <w:szCs w:val="12"/>
              </w:rPr>
              <w:t>417 496,97</w:t>
            </w:r>
          </w:p>
        </w:tc>
        <w:tc>
          <w:tcPr>
            <w:tcW w:w="754" w:type="pct"/>
            <w:tcBorders>
              <w:top w:val="nil"/>
              <w:left w:val="nil"/>
              <w:bottom w:val="nil"/>
              <w:right w:val="nil"/>
            </w:tcBorders>
            <w:shd w:val="clear" w:color="auto" w:fill="auto"/>
            <w:vAlign w:val="center"/>
            <w:hideMark/>
          </w:tcPr>
          <w:p w14:paraId="6D3114D7" w14:textId="77777777" w:rsidR="00007582" w:rsidRPr="00007582" w:rsidRDefault="00007582" w:rsidP="00007582">
            <w:pPr>
              <w:spacing w:line="240" w:lineRule="auto"/>
              <w:jc w:val="right"/>
              <w:rPr>
                <w:rFonts w:ascii="Arial CE" w:hAnsi="Arial CE" w:cs="Arial CE"/>
                <w:i/>
                <w:iCs/>
                <w:sz w:val="12"/>
                <w:szCs w:val="12"/>
              </w:rPr>
            </w:pPr>
          </w:p>
        </w:tc>
      </w:tr>
      <w:tr w:rsidR="00007582" w:rsidRPr="00007582" w14:paraId="5A05EBEC" w14:textId="77777777" w:rsidTr="00EE4555">
        <w:trPr>
          <w:trHeight w:val="85"/>
        </w:trPr>
        <w:tc>
          <w:tcPr>
            <w:tcW w:w="222" w:type="pct"/>
            <w:tcBorders>
              <w:top w:val="nil"/>
              <w:left w:val="nil"/>
              <w:bottom w:val="nil"/>
              <w:right w:val="nil"/>
            </w:tcBorders>
            <w:shd w:val="clear" w:color="auto" w:fill="auto"/>
            <w:noWrap/>
            <w:vAlign w:val="center"/>
            <w:hideMark/>
          </w:tcPr>
          <w:p w14:paraId="10A4BC98"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AE3D5E8"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wpływy z usług rekreacyjnych</w:t>
            </w:r>
          </w:p>
        </w:tc>
        <w:tc>
          <w:tcPr>
            <w:tcW w:w="754" w:type="pct"/>
            <w:tcBorders>
              <w:top w:val="nil"/>
              <w:left w:val="nil"/>
              <w:bottom w:val="nil"/>
              <w:right w:val="nil"/>
            </w:tcBorders>
            <w:shd w:val="clear" w:color="auto" w:fill="auto"/>
            <w:noWrap/>
            <w:vAlign w:val="center"/>
            <w:hideMark/>
          </w:tcPr>
          <w:p w14:paraId="3191F215"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4700F070" w14:textId="77777777" w:rsidR="00007582" w:rsidRPr="00007582" w:rsidRDefault="00007582" w:rsidP="00007582">
            <w:pPr>
              <w:spacing w:line="240" w:lineRule="auto"/>
              <w:jc w:val="right"/>
              <w:rPr>
                <w:rFonts w:ascii="Arial CE" w:hAnsi="Arial CE" w:cs="Arial CE"/>
                <w:i/>
                <w:iCs/>
                <w:sz w:val="12"/>
                <w:szCs w:val="12"/>
              </w:rPr>
            </w:pPr>
            <w:r w:rsidRPr="00007582">
              <w:rPr>
                <w:rFonts w:ascii="Arial CE" w:hAnsi="Arial CE" w:cs="Arial CE"/>
                <w:i/>
                <w:iCs/>
                <w:sz w:val="12"/>
                <w:szCs w:val="12"/>
              </w:rPr>
              <w:t>417 256,25</w:t>
            </w:r>
          </w:p>
        </w:tc>
        <w:tc>
          <w:tcPr>
            <w:tcW w:w="754" w:type="pct"/>
            <w:tcBorders>
              <w:top w:val="nil"/>
              <w:left w:val="nil"/>
              <w:bottom w:val="nil"/>
              <w:right w:val="nil"/>
            </w:tcBorders>
            <w:shd w:val="clear" w:color="auto" w:fill="auto"/>
            <w:vAlign w:val="center"/>
            <w:hideMark/>
          </w:tcPr>
          <w:p w14:paraId="0A14C63E" w14:textId="77777777" w:rsidR="00007582" w:rsidRPr="00007582" w:rsidRDefault="00007582" w:rsidP="00007582">
            <w:pPr>
              <w:spacing w:line="240" w:lineRule="auto"/>
              <w:jc w:val="right"/>
              <w:rPr>
                <w:rFonts w:ascii="Arial CE" w:hAnsi="Arial CE" w:cs="Arial CE"/>
                <w:i/>
                <w:iCs/>
                <w:sz w:val="12"/>
                <w:szCs w:val="12"/>
              </w:rPr>
            </w:pPr>
          </w:p>
        </w:tc>
      </w:tr>
      <w:tr w:rsidR="00007582" w:rsidRPr="00007582" w14:paraId="6712542A" w14:textId="77777777" w:rsidTr="00EE4555">
        <w:trPr>
          <w:trHeight w:val="85"/>
        </w:trPr>
        <w:tc>
          <w:tcPr>
            <w:tcW w:w="222" w:type="pct"/>
            <w:tcBorders>
              <w:top w:val="nil"/>
              <w:left w:val="nil"/>
              <w:bottom w:val="nil"/>
              <w:right w:val="nil"/>
            </w:tcBorders>
            <w:shd w:val="clear" w:color="auto" w:fill="auto"/>
            <w:noWrap/>
            <w:vAlign w:val="center"/>
            <w:hideMark/>
          </w:tcPr>
          <w:p w14:paraId="3038ADCD"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9706EFD"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95E8766"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7D2353"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DC12E1A"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17A860AF" w14:textId="77777777" w:rsidTr="00EE4555">
        <w:trPr>
          <w:trHeight w:val="85"/>
        </w:trPr>
        <w:tc>
          <w:tcPr>
            <w:tcW w:w="2738" w:type="pct"/>
            <w:gridSpan w:val="2"/>
            <w:tcBorders>
              <w:top w:val="nil"/>
              <w:left w:val="nil"/>
              <w:bottom w:val="nil"/>
              <w:right w:val="nil"/>
            </w:tcBorders>
            <w:shd w:val="clear" w:color="C0C0C0" w:fill="DDEBF7"/>
            <w:noWrap/>
            <w:vAlign w:val="center"/>
            <w:hideMark/>
          </w:tcPr>
          <w:p w14:paraId="4533BC5A"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DOCHODY MAJĄTKOWE</w:t>
            </w:r>
          </w:p>
        </w:tc>
        <w:tc>
          <w:tcPr>
            <w:tcW w:w="754" w:type="pct"/>
            <w:tcBorders>
              <w:top w:val="nil"/>
              <w:left w:val="nil"/>
              <w:bottom w:val="nil"/>
              <w:right w:val="nil"/>
            </w:tcBorders>
            <w:shd w:val="clear" w:color="C0C0C0" w:fill="DDEBF7"/>
            <w:noWrap/>
            <w:vAlign w:val="center"/>
            <w:hideMark/>
          </w:tcPr>
          <w:p w14:paraId="6CCDB484"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23 374 309</w:t>
            </w:r>
          </w:p>
        </w:tc>
        <w:tc>
          <w:tcPr>
            <w:tcW w:w="754" w:type="pct"/>
            <w:tcBorders>
              <w:top w:val="nil"/>
              <w:left w:val="nil"/>
              <w:bottom w:val="nil"/>
              <w:right w:val="nil"/>
            </w:tcBorders>
            <w:shd w:val="clear" w:color="C0C0C0" w:fill="DDEBF7"/>
            <w:noWrap/>
            <w:vAlign w:val="center"/>
            <w:hideMark/>
          </w:tcPr>
          <w:p w14:paraId="2A93146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24 563 897,51</w:t>
            </w:r>
          </w:p>
        </w:tc>
        <w:tc>
          <w:tcPr>
            <w:tcW w:w="754" w:type="pct"/>
            <w:tcBorders>
              <w:top w:val="nil"/>
              <w:left w:val="nil"/>
              <w:bottom w:val="nil"/>
              <w:right w:val="nil"/>
            </w:tcBorders>
            <w:shd w:val="clear" w:color="C0C0C0" w:fill="DDEBF7"/>
            <w:noWrap/>
            <w:vAlign w:val="center"/>
            <w:hideMark/>
          </w:tcPr>
          <w:p w14:paraId="67829559"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105,1%</w:t>
            </w:r>
          </w:p>
        </w:tc>
      </w:tr>
      <w:tr w:rsidR="00007582" w:rsidRPr="00007582" w14:paraId="7EDFD541" w14:textId="77777777" w:rsidTr="00EE4555">
        <w:trPr>
          <w:trHeight w:val="85"/>
        </w:trPr>
        <w:tc>
          <w:tcPr>
            <w:tcW w:w="222" w:type="pct"/>
            <w:tcBorders>
              <w:top w:val="nil"/>
              <w:left w:val="nil"/>
              <w:bottom w:val="nil"/>
              <w:right w:val="nil"/>
            </w:tcBorders>
            <w:shd w:val="clear" w:color="auto" w:fill="auto"/>
            <w:noWrap/>
            <w:vAlign w:val="center"/>
            <w:hideMark/>
          </w:tcPr>
          <w:p w14:paraId="3191DBE3" w14:textId="77777777" w:rsidR="00007582" w:rsidRPr="00007582" w:rsidRDefault="00007582" w:rsidP="0000758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14:paraId="43AD63CA"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DDA0B6E"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F56D00"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2638486"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13698378" w14:textId="77777777" w:rsidTr="00EE4555">
        <w:trPr>
          <w:trHeight w:val="85"/>
        </w:trPr>
        <w:tc>
          <w:tcPr>
            <w:tcW w:w="222" w:type="pct"/>
            <w:tcBorders>
              <w:top w:val="nil"/>
              <w:left w:val="nil"/>
              <w:bottom w:val="nil"/>
              <w:right w:val="nil"/>
            </w:tcBorders>
            <w:shd w:val="clear" w:color="auto" w:fill="auto"/>
            <w:noWrap/>
            <w:vAlign w:val="center"/>
            <w:hideMark/>
          </w:tcPr>
          <w:p w14:paraId="6C0510E0"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196561BB"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14:paraId="6162FC4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15,69%</w:t>
            </w:r>
          </w:p>
        </w:tc>
        <w:tc>
          <w:tcPr>
            <w:tcW w:w="754" w:type="pct"/>
            <w:tcBorders>
              <w:top w:val="nil"/>
              <w:left w:val="nil"/>
              <w:bottom w:val="nil"/>
              <w:right w:val="nil"/>
            </w:tcBorders>
            <w:shd w:val="clear" w:color="auto" w:fill="auto"/>
            <w:noWrap/>
            <w:vAlign w:val="center"/>
            <w:hideMark/>
          </w:tcPr>
          <w:p w14:paraId="2D7421BB"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14,12%</w:t>
            </w:r>
          </w:p>
        </w:tc>
        <w:tc>
          <w:tcPr>
            <w:tcW w:w="754" w:type="pct"/>
            <w:tcBorders>
              <w:top w:val="nil"/>
              <w:left w:val="nil"/>
              <w:bottom w:val="nil"/>
              <w:right w:val="nil"/>
            </w:tcBorders>
            <w:shd w:val="clear" w:color="auto" w:fill="auto"/>
            <w:noWrap/>
            <w:vAlign w:val="center"/>
            <w:hideMark/>
          </w:tcPr>
          <w:p w14:paraId="5B3ECDC9" w14:textId="77777777" w:rsidR="00007582" w:rsidRPr="00007582" w:rsidRDefault="00007582" w:rsidP="00007582">
            <w:pPr>
              <w:spacing w:line="240" w:lineRule="auto"/>
              <w:jc w:val="right"/>
              <w:rPr>
                <w:rFonts w:ascii="Arial CE" w:hAnsi="Arial CE" w:cs="Arial CE"/>
                <w:b/>
                <w:bCs/>
                <w:sz w:val="12"/>
                <w:szCs w:val="12"/>
              </w:rPr>
            </w:pPr>
          </w:p>
        </w:tc>
      </w:tr>
      <w:tr w:rsidR="00007582" w:rsidRPr="00007582" w14:paraId="30FA4B07" w14:textId="77777777" w:rsidTr="00EE4555">
        <w:trPr>
          <w:trHeight w:val="85"/>
        </w:trPr>
        <w:tc>
          <w:tcPr>
            <w:tcW w:w="222" w:type="pct"/>
            <w:tcBorders>
              <w:top w:val="nil"/>
              <w:left w:val="nil"/>
              <w:bottom w:val="nil"/>
              <w:right w:val="nil"/>
            </w:tcBorders>
            <w:shd w:val="clear" w:color="auto" w:fill="auto"/>
            <w:noWrap/>
            <w:vAlign w:val="center"/>
            <w:hideMark/>
          </w:tcPr>
          <w:p w14:paraId="51E55834"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67592E9"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791F48C"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55F7B05"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FF58B0"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1C6A41B5" w14:textId="77777777" w:rsidTr="00EE4555">
        <w:trPr>
          <w:trHeight w:val="85"/>
        </w:trPr>
        <w:tc>
          <w:tcPr>
            <w:tcW w:w="2738" w:type="pct"/>
            <w:gridSpan w:val="2"/>
            <w:tcBorders>
              <w:top w:val="nil"/>
              <w:left w:val="nil"/>
              <w:bottom w:val="nil"/>
              <w:right w:val="nil"/>
            </w:tcBorders>
            <w:shd w:val="clear" w:color="C0C0C0" w:fill="DDEBF7"/>
            <w:noWrap/>
            <w:vAlign w:val="center"/>
            <w:hideMark/>
          </w:tcPr>
          <w:p w14:paraId="0D1D2563"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DOCHODY WŁASNE MAJĄTKOWE  (100%)</w:t>
            </w:r>
          </w:p>
        </w:tc>
        <w:tc>
          <w:tcPr>
            <w:tcW w:w="754" w:type="pct"/>
            <w:tcBorders>
              <w:top w:val="nil"/>
              <w:left w:val="nil"/>
              <w:bottom w:val="nil"/>
              <w:right w:val="nil"/>
            </w:tcBorders>
            <w:shd w:val="clear" w:color="C0C0C0" w:fill="DDEBF7"/>
            <w:noWrap/>
            <w:vAlign w:val="center"/>
            <w:hideMark/>
          </w:tcPr>
          <w:p w14:paraId="322FF246"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23 280 309</w:t>
            </w:r>
          </w:p>
        </w:tc>
        <w:tc>
          <w:tcPr>
            <w:tcW w:w="754" w:type="pct"/>
            <w:tcBorders>
              <w:top w:val="nil"/>
              <w:left w:val="nil"/>
              <w:bottom w:val="nil"/>
              <w:right w:val="nil"/>
            </w:tcBorders>
            <w:shd w:val="clear" w:color="C0C0C0" w:fill="DDEBF7"/>
            <w:noWrap/>
            <w:vAlign w:val="center"/>
            <w:hideMark/>
          </w:tcPr>
          <w:p w14:paraId="746E40D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24 469 897,51</w:t>
            </w:r>
          </w:p>
        </w:tc>
        <w:tc>
          <w:tcPr>
            <w:tcW w:w="754" w:type="pct"/>
            <w:tcBorders>
              <w:top w:val="nil"/>
              <w:left w:val="nil"/>
              <w:bottom w:val="nil"/>
              <w:right w:val="nil"/>
            </w:tcBorders>
            <w:shd w:val="clear" w:color="C0C0C0" w:fill="DDEBF7"/>
            <w:noWrap/>
            <w:vAlign w:val="center"/>
            <w:hideMark/>
          </w:tcPr>
          <w:p w14:paraId="44B98684"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105,1%</w:t>
            </w:r>
          </w:p>
        </w:tc>
      </w:tr>
      <w:tr w:rsidR="00007582" w:rsidRPr="00007582" w14:paraId="2843A609" w14:textId="77777777" w:rsidTr="00EE4555">
        <w:trPr>
          <w:trHeight w:val="85"/>
        </w:trPr>
        <w:tc>
          <w:tcPr>
            <w:tcW w:w="222" w:type="pct"/>
            <w:tcBorders>
              <w:top w:val="nil"/>
              <w:left w:val="nil"/>
              <w:bottom w:val="nil"/>
              <w:right w:val="nil"/>
            </w:tcBorders>
            <w:shd w:val="clear" w:color="auto" w:fill="auto"/>
            <w:noWrap/>
            <w:vAlign w:val="center"/>
            <w:hideMark/>
          </w:tcPr>
          <w:p w14:paraId="336788BB" w14:textId="77777777" w:rsidR="00007582" w:rsidRPr="00007582" w:rsidRDefault="00007582" w:rsidP="0000758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14:paraId="25F54ED1"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EDD7C72"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1FBF70F"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41C587"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2A562F68" w14:textId="77777777" w:rsidTr="00EE4555">
        <w:trPr>
          <w:trHeight w:val="85"/>
        </w:trPr>
        <w:tc>
          <w:tcPr>
            <w:tcW w:w="222" w:type="pct"/>
            <w:tcBorders>
              <w:top w:val="nil"/>
              <w:left w:val="nil"/>
              <w:bottom w:val="nil"/>
              <w:right w:val="nil"/>
            </w:tcBorders>
            <w:shd w:val="clear" w:color="auto" w:fill="auto"/>
            <w:noWrap/>
            <w:vAlign w:val="center"/>
            <w:hideMark/>
          </w:tcPr>
          <w:p w14:paraId="46456084"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E947919"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14:paraId="50F6A96B"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99,60%</w:t>
            </w:r>
          </w:p>
        </w:tc>
        <w:tc>
          <w:tcPr>
            <w:tcW w:w="754" w:type="pct"/>
            <w:tcBorders>
              <w:top w:val="nil"/>
              <w:left w:val="nil"/>
              <w:bottom w:val="nil"/>
              <w:right w:val="nil"/>
            </w:tcBorders>
            <w:shd w:val="clear" w:color="auto" w:fill="auto"/>
            <w:noWrap/>
            <w:vAlign w:val="center"/>
            <w:hideMark/>
          </w:tcPr>
          <w:p w14:paraId="21CE591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99,62%</w:t>
            </w:r>
          </w:p>
        </w:tc>
        <w:tc>
          <w:tcPr>
            <w:tcW w:w="754" w:type="pct"/>
            <w:tcBorders>
              <w:top w:val="nil"/>
              <w:left w:val="nil"/>
              <w:bottom w:val="nil"/>
              <w:right w:val="nil"/>
            </w:tcBorders>
            <w:shd w:val="clear" w:color="auto" w:fill="auto"/>
            <w:noWrap/>
            <w:vAlign w:val="center"/>
            <w:hideMark/>
          </w:tcPr>
          <w:p w14:paraId="043CC4CA" w14:textId="77777777" w:rsidR="00007582" w:rsidRPr="00007582" w:rsidRDefault="00007582" w:rsidP="00007582">
            <w:pPr>
              <w:spacing w:line="240" w:lineRule="auto"/>
              <w:jc w:val="right"/>
              <w:rPr>
                <w:rFonts w:ascii="Arial CE" w:hAnsi="Arial CE" w:cs="Arial CE"/>
                <w:b/>
                <w:bCs/>
                <w:sz w:val="12"/>
                <w:szCs w:val="12"/>
              </w:rPr>
            </w:pPr>
          </w:p>
        </w:tc>
      </w:tr>
      <w:tr w:rsidR="00007582" w:rsidRPr="00007582" w14:paraId="49BDAEFB" w14:textId="77777777" w:rsidTr="00EE4555">
        <w:trPr>
          <w:trHeight w:val="85"/>
        </w:trPr>
        <w:tc>
          <w:tcPr>
            <w:tcW w:w="222" w:type="pct"/>
            <w:tcBorders>
              <w:top w:val="nil"/>
              <w:left w:val="nil"/>
              <w:bottom w:val="nil"/>
              <w:right w:val="nil"/>
            </w:tcBorders>
            <w:shd w:val="clear" w:color="auto" w:fill="auto"/>
            <w:noWrap/>
            <w:vAlign w:val="center"/>
            <w:hideMark/>
          </w:tcPr>
          <w:p w14:paraId="47658132"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1C1A41E5"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365EA2CB"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67980CDA"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F31EF7F"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49CAC84E" w14:textId="77777777" w:rsidTr="00EE4555">
        <w:trPr>
          <w:trHeight w:val="85"/>
        </w:trPr>
        <w:tc>
          <w:tcPr>
            <w:tcW w:w="222" w:type="pct"/>
            <w:tcBorders>
              <w:top w:val="nil"/>
              <w:left w:val="nil"/>
              <w:bottom w:val="nil"/>
              <w:right w:val="nil"/>
            </w:tcBorders>
            <w:shd w:val="clear" w:color="auto" w:fill="auto"/>
            <w:noWrap/>
            <w:vAlign w:val="center"/>
            <w:hideMark/>
          </w:tcPr>
          <w:p w14:paraId="0CEEB6D7"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CE91FE9"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67A0443"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2025748"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EDB2FEF"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3E1B1790" w14:textId="77777777" w:rsidTr="00EE4555">
        <w:trPr>
          <w:trHeight w:val="85"/>
        </w:trPr>
        <w:tc>
          <w:tcPr>
            <w:tcW w:w="222" w:type="pct"/>
            <w:tcBorders>
              <w:top w:val="nil"/>
              <w:left w:val="nil"/>
              <w:bottom w:val="nil"/>
              <w:right w:val="nil"/>
            </w:tcBorders>
            <w:shd w:val="clear" w:color="C0C0C0" w:fill="EAF2F6"/>
            <w:noWrap/>
            <w:vAlign w:val="center"/>
            <w:hideMark/>
          </w:tcPr>
          <w:p w14:paraId="03732212"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w:t>
            </w:r>
          </w:p>
        </w:tc>
        <w:tc>
          <w:tcPr>
            <w:tcW w:w="2517" w:type="pct"/>
            <w:tcBorders>
              <w:top w:val="nil"/>
              <w:left w:val="nil"/>
              <w:bottom w:val="nil"/>
              <w:right w:val="nil"/>
            </w:tcBorders>
            <w:shd w:val="clear" w:color="000000" w:fill="EAF2F6"/>
            <w:vAlign w:val="center"/>
            <w:hideMark/>
          </w:tcPr>
          <w:p w14:paraId="72EEB5D2"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Wpływy ze sprzedaży składników majątkowych</w:t>
            </w:r>
          </w:p>
        </w:tc>
        <w:tc>
          <w:tcPr>
            <w:tcW w:w="754" w:type="pct"/>
            <w:tcBorders>
              <w:top w:val="nil"/>
              <w:left w:val="nil"/>
              <w:bottom w:val="nil"/>
              <w:right w:val="nil"/>
            </w:tcBorders>
            <w:shd w:val="clear" w:color="C0C0C0" w:fill="EAF2F6"/>
            <w:noWrap/>
            <w:vAlign w:val="center"/>
            <w:hideMark/>
          </w:tcPr>
          <w:p w14:paraId="4AC23CB7"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1 000</w:t>
            </w:r>
          </w:p>
        </w:tc>
        <w:tc>
          <w:tcPr>
            <w:tcW w:w="754" w:type="pct"/>
            <w:tcBorders>
              <w:top w:val="nil"/>
              <w:left w:val="nil"/>
              <w:bottom w:val="nil"/>
              <w:right w:val="nil"/>
            </w:tcBorders>
            <w:shd w:val="clear" w:color="C0C0C0" w:fill="EAF2F6"/>
            <w:noWrap/>
            <w:vAlign w:val="center"/>
            <w:hideMark/>
          </w:tcPr>
          <w:p w14:paraId="18A00309"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143,90</w:t>
            </w:r>
          </w:p>
        </w:tc>
        <w:tc>
          <w:tcPr>
            <w:tcW w:w="754" w:type="pct"/>
            <w:tcBorders>
              <w:top w:val="nil"/>
              <w:left w:val="nil"/>
              <w:bottom w:val="nil"/>
              <w:right w:val="nil"/>
            </w:tcBorders>
            <w:shd w:val="clear" w:color="C0C0C0" w:fill="EAF2F6"/>
            <w:noWrap/>
            <w:vAlign w:val="center"/>
            <w:hideMark/>
          </w:tcPr>
          <w:p w14:paraId="4DA13FD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14,4%</w:t>
            </w:r>
          </w:p>
        </w:tc>
      </w:tr>
      <w:tr w:rsidR="00007582" w:rsidRPr="00007582" w14:paraId="39332F05" w14:textId="77777777" w:rsidTr="00EE4555">
        <w:trPr>
          <w:trHeight w:val="85"/>
        </w:trPr>
        <w:tc>
          <w:tcPr>
            <w:tcW w:w="222" w:type="pct"/>
            <w:tcBorders>
              <w:top w:val="nil"/>
              <w:left w:val="nil"/>
              <w:bottom w:val="nil"/>
              <w:right w:val="nil"/>
            </w:tcBorders>
            <w:shd w:val="clear" w:color="auto" w:fill="auto"/>
            <w:noWrap/>
            <w:vAlign w:val="center"/>
            <w:hideMark/>
          </w:tcPr>
          <w:p w14:paraId="3063BDD7" w14:textId="77777777" w:rsidR="00007582" w:rsidRPr="00007582" w:rsidRDefault="00007582" w:rsidP="0000758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14:paraId="7D76A25D"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3FD201"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A6852E4"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40EF90"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7DB5BFE0" w14:textId="77777777" w:rsidTr="00EE4555">
        <w:trPr>
          <w:trHeight w:val="85"/>
        </w:trPr>
        <w:tc>
          <w:tcPr>
            <w:tcW w:w="222" w:type="pct"/>
            <w:tcBorders>
              <w:top w:val="nil"/>
              <w:left w:val="nil"/>
              <w:bottom w:val="nil"/>
              <w:right w:val="nil"/>
            </w:tcBorders>
            <w:shd w:val="clear" w:color="auto" w:fill="auto"/>
            <w:noWrap/>
            <w:vAlign w:val="center"/>
            <w:hideMark/>
          </w:tcPr>
          <w:p w14:paraId="7B9FA622"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6B565F5"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14:paraId="6815285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0,00%</w:t>
            </w:r>
          </w:p>
        </w:tc>
        <w:tc>
          <w:tcPr>
            <w:tcW w:w="754" w:type="pct"/>
            <w:tcBorders>
              <w:top w:val="nil"/>
              <w:left w:val="nil"/>
              <w:bottom w:val="nil"/>
              <w:right w:val="nil"/>
            </w:tcBorders>
            <w:shd w:val="clear" w:color="auto" w:fill="auto"/>
            <w:noWrap/>
            <w:vAlign w:val="center"/>
            <w:hideMark/>
          </w:tcPr>
          <w:p w14:paraId="0EBA791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0,00%</w:t>
            </w:r>
          </w:p>
        </w:tc>
        <w:tc>
          <w:tcPr>
            <w:tcW w:w="754" w:type="pct"/>
            <w:tcBorders>
              <w:top w:val="nil"/>
              <w:left w:val="nil"/>
              <w:bottom w:val="nil"/>
              <w:right w:val="nil"/>
            </w:tcBorders>
            <w:shd w:val="clear" w:color="auto" w:fill="auto"/>
            <w:noWrap/>
            <w:vAlign w:val="center"/>
            <w:hideMark/>
          </w:tcPr>
          <w:p w14:paraId="22C514A5" w14:textId="77777777" w:rsidR="00007582" w:rsidRPr="00007582" w:rsidRDefault="00007582" w:rsidP="00007582">
            <w:pPr>
              <w:spacing w:line="240" w:lineRule="auto"/>
              <w:jc w:val="right"/>
              <w:rPr>
                <w:rFonts w:ascii="Arial CE" w:hAnsi="Arial CE" w:cs="Arial CE"/>
                <w:b/>
                <w:bCs/>
                <w:sz w:val="12"/>
                <w:szCs w:val="12"/>
              </w:rPr>
            </w:pPr>
          </w:p>
        </w:tc>
      </w:tr>
      <w:tr w:rsidR="00007582" w:rsidRPr="00007582" w14:paraId="5497E0BE" w14:textId="77777777" w:rsidTr="00EE4555">
        <w:trPr>
          <w:trHeight w:val="85"/>
        </w:trPr>
        <w:tc>
          <w:tcPr>
            <w:tcW w:w="222" w:type="pct"/>
            <w:tcBorders>
              <w:top w:val="nil"/>
              <w:left w:val="nil"/>
              <w:bottom w:val="nil"/>
              <w:right w:val="nil"/>
            </w:tcBorders>
            <w:shd w:val="clear" w:color="auto" w:fill="auto"/>
            <w:noWrap/>
            <w:vAlign w:val="center"/>
            <w:hideMark/>
          </w:tcPr>
          <w:p w14:paraId="408EEE95"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663ADDC"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11A1B1"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474FC29"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6FA8A4A"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74EF8549" w14:textId="77777777" w:rsidTr="00EE4555">
        <w:trPr>
          <w:trHeight w:val="85"/>
        </w:trPr>
        <w:tc>
          <w:tcPr>
            <w:tcW w:w="222" w:type="pct"/>
            <w:tcBorders>
              <w:top w:val="nil"/>
              <w:left w:val="nil"/>
              <w:bottom w:val="nil"/>
              <w:right w:val="nil"/>
            </w:tcBorders>
            <w:shd w:val="clear" w:color="auto" w:fill="auto"/>
            <w:noWrap/>
            <w:vAlign w:val="center"/>
            <w:hideMark/>
          </w:tcPr>
          <w:p w14:paraId="6195CB23"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A9EF00E"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 tego wpływy ze sprzedaży następujących składników majątkowych:</w:t>
            </w:r>
          </w:p>
        </w:tc>
        <w:tc>
          <w:tcPr>
            <w:tcW w:w="754" w:type="pct"/>
            <w:tcBorders>
              <w:top w:val="nil"/>
              <w:left w:val="nil"/>
              <w:bottom w:val="nil"/>
              <w:right w:val="nil"/>
            </w:tcBorders>
            <w:shd w:val="clear" w:color="auto" w:fill="auto"/>
            <w:noWrap/>
            <w:vAlign w:val="center"/>
            <w:hideMark/>
          </w:tcPr>
          <w:p w14:paraId="4E6C29F8"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2692E39D"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C32D3AD"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66B98C44" w14:textId="77777777" w:rsidTr="00EE4555">
        <w:trPr>
          <w:trHeight w:val="85"/>
        </w:trPr>
        <w:tc>
          <w:tcPr>
            <w:tcW w:w="222" w:type="pct"/>
            <w:tcBorders>
              <w:top w:val="nil"/>
              <w:left w:val="nil"/>
              <w:bottom w:val="nil"/>
              <w:right w:val="nil"/>
            </w:tcBorders>
            <w:shd w:val="clear" w:color="auto" w:fill="auto"/>
            <w:noWrap/>
            <w:vAlign w:val="center"/>
            <w:hideMark/>
          </w:tcPr>
          <w:p w14:paraId="23D94206"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0C6A76F" w14:textId="77777777" w:rsidR="00007582" w:rsidRPr="00007582" w:rsidRDefault="00007582" w:rsidP="00007582">
            <w:pPr>
              <w:spacing w:line="240" w:lineRule="auto"/>
              <w:rPr>
                <w:rFonts w:ascii="Arial CE" w:hAnsi="Arial CE" w:cs="Arial CE"/>
                <w:i/>
                <w:iCs/>
                <w:sz w:val="12"/>
                <w:szCs w:val="12"/>
              </w:rPr>
            </w:pPr>
            <w:r w:rsidRPr="00007582">
              <w:rPr>
                <w:rFonts w:ascii="Arial CE" w:hAnsi="Arial CE" w:cs="Arial CE"/>
                <w:i/>
                <w:iCs/>
                <w:sz w:val="12"/>
                <w:szCs w:val="12"/>
              </w:rPr>
              <w:t>• telefony komórkowe</w:t>
            </w:r>
          </w:p>
        </w:tc>
        <w:tc>
          <w:tcPr>
            <w:tcW w:w="754" w:type="pct"/>
            <w:tcBorders>
              <w:top w:val="nil"/>
              <w:left w:val="nil"/>
              <w:bottom w:val="nil"/>
              <w:right w:val="nil"/>
            </w:tcBorders>
            <w:shd w:val="clear" w:color="auto" w:fill="auto"/>
            <w:noWrap/>
            <w:vAlign w:val="center"/>
            <w:hideMark/>
          </w:tcPr>
          <w:p w14:paraId="40124390" w14:textId="77777777" w:rsidR="00007582" w:rsidRPr="00007582" w:rsidRDefault="00007582" w:rsidP="00007582">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14:paraId="17B6B6EB" w14:textId="77777777" w:rsidR="00007582" w:rsidRPr="00007582" w:rsidRDefault="00007582" w:rsidP="00007582">
            <w:pPr>
              <w:spacing w:line="240" w:lineRule="auto"/>
              <w:jc w:val="right"/>
              <w:rPr>
                <w:rFonts w:ascii="Arial CE" w:hAnsi="Arial CE" w:cs="Arial CE"/>
                <w:i/>
                <w:iCs/>
                <w:sz w:val="12"/>
                <w:szCs w:val="12"/>
              </w:rPr>
            </w:pPr>
            <w:r w:rsidRPr="00007582">
              <w:rPr>
                <w:rFonts w:ascii="Arial CE" w:hAnsi="Arial CE" w:cs="Arial CE"/>
                <w:i/>
                <w:iCs/>
                <w:sz w:val="12"/>
                <w:szCs w:val="12"/>
              </w:rPr>
              <w:t>143,90</w:t>
            </w:r>
          </w:p>
        </w:tc>
        <w:tc>
          <w:tcPr>
            <w:tcW w:w="754" w:type="pct"/>
            <w:tcBorders>
              <w:top w:val="nil"/>
              <w:left w:val="nil"/>
              <w:bottom w:val="nil"/>
              <w:right w:val="nil"/>
            </w:tcBorders>
            <w:shd w:val="clear" w:color="auto" w:fill="auto"/>
            <w:vAlign w:val="center"/>
            <w:hideMark/>
          </w:tcPr>
          <w:p w14:paraId="57941369" w14:textId="77777777" w:rsidR="00007582" w:rsidRPr="00007582" w:rsidRDefault="00007582" w:rsidP="00007582">
            <w:pPr>
              <w:spacing w:line="240" w:lineRule="auto"/>
              <w:jc w:val="right"/>
              <w:rPr>
                <w:rFonts w:ascii="Arial CE" w:hAnsi="Arial CE" w:cs="Arial CE"/>
                <w:i/>
                <w:iCs/>
                <w:sz w:val="12"/>
                <w:szCs w:val="12"/>
              </w:rPr>
            </w:pPr>
          </w:p>
        </w:tc>
      </w:tr>
      <w:tr w:rsidR="00007582" w:rsidRPr="00007582" w14:paraId="2E84D676" w14:textId="77777777" w:rsidTr="00EE4555">
        <w:trPr>
          <w:trHeight w:val="85"/>
        </w:trPr>
        <w:tc>
          <w:tcPr>
            <w:tcW w:w="222" w:type="pct"/>
            <w:tcBorders>
              <w:top w:val="nil"/>
              <w:left w:val="nil"/>
              <w:bottom w:val="nil"/>
              <w:right w:val="nil"/>
            </w:tcBorders>
            <w:shd w:val="clear" w:color="auto" w:fill="auto"/>
            <w:noWrap/>
            <w:vAlign w:val="center"/>
            <w:hideMark/>
          </w:tcPr>
          <w:p w14:paraId="774706D5"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ADE1C6D"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5F575F6"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4BB3BA8"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DEC54FA"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5554209B" w14:textId="77777777" w:rsidTr="00EE4555">
        <w:trPr>
          <w:trHeight w:val="85"/>
        </w:trPr>
        <w:tc>
          <w:tcPr>
            <w:tcW w:w="222" w:type="pct"/>
            <w:tcBorders>
              <w:top w:val="nil"/>
              <w:left w:val="nil"/>
              <w:bottom w:val="nil"/>
              <w:right w:val="nil"/>
            </w:tcBorders>
            <w:shd w:val="clear" w:color="C0C0C0" w:fill="EAF2F6"/>
            <w:noWrap/>
            <w:vAlign w:val="center"/>
            <w:hideMark/>
          </w:tcPr>
          <w:p w14:paraId="392425F7"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w:t>
            </w:r>
          </w:p>
        </w:tc>
        <w:tc>
          <w:tcPr>
            <w:tcW w:w="2517" w:type="pct"/>
            <w:tcBorders>
              <w:top w:val="nil"/>
              <w:left w:val="nil"/>
              <w:bottom w:val="nil"/>
              <w:right w:val="nil"/>
            </w:tcBorders>
            <w:shd w:val="clear" w:color="000000" w:fill="EAF2F6"/>
            <w:vAlign w:val="center"/>
            <w:hideMark/>
          </w:tcPr>
          <w:p w14:paraId="3AD137F1"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 xml:space="preserve">Wpływy z przekształcenia prawa użytkowania wieczystego w prawo własności  </w:t>
            </w:r>
          </w:p>
        </w:tc>
        <w:tc>
          <w:tcPr>
            <w:tcW w:w="754" w:type="pct"/>
            <w:tcBorders>
              <w:top w:val="nil"/>
              <w:left w:val="nil"/>
              <w:bottom w:val="nil"/>
              <w:right w:val="nil"/>
            </w:tcBorders>
            <w:shd w:val="clear" w:color="C0C0C0" w:fill="EAF2F6"/>
            <w:noWrap/>
            <w:vAlign w:val="center"/>
            <w:hideMark/>
          </w:tcPr>
          <w:p w14:paraId="075BEFC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2 230 000</w:t>
            </w:r>
          </w:p>
        </w:tc>
        <w:tc>
          <w:tcPr>
            <w:tcW w:w="754" w:type="pct"/>
            <w:tcBorders>
              <w:top w:val="nil"/>
              <w:left w:val="nil"/>
              <w:bottom w:val="nil"/>
              <w:right w:val="nil"/>
            </w:tcBorders>
            <w:shd w:val="clear" w:color="C0C0C0" w:fill="EAF2F6"/>
            <w:noWrap/>
            <w:vAlign w:val="center"/>
            <w:hideMark/>
          </w:tcPr>
          <w:p w14:paraId="6D0A1C86"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2 276 262,61</w:t>
            </w:r>
          </w:p>
        </w:tc>
        <w:tc>
          <w:tcPr>
            <w:tcW w:w="754" w:type="pct"/>
            <w:tcBorders>
              <w:top w:val="nil"/>
              <w:left w:val="nil"/>
              <w:bottom w:val="nil"/>
              <w:right w:val="nil"/>
            </w:tcBorders>
            <w:shd w:val="clear" w:color="C0C0C0" w:fill="EAF2F6"/>
            <w:noWrap/>
            <w:vAlign w:val="center"/>
            <w:hideMark/>
          </w:tcPr>
          <w:p w14:paraId="37F53738"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102,1%</w:t>
            </w:r>
          </w:p>
        </w:tc>
      </w:tr>
      <w:tr w:rsidR="00007582" w:rsidRPr="00007582" w14:paraId="66579B2C" w14:textId="77777777" w:rsidTr="00EE4555">
        <w:trPr>
          <w:trHeight w:val="85"/>
        </w:trPr>
        <w:tc>
          <w:tcPr>
            <w:tcW w:w="222" w:type="pct"/>
            <w:tcBorders>
              <w:top w:val="nil"/>
              <w:left w:val="nil"/>
              <w:bottom w:val="nil"/>
              <w:right w:val="nil"/>
            </w:tcBorders>
            <w:shd w:val="clear" w:color="auto" w:fill="auto"/>
            <w:noWrap/>
            <w:vAlign w:val="center"/>
            <w:hideMark/>
          </w:tcPr>
          <w:p w14:paraId="1773BC2B" w14:textId="77777777" w:rsidR="00007582" w:rsidRPr="00007582" w:rsidRDefault="00007582" w:rsidP="0000758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14:paraId="4E0679A3"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9754F02"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64F60A"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03FB034"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75580BCA" w14:textId="77777777" w:rsidTr="00EE4555">
        <w:trPr>
          <w:trHeight w:val="85"/>
        </w:trPr>
        <w:tc>
          <w:tcPr>
            <w:tcW w:w="222" w:type="pct"/>
            <w:tcBorders>
              <w:top w:val="nil"/>
              <w:left w:val="nil"/>
              <w:bottom w:val="nil"/>
              <w:right w:val="nil"/>
            </w:tcBorders>
            <w:shd w:val="clear" w:color="auto" w:fill="auto"/>
            <w:noWrap/>
            <w:vAlign w:val="center"/>
            <w:hideMark/>
          </w:tcPr>
          <w:p w14:paraId="49E8D07C"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0392F54D"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Struktura dochodów</w:t>
            </w:r>
          </w:p>
        </w:tc>
        <w:tc>
          <w:tcPr>
            <w:tcW w:w="754" w:type="pct"/>
            <w:tcBorders>
              <w:top w:val="nil"/>
              <w:left w:val="nil"/>
              <w:bottom w:val="nil"/>
              <w:right w:val="nil"/>
            </w:tcBorders>
            <w:shd w:val="clear" w:color="auto" w:fill="auto"/>
            <w:noWrap/>
            <w:vAlign w:val="center"/>
            <w:hideMark/>
          </w:tcPr>
          <w:p w14:paraId="37D92CB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9,58%</w:t>
            </w:r>
          </w:p>
        </w:tc>
        <w:tc>
          <w:tcPr>
            <w:tcW w:w="754" w:type="pct"/>
            <w:tcBorders>
              <w:top w:val="nil"/>
              <w:left w:val="nil"/>
              <w:bottom w:val="nil"/>
              <w:right w:val="nil"/>
            </w:tcBorders>
            <w:shd w:val="clear" w:color="auto" w:fill="auto"/>
            <w:noWrap/>
            <w:vAlign w:val="center"/>
            <w:hideMark/>
          </w:tcPr>
          <w:p w14:paraId="2194521A"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9,30%</w:t>
            </w:r>
          </w:p>
        </w:tc>
        <w:tc>
          <w:tcPr>
            <w:tcW w:w="754" w:type="pct"/>
            <w:tcBorders>
              <w:top w:val="nil"/>
              <w:left w:val="nil"/>
              <w:bottom w:val="nil"/>
              <w:right w:val="nil"/>
            </w:tcBorders>
            <w:shd w:val="clear" w:color="auto" w:fill="auto"/>
            <w:noWrap/>
            <w:vAlign w:val="center"/>
            <w:hideMark/>
          </w:tcPr>
          <w:p w14:paraId="521E7414" w14:textId="77777777" w:rsidR="00007582" w:rsidRPr="00007582" w:rsidRDefault="00007582" w:rsidP="00007582">
            <w:pPr>
              <w:spacing w:line="240" w:lineRule="auto"/>
              <w:jc w:val="right"/>
              <w:rPr>
                <w:rFonts w:ascii="Arial CE" w:hAnsi="Arial CE" w:cs="Arial CE"/>
                <w:b/>
                <w:bCs/>
                <w:sz w:val="12"/>
                <w:szCs w:val="12"/>
              </w:rPr>
            </w:pPr>
          </w:p>
        </w:tc>
      </w:tr>
      <w:tr w:rsidR="00007582" w:rsidRPr="00007582" w14:paraId="6B3C7CE4" w14:textId="77777777" w:rsidTr="00EE4555">
        <w:trPr>
          <w:trHeight w:val="85"/>
        </w:trPr>
        <w:tc>
          <w:tcPr>
            <w:tcW w:w="222" w:type="pct"/>
            <w:tcBorders>
              <w:top w:val="nil"/>
              <w:left w:val="nil"/>
              <w:bottom w:val="nil"/>
              <w:right w:val="nil"/>
            </w:tcBorders>
            <w:shd w:val="clear" w:color="auto" w:fill="auto"/>
            <w:noWrap/>
            <w:vAlign w:val="center"/>
            <w:hideMark/>
          </w:tcPr>
          <w:p w14:paraId="4DC92D22"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9D548CB"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6566C9C"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C9186D8"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EEF511"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20329F04" w14:textId="77777777" w:rsidTr="00EE4555">
        <w:trPr>
          <w:trHeight w:val="85"/>
        </w:trPr>
        <w:tc>
          <w:tcPr>
            <w:tcW w:w="222" w:type="pct"/>
            <w:tcBorders>
              <w:top w:val="nil"/>
              <w:left w:val="nil"/>
              <w:bottom w:val="nil"/>
              <w:right w:val="nil"/>
            </w:tcBorders>
            <w:shd w:val="clear" w:color="auto" w:fill="auto"/>
            <w:noWrap/>
            <w:vAlign w:val="center"/>
            <w:hideMark/>
          </w:tcPr>
          <w:p w14:paraId="0A903071"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89F0B08"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687723A5"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3D9F66CE"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37BBF6"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65914497" w14:textId="77777777" w:rsidTr="00EE4555">
        <w:trPr>
          <w:trHeight w:val="85"/>
        </w:trPr>
        <w:tc>
          <w:tcPr>
            <w:tcW w:w="222" w:type="pct"/>
            <w:tcBorders>
              <w:top w:val="nil"/>
              <w:left w:val="nil"/>
              <w:bottom w:val="nil"/>
              <w:right w:val="nil"/>
            </w:tcBorders>
            <w:shd w:val="clear" w:color="auto" w:fill="auto"/>
            <w:noWrap/>
            <w:vAlign w:val="center"/>
            <w:hideMark/>
          </w:tcPr>
          <w:p w14:paraId="510B1D57"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27177FC"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614CF2B"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5C8F8C"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4FBA90E"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A395A53" w14:textId="77777777" w:rsidTr="00EE4555">
        <w:trPr>
          <w:trHeight w:val="85"/>
        </w:trPr>
        <w:tc>
          <w:tcPr>
            <w:tcW w:w="222" w:type="pct"/>
            <w:tcBorders>
              <w:top w:val="nil"/>
              <w:left w:val="nil"/>
              <w:bottom w:val="nil"/>
              <w:right w:val="nil"/>
            </w:tcBorders>
            <w:shd w:val="clear" w:color="auto" w:fill="auto"/>
            <w:noWrap/>
            <w:vAlign w:val="center"/>
            <w:hideMark/>
          </w:tcPr>
          <w:p w14:paraId="11015224"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AB8D729"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Opłaty wnoszone na podstawie ustawy z dnia 29 lipca 2005 r. o przekształceniu prawa użytkowania wieczystego w prawo własności nieruchomości:</w:t>
            </w:r>
          </w:p>
        </w:tc>
        <w:tc>
          <w:tcPr>
            <w:tcW w:w="754" w:type="pct"/>
            <w:tcBorders>
              <w:top w:val="nil"/>
              <w:left w:val="nil"/>
              <w:bottom w:val="nil"/>
              <w:right w:val="nil"/>
            </w:tcBorders>
            <w:shd w:val="clear" w:color="auto" w:fill="auto"/>
            <w:noWrap/>
            <w:vAlign w:val="center"/>
            <w:hideMark/>
          </w:tcPr>
          <w:p w14:paraId="202346EB"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04646524"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A88B94C"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2214D39D" w14:textId="77777777" w:rsidTr="00EE4555">
        <w:trPr>
          <w:trHeight w:val="85"/>
        </w:trPr>
        <w:tc>
          <w:tcPr>
            <w:tcW w:w="222" w:type="pct"/>
            <w:tcBorders>
              <w:top w:val="nil"/>
              <w:left w:val="nil"/>
              <w:bottom w:val="nil"/>
              <w:right w:val="nil"/>
            </w:tcBorders>
            <w:shd w:val="clear" w:color="auto" w:fill="auto"/>
            <w:noWrap/>
            <w:vAlign w:val="center"/>
            <w:hideMark/>
          </w:tcPr>
          <w:p w14:paraId="554AE117"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4AA1F60"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Wpływy z opłaty za przekształcenie użytkowania wieczystego w prawo własności</w:t>
            </w:r>
          </w:p>
        </w:tc>
        <w:tc>
          <w:tcPr>
            <w:tcW w:w="754" w:type="pct"/>
            <w:tcBorders>
              <w:top w:val="nil"/>
              <w:left w:val="nil"/>
              <w:bottom w:val="nil"/>
              <w:right w:val="nil"/>
            </w:tcBorders>
            <w:shd w:val="clear" w:color="auto" w:fill="auto"/>
            <w:noWrap/>
            <w:vAlign w:val="center"/>
            <w:hideMark/>
          </w:tcPr>
          <w:p w14:paraId="7D826E8D"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0FD81EC5"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163 766,24</w:t>
            </w:r>
          </w:p>
        </w:tc>
        <w:tc>
          <w:tcPr>
            <w:tcW w:w="754" w:type="pct"/>
            <w:tcBorders>
              <w:top w:val="nil"/>
              <w:left w:val="nil"/>
              <w:bottom w:val="nil"/>
              <w:right w:val="nil"/>
            </w:tcBorders>
            <w:shd w:val="clear" w:color="auto" w:fill="auto"/>
            <w:vAlign w:val="center"/>
            <w:hideMark/>
          </w:tcPr>
          <w:p w14:paraId="712135AB"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2F3A1D16" w14:textId="77777777" w:rsidTr="00EE4555">
        <w:trPr>
          <w:trHeight w:val="85"/>
        </w:trPr>
        <w:tc>
          <w:tcPr>
            <w:tcW w:w="222" w:type="pct"/>
            <w:tcBorders>
              <w:top w:val="nil"/>
              <w:left w:val="nil"/>
              <w:bottom w:val="nil"/>
              <w:right w:val="nil"/>
            </w:tcBorders>
            <w:shd w:val="clear" w:color="auto" w:fill="auto"/>
            <w:noWrap/>
            <w:vAlign w:val="center"/>
            <w:hideMark/>
          </w:tcPr>
          <w:p w14:paraId="1406F67E"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A2B0C0C"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07A251E"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8EEB3EF"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879AEF7"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78D14F02" w14:textId="77777777" w:rsidTr="00EE4555">
        <w:trPr>
          <w:trHeight w:val="85"/>
        </w:trPr>
        <w:tc>
          <w:tcPr>
            <w:tcW w:w="222" w:type="pct"/>
            <w:tcBorders>
              <w:top w:val="nil"/>
              <w:left w:val="nil"/>
              <w:bottom w:val="nil"/>
              <w:right w:val="nil"/>
            </w:tcBorders>
            <w:shd w:val="clear" w:color="auto" w:fill="auto"/>
            <w:noWrap/>
            <w:vAlign w:val="center"/>
            <w:hideMark/>
          </w:tcPr>
          <w:p w14:paraId="637AA949"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3BD3C9E"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54" w:type="pct"/>
            <w:tcBorders>
              <w:top w:val="nil"/>
              <w:left w:val="nil"/>
              <w:bottom w:val="nil"/>
              <w:right w:val="nil"/>
            </w:tcBorders>
            <w:shd w:val="clear" w:color="auto" w:fill="auto"/>
            <w:noWrap/>
            <w:vAlign w:val="center"/>
            <w:hideMark/>
          </w:tcPr>
          <w:p w14:paraId="3DCB7734"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41A8DED5"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6795C29"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7EAD7B74" w14:textId="77777777" w:rsidTr="00EE4555">
        <w:trPr>
          <w:trHeight w:val="85"/>
        </w:trPr>
        <w:tc>
          <w:tcPr>
            <w:tcW w:w="222" w:type="pct"/>
            <w:tcBorders>
              <w:top w:val="nil"/>
              <w:left w:val="nil"/>
              <w:bottom w:val="nil"/>
              <w:right w:val="nil"/>
            </w:tcBorders>
            <w:shd w:val="clear" w:color="auto" w:fill="auto"/>
            <w:noWrap/>
            <w:vAlign w:val="center"/>
            <w:hideMark/>
          </w:tcPr>
          <w:p w14:paraId="10D0EFD3"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A8D1AF0"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Wpływy z rocznej opłaty przekształceniowej</w:t>
            </w:r>
          </w:p>
        </w:tc>
        <w:tc>
          <w:tcPr>
            <w:tcW w:w="754" w:type="pct"/>
            <w:tcBorders>
              <w:top w:val="nil"/>
              <w:left w:val="nil"/>
              <w:bottom w:val="nil"/>
              <w:right w:val="nil"/>
            </w:tcBorders>
            <w:shd w:val="clear" w:color="auto" w:fill="auto"/>
            <w:noWrap/>
            <w:vAlign w:val="center"/>
            <w:hideMark/>
          </w:tcPr>
          <w:p w14:paraId="524F463F"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4646CFA7"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2 010 389,11</w:t>
            </w:r>
          </w:p>
        </w:tc>
        <w:tc>
          <w:tcPr>
            <w:tcW w:w="754" w:type="pct"/>
            <w:tcBorders>
              <w:top w:val="nil"/>
              <w:left w:val="nil"/>
              <w:bottom w:val="nil"/>
              <w:right w:val="nil"/>
            </w:tcBorders>
            <w:shd w:val="clear" w:color="auto" w:fill="auto"/>
            <w:vAlign w:val="center"/>
            <w:hideMark/>
          </w:tcPr>
          <w:p w14:paraId="259921AC"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37583E46" w14:textId="77777777" w:rsidTr="00EE4555">
        <w:trPr>
          <w:trHeight w:val="85"/>
        </w:trPr>
        <w:tc>
          <w:tcPr>
            <w:tcW w:w="222" w:type="pct"/>
            <w:tcBorders>
              <w:top w:val="nil"/>
              <w:left w:val="nil"/>
              <w:bottom w:val="nil"/>
              <w:right w:val="nil"/>
            </w:tcBorders>
            <w:shd w:val="clear" w:color="auto" w:fill="auto"/>
            <w:noWrap/>
            <w:vAlign w:val="center"/>
            <w:hideMark/>
          </w:tcPr>
          <w:p w14:paraId="60660547"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4E5639D"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Wpływy z opłaty jednorazowej za przekształcenie użytkowania wieczystego w prawo własności</w:t>
            </w:r>
          </w:p>
        </w:tc>
        <w:tc>
          <w:tcPr>
            <w:tcW w:w="754" w:type="pct"/>
            <w:tcBorders>
              <w:top w:val="nil"/>
              <w:left w:val="nil"/>
              <w:bottom w:val="nil"/>
              <w:right w:val="nil"/>
            </w:tcBorders>
            <w:shd w:val="clear" w:color="auto" w:fill="auto"/>
            <w:noWrap/>
            <w:vAlign w:val="center"/>
            <w:hideMark/>
          </w:tcPr>
          <w:p w14:paraId="2F2B4A50"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2ACEB575"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102 107,26</w:t>
            </w:r>
          </w:p>
        </w:tc>
        <w:tc>
          <w:tcPr>
            <w:tcW w:w="754" w:type="pct"/>
            <w:tcBorders>
              <w:top w:val="nil"/>
              <w:left w:val="nil"/>
              <w:bottom w:val="nil"/>
              <w:right w:val="nil"/>
            </w:tcBorders>
            <w:shd w:val="clear" w:color="auto" w:fill="auto"/>
            <w:vAlign w:val="center"/>
            <w:hideMark/>
          </w:tcPr>
          <w:p w14:paraId="57140D8A"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26ADAB01" w14:textId="77777777" w:rsidTr="00EE4555">
        <w:trPr>
          <w:trHeight w:val="85"/>
        </w:trPr>
        <w:tc>
          <w:tcPr>
            <w:tcW w:w="222" w:type="pct"/>
            <w:tcBorders>
              <w:top w:val="nil"/>
              <w:left w:val="nil"/>
              <w:bottom w:val="nil"/>
              <w:right w:val="nil"/>
            </w:tcBorders>
            <w:shd w:val="clear" w:color="auto" w:fill="auto"/>
            <w:noWrap/>
            <w:vAlign w:val="center"/>
            <w:hideMark/>
          </w:tcPr>
          <w:p w14:paraId="4F59E6C9"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6F78150"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28C12B"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6873FB3"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DA38EE5"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724104D1" w14:textId="77777777" w:rsidTr="00EE4555">
        <w:trPr>
          <w:trHeight w:val="85"/>
        </w:trPr>
        <w:tc>
          <w:tcPr>
            <w:tcW w:w="222" w:type="pct"/>
            <w:tcBorders>
              <w:top w:val="nil"/>
              <w:left w:val="nil"/>
              <w:bottom w:val="nil"/>
              <w:right w:val="nil"/>
            </w:tcBorders>
            <w:shd w:val="clear" w:color="C0C0C0" w:fill="EAF2F6"/>
            <w:noWrap/>
            <w:vAlign w:val="center"/>
            <w:hideMark/>
          </w:tcPr>
          <w:p w14:paraId="6F860799"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III</w:t>
            </w:r>
          </w:p>
        </w:tc>
        <w:tc>
          <w:tcPr>
            <w:tcW w:w="2517" w:type="pct"/>
            <w:tcBorders>
              <w:top w:val="nil"/>
              <w:left w:val="nil"/>
              <w:bottom w:val="nil"/>
              <w:right w:val="nil"/>
            </w:tcBorders>
            <w:shd w:val="clear" w:color="000000" w:fill="EAF2F6"/>
            <w:vAlign w:val="center"/>
            <w:hideMark/>
          </w:tcPr>
          <w:p w14:paraId="03DE684E"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 xml:space="preserve">Wpływy ze sprzedaży lokali i nieruchomości  </w:t>
            </w:r>
          </w:p>
        </w:tc>
        <w:tc>
          <w:tcPr>
            <w:tcW w:w="754" w:type="pct"/>
            <w:tcBorders>
              <w:top w:val="nil"/>
              <w:left w:val="nil"/>
              <w:bottom w:val="nil"/>
              <w:right w:val="nil"/>
            </w:tcBorders>
            <w:shd w:val="clear" w:color="C0C0C0" w:fill="EAF2F6"/>
            <w:noWrap/>
            <w:vAlign w:val="center"/>
            <w:hideMark/>
          </w:tcPr>
          <w:p w14:paraId="06542539"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21 049 309</w:t>
            </w:r>
          </w:p>
        </w:tc>
        <w:tc>
          <w:tcPr>
            <w:tcW w:w="754" w:type="pct"/>
            <w:tcBorders>
              <w:top w:val="nil"/>
              <w:left w:val="nil"/>
              <w:bottom w:val="nil"/>
              <w:right w:val="nil"/>
            </w:tcBorders>
            <w:shd w:val="clear" w:color="C0C0C0" w:fill="EAF2F6"/>
            <w:noWrap/>
            <w:vAlign w:val="center"/>
            <w:hideMark/>
          </w:tcPr>
          <w:p w14:paraId="6524A79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22 193 491,00</w:t>
            </w:r>
          </w:p>
        </w:tc>
        <w:tc>
          <w:tcPr>
            <w:tcW w:w="754" w:type="pct"/>
            <w:tcBorders>
              <w:top w:val="nil"/>
              <w:left w:val="nil"/>
              <w:bottom w:val="nil"/>
              <w:right w:val="nil"/>
            </w:tcBorders>
            <w:shd w:val="clear" w:color="C0C0C0" w:fill="EAF2F6"/>
            <w:noWrap/>
            <w:vAlign w:val="center"/>
            <w:hideMark/>
          </w:tcPr>
          <w:p w14:paraId="4A3F1CCF"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105,4%</w:t>
            </w:r>
          </w:p>
        </w:tc>
      </w:tr>
      <w:tr w:rsidR="00007582" w:rsidRPr="00007582" w14:paraId="003DC6C7" w14:textId="77777777" w:rsidTr="00EE4555">
        <w:trPr>
          <w:trHeight w:val="85"/>
        </w:trPr>
        <w:tc>
          <w:tcPr>
            <w:tcW w:w="222" w:type="pct"/>
            <w:tcBorders>
              <w:top w:val="nil"/>
              <w:left w:val="nil"/>
              <w:bottom w:val="nil"/>
              <w:right w:val="nil"/>
            </w:tcBorders>
            <w:shd w:val="clear" w:color="auto" w:fill="auto"/>
            <w:noWrap/>
            <w:vAlign w:val="center"/>
            <w:hideMark/>
          </w:tcPr>
          <w:p w14:paraId="4362BB0A" w14:textId="77777777" w:rsidR="00007582" w:rsidRPr="00007582" w:rsidRDefault="00007582" w:rsidP="0000758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14:paraId="3DAE44E0"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19521D6"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13FEE21"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C9F243A"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06C39903" w14:textId="77777777" w:rsidTr="00EE4555">
        <w:trPr>
          <w:trHeight w:val="85"/>
        </w:trPr>
        <w:tc>
          <w:tcPr>
            <w:tcW w:w="222" w:type="pct"/>
            <w:tcBorders>
              <w:top w:val="nil"/>
              <w:left w:val="nil"/>
              <w:bottom w:val="nil"/>
              <w:right w:val="nil"/>
            </w:tcBorders>
            <w:shd w:val="clear" w:color="auto" w:fill="auto"/>
            <w:noWrap/>
            <w:vAlign w:val="center"/>
            <w:hideMark/>
          </w:tcPr>
          <w:p w14:paraId="5CFF5D97"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BB64485"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Struktura dochodów</w:t>
            </w:r>
          </w:p>
        </w:tc>
        <w:tc>
          <w:tcPr>
            <w:tcW w:w="754" w:type="pct"/>
            <w:tcBorders>
              <w:top w:val="nil"/>
              <w:left w:val="nil"/>
              <w:bottom w:val="nil"/>
              <w:right w:val="nil"/>
            </w:tcBorders>
            <w:shd w:val="clear" w:color="auto" w:fill="auto"/>
            <w:noWrap/>
            <w:vAlign w:val="center"/>
            <w:hideMark/>
          </w:tcPr>
          <w:p w14:paraId="2A6F824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90,42%</w:t>
            </w:r>
          </w:p>
        </w:tc>
        <w:tc>
          <w:tcPr>
            <w:tcW w:w="754" w:type="pct"/>
            <w:tcBorders>
              <w:top w:val="nil"/>
              <w:left w:val="nil"/>
              <w:bottom w:val="nil"/>
              <w:right w:val="nil"/>
            </w:tcBorders>
            <w:shd w:val="clear" w:color="auto" w:fill="auto"/>
            <w:noWrap/>
            <w:vAlign w:val="center"/>
            <w:hideMark/>
          </w:tcPr>
          <w:p w14:paraId="12E6919A"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90,70%</w:t>
            </w:r>
          </w:p>
        </w:tc>
        <w:tc>
          <w:tcPr>
            <w:tcW w:w="754" w:type="pct"/>
            <w:tcBorders>
              <w:top w:val="nil"/>
              <w:left w:val="nil"/>
              <w:bottom w:val="nil"/>
              <w:right w:val="nil"/>
            </w:tcBorders>
            <w:shd w:val="clear" w:color="auto" w:fill="auto"/>
            <w:noWrap/>
            <w:vAlign w:val="center"/>
            <w:hideMark/>
          </w:tcPr>
          <w:p w14:paraId="326C7B51" w14:textId="77777777" w:rsidR="00007582" w:rsidRPr="00007582" w:rsidRDefault="00007582" w:rsidP="00007582">
            <w:pPr>
              <w:spacing w:line="240" w:lineRule="auto"/>
              <w:jc w:val="right"/>
              <w:rPr>
                <w:rFonts w:ascii="Arial CE" w:hAnsi="Arial CE" w:cs="Arial CE"/>
                <w:b/>
                <w:bCs/>
                <w:sz w:val="12"/>
                <w:szCs w:val="12"/>
              </w:rPr>
            </w:pPr>
          </w:p>
        </w:tc>
      </w:tr>
      <w:tr w:rsidR="00007582" w:rsidRPr="00007582" w14:paraId="70653330" w14:textId="77777777" w:rsidTr="00EE4555">
        <w:trPr>
          <w:trHeight w:val="85"/>
        </w:trPr>
        <w:tc>
          <w:tcPr>
            <w:tcW w:w="222" w:type="pct"/>
            <w:tcBorders>
              <w:top w:val="nil"/>
              <w:left w:val="nil"/>
              <w:bottom w:val="nil"/>
              <w:right w:val="nil"/>
            </w:tcBorders>
            <w:shd w:val="clear" w:color="auto" w:fill="auto"/>
            <w:noWrap/>
            <w:vAlign w:val="center"/>
            <w:hideMark/>
          </w:tcPr>
          <w:p w14:paraId="18D1BF9D"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1B0B45D"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330434D2"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436B1862"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933500"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4ABFDAE7" w14:textId="77777777" w:rsidTr="00EE4555">
        <w:trPr>
          <w:trHeight w:val="85"/>
        </w:trPr>
        <w:tc>
          <w:tcPr>
            <w:tcW w:w="222" w:type="pct"/>
            <w:tcBorders>
              <w:top w:val="nil"/>
              <w:left w:val="nil"/>
              <w:bottom w:val="nil"/>
              <w:right w:val="nil"/>
            </w:tcBorders>
            <w:shd w:val="clear" w:color="auto" w:fill="auto"/>
            <w:noWrap/>
            <w:vAlign w:val="center"/>
            <w:hideMark/>
          </w:tcPr>
          <w:p w14:paraId="7569B1BE"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2D4C938"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386BA4"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7866DFC"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363C9B"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7632B970" w14:textId="77777777" w:rsidTr="00EE4555">
        <w:trPr>
          <w:trHeight w:val="85"/>
        </w:trPr>
        <w:tc>
          <w:tcPr>
            <w:tcW w:w="222" w:type="pct"/>
            <w:tcBorders>
              <w:top w:val="nil"/>
              <w:left w:val="nil"/>
              <w:bottom w:val="nil"/>
              <w:right w:val="nil"/>
            </w:tcBorders>
            <w:shd w:val="clear" w:color="000000" w:fill="FFFFC5"/>
            <w:noWrap/>
            <w:vAlign w:val="center"/>
            <w:hideMark/>
          </w:tcPr>
          <w:p w14:paraId="3D3DAC88"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0210A45E" w14:textId="77777777" w:rsidR="00007582" w:rsidRPr="00007582" w:rsidRDefault="00007582" w:rsidP="00007582">
            <w:pPr>
              <w:spacing w:line="240" w:lineRule="auto"/>
              <w:rPr>
                <w:rFonts w:ascii="Arial CE" w:hAnsi="Arial CE" w:cs="Arial CE"/>
                <w:sz w:val="12"/>
                <w:szCs w:val="12"/>
                <w:u w:val="single"/>
              </w:rPr>
            </w:pPr>
            <w:r w:rsidRPr="00007582">
              <w:rPr>
                <w:rFonts w:ascii="Arial CE" w:hAnsi="Arial CE" w:cs="Arial CE"/>
                <w:sz w:val="12"/>
                <w:szCs w:val="12"/>
                <w:u w:val="single"/>
              </w:rPr>
              <w:t>Wpływy ze sprzedaży nieruchomości gruntowych</w:t>
            </w:r>
          </w:p>
        </w:tc>
        <w:tc>
          <w:tcPr>
            <w:tcW w:w="754" w:type="pct"/>
            <w:tcBorders>
              <w:top w:val="nil"/>
              <w:left w:val="nil"/>
              <w:bottom w:val="nil"/>
              <w:right w:val="nil"/>
            </w:tcBorders>
            <w:shd w:val="clear" w:color="000000" w:fill="FFFFC5"/>
            <w:vAlign w:val="center"/>
            <w:hideMark/>
          </w:tcPr>
          <w:p w14:paraId="537E5E26"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17 992 858</w:t>
            </w:r>
          </w:p>
        </w:tc>
        <w:tc>
          <w:tcPr>
            <w:tcW w:w="754" w:type="pct"/>
            <w:tcBorders>
              <w:top w:val="nil"/>
              <w:left w:val="nil"/>
              <w:bottom w:val="nil"/>
              <w:right w:val="nil"/>
            </w:tcBorders>
            <w:shd w:val="clear" w:color="000000" w:fill="FFFFC5"/>
            <w:vAlign w:val="center"/>
            <w:hideMark/>
          </w:tcPr>
          <w:p w14:paraId="31EEB3E5"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19 137 040,00</w:t>
            </w:r>
          </w:p>
        </w:tc>
        <w:tc>
          <w:tcPr>
            <w:tcW w:w="754" w:type="pct"/>
            <w:tcBorders>
              <w:top w:val="nil"/>
              <w:left w:val="nil"/>
              <w:bottom w:val="nil"/>
              <w:right w:val="nil"/>
            </w:tcBorders>
            <w:shd w:val="clear" w:color="000000" w:fill="FFFFC5"/>
            <w:vAlign w:val="center"/>
            <w:hideMark/>
          </w:tcPr>
          <w:p w14:paraId="2D782BBD"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106,4%</w:t>
            </w:r>
          </w:p>
        </w:tc>
      </w:tr>
      <w:tr w:rsidR="00007582" w:rsidRPr="00007582" w14:paraId="5DBBB9D6" w14:textId="77777777" w:rsidTr="00EE4555">
        <w:trPr>
          <w:trHeight w:val="85"/>
        </w:trPr>
        <w:tc>
          <w:tcPr>
            <w:tcW w:w="222" w:type="pct"/>
            <w:tcBorders>
              <w:top w:val="nil"/>
              <w:left w:val="nil"/>
              <w:bottom w:val="nil"/>
              <w:right w:val="nil"/>
            </w:tcBorders>
            <w:shd w:val="clear" w:color="auto" w:fill="auto"/>
            <w:noWrap/>
            <w:vAlign w:val="center"/>
            <w:hideMark/>
          </w:tcPr>
          <w:p w14:paraId="1300FE58" w14:textId="77777777" w:rsidR="00007582" w:rsidRPr="00007582" w:rsidRDefault="00007582" w:rsidP="0000758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282A24CD"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3D2941A"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0889C28"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3DBAE55"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3CAD3F2A" w14:textId="77777777" w:rsidTr="00EE4555">
        <w:trPr>
          <w:trHeight w:val="85"/>
        </w:trPr>
        <w:tc>
          <w:tcPr>
            <w:tcW w:w="222" w:type="pct"/>
            <w:tcBorders>
              <w:top w:val="nil"/>
              <w:left w:val="nil"/>
              <w:bottom w:val="nil"/>
              <w:right w:val="nil"/>
            </w:tcBorders>
            <w:shd w:val="clear" w:color="auto" w:fill="auto"/>
            <w:noWrap/>
            <w:vAlign w:val="center"/>
            <w:hideMark/>
          </w:tcPr>
          <w:p w14:paraId="05D5211C"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C63E4E5"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Wpływy wynikające ze sprzedaży zrealizowanych w 2024 r.</w:t>
            </w:r>
          </w:p>
        </w:tc>
        <w:tc>
          <w:tcPr>
            <w:tcW w:w="754" w:type="pct"/>
            <w:tcBorders>
              <w:top w:val="nil"/>
              <w:left w:val="nil"/>
              <w:bottom w:val="nil"/>
              <w:right w:val="nil"/>
            </w:tcBorders>
            <w:shd w:val="clear" w:color="auto" w:fill="auto"/>
            <w:vAlign w:val="center"/>
            <w:hideMark/>
          </w:tcPr>
          <w:p w14:paraId="7F510818"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17 992 858</w:t>
            </w:r>
          </w:p>
        </w:tc>
        <w:tc>
          <w:tcPr>
            <w:tcW w:w="754" w:type="pct"/>
            <w:tcBorders>
              <w:top w:val="nil"/>
              <w:left w:val="nil"/>
              <w:bottom w:val="nil"/>
              <w:right w:val="nil"/>
            </w:tcBorders>
            <w:shd w:val="clear" w:color="auto" w:fill="auto"/>
            <w:vAlign w:val="center"/>
            <w:hideMark/>
          </w:tcPr>
          <w:p w14:paraId="62B077EE"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19 137 040,00</w:t>
            </w:r>
          </w:p>
        </w:tc>
        <w:tc>
          <w:tcPr>
            <w:tcW w:w="754" w:type="pct"/>
            <w:tcBorders>
              <w:top w:val="nil"/>
              <w:left w:val="nil"/>
              <w:bottom w:val="nil"/>
              <w:right w:val="nil"/>
            </w:tcBorders>
            <w:shd w:val="clear" w:color="auto" w:fill="auto"/>
            <w:vAlign w:val="center"/>
            <w:hideMark/>
          </w:tcPr>
          <w:p w14:paraId="26F5BF01"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3168ADC6" w14:textId="77777777" w:rsidTr="00EE4555">
        <w:trPr>
          <w:trHeight w:val="85"/>
        </w:trPr>
        <w:tc>
          <w:tcPr>
            <w:tcW w:w="222" w:type="pct"/>
            <w:tcBorders>
              <w:top w:val="nil"/>
              <w:left w:val="nil"/>
              <w:bottom w:val="nil"/>
              <w:right w:val="nil"/>
            </w:tcBorders>
            <w:shd w:val="clear" w:color="auto" w:fill="auto"/>
            <w:noWrap/>
            <w:vAlign w:val="center"/>
            <w:hideMark/>
          </w:tcPr>
          <w:p w14:paraId="5D5CF1C4"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1B3DF4B"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Liczba umów sprzedaży podpisanych w 2024 r.</w:t>
            </w:r>
          </w:p>
        </w:tc>
        <w:tc>
          <w:tcPr>
            <w:tcW w:w="754" w:type="pct"/>
            <w:tcBorders>
              <w:top w:val="nil"/>
              <w:left w:val="nil"/>
              <w:bottom w:val="nil"/>
              <w:right w:val="nil"/>
            </w:tcBorders>
            <w:shd w:val="clear" w:color="auto" w:fill="auto"/>
            <w:vAlign w:val="center"/>
            <w:hideMark/>
          </w:tcPr>
          <w:p w14:paraId="7C8A1A15"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w:t>
            </w:r>
          </w:p>
        </w:tc>
        <w:tc>
          <w:tcPr>
            <w:tcW w:w="754" w:type="pct"/>
            <w:tcBorders>
              <w:top w:val="nil"/>
              <w:left w:val="nil"/>
              <w:bottom w:val="nil"/>
              <w:right w:val="nil"/>
            </w:tcBorders>
            <w:shd w:val="clear" w:color="auto" w:fill="auto"/>
            <w:vAlign w:val="center"/>
            <w:hideMark/>
          </w:tcPr>
          <w:p w14:paraId="59178FAA"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3</w:t>
            </w:r>
          </w:p>
        </w:tc>
        <w:tc>
          <w:tcPr>
            <w:tcW w:w="754" w:type="pct"/>
            <w:tcBorders>
              <w:top w:val="nil"/>
              <w:left w:val="nil"/>
              <w:bottom w:val="nil"/>
              <w:right w:val="nil"/>
            </w:tcBorders>
            <w:shd w:val="clear" w:color="auto" w:fill="auto"/>
            <w:vAlign w:val="center"/>
            <w:hideMark/>
          </w:tcPr>
          <w:p w14:paraId="77EF464B"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27AE6AF8" w14:textId="77777777" w:rsidTr="00EE4555">
        <w:trPr>
          <w:trHeight w:val="85"/>
        </w:trPr>
        <w:tc>
          <w:tcPr>
            <w:tcW w:w="222" w:type="pct"/>
            <w:tcBorders>
              <w:top w:val="nil"/>
              <w:left w:val="nil"/>
              <w:bottom w:val="nil"/>
              <w:right w:val="nil"/>
            </w:tcBorders>
            <w:shd w:val="clear" w:color="auto" w:fill="auto"/>
            <w:noWrap/>
            <w:vAlign w:val="center"/>
            <w:hideMark/>
          </w:tcPr>
          <w:p w14:paraId="17DF4898"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BF0A384"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09BDF6EB"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57B64181"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5FBCB2F"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2C06B4DC" w14:textId="77777777" w:rsidTr="00EE4555">
        <w:trPr>
          <w:trHeight w:val="85"/>
        </w:trPr>
        <w:tc>
          <w:tcPr>
            <w:tcW w:w="222" w:type="pct"/>
            <w:tcBorders>
              <w:top w:val="nil"/>
              <w:left w:val="nil"/>
              <w:bottom w:val="nil"/>
              <w:right w:val="nil"/>
            </w:tcBorders>
            <w:shd w:val="clear" w:color="auto" w:fill="auto"/>
            <w:noWrap/>
            <w:vAlign w:val="center"/>
            <w:hideMark/>
          </w:tcPr>
          <w:p w14:paraId="694A7BF7"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982A4B2"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3F52511"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9BE64C"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DDEEBBE"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280CFD02" w14:textId="77777777" w:rsidTr="00EE4555">
        <w:trPr>
          <w:trHeight w:val="85"/>
        </w:trPr>
        <w:tc>
          <w:tcPr>
            <w:tcW w:w="222" w:type="pct"/>
            <w:tcBorders>
              <w:top w:val="nil"/>
              <w:left w:val="nil"/>
              <w:bottom w:val="nil"/>
              <w:right w:val="nil"/>
            </w:tcBorders>
            <w:shd w:val="clear" w:color="auto" w:fill="auto"/>
            <w:noWrap/>
            <w:vAlign w:val="center"/>
            <w:hideMark/>
          </w:tcPr>
          <w:p w14:paraId="185537C9"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849E806"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adres nieruchomości nr 1</w:t>
            </w:r>
          </w:p>
        </w:tc>
        <w:tc>
          <w:tcPr>
            <w:tcW w:w="754" w:type="pct"/>
            <w:tcBorders>
              <w:top w:val="nil"/>
              <w:left w:val="nil"/>
              <w:bottom w:val="nil"/>
              <w:right w:val="nil"/>
            </w:tcBorders>
            <w:shd w:val="clear" w:color="auto" w:fill="auto"/>
            <w:noWrap/>
            <w:vAlign w:val="center"/>
            <w:hideMark/>
          </w:tcPr>
          <w:p w14:paraId="6656E506"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2E9D15E3"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B5D5EDC"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626140A3" w14:textId="77777777" w:rsidTr="00EE4555">
        <w:trPr>
          <w:trHeight w:val="85"/>
        </w:trPr>
        <w:tc>
          <w:tcPr>
            <w:tcW w:w="222" w:type="pct"/>
            <w:tcBorders>
              <w:top w:val="nil"/>
              <w:left w:val="nil"/>
              <w:bottom w:val="nil"/>
              <w:right w:val="nil"/>
            </w:tcBorders>
            <w:shd w:val="clear" w:color="auto" w:fill="auto"/>
            <w:noWrap/>
            <w:vAlign w:val="center"/>
            <w:hideMark/>
          </w:tcPr>
          <w:p w14:paraId="1552FC76"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BAC0054"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ul. Kasprowicza r. Nocznickiego, dz. ew. nr 276 obręb 7-07-02</w:t>
            </w:r>
          </w:p>
        </w:tc>
        <w:tc>
          <w:tcPr>
            <w:tcW w:w="754" w:type="pct"/>
            <w:tcBorders>
              <w:top w:val="nil"/>
              <w:left w:val="nil"/>
              <w:bottom w:val="nil"/>
              <w:right w:val="nil"/>
            </w:tcBorders>
            <w:shd w:val="clear" w:color="auto" w:fill="auto"/>
            <w:vAlign w:val="center"/>
            <w:hideMark/>
          </w:tcPr>
          <w:p w14:paraId="0095589B"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17 400 000</w:t>
            </w:r>
          </w:p>
        </w:tc>
        <w:tc>
          <w:tcPr>
            <w:tcW w:w="754" w:type="pct"/>
            <w:tcBorders>
              <w:top w:val="nil"/>
              <w:left w:val="nil"/>
              <w:bottom w:val="nil"/>
              <w:right w:val="nil"/>
            </w:tcBorders>
            <w:shd w:val="clear" w:color="auto" w:fill="auto"/>
            <w:vAlign w:val="center"/>
            <w:hideMark/>
          </w:tcPr>
          <w:p w14:paraId="7C74EDB9"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17 400 000,00</w:t>
            </w:r>
          </w:p>
        </w:tc>
        <w:tc>
          <w:tcPr>
            <w:tcW w:w="754" w:type="pct"/>
            <w:tcBorders>
              <w:top w:val="nil"/>
              <w:left w:val="nil"/>
              <w:bottom w:val="nil"/>
              <w:right w:val="nil"/>
            </w:tcBorders>
            <w:shd w:val="clear" w:color="auto" w:fill="auto"/>
            <w:vAlign w:val="center"/>
            <w:hideMark/>
          </w:tcPr>
          <w:p w14:paraId="2CD0D3FC"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30449E31" w14:textId="77777777" w:rsidTr="00EE4555">
        <w:trPr>
          <w:trHeight w:val="85"/>
        </w:trPr>
        <w:tc>
          <w:tcPr>
            <w:tcW w:w="222" w:type="pct"/>
            <w:tcBorders>
              <w:top w:val="nil"/>
              <w:left w:val="nil"/>
              <w:bottom w:val="nil"/>
              <w:right w:val="nil"/>
            </w:tcBorders>
            <w:shd w:val="clear" w:color="auto" w:fill="auto"/>
            <w:noWrap/>
            <w:vAlign w:val="center"/>
            <w:hideMark/>
          </w:tcPr>
          <w:p w14:paraId="47F9A21A"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ECCA712"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powierzchnia [m</w:t>
            </w:r>
            <w:r w:rsidRPr="00007582">
              <w:rPr>
                <w:rFonts w:ascii="Arial CE" w:hAnsi="Arial CE" w:cs="Arial CE"/>
                <w:sz w:val="12"/>
                <w:szCs w:val="12"/>
                <w:vertAlign w:val="superscript"/>
              </w:rPr>
              <w:t>2</w:t>
            </w:r>
            <w:r w:rsidRPr="00007582">
              <w:rPr>
                <w:rFonts w:ascii="Arial CE" w:hAnsi="Arial CE" w:cs="Arial CE"/>
                <w:sz w:val="12"/>
                <w:szCs w:val="12"/>
              </w:rPr>
              <w:t>]</w:t>
            </w:r>
          </w:p>
        </w:tc>
        <w:tc>
          <w:tcPr>
            <w:tcW w:w="754" w:type="pct"/>
            <w:tcBorders>
              <w:top w:val="nil"/>
              <w:left w:val="nil"/>
              <w:bottom w:val="nil"/>
              <w:right w:val="nil"/>
            </w:tcBorders>
            <w:shd w:val="clear" w:color="auto" w:fill="auto"/>
            <w:vAlign w:val="center"/>
            <w:hideMark/>
          </w:tcPr>
          <w:p w14:paraId="1C323F66" w14:textId="77777777" w:rsidR="00007582" w:rsidRPr="00007582" w:rsidRDefault="00007582" w:rsidP="00007582">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4EB6E812"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4 589</w:t>
            </w:r>
          </w:p>
        </w:tc>
        <w:tc>
          <w:tcPr>
            <w:tcW w:w="754" w:type="pct"/>
            <w:tcBorders>
              <w:top w:val="nil"/>
              <w:left w:val="nil"/>
              <w:bottom w:val="nil"/>
              <w:right w:val="nil"/>
            </w:tcBorders>
            <w:shd w:val="clear" w:color="auto" w:fill="auto"/>
            <w:vAlign w:val="center"/>
            <w:hideMark/>
          </w:tcPr>
          <w:p w14:paraId="59F1E755"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434E6DE8" w14:textId="77777777" w:rsidTr="00EE4555">
        <w:trPr>
          <w:trHeight w:val="85"/>
        </w:trPr>
        <w:tc>
          <w:tcPr>
            <w:tcW w:w="222" w:type="pct"/>
            <w:tcBorders>
              <w:top w:val="nil"/>
              <w:left w:val="nil"/>
              <w:bottom w:val="nil"/>
              <w:right w:val="nil"/>
            </w:tcBorders>
            <w:shd w:val="clear" w:color="auto" w:fill="auto"/>
            <w:noWrap/>
            <w:vAlign w:val="center"/>
            <w:hideMark/>
          </w:tcPr>
          <w:p w14:paraId="5375905F"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0306CCB"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CCA913F" w14:textId="77777777" w:rsidR="00007582" w:rsidRPr="00007582" w:rsidRDefault="00007582" w:rsidP="00007582">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232EE23"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6E67CCC"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8577A3A" w14:textId="77777777" w:rsidTr="00EE4555">
        <w:trPr>
          <w:trHeight w:val="85"/>
        </w:trPr>
        <w:tc>
          <w:tcPr>
            <w:tcW w:w="222" w:type="pct"/>
            <w:tcBorders>
              <w:top w:val="nil"/>
              <w:left w:val="nil"/>
              <w:bottom w:val="nil"/>
              <w:right w:val="nil"/>
            </w:tcBorders>
            <w:shd w:val="clear" w:color="auto" w:fill="auto"/>
            <w:noWrap/>
            <w:vAlign w:val="center"/>
            <w:hideMark/>
          </w:tcPr>
          <w:p w14:paraId="32DB4848"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170B452"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Sprzedaż nieruchomości w trybie przetargu nieograniczonego</w:t>
            </w:r>
          </w:p>
        </w:tc>
        <w:tc>
          <w:tcPr>
            <w:tcW w:w="754" w:type="pct"/>
            <w:tcBorders>
              <w:top w:val="nil"/>
              <w:left w:val="nil"/>
              <w:bottom w:val="nil"/>
              <w:right w:val="nil"/>
            </w:tcBorders>
            <w:shd w:val="clear" w:color="auto" w:fill="auto"/>
            <w:vAlign w:val="center"/>
            <w:hideMark/>
          </w:tcPr>
          <w:p w14:paraId="7BC2702C" w14:textId="77777777" w:rsidR="00007582" w:rsidRPr="00007582" w:rsidRDefault="00007582" w:rsidP="00007582">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6D5645A3"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1BA6F95"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70B4928F" w14:textId="77777777" w:rsidTr="00EE4555">
        <w:trPr>
          <w:trHeight w:val="85"/>
        </w:trPr>
        <w:tc>
          <w:tcPr>
            <w:tcW w:w="222" w:type="pct"/>
            <w:tcBorders>
              <w:top w:val="nil"/>
              <w:left w:val="nil"/>
              <w:bottom w:val="nil"/>
              <w:right w:val="nil"/>
            </w:tcBorders>
            <w:shd w:val="clear" w:color="auto" w:fill="auto"/>
            <w:noWrap/>
            <w:vAlign w:val="center"/>
            <w:hideMark/>
          </w:tcPr>
          <w:p w14:paraId="1EF8C768"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906AD6F"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0384E32" w14:textId="77777777" w:rsidR="00007582" w:rsidRPr="00007582" w:rsidRDefault="00007582" w:rsidP="00007582">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B1CA9F5"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5B0F506"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44E740B5" w14:textId="77777777" w:rsidTr="00EE4555">
        <w:trPr>
          <w:trHeight w:val="85"/>
        </w:trPr>
        <w:tc>
          <w:tcPr>
            <w:tcW w:w="222" w:type="pct"/>
            <w:tcBorders>
              <w:top w:val="nil"/>
              <w:left w:val="nil"/>
              <w:bottom w:val="nil"/>
              <w:right w:val="nil"/>
            </w:tcBorders>
            <w:shd w:val="clear" w:color="auto" w:fill="auto"/>
            <w:noWrap/>
            <w:vAlign w:val="center"/>
            <w:hideMark/>
          </w:tcPr>
          <w:p w14:paraId="5A677EAB"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F7356BD"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adres nieruchomości nr 2</w:t>
            </w:r>
          </w:p>
        </w:tc>
        <w:tc>
          <w:tcPr>
            <w:tcW w:w="754" w:type="pct"/>
            <w:tcBorders>
              <w:top w:val="nil"/>
              <w:left w:val="nil"/>
              <w:bottom w:val="nil"/>
              <w:right w:val="nil"/>
            </w:tcBorders>
            <w:shd w:val="clear" w:color="auto" w:fill="auto"/>
            <w:noWrap/>
            <w:vAlign w:val="center"/>
            <w:hideMark/>
          </w:tcPr>
          <w:p w14:paraId="16D36ABA"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47B221C9"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7C6E90C"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2B3E5491" w14:textId="77777777" w:rsidTr="00EE4555">
        <w:trPr>
          <w:trHeight w:val="85"/>
        </w:trPr>
        <w:tc>
          <w:tcPr>
            <w:tcW w:w="222" w:type="pct"/>
            <w:tcBorders>
              <w:top w:val="nil"/>
              <w:left w:val="nil"/>
              <w:bottom w:val="nil"/>
              <w:right w:val="nil"/>
            </w:tcBorders>
            <w:shd w:val="clear" w:color="auto" w:fill="auto"/>
            <w:noWrap/>
            <w:vAlign w:val="center"/>
            <w:hideMark/>
          </w:tcPr>
          <w:p w14:paraId="76AA474D"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D7E5638"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ul. Loteryjki, dz. ew. nr 163, 171/3 obręb 7-11-10</w:t>
            </w:r>
          </w:p>
        </w:tc>
        <w:tc>
          <w:tcPr>
            <w:tcW w:w="754" w:type="pct"/>
            <w:tcBorders>
              <w:top w:val="nil"/>
              <w:left w:val="nil"/>
              <w:bottom w:val="nil"/>
              <w:right w:val="nil"/>
            </w:tcBorders>
            <w:shd w:val="clear" w:color="auto" w:fill="auto"/>
            <w:vAlign w:val="center"/>
            <w:hideMark/>
          </w:tcPr>
          <w:p w14:paraId="72BEAF48"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0</w:t>
            </w:r>
          </w:p>
        </w:tc>
        <w:tc>
          <w:tcPr>
            <w:tcW w:w="754" w:type="pct"/>
            <w:tcBorders>
              <w:top w:val="nil"/>
              <w:left w:val="nil"/>
              <w:bottom w:val="nil"/>
              <w:right w:val="nil"/>
            </w:tcBorders>
            <w:shd w:val="clear" w:color="auto" w:fill="auto"/>
            <w:vAlign w:val="center"/>
            <w:hideMark/>
          </w:tcPr>
          <w:p w14:paraId="185750A0"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1 144 840,00</w:t>
            </w:r>
          </w:p>
        </w:tc>
        <w:tc>
          <w:tcPr>
            <w:tcW w:w="754" w:type="pct"/>
            <w:tcBorders>
              <w:top w:val="nil"/>
              <w:left w:val="nil"/>
              <w:bottom w:val="nil"/>
              <w:right w:val="nil"/>
            </w:tcBorders>
            <w:shd w:val="clear" w:color="auto" w:fill="auto"/>
            <w:vAlign w:val="center"/>
            <w:hideMark/>
          </w:tcPr>
          <w:p w14:paraId="68BCBA27"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2A1D2E94" w14:textId="77777777" w:rsidTr="00EE4555">
        <w:trPr>
          <w:trHeight w:val="85"/>
        </w:trPr>
        <w:tc>
          <w:tcPr>
            <w:tcW w:w="222" w:type="pct"/>
            <w:tcBorders>
              <w:top w:val="nil"/>
              <w:left w:val="nil"/>
              <w:bottom w:val="nil"/>
              <w:right w:val="nil"/>
            </w:tcBorders>
            <w:shd w:val="clear" w:color="auto" w:fill="auto"/>
            <w:noWrap/>
            <w:vAlign w:val="center"/>
            <w:hideMark/>
          </w:tcPr>
          <w:p w14:paraId="113F15D2"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C34D648"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powierzchnia [m</w:t>
            </w:r>
            <w:r w:rsidRPr="00007582">
              <w:rPr>
                <w:rFonts w:ascii="Arial CE" w:hAnsi="Arial CE" w:cs="Arial CE"/>
                <w:sz w:val="12"/>
                <w:szCs w:val="12"/>
                <w:vertAlign w:val="superscript"/>
              </w:rPr>
              <w:t>2</w:t>
            </w:r>
            <w:r w:rsidRPr="00007582">
              <w:rPr>
                <w:rFonts w:ascii="Arial CE" w:hAnsi="Arial CE" w:cs="Arial CE"/>
                <w:sz w:val="12"/>
                <w:szCs w:val="12"/>
              </w:rPr>
              <w:t>]</w:t>
            </w:r>
          </w:p>
        </w:tc>
        <w:tc>
          <w:tcPr>
            <w:tcW w:w="754" w:type="pct"/>
            <w:tcBorders>
              <w:top w:val="nil"/>
              <w:left w:val="nil"/>
              <w:bottom w:val="nil"/>
              <w:right w:val="nil"/>
            </w:tcBorders>
            <w:shd w:val="clear" w:color="auto" w:fill="auto"/>
            <w:vAlign w:val="center"/>
            <w:hideMark/>
          </w:tcPr>
          <w:p w14:paraId="520D5C73" w14:textId="77777777" w:rsidR="00007582" w:rsidRPr="00007582" w:rsidRDefault="00007582" w:rsidP="00007582">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65A08EE0"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2 267</w:t>
            </w:r>
          </w:p>
        </w:tc>
        <w:tc>
          <w:tcPr>
            <w:tcW w:w="754" w:type="pct"/>
            <w:tcBorders>
              <w:top w:val="nil"/>
              <w:left w:val="nil"/>
              <w:bottom w:val="nil"/>
              <w:right w:val="nil"/>
            </w:tcBorders>
            <w:shd w:val="clear" w:color="auto" w:fill="auto"/>
            <w:vAlign w:val="center"/>
            <w:hideMark/>
          </w:tcPr>
          <w:p w14:paraId="5B96252E"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4F827B02" w14:textId="77777777" w:rsidTr="00EE4555">
        <w:trPr>
          <w:trHeight w:val="85"/>
        </w:trPr>
        <w:tc>
          <w:tcPr>
            <w:tcW w:w="222" w:type="pct"/>
            <w:tcBorders>
              <w:top w:val="nil"/>
              <w:left w:val="nil"/>
              <w:bottom w:val="nil"/>
              <w:right w:val="nil"/>
            </w:tcBorders>
            <w:shd w:val="clear" w:color="auto" w:fill="auto"/>
            <w:noWrap/>
            <w:vAlign w:val="center"/>
            <w:hideMark/>
          </w:tcPr>
          <w:p w14:paraId="3C90A794"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4799B01"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83C3EB9" w14:textId="77777777" w:rsidR="00007582" w:rsidRPr="00007582" w:rsidRDefault="00007582" w:rsidP="00007582">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A3EEC03"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AF120C2"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63F02879" w14:textId="77777777" w:rsidTr="00EE4555">
        <w:trPr>
          <w:trHeight w:val="85"/>
        </w:trPr>
        <w:tc>
          <w:tcPr>
            <w:tcW w:w="222" w:type="pct"/>
            <w:tcBorders>
              <w:top w:val="nil"/>
              <w:left w:val="nil"/>
              <w:bottom w:val="nil"/>
              <w:right w:val="nil"/>
            </w:tcBorders>
            <w:shd w:val="clear" w:color="auto" w:fill="auto"/>
            <w:noWrap/>
            <w:vAlign w:val="center"/>
            <w:hideMark/>
          </w:tcPr>
          <w:p w14:paraId="5BB5CEF8"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8D1F8BA"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Sprzedaż nieruchomości w trybie przetargu ograniczonego</w:t>
            </w:r>
          </w:p>
        </w:tc>
        <w:tc>
          <w:tcPr>
            <w:tcW w:w="754" w:type="pct"/>
            <w:tcBorders>
              <w:top w:val="nil"/>
              <w:left w:val="nil"/>
              <w:bottom w:val="nil"/>
              <w:right w:val="nil"/>
            </w:tcBorders>
            <w:shd w:val="clear" w:color="auto" w:fill="auto"/>
            <w:vAlign w:val="center"/>
            <w:hideMark/>
          </w:tcPr>
          <w:p w14:paraId="5A3FE258" w14:textId="77777777" w:rsidR="00007582" w:rsidRPr="00007582" w:rsidRDefault="00007582" w:rsidP="00007582">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5FDB1D96"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40AF89A"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4BB7F633" w14:textId="77777777" w:rsidTr="00EE4555">
        <w:trPr>
          <w:trHeight w:val="85"/>
        </w:trPr>
        <w:tc>
          <w:tcPr>
            <w:tcW w:w="222" w:type="pct"/>
            <w:tcBorders>
              <w:top w:val="nil"/>
              <w:left w:val="nil"/>
              <w:bottom w:val="nil"/>
              <w:right w:val="nil"/>
            </w:tcBorders>
            <w:shd w:val="clear" w:color="auto" w:fill="auto"/>
            <w:noWrap/>
            <w:vAlign w:val="center"/>
            <w:hideMark/>
          </w:tcPr>
          <w:p w14:paraId="0F4DA5F7"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0E4BFCF"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29F4230" w14:textId="77777777" w:rsidR="00007582" w:rsidRPr="00007582" w:rsidRDefault="00007582" w:rsidP="00007582">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2BB0B0C"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CA39C82"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74BD1C95" w14:textId="77777777" w:rsidTr="00EE4555">
        <w:trPr>
          <w:trHeight w:val="85"/>
        </w:trPr>
        <w:tc>
          <w:tcPr>
            <w:tcW w:w="222" w:type="pct"/>
            <w:tcBorders>
              <w:top w:val="nil"/>
              <w:left w:val="nil"/>
              <w:bottom w:val="nil"/>
              <w:right w:val="nil"/>
            </w:tcBorders>
            <w:shd w:val="clear" w:color="auto" w:fill="auto"/>
            <w:noWrap/>
            <w:vAlign w:val="center"/>
            <w:hideMark/>
          </w:tcPr>
          <w:p w14:paraId="6B6CED99"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CE3F613"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adres nieruchomości nr 3</w:t>
            </w:r>
          </w:p>
        </w:tc>
        <w:tc>
          <w:tcPr>
            <w:tcW w:w="754" w:type="pct"/>
            <w:tcBorders>
              <w:top w:val="nil"/>
              <w:left w:val="nil"/>
              <w:bottom w:val="nil"/>
              <w:right w:val="nil"/>
            </w:tcBorders>
            <w:shd w:val="clear" w:color="auto" w:fill="auto"/>
            <w:noWrap/>
            <w:vAlign w:val="center"/>
            <w:hideMark/>
          </w:tcPr>
          <w:p w14:paraId="60641B88"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7B810812"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01F8850"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644D1610" w14:textId="77777777" w:rsidTr="00EE4555">
        <w:trPr>
          <w:trHeight w:val="85"/>
        </w:trPr>
        <w:tc>
          <w:tcPr>
            <w:tcW w:w="222" w:type="pct"/>
            <w:tcBorders>
              <w:top w:val="nil"/>
              <w:left w:val="nil"/>
              <w:bottom w:val="nil"/>
              <w:right w:val="nil"/>
            </w:tcBorders>
            <w:shd w:val="clear" w:color="auto" w:fill="auto"/>
            <w:noWrap/>
            <w:vAlign w:val="center"/>
            <w:hideMark/>
          </w:tcPr>
          <w:p w14:paraId="15FE70D3"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D3B0952"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ul. Loteryjki, dz. ew. nr 62 obręb 7-11-09, dz. ew. nr 169/3 obręb 7-11-10</w:t>
            </w:r>
          </w:p>
        </w:tc>
        <w:tc>
          <w:tcPr>
            <w:tcW w:w="754" w:type="pct"/>
            <w:tcBorders>
              <w:top w:val="nil"/>
              <w:left w:val="nil"/>
              <w:bottom w:val="nil"/>
              <w:right w:val="nil"/>
            </w:tcBorders>
            <w:shd w:val="clear" w:color="auto" w:fill="auto"/>
            <w:vAlign w:val="center"/>
            <w:hideMark/>
          </w:tcPr>
          <w:p w14:paraId="3CE1713F"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592 858</w:t>
            </w:r>
          </w:p>
        </w:tc>
        <w:tc>
          <w:tcPr>
            <w:tcW w:w="754" w:type="pct"/>
            <w:tcBorders>
              <w:top w:val="nil"/>
              <w:left w:val="nil"/>
              <w:bottom w:val="nil"/>
              <w:right w:val="nil"/>
            </w:tcBorders>
            <w:shd w:val="clear" w:color="auto" w:fill="auto"/>
            <w:vAlign w:val="center"/>
            <w:hideMark/>
          </w:tcPr>
          <w:p w14:paraId="2FC24B4A"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592 200,00</w:t>
            </w:r>
          </w:p>
        </w:tc>
        <w:tc>
          <w:tcPr>
            <w:tcW w:w="754" w:type="pct"/>
            <w:tcBorders>
              <w:top w:val="nil"/>
              <w:left w:val="nil"/>
              <w:bottom w:val="nil"/>
              <w:right w:val="nil"/>
            </w:tcBorders>
            <w:shd w:val="clear" w:color="auto" w:fill="auto"/>
            <w:vAlign w:val="center"/>
            <w:hideMark/>
          </w:tcPr>
          <w:p w14:paraId="4BCF21B6"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2E022E2A" w14:textId="77777777" w:rsidTr="00EE4555">
        <w:trPr>
          <w:trHeight w:val="85"/>
        </w:trPr>
        <w:tc>
          <w:tcPr>
            <w:tcW w:w="222" w:type="pct"/>
            <w:tcBorders>
              <w:top w:val="nil"/>
              <w:left w:val="nil"/>
              <w:bottom w:val="nil"/>
              <w:right w:val="nil"/>
            </w:tcBorders>
            <w:shd w:val="clear" w:color="auto" w:fill="auto"/>
            <w:noWrap/>
            <w:vAlign w:val="center"/>
            <w:hideMark/>
          </w:tcPr>
          <w:p w14:paraId="7C544092"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73E1C4C"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powierzchnia [m</w:t>
            </w:r>
            <w:r w:rsidRPr="00007582">
              <w:rPr>
                <w:rFonts w:ascii="Arial CE" w:hAnsi="Arial CE" w:cs="Arial CE"/>
                <w:sz w:val="12"/>
                <w:szCs w:val="12"/>
                <w:vertAlign w:val="superscript"/>
              </w:rPr>
              <w:t>2</w:t>
            </w:r>
            <w:r w:rsidRPr="00007582">
              <w:rPr>
                <w:rFonts w:ascii="Arial CE" w:hAnsi="Arial CE" w:cs="Arial CE"/>
                <w:sz w:val="12"/>
                <w:szCs w:val="12"/>
              </w:rPr>
              <w:t>]</w:t>
            </w:r>
          </w:p>
        </w:tc>
        <w:tc>
          <w:tcPr>
            <w:tcW w:w="754" w:type="pct"/>
            <w:tcBorders>
              <w:top w:val="nil"/>
              <w:left w:val="nil"/>
              <w:bottom w:val="nil"/>
              <w:right w:val="nil"/>
            </w:tcBorders>
            <w:shd w:val="clear" w:color="auto" w:fill="auto"/>
            <w:vAlign w:val="center"/>
            <w:hideMark/>
          </w:tcPr>
          <w:p w14:paraId="34D061CF" w14:textId="77777777" w:rsidR="00007582" w:rsidRPr="00007582" w:rsidRDefault="00007582" w:rsidP="00007582">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3944FFA4"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1 016</w:t>
            </w:r>
          </w:p>
        </w:tc>
        <w:tc>
          <w:tcPr>
            <w:tcW w:w="754" w:type="pct"/>
            <w:tcBorders>
              <w:top w:val="nil"/>
              <w:left w:val="nil"/>
              <w:bottom w:val="nil"/>
              <w:right w:val="nil"/>
            </w:tcBorders>
            <w:shd w:val="clear" w:color="auto" w:fill="auto"/>
            <w:vAlign w:val="center"/>
            <w:hideMark/>
          </w:tcPr>
          <w:p w14:paraId="27100E52"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261BA157" w14:textId="77777777" w:rsidTr="00EE4555">
        <w:trPr>
          <w:trHeight w:val="85"/>
        </w:trPr>
        <w:tc>
          <w:tcPr>
            <w:tcW w:w="222" w:type="pct"/>
            <w:tcBorders>
              <w:top w:val="nil"/>
              <w:left w:val="nil"/>
              <w:bottom w:val="nil"/>
              <w:right w:val="nil"/>
            </w:tcBorders>
            <w:shd w:val="clear" w:color="auto" w:fill="auto"/>
            <w:noWrap/>
            <w:vAlign w:val="center"/>
            <w:hideMark/>
          </w:tcPr>
          <w:p w14:paraId="24B1DAF3"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6296003"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C5534BA"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BD46AAF"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F0D8E5E"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7667A654" w14:textId="77777777" w:rsidTr="00EE4555">
        <w:trPr>
          <w:trHeight w:val="85"/>
        </w:trPr>
        <w:tc>
          <w:tcPr>
            <w:tcW w:w="222" w:type="pct"/>
            <w:tcBorders>
              <w:top w:val="nil"/>
              <w:left w:val="nil"/>
              <w:bottom w:val="nil"/>
              <w:right w:val="nil"/>
            </w:tcBorders>
            <w:shd w:val="clear" w:color="auto" w:fill="auto"/>
            <w:noWrap/>
            <w:vAlign w:val="center"/>
            <w:hideMark/>
          </w:tcPr>
          <w:p w14:paraId="0D093D62"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684839C"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Sprzedaż nieruchomości w trybie przetargu ograniczonego</w:t>
            </w:r>
          </w:p>
        </w:tc>
        <w:tc>
          <w:tcPr>
            <w:tcW w:w="754" w:type="pct"/>
            <w:tcBorders>
              <w:top w:val="nil"/>
              <w:left w:val="nil"/>
              <w:bottom w:val="nil"/>
              <w:right w:val="nil"/>
            </w:tcBorders>
            <w:shd w:val="clear" w:color="auto" w:fill="auto"/>
            <w:noWrap/>
            <w:vAlign w:val="center"/>
            <w:hideMark/>
          </w:tcPr>
          <w:p w14:paraId="14B9DB8E" w14:textId="77777777" w:rsidR="00007582" w:rsidRPr="00007582" w:rsidRDefault="00007582" w:rsidP="00007582">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39288EEF"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4003114"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5A0836DE" w14:textId="77777777" w:rsidTr="00EE4555">
        <w:trPr>
          <w:trHeight w:val="85"/>
        </w:trPr>
        <w:tc>
          <w:tcPr>
            <w:tcW w:w="222" w:type="pct"/>
            <w:tcBorders>
              <w:top w:val="nil"/>
              <w:left w:val="nil"/>
              <w:bottom w:val="nil"/>
              <w:right w:val="nil"/>
            </w:tcBorders>
            <w:shd w:val="clear" w:color="auto" w:fill="auto"/>
            <w:noWrap/>
            <w:vAlign w:val="center"/>
            <w:hideMark/>
          </w:tcPr>
          <w:p w14:paraId="0164CB19"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2D024D3"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621629B"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9D0C33D"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8DEE51C"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521CE0DF" w14:textId="77777777" w:rsidTr="00EE4555">
        <w:trPr>
          <w:trHeight w:val="85"/>
        </w:trPr>
        <w:tc>
          <w:tcPr>
            <w:tcW w:w="222" w:type="pct"/>
            <w:tcBorders>
              <w:top w:val="nil"/>
              <w:left w:val="nil"/>
              <w:bottom w:val="nil"/>
              <w:right w:val="nil"/>
            </w:tcBorders>
            <w:shd w:val="clear" w:color="000000" w:fill="FFFFC5"/>
            <w:noWrap/>
            <w:vAlign w:val="center"/>
            <w:hideMark/>
          </w:tcPr>
          <w:p w14:paraId="082DB85F" w14:textId="77777777" w:rsidR="00007582" w:rsidRPr="00007582" w:rsidRDefault="00007582" w:rsidP="00007582">
            <w:pPr>
              <w:spacing w:line="240" w:lineRule="auto"/>
              <w:jc w:val="center"/>
              <w:rPr>
                <w:rFonts w:ascii="Arial CE" w:hAnsi="Arial CE" w:cs="Arial CE"/>
                <w:sz w:val="12"/>
                <w:szCs w:val="12"/>
              </w:rPr>
            </w:pPr>
            <w:r w:rsidRPr="00007582">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14:paraId="5D06C032" w14:textId="77777777" w:rsidR="00007582" w:rsidRPr="00007582" w:rsidRDefault="00007582" w:rsidP="00007582">
            <w:pPr>
              <w:spacing w:line="240" w:lineRule="auto"/>
              <w:rPr>
                <w:rFonts w:ascii="Arial CE" w:hAnsi="Arial CE" w:cs="Arial CE"/>
                <w:sz w:val="12"/>
                <w:szCs w:val="12"/>
                <w:u w:val="single"/>
              </w:rPr>
            </w:pPr>
            <w:r w:rsidRPr="00007582">
              <w:rPr>
                <w:rFonts w:ascii="Arial CE" w:hAnsi="Arial CE" w:cs="Arial CE"/>
                <w:sz w:val="12"/>
                <w:szCs w:val="12"/>
                <w:u w:val="single"/>
              </w:rPr>
              <w:t xml:space="preserve">Wpływy ze sprzedaży pozostałych nieruchomości  </w:t>
            </w:r>
          </w:p>
        </w:tc>
        <w:tc>
          <w:tcPr>
            <w:tcW w:w="754" w:type="pct"/>
            <w:tcBorders>
              <w:top w:val="nil"/>
              <w:left w:val="nil"/>
              <w:bottom w:val="nil"/>
              <w:right w:val="nil"/>
            </w:tcBorders>
            <w:shd w:val="clear" w:color="000000" w:fill="FFFFC5"/>
            <w:vAlign w:val="center"/>
            <w:hideMark/>
          </w:tcPr>
          <w:p w14:paraId="67081408"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3 056 451</w:t>
            </w:r>
          </w:p>
        </w:tc>
        <w:tc>
          <w:tcPr>
            <w:tcW w:w="754" w:type="pct"/>
            <w:tcBorders>
              <w:top w:val="nil"/>
              <w:left w:val="nil"/>
              <w:bottom w:val="nil"/>
              <w:right w:val="nil"/>
            </w:tcBorders>
            <w:shd w:val="clear" w:color="000000" w:fill="FFFFC5"/>
            <w:vAlign w:val="center"/>
            <w:hideMark/>
          </w:tcPr>
          <w:p w14:paraId="3BF556E4"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3 056 451,00</w:t>
            </w:r>
          </w:p>
        </w:tc>
        <w:tc>
          <w:tcPr>
            <w:tcW w:w="754" w:type="pct"/>
            <w:tcBorders>
              <w:top w:val="nil"/>
              <w:left w:val="nil"/>
              <w:bottom w:val="nil"/>
              <w:right w:val="nil"/>
            </w:tcBorders>
            <w:shd w:val="clear" w:color="000000" w:fill="FFFFC5"/>
            <w:vAlign w:val="center"/>
            <w:hideMark/>
          </w:tcPr>
          <w:p w14:paraId="4E133674" w14:textId="77777777" w:rsidR="00007582" w:rsidRPr="00007582" w:rsidRDefault="00007582" w:rsidP="00007582">
            <w:pPr>
              <w:spacing w:line="240" w:lineRule="auto"/>
              <w:jc w:val="right"/>
              <w:rPr>
                <w:rFonts w:ascii="Arial CE" w:hAnsi="Arial CE" w:cs="Arial CE"/>
                <w:sz w:val="12"/>
                <w:szCs w:val="12"/>
                <w:u w:val="single"/>
              </w:rPr>
            </w:pPr>
            <w:r w:rsidRPr="00007582">
              <w:rPr>
                <w:rFonts w:ascii="Arial CE" w:hAnsi="Arial CE" w:cs="Arial CE"/>
                <w:sz w:val="12"/>
                <w:szCs w:val="12"/>
                <w:u w:val="single"/>
              </w:rPr>
              <w:t>100,0%</w:t>
            </w:r>
          </w:p>
        </w:tc>
      </w:tr>
      <w:tr w:rsidR="00007582" w:rsidRPr="00007582" w14:paraId="209C501F" w14:textId="77777777" w:rsidTr="00EE4555">
        <w:trPr>
          <w:trHeight w:val="85"/>
        </w:trPr>
        <w:tc>
          <w:tcPr>
            <w:tcW w:w="222" w:type="pct"/>
            <w:tcBorders>
              <w:top w:val="nil"/>
              <w:left w:val="nil"/>
              <w:bottom w:val="nil"/>
              <w:right w:val="nil"/>
            </w:tcBorders>
            <w:shd w:val="clear" w:color="auto" w:fill="auto"/>
            <w:noWrap/>
            <w:vAlign w:val="center"/>
            <w:hideMark/>
          </w:tcPr>
          <w:p w14:paraId="38EBB7F5" w14:textId="77777777" w:rsidR="00007582" w:rsidRPr="00007582" w:rsidRDefault="00007582" w:rsidP="00007582">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14:paraId="45FD0FE4"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8576829"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C43A790"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8021C4"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374FB80E" w14:textId="77777777" w:rsidTr="00EE4555">
        <w:trPr>
          <w:trHeight w:val="85"/>
        </w:trPr>
        <w:tc>
          <w:tcPr>
            <w:tcW w:w="222" w:type="pct"/>
            <w:tcBorders>
              <w:top w:val="nil"/>
              <w:left w:val="nil"/>
              <w:bottom w:val="nil"/>
              <w:right w:val="nil"/>
            </w:tcBorders>
            <w:shd w:val="clear" w:color="auto" w:fill="auto"/>
            <w:noWrap/>
            <w:vAlign w:val="center"/>
            <w:hideMark/>
          </w:tcPr>
          <w:p w14:paraId="27BA68BD"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550EC55"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Wpływy wynikające ze sprzedaży zrealizowanych w 2024 r.</w:t>
            </w:r>
          </w:p>
        </w:tc>
        <w:tc>
          <w:tcPr>
            <w:tcW w:w="754" w:type="pct"/>
            <w:tcBorders>
              <w:top w:val="nil"/>
              <w:left w:val="nil"/>
              <w:bottom w:val="nil"/>
              <w:right w:val="nil"/>
            </w:tcBorders>
            <w:shd w:val="clear" w:color="auto" w:fill="auto"/>
            <w:vAlign w:val="center"/>
            <w:hideMark/>
          </w:tcPr>
          <w:p w14:paraId="7C875244"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3 056 451</w:t>
            </w:r>
          </w:p>
        </w:tc>
        <w:tc>
          <w:tcPr>
            <w:tcW w:w="754" w:type="pct"/>
            <w:tcBorders>
              <w:top w:val="nil"/>
              <w:left w:val="nil"/>
              <w:bottom w:val="nil"/>
              <w:right w:val="nil"/>
            </w:tcBorders>
            <w:shd w:val="clear" w:color="auto" w:fill="auto"/>
            <w:vAlign w:val="center"/>
            <w:hideMark/>
          </w:tcPr>
          <w:p w14:paraId="6E6BEF4A"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3 056 451,00</w:t>
            </w:r>
          </w:p>
        </w:tc>
        <w:tc>
          <w:tcPr>
            <w:tcW w:w="754" w:type="pct"/>
            <w:tcBorders>
              <w:top w:val="nil"/>
              <w:left w:val="nil"/>
              <w:bottom w:val="nil"/>
              <w:right w:val="nil"/>
            </w:tcBorders>
            <w:shd w:val="clear" w:color="auto" w:fill="auto"/>
            <w:vAlign w:val="center"/>
            <w:hideMark/>
          </w:tcPr>
          <w:p w14:paraId="3DC7DC00"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092504E7" w14:textId="77777777" w:rsidTr="00EE4555">
        <w:trPr>
          <w:trHeight w:val="85"/>
        </w:trPr>
        <w:tc>
          <w:tcPr>
            <w:tcW w:w="222" w:type="pct"/>
            <w:tcBorders>
              <w:top w:val="nil"/>
              <w:left w:val="nil"/>
              <w:bottom w:val="nil"/>
              <w:right w:val="nil"/>
            </w:tcBorders>
            <w:shd w:val="clear" w:color="auto" w:fill="auto"/>
            <w:noWrap/>
            <w:vAlign w:val="center"/>
            <w:hideMark/>
          </w:tcPr>
          <w:p w14:paraId="0854B294"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45381CD"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Liczba umów sprzedaży podpisanych w 2024 r.</w:t>
            </w:r>
          </w:p>
        </w:tc>
        <w:tc>
          <w:tcPr>
            <w:tcW w:w="754" w:type="pct"/>
            <w:tcBorders>
              <w:top w:val="nil"/>
              <w:left w:val="nil"/>
              <w:bottom w:val="nil"/>
              <w:right w:val="nil"/>
            </w:tcBorders>
            <w:shd w:val="clear" w:color="auto" w:fill="auto"/>
            <w:vAlign w:val="center"/>
            <w:hideMark/>
          </w:tcPr>
          <w:p w14:paraId="02A76B7F"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w:t>
            </w:r>
          </w:p>
        </w:tc>
        <w:tc>
          <w:tcPr>
            <w:tcW w:w="754" w:type="pct"/>
            <w:tcBorders>
              <w:top w:val="nil"/>
              <w:left w:val="nil"/>
              <w:bottom w:val="nil"/>
              <w:right w:val="nil"/>
            </w:tcBorders>
            <w:shd w:val="clear" w:color="auto" w:fill="auto"/>
            <w:vAlign w:val="center"/>
            <w:hideMark/>
          </w:tcPr>
          <w:p w14:paraId="6BD38854"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1</w:t>
            </w:r>
          </w:p>
        </w:tc>
        <w:tc>
          <w:tcPr>
            <w:tcW w:w="754" w:type="pct"/>
            <w:tcBorders>
              <w:top w:val="nil"/>
              <w:left w:val="nil"/>
              <w:bottom w:val="nil"/>
              <w:right w:val="nil"/>
            </w:tcBorders>
            <w:shd w:val="clear" w:color="auto" w:fill="auto"/>
            <w:vAlign w:val="center"/>
            <w:hideMark/>
          </w:tcPr>
          <w:p w14:paraId="2D21EA44"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6D9B9E59" w14:textId="77777777" w:rsidTr="00EE4555">
        <w:trPr>
          <w:trHeight w:val="85"/>
        </w:trPr>
        <w:tc>
          <w:tcPr>
            <w:tcW w:w="222" w:type="pct"/>
            <w:tcBorders>
              <w:top w:val="nil"/>
              <w:left w:val="nil"/>
              <w:bottom w:val="nil"/>
              <w:right w:val="nil"/>
            </w:tcBorders>
            <w:shd w:val="clear" w:color="auto" w:fill="auto"/>
            <w:noWrap/>
            <w:vAlign w:val="center"/>
            <w:hideMark/>
          </w:tcPr>
          <w:p w14:paraId="6C39CF5B"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00D4D42B"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DC1DB4"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6C896A"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0E072A9"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713238F5" w14:textId="77777777" w:rsidTr="00EE4555">
        <w:trPr>
          <w:trHeight w:val="85"/>
        </w:trPr>
        <w:tc>
          <w:tcPr>
            <w:tcW w:w="222" w:type="pct"/>
            <w:tcBorders>
              <w:top w:val="nil"/>
              <w:left w:val="nil"/>
              <w:bottom w:val="nil"/>
              <w:right w:val="nil"/>
            </w:tcBorders>
            <w:shd w:val="clear" w:color="auto" w:fill="auto"/>
            <w:noWrap/>
            <w:vAlign w:val="center"/>
            <w:hideMark/>
          </w:tcPr>
          <w:p w14:paraId="0616BE56"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190A26A"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adres nieruchomości nr 1</w:t>
            </w:r>
          </w:p>
        </w:tc>
        <w:tc>
          <w:tcPr>
            <w:tcW w:w="754" w:type="pct"/>
            <w:tcBorders>
              <w:top w:val="nil"/>
              <w:left w:val="nil"/>
              <w:bottom w:val="nil"/>
              <w:right w:val="nil"/>
            </w:tcBorders>
            <w:shd w:val="clear" w:color="auto" w:fill="auto"/>
            <w:noWrap/>
            <w:vAlign w:val="center"/>
            <w:hideMark/>
          </w:tcPr>
          <w:p w14:paraId="14B386B1"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4642E108"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EBFDA9C"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3B765583" w14:textId="77777777" w:rsidTr="00EE4555">
        <w:trPr>
          <w:trHeight w:val="85"/>
        </w:trPr>
        <w:tc>
          <w:tcPr>
            <w:tcW w:w="222" w:type="pct"/>
            <w:tcBorders>
              <w:top w:val="nil"/>
              <w:left w:val="nil"/>
              <w:bottom w:val="nil"/>
              <w:right w:val="nil"/>
            </w:tcBorders>
            <w:shd w:val="clear" w:color="auto" w:fill="auto"/>
            <w:noWrap/>
            <w:vAlign w:val="center"/>
            <w:hideMark/>
          </w:tcPr>
          <w:p w14:paraId="2EC0083D"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808E21B"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ul. Nocznickiego 31, dz. ew. nr 202, 233/1 obręb 7-08-01</w:t>
            </w:r>
          </w:p>
        </w:tc>
        <w:tc>
          <w:tcPr>
            <w:tcW w:w="754" w:type="pct"/>
            <w:tcBorders>
              <w:top w:val="nil"/>
              <w:left w:val="nil"/>
              <w:bottom w:val="nil"/>
              <w:right w:val="nil"/>
            </w:tcBorders>
            <w:shd w:val="clear" w:color="auto" w:fill="auto"/>
            <w:vAlign w:val="center"/>
            <w:hideMark/>
          </w:tcPr>
          <w:p w14:paraId="27D6E666"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3 056 451</w:t>
            </w:r>
          </w:p>
        </w:tc>
        <w:tc>
          <w:tcPr>
            <w:tcW w:w="754" w:type="pct"/>
            <w:tcBorders>
              <w:top w:val="nil"/>
              <w:left w:val="nil"/>
              <w:bottom w:val="nil"/>
              <w:right w:val="nil"/>
            </w:tcBorders>
            <w:shd w:val="clear" w:color="auto" w:fill="auto"/>
            <w:vAlign w:val="center"/>
            <w:hideMark/>
          </w:tcPr>
          <w:p w14:paraId="7A51A08E"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3 056 451,00</w:t>
            </w:r>
          </w:p>
        </w:tc>
        <w:tc>
          <w:tcPr>
            <w:tcW w:w="754" w:type="pct"/>
            <w:tcBorders>
              <w:top w:val="nil"/>
              <w:left w:val="nil"/>
              <w:bottom w:val="nil"/>
              <w:right w:val="nil"/>
            </w:tcBorders>
            <w:shd w:val="clear" w:color="auto" w:fill="auto"/>
            <w:vAlign w:val="center"/>
            <w:hideMark/>
          </w:tcPr>
          <w:p w14:paraId="28896F0F"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442D8C84" w14:textId="77777777" w:rsidTr="00EE4555">
        <w:trPr>
          <w:trHeight w:val="85"/>
        </w:trPr>
        <w:tc>
          <w:tcPr>
            <w:tcW w:w="222" w:type="pct"/>
            <w:tcBorders>
              <w:top w:val="nil"/>
              <w:left w:val="nil"/>
              <w:bottom w:val="nil"/>
              <w:right w:val="nil"/>
            </w:tcBorders>
            <w:shd w:val="clear" w:color="auto" w:fill="auto"/>
            <w:noWrap/>
            <w:vAlign w:val="center"/>
            <w:hideMark/>
          </w:tcPr>
          <w:p w14:paraId="45BB4BDF"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D5A7637"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powierzchnia budynku [m</w:t>
            </w:r>
            <w:r w:rsidRPr="00007582">
              <w:rPr>
                <w:rFonts w:ascii="Arial CE" w:hAnsi="Arial CE" w:cs="Arial CE"/>
                <w:sz w:val="12"/>
                <w:szCs w:val="12"/>
                <w:vertAlign w:val="superscript"/>
              </w:rPr>
              <w:t>2</w:t>
            </w:r>
            <w:r w:rsidRPr="00007582">
              <w:rPr>
                <w:rFonts w:ascii="Arial CE" w:hAnsi="Arial CE" w:cs="Arial CE"/>
                <w:sz w:val="12"/>
                <w:szCs w:val="12"/>
              </w:rPr>
              <w:t>]</w:t>
            </w:r>
          </w:p>
        </w:tc>
        <w:tc>
          <w:tcPr>
            <w:tcW w:w="754" w:type="pct"/>
            <w:tcBorders>
              <w:top w:val="nil"/>
              <w:left w:val="nil"/>
              <w:bottom w:val="nil"/>
              <w:right w:val="nil"/>
            </w:tcBorders>
            <w:shd w:val="clear" w:color="auto" w:fill="auto"/>
            <w:vAlign w:val="center"/>
            <w:hideMark/>
          </w:tcPr>
          <w:p w14:paraId="5275EB67" w14:textId="77777777" w:rsidR="00007582" w:rsidRPr="00007582" w:rsidRDefault="00007582" w:rsidP="00007582">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10D4BCF1"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646</w:t>
            </w:r>
          </w:p>
        </w:tc>
        <w:tc>
          <w:tcPr>
            <w:tcW w:w="754" w:type="pct"/>
            <w:tcBorders>
              <w:top w:val="nil"/>
              <w:left w:val="nil"/>
              <w:bottom w:val="nil"/>
              <w:right w:val="nil"/>
            </w:tcBorders>
            <w:shd w:val="clear" w:color="auto" w:fill="auto"/>
            <w:vAlign w:val="center"/>
            <w:hideMark/>
          </w:tcPr>
          <w:p w14:paraId="4C6119F4" w14:textId="77777777" w:rsidR="00007582" w:rsidRPr="00007582" w:rsidRDefault="00007582" w:rsidP="00007582">
            <w:pPr>
              <w:spacing w:line="240" w:lineRule="auto"/>
              <w:jc w:val="right"/>
              <w:rPr>
                <w:rFonts w:ascii="Arial CE" w:hAnsi="Arial CE" w:cs="Arial CE"/>
                <w:sz w:val="12"/>
                <w:szCs w:val="12"/>
              </w:rPr>
            </w:pPr>
          </w:p>
        </w:tc>
      </w:tr>
      <w:tr w:rsidR="00007582" w:rsidRPr="00007582" w14:paraId="0F66D9EB" w14:textId="77777777" w:rsidTr="00EE4555">
        <w:trPr>
          <w:trHeight w:val="85"/>
        </w:trPr>
        <w:tc>
          <w:tcPr>
            <w:tcW w:w="222" w:type="pct"/>
            <w:tcBorders>
              <w:top w:val="nil"/>
              <w:left w:val="nil"/>
              <w:bottom w:val="nil"/>
              <w:right w:val="nil"/>
            </w:tcBorders>
            <w:shd w:val="clear" w:color="auto" w:fill="auto"/>
            <w:noWrap/>
            <w:vAlign w:val="center"/>
            <w:hideMark/>
          </w:tcPr>
          <w:p w14:paraId="22748CDB"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C4C6C6C"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AE85449" w14:textId="77777777" w:rsidR="00007582" w:rsidRPr="00007582" w:rsidRDefault="00007582" w:rsidP="00007582">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DF64178"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B3A8756"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140789F7" w14:textId="77777777" w:rsidTr="00EE4555">
        <w:trPr>
          <w:trHeight w:val="85"/>
        </w:trPr>
        <w:tc>
          <w:tcPr>
            <w:tcW w:w="222" w:type="pct"/>
            <w:tcBorders>
              <w:top w:val="nil"/>
              <w:left w:val="nil"/>
              <w:bottom w:val="nil"/>
              <w:right w:val="nil"/>
            </w:tcBorders>
            <w:shd w:val="clear" w:color="auto" w:fill="auto"/>
            <w:noWrap/>
            <w:vAlign w:val="center"/>
            <w:hideMark/>
          </w:tcPr>
          <w:p w14:paraId="77C2C098"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5637837" w14:textId="77777777" w:rsidR="00007582" w:rsidRPr="00007582" w:rsidRDefault="00007582" w:rsidP="00007582">
            <w:pPr>
              <w:spacing w:line="240" w:lineRule="auto"/>
              <w:ind w:firstLineChars="100" w:firstLine="120"/>
              <w:rPr>
                <w:rFonts w:ascii="Arial CE" w:hAnsi="Arial CE" w:cs="Arial CE"/>
                <w:sz w:val="12"/>
                <w:szCs w:val="12"/>
              </w:rPr>
            </w:pPr>
            <w:r w:rsidRPr="00007582">
              <w:rPr>
                <w:rFonts w:ascii="Arial CE" w:hAnsi="Arial CE" w:cs="Arial CE"/>
                <w:sz w:val="12"/>
                <w:szCs w:val="12"/>
              </w:rPr>
              <w:t>Sprzedaż nieruchomości w trybie bezprzetargowym</w:t>
            </w:r>
          </w:p>
        </w:tc>
        <w:tc>
          <w:tcPr>
            <w:tcW w:w="754" w:type="pct"/>
            <w:tcBorders>
              <w:top w:val="nil"/>
              <w:left w:val="nil"/>
              <w:bottom w:val="nil"/>
              <w:right w:val="nil"/>
            </w:tcBorders>
            <w:shd w:val="clear" w:color="auto" w:fill="auto"/>
            <w:vAlign w:val="center"/>
            <w:hideMark/>
          </w:tcPr>
          <w:p w14:paraId="54078629" w14:textId="77777777" w:rsidR="00007582" w:rsidRPr="00007582" w:rsidRDefault="00007582" w:rsidP="00007582">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3FB2A4DE"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36BA78C"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473930E5" w14:textId="77777777" w:rsidTr="00EE4555">
        <w:trPr>
          <w:trHeight w:val="85"/>
        </w:trPr>
        <w:tc>
          <w:tcPr>
            <w:tcW w:w="222" w:type="pct"/>
            <w:tcBorders>
              <w:top w:val="nil"/>
              <w:left w:val="nil"/>
              <w:bottom w:val="nil"/>
              <w:right w:val="nil"/>
            </w:tcBorders>
            <w:shd w:val="clear" w:color="auto" w:fill="auto"/>
            <w:noWrap/>
            <w:vAlign w:val="center"/>
            <w:hideMark/>
          </w:tcPr>
          <w:p w14:paraId="004495FC"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23AA270"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767DE0"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2C7E4C6"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9A05712"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15DCB6CC" w14:textId="77777777" w:rsidTr="00EE4555">
        <w:trPr>
          <w:trHeight w:val="85"/>
        </w:trPr>
        <w:tc>
          <w:tcPr>
            <w:tcW w:w="2738" w:type="pct"/>
            <w:gridSpan w:val="2"/>
            <w:tcBorders>
              <w:top w:val="nil"/>
              <w:left w:val="nil"/>
              <w:bottom w:val="nil"/>
              <w:right w:val="nil"/>
            </w:tcBorders>
            <w:shd w:val="clear" w:color="C0C0C0" w:fill="DDEBF7"/>
            <w:vAlign w:val="center"/>
            <w:hideMark/>
          </w:tcPr>
          <w:p w14:paraId="7815957C"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Dotacje celowe, środki z Unii Europejskiej i z innych źródeł otrzymane na inwestycje (100%)</w:t>
            </w:r>
          </w:p>
        </w:tc>
        <w:tc>
          <w:tcPr>
            <w:tcW w:w="754" w:type="pct"/>
            <w:tcBorders>
              <w:top w:val="nil"/>
              <w:left w:val="nil"/>
              <w:bottom w:val="nil"/>
              <w:right w:val="nil"/>
            </w:tcBorders>
            <w:shd w:val="clear" w:color="C0C0C0" w:fill="DDEBF7"/>
            <w:noWrap/>
            <w:vAlign w:val="center"/>
            <w:hideMark/>
          </w:tcPr>
          <w:p w14:paraId="6F149D2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94 000</w:t>
            </w:r>
          </w:p>
        </w:tc>
        <w:tc>
          <w:tcPr>
            <w:tcW w:w="754" w:type="pct"/>
            <w:tcBorders>
              <w:top w:val="nil"/>
              <w:left w:val="nil"/>
              <w:bottom w:val="nil"/>
              <w:right w:val="nil"/>
            </w:tcBorders>
            <w:shd w:val="clear" w:color="C0C0C0" w:fill="DDEBF7"/>
            <w:noWrap/>
            <w:vAlign w:val="center"/>
            <w:hideMark/>
          </w:tcPr>
          <w:p w14:paraId="04DD9240"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94 000,00</w:t>
            </w:r>
          </w:p>
        </w:tc>
        <w:tc>
          <w:tcPr>
            <w:tcW w:w="754" w:type="pct"/>
            <w:tcBorders>
              <w:top w:val="nil"/>
              <w:left w:val="nil"/>
              <w:bottom w:val="nil"/>
              <w:right w:val="nil"/>
            </w:tcBorders>
            <w:shd w:val="clear" w:color="C0C0C0" w:fill="DDEBF7"/>
            <w:noWrap/>
            <w:vAlign w:val="center"/>
            <w:hideMark/>
          </w:tcPr>
          <w:p w14:paraId="434053D4"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100,0%</w:t>
            </w:r>
          </w:p>
        </w:tc>
      </w:tr>
      <w:tr w:rsidR="00007582" w:rsidRPr="00007582" w14:paraId="5AA62B54" w14:textId="77777777" w:rsidTr="00EE4555">
        <w:trPr>
          <w:trHeight w:val="85"/>
        </w:trPr>
        <w:tc>
          <w:tcPr>
            <w:tcW w:w="222" w:type="pct"/>
            <w:tcBorders>
              <w:top w:val="nil"/>
              <w:left w:val="nil"/>
              <w:bottom w:val="nil"/>
              <w:right w:val="nil"/>
            </w:tcBorders>
            <w:shd w:val="clear" w:color="auto" w:fill="auto"/>
            <w:noWrap/>
            <w:vAlign w:val="center"/>
            <w:hideMark/>
          </w:tcPr>
          <w:p w14:paraId="4F5D6E39" w14:textId="77777777" w:rsidR="00007582" w:rsidRPr="00007582" w:rsidRDefault="00007582" w:rsidP="0000758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14:paraId="4E5A70CD"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EA6381E"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9C3DA53"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9B6CB4"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3C4374BE" w14:textId="77777777" w:rsidTr="00EE4555">
        <w:trPr>
          <w:trHeight w:val="85"/>
        </w:trPr>
        <w:tc>
          <w:tcPr>
            <w:tcW w:w="222" w:type="pct"/>
            <w:tcBorders>
              <w:top w:val="nil"/>
              <w:left w:val="nil"/>
              <w:bottom w:val="nil"/>
              <w:right w:val="nil"/>
            </w:tcBorders>
            <w:shd w:val="clear" w:color="auto" w:fill="auto"/>
            <w:noWrap/>
            <w:vAlign w:val="center"/>
            <w:hideMark/>
          </w:tcPr>
          <w:p w14:paraId="33D90BC2" w14:textId="77777777" w:rsidR="00007582" w:rsidRPr="00007582" w:rsidRDefault="00007582" w:rsidP="00007582">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28A4EDF1"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14:paraId="5A48EF92"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0,40%</w:t>
            </w:r>
          </w:p>
        </w:tc>
        <w:tc>
          <w:tcPr>
            <w:tcW w:w="754" w:type="pct"/>
            <w:tcBorders>
              <w:top w:val="nil"/>
              <w:left w:val="nil"/>
              <w:bottom w:val="nil"/>
              <w:right w:val="nil"/>
            </w:tcBorders>
            <w:shd w:val="clear" w:color="auto" w:fill="auto"/>
            <w:noWrap/>
            <w:vAlign w:val="center"/>
            <w:hideMark/>
          </w:tcPr>
          <w:p w14:paraId="3B1B96A5"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0,38%</w:t>
            </w:r>
          </w:p>
        </w:tc>
        <w:tc>
          <w:tcPr>
            <w:tcW w:w="754" w:type="pct"/>
            <w:tcBorders>
              <w:top w:val="nil"/>
              <w:left w:val="nil"/>
              <w:bottom w:val="nil"/>
              <w:right w:val="nil"/>
            </w:tcBorders>
            <w:shd w:val="clear" w:color="auto" w:fill="auto"/>
            <w:noWrap/>
            <w:vAlign w:val="center"/>
            <w:hideMark/>
          </w:tcPr>
          <w:p w14:paraId="2C6F1348" w14:textId="77777777" w:rsidR="00007582" w:rsidRPr="00007582" w:rsidRDefault="00007582" w:rsidP="00007582">
            <w:pPr>
              <w:spacing w:line="240" w:lineRule="auto"/>
              <w:jc w:val="right"/>
              <w:rPr>
                <w:rFonts w:ascii="Arial CE" w:hAnsi="Arial CE" w:cs="Arial CE"/>
                <w:b/>
                <w:bCs/>
                <w:sz w:val="12"/>
                <w:szCs w:val="12"/>
              </w:rPr>
            </w:pPr>
          </w:p>
        </w:tc>
      </w:tr>
      <w:tr w:rsidR="00007582" w:rsidRPr="00007582" w14:paraId="4D36B994" w14:textId="77777777" w:rsidTr="00EE4555">
        <w:trPr>
          <w:trHeight w:val="85"/>
        </w:trPr>
        <w:tc>
          <w:tcPr>
            <w:tcW w:w="222" w:type="pct"/>
            <w:tcBorders>
              <w:top w:val="nil"/>
              <w:left w:val="nil"/>
              <w:bottom w:val="nil"/>
              <w:right w:val="nil"/>
            </w:tcBorders>
            <w:shd w:val="clear" w:color="auto" w:fill="auto"/>
            <w:noWrap/>
            <w:vAlign w:val="center"/>
            <w:hideMark/>
          </w:tcPr>
          <w:p w14:paraId="02E270B9"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40B1890"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14:paraId="78BA1E5C"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14:paraId="172B9C4C"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17C03C"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08C34D23" w14:textId="77777777" w:rsidTr="00EE4555">
        <w:trPr>
          <w:trHeight w:val="85"/>
        </w:trPr>
        <w:tc>
          <w:tcPr>
            <w:tcW w:w="222" w:type="pct"/>
            <w:tcBorders>
              <w:top w:val="nil"/>
              <w:left w:val="nil"/>
              <w:bottom w:val="nil"/>
              <w:right w:val="nil"/>
            </w:tcBorders>
            <w:shd w:val="clear" w:color="auto" w:fill="auto"/>
            <w:noWrap/>
            <w:vAlign w:val="center"/>
            <w:hideMark/>
          </w:tcPr>
          <w:p w14:paraId="477A3F4D"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7DB5353"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41875A2"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965C9ED"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006F87"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6F94D136" w14:textId="77777777" w:rsidTr="00EE4555">
        <w:trPr>
          <w:trHeight w:val="85"/>
        </w:trPr>
        <w:tc>
          <w:tcPr>
            <w:tcW w:w="222" w:type="pct"/>
            <w:tcBorders>
              <w:top w:val="nil"/>
              <w:left w:val="nil"/>
              <w:bottom w:val="nil"/>
              <w:right w:val="nil"/>
            </w:tcBorders>
            <w:shd w:val="clear" w:color="C0C0C0" w:fill="EAF2F6"/>
            <w:noWrap/>
            <w:vAlign w:val="center"/>
            <w:hideMark/>
          </w:tcPr>
          <w:p w14:paraId="4772E8F2" w14:textId="77777777" w:rsidR="00007582" w:rsidRPr="00007582" w:rsidRDefault="00007582" w:rsidP="00007582">
            <w:pPr>
              <w:spacing w:line="240" w:lineRule="auto"/>
              <w:jc w:val="center"/>
              <w:rPr>
                <w:rFonts w:ascii="Arial CE" w:hAnsi="Arial CE" w:cs="Arial CE"/>
                <w:b/>
                <w:bCs/>
                <w:sz w:val="12"/>
                <w:szCs w:val="12"/>
              </w:rPr>
            </w:pPr>
            <w:r w:rsidRPr="00007582">
              <w:rPr>
                <w:rFonts w:ascii="Arial CE" w:hAnsi="Arial CE" w:cs="Arial CE"/>
                <w:b/>
                <w:bCs/>
                <w:sz w:val="12"/>
                <w:szCs w:val="12"/>
              </w:rPr>
              <w:t>I</w:t>
            </w:r>
          </w:p>
        </w:tc>
        <w:tc>
          <w:tcPr>
            <w:tcW w:w="2517" w:type="pct"/>
            <w:tcBorders>
              <w:top w:val="nil"/>
              <w:left w:val="nil"/>
              <w:bottom w:val="nil"/>
              <w:right w:val="nil"/>
            </w:tcBorders>
            <w:shd w:val="clear" w:color="000000" w:fill="EAF2F6"/>
            <w:vAlign w:val="center"/>
            <w:hideMark/>
          </w:tcPr>
          <w:p w14:paraId="1E5F57DB" w14:textId="77777777" w:rsidR="00007582" w:rsidRPr="00007582" w:rsidRDefault="00007582" w:rsidP="00007582">
            <w:pPr>
              <w:spacing w:line="240" w:lineRule="auto"/>
              <w:rPr>
                <w:rFonts w:ascii="Arial CE" w:hAnsi="Arial CE" w:cs="Arial CE"/>
                <w:b/>
                <w:bCs/>
                <w:sz w:val="12"/>
                <w:szCs w:val="12"/>
              </w:rPr>
            </w:pPr>
            <w:r w:rsidRPr="00007582">
              <w:rPr>
                <w:rFonts w:ascii="Arial CE" w:hAnsi="Arial CE" w:cs="Arial CE"/>
                <w:b/>
                <w:bCs/>
                <w:sz w:val="12"/>
                <w:szCs w:val="12"/>
              </w:rPr>
              <w:t>Środki na inwestycje pozyskane z innych źródeł</w:t>
            </w:r>
          </w:p>
        </w:tc>
        <w:tc>
          <w:tcPr>
            <w:tcW w:w="754" w:type="pct"/>
            <w:tcBorders>
              <w:top w:val="nil"/>
              <w:left w:val="nil"/>
              <w:bottom w:val="nil"/>
              <w:right w:val="nil"/>
            </w:tcBorders>
            <w:shd w:val="clear" w:color="C0C0C0" w:fill="EAF2F6"/>
            <w:noWrap/>
            <w:vAlign w:val="center"/>
            <w:hideMark/>
          </w:tcPr>
          <w:p w14:paraId="4ABA36BD"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94 000</w:t>
            </w:r>
          </w:p>
        </w:tc>
        <w:tc>
          <w:tcPr>
            <w:tcW w:w="754" w:type="pct"/>
            <w:tcBorders>
              <w:top w:val="nil"/>
              <w:left w:val="nil"/>
              <w:bottom w:val="nil"/>
              <w:right w:val="nil"/>
            </w:tcBorders>
            <w:shd w:val="clear" w:color="C0C0C0" w:fill="EAF2F6"/>
            <w:noWrap/>
            <w:vAlign w:val="center"/>
            <w:hideMark/>
          </w:tcPr>
          <w:p w14:paraId="64D2C3C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94 000,00</w:t>
            </w:r>
          </w:p>
        </w:tc>
        <w:tc>
          <w:tcPr>
            <w:tcW w:w="754" w:type="pct"/>
            <w:tcBorders>
              <w:top w:val="nil"/>
              <w:left w:val="nil"/>
              <w:bottom w:val="nil"/>
              <w:right w:val="nil"/>
            </w:tcBorders>
            <w:shd w:val="clear" w:color="C0C0C0" w:fill="EAF2F6"/>
            <w:noWrap/>
            <w:vAlign w:val="center"/>
            <w:hideMark/>
          </w:tcPr>
          <w:p w14:paraId="04ACADD1" w14:textId="77777777" w:rsidR="00007582" w:rsidRPr="00007582" w:rsidRDefault="00007582" w:rsidP="00007582">
            <w:pPr>
              <w:spacing w:line="240" w:lineRule="auto"/>
              <w:jc w:val="right"/>
              <w:rPr>
                <w:rFonts w:ascii="Arial CE" w:hAnsi="Arial CE" w:cs="Arial CE"/>
                <w:b/>
                <w:bCs/>
                <w:sz w:val="12"/>
                <w:szCs w:val="12"/>
              </w:rPr>
            </w:pPr>
            <w:r w:rsidRPr="00007582">
              <w:rPr>
                <w:rFonts w:ascii="Arial CE" w:hAnsi="Arial CE" w:cs="Arial CE"/>
                <w:b/>
                <w:bCs/>
                <w:sz w:val="12"/>
                <w:szCs w:val="12"/>
              </w:rPr>
              <w:t>100,0%</w:t>
            </w:r>
          </w:p>
        </w:tc>
      </w:tr>
      <w:tr w:rsidR="00007582" w:rsidRPr="00007582" w14:paraId="711DD7A3" w14:textId="77777777" w:rsidTr="00EE4555">
        <w:trPr>
          <w:trHeight w:val="85"/>
        </w:trPr>
        <w:tc>
          <w:tcPr>
            <w:tcW w:w="222" w:type="pct"/>
            <w:tcBorders>
              <w:top w:val="nil"/>
              <w:left w:val="nil"/>
              <w:bottom w:val="nil"/>
              <w:right w:val="nil"/>
            </w:tcBorders>
            <w:shd w:val="clear" w:color="auto" w:fill="auto"/>
            <w:noWrap/>
            <w:vAlign w:val="center"/>
            <w:hideMark/>
          </w:tcPr>
          <w:p w14:paraId="3B2AFDDA" w14:textId="77777777" w:rsidR="00007582" w:rsidRPr="00007582" w:rsidRDefault="00007582" w:rsidP="00007582">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14:paraId="7B596A23"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049A7AB"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4B214C7" w14:textId="77777777" w:rsidR="00007582" w:rsidRPr="00007582" w:rsidRDefault="00007582" w:rsidP="00007582">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ED3DEFA" w14:textId="77777777" w:rsidR="00007582" w:rsidRPr="00007582" w:rsidRDefault="00007582" w:rsidP="00007582">
            <w:pPr>
              <w:spacing w:line="240" w:lineRule="auto"/>
              <w:rPr>
                <w:rFonts w:ascii="Times New Roman" w:hAnsi="Times New Roman" w:cs="Times New Roman"/>
                <w:sz w:val="12"/>
                <w:szCs w:val="12"/>
              </w:rPr>
            </w:pPr>
          </w:p>
        </w:tc>
      </w:tr>
      <w:tr w:rsidR="00007582" w:rsidRPr="00007582" w14:paraId="5667AECE" w14:textId="77777777" w:rsidTr="00EE4555">
        <w:trPr>
          <w:trHeight w:val="85"/>
        </w:trPr>
        <w:tc>
          <w:tcPr>
            <w:tcW w:w="222" w:type="pct"/>
            <w:tcBorders>
              <w:top w:val="nil"/>
              <w:left w:val="nil"/>
              <w:bottom w:val="nil"/>
              <w:right w:val="nil"/>
            </w:tcBorders>
            <w:shd w:val="clear" w:color="auto" w:fill="auto"/>
            <w:noWrap/>
            <w:vAlign w:val="center"/>
            <w:hideMark/>
          </w:tcPr>
          <w:p w14:paraId="20E6789C"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4ADBDD5"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Środki przeznaczone na zadania inwestycyjne - rozliczenia z deweloperami:</w:t>
            </w:r>
          </w:p>
        </w:tc>
        <w:tc>
          <w:tcPr>
            <w:tcW w:w="754" w:type="pct"/>
            <w:tcBorders>
              <w:top w:val="nil"/>
              <w:left w:val="nil"/>
              <w:bottom w:val="nil"/>
              <w:right w:val="nil"/>
            </w:tcBorders>
            <w:shd w:val="clear" w:color="auto" w:fill="auto"/>
            <w:noWrap/>
            <w:vAlign w:val="center"/>
            <w:hideMark/>
          </w:tcPr>
          <w:p w14:paraId="585860F4" w14:textId="77777777" w:rsidR="00007582" w:rsidRPr="00007582" w:rsidRDefault="00007582" w:rsidP="00007582">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14:paraId="518C62E8" w14:textId="77777777" w:rsidR="00007582" w:rsidRPr="00007582" w:rsidRDefault="00007582" w:rsidP="00007582">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1BB3833" w14:textId="77777777" w:rsidR="00007582" w:rsidRPr="00007582" w:rsidRDefault="00007582" w:rsidP="00007582">
            <w:pPr>
              <w:spacing w:line="240" w:lineRule="auto"/>
              <w:jc w:val="center"/>
              <w:rPr>
                <w:rFonts w:ascii="Times New Roman" w:hAnsi="Times New Roman" w:cs="Times New Roman"/>
                <w:sz w:val="12"/>
                <w:szCs w:val="12"/>
              </w:rPr>
            </w:pPr>
          </w:p>
        </w:tc>
      </w:tr>
      <w:tr w:rsidR="00007582" w:rsidRPr="00007582" w14:paraId="662FE5BE" w14:textId="77777777" w:rsidTr="00EE4555">
        <w:trPr>
          <w:trHeight w:val="85"/>
        </w:trPr>
        <w:tc>
          <w:tcPr>
            <w:tcW w:w="222" w:type="pct"/>
            <w:tcBorders>
              <w:top w:val="nil"/>
              <w:left w:val="nil"/>
              <w:bottom w:val="nil"/>
              <w:right w:val="nil"/>
            </w:tcBorders>
            <w:shd w:val="clear" w:color="auto" w:fill="auto"/>
            <w:noWrap/>
            <w:vAlign w:val="center"/>
            <w:hideMark/>
          </w:tcPr>
          <w:p w14:paraId="62A9EA1A" w14:textId="77777777" w:rsidR="00007582" w:rsidRPr="00007582" w:rsidRDefault="00007582" w:rsidP="00007582">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B86DC69" w14:textId="77777777" w:rsidR="00007582" w:rsidRPr="00007582" w:rsidRDefault="00007582" w:rsidP="00007582">
            <w:pPr>
              <w:spacing w:line="240" w:lineRule="auto"/>
              <w:rPr>
                <w:rFonts w:ascii="Arial CE" w:hAnsi="Arial CE" w:cs="Arial CE"/>
                <w:sz w:val="12"/>
                <w:szCs w:val="12"/>
              </w:rPr>
            </w:pPr>
            <w:r w:rsidRPr="00007582">
              <w:rPr>
                <w:rFonts w:ascii="Arial CE" w:hAnsi="Arial CE" w:cs="Arial CE"/>
                <w:sz w:val="12"/>
                <w:szCs w:val="12"/>
              </w:rPr>
              <w:t xml:space="preserve"> - zwrot zabezpieczenia środków na inwestycję pt: Zagospodarowanie zieleni "Skwer przy ul.Lekkiej i ul.Cienkiej"</w:t>
            </w:r>
          </w:p>
        </w:tc>
        <w:tc>
          <w:tcPr>
            <w:tcW w:w="754" w:type="pct"/>
            <w:tcBorders>
              <w:top w:val="nil"/>
              <w:left w:val="nil"/>
              <w:bottom w:val="nil"/>
              <w:right w:val="nil"/>
            </w:tcBorders>
            <w:shd w:val="clear" w:color="auto" w:fill="auto"/>
            <w:vAlign w:val="center"/>
            <w:hideMark/>
          </w:tcPr>
          <w:p w14:paraId="6FC2705F"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94 000</w:t>
            </w:r>
          </w:p>
        </w:tc>
        <w:tc>
          <w:tcPr>
            <w:tcW w:w="754" w:type="pct"/>
            <w:tcBorders>
              <w:top w:val="nil"/>
              <w:left w:val="nil"/>
              <w:bottom w:val="nil"/>
              <w:right w:val="nil"/>
            </w:tcBorders>
            <w:shd w:val="clear" w:color="auto" w:fill="auto"/>
            <w:vAlign w:val="center"/>
            <w:hideMark/>
          </w:tcPr>
          <w:p w14:paraId="115DF09D" w14:textId="77777777" w:rsidR="00007582" w:rsidRPr="00007582" w:rsidRDefault="00007582" w:rsidP="00007582">
            <w:pPr>
              <w:spacing w:line="240" w:lineRule="auto"/>
              <w:jc w:val="right"/>
              <w:rPr>
                <w:rFonts w:ascii="Arial CE" w:hAnsi="Arial CE" w:cs="Arial CE"/>
                <w:sz w:val="12"/>
                <w:szCs w:val="12"/>
              </w:rPr>
            </w:pPr>
            <w:r w:rsidRPr="00007582">
              <w:rPr>
                <w:rFonts w:ascii="Arial CE" w:hAnsi="Arial CE" w:cs="Arial CE"/>
                <w:sz w:val="12"/>
                <w:szCs w:val="12"/>
              </w:rPr>
              <w:t>94 000,00</w:t>
            </w:r>
          </w:p>
        </w:tc>
        <w:tc>
          <w:tcPr>
            <w:tcW w:w="754" w:type="pct"/>
            <w:tcBorders>
              <w:top w:val="nil"/>
              <w:left w:val="nil"/>
              <w:bottom w:val="nil"/>
              <w:right w:val="nil"/>
            </w:tcBorders>
            <w:shd w:val="clear" w:color="auto" w:fill="auto"/>
            <w:noWrap/>
            <w:vAlign w:val="center"/>
            <w:hideMark/>
          </w:tcPr>
          <w:p w14:paraId="5BE47380" w14:textId="77777777" w:rsidR="00007582" w:rsidRPr="00007582" w:rsidRDefault="00007582" w:rsidP="00007582">
            <w:pPr>
              <w:spacing w:line="240" w:lineRule="auto"/>
              <w:jc w:val="right"/>
              <w:rPr>
                <w:rFonts w:ascii="Arial CE" w:hAnsi="Arial CE" w:cs="Arial CE"/>
                <w:sz w:val="12"/>
                <w:szCs w:val="12"/>
              </w:rPr>
            </w:pPr>
          </w:p>
        </w:tc>
      </w:tr>
    </w:tbl>
    <w:p w14:paraId="1A8A3778" w14:textId="77777777" w:rsidR="00007582" w:rsidRDefault="00007582" w:rsidP="00542DFC"/>
    <w:p w14:paraId="7C08DDDD" w14:textId="77777777" w:rsidR="00542DFC" w:rsidRDefault="00542DFC" w:rsidP="00542DFC"/>
    <w:p w14:paraId="7B346370" w14:textId="77777777" w:rsidR="007424AD" w:rsidRPr="000A2C3F" w:rsidRDefault="007424AD" w:rsidP="00542DFC">
      <w:pPr>
        <w:rPr>
          <w:sz w:val="4"/>
          <w:szCs w:val="4"/>
        </w:rPr>
        <w:sectPr w:rsidR="007424AD" w:rsidRPr="000A2C3F" w:rsidSect="00002B42">
          <w:type w:val="oddPage"/>
          <w:pgSz w:w="11906" w:h="16838"/>
          <w:pgMar w:top="1417" w:right="1417" w:bottom="1417" w:left="1417" w:header="708" w:footer="708" w:gutter="0"/>
          <w:cols w:space="708"/>
          <w:docGrid w:linePitch="360"/>
        </w:sectPr>
      </w:pPr>
    </w:p>
    <w:p w14:paraId="23D7BF24" w14:textId="77777777" w:rsidR="00002B42" w:rsidRDefault="00002B42" w:rsidP="002179A1">
      <w:pPr>
        <w:pStyle w:val="Nagwek2"/>
        <w:numPr>
          <w:ilvl w:val="1"/>
          <w:numId w:val="5"/>
        </w:numPr>
        <w:tabs>
          <w:tab w:val="left" w:pos="1985"/>
        </w:tabs>
      </w:pPr>
      <w:bookmarkStart w:id="50" w:name="_Toc192597951"/>
      <w:r>
        <w:t>Charakterystyka wydatków bieżących</w:t>
      </w:r>
      <w:r>
        <w:br/>
        <w:t>w układzie zadań</w:t>
      </w:r>
      <w:bookmarkEnd w:id="50"/>
    </w:p>
    <w:p w14:paraId="26CCA0DF" w14:textId="77777777" w:rsidR="00632774" w:rsidRDefault="00002B42" w:rsidP="00BA4E59">
      <w:pPr>
        <w:pStyle w:val="Nagwek3"/>
        <w:numPr>
          <w:ilvl w:val="2"/>
          <w:numId w:val="5"/>
        </w:numPr>
        <w:ind w:left="567" w:hanging="567"/>
      </w:pPr>
      <w:bookmarkStart w:id="51" w:name="_Toc192597952"/>
      <w:r>
        <w:t>Transport i komunikacja</w:t>
      </w:r>
      <w:bookmarkEnd w:id="51"/>
    </w:p>
    <w:tbl>
      <w:tblPr>
        <w:tblW w:w="5000" w:type="pct"/>
        <w:tblCellMar>
          <w:left w:w="70" w:type="dxa"/>
          <w:right w:w="70" w:type="dxa"/>
        </w:tblCellMar>
        <w:tblLook w:val="04A0" w:firstRow="1" w:lastRow="0" w:firstColumn="1" w:lastColumn="0" w:noHBand="0" w:noVBand="1"/>
      </w:tblPr>
      <w:tblGrid>
        <w:gridCol w:w="4944"/>
        <w:gridCol w:w="976"/>
        <w:gridCol w:w="1063"/>
        <w:gridCol w:w="1311"/>
        <w:gridCol w:w="778"/>
      </w:tblGrid>
      <w:tr w:rsidR="00EE4555" w:rsidRPr="00EE4555" w14:paraId="64B5D004" w14:textId="77777777" w:rsidTr="00EE4555">
        <w:trPr>
          <w:trHeight w:val="85"/>
          <w:tblHeader/>
        </w:trPr>
        <w:tc>
          <w:tcPr>
            <w:tcW w:w="2732" w:type="pct"/>
            <w:tcBorders>
              <w:top w:val="nil"/>
              <w:left w:val="nil"/>
              <w:bottom w:val="nil"/>
              <w:right w:val="nil"/>
            </w:tcBorders>
            <w:shd w:val="clear" w:color="000000" w:fill="8DB0DB"/>
            <w:vAlign w:val="center"/>
            <w:hideMark/>
          </w:tcPr>
          <w:p w14:paraId="4775387F" w14:textId="77777777" w:rsidR="00EE4555" w:rsidRPr="00EE4555" w:rsidRDefault="00EE4555" w:rsidP="00EE4555">
            <w:pPr>
              <w:spacing w:line="240" w:lineRule="auto"/>
              <w:jc w:val="center"/>
              <w:rPr>
                <w:b/>
                <w:bCs/>
                <w:sz w:val="14"/>
                <w:szCs w:val="14"/>
              </w:rPr>
            </w:pPr>
            <w:r w:rsidRPr="00EE4555">
              <w:rPr>
                <w:b/>
                <w:bCs/>
                <w:sz w:val="14"/>
                <w:szCs w:val="14"/>
              </w:rPr>
              <w:t>Wyszczególnienie</w:t>
            </w:r>
          </w:p>
        </w:tc>
        <w:tc>
          <w:tcPr>
            <w:tcW w:w="545" w:type="pct"/>
            <w:tcBorders>
              <w:top w:val="nil"/>
              <w:left w:val="nil"/>
              <w:bottom w:val="nil"/>
              <w:right w:val="nil"/>
            </w:tcBorders>
            <w:shd w:val="clear" w:color="000000" w:fill="8DB0DB"/>
            <w:vAlign w:val="center"/>
            <w:hideMark/>
          </w:tcPr>
          <w:p w14:paraId="77052E49" w14:textId="77777777" w:rsidR="00EE4555" w:rsidRPr="00EE4555" w:rsidRDefault="00EE4555" w:rsidP="00EE4555">
            <w:pPr>
              <w:spacing w:line="240" w:lineRule="auto"/>
              <w:jc w:val="center"/>
              <w:rPr>
                <w:b/>
                <w:bCs/>
                <w:sz w:val="14"/>
                <w:szCs w:val="14"/>
              </w:rPr>
            </w:pPr>
            <w:r w:rsidRPr="00EE4555">
              <w:rPr>
                <w:b/>
                <w:bCs/>
                <w:sz w:val="14"/>
                <w:szCs w:val="14"/>
              </w:rPr>
              <w:t> </w:t>
            </w:r>
          </w:p>
        </w:tc>
        <w:tc>
          <w:tcPr>
            <w:tcW w:w="593" w:type="pct"/>
            <w:tcBorders>
              <w:top w:val="nil"/>
              <w:left w:val="nil"/>
              <w:bottom w:val="nil"/>
              <w:right w:val="nil"/>
            </w:tcBorders>
            <w:shd w:val="clear" w:color="000000" w:fill="8DB0DB"/>
            <w:vAlign w:val="center"/>
            <w:hideMark/>
          </w:tcPr>
          <w:p w14:paraId="1CCD91AB" w14:textId="77777777" w:rsidR="00EE4555" w:rsidRPr="00EE4555" w:rsidRDefault="00EE4555" w:rsidP="00EE4555">
            <w:pPr>
              <w:spacing w:line="240" w:lineRule="auto"/>
              <w:jc w:val="center"/>
              <w:rPr>
                <w:b/>
                <w:bCs/>
                <w:sz w:val="14"/>
                <w:szCs w:val="14"/>
              </w:rPr>
            </w:pPr>
            <w:r w:rsidRPr="00EE4555">
              <w:rPr>
                <w:b/>
                <w:bCs/>
                <w:sz w:val="14"/>
                <w:szCs w:val="14"/>
              </w:rPr>
              <w:t>Plan</w:t>
            </w:r>
          </w:p>
        </w:tc>
        <w:tc>
          <w:tcPr>
            <w:tcW w:w="729" w:type="pct"/>
            <w:tcBorders>
              <w:top w:val="nil"/>
              <w:left w:val="nil"/>
              <w:bottom w:val="nil"/>
              <w:right w:val="nil"/>
            </w:tcBorders>
            <w:shd w:val="clear" w:color="000000" w:fill="8DB0DB"/>
            <w:noWrap/>
            <w:vAlign w:val="center"/>
            <w:hideMark/>
          </w:tcPr>
          <w:p w14:paraId="155A1D5F" w14:textId="77777777" w:rsidR="00EE4555" w:rsidRPr="00EE4555" w:rsidRDefault="00EE4555" w:rsidP="00EE4555">
            <w:pPr>
              <w:spacing w:line="240" w:lineRule="auto"/>
              <w:jc w:val="center"/>
              <w:rPr>
                <w:b/>
                <w:bCs/>
                <w:sz w:val="14"/>
                <w:szCs w:val="14"/>
              </w:rPr>
            </w:pPr>
            <w:r w:rsidRPr="00EE4555">
              <w:rPr>
                <w:b/>
                <w:bCs/>
                <w:sz w:val="14"/>
                <w:szCs w:val="14"/>
              </w:rPr>
              <w:t>Wykonanie</w:t>
            </w:r>
          </w:p>
        </w:tc>
        <w:tc>
          <w:tcPr>
            <w:tcW w:w="401" w:type="pct"/>
            <w:tcBorders>
              <w:top w:val="nil"/>
              <w:left w:val="nil"/>
              <w:bottom w:val="nil"/>
              <w:right w:val="nil"/>
            </w:tcBorders>
            <w:shd w:val="clear" w:color="000000" w:fill="8DB0DB"/>
            <w:vAlign w:val="center"/>
            <w:hideMark/>
          </w:tcPr>
          <w:p w14:paraId="3D258D98" w14:textId="77777777" w:rsidR="00EE4555" w:rsidRPr="00EE4555" w:rsidRDefault="00EE4555" w:rsidP="00EE4555">
            <w:pPr>
              <w:spacing w:line="240" w:lineRule="auto"/>
              <w:jc w:val="center"/>
              <w:rPr>
                <w:b/>
                <w:bCs/>
                <w:sz w:val="14"/>
                <w:szCs w:val="14"/>
              </w:rPr>
            </w:pPr>
            <w:r w:rsidRPr="00EE4555">
              <w:rPr>
                <w:b/>
                <w:bCs/>
                <w:sz w:val="14"/>
                <w:szCs w:val="14"/>
              </w:rPr>
              <w:t>Wskaźnik</w:t>
            </w:r>
          </w:p>
        </w:tc>
      </w:tr>
      <w:tr w:rsidR="00EE4555" w:rsidRPr="00EE4555" w14:paraId="703CC2CB" w14:textId="77777777" w:rsidTr="00EE4555">
        <w:trPr>
          <w:trHeight w:val="85"/>
        </w:trPr>
        <w:tc>
          <w:tcPr>
            <w:tcW w:w="2732" w:type="pct"/>
            <w:tcBorders>
              <w:top w:val="nil"/>
              <w:left w:val="nil"/>
              <w:bottom w:val="nil"/>
              <w:right w:val="nil"/>
            </w:tcBorders>
            <w:shd w:val="clear" w:color="auto" w:fill="auto"/>
            <w:vAlign w:val="center"/>
            <w:hideMark/>
          </w:tcPr>
          <w:p w14:paraId="2DFA1474" w14:textId="77777777" w:rsidR="00EE4555" w:rsidRPr="00EE4555" w:rsidRDefault="00EE4555" w:rsidP="00EE4555">
            <w:pPr>
              <w:spacing w:line="240" w:lineRule="auto"/>
              <w:jc w:val="center"/>
              <w:rPr>
                <w:b/>
                <w:bCs/>
                <w:sz w:val="12"/>
                <w:szCs w:val="12"/>
              </w:rPr>
            </w:pPr>
          </w:p>
        </w:tc>
        <w:tc>
          <w:tcPr>
            <w:tcW w:w="545" w:type="pct"/>
            <w:tcBorders>
              <w:top w:val="nil"/>
              <w:left w:val="nil"/>
              <w:bottom w:val="nil"/>
              <w:right w:val="nil"/>
            </w:tcBorders>
            <w:shd w:val="clear" w:color="auto" w:fill="auto"/>
            <w:vAlign w:val="center"/>
            <w:hideMark/>
          </w:tcPr>
          <w:p w14:paraId="6DEF684D" w14:textId="77777777" w:rsidR="00EE4555" w:rsidRPr="00EE4555" w:rsidRDefault="00EE4555" w:rsidP="00EE4555">
            <w:pPr>
              <w:spacing w:line="240" w:lineRule="auto"/>
              <w:jc w:val="center"/>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14813ABA" w14:textId="77777777" w:rsidR="00EE4555" w:rsidRPr="00EE4555" w:rsidRDefault="00EE4555" w:rsidP="00EE4555">
            <w:pPr>
              <w:spacing w:line="240" w:lineRule="auto"/>
              <w:jc w:val="center"/>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3CB6A2A6"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458A932B"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1B9F772" w14:textId="77777777" w:rsidTr="00EE4555">
        <w:trPr>
          <w:trHeight w:val="85"/>
        </w:trPr>
        <w:tc>
          <w:tcPr>
            <w:tcW w:w="2732" w:type="pct"/>
            <w:tcBorders>
              <w:top w:val="nil"/>
              <w:left w:val="nil"/>
              <w:bottom w:val="nil"/>
              <w:right w:val="nil"/>
            </w:tcBorders>
            <w:shd w:val="clear" w:color="000000" w:fill="B6D9E6"/>
            <w:vAlign w:val="center"/>
            <w:hideMark/>
          </w:tcPr>
          <w:p w14:paraId="6609CE58" w14:textId="0D3650DC" w:rsidR="00EE4555" w:rsidRPr="00EE4555" w:rsidRDefault="00EE4555" w:rsidP="00EE4555">
            <w:pPr>
              <w:spacing w:line="240" w:lineRule="auto"/>
              <w:rPr>
                <w:b/>
                <w:bCs/>
                <w:sz w:val="12"/>
                <w:szCs w:val="12"/>
              </w:rPr>
            </w:pPr>
            <w:r>
              <w:rPr>
                <w:b/>
                <w:bCs/>
                <w:sz w:val="12"/>
                <w:szCs w:val="12"/>
              </w:rPr>
              <w:t>RAZEM</w:t>
            </w:r>
          </w:p>
        </w:tc>
        <w:tc>
          <w:tcPr>
            <w:tcW w:w="545" w:type="pct"/>
            <w:tcBorders>
              <w:top w:val="nil"/>
              <w:left w:val="nil"/>
              <w:bottom w:val="nil"/>
              <w:right w:val="nil"/>
            </w:tcBorders>
            <w:shd w:val="clear" w:color="000000" w:fill="B6D9E6"/>
            <w:vAlign w:val="center"/>
            <w:hideMark/>
          </w:tcPr>
          <w:p w14:paraId="213DF5B0"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93" w:type="pct"/>
            <w:tcBorders>
              <w:top w:val="nil"/>
              <w:left w:val="nil"/>
              <w:bottom w:val="nil"/>
              <w:right w:val="nil"/>
            </w:tcBorders>
            <w:shd w:val="clear" w:color="000000" w:fill="B6D9E6"/>
            <w:vAlign w:val="center"/>
            <w:hideMark/>
          </w:tcPr>
          <w:p w14:paraId="6107341B" w14:textId="77777777" w:rsidR="00EE4555" w:rsidRPr="00EE4555" w:rsidRDefault="00EE4555" w:rsidP="00EE4555">
            <w:pPr>
              <w:spacing w:line="240" w:lineRule="auto"/>
              <w:jc w:val="right"/>
              <w:rPr>
                <w:b/>
                <w:bCs/>
                <w:sz w:val="12"/>
                <w:szCs w:val="12"/>
              </w:rPr>
            </w:pPr>
            <w:r w:rsidRPr="00EE4555">
              <w:rPr>
                <w:b/>
                <w:bCs/>
                <w:sz w:val="12"/>
                <w:szCs w:val="12"/>
              </w:rPr>
              <w:t>4 024 210</w:t>
            </w:r>
          </w:p>
        </w:tc>
        <w:tc>
          <w:tcPr>
            <w:tcW w:w="729" w:type="pct"/>
            <w:tcBorders>
              <w:top w:val="nil"/>
              <w:left w:val="nil"/>
              <w:bottom w:val="nil"/>
              <w:right w:val="nil"/>
            </w:tcBorders>
            <w:shd w:val="clear" w:color="000000" w:fill="B6D9E6"/>
            <w:vAlign w:val="center"/>
            <w:hideMark/>
          </w:tcPr>
          <w:p w14:paraId="6C66E179" w14:textId="77777777" w:rsidR="00EE4555" w:rsidRPr="00EE4555" w:rsidRDefault="00EE4555" w:rsidP="00EE4555">
            <w:pPr>
              <w:spacing w:line="240" w:lineRule="auto"/>
              <w:jc w:val="right"/>
              <w:rPr>
                <w:b/>
                <w:bCs/>
                <w:sz w:val="12"/>
                <w:szCs w:val="12"/>
              </w:rPr>
            </w:pPr>
            <w:r w:rsidRPr="00EE4555">
              <w:rPr>
                <w:b/>
                <w:bCs/>
                <w:sz w:val="12"/>
                <w:szCs w:val="12"/>
              </w:rPr>
              <w:t>3 937 236,59</w:t>
            </w:r>
          </w:p>
        </w:tc>
        <w:tc>
          <w:tcPr>
            <w:tcW w:w="401" w:type="pct"/>
            <w:tcBorders>
              <w:top w:val="nil"/>
              <w:left w:val="nil"/>
              <w:bottom w:val="nil"/>
              <w:right w:val="nil"/>
            </w:tcBorders>
            <w:shd w:val="clear" w:color="000000" w:fill="B6D9E6"/>
            <w:vAlign w:val="center"/>
            <w:hideMark/>
          </w:tcPr>
          <w:p w14:paraId="41E4CDDA" w14:textId="77777777" w:rsidR="00EE4555" w:rsidRPr="00EE4555" w:rsidRDefault="00EE4555" w:rsidP="00EE4555">
            <w:pPr>
              <w:spacing w:line="240" w:lineRule="auto"/>
              <w:jc w:val="right"/>
              <w:rPr>
                <w:b/>
                <w:bCs/>
                <w:sz w:val="12"/>
                <w:szCs w:val="12"/>
              </w:rPr>
            </w:pPr>
            <w:r w:rsidRPr="00EE4555">
              <w:rPr>
                <w:b/>
                <w:bCs/>
                <w:sz w:val="12"/>
                <w:szCs w:val="12"/>
              </w:rPr>
              <w:t>97,8%</w:t>
            </w:r>
          </w:p>
        </w:tc>
      </w:tr>
      <w:tr w:rsidR="00EE4555" w:rsidRPr="00EE4555" w14:paraId="417347C8" w14:textId="77777777" w:rsidTr="00EE4555">
        <w:trPr>
          <w:trHeight w:val="85"/>
        </w:trPr>
        <w:tc>
          <w:tcPr>
            <w:tcW w:w="2732" w:type="pct"/>
            <w:tcBorders>
              <w:top w:val="nil"/>
              <w:left w:val="nil"/>
              <w:bottom w:val="nil"/>
              <w:right w:val="nil"/>
            </w:tcBorders>
            <w:shd w:val="clear" w:color="auto" w:fill="auto"/>
            <w:vAlign w:val="center"/>
            <w:hideMark/>
          </w:tcPr>
          <w:p w14:paraId="56567C52" w14:textId="77777777" w:rsidR="00EE4555" w:rsidRPr="00EE4555" w:rsidRDefault="00EE4555" w:rsidP="00EE4555">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4EEC4090"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5875BEEF"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82AC2DF"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B82BC01"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DD410B0" w14:textId="77777777" w:rsidTr="00EE4555">
        <w:trPr>
          <w:trHeight w:val="85"/>
        </w:trPr>
        <w:tc>
          <w:tcPr>
            <w:tcW w:w="2732" w:type="pct"/>
            <w:tcBorders>
              <w:top w:val="nil"/>
              <w:left w:val="nil"/>
              <w:bottom w:val="nil"/>
              <w:right w:val="nil"/>
            </w:tcBorders>
            <w:shd w:val="clear" w:color="000000" w:fill="CDDEE9"/>
            <w:vAlign w:val="center"/>
            <w:hideMark/>
          </w:tcPr>
          <w:p w14:paraId="7E95A030" w14:textId="77777777" w:rsidR="00EE4555" w:rsidRPr="00EE4555" w:rsidRDefault="00EE4555" w:rsidP="00EE4555">
            <w:pPr>
              <w:spacing w:line="240" w:lineRule="auto"/>
              <w:rPr>
                <w:b/>
                <w:bCs/>
                <w:sz w:val="12"/>
                <w:szCs w:val="12"/>
              </w:rPr>
            </w:pPr>
            <w:r w:rsidRPr="00EE4555">
              <w:rPr>
                <w:b/>
                <w:bCs/>
                <w:sz w:val="12"/>
                <w:szCs w:val="12"/>
              </w:rPr>
              <w:t>Komunikacja zbiorowa - program 1</w:t>
            </w:r>
          </w:p>
        </w:tc>
        <w:tc>
          <w:tcPr>
            <w:tcW w:w="545" w:type="pct"/>
            <w:tcBorders>
              <w:top w:val="nil"/>
              <w:left w:val="nil"/>
              <w:bottom w:val="nil"/>
              <w:right w:val="nil"/>
            </w:tcBorders>
            <w:shd w:val="clear" w:color="000000" w:fill="CDDEE9"/>
            <w:vAlign w:val="center"/>
            <w:hideMark/>
          </w:tcPr>
          <w:p w14:paraId="4D2F5E27"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93" w:type="pct"/>
            <w:tcBorders>
              <w:top w:val="nil"/>
              <w:left w:val="nil"/>
              <w:bottom w:val="nil"/>
              <w:right w:val="nil"/>
            </w:tcBorders>
            <w:shd w:val="clear" w:color="000000" w:fill="CDDEE9"/>
            <w:vAlign w:val="center"/>
            <w:hideMark/>
          </w:tcPr>
          <w:p w14:paraId="2D3BDCCE" w14:textId="77777777" w:rsidR="00EE4555" w:rsidRPr="00EE4555" w:rsidRDefault="00EE4555" w:rsidP="00EE4555">
            <w:pPr>
              <w:spacing w:line="240" w:lineRule="auto"/>
              <w:jc w:val="right"/>
              <w:rPr>
                <w:b/>
                <w:bCs/>
                <w:sz w:val="12"/>
                <w:szCs w:val="12"/>
              </w:rPr>
            </w:pPr>
            <w:r w:rsidRPr="00EE4555">
              <w:rPr>
                <w:b/>
                <w:bCs/>
                <w:sz w:val="12"/>
                <w:szCs w:val="12"/>
              </w:rPr>
              <w:t>69 200</w:t>
            </w:r>
          </w:p>
        </w:tc>
        <w:tc>
          <w:tcPr>
            <w:tcW w:w="729" w:type="pct"/>
            <w:tcBorders>
              <w:top w:val="nil"/>
              <w:left w:val="nil"/>
              <w:bottom w:val="nil"/>
              <w:right w:val="nil"/>
            </w:tcBorders>
            <w:shd w:val="clear" w:color="000000" w:fill="CDDEE9"/>
            <w:vAlign w:val="center"/>
            <w:hideMark/>
          </w:tcPr>
          <w:p w14:paraId="6C928E1F" w14:textId="77777777" w:rsidR="00EE4555" w:rsidRPr="00EE4555" w:rsidRDefault="00EE4555" w:rsidP="00EE4555">
            <w:pPr>
              <w:spacing w:line="240" w:lineRule="auto"/>
              <w:jc w:val="right"/>
              <w:rPr>
                <w:b/>
                <w:bCs/>
                <w:sz w:val="12"/>
                <w:szCs w:val="12"/>
              </w:rPr>
            </w:pPr>
            <w:r w:rsidRPr="00EE4555">
              <w:rPr>
                <w:b/>
                <w:bCs/>
                <w:sz w:val="12"/>
                <w:szCs w:val="12"/>
              </w:rPr>
              <w:t>69 200,00</w:t>
            </w:r>
          </w:p>
        </w:tc>
        <w:tc>
          <w:tcPr>
            <w:tcW w:w="401" w:type="pct"/>
            <w:tcBorders>
              <w:top w:val="nil"/>
              <w:left w:val="nil"/>
              <w:bottom w:val="nil"/>
              <w:right w:val="nil"/>
            </w:tcBorders>
            <w:shd w:val="clear" w:color="000000" w:fill="CDDEE9"/>
            <w:vAlign w:val="center"/>
            <w:hideMark/>
          </w:tcPr>
          <w:p w14:paraId="4D631972"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7D822C6F" w14:textId="77777777" w:rsidTr="00EE4555">
        <w:trPr>
          <w:trHeight w:val="85"/>
        </w:trPr>
        <w:tc>
          <w:tcPr>
            <w:tcW w:w="2732" w:type="pct"/>
            <w:tcBorders>
              <w:top w:val="nil"/>
              <w:left w:val="nil"/>
              <w:bottom w:val="nil"/>
              <w:right w:val="nil"/>
            </w:tcBorders>
            <w:shd w:val="clear" w:color="auto" w:fill="auto"/>
            <w:vAlign w:val="center"/>
            <w:hideMark/>
          </w:tcPr>
          <w:p w14:paraId="7B912DD0" w14:textId="77777777" w:rsidR="00EE4555" w:rsidRPr="00EE4555" w:rsidRDefault="00EE4555" w:rsidP="00EE4555">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0B978AC3"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4FB31A9A"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251075E4"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03876D8B"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BB73F90" w14:textId="77777777" w:rsidTr="00EE4555">
        <w:trPr>
          <w:trHeight w:val="85"/>
        </w:trPr>
        <w:tc>
          <w:tcPr>
            <w:tcW w:w="2732" w:type="pct"/>
            <w:tcBorders>
              <w:top w:val="nil"/>
              <w:left w:val="nil"/>
              <w:bottom w:val="nil"/>
              <w:right w:val="nil"/>
            </w:tcBorders>
            <w:shd w:val="clear" w:color="000000" w:fill="EAF1F6"/>
            <w:vAlign w:val="center"/>
            <w:hideMark/>
          </w:tcPr>
          <w:p w14:paraId="05EF8E59" w14:textId="77777777" w:rsidR="00EE4555" w:rsidRPr="00EE4555" w:rsidRDefault="00EE4555" w:rsidP="00EE4555">
            <w:pPr>
              <w:spacing w:line="240" w:lineRule="auto"/>
              <w:rPr>
                <w:b/>
                <w:bCs/>
                <w:sz w:val="12"/>
                <w:szCs w:val="12"/>
              </w:rPr>
            </w:pPr>
            <w:r w:rsidRPr="00EE4555">
              <w:rPr>
                <w:b/>
                <w:bCs/>
                <w:sz w:val="12"/>
                <w:szCs w:val="12"/>
              </w:rPr>
              <w:t>Zarządzanie komunikacją miejską - zadanie 2</w:t>
            </w:r>
          </w:p>
        </w:tc>
        <w:tc>
          <w:tcPr>
            <w:tcW w:w="545" w:type="pct"/>
            <w:tcBorders>
              <w:top w:val="nil"/>
              <w:left w:val="nil"/>
              <w:bottom w:val="nil"/>
              <w:right w:val="nil"/>
            </w:tcBorders>
            <w:shd w:val="clear" w:color="000000" w:fill="EAF1F6"/>
            <w:vAlign w:val="center"/>
            <w:hideMark/>
          </w:tcPr>
          <w:p w14:paraId="52348EB9"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93" w:type="pct"/>
            <w:tcBorders>
              <w:top w:val="nil"/>
              <w:left w:val="nil"/>
              <w:bottom w:val="nil"/>
              <w:right w:val="nil"/>
            </w:tcBorders>
            <w:shd w:val="clear" w:color="000000" w:fill="EAF1F6"/>
            <w:vAlign w:val="center"/>
            <w:hideMark/>
          </w:tcPr>
          <w:p w14:paraId="4554375B" w14:textId="77777777" w:rsidR="00EE4555" w:rsidRPr="00EE4555" w:rsidRDefault="00EE4555" w:rsidP="00EE4555">
            <w:pPr>
              <w:spacing w:line="240" w:lineRule="auto"/>
              <w:jc w:val="right"/>
              <w:rPr>
                <w:b/>
                <w:bCs/>
                <w:sz w:val="12"/>
                <w:szCs w:val="12"/>
              </w:rPr>
            </w:pPr>
            <w:r w:rsidRPr="00EE4555">
              <w:rPr>
                <w:b/>
                <w:bCs/>
                <w:sz w:val="12"/>
                <w:szCs w:val="12"/>
              </w:rPr>
              <w:t>69 200</w:t>
            </w:r>
          </w:p>
        </w:tc>
        <w:tc>
          <w:tcPr>
            <w:tcW w:w="729" w:type="pct"/>
            <w:tcBorders>
              <w:top w:val="nil"/>
              <w:left w:val="nil"/>
              <w:bottom w:val="nil"/>
              <w:right w:val="nil"/>
            </w:tcBorders>
            <w:shd w:val="clear" w:color="000000" w:fill="EAF1F6"/>
            <w:vAlign w:val="center"/>
            <w:hideMark/>
          </w:tcPr>
          <w:p w14:paraId="4ADC8A54" w14:textId="77777777" w:rsidR="00EE4555" w:rsidRPr="00EE4555" w:rsidRDefault="00EE4555" w:rsidP="00EE4555">
            <w:pPr>
              <w:spacing w:line="240" w:lineRule="auto"/>
              <w:jc w:val="right"/>
              <w:rPr>
                <w:b/>
                <w:bCs/>
                <w:sz w:val="12"/>
                <w:szCs w:val="12"/>
              </w:rPr>
            </w:pPr>
            <w:r w:rsidRPr="00EE4555">
              <w:rPr>
                <w:b/>
                <w:bCs/>
                <w:sz w:val="12"/>
                <w:szCs w:val="12"/>
              </w:rPr>
              <w:t>69 200,00</w:t>
            </w:r>
          </w:p>
        </w:tc>
        <w:tc>
          <w:tcPr>
            <w:tcW w:w="401" w:type="pct"/>
            <w:tcBorders>
              <w:top w:val="nil"/>
              <w:left w:val="nil"/>
              <w:bottom w:val="nil"/>
              <w:right w:val="nil"/>
            </w:tcBorders>
            <w:shd w:val="clear" w:color="000000" w:fill="EAF1F6"/>
            <w:vAlign w:val="center"/>
            <w:hideMark/>
          </w:tcPr>
          <w:p w14:paraId="09B3A46A"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7A170E7C" w14:textId="77777777" w:rsidTr="00EE4555">
        <w:trPr>
          <w:trHeight w:val="85"/>
        </w:trPr>
        <w:tc>
          <w:tcPr>
            <w:tcW w:w="2732" w:type="pct"/>
            <w:tcBorders>
              <w:top w:val="nil"/>
              <w:left w:val="nil"/>
              <w:bottom w:val="nil"/>
              <w:right w:val="nil"/>
            </w:tcBorders>
            <w:shd w:val="clear" w:color="auto" w:fill="auto"/>
            <w:vAlign w:val="center"/>
            <w:hideMark/>
          </w:tcPr>
          <w:p w14:paraId="500E54F9" w14:textId="77777777" w:rsidR="00EE4555" w:rsidRPr="00EE4555" w:rsidRDefault="00EE4555" w:rsidP="00EE4555">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50DEB03E"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0A1C27EC"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53443B3"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116285B"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57F64AF" w14:textId="77777777" w:rsidTr="00EE4555">
        <w:trPr>
          <w:trHeight w:val="85"/>
        </w:trPr>
        <w:tc>
          <w:tcPr>
            <w:tcW w:w="2732" w:type="pct"/>
            <w:tcBorders>
              <w:top w:val="nil"/>
              <w:left w:val="nil"/>
              <w:bottom w:val="nil"/>
              <w:right w:val="nil"/>
            </w:tcBorders>
            <w:shd w:val="clear" w:color="auto" w:fill="auto"/>
            <w:vAlign w:val="center"/>
            <w:hideMark/>
          </w:tcPr>
          <w:p w14:paraId="6193ACBF" w14:textId="77777777" w:rsidR="00EE4555" w:rsidRPr="00EE4555" w:rsidRDefault="00EE4555" w:rsidP="00EE4555">
            <w:pPr>
              <w:spacing w:line="240" w:lineRule="auto"/>
              <w:rPr>
                <w:b/>
                <w:bCs/>
                <w:sz w:val="12"/>
                <w:szCs w:val="12"/>
              </w:rPr>
            </w:pPr>
            <w:r w:rsidRPr="00EE4555">
              <w:rPr>
                <w:b/>
                <w:bCs/>
                <w:sz w:val="12"/>
                <w:szCs w:val="12"/>
              </w:rPr>
              <w:t>Organizacja komunikacji, marketing, nadzór i kontrola ruchu</w:t>
            </w:r>
          </w:p>
        </w:tc>
        <w:tc>
          <w:tcPr>
            <w:tcW w:w="545" w:type="pct"/>
            <w:tcBorders>
              <w:top w:val="nil"/>
              <w:left w:val="nil"/>
              <w:bottom w:val="nil"/>
              <w:right w:val="nil"/>
            </w:tcBorders>
            <w:shd w:val="clear" w:color="auto" w:fill="auto"/>
            <w:noWrap/>
            <w:vAlign w:val="center"/>
            <w:hideMark/>
          </w:tcPr>
          <w:p w14:paraId="79570568" w14:textId="77777777" w:rsidR="00EE4555" w:rsidRPr="00EE4555" w:rsidRDefault="00EE4555" w:rsidP="00EE4555">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1A7767CF" w14:textId="77777777" w:rsidR="00EE4555" w:rsidRPr="00EE4555" w:rsidRDefault="00EE4555" w:rsidP="00EE4555">
            <w:pPr>
              <w:spacing w:line="240" w:lineRule="auto"/>
              <w:jc w:val="right"/>
              <w:rPr>
                <w:b/>
                <w:bCs/>
                <w:sz w:val="12"/>
                <w:szCs w:val="12"/>
              </w:rPr>
            </w:pPr>
            <w:r w:rsidRPr="00EE4555">
              <w:rPr>
                <w:b/>
                <w:bCs/>
                <w:sz w:val="12"/>
                <w:szCs w:val="12"/>
              </w:rPr>
              <w:t>69 200</w:t>
            </w:r>
          </w:p>
        </w:tc>
        <w:tc>
          <w:tcPr>
            <w:tcW w:w="729" w:type="pct"/>
            <w:tcBorders>
              <w:top w:val="nil"/>
              <w:left w:val="nil"/>
              <w:bottom w:val="nil"/>
              <w:right w:val="nil"/>
            </w:tcBorders>
            <w:shd w:val="clear" w:color="auto" w:fill="auto"/>
            <w:noWrap/>
            <w:vAlign w:val="center"/>
            <w:hideMark/>
          </w:tcPr>
          <w:p w14:paraId="71D641F1" w14:textId="77777777" w:rsidR="00EE4555" w:rsidRPr="00EE4555" w:rsidRDefault="00EE4555" w:rsidP="00EE4555">
            <w:pPr>
              <w:spacing w:line="240" w:lineRule="auto"/>
              <w:jc w:val="right"/>
              <w:rPr>
                <w:b/>
                <w:bCs/>
                <w:sz w:val="12"/>
                <w:szCs w:val="12"/>
              </w:rPr>
            </w:pPr>
            <w:r w:rsidRPr="00EE4555">
              <w:rPr>
                <w:b/>
                <w:bCs/>
                <w:sz w:val="12"/>
                <w:szCs w:val="12"/>
              </w:rPr>
              <w:t>69 200,00</w:t>
            </w:r>
          </w:p>
        </w:tc>
        <w:tc>
          <w:tcPr>
            <w:tcW w:w="401" w:type="pct"/>
            <w:tcBorders>
              <w:top w:val="nil"/>
              <w:left w:val="nil"/>
              <w:bottom w:val="nil"/>
              <w:right w:val="nil"/>
            </w:tcBorders>
            <w:shd w:val="clear" w:color="auto" w:fill="auto"/>
            <w:noWrap/>
            <w:vAlign w:val="center"/>
            <w:hideMark/>
          </w:tcPr>
          <w:p w14:paraId="43ACC146"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76BD32CD" w14:textId="77777777" w:rsidTr="00EE4555">
        <w:trPr>
          <w:trHeight w:val="85"/>
        </w:trPr>
        <w:tc>
          <w:tcPr>
            <w:tcW w:w="2732" w:type="pct"/>
            <w:tcBorders>
              <w:top w:val="nil"/>
              <w:left w:val="nil"/>
              <w:bottom w:val="nil"/>
              <w:right w:val="nil"/>
            </w:tcBorders>
            <w:shd w:val="clear" w:color="auto" w:fill="auto"/>
            <w:vAlign w:val="center"/>
            <w:hideMark/>
          </w:tcPr>
          <w:p w14:paraId="134667A4" w14:textId="77777777" w:rsidR="00EE4555" w:rsidRPr="00EE4555" w:rsidRDefault="00EE4555" w:rsidP="00EE4555">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0F02BECC"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75E3EC5"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59B0147"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68CE86B"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990D371" w14:textId="77777777" w:rsidTr="00EE4555">
        <w:trPr>
          <w:trHeight w:val="85"/>
        </w:trPr>
        <w:tc>
          <w:tcPr>
            <w:tcW w:w="2732" w:type="pct"/>
            <w:tcBorders>
              <w:top w:val="nil"/>
              <w:left w:val="nil"/>
              <w:bottom w:val="nil"/>
              <w:right w:val="nil"/>
            </w:tcBorders>
            <w:shd w:val="clear" w:color="auto" w:fill="auto"/>
            <w:vAlign w:val="center"/>
            <w:hideMark/>
          </w:tcPr>
          <w:p w14:paraId="5352CBD2"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sz w:val="12"/>
                <w:szCs w:val="12"/>
              </w:rPr>
              <w:t xml:space="preserve"> optymalizacja połączeń i zapewnienie ciągłości funkcjonowania komunikacji miejskiej</w:t>
            </w:r>
          </w:p>
        </w:tc>
        <w:tc>
          <w:tcPr>
            <w:tcW w:w="545" w:type="pct"/>
            <w:tcBorders>
              <w:top w:val="nil"/>
              <w:left w:val="nil"/>
              <w:bottom w:val="nil"/>
              <w:right w:val="nil"/>
            </w:tcBorders>
            <w:shd w:val="clear" w:color="auto" w:fill="auto"/>
            <w:noWrap/>
            <w:vAlign w:val="center"/>
            <w:hideMark/>
          </w:tcPr>
          <w:p w14:paraId="2A62201E"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176D6CC"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71B16EB"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54B01CD"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37D42D9A" w14:textId="77777777" w:rsidTr="00EE4555">
        <w:trPr>
          <w:trHeight w:val="85"/>
        </w:trPr>
        <w:tc>
          <w:tcPr>
            <w:tcW w:w="2732" w:type="pct"/>
            <w:tcBorders>
              <w:top w:val="nil"/>
              <w:left w:val="nil"/>
              <w:bottom w:val="nil"/>
              <w:right w:val="nil"/>
            </w:tcBorders>
            <w:shd w:val="clear" w:color="auto" w:fill="auto"/>
            <w:vAlign w:val="center"/>
            <w:hideMark/>
          </w:tcPr>
          <w:p w14:paraId="340C51D8"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7ACA35C"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503DCBD"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037E9BE"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C0F08E0"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80E168B" w14:textId="77777777" w:rsidTr="00EE4555">
        <w:trPr>
          <w:trHeight w:val="85"/>
        </w:trPr>
        <w:tc>
          <w:tcPr>
            <w:tcW w:w="2732" w:type="pct"/>
            <w:tcBorders>
              <w:top w:val="nil"/>
              <w:left w:val="nil"/>
              <w:bottom w:val="nil"/>
              <w:right w:val="nil"/>
            </w:tcBorders>
            <w:shd w:val="clear" w:color="auto" w:fill="auto"/>
            <w:vAlign w:val="center"/>
            <w:hideMark/>
          </w:tcPr>
          <w:p w14:paraId="61E63792"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14:paraId="57EED8F2"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1058DE4"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D210C5D"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7E42FE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20E05A2" w14:textId="77777777" w:rsidTr="00EE4555">
        <w:trPr>
          <w:trHeight w:val="85"/>
        </w:trPr>
        <w:tc>
          <w:tcPr>
            <w:tcW w:w="2732" w:type="pct"/>
            <w:tcBorders>
              <w:top w:val="nil"/>
              <w:left w:val="nil"/>
              <w:bottom w:val="nil"/>
              <w:right w:val="nil"/>
            </w:tcBorders>
            <w:shd w:val="clear" w:color="auto" w:fill="auto"/>
            <w:vAlign w:val="center"/>
            <w:hideMark/>
          </w:tcPr>
          <w:p w14:paraId="2F83AEBC"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9D32CC6"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56996E6"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ECECFC5"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F0586B7"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CD26DBF" w14:textId="77777777" w:rsidTr="00EE4555">
        <w:trPr>
          <w:trHeight w:val="85"/>
        </w:trPr>
        <w:tc>
          <w:tcPr>
            <w:tcW w:w="2732" w:type="pct"/>
            <w:tcBorders>
              <w:top w:val="nil"/>
              <w:left w:val="nil"/>
              <w:bottom w:val="nil"/>
              <w:right w:val="nil"/>
            </w:tcBorders>
            <w:shd w:val="clear" w:color="auto" w:fill="auto"/>
            <w:vAlign w:val="center"/>
            <w:hideMark/>
          </w:tcPr>
          <w:p w14:paraId="3EFAC1BD"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60095</w:t>
            </w:r>
          </w:p>
        </w:tc>
        <w:tc>
          <w:tcPr>
            <w:tcW w:w="545" w:type="pct"/>
            <w:tcBorders>
              <w:top w:val="nil"/>
              <w:left w:val="nil"/>
              <w:bottom w:val="nil"/>
              <w:right w:val="nil"/>
            </w:tcBorders>
            <w:shd w:val="clear" w:color="auto" w:fill="auto"/>
            <w:vAlign w:val="center"/>
            <w:hideMark/>
          </w:tcPr>
          <w:p w14:paraId="34E737BE"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55243D3"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000BA49"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6F76B0C"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201F3C5" w14:textId="77777777" w:rsidTr="00EE4555">
        <w:trPr>
          <w:trHeight w:val="85"/>
        </w:trPr>
        <w:tc>
          <w:tcPr>
            <w:tcW w:w="2732" w:type="pct"/>
            <w:tcBorders>
              <w:top w:val="nil"/>
              <w:left w:val="nil"/>
              <w:bottom w:val="nil"/>
              <w:right w:val="nil"/>
            </w:tcBorders>
            <w:shd w:val="clear" w:color="auto" w:fill="auto"/>
            <w:vAlign w:val="center"/>
            <w:hideMark/>
          </w:tcPr>
          <w:p w14:paraId="1FC90FAE"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F6B5123"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3149E21"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9033FEA"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CB7CB5F"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34B1698B" w14:textId="77777777" w:rsidTr="00EE4555">
        <w:trPr>
          <w:trHeight w:val="85"/>
        </w:trPr>
        <w:tc>
          <w:tcPr>
            <w:tcW w:w="2732" w:type="pct"/>
            <w:tcBorders>
              <w:top w:val="nil"/>
              <w:left w:val="nil"/>
              <w:bottom w:val="nil"/>
              <w:right w:val="nil"/>
            </w:tcBorders>
            <w:shd w:val="clear" w:color="auto" w:fill="auto"/>
            <w:vAlign w:val="center"/>
            <w:hideMark/>
          </w:tcPr>
          <w:p w14:paraId="7FF1BAEF"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779D5204"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9605292"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F4C9344"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7BA649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42D871C" w14:textId="77777777" w:rsidTr="00EE4555">
        <w:trPr>
          <w:trHeight w:val="85"/>
        </w:trPr>
        <w:tc>
          <w:tcPr>
            <w:tcW w:w="2732" w:type="pct"/>
            <w:tcBorders>
              <w:top w:val="nil"/>
              <w:left w:val="nil"/>
              <w:bottom w:val="nil"/>
              <w:right w:val="nil"/>
            </w:tcBorders>
            <w:shd w:val="clear" w:color="auto" w:fill="auto"/>
            <w:vAlign w:val="center"/>
            <w:hideMark/>
          </w:tcPr>
          <w:p w14:paraId="152AC2EE" w14:textId="77777777" w:rsidR="00EE4555" w:rsidRPr="00EE4555" w:rsidRDefault="00EE4555" w:rsidP="00EE4555">
            <w:pPr>
              <w:spacing w:line="240" w:lineRule="auto"/>
              <w:rPr>
                <w:sz w:val="12"/>
                <w:szCs w:val="12"/>
              </w:rPr>
            </w:pPr>
            <w:r w:rsidRPr="00EE4555">
              <w:rPr>
                <w:sz w:val="12"/>
                <w:szCs w:val="12"/>
              </w:rPr>
              <w:t>utrzymanie rowerowych stacji naprawczych, montaż stojaków rowerowych</w:t>
            </w:r>
          </w:p>
        </w:tc>
        <w:tc>
          <w:tcPr>
            <w:tcW w:w="545" w:type="pct"/>
            <w:tcBorders>
              <w:top w:val="nil"/>
              <w:left w:val="nil"/>
              <w:bottom w:val="nil"/>
              <w:right w:val="nil"/>
            </w:tcBorders>
            <w:shd w:val="clear" w:color="auto" w:fill="auto"/>
            <w:noWrap/>
            <w:vAlign w:val="center"/>
            <w:hideMark/>
          </w:tcPr>
          <w:p w14:paraId="2484D83D"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7686358" w14:textId="77777777" w:rsidR="00EE4555" w:rsidRPr="00EE4555" w:rsidRDefault="00EE4555" w:rsidP="00EE4555">
            <w:pPr>
              <w:spacing w:line="240" w:lineRule="auto"/>
              <w:jc w:val="right"/>
              <w:rPr>
                <w:sz w:val="12"/>
                <w:szCs w:val="12"/>
              </w:rPr>
            </w:pPr>
            <w:r w:rsidRPr="00EE4555">
              <w:rPr>
                <w:sz w:val="12"/>
                <w:szCs w:val="12"/>
              </w:rPr>
              <w:t>69 200</w:t>
            </w:r>
          </w:p>
        </w:tc>
        <w:tc>
          <w:tcPr>
            <w:tcW w:w="729" w:type="pct"/>
            <w:tcBorders>
              <w:top w:val="nil"/>
              <w:left w:val="nil"/>
              <w:bottom w:val="nil"/>
              <w:right w:val="nil"/>
            </w:tcBorders>
            <w:shd w:val="clear" w:color="auto" w:fill="auto"/>
            <w:noWrap/>
            <w:vAlign w:val="center"/>
            <w:hideMark/>
          </w:tcPr>
          <w:p w14:paraId="1AB7EFE0" w14:textId="77777777" w:rsidR="00EE4555" w:rsidRPr="00EE4555" w:rsidRDefault="00EE4555" w:rsidP="00EE4555">
            <w:pPr>
              <w:spacing w:line="240" w:lineRule="auto"/>
              <w:jc w:val="right"/>
              <w:rPr>
                <w:sz w:val="12"/>
                <w:szCs w:val="12"/>
              </w:rPr>
            </w:pPr>
            <w:r w:rsidRPr="00EE4555">
              <w:rPr>
                <w:sz w:val="12"/>
                <w:szCs w:val="12"/>
              </w:rPr>
              <w:t>69 200,00</w:t>
            </w:r>
          </w:p>
        </w:tc>
        <w:tc>
          <w:tcPr>
            <w:tcW w:w="401" w:type="pct"/>
            <w:tcBorders>
              <w:top w:val="nil"/>
              <w:left w:val="nil"/>
              <w:bottom w:val="nil"/>
              <w:right w:val="nil"/>
            </w:tcBorders>
            <w:shd w:val="clear" w:color="auto" w:fill="auto"/>
            <w:noWrap/>
            <w:vAlign w:val="center"/>
            <w:hideMark/>
          </w:tcPr>
          <w:p w14:paraId="1D7A341A"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60AA9EE8" w14:textId="77777777" w:rsidTr="00EE4555">
        <w:trPr>
          <w:trHeight w:val="85"/>
        </w:trPr>
        <w:tc>
          <w:tcPr>
            <w:tcW w:w="2732" w:type="pct"/>
            <w:tcBorders>
              <w:top w:val="nil"/>
              <w:left w:val="nil"/>
              <w:bottom w:val="nil"/>
              <w:right w:val="nil"/>
            </w:tcBorders>
            <w:shd w:val="clear" w:color="auto" w:fill="auto"/>
            <w:vAlign w:val="center"/>
            <w:hideMark/>
          </w:tcPr>
          <w:p w14:paraId="11A529D2" w14:textId="77777777" w:rsidR="00EE4555" w:rsidRPr="00EE4555" w:rsidRDefault="00EE4555" w:rsidP="00EE4555">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08421F74"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BBD6786"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C397D55"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48A173F"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466095A" w14:textId="77777777" w:rsidTr="00EE4555">
        <w:trPr>
          <w:trHeight w:val="85"/>
        </w:trPr>
        <w:tc>
          <w:tcPr>
            <w:tcW w:w="2732" w:type="pct"/>
            <w:tcBorders>
              <w:top w:val="nil"/>
              <w:left w:val="nil"/>
              <w:bottom w:val="nil"/>
              <w:right w:val="nil"/>
            </w:tcBorders>
            <w:shd w:val="clear" w:color="auto" w:fill="auto"/>
            <w:vAlign w:val="center"/>
            <w:hideMark/>
          </w:tcPr>
          <w:p w14:paraId="0C9F0E04"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4CE959DD"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F2945C8"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D66E2F8"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F1E31B7"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94FB6C9" w14:textId="77777777" w:rsidTr="00EE4555">
        <w:trPr>
          <w:trHeight w:val="85"/>
        </w:trPr>
        <w:tc>
          <w:tcPr>
            <w:tcW w:w="2732" w:type="pct"/>
            <w:tcBorders>
              <w:top w:val="nil"/>
              <w:left w:val="nil"/>
              <w:bottom w:val="nil"/>
              <w:right w:val="nil"/>
            </w:tcBorders>
            <w:shd w:val="clear" w:color="auto" w:fill="auto"/>
            <w:vAlign w:val="center"/>
            <w:hideMark/>
          </w:tcPr>
          <w:p w14:paraId="6981B3A9" w14:textId="77777777" w:rsidR="00EE4555" w:rsidRPr="00EE4555" w:rsidRDefault="00EE4555" w:rsidP="00EE4555">
            <w:pPr>
              <w:spacing w:line="240" w:lineRule="auto"/>
              <w:rPr>
                <w:i/>
                <w:iCs/>
                <w:sz w:val="12"/>
                <w:szCs w:val="12"/>
              </w:rPr>
            </w:pPr>
            <w:r w:rsidRPr="00EE4555">
              <w:rPr>
                <w:i/>
                <w:iCs/>
                <w:sz w:val="12"/>
                <w:szCs w:val="12"/>
              </w:rPr>
              <w:t xml:space="preserve">Ustawa z dnia 8 marca 1990 r. o samorządzie gminnym </w:t>
            </w:r>
          </w:p>
        </w:tc>
        <w:tc>
          <w:tcPr>
            <w:tcW w:w="545" w:type="pct"/>
            <w:tcBorders>
              <w:top w:val="nil"/>
              <w:left w:val="nil"/>
              <w:bottom w:val="nil"/>
              <w:right w:val="nil"/>
            </w:tcBorders>
            <w:shd w:val="clear" w:color="auto" w:fill="auto"/>
            <w:noWrap/>
            <w:vAlign w:val="center"/>
            <w:hideMark/>
          </w:tcPr>
          <w:p w14:paraId="2FD63ECD" w14:textId="77777777" w:rsidR="00EE4555" w:rsidRPr="00EE4555" w:rsidRDefault="00EE4555" w:rsidP="00EE455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4934013C"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B202E90"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CA74D5D"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9135156" w14:textId="77777777" w:rsidTr="00EE4555">
        <w:trPr>
          <w:trHeight w:val="85"/>
        </w:trPr>
        <w:tc>
          <w:tcPr>
            <w:tcW w:w="2732" w:type="pct"/>
            <w:tcBorders>
              <w:top w:val="nil"/>
              <w:left w:val="nil"/>
              <w:bottom w:val="nil"/>
              <w:right w:val="nil"/>
            </w:tcBorders>
            <w:shd w:val="clear" w:color="auto" w:fill="auto"/>
            <w:noWrap/>
            <w:vAlign w:val="center"/>
            <w:hideMark/>
          </w:tcPr>
          <w:p w14:paraId="12241A3C"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0E0F21C7"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758F88AF"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E7BA706"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8C357FE"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35F0ED59" w14:textId="77777777" w:rsidTr="00EE4555">
        <w:trPr>
          <w:trHeight w:val="85"/>
        </w:trPr>
        <w:tc>
          <w:tcPr>
            <w:tcW w:w="2732" w:type="pct"/>
            <w:tcBorders>
              <w:top w:val="nil"/>
              <w:left w:val="nil"/>
              <w:bottom w:val="nil"/>
              <w:right w:val="nil"/>
            </w:tcBorders>
            <w:shd w:val="clear" w:color="000000" w:fill="CDDEE9"/>
            <w:vAlign w:val="center"/>
            <w:hideMark/>
          </w:tcPr>
          <w:p w14:paraId="05243493" w14:textId="77777777" w:rsidR="00EE4555" w:rsidRPr="00EE4555" w:rsidRDefault="00EE4555" w:rsidP="00EE4555">
            <w:pPr>
              <w:spacing w:line="240" w:lineRule="auto"/>
              <w:rPr>
                <w:b/>
                <w:bCs/>
                <w:sz w:val="12"/>
                <w:szCs w:val="12"/>
              </w:rPr>
            </w:pPr>
            <w:r w:rsidRPr="00EE4555">
              <w:rPr>
                <w:b/>
                <w:bCs/>
                <w:sz w:val="12"/>
                <w:szCs w:val="12"/>
              </w:rPr>
              <w:t>Drogi i mosty - program 2</w:t>
            </w:r>
          </w:p>
        </w:tc>
        <w:tc>
          <w:tcPr>
            <w:tcW w:w="545" w:type="pct"/>
            <w:tcBorders>
              <w:top w:val="nil"/>
              <w:left w:val="nil"/>
              <w:bottom w:val="nil"/>
              <w:right w:val="nil"/>
            </w:tcBorders>
            <w:shd w:val="clear" w:color="000000" w:fill="CDDEE9"/>
            <w:vAlign w:val="center"/>
            <w:hideMark/>
          </w:tcPr>
          <w:p w14:paraId="5901A732"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93" w:type="pct"/>
            <w:tcBorders>
              <w:top w:val="nil"/>
              <w:left w:val="nil"/>
              <w:bottom w:val="nil"/>
              <w:right w:val="nil"/>
            </w:tcBorders>
            <w:shd w:val="clear" w:color="000000" w:fill="CDDEE9"/>
            <w:vAlign w:val="center"/>
            <w:hideMark/>
          </w:tcPr>
          <w:p w14:paraId="2F78010E" w14:textId="77777777" w:rsidR="00EE4555" w:rsidRPr="00EE4555" w:rsidRDefault="00EE4555" w:rsidP="00EE4555">
            <w:pPr>
              <w:spacing w:line="240" w:lineRule="auto"/>
              <w:jc w:val="right"/>
              <w:rPr>
                <w:b/>
                <w:bCs/>
                <w:sz w:val="12"/>
                <w:szCs w:val="12"/>
              </w:rPr>
            </w:pPr>
            <w:r w:rsidRPr="00EE4555">
              <w:rPr>
                <w:b/>
                <w:bCs/>
                <w:sz w:val="12"/>
                <w:szCs w:val="12"/>
              </w:rPr>
              <w:t>3 955 010</w:t>
            </w:r>
          </w:p>
        </w:tc>
        <w:tc>
          <w:tcPr>
            <w:tcW w:w="729" w:type="pct"/>
            <w:tcBorders>
              <w:top w:val="nil"/>
              <w:left w:val="nil"/>
              <w:bottom w:val="nil"/>
              <w:right w:val="nil"/>
            </w:tcBorders>
            <w:shd w:val="clear" w:color="000000" w:fill="CDDEE9"/>
            <w:vAlign w:val="center"/>
            <w:hideMark/>
          </w:tcPr>
          <w:p w14:paraId="29CD5266" w14:textId="77777777" w:rsidR="00EE4555" w:rsidRPr="00EE4555" w:rsidRDefault="00EE4555" w:rsidP="00EE4555">
            <w:pPr>
              <w:spacing w:line="240" w:lineRule="auto"/>
              <w:jc w:val="right"/>
              <w:rPr>
                <w:b/>
                <w:bCs/>
                <w:sz w:val="12"/>
                <w:szCs w:val="12"/>
              </w:rPr>
            </w:pPr>
            <w:r w:rsidRPr="00EE4555">
              <w:rPr>
                <w:b/>
                <w:bCs/>
                <w:sz w:val="12"/>
                <w:szCs w:val="12"/>
              </w:rPr>
              <w:t>3 868 036,59</w:t>
            </w:r>
          </w:p>
        </w:tc>
        <w:tc>
          <w:tcPr>
            <w:tcW w:w="401" w:type="pct"/>
            <w:tcBorders>
              <w:top w:val="nil"/>
              <w:left w:val="nil"/>
              <w:bottom w:val="nil"/>
              <w:right w:val="nil"/>
            </w:tcBorders>
            <w:shd w:val="clear" w:color="000000" w:fill="CDDEE9"/>
            <w:vAlign w:val="center"/>
            <w:hideMark/>
          </w:tcPr>
          <w:p w14:paraId="44DEE480" w14:textId="77777777" w:rsidR="00EE4555" w:rsidRPr="00EE4555" w:rsidRDefault="00EE4555" w:rsidP="00EE4555">
            <w:pPr>
              <w:spacing w:line="240" w:lineRule="auto"/>
              <w:jc w:val="right"/>
              <w:rPr>
                <w:b/>
                <w:bCs/>
                <w:sz w:val="12"/>
                <w:szCs w:val="12"/>
              </w:rPr>
            </w:pPr>
            <w:r w:rsidRPr="00EE4555">
              <w:rPr>
                <w:b/>
                <w:bCs/>
                <w:sz w:val="12"/>
                <w:szCs w:val="12"/>
              </w:rPr>
              <w:t>97,8%</w:t>
            </w:r>
          </w:p>
        </w:tc>
      </w:tr>
      <w:tr w:rsidR="00EE4555" w:rsidRPr="00EE4555" w14:paraId="13F89FCE" w14:textId="77777777" w:rsidTr="00EE4555">
        <w:trPr>
          <w:trHeight w:val="85"/>
        </w:trPr>
        <w:tc>
          <w:tcPr>
            <w:tcW w:w="2732" w:type="pct"/>
            <w:tcBorders>
              <w:top w:val="nil"/>
              <w:left w:val="nil"/>
              <w:bottom w:val="nil"/>
              <w:right w:val="nil"/>
            </w:tcBorders>
            <w:shd w:val="clear" w:color="000000" w:fill="FFFFFF"/>
            <w:vAlign w:val="center"/>
            <w:hideMark/>
          </w:tcPr>
          <w:p w14:paraId="76CE49EB" w14:textId="77777777" w:rsidR="00EE4555" w:rsidRPr="00EE4555" w:rsidRDefault="00EE4555" w:rsidP="00EE4555">
            <w:pPr>
              <w:spacing w:line="240" w:lineRule="auto"/>
              <w:rPr>
                <w:b/>
                <w:bCs/>
                <w:sz w:val="12"/>
                <w:szCs w:val="12"/>
              </w:rPr>
            </w:pPr>
            <w:r w:rsidRPr="00EE4555">
              <w:rPr>
                <w:b/>
                <w:bCs/>
                <w:sz w:val="12"/>
                <w:szCs w:val="12"/>
              </w:rPr>
              <w:t> </w:t>
            </w:r>
          </w:p>
        </w:tc>
        <w:tc>
          <w:tcPr>
            <w:tcW w:w="545" w:type="pct"/>
            <w:tcBorders>
              <w:top w:val="nil"/>
              <w:left w:val="nil"/>
              <w:bottom w:val="nil"/>
              <w:right w:val="nil"/>
            </w:tcBorders>
            <w:shd w:val="clear" w:color="auto" w:fill="auto"/>
            <w:noWrap/>
            <w:vAlign w:val="center"/>
            <w:hideMark/>
          </w:tcPr>
          <w:p w14:paraId="62F6AD5C" w14:textId="77777777" w:rsidR="00EE4555" w:rsidRPr="00EE4555" w:rsidRDefault="00EE4555" w:rsidP="00EE4555">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2C659F54"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19E2B7D"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BF7294F"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F6697E3" w14:textId="77777777" w:rsidTr="00EE4555">
        <w:trPr>
          <w:trHeight w:val="85"/>
        </w:trPr>
        <w:tc>
          <w:tcPr>
            <w:tcW w:w="2732" w:type="pct"/>
            <w:tcBorders>
              <w:top w:val="nil"/>
              <w:left w:val="nil"/>
              <w:bottom w:val="nil"/>
              <w:right w:val="nil"/>
            </w:tcBorders>
            <w:shd w:val="clear" w:color="000000" w:fill="EAF1F6"/>
            <w:vAlign w:val="center"/>
            <w:hideMark/>
          </w:tcPr>
          <w:p w14:paraId="44176F16" w14:textId="77777777" w:rsidR="00EE4555" w:rsidRPr="00EE4555" w:rsidRDefault="00EE4555" w:rsidP="00EE4555">
            <w:pPr>
              <w:spacing w:line="240" w:lineRule="auto"/>
              <w:rPr>
                <w:b/>
                <w:bCs/>
                <w:sz w:val="12"/>
                <w:szCs w:val="12"/>
              </w:rPr>
            </w:pPr>
            <w:r w:rsidRPr="00EE4555">
              <w:rPr>
                <w:b/>
                <w:bCs/>
                <w:sz w:val="12"/>
                <w:szCs w:val="12"/>
              </w:rPr>
              <w:t>Utrzymanie i remonty dróg - zadanie 1</w:t>
            </w:r>
          </w:p>
        </w:tc>
        <w:tc>
          <w:tcPr>
            <w:tcW w:w="545" w:type="pct"/>
            <w:tcBorders>
              <w:top w:val="nil"/>
              <w:left w:val="nil"/>
              <w:bottom w:val="nil"/>
              <w:right w:val="nil"/>
            </w:tcBorders>
            <w:shd w:val="clear" w:color="000000" w:fill="EAF1F6"/>
            <w:vAlign w:val="center"/>
            <w:hideMark/>
          </w:tcPr>
          <w:p w14:paraId="520D833F"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93" w:type="pct"/>
            <w:tcBorders>
              <w:top w:val="nil"/>
              <w:left w:val="nil"/>
              <w:bottom w:val="nil"/>
              <w:right w:val="nil"/>
            </w:tcBorders>
            <w:shd w:val="clear" w:color="000000" w:fill="EAF1F6"/>
            <w:vAlign w:val="center"/>
            <w:hideMark/>
          </w:tcPr>
          <w:p w14:paraId="6B70E312" w14:textId="77777777" w:rsidR="00EE4555" w:rsidRPr="00EE4555" w:rsidRDefault="00EE4555" w:rsidP="00EE4555">
            <w:pPr>
              <w:spacing w:line="240" w:lineRule="auto"/>
              <w:jc w:val="right"/>
              <w:rPr>
                <w:b/>
                <w:bCs/>
                <w:sz w:val="12"/>
                <w:szCs w:val="12"/>
              </w:rPr>
            </w:pPr>
            <w:r w:rsidRPr="00EE4555">
              <w:rPr>
                <w:b/>
                <w:bCs/>
                <w:sz w:val="12"/>
                <w:szCs w:val="12"/>
              </w:rPr>
              <w:t>3 576 010</w:t>
            </w:r>
          </w:p>
        </w:tc>
        <w:tc>
          <w:tcPr>
            <w:tcW w:w="729" w:type="pct"/>
            <w:tcBorders>
              <w:top w:val="nil"/>
              <w:left w:val="nil"/>
              <w:bottom w:val="nil"/>
              <w:right w:val="nil"/>
            </w:tcBorders>
            <w:shd w:val="clear" w:color="000000" w:fill="EAF1F6"/>
            <w:vAlign w:val="center"/>
            <w:hideMark/>
          </w:tcPr>
          <w:p w14:paraId="64C42BEA" w14:textId="77777777" w:rsidR="00EE4555" w:rsidRPr="00EE4555" w:rsidRDefault="00EE4555" w:rsidP="00EE4555">
            <w:pPr>
              <w:spacing w:line="240" w:lineRule="auto"/>
              <w:jc w:val="right"/>
              <w:rPr>
                <w:b/>
                <w:bCs/>
                <w:sz w:val="12"/>
                <w:szCs w:val="12"/>
              </w:rPr>
            </w:pPr>
            <w:r w:rsidRPr="00EE4555">
              <w:rPr>
                <w:b/>
                <w:bCs/>
                <w:sz w:val="12"/>
                <w:szCs w:val="12"/>
              </w:rPr>
              <w:t>3 534 015,83</w:t>
            </w:r>
          </w:p>
        </w:tc>
        <w:tc>
          <w:tcPr>
            <w:tcW w:w="401" w:type="pct"/>
            <w:tcBorders>
              <w:top w:val="nil"/>
              <w:left w:val="nil"/>
              <w:bottom w:val="nil"/>
              <w:right w:val="nil"/>
            </w:tcBorders>
            <w:shd w:val="clear" w:color="000000" w:fill="EAF1F6"/>
            <w:vAlign w:val="center"/>
            <w:hideMark/>
          </w:tcPr>
          <w:p w14:paraId="54D58BF2" w14:textId="77777777" w:rsidR="00EE4555" w:rsidRPr="00EE4555" w:rsidRDefault="00EE4555" w:rsidP="00EE4555">
            <w:pPr>
              <w:spacing w:line="240" w:lineRule="auto"/>
              <w:jc w:val="right"/>
              <w:rPr>
                <w:b/>
                <w:bCs/>
                <w:sz w:val="12"/>
                <w:szCs w:val="12"/>
              </w:rPr>
            </w:pPr>
            <w:r w:rsidRPr="00EE4555">
              <w:rPr>
                <w:b/>
                <w:bCs/>
                <w:sz w:val="12"/>
                <w:szCs w:val="12"/>
              </w:rPr>
              <w:t>98,8%</w:t>
            </w:r>
          </w:p>
        </w:tc>
      </w:tr>
      <w:tr w:rsidR="00EE4555" w:rsidRPr="00EE4555" w14:paraId="067BC719" w14:textId="77777777" w:rsidTr="00EE4555">
        <w:trPr>
          <w:trHeight w:val="85"/>
        </w:trPr>
        <w:tc>
          <w:tcPr>
            <w:tcW w:w="2732" w:type="pct"/>
            <w:tcBorders>
              <w:top w:val="nil"/>
              <w:left w:val="nil"/>
              <w:bottom w:val="nil"/>
              <w:right w:val="nil"/>
            </w:tcBorders>
            <w:shd w:val="clear" w:color="auto" w:fill="auto"/>
            <w:vAlign w:val="center"/>
            <w:hideMark/>
          </w:tcPr>
          <w:p w14:paraId="3DDD9231" w14:textId="77777777" w:rsidR="00EE4555" w:rsidRPr="00EE4555" w:rsidRDefault="00EE4555" w:rsidP="00EE4555">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783E3A83"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657B632"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DF5405A"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4B2B2A1"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110DF05" w14:textId="77777777" w:rsidTr="00EE4555">
        <w:trPr>
          <w:trHeight w:val="85"/>
        </w:trPr>
        <w:tc>
          <w:tcPr>
            <w:tcW w:w="2732" w:type="pct"/>
            <w:tcBorders>
              <w:top w:val="nil"/>
              <w:left w:val="nil"/>
              <w:bottom w:val="nil"/>
              <w:right w:val="nil"/>
            </w:tcBorders>
            <w:shd w:val="clear" w:color="auto" w:fill="auto"/>
            <w:vAlign w:val="center"/>
            <w:hideMark/>
          </w:tcPr>
          <w:p w14:paraId="5591C041" w14:textId="77777777" w:rsidR="00EE4555" w:rsidRPr="00EE4555" w:rsidRDefault="00EE4555" w:rsidP="00EE4555">
            <w:pPr>
              <w:spacing w:line="240" w:lineRule="auto"/>
              <w:rPr>
                <w:b/>
                <w:bCs/>
                <w:sz w:val="12"/>
                <w:szCs w:val="12"/>
              </w:rPr>
            </w:pPr>
            <w:r w:rsidRPr="00EE4555">
              <w:rPr>
                <w:b/>
                <w:bCs/>
                <w:sz w:val="12"/>
                <w:szCs w:val="12"/>
              </w:rPr>
              <w:t>Utrzymanie i remonty dróg gminnych</w:t>
            </w:r>
          </w:p>
        </w:tc>
        <w:tc>
          <w:tcPr>
            <w:tcW w:w="545" w:type="pct"/>
            <w:tcBorders>
              <w:top w:val="nil"/>
              <w:left w:val="nil"/>
              <w:bottom w:val="nil"/>
              <w:right w:val="nil"/>
            </w:tcBorders>
            <w:shd w:val="clear" w:color="auto" w:fill="auto"/>
            <w:noWrap/>
            <w:vAlign w:val="center"/>
            <w:hideMark/>
          </w:tcPr>
          <w:p w14:paraId="538963F7" w14:textId="77777777" w:rsidR="00EE4555" w:rsidRPr="00EE4555" w:rsidRDefault="00EE4555" w:rsidP="00EE4555">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58CCD937" w14:textId="77777777" w:rsidR="00EE4555" w:rsidRPr="00EE4555" w:rsidRDefault="00EE4555" w:rsidP="00EE4555">
            <w:pPr>
              <w:spacing w:line="240" w:lineRule="auto"/>
              <w:jc w:val="right"/>
              <w:rPr>
                <w:b/>
                <w:bCs/>
                <w:sz w:val="12"/>
                <w:szCs w:val="12"/>
              </w:rPr>
            </w:pPr>
            <w:r w:rsidRPr="00EE4555">
              <w:rPr>
                <w:b/>
                <w:bCs/>
                <w:sz w:val="12"/>
                <w:szCs w:val="12"/>
              </w:rPr>
              <w:t>3 506 010</w:t>
            </w:r>
          </w:p>
        </w:tc>
        <w:tc>
          <w:tcPr>
            <w:tcW w:w="729" w:type="pct"/>
            <w:tcBorders>
              <w:top w:val="nil"/>
              <w:left w:val="nil"/>
              <w:bottom w:val="nil"/>
              <w:right w:val="nil"/>
            </w:tcBorders>
            <w:shd w:val="clear" w:color="auto" w:fill="auto"/>
            <w:noWrap/>
            <w:vAlign w:val="center"/>
            <w:hideMark/>
          </w:tcPr>
          <w:p w14:paraId="45B5EEB1" w14:textId="77777777" w:rsidR="00EE4555" w:rsidRPr="00EE4555" w:rsidRDefault="00EE4555" w:rsidP="00EE4555">
            <w:pPr>
              <w:spacing w:line="240" w:lineRule="auto"/>
              <w:jc w:val="right"/>
              <w:rPr>
                <w:b/>
                <w:bCs/>
                <w:sz w:val="12"/>
                <w:szCs w:val="12"/>
              </w:rPr>
            </w:pPr>
            <w:r w:rsidRPr="00EE4555">
              <w:rPr>
                <w:b/>
                <w:bCs/>
                <w:sz w:val="12"/>
                <w:szCs w:val="12"/>
              </w:rPr>
              <w:t>3 464 015,83</w:t>
            </w:r>
          </w:p>
        </w:tc>
        <w:tc>
          <w:tcPr>
            <w:tcW w:w="401" w:type="pct"/>
            <w:tcBorders>
              <w:top w:val="nil"/>
              <w:left w:val="nil"/>
              <w:bottom w:val="nil"/>
              <w:right w:val="nil"/>
            </w:tcBorders>
            <w:shd w:val="clear" w:color="auto" w:fill="auto"/>
            <w:noWrap/>
            <w:vAlign w:val="center"/>
            <w:hideMark/>
          </w:tcPr>
          <w:p w14:paraId="6F92E2BA" w14:textId="77777777" w:rsidR="00EE4555" w:rsidRPr="00EE4555" w:rsidRDefault="00EE4555" w:rsidP="00EE4555">
            <w:pPr>
              <w:spacing w:line="240" w:lineRule="auto"/>
              <w:jc w:val="right"/>
              <w:rPr>
                <w:b/>
                <w:bCs/>
                <w:sz w:val="12"/>
                <w:szCs w:val="12"/>
              </w:rPr>
            </w:pPr>
            <w:r w:rsidRPr="00EE4555">
              <w:rPr>
                <w:b/>
                <w:bCs/>
                <w:sz w:val="12"/>
                <w:szCs w:val="12"/>
              </w:rPr>
              <w:t>98,8%</w:t>
            </w:r>
          </w:p>
        </w:tc>
      </w:tr>
      <w:tr w:rsidR="00EE4555" w:rsidRPr="00EE4555" w14:paraId="00C7B2A0" w14:textId="77777777" w:rsidTr="00EE4555">
        <w:trPr>
          <w:trHeight w:val="85"/>
        </w:trPr>
        <w:tc>
          <w:tcPr>
            <w:tcW w:w="2732" w:type="pct"/>
            <w:tcBorders>
              <w:top w:val="nil"/>
              <w:left w:val="nil"/>
              <w:bottom w:val="nil"/>
              <w:right w:val="nil"/>
            </w:tcBorders>
            <w:shd w:val="clear" w:color="auto" w:fill="auto"/>
            <w:vAlign w:val="center"/>
            <w:hideMark/>
          </w:tcPr>
          <w:p w14:paraId="2F48C0EC" w14:textId="77777777" w:rsidR="00EE4555" w:rsidRPr="00EE4555" w:rsidRDefault="00EE4555" w:rsidP="00EE4555">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151DEC30"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7FAA7BC"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60196EA"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6074AA7"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8D86860" w14:textId="77777777" w:rsidTr="00EE4555">
        <w:trPr>
          <w:trHeight w:val="85"/>
        </w:trPr>
        <w:tc>
          <w:tcPr>
            <w:tcW w:w="2732" w:type="pct"/>
            <w:tcBorders>
              <w:top w:val="nil"/>
              <w:left w:val="nil"/>
              <w:bottom w:val="nil"/>
              <w:right w:val="nil"/>
            </w:tcBorders>
            <w:shd w:val="clear" w:color="auto" w:fill="auto"/>
            <w:vAlign w:val="center"/>
            <w:hideMark/>
          </w:tcPr>
          <w:p w14:paraId="081C6252"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sz w:val="12"/>
                <w:szCs w:val="12"/>
              </w:rPr>
              <w:t xml:space="preserve"> poprawa stanu nawierzchni dróg oraz zapewnienie bezpieczeństwa ruchu drogowego</w:t>
            </w:r>
          </w:p>
        </w:tc>
        <w:tc>
          <w:tcPr>
            <w:tcW w:w="545" w:type="pct"/>
            <w:tcBorders>
              <w:top w:val="nil"/>
              <w:left w:val="nil"/>
              <w:bottom w:val="nil"/>
              <w:right w:val="nil"/>
            </w:tcBorders>
            <w:shd w:val="clear" w:color="auto" w:fill="auto"/>
            <w:noWrap/>
            <w:vAlign w:val="center"/>
            <w:hideMark/>
          </w:tcPr>
          <w:p w14:paraId="43F48E20"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7FD38A8"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8734AB6"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A062579"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98F1F0E" w14:textId="77777777" w:rsidTr="00EE4555">
        <w:trPr>
          <w:trHeight w:val="85"/>
        </w:trPr>
        <w:tc>
          <w:tcPr>
            <w:tcW w:w="2732" w:type="pct"/>
            <w:tcBorders>
              <w:top w:val="nil"/>
              <w:left w:val="nil"/>
              <w:bottom w:val="nil"/>
              <w:right w:val="nil"/>
            </w:tcBorders>
            <w:shd w:val="clear" w:color="auto" w:fill="auto"/>
            <w:vAlign w:val="center"/>
            <w:hideMark/>
          </w:tcPr>
          <w:p w14:paraId="3129076A"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E0E2D80"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0F43F9F"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5399279"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CB5126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5DD1638" w14:textId="77777777" w:rsidTr="00EE4555">
        <w:trPr>
          <w:trHeight w:val="85"/>
        </w:trPr>
        <w:tc>
          <w:tcPr>
            <w:tcW w:w="2732" w:type="pct"/>
            <w:tcBorders>
              <w:top w:val="nil"/>
              <w:left w:val="nil"/>
              <w:bottom w:val="nil"/>
              <w:right w:val="nil"/>
            </w:tcBorders>
            <w:shd w:val="clear" w:color="auto" w:fill="auto"/>
            <w:vAlign w:val="center"/>
            <w:hideMark/>
          </w:tcPr>
          <w:p w14:paraId="62A733AD" w14:textId="77777777" w:rsidR="00EE4555" w:rsidRPr="00EE4555" w:rsidRDefault="00EE4555" w:rsidP="00EE4555">
            <w:pPr>
              <w:spacing w:line="240" w:lineRule="auto"/>
              <w:rPr>
                <w:i/>
                <w:iCs/>
                <w:sz w:val="12"/>
                <w:szCs w:val="12"/>
              </w:rPr>
            </w:pPr>
            <w:r w:rsidRPr="00EE4555">
              <w:rPr>
                <w:i/>
                <w:iCs/>
                <w:sz w:val="12"/>
                <w:szCs w:val="12"/>
              </w:rPr>
              <w:t>W zarządzie Dzielnicy pozostają:</w:t>
            </w:r>
          </w:p>
        </w:tc>
        <w:tc>
          <w:tcPr>
            <w:tcW w:w="545" w:type="pct"/>
            <w:tcBorders>
              <w:top w:val="nil"/>
              <w:left w:val="nil"/>
              <w:bottom w:val="nil"/>
              <w:right w:val="nil"/>
            </w:tcBorders>
            <w:shd w:val="clear" w:color="auto" w:fill="auto"/>
            <w:noWrap/>
            <w:vAlign w:val="center"/>
            <w:hideMark/>
          </w:tcPr>
          <w:p w14:paraId="43765AA6" w14:textId="77777777" w:rsidR="00EE4555" w:rsidRPr="00EE4555" w:rsidRDefault="00EE4555" w:rsidP="00EE455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2E80743D"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0F80B26"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6D0731E"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21A5E29" w14:textId="77777777" w:rsidTr="00EE4555">
        <w:trPr>
          <w:trHeight w:val="85"/>
        </w:trPr>
        <w:tc>
          <w:tcPr>
            <w:tcW w:w="2732" w:type="pct"/>
            <w:tcBorders>
              <w:top w:val="nil"/>
              <w:left w:val="nil"/>
              <w:bottom w:val="nil"/>
              <w:right w:val="nil"/>
            </w:tcBorders>
            <w:shd w:val="clear" w:color="auto" w:fill="auto"/>
            <w:vAlign w:val="center"/>
            <w:hideMark/>
          </w:tcPr>
          <w:p w14:paraId="1DAA57C2" w14:textId="77777777" w:rsidR="00EE4555" w:rsidRPr="00EE4555" w:rsidRDefault="00EE4555" w:rsidP="00EE4555">
            <w:pPr>
              <w:spacing w:line="240" w:lineRule="auto"/>
              <w:rPr>
                <w:i/>
                <w:iCs/>
                <w:sz w:val="12"/>
                <w:szCs w:val="12"/>
              </w:rPr>
            </w:pPr>
            <w:r w:rsidRPr="00EE4555">
              <w:rPr>
                <w:i/>
                <w:iCs/>
                <w:sz w:val="12"/>
                <w:szCs w:val="12"/>
              </w:rPr>
              <w:t>- drogi gminne:</w:t>
            </w:r>
          </w:p>
        </w:tc>
        <w:tc>
          <w:tcPr>
            <w:tcW w:w="545" w:type="pct"/>
            <w:tcBorders>
              <w:top w:val="nil"/>
              <w:left w:val="nil"/>
              <w:bottom w:val="nil"/>
              <w:right w:val="nil"/>
            </w:tcBorders>
            <w:shd w:val="clear" w:color="auto" w:fill="auto"/>
            <w:noWrap/>
            <w:vAlign w:val="center"/>
            <w:hideMark/>
          </w:tcPr>
          <w:p w14:paraId="2AF57928" w14:textId="77777777" w:rsidR="00EE4555" w:rsidRPr="00EE4555" w:rsidRDefault="00EE4555" w:rsidP="00EE455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2635B88B"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5F56B22"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31BF1DC"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40DB80E" w14:textId="77777777" w:rsidTr="00EE4555">
        <w:trPr>
          <w:trHeight w:val="85"/>
        </w:trPr>
        <w:tc>
          <w:tcPr>
            <w:tcW w:w="2732" w:type="pct"/>
            <w:tcBorders>
              <w:top w:val="nil"/>
              <w:left w:val="nil"/>
              <w:bottom w:val="nil"/>
              <w:right w:val="nil"/>
            </w:tcBorders>
            <w:shd w:val="clear" w:color="auto" w:fill="auto"/>
            <w:vAlign w:val="center"/>
            <w:hideMark/>
          </w:tcPr>
          <w:p w14:paraId="089B318D" w14:textId="77777777" w:rsidR="00EE4555" w:rsidRPr="00EE4555" w:rsidRDefault="00EE4555" w:rsidP="00EE4555">
            <w:pPr>
              <w:spacing w:line="240" w:lineRule="auto"/>
              <w:rPr>
                <w:i/>
                <w:iCs/>
                <w:sz w:val="12"/>
                <w:szCs w:val="12"/>
              </w:rPr>
            </w:pPr>
            <w:r w:rsidRPr="00EE4555">
              <w:rPr>
                <w:i/>
                <w:iCs/>
                <w:sz w:val="12"/>
                <w:szCs w:val="12"/>
              </w:rPr>
              <w:t>- powierzchnia ogółem (m²)</w:t>
            </w:r>
          </w:p>
        </w:tc>
        <w:tc>
          <w:tcPr>
            <w:tcW w:w="545" w:type="pct"/>
            <w:tcBorders>
              <w:top w:val="nil"/>
              <w:left w:val="nil"/>
              <w:bottom w:val="nil"/>
              <w:right w:val="nil"/>
            </w:tcBorders>
            <w:shd w:val="clear" w:color="auto" w:fill="auto"/>
            <w:noWrap/>
            <w:vAlign w:val="center"/>
            <w:hideMark/>
          </w:tcPr>
          <w:p w14:paraId="44C89BDB" w14:textId="77777777" w:rsidR="00EE4555" w:rsidRPr="00EE4555" w:rsidRDefault="00EE4555" w:rsidP="00EE4555">
            <w:pPr>
              <w:spacing w:line="240" w:lineRule="auto"/>
              <w:jc w:val="right"/>
              <w:rPr>
                <w:i/>
                <w:iCs/>
                <w:sz w:val="12"/>
                <w:szCs w:val="12"/>
              </w:rPr>
            </w:pPr>
            <w:r w:rsidRPr="00EE4555">
              <w:rPr>
                <w:i/>
                <w:iCs/>
                <w:sz w:val="12"/>
                <w:szCs w:val="12"/>
              </w:rPr>
              <w:t>583 947</w:t>
            </w:r>
          </w:p>
        </w:tc>
        <w:tc>
          <w:tcPr>
            <w:tcW w:w="593" w:type="pct"/>
            <w:tcBorders>
              <w:top w:val="nil"/>
              <w:left w:val="nil"/>
              <w:bottom w:val="nil"/>
              <w:right w:val="nil"/>
            </w:tcBorders>
            <w:shd w:val="clear" w:color="auto" w:fill="auto"/>
            <w:noWrap/>
            <w:vAlign w:val="center"/>
            <w:hideMark/>
          </w:tcPr>
          <w:p w14:paraId="5F0FEBC9" w14:textId="77777777" w:rsidR="00EE4555" w:rsidRPr="00EE4555" w:rsidRDefault="00EE4555" w:rsidP="00EE4555">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00D565F3"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5B4CC49"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00E1A4D" w14:textId="77777777" w:rsidTr="00EE4555">
        <w:trPr>
          <w:trHeight w:val="85"/>
        </w:trPr>
        <w:tc>
          <w:tcPr>
            <w:tcW w:w="2732" w:type="pct"/>
            <w:tcBorders>
              <w:top w:val="nil"/>
              <w:left w:val="nil"/>
              <w:bottom w:val="nil"/>
              <w:right w:val="nil"/>
            </w:tcBorders>
            <w:shd w:val="clear" w:color="auto" w:fill="auto"/>
            <w:vAlign w:val="center"/>
            <w:hideMark/>
          </w:tcPr>
          <w:p w14:paraId="2D5AC485" w14:textId="77777777" w:rsidR="00EE4555" w:rsidRPr="00EE4555" w:rsidRDefault="00EE4555" w:rsidP="00EE4555">
            <w:pPr>
              <w:spacing w:line="240" w:lineRule="auto"/>
              <w:rPr>
                <w:i/>
                <w:iCs/>
                <w:sz w:val="12"/>
                <w:szCs w:val="12"/>
              </w:rPr>
            </w:pPr>
            <w:r w:rsidRPr="00EE4555">
              <w:rPr>
                <w:i/>
                <w:iCs/>
                <w:sz w:val="12"/>
                <w:szCs w:val="12"/>
              </w:rPr>
              <w:t>- długość ogółem (km)</w:t>
            </w:r>
          </w:p>
        </w:tc>
        <w:tc>
          <w:tcPr>
            <w:tcW w:w="545" w:type="pct"/>
            <w:tcBorders>
              <w:top w:val="nil"/>
              <w:left w:val="nil"/>
              <w:bottom w:val="nil"/>
              <w:right w:val="nil"/>
            </w:tcBorders>
            <w:shd w:val="clear" w:color="auto" w:fill="auto"/>
            <w:noWrap/>
            <w:vAlign w:val="center"/>
            <w:hideMark/>
          </w:tcPr>
          <w:p w14:paraId="0E31F2CB" w14:textId="77777777" w:rsidR="00EE4555" w:rsidRPr="00EE4555" w:rsidRDefault="00EE4555" w:rsidP="00EE4555">
            <w:pPr>
              <w:spacing w:line="240" w:lineRule="auto"/>
              <w:jc w:val="right"/>
              <w:rPr>
                <w:i/>
                <w:iCs/>
                <w:sz w:val="12"/>
                <w:szCs w:val="12"/>
              </w:rPr>
            </w:pPr>
            <w:r w:rsidRPr="00EE4555">
              <w:rPr>
                <w:i/>
                <w:iCs/>
                <w:sz w:val="12"/>
                <w:szCs w:val="12"/>
              </w:rPr>
              <w:t>72</w:t>
            </w:r>
          </w:p>
        </w:tc>
        <w:tc>
          <w:tcPr>
            <w:tcW w:w="593" w:type="pct"/>
            <w:tcBorders>
              <w:top w:val="nil"/>
              <w:left w:val="nil"/>
              <w:bottom w:val="nil"/>
              <w:right w:val="nil"/>
            </w:tcBorders>
            <w:shd w:val="clear" w:color="auto" w:fill="auto"/>
            <w:noWrap/>
            <w:vAlign w:val="center"/>
            <w:hideMark/>
          </w:tcPr>
          <w:p w14:paraId="2D3C0C5F" w14:textId="77777777" w:rsidR="00EE4555" w:rsidRPr="00EE4555" w:rsidRDefault="00EE4555" w:rsidP="00EE4555">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73B35BF2"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2DB3F09"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581A85E" w14:textId="77777777" w:rsidTr="00EE4555">
        <w:trPr>
          <w:trHeight w:val="85"/>
        </w:trPr>
        <w:tc>
          <w:tcPr>
            <w:tcW w:w="2732" w:type="pct"/>
            <w:tcBorders>
              <w:top w:val="nil"/>
              <w:left w:val="nil"/>
              <w:bottom w:val="nil"/>
              <w:right w:val="nil"/>
            </w:tcBorders>
            <w:shd w:val="clear" w:color="auto" w:fill="auto"/>
            <w:vAlign w:val="center"/>
            <w:hideMark/>
          </w:tcPr>
          <w:p w14:paraId="6813FA99"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181BEE2"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984D53E"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7F59002"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2A24017"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43CD61D" w14:textId="77777777" w:rsidTr="00EE4555">
        <w:trPr>
          <w:trHeight w:val="85"/>
        </w:trPr>
        <w:tc>
          <w:tcPr>
            <w:tcW w:w="2732" w:type="pct"/>
            <w:tcBorders>
              <w:top w:val="nil"/>
              <w:left w:val="nil"/>
              <w:bottom w:val="nil"/>
              <w:right w:val="nil"/>
            </w:tcBorders>
            <w:shd w:val="clear" w:color="auto" w:fill="auto"/>
            <w:vAlign w:val="center"/>
            <w:hideMark/>
          </w:tcPr>
          <w:p w14:paraId="6A24FB48"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Wydział Infrastruktury</w:t>
            </w:r>
          </w:p>
        </w:tc>
        <w:tc>
          <w:tcPr>
            <w:tcW w:w="545" w:type="pct"/>
            <w:tcBorders>
              <w:top w:val="nil"/>
              <w:left w:val="nil"/>
              <w:bottom w:val="nil"/>
              <w:right w:val="nil"/>
            </w:tcBorders>
            <w:shd w:val="clear" w:color="auto" w:fill="auto"/>
            <w:vAlign w:val="center"/>
            <w:hideMark/>
          </w:tcPr>
          <w:p w14:paraId="27C8F0E5"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2CE3EB5" w14:textId="77777777" w:rsidR="00EE4555" w:rsidRPr="00EE4555" w:rsidRDefault="00EE4555" w:rsidP="00EE4555">
            <w:pPr>
              <w:spacing w:line="240" w:lineRule="auto"/>
              <w:jc w:val="right"/>
              <w:rPr>
                <w:i/>
                <w:iCs/>
                <w:sz w:val="12"/>
                <w:szCs w:val="12"/>
              </w:rPr>
            </w:pPr>
            <w:r w:rsidRPr="00EE4555">
              <w:rPr>
                <w:i/>
                <w:iCs/>
                <w:sz w:val="12"/>
                <w:szCs w:val="12"/>
              </w:rPr>
              <w:t>3 506 010</w:t>
            </w:r>
          </w:p>
        </w:tc>
        <w:tc>
          <w:tcPr>
            <w:tcW w:w="729" w:type="pct"/>
            <w:tcBorders>
              <w:top w:val="nil"/>
              <w:left w:val="nil"/>
              <w:bottom w:val="nil"/>
              <w:right w:val="nil"/>
            </w:tcBorders>
            <w:shd w:val="clear" w:color="auto" w:fill="auto"/>
            <w:noWrap/>
            <w:vAlign w:val="center"/>
            <w:hideMark/>
          </w:tcPr>
          <w:p w14:paraId="1D488477" w14:textId="77777777" w:rsidR="00EE4555" w:rsidRPr="00EE4555" w:rsidRDefault="00EE4555" w:rsidP="00EE4555">
            <w:pPr>
              <w:spacing w:line="240" w:lineRule="auto"/>
              <w:jc w:val="right"/>
              <w:rPr>
                <w:i/>
                <w:iCs/>
                <w:sz w:val="12"/>
                <w:szCs w:val="12"/>
              </w:rPr>
            </w:pPr>
            <w:r w:rsidRPr="00EE4555">
              <w:rPr>
                <w:i/>
                <w:iCs/>
                <w:sz w:val="12"/>
                <w:szCs w:val="12"/>
              </w:rPr>
              <w:t>3 464 015,83</w:t>
            </w:r>
          </w:p>
        </w:tc>
        <w:tc>
          <w:tcPr>
            <w:tcW w:w="401" w:type="pct"/>
            <w:tcBorders>
              <w:top w:val="nil"/>
              <w:left w:val="nil"/>
              <w:bottom w:val="nil"/>
              <w:right w:val="nil"/>
            </w:tcBorders>
            <w:shd w:val="clear" w:color="auto" w:fill="auto"/>
            <w:noWrap/>
            <w:vAlign w:val="center"/>
            <w:hideMark/>
          </w:tcPr>
          <w:p w14:paraId="020E937D" w14:textId="77777777" w:rsidR="00EE4555" w:rsidRPr="00EE4555" w:rsidRDefault="00EE4555" w:rsidP="00EE4555">
            <w:pPr>
              <w:spacing w:line="240" w:lineRule="auto"/>
              <w:jc w:val="right"/>
              <w:rPr>
                <w:i/>
                <w:iCs/>
                <w:sz w:val="12"/>
                <w:szCs w:val="12"/>
              </w:rPr>
            </w:pPr>
            <w:r w:rsidRPr="00EE4555">
              <w:rPr>
                <w:i/>
                <w:iCs/>
                <w:sz w:val="12"/>
                <w:szCs w:val="12"/>
              </w:rPr>
              <w:t>98,8%</w:t>
            </w:r>
          </w:p>
        </w:tc>
      </w:tr>
      <w:tr w:rsidR="00EE4555" w:rsidRPr="00EE4555" w14:paraId="11548636" w14:textId="77777777" w:rsidTr="00EE4555">
        <w:trPr>
          <w:trHeight w:val="85"/>
        </w:trPr>
        <w:tc>
          <w:tcPr>
            <w:tcW w:w="2732" w:type="pct"/>
            <w:tcBorders>
              <w:top w:val="nil"/>
              <w:left w:val="nil"/>
              <w:bottom w:val="nil"/>
              <w:right w:val="nil"/>
            </w:tcBorders>
            <w:shd w:val="clear" w:color="auto" w:fill="auto"/>
            <w:vAlign w:val="center"/>
            <w:hideMark/>
          </w:tcPr>
          <w:p w14:paraId="2CEED6C1" w14:textId="77777777" w:rsidR="00EE4555" w:rsidRPr="00EE4555" w:rsidRDefault="00EE4555" w:rsidP="00EE4555">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61B167C5"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DE6CDF6"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A785359"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5225647"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BF18CAD" w14:textId="77777777" w:rsidTr="00EE4555">
        <w:trPr>
          <w:trHeight w:val="85"/>
        </w:trPr>
        <w:tc>
          <w:tcPr>
            <w:tcW w:w="2732" w:type="pct"/>
            <w:tcBorders>
              <w:top w:val="nil"/>
              <w:left w:val="nil"/>
              <w:bottom w:val="nil"/>
              <w:right w:val="nil"/>
            </w:tcBorders>
            <w:shd w:val="clear" w:color="auto" w:fill="auto"/>
            <w:vAlign w:val="center"/>
            <w:hideMark/>
          </w:tcPr>
          <w:p w14:paraId="72AD83BB"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60016</w:t>
            </w:r>
          </w:p>
        </w:tc>
        <w:tc>
          <w:tcPr>
            <w:tcW w:w="545" w:type="pct"/>
            <w:tcBorders>
              <w:top w:val="nil"/>
              <w:left w:val="nil"/>
              <w:bottom w:val="nil"/>
              <w:right w:val="nil"/>
            </w:tcBorders>
            <w:shd w:val="clear" w:color="auto" w:fill="auto"/>
            <w:vAlign w:val="center"/>
            <w:hideMark/>
          </w:tcPr>
          <w:p w14:paraId="05A38D08"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E661530"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D47D5DC"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7E449D7"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09BB85E" w14:textId="77777777" w:rsidTr="00EE4555">
        <w:trPr>
          <w:trHeight w:val="85"/>
        </w:trPr>
        <w:tc>
          <w:tcPr>
            <w:tcW w:w="2732" w:type="pct"/>
            <w:tcBorders>
              <w:top w:val="nil"/>
              <w:left w:val="nil"/>
              <w:bottom w:val="nil"/>
              <w:right w:val="nil"/>
            </w:tcBorders>
            <w:shd w:val="clear" w:color="auto" w:fill="auto"/>
            <w:vAlign w:val="center"/>
            <w:hideMark/>
          </w:tcPr>
          <w:p w14:paraId="7CAEC54D"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7D40FEF"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D74327D"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DC1F079"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43356F4"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C351C6F" w14:textId="77777777" w:rsidTr="00EE4555">
        <w:trPr>
          <w:trHeight w:val="85"/>
        </w:trPr>
        <w:tc>
          <w:tcPr>
            <w:tcW w:w="2732" w:type="pct"/>
            <w:tcBorders>
              <w:top w:val="nil"/>
              <w:left w:val="nil"/>
              <w:bottom w:val="nil"/>
              <w:right w:val="nil"/>
            </w:tcBorders>
            <w:shd w:val="clear" w:color="auto" w:fill="auto"/>
            <w:vAlign w:val="center"/>
            <w:hideMark/>
          </w:tcPr>
          <w:p w14:paraId="70FCACF0"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28835546"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16B149A"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4023E4D"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51CC818"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7E89412" w14:textId="77777777" w:rsidTr="00EE4555">
        <w:trPr>
          <w:trHeight w:val="85"/>
        </w:trPr>
        <w:tc>
          <w:tcPr>
            <w:tcW w:w="2732" w:type="pct"/>
            <w:tcBorders>
              <w:top w:val="nil"/>
              <w:left w:val="nil"/>
              <w:bottom w:val="nil"/>
              <w:right w:val="nil"/>
            </w:tcBorders>
            <w:shd w:val="clear" w:color="auto" w:fill="auto"/>
            <w:vAlign w:val="center"/>
            <w:hideMark/>
          </w:tcPr>
          <w:p w14:paraId="0C908E64" w14:textId="77777777" w:rsidR="00EE4555" w:rsidRPr="00EE4555" w:rsidRDefault="00EE4555" w:rsidP="00EE4555">
            <w:pPr>
              <w:spacing w:line="240" w:lineRule="auto"/>
              <w:rPr>
                <w:sz w:val="12"/>
                <w:szCs w:val="12"/>
              </w:rPr>
            </w:pPr>
            <w:r w:rsidRPr="00EE4555">
              <w:rPr>
                <w:sz w:val="12"/>
                <w:szCs w:val="12"/>
              </w:rPr>
              <w:t>remonty nawierzchni dróg utwardzonych (m²):</w:t>
            </w:r>
          </w:p>
        </w:tc>
        <w:tc>
          <w:tcPr>
            <w:tcW w:w="545" w:type="pct"/>
            <w:tcBorders>
              <w:top w:val="nil"/>
              <w:left w:val="nil"/>
              <w:bottom w:val="nil"/>
              <w:right w:val="nil"/>
            </w:tcBorders>
            <w:shd w:val="clear" w:color="auto" w:fill="auto"/>
            <w:noWrap/>
            <w:vAlign w:val="center"/>
            <w:hideMark/>
          </w:tcPr>
          <w:p w14:paraId="20B3516C" w14:textId="77777777" w:rsidR="00EE4555" w:rsidRPr="00EE4555" w:rsidRDefault="00EE4555" w:rsidP="00EE4555">
            <w:pPr>
              <w:spacing w:line="240" w:lineRule="auto"/>
              <w:jc w:val="right"/>
              <w:rPr>
                <w:sz w:val="12"/>
                <w:szCs w:val="12"/>
              </w:rPr>
            </w:pPr>
            <w:r w:rsidRPr="00EE4555">
              <w:rPr>
                <w:sz w:val="12"/>
                <w:szCs w:val="12"/>
              </w:rPr>
              <w:t>10 257,00</w:t>
            </w:r>
          </w:p>
        </w:tc>
        <w:tc>
          <w:tcPr>
            <w:tcW w:w="593" w:type="pct"/>
            <w:tcBorders>
              <w:top w:val="nil"/>
              <w:left w:val="nil"/>
              <w:bottom w:val="nil"/>
              <w:right w:val="nil"/>
            </w:tcBorders>
            <w:shd w:val="clear" w:color="auto" w:fill="auto"/>
            <w:noWrap/>
            <w:vAlign w:val="center"/>
            <w:hideMark/>
          </w:tcPr>
          <w:p w14:paraId="1A474D77" w14:textId="77777777" w:rsidR="00EE4555" w:rsidRPr="00EE4555" w:rsidRDefault="00EE4555" w:rsidP="00EE4555">
            <w:pPr>
              <w:spacing w:line="240" w:lineRule="auto"/>
              <w:jc w:val="right"/>
              <w:rPr>
                <w:sz w:val="12"/>
                <w:szCs w:val="12"/>
              </w:rPr>
            </w:pPr>
            <w:r w:rsidRPr="00EE4555">
              <w:rPr>
                <w:sz w:val="12"/>
                <w:szCs w:val="12"/>
              </w:rPr>
              <w:t>1 804 750</w:t>
            </w:r>
          </w:p>
        </w:tc>
        <w:tc>
          <w:tcPr>
            <w:tcW w:w="729" w:type="pct"/>
            <w:tcBorders>
              <w:top w:val="nil"/>
              <w:left w:val="nil"/>
              <w:bottom w:val="nil"/>
              <w:right w:val="nil"/>
            </w:tcBorders>
            <w:shd w:val="clear" w:color="auto" w:fill="auto"/>
            <w:noWrap/>
            <w:vAlign w:val="center"/>
            <w:hideMark/>
          </w:tcPr>
          <w:p w14:paraId="3C738EAB" w14:textId="77777777" w:rsidR="00EE4555" w:rsidRPr="00EE4555" w:rsidRDefault="00EE4555" w:rsidP="00EE4555">
            <w:pPr>
              <w:spacing w:line="240" w:lineRule="auto"/>
              <w:jc w:val="right"/>
              <w:rPr>
                <w:sz w:val="12"/>
                <w:szCs w:val="12"/>
              </w:rPr>
            </w:pPr>
            <w:r w:rsidRPr="00EE4555">
              <w:rPr>
                <w:sz w:val="12"/>
                <w:szCs w:val="12"/>
              </w:rPr>
              <w:t>1 778 459,15</w:t>
            </w:r>
          </w:p>
        </w:tc>
        <w:tc>
          <w:tcPr>
            <w:tcW w:w="401" w:type="pct"/>
            <w:tcBorders>
              <w:top w:val="nil"/>
              <w:left w:val="nil"/>
              <w:bottom w:val="nil"/>
              <w:right w:val="nil"/>
            </w:tcBorders>
            <w:shd w:val="clear" w:color="auto" w:fill="auto"/>
            <w:noWrap/>
            <w:vAlign w:val="center"/>
            <w:hideMark/>
          </w:tcPr>
          <w:p w14:paraId="3835180E" w14:textId="77777777" w:rsidR="00EE4555" w:rsidRPr="00EE4555" w:rsidRDefault="00EE4555" w:rsidP="00EE4555">
            <w:pPr>
              <w:spacing w:line="240" w:lineRule="auto"/>
              <w:jc w:val="right"/>
              <w:rPr>
                <w:sz w:val="12"/>
                <w:szCs w:val="12"/>
              </w:rPr>
            </w:pPr>
            <w:r w:rsidRPr="00EE4555">
              <w:rPr>
                <w:sz w:val="12"/>
                <w:szCs w:val="12"/>
              </w:rPr>
              <w:t>98,5%</w:t>
            </w:r>
          </w:p>
        </w:tc>
      </w:tr>
      <w:tr w:rsidR="00EE4555" w:rsidRPr="00EE4555" w14:paraId="501AC42C" w14:textId="77777777" w:rsidTr="00EE4555">
        <w:trPr>
          <w:trHeight w:val="85"/>
        </w:trPr>
        <w:tc>
          <w:tcPr>
            <w:tcW w:w="2732" w:type="pct"/>
            <w:tcBorders>
              <w:top w:val="nil"/>
              <w:left w:val="nil"/>
              <w:bottom w:val="nil"/>
              <w:right w:val="nil"/>
            </w:tcBorders>
            <w:shd w:val="clear" w:color="auto" w:fill="auto"/>
            <w:vAlign w:val="center"/>
            <w:hideMark/>
          </w:tcPr>
          <w:p w14:paraId="60855F36" w14:textId="77777777" w:rsidR="00EE4555" w:rsidRPr="00EE4555" w:rsidRDefault="00EE4555" w:rsidP="00EE4555">
            <w:pPr>
              <w:spacing w:line="240" w:lineRule="auto"/>
              <w:rPr>
                <w:i/>
                <w:iCs/>
                <w:sz w:val="12"/>
                <w:szCs w:val="12"/>
              </w:rPr>
            </w:pPr>
            <w:r w:rsidRPr="00EE4555">
              <w:rPr>
                <w:i/>
                <w:iCs/>
                <w:sz w:val="12"/>
                <w:szCs w:val="12"/>
              </w:rPr>
              <w:t>- bitumicznych (m²)</w:t>
            </w:r>
          </w:p>
        </w:tc>
        <w:tc>
          <w:tcPr>
            <w:tcW w:w="545" w:type="pct"/>
            <w:tcBorders>
              <w:top w:val="nil"/>
              <w:left w:val="nil"/>
              <w:bottom w:val="nil"/>
              <w:right w:val="nil"/>
            </w:tcBorders>
            <w:shd w:val="clear" w:color="auto" w:fill="auto"/>
            <w:noWrap/>
            <w:vAlign w:val="center"/>
            <w:hideMark/>
          </w:tcPr>
          <w:p w14:paraId="77A2914D" w14:textId="77777777" w:rsidR="00EE4555" w:rsidRPr="00EE4555" w:rsidRDefault="00EE4555" w:rsidP="00EE4555">
            <w:pPr>
              <w:spacing w:line="240" w:lineRule="auto"/>
              <w:jc w:val="right"/>
              <w:rPr>
                <w:i/>
                <w:iCs/>
                <w:sz w:val="12"/>
                <w:szCs w:val="12"/>
              </w:rPr>
            </w:pPr>
            <w:r w:rsidRPr="00EE4555">
              <w:rPr>
                <w:i/>
                <w:iCs/>
                <w:sz w:val="12"/>
                <w:szCs w:val="12"/>
              </w:rPr>
              <w:t>9 957,00</w:t>
            </w:r>
          </w:p>
        </w:tc>
        <w:tc>
          <w:tcPr>
            <w:tcW w:w="593" w:type="pct"/>
            <w:tcBorders>
              <w:top w:val="nil"/>
              <w:left w:val="nil"/>
              <w:bottom w:val="nil"/>
              <w:right w:val="nil"/>
            </w:tcBorders>
            <w:shd w:val="clear" w:color="auto" w:fill="auto"/>
            <w:noWrap/>
            <w:vAlign w:val="center"/>
            <w:hideMark/>
          </w:tcPr>
          <w:p w14:paraId="32AD2C63" w14:textId="77777777" w:rsidR="00EE4555" w:rsidRPr="00EE4555" w:rsidRDefault="00EE4555" w:rsidP="00EE4555">
            <w:pPr>
              <w:spacing w:line="240" w:lineRule="auto"/>
              <w:jc w:val="right"/>
              <w:rPr>
                <w:i/>
                <w:iCs/>
                <w:sz w:val="12"/>
                <w:szCs w:val="12"/>
              </w:rPr>
            </w:pPr>
            <w:r w:rsidRPr="00EE4555">
              <w:rPr>
                <w:i/>
                <w:iCs/>
                <w:sz w:val="12"/>
                <w:szCs w:val="12"/>
              </w:rPr>
              <w:t>1 790 000</w:t>
            </w:r>
          </w:p>
        </w:tc>
        <w:tc>
          <w:tcPr>
            <w:tcW w:w="729" w:type="pct"/>
            <w:tcBorders>
              <w:top w:val="nil"/>
              <w:left w:val="nil"/>
              <w:bottom w:val="nil"/>
              <w:right w:val="nil"/>
            </w:tcBorders>
            <w:shd w:val="clear" w:color="auto" w:fill="auto"/>
            <w:noWrap/>
            <w:vAlign w:val="center"/>
            <w:hideMark/>
          </w:tcPr>
          <w:p w14:paraId="388C9DB8" w14:textId="77777777" w:rsidR="00EE4555" w:rsidRPr="00EE4555" w:rsidRDefault="00EE4555" w:rsidP="00EE4555">
            <w:pPr>
              <w:spacing w:line="240" w:lineRule="auto"/>
              <w:jc w:val="right"/>
              <w:rPr>
                <w:i/>
                <w:iCs/>
                <w:sz w:val="12"/>
                <w:szCs w:val="12"/>
              </w:rPr>
            </w:pPr>
            <w:r w:rsidRPr="00EE4555">
              <w:rPr>
                <w:i/>
                <w:iCs/>
                <w:sz w:val="12"/>
                <w:szCs w:val="12"/>
              </w:rPr>
              <w:t>1 763 738,81</w:t>
            </w:r>
          </w:p>
        </w:tc>
        <w:tc>
          <w:tcPr>
            <w:tcW w:w="401" w:type="pct"/>
            <w:tcBorders>
              <w:top w:val="nil"/>
              <w:left w:val="nil"/>
              <w:bottom w:val="nil"/>
              <w:right w:val="nil"/>
            </w:tcBorders>
            <w:shd w:val="clear" w:color="auto" w:fill="auto"/>
            <w:noWrap/>
            <w:vAlign w:val="center"/>
            <w:hideMark/>
          </w:tcPr>
          <w:p w14:paraId="058B67D3" w14:textId="77777777" w:rsidR="00EE4555" w:rsidRPr="00EE4555" w:rsidRDefault="00EE4555" w:rsidP="00EE4555">
            <w:pPr>
              <w:spacing w:line="240" w:lineRule="auto"/>
              <w:jc w:val="right"/>
              <w:rPr>
                <w:i/>
                <w:iCs/>
                <w:sz w:val="12"/>
                <w:szCs w:val="12"/>
              </w:rPr>
            </w:pPr>
            <w:r w:rsidRPr="00EE4555">
              <w:rPr>
                <w:i/>
                <w:iCs/>
                <w:sz w:val="12"/>
                <w:szCs w:val="12"/>
              </w:rPr>
              <w:t>98,5%</w:t>
            </w:r>
          </w:p>
        </w:tc>
      </w:tr>
      <w:tr w:rsidR="00EE4555" w:rsidRPr="00EE4555" w14:paraId="77E0BEDB" w14:textId="77777777" w:rsidTr="00EE4555">
        <w:trPr>
          <w:trHeight w:val="85"/>
        </w:trPr>
        <w:tc>
          <w:tcPr>
            <w:tcW w:w="2732" w:type="pct"/>
            <w:tcBorders>
              <w:top w:val="nil"/>
              <w:left w:val="nil"/>
              <w:bottom w:val="nil"/>
              <w:right w:val="nil"/>
            </w:tcBorders>
            <w:shd w:val="clear" w:color="auto" w:fill="auto"/>
            <w:vAlign w:val="center"/>
            <w:hideMark/>
          </w:tcPr>
          <w:p w14:paraId="2DE4A081" w14:textId="77777777" w:rsidR="00EE4555" w:rsidRPr="00EE4555" w:rsidRDefault="00EE4555" w:rsidP="00EE4555">
            <w:pPr>
              <w:spacing w:line="240" w:lineRule="auto"/>
              <w:rPr>
                <w:i/>
                <w:iCs/>
                <w:sz w:val="12"/>
                <w:szCs w:val="12"/>
              </w:rPr>
            </w:pPr>
            <w:r w:rsidRPr="00EE4555">
              <w:rPr>
                <w:i/>
                <w:iCs/>
                <w:sz w:val="12"/>
                <w:szCs w:val="12"/>
              </w:rPr>
              <w:t>- tłuczniowych (m²)</w:t>
            </w:r>
          </w:p>
        </w:tc>
        <w:tc>
          <w:tcPr>
            <w:tcW w:w="545" w:type="pct"/>
            <w:tcBorders>
              <w:top w:val="nil"/>
              <w:left w:val="nil"/>
              <w:bottom w:val="nil"/>
              <w:right w:val="nil"/>
            </w:tcBorders>
            <w:shd w:val="clear" w:color="auto" w:fill="auto"/>
            <w:noWrap/>
            <w:vAlign w:val="center"/>
            <w:hideMark/>
          </w:tcPr>
          <w:p w14:paraId="36EE4A82" w14:textId="77777777" w:rsidR="00EE4555" w:rsidRPr="00EE4555" w:rsidRDefault="00EE4555" w:rsidP="00EE4555">
            <w:pPr>
              <w:spacing w:line="240" w:lineRule="auto"/>
              <w:jc w:val="right"/>
              <w:rPr>
                <w:i/>
                <w:iCs/>
                <w:sz w:val="12"/>
                <w:szCs w:val="12"/>
              </w:rPr>
            </w:pPr>
            <w:r w:rsidRPr="00EE4555">
              <w:rPr>
                <w:i/>
                <w:iCs/>
                <w:sz w:val="12"/>
                <w:szCs w:val="12"/>
              </w:rPr>
              <w:t>300,00</w:t>
            </w:r>
          </w:p>
        </w:tc>
        <w:tc>
          <w:tcPr>
            <w:tcW w:w="593" w:type="pct"/>
            <w:tcBorders>
              <w:top w:val="nil"/>
              <w:left w:val="nil"/>
              <w:bottom w:val="nil"/>
              <w:right w:val="nil"/>
            </w:tcBorders>
            <w:shd w:val="clear" w:color="auto" w:fill="auto"/>
            <w:noWrap/>
            <w:vAlign w:val="center"/>
            <w:hideMark/>
          </w:tcPr>
          <w:p w14:paraId="6EAD284D" w14:textId="77777777" w:rsidR="00EE4555" w:rsidRPr="00EE4555" w:rsidRDefault="00EE4555" w:rsidP="00EE4555">
            <w:pPr>
              <w:spacing w:line="240" w:lineRule="auto"/>
              <w:jc w:val="right"/>
              <w:rPr>
                <w:i/>
                <w:iCs/>
                <w:sz w:val="12"/>
                <w:szCs w:val="12"/>
              </w:rPr>
            </w:pPr>
            <w:r w:rsidRPr="00EE4555">
              <w:rPr>
                <w:i/>
                <w:iCs/>
                <w:sz w:val="12"/>
                <w:szCs w:val="12"/>
              </w:rPr>
              <w:t>14 750</w:t>
            </w:r>
          </w:p>
        </w:tc>
        <w:tc>
          <w:tcPr>
            <w:tcW w:w="729" w:type="pct"/>
            <w:tcBorders>
              <w:top w:val="nil"/>
              <w:left w:val="nil"/>
              <w:bottom w:val="nil"/>
              <w:right w:val="nil"/>
            </w:tcBorders>
            <w:shd w:val="clear" w:color="auto" w:fill="auto"/>
            <w:noWrap/>
            <w:vAlign w:val="center"/>
            <w:hideMark/>
          </w:tcPr>
          <w:p w14:paraId="03F01254" w14:textId="77777777" w:rsidR="00EE4555" w:rsidRPr="00EE4555" w:rsidRDefault="00EE4555" w:rsidP="00EE4555">
            <w:pPr>
              <w:spacing w:line="240" w:lineRule="auto"/>
              <w:jc w:val="right"/>
              <w:rPr>
                <w:i/>
                <w:iCs/>
                <w:sz w:val="12"/>
                <w:szCs w:val="12"/>
              </w:rPr>
            </w:pPr>
            <w:r w:rsidRPr="00EE4555">
              <w:rPr>
                <w:i/>
                <w:iCs/>
                <w:sz w:val="12"/>
                <w:szCs w:val="12"/>
              </w:rPr>
              <w:t>14 720,34</w:t>
            </w:r>
          </w:p>
        </w:tc>
        <w:tc>
          <w:tcPr>
            <w:tcW w:w="401" w:type="pct"/>
            <w:tcBorders>
              <w:top w:val="nil"/>
              <w:left w:val="nil"/>
              <w:bottom w:val="nil"/>
              <w:right w:val="nil"/>
            </w:tcBorders>
            <w:shd w:val="clear" w:color="auto" w:fill="auto"/>
            <w:noWrap/>
            <w:vAlign w:val="center"/>
            <w:hideMark/>
          </w:tcPr>
          <w:p w14:paraId="2BFBD9D6" w14:textId="77777777" w:rsidR="00EE4555" w:rsidRPr="00EE4555" w:rsidRDefault="00EE4555" w:rsidP="00EE4555">
            <w:pPr>
              <w:spacing w:line="240" w:lineRule="auto"/>
              <w:jc w:val="right"/>
              <w:rPr>
                <w:i/>
                <w:iCs/>
                <w:sz w:val="12"/>
                <w:szCs w:val="12"/>
              </w:rPr>
            </w:pPr>
            <w:r w:rsidRPr="00EE4555">
              <w:rPr>
                <w:i/>
                <w:iCs/>
                <w:sz w:val="12"/>
                <w:szCs w:val="12"/>
              </w:rPr>
              <w:t>99,8%</w:t>
            </w:r>
          </w:p>
        </w:tc>
      </w:tr>
      <w:tr w:rsidR="00EE4555" w:rsidRPr="00EE4555" w14:paraId="3E6B7A9D" w14:textId="77777777" w:rsidTr="00EE4555">
        <w:trPr>
          <w:trHeight w:val="85"/>
        </w:trPr>
        <w:tc>
          <w:tcPr>
            <w:tcW w:w="2732" w:type="pct"/>
            <w:tcBorders>
              <w:top w:val="nil"/>
              <w:left w:val="nil"/>
              <w:bottom w:val="nil"/>
              <w:right w:val="nil"/>
            </w:tcBorders>
            <w:shd w:val="clear" w:color="auto" w:fill="auto"/>
            <w:vAlign w:val="center"/>
            <w:hideMark/>
          </w:tcPr>
          <w:p w14:paraId="0406C8C7" w14:textId="77777777" w:rsidR="00EE4555" w:rsidRPr="00EE4555" w:rsidRDefault="00EE4555" w:rsidP="00EE4555">
            <w:pPr>
              <w:spacing w:line="240" w:lineRule="auto"/>
              <w:rPr>
                <w:sz w:val="12"/>
                <w:szCs w:val="12"/>
              </w:rPr>
            </w:pPr>
            <w:r w:rsidRPr="00EE4555">
              <w:rPr>
                <w:sz w:val="12"/>
                <w:szCs w:val="12"/>
              </w:rPr>
              <w:t>remonty nawierzchni chodników (m²)</w:t>
            </w:r>
          </w:p>
        </w:tc>
        <w:tc>
          <w:tcPr>
            <w:tcW w:w="545" w:type="pct"/>
            <w:tcBorders>
              <w:top w:val="nil"/>
              <w:left w:val="nil"/>
              <w:bottom w:val="nil"/>
              <w:right w:val="nil"/>
            </w:tcBorders>
            <w:shd w:val="clear" w:color="auto" w:fill="auto"/>
            <w:noWrap/>
            <w:vAlign w:val="center"/>
            <w:hideMark/>
          </w:tcPr>
          <w:p w14:paraId="13513F74" w14:textId="77777777" w:rsidR="00EE4555" w:rsidRPr="00EE4555" w:rsidRDefault="00EE4555" w:rsidP="00EE4555">
            <w:pPr>
              <w:spacing w:line="240" w:lineRule="auto"/>
              <w:jc w:val="right"/>
              <w:rPr>
                <w:sz w:val="12"/>
                <w:szCs w:val="12"/>
              </w:rPr>
            </w:pPr>
            <w:r w:rsidRPr="00EE4555">
              <w:rPr>
                <w:sz w:val="12"/>
                <w:szCs w:val="12"/>
              </w:rPr>
              <w:t>14 144,14</w:t>
            </w:r>
          </w:p>
        </w:tc>
        <w:tc>
          <w:tcPr>
            <w:tcW w:w="593" w:type="pct"/>
            <w:tcBorders>
              <w:top w:val="nil"/>
              <w:left w:val="nil"/>
              <w:bottom w:val="nil"/>
              <w:right w:val="nil"/>
            </w:tcBorders>
            <w:shd w:val="clear" w:color="auto" w:fill="auto"/>
            <w:noWrap/>
            <w:vAlign w:val="center"/>
            <w:hideMark/>
          </w:tcPr>
          <w:p w14:paraId="2EFC11B8" w14:textId="77777777" w:rsidR="00EE4555" w:rsidRPr="00EE4555" w:rsidRDefault="00EE4555" w:rsidP="00EE4555">
            <w:pPr>
              <w:spacing w:line="240" w:lineRule="auto"/>
              <w:jc w:val="right"/>
              <w:rPr>
                <w:sz w:val="12"/>
                <w:szCs w:val="12"/>
              </w:rPr>
            </w:pPr>
            <w:r w:rsidRPr="00EE4555">
              <w:rPr>
                <w:sz w:val="12"/>
                <w:szCs w:val="12"/>
              </w:rPr>
              <w:t>738 000</w:t>
            </w:r>
          </w:p>
        </w:tc>
        <w:tc>
          <w:tcPr>
            <w:tcW w:w="729" w:type="pct"/>
            <w:tcBorders>
              <w:top w:val="nil"/>
              <w:left w:val="nil"/>
              <w:bottom w:val="nil"/>
              <w:right w:val="nil"/>
            </w:tcBorders>
            <w:shd w:val="clear" w:color="auto" w:fill="auto"/>
            <w:noWrap/>
            <w:vAlign w:val="center"/>
            <w:hideMark/>
          </w:tcPr>
          <w:p w14:paraId="17408BC0" w14:textId="77777777" w:rsidR="00EE4555" w:rsidRPr="00EE4555" w:rsidRDefault="00EE4555" w:rsidP="00EE4555">
            <w:pPr>
              <w:spacing w:line="240" w:lineRule="auto"/>
              <w:jc w:val="right"/>
              <w:rPr>
                <w:sz w:val="12"/>
                <w:szCs w:val="12"/>
              </w:rPr>
            </w:pPr>
            <w:r w:rsidRPr="00EE4555">
              <w:rPr>
                <w:sz w:val="12"/>
                <w:szCs w:val="12"/>
              </w:rPr>
              <w:t>736 570,30</w:t>
            </w:r>
          </w:p>
        </w:tc>
        <w:tc>
          <w:tcPr>
            <w:tcW w:w="401" w:type="pct"/>
            <w:tcBorders>
              <w:top w:val="nil"/>
              <w:left w:val="nil"/>
              <w:bottom w:val="nil"/>
              <w:right w:val="nil"/>
            </w:tcBorders>
            <w:shd w:val="clear" w:color="auto" w:fill="auto"/>
            <w:noWrap/>
            <w:vAlign w:val="center"/>
            <w:hideMark/>
          </w:tcPr>
          <w:p w14:paraId="223DF84E" w14:textId="77777777" w:rsidR="00EE4555" w:rsidRPr="00EE4555" w:rsidRDefault="00EE4555" w:rsidP="00EE4555">
            <w:pPr>
              <w:spacing w:line="240" w:lineRule="auto"/>
              <w:jc w:val="right"/>
              <w:rPr>
                <w:sz w:val="12"/>
                <w:szCs w:val="12"/>
              </w:rPr>
            </w:pPr>
            <w:r w:rsidRPr="00EE4555">
              <w:rPr>
                <w:sz w:val="12"/>
                <w:szCs w:val="12"/>
              </w:rPr>
              <w:t>99,8%</w:t>
            </w:r>
          </w:p>
        </w:tc>
      </w:tr>
      <w:tr w:rsidR="00EE4555" w:rsidRPr="00EE4555" w14:paraId="7AAF1D15" w14:textId="77777777" w:rsidTr="00EE4555">
        <w:trPr>
          <w:trHeight w:val="85"/>
        </w:trPr>
        <w:tc>
          <w:tcPr>
            <w:tcW w:w="2732" w:type="pct"/>
            <w:tcBorders>
              <w:top w:val="nil"/>
              <w:left w:val="nil"/>
              <w:bottom w:val="nil"/>
              <w:right w:val="nil"/>
            </w:tcBorders>
            <w:shd w:val="clear" w:color="auto" w:fill="auto"/>
            <w:vAlign w:val="center"/>
            <w:hideMark/>
          </w:tcPr>
          <w:p w14:paraId="3C4BAE4E" w14:textId="77777777" w:rsidR="00EE4555" w:rsidRPr="00EE4555" w:rsidRDefault="00EE4555" w:rsidP="00EE4555">
            <w:pPr>
              <w:spacing w:line="240" w:lineRule="auto"/>
              <w:rPr>
                <w:sz w:val="12"/>
                <w:szCs w:val="12"/>
              </w:rPr>
            </w:pPr>
            <w:r w:rsidRPr="00EE4555">
              <w:rPr>
                <w:sz w:val="12"/>
                <w:szCs w:val="12"/>
              </w:rPr>
              <w:t>zakup, montaż nowego i wymiana uszkodzonego oznakowania pionowego</w:t>
            </w:r>
          </w:p>
        </w:tc>
        <w:tc>
          <w:tcPr>
            <w:tcW w:w="545" w:type="pct"/>
            <w:tcBorders>
              <w:top w:val="nil"/>
              <w:left w:val="nil"/>
              <w:bottom w:val="nil"/>
              <w:right w:val="nil"/>
            </w:tcBorders>
            <w:shd w:val="clear" w:color="auto" w:fill="auto"/>
            <w:noWrap/>
            <w:vAlign w:val="center"/>
            <w:hideMark/>
          </w:tcPr>
          <w:p w14:paraId="3E6AB4F0"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EAC236C" w14:textId="77777777" w:rsidR="00EE4555" w:rsidRPr="00EE4555" w:rsidRDefault="00EE4555" w:rsidP="00EE4555">
            <w:pPr>
              <w:spacing w:line="240" w:lineRule="auto"/>
              <w:jc w:val="right"/>
              <w:rPr>
                <w:sz w:val="12"/>
                <w:szCs w:val="12"/>
              </w:rPr>
            </w:pPr>
            <w:r w:rsidRPr="00EE4555">
              <w:rPr>
                <w:sz w:val="12"/>
                <w:szCs w:val="12"/>
              </w:rPr>
              <w:t>461 000</w:t>
            </w:r>
          </w:p>
        </w:tc>
        <w:tc>
          <w:tcPr>
            <w:tcW w:w="729" w:type="pct"/>
            <w:tcBorders>
              <w:top w:val="nil"/>
              <w:left w:val="nil"/>
              <w:bottom w:val="nil"/>
              <w:right w:val="nil"/>
            </w:tcBorders>
            <w:shd w:val="clear" w:color="auto" w:fill="auto"/>
            <w:noWrap/>
            <w:vAlign w:val="center"/>
            <w:hideMark/>
          </w:tcPr>
          <w:p w14:paraId="4CD79D9B" w14:textId="77777777" w:rsidR="00EE4555" w:rsidRPr="00EE4555" w:rsidRDefault="00EE4555" w:rsidP="00EE4555">
            <w:pPr>
              <w:spacing w:line="240" w:lineRule="auto"/>
              <w:jc w:val="right"/>
              <w:rPr>
                <w:sz w:val="12"/>
                <w:szCs w:val="12"/>
              </w:rPr>
            </w:pPr>
            <w:r w:rsidRPr="00EE4555">
              <w:rPr>
                <w:sz w:val="12"/>
                <w:szCs w:val="12"/>
              </w:rPr>
              <w:t>460 581,35</w:t>
            </w:r>
          </w:p>
        </w:tc>
        <w:tc>
          <w:tcPr>
            <w:tcW w:w="401" w:type="pct"/>
            <w:tcBorders>
              <w:top w:val="nil"/>
              <w:left w:val="nil"/>
              <w:bottom w:val="nil"/>
              <w:right w:val="nil"/>
            </w:tcBorders>
            <w:shd w:val="clear" w:color="auto" w:fill="auto"/>
            <w:noWrap/>
            <w:vAlign w:val="center"/>
            <w:hideMark/>
          </w:tcPr>
          <w:p w14:paraId="06C62611" w14:textId="77777777" w:rsidR="00EE4555" w:rsidRPr="00EE4555" w:rsidRDefault="00EE4555" w:rsidP="00EE4555">
            <w:pPr>
              <w:spacing w:line="240" w:lineRule="auto"/>
              <w:jc w:val="right"/>
              <w:rPr>
                <w:sz w:val="12"/>
                <w:szCs w:val="12"/>
              </w:rPr>
            </w:pPr>
            <w:r w:rsidRPr="00EE4555">
              <w:rPr>
                <w:sz w:val="12"/>
                <w:szCs w:val="12"/>
              </w:rPr>
              <w:t>99,9%</w:t>
            </w:r>
          </w:p>
        </w:tc>
      </w:tr>
      <w:tr w:rsidR="00EE4555" w:rsidRPr="00EE4555" w14:paraId="1878AD60" w14:textId="77777777" w:rsidTr="00EE4555">
        <w:trPr>
          <w:trHeight w:val="85"/>
        </w:trPr>
        <w:tc>
          <w:tcPr>
            <w:tcW w:w="2732" w:type="pct"/>
            <w:tcBorders>
              <w:top w:val="nil"/>
              <w:left w:val="nil"/>
              <w:bottom w:val="nil"/>
              <w:right w:val="nil"/>
            </w:tcBorders>
            <w:shd w:val="clear" w:color="auto" w:fill="auto"/>
            <w:vAlign w:val="center"/>
            <w:hideMark/>
          </w:tcPr>
          <w:p w14:paraId="2AFBB6B3" w14:textId="77777777" w:rsidR="00EE4555" w:rsidRPr="00EE4555" w:rsidRDefault="00EE4555" w:rsidP="00EE4555">
            <w:pPr>
              <w:spacing w:line="240" w:lineRule="auto"/>
              <w:rPr>
                <w:sz w:val="12"/>
                <w:szCs w:val="12"/>
              </w:rPr>
            </w:pPr>
            <w:r w:rsidRPr="00EE4555">
              <w:rPr>
                <w:sz w:val="12"/>
                <w:szCs w:val="12"/>
              </w:rPr>
              <w:t>malowanie i odnawianie oznakowania poziomego (m²)</w:t>
            </w:r>
          </w:p>
        </w:tc>
        <w:tc>
          <w:tcPr>
            <w:tcW w:w="545" w:type="pct"/>
            <w:tcBorders>
              <w:top w:val="nil"/>
              <w:left w:val="nil"/>
              <w:bottom w:val="nil"/>
              <w:right w:val="nil"/>
            </w:tcBorders>
            <w:shd w:val="clear" w:color="auto" w:fill="auto"/>
            <w:noWrap/>
            <w:vAlign w:val="center"/>
            <w:hideMark/>
          </w:tcPr>
          <w:p w14:paraId="159CC579" w14:textId="77777777" w:rsidR="00EE4555" w:rsidRPr="00EE4555" w:rsidRDefault="00EE4555" w:rsidP="00EE4555">
            <w:pPr>
              <w:spacing w:line="240" w:lineRule="auto"/>
              <w:jc w:val="right"/>
              <w:rPr>
                <w:sz w:val="12"/>
                <w:szCs w:val="12"/>
              </w:rPr>
            </w:pPr>
            <w:r w:rsidRPr="00EE4555">
              <w:rPr>
                <w:sz w:val="12"/>
                <w:szCs w:val="12"/>
              </w:rPr>
              <w:t>1 616,00</w:t>
            </w:r>
          </w:p>
        </w:tc>
        <w:tc>
          <w:tcPr>
            <w:tcW w:w="593" w:type="pct"/>
            <w:tcBorders>
              <w:top w:val="nil"/>
              <w:left w:val="nil"/>
              <w:bottom w:val="nil"/>
              <w:right w:val="nil"/>
            </w:tcBorders>
            <w:shd w:val="clear" w:color="auto" w:fill="auto"/>
            <w:noWrap/>
            <w:vAlign w:val="center"/>
            <w:hideMark/>
          </w:tcPr>
          <w:p w14:paraId="3A5081A2" w14:textId="77777777" w:rsidR="00EE4555" w:rsidRPr="00EE4555" w:rsidRDefault="00EE4555" w:rsidP="00EE4555">
            <w:pPr>
              <w:spacing w:line="240" w:lineRule="auto"/>
              <w:jc w:val="right"/>
              <w:rPr>
                <w:sz w:val="12"/>
                <w:szCs w:val="12"/>
              </w:rPr>
            </w:pPr>
            <w:r w:rsidRPr="00EE4555">
              <w:rPr>
                <w:sz w:val="12"/>
                <w:szCs w:val="12"/>
              </w:rPr>
              <w:t>131 000</w:t>
            </w:r>
          </w:p>
        </w:tc>
        <w:tc>
          <w:tcPr>
            <w:tcW w:w="729" w:type="pct"/>
            <w:tcBorders>
              <w:top w:val="nil"/>
              <w:left w:val="nil"/>
              <w:bottom w:val="nil"/>
              <w:right w:val="nil"/>
            </w:tcBorders>
            <w:shd w:val="clear" w:color="auto" w:fill="auto"/>
            <w:noWrap/>
            <w:vAlign w:val="center"/>
            <w:hideMark/>
          </w:tcPr>
          <w:p w14:paraId="3D89F30D" w14:textId="77777777" w:rsidR="00EE4555" w:rsidRPr="00EE4555" w:rsidRDefault="00EE4555" w:rsidP="00EE4555">
            <w:pPr>
              <w:spacing w:line="240" w:lineRule="auto"/>
              <w:jc w:val="right"/>
              <w:rPr>
                <w:sz w:val="12"/>
                <w:szCs w:val="12"/>
              </w:rPr>
            </w:pPr>
            <w:r w:rsidRPr="00EE4555">
              <w:rPr>
                <w:sz w:val="12"/>
                <w:szCs w:val="12"/>
              </w:rPr>
              <w:t>130 885,53</w:t>
            </w:r>
          </w:p>
        </w:tc>
        <w:tc>
          <w:tcPr>
            <w:tcW w:w="401" w:type="pct"/>
            <w:tcBorders>
              <w:top w:val="nil"/>
              <w:left w:val="nil"/>
              <w:bottom w:val="nil"/>
              <w:right w:val="nil"/>
            </w:tcBorders>
            <w:shd w:val="clear" w:color="auto" w:fill="auto"/>
            <w:noWrap/>
            <w:vAlign w:val="center"/>
            <w:hideMark/>
          </w:tcPr>
          <w:p w14:paraId="703E1356" w14:textId="77777777" w:rsidR="00EE4555" w:rsidRPr="00EE4555" w:rsidRDefault="00EE4555" w:rsidP="00EE4555">
            <w:pPr>
              <w:spacing w:line="240" w:lineRule="auto"/>
              <w:jc w:val="right"/>
              <w:rPr>
                <w:sz w:val="12"/>
                <w:szCs w:val="12"/>
              </w:rPr>
            </w:pPr>
            <w:r w:rsidRPr="00EE4555">
              <w:rPr>
                <w:sz w:val="12"/>
                <w:szCs w:val="12"/>
              </w:rPr>
              <w:t>99,9%</w:t>
            </w:r>
          </w:p>
        </w:tc>
      </w:tr>
      <w:tr w:rsidR="00EE4555" w:rsidRPr="00EE4555" w14:paraId="7648745A" w14:textId="77777777" w:rsidTr="00EE4555">
        <w:trPr>
          <w:trHeight w:val="85"/>
        </w:trPr>
        <w:tc>
          <w:tcPr>
            <w:tcW w:w="2732" w:type="pct"/>
            <w:tcBorders>
              <w:top w:val="nil"/>
              <w:left w:val="nil"/>
              <w:bottom w:val="nil"/>
              <w:right w:val="nil"/>
            </w:tcBorders>
            <w:shd w:val="clear" w:color="auto" w:fill="auto"/>
            <w:vAlign w:val="center"/>
            <w:hideMark/>
          </w:tcPr>
          <w:p w14:paraId="689FFB56" w14:textId="77777777" w:rsidR="00EE4555" w:rsidRPr="00EE4555" w:rsidRDefault="00EE4555" w:rsidP="00EE4555">
            <w:pPr>
              <w:spacing w:line="240" w:lineRule="auto"/>
              <w:rPr>
                <w:sz w:val="12"/>
                <w:szCs w:val="12"/>
              </w:rPr>
            </w:pPr>
            <w:r w:rsidRPr="00EE4555">
              <w:rPr>
                <w:sz w:val="12"/>
                <w:szCs w:val="12"/>
              </w:rPr>
              <w:t>remonty zatok parkingowych</w:t>
            </w:r>
          </w:p>
        </w:tc>
        <w:tc>
          <w:tcPr>
            <w:tcW w:w="545" w:type="pct"/>
            <w:tcBorders>
              <w:top w:val="nil"/>
              <w:left w:val="nil"/>
              <w:bottom w:val="nil"/>
              <w:right w:val="nil"/>
            </w:tcBorders>
            <w:shd w:val="clear" w:color="auto" w:fill="auto"/>
            <w:noWrap/>
            <w:vAlign w:val="center"/>
            <w:hideMark/>
          </w:tcPr>
          <w:p w14:paraId="5C7A0CAC"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1451B0B" w14:textId="77777777" w:rsidR="00EE4555" w:rsidRPr="00EE4555" w:rsidRDefault="00EE4555" w:rsidP="00EE4555">
            <w:pPr>
              <w:spacing w:line="240" w:lineRule="auto"/>
              <w:jc w:val="right"/>
              <w:rPr>
                <w:sz w:val="12"/>
                <w:szCs w:val="12"/>
              </w:rPr>
            </w:pPr>
            <w:r w:rsidRPr="00EE4555">
              <w:rPr>
                <w:sz w:val="12"/>
                <w:szCs w:val="12"/>
              </w:rPr>
              <w:t>124 800</w:t>
            </w:r>
          </w:p>
        </w:tc>
        <w:tc>
          <w:tcPr>
            <w:tcW w:w="729" w:type="pct"/>
            <w:tcBorders>
              <w:top w:val="nil"/>
              <w:left w:val="nil"/>
              <w:bottom w:val="nil"/>
              <w:right w:val="nil"/>
            </w:tcBorders>
            <w:shd w:val="clear" w:color="auto" w:fill="auto"/>
            <w:noWrap/>
            <w:vAlign w:val="center"/>
            <w:hideMark/>
          </w:tcPr>
          <w:p w14:paraId="632B58CC" w14:textId="77777777" w:rsidR="00EE4555" w:rsidRPr="00EE4555" w:rsidRDefault="00EE4555" w:rsidP="00EE4555">
            <w:pPr>
              <w:spacing w:line="240" w:lineRule="auto"/>
              <w:jc w:val="right"/>
              <w:rPr>
                <w:sz w:val="12"/>
                <w:szCs w:val="12"/>
              </w:rPr>
            </w:pPr>
            <w:r w:rsidRPr="00EE4555">
              <w:rPr>
                <w:sz w:val="12"/>
                <w:szCs w:val="12"/>
              </w:rPr>
              <w:t>122 790,90</w:t>
            </w:r>
          </w:p>
        </w:tc>
        <w:tc>
          <w:tcPr>
            <w:tcW w:w="401" w:type="pct"/>
            <w:tcBorders>
              <w:top w:val="nil"/>
              <w:left w:val="nil"/>
              <w:bottom w:val="nil"/>
              <w:right w:val="nil"/>
            </w:tcBorders>
            <w:shd w:val="clear" w:color="auto" w:fill="auto"/>
            <w:noWrap/>
            <w:vAlign w:val="center"/>
            <w:hideMark/>
          </w:tcPr>
          <w:p w14:paraId="10FA8838" w14:textId="77777777" w:rsidR="00EE4555" w:rsidRPr="00EE4555" w:rsidRDefault="00EE4555" w:rsidP="00EE4555">
            <w:pPr>
              <w:spacing w:line="240" w:lineRule="auto"/>
              <w:jc w:val="right"/>
              <w:rPr>
                <w:sz w:val="12"/>
                <w:szCs w:val="12"/>
              </w:rPr>
            </w:pPr>
            <w:r w:rsidRPr="00EE4555">
              <w:rPr>
                <w:sz w:val="12"/>
                <w:szCs w:val="12"/>
              </w:rPr>
              <w:t>98,4%</w:t>
            </w:r>
          </w:p>
        </w:tc>
      </w:tr>
      <w:tr w:rsidR="00EE4555" w:rsidRPr="00EE4555" w14:paraId="58163A7E" w14:textId="77777777" w:rsidTr="00EE4555">
        <w:trPr>
          <w:trHeight w:val="85"/>
        </w:trPr>
        <w:tc>
          <w:tcPr>
            <w:tcW w:w="2732" w:type="pct"/>
            <w:tcBorders>
              <w:top w:val="nil"/>
              <w:left w:val="nil"/>
              <w:bottom w:val="nil"/>
              <w:right w:val="nil"/>
            </w:tcBorders>
            <w:shd w:val="clear" w:color="auto" w:fill="auto"/>
            <w:vAlign w:val="center"/>
            <w:hideMark/>
          </w:tcPr>
          <w:p w14:paraId="54A4A0BF" w14:textId="77777777" w:rsidR="00EE4555" w:rsidRPr="00EE4555" w:rsidRDefault="00EE4555" w:rsidP="00EE4555">
            <w:pPr>
              <w:spacing w:line="240" w:lineRule="auto"/>
              <w:rPr>
                <w:sz w:val="12"/>
                <w:szCs w:val="12"/>
              </w:rPr>
            </w:pPr>
            <w:r w:rsidRPr="00EE4555">
              <w:rPr>
                <w:sz w:val="12"/>
                <w:szCs w:val="12"/>
              </w:rPr>
              <w:t xml:space="preserve">wypompowywanie wody z nawierzchni ulic </w:t>
            </w:r>
          </w:p>
        </w:tc>
        <w:tc>
          <w:tcPr>
            <w:tcW w:w="545" w:type="pct"/>
            <w:tcBorders>
              <w:top w:val="nil"/>
              <w:left w:val="nil"/>
              <w:bottom w:val="nil"/>
              <w:right w:val="nil"/>
            </w:tcBorders>
            <w:shd w:val="clear" w:color="auto" w:fill="auto"/>
            <w:noWrap/>
            <w:vAlign w:val="center"/>
            <w:hideMark/>
          </w:tcPr>
          <w:p w14:paraId="4AB7A98F"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2F0BB8E" w14:textId="77777777" w:rsidR="00EE4555" w:rsidRPr="00EE4555" w:rsidRDefault="00EE4555" w:rsidP="00EE4555">
            <w:pPr>
              <w:spacing w:line="240" w:lineRule="auto"/>
              <w:jc w:val="right"/>
              <w:rPr>
                <w:sz w:val="12"/>
                <w:szCs w:val="12"/>
              </w:rPr>
            </w:pPr>
            <w:r w:rsidRPr="00EE4555">
              <w:rPr>
                <w:sz w:val="12"/>
                <w:szCs w:val="12"/>
              </w:rPr>
              <w:t>88 000</w:t>
            </w:r>
          </w:p>
        </w:tc>
        <w:tc>
          <w:tcPr>
            <w:tcW w:w="729" w:type="pct"/>
            <w:tcBorders>
              <w:top w:val="nil"/>
              <w:left w:val="nil"/>
              <w:bottom w:val="nil"/>
              <w:right w:val="nil"/>
            </w:tcBorders>
            <w:shd w:val="clear" w:color="auto" w:fill="auto"/>
            <w:noWrap/>
            <w:vAlign w:val="center"/>
            <w:hideMark/>
          </w:tcPr>
          <w:p w14:paraId="6857D993" w14:textId="77777777" w:rsidR="00EE4555" w:rsidRPr="00EE4555" w:rsidRDefault="00EE4555" w:rsidP="00EE4555">
            <w:pPr>
              <w:spacing w:line="240" w:lineRule="auto"/>
              <w:jc w:val="right"/>
              <w:rPr>
                <w:sz w:val="12"/>
                <w:szCs w:val="12"/>
              </w:rPr>
            </w:pPr>
            <w:r w:rsidRPr="00EE4555">
              <w:rPr>
                <w:sz w:val="12"/>
                <w:szCs w:val="12"/>
              </w:rPr>
              <w:t>87 952,32</w:t>
            </w:r>
          </w:p>
        </w:tc>
        <w:tc>
          <w:tcPr>
            <w:tcW w:w="401" w:type="pct"/>
            <w:tcBorders>
              <w:top w:val="nil"/>
              <w:left w:val="nil"/>
              <w:bottom w:val="nil"/>
              <w:right w:val="nil"/>
            </w:tcBorders>
            <w:shd w:val="clear" w:color="auto" w:fill="auto"/>
            <w:noWrap/>
            <w:vAlign w:val="center"/>
            <w:hideMark/>
          </w:tcPr>
          <w:p w14:paraId="0D42D5F1" w14:textId="77777777" w:rsidR="00EE4555" w:rsidRPr="00EE4555" w:rsidRDefault="00EE4555" w:rsidP="00EE4555">
            <w:pPr>
              <w:spacing w:line="240" w:lineRule="auto"/>
              <w:jc w:val="right"/>
              <w:rPr>
                <w:sz w:val="12"/>
                <w:szCs w:val="12"/>
              </w:rPr>
            </w:pPr>
            <w:r w:rsidRPr="00EE4555">
              <w:rPr>
                <w:sz w:val="12"/>
                <w:szCs w:val="12"/>
              </w:rPr>
              <w:t>99,9%</w:t>
            </w:r>
          </w:p>
        </w:tc>
      </w:tr>
      <w:tr w:rsidR="00EE4555" w:rsidRPr="00EE4555" w14:paraId="346F6C62" w14:textId="77777777" w:rsidTr="00EE4555">
        <w:trPr>
          <w:trHeight w:val="85"/>
        </w:trPr>
        <w:tc>
          <w:tcPr>
            <w:tcW w:w="2732" w:type="pct"/>
            <w:tcBorders>
              <w:top w:val="nil"/>
              <w:left w:val="nil"/>
              <w:bottom w:val="nil"/>
              <w:right w:val="nil"/>
            </w:tcBorders>
            <w:shd w:val="clear" w:color="auto" w:fill="auto"/>
            <w:vAlign w:val="center"/>
            <w:hideMark/>
          </w:tcPr>
          <w:p w14:paraId="67CED999" w14:textId="77777777" w:rsidR="00EE4555" w:rsidRPr="00EE4555" w:rsidRDefault="00EE4555" w:rsidP="00EE4555">
            <w:pPr>
              <w:spacing w:line="240" w:lineRule="auto"/>
              <w:rPr>
                <w:sz w:val="12"/>
                <w:szCs w:val="12"/>
              </w:rPr>
            </w:pPr>
            <w:r w:rsidRPr="00EE4555">
              <w:rPr>
                <w:sz w:val="12"/>
                <w:szCs w:val="12"/>
              </w:rPr>
              <w:t>wymiana krawężników (mb)</w:t>
            </w:r>
          </w:p>
        </w:tc>
        <w:tc>
          <w:tcPr>
            <w:tcW w:w="545" w:type="pct"/>
            <w:tcBorders>
              <w:top w:val="nil"/>
              <w:left w:val="nil"/>
              <w:bottom w:val="nil"/>
              <w:right w:val="nil"/>
            </w:tcBorders>
            <w:shd w:val="clear" w:color="auto" w:fill="auto"/>
            <w:noWrap/>
            <w:vAlign w:val="center"/>
            <w:hideMark/>
          </w:tcPr>
          <w:p w14:paraId="057EBD05" w14:textId="77777777" w:rsidR="00EE4555" w:rsidRPr="00EE4555" w:rsidRDefault="00EE4555" w:rsidP="00EE4555">
            <w:pPr>
              <w:spacing w:line="240" w:lineRule="auto"/>
              <w:jc w:val="right"/>
              <w:rPr>
                <w:sz w:val="12"/>
                <w:szCs w:val="12"/>
              </w:rPr>
            </w:pPr>
            <w:r w:rsidRPr="00EE4555">
              <w:rPr>
                <w:sz w:val="12"/>
                <w:szCs w:val="12"/>
              </w:rPr>
              <w:t>385,00</w:t>
            </w:r>
          </w:p>
        </w:tc>
        <w:tc>
          <w:tcPr>
            <w:tcW w:w="593" w:type="pct"/>
            <w:tcBorders>
              <w:top w:val="nil"/>
              <w:left w:val="nil"/>
              <w:bottom w:val="nil"/>
              <w:right w:val="nil"/>
            </w:tcBorders>
            <w:shd w:val="clear" w:color="auto" w:fill="auto"/>
            <w:noWrap/>
            <w:vAlign w:val="center"/>
            <w:hideMark/>
          </w:tcPr>
          <w:p w14:paraId="6A2614A6" w14:textId="77777777" w:rsidR="00EE4555" w:rsidRPr="00EE4555" w:rsidRDefault="00EE4555" w:rsidP="00EE4555">
            <w:pPr>
              <w:spacing w:line="240" w:lineRule="auto"/>
              <w:jc w:val="right"/>
              <w:rPr>
                <w:sz w:val="12"/>
                <w:szCs w:val="12"/>
              </w:rPr>
            </w:pPr>
            <w:r w:rsidRPr="00EE4555">
              <w:rPr>
                <w:sz w:val="12"/>
                <w:szCs w:val="12"/>
              </w:rPr>
              <w:t>64 000</w:t>
            </w:r>
          </w:p>
        </w:tc>
        <w:tc>
          <w:tcPr>
            <w:tcW w:w="729" w:type="pct"/>
            <w:tcBorders>
              <w:top w:val="nil"/>
              <w:left w:val="nil"/>
              <w:bottom w:val="nil"/>
              <w:right w:val="nil"/>
            </w:tcBorders>
            <w:shd w:val="clear" w:color="auto" w:fill="auto"/>
            <w:noWrap/>
            <w:vAlign w:val="center"/>
            <w:hideMark/>
          </w:tcPr>
          <w:p w14:paraId="51F3081C" w14:textId="77777777" w:rsidR="00EE4555" w:rsidRPr="00EE4555" w:rsidRDefault="00EE4555" w:rsidP="00EE4555">
            <w:pPr>
              <w:spacing w:line="240" w:lineRule="auto"/>
              <w:jc w:val="right"/>
              <w:rPr>
                <w:sz w:val="12"/>
                <w:szCs w:val="12"/>
              </w:rPr>
            </w:pPr>
            <w:r w:rsidRPr="00EE4555">
              <w:rPr>
                <w:sz w:val="12"/>
                <w:szCs w:val="12"/>
              </w:rPr>
              <w:t>63 101,10</w:t>
            </w:r>
          </w:p>
        </w:tc>
        <w:tc>
          <w:tcPr>
            <w:tcW w:w="401" w:type="pct"/>
            <w:tcBorders>
              <w:top w:val="nil"/>
              <w:left w:val="nil"/>
              <w:bottom w:val="nil"/>
              <w:right w:val="nil"/>
            </w:tcBorders>
            <w:shd w:val="clear" w:color="auto" w:fill="auto"/>
            <w:noWrap/>
            <w:vAlign w:val="center"/>
            <w:hideMark/>
          </w:tcPr>
          <w:p w14:paraId="738AF1E9" w14:textId="77777777" w:rsidR="00EE4555" w:rsidRPr="00EE4555" w:rsidRDefault="00EE4555" w:rsidP="00EE4555">
            <w:pPr>
              <w:spacing w:line="240" w:lineRule="auto"/>
              <w:jc w:val="right"/>
              <w:rPr>
                <w:sz w:val="12"/>
                <w:szCs w:val="12"/>
              </w:rPr>
            </w:pPr>
            <w:r w:rsidRPr="00EE4555">
              <w:rPr>
                <w:sz w:val="12"/>
                <w:szCs w:val="12"/>
              </w:rPr>
              <w:t>98,6%</w:t>
            </w:r>
          </w:p>
        </w:tc>
      </w:tr>
      <w:tr w:rsidR="00EE4555" w:rsidRPr="00EE4555" w14:paraId="0D38BA9F" w14:textId="77777777" w:rsidTr="00EE4555">
        <w:trPr>
          <w:trHeight w:val="85"/>
        </w:trPr>
        <w:tc>
          <w:tcPr>
            <w:tcW w:w="2732" w:type="pct"/>
            <w:tcBorders>
              <w:top w:val="nil"/>
              <w:left w:val="nil"/>
              <w:bottom w:val="nil"/>
              <w:right w:val="nil"/>
            </w:tcBorders>
            <w:shd w:val="clear" w:color="auto" w:fill="auto"/>
            <w:vAlign w:val="center"/>
            <w:hideMark/>
          </w:tcPr>
          <w:p w14:paraId="319DC571" w14:textId="77777777" w:rsidR="00EE4555" w:rsidRPr="00EE4555" w:rsidRDefault="00EE4555" w:rsidP="00EE4555">
            <w:pPr>
              <w:spacing w:line="240" w:lineRule="auto"/>
              <w:rPr>
                <w:sz w:val="12"/>
                <w:szCs w:val="12"/>
              </w:rPr>
            </w:pPr>
            <w:r w:rsidRPr="00EE4555">
              <w:rPr>
                <w:sz w:val="12"/>
                <w:szCs w:val="12"/>
              </w:rPr>
              <w:t>przeglądy stanu technicznego dróg gminnych</w:t>
            </w:r>
          </w:p>
        </w:tc>
        <w:tc>
          <w:tcPr>
            <w:tcW w:w="545" w:type="pct"/>
            <w:tcBorders>
              <w:top w:val="nil"/>
              <w:left w:val="nil"/>
              <w:bottom w:val="nil"/>
              <w:right w:val="nil"/>
            </w:tcBorders>
            <w:shd w:val="clear" w:color="auto" w:fill="auto"/>
            <w:noWrap/>
            <w:vAlign w:val="center"/>
            <w:hideMark/>
          </w:tcPr>
          <w:p w14:paraId="0CAC51BA"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9C7FF99" w14:textId="77777777" w:rsidR="00EE4555" w:rsidRPr="00EE4555" w:rsidRDefault="00EE4555" w:rsidP="00EE4555">
            <w:pPr>
              <w:spacing w:line="240" w:lineRule="auto"/>
              <w:jc w:val="right"/>
              <w:rPr>
                <w:sz w:val="12"/>
                <w:szCs w:val="12"/>
              </w:rPr>
            </w:pPr>
            <w:r w:rsidRPr="00EE4555">
              <w:rPr>
                <w:sz w:val="12"/>
                <w:szCs w:val="12"/>
              </w:rPr>
              <w:t>52 000</w:t>
            </w:r>
          </w:p>
        </w:tc>
        <w:tc>
          <w:tcPr>
            <w:tcW w:w="729" w:type="pct"/>
            <w:tcBorders>
              <w:top w:val="nil"/>
              <w:left w:val="nil"/>
              <w:bottom w:val="nil"/>
              <w:right w:val="nil"/>
            </w:tcBorders>
            <w:shd w:val="clear" w:color="auto" w:fill="auto"/>
            <w:noWrap/>
            <w:vAlign w:val="center"/>
            <w:hideMark/>
          </w:tcPr>
          <w:p w14:paraId="18A55ECF" w14:textId="77777777" w:rsidR="00EE4555" w:rsidRPr="00EE4555" w:rsidRDefault="00EE4555" w:rsidP="00EE4555">
            <w:pPr>
              <w:spacing w:line="240" w:lineRule="auto"/>
              <w:jc w:val="right"/>
              <w:rPr>
                <w:sz w:val="12"/>
                <w:szCs w:val="12"/>
              </w:rPr>
            </w:pPr>
            <w:r w:rsidRPr="00EE4555">
              <w:rPr>
                <w:sz w:val="12"/>
                <w:szCs w:val="12"/>
              </w:rPr>
              <w:t>51 979,80</w:t>
            </w:r>
          </w:p>
        </w:tc>
        <w:tc>
          <w:tcPr>
            <w:tcW w:w="401" w:type="pct"/>
            <w:tcBorders>
              <w:top w:val="nil"/>
              <w:left w:val="nil"/>
              <w:bottom w:val="nil"/>
              <w:right w:val="nil"/>
            </w:tcBorders>
            <w:shd w:val="clear" w:color="auto" w:fill="auto"/>
            <w:noWrap/>
            <w:vAlign w:val="center"/>
            <w:hideMark/>
          </w:tcPr>
          <w:p w14:paraId="1B32F6F4"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1711993" w14:textId="77777777" w:rsidTr="00EE4555">
        <w:trPr>
          <w:trHeight w:val="85"/>
        </w:trPr>
        <w:tc>
          <w:tcPr>
            <w:tcW w:w="2732" w:type="pct"/>
            <w:tcBorders>
              <w:top w:val="nil"/>
              <w:left w:val="nil"/>
              <w:bottom w:val="nil"/>
              <w:right w:val="nil"/>
            </w:tcBorders>
            <w:shd w:val="clear" w:color="auto" w:fill="auto"/>
            <w:vAlign w:val="center"/>
            <w:hideMark/>
          </w:tcPr>
          <w:p w14:paraId="545C2048" w14:textId="77777777" w:rsidR="00EE4555" w:rsidRPr="00EE4555" w:rsidRDefault="00EE4555" w:rsidP="00EE4555">
            <w:pPr>
              <w:spacing w:line="240" w:lineRule="auto"/>
              <w:rPr>
                <w:sz w:val="12"/>
                <w:szCs w:val="12"/>
              </w:rPr>
            </w:pPr>
            <w:r w:rsidRPr="00EE4555">
              <w:rPr>
                <w:sz w:val="12"/>
                <w:szCs w:val="12"/>
              </w:rPr>
              <w:t>oczyszczenie i pomalowanie barier betonowych na skrzyżowaniu Nocznickiego i Książąt Mazowieckich</w:t>
            </w:r>
          </w:p>
        </w:tc>
        <w:tc>
          <w:tcPr>
            <w:tcW w:w="545" w:type="pct"/>
            <w:tcBorders>
              <w:top w:val="nil"/>
              <w:left w:val="nil"/>
              <w:bottom w:val="nil"/>
              <w:right w:val="nil"/>
            </w:tcBorders>
            <w:shd w:val="clear" w:color="auto" w:fill="auto"/>
            <w:noWrap/>
            <w:vAlign w:val="center"/>
            <w:hideMark/>
          </w:tcPr>
          <w:p w14:paraId="6D4F3EAC"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424487E" w14:textId="77777777" w:rsidR="00EE4555" w:rsidRPr="00EE4555" w:rsidRDefault="00EE4555" w:rsidP="00EE4555">
            <w:pPr>
              <w:spacing w:line="240" w:lineRule="auto"/>
              <w:jc w:val="right"/>
              <w:rPr>
                <w:sz w:val="12"/>
                <w:szCs w:val="12"/>
              </w:rPr>
            </w:pPr>
            <w:r w:rsidRPr="00EE4555">
              <w:rPr>
                <w:sz w:val="12"/>
                <w:szCs w:val="12"/>
              </w:rPr>
              <w:t>17 000</w:t>
            </w:r>
          </w:p>
        </w:tc>
        <w:tc>
          <w:tcPr>
            <w:tcW w:w="729" w:type="pct"/>
            <w:tcBorders>
              <w:top w:val="nil"/>
              <w:left w:val="nil"/>
              <w:bottom w:val="nil"/>
              <w:right w:val="nil"/>
            </w:tcBorders>
            <w:shd w:val="clear" w:color="auto" w:fill="auto"/>
            <w:noWrap/>
            <w:vAlign w:val="center"/>
            <w:hideMark/>
          </w:tcPr>
          <w:p w14:paraId="4EFDD4ED" w14:textId="77777777" w:rsidR="00EE4555" w:rsidRPr="00EE4555" w:rsidRDefault="00EE4555" w:rsidP="00EE4555">
            <w:pPr>
              <w:spacing w:line="240" w:lineRule="auto"/>
              <w:jc w:val="right"/>
              <w:rPr>
                <w:sz w:val="12"/>
                <w:szCs w:val="12"/>
              </w:rPr>
            </w:pPr>
            <w:r w:rsidRPr="00EE4555">
              <w:rPr>
                <w:sz w:val="12"/>
                <w:szCs w:val="12"/>
              </w:rPr>
              <w:t>16 425,22</w:t>
            </w:r>
          </w:p>
        </w:tc>
        <w:tc>
          <w:tcPr>
            <w:tcW w:w="401" w:type="pct"/>
            <w:tcBorders>
              <w:top w:val="nil"/>
              <w:left w:val="nil"/>
              <w:bottom w:val="nil"/>
              <w:right w:val="nil"/>
            </w:tcBorders>
            <w:shd w:val="clear" w:color="auto" w:fill="auto"/>
            <w:noWrap/>
            <w:vAlign w:val="center"/>
            <w:hideMark/>
          </w:tcPr>
          <w:p w14:paraId="7ADE690D" w14:textId="77777777" w:rsidR="00EE4555" w:rsidRPr="00EE4555" w:rsidRDefault="00EE4555" w:rsidP="00EE4555">
            <w:pPr>
              <w:spacing w:line="240" w:lineRule="auto"/>
              <w:jc w:val="right"/>
              <w:rPr>
                <w:sz w:val="12"/>
                <w:szCs w:val="12"/>
              </w:rPr>
            </w:pPr>
            <w:r w:rsidRPr="00EE4555">
              <w:rPr>
                <w:sz w:val="12"/>
                <w:szCs w:val="12"/>
              </w:rPr>
              <w:t>96,6%</w:t>
            </w:r>
          </w:p>
        </w:tc>
      </w:tr>
      <w:tr w:rsidR="00EE4555" w:rsidRPr="00EE4555" w14:paraId="199ECBB3" w14:textId="77777777" w:rsidTr="00EE4555">
        <w:trPr>
          <w:trHeight w:val="85"/>
        </w:trPr>
        <w:tc>
          <w:tcPr>
            <w:tcW w:w="2732" w:type="pct"/>
            <w:tcBorders>
              <w:top w:val="nil"/>
              <w:left w:val="nil"/>
              <w:bottom w:val="nil"/>
              <w:right w:val="nil"/>
            </w:tcBorders>
            <w:shd w:val="clear" w:color="auto" w:fill="auto"/>
            <w:vAlign w:val="center"/>
            <w:hideMark/>
          </w:tcPr>
          <w:p w14:paraId="2AEEEE00" w14:textId="77777777" w:rsidR="00EE4555" w:rsidRPr="00EE4555" w:rsidRDefault="00EE4555" w:rsidP="00EE4555">
            <w:pPr>
              <w:spacing w:line="240" w:lineRule="auto"/>
              <w:rPr>
                <w:sz w:val="12"/>
                <w:szCs w:val="12"/>
              </w:rPr>
            </w:pPr>
            <w:r w:rsidRPr="00EE4555">
              <w:rPr>
                <w:sz w:val="12"/>
                <w:szCs w:val="12"/>
              </w:rPr>
              <w:t xml:space="preserve">wypłaty odszkodowań za wypadki na drogach </w:t>
            </w:r>
          </w:p>
        </w:tc>
        <w:tc>
          <w:tcPr>
            <w:tcW w:w="545" w:type="pct"/>
            <w:tcBorders>
              <w:top w:val="nil"/>
              <w:left w:val="nil"/>
              <w:bottom w:val="nil"/>
              <w:right w:val="nil"/>
            </w:tcBorders>
            <w:shd w:val="clear" w:color="auto" w:fill="auto"/>
            <w:noWrap/>
            <w:vAlign w:val="center"/>
            <w:hideMark/>
          </w:tcPr>
          <w:p w14:paraId="2B2D486C"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3402996" w14:textId="77777777" w:rsidR="00EE4555" w:rsidRPr="00EE4555" w:rsidRDefault="00EE4555" w:rsidP="00EE4555">
            <w:pPr>
              <w:spacing w:line="240" w:lineRule="auto"/>
              <w:jc w:val="right"/>
              <w:rPr>
                <w:sz w:val="12"/>
                <w:szCs w:val="12"/>
              </w:rPr>
            </w:pPr>
            <w:r w:rsidRPr="00EE4555">
              <w:rPr>
                <w:sz w:val="12"/>
                <w:szCs w:val="12"/>
              </w:rPr>
              <w:t>9 000</w:t>
            </w:r>
          </w:p>
        </w:tc>
        <w:tc>
          <w:tcPr>
            <w:tcW w:w="729" w:type="pct"/>
            <w:tcBorders>
              <w:top w:val="nil"/>
              <w:left w:val="nil"/>
              <w:bottom w:val="nil"/>
              <w:right w:val="nil"/>
            </w:tcBorders>
            <w:shd w:val="clear" w:color="auto" w:fill="auto"/>
            <w:noWrap/>
            <w:vAlign w:val="center"/>
            <w:hideMark/>
          </w:tcPr>
          <w:p w14:paraId="4F880482" w14:textId="77777777" w:rsidR="00EE4555" w:rsidRPr="00EE4555" w:rsidRDefault="00EE4555" w:rsidP="00EE4555">
            <w:pPr>
              <w:spacing w:line="240" w:lineRule="auto"/>
              <w:jc w:val="right"/>
              <w:rPr>
                <w:sz w:val="12"/>
                <w:szCs w:val="12"/>
              </w:rPr>
            </w:pPr>
            <w:r w:rsidRPr="00EE4555">
              <w:rPr>
                <w:sz w:val="12"/>
                <w:szCs w:val="12"/>
              </w:rPr>
              <w:t>5 929,66</w:t>
            </w:r>
          </w:p>
        </w:tc>
        <w:tc>
          <w:tcPr>
            <w:tcW w:w="401" w:type="pct"/>
            <w:tcBorders>
              <w:top w:val="nil"/>
              <w:left w:val="nil"/>
              <w:bottom w:val="nil"/>
              <w:right w:val="nil"/>
            </w:tcBorders>
            <w:shd w:val="clear" w:color="auto" w:fill="auto"/>
            <w:noWrap/>
            <w:vAlign w:val="center"/>
            <w:hideMark/>
          </w:tcPr>
          <w:p w14:paraId="3021BEBB" w14:textId="77777777" w:rsidR="00EE4555" w:rsidRPr="00EE4555" w:rsidRDefault="00EE4555" w:rsidP="00EE4555">
            <w:pPr>
              <w:spacing w:line="240" w:lineRule="auto"/>
              <w:jc w:val="right"/>
              <w:rPr>
                <w:sz w:val="12"/>
                <w:szCs w:val="12"/>
              </w:rPr>
            </w:pPr>
            <w:r w:rsidRPr="00EE4555">
              <w:rPr>
                <w:sz w:val="12"/>
                <w:szCs w:val="12"/>
              </w:rPr>
              <w:t>65,9%</w:t>
            </w:r>
          </w:p>
        </w:tc>
      </w:tr>
      <w:tr w:rsidR="00EE4555" w:rsidRPr="00EE4555" w14:paraId="21FD7309" w14:textId="77777777" w:rsidTr="00EE4555">
        <w:trPr>
          <w:trHeight w:val="85"/>
        </w:trPr>
        <w:tc>
          <w:tcPr>
            <w:tcW w:w="2732" w:type="pct"/>
            <w:tcBorders>
              <w:top w:val="nil"/>
              <w:left w:val="nil"/>
              <w:bottom w:val="nil"/>
              <w:right w:val="nil"/>
            </w:tcBorders>
            <w:shd w:val="clear" w:color="auto" w:fill="auto"/>
            <w:vAlign w:val="center"/>
            <w:hideMark/>
          </w:tcPr>
          <w:p w14:paraId="7BF95B9B" w14:textId="77777777" w:rsidR="00EE4555" w:rsidRPr="00EE4555" w:rsidRDefault="00EE4555" w:rsidP="00EE4555">
            <w:pPr>
              <w:spacing w:line="240" w:lineRule="auto"/>
              <w:rPr>
                <w:sz w:val="12"/>
                <w:szCs w:val="12"/>
              </w:rPr>
            </w:pPr>
            <w:r w:rsidRPr="00EE4555">
              <w:rPr>
                <w:sz w:val="12"/>
                <w:szCs w:val="12"/>
              </w:rPr>
              <w:t>budowa i konserwacja progów zwalniających</w:t>
            </w:r>
          </w:p>
        </w:tc>
        <w:tc>
          <w:tcPr>
            <w:tcW w:w="545" w:type="pct"/>
            <w:tcBorders>
              <w:top w:val="nil"/>
              <w:left w:val="nil"/>
              <w:bottom w:val="nil"/>
              <w:right w:val="nil"/>
            </w:tcBorders>
            <w:shd w:val="clear" w:color="auto" w:fill="auto"/>
            <w:noWrap/>
            <w:vAlign w:val="center"/>
            <w:hideMark/>
          </w:tcPr>
          <w:p w14:paraId="283C3163"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83F61FB" w14:textId="77777777" w:rsidR="00EE4555" w:rsidRPr="00EE4555" w:rsidRDefault="00EE4555" w:rsidP="00EE4555">
            <w:pPr>
              <w:spacing w:line="240" w:lineRule="auto"/>
              <w:jc w:val="right"/>
              <w:rPr>
                <w:sz w:val="12"/>
                <w:szCs w:val="12"/>
              </w:rPr>
            </w:pPr>
            <w:r w:rsidRPr="00EE4555">
              <w:rPr>
                <w:sz w:val="12"/>
                <w:szCs w:val="12"/>
              </w:rPr>
              <w:t>6 350</w:t>
            </w:r>
          </w:p>
        </w:tc>
        <w:tc>
          <w:tcPr>
            <w:tcW w:w="729" w:type="pct"/>
            <w:tcBorders>
              <w:top w:val="nil"/>
              <w:left w:val="nil"/>
              <w:bottom w:val="nil"/>
              <w:right w:val="nil"/>
            </w:tcBorders>
            <w:shd w:val="clear" w:color="auto" w:fill="auto"/>
            <w:noWrap/>
            <w:vAlign w:val="center"/>
            <w:hideMark/>
          </w:tcPr>
          <w:p w14:paraId="229EAACF" w14:textId="77777777" w:rsidR="00EE4555" w:rsidRPr="00EE4555" w:rsidRDefault="00EE4555" w:rsidP="00EE4555">
            <w:pPr>
              <w:spacing w:line="240" w:lineRule="auto"/>
              <w:jc w:val="right"/>
              <w:rPr>
                <w:sz w:val="12"/>
                <w:szCs w:val="12"/>
              </w:rPr>
            </w:pPr>
            <w:r w:rsidRPr="00EE4555">
              <w:rPr>
                <w:sz w:val="12"/>
                <w:szCs w:val="12"/>
              </w:rPr>
              <w:t>6 223,76</w:t>
            </w:r>
          </w:p>
        </w:tc>
        <w:tc>
          <w:tcPr>
            <w:tcW w:w="401" w:type="pct"/>
            <w:tcBorders>
              <w:top w:val="nil"/>
              <w:left w:val="nil"/>
              <w:bottom w:val="nil"/>
              <w:right w:val="nil"/>
            </w:tcBorders>
            <w:shd w:val="clear" w:color="auto" w:fill="auto"/>
            <w:noWrap/>
            <w:vAlign w:val="center"/>
            <w:hideMark/>
          </w:tcPr>
          <w:p w14:paraId="3C0B8BC2" w14:textId="77777777" w:rsidR="00EE4555" w:rsidRPr="00EE4555" w:rsidRDefault="00EE4555" w:rsidP="00EE4555">
            <w:pPr>
              <w:spacing w:line="240" w:lineRule="auto"/>
              <w:jc w:val="right"/>
              <w:rPr>
                <w:sz w:val="12"/>
                <w:szCs w:val="12"/>
              </w:rPr>
            </w:pPr>
            <w:r w:rsidRPr="00EE4555">
              <w:rPr>
                <w:sz w:val="12"/>
                <w:szCs w:val="12"/>
              </w:rPr>
              <w:t>98,0%</w:t>
            </w:r>
          </w:p>
        </w:tc>
      </w:tr>
      <w:tr w:rsidR="00EE4555" w:rsidRPr="00EE4555" w14:paraId="3732A311" w14:textId="77777777" w:rsidTr="00EE4555">
        <w:trPr>
          <w:trHeight w:val="85"/>
        </w:trPr>
        <w:tc>
          <w:tcPr>
            <w:tcW w:w="2732" w:type="pct"/>
            <w:tcBorders>
              <w:top w:val="nil"/>
              <w:left w:val="nil"/>
              <w:bottom w:val="nil"/>
              <w:right w:val="nil"/>
            </w:tcBorders>
            <w:shd w:val="clear" w:color="auto" w:fill="auto"/>
            <w:vAlign w:val="center"/>
            <w:hideMark/>
          </w:tcPr>
          <w:p w14:paraId="1332E6C8" w14:textId="77777777" w:rsidR="00EE4555" w:rsidRPr="00EE4555" w:rsidRDefault="00EE4555" w:rsidP="00EE4555">
            <w:pPr>
              <w:spacing w:line="240" w:lineRule="auto"/>
              <w:rPr>
                <w:sz w:val="12"/>
                <w:szCs w:val="12"/>
              </w:rPr>
            </w:pPr>
            <w:r w:rsidRPr="00EE4555">
              <w:rPr>
                <w:sz w:val="12"/>
                <w:szCs w:val="12"/>
              </w:rPr>
              <w:t>opłaty na rzecz budżetu państwa</w:t>
            </w:r>
          </w:p>
        </w:tc>
        <w:tc>
          <w:tcPr>
            <w:tcW w:w="545" w:type="pct"/>
            <w:tcBorders>
              <w:top w:val="nil"/>
              <w:left w:val="nil"/>
              <w:bottom w:val="nil"/>
              <w:right w:val="nil"/>
            </w:tcBorders>
            <w:shd w:val="clear" w:color="000000" w:fill="FFFFFF"/>
            <w:noWrap/>
            <w:vAlign w:val="center"/>
            <w:hideMark/>
          </w:tcPr>
          <w:p w14:paraId="22CC3736" w14:textId="77777777" w:rsidR="00EE4555" w:rsidRPr="00EE4555" w:rsidRDefault="00EE4555" w:rsidP="00EE4555">
            <w:pPr>
              <w:spacing w:line="240" w:lineRule="auto"/>
              <w:jc w:val="right"/>
              <w:rPr>
                <w:sz w:val="12"/>
                <w:szCs w:val="12"/>
              </w:rPr>
            </w:pPr>
            <w:r w:rsidRPr="00EE4555">
              <w:rPr>
                <w:sz w:val="12"/>
                <w:szCs w:val="12"/>
              </w:rPr>
              <w:t> </w:t>
            </w:r>
          </w:p>
        </w:tc>
        <w:tc>
          <w:tcPr>
            <w:tcW w:w="593" w:type="pct"/>
            <w:tcBorders>
              <w:top w:val="nil"/>
              <w:left w:val="nil"/>
              <w:bottom w:val="nil"/>
              <w:right w:val="nil"/>
            </w:tcBorders>
            <w:shd w:val="clear" w:color="auto" w:fill="auto"/>
            <w:noWrap/>
            <w:vAlign w:val="center"/>
            <w:hideMark/>
          </w:tcPr>
          <w:p w14:paraId="0F6EE112" w14:textId="77777777" w:rsidR="00EE4555" w:rsidRPr="00EE4555" w:rsidRDefault="00EE4555" w:rsidP="00EE4555">
            <w:pPr>
              <w:spacing w:line="240" w:lineRule="auto"/>
              <w:jc w:val="right"/>
              <w:rPr>
                <w:sz w:val="12"/>
                <w:szCs w:val="12"/>
              </w:rPr>
            </w:pPr>
            <w:r w:rsidRPr="00EE4555">
              <w:rPr>
                <w:sz w:val="12"/>
                <w:szCs w:val="12"/>
              </w:rPr>
              <w:t>4 000</w:t>
            </w:r>
          </w:p>
        </w:tc>
        <w:tc>
          <w:tcPr>
            <w:tcW w:w="729" w:type="pct"/>
            <w:tcBorders>
              <w:top w:val="nil"/>
              <w:left w:val="nil"/>
              <w:bottom w:val="nil"/>
              <w:right w:val="nil"/>
            </w:tcBorders>
            <w:shd w:val="clear" w:color="auto" w:fill="auto"/>
            <w:noWrap/>
            <w:vAlign w:val="center"/>
            <w:hideMark/>
          </w:tcPr>
          <w:p w14:paraId="2BBD29D6" w14:textId="77777777" w:rsidR="00EE4555" w:rsidRPr="00EE4555" w:rsidRDefault="00EE4555" w:rsidP="00EE4555">
            <w:pPr>
              <w:spacing w:line="240" w:lineRule="auto"/>
              <w:jc w:val="right"/>
              <w:rPr>
                <w:sz w:val="12"/>
                <w:szCs w:val="12"/>
              </w:rPr>
            </w:pPr>
            <w:r w:rsidRPr="00EE4555">
              <w:rPr>
                <w:sz w:val="12"/>
                <w:szCs w:val="12"/>
              </w:rPr>
              <w:t>1 647,00</w:t>
            </w:r>
          </w:p>
        </w:tc>
        <w:tc>
          <w:tcPr>
            <w:tcW w:w="401" w:type="pct"/>
            <w:tcBorders>
              <w:top w:val="nil"/>
              <w:left w:val="nil"/>
              <w:bottom w:val="nil"/>
              <w:right w:val="nil"/>
            </w:tcBorders>
            <w:shd w:val="clear" w:color="auto" w:fill="auto"/>
            <w:noWrap/>
            <w:vAlign w:val="center"/>
            <w:hideMark/>
          </w:tcPr>
          <w:p w14:paraId="12FAB65C" w14:textId="77777777" w:rsidR="00EE4555" w:rsidRPr="00EE4555" w:rsidRDefault="00EE4555" w:rsidP="00EE4555">
            <w:pPr>
              <w:spacing w:line="240" w:lineRule="auto"/>
              <w:jc w:val="right"/>
              <w:rPr>
                <w:sz w:val="12"/>
                <w:szCs w:val="12"/>
              </w:rPr>
            </w:pPr>
            <w:r w:rsidRPr="00EE4555">
              <w:rPr>
                <w:sz w:val="12"/>
                <w:szCs w:val="12"/>
              </w:rPr>
              <w:t>41,2%</w:t>
            </w:r>
          </w:p>
        </w:tc>
      </w:tr>
      <w:tr w:rsidR="00EE4555" w:rsidRPr="00EE4555" w14:paraId="56F2D98B" w14:textId="77777777" w:rsidTr="00EE4555">
        <w:trPr>
          <w:trHeight w:val="85"/>
        </w:trPr>
        <w:tc>
          <w:tcPr>
            <w:tcW w:w="2732" w:type="pct"/>
            <w:tcBorders>
              <w:top w:val="nil"/>
              <w:left w:val="nil"/>
              <w:bottom w:val="nil"/>
              <w:right w:val="nil"/>
            </w:tcBorders>
            <w:shd w:val="clear" w:color="auto" w:fill="auto"/>
            <w:vAlign w:val="center"/>
            <w:hideMark/>
          </w:tcPr>
          <w:p w14:paraId="2CA68D22" w14:textId="77777777" w:rsidR="00EE4555" w:rsidRPr="00EE4555" w:rsidRDefault="00EE4555" w:rsidP="00EE4555">
            <w:pPr>
              <w:spacing w:line="240" w:lineRule="auto"/>
              <w:rPr>
                <w:sz w:val="12"/>
                <w:szCs w:val="12"/>
              </w:rPr>
            </w:pPr>
            <w:r w:rsidRPr="00EE4555">
              <w:rPr>
                <w:sz w:val="12"/>
                <w:szCs w:val="12"/>
              </w:rPr>
              <w:t>opłaty na rzecz budżetów jednostek samorządu terytorialnego</w:t>
            </w:r>
          </w:p>
        </w:tc>
        <w:tc>
          <w:tcPr>
            <w:tcW w:w="545" w:type="pct"/>
            <w:tcBorders>
              <w:top w:val="nil"/>
              <w:left w:val="nil"/>
              <w:bottom w:val="nil"/>
              <w:right w:val="nil"/>
            </w:tcBorders>
            <w:shd w:val="clear" w:color="auto" w:fill="auto"/>
            <w:noWrap/>
            <w:vAlign w:val="center"/>
            <w:hideMark/>
          </w:tcPr>
          <w:p w14:paraId="0C810F8C"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E3E1831" w14:textId="77777777" w:rsidR="00EE4555" w:rsidRPr="00EE4555" w:rsidRDefault="00EE4555" w:rsidP="00EE4555">
            <w:pPr>
              <w:spacing w:line="240" w:lineRule="auto"/>
              <w:jc w:val="right"/>
              <w:rPr>
                <w:sz w:val="12"/>
                <w:szCs w:val="12"/>
              </w:rPr>
            </w:pPr>
            <w:r w:rsidRPr="00EE4555">
              <w:rPr>
                <w:sz w:val="12"/>
                <w:szCs w:val="12"/>
              </w:rPr>
              <w:t>2 000</w:t>
            </w:r>
          </w:p>
        </w:tc>
        <w:tc>
          <w:tcPr>
            <w:tcW w:w="729" w:type="pct"/>
            <w:tcBorders>
              <w:top w:val="nil"/>
              <w:left w:val="nil"/>
              <w:bottom w:val="nil"/>
              <w:right w:val="nil"/>
            </w:tcBorders>
            <w:shd w:val="clear" w:color="auto" w:fill="auto"/>
            <w:noWrap/>
            <w:vAlign w:val="center"/>
            <w:hideMark/>
          </w:tcPr>
          <w:p w14:paraId="3F3301B1" w14:textId="77777777" w:rsidR="00EE4555" w:rsidRPr="00EE4555" w:rsidRDefault="00EE4555" w:rsidP="00EE4555">
            <w:pPr>
              <w:spacing w:line="240" w:lineRule="auto"/>
              <w:jc w:val="right"/>
              <w:rPr>
                <w:sz w:val="12"/>
                <w:szCs w:val="12"/>
              </w:rPr>
            </w:pPr>
            <w:r w:rsidRPr="00EE4555">
              <w:rPr>
                <w:sz w:val="12"/>
                <w:szCs w:val="12"/>
              </w:rPr>
              <w:t>142,64</w:t>
            </w:r>
          </w:p>
        </w:tc>
        <w:tc>
          <w:tcPr>
            <w:tcW w:w="401" w:type="pct"/>
            <w:tcBorders>
              <w:top w:val="nil"/>
              <w:left w:val="nil"/>
              <w:bottom w:val="nil"/>
              <w:right w:val="nil"/>
            </w:tcBorders>
            <w:shd w:val="clear" w:color="auto" w:fill="auto"/>
            <w:noWrap/>
            <w:vAlign w:val="center"/>
            <w:hideMark/>
          </w:tcPr>
          <w:p w14:paraId="22D4C0BD" w14:textId="77777777" w:rsidR="00EE4555" w:rsidRPr="00EE4555" w:rsidRDefault="00EE4555" w:rsidP="00EE4555">
            <w:pPr>
              <w:spacing w:line="240" w:lineRule="auto"/>
              <w:jc w:val="right"/>
              <w:rPr>
                <w:sz w:val="12"/>
                <w:szCs w:val="12"/>
              </w:rPr>
            </w:pPr>
            <w:r w:rsidRPr="00EE4555">
              <w:rPr>
                <w:sz w:val="12"/>
                <w:szCs w:val="12"/>
              </w:rPr>
              <w:t>7,1%</w:t>
            </w:r>
          </w:p>
        </w:tc>
      </w:tr>
      <w:tr w:rsidR="00EE4555" w:rsidRPr="00EE4555" w14:paraId="32FB836E" w14:textId="77777777" w:rsidTr="00EE4555">
        <w:trPr>
          <w:trHeight w:val="85"/>
        </w:trPr>
        <w:tc>
          <w:tcPr>
            <w:tcW w:w="2732" w:type="pct"/>
            <w:tcBorders>
              <w:top w:val="nil"/>
              <w:left w:val="nil"/>
              <w:bottom w:val="nil"/>
              <w:right w:val="nil"/>
            </w:tcBorders>
            <w:shd w:val="clear" w:color="auto" w:fill="auto"/>
            <w:vAlign w:val="center"/>
            <w:hideMark/>
          </w:tcPr>
          <w:p w14:paraId="3D907CE4" w14:textId="77777777" w:rsidR="00EE4555" w:rsidRPr="00EE4555" w:rsidRDefault="00EE4555" w:rsidP="00EE4555">
            <w:pPr>
              <w:spacing w:line="240" w:lineRule="auto"/>
              <w:rPr>
                <w:sz w:val="12"/>
                <w:szCs w:val="12"/>
              </w:rPr>
            </w:pPr>
            <w:r w:rsidRPr="00EE4555">
              <w:rPr>
                <w:sz w:val="12"/>
                <w:szCs w:val="12"/>
              </w:rPr>
              <w:t>koszty postępowań sądowych</w:t>
            </w:r>
          </w:p>
        </w:tc>
        <w:tc>
          <w:tcPr>
            <w:tcW w:w="545" w:type="pct"/>
            <w:tcBorders>
              <w:top w:val="nil"/>
              <w:left w:val="nil"/>
              <w:bottom w:val="nil"/>
              <w:right w:val="nil"/>
            </w:tcBorders>
            <w:shd w:val="clear" w:color="auto" w:fill="auto"/>
            <w:noWrap/>
            <w:vAlign w:val="center"/>
            <w:hideMark/>
          </w:tcPr>
          <w:p w14:paraId="6B141709"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CC496CC" w14:textId="77777777" w:rsidR="00EE4555" w:rsidRPr="00EE4555" w:rsidRDefault="00EE4555" w:rsidP="00EE4555">
            <w:pPr>
              <w:spacing w:line="240" w:lineRule="auto"/>
              <w:jc w:val="right"/>
              <w:rPr>
                <w:sz w:val="12"/>
                <w:szCs w:val="12"/>
              </w:rPr>
            </w:pPr>
            <w:r w:rsidRPr="00EE4555">
              <w:rPr>
                <w:sz w:val="12"/>
                <w:szCs w:val="12"/>
              </w:rPr>
              <w:t>2 000</w:t>
            </w:r>
          </w:p>
        </w:tc>
        <w:tc>
          <w:tcPr>
            <w:tcW w:w="729" w:type="pct"/>
            <w:tcBorders>
              <w:top w:val="nil"/>
              <w:left w:val="nil"/>
              <w:bottom w:val="nil"/>
              <w:right w:val="nil"/>
            </w:tcBorders>
            <w:shd w:val="clear" w:color="auto" w:fill="auto"/>
            <w:noWrap/>
            <w:vAlign w:val="center"/>
            <w:hideMark/>
          </w:tcPr>
          <w:p w14:paraId="1CDA0AEB" w14:textId="77777777" w:rsidR="00EE4555" w:rsidRPr="00EE4555" w:rsidRDefault="00EE4555" w:rsidP="00EE4555">
            <w:pPr>
              <w:spacing w:line="240" w:lineRule="auto"/>
              <w:jc w:val="right"/>
              <w:rPr>
                <w:sz w:val="12"/>
                <w:szCs w:val="12"/>
              </w:rPr>
            </w:pPr>
            <w:r w:rsidRPr="00EE4555">
              <w:rPr>
                <w:sz w:val="12"/>
                <w:szCs w:val="12"/>
              </w:rPr>
              <w:t>200,00</w:t>
            </w:r>
          </w:p>
        </w:tc>
        <w:tc>
          <w:tcPr>
            <w:tcW w:w="401" w:type="pct"/>
            <w:tcBorders>
              <w:top w:val="nil"/>
              <w:left w:val="nil"/>
              <w:bottom w:val="nil"/>
              <w:right w:val="nil"/>
            </w:tcBorders>
            <w:shd w:val="clear" w:color="auto" w:fill="auto"/>
            <w:noWrap/>
            <w:vAlign w:val="center"/>
            <w:hideMark/>
          </w:tcPr>
          <w:p w14:paraId="73E1A81E" w14:textId="77777777" w:rsidR="00EE4555" w:rsidRPr="00EE4555" w:rsidRDefault="00EE4555" w:rsidP="00EE4555">
            <w:pPr>
              <w:spacing w:line="240" w:lineRule="auto"/>
              <w:jc w:val="right"/>
              <w:rPr>
                <w:sz w:val="12"/>
                <w:szCs w:val="12"/>
              </w:rPr>
            </w:pPr>
            <w:r w:rsidRPr="00EE4555">
              <w:rPr>
                <w:sz w:val="12"/>
                <w:szCs w:val="12"/>
              </w:rPr>
              <w:t>10,0%</w:t>
            </w:r>
          </w:p>
        </w:tc>
      </w:tr>
      <w:tr w:rsidR="00EE4555" w:rsidRPr="00EE4555" w14:paraId="7516B86F" w14:textId="77777777" w:rsidTr="00EE4555">
        <w:trPr>
          <w:trHeight w:val="85"/>
        </w:trPr>
        <w:tc>
          <w:tcPr>
            <w:tcW w:w="2732" w:type="pct"/>
            <w:tcBorders>
              <w:top w:val="nil"/>
              <w:left w:val="nil"/>
              <w:bottom w:val="nil"/>
              <w:right w:val="nil"/>
            </w:tcBorders>
            <w:shd w:val="clear" w:color="auto" w:fill="auto"/>
            <w:vAlign w:val="center"/>
            <w:hideMark/>
          </w:tcPr>
          <w:p w14:paraId="75EDE89A" w14:textId="77777777" w:rsidR="00EE4555" w:rsidRPr="00EE4555" w:rsidRDefault="00EE4555" w:rsidP="00EE4555">
            <w:pPr>
              <w:spacing w:line="240" w:lineRule="auto"/>
              <w:rPr>
                <w:sz w:val="12"/>
                <w:szCs w:val="12"/>
              </w:rPr>
            </w:pPr>
            <w:r w:rsidRPr="00EE4555">
              <w:rPr>
                <w:sz w:val="12"/>
                <w:szCs w:val="12"/>
              </w:rPr>
              <w:t>usuwanie bieżących awarii</w:t>
            </w:r>
          </w:p>
        </w:tc>
        <w:tc>
          <w:tcPr>
            <w:tcW w:w="545" w:type="pct"/>
            <w:tcBorders>
              <w:top w:val="nil"/>
              <w:left w:val="nil"/>
              <w:bottom w:val="nil"/>
              <w:right w:val="nil"/>
            </w:tcBorders>
            <w:shd w:val="clear" w:color="auto" w:fill="auto"/>
            <w:noWrap/>
            <w:vAlign w:val="center"/>
            <w:hideMark/>
          </w:tcPr>
          <w:p w14:paraId="43014D63"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402A91B" w14:textId="77777777" w:rsidR="00EE4555" w:rsidRPr="00EE4555" w:rsidRDefault="00EE4555" w:rsidP="00EE4555">
            <w:pPr>
              <w:spacing w:line="240" w:lineRule="auto"/>
              <w:jc w:val="right"/>
              <w:rPr>
                <w:sz w:val="12"/>
                <w:szCs w:val="12"/>
              </w:rPr>
            </w:pPr>
            <w:r w:rsidRPr="00EE4555">
              <w:rPr>
                <w:sz w:val="12"/>
                <w:szCs w:val="12"/>
              </w:rPr>
              <w:t>1 110</w:t>
            </w:r>
          </w:p>
        </w:tc>
        <w:tc>
          <w:tcPr>
            <w:tcW w:w="729" w:type="pct"/>
            <w:tcBorders>
              <w:top w:val="nil"/>
              <w:left w:val="nil"/>
              <w:bottom w:val="nil"/>
              <w:right w:val="nil"/>
            </w:tcBorders>
            <w:shd w:val="clear" w:color="auto" w:fill="auto"/>
            <w:noWrap/>
            <w:vAlign w:val="center"/>
            <w:hideMark/>
          </w:tcPr>
          <w:p w14:paraId="151E37FE" w14:textId="77777777" w:rsidR="00EE4555" w:rsidRPr="00EE4555" w:rsidRDefault="00EE4555" w:rsidP="00EE4555">
            <w:pPr>
              <w:spacing w:line="240" w:lineRule="auto"/>
              <w:jc w:val="right"/>
              <w:rPr>
                <w:sz w:val="12"/>
                <w:szCs w:val="12"/>
              </w:rPr>
            </w:pPr>
            <w:r w:rsidRPr="00EE4555">
              <w:rPr>
                <w:sz w:val="12"/>
                <w:szCs w:val="12"/>
              </w:rPr>
              <w:t>1 107,00</w:t>
            </w:r>
          </w:p>
        </w:tc>
        <w:tc>
          <w:tcPr>
            <w:tcW w:w="401" w:type="pct"/>
            <w:tcBorders>
              <w:top w:val="nil"/>
              <w:left w:val="nil"/>
              <w:bottom w:val="nil"/>
              <w:right w:val="nil"/>
            </w:tcBorders>
            <w:shd w:val="clear" w:color="auto" w:fill="auto"/>
            <w:noWrap/>
            <w:vAlign w:val="center"/>
            <w:hideMark/>
          </w:tcPr>
          <w:p w14:paraId="4356D42E" w14:textId="77777777" w:rsidR="00EE4555" w:rsidRPr="00EE4555" w:rsidRDefault="00EE4555" w:rsidP="00EE4555">
            <w:pPr>
              <w:spacing w:line="240" w:lineRule="auto"/>
              <w:jc w:val="right"/>
              <w:rPr>
                <w:sz w:val="12"/>
                <w:szCs w:val="12"/>
              </w:rPr>
            </w:pPr>
            <w:r w:rsidRPr="00EE4555">
              <w:rPr>
                <w:sz w:val="12"/>
                <w:szCs w:val="12"/>
              </w:rPr>
              <w:t>99,7%</w:t>
            </w:r>
          </w:p>
        </w:tc>
      </w:tr>
      <w:tr w:rsidR="00EE4555" w:rsidRPr="00EE4555" w14:paraId="270F1A89" w14:textId="77777777" w:rsidTr="00EE4555">
        <w:trPr>
          <w:trHeight w:val="85"/>
        </w:trPr>
        <w:tc>
          <w:tcPr>
            <w:tcW w:w="2732" w:type="pct"/>
            <w:tcBorders>
              <w:top w:val="nil"/>
              <w:left w:val="nil"/>
              <w:bottom w:val="nil"/>
              <w:right w:val="nil"/>
            </w:tcBorders>
            <w:shd w:val="clear" w:color="auto" w:fill="auto"/>
            <w:vAlign w:val="center"/>
            <w:hideMark/>
          </w:tcPr>
          <w:p w14:paraId="03AE5E5C" w14:textId="77777777" w:rsidR="00EE4555" w:rsidRPr="00EE4555" w:rsidRDefault="00EE4555" w:rsidP="00EE4555">
            <w:pPr>
              <w:spacing w:line="240" w:lineRule="auto"/>
              <w:rPr>
                <w:sz w:val="12"/>
                <w:szCs w:val="12"/>
              </w:rPr>
            </w:pPr>
            <w:r w:rsidRPr="00EE4555">
              <w:rPr>
                <w:sz w:val="12"/>
                <w:szCs w:val="12"/>
              </w:rPr>
              <w:t>pozostałe odsetki</w:t>
            </w:r>
          </w:p>
        </w:tc>
        <w:tc>
          <w:tcPr>
            <w:tcW w:w="545" w:type="pct"/>
            <w:tcBorders>
              <w:top w:val="nil"/>
              <w:left w:val="nil"/>
              <w:bottom w:val="nil"/>
              <w:right w:val="nil"/>
            </w:tcBorders>
            <w:shd w:val="clear" w:color="auto" w:fill="auto"/>
            <w:noWrap/>
            <w:vAlign w:val="center"/>
            <w:hideMark/>
          </w:tcPr>
          <w:p w14:paraId="53668F6A"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098C4DA" w14:textId="77777777" w:rsidR="00EE4555" w:rsidRPr="00EE4555" w:rsidRDefault="00EE4555" w:rsidP="00EE4555">
            <w:pPr>
              <w:spacing w:line="240" w:lineRule="auto"/>
              <w:jc w:val="right"/>
              <w:rPr>
                <w:sz w:val="12"/>
                <w:szCs w:val="12"/>
              </w:rPr>
            </w:pPr>
            <w:r w:rsidRPr="00EE4555">
              <w:rPr>
                <w:sz w:val="12"/>
                <w:szCs w:val="12"/>
              </w:rPr>
              <w:t>1 000</w:t>
            </w:r>
          </w:p>
        </w:tc>
        <w:tc>
          <w:tcPr>
            <w:tcW w:w="729" w:type="pct"/>
            <w:tcBorders>
              <w:top w:val="nil"/>
              <w:left w:val="nil"/>
              <w:bottom w:val="nil"/>
              <w:right w:val="nil"/>
            </w:tcBorders>
            <w:shd w:val="clear" w:color="auto" w:fill="auto"/>
            <w:noWrap/>
            <w:vAlign w:val="center"/>
            <w:hideMark/>
          </w:tcPr>
          <w:p w14:paraId="1FC4B5E4" w14:textId="77777777" w:rsidR="00EE4555" w:rsidRPr="00EE4555" w:rsidRDefault="00EE4555" w:rsidP="00EE4555">
            <w:pPr>
              <w:spacing w:line="240" w:lineRule="auto"/>
              <w:jc w:val="right"/>
              <w:rPr>
                <w:sz w:val="12"/>
                <w:szCs w:val="12"/>
              </w:rPr>
            </w:pPr>
            <w:r w:rsidRPr="00EE4555">
              <w:rPr>
                <w:sz w:val="12"/>
                <w:szCs w:val="12"/>
              </w:rPr>
              <w:t>20,10</w:t>
            </w:r>
          </w:p>
        </w:tc>
        <w:tc>
          <w:tcPr>
            <w:tcW w:w="401" w:type="pct"/>
            <w:tcBorders>
              <w:top w:val="nil"/>
              <w:left w:val="nil"/>
              <w:bottom w:val="nil"/>
              <w:right w:val="nil"/>
            </w:tcBorders>
            <w:shd w:val="clear" w:color="auto" w:fill="auto"/>
            <w:noWrap/>
            <w:vAlign w:val="center"/>
            <w:hideMark/>
          </w:tcPr>
          <w:p w14:paraId="5882A55F" w14:textId="77777777" w:rsidR="00EE4555" w:rsidRPr="00EE4555" w:rsidRDefault="00EE4555" w:rsidP="00EE4555">
            <w:pPr>
              <w:spacing w:line="240" w:lineRule="auto"/>
              <w:jc w:val="right"/>
              <w:rPr>
                <w:sz w:val="12"/>
                <w:szCs w:val="12"/>
              </w:rPr>
            </w:pPr>
            <w:r w:rsidRPr="00EE4555">
              <w:rPr>
                <w:sz w:val="12"/>
                <w:szCs w:val="12"/>
              </w:rPr>
              <w:t>2,0%</w:t>
            </w:r>
          </w:p>
        </w:tc>
      </w:tr>
      <w:tr w:rsidR="00EE4555" w:rsidRPr="00EE4555" w14:paraId="50C60793" w14:textId="77777777" w:rsidTr="00EE4555">
        <w:trPr>
          <w:trHeight w:val="85"/>
        </w:trPr>
        <w:tc>
          <w:tcPr>
            <w:tcW w:w="2732" w:type="pct"/>
            <w:tcBorders>
              <w:top w:val="nil"/>
              <w:left w:val="nil"/>
              <w:bottom w:val="nil"/>
              <w:right w:val="nil"/>
            </w:tcBorders>
            <w:shd w:val="clear" w:color="auto" w:fill="auto"/>
            <w:vAlign w:val="center"/>
            <w:hideMark/>
          </w:tcPr>
          <w:p w14:paraId="0979B843" w14:textId="77777777" w:rsidR="00EE4555" w:rsidRPr="00EE4555" w:rsidRDefault="00EE4555" w:rsidP="00EE4555">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1D9EA88D"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AB4E444"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8A5E3A3"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F1AC360"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AADDFE1" w14:textId="77777777" w:rsidTr="00EE4555">
        <w:trPr>
          <w:trHeight w:val="85"/>
        </w:trPr>
        <w:tc>
          <w:tcPr>
            <w:tcW w:w="2732" w:type="pct"/>
            <w:tcBorders>
              <w:top w:val="nil"/>
              <w:left w:val="nil"/>
              <w:bottom w:val="nil"/>
              <w:right w:val="nil"/>
            </w:tcBorders>
            <w:shd w:val="clear" w:color="auto" w:fill="auto"/>
            <w:vAlign w:val="center"/>
            <w:hideMark/>
          </w:tcPr>
          <w:p w14:paraId="581D7A1A"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7DE22044"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6FCD553"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C90BE7A"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7E80253"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9B18D8E" w14:textId="77777777" w:rsidTr="00EE4555">
        <w:trPr>
          <w:trHeight w:val="85"/>
        </w:trPr>
        <w:tc>
          <w:tcPr>
            <w:tcW w:w="2732" w:type="pct"/>
            <w:tcBorders>
              <w:top w:val="nil"/>
              <w:left w:val="nil"/>
              <w:bottom w:val="nil"/>
              <w:right w:val="nil"/>
            </w:tcBorders>
            <w:shd w:val="clear" w:color="auto" w:fill="auto"/>
            <w:vAlign w:val="center"/>
            <w:hideMark/>
          </w:tcPr>
          <w:p w14:paraId="4B727748" w14:textId="77777777" w:rsidR="00EE4555" w:rsidRPr="00EE4555" w:rsidRDefault="00EE4555" w:rsidP="00EE4555">
            <w:pPr>
              <w:spacing w:line="240" w:lineRule="auto"/>
              <w:rPr>
                <w:i/>
                <w:iCs/>
                <w:sz w:val="12"/>
                <w:szCs w:val="12"/>
              </w:rPr>
            </w:pPr>
            <w:r w:rsidRPr="00EE4555">
              <w:rPr>
                <w:i/>
                <w:iCs/>
                <w:sz w:val="12"/>
                <w:szCs w:val="12"/>
              </w:rPr>
              <w:t xml:space="preserve">Ustawa z dnia 21 marca 1985 r. o drogach publicznych </w:t>
            </w:r>
          </w:p>
        </w:tc>
        <w:tc>
          <w:tcPr>
            <w:tcW w:w="545" w:type="pct"/>
            <w:tcBorders>
              <w:top w:val="nil"/>
              <w:left w:val="nil"/>
              <w:bottom w:val="nil"/>
              <w:right w:val="nil"/>
            </w:tcBorders>
            <w:shd w:val="clear" w:color="auto" w:fill="auto"/>
            <w:vAlign w:val="center"/>
            <w:hideMark/>
          </w:tcPr>
          <w:p w14:paraId="0156D602" w14:textId="77777777" w:rsidR="00EE4555" w:rsidRPr="00EE4555" w:rsidRDefault="00EE4555" w:rsidP="00EE4555">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7B5CBDD3"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FEB4336"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F7E41DC"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32914E96" w14:textId="77777777" w:rsidTr="00EE4555">
        <w:trPr>
          <w:trHeight w:val="85"/>
        </w:trPr>
        <w:tc>
          <w:tcPr>
            <w:tcW w:w="2732" w:type="pct"/>
            <w:tcBorders>
              <w:top w:val="nil"/>
              <w:left w:val="nil"/>
              <w:bottom w:val="nil"/>
              <w:right w:val="nil"/>
            </w:tcBorders>
            <w:shd w:val="clear" w:color="auto" w:fill="auto"/>
            <w:vAlign w:val="center"/>
            <w:hideMark/>
          </w:tcPr>
          <w:p w14:paraId="0B906B83"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E793BC9"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BF75487"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A7295F5"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8EFCCD1"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F869884" w14:textId="77777777" w:rsidTr="00EE4555">
        <w:trPr>
          <w:trHeight w:val="85"/>
        </w:trPr>
        <w:tc>
          <w:tcPr>
            <w:tcW w:w="2732" w:type="pct"/>
            <w:tcBorders>
              <w:top w:val="nil"/>
              <w:left w:val="nil"/>
              <w:bottom w:val="nil"/>
              <w:right w:val="nil"/>
            </w:tcBorders>
            <w:shd w:val="clear" w:color="auto" w:fill="auto"/>
            <w:vAlign w:val="center"/>
            <w:hideMark/>
          </w:tcPr>
          <w:p w14:paraId="0B80901C" w14:textId="77777777" w:rsidR="00EE4555" w:rsidRPr="00EE4555" w:rsidRDefault="00EE4555" w:rsidP="00EE4555">
            <w:pPr>
              <w:spacing w:line="240" w:lineRule="auto"/>
              <w:rPr>
                <w:b/>
                <w:bCs/>
                <w:sz w:val="12"/>
                <w:szCs w:val="12"/>
              </w:rPr>
            </w:pPr>
            <w:r w:rsidRPr="00EE4555">
              <w:rPr>
                <w:b/>
                <w:bCs/>
                <w:sz w:val="12"/>
                <w:szCs w:val="12"/>
              </w:rPr>
              <w:t>Utrzymanie i remonty dróg wewnętrznych</w:t>
            </w:r>
          </w:p>
        </w:tc>
        <w:tc>
          <w:tcPr>
            <w:tcW w:w="545" w:type="pct"/>
            <w:tcBorders>
              <w:top w:val="nil"/>
              <w:left w:val="nil"/>
              <w:bottom w:val="nil"/>
              <w:right w:val="nil"/>
            </w:tcBorders>
            <w:shd w:val="clear" w:color="auto" w:fill="auto"/>
            <w:noWrap/>
            <w:vAlign w:val="center"/>
            <w:hideMark/>
          </w:tcPr>
          <w:p w14:paraId="5E253DD0" w14:textId="77777777" w:rsidR="00EE4555" w:rsidRPr="00EE4555" w:rsidRDefault="00EE4555" w:rsidP="00EE4555">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55C144E1" w14:textId="77777777" w:rsidR="00EE4555" w:rsidRPr="00EE4555" w:rsidRDefault="00EE4555" w:rsidP="00EE4555">
            <w:pPr>
              <w:spacing w:line="240" w:lineRule="auto"/>
              <w:jc w:val="right"/>
              <w:rPr>
                <w:b/>
                <w:bCs/>
                <w:sz w:val="12"/>
                <w:szCs w:val="12"/>
              </w:rPr>
            </w:pPr>
            <w:r w:rsidRPr="00EE4555">
              <w:rPr>
                <w:b/>
                <w:bCs/>
                <w:sz w:val="12"/>
                <w:szCs w:val="12"/>
              </w:rPr>
              <w:t>70 000</w:t>
            </w:r>
          </w:p>
        </w:tc>
        <w:tc>
          <w:tcPr>
            <w:tcW w:w="729" w:type="pct"/>
            <w:tcBorders>
              <w:top w:val="nil"/>
              <w:left w:val="nil"/>
              <w:bottom w:val="nil"/>
              <w:right w:val="nil"/>
            </w:tcBorders>
            <w:shd w:val="clear" w:color="auto" w:fill="auto"/>
            <w:noWrap/>
            <w:vAlign w:val="center"/>
            <w:hideMark/>
          </w:tcPr>
          <w:p w14:paraId="727C504A" w14:textId="77777777" w:rsidR="00EE4555" w:rsidRPr="00EE4555" w:rsidRDefault="00EE4555" w:rsidP="00EE4555">
            <w:pPr>
              <w:spacing w:line="240" w:lineRule="auto"/>
              <w:jc w:val="right"/>
              <w:rPr>
                <w:b/>
                <w:bCs/>
                <w:sz w:val="12"/>
                <w:szCs w:val="12"/>
              </w:rPr>
            </w:pPr>
            <w:r w:rsidRPr="00EE4555">
              <w:rPr>
                <w:b/>
                <w:bCs/>
                <w:sz w:val="12"/>
                <w:szCs w:val="12"/>
              </w:rPr>
              <w:t>70 000,00</w:t>
            </w:r>
          </w:p>
        </w:tc>
        <w:tc>
          <w:tcPr>
            <w:tcW w:w="401" w:type="pct"/>
            <w:tcBorders>
              <w:top w:val="nil"/>
              <w:left w:val="nil"/>
              <w:bottom w:val="nil"/>
              <w:right w:val="nil"/>
            </w:tcBorders>
            <w:shd w:val="clear" w:color="auto" w:fill="auto"/>
            <w:noWrap/>
            <w:vAlign w:val="center"/>
            <w:hideMark/>
          </w:tcPr>
          <w:p w14:paraId="26211DF2"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7C57639D" w14:textId="77777777" w:rsidTr="00EE4555">
        <w:trPr>
          <w:trHeight w:val="85"/>
        </w:trPr>
        <w:tc>
          <w:tcPr>
            <w:tcW w:w="2732" w:type="pct"/>
            <w:tcBorders>
              <w:top w:val="nil"/>
              <w:left w:val="nil"/>
              <w:bottom w:val="nil"/>
              <w:right w:val="nil"/>
            </w:tcBorders>
            <w:shd w:val="clear" w:color="auto" w:fill="auto"/>
            <w:vAlign w:val="center"/>
            <w:hideMark/>
          </w:tcPr>
          <w:p w14:paraId="4995E45B" w14:textId="77777777" w:rsidR="00EE4555" w:rsidRPr="00EE4555" w:rsidRDefault="00EE4555" w:rsidP="00EE4555">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16666030"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084BED7"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F9A4128"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BC26988"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C903CB8" w14:textId="77777777" w:rsidTr="00EE4555">
        <w:trPr>
          <w:trHeight w:val="85"/>
        </w:trPr>
        <w:tc>
          <w:tcPr>
            <w:tcW w:w="2732" w:type="pct"/>
            <w:tcBorders>
              <w:top w:val="nil"/>
              <w:left w:val="nil"/>
              <w:bottom w:val="nil"/>
              <w:right w:val="nil"/>
            </w:tcBorders>
            <w:shd w:val="clear" w:color="auto" w:fill="auto"/>
            <w:vAlign w:val="center"/>
            <w:hideMark/>
          </w:tcPr>
          <w:p w14:paraId="3F957CBD"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sz w:val="12"/>
                <w:szCs w:val="12"/>
              </w:rPr>
              <w:t xml:space="preserve"> poprawa stanu nawierzchni dróg oraz zapewnienie bezpieczeństwa ruchu drogowego</w:t>
            </w:r>
          </w:p>
        </w:tc>
        <w:tc>
          <w:tcPr>
            <w:tcW w:w="545" w:type="pct"/>
            <w:tcBorders>
              <w:top w:val="nil"/>
              <w:left w:val="nil"/>
              <w:bottom w:val="nil"/>
              <w:right w:val="nil"/>
            </w:tcBorders>
            <w:shd w:val="clear" w:color="auto" w:fill="auto"/>
            <w:noWrap/>
            <w:vAlign w:val="center"/>
            <w:hideMark/>
          </w:tcPr>
          <w:p w14:paraId="64DF3E7E"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36D4DD3"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34F80A0"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C06665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ADEC7FA" w14:textId="77777777" w:rsidTr="00EE4555">
        <w:trPr>
          <w:trHeight w:val="85"/>
        </w:trPr>
        <w:tc>
          <w:tcPr>
            <w:tcW w:w="2732" w:type="pct"/>
            <w:tcBorders>
              <w:top w:val="nil"/>
              <w:left w:val="nil"/>
              <w:bottom w:val="nil"/>
              <w:right w:val="nil"/>
            </w:tcBorders>
            <w:shd w:val="clear" w:color="auto" w:fill="auto"/>
            <w:vAlign w:val="center"/>
            <w:hideMark/>
          </w:tcPr>
          <w:p w14:paraId="34762C05"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483991A"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79559C1"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7A11CBF"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AD8D13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526CD8F" w14:textId="77777777" w:rsidTr="00EE4555">
        <w:trPr>
          <w:trHeight w:val="85"/>
        </w:trPr>
        <w:tc>
          <w:tcPr>
            <w:tcW w:w="2732" w:type="pct"/>
            <w:tcBorders>
              <w:top w:val="nil"/>
              <w:left w:val="nil"/>
              <w:bottom w:val="nil"/>
              <w:right w:val="nil"/>
            </w:tcBorders>
            <w:shd w:val="clear" w:color="auto" w:fill="auto"/>
            <w:vAlign w:val="center"/>
            <w:hideMark/>
          </w:tcPr>
          <w:p w14:paraId="7FAAA70B" w14:textId="77777777" w:rsidR="00EE4555" w:rsidRPr="00EE4555" w:rsidRDefault="00EE4555" w:rsidP="00EE4555">
            <w:pPr>
              <w:spacing w:line="240" w:lineRule="auto"/>
              <w:rPr>
                <w:i/>
                <w:iCs/>
                <w:sz w:val="12"/>
                <w:szCs w:val="12"/>
              </w:rPr>
            </w:pPr>
            <w:r w:rsidRPr="00EE4555">
              <w:rPr>
                <w:i/>
                <w:iCs/>
                <w:sz w:val="12"/>
                <w:szCs w:val="12"/>
              </w:rPr>
              <w:t>W zarządzie Dzielnicy pozostają:</w:t>
            </w:r>
          </w:p>
        </w:tc>
        <w:tc>
          <w:tcPr>
            <w:tcW w:w="545" w:type="pct"/>
            <w:tcBorders>
              <w:top w:val="nil"/>
              <w:left w:val="nil"/>
              <w:bottom w:val="nil"/>
              <w:right w:val="nil"/>
            </w:tcBorders>
            <w:shd w:val="clear" w:color="auto" w:fill="auto"/>
            <w:noWrap/>
            <w:vAlign w:val="center"/>
            <w:hideMark/>
          </w:tcPr>
          <w:p w14:paraId="50D7607C" w14:textId="77777777" w:rsidR="00EE4555" w:rsidRPr="00EE4555" w:rsidRDefault="00EE4555" w:rsidP="00EE455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719D48E4"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A02367C"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1F0FD01"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C175B9B" w14:textId="77777777" w:rsidTr="00EE4555">
        <w:trPr>
          <w:trHeight w:val="85"/>
        </w:trPr>
        <w:tc>
          <w:tcPr>
            <w:tcW w:w="2732" w:type="pct"/>
            <w:tcBorders>
              <w:top w:val="nil"/>
              <w:left w:val="nil"/>
              <w:bottom w:val="nil"/>
              <w:right w:val="nil"/>
            </w:tcBorders>
            <w:shd w:val="clear" w:color="auto" w:fill="auto"/>
            <w:vAlign w:val="center"/>
            <w:hideMark/>
          </w:tcPr>
          <w:p w14:paraId="0CA8914A" w14:textId="77777777" w:rsidR="00EE4555" w:rsidRPr="00EE4555" w:rsidRDefault="00EE4555" w:rsidP="00EE4555">
            <w:pPr>
              <w:spacing w:line="240" w:lineRule="auto"/>
              <w:rPr>
                <w:i/>
                <w:iCs/>
                <w:sz w:val="12"/>
                <w:szCs w:val="12"/>
              </w:rPr>
            </w:pPr>
            <w:r w:rsidRPr="00EE4555">
              <w:rPr>
                <w:i/>
                <w:iCs/>
                <w:sz w:val="12"/>
                <w:szCs w:val="12"/>
              </w:rPr>
              <w:t>- drogi wewnętrzne:</w:t>
            </w:r>
          </w:p>
        </w:tc>
        <w:tc>
          <w:tcPr>
            <w:tcW w:w="545" w:type="pct"/>
            <w:tcBorders>
              <w:top w:val="nil"/>
              <w:left w:val="nil"/>
              <w:bottom w:val="nil"/>
              <w:right w:val="nil"/>
            </w:tcBorders>
            <w:shd w:val="clear" w:color="auto" w:fill="auto"/>
            <w:noWrap/>
            <w:vAlign w:val="center"/>
            <w:hideMark/>
          </w:tcPr>
          <w:p w14:paraId="39DA800D" w14:textId="77777777" w:rsidR="00EE4555" w:rsidRPr="00EE4555" w:rsidRDefault="00EE4555" w:rsidP="00EE455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0E6F4718"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E072B6C"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419C7EB"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6404AAC" w14:textId="77777777" w:rsidTr="00EE4555">
        <w:trPr>
          <w:trHeight w:val="85"/>
        </w:trPr>
        <w:tc>
          <w:tcPr>
            <w:tcW w:w="2732" w:type="pct"/>
            <w:tcBorders>
              <w:top w:val="nil"/>
              <w:left w:val="nil"/>
              <w:bottom w:val="nil"/>
              <w:right w:val="nil"/>
            </w:tcBorders>
            <w:shd w:val="clear" w:color="auto" w:fill="auto"/>
            <w:vAlign w:val="center"/>
            <w:hideMark/>
          </w:tcPr>
          <w:p w14:paraId="27225653" w14:textId="77777777" w:rsidR="00EE4555" w:rsidRPr="00EE4555" w:rsidRDefault="00EE4555" w:rsidP="00EE4555">
            <w:pPr>
              <w:spacing w:line="240" w:lineRule="auto"/>
              <w:rPr>
                <w:i/>
                <w:iCs/>
                <w:sz w:val="12"/>
                <w:szCs w:val="12"/>
              </w:rPr>
            </w:pPr>
            <w:r w:rsidRPr="00EE4555">
              <w:rPr>
                <w:i/>
                <w:iCs/>
                <w:sz w:val="12"/>
                <w:szCs w:val="12"/>
              </w:rPr>
              <w:t>- powierzchnia ogółem (m²)</w:t>
            </w:r>
          </w:p>
        </w:tc>
        <w:tc>
          <w:tcPr>
            <w:tcW w:w="545" w:type="pct"/>
            <w:tcBorders>
              <w:top w:val="nil"/>
              <w:left w:val="nil"/>
              <w:bottom w:val="nil"/>
              <w:right w:val="nil"/>
            </w:tcBorders>
            <w:shd w:val="clear" w:color="auto" w:fill="auto"/>
            <w:noWrap/>
            <w:vAlign w:val="center"/>
            <w:hideMark/>
          </w:tcPr>
          <w:p w14:paraId="6B56824B" w14:textId="77777777" w:rsidR="00EE4555" w:rsidRPr="00EE4555" w:rsidRDefault="00EE4555" w:rsidP="00EE4555">
            <w:pPr>
              <w:spacing w:line="240" w:lineRule="auto"/>
              <w:jc w:val="right"/>
              <w:rPr>
                <w:i/>
                <w:iCs/>
                <w:sz w:val="12"/>
                <w:szCs w:val="12"/>
              </w:rPr>
            </w:pPr>
            <w:r w:rsidRPr="00EE4555">
              <w:rPr>
                <w:i/>
                <w:iCs/>
                <w:sz w:val="12"/>
                <w:szCs w:val="12"/>
              </w:rPr>
              <w:t>36 000</w:t>
            </w:r>
          </w:p>
        </w:tc>
        <w:tc>
          <w:tcPr>
            <w:tcW w:w="593" w:type="pct"/>
            <w:tcBorders>
              <w:top w:val="nil"/>
              <w:left w:val="nil"/>
              <w:bottom w:val="nil"/>
              <w:right w:val="nil"/>
            </w:tcBorders>
            <w:shd w:val="clear" w:color="auto" w:fill="auto"/>
            <w:noWrap/>
            <w:vAlign w:val="center"/>
            <w:hideMark/>
          </w:tcPr>
          <w:p w14:paraId="70D176C5" w14:textId="77777777" w:rsidR="00EE4555" w:rsidRPr="00EE4555" w:rsidRDefault="00EE4555" w:rsidP="00EE4555">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2EC669C4"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CD443F8"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F923825" w14:textId="77777777" w:rsidTr="00EE4555">
        <w:trPr>
          <w:trHeight w:val="85"/>
        </w:trPr>
        <w:tc>
          <w:tcPr>
            <w:tcW w:w="2732" w:type="pct"/>
            <w:tcBorders>
              <w:top w:val="nil"/>
              <w:left w:val="nil"/>
              <w:bottom w:val="nil"/>
              <w:right w:val="nil"/>
            </w:tcBorders>
            <w:shd w:val="clear" w:color="auto" w:fill="auto"/>
            <w:vAlign w:val="center"/>
            <w:hideMark/>
          </w:tcPr>
          <w:p w14:paraId="2B7D9090" w14:textId="77777777" w:rsidR="00EE4555" w:rsidRPr="00EE4555" w:rsidRDefault="00EE4555" w:rsidP="00EE4555">
            <w:pPr>
              <w:spacing w:line="240" w:lineRule="auto"/>
              <w:rPr>
                <w:i/>
                <w:iCs/>
                <w:sz w:val="12"/>
                <w:szCs w:val="12"/>
              </w:rPr>
            </w:pPr>
            <w:r w:rsidRPr="00EE4555">
              <w:rPr>
                <w:i/>
                <w:iCs/>
                <w:sz w:val="12"/>
                <w:szCs w:val="12"/>
              </w:rPr>
              <w:t>- długość ogółem (km)</w:t>
            </w:r>
          </w:p>
        </w:tc>
        <w:tc>
          <w:tcPr>
            <w:tcW w:w="545" w:type="pct"/>
            <w:tcBorders>
              <w:top w:val="nil"/>
              <w:left w:val="nil"/>
              <w:bottom w:val="nil"/>
              <w:right w:val="nil"/>
            </w:tcBorders>
            <w:shd w:val="clear" w:color="auto" w:fill="auto"/>
            <w:noWrap/>
            <w:vAlign w:val="center"/>
            <w:hideMark/>
          </w:tcPr>
          <w:p w14:paraId="0B1FA341" w14:textId="77777777" w:rsidR="00EE4555" w:rsidRPr="00EE4555" w:rsidRDefault="00EE4555" w:rsidP="00EE4555">
            <w:pPr>
              <w:spacing w:line="240" w:lineRule="auto"/>
              <w:jc w:val="right"/>
              <w:rPr>
                <w:i/>
                <w:iCs/>
                <w:sz w:val="12"/>
                <w:szCs w:val="12"/>
              </w:rPr>
            </w:pPr>
            <w:r w:rsidRPr="00EE4555">
              <w:rPr>
                <w:i/>
                <w:iCs/>
                <w:sz w:val="12"/>
                <w:szCs w:val="12"/>
              </w:rPr>
              <w:t>7</w:t>
            </w:r>
          </w:p>
        </w:tc>
        <w:tc>
          <w:tcPr>
            <w:tcW w:w="593" w:type="pct"/>
            <w:tcBorders>
              <w:top w:val="nil"/>
              <w:left w:val="nil"/>
              <w:bottom w:val="nil"/>
              <w:right w:val="nil"/>
            </w:tcBorders>
            <w:shd w:val="clear" w:color="auto" w:fill="auto"/>
            <w:noWrap/>
            <w:vAlign w:val="center"/>
            <w:hideMark/>
          </w:tcPr>
          <w:p w14:paraId="57C6BE44" w14:textId="77777777" w:rsidR="00EE4555" w:rsidRPr="00EE4555" w:rsidRDefault="00EE4555" w:rsidP="00EE4555">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7E7E25BE"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87AF19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8623CC8" w14:textId="77777777" w:rsidTr="00EE4555">
        <w:trPr>
          <w:trHeight w:val="85"/>
        </w:trPr>
        <w:tc>
          <w:tcPr>
            <w:tcW w:w="2732" w:type="pct"/>
            <w:tcBorders>
              <w:top w:val="nil"/>
              <w:left w:val="nil"/>
              <w:bottom w:val="nil"/>
              <w:right w:val="nil"/>
            </w:tcBorders>
            <w:shd w:val="clear" w:color="auto" w:fill="auto"/>
            <w:vAlign w:val="center"/>
            <w:hideMark/>
          </w:tcPr>
          <w:p w14:paraId="1780AF92"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EDC3C7F"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209A06A"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65BD8E6"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C9CD9F3"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961689B" w14:textId="77777777" w:rsidTr="00EE4555">
        <w:trPr>
          <w:trHeight w:val="85"/>
        </w:trPr>
        <w:tc>
          <w:tcPr>
            <w:tcW w:w="2732" w:type="pct"/>
            <w:tcBorders>
              <w:top w:val="nil"/>
              <w:left w:val="nil"/>
              <w:bottom w:val="nil"/>
              <w:right w:val="nil"/>
            </w:tcBorders>
            <w:shd w:val="clear" w:color="auto" w:fill="auto"/>
            <w:vAlign w:val="center"/>
            <w:hideMark/>
          </w:tcPr>
          <w:p w14:paraId="4BC2A816"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Wydział Infrastruktury</w:t>
            </w:r>
          </w:p>
        </w:tc>
        <w:tc>
          <w:tcPr>
            <w:tcW w:w="545" w:type="pct"/>
            <w:tcBorders>
              <w:top w:val="nil"/>
              <w:left w:val="nil"/>
              <w:bottom w:val="nil"/>
              <w:right w:val="nil"/>
            </w:tcBorders>
            <w:shd w:val="clear" w:color="auto" w:fill="auto"/>
            <w:vAlign w:val="center"/>
            <w:hideMark/>
          </w:tcPr>
          <w:p w14:paraId="05B72F42"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F9CB398"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9A2A60A"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FC87C9E"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793A10E" w14:textId="77777777" w:rsidTr="00EE4555">
        <w:trPr>
          <w:trHeight w:val="85"/>
        </w:trPr>
        <w:tc>
          <w:tcPr>
            <w:tcW w:w="2732" w:type="pct"/>
            <w:tcBorders>
              <w:top w:val="nil"/>
              <w:left w:val="nil"/>
              <w:bottom w:val="nil"/>
              <w:right w:val="nil"/>
            </w:tcBorders>
            <w:shd w:val="clear" w:color="auto" w:fill="auto"/>
            <w:vAlign w:val="center"/>
            <w:hideMark/>
          </w:tcPr>
          <w:p w14:paraId="48F6C66B"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E26D4FB"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2C5806A"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DDC5D8B"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9FD5ADD"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336FA42" w14:textId="77777777" w:rsidTr="00EE4555">
        <w:trPr>
          <w:trHeight w:val="85"/>
        </w:trPr>
        <w:tc>
          <w:tcPr>
            <w:tcW w:w="2732" w:type="pct"/>
            <w:tcBorders>
              <w:top w:val="nil"/>
              <w:left w:val="nil"/>
              <w:bottom w:val="nil"/>
              <w:right w:val="nil"/>
            </w:tcBorders>
            <w:shd w:val="clear" w:color="auto" w:fill="auto"/>
            <w:vAlign w:val="center"/>
            <w:hideMark/>
          </w:tcPr>
          <w:p w14:paraId="75968EF1"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60017</w:t>
            </w:r>
          </w:p>
        </w:tc>
        <w:tc>
          <w:tcPr>
            <w:tcW w:w="545" w:type="pct"/>
            <w:tcBorders>
              <w:top w:val="nil"/>
              <w:left w:val="nil"/>
              <w:bottom w:val="nil"/>
              <w:right w:val="nil"/>
            </w:tcBorders>
            <w:shd w:val="clear" w:color="auto" w:fill="auto"/>
            <w:vAlign w:val="center"/>
            <w:hideMark/>
          </w:tcPr>
          <w:p w14:paraId="2BF6B34E"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24985A3"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99890EF"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CFD0F0A"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AC8BE02" w14:textId="77777777" w:rsidTr="00EE4555">
        <w:trPr>
          <w:trHeight w:val="85"/>
        </w:trPr>
        <w:tc>
          <w:tcPr>
            <w:tcW w:w="2732" w:type="pct"/>
            <w:tcBorders>
              <w:top w:val="nil"/>
              <w:left w:val="nil"/>
              <w:bottom w:val="nil"/>
              <w:right w:val="nil"/>
            </w:tcBorders>
            <w:shd w:val="clear" w:color="auto" w:fill="auto"/>
            <w:vAlign w:val="center"/>
            <w:hideMark/>
          </w:tcPr>
          <w:p w14:paraId="3F2B60C3"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E2BE7D0"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56901A2"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870936B"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1D45B8A"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1BDFAD6" w14:textId="77777777" w:rsidTr="00EE4555">
        <w:trPr>
          <w:trHeight w:val="85"/>
        </w:trPr>
        <w:tc>
          <w:tcPr>
            <w:tcW w:w="2732" w:type="pct"/>
            <w:tcBorders>
              <w:top w:val="nil"/>
              <w:left w:val="nil"/>
              <w:bottom w:val="nil"/>
              <w:right w:val="nil"/>
            </w:tcBorders>
            <w:shd w:val="clear" w:color="auto" w:fill="auto"/>
            <w:vAlign w:val="center"/>
            <w:hideMark/>
          </w:tcPr>
          <w:p w14:paraId="022E3CC1"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42DD6C7D"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397CFFA"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2128F20"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D098848"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7124084" w14:textId="77777777" w:rsidTr="00EE4555">
        <w:trPr>
          <w:trHeight w:val="85"/>
        </w:trPr>
        <w:tc>
          <w:tcPr>
            <w:tcW w:w="2732" w:type="pct"/>
            <w:tcBorders>
              <w:top w:val="nil"/>
              <w:left w:val="nil"/>
              <w:bottom w:val="nil"/>
              <w:right w:val="nil"/>
            </w:tcBorders>
            <w:shd w:val="clear" w:color="auto" w:fill="auto"/>
            <w:vAlign w:val="center"/>
            <w:hideMark/>
          </w:tcPr>
          <w:p w14:paraId="304CC4ED" w14:textId="77777777" w:rsidR="00EE4555" w:rsidRPr="00EE4555" w:rsidRDefault="00EE4555" w:rsidP="00EE4555">
            <w:pPr>
              <w:spacing w:line="240" w:lineRule="auto"/>
              <w:rPr>
                <w:sz w:val="12"/>
                <w:szCs w:val="12"/>
              </w:rPr>
            </w:pPr>
            <w:r w:rsidRPr="00EE4555">
              <w:rPr>
                <w:sz w:val="12"/>
                <w:szCs w:val="12"/>
              </w:rPr>
              <w:t>remonty nawierzchni dróg utwardzonych (m²):</w:t>
            </w:r>
          </w:p>
        </w:tc>
        <w:tc>
          <w:tcPr>
            <w:tcW w:w="545" w:type="pct"/>
            <w:tcBorders>
              <w:top w:val="nil"/>
              <w:left w:val="nil"/>
              <w:bottom w:val="nil"/>
              <w:right w:val="nil"/>
            </w:tcBorders>
            <w:shd w:val="clear" w:color="auto" w:fill="auto"/>
            <w:noWrap/>
            <w:vAlign w:val="center"/>
            <w:hideMark/>
          </w:tcPr>
          <w:p w14:paraId="0C2B8221" w14:textId="77777777" w:rsidR="00EE4555" w:rsidRPr="00EE4555" w:rsidRDefault="00EE4555" w:rsidP="00EE4555">
            <w:pPr>
              <w:spacing w:line="240" w:lineRule="auto"/>
              <w:jc w:val="right"/>
              <w:rPr>
                <w:sz w:val="12"/>
                <w:szCs w:val="12"/>
              </w:rPr>
            </w:pPr>
            <w:r w:rsidRPr="00EE4555">
              <w:rPr>
                <w:sz w:val="12"/>
                <w:szCs w:val="12"/>
              </w:rPr>
              <w:t>885,08</w:t>
            </w:r>
          </w:p>
        </w:tc>
        <w:tc>
          <w:tcPr>
            <w:tcW w:w="593" w:type="pct"/>
            <w:tcBorders>
              <w:top w:val="nil"/>
              <w:left w:val="nil"/>
              <w:bottom w:val="nil"/>
              <w:right w:val="nil"/>
            </w:tcBorders>
            <w:shd w:val="clear" w:color="auto" w:fill="auto"/>
            <w:noWrap/>
            <w:vAlign w:val="center"/>
            <w:hideMark/>
          </w:tcPr>
          <w:p w14:paraId="7C2BF125" w14:textId="77777777" w:rsidR="00EE4555" w:rsidRPr="00EE4555" w:rsidRDefault="00EE4555" w:rsidP="00EE4555">
            <w:pPr>
              <w:spacing w:line="240" w:lineRule="auto"/>
              <w:jc w:val="right"/>
              <w:rPr>
                <w:sz w:val="12"/>
                <w:szCs w:val="12"/>
              </w:rPr>
            </w:pPr>
            <w:r w:rsidRPr="00EE4555">
              <w:rPr>
                <w:sz w:val="12"/>
                <w:szCs w:val="12"/>
              </w:rPr>
              <w:t>49 670</w:t>
            </w:r>
          </w:p>
        </w:tc>
        <w:tc>
          <w:tcPr>
            <w:tcW w:w="729" w:type="pct"/>
            <w:tcBorders>
              <w:top w:val="nil"/>
              <w:left w:val="nil"/>
              <w:bottom w:val="nil"/>
              <w:right w:val="nil"/>
            </w:tcBorders>
            <w:shd w:val="clear" w:color="auto" w:fill="auto"/>
            <w:noWrap/>
            <w:vAlign w:val="center"/>
            <w:hideMark/>
          </w:tcPr>
          <w:p w14:paraId="3CCF0B62" w14:textId="77777777" w:rsidR="00EE4555" w:rsidRPr="00EE4555" w:rsidRDefault="00EE4555" w:rsidP="00EE4555">
            <w:pPr>
              <w:spacing w:line="240" w:lineRule="auto"/>
              <w:jc w:val="right"/>
              <w:rPr>
                <w:sz w:val="12"/>
                <w:szCs w:val="12"/>
              </w:rPr>
            </w:pPr>
            <w:r w:rsidRPr="00EE4555">
              <w:rPr>
                <w:sz w:val="12"/>
                <w:szCs w:val="12"/>
              </w:rPr>
              <w:t>49 670,00</w:t>
            </w:r>
          </w:p>
        </w:tc>
        <w:tc>
          <w:tcPr>
            <w:tcW w:w="401" w:type="pct"/>
            <w:tcBorders>
              <w:top w:val="nil"/>
              <w:left w:val="nil"/>
              <w:bottom w:val="nil"/>
              <w:right w:val="nil"/>
            </w:tcBorders>
            <w:shd w:val="clear" w:color="auto" w:fill="auto"/>
            <w:noWrap/>
            <w:vAlign w:val="center"/>
            <w:hideMark/>
          </w:tcPr>
          <w:p w14:paraId="6DF47AA7"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ABB1A0B" w14:textId="77777777" w:rsidTr="00EE4555">
        <w:trPr>
          <w:trHeight w:val="85"/>
        </w:trPr>
        <w:tc>
          <w:tcPr>
            <w:tcW w:w="2732" w:type="pct"/>
            <w:tcBorders>
              <w:top w:val="nil"/>
              <w:left w:val="nil"/>
              <w:bottom w:val="nil"/>
              <w:right w:val="nil"/>
            </w:tcBorders>
            <w:shd w:val="clear" w:color="auto" w:fill="auto"/>
            <w:vAlign w:val="center"/>
            <w:hideMark/>
          </w:tcPr>
          <w:p w14:paraId="7241FEDD" w14:textId="77777777" w:rsidR="00EE4555" w:rsidRPr="00EE4555" w:rsidRDefault="00EE4555" w:rsidP="00EE4555">
            <w:pPr>
              <w:spacing w:line="240" w:lineRule="auto"/>
              <w:rPr>
                <w:i/>
                <w:iCs/>
                <w:sz w:val="12"/>
                <w:szCs w:val="12"/>
              </w:rPr>
            </w:pPr>
            <w:r w:rsidRPr="00EE4555">
              <w:rPr>
                <w:i/>
                <w:iCs/>
                <w:sz w:val="12"/>
                <w:szCs w:val="12"/>
              </w:rPr>
              <w:t>- tłuczniowych (m²)</w:t>
            </w:r>
          </w:p>
        </w:tc>
        <w:tc>
          <w:tcPr>
            <w:tcW w:w="545" w:type="pct"/>
            <w:tcBorders>
              <w:top w:val="nil"/>
              <w:left w:val="nil"/>
              <w:bottom w:val="nil"/>
              <w:right w:val="nil"/>
            </w:tcBorders>
            <w:shd w:val="clear" w:color="auto" w:fill="auto"/>
            <w:noWrap/>
            <w:vAlign w:val="center"/>
            <w:hideMark/>
          </w:tcPr>
          <w:p w14:paraId="68DB483D" w14:textId="77777777" w:rsidR="00EE4555" w:rsidRPr="00EE4555" w:rsidRDefault="00EE4555" w:rsidP="00EE4555">
            <w:pPr>
              <w:spacing w:line="240" w:lineRule="auto"/>
              <w:jc w:val="right"/>
              <w:rPr>
                <w:i/>
                <w:iCs/>
                <w:sz w:val="12"/>
                <w:szCs w:val="12"/>
              </w:rPr>
            </w:pPr>
            <w:r w:rsidRPr="00EE4555">
              <w:rPr>
                <w:i/>
                <w:iCs/>
                <w:sz w:val="12"/>
                <w:szCs w:val="12"/>
              </w:rPr>
              <w:t>846,00</w:t>
            </w:r>
          </w:p>
        </w:tc>
        <w:tc>
          <w:tcPr>
            <w:tcW w:w="593" w:type="pct"/>
            <w:tcBorders>
              <w:top w:val="nil"/>
              <w:left w:val="nil"/>
              <w:bottom w:val="nil"/>
              <w:right w:val="nil"/>
            </w:tcBorders>
            <w:shd w:val="clear" w:color="auto" w:fill="auto"/>
            <w:noWrap/>
            <w:vAlign w:val="center"/>
            <w:hideMark/>
          </w:tcPr>
          <w:p w14:paraId="3F6F31FD" w14:textId="77777777" w:rsidR="00EE4555" w:rsidRPr="00EE4555" w:rsidRDefault="00EE4555" w:rsidP="00EE4555">
            <w:pPr>
              <w:spacing w:line="240" w:lineRule="auto"/>
              <w:jc w:val="right"/>
              <w:rPr>
                <w:i/>
                <w:iCs/>
                <w:sz w:val="12"/>
                <w:szCs w:val="12"/>
              </w:rPr>
            </w:pPr>
            <w:r w:rsidRPr="00EE4555">
              <w:rPr>
                <w:i/>
                <w:iCs/>
                <w:sz w:val="12"/>
                <w:szCs w:val="12"/>
              </w:rPr>
              <w:t>40 790</w:t>
            </w:r>
          </w:p>
        </w:tc>
        <w:tc>
          <w:tcPr>
            <w:tcW w:w="729" w:type="pct"/>
            <w:tcBorders>
              <w:top w:val="nil"/>
              <w:left w:val="nil"/>
              <w:bottom w:val="nil"/>
              <w:right w:val="nil"/>
            </w:tcBorders>
            <w:shd w:val="clear" w:color="auto" w:fill="auto"/>
            <w:noWrap/>
            <w:vAlign w:val="center"/>
            <w:hideMark/>
          </w:tcPr>
          <w:p w14:paraId="27DD8AFB" w14:textId="77777777" w:rsidR="00EE4555" w:rsidRPr="00EE4555" w:rsidRDefault="00EE4555" w:rsidP="00EE4555">
            <w:pPr>
              <w:spacing w:line="240" w:lineRule="auto"/>
              <w:jc w:val="right"/>
              <w:rPr>
                <w:i/>
                <w:iCs/>
                <w:sz w:val="12"/>
                <w:szCs w:val="12"/>
              </w:rPr>
            </w:pPr>
            <w:r w:rsidRPr="00EE4555">
              <w:rPr>
                <w:i/>
                <w:iCs/>
                <w:sz w:val="12"/>
                <w:szCs w:val="12"/>
              </w:rPr>
              <w:t>40 790,00</w:t>
            </w:r>
          </w:p>
        </w:tc>
        <w:tc>
          <w:tcPr>
            <w:tcW w:w="401" w:type="pct"/>
            <w:tcBorders>
              <w:top w:val="nil"/>
              <w:left w:val="nil"/>
              <w:bottom w:val="nil"/>
              <w:right w:val="nil"/>
            </w:tcBorders>
            <w:shd w:val="clear" w:color="auto" w:fill="auto"/>
            <w:noWrap/>
            <w:vAlign w:val="center"/>
            <w:hideMark/>
          </w:tcPr>
          <w:p w14:paraId="79299160"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3153AEBE" w14:textId="77777777" w:rsidTr="00EE4555">
        <w:trPr>
          <w:trHeight w:val="85"/>
        </w:trPr>
        <w:tc>
          <w:tcPr>
            <w:tcW w:w="2732" w:type="pct"/>
            <w:tcBorders>
              <w:top w:val="nil"/>
              <w:left w:val="nil"/>
              <w:bottom w:val="nil"/>
              <w:right w:val="nil"/>
            </w:tcBorders>
            <w:shd w:val="clear" w:color="auto" w:fill="auto"/>
            <w:vAlign w:val="center"/>
            <w:hideMark/>
          </w:tcPr>
          <w:p w14:paraId="06E2EFBE" w14:textId="77777777" w:rsidR="00EE4555" w:rsidRPr="00EE4555" w:rsidRDefault="00EE4555" w:rsidP="00EE4555">
            <w:pPr>
              <w:spacing w:line="240" w:lineRule="auto"/>
              <w:rPr>
                <w:i/>
                <w:iCs/>
                <w:sz w:val="12"/>
                <w:szCs w:val="12"/>
              </w:rPr>
            </w:pPr>
            <w:r w:rsidRPr="00EE4555">
              <w:rPr>
                <w:i/>
                <w:iCs/>
                <w:sz w:val="12"/>
                <w:szCs w:val="12"/>
              </w:rPr>
              <w:t>- bitumicznych (m²)</w:t>
            </w:r>
          </w:p>
        </w:tc>
        <w:tc>
          <w:tcPr>
            <w:tcW w:w="545" w:type="pct"/>
            <w:tcBorders>
              <w:top w:val="nil"/>
              <w:left w:val="nil"/>
              <w:bottom w:val="nil"/>
              <w:right w:val="nil"/>
            </w:tcBorders>
            <w:shd w:val="clear" w:color="auto" w:fill="auto"/>
            <w:noWrap/>
            <w:vAlign w:val="center"/>
            <w:hideMark/>
          </w:tcPr>
          <w:p w14:paraId="4B13F409" w14:textId="77777777" w:rsidR="00EE4555" w:rsidRPr="00EE4555" w:rsidRDefault="00EE4555" w:rsidP="00EE4555">
            <w:pPr>
              <w:spacing w:line="240" w:lineRule="auto"/>
              <w:jc w:val="right"/>
              <w:rPr>
                <w:i/>
                <w:iCs/>
                <w:sz w:val="12"/>
                <w:szCs w:val="12"/>
              </w:rPr>
            </w:pPr>
            <w:r w:rsidRPr="00EE4555">
              <w:rPr>
                <w:i/>
                <w:iCs/>
                <w:sz w:val="12"/>
                <w:szCs w:val="12"/>
              </w:rPr>
              <w:t>29,37</w:t>
            </w:r>
          </w:p>
        </w:tc>
        <w:tc>
          <w:tcPr>
            <w:tcW w:w="593" w:type="pct"/>
            <w:tcBorders>
              <w:top w:val="nil"/>
              <w:left w:val="nil"/>
              <w:bottom w:val="nil"/>
              <w:right w:val="nil"/>
            </w:tcBorders>
            <w:shd w:val="clear" w:color="auto" w:fill="auto"/>
            <w:noWrap/>
            <w:vAlign w:val="center"/>
            <w:hideMark/>
          </w:tcPr>
          <w:p w14:paraId="5785D6F5" w14:textId="77777777" w:rsidR="00EE4555" w:rsidRPr="00EE4555" w:rsidRDefault="00EE4555" w:rsidP="00EE4555">
            <w:pPr>
              <w:spacing w:line="240" w:lineRule="auto"/>
              <w:jc w:val="right"/>
              <w:rPr>
                <w:i/>
                <w:iCs/>
                <w:sz w:val="12"/>
                <w:szCs w:val="12"/>
              </w:rPr>
            </w:pPr>
            <w:r w:rsidRPr="00EE4555">
              <w:rPr>
                <w:i/>
                <w:iCs/>
                <w:sz w:val="12"/>
                <w:szCs w:val="12"/>
              </w:rPr>
              <w:t>5 825</w:t>
            </w:r>
          </w:p>
        </w:tc>
        <w:tc>
          <w:tcPr>
            <w:tcW w:w="729" w:type="pct"/>
            <w:tcBorders>
              <w:top w:val="nil"/>
              <w:left w:val="nil"/>
              <w:bottom w:val="nil"/>
              <w:right w:val="nil"/>
            </w:tcBorders>
            <w:shd w:val="clear" w:color="auto" w:fill="auto"/>
            <w:noWrap/>
            <w:vAlign w:val="center"/>
            <w:hideMark/>
          </w:tcPr>
          <w:p w14:paraId="44945F1A" w14:textId="77777777" w:rsidR="00EE4555" w:rsidRPr="00EE4555" w:rsidRDefault="00EE4555" w:rsidP="00EE4555">
            <w:pPr>
              <w:spacing w:line="240" w:lineRule="auto"/>
              <w:jc w:val="right"/>
              <w:rPr>
                <w:i/>
                <w:iCs/>
                <w:sz w:val="12"/>
                <w:szCs w:val="12"/>
              </w:rPr>
            </w:pPr>
            <w:r w:rsidRPr="00EE4555">
              <w:rPr>
                <w:i/>
                <w:iCs/>
                <w:sz w:val="12"/>
                <w:szCs w:val="12"/>
              </w:rPr>
              <w:t>5 825,00</w:t>
            </w:r>
          </w:p>
        </w:tc>
        <w:tc>
          <w:tcPr>
            <w:tcW w:w="401" w:type="pct"/>
            <w:tcBorders>
              <w:top w:val="nil"/>
              <w:left w:val="nil"/>
              <w:bottom w:val="nil"/>
              <w:right w:val="nil"/>
            </w:tcBorders>
            <w:shd w:val="clear" w:color="auto" w:fill="auto"/>
            <w:noWrap/>
            <w:vAlign w:val="center"/>
            <w:hideMark/>
          </w:tcPr>
          <w:p w14:paraId="0B114A15"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57F3CE49" w14:textId="77777777" w:rsidTr="00EE4555">
        <w:trPr>
          <w:trHeight w:val="85"/>
        </w:trPr>
        <w:tc>
          <w:tcPr>
            <w:tcW w:w="2732" w:type="pct"/>
            <w:tcBorders>
              <w:top w:val="nil"/>
              <w:left w:val="nil"/>
              <w:bottom w:val="nil"/>
              <w:right w:val="nil"/>
            </w:tcBorders>
            <w:shd w:val="clear" w:color="auto" w:fill="auto"/>
            <w:vAlign w:val="center"/>
            <w:hideMark/>
          </w:tcPr>
          <w:p w14:paraId="726381D1" w14:textId="77777777" w:rsidR="00EE4555" w:rsidRPr="00EE4555" w:rsidRDefault="00EE4555" w:rsidP="00EE4555">
            <w:pPr>
              <w:spacing w:line="240" w:lineRule="auto"/>
              <w:rPr>
                <w:i/>
                <w:iCs/>
                <w:sz w:val="12"/>
                <w:szCs w:val="12"/>
              </w:rPr>
            </w:pPr>
            <w:r w:rsidRPr="00EE4555">
              <w:rPr>
                <w:i/>
                <w:iCs/>
                <w:sz w:val="12"/>
                <w:szCs w:val="12"/>
              </w:rPr>
              <w:t>- brukowych (m²)</w:t>
            </w:r>
          </w:p>
        </w:tc>
        <w:tc>
          <w:tcPr>
            <w:tcW w:w="545" w:type="pct"/>
            <w:tcBorders>
              <w:top w:val="nil"/>
              <w:left w:val="nil"/>
              <w:bottom w:val="nil"/>
              <w:right w:val="nil"/>
            </w:tcBorders>
            <w:shd w:val="clear" w:color="auto" w:fill="auto"/>
            <w:noWrap/>
            <w:vAlign w:val="center"/>
            <w:hideMark/>
          </w:tcPr>
          <w:p w14:paraId="6E78241C" w14:textId="77777777" w:rsidR="00EE4555" w:rsidRPr="00EE4555" w:rsidRDefault="00EE4555" w:rsidP="00EE4555">
            <w:pPr>
              <w:spacing w:line="240" w:lineRule="auto"/>
              <w:jc w:val="right"/>
              <w:rPr>
                <w:i/>
                <w:iCs/>
                <w:sz w:val="12"/>
                <w:szCs w:val="12"/>
              </w:rPr>
            </w:pPr>
            <w:r w:rsidRPr="00EE4555">
              <w:rPr>
                <w:i/>
                <w:iCs/>
                <w:sz w:val="12"/>
                <w:szCs w:val="12"/>
              </w:rPr>
              <w:t>9,71</w:t>
            </w:r>
          </w:p>
        </w:tc>
        <w:tc>
          <w:tcPr>
            <w:tcW w:w="593" w:type="pct"/>
            <w:tcBorders>
              <w:top w:val="nil"/>
              <w:left w:val="nil"/>
              <w:bottom w:val="nil"/>
              <w:right w:val="nil"/>
            </w:tcBorders>
            <w:shd w:val="clear" w:color="auto" w:fill="auto"/>
            <w:noWrap/>
            <w:vAlign w:val="center"/>
            <w:hideMark/>
          </w:tcPr>
          <w:p w14:paraId="120E49AD" w14:textId="77777777" w:rsidR="00EE4555" w:rsidRPr="00EE4555" w:rsidRDefault="00EE4555" w:rsidP="00EE4555">
            <w:pPr>
              <w:spacing w:line="240" w:lineRule="auto"/>
              <w:jc w:val="right"/>
              <w:rPr>
                <w:i/>
                <w:iCs/>
                <w:sz w:val="12"/>
                <w:szCs w:val="12"/>
              </w:rPr>
            </w:pPr>
            <w:r w:rsidRPr="00EE4555">
              <w:rPr>
                <w:i/>
                <w:iCs/>
                <w:sz w:val="12"/>
                <w:szCs w:val="12"/>
              </w:rPr>
              <w:t>3 055</w:t>
            </w:r>
          </w:p>
        </w:tc>
        <w:tc>
          <w:tcPr>
            <w:tcW w:w="729" w:type="pct"/>
            <w:tcBorders>
              <w:top w:val="nil"/>
              <w:left w:val="nil"/>
              <w:bottom w:val="nil"/>
              <w:right w:val="nil"/>
            </w:tcBorders>
            <w:shd w:val="clear" w:color="auto" w:fill="auto"/>
            <w:noWrap/>
            <w:vAlign w:val="center"/>
            <w:hideMark/>
          </w:tcPr>
          <w:p w14:paraId="492D1CEE" w14:textId="77777777" w:rsidR="00EE4555" w:rsidRPr="00EE4555" w:rsidRDefault="00EE4555" w:rsidP="00EE4555">
            <w:pPr>
              <w:spacing w:line="240" w:lineRule="auto"/>
              <w:jc w:val="right"/>
              <w:rPr>
                <w:i/>
                <w:iCs/>
                <w:sz w:val="12"/>
                <w:szCs w:val="12"/>
              </w:rPr>
            </w:pPr>
            <w:r w:rsidRPr="00EE4555">
              <w:rPr>
                <w:i/>
                <w:iCs/>
                <w:sz w:val="12"/>
                <w:szCs w:val="12"/>
              </w:rPr>
              <w:t>3 055,00</w:t>
            </w:r>
          </w:p>
        </w:tc>
        <w:tc>
          <w:tcPr>
            <w:tcW w:w="401" w:type="pct"/>
            <w:tcBorders>
              <w:top w:val="nil"/>
              <w:left w:val="nil"/>
              <w:bottom w:val="nil"/>
              <w:right w:val="nil"/>
            </w:tcBorders>
            <w:shd w:val="clear" w:color="auto" w:fill="auto"/>
            <w:noWrap/>
            <w:vAlign w:val="center"/>
            <w:hideMark/>
          </w:tcPr>
          <w:p w14:paraId="62BBC14F"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6923BC44" w14:textId="77777777" w:rsidTr="00EE4555">
        <w:trPr>
          <w:trHeight w:val="85"/>
        </w:trPr>
        <w:tc>
          <w:tcPr>
            <w:tcW w:w="2732" w:type="pct"/>
            <w:tcBorders>
              <w:top w:val="nil"/>
              <w:left w:val="nil"/>
              <w:bottom w:val="nil"/>
              <w:right w:val="nil"/>
            </w:tcBorders>
            <w:shd w:val="clear" w:color="auto" w:fill="auto"/>
            <w:vAlign w:val="center"/>
            <w:hideMark/>
          </w:tcPr>
          <w:p w14:paraId="3F3DB783" w14:textId="77777777" w:rsidR="00EE4555" w:rsidRPr="00EE4555" w:rsidRDefault="00EE4555" w:rsidP="00EE4555">
            <w:pPr>
              <w:spacing w:line="240" w:lineRule="auto"/>
              <w:rPr>
                <w:sz w:val="12"/>
                <w:szCs w:val="12"/>
              </w:rPr>
            </w:pPr>
            <w:r w:rsidRPr="00EE4555">
              <w:rPr>
                <w:sz w:val="12"/>
                <w:szCs w:val="12"/>
              </w:rPr>
              <w:t>zakup, montaż nowego i wymiana uszkodzonego oznakowania pionowego</w:t>
            </w:r>
          </w:p>
        </w:tc>
        <w:tc>
          <w:tcPr>
            <w:tcW w:w="545" w:type="pct"/>
            <w:tcBorders>
              <w:top w:val="nil"/>
              <w:left w:val="nil"/>
              <w:bottom w:val="nil"/>
              <w:right w:val="nil"/>
            </w:tcBorders>
            <w:shd w:val="clear" w:color="auto" w:fill="auto"/>
            <w:noWrap/>
            <w:vAlign w:val="center"/>
            <w:hideMark/>
          </w:tcPr>
          <w:p w14:paraId="3DB5F322"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83D3154" w14:textId="77777777" w:rsidR="00EE4555" w:rsidRPr="00EE4555" w:rsidRDefault="00EE4555" w:rsidP="00EE4555">
            <w:pPr>
              <w:spacing w:line="240" w:lineRule="auto"/>
              <w:jc w:val="right"/>
              <w:rPr>
                <w:sz w:val="12"/>
                <w:szCs w:val="12"/>
              </w:rPr>
            </w:pPr>
            <w:r w:rsidRPr="00EE4555">
              <w:rPr>
                <w:sz w:val="12"/>
                <w:szCs w:val="12"/>
              </w:rPr>
              <w:t>20 330</w:t>
            </w:r>
          </w:p>
        </w:tc>
        <w:tc>
          <w:tcPr>
            <w:tcW w:w="729" w:type="pct"/>
            <w:tcBorders>
              <w:top w:val="nil"/>
              <w:left w:val="nil"/>
              <w:bottom w:val="nil"/>
              <w:right w:val="nil"/>
            </w:tcBorders>
            <w:shd w:val="clear" w:color="auto" w:fill="auto"/>
            <w:noWrap/>
            <w:vAlign w:val="center"/>
            <w:hideMark/>
          </w:tcPr>
          <w:p w14:paraId="2E9A0C0E" w14:textId="77777777" w:rsidR="00EE4555" w:rsidRPr="00EE4555" w:rsidRDefault="00EE4555" w:rsidP="00EE4555">
            <w:pPr>
              <w:spacing w:line="240" w:lineRule="auto"/>
              <w:jc w:val="right"/>
              <w:rPr>
                <w:sz w:val="12"/>
                <w:szCs w:val="12"/>
              </w:rPr>
            </w:pPr>
            <w:r w:rsidRPr="00EE4555">
              <w:rPr>
                <w:sz w:val="12"/>
                <w:szCs w:val="12"/>
              </w:rPr>
              <w:t>20 330,00</w:t>
            </w:r>
          </w:p>
        </w:tc>
        <w:tc>
          <w:tcPr>
            <w:tcW w:w="401" w:type="pct"/>
            <w:tcBorders>
              <w:top w:val="nil"/>
              <w:left w:val="nil"/>
              <w:bottom w:val="nil"/>
              <w:right w:val="nil"/>
            </w:tcBorders>
            <w:shd w:val="clear" w:color="auto" w:fill="auto"/>
            <w:noWrap/>
            <w:vAlign w:val="center"/>
            <w:hideMark/>
          </w:tcPr>
          <w:p w14:paraId="66CD32D3"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1BAF5B8F" w14:textId="77777777" w:rsidTr="00EE4555">
        <w:trPr>
          <w:trHeight w:val="85"/>
        </w:trPr>
        <w:tc>
          <w:tcPr>
            <w:tcW w:w="2732" w:type="pct"/>
            <w:tcBorders>
              <w:top w:val="nil"/>
              <w:left w:val="nil"/>
              <w:bottom w:val="nil"/>
              <w:right w:val="nil"/>
            </w:tcBorders>
            <w:shd w:val="clear" w:color="auto" w:fill="auto"/>
            <w:vAlign w:val="center"/>
            <w:hideMark/>
          </w:tcPr>
          <w:p w14:paraId="1AFA60F6" w14:textId="77777777" w:rsidR="00EE4555" w:rsidRPr="00EE4555" w:rsidRDefault="00EE4555" w:rsidP="00EE4555">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12667232"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F379DCF"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3AE1081"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7BBD38C"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AB08A77" w14:textId="77777777" w:rsidTr="00EE4555">
        <w:trPr>
          <w:trHeight w:val="85"/>
        </w:trPr>
        <w:tc>
          <w:tcPr>
            <w:tcW w:w="2732" w:type="pct"/>
            <w:tcBorders>
              <w:top w:val="nil"/>
              <w:left w:val="nil"/>
              <w:bottom w:val="nil"/>
              <w:right w:val="nil"/>
            </w:tcBorders>
            <w:shd w:val="clear" w:color="auto" w:fill="auto"/>
            <w:vAlign w:val="center"/>
            <w:hideMark/>
          </w:tcPr>
          <w:p w14:paraId="31582B2E"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1E7D6053"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AE5171C"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1B46789"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0F4CEDC"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D705A55" w14:textId="77777777" w:rsidTr="00EE4555">
        <w:trPr>
          <w:trHeight w:val="85"/>
        </w:trPr>
        <w:tc>
          <w:tcPr>
            <w:tcW w:w="2732" w:type="pct"/>
            <w:tcBorders>
              <w:top w:val="nil"/>
              <w:left w:val="nil"/>
              <w:bottom w:val="nil"/>
              <w:right w:val="nil"/>
            </w:tcBorders>
            <w:shd w:val="clear" w:color="auto" w:fill="auto"/>
            <w:vAlign w:val="center"/>
            <w:hideMark/>
          </w:tcPr>
          <w:p w14:paraId="01BCC815" w14:textId="77777777" w:rsidR="00EE4555" w:rsidRPr="00EE4555" w:rsidRDefault="00EE4555" w:rsidP="00EE4555">
            <w:pPr>
              <w:spacing w:line="240" w:lineRule="auto"/>
              <w:rPr>
                <w:i/>
                <w:iCs/>
                <w:sz w:val="12"/>
                <w:szCs w:val="12"/>
              </w:rPr>
            </w:pPr>
            <w:r w:rsidRPr="00EE4555">
              <w:rPr>
                <w:i/>
                <w:iCs/>
                <w:sz w:val="12"/>
                <w:szCs w:val="12"/>
              </w:rPr>
              <w:t xml:space="preserve">Ustawa z dnia 21 marca 1985 r. o drogach publicznych </w:t>
            </w:r>
          </w:p>
        </w:tc>
        <w:tc>
          <w:tcPr>
            <w:tcW w:w="545" w:type="pct"/>
            <w:tcBorders>
              <w:top w:val="nil"/>
              <w:left w:val="nil"/>
              <w:bottom w:val="nil"/>
              <w:right w:val="nil"/>
            </w:tcBorders>
            <w:shd w:val="clear" w:color="auto" w:fill="auto"/>
            <w:vAlign w:val="center"/>
            <w:hideMark/>
          </w:tcPr>
          <w:p w14:paraId="425480BB" w14:textId="77777777" w:rsidR="00EE4555" w:rsidRPr="00EE4555" w:rsidRDefault="00EE4555" w:rsidP="00EE4555">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3EDB5B21"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043DFA0"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6E6C069"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E8C9EF1" w14:textId="77777777" w:rsidTr="00EE4555">
        <w:trPr>
          <w:trHeight w:val="85"/>
        </w:trPr>
        <w:tc>
          <w:tcPr>
            <w:tcW w:w="2732" w:type="pct"/>
            <w:tcBorders>
              <w:top w:val="nil"/>
              <w:left w:val="nil"/>
              <w:bottom w:val="nil"/>
              <w:right w:val="nil"/>
            </w:tcBorders>
            <w:shd w:val="clear" w:color="auto" w:fill="auto"/>
            <w:vAlign w:val="center"/>
            <w:hideMark/>
          </w:tcPr>
          <w:p w14:paraId="7A463D1A"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3A3008F"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F59605D"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2D2B7B6"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8DE987B"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07F340A" w14:textId="77777777" w:rsidTr="00EE4555">
        <w:trPr>
          <w:trHeight w:val="85"/>
        </w:trPr>
        <w:tc>
          <w:tcPr>
            <w:tcW w:w="2732" w:type="pct"/>
            <w:tcBorders>
              <w:top w:val="nil"/>
              <w:left w:val="nil"/>
              <w:bottom w:val="nil"/>
              <w:right w:val="nil"/>
            </w:tcBorders>
            <w:shd w:val="clear" w:color="000000" w:fill="EAF1F6"/>
            <w:vAlign w:val="center"/>
            <w:hideMark/>
          </w:tcPr>
          <w:p w14:paraId="23BA71D9" w14:textId="77777777" w:rsidR="00EE4555" w:rsidRPr="00EE4555" w:rsidRDefault="00EE4555" w:rsidP="00EE4555">
            <w:pPr>
              <w:spacing w:line="240" w:lineRule="auto"/>
              <w:rPr>
                <w:b/>
                <w:bCs/>
                <w:sz w:val="12"/>
                <w:szCs w:val="12"/>
              </w:rPr>
            </w:pPr>
            <w:r w:rsidRPr="00EE4555">
              <w:rPr>
                <w:b/>
                <w:bCs/>
                <w:sz w:val="12"/>
                <w:szCs w:val="12"/>
              </w:rPr>
              <w:t>Oświetlenie ulic - zadanie 4</w:t>
            </w:r>
          </w:p>
        </w:tc>
        <w:tc>
          <w:tcPr>
            <w:tcW w:w="545" w:type="pct"/>
            <w:tcBorders>
              <w:top w:val="nil"/>
              <w:left w:val="nil"/>
              <w:bottom w:val="nil"/>
              <w:right w:val="nil"/>
            </w:tcBorders>
            <w:shd w:val="clear" w:color="000000" w:fill="EAF1F6"/>
            <w:vAlign w:val="center"/>
            <w:hideMark/>
          </w:tcPr>
          <w:p w14:paraId="42AE53B2"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93" w:type="pct"/>
            <w:tcBorders>
              <w:top w:val="nil"/>
              <w:left w:val="nil"/>
              <w:bottom w:val="nil"/>
              <w:right w:val="nil"/>
            </w:tcBorders>
            <w:shd w:val="clear" w:color="000000" w:fill="EAF1F6"/>
            <w:vAlign w:val="center"/>
            <w:hideMark/>
          </w:tcPr>
          <w:p w14:paraId="34CDA08B" w14:textId="77777777" w:rsidR="00EE4555" w:rsidRPr="00EE4555" w:rsidRDefault="00EE4555" w:rsidP="00EE4555">
            <w:pPr>
              <w:spacing w:line="240" w:lineRule="auto"/>
              <w:jc w:val="right"/>
              <w:rPr>
                <w:b/>
                <w:bCs/>
                <w:sz w:val="12"/>
                <w:szCs w:val="12"/>
              </w:rPr>
            </w:pPr>
            <w:r w:rsidRPr="00EE4555">
              <w:rPr>
                <w:b/>
                <w:bCs/>
                <w:sz w:val="12"/>
                <w:szCs w:val="12"/>
              </w:rPr>
              <w:t>268 000</w:t>
            </w:r>
          </w:p>
        </w:tc>
        <w:tc>
          <w:tcPr>
            <w:tcW w:w="729" w:type="pct"/>
            <w:tcBorders>
              <w:top w:val="nil"/>
              <w:left w:val="nil"/>
              <w:bottom w:val="nil"/>
              <w:right w:val="nil"/>
            </w:tcBorders>
            <w:shd w:val="clear" w:color="000000" w:fill="EAF1F6"/>
            <w:vAlign w:val="center"/>
            <w:hideMark/>
          </w:tcPr>
          <w:p w14:paraId="4F94B5E8" w14:textId="77777777" w:rsidR="00EE4555" w:rsidRPr="00EE4555" w:rsidRDefault="00EE4555" w:rsidP="00EE4555">
            <w:pPr>
              <w:spacing w:line="240" w:lineRule="auto"/>
              <w:jc w:val="right"/>
              <w:rPr>
                <w:b/>
                <w:bCs/>
                <w:sz w:val="12"/>
                <w:szCs w:val="12"/>
              </w:rPr>
            </w:pPr>
            <w:r w:rsidRPr="00EE4555">
              <w:rPr>
                <w:b/>
                <w:bCs/>
                <w:sz w:val="12"/>
                <w:szCs w:val="12"/>
              </w:rPr>
              <w:t>250 000,76</w:t>
            </w:r>
          </w:p>
        </w:tc>
        <w:tc>
          <w:tcPr>
            <w:tcW w:w="401" w:type="pct"/>
            <w:tcBorders>
              <w:top w:val="nil"/>
              <w:left w:val="nil"/>
              <w:bottom w:val="nil"/>
              <w:right w:val="nil"/>
            </w:tcBorders>
            <w:shd w:val="clear" w:color="000000" w:fill="EAF1F6"/>
            <w:vAlign w:val="center"/>
            <w:hideMark/>
          </w:tcPr>
          <w:p w14:paraId="17137514" w14:textId="77777777" w:rsidR="00EE4555" w:rsidRPr="00EE4555" w:rsidRDefault="00EE4555" w:rsidP="00EE4555">
            <w:pPr>
              <w:spacing w:line="240" w:lineRule="auto"/>
              <w:jc w:val="right"/>
              <w:rPr>
                <w:b/>
                <w:bCs/>
                <w:sz w:val="12"/>
                <w:szCs w:val="12"/>
              </w:rPr>
            </w:pPr>
            <w:r w:rsidRPr="00EE4555">
              <w:rPr>
                <w:b/>
                <w:bCs/>
                <w:sz w:val="12"/>
                <w:szCs w:val="12"/>
              </w:rPr>
              <w:t>93,3%</w:t>
            </w:r>
          </w:p>
        </w:tc>
      </w:tr>
      <w:tr w:rsidR="00EE4555" w:rsidRPr="00EE4555" w14:paraId="2852766B" w14:textId="77777777" w:rsidTr="00EE4555">
        <w:trPr>
          <w:trHeight w:val="85"/>
        </w:trPr>
        <w:tc>
          <w:tcPr>
            <w:tcW w:w="2732" w:type="pct"/>
            <w:tcBorders>
              <w:top w:val="nil"/>
              <w:left w:val="nil"/>
              <w:bottom w:val="nil"/>
              <w:right w:val="nil"/>
            </w:tcBorders>
            <w:shd w:val="clear" w:color="auto" w:fill="auto"/>
            <w:vAlign w:val="center"/>
            <w:hideMark/>
          </w:tcPr>
          <w:p w14:paraId="0AFC512E" w14:textId="77777777" w:rsidR="00EE4555" w:rsidRPr="00EE4555" w:rsidRDefault="00EE4555" w:rsidP="00EE4555">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0CC31A9F"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33E0EF20"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57425C4A"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27DB6F88"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9B6BB7B" w14:textId="77777777" w:rsidTr="00EE4555">
        <w:trPr>
          <w:trHeight w:val="85"/>
        </w:trPr>
        <w:tc>
          <w:tcPr>
            <w:tcW w:w="2732" w:type="pct"/>
            <w:tcBorders>
              <w:top w:val="nil"/>
              <w:left w:val="nil"/>
              <w:bottom w:val="nil"/>
              <w:right w:val="nil"/>
            </w:tcBorders>
            <w:shd w:val="clear" w:color="auto" w:fill="auto"/>
            <w:vAlign w:val="center"/>
            <w:hideMark/>
          </w:tcPr>
          <w:p w14:paraId="7E95C1AE" w14:textId="77777777" w:rsidR="00EE4555" w:rsidRPr="00EE4555" w:rsidRDefault="00EE4555" w:rsidP="00EE4555">
            <w:pPr>
              <w:spacing w:line="240" w:lineRule="auto"/>
              <w:rPr>
                <w:b/>
                <w:bCs/>
                <w:sz w:val="12"/>
                <w:szCs w:val="12"/>
              </w:rPr>
            </w:pPr>
            <w:r w:rsidRPr="00EE4555">
              <w:rPr>
                <w:b/>
                <w:bCs/>
                <w:sz w:val="12"/>
                <w:szCs w:val="12"/>
              </w:rPr>
              <w:t>Utrzymanie i remonty oświetlenia ulic, placów i dróg</w:t>
            </w:r>
          </w:p>
        </w:tc>
        <w:tc>
          <w:tcPr>
            <w:tcW w:w="545" w:type="pct"/>
            <w:tcBorders>
              <w:top w:val="nil"/>
              <w:left w:val="nil"/>
              <w:bottom w:val="nil"/>
              <w:right w:val="nil"/>
            </w:tcBorders>
            <w:shd w:val="clear" w:color="auto" w:fill="auto"/>
            <w:vAlign w:val="center"/>
            <w:hideMark/>
          </w:tcPr>
          <w:p w14:paraId="5234361B" w14:textId="77777777" w:rsidR="00EE4555" w:rsidRPr="00EE4555" w:rsidRDefault="00EE4555" w:rsidP="00EE4555">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380C9A6D" w14:textId="77777777" w:rsidR="00EE4555" w:rsidRPr="00EE4555" w:rsidRDefault="00EE4555" w:rsidP="00EE4555">
            <w:pPr>
              <w:spacing w:line="240" w:lineRule="auto"/>
              <w:jc w:val="right"/>
              <w:rPr>
                <w:b/>
                <w:bCs/>
                <w:sz w:val="12"/>
                <w:szCs w:val="12"/>
              </w:rPr>
            </w:pPr>
            <w:r w:rsidRPr="00EE4555">
              <w:rPr>
                <w:b/>
                <w:bCs/>
                <w:sz w:val="12"/>
                <w:szCs w:val="12"/>
              </w:rPr>
              <w:t>268 000</w:t>
            </w:r>
          </w:p>
        </w:tc>
        <w:tc>
          <w:tcPr>
            <w:tcW w:w="729" w:type="pct"/>
            <w:tcBorders>
              <w:top w:val="nil"/>
              <w:left w:val="nil"/>
              <w:bottom w:val="nil"/>
              <w:right w:val="nil"/>
            </w:tcBorders>
            <w:shd w:val="clear" w:color="auto" w:fill="auto"/>
            <w:noWrap/>
            <w:vAlign w:val="center"/>
            <w:hideMark/>
          </w:tcPr>
          <w:p w14:paraId="568D21A9" w14:textId="77777777" w:rsidR="00EE4555" w:rsidRPr="00EE4555" w:rsidRDefault="00EE4555" w:rsidP="00EE4555">
            <w:pPr>
              <w:spacing w:line="240" w:lineRule="auto"/>
              <w:jc w:val="right"/>
              <w:rPr>
                <w:b/>
                <w:bCs/>
                <w:sz w:val="12"/>
                <w:szCs w:val="12"/>
              </w:rPr>
            </w:pPr>
            <w:r w:rsidRPr="00EE4555">
              <w:rPr>
                <w:b/>
                <w:bCs/>
                <w:sz w:val="12"/>
                <w:szCs w:val="12"/>
              </w:rPr>
              <w:t>250 000,76</w:t>
            </w:r>
          </w:p>
        </w:tc>
        <w:tc>
          <w:tcPr>
            <w:tcW w:w="401" w:type="pct"/>
            <w:tcBorders>
              <w:top w:val="nil"/>
              <w:left w:val="nil"/>
              <w:bottom w:val="nil"/>
              <w:right w:val="nil"/>
            </w:tcBorders>
            <w:shd w:val="clear" w:color="auto" w:fill="auto"/>
            <w:noWrap/>
            <w:vAlign w:val="center"/>
            <w:hideMark/>
          </w:tcPr>
          <w:p w14:paraId="7F5136F8" w14:textId="77777777" w:rsidR="00EE4555" w:rsidRPr="00EE4555" w:rsidRDefault="00EE4555" w:rsidP="00EE4555">
            <w:pPr>
              <w:spacing w:line="240" w:lineRule="auto"/>
              <w:jc w:val="right"/>
              <w:rPr>
                <w:b/>
                <w:bCs/>
                <w:sz w:val="12"/>
                <w:szCs w:val="12"/>
              </w:rPr>
            </w:pPr>
            <w:r w:rsidRPr="00EE4555">
              <w:rPr>
                <w:b/>
                <w:bCs/>
                <w:sz w:val="12"/>
                <w:szCs w:val="12"/>
              </w:rPr>
              <w:t>93,3%</w:t>
            </w:r>
          </w:p>
        </w:tc>
      </w:tr>
      <w:tr w:rsidR="00EE4555" w:rsidRPr="00EE4555" w14:paraId="6A09FD41" w14:textId="77777777" w:rsidTr="00EE4555">
        <w:trPr>
          <w:trHeight w:val="85"/>
        </w:trPr>
        <w:tc>
          <w:tcPr>
            <w:tcW w:w="2732" w:type="pct"/>
            <w:tcBorders>
              <w:top w:val="nil"/>
              <w:left w:val="nil"/>
              <w:bottom w:val="nil"/>
              <w:right w:val="nil"/>
            </w:tcBorders>
            <w:shd w:val="clear" w:color="auto" w:fill="auto"/>
            <w:vAlign w:val="center"/>
            <w:hideMark/>
          </w:tcPr>
          <w:p w14:paraId="22435366" w14:textId="77777777" w:rsidR="00EE4555" w:rsidRPr="00EE4555" w:rsidRDefault="00EE4555" w:rsidP="00EE4555">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0BE3313F"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5E4F26A"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B348CA5"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A04825E"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DFB95BE" w14:textId="77777777" w:rsidTr="00EE4555">
        <w:trPr>
          <w:trHeight w:val="85"/>
        </w:trPr>
        <w:tc>
          <w:tcPr>
            <w:tcW w:w="2732" w:type="pct"/>
            <w:tcBorders>
              <w:top w:val="nil"/>
              <w:left w:val="nil"/>
              <w:bottom w:val="nil"/>
              <w:right w:val="nil"/>
            </w:tcBorders>
            <w:shd w:val="clear" w:color="auto" w:fill="auto"/>
            <w:vAlign w:val="center"/>
            <w:hideMark/>
          </w:tcPr>
          <w:p w14:paraId="1C458DCB"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sz w:val="12"/>
                <w:szCs w:val="12"/>
              </w:rPr>
              <w:t xml:space="preserve"> zapewnienie i poprawa stanu technicznego oświetlenia ulic, placów i dróg oraz racjonalizacja kosztów zużycia energii </w:t>
            </w:r>
          </w:p>
        </w:tc>
        <w:tc>
          <w:tcPr>
            <w:tcW w:w="545" w:type="pct"/>
            <w:tcBorders>
              <w:top w:val="nil"/>
              <w:left w:val="nil"/>
              <w:bottom w:val="nil"/>
              <w:right w:val="nil"/>
            </w:tcBorders>
            <w:shd w:val="clear" w:color="auto" w:fill="auto"/>
            <w:noWrap/>
            <w:vAlign w:val="center"/>
            <w:hideMark/>
          </w:tcPr>
          <w:p w14:paraId="335D5CCB"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FBDAC7E"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A8F21F5"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0169914"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0BECA98" w14:textId="77777777" w:rsidTr="00EE4555">
        <w:trPr>
          <w:trHeight w:val="85"/>
        </w:trPr>
        <w:tc>
          <w:tcPr>
            <w:tcW w:w="2732" w:type="pct"/>
            <w:tcBorders>
              <w:top w:val="nil"/>
              <w:left w:val="nil"/>
              <w:bottom w:val="nil"/>
              <w:right w:val="nil"/>
            </w:tcBorders>
            <w:shd w:val="clear" w:color="auto" w:fill="auto"/>
            <w:vAlign w:val="center"/>
            <w:hideMark/>
          </w:tcPr>
          <w:p w14:paraId="27AC6F12"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1D2DBF3C"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F0E3563"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F2319F0"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0A6F98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86E210F" w14:textId="77777777" w:rsidTr="00EE4555">
        <w:trPr>
          <w:trHeight w:val="85"/>
        </w:trPr>
        <w:tc>
          <w:tcPr>
            <w:tcW w:w="2732" w:type="pct"/>
            <w:tcBorders>
              <w:top w:val="nil"/>
              <w:left w:val="nil"/>
              <w:bottom w:val="nil"/>
              <w:right w:val="nil"/>
            </w:tcBorders>
            <w:shd w:val="clear" w:color="auto" w:fill="auto"/>
            <w:vAlign w:val="center"/>
            <w:hideMark/>
          </w:tcPr>
          <w:p w14:paraId="326EDEF2"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Wydział Infrastruktury</w:t>
            </w:r>
          </w:p>
        </w:tc>
        <w:tc>
          <w:tcPr>
            <w:tcW w:w="545" w:type="pct"/>
            <w:tcBorders>
              <w:top w:val="nil"/>
              <w:left w:val="nil"/>
              <w:bottom w:val="nil"/>
              <w:right w:val="nil"/>
            </w:tcBorders>
            <w:shd w:val="clear" w:color="auto" w:fill="auto"/>
            <w:vAlign w:val="center"/>
            <w:hideMark/>
          </w:tcPr>
          <w:p w14:paraId="626BA675"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6DDB2DA"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2233D59"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CF5453D"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44B648C" w14:textId="77777777" w:rsidTr="00EE4555">
        <w:trPr>
          <w:trHeight w:val="85"/>
        </w:trPr>
        <w:tc>
          <w:tcPr>
            <w:tcW w:w="2732" w:type="pct"/>
            <w:tcBorders>
              <w:top w:val="nil"/>
              <w:left w:val="nil"/>
              <w:bottom w:val="nil"/>
              <w:right w:val="nil"/>
            </w:tcBorders>
            <w:shd w:val="clear" w:color="auto" w:fill="auto"/>
            <w:vAlign w:val="center"/>
            <w:hideMark/>
          </w:tcPr>
          <w:p w14:paraId="53F70581"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69B0386"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3E30778"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7A24D9F"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888D47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3F69D356" w14:textId="77777777" w:rsidTr="00EE4555">
        <w:trPr>
          <w:trHeight w:val="85"/>
        </w:trPr>
        <w:tc>
          <w:tcPr>
            <w:tcW w:w="2732" w:type="pct"/>
            <w:tcBorders>
              <w:top w:val="nil"/>
              <w:left w:val="nil"/>
              <w:bottom w:val="nil"/>
              <w:right w:val="nil"/>
            </w:tcBorders>
            <w:shd w:val="clear" w:color="auto" w:fill="auto"/>
            <w:vAlign w:val="center"/>
            <w:hideMark/>
          </w:tcPr>
          <w:p w14:paraId="7B5D12BE"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90015</w:t>
            </w:r>
          </w:p>
        </w:tc>
        <w:tc>
          <w:tcPr>
            <w:tcW w:w="545" w:type="pct"/>
            <w:tcBorders>
              <w:top w:val="nil"/>
              <w:left w:val="nil"/>
              <w:bottom w:val="nil"/>
              <w:right w:val="nil"/>
            </w:tcBorders>
            <w:shd w:val="clear" w:color="auto" w:fill="auto"/>
            <w:vAlign w:val="center"/>
            <w:hideMark/>
          </w:tcPr>
          <w:p w14:paraId="3CA4F298"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EFB7688"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FFEF38F"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2D2789C"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42648BC" w14:textId="77777777" w:rsidTr="00EE4555">
        <w:trPr>
          <w:trHeight w:val="85"/>
        </w:trPr>
        <w:tc>
          <w:tcPr>
            <w:tcW w:w="2732" w:type="pct"/>
            <w:tcBorders>
              <w:top w:val="nil"/>
              <w:left w:val="nil"/>
              <w:bottom w:val="nil"/>
              <w:right w:val="nil"/>
            </w:tcBorders>
            <w:shd w:val="clear" w:color="auto" w:fill="auto"/>
            <w:vAlign w:val="center"/>
            <w:hideMark/>
          </w:tcPr>
          <w:p w14:paraId="59DD5BD6"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C191987"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9F52265"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C3521B5"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D5AEC41"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20C187D" w14:textId="77777777" w:rsidTr="00EE4555">
        <w:trPr>
          <w:trHeight w:val="85"/>
        </w:trPr>
        <w:tc>
          <w:tcPr>
            <w:tcW w:w="2732" w:type="pct"/>
            <w:tcBorders>
              <w:top w:val="nil"/>
              <w:left w:val="nil"/>
              <w:bottom w:val="nil"/>
              <w:right w:val="nil"/>
            </w:tcBorders>
            <w:shd w:val="clear" w:color="auto" w:fill="auto"/>
            <w:vAlign w:val="center"/>
            <w:hideMark/>
          </w:tcPr>
          <w:p w14:paraId="2BC14D4F"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31BF9097"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D1AAFDF"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3D9CEA3"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5D907C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51F9149" w14:textId="77777777" w:rsidTr="00EE4555">
        <w:trPr>
          <w:trHeight w:val="85"/>
        </w:trPr>
        <w:tc>
          <w:tcPr>
            <w:tcW w:w="2732" w:type="pct"/>
            <w:tcBorders>
              <w:top w:val="nil"/>
              <w:left w:val="nil"/>
              <w:bottom w:val="nil"/>
              <w:right w:val="nil"/>
            </w:tcBorders>
            <w:shd w:val="clear" w:color="auto" w:fill="auto"/>
            <w:vAlign w:val="center"/>
            <w:hideMark/>
          </w:tcPr>
          <w:p w14:paraId="45143A11" w14:textId="77777777" w:rsidR="00EE4555" w:rsidRPr="00EE4555" w:rsidRDefault="00EE4555" w:rsidP="00EE4555">
            <w:pPr>
              <w:spacing w:line="240" w:lineRule="auto"/>
              <w:rPr>
                <w:sz w:val="12"/>
                <w:szCs w:val="12"/>
              </w:rPr>
            </w:pPr>
            <w:r w:rsidRPr="00EE4555">
              <w:rPr>
                <w:sz w:val="12"/>
                <w:szCs w:val="12"/>
              </w:rPr>
              <w:t>remonty i konserwacje latarni gazowych</w:t>
            </w:r>
          </w:p>
        </w:tc>
        <w:tc>
          <w:tcPr>
            <w:tcW w:w="545" w:type="pct"/>
            <w:tcBorders>
              <w:top w:val="nil"/>
              <w:left w:val="nil"/>
              <w:bottom w:val="nil"/>
              <w:right w:val="nil"/>
            </w:tcBorders>
            <w:shd w:val="clear" w:color="auto" w:fill="auto"/>
            <w:noWrap/>
            <w:vAlign w:val="center"/>
            <w:hideMark/>
          </w:tcPr>
          <w:p w14:paraId="34048308"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C23901E" w14:textId="77777777" w:rsidR="00EE4555" w:rsidRPr="00EE4555" w:rsidRDefault="00EE4555" w:rsidP="00EE4555">
            <w:pPr>
              <w:spacing w:line="240" w:lineRule="auto"/>
              <w:jc w:val="right"/>
              <w:rPr>
                <w:sz w:val="12"/>
                <w:szCs w:val="12"/>
              </w:rPr>
            </w:pPr>
            <w:r w:rsidRPr="00EE4555">
              <w:rPr>
                <w:sz w:val="12"/>
                <w:szCs w:val="12"/>
              </w:rPr>
              <w:t>150 000</w:t>
            </w:r>
          </w:p>
        </w:tc>
        <w:tc>
          <w:tcPr>
            <w:tcW w:w="729" w:type="pct"/>
            <w:tcBorders>
              <w:top w:val="nil"/>
              <w:left w:val="nil"/>
              <w:bottom w:val="nil"/>
              <w:right w:val="nil"/>
            </w:tcBorders>
            <w:shd w:val="clear" w:color="auto" w:fill="auto"/>
            <w:noWrap/>
            <w:vAlign w:val="center"/>
            <w:hideMark/>
          </w:tcPr>
          <w:p w14:paraId="6B5C89F1" w14:textId="77777777" w:rsidR="00EE4555" w:rsidRPr="00EE4555" w:rsidRDefault="00EE4555" w:rsidP="00EE4555">
            <w:pPr>
              <w:spacing w:line="240" w:lineRule="auto"/>
              <w:jc w:val="right"/>
              <w:rPr>
                <w:sz w:val="12"/>
                <w:szCs w:val="12"/>
              </w:rPr>
            </w:pPr>
            <w:r w:rsidRPr="00EE4555">
              <w:rPr>
                <w:sz w:val="12"/>
                <w:szCs w:val="12"/>
              </w:rPr>
              <w:t>149 990,00</w:t>
            </w:r>
          </w:p>
        </w:tc>
        <w:tc>
          <w:tcPr>
            <w:tcW w:w="401" w:type="pct"/>
            <w:tcBorders>
              <w:top w:val="nil"/>
              <w:left w:val="nil"/>
              <w:bottom w:val="nil"/>
              <w:right w:val="nil"/>
            </w:tcBorders>
            <w:shd w:val="clear" w:color="auto" w:fill="auto"/>
            <w:noWrap/>
            <w:vAlign w:val="center"/>
            <w:hideMark/>
          </w:tcPr>
          <w:p w14:paraId="5824C17C"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0FA17CBE" w14:textId="77777777" w:rsidTr="00EE4555">
        <w:trPr>
          <w:trHeight w:val="85"/>
        </w:trPr>
        <w:tc>
          <w:tcPr>
            <w:tcW w:w="2732" w:type="pct"/>
            <w:tcBorders>
              <w:top w:val="nil"/>
              <w:left w:val="nil"/>
              <w:bottom w:val="nil"/>
              <w:right w:val="nil"/>
            </w:tcBorders>
            <w:shd w:val="clear" w:color="auto" w:fill="auto"/>
            <w:vAlign w:val="center"/>
            <w:hideMark/>
          </w:tcPr>
          <w:p w14:paraId="77154BD2" w14:textId="77777777" w:rsidR="00EE4555" w:rsidRPr="00EE4555" w:rsidRDefault="00EE4555" w:rsidP="00EE4555">
            <w:pPr>
              <w:spacing w:line="240" w:lineRule="auto"/>
              <w:rPr>
                <w:sz w:val="12"/>
                <w:szCs w:val="12"/>
              </w:rPr>
            </w:pPr>
            <w:r w:rsidRPr="00EE4555">
              <w:rPr>
                <w:sz w:val="12"/>
                <w:szCs w:val="12"/>
              </w:rPr>
              <w:t>opłaty za gaz dostarczany do latarni gazowych</w:t>
            </w:r>
          </w:p>
        </w:tc>
        <w:tc>
          <w:tcPr>
            <w:tcW w:w="545" w:type="pct"/>
            <w:tcBorders>
              <w:top w:val="nil"/>
              <w:left w:val="nil"/>
              <w:bottom w:val="nil"/>
              <w:right w:val="nil"/>
            </w:tcBorders>
            <w:shd w:val="clear" w:color="auto" w:fill="auto"/>
            <w:noWrap/>
            <w:vAlign w:val="center"/>
            <w:hideMark/>
          </w:tcPr>
          <w:p w14:paraId="070AC13C"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2A3DDB5" w14:textId="77777777" w:rsidR="00EE4555" w:rsidRPr="00EE4555" w:rsidRDefault="00EE4555" w:rsidP="00EE4555">
            <w:pPr>
              <w:spacing w:line="240" w:lineRule="auto"/>
              <w:jc w:val="right"/>
              <w:rPr>
                <w:sz w:val="12"/>
                <w:szCs w:val="12"/>
              </w:rPr>
            </w:pPr>
            <w:r w:rsidRPr="00EE4555">
              <w:rPr>
                <w:sz w:val="12"/>
                <w:szCs w:val="12"/>
              </w:rPr>
              <w:t>118 000</w:t>
            </w:r>
          </w:p>
        </w:tc>
        <w:tc>
          <w:tcPr>
            <w:tcW w:w="729" w:type="pct"/>
            <w:tcBorders>
              <w:top w:val="nil"/>
              <w:left w:val="nil"/>
              <w:bottom w:val="nil"/>
              <w:right w:val="nil"/>
            </w:tcBorders>
            <w:shd w:val="clear" w:color="auto" w:fill="auto"/>
            <w:noWrap/>
            <w:vAlign w:val="center"/>
            <w:hideMark/>
          </w:tcPr>
          <w:p w14:paraId="237D4A76" w14:textId="77777777" w:rsidR="00EE4555" w:rsidRPr="00EE4555" w:rsidRDefault="00EE4555" w:rsidP="00EE4555">
            <w:pPr>
              <w:spacing w:line="240" w:lineRule="auto"/>
              <w:jc w:val="right"/>
              <w:rPr>
                <w:sz w:val="12"/>
                <w:szCs w:val="12"/>
              </w:rPr>
            </w:pPr>
            <w:r w:rsidRPr="00EE4555">
              <w:rPr>
                <w:sz w:val="12"/>
                <w:szCs w:val="12"/>
              </w:rPr>
              <w:t>100 010,76</w:t>
            </w:r>
          </w:p>
        </w:tc>
        <w:tc>
          <w:tcPr>
            <w:tcW w:w="401" w:type="pct"/>
            <w:tcBorders>
              <w:top w:val="nil"/>
              <w:left w:val="nil"/>
              <w:bottom w:val="nil"/>
              <w:right w:val="nil"/>
            </w:tcBorders>
            <w:shd w:val="clear" w:color="auto" w:fill="auto"/>
            <w:noWrap/>
            <w:vAlign w:val="center"/>
            <w:hideMark/>
          </w:tcPr>
          <w:p w14:paraId="189E6550" w14:textId="77777777" w:rsidR="00EE4555" w:rsidRPr="00EE4555" w:rsidRDefault="00EE4555" w:rsidP="00EE4555">
            <w:pPr>
              <w:spacing w:line="240" w:lineRule="auto"/>
              <w:jc w:val="right"/>
              <w:rPr>
                <w:sz w:val="12"/>
                <w:szCs w:val="12"/>
              </w:rPr>
            </w:pPr>
            <w:r w:rsidRPr="00EE4555">
              <w:rPr>
                <w:sz w:val="12"/>
                <w:szCs w:val="12"/>
              </w:rPr>
              <w:t>84,8%</w:t>
            </w:r>
          </w:p>
        </w:tc>
      </w:tr>
      <w:tr w:rsidR="00EE4555" w:rsidRPr="00EE4555" w14:paraId="7CF426C9" w14:textId="77777777" w:rsidTr="00EE4555">
        <w:trPr>
          <w:trHeight w:val="85"/>
        </w:trPr>
        <w:tc>
          <w:tcPr>
            <w:tcW w:w="2732" w:type="pct"/>
            <w:tcBorders>
              <w:top w:val="nil"/>
              <w:left w:val="nil"/>
              <w:bottom w:val="nil"/>
              <w:right w:val="nil"/>
            </w:tcBorders>
            <w:shd w:val="clear" w:color="auto" w:fill="auto"/>
            <w:vAlign w:val="center"/>
            <w:hideMark/>
          </w:tcPr>
          <w:p w14:paraId="413B2DDC" w14:textId="77777777" w:rsidR="00EE4555" w:rsidRPr="00EE4555" w:rsidRDefault="00EE4555" w:rsidP="00EE4555">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165B2A8A"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27BACE6"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DA4D94F"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83178CD"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B6DBA2A" w14:textId="77777777" w:rsidTr="00EE4555">
        <w:trPr>
          <w:trHeight w:val="85"/>
        </w:trPr>
        <w:tc>
          <w:tcPr>
            <w:tcW w:w="2732" w:type="pct"/>
            <w:tcBorders>
              <w:top w:val="nil"/>
              <w:left w:val="nil"/>
              <w:bottom w:val="nil"/>
              <w:right w:val="nil"/>
            </w:tcBorders>
            <w:shd w:val="clear" w:color="auto" w:fill="auto"/>
            <w:vAlign w:val="center"/>
            <w:hideMark/>
          </w:tcPr>
          <w:p w14:paraId="3D80F6D0"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545" w:type="pct"/>
            <w:tcBorders>
              <w:top w:val="nil"/>
              <w:left w:val="nil"/>
              <w:bottom w:val="nil"/>
              <w:right w:val="nil"/>
            </w:tcBorders>
            <w:shd w:val="clear" w:color="auto" w:fill="auto"/>
            <w:vAlign w:val="center"/>
            <w:hideMark/>
          </w:tcPr>
          <w:p w14:paraId="178964E7"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CF0B582"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96FE990"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55FE8AB"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2573230" w14:textId="77777777" w:rsidTr="00EE4555">
        <w:trPr>
          <w:trHeight w:val="85"/>
        </w:trPr>
        <w:tc>
          <w:tcPr>
            <w:tcW w:w="2732" w:type="pct"/>
            <w:tcBorders>
              <w:top w:val="nil"/>
              <w:left w:val="nil"/>
              <w:bottom w:val="nil"/>
              <w:right w:val="nil"/>
            </w:tcBorders>
            <w:shd w:val="clear" w:color="auto" w:fill="auto"/>
            <w:vAlign w:val="center"/>
            <w:hideMark/>
          </w:tcPr>
          <w:p w14:paraId="6B8BD97D" w14:textId="77777777" w:rsidR="00EE4555" w:rsidRPr="00EE4555" w:rsidRDefault="00EE4555" w:rsidP="00EE4555">
            <w:pPr>
              <w:spacing w:line="240" w:lineRule="auto"/>
              <w:rPr>
                <w:i/>
                <w:iCs/>
                <w:sz w:val="12"/>
                <w:szCs w:val="12"/>
              </w:rPr>
            </w:pPr>
            <w:r w:rsidRPr="00EE4555">
              <w:rPr>
                <w:i/>
                <w:iCs/>
                <w:sz w:val="12"/>
                <w:szCs w:val="12"/>
              </w:rPr>
              <w:t>Ustawa z dnia 10 kwietnia 1997 r. Prawo energetyczne</w:t>
            </w:r>
          </w:p>
        </w:tc>
        <w:tc>
          <w:tcPr>
            <w:tcW w:w="545" w:type="pct"/>
            <w:tcBorders>
              <w:top w:val="nil"/>
              <w:left w:val="nil"/>
              <w:bottom w:val="nil"/>
              <w:right w:val="nil"/>
            </w:tcBorders>
            <w:shd w:val="clear" w:color="auto" w:fill="auto"/>
            <w:vAlign w:val="center"/>
            <w:hideMark/>
          </w:tcPr>
          <w:p w14:paraId="6F23708A" w14:textId="77777777" w:rsidR="00EE4555" w:rsidRPr="00EE4555" w:rsidRDefault="00EE4555" w:rsidP="00EE4555">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3DA16022"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2F1D7E2"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2F3E9A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540062F" w14:textId="77777777" w:rsidTr="00EE4555">
        <w:trPr>
          <w:trHeight w:val="85"/>
        </w:trPr>
        <w:tc>
          <w:tcPr>
            <w:tcW w:w="2732" w:type="pct"/>
            <w:tcBorders>
              <w:top w:val="nil"/>
              <w:left w:val="nil"/>
              <w:bottom w:val="nil"/>
              <w:right w:val="nil"/>
            </w:tcBorders>
            <w:shd w:val="clear" w:color="auto" w:fill="auto"/>
            <w:vAlign w:val="center"/>
            <w:hideMark/>
          </w:tcPr>
          <w:p w14:paraId="062D2DB6"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0E3F6388" w14:textId="77777777" w:rsidR="00EE4555" w:rsidRPr="00EE4555" w:rsidRDefault="00EE4555" w:rsidP="00EE4555">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30DA05AA"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7181982"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297666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D99E684" w14:textId="77777777" w:rsidTr="00EE4555">
        <w:trPr>
          <w:trHeight w:val="85"/>
        </w:trPr>
        <w:tc>
          <w:tcPr>
            <w:tcW w:w="2732" w:type="pct"/>
            <w:tcBorders>
              <w:top w:val="nil"/>
              <w:left w:val="nil"/>
              <w:bottom w:val="nil"/>
              <w:right w:val="nil"/>
            </w:tcBorders>
            <w:shd w:val="clear" w:color="000000" w:fill="EAF1F6"/>
            <w:vAlign w:val="center"/>
            <w:hideMark/>
          </w:tcPr>
          <w:p w14:paraId="343A1C94" w14:textId="77777777" w:rsidR="00EE4555" w:rsidRPr="00EE4555" w:rsidRDefault="00EE4555" w:rsidP="00EE4555">
            <w:pPr>
              <w:spacing w:line="240" w:lineRule="auto"/>
              <w:rPr>
                <w:b/>
                <w:bCs/>
                <w:sz w:val="12"/>
                <w:szCs w:val="12"/>
              </w:rPr>
            </w:pPr>
            <w:r w:rsidRPr="00EE4555">
              <w:rPr>
                <w:b/>
                <w:bCs/>
                <w:sz w:val="12"/>
                <w:szCs w:val="12"/>
              </w:rPr>
              <w:t>Opracowania i analizy związane z drogami - zadanie 5</w:t>
            </w:r>
          </w:p>
        </w:tc>
        <w:tc>
          <w:tcPr>
            <w:tcW w:w="545" w:type="pct"/>
            <w:tcBorders>
              <w:top w:val="nil"/>
              <w:left w:val="nil"/>
              <w:bottom w:val="nil"/>
              <w:right w:val="nil"/>
            </w:tcBorders>
            <w:shd w:val="clear" w:color="000000" w:fill="EAF1F6"/>
            <w:vAlign w:val="center"/>
            <w:hideMark/>
          </w:tcPr>
          <w:p w14:paraId="34673BFF" w14:textId="77777777" w:rsidR="00EE4555" w:rsidRPr="00EE4555" w:rsidRDefault="00EE4555" w:rsidP="00EE4555">
            <w:pPr>
              <w:spacing w:line="240" w:lineRule="auto"/>
              <w:jc w:val="right"/>
              <w:rPr>
                <w:sz w:val="12"/>
                <w:szCs w:val="12"/>
              </w:rPr>
            </w:pPr>
            <w:r w:rsidRPr="00EE4555">
              <w:rPr>
                <w:sz w:val="12"/>
                <w:szCs w:val="12"/>
              </w:rPr>
              <w:t> </w:t>
            </w:r>
          </w:p>
        </w:tc>
        <w:tc>
          <w:tcPr>
            <w:tcW w:w="593" w:type="pct"/>
            <w:tcBorders>
              <w:top w:val="nil"/>
              <w:left w:val="nil"/>
              <w:bottom w:val="nil"/>
              <w:right w:val="nil"/>
            </w:tcBorders>
            <w:shd w:val="clear" w:color="000000" w:fill="EAF1F6"/>
            <w:vAlign w:val="center"/>
            <w:hideMark/>
          </w:tcPr>
          <w:p w14:paraId="7775847E" w14:textId="77777777" w:rsidR="00EE4555" w:rsidRPr="00EE4555" w:rsidRDefault="00EE4555" w:rsidP="00EE4555">
            <w:pPr>
              <w:spacing w:line="240" w:lineRule="auto"/>
              <w:jc w:val="right"/>
              <w:rPr>
                <w:b/>
                <w:bCs/>
                <w:sz w:val="12"/>
                <w:szCs w:val="12"/>
              </w:rPr>
            </w:pPr>
            <w:r w:rsidRPr="00EE4555">
              <w:rPr>
                <w:b/>
                <w:bCs/>
                <w:sz w:val="12"/>
                <w:szCs w:val="12"/>
              </w:rPr>
              <w:t>111 000</w:t>
            </w:r>
          </w:p>
        </w:tc>
        <w:tc>
          <w:tcPr>
            <w:tcW w:w="729" w:type="pct"/>
            <w:tcBorders>
              <w:top w:val="nil"/>
              <w:left w:val="nil"/>
              <w:bottom w:val="nil"/>
              <w:right w:val="nil"/>
            </w:tcBorders>
            <w:shd w:val="clear" w:color="000000" w:fill="EAF1F6"/>
            <w:vAlign w:val="center"/>
            <w:hideMark/>
          </w:tcPr>
          <w:p w14:paraId="7268D453" w14:textId="77777777" w:rsidR="00EE4555" w:rsidRPr="00EE4555" w:rsidRDefault="00EE4555" w:rsidP="00EE4555">
            <w:pPr>
              <w:spacing w:line="240" w:lineRule="auto"/>
              <w:jc w:val="right"/>
              <w:rPr>
                <w:b/>
                <w:bCs/>
                <w:sz w:val="12"/>
                <w:szCs w:val="12"/>
              </w:rPr>
            </w:pPr>
            <w:r w:rsidRPr="00EE4555">
              <w:rPr>
                <w:b/>
                <w:bCs/>
                <w:sz w:val="12"/>
                <w:szCs w:val="12"/>
              </w:rPr>
              <w:t>84 020,00</w:t>
            </w:r>
          </w:p>
        </w:tc>
        <w:tc>
          <w:tcPr>
            <w:tcW w:w="401" w:type="pct"/>
            <w:tcBorders>
              <w:top w:val="nil"/>
              <w:left w:val="nil"/>
              <w:bottom w:val="nil"/>
              <w:right w:val="nil"/>
            </w:tcBorders>
            <w:shd w:val="clear" w:color="000000" w:fill="EAF1F6"/>
            <w:vAlign w:val="center"/>
            <w:hideMark/>
          </w:tcPr>
          <w:p w14:paraId="3AA66C6A" w14:textId="77777777" w:rsidR="00EE4555" w:rsidRPr="00EE4555" w:rsidRDefault="00EE4555" w:rsidP="00EE4555">
            <w:pPr>
              <w:spacing w:line="240" w:lineRule="auto"/>
              <w:jc w:val="right"/>
              <w:rPr>
                <w:b/>
                <w:bCs/>
                <w:sz w:val="12"/>
                <w:szCs w:val="12"/>
              </w:rPr>
            </w:pPr>
            <w:r w:rsidRPr="00EE4555">
              <w:rPr>
                <w:b/>
                <w:bCs/>
                <w:sz w:val="12"/>
                <w:szCs w:val="12"/>
              </w:rPr>
              <w:t>75,7%</w:t>
            </w:r>
          </w:p>
        </w:tc>
      </w:tr>
      <w:tr w:rsidR="00EE4555" w:rsidRPr="00EE4555" w14:paraId="2E96FFAE" w14:textId="77777777" w:rsidTr="00EE4555">
        <w:trPr>
          <w:trHeight w:val="85"/>
        </w:trPr>
        <w:tc>
          <w:tcPr>
            <w:tcW w:w="2732" w:type="pct"/>
            <w:tcBorders>
              <w:top w:val="nil"/>
              <w:left w:val="nil"/>
              <w:bottom w:val="nil"/>
              <w:right w:val="nil"/>
            </w:tcBorders>
            <w:shd w:val="clear" w:color="auto" w:fill="auto"/>
            <w:vAlign w:val="center"/>
            <w:hideMark/>
          </w:tcPr>
          <w:p w14:paraId="342D1EC9" w14:textId="77777777" w:rsidR="00EE4555" w:rsidRPr="00EE4555" w:rsidRDefault="00EE4555" w:rsidP="00EE4555">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4202CDC6"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09D0D16"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40BA48A"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DB407AA"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6637E26" w14:textId="77777777" w:rsidTr="00EE4555">
        <w:trPr>
          <w:trHeight w:val="85"/>
        </w:trPr>
        <w:tc>
          <w:tcPr>
            <w:tcW w:w="2732" w:type="pct"/>
            <w:tcBorders>
              <w:top w:val="nil"/>
              <w:left w:val="nil"/>
              <w:bottom w:val="nil"/>
              <w:right w:val="nil"/>
            </w:tcBorders>
            <w:shd w:val="clear" w:color="auto" w:fill="auto"/>
            <w:vAlign w:val="center"/>
            <w:hideMark/>
          </w:tcPr>
          <w:p w14:paraId="71DB7C44"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sz w:val="12"/>
                <w:szCs w:val="12"/>
              </w:rPr>
              <w:t xml:space="preserve"> kształtowanie warunków dla rozwoju infrastruktury drogowej</w:t>
            </w:r>
          </w:p>
        </w:tc>
        <w:tc>
          <w:tcPr>
            <w:tcW w:w="545" w:type="pct"/>
            <w:tcBorders>
              <w:top w:val="nil"/>
              <w:left w:val="nil"/>
              <w:bottom w:val="nil"/>
              <w:right w:val="nil"/>
            </w:tcBorders>
            <w:shd w:val="clear" w:color="auto" w:fill="auto"/>
            <w:noWrap/>
            <w:vAlign w:val="center"/>
            <w:hideMark/>
          </w:tcPr>
          <w:p w14:paraId="0C3B368A"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6A80D18"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80B3E12"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258DEAE"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F9B85DC" w14:textId="77777777" w:rsidTr="00EE4555">
        <w:trPr>
          <w:trHeight w:val="85"/>
        </w:trPr>
        <w:tc>
          <w:tcPr>
            <w:tcW w:w="2732" w:type="pct"/>
            <w:tcBorders>
              <w:top w:val="nil"/>
              <w:left w:val="nil"/>
              <w:bottom w:val="nil"/>
              <w:right w:val="nil"/>
            </w:tcBorders>
            <w:shd w:val="clear" w:color="auto" w:fill="auto"/>
            <w:vAlign w:val="center"/>
            <w:hideMark/>
          </w:tcPr>
          <w:p w14:paraId="01EB2F7B"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6893396"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88CDA49"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E9EF65D"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35E3171"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7EC2A54" w14:textId="77777777" w:rsidTr="00EE4555">
        <w:trPr>
          <w:trHeight w:val="85"/>
        </w:trPr>
        <w:tc>
          <w:tcPr>
            <w:tcW w:w="2732" w:type="pct"/>
            <w:tcBorders>
              <w:top w:val="nil"/>
              <w:left w:val="nil"/>
              <w:bottom w:val="nil"/>
              <w:right w:val="nil"/>
            </w:tcBorders>
            <w:shd w:val="clear" w:color="auto" w:fill="auto"/>
            <w:vAlign w:val="center"/>
            <w:hideMark/>
          </w:tcPr>
          <w:p w14:paraId="2C6AF92D"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Wydział Infrastruktury</w:t>
            </w:r>
          </w:p>
        </w:tc>
        <w:tc>
          <w:tcPr>
            <w:tcW w:w="545" w:type="pct"/>
            <w:tcBorders>
              <w:top w:val="nil"/>
              <w:left w:val="nil"/>
              <w:bottom w:val="nil"/>
              <w:right w:val="nil"/>
            </w:tcBorders>
            <w:shd w:val="clear" w:color="auto" w:fill="auto"/>
            <w:vAlign w:val="center"/>
            <w:hideMark/>
          </w:tcPr>
          <w:p w14:paraId="1EE60C4A"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A723DA8"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BB460E0"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1F53B2E"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EF12E43" w14:textId="77777777" w:rsidTr="00EE4555">
        <w:trPr>
          <w:trHeight w:val="85"/>
        </w:trPr>
        <w:tc>
          <w:tcPr>
            <w:tcW w:w="2732" w:type="pct"/>
            <w:tcBorders>
              <w:top w:val="nil"/>
              <w:left w:val="nil"/>
              <w:bottom w:val="nil"/>
              <w:right w:val="nil"/>
            </w:tcBorders>
            <w:shd w:val="clear" w:color="auto" w:fill="auto"/>
            <w:vAlign w:val="center"/>
            <w:hideMark/>
          </w:tcPr>
          <w:p w14:paraId="1A20B175"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344A048"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AC5CEA3"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1950D06"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E214F6F"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74A958C" w14:textId="77777777" w:rsidTr="00EE4555">
        <w:trPr>
          <w:trHeight w:val="85"/>
        </w:trPr>
        <w:tc>
          <w:tcPr>
            <w:tcW w:w="2732" w:type="pct"/>
            <w:tcBorders>
              <w:top w:val="nil"/>
              <w:left w:val="nil"/>
              <w:bottom w:val="nil"/>
              <w:right w:val="nil"/>
            </w:tcBorders>
            <w:shd w:val="clear" w:color="auto" w:fill="auto"/>
            <w:vAlign w:val="center"/>
            <w:hideMark/>
          </w:tcPr>
          <w:p w14:paraId="3588BCF2"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60095</w:t>
            </w:r>
          </w:p>
        </w:tc>
        <w:tc>
          <w:tcPr>
            <w:tcW w:w="545" w:type="pct"/>
            <w:tcBorders>
              <w:top w:val="nil"/>
              <w:left w:val="nil"/>
              <w:bottom w:val="nil"/>
              <w:right w:val="nil"/>
            </w:tcBorders>
            <w:shd w:val="clear" w:color="auto" w:fill="auto"/>
            <w:vAlign w:val="center"/>
            <w:hideMark/>
          </w:tcPr>
          <w:p w14:paraId="59C56C73"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5DE5E22"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ECDF679"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E755BAA"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5D57C7F" w14:textId="77777777" w:rsidTr="00EE4555">
        <w:trPr>
          <w:trHeight w:val="85"/>
        </w:trPr>
        <w:tc>
          <w:tcPr>
            <w:tcW w:w="2732" w:type="pct"/>
            <w:tcBorders>
              <w:top w:val="nil"/>
              <w:left w:val="nil"/>
              <w:bottom w:val="nil"/>
              <w:right w:val="nil"/>
            </w:tcBorders>
            <w:shd w:val="clear" w:color="auto" w:fill="auto"/>
            <w:vAlign w:val="center"/>
            <w:hideMark/>
          </w:tcPr>
          <w:p w14:paraId="03580164" w14:textId="77777777" w:rsidR="00EE4555" w:rsidRPr="00EE4555" w:rsidRDefault="00EE4555" w:rsidP="00EE4555">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23A1199"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8C2043B"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629299E"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42E789A"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D32CE04" w14:textId="77777777" w:rsidTr="00EE4555">
        <w:trPr>
          <w:trHeight w:val="85"/>
        </w:trPr>
        <w:tc>
          <w:tcPr>
            <w:tcW w:w="2732" w:type="pct"/>
            <w:tcBorders>
              <w:top w:val="nil"/>
              <w:left w:val="nil"/>
              <w:bottom w:val="nil"/>
              <w:right w:val="nil"/>
            </w:tcBorders>
            <w:shd w:val="clear" w:color="auto" w:fill="auto"/>
            <w:vAlign w:val="center"/>
            <w:hideMark/>
          </w:tcPr>
          <w:p w14:paraId="0A15D1BB"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021BB241"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B920761"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C32150B"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85E1AB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2665CA3" w14:textId="77777777" w:rsidTr="00EE4555">
        <w:trPr>
          <w:trHeight w:val="85"/>
        </w:trPr>
        <w:tc>
          <w:tcPr>
            <w:tcW w:w="2732" w:type="pct"/>
            <w:tcBorders>
              <w:top w:val="nil"/>
              <w:left w:val="nil"/>
              <w:bottom w:val="nil"/>
              <w:right w:val="nil"/>
            </w:tcBorders>
            <w:shd w:val="clear" w:color="auto" w:fill="auto"/>
            <w:vAlign w:val="center"/>
            <w:hideMark/>
          </w:tcPr>
          <w:p w14:paraId="511667DD" w14:textId="77777777" w:rsidR="00EE4555" w:rsidRPr="00EE4555" w:rsidRDefault="00EE4555" w:rsidP="00EE4555">
            <w:pPr>
              <w:spacing w:line="240" w:lineRule="auto"/>
              <w:rPr>
                <w:sz w:val="12"/>
                <w:szCs w:val="12"/>
              </w:rPr>
            </w:pPr>
            <w:r w:rsidRPr="00EE4555">
              <w:rPr>
                <w:sz w:val="12"/>
                <w:szCs w:val="12"/>
              </w:rPr>
              <w:t>analiza i weryfikacja projektów stałej i czasowej organizacji ruchu</w:t>
            </w:r>
          </w:p>
        </w:tc>
        <w:tc>
          <w:tcPr>
            <w:tcW w:w="545" w:type="pct"/>
            <w:tcBorders>
              <w:top w:val="nil"/>
              <w:left w:val="nil"/>
              <w:bottom w:val="nil"/>
              <w:right w:val="nil"/>
            </w:tcBorders>
            <w:shd w:val="clear" w:color="auto" w:fill="auto"/>
            <w:noWrap/>
            <w:vAlign w:val="center"/>
            <w:hideMark/>
          </w:tcPr>
          <w:p w14:paraId="639B5F3A"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AA11B05" w14:textId="77777777" w:rsidR="00EE4555" w:rsidRPr="00EE4555" w:rsidRDefault="00EE4555" w:rsidP="00EE4555">
            <w:pPr>
              <w:spacing w:line="240" w:lineRule="auto"/>
              <w:jc w:val="right"/>
              <w:rPr>
                <w:sz w:val="12"/>
                <w:szCs w:val="12"/>
              </w:rPr>
            </w:pPr>
            <w:r w:rsidRPr="00EE4555">
              <w:rPr>
                <w:sz w:val="12"/>
                <w:szCs w:val="12"/>
              </w:rPr>
              <w:t>59 000</w:t>
            </w:r>
          </w:p>
        </w:tc>
        <w:tc>
          <w:tcPr>
            <w:tcW w:w="729" w:type="pct"/>
            <w:tcBorders>
              <w:top w:val="nil"/>
              <w:left w:val="nil"/>
              <w:bottom w:val="nil"/>
              <w:right w:val="nil"/>
            </w:tcBorders>
            <w:shd w:val="clear" w:color="auto" w:fill="auto"/>
            <w:noWrap/>
            <w:vAlign w:val="center"/>
            <w:hideMark/>
          </w:tcPr>
          <w:p w14:paraId="71967EAF" w14:textId="77777777" w:rsidR="00EE4555" w:rsidRPr="00EE4555" w:rsidRDefault="00EE4555" w:rsidP="00EE4555">
            <w:pPr>
              <w:spacing w:line="240" w:lineRule="auto"/>
              <w:jc w:val="right"/>
              <w:rPr>
                <w:sz w:val="12"/>
                <w:szCs w:val="12"/>
              </w:rPr>
            </w:pPr>
            <w:r w:rsidRPr="00EE4555">
              <w:rPr>
                <w:sz w:val="12"/>
                <w:szCs w:val="12"/>
              </w:rPr>
              <w:t>49 200,00</w:t>
            </w:r>
          </w:p>
        </w:tc>
        <w:tc>
          <w:tcPr>
            <w:tcW w:w="401" w:type="pct"/>
            <w:tcBorders>
              <w:top w:val="nil"/>
              <w:left w:val="nil"/>
              <w:bottom w:val="nil"/>
              <w:right w:val="nil"/>
            </w:tcBorders>
            <w:shd w:val="clear" w:color="auto" w:fill="auto"/>
            <w:noWrap/>
            <w:vAlign w:val="center"/>
            <w:hideMark/>
          </w:tcPr>
          <w:p w14:paraId="3586E0AF" w14:textId="77777777" w:rsidR="00EE4555" w:rsidRPr="00EE4555" w:rsidRDefault="00EE4555" w:rsidP="00EE4555">
            <w:pPr>
              <w:spacing w:line="240" w:lineRule="auto"/>
              <w:jc w:val="right"/>
              <w:rPr>
                <w:sz w:val="12"/>
                <w:szCs w:val="12"/>
              </w:rPr>
            </w:pPr>
            <w:r w:rsidRPr="00EE4555">
              <w:rPr>
                <w:sz w:val="12"/>
                <w:szCs w:val="12"/>
              </w:rPr>
              <w:t>83,4%</w:t>
            </w:r>
          </w:p>
        </w:tc>
      </w:tr>
      <w:tr w:rsidR="00EE4555" w:rsidRPr="00EE4555" w14:paraId="7E548ED7" w14:textId="77777777" w:rsidTr="00EE4555">
        <w:trPr>
          <w:trHeight w:val="85"/>
        </w:trPr>
        <w:tc>
          <w:tcPr>
            <w:tcW w:w="2732" w:type="pct"/>
            <w:tcBorders>
              <w:top w:val="nil"/>
              <w:left w:val="nil"/>
              <w:bottom w:val="nil"/>
              <w:right w:val="nil"/>
            </w:tcBorders>
            <w:shd w:val="clear" w:color="auto" w:fill="auto"/>
            <w:vAlign w:val="center"/>
            <w:hideMark/>
          </w:tcPr>
          <w:p w14:paraId="7BFCA27E" w14:textId="77777777" w:rsidR="00EE4555" w:rsidRPr="00EE4555" w:rsidRDefault="00EE4555" w:rsidP="00EE4555">
            <w:pPr>
              <w:spacing w:line="240" w:lineRule="auto"/>
              <w:rPr>
                <w:sz w:val="12"/>
                <w:szCs w:val="12"/>
              </w:rPr>
            </w:pPr>
            <w:r w:rsidRPr="00EE4555">
              <w:rPr>
                <w:sz w:val="12"/>
                <w:szCs w:val="12"/>
              </w:rPr>
              <w:t xml:space="preserve">projekty zmian organizacji ruchu </w:t>
            </w:r>
          </w:p>
        </w:tc>
        <w:tc>
          <w:tcPr>
            <w:tcW w:w="545" w:type="pct"/>
            <w:tcBorders>
              <w:top w:val="nil"/>
              <w:left w:val="nil"/>
              <w:bottom w:val="nil"/>
              <w:right w:val="nil"/>
            </w:tcBorders>
            <w:shd w:val="clear" w:color="auto" w:fill="auto"/>
            <w:noWrap/>
            <w:vAlign w:val="center"/>
            <w:hideMark/>
          </w:tcPr>
          <w:p w14:paraId="25F2AE57"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A170F1A" w14:textId="77777777" w:rsidR="00EE4555" w:rsidRPr="00EE4555" w:rsidRDefault="00EE4555" w:rsidP="00EE4555">
            <w:pPr>
              <w:spacing w:line="240" w:lineRule="auto"/>
              <w:jc w:val="right"/>
              <w:rPr>
                <w:sz w:val="12"/>
                <w:szCs w:val="12"/>
              </w:rPr>
            </w:pPr>
            <w:r w:rsidRPr="00EE4555">
              <w:rPr>
                <w:sz w:val="12"/>
                <w:szCs w:val="12"/>
              </w:rPr>
              <w:t>42 000</w:t>
            </w:r>
          </w:p>
        </w:tc>
        <w:tc>
          <w:tcPr>
            <w:tcW w:w="729" w:type="pct"/>
            <w:tcBorders>
              <w:top w:val="nil"/>
              <w:left w:val="nil"/>
              <w:bottom w:val="nil"/>
              <w:right w:val="nil"/>
            </w:tcBorders>
            <w:shd w:val="clear" w:color="auto" w:fill="auto"/>
            <w:noWrap/>
            <w:vAlign w:val="center"/>
            <w:hideMark/>
          </w:tcPr>
          <w:p w14:paraId="11AB4DF0" w14:textId="77777777" w:rsidR="00EE4555" w:rsidRPr="00EE4555" w:rsidRDefault="00EE4555" w:rsidP="00EE4555">
            <w:pPr>
              <w:spacing w:line="240" w:lineRule="auto"/>
              <w:jc w:val="right"/>
              <w:rPr>
                <w:sz w:val="12"/>
                <w:szCs w:val="12"/>
              </w:rPr>
            </w:pPr>
            <w:r w:rsidRPr="00EE4555">
              <w:rPr>
                <w:sz w:val="12"/>
                <w:szCs w:val="12"/>
              </w:rPr>
              <w:t>24 920,00</w:t>
            </w:r>
          </w:p>
        </w:tc>
        <w:tc>
          <w:tcPr>
            <w:tcW w:w="401" w:type="pct"/>
            <w:tcBorders>
              <w:top w:val="nil"/>
              <w:left w:val="nil"/>
              <w:bottom w:val="nil"/>
              <w:right w:val="nil"/>
            </w:tcBorders>
            <w:shd w:val="clear" w:color="auto" w:fill="auto"/>
            <w:noWrap/>
            <w:vAlign w:val="center"/>
            <w:hideMark/>
          </w:tcPr>
          <w:p w14:paraId="73D99C78" w14:textId="77777777" w:rsidR="00EE4555" w:rsidRPr="00EE4555" w:rsidRDefault="00EE4555" w:rsidP="00EE4555">
            <w:pPr>
              <w:spacing w:line="240" w:lineRule="auto"/>
              <w:jc w:val="right"/>
              <w:rPr>
                <w:sz w:val="12"/>
                <w:szCs w:val="12"/>
              </w:rPr>
            </w:pPr>
            <w:r w:rsidRPr="00EE4555">
              <w:rPr>
                <w:sz w:val="12"/>
                <w:szCs w:val="12"/>
              </w:rPr>
              <w:t>59,3%</w:t>
            </w:r>
          </w:p>
        </w:tc>
      </w:tr>
      <w:tr w:rsidR="00EE4555" w:rsidRPr="00EE4555" w14:paraId="04D894EB" w14:textId="77777777" w:rsidTr="00EE4555">
        <w:trPr>
          <w:trHeight w:val="85"/>
        </w:trPr>
        <w:tc>
          <w:tcPr>
            <w:tcW w:w="2732" w:type="pct"/>
            <w:tcBorders>
              <w:top w:val="nil"/>
              <w:left w:val="nil"/>
              <w:bottom w:val="nil"/>
              <w:right w:val="nil"/>
            </w:tcBorders>
            <w:shd w:val="clear" w:color="auto" w:fill="auto"/>
            <w:vAlign w:val="center"/>
            <w:hideMark/>
          </w:tcPr>
          <w:p w14:paraId="0CF8DA00" w14:textId="77777777" w:rsidR="00EE4555" w:rsidRPr="00EE4555" w:rsidRDefault="00EE4555" w:rsidP="00EE4555">
            <w:pPr>
              <w:spacing w:line="240" w:lineRule="auto"/>
              <w:rPr>
                <w:sz w:val="12"/>
                <w:szCs w:val="12"/>
              </w:rPr>
            </w:pPr>
            <w:r w:rsidRPr="00EE4555">
              <w:rPr>
                <w:sz w:val="12"/>
                <w:szCs w:val="12"/>
              </w:rPr>
              <w:t>ekspertyza jakości wykonania nawierzchni bitumicznej drogi gminnej ul. Gajcego</w:t>
            </w:r>
          </w:p>
        </w:tc>
        <w:tc>
          <w:tcPr>
            <w:tcW w:w="545" w:type="pct"/>
            <w:tcBorders>
              <w:top w:val="nil"/>
              <w:left w:val="nil"/>
              <w:bottom w:val="nil"/>
              <w:right w:val="nil"/>
            </w:tcBorders>
            <w:shd w:val="clear" w:color="auto" w:fill="auto"/>
            <w:noWrap/>
            <w:vAlign w:val="center"/>
            <w:hideMark/>
          </w:tcPr>
          <w:p w14:paraId="41CFEA45" w14:textId="77777777" w:rsidR="00EE4555" w:rsidRPr="00EE4555" w:rsidRDefault="00EE4555" w:rsidP="00EE4555">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05B42B7" w14:textId="77777777" w:rsidR="00EE4555" w:rsidRPr="00EE4555" w:rsidRDefault="00EE4555" w:rsidP="00EE4555">
            <w:pPr>
              <w:spacing w:line="240" w:lineRule="auto"/>
              <w:jc w:val="right"/>
              <w:rPr>
                <w:sz w:val="12"/>
                <w:szCs w:val="12"/>
              </w:rPr>
            </w:pPr>
            <w:r w:rsidRPr="00EE4555">
              <w:rPr>
                <w:sz w:val="12"/>
                <w:szCs w:val="12"/>
              </w:rPr>
              <w:t>10 000</w:t>
            </w:r>
          </w:p>
        </w:tc>
        <w:tc>
          <w:tcPr>
            <w:tcW w:w="729" w:type="pct"/>
            <w:tcBorders>
              <w:top w:val="nil"/>
              <w:left w:val="nil"/>
              <w:bottom w:val="nil"/>
              <w:right w:val="nil"/>
            </w:tcBorders>
            <w:shd w:val="clear" w:color="auto" w:fill="auto"/>
            <w:noWrap/>
            <w:vAlign w:val="center"/>
            <w:hideMark/>
          </w:tcPr>
          <w:p w14:paraId="281B44AB" w14:textId="77777777" w:rsidR="00EE4555" w:rsidRPr="00EE4555" w:rsidRDefault="00EE4555" w:rsidP="00EE4555">
            <w:pPr>
              <w:spacing w:line="240" w:lineRule="auto"/>
              <w:jc w:val="right"/>
              <w:rPr>
                <w:sz w:val="12"/>
                <w:szCs w:val="12"/>
              </w:rPr>
            </w:pPr>
            <w:r w:rsidRPr="00EE4555">
              <w:rPr>
                <w:sz w:val="12"/>
                <w:szCs w:val="12"/>
              </w:rPr>
              <w:t>9 900,00</w:t>
            </w:r>
          </w:p>
        </w:tc>
        <w:tc>
          <w:tcPr>
            <w:tcW w:w="401" w:type="pct"/>
            <w:tcBorders>
              <w:top w:val="nil"/>
              <w:left w:val="nil"/>
              <w:bottom w:val="nil"/>
              <w:right w:val="nil"/>
            </w:tcBorders>
            <w:shd w:val="clear" w:color="auto" w:fill="auto"/>
            <w:noWrap/>
            <w:vAlign w:val="center"/>
            <w:hideMark/>
          </w:tcPr>
          <w:p w14:paraId="392613F6" w14:textId="77777777" w:rsidR="00EE4555" w:rsidRPr="00EE4555" w:rsidRDefault="00EE4555" w:rsidP="00EE4555">
            <w:pPr>
              <w:spacing w:line="240" w:lineRule="auto"/>
              <w:jc w:val="right"/>
              <w:rPr>
                <w:sz w:val="12"/>
                <w:szCs w:val="12"/>
              </w:rPr>
            </w:pPr>
            <w:r w:rsidRPr="00EE4555">
              <w:rPr>
                <w:sz w:val="12"/>
                <w:szCs w:val="12"/>
              </w:rPr>
              <w:t>99,0%</w:t>
            </w:r>
          </w:p>
        </w:tc>
      </w:tr>
      <w:tr w:rsidR="00EE4555" w:rsidRPr="00EE4555" w14:paraId="75045823" w14:textId="77777777" w:rsidTr="00EE4555">
        <w:trPr>
          <w:trHeight w:val="85"/>
        </w:trPr>
        <w:tc>
          <w:tcPr>
            <w:tcW w:w="2732" w:type="pct"/>
            <w:tcBorders>
              <w:top w:val="nil"/>
              <w:left w:val="nil"/>
              <w:bottom w:val="nil"/>
              <w:right w:val="nil"/>
            </w:tcBorders>
            <w:shd w:val="clear" w:color="auto" w:fill="auto"/>
            <w:vAlign w:val="center"/>
            <w:hideMark/>
          </w:tcPr>
          <w:p w14:paraId="03D5B8F7" w14:textId="77777777" w:rsidR="00EE4555" w:rsidRPr="00EE4555" w:rsidRDefault="00EE4555" w:rsidP="00EE4555">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39259B0C" w14:textId="77777777" w:rsidR="00EE4555" w:rsidRPr="00EE4555" w:rsidRDefault="00EE4555" w:rsidP="00EE455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2B9E17D"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00C7936"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992EFBF"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1D3C9D6" w14:textId="77777777" w:rsidTr="00EE4555">
        <w:trPr>
          <w:trHeight w:val="85"/>
        </w:trPr>
        <w:tc>
          <w:tcPr>
            <w:tcW w:w="2732" w:type="pct"/>
            <w:tcBorders>
              <w:top w:val="nil"/>
              <w:left w:val="nil"/>
              <w:bottom w:val="nil"/>
              <w:right w:val="nil"/>
            </w:tcBorders>
            <w:shd w:val="clear" w:color="auto" w:fill="auto"/>
            <w:vAlign w:val="center"/>
            <w:hideMark/>
          </w:tcPr>
          <w:p w14:paraId="42B62A2E"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617CFD1A" w14:textId="77777777" w:rsidR="00EE4555" w:rsidRPr="00EE4555" w:rsidRDefault="00EE4555" w:rsidP="00EE455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306B8D9"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3EE0D9D"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E8CFD06"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3EC5D64" w14:textId="77777777" w:rsidTr="00EE4555">
        <w:trPr>
          <w:trHeight w:val="85"/>
        </w:trPr>
        <w:tc>
          <w:tcPr>
            <w:tcW w:w="2732" w:type="pct"/>
            <w:tcBorders>
              <w:top w:val="nil"/>
              <w:left w:val="nil"/>
              <w:bottom w:val="nil"/>
              <w:right w:val="nil"/>
            </w:tcBorders>
            <w:shd w:val="clear" w:color="auto" w:fill="auto"/>
            <w:vAlign w:val="center"/>
            <w:hideMark/>
          </w:tcPr>
          <w:p w14:paraId="14F2FDD9" w14:textId="77777777" w:rsidR="00EE4555" w:rsidRPr="00EE4555" w:rsidRDefault="00EE4555" w:rsidP="00EE4555">
            <w:pPr>
              <w:spacing w:line="240" w:lineRule="auto"/>
              <w:rPr>
                <w:i/>
                <w:iCs/>
                <w:sz w:val="12"/>
                <w:szCs w:val="12"/>
              </w:rPr>
            </w:pPr>
            <w:r w:rsidRPr="00EE4555">
              <w:rPr>
                <w:i/>
                <w:iCs/>
                <w:sz w:val="12"/>
                <w:szCs w:val="12"/>
              </w:rPr>
              <w:t>Ustawa z dnia 21 marca 1985 r. o drogach publicznych</w:t>
            </w:r>
          </w:p>
        </w:tc>
        <w:tc>
          <w:tcPr>
            <w:tcW w:w="545" w:type="pct"/>
            <w:tcBorders>
              <w:top w:val="nil"/>
              <w:left w:val="nil"/>
              <w:bottom w:val="nil"/>
              <w:right w:val="nil"/>
            </w:tcBorders>
            <w:shd w:val="clear" w:color="auto" w:fill="auto"/>
            <w:vAlign w:val="center"/>
            <w:hideMark/>
          </w:tcPr>
          <w:p w14:paraId="49011EE9" w14:textId="77777777" w:rsidR="00EE4555" w:rsidRPr="00EE4555" w:rsidRDefault="00EE4555" w:rsidP="00EE4555">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4B0BA982" w14:textId="77777777" w:rsidR="00EE4555" w:rsidRPr="00EE4555" w:rsidRDefault="00EE4555" w:rsidP="00EE4555">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972CA67"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3CB93A7" w14:textId="77777777" w:rsidR="00EE4555" w:rsidRPr="00EE4555" w:rsidRDefault="00EE4555" w:rsidP="00EE4555">
            <w:pPr>
              <w:spacing w:line="240" w:lineRule="auto"/>
              <w:jc w:val="right"/>
              <w:rPr>
                <w:rFonts w:ascii="Times New Roman" w:hAnsi="Times New Roman" w:cs="Times New Roman"/>
                <w:sz w:val="12"/>
                <w:szCs w:val="12"/>
              </w:rPr>
            </w:pPr>
          </w:p>
        </w:tc>
      </w:tr>
    </w:tbl>
    <w:p w14:paraId="3D8562EB" w14:textId="77777777" w:rsidR="00002B42" w:rsidRDefault="00002B42" w:rsidP="002179A1">
      <w:pPr>
        <w:pStyle w:val="Nagwek3"/>
        <w:numPr>
          <w:ilvl w:val="2"/>
          <w:numId w:val="5"/>
        </w:numPr>
      </w:pPr>
      <w:r>
        <w:br w:type="page"/>
      </w:r>
      <w:bookmarkStart w:id="52" w:name="_Toc192597953"/>
      <w:r>
        <w:t>Ład przestrzenny i gospodarka nieruchomościami</w:t>
      </w:r>
      <w:bookmarkEnd w:id="52"/>
    </w:p>
    <w:tbl>
      <w:tblPr>
        <w:tblW w:w="5000" w:type="pct"/>
        <w:tblCellMar>
          <w:left w:w="70" w:type="dxa"/>
          <w:right w:w="70" w:type="dxa"/>
        </w:tblCellMar>
        <w:tblLook w:val="04A0" w:firstRow="1" w:lastRow="0" w:firstColumn="1" w:lastColumn="0" w:noHBand="0" w:noVBand="1"/>
      </w:tblPr>
      <w:tblGrid>
        <w:gridCol w:w="4947"/>
        <w:gridCol w:w="974"/>
        <w:gridCol w:w="1063"/>
        <w:gridCol w:w="1310"/>
        <w:gridCol w:w="778"/>
      </w:tblGrid>
      <w:tr w:rsidR="003D7A73" w:rsidRPr="003D7A73" w14:paraId="285B65BF" w14:textId="77777777" w:rsidTr="003D7A73">
        <w:trPr>
          <w:trHeight w:val="85"/>
          <w:tblHeader/>
        </w:trPr>
        <w:tc>
          <w:tcPr>
            <w:tcW w:w="2734" w:type="pct"/>
            <w:tcBorders>
              <w:top w:val="nil"/>
              <w:left w:val="nil"/>
              <w:bottom w:val="nil"/>
              <w:right w:val="nil"/>
            </w:tcBorders>
            <w:shd w:val="clear" w:color="000000" w:fill="8DB0DB"/>
            <w:vAlign w:val="center"/>
            <w:hideMark/>
          </w:tcPr>
          <w:p w14:paraId="0414ED3E" w14:textId="77777777" w:rsidR="003D7A73" w:rsidRPr="003D7A73" w:rsidRDefault="003D7A73" w:rsidP="003D7A73">
            <w:pPr>
              <w:spacing w:line="240" w:lineRule="auto"/>
              <w:jc w:val="center"/>
              <w:rPr>
                <w:b/>
                <w:bCs/>
                <w:sz w:val="14"/>
                <w:szCs w:val="14"/>
              </w:rPr>
            </w:pPr>
            <w:r w:rsidRPr="003D7A73">
              <w:rPr>
                <w:b/>
                <w:bCs/>
                <w:sz w:val="14"/>
                <w:szCs w:val="14"/>
              </w:rPr>
              <w:t>Wyszczególnienie</w:t>
            </w:r>
          </w:p>
        </w:tc>
        <w:tc>
          <w:tcPr>
            <w:tcW w:w="544" w:type="pct"/>
            <w:tcBorders>
              <w:top w:val="nil"/>
              <w:left w:val="nil"/>
              <w:bottom w:val="nil"/>
              <w:right w:val="nil"/>
            </w:tcBorders>
            <w:shd w:val="clear" w:color="000000" w:fill="8DB0DB"/>
            <w:vAlign w:val="center"/>
            <w:hideMark/>
          </w:tcPr>
          <w:p w14:paraId="31DE25B9" w14:textId="77777777" w:rsidR="003D7A73" w:rsidRPr="003D7A73" w:rsidRDefault="003D7A73" w:rsidP="003D7A73">
            <w:pPr>
              <w:spacing w:line="240" w:lineRule="auto"/>
              <w:jc w:val="center"/>
              <w:rPr>
                <w:b/>
                <w:bCs/>
                <w:sz w:val="14"/>
                <w:szCs w:val="14"/>
              </w:rPr>
            </w:pPr>
            <w:r w:rsidRPr="003D7A73">
              <w:rPr>
                <w:b/>
                <w:bCs/>
                <w:sz w:val="14"/>
                <w:szCs w:val="14"/>
              </w:rPr>
              <w:t> </w:t>
            </w:r>
          </w:p>
        </w:tc>
        <w:tc>
          <w:tcPr>
            <w:tcW w:w="593" w:type="pct"/>
            <w:tcBorders>
              <w:top w:val="nil"/>
              <w:left w:val="nil"/>
              <w:bottom w:val="nil"/>
              <w:right w:val="nil"/>
            </w:tcBorders>
            <w:shd w:val="clear" w:color="000000" w:fill="8DB0DB"/>
            <w:vAlign w:val="center"/>
            <w:hideMark/>
          </w:tcPr>
          <w:p w14:paraId="325A0343" w14:textId="77777777" w:rsidR="003D7A73" w:rsidRPr="003D7A73" w:rsidRDefault="003D7A73" w:rsidP="003D7A73">
            <w:pPr>
              <w:spacing w:line="240" w:lineRule="auto"/>
              <w:jc w:val="center"/>
              <w:rPr>
                <w:b/>
                <w:bCs/>
                <w:sz w:val="14"/>
                <w:szCs w:val="14"/>
              </w:rPr>
            </w:pPr>
            <w:r w:rsidRPr="003D7A73">
              <w:rPr>
                <w:b/>
                <w:bCs/>
                <w:sz w:val="14"/>
                <w:szCs w:val="14"/>
              </w:rPr>
              <w:t>Plan</w:t>
            </w:r>
          </w:p>
        </w:tc>
        <w:tc>
          <w:tcPr>
            <w:tcW w:w="729" w:type="pct"/>
            <w:tcBorders>
              <w:top w:val="nil"/>
              <w:left w:val="nil"/>
              <w:bottom w:val="nil"/>
              <w:right w:val="nil"/>
            </w:tcBorders>
            <w:shd w:val="clear" w:color="000000" w:fill="8DB0DB"/>
            <w:noWrap/>
            <w:vAlign w:val="center"/>
            <w:hideMark/>
          </w:tcPr>
          <w:p w14:paraId="423BE364" w14:textId="77777777" w:rsidR="003D7A73" w:rsidRPr="003D7A73" w:rsidRDefault="003D7A73" w:rsidP="003D7A73">
            <w:pPr>
              <w:spacing w:line="240" w:lineRule="auto"/>
              <w:jc w:val="center"/>
              <w:rPr>
                <w:b/>
                <w:bCs/>
                <w:sz w:val="14"/>
                <w:szCs w:val="14"/>
              </w:rPr>
            </w:pPr>
            <w:r w:rsidRPr="003D7A73">
              <w:rPr>
                <w:b/>
                <w:bCs/>
                <w:sz w:val="14"/>
                <w:szCs w:val="14"/>
              </w:rPr>
              <w:t>Wykonanie</w:t>
            </w:r>
          </w:p>
        </w:tc>
        <w:tc>
          <w:tcPr>
            <w:tcW w:w="400" w:type="pct"/>
            <w:tcBorders>
              <w:top w:val="nil"/>
              <w:left w:val="nil"/>
              <w:bottom w:val="nil"/>
              <w:right w:val="nil"/>
            </w:tcBorders>
            <w:shd w:val="clear" w:color="000000" w:fill="8DB0DB"/>
            <w:vAlign w:val="center"/>
            <w:hideMark/>
          </w:tcPr>
          <w:p w14:paraId="0E8F3E72" w14:textId="77777777" w:rsidR="003D7A73" w:rsidRPr="003D7A73" w:rsidRDefault="003D7A73" w:rsidP="003D7A73">
            <w:pPr>
              <w:spacing w:line="240" w:lineRule="auto"/>
              <w:jc w:val="center"/>
              <w:rPr>
                <w:b/>
                <w:bCs/>
                <w:sz w:val="14"/>
                <w:szCs w:val="14"/>
              </w:rPr>
            </w:pPr>
            <w:r w:rsidRPr="003D7A73">
              <w:rPr>
                <w:b/>
                <w:bCs/>
                <w:sz w:val="14"/>
                <w:szCs w:val="14"/>
              </w:rPr>
              <w:t>Wskaźnik</w:t>
            </w:r>
          </w:p>
        </w:tc>
      </w:tr>
      <w:tr w:rsidR="003D7A73" w:rsidRPr="003D7A73" w14:paraId="1D03EBA0" w14:textId="77777777" w:rsidTr="003D7A73">
        <w:trPr>
          <w:trHeight w:val="85"/>
        </w:trPr>
        <w:tc>
          <w:tcPr>
            <w:tcW w:w="2734" w:type="pct"/>
            <w:tcBorders>
              <w:top w:val="nil"/>
              <w:left w:val="nil"/>
              <w:bottom w:val="nil"/>
              <w:right w:val="nil"/>
            </w:tcBorders>
            <w:shd w:val="clear" w:color="auto" w:fill="auto"/>
            <w:vAlign w:val="center"/>
            <w:hideMark/>
          </w:tcPr>
          <w:p w14:paraId="555B0B0E" w14:textId="77777777" w:rsidR="003D7A73" w:rsidRPr="003D7A73" w:rsidRDefault="003D7A73" w:rsidP="003D7A73">
            <w:pPr>
              <w:spacing w:line="240" w:lineRule="auto"/>
              <w:jc w:val="center"/>
              <w:rPr>
                <w:b/>
                <w:bCs/>
                <w:sz w:val="12"/>
                <w:szCs w:val="12"/>
              </w:rPr>
            </w:pPr>
          </w:p>
        </w:tc>
        <w:tc>
          <w:tcPr>
            <w:tcW w:w="544" w:type="pct"/>
            <w:tcBorders>
              <w:top w:val="nil"/>
              <w:left w:val="nil"/>
              <w:bottom w:val="nil"/>
              <w:right w:val="nil"/>
            </w:tcBorders>
            <w:shd w:val="clear" w:color="auto" w:fill="auto"/>
            <w:vAlign w:val="center"/>
            <w:hideMark/>
          </w:tcPr>
          <w:p w14:paraId="20C3FA8B"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196F73E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3BE0A61"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CA1248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76E77BF" w14:textId="77777777" w:rsidTr="003D7A73">
        <w:trPr>
          <w:trHeight w:val="85"/>
        </w:trPr>
        <w:tc>
          <w:tcPr>
            <w:tcW w:w="2734" w:type="pct"/>
            <w:tcBorders>
              <w:top w:val="nil"/>
              <w:left w:val="nil"/>
              <w:bottom w:val="nil"/>
              <w:right w:val="nil"/>
            </w:tcBorders>
            <w:shd w:val="clear" w:color="000000" w:fill="B6D9E6"/>
            <w:vAlign w:val="center"/>
            <w:hideMark/>
          </w:tcPr>
          <w:p w14:paraId="3A7307A8" w14:textId="293EB5DB" w:rsidR="003D7A73" w:rsidRPr="003D7A73" w:rsidRDefault="003D7A73" w:rsidP="003D7A73">
            <w:pPr>
              <w:spacing w:line="240" w:lineRule="auto"/>
              <w:rPr>
                <w:b/>
                <w:bCs/>
                <w:sz w:val="12"/>
                <w:szCs w:val="12"/>
              </w:rPr>
            </w:pPr>
            <w:r>
              <w:rPr>
                <w:b/>
                <w:bCs/>
                <w:sz w:val="12"/>
                <w:szCs w:val="12"/>
              </w:rPr>
              <w:t>RAZEM</w:t>
            </w:r>
          </w:p>
        </w:tc>
        <w:tc>
          <w:tcPr>
            <w:tcW w:w="544" w:type="pct"/>
            <w:tcBorders>
              <w:top w:val="nil"/>
              <w:left w:val="nil"/>
              <w:bottom w:val="nil"/>
              <w:right w:val="nil"/>
            </w:tcBorders>
            <w:shd w:val="clear" w:color="000000" w:fill="B6D9E6"/>
            <w:vAlign w:val="center"/>
            <w:hideMark/>
          </w:tcPr>
          <w:p w14:paraId="69F98A27" w14:textId="77777777" w:rsidR="003D7A73" w:rsidRPr="003D7A73" w:rsidRDefault="003D7A73" w:rsidP="003D7A73">
            <w:pPr>
              <w:spacing w:line="240" w:lineRule="auto"/>
              <w:rPr>
                <w:sz w:val="12"/>
                <w:szCs w:val="12"/>
              </w:rPr>
            </w:pPr>
            <w:r w:rsidRPr="003D7A73">
              <w:rPr>
                <w:sz w:val="12"/>
                <w:szCs w:val="12"/>
              </w:rPr>
              <w:t> </w:t>
            </w:r>
          </w:p>
        </w:tc>
        <w:tc>
          <w:tcPr>
            <w:tcW w:w="593" w:type="pct"/>
            <w:tcBorders>
              <w:top w:val="nil"/>
              <w:left w:val="nil"/>
              <w:bottom w:val="nil"/>
              <w:right w:val="nil"/>
            </w:tcBorders>
            <w:shd w:val="clear" w:color="000000" w:fill="B6D9E6"/>
            <w:vAlign w:val="center"/>
            <w:hideMark/>
          </w:tcPr>
          <w:p w14:paraId="2535D702" w14:textId="77777777" w:rsidR="003D7A73" w:rsidRPr="003D7A73" w:rsidRDefault="003D7A73" w:rsidP="003D7A73">
            <w:pPr>
              <w:spacing w:line="240" w:lineRule="auto"/>
              <w:jc w:val="right"/>
              <w:rPr>
                <w:b/>
                <w:bCs/>
                <w:sz w:val="12"/>
                <w:szCs w:val="12"/>
              </w:rPr>
            </w:pPr>
            <w:r w:rsidRPr="003D7A73">
              <w:rPr>
                <w:b/>
                <w:bCs/>
                <w:sz w:val="12"/>
                <w:szCs w:val="12"/>
              </w:rPr>
              <w:t>91 373 370</w:t>
            </w:r>
          </w:p>
        </w:tc>
        <w:tc>
          <w:tcPr>
            <w:tcW w:w="729" w:type="pct"/>
            <w:tcBorders>
              <w:top w:val="nil"/>
              <w:left w:val="nil"/>
              <w:bottom w:val="nil"/>
              <w:right w:val="nil"/>
            </w:tcBorders>
            <w:shd w:val="clear" w:color="000000" w:fill="B6D9E6"/>
            <w:vAlign w:val="center"/>
            <w:hideMark/>
          </w:tcPr>
          <w:p w14:paraId="1D861D3A" w14:textId="77777777" w:rsidR="003D7A73" w:rsidRPr="003D7A73" w:rsidRDefault="003D7A73" w:rsidP="003D7A73">
            <w:pPr>
              <w:spacing w:line="240" w:lineRule="auto"/>
              <w:jc w:val="right"/>
              <w:rPr>
                <w:b/>
                <w:bCs/>
                <w:sz w:val="12"/>
                <w:szCs w:val="12"/>
              </w:rPr>
            </w:pPr>
            <w:r w:rsidRPr="003D7A73">
              <w:rPr>
                <w:b/>
                <w:bCs/>
                <w:sz w:val="12"/>
                <w:szCs w:val="12"/>
              </w:rPr>
              <w:t>87 938 478,22</w:t>
            </w:r>
          </w:p>
        </w:tc>
        <w:tc>
          <w:tcPr>
            <w:tcW w:w="400" w:type="pct"/>
            <w:tcBorders>
              <w:top w:val="nil"/>
              <w:left w:val="nil"/>
              <w:bottom w:val="nil"/>
              <w:right w:val="nil"/>
            </w:tcBorders>
            <w:shd w:val="clear" w:color="000000" w:fill="B6D9E6"/>
            <w:vAlign w:val="center"/>
            <w:hideMark/>
          </w:tcPr>
          <w:p w14:paraId="3D1C0812" w14:textId="77777777" w:rsidR="003D7A73" w:rsidRPr="003D7A73" w:rsidRDefault="003D7A73" w:rsidP="003D7A73">
            <w:pPr>
              <w:spacing w:line="240" w:lineRule="auto"/>
              <w:jc w:val="right"/>
              <w:rPr>
                <w:b/>
                <w:bCs/>
                <w:sz w:val="12"/>
                <w:szCs w:val="12"/>
              </w:rPr>
            </w:pPr>
            <w:r w:rsidRPr="003D7A73">
              <w:rPr>
                <w:b/>
                <w:bCs/>
                <w:sz w:val="12"/>
                <w:szCs w:val="12"/>
              </w:rPr>
              <w:t>96,2%</w:t>
            </w:r>
          </w:p>
        </w:tc>
      </w:tr>
      <w:tr w:rsidR="003D7A73" w:rsidRPr="003D7A73" w14:paraId="7FD6EB1D" w14:textId="77777777" w:rsidTr="003D7A73">
        <w:trPr>
          <w:trHeight w:val="85"/>
        </w:trPr>
        <w:tc>
          <w:tcPr>
            <w:tcW w:w="2734" w:type="pct"/>
            <w:tcBorders>
              <w:top w:val="nil"/>
              <w:left w:val="nil"/>
              <w:bottom w:val="nil"/>
              <w:right w:val="nil"/>
            </w:tcBorders>
            <w:shd w:val="clear" w:color="auto" w:fill="auto"/>
            <w:vAlign w:val="center"/>
            <w:hideMark/>
          </w:tcPr>
          <w:p w14:paraId="63F4D917" w14:textId="77777777" w:rsidR="003D7A73" w:rsidRPr="003D7A73" w:rsidRDefault="003D7A73" w:rsidP="003D7A73">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43392730"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02A1427E"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7F809E62"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044901C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2D55D6E" w14:textId="77777777" w:rsidTr="003D7A73">
        <w:trPr>
          <w:trHeight w:val="85"/>
        </w:trPr>
        <w:tc>
          <w:tcPr>
            <w:tcW w:w="2734" w:type="pct"/>
            <w:tcBorders>
              <w:top w:val="nil"/>
              <w:left w:val="nil"/>
              <w:bottom w:val="nil"/>
              <w:right w:val="nil"/>
            </w:tcBorders>
            <w:shd w:val="clear" w:color="000000" w:fill="CDDEE9"/>
            <w:vAlign w:val="center"/>
            <w:hideMark/>
          </w:tcPr>
          <w:p w14:paraId="7306A8F9" w14:textId="77777777" w:rsidR="003D7A73" w:rsidRPr="003D7A73" w:rsidRDefault="003D7A73" w:rsidP="003D7A73">
            <w:pPr>
              <w:spacing w:line="240" w:lineRule="auto"/>
              <w:rPr>
                <w:b/>
                <w:bCs/>
                <w:sz w:val="12"/>
                <w:szCs w:val="12"/>
              </w:rPr>
            </w:pPr>
            <w:r w:rsidRPr="003D7A73">
              <w:rPr>
                <w:b/>
                <w:bCs/>
                <w:sz w:val="12"/>
                <w:szCs w:val="12"/>
              </w:rPr>
              <w:t>Gospodarka przestrzenna - program 2</w:t>
            </w:r>
          </w:p>
        </w:tc>
        <w:tc>
          <w:tcPr>
            <w:tcW w:w="544" w:type="pct"/>
            <w:tcBorders>
              <w:top w:val="nil"/>
              <w:left w:val="nil"/>
              <w:bottom w:val="nil"/>
              <w:right w:val="nil"/>
            </w:tcBorders>
            <w:shd w:val="clear" w:color="000000" w:fill="CDDEE9"/>
            <w:vAlign w:val="center"/>
            <w:hideMark/>
          </w:tcPr>
          <w:p w14:paraId="618D58F5" w14:textId="77777777" w:rsidR="003D7A73" w:rsidRPr="003D7A73" w:rsidRDefault="003D7A73" w:rsidP="003D7A73">
            <w:pPr>
              <w:spacing w:line="240" w:lineRule="auto"/>
              <w:rPr>
                <w:b/>
                <w:bCs/>
                <w:sz w:val="12"/>
                <w:szCs w:val="12"/>
              </w:rPr>
            </w:pPr>
            <w:r w:rsidRPr="003D7A73">
              <w:rPr>
                <w:b/>
                <w:bCs/>
                <w:sz w:val="12"/>
                <w:szCs w:val="12"/>
              </w:rPr>
              <w:t> </w:t>
            </w:r>
          </w:p>
        </w:tc>
        <w:tc>
          <w:tcPr>
            <w:tcW w:w="593" w:type="pct"/>
            <w:tcBorders>
              <w:top w:val="nil"/>
              <w:left w:val="nil"/>
              <w:bottom w:val="nil"/>
              <w:right w:val="nil"/>
            </w:tcBorders>
            <w:shd w:val="clear" w:color="000000" w:fill="CDDEE9"/>
            <w:vAlign w:val="center"/>
            <w:hideMark/>
          </w:tcPr>
          <w:p w14:paraId="069A9CA1" w14:textId="77777777" w:rsidR="003D7A73" w:rsidRPr="003D7A73" w:rsidRDefault="003D7A73" w:rsidP="003D7A73">
            <w:pPr>
              <w:spacing w:line="240" w:lineRule="auto"/>
              <w:jc w:val="right"/>
              <w:rPr>
                <w:b/>
                <w:bCs/>
                <w:sz w:val="12"/>
                <w:szCs w:val="12"/>
              </w:rPr>
            </w:pPr>
            <w:r w:rsidRPr="003D7A73">
              <w:rPr>
                <w:b/>
                <w:bCs/>
                <w:sz w:val="12"/>
                <w:szCs w:val="12"/>
              </w:rPr>
              <w:t>70 000</w:t>
            </w:r>
          </w:p>
        </w:tc>
        <w:tc>
          <w:tcPr>
            <w:tcW w:w="729" w:type="pct"/>
            <w:tcBorders>
              <w:top w:val="nil"/>
              <w:left w:val="nil"/>
              <w:bottom w:val="nil"/>
              <w:right w:val="nil"/>
            </w:tcBorders>
            <w:shd w:val="clear" w:color="000000" w:fill="CDDEE9"/>
            <w:vAlign w:val="center"/>
            <w:hideMark/>
          </w:tcPr>
          <w:p w14:paraId="747775FF" w14:textId="77777777" w:rsidR="003D7A73" w:rsidRPr="003D7A73" w:rsidRDefault="003D7A73" w:rsidP="003D7A73">
            <w:pPr>
              <w:spacing w:line="240" w:lineRule="auto"/>
              <w:jc w:val="right"/>
              <w:rPr>
                <w:b/>
                <w:bCs/>
                <w:sz w:val="12"/>
                <w:szCs w:val="12"/>
              </w:rPr>
            </w:pPr>
            <w:r w:rsidRPr="003D7A73">
              <w:rPr>
                <w:b/>
                <w:bCs/>
                <w:sz w:val="12"/>
                <w:szCs w:val="12"/>
              </w:rPr>
              <w:t>65 592,14</w:t>
            </w:r>
          </w:p>
        </w:tc>
        <w:tc>
          <w:tcPr>
            <w:tcW w:w="400" w:type="pct"/>
            <w:tcBorders>
              <w:top w:val="nil"/>
              <w:left w:val="nil"/>
              <w:bottom w:val="nil"/>
              <w:right w:val="nil"/>
            </w:tcBorders>
            <w:shd w:val="clear" w:color="000000" w:fill="CDDEE9"/>
            <w:vAlign w:val="center"/>
            <w:hideMark/>
          </w:tcPr>
          <w:p w14:paraId="25F6A99B" w14:textId="77777777" w:rsidR="003D7A73" w:rsidRPr="003D7A73" w:rsidRDefault="003D7A73" w:rsidP="003D7A73">
            <w:pPr>
              <w:spacing w:line="240" w:lineRule="auto"/>
              <w:jc w:val="right"/>
              <w:rPr>
                <w:b/>
                <w:bCs/>
                <w:sz w:val="12"/>
                <w:szCs w:val="12"/>
              </w:rPr>
            </w:pPr>
            <w:r w:rsidRPr="003D7A73">
              <w:rPr>
                <w:b/>
                <w:bCs/>
                <w:sz w:val="12"/>
                <w:szCs w:val="12"/>
              </w:rPr>
              <w:t>93,7%</w:t>
            </w:r>
          </w:p>
        </w:tc>
      </w:tr>
      <w:tr w:rsidR="003D7A73" w:rsidRPr="003D7A73" w14:paraId="2E5F320F" w14:textId="77777777" w:rsidTr="003D7A73">
        <w:trPr>
          <w:trHeight w:val="85"/>
        </w:trPr>
        <w:tc>
          <w:tcPr>
            <w:tcW w:w="2734" w:type="pct"/>
            <w:tcBorders>
              <w:top w:val="nil"/>
              <w:left w:val="nil"/>
              <w:bottom w:val="nil"/>
              <w:right w:val="nil"/>
            </w:tcBorders>
            <w:shd w:val="clear" w:color="auto" w:fill="auto"/>
            <w:vAlign w:val="center"/>
            <w:hideMark/>
          </w:tcPr>
          <w:p w14:paraId="4E6DE854" w14:textId="77777777" w:rsidR="003D7A73" w:rsidRPr="003D7A73" w:rsidRDefault="003D7A73" w:rsidP="003D7A73">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6976AE2A"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09047553"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0B15B27E"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5A6D4E3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FAA3646" w14:textId="77777777" w:rsidTr="003D7A73">
        <w:trPr>
          <w:trHeight w:val="85"/>
        </w:trPr>
        <w:tc>
          <w:tcPr>
            <w:tcW w:w="2734" w:type="pct"/>
            <w:tcBorders>
              <w:top w:val="nil"/>
              <w:left w:val="nil"/>
              <w:bottom w:val="nil"/>
              <w:right w:val="nil"/>
            </w:tcBorders>
            <w:shd w:val="clear" w:color="000000" w:fill="EAF1F6"/>
            <w:vAlign w:val="center"/>
            <w:hideMark/>
          </w:tcPr>
          <w:p w14:paraId="15103042" w14:textId="77777777" w:rsidR="003D7A73" w:rsidRPr="003D7A73" w:rsidRDefault="003D7A73" w:rsidP="003D7A73">
            <w:pPr>
              <w:spacing w:line="240" w:lineRule="auto"/>
              <w:rPr>
                <w:b/>
                <w:bCs/>
                <w:sz w:val="12"/>
                <w:szCs w:val="12"/>
              </w:rPr>
            </w:pPr>
            <w:r w:rsidRPr="003D7A73">
              <w:rPr>
                <w:b/>
                <w:bCs/>
                <w:sz w:val="12"/>
                <w:szCs w:val="12"/>
              </w:rPr>
              <w:t>Architektura, Urbanistyka i Zagospodarowanie Przestrzeni Publicznej - zadanie 3</w:t>
            </w:r>
          </w:p>
        </w:tc>
        <w:tc>
          <w:tcPr>
            <w:tcW w:w="544" w:type="pct"/>
            <w:tcBorders>
              <w:top w:val="nil"/>
              <w:left w:val="nil"/>
              <w:bottom w:val="nil"/>
              <w:right w:val="nil"/>
            </w:tcBorders>
            <w:shd w:val="clear" w:color="000000" w:fill="EAF1F6"/>
            <w:vAlign w:val="center"/>
            <w:hideMark/>
          </w:tcPr>
          <w:p w14:paraId="29182068" w14:textId="77777777" w:rsidR="003D7A73" w:rsidRPr="003D7A73" w:rsidRDefault="003D7A73" w:rsidP="003D7A73">
            <w:pPr>
              <w:spacing w:line="240" w:lineRule="auto"/>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1D9FF3C0" w14:textId="77777777" w:rsidR="003D7A73" w:rsidRPr="003D7A73" w:rsidRDefault="003D7A73" w:rsidP="003D7A73">
            <w:pPr>
              <w:spacing w:line="240" w:lineRule="auto"/>
              <w:jc w:val="right"/>
              <w:rPr>
                <w:b/>
                <w:bCs/>
                <w:sz w:val="12"/>
                <w:szCs w:val="12"/>
              </w:rPr>
            </w:pPr>
            <w:r w:rsidRPr="003D7A73">
              <w:rPr>
                <w:b/>
                <w:bCs/>
                <w:sz w:val="12"/>
                <w:szCs w:val="12"/>
              </w:rPr>
              <w:t>70 000</w:t>
            </w:r>
          </w:p>
        </w:tc>
        <w:tc>
          <w:tcPr>
            <w:tcW w:w="729" w:type="pct"/>
            <w:tcBorders>
              <w:top w:val="nil"/>
              <w:left w:val="nil"/>
              <w:bottom w:val="nil"/>
              <w:right w:val="nil"/>
            </w:tcBorders>
            <w:shd w:val="clear" w:color="000000" w:fill="EAF1F6"/>
            <w:vAlign w:val="center"/>
            <w:hideMark/>
          </w:tcPr>
          <w:p w14:paraId="1C56C88C" w14:textId="77777777" w:rsidR="003D7A73" w:rsidRPr="003D7A73" w:rsidRDefault="003D7A73" w:rsidP="003D7A73">
            <w:pPr>
              <w:spacing w:line="240" w:lineRule="auto"/>
              <w:jc w:val="right"/>
              <w:rPr>
                <w:b/>
                <w:bCs/>
                <w:sz w:val="12"/>
                <w:szCs w:val="12"/>
              </w:rPr>
            </w:pPr>
            <w:r w:rsidRPr="003D7A73">
              <w:rPr>
                <w:b/>
                <w:bCs/>
                <w:sz w:val="12"/>
                <w:szCs w:val="12"/>
              </w:rPr>
              <w:t>65 592,14</w:t>
            </w:r>
          </w:p>
        </w:tc>
        <w:tc>
          <w:tcPr>
            <w:tcW w:w="400" w:type="pct"/>
            <w:tcBorders>
              <w:top w:val="nil"/>
              <w:left w:val="nil"/>
              <w:bottom w:val="nil"/>
              <w:right w:val="nil"/>
            </w:tcBorders>
            <w:shd w:val="clear" w:color="000000" w:fill="EAF1F6"/>
            <w:vAlign w:val="center"/>
            <w:hideMark/>
          </w:tcPr>
          <w:p w14:paraId="48585463" w14:textId="77777777" w:rsidR="003D7A73" w:rsidRPr="003D7A73" w:rsidRDefault="003D7A73" w:rsidP="003D7A73">
            <w:pPr>
              <w:spacing w:line="240" w:lineRule="auto"/>
              <w:jc w:val="right"/>
              <w:rPr>
                <w:b/>
                <w:bCs/>
                <w:sz w:val="12"/>
                <w:szCs w:val="12"/>
              </w:rPr>
            </w:pPr>
            <w:r w:rsidRPr="003D7A73">
              <w:rPr>
                <w:b/>
                <w:bCs/>
                <w:sz w:val="12"/>
                <w:szCs w:val="12"/>
              </w:rPr>
              <w:t>93,7%</w:t>
            </w:r>
          </w:p>
        </w:tc>
      </w:tr>
      <w:tr w:rsidR="003D7A73" w:rsidRPr="003D7A73" w14:paraId="63DD13D4" w14:textId="77777777" w:rsidTr="003D7A73">
        <w:trPr>
          <w:trHeight w:val="85"/>
        </w:trPr>
        <w:tc>
          <w:tcPr>
            <w:tcW w:w="2734" w:type="pct"/>
            <w:tcBorders>
              <w:top w:val="nil"/>
              <w:left w:val="nil"/>
              <w:bottom w:val="nil"/>
              <w:right w:val="nil"/>
            </w:tcBorders>
            <w:shd w:val="clear" w:color="auto" w:fill="auto"/>
            <w:vAlign w:val="center"/>
            <w:hideMark/>
          </w:tcPr>
          <w:p w14:paraId="3FF1133E" w14:textId="77777777" w:rsidR="003D7A73" w:rsidRPr="003D7A73" w:rsidRDefault="003D7A73" w:rsidP="003D7A73">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1E7BF61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149C6530"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EE2A8F2"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87822D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9915D2E" w14:textId="77777777" w:rsidTr="003D7A73">
        <w:trPr>
          <w:trHeight w:val="85"/>
        </w:trPr>
        <w:tc>
          <w:tcPr>
            <w:tcW w:w="2734" w:type="pct"/>
            <w:tcBorders>
              <w:top w:val="nil"/>
              <w:left w:val="nil"/>
              <w:bottom w:val="nil"/>
              <w:right w:val="nil"/>
            </w:tcBorders>
            <w:shd w:val="clear" w:color="auto" w:fill="auto"/>
            <w:vAlign w:val="center"/>
            <w:hideMark/>
          </w:tcPr>
          <w:p w14:paraId="334E8CAD"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44" w:type="pct"/>
            <w:tcBorders>
              <w:top w:val="nil"/>
              <w:left w:val="nil"/>
              <w:bottom w:val="nil"/>
              <w:right w:val="nil"/>
            </w:tcBorders>
            <w:shd w:val="clear" w:color="auto" w:fill="auto"/>
            <w:vAlign w:val="center"/>
            <w:hideMark/>
          </w:tcPr>
          <w:p w14:paraId="67778876"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6FBAF8DF"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2EA7354"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757422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292D1F3" w14:textId="77777777" w:rsidTr="003D7A73">
        <w:trPr>
          <w:trHeight w:val="85"/>
        </w:trPr>
        <w:tc>
          <w:tcPr>
            <w:tcW w:w="2734" w:type="pct"/>
            <w:tcBorders>
              <w:top w:val="nil"/>
              <w:left w:val="nil"/>
              <w:bottom w:val="nil"/>
              <w:right w:val="nil"/>
            </w:tcBorders>
            <w:shd w:val="clear" w:color="auto" w:fill="auto"/>
            <w:vAlign w:val="center"/>
            <w:hideMark/>
          </w:tcPr>
          <w:p w14:paraId="38B0A273"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6B54EF77"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34739254"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0C18226"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AAAB94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B55DAA0" w14:textId="77777777" w:rsidTr="003D7A73">
        <w:trPr>
          <w:trHeight w:val="85"/>
        </w:trPr>
        <w:tc>
          <w:tcPr>
            <w:tcW w:w="2734" w:type="pct"/>
            <w:tcBorders>
              <w:top w:val="nil"/>
              <w:left w:val="nil"/>
              <w:bottom w:val="nil"/>
              <w:right w:val="nil"/>
            </w:tcBorders>
            <w:shd w:val="clear" w:color="auto" w:fill="auto"/>
            <w:vAlign w:val="center"/>
            <w:hideMark/>
          </w:tcPr>
          <w:p w14:paraId="058D4C78" w14:textId="77777777" w:rsidR="003D7A73" w:rsidRPr="003D7A73" w:rsidRDefault="003D7A73" w:rsidP="003D7A73">
            <w:pPr>
              <w:spacing w:line="240" w:lineRule="auto"/>
              <w:rPr>
                <w:i/>
                <w:iCs/>
                <w:sz w:val="12"/>
                <w:szCs w:val="12"/>
                <w:u w:val="single"/>
              </w:rPr>
            </w:pPr>
            <w:r w:rsidRPr="003D7A73">
              <w:rPr>
                <w:i/>
                <w:iCs/>
                <w:sz w:val="12"/>
                <w:szCs w:val="12"/>
                <w:u w:val="single"/>
              </w:rPr>
              <w:t>Dysponent:</w:t>
            </w:r>
            <w:r w:rsidRPr="003D7A73">
              <w:rPr>
                <w:i/>
                <w:iCs/>
                <w:sz w:val="12"/>
                <w:szCs w:val="12"/>
              </w:rPr>
              <w:t xml:space="preserve"> Wydział Architektury i Budownictwa </w:t>
            </w:r>
          </w:p>
        </w:tc>
        <w:tc>
          <w:tcPr>
            <w:tcW w:w="544" w:type="pct"/>
            <w:tcBorders>
              <w:top w:val="nil"/>
              <w:left w:val="nil"/>
              <w:bottom w:val="nil"/>
              <w:right w:val="nil"/>
            </w:tcBorders>
            <w:shd w:val="clear" w:color="auto" w:fill="auto"/>
            <w:vAlign w:val="center"/>
            <w:hideMark/>
          </w:tcPr>
          <w:p w14:paraId="18BB4E5E"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64BA3D85"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7D6FB32"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D6F8BD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64471B6" w14:textId="77777777" w:rsidTr="003D7A73">
        <w:trPr>
          <w:trHeight w:val="85"/>
        </w:trPr>
        <w:tc>
          <w:tcPr>
            <w:tcW w:w="2734" w:type="pct"/>
            <w:tcBorders>
              <w:top w:val="nil"/>
              <w:left w:val="nil"/>
              <w:bottom w:val="nil"/>
              <w:right w:val="nil"/>
            </w:tcBorders>
            <w:shd w:val="clear" w:color="auto" w:fill="auto"/>
            <w:vAlign w:val="center"/>
            <w:hideMark/>
          </w:tcPr>
          <w:p w14:paraId="57B12CA0"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4309E3BF"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6D72E642"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BF863F1"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31EF90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75E16A0" w14:textId="77777777" w:rsidTr="003D7A73">
        <w:trPr>
          <w:trHeight w:val="85"/>
        </w:trPr>
        <w:tc>
          <w:tcPr>
            <w:tcW w:w="2734" w:type="pct"/>
            <w:tcBorders>
              <w:top w:val="nil"/>
              <w:left w:val="nil"/>
              <w:bottom w:val="nil"/>
              <w:right w:val="nil"/>
            </w:tcBorders>
            <w:shd w:val="clear" w:color="auto" w:fill="auto"/>
            <w:vAlign w:val="center"/>
            <w:hideMark/>
          </w:tcPr>
          <w:p w14:paraId="4ACB29BC"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71095</w:t>
            </w:r>
          </w:p>
        </w:tc>
        <w:tc>
          <w:tcPr>
            <w:tcW w:w="544" w:type="pct"/>
            <w:tcBorders>
              <w:top w:val="nil"/>
              <w:left w:val="nil"/>
              <w:bottom w:val="nil"/>
              <w:right w:val="nil"/>
            </w:tcBorders>
            <w:shd w:val="clear" w:color="auto" w:fill="auto"/>
            <w:vAlign w:val="center"/>
            <w:hideMark/>
          </w:tcPr>
          <w:p w14:paraId="6F0CEA3C"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5D82F0F0"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3620BD2"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36C289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B87E4FE" w14:textId="77777777" w:rsidTr="003D7A73">
        <w:trPr>
          <w:trHeight w:val="85"/>
        </w:trPr>
        <w:tc>
          <w:tcPr>
            <w:tcW w:w="2734" w:type="pct"/>
            <w:tcBorders>
              <w:top w:val="nil"/>
              <w:left w:val="nil"/>
              <w:bottom w:val="nil"/>
              <w:right w:val="nil"/>
            </w:tcBorders>
            <w:shd w:val="clear" w:color="auto" w:fill="auto"/>
            <w:vAlign w:val="center"/>
            <w:hideMark/>
          </w:tcPr>
          <w:p w14:paraId="7F96D5EF"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589A1B8C"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2B1FAF17"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98CC80A"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8E31AC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54AB37E" w14:textId="77777777" w:rsidTr="003D7A73">
        <w:trPr>
          <w:trHeight w:val="85"/>
        </w:trPr>
        <w:tc>
          <w:tcPr>
            <w:tcW w:w="2734" w:type="pct"/>
            <w:tcBorders>
              <w:top w:val="nil"/>
              <w:left w:val="nil"/>
              <w:bottom w:val="nil"/>
              <w:right w:val="nil"/>
            </w:tcBorders>
            <w:shd w:val="clear" w:color="auto" w:fill="auto"/>
            <w:vAlign w:val="center"/>
            <w:hideMark/>
          </w:tcPr>
          <w:p w14:paraId="1768B8CC"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vAlign w:val="center"/>
            <w:hideMark/>
          </w:tcPr>
          <w:p w14:paraId="27861964"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5E88DC68"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37C5BC5"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4D9742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25DD9B0" w14:textId="77777777" w:rsidTr="003D7A73">
        <w:trPr>
          <w:trHeight w:val="85"/>
        </w:trPr>
        <w:tc>
          <w:tcPr>
            <w:tcW w:w="2734" w:type="pct"/>
            <w:tcBorders>
              <w:top w:val="nil"/>
              <w:left w:val="nil"/>
              <w:bottom w:val="nil"/>
              <w:right w:val="nil"/>
            </w:tcBorders>
            <w:shd w:val="clear" w:color="auto" w:fill="auto"/>
            <w:vAlign w:val="center"/>
            <w:hideMark/>
          </w:tcPr>
          <w:p w14:paraId="4DD4DE1C" w14:textId="77777777" w:rsidR="003D7A73" w:rsidRPr="003D7A73" w:rsidRDefault="003D7A73" w:rsidP="003D7A73">
            <w:pPr>
              <w:spacing w:line="240" w:lineRule="auto"/>
              <w:rPr>
                <w:sz w:val="12"/>
                <w:szCs w:val="12"/>
              </w:rPr>
            </w:pPr>
            <w:r w:rsidRPr="003D7A73">
              <w:rPr>
                <w:sz w:val="12"/>
                <w:szCs w:val="12"/>
              </w:rPr>
              <w:t>kwerenda oraz archiwizacja dokumentacji archiwum podręcznego</w:t>
            </w:r>
          </w:p>
        </w:tc>
        <w:tc>
          <w:tcPr>
            <w:tcW w:w="544" w:type="pct"/>
            <w:tcBorders>
              <w:top w:val="nil"/>
              <w:left w:val="nil"/>
              <w:bottom w:val="nil"/>
              <w:right w:val="nil"/>
            </w:tcBorders>
            <w:shd w:val="clear" w:color="auto" w:fill="auto"/>
            <w:vAlign w:val="center"/>
            <w:hideMark/>
          </w:tcPr>
          <w:p w14:paraId="7A59C364"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vAlign w:val="center"/>
            <w:hideMark/>
          </w:tcPr>
          <w:p w14:paraId="60A9D0C2" w14:textId="77777777" w:rsidR="003D7A73" w:rsidRPr="003D7A73" w:rsidRDefault="003D7A73" w:rsidP="003D7A73">
            <w:pPr>
              <w:spacing w:line="240" w:lineRule="auto"/>
              <w:jc w:val="right"/>
              <w:rPr>
                <w:sz w:val="12"/>
                <w:szCs w:val="12"/>
              </w:rPr>
            </w:pPr>
            <w:r w:rsidRPr="003D7A73">
              <w:rPr>
                <w:sz w:val="12"/>
                <w:szCs w:val="12"/>
              </w:rPr>
              <w:t>67 000</w:t>
            </w:r>
          </w:p>
        </w:tc>
        <w:tc>
          <w:tcPr>
            <w:tcW w:w="729" w:type="pct"/>
            <w:tcBorders>
              <w:top w:val="nil"/>
              <w:left w:val="nil"/>
              <w:bottom w:val="nil"/>
              <w:right w:val="nil"/>
            </w:tcBorders>
            <w:shd w:val="clear" w:color="auto" w:fill="auto"/>
            <w:noWrap/>
            <w:vAlign w:val="center"/>
            <w:hideMark/>
          </w:tcPr>
          <w:p w14:paraId="6DBA7F03" w14:textId="77777777" w:rsidR="003D7A73" w:rsidRPr="003D7A73" w:rsidRDefault="003D7A73" w:rsidP="003D7A73">
            <w:pPr>
              <w:spacing w:line="240" w:lineRule="auto"/>
              <w:jc w:val="right"/>
              <w:rPr>
                <w:sz w:val="12"/>
                <w:szCs w:val="12"/>
              </w:rPr>
            </w:pPr>
            <w:r w:rsidRPr="003D7A73">
              <w:rPr>
                <w:sz w:val="12"/>
                <w:szCs w:val="12"/>
              </w:rPr>
              <w:t>65 592,14</w:t>
            </w:r>
          </w:p>
        </w:tc>
        <w:tc>
          <w:tcPr>
            <w:tcW w:w="400" w:type="pct"/>
            <w:tcBorders>
              <w:top w:val="nil"/>
              <w:left w:val="nil"/>
              <w:bottom w:val="nil"/>
              <w:right w:val="nil"/>
            </w:tcBorders>
            <w:shd w:val="clear" w:color="auto" w:fill="auto"/>
            <w:noWrap/>
            <w:vAlign w:val="center"/>
            <w:hideMark/>
          </w:tcPr>
          <w:p w14:paraId="26A77C72" w14:textId="77777777" w:rsidR="003D7A73" w:rsidRPr="003D7A73" w:rsidRDefault="003D7A73" w:rsidP="003D7A73">
            <w:pPr>
              <w:spacing w:line="240" w:lineRule="auto"/>
              <w:jc w:val="right"/>
              <w:rPr>
                <w:sz w:val="12"/>
                <w:szCs w:val="12"/>
              </w:rPr>
            </w:pPr>
            <w:r w:rsidRPr="003D7A73">
              <w:rPr>
                <w:sz w:val="12"/>
                <w:szCs w:val="12"/>
              </w:rPr>
              <w:t>97,9%</w:t>
            </w:r>
          </w:p>
        </w:tc>
      </w:tr>
      <w:tr w:rsidR="003D7A73" w:rsidRPr="003D7A73" w14:paraId="281E4AA6" w14:textId="77777777" w:rsidTr="003D7A73">
        <w:trPr>
          <w:trHeight w:val="85"/>
        </w:trPr>
        <w:tc>
          <w:tcPr>
            <w:tcW w:w="2734" w:type="pct"/>
            <w:tcBorders>
              <w:top w:val="nil"/>
              <w:left w:val="nil"/>
              <w:bottom w:val="nil"/>
              <w:right w:val="nil"/>
            </w:tcBorders>
            <w:shd w:val="clear" w:color="auto" w:fill="auto"/>
            <w:vAlign w:val="center"/>
            <w:hideMark/>
          </w:tcPr>
          <w:p w14:paraId="6574F839" w14:textId="77777777" w:rsidR="003D7A73" w:rsidRPr="003D7A73" w:rsidRDefault="003D7A73" w:rsidP="003D7A73">
            <w:pPr>
              <w:spacing w:line="240" w:lineRule="auto"/>
              <w:rPr>
                <w:sz w:val="12"/>
                <w:szCs w:val="12"/>
              </w:rPr>
            </w:pPr>
            <w:r w:rsidRPr="003D7A73">
              <w:rPr>
                <w:sz w:val="12"/>
                <w:szCs w:val="12"/>
              </w:rPr>
              <w:t>zakup usług obejmujących wykonanie m.in. ekspertyz, opinii</w:t>
            </w:r>
          </w:p>
        </w:tc>
        <w:tc>
          <w:tcPr>
            <w:tcW w:w="544" w:type="pct"/>
            <w:tcBorders>
              <w:top w:val="nil"/>
              <w:left w:val="nil"/>
              <w:bottom w:val="nil"/>
              <w:right w:val="nil"/>
            </w:tcBorders>
            <w:shd w:val="clear" w:color="auto" w:fill="auto"/>
            <w:vAlign w:val="center"/>
            <w:hideMark/>
          </w:tcPr>
          <w:p w14:paraId="536380E5"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vAlign w:val="center"/>
            <w:hideMark/>
          </w:tcPr>
          <w:p w14:paraId="2B54A809" w14:textId="77777777" w:rsidR="003D7A73" w:rsidRPr="003D7A73" w:rsidRDefault="003D7A73" w:rsidP="003D7A73">
            <w:pPr>
              <w:spacing w:line="240" w:lineRule="auto"/>
              <w:jc w:val="right"/>
              <w:rPr>
                <w:sz w:val="12"/>
                <w:szCs w:val="12"/>
              </w:rPr>
            </w:pPr>
            <w:r w:rsidRPr="003D7A73">
              <w:rPr>
                <w:sz w:val="12"/>
                <w:szCs w:val="12"/>
              </w:rPr>
              <w:t>3 000</w:t>
            </w:r>
          </w:p>
        </w:tc>
        <w:tc>
          <w:tcPr>
            <w:tcW w:w="729" w:type="pct"/>
            <w:tcBorders>
              <w:top w:val="nil"/>
              <w:left w:val="nil"/>
              <w:bottom w:val="nil"/>
              <w:right w:val="nil"/>
            </w:tcBorders>
            <w:shd w:val="clear" w:color="auto" w:fill="auto"/>
            <w:noWrap/>
            <w:vAlign w:val="center"/>
            <w:hideMark/>
          </w:tcPr>
          <w:p w14:paraId="69BF28C0" w14:textId="77777777" w:rsidR="003D7A73" w:rsidRPr="003D7A73" w:rsidRDefault="003D7A73" w:rsidP="003D7A73">
            <w:pPr>
              <w:spacing w:line="240" w:lineRule="auto"/>
              <w:jc w:val="right"/>
              <w:rPr>
                <w:sz w:val="12"/>
                <w:szCs w:val="12"/>
              </w:rPr>
            </w:pPr>
            <w:r w:rsidRPr="003D7A73">
              <w:rPr>
                <w:sz w:val="12"/>
                <w:szCs w:val="12"/>
              </w:rPr>
              <w:t>0,00</w:t>
            </w:r>
          </w:p>
        </w:tc>
        <w:tc>
          <w:tcPr>
            <w:tcW w:w="400" w:type="pct"/>
            <w:tcBorders>
              <w:top w:val="nil"/>
              <w:left w:val="nil"/>
              <w:bottom w:val="nil"/>
              <w:right w:val="nil"/>
            </w:tcBorders>
            <w:shd w:val="clear" w:color="auto" w:fill="auto"/>
            <w:noWrap/>
            <w:vAlign w:val="center"/>
            <w:hideMark/>
          </w:tcPr>
          <w:p w14:paraId="658B3287" w14:textId="77777777" w:rsidR="003D7A73" w:rsidRPr="003D7A73" w:rsidRDefault="003D7A73" w:rsidP="003D7A73">
            <w:pPr>
              <w:spacing w:line="240" w:lineRule="auto"/>
              <w:jc w:val="right"/>
              <w:rPr>
                <w:sz w:val="12"/>
                <w:szCs w:val="12"/>
              </w:rPr>
            </w:pPr>
            <w:r w:rsidRPr="003D7A73">
              <w:rPr>
                <w:sz w:val="12"/>
                <w:szCs w:val="12"/>
              </w:rPr>
              <w:t>0,0%</w:t>
            </w:r>
          </w:p>
        </w:tc>
      </w:tr>
      <w:tr w:rsidR="003D7A73" w:rsidRPr="003D7A73" w14:paraId="6902A490" w14:textId="77777777" w:rsidTr="003D7A73">
        <w:trPr>
          <w:trHeight w:val="85"/>
        </w:trPr>
        <w:tc>
          <w:tcPr>
            <w:tcW w:w="2734" w:type="pct"/>
            <w:tcBorders>
              <w:top w:val="nil"/>
              <w:left w:val="nil"/>
              <w:bottom w:val="nil"/>
              <w:right w:val="nil"/>
            </w:tcBorders>
            <w:shd w:val="clear" w:color="auto" w:fill="auto"/>
            <w:vAlign w:val="center"/>
            <w:hideMark/>
          </w:tcPr>
          <w:p w14:paraId="2D228179" w14:textId="77777777" w:rsidR="003D7A73" w:rsidRPr="003D7A73" w:rsidRDefault="003D7A73" w:rsidP="003D7A73">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1FCDB728"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1F835DA"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A36A824"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DDD2C8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8EBBED4" w14:textId="77777777" w:rsidTr="003D7A73">
        <w:trPr>
          <w:trHeight w:val="85"/>
        </w:trPr>
        <w:tc>
          <w:tcPr>
            <w:tcW w:w="2734" w:type="pct"/>
            <w:tcBorders>
              <w:top w:val="nil"/>
              <w:left w:val="nil"/>
              <w:bottom w:val="nil"/>
              <w:right w:val="nil"/>
            </w:tcBorders>
            <w:shd w:val="clear" w:color="auto" w:fill="auto"/>
            <w:vAlign w:val="center"/>
            <w:hideMark/>
          </w:tcPr>
          <w:p w14:paraId="257020E0"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4" w:type="pct"/>
            <w:tcBorders>
              <w:top w:val="nil"/>
              <w:left w:val="nil"/>
              <w:bottom w:val="nil"/>
              <w:right w:val="nil"/>
            </w:tcBorders>
            <w:shd w:val="clear" w:color="auto" w:fill="auto"/>
            <w:vAlign w:val="center"/>
            <w:hideMark/>
          </w:tcPr>
          <w:p w14:paraId="59A9EED1"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73B9FAA"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569317E"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F9CAED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44EC7DF" w14:textId="77777777" w:rsidTr="003D7A73">
        <w:trPr>
          <w:trHeight w:val="85"/>
        </w:trPr>
        <w:tc>
          <w:tcPr>
            <w:tcW w:w="2734" w:type="pct"/>
            <w:tcBorders>
              <w:top w:val="nil"/>
              <w:left w:val="nil"/>
              <w:bottom w:val="nil"/>
              <w:right w:val="nil"/>
            </w:tcBorders>
            <w:shd w:val="clear" w:color="auto" w:fill="auto"/>
            <w:vAlign w:val="center"/>
            <w:hideMark/>
          </w:tcPr>
          <w:p w14:paraId="27048D41" w14:textId="77777777" w:rsidR="003D7A73" w:rsidRPr="003D7A73" w:rsidRDefault="003D7A73" w:rsidP="003D7A73">
            <w:pPr>
              <w:spacing w:line="240" w:lineRule="auto"/>
              <w:rPr>
                <w:i/>
                <w:iCs/>
                <w:sz w:val="12"/>
                <w:szCs w:val="12"/>
              </w:rPr>
            </w:pPr>
            <w:r w:rsidRPr="003D7A73">
              <w:rPr>
                <w:i/>
                <w:iCs/>
                <w:sz w:val="12"/>
                <w:szCs w:val="12"/>
              </w:rPr>
              <w:t xml:space="preserve">1. Ustawa z dnia 27 marca 2003 r. o planowaniu i zagospodarowaniu przestrzennym </w:t>
            </w:r>
          </w:p>
        </w:tc>
        <w:tc>
          <w:tcPr>
            <w:tcW w:w="544" w:type="pct"/>
            <w:tcBorders>
              <w:top w:val="nil"/>
              <w:left w:val="nil"/>
              <w:bottom w:val="nil"/>
              <w:right w:val="nil"/>
            </w:tcBorders>
            <w:shd w:val="clear" w:color="auto" w:fill="auto"/>
            <w:vAlign w:val="center"/>
            <w:hideMark/>
          </w:tcPr>
          <w:p w14:paraId="74ABBFF7"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7BF06043"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FA9DC28"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26FC11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A82E195" w14:textId="77777777" w:rsidTr="003D7A73">
        <w:trPr>
          <w:trHeight w:val="85"/>
        </w:trPr>
        <w:tc>
          <w:tcPr>
            <w:tcW w:w="2734" w:type="pct"/>
            <w:tcBorders>
              <w:top w:val="nil"/>
              <w:left w:val="nil"/>
              <w:bottom w:val="nil"/>
              <w:right w:val="nil"/>
            </w:tcBorders>
            <w:shd w:val="clear" w:color="auto" w:fill="auto"/>
            <w:vAlign w:val="center"/>
            <w:hideMark/>
          </w:tcPr>
          <w:p w14:paraId="6D56AB46" w14:textId="77777777" w:rsidR="003D7A73" w:rsidRPr="003D7A73" w:rsidRDefault="003D7A73" w:rsidP="003D7A73">
            <w:pPr>
              <w:spacing w:line="240" w:lineRule="auto"/>
              <w:rPr>
                <w:i/>
                <w:iCs/>
                <w:sz w:val="12"/>
                <w:szCs w:val="12"/>
              </w:rPr>
            </w:pPr>
            <w:r w:rsidRPr="003D7A73">
              <w:rPr>
                <w:i/>
                <w:iCs/>
                <w:sz w:val="12"/>
                <w:szCs w:val="12"/>
              </w:rPr>
              <w:t xml:space="preserve">2. Ustawa z dnia 7 lipca 1994 r. Prawo budowlane </w:t>
            </w:r>
          </w:p>
        </w:tc>
        <w:tc>
          <w:tcPr>
            <w:tcW w:w="544" w:type="pct"/>
            <w:tcBorders>
              <w:top w:val="nil"/>
              <w:left w:val="nil"/>
              <w:bottom w:val="nil"/>
              <w:right w:val="nil"/>
            </w:tcBorders>
            <w:shd w:val="clear" w:color="auto" w:fill="auto"/>
            <w:vAlign w:val="center"/>
            <w:hideMark/>
          </w:tcPr>
          <w:p w14:paraId="30F58089"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550D505"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9090513"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A145EB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706EDFA" w14:textId="77777777" w:rsidTr="003D7A73">
        <w:trPr>
          <w:trHeight w:val="85"/>
        </w:trPr>
        <w:tc>
          <w:tcPr>
            <w:tcW w:w="2734" w:type="pct"/>
            <w:tcBorders>
              <w:top w:val="nil"/>
              <w:left w:val="nil"/>
              <w:bottom w:val="nil"/>
              <w:right w:val="nil"/>
            </w:tcBorders>
            <w:shd w:val="clear" w:color="auto" w:fill="auto"/>
            <w:vAlign w:val="center"/>
            <w:hideMark/>
          </w:tcPr>
          <w:p w14:paraId="1A14ED12"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2FD77A2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875B687"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6E8581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A89798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28E6D72" w14:textId="77777777" w:rsidTr="003D7A73">
        <w:trPr>
          <w:trHeight w:val="85"/>
        </w:trPr>
        <w:tc>
          <w:tcPr>
            <w:tcW w:w="2734" w:type="pct"/>
            <w:tcBorders>
              <w:top w:val="nil"/>
              <w:left w:val="nil"/>
              <w:bottom w:val="nil"/>
              <w:right w:val="nil"/>
            </w:tcBorders>
            <w:shd w:val="clear" w:color="000000" w:fill="CDDEE9"/>
            <w:vAlign w:val="center"/>
            <w:hideMark/>
          </w:tcPr>
          <w:p w14:paraId="5FE47ECA" w14:textId="77777777" w:rsidR="003D7A73" w:rsidRPr="003D7A73" w:rsidRDefault="003D7A73" w:rsidP="003D7A73">
            <w:pPr>
              <w:spacing w:line="240" w:lineRule="auto"/>
              <w:rPr>
                <w:b/>
                <w:bCs/>
                <w:sz w:val="12"/>
                <w:szCs w:val="12"/>
              </w:rPr>
            </w:pPr>
            <w:r w:rsidRPr="003D7A73">
              <w:rPr>
                <w:b/>
                <w:bCs/>
                <w:sz w:val="12"/>
                <w:szCs w:val="12"/>
              </w:rPr>
              <w:t>Mieszkaniowy zasób komunalny oraz pozostałe zadania związane z zapewnieniem lokali mieszkalnych - program 3</w:t>
            </w:r>
          </w:p>
        </w:tc>
        <w:tc>
          <w:tcPr>
            <w:tcW w:w="544" w:type="pct"/>
            <w:tcBorders>
              <w:top w:val="nil"/>
              <w:left w:val="nil"/>
              <w:bottom w:val="nil"/>
              <w:right w:val="nil"/>
            </w:tcBorders>
            <w:shd w:val="clear" w:color="000000" w:fill="CDDEE9"/>
            <w:vAlign w:val="center"/>
            <w:hideMark/>
          </w:tcPr>
          <w:p w14:paraId="5BE0E5AC" w14:textId="77777777" w:rsidR="003D7A73" w:rsidRPr="003D7A73" w:rsidRDefault="003D7A73" w:rsidP="003D7A73">
            <w:pPr>
              <w:spacing w:line="240" w:lineRule="auto"/>
              <w:rPr>
                <w:b/>
                <w:bCs/>
                <w:sz w:val="12"/>
                <w:szCs w:val="12"/>
              </w:rPr>
            </w:pPr>
            <w:r w:rsidRPr="003D7A73">
              <w:rPr>
                <w:b/>
                <w:bCs/>
                <w:sz w:val="12"/>
                <w:szCs w:val="12"/>
              </w:rPr>
              <w:t> </w:t>
            </w:r>
          </w:p>
        </w:tc>
        <w:tc>
          <w:tcPr>
            <w:tcW w:w="593" w:type="pct"/>
            <w:tcBorders>
              <w:top w:val="nil"/>
              <w:left w:val="nil"/>
              <w:bottom w:val="nil"/>
              <w:right w:val="nil"/>
            </w:tcBorders>
            <w:shd w:val="clear" w:color="000000" w:fill="CDDEE9"/>
            <w:vAlign w:val="center"/>
            <w:hideMark/>
          </w:tcPr>
          <w:p w14:paraId="5DD7CC9A" w14:textId="77777777" w:rsidR="003D7A73" w:rsidRPr="003D7A73" w:rsidRDefault="003D7A73" w:rsidP="003D7A73">
            <w:pPr>
              <w:spacing w:line="240" w:lineRule="auto"/>
              <w:jc w:val="right"/>
              <w:rPr>
                <w:b/>
                <w:bCs/>
                <w:sz w:val="12"/>
                <w:szCs w:val="12"/>
              </w:rPr>
            </w:pPr>
            <w:r w:rsidRPr="003D7A73">
              <w:rPr>
                <w:b/>
                <w:bCs/>
                <w:sz w:val="12"/>
                <w:szCs w:val="12"/>
              </w:rPr>
              <w:t>85 747 374</w:t>
            </w:r>
          </w:p>
        </w:tc>
        <w:tc>
          <w:tcPr>
            <w:tcW w:w="729" w:type="pct"/>
            <w:tcBorders>
              <w:top w:val="nil"/>
              <w:left w:val="nil"/>
              <w:bottom w:val="nil"/>
              <w:right w:val="nil"/>
            </w:tcBorders>
            <w:shd w:val="clear" w:color="000000" w:fill="CDDEE9"/>
            <w:vAlign w:val="center"/>
            <w:hideMark/>
          </w:tcPr>
          <w:p w14:paraId="3AD116F9" w14:textId="77777777" w:rsidR="003D7A73" w:rsidRPr="003D7A73" w:rsidRDefault="003D7A73" w:rsidP="003D7A73">
            <w:pPr>
              <w:spacing w:line="240" w:lineRule="auto"/>
              <w:jc w:val="right"/>
              <w:rPr>
                <w:b/>
                <w:bCs/>
                <w:sz w:val="12"/>
                <w:szCs w:val="12"/>
              </w:rPr>
            </w:pPr>
            <w:r w:rsidRPr="003D7A73">
              <w:rPr>
                <w:b/>
                <w:bCs/>
                <w:sz w:val="12"/>
                <w:szCs w:val="12"/>
              </w:rPr>
              <w:t>82 828 854,08</w:t>
            </w:r>
          </w:p>
        </w:tc>
        <w:tc>
          <w:tcPr>
            <w:tcW w:w="400" w:type="pct"/>
            <w:tcBorders>
              <w:top w:val="nil"/>
              <w:left w:val="nil"/>
              <w:bottom w:val="nil"/>
              <w:right w:val="nil"/>
            </w:tcBorders>
            <w:shd w:val="clear" w:color="000000" w:fill="CDDEE9"/>
            <w:vAlign w:val="center"/>
            <w:hideMark/>
          </w:tcPr>
          <w:p w14:paraId="026B1EEF" w14:textId="77777777" w:rsidR="003D7A73" w:rsidRPr="003D7A73" w:rsidRDefault="003D7A73" w:rsidP="003D7A73">
            <w:pPr>
              <w:spacing w:line="240" w:lineRule="auto"/>
              <w:jc w:val="right"/>
              <w:rPr>
                <w:b/>
                <w:bCs/>
                <w:sz w:val="12"/>
                <w:szCs w:val="12"/>
              </w:rPr>
            </w:pPr>
            <w:r w:rsidRPr="003D7A73">
              <w:rPr>
                <w:b/>
                <w:bCs/>
                <w:sz w:val="12"/>
                <w:szCs w:val="12"/>
              </w:rPr>
              <w:t>96,6%</w:t>
            </w:r>
          </w:p>
        </w:tc>
      </w:tr>
      <w:tr w:rsidR="003D7A73" w:rsidRPr="003D7A73" w14:paraId="3C64C689" w14:textId="77777777" w:rsidTr="003D7A73">
        <w:trPr>
          <w:trHeight w:val="85"/>
        </w:trPr>
        <w:tc>
          <w:tcPr>
            <w:tcW w:w="2734" w:type="pct"/>
            <w:tcBorders>
              <w:top w:val="nil"/>
              <w:left w:val="nil"/>
              <w:bottom w:val="nil"/>
              <w:right w:val="nil"/>
            </w:tcBorders>
            <w:shd w:val="clear" w:color="auto" w:fill="auto"/>
            <w:vAlign w:val="center"/>
            <w:hideMark/>
          </w:tcPr>
          <w:p w14:paraId="0D099838" w14:textId="77777777" w:rsidR="003D7A73" w:rsidRPr="003D7A73" w:rsidRDefault="003D7A73" w:rsidP="003D7A73">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442152BE"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D7017EB"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052647E"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3E6129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D360A43" w14:textId="77777777" w:rsidTr="003D7A73">
        <w:trPr>
          <w:trHeight w:val="85"/>
        </w:trPr>
        <w:tc>
          <w:tcPr>
            <w:tcW w:w="2734" w:type="pct"/>
            <w:tcBorders>
              <w:top w:val="nil"/>
              <w:left w:val="nil"/>
              <w:bottom w:val="nil"/>
              <w:right w:val="nil"/>
            </w:tcBorders>
            <w:shd w:val="clear" w:color="000000" w:fill="EAF1F6"/>
            <w:vAlign w:val="center"/>
            <w:hideMark/>
          </w:tcPr>
          <w:p w14:paraId="012143C6" w14:textId="77777777" w:rsidR="003D7A73" w:rsidRPr="003D7A73" w:rsidRDefault="003D7A73" w:rsidP="003D7A73">
            <w:pPr>
              <w:spacing w:line="240" w:lineRule="auto"/>
              <w:rPr>
                <w:b/>
                <w:bCs/>
                <w:sz w:val="12"/>
                <w:szCs w:val="12"/>
              </w:rPr>
            </w:pPr>
            <w:r w:rsidRPr="003D7A73">
              <w:rPr>
                <w:b/>
                <w:bCs/>
                <w:sz w:val="12"/>
                <w:szCs w:val="12"/>
              </w:rPr>
              <w:t>Koszty eksploatacji mieszkaniowego zasobu komunalnego - zadanie 1</w:t>
            </w:r>
          </w:p>
        </w:tc>
        <w:tc>
          <w:tcPr>
            <w:tcW w:w="544" w:type="pct"/>
            <w:tcBorders>
              <w:top w:val="nil"/>
              <w:left w:val="nil"/>
              <w:bottom w:val="nil"/>
              <w:right w:val="nil"/>
            </w:tcBorders>
            <w:shd w:val="clear" w:color="000000" w:fill="EAF1F6"/>
            <w:vAlign w:val="center"/>
            <w:hideMark/>
          </w:tcPr>
          <w:p w14:paraId="7431B9C6" w14:textId="77777777" w:rsidR="003D7A73" w:rsidRPr="003D7A73" w:rsidRDefault="003D7A73" w:rsidP="003D7A73">
            <w:pPr>
              <w:spacing w:line="240" w:lineRule="auto"/>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32B0DFA3" w14:textId="77777777" w:rsidR="003D7A73" w:rsidRPr="003D7A73" w:rsidRDefault="003D7A73" w:rsidP="003D7A73">
            <w:pPr>
              <w:spacing w:line="240" w:lineRule="auto"/>
              <w:jc w:val="right"/>
              <w:rPr>
                <w:b/>
                <w:bCs/>
                <w:sz w:val="12"/>
                <w:szCs w:val="12"/>
              </w:rPr>
            </w:pPr>
            <w:r w:rsidRPr="003D7A73">
              <w:rPr>
                <w:b/>
                <w:bCs/>
                <w:sz w:val="12"/>
                <w:szCs w:val="12"/>
              </w:rPr>
              <w:t>11 320 410</w:t>
            </w:r>
          </w:p>
        </w:tc>
        <w:tc>
          <w:tcPr>
            <w:tcW w:w="729" w:type="pct"/>
            <w:tcBorders>
              <w:top w:val="nil"/>
              <w:left w:val="nil"/>
              <w:bottom w:val="nil"/>
              <w:right w:val="nil"/>
            </w:tcBorders>
            <w:shd w:val="clear" w:color="000000" w:fill="EAF1F6"/>
            <w:vAlign w:val="center"/>
            <w:hideMark/>
          </w:tcPr>
          <w:p w14:paraId="46803539" w14:textId="77777777" w:rsidR="003D7A73" w:rsidRPr="003D7A73" w:rsidRDefault="003D7A73" w:rsidP="003D7A73">
            <w:pPr>
              <w:spacing w:line="240" w:lineRule="auto"/>
              <w:jc w:val="right"/>
              <w:rPr>
                <w:b/>
                <w:bCs/>
                <w:sz w:val="12"/>
                <w:szCs w:val="12"/>
              </w:rPr>
            </w:pPr>
            <w:r w:rsidRPr="003D7A73">
              <w:rPr>
                <w:b/>
                <w:bCs/>
                <w:sz w:val="12"/>
                <w:szCs w:val="12"/>
              </w:rPr>
              <w:t>10 464 677,07</w:t>
            </w:r>
          </w:p>
        </w:tc>
        <w:tc>
          <w:tcPr>
            <w:tcW w:w="400" w:type="pct"/>
            <w:tcBorders>
              <w:top w:val="nil"/>
              <w:left w:val="nil"/>
              <w:bottom w:val="nil"/>
              <w:right w:val="nil"/>
            </w:tcBorders>
            <w:shd w:val="clear" w:color="000000" w:fill="EAF1F6"/>
            <w:vAlign w:val="center"/>
            <w:hideMark/>
          </w:tcPr>
          <w:p w14:paraId="3F86B0B6" w14:textId="77777777" w:rsidR="003D7A73" w:rsidRPr="003D7A73" w:rsidRDefault="003D7A73" w:rsidP="003D7A73">
            <w:pPr>
              <w:spacing w:line="240" w:lineRule="auto"/>
              <w:jc w:val="right"/>
              <w:rPr>
                <w:b/>
                <w:bCs/>
                <w:sz w:val="12"/>
                <w:szCs w:val="12"/>
              </w:rPr>
            </w:pPr>
            <w:r w:rsidRPr="003D7A73">
              <w:rPr>
                <w:b/>
                <w:bCs/>
                <w:sz w:val="12"/>
                <w:szCs w:val="12"/>
              </w:rPr>
              <w:t>92,4%</w:t>
            </w:r>
          </w:p>
        </w:tc>
      </w:tr>
      <w:tr w:rsidR="003D7A73" w:rsidRPr="003D7A73" w14:paraId="7F319B6E" w14:textId="77777777" w:rsidTr="003D7A73">
        <w:trPr>
          <w:trHeight w:val="85"/>
        </w:trPr>
        <w:tc>
          <w:tcPr>
            <w:tcW w:w="2734" w:type="pct"/>
            <w:tcBorders>
              <w:top w:val="nil"/>
              <w:left w:val="nil"/>
              <w:bottom w:val="nil"/>
              <w:right w:val="nil"/>
            </w:tcBorders>
            <w:shd w:val="clear" w:color="auto" w:fill="auto"/>
            <w:vAlign w:val="center"/>
            <w:hideMark/>
          </w:tcPr>
          <w:p w14:paraId="0D348582" w14:textId="77777777" w:rsidR="003D7A73" w:rsidRPr="003D7A73" w:rsidRDefault="003D7A73" w:rsidP="003D7A73">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32F2858C"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CFA23FA"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342F8AC"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B4AC9E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0DDC06C" w14:textId="77777777" w:rsidTr="003D7A73">
        <w:trPr>
          <w:trHeight w:val="85"/>
        </w:trPr>
        <w:tc>
          <w:tcPr>
            <w:tcW w:w="2734" w:type="pct"/>
            <w:tcBorders>
              <w:top w:val="nil"/>
              <w:left w:val="nil"/>
              <w:bottom w:val="nil"/>
              <w:right w:val="nil"/>
            </w:tcBorders>
            <w:shd w:val="clear" w:color="auto" w:fill="auto"/>
            <w:vAlign w:val="center"/>
            <w:hideMark/>
          </w:tcPr>
          <w:p w14:paraId="2D24C16D"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utrzymanie budynków mieszkalnych łącznie z ich otoczeniem</w:t>
            </w:r>
          </w:p>
        </w:tc>
        <w:tc>
          <w:tcPr>
            <w:tcW w:w="544" w:type="pct"/>
            <w:tcBorders>
              <w:top w:val="nil"/>
              <w:left w:val="nil"/>
              <w:bottom w:val="nil"/>
              <w:right w:val="nil"/>
            </w:tcBorders>
            <w:shd w:val="clear" w:color="auto" w:fill="auto"/>
            <w:vAlign w:val="center"/>
            <w:hideMark/>
          </w:tcPr>
          <w:p w14:paraId="761D2CD0"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84D2CEF"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3C1B2F4"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8FB043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21147A5" w14:textId="77777777" w:rsidTr="003D7A73">
        <w:trPr>
          <w:trHeight w:val="85"/>
        </w:trPr>
        <w:tc>
          <w:tcPr>
            <w:tcW w:w="2734" w:type="pct"/>
            <w:tcBorders>
              <w:top w:val="nil"/>
              <w:left w:val="nil"/>
              <w:bottom w:val="nil"/>
              <w:right w:val="nil"/>
            </w:tcBorders>
            <w:shd w:val="clear" w:color="auto" w:fill="auto"/>
            <w:vAlign w:val="center"/>
            <w:hideMark/>
          </w:tcPr>
          <w:p w14:paraId="462BAE2D"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4C5BE01"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116F50C"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8C3882D"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04C16B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3B10232" w14:textId="77777777" w:rsidTr="003D7A73">
        <w:trPr>
          <w:trHeight w:val="85"/>
        </w:trPr>
        <w:tc>
          <w:tcPr>
            <w:tcW w:w="2734" w:type="pct"/>
            <w:tcBorders>
              <w:top w:val="nil"/>
              <w:left w:val="nil"/>
              <w:bottom w:val="nil"/>
              <w:right w:val="nil"/>
            </w:tcBorders>
            <w:shd w:val="clear" w:color="auto" w:fill="auto"/>
            <w:vAlign w:val="center"/>
            <w:hideMark/>
          </w:tcPr>
          <w:p w14:paraId="1BF66FDE" w14:textId="77777777" w:rsidR="003D7A73" w:rsidRPr="003D7A73" w:rsidRDefault="003D7A73" w:rsidP="003D7A73">
            <w:pPr>
              <w:spacing w:line="240" w:lineRule="auto"/>
              <w:rPr>
                <w:sz w:val="12"/>
                <w:szCs w:val="12"/>
              </w:rPr>
            </w:pPr>
            <w:r w:rsidRPr="003D7A73">
              <w:rPr>
                <w:sz w:val="12"/>
                <w:szCs w:val="12"/>
              </w:rPr>
              <w:t>Łączna liczba mieszkań administrowanych przez dzielnicę:</w:t>
            </w:r>
          </w:p>
        </w:tc>
        <w:tc>
          <w:tcPr>
            <w:tcW w:w="544" w:type="pct"/>
            <w:tcBorders>
              <w:top w:val="nil"/>
              <w:left w:val="nil"/>
              <w:bottom w:val="nil"/>
              <w:right w:val="nil"/>
            </w:tcBorders>
            <w:shd w:val="clear" w:color="auto" w:fill="auto"/>
            <w:vAlign w:val="center"/>
            <w:hideMark/>
          </w:tcPr>
          <w:p w14:paraId="582E52EA" w14:textId="77777777" w:rsidR="003D7A73" w:rsidRPr="003D7A73" w:rsidRDefault="003D7A73" w:rsidP="003D7A73">
            <w:pPr>
              <w:spacing w:line="240" w:lineRule="auto"/>
              <w:jc w:val="right"/>
              <w:rPr>
                <w:sz w:val="12"/>
                <w:szCs w:val="12"/>
              </w:rPr>
            </w:pPr>
            <w:r w:rsidRPr="003D7A73">
              <w:rPr>
                <w:sz w:val="12"/>
                <w:szCs w:val="12"/>
              </w:rPr>
              <w:t>5 668</w:t>
            </w:r>
          </w:p>
        </w:tc>
        <w:tc>
          <w:tcPr>
            <w:tcW w:w="593" w:type="pct"/>
            <w:tcBorders>
              <w:top w:val="nil"/>
              <w:left w:val="nil"/>
              <w:bottom w:val="nil"/>
              <w:right w:val="nil"/>
            </w:tcBorders>
            <w:shd w:val="clear" w:color="auto" w:fill="auto"/>
            <w:noWrap/>
            <w:vAlign w:val="center"/>
            <w:hideMark/>
          </w:tcPr>
          <w:p w14:paraId="042FCEDA" w14:textId="77777777" w:rsidR="003D7A73" w:rsidRPr="003D7A73" w:rsidRDefault="003D7A73" w:rsidP="003D7A73">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391F2DA1"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C26484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77B3045" w14:textId="77777777" w:rsidTr="003D7A73">
        <w:trPr>
          <w:trHeight w:val="85"/>
        </w:trPr>
        <w:tc>
          <w:tcPr>
            <w:tcW w:w="2734" w:type="pct"/>
            <w:tcBorders>
              <w:top w:val="nil"/>
              <w:left w:val="nil"/>
              <w:bottom w:val="nil"/>
              <w:right w:val="nil"/>
            </w:tcBorders>
            <w:shd w:val="clear" w:color="auto" w:fill="auto"/>
            <w:vAlign w:val="center"/>
            <w:hideMark/>
          </w:tcPr>
          <w:p w14:paraId="18AE2FFA" w14:textId="77777777" w:rsidR="003D7A73" w:rsidRPr="003D7A73" w:rsidRDefault="003D7A73" w:rsidP="003D7A73">
            <w:pPr>
              <w:spacing w:line="240" w:lineRule="auto"/>
              <w:rPr>
                <w:i/>
                <w:iCs/>
                <w:sz w:val="12"/>
                <w:szCs w:val="12"/>
              </w:rPr>
            </w:pPr>
            <w:r w:rsidRPr="003D7A73">
              <w:rPr>
                <w:i/>
                <w:iCs/>
                <w:sz w:val="12"/>
                <w:szCs w:val="12"/>
              </w:rPr>
              <w:t>- liczba mieszkań w budynkach będących w 100% własnością m.st. Warszawy</w:t>
            </w:r>
          </w:p>
        </w:tc>
        <w:tc>
          <w:tcPr>
            <w:tcW w:w="544" w:type="pct"/>
            <w:tcBorders>
              <w:top w:val="nil"/>
              <w:left w:val="nil"/>
              <w:bottom w:val="nil"/>
              <w:right w:val="nil"/>
            </w:tcBorders>
            <w:shd w:val="clear" w:color="auto" w:fill="auto"/>
            <w:vAlign w:val="center"/>
            <w:hideMark/>
          </w:tcPr>
          <w:p w14:paraId="6D734E4D" w14:textId="77777777" w:rsidR="003D7A73" w:rsidRPr="003D7A73" w:rsidRDefault="003D7A73" w:rsidP="003D7A73">
            <w:pPr>
              <w:spacing w:line="240" w:lineRule="auto"/>
              <w:jc w:val="right"/>
              <w:rPr>
                <w:i/>
                <w:iCs/>
                <w:sz w:val="12"/>
                <w:szCs w:val="12"/>
              </w:rPr>
            </w:pPr>
            <w:r w:rsidRPr="003D7A73">
              <w:rPr>
                <w:i/>
                <w:iCs/>
                <w:sz w:val="12"/>
                <w:szCs w:val="12"/>
              </w:rPr>
              <w:t>861</w:t>
            </w:r>
          </w:p>
        </w:tc>
        <w:tc>
          <w:tcPr>
            <w:tcW w:w="593" w:type="pct"/>
            <w:tcBorders>
              <w:top w:val="nil"/>
              <w:left w:val="nil"/>
              <w:bottom w:val="nil"/>
              <w:right w:val="nil"/>
            </w:tcBorders>
            <w:shd w:val="clear" w:color="auto" w:fill="auto"/>
            <w:noWrap/>
            <w:vAlign w:val="center"/>
            <w:hideMark/>
          </w:tcPr>
          <w:p w14:paraId="7B8FE0EC"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59B4AECD"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3A2CC1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9C3B288" w14:textId="77777777" w:rsidTr="003D7A73">
        <w:trPr>
          <w:trHeight w:val="85"/>
        </w:trPr>
        <w:tc>
          <w:tcPr>
            <w:tcW w:w="2734" w:type="pct"/>
            <w:tcBorders>
              <w:top w:val="nil"/>
              <w:left w:val="nil"/>
              <w:bottom w:val="nil"/>
              <w:right w:val="nil"/>
            </w:tcBorders>
            <w:shd w:val="clear" w:color="auto" w:fill="auto"/>
            <w:vAlign w:val="center"/>
            <w:hideMark/>
          </w:tcPr>
          <w:p w14:paraId="6BF79238" w14:textId="77777777" w:rsidR="003D7A73" w:rsidRPr="003D7A73" w:rsidRDefault="003D7A73" w:rsidP="003D7A73">
            <w:pPr>
              <w:spacing w:line="240" w:lineRule="auto"/>
              <w:rPr>
                <w:i/>
                <w:iCs/>
                <w:sz w:val="12"/>
                <w:szCs w:val="12"/>
              </w:rPr>
            </w:pPr>
            <w:r w:rsidRPr="003D7A73">
              <w:rPr>
                <w:i/>
                <w:iCs/>
                <w:sz w:val="12"/>
                <w:szCs w:val="12"/>
              </w:rPr>
              <w:t>- liczba mieszkań, które nie mają uregulowanego statusu prawnego lub z innych przyczyn ich finansowanie odbywa się w ramach zadania</w:t>
            </w:r>
          </w:p>
        </w:tc>
        <w:tc>
          <w:tcPr>
            <w:tcW w:w="544" w:type="pct"/>
            <w:tcBorders>
              <w:top w:val="nil"/>
              <w:left w:val="nil"/>
              <w:bottom w:val="nil"/>
              <w:right w:val="nil"/>
            </w:tcBorders>
            <w:shd w:val="clear" w:color="auto" w:fill="auto"/>
            <w:vAlign w:val="center"/>
            <w:hideMark/>
          </w:tcPr>
          <w:p w14:paraId="13B14F4E" w14:textId="77777777" w:rsidR="003D7A73" w:rsidRPr="003D7A73" w:rsidRDefault="003D7A73" w:rsidP="003D7A73">
            <w:pPr>
              <w:spacing w:line="240" w:lineRule="auto"/>
              <w:jc w:val="right"/>
              <w:rPr>
                <w:i/>
                <w:iCs/>
                <w:sz w:val="12"/>
                <w:szCs w:val="12"/>
              </w:rPr>
            </w:pPr>
            <w:r w:rsidRPr="003D7A73">
              <w:rPr>
                <w:i/>
                <w:iCs/>
                <w:sz w:val="12"/>
                <w:szCs w:val="12"/>
              </w:rPr>
              <w:t>14</w:t>
            </w:r>
          </w:p>
        </w:tc>
        <w:tc>
          <w:tcPr>
            <w:tcW w:w="593" w:type="pct"/>
            <w:tcBorders>
              <w:top w:val="nil"/>
              <w:left w:val="nil"/>
              <w:bottom w:val="nil"/>
              <w:right w:val="nil"/>
            </w:tcBorders>
            <w:shd w:val="clear" w:color="auto" w:fill="auto"/>
            <w:noWrap/>
            <w:vAlign w:val="center"/>
            <w:hideMark/>
          </w:tcPr>
          <w:p w14:paraId="143C189D"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6088F821"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1A3F39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1207BCF" w14:textId="77777777" w:rsidTr="003D7A73">
        <w:trPr>
          <w:trHeight w:val="85"/>
        </w:trPr>
        <w:tc>
          <w:tcPr>
            <w:tcW w:w="2734" w:type="pct"/>
            <w:tcBorders>
              <w:top w:val="nil"/>
              <w:left w:val="nil"/>
              <w:bottom w:val="nil"/>
              <w:right w:val="nil"/>
            </w:tcBorders>
            <w:shd w:val="clear" w:color="auto" w:fill="auto"/>
            <w:vAlign w:val="center"/>
            <w:hideMark/>
          </w:tcPr>
          <w:p w14:paraId="33A4CF5E" w14:textId="77777777" w:rsidR="003D7A73" w:rsidRPr="003D7A73" w:rsidRDefault="003D7A73" w:rsidP="003D7A73">
            <w:pPr>
              <w:spacing w:line="240" w:lineRule="auto"/>
              <w:rPr>
                <w:i/>
                <w:iCs/>
                <w:sz w:val="12"/>
                <w:szCs w:val="12"/>
              </w:rPr>
            </w:pPr>
            <w:r w:rsidRPr="003D7A73">
              <w:rPr>
                <w:i/>
                <w:iCs/>
                <w:sz w:val="12"/>
                <w:szCs w:val="12"/>
              </w:rPr>
              <w:t xml:space="preserve">- liczba mieszkań we wspólnotach mieszkaniowych </w:t>
            </w:r>
          </w:p>
        </w:tc>
        <w:tc>
          <w:tcPr>
            <w:tcW w:w="544" w:type="pct"/>
            <w:tcBorders>
              <w:top w:val="nil"/>
              <w:left w:val="nil"/>
              <w:bottom w:val="nil"/>
              <w:right w:val="nil"/>
            </w:tcBorders>
            <w:shd w:val="clear" w:color="auto" w:fill="auto"/>
            <w:vAlign w:val="center"/>
            <w:hideMark/>
          </w:tcPr>
          <w:p w14:paraId="54B424D2" w14:textId="77777777" w:rsidR="003D7A73" w:rsidRPr="003D7A73" w:rsidRDefault="003D7A73" w:rsidP="003D7A73">
            <w:pPr>
              <w:spacing w:line="240" w:lineRule="auto"/>
              <w:jc w:val="right"/>
              <w:rPr>
                <w:i/>
                <w:iCs/>
                <w:sz w:val="12"/>
                <w:szCs w:val="12"/>
              </w:rPr>
            </w:pPr>
            <w:r w:rsidRPr="003D7A73">
              <w:rPr>
                <w:i/>
                <w:iCs/>
                <w:sz w:val="12"/>
                <w:szCs w:val="12"/>
              </w:rPr>
              <w:t>4 793</w:t>
            </w:r>
          </w:p>
        </w:tc>
        <w:tc>
          <w:tcPr>
            <w:tcW w:w="593" w:type="pct"/>
            <w:tcBorders>
              <w:top w:val="nil"/>
              <w:left w:val="nil"/>
              <w:bottom w:val="nil"/>
              <w:right w:val="nil"/>
            </w:tcBorders>
            <w:shd w:val="clear" w:color="auto" w:fill="auto"/>
            <w:noWrap/>
            <w:vAlign w:val="center"/>
            <w:hideMark/>
          </w:tcPr>
          <w:p w14:paraId="1DF5826A"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6E98F0E0"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C5DAF7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90D05F5" w14:textId="77777777" w:rsidTr="003D7A73">
        <w:trPr>
          <w:trHeight w:val="85"/>
        </w:trPr>
        <w:tc>
          <w:tcPr>
            <w:tcW w:w="2734" w:type="pct"/>
            <w:tcBorders>
              <w:top w:val="nil"/>
              <w:left w:val="nil"/>
              <w:bottom w:val="nil"/>
              <w:right w:val="nil"/>
            </w:tcBorders>
            <w:shd w:val="clear" w:color="auto" w:fill="auto"/>
            <w:vAlign w:val="center"/>
            <w:hideMark/>
          </w:tcPr>
          <w:p w14:paraId="463A947B"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505F1C2F"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BC90752"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A2AC33C"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590A4B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DEA29BD" w14:textId="77777777" w:rsidTr="003D7A73">
        <w:trPr>
          <w:trHeight w:val="85"/>
        </w:trPr>
        <w:tc>
          <w:tcPr>
            <w:tcW w:w="2734" w:type="pct"/>
            <w:tcBorders>
              <w:top w:val="nil"/>
              <w:left w:val="nil"/>
              <w:bottom w:val="nil"/>
              <w:right w:val="nil"/>
            </w:tcBorders>
            <w:shd w:val="clear" w:color="auto" w:fill="auto"/>
            <w:vAlign w:val="center"/>
            <w:hideMark/>
          </w:tcPr>
          <w:p w14:paraId="13AA6871" w14:textId="77777777" w:rsidR="003D7A73" w:rsidRPr="003D7A73" w:rsidRDefault="003D7A73" w:rsidP="003D7A73">
            <w:pPr>
              <w:spacing w:line="240" w:lineRule="auto"/>
              <w:rPr>
                <w:sz w:val="12"/>
                <w:szCs w:val="12"/>
              </w:rPr>
            </w:pPr>
            <w:r w:rsidRPr="003D7A73">
              <w:rPr>
                <w:sz w:val="12"/>
                <w:szCs w:val="12"/>
              </w:rPr>
              <w:t>Łączna powierzchnia eksploatacyjna towarzysząca mieszkalnym budynkom komunalnym (podwórka, place zabaw) i powierzchnia zieleni (m²)</w:t>
            </w:r>
          </w:p>
        </w:tc>
        <w:tc>
          <w:tcPr>
            <w:tcW w:w="544" w:type="pct"/>
            <w:tcBorders>
              <w:top w:val="nil"/>
              <w:left w:val="nil"/>
              <w:bottom w:val="nil"/>
              <w:right w:val="nil"/>
            </w:tcBorders>
            <w:shd w:val="clear" w:color="auto" w:fill="auto"/>
            <w:vAlign w:val="center"/>
            <w:hideMark/>
          </w:tcPr>
          <w:p w14:paraId="0B7561C3" w14:textId="77777777" w:rsidR="003D7A73" w:rsidRPr="003D7A73" w:rsidRDefault="003D7A73" w:rsidP="003D7A73">
            <w:pPr>
              <w:spacing w:line="240" w:lineRule="auto"/>
              <w:jc w:val="right"/>
              <w:rPr>
                <w:sz w:val="12"/>
                <w:szCs w:val="12"/>
              </w:rPr>
            </w:pPr>
            <w:r w:rsidRPr="003D7A73">
              <w:rPr>
                <w:sz w:val="12"/>
                <w:szCs w:val="12"/>
              </w:rPr>
              <w:t>792 772</w:t>
            </w:r>
          </w:p>
        </w:tc>
        <w:tc>
          <w:tcPr>
            <w:tcW w:w="593" w:type="pct"/>
            <w:tcBorders>
              <w:top w:val="nil"/>
              <w:left w:val="nil"/>
              <w:bottom w:val="nil"/>
              <w:right w:val="nil"/>
            </w:tcBorders>
            <w:shd w:val="clear" w:color="auto" w:fill="auto"/>
            <w:noWrap/>
            <w:vAlign w:val="center"/>
            <w:hideMark/>
          </w:tcPr>
          <w:p w14:paraId="31343DD9" w14:textId="77777777" w:rsidR="003D7A73" w:rsidRPr="003D7A73" w:rsidRDefault="003D7A73" w:rsidP="003D7A73">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3C3576AA"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A16208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13B4ADB" w14:textId="77777777" w:rsidTr="003D7A73">
        <w:trPr>
          <w:trHeight w:val="85"/>
        </w:trPr>
        <w:tc>
          <w:tcPr>
            <w:tcW w:w="2734" w:type="pct"/>
            <w:tcBorders>
              <w:top w:val="nil"/>
              <w:left w:val="nil"/>
              <w:bottom w:val="nil"/>
              <w:right w:val="nil"/>
            </w:tcBorders>
            <w:shd w:val="clear" w:color="auto" w:fill="auto"/>
            <w:vAlign w:val="center"/>
            <w:hideMark/>
          </w:tcPr>
          <w:p w14:paraId="4B5023EE"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5C7F4D6E"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ACA6B5A"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2850ED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5985D2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15ED7E7" w14:textId="77777777" w:rsidTr="003D7A73">
        <w:trPr>
          <w:trHeight w:val="85"/>
        </w:trPr>
        <w:tc>
          <w:tcPr>
            <w:tcW w:w="2734" w:type="pct"/>
            <w:tcBorders>
              <w:top w:val="nil"/>
              <w:left w:val="nil"/>
              <w:bottom w:val="nil"/>
              <w:right w:val="nil"/>
            </w:tcBorders>
            <w:shd w:val="clear" w:color="auto" w:fill="auto"/>
            <w:vAlign w:val="center"/>
            <w:hideMark/>
          </w:tcPr>
          <w:p w14:paraId="3AB3A6A6"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70007</w:t>
            </w:r>
          </w:p>
        </w:tc>
        <w:tc>
          <w:tcPr>
            <w:tcW w:w="544" w:type="pct"/>
            <w:tcBorders>
              <w:top w:val="nil"/>
              <w:left w:val="nil"/>
              <w:bottom w:val="nil"/>
              <w:right w:val="nil"/>
            </w:tcBorders>
            <w:shd w:val="clear" w:color="auto" w:fill="auto"/>
            <w:vAlign w:val="center"/>
            <w:hideMark/>
          </w:tcPr>
          <w:p w14:paraId="190D0825"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3FE451E"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CAE42EC"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44A4C5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15B6DD1" w14:textId="77777777" w:rsidTr="003D7A73">
        <w:trPr>
          <w:trHeight w:val="85"/>
        </w:trPr>
        <w:tc>
          <w:tcPr>
            <w:tcW w:w="2734" w:type="pct"/>
            <w:tcBorders>
              <w:top w:val="nil"/>
              <w:left w:val="nil"/>
              <w:bottom w:val="nil"/>
              <w:right w:val="nil"/>
            </w:tcBorders>
            <w:shd w:val="clear" w:color="auto" w:fill="auto"/>
            <w:vAlign w:val="center"/>
            <w:hideMark/>
          </w:tcPr>
          <w:p w14:paraId="0E8DAB56"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6BF2C3BA"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B4BAD55"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1456BFA"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F4BFDF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44FAE01" w14:textId="77777777" w:rsidTr="003D7A73">
        <w:trPr>
          <w:trHeight w:val="85"/>
        </w:trPr>
        <w:tc>
          <w:tcPr>
            <w:tcW w:w="2734" w:type="pct"/>
            <w:tcBorders>
              <w:top w:val="nil"/>
              <w:left w:val="nil"/>
              <w:bottom w:val="nil"/>
              <w:right w:val="nil"/>
            </w:tcBorders>
            <w:shd w:val="clear" w:color="auto" w:fill="auto"/>
            <w:vAlign w:val="center"/>
            <w:hideMark/>
          </w:tcPr>
          <w:p w14:paraId="2B908B85" w14:textId="77777777" w:rsidR="003D7A73" w:rsidRPr="003D7A73" w:rsidRDefault="003D7A73" w:rsidP="003D7A73">
            <w:pPr>
              <w:spacing w:line="240" w:lineRule="auto"/>
              <w:rPr>
                <w:i/>
                <w:iCs/>
                <w:sz w:val="12"/>
                <w:szCs w:val="12"/>
                <w:u w:val="single"/>
              </w:rPr>
            </w:pPr>
            <w:r w:rsidRPr="003D7A73">
              <w:rPr>
                <w:i/>
                <w:iCs/>
                <w:sz w:val="12"/>
                <w:szCs w:val="12"/>
                <w:u w:val="single"/>
              </w:rPr>
              <w:t>Dysponent 1:</w:t>
            </w:r>
            <w:r w:rsidRPr="003D7A73">
              <w:rPr>
                <w:i/>
                <w:iCs/>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634547AE"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73DBC5CC" w14:textId="77777777" w:rsidR="003D7A73" w:rsidRPr="003D7A73" w:rsidRDefault="003D7A73" w:rsidP="003D7A73">
            <w:pPr>
              <w:spacing w:line="240" w:lineRule="auto"/>
              <w:jc w:val="right"/>
              <w:rPr>
                <w:i/>
                <w:iCs/>
                <w:sz w:val="12"/>
                <w:szCs w:val="12"/>
              </w:rPr>
            </w:pPr>
            <w:r w:rsidRPr="003D7A73">
              <w:rPr>
                <w:i/>
                <w:iCs/>
                <w:sz w:val="12"/>
                <w:szCs w:val="12"/>
              </w:rPr>
              <w:t>11 289 410</w:t>
            </w:r>
          </w:p>
        </w:tc>
        <w:tc>
          <w:tcPr>
            <w:tcW w:w="729" w:type="pct"/>
            <w:tcBorders>
              <w:top w:val="nil"/>
              <w:left w:val="nil"/>
              <w:bottom w:val="nil"/>
              <w:right w:val="nil"/>
            </w:tcBorders>
            <w:shd w:val="clear" w:color="auto" w:fill="auto"/>
            <w:vAlign w:val="center"/>
            <w:hideMark/>
          </w:tcPr>
          <w:p w14:paraId="514014B3" w14:textId="77777777" w:rsidR="003D7A73" w:rsidRPr="003D7A73" w:rsidRDefault="003D7A73" w:rsidP="003D7A73">
            <w:pPr>
              <w:spacing w:line="240" w:lineRule="auto"/>
              <w:jc w:val="right"/>
              <w:rPr>
                <w:i/>
                <w:iCs/>
                <w:sz w:val="12"/>
                <w:szCs w:val="12"/>
              </w:rPr>
            </w:pPr>
            <w:r w:rsidRPr="003D7A73">
              <w:rPr>
                <w:i/>
                <w:iCs/>
                <w:sz w:val="12"/>
                <w:szCs w:val="12"/>
              </w:rPr>
              <w:t>10 439 706,49</w:t>
            </w:r>
          </w:p>
        </w:tc>
        <w:tc>
          <w:tcPr>
            <w:tcW w:w="400" w:type="pct"/>
            <w:tcBorders>
              <w:top w:val="nil"/>
              <w:left w:val="nil"/>
              <w:bottom w:val="nil"/>
              <w:right w:val="nil"/>
            </w:tcBorders>
            <w:shd w:val="clear" w:color="auto" w:fill="auto"/>
            <w:vAlign w:val="center"/>
            <w:hideMark/>
          </w:tcPr>
          <w:p w14:paraId="2266FEF4" w14:textId="77777777" w:rsidR="003D7A73" w:rsidRPr="003D7A73" w:rsidRDefault="003D7A73" w:rsidP="003D7A73">
            <w:pPr>
              <w:spacing w:line="240" w:lineRule="auto"/>
              <w:jc w:val="right"/>
              <w:rPr>
                <w:i/>
                <w:iCs/>
                <w:sz w:val="12"/>
                <w:szCs w:val="12"/>
              </w:rPr>
            </w:pPr>
            <w:r w:rsidRPr="003D7A73">
              <w:rPr>
                <w:i/>
                <w:iCs/>
                <w:sz w:val="12"/>
                <w:szCs w:val="12"/>
              </w:rPr>
              <w:t>92,5%</w:t>
            </w:r>
          </w:p>
        </w:tc>
      </w:tr>
      <w:tr w:rsidR="003D7A73" w:rsidRPr="003D7A73" w14:paraId="0D396F2A" w14:textId="77777777" w:rsidTr="003D7A73">
        <w:trPr>
          <w:trHeight w:val="85"/>
        </w:trPr>
        <w:tc>
          <w:tcPr>
            <w:tcW w:w="2734" w:type="pct"/>
            <w:tcBorders>
              <w:top w:val="nil"/>
              <w:left w:val="nil"/>
              <w:bottom w:val="nil"/>
              <w:right w:val="nil"/>
            </w:tcBorders>
            <w:shd w:val="clear" w:color="auto" w:fill="auto"/>
            <w:vAlign w:val="center"/>
            <w:hideMark/>
          </w:tcPr>
          <w:p w14:paraId="5FD3549F"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4962460E"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A266F4F"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F891CF1"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A280AF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8C95C16" w14:textId="77777777" w:rsidTr="003D7A73">
        <w:trPr>
          <w:trHeight w:val="85"/>
        </w:trPr>
        <w:tc>
          <w:tcPr>
            <w:tcW w:w="2734" w:type="pct"/>
            <w:tcBorders>
              <w:top w:val="nil"/>
              <w:left w:val="nil"/>
              <w:bottom w:val="nil"/>
              <w:right w:val="nil"/>
            </w:tcBorders>
            <w:shd w:val="clear" w:color="auto" w:fill="auto"/>
            <w:vAlign w:val="center"/>
            <w:hideMark/>
          </w:tcPr>
          <w:p w14:paraId="6F6A5208"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vAlign w:val="center"/>
            <w:hideMark/>
          </w:tcPr>
          <w:p w14:paraId="5CD9EA73"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F042D32"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E46B4D3"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993DE7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0B3B5BE" w14:textId="77777777" w:rsidTr="003D7A73">
        <w:trPr>
          <w:trHeight w:val="85"/>
        </w:trPr>
        <w:tc>
          <w:tcPr>
            <w:tcW w:w="2734" w:type="pct"/>
            <w:tcBorders>
              <w:top w:val="nil"/>
              <w:left w:val="nil"/>
              <w:bottom w:val="nil"/>
              <w:right w:val="nil"/>
            </w:tcBorders>
            <w:shd w:val="clear" w:color="auto" w:fill="auto"/>
            <w:vAlign w:val="center"/>
            <w:hideMark/>
          </w:tcPr>
          <w:p w14:paraId="2FDE72F6" w14:textId="77777777" w:rsidR="003D7A73" w:rsidRPr="003D7A73" w:rsidRDefault="003D7A73" w:rsidP="003D7A73">
            <w:pPr>
              <w:spacing w:line="240" w:lineRule="auto"/>
              <w:rPr>
                <w:sz w:val="12"/>
                <w:szCs w:val="12"/>
              </w:rPr>
            </w:pPr>
            <w:r w:rsidRPr="003D7A73">
              <w:rPr>
                <w:sz w:val="12"/>
                <w:szCs w:val="12"/>
              </w:rPr>
              <w:t>zakup usług pozostałych</w:t>
            </w:r>
          </w:p>
        </w:tc>
        <w:tc>
          <w:tcPr>
            <w:tcW w:w="544" w:type="pct"/>
            <w:tcBorders>
              <w:top w:val="nil"/>
              <w:left w:val="nil"/>
              <w:bottom w:val="nil"/>
              <w:right w:val="nil"/>
            </w:tcBorders>
            <w:shd w:val="clear" w:color="auto" w:fill="auto"/>
            <w:vAlign w:val="center"/>
            <w:hideMark/>
          </w:tcPr>
          <w:p w14:paraId="03ED1F56"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AD7E329" w14:textId="77777777" w:rsidR="003D7A73" w:rsidRPr="003D7A73" w:rsidRDefault="003D7A73" w:rsidP="003D7A73">
            <w:pPr>
              <w:spacing w:line="240" w:lineRule="auto"/>
              <w:jc w:val="right"/>
              <w:rPr>
                <w:sz w:val="12"/>
                <w:szCs w:val="12"/>
              </w:rPr>
            </w:pPr>
            <w:r w:rsidRPr="003D7A73">
              <w:rPr>
                <w:sz w:val="12"/>
                <w:szCs w:val="12"/>
              </w:rPr>
              <w:t>5 935 610</w:t>
            </w:r>
          </w:p>
        </w:tc>
        <w:tc>
          <w:tcPr>
            <w:tcW w:w="729" w:type="pct"/>
            <w:tcBorders>
              <w:top w:val="nil"/>
              <w:left w:val="nil"/>
              <w:bottom w:val="nil"/>
              <w:right w:val="nil"/>
            </w:tcBorders>
            <w:shd w:val="clear" w:color="auto" w:fill="auto"/>
            <w:noWrap/>
            <w:vAlign w:val="center"/>
            <w:hideMark/>
          </w:tcPr>
          <w:p w14:paraId="07326939" w14:textId="77777777" w:rsidR="003D7A73" w:rsidRPr="003D7A73" w:rsidRDefault="003D7A73" w:rsidP="003D7A73">
            <w:pPr>
              <w:spacing w:line="240" w:lineRule="auto"/>
              <w:jc w:val="right"/>
              <w:rPr>
                <w:sz w:val="12"/>
                <w:szCs w:val="12"/>
              </w:rPr>
            </w:pPr>
            <w:r w:rsidRPr="003D7A73">
              <w:rPr>
                <w:sz w:val="12"/>
                <w:szCs w:val="12"/>
              </w:rPr>
              <w:t>5 588 609,54</w:t>
            </w:r>
          </w:p>
        </w:tc>
        <w:tc>
          <w:tcPr>
            <w:tcW w:w="400" w:type="pct"/>
            <w:tcBorders>
              <w:top w:val="nil"/>
              <w:left w:val="nil"/>
              <w:bottom w:val="nil"/>
              <w:right w:val="nil"/>
            </w:tcBorders>
            <w:shd w:val="clear" w:color="auto" w:fill="auto"/>
            <w:noWrap/>
            <w:vAlign w:val="center"/>
            <w:hideMark/>
          </w:tcPr>
          <w:p w14:paraId="33FB7491" w14:textId="77777777" w:rsidR="003D7A73" w:rsidRPr="003D7A73" w:rsidRDefault="003D7A73" w:rsidP="003D7A73">
            <w:pPr>
              <w:spacing w:line="240" w:lineRule="auto"/>
              <w:jc w:val="right"/>
              <w:rPr>
                <w:sz w:val="12"/>
                <w:szCs w:val="12"/>
              </w:rPr>
            </w:pPr>
            <w:r w:rsidRPr="003D7A73">
              <w:rPr>
                <w:sz w:val="12"/>
                <w:szCs w:val="12"/>
              </w:rPr>
              <w:t>94,2%</w:t>
            </w:r>
          </w:p>
        </w:tc>
      </w:tr>
      <w:tr w:rsidR="003D7A73" w:rsidRPr="003D7A73" w14:paraId="55DF876C" w14:textId="77777777" w:rsidTr="003D7A73">
        <w:trPr>
          <w:trHeight w:val="85"/>
        </w:trPr>
        <w:tc>
          <w:tcPr>
            <w:tcW w:w="2734" w:type="pct"/>
            <w:tcBorders>
              <w:top w:val="nil"/>
              <w:left w:val="nil"/>
              <w:bottom w:val="nil"/>
              <w:right w:val="nil"/>
            </w:tcBorders>
            <w:shd w:val="clear" w:color="auto" w:fill="auto"/>
            <w:vAlign w:val="center"/>
            <w:hideMark/>
          </w:tcPr>
          <w:p w14:paraId="1950166A" w14:textId="77777777" w:rsidR="003D7A73" w:rsidRPr="003D7A73" w:rsidRDefault="003D7A73" w:rsidP="003D7A73">
            <w:pPr>
              <w:spacing w:line="240" w:lineRule="auto"/>
              <w:rPr>
                <w:i/>
                <w:iCs/>
                <w:sz w:val="12"/>
                <w:szCs w:val="12"/>
              </w:rPr>
            </w:pPr>
            <w:r w:rsidRPr="003D7A73">
              <w:rPr>
                <w:i/>
                <w:iCs/>
                <w:sz w:val="12"/>
                <w:szCs w:val="12"/>
              </w:rPr>
              <w:t xml:space="preserve"> - sprzątanie</w:t>
            </w:r>
          </w:p>
        </w:tc>
        <w:tc>
          <w:tcPr>
            <w:tcW w:w="544" w:type="pct"/>
            <w:tcBorders>
              <w:top w:val="nil"/>
              <w:left w:val="nil"/>
              <w:bottom w:val="nil"/>
              <w:right w:val="nil"/>
            </w:tcBorders>
            <w:shd w:val="clear" w:color="auto" w:fill="auto"/>
            <w:vAlign w:val="center"/>
            <w:hideMark/>
          </w:tcPr>
          <w:p w14:paraId="30789290"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1C9B5EAE" w14:textId="77777777" w:rsidR="003D7A73" w:rsidRPr="003D7A73" w:rsidRDefault="003D7A73" w:rsidP="003D7A73">
            <w:pPr>
              <w:spacing w:line="240" w:lineRule="auto"/>
              <w:jc w:val="right"/>
              <w:rPr>
                <w:i/>
                <w:iCs/>
                <w:sz w:val="12"/>
                <w:szCs w:val="12"/>
              </w:rPr>
            </w:pPr>
            <w:r w:rsidRPr="003D7A73">
              <w:rPr>
                <w:i/>
                <w:iCs/>
                <w:sz w:val="12"/>
                <w:szCs w:val="12"/>
              </w:rPr>
              <w:t>2 740 569</w:t>
            </w:r>
          </w:p>
        </w:tc>
        <w:tc>
          <w:tcPr>
            <w:tcW w:w="729" w:type="pct"/>
            <w:tcBorders>
              <w:top w:val="nil"/>
              <w:left w:val="nil"/>
              <w:bottom w:val="nil"/>
              <w:right w:val="nil"/>
            </w:tcBorders>
            <w:shd w:val="clear" w:color="auto" w:fill="auto"/>
            <w:noWrap/>
            <w:vAlign w:val="center"/>
            <w:hideMark/>
          </w:tcPr>
          <w:p w14:paraId="0F8BEDD0" w14:textId="77777777" w:rsidR="003D7A73" w:rsidRPr="003D7A73" w:rsidRDefault="003D7A73" w:rsidP="003D7A73">
            <w:pPr>
              <w:spacing w:line="240" w:lineRule="auto"/>
              <w:jc w:val="right"/>
              <w:rPr>
                <w:i/>
                <w:iCs/>
                <w:sz w:val="12"/>
                <w:szCs w:val="12"/>
              </w:rPr>
            </w:pPr>
            <w:r w:rsidRPr="003D7A73">
              <w:rPr>
                <w:i/>
                <w:iCs/>
                <w:sz w:val="12"/>
                <w:szCs w:val="12"/>
              </w:rPr>
              <w:t>2 653 318,79</w:t>
            </w:r>
          </w:p>
        </w:tc>
        <w:tc>
          <w:tcPr>
            <w:tcW w:w="400" w:type="pct"/>
            <w:tcBorders>
              <w:top w:val="nil"/>
              <w:left w:val="nil"/>
              <w:bottom w:val="nil"/>
              <w:right w:val="nil"/>
            </w:tcBorders>
            <w:shd w:val="clear" w:color="auto" w:fill="auto"/>
            <w:noWrap/>
            <w:vAlign w:val="center"/>
            <w:hideMark/>
          </w:tcPr>
          <w:p w14:paraId="062F0BAC" w14:textId="77777777" w:rsidR="003D7A73" w:rsidRPr="003D7A73" w:rsidRDefault="003D7A73" w:rsidP="003D7A73">
            <w:pPr>
              <w:spacing w:line="240" w:lineRule="auto"/>
              <w:jc w:val="right"/>
              <w:rPr>
                <w:i/>
                <w:iCs/>
                <w:sz w:val="12"/>
                <w:szCs w:val="12"/>
              </w:rPr>
            </w:pPr>
            <w:r w:rsidRPr="003D7A73">
              <w:rPr>
                <w:i/>
                <w:iCs/>
                <w:sz w:val="12"/>
                <w:szCs w:val="12"/>
              </w:rPr>
              <w:t>96,8%</w:t>
            </w:r>
          </w:p>
        </w:tc>
      </w:tr>
      <w:tr w:rsidR="003D7A73" w:rsidRPr="003D7A73" w14:paraId="403FA060" w14:textId="77777777" w:rsidTr="003D7A73">
        <w:trPr>
          <w:trHeight w:val="85"/>
        </w:trPr>
        <w:tc>
          <w:tcPr>
            <w:tcW w:w="2734" w:type="pct"/>
            <w:tcBorders>
              <w:top w:val="nil"/>
              <w:left w:val="nil"/>
              <w:bottom w:val="nil"/>
              <w:right w:val="nil"/>
            </w:tcBorders>
            <w:shd w:val="clear" w:color="auto" w:fill="auto"/>
            <w:vAlign w:val="center"/>
            <w:hideMark/>
          </w:tcPr>
          <w:p w14:paraId="7B5B0E13" w14:textId="77777777" w:rsidR="003D7A73" w:rsidRPr="003D7A73" w:rsidRDefault="003D7A73" w:rsidP="003D7A73">
            <w:pPr>
              <w:spacing w:line="240" w:lineRule="auto"/>
              <w:rPr>
                <w:i/>
                <w:iCs/>
                <w:sz w:val="12"/>
                <w:szCs w:val="12"/>
              </w:rPr>
            </w:pPr>
            <w:r w:rsidRPr="003D7A73">
              <w:rPr>
                <w:i/>
                <w:iCs/>
                <w:sz w:val="12"/>
                <w:szCs w:val="12"/>
              </w:rPr>
              <w:t xml:space="preserve"> - pielęgnacja terenów zielonych</w:t>
            </w:r>
          </w:p>
        </w:tc>
        <w:tc>
          <w:tcPr>
            <w:tcW w:w="544" w:type="pct"/>
            <w:tcBorders>
              <w:top w:val="nil"/>
              <w:left w:val="nil"/>
              <w:bottom w:val="nil"/>
              <w:right w:val="nil"/>
            </w:tcBorders>
            <w:shd w:val="clear" w:color="auto" w:fill="auto"/>
            <w:vAlign w:val="center"/>
            <w:hideMark/>
          </w:tcPr>
          <w:p w14:paraId="6F37F8EB"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1553FB0" w14:textId="77777777" w:rsidR="003D7A73" w:rsidRPr="003D7A73" w:rsidRDefault="003D7A73" w:rsidP="003D7A73">
            <w:pPr>
              <w:spacing w:line="240" w:lineRule="auto"/>
              <w:jc w:val="right"/>
              <w:rPr>
                <w:i/>
                <w:iCs/>
                <w:sz w:val="12"/>
                <w:szCs w:val="12"/>
              </w:rPr>
            </w:pPr>
            <w:r w:rsidRPr="003D7A73">
              <w:rPr>
                <w:i/>
                <w:iCs/>
                <w:sz w:val="12"/>
                <w:szCs w:val="12"/>
              </w:rPr>
              <w:t>678 500</w:t>
            </w:r>
          </w:p>
        </w:tc>
        <w:tc>
          <w:tcPr>
            <w:tcW w:w="729" w:type="pct"/>
            <w:tcBorders>
              <w:top w:val="nil"/>
              <w:left w:val="nil"/>
              <w:bottom w:val="nil"/>
              <w:right w:val="nil"/>
            </w:tcBorders>
            <w:shd w:val="clear" w:color="auto" w:fill="auto"/>
            <w:noWrap/>
            <w:vAlign w:val="center"/>
            <w:hideMark/>
          </w:tcPr>
          <w:p w14:paraId="4E792791" w14:textId="77777777" w:rsidR="003D7A73" w:rsidRPr="003D7A73" w:rsidRDefault="003D7A73" w:rsidP="003D7A73">
            <w:pPr>
              <w:spacing w:line="240" w:lineRule="auto"/>
              <w:jc w:val="right"/>
              <w:rPr>
                <w:i/>
                <w:iCs/>
                <w:sz w:val="12"/>
                <w:szCs w:val="12"/>
              </w:rPr>
            </w:pPr>
            <w:r w:rsidRPr="003D7A73">
              <w:rPr>
                <w:i/>
                <w:iCs/>
                <w:sz w:val="12"/>
                <w:szCs w:val="12"/>
              </w:rPr>
              <w:t>678 476,13</w:t>
            </w:r>
          </w:p>
        </w:tc>
        <w:tc>
          <w:tcPr>
            <w:tcW w:w="400" w:type="pct"/>
            <w:tcBorders>
              <w:top w:val="nil"/>
              <w:left w:val="nil"/>
              <w:bottom w:val="nil"/>
              <w:right w:val="nil"/>
            </w:tcBorders>
            <w:shd w:val="clear" w:color="auto" w:fill="auto"/>
            <w:noWrap/>
            <w:vAlign w:val="center"/>
            <w:hideMark/>
          </w:tcPr>
          <w:p w14:paraId="18EFBD58"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46EE0877" w14:textId="77777777" w:rsidTr="003D7A73">
        <w:trPr>
          <w:trHeight w:val="85"/>
        </w:trPr>
        <w:tc>
          <w:tcPr>
            <w:tcW w:w="2734" w:type="pct"/>
            <w:tcBorders>
              <w:top w:val="nil"/>
              <w:left w:val="nil"/>
              <w:bottom w:val="nil"/>
              <w:right w:val="nil"/>
            </w:tcBorders>
            <w:shd w:val="clear" w:color="auto" w:fill="auto"/>
            <w:noWrap/>
            <w:vAlign w:val="center"/>
            <w:hideMark/>
          </w:tcPr>
          <w:p w14:paraId="63F860AF" w14:textId="77777777" w:rsidR="003D7A73" w:rsidRPr="003D7A73" w:rsidRDefault="003D7A73" w:rsidP="003D7A73">
            <w:pPr>
              <w:spacing w:line="240" w:lineRule="auto"/>
              <w:rPr>
                <w:i/>
                <w:iCs/>
                <w:sz w:val="12"/>
                <w:szCs w:val="12"/>
              </w:rPr>
            </w:pPr>
            <w:r w:rsidRPr="003D7A73">
              <w:rPr>
                <w:i/>
                <w:iCs/>
                <w:sz w:val="12"/>
                <w:szCs w:val="12"/>
              </w:rPr>
              <w:t xml:space="preserve"> - zewnętrzna obsługa prawna</w:t>
            </w:r>
          </w:p>
        </w:tc>
        <w:tc>
          <w:tcPr>
            <w:tcW w:w="544" w:type="pct"/>
            <w:tcBorders>
              <w:top w:val="nil"/>
              <w:left w:val="nil"/>
              <w:bottom w:val="nil"/>
              <w:right w:val="nil"/>
            </w:tcBorders>
            <w:shd w:val="clear" w:color="auto" w:fill="auto"/>
            <w:vAlign w:val="center"/>
            <w:hideMark/>
          </w:tcPr>
          <w:p w14:paraId="4AA2034C"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44655FC3" w14:textId="77777777" w:rsidR="003D7A73" w:rsidRPr="003D7A73" w:rsidRDefault="003D7A73" w:rsidP="003D7A73">
            <w:pPr>
              <w:spacing w:line="240" w:lineRule="auto"/>
              <w:jc w:val="right"/>
              <w:rPr>
                <w:i/>
                <w:iCs/>
                <w:sz w:val="12"/>
                <w:szCs w:val="12"/>
              </w:rPr>
            </w:pPr>
            <w:r w:rsidRPr="003D7A73">
              <w:rPr>
                <w:i/>
                <w:iCs/>
                <w:sz w:val="12"/>
                <w:szCs w:val="12"/>
              </w:rPr>
              <w:t>514 950</w:t>
            </w:r>
          </w:p>
        </w:tc>
        <w:tc>
          <w:tcPr>
            <w:tcW w:w="729" w:type="pct"/>
            <w:tcBorders>
              <w:top w:val="nil"/>
              <w:left w:val="nil"/>
              <w:bottom w:val="nil"/>
              <w:right w:val="nil"/>
            </w:tcBorders>
            <w:shd w:val="clear" w:color="auto" w:fill="auto"/>
            <w:noWrap/>
            <w:vAlign w:val="center"/>
            <w:hideMark/>
          </w:tcPr>
          <w:p w14:paraId="00179DED" w14:textId="77777777" w:rsidR="003D7A73" w:rsidRPr="003D7A73" w:rsidRDefault="003D7A73" w:rsidP="003D7A73">
            <w:pPr>
              <w:spacing w:line="240" w:lineRule="auto"/>
              <w:jc w:val="right"/>
              <w:rPr>
                <w:i/>
                <w:iCs/>
                <w:sz w:val="12"/>
                <w:szCs w:val="12"/>
              </w:rPr>
            </w:pPr>
            <w:r w:rsidRPr="003D7A73">
              <w:rPr>
                <w:i/>
                <w:iCs/>
                <w:sz w:val="12"/>
                <w:szCs w:val="12"/>
              </w:rPr>
              <w:t>490 141,46</w:t>
            </w:r>
          </w:p>
        </w:tc>
        <w:tc>
          <w:tcPr>
            <w:tcW w:w="400" w:type="pct"/>
            <w:tcBorders>
              <w:top w:val="nil"/>
              <w:left w:val="nil"/>
              <w:bottom w:val="nil"/>
              <w:right w:val="nil"/>
            </w:tcBorders>
            <w:shd w:val="clear" w:color="auto" w:fill="auto"/>
            <w:noWrap/>
            <w:vAlign w:val="center"/>
            <w:hideMark/>
          </w:tcPr>
          <w:p w14:paraId="251237A9" w14:textId="77777777" w:rsidR="003D7A73" w:rsidRPr="003D7A73" w:rsidRDefault="003D7A73" w:rsidP="003D7A73">
            <w:pPr>
              <w:spacing w:line="240" w:lineRule="auto"/>
              <w:jc w:val="right"/>
              <w:rPr>
                <w:i/>
                <w:iCs/>
                <w:sz w:val="12"/>
                <w:szCs w:val="12"/>
              </w:rPr>
            </w:pPr>
            <w:r w:rsidRPr="003D7A73">
              <w:rPr>
                <w:i/>
                <w:iCs/>
                <w:sz w:val="12"/>
                <w:szCs w:val="12"/>
              </w:rPr>
              <w:t>95,2%</w:t>
            </w:r>
          </w:p>
        </w:tc>
      </w:tr>
      <w:tr w:rsidR="003D7A73" w:rsidRPr="003D7A73" w14:paraId="6F470596" w14:textId="77777777" w:rsidTr="003D7A73">
        <w:trPr>
          <w:trHeight w:val="85"/>
        </w:trPr>
        <w:tc>
          <w:tcPr>
            <w:tcW w:w="2734" w:type="pct"/>
            <w:tcBorders>
              <w:top w:val="nil"/>
              <w:left w:val="nil"/>
              <w:bottom w:val="nil"/>
              <w:right w:val="nil"/>
            </w:tcBorders>
            <w:shd w:val="clear" w:color="auto" w:fill="auto"/>
            <w:noWrap/>
            <w:vAlign w:val="center"/>
            <w:hideMark/>
          </w:tcPr>
          <w:p w14:paraId="34C79BF1" w14:textId="77777777" w:rsidR="003D7A73" w:rsidRPr="003D7A73" w:rsidRDefault="003D7A73" w:rsidP="003D7A73">
            <w:pPr>
              <w:spacing w:line="240" w:lineRule="auto"/>
              <w:rPr>
                <w:i/>
                <w:iCs/>
                <w:sz w:val="12"/>
                <w:szCs w:val="12"/>
              </w:rPr>
            </w:pPr>
            <w:r w:rsidRPr="003D7A73">
              <w:rPr>
                <w:i/>
                <w:iCs/>
                <w:sz w:val="12"/>
                <w:szCs w:val="12"/>
              </w:rPr>
              <w:t xml:space="preserve"> - usługi pocztowe</w:t>
            </w:r>
          </w:p>
        </w:tc>
        <w:tc>
          <w:tcPr>
            <w:tcW w:w="544" w:type="pct"/>
            <w:tcBorders>
              <w:top w:val="nil"/>
              <w:left w:val="nil"/>
              <w:bottom w:val="nil"/>
              <w:right w:val="nil"/>
            </w:tcBorders>
            <w:shd w:val="clear" w:color="auto" w:fill="auto"/>
            <w:vAlign w:val="center"/>
            <w:hideMark/>
          </w:tcPr>
          <w:p w14:paraId="68B636CD"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16156E7" w14:textId="77777777" w:rsidR="003D7A73" w:rsidRPr="003D7A73" w:rsidRDefault="003D7A73" w:rsidP="003D7A73">
            <w:pPr>
              <w:spacing w:line="240" w:lineRule="auto"/>
              <w:jc w:val="right"/>
              <w:rPr>
                <w:i/>
                <w:iCs/>
                <w:sz w:val="12"/>
                <w:szCs w:val="12"/>
              </w:rPr>
            </w:pPr>
            <w:r w:rsidRPr="003D7A73">
              <w:rPr>
                <w:i/>
                <w:iCs/>
                <w:sz w:val="12"/>
                <w:szCs w:val="12"/>
              </w:rPr>
              <w:t>490 661</w:t>
            </w:r>
          </w:p>
        </w:tc>
        <w:tc>
          <w:tcPr>
            <w:tcW w:w="729" w:type="pct"/>
            <w:tcBorders>
              <w:top w:val="nil"/>
              <w:left w:val="nil"/>
              <w:bottom w:val="nil"/>
              <w:right w:val="nil"/>
            </w:tcBorders>
            <w:shd w:val="clear" w:color="auto" w:fill="auto"/>
            <w:noWrap/>
            <w:vAlign w:val="center"/>
            <w:hideMark/>
          </w:tcPr>
          <w:p w14:paraId="7E4F9C21" w14:textId="77777777" w:rsidR="003D7A73" w:rsidRPr="003D7A73" w:rsidRDefault="003D7A73" w:rsidP="003D7A73">
            <w:pPr>
              <w:spacing w:line="240" w:lineRule="auto"/>
              <w:jc w:val="right"/>
              <w:rPr>
                <w:i/>
                <w:iCs/>
                <w:sz w:val="12"/>
                <w:szCs w:val="12"/>
              </w:rPr>
            </w:pPr>
            <w:r w:rsidRPr="003D7A73">
              <w:rPr>
                <w:i/>
                <w:iCs/>
                <w:sz w:val="12"/>
                <w:szCs w:val="12"/>
              </w:rPr>
              <w:t>315 402,30</w:t>
            </w:r>
          </w:p>
        </w:tc>
        <w:tc>
          <w:tcPr>
            <w:tcW w:w="400" w:type="pct"/>
            <w:tcBorders>
              <w:top w:val="nil"/>
              <w:left w:val="nil"/>
              <w:bottom w:val="nil"/>
              <w:right w:val="nil"/>
            </w:tcBorders>
            <w:shd w:val="clear" w:color="auto" w:fill="auto"/>
            <w:noWrap/>
            <w:vAlign w:val="center"/>
            <w:hideMark/>
          </w:tcPr>
          <w:p w14:paraId="4F259161" w14:textId="77777777" w:rsidR="003D7A73" w:rsidRPr="003D7A73" w:rsidRDefault="003D7A73" w:rsidP="003D7A73">
            <w:pPr>
              <w:spacing w:line="240" w:lineRule="auto"/>
              <w:jc w:val="right"/>
              <w:rPr>
                <w:i/>
                <w:iCs/>
                <w:sz w:val="12"/>
                <w:szCs w:val="12"/>
              </w:rPr>
            </w:pPr>
            <w:r w:rsidRPr="003D7A73">
              <w:rPr>
                <w:i/>
                <w:iCs/>
                <w:sz w:val="12"/>
                <w:szCs w:val="12"/>
              </w:rPr>
              <w:t>64,3%</w:t>
            </w:r>
          </w:p>
        </w:tc>
      </w:tr>
      <w:tr w:rsidR="003D7A73" w:rsidRPr="003D7A73" w14:paraId="4F207350" w14:textId="77777777" w:rsidTr="003D7A73">
        <w:trPr>
          <w:trHeight w:val="85"/>
        </w:trPr>
        <w:tc>
          <w:tcPr>
            <w:tcW w:w="2734" w:type="pct"/>
            <w:tcBorders>
              <w:top w:val="nil"/>
              <w:left w:val="nil"/>
              <w:bottom w:val="nil"/>
              <w:right w:val="nil"/>
            </w:tcBorders>
            <w:shd w:val="clear" w:color="auto" w:fill="auto"/>
            <w:noWrap/>
            <w:vAlign w:val="center"/>
            <w:hideMark/>
          </w:tcPr>
          <w:p w14:paraId="12AE330C" w14:textId="77777777" w:rsidR="003D7A73" w:rsidRPr="003D7A73" w:rsidRDefault="003D7A73" w:rsidP="003D7A73">
            <w:pPr>
              <w:spacing w:line="240" w:lineRule="auto"/>
              <w:rPr>
                <w:i/>
                <w:iCs/>
                <w:sz w:val="12"/>
                <w:szCs w:val="12"/>
              </w:rPr>
            </w:pPr>
            <w:r w:rsidRPr="003D7A73">
              <w:rPr>
                <w:i/>
                <w:iCs/>
                <w:sz w:val="12"/>
                <w:szCs w:val="12"/>
              </w:rPr>
              <w:t xml:space="preserve"> - usługi transportowe związane z obsługą eksmisji</w:t>
            </w:r>
          </w:p>
        </w:tc>
        <w:tc>
          <w:tcPr>
            <w:tcW w:w="544" w:type="pct"/>
            <w:tcBorders>
              <w:top w:val="nil"/>
              <w:left w:val="nil"/>
              <w:bottom w:val="nil"/>
              <w:right w:val="nil"/>
            </w:tcBorders>
            <w:shd w:val="clear" w:color="auto" w:fill="auto"/>
            <w:vAlign w:val="center"/>
            <w:hideMark/>
          </w:tcPr>
          <w:p w14:paraId="3FE90809"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9E60F58" w14:textId="77777777" w:rsidR="003D7A73" w:rsidRPr="003D7A73" w:rsidRDefault="003D7A73" w:rsidP="003D7A73">
            <w:pPr>
              <w:spacing w:line="240" w:lineRule="auto"/>
              <w:jc w:val="right"/>
              <w:rPr>
                <w:i/>
                <w:iCs/>
                <w:sz w:val="12"/>
                <w:szCs w:val="12"/>
              </w:rPr>
            </w:pPr>
            <w:r w:rsidRPr="003D7A73">
              <w:rPr>
                <w:i/>
                <w:iCs/>
                <w:sz w:val="12"/>
                <w:szCs w:val="12"/>
              </w:rPr>
              <w:t>490 000</w:t>
            </w:r>
          </w:p>
        </w:tc>
        <w:tc>
          <w:tcPr>
            <w:tcW w:w="729" w:type="pct"/>
            <w:tcBorders>
              <w:top w:val="nil"/>
              <w:left w:val="nil"/>
              <w:bottom w:val="nil"/>
              <w:right w:val="nil"/>
            </w:tcBorders>
            <w:shd w:val="clear" w:color="auto" w:fill="auto"/>
            <w:noWrap/>
            <w:vAlign w:val="center"/>
            <w:hideMark/>
          </w:tcPr>
          <w:p w14:paraId="39E78726" w14:textId="77777777" w:rsidR="003D7A73" w:rsidRPr="003D7A73" w:rsidRDefault="003D7A73" w:rsidP="003D7A73">
            <w:pPr>
              <w:spacing w:line="240" w:lineRule="auto"/>
              <w:jc w:val="right"/>
              <w:rPr>
                <w:i/>
                <w:iCs/>
                <w:sz w:val="12"/>
                <w:szCs w:val="12"/>
              </w:rPr>
            </w:pPr>
            <w:r w:rsidRPr="003D7A73">
              <w:rPr>
                <w:i/>
                <w:iCs/>
                <w:sz w:val="12"/>
                <w:szCs w:val="12"/>
              </w:rPr>
              <w:t>488 948,46</w:t>
            </w:r>
          </w:p>
        </w:tc>
        <w:tc>
          <w:tcPr>
            <w:tcW w:w="400" w:type="pct"/>
            <w:tcBorders>
              <w:top w:val="nil"/>
              <w:left w:val="nil"/>
              <w:bottom w:val="nil"/>
              <w:right w:val="nil"/>
            </w:tcBorders>
            <w:shd w:val="clear" w:color="auto" w:fill="auto"/>
            <w:noWrap/>
            <w:vAlign w:val="center"/>
            <w:hideMark/>
          </w:tcPr>
          <w:p w14:paraId="02389107" w14:textId="77777777" w:rsidR="003D7A73" w:rsidRPr="003D7A73" w:rsidRDefault="003D7A73" w:rsidP="003D7A73">
            <w:pPr>
              <w:spacing w:line="240" w:lineRule="auto"/>
              <w:jc w:val="right"/>
              <w:rPr>
                <w:i/>
                <w:iCs/>
                <w:sz w:val="12"/>
                <w:szCs w:val="12"/>
              </w:rPr>
            </w:pPr>
            <w:r w:rsidRPr="003D7A73">
              <w:rPr>
                <w:i/>
                <w:iCs/>
                <w:sz w:val="12"/>
                <w:szCs w:val="12"/>
              </w:rPr>
              <w:t>99,8%</w:t>
            </w:r>
          </w:p>
        </w:tc>
      </w:tr>
      <w:tr w:rsidR="003D7A73" w:rsidRPr="003D7A73" w14:paraId="33DC10FE" w14:textId="77777777" w:rsidTr="003D7A73">
        <w:trPr>
          <w:trHeight w:val="85"/>
        </w:trPr>
        <w:tc>
          <w:tcPr>
            <w:tcW w:w="2734" w:type="pct"/>
            <w:tcBorders>
              <w:top w:val="nil"/>
              <w:left w:val="nil"/>
              <w:bottom w:val="nil"/>
              <w:right w:val="nil"/>
            </w:tcBorders>
            <w:shd w:val="clear" w:color="auto" w:fill="auto"/>
            <w:vAlign w:val="center"/>
            <w:hideMark/>
          </w:tcPr>
          <w:p w14:paraId="2AF49FA1" w14:textId="77777777" w:rsidR="003D7A73" w:rsidRPr="003D7A73" w:rsidRDefault="003D7A73" w:rsidP="003D7A73">
            <w:pPr>
              <w:spacing w:line="240" w:lineRule="auto"/>
              <w:rPr>
                <w:i/>
                <w:iCs/>
                <w:sz w:val="12"/>
                <w:szCs w:val="12"/>
              </w:rPr>
            </w:pPr>
            <w:r w:rsidRPr="003D7A73">
              <w:rPr>
                <w:i/>
                <w:iCs/>
                <w:sz w:val="12"/>
                <w:szCs w:val="12"/>
              </w:rPr>
              <w:t xml:space="preserve"> - odprowadzanie ścieków</w:t>
            </w:r>
          </w:p>
        </w:tc>
        <w:tc>
          <w:tcPr>
            <w:tcW w:w="544" w:type="pct"/>
            <w:tcBorders>
              <w:top w:val="nil"/>
              <w:left w:val="nil"/>
              <w:bottom w:val="nil"/>
              <w:right w:val="nil"/>
            </w:tcBorders>
            <w:shd w:val="clear" w:color="auto" w:fill="auto"/>
            <w:vAlign w:val="center"/>
            <w:hideMark/>
          </w:tcPr>
          <w:p w14:paraId="059CAC9F"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6970E06" w14:textId="77777777" w:rsidR="003D7A73" w:rsidRPr="003D7A73" w:rsidRDefault="003D7A73" w:rsidP="003D7A73">
            <w:pPr>
              <w:spacing w:line="240" w:lineRule="auto"/>
              <w:jc w:val="right"/>
              <w:rPr>
                <w:i/>
                <w:iCs/>
                <w:sz w:val="12"/>
                <w:szCs w:val="12"/>
              </w:rPr>
            </w:pPr>
            <w:r w:rsidRPr="003D7A73">
              <w:rPr>
                <w:i/>
                <w:iCs/>
                <w:sz w:val="12"/>
                <w:szCs w:val="12"/>
              </w:rPr>
              <w:t>404 000</w:t>
            </w:r>
          </w:p>
        </w:tc>
        <w:tc>
          <w:tcPr>
            <w:tcW w:w="729" w:type="pct"/>
            <w:tcBorders>
              <w:top w:val="nil"/>
              <w:left w:val="nil"/>
              <w:bottom w:val="nil"/>
              <w:right w:val="nil"/>
            </w:tcBorders>
            <w:shd w:val="clear" w:color="auto" w:fill="auto"/>
            <w:noWrap/>
            <w:vAlign w:val="center"/>
            <w:hideMark/>
          </w:tcPr>
          <w:p w14:paraId="4C01FA35" w14:textId="77777777" w:rsidR="003D7A73" w:rsidRPr="003D7A73" w:rsidRDefault="003D7A73" w:rsidP="003D7A73">
            <w:pPr>
              <w:spacing w:line="240" w:lineRule="auto"/>
              <w:jc w:val="right"/>
              <w:rPr>
                <w:i/>
                <w:iCs/>
                <w:sz w:val="12"/>
                <w:szCs w:val="12"/>
              </w:rPr>
            </w:pPr>
            <w:r w:rsidRPr="003D7A73">
              <w:rPr>
                <w:i/>
                <w:iCs/>
                <w:sz w:val="12"/>
                <w:szCs w:val="12"/>
              </w:rPr>
              <w:t>389 191,29</w:t>
            </w:r>
          </w:p>
        </w:tc>
        <w:tc>
          <w:tcPr>
            <w:tcW w:w="400" w:type="pct"/>
            <w:tcBorders>
              <w:top w:val="nil"/>
              <w:left w:val="nil"/>
              <w:bottom w:val="nil"/>
              <w:right w:val="nil"/>
            </w:tcBorders>
            <w:shd w:val="clear" w:color="auto" w:fill="auto"/>
            <w:noWrap/>
            <w:vAlign w:val="center"/>
            <w:hideMark/>
          </w:tcPr>
          <w:p w14:paraId="02E8B107" w14:textId="77777777" w:rsidR="003D7A73" w:rsidRPr="003D7A73" w:rsidRDefault="003D7A73" w:rsidP="003D7A73">
            <w:pPr>
              <w:spacing w:line="240" w:lineRule="auto"/>
              <w:jc w:val="right"/>
              <w:rPr>
                <w:i/>
                <w:iCs/>
                <w:sz w:val="12"/>
                <w:szCs w:val="12"/>
              </w:rPr>
            </w:pPr>
            <w:r w:rsidRPr="003D7A73">
              <w:rPr>
                <w:i/>
                <w:iCs/>
                <w:sz w:val="12"/>
                <w:szCs w:val="12"/>
              </w:rPr>
              <w:t>96,3%</w:t>
            </w:r>
          </w:p>
        </w:tc>
      </w:tr>
      <w:tr w:rsidR="003D7A73" w:rsidRPr="003D7A73" w14:paraId="34AE4C13" w14:textId="77777777" w:rsidTr="003D7A73">
        <w:trPr>
          <w:trHeight w:val="85"/>
        </w:trPr>
        <w:tc>
          <w:tcPr>
            <w:tcW w:w="2734" w:type="pct"/>
            <w:tcBorders>
              <w:top w:val="nil"/>
              <w:left w:val="nil"/>
              <w:bottom w:val="nil"/>
              <w:right w:val="nil"/>
            </w:tcBorders>
            <w:shd w:val="clear" w:color="auto" w:fill="auto"/>
            <w:vAlign w:val="center"/>
            <w:hideMark/>
          </w:tcPr>
          <w:p w14:paraId="1C84A3A4" w14:textId="77777777" w:rsidR="003D7A73" w:rsidRPr="003D7A73" w:rsidRDefault="003D7A73" w:rsidP="003D7A73">
            <w:pPr>
              <w:spacing w:line="240" w:lineRule="auto"/>
              <w:rPr>
                <w:i/>
                <w:iCs/>
                <w:sz w:val="12"/>
                <w:szCs w:val="12"/>
              </w:rPr>
            </w:pPr>
            <w:r w:rsidRPr="003D7A73">
              <w:rPr>
                <w:i/>
                <w:iCs/>
                <w:sz w:val="12"/>
                <w:szCs w:val="12"/>
              </w:rPr>
              <w:t xml:space="preserve"> - przeglądy kominowe, gazowe, wodno-kanalizacyjne, przeciwpożarowe</w:t>
            </w:r>
          </w:p>
        </w:tc>
        <w:tc>
          <w:tcPr>
            <w:tcW w:w="544" w:type="pct"/>
            <w:tcBorders>
              <w:top w:val="nil"/>
              <w:left w:val="nil"/>
              <w:bottom w:val="nil"/>
              <w:right w:val="nil"/>
            </w:tcBorders>
            <w:shd w:val="clear" w:color="auto" w:fill="auto"/>
            <w:vAlign w:val="center"/>
            <w:hideMark/>
          </w:tcPr>
          <w:p w14:paraId="27867A02"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D0377BD" w14:textId="77777777" w:rsidR="003D7A73" w:rsidRPr="003D7A73" w:rsidRDefault="003D7A73" w:rsidP="003D7A73">
            <w:pPr>
              <w:spacing w:line="240" w:lineRule="auto"/>
              <w:jc w:val="right"/>
              <w:rPr>
                <w:i/>
                <w:iCs/>
                <w:sz w:val="12"/>
                <w:szCs w:val="12"/>
              </w:rPr>
            </w:pPr>
            <w:r w:rsidRPr="003D7A73">
              <w:rPr>
                <w:i/>
                <w:iCs/>
                <w:sz w:val="12"/>
                <w:szCs w:val="12"/>
              </w:rPr>
              <w:t>323 810</w:t>
            </w:r>
          </w:p>
        </w:tc>
        <w:tc>
          <w:tcPr>
            <w:tcW w:w="729" w:type="pct"/>
            <w:tcBorders>
              <w:top w:val="nil"/>
              <w:left w:val="nil"/>
              <w:bottom w:val="nil"/>
              <w:right w:val="nil"/>
            </w:tcBorders>
            <w:shd w:val="clear" w:color="auto" w:fill="auto"/>
            <w:noWrap/>
            <w:vAlign w:val="center"/>
            <w:hideMark/>
          </w:tcPr>
          <w:p w14:paraId="391585C5" w14:textId="77777777" w:rsidR="003D7A73" w:rsidRPr="003D7A73" w:rsidRDefault="003D7A73" w:rsidP="003D7A73">
            <w:pPr>
              <w:spacing w:line="240" w:lineRule="auto"/>
              <w:jc w:val="right"/>
              <w:rPr>
                <w:i/>
                <w:iCs/>
                <w:sz w:val="12"/>
                <w:szCs w:val="12"/>
              </w:rPr>
            </w:pPr>
            <w:r w:rsidRPr="003D7A73">
              <w:rPr>
                <w:i/>
                <w:iCs/>
                <w:sz w:val="12"/>
                <w:szCs w:val="12"/>
              </w:rPr>
              <w:t>286 248,60</w:t>
            </w:r>
          </w:p>
        </w:tc>
        <w:tc>
          <w:tcPr>
            <w:tcW w:w="400" w:type="pct"/>
            <w:tcBorders>
              <w:top w:val="nil"/>
              <w:left w:val="nil"/>
              <w:bottom w:val="nil"/>
              <w:right w:val="nil"/>
            </w:tcBorders>
            <w:shd w:val="clear" w:color="auto" w:fill="auto"/>
            <w:noWrap/>
            <w:vAlign w:val="center"/>
            <w:hideMark/>
          </w:tcPr>
          <w:p w14:paraId="09B9B701" w14:textId="77777777" w:rsidR="003D7A73" w:rsidRPr="003D7A73" w:rsidRDefault="003D7A73" w:rsidP="003D7A73">
            <w:pPr>
              <w:spacing w:line="240" w:lineRule="auto"/>
              <w:jc w:val="right"/>
              <w:rPr>
                <w:i/>
                <w:iCs/>
                <w:sz w:val="12"/>
                <w:szCs w:val="12"/>
              </w:rPr>
            </w:pPr>
            <w:r w:rsidRPr="003D7A73">
              <w:rPr>
                <w:i/>
                <w:iCs/>
                <w:sz w:val="12"/>
                <w:szCs w:val="12"/>
              </w:rPr>
              <w:t>88,4%</w:t>
            </w:r>
          </w:p>
        </w:tc>
      </w:tr>
      <w:tr w:rsidR="003D7A73" w:rsidRPr="003D7A73" w14:paraId="1EB86B6F" w14:textId="77777777" w:rsidTr="003D7A73">
        <w:trPr>
          <w:trHeight w:val="85"/>
        </w:trPr>
        <w:tc>
          <w:tcPr>
            <w:tcW w:w="2734" w:type="pct"/>
            <w:tcBorders>
              <w:top w:val="nil"/>
              <w:left w:val="nil"/>
              <w:bottom w:val="nil"/>
              <w:right w:val="nil"/>
            </w:tcBorders>
            <w:shd w:val="clear" w:color="auto" w:fill="auto"/>
            <w:noWrap/>
            <w:vAlign w:val="center"/>
            <w:hideMark/>
          </w:tcPr>
          <w:p w14:paraId="1DA93CE9" w14:textId="77777777" w:rsidR="003D7A73" w:rsidRPr="003D7A73" w:rsidRDefault="003D7A73" w:rsidP="003D7A73">
            <w:pPr>
              <w:spacing w:line="240" w:lineRule="auto"/>
              <w:rPr>
                <w:i/>
                <w:iCs/>
                <w:sz w:val="12"/>
                <w:szCs w:val="12"/>
              </w:rPr>
            </w:pPr>
            <w:r w:rsidRPr="003D7A73">
              <w:rPr>
                <w:i/>
                <w:iCs/>
                <w:sz w:val="12"/>
                <w:szCs w:val="12"/>
              </w:rPr>
              <w:t xml:space="preserve"> - usługi informatyczne</w:t>
            </w:r>
          </w:p>
        </w:tc>
        <w:tc>
          <w:tcPr>
            <w:tcW w:w="544" w:type="pct"/>
            <w:tcBorders>
              <w:top w:val="nil"/>
              <w:left w:val="nil"/>
              <w:bottom w:val="nil"/>
              <w:right w:val="nil"/>
            </w:tcBorders>
            <w:shd w:val="clear" w:color="auto" w:fill="auto"/>
            <w:vAlign w:val="center"/>
            <w:hideMark/>
          </w:tcPr>
          <w:p w14:paraId="00927F7B"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0F313414" w14:textId="77777777" w:rsidR="003D7A73" w:rsidRPr="003D7A73" w:rsidRDefault="003D7A73" w:rsidP="003D7A73">
            <w:pPr>
              <w:spacing w:line="240" w:lineRule="auto"/>
              <w:jc w:val="right"/>
              <w:rPr>
                <w:i/>
                <w:iCs/>
                <w:sz w:val="12"/>
                <w:szCs w:val="12"/>
              </w:rPr>
            </w:pPr>
            <w:r w:rsidRPr="003D7A73">
              <w:rPr>
                <w:i/>
                <w:iCs/>
                <w:sz w:val="12"/>
                <w:szCs w:val="12"/>
              </w:rPr>
              <w:t>131 600</w:t>
            </w:r>
          </w:p>
        </w:tc>
        <w:tc>
          <w:tcPr>
            <w:tcW w:w="729" w:type="pct"/>
            <w:tcBorders>
              <w:top w:val="nil"/>
              <w:left w:val="nil"/>
              <w:bottom w:val="nil"/>
              <w:right w:val="nil"/>
            </w:tcBorders>
            <w:shd w:val="clear" w:color="auto" w:fill="auto"/>
            <w:noWrap/>
            <w:vAlign w:val="center"/>
            <w:hideMark/>
          </w:tcPr>
          <w:p w14:paraId="6DA7A50D" w14:textId="77777777" w:rsidR="003D7A73" w:rsidRPr="003D7A73" w:rsidRDefault="003D7A73" w:rsidP="003D7A73">
            <w:pPr>
              <w:spacing w:line="240" w:lineRule="auto"/>
              <w:jc w:val="right"/>
              <w:rPr>
                <w:i/>
                <w:iCs/>
                <w:sz w:val="12"/>
                <w:szCs w:val="12"/>
              </w:rPr>
            </w:pPr>
            <w:r w:rsidRPr="003D7A73">
              <w:rPr>
                <w:i/>
                <w:iCs/>
                <w:sz w:val="12"/>
                <w:szCs w:val="12"/>
              </w:rPr>
              <w:t>129 865,50</w:t>
            </w:r>
          </w:p>
        </w:tc>
        <w:tc>
          <w:tcPr>
            <w:tcW w:w="400" w:type="pct"/>
            <w:tcBorders>
              <w:top w:val="nil"/>
              <w:left w:val="nil"/>
              <w:bottom w:val="nil"/>
              <w:right w:val="nil"/>
            </w:tcBorders>
            <w:shd w:val="clear" w:color="auto" w:fill="auto"/>
            <w:noWrap/>
            <w:vAlign w:val="center"/>
            <w:hideMark/>
          </w:tcPr>
          <w:p w14:paraId="5373DB7F" w14:textId="77777777" w:rsidR="003D7A73" w:rsidRPr="003D7A73" w:rsidRDefault="003D7A73" w:rsidP="003D7A73">
            <w:pPr>
              <w:spacing w:line="240" w:lineRule="auto"/>
              <w:jc w:val="right"/>
              <w:rPr>
                <w:i/>
                <w:iCs/>
                <w:sz w:val="12"/>
                <w:szCs w:val="12"/>
              </w:rPr>
            </w:pPr>
            <w:r w:rsidRPr="003D7A73">
              <w:rPr>
                <w:i/>
                <w:iCs/>
                <w:sz w:val="12"/>
                <w:szCs w:val="12"/>
              </w:rPr>
              <w:t>98,7%</w:t>
            </w:r>
          </w:p>
        </w:tc>
      </w:tr>
      <w:tr w:rsidR="003D7A73" w:rsidRPr="003D7A73" w14:paraId="3A107903" w14:textId="77777777" w:rsidTr="003D7A73">
        <w:trPr>
          <w:trHeight w:val="85"/>
        </w:trPr>
        <w:tc>
          <w:tcPr>
            <w:tcW w:w="2734" w:type="pct"/>
            <w:tcBorders>
              <w:top w:val="nil"/>
              <w:left w:val="nil"/>
              <w:bottom w:val="nil"/>
              <w:right w:val="nil"/>
            </w:tcBorders>
            <w:shd w:val="clear" w:color="auto" w:fill="auto"/>
            <w:noWrap/>
            <w:vAlign w:val="center"/>
            <w:hideMark/>
          </w:tcPr>
          <w:p w14:paraId="23FE4210" w14:textId="77777777" w:rsidR="003D7A73" w:rsidRPr="003D7A73" w:rsidRDefault="003D7A73" w:rsidP="003D7A73">
            <w:pPr>
              <w:spacing w:line="240" w:lineRule="auto"/>
              <w:rPr>
                <w:i/>
                <w:iCs/>
                <w:sz w:val="12"/>
                <w:szCs w:val="12"/>
              </w:rPr>
            </w:pPr>
            <w:r w:rsidRPr="003D7A73">
              <w:rPr>
                <w:i/>
                <w:iCs/>
                <w:sz w:val="12"/>
                <w:szCs w:val="12"/>
              </w:rPr>
              <w:t xml:space="preserve"> - dostawa i montaż wodomierzy, standaryzacja systemu odczytu zdalnego</w:t>
            </w:r>
          </w:p>
        </w:tc>
        <w:tc>
          <w:tcPr>
            <w:tcW w:w="544" w:type="pct"/>
            <w:tcBorders>
              <w:top w:val="nil"/>
              <w:left w:val="nil"/>
              <w:bottom w:val="nil"/>
              <w:right w:val="nil"/>
            </w:tcBorders>
            <w:shd w:val="clear" w:color="auto" w:fill="auto"/>
            <w:vAlign w:val="center"/>
            <w:hideMark/>
          </w:tcPr>
          <w:p w14:paraId="6C393740"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A09917A" w14:textId="77777777" w:rsidR="003D7A73" w:rsidRPr="003D7A73" w:rsidRDefault="003D7A73" w:rsidP="003D7A73">
            <w:pPr>
              <w:spacing w:line="240" w:lineRule="auto"/>
              <w:jc w:val="right"/>
              <w:rPr>
                <w:i/>
                <w:iCs/>
                <w:sz w:val="12"/>
                <w:szCs w:val="12"/>
              </w:rPr>
            </w:pPr>
            <w:r w:rsidRPr="003D7A73">
              <w:rPr>
                <w:i/>
                <w:iCs/>
                <w:sz w:val="12"/>
                <w:szCs w:val="12"/>
              </w:rPr>
              <w:t>103 000</w:t>
            </w:r>
          </w:p>
        </w:tc>
        <w:tc>
          <w:tcPr>
            <w:tcW w:w="729" w:type="pct"/>
            <w:tcBorders>
              <w:top w:val="nil"/>
              <w:left w:val="nil"/>
              <w:bottom w:val="nil"/>
              <w:right w:val="nil"/>
            </w:tcBorders>
            <w:shd w:val="clear" w:color="auto" w:fill="auto"/>
            <w:noWrap/>
            <w:vAlign w:val="center"/>
            <w:hideMark/>
          </w:tcPr>
          <w:p w14:paraId="0C1EDFA6" w14:textId="77777777" w:rsidR="003D7A73" w:rsidRPr="003D7A73" w:rsidRDefault="003D7A73" w:rsidP="003D7A73">
            <w:pPr>
              <w:spacing w:line="240" w:lineRule="auto"/>
              <w:jc w:val="right"/>
              <w:rPr>
                <w:i/>
                <w:iCs/>
                <w:sz w:val="12"/>
                <w:szCs w:val="12"/>
              </w:rPr>
            </w:pPr>
            <w:r w:rsidRPr="003D7A73">
              <w:rPr>
                <w:i/>
                <w:iCs/>
                <w:sz w:val="12"/>
                <w:szCs w:val="12"/>
              </w:rPr>
              <w:t>102 286,80</w:t>
            </w:r>
          </w:p>
        </w:tc>
        <w:tc>
          <w:tcPr>
            <w:tcW w:w="400" w:type="pct"/>
            <w:tcBorders>
              <w:top w:val="nil"/>
              <w:left w:val="nil"/>
              <w:bottom w:val="nil"/>
              <w:right w:val="nil"/>
            </w:tcBorders>
            <w:shd w:val="clear" w:color="auto" w:fill="auto"/>
            <w:noWrap/>
            <w:vAlign w:val="center"/>
            <w:hideMark/>
          </w:tcPr>
          <w:p w14:paraId="17768D1E" w14:textId="77777777" w:rsidR="003D7A73" w:rsidRPr="003D7A73" w:rsidRDefault="003D7A73" w:rsidP="003D7A73">
            <w:pPr>
              <w:spacing w:line="240" w:lineRule="auto"/>
              <w:jc w:val="right"/>
              <w:rPr>
                <w:i/>
                <w:iCs/>
                <w:sz w:val="12"/>
                <w:szCs w:val="12"/>
              </w:rPr>
            </w:pPr>
            <w:r w:rsidRPr="003D7A73">
              <w:rPr>
                <w:i/>
                <w:iCs/>
                <w:sz w:val="12"/>
                <w:szCs w:val="12"/>
              </w:rPr>
              <w:t>99,3%</w:t>
            </w:r>
          </w:p>
        </w:tc>
      </w:tr>
      <w:tr w:rsidR="003D7A73" w:rsidRPr="003D7A73" w14:paraId="54D8F4A9" w14:textId="77777777" w:rsidTr="003D7A73">
        <w:trPr>
          <w:trHeight w:val="85"/>
        </w:trPr>
        <w:tc>
          <w:tcPr>
            <w:tcW w:w="2734" w:type="pct"/>
            <w:tcBorders>
              <w:top w:val="nil"/>
              <w:left w:val="nil"/>
              <w:bottom w:val="nil"/>
              <w:right w:val="nil"/>
            </w:tcBorders>
            <w:shd w:val="clear" w:color="auto" w:fill="auto"/>
            <w:vAlign w:val="center"/>
            <w:hideMark/>
          </w:tcPr>
          <w:p w14:paraId="24FF3C03" w14:textId="77777777" w:rsidR="003D7A73" w:rsidRPr="003D7A73" w:rsidRDefault="003D7A73" w:rsidP="003D7A73">
            <w:pPr>
              <w:spacing w:line="240" w:lineRule="auto"/>
              <w:rPr>
                <w:i/>
                <w:iCs/>
                <w:sz w:val="12"/>
                <w:szCs w:val="12"/>
              </w:rPr>
            </w:pPr>
            <w:r w:rsidRPr="003D7A73">
              <w:rPr>
                <w:i/>
                <w:iCs/>
                <w:sz w:val="12"/>
                <w:szCs w:val="12"/>
              </w:rPr>
              <w:t xml:space="preserve"> - dezynsekcja, deratyzacja</w:t>
            </w:r>
          </w:p>
        </w:tc>
        <w:tc>
          <w:tcPr>
            <w:tcW w:w="544" w:type="pct"/>
            <w:tcBorders>
              <w:top w:val="nil"/>
              <w:left w:val="nil"/>
              <w:bottom w:val="nil"/>
              <w:right w:val="nil"/>
            </w:tcBorders>
            <w:shd w:val="clear" w:color="auto" w:fill="auto"/>
            <w:vAlign w:val="center"/>
            <w:hideMark/>
          </w:tcPr>
          <w:p w14:paraId="6EAE0359"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24C35961" w14:textId="77777777" w:rsidR="003D7A73" w:rsidRPr="003D7A73" w:rsidRDefault="003D7A73" w:rsidP="003D7A73">
            <w:pPr>
              <w:spacing w:line="240" w:lineRule="auto"/>
              <w:jc w:val="right"/>
              <w:rPr>
                <w:i/>
                <w:iCs/>
                <w:sz w:val="12"/>
                <w:szCs w:val="12"/>
              </w:rPr>
            </w:pPr>
            <w:r w:rsidRPr="003D7A73">
              <w:rPr>
                <w:i/>
                <w:iCs/>
                <w:sz w:val="12"/>
                <w:szCs w:val="12"/>
              </w:rPr>
              <w:t>35 460</w:t>
            </w:r>
          </w:p>
        </w:tc>
        <w:tc>
          <w:tcPr>
            <w:tcW w:w="729" w:type="pct"/>
            <w:tcBorders>
              <w:top w:val="nil"/>
              <w:left w:val="nil"/>
              <w:bottom w:val="nil"/>
              <w:right w:val="nil"/>
            </w:tcBorders>
            <w:shd w:val="clear" w:color="auto" w:fill="auto"/>
            <w:noWrap/>
            <w:vAlign w:val="center"/>
            <w:hideMark/>
          </w:tcPr>
          <w:p w14:paraId="7548B561" w14:textId="77777777" w:rsidR="003D7A73" w:rsidRPr="003D7A73" w:rsidRDefault="003D7A73" w:rsidP="003D7A73">
            <w:pPr>
              <w:spacing w:line="240" w:lineRule="auto"/>
              <w:jc w:val="right"/>
              <w:rPr>
                <w:i/>
                <w:iCs/>
                <w:sz w:val="12"/>
                <w:szCs w:val="12"/>
              </w:rPr>
            </w:pPr>
            <w:r w:rsidRPr="003D7A73">
              <w:rPr>
                <w:i/>
                <w:iCs/>
                <w:sz w:val="12"/>
                <w:szCs w:val="12"/>
              </w:rPr>
              <w:t>35 460,00</w:t>
            </w:r>
          </w:p>
        </w:tc>
        <w:tc>
          <w:tcPr>
            <w:tcW w:w="400" w:type="pct"/>
            <w:tcBorders>
              <w:top w:val="nil"/>
              <w:left w:val="nil"/>
              <w:bottom w:val="nil"/>
              <w:right w:val="nil"/>
            </w:tcBorders>
            <w:shd w:val="clear" w:color="auto" w:fill="auto"/>
            <w:noWrap/>
            <w:vAlign w:val="center"/>
            <w:hideMark/>
          </w:tcPr>
          <w:p w14:paraId="01632D99"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648BB9EF" w14:textId="77777777" w:rsidTr="003D7A73">
        <w:trPr>
          <w:trHeight w:val="85"/>
        </w:trPr>
        <w:tc>
          <w:tcPr>
            <w:tcW w:w="2734" w:type="pct"/>
            <w:tcBorders>
              <w:top w:val="nil"/>
              <w:left w:val="nil"/>
              <w:bottom w:val="nil"/>
              <w:right w:val="nil"/>
            </w:tcBorders>
            <w:shd w:val="clear" w:color="auto" w:fill="auto"/>
            <w:vAlign w:val="center"/>
            <w:hideMark/>
          </w:tcPr>
          <w:p w14:paraId="222EEC70" w14:textId="77777777" w:rsidR="003D7A73" w:rsidRPr="003D7A73" w:rsidRDefault="003D7A73" w:rsidP="003D7A73">
            <w:pPr>
              <w:spacing w:line="240" w:lineRule="auto"/>
              <w:rPr>
                <w:i/>
                <w:iCs/>
                <w:sz w:val="12"/>
                <w:szCs w:val="12"/>
              </w:rPr>
            </w:pPr>
            <w:r w:rsidRPr="003D7A73">
              <w:rPr>
                <w:i/>
                <w:iCs/>
                <w:sz w:val="12"/>
                <w:szCs w:val="12"/>
              </w:rPr>
              <w:t xml:space="preserve"> - pomiar hałasu, oznakowanie terenu, zmiana organizacji ruchu</w:t>
            </w:r>
          </w:p>
        </w:tc>
        <w:tc>
          <w:tcPr>
            <w:tcW w:w="544" w:type="pct"/>
            <w:tcBorders>
              <w:top w:val="nil"/>
              <w:left w:val="nil"/>
              <w:bottom w:val="nil"/>
              <w:right w:val="nil"/>
            </w:tcBorders>
            <w:shd w:val="clear" w:color="auto" w:fill="auto"/>
            <w:vAlign w:val="center"/>
            <w:hideMark/>
          </w:tcPr>
          <w:p w14:paraId="7D3138FC"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4641381" w14:textId="77777777" w:rsidR="003D7A73" w:rsidRPr="003D7A73" w:rsidRDefault="003D7A73" w:rsidP="003D7A73">
            <w:pPr>
              <w:spacing w:line="240" w:lineRule="auto"/>
              <w:jc w:val="right"/>
              <w:rPr>
                <w:i/>
                <w:iCs/>
                <w:sz w:val="12"/>
                <w:szCs w:val="12"/>
              </w:rPr>
            </w:pPr>
            <w:r w:rsidRPr="003D7A73">
              <w:rPr>
                <w:i/>
                <w:iCs/>
                <w:sz w:val="12"/>
                <w:szCs w:val="12"/>
              </w:rPr>
              <w:t>16 560</w:t>
            </w:r>
          </w:p>
        </w:tc>
        <w:tc>
          <w:tcPr>
            <w:tcW w:w="729" w:type="pct"/>
            <w:tcBorders>
              <w:top w:val="nil"/>
              <w:left w:val="nil"/>
              <w:bottom w:val="nil"/>
              <w:right w:val="nil"/>
            </w:tcBorders>
            <w:shd w:val="clear" w:color="auto" w:fill="auto"/>
            <w:noWrap/>
            <w:vAlign w:val="center"/>
            <w:hideMark/>
          </w:tcPr>
          <w:p w14:paraId="6E4D34B8" w14:textId="77777777" w:rsidR="003D7A73" w:rsidRPr="003D7A73" w:rsidRDefault="003D7A73" w:rsidP="003D7A73">
            <w:pPr>
              <w:spacing w:line="240" w:lineRule="auto"/>
              <w:jc w:val="right"/>
              <w:rPr>
                <w:i/>
                <w:iCs/>
                <w:sz w:val="12"/>
                <w:szCs w:val="12"/>
              </w:rPr>
            </w:pPr>
            <w:r w:rsidRPr="003D7A73">
              <w:rPr>
                <w:i/>
                <w:iCs/>
                <w:sz w:val="12"/>
                <w:szCs w:val="12"/>
              </w:rPr>
              <w:t>15 807,00</w:t>
            </w:r>
          </w:p>
        </w:tc>
        <w:tc>
          <w:tcPr>
            <w:tcW w:w="400" w:type="pct"/>
            <w:tcBorders>
              <w:top w:val="nil"/>
              <w:left w:val="nil"/>
              <w:bottom w:val="nil"/>
              <w:right w:val="nil"/>
            </w:tcBorders>
            <w:shd w:val="clear" w:color="auto" w:fill="auto"/>
            <w:noWrap/>
            <w:vAlign w:val="center"/>
            <w:hideMark/>
          </w:tcPr>
          <w:p w14:paraId="22EC7686" w14:textId="77777777" w:rsidR="003D7A73" w:rsidRPr="003D7A73" w:rsidRDefault="003D7A73" w:rsidP="003D7A73">
            <w:pPr>
              <w:spacing w:line="240" w:lineRule="auto"/>
              <w:jc w:val="right"/>
              <w:rPr>
                <w:i/>
                <w:iCs/>
                <w:sz w:val="12"/>
                <w:szCs w:val="12"/>
              </w:rPr>
            </w:pPr>
            <w:r w:rsidRPr="003D7A73">
              <w:rPr>
                <w:i/>
                <w:iCs/>
                <w:sz w:val="12"/>
                <w:szCs w:val="12"/>
              </w:rPr>
              <w:t>95,5%</w:t>
            </w:r>
          </w:p>
        </w:tc>
      </w:tr>
      <w:tr w:rsidR="003D7A73" w:rsidRPr="003D7A73" w14:paraId="14A4EAEE" w14:textId="77777777" w:rsidTr="003D7A73">
        <w:trPr>
          <w:trHeight w:val="85"/>
        </w:trPr>
        <w:tc>
          <w:tcPr>
            <w:tcW w:w="2734" w:type="pct"/>
            <w:tcBorders>
              <w:top w:val="nil"/>
              <w:left w:val="nil"/>
              <w:bottom w:val="nil"/>
              <w:right w:val="nil"/>
            </w:tcBorders>
            <w:shd w:val="clear" w:color="auto" w:fill="auto"/>
            <w:vAlign w:val="center"/>
            <w:hideMark/>
          </w:tcPr>
          <w:p w14:paraId="5F68FC0F" w14:textId="77777777" w:rsidR="003D7A73" w:rsidRPr="003D7A73" w:rsidRDefault="003D7A73" w:rsidP="003D7A73">
            <w:pPr>
              <w:spacing w:line="240" w:lineRule="auto"/>
              <w:rPr>
                <w:i/>
                <w:iCs/>
                <w:sz w:val="12"/>
                <w:szCs w:val="12"/>
              </w:rPr>
            </w:pPr>
            <w:r w:rsidRPr="003D7A73">
              <w:rPr>
                <w:i/>
                <w:iCs/>
                <w:sz w:val="12"/>
                <w:szCs w:val="12"/>
              </w:rPr>
              <w:t xml:space="preserve"> - usługi introligatorskie - nadruk na kopertach</w:t>
            </w:r>
          </w:p>
        </w:tc>
        <w:tc>
          <w:tcPr>
            <w:tcW w:w="544" w:type="pct"/>
            <w:tcBorders>
              <w:top w:val="nil"/>
              <w:left w:val="nil"/>
              <w:bottom w:val="nil"/>
              <w:right w:val="nil"/>
            </w:tcBorders>
            <w:shd w:val="clear" w:color="auto" w:fill="auto"/>
            <w:vAlign w:val="center"/>
            <w:hideMark/>
          </w:tcPr>
          <w:p w14:paraId="599ABD6A"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20616FEA" w14:textId="77777777" w:rsidR="003D7A73" w:rsidRPr="003D7A73" w:rsidRDefault="003D7A73" w:rsidP="003D7A73">
            <w:pPr>
              <w:spacing w:line="240" w:lineRule="auto"/>
              <w:jc w:val="right"/>
              <w:rPr>
                <w:i/>
                <w:iCs/>
                <w:sz w:val="12"/>
                <w:szCs w:val="12"/>
              </w:rPr>
            </w:pPr>
            <w:r w:rsidRPr="003D7A73">
              <w:rPr>
                <w:i/>
                <w:iCs/>
                <w:sz w:val="12"/>
                <w:szCs w:val="12"/>
              </w:rPr>
              <w:t>6 500</w:t>
            </w:r>
          </w:p>
        </w:tc>
        <w:tc>
          <w:tcPr>
            <w:tcW w:w="729" w:type="pct"/>
            <w:tcBorders>
              <w:top w:val="nil"/>
              <w:left w:val="nil"/>
              <w:bottom w:val="nil"/>
              <w:right w:val="nil"/>
            </w:tcBorders>
            <w:shd w:val="clear" w:color="auto" w:fill="auto"/>
            <w:noWrap/>
            <w:vAlign w:val="center"/>
            <w:hideMark/>
          </w:tcPr>
          <w:p w14:paraId="550F26C5" w14:textId="77777777" w:rsidR="003D7A73" w:rsidRPr="003D7A73" w:rsidRDefault="003D7A73" w:rsidP="003D7A73">
            <w:pPr>
              <w:spacing w:line="240" w:lineRule="auto"/>
              <w:jc w:val="right"/>
              <w:rPr>
                <w:i/>
                <w:iCs/>
                <w:sz w:val="12"/>
                <w:szCs w:val="12"/>
              </w:rPr>
            </w:pPr>
            <w:r w:rsidRPr="003D7A73">
              <w:rPr>
                <w:i/>
                <w:iCs/>
                <w:sz w:val="12"/>
                <w:szCs w:val="12"/>
              </w:rPr>
              <w:t>3 463,21</w:t>
            </w:r>
          </w:p>
        </w:tc>
        <w:tc>
          <w:tcPr>
            <w:tcW w:w="400" w:type="pct"/>
            <w:tcBorders>
              <w:top w:val="nil"/>
              <w:left w:val="nil"/>
              <w:bottom w:val="nil"/>
              <w:right w:val="nil"/>
            </w:tcBorders>
            <w:shd w:val="clear" w:color="auto" w:fill="auto"/>
            <w:noWrap/>
            <w:vAlign w:val="center"/>
            <w:hideMark/>
          </w:tcPr>
          <w:p w14:paraId="414F2756" w14:textId="77777777" w:rsidR="003D7A73" w:rsidRPr="003D7A73" w:rsidRDefault="003D7A73" w:rsidP="003D7A73">
            <w:pPr>
              <w:spacing w:line="240" w:lineRule="auto"/>
              <w:jc w:val="right"/>
              <w:rPr>
                <w:i/>
                <w:iCs/>
                <w:sz w:val="12"/>
                <w:szCs w:val="12"/>
              </w:rPr>
            </w:pPr>
            <w:r w:rsidRPr="003D7A73">
              <w:rPr>
                <w:i/>
                <w:iCs/>
                <w:sz w:val="12"/>
                <w:szCs w:val="12"/>
              </w:rPr>
              <w:t>53,3%</w:t>
            </w:r>
          </w:p>
        </w:tc>
      </w:tr>
      <w:tr w:rsidR="003D7A73" w:rsidRPr="003D7A73" w14:paraId="407C482A" w14:textId="77777777" w:rsidTr="003D7A73">
        <w:trPr>
          <w:trHeight w:val="85"/>
        </w:trPr>
        <w:tc>
          <w:tcPr>
            <w:tcW w:w="2734" w:type="pct"/>
            <w:tcBorders>
              <w:top w:val="nil"/>
              <w:left w:val="nil"/>
              <w:bottom w:val="nil"/>
              <w:right w:val="nil"/>
            </w:tcBorders>
            <w:shd w:val="clear" w:color="auto" w:fill="auto"/>
            <w:vAlign w:val="center"/>
            <w:hideMark/>
          </w:tcPr>
          <w:p w14:paraId="15D57A64" w14:textId="77777777" w:rsidR="003D7A73" w:rsidRPr="003D7A73" w:rsidRDefault="003D7A73" w:rsidP="003D7A73">
            <w:pPr>
              <w:spacing w:line="240" w:lineRule="auto"/>
              <w:rPr>
                <w:sz w:val="12"/>
                <w:szCs w:val="12"/>
              </w:rPr>
            </w:pPr>
            <w:r w:rsidRPr="003D7A73">
              <w:rPr>
                <w:sz w:val="12"/>
                <w:szCs w:val="12"/>
              </w:rPr>
              <w:t>zakup energii</w:t>
            </w:r>
          </w:p>
        </w:tc>
        <w:tc>
          <w:tcPr>
            <w:tcW w:w="544" w:type="pct"/>
            <w:tcBorders>
              <w:top w:val="nil"/>
              <w:left w:val="nil"/>
              <w:bottom w:val="nil"/>
              <w:right w:val="nil"/>
            </w:tcBorders>
            <w:shd w:val="clear" w:color="auto" w:fill="auto"/>
            <w:vAlign w:val="center"/>
            <w:hideMark/>
          </w:tcPr>
          <w:p w14:paraId="39C4FE35"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55913B7" w14:textId="77777777" w:rsidR="003D7A73" w:rsidRPr="003D7A73" w:rsidRDefault="003D7A73" w:rsidP="003D7A73">
            <w:pPr>
              <w:spacing w:line="240" w:lineRule="auto"/>
              <w:jc w:val="right"/>
              <w:rPr>
                <w:sz w:val="12"/>
                <w:szCs w:val="12"/>
              </w:rPr>
            </w:pPr>
            <w:r w:rsidRPr="003D7A73">
              <w:rPr>
                <w:sz w:val="12"/>
                <w:szCs w:val="12"/>
              </w:rPr>
              <w:t>2 894 000</w:t>
            </w:r>
          </w:p>
        </w:tc>
        <w:tc>
          <w:tcPr>
            <w:tcW w:w="729" w:type="pct"/>
            <w:tcBorders>
              <w:top w:val="nil"/>
              <w:left w:val="nil"/>
              <w:bottom w:val="nil"/>
              <w:right w:val="nil"/>
            </w:tcBorders>
            <w:shd w:val="clear" w:color="auto" w:fill="auto"/>
            <w:noWrap/>
            <w:vAlign w:val="center"/>
            <w:hideMark/>
          </w:tcPr>
          <w:p w14:paraId="555632DD" w14:textId="77777777" w:rsidR="003D7A73" w:rsidRPr="003D7A73" w:rsidRDefault="003D7A73" w:rsidP="003D7A73">
            <w:pPr>
              <w:spacing w:line="240" w:lineRule="auto"/>
              <w:jc w:val="right"/>
              <w:rPr>
                <w:sz w:val="12"/>
                <w:szCs w:val="12"/>
              </w:rPr>
            </w:pPr>
            <w:r w:rsidRPr="003D7A73">
              <w:rPr>
                <w:sz w:val="12"/>
                <w:szCs w:val="12"/>
              </w:rPr>
              <w:t>2 423 720,21</w:t>
            </w:r>
          </w:p>
        </w:tc>
        <w:tc>
          <w:tcPr>
            <w:tcW w:w="400" w:type="pct"/>
            <w:tcBorders>
              <w:top w:val="nil"/>
              <w:left w:val="nil"/>
              <w:bottom w:val="nil"/>
              <w:right w:val="nil"/>
            </w:tcBorders>
            <w:shd w:val="clear" w:color="auto" w:fill="auto"/>
            <w:noWrap/>
            <w:vAlign w:val="center"/>
            <w:hideMark/>
          </w:tcPr>
          <w:p w14:paraId="66EA2AE4" w14:textId="77777777" w:rsidR="003D7A73" w:rsidRPr="003D7A73" w:rsidRDefault="003D7A73" w:rsidP="003D7A73">
            <w:pPr>
              <w:spacing w:line="240" w:lineRule="auto"/>
              <w:jc w:val="right"/>
              <w:rPr>
                <w:sz w:val="12"/>
                <w:szCs w:val="12"/>
              </w:rPr>
            </w:pPr>
            <w:r w:rsidRPr="003D7A73">
              <w:rPr>
                <w:sz w:val="12"/>
                <w:szCs w:val="12"/>
              </w:rPr>
              <w:t>83,7%</w:t>
            </w:r>
          </w:p>
        </w:tc>
      </w:tr>
      <w:tr w:rsidR="003D7A73" w:rsidRPr="003D7A73" w14:paraId="0D233251" w14:textId="77777777" w:rsidTr="003D7A73">
        <w:trPr>
          <w:trHeight w:val="85"/>
        </w:trPr>
        <w:tc>
          <w:tcPr>
            <w:tcW w:w="2734" w:type="pct"/>
            <w:tcBorders>
              <w:top w:val="nil"/>
              <w:left w:val="nil"/>
              <w:bottom w:val="nil"/>
              <w:right w:val="nil"/>
            </w:tcBorders>
            <w:shd w:val="clear" w:color="auto" w:fill="auto"/>
            <w:vAlign w:val="center"/>
            <w:hideMark/>
          </w:tcPr>
          <w:p w14:paraId="7AE95D34" w14:textId="77777777" w:rsidR="003D7A73" w:rsidRPr="003D7A73" w:rsidRDefault="003D7A73" w:rsidP="003D7A73">
            <w:pPr>
              <w:spacing w:line="240" w:lineRule="auto"/>
              <w:rPr>
                <w:sz w:val="12"/>
                <w:szCs w:val="12"/>
              </w:rPr>
            </w:pPr>
            <w:r w:rsidRPr="003D7A73">
              <w:rPr>
                <w:sz w:val="12"/>
                <w:szCs w:val="12"/>
              </w:rPr>
              <w:t>opłaty za gospodarowanie odpadami</w:t>
            </w:r>
          </w:p>
        </w:tc>
        <w:tc>
          <w:tcPr>
            <w:tcW w:w="544" w:type="pct"/>
            <w:tcBorders>
              <w:top w:val="nil"/>
              <w:left w:val="nil"/>
              <w:bottom w:val="nil"/>
              <w:right w:val="nil"/>
            </w:tcBorders>
            <w:shd w:val="clear" w:color="auto" w:fill="auto"/>
            <w:vAlign w:val="center"/>
            <w:hideMark/>
          </w:tcPr>
          <w:p w14:paraId="65A98DF2"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4B77912" w14:textId="77777777" w:rsidR="003D7A73" w:rsidRPr="003D7A73" w:rsidRDefault="003D7A73" w:rsidP="003D7A73">
            <w:pPr>
              <w:spacing w:line="240" w:lineRule="auto"/>
              <w:jc w:val="right"/>
              <w:rPr>
                <w:sz w:val="12"/>
                <w:szCs w:val="12"/>
              </w:rPr>
            </w:pPr>
            <w:r w:rsidRPr="003D7A73">
              <w:rPr>
                <w:sz w:val="12"/>
                <w:szCs w:val="12"/>
              </w:rPr>
              <w:t>670 200</w:t>
            </w:r>
          </w:p>
        </w:tc>
        <w:tc>
          <w:tcPr>
            <w:tcW w:w="729" w:type="pct"/>
            <w:tcBorders>
              <w:top w:val="nil"/>
              <w:left w:val="nil"/>
              <w:bottom w:val="nil"/>
              <w:right w:val="nil"/>
            </w:tcBorders>
            <w:shd w:val="clear" w:color="auto" w:fill="auto"/>
            <w:noWrap/>
            <w:vAlign w:val="center"/>
            <w:hideMark/>
          </w:tcPr>
          <w:p w14:paraId="7DAC808D" w14:textId="77777777" w:rsidR="003D7A73" w:rsidRPr="003D7A73" w:rsidRDefault="003D7A73" w:rsidP="003D7A73">
            <w:pPr>
              <w:spacing w:line="240" w:lineRule="auto"/>
              <w:jc w:val="right"/>
              <w:rPr>
                <w:sz w:val="12"/>
                <w:szCs w:val="12"/>
              </w:rPr>
            </w:pPr>
            <w:r w:rsidRPr="003D7A73">
              <w:rPr>
                <w:sz w:val="12"/>
                <w:szCs w:val="12"/>
              </w:rPr>
              <w:t>664 561,55</w:t>
            </w:r>
          </w:p>
        </w:tc>
        <w:tc>
          <w:tcPr>
            <w:tcW w:w="400" w:type="pct"/>
            <w:tcBorders>
              <w:top w:val="nil"/>
              <w:left w:val="nil"/>
              <w:bottom w:val="nil"/>
              <w:right w:val="nil"/>
            </w:tcBorders>
            <w:shd w:val="clear" w:color="auto" w:fill="auto"/>
            <w:noWrap/>
            <w:vAlign w:val="center"/>
            <w:hideMark/>
          </w:tcPr>
          <w:p w14:paraId="5DCC9955" w14:textId="77777777" w:rsidR="003D7A73" w:rsidRPr="003D7A73" w:rsidRDefault="003D7A73" w:rsidP="003D7A73">
            <w:pPr>
              <w:spacing w:line="240" w:lineRule="auto"/>
              <w:jc w:val="right"/>
              <w:rPr>
                <w:sz w:val="12"/>
                <w:szCs w:val="12"/>
              </w:rPr>
            </w:pPr>
            <w:r w:rsidRPr="003D7A73">
              <w:rPr>
                <w:sz w:val="12"/>
                <w:szCs w:val="12"/>
              </w:rPr>
              <w:t>99,2%</w:t>
            </w:r>
          </w:p>
        </w:tc>
      </w:tr>
      <w:tr w:rsidR="003D7A73" w:rsidRPr="003D7A73" w14:paraId="2D81DACF" w14:textId="77777777" w:rsidTr="003D7A73">
        <w:trPr>
          <w:trHeight w:val="85"/>
        </w:trPr>
        <w:tc>
          <w:tcPr>
            <w:tcW w:w="2734" w:type="pct"/>
            <w:tcBorders>
              <w:top w:val="nil"/>
              <w:left w:val="nil"/>
              <w:bottom w:val="nil"/>
              <w:right w:val="nil"/>
            </w:tcBorders>
            <w:shd w:val="clear" w:color="auto" w:fill="auto"/>
            <w:vAlign w:val="center"/>
            <w:hideMark/>
          </w:tcPr>
          <w:p w14:paraId="1A4DF823" w14:textId="77777777" w:rsidR="003D7A73" w:rsidRPr="003D7A73" w:rsidRDefault="003D7A73" w:rsidP="003D7A73">
            <w:pPr>
              <w:spacing w:line="240" w:lineRule="auto"/>
              <w:rPr>
                <w:sz w:val="12"/>
                <w:szCs w:val="12"/>
              </w:rPr>
            </w:pPr>
            <w:r w:rsidRPr="003D7A73">
              <w:rPr>
                <w:sz w:val="12"/>
                <w:szCs w:val="12"/>
              </w:rPr>
              <w:t>koszty postępowania sądowego</w:t>
            </w:r>
          </w:p>
        </w:tc>
        <w:tc>
          <w:tcPr>
            <w:tcW w:w="544" w:type="pct"/>
            <w:tcBorders>
              <w:top w:val="nil"/>
              <w:left w:val="nil"/>
              <w:bottom w:val="nil"/>
              <w:right w:val="nil"/>
            </w:tcBorders>
            <w:shd w:val="clear" w:color="auto" w:fill="auto"/>
            <w:noWrap/>
            <w:vAlign w:val="center"/>
            <w:hideMark/>
          </w:tcPr>
          <w:p w14:paraId="3C351EB9"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CE86809" w14:textId="77777777" w:rsidR="003D7A73" w:rsidRPr="003D7A73" w:rsidRDefault="003D7A73" w:rsidP="003D7A73">
            <w:pPr>
              <w:spacing w:line="240" w:lineRule="auto"/>
              <w:jc w:val="right"/>
              <w:rPr>
                <w:sz w:val="12"/>
                <w:szCs w:val="12"/>
              </w:rPr>
            </w:pPr>
            <w:r w:rsidRPr="003D7A73">
              <w:rPr>
                <w:sz w:val="12"/>
                <w:szCs w:val="12"/>
              </w:rPr>
              <w:t>465 600</w:t>
            </w:r>
          </w:p>
        </w:tc>
        <w:tc>
          <w:tcPr>
            <w:tcW w:w="729" w:type="pct"/>
            <w:tcBorders>
              <w:top w:val="nil"/>
              <w:left w:val="nil"/>
              <w:bottom w:val="nil"/>
              <w:right w:val="nil"/>
            </w:tcBorders>
            <w:shd w:val="clear" w:color="auto" w:fill="auto"/>
            <w:noWrap/>
            <w:vAlign w:val="center"/>
            <w:hideMark/>
          </w:tcPr>
          <w:p w14:paraId="5AEC1063" w14:textId="77777777" w:rsidR="003D7A73" w:rsidRPr="003D7A73" w:rsidRDefault="003D7A73" w:rsidP="003D7A73">
            <w:pPr>
              <w:spacing w:line="240" w:lineRule="auto"/>
              <w:jc w:val="right"/>
              <w:rPr>
                <w:sz w:val="12"/>
                <w:szCs w:val="12"/>
              </w:rPr>
            </w:pPr>
            <w:r w:rsidRPr="003D7A73">
              <w:rPr>
                <w:sz w:val="12"/>
                <w:szCs w:val="12"/>
              </w:rPr>
              <w:t>461 325,68</w:t>
            </w:r>
          </w:p>
        </w:tc>
        <w:tc>
          <w:tcPr>
            <w:tcW w:w="400" w:type="pct"/>
            <w:tcBorders>
              <w:top w:val="nil"/>
              <w:left w:val="nil"/>
              <w:bottom w:val="nil"/>
              <w:right w:val="nil"/>
            </w:tcBorders>
            <w:shd w:val="clear" w:color="auto" w:fill="auto"/>
            <w:noWrap/>
            <w:vAlign w:val="center"/>
            <w:hideMark/>
          </w:tcPr>
          <w:p w14:paraId="2D3D8E1E" w14:textId="77777777" w:rsidR="003D7A73" w:rsidRPr="003D7A73" w:rsidRDefault="003D7A73" w:rsidP="003D7A73">
            <w:pPr>
              <w:spacing w:line="240" w:lineRule="auto"/>
              <w:jc w:val="right"/>
              <w:rPr>
                <w:sz w:val="12"/>
                <w:szCs w:val="12"/>
              </w:rPr>
            </w:pPr>
            <w:r w:rsidRPr="003D7A73">
              <w:rPr>
                <w:sz w:val="12"/>
                <w:szCs w:val="12"/>
              </w:rPr>
              <w:t>99,1%</w:t>
            </w:r>
          </w:p>
        </w:tc>
      </w:tr>
      <w:tr w:rsidR="003D7A73" w:rsidRPr="003D7A73" w14:paraId="70211F7C" w14:textId="77777777" w:rsidTr="003D7A73">
        <w:trPr>
          <w:trHeight w:val="85"/>
        </w:trPr>
        <w:tc>
          <w:tcPr>
            <w:tcW w:w="2734" w:type="pct"/>
            <w:tcBorders>
              <w:top w:val="nil"/>
              <w:left w:val="nil"/>
              <w:bottom w:val="nil"/>
              <w:right w:val="nil"/>
            </w:tcBorders>
            <w:shd w:val="clear" w:color="auto" w:fill="auto"/>
            <w:vAlign w:val="center"/>
            <w:hideMark/>
          </w:tcPr>
          <w:p w14:paraId="69B3FCBB" w14:textId="77777777" w:rsidR="003D7A73" w:rsidRPr="003D7A73" w:rsidRDefault="003D7A73" w:rsidP="003D7A73">
            <w:pPr>
              <w:spacing w:line="240" w:lineRule="auto"/>
              <w:jc w:val="both"/>
              <w:rPr>
                <w:sz w:val="12"/>
                <w:szCs w:val="12"/>
              </w:rPr>
            </w:pPr>
            <w:r w:rsidRPr="003D7A73">
              <w:rPr>
                <w:sz w:val="12"/>
                <w:szCs w:val="12"/>
              </w:rPr>
              <w:t xml:space="preserve">remonty elementów infrastruktury towarzyszącej budynkom mieszkalnym </w:t>
            </w:r>
          </w:p>
        </w:tc>
        <w:tc>
          <w:tcPr>
            <w:tcW w:w="544" w:type="pct"/>
            <w:tcBorders>
              <w:top w:val="nil"/>
              <w:left w:val="nil"/>
              <w:bottom w:val="nil"/>
              <w:right w:val="nil"/>
            </w:tcBorders>
            <w:shd w:val="clear" w:color="auto" w:fill="auto"/>
            <w:vAlign w:val="center"/>
            <w:hideMark/>
          </w:tcPr>
          <w:p w14:paraId="38F3815A" w14:textId="77777777" w:rsidR="003D7A73" w:rsidRPr="003D7A73" w:rsidRDefault="003D7A73" w:rsidP="003D7A73">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14:paraId="70B6375A" w14:textId="77777777" w:rsidR="003D7A73" w:rsidRPr="003D7A73" w:rsidRDefault="003D7A73" w:rsidP="003D7A73">
            <w:pPr>
              <w:spacing w:line="240" w:lineRule="auto"/>
              <w:jc w:val="right"/>
              <w:rPr>
                <w:sz w:val="12"/>
                <w:szCs w:val="12"/>
              </w:rPr>
            </w:pPr>
            <w:r w:rsidRPr="003D7A73">
              <w:rPr>
                <w:sz w:val="12"/>
                <w:szCs w:val="12"/>
              </w:rPr>
              <w:t>446 000</w:t>
            </w:r>
          </w:p>
        </w:tc>
        <w:tc>
          <w:tcPr>
            <w:tcW w:w="729" w:type="pct"/>
            <w:tcBorders>
              <w:top w:val="nil"/>
              <w:left w:val="nil"/>
              <w:bottom w:val="nil"/>
              <w:right w:val="nil"/>
            </w:tcBorders>
            <w:shd w:val="clear" w:color="auto" w:fill="auto"/>
            <w:noWrap/>
            <w:vAlign w:val="center"/>
            <w:hideMark/>
          </w:tcPr>
          <w:p w14:paraId="197679D9" w14:textId="77777777" w:rsidR="003D7A73" w:rsidRPr="003D7A73" w:rsidRDefault="003D7A73" w:rsidP="003D7A73">
            <w:pPr>
              <w:spacing w:line="240" w:lineRule="auto"/>
              <w:jc w:val="right"/>
              <w:rPr>
                <w:sz w:val="12"/>
                <w:szCs w:val="12"/>
              </w:rPr>
            </w:pPr>
            <w:r w:rsidRPr="003D7A73">
              <w:rPr>
                <w:sz w:val="12"/>
                <w:szCs w:val="12"/>
              </w:rPr>
              <w:t>442 083,27</w:t>
            </w:r>
          </w:p>
        </w:tc>
        <w:tc>
          <w:tcPr>
            <w:tcW w:w="400" w:type="pct"/>
            <w:tcBorders>
              <w:top w:val="nil"/>
              <w:left w:val="nil"/>
              <w:bottom w:val="nil"/>
              <w:right w:val="nil"/>
            </w:tcBorders>
            <w:shd w:val="clear" w:color="auto" w:fill="auto"/>
            <w:noWrap/>
            <w:vAlign w:val="center"/>
            <w:hideMark/>
          </w:tcPr>
          <w:p w14:paraId="712D40F0" w14:textId="77777777" w:rsidR="003D7A73" w:rsidRPr="003D7A73" w:rsidRDefault="003D7A73" w:rsidP="003D7A73">
            <w:pPr>
              <w:spacing w:line="240" w:lineRule="auto"/>
              <w:jc w:val="right"/>
              <w:rPr>
                <w:sz w:val="12"/>
                <w:szCs w:val="12"/>
              </w:rPr>
            </w:pPr>
            <w:r w:rsidRPr="003D7A73">
              <w:rPr>
                <w:sz w:val="12"/>
                <w:szCs w:val="12"/>
              </w:rPr>
              <w:t>99,1%</w:t>
            </w:r>
          </w:p>
        </w:tc>
      </w:tr>
      <w:tr w:rsidR="003D7A73" w:rsidRPr="003D7A73" w14:paraId="3ACC171C" w14:textId="77777777" w:rsidTr="003D7A73">
        <w:trPr>
          <w:trHeight w:val="85"/>
        </w:trPr>
        <w:tc>
          <w:tcPr>
            <w:tcW w:w="2734" w:type="pct"/>
            <w:tcBorders>
              <w:top w:val="nil"/>
              <w:left w:val="nil"/>
              <w:bottom w:val="nil"/>
              <w:right w:val="nil"/>
            </w:tcBorders>
            <w:shd w:val="clear" w:color="auto" w:fill="auto"/>
            <w:vAlign w:val="center"/>
            <w:hideMark/>
          </w:tcPr>
          <w:p w14:paraId="41C1D241" w14:textId="77777777" w:rsidR="003D7A73" w:rsidRPr="003D7A73" w:rsidRDefault="003D7A73" w:rsidP="003D7A73">
            <w:pPr>
              <w:spacing w:line="240" w:lineRule="auto"/>
              <w:rPr>
                <w:i/>
                <w:iCs/>
                <w:sz w:val="12"/>
                <w:szCs w:val="12"/>
              </w:rPr>
            </w:pPr>
            <w:r w:rsidRPr="003D7A73">
              <w:rPr>
                <w:i/>
                <w:iCs/>
                <w:sz w:val="12"/>
                <w:szCs w:val="12"/>
              </w:rPr>
              <w:t xml:space="preserve"> - remont dróg i chodników</w:t>
            </w:r>
          </w:p>
        </w:tc>
        <w:tc>
          <w:tcPr>
            <w:tcW w:w="544" w:type="pct"/>
            <w:tcBorders>
              <w:top w:val="nil"/>
              <w:left w:val="nil"/>
              <w:bottom w:val="nil"/>
              <w:right w:val="nil"/>
            </w:tcBorders>
            <w:shd w:val="clear" w:color="auto" w:fill="auto"/>
            <w:vAlign w:val="center"/>
            <w:hideMark/>
          </w:tcPr>
          <w:p w14:paraId="43ABEB58"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5705FBE" w14:textId="77777777" w:rsidR="003D7A73" w:rsidRPr="003D7A73" w:rsidRDefault="003D7A73" w:rsidP="003D7A73">
            <w:pPr>
              <w:spacing w:line="240" w:lineRule="auto"/>
              <w:jc w:val="right"/>
              <w:rPr>
                <w:i/>
                <w:iCs/>
                <w:sz w:val="12"/>
                <w:szCs w:val="12"/>
              </w:rPr>
            </w:pPr>
            <w:r w:rsidRPr="003D7A73">
              <w:rPr>
                <w:i/>
                <w:iCs/>
                <w:sz w:val="12"/>
                <w:szCs w:val="12"/>
              </w:rPr>
              <w:t>239 863</w:t>
            </w:r>
          </w:p>
        </w:tc>
        <w:tc>
          <w:tcPr>
            <w:tcW w:w="729" w:type="pct"/>
            <w:tcBorders>
              <w:top w:val="nil"/>
              <w:left w:val="nil"/>
              <w:bottom w:val="nil"/>
              <w:right w:val="nil"/>
            </w:tcBorders>
            <w:shd w:val="clear" w:color="auto" w:fill="auto"/>
            <w:noWrap/>
            <w:vAlign w:val="center"/>
            <w:hideMark/>
          </w:tcPr>
          <w:p w14:paraId="3315CE85" w14:textId="77777777" w:rsidR="003D7A73" w:rsidRPr="003D7A73" w:rsidRDefault="003D7A73" w:rsidP="003D7A73">
            <w:pPr>
              <w:spacing w:line="240" w:lineRule="auto"/>
              <w:jc w:val="right"/>
              <w:rPr>
                <w:i/>
                <w:iCs/>
                <w:sz w:val="12"/>
                <w:szCs w:val="12"/>
              </w:rPr>
            </w:pPr>
            <w:r w:rsidRPr="003D7A73">
              <w:rPr>
                <w:i/>
                <w:iCs/>
                <w:sz w:val="12"/>
                <w:szCs w:val="12"/>
              </w:rPr>
              <w:t>236 858,98</w:t>
            </w:r>
          </w:p>
        </w:tc>
        <w:tc>
          <w:tcPr>
            <w:tcW w:w="400" w:type="pct"/>
            <w:tcBorders>
              <w:top w:val="nil"/>
              <w:left w:val="nil"/>
              <w:bottom w:val="nil"/>
              <w:right w:val="nil"/>
            </w:tcBorders>
            <w:shd w:val="clear" w:color="auto" w:fill="auto"/>
            <w:noWrap/>
            <w:vAlign w:val="center"/>
            <w:hideMark/>
          </w:tcPr>
          <w:p w14:paraId="66A09DA1" w14:textId="77777777" w:rsidR="003D7A73" w:rsidRPr="003D7A73" w:rsidRDefault="003D7A73" w:rsidP="003D7A73">
            <w:pPr>
              <w:spacing w:line="240" w:lineRule="auto"/>
              <w:jc w:val="right"/>
              <w:rPr>
                <w:sz w:val="12"/>
                <w:szCs w:val="12"/>
              </w:rPr>
            </w:pPr>
            <w:r w:rsidRPr="003D7A73">
              <w:rPr>
                <w:sz w:val="12"/>
                <w:szCs w:val="12"/>
              </w:rPr>
              <w:t>98,7%</w:t>
            </w:r>
          </w:p>
        </w:tc>
      </w:tr>
      <w:tr w:rsidR="003D7A73" w:rsidRPr="003D7A73" w14:paraId="4480A419" w14:textId="77777777" w:rsidTr="003D7A73">
        <w:trPr>
          <w:trHeight w:val="85"/>
        </w:trPr>
        <w:tc>
          <w:tcPr>
            <w:tcW w:w="2734" w:type="pct"/>
            <w:tcBorders>
              <w:top w:val="nil"/>
              <w:left w:val="nil"/>
              <w:bottom w:val="nil"/>
              <w:right w:val="nil"/>
            </w:tcBorders>
            <w:shd w:val="clear" w:color="auto" w:fill="auto"/>
            <w:vAlign w:val="center"/>
            <w:hideMark/>
          </w:tcPr>
          <w:p w14:paraId="429F5D0C" w14:textId="77777777" w:rsidR="003D7A73" w:rsidRPr="003D7A73" w:rsidRDefault="003D7A73" w:rsidP="003D7A73">
            <w:pPr>
              <w:spacing w:line="240" w:lineRule="auto"/>
              <w:rPr>
                <w:i/>
                <w:iCs/>
                <w:sz w:val="12"/>
                <w:szCs w:val="12"/>
              </w:rPr>
            </w:pPr>
            <w:r w:rsidRPr="003D7A73">
              <w:rPr>
                <w:i/>
                <w:iCs/>
                <w:sz w:val="12"/>
                <w:szCs w:val="12"/>
              </w:rPr>
              <w:t xml:space="preserve"> - remont oświetlenia na terenach zewnętrznych zarządzanych przez ZGN Bielany</w:t>
            </w:r>
          </w:p>
        </w:tc>
        <w:tc>
          <w:tcPr>
            <w:tcW w:w="544" w:type="pct"/>
            <w:tcBorders>
              <w:top w:val="nil"/>
              <w:left w:val="nil"/>
              <w:bottom w:val="nil"/>
              <w:right w:val="nil"/>
            </w:tcBorders>
            <w:shd w:val="clear" w:color="auto" w:fill="auto"/>
            <w:vAlign w:val="center"/>
            <w:hideMark/>
          </w:tcPr>
          <w:p w14:paraId="76C160F6"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73B1A1C5" w14:textId="77777777" w:rsidR="003D7A73" w:rsidRPr="003D7A73" w:rsidRDefault="003D7A73" w:rsidP="003D7A73">
            <w:pPr>
              <w:spacing w:line="240" w:lineRule="auto"/>
              <w:jc w:val="right"/>
              <w:rPr>
                <w:i/>
                <w:iCs/>
                <w:sz w:val="12"/>
                <w:szCs w:val="12"/>
              </w:rPr>
            </w:pPr>
            <w:r w:rsidRPr="003D7A73">
              <w:rPr>
                <w:i/>
                <w:iCs/>
                <w:sz w:val="12"/>
                <w:szCs w:val="12"/>
              </w:rPr>
              <w:t>120 000</w:t>
            </w:r>
          </w:p>
        </w:tc>
        <w:tc>
          <w:tcPr>
            <w:tcW w:w="729" w:type="pct"/>
            <w:tcBorders>
              <w:top w:val="nil"/>
              <w:left w:val="nil"/>
              <w:bottom w:val="nil"/>
              <w:right w:val="nil"/>
            </w:tcBorders>
            <w:shd w:val="clear" w:color="auto" w:fill="auto"/>
            <w:noWrap/>
            <w:vAlign w:val="center"/>
            <w:hideMark/>
          </w:tcPr>
          <w:p w14:paraId="0097EBB2" w14:textId="77777777" w:rsidR="003D7A73" w:rsidRPr="003D7A73" w:rsidRDefault="003D7A73" w:rsidP="003D7A73">
            <w:pPr>
              <w:spacing w:line="240" w:lineRule="auto"/>
              <w:jc w:val="right"/>
              <w:rPr>
                <w:i/>
                <w:iCs/>
                <w:sz w:val="12"/>
                <w:szCs w:val="12"/>
              </w:rPr>
            </w:pPr>
            <w:r w:rsidRPr="003D7A73">
              <w:rPr>
                <w:i/>
                <w:iCs/>
                <w:sz w:val="12"/>
                <w:szCs w:val="12"/>
              </w:rPr>
              <w:t>119 088,13</w:t>
            </w:r>
          </w:p>
        </w:tc>
        <w:tc>
          <w:tcPr>
            <w:tcW w:w="400" w:type="pct"/>
            <w:tcBorders>
              <w:top w:val="nil"/>
              <w:left w:val="nil"/>
              <w:bottom w:val="nil"/>
              <w:right w:val="nil"/>
            </w:tcBorders>
            <w:shd w:val="clear" w:color="auto" w:fill="auto"/>
            <w:noWrap/>
            <w:vAlign w:val="center"/>
            <w:hideMark/>
          </w:tcPr>
          <w:p w14:paraId="5F39B925" w14:textId="77777777" w:rsidR="003D7A73" w:rsidRPr="003D7A73" w:rsidRDefault="003D7A73" w:rsidP="003D7A73">
            <w:pPr>
              <w:spacing w:line="240" w:lineRule="auto"/>
              <w:jc w:val="right"/>
              <w:rPr>
                <w:sz w:val="12"/>
                <w:szCs w:val="12"/>
              </w:rPr>
            </w:pPr>
            <w:r w:rsidRPr="003D7A73">
              <w:rPr>
                <w:sz w:val="12"/>
                <w:szCs w:val="12"/>
              </w:rPr>
              <w:t>99,2%</w:t>
            </w:r>
          </w:p>
        </w:tc>
      </w:tr>
      <w:tr w:rsidR="003D7A73" w:rsidRPr="003D7A73" w14:paraId="21E0EA33" w14:textId="77777777" w:rsidTr="003D7A73">
        <w:trPr>
          <w:trHeight w:val="85"/>
        </w:trPr>
        <w:tc>
          <w:tcPr>
            <w:tcW w:w="2734" w:type="pct"/>
            <w:tcBorders>
              <w:top w:val="nil"/>
              <w:left w:val="nil"/>
              <w:bottom w:val="nil"/>
              <w:right w:val="nil"/>
            </w:tcBorders>
            <w:shd w:val="clear" w:color="auto" w:fill="auto"/>
            <w:vAlign w:val="center"/>
            <w:hideMark/>
          </w:tcPr>
          <w:p w14:paraId="1624285A" w14:textId="77777777" w:rsidR="003D7A73" w:rsidRPr="003D7A73" w:rsidRDefault="003D7A73" w:rsidP="003D7A73">
            <w:pPr>
              <w:spacing w:line="240" w:lineRule="auto"/>
              <w:rPr>
                <w:i/>
                <w:iCs/>
                <w:sz w:val="12"/>
                <w:szCs w:val="12"/>
              </w:rPr>
            </w:pPr>
            <w:r w:rsidRPr="003D7A73">
              <w:rPr>
                <w:i/>
                <w:iCs/>
                <w:sz w:val="12"/>
                <w:szCs w:val="12"/>
              </w:rPr>
              <w:t xml:space="preserve"> - zabezpieczenie terenu położonego przy ulicy Doryckiej 7 (remont dróg i chodników )</w:t>
            </w:r>
          </w:p>
        </w:tc>
        <w:tc>
          <w:tcPr>
            <w:tcW w:w="544" w:type="pct"/>
            <w:tcBorders>
              <w:top w:val="nil"/>
              <w:left w:val="nil"/>
              <w:bottom w:val="nil"/>
              <w:right w:val="nil"/>
            </w:tcBorders>
            <w:shd w:val="clear" w:color="auto" w:fill="auto"/>
            <w:vAlign w:val="center"/>
            <w:hideMark/>
          </w:tcPr>
          <w:p w14:paraId="042CD34D"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46B2D2D7" w14:textId="77777777" w:rsidR="003D7A73" w:rsidRPr="003D7A73" w:rsidRDefault="003D7A73" w:rsidP="003D7A73">
            <w:pPr>
              <w:spacing w:line="240" w:lineRule="auto"/>
              <w:jc w:val="right"/>
              <w:rPr>
                <w:i/>
                <w:iCs/>
                <w:sz w:val="12"/>
                <w:szCs w:val="12"/>
              </w:rPr>
            </w:pPr>
            <w:r w:rsidRPr="003D7A73">
              <w:rPr>
                <w:i/>
                <w:iCs/>
                <w:sz w:val="12"/>
                <w:szCs w:val="12"/>
              </w:rPr>
              <w:t>86 137</w:t>
            </w:r>
          </w:p>
        </w:tc>
        <w:tc>
          <w:tcPr>
            <w:tcW w:w="729" w:type="pct"/>
            <w:tcBorders>
              <w:top w:val="nil"/>
              <w:left w:val="nil"/>
              <w:bottom w:val="nil"/>
              <w:right w:val="nil"/>
            </w:tcBorders>
            <w:shd w:val="clear" w:color="auto" w:fill="auto"/>
            <w:noWrap/>
            <w:vAlign w:val="center"/>
            <w:hideMark/>
          </w:tcPr>
          <w:p w14:paraId="554F5FD7" w14:textId="77777777" w:rsidR="003D7A73" w:rsidRPr="003D7A73" w:rsidRDefault="003D7A73" w:rsidP="003D7A73">
            <w:pPr>
              <w:spacing w:line="240" w:lineRule="auto"/>
              <w:jc w:val="right"/>
              <w:rPr>
                <w:i/>
                <w:iCs/>
                <w:sz w:val="12"/>
                <w:szCs w:val="12"/>
              </w:rPr>
            </w:pPr>
            <w:r w:rsidRPr="003D7A73">
              <w:rPr>
                <w:i/>
                <w:iCs/>
                <w:sz w:val="12"/>
                <w:szCs w:val="12"/>
              </w:rPr>
              <w:t>86 136,16</w:t>
            </w:r>
          </w:p>
        </w:tc>
        <w:tc>
          <w:tcPr>
            <w:tcW w:w="400" w:type="pct"/>
            <w:tcBorders>
              <w:top w:val="nil"/>
              <w:left w:val="nil"/>
              <w:bottom w:val="nil"/>
              <w:right w:val="nil"/>
            </w:tcBorders>
            <w:shd w:val="clear" w:color="auto" w:fill="auto"/>
            <w:noWrap/>
            <w:vAlign w:val="center"/>
            <w:hideMark/>
          </w:tcPr>
          <w:p w14:paraId="611C9DDC"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4288751B" w14:textId="77777777" w:rsidTr="003D7A73">
        <w:trPr>
          <w:trHeight w:val="85"/>
        </w:trPr>
        <w:tc>
          <w:tcPr>
            <w:tcW w:w="2734" w:type="pct"/>
            <w:tcBorders>
              <w:top w:val="nil"/>
              <w:left w:val="nil"/>
              <w:bottom w:val="nil"/>
              <w:right w:val="nil"/>
            </w:tcBorders>
            <w:shd w:val="clear" w:color="auto" w:fill="auto"/>
            <w:noWrap/>
            <w:vAlign w:val="center"/>
            <w:hideMark/>
          </w:tcPr>
          <w:p w14:paraId="4C8561DF" w14:textId="77777777" w:rsidR="003D7A73" w:rsidRPr="003D7A73" w:rsidRDefault="003D7A73" w:rsidP="003D7A73">
            <w:pPr>
              <w:spacing w:line="240" w:lineRule="auto"/>
              <w:rPr>
                <w:sz w:val="12"/>
                <w:szCs w:val="12"/>
              </w:rPr>
            </w:pPr>
            <w:r w:rsidRPr="003D7A73">
              <w:rPr>
                <w:sz w:val="12"/>
                <w:szCs w:val="12"/>
              </w:rPr>
              <w:t>podatek od towarów i usług (VAT)</w:t>
            </w:r>
          </w:p>
        </w:tc>
        <w:tc>
          <w:tcPr>
            <w:tcW w:w="544" w:type="pct"/>
            <w:tcBorders>
              <w:top w:val="nil"/>
              <w:left w:val="nil"/>
              <w:bottom w:val="nil"/>
              <w:right w:val="nil"/>
            </w:tcBorders>
            <w:shd w:val="clear" w:color="auto" w:fill="auto"/>
            <w:vAlign w:val="center"/>
            <w:hideMark/>
          </w:tcPr>
          <w:p w14:paraId="34087C75"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49B632E" w14:textId="77777777" w:rsidR="003D7A73" w:rsidRPr="003D7A73" w:rsidRDefault="003D7A73" w:rsidP="003D7A73">
            <w:pPr>
              <w:spacing w:line="240" w:lineRule="auto"/>
              <w:jc w:val="right"/>
              <w:rPr>
                <w:sz w:val="12"/>
                <w:szCs w:val="12"/>
              </w:rPr>
            </w:pPr>
            <w:r w:rsidRPr="003D7A73">
              <w:rPr>
                <w:sz w:val="12"/>
                <w:szCs w:val="12"/>
              </w:rPr>
              <w:t>80 000</w:t>
            </w:r>
          </w:p>
        </w:tc>
        <w:tc>
          <w:tcPr>
            <w:tcW w:w="729" w:type="pct"/>
            <w:tcBorders>
              <w:top w:val="nil"/>
              <w:left w:val="nil"/>
              <w:bottom w:val="nil"/>
              <w:right w:val="nil"/>
            </w:tcBorders>
            <w:shd w:val="clear" w:color="auto" w:fill="auto"/>
            <w:noWrap/>
            <w:vAlign w:val="center"/>
            <w:hideMark/>
          </w:tcPr>
          <w:p w14:paraId="1838AAEA" w14:textId="77777777" w:rsidR="003D7A73" w:rsidRPr="003D7A73" w:rsidRDefault="003D7A73" w:rsidP="003D7A73">
            <w:pPr>
              <w:spacing w:line="240" w:lineRule="auto"/>
              <w:jc w:val="right"/>
              <w:rPr>
                <w:sz w:val="12"/>
                <w:szCs w:val="12"/>
              </w:rPr>
            </w:pPr>
            <w:r w:rsidRPr="003D7A73">
              <w:rPr>
                <w:sz w:val="12"/>
                <w:szCs w:val="12"/>
              </w:rPr>
              <w:t>79 999,92</w:t>
            </w:r>
          </w:p>
        </w:tc>
        <w:tc>
          <w:tcPr>
            <w:tcW w:w="400" w:type="pct"/>
            <w:tcBorders>
              <w:top w:val="nil"/>
              <w:left w:val="nil"/>
              <w:bottom w:val="nil"/>
              <w:right w:val="nil"/>
            </w:tcBorders>
            <w:shd w:val="clear" w:color="auto" w:fill="auto"/>
            <w:noWrap/>
            <w:vAlign w:val="center"/>
            <w:hideMark/>
          </w:tcPr>
          <w:p w14:paraId="51018642"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306452AE" w14:textId="77777777" w:rsidTr="003D7A73">
        <w:trPr>
          <w:trHeight w:val="85"/>
        </w:trPr>
        <w:tc>
          <w:tcPr>
            <w:tcW w:w="2734" w:type="pct"/>
            <w:tcBorders>
              <w:top w:val="nil"/>
              <w:left w:val="nil"/>
              <w:bottom w:val="nil"/>
              <w:right w:val="nil"/>
            </w:tcBorders>
            <w:shd w:val="clear" w:color="auto" w:fill="auto"/>
            <w:noWrap/>
            <w:vAlign w:val="center"/>
            <w:hideMark/>
          </w:tcPr>
          <w:p w14:paraId="08017291" w14:textId="77777777" w:rsidR="003D7A73" w:rsidRPr="003D7A73" w:rsidRDefault="003D7A73" w:rsidP="003D7A73">
            <w:pPr>
              <w:spacing w:line="240" w:lineRule="auto"/>
              <w:rPr>
                <w:sz w:val="12"/>
                <w:szCs w:val="12"/>
              </w:rPr>
            </w:pPr>
            <w:r w:rsidRPr="003D7A73">
              <w:rPr>
                <w:sz w:val="12"/>
                <w:szCs w:val="12"/>
              </w:rPr>
              <w:t>opłaty na rzecz budżetu państwa - użytkowanie wieczyste</w:t>
            </w:r>
          </w:p>
        </w:tc>
        <w:tc>
          <w:tcPr>
            <w:tcW w:w="544" w:type="pct"/>
            <w:tcBorders>
              <w:top w:val="nil"/>
              <w:left w:val="nil"/>
              <w:bottom w:val="nil"/>
              <w:right w:val="nil"/>
            </w:tcBorders>
            <w:shd w:val="clear" w:color="auto" w:fill="auto"/>
            <w:vAlign w:val="center"/>
            <w:hideMark/>
          </w:tcPr>
          <w:p w14:paraId="3A94CB6A"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94C77D2" w14:textId="77777777" w:rsidR="003D7A73" w:rsidRPr="003D7A73" w:rsidRDefault="003D7A73" w:rsidP="003D7A73">
            <w:pPr>
              <w:spacing w:line="240" w:lineRule="auto"/>
              <w:jc w:val="right"/>
              <w:rPr>
                <w:sz w:val="12"/>
                <w:szCs w:val="12"/>
              </w:rPr>
            </w:pPr>
            <w:r w:rsidRPr="003D7A73">
              <w:rPr>
                <w:sz w:val="12"/>
                <w:szCs w:val="12"/>
              </w:rPr>
              <w:t>58 000</w:t>
            </w:r>
          </w:p>
        </w:tc>
        <w:tc>
          <w:tcPr>
            <w:tcW w:w="729" w:type="pct"/>
            <w:tcBorders>
              <w:top w:val="nil"/>
              <w:left w:val="nil"/>
              <w:bottom w:val="nil"/>
              <w:right w:val="nil"/>
            </w:tcBorders>
            <w:shd w:val="clear" w:color="auto" w:fill="auto"/>
            <w:noWrap/>
            <w:vAlign w:val="center"/>
            <w:hideMark/>
          </w:tcPr>
          <w:p w14:paraId="059DBD16" w14:textId="77777777" w:rsidR="003D7A73" w:rsidRPr="003D7A73" w:rsidRDefault="003D7A73" w:rsidP="003D7A73">
            <w:pPr>
              <w:spacing w:line="240" w:lineRule="auto"/>
              <w:jc w:val="right"/>
              <w:rPr>
                <w:sz w:val="12"/>
                <w:szCs w:val="12"/>
              </w:rPr>
            </w:pPr>
            <w:r w:rsidRPr="003D7A73">
              <w:rPr>
                <w:sz w:val="12"/>
                <w:szCs w:val="12"/>
              </w:rPr>
              <w:t>57 843,40</w:t>
            </w:r>
          </w:p>
        </w:tc>
        <w:tc>
          <w:tcPr>
            <w:tcW w:w="400" w:type="pct"/>
            <w:tcBorders>
              <w:top w:val="nil"/>
              <w:left w:val="nil"/>
              <w:bottom w:val="nil"/>
              <w:right w:val="nil"/>
            </w:tcBorders>
            <w:shd w:val="clear" w:color="auto" w:fill="auto"/>
            <w:noWrap/>
            <w:vAlign w:val="center"/>
            <w:hideMark/>
          </w:tcPr>
          <w:p w14:paraId="0F6BA9F8" w14:textId="77777777" w:rsidR="003D7A73" w:rsidRPr="003D7A73" w:rsidRDefault="003D7A73" w:rsidP="003D7A73">
            <w:pPr>
              <w:spacing w:line="240" w:lineRule="auto"/>
              <w:jc w:val="right"/>
              <w:rPr>
                <w:sz w:val="12"/>
                <w:szCs w:val="12"/>
              </w:rPr>
            </w:pPr>
            <w:r w:rsidRPr="003D7A73">
              <w:rPr>
                <w:sz w:val="12"/>
                <w:szCs w:val="12"/>
              </w:rPr>
              <w:t>99,7%</w:t>
            </w:r>
          </w:p>
        </w:tc>
      </w:tr>
      <w:tr w:rsidR="003D7A73" w:rsidRPr="003D7A73" w14:paraId="1641F39B" w14:textId="77777777" w:rsidTr="003D7A73">
        <w:trPr>
          <w:trHeight w:val="85"/>
        </w:trPr>
        <w:tc>
          <w:tcPr>
            <w:tcW w:w="2734" w:type="pct"/>
            <w:tcBorders>
              <w:top w:val="nil"/>
              <w:left w:val="nil"/>
              <w:bottom w:val="nil"/>
              <w:right w:val="nil"/>
            </w:tcBorders>
            <w:shd w:val="clear" w:color="auto" w:fill="auto"/>
            <w:noWrap/>
            <w:vAlign w:val="center"/>
            <w:hideMark/>
          </w:tcPr>
          <w:p w14:paraId="13C4B0E9" w14:textId="77777777" w:rsidR="003D7A73" w:rsidRPr="003D7A73" w:rsidRDefault="003D7A73" w:rsidP="003D7A73">
            <w:pPr>
              <w:spacing w:line="240" w:lineRule="auto"/>
              <w:rPr>
                <w:sz w:val="12"/>
                <w:szCs w:val="12"/>
              </w:rPr>
            </w:pPr>
            <w:r w:rsidRPr="003D7A73">
              <w:rPr>
                <w:sz w:val="12"/>
                <w:szCs w:val="12"/>
              </w:rPr>
              <w:t>sporządzenie świadectw charakterystyki energetycznej budynku/lokalu</w:t>
            </w:r>
          </w:p>
        </w:tc>
        <w:tc>
          <w:tcPr>
            <w:tcW w:w="544" w:type="pct"/>
            <w:tcBorders>
              <w:top w:val="nil"/>
              <w:left w:val="nil"/>
              <w:bottom w:val="nil"/>
              <w:right w:val="nil"/>
            </w:tcBorders>
            <w:shd w:val="clear" w:color="auto" w:fill="auto"/>
            <w:vAlign w:val="center"/>
            <w:hideMark/>
          </w:tcPr>
          <w:p w14:paraId="7BC389FF"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791F40D" w14:textId="77777777" w:rsidR="003D7A73" w:rsidRPr="003D7A73" w:rsidRDefault="003D7A73" w:rsidP="003D7A73">
            <w:pPr>
              <w:spacing w:line="240" w:lineRule="auto"/>
              <w:jc w:val="right"/>
              <w:rPr>
                <w:sz w:val="12"/>
                <w:szCs w:val="12"/>
              </w:rPr>
            </w:pPr>
            <w:r w:rsidRPr="003D7A73">
              <w:rPr>
                <w:sz w:val="12"/>
                <w:szCs w:val="12"/>
              </w:rPr>
              <w:t>30 000</w:t>
            </w:r>
          </w:p>
        </w:tc>
        <w:tc>
          <w:tcPr>
            <w:tcW w:w="729" w:type="pct"/>
            <w:tcBorders>
              <w:top w:val="nil"/>
              <w:left w:val="nil"/>
              <w:bottom w:val="nil"/>
              <w:right w:val="nil"/>
            </w:tcBorders>
            <w:shd w:val="clear" w:color="auto" w:fill="auto"/>
            <w:noWrap/>
            <w:vAlign w:val="center"/>
            <w:hideMark/>
          </w:tcPr>
          <w:p w14:paraId="554C464D" w14:textId="77777777" w:rsidR="003D7A73" w:rsidRPr="003D7A73" w:rsidRDefault="003D7A73" w:rsidP="003D7A73">
            <w:pPr>
              <w:spacing w:line="240" w:lineRule="auto"/>
              <w:jc w:val="right"/>
              <w:rPr>
                <w:sz w:val="12"/>
                <w:szCs w:val="12"/>
              </w:rPr>
            </w:pPr>
            <w:r w:rsidRPr="003D7A73">
              <w:rPr>
                <w:sz w:val="12"/>
                <w:szCs w:val="12"/>
              </w:rPr>
              <w:t>29 925,00</w:t>
            </w:r>
          </w:p>
        </w:tc>
        <w:tc>
          <w:tcPr>
            <w:tcW w:w="400" w:type="pct"/>
            <w:tcBorders>
              <w:top w:val="nil"/>
              <w:left w:val="nil"/>
              <w:bottom w:val="nil"/>
              <w:right w:val="nil"/>
            </w:tcBorders>
            <w:shd w:val="clear" w:color="auto" w:fill="auto"/>
            <w:noWrap/>
            <w:vAlign w:val="center"/>
            <w:hideMark/>
          </w:tcPr>
          <w:p w14:paraId="6A31DEEC" w14:textId="77777777" w:rsidR="003D7A73" w:rsidRPr="003D7A73" w:rsidRDefault="003D7A73" w:rsidP="003D7A73">
            <w:pPr>
              <w:spacing w:line="240" w:lineRule="auto"/>
              <w:jc w:val="right"/>
              <w:rPr>
                <w:sz w:val="12"/>
                <w:szCs w:val="12"/>
              </w:rPr>
            </w:pPr>
            <w:r w:rsidRPr="003D7A73">
              <w:rPr>
                <w:sz w:val="12"/>
                <w:szCs w:val="12"/>
              </w:rPr>
              <w:t>99,8%</w:t>
            </w:r>
          </w:p>
        </w:tc>
      </w:tr>
      <w:tr w:rsidR="003D7A73" w:rsidRPr="003D7A73" w14:paraId="7AC91936" w14:textId="77777777" w:rsidTr="003D7A73">
        <w:trPr>
          <w:trHeight w:val="85"/>
        </w:trPr>
        <w:tc>
          <w:tcPr>
            <w:tcW w:w="2734" w:type="pct"/>
            <w:tcBorders>
              <w:top w:val="nil"/>
              <w:left w:val="nil"/>
              <w:bottom w:val="nil"/>
              <w:right w:val="nil"/>
            </w:tcBorders>
            <w:shd w:val="clear" w:color="auto" w:fill="auto"/>
            <w:vAlign w:val="center"/>
            <w:hideMark/>
          </w:tcPr>
          <w:p w14:paraId="7B2B3C0D" w14:textId="77777777" w:rsidR="003D7A73" w:rsidRPr="003D7A73" w:rsidRDefault="003D7A73" w:rsidP="003D7A73">
            <w:pPr>
              <w:spacing w:line="240" w:lineRule="auto"/>
              <w:rPr>
                <w:sz w:val="12"/>
                <w:szCs w:val="12"/>
              </w:rPr>
            </w:pPr>
            <w:r w:rsidRPr="003D7A73">
              <w:rPr>
                <w:sz w:val="12"/>
                <w:szCs w:val="12"/>
              </w:rPr>
              <w:t>różne opłaty i składki</w:t>
            </w:r>
          </w:p>
        </w:tc>
        <w:tc>
          <w:tcPr>
            <w:tcW w:w="544" w:type="pct"/>
            <w:tcBorders>
              <w:top w:val="nil"/>
              <w:left w:val="nil"/>
              <w:bottom w:val="nil"/>
              <w:right w:val="nil"/>
            </w:tcBorders>
            <w:shd w:val="clear" w:color="auto" w:fill="auto"/>
            <w:vAlign w:val="center"/>
            <w:hideMark/>
          </w:tcPr>
          <w:p w14:paraId="44ABA826"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85E832A" w14:textId="77777777" w:rsidR="003D7A73" w:rsidRPr="003D7A73" w:rsidRDefault="003D7A73" w:rsidP="003D7A73">
            <w:pPr>
              <w:spacing w:line="240" w:lineRule="auto"/>
              <w:jc w:val="right"/>
              <w:rPr>
                <w:sz w:val="12"/>
                <w:szCs w:val="12"/>
              </w:rPr>
            </w:pPr>
            <w:r w:rsidRPr="003D7A73">
              <w:rPr>
                <w:sz w:val="12"/>
                <w:szCs w:val="12"/>
              </w:rPr>
              <w:t>28 000</w:t>
            </w:r>
          </w:p>
        </w:tc>
        <w:tc>
          <w:tcPr>
            <w:tcW w:w="729" w:type="pct"/>
            <w:tcBorders>
              <w:top w:val="nil"/>
              <w:left w:val="nil"/>
              <w:bottom w:val="nil"/>
              <w:right w:val="nil"/>
            </w:tcBorders>
            <w:shd w:val="clear" w:color="auto" w:fill="auto"/>
            <w:noWrap/>
            <w:vAlign w:val="center"/>
            <w:hideMark/>
          </w:tcPr>
          <w:p w14:paraId="2CDA8F11" w14:textId="77777777" w:rsidR="003D7A73" w:rsidRPr="003D7A73" w:rsidRDefault="003D7A73" w:rsidP="003D7A73">
            <w:pPr>
              <w:spacing w:line="240" w:lineRule="auto"/>
              <w:jc w:val="right"/>
              <w:rPr>
                <w:sz w:val="12"/>
                <w:szCs w:val="12"/>
              </w:rPr>
            </w:pPr>
            <w:r w:rsidRPr="003D7A73">
              <w:rPr>
                <w:sz w:val="12"/>
                <w:szCs w:val="12"/>
              </w:rPr>
              <w:t>10 568,81</w:t>
            </w:r>
          </w:p>
        </w:tc>
        <w:tc>
          <w:tcPr>
            <w:tcW w:w="400" w:type="pct"/>
            <w:tcBorders>
              <w:top w:val="nil"/>
              <w:left w:val="nil"/>
              <w:bottom w:val="nil"/>
              <w:right w:val="nil"/>
            </w:tcBorders>
            <w:shd w:val="clear" w:color="auto" w:fill="auto"/>
            <w:noWrap/>
            <w:vAlign w:val="center"/>
            <w:hideMark/>
          </w:tcPr>
          <w:p w14:paraId="57AF4A7A" w14:textId="77777777" w:rsidR="003D7A73" w:rsidRPr="003D7A73" w:rsidRDefault="003D7A73" w:rsidP="003D7A73">
            <w:pPr>
              <w:spacing w:line="240" w:lineRule="auto"/>
              <w:jc w:val="right"/>
              <w:rPr>
                <w:sz w:val="12"/>
                <w:szCs w:val="12"/>
              </w:rPr>
            </w:pPr>
            <w:r w:rsidRPr="003D7A73">
              <w:rPr>
                <w:sz w:val="12"/>
                <w:szCs w:val="12"/>
              </w:rPr>
              <w:t>37,7%</w:t>
            </w:r>
          </w:p>
        </w:tc>
      </w:tr>
      <w:tr w:rsidR="003D7A73" w:rsidRPr="003D7A73" w14:paraId="728A8305" w14:textId="77777777" w:rsidTr="003D7A73">
        <w:trPr>
          <w:trHeight w:val="85"/>
        </w:trPr>
        <w:tc>
          <w:tcPr>
            <w:tcW w:w="2734" w:type="pct"/>
            <w:tcBorders>
              <w:top w:val="nil"/>
              <w:left w:val="nil"/>
              <w:bottom w:val="nil"/>
              <w:right w:val="nil"/>
            </w:tcBorders>
            <w:shd w:val="clear" w:color="auto" w:fill="auto"/>
            <w:vAlign w:val="center"/>
            <w:hideMark/>
          </w:tcPr>
          <w:p w14:paraId="0FD9263B" w14:textId="77777777" w:rsidR="003D7A73" w:rsidRPr="003D7A73" w:rsidRDefault="003D7A73" w:rsidP="003D7A73">
            <w:pPr>
              <w:spacing w:line="240" w:lineRule="auto"/>
              <w:rPr>
                <w:i/>
                <w:iCs/>
                <w:sz w:val="12"/>
                <w:szCs w:val="12"/>
              </w:rPr>
            </w:pPr>
            <w:r w:rsidRPr="003D7A73">
              <w:rPr>
                <w:i/>
                <w:iCs/>
                <w:sz w:val="12"/>
                <w:szCs w:val="12"/>
              </w:rPr>
              <w:t xml:space="preserve"> - opłaty na rzecz Urzędu Dozoru Technicznego</w:t>
            </w:r>
          </w:p>
        </w:tc>
        <w:tc>
          <w:tcPr>
            <w:tcW w:w="544" w:type="pct"/>
            <w:tcBorders>
              <w:top w:val="nil"/>
              <w:left w:val="nil"/>
              <w:bottom w:val="nil"/>
              <w:right w:val="nil"/>
            </w:tcBorders>
            <w:shd w:val="clear" w:color="auto" w:fill="auto"/>
            <w:vAlign w:val="center"/>
            <w:hideMark/>
          </w:tcPr>
          <w:p w14:paraId="189C516B"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FEC4140" w14:textId="77777777" w:rsidR="003D7A73" w:rsidRPr="003D7A73" w:rsidRDefault="003D7A73" w:rsidP="003D7A73">
            <w:pPr>
              <w:spacing w:line="240" w:lineRule="auto"/>
              <w:jc w:val="right"/>
              <w:rPr>
                <w:i/>
                <w:iCs/>
                <w:sz w:val="12"/>
                <w:szCs w:val="12"/>
              </w:rPr>
            </w:pPr>
            <w:r w:rsidRPr="003D7A73">
              <w:rPr>
                <w:i/>
                <w:iCs/>
                <w:sz w:val="12"/>
                <w:szCs w:val="12"/>
              </w:rPr>
              <w:t>20 000</w:t>
            </w:r>
          </w:p>
        </w:tc>
        <w:tc>
          <w:tcPr>
            <w:tcW w:w="729" w:type="pct"/>
            <w:tcBorders>
              <w:top w:val="nil"/>
              <w:left w:val="nil"/>
              <w:bottom w:val="nil"/>
              <w:right w:val="nil"/>
            </w:tcBorders>
            <w:shd w:val="clear" w:color="auto" w:fill="auto"/>
            <w:noWrap/>
            <w:vAlign w:val="center"/>
            <w:hideMark/>
          </w:tcPr>
          <w:p w14:paraId="659003BF" w14:textId="77777777" w:rsidR="003D7A73" w:rsidRPr="003D7A73" w:rsidRDefault="003D7A73" w:rsidP="003D7A73">
            <w:pPr>
              <w:spacing w:line="240" w:lineRule="auto"/>
              <w:jc w:val="right"/>
              <w:rPr>
                <w:i/>
                <w:iCs/>
                <w:sz w:val="12"/>
                <w:szCs w:val="12"/>
              </w:rPr>
            </w:pPr>
            <w:r w:rsidRPr="003D7A73">
              <w:rPr>
                <w:i/>
                <w:iCs/>
                <w:sz w:val="12"/>
                <w:szCs w:val="12"/>
              </w:rPr>
              <w:t>8 752,00</w:t>
            </w:r>
          </w:p>
        </w:tc>
        <w:tc>
          <w:tcPr>
            <w:tcW w:w="400" w:type="pct"/>
            <w:tcBorders>
              <w:top w:val="nil"/>
              <w:left w:val="nil"/>
              <w:bottom w:val="nil"/>
              <w:right w:val="nil"/>
            </w:tcBorders>
            <w:shd w:val="clear" w:color="auto" w:fill="auto"/>
            <w:noWrap/>
            <w:vAlign w:val="center"/>
            <w:hideMark/>
          </w:tcPr>
          <w:p w14:paraId="60ECABDF" w14:textId="77777777" w:rsidR="003D7A73" w:rsidRPr="003D7A73" w:rsidRDefault="003D7A73" w:rsidP="003D7A73">
            <w:pPr>
              <w:spacing w:line="240" w:lineRule="auto"/>
              <w:jc w:val="right"/>
              <w:rPr>
                <w:sz w:val="12"/>
                <w:szCs w:val="12"/>
              </w:rPr>
            </w:pPr>
            <w:r w:rsidRPr="003D7A73">
              <w:rPr>
                <w:sz w:val="12"/>
                <w:szCs w:val="12"/>
              </w:rPr>
              <w:t>43,8%</w:t>
            </w:r>
          </w:p>
        </w:tc>
      </w:tr>
      <w:tr w:rsidR="003D7A73" w:rsidRPr="003D7A73" w14:paraId="73B3D786" w14:textId="77777777" w:rsidTr="003D7A73">
        <w:trPr>
          <w:trHeight w:val="85"/>
        </w:trPr>
        <w:tc>
          <w:tcPr>
            <w:tcW w:w="2734" w:type="pct"/>
            <w:tcBorders>
              <w:top w:val="nil"/>
              <w:left w:val="nil"/>
              <w:bottom w:val="nil"/>
              <w:right w:val="nil"/>
            </w:tcBorders>
            <w:shd w:val="clear" w:color="auto" w:fill="auto"/>
            <w:noWrap/>
            <w:vAlign w:val="center"/>
            <w:hideMark/>
          </w:tcPr>
          <w:p w14:paraId="46D13E11" w14:textId="77777777" w:rsidR="003D7A73" w:rsidRPr="003D7A73" w:rsidRDefault="003D7A73" w:rsidP="003D7A73">
            <w:pPr>
              <w:spacing w:line="240" w:lineRule="auto"/>
              <w:rPr>
                <w:i/>
                <w:iCs/>
                <w:sz w:val="12"/>
                <w:szCs w:val="12"/>
              </w:rPr>
            </w:pPr>
            <w:r w:rsidRPr="003D7A73">
              <w:rPr>
                <w:i/>
                <w:iCs/>
                <w:sz w:val="12"/>
                <w:szCs w:val="12"/>
              </w:rPr>
              <w:t xml:space="preserve"> - franszyza</w:t>
            </w:r>
          </w:p>
        </w:tc>
        <w:tc>
          <w:tcPr>
            <w:tcW w:w="544" w:type="pct"/>
            <w:tcBorders>
              <w:top w:val="nil"/>
              <w:left w:val="nil"/>
              <w:bottom w:val="nil"/>
              <w:right w:val="nil"/>
            </w:tcBorders>
            <w:shd w:val="clear" w:color="auto" w:fill="auto"/>
            <w:vAlign w:val="center"/>
            <w:hideMark/>
          </w:tcPr>
          <w:p w14:paraId="6446F7B4"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119992F4" w14:textId="77777777" w:rsidR="003D7A73" w:rsidRPr="003D7A73" w:rsidRDefault="003D7A73" w:rsidP="003D7A73">
            <w:pPr>
              <w:spacing w:line="240" w:lineRule="auto"/>
              <w:jc w:val="right"/>
              <w:rPr>
                <w:i/>
                <w:iCs/>
                <w:sz w:val="12"/>
                <w:szCs w:val="12"/>
              </w:rPr>
            </w:pPr>
            <w:r w:rsidRPr="003D7A73">
              <w:rPr>
                <w:i/>
                <w:iCs/>
                <w:sz w:val="12"/>
                <w:szCs w:val="12"/>
              </w:rPr>
              <w:t>6 000</w:t>
            </w:r>
          </w:p>
        </w:tc>
        <w:tc>
          <w:tcPr>
            <w:tcW w:w="729" w:type="pct"/>
            <w:tcBorders>
              <w:top w:val="nil"/>
              <w:left w:val="nil"/>
              <w:bottom w:val="nil"/>
              <w:right w:val="nil"/>
            </w:tcBorders>
            <w:shd w:val="clear" w:color="auto" w:fill="auto"/>
            <w:noWrap/>
            <w:vAlign w:val="center"/>
            <w:hideMark/>
          </w:tcPr>
          <w:p w14:paraId="4BA756F5" w14:textId="77777777" w:rsidR="003D7A73" w:rsidRPr="003D7A73" w:rsidRDefault="003D7A73" w:rsidP="003D7A73">
            <w:pPr>
              <w:spacing w:line="240" w:lineRule="auto"/>
              <w:jc w:val="right"/>
              <w:rPr>
                <w:i/>
                <w:iCs/>
                <w:sz w:val="12"/>
                <w:szCs w:val="12"/>
              </w:rPr>
            </w:pPr>
            <w:r w:rsidRPr="003D7A73">
              <w:rPr>
                <w:i/>
                <w:iCs/>
                <w:sz w:val="12"/>
                <w:szCs w:val="12"/>
              </w:rPr>
              <w:t>1 035,50</w:t>
            </w:r>
          </w:p>
        </w:tc>
        <w:tc>
          <w:tcPr>
            <w:tcW w:w="400" w:type="pct"/>
            <w:tcBorders>
              <w:top w:val="nil"/>
              <w:left w:val="nil"/>
              <w:bottom w:val="nil"/>
              <w:right w:val="nil"/>
            </w:tcBorders>
            <w:shd w:val="clear" w:color="auto" w:fill="auto"/>
            <w:noWrap/>
            <w:vAlign w:val="center"/>
            <w:hideMark/>
          </w:tcPr>
          <w:p w14:paraId="6DBFD74F" w14:textId="77777777" w:rsidR="003D7A73" w:rsidRPr="00BA4E59" w:rsidRDefault="003D7A73" w:rsidP="003D7A73">
            <w:pPr>
              <w:spacing w:line="240" w:lineRule="auto"/>
              <w:jc w:val="right"/>
              <w:rPr>
                <w:i/>
                <w:sz w:val="12"/>
                <w:szCs w:val="12"/>
              </w:rPr>
            </w:pPr>
            <w:r w:rsidRPr="00BA4E59">
              <w:rPr>
                <w:i/>
                <w:sz w:val="12"/>
                <w:szCs w:val="12"/>
              </w:rPr>
              <w:t>17,3%</w:t>
            </w:r>
          </w:p>
        </w:tc>
      </w:tr>
      <w:tr w:rsidR="003D7A73" w:rsidRPr="003D7A73" w14:paraId="00733BB7" w14:textId="77777777" w:rsidTr="003D7A73">
        <w:trPr>
          <w:trHeight w:val="85"/>
        </w:trPr>
        <w:tc>
          <w:tcPr>
            <w:tcW w:w="2734" w:type="pct"/>
            <w:tcBorders>
              <w:top w:val="nil"/>
              <w:left w:val="nil"/>
              <w:bottom w:val="nil"/>
              <w:right w:val="nil"/>
            </w:tcBorders>
            <w:shd w:val="clear" w:color="auto" w:fill="auto"/>
            <w:vAlign w:val="center"/>
            <w:hideMark/>
          </w:tcPr>
          <w:p w14:paraId="55602A30" w14:textId="77777777" w:rsidR="003D7A73" w:rsidRPr="003D7A73" w:rsidRDefault="003D7A73" w:rsidP="003D7A73">
            <w:pPr>
              <w:spacing w:line="240" w:lineRule="auto"/>
              <w:rPr>
                <w:i/>
                <w:iCs/>
                <w:sz w:val="12"/>
                <w:szCs w:val="12"/>
              </w:rPr>
            </w:pPr>
            <w:r w:rsidRPr="003D7A73">
              <w:rPr>
                <w:i/>
                <w:iCs/>
                <w:sz w:val="12"/>
                <w:szCs w:val="12"/>
              </w:rPr>
              <w:t xml:space="preserve"> - opłaty za sporządzanie aktów notarialnych</w:t>
            </w:r>
          </w:p>
        </w:tc>
        <w:tc>
          <w:tcPr>
            <w:tcW w:w="544" w:type="pct"/>
            <w:tcBorders>
              <w:top w:val="nil"/>
              <w:left w:val="nil"/>
              <w:bottom w:val="nil"/>
              <w:right w:val="nil"/>
            </w:tcBorders>
            <w:shd w:val="clear" w:color="auto" w:fill="auto"/>
            <w:vAlign w:val="center"/>
            <w:hideMark/>
          </w:tcPr>
          <w:p w14:paraId="653F4CAD"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486D6F80" w14:textId="77777777" w:rsidR="003D7A73" w:rsidRPr="003D7A73" w:rsidRDefault="003D7A73" w:rsidP="003D7A73">
            <w:pPr>
              <w:spacing w:line="240" w:lineRule="auto"/>
              <w:jc w:val="right"/>
              <w:rPr>
                <w:i/>
                <w:iCs/>
                <w:sz w:val="12"/>
                <w:szCs w:val="12"/>
              </w:rPr>
            </w:pPr>
            <w:r w:rsidRPr="003D7A73">
              <w:rPr>
                <w:i/>
                <w:iCs/>
                <w:sz w:val="12"/>
                <w:szCs w:val="12"/>
              </w:rPr>
              <w:t>2 000</w:t>
            </w:r>
          </w:p>
        </w:tc>
        <w:tc>
          <w:tcPr>
            <w:tcW w:w="729" w:type="pct"/>
            <w:tcBorders>
              <w:top w:val="nil"/>
              <w:left w:val="nil"/>
              <w:bottom w:val="nil"/>
              <w:right w:val="nil"/>
            </w:tcBorders>
            <w:shd w:val="clear" w:color="auto" w:fill="auto"/>
            <w:noWrap/>
            <w:vAlign w:val="center"/>
            <w:hideMark/>
          </w:tcPr>
          <w:p w14:paraId="295B557F" w14:textId="77777777" w:rsidR="003D7A73" w:rsidRPr="003D7A73" w:rsidRDefault="003D7A73" w:rsidP="003D7A73">
            <w:pPr>
              <w:spacing w:line="240" w:lineRule="auto"/>
              <w:jc w:val="right"/>
              <w:rPr>
                <w:i/>
                <w:iCs/>
                <w:sz w:val="12"/>
                <w:szCs w:val="12"/>
              </w:rPr>
            </w:pPr>
            <w:r w:rsidRPr="003D7A73">
              <w:rPr>
                <w:i/>
                <w:iCs/>
                <w:sz w:val="12"/>
                <w:szCs w:val="12"/>
              </w:rPr>
              <w:t>781,31</w:t>
            </w:r>
          </w:p>
        </w:tc>
        <w:tc>
          <w:tcPr>
            <w:tcW w:w="400" w:type="pct"/>
            <w:tcBorders>
              <w:top w:val="nil"/>
              <w:left w:val="nil"/>
              <w:bottom w:val="nil"/>
              <w:right w:val="nil"/>
            </w:tcBorders>
            <w:shd w:val="clear" w:color="auto" w:fill="auto"/>
            <w:noWrap/>
            <w:vAlign w:val="center"/>
            <w:hideMark/>
          </w:tcPr>
          <w:p w14:paraId="2FEBB45E" w14:textId="77777777" w:rsidR="003D7A73" w:rsidRPr="00BA4E59" w:rsidRDefault="003D7A73" w:rsidP="003D7A73">
            <w:pPr>
              <w:spacing w:line="240" w:lineRule="auto"/>
              <w:jc w:val="right"/>
              <w:rPr>
                <w:i/>
                <w:sz w:val="12"/>
                <w:szCs w:val="12"/>
              </w:rPr>
            </w:pPr>
            <w:r w:rsidRPr="00BA4E59">
              <w:rPr>
                <w:i/>
                <w:sz w:val="12"/>
                <w:szCs w:val="12"/>
              </w:rPr>
              <w:t>39,1%</w:t>
            </w:r>
          </w:p>
        </w:tc>
      </w:tr>
      <w:tr w:rsidR="003D7A73" w:rsidRPr="003D7A73" w14:paraId="5C1D88EE" w14:textId="77777777" w:rsidTr="003D7A73">
        <w:trPr>
          <w:trHeight w:val="85"/>
        </w:trPr>
        <w:tc>
          <w:tcPr>
            <w:tcW w:w="2734" w:type="pct"/>
            <w:tcBorders>
              <w:top w:val="nil"/>
              <w:left w:val="nil"/>
              <w:bottom w:val="nil"/>
              <w:right w:val="nil"/>
            </w:tcBorders>
            <w:shd w:val="clear" w:color="auto" w:fill="auto"/>
            <w:noWrap/>
            <w:vAlign w:val="center"/>
            <w:hideMark/>
          </w:tcPr>
          <w:p w14:paraId="5FC68C7B" w14:textId="77777777" w:rsidR="003D7A73" w:rsidRPr="003D7A73" w:rsidRDefault="003D7A73" w:rsidP="003D7A73">
            <w:pPr>
              <w:spacing w:line="240" w:lineRule="auto"/>
              <w:rPr>
                <w:sz w:val="12"/>
                <w:szCs w:val="12"/>
              </w:rPr>
            </w:pPr>
            <w:r w:rsidRPr="003D7A73">
              <w:rPr>
                <w:sz w:val="12"/>
                <w:szCs w:val="12"/>
              </w:rPr>
              <w:t>zakup materiałów i wyposażenia do budynków</w:t>
            </w:r>
          </w:p>
        </w:tc>
        <w:tc>
          <w:tcPr>
            <w:tcW w:w="544" w:type="pct"/>
            <w:tcBorders>
              <w:top w:val="nil"/>
              <w:left w:val="nil"/>
              <w:bottom w:val="nil"/>
              <w:right w:val="nil"/>
            </w:tcBorders>
            <w:shd w:val="clear" w:color="auto" w:fill="auto"/>
            <w:vAlign w:val="center"/>
            <w:hideMark/>
          </w:tcPr>
          <w:p w14:paraId="5F0842F1"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AFD114F" w14:textId="77777777" w:rsidR="003D7A73" w:rsidRPr="003D7A73" w:rsidRDefault="003D7A73" w:rsidP="003D7A73">
            <w:pPr>
              <w:spacing w:line="240" w:lineRule="auto"/>
              <w:jc w:val="right"/>
              <w:rPr>
                <w:sz w:val="12"/>
                <w:szCs w:val="12"/>
              </w:rPr>
            </w:pPr>
            <w:r w:rsidRPr="003D7A73">
              <w:rPr>
                <w:sz w:val="12"/>
                <w:szCs w:val="12"/>
              </w:rPr>
              <w:t>4 000</w:t>
            </w:r>
          </w:p>
        </w:tc>
        <w:tc>
          <w:tcPr>
            <w:tcW w:w="729" w:type="pct"/>
            <w:tcBorders>
              <w:top w:val="nil"/>
              <w:left w:val="nil"/>
              <w:bottom w:val="nil"/>
              <w:right w:val="nil"/>
            </w:tcBorders>
            <w:shd w:val="clear" w:color="auto" w:fill="auto"/>
            <w:noWrap/>
            <w:vAlign w:val="center"/>
            <w:hideMark/>
          </w:tcPr>
          <w:p w14:paraId="398DE3E8" w14:textId="77777777" w:rsidR="003D7A73" w:rsidRPr="003D7A73" w:rsidRDefault="003D7A73" w:rsidP="003D7A73">
            <w:pPr>
              <w:spacing w:line="240" w:lineRule="auto"/>
              <w:jc w:val="right"/>
              <w:rPr>
                <w:sz w:val="12"/>
                <w:szCs w:val="12"/>
              </w:rPr>
            </w:pPr>
            <w:r w:rsidRPr="003D7A73">
              <w:rPr>
                <w:sz w:val="12"/>
                <w:szCs w:val="12"/>
              </w:rPr>
              <w:t>3 990,06</w:t>
            </w:r>
          </w:p>
        </w:tc>
        <w:tc>
          <w:tcPr>
            <w:tcW w:w="400" w:type="pct"/>
            <w:tcBorders>
              <w:top w:val="nil"/>
              <w:left w:val="nil"/>
              <w:bottom w:val="nil"/>
              <w:right w:val="nil"/>
            </w:tcBorders>
            <w:shd w:val="clear" w:color="auto" w:fill="auto"/>
            <w:noWrap/>
            <w:vAlign w:val="center"/>
            <w:hideMark/>
          </w:tcPr>
          <w:p w14:paraId="136D1DD1" w14:textId="77777777" w:rsidR="003D7A73" w:rsidRPr="003D7A73" w:rsidRDefault="003D7A73" w:rsidP="003D7A73">
            <w:pPr>
              <w:spacing w:line="240" w:lineRule="auto"/>
              <w:jc w:val="right"/>
              <w:rPr>
                <w:sz w:val="12"/>
                <w:szCs w:val="12"/>
              </w:rPr>
            </w:pPr>
            <w:r w:rsidRPr="003D7A73">
              <w:rPr>
                <w:sz w:val="12"/>
                <w:szCs w:val="12"/>
              </w:rPr>
              <w:t>99,8%</w:t>
            </w:r>
          </w:p>
        </w:tc>
      </w:tr>
      <w:tr w:rsidR="003D7A73" w:rsidRPr="003D7A73" w14:paraId="250794D9" w14:textId="77777777" w:rsidTr="003D7A73">
        <w:trPr>
          <w:trHeight w:val="85"/>
        </w:trPr>
        <w:tc>
          <w:tcPr>
            <w:tcW w:w="2734" w:type="pct"/>
            <w:tcBorders>
              <w:top w:val="nil"/>
              <w:left w:val="nil"/>
              <w:bottom w:val="nil"/>
              <w:right w:val="nil"/>
            </w:tcBorders>
            <w:shd w:val="clear" w:color="auto" w:fill="auto"/>
            <w:vAlign w:val="center"/>
            <w:hideMark/>
          </w:tcPr>
          <w:p w14:paraId="741B0087" w14:textId="77777777" w:rsidR="003D7A73" w:rsidRPr="003D7A73" w:rsidRDefault="003D7A73" w:rsidP="003D7A73">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4AF034BA"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C239CCE"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D4397D9"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5255A5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6913F25" w14:textId="77777777" w:rsidTr="003D7A73">
        <w:trPr>
          <w:trHeight w:val="85"/>
        </w:trPr>
        <w:tc>
          <w:tcPr>
            <w:tcW w:w="2734" w:type="pct"/>
            <w:tcBorders>
              <w:top w:val="nil"/>
              <w:left w:val="nil"/>
              <w:bottom w:val="nil"/>
              <w:right w:val="nil"/>
            </w:tcBorders>
            <w:shd w:val="clear" w:color="auto" w:fill="auto"/>
            <w:vAlign w:val="center"/>
            <w:hideMark/>
          </w:tcPr>
          <w:p w14:paraId="2EE6091F" w14:textId="77777777" w:rsidR="003D7A73" w:rsidRPr="003D7A73" w:rsidRDefault="003D7A73" w:rsidP="003D7A73">
            <w:pPr>
              <w:spacing w:line="240" w:lineRule="auto"/>
              <w:rPr>
                <w:sz w:val="12"/>
                <w:szCs w:val="12"/>
              </w:rPr>
            </w:pPr>
            <w:r w:rsidRPr="003D7A73">
              <w:rPr>
                <w:sz w:val="12"/>
                <w:szCs w:val="12"/>
              </w:rPr>
              <w:t xml:space="preserve">projekty budżetu obywatelskiego </w:t>
            </w:r>
          </w:p>
        </w:tc>
        <w:tc>
          <w:tcPr>
            <w:tcW w:w="544" w:type="pct"/>
            <w:tcBorders>
              <w:top w:val="nil"/>
              <w:left w:val="nil"/>
              <w:bottom w:val="nil"/>
              <w:right w:val="nil"/>
            </w:tcBorders>
            <w:shd w:val="clear" w:color="auto" w:fill="auto"/>
            <w:noWrap/>
            <w:vAlign w:val="center"/>
            <w:hideMark/>
          </w:tcPr>
          <w:p w14:paraId="49F8BE42"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6A7B534" w14:textId="77777777" w:rsidR="003D7A73" w:rsidRPr="003D7A73" w:rsidRDefault="003D7A73" w:rsidP="003D7A73">
            <w:pPr>
              <w:spacing w:line="240" w:lineRule="auto"/>
              <w:jc w:val="right"/>
              <w:rPr>
                <w:sz w:val="12"/>
                <w:szCs w:val="12"/>
              </w:rPr>
            </w:pPr>
            <w:r w:rsidRPr="003D7A73">
              <w:rPr>
                <w:sz w:val="12"/>
                <w:szCs w:val="12"/>
              </w:rPr>
              <w:t>678 000</w:t>
            </w:r>
          </w:p>
        </w:tc>
        <w:tc>
          <w:tcPr>
            <w:tcW w:w="729" w:type="pct"/>
            <w:tcBorders>
              <w:top w:val="nil"/>
              <w:left w:val="nil"/>
              <w:bottom w:val="nil"/>
              <w:right w:val="nil"/>
            </w:tcBorders>
            <w:shd w:val="clear" w:color="auto" w:fill="auto"/>
            <w:noWrap/>
            <w:vAlign w:val="center"/>
            <w:hideMark/>
          </w:tcPr>
          <w:p w14:paraId="4ADF73D1" w14:textId="77777777" w:rsidR="003D7A73" w:rsidRPr="003D7A73" w:rsidRDefault="003D7A73" w:rsidP="003D7A73">
            <w:pPr>
              <w:spacing w:line="240" w:lineRule="auto"/>
              <w:jc w:val="right"/>
              <w:rPr>
                <w:sz w:val="12"/>
                <w:szCs w:val="12"/>
              </w:rPr>
            </w:pPr>
            <w:r w:rsidRPr="003D7A73">
              <w:rPr>
                <w:sz w:val="12"/>
                <w:szCs w:val="12"/>
              </w:rPr>
              <w:t>677 079,05</w:t>
            </w:r>
          </w:p>
        </w:tc>
        <w:tc>
          <w:tcPr>
            <w:tcW w:w="400" w:type="pct"/>
            <w:tcBorders>
              <w:top w:val="nil"/>
              <w:left w:val="nil"/>
              <w:bottom w:val="nil"/>
              <w:right w:val="nil"/>
            </w:tcBorders>
            <w:shd w:val="clear" w:color="auto" w:fill="auto"/>
            <w:noWrap/>
            <w:vAlign w:val="center"/>
            <w:hideMark/>
          </w:tcPr>
          <w:p w14:paraId="796AF04A" w14:textId="77777777" w:rsidR="003D7A73" w:rsidRPr="003D7A73" w:rsidRDefault="003D7A73" w:rsidP="003D7A73">
            <w:pPr>
              <w:spacing w:line="240" w:lineRule="auto"/>
              <w:jc w:val="right"/>
              <w:rPr>
                <w:sz w:val="12"/>
                <w:szCs w:val="12"/>
              </w:rPr>
            </w:pPr>
            <w:r w:rsidRPr="003D7A73">
              <w:rPr>
                <w:sz w:val="12"/>
                <w:szCs w:val="12"/>
              </w:rPr>
              <w:t>99,9%</w:t>
            </w:r>
          </w:p>
        </w:tc>
      </w:tr>
      <w:tr w:rsidR="003D7A73" w:rsidRPr="003D7A73" w14:paraId="32074BAC" w14:textId="77777777" w:rsidTr="003D7A73">
        <w:trPr>
          <w:trHeight w:val="85"/>
        </w:trPr>
        <w:tc>
          <w:tcPr>
            <w:tcW w:w="2734" w:type="pct"/>
            <w:tcBorders>
              <w:top w:val="nil"/>
              <w:left w:val="nil"/>
              <w:bottom w:val="nil"/>
              <w:right w:val="nil"/>
            </w:tcBorders>
            <w:shd w:val="clear" w:color="auto" w:fill="auto"/>
            <w:vAlign w:val="center"/>
            <w:hideMark/>
          </w:tcPr>
          <w:p w14:paraId="5D303672" w14:textId="77777777" w:rsidR="003D7A73" w:rsidRPr="003D7A73" w:rsidRDefault="003D7A73" w:rsidP="003D7A73">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1DA5A29C"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000000" w:fill="FFFFFF"/>
            <w:noWrap/>
            <w:vAlign w:val="center"/>
            <w:hideMark/>
          </w:tcPr>
          <w:p w14:paraId="765C036D" w14:textId="77777777" w:rsidR="003D7A73" w:rsidRPr="003D7A73" w:rsidRDefault="003D7A73" w:rsidP="003D7A73">
            <w:pPr>
              <w:spacing w:line="240" w:lineRule="auto"/>
              <w:jc w:val="right"/>
              <w:rPr>
                <w:i/>
                <w:iCs/>
                <w:sz w:val="12"/>
                <w:szCs w:val="12"/>
              </w:rPr>
            </w:pPr>
            <w:r w:rsidRPr="003D7A73">
              <w:rPr>
                <w:i/>
                <w:iCs/>
                <w:sz w:val="12"/>
                <w:szCs w:val="12"/>
              </w:rPr>
              <w:t> </w:t>
            </w:r>
          </w:p>
        </w:tc>
        <w:tc>
          <w:tcPr>
            <w:tcW w:w="729" w:type="pct"/>
            <w:tcBorders>
              <w:top w:val="nil"/>
              <w:left w:val="nil"/>
              <w:bottom w:val="nil"/>
              <w:right w:val="nil"/>
            </w:tcBorders>
            <w:shd w:val="clear" w:color="000000" w:fill="FFFFFF"/>
            <w:noWrap/>
            <w:vAlign w:val="center"/>
            <w:hideMark/>
          </w:tcPr>
          <w:p w14:paraId="42FC54C0" w14:textId="77777777" w:rsidR="003D7A73" w:rsidRPr="003D7A73" w:rsidRDefault="003D7A73" w:rsidP="003D7A73">
            <w:pPr>
              <w:spacing w:line="240" w:lineRule="auto"/>
              <w:jc w:val="right"/>
              <w:rPr>
                <w:i/>
                <w:iCs/>
                <w:sz w:val="12"/>
                <w:szCs w:val="12"/>
              </w:rPr>
            </w:pPr>
            <w:r w:rsidRPr="003D7A73">
              <w:rPr>
                <w:i/>
                <w:iCs/>
                <w:sz w:val="12"/>
                <w:szCs w:val="12"/>
              </w:rPr>
              <w:t> </w:t>
            </w:r>
          </w:p>
        </w:tc>
        <w:tc>
          <w:tcPr>
            <w:tcW w:w="400" w:type="pct"/>
            <w:tcBorders>
              <w:top w:val="nil"/>
              <w:left w:val="nil"/>
              <w:bottom w:val="nil"/>
              <w:right w:val="nil"/>
            </w:tcBorders>
            <w:shd w:val="clear" w:color="000000" w:fill="FFFFFF"/>
            <w:noWrap/>
            <w:vAlign w:val="center"/>
            <w:hideMark/>
          </w:tcPr>
          <w:p w14:paraId="654C0FCE" w14:textId="77777777" w:rsidR="003D7A73" w:rsidRPr="003D7A73" w:rsidRDefault="003D7A73" w:rsidP="003D7A73">
            <w:pPr>
              <w:spacing w:line="240" w:lineRule="auto"/>
              <w:jc w:val="right"/>
              <w:rPr>
                <w:i/>
                <w:iCs/>
                <w:sz w:val="12"/>
                <w:szCs w:val="12"/>
              </w:rPr>
            </w:pPr>
            <w:r w:rsidRPr="003D7A73">
              <w:rPr>
                <w:i/>
                <w:iCs/>
                <w:sz w:val="12"/>
                <w:szCs w:val="12"/>
              </w:rPr>
              <w:t> </w:t>
            </w:r>
          </w:p>
        </w:tc>
      </w:tr>
      <w:tr w:rsidR="003D7A73" w:rsidRPr="003D7A73" w14:paraId="3A805E2B" w14:textId="77777777" w:rsidTr="003D7A73">
        <w:trPr>
          <w:trHeight w:val="85"/>
        </w:trPr>
        <w:tc>
          <w:tcPr>
            <w:tcW w:w="2734" w:type="pct"/>
            <w:tcBorders>
              <w:top w:val="nil"/>
              <w:left w:val="nil"/>
              <w:bottom w:val="nil"/>
              <w:right w:val="nil"/>
            </w:tcBorders>
            <w:shd w:val="clear" w:color="auto" w:fill="auto"/>
            <w:vAlign w:val="center"/>
            <w:hideMark/>
          </w:tcPr>
          <w:p w14:paraId="5CEEC64C" w14:textId="77777777" w:rsidR="003D7A73" w:rsidRPr="003D7A73" w:rsidRDefault="003D7A73" w:rsidP="003D7A73">
            <w:pPr>
              <w:spacing w:line="240" w:lineRule="auto"/>
              <w:rPr>
                <w:i/>
                <w:iCs/>
                <w:sz w:val="12"/>
                <w:szCs w:val="12"/>
                <w:u w:val="single"/>
              </w:rPr>
            </w:pPr>
            <w:r w:rsidRPr="003D7A73">
              <w:rPr>
                <w:i/>
                <w:iCs/>
                <w:sz w:val="12"/>
                <w:szCs w:val="12"/>
                <w:u w:val="single"/>
              </w:rPr>
              <w:t>Dysponent 2:</w:t>
            </w:r>
            <w:r w:rsidRPr="003D7A73">
              <w:rPr>
                <w:i/>
                <w:iCs/>
                <w:sz w:val="12"/>
                <w:szCs w:val="12"/>
              </w:rPr>
              <w:t xml:space="preserve"> Wydział Zasobów Lokalowych</w:t>
            </w:r>
          </w:p>
        </w:tc>
        <w:tc>
          <w:tcPr>
            <w:tcW w:w="544" w:type="pct"/>
            <w:tcBorders>
              <w:top w:val="nil"/>
              <w:left w:val="nil"/>
              <w:bottom w:val="nil"/>
              <w:right w:val="nil"/>
            </w:tcBorders>
            <w:shd w:val="clear" w:color="auto" w:fill="auto"/>
            <w:vAlign w:val="center"/>
            <w:hideMark/>
          </w:tcPr>
          <w:p w14:paraId="4F3A3005"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06510490" w14:textId="77777777" w:rsidR="003D7A73" w:rsidRPr="003D7A73" w:rsidRDefault="003D7A73" w:rsidP="003D7A73">
            <w:pPr>
              <w:spacing w:line="240" w:lineRule="auto"/>
              <w:jc w:val="right"/>
              <w:rPr>
                <w:i/>
                <w:iCs/>
                <w:sz w:val="12"/>
                <w:szCs w:val="12"/>
              </w:rPr>
            </w:pPr>
            <w:r w:rsidRPr="003D7A73">
              <w:rPr>
                <w:i/>
                <w:iCs/>
                <w:sz w:val="12"/>
                <w:szCs w:val="12"/>
              </w:rPr>
              <w:t>31 000</w:t>
            </w:r>
          </w:p>
        </w:tc>
        <w:tc>
          <w:tcPr>
            <w:tcW w:w="729" w:type="pct"/>
            <w:tcBorders>
              <w:top w:val="nil"/>
              <w:left w:val="nil"/>
              <w:bottom w:val="nil"/>
              <w:right w:val="nil"/>
            </w:tcBorders>
            <w:shd w:val="clear" w:color="auto" w:fill="auto"/>
            <w:vAlign w:val="center"/>
            <w:hideMark/>
          </w:tcPr>
          <w:p w14:paraId="6D28CC7F" w14:textId="77777777" w:rsidR="003D7A73" w:rsidRPr="003D7A73" w:rsidRDefault="003D7A73" w:rsidP="003D7A73">
            <w:pPr>
              <w:spacing w:line="240" w:lineRule="auto"/>
              <w:jc w:val="right"/>
              <w:rPr>
                <w:i/>
                <w:iCs/>
                <w:sz w:val="12"/>
                <w:szCs w:val="12"/>
              </w:rPr>
            </w:pPr>
            <w:r w:rsidRPr="003D7A73">
              <w:rPr>
                <w:i/>
                <w:iCs/>
                <w:sz w:val="12"/>
                <w:szCs w:val="12"/>
              </w:rPr>
              <w:t>24 970,58</w:t>
            </w:r>
          </w:p>
        </w:tc>
        <w:tc>
          <w:tcPr>
            <w:tcW w:w="400" w:type="pct"/>
            <w:tcBorders>
              <w:top w:val="nil"/>
              <w:left w:val="nil"/>
              <w:bottom w:val="nil"/>
              <w:right w:val="nil"/>
            </w:tcBorders>
            <w:shd w:val="clear" w:color="auto" w:fill="auto"/>
            <w:vAlign w:val="center"/>
            <w:hideMark/>
          </w:tcPr>
          <w:p w14:paraId="513A0937" w14:textId="77777777" w:rsidR="003D7A73" w:rsidRPr="003D7A73" w:rsidRDefault="003D7A73" w:rsidP="003D7A73">
            <w:pPr>
              <w:spacing w:line="240" w:lineRule="auto"/>
              <w:jc w:val="right"/>
              <w:rPr>
                <w:i/>
                <w:iCs/>
                <w:sz w:val="12"/>
                <w:szCs w:val="12"/>
              </w:rPr>
            </w:pPr>
            <w:r w:rsidRPr="003D7A73">
              <w:rPr>
                <w:i/>
                <w:iCs/>
                <w:sz w:val="12"/>
                <w:szCs w:val="12"/>
              </w:rPr>
              <w:t>80,6%</w:t>
            </w:r>
          </w:p>
        </w:tc>
      </w:tr>
      <w:tr w:rsidR="003D7A73" w:rsidRPr="003D7A73" w14:paraId="66563B88" w14:textId="77777777" w:rsidTr="003D7A73">
        <w:trPr>
          <w:trHeight w:val="85"/>
        </w:trPr>
        <w:tc>
          <w:tcPr>
            <w:tcW w:w="2734" w:type="pct"/>
            <w:tcBorders>
              <w:top w:val="nil"/>
              <w:left w:val="nil"/>
              <w:bottom w:val="nil"/>
              <w:right w:val="nil"/>
            </w:tcBorders>
            <w:shd w:val="clear" w:color="auto" w:fill="auto"/>
            <w:vAlign w:val="center"/>
            <w:hideMark/>
          </w:tcPr>
          <w:p w14:paraId="69A973A1"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24C5E9CA"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7A6BF5A"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307B8C9"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A48CFB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E72119C" w14:textId="77777777" w:rsidTr="003D7A73">
        <w:trPr>
          <w:trHeight w:val="85"/>
        </w:trPr>
        <w:tc>
          <w:tcPr>
            <w:tcW w:w="2734" w:type="pct"/>
            <w:tcBorders>
              <w:top w:val="nil"/>
              <w:left w:val="nil"/>
              <w:bottom w:val="nil"/>
              <w:right w:val="nil"/>
            </w:tcBorders>
            <w:shd w:val="clear" w:color="auto" w:fill="auto"/>
            <w:vAlign w:val="center"/>
            <w:hideMark/>
          </w:tcPr>
          <w:p w14:paraId="1536C140"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vAlign w:val="center"/>
            <w:hideMark/>
          </w:tcPr>
          <w:p w14:paraId="70A07CDA"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7E2B7C5"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FB0F515"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2B6EB6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BE64FBB" w14:textId="77777777" w:rsidTr="003D7A73">
        <w:trPr>
          <w:trHeight w:val="85"/>
        </w:trPr>
        <w:tc>
          <w:tcPr>
            <w:tcW w:w="2734" w:type="pct"/>
            <w:tcBorders>
              <w:top w:val="nil"/>
              <w:left w:val="nil"/>
              <w:bottom w:val="nil"/>
              <w:right w:val="nil"/>
            </w:tcBorders>
            <w:shd w:val="clear" w:color="auto" w:fill="auto"/>
            <w:vAlign w:val="center"/>
            <w:hideMark/>
          </w:tcPr>
          <w:p w14:paraId="691A47D0" w14:textId="77777777" w:rsidR="003D7A73" w:rsidRPr="003D7A73" w:rsidRDefault="003D7A73" w:rsidP="003D7A73">
            <w:pPr>
              <w:spacing w:line="240" w:lineRule="auto"/>
              <w:rPr>
                <w:sz w:val="12"/>
                <w:szCs w:val="12"/>
              </w:rPr>
            </w:pPr>
            <w:r w:rsidRPr="003D7A73">
              <w:rPr>
                <w:sz w:val="12"/>
                <w:szCs w:val="12"/>
              </w:rPr>
              <w:t>pomocnicze prace biurowe</w:t>
            </w:r>
          </w:p>
        </w:tc>
        <w:tc>
          <w:tcPr>
            <w:tcW w:w="544" w:type="pct"/>
            <w:tcBorders>
              <w:top w:val="nil"/>
              <w:left w:val="nil"/>
              <w:bottom w:val="nil"/>
              <w:right w:val="nil"/>
            </w:tcBorders>
            <w:shd w:val="clear" w:color="auto" w:fill="auto"/>
            <w:vAlign w:val="center"/>
            <w:hideMark/>
          </w:tcPr>
          <w:p w14:paraId="3041F4F8"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D5F91FA" w14:textId="77777777" w:rsidR="003D7A73" w:rsidRPr="003D7A73" w:rsidRDefault="003D7A73" w:rsidP="003D7A73">
            <w:pPr>
              <w:spacing w:line="240" w:lineRule="auto"/>
              <w:jc w:val="right"/>
              <w:rPr>
                <w:sz w:val="12"/>
                <w:szCs w:val="12"/>
              </w:rPr>
            </w:pPr>
            <w:r w:rsidRPr="003D7A73">
              <w:rPr>
                <w:sz w:val="12"/>
                <w:szCs w:val="12"/>
              </w:rPr>
              <w:t>20 500</w:t>
            </w:r>
          </w:p>
        </w:tc>
        <w:tc>
          <w:tcPr>
            <w:tcW w:w="729" w:type="pct"/>
            <w:tcBorders>
              <w:top w:val="nil"/>
              <w:left w:val="nil"/>
              <w:bottom w:val="nil"/>
              <w:right w:val="nil"/>
            </w:tcBorders>
            <w:shd w:val="clear" w:color="auto" w:fill="auto"/>
            <w:noWrap/>
            <w:vAlign w:val="center"/>
            <w:hideMark/>
          </w:tcPr>
          <w:p w14:paraId="06701364" w14:textId="77777777" w:rsidR="003D7A73" w:rsidRPr="003D7A73" w:rsidRDefault="003D7A73" w:rsidP="003D7A73">
            <w:pPr>
              <w:spacing w:line="240" w:lineRule="auto"/>
              <w:jc w:val="right"/>
              <w:rPr>
                <w:sz w:val="12"/>
                <w:szCs w:val="12"/>
              </w:rPr>
            </w:pPr>
            <w:r w:rsidRPr="003D7A73">
              <w:rPr>
                <w:sz w:val="12"/>
                <w:szCs w:val="12"/>
              </w:rPr>
              <w:t>19 329,40</w:t>
            </w:r>
          </w:p>
        </w:tc>
        <w:tc>
          <w:tcPr>
            <w:tcW w:w="400" w:type="pct"/>
            <w:tcBorders>
              <w:top w:val="nil"/>
              <w:left w:val="nil"/>
              <w:bottom w:val="nil"/>
              <w:right w:val="nil"/>
            </w:tcBorders>
            <w:shd w:val="clear" w:color="auto" w:fill="auto"/>
            <w:noWrap/>
            <w:vAlign w:val="center"/>
            <w:hideMark/>
          </w:tcPr>
          <w:p w14:paraId="14A4A8A4" w14:textId="77777777" w:rsidR="003D7A73" w:rsidRPr="003D7A73" w:rsidRDefault="003D7A73" w:rsidP="003D7A73">
            <w:pPr>
              <w:spacing w:line="240" w:lineRule="auto"/>
              <w:jc w:val="right"/>
              <w:rPr>
                <w:sz w:val="12"/>
                <w:szCs w:val="12"/>
              </w:rPr>
            </w:pPr>
            <w:r w:rsidRPr="003D7A73">
              <w:rPr>
                <w:sz w:val="12"/>
                <w:szCs w:val="12"/>
              </w:rPr>
              <w:t>94,3%</w:t>
            </w:r>
          </w:p>
        </w:tc>
      </w:tr>
      <w:tr w:rsidR="003D7A73" w:rsidRPr="003D7A73" w14:paraId="038CE215" w14:textId="77777777" w:rsidTr="003D7A73">
        <w:trPr>
          <w:trHeight w:val="85"/>
        </w:trPr>
        <w:tc>
          <w:tcPr>
            <w:tcW w:w="2734" w:type="pct"/>
            <w:tcBorders>
              <w:top w:val="nil"/>
              <w:left w:val="nil"/>
              <w:bottom w:val="nil"/>
              <w:right w:val="nil"/>
            </w:tcBorders>
            <w:shd w:val="clear" w:color="auto" w:fill="auto"/>
            <w:vAlign w:val="center"/>
            <w:hideMark/>
          </w:tcPr>
          <w:p w14:paraId="1D8D7C99" w14:textId="77777777" w:rsidR="003D7A73" w:rsidRPr="003D7A73" w:rsidRDefault="003D7A73" w:rsidP="003D7A73">
            <w:pPr>
              <w:spacing w:line="240" w:lineRule="auto"/>
              <w:rPr>
                <w:sz w:val="12"/>
                <w:szCs w:val="12"/>
              </w:rPr>
            </w:pPr>
            <w:r w:rsidRPr="003D7A73">
              <w:rPr>
                <w:sz w:val="12"/>
                <w:szCs w:val="12"/>
              </w:rPr>
              <w:t>koszty postępowania sądowego</w:t>
            </w:r>
          </w:p>
        </w:tc>
        <w:tc>
          <w:tcPr>
            <w:tcW w:w="544" w:type="pct"/>
            <w:tcBorders>
              <w:top w:val="nil"/>
              <w:left w:val="nil"/>
              <w:bottom w:val="nil"/>
              <w:right w:val="nil"/>
            </w:tcBorders>
            <w:shd w:val="clear" w:color="auto" w:fill="auto"/>
            <w:vAlign w:val="center"/>
            <w:hideMark/>
          </w:tcPr>
          <w:p w14:paraId="57F1ADE1"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DA888B2" w14:textId="77777777" w:rsidR="003D7A73" w:rsidRPr="003D7A73" w:rsidRDefault="003D7A73" w:rsidP="003D7A73">
            <w:pPr>
              <w:spacing w:line="240" w:lineRule="auto"/>
              <w:jc w:val="right"/>
              <w:rPr>
                <w:sz w:val="12"/>
                <w:szCs w:val="12"/>
              </w:rPr>
            </w:pPr>
            <w:r w:rsidRPr="003D7A73">
              <w:rPr>
                <w:sz w:val="12"/>
                <w:szCs w:val="12"/>
              </w:rPr>
              <w:t>9 000</w:t>
            </w:r>
          </w:p>
        </w:tc>
        <w:tc>
          <w:tcPr>
            <w:tcW w:w="729" w:type="pct"/>
            <w:tcBorders>
              <w:top w:val="nil"/>
              <w:left w:val="nil"/>
              <w:bottom w:val="nil"/>
              <w:right w:val="nil"/>
            </w:tcBorders>
            <w:shd w:val="clear" w:color="auto" w:fill="auto"/>
            <w:noWrap/>
            <w:vAlign w:val="center"/>
            <w:hideMark/>
          </w:tcPr>
          <w:p w14:paraId="75910D72" w14:textId="77777777" w:rsidR="003D7A73" w:rsidRPr="003D7A73" w:rsidRDefault="003D7A73" w:rsidP="003D7A73">
            <w:pPr>
              <w:spacing w:line="240" w:lineRule="auto"/>
              <w:jc w:val="right"/>
              <w:rPr>
                <w:sz w:val="12"/>
                <w:szCs w:val="12"/>
              </w:rPr>
            </w:pPr>
            <w:r w:rsidRPr="003D7A73">
              <w:rPr>
                <w:sz w:val="12"/>
                <w:szCs w:val="12"/>
              </w:rPr>
              <w:t>5 572,12</w:t>
            </w:r>
          </w:p>
        </w:tc>
        <w:tc>
          <w:tcPr>
            <w:tcW w:w="400" w:type="pct"/>
            <w:tcBorders>
              <w:top w:val="nil"/>
              <w:left w:val="nil"/>
              <w:bottom w:val="nil"/>
              <w:right w:val="nil"/>
            </w:tcBorders>
            <w:shd w:val="clear" w:color="auto" w:fill="auto"/>
            <w:noWrap/>
            <w:vAlign w:val="center"/>
            <w:hideMark/>
          </w:tcPr>
          <w:p w14:paraId="58BDC71F" w14:textId="77777777" w:rsidR="003D7A73" w:rsidRPr="003D7A73" w:rsidRDefault="003D7A73" w:rsidP="003D7A73">
            <w:pPr>
              <w:spacing w:line="240" w:lineRule="auto"/>
              <w:jc w:val="right"/>
              <w:rPr>
                <w:sz w:val="12"/>
                <w:szCs w:val="12"/>
              </w:rPr>
            </w:pPr>
            <w:r w:rsidRPr="003D7A73">
              <w:rPr>
                <w:sz w:val="12"/>
                <w:szCs w:val="12"/>
              </w:rPr>
              <w:t>61,9%</w:t>
            </w:r>
          </w:p>
        </w:tc>
      </w:tr>
      <w:tr w:rsidR="003D7A73" w:rsidRPr="003D7A73" w14:paraId="7A3A1635" w14:textId="77777777" w:rsidTr="003D7A73">
        <w:trPr>
          <w:trHeight w:val="85"/>
        </w:trPr>
        <w:tc>
          <w:tcPr>
            <w:tcW w:w="2734" w:type="pct"/>
            <w:tcBorders>
              <w:top w:val="nil"/>
              <w:left w:val="nil"/>
              <w:bottom w:val="nil"/>
              <w:right w:val="nil"/>
            </w:tcBorders>
            <w:shd w:val="clear" w:color="auto" w:fill="auto"/>
            <w:vAlign w:val="center"/>
            <w:hideMark/>
          </w:tcPr>
          <w:p w14:paraId="4EC9EFBB" w14:textId="77777777" w:rsidR="003D7A73" w:rsidRPr="003D7A73" w:rsidRDefault="003D7A73" w:rsidP="003D7A73">
            <w:pPr>
              <w:spacing w:line="240" w:lineRule="auto"/>
              <w:rPr>
                <w:sz w:val="12"/>
                <w:szCs w:val="12"/>
              </w:rPr>
            </w:pPr>
            <w:r w:rsidRPr="003D7A73">
              <w:rPr>
                <w:sz w:val="12"/>
                <w:szCs w:val="12"/>
              </w:rPr>
              <w:t>opłaty na rzecz budżetów jednostek samorządu terytorialnego (opłaty za wypisy i wyrysy z rejestru gruntów)</w:t>
            </w:r>
          </w:p>
        </w:tc>
        <w:tc>
          <w:tcPr>
            <w:tcW w:w="544" w:type="pct"/>
            <w:tcBorders>
              <w:top w:val="nil"/>
              <w:left w:val="nil"/>
              <w:bottom w:val="nil"/>
              <w:right w:val="nil"/>
            </w:tcBorders>
            <w:shd w:val="clear" w:color="auto" w:fill="auto"/>
            <w:vAlign w:val="center"/>
            <w:hideMark/>
          </w:tcPr>
          <w:p w14:paraId="33FECA4D"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0A3BEFE" w14:textId="77777777" w:rsidR="003D7A73" w:rsidRPr="003D7A73" w:rsidRDefault="003D7A73" w:rsidP="003D7A73">
            <w:pPr>
              <w:spacing w:line="240" w:lineRule="auto"/>
              <w:jc w:val="right"/>
              <w:rPr>
                <w:sz w:val="12"/>
                <w:szCs w:val="12"/>
              </w:rPr>
            </w:pPr>
            <w:r w:rsidRPr="003D7A73">
              <w:rPr>
                <w:sz w:val="12"/>
                <w:szCs w:val="12"/>
              </w:rPr>
              <w:t>500</w:t>
            </w:r>
          </w:p>
        </w:tc>
        <w:tc>
          <w:tcPr>
            <w:tcW w:w="729" w:type="pct"/>
            <w:tcBorders>
              <w:top w:val="nil"/>
              <w:left w:val="nil"/>
              <w:bottom w:val="nil"/>
              <w:right w:val="nil"/>
            </w:tcBorders>
            <w:shd w:val="clear" w:color="auto" w:fill="auto"/>
            <w:noWrap/>
            <w:vAlign w:val="center"/>
            <w:hideMark/>
          </w:tcPr>
          <w:p w14:paraId="34E2FA01" w14:textId="77777777" w:rsidR="003D7A73" w:rsidRPr="003D7A73" w:rsidRDefault="003D7A73" w:rsidP="003D7A73">
            <w:pPr>
              <w:spacing w:line="240" w:lineRule="auto"/>
              <w:jc w:val="right"/>
              <w:rPr>
                <w:sz w:val="12"/>
                <w:szCs w:val="12"/>
              </w:rPr>
            </w:pPr>
            <w:r w:rsidRPr="003D7A73">
              <w:rPr>
                <w:sz w:val="12"/>
                <w:szCs w:val="12"/>
              </w:rPr>
              <w:t>0,00</w:t>
            </w:r>
          </w:p>
        </w:tc>
        <w:tc>
          <w:tcPr>
            <w:tcW w:w="400" w:type="pct"/>
            <w:tcBorders>
              <w:top w:val="nil"/>
              <w:left w:val="nil"/>
              <w:bottom w:val="nil"/>
              <w:right w:val="nil"/>
            </w:tcBorders>
            <w:shd w:val="clear" w:color="auto" w:fill="auto"/>
            <w:noWrap/>
            <w:vAlign w:val="center"/>
            <w:hideMark/>
          </w:tcPr>
          <w:p w14:paraId="029DC924" w14:textId="77777777" w:rsidR="003D7A73" w:rsidRPr="003D7A73" w:rsidRDefault="003D7A73" w:rsidP="003D7A73">
            <w:pPr>
              <w:spacing w:line="240" w:lineRule="auto"/>
              <w:jc w:val="right"/>
              <w:rPr>
                <w:sz w:val="12"/>
                <w:szCs w:val="12"/>
              </w:rPr>
            </w:pPr>
            <w:r w:rsidRPr="003D7A73">
              <w:rPr>
                <w:sz w:val="12"/>
                <w:szCs w:val="12"/>
              </w:rPr>
              <w:t>0,0%</w:t>
            </w:r>
          </w:p>
        </w:tc>
      </w:tr>
      <w:tr w:rsidR="003D7A73" w:rsidRPr="003D7A73" w14:paraId="31DAD9A1" w14:textId="77777777" w:rsidTr="003D7A73">
        <w:trPr>
          <w:trHeight w:val="85"/>
        </w:trPr>
        <w:tc>
          <w:tcPr>
            <w:tcW w:w="2734" w:type="pct"/>
            <w:tcBorders>
              <w:top w:val="nil"/>
              <w:left w:val="nil"/>
              <w:bottom w:val="nil"/>
              <w:right w:val="nil"/>
            </w:tcBorders>
            <w:shd w:val="clear" w:color="auto" w:fill="auto"/>
            <w:vAlign w:val="center"/>
            <w:hideMark/>
          </w:tcPr>
          <w:p w14:paraId="2172EEF0" w14:textId="77777777" w:rsidR="003D7A73" w:rsidRPr="003D7A73" w:rsidRDefault="003D7A73" w:rsidP="003D7A73">
            <w:pPr>
              <w:spacing w:line="240" w:lineRule="auto"/>
              <w:rPr>
                <w:sz w:val="12"/>
                <w:szCs w:val="12"/>
              </w:rPr>
            </w:pPr>
            <w:r w:rsidRPr="003D7A73">
              <w:rPr>
                <w:sz w:val="12"/>
                <w:szCs w:val="12"/>
              </w:rPr>
              <w:t>opłaty na rzecz budżetu państwa (m.in. opłaty za wieczyste użytkowanie nieruchomości gruntowych Skarbu Państwa, opłaty do sądu wieczystoksięgowego)</w:t>
            </w:r>
          </w:p>
        </w:tc>
        <w:tc>
          <w:tcPr>
            <w:tcW w:w="544" w:type="pct"/>
            <w:tcBorders>
              <w:top w:val="nil"/>
              <w:left w:val="nil"/>
              <w:bottom w:val="nil"/>
              <w:right w:val="nil"/>
            </w:tcBorders>
            <w:shd w:val="clear" w:color="auto" w:fill="auto"/>
            <w:vAlign w:val="center"/>
            <w:hideMark/>
          </w:tcPr>
          <w:p w14:paraId="51452529"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4AF63AB" w14:textId="77777777" w:rsidR="003D7A73" w:rsidRPr="003D7A73" w:rsidRDefault="003D7A73" w:rsidP="003D7A73">
            <w:pPr>
              <w:spacing w:line="240" w:lineRule="auto"/>
              <w:jc w:val="right"/>
              <w:rPr>
                <w:sz w:val="12"/>
                <w:szCs w:val="12"/>
              </w:rPr>
            </w:pPr>
            <w:r w:rsidRPr="003D7A73">
              <w:rPr>
                <w:sz w:val="12"/>
                <w:szCs w:val="12"/>
              </w:rPr>
              <w:t>500</w:t>
            </w:r>
          </w:p>
        </w:tc>
        <w:tc>
          <w:tcPr>
            <w:tcW w:w="729" w:type="pct"/>
            <w:tcBorders>
              <w:top w:val="nil"/>
              <w:left w:val="nil"/>
              <w:bottom w:val="nil"/>
              <w:right w:val="nil"/>
            </w:tcBorders>
            <w:shd w:val="clear" w:color="auto" w:fill="auto"/>
            <w:noWrap/>
            <w:vAlign w:val="center"/>
            <w:hideMark/>
          </w:tcPr>
          <w:p w14:paraId="378F85CB" w14:textId="77777777" w:rsidR="003D7A73" w:rsidRPr="003D7A73" w:rsidRDefault="003D7A73" w:rsidP="003D7A73">
            <w:pPr>
              <w:spacing w:line="240" w:lineRule="auto"/>
              <w:jc w:val="right"/>
              <w:rPr>
                <w:sz w:val="12"/>
                <w:szCs w:val="12"/>
              </w:rPr>
            </w:pPr>
            <w:r w:rsidRPr="003D7A73">
              <w:rPr>
                <w:sz w:val="12"/>
                <w:szCs w:val="12"/>
              </w:rPr>
              <w:t>62,00</w:t>
            </w:r>
          </w:p>
        </w:tc>
        <w:tc>
          <w:tcPr>
            <w:tcW w:w="400" w:type="pct"/>
            <w:tcBorders>
              <w:top w:val="nil"/>
              <w:left w:val="nil"/>
              <w:bottom w:val="nil"/>
              <w:right w:val="nil"/>
            </w:tcBorders>
            <w:shd w:val="clear" w:color="auto" w:fill="auto"/>
            <w:noWrap/>
            <w:vAlign w:val="center"/>
            <w:hideMark/>
          </w:tcPr>
          <w:p w14:paraId="180C7B17" w14:textId="77777777" w:rsidR="003D7A73" w:rsidRPr="003D7A73" w:rsidRDefault="003D7A73" w:rsidP="003D7A73">
            <w:pPr>
              <w:spacing w:line="240" w:lineRule="auto"/>
              <w:jc w:val="right"/>
              <w:rPr>
                <w:sz w:val="12"/>
                <w:szCs w:val="12"/>
              </w:rPr>
            </w:pPr>
            <w:r w:rsidRPr="003D7A73">
              <w:rPr>
                <w:sz w:val="12"/>
                <w:szCs w:val="12"/>
              </w:rPr>
              <w:t>12,4%</w:t>
            </w:r>
          </w:p>
        </w:tc>
      </w:tr>
      <w:tr w:rsidR="003D7A73" w:rsidRPr="003D7A73" w14:paraId="6AF7F94D" w14:textId="77777777" w:rsidTr="003D7A73">
        <w:trPr>
          <w:trHeight w:val="85"/>
        </w:trPr>
        <w:tc>
          <w:tcPr>
            <w:tcW w:w="2734" w:type="pct"/>
            <w:tcBorders>
              <w:top w:val="nil"/>
              <w:left w:val="nil"/>
              <w:bottom w:val="nil"/>
              <w:right w:val="nil"/>
            </w:tcBorders>
            <w:shd w:val="clear" w:color="auto" w:fill="auto"/>
            <w:vAlign w:val="center"/>
            <w:hideMark/>
          </w:tcPr>
          <w:p w14:paraId="33DBB8C6" w14:textId="77777777" w:rsidR="003D7A73" w:rsidRPr="003D7A73" w:rsidRDefault="003D7A73" w:rsidP="003D7A73">
            <w:pPr>
              <w:spacing w:line="240" w:lineRule="auto"/>
              <w:rPr>
                <w:sz w:val="12"/>
                <w:szCs w:val="12"/>
              </w:rPr>
            </w:pPr>
            <w:r w:rsidRPr="003D7A73">
              <w:rPr>
                <w:sz w:val="12"/>
                <w:szCs w:val="12"/>
              </w:rPr>
              <w:t>odsetki</w:t>
            </w:r>
          </w:p>
        </w:tc>
        <w:tc>
          <w:tcPr>
            <w:tcW w:w="544" w:type="pct"/>
            <w:tcBorders>
              <w:top w:val="nil"/>
              <w:left w:val="nil"/>
              <w:bottom w:val="nil"/>
              <w:right w:val="nil"/>
            </w:tcBorders>
            <w:shd w:val="clear" w:color="auto" w:fill="auto"/>
            <w:vAlign w:val="center"/>
            <w:hideMark/>
          </w:tcPr>
          <w:p w14:paraId="0F4C621E"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05CD8BE" w14:textId="77777777" w:rsidR="003D7A73" w:rsidRPr="003D7A73" w:rsidRDefault="003D7A73" w:rsidP="003D7A73">
            <w:pPr>
              <w:spacing w:line="240" w:lineRule="auto"/>
              <w:jc w:val="right"/>
              <w:rPr>
                <w:sz w:val="12"/>
                <w:szCs w:val="12"/>
              </w:rPr>
            </w:pPr>
            <w:r w:rsidRPr="003D7A73">
              <w:rPr>
                <w:sz w:val="12"/>
                <w:szCs w:val="12"/>
              </w:rPr>
              <w:t>500</w:t>
            </w:r>
          </w:p>
        </w:tc>
        <w:tc>
          <w:tcPr>
            <w:tcW w:w="729" w:type="pct"/>
            <w:tcBorders>
              <w:top w:val="nil"/>
              <w:left w:val="nil"/>
              <w:bottom w:val="nil"/>
              <w:right w:val="nil"/>
            </w:tcBorders>
            <w:shd w:val="clear" w:color="auto" w:fill="auto"/>
            <w:noWrap/>
            <w:vAlign w:val="center"/>
            <w:hideMark/>
          </w:tcPr>
          <w:p w14:paraId="04F39B36" w14:textId="77777777" w:rsidR="003D7A73" w:rsidRPr="003D7A73" w:rsidRDefault="003D7A73" w:rsidP="003D7A73">
            <w:pPr>
              <w:spacing w:line="240" w:lineRule="auto"/>
              <w:jc w:val="right"/>
              <w:rPr>
                <w:sz w:val="12"/>
                <w:szCs w:val="12"/>
              </w:rPr>
            </w:pPr>
            <w:r w:rsidRPr="003D7A73">
              <w:rPr>
                <w:sz w:val="12"/>
                <w:szCs w:val="12"/>
              </w:rPr>
              <w:t>7,06</w:t>
            </w:r>
          </w:p>
        </w:tc>
        <w:tc>
          <w:tcPr>
            <w:tcW w:w="400" w:type="pct"/>
            <w:tcBorders>
              <w:top w:val="nil"/>
              <w:left w:val="nil"/>
              <w:bottom w:val="nil"/>
              <w:right w:val="nil"/>
            </w:tcBorders>
            <w:shd w:val="clear" w:color="auto" w:fill="auto"/>
            <w:noWrap/>
            <w:vAlign w:val="center"/>
            <w:hideMark/>
          </w:tcPr>
          <w:p w14:paraId="10962437" w14:textId="77777777" w:rsidR="003D7A73" w:rsidRPr="003D7A73" w:rsidRDefault="003D7A73" w:rsidP="003D7A73">
            <w:pPr>
              <w:spacing w:line="240" w:lineRule="auto"/>
              <w:jc w:val="right"/>
              <w:rPr>
                <w:sz w:val="12"/>
                <w:szCs w:val="12"/>
              </w:rPr>
            </w:pPr>
            <w:r w:rsidRPr="003D7A73">
              <w:rPr>
                <w:sz w:val="12"/>
                <w:szCs w:val="12"/>
              </w:rPr>
              <w:t>1,4%</w:t>
            </w:r>
          </w:p>
        </w:tc>
      </w:tr>
      <w:tr w:rsidR="003D7A73" w:rsidRPr="003D7A73" w14:paraId="0F79027F" w14:textId="77777777" w:rsidTr="003D7A73">
        <w:trPr>
          <w:trHeight w:val="85"/>
        </w:trPr>
        <w:tc>
          <w:tcPr>
            <w:tcW w:w="2734" w:type="pct"/>
            <w:tcBorders>
              <w:top w:val="nil"/>
              <w:left w:val="nil"/>
              <w:bottom w:val="nil"/>
              <w:right w:val="nil"/>
            </w:tcBorders>
            <w:shd w:val="clear" w:color="auto" w:fill="auto"/>
            <w:vAlign w:val="center"/>
            <w:hideMark/>
          </w:tcPr>
          <w:p w14:paraId="4623F625" w14:textId="77777777" w:rsidR="003D7A73" w:rsidRPr="003D7A73" w:rsidRDefault="003D7A73" w:rsidP="003D7A73">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6CA6D2B7"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6EE9830"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A513DE2"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9BFD5C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E785AA2" w14:textId="77777777" w:rsidTr="003D7A73">
        <w:trPr>
          <w:trHeight w:val="85"/>
        </w:trPr>
        <w:tc>
          <w:tcPr>
            <w:tcW w:w="2734" w:type="pct"/>
            <w:tcBorders>
              <w:top w:val="nil"/>
              <w:left w:val="nil"/>
              <w:bottom w:val="nil"/>
              <w:right w:val="nil"/>
            </w:tcBorders>
            <w:shd w:val="clear" w:color="auto" w:fill="auto"/>
            <w:vAlign w:val="center"/>
            <w:hideMark/>
          </w:tcPr>
          <w:p w14:paraId="30617564"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4" w:type="pct"/>
            <w:tcBorders>
              <w:top w:val="nil"/>
              <w:left w:val="nil"/>
              <w:bottom w:val="nil"/>
              <w:right w:val="nil"/>
            </w:tcBorders>
            <w:shd w:val="clear" w:color="auto" w:fill="auto"/>
            <w:vAlign w:val="center"/>
            <w:hideMark/>
          </w:tcPr>
          <w:p w14:paraId="25E13A19"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C7E9079"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E793F0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C74F8C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72FA2E4" w14:textId="77777777" w:rsidTr="003D7A73">
        <w:trPr>
          <w:trHeight w:val="85"/>
        </w:trPr>
        <w:tc>
          <w:tcPr>
            <w:tcW w:w="2734" w:type="pct"/>
            <w:tcBorders>
              <w:top w:val="nil"/>
              <w:left w:val="nil"/>
              <w:bottom w:val="nil"/>
              <w:right w:val="nil"/>
            </w:tcBorders>
            <w:shd w:val="clear" w:color="auto" w:fill="auto"/>
            <w:vAlign w:val="center"/>
            <w:hideMark/>
          </w:tcPr>
          <w:p w14:paraId="5A39D430" w14:textId="77777777" w:rsidR="003D7A73" w:rsidRPr="003D7A73" w:rsidRDefault="003D7A73" w:rsidP="003D7A73">
            <w:pPr>
              <w:spacing w:line="240" w:lineRule="auto"/>
              <w:rPr>
                <w:i/>
                <w:iCs/>
                <w:sz w:val="12"/>
                <w:szCs w:val="12"/>
              </w:rPr>
            </w:pPr>
            <w:r w:rsidRPr="003D7A73">
              <w:rPr>
                <w:i/>
                <w:iCs/>
                <w:sz w:val="12"/>
                <w:szCs w:val="12"/>
              </w:rPr>
              <w:t>1. Ustawa z dnia 24 czerwca 1994 r. o własności lokali</w:t>
            </w:r>
          </w:p>
        </w:tc>
        <w:tc>
          <w:tcPr>
            <w:tcW w:w="544" w:type="pct"/>
            <w:tcBorders>
              <w:top w:val="nil"/>
              <w:left w:val="nil"/>
              <w:bottom w:val="nil"/>
              <w:right w:val="nil"/>
            </w:tcBorders>
            <w:shd w:val="clear" w:color="auto" w:fill="auto"/>
            <w:vAlign w:val="center"/>
            <w:hideMark/>
          </w:tcPr>
          <w:p w14:paraId="778E1F62"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2256ECA9"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BC1E52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8823B7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60C9A14" w14:textId="77777777" w:rsidTr="003D7A73">
        <w:trPr>
          <w:trHeight w:val="85"/>
        </w:trPr>
        <w:tc>
          <w:tcPr>
            <w:tcW w:w="2734" w:type="pct"/>
            <w:tcBorders>
              <w:top w:val="nil"/>
              <w:left w:val="nil"/>
              <w:bottom w:val="nil"/>
              <w:right w:val="nil"/>
            </w:tcBorders>
            <w:shd w:val="clear" w:color="auto" w:fill="auto"/>
            <w:vAlign w:val="center"/>
            <w:hideMark/>
          </w:tcPr>
          <w:p w14:paraId="1988BED3" w14:textId="77777777" w:rsidR="003D7A73" w:rsidRPr="003D7A73" w:rsidRDefault="003D7A73" w:rsidP="003D7A73">
            <w:pPr>
              <w:spacing w:line="240" w:lineRule="auto"/>
              <w:rPr>
                <w:i/>
                <w:iCs/>
                <w:sz w:val="12"/>
                <w:szCs w:val="12"/>
              </w:rPr>
            </w:pPr>
            <w:r w:rsidRPr="003D7A73">
              <w:rPr>
                <w:i/>
                <w:iCs/>
                <w:sz w:val="12"/>
                <w:szCs w:val="12"/>
              </w:rPr>
              <w:t xml:space="preserve">2. Ustawa z dnia 21 czerwca 2001 r. o ochronie praw lokatorów, mieszkaniowym zasobie gminy i o zmianie Kodeksu cywilnego </w:t>
            </w:r>
          </w:p>
        </w:tc>
        <w:tc>
          <w:tcPr>
            <w:tcW w:w="544" w:type="pct"/>
            <w:tcBorders>
              <w:top w:val="nil"/>
              <w:left w:val="nil"/>
              <w:bottom w:val="nil"/>
              <w:right w:val="nil"/>
            </w:tcBorders>
            <w:shd w:val="clear" w:color="auto" w:fill="auto"/>
            <w:vAlign w:val="center"/>
            <w:hideMark/>
          </w:tcPr>
          <w:p w14:paraId="2E0D6EC2"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545ED49A"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50F06C3"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C83597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73B136F" w14:textId="77777777" w:rsidTr="003D7A73">
        <w:trPr>
          <w:trHeight w:val="85"/>
        </w:trPr>
        <w:tc>
          <w:tcPr>
            <w:tcW w:w="2734" w:type="pct"/>
            <w:tcBorders>
              <w:top w:val="nil"/>
              <w:left w:val="nil"/>
              <w:bottom w:val="nil"/>
              <w:right w:val="nil"/>
            </w:tcBorders>
            <w:shd w:val="clear" w:color="auto" w:fill="auto"/>
            <w:vAlign w:val="center"/>
            <w:hideMark/>
          </w:tcPr>
          <w:p w14:paraId="7C7FB54C" w14:textId="77777777" w:rsidR="003D7A73" w:rsidRPr="003D7A73" w:rsidRDefault="003D7A73" w:rsidP="003D7A73">
            <w:pPr>
              <w:spacing w:line="240" w:lineRule="auto"/>
              <w:rPr>
                <w:i/>
                <w:iCs/>
                <w:sz w:val="12"/>
                <w:szCs w:val="12"/>
              </w:rPr>
            </w:pPr>
            <w:r w:rsidRPr="003D7A73">
              <w:rPr>
                <w:i/>
                <w:iCs/>
                <w:sz w:val="12"/>
                <w:szCs w:val="12"/>
              </w:rPr>
              <w:t>3. Uchwała Nr XI/218/2019 Rady m.st. Warszawy z dnia 11 kwietnia 2019 r. w sprawie konsultacji społecznych z mieszkańcami m.st. Warszawy w formie budżetu obywatelskiego</w:t>
            </w:r>
          </w:p>
        </w:tc>
        <w:tc>
          <w:tcPr>
            <w:tcW w:w="544" w:type="pct"/>
            <w:tcBorders>
              <w:top w:val="nil"/>
              <w:left w:val="nil"/>
              <w:bottom w:val="nil"/>
              <w:right w:val="nil"/>
            </w:tcBorders>
            <w:shd w:val="clear" w:color="auto" w:fill="auto"/>
            <w:vAlign w:val="center"/>
            <w:hideMark/>
          </w:tcPr>
          <w:p w14:paraId="4A5B221D"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253895F8"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6DDFFF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DB2964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C1A1C7B" w14:textId="77777777" w:rsidTr="003D7A73">
        <w:trPr>
          <w:trHeight w:val="85"/>
        </w:trPr>
        <w:tc>
          <w:tcPr>
            <w:tcW w:w="2734" w:type="pct"/>
            <w:tcBorders>
              <w:top w:val="nil"/>
              <w:left w:val="nil"/>
              <w:bottom w:val="nil"/>
              <w:right w:val="nil"/>
            </w:tcBorders>
            <w:shd w:val="clear" w:color="auto" w:fill="auto"/>
            <w:vAlign w:val="center"/>
            <w:hideMark/>
          </w:tcPr>
          <w:p w14:paraId="5065384E"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562DDDE7"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8A6D164"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2BBC76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8DEF2E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983B518" w14:textId="77777777" w:rsidTr="003D7A73">
        <w:trPr>
          <w:trHeight w:val="85"/>
        </w:trPr>
        <w:tc>
          <w:tcPr>
            <w:tcW w:w="2734" w:type="pct"/>
            <w:tcBorders>
              <w:top w:val="nil"/>
              <w:left w:val="nil"/>
              <w:bottom w:val="nil"/>
              <w:right w:val="nil"/>
            </w:tcBorders>
            <w:shd w:val="clear" w:color="000000" w:fill="EAF1F6"/>
            <w:vAlign w:val="center"/>
            <w:hideMark/>
          </w:tcPr>
          <w:p w14:paraId="60C35EDE" w14:textId="77777777" w:rsidR="003D7A73" w:rsidRPr="003D7A73" w:rsidRDefault="003D7A73" w:rsidP="003D7A73">
            <w:pPr>
              <w:spacing w:line="240" w:lineRule="auto"/>
              <w:rPr>
                <w:b/>
                <w:bCs/>
                <w:sz w:val="12"/>
                <w:szCs w:val="12"/>
              </w:rPr>
            </w:pPr>
            <w:r w:rsidRPr="003D7A73">
              <w:rPr>
                <w:b/>
                <w:bCs/>
                <w:sz w:val="12"/>
                <w:szCs w:val="12"/>
              </w:rPr>
              <w:t>Remonty mieszkaniowego zasobu komunalnego - zadanie 2</w:t>
            </w:r>
          </w:p>
        </w:tc>
        <w:tc>
          <w:tcPr>
            <w:tcW w:w="544" w:type="pct"/>
            <w:tcBorders>
              <w:top w:val="nil"/>
              <w:left w:val="nil"/>
              <w:bottom w:val="nil"/>
              <w:right w:val="nil"/>
            </w:tcBorders>
            <w:shd w:val="clear" w:color="000000" w:fill="EAF1F6"/>
            <w:vAlign w:val="center"/>
            <w:hideMark/>
          </w:tcPr>
          <w:p w14:paraId="421B4FBA" w14:textId="77777777" w:rsidR="003D7A73" w:rsidRPr="003D7A73" w:rsidRDefault="003D7A73" w:rsidP="003D7A73">
            <w:pPr>
              <w:spacing w:line="240" w:lineRule="auto"/>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2CCE6DAF" w14:textId="77777777" w:rsidR="003D7A73" w:rsidRPr="003D7A73" w:rsidRDefault="003D7A73" w:rsidP="003D7A73">
            <w:pPr>
              <w:spacing w:line="240" w:lineRule="auto"/>
              <w:jc w:val="right"/>
              <w:rPr>
                <w:b/>
                <w:bCs/>
                <w:sz w:val="12"/>
                <w:szCs w:val="12"/>
              </w:rPr>
            </w:pPr>
            <w:r w:rsidRPr="003D7A73">
              <w:rPr>
                <w:b/>
                <w:bCs/>
                <w:sz w:val="12"/>
                <w:szCs w:val="12"/>
              </w:rPr>
              <w:t>8 435 615</w:t>
            </w:r>
          </w:p>
        </w:tc>
        <w:tc>
          <w:tcPr>
            <w:tcW w:w="729" w:type="pct"/>
            <w:tcBorders>
              <w:top w:val="nil"/>
              <w:left w:val="nil"/>
              <w:bottom w:val="nil"/>
              <w:right w:val="nil"/>
            </w:tcBorders>
            <w:shd w:val="clear" w:color="000000" w:fill="EAF1F6"/>
            <w:vAlign w:val="center"/>
            <w:hideMark/>
          </w:tcPr>
          <w:p w14:paraId="0652A79F" w14:textId="77777777" w:rsidR="003D7A73" w:rsidRPr="003D7A73" w:rsidRDefault="003D7A73" w:rsidP="003D7A73">
            <w:pPr>
              <w:spacing w:line="240" w:lineRule="auto"/>
              <w:jc w:val="right"/>
              <w:rPr>
                <w:b/>
                <w:bCs/>
                <w:sz w:val="12"/>
                <w:szCs w:val="12"/>
              </w:rPr>
            </w:pPr>
            <w:r w:rsidRPr="003D7A73">
              <w:rPr>
                <w:b/>
                <w:bCs/>
                <w:sz w:val="12"/>
                <w:szCs w:val="12"/>
              </w:rPr>
              <w:t>8 368 083,80</w:t>
            </w:r>
          </w:p>
        </w:tc>
        <w:tc>
          <w:tcPr>
            <w:tcW w:w="400" w:type="pct"/>
            <w:tcBorders>
              <w:top w:val="nil"/>
              <w:left w:val="nil"/>
              <w:bottom w:val="nil"/>
              <w:right w:val="nil"/>
            </w:tcBorders>
            <w:shd w:val="clear" w:color="000000" w:fill="EAF1F6"/>
            <w:vAlign w:val="center"/>
            <w:hideMark/>
          </w:tcPr>
          <w:p w14:paraId="2BF53875" w14:textId="77777777" w:rsidR="003D7A73" w:rsidRPr="003D7A73" w:rsidRDefault="003D7A73" w:rsidP="003D7A73">
            <w:pPr>
              <w:spacing w:line="240" w:lineRule="auto"/>
              <w:jc w:val="right"/>
              <w:rPr>
                <w:b/>
                <w:bCs/>
                <w:sz w:val="12"/>
                <w:szCs w:val="12"/>
              </w:rPr>
            </w:pPr>
            <w:r w:rsidRPr="003D7A73">
              <w:rPr>
                <w:b/>
                <w:bCs/>
                <w:sz w:val="12"/>
                <w:szCs w:val="12"/>
              </w:rPr>
              <w:t>99,2%</w:t>
            </w:r>
          </w:p>
        </w:tc>
      </w:tr>
      <w:tr w:rsidR="003D7A73" w:rsidRPr="003D7A73" w14:paraId="59260FE6" w14:textId="77777777" w:rsidTr="003D7A73">
        <w:trPr>
          <w:trHeight w:val="85"/>
        </w:trPr>
        <w:tc>
          <w:tcPr>
            <w:tcW w:w="2734" w:type="pct"/>
            <w:tcBorders>
              <w:top w:val="nil"/>
              <w:left w:val="nil"/>
              <w:bottom w:val="nil"/>
              <w:right w:val="nil"/>
            </w:tcBorders>
            <w:shd w:val="clear" w:color="auto" w:fill="auto"/>
            <w:vAlign w:val="center"/>
            <w:hideMark/>
          </w:tcPr>
          <w:p w14:paraId="4CC75CB1" w14:textId="77777777" w:rsidR="003D7A73" w:rsidRPr="003D7A73" w:rsidRDefault="003D7A73" w:rsidP="003D7A73">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173BDFA0"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6EFEB11F"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3BDDF4B6"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4D01CD1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3864420" w14:textId="77777777" w:rsidTr="003D7A73">
        <w:trPr>
          <w:trHeight w:val="85"/>
        </w:trPr>
        <w:tc>
          <w:tcPr>
            <w:tcW w:w="2734" w:type="pct"/>
            <w:tcBorders>
              <w:top w:val="nil"/>
              <w:left w:val="nil"/>
              <w:bottom w:val="nil"/>
              <w:right w:val="nil"/>
            </w:tcBorders>
            <w:shd w:val="clear" w:color="auto" w:fill="auto"/>
            <w:vAlign w:val="center"/>
            <w:hideMark/>
          </w:tcPr>
          <w:p w14:paraId="243CBFE6"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poprawa warunków życia lokatorom mieszkań komunalnych oraz zabezpieczenie budynków komunalnych przed dekapitalizacją</w:t>
            </w:r>
          </w:p>
        </w:tc>
        <w:tc>
          <w:tcPr>
            <w:tcW w:w="544" w:type="pct"/>
            <w:tcBorders>
              <w:top w:val="nil"/>
              <w:left w:val="nil"/>
              <w:bottom w:val="nil"/>
              <w:right w:val="nil"/>
            </w:tcBorders>
            <w:shd w:val="clear" w:color="auto" w:fill="auto"/>
            <w:vAlign w:val="center"/>
            <w:hideMark/>
          </w:tcPr>
          <w:p w14:paraId="499AB01F"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E637FBC"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A282D68"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262CE0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ADC55E9" w14:textId="77777777" w:rsidTr="003D7A73">
        <w:trPr>
          <w:trHeight w:val="85"/>
        </w:trPr>
        <w:tc>
          <w:tcPr>
            <w:tcW w:w="2734" w:type="pct"/>
            <w:tcBorders>
              <w:top w:val="nil"/>
              <w:left w:val="nil"/>
              <w:bottom w:val="nil"/>
              <w:right w:val="nil"/>
            </w:tcBorders>
            <w:shd w:val="clear" w:color="auto" w:fill="auto"/>
            <w:vAlign w:val="center"/>
            <w:hideMark/>
          </w:tcPr>
          <w:p w14:paraId="40F03CD7"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5B5AED4E"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A4EA413"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5F94578"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6EADAE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9507700" w14:textId="77777777" w:rsidTr="003D7A73">
        <w:trPr>
          <w:trHeight w:val="85"/>
        </w:trPr>
        <w:tc>
          <w:tcPr>
            <w:tcW w:w="2734" w:type="pct"/>
            <w:tcBorders>
              <w:top w:val="nil"/>
              <w:left w:val="nil"/>
              <w:bottom w:val="nil"/>
              <w:right w:val="nil"/>
            </w:tcBorders>
            <w:shd w:val="clear" w:color="auto" w:fill="auto"/>
            <w:vAlign w:val="center"/>
            <w:hideMark/>
          </w:tcPr>
          <w:p w14:paraId="71D8B9DD" w14:textId="77777777" w:rsidR="003D7A73" w:rsidRPr="003D7A73" w:rsidRDefault="003D7A73" w:rsidP="003D7A73">
            <w:pPr>
              <w:spacing w:line="240" w:lineRule="auto"/>
              <w:rPr>
                <w:sz w:val="12"/>
                <w:szCs w:val="12"/>
              </w:rPr>
            </w:pPr>
            <w:r w:rsidRPr="003D7A73">
              <w:rPr>
                <w:sz w:val="12"/>
                <w:szCs w:val="12"/>
              </w:rPr>
              <w:t>Liczba remontowanych budynków komunalnych (szt.)</w:t>
            </w:r>
          </w:p>
        </w:tc>
        <w:tc>
          <w:tcPr>
            <w:tcW w:w="544" w:type="pct"/>
            <w:tcBorders>
              <w:top w:val="nil"/>
              <w:left w:val="nil"/>
              <w:bottom w:val="nil"/>
              <w:right w:val="nil"/>
            </w:tcBorders>
            <w:shd w:val="clear" w:color="auto" w:fill="auto"/>
            <w:vAlign w:val="center"/>
            <w:hideMark/>
          </w:tcPr>
          <w:p w14:paraId="225F349F" w14:textId="77777777" w:rsidR="003D7A73" w:rsidRPr="003D7A73" w:rsidRDefault="003D7A73" w:rsidP="003D7A73">
            <w:pPr>
              <w:spacing w:line="240" w:lineRule="auto"/>
              <w:jc w:val="right"/>
              <w:rPr>
                <w:sz w:val="12"/>
                <w:szCs w:val="12"/>
              </w:rPr>
            </w:pPr>
            <w:r w:rsidRPr="003D7A73">
              <w:rPr>
                <w:sz w:val="12"/>
                <w:szCs w:val="12"/>
              </w:rPr>
              <w:t>1</w:t>
            </w:r>
          </w:p>
        </w:tc>
        <w:tc>
          <w:tcPr>
            <w:tcW w:w="593" w:type="pct"/>
            <w:tcBorders>
              <w:top w:val="nil"/>
              <w:left w:val="nil"/>
              <w:bottom w:val="nil"/>
              <w:right w:val="nil"/>
            </w:tcBorders>
            <w:shd w:val="clear" w:color="auto" w:fill="auto"/>
            <w:vAlign w:val="center"/>
            <w:hideMark/>
          </w:tcPr>
          <w:p w14:paraId="39726971" w14:textId="77777777" w:rsidR="003D7A73" w:rsidRPr="003D7A73" w:rsidRDefault="003D7A73" w:rsidP="003D7A73">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7543D7E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6BFDB6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7817E34" w14:textId="77777777" w:rsidTr="003D7A73">
        <w:trPr>
          <w:trHeight w:val="85"/>
        </w:trPr>
        <w:tc>
          <w:tcPr>
            <w:tcW w:w="2734" w:type="pct"/>
            <w:tcBorders>
              <w:top w:val="nil"/>
              <w:left w:val="nil"/>
              <w:bottom w:val="nil"/>
              <w:right w:val="nil"/>
            </w:tcBorders>
            <w:shd w:val="clear" w:color="auto" w:fill="auto"/>
            <w:vAlign w:val="center"/>
            <w:hideMark/>
          </w:tcPr>
          <w:p w14:paraId="2EF21584" w14:textId="77777777" w:rsidR="003D7A73" w:rsidRPr="003D7A73" w:rsidRDefault="003D7A73" w:rsidP="003D7A73">
            <w:pPr>
              <w:spacing w:line="240" w:lineRule="auto"/>
              <w:rPr>
                <w:sz w:val="12"/>
                <w:szCs w:val="12"/>
              </w:rPr>
            </w:pPr>
            <w:r w:rsidRPr="003D7A73">
              <w:rPr>
                <w:sz w:val="12"/>
                <w:szCs w:val="12"/>
              </w:rPr>
              <w:t>Liczba remontowanych mieszkań komunalnych (szt.)</w:t>
            </w:r>
          </w:p>
        </w:tc>
        <w:tc>
          <w:tcPr>
            <w:tcW w:w="544" w:type="pct"/>
            <w:tcBorders>
              <w:top w:val="nil"/>
              <w:left w:val="nil"/>
              <w:bottom w:val="nil"/>
              <w:right w:val="nil"/>
            </w:tcBorders>
            <w:shd w:val="clear" w:color="auto" w:fill="auto"/>
            <w:vAlign w:val="center"/>
            <w:hideMark/>
          </w:tcPr>
          <w:p w14:paraId="18302C9E" w14:textId="77777777" w:rsidR="003D7A73" w:rsidRPr="003D7A73" w:rsidRDefault="003D7A73" w:rsidP="003D7A73">
            <w:pPr>
              <w:spacing w:line="240" w:lineRule="auto"/>
              <w:jc w:val="right"/>
              <w:rPr>
                <w:sz w:val="12"/>
                <w:szCs w:val="12"/>
              </w:rPr>
            </w:pPr>
            <w:r w:rsidRPr="003D7A73">
              <w:rPr>
                <w:sz w:val="12"/>
                <w:szCs w:val="12"/>
              </w:rPr>
              <w:t>153</w:t>
            </w:r>
          </w:p>
        </w:tc>
        <w:tc>
          <w:tcPr>
            <w:tcW w:w="593" w:type="pct"/>
            <w:tcBorders>
              <w:top w:val="nil"/>
              <w:left w:val="nil"/>
              <w:bottom w:val="nil"/>
              <w:right w:val="nil"/>
            </w:tcBorders>
            <w:shd w:val="clear" w:color="auto" w:fill="auto"/>
            <w:vAlign w:val="center"/>
            <w:hideMark/>
          </w:tcPr>
          <w:p w14:paraId="0B2C5DB4" w14:textId="77777777" w:rsidR="003D7A73" w:rsidRPr="003D7A73" w:rsidRDefault="003D7A73" w:rsidP="003D7A73">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40136DA0"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461658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D4AC790" w14:textId="77777777" w:rsidTr="003D7A73">
        <w:trPr>
          <w:trHeight w:val="85"/>
        </w:trPr>
        <w:tc>
          <w:tcPr>
            <w:tcW w:w="2734" w:type="pct"/>
            <w:tcBorders>
              <w:top w:val="nil"/>
              <w:left w:val="nil"/>
              <w:bottom w:val="nil"/>
              <w:right w:val="nil"/>
            </w:tcBorders>
            <w:shd w:val="clear" w:color="auto" w:fill="auto"/>
            <w:vAlign w:val="center"/>
            <w:hideMark/>
          </w:tcPr>
          <w:p w14:paraId="6DD382A1" w14:textId="77777777" w:rsidR="003D7A73" w:rsidRPr="003D7A73" w:rsidRDefault="003D7A73" w:rsidP="003D7A73">
            <w:pPr>
              <w:spacing w:line="240" w:lineRule="auto"/>
              <w:rPr>
                <w:sz w:val="12"/>
                <w:szCs w:val="12"/>
              </w:rPr>
            </w:pPr>
            <w:r w:rsidRPr="003D7A73">
              <w:rPr>
                <w:sz w:val="12"/>
                <w:szCs w:val="12"/>
              </w:rPr>
              <w:t>Łączna powierzchnia remontowanych mieszkań (m²)</w:t>
            </w:r>
          </w:p>
        </w:tc>
        <w:tc>
          <w:tcPr>
            <w:tcW w:w="544" w:type="pct"/>
            <w:tcBorders>
              <w:top w:val="nil"/>
              <w:left w:val="nil"/>
              <w:bottom w:val="nil"/>
              <w:right w:val="nil"/>
            </w:tcBorders>
            <w:shd w:val="clear" w:color="auto" w:fill="auto"/>
            <w:vAlign w:val="center"/>
            <w:hideMark/>
          </w:tcPr>
          <w:p w14:paraId="66475059" w14:textId="77777777" w:rsidR="003D7A73" w:rsidRPr="003D7A73" w:rsidRDefault="003D7A73" w:rsidP="003D7A73">
            <w:pPr>
              <w:spacing w:line="240" w:lineRule="auto"/>
              <w:jc w:val="right"/>
              <w:rPr>
                <w:sz w:val="12"/>
                <w:szCs w:val="12"/>
              </w:rPr>
            </w:pPr>
            <w:r w:rsidRPr="003D7A73">
              <w:rPr>
                <w:sz w:val="12"/>
                <w:szCs w:val="12"/>
              </w:rPr>
              <w:t>5 400</w:t>
            </w:r>
          </w:p>
        </w:tc>
        <w:tc>
          <w:tcPr>
            <w:tcW w:w="593" w:type="pct"/>
            <w:tcBorders>
              <w:top w:val="nil"/>
              <w:left w:val="nil"/>
              <w:bottom w:val="nil"/>
              <w:right w:val="nil"/>
            </w:tcBorders>
            <w:shd w:val="clear" w:color="auto" w:fill="auto"/>
            <w:vAlign w:val="center"/>
            <w:hideMark/>
          </w:tcPr>
          <w:p w14:paraId="58E25BE5" w14:textId="77777777" w:rsidR="003D7A73" w:rsidRPr="003D7A73" w:rsidRDefault="003D7A73" w:rsidP="003D7A73">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7EEC39CD"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77276F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85AF216" w14:textId="77777777" w:rsidTr="003D7A73">
        <w:trPr>
          <w:trHeight w:val="85"/>
        </w:trPr>
        <w:tc>
          <w:tcPr>
            <w:tcW w:w="2734" w:type="pct"/>
            <w:tcBorders>
              <w:top w:val="nil"/>
              <w:left w:val="nil"/>
              <w:bottom w:val="nil"/>
              <w:right w:val="nil"/>
            </w:tcBorders>
            <w:shd w:val="clear" w:color="auto" w:fill="auto"/>
            <w:vAlign w:val="center"/>
            <w:hideMark/>
          </w:tcPr>
          <w:p w14:paraId="08D68D06"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29ECCB04"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7C3515E4"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B95C9E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C70A44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15BC9EF" w14:textId="77777777" w:rsidTr="003D7A73">
        <w:trPr>
          <w:trHeight w:val="85"/>
        </w:trPr>
        <w:tc>
          <w:tcPr>
            <w:tcW w:w="2734" w:type="pct"/>
            <w:tcBorders>
              <w:top w:val="nil"/>
              <w:left w:val="nil"/>
              <w:bottom w:val="nil"/>
              <w:right w:val="nil"/>
            </w:tcBorders>
            <w:shd w:val="clear" w:color="auto" w:fill="auto"/>
            <w:vAlign w:val="center"/>
            <w:hideMark/>
          </w:tcPr>
          <w:p w14:paraId="04061BF9" w14:textId="77777777" w:rsidR="003D7A73" w:rsidRPr="003D7A73" w:rsidRDefault="003D7A73" w:rsidP="003D7A73">
            <w:pPr>
              <w:spacing w:line="240" w:lineRule="auto"/>
              <w:rPr>
                <w:i/>
                <w:iCs/>
                <w:sz w:val="12"/>
                <w:szCs w:val="12"/>
                <w:u w:val="single"/>
              </w:rPr>
            </w:pPr>
            <w:r w:rsidRPr="003D7A73">
              <w:rPr>
                <w:i/>
                <w:iCs/>
                <w:sz w:val="12"/>
                <w:szCs w:val="12"/>
                <w:u w:val="single"/>
              </w:rPr>
              <w:t>Dysponent:</w:t>
            </w:r>
            <w:r w:rsidRPr="003D7A73">
              <w:rPr>
                <w:i/>
                <w:iCs/>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796BDB19"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39C13E66" w14:textId="77777777" w:rsidR="003D7A73" w:rsidRPr="003D7A73" w:rsidRDefault="003D7A73" w:rsidP="003D7A73">
            <w:pPr>
              <w:spacing w:line="240" w:lineRule="auto"/>
              <w:jc w:val="right"/>
              <w:rPr>
                <w:i/>
                <w:iCs/>
                <w:sz w:val="12"/>
                <w:szCs w:val="12"/>
              </w:rPr>
            </w:pPr>
            <w:r w:rsidRPr="003D7A73">
              <w:rPr>
                <w:i/>
                <w:iCs/>
                <w:sz w:val="12"/>
                <w:szCs w:val="12"/>
              </w:rPr>
              <w:t>8 435 615</w:t>
            </w:r>
          </w:p>
        </w:tc>
        <w:tc>
          <w:tcPr>
            <w:tcW w:w="729" w:type="pct"/>
            <w:tcBorders>
              <w:top w:val="nil"/>
              <w:left w:val="nil"/>
              <w:bottom w:val="nil"/>
              <w:right w:val="nil"/>
            </w:tcBorders>
            <w:shd w:val="clear" w:color="auto" w:fill="auto"/>
            <w:noWrap/>
            <w:vAlign w:val="center"/>
            <w:hideMark/>
          </w:tcPr>
          <w:p w14:paraId="4583B3AF" w14:textId="77777777" w:rsidR="003D7A73" w:rsidRPr="003D7A73" w:rsidRDefault="003D7A73" w:rsidP="003D7A73">
            <w:pPr>
              <w:spacing w:line="240" w:lineRule="auto"/>
              <w:jc w:val="right"/>
              <w:rPr>
                <w:i/>
                <w:iCs/>
                <w:sz w:val="12"/>
                <w:szCs w:val="12"/>
              </w:rPr>
            </w:pPr>
            <w:r w:rsidRPr="003D7A73">
              <w:rPr>
                <w:i/>
                <w:iCs/>
                <w:sz w:val="12"/>
                <w:szCs w:val="12"/>
              </w:rPr>
              <w:t>8 368 083,80</w:t>
            </w:r>
          </w:p>
        </w:tc>
        <w:tc>
          <w:tcPr>
            <w:tcW w:w="400" w:type="pct"/>
            <w:tcBorders>
              <w:top w:val="nil"/>
              <w:left w:val="nil"/>
              <w:bottom w:val="nil"/>
              <w:right w:val="nil"/>
            </w:tcBorders>
            <w:shd w:val="clear" w:color="auto" w:fill="auto"/>
            <w:noWrap/>
            <w:vAlign w:val="center"/>
            <w:hideMark/>
          </w:tcPr>
          <w:p w14:paraId="6891183D" w14:textId="77777777" w:rsidR="003D7A73" w:rsidRPr="003D7A73" w:rsidRDefault="003D7A73" w:rsidP="003D7A73">
            <w:pPr>
              <w:spacing w:line="240" w:lineRule="auto"/>
              <w:jc w:val="right"/>
              <w:rPr>
                <w:i/>
                <w:iCs/>
                <w:sz w:val="12"/>
                <w:szCs w:val="12"/>
              </w:rPr>
            </w:pPr>
            <w:r w:rsidRPr="003D7A73">
              <w:rPr>
                <w:i/>
                <w:iCs/>
                <w:sz w:val="12"/>
                <w:szCs w:val="12"/>
              </w:rPr>
              <w:t>99,2%</w:t>
            </w:r>
          </w:p>
        </w:tc>
      </w:tr>
      <w:tr w:rsidR="003D7A73" w:rsidRPr="003D7A73" w14:paraId="63377754" w14:textId="77777777" w:rsidTr="003D7A73">
        <w:trPr>
          <w:trHeight w:val="85"/>
        </w:trPr>
        <w:tc>
          <w:tcPr>
            <w:tcW w:w="2734" w:type="pct"/>
            <w:tcBorders>
              <w:top w:val="nil"/>
              <w:left w:val="nil"/>
              <w:bottom w:val="nil"/>
              <w:right w:val="nil"/>
            </w:tcBorders>
            <w:shd w:val="clear" w:color="auto" w:fill="auto"/>
            <w:vAlign w:val="center"/>
            <w:hideMark/>
          </w:tcPr>
          <w:p w14:paraId="595E8D45"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1B5E79CB"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2731F8A"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58DACD9"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72CF81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529B6AE" w14:textId="77777777" w:rsidTr="003D7A73">
        <w:trPr>
          <w:trHeight w:val="85"/>
        </w:trPr>
        <w:tc>
          <w:tcPr>
            <w:tcW w:w="2734" w:type="pct"/>
            <w:tcBorders>
              <w:top w:val="nil"/>
              <w:left w:val="nil"/>
              <w:bottom w:val="nil"/>
              <w:right w:val="nil"/>
            </w:tcBorders>
            <w:shd w:val="clear" w:color="auto" w:fill="auto"/>
            <w:vAlign w:val="center"/>
            <w:hideMark/>
          </w:tcPr>
          <w:p w14:paraId="61E9C8F3"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70007</w:t>
            </w:r>
          </w:p>
        </w:tc>
        <w:tc>
          <w:tcPr>
            <w:tcW w:w="544" w:type="pct"/>
            <w:tcBorders>
              <w:top w:val="nil"/>
              <w:left w:val="nil"/>
              <w:bottom w:val="nil"/>
              <w:right w:val="nil"/>
            </w:tcBorders>
            <w:shd w:val="clear" w:color="auto" w:fill="auto"/>
            <w:vAlign w:val="center"/>
            <w:hideMark/>
          </w:tcPr>
          <w:p w14:paraId="60CF00A5"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0058A924"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45D6C78"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F171FB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C5E4163" w14:textId="77777777" w:rsidTr="003D7A73">
        <w:trPr>
          <w:trHeight w:val="85"/>
        </w:trPr>
        <w:tc>
          <w:tcPr>
            <w:tcW w:w="2734" w:type="pct"/>
            <w:tcBorders>
              <w:top w:val="nil"/>
              <w:left w:val="nil"/>
              <w:bottom w:val="nil"/>
              <w:right w:val="nil"/>
            </w:tcBorders>
            <w:shd w:val="clear" w:color="auto" w:fill="auto"/>
            <w:vAlign w:val="center"/>
            <w:hideMark/>
          </w:tcPr>
          <w:p w14:paraId="0C521864"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447E6C60"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110739F"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F305EF3"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DB74EF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AD70799" w14:textId="77777777" w:rsidTr="003D7A73">
        <w:trPr>
          <w:trHeight w:val="85"/>
        </w:trPr>
        <w:tc>
          <w:tcPr>
            <w:tcW w:w="2734" w:type="pct"/>
            <w:tcBorders>
              <w:top w:val="nil"/>
              <w:left w:val="nil"/>
              <w:bottom w:val="nil"/>
              <w:right w:val="nil"/>
            </w:tcBorders>
            <w:shd w:val="clear" w:color="auto" w:fill="auto"/>
            <w:vAlign w:val="center"/>
            <w:hideMark/>
          </w:tcPr>
          <w:p w14:paraId="36FF4802"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vAlign w:val="center"/>
            <w:hideMark/>
          </w:tcPr>
          <w:p w14:paraId="7A7A54C8"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213779D"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FE09EB8"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735ED2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C7BE89E" w14:textId="77777777" w:rsidTr="003D7A73">
        <w:trPr>
          <w:trHeight w:val="85"/>
        </w:trPr>
        <w:tc>
          <w:tcPr>
            <w:tcW w:w="2734" w:type="pct"/>
            <w:tcBorders>
              <w:top w:val="nil"/>
              <w:left w:val="nil"/>
              <w:bottom w:val="nil"/>
              <w:right w:val="nil"/>
            </w:tcBorders>
            <w:shd w:val="clear" w:color="auto" w:fill="auto"/>
            <w:vAlign w:val="center"/>
            <w:hideMark/>
          </w:tcPr>
          <w:p w14:paraId="464B2EAE" w14:textId="77777777" w:rsidR="003D7A73" w:rsidRPr="003D7A73" w:rsidRDefault="003D7A73" w:rsidP="003D7A73">
            <w:pPr>
              <w:spacing w:line="240" w:lineRule="auto"/>
              <w:rPr>
                <w:sz w:val="12"/>
                <w:szCs w:val="12"/>
              </w:rPr>
            </w:pPr>
            <w:r w:rsidRPr="003D7A73">
              <w:rPr>
                <w:sz w:val="12"/>
                <w:szCs w:val="12"/>
              </w:rPr>
              <w:t>remonty ogółem, z tego:</w:t>
            </w:r>
          </w:p>
        </w:tc>
        <w:tc>
          <w:tcPr>
            <w:tcW w:w="544" w:type="pct"/>
            <w:tcBorders>
              <w:top w:val="nil"/>
              <w:left w:val="nil"/>
              <w:bottom w:val="nil"/>
              <w:right w:val="nil"/>
            </w:tcBorders>
            <w:shd w:val="clear" w:color="auto" w:fill="auto"/>
            <w:vAlign w:val="center"/>
            <w:hideMark/>
          </w:tcPr>
          <w:p w14:paraId="4D4AA898"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vAlign w:val="center"/>
            <w:hideMark/>
          </w:tcPr>
          <w:p w14:paraId="4432B1D3" w14:textId="77777777" w:rsidR="003D7A73" w:rsidRPr="003D7A73" w:rsidRDefault="003D7A73" w:rsidP="003D7A73">
            <w:pPr>
              <w:spacing w:line="240" w:lineRule="auto"/>
              <w:jc w:val="right"/>
              <w:rPr>
                <w:sz w:val="12"/>
                <w:szCs w:val="12"/>
              </w:rPr>
            </w:pPr>
            <w:r w:rsidRPr="003D7A73">
              <w:rPr>
                <w:sz w:val="12"/>
                <w:szCs w:val="12"/>
              </w:rPr>
              <w:t>6 223 790</w:t>
            </w:r>
          </w:p>
        </w:tc>
        <w:tc>
          <w:tcPr>
            <w:tcW w:w="729" w:type="pct"/>
            <w:tcBorders>
              <w:top w:val="nil"/>
              <w:left w:val="nil"/>
              <w:bottom w:val="nil"/>
              <w:right w:val="nil"/>
            </w:tcBorders>
            <w:shd w:val="clear" w:color="auto" w:fill="auto"/>
            <w:vAlign w:val="center"/>
            <w:hideMark/>
          </w:tcPr>
          <w:p w14:paraId="67DCC6FD" w14:textId="77777777" w:rsidR="003D7A73" w:rsidRPr="003D7A73" w:rsidRDefault="003D7A73" w:rsidP="003D7A73">
            <w:pPr>
              <w:spacing w:line="240" w:lineRule="auto"/>
              <w:jc w:val="right"/>
              <w:rPr>
                <w:sz w:val="12"/>
                <w:szCs w:val="12"/>
              </w:rPr>
            </w:pPr>
            <w:r w:rsidRPr="003D7A73">
              <w:rPr>
                <w:sz w:val="12"/>
                <w:szCs w:val="12"/>
              </w:rPr>
              <w:t>6 215 623,83</w:t>
            </w:r>
          </w:p>
        </w:tc>
        <w:tc>
          <w:tcPr>
            <w:tcW w:w="400" w:type="pct"/>
            <w:tcBorders>
              <w:top w:val="nil"/>
              <w:left w:val="nil"/>
              <w:bottom w:val="nil"/>
              <w:right w:val="nil"/>
            </w:tcBorders>
            <w:shd w:val="clear" w:color="auto" w:fill="auto"/>
            <w:vAlign w:val="center"/>
            <w:hideMark/>
          </w:tcPr>
          <w:p w14:paraId="1BCAC1DC" w14:textId="77777777" w:rsidR="003D7A73" w:rsidRPr="003D7A73" w:rsidRDefault="003D7A73" w:rsidP="003D7A73">
            <w:pPr>
              <w:spacing w:line="240" w:lineRule="auto"/>
              <w:jc w:val="right"/>
              <w:rPr>
                <w:sz w:val="12"/>
                <w:szCs w:val="12"/>
              </w:rPr>
            </w:pPr>
            <w:r w:rsidRPr="003D7A73">
              <w:rPr>
                <w:sz w:val="12"/>
                <w:szCs w:val="12"/>
              </w:rPr>
              <w:t>99,9%</w:t>
            </w:r>
          </w:p>
        </w:tc>
      </w:tr>
      <w:tr w:rsidR="003D7A73" w:rsidRPr="003D7A73" w14:paraId="5C0758E8" w14:textId="77777777" w:rsidTr="003D7A73">
        <w:trPr>
          <w:trHeight w:val="85"/>
        </w:trPr>
        <w:tc>
          <w:tcPr>
            <w:tcW w:w="2734" w:type="pct"/>
            <w:tcBorders>
              <w:top w:val="nil"/>
              <w:left w:val="nil"/>
              <w:bottom w:val="nil"/>
              <w:right w:val="nil"/>
            </w:tcBorders>
            <w:shd w:val="clear" w:color="auto" w:fill="auto"/>
            <w:vAlign w:val="center"/>
            <w:hideMark/>
          </w:tcPr>
          <w:p w14:paraId="4897CB1E" w14:textId="77777777" w:rsidR="003D7A73" w:rsidRPr="003D7A73" w:rsidRDefault="003D7A73" w:rsidP="003D7A73">
            <w:pPr>
              <w:spacing w:line="240" w:lineRule="auto"/>
              <w:rPr>
                <w:i/>
                <w:iCs/>
                <w:sz w:val="12"/>
                <w:szCs w:val="12"/>
              </w:rPr>
            </w:pPr>
            <w:r w:rsidRPr="003D7A73">
              <w:rPr>
                <w:i/>
                <w:iCs/>
                <w:sz w:val="12"/>
                <w:szCs w:val="12"/>
              </w:rPr>
              <w:t xml:space="preserve"> - remont 145 szt. pustostanów </w:t>
            </w:r>
          </w:p>
        </w:tc>
        <w:tc>
          <w:tcPr>
            <w:tcW w:w="544" w:type="pct"/>
            <w:tcBorders>
              <w:top w:val="nil"/>
              <w:left w:val="nil"/>
              <w:bottom w:val="nil"/>
              <w:right w:val="nil"/>
            </w:tcBorders>
            <w:shd w:val="clear" w:color="auto" w:fill="auto"/>
            <w:vAlign w:val="center"/>
            <w:hideMark/>
          </w:tcPr>
          <w:p w14:paraId="02580FF3"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07688CC9" w14:textId="77777777" w:rsidR="003D7A73" w:rsidRPr="003D7A73" w:rsidRDefault="003D7A73" w:rsidP="003D7A73">
            <w:pPr>
              <w:spacing w:line="240" w:lineRule="auto"/>
              <w:jc w:val="right"/>
              <w:rPr>
                <w:i/>
                <w:iCs/>
                <w:sz w:val="12"/>
                <w:szCs w:val="12"/>
              </w:rPr>
            </w:pPr>
            <w:r w:rsidRPr="003D7A73">
              <w:rPr>
                <w:i/>
                <w:iCs/>
                <w:sz w:val="12"/>
                <w:szCs w:val="12"/>
              </w:rPr>
              <w:t>5 169 718</w:t>
            </w:r>
          </w:p>
        </w:tc>
        <w:tc>
          <w:tcPr>
            <w:tcW w:w="729" w:type="pct"/>
            <w:tcBorders>
              <w:top w:val="nil"/>
              <w:left w:val="nil"/>
              <w:bottom w:val="nil"/>
              <w:right w:val="nil"/>
            </w:tcBorders>
            <w:shd w:val="clear" w:color="auto" w:fill="auto"/>
            <w:noWrap/>
            <w:vAlign w:val="center"/>
            <w:hideMark/>
          </w:tcPr>
          <w:p w14:paraId="50EDB4A4" w14:textId="77777777" w:rsidR="003D7A73" w:rsidRPr="003D7A73" w:rsidRDefault="003D7A73" w:rsidP="003D7A73">
            <w:pPr>
              <w:spacing w:line="240" w:lineRule="auto"/>
              <w:jc w:val="right"/>
              <w:rPr>
                <w:i/>
                <w:iCs/>
                <w:sz w:val="12"/>
                <w:szCs w:val="12"/>
              </w:rPr>
            </w:pPr>
            <w:r w:rsidRPr="003D7A73">
              <w:rPr>
                <w:i/>
                <w:iCs/>
                <w:sz w:val="12"/>
                <w:szCs w:val="12"/>
              </w:rPr>
              <w:t>5 161 558,53</w:t>
            </w:r>
          </w:p>
        </w:tc>
        <w:tc>
          <w:tcPr>
            <w:tcW w:w="400" w:type="pct"/>
            <w:tcBorders>
              <w:top w:val="nil"/>
              <w:left w:val="nil"/>
              <w:bottom w:val="nil"/>
              <w:right w:val="nil"/>
            </w:tcBorders>
            <w:shd w:val="clear" w:color="auto" w:fill="auto"/>
            <w:noWrap/>
            <w:vAlign w:val="center"/>
            <w:hideMark/>
          </w:tcPr>
          <w:p w14:paraId="4A37DC32" w14:textId="77777777" w:rsidR="003D7A73" w:rsidRPr="003D7A73" w:rsidRDefault="003D7A73" w:rsidP="003D7A73">
            <w:pPr>
              <w:spacing w:line="240" w:lineRule="auto"/>
              <w:jc w:val="right"/>
              <w:rPr>
                <w:i/>
                <w:iCs/>
                <w:sz w:val="12"/>
                <w:szCs w:val="12"/>
              </w:rPr>
            </w:pPr>
            <w:r w:rsidRPr="003D7A73">
              <w:rPr>
                <w:i/>
                <w:iCs/>
                <w:sz w:val="12"/>
                <w:szCs w:val="12"/>
              </w:rPr>
              <w:t>99,8%</w:t>
            </w:r>
          </w:p>
        </w:tc>
      </w:tr>
      <w:tr w:rsidR="003D7A73" w:rsidRPr="003D7A73" w14:paraId="53EBF2EF" w14:textId="77777777" w:rsidTr="003D7A73">
        <w:trPr>
          <w:trHeight w:val="85"/>
        </w:trPr>
        <w:tc>
          <w:tcPr>
            <w:tcW w:w="2734" w:type="pct"/>
            <w:tcBorders>
              <w:top w:val="nil"/>
              <w:left w:val="nil"/>
              <w:bottom w:val="nil"/>
              <w:right w:val="nil"/>
            </w:tcBorders>
            <w:shd w:val="clear" w:color="auto" w:fill="auto"/>
            <w:noWrap/>
            <w:vAlign w:val="center"/>
            <w:hideMark/>
          </w:tcPr>
          <w:p w14:paraId="20EAA7F5" w14:textId="77777777" w:rsidR="003D7A73" w:rsidRPr="003D7A73" w:rsidRDefault="003D7A73" w:rsidP="003D7A73">
            <w:pPr>
              <w:spacing w:line="240" w:lineRule="auto"/>
              <w:rPr>
                <w:i/>
                <w:iCs/>
                <w:sz w:val="12"/>
                <w:szCs w:val="12"/>
              </w:rPr>
            </w:pPr>
            <w:r w:rsidRPr="003D7A73">
              <w:rPr>
                <w:i/>
                <w:iCs/>
                <w:sz w:val="12"/>
                <w:szCs w:val="12"/>
              </w:rPr>
              <w:t xml:space="preserve"> - remonty planowane</w:t>
            </w:r>
          </w:p>
        </w:tc>
        <w:tc>
          <w:tcPr>
            <w:tcW w:w="544" w:type="pct"/>
            <w:tcBorders>
              <w:top w:val="nil"/>
              <w:left w:val="nil"/>
              <w:bottom w:val="nil"/>
              <w:right w:val="nil"/>
            </w:tcBorders>
            <w:shd w:val="clear" w:color="auto" w:fill="auto"/>
            <w:vAlign w:val="center"/>
            <w:hideMark/>
          </w:tcPr>
          <w:p w14:paraId="653A1627"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0070C032" w14:textId="77777777" w:rsidR="003D7A73" w:rsidRPr="003D7A73" w:rsidRDefault="003D7A73" w:rsidP="003D7A73">
            <w:pPr>
              <w:spacing w:line="240" w:lineRule="auto"/>
              <w:jc w:val="right"/>
              <w:rPr>
                <w:i/>
                <w:iCs/>
                <w:sz w:val="12"/>
                <w:szCs w:val="12"/>
              </w:rPr>
            </w:pPr>
            <w:r w:rsidRPr="003D7A73">
              <w:rPr>
                <w:i/>
                <w:iCs/>
                <w:sz w:val="12"/>
                <w:szCs w:val="12"/>
              </w:rPr>
              <w:t>757 944</w:t>
            </w:r>
          </w:p>
        </w:tc>
        <w:tc>
          <w:tcPr>
            <w:tcW w:w="729" w:type="pct"/>
            <w:tcBorders>
              <w:top w:val="nil"/>
              <w:left w:val="nil"/>
              <w:bottom w:val="nil"/>
              <w:right w:val="nil"/>
            </w:tcBorders>
            <w:shd w:val="clear" w:color="auto" w:fill="auto"/>
            <w:noWrap/>
            <w:vAlign w:val="center"/>
            <w:hideMark/>
          </w:tcPr>
          <w:p w14:paraId="0089F278" w14:textId="77777777" w:rsidR="003D7A73" w:rsidRPr="003D7A73" w:rsidRDefault="003D7A73" w:rsidP="003D7A73">
            <w:pPr>
              <w:spacing w:line="240" w:lineRule="auto"/>
              <w:jc w:val="right"/>
              <w:rPr>
                <w:i/>
                <w:iCs/>
                <w:sz w:val="12"/>
                <w:szCs w:val="12"/>
              </w:rPr>
            </w:pPr>
            <w:r w:rsidRPr="003D7A73">
              <w:rPr>
                <w:i/>
                <w:iCs/>
                <w:sz w:val="12"/>
                <w:szCs w:val="12"/>
              </w:rPr>
              <w:t>757 944,00</w:t>
            </w:r>
          </w:p>
        </w:tc>
        <w:tc>
          <w:tcPr>
            <w:tcW w:w="400" w:type="pct"/>
            <w:tcBorders>
              <w:top w:val="nil"/>
              <w:left w:val="nil"/>
              <w:bottom w:val="nil"/>
              <w:right w:val="nil"/>
            </w:tcBorders>
            <w:shd w:val="clear" w:color="auto" w:fill="auto"/>
            <w:noWrap/>
            <w:vAlign w:val="center"/>
            <w:hideMark/>
          </w:tcPr>
          <w:p w14:paraId="472790D4"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3132193A" w14:textId="77777777" w:rsidTr="003D7A73">
        <w:trPr>
          <w:trHeight w:val="85"/>
        </w:trPr>
        <w:tc>
          <w:tcPr>
            <w:tcW w:w="2734" w:type="pct"/>
            <w:tcBorders>
              <w:top w:val="nil"/>
              <w:left w:val="nil"/>
              <w:bottom w:val="nil"/>
              <w:right w:val="nil"/>
            </w:tcBorders>
            <w:shd w:val="clear" w:color="auto" w:fill="auto"/>
            <w:noWrap/>
            <w:vAlign w:val="center"/>
            <w:hideMark/>
          </w:tcPr>
          <w:p w14:paraId="1DD3AB38" w14:textId="77777777" w:rsidR="003D7A73" w:rsidRPr="003D7A73" w:rsidRDefault="003D7A73" w:rsidP="003D7A73">
            <w:pPr>
              <w:spacing w:line="240" w:lineRule="auto"/>
              <w:rPr>
                <w:i/>
                <w:iCs/>
                <w:sz w:val="12"/>
                <w:szCs w:val="12"/>
              </w:rPr>
            </w:pPr>
            <w:r w:rsidRPr="003D7A73">
              <w:rPr>
                <w:i/>
                <w:iCs/>
                <w:sz w:val="12"/>
                <w:szCs w:val="12"/>
              </w:rPr>
              <w:t xml:space="preserve"> - wymiana stolarki okiennej</w:t>
            </w:r>
          </w:p>
        </w:tc>
        <w:tc>
          <w:tcPr>
            <w:tcW w:w="544" w:type="pct"/>
            <w:tcBorders>
              <w:top w:val="nil"/>
              <w:left w:val="nil"/>
              <w:bottom w:val="nil"/>
              <w:right w:val="nil"/>
            </w:tcBorders>
            <w:shd w:val="clear" w:color="auto" w:fill="auto"/>
            <w:vAlign w:val="center"/>
            <w:hideMark/>
          </w:tcPr>
          <w:p w14:paraId="5C5C4880"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B564970" w14:textId="77777777" w:rsidR="003D7A73" w:rsidRPr="003D7A73" w:rsidRDefault="003D7A73" w:rsidP="003D7A73">
            <w:pPr>
              <w:spacing w:line="240" w:lineRule="auto"/>
              <w:jc w:val="right"/>
              <w:rPr>
                <w:i/>
                <w:iCs/>
                <w:sz w:val="12"/>
                <w:szCs w:val="12"/>
              </w:rPr>
            </w:pPr>
            <w:r w:rsidRPr="003D7A73">
              <w:rPr>
                <w:i/>
                <w:iCs/>
                <w:sz w:val="12"/>
                <w:szCs w:val="12"/>
              </w:rPr>
              <w:t>200 880</w:t>
            </w:r>
          </w:p>
        </w:tc>
        <w:tc>
          <w:tcPr>
            <w:tcW w:w="729" w:type="pct"/>
            <w:tcBorders>
              <w:top w:val="nil"/>
              <w:left w:val="nil"/>
              <w:bottom w:val="nil"/>
              <w:right w:val="nil"/>
            </w:tcBorders>
            <w:shd w:val="clear" w:color="auto" w:fill="auto"/>
            <w:noWrap/>
            <w:vAlign w:val="center"/>
            <w:hideMark/>
          </w:tcPr>
          <w:p w14:paraId="184C3FF5" w14:textId="77777777" w:rsidR="003D7A73" w:rsidRPr="003D7A73" w:rsidRDefault="003D7A73" w:rsidP="003D7A73">
            <w:pPr>
              <w:spacing w:line="240" w:lineRule="auto"/>
              <w:jc w:val="right"/>
              <w:rPr>
                <w:i/>
                <w:iCs/>
                <w:sz w:val="12"/>
                <w:szCs w:val="12"/>
              </w:rPr>
            </w:pPr>
            <w:r w:rsidRPr="003D7A73">
              <w:rPr>
                <w:i/>
                <w:iCs/>
                <w:sz w:val="12"/>
                <w:szCs w:val="12"/>
              </w:rPr>
              <w:t>200 880,00</w:t>
            </w:r>
          </w:p>
        </w:tc>
        <w:tc>
          <w:tcPr>
            <w:tcW w:w="400" w:type="pct"/>
            <w:tcBorders>
              <w:top w:val="nil"/>
              <w:left w:val="nil"/>
              <w:bottom w:val="nil"/>
              <w:right w:val="nil"/>
            </w:tcBorders>
            <w:shd w:val="clear" w:color="auto" w:fill="auto"/>
            <w:noWrap/>
            <w:vAlign w:val="center"/>
            <w:hideMark/>
          </w:tcPr>
          <w:p w14:paraId="403E4D8E"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14852A6C" w14:textId="77777777" w:rsidTr="003D7A73">
        <w:trPr>
          <w:trHeight w:val="85"/>
        </w:trPr>
        <w:tc>
          <w:tcPr>
            <w:tcW w:w="2734" w:type="pct"/>
            <w:tcBorders>
              <w:top w:val="nil"/>
              <w:left w:val="nil"/>
              <w:bottom w:val="nil"/>
              <w:right w:val="nil"/>
            </w:tcBorders>
            <w:shd w:val="clear" w:color="auto" w:fill="auto"/>
            <w:vAlign w:val="center"/>
            <w:hideMark/>
          </w:tcPr>
          <w:p w14:paraId="69FE9B56" w14:textId="77777777" w:rsidR="003D7A73" w:rsidRPr="003D7A73" w:rsidRDefault="003D7A73" w:rsidP="003D7A73">
            <w:pPr>
              <w:spacing w:line="240" w:lineRule="auto"/>
              <w:rPr>
                <w:i/>
                <w:iCs/>
                <w:sz w:val="12"/>
                <w:szCs w:val="12"/>
              </w:rPr>
            </w:pPr>
            <w:r w:rsidRPr="003D7A73">
              <w:rPr>
                <w:i/>
                <w:iCs/>
                <w:sz w:val="12"/>
                <w:szCs w:val="12"/>
              </w:rPr>
              <w:t xml:space="preserve"> - dokumentacja techniczna</w:t>
            </w:r>
          </w:p>
        </w:tc>
        <w:tc>
          <w:tcPr>
            <w:tcW w:w="544" w:type="pct"/>
            <w:tcBorders>
              <w:top w:val="nil"/>
              <w:left w:val="nil"/>
              <w:bottom w:val="nil"/>
              <w:right w:val="nil"/>
            </w:tcBorders>
            <w:shd w:val="clear" w:color="auto" w:fill="auto"/>
            <w:vAlign w:val="center"/>
            <w:hideMark/>
          </w:tcPr>
          <w:p w14:paraId="679A2734"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1FDEE47D" w14:textId="77777777" w:rsidR="003D7A73" w:rsidRPr="003D7A73" w:rsidRDefault="003D7A73" w:rsidP="003D7A73">
            <w:pPr>
              <w:spacing w:line="240" w:lineRule="auto"/>
              <w:jc w:val="right"/>
              <w:rPr>
                <w:i/>
                <w:iCs/>
                <w:sz w:val="12"/>
                <w:szCs w:val="12"/>
              </w:rPr>
            </w:pPr>
            <w:r w:rsidRPr="003D7A73">
              <w:rPr>
                <w:i/>
                <w:iCs/>
                <w:sz w:val="12"/>
                <w:szCs w:val="12"/>
              </w:rPr>
              <w:t>52 048</w:t>
            </w:r>
          </w:p>
        </w:tc>
        <w:tc>
          <w:tcPr>
            <w:tcW w:w="729" w:type="pct"/>
            <w:tcBorders>
              <w:top w:val="nil"/>
              <w:left w:val="nil"/>
              <w:bottom w:val="nil"/>
              <w:right w:val="nil"/>
            </w:tcBorders>
            <w:shd w:val="clear" w:color="auto" w:fill="auto"/>
            <w:noWrap/>
            <w:vAlign w:val="center"/>
            <w:hideMark/>
          </w:tcPr>
          <w:p w14:paraId="44F046C8" w14:textId="77777777" w:rsidR="003D7A73" w:rsidRPr="003D7A73" w:rsidRDefault="003D7A73" w:rsidP="003D7A73">
            <w:pPr>
              <w:spacing w:line="240" w:lineRule="auto"/>
              <w:jc w:val="right"/>
              <w:rPr>
                <w:i/>
                <w:iCs/>
                <w:sz w:val="12"/>
                <w:szCs w:val="12"/>
              </w:rPr>
            </w:pPr>
            <w:r w:rsidRPr="003D7A73">
              <w:rPr>
                <w:i/>
                <w:iCs/>
                <w:sz w:val="12"/>
                <w:szCs w:val="12"/>
              </w:rPr>
              <w:t>52 041,30</w:t>
            </w:r>
          </w:p>
        </w:tc>
        <w:tc>
          <w:tcPr>
            <w:tcW w:w="400" w:type="pct"/>
            <w:tcBorders>
              <w:top w:val="nil"/>
              <w:left w:val="nil"/>
              <w:bottom w:val="nil"/>
              <w:right w:val="nil"/>
            </w:tcBorders>
            <w:shd w:val="clear" w:color="auto" w:fill="auto"/>
            <w:noWrap/>
            <w:vAlign w:val="center"/>
            <w:hideMark/>
          </w:tcPr>
          <w:p w14:paraId="50D84969"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35D082F9" w14:textId="77777777" w:rsidTr="003D7A73">
        <w:trPr>
          <w:trHeight w:val="85"/>
        </w:trPr>
        <w:tc>
          <w:tcPr>
            <w:tcW w:w="2734" w:type="pct"/>
            <w:tcBorders>
              <w:top w:val="nil"/>
              <w:left w:val="nil"/>
              <w:bottom w:val="nil"/>
              <w:right w:val="nil"/>
            </w:tcBorders>
            <w:shd w:val="clear" w:color="auto" w:fill="auto"/>
            <w:noWrap/>
            <w:vAlign w:val="center"/>
            <w:hideMark/>
          </w:tcPr>
          <w:p w14:paraId="53B92C94" w14:textId="77777777" w:rsidR="003D7A73" w:rsidRPr="003D7A73" w:rsidRDefault="003D7A73" w:rsidP="003D7A73">
            <w:pPr>
              <w:spacing w:line="240" w:lineRule="auto"/>
              <w:rPr>
                <w:i/>
                <w:iCs/>
                <w:sz w:val="12"/>
                <w:szCs w:val="12"/>
              </w:rPr>
            </w:pPr>
            <w:r w:rsidRPr="003D7A73">
              <w:rPr>
                <w:i/>
                <w:iCs/>
                <w:sz w:val="12"/>
                <w:szCs w:val="12"/>
              </w:rPr>
              <w:t xml:space="preserve"> - remont oświetlenia na klatkach schodowych</w:t>
            </w:r>
          </w:p>
        </w:tc>
        <w:tc>
          <w:tcPr>
            <w:tcW w:w="544" w:type="pct"/>
            <w:tcBorders>
              <w:top w:val="nil"/>
              <w:left w:val="nil"/>
              <w:bottom w:val="nil"/>
              <w:right w:val="nil"/>
            </w:tcBorders>
            <w:shd w:val="clear" w:color="auto" w:fill="auto"/>
            <w:vAlign w:val="center"/>
            <w:hideMark/>
          </w:tcPr>
          <w:p w14:paraId="01EFFE37"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EF82C4A" w14:textId="77777777" w:rsidR="003D7A73" w:rsidRPr="00BA4E59" w:rsidRDefault="003D7A73" w:rsidP="003D7A73">
            <w:pPr>
              <w:spacing w:line="240" w:lineRule="auto"/>
              <w:jc w:val="right"/>
              <w:rPr>
                <w:i/>
                <w:sz w:val="12"/>
                <w:szCs w:val="12"/>
              </w:rPr>
            </w:pPr>
            <w:r w:rsidRPr="00BA4E59">
              <w:rPr>
                <w:i/>
                <w:sz w:val="12"/>
                <w:szCs w:val="12"/>
              </w:rPr>
              <w:t>43 200</w:t>
            </w:r>
          </w:p>
        </w:tc>
        <w:tc>
          <w:tcPr>
            <w:tcW w:w="729" w:type="pct"/>
            <w:tcBorders>
              <w:top w:val="nil"/>
              <w:left w:val="nil"/>
              <w:bottom w:val="nil"/>
              <w:right w:val="nil"/>
            </w:tcBorders>
            <w:shd w:val="clear" w:color="auto" w:fill="auto"/>
            <w:noWrap/>
            <w:vAlign w:val="center"/>
            <w:hideMark/>
          </w:tcPr>
          <w:p w14:paraId="41C80873" w14:textId="77777777" w:rsidR="003D7A73" w:rsidRPr="00BA4E59" w:rsidRDefault="003D7A73" w:rsidP="003D7A73">
            <w:pPr>
              <w:spacing w:line="240" w:lineRule="auto"/>
              <w:jc w:val="right"/>
              <w:rPr>
                <w:i/>
                <w:sz w:val="12"/>
                <w:szCs w:val="12"/>
              </w:rPr>
            </w:pPr>
            <w:r w:rsidRPr="00BA4E59">
              <w:rPr>
                <w:i/>
                <w:sz w:val="12"/>
                <w:szCs w:val="12"/>
              </w:rPr>
              <w:t>43 200,00</w:t>
            </w:r>
          </w:p>
        </w:tc>
        <w:tc>
          <w:tcPr>
            <w:tcW w:w="400" w:type="pct"/>
            <w:tcBorders>
              <w:top w:val="nil"/>
              <w:left w:val="nil"/>
              <w:bottom w:val="nil"/>
              <w:right w:val="nil"/>
            </w:tcBorders>
            <w:shd w:val="clear" w:color="auto" w:fill="auto"/>
            <w:noWrap/>
            <w:vAlign w:val="center"/>
            <w:hideMark/>
          </w:tcPr>
          <w:p w14:paraId="31F8EE08" w14:textId="77777777" w:rsidR="003D7A73" w:rsidRPr="00BA4E59" w:rsidRDefault="003D7A73" w:rsidP="003D7A73">
            <w:pPr>
              <w:spacing w:line="240" w:lineRule="auto"/>
              <w:jc w:val="right"/>
              <w:rPr>
                <w:i/>
                <w:sz w:val="12"/>
                <w:szCs w:val="12"/>
              </w:rPr>
            </w:pPr>
            <w:r w:rsidRPr="00BA4E59">
              <w:rPr>
                <w:i/>
                <w:sz w:val="12"/>
                <w:szCs w:val="12"/>
              </w:rPr>
              <w:t>100,0%</w:t>
            </w:r>
          </w:p>
        </w:tc>
      </w:tr>
      <w:tr w:rsidR="003D7A73" w:rsidRPr="003D7A73" w14:paraId="69E43D5C" w14:textId="77777777" w:rsidTr="003D7A73">
        <w:trPr>
          <w:trHeight w:val="85"/>
        </w:trPr>
        <w:tc>
          <w:tcPr>
            <w:tcW w:w="2734" w:type="pct"/>
            <w:tcBorders>
              <w:top w:val="nil"/>
              <w:left w:val="nil"/>
              <w:bottom w:val="nil"/>
              <w:right w:val="nil"/>
            </w:tcBorders>
            <w:shd w:val="clear" w:color="auto" w:fill="auto"/>
            <w:vAlign w:val="center"/>
            <w:hideMark/>
          </w:tcPr>
          <w:p w14:paraId="1B3D4AAC" w14:textId="77777777" w:rsidR="003D7A73" w:rsidRPr="003D7A73" w:rsidRDefault="003D7A73" w:rsidP="003D7A73">
            <w:pPr>
              <w:spacing w:line="240" w:lineRule="auto"/>
              <w:rPr>
                <w:sz w:val="12"/>
                <w:szCs w:val="12"/>
              </w:rPr>
            </w:pPr>
            <w:r w:rsidRPr="003D7A73">
              <w:rPr>
                <w:sz w:val="12"/>
                <w:szCs w:val="12"/>
              </w:rPr>
              <w:t>konserwacje</w:t>
            </w:r>
          </w:p>
        </w:tc>
        <w:tc>
          <w:tcPr>
            <w:tcW w:w="544" w:type="pct"/>
            <w:tcBorders>
              <w:top w:val="nil"/>
              <w:left w:val="nil"/>
              <w:bottom w:val="nil"/>
              <w:right w:val="nil"/>
            </w:tcBorders>
            <w:shd w:val="clear" w:color="auto" w:fill="auto"/>
            <w:vAlign w:val="center"/>
            <w:hideMark/>
          </w:tcPr>
          <w:p w14:paraId="19667583"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AB6F1F1" w14:textId="77777777" w:rsidR="003D7A73" w:rsidRPr="003D7A73" w:rsidRDefault="003D7A73" w:rsidP="003D7A73">
            <w:pPr>
              <w:spacing w:line="240" w:lineRule="auto"/>
              <w:jc w:val="right"/>
              <w:rPr>
                <w:sz w:val="12"/>
                <w:szCs w:val="12"/>
              </w:rPr>
            </w:pPr>
            <w:r w:rsidRPr="003D7A73">
              <w:rPr>
                <w:sz w:val="12"/>
                <w:szCs w:val="12"/>
              </w:rPr>
              <w:t>1 768 768</w:t>
            </w:r>
          </w:p>
        </w:tc>
        <w:tc>
          <w:tcPr>
            <w:tcW w:w="729" w:type="pct"/>
            <w:tcBorders>
              <w:top w:val="nil"/>
              <w:left w:val="nil"/>
              <w:bottom w:val="nil"/>
              <w:right w:val="nil"/>
            </w:tcBorders>
            <w:shd w:val="clear" w:color="auto" w:fill="auto"/>
            <w:noWrap/>
            <w:vAlign w:val="center"/>
            <w:hideMark/>
          </w:tcPr>
          <w:p w14:paraId="276C6BBD" w14:textId="77777777" w:rsidR="003D7A73" w:rsidRPr="003D7A73" w:rsidRDefault="003D7A73" w:rsidP="003D7A73">
            <w:pPr>
              <w:spacing w:line="240" w:lineRule="auto"/>
              <w:jc w:val="right"/>
              <w:rPr>
                <w:sz w:val="12"/>
                <w:szCs w:val="12"/>
              </w:rPr>
            </w:pPr>
            <w:r w:rsidRPr="003D7A73">
              <w:rPr>
                <w:sz w:val="12"/>
                <w:szCs w:val="12"/>
              </w:rPr>
              <w:t>1 709 403,02</w:t>
            </w:r>
          </w:p>
        </w:tc>
        <w:tc>
          <w:tcPr>
            <w:tcW w:w="400" w:type="pct"/>
            <w:tcBorders>
              <w:top w:val="nil"/>
              <w:left w:val="nil"/>
              <w:bottom w:val="nil"/>
              <w:right w:val="nil"/>
            </w:tcBorders>
            <w:shd w:val="clear" w:color="auto" w:fill="auto"/>
            <w:noWrap/>
            <w:vAlign w:val="center"/>
            <w:hideMark/>
          </w:tcPr>
          <w:p w14:paraId="056E0C8D" w14:textId="77777777" w:rsidR="003D7A73" w:rsidRPr="003D7A73" w:rsidRDefault="003D7A73" w:rsidP="003D7A73">
            <w:pPr>
              <w:spacing w:line="240" w:lineRule="auto"/>
              <w:jc w:val="right"/>
              <w:rPr>
                <w:sz w:val="12"/>
                <w:szCs w:val="12"/>
              </w:rPr>
            </w:pPr>
            <w:r w:rsidRPr="003D7A73">
              <w:rPr>
                <w:sz w:val="12"/>
                <w:szCs w:val="12"/>
              </w:rPr>
              <w:t>96,6%</w:t>
            </w:r>
          </w:p>
        </w:tc>
      </w:tr>
      <w:tr w:rsidR="003D7A73" w:rsidRPr="003D7A73" w14:paraId="22F7B450" w14:textId="77777777" w:rsidTr="003D7A73">
        <w:trPr>
          <w:trHeight w:val="85"/>
        </w:trPr>
        <w:tc>
          <w:tcPr>
            <w:tcW w:w="2734" w:type="pct"/>
            <w:tcBorders>
              <w:top w:val="nil"/>
              <w:left w:val="nil"/>
              <w:bottom w:val="nil"/>
              <w:right w:val="nil"/>
            </w:tcBorders>
            <w:shd w:val="clear" w:color="auto" w:fill="auto"/>
            <w:vAlign w:val="center"/>
            <w:hideMark/>
          </w:tcPr>
          <w:p w14:paraId="7412DED7" w14:textId="77777777" w:rsidR="003D7A73" w:rsidRPr="003D7A73" w:rsidRDefault="003D7A73" w:rsidP="003D7A73">
            <w:pPr>
              <w:spacing w:line="240" w:lineRule="auto"/>
              <w:rPr>
                <w:sz w:val="12"/>
                <w:szCs w:val="12"/>
              </w:rPr>
            </w:pPr>
            <w:r w:rsidRPr="003D7A73">
              <w:rPr>
                <w:sz w:val="12"/>
                <w:szCs w:val="12"/>
              </w:rPr>
              <w:t>zwrot nakładów za remonty lokali mieszkalnych w ramach zawartych porozumień</w:t>
            </w:r>
          </w:p>
        </w:tc>
        <w:tc>
          <w:tcPr>
            <w:tcW w:w="544" w:type="pct"/>
            <w:tcBorders>
              <w:top w:val="nil"/>
              <w:left w:val="nil"/>
              <w:bottom w:val="nil"/>
              <w:right w:val="nil"/>
            </w:tcBorders>
            <w:shd w:val="clear" w:color="auto" w:fill="auto"/>
            <w:noWrap/>
            <w:vAlign w:val="center"/>
            <w:hideMark/>
          </w:tcPr>
          <w:p w14:paraId="12FBD7F1"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297F983" w14:textId="77777777" w:rsidR="003D7A73" w:rsidRPr="003D7A73" w:rsidRDefault="003D7A73" w:rsidP="003D7A73">
            <w:pPr>
              <w:spacing w:line="240" w:lineRule="auto"/>
              <w:jc w:val="right"/>
              <w:rPr>
                <w:sz w:val="12"/>
                <w:szCs w:val="12"/>
              </w:rPr>
            </w:pPr>
            <w:r w:rsidRPr="003D7A73">
              <w:rPr>
                <w:sz w:val="12"/>
                <w:szCs w:val="12"/>
              </w:rPr>
              <w:t>443 057</w:t>
            </w:r>
          </w:p>
        </w:tc>
        <w:tc>
          <w:tcPr>
            <w:tcW w:w="729" w:type="pct"/>
            <w:tcBorders>
              <w:top w:val="nil"/>
              <w:left w:val="nil"/>
              <w:bottom w:val="nil"/>
              <w:right w:val="nil"/>
            </w:tcBorders>
            <w:shd w:val="clear" w:color="auto" w:fill="auto"/>
            <w:noWrap/>
            <w:vAlign w:val="center"/>
            <w:hideMark/>
          </w:tcPr>
          <w:p w14:paraId="7B4C02EF" w14:textId="77777777" w:rsidR="003D7A73" w:rsidRPr="003D7A73" w:rsidRDefault="003D7A73" w:rsidP="003D7A73">
            <w:pPr>
              <w:spacing w:line="240" w:lineRule="auto"/>
              <w:jc w:val="right"/>
              <w:rPr>
                <w:sz w:val="12"/>
                <w:szCs w:val="12"/>
              </w:rPr>
            </w:pPr>
            <w:r w:rsidRPr="003D7A73">
              <w:rPr>
                <w:sz w:val="12"/>
                <w:szCs w:val="12"/>
              </w:rPr>
              <w:t>443 056,95</w:t>
            </w:r>
          </w:p>
        </w:tc>
        <w:tc>
          <w:tcPr>
            <w:tcW w:w="400" w:type="pct"/>
            <w:tcBorders>
              <w:top w:val="nil"/>
              <w:left w:val="nil"/>
              <w:bottom w:val="nil"/>
              <w:right w:val="nil"/>
            </w:tcBorders>
            <w:shd w:val="clear" w:color="auto" w:fill="auto"/>
            <w:noWrap/>
            <w:vAlign w:val="center"/>
            <w:hideMark/>
          </w:tcPr>
          <w:p w14:paraId="2E197DB1"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70A121B1" w14:textId="77777777" w:rsidTr="003D7A73">
        <w:trPr>
          <w:trHeight w:val="85"/>
        </w:trPr>
        <w:tc>
          <w:tcPr>
            <w:tcW w:w="2734" w:type="pct"/>
            <w:tcBorders>
              <w:top w:val="nil"/>
              <w:left w:val="nil"/>
              <w:bottom w:val="nil"/>
              <w:right w:val="nil"/>
            </w:tcBorders>
            <w:shd w:val="clear" w:color="auto" w:fill="auto"/>
            <w:vAlign w:val="center"/>
            <w:hideMark/>
          </w:tcPr>
          <w:p w14:paraId="13CD1FB5" w14:textId="77777777" w:rsidR="003D7A73" w:rsidRPr="003D7A73" w:rsidRDefault="003D7A73" w:rsidP="003D7A73">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3F461089"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DF530EE"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2632082"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FE2F36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94891CE" w14:textId="77777777" w:rsidTr="003D7A73">
        <w:trPr>
          <w:trHeight w:val="85"/>
        </w:trPr>
        <w:tc>
          <w:tcPr>
            <w:tcW w:w="2734" w:type="pct"/>
            <w:tcBorders>
              <w:top w:val="nil"/>
              <w:left w:val="nil"/>
              <w:bottom w:val="nil"/>
              <w:right w:val="nil"/>
            </w:tcBorders>
            <w:shd w:val="clear" w:color="auto" w:fill="auto"/>
            <w:vAlign w:val="center"/>
            <w:hideMark/>
          </w:tcPr>
          <w:p w14:paraId="70966AA0"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4" w:type="pct"/>
            <w:tcBorders>
              <w:top w:val="nil"/>
              <w:left w:val="nil"/>
              <w:bottom w:val="nil"/>
              <w:right w:val="nil"/>
            </w:tcBorders>
            <w:shd w:val="clear" w:color="auto" w:fill="auto"/>
            <w:vAlign w:val="center"/>
            <w:hideMark/>
          </w:tcPr>
          <w:p w14:paraId="5585688C"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A089667"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67EDB90"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BB9FDC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04E6210" w14:textId="77777777" w:rsidTr="003D7A73">
        <w:trPr>
          <w:trHeight w:val="85"/>
        </w:trPr>
        <w:tc>
          <w:tcPr>
            <w:tcW w:w="2734" w:type="pct"/>
            <w:tcBorders>
              <w:top w:val="nil"/>
              <w:left w:val="nil"/>
              <w:bottom w:val="nil"/>
              <w:right w:val="nil"/>
            </w:tcBorders>
            <w:shd w:val="clear" w:color="auto" w:fill="auto"/>
            <w:vAlign w:val="center"/>
            <w:hideMark/>
          </w:tcPr>
          <w:p w14:paraId="200E6A9F" w14:textId="77777777" w:rsidR="003D7A73" w:rsidRPr="003D7A73" w:rsidRDefault="003D7A73" w:rsidP="003D7A73">
            <w:pPr>
              <w:spacing w:line="240" w:lineRule="auto"/>
              <w:rPr>
                <w:i/>
                <w:iCs/>
                <w:sz w:val="12"/>
                <w:szCs w:val="12"/>
              </w:rPr>
            </w:pPr>
            <w:r w:rsidRPr="003D7A73">
              <w:rPr>
                <w:i/>
                <w:iCs/>
                <w:sz w:val="12"/>
                <w:szCs w:val="12"/>
              </w:rPr>
              <w:t xml:space="preserve">1. Ustawa z dnia 24 czerwca 1994 r. o własności lokali </w:t>
            </w:r>
          </w:p>
        </w:tc>
        <w:tc>
          <w:tcPr>
            <w:tcW w:w="544" w:type="pct"/>
            <w:tcBorders>
              <w:top w:val="nil"/>
              <w:left w:val="nil"/>
              <w:bottom w:val="nil"/>
              <w:right w:val="nil"/>
            </w:tcBorders>
            <w:shd w:val="clear" w:color="auto" w:fill="auto"/>
            <w:vAlign w:val="center"/>
            <w:hideMark/>
          </w:tcPr>
          <w:p w14:paraId="641D26FB"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4D6D677D"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9280D5C"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095724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93EC373" w14:textId="77777777" w:rsidTr="003D7A73">
        <w:trPr>
          <w:trHeight w:val="85"/>
        </w:trPr>
        <w:tc>
          <w:tcPr>
            <w:tcW w:w="2734" w:type="pct"/>
            <w:tcBorders>
              <w:top w:val="nil"/>
              <w:left w:val="nil"/>
              <w:bottom w:val="nil"/>
              <w:right w:val="nil"/>
            </w:tcBorders>
            <w:shd w:val="clear" w:color="auto" w:fill="auto"/>
            <w:vAlign w:val="center"/>
            <w:hideMark/>
          </w:tcPr>
          <w:p w14:paraId="6A14F034" w14:textId="77777777" w:rsidR="003D7A73" w:rsidRPr="003D7A73" w:rsidRDefault="003D7A73" w:rsidP="003D7A73">
            <w:pPr>
              <w:spacing w:line="240" w:lineRule="auto"/>
              <w:rPr>
                <w:i/>
                <w:iCs/>
                <w:sz w:val="12"/>
                <w:szCs w:val="12"/>
              </w:rPr>
            </w:pPr>
            <w:r w:rsidRPr="003D7A73">
              <w:rPr>
                <w:i/>
                <w:iCs/>
                <w:sz w:val="12"/>
                <w:szCs w:val="12"/>
              </w:rPr>
              <w:t>2. Ustawa z dnia 21 czerwca 2001 r. o ochronie praw lokatorów, mieszkaniowym zasobie gminy i o zmianie Kodeksu cywilnego</w:t>
            </w:r>
          </w:p>
        </w:tc>
        <w:tc>
          <w:tcPr>
            <w:tcW w:w="544" w:type="pct"/>
            <w:tcBorders>
              <w:top w:val="nil"/>
              <w:left w:val="nil"/>
              <w:bottom w:val="nil"/>
              <w:right w:val="nil"/>
            </w:tcBorders>
            <w:shd w:val="clear" w:color="auto" w:fill="auto"/>
            <w:vAlign w:val="center"/>
            <w:hideMark/>
          </w:tcPr>
          <w:p w14:paraId="404FE66A"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54473D15"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BFF40E5"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A696B1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3AD19FD" w14:textId="77777777" w:rsidTr="003D7A73">
        <w:trPr>
          <w:trHeight w:val="85"/>
        </w:trPr>
        <w:tc>
          <w:tcPr>
            <w:tcW w:w="2734" w:type="pct"/>
            <w:tcBorders>
              <w:top w:val="nil"/>
              <w:left w:val="nil"/>
              <w:bottom w:val="nil"/>
              <w:right w:val="nil"/>
            </w:tcBorders>
            <w:shd w:val="clear" w:color="auto" w:fill="auto"/>
            <w:vAlign w:val="center"/>
            <w:hideMark/>
          </w:tcPr>
          <w:p w14:paraId="57DCE80B"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50BEE2F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615BF99"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B642E51"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D51BC2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ECC139C" w14:textId="77777777" w:rsidTr="003D7A73">
        <w:trPr>
          <w:trHeight w:val="85"/>
        </w:trPr>
        <w:tc>
          <w:tcPr>
            <w:tcW w:w="2734" w:type="pct"/>
            <w:tcBorders>
              <w:top w:val="nil"/>
              <w:left w:val="nil"/>
              <w:bottom w:val="nil"/>
              <w:right w:val="nil"/>
            </w:tcBorders>
            <w:shd w:val="clear" w:color="000000" w:fill="EAF1F6"/>
            <w:vAlign w:val="center"/>
            <w:hideMark/>
          </w:tcPr>
          <w:p w14:paraId="42CABA41" w14:textId="77777777" w:rsidR="003D7A73" w:rsidRPr="003D7A73" w:rsidRDefault="003D7A73" w:rsidP="003D7A73">
            <w:pPr>
              <w:spacing w:line="240" w:lineRule="auto"/>
              <w:rPr>
                <w:b/>
                <w:bCs/>
                <w:sz w:val="12"/>
                <w:szCs w:val="12"/>
              </w:rPr>
            </w:pPr>
            <w:r w:rsidRPr="003D7A73">
              <w:rPr>
                <w:b/>
                <w:bCs/>
                <w:sz w:val="12"/>
                <w:szCs w:val="12"/>
              </w:rPr>
              <w:t>Utrzymanie jednostek gospodarujących zasobem komunalnym - zadanie 3</w:t>
            </w:r>
          </w:p>
        </w:tc>
        <w:tc>
          <w:tcPr>
            <w:tcW w:w="544" w:type="pct"/>
            <w:tcBorders>
              <w:top w:val="nil"/>
              <w:left w:val="nil"/>
              <w:bottom w:val="nil"/>
              <w:right w:val="nil"/>
            </w:tcBorders>
            <w:shd w:val="clear" w:color="000000" w:fill="EAF1F6"/>
            <w:vAlign w:val="center"/>
            <w:hideMark/>
          </w:tcPr>
          <w:p w14:paraId="7658240E" w14:textId="77777777" w:rsidR="003D7A73" w:rsidRPr="003D7A73" w:rsidRDefault="003D7A73" w:rsidP="003D7A73">
            <w:pPr>
              <w:spacing w:line="240" w:lineRule="auto"/>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2E6C2220" w14:textId="77777777" w:rsidR="003D7A73" w:rsidRPr="003D7A73" w:rsidRDefault="003D7A73" w:rsidP="003D7A73">
            <w:pPr>
              <w:spacing w:line="240" w:lineRule="auto"/>
              <w:jc w:val="right"/>
              <w:rPr>
                <w:b/>
                <w:bCs/>
                <w:sz w:val="12"/>
                <w:szCs w:val="12"/>
              </w:rPr>
            </w:pPr>
            <w:r w:rsidRPr="003D7A73">
              <w:rPr>
                <w:b/>
                <w:bCs/>
                <w:sz w:val="12"/>
                <w:szCs w:val="12"/>
              </w:rPr>
              <w:t>16 592 604</w:t>
            </w:r>
          </w:p>
        </w:tc>
        <w:tc>
          <w:tcPr>
            <w:tcW w:w="729" w:type="pct"/>
            <w:tcBorders>
              <w:top w:val="nil"/>
              <w:left w:val="nil"/>
              <w:bottom w:val="nil"/>
              <w:right w:val="nil"/>
            </w:tcBorders>
            <w:shd w:val="clear" w:color="000000" w:fill="EAF1F6"/>
            <w:vAlign w:val="center"/>
            <w:hideMark/>
          </w:tcPr>
          <w:p w14:paraId="0565F4FA" w14:textId="77777777" w:rsidR="003D7A73" w:rsidRPr="003D7A73" w:rsidRDefault="003D7A73" w:rsidP="003D7A73">
            <w:pPr>
              <w:spacing w:line="240" w:lineRule="auto"/>
              <w:jc w:val="right"/>
              <w:rPr>
                <w:b/>
                <w:bCs/>
                <w:sz w:val="12"/>
                <w:szCs w:val="12"/>
              </w:rPr>
            </w:pPr>
            <w:r w:rsidRPr="003D7A73">
              <w:rPr>
                <w:b/>
                <w:bCs/>
                <w:sz w:val="12"/>
                <w:szCs w:val="12"/>
              </w:rPr>
              <w:t>16 043 745,74</w:t>
            </w:r>
          </w:p>
        </w:tc>
        <w:tc>
          <w:tcPr>
            <w:tcW w:w="400" w:type="pct"/>
            <w:tcBorders>
              <w:top w:val="nil"/>
              <w:left w:val="nil"/>
              <w:bottom w:val="nil"/>
              <w:right w:val="nil"/>
            </w:tcBorders>
            <w:shd w:val="clear" w:color="000000" w:fill="EAF1F6"/>
            <w:vAlign w:val="center"/>
            <w:hideMark/>
          </w:tcPr>
          <w:p w14:paraId="3373DC02" w14:textId="77777777" w:rsidR="003D7A73" w:rsidRPr="003D7A73" w:rsidRDefault="003D7A73" w:rsidP="003D7A73">
            <w:pPr>
              <w:spacing w:line="240" w:lineRule="auto"/>
              <w:jc w:val="right"/>
              <w:rPr>
                <w:b/>
                <w:bCs/>
                <w:sz w:val="12"/>
                <w:szCs w:val="12"/>
              </w:rPr>
            </w:pPr>
            <w:r w:rsidRPr="003D7A73">
              <w:rPr>
                <w:b/>
                <w:bCs/>
                <w:sz w:val="12"/>
                <w:szCs w:val="12"/>
              </w:rPr>
              <w:t>96,7%</w:t>
            </w:r>
          </w:p>
        </w:tc>
      </w:tr>
      <w:tr w:rsidR="003D7A73" w:rsidRPr="003D7A73" w14:paraId="4C9A7AC5" w14:textId="77777777" w:rsidTr="003D7A73">
        <w:trPr>
          <w:trHeight w:val="85"/>
        </w:trPr>
        <w:tc>
          <w:tcPr>
            <w:tcW w:w="2734" w:type="pct"/>
            <w:tcBorders>
              <w:top w:val="nil"/>
              <w:left w:val="nil"/>
              <w:bottom w:val="nil"/>
              <w:right w:val="nil"/>
            </w:tcBorders>
            <w:shd w:val="clear" w:color="auto" w:fill="auto"/>
            <w:vAlign w:val="center"/>
            <w:hideMark/>
          </w:tcPr>
          <w:p w14:paraId="76195489" w14:textId="77777777" w:rsidR="003D7A73" w:rsidRPr="003D7A73" w:rsidRDefault="003D7A73" w:rsidP="003D7A73">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44CCF831"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065A435A"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4FD6751D"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7157B3D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720FBB5" w14:textId="77777777" w:rsidTr="003D7A73">
        <w:trPr>
          <w:trHeight w:val="85"/>
        </w:trPr>
        <w:tc>
          <w:tcPr>
            <w:tcW w:w="2734" w:type="pct"/>
            <w:tcBorders>
              <w:top w:val="nil"/>
              <w:left w:val="nil"/>
              <w:bottom w:val="nil"/>
              <w:right w:val="nil"/>
            </w:tcBorders>
            <w:shd w:val="clear" w:color="auto" w:fill="auto"/>
            <w:vAlign w:val="center"/>
            <w:hideMark/>
          </w:tcPr>
          <w:p w14:paraId="5D64BE97"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podejmowanie działań służących efektywnemu wykorzystaniu nieruchomości komunalnych Miasta</w:t>
            </w:r>
          </w:p>
        </w:tc>
        <w:tc>
          <w:tcPr>
            <w:tcW w:w="544" w:type="pct"/>
            <w:tcBorders>
              <w:top w:val="nil"/>
              <w:left w:val="nil"/>
              <w:bottom w:val="nil"/>
              <w:right w:val="nil"/>
            </w:tcBorders>
            <w:shd w:val="clear" w:color="auto" w:fill="auto"/>
            <w:vAlign w:val="center"/>
            <w:hideMark/>
          </w:tcPr>
          <w:p w14:paraId="7CF09DB0"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35DE6C4A"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0ED1665"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280ED6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5620BA0" w14:textId="77777777" w:rsidTr="003D7A73">
        <w:trPr>
          <w:trHeight w:val="85"/>
        </w:trPr>
        <w:tc>
          <w:tcPr>
            <w:tcW w:w="2734" w:type="pct"/>
            <w:tcBorders>
              <w:top w:val="nil"/>
              <w:left w:val="nil"/>
              <w:bottom w:val="nil"/>
              <w:right w:val="nil"/>
            </w:tcBorders>
            <w:shd w:val="clear" w:color="auto" w:fill="auto"/>
            <w:vAlign w:val="center"/>
            <w:hideMark/>
          </w:tcPr>
          <w:p w14:paraId="476546CA"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13598CED"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6D8015E5"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5D4DC10"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20B44F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B26727C" w14:textId="77777777" w:rsidTr="003D7A73">
        <w:trPr>
          <w:trHeight w:val="85"/>
        </w:trPr>
        <w:tc>
          <w:tcPr>
            <w:tcW w:w="2734" w:type="pct"/>
            <w:tcBorders>
              <w:top w:val="nil"/>
              <w:left w:val="nil"/>
              <w:bottom w:val="nil"/>
              <w:right w:val="nil"/>
            </w:tcBorders>
            <w:shd w:val="clear" w:color="auto" w:fill="auto"/>
            <w:vAlign w:val="center"/>
            <w:hideMark/>
          </w:tcPr>
          <w:p w14:paraId="4D64ED0A" w14:textId="77777777" w:rsidR="003D7A73" w:rsidRPr="003D7A73" w:rsidRDefault="003D7A73" w:rsidP="003D7A73">
            <w:pPr>
              <w:spacing w:line="240" w:lineRule="auto"/>
              <w:rPr>
                <w:i/>
                <w:iCs/>
                <w:sz w:val="12"/>
                <w:szCs w:val="12"/>
                <w:u w:val="single"/>
              </w:rPr>
            </w:pPr>
            <w:r w:rsidRPr="003D7A73">
              <w:rPr>
                <w:i/>
                <w:iCs/>
                <w:sz w:val="12"/>
                <w:szCs w:val="12"/>
                <w:u w:val="single"/>
              </w:rPr>
              <w:t>Dysponent:</w:t>
            </w:r>
            <w:r w:rsidRPr="003D7A73">
              <w:rPr>
                <w:i/>
                <w:iCs/>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33E67279"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2AC25DA1" w14:textId="77777777" w:rsidR="003D7A73" w:rsidRPr="003D7A73" w:rsidRDefault="003D7A73" w:rsidP="003D7A73">
            <w:pPr>
              <w:spacing w:line="240" w:lineRule="auto"/>
              <w:jc w:val="center"/>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7D8EC2E0"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68D6FFF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BA9199D" w14:textId="77777777" w:rsidTr="003D7A73">
        <w:trPr>
          <w:trHeight w:val="85"/>
        </w:trPr>
        <w:tc>
          <w:tcPr>
            <w:tcW w:w="2734" w:type="pct"/>
            <w:tcBorders>
              <w:top w:val="nil"/>
              <w:left w:val="nil"/>
              <w:bottom w:val="nil"/>
              <w:right w:val="nil"/>
            </w:tcBorders>
            <w:shd w:val="clear" w:color="auto" w:fill="auto"/>
            <w:vAlign w:val="center"/>
            <w:hideMark/>
          </w:tcPr>
          <w:p w14:paraId="2D02CB07"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5F33860F"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6AAE855"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59FDA85"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08F11C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B659B0C" w14:textId="77777777" w:rsidTr="003D7A73">
        <w:trPr>
          <w:trHeight w:val="85"/>
        </w:trPr>
        <w:tc>
          <w:tcPr>
            <w:tcW w:w="2734" w:type="pct"/>
            <w:tcBorders>
              <w:top w:val="nil"/>
              <w:left w:val="nil"/>
              <w:bottom w:val="nil"/>
              <w:right w:val="nil"/>
            </w:tcBorders>
            <w:shd w:val="clear" w:color="auto" w:fill="auto"/>
            <w:vAlign w:val="center"/>
            <w:hideMark/>
          </w:tcPr>
          <w:p w14:paraId="01488996" w14:textId="77777777" w:rsidR="003D7A73" w:rsidRPr="003D7A73" w:rsidRDefault="003D7A73" w:rsidP="003D7A73">
            <w:pPr>
              <w:spacing w:line="240" w:lineRule="auto"/>
              <w:rPr>
                <w:sz w:val="12"/>
                <w:szCs w:val="12"/>
              </w:rPr>
            </w:pPr>
            <w:r w:rsidRPr="003D7A73">
              <w:rPr>
                <w:sz w:val="12"/>
                <w:szCs w:val="12"/>
              </w:rPr>
              <w:t>średnioroczna liczba etatów w ZGN</w:t>
            </w:r>
          </w:p>
        </w:tc>
        <w:tc>
          <w:tcPr>
            <w:tcW w:w="544" w:type="pct"/>
            <w:tcBorders>
              <w:top w:val="nil"/>
              <w:left w:val="nil"/>
              <w:bottom w:val="nil"/>
              <w:right w:val="nil"/>
            </w:tcBorders>
            <w:shd w:val="clear" w:color="auto" w:fill="auto"/>
            <w:vAlign w:val="center"/>
            <w:hideMark/>
          </w:tcPr>
          <w:p w14:paraId="56D2E208" w14:textId="77777777" w:rsidR="003D7A73" w:rsidRPr="003D7A73" w:rsidRDefault="003D7A73" w:rsidP="003D7A73">
            <w:pPr>
              <w:spacing w:line="240" w:lineRule="auto"/>
              <w:jc w:val="right"/>
              <w:rPr>
                <w:sz w:val="12"/>
                <w:szCs w:val="12"/>
              </w:rPr>
            </w:pPr>
            <w:r w:rsidRPr="003D7A73">
              <w:rPr>
                <w:sz w:val="12"/>
                <w:szCs w:val="12"/>
              </w:rPr>
              <w:t>68,97</w:t>
            </w:r>
          </w:p>
        </w:tc>
        <w:tc>
          <w:tcPr>
            <w:tcW w:w="593" w:type="pct"/>
            <w:tcBorders>
              <w:top w:val="nil"/>
              <w:left w:val="nil"/>
              <w:bottom w:val="nil"/>
              <w:right w:val="nil"/>
            </w:tcBorders>
            <w:shd w:val="clear" w:color="auto" w:fill="auto"/>
            <w:noWrap/>
            <w:vAlign w:val="center"/>
            <w:hideMark/>
          </w:tcPr>
          <w:p w14:paraId="733642FE" w14:textId="77777777" w:rsidR="003D7A73" w:rsidRPr="003D7A73" w:rsidRDefault="003D7A73" w:rsidP="003D7A73">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03B4F9C5"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0DEB8D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53B1E3C" w14:textId="77777777" w:rsidTr="003D7A73">
        <w:trPr>
          <w:trHeight w:val="85"/>
        </w:trPr>
        <w:tc>
          <w:tcPr>
            <w:tcW w:w="2734" w:type="pct"/>
            <w:tcBorders>
              <w:top w:val="nil"/>
              <w:left w:val="nil"/>
              <w:bottom w:val="nil"/>
              <w:right w:val="nil"/>
            </w:tcBorders>
            <w:shd w:val="clear" w:color="auto" w:fill="auto"/>
            <w:vAlign w:val="center"/>
            <w:hideMark/>
          </w:tcPr>
          <w:p w14:paraId="53F9E2C4"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347D5704"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77FF7D0"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352CBB8"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A5E0D8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30738C0" w14:textId="77777777" w:rsidTr="003D7A73">
        <w:trPr>
          <w:trHeight w:val="85"/>
        </w:trPr>
        <w:tc>
          <w:tcPr>
            <w:tcW w:w="2734" w:type="pct"/>
            <w:tcBorders>
              <w:top w:val="nil"/>
              <w:left w:val="nil"/>
              <w:bottom w:val="nil"/>
              <w:right w:val="nil"/>
            </w:tcBorders>
            <w:shd w:val="clear" w:color="auto" w:fill="auto"/>
            <w:vAlign w:val="center"/>
            <w:hideMark/>
          </w:tcPr>
          <w:p w14:paraId="3803C43B"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70004</w:t>
            </w:r>
          </w:p>
        </w:tc>
        <w:tc>
          <w:tcPr>
            <w:tcW w:w="544" w:type="pct"/>
            <w:tcBorders>
              <w:top w:val="nil"/>
              <w:left w:val="nil"/>
              <w:bottom w:val="nil"/>
              <w:right w:val="nil"/>
            </w:tcBorders>
            <w:shd w:val="clear" w:color="auto" w:fill="auto"/>
            <w:vAlign w:val="center"/>
            <w:hideMark/>
          </w:tcPr>
          <w:p w14:paraId="038BDC83"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27972F3C"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DFBD9A0"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1D8BE3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0391BE4" w14:textId="77777777" w:rsidTr="003D7A73">
        <w:trPr>
          <w:trHeight w:val="85"/>
        </w:trPr>
        <w:tc>
          <w:tcPr>
            <w:tcW w:w="2734" w:type="pct"/>
            <w:tcBorders>
              <w:top w:val="nil"/>
              <w:left w:val="nil"/>
              <w:bottom w:val="nil"/>
              <w:right w:val="nil"/>
            </w:tcBorders>
            <w:shd w:val="clear" w:color="auto" w:fill="auto"/>
            <w:vAlign w:val="center"/>
            <w:hideMark/>
          </w:tcPr>
          <w:p w14:paraId="6718EAB3"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41F0C3C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C93483D"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94726AC"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9A37E8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D1DBE9B" w14:textId="77777777" w:rsidTr="003D7A73">
        <w:trPr>
          <w:trHeight w:val="85"/>
        </w:trPr>
        <w:tc>
          <w:tcPr>
            <w:tcW w:w="2734" w:type="pct"/>
            <w:tcBorders>
              <w:top w:val="nil"/>
              <w:left w:val="nil"/>
              <w:bottom w:val="nil"/>
              <w:right w:val="nil"/>
            </w:tcBorders>
            <w:shd w:val="clear" w:color="auto" w:fill="auto"/>
            <w:vAlign w:val="center"/>
            <w:hideMark/>
          </w:tcPr>
          <w:p w14:paraId="49EFCB6D"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vAlign w:val="center"/>
            <w:hideMark/>
          </w:tcPr>
          <w:p w14:paraId="0F5BE706"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3BA7D29"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4607FA3"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50D5FB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650FB2A" w14:textId="77777777" w:rsidTr="003D7A73">
        <w:trPr>
          <w:trHeight w:val="85"/>
        </w:trPr>
        <w:tc>
          <w:tcPr>
            <w:tcW w:w="2734" w:type="pct"/>
            <w:tcBorders>
              <w:top w:val="nil"/>
              <w:left w:val="nil"/>
              <w:bottom w:val="nil"/>
              <w:right w:val="nil"/>
            </w:tcBorders>
            <w:shd w:val="clear" w:color="auto" w:fill="auto"/>
            <w:vAlign w:val="center"/>
            <w:hideMark/>
          </w:tcPr>
          <w:p w14:paraId="192612F5" w14:textId="77777777" w:rsidR="003D7A73" w:rsidRPr="003D7A73" w:rsidRDefault="003D7A73" w:rsidP="003D7A73">
            <w:pPr>
              <w:spacing w:line="240" w:lineRule="auto"/>
              <w:rPr>
                <w:sz w:val="12"/>
                <w:szCs w:val="12"/>
              </w:rPr>
            </w:pPr>
            <w:r w:rsidRPr="003D7A73">
              <w:rPr>
                <w:sz w:val="12"/>
                <w:szCs w:val="12"/>
              </w:rPr>
              <w:t>wynagrodzenia i pochodne</w:t>
            </w:r>
          </w:p>
        </w:tc>
        <w:tc>
          <w:tcPr>
            <w:tcW w:w="544" w:type="pct"/>
            <w:tcBorders>
              <w:top w:val="nil"/>
              <w:left w:val="nil"/>
              <w:bottom w:val="nil"/>
              <w:right w:val="nil"/>
            </w:tcBorders>
            <w:shd w:val="clear" w:color="auto" w:fill="auto"/>
            <w:vAlign w:val="center"/>
            <w:hideMark/>
          </w:tcPr>
          <w:p w14:paraId="64B201E4"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BFF6D35" w14:textId="77777777" w:rsidR="003D7A73" w:rsidRPr="003D7A73" w:rsidRDefault="003D7A73" w:rsidP="003D7A73">
            <w:pPr>
              <w:spacing w:line="240" w:lineRule="auto"/>
              <w:jc w:val="right"/>
              <w:rPr>
                <w:sz w:val="12"/>
                <w:szCs w:val="12"/>
              </w:rPr>
            </w:pPr>
            <w:r w:rsidRPr="003D7A73">
              <w:rPr>
                <w:sz w:val="12"/>
                <w:szCs w:val="12"/>
              </w:rPr>
              <w:t>14 355 154</w:t>
            </w:r>
          </w:p>
        </w:tc>
        <w:tc>
          <w:tcPr>
            <w:tcW w:w="729" w:type="pct"/>
            <w:tcBorders>
              <w:top w:val="nil"/>
              <w:left w:val="nil"/>
              <w:bottom w:val="nil"/>
              <w:right w:val="nil"/>
            </w:tcBorders>
            <w:shd w:val="clear" w:color="auto" w:fill="auto"/>
            <w:noWrap/>
            <w:vAlign w:val="center"/>
            <w:hideMark/>
          </w:tcPr>
          <w:p w14:paraId="310D5AE1" w14:textId="77777777" w:rsidR="003D7A73" w:rsidRPr="003D7A73" w:rsidRDefault="003D7A73" w:rsidP="003D7A73">
            <w:pPr>
              <w:spacing w:line="240" w:lineRule="auto"/>
              <w:jc w:val="right"/>
              <w:rPr>
                <w:sz w:val="12"/>
                <w:szCs w:val="12"/>
              </w:rPr>
            </w:pPr>
            <w:r w:rsidRPr="003D7A73">
              <w:rPr>
                <w:sz w:val="12"/>
                <w:szCs w:val="12"/>
              </w:rPr>
              <w:t>14 160 150,14</w:t>
            </w:r>
          </w:p>
        </w:tc>
        <w:tc>
          <w:tcPr>
            <w:tcW w:w="400" w:type="pct"/>
            <w:tcBorders>
              <w:top w:val="nil"/>
              <w:left w:val="nil"/>
              <w:bottom w:val="nil"/>
              <w:right w:val="nil"/>
            </w:tcBorders>
            <w:shd w:val="clear" w:color="auto" w:fill="auto"/>
            <w:noWrap/>
            <w:vAlign w:val="center"/>
            <w:hideMark/>
          </w:tcPr>
          <w:p w14:paraId="68642E4C" w14:textId="77777777" w:rsidR="003D7A73" w:rsidRPr="003D7A73" w:rsidRDefault="003D7A73" w:rsidP="003D7A73">
            <w:pPr>
              <w:spacing w:line="240" w:lineRule="auto"/>
              <w:jc w:val="right"/>
              <w:rPr>
                <w:sz w:val="12"/>
                <w:szCs w:val="12"/>
              </w:rPr>
            </w:pPr>
            <w:r w:rsidRPr="003D7A73">
              <w:rPr>
                <w:sz w:val="12"/>
                <w:szCs w:val="12"/>
              </w:rPr>
              <w:t>98,6%</w:t>
            </w:r>
          </w:p>
        </w:tc>
      </w:tr>
      <w:tr w:rsidR="003D7A73" w:rsidRPr="003D7A73" w14:paraId="13A64E21" w14:textId="77777777" w:rsidTr="003D7A73">
        <w:trPr>
          <w:trHeight w:val="85"/>
        </w:trPr>
        <w:tc>
          <w:tcPr>
            <w:tcW w:w="2734" w:type="pct"/>
            <w:tcBorders>
              <w:top w:val="nil"/>
              <w:left w:val="nil"/>
              <w:bottom w:val="nil"/>
              <w:right w:val="nil"/>
            </w:tcBorders>
            <w:shd w:val="clear" w:color="auto" w:fill="auto"/>
            <w:vAlign w:val="center"/>
            <w:hideMark/>
          </w:tcPr>
          <w:p w14:paraId="4BC06721" w14:textId="77777777" w:rsidR="003D7A73" w:rsidRPr="003D7A73" w:rsidRDefault="003D7A73" w:rsidP="003D7A73">
            <w:pPr>
              <w:spacing w:line="240" w:lineRule="auto"/>
              <w:rPr>
                <w:i/>
                <w:iCs/>
                <w:sz w:val="12"/>
                <w:szCs w:val="12"/>
              </w:rPr>
            </w:pPr>
            <w:r w:rsidRPr="003D7A73">
              <w:rPr>
                <w:i/>
                <w:iCs/>
                <w:sz w:val="12"/>
                <w:szCs w:val="12"/>
              </w:rPr>
              <w:t>- wynagrodzenia osobowe pracowników</w:t>
            </w:r>
          </w:p>
        </w:tc>
        <w:tc>
          <w:tcPr>
            <w:tcW w:w="544" w:type="pct"/>
            <w:tcBorders>
              <w:top w:val="nil"/>
              <w:left w:val="nil"/>
              <w:bottom w:val="nil"/>
              <w:right w:val="nil"/>
            </w:tcBorders>
            <w:shd w:val="clear" w:color="auto" w:fill="auto"/>
            <w:vAlign w:val="center"/>
            <w:hideMark/>
          </w:tcPr>
          <w:p w14:paraId="2F4133E8"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737119BA" w14:textId="77777777" w:rsidR="003D7A73" w:rsidRPr="003D7A73" w:rsidRDefault="003D7A73" w:rsidP="003D7A73">
            <w:pPr>
              <w:spacing w:line="240" w:lineRule="auto"/>
              <w:jc w:val="right"/>
              <w:rPr>
                <w:i/>
                <w:iCs/>
                <w:sz w:val="12"/>
                <w:szCs w:val="12"/>
              </w:rPr>
            </w:pPr>
            <w:r w:rsidRPr="003D7A73">
              <w:rPr>
                <w:i/>
                <w:iCs/>
                <w:sz w:val="12"/>
                <w:szCs w:val="12"/>
              </w:rPr>
              <w:t>11 393 354</w:t>
            </w:r>
          </w:p>
        </w:tc>
        <w:tc>
          <w:tcPr>
            <w:tcW w:w="729" w:type="pct"/>
            <w:tcBorders>
              <w:top w:val="nil"/>
              <w:left w:val="nil"/>
              <w:bottom w:val="nil"/>
              <w:right w:val="nil"/>
            </w:tcBorders>
            <w:shd w:val="clear" w:color="auto" w:fill="auto"/>
            <w:noWrap/>
            <w:vAlign w:val="center"/>
            <w:hideMark/>
          </w:tcPr>
          <w:p w14:paraId="54F4FB97" w14:textId="77777777" w:rsidR="003D7A73" w:rsidRPr="003D7A73" w:rsidRDefault="003D7A73" w:rsidP="003D7A73">
            <w:pPr>
              <w:spacing w:line="240" w:lineRule="auto"/>
              <w:jc w:val="right"/>
              <w:rPr>
                <w:i/>
                <w:iCs/>
                <w:sz w:val="12"/>
                <w:szCs w:val="12"/>
              </w:rPr>
            </w:pPr>
            <w:r w:rsidRPr="003D7A73">
              <w:rPr>
                <w:i/>
                <w:iCs/>
                <w:sz w:val="12"/>
                <w:szCs w:val="12"/>
              </w:rPr>
              <w:t>11 273 991,40</w:t>
            </w:r>
          </w:p>
        </w:tc>
        <w:tc>
          <w:tcPr>
            <w:tcW w:w="400" w:type="pct"/>
            <w:tcBorders>
              <w:top w:val="nil"/>
              <w:left w:val="nil"/>
              <w:bottom w:val="nil"/>
              <w:right w:val="nil"/>
            </w:tcBorders>
            <w:shd w:val="clear" w:color="auto" w:fill="auto"/>
            <w:noWrap/>
            <w:vAlign w:val="center"/>
            <w:hideMark/>
          </w:tcPr>
          <w:p w14:paraId="5564B5FB" w14:textId="77777777" w:rsidR="003D7A73" w:rsidRPr="003D7A73" w:rsidRDefault="003D7A73" w:rsidP="003D7A73">
            <w:pPr>
              <w:spacing w:line="240" w:lineRule="auto"/>
              <w:jc w:val="right"/>
              <w:rPr>
                <w:i/>
                <w:iCs/>
                <w:sz w:val="12"/>
                <w:szCs w:val="12"/>
              </w:rPr>
            </w:pPr>
            <w:r w:rsidRPr="003D7A73">
              <w:rPr>
                <w:i/>
                <w:iCs/>
                <w:sz w:val="12"/>
                <w:szCs w:val="12"/>
              </w:rPr>
              <w:t>99,0%</w:t>
            </w:r>
          </w:p>
        </w:tc>
      </w:tr>
      <w:tr w:rsidR="003D7A73" w:rsidRPr="003D7A73" w14:paraId="4AE13849" w14:textId="77777777" w:rsidTr="003D7A73">
        <w:trPr>
          <w:trHeight w:val="85"/>
        </w:trPr>
        <w:tc>
          <w:tcPr>
            <w:tcW w:w="2734" w:type="pct"/>
            <w:tcBorders>
              <w:top w:val="nil"/>
              <w:left w:val="nil"/>
              <w:bottom w:val="nil"/>
              <w:right w:val="nil"/>
            </w:tcBorders>
            <w:shd w:val="clear" w:color="auto" w:fill="auto"/>
            <w:vAlign w:val="center"/>
            <w:hideMark/>
          </w:tcPr>
          <w:p w14:paraId="6E1009B3" w14:textId="77777777" w:rsidR="003D7A73" w:rsidRPr="003D7A73" w:rsidRDefault="003D7A73" w:rsidP="003D7A73">
            <w:pPr>
              <w:spacing w:line="240" w:lineRule="auto"/>
              <w:rPr>
                <w:i/>
                <w:iCs/>
                <w:sz w:val="12"/>
                <w:szCs w:val="12"/>
              </w:rPr>
            </w:pPr>
            <w:r w:rsidRPr="003D7A73">
              <w:rPr>
                <w:i/>
                <w:iCs/>
                <w:sz w:val="12"/>
                <w:szCs w:val="12"/>
              </w:rPr>
              <w:t>- dodatkowe wynagrodzenie roczne</w:t>
            </w:r>
          </w:p>
        </w:tc>
        <w:tc>
          <w:tcPr>
            <w:tcW w:w="544" w:type="pct"/>
            <w:tcBorders>
              <w:top w:val="nil"/>
              <w:left w:val="nil"/>
              <w:bottom w:val="nil"/>
              <w:right w:val="nil"/>
            </w:tcBorders>
            <w:shd w:val="clear" w:color="auto" w:fill="auto"/>
            <w:vAlign w:val="center"/>
            <w:hideMark/>
          </w:tcPr>
          <w:p w14:paraId="7850FD54"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6136F88" w14:textId="77777777" w:rsidR="003D7A73" w:rsidRPr="003D7A73" w:rsidRDefault="003D7A73" w:rsidP="003D7A73">
            <w:pPr>
              <w:spacing w:line="240" w:lineRule="auto"/>
              <w:jc w:val="right"/>
              <w:rPr>
                <w:i/>
                <w:iCs/>
                <w:sz w:val="12"/>
                <w:szCs w:val="12"/>
              </w:rPr>
            </w:pPr>
            <w:r w:rsidRPr="003D7A73">
              <w:rPr>
                <w:i/>
                <w:iCs/>
                <w:sz w:val="12"/>
                <w:szCs w:val="12"/>
              </w:rPr>
              <w:t>763 000</w:t>
            </w:r>
          </w:p>
        </w:tc>
        <w:tc>
          <w:tcPr>
            <w:tcW w:w="729" w:type="pct"/>
            <w:tcBorders>
              <w:top w:val="nil"/>
              <w:left w:val="nil"/>
              <w:bottom w:val="nil"/>
              <w:right w:val="nil"/>
            </w:tcBorders>
            <w:shd w:val="clear" w:color="auto" w:fill="auto"/>
            <w:noWrap/>
            <w:vAlign w:val="center"/>
            <w:hideMark/>
          </w:tcPr>
          <w:p w14:paraId="42AAA386" w14:textId="77777777" w:rsidR="003D7A73" w:rsidRPr="003D7A73" w:rsidRDefault="003D7A73" w:rsidP="003D7A73">
            <w:pPr>
              <w:spacing w:line="240" w:lineRule="auto"/>
              <w:jc w:val="right"/>
              <w:rPr>
                <w:i/>
                <w:iCs/>
                <w:sz w:val="12"/>
                <w:szCs w:val="12"/>
              </w:rPr>
            </w:pPr>
            <w:r w:rsidRPr="003D7A73">
              <w:rPr>
                <w:i/>
                <w:iCs/>
                <w:sz w:val="12"/>
                <w:szCs w:val="12"/>
              </w:rPr>
              <w:t>762 961,40</w:t>
            </w:r>
          </w:p>
        </w:tc>
        <w:tc>
          <w:tcPr>
            <w:tcW w:w="400" w:type="pct"/>
            <w:tcBorders>
              <w:top w:val="nil"/>
              <w:left w:val="nil"/>
              <w:bottom w:val="nil"/>
              <w:right w:val="nil"/>
            </w:tcBorders>
            <w:shd w:val="clear" w:color="auto" w:fill="auto"/>
            <w:noWrap/>
            <w:vAlign w:val="center"/>
            <w:hideMark/>
          </w:tcPr>
          <w:p w14:paraId="275033D5"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5F4950A1" w14:textId="77777777" w:rsidTr="003D7A73">
        <w:trPr>
          <w:trHeight w:val="85"/>
        </w:trPr>
        <w:tc>
          <w:tcPr>
            <w:tcW w:w="2734" w:type="pct"/>
            <w:tcBorders>
              <w:top w:val="nil"/>
              <w:left w:val="nil"/>
              <w:bottom w:val="nil"/>
              <w:right w:val="nil"/>
            </w:tcBorders>
            <w:shd w:val="clear" w:color="auto" w:fill="auto"/>
            <w:vAlign w:val="center"/>
            <w:hideMark/>
          </w:tcPr>
          <w:p w14:paraId="3D39346B" w14:textId="77777777" w:rsidR="003D7A73" w:rsidRPr="003D7A73" w:rsidRDefault="003D7A73" w:rsidP="003D7A73">
            <w:pPr>
              <w:spacing w:line="240" w:lineRule="auto"/>
              <w:rPr>
                <w:i/>
                <w:iCs/>
                <w:sz w:val="12"/>
                <w:szCs w:val="12"/>
              </w:rPr>
            </w:pPr>
            <w:r w:rsidRPr="003D7A73">
              <w:rPr>
                <w:i/>
                <w:iCs/>
                <w:sz w:val="12"/>
                <w:szCs w:val="12"/>
              </w:rPr>
              <w:t>- wynagrodzenia bezosobowe</w:t>
            </w:r>
          </w:p>
        </w:tc>
        <w:tc>
          <w:tcPr>
            <w:tcW w:w="544" w:type="pct"/>
            <w:tcBorders>
              <w:top w:val="nil"/>
              <w:left w:val="nil"/>
              <w:bottom w:val="nil"/>
              <w:right w:val="nil"/>
            </w:tcBorders>
            <w:shd w:val="clear" w:color="auto" w:fill="auto"/>
            <w:vAlign w:val="center"/>
            <w:hideMark/>
          </w:tcPr>
          <w:p w14:paraId="569CB5ED"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4FC22C2" w14:textId="77777777" w:rsidR="003D7A73" w:rsidRPr="003D7A73" w:rsidRDefault="003D7A73" w:rsidP="003D7A73">
            <w:pPr>
              <w:spacing w:line="240" w:lineRule="auto"/>
              <w:jc w:val="right"/>
              <w:rPr>
                <w:i/>
                <w:iCs/>
                <w:sz w:val="12"/>
                <w:szCs w:val="12"/>
              </w:rPr>
            </w:pPr>
            <w:r w:rsidRPr="003D7A73">
              <w:rPr>
                <w:i/>
                <w:iCs/>
                <w:sz w:val="12"/>
                <w:szCs w:val="12"/>
              </w:rPr>
              <w:t>6 000</w:t>
            </w:r>
          </w:p>
        </w:tc>
        <w:tc>
          <w:tcPr>
            <w:tcW w:w="729" w:type="pct"/>
            <w:tcBorders>
              <w:top w:val="nil"/>
              <w:left w:val="nil"/>
              <w:bottom w:val="nil"/>
              <w:right w:val="nil"/>
            </w:tcBorders>
            <w:shd w:val="clear" w:color="auto" w:fill="auto"/>
            <w:noWrap/>
            <w:vAlign w:val="center"/>
            <w:hideMark/>
          </w:tcPr>
          <w:p w14:paraId="67CE4843" w14:textId="77777777" w:rsidR="003D7A73" w:rsidRPr="003D7A73" w:rsidRDefault="003D7A73" w:rsidP="003D7A73">
            <w:pPr>
              <w:spacing w:line="240" w:lineRule="auto"/>
              <w:jc w:val="right"/>
              <w:rPr>
                <w:i/>
                <w:iCs/>
                <w:sz w:val="12"/>
                <w:szCs w:val="12"/>
              </w:rPr>
            </w:pPr>
            <w:r w:rsidRPr="003D7A73">
              <w:rPr>
                <w:i/>
                <w:iCs/>
                <w:sz w:val="12"/>
                <w:szCs w:val="12"/>
              </w:rPr>
              <w:t>6 000,00</w:t>
            </w:r>
          </w:p>
        </w:tc>
        <w:tc>
          <w:tcPr>
            <w:tcW w:w="400" w:type="pct"/>
            <w:tcBorders>
              <w:top w:val="nil"/>
              <w:left w:val="nil"/>
              <w:bottom w:val="nil"/>
              <w:right w:val="nil"/>
            </w:tcBorders>
            <w:shd w:val="clear" w:color="auto" w:fill="auto"/>
            <w:noWrap/>
            <w:vAlign w:val="center"/>
            <w:hideMark/>
          </w:tcPr>
          <w:p w14:paraId="6FB71FBC"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4517EF17" w14:textId="77777777" w:rsidTr="003D7A73">
        <w:trPr>
          <w:trHeight w:val="85"/>
        </w:trPr>
        <w:tc>
          <w:tcPr>
            <w:tcW w:w="2734" w:type="pct"/>
            <w:tcBorders>
              <w:top w:val="nil"/>
              <w:left w:val="nil"/>
              <w:bottom w:val="nil"/>
              <w:right w:val="nil"/>
            </w:tcBorders>
            <w:shd w:val="clear" w:color="auto" w:fill="auto"/>
            <w:vAlign w:val="center"/>
            <w:hideMark/>
          </w:tcPr>
          <w:p w14:paraId="1AA70888" w14:textId="77777777" w:rsidR="003D7A73" w:rsidRPr="003D7A73" w:rsidRDefault="003D7A73" w:rsidP="003D7A73">
            <w:pPr>
              <w:spacing w:line="240" w:lineRule="auto"/>
              <w:rPr>
                <w:i/>
                <w:iCs/>
                <w:sz w:val="12"/>
                <w:szCs w:val="12"/>
              </w:rPr>
            </w:pPr>
            <w:r w:rsidRPr="003D7A73">
              <w:rPr>
                <w:i/>
                <w:iCs/>
                <w:sz w:val="12"/>
                <w:szCs w:val="12"/>
              </w:rPr>
              <w:t>- pochodne od wynagrodzeń</w:t>
            </w:r>
          </w:p>
        </w:tc>
        <w:tc>
          <w:tcPr>
            <w:tcW w:w="544" w:type="pct"/>
            <w:tcBorders>
              <w:top w:val="nil"/>
              <w:left w:val="nil"/>
              <w:bottom w:val="nil"/>
              <w:right w:val="nil"/>
            </w:tcBorders>
            <w:shd w:val="clear" w:color="auto" w:fill="auto"/>
            <w:vAlign w:val="center"/>
            <w:hideMark/>
          </w:tcPr>
          <w:p w14:paraId="14FF0D4B"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17ADBF74" w14:textId="77777777" w:rsidR="003D7A73" w:rsidRPr="003D7A73" w:rsidRDefault="003D7A73" w:rsidP="003D7A73">
            <w:pPr>
              <w:spacing w:line="240" w:lineRule="auto"/>
              <w:jc w:val="right"/>
              <w:rPr>
                <w:i/>
                <w:iCs/>
                <w:sz w:val="12"/>
                <w:szCs w:val="12"/>
              </w:rPr>
            </w:pPr>
            <w:r w:rsidRPr="003D7A73">
              <w:rPr>
                <w:i/>
                <w:iCs/>
                <w:sz w:val="12"/>
                <w:szCs w:val="12"/>
              </w:rPr>
              <w:t>2 192 800</w:t>
            </w:r>
          </w:p>
        </w:tc>
        <w:tc>
          <w:tcPr>
            <w:tcW w:w="729" w:type="pct"/>
            <w:tcBorders>
              <w:top w:val="nil"/>
              <w:left w:val="nil"/>
              <w:bottom w:val="nil"/>
              <w:right w:val="nil"/>
            </w:tcBorders>
            <w:shd w:val="clear" w:color="auto" w:fill="auto"/>
            <w:noWrap/>
            <w:vAlign w:val="center"/>
            <w:hideMark/>
          </w:tcPr>
          <w:p w14:paraId="7F968A5F" w14:textId="77777777" w:rsidR="003D7A73" w:rsidRPr="003D7A73" w:rsidRDefault="003D7A73" w:rsidP="003D7A73">
            <w:pPr>
              <w:spacing w:line="240" w:lineRule="auto"/>
              <w:jc w:val="right"/>
              <w:rPr>
                <w:i/>
                <w:iCs/>
                <w:sz w:val="12"/>
                <w:szCs w:val="12"/>
              </w:rPr>
            </w:pPr>
            <w:r w:rsidRPr="003D7A73">
              <w:rPr>
                <w:i/>
                <w:iCs/>
                <w:sz w:val="12"/>
                <w:szCs w:val="12"/>
              </w:rPr>
              <w:t>2 117 197,34</w:t>
            </w:r>
          </w:p>
        </w:tc>
        <w:tc>
          <w:tcPr>
            <w:tcW w:w="400" w:type="pct"/>
            <w:tcBorders>
              <w:top w:val="nil"/>
              <w:left w:val="nil"/>
              <w:bottom w:val="nil"/>
              <w:right w:val="nil"/>
            </w:tcBorders>
            <w:shd w:val="clear" w:color="auto" w:fill="auto"/>
            <w:noWrap/>
            <w:vAlign w:val="center"/>
            <w:hideMark/>
          </w:tcPr>
          <w:p w14:paraId="4D47586B" w14:textId="77777777" w:rsidR="003D7A73" w:rsidRPr="003D7A73" w:rsidRDefault="003D7A73" w:rsidP="003D7A73">
            <w:pPr>
              <w:spacing w:line="240" w:lineRule="auto"/>
              <w:jc w:val="right"/>
              <w:rPr>
                <w:i/>
                <w:iCs/>
                <w:sz w:val="12"/>
                <w:szCs w:val="12"/>
              </w:rPr>
            </w:pPr>
            <w:r w:rsidRPr="003D7A73">
              <w:rPr>
                <w:i/>
                <w:iCs/>
                <w:sz w:val="12"/>
                <w:szCs w:val="12"/>
              </w:rPr>
              <w:t>96,6%</w:t>
            </w:r>
          </w:p>
        </w:tc>
      </w:tr>
      <w:tr w:rsidR="003D7A73" w:rsidRPr="003D7A73" w14:paraId="3B756E2F" w14:textId="77777777" w:rsidTr="003D7A73">
        <w:trPr>
          <w:trHeight w:val="85"/>
        </w:trPr>
        <w:tc>
          <w:tcPr>
            <w:tcW w:w="2734" w:type="pct"/>
            <w:tcBorders>
              <w:top w:val="nil"/>
              <w:left w:val="nil"/>
              <w:bottom w:val="nil"/>
              <w:right w:val="nil"/>
            </w:tcBorders>
            <w:shd w:val="clear" w:color="auto" w:fill="auto"/>
            <w:vAlign w:val="center"/>
            <w:hideMark/>
          </w:tcPr>
          <w:p w14:paraId="423C269D"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18A22609"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F99E84F"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E71EBA6"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36A2E0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3259E4C" w14:textId="77777777" w:rsidTr="003D7A73">
        <w:trPr>
          <w:trHeight w:val="85"/>
        </w:trPr>
        <w:tc>
          <w:tcPr>
            <w:tcW w:w="2734" w:type="pct"/>
            <w:tcBorders>
              <w:top w:val="nil"/>
              <w:left w:val="nil"/>
              <w:bottom w:val="nil"/>
              <w:right w:val="nil"/>
            </w:tcBorders>
            <w:shd w:val="clear" w:color="auto" w:fill="auto"/>
            <w:vAlign w:val="center"/>
            <w:hideMark/>
          </w:tcPr>
          <w:p w14:paraId="2310C32A" w14:textId="77777777" w:rsidR="003D7A73" w:rsidRPr="003D7A73" w:rsidRDefault="003D7A73" w:rsidP="003D7A73">
            <w:pPr>
              <w:spacing w:line="240" w:lineRule="auto"/>
              <w:jc w:val="both"/>
              <w:rPr>
                <w:sz w:val="12"/>
                <w:szCs w:val="12"/>
              </w:rPr>
            </w:pPr>
            <w:r w:rsidRPr="003D7A73">
              <w:rPr>
                <w:sz w:val="12"/>
                <w:szCs w:val="12"/>
              </w:rPr>
              <w:t>inne wydatki:</w:t>
            </w:r>
          </w:p>
        </w:tc>
        <w:tc>
          <w:tcPr>
            <w:tcW w:w="544" w:type="pct"/>
            <w:tcBorders>
              <w:top w:val="nil"/>
              <w:left w:val="nil"/>
              <w:bottom w:val="nil"/>
              <w:right w:val="nil"/>
            </w:tcBorders>
            <w:shd w:val="clear" w:color="auto" w:fill="auto"/>
            <w:vAlign w:val="center"/>
            <w:hideMark/>
          </w:tcPr>
          <w:p w14:paraId="551BDDAD" w14:textId="77777777" w:rsidR="003D7A73" w:rsidRPr="003D7A73" w:rsidRDefault="003D7A73" w:rsidP="003D7A73">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14:paraId="29141143" w14:textId="77777777" w:rsidR="003D7A73" w:rsidRPr="003D7A73" w:rsidRDefault="003D7A73" w:rsidP="003D7A73">
            <w:pPr>
              <w:spacing w:line="240" w:lineRule="auto"/>
              <w:jc w:val="right"/>
              <w:rPr>
                <w:sz w:val="12"/>
                <w:szCs w:val="12"/>
              </w:rPr>
            </w:pPr>
            <w:r w:rsidRPr="003D7A73">
              <w:rPr>
                <w:sz w:val="12"/>
                <w:szCs w:val="12"/>
              </w:rPr>
              <w:t>2 237 450</w:t>
            </w:r>
          </w:p>
        </w:tc>
        <w:tc>
          <w:tcPr>
            <w:tcW w:w="729" w:type="pct"/>
            <w:tcBorders>
              <w:top w:val="nil"/>
              <w:left w:val="nil"/>
              <w:bottom w:val="nil"/>
              <w:right w:val="nil"/>
            </w:tcBorders>
            <w:shd w:val="clear" w:color="auto" w:fill="auto"/>
            <w:noWrap/>
            <w:vAlign w:val="center"/>
            <w:hideMark/>
          </w:tcPr>
          <w:p w14:paraId="01E701E6" w14:textId="77777777" w:rsidR="003D7A73" w:rsidRPr="003D7A73" w:rsidRDefault="003D7A73" w:rsidP="003D7A73">
            <w:pPr>
              <w:spacing w:line="240" w:lineRule="auto"/>
              <w:jc w:val="right"/>
              <w:rPr>
                <w:sz w:val="12"/>
                <w:szCs w:val="12"/>
              </w:rPr>
            </w:pPr>
            <w:r w:rsidRPr="003D7A73">
              <w:rPr>
                <w:sz w:val="12"/>
                <w:szCs w:val="12"/>
              </w:rPr>
              <w:t>1 883 595,60</w:t>
            </w:r>
          </w:p>
        </w:tc>
        <w:tc>
          <w:tcPr>
            <w:tcW w:w="400" w:type="pct"/>
            <w:tcBorders>
              <w:top w:val="nil"/>
              <w:left w:val="nil"/>
              <w:bottom w:val="nil"/>
              <w:right w:val="nil"/>
            </w:tcBorders>
            <w:shd w:val="clear" w:color="auto" w:fill="auto"/>
            <w:noWrap/>
            <w:vAlign w:val="center"/>
            <w:hideMark/>
          </w:tcPr>
          <w:p w14:paraId="16407DC5" w14:textId="77777777" w:rsidR="003D7A73" w:rsidRPr="003D7A73" w:rsidRDefault="003D7A73" w:rsidP="003D7A73">
            <w:pPr>
              <w:spacing w:line="240" w:lineRule="auto"/>
              <w:jc w:val="right"/>
              <w:rPr>
                <w:sz w:val="12"/>
                <w:szCs w:val="12"/>
              </w:rPr>
            </w:pPr>
            <w:r w:rsidRPr="003D7A73">
              <w:rPr>
                <w:sz w:val="12"/>
                <w:szCs w:val="12"/>
              </w:rPr>
              <w:t>84,2%</w:t>
            </w:r>
          </w:p>
        </w:tc>
      </w:tr>
      <w:tr w:rsidR="003D7A73" w:rsidRPr="003D7A73" w14:paraId="78BAE9C3" w14:textId="77777777" w:rsidTr="003D7A73">
        <w:trPr>
          <w:trHeight w:val="85"/>
        </w:trPr>
        <w:tc>
          <w:tcPr>
            <w:tcW w:w="2734" w:type="pct"/>
            <w:tcBorders>
              <w:top w:val="nil"/>
              <w:left w:val="nil"/>
              <w:bottom w:val="nil"/>
              <w:right w:val="nil"/>
            </w:tcBorders>
            <w:shd w:val="clear" w:color="auto" w:fill="auto"/>
            <w:vAlign w:val="center"/>
            <w:hideMark/>
          </w:tcPr>
          <w:p w14:paraId="1536AF24" w14:textId="77777777" w:rsidR="003D7A73" w:rsidRPr="003D7A73" w:rsidRDefault="003D7A73" w:rsidP="003D7A73">
            <w:pPr>
              <w:spacing w:line="240" w:lineRule="auto"/>
              <w:rPr>
                <w:sz w:val="12"/>
                <w:szCs w:val="12"/>
              </w:rPr>
            </w:pPr>
            <w:r w:rsidRPr="003D7A73">
              <w:rPr>
                <w:sz w:val="12"/>
                <w:szCs w:val="12"/>
              </w:rPr>
              <w:t>zakup usług pozostałych</w:t>
            </w:r>
          </w:p>
        </w:tc>
        <w:tc>
          <w:tcPr>
            <w:tcW w:w="544" w:type="pct"/>
            <w:tcBorders>
              <w:top w:val="nil"/>
              <w:left w:val="nil"/>
              <w:bottom w:val="nil"/>
              <w:right w:val="nil"/>
            </w:tcBorders>
            <w:shd w:val="clear" w:color="auto" w:fill="auto"/>
            <w:noWrap/>
            <w:vAlign w:val="center"/>
            <w:hideMark/>
          </w:tcPr>
          <w:p w14:paraId="6DE9B046"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91C501C" w14:textId="77777777" w:rsidR="003D7A73" w:rsidRPr="003D7A73" w:rsidRDefault="003D7A73" w:rsidP="003D7A73">
            <w:pPr>
              <w:spacing w:line="240" w:lineRule="auto"/>
              <w:jc w:val="right"/>
              <w:rPr>
                <w:sz w:val="12"/>
                <w:szCs w:val="12"/>
              </w:rPr>
            </w:pPr>
            <w:r w:rsidRPr="003D7A73">
              <w:rPr>
                <w:sz w:val="12"/>
                <w:szCs w:val="12"/>
              </w:rPr>
              <w:t>682 750</w:t>
            </w:r>
          </w:p>
        </w:tc>
        <w:tc>
          <w:tcPr>
            <w:tcW w:w="729" w:type="pct"/>
            <w:tcBorders>
              <w:top w:val="nil"/>
              <w:left w:val="nil"/>
              <w:bottom w:val="nil"/>
              <w:right w:val="nil"/>
            </w:tcBorders>
            <w:shd w:val="clear" w:color="auto" w:fill="auto"/>
            <w:noWrap/>
            <w:vAlign w:val="center"/>
            <w:hideMark/>
          </w:tcPr>
          <w:p w14:paraId="0E3A248E" w14:textId="77777777" w:rsidR="003D7A73" w:rsidRPr="003D7A73" w:rsidRDefault="003D7A73" w:rsidP="003D7A73">
            <w:pPr>
              <w:spacing w:line="240" w:lineRule="auto"/>
              <w:jc w:val="right"/>
              <w:rPr>
                <w:sz w:val="12"/>
                <w:szCs w:val="12"/>
              </w:rPr>
            </w:pPr>
            <w:r w:rsidRPr="003D7A73">
              <w:rPr>
                <w:sz w:val="12"/>
                <w:szCs w:val="12"/>
              </w:rPr>
              <w:t>594 014,73</w:t>
            </w:r>
          </w:p>
        </w:tc>
        <w:tc>
          <w:tcPr>
            <w:tcW w:w="400" w:type="pct"/>
            <w:tcBorders>
              <w:top w:val="nil"/>
              <w:left w:val="nil"/>
              <w:bottom w:val="nil"/>
              <w:right w:val="nil"/>
            </w:tcBorders>
            <w:shd w:val="clear" w:color="auto" w:fill="auto"/>
            <w:noWrap/>
            <w:vAlign w:val="center"/>
            <w:hideMark/>
          </w:tcPr>
          <w:p w14:paraId="67992204" w14:textId="77777777" w:rsidR="003D7A73" w:rsidRPr="003D7A73" w:rsidRDefault="003D7A73" w:rsidP="003D7A73">
            <w:pPr>
              <w:spacing w:line="240" w:lineRule="auto"/>
              <w:jc w:val="right"/>
              <w:rPr>
                <w:sz w:val="12"/>
                <w:szCs w:val="12"/>
              </w:rPr>
            </w:pPr>
            <w:r w:rsidRPr="003D7A73">
              <w:rPr>
                <w:sz w:val="12"/>
                <w:szCs w:val="12"/>
              </w:rPr>
              <w:t>87,0%</w:t>
            </w:r>
          </w:p>
        </w:tc>
      </w:tr>
      <w:tr w:rsidR="003D7A73" w:rsidRPr="003D7A73" w14:paraId="68E3EE00" w14:textId="77777777" w:rsidTr="003D7A73">
        <w:trPr>
          <w:trHeight w:val="85"/>
        </w:trPr>
        <w:tc>
          <w:tcPr>
            <w:tcW w:w="2734" w:type="pct"/>
            <w:tcBorders>
              <w:top w:val="nil"/>
              <w:left w:val="nil"/>
              <w:bottom w:val="nil"/>
              <w:right w:val="nil"/>
            </w:tcBorders>
            <w:shd w:val="clear" w:color="auto" w:fill="auto"/>
            <w:vAlign w:val="center"/>
            <w:hideMark/>
          </w:tcPr>
          <w:p w14:paraId="35A6D6C6" w14:textId="77777777" w:rsidR="003D7A73" w:rsidRPr="003D7A73" w:rsidRDefault="003D7A73" w:rsidP="003D7A73">
            <w:pPr>
              <w:spacing w:line="240" w:lineRule="auto"/>
              <w:rPr>
                <w:i/>
                <w:iCs/>
                <w:sz w:val="12"/>
                <w:szCs w:val="12"/>
              </w:rPr>
            </w:pPr>
            <w:r w:rsidRPr="003D7A73">
              <w:rPr>
                <w:i/>
                <w:iCs/>
                <w:sz w:val="12"/>
                <w:szCs w:val="12"/>
              </w:rPr>
              <w:t xml:space="preserve"> - dozór mienia</w:t>
            </w:r>
          </w:p>
        </w:tc>
        <w:tc>
          <w:tcPr>
            <w:tcW w:w="544" w:type="pct"/>
            <w:tcBorders>
              <w:top w:val="nil"/>
              <w:left w:val="nil"/>
              <w:bottom w:val="nil"/>
              <w:right w:val="nil"/>
            </w:tcBorders>
            <w:shd w:val="clear" w:color="auto" w:fill="auto"/>
            <w:noWrap/>
            <w:vAlign w:val="center"/>
            <w:hideMark/>
          </w:tcPr>
          <w:p w14:paraId="5C8A4A5C"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4053A2DC" w14:textId="77777777" w:rsidR="003D7A73" w:rsidRPr="003D7A73" w:rsidRDefault="003D7A73" w:rsidP="003D7A73">
            <w:pPr>
              <w:spacing w:line="240" w:lineRule="auto"/>
              <w:jc w:val="right"/>
              <w:rPr>
                <w:i/>
                <w:iCs/>
                <w:sz w:val="12"/>
                <w:szCs w:val="12"/>
              </w:rPr>
            </w:pPr>
            <w:r w:rsidRPr="003D7A73">
              <w:rPr>
                <w:i/>
                <w:iCs/>
                <w:sz w:val="12"/>
                <w:szCs w:val="12"/>
              </w:rPr>
              <w:t>310 000</w:t>
            </w:r>
          </w:p>
        </w:tc>
        <w:tc>
          <w:tcPr>
            <w:tcW w:w="729" w:type="pct"/>
            <w:tcBorders>
              <w:top w:val="nil"/>
              <w:left w:val="nil"/>
              <w:bottom w:val="nil"/>
              <w:right w:val="nil"/>
            </w:tcBorders>
            <w:shd w:val="clear" w:color="auto" w:fill="auto"/>
            <w:noWrap/>
            <w:vAlign w:val="center"/>
            <w:hideMark/>
          </w:tcPr>
          <w:p w14:paraId="639B99ED" w14:textId="77777777" w:rsidR="003D7A73" w:rsidRPr="003D7A73" w:rsidRDefault="003D7A73" w:rsidP="003D7A73">
            <w:pPr>
              <w:spacing w:line="240" w:lineRule="auto"/>
              <w:jc w:val="right"/>
              <w:rPr>
                <w:i/>
                <w:iCs/>
                <w:sz w:val="12"/>
                <w:szCs w:val="12"/>
              </w:rPr>
            </w:pPr>
            <w:r w:rsidRPr="003D7A73">
              <w:rPr>
                <w:i/>
                <w:iCs/>
                <w:sz w:val="12"/>
                <w:szCs w:val="12"/>
              </w:rPr>
              <w:t>291 737,12</w:t>
            </w:r>
          </w:p>
        </w:tc>
        <w:tc>
          <w:tcPr>
            <w:tcW w:w="400" w:type="pct"/>
            <w:tcBorders>
              <w:top w:val="nil"/>
              <w:left w:val="nil"/>
              <w:bottom w:val="nil"/>
              <w:right w:val="nil"/>
            </w:tcBorders>
            <w:shd w:val="clear" w:color="auto" w:fill="auto"/>
            <w:noWrap/>
            <w:vAlign w:val="center"/>
            <w:hideMark/>
          </w:tcPr>
          <w:p w14:paraId="636D084A" w14:textId="77777777" w:rsidR="003D7A73" w:rsidRPr="003D7A73" w:rsidRDefault="003D7A73" w:rsidP="003D7A73">
            <w:pPr>
              <w:spacing w:line="240" w:lineRule="auto"/>
              <w:jc w:val="right"/>
              <w:rPr>
                <w:i/>
                <w:iCs/>
                <w:sz w:val="12"/>
                <w:szCs w:val="12"/>
              </w:rPr>
            </w:pPr>
            <w:r w:rsidRPr="003D7A73">
              <w:rPr>
                <w:i/>
                <w:iCs/>
                <w:sz w:val="12"/>
                <w:szCs w:val="12"/>
              </w:rPr>
              <w:t>94,1%</w:t>
            </w:r>
          </w:p>
        </w:tc>
      </w:tr>
      <w:tr w:rsidR="003D7A73" w:rsidRPr="003D7A73" w14:paraId="194BAE2E" w14:textId="77777777" w:rsidTr="003D7A73">
        <w:trPr>
          <w:trHeight w:val="85"/>
        </w:trPr>
        <w:tc>
          <w:tcPr>
            <w:tcW w:w="2734" w:type="pct"/>
            <w:tcBorders>
              <w:top w:val="nil"/>
              <w:left w:val="nil"/>
              <w:bottom w:val="nil"/>
              <w:right w:val="nil"/>
            </w:tcBorders>
            <w:shd w:val="clear" w:color="auto" w:fill="auto"/>
            <w:vAlign w:val="center"/>
            <w:hideMark/>
          </w:tcPr>
          <w:p w14:paraId="0B2E5E27" w14:textId="77777777" w:rsidR="003D7A73" w:rsidRPr="003D7A73" w:rsidRDefault="003D7A73" w:rsidP="003D7A73">
            <w:pPr>
              <w:spacing w:line="240" w:lineRule="auto"/>
              <w:rPr>
                <w:i/>
                <w:iCs/>
                <w:sz w:val="12"/>
                <w:szCs w:val="12"/>
              </w:rPr>
            </w:pPr>
            <w:r w:rsidRPr="003D7A73">
              <w:rPr>
                <w:i/>
                <w:iCs/>
                <w:sz w:val="12"/>
                <w:szCs w:val="12"/>
              </w:rPr>
              <w:t xml:space="preserve"> - usługi związane z oprogramowaniem </w:t>
            </w:r>
          </w:p>
        </w:tc>
        <w:tc>
          <w:tcPr>
            <w:tcW w:w="544" w:type="pct"/>
            <w:tcBorders>
              <w:top w:val="nil"/>
              <w:left w:val="nil"/>
              <w:bottom w:val="nil"/>
              <w:right w:val="nil"/>
            </w:tcBorders>
            <w:shd w:val="clear" w:color="auto" w:fill="auto"/>
            <w:noWrap/>
            <w:vAlign w:val="center"/>
            <w:hideMark/>
          </w:tcPr>
          <w:p w14:paraId="0CDEC414"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914F8CC" w14:textId="77777777" w:rsidR="003D7A73" w:rsidRPr="003D7A73" w:rsidRDefault="003D7A73" w:rsidP="003D7A73">
            <w:pPr>
              <w:spacing w:line="240" w:lineRule="auto"/>
              <w:jc w:val="right"/>
              <w:rPr>
                <w:i/>
                <w:iCs/>
                <w:sz w:val="12"/>
                <w:szCs w:val="12"/>
              </w:rPr>
            </w:pPr>
            <w:r w:rsidRPr="003D7A73">
              <w:rPr>
                <w:i/>
                <w:iCs/>
                <w:sz w:val="12"/>
                <w:szCs w:val="12"/>
              </w:rPr>
              <w:t>170 000</w:t>
            </w:r>
          </w:p>
        </w:tc>
        <w:tc>
          <w:tcPr>
            <w:tcW w:w="729" w:type="pct"/>
            <w:tcBorders>
              <w:top w:val="nil"/>
              <w:left w:val="nil"/>
              <w:bottom w:val="nil"/>
              <w:right w:val="nil"/>
            </w:tcBorders>
            <w:shd w:val="clear" w:color="auto" w:fill="auto"/>
            <w:noWrap/>
            <w:vAlign w:val="center"/>
            <w:hideMark/>
          </w:tcPr>
          <w:p w14:paraId="14999988" w14:textId="77777777" w:rsidR="003D7A73" w:rsidRPr="003D7A73" w:rsidRDefault="003D7A73" w:rsidP="003D7A73">
            <w:pPr>
              <w:spacing w:line="240" w:lineRule="auto"/>
              <w:jc w:val="right"/>
              <w:rPr>
                <w:i/>
                <w:iCs/>
                <w:sz w:val="12"/>
                <w:szCs w:val="12"/>
              </w:rPr>
            </w:pPr>
            <w:r w:rsidRPr="003D7A73">
              <w:rPr>
                <w:i/>
                <w:iCs/>
                <w:sz w:val="12"/>
                <w:szCs w:val="12"/>
              </w:rPr>
              <w:t>160 511,67</w:t>
            </w:r>
          </w:p>
        </w:tc>
        <w:tc>
          <w:tcPr>
            <w:tcW w:w="400" w:type="pct"/>
            <w:tcBorders>
              <w:top w:val="nil"/>
              <w:left w:val="nil"/>
              <w:bottom w:val="nil"/>
              <w:right w:val="nil"/>
            </w:tcBorders>
            <w:shd w:val="clear" w:color="auto" w:fill="auto"/>
            <w:noWrap/>
            <w:vAlign w:val="center"/>
            <w:hideMark/>
          </w:tcPr>
          <w:p w14:paraId="63A3ADB4" w14:textId="77777777" w:rsidR="003D7A73" w:rsidRPr="003D7A73" w:rsidRDefault="003D7A73" w:rsidP="003D7A73">
            <w:pPr>
              <w:spacing w:line="240" w:lineRule="auto"/>
              <w:jc w:val="right"/>
              <w:rPr>
                <w:i/>
                <w:iCs/>
                <w:sz w:val="12"/>
                <w:szCs w:val="12"/>
              </w:rPr>
            </w:pPr>
            <w:r w:rsidRPr="003D7A73">
              <w:rPr>
                <w:i/>
                <w:iCs/>
                <w:sz w:val="12"/>
                <w:szCs w:val="12"/>
              </w:rPr>
              <w:t>94,4%</w:t>
            </w:r>
          </w:p>
        </w:tc>
      </w:tr>
      <w:tr w:rsidR="003D7A73" w:rsidRPr="003D7A73" w14:paraId="1EE95987" w14:textId="77777777" w:rsidTr="003D7A73">
        <w:trPr>
          <w:trHeight w:val="85"/>
        </w:trPr>
        <w:tc>
          <w:tcPr>
            <w:tcW w:w="2734" w:type="pct"/>
            <w:tcBorders>
              <w:top w:val="nil"/>
              <w:left w:val="nil"/>
              <w:bottom w:val="nil"/>
              <w:right w:val="nil"/>
            </w:tcBorders>
            <w:shd w:val="clear" w:color="auto" w:fill="auto"/>
            <w:vAlign w:val="center"/>
            <w:hideMark/>
          </w:tcPr>
          <w:p w14:paraId="0765E1BF" w14:textId="77777777" w:rsidR="003D7A73" w:rsidRPr="003D7A73" w:rsidRDefault="003D7A73" w:rsidP="003D7A73">
            <w:pPr>
              <w:spacing w:line="240" w:lineRule="auto"/>
              <w:rPr>
                <w:i/>
                <w:iCs/>
                <w:sz w:val="12"/>
                <w:szCs w:val="12"/>
              </w:rPr>
            </w:pPr>
            <w:r w:rsidRPr="003D7A73">
              <w:rPr>
                <w:i/>
                <w:iCs/>
                <w:sz w:val="12"/>
                <w:szCs w:val="12"/>
              </w:rPr>
              <w:t xml:space="preserve"> - sprzątanie pomieszczeń biurowych</w:t>
            </w:r>
          </w:p>
        </w:tc>
        <w:tc>
          <w:tcPr>
            <w:tcW w:w="544" w:type="pct"/>
            <w:tcBorders>
              <w:top w:val="nil"/>
              <w:left w:val="nil"/>
              <w:bottom w:val="nil"/>
              <w:right w:val="nil"/>
            </w:tcBorders>
            <w:shd w:val="clear" w:color="auto" w:fill="auto"/>
            <w:noWrap/>
            <w:vAlign w:val="center"/>
            <w:hideMark/>
          </w:tcPr>
          <w:p w14:paraId="6A92175A"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0196D607" w14:textId="77777777" w:rsidR="003D7A73" w:rsidRPr="003D7A73" w:rsidRDefault="003D7A73" w:rsidP="003D7A73">
            <w:pPr>
              <w:spacing w:line="240" w:lineRule="auto"/>
              <w:jc w:val="right"/>
              <w:rPr>
                <w:i/>
                <w:iCs/>
                <w:sz w:val="12"/>
                <w:szCs w:val="12"/>
              </w:rPr>
            </w:pPr>
            <w:r w:rsidRPr="003D7A73">
              <w:rPr>
                <w:i/>
                <w:iCs/>
                <w:sz w:val="12"/>
                <w:szCs w:val="12"/>
              </w:rPr>
              <w:t>135 500</w:t>
            </w:r>
          </w:p>
        </w:tc>
        <w:tc>
          <w:tcPr>
            <w:tcW w:w="729" w:type="pct"/>
            <w:tcBorders>
              <w:top w:val="nil"/>
              <w:left w:val="nil"/>
              <w:bottom w:val="nil"/>
              <w:right w:val="nil"/>
            </w:tcBorders>
            <w:shd w:val="clear" w:color="auto" w:fill="auto"/>
            <w:noWrap/>
            <w:vAlign w:val="center"/>
            <w:hideMark/>
          </w:tcPr>
          <w:p w14:paraId="129D8776" w14:textId="77777777" w:rsidR="003D7A73" w:rsidRPr="003D7A73" w:rsidRDefault="003D7A73" w:rsidP="003D7A73">
            <w:pPr>
              <w:spacing w:line="240" w:lineRule="auto"/>
              <w:jc w:val="right"/>
              <w:rPr>
                <w:i/>
                <w:iCs/>
                <w:sz w:val="12"/>
                <w:szCs w:val="12"/>
              </w:rPr>
            </w:pPr>
            <w:r w:rsidRPr="003D7A73">
              <w:rPr>
                <w:i/>
                <w:iCs/>
                <w:sz w:val="12"/>
                <w:szCs w:val="12"/>
              </w:rPr>
              <w:t>94 620,84</w:t>
            </w:r>
          </w:p>
        </w:tc>
        <w:tc>
          <w:tcPr>
            <w:tcW w:w="400" w:type="pct"/>
            <w:tcBorders>
              <w:top w:val="nil"/>
              <w:left w:val="nil"/>
              <w:bottom w:val="nil"/>
              <w:right w:val="nil"/>
            </w:tcBorders>
            <w:shd w:val="clear" w:color="auto" w:fill="auto"/>
            <w:noWrap/>
            <w:vAlign w:val="center"/>
            <w:hideMark/>
          </w:tcPr>
          <w:p w14:paraId="40628732" w14:textId="77777777" w:rsidR="003D7A73" w:rsidRPr="003D7A73" w:rsidRDefault="003D7A73" w:rsidP="003D7A73">
            <w:pPr>
              <w:spacing w:line="240" w:lineRule="auto"/>
              <w:jc w:val="right"/>
              <w:rPr>
                <w:i/>
                <w:iCs/>
                <w:sz w:val="12"/>
                <w:szCs w:val="12"/>
              </w:rPr>
            </w:pPr>
            <w:r w:rsidRPr="003D7A73">
              <w:rPr>
                <w:i/>
                <w:iCs/>
                <w:sz w:val="12"/>
                <w:szCs w:val="12"/>
              </w:rPr>
              <w:t>69,8%</w:t>
            </w:r>
          </w:p>
        </w:tc>
      </w:tr>
      <w:tr w:rsidR="003D7A73" w:rsidRPr="003D7A73" w14:paraId="62520175" w14:textId="77777777" w:rsidTr="003D7A73">
        <w:trPr>
          <w:trHeight w:val="85"/>
        </w:trPr>
        <w:tc>
          <w:tcPr>
            <w:tcW w:w="2734" w:type="pct"/>
            <w:tcBorders>
              <w:top w:val="nil"/>
              <w:left w:val="nil"/>
              <w:bottom w:val="nil"/>
              <w:right w:val="nil"/>
            </w:tcBorders>
            <w:shd w:val="clear" w:color="auto" w:fill="auto"/>
            <w:vAlign w:val="center"/>
            <w:hideMark/>
          </w:tcPr>
          <w:p w14:paraId="791C4F6E" w14:textId="77777777" w:rsidR="003D7A73" w:rsidRPr="003D7A73" w:rsidRDefault="003D7A73" w:rsidP="003D7A73">
            <w:pPr>
              <w:spacing w:line="240" w:lineRule="auto"/>
              <w:rPr>
                <w:i/>
                <w:iCs/>
                <w:sz w:val="12"/>
                <w:szCs w:val="12"/>
              </w:rPr>
            </w:pPr>
            <w:r w:rsidRPr="003D7A73">
              <w:rPr>
                <w:i/>
                <w:iCs/>
                <w:sz w:val="12"/>
                <w:szCs w:val="12"/>
              </w:rPr>
              <w:t xml:space="preserve"> - wyrób pieczątek, ogłoszenia o naborze pracowników</w:t>
            </w:r>
          </w:p>
        </w:tc>
        <w:tc>
          <w:tcPr>
            <w:tcW w:w="544" w:type="pct"/>
            <w:tcBorders>
              <w:top w:val="nil"/>
              <w:left w:val="nil"/>
              <w:bottom w:val="nil"/>
              <w:right w:val="nil"/>
            </w:tcBorders>
            <w:shd w:val="clear" w:color="auto" w:fill="auto"/>
            <w:noWrap/>
            <w:vAlign w:val="center"/>
            <w:hideMark/>
          </w:tcPr>
          <w:p w14:paraId="4E20226D"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41D585FD" w14:textId="77777777" w:rsidR="003D7A73" w:rsidRPr="003D7A73" w:rsidRDefault="003D7A73" w:rsidP="003D7A73">
            <w:pPr>
              <w:spacing w:line="240" w:lineRule="auto"/>
              <w:jc w:val="right"/>
              <w:rPr>
                <w:i/>
                <w:iCs/>
                <w:sz w:val="12"/>
                <w:szCs w:val="12"/>
              </w:rPr>
            </w:pPr>
            <w:r w:rsidRPr="003D7A73">
              <w:rPr>
                <w:i/>
                <w:iCs/>
                <w:sz w:val="12"/>
                <w:szCs w:val="12"/>
              </w:rPr>
              <w:t>31 500</w:t>
            </w:r>
          </w:p>
        </w:tc>
        <w:tc>
          <w:tcPr>
            <w:tcW w:w="729" w:type="pct"/>
            <w:tcBorders>
              <w:top w:val="nil"/>
              <w:left w:val="nil"/>
              <w:bottom w:val="nil"/>
              <w:right w:val="nil"/>
            </w:tcBorders>
            <w:shd w:val="clear" w:color="auto" w:fill="auto"/>
            <w:noWrap/>
            <w:vAlign w:val="center"/>
            <w:hideMark/>
          </w:tcPr>
          <w:p w14:paraId="3782254F" w14:textId="77777777" w:rsidR="003D7A73" w:rsidRPr="003D7A73" w:rsidRDefault="003D7A73" w:rsidP="003D7A73">
            <w:pPr>
              <w:spacing w:line="240" w:lineRule="auto"/>
              <w:jc w:val="right"/>
              <w:rPr>
                <w:i/>
                <w:iCs/>
                <w:sz w:val="12"/>
                <w:szCs w:val="12"/>
              </w:rPr>
            </w:pPr>
            <w:r w:rsidRPr="003D7A73">
              <w:rPr>
                <w:i/>
                <w:iCs/>
                <w:sz w:val="12"/>
                <w:szCs w:val="12"/>
              </w:rPr>
              <w:t>29 858,68</w:t>
            </w:r>
          </w:p>
        </w:tc>
        <w:tc>
          <w:tcPr>
            <w:tcW w:w="400" w:type="pct"/>
            <w:tcBorders>
              <w:top w:val="nil"/>
              <w:left w:val="nil"/>
              <w:bottom w:val="nil"/>
              <w:right w:val="nil"/>
            </w:tcBorders>
            <w:shd w:val="clear" w:color="auto" w:fill="auto"/>
            <w:noWrap/>
            <w:vAlign w:val="center"/>
            <w:hideMark/>
          </w:tcPr>
          <w:p w14:paraId="16DE1ED8" w14:textId="77777777" w:rsidR="003D7A73" w:rsidRPr="003D7A73" w:rsidRDefault="003D7A73" w:rsidP="003D7A73">
            <w:pPr>
              <w:spacing w:line="240" w:lineRule="auto"/>
              <w:jc w:val="right"/>
              <w:rPr>
                <w:i/>
                <w:iCs/>
                <w:sz w:val="12"/>
                <w:szCs w:val="12"/>
              </w:rPr>
            </w:pPr>
            <w:r w:rsidRPr="003D7A73">
              <w:rPr>
                <w:i/>
                <w:iCs/>
                <w:sz w:val="12"/>
                <w:szCs w:val="12"/>
              </w:rPr>
              <w:t>94,8%</w:t>
            </w:r>
          </w:p>
        </w:tc>
      </w:tr>
      <w:tr w:rsidR="003D7A73" w:rsidRPr="003D7A73" w14:paraId="05949C64" w14:textId="77777777" w:rsidTr="003D7A73">
        <w:trPr>
          <w:trHeight w:val="85"/>
        </w:trPr>
        <w:tc>
          <w:tcPr>
            <w:tcW w:w="2734" w:type="pct"/>
            <w:tcBorders>
              <w:top w:val="nil"/>
              <w:left w:val="nil"/>
              <w:bottom w:val="nil"/>
              <w:right w:val="nil"/>
            </w:tcBorders>
            <w:shd w:val="clear" w:color="auto" w:fill="auto"/>
            <w:vAlign w:val="center"/>
            <w:hideMark/>
          </w:tcPr>
          <w:p w14:paraId="7F0EE028" w14:textId="77777777" w:rsidR="003D7A73" w:rsidRPr="003D7A73" w:rsidRDefault="003D7A73" w:rsidP="003D7A73">
            <w:pPr>
              <w:spacing w:line="240" w:lineRule="auto"/>
              <w:rPr>
                <w:i/>
                <w:iCs/>
                <w:sz w:val="12"/>
                <w:szCs w:val="12"/>
              </w:rPr>
            </w:pPr>
            <w:r w:rsidRPr="003D7A73">
              <w:rPr>
                <w:i/>
                <w:iCs/>
                <w:sz w:val="12"/>
                <w:szCs w:val="12"/>
              </w:rPr>
              <w:t xml:space="preserve"> - sprzątanie terenu</w:t>
            </w:r>
          </w:p>
        </w:tc>
        <w:tc>
          <w:tcPr>
            <w:tcW w:w="544" w:type="pct"/>
            <w:tcBorders>
              <w:top w:val="nil"/>
              <w:left w:val="nil"/>
              <w:bottom w:val="nil"/>
              <w:right w:val="nil"/>
            </w:tcBorders>
            <w:shd w:val="clear" w:color="auto" w:fill="auto"/>
            <w:noWrap/>
            <w:vAlign w:val="center"/>
            <w:hideMark/>
          </w:tcPr>
          <w:p w14:paraId="78BA6BFE"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22CDED15" w14:textId="77777777" w:rsidR="003D7A73" w:rsidRPr="003D7A73" w:rsidRDefault="003D7A73" w:rsidP="003D7A73">
            <w:pPr>
              <w:spacing w:line="240" w:lineRule="auto"/>
              <w:jc w:val="right"/>
              <w:rPr>
                <w:i/>
                <w:iCs/>
                <w:sz w:val="12"/>
                <w:szCs w:val="12"/>
              </w:rPr>
            </w:pPr>
            <w:r w:rsidRPr="003D7A73">
              <w:rPr>
                <w:i/>
                <w:iCs/>
                <w:sz w:val="12"/>
                <w:szCs w:val="12"/>
              </w:rPr>
              <w:t>20 000</w:t>
            </w:r>
          </w:p>
        </w:tc>
        <w:tc>
          <w:tcPr>
            <w:tcW w:w="729" w:type="pct"/>
            <w:tcBorders>
              <w:top w:val="nil"/>
              <w:left w:val="nil"/>
              <w:bottom w:val="nil"/>
              <w:right w:val="nil"/>
            </w:tcBorders>
            <w:shd w:val="clear" w:color="auto" w:fill="auto"/>
            <w:noWrap/>
            <w:vAlign w:val="center"/>
            <w:hideMark/>
          </w:tcPr>
          <w:p w14:paraId="510CF134" w14:textId="77777777" w:rsidR="003D7A73" w:rsidRPr="003D7A73" w:rsidRDefault="003D7A73" w:rsidP="003D7A73">
            <w:pPr>
              <w:spacing w:line="240" w:lineRule="auto"/>
              <w:jc w:val="right"/>
              <w:rPr>
                <w:i/>
                <w:iCs/>
                <w:sz w:val="12"/>
                <w:szCs w:val="12"/>
              </w:rPr>
            </w:pPr>
            <w:r w:rsidRPr="003D7A73">
              <w:rPr>
                <w:i/>
                <w:iCs/>
                <w:sz w:val="12"/>
                <w:szCs w:val="12"/>
              </w:rPr>
              <w:t>7 086,77</w:t>
            </w:r>
          </w:p>
        </w:tc>
        <w:tc>
          <w:tcPr>
            <w:tcW w:w="400" w:type="pct"/>
            <w:tcBorders>
              <w:top w:val="nil"/>
              <w:left w:val="nil"/>
              <w:bottom w:val="nil"/>
              <w:right w:val="nil"/>
            </w:tcBorders>
            <w:shd w:val="clear" w:color="auto" w:fill="auto"/>
            <w:noWrap/>
            <w:vAlign w:val="center"/>
            <w:hideMark/>
          </w:tcPr>
          <w:p w14:paraId="788E4907" w14:textId="77777777" w:rsidR="003D7A73" w:rsidRPr="003D7A73" w:rsidRDefault="003D7A73" w:rsidP="003D7A73">
            <w:pPr>
              <w:spacing w:line="240" w:lineRule="auto"/>
              <w:jc w:val="right"/>
              <w:rPr>
                <w:i/>
                <w:iCs/>
                <w:sz w:val="12"/>
                <w:szCs w:val="12"/>
              </w:rPr>
            </w:pPr>
            <w:r w:rsidRPr="003D7A73">
              <w:rPr>
                <w:i/>
                <w:iCs/>
                <w:sz w:val="12"/>
                <w:szCs w:val="12"/>
              </w:rPr>
              <w:t>35,4%</w:t>
            </w:r>
          </w:p>
        </w:tc>
      </w:tr>
      <w:tr w:rsidR="003D7A73" w:rsidRPr="003D7A73" w14:paraId="67E44CBC" w14:textId="77777777" w:rsidTr="003D7A73">
        <w:trPr>
          <w:trHeight w:val="85"/>
        </w:trPr>
        <w:tc>
          <w:tcPr>
            <w:tcW w:w="2734" w:type="pct"/>
            <w:tcBorders>
              <w:top w:val="nil"/>
              <w:left w:val="nil"/>
              <w:bottom w:val="nil"/>
              <w:right w:val="nil"/>
            </w:tcBorders>
            <w:shd w:val="clear" w:color="auto" w:fill="auto"/>
            <w:vAlign w:val="center"/>
            <w:hideMark/>
          </w:tcPr>
          <w:p w14:paraId="31404BC5" w14:textId="77777777" w:rsidR="003D7A73" w:rsidRPr="003D7A73" w:rsidRDefault="003D7A73" w:rsidP="003D7A73">
            <w:pPr>
              <w:spacing w:line="240" w:lineRule="auto"/>
              <w:rPr>
                <w:i/>
                <w:iCs/>
                <w:sz w:val="12"/>
                <w:szCs w:val="12"/>
              </w:rPr>
            </w:pPr>
            <w:r w:rsidRPr="003D7A73">
              <w:rPr>
                <w:i/>
                <w:iCs/>
                <w:sz w:val="12"/>
                <w:szCs w:val="12"/>
              </w:rPr>
              <w:t xml:space="preserve"> - odprowadzanie ścieków</w:t>
            </w:r>
          </w:p>
        </w:tc>
        <w:tc>
          <w:tcPr>
            <w:tcW w:w="544" w:type="pct"/>
            <w:tcBorders>
              <w:top w:val="nil"/>
              <w:left w:val="nil"/>
              <w:bottom w:val="nil"/>
              <w:right w:val="nil"/>
            </w:tcBorders>
            <w:shd w:val="clear" w:color="auto" w:fill="auto"/>
            <w:noWrap/>
            <w:vAlign w:val="center"/>
            <w:hideMark/>
          </w:tcPr>
          <w:p w14:paraId="0AA79B30"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AF93303" w14:textId="77777777" w:rsidR="003D7A73" w:rsidRPr="003D7A73" w:rsidRDefault="003D7A73" w:rsidP="003D7A73">
            <w:pPr>
              <w:spacing w:line="240" w:lineRule="auto"/>
              <w:jc w:val="right"/>
              <w:rPr>
                <w:i/>
                <w:iCs/>
                <w:sz w:val="12"/>
                <w:szCs w:val="12"/>
              </w:rPr>
            </w:pPr>
            <w:r w:rsidRPr="003D7A73">
              <w:rPr>
                <w:i/>
                <w:iCs/>
                <w:sz w:val="12"/>
                <w:szCs w:val="12"/>
              </w:rPr>
              <w:t>8 250</w:t>
            </w:r>
          </w:p>
        </w:tc>
        <w:tc>
          <w:tcPr>
            <w:tcW w:w="729" w:type="pct"/>
            <w:tcBorders>
              <w:top w:val="nil"/>
              <w:left w:val="nil"/>
              <w:bottom w:val="nil"/>
              <w:right w:val="nil"/>
            </w:tcBorders>
            <w:shd w:val="clear" w:color="auto" w:fill="auto"/>
            <w:noWrap/>
            <w:vAlign w:val="center"/>
            <w:hideMark/>
          </w:tcPr>
          <w:p w14:paraId="2526EB3C" w14:textId="77777777" w:rsidR="003D7A73" w:rsidRPr="003D7A73" w:rsidRDefault="003D7A73" w:rsidP="003D7A73">
            <w:pPr>
              <w:spacing w:line="240" w:lineRule="auto"/>
              <w:jc w:val="right"/>
              <w:rPr>
                <w:i/>
                <w:iCs/>
                <w:sz w:val="12"/>
                <w:szCs w:val="12"/>
              </w:rPr>
            </w:pPr>
            <w:r w:rsidRPr="003D7A73">
              <w:rPr>
                <w:i/>
                <w:iCs/>
                <w:sz w:val="12"/>
                <w:szCs w:val="12"/>
              </w:rPr>
              <w:t>3 823,52</w:t>
            </w:r>
          </w:p>
        </w:tc>
        <w:tc>
          <w:tcPr>
            <w:tcW w:w="400" w:type="pct"/>
            <w:tcBorders>
              <w:top w:val="nil"/>
              <w:left w:val="nil"/>
              <w:bottom w:val="nil"/>
              <w:right w:val="nil"/>
            </w:tcBorders>
            <w:shd w:val="clear" w:color="auto" w:fill="auto"/>
            <w:noWrap/>
            <w:vAlign w:val="center"/>
            <w:hideMark/>
          </w:tcPr>
          <w:p w14:paraId="611B1AE9" w14:textId="77777777" w:rsidR="003D7A73" w:rsidRPr="003D7A73" w:rsidRDefault="003D7A73" w:rsidP="003D7A73">
            <w:pPr>
              <w:spacing w:line="240" w:lineRule="auto"/>
              <w:jc w:val="right"/>
              <w:rPr>
                <w:i/>
                <w:iCs/>
                <w:sz w:val="12"/>
                <w:szCs w:val="12"/>
              </w:rPr>
            </w:pPr>
            <w:r w:rsidRPr="003D7A73">
              <w:rPr>
                <w:i/>
                <w:iCs/>
                <w:sz w:val="12"/>
                <w:szCs w:val="12"/>
              </w:rPr>
              <w:t>46,3%</w:t>
            </w:r>
          </w:p>
        </w:tc>
      </w:tr>
      <w:tr w:rsidR="003D7A73" w:rsidRPr="003D7A73" w14:paraId="26E0083B" w14:textId="77777777" w:rsidTr="003D7A73">
        <w:trPr>
          <w:trHeight w:val="85"/>
        </w:trPr>
        <w:tc>
          <w:tcPr>
            <w:tcW w:w="2734" w:type="pct"/>
            <w:tcBorders>
              <w:top w:val="nil"/>
              <w:left w:val="nil"/>
              <w:bottom w:val="nil"/>
              <w:right w:val="nil"/>
            </w:tcBorders>
            <w:shd w:val="clear" w:color="auto" w:fill="auto"/>
            <w:vAlign w:val="center"/>
            <w:hideMark/>
          </w:tcPr>
          <w:p w14:paraId="3C60BE4F" w14:textId="77777777" w:rsidR="003D7A73" w:rsidRPr="003D7A73" w:rsidRDefault="003D7A73" w:rsidP="003D7A73">
            <w:pPr>
              <w:spacing w:line="240" w:lineRule="auto"/>
              <w:rPr>
                <w:i/>
                <w:iCs/>
                <w:sz w:val="12"/>
                <w:szCs w:val="12"/>
              </w:rPr>
            </w:pPr>
            <w:r w:rsidRPr="003D7A73">
              <w:rPr>
                <w:i/>
                <w:iCs/>
                <w:sz w:val="12"/>
                <w:szCs w:val="12"/>
              </w:rPr>
              <w:t xml:space="preserve"> - archiwizacja</w:t>
            </w:r>
          </w:p>
        </w:tc>
        <w:tc>
          <w:tcPr>
            <w:tcW w:w="544" w:type="pct"/>
            <w:tcBorders>
              <w:top w:val="nil"/>
              <w:left w:val="nil"/>
              <w:bottom w:val="nil"/>
              <w:right w:val="nil"/>
            </w:tcBorders>
            <w:shd w:val="clear" w:color="auto" w:fill="auto"/>
            <w:noWrap/>
            <w:vAlign w:val="center"/>
            <w:hideMark/>
          </w:tcPr>
          <w:p w14:paraId="6671B9C2"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3F0383F" w14:textId="77777777" w:rsidR="003D7A73" w:rsidRPr="003D7A73" w:rsidRDefault="003D7A73" w:rsidP="003D7A73">
            <w:pPr>
              <w:spacing w:line="240" w:lineRule="auto"/>
              <w:jc w:val="right"/>
              <w:rPr>
                <w:i/>
                <w:iCs/>
                <w:sz w:val="12"/>
                <w:szCs w:val="12"/>
              </w:rPr>
            </w:pPr>
            <w:r w:rsidRPr="003D7A73">
              <w:rPr>
                <w:i/>
                <w:iCs/>
                <w:sz w:val="12"/>
                <w:szCs w:val="12"/>
              </w:rPr>
              <w:t>6 500</w:t>
            </w:r>
          </w:p>
        </w:tc>
        <w:tc>
          <w:tcPr>
            <w:tcW w:w="729" w:type="pct"/>
            <w:tcBorders>
              <w:top w:val="nil"/>
              <w:left w:val="nil"/>
              <w:bottom w:val="nil"/>
              <w:right w:val="nil"/>
            </w:tcBorders>
            <w:shd w:val="clear" w:color="auto" w:fill="auto"/>
            <w:noWrap/>
            <w:vAlign w:val="center"/>
            <w:hideMark/>
          </w:tcPr>
          <w:p w14:paraId="21AA8A87" w14:textId="77777777" w:rsidR="003D7A73" w:rsidRPr="003D7A73" w:rsidRDefault="003D7A73" w:rsidP="003D7A73">
            <w:pPr>
              <w:spacing w:line="240" w:lineRule="auto"/>
              <w:jc w:val="right"/>
              <w:rPr>
                <w:i/>
                <w:iCs/>
                <w:sz w:val="12"/>
                <w:szCs w:val="12"/>
              </w:rPr>
            </w:pPr>
            <w:r w:rsidRPr="003D7A73">
              <w:rPr>
                <w:i/>
                <w:iCs/>
                <w:sz w:val="12"/>
                <w:szCs w:val="12"/>
              </w:rPr>
              <w:t>5 674,01</w:t>
            </w:r>
          </w:p>
        </w:tc>
        <w:tc>
          <w:tcPr>
            <w:tcW w:w="400" w:type="pct"/>
            <w:tcBorders>
              <w:top w:val="nil"/>
              <w:left w:val="nil"/>
              <w:bottom w:val="nil"/>
              <w:right w:val="nil"/>
            </w:tcBorders>
            <w:shd w:val="clear" w:color="auto" w:fill="auto"/>
            <w:noWrap/>
            <w:vAlign w:val="center"/>
            <w:hideMark/>
          </w:tcPr>
          <w:p w14:paraId="26911504" w14:textId="77777777" w:rsidR="003D7A73" w:rsidRPr="003D7A73" w:rsidRDefault="003D7A73" w:rsidP="003D7A73">
            <w:pPr>
              <w:spacing w:line="240" w:lineRule="auto"/>
              <w:jc w:val="right"/>
              <w:rPr>
                <w:i/>
                <w:iCs/>
                <w:sz w:val="12"/>
                <w:szCs w:val="12"/>
              </w:rPr>
            </w:pPr>
            <w:r w:rsidRPr="003D7A73">
              <w:rPr>
                <w:i/>
                <w:iCs/>
                <w:sz w:val="12"/>
                <w:szCs w:val="12"/>
              </w:rPr>
              <w:t>87,3%</w:t>
            </w:r>
          </w:p>
        </w:tc>
      </w:tr>
      <w:tr w:rsidR="003D7A73" w:rsidRPr="003D7A73" w14:paraId="6F1C1AB3" w14:textId="77777777" w:rsidTr="003D7A73">
        <w:trPr>
          <w:trHeight w:val="85"/>
        </w:trPr>
        <w:tc>
          <w:tcPr>
            <w:tcW w:w="2734" w:type="pct"/>
            <w:tcBorders>
              <w:top w:val="nil"/>
              <w:left w:val="nil"/>
              <w:bottom w:val="nil"/>
              <w:right w:val="nil"/>
            </w:tcBorders>
            <w:shd w:val="clear" w:color="auto" w:fill="auto"/>
            <w:vAlign w:val="center"/>
            <w:hideMark/>
          </w:tcPr>
          <w:p w14:paraId="7BA887BC" w14:textId="77777777" w:rsidR="003D7A73" w:rsidRPr="003D7A73" w:rsidRDefault="003D7A73" w:rsidP="003D7A73">
            <w:pPr>
              <w:spacing w:line="240" w:lineRule="auto"/>
              <w:rPr>
                <w:i/>
                <w:iCs/>
                <w:sz w:val="12"/>
                <w:szCs w:val="12"/>
              </w:rPr>
            </w:pPr>
            <w:r w:rsidRPr="003D7A73">
              <w:rPr>
                <w:i/>
                <w:iCs/>
                <w:sz w:val="12"/>
                <w:szCs w:val="12"/>
              </w:rPr>
              <w:t xml:space="preserve"> - legalizacja sprzętu p/poż </w:t>
            </w:r>
          </w:p>
        </w:tc>
        <w:tc>
          <w:tcPr>
            <w:tcW w:w="544" w:type="pct"/>
            <w:tcBorders>
              <w:top w:val="nil"/>
              <w:left w:val="nil"/>
              <w:bottom w:val="nil"/>
              <w:right w:val="nil"/>
            </w:tcBorders>
            <w:shd w:val="clear" w:color="auto" w:fill="auto"/>
            <w:noWrap/>
            <w:vAlign w:val="center"/>
            <w:hideMark/>
          </w:tcPr>
          <w:p w14:paraId="0B6C425E"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33AC86B" w14:textId="77777777" w:rsidR="003D7A73" w:rsidRPr="003D7A73" w:rsidRDefault="003D7A73" w:rsidP="003D7A73">
            <w:pPr>
              <w:spacing w:line="240" w:lineRule="auto"/>
              <w:jc w:val="right"/>
              <w:rPr>
                <w:i/>
                <w:iCs/>
                <w:sz w:val="12"/>
                <w:szCs w:val="12"/>
              </w:rPr>
            </w:pPr>
            <w:r w:rsidRPr="003D7A73">
              <w:rPr>
                <w:i/>
                <w:iCs/>
                <w:sz w:val="12"/>
                <w:szCs w:val="12"/>
              </w:rPr>
              <w:t>1 000</w:t>
            </w:r>
          </w:p>
        </w:tc>
        <w:tc>
          <w:tcPr>
            <w:tcW w:w="729" w:type="pct"/>
            <w:tcBorders>
              <w:top w:val="nil"/>
              <w:left w:val="nil"/>
              <w:bottom w:val="nil"/>
              <w:right w:val="nil"/>
            </w:tcBorders>
            <w:shd w:val="clear" w:color="auto" w:fill="auto"/>
            <w:noWrap/>
            <w:vAlign w:val="center"/>
            <w:hideMark/>
          </w:tcPr>
          <w:p w14:paraId="11279A86" w14:textId="77777777" w:rsidR="003D7A73" w:rsidRPr="003D7A73" w:rsidRDefault="003D7A73" w:rsidP="003D7A73">
            <w:pPr>
              <w:spacing w:line="240" w:lineRule="auto"/>
              <w:jc w:val="right"/>
              <w:rPr>
                <w:i/>
                <w:iCs/>
                <w:sz w:val="12"/>
                <w:szCs w:val="12"/>
              </w:rPr>
            </w:pPr>
            <w:r w:rsidRPr="003D7A73">
              <w:rPr>
                <w:i/>
                <w:iCs/>
                <w:sz w:val="12"/>
                <w:szCs w:val="12"/>
              </w:rPr>
              <w:t>702,12</w:t>
            </w:r>
          </w:p>
        </w:tc>
        <w:tc>
          <w:tcPr>
            <w:tcW w:w="400" w:type="pct"/>
            <w:tcBorders>
              <w:top w:val="nil"/>
              <w:left w:val="nil"/>
              <w:bottom w:val="nil"/>
              <w:right w:val="nil"/>
            </w:tcBorders>
            <w:shd w:val="clear" w:color="auto" w:fill="auto"/>
            <w:noWrap/>
            <w:vAlign w:val="center"/>
            <w:hideMark/>
          </w:tcPr>
          <w:p w14:paraId="375FBE81" w14:textId="77777777" w:rsidR="003D7A73" w:rsidRPr="003D7A73" w:rsidRDefault="003D7A73" w:rsidP="003D7A73">
            <w:pPr>
              <w:spacing w:line="240" w:lineRule="auto"/>
              <w:jc w:val="right"/>
              <w:rPr>
                <w:i/>
                <w:iCs/>
                <w:sz w:val="12"/>
                <w:szCs w:val="12"/>
              </w:rPr>
            </w:pPr>
            <w:r w:rsidRPr="003D7A73">
              <w:rPr>
                <w:i/>
                <w:iCs/>
                <w:sz w:val="12"/>
                <w:szCs w:val="12"/>
              </w:rPr>
              <w:t>70,2%</w:t>
            </w:r>
          </w:p>
        </w:tc>
      </w:tr>
      <w:tr w:rsidR="003D7A73" w:rsidRPr="003D7A73" w14:paraId="736DAF8A" w14:textId="77777777" w:rsidTr="003D7A73">
        <w:trPr>
          <w:trHeight w:val="85"/>
        </w:trPr>
        <w:tc>
          <w:tcPr>
            <w:tcW w:w="2734" w:type="pct"/>
            <w:tcBorders>
              <w:top w:val="nil"/>
              <w:left w:val="nil"/>
              <w:bottom w:val="nil"/>
              <w:right w:val="nil"/>
            </w:tcBorders>
            <w:shd w:val="clear" w:color="auto" w:fill="auto"/>
            <w:vAlign w:val="center"/>
            <w:hideMark/>
          </w:tcPr>
          <w:p w14:paraId="24393BF1" w14:textId="77777777" w:rsidR="003D7A73" w:rsidRPr="003D7A73" w:rsidRDefault="003D7A73" w:rsidP="003D7A73">
            <w:pPr>
              <w:spacing w:line="240" w:lineRule="auto"/>
              <w:rPr>
                <w:sz w:val="12"/>
                <w:szCs w:val="12"/>
              </w:rPr>
            </w:pPr>
            <w:r w:rsidRPr="003D7A73">
              <w:rPr>
                <w:sz w:val="12"/>
                <w:szCs w:val="12"/>
              </w:rPr>
              <w:t xml:space="preserve">zakup materiałów i wyposażenia </w:t>
            </w:r>
          </w:p>
        </w:tc>
        <w:tc>
          <w:tcPr>
            <w:tcW w:w="544" w:type="pct"/>
            <w:tcBorders>
              <w:top w:val="nil"/>
              <w:left w:val="nil"/>
              <w:bottom w:val="nil"/>
              <w:right w:val="nil"/>
            </w:tcBorders>
            <w:shd w:val="clear" w:color="auto" w:fill="auto"/>
            <w:noWrap/>
            <w:vAlign w:val="center"/>
            <w:hideMark/>
          </w:tcPr>
          <w:p w14:paraId="42BD4A38"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2D50CA0" w14:textId="77777777" w:rsidR="003D7A73" w:rsidRPr="003D7A73" w:rsidRDefault="003D7A73" w:rsidP="003D7A73">
            <w:pPr>
              <w:spacing w:line="240" w:lineRule="auto"/>
              <w:jc w:val="right"/>
              <w:rPr>
                <w:sz w:val="12"/>
                <w:szCs w:val="12"/>
              </w:rPr>
            </w:pPr>
            <w:r w:rsidRPr="003D7A73">
              <w:rPr>
                <w:sz w:val="12"/>
                <w:szCs w:val="12"/>
              </w:rPr>
              <w:t>518 400</w:t>
            </w:r>
          </w:p>
        </w:tc>
        <w:tc>
          <w:tcPr>
            <w:tcW w:w="729" w:type="pct"/>
            <w:tcBorders>
              <w:top w:val="nil"/>
              <w:left w:val="nil"/>
              <w:bottom w:val="nil"/>
              <w:right w:val="nil"/>
            </w:tcBorders>
            <w:shd w:val="clear" w:color="auto" w:fill="auto"/>
            <w:noWrap/>
            <w:vAlign w:val="center"/>
            <w:hideMark/>
          </w:tcPr>
          <w:p w14:paraId="72523E7F" w14:textId="77777777" w:rsidR="003D7A73" w:rsidRPr="003D7A73" w:rsidRDefault="003D7A73" w:rsidP="003D7A73">
            <w:pPr>
              <w:spacing w:line="240" w:lineRule="auto"/>
              <w:jc w:val="right"/>
              <w:rPr>
                <w:sz w:val="12"/>
                <w:szCs w:val="12"/>
              </w:rPr>
            </w:pPr>
            <w:r w:rsidRPr="003D7A73">
              <w:rPr>
                <w:sz w:val="12"/>
                <w:szCs w:val="12"/>
              </w:rPr>
              <w:t>391 261,98</w:t>
            </w:r>
          </w:p>
        </w:tc>
        <w:tc>
          <w:tcPr>
            <w:tcW w:w="400" w:type="pct"/>
            <w:tcBorders>
              <w:top w:val="nil"/>
              <w:left w:val="nil"/>
              <w:bottom w:val="nil"/>
              <w:right w:val="nil"/>
            </w:tcBorders>
            <w:shd w:val="clear" w:color="auto" w:fill="auto"/>
            <w:noWrap/>
            <w:vAlign w:val="center"/>
            <w:hideMark/>
          </w:tcPr>
          <w:p w14:paraId="58348F63" w14:textId="77777777" w:rsidR="003D7A73" w:rsidRPr="003D7A73" w:rsidRDefault="003D7A73" w:rsidP="003D7A73">
            <w:pPr>
              <w:spacing w:line="240" w:lineRule="auto"/>
              <w:jc w:val="right"/>
              <w:rPr>
                <w:sz w:val="12"/>
                <w:szCs w:val="12"/>
              </w:rPr>
            </w:pPr>
            <w:r w:rsidRPr="003D7A73">
              <w:rPr>
                <w:sz w:val="12"/>
                <w:szCs w:val="12"/>
              </w:rPr>
              <w:t>75,5%</w:t>
            </w:r>
          </w:p>
        </w:tc>
      </w:tr>
      <w:tr w:rsidR="003D7A73" w:rsidRPr="003D7A73" w14:paraId="7E9CE89E" w14:textId="77777777" w:rsidTr="003D7A73">
        <w:trPr>
          <w:trHeight w:val="85"/>
        </w:trPr>
        <w:tc>
          <w:tcPr>
            <w:tcW w:w="2734" w:type="pct"/>
            <w:tcBorders>
              <w:top w:val="nil"/>
              <w:left w:val="nil"/>
              <w:bottom w:val="nil"/>
              <w:right w:val="nil"/>
            </w:tcBorders>
            <w:shd w:val="clear" w:color="auto" w:fill="auto"/>
            <w:vAlign w:val="center"/>
            <w:hideMark/>
          </w:tcPr>
          <w:p w14:paraId="51F43486" w14:textId="77777777" w:rsidR="003D7A73" w:rsidRPr="003D7A73" w:rsidRDefault="003D7A73" w:rsidP="003D7A73">
            <w:pPr>
              <w:spacing w:line="240" w:lineRule="auto"/>
              <w:rPr>
                <w:i/>
                <w:iCs/>
                <w:sz w:val="12"/>
                <w:szCs w:val="12"/>
              </w:rPr>
            </w:pPr>
            <w:r w:rsidRPr="003D7A73">
              <w:rPr>
                <w:i/>
                <w:iCs/>
                <w:sz w:val="12"/>
                <w:szCs w:val="12"/>
              </w:rPr>
              <w:t xml:space="preserve"> - zakup sprzętu komputerowego </w:t>
            </w:r>
          </w:p>
        </w:tc>
        <w:tc>
          <w:tcPr>
            <w:tcW w:w="544" w:type="pct"/>
            <w:tcBorders>
              <w:top w:val="nil"/>
              <w:left w:val="nil"/>
              <w:bottom w:val="nil"/>
              <w:right w:val="nil"/>
            </w:tcBorders>
            <w:shd w:val="clear" w:color="auto" w:fill="auto"/>
            <w:noWrap/>
            <w:vAlign w:val="center"/>
            <w:hideMark/>
          </w:tcPr>
          <w:p w14:paraId="208FC808"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46F99C18" w14:textId="77777777" w:rsidR="003D7A73" w:rsidRPr="003D7A73" w:rsidRDefault="003D7A73" w:rsidP="003D7A73">
            <w:pPr>
              <w:spacing w:line="240" w:lineRule="auto"/>
              <w:jc w:val="right"/>
              <w:rPr>
                <w:i/>
                <w:iCs/>
                <w:sz w:val="12"/>
                <w:szCs w:val="12"/>
              </w:rPr>
            </w:pPr>
            <w:r w:rsidRPr="003D7A73">
              <w:rPr>
                <w:i/>
                <w:iCs/>
                <w:sz w:val="12"/>
                <w:szCs w:val="12"/>
              </w:rPr>
              <w:t>170 000</w:t>
            </w:r>
          </w:p>
        </w:tc>
        <w:tc>
          <w:tcPr>
            <w:tcW w:w="729" w:type="pct"/>
            <w:tcBorders>
              <w:top w:val="nil"/>
              <w:left w:val="nil"/>
              <w:bottom w:val="nil"/>
              <w:right w:val="nil"/>
            </w:tcBorders>
            <w:shd w:val="clear" w:color="auto" w:fill="auto"/>
            <w:noWrap/>
            <w:vAlign w:val="center"/>
            <w:hideMark/>
          </w:tcPr>
          <w:p w14:paraId="70E61F9B" w14:textId="77777777" w:rsidR="003D7A73" w:rsidRPr="003D7A73" w:rsidRDefault="003D7A73" w:rsidP="003D7A73">
            <w:pPr>
              <w:spacing w:line="240" w:lineRule="auto"/>
              <w:jc w:val="right"/>
              <w:rPr>
                <w:i/>
                <w:iCs/>
                <w:sz w:val="12"/>
                <w:szCs w:val="12"/>
              </w:rPr>
            </w:pPr>
            <w:r w:rsidRPr="003D7A73">
              <w:rPr>
                <w:i/>
                <w:iCs/>
                <w:sz w:val="12"/>
                <w:szCs w:val="12"/>
              </w:rPr>
              <w:t>118 643,22</w:t>
            </w:r>
          </w:p>
        </w:tc>
        <w:tc>
          <w:tcPr>
            <w:tcW w:w="400" w:type="pct"/>
            <w:tcBorders>
              <w:top w:val="nil"/>
              <w:left w:val="nil"/>
              <w:bottom w:val="nil"/>
              <w:right w:val="nil"/>
            </w:tcBorders>
            <w:shd w:val="clear" w:color="auto" w:fill="auto"/>
            <w:noWrap/>
            <w:vAlign w:val="center"/>
            <w:hideMark/>
          </w:tcPr>
          <w:p w14:paraId="475763CF" w14:textId="77777777" w:rsidR="003D7A73" w:rsidRPr="003D7A73" w:rsidRDefault="003D7A73" w:rsidP="003D7A73">
            <w:pPr>
              <w:spacing w:line="240" w:lineRule="auto"/>
              <w:jc w:val="right"/>
              <w:rPr>
                <w:i/>
                <w:iCs/>
                <w:sz w:val="12"/>
                <w:szCs w:val="12"/>
              </w:rPr>
            </w:pPr>
            <w:r w:rsidRPr="003D7A73">
              <w:rPr>
                <w:i/>
                <w:iCs/>
                <w:sz w:val="12"/>
                <w:szCs w:val="12"/>
              </w:rPr>
              <w:t>69,8%</w:t>
            </w:r>
          </w:p>
        </w:tc>
      </w:tr>
      <w:tr w:rsidR="003D7A73" w:rsidRPr="003D7A73" w14:paraId="6B99E443" w14:textId="77777777" w:rsidTr="003D7A73">
        <w:trPr>
          <w:trHeight w:val="85"/>
        </w:trPr>
        <w:tc>
          <w:tcPr>
            <w:tcW w:w="2734" w:type="pct"/>
            <w:tcBorders>
              <w:top w:val="nil"/>
              <w:left w:val="nil"/>
              <w:bottom w:val="nil"/>
              <w:right w:val="nil"/>
            </w:tcBorders>
            <w:shd w:val="clear" w:color="auto" w:fill="auto"/>
            <w:vAlign w:val="center"/>
            <w:hideMark/>
          </w:tcPr>
          <w:p w14:paraId="6494EF3B" w14:textId="77777777" w:rsidR="003D7A73" w:rsidRPr="003D7A73" w:rsidRDefault="003D7A73" w:rsidP="003D7A73">
            <w:pPr>
              <w:spacing w:line="240" w:lineRule="auto"/>
              <w:rPr>
                <w:i/>
                <w:iCs/>
                <w:sz w:val="12"/>
                <w:szCs w:val="12"/>
              </w:rPr>
            </w:pPr>
            <w:r w:rsidRPr="003D7A73">
              <w:rPr>
                <w:i/>
                <w:iCs/>
                <w:sz w:val="12"/>
                <w:szCs w:val="12"/>
              </w:rPr>
              <w:t xml:space="preserve"> - wyposażenie pomieszczeń biurowych</w:t>
            </w:r>
          </w:p>
        </w:tc>
        <w:tc>
          <w:tcPr>
            <w:tcW w:w="544" w:type="pct"/>
            <w:tcBorders>
              <w:top w:val="nil"/>
              <w:left w:val="nil"/>
              <w:bottom w:val="nil"/>
              <w:right w:val="nil"/>
            </w:tcBorders>
            <w:shd w:val="clear" w:color="auto" w:fill="auto"/>
            <w:noWrap/>
            <w:vAlign w:val="center"/>
            <w:hideMark/>
          </w:tcPr>
          <w:p w14:paraId="40AA91C3"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AA6ABD2" w14:textId="77777777" w:rsidR="003D7A73" w:rsidRPr="003D7A73" w:rsidRDefault="003D7A73" w:rsidP="003D7A73">
            <w:pPr>
              <w:spacing w:line="240" w:lineRule="auto"/>
              <w:jc w:val="right"/>
              <w:rPr>
                <w:i/>
                <w:iCs/>
                <w:sz w:val="12"/>
                <w:szCs w:val="12"/>
              </w:rPr>
            </w:pPr>
            <w:r w:rsidRPr="003D7A73">
              <w:rPr>
                <w:i/>
                <w:iCs/>
                <w:sz w:val="12"/>
                <w:szCs w:val="12"/>
              </w:rPr>
              <w:t>135 628</w:t>
            </w:r>
          </w:p>
        </w:tc>
        <w:tc>
          <w:tcPr>
            <w:tcW w:w="729" w:type="pct"/>
            <w:tcBorders>
              <w:top w:val="nil"/>
              <w:left w:val="nil"/>
              <w:bottom w:val="nil"/>
              <w:right w:val="nil"/>
            </w:tcBorders>
            <w:shd w:val="clear" w:color="auto" w:fill="auto"/>
            <w:noWrap/>
            <w:vAlign w:val="center"/>
            <w:hideMark/>
          </w:tcPr>
          <w:p w14:paraId="171A8A28" w14:textId="77777777" w:rsidR="003D7A73" w:rsidRPr="003D7A73" w:rsidRDefault="003D7A73" w:rsidP="003D7A73">
            <w:pPr>
              <w:spacing w:line="240" w:lineRule="auto"/>
              <w:jc w:val="right"/>
              <w:rPr>
                <w:i/>
                <w:iCs/>
                <w:sz w:val="12"/>
                <w:szCs w:val="12"/>
              </w:rPr>
            </w:pPr>
            <w:r w:rsidRPr="003D7A73">
              <w:rPr>
                <w:i/>
                <w:iCs/>
                <w:sz w:val="12"/>
                <w:szCs w:val="12"/>
              </w:rPr>
              <w:t>132 590,76</w:t>
            </w:r>
          </w:p>
        </w:tc>
        <w:tc>
          <w:tcPr>
            <w:tcW w:w="400" w:type="pct"/>
            <w:tcBorders>
              <w:top w:val="nil"/>
              <w:left w:val="nil"/>
              <w:bottom w:val="nil"/>
              <w:right w:val="nil"/>
            </w:tcBorders>
            <w:shd w:val="clear" w:color="auto" w:fill="auto"/>
            <w:noWrap/>
            <w:vAlign w:val="center"/>
            <w:hideMark/>
          </w:tcPr>
          <w:p w14:paraId="7032E576" w14:textId="77777777" w:rsidR="003D7A73" w:rsidRPr="003D7A73" w:rsidRDefault="003D7A73" w:rsidP="003D7A73">
            <w:pPr>
              <w:spacing w:line="240" w:lineRule="auto"/>
              <w:jc w:val="right"/>
              <w:rPr>
                <w:i/>
                <w:iCs/>
                <w:sz w:val="12"/>
                <w:szCs w:val="12"/>
              </w:rPr>
            </w:pPr>
            <w:r w:rsidRPr="003D7A73">
              <w:rPr>
                <w:i/>
                <w:iCs/>
                <w:sz w:val="12"/>
                <w:szCs w:val="12"/>
              </w:rPr>
              <w:t>97,8%</w:t>
            </w:r>
          </w:p>
        </w:tc>
      </w:tr>
      <w:tr w:rsidR="003D7A73" w:rsidRPr="003D7A73" w14:paraId="30D3ACEF" w14:textId="77777777" w:rsidTr="003D7A73">
        <w:trPr>
          <w:trHeight w:val="85"/>
        </w:trPr>
        <w:tc>
          <w:tcPr>
            <w:tcW w:w="2734" w:type="pct"/>
            <w:tcBorders>
              <w:top w:val="nil"/>
              <w:left w:val="nil"/>
              <w:bottom w:val="nil"/>
              <w:right w:val="nil"/>
            </w:tcBorders>
            <w:shd w:val="clear" w:color="auto" w:fill="auto"/>
            <w:vAlign w:val="center"/>
            <w:hideMark/>
          </w:tcPr>
          <w:p w14:paraId="09D6DD0C" w14:textId="77777777" w:rsidR="003D7A73" w:rsidRPr="003D7A73" w:rsidRDefault="003D7A73" w:rsidP="003D7A73">
            <w:pPr>
              <w:spacing w:line="240" w:lineRule="auto"/>
              <w:rPr>
                <w:i/>
                <w:iCs/>
                <w:sz w:val="12"/>
                <w:szCs w:val="12"/>
              </w:rPr>
            </w:pPr>
            <w:r w:rsidRPr="003D7A73">
              <w:rPr>
                <w:i/>
                <w:iCs/>
                <w:sz w:val="12"/>
                <w:szCs w:val="12"/>
              </w:rPr>
              <w:t xml:space="preserve"> - zakup akcesoriów komputerowych w tym licencji </w:t>
            </w:r>
          </w:p>
        </w:tc>
        <w:tc>
          <w:tcPr>
            <w:tcW w:w="544" w:type="pct"/>
            <w:tcBorders>
              <w:top w:val="nil"/>
              <w:left w:val="nil"/>
              <w:bottom w:val="nil"/>
              <w:right w:val="nil"/>
            </w:tcBorders>
            <w:shd w:val="clear" w:color="auto" w:fill="auto"/>
            <w:noWrap/>
            <w:vAlign w:val="center"/>
            <w:hideMark/>
          </w:tcPr>
          <w:p w14:paraId="12EACED5"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50D8111" w14:textId="77777777" w:rsidR="003D7A73" w:rsidRPr="003D7A73" w:rsidRDefault="003D7A73" w:rsidP="003D7A73">
            <w:pPr>
              <w:spacing w:line="240" w:lineRule="auto"/>
              <w:jc w:val="right"/>
              <w:rPr>
                <w:i/>
                <w:iCs/>
                <w:sz w:val="12"/>
                <w:szCs w:val="12"/>
              </w:rPr>
            </w:pPr>
            <w:r w:rsidRPr="003D7A73">
              <w:rPr>
                <w:i/>
                <w:iCs/>
                <w:sz w:val="12"/>
                <w:szCs w:val="12"/>
              </w:rPr>
              <w:t>92 000</w:t>
            </w:r>
          </w:p>
        </w:tc>
        <w:tc>
          <w:tcPr>
            <w:tcW w:w="729" w:type="pct"/>
            <w:tcBorders>
              <w:top w:val="nil"/>
              <w:left w:val="nil"/>
              <w:bottom w:val="nil"/>
              <w:right w:val="nil"/>
            </w:tcBorders>
            <w:shd w:val="clear" w:color="auto" w:fill="auto"/>
            <w:noWrap/>
            <w:vAlign w:val="center"/>
            <w:hideMark/>
          </w:tcPr>
          <w:p w14:paraId="021D5228" w14:textId="77777777" w:rsidR="003D7A73" w:rsidRPr="003D7A73" w:rsidRDefault="003D7A73" w:rsidP="003D7A73">
            <w:pPr>
              <w:spacing w:line="240" w:lineRule="auto"/>
              <w:jc w:val="right"/>
              <w:rPr>
                <w:i/>
                <w:iCs/>
                <w:sz w:val="12"/>
                <w:szCs w:val="12"/>
              </w:rPr>
            </w:pPr>
            <w:r w:rsidRPr="003D7A73">
              <w:rPr>
                <w:i/>
                <w:iCs/>
                <w:sz w:val="12"/>
                <w:szCs w:val="12"/>
              </w:rPr>
              <w:t>57 497,10</w:t>
            </w:r>
          </w:p>
        </w:tc>
        <w:tc>
          <w:tcPr>
            <w:tcW w:w="400" w:type="pct"/>
            <w:tcBorders>
              <w:top w:val="nil"/>
              <w:left w:val="nil"/>
              <w:bottom w:val="nil"/>
              <w:right w:val="nil"/>
            </w:tcBorders>
            <w:shd w:val="clear" w:color="auto" w:fill="auto"/>
            <w:noWrap/>
            <w:vAlign w:val="center"/>
            <w:hideMark/>
          </w:tcPr>
          <w:p w14:paraId="39E56800" w14:textId="77777777" w:rsidR="003D7A73" w:rsidRPr="003D7A73" w:rsidRDefault="003D7A73" w:rsidP="003D7A73">
            <w:pPr>
              <w:spacing w:line="240" w:lineRule="auto"/>
              <w:jc w:val="right"/>
              <w:rPr>
                <w:i/>
                <w:iCs/>
                <w:sz w:val="12"/>
                <w:szCs w:val="12"/>
              </w:rPr>
            </w:pPr>
            <w:r w:rsidRPr="003D7A73">
              <w:rPr>
                <w:i/>
                <w:iCs/>
                <w:sz w:val="12"/>
                <w:szCs w:val="12"/>
              </w:rPr>
              <w:t>62,5%</w:t>
            </w:r>
          </w:p>
        </w:tc>
      </w:tr>
      <w:tr w:rsidR="003D7A73" w:rsidRPr="003D7A73" w14:paraId="4750D961" w14:textId="77777777" w:rsidTr="003D7A73">
        <w:trPr>
          <w:trHeight w:val="85"/>
        </w:trPr>
        <w:tc>
          <w:tcPr>
            <w:tcW w:w="2734" w:type="pct"/>
            <w:tcBorders>
              <w:top w:val="nil"/>
              <w:left w:val="nil"/>
              <w:bottom w:val="nil"/>
              <w:right w:val="nil"/>
            </w:tcBorders>
            <w:shd w:val="clear" w:color="auto" w:fill="auto"/>
            <w:vAlign w:val="center"/>
            <w:hideMark/>
          </w:tcPr>
          <w:p w14:paraId="439E0AA4" w14:textId="77777777" w:rsidR="003D7A73" w:rsidRPr="003D7A73" w:rsidRDefault="003D7A73" w:rsidP="003D7A73">
            <w:pPr>
              <w:spacing w:line="240" w:lineRule="auto"/>
              <w:rPr>
                <w:i/>
                <w:iCs/>
                <w:sz w:val="12"/>
                <w:szCs w:val="12"/>
              </w:rPr>
            </w:pPr>
            <w:r w:rsidRPr="003D7A73">
              <w:rPr>
                <w:i/>
                <w:iCs/>
                <w:sz w:val="12"/>
                <w:szCs w:val="12"/>
              </w:rPr>
              <w:t xml:space="preserve"> - prenumerata</w:t>
            </w:r>
          </w:p>
        </w:tc>
        <w:tc>
          <w:tcPr>
            <w:tcW w:w="544" w:type="pct"/>
            <w:tcBorders>
              <w:top w:val="nil"/>
              <w:left w:val="nil"/>
              <w:bottom w:val="nil"/>
              <w:right w:val="nil"/>
            </w:tcBorders>
            <w:shd w:val="clear" w:color="auto" w:fill="auto"/>
            <w:noWrap/>
            <w:vAlign w:val="center"/>
            <w:hideMark/>
          </w:tcPr>
          <w:p w14:paraId="210B09CD"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F83B73E" w14:textId="77777777" w:rsidR="003D7A73" w:rsidRPr="003D7A73" w:rsidRDefault="003D7A73" w:rsidP="003D7A73">
            <w:pPr>
              <w:spacing w:line="240" w:lineRule="auto"/>
              <w:jc w:val="right"/>
              <w:rPr>
                <w:i/>
                <w:iCs/>
                <w:sz w:val="12"/>
                <w:szCs w:val="12"/>
              </w:rPr>
            </w:pPr>
            <w:r w:rsidRPr="003D7A73">
              <w:rPr>
                <w:i/>
                <w:iCs/>
                <w:sz w:val="12"/>
                <w:szCs w:val="12"/>
              </w:rPr>
              <w:t>46 960</w:t>
            </w:r>
          </w:p>
        </w:tc>
        <w:tc>
          <w:tcPr>
            <w:tcW w:w="729" w:type="pct"/>
            <w:tcBorders>
              <w:top w:val="nil"/>
              <w:left w:val="nil"/>
              <w:bottom w:val="nil"/>
              <w:right w:val="nil"/>
            </w:tcBorders>
            <w:shd w:val="clear" w:color="auto" w:fill="auto"/>
            <w:noWrap/>
            <w:vAlign w:val="center"/>
            <w:hideMark/>
          </w:tcPr>
          <w:p w14:paraId="3B19A116" w14:textId="77777777" w:rsidR="003D7A73" w:rsidRPr="003D7A73" w:rsidRDefault="003D7A73" w:rsidP="003D7A73">
            <w:pPr>
              <w:spacing w:line="240" w:lineRule="auto"/>
              <w:jc w:val="right"/>
              <w:rPr>
                <w:i/>
                <w:iCs/>
                <w:sz w:val="12"/>
                <w:szCs w:val="12"/>
              </w:rPr>
            </w:pPr>
            <w:r w:rsidRPr="003D7A73">
              <w:rPr>
                <w:i/>
                <w:iCs/>
                <w:sz w:val="12"/>
                <w:szCs w:val="12"/>
              </w:rPr>
              <w:t>34 684,89</w:t>
            </w:r>
          </w:p>
        </w:tc>
        <w:tc>
          <w:tcPr>
            <w:tcW w:w="400" w:type="pct"/>
            <w:tcBorders>
              <w:top w:val="nil"/>
              <w:left w:val="nil"/>
              <w:bottom w:val="nil"/>
              <w:right w:val="nil"/>
            </w:tcBorders>
            <w:shd w:val="clear" w:color="auto" w:fill="auto"/>
            <w:noWrap/>
            <w:vAlign w:val="center"/>
            <w:hideMark/>
          </w:tcPr>
          <w:p w14:paraId="6145A17B" w14:textId="77777777" w:rsidR="003D7A73" w:rsidRPr="003D7A73" w:rsidRDefault="003D7A73" w:rsidP="003D7A73">
            <w:pPr>
              <w:spacing w:line="240" w:lineRule="auto"/>
              <w:jc w:val="right"/>
              <w:rPr>
                <w:i/>
                <w:iCs/>
                <w:sz w:val="12"/>
                <w:szCs w:val="12"/>
              </w:rPr>
            </w:pPr>
            <w:r w:rsidRPr="003D7A73">
              <w:rPr>
                <w:i/>
                <w:iCs/>
                <w:sz w:val="12"/>
                <w:szCs w:val="12"/>
              </w:rPr>
              <w:t>73,9%</w:t>
            </w:r>
          </w:p>
        </w:tc>
      </w:tr>
      <w:tr w:rsidR="003D7A73" w:rsidRPr="003D7A73" w14:paraId="124C1B44" w14:textId="77777777" w:rsidTr="003D7A73">
        <w:trPr>
          <w:trHeight w:val="85"/>
        </w:trPr>
        <w:tc>
          <w:tcPr>
            <w:tcW w:w="2734" w:type="pct"/>
            <w:tcBorders>
              <w:top w:val="nil"/>
              <w:left w:val="nil"/>
              <w:bottom w:val="nil"/>
              <w:right w:val="nil"/>
            </w:tcBorders>
            <w:shd w:val="clear" w:color="000000" w:fill="FFFFFF"/>
            <w:vAlign w:val="center"/>
            <w:hideMark/>
          </w:tcPr>
          <w:p w14:paraId="03B03516" w14:textId="77777777" w:rsidR="003D7A73" w:rsidRPr="003D7A73" w:rsidRDefault="003D7A73" w:rsidP="003D7A73">
            <w:pPr>
              <w:spacing w:line="240" w:lineRule="auto"/>
              <w:rPr>
                <w:i/>
                <w:iCs/>
                <w:sz w:val="12"/>
                <w:szCs w:val="12"/>
              </w:rPr>
            </w:pPr>
            <w:r w:rsidRPr="003D7A73">
              <w:rPr>
                <w:i/>
                <w:iCs/>
                <w:sz w:val="12"/>
                <w:szCs w:val="12"/>
              </w:rPr>
              <w:t xml:space="preserve"> - materiały eksploatacyjne do urządzeń drukujących i powielających</w:t>
            </w:r>
          </w:p>
        </w:tc>
        <w:tc>
          <w:tcPr>
            <w:tcW w:w="544" w:type="pct"/>
            <w:tcBorders>
              <w:top w:val="nil"/>
              <w:left w:val="nil"/>
              <w:bottom w:val="nil"/>
              <w:right w:val="nil"/>
            </w:tcBorders>
            <w:shd w:val="clear" w:color="auto" w:fill="auto"/>
            <w:noWrap/>
            <w:vAlign w:val="center"/>
            <w:hideMark/>
          </w:tcPr>
          <w:p w14:paraId="19F12E1D"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482CCF3" w14:textId="77777777" w:rsidR="003D7A73" w:rsidRPr="003D7A73" w:rsidRDefault="003D7A73" w:rsidP="003D7A73">
            <w:pPr>
              <w:spacing w:line="240" w:lineRule="auto"/>
              <w:jc w:val="right"/>
              <w:rPr>
                <w:i/>
                <w:iCs/>
                <w:sz w:val="12"/>
                <w:szCs w:val="12"/>
              </w:rPr>
            </w:pPr>
            <w:r w:rsidRPr="003D7A73">
              <w:rPr>
                <w:i/>
                <w:iCs/>
                <w:sz w:val="12"/>
                <w:szCs w:val="12"/>
              </w:rPr>
              <w:t>30 000</w:t>
            </w:r>
          </w:p>
        </w:tc>
        <w:tc>
          <w:tcPr>
            <w:tcW w:w="729" w:type="pct"/>
            <w:tcBorders>
              <w:top w:val="nil"/>
              <w:left w:val="nil"/>
              <w:bottom w:val="nil"/>
              <w:right w:val="nil"/>
            </w:tcBorders>
            <w:shd w:val="clear" w:color="auto" w:fill="auto"/>
            <w:noWrap/>
            <w:vAlign w:val="center"/>
            <w:hideMark/>
          </w:tcPr>
          <w:p w14:paraId="38FD6BE2" w14:textId="77777777" w:rsidR="003D7A73" w:rsidRPr="003D7A73" w:rsidRDefault="003D7A73" w:rsidP="003D7A73">
            <w:pPr>
              <w:spacing w:line="240" w:lineRule="auto"/>
              <w:jc w:val="right"/>
              <w:rPr>
                <w:i/>
                <w:iCs/>
                <w:sz w:val="12"/>
                <w:szCs w:val="12"/>
              </w:rPr>
            </w:pPr>
            <w:r w:rsidRPr="003D7A73">
              <w:rPr>
                <w:i/>
                <w:iCs/>
                <w:sz w:val="12"/>
                <w:szCs w:val="12"/>
              </w:rPr>
              <w:t>6 060,21</w:t>
            </w:r>
          </w:p>
        </w:tc>
        <w:tc>
          <w:tcPr>
            <w:tcW w:w="400" w:type="pct"/>
            <w:tcBorders>
              <w:top w:val="nil"/>
              <w:left w:val="nil"/>
              <w:bottom w:val="nil"/>
              <w:right w:val="nil"/>
            </w:tcBorders>
            <w:shd w:val="clear" w:color="auto" w:fill="auto"/>
            <w:noWrap/>
            <w:vAlign w:val="center"/>
            <w:hideMark/>
          </w:tcPr>
          <w:p w14:paraId="6D207C44" w14:textId="77777777" w:rsidR="003D7A73" w:rsidRPr="003D7A73" w:rsidRDefault="003D7A73" w:rsidP="003D7A73">
            <w:pPr>
              <w:spacing w:line="240" w:lineRule="auto"/>
              <w:jc w:val="right"/>
              <w:rPr>
                <w:i/>
                <w:iCs/>
                <w:sz w:val="12"/>
                <w:szCs w:val="12"/>
              </w:rPr>
            </w:pPr>
            <w:r w:rsidRPr="003D7A73">
              <w:rPr>
                <w:i/>
                <w:iCs/>
                <w:sz w:val="12"/>
                <w:szCs w:val="12"/>
              </w:rPr>
              <w:t>20,2%</w:t>
            </w:r>
          </w:p>
        </w:tc>
      </w:tr>
      <w:tr w:rsidR="003D7A73" w:rsidRPr="003D7A73" w14:paraId="1CB0FB71" w14:textId="77777777" w:rsidTr="003D7A73">
        <w:trPr>
          <w:trHeight w:val="85"/>
        </w:trPr>
        <w:tc>
          <w:tcPr>
            <w:tcW w:w="2734" w:type="pct"/>
            <w:tcBorders>
              <w:top w:val="nil"/>
              <w:left w:val="nil"/>
              <w:bottom w:val="nil"/>
              <w:right w:val="nil"/>
            </w:tcBorders>
            <w:shd w:val="clear" w:color="auto" w:fill="auto"/>
            <w:vAlign w:val="center"/>
            <w:hideMark/>
          </w:tcPr>
          <w:p w14:paraId="0CBEBC2C" w14:textId="77777777" w:rsidR="003D7A73" w:rsidRPr="003D7A73" w:rsidRDefault="003D7A73" w:rsidP="003D7A73">
            <w:pPr>
              <w:spacing w:line="240" w:lineRule="auto"/>
              <w:rPr>
                <w:i/>
                <w:iCs/>
                <w:sz w:val="12"/>
                <w:szCs w:val="12"/>
              </w:rPr>
            </w:pPr>
            <w:r w:rsidRPr="003D7A73">
              <w:rPr>
                <w:i/>
                <w:iCs/>
                <w:sz w:val="12"/>
                <w:szCs w:val="12"/>
              </w:rPr>
              <w:t xml:space="preserve"> - materiały biurowe</w:t>
            </w:r>
          </w:p>
        </w:tc>
        <w:tc>
          <w:tcPr>
            <w:tcW w:w="544" w:type="pct"/>
            <w:tcBorders>
              <w:top w:val="nil"/>
              <w:left w:val="nil"/>
              <w:bottom w:val="nil"/>
              <w:right w:val="nil"/>
            </w:tcBorders>
            <w:shd w:val="clear" w:color="auto" w:fill="auto"/>
            <w:noWrap/>
            <w:vAlign w:val="center"/>
            <w:hideMark/>
          </w:tcPr>
          <w:p w14:paraId="0C45ADDE"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82BD4DE" w14:textId="77777777" w:rsidR="003D7A73" w:rsidRPr="003D7A73" w:rsidRDefault="003D7A73" w:rsidP="003D7A73">
            <w:pPr>
              <w:spacing w:line="240" w:lineRule="auto"/>
              <w:jc w:val="right"/>
              <w:rPr>
                <w:i/>
                <w:iCs/>
                <w:sz w:val="12"/>
                <w:szCs w:val="12"/>
              </w:rPr>
            </w:pPr>
            <w:r w:rsidRPr="003D7A73">
              <w:rPr>
                <w:i/>
                <w:iCs/>
                <w:sz w:val="12"/>
                <w:szCs w:val="12"/>
              </w:rPr>
              <w:t>28 800</w:t>
            </w:r>
          </w:p>
        </w:tc>
        <w:tc>
          <w:tcPr>
            <w:tcW w:w="729" w:type="pct"/>
            <w:tcBorders>
              <w:top w:val="nil"/>
              <w:left w:val="nil"/>
              <w:bottom w:val="nil"/>
              <w:right w:val="nil"/>
            </w:tcBorders>
            <w:shd w:val="clear" w:color="auto" w:fill="auto"/>
            <w:noWrap/>
            <w:vAlign w:val="center"/>
            <w:hideMark/>
          </w:tcPr>
          <w:p w14:paraId="749243D4" w14:textId="77777777" w:rsidR="003D7A73" w:rsidRPr="003D7A73" w:rsidRDefault="003D7A73" w:rsidP="003D7A73">
            <w:pPr>
              <w:spacing w:line="240" w:lineRule="auto"/>
              <w:jc w:val="right"/>
              <w:rPr>
                <w:i/>
                <w:iCs/>
                <w:sz w:val="12"/>
                <w:szCs w:val="12"/>
              </w:rPr>
            </w:pPr>
            <w:r w:rsidRPr="003D7A73">
              <w:rPr>
                <w:i/>
                <w:iCs/>
                <w:sz w:val="12"/>
                <w:szCs w:val="12"/>
              </w:rPr>
              <w:t>27 441,63</w:t>
            </w:r>
          </w:p>
        </w:tc>
        <w:tc>
          <w:tcPr>
            <w:tcW w:w="400" w:type="pct"/>
            <w:tcBorders>
              <w:top w:val="nil"/>
              <w:left w:val="nil"/>
              <w:bottom w:val="nil"/>
              <w:right w:val="nil"/>
            </w:tcBorders>
            <w:shd w:val="clear" w:color="auto" w:fill="auto"/>
            <w:noWrap/>
            <w:vAlign w:val="center"/>
            <w:hideMark/>
          </w:tcPr>
          <w:p w14:paraId="2A410D89" w14:textId="77777777" w:rsidR="003D7A73" w:rsidRPr="003D7A73" w:rsidRDefault="003D7A73" w:rsidP="003D7A73">
            <w:pPr>
              <w:spacing w:line="240" w:lineRule="auto"/>
              <w:jc w:val="right"/>
              <w:rPr>
                <w:i/>
                <w:iCs/>
                <w:sz w:val="12"/>
                <w:szCs w:val="12"/>
              </w:rPr>
            </w:pPr>
            <w:r w:rsidRPr="003D7A73">
              <w:rPr>
                <w:i/>
                <w:iCs/>
                <w:sz w:val="12"/>
                <w:szCs w:val="12"/>
              </w:rPr>
              <w:t>95,3%</w:t>
            </w:r>
          </w:p>
        </w:tc>
      </w:tr>
      <w:tr w:rsidR="003D7A73" w:rsidRPr="003D7A73" w14:paraId="0011213B" w14:textId="77777777" w:rsidTr="003D7A73">
        <w:trPr>
          <w:trHeight w:val="85"/>
        </w:trPr>
        <w:tc>
          <w:tcPr>
            <w:tcW w:w="2734" w:type="pct"/>
            <w:tcBorders>
              <w:top w:val="nil"/>
              <w:left w:val="nil"/>
              <w:bottom w:val="nil"/>
              <w:right w:val="nil"/>
            </w:tcBorders>
            <w:shd w:val="clear" w:color="auto" w:fill="auto"/>
            <w:vAlign w:val="center"/>
            <w:hideMark/>
          </w:tcPr>
          <w:p w14:paraId="4CAADA25" w14:textId="77777777" w:rsidR="003D7A73" w:rsidRPr="003D7A73" w:rsidRDefault="003D7A73" w:rsidP="003D7A73">
            <w:pPr>
              <w:spacing w:line="240" w:lineRule="auto"/>
              <w:rPr>
                <w:i/>
                <w:iCs/>
                <w:sz w:val="12"/>
                <w:szCs w:val="12"/>
              </w:rPr>
            </w:pPr>
            <w:r w:rsidRPr="003D7A73">
              <w:rPr>
                <w:i/>
                <w:iCs/>
                <w:sz w:val="12"/>
                <w:szCs w:val="12"/>
              </w:rPr>
              <w:t xml:space="preserve"> - inne drobne zakupy</w:t>
            </w:r>
          </w:p>
        </w:tc>
        <w:tc>
          <w:tcPr>
            <w:tcW w:w="544" w:type="pct"/>
            <w:tcBorders>
              <w:top w:val="nil"/>
              <w:left w:val="nil"/>
              <w:bottom w:val="nil"/>
              <w:right w:val="nil"/>
            </w:tcBorders>
            <w:shd w:val="clear" w:color="auto" w:fill="auto"/>
            <w:noWrap/>
            <w:vAlign w:val="center"/>
            <w:hideMark/>
          </w:tcPr>
          <w:p w14:paraId="517F8AD7"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24FE4C4C" w14:textId="77777777" w:rsidR="003D7A73" w:rsidRPr="003D7A73" w:rsidRDefault="003D7A73" w:rsidP="003D7A73">
            <w:pPr>
              <w:spacing w:line="240" w:lineRule="auto"/>
              <w:jc w:val="right"/>
              <w:rPr>
                <w:i/>
                <w:iCs/>
                <w:sz w:val="12"/>
                <w:szCs w:val="12"/>
              </w:rPr>
            </w:pPr>
            <w:r w:rsidRPr="003D7A73">
              <w:rPr>
                <w:i/>
                <w:iCs/>
                <w:sz w:val="12"/>
                <w:szCs w:val="12"/>
              </w:rPr>
              <w:t>6 640</w:t>
            </w:r>
          </w:p>
        </w:tc>
        <w:tc>
          <w:tcPr>
            <w:tcW w:w="729" w:type="pct"/>
            <w:tcBorders>
              <w:top w:val="nil"/>
              <w:left w:val="nil"/>
              <w:bottom w:val="nil"/>
              <w:right w:val="nil"/>
            </w:tcBorders>
            <w:shd w:val="clear" w:color="auto" w:fill="auto"/>
            <w:noWrap/>
            <w:vAlign w:val="center"/>
            <w:hideMark/>
          </w:tcPr>
          <w:p w14:paraId="4AC1D28E" w14:textId="77777777" w:rsidR="003D7A73" w:rsidRPr="003D7A73" w:rsidRDefault="003D7A73" w:rsidP="003D7A73">
            <w:pPr>
              <w:spacing w:line="240" w:lineRule="auto"/>
              <w:jc w:val="right"/>
              <w:rPr>
                <w:i/>
                <w:iCs/>
                <w:sz w:val="12"/>
                <w:szCs w:val="12"/>
              </w:rPr>
            </w:pPr>
            <w:r w:rsidRPr="003D7A73">
              <w:rPr>
                <w:i/>
                <w:iCs/>
                <w:sz w:val="12"/>
                <w:szCs w:val="12"/>
              </w:rPr>
              <w:t>6 638,59</w:t>
            </w:r>
          </w:p>
        </w:tc>
        <w:tc>
          <w:tcPr>
            <w:tcW w:w="400" w:type="pct"/>
            <w:tcBorders>
              <w:top w:val="nil"/>
              <w:left w:val="nil"/>
              <w:bottom w:val="nil"/>
              <w:right w:val="nil"/>
            </w:tcBorders>
            <w:shd w:val="clear" w:color="auto" w:fill="auto"/>
            <w:noWrap/>
            <w:vAlign w:val="center"/>
            <w:hideMark/>
          </w:tcPr>
          <w:p w14:paraId="08B76E5A"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1E46FD41" w14:textId="77777777" w:rsidTr="003D7A73">
        <w:trPr>
          <w:trHeight w:val="85"/>
        </w:trPr>
        <w:tc>
          <w:tcPr>
            <w:tcW w:w="2734" w:type="pct"/>
            <w:tcBorders>
              <w:top w:val="nil"/>
              <w:left w:val="nil"/>
              <w:bottom w:val="nil"/>
              <w:right w:val="nil"/>
            </w:tcBorders>
            <w:shd w:val="clear" w:color="auto" w:fill="auto"/>
            <w:vAlign w:val="center"/>
            <w:hideMark/>
          </w:tcPr>
          <w:p w14:paraId="2C348031" w14:textId="77777777" w:rsidR="003D7A73" w:rsidRPr="003D7A73" w:rsidRDefault="003D7A73" w:rsidP="003D7A73">
            <w:pPr>
              <w:spacing w:line="240" w:lineRule="auto"/>
              <w:rPr>
                <w:i/>
                <w:iCs/>
                <w:sz w:val="12"/>
                <w:szCs w:val="12"/>
              </w:rPr>
            </w:pPr>
            <w:r w:rsidRPr="003D7A73">
              <w:rPr>
                <w:i/>
                <w:iCs/>
                <w:sz w:val="12"/>
                <w:szCs w:val="12"/>
              </w:rPr>
              <w:t xml:space="preserve"> - zakup wody</w:t>
            </w:r>
          </w:p>
        </w:tc>
        <w:tc>
          <w:tcPr>
            <w:tcW w:w="544" w:type="pct"/>
            <w:tcBorders>
              <w:top w:val="nil"/>
              <w:left w:val="nil"/>
              <w:bottom w:val="nil"/>
              <w:right w:val="nil"/>
            </w:tcBorders>
            <w:shd w:val="clear" w:color="auto" w:fill="auto"/>
            <w:noWrap/>
            <w:vAlign w:val="center"/>
            <w:hideMark/>
          </w:tcPr>
          <w:p w14:paraId="7526B4A3"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8ECBAB6" w14:textId="77777777" w:rsidR="003D7A73" w:rsidRPr="003D7A73" w:rsidRDefault="003D7A73" w:rsidP="003D7A73">
            <w:pPr>
              <w:spacing w:line="240" w:lineRule="auto"/>
              <w:jc w:val="right"/>
              <w:rPr>
                <w:i/>
                <w:iCs/>
                <w:sz w:val="12"/>
                <w:szCs w:val="12"/>
              </w:rPr>
            </w:pPr>
            <w:r w:rsidRPr="003D7A73">
              <w:rPr>
                <w:i/>
                <w:iCs/>
                <w:sz w:val="12"/>
                <w:szCs w:val="12"/>
              </w:rPr>
              <w:t>5 400</w:t>
            </w:r>
          </w:p>
        </w:tc>
        <w:tc>
          <w:tcPr>
            <w:tcW w:w="729" w:type="pct"/>
            <w:tcBorders>
              <w:top w:val="nil"/>
              <w:left w:val="nil"/>
              <w:bottom w:val="nil"/>
              <w:right w:val="nil"/>
            </w:tcBorders>
            <w:shd w:val="clear" w:color="auto" w:fill="auto"/>
            <w:noWrap/>
            <w:vAlign w:val="center"/>
            <w:hideMark/>
          </w:tcPr>
          <w:p w14:paraId="5CC3CEBA" w14:textId="77777777" w:rsidR="003D7A73" w:rsidRPr="003D7A73" w:rsidRDefault="003D7A73" w:rsidP="003D7A73">
            <w:pPr>
              <w:spacing w:line="240" w:lineRule="auto"/>
              <w:jc w:val="right"/>
              <w:rPr>
                <w:i/>
                <w:iCs/>
                <w:sz w:val="12"/>
                <w:szCs w:val="12"/>
              </w:rPr>
            </w:pPr>
            <w:r w:rsidRPr="003D7A73">
              <w:rPr>
                <w:i/>
                <w:iCs/>
                <w:sz w:val="12"/>
                <w:szCs w:val="12"/>
              </w:rPr>
              <w:t>4 766,25</w:t>
            </w:r>
          </w:p>
        </w:tc>
        <w:tc>
          <w:tcPr>
            <w:tcW w:w="400" w:type="pct"/>
            <w:tcBorders>
              <w:top w:val="nil"/>
              <w:left w:val="nil"/>
              <w:bottom w:val="nil"/>
              <w:right w:val="nil"/>
            </w:tcBorders>
            <w:shd w:val="clear" w:color="auto" w:fill="auto"/>
            <w:noWrap/>
            <w:vAlign w:val="center"/>
            <w:hideMark/>
          </w:tcPr>
          <w:p w14:paraId="5EDEA403" w14:textId="77777777" w:rsidR="003D7A73" w:rsidRPr="003D7A73" w:rsidRDefault="003D7A73" w:rsidP="003D7A73">
            <w:pPr>
              <w:spacing w:line="240" w:lineRule="auto"/>
              <w:jc w:val="right"/>
              <w:rPr>
                <w:i/>
                <w:iCs/>
                <w:sz w:val="12"/>
                <w:szCs w:val="12"/>
              </w:rPr>
            </w:pPr>
            <w:r w:rsidRPr="003D7A73">
              <w:rPr>
                <w:i/>
                <w:iCs/>
                <w:sz w:val="12"/>
                <w:szCs w:val="12"/>
              </w:rPr>
              <w:t>88,3%</w:t>
            </w:r>
          </w:p>
        </w:tc>
      </w:tr>
      <w:tr w:rsidR="003D7A73" w:rsidRPr="003D7A73" w14:paraId="77CA19DF" w14:textId="77777777" w:rsidTr="003D7A73">
        <w:trPr>
          <w:trHeight w:val="85"/>
        </w:trPr>
        <w:tc>
          <w:tcPr>
            <w:tcW w:w="2734" w:type="pct"/>
            <w:tcBorders>
              <w:top w:val="nil"/>
              <w:left w:val="nil"/>
              <w:bottom w:val="nil"/>
              <w:right w:val="nil"/>
            </w:tcBorders>
            <w:shd w:val="clear" w:color="auto" w:fill="auto"/>
            <w:vAlign w:val="center"/>
            <w:hideMark/>
          </w:tcPr>
          <w:p w14:paraId="246E6B40" w14:textId="77777777" w:rsidR="003D7A73" w:rsidRPr="003D7A73" w:rsidRDefault="003D7A73" w:rsidP="003D7A73">
            <w:pPr>
              <w:spacing w:line="240" w:lineRule="auto"/>
              <w:rPr>
                <w:i/>
                <w:iCs/>
                <w:sz w:val="12"/>
                <w:szCs w:val="12"/>
              </w:rPr>
            </w:pPr>
            <w:r w:rsidRPr="003D7A73">
              <w:rPr>
                <w:i/>
                <w:iCs/>
                <w:sz w:val="12"/>
                <w:szCs w:val="12"/>
              </w:rPr>
              <w:t xml:space="preserve"> - artykuły żywnościowe</w:t>
            </w:r>
          </w:p>
        </w:tc>
        <w:tc>
          <w:tcPr>
            <w:tcW w:w="544" w:type="pct"/>
            <w:tcBorders>
              <w:top w:val="nil"/>
              <w:left w:val="nil"/>
              <w:bottom w:val="nil"/>
              <w:right w:val="nil"/>
            </w:tcBorders>
            <w:shd w:val="clear" w:color="auto" w:fill="auto"/>
            <w:noWrap/>
            <w:vAlign w:val="center"/>
            <w:hideMark/>
          </w:tcPr>
          <w:p w14:paraId="3B15386A"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821FCE5" w14:textId="77777777" w:rsidR="003D7A73" w:rsidRPr="003D7A73" w:rsidRDefault="003D7A73" w:rsidP="003D7A73">
            <w:pPr>
              <w:spacing w:line="240" w:lineRule="auto"/>
              <w:jc w:val="right"/>
              <w:rPr>
                <w:i/>
                <w:iCs/>
                <w:sz w:val="12"/>
                <w:szCs w:val="12"/>
              </w:rPr>
            </w:pPr>
            <w:r w:rsidRPr="003D7A73">
              <w:rPr>
                <w:i/>
                <w:iCs/>
                <w:sz w:val="12"/>
                <w:szCs w:val="12"/>
              </w:rPr>
              <w:t>2 500</w:t>
            </w:r>
          </w:p>
        </w:tc>
        <w:tc>
          <w:tcPr>
            <w:tcW w:w="729" w:type="pct"/>
            <w:tcBorders>
              <w:top w:val="nil"/>
              <w:left w:val="nil"/>
              <w:bottom w:val="nil"/>
              <w:right w:val="nil"/>
            </w:tcBorders>
            <w:shd w:val="clear" w:color="auto" w:fill="auto"/>
            <w:noWrap/>
            <w:vAlign w:val="center"/>
            <w:hideMark/>
          </w:tcPr>
          <w:p w14:paraId="0AEFB47D" w14:textId="77777777" w:rsidR="003D7A73" w:rsidRPr="003D7A73" w:rsidRDefault="003D7A73" w:rsidP="003D7A73">
            <w:pPr>
              <w:spacing w:line="240" w:lineRule="auto"/>
              <w:jc w:val="right"/>
              <w:rPr>
                <w:i/>
                <w:iCs/>
                <w:sz w:val="12"/>
                <w:szCs w:val="12"/>
              </w:rPr>
            </w:pPr>
            <w:r w:rsidRPr="003D7A73">
              <w:rPr>
                <w:i/>
                <w:iCs/>
                <w:sz w:val="12"/>
                <w:szCs w:val="12"/>
              </w:rPr>
              <w:t>2 467,59</w:t>
            </w:r>
          </w:p>
        </w:tc>
        <w:tc>
          <w:tcPr>
            <w:tcW w:w="400" w:type="pct"/>
            <w:tcBorders>
              <w:top w:val="nil"/>
              <w:left w:val="nil"/>
              <w:bottom w:val="nil"/>
              <w:right w:val="nil"/>
            </w:tcBorders>
            <w:shd w:val="clear" w:color="auto" w:fill="auto"/>
            <w:noWrap/>
            <w:vAlign w:val="center"/>
            <w:hideMark/>
          </w:tcPr>
          <w:p w14:paraId="28EBC3FA" w14:textId="77777777" w:rsidR="003D7A73" w:rsidRPr="003D7A73" w:rsidRDefault="003D7A73" w:rsidP="003D7A73">
            <w:pPr>
              <w:spacing w:line="240" w:lineRule="auto"/>
              <w:jc w:val="right"/>
              <w:rPr>
                <w:i/>
                <w:iCs/>
                <w:sz w:val="12"/>
                <w:szCs w:val="12"/>
              </w:rPr>
            </w:pPr>
            <w:r w:rsidRPr="003D7A73">
              <w:rPr>
                <w:i/>
                <w:iCs/>
                <w:sz w:val="12"/>
                <w:szCs w:val="12"/>
              </w:rPr>
              <w:t>98,7%</w:t>
            </w:r>
          </w:p>
        </w:tc>
      </w:tr>
      <w:tr w:rsidR="003D7A73" w:rsidRPr="003D7A73" w14:paraId="7BEECA10" w14:textId="77777777" w:rsidTr="003D7A73">
        <w:trPr>
          <w:trHeight w:val="85"/>
        </w:trPr>
        <w:tc>
          <w:tcPr>
            <w:tcW w:w="2734" w:type="pct"/>
            <w:tcBorders>
              <w:top w:val="nil"/>
              <w:left w:val="nil"/>
              <w:bottom w:val="nil"/>
              <w:right w:val="nil"/>
            </w:tcBorders>
            <w:shd w:val="clear" w:color="auto" w:fill="auto"/>
            <w:vAlign w:val="center"/>
            <w:hideMark/>
          </w:tcPr>
          <w:p w14:paraId="1F4F67DD" w14:textId="77777777" w:rsidR="003D7A73" w:rsidRPr="003D7A73" w:rsidRDefault="003D7A73" w:rsidP="003D7A73">
            <w:pPr>
              <w:spacing w:line="240" w:lineRule="auto"/>
              <w:rPr>
                <w:i/>
                <w:iCs/>
                <w:sz w:val="12"/>
                <w:szCs w:val="12"/>
              </w:rPr>
            </w:pPr>
            <w:r w:rsidRPr="003D7A73">
              <w:rPr>
                <w:i/>
                <w:iCs/>
                <w:sz w:val="12"/>
                <w:szCs w:val="12"/>
              </w:rPr>
              <w:t xml:space="preserve"> - materiały czystościowe</w:t>
            </w:r>
          </w:p>
        </w:tc>
        <w:tc>
          <w:tcPr>
            <w:tcW w:w="544" w:type="pct"/>
            <w:tcBorders>
              <w:top w:val="nil"/>
              <w:left w:val="nil"/>
              <w:bottom w:val="nil"/>
              <w:right w:val="nil"/>
            </w:tcBorders>
            <w:shd w:val="clear" w:color="auto" w:fill="auto"/>
            <w:noWrap/>
            <w:vAlign w:val="center"/>
            <w:hideMark/>
          </w:tcPr>
          <w:p w14:paraId="445059D5"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9932455" w14:textId="77777777" w:rsidR="003D7A73" w:rsidRPr="003D7A73" w:rsidRDefault="003D7A73" w:rsidP="003D7A73">
            <w:pPr>
              <w:spacing w:line="240" w:lineRule="auto"/>
              <w:jc w:val="right"/>
              <w:rPr>
                <w:i/>
                <w:iCs/>
                <w:sz w:val="12"/>
                <w:szCs w:val="12"/>
              </w:rPr>
            </w:pPr>
            <w:r w:rsidRPr="003D7A73">
              <w:rPr>
                <w:i/>
                <w:iCs/>
                <w:sz w:val="12"/>
                <w:szCs w:val="12"/>
              </w:rPr>
              <w:t>472</w:t>
            </w:r>
          </w:p>
        </w:tc>
        <w:tc>
          <w:tcPr>
            <w:tcW w:w="729" w:type="pct"/>
            <w:tcBorders>
              <w:top w:val="nil"/>
              <w:left w:val="nil"/>
              <w:bottom w:val="nil"/>
              <w:right w:val="nil"/>
            </w:tcBorders>
            <w:shd w:val="clear" w:color="auto" w:fill="auto"/>
            <w:noWrap/>
            <w:vAlign w:val="center"/>
            <w:hideMark/>
          </w:tcPr>
          <w:p w14:paraId="7CE5B68E" w14:textId="77777777" w:rsidR="003D7A73" w:rsidRPr="003D7A73" w:rsidRDefault="003D7A73" w:rsidP="003D7A73">
            <w:pPr>
              <w:spacing w:line="240" w:lineRule="auto"/>
              <w:jc w:val="right"/>
              <w:rPr>
                <w:i/>
                <w:iCs/>
                <w:sz w:val="12"/>
                <w:szCs w:val="12"/>
              </w:rPr>
            </w:pPr>
            <w:r w:rsidRPr="003D7A73">
              <w:rPr>
                <w:i/>
                <w:iCs/>
                <w:sz w:val="12"/>
                <w:szCs w:val="12"/>
              </w:rPr>
              <w:t>471,74</w:t>
            </w:r>
          </w:p>
        </w:tc>
        <w:tc>
          <w:tcPr>
            <w:tcW w:w="400" w:type="pct"/>
            <w:tcBorders>
              <w:top w:val="nil"/>
              <w:left w:val="nil"/>
              <w:bottom w:val="nil"/>
              <w:right w:val="nil"/>
            </w:tcBorders>
            <w:shd w:val="clear" w:color="auto" w:fill="auto"/>
            <w:noWrap/>
            <w:vAlign w:val="center"/>
            <w:hideMark/>
          </w:tcPr>
          <w:p w14:paraId="13995216" w14:textId="77777777" w:rsidR="003D7A73" w:rsidRPr="003D7A73" w:rsidRDefault="003D7A73" w:rsidP="003D7A73">
            <w:pPr>
              <w:spacing w:line="240" w:lineRule="auto"/>
              <w:jc w:val="right"/>
              <w:rPr>
                <w:i/>
                <w:iCs/>
                <w:sz w:val="12"/>
                <w:szCs w:val="12"/>
              </w:rPr>
            </w:pPr>
            <w:r w:rsidRPr="003D7A73">
              <w:rPr>
                <w:i/>
                <w:iCs/>
                <w:sz w:val="12"/>
                <w:szCs w:val="12"/>
              </w:rPr>
              <w:t>99,9%</w:t>
            </w:r>
          </w:p>
        </w:tc>
      </w:tr>
      <w:tr w:rsidR="003D7A73" w:rsidRPr="003D7A73" w14:paraId="7B15E4EF" w14:textId="77777777" w:rsidTr="003D7A73">
        <w:trPr>
          <w:trHeight w:val="85"/>
        </w:trPr>
        <w:tc>
          <w:tcPr>
            <w:tcW w:w="2734" w:type="pct"/>
            <w:tcBorders>
              <w:top w:val="nil"/>
              <w:left w:val="nil"/>
              <w:bottom w:val="nil"/>
              <w:right w:val="nil"/>
            </w:tcBorders>
            <w:shd w:val="clear" w:color="auto" w:fill="auto"/>
            <w:vAlign w:val="center"/>
            <w:hideMark/>
          </w:tcPr>
          <w:p w14:paraId="12CAD13C" w14:textId="77777777" w:rsidR="003D7A73" w:rsidRPr="003D7A73" w:rsidRDefault="003D7A73" w:rsidP="003D7A73">
            <w:pPr>
              <w:spacing w:line="240" w:lineRule="auto"/>
              <w:rPr>
                <w:sz w:val="12"/>
                <w:szCs w:val="12"/>
              </w:rPr>
            </w:pPr>
            <w:r w:rsidRPr="003D7A73">
              <w:rPr>
                <w:sz w:val="12"/>
                <w:szCs w:val="12"/>
              </w:rPr>
              <w:t xml:space="preserve">zakup energii </w:t>
            </w:r>
          </w:p>
        </w:tc>
        <w:tc>
          <w:tcPr>
            <w:tcW w:w="544" w:type="pct"/>
            <w:tcBorders>
              <w:top w:val="nil"/>
              <w:left w:val="nil"/>
              <w:bottom w:val="nil"/>
              <w:right w:val="nil"/>
            </w:tcBorders>
            <w:shd w:val="clear" w:color="auto" w:fill="auto"/>
            <w:noWrap/>
            <w:vAlign w:val="center"/>
            <w:hideMark/>
          </w:tcPr>
          <w:p w14:paraId="09C9A35F"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78D2C4F" w14:textId="77777777" w:rsidR="003D7A73" w:rsidRPr="003D7A73" w:rsidRDefault="003D7A73" w:rsidP="003D7A73">
            <w:pPr>
              <w:spacing w:line="240" w:lineRule="auto"/>
              <w:jc w:val="right"/>
              <w:rPr>
                <w:sz w:val="12"/>
                <w:szCs w:val="12"/>
              </w:rPr>
            </w:pPr>
            <w:r w:rsidRPr="003D7A73">
              <w:rPr>
                <w:sz w:val="12"/>
                <w:szCs w:val="12"/>
              </w:rPr>
              <w:t>251 000</w:t>
            </w:r>
          </w:p>
        </w:tc>
        <w:tc>
          <w:tcPr>
            <w:tcW w:w="729" w:type="pct"/>
            <w:tcBorders>
              <w:top w:val="nil"/>
              <w:left w:val="nil"/>
              <w:bottom w:val="nil"/>
              <w:right w:val="nil"/>
            </w:tcBorders>
            <w:shd w:val="clear" w:color="auto" w:fill="auto"/>
            <w:noWrap/>
            <w:vAlign w:val="center"/>
            <w:hideMark/>
          </w:tcPr>
          <w:p w14:paraId="1DE9A067" w14:textId="77777777" w:rsidR="003D7A73" w:rsidRPr="003D7A73" w:rsidRDefault="003D7A73" w:rsidP="003D7A73">
            <w:pPr>
              <w:spacing w:line="240" w:lineRule="auto"/>
              <w:jc w:val="right"/>
              <w:rPr>
                <w:sz w:val="12"/>
                <w:szCs w:val="12"/>
              </w:rPr>
            </w:pPr>
            <w:r w:rsidRPr="003D7A73">
              <w:rPr>
                <w:sz w:val="12"/>
                <w:szCs w:val="12"/>
              </w:rPr>
              <w:t>185 885,97</w:t>
            </w:r>
          </w:p>
        </w:tc>
        <w:tc>
          <w:tcPr>
            <w:tcW w:w="400" w:type="pct"/>
            <w:tcBorders>
              <w:top w:val="nil"/>
              <w:left w:val="nil"/>
              <w:bottom w:val="nil"/>
              <w:right w:val="nil"/>
            </w:tcBorders>
            <w:shd w:val="clear" w:color="auto" w:fill="auto"/>
            <w:noWrap/>
            <w:vAlign w:val="center"/>
            <w:hideMark/>
          </w:tcPr>
          <w:p w14:paraId="26BB50C2" w14:textId="77777777" w:rsidR="003D7A73" w:rsidRPr="003D7A73" w:rsidRDefault="003D7A73" w:rsidP="003D7A73">
            <w:pPr>
              <w:spacing w:line="240" w:lineRule="auto"/>
              <w:jc w:val="right"/>
              <w:rPr>
                <w:sz w:val="12"/>
                <w:szCs w:val="12"/>
              </w:rPr>
            </w:pPr>
            <w:r w:rsidRPr="003D7A73">
              <w:rPr>
                <w:sz w:val="12"/>
                <w:szCs w:val="12"/>
              </w:rPr>
              <w:t>74,1%</w:t>
            </w:r>
          </w:p>
        </w:tc>
      </w:tr>
      <w:tr w:rsidR="003D7A73" w:rsidRPr="003D7A73" w14:paraId="3C06FAB4" w14:textId="77777777" w:rsidTr="003D7A73">
        <w:trPr>
          <w:trHeight w:val="85"/>
        </w:trPr>
        <w:tc>
          <w:tcPr>
            <w:tcW w:w="2734" w:type="pct"/>
            <w:tcBorders>
              <w:top w:val="nil"/>
              <w:left w:val="nil"/>
              <w:bottom w:val="nil"/>
              <w:right w:val="nil"/>
            </w:tcBorders>
            <w:shd w:val="clear" w:color="auto" w:fill="auto"/>
            <w:vAlign w:val="center"/>
            <w:hideMark/>
          </w:tcPr>
          <w:p w14:paraId="11FCA973" w14:textId="77777777" w:rsidR="003D7A73" w:rsidRPr="003D7A73" w:rsidRDefault="003D7A73" w:rsidP="003D7A73">
            <w:pPr>
              <w:spacing w:line="240" w:lineRule="auto"/>
              <w:rPr>
                <w:sz w:val="12"/>
                <w:szCs w:val="12"/>
              </w:rPr>
            </w:pPr>
            <w:r w:rsidRPr="003D7A73">
              <w:rPr>
                <w:sz w:val="12"/>
                <w:szCs w:val="12"/>
              </w:rPr>
              <w:t xml:space="preserve">zakup usług remontowych </w:t>
            </w:r>
          </w:p>
        </w:tc>
        <w:tc>
          <w:tcPr>
            <w:tcW w:w="544" w:type="pct"/>
            <w:tcBorders>
              <w:top w:val="nil"/>
              <w:left w:val="nil"/>
              <w:bottom w:val="nil"/>
              <w:right w:val="nil"/>
            </w:tcBorders>
            <w:shd w:val="clear" w:color="auto" w:fill="auto"/>
            <w:noWrap/>
            <w:vAlign w:val="center"/>
            <w:hideMark/>
          </w:tcPr>
          <w:p w14:paraId="24FD67BD"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88171AA" w14:textId="77777777" w:rsidR="003D7A73" w:rsidRPr="003D7A73" w:rsidRDefault="003D7A73" w:rsidP="003D7A73">
            <w:pPr>
              <w:spacing w:line="240" w:lineRule="auto"/>
              <w:jc w:val="right"/>
              <w:rPr>
                <w:sz w:val="12"/>
                <w:szCs w:val="12"/>
              </w:rPr>
            </w:pPr>
            <w:r w:rsidRPr="003D7A73">
              <w:rPr>
                <w:sz w:val="12"/>
                <w:szCs w:val="12"/>
              </w:rPr>
              <w:t>247 000</w:t>
            </w:r>
          </w:p>
        </w:tc>
        <w:tc>
          <w:tcPr>
            <w:tcW w:w="729" w:type="pct"/>
            <w:tcBorders>
              <w:top w:val="nil"/>
              <w:left w:val="nil"/>
              <w:bottom w:val="nil"/>
              <w:right w:val="nil"/>
            </w:tcBorders>
            <w:shd w:val="clear" w:color="auto" w:fill="auto"/>
            <w:noWrap/>
            <w:vAlign w:val="center"/>
            <w:hideMark/>
          </w:tcPr>
          <w:p w14:paraId="08F23C7C" w14:textId="77777777" w:rsidR="003D7A73" w:rsidRPr="003D7A73" w:rsidRDefault="003D7A73" w:rsidP="003D7A73">
            <w:pPr>
              <w:spacing w:line="240" w:lineRule="auto"/>
              <w:jc w:val="right"/>
              <w:rPr>
                <w:sz w:val="12"/>
                <w:szCs w:val="12"/>
              </w:rPr>
            </w:pPr>
            <w:r w:rsidRPr="003D7A73">
              <w:rPr>
                <w:sz w:val="12"/>
                <w:szCs w:val="12"/>
              </w:rPr>
              <w:t>216 560,81</w:t>
            </w:r>
          </w:p>
        </w:tc>
        <w:tc>
          <w:tcPr>
            <w:tcW w:w="400" w:type="pct"/>
            <w:tcBorders>
              <w:top w:val="nil"/>
              <w:left w:val="nil"/>
              <w:bottom w:val="nil"/>
              <w:right w:val="nil"/>
            </w:tcBorders>
            <w:shd w:val="clear" w:color="auto" w:fill="auto"/>
            <w:noWrap/>
            <w:vAlign w:val="center"/>
            <w:hideMark/>
          </w:tcPr>
          <w:p w14:paraId="50071D97" w14:textId="77777777" w:rsidR="003D7A73" w:rsidRPr="003D7A73" w:rsidRDefault="003D7A73" w:rsidP="003D7A73">
            <w:pPr>
              <w:spacing w:line="240" w:lineRule="auto"/>
              <w:jc w:val="right"/>
              <w:rPr>
                <w:sz w:val="12"/>
                <w:szCs w:val="12"/>
              </w:rPr>
            </w:pPr>
            <w:r w:rsidRPr="003D7A73">
              <w:rPr>
                <w:sz w:val="12"/>
                <w:szCs w:val="12"/>
              </w:rPr>
              <w:t>87,7%</w:t>
            </w:r>
          </w:p>
        </w:tc>
      </w:tr>
      <w:tr w:rsidR="003D7A73" w:rsidRPr="003D7A73" w14:paraId="508F424C" w14:textId="77777777" w:rsidTr="003D7A73">
        <w:trPr>
          <w:trHeight w:val="85"/>
        </w:trPr>
        <w:tc>
          <w:tcPr>
            <w:tcW w:w="2734" w:type="pct"/>
            <w:tcBorders>
              <w:top w:val="nil"/>
              <w:left w:val="nil"/>
              <w:bottom w:val="nil"/>
              <w:right w:val="nil"/>
            </w:tcBorders>
            <w:shd w:val="clear" w:color="auto" w:fill="auto"/>
            <w:vAlign w:val="center"/>
            <w:hideMark/>
          </w:tcPr>
          <w:p w14:paraId="72CCA4DA" w14:textId="77777777" w:rsidR="003D7A73" w:rsidRPr="003D7A73" w:rsidRDefault="003D7A73" w:rsidP="003D7A73">
            <w:pPr>
              <w:spacing w:line="240" w:lineRule="auto"/>
              <w:rPr>
                <w:i/>
                <w:iCs/>
                <w:sz w:val="12"/>
                <w:szCs w:val="12"/>
              </w:rPr>
            </w:pPr>
            <w:r w:rsidRPr="003D7A73">
              <w:rPr>
                <w:i/>
                <w:iCs/>
                <w:sz w:val="12"/>
                <w:szCs w:val="12"/>
              </w:rPr>
              <w:t xml:space="preserve"> - remont pomieszczeń</w:t>
            </w:r>
          </w:p>
        </w:tc>
        <w:tc>
          <w:tcPr>
            <w:tcW w:w="544" w:type="pct"/>
            <w:tcBorders>
              <w:top w:val="nil"/>
              <w:left w:val="nil"/>
              <w:bottom w:val="nil"/>
              <w:right w:val="nil"/>
            </w:tcBorders>
            <w:shd w:val="clear" w:color="auto" w:fill="auto"/>
            <w:noWrap/>
            <w:vAlign w:val="center"/>
            <w:hideMark/>
          </w:tcPr>
          <w:p w14:paraId="2FDD3AC1"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523C5D2" w14:textId="77777777" w:rsidR="003D7A73" w:rsidRPr="003D7A73" w:rsidRDefault="003D7A73" w:rsidP="003D7A73">
            <w:pPr>
              <w:spacing w:line="240" w:lineRule="auto"/>
              <w:jc w:val="right"/>
              <w:rPr>
                <w:i/>
                <w:iCs/>
                <w:sz w:val="12"/>
                <w:szCs w:val="12"/>
              </w:rPr>
            </w:pPr>
            <w:r w:rsidRPr="003D7A73">
              <w:rPr>
                <w:i/>
                <w:iCs/>
                <w:sz w:val="12"/>
                <w:szCs w:val="12"/>
              </w:rPr>
              <w:t>102 779</w:t>
            </w:r>
          </w:p>
        </w:tc>
        <w:tc>
          <w:tcPr>
            <w:tcW w:w="729" w:type="pct"/>
            <w:tcBorders>
              <w:top w:val="nil"/>
              <w:left w:val="nil"/>
              <w:bottom w:val="nil"/>
              <w:right w:val="nil"/>
            </w:tcBorders>
            <w:shd w:val="clear" w:color="auto" w:fill="auto"/>
            <w:noWrap/>
            <w:vAlign w:val="center"/>
            <w:hideMark/>
          </w:tcPr>
          <w:p w14:paraId="5868DC9C" w14:textId="77777777" w:rsidR="003D7A73" w:rsidRPr="003D7A73" w:rsidRDefault="003D7A73" w:rsidP="003D7A73">
            <w:pPr>
              <w:spacing w:line="240" w:lineRule="auto"/>
              <w:jc w:val="right"/>
              <w:rPr>
                <w:i/>
                <w:iCs/>
                <w:sz w:val="12"/>
                <w:szCs w:val="12"/>
              </w:rPr>
            </w:pPr>
            <w:r w:rsidRPr="003D7A73">
              <w:rPr>
                <w:i/>
                <w:iCs/>
                <w:sz w:val="12"/>
                <w:szCs w:val="12"/>
              </w:rPr>
              <w:t>102 461,08</w:t>
            </w:r>
          </w:p>
        </w:tc>
        <w:tc>
          <w:tcPr>
            <w:tcW w:w="400" w:type="pct"/>
            <w:tcBorders>
              <w:top w:val="nil"/>
              <w:left w:val="nil"/>
              <w:bottom w:val="nil"/>
              <w:right w:val="nil"/>
            </w:tcBorders>
            <w:shd w:val="clear" w:color="auto" w:fill="auto"/>
            <w:noWrap/>
            <w:vAlign w:val="center"/>
            <w:hideMark/>
          </w:tcPr>
          <w:p w14:paraId="49E425E9" w14:textId="77777777" w:rsidR="003D7A73" w:rsidRPr="003D7A73" w:rsidRDefault="003D7A73" w:rsidP="003D7A73">
            <w:pPr>
              <w:spacing w:line="240" w:lineRule="auto"/>
              <w:jc w:val="right"/>
              <w:rPr>
                <w:i/>
                <w:iCs/>
                <w:sz w:val="12"/>
                <w:szCs w:val="12"/>
              </w:rPr>
            </w:pPr>
            <w:r w:rsidRPr="003D7A73">
              <w:rPr>
                <w:i/>
                <w:iCs/>
                <w:sz w:val="12"/>
                <w:szCs w:val="12"/>
              </w:rPr>
              <w:t>99,7%</w:t>
            </w:r>
          </w:p>
        </w:tc>
      </w:tr>
      <w:tr w:rsidR="003D7A73" w:rsidRPr="003D7A73" w14:paraId="358C5BD8" w14:textId="77777777" w:rsidTr="003D7A73">
        <w:trPr>
          <w:trHeight w:val="85"/>
        </w:trPr>
        <w:tc>
          <w:tcPr>
            <w:tcW w:w="2734" w:type="pct"/>
            <w:tcBorders>
              <w:top w:val="nil"/>
              <w:left w:val="nil"/>
              <w:bottom w:val="nil"/>
              <w:right w:val="nil"/>
            </w:tcBorders>
            <w:shd w:val="clear" w:color="auto" w:fill="auto"/>
            <w:vAlign w:val="center"/>
            <w:hideMark/>
          </w:tcPr>
          <w:p w14:paraId="22EF319B" w14:textId="77777777" w:rsidR="003D7A73" w:rsidRPr="003D7A73" w:rsidRDefault="003D7A73" w:rsidP="003D7A73">
            <w:pPr>
              <w:spacing w:line="240" w:lineRule="auto"/>
              <w:rPr>
                <w:i/>
                <w:iCs/>
                <w:sz w:val="12"/>
                <w:szCs w:val="12"/>
              </w:rPr>
            </w:pPr>
            <w:r w:rsidRPr="003D7A73">
              <w:rPr>
                <w:i/>
                <w:iCs/>
                <w:sz w:val="12"/>
                <w:szCs w:val="12"/>
              </w:rPr>
              <w:t xml:space="preserve"> - bieżące utrzymanie techniczne </w:t>
            </w:r>
          </w:p>
        </w:tc>
        <w:tc>
          <w:tcPr>
            <w:tcW w:w="544" w:type="pct"/>
            <w:tcBorders>
              <w:top w:val="nil"/>
              <w:left w:val="nil"/>
              <w:bottom w:val="nil"/>
              <w:right w:val="nil"/>
            </w:tcBorders>
            <w:shd w:val="clear" w:color="auto" w:fill="auto"/>
            <w:noWrap/>
            <w:vAlign w:val="center"/>
            <w:hideMark/>
          </w:tcPr>
          <w:p w14:paraId="4D4ED289"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3EFB9B1" w14:textId="77777777" w:rsidR="003D7A73" w:rsidRPr="003D7A73" w:rsidRDefault="003D7A73" w:rsidP="003D7A73">
            <w:pPr>
              <w:spacing w:line="240" w:lineRule="auto"/>
              <w:jc w:val="right"/>
              <w:rPr>
                <w:i/>
                <w:iCs/>
                <w:sz w:val="12"/>
                <w:szCs w:val="12"/>
              </w:rPr>
            </w:pPr>
            <w:r w:rsidRPr="003D7A73">
              <w:rPr>
                <w:i/>
                <w:iCs/>
                <w:sz w:val="12"/>
                <w:szCs w:val="12"/>
              </w:rPr>
              <w:t>98 000</w:t>
            </w:r>
          </w:p>
        </w:tc>
        <w:tc>
          <w:tcPr>
            <w:tcW w:w="729" w:type="pct"/>
            <w:tcBorders>
              <w:top w:val="nil"/>
              <w:left w:val="nil"/>
              <w:bottom w:val="nil"/>
              <w:right w:val="nil"/>
            </w:tcBorders>
            <w:shd w:val="clear" w:color="auto" w:fill="auto"/>
            <w:noWrap/>
            <w:vAlign w:val="center"/>
            <w:hideMark/>
          </w:tcPr>
          <w:p w14:paraId="7EB3B907" w14:textId="77777777" w:rsidR="003D7A73" w:rsidRPr="003D7A73" w:rsidRDefault="003D7A73" w:rsidP="003D7A73">
            <w:pPr>
              <w:spacing w:line="240" w:lineRule="auto"/>
              <w:jc w:val="right"/>
              <w:rPr>
                <w:i/>
                <w:iCs/>
                <w:sz w:val="12"/>
                <w:szCs w:val="12"/>
              </w:rPr>
            </w:pPr>
            <w:r w:rsidRPr="003D7A73">
              <w:rPr>
                <w:i/>
                <w:iCs/>
                <w:sz w:val="12"/>
                <w:szCs w:val="12"/>
              </w:rPr>
              <w:t>86 055,12</w:t>
            </w:r>
          </w:p>
        </w:tc>
        <w:tc>
          <w:tcPr>
            <w:tcW w:w="400" w:type="pct"/>
            <w:tcBorders>
              <w:top w:val="nil"/>
              <w:left w:val="nil"/>
              <w:bottom w:val="nil"/>
              <w:right w:val="nil"/>
            </w:tcBorders>
            <w:shd w:val="clear" w:color="auto" w:fill="auto"/>
            <w:noWrap/>
            <w:vAlign w:val="center"/>
            <w:hideMark/>
          </w:tcPr>
          <w:p w14:paraId="4FCE39CD" w14:textId="77777777" w:rsidR="003D7A73" w:rsidRPr="003D7A73" w:rsidRDefault="003D7A73" w:rsidP="003D7A73">
            <w:pPr>
              <w:spacing w:line="240" w:lineRule="auto"/>
              <w:jc w:val="right"/>
              <w:rPr>
                <w:i/>
                <w:iCs/>
                <w:sz w:val="12"/>
                <w:szCs w:val="12"/>
              </w:rPr>
            </w:pPr>
            <w:r w:rsidRPr="003D7A73">
              <w:rPr>
                <w:i/>
                <w:iCs/>
                <w:sz w:val="12"/>
                <w:szCs w:val="12"/>
              </w:rPr>
              <w:t>87,8%</w:t>
            </w:r>
          </w:p>
        </w:tc>
      </w:tr>
      <w:tr w:rsidR="003D7A73" w:rsidRPr="003D7A73" w14:paraId="693CA961" w14:textId="77777777" w:rsidTr="003D7A73">
        <w:trPr>
          <w:trHeight w:val="85"/>
        </w:trPr>
        <w:tc>
          <w:tcPr>
            <w:tcW w:w="2734" w:type="pct"/>
            <w:tcBorders>
              <w:top w:val="nil"/>
              <w:left w:val="nil"/>
              <w:bottom w:val="nil"/>
              <w:right w:val="nil"/>
            </w:tcBorders>
            <w:shd w:val="clear" w:color="auto" w:fill="auto"/>
            <w:vAlign w:val="center"/>
            <w:hideMark/>
          </w:tcPr>
          <w:p w14:paraId="64AC364C" w14:textId="77777777" w:rsidR="003D7A73" w:rsidRPr="003D7A73" w:rsidRDefault="003D7A73" w:rsidP="003D7A73">
            <w:pPr>
              <w:spacing w:line="240" w:lineRule="auto"/>
              <w:rPr>
                <w:i/>
                <w:iCs/>
                <w:sz w:val="12"/>
                <w:szCs w:val="12"/>
              </w:rPr>
            </w:pPr>
            <w:r w:rsidRPr="003D7A73">
              <w:rPr>
                <w:i/>
                <w:iCs/>
                <w:sz w:val="12"/>
                <w:szCs w:val="12"/>
              </w:rPr>
              <w:t xml:space="preserve"> - konserwacja maszyn i urządzeń </w:t>
            </w:r>
          </w:p>
        </w:tc>
        <w:tc>
          <w:tcPr>
            <w:tcW w:w="544" w:type="pct"/>
            <w:tcBorders>
              <w:top w:val="nil"/>
              <w:left w:val="nil"/>
              <w:bottom w:val="nil"/>
              <w:right w:val="nil"/>
            </w:tcBorders>
            <w:shd w:val="clear" w:color="auto" w:fill="auto"/>
            <w:noWrap/>
            <w:vAlign w:val="center"/>
            <w:hideMark/>
          </w:tcPr>
          <w:p w14:paraId="3DABF0BA"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083EF7B9" w14:textId="77777777" w:rsidR="003D7A73" w:rsidRPr="003D7A73" w:rsidRDefault="003D7A73" w:rsidP="003D7A73">
            <w:pPr>
              <w:spacing w:line="240" w:lineRule="auto"/>
              <w:jc w:val="right"/>
              <w:rPr>
                <w:i/>
                <w:iCs/>
                <w:sz w:val="12"/>
                <w:szCs w:val="12"/>
              </w:rPr>
            </w:pPr>
            <w:r w:rsidRPr="003D7A73">
              <w:rPr>
                <w:i/>
                <w:iCs/>
                <w:sz w:val="12"/>
                <w:szCs w:val="12"/>
              </w:rPr>
              <w:t>43 000</w:t>
            </w:r>
          </w:p>
        </w:tc>
        <w:tc>
          <w:tcPr>
            <w:tcW w:w="729" w:type="pct"/>
            <w:tcBorders>
              <w:top w:val="nil"/>
              <w:left w:val="nil"/>
              <w:bottom w:val="nil"/>
              <w:right w:val="nil"/>
            </w:tcBorders>
            <w:shd w:val="clear" w:color="auto" w:fill="auto"/>
            <w:noWrap/>
            <w:vAlign w:val="center"/>
            <w:hideMark/>
          </w:tcPr>
          <w:p w14:paraId="72B23A1D" w14:textId="77777777" w:rsidR="003D7A73" w:rsidRPr="003D7A73" w:rsidRDefault="003D7A73" w:rsidP="003D7A73">
            <w:pPr>
              <w:spacing w:line="240" w:lineRule="auto"/>
              <w:jc w:val="right"/>
              <w:rPr>
                <w:i/>
                <w:iCs/>
                <w:sz w:val="12"/>
                <w:szCs w:val="12"/>
              </w:rPr>
            </w:pPr>
            <w:r w:rsidRPr="003D7A73">
              <w:rPr>
                <w:i/>
                <w:iCs/>
                <w:sz w:val="12"/>
                <w:szCs w:val="12"/>
              </w:rPr>
              <w:t>24 885,07</w:t>
            </w:r>
          </w:p>
        </w:tc>
        <w:tc>
          <w:tcPr>
            <w:tcW w:w="400" w:type="pct"/>
            <w:tcBorders>
              <w:top w:val="nil"/>
              <w:left w:val="nil"/>
              <w:bottom w:val="nil"/>
              <w:right w:val="nil"/>
            </w:tcBorders>
            <w:shd w:val="clear" w:color="auto" w:fill="auto"/>
            <w:noWrap/>
            <w:vAlign w:val="center"/>
            <w:hideMark/>
          </w:tcPr>
          <w:p w14:paraId="3A6C566F" w14:textId="77777777" w:rsidR="003D7A73" w:rsidRPr="003D7A73" w:rsidRDefault="003D7A73" w:rsidP="003D7A73">
            <w:pPr>
              <w:spacing w:line="240" w:lineRule="auto"/>
              <w:jc w:val="right"/>
              <w:rPr>
                <w:i/>
                <w:iCs/>
                <w:sz w:val="12"/>
                <w:szCs w:val="12"/>
              </w:rPr>
            </w:pPr>
            <w:r w:rsidRPr="003D7A73">
              <w:rPr>
                <w:i/>
                <w:iCs/>
                <w:sz w:val="12"/>
                <w:szCs w:val="12"/>
              </w:rPr>
              <w:t>57,9%</w:t>
            </w:r>
          </w:p>
        </w:tc>
      </w:tr>
      <w:tr w:rsidR="003D7A73" w:rsidRPr="003D7A73" w14:paraId="47AD33E6" w14:textId="77777777" w:rsidTr="003D7A73">
        <w:trPr>
          <w:trHeight w:val="85"/>
        </w:trPr>
        <w:tc>
          <w:tcPr>
            <w:tcW w:w="2734" w:type="pct"/>
            <w:tcBorders>
              <w:top w:val="nil"/>
              <w:left w:val="nil"/>
              <w:bottom w:val="nil"/>
              <w:right w:val="nil"/>
            </w:tcBorders>
            <w:shd w:val="clear" w:color="auto" w:fill="auto"/>
            <w:vAlign w:val="center"/>
            <w:hideMark/>
          </w:tcPr>
          <w:p w14:paraId="573ACBE6" w14:textId="77777777" w:rsidR="003D7A73" w:rsidRPr="003D7A73" w:rsidRDefault="003D7A73" w:rsidP="003D7A73">
            <w:pPr>
              <w:spacing w:line="240" w:lineRule="auto"/>
              <w:rPr>
                <w:i/>
                <w:iCs/>
                <w:sz w:val="12"/>
                <w:szCs w:val="12"/>
              </w:rPr>
            </w:pPr>
            <w:r w:rsidRPr="003D7A73">
              <w:rPr>
                <w:i/>
                <w:iCs/>
                <w:sz w:val="12"/>
                <w:szCs w:val="12"/>
              </w:rPr>
              <w:t xml:space="preserve"> - dokumentacja techniczna</w:t>
            </w:r>
          </w:p>
        </w:tc>
        <w:tc>
          <w:tcPr>
            <w:tcW w:w="544" w:type="pct"/>
            <w:tcBorders>
              <w:top w:val="nil"/>
              <w:left w:val="nil"/>
              <w:bottom w:val="nil"/>
              <w:right w:val="nil"/>
            </w:tcBorders>
            <w:shd w:val="clear" w:color="auto" w:fill="auto"/>
            <w:noWrap/>
            <w:vAlign w:val="center"/>
            <w:hideMark/>
          </w:tcPr>
          <w:p w14:paraId="05AD1259"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BA58100" w14:textId="77777777" w:rsidR="003D7A73" w:rsidRPr="003D7A73" w:rsidRDefault="003D7A73" w:rsidP="003D7A73">
            <w:pPr>
              <w:spacing w:line="240" w:lineRule="auto"/>
              <w:jc w:val="right"/>
              <w:rPr>
                <w:i/>
                <w:iCs/>
                <w:sz w:val="12"/>
                <w:szCs w:val="12"/>
              </w:rPr>
            </w:pPr>
            <w:r w:rsidRPr="003D7A73">
              <w:rPr>
                <w:i/>
                <w:iCs/>
                <w:sz w:val="12"/>
                <w:szCs w:val="12"/>
              </w:rPr>
              <w:t>3 221</w:t>
            </w:r>
          </w:p>
        </w:tc>
        <w:tc>
          <w:tcPr>
            <w:tcW w:w="729" w:type="pct"/>
            <w:tcBorders>
              <w:top w:val="nil"/>
              <w:left w:val="nil"/>
              <w:bottom w:val="nil"/>
              <w:right w:val="nil"/>
            </w:tcBorders>
            <w:shd w:val="clear" w:color="auto" w:fill="auto"/>
            <w:noWrap/>
            <w:vAlign w:val="center"/>
            <w:hideMark/>
          </w:tcPr>
          <w:p w14:paraId="7752BE54" w14:textId="77777777" w:rsidR="003D7A73" w:rsidRPr="003D7A73" w:rsidRDefault="003D7A73" w:rsidP="003D7A73">
            <w:pPr>
              <w:spacing w:line="240" w:lineRule="auto"/>
              <w:jc w:val="right"/>
              <w:rPr>
                <w:i/>
                <w:iCs/>
                <w:sz w:val="12"/>
                <w:szCs w:val="12"/>
              </w:rPr>
            </w:pPr>
            <w:r w:rsidRPr="003D7A73">
              <w:rPr>
                <w:i/>
                <w:iCs/>
                <w:sz w:val="12"/>
                <w:szCs w:val="12"/>
              </w:rPr>
              <w:t>3 159,54</w:t>
            </w:r>
          </w:p>
        </w:tc>
        <w:tc>
          <w:tcPr>
            <w:tcW w:w="400" w:type="pct"/>
            <w:tcBorders>
              <w:top w:val="nil"/>
              <w:left w:val="nil"/>
              <w:bottom w:val="nil"/>
              <w:right w:val="nil"/>
            </w:tcBorders>
            <w:shd w:val="clear" w:color="auto" w:fill="auto"/>
            <w:noWrap/>
            <w:vAlign w:val="center"/>
            <w:hideMark/>
          </w:tcPr>
          <w:p w14:paraId="3C5C9AD8" w14:textId="77777777" w:rsidR="003D7A73" w:rsidRPr="003D7A73" w:rsidRDefault="003D7A73" w:rsidP="003D7A73">
            <w:pPr>
              <w:spacing w:line="240" w:lineRule="auto"/>
              <w:jc w:val="right"/>
              <w:rPr>
                <w:i/>
                <w:iCs/>
                <w:sz w:val="12"/>
                <w:szCs w:val="12"/>
              </w:rPr>
            </w:pPr>
            <w:r w:rsidRPr="003D7A73">
              <w:rPr>
                <w:i/>
                <w:iCs/>
                <w:sz w:val="12"/>
                <w:szCs w:val="12"/>
              </w:rPr>
              <w:t>98,1%</w:t>
            </w:r>
          </w:p>
        </w:tc>
      </w:tr>
      <w:tr w:rsidR="003D7A73" w:rsidRPr="003D7A73" w14:paraId="57876DE1" w14:textId="77777777" w:rsidTr="003D7A73">
        <w:trPr>
          <w:trHeight w:val="85"/>
        </w:trPr>
        <w:tc>
          <w:tcPr>
            <w:tcW w:w="2734" w:type="pct"/>
            <w:tcBorders>
              <w:top w:val="nil"/>
              <w:left w:val="nil"/>
              <w:bottom w:val="nil"/>
              <w:right w:val="nil"/>
            </w:tcBorders>
            <w:shd w:val="clear" w:color="auto" w:fill="auto"/>
            <w:vAlign w:val="center"/>
            <w:hideMark/>
          </w:tcPr>
          <w:p w14:paraId="5AACD9D1" w14:textId="77777777" w:rsidR="003D7A73" w:rsidRPr="003D7A73" w:rsidRDefault="003D7A73" w:rsidP="003D7A73">
            <w:pPr>
              <w:spacing w:line="240" w:lineRule="auto"/>
              <w:rPr>
                <w:sz w:val="12"/>
                <w:szCs w:val="12"/>
              </w:rPr>
            </w:pPr>
            <w:r w:rsidRPr="003D7A73">
              <w:rPr>
                <w:sz w:val="12"/>
                <w:szCs w:val="12"/>
              </w:rPr>
              <w:t>odpisy na zakładowy fundusz świadczeń socjalnych</w:t>
            </w:r>
          </w:p>
        </w:tc>
        <w:tc>
          <w:tcPr>
            <w:tcW w:w="544" w:type="pct"/>
            <w:tcBorders>
              <w:top w:val="nil"/>
              <w:left w:val="nil"/>
              <w:bottom w:val="nil"/>
              <w:right w:val="nil"/>
            </w:tcBorders>
            <w:shd w:val="clear" w:color="auto" w:fill="auto"/>
            <w:noWrap/>
            <w:vAlign w:val="center"/>
            <w:hideMark/>
          </w:tcPr>
          <w:p w14:paraId="342D09E8"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EE1E119" w14:textId="77777777" w:rsidR="003D7A73" w:rsidRPr="003D7A73" w:rsidRDefault="003D7A73" w:rsidP="003D7A73">
            <w:pPr>
              <w:spacing w:line="240" w:lineRule="auto"/>
              <w:jc w:val="right"/>
              <w:rPr>
                <w:sz w:val="12"/>
                <w:szCs w:val="12"/>
              </w:rPr>
            </w:pPr>
            <w:r w:rsidRPr="003D7A73">
              <w:rPr>
                <w:sz w:val="12"/>
                <w:szCs w:val="12"/>
              </w:rPr>
              <w:t>202 000</w:t>
            </w:r>
          </w:p>
        </w:tc>
        <w:tc>
          <w:tcPr>
            <w:tcW w:w="729" w:type="pct"/>
            <w:tcBorders>
              <w:top w:val="nil"/>
              <w:left w:val="nil"/>
              <w:bottom w:val="nil"/>
              <w:right w:val="nil"/>
            </w:tcBorders>
            <w:shd w:val="clear" w:color="auto" w:fill="auto"/>
            <w:noWrap/>
            <w:vAlign w:val="center"/>
            <w:hideMark/>
          </w:tcPr>
          <w:p w14:paraId="7A85516C" w14:textId="77777777" w:rsidR="003D7A73" w:rsidRPr="003D7A73" w:rsidRDefault="003D7A73" w:rsidP="003D7A73">
            <w:pPr>
              <w:spacing w:line="240" w:lineRule="auto"/>
              <w:jc w:val="right"/>
              <w:rPr>
                <w:sz w:val="12"/>
                <w:szCs w:val="12"/>
              </w:rPr>
            </w:pPr>
            <w:r w:rsidRPr="003D7A73">
              <w:rPr>
                <w:sz w:val="12"/>
                <w:szCs w:val="12"/>
              </w:rPr>
              <w:t>199 011,38</w:t>
            </w:r>
          </w:p>
        </w:tc>
        <w:tc>
          <w:tcPr>
            <w:tcW w:w="400" w:type="pct"/>
            <w:tcBorders>
              <w:top w:val="nil"/>
              <w:left w:val="nil"/>
              <w:bottom w:val="nil"/>
              <w:right w:val="nil"/>
            </w:tcBorders>
            <w:shd w:val="clear" w:color="auto" w:fill="auto"/>
            <w:noWrap/>
            <w:vAlign w:val="center"/>
            <w:hideMark/>
          </w:tcPr>
          <w:p w14:paraId="6791982A" w14:textId="77777777" w:rsidR="003D7A73" w:rsidRPr="003D7A73" w:rsidRDefault="003D7A73" w:rsidP="003D7A73">
            <w:pPr>
              <w:spacing w:line="240" w:lineRule="auto"/>
              <w:jc w:val="right"/>
              <w:rPr>
                <w:sz w:val="12"/>
                <w:szCs w:val="12"/>
              </w:rPr>
            </w:pPr>
            <w:r w:rsidRPr="003D7A73">
              <w:rPr>
                <w:sz w:val="12"/>
                <w:szCs w:val="12"/>
              </w:rPr>
              <w:t>98,5%</w:t>
            </w:r>
          </w:p>
        </w:tc>
      </w:tr>
      <w:tr w:rsidR="003D7A73" w:rsidRPr="003D7A73" w14:paraId="06304574" w14:textId="77777777" w:rsidTr="003D7A73">
        <w:trPr>
          <w:trHeight w:val="85"/>
        </w:trPr>
        <w:tc>
          <w:tcPr>
            <w:tcW w:w="2734" w:type="pct"/>
            <w:tcBorders>
              <w:top w:val="nil"/>
              <w:left w:val="nil"/>
              <w:bottom w:val="nil"/>
              <w:right w:val="nil"/>
            </w:tcBorders>
            <w:shd w:val="clear" w:color="auto" w:fill="auto"/>
            <w:vAlign w:val="center"/>
            <w:hideMark/>
          </w:tcPr>
          <w:p w14:paraId="018F3CCA" w14:textId="77777777" w:rsidR="003D7A73" w:rsidRPr="003D7A73" w:rsidRDefault="003D7A73" w:rsidP="003D7A73">
            <w:pPr>
              <w:spacing w:line="240" w:lineRule="auto"/>
              <w:rPr>
                <w:sz w:val="12"/>
                <w:szCs w:val="12"/>
              </w:rPr>
            </w:pPr>
            <w:r w:rsidRPr="003D7A73">
              <w:rPr>
                <w:sz w:val="12"/>
                <w:szCs w:val="12"/>
              </w:rPr>
              <w:t>wpłaty na Państwowy Fundusz Rehabilitacji Osób Niepełnosprawnych</w:t>
            </w:r>
          </w:p>
        </w:tc>
        <w:tc>
          <w:tcPr>
            <w:tcW w:w="544" w:type="pct"/>
            <w:tcBorders>
              <w:top w:val="nil"/>
              <w:left w:val="nil"/>
              <w:bottom w:val="nil"/>
              <w:right w:val="nil"/>
            </w:tcBorders>
            <w:shd w:val="clear" w:color="auto" w:fill="auto"/>
            <w:noWrap/>
            <w:vAlign w:val="center"/>
            <w:hideMark/>
          </w:tcPr>
          <w:p w14:paraId="6F1BC202"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6EEC283" w14:textId="77777777" w:rsidR="003D7A73" w:rsidRPr="003D7A73" w:rsidRDefault="003D7A73" w:rsidP="003D7A73">
            <w:pPr>
              <w:spacing w:line="240" w:lineRule="auto"/>
              <w:jc w:val="right"/>
              <w:rPr>
                <w:sz w:val="12"/>
                <w:szCs w:val="12"/>
              </w:rPr>
            </w:pPr>
            <w:r w:rsidRPr="003D7A73">
              <w:rPr>
                <w:sz w:val="12"/>
                <w:szCs w:val="12"/>
              </w:rPr>
              <w:t>120 000</w:t>
            </w:r>
          </w:p>
        </w:tc>
        <w:tc>
          <w:tcPr>
            <w:tcW w:w="729" w:type="pct"/>
            <w:tcBorders>
              <w:top w:val="nil"/>
              <w:left w:val="nil"/>
              <w:bottom w:val="nil"/>
              <w:right w:val="nil"/>
            </w:tcBorders>
            <w:shd w:val="clear" w:color="auto" w:fill="auto"/>
            <w:noWrap/>
            <w:vAlign w:val="center"/>
            <w:hideMark/>
          </w:tcPr>
          <w:p w14:paraId="60A8DD4D" w14:textId="77777777" w:rsidR="003D7A73" w:rsidRPr="003D7A73" w:rsidRDefault="003D7A73" w:rsidP="003D7A73">
            <w:pPr>
              <w:spacing w:line="240" w:lineRule="auto"/>
              <w:jc w:val="right"/>
              <w:rPr>
                <w:sz w:val="12"/>
                <w:szCs w:val="12"/>
              </w:rPr>
            </w:pPr>
            <w:r w:rsidRPr="003D7A73">
              <w:rPr>
                <w:sz w:val="12"/>
                <w:szCs w:val="12"/>
              </w:rPr>
              <w:t>108 769,00</w:t>
            </w:r>
          </w:p>
        </w:tc>
        <w:tc>
          <w:tcPr>
            <w:tcW w:w="400" w:type="pct"/>
            <w:tcBorders>
              <w:top w:val="nil"/>
              <w:left w:val="nil"/>
              <w:bottom w:val="nil"/>
              <w:right w:val="nil"/>
            </w:tcBorders>
            <w:shd w:val="clear" w:color="auto" w:fill="auto"/>
            <w:noWrap/>
            <w:vAlign w:val="center"/>
            <w:hideMark/>
          </w:tcPr>
          <w:p w14:paraId="493EB847" w14:textId="77777777" w:rsidR="003D7A73" w:rsidRPr="003D7A73" w:rsidRDefault="003D7A73" w:rsidP="003D7A73">
            <w:pPr>
              <w:spacing w:line="240" w:lineRule="auto"/>
              <w:jc w:val="right"/>
              <w:rPr>
                <w:sz w:val="12"/>
                <w:szCs w:val="12"/>
              </w:rPr>
            </w:pPr>
            <w:r w:rsidRPr="003D7A73">
              <w:rPr>
                <w:sz w:val="12"/>
                <w:szCs w:val="12"/>
              </w:rPr>
              <w:t>90,6%</w:t>
            </w:r>
          </w:p>
        </w:tc>
      </w:tr>
      <w:tr w:rsidR="003D7A73" w:rsidRPr="003D7A73" w14:paraId="47C6E3B4" w14:textId="77777777" w:rsidTr="003D7A73">
        <w:trPr>
          <w:trHeight w:val="85"/>
        </w:trPr>
        <w:tc>
          <w:tcPr>
            <w:tcW w:w="2734" w:type="pct"/>
            <w:tcBorders>
              <w:top w:val="nil"/>
              <w:left w:val="nil"/>
              <w:bottom w:val="nil"/>
              <w:right w:val="nil"/>
            </w:tcBorders>
            <w:shd w:val="clear" w:color="auto" w:fill="auto"/>
            <w:vAlign w:val="center"/>
            <w:hideMark/>
          </w:tcPr>
          <w:p w14:paraId="04E51576" w14:textId="77777777" w:rsidR="003D7A73" w:rsidRPr="003D7A73" w:rsidRDefault="003D7A73" w:rsidP="003D7A73">
            <w:pPr>
              <w:spacing w:line="240" w:lineRule="auto"/>
              <w:rPr>
                <w:sz w:val="12"/>
                <w:szCs w:val="12"/>
              </w:rPr>
            </w:pPr>
            <w:r w:rsidRPr="003D7A73">
              <w:rPr>
                <w:sz w:val="12"/>
                <w:szCs w:val="12"/>
              </w:rPr>
              <w:t xml:space="preserve">opłaty z tytułu zakupu usług telekomunikacyjnych </w:t>
            </w:r>
          </w:p>
        </w:tc>
        <w:tc>
          <w:tcPr>
            <w:tcW w:w="544" w:type="pct"/>
            <w:tcBorders>
              <w:top w:val="nil"/>
              <w:left w:val="nil"/>
              <w:bottom w:val="nil"/>
              <w:right w:val="nil"/>
            </w:tcBorders>
            <w:shd w:val="clear" w:color="auto" w:fill="auto"/>
            <w:noWrap/>
            <w:vAlign w:val="center"/>
            <w:hideMark/>
          </w:tcPr>
          <w:p w14:paraId="63750AAF"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C27CBF8" w14:textId="77777777" w:rsidR="003D7A73" w:rsidRPr="003D7A73" w:rsidRDefault="003D7A73" w:rsidP="003D7A73">
            <w:pPr>
              <w:spacing w:line="240" w:lineRule="auto"/>
              <w:jc w:val="right"/>
              <w:rPr>
                <w:sz w:val="12"/>
                <w:szCs w:val="12"/>
              </w:rPr>
            </w:pPr>
            <w:r w:rsidRPr="003D7A73">
              <w:rPr>
                <w:sz w:val="12"/>
                <w:szCs w:val="12"/>
              </w:rPr>
              <w:t>76 700</w:t>
            </w:r>
          </w:p>
        </w:tc>
        <w:tc>
          <w:tcPr>
            <w:tcW w:w="729" w:type="pct"/>
            <w:tcBorders>
              <w:top w:val="nil"/>
              <w:left w:val="nil"/>
              <w:bottom w:val="nil"/>
              <w:right w:val="nil"/>
            </w:tcBorders>
            <w:shd w:val="clear" w:color="auto" w:fill="auto"/>
            <w:noWrap/>
            <w:vAlign w:val="center"/>
            <w:hideMark/>
          </w:tcPr>
          <w:p w14:paraId="3DC8AE41" w14:textId="77777777" w:rsidR="003D7A73" w:rsidRPr="003D7A73" w:rsidRDefault="003D7A73" w:rsidP="003D7A73">
            <w:pPr>
              <w:spacing w:line="240" w:lineRule="auto"/>
              <w:jc w:val="right"/>
              <w:rPr>
                <w:sz w:val="12"/>
                <w:szCs w:val="12"/>
              </w:rPr>
            </w:pPr>
            <w:r w:rsidRPr="003D7A73">
              <w:rPr>
                <w:sz w:val="12"/>
                <w:szCs w:val="12"/>
              </w:rPr>
              <w:t>70 606,06</w:t>
            </w:r>
          </w:p>
        </w:tc>
        <w:tc>
          <w:tcPr>
            <w:tcW w:w="400" w:type="pct"/>
            <w:tcBorders>
              <w:top w:val="nil"/>
              <w:left w:val="nil"/>
              <w:bottom w:val="nil"/>
              <w:right w:val="nil"/>
            </w:tcBorders>
            <w:shd w:val="clear" w:color="auto" w:fill="auto"/>
            <w:noWrap/>
            <w:vAlign w:val="center"/>
            <w:hideMark/>
          </w:tcPr>
          <w:p w14:paraId="56D1C030" w14:textId="77777777" w:rsidR="003D7A73" w:rsidRPr="003D7A73" w:rsidRDefault="003D7A73" w:rsidP="003D7A73">
            <w:pPr>
              <w:spacing w:line="240" w:lineRule="auto"/>
              <w:jc w:val="right"/>
              <w:rPr>
                <w:sz w:val="12"/>
                <w:szCs w:val="12"/>
              </w:rPr>
            </w:pPr>
            <w:r w:rsidRPr="003D7A73">
              <w:rPr>
                <w:sz w:val="12"/>
                <w:szCs w:val="12"/>
              </w:rPr>
              <w:t>92,1%</w:t>
            </w:r>
          </w:p>
        </w:tc>
      </w:tr>
      <w:tr w:rsidR="003D7A73" w:rsidRPr="003D7A73" w14:paraId="7C43184F" w14:textId="77777777" w:rsidTr="003D7A73">
        <w:trPr>
          <w:trHeight w:val="85"/>
        </w:trPr>
        <w:tc>
          <w:tcPr>
            <w:tcW w:w="2734" w:type="pct"/>
            <w:tcBorders>
              <w:top w:val="nil"/>
              <w:left w:val="nil"/>
              <w:bottom w:val="nil"/>
              <w:right w:val="nil"/>
            </w:tcBorders>
            <w:shd w:val="clear" w:color="auto" w:fill="auto"/>
            <w:vAlign w:val="center"/>
            <w:hideMark/>
          </w:tcPr>
          <w:p w14:paraId="341A4A4E" w14:textId="77777777" w:rsidR="003D7A73" w:rsidRPr="003D7A73" w:rsidRDefault="003D7A73" w:rsidP="003D7A73">
            <w:pPr>
              <w:spacing w:line="240" w:lineRule="auto"/>
              <w:rPr>
                <w:sz w:val="12"/>
                <w:szCs w:val="12"/>
              </w:rPr>
            </w:pPr>
            <w:r w:rsidRPr="003D7A73">
              <w:rPr>
                <w:sz w:val="12"/>
                <w:szCs w:val="12"/>
              </w:rPr>
              <w:t>wyjazdy służbowe krajowe (ryczałty samochodowe)</w:t>
            </w:r>
          </w:p>
        </w:tc>
        <w:tc>
          <w:tcPr>
            <w:tcW w:w="544" w:type="pct"/>
            <w:tcBorders>
              <w:top w:val="nil"/>
              <w:left w:val="nil"/>
              <w:bottom w:val="nil"/>
              <w:right w:val="nil"/>
            </w:tcBorders>
            <w:shd w:val="clear" w:color="auto" w:fill="auto"/>
            <w:noWrap/>
            <w:vAlign w:val="center"/>
            <w:hideMark/>
          </w:tcPr>
          <w:p w14:paraId="6FA16AF9"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E91CE17" w14:textId="77777777" w:rsidR="003D7A73" w:rsidRPr="003D7A73" w:rsidRDefault="003D7A73" w:rsidP="003D7A73">
            <w:pPr>
              <w:spacing w:line="240" w:lineRule="auto"/>
              <w:jc w:val="right"/>
              <w:rPr>
                <w:sz w:val="12"/>
                <w:szCs w:val="12"/>
              </w:rPr>
            </w:pPr>
            <w:r w:rsidRPr="003D7A73">
              <w:rPr>
                <w:sz w:val="12"/>
                <w:szCs w:val="12"/>
              </w:rPr>
              <w:t>50 000</w:t>
            </w:r>
          </w:p>
        </w:tc>
        <w:tc>
          <w:tcPr>
            <w:tcW w:w="729" w:type="pct"/>
            <w:tcBorders>
              <w:top w:val="nil"/>
              <w:left w:val="nil"/>
              <w:bottom w:val="nil"/>
              <w:right w:val="nil"/>
            </w:tcBorders>
            <w:shd w:val="clear" w:color="auto" w:fill="auto"/>
            <w:noWrap/>
            <w:vAlign w:val="center"/>
            <w:hideMark/>
          </w:tcPr>
          <w:p w14:paraId="5A9C171B" w14:textId="77777777" w:rsidR="003D7A73" w:rsidRPr="003D7A73" w:rsidRDefault="003D7A73" w:rsidP="003D7A73">
            <w:pPr>
              <w:spacing w:line="240" w:lineRule="auto"/>
              <w:jc w:val="right"/>
              <w:rPr>
                <w:sz w:val="12"/>
                <w:szCs w:val="12"/>
              </w:rPr>
            </w:pPr>
            <w:r w:rsidRPr="003D7A73">
              <w:rPr>
                <w:sz w:val="12"/>
                <w:szCs w:val="12"/>
              </w:rPr>
              <w:t>45 508,73</w:t>
            </w:r>
          </w:p>
        </w:tc>
        <w:tc>
          <w:tcPr>
            <w:tcW w:w="400" w:type="pct"/>
            <w:tcBorders>
              <w:top w:val="nil"/>
              <w:left w:val="nil"/>
              <w:bottom w:val="nil"/>
              <w:right w:val="nil"/>
            </w:tcBorders>
            <w:shd w:val="clear" w:color="auto" w:fill="auto"/>
            <w:noWrap/>
            <w:vAlign w:val="center"/>
            <w:hideMark/>
          </w:tcPr>
          <w:p w14:paraId="312F3CFA" w14:textId="77777777" w:rsidR="003D7A73" w:rsidRPr="003D7A73" w:rsidRDefault="003D7A73" w:rsidP="003D7A73">
            <w:pPr>
              <w:spacing w:line="240" w:lineRule="auto"/>
              <w:jc w:val="right"/>
              <w:rPr>
                <w:sz w:val="12"/>
                <w:szCs w:val="12"/>
              </w:rPr>
            </w:pPr>
            <w:r w:rsidRPr="003D7A73">
              <w:rPr>
                <w:sz w:val="12"/>
                <w:szCs w:val="12"/>
              </w:rPr>
              <w:t>91,0%</w:t>
            </w:r>
          </w:p>
        </w:tc>
      </w:tr>
      <w:tr w:rsidR="003D7A73" w:rsidRPr="003D7A73" w14:paraId="02C67BAA" w14:textId="77777777" w:rsidTr="003D7A73">
        <w:trPr>
          <w:trHeight w:val="85"/>
        </w:trPr>
        <w:tc>
          <w:tcPr>
            <w:tcW w:w="2734" w:type="pct"/>
            <w:tcBorders>
              <w:top w:val="nil"/>
              <w:left w:val="nil"/>
              <w:bottom w:val="nil"/>
              <w:right w:val="nil"/>
            </w:tcBorders>
            <w:shd w:val="clear" w:color="auto" w:fill="auto"/>
            <w:vAlign w:val="center"/>
            <w:hideMark/>
          </w:tcPr>
          <w:p w14:paraId="35089891" w14:textId="77777777" w:rsidR="003D7A73" w:rsidRPr="003D7A73" w:rsidRDefault="003D7A73" w:rsidP="003D7A73">
            <w:pPr>
              <w:spacing w:line="240" w:lineRule="auto"/>
              <w:rPr>
                <w:rFonts w:ascii="Arial CE" w:hAnsi="Arial CE" w:cs="Arial CE"/>
                <w:sz w:val="12"/>
                <w:szCs w:val="12"/>
              </w:rPr>
            </w:pPr>
            <w:r w:rsidRPr="003D7A73">
              <w:rPr>
                <w:rFonts w:ascii="Arial CE" w:hAnsi="Arial CE" w:cs="Arial CE"/>
                <w:sz w:val="12"/>
                <w:szCs w:val="12"/>
              </w:rPr>
              <w:t>wydatki osobowe niezaliczone do wynagrodzeń</w:t>
            </w:r>
          </w:p>
        </w:tc>
        <w:tc>
          <w:tcPr>
            <w:tcW w:w="544" w:type="pct"/>
            <w:tcBorders>
              <w:top w:val="nil"/>
              <w:left w:val="nil"/>
              <w:bottom w:val="nil"/>
              <w:right w:val="nil"/>
            </w:tcBorders>
            <w:shd w:val="clear" w:color="auto" w:fill="auto"/>
            <w:noWrap/>
            <w:vAlign w:val="center"/>
            <w:hideMark/>
          </w:tcPr>
          <w:p w14:paraId="25D1D4E9" w14:textId="77777777" w:rsidR="003D7A73" w:rsidRPr="003D7A73" w:rsidRDefault="003D7A73" w:rsidP="003D7A73">
            <w:pPr>
              <w:spacing w:line="240" w:lineRule="auto"/>
              <w:rPr>
                <w:rFonts w:ascii="Arial CE" w:hAnsi="Arial CE" w:cs="Arial CE"/>
                <w:sz w:val="12"/>
                <w:szCs w:val="12"/>
              </w:rPr>
            </w:pPr>
          </w:p>
        </w:tc>
        <w:tc>
          <w:tcPr>
            <w:tcW w:w="593" w:type="pct"/>
            <w:tcBorders>
              <w:top w:val="nil"/>
              <w:left w:val="nil"/>
              <w:bottom w:val="nil"/>
              <w:right w:val="nil"/>
            </w:tcBorders>
            <w:shd w:val="clear" w:color="auto" w:fill="auto"/>
            <w:noWrap/>
            <w:vAlign w:val="center"/>
            <w:hideMark/>
          </w:tcPr>
          <w:p w14:paraId="7DE1A723" w14:textId="77777777" w:rsidR="003D7A73" w:rsidRPr="003D7A73" w:rsidRDefault="003D7A73" w:rsidP="003D7A73">
            <w:pPr>
              <w:spacing w:line="240" w:lineRule="auto"/>
              <w:jc w:val="right"/>
              <w:rPr>
                <w:sz w:val="12"/>
                <w:szCs w:val="12"/>
              </w:rPr>
            </w:pPr>
            <w:r w:rsidRPr="003D7A73">
              <w:rPr>
                <w:sz w:val="12"/>
                <w:szCs w:val="12"/>
              </w:rPr>
              <w:t>33 000</w:t>
            </w:r>
          </w:p>
        </w:tc>
        <w:tc>
          <w:tcPr>
            <w:tcW w:w="729" w:type="pct"/>
            <w:tcBorders>
              <w:top w:val="nil"/>
              <w:left w:val="nil"/>
              <w:bottom w:val="nil"/>
              <w:right w:val="nil"/>
            </w:tcBorders>
            <w:shd w:val="clear" w:color="auto" w:fill="auto"/>
            <w:noWrap/>
            <w:vAlign w:val="center"/>
            <w:hideMark/>
          </w:tcPr>
          <w:p w14:paraId="54D5E845" w14:textId="77777777" w:rsidR="003D7A73" w:rsidRPr="003D7A73" w:rsidRDefault="003D7A73" w:rsidP="003D7A73">
            <w:pPr>
              <w:spacing w:line="240" w:lineRule="auto"/>
              <w:jc w:val="right"/>
              <w:rPr>
                <w:sz w:val="12"/>
                <w:szCs w:val="12"/>
              </w:rPr>
            </w:pPr>
            <w:r w:rsidRPr="003D7A73">
              <w:rPr>
                <w:sz w:val="12"/>
                <w:szCs w:val="12"/>
              </w:rPr>
              <w:t>27 459,00</w:t>
            </w:r>
          </w:p>
        </w:tc>
        <w:tc>
          <w:tcPr>
            <w:tcW w:w="400" w:type="pct"/>
            <w:tcBorders>
              <w:top w:val="nil"/>
              <w:left w:val="nil"/>
              <w:bottom w:val="nil"/>
              <w:right w:val="nil"/>
            </w:tcBorders>
            <w:shd w:val="clear" w:color="auto" w:fill="auto"/>
            <w:noWrap/>
            <w:vAlign w:val="center"/>
            <w:hideMark/>
          </w:tcPr>
          <w:p w14:paraId="2D3C70F7" w14:textId="77777777" w:rsidR="003D7A73" w:rsidRPr="003D7A73" w:rsidRDefault="003D7A73" w:rsidP="003D7A73">
            <w:pPr>
              <w:spacing w:line="240" w:lineRule="auto"/>
              <w:jc w:val="right"/>
              <w:rPr>
                <w:sz w:val="12"/>
                <w:szCs w:val="12"/>
              </w:rPr>
            </w:pPr>
            <w:r w:rsidRPr="003D7A73">
              <w:rPr>
                <w:sz w:val="12"/>
                <w:szCs w:val="12"/>
              </w:rPr>
              <w:t>83,2%</w:t>
            </w:r>
          </w:p>
        </w:tc>
      </w:tr>
      <w:tr w:rsidR="003D7A73" w:rsidRPr="003D7A73" w14:paraId="353F24B6" w14:textId="77777777" w:rsidTr="003D7A73">
        <w:trPr>
          <w:trHeight w:val="85"/>
        </w:trPr>
        <w:tc>
          <w:tcPr>
            <w:tcW w:w="2734" w:type="pct"/>
            <w:tcBorders>
              <w:top w:val="nil"/>
              <w:left w:val="nil"/>
              <w:bottom w:val="nil"/>
              <w:right w:val="nil"/>
            </w:tcBorders>
            <w:shd w:val="clear" w:color="auto" w:fill="auto"/>
            <w:vAlign w:val="center"/>
            <w:hideMark/>
          </w:tcPr>
          <w:p w14:paraId="1382EA9F" w14:textId="77777777" w:rsidR="003D7A73" w:rsidRPr="003D7A73" w:rsidRDefault="003D7A73" w:rsidP="003D7A73">
            <w:pPr>
              <w:spacing w:line="240" w:lineRule="auto"/>
              <w:rPr>
                <w:sz w:val="12"/>
                <w:szCs w:val="12"/>
              </w:rPr>
            </w:pPr>
            <w:r w:rsidRPr="003D7A73">
              <w:rPr>
                <w:sz w:val="12"/>
                <w:szCs w:val="12"/>
              </w:rPr>
              <w:t>szkolenia pracowników</w:t>
            </w:r>
          </w:p>
        </w:tc>
        <w:tc>
          <w:tcPr>
            <w:tcW w:w="544" w:type="pct"/>
            <w:tcBorders>
              <w:top w:val="nil"/>
              <w:left w:val="nil"/>
              <w:bottom w:val="nil"/>
              <w:right w:val="nil"/>
            </w:tcBorders>
            <w:shd w:val="clear" w:color="auto" w:fill="auto"/>
            <w:noWrap/>
            <w:vAlign w:val="center"/>
            <w:hideMark/>
          </w:tcPr>
          <w:p w14:paraId="206FA2A5"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5BF45FE" w14:textId="77777777" w:rsidR="003D7A73" w:rsidRPr="003D7A73" w:rsidRDefault="003D7A73" w:rsidP="003D7A73">
            <w:pPr>
              <w:spacing w:line="240" w:lineRule="auto"/>
              <w:jc w:val="right"/>
              <w:rPr>
                <w:sz w:val="12"/>
                <w:szCs w:val="12"/>
              </w:rPr>
            </w:pPr>
            <w:r w:rsidRPr="003D7A73">
              <w:rPr>
                <w:sz w:val="12"/>
                <w:szCs w:val="12"/>
              </w:rPr>
              <w:t>22 000</w:t>
            </w:r>
          </w:p>
        </w:tc>
        <w:tc>
          <w:tcPr>
            <w:tcW w:w="729" w:type="pct"/>
            <w:tcBorders>
              <w:top w:val="nil"/>
              <w:left w:val="nil"/>
              <w:bottom w:val="nil"/>
              <w:right w:val="nil"/>
            </w:tcBorders>
            <w:shd w:val="clear" w:color="auto" w:fill="auto"/>
            <w:noWrap/>
            <w:vAlign w:val="center"/>
            <w:hideMark/>
          </w:tcPr>
          <w:p w14:paraId="45ED0800" w14:textId="77777777" w:rsidR="003D7A73" w:rsidRPr="003D7A73" w:rsidRDefault="003D7A73" w:rsidP="003D7A73">
            <w:pPr>
              <w:spacing w:line="240" w:lineRule="auto"/>
              <w:jc w:val="right"/>
              <w:rPr>
                <w:sz w:val="12"/>
                <w:szCs w:val="12"/>
              </w:rPr>
            </w:pPr>
            <w:r w:rsidRPr="003D7A73">
              <w:rPr>
                <w:sz w:val="12"/>
                <w:szCs w:val="12"/>
              </w:rPr>
              <w:t>17 894,00</w:t>
            </w:r>
          </w:p>
        </w:tc>
        <w:tc>
          <w:tcPr>
            <w:tcW w:w="400" w:type="pct"/>
            <w:tcBorders>
              <w:top w:val="nil"/>
              <w:left w:val="nil"/>
              <w:bottom w:val="nil"/>
              <w:right w:val="nil"/>
            </w:tcBorders>
            <w:shd w:val="clear" w:color="auto" w:fill="auto"/>
            <w:noWrap/>
            <w:vAlign w:val="center"/>
            <w:hideMark/>
          </w:tcPr>
          <w:p w14:paraId="3158C30A" w14:textId="77777777" w:rsidR="003D7A73" w:rsidRPr="003D7A73" w:rsidRDefault="003D7A73" w:rsidP="003D7A73">
            <w:pPr>
              <w:spacing w:line="240" w:lineRule="auto"/>
              <w:jc w:val="right"/>
              <w:rPr>
                <w:sz w:val="12"/>
                <w:szCs w:val="12"/>
              </w:rPr>
            </w:pPr>
            <w:r w:rsidRPr="003D7A73">
              <w:rPr>
                <w:sz w:val="12"/>
                <w:szCs w:val="12"/>
              </w:rPr>
              <w:t>81,3%</w:t>
            </w:r>
          </w:p>
        </w:tc>
      </w:tr>
      <w:tr w:rsidR="003D7A73" w:rsidRPr="003D7A73" w14:paraId="55843BD0" w14:textId="77777777" w:rsidTr="003D7A73">
        <w:trPr>
          <w:trHeight w:val="85"/>
        </w:trPr>
        <w:tc>
          <w:tcPr>
            <w:tcW w:w="2734" w:type="pct"/>
            <w:tcBorders>
              <w:top w:val="nil"/>
              <w:left w:val="nil"/>
              <w:bottom w:val="nil"/>
              <w:right w:val="nil"/>
            </w:tcBorders>
            <w:shd w:val="clear" w:color="auto" w:fill="auto"/>
            <w:vAlign w:val="center"/>
            <w:hideMark/>
          </w:tcPr>
          <w:p w14:paraId="527017EF" w14:textId="77777777" w:rsidR="003D7A73" w:rsidRPr="003D7A73" w:rsidRDefault="003D7A73" w:rsidP="003D7A73">
            <w:pPr>
              <w:spacing w:line="240" w:lineRule="auto"/>
              <w:rPr>
                <w:sz w:val="12"/>
                <w:szCs w:val="12"/>
              </w:rPr>
            </w:pPr>
            <w:r w:rsidRPr="003D7A73">
              <w:rPr>
                <w:sz w:val="12"/>
                <w:szCs w:val="12"/>
              </w:rPr>
              <w:t>opłaty na rzecz budżetów jednostek samorządu terytorialnego</w:t>
            </w:r>
          </w:p>
        </w:tc>
        <w:tc>
          <w:tcPr>
            <w:tcW w:w="544" w:type="pct"/>
            <w:tcBorders>
              <w:top w:val="nil"/>
              <w:left w:val="nil"/>
              <w:bottom w:val="nil"/>
              <w:right w:val="nil"/>
            </w:tcBorders>
            <w:shd w:val="clear" w:color="auto" w:fill="auto"/>
            <w:noWrap/>
            <w:vAlign w:val="center"/>
            <w:hideMark/>
          </w:tcPr>
          <w:p w14:paraId="3153000B"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8358621" w14:textId="77777777" w:rsidR="003D7A73" w:rsidRPr="003D7A73" w:rsidRDefault="003D7A73" w:rsidP="003D7A73">
            <w:pPr>
              <w:spacing w:line="240" w:lineRule="auto"/>
              <w:jc w:val="right"/>
              <w:rPr>
                <w:sz w:val="12"/>
                <w:szCs w:val="12"/>
              </w:rPr>
            </w:pPr>
            <w:r w:rsidRPr="003D7A73">
              <w:rPr>
                <w:sz w:val="12"/>
                <w:szCs w:val="12"/>
              </w:rPr>
              <w:t>21 000</w:t>
            </w:r>
          </w:p>
        </w:tc>
        <w:tc>
          <w:tcPr>
            <w:tcW w:w="729" w:type="pct"/>
            <w:tcBorders>
              <w:top w:val="nil"/>
              <w:left w:val="nil"/>
              <w:bottom w:val="nil"/>
              <w:right w:val="nil"/>
            </w:tcBorders>
            <w:shd w:val="clear" w:color="auto" w:fill="auto"/>
            <w:noWrap/>
            <w:vAlign w:val="center"/>
            <w:hideMark/>
          </w:tcPr>
          <w:p w14:paraId="18677B8E" w14:textId="77777777" w:rsidR="003D7A73" w:rsidRPr="003D7A73" w:rsidRDefault="003D7A73" w:rsidP="003D7A73">
            <w:pPr>
              <w:spacing w:line="240" w:lineRule="auto"/>
              <w:jc w:val="right"/>
              <w:rPr>
                <w:sz w:val="12"/>
                <w:szCs w:val="12"/>
              </w:rPr>
            </w:pPr>
            <w:r w:rsidRPr="003D7A73">
              <w:rPr>
                <w:sz w:val="12"/>
                <w:szCs w:val="12"/>
              </w:rPr>
              <w:t>18 408,94</w:t>
            </w:r>
          </w:p>
        </w:tc>
        <w:tc>
          <w:tcPr>
            <w:tcW w:w="400" w:type="pct"/>
            <w:tcBorders>
              <w:top w:val="nil"/>
              <w:left w:val="nil"/>
              <w:bottom w:val="nil"/>
              <w:right w:val="nil"/>
            </w:tcBorders>
            <w:shd w:val="clear" w:color="auto" w:fill="auto"/>
            <w:noWrap/>
            <w:vAlign w:val="center"/>
            <w:hideMark/>
          </w:tcPr>
          <w:p w14:paraId="54FBA8B6" w14:textId="77777777" w:rsidR="003D7A73" w:rsidRPr="003D7A73" w:rsidRDefault="003D7A73" w:rsidP="003D7A73">
            <w:pPr>
              <w:spacing w:line="240" w:lineRule="auto"/>
              <w:jc w:val="right"/>
              <w:rPr>
                <w:sz w:val="12"/>
                <w:szCs w:val="12"/>
              </w:rPr>
            </w:pPr>
            <w:r w:rsidRPr="003D7A73">
              <w:rPr>
                <w:sz w:val="12"/>
                <w:szCs w:val="12"/>
              </w:rPr>
              <w:t>87,7%</w:t>
            </w:r>
          </w:p>
        </w:tc>
      </w:tr>
      <w:tr w:rsidR="003D7A73" w:rsidRPr="003D7A73" w14:paraId="4CF5E82D" w14:textId="77777777" w:rsidTr="003D7A73">
        <w:trPr>
          <w:trHeight w:val="85"/>
        </w:trPr>
        <w:tc>
          <w:tcPr>
            <w:tcW w:w="2734" w:type="pct"/>
            <w:tcBorders>
              <w:top w:val="nil"/>
              <w:left w:val="nil"/>
              <w:bottom w:val="nil"/>
              <w:right w:val="nil"/>
            </w:tcBorders>
            <w:shd w:val="clear" w:color="auto" w:fill="auto"/>
            <w:vAlign w:val="center"/>
            <w:hideMark/>
          </w:tcPr>
          <w:p w14:paraId="4CF77167" w14:textId="77777777" w:rsidR="003D7A73" w:rsidRPr="003D7A73" w:rsidRDefault="003D7A73" w:rsidP="003D7A73">
            <w:pPr>
              <w:spacing w:line="240" w:lineRule="auto"/>
              <w:rPr>
                <w:sz w:val="12"/>
                <w:szCs w:val="12"/>
              </w:rPr>
            </w:pPr>
            <w:r w:rsidRPr="003D7A73">
              <w:rPr>
                <w:sz w:val="12"/>
                <w:szCs w:val="12"/>
              </w:rPr>
              <w:t xml:space="preserve">usługi zdrowotne </w:t>
            </w:r>
          </w:p>
        </w:tc>
        <w:tc>
          <w:tcPr>
            <w:tcW w:w="544" w:type="pct"/>
            <w:tcBorders>
              <w:top w:val="nil"/>
              <w:left w:val="nil"/>
              <w:bottom w:val="nil"/>
              <w:right w:val="nil"/>
            </w:tcBorders>
            <w:shd w:val="clear" w:color="auto" w:fill="auto"/>
            <w:noWrap/>
            <w:vAlign w:val="center"/>
            <w:hideMark/>
          </w:tcPr>
          <w:p w14:paraId="4BC66A43"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5E7711F" w14:textId="77777777" w:rsidR="003D7A73" w:rsidRPr="003D7A73" w:rsidRDefault="003D7A73" w:rsidP="003D7A73">
            <w:pPr>
              <w:spacing w:line="240" w:lineRule="auto"/>
              <w:jc w:val="right"/>
              <w:rPr>
                <w:sz w:val="12"/>
                <w:szCs w:val="12"/>
              </w:rPr>
            </w:pPr>
            <w:r w:rsidRPr="003D7A73">
              <w:rPr>
                <w:sz w:val="12"/>
                <w:szCs w:val="12"/>
              </w:rPr>
              <w:t>12 400</w:t>
            </w:r>
          </w:p>
        </w:tc>
        <w:tc>
          <w:tcPr>
            <w:tcW w:w="729" w:type="pct"/>
            <w:tcBorders>
              <w:top w:val="nil"/>
              <w:left w:val="nil"/>
              <w:bottom w:val="nil"/>
              <w:right w:val="nil"/>
            </w:tcBorders>
            <w:shd w:val="clear" w:color="auto" w:fill="auto"/>
            <w:noWrap/>
            <w:vAlign w:val="center"/>
            <w:hideMark/>
          </w:tcPr>
          <w:p w14:paraId="6AEB7180" w14:textId="77777777" w:rsidR="003D7A73" w:rsidRPr="003D7A73" w:rsidRDefault="003D7A73" w:rsidP="003D7A73">
            <w:pPr>
              <w:spacing w:line="240" w:lineRule="auto"/>
              <w:jc w:val="right"/>
              <w:rPr>
                <w:sz w:val="12"/>
                <w:szCs w:val="12"/>
              </w:rPr>
            </w:pPr>
            <w:r w:rsidRPr="003D7A73">
              <w:rPr>
                <w:sz w:val="12"/>
                <w:szCs w:val="12"/>
              </w:rPr>
              <w:t>8 215,00</w:t>
            </w:r>
          </w:p>
        </w:tc>
        <w:tc>
          <w:tcPr>
            <w:tcW w:w="400" w:type="pct"/>
            <w:tcBorders>
              <w:top w:val="nil"/>
              <w:left w:val="nil"/>
              <w:bottom w:val="nil"/>
              <w:right w:val="nil"/>
            </w:tcBorders>
            <w:shd w:val="clear" w:color="auto" w:fill="auto"/>
            <w:noWrap/>
            <w:vAlign w:val="center"/>
            <w:hideMark/>
          </w:tcPr>
          <w:p w14:paraId="656E2107" w14:textId="77777777" w:rsidR="003D7A73" w:rsidRPr="003D7A73" w:rsidRDefault="003D7A73" w:rsidP="003D7A73">
            <w:pPr>
              <w:spacing w:line="240" w:lineRule="auto"/>
              <w:jc w:val="right"/>
              <w:rPr>
                <w:sz w:val="12"/>
                <w:szCs w:val="12"/>
              </w:rPr>
            </w:pPr>
            <w:r w:rsidRPr="003D7A73">
              <w:rPr>
                <w:sz w:val="12"/>
                <w:szCs w:val="12"/>
              </w:rPr>
              <w:t>66,3%</w:t>
            </w:r>
          </w:p>
        </w:tc>
      </w:tr>
      <w:tr w:rsidR="003D7A73" w:rsidRPr="003D7A73" w14:paraId="77AFE6B3" w14:textId="77777777" w:rsidTr="003D7A73">
        <w:trPr>
          <w:trHeight w:val="85"/>
        </w:trPr>
        <w:tc>
          <w:tcPr>
            <w:tcW w:w="2734" w:type="pct"/>
            <w:tcBorders>
              <w:top w:val="nil"/>
              <w:left w:val="nil"/>
              <w:bottom w:val="nil"/>
              <w:right w:val="nil"/>
            </w:tcBorders>
            <w:shd w:val="clear" w:color="auto" w:fill="auto"/>
            <w:vAlign w:val="center"/>
            <w:hideMark/>
          </w:tcPr>
          <w:p w14:paraId="10D8F000" w14:textId="77777777" w:rsidR="003D7A73" w:rsidRPr="003D7A73" w:rsidRDefault="003D7A73" w:rsidP="003D7A73">
            <w:pPr>
              <w:spacing w:line="240" w:lineRule="auto"/>
              <w:rPr>
                <w:sz w:val="12"/>
                <w:szCs w:val="12"/>
              </w:rPr>
            </w:pPr>
            <w:r w:rsidRPr="003D7A73">
              <w:rPr>
                <w:sz w:val="12"/>
                <w:szCs w:val="12"/>
              </w:rPr>
              <w:t>opłaty na rzecz Urzędu Dozoru Technicznego</w:t>
            </w:r>
          </w:p>
        </w:tc>
        <w:tc>
          <w:tcPr>
            <w:tcW w:w="544" w:type="pct"/>
            <w:tcBorders>
              <w:top w:val="nil"/>
              <w:left w:val="nil"/>
              <w:bottom w:val="nil"/>
              <w:right w:val="nil"/>
            </w:tcBorders>
            <w:shd w:val="clear" w:color="auto" w:fill="auto"/>
            <w:noWrap/>
            <w:vAlign w:val="center"/>
            <w:hideMark/>
          </w:tcPr>
          <w:p w14:paraId="6D7BE7D2"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579497E" w14:textId="77777777" w:rsidR="003D7A73" w:rsidRPr="003D7A73" w:rsidRDefault="003D7A73" w:rsidP="003D7A73">
            <w:pPr>
              <w:spacing w:line="240" w:lineRule="auto"/>
              <w:jc w:val="right"/>
              <w:rPr>
                <w:sz w:val="12"/>
                <w:szCs w:val="12"/>
              </w:rPr>
            </w:pPr>
            <w:r w:rsidRPr="003D7A73">
              <w:rPr>
                <w:sz w:val="12"/>
                <w:szCs w:val="12"/>
              </w:rPr>
              <w:t>1 000</w:t>
            </w:r>
          </w:p>
        </w:tc>
        <w:tc>
          <w:tcPr>
            <w:tcW w:w="729" w:type="pct"/>
            <w:tcBorders>
              <w:top w:val="nil"/>
              <w:left w:val="nil"/>
              <w:bottom w:val="nil"/>
              <w:right w:val="nil"/>
            </w:tcBorders>
            <w:shd w:val="clear" w:color="auto" w:fill="auto"/>
            <w:noWrap/>
            <w:vAlign w:val="center"/>
            <w:hideMark/>
          </w:tcPr>
          <w:p w14:paraId="59053752" w14:textId="77777777" w:rsidR="003D7A73" w:rsidRPr="003D7A73" w:rsidRDefault="003D7A73" w:rsidP="003D7A73">
            <w:pPr>
              <w:spacing w:line="240" w:lineRule="auto"/>
              <w:jc w:val="right"/>
              <w:rPr>
                <w:sz w:val="12"/>
                <w:szCs w:val="12"/>
              </w:rPr>
            </w:pPr>
            <w:r w:rsidRPr="003D7A73">
              <w:rPr>
                <w:sz w:val="12"/>
                <w:szCs w:val="12"/>
              </w:rPr>
              <w:t>0,00</w:t>
            </w:r>
          </w:p>
        </w:tc>
        <w:tc>
          <w:tcPr>
            <w:tcW w:w="400" w:type="pct"/>
            <w:tcBorders>
              <w:top w:val="nil"/>
              <w:left w:val="nil"/>
              <w:bottom w:val="nil"/>
              <w:right w:val="nil"/>
            </w:tcBorders>
            <w:shd w:val="clear" w:color="auto" w:fill="auto"/>
            <w:noWrap/>
            <w:vAlign w:val="center"/>
            <w:hideMark/>
          </w:tcPr>
          <w:p w14:paraId="382828BF" w14:textId="77777777" w:rsidR="003D7A73" w:rsidRPr="003D7A73" w:rsidRDefault="003D7A73" w:rsidP="003D7A73">
            <w:pPr>
              <w:spacing w:line="240" w:lineRule="auto"/>
              <w:jc w:val="right"/>
              <w:rPr>
                <w:sz w:val="12"/>
                <w:szCs w:val="12"/>
              </w:rPr>
            </w:pPr>
            <w:r w:rsidRPr="003D7A73">
              <w:rPr>
                <w:sz w:val="12"/>
                <w:szCs w:val="12"/>
              </w:rPr>
              <w:t>0,0%</w:t>
            </w:r>
          </w:p>
        </w:tc>
      </w:tr>
      <w:tr w:rsidR="003D7A73" w:rsidRPr="003D7A73" w14:paraId="0572903C" w14:textId="77777777" w:rsidTr="003D7A73">
        <w:trPr>
          <w:trHeight w:val="85"/>
        </w:trPr>
        <w:tc>
          <w:tcPr>
            <w:tcW w:w="2734" w:type="pct"/>
            <w:tcBorders>
              <w:top w:val="nil"/>
              <w:left w:val="nil"/>
              <w:bottom w:val="nil"/>
              <w:right w:val="nil"/>
            </w:tcBorders>
            <w:shd w:val="clear" w:color="auto" w:fill="auto"/>
            <w:vAlign w:val="center"/>
            <w:hideMark/>
          </w:tcPr>
          <w:p w14:paraId="32324D86" w14:textId="77777777" w:rsidR="003D7A73" w:rsidRPr="003D7A73" w:rsidRDefault="003D7A73" w:rsidP="003D7A73">
            <w:pPr>
              <w:spacing w:line="240" w:lineRule="auto"/>
              <w:rPr>
                <w:sz w:val="12"/>
                <w:szCs w:val="12"/>
              </w:rPr>
            </w:pPr>
            <w:r w:rsidRPr="003D7A73">
              <w:rPr>
                <w:sz w:val="12"/>
                <w:szCs w:val="12"/>
              </w:rPr>
              <w:t>zasądzone renty</w:t>
            </w:r>
          </w:p>
        </w:tc>
        <w:tc>
          <w:tcPr>
            <w:tcW w:w="544" w:type="pct"/>
            <w:tcBorders>
              <w:top w:val="nil"/>
              <w:left w:val="nil"/>
              <w:bottom w:val="nil"/>
              <w:right w:val="nil"/>
            </w:tcBorders>
            <w:shd w:val="clear" w:color="auto" w:fill="auto"/>
            <w:noWrap/>
            <w:vAlign w:val="center"/>
            <w:hideMark/>
          </w:tcPr>
          <w:p w14:paraId="4ED4E81E"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8D9A9F4" w14:textId="77777777" w:rsidR="003D7A73" w:rsidRPr="003D7A73" w:rsidRDefault="003D7A73" w:rsidP="003D7A73">
            <w:pPr>
              <w:spacing w:line="240" w:lineRule="auto"/>
              <w:jc w:val="right"/>
              <w:rPr>
                <w:sz w:val="12"/>
                <w:szCs w:val="12"/>
              </w:rPr>
            </w:pPr>
            <w:r w:rsidRPr="003D7A73">
              <w:rPr>
                <w:sz w:val="12"/>
                <w:szCs w:val="12"/>
              </w:rPr>
              <w:t>200</w:t>
            </w:r>
          </w:p>
        </w:tc>
        <w:tc>
          <w:tcPr>
            <w:tcW w:w="729" w:type="pct"/>
            <w:tcBorders>
              <w:top w:val="nil"/>
              <w:left w:val="nil"/>
              <w:bottom w:val="nil"/>
              <w:right w:val="nil"/>
            </w:tcBorders>
            <w:shd w:val="clear" w:color="auto" w:fill="auto"/>
            <w:noWrap/>
            <w:vAlign w:val="center"/>
            <w:hideMark/>
          </w:tcPr>
          <w:p w14:paraId="3159D46D" w14:textId="77777777" w:rsidR="003D7A73" w:rsidRPr="003D7A73" w:rsidRDefault="003D7A73" w:rsidP="003D7A73">
            <w:pPr>
              <w:spacing w:line="240" w:lineRule="auto"/>
              <w:jc w:val="right"/>
              <w:rPr>
                <w:sz w:val="12"/>
                <w:szCs w:val="12"/>
              </w:rPr>
            </w:pPr>
            <w:r w:rsidRPr="003D7A73">
              <w:rPr>
                <w:sz w:val="12"/>
                <w:szCs w:val="12"/>
              </w:rPr>
              <w:t>0,00</w:t>
            </w:r>
          </w:p>
        </w:tc>
        <w:tc>
          <w:tcPr>
            <w:tcW w:w="400" w:type="pct"/>
            <w:tcBorders>
              <w:top w:val="nil"/>
              <w:left w:val="nil"/>
              <w:bottom w:val="nil"/>
              <w:right w:val="nil"/>
            </w:tcBorders>
            <w:shd w:val="clear" w:color="auto" w:fill="auto"/>
            <w:noWrap/>
            <w:vAlign w:val="center"/>
            <w:hideMark/>
          </w:tcPr>
          <w:p w14:paraId="5E372AD2" w14:textId="77777777" w:rsidR="003D7A73" w:rsidRPr="003D7A73" w:rsidRDefault="003D7A73" w:rsidP="003D7A73">
            <w:pPr>
              <w:spacing w:line="240" w:lineRule="auto"/>
              <w:jc w:val="right"/>
              <w:rPr>
                <w:sz w:val="12"/>
                <w:szCs w:val="12"/>
              </w:rPr>
            </w:pPr>
            <w:r w:rsidRPr="003D7A73">
              <w:rPr>
                <w:sz w:val="12"/>
                <w:szCs w:val="12"/>
              </w:rPr>
              <w:t>0,0%</w:t>
            </w:r>
          </w:p>
        </w:tc>
      </w:tr>
      <w:tr w:rsidR="003D7A73" w:rsidRPr="003D7A73" w14:paraId="0D4F2750" w14:textId="77777777" w:rsidTr="003D7A73">
        <w:trPr>
          <w:trHeight w:val="85"/>
        </w:trPr>
        <w:tc>
          <w:tcPr>
            <w:tcW w:w="2734" w:type="pct"/>
            <w:tcBorders>
              <w:top w:val="nil"/>
              <w:left w:val="nil"/>
              <w:bottom w:val="nil"/>
              <w:right w:val="nil"/>
            </w:tcBorders>
            <w:shd w:val="clear" w:color="auto" w:fill="auto"/>
            <w:vAlign w:val="center"/>
            <w:hideMark/>
          </w:tcPr>
          <w:p w14:paraId="17140E63" w14:textId="77777777" w:rsidR="003D7A73" w:rsidRPr="003D7A73" w:rsidRDefault="003D7A73" w:rsidP="003D7A73">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7778B577"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CD69DB3"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06CC575"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7DFBC7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3B2D499" w14:textId="77777777" w:rsidTr="003D7A73">
        <w:trPr>
          <w:trHeight w:val="85"/>
        </w:trPr>
        <w:tc>
          <w:tcPr>
            <w:tcW w:w="2734" w:type="pct"/>
            <w:tcBorders>
              <w:top w:val="nil"/>
              <w:left w:val="nil"/>
              <w:bottom w:val="nil"/>
              <w:right w:val="nil"/>
            </w:tcBorders>
            <w:shd w:val="clear" w:color="auto" w:fill="auto"/>
            <w:vAlign w:val="center"/>
            <w:hideMark/>
          </w:tcPr>
          <w:p w14:paraId="30A3D878"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4" w:type="pct"/>
            <w:tcBorders>
              <w:top w:val="nil"/>
              <w:left w:val="nil"/>
              <w:bottom w:val="nil"/>
              <w:right w:val="nil"/>
            </w:tcBorders>
            <w:shd w:val="clear" w:color="auto" w:fill="auto"/>
            <w:vAlign w:val="center"/>
            <w:hideMark/>
          </w:tcPr>
          <w:p w14:paraId="18B4341C"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43FD8B5"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0697CFC"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9EC923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533E64A" w14:textId="77777777" w:rsidTr="003D7A73">
        <w:trPr>
          <w:trHeight w:val="85"/>
        </w:trPr>
        <w:tc>
          <w:tcPr>
            <w:tcW w:w="2734" w:type="pct"/>
            <w:tcBorders>
              <w:top w:val="nil"/>
              <w:left w:val="nil"/>
              <w:bottom w:val="nil"/>
              <w:right w:val="nil"/>
            </w:tcBorders>
            <w:shd w:val="clear" w:color="auto" w:fill="auto"/>
            <w:vAlign w:val="center"/>
            <w:hideMark/>
          </w:tcPr>
          <w:p w14:paraId="5E92D263" w14:textId="77777777" w:rsidR="003D7A73" w:rsidRPr="003D7A73" w:rsidRDefault="003D7A73" w:rsidP="003D7A73">
            <w:pPr>
              <w:spacing w:line="240" w:lineRule="auto"/>
              <w:rPr>
                <w:i/>
                <w:iCs/>
                <w:sz w:val="12"/>
                <w:szCs w:val="12"/>
              </w:rPr>
            </w:pPr>
            <w:r w:rsidRPr="003D7A73">
              <w:rPr>
                <w:i/>
                <w:iCs/>
                <w:sz w:val="12"/>
                <w:szCs w:val="12"/>
              </w:rPr>
              <w:t xml:space="preserve">1. Ustawa z dnia 20 grudnia 1996 r. o gospodarce komunalnej </w:t>
            </w:r>
          </w:p>
        </w:tc>
        <w:tc>
          <w:tcPr>
            <w:tcW w:w="544" w:type="pct"/>
            <w:tcBorders>
              <w:top w:val="nil"/>
              <w:left w:val="nil"/>
              <w:bottom w:val="nil"/>
              <w:right w:val="nil"/>
            </w:tcBorders>
            <w:shd w:val="clear" w:color="auto" w:fill="auto"/>
            <w:vAlign w:val="center"/>
            <w:hideMark/>
          </w:tcPr>
          <w:p w14:paraId="419E13E1"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686D7880"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AB4B791"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1F3133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8AA4878" w14:textId="77777777" w:rsidTr="003D7A73">
        <w:trPr>
          <w:trHeight w:val="85"/>
        </w:trPr>
        <w:tc>
          <w:tcPr>
            <w:tcW w:w="2734" w:type="pct"/>
            <w:tcBorders>
              <w:top w:val="nil"/>
              <w:left w:val="nil"/>
              <w:bottom w:val="nil"/>
              <w:right w:val="nil"/>
            </w:tcBorders>
            <w:shd w:val="clear" w:color="auto" w:fill="auto"/>
            <w:vAlign w:val="center"/>
            <w:hideMark/>
          </w:tcPr>
          <w:p w14:paraId="23167429" w14:textId="77777777" w:rsidR="003D7A73" w:rsidRPr="003D7A73" w:rsidRDefault="003D7A73" w:rsidP="003D7A73">
            <w:pPr>
              <w:spacing w:line="240" w:lineRule="auto"/>
              <w:rPr>
                <w:i/>
                <w:iCs/>
                <w:sz w:val="12"/>
                <w:szCs w:val="12"/>
              </w:rPr>
            </w:pPr>
            <w:r w:rsidRPr="003D7A73">
              <w:rPr>
                <w:i/>
                <w:iCs/>
                <w:sz w:val="12"/>
                <w:szCs w:val="12"/>
              </w:rPr>
              <w:t xml:space="preserve">2. Ustawa z dnia 21 listopada 2008 r. o pracownikach samorządowych </w:t>
            </w:r>
          </w:p>
        </w:tc>
        <w:tc>
          <w:tcPr>
            <w:tcW w:w="544" w:type="pct"/>
            <w:tcBorders>
              <w:top w:val="nil"/>
              <w:left w:val="nil"/>
              <w:bottom w:val="nil"/>
              <w:right w:val="nil"/>
            </w:tcBorders>
            <w:shd w:val="clear" w:color="auto" w:fill="auto"/>
            <w:vAlign w:val="center"/>
            <w:hideMark/>
          </w:tcPr>
          <w:p w14:paraId="2F73031D"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6A4B4E8B"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6611109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37B793B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1D0455C" w14:textId="77777777" w:rsidTr="003D7A73">
        <w:trPr>
          <w:trHeight w:val="85"/>
        </w:trPr>
        <w:tc>
          <w:tcPr>
            <w:tcW w:w="2734" w:type="pct"/>
            <w:tcBorders>
              <w:top w:val="nil"/>
              <w:left w:val="nil"/>
              <w:bottom w:val="nil"/>
              <w:right w:val="nil"/>
            </w:tcBorders>
            <w:shd w:val="clear" w:color="auto" w:fill="auto"/>
            <w:vAlign w:val="center"/>
            <w:hideMark/>
          </w:tcPr>
          <w:p w14:paraId="57AAE288"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51C16B6C"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442FD48"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8FB6DFA"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0B6D9D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78C7D73" w14:textId="77777777" w:rsidTr="003D7A73">
        <w:trPr>
          <w:trHeight w:val="85"/>
        </w:trPr>
        <w:tc>
          <w:tcPr>
            <w:tcW w:w="2734" w:type="pct"/>
            <w:tcBorders>
              <w:top w:val="nil"/>
              <w:left w:val="nil"/>
              <w:bottom w:val="nil"/>
              <w:right w:val="nil"/>
            </w:tcBorders>
            <w:shd w:val="clear" w:color="000000" w:fill="EAF1F6"/>
            <w:vAlign w:val="center"/>
            <w:hideMark/>
          </w:tcPr>
          <w:p w14:paraId="2E0180A3" w14:textId="77777777" w:rsidR="003D7A73" w:rsidRPr="003D7A73" w:rsidRDefault="003D7A73" w:rsidP="003D7A73">
            <w:pPr>
              <w:spacing w:line="240" w:lineRule="auto"/>
              <w:rPr>
                <w:b/>
                <w:bCs/>
                <w:sz w:val="12"/>
                <w:szCs w:val="12"/>
              </w:rPr>
            </w:pPr>
            <w:r w:rsidRPr="003D7A73">
              <w:rPr>
                <w:b/>
                <w:bCs/>
                <w:sz w:val="12"/>
                <w:szCs w:val="12"/>
              </w:rPr>
              <w:t>Rozliczenia ze wspólnotami mieszkaniowymi - zadanie 4</w:t>
            </w:r>
          </w:p>
        </w:tc>
        <w:tc>
          <w:tcPr>
            <w:tcW w:w="544" w:type="pct"/>
            <w:tcBorders>
              <w:top w:val="nil"/>
              <w:left w:val="nil"/>
              <w:bottom w:val="nil"/>
              <w:right w:val="nil"/>
            </w:tcBorders>
            <w:shd w:val="clear" w:color="000000" w:fill="EAF1F6"/>
            <w:vAlign w:val="center"/>
            <w:hideMark/>
          </w:tcPr>
          <w:p w14:paraId="0AB0C49F" w14:textId="77777777" w:rsidR="003D7A73" w:rsidRPr="003D7A73" w:rsidRDefault="003D7A73" w:rsidP="003D7A73">
            <w:pPr>
              <w:spacing w:line="240" w:lineRule="auto"/>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3A73B2F5" w14:textId="77777777" w:rsidR="003D7A73" w:rsidRPr="003D7A73" w:rsidRDefault="003D7A73" w:rsidP="003D7A73">
            <w:pPr>
              <w:spacing w:line="240" w:lineRule="auto"/>
              <w:jc w:val="right"/>
              <w:rPr>
                <w:b/>
                <w:bCs/>
                <w:sz w:val="12"/>
                <w:szCs w:val="12"/>
              </w:rPr>
            </w:pPr>
            <w:r w:rsidRPr="003D7A73">
              <w:rPr>
                <w:b/>
                <w:bCs/>
                <w:sz w:val="12"/>
                <w:szCs w:val="12"/>
              </w:rPr>
              <w:t>49 398 745</w:t>
            </w:r>
          </w:p>
        </w:tc>
        <w:tc>
          <w:tcPr>
            <w:tcW w:w="729" w:type="pct"/>
            <w:tcBorders>
              <w:top w:val="nil"/>
              <w:left w:val="nil"/>
              <w:bottom w:val="nil"/>
              <w:right w:val="nil"/>
            </w:tcBorders>
            <w:shd w:val="clear" w:color="000000" w:fill="EAF1F6"/>
            <w:vAlign w:val="center"/>
            <w:hideMark/>
          </w:tcPr>
          <w:p w14:paraId="03A54320" w14:textId="77777777" w:rsidR="003D7A73" w:rsidRPr="003D7A73" w:rsidRDefault="003D7A73" w:rsidP="003D7A73">
            <w:pPr>
              <w:spacing w:line="240" w:lineRule="auto"/>
              <w:jc w:val="right"/>
              <w:rPr>
                <w:b/>
                <w:bCs/>
                <w:sz w:val="12"/>
                <w:szCs w:val="12"/>
              </w:rPr>
            </w:pPr>
            <w:r w:rsidRPr="003D7A73">
              <w:rPr>
                <w:b/>
                <w:bCs/>
                <w:sz w:val="12"/>
                <w:szCs w:val="12"/>
              </w:rPr>
              <w:t>47 952 347,47</w:t>
            </w:r>
          </w:p>
        </w:tc>
        <w:tc>
          <w:tcPr>
            <w:tcW w:w="400" w:type="pct"/>
            <w:tcBorders>
              <w:top w:val="nil"/>
              <w:left w:val="nil"/>
              <w:bottom w:val="nil"/>
              <w:right w:val="nil"/>
            </w:tcBorders>
            <w:shd w:val="clear" w:color="000000" w:fill="EAF1F6"/>
            <w:vAlign w:val="center"/>
            <w:hideMark/>
          </w:tcPr>
          <w:p w14:paraId="760CE3CF" w14:textId="77777777" w:rsidR="003D7A73" w:rsidRPr="003D7A73" w:rsidRDefault="003D7A73" w:rsidP="003D7A73">
            <w:pPr>
              <w:spacing w:line="240" w:lineRule="auto"/>
              <w:jc w:val="right"/>
              <w:rPr>
                <w:b/>
                <w:bCs/>
                <w:sz w:val="12"/>
                <w:szCs w:val="12"/>
              </w:rPr>
            </w:pPr>
            <w:r w:rsidRPr="003D7A73">
              <w:rPr>
                <w:b/>
                <w:bCs/>
                <w:sz w:val="12"/>
                <w:szCs w:val="12"/>
              </w:rPr>
              <w:t>97,1%</w:t>
            </w:r>
          </w:p>
        </w:tc>
      </w:tr>
      <w:tr w:rsidR="003D7A73" w:rsidRPr="003D7A73" w14:paraId="26AAA373" w14:textId="77777777" w:rsidTr="003D7A73">
        <w:trPr>
          <w:trHeight w:val="85"/>
        </w:trPr>
        <w:tc>
          <w:tcPr>
            <w:tcW w:w="2734" w:type="pct"/>
            <w:tcBorders>
              <w:top w:val="nil"/>
              <w:left w:val="nil"/>
              <w:bottom w:val="nil"/>
              <w:right w:val="nil"/>
            </w:tcBorders>
            <w:shd w:val="clear" w:color="auto" w:fill="auto"/>
            <w:vAlign w:val="center"/>
            <w:hideMark/>
          </w:tcPr>
          <w:p w14:paraId="13B58B5B" w14:textId="77777777" w:rsidR="003D7A73" w:rsidRPr="003D7A73" w:rsidRDefault="003D7A73" w:rsidP="003D7A73">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36AFEF1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1673EE58"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788B6727"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1701446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0918A8F" w14:textId="77777777" w:rsidTr="003D7A73">
        <w:trPr>
          <w:trHeight w:val="85"/>
        </w:trPr>
        <w:tc>
          <w:tcPr>
            <w:tcW w:w="2734" w:type="pct"/>
            <w:tcBorders>
              <w:top w:val="nil"/>
              <w:left w:val="nil"/>
              <w:bottom w:val="nil"/>
              <w:right w:val="nil"/>
            </w:tcBorders>
            <w:shd w:val="clear" w:color="auto" w:fill="auto"/>
            <w:vAlign w:val="center"/>
            <w:hideMark/>
          </w:tcPr>
          <w:p w14:paraId="7B4D3FCD"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zapewnienie rozliczeń ze wspólnotami mieszkaniowymi za lokale Miasta </w:t>
            </w:r>
          </w:p>
        </w:tc>
        <w:tc>
          <w:tcPr>
            <w:tcW w:w="544" w:type="pct"/>
            <w:tcBorders>
              <w:top w:val="nil"/>
              <w:left w:val="nil"/>
              <w:bottom w:val="nil"/>
              <w:right w:val="nil"/>
            </w:tcBorders>
            <w:shd w:val="clear" w:color="auto" w:fill="auto"/>
            <w:noWrap/>
            <w:vAlign w:val="center"/>
            <w:hideMark/>
          </w:tcPr>
          <w:p w14:paraId="5D95912F"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DEF9FB3"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CCE77E1"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7D9FB7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DCBB3DD" w14:textId="77777777" w:rsidTr="003D7A73">
        <w:trPr>
          <w:trHeight w:val="85"/>
        </w:trPr>
        <w:tc>
          <w:tcPr>
            <w:tcW w:w="2734" w:type="pct"/>
            <w:tcBorders>
              <w:top w:val="nil"/>
              <w:left w:val="nil"/>
              <w:bottom w:val="nil"/>
              <w:right w:val="nil"/>
            </w:tcBorders>
            <w:shd w:val="clear" w:color="auto" w:fill="auto"/>
            <w:vAlign w:val="center"/>
            <w:hideMark/>
          </w:tcPr>
          <w:p w14:paraId="0A7D4082"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2206351"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F8ED4B9"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5837CD4"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0587D4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A019AF0" w14:textId="77777777" w:rsidTr="003D7A73">
        <w:trPr>
          <w:trHeight w:val="85"/>
        </w:trPr>
        <w:tc>
          <w:tcPr>
            <w:tcW w:w="2734" w:type="pct"/>
            <w:tcBorders>
              <w:top w:val="nil"/>
              <w:left w:val="nil"/>
              <w:bottom w:val="nil"/>
              <w:right w:val="nil"/>
            </w:tcBorders>
            <w:shd w:val="clear" w:color="auto" w:fill="auto"/>
            <w:vAlign w:val="center"/>
            <w:hideMark/>
          </w:tcPr>
          <w:p w14:paraId="5ABFE473" w14:textId="77777777" w:rsidR="003D7A73" w:rsidRPr="003D7A73" w:rsidRDefault="003D7A73" w:rsidP="003D7A73">
            <w:pPr>
              <w:spacing w:line="240" w:lineRule="auto"/>
              <w:rPr>
                <w:sz w:val="12"/>
                <w:szCs w:val="12"/>
              </w:rPr>
            </w:pPr>
            <w:r w:rsidRPr="003D7A73">
              <w:rPr>
                <w:sz w:val="12"/>
                <w:szCs w:val="12"/>
              </w:rPr>
              <w:t>Liczba lokali Miasta we wspólnotach mieszkaniowych</w:t>
            </w:r>
          </w:p>
        </w:tc>
        <w:tc>
          <w:tcPr>
            <w:tcW w:w="544" w:type="pct"/>
            <w:tcBorders>
              <w:top w:val="nil"/>
              <w:left w:val="nil"/>
              <w:bottom w:val="nil"/>
              <w:right w:val="nil"/>
            </w:tcBorders>
            <w:shd w:val="clear" w:color="auto" w:fill="auto"/>
            <w:noWrap/>
            <w:vAlign w:val="center"/>
            <w:hideMark/>
          </w:tcPr>
          <w:p w14:paraId="0EABEE57" w14:textId="77777777" w:rsidR="003D7A73" w:rsidRPr="003D7A73" w:rsidRDefault="003D7A73" w:rsidP="003D7A73">
            <w:pPr>
              <w:spacing w:line="240" w:lineRule="auto"/>
              <w:jc w:val="right"/>
              <w:rPr>
                <w:sz w:val="12"/>
                <w:szCs w:val="12"/>
              </w:rPr>
            </w:pPr>
            <w:r w:rsidRPr="003D7A73">
              <w:rPr>
                <w:sz w:val="12"/>
                <w:szCs w:val="12"/>
              </w:rPr>
              <w:t>5 254</w:t>
            </w:r>
          </w:p>
        </w:tc>
        <w:tc>
          <w:tcPr>
            <w:tcW w:w="593" w:type="pct"/>
            <w:tcBorders>
              <w:top w:val="nil"/>
              <w:left w:val="nil"/>
              <w:bottom w:val="nil"/>
              <w:right w:val="nil"/>
            </w:tcBorders>
            <w:shd w:val="clear" w:color="auto" w:fill="auto"/>
            <w:vAlign w:val="center"/>
            <w:hideMark/>
          </w:tcPr>
          <w:p w14:paraId="74E33BEB" w14:textId="77777777" w:rsidR="003D7A73" w:rsidRPr="003D7A73" w:rsidRDefault="003D7A73" w:rsidP="003D7A73">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4C7EAF0A"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30DF87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D59FE07" w14:textId="77777777" w:rsidTr="003D7A73">
        <w:trPr>
          <w:trHeight w:val="85"/>
        </w:trPr>
        <w:tc>
          <w:tcPr>
            <w:tcW w:w="2734" w:type="pct"/>
            <w:tcBorders>
              <w:top w:val="nil"/>
              <w:left w:val="nil"/>
              <w:bottom w:val="nil"/>
              <w:right w:val="nil"/>
            </w:tcBorders>
            <w:shd w:val="clear" w:color="auto" w:fill="auto"/>
            <w:vAlign w:val="center"/>
            <w:hideMark/>
          </w:tcPr>
          <w:p w14:paraId="6AA1BB62" w14:textId="77777777" w:rsidR="003D7A73" w:rsidRPr="003D7A73" w:rsidRDefault="003D7A73" w:rsidP="003D7A73">
            <w:pPr>
              <w:spacing w:line="240" w:lineRule="auto"/>
              <w:rPr>
                <w:i/>
                <w:iCs/>
                <w:sz w:val="12"/>
                <w:szCs w:val="12"/>
              </w:rPr>
            </w:pPr>
            <w:r w:rsidRPr="003D7A73">
              <w:rPr>
                <w:i/>
                <w:iCs/>
                <w:sz w:val="12"/>
                <w:szCs w:val="12"/>
              </w:rPr>
              <w:t>w tym liczba mieszkań</w:t>
            </w:r>
          </w:p>
        </w:tc>
        <w:tc>
          <w:tcPr>
            <w:tcW w:w="544" w:type="pct"/>
            <w:tcBorders>
              <w:top w:val="nil"/>
              <w:left w:val="nil"/>
              <w:bottom w:val="nil"/>
              <w:right w:val="nil"/>
            </w:tcBorders>
            <w:shd w:val="clear" w:color="auto" w:fill="auto"/>
            <w:noWrap/>
            <w:vAlign w:val="center"/>
            <w:hideMark/>
          </w:tcPr>
          <w:p w14:paraId="599E8268" w14:textId="77777777" w:rsidR="003D7A73" w:rsidRPr="003D7A73" w:rsidRDefault="003D7A73" w:rsidP="003D7A73">
            <w:pPr>
              <w:spacing w:line="240" w:lineRule="auto"/>
              <w:jc w:val="right"/>
              <w:rPr>
                <w:i/>
                <w:iCs/>
                <w:sz w:val="12"/>
                <w:szCs w:val="12"/>
              </w:rPr>
            </w:pPr>
            <w:r w:rsidRPr="003D7A73">
              <w:rPr>
                <w:i/>
                <w:iCs/>
                <w:sz w:val="12"/>
                <w:szCs w:val="12"/>
              </w:rPr>
              <w:t>4 793</w:t>
            </w:r>
          </w:p>
        </w:tc>
        <w:tc>
          <w:tcPr>
            <w:tcW w:w="593" w:type="pct"/>
            <w:tcBorders>
              <w:top w:val="nil"/>
              <w:left w:val="nil"/>
              <w:bottom w:val="nil"/>
              <w:right w:val="nil"/>
            </w:tcBorders>
            <w:shd w:val="clear" w:color="auto" w:fill="auto"/>
            <w:vAlign w:val="center"/>
            <w:hideMark/>
          </w:tcPr>
          <w:p w14:paraId="30FDA786"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0E108E0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C2688C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2BB3201" w14:textId="77777777" w:rsidTr="003D7A73">
        <w:trPr>
          <w:trHeight w:val="85"/>
        </w:trPr>
        <w:tc>
          <w:tcPr>
            <w:tcW w:w="2734" w:type="pct"/>
            <w:tcBorders>
              <w:top w:val="nil"/>
              <w:left w:val="nil"/>
              <w:bottom w:val="nil"/>
              <w:right w:val="nil"/>
            </w:tcBorders>
            <w:shd w:val="clear" w:color="auto" w:fill="auto"/>
            <w:vAlign w:val="center"/>
            <w:hideMark/>
          </w:tcPr>
          <w:p w14:paraId="6073342C"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3EA56FD3"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6BBFC472"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6E03E9A"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3CE771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BD22C40" w14:textId="77777777" w:rsidTr="003D7A73">
        <w:trPr>
          <w:trHeight w:val="85"/>
        </w:trPr>
        <w:tc>
          <w:tcPr>
            <w:tcW w:w="2734" w:type="pct"/>
            <w:tcBorders>
              <w:top w:val="nil"/>
              <w:left w:val="nil"/>
              <w:bottom w:val="nil"/>
              <w:right w:val="nil"/>
            </w:tcBorders>
            <w:shd w:val="clear" w:color="auto" w:fill="auto"/>
            <w:vAlign w:val="center"/>
            <w:hideMark/>
          </w:tcPr>
          <w:p w14:paraId="527A0DE1" w14:textId="77777777" w:rsidR="003D7A73" w:rsidRPr="003D7A73" w:rsidRDefault="003D7A73" w:rsidP="003D7A73">
            <w:pPr>
              <w:spacing w:line="240" w:lineRule="auto"/>
              <w:rPr>
                <w:i/>
                <w:iCs/>
                <w:sz w:val="12"/>
                <w:szCs w:val="12"/>
                <w:u w:val="single"/>
              </w:rPr>
            </w:pPr>
            <w:r w:rsidRPr="003D7A73">
              <w:rPr>
                <w:i/>
                <w:iCs/>
                <w:sz w:val="12"/>
                <w:szCs w:val="12"/>
                <w:u w:val="single"/>
              </w:rPr>
              <w:t>Dysponent:</w:t>
            </w:r>
            <w:r w:rsidRPr="003D7A73">
              <w:rPr>
                <w:i/>
                <w:iCs/>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2F734F73"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75BBB907" w14:textId="77777777" w:rsidR="003D7A73" w:rsidRPr="003D7A73" w:rsidRDefault="003D7A73" w:rsidP="003D7A73">
            <w:pPr>
              <w:spacing w:line="240" w:lineRule="auto"/>
              <w:jc w:val="right"/>
              <w:rPr>
                <w:i/>
                <w:iCs/>
                <w:sz w:val="12"/>
                <w:szCs w:val="12"/>
              </w:rPr>
            </w:pPr>
            <w:r w:rsidRPr="003D7A73">
              <w:rPr>
                <w:i/>
                <w:iCs/>
                <w:sz w:val="12"/>
                <w:szCs w:val="12"/>
              </w:rPr>
              <w:t>49 398 745</w:t>
            </w:r>
          </w:p>
        </w:tc>
        <w:tc>
          <w:tcPr>
            <w:tcW w:w="729" w:type="pct"/>
            <w:tcBorders>
              <w:top w:val="nil"/>
              <w:left w:val="nil"/>
              <w:bottom w:val="nil"/>
              <w:right w:val="nil"/>
            </w:tcBorders>
            <w:shd w:val="clear" w:color="auto" w:fill="auto"/>
            <w:vAlign w:val="center"/>
            <w:hideMark/>
          </w:tcPr>
          <w:p w14:paraId="3DB641F8" w14:textId="77777777" w:rsidR="003D7A73" w:rsidRPr="003D7A73" w:rsidRDefault="003D7A73" w:rsidP="003D7A73">
            <w:pPr>
              <w:spacing w:line="240" w:lineRule="auto"/>
              <w:jc w:val="right"/>
              <w:rPr>
                <w:i/>
                <w:iCs/>
                <w:sz w:val="12"/>
                <w:szCs w:val="12"/>
              </w:rPr>
            </w:pPr>
            <w:r w:rsidRPr="003D7A73">
              <w:rPr>
                <w:i/>
                <w:iCs/>
                <w:sz w:val="12"/>
                <w:szCs w:val="12"/>
              </w:rPr>
              <w:t>47 952 347,47</w:t>
            </w:r>
          </w:p>
        </w:tc>
        <w:tc>
          <w:tcPr>
            <w:tcW w:w="400" w:type="pct"/>
            <w:tcBorders>
              <w:top w:val="nil"/>
              <w:left w:val="nil"/>
              <w:bottom w:val="nil"/>
              <w:right w:val="nil"/>
            </w:tcBorders>
            <w:shd w:val="clear" w:color="auto" w:fill="auto"/>
            <w:vAlign w:val="center"/>
            <w:hideMark/>
          </w:tcPr>
          <w:p w14:paraId="140DADD3" w14:textId="77777777" w:rsidR="003D7A73" w:rsidRPr="003D7A73" w:rsidRDefault="003D7A73" w:rsidP="003D7A73">
            <w:pPr>
              <w:spacing w:line="240" w:lineRule="auto"/>
              <w:jc w:val="right"/>
              <w:rPr>
                <w:i/>
                <w:iCs/>
                <w:sz w:val="12"/>
                <w:szCs w:val="12"/>
              </w:rPr>
            </w:pPr>
            <w:r w:rsidRPr="003D7A73">
              <w:rPr>
                <w:i/>
                <w:iCs/>
                <w:sz w:val="12"/>
                <w:szCs w:val="12"/>
              </w:rPr>
              <w:t>97,1%</w:t>
            </w:r>
          </w:p>
        </w:tc>
      </w:tr>
      <w:tr w:rsidR="003D7A73" w:rsidRPr="003D7A73" w14:paraId="58F6C21E" w14:textId="77777777" w:rsidTr="003D7A73">
        <w:trPr>
          <w:trHeight w:val="85"/>
        </w:trPr>
        <w:tc>
          <w:tcPr>
            <w:tcW w:w="2734" w:type="pct"/>
            <w:tcBorders>
              <w:top w:val="nil"/>
              <w:left w:val="nil"/>
              <w:bottom w:val="nil"/>
              <w:right w:val="nil"/>
            </w:tcBorders>
            <w:shd w:val="clear" w:color="auto" w:fill="auto"/>
            <w:vAlign w:val="center"/>
            <w:hideMark/>
          </w:tcPr>
          <w:p w14:paraId="78F880B8"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706EFB37"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CA86E3B"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499B403"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79BA43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1E64E01" w14:textId="77777777" w:rsidTr="003D7A73">
        <w:trPr>
          <w:trHeight w:val="85"/>
        </w:trPr>
        <w:tc>
          <w:tcPr>
            <w:tcW w:w="2734" w:type="pct"/>
            <w:tcBorders>
              <w:top w:val="nil"/>
              <w:left w:val="nil"/>
              <w:bottom w:val="nil"/>
              <w:right w:val="nil"/>
            </w:tcBorders>
            <w:shd w:val="clear" w:color="auto" w:fill="auto"/>
            <w:vAlign w:val="center"/>
            <w:hideMark/>
          </w:tcPr>
          <w:p w14:paraId="0D81DC55"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70005</w:t>
            </w:r>
          </w:p>
        </w:tc>
        <w:tc>
          <w:tcPr>
            <w:tcW w:w="544" w:type="pct"/>
            <w:tcBorders>
              <w:top w:val="nil"/>
              <w:left w:val="nil"/>
              <w:bottom w:val="nil"/>
              <w:right w:val="nil"/>
            </w:tcBorders>
            <w:shd w:val="clear" w:color="auto" w:fill="auto"/>
            <w:vAlign w:val="center"/>
            <w:hideMark/>
          </w:tcPr>
          <w:p w14:paraId="49EE5DC7"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58907E46" w14:textId="77777777" w:rsidR="003D7A73" w:rsidRPr="003D7A73" w:rsidRDefault="003D7A73" w:rsidP="003D7A73">
            <w:pPr>
              <w:spacing w:line="240" w:lineRule="auto"/>
              <w:jc w:val="right"/>
              <w:rPr>
                <w:i/>
                <w:iCs/>
                <w:sz w:val="12"/>
                <w:szCs w:val="12"/>
              </w:rPr>
            </w:pPr>
            <w:r w:rsidRPr="003D7A73">
              <w:rPr>
                <w:i/>
                <w:iCs/>
                <w:sz w:val="12"/>
                <w:szCs w:val="12"/>
              </w:rPr>
              <w:t>2 571 000</w:t>
            </w:r>
          </w:p>
        </w:tc>
        <w:tc>
          <w:tcPr>
            <w:tcW w:w="729" w:type="pct"/>
            <w:tcBorders>
              <w:top w:val="nil"/>
              <w:left w:val="nil"/>
              <w:bottom w:val="nil"/>
              <w:right w:val="nil"/>
            </w:tcBorders>
            <w:shd w:val="clear" w:color="auto" w:fill="auto"/>
            <w:noWrap/>
            <w:vAlign w:val="center"/>
            <w:hideMark/>
          </w:tcPr>
          <w:p w14:paraId="3A491B3F" w14:textId="77777777" w:rsidR="003D7A73" w:rsidRPr="003D7A73" w:rsidRDefault="003D7A73" w:rsidP="003D7A73">
            <w:pPr>
              <w:spacing w:line="240" w:lineRule="auto"/>
              <w:jc w:val="right"/>
              <w:rPr>
                <w:i/>
                <w:iCs/>
                <w:sz w:val="12"/>
                <w:szCs w:val="12"/>
              </w:rPr>
            </w:pPr>
            <w:r w:rsidRPr="003D7A73">
              <w:rPr>
                <w:i/>
                <w:iCs/>
                <w:sz w:val="12"/>
                <w:szCs w:val="12"/>
              </w:rPr>
              <w:t>2 447 099,22</w:t>
            </w:r>
          </w:p>
        </w:tc>
        <w:tc>
          <w:tcPr>
            <w:tcW w:w="400" w:type="pct"/>
            <w:tcBorders>
              <w:top w:val="nil"/>
              <w:left w:val="nil"/>
              <w:bottom w:val="nil"/>
              <w:right w:val="nil"/>
            </w:tcBorders>
            <w:shd w:val="clear" w:color="auto" w:fill="auto"/>
            <w:noWrap/>
            <w:vAlign w:val="center"/>
            <w:hideMark/>
          </w:tcPr>
          <w:p w14:paraId="21A7153B" w14:textId="77777777" w:rsidR="003D7A73" w:rsidRPr="003D7A73" w:rsidRDefault="003D7A73" w:rsidP="003D7A73">
            <w:pPr>
              <w:spacing w:line="240" w:lineRule="auto"/>
              <w:jc w:val="right"/>
              <w:rPr>
                <w:i/>
                <w:iCs/>
                <w:sz w:val="12"/>
                <w:szCs w:val="12"/>
              </w:rPr>
            </w:pPr>
            <w:r w:rsidRPr="003D7A73">
              <w:rPr>
                <w:i/>
                <w:iCs/>
                <w:sz w:val="12"/>
                <w:szCs w:val="12"/>
              </w:rPr>
              <w:t>95,2%</w:t>
            </w:r>
          </w:p>
        </w:tc>
      </w:tr>
      <w:tr w:rsidR="003D7A73" w:rsidRPr="003D7A73" w14:paraId="3CE9285A" w14:textId="77777777" w:rsidTr="003D7A73">
        <w:trPr>
          <w:trHeight w:val="85"/>
        </w:trPr>
        <w:tc>
          <w:tcPr>
            <w:tcW w:w="2734" w:type="pct"/>
            <w:tcBorders>
              <w:top w:val="nil"/>
              <w:left w:val="nil"/>
              <w:bottom w:val="nil"/>
              <w:right w:val="nil"/>
            </w:tcBorders>
            <w:shd w:val="clear" w:color="auto" w:fill="auto"/>
            <w:vAlign w:val="center"/>
            <w:hideMark/>
          </w:tcPr>
          <w:p w14:paraId="1B4B407A"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30F54011"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BA7AB69"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A67AFC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6D0A22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C0549EC" w14:textId="77777777" w:rsidTr="003D7A73">
        <w:trPr>
          <w:trHeight w:val="85"/>
        </w:trPr>
        <w:tc>
          <w:tcPr>
            <w:tcW w:w="2734" w:type="pct"/>
            <w:tcBorders>
              <w:top w:val="nil"/>
              <w:left w:val="nil"/>
              <w:bottom w:val="nil"/>
              <w:right w:val="nil"/>
            </w:tcBorders>
            <w:shd w:val="clear" w:color="auto" w:fill="auto"/>
            <w:vAlign w:val="center"/>
            <w:hideMark/>
          </w:tcPr>
          <w:p w14:paraId="57BDE67A"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noWrap/>
            <w:vAlign w:val="center"/>
            <w:hideMark/>
          </w:tcPr>
          <w:p w14:paraId="2B3FB1BC"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59243DA"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741D1C6"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31948A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ACE2DAD" w14:textId="77777777" w:rsidTr="003D7A73">
        <w:trPr>
          <w:trHeight w:val="85"/>
        </w:trPr>
        <w:tc>
          <w:tcPr>
            <w:tcW w:w="2734" w:type="pct"/>
            <w:tcBorders>
              <w:top w:val="nil"/>
              <w:left w:val="nil"/>
              <w:bottom w:val="nil"/>
              <w:right w:val="nil"/>
            </w:tcBorders>
            <w:shd w:val="clear" w:color="auto" w:fill="auto"/>
            <w:vAlign w:val="center"/>
            <w:hideMark/>
          </w:tcPr>
          <w:p w14:paraId="41F1A3FF" w14:textId="77777777" w:rsidR="003D7A73" w:rsidRPr="003D7A73" w:rsidRDefault="003D7A73" w:rsidP="003D7A73">
            <w:pPr>
              <w:spacing w:line="240" w:lineRule="auto"/>
              <w:rPr>
                <w:sz w:val="12"/>
                <w:szCs w:val="12"/>
              </w:rPr>
            </w:pPr>
            <w:r w:rsidRPr="003D7A73">
              <w:rPr>
                <w:sz w:val="12"/>
                <w:szCs w:val="12"/>
              </w:rPr>
              <w:t>opłaty za media</w:t>
            </w:r>
          </w:p>
        </w:tc>
        <w:tc>
          <w:tcPr>
            <w:tcW w:w="544" w:type="pct"/>
            <w:tcBorders>
              <w:top w:val="nil"/>
              <w:left w:val="nil"/>
              <w:bottom w:val="nil"/>
              <w:right w:val="nil"/>
            </w:tcBorders>
            <w:shd w:val="clear" w:color="auto" w:fill="auto"/>
            <w:noWrap/>
            <w:vAlign w:val="center"/>
            <w:hideMark/>
          </w:tcPr>
          <w:p w14:paraId="6E2D4F7E"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B4F7727" w14:textId="77777777" w:rsidR="003D7A73" w:rsidRPr="003D7A73" w:rsidRDefault="003D7A73" w:rsidP="003D7A73">
            <w:pPr>
              <w:spacing w:line="240" w:lineRule="auto"/>
              <w:jc w:val="right"/>
              <w:rPr>
                <w:sz w:val="12"/>
                <w:szCs w:val="12"/>
              </w:rPr>
            </w:pPr>
            <w:r w:rsidRPr="003D7A73">
              <w:rPr>
                <w:sz w:val="12"/>
                <w:szCs w:val="12"/>
              </w:rPr>
              <w:t>1 385 000</w:t>
            </w:r>
          </w:p>
        </w:tc>
        <w:tc>
          <w:tcPr>
            <w:tcW w:w="729" w:type="pct"/>
            <w:tcBorders>
              <w:top w:val="nil"/>
              <w:left w:val="nil"/>
              <w:bottom w:val="nil"/>
              <w:right w:val="nil"/>
            </w:tcBorders>
            <w:shd w:val="clear" w:color="auto" w:fill="auto"/>
            <w:noWrap/>
            <w:vAlign w:val="center"/>
            <w:hideMark/>
          </w:tcPr>
          <w:p w14:paraId="129B000B" w14:textId="77777777" w:rsidR="003D7A73" w:rsidRPr="003D7A73" w:rsidRDefault="003D7A73" w:rsidP="003D7A73">
            <w:pPr>
              <w:spacing w:line="240" w:lineRule="auto"/>
              <w:jc w:val="right"/>
              <w:rPr>
                <w:sz w:val="12"/>
                <w:szCs w:val="12"/>
              </w:rPr>
            </w:pPr>
            <w:r w:rsidRPr="003D7A73">
              <w:rPr>
                <w:sz w:val="12"/>
                <w:szCs w:val="12"/>
              </w:rPr>
              <w:t>1 284 892,16</w:t>
            </w:r>
          </w:p>
        </w:tc>
        <w:tc>
          <w:tcPr>
            <w:tcW w:w="400" w:type="pct"/>
            <w:tcBorders>
              <w:top w:val="nil"/>
              <w:left w:val="nil"/>
              <w:bottom w:val="nil"/>
              <w:right w:val="nil"/>
            </w:tcBorders>
            <w:shd w:val="clear" w:color="auto" w:fill="auto"/>
            <w:noWrap/>
            <w:vAlign w:val="center"/>
            <w:hideMark/>
          </w:tcPr>
          <w:p w14:paraId="5F5D568C" w14:textId="77777777" w:rsidR="003D7A73" w:rsidRPr="003D7A73" w:rsidRDefault="003D7A73" w:rsidP="003D7A73">
            <w:pPr>
              <w:spacing w:line="240" w:lineRule="auto"/>
              <w:jc w:val="right"/>
              <w:rPr>
                <w:sz w:val="12"/>
                <w:szCs w:val="12"/>
              </w:rPr>
            </w:pPr>
            <w:r w:rsidRPr="003D7A73">
              <w:rPr>
                <w:sz w:val="12"/>
                <w:szCs w:val="12"/>
              </w:rPr>
              <w:t>92,8%</w:t>
            </w:r>
          </w:p>
        </w:tc>
      </w:tr>
      <w:tr w:rsidR="003D7A73" w:rsidRPr="003D7A73" w14:paraId="2C9DD389" w14:textId="77777777" w:rsidTr="003D7A73">
        <w:trPr>
          <w:trHeight w:val="85"/>
        </w:trPr>
        <w:tc>
          <w:tcPr>
            <w:tcW w:w="2734" w:type="pct"/>
            <w:tcBorders>
              <w:top w:val="nil"/>
              <w:left w:val="nil"/>
              <w:bottom w:val="nil"/>
              <w:right w:val="nil"/>
            </w:tcBorders>
            <w:shd w:val="clear" w:color="auto" w:fill="auto"/>
            <w:vAlign w:val="center"/>
            <w:hideMark/>
          </w:tcPr>
          <w:p w14:paraId="72BB0024" w14:textId="77777777" w:rsidR="003D7A73" w:rsidRPr="003D7A73" w:rsidRDefault="003D7A73" w:rsidP="003D7A73">
            <w:pPr>
              <w:spacing w:line="240" w:lineRule="auto"/>
              <w:rPr>
                <w:sz w:val="12"/>
                <w:szCs w:val="12"/>
              </w:rPr>
            </w:pPr>
            <w:r w:rsidRPr="003D7A73">
              <w:rPr>
                <w:sz w:val="12"/>
                <w:szCs w:val="12"/>
              </w:rPr>
              <w:t>zaliczka remontowa</w:t>
            </w:r>
          </w:p>
        </w:tc>
        <w:tc>
          <w:tcPr>
            <w:tcW w:w="544" w:type="pct"/>
            <w:tcBorders>
              <w:top w:val="nil"/>
              <w:left w:val="nil"/>
              <w:bottom w:val="nil"/>
              <w:right w:val="nil"/>
            </w:tcBorders>
            <w:shd w:val="clear" w:color="auto" w:fill="auto"/>
            <w:noWrap/>
            <w:vAlign w:val="center"/>
            <w:hideMark/>
          </w:tcPr>
          <w:p w14:paraId="0B014B0F"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BA93A2B" w14:textId="77777777" w:rsidR="003D7A73" w:rsidRPr="003D7A73" w:rsidRDefault="003D7A73" w:rsidP="003D7A73">
            <w:pPr>
              <w:spacing w:line="240" w:lineRule="auto"/>
              <w:jc w:val="right"/>
              <w:rPr>
                <w:sz w:val="12"/>
                <w:szCs w:val="12"/>
              </w:rPr>
            </w:pPr>
            <w:r w:rsidRPr="003D7A73">
              <w:rPr>
                <w:sz w:val="12"/>
                <w:szCs w:val="12"/>
              </w:rPr>
              <w:t>510 000</w:t>
            </w:r>
          </w:p>
        </w:tc>
        <w:tc>
          <w:tcPr>
            <w:tcW w:w="729" w:type="pct"/>
            <w:tcBorders>
              <w:top w:val="nil"/>
              <w:left w:val="nil"/>
              <w:bottom w:val="nil"/>
              <w:right w:val="nil"/>
            </w:tcBorders>
            <w:shd w:val="clear" w:color="auto" w:fill="auto"/>
            <w:noWrap/>
            <w:vAlign w:val="center"/>
            <w:hideMark/>
          </w:tcPr>
          <w:p w14:paraId="3629548B" w14:textId="77777777" w:rsidR="003D7A73" w:rsidRPr="003D7A73" w:rsidRDefault="003D7A73" w:rsidP="003D7A73">
            <w:pPr>
              <w:spacing w:line="240" w:lineRule="auto"/>
              <w:jc w:val="right"/>
              <w:rPr>
                <w:sz w:val="12"/>
                <w:szCs w:val="12"/>
              </w:rPr>
            </w:pPr>
            <w:r w:rsidRPr="003D7A73">
              <w:rPr>
                <w:sz w:val="12"/>
                <w:szCs w:val="12"/>
              </w:rPr>
              <w:t>509 644,26</w:t>
            </w:r>
          </w:p>
        </w:tc>
        <w:tc>
          <w:tcPr>
            <w:tcW w:w="400" w:type="pct"/>
            <w:tcBorders>
              <w:top w:val="nil"/>
              <w:left w:val="nil"/>
              <w:bottom w:val="nil"/>
              <w:right w:val="nil"/>
            </w:tcBorders>
            <w:shd w:val="clear" w:color="auto" w:fill="auto"/>
            <w:noWrap/>
            <w:vAlign w:val="center"/>
            <w:hideMark/>
          </w:tcPr>
          <w:p w14:paraId="6A9D38ED" w14:textId="77777777" w:rsidR="003D7A73" w:rsidRPr="003D7A73" w:rsidRDefault="003D7A73" w:rsidP="003D7A73">
            <w:pPr>
              <w:spacing w:line="240" w:lineRule="auto"/>
              <w:jc w:val="right"/>
              <w:rPr>
                <w:sz w:val="12"/>
                <w:szCs w:val="12"/>
              </w:rPr>
            </w:pPr>
            <w:r w:rsidRPr="003D7A73">
              <w:rPr>
                <w:sz w:val="12"/>
                <w:szCs w:val="12"/>
              </w:rPr>
              <w:t>99,9%</w:t>
            </w:r>
          </w:p>
        </w:tc>
      </w:tr>
      <w:tr w:rsidR="003D7A73" w:rsidRPr="003D7A73" w14:paraId="59C149C4" w14:textId="77777777" w:rsidTr="003D7A73">
        <w:trPr>
          <w:trHeight w:val="85"/>
        </w:trPr>
        <w:tc>
          <w:tcPr>
            <w:tcW w:w="2734" w:type="pct"/>
            <w:tcBorders>
              <w:top w:val="nil"/>
              <w:left w:val="nil"/>
              <w:bottom w:val="nil"/>
              <w:right w:val="nil"/>
            </w:tcBorders>
            <w:shd w:val="clear" w:color="auto" w:fill="auto"/>
            <w:vAlign w:val="center"/>
            <w:hideMark/>
          </w:tcPr>
          <w:p w14:paraId="3DC8F6C7" w14:textId="77777777" w:rsidR="003D7A73" w:rsidRPr="003D7A73" w:rsidRDefault="003D7A73" w:rsidP="003D7A73">
            <w:pPr>
              <w:spacing w:line="240" w:lineRule="auto"/>
              <w:rPr>
                <w:sz w:val="12"/>
                <w:szCs w:val="12"/>
              </w:rPr>
            </w:pPr>
            <w:r w:rsidRPr="003D7A73">
              <w:rPr>
                <w:sz w:val="12"/>
                <w:szCs w:val="12"/>
              </w:rPr>
              <w:t>zaliczka eksploatacyjna</w:t>
            </w:r>
          </w:p>
        </w:tc>
        <w:tc>
          <w:tcPr>
            <w:tcW w:w="544" w:type="pct"/>
            <w:tcBorders>
              <w:top w:val="nil"/>
              <w:left w:val="nil"/>
              <w:bottom w:val="nil"/>
              <w:right w:val="nil"/>
            </w:tcBorders>
            <w:shd w:val="clear" w:color="auto" w:fill="auto"/>
            <w:noWrap/>
            <w:vAlign w:val="center"/>
            <w:hideMark/>
          </w:tcPr>
          <w:p w14:paraId="61AFF91F"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6F50962" w14:textId="77777777" w:rsidR="003D7A73" w:rsidRPr="003D7A73" w:rsidRDefault="003D7A73" w:rsidP="003D7A73">
            <w:pPr>
              <w:spacing w:line="240" w:lineRule="auto"/>
              <w:jc w:val="right"/>
              <w:rPr>
                <w:sz w:val="12"/>
                <w:szCs w:val="12"/>
              </w:rPr>
            </w:pPr>
            <w:r w:rsidRPr="003D7A73">
              <w:rPr>
                <w:sz w:val="12"/>
                <w:szCs w:val="12"/>
              </w:rPr>
              <w:t>415 000</w:t>
            </w:r>
          </w:p>
        </w:tc>
        <w:tc>
          <w:tcPr>
            <w:tcW w:w="729" w:type="pct"/>
            <w:tcBorders>
              <w:top w:val="nil"/>
              <w:left w:val="nil"/>
              <w:bottom w:val="nil"/>
              <w:right w:val="nil"/>
            </w:tcBorders>
            <w:shd w:val="clear" w:color="auto" w:fill="auto"/>
            <w:noWrap/>
            <w:vAlign w:val="center"/>
            <w:hideMark/>
          </w:tcPr>
          <w:p w14:paraId="7175B663" w14:textId="77777777" w:rsidR="003D7A73" w:rsidRPr="003D7A73" w:rsidRDefault="003D7A73" w:rsidP="003D7A73">
            <w:pPr>
              <w:spacing w:line="240" w:lineRule="auto"/>
              <w:jc w:val="right"/>
              <w:rPr>
                <w:sz w:val="12"/>
                <w:szCs w:val="12"/>
              </w:rPr>
            </w:pPr>
            <w:r w:rsidRPr="003D7A73">
              <w:rPr>
                <w:sz w:val="12"/>
                <w:szCs w:val="12"/>
              </w:rPr>
              <w:t>404 222,42</w:t>
            </w:r>
          </w:p>
        </w:tc>
        <w:tc>
          <w:tcPr>
            <w:tcW w:w="400" w:type="pct"/>
            <w:tcBorders>
              <w:top w:val="nil"/>
              <w:left w:val="nil"/>
              <w:bottom w:val="nil"/>
              <w:right w:val="nil"/>
            </w:tcBorders>
            <w:shd w:val="clear" w:color="auto" w:fill="auto"/>
            <w:noWrap/>
            <w:vAlign w:val="center"/>
            <w:hideMark/>
          </w:tcPr>
          <w:p w14:paraId="4BE2E03C" w14:textId="77777777" w:rsidR="003D7A73" w:rsidRPr="003D7A73" w:rsidRDefault="003D7A73" w:rsidP="003D7A73">
            <w:pPr>
              <w:spacing w:line="240" w:lineRule="auto"/>
              <w:jc w:val="right"/>
              <w:rPr>
                <w:sz w:val="12"/>
                <w:szCs w:val="12"/>
              </w:rPr>
            </w:pPr>
            <w:r w:rsidRPr="003D7A73">
              <w:rPr>
                <w:sz w:val="12"/>
                <w:szCs w:val="12"/>
              </w:rPr>
              <w:t>97,4%</w:t>
            </w:r>
          </w:p>
        </w:tc>
      </w:tr>
      <w:tr w:rsidR="003D7A73" w:rsidRPr="003D7A73" w14:paraId="12328C8C" w14:textId="77777777" w:rsidTr="003D7A73">
        <w:trPr>
          <w:trHeight w:val="85"/>
        </w:trPr>
        <w:tc>
          <w:tcPr>
            <w:tcW w:w="2734" w:type="pct"/>
            <w:tcBorders>
              <w:top w:val="nil"/>
              <w:left w:val="nil"/>
              <w:bottom w:val="nil"/>
              <w:right w:val="nil"/>
            </w:tcBorders>
            <w:shd w:val="clear" w:color="auto" w:fill="auto"/>
            <w:vAlign w:val="center"/>
            <w:hideMark/>
          </w:tcPr>
          <w:p w14:paraId="6737DA96" w14:textId="77777777" w:rsidR="003D7A73" w:rsidRPr="003D7A73" w:rsidRDefault="003D7A73" w:rsidP="003D7A73">
            <w:pPr>
              <w:spacing w:line="240" w:lineRule="auto"/>
              <w:rPr>
                <w:sz w:val="12"/>
                <w:szCs w:val="12"/>
              </w:rPr>
            </w:pPr>
            <w:r w:rsidRPr="003D7A73">
              <w:rPr>
                <w:sz w:val="12"/>
                <w:szCs w:val="12"/>
              </w:rPr>
              <w:t>opłaty za gospodarowanie odpadami</w:t>
            </w:r>
          </w:p>
        </w:tc>
        <w:tc>
          <w:tcPr>
            <w:tcW w:w="544" w:type="pct"/>
            <w:tcBorders>
              <w:top w:val="nil"/>
              <w:left w:val="nil"/>
              <w:bottom w:val="nil"/>
              <w:right w:val="nil"/>
            </w:tcBorders>
            <w:shd w:val="clear" w:color="auto" w:fill="auto"/>
            <w:noWrap/>
            <w:vAlign w:val="center"/>
            <w:hideMark/>
          </w:tcPr>
          <w:p w14:paraId="64C9AC65"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7E77ADB" w14:textId="77777777" w:rsidR="003D7A73" w:rsidRPr="003D7A73" w:rsidRDefault="003D7A73" w:rsidP="003D7A73">
            <w:pPr>
              <w:spacing w:line="240" w:lineRule="auto"/>
              <w:jc w:val="right"/>
              <w:rPr>
                <w:sz w:val="12"/>
                <w:szCs w:val="12"/>
              </w:rPr>
            </w:pPr>
            <w:r w:rsidRPr="003D7A73">
              <w:rPr>
                <w:sz w:val="12"/>
                <w:szCs w:val="12"/>
              </w:rPr>
              <w:t>181 000</w:t>
            </w:r>
          </w:p>
        </w:tc>
        <w:tc>
          <w:tcPr>
            <w:tcW w:w="729" w:type="pct"/>
            <w:tcBorders>
              <w:top w:val="nil"/>
              <w:left w:val="nil"/>
              <w:bottom w:val="nil"/>
              <w:right w:val="nil"/>
            </w:tcBorders>
            <w:shd w:val="clear" w:color="auto" w:fill="auto"/>
            <w:noWrap/>
            <w:vAlign w:val="center"/>
            <w:hideMark/>
          </w:tcPr>
          <w:p w14:paraId="7660E711" w14:textId="77777777" w:rsidR="003D7A73" w:rsidRPr="003D7A73" w:rsidRDefault="003D7A73" w:rsidP="003D7A73">
            <w:pPr>
              <w:spacing w:line="240" w:lineRule="auto"/>
              <w:jc w:val="right"/>
              <w:rPr>
                <w:sz w:val="12"/>
                <w:szCs w:val="12"/>
              </w:rPr>
            </w:pPr>
            <w:r w:rsidRPr="003D7A73">
              <w:rPr>
                <w:sz w:val="12"/>
                <w:szCs w:val="12"/>
              </w:rPr>
              <w:t>176 160,33</w:t>
            </w:r>
          </w:p>
        </w:tc>
        <w:tc>
          <w:tcPr>
            <w:tcW w:w="400" w:type="pct"/>
            <w:tcBorders>
              <w:top w:val="nil"/>
              <w:left w:val="nil"/>
              <w:bottom w:val="nil"/>
              <w:right w:val="nil"/>
            </w:tcBorders>
            <w:shd w:val="clear" w:color="auto" w:fill="auto"/>
            <w:noWrap/>
            <w:vAlign w:val="center"/>
            <w:hideMark/>
          </w:tcPr>
          <w:p w14:paraId="7E8D6A43" w14:textId="77777777" w:rsidR="003D7A73" w:rsidRPr="003D7A73" w:rsidRDefault="003D7A73" w:rsidP="003D7A73">
            <w:pPr>
              <w:spacing w:line="240" w:lineRule="auto"/>
              <w:jc w:val="right"/>
              <w:rPr>
                <w:sz w:val="12"/>
                <w:szCs w:val="12"/>
              </w:rPr>
            </w:pPr>
            <w:r w:rsidRPr="003D7A73">
              <w:rPr>
                <w:sz w:val="12"/>
                <w:szCs w:val="12"/>
              </w:rPr>
              <w:t>97,3%</w:t>
            </w:r>
          </w:p>
        </w:tc>
      </w:tr>
      <w:tr w:rsidR="003D7A73" w:rsidRPr="003D7A73" w14:paraId="1590F4BB" w14:textId="77777777" w:rsidTr="003D7A73">
        <w:trPr>
          <w:trHeight w:val="85"/>
        </w:trPr>
        <w:tc>
          <w:tcPr>
            <w:tcW w:w="2734" w:type="pct"/>
            <w:tcBorders>
              <w:top w:val="nil"/>
              <w:left w:val="nil"/>
              <w:bottom w:val="nil"/>
              <w:right w:val="nil"/>
            </w:tcBorders>
            <w:shd w:val="clear" w:color="auto" w:fill="auto"/>
            <w:vAlign w:val="center"/>
            <w:hideMark/>
          </w:tcPr>
          <w:p w14:paraId="3846823E" w14:textId="77777777" w:rsidR="003D7A73" w:rsidRPr="003D7A73" w:rsidRDefault="003D7A73" w:rsidP="003D7A73">
            <w:pPr>
              <w:spacing w:line="240" w:lineRule="auto"/>
              <w:rPr>
                <w:sz w:val="12"/>
                <w:szCs w:val="12"/>
              </w:rPr>
            </w:pPr>
            <w:r w:rsidRPr="003D7A73">
              <w:rPr>
                <w:sz w:val="12"/>
                <w:szCs w:val="12"/>
              </w:rPr>
              <w:t>odprowadzanie ścieków</w:t>
            </w:r>
          </w:p>
        </w:tc>
        <w:tc>
          <w:tcPr>
            <w:tcW w:w="544" w:type="pct"/>
            <w:tcBorders>
              <w:top w:val="nil"/>
              <w:left w:val="nil"/>
              <w:bottom w:val="nil"/>
              <w:right w:val="nil"/>
            </w:tcBorders>
            <w:shd w:val="clear" w:color="auto" w:fill="auto"/>
            <w:noWrap/>
            <w:vAlign w:val="center"/>
            <w:hideMark/>
          </w:tcPr>
          <w:p w14:paraId="03FF64E3"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7CDFC34" w14:textId="77777777" w:rsidR="003D7A73" w:rsidRPr="003D7A73" w:rsidRDefault="003D7A73" w:rsidP="003D7A73">
            <w:pPr>
              <w:spacing w:line="240" w:lineRule="auto"/>
              <w:jc w:val="right"/>
              <w:rPr>
                <w:sz w:val="12"/>
                <w:szCs w:val="12"/>
              </w:rPr>
            </w:pPr>
            <w:r w:rsidRPr="003D7A73">
              <w:rPr>
                <w:sz w:val="12"/>
                <w:szCs w:val="12"/>
              </w:rPr>
              <w:t>80 000</w:t>
            </w:r>
          </w:p>
        </w:tc>
        <w:tc>
          <w:tcPr>
            <w:tcW w:w="729" w:type="pct"/>
            <w:tcBorders>
              <w:top w:val="nil"/>
              <w:left w:val="nil"/>
              <w:bottom w:val="nil"/>
              <w:right w:val="nil"/>
            </w:tcBorders>
            <w:shd w:val="clear" w:color="auto" w:fill="auto"/>
            <w:noWrap/>
            <w:vAlign w:val="center"/>
            <w:hideMark/>
          </w:tcPr>
          <w:p w14:paraId="34514962" w14:textId="77777777" w:rsidR="003D7A73" w:rsidRPr="003D7A73" w:rsidRDefault="003D7A73" w:rsidP="003D7A73">
            <w:pPr>
              <w:spacing w:line="240" w:lineRule="auto"/>
              <w:jc w:val="right"/>
              <w:rPr>
                <w:sz w:val="12"/>
                <w:szCs w:val="12"/>
              </w:rPr>
            </w:pPr>
            <w:r w:rsidRPr="003D7A73">
              <w:rPr>
                <w:sz w:val="12"/>
                <w:szCs w:val="12"/>
              </w:rPr>
              <w:t>72 180,05</w:t>
            </w:r>
          </w:p>
        </w:tc>
        <w:tc>
          <w:tcPr>
            <w:tcW w:w="400" w:type="pct"/>
            <w:tcBorders>
              <w:top w:val="nil"/>
              <w:left w:val="nil"/>
              <w:bottom w:val="nil"/>
              <w:right w:val="nil"/>
            </w:tcBorders>
            <w:shd w:val="clear" w:color="auto" w:fill="auto"/>
            <w:noWrap/>
            <w:vAlign w:val="center"/>
            <w:hideMark/>
          </w:tcPr>
          <w:p w14:paraId="2D78FD0F" w14:textId="77777777" w:rsidR="003D7A73" w:rsidRPr="003D7A73" w:rsidRDefault="003D7A73" w:rsidP="003D7A73">
            <w:pPr>
              <w:spacing w:line="240" w:lineRule="auto"/>
              <w:jc w:val="right"/>
              <w:rPr>
                <w:sz w:val="12"/>
                <w:szCs w:val="12"/>
              </w:rPr>
            </w:pPr>
            <w:r w:rsidRPr="003D7A73">
              <w:rPr>
                <w:sz w:val="12"/>
                <w:szCs w:val="12"/>
              </w:rPr>
              <w:t>90,2%</w:t>
            </w:r>
          </w:p>
        </w:tc>
      </w:tr>
      <w:tr w:rsidR="003D7A73" w:rsidRPr="003D7A73" w14:paraId="3F10FDD0" w14:textId="77777777" w:rsidTr="003D7A73">
        <w:trPr>
          <w:trHeight w:val="85"/>
        </w:trPr>
        <w:tc>
          <w:tcPr>
            <w:tcW w:w="2734" w:type="pct"/>
            <w:tcBorders>
              <w:top w:val="nil"/>
              <w:left w:val="nil"/>
              <w:bottom w:val="nil"/>
              <w:right w:val="nil"/>
            </w:tcBorders>
            <w:shd w:val="clear" w:color="auto" w:fill="auto"/>
            <w:vAlign w:val="center"/>
            <w:hideMark/>
          </w:tcPr>
          <w:p w14:paraId="750959F6" w14:textId="77777777" w:rsidR="003D7A73" w:rsidRPr="003D7A73" w:rsidRDefault="003D7A73" w:rsidP="003D7A73">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02CD1CC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1D56259"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22AAD54"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A48347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B52143B" w14:textId="77777777" w:rsidTr="003D7A73">
        <w:trPr>
          <w:trHeight w:val="85"/>
        </w:trPr>
        <w:tc>
          <w:tcPr>
            <w:tcW w:w="2734" w:type="pct"/>
            <w:tcBorders>
              <w:top w:val="nil"/>
              <w:left w:val="nil"/>
              <w:bottom w:val="nil"/>
              <w:right w:val="nil"/>
            </w:tcBorders>
            <w:shd w:val="clear" w:color="auto" w:fill="auto"/>
            <w:vAlign w:val="center"/>
            <w:hideMark/>
          </w:tcPr>
          <w:p w14:paraId="09E5ECE8"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70007</w:t>
            </w:r>
          </w:p>
        </w:tc>
        <w:tc>
          <w:tcPr>
            <w:tcW w:w="544" w:type="pct"/>
            <w:tcBorders>
              <w:top w:val="nil"/>
              <w:left w:val="nil"/>
              <w:bottom w:val="nil"/>
              <w:right w:val="nil"/>
            </w:tcBorders>
            <w:shd w:val="clear" w:color="auto" w:fill="auto"/>
            <w:vAlign w:val="center"/>
            <w:hideMark/>
          </w:tcPr>
          <w:p w14:paraId="54BE39AD"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20B780EF" w14:textId="77777777" w:rsidR="003D7A73" w:rsidRPr="003D7A73" w:rsidRDefault="003D7A73" w:rsidP="003D7A73">
            <w:pPr>
              <w:spacing w:line="240" w:lineRule="auto"/>
              <w:jc w:val="right"/>
              <w:rPr>
                <w:i/>
                <w:iCs/>
                <w:sz w:val="12"/>
                <w:szCs w:val="12"/>
              </w:rPr>
            </w:pPr>
            <w:r w:rsidRPr="003D7A73">
              <w:rPr>
                <w:i/>
                <w:iCs/>
                <w:sz w:val="12"/>
                <w:szCs w:val="12"/>
              </w:rPr>
              <w:t>46 799 200</w:t>
            </w:r>
          </w:p>
        </w:tc>
        <w:tc>
          <w:tcPr>
            <w:tcW w:w="729" w:type="pct"/>
            <w:tcBorders>
              <w:top w:val="nil"/>
              <w:left w:val="nil"/>
              <w:bottom w:val="nil"/>
              <w:right w:val="nil"/>
            </w:tcBorders>
            <w:shd w:val="clear" w:color="auto" w:fill="auto"/>
            <w:noWrap/>
            <w:vAlign w:val="center"/>
            <w:hideMark/>
          </w:tcPr>
          <w:p w14:paraId="3ADA178F" w14:textId="77777777" w:rsidR="003D7A73" w:rsidRPr="003D7A73" w:rsidRDefault="003D7A73" w:rsidP="003D7A73">
            <w:pPr>
              <w:spacing w:line="240" w:lineRule="auto"/>
              <w:jc w:val="right"/>
              <w:rPr>
                <w:i/>
                <w:iCs/>
                <w:sz w:val="12"/>
                <w:szCs w:val="12"/>
              </w:rPr>
            </w:pPr>
            <w:r w:rsidRPr="003D7A73">
              <w:rPr>
                <w:i/>
                <w:iCs/>
                <w:sz w:val="12"/>
                <w:szCs w:val="12"/>
              </w:rPr>
              <w:t>45 476 705,22</w:t>
            </w:r>
          </w:p>
        </w:tc>
        <w:tc>
          <w:tcPr>
            <w:tcW w:w="400" w:type="pct"/>
            <w:tcBorders>
              <w:top w:val="nil"/>
              <w:left w:val="nil"/>
              <w:bottom w:val="nil"/>
              <w:right w:val="nil"/>
            </w:tcBorders>
            <w:shd w:val="clear" w:color="auto" w:fill="auto"/>
            <w:noWrap/>
            <w:vAlign w:val="center"/>
            <w:hideMark/>
          </w:tcPr>
          <w:p w14:paraId="5BC68E68" w14:textId="77777777" w:rsidR="003D7A73" w:rsidRPr="003D7A73" w:rsidRDefault="003D7A73" w:rsidP="003D7A73">
            <w:pPr>
              <w:spacing w:line="240" w:lineRule="auto"/>
              <w:jc w:val="right"/>
              <w:rPr>
                <w:i/>
                <w:iCs/>
                <w:sz w:val="12"/>
                <w:szCs w:val="12"/>
              </w:rPr>
            </w:pPr>
            <w:r w:rsidRPr="003D7A73">
              <w:rPr>
                <w:i/>
                <w:iCs/>
                <w:sz w:val="12"/>
                <w:szCs w:val="12"/>
              </w:rPr>
              <w:t>97,2%</w:t>
            </w:r>
          </w:p>
        </w:tc>
      </w:tr>
      <w:tr w:rsidR="003D7A73" w:rsidRPr="003D7A73" w14:paraId="3270FA43" w14:textId="77777777" w:rsidTr="003D7A73">
        <w:trPr>
          <w:trHeight w:val="85"/>
        </w:trPr>
        <w:tc>
          <w:tcPr>
            <w:tcW w:w="2734" w:type="pct"/>
            <w:tcBorders>
              <w:top w:val="nil"/>
              <w:left w:val="nil"/>
              <w:bottom w:val="nil"/>
              <w:right w:val="nil"/>
            </w:tcBorders>
            <w:shd w:val="clear" w:color="auto" w:fill="auto"/>
            <w:vAlign w:val="center"/>
            <w:hideMark/>
          </w:tcPr>
          <w:p w14:paraId="46DEFD37"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73A50277"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C5C871E"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4B8555A"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EAF342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4319D1A" w14:textId="77777777" w:rsidTr="003D7A73">
        <w:trPr>
          <w:trHeight w:val="85"/>
        </w:trPr>
        <w:tc>
          <w:tcPr>
            <w:tcW w:w="2734" w:type="pct"/>
            <w:tcBorders>
              <w:top w:val="nil"/>
              <w:left w:val="nil"/>
              <w:bottom w:val="nil"/>
              <w:right w:val="nil"/>
            </w:tcBorders>
            <w:shd w:val="clear" w:color="auto" w:fill="auto"/>
            <w:vAlign w:val="center"/>
            <w:hideMark/>
          </w:tcPr>
          <w:p w14:paraId="333DAF5D"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noWrap/>
            <w:vAlign w:val="center"/>
            <w:hideMark/>
          </w:tcPr>
          <w:p w14:paraId="607D4026"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012E8F1"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07F380C"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B95FDA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DC4EA00" w14:textId="77777777" w:rsidTr="003D7A73">
        <w:trPr>
          <w:trHeight w:val="85"/>
        </w:trPr>
        <w:tc>
          <w:tcPr>
            <w:tcW w:w="2734" w:type="pct"/>
            <w:tcBorders>
              <w:top w:val="nil"/>
              <w:left w:val="nil"/>
              <w:bottom w:val="nil"/>
              <w:right w:val="nil"/>
            </w:tcBorders>
            <w:shd w:val="clear" w:color="auto" w:fill="auto"/>
            <w:vAlign w:val="center"/>
            <w:hideMark/>
          </w:tcPr>
          <w:p w14:paraId="5E64E4AE" w14:textId="77777777" w:rsidR="003D7A73" w:rsidRPr="003D7A73" w:rsidRDefault="003D7A73" w:rsidP="003D7A73">
            <w:pPr>
              <w:spacing w:line="240" w:lineRule="auto"/>
              <w:rPr>
                <w:sz w:val="12"/>
                <w:szCs w:val="12"/>
              </w:rPr>
            </w:pPr>
            <w:r w:rsidRPr="003D7A73">
              <w:rPr>
                <w:sz w:val="12"/>
                <w:szCs w:val="12"/>
              </w:rPr>
              <w:t>opłaty za media</w:t>
            </w:r>
          </w:p>
        </w:tc>
        <w:tc>
          <w:tcPr>
            <w:tcW w:w="544" w:type="pct"/>
            <w:tcBorders>
              <w:top w:val="nil"/>
              <w:left w:val="nil"/>
              <w:bottom w:val="nil"/>
              <w:right w:val="nil"/>
            </w:tcBorders>
            <w:shd w:val="clear" w:color="auto" w:fill="auto"/>
            <w:noWrap/>
            <w:vAlign w:val="center"/>
            <w:hideMark/>
          </w:tcPr>
          <w:p w14:paraId="5FA5D92D"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88977C0" w14:textId="77777777" w:rsidR="003D7A73" w:rsidRPr="003D7A73" w:rsidRDefault="003D7A73" w:rsidP="003D7A73">
            <w:pPr>
              <w:spacing w:line="240" w:lineRule="auto"/>
              <w:jc w:val="right"/>
              <w:rPr>
                <w:sz w:val="12"/>
                <w:szCs w:val="12"/>
              </w:rPr>
            </w:pPr>
            <w:r w:rsidRPr="003D7A73">
              <w:rPr>
                <w:sz w:val="12"/>
                <w:szCs w:val="12"/>
              </w:rPr>
              <w:t>25 298 000</w:t>
            </w:r>
          </w:p>
        </w:tc>
        <w:tc>
          <w:tcPr>
            <w:tcW w:w="729" w:type="pct"/>
            <w:tcBorders>
              <w:top w:val="nil"/>
              <w:left w:val="nil"/>
              <w:bottom w:val="nil"/>
              <w:right w:val="nil"/>
            </w:tcBorders>
            <w:shd w:val="clear" w:color="auto" w:fill="auto"/>
            <w:noWrap/>
            <w:vAlign w:val="center"/>
            <w:hideMark/>
          </w:tcPr>
          <w:p w14:paraId="4CC3E9E0" w14:textId="77777777" w:rsidR="003D7A73" w:rsidRPr="003D7A73" w:rsidRDefault="003D7A73" w:rsidP="003D7A73">
            <w:pPr>
              <w:spacing w:line="240" w:lineRule="auto"/>
              <w:jc w:val="right"/>
              <w:rPr>
                <w:sz w:val="12"/>
                <w:szCs w:val="12"/>
              </w:rPr>
            </w:pPr>
            <w:r w:rsidRPr="003D7A73">
              <w:rPr>
                <w:sz w:val="12"/>
                <w:szCs w:val="12"/>
              </w:rPr>
              <w:t>24 287 151,84</w:t>
            </w:r>
          </w:p>
        </w:tc>
        <w:tc>
          <w:tcPr>
            <w:tcW w:w="400" w:type="pct"/>
            <w:tcBorders>
              <w:top w:val="nil"/>
              <w:left w:val="nil"/>
              <w:bottom w:val="nil"/>
              <w:right w:val="nil"/>
            </w:tcBorders>
            <w:shd w:val="clear" w:color="auto" w:fill="auto"/>
            <w:noWrap/>
            <w:vAlign w:val="center"/>
            <w:hideMark/>
          </w:tcPr>
          <w:p w14:paraId="12F00A39" w14:textId="77777777" w:rsidR="003D7A73" w:rsidRPr="003D7A73" w:rsidRDefault="003D7A73" w:rsidP="003D7A73">
            <w:pPr>
              <w:spacing w:line="240" w:lineRule="auto"/>
              <w:jc w:val="right"/>
              <w:rPr>
                <w:sz w:val="12"/>
                <w:szCs w:val="12"/>
              </w:rPr>
            </w:pPr>
            <w:r w:rsidRPr="003D7A73">
              <w:rPr>
                <w:sz w:val="12"/>
                <w:szCs w:val="12"/>
              </w:rPr>
              <w:t>96,0%</w:t>
            </w:r>
          </w:p>
        </w:tc>
      </w:tr>
      <w:tr w:rsidR="003D7A73" w:rsidRPr="003D7A73" w14:paraId="723C7111" w14:textId="77777777" w:rsidTr="003D7A73">
        <w:trPr>
          <w:trHeight w:val="85"/>
        </w:trPr>
        <w:tc>
          <w:tcPr>
            <w:tcW w:w="2734" w:type="pct"/>
            <w:tcBorders>
              <w:top w:val="nil"/>
              <w:left w:val="nil"/>
              <w:bottom w:val="nil"/>
              <w:right w:val="nil"/>
            </w:tcBorders>
            <w:shd w:val="clear" w:color="auto" w:fill="auto"/>
            <w:vAlign w:val="center"/>
            <w:hideMark/>
          </w:tcPr>
          <w:p w14:paraId="2651CBCE" w14:textId="77777777" w:rsidR="003D7A73" w:rsidRPr="003D7A73" w:rsidRDefault="003D7A73" w:rsidP="003D7A73">
            <w:pPr>
              <w:spacing w:line="240" w:lineRule="auto"/>
              <w:rPr>
                <w:sz w:val="12"/>
                <w:szCs w:val="12"/>
              </w:rPr>
            </w:pPr>
            <w:r w:rsidRPr="003D7A73">
              <w:rPr>
                <w:sz w:val="12"/>
                <w:szCs w:val="12"/>
              </w:rPr>
              <w:t xml:space="preserve">zaliczka remontowa </w:t>
            </w:r>
          </w:p>
        </w:tc>
        <w:tc>
          <w:tcPr>
            <w:tcW w:w="544" w:type="pct"/>
            <w:tcBorders>
              <w:top w:val="nil"/>
              <w:left w:val="nil"/>
              <w:bottom w:val="nil"/>
              <w:right w:val="nil"/>
            </w:tcBorders>
            <w:shd w:val="clear" w:color="auto" w:fill="auto"/>
            <w:noWrap/>
            <w:vAlign w:val="center"/>
            <w:hideMark/>
          </w:tcPr>
          <w:p w14:paraId="2B047474"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4F45F14" w14:textId="77777777" w:rsidR="003D7A73" w:rsidRPr="003D7A73" w:rsidRDefault="003D7A73" w:rsidP="003D7A73">
            <w:pPr>
              <w:spacing w:line="240" w:lineRule="auto"/>
              <w:jc w:val="right"/>
              <w:rPr>
                <w:sz w:val="12"/>
                <w:szCs w:val="12"/>
              </w:rPr>
            </w:pPr>
            <w:r w:rsidRPr="003D7A73">
              <w:rPr>
                <w:sz w:val="12"/>
                <w:szCs w:val="12"/>
              </w:rPr>
              <w:t>6 851 700</w:t>
            </w:r>
          </w:p>
        </w:tc>
        <w:tc>
          <w:tcPr>
            <w:tcW w:w="729" w:type="pct"/>
            <w:tcBorders>
              <w:top w:val="nil"/>
              <w:left w:val="nil"/>
              <w:bottom w:val="nil"/>
              <w:right w:val="nil"/>
            </w:tcBorders>
            <w:shd w:val="clear" w:color="auto" w:fill="auto"/>
            <w:noWrap/>
            <w:vAlign w:val="center"/>
            <w:hideMark/>
          </w:tcPr>
          <w:p w14:paraId="0DF07369" w14:textId="77777777" w:rsidR="003D7A73" w:rsidRPr="003D7A73" w:rsidRDefault="003D7A73" w:rsidP="003D7A73">
            <w:pPr>
              <w:spacing w:line="240" w:lineRule="auto"/>
              <w:jc w:val="right"/>
              <w:rPr>
                <w:sz w:val="12"/>
                <w:szCs w:val="12"/>
              </w:rPr>
            </w:pPr>
            <w:r w:rsidRPr="003D7A73">
              <w:rPr>
                <w:sz w:val="12"/>
                <w:szCs w:val="12"/>
              </w:rPr>
              <w:t>6 832 499,50</w:t>
            </w:r>
          </w:p>
        </w:tc>
        <w:tc>
          <w:tcPr>
            <w:tcW w:w="400" w:type="pct"/>
            <w:tcBorders>
              <w:top w:val="nil"/>
              <w:left w:val="nil"/>
              <w:bottom w:val="nil"/>
              <w:right w:val="nil"/>
            </w:tcBorders>
            <w:shd w:val="clear" w:color="auto" w:fill="auto"/>
            <w:noWrap/>
            <w:vAlign w:val="center"/>
            <w:hideMark/>
          </w:tcPr>
          <w:p w14:paraId="5C884142" w14:textId="77777777" w:rsidR="003D7A73" w:rsidRPr="003D7A73" w:rsidRDefault="003D7A73" w:rsidP="003D7A73">
            <w:pPr>
              <w:spacing w:line="240" w:lineRule="auto"/>
              <w:jc w:val="right"/>
              <w:rPr>
                <w:sz w:val="12"/>
                <w:szCs w:val="12"/>
              </w:rPr>
            </w:pPr>
            <w:r w:rsidRPr="003D7A73">
              <w:rPr>
                <w:sz w:val="12"/>
                <w:szCs w:val="12"/>
              </w:rPr>
              <w:t>99,7%</w:t>
            </w:r>
          </w:p>
        </w:tc>
      </w:tr>
      <w:tr w:rsidR="003D7A73" w:rsidRPr="003D7A73" w14:paraId="69CA7BE5" w14:textId="77777777" w:rsidTr="003D7A73">
        <w:trPr>
          <w:trHeight w:val="85"/>
        </w:trPr>
        <w:tc>
          <w:tcPr>
            <w:tcW w:w="2734" w:type="pct"/>
            <w:tcBorders>
              <w:top w:val="nil"/>
              <w:left w:val="nil"/>
              <w:bottom w:val="nil"/>
              <w:right w:val="nil"/>
            </w:tcBorders>
            <w:shd w:val="clear" w:color="auto" w:fill="auto"/>
            <w:vAlign w:val="center"/>
            <w:hideMark/>
          </w:tcPr>
          <w:p w14:paraId="13CA8F31" w14:textId="77777777" w:rsidR="003D7A73" w:rsidRPr="003D7A73" w:rsidRDefault="003D7A73" w:rsidP="003D7A73">
            <w:pPr>
              <w:spacing w:line="240" w:lineRule="auto"/>
              <w:rPr>
                <w:sz w:val="12"/>
                <w:szCs w:val="12"/>
              </w:rPr>
            </w:pPr>
            <w:r w:rsidRPr="003D7A73">
              <w:rPr>
                <w:sz w:val="12"/>
                <w:szCs w:val="12"/>
              </w:rPr>
              <w:t xml:space="preserve">zaliczka eksploatacyjna </w:t>
            </w:r>
          </w:p>
        </w:tc>
        <w:tc>
          <w:tcPr>
            <w:tcW w:w="544" w:type="pct"/>
            <w:tcBorders>
              <w:top w:val="nil"/>
              <w:left w:val="nil"/>
              <w:bottom w:val="nil"/>
              <w:right w:val="nil"/>
            </w:tcBorders>
            <w:shd w:val="clear" w:color="auto" w:fill="auto"/>
            <w:noWrap/>
            <w:vAlign w:val="center"/>
            <w:hideMark/>
          </w:tcPr>
          <w:p w14:paraId="5CE40192"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21D35C7" w14:textId="77777777" w:rsidR="003D7A73" w:rsidRPr="003D7A73" w:rsidRDefault="003D7A73" w:rsidP="003D7A73">
            <w:pPr>
              <w:spacing w:line="240" w:lineRule="auto"/>
              <w:jc w:val="right"/>
              <w:rPr>
                <w:sz w:val="12"/>
                <w:szCs w:val="12"/>
              </w:rPr>
            </w:pPr>
            <w:r w:rsidRPr="003D7A73">
              <w:rPr>
                <w:sz w:val="12"/>
                <w:szCs w:val="12"/>
              </w:rPr>
              <w:t>5 768 500</w:t>
            </w:r>
          </w:p>
        </w:tc>
        <w:tc>
          <w:tcPr>
            <w:tcW w:w="729" w:type="pct"/>
            <w:tcBorders>
              <w:top w:val="nil"/>
              <w:left w:val="nil"/>
              <w:bottom w:val="nil"/>
              <w:right w:val="nil"/>
            </w:tcBorders>
            <w:shd w:val="clear" w:color="auto" w:fill="auto"/>
            <w:noWrap/>
            <w:vAlign w:val="center"/>
            <w:hideMark/>
          </w:tcPr>
          <w:p w14:paraId="25A4D0D0" w14:textId="77777777" w:rsidR="003D7A73" w:rsidRPr="003D7A73" w:rsidRDefault="003D7A73" w:rsidP="003D7A73">
            <w:pPr>
              <w:spacing w:line="240" w:lineRule="auto"/>
              <w:jc w:val="right"/>
              <w:rPr>
                <w:sz w:val="12"/>
                <w:szCs w:val="12"/>
              </w:rPr>
            </w:pPr>
            <w:r w:rsidRPr="003D7A73">
              <w:rPr>
                <w:sz w:val="12"/>
                <w:szCs w:val="12"/>
              </w:rPr>
              <w:t>5 704 609,98</w:t>
            </w:r>
          </w:p>
        </w:tc>
        <w:tc>
          <w:tcPr>
            <w:tcW w:w="400" w:type="pct"/>
            <w:tcBorders>
              <w:top w:val="nil"/>
              <w:left w:val="nil"/>
              <w:bottom w:val="nil"/>
              <w:right w:val="nil"/>
            </w:tcBorders>
            <w:shd w:val="clear" w:color="auto" w:fill="auto"/>
            <w:noWrap/>
            <w:vAlign w:val="center"/>
            <w:hideMark/>
          </w:tcPr>
          <w:p w14:paraId="3EEB73E9" w14:textId="77777777" w:rsidR="003D7A73" w:rsidRPr="003D7A73" w:rsidRDefault="003D7A73" w:rsidP="003D7A73">
            <w:pPr>
              <w:spacing w:line="240" w:lineRule="auto"/>
              <w:jc w:val="right"/>
              <w:rPr>
                <w:sz w:val="12"/>
                <w:szCs w:val="12"/>
              </w:rPr>
            </w:pPr>
            <w:r w:rsidRPr="003D7A73">
              <w:rPr>
                <w:sz w:val="12"/>
                <w:szCs w:val="12"/>
              </w:rPr>
              <w:t>98,9%</w:t>
            </w:r>
          </w:p>
        </w:tc>
      </w:tr>
      <w:tr w:rsidR="003D7A73" w:rsidRPr="003D7A73" w14:paraId="587F473A" w14:textId="77777777" w:rsidTr="003D7A73">
        <w:trPr>
          <w:trHeight w:val="85"/>
        </w:trPr>
        <w:tc>
          <w:tcPr>
            <w:tcW w:w="2734" w:type="pct"/>
            <w:tcBorders>
              <w:top w:val="nil"/>
              <w:left w:val="nil"/>
              <w:bottom w:val="nil"/>
              <w:right w:val="nil"/>
            </w:tcBorders>
            <w:shd w:val="clear" w:color="auto" w:fill="auto"/>
            <w:vAlign w:val="center"/>
            <w:hideMark/>
          </w:tcPr>
          <w:p w14:paraId="1800009F" w14:textId="77777777" w:rsidR="003D7A73" w:rsidRPr="003D7A73" w:rsidRDefault="003D7A73" w:rsidP="003D7A73">
            <w:pPr>
              <w:spacing w:line="240" w:lineRule="auto"/>
              <w:rPr>
                <w:sz w:val="12"/>
                <w:szCs w:val="12"/>
              </w:rPr>
            </w:pPr>
            <w:r w:rsidRPr="003D7A73">
              <w:rPr>
                <w:sz w:val="12"/>
                <w:szCs w:val="12"/>
              </w:rPr>
              <w:t>odprowadzanie ścieków</w:t>
            </w:r>
          </w:p>
        </w:tc>
        <w:tc>
          <w:tcPr>
            <w:tcW w:w="544" w:type="pct"/>
            <w:tcBorders>
              <w:top w:val="nil"/>
              <w:left w:val="nil"/>
              <w:bottom w:val="nil"/>
              <w:right w:val="nil"/>
            </w:tcBorders>
            <w:shd w:val="clear" w:color="auto" w:fill="auto"/>
            <w:noWrap/>
            <w:vAlign w:val="center"/>
            <w:hideMark/>
          </w:tcPr>
          <w:p w14:paraId="532493F9"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D4DAAD9" w14:textId="77777777" w:rsidR="003D7A73" w:rsidRPr="003D7A73" w:rsidRDefault="003D7A73" w:rsidP="003D7A73">
            <w:pPr>
              <w:spacing w:line="240" w:lineRule="auto"/>
              <w:jc w:val="right"/>
              <w:rPr>
                <w:sz w:val="12"/>
                <w:szCs w:val="12"/>
              </w:rPr>
            </w:pPr>
            <w:r w:rsidRPr="003D7A73">
              <w:rPr>
                <w:sz w:val="12"/>
                <w:szCs w:val="12"/>
              </w:rPr>
              <w:t>4 600 000</w:t>
            </w:r>
          </w:p>
        </w:tc>
        <w:tc>
          <w:tcPr>
            <w:tcW w:w="729" w:type="pct"/>
            <w:tcBorders>
              <w:top w:val="nil"/>
              <w:left w:val="nil"/>
              <w:bottom w:val="nil"/>
              <w:right w:val="nil"/>
            </w:tcBorders>
            <w:shd w:val="clear" w:color="auto" w:fill="auto"/>
            <w:noWrap/>
            <w:vAlign w:val="center"/>
            <w:hideMark/>
          </w:tcPr>
          <w:p w14:paraId="67A0162E" w14:textId="77777777" w:rsidR="003D7A73" w:rsidRPr="003D7A73" w:rsidRDefault="003D7A73" w:rsidP="003D7A73">
            <w:pPr>
              <w:spacing w:line="240" w:lineRule="auto"/>
              <w:jc w:val="right"/>
              <w:rPr>
                <w:sz w:val="12"/>
                <w:szCs w:val="12"/>
              </w:rPr>
            </w:pPr>
            <w:r w:rsidRPr="003D7A73">
              <w:rPr>
                <w:sz w:val="12"/>
                <w:szCs w:val="12"/>
              </w:rPr>
              <w:t>4 415 942,97</w:t>
            </w:r>
          </w:p>
        </w:tc>
        <w:tc>
          <w:tcPr>
            <w:tcW w:w="400" w:type="pct"/>
            <w:tcBorders>
              <w:top w:val="nil"/>
              <w:left w:val="nil"/>
              <w:bottom w:val="nil"/>
              <w:right w:val="nil"/>
            </w:tcBorders>
            <w:shd w:val="clear" w:color="auto" w:fill="auto"/>
            <w:noWrap/>
            <w:vAlign w:val="center"/>
            <w:hideMark/>
          </w:tcPr>
          <w:p w14:paraId="037FCA44" w14:textId="77777777" w:rsidR="003D7A73" w:rsidRPr="003D7A73" w:rsidRDefault="003D7A73" w:rsidP="003D7A73">
            <w:pPr>
              <w:spacing w:line="240" w:lineRule="auto"/>
              <w:jc w:val="right"/>
              <w:rPr>
                <w:sz w:val="12"/>
                <w:szCs w:val="12"/>
              </w:rPr>
            </w:pPr>
            <w:r w:rsidRPr="003D7A73">
              <w:rPr>
                <w:sz w:val="12"/>
                <w:szCs w:val="12"/>
              </w:rPr>
              <w:t>96,0%</w:t>
            </w:r>
          </w:p>
        </w:tc>
      </w:tr>
      <w:tr w:rsidR="003D7A73" w:rsidRPr="003D7A73" w14:paraId="124EC4E7" w14:textId="77777777" w:rsidTr="003D7A73">
        <w:trPr>
          <w:trHeight w:val="85"/>
        </w:trPr>
        <w:tc>
          <w:tcPr>
            <w:tcW w:w="2734" w:type="pct"/>
            <w:tcBorders>
              <w:top w:val="nil"/>
              <w:left w:val="nil"/>
              <w:bottom w:val="nil"/>
              <w:right w:val="nil"/>
            </w:tcBorders>
            <w:shd w:val="clear" w:color="auto" w:fill="auto"/>
            <w:vAlign w:val="center"/>
            <w:hideMark/>
          </w:tcPr>
          <w:p w14:paraId="25DC6293" w14:textId="77777777" w:rsidR="003D7A73" w:rsidRPr="003D7A73" w:rsidRDefault="003D7A73" w:rsidP="003D7A73">
            <w:pPr>
              <w:spacing w:line="240" w:lineRule="auto"/>
              <w:rPr>
                <w:sz w:val="12"/>
                <w:szCs w:val="12"/>
              </w:rPr>
            </w:pPr>
            <w:r w:rsidRPr="003D7A73">
              <w:rPr>
                <w:sz w:val="12"/>
                <w:szCs w:val="12"/>
              </w:rPr>
              <w:t>opłaty za gospodarowanie odpadami</w:t>
            </w:r>
          </w:p>
        </w:tc>
        <w:tc>
          <w:tcPr>
            <w:tcW w:w="544" w:type="pct"/>
            <w:tcBorders>
              <w:top w:val="nil"/>
              <w:left w:val="nil"/>
              <w:bottom w:val="nil"/>
              <w:right w:val="nil"/>
            </w:tcBorders>
            <w:shd w:val="clear" w:color="auto" w:fill="auto"/>
            <w:noWrap/>
            <w:vAlign w:val="center"/>
            <w:hideMark/>
          </w:tcPr>
          <w:p w14:paraId="12BE6777"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D93ED57" w14:textId="77777777" w:rsidR="003D7A73" w:rsidRPr="003D7A73" w:rsidRDefault="003D7A73" w:rsidP="003D7A73">
            <w:pPr>
              <w:spacing w:line="240" w:lineRule="auto"/>
              <w:jc w:val="right"/>
              <w:rPr>
                <w:sz w:val="12"/>
                <w:szCs w:val="12"/>
              </w:rPr>
            </w:pPr>
            <w:r w:rsidRPr="003D7A73">
              <w:rPr>
                <w:sz w:val="12"/>
                <w:szCs w:val="12"/>
              </w:rPr>
              <w:t>4 235 000</w:t>
            </w:r>
          </w:p>
        </w:tc>
        <w:tc>
          <w:tcPr>
            <w:tcW w:w="729" w:type="pct"/>
            <w:tcBorders>
              <w:top w:val="nil"/>
              <w:left w:val="nil"/>
              <w:bottom w:val="nil"/>
              <w:right w:val="nil"/>
            </w:tcBorders>
            <w:shd w:val="clear" w:color="auto" w:fill="auto"/>
            <w:noWrap/>
            <w:vAlign w:val="center"/>
            <w:hideMark/>
          </w:tcPr>
          <w:p w14:paraId="1F04E36C" w14:textId="77777777" w:rsidR="003D7A73" w:rsidRPr="003D7A73" w:rsidRDefault="003D7A73" w:rsidP="003D7A73">
            <w:pPr>
              <w:spacing w:line="240" w:lineRule="auto"/>
              <w:jc w:val="right"/>
              <w:rPr>
                <w:sz w:val="12"/>
                <w:szCs w:val="12"/>
              </w:rPr>
            </w:pPr>
            <w:r w:rsidRPr="003D7A73">
              <w:rPr>
                <w:sz w:val="12"/>
                <w:szCs w:val="12"/>
              </w:rPr>
              <w:t>4 192 189,04</w:t>
            </w:r>
          </w:p>
        </w:tc>
        <w:tc>
          <w:tcPr>
            <w:tcW w:w="400" w:type="pct"/>
            <w:tcBorders>
              <w:top w:val="nil"/>
              <w:left w:val="nil"/>
              <w:bottom w:val="nil"/>
              <w:right w:val="nil"/>
            </w:tcBorders>
            <w:shd w:val="clear" w:color="auto" w:fill="auto"/>
            <w:noWrap/>
            <w:vAlign w:val="center"/>
            <w:hideMark/>
          </w:tcPr>
          <w:p w14:paraId="19955E49" w14:textId="77777777" w:rsidR="003D7A73" w:rsidRPr="003D7A73" w:rsidRDefault="003D7A73" w:rsidP="003D7A73">
            <w:pPr>
              <w:spacing w:line="240" w:lineRule="auto"/>
              <w:jc w:val="right"/>
              <w:rPr>
                <w:sz w:val="12"/>
                <w:szCs w:val="12"/>
              </w:rPr>
            </w:pPr>
            <w:r w:rsidRPr="003D7A73">
              <w:rPr>
                <w:sz w:val="12"/>
                <w:szCs w:val="12"/>
              </w:rPr>
              <w:t>99,0%</w:t>
            </w:r>
          </w:p>
        </w:tc>
      </w:tr>
      <w:tr w:rsidR="003D7A73" w:rsidRPr="003D7A73" w14:paraId="70E837D8" w14:textId="77777777" w:rsidTr="003D7A73">
        <w:trPr>
          <w:trHeight w:val="85"/>
        </w:trPr>
        <w:tc>
          <w:tcPr>
            <w:tcW w:w="2734" w:type="pct"/>
            <w:tcBorders>
              <w:top w:val="nil"/>
              <w:left w:val="nil"/>
              <w:bottom w:val="nil"/>
              <w:right w:val="nil"/>
            </w:tcBorders>
            <w:shd w:val="clear" w:color="auto" w:fill="auto"/>
            <w:vAlign w:val="center"/>
            <w:hideMark/>
          </w:tcPr>
          <w:p w14:paraId="72E4961A" w14:textId="77777777" w:rsidR="003D7A73" w:rsidRPr="003D7A73" w:rsidRDefault="003D7A73" w:rsidP="003D7A73">
            <w:pPr>
              <w:spacing w:line="240" w:lineRule="auto"/>
              <w:rPr>
                <w:sz w:val="12"/>
                <w:szCs w:val="12"/>
              </w:rPr>
            </w:pPr>
            <w:r w:rsidRPr="003D7A73">
              <w:rPr>
                <w:sz w:val="12"/>
                <w:szCs w:val="12"/>
              </w:rPr>
              <w:t>koszty umów dla pełnomocników m.st. Warszawy za udział w zebraniach wspólnot mieszkaniowych</w:t>
            </w:r>
          </w:p>
        </w:tc>
        <w:tc>
          <w:tcPr>
            <w:tcW w:w="544" w:type="pct"/>
            <w:tcBorders>
              <w:top w:val="nil"/>
              <w:left w:val="nil"/>
              <w:bottom w:val="nil"/>
              <w:right w:val="nil"/>
            </w:tcBorders>
            <w:shd w:val="clear" w:color="auto" w:fill="auto"/>
            <w:vAlign w:val="center"/>
            <w:hideMark/>
          </w:tcPr>
          <w:p w14:paraId="465F4886"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vAlign w:val="center"/>
            <w:hideMark/>
          </w:tcPr>
          <w:p w14:paraId="506E17DE" w14:textId="77777777" w:rsidR="003D7A73" w:rsidRPr="003D7A73" w:rsidRDefault="003D7A73" w:rsidP="003D7A73">
            <w:pPr>
              <w:spacing w:line="240" w:lineRule="auto"/>
              <w:jc w:val="right"/>
              <w:rPr>
                <w:sz w:val="12"/>
                <w:szCs w:val="12"/>
              </w:rPr>
            </w:pPr>
            <w:r w:rsidRPr="003D7A73">
              <w:rPr>
                <w:sz w:val="12"/>
                <w:szCs w:val="12"/>
              </w:rPr>
              <w:t>46 000</w:t>
            </w:r>
          </w:p>
        </w:tc>
        <w:tc>
          <w:tcPr>
            <w:tcW w:w="729" w:type="pct"/>
            <w:tcBorders>
              <w:top w:val="nil"/>
              <w:left w:val="nil"/>
              <w:bottom w:val="nil"/>
              <w:right w:val="nil"/>
            </w:tcBorders>
            <w:shd w:val="clear" w:color="auto" w:fill="auto"/>
            <w:noWrap/>
            <w:vAlign w:val="center"/>
            <w:hideMark/>
          </w:tcPr>
          <w:p w14:paraId="2A967BA9" w14:textId="77777777" w:rsidR="003D7A73" w:rsidRPr="003D7A73" w:rsidRDefault="003D7A73" w:rsidP="003D7A73">
            <w:pPr>
              <w:spacing w:line="240" w:lineRule="auto"/>
              <w:jc w:val="right"/>
              <w:rPr>
                <w:sz w:val="12"/>
                <w:szCs w:val="12"/>
              </w:rPr>
            </w:pPr>
            <w:r w:rsidRPr="003D7A73">
              <w:rPr>
                <w:sz w:val="12"/>
                <w:szCs w:val="12"/>
              </w:rPr>
              <w:t>44 311,89</w:t>
            </w:r>
          </w:p>
        </w:tc>
        <w:tc>
          <w:tcPr>
            <w:tcW w:w="400" w:type="pct"/>
            <w:tcBorders>
              <w:top w:val="nil"/>
              <w:left w:val="nil"/>
              <w:bottom w:val="nil"/>
              <w:right w:val="nil"/>
            </w:tcBorders>
            <w:shd w:val="clear" w:color="auto" w:fill="auto"/>
            <w:noWrap/>
            <w:vAlign w:val="center"/>
            <w:hideMark/>
          </w:tcPr>
          <w:p w14:paraId="6A12DE54" w14:textId="77777777" w:rsidR="003D7A73" w:rsidRPr="003D7A73" w:rsidRDefault="003D7A73" w:rsidP="003D7A73">
            <w:pPr>
              <w:spacing w:line="240" w:lineRule="auto"/>
              <w:jc w:val="right"/>
              <w:rPr>
                <w:sz w:val="12"/>
                <w:szCs w:val="12"/>
              </w:rPr>
            </w:pPr>
            <w:r w:rsidRPr="003D7A73">
              <w:rPr>
                <w:sz w:val="12"/>
                <w:szCs w:val="12"/>
              </w:rPr>
              <w:t>96,3%</w:t>
            </w:r>
          </w:p>
        </w:tc>
      </w:tr>
      <w:tr w:rsidR="003D7A73" w:rsidRPr="003D7A73" w14:paraId="55CA838B" w14:textId="77777777" w:rsidTr="003D7A73">
        <w:trPr>
          <w:trHeight w:val="85"/>
        </w:trPr>
        <w:tc>
          <w:tcPr>
            <w:tcW w:w="2734" w:type="pct"/>
            <w:tcBorders>
              <w:top w:val="nil"/>
              <w:left w:val="nil"/>
              <w:bottom w:val="nil"/>
              <w:right w:val="nil"/>
            </w:tcBorders>
            <w:shd w:val="clear" w:color="auto" w:fill="auto"/>
            <w:vAlign w:val="center"/>
            <w:hideMark/>
          </w:tcPr>
          <w:p w14:paraId="17B358ED" w14:textId="77777777" w:rsidR="003D7A73" w:rsidRPr="003D7A73" w:rsidRDefault="003D7A73" w:rsidP="003D7A73">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56672E8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4F70ADE2"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0CBA3D3"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F589EA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E97900B" w14:textId="77777777" w:rsidTr="003D7A73">
        <w:trPr>
          <w:trHeight w:val="85"/>
        </w:trPr>
        <w:tc>
          <w:tcPr>
            <w:tcW w:w="2734" w:type="pct"/>
            <w:tcBorders>
              <w:top w:val="nil"/>
              <w:left w:val="nil"/>
              <w:bottom w:val="nil"/>
              <w:right w:val="nil"/>
            </w:tcBorders>
            <w:shd w:val="clear" w:color="auto" w:fill="auto"/>
            <w:vAlign w:val="center"/>
            <w:hideMark/>
          </w:tcPr>
          <w:p w14:paraId="55254B67"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85504</w:t>
            </w:r>
          </w:p>
        </w:tc>
        <w:tc>
          <w:tcPr>
            <w:tcW w:w="544" w:type="pct"/>
            <w:tcBorders>
              <w:top w:val="nil"/>
              <w:left w:val="nil"/>
              <w:bottom w:val="nil"/>
              <w:right w:val="nil"/>
            </w:tcBorders>
            <w:shd w:val="clear" w:color="auto" w:fill="auto"/>
            <w:vAlign w:val="center"/>
            <w:hideMark/>
          </w:tcPr>
          <w:p w14:paraId="12CA9B71"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01B9FC8C" w14:textId="77777777" w:rsidR="003D7A73" w:rsidRPr="003D7A73" w:rsidRDefault="003D7A73" w:rsidP="003D7A73">
            <w:pPr>
              <w:spacing w:line="240" w:lineRule="auto"/>
              <w:jc w:val="right"/>
              <w:rPr>
                <w:i/>
                <w:iCs/>
                <w:sz w:val="12"/>
                <w:szCs w:val="12"/>
              </w:rPr>
            </w:pPr>
            <w:r w:rsidRPr="003D7A73">
              <w:rPr>
                <w:i/>
                <w:iCs/>
                <w:sz w:val="12"/>
                <w:szCs w:val="12"/>
              </w:rPr>
              <w:t>28 545</w:t>
            </w:r>
          </w:p>
        </w:tc>
        <w:tc>
          <w:tcPr>
            <w:tcW w:w="729" w:type="pct"/>
            <w:tcBorders>
              <w:top w:val="nil"/>
              <w:left w:val="nil"/>
              <w:bottom w:val="nil"/>
              <w:right w:val="nil"/>
            </w:tcBorders>
            <w:shd w:val="clear" w:color="auto" w:fill="auto"/>
            <w:noWrap/>
            <w:vAlign w:val="center"/>
            <w:hideMark/>
          </w:tcPr>
          <w:p w14:paraId="571A26B4" w14:textId="77777777" w:rsidR="003D7A73" w:rsidRPr="003D7A73" w:rsidRDefault="003D7A73" w:rsidP="003D7A73">
            <w:pPr>
              <w:spacing w:line="240" w:lineRule="auto"/>
              <w:jc w:val="right"/>
              <w:rPr>
                <w:i/>
                <w:iCs/>
                <w:sz w:val="12"/>
                <w:szCs w:val="12"/>
              </w:rPr>
            </w:pPr>
            <w:r w:rsidRPr="003D7A73">
              <w:rPr>
                <w:i/>
                <w:iCs/>
                <w:sz w:val="12"/>
                <w:szCs w:val="12"/>
              </w:rPr>
              <w:t>28 543,03</w:t>
            </w:r>
          </w:p>
        </w:tc>
        <w:tc>
          <w:tcPr>
            <w:tcW w:w="400" w:type="pct"/>
            <w:tcBorders>
              <w:top w:val="nil"/>
              <w:left w:val="nil"/>
              <w:bottom w:val="nil"/>
              <w:right w:val="nil"/>
            </w:tcBorders>
            <w:shd w:val="clear" w:color="auto" w:fill="auto"/>
            <w:noWrap/>
            <w:vAlign w:val="center"/>
            <w:hideMark/>
          </w:tcPr>
          <w:p w14:paraId="214BA8CD"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3A181C44" w14:textId="77777777" w:rsidTr="003D7A73">
        <w:trPr>
          <w:trHeight w:val="85"/>
        </w:trPr>
        <w:tc>
          <w:tcPr>
            <w:tcW w:w="2734" w:type="pct"/>
            <w:tcBorders>
              <w:top w:val="nil"/>
              <w:left w:val="nil"/>
              <w:bottom w:val="nil"/>
              <w:right w:val="nil"/>
            </w:tcBorders>
            <w:shd w:val="clear" w:color="auto" w:fill="auto"/>
            <w:vAlign w:val="center"/>
            <w:hideMark/>
          </w:tcPr>
          <w:p w14:paraId="477DF274"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45CB1ABE"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BCDB342"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D62A259"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BFB131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3F7D8BC" w14:textId="77777777" w:rsidTr="003D7A73">
        <w:trPr>
          <w:trHeight w:val="85"/>
        </w:trPr>
        <w:tc>
          <w:tcPr>
            <w:tcW w:w="2734" w:type="pct"/>
            <w:tcBorders>
              <w:top w:val="nil"/>
              <w:left w:val="nil"/>
              <w:bottom w:val="nil"/>
              <w:right w:val="nil"/>
            </w:tcBorders>
            <w:shd w:val="clear" w:color="auto" w:fill="auto"/>
            <w:vAlign w:val="center"/>
            <w:hideMark/>
          </w:tcPr>
          <w:p w14:paraId="4A013E69"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noWrap/>
            <w:vAlign w:val="center"/>
            <w:hideMark/>
          </w:tcPr>
          <w:p w14:paraId="2CC41697"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9A36D87"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DADC99C"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F1C18F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5E19DAD" w14:textId="77777777" w:rsidTr="003D7A73">
        <w:trPr>
          <w:trHeight w:val="85"/>
        </w:trPr>
        <w:tc>
          <w:tcPr>
            <w:tcW w:w="2734" w:type="pct"/>
            <w:tcBorders>
              <w:top w:val="nil"/>
              <w:left w:val="nil"/>
              <w:bottom w:val="nil"/>
              <w:right w:val="nil"/>
            </w:tcBorders>
            <w:shd w:val="clear" w:color="auto" w:fill="auto"/>
            <w:vAlign w:val="center"/>
            <w:hideMark/>
          </w:tcPr>
          <w:p w14:paraId="664285ED" w14:textId="77777777" w:rsidR="003D7A73" w:rsidRPr="003D7A73" w:rsidRDefault="003D7A73" w:rsidP="003D7A73">
            <w:pPr>
              <w:spacing w:line="240" w:lineRule="auto"/>
              <w:rPr>
                <w:sz w:val="12"/>
                <w:szCs w:val="12"/>
              </w:rPr>
            </w:pPr>
            <w:r w:rsidRPr="003D7A73">
              <w:rPr>
                <w:sz w:val="12"/>
                <w:szCs w:val="12"/>
              </w:rPr>
              <w:t>wydatki na pokrycie opłat za lokal użytkowy przy ul. Al. Zjednoczenia 11 w Warszawie będący siedzibą Centrum Wspierania Rodzin "Rodzinna Warszawa", w tym:</w:t>
            </w:r>
          </w:p>
        </w:tc>
        <w:tc>
          <w:tcPr>
            <w:tcW w:w="544" w:type="pct"/>
            <w:tcBorders>
              <w:top w:val="nil"/>
              <w:left w:val="nil"/>
              <w:bottom w:val="nil"/>
              <w:right w:val="nil"/>
            </w:tcBorders>
            <w:shd w:val="clear" w:color="auto" w:fill="auto"/>
            <w:noWrap/>
            <w:vAlign w:val="center"/>
            <w:hideMark/>
          </w:tcPr>
          <w:p w14:paraId="2118C8F0"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EE171FC" w14:textId="77777777" w:rsidR="003D7A73" w:rsidRPr="003D7A73" w:rsidRDefault="003D7A73" w:rsidP="003D7A73">
            <w:pPr>
              <w:spacing w:line="240" w:lineRule="auto"/>
              <w:jc w:val="right"/>
              <w:rPr>
                <w:sz w:val="12"/>
                <w:szCs w:val="12"/>
              </w:rPr>
            </w:pPr>
            <w:r w:rsidRPr="003D7A73">
              <w:rPr>
                <w:sz w:val="12"/>
                <w:szCs w:val="12"/>
              </w:rPr>
              <w:t>28 545</w:t>
            </w:r>
          </w:p>
        </w:tc>
        <w:tc>
          <w:tcPr>
            <w:tcW w:w="729" w:type="pct"/>
            <w:tcBorders>
              <w:top w:val="nil"/>
              <w:left w:val="nil"/>
              <w:bottom w:val="nil"/>
              <w:right w:val="nil"/>
            </w:tcBorders>
            <w:shd w:val="clear" w:color="auto" w:fill="auto"/>
            <w:noWrap/>
            <w:vAlign w:val="center"/>
            <w:hideMark/>
          </w:tcPr>
          <w:p w14:paraId="39DE9F5F" w14:textId="77777777" w:rsidR="003D7A73" w:rsidRPr="003D7A73" w:rsidRDefault="003D7A73" w:rsidP="003D7A73">
            <w:pPr>
              <w:spacing w:line="240" w:lineRule="auto"/>
              <w:jc w:val="right"/>
              <w:rPr>
                <w:sz w:val="12"/>
                <w:szCs w:val="12"/>
              </w:rPr>
            </w:pPr>
            <w:r w:rsidRPr="003D7A73">
              <w:rPr>
                <w:sz w:val="12"/>
                <w:szCs w:val="12"/>
              </w:rPr>
              <w:t>28 543,03</w:t>
            </w:r>
          </w:p>
        </w:tc>
        <w:tc>
          <w:tcPr>
            <w:tcW w:w="400" w:type="pct"/>
            <w:tcBorders>
              <w:top w:val="nil"/>
              <w:left w:val="nil"/>
              <w:bottom w:val="nil"/>
              <w:right w:val="nil"/>
            </w:tcBorders>
            <w:shd w:val="clear" w:color="auto" w:fill="auto"/>
            <w:noWrap/>
            <w:vAlign w:val="center"/>
            <w:hideMark/>
          </w:tcPr>
          <w:p w14:paraId="2C94DCA6"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5D30EA72" w14:textId="77777777" w:rsidTr="003D7A73">
        <w:trPr>
          <w:trHeight w:val="85"/>
        </w:trPr>
        <w:tc>
          <w:tcPr>
            <w:tcW w:w="2734" w:type="pct"/>
            <w:tcBorders>
              <w:top w:val="nil"/>
              <w:left w:val="nil"/>
              <w:bottom w:val="nil"/>
              <w:right w:val="nil"/>
            </w:tcBorders>
            <w:shd w:val="clear" w:color="auto" w:fill="auto"/>
            <w:vAlign w:val="center"/>
            <w:hideMark/>
          </w:tcPr>
          <w:p w14:paraId="1B6AD9BB" w14:textId="77777777" w:rsidR="003D7A73" w:rsidRPr="003D7A73" w:rsidRDefault="003D7A73" w:rsidP="003D7A73">
            <w:pPr>
              <w:spacing w:line="240" w:lineRule="auto"/>
              <w:rPr>
                <w:i/>
                <w:iCs/>
                <w:sz w:val="12"/>
                <w:szCs w:val="12"/>
              </w:rPr>
            </w:pPr>
            <w:r w:rsidRPr="003D7A73">
              <w:rPr>
                <w:i/>
                <w:iCs/>
                <w:sz w:val="12"/>
                <w:szCs w:val="12"/>
              </w:rPr>
              <w:t xml:space="preserve"> - opłaty za media</w:t>
            </w:r>
          </w:p>
        </w:tc>
        <w:tc>
          <w:tcPr>
            <w:tcW w:w="544" w:type="pct"/>
            <w:tcBorders>
              <w:top w:val="nil"/>
              <w:left w:val="nil"/>
              <w:bottom w:val="nil"/>
              <w:right w:val="nil"/>
            </w:tcBorders>
            <w:shd w:val="clear" w:color="auto" w:fill="auto"/>
            <w:vAlign w:val="center"/>
            <w:hideMark/>
          </w:tcPr>
          <w:p w14:paraId="6D2F9347"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531FB69" w14:textId="77777777" w:rsidR="003D7A73" w:rsidRPr="003D7A73" w:rsidRDefault="003D7A73" w:rsidP="003D7A73">
            <w:pPr>
              <w:spacing w:line="240" w:lineRule="auto"/>
              <w:jc w:val="right"/>
              <w:rPr>
                <w:i/>
                <w:iCs/>
                <w:sz w:val="12"/>
                <w:szCs w:val="12"/>
              </w:rPr>
            </w:pPr>
            <w:r w:rsidRPr="003D7A73">
              <w:rPr>
                <w:i/>
                <w:iCs/>
                <w:sz w:val="12"/>
                <w:szCs w:val="12"/>
              </w:rPr>
              <w:t>18 605</w:t>
            </w:r>
          </w:p>
        </w:tc>
        <w:tc>
          <w:tcPr>
            <w:tcW w:w="729" w:type="pct"/>
            <w:tcBorders>
              <w:top w:val="nil"/>
              <w:left w:val="nil"/>
              <w:bottom w:val="nil"/>
              <w:right w:val="nil"/>
            </w:tcBorders>
            <w:shd w:val="clear" w:color="auto" w:fill="auto"/>
            <w:noWrap/>
            <w:vAlign w:val="center"/>
            <w:hideMark/>
          </w:tcPr>
          <w:p w14:paraId="7986C548" w14:textId="77777777" w:rsidR="003D7A73" w:rsidRPr="003D7A73" w:rsidRDefault="003D7A73" w:rsidP="003D7A73">
            <w:pPr>
              <w:spacing w:line="240" w:lineRule="auto"/>
              <w:jc w:val="right"/>
              <w:rPr>
                <w:i/>
                <w:iCs/>
                <w:sz w:val="12"/>
                <w:szCs w:val="12"/>
              </w:rPr>
            </w:pPr>
            <w:r w:rsidRPr="003D7A73">
              <w:rPr>
                <w:i/>
                <w:iCs/>
                <w:sz w:val="12"/>
                <w:szCs w:val="12"/>
              </w:rPr>
              <w:t>18 604,85</w:t>
            </w:r>
          </w:p>
        </w:tc>
        <w:tc>
          <w:tcPr>
            <w:tcW w:w="400" w:type="pct"/>
            <w:tcBorders>
              <w:top w:val="nil"/>
              <w:left w:val="nil"/>
              <w:bottom w:val="nil"/>
              <w:right w:val="nil"/>
            </w:tcBorders>
            <w:shd w:val="clear" w:color="auto" w:fill="auto"/>
            <w:noWrap/>
            <w:vAlign w:val="center"/>
            <w:hideMark/>
          </w:tcPr>
          <w:p w14:paraId="424B48B4"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693A5E68" w14:textId="77777777" w:rsidTr="003D7A73">
        <w:trPr>
          <w:trHeight w:val="85"/>
        </w:trPr>
        <w:tc>
          <w:tcPr>
            <w:tcW w:w="2734" w:type="pct"/>
            <w:tcBorders>
              <w:top w:val="nil"/>
              <w:left w:val="nil"/>
              <w:bottom w:val="nil"/>
              <w:right w:val="nil"/>
            </w:tcBorders>
            <w:shd w:val="clear" w:color="auto" w:fill="auto"/>
            <w:vAlign w:val="center"/>
            <w:hideMark/>
          </w:tcPr>
          <w:p w14:paraId="389EF513" w14:textId="77777777" w:rsidR="003D7A73" w:rsidRPr="003D7A73" w:rsidRDefault="003D7A73" w:rsidP="003D7A73">
            <w:pPr>
              <w:spacing w:line="240" w:lineRule="auto"/>
              <w:rPr>
                <w:i/>
                <w:iCs/>
                <w:sz w:val="12"/>
                <w:szCs w:val="12"/>
              </w:rPr>
            </w:pPr>
            <w:r w:rsidRPr="003D7A73">
              <w:rPr>
                <w:i/>
                <w:iCs/>
                <w:sz w:val="12"/>
                <w:szCs w:val="12"/>
              </w:rPr>
              <w:t xml:space="preserve"> - zaliczka remontowa </w:t>
            </w:r>
          </w:p>
        </w:tc>
        <w:tc>
          <w:tcPr>
            <w:tcW w:w="544" w:type="pct"/>
            <w:tcBorders>
              <w:top w:val="nil"/>
              <w:left w:val="nil"/>
              <w:bottom w:val="nil"/>
              <w:right w:val="nil"/>
            </w:tcBorders>
            <w:shd w:val="clear" w:color="auto" w:fill="auto"/>
            <w:vAlign w:val="center"/>
            <w:hideMark/>
          </w:tcPr>
          <w:p w14:paraId="452CB5B1"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F430E55" w14:textId="77777777" w:rsidR="003D7A73" w:rsidRPr="003D7A73" w:rsidRDefault="003D7A73" w:rsidP="003D7A73">
            <w:pPr>
              <w:spacing w:line="240" w:lineRule="auto"/>
              <w:jc w:val="right"/>
              <w:rPr>
                <w:i/>
                <w:iCs/>
                <w:sz w:val="12"/>
                <w:szCs w:val="12"/>
              </w:rPr>
            </w:pPr>
            <w:r w:rsidRPr="003D7A73">
              <w:rPr>
                <w:i/>
                <w:iCs/>
                <w:sz w:val="12"/>
                <w:szCs w:val="12"/>
              </w:rPr>
              <w:t>4 285</w:t>
            </w:r>
          </w:p>
        </w:tc>
        <w:tc>
          <w:tcPr>
            <w:tcW w:w="729" w:type="pct"/>
            <w:tcBorders>
              <w:top w:val="nil"/>
              <w:left w:val="nil"/>
              <w:bottom w:val="nil"/>
              <w:right w:val="nil"/>
            </w:tcBorders>
            <w:shd w:val="clear" w:color="auto" w:fill="auto"/>
            <w:noWrap/>
            <w:vAlign w:val="center"/>
            <w:hideMark/>
          </w:tcPr>
          <w:p w14:paraId="2A89B436" w14:textId="77777777" w:rsidR="003D7A73" w:rsidRPr="003D7A73" w:rsidRDefault="003D7A73" w:rsidP="003D7A73">
            <w:pPr>
              <w:spacing w:line="240" w:lineRule="auto"/>
              <w:jc w:val="right"/>
              <w:rPr>
                <w:i/>
                <w:iCs/>
                <w:sz w:val="12"/>
                <w:szCs w:val="12"/>
              </w:rPr>
            </w:pPr>
            <w:r w:rsidRPr="003D7A73">
              <w:rPr>
                <w:i/>
                <w:iCs/>
                <w:sz w:val="12"/>
                <w:szCs w:val="12"/>
              </w:rPr>
              <w:t>4 284,72</w:t>
            </w:r>
          </w:p>
        </w:tc>
        <w:tc>
          <w:tcPr>
            <w:tcW w:w="400" w:type="pct"/>
            <w:tcBorders>
              <w:top w:val="nil"/>
              <w:left w:val="nil"/>
              <w:bottom w:val="nil"/>
              <w:right w:val="nil"/>
            </w:tcBorders>
            <w:shd w:val="clear" w:color="auto" w:fill="auto"/>
            <w:noWrap/>
            <w:vAlign w:val="center"/>
            <w:hideMark/>
          </w:tcPr>
          <w:p w14:paraId="7FD35394"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7903AAD4" w14:textId="77777777" w:rsidTr="003D7A73">
        <w:trPr>
          <w:trHeight w:val="85"/>
        </w:trPr>
        <w:tc>
          <w:tcPr>
            <w:tcW w:w="2734" w:type="pct"/>
            <w:tcBorders>
              <w:top w:val="nil"/>
              <w:left w:val="nil"/>
              <w:bottom w:val="nil"/>
              <w:right w:val="nil"/>
            </w:tcBorders>
            <w:shd w:val="clear" w:color="auto" w:fill="auto"/>
            <w:vAlign w:val="center"/>
            <w:hideMark/>
          </w:tcPr>
          <w:p w14:paraId="7F44AF8B" w14:textId="77777777" w:rsidR="003D7A73" w:rsidRPr="003D7A73" w:rsidRDefault="003D7A73" w:rsidP="003D7A73">
            <w:pPr>
              <w:spacing w:line="240" w:lineRule="auto"/>
              <w:rPr>
                <w:i/>
                <w:iCs/>
                <w:sz w:val="12"/>
                <w:szCs w:val="12"/>
              </w:rPr>
            </w:pPr>
            <w:r w:rsidRPr="003D7A73">
              <w:rPr>
                <w:i/>
                <w:iCs/>
                <w:sz w:val="12"/>
                <w:szCs w:val="12"/>
              </w:rPr>
              <w:t xml:space="preserve"> - zaliczka eksploatacyjna </w:t>
            </w:r>
          </w:p>
        </w:tc>
        <w:tc>
          <w:tcPr>
            <w:tcW w:w="544" w:type="pct"/>
            <w:tcBorders>
              <w:top w:val="nil"/>
              <w:left w:val="nil"/>
              <w:bottom w:val="nil"/>
              <w:right w:val="nil"/>
            </w:tcBorders>
            <w:shd w:val="clear" w:color="auto" w:fill="auto"/>
            <w:vAlign w:val="center"/>
            <w:hideMark/>
          </w:tcPr>
          <w:p w14:paraId="090F59B1"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2CF087E2" w14:textId="77777777" w:rsidR="003D7A73" w:rsidRPr="003D7A73" w:rsidRDefault="003D7A73" w:rsidP="003D7A73">
            <w:pPr>
              <w:spacing w:line="240" w:lineRule="auto"/>
              <w:jc w:val="right"/>
              <w:rPr>
                <w:i/>
                <w:iCs/>
                <w:sz w:val="12"/>
                <w:szCs w:val="12"/>
              </w:rPr>
            </w:pPr>
            <w:r w:rsidRPr="003D7A73">
              <w:rPr>
                <w:i/>
                <w:iCs/>
                <w:sz w:val="12"/>
                <w:szCs w:val="12"/>
              </w:rPr>
              <w:t>2 714</w:t>
            </w:r>
          </w:p>
        </w:tc>
        <w:tc>
          <w:tcPr>
            <w:tcW w:w="729" w:type="pct"/>
            <w:tcBorders>
              <w:top w:val="nil"/>
              <w:left w:val="nil"/>
              <w:bottom w:val="nil"/>
              <w:right w:val="nil"/>
            </w:tcBorders>
            <w:shd w:val="clear" w:color="auto" w:fill="auto"/>
            <w:noWrap/>
            <w:vAlign w:val="center"/>
            <w:hideMark/>
          </w:tcPr>
          <w:p w14:paraId="2299C5DD" w14:textId="77777777" w:rsidR="003D7A73" w:rsidRPr="003D7A73" w:rsidRDefault="003D7A73" w:rsidP="003D7A73">
            <w:pPr>
              <w:spacing w:line="240" w:lineRule="auto"/>
              <w:jc w:val="right"/>
              <w:rPr>
                <w:i/>
                <w:iCs/>
                <w:sz w:val="12"/>
                <w:szCs w:val="12"/>
              </w:rPr>
            </w:pPr>
            <w:r w:rsidRPr="003D7A73">
              <w:rPr>
                <w:i/>
                <w:iCs/>
                <w:sz w:val="12"/>
                <w:szCs w:val="12"/>
              </w:rPr>
              <w:t>2 713,68</w:t>
            </w:r>
          </w:p>
        </w:tc>
        <w:tc>
          <w:tcPr>
            <w:tcW w:w="400" w:type="pct"/>
            <w:tcBorders>
              <w:top w:val="nil"/>
              <w:left w:val="nil"/>
              <w:bottom w:val="nil"/>
              <w:right w:val="nil"/>
            </w:tcBorders>
            <w:shd w:val="clear" w:color="auto" w:fill="auto"/>
            <w:noWrap/>
            <w:vAlign w:val="center"/>
            <w:hideMark/>
          </w:tcPr>
          <w:p w14:paraId="0048842F"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176C1653" w14:textId="77777777" w:rsidTr="003D7A73">
        <w:trPr>
          <w:trHeight w:val="85"/>
        </w:trPr>
        <w:tc>
          <w:tcPr>
            <w:tcW w:w="2734" w:type="pct"/>
            <w:tcBorders>
              <w:top w:val="nil"/>
              <w:left w:val="nil"/>
              <w:bottom w:val="nil"/>
              <w:right w:val="nil"/>
            </w:tcBorders>
            <w:shd w:val="clear" w:color="auto" w:fill="auto"/>
            <w:vAlign w:val="center"/>
            <w:hideMark/>
          </w:tcPr>
          <w:p w14:paraId="1CBD8A38" w14:textId="77777777" w:rsidR="003D7A73" w:rsidRPr="003D7A73" w:rsidRDefault="003D7A73" w:rsidP="003D7A73">
            <w:pPr>
              <w:spacing w:line="240" w:lineRule="auto"/>
              <w:rPr>
                <w:i/>
                <w:iCs/>
                <w:sz w:val="12"/>
                <w:szCs w:val="12"/>
              </w:rPr>
            </w:pPr>
            <w:r w:rsidRPr="003D7A73">
              <w:rPr>
                <w:i/>
                <w:iCs/>
                <w:sz w:val="12"/>
                <w:szCs w:val="12"/>
              </w:rPr>
              <w:t xml:space="preserve"> - opłaty za gospodarowanie odpadami</w:t>
            </w:r>
          </w:p>
        </w:tc>
        <w:tc>
          <w:tcPr>
            <w:tcW w:w="544" w:type="pct"/>
            <w:tcBorders>
              <w:top w:val="nil"/>
              <w:left w:val="nil"/>
              <w:bottom w:val="nil"/>
              <w:right w:val="nil"/>
            </w:tcBorders>
            <w:shd w:val="clear" w:color="auto" w:fill="auto"/>
            <w:vAlign w:val="center"/>
            <w:hideMark/>
          </w:tcPr>
          <w:p w14:paraId="2E6C4A4E"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0B6B6283" w14:textId="77777777" w:rsidR="003D7A73" w:rsidRPr="003D7A73" w:rsidRDefault="003D7A73" w:rsidP="003D7A73">
            <w:pPr>
              <w:spacing w:line="240" w:lineRule="auto"/>
              <w:jc w:val="right"/>
              <w:rPr>
                <w:i/>
                <w:iCs/>
                <w:sz w:val="12"/>
                <w:szCs w:val="12"/>
              </w:rPr>
            </w:pPr>
            <w:r w:rsidRPr="003D7A73">
              <w:rPr>
                <w:i/>
                <w:iCs/>
                <w:sz w:val="12"/>
                <w:szCs w:val="12"/>
              </w:rPr>
              <w:t>1 992</w:t>
            </w:r>
          </w:p>
        </w:tc>
        <w:tc>
          <w:tcPr>
            <w:tcW w:w="729" w:type="pct"/>
            <w:tcBorders>
              <w:top w:val="nil"/>
              <w:left w:val="nil"/>
              <w:bottom w:val="nil"/>
              <w:right w:val="nil"/>
            </w:tcBorders>
            <w:shd w:val="clear" w:color="auto" w:fill="auto"/>
            <w:noWrap/>
            <w:vAlign w:val="center"/>
            <w:hideMark/>
          </w:tcPr>
          <w:p w14:paraId="31AEFCB4" w14:textId="77777777" w:rsidR="003D7A73" w:rsidRPr="003D7A73" w:rsidRDefault="003D7A73" w:rsidP="003D7A73">
            <w:pPr>
              <w:spacing w:line="240" w:lineRule="auto"/>
              <w:jc w:val="right"/>
              <w:rPr>
                <w:i/>
                <w:iCs/>
                <w:sz w:val="12"/>
                <w:szCs w:val="12"/>
              </w:rPr>
            </w:pPr>
            <w:r w:rsidRPr="003D7A73">
              <w:rPr>
                <w:i/>
                <w:iCs/>
                <w:sz w:val="12"/>
                <w:szCs w:val="12"/>
              </w:rPr>
              <w:t>1 991,52</w:t>
            </w:r>
          </w:p>
        </w:tc>
        <w:tc>
          <w:tcPr>
            <w:tcW w:w="400" w:type="pct"/>
            <w:tcBorders>
              <w:top w:val="nil"/>
              <w:left w:val="nil"/>
              <w:bottom w:val="nil"/>
              <w:right w:val="nil"/>
            </w:tcBorders>
            <w:shd w:val="clear" w:color="auto" w:fill="auto"/>
            <w:noWrap/>
            <w:vAlign w:val="center"/>
            <w:hideMark/>
          </w:tcPr>
          <w:p w14:paraId="21215950"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44B9D552" w14:textId="77777777" w:rsidTr="003D7A73">
        <w:trPr>
          <w:trHeight w:val="85"/>
        </w:trPr>
        <w:tc>
          <w:tcPr>
            <w:tcW w:w="2734" w:type="pct"/>
            <w:tcBorders>
              <w:top w:val="nil"/>
              <w:left w:val="nil"/>
              <w:bottom w:val="nil"/>
              <w:right w:val="nil"/>
            </w:tcBorders>
            <w:shd w:val="clear" w:color="auto" w:fill="auto"/>
            <w:vAlign w:val="center"/>
            <w:hideMark/>
          </w:tcPr>
          <w:p w14:paraId="28A133D6" w14:textId="77777777" w:rsidR="003D7A73" w:rsidRPr="003D7A73" w:rsidRDefault="003D7A73" w:rsidP="003D7A73">
            <w:pPr>
              <w:spacing w:line="240" w:lineRule="auto"/>
              <w:rPr>
                <w:i/>
                <w:iCs/>
                <w:sz w:val="12"/>
                <w:szCs w:val="12"/>
              </w:rPr>
            </w:pPr>
            <w:r w:rsidRPr="003D7A73">
              <w:rPr>
                <w:i/>
                <w:iCs/>
                <w:sz w:val="12"/>
                <w:szCs w:val="12"/>
              </w:rPr>
              <w:t xml:space="preserve"> - odprowadzanie ścieków</w:t>
            </w:r>
          </w:p>
        </w:tc>
        <w:tc>
          <w:tcPr>
            <w:tcW w:w="544" w:type="pct"/>
            <w:tcBorders>
              <w:top w:val="nil"/>
              <w:left w:val="nil"/>
              <w:bottom w:val="nil"/>
              <w:right w:val="nil"/>
            </w:tcBorders>
            <w:shd w:val="clear" w:color="auto" w:fill="auto"/>
            <w:vAlign w:val="center"/>
            <w:hideMark/>
          </w:tcPr>
          <w:p w14:paraId="4B4E6FBC"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1B2154B8" w14:textId="77777777" w:rsidR="003D7A73" w:rsidRPr="003D7A73" w:rsidRDefault="003D7A73" w:rsidP="003D7A73">
            <w:pPr>
              <w:spacing w:line="240" w:lineRule="auto"/>
              <w:jc w:val="right"/>
              <w:rPr>
                <w:i/>
                <w:iCs/>
                <w:sz w:val="12"/>
                <w:szCs w:val="12"/>
              </w:rPr>
            </w:pPr>
            <w:r w:rsidRPr="003D7A73">
              <w:rPr>
                <w:i/>
                <w:iCs/>
                <w:sz w:val="12"/>
                <w:szCs w:val="12"/>
              </w:rPr>
              <w:t>949</w:t>
            </w:r>
          </w:p>
        </w:tc>
        <w:tc>
          <w:tcPr>
            <w:tcW w:w="729" w:type="pct"/>
            <w:tcBorders>
              <w:top w:val="nil"/>
              <w:left w:val="nil"/>
              <w:bottom w:val="nil"/>
              <w:right w:val="nil"/>
            </w:tcBorders>
            <w:shd w:val="clear" w:color="auto" w:fill="auto"/>
            <w:noWrap/>
            <w:vAlign w:val="center"/>
            <w:hideMark/>
          </w:tcPr>
          <w:p w14:paraId="68BBCD04" w14:textId="77777777" w:rsidR="003D7A73" w:rsidRPr="003D7A73" w:rsidRDefault="003D7A73" w:rsidP="003D7A73">
            <w:pPr>
              <w:spacing w:line="240" w:lineRule="auto"/>
              <w:jc w:val="right"/>
              <w:rPr>
                <w:i/>
                <w:iCs/>
                <w:sz w:val="12"/>
                <w:szCs w:val="12"/>
              </w:rPr>
            </w:pPr>
            <w:r w:rsidRPr="003D7A73">
              <w:rPr>
                <w:i/>
                <w:iCs/>
                <w:sz w:val="12"/>
                <w:szCs w:val="12"/>
              </w:rPr>
              <w:t>948,26</w:t>
            </w:r>
          </w:p>
        </w:tc>
        <w:tc>
          <w:tcPr>
            <w:tcW w:w="400" w:type="pct"/>
            <w:tcBorders>
              <w:top w:val="nil"/>
              <w:left w:val="nil"/>
              <w:bottom w:val="nil"/>
              <w:right w:val="nil"/>
            </w:tcBorders>
            <w:shd w:val="clear" w:color="auto" w:fill="auto"/>
            <w:noWrap/>
            <w:vAlign w:val="center"/>
            <w:hideMark/>
          </w:tcPr>
          <w:p w14:paraId="07B4F8CF" w14:textId="77777777" w:rsidR="003D7A73" w:rsidRPr="003D7A73" w:rsidRDefault="003D7A73" w:rsidP="003D7A73">
            <w:pPr>
              <w:spacing w:line="240" w:lineRule="auto"/>
              <w:jc w:val="right"/>
              <w:rPr>
                <w:i/>
                <w:iCs/>
                <w:sz w:val="12"/>
                <w:szCs w:val="12"/>
              </w:rPr>
            </w:pPr>
            <w:r w:rsidRPr="003D7A73">
              <w:rPr>
                <w:i/>
                <w:iCs/>
                <w:sz w:val="12"/>
                <w:szCs w:val="12"/>
              </w:rPr>
              <w:t>99,9%</w:t>
            </w:r>
          </w:p>
        </w:tc>
      </w:tr>
      <w:tr w:rsidR="003D7A73" w:rsidRPr="003D7A73" w14:paraId="706C82B7" w14:textId="77777777" w:rsidTr="003D7A73">
        <w:trPr>
          <w:trHeight w:val="85"/>
        </w:trPr>
        <w:tc>
          <w:tcPr>
            <w:tcW w:w="2734" w:type="pct"/>
            <w:tcBorders>
              <w:top w:val="nil"/>
              <w:left w:val="nil"/>
              <w:bottom w:val="nil"/>
              <w:right w:val="nil"/>
            </w:tcBorders>
            <w:shd w:val="clear" w:color="auto" w:fill="auto"/>
            <w:vAlign w:val="center"/>
            <w:hideMark/>
          </w:tcPr>
          <w:p w14:paraId="28398681"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41E9C2ED"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FE7E38D"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E116FD0"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DFB655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92FC149" w14:textId="77777777" w:rsidTr="003D7A73">
        <w:trPr>
          <w:trHeight w:val="85"/>
        </w:trPr>
        <w:tc>
          <w:tcPr>
            <w:tcW w:w="2734" w:type="pct"/>
            <w:tcBorders>
              <w:top w:val="nil"/>
              <w:left w:val="nil"/>
              <w:bottom w:val="nil"/>
              <w:right w:val="nil"/>
            </w:tcBorders>
            <w:shd w:val="clear" w:color="auto" w:fill="auto"/>
            <w:vAlign w:val="center"/>
            <w:hideMark/>
          </w:tcPr>
          <w:p w14:paraId="0DDF8FD5"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4" w:type="pct"/>
            <w:tcBorders>
              <w:top w:val="nil"/>
              <w:left w:val="nil"/>
              <w:bottom w:val="nil"/>
              <w:right w:val="nil"/>
            </w:tcBorders>
            <w:shd w:val="clear" w:color="auto" w:fill="auto"/>
            <w:noWrap/>
            <w:vAlign w:val="center"/>
            <w:hideMark/>
          </w:tcPr>
          <w:p w14:paraId="549DA0D7"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E30365E"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AA27AF4"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653D56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71E36A0" w14:textId="77777777" w:rsidTr="003D7A73">
        <w:trPr>
          <w:trHeight w:val="85"/>
        </w:trPr>
        <w:tc>
          <w:tcPr>
            <w:tcW w:w="2734" w:type="pct"/>
            <w:tcBorders>
              <w:top w:val="nil"/>
              <w:left w:val="nil"/>
              <w:bottom w:val="nil"/>
              <w:right w:val="nil"/>
            </w:tcBorders>
            <w:shd w:val="clear" w:color="auto" w:fill="auto"/>
            <w:vAlign w:val="center"/>
            <w:hideMark/>
          </w:tcPr>
          <w:p w14:paraId="3817160A" w14:textId="77777777" w:rsidR="003D7A73" w:rsidRPr="003D7A73" w:rsidRDefault="003D7A73" w:rsidP="003D7A73">
            <w:pPr>
              <w:spacing w:line="240" w:lineRule="auto"/>
              <w:rPr>
                <w:i/>
                <w:iCs/>
                <w:sz w:val="12"/>
                <w:szCs w:val="12"/>
              </w:rPr>
            </w:pPr>
            <w:r w:rsidRPr="003D7A73">
              <w:rPr>
                <w:i/>
                <w:iCs/>
                <w:sz w:val="12"/>
                <w:szCs w:val="12"/>
              </w:rPr>
              <w:t xml:space="preserve">1. Ustawa z dnia 24 czerwca 1994 r. o własności lokali </w:t>
            </w:r>
          </w:p>
        </w:tc>
        <w:tc>
          <w:tcPr>
            <w:tcW w:w="544" w:type="pct"/>
            <w:tcBorders>
              <w:top w:val="nil"/>
              <w:left w:val="nil"/>
              <w:bottom w:val="nil"/>
              <w:right w:val="nil"/>
            </w:tcBorders>
            <w:shd w:val="clear" w:color="auto" w:fill="auto"/>
            <w:noWrap/>
            <w:vAlign w:val="center"/>
            <w:hideMark/>
          </w:tcPr>
          <w:p w14:paraId="68B555AC"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0FA491BC"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777A281"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3A1F41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0583D00" w14:textId="77777777" w:rsidTr="003D7A73">
        <w:trPr>
          <w:trHeight w:val="85"/>
        </w:trPr>
        <w:tc>
          <w:tcPr>
            <w:tcW w:w="2734" w:type="pct"/>
            <w:tcBorders>
              <w:top w:val="nil"/>
              <w:left w:val="nil"/>
              <w:bottom w:val="nil"/>
              <w:right w:val="nil"/>
            </w:tcBorders>
            <w:shd w:val="clear" w:color="auto" w:fill="auto"/>
            <w:vAlign w:val="center"/>
            <w:hideMark/>
          </w:tcPr>
          <w:p w14:paraId="5D228645" w14:textId="77777777" w:rsidR="003D7A73" w:rsidRPr="003D7A73" w:rsidRDefault="003D7A73" w:rsidP="003D7A73">
            <w:pPr>
              <w:spacing w:line="240" w:lineRule="auto"/>
              <w:rPr>
                <w:i/>
                <w:iCs/>
                <w:sz w:val="12"/>
                <w:szCs w:val="12"/>
              </w:rPr>
            </w:pPr>
            <w:r w:rsidRPr="003D7A73">
              <w:rPr>
                <w:i/>
                <w:iCs/>
                <w:sz w:val="12"/>
                <w:szCs w:val="12"/>
              </w:rPr>
              <w:t>2. Ustawa z dnia 21 czerwca 2001 r. o ochronie praw lokatorów, mieszkaniowym zasobie gminy i o zmianie Kodeksu cywilnego</w:t>
            </w:r>
          </w:p>
        </w:tc>
        <w:tc>
          <w:tcPr>
            <w:tcW w:w="544" w:type="pct"/>
            <w:tcBorders>
              <w:top w:val="nil"/>
              <w:left w:val="nil"/>
              <w:bottom w:val="nil"/>
              <w:right w:val="nil"/>
            </w:tcBorders>
            <w:shd w:val="clear" w:color="auto" w:fill="auto"/>
            <w:noWrap/>
            <w:vAlign w:val="center"/>
            <w:hideMark/>
          </w:tcPr>
          <w:p w14:paraId="1085DF82"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7ADC3AEA"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DCD2827"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28A57D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00D27D8" w14:textId="77777777" w:rsidTr="003D7A73">
        <w:trPr>
          <w:trHeight w:val="85"/>
        </w:trPr>
        <w:tc>
          <w:tcPr>
            <w:tcW w:w="2734" w:type="pct"/>
            <w:tcBorders>
              <w:top w:val="nil"/>
              <w:left w:val="nil"/>
              <w:bottom w:val="nil"/>
              <w:right w:val="nil"/>
            </w:tcBorders>
            <w:shd w:val="clear" w:color="auto" w:fill="auto"/>
            <w:vAlign w:val="center"/>
            <w:hideMark/>
          </w:tcPr>
          <w:p w14:paraId="142912E0"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06C5E81B"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1660748"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2324D30"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EC82A5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A5A5552" w14:textId="77777777" w:rsidTr="003D7A73">
        <w:trPr>
          <w:trHeight w:val="85"/>
        </w:trPr>
        <w:tc>
          <w:tcPr>
            <w:tcW w:w="2734" w:type="pct"/>
            <w:tcBorders>
              <w:top w:val="nil"/>
              <w:left w:val="nil"/>
              <w:bottom w:val="nil"/>
              <w:right w:val="nil"/>
            </w:tcBorders>
            <w:shd w:val="clear" w:color="000000" w:fill="CDDEE9"/>
            <w:vAlign w:val="center"/>
            <w:hideMark/>
          </w:tcPr>
          <w:p w14:paraId="03BE53F4" w14:textId="77777777" w:rsidR="003D7A73" w:rsidRPr="003D7A73" w:rsidRDefault="003D7A73" w:rsidP="003D7A73">
            <w:pPr>
              <w:spacing w:line="240" w:lineRule="auto"/>
              <w:rPr>
                <w:b/>
                <w:bCs/>
                <w:sz w:val="12"/>
                <w:szCs w:val="12"/>
              </w:rPr>
            </w:pPr>
            <w:r w:rsidRPr="003D7A73">
              <w:rPr>
                <w:b/>
                <w:bCs/>
                <w:sz w:val="12"/>
                <w:szCs w:val="12"/>
              </w:rPr>
              <w:t>Zadania związane z nabywaniem i sprzedażą nieruchomości - program 4</w:t>
            </w:r>
          </w:p>
        </w:tc>
        <w:tc>
          <w:tcPr>
            <w:tcW w:w="544" w:type="pct"/>
            <w:tcBorders>
              <w:top w:val="nil"/>
              <w:left w:val="nil"/>
              <w:bottom w:val="nil"/>
              <w:right w:val="nil"/>
            </w:tcBorders>
            <w:shd w:val="clear" w:color="000000" w:fill="CDDEE9"/>
            <w:vAlign w:val="center"/>
            <w:hideMark/>
          </w:tcPr>
          <w:p w14:paraId="37A759E2" w14:textId="77777777" w:rsidR="003D7A73" w:rsidRPr="003D7A73" w:rsidRDefault="003D7A73" w:rsidP="003D7A73">
            <w:pPr>
              <w:spacing w:line="240" w:lineRule="auto"/>
              <w:rPr>
                <w:b/>
                <w:bCs/>
                <w:sz w:val="12"/>
                <w:szCs w:val="12"/>
              </w:rPr>
            </w:pPr>
            <w:r w:rsidRPr="003D7A73">
              <w:rPr>
                <w:b/>
                <w:bCs/>
                <w:sz w:val="12"/>
                <w:szCs w:val="12"/>
              </w:rPr>
              <w:t> </w:t>
            </w:r>
          </w:p>
        </w:tc>
        <w:tc>
          <w:tcPr>
            <w:tcW w:w="593" w:type="pct"/>
            <w:tcBorders>
              <w:top w:val="nil"/>
              <w:left w:val="nil"/>
              <w:bottom w:val="nil"/>
              <w:right w:val="nil"/>
            </w:tcBorders>
            <w:shd w:val="clear" w:color="000000" w:fill="CDDEE9"/>
            <w:vAlign w:val="center"/>
            <w:hideMark/>
          </w:tcPr>
          <w:p w14:paraId="2A300D51" w14:textId="77777777" w:rsidR="003D7A73" w:rsidRPr="003D7A73" w:rsidRDefault="003D7A73" w:rsidP="003D7A73">
            <w:pPr>
              <w:spacing w:line="240" w:lineRule="auto"/>
              <w:jc w:val="right"/>
              <w:rPr>
                <w:b/>
                <w:bCs/>
                <w:sz w:val="12"/>
                <w:szCs w:val="12"/>
              </w:rPr>
            </w:pPr>
            <w:r w:rsidRPr="003D7A73">
              <w:rPr>
                <w:b/>
                <w:bCs/>
                <w:sz w:val="12"/>
                <w:szCs w:val="12"/>
              </w:rPr>
              <w:t>106 406</w:t>
            </w:r>
          </w:p>
        </w:tc>
        <w:tc>
          <w:tcPr>
            <w:tcW w:w="729" w:type="pct"/>
            <w:tcBorders>
              <w:top w:val="nil"/>
              <w:left w:val="nil"/>
              <w:bottom w:val="nil"/>
              <w:right w:val="nil"/>
            </w:tcBorders>
            <w:shd w:val="clear" w:color="000000" w:fill="CDDEE9"/>
            <w:noWrap/>
            <w:vAlign w:val="center"/>
            <w:hideMark/>
          </w:tcPr>
          <w:p w14:paraId="107BAA94" w14:textId="77777777" w:rsidR="003D7A73" w:rsidRPr="003D7A73" w:rsidRDefault="003D7A73" w:rsidP="003D7A73">
            <w:pPr>
              <w:spacing w:line="240" w:lineRule="auto"/>
              <w:jc w:val="right"/>
              <w:rPr>
                <w:b/>
                <w:bCs/>
                <w:sz w:val="12"/>
                <w:szCs w:val="12"/>
              </w:rPr>
            </w:pPr>
            <w:r w:rsidRPr="003D7A73">
              <w:rPr>
                <w:b/>
                <w:bCs/>
                <w:sz w:val="12"/>
                <w:szCs w:val="12"/>
              </w:rPr>
              <w:t>73 907,03</w:t>
            </w:r>
          </w:p>
        </w:tc>
        <w:tc>
          <w:tcPr>
            <w:tcW w:w="400" w:type="pct"/>
            <w:tcBorders>
              <w:top w:val="nil"/>
              <w:left w:val="nil"/>
              <w:bottom w:val="nil"/>
              <w:right w:val="nil"/>
            </w:tcBorders>
            <w:shd w:val="clear" w:color="000000" w:fill="CDDEE9"/>
            <w:noWrap/>
            <w:vAlign w:val="center"/>
            <w:hideMark/>
          </w:tcPr>
          <w:p w14:paraId="734BB48C" w14:textId="77777777" w:rsidR="003D7A73" w:rsidRPr="003D7A73" w:rsidRDefault="003D7A73" w:rsidP="003D7A73">
            <w:pPr>
              <w:spacing w:line="240" w:lineRule="auto"/>
              <w:jc w:val="right"/>
              <w:rPr>
                <w:b/>
                <w:bCs/>
                <w:sz w:val="12"/>
                <w:szCs w:val="12"/>
              </w:rPr>
            </w:pPr>
            <w:r w:rsidRPr="003D7A73">
              <w:rPr>
                <w:b/>
                <w:bCs/>
                <w:sz w:val="12"/>
                <w:szCs w:val="12"/>
              </w:rPr>
              <w:t>69,5%</w:t>
            </w:r>
          </w:p>
        </w:tc>
      </w:tr>
      <w:tr w:rsidR="003D7A73" w:rsidRPr="003D7A73" w14:paraId="3715BF61" w14:textId="77777777" w:rsidTr="003D7A73">
        <w:trPr>
          <w:trHeight w:val="85"/>
        </w:trPr>
        <w:tc>
          <w:tcPr>
            <w:tcW w:w="2734" w:type="pct"/>
            <w:tcBorders>
              <w:top w:val="nil"/>
              <w:left w:val="nil"/>
              <w:bottom w:val="nil"/>
              <w:right w:val="nil"/>
            </w:tcBorders>
            <w:shd w:val="clear" w:color="auto" w:fill="auto"/>
            <w:vAlign w:val="center"/>
            <w:hideMark/>
          </w:tcPr>
          <w:p w14:paraId="36880B5F" w14:textId="77777777" w:rsidR="003D7A73" w:rsidRPr="003D7A73" w:rsidRDefault="003D7A73" w:rsidP="003D7A73">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1C291A8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FEB4671"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FFA4CF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068948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327D206" w14:textId="77777777" w:rsidTr="003D7A73">
        <w:trPr>
          <w:trHeight w:val="85"/>
        </w:trPr>
        <w:tc>
          <w:tcPr>
            <w:tcW w:w="2734" w:type="pct"/>
            <w:tcBorders>
              <w:top w:val="nil"/>
              <w:left w:val="nil"/>
              <w:bottom w:val="nil"/>
              <w:right w:val="nil"/>
            </w:tcBorders>
            <w:shd w:val="clear" w:color="000000" w:fill="EAF1F6"/>
            <w:vAlign w:val="center"/>
            <w:hideMark/>
          </w:tcPr>
          <w:p w14:paraId="585BADA6" w14:textId="77777777" w:rsidR="003D7A73" w:rsidRPr="003D7A73" w:rsidRDefault="003D7A73" w:rsidP="003D7A73">
            <w:pPr>
              <w:spacing w:line="240" w:lineRule="auto"/>
              <w:rPr>
                <w:b/>
                <w:bCs/>
                <w:sz w:val="12"/>
                <w:szCs w:val="12"/>
              </w:rPr>
            </w:pPr>
            <w:r w:rsidRPr="003D7A73">
              <w:rPr>
                <w:b/>
                <w:bCs/>
                <w:sz w:val="12"/>
                <w:szCs w:val="12"/>
              </w:rPr>
              <w:t>Przygotowanie nieruchomości komunalnych przeznaczonych m.in. do zbycia i zamiany - zadanie 1</w:t>
            </w:r>
          </w:p>
        </w:tc>
        <w:tc>
          <w:tcPr>
            <w:tcW w:w="544" w:type="pct"/>
            <w:tcBorders>
              <w:top w:val="nil"/>
              <w:left w:val="nil"/>
              <w:bottom w:val="nil"/>
              <w:right w:val="nil"/>
            </w:tcBorders>
            <w:shd w:val="clear" w:color="000000" w:fill="EAF1F6"/>
            <w:vAlign w:val="center"/>
            <w:hideMark/>
          </w:tcPr>
          <w:p w14:paraId="5021A919" w14:textId="77777777" w:rsidR="003D7A73" w:rsidRPr="003D7A73" w:rsidRDefault="003D7A73" w:rsidP="003D7A73">
            <w:pPr>
              <w:spacing w:line="240" w:lineRule="auto"/>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3660FE39" w14:textId="77777777" w:rsidR="003D7A73" w:rsidRPr="003D7A73" w:rsidRDefault="003D7A73" w:rsidP="003D7A73">
            <w:pPr>
              <w:spacing w:line="240" w:lineRule="auto"/>
              <w:jc w:val="right"/>
              <w:rPr>
                <w:b/>
                <w:bCs/>
                <w:sz w:val="12"/>
                <w:szCs w:val="12"/>
              </w:rPr>
            </w:pPr>
            <w:r w:rsidRPr="003D7A73">
              <w:rPr>
                <w:b/>
                <w:bCs/>
                <w:sz w:val="12"/>
                <w:szCs w:val="12"/>
              </w:rPr>
              <w:t>59 362</w:t>
            </w:r>
          </w:p>
        </w:tc>
        <w:tc>
          <w:tcPr>
            <w:tcW w:w="729" w:type="pct"/>
            <w:tcBorders>
              <w:top w:val="nil"/>
              <w:left w:val="nil"/>
              <w:bottom w:val="nil"/>
              <w:right w:val="nil"/>
            </w:tcBorders>
            <w:shd w:val="clear" w:color="000000" w:fill="EAF1F6"/>
            <w:vAlign w:val="center"/>
            <w:hideMark/>
          </w:tcPr>
          <w:p w14:paraId="420597E4" w14:textId="77777777" w:rsidR="003D7A73" w:rsidRPr="003D7A73" w:rsidRDefault="003D7A73" w:rsidP="003D7A73">
            <w:pPr>
              <w:spacing w:line="240" w:lineRule="auto"/>
              <w:jc w:val="right"/>
              <w:rPr>
                <w:b/>
                <w:bCs/>
                <w:sz w:val="12"/>
                <w:szCs w:val="12"/>
              </w:rPr>
            </w:pPr>
            <w:r w:rsidRPr="003D7A73">
              <w:rPr>
                <w:b/>
                <w:bCs/>
                <w:sz w:val="12"/>
                <w:szCs w:val="12"/>
              </w:rPr>
              <w:t>39 192,23</w:t>
            </w:r>
          </w:p>
        </w:tc>
        <w:tc>
          <w:tcPr>
            <w:tcW w:w="400" w:type="pct"/>
            <w:tcBorders>
              <w:top w:val="nil"/>
              <w:left w:val="nil"/>
              <w:bottom w:val="nil"/>
              <w:right w:val="nil"/>
            </w:tcBorders>
            <w:shd w:val="clear" w:color="000000" w:fill="EAF1F6"/>
            <w:vAlign w:val="center"/>
            <w:hideMark/>
          </w:tcPr>
          <w:p w14:paraId="6BA0CEBB" w14:textId="77777777" w:rsidR="003D7A73" w:rsidRPr="003D7A73" w:rsidRDefault="003D7A73" w:rsidP="003D7A73">
            <w:pPr>
              <w:spacing w:line="240" w:lineRule="auto"/>
              <w:jc w:val="right"/>
              <w:rPr>
                <w:b/>
                <w:bCs/>
                <w:sz w:val="12"/>
                <w:szCs w:val="12"/>
              </w:rPr>
            </w:pPr>
            <w:r w:rsidRPr="003D7A73">
              <w:rPr>
                <w:b/>
                <w:bCs/>
                <w:sz w:val="12"/>
                <w:szCs w:val="12"/>
              </w:rPr>
              <w:t>66,0%</w:t>
            </w:r>
          </w:p>
        </w:tc>
      </w:tr>
      <w:tr w:rsidR="003D7A73" w:rsidRPr="003D7A73" w14:paraId="4E6A4338" w14:textId="77777777" w:rsidTr="003D7A73">
        <w:trPr>
          <w:trHeight w:val="85"/>
        </w:trPr>
        <w:tc>
          <w:tcPr>
            <w:tcW w:w="2734" w:type="pct"/>
            <w:tcBorders>
              <w:top w:val="nil"/>
              <w:left w:val="nil"/>
              <w:bottom w:val="nil"/>
              <w:right w:val="nil"/>
            </w:tcBorders>
            <w:shd w:val="clear" w:color="auto" w:fill="auto"/>
            <w:vAlign w:val="center"/>
            <w:hideMark/>
          </w:tcPr>
          <w:p w14:paraId="79B0EDD8" w14:textId="77777777" w:rsidR="003D7A73" w:rsidRPr="003D7A73" w:rsidRDefault="003D7A73" w:rsidP="003D7A73">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13A1641E"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18A9510"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C854933"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05600D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0F37EBC" w14:textId="77777777" w:rsidTr="003D7A73">
        <w:trPr>
          <w:trHeight w:val="85"/>
        </w:trPr>
        <w:tc>
          <w:tcPr>
            <w:tcW w:w="2734" w:type="pct"/>
            <w:tcBorders>
              <w:top w:val="nil"/>
              <w:left w:val="nil"/>
              <w:bottom w:val="nil"/>
              <w:right w:val="nil"/>
            </w:tcBorders>
            <w:shd w:val="clear" w:color="auto" w:fill="auto"/>
            <w:vAlign w:val="center"/>
            <w:hideMark/>
          </w:tcPr>
          <w:p w14:paraId="5DA18765"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prowadzenie postępowań w ramach przygotowania nieruchomości do zbycia i zamiany</w:t>
            </w:r>
          </w:p>
        </w:tc>
        <w:tc>
          <w:tcPr>
            <w:tcW w:w="544" w:type="pct"/>
            <w:tcBorders>
              <w:top w:val="nil"/>
              <w:left w:val="nil"/>
              <w:bottom w:val="nil"/>
              <w:right w:val="nil"/>
            </w:tcBorders>
            <w:shd w:val="clear" w:color="auto" w:fill="auto"/>
            <w:noWrap/>
            <w:vAlign w:val="center"/>
            <w:hideMark/>
          </w:tcPr>
          <w:p w14:paraId="18D4158B"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B4B45E6"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1C53836"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60A372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D111ABD" w14:textId="77777777" w:rsidTr="003D7A73">
        <w:trPr>
          <w:trHeight w:val="85"/>
        </w:trPr>
        <w:tc>
          <w:tcPr>
            <w:tcW w:w="2734" w:type="pct"/>
            <w:tcBorders>
              <w:top w:val="nil"/>
              <w:left w:val="nil"/>
              <w:bottom w:val="nil"/>
              <w:right w:val="nil"/>
            </w:tcBorders>
            <w:shd w:val="clear" w:color="auto" w:fill="auto"/>
            <w:vAlign w:val="center"/>
            <w:hideMark/>
          </w:tcPr>
          <w:p w14:paraId="1851AD91"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07C6128"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EA7F378"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C33F9B4"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0FF4BF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E5E7662" w14:textId="77777777" w:rsidTr="003D7A73">
        <w:trPr>
          <w:trHeight w:val="85"/>
        </w:trPr>
        <w:tc>
          <w:tcPr>
            <w:tcW w:w="2734" w:type="pct"/>
            <w:tcBorders>
              <w:top w:val="nil"/>
              <w:left w:val="nil"/>
              <w:bottom w:val="nil"/>
              <w:right w:val="nil"/>
            </w:tcBorders>
            <w:shd w:val="clear" w:color="auto" w:fill="auto"/>
            <w:vAlign w:val="center"/>
            <w:hideMark/>
          </w:tcPr>
          <w:p w14:paraId="443BBBB9"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70005</w:t>
            </w:r>
          </w:p>
        </w:tc>
        <w:tc>
          <w:tcPr>
            <w:tcW w:w="544" w:type="pct"/>
            <w:tcBorders>
              <w:top w:val="nil"/>
              <w:left w:val="nil"/>
              <w:bottom w:val="nil"/>
              <w:right w:val="nil"/>
            </w:tcBorders>
            <w:shd w:val="clear" w:color="auto" w:fill="auto"/>
            <w:vAlign w:val="center"/>
            <w:hideMark/>
          </w:tcPr>
          <w:p w14:paraId="429D73CF"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2D70B09B"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5733ED12"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7E1A9F4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B5FA364" w14:textId="77777777" w:rsidTr="003D7A73">
        <w:trPr>
          <w:trHeight w:val="85"/>
        </w:trPr>
        <w:tc>
          <w:tcPr>
            <w:tcW w:w="2734" w:type="pct"/>
            <w:tcBorders>
              <w:top w:val="nil"/>
              <w:left w:val="nil"/>
              <w:bottom w:val="nil"/>
              <w:right w:val="nil"/>
            </w:tcBorders>
            <w:shd w:val="clear" w:color="auto" w:fill="auto"/>
            <w:vAlign w:val="center"/>
            <w:hideMark/>
          </w:tcPr>
          <w:p w14:paraId="68F081F7"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DB6BDF0"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6A19EE5"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15970A9"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F43E97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92834C7" w14:textId="77777777" w:rsidTr="003D7A73">
        <w:trPr>
          <w:trHeight w:val="85"/>
        </w:trPr>
        <w:tc>
          <w:tcPr>
            <w:tcW w:w="2734" w:type="pct"/>
            <w:tcBorders>
              <w:top w:val="nil"/>
              <w:left w:val="nil"/>
              <w:bottom w:val="nil"/>
              <w:right w:val="nil"/>
            </w:tcBorders>
            <w:shd w:val="clear" w:color="auto" w:fill="auto"/>
            <w:vAlign w:val="center"/>
            <w:hideMark/>
          </w:tcPr>
          <w:p w14:paraId="3F0BF93D" w14:textId="77777777" w:rsidR="003D7A73" w:rsidRPr="003D7A73" w:rsidRDefault="003D7A73" w:rsidP="003D7A73">
            <w:pPr>
              <w:spacing w:line="240" w:lineRule="auto"/>
              <w:rPr>
                <w:i/>
                <w:iCs/>
                <w:sz w:val="12"/>
                <w:szCs w:val="12"/>
                <w:u w:val="single"/>
              </w:rPr>
            </w:pPr>
            <w:r w:rsidRPr="003D7A73">
              <w:rPr>
                <w:i/>
                <w:iCs/>
                <w:sz w:val="12"/>
                <w:szCs w:val="12"/>
                <w:u w:val="single"/>
              </w:rPr>
              <w:t>Dysponent 1:</w:t>
            </w:r>
            <w:r w:rsidRPr="003D7A73">
              <w:rPr>
                <w:i/>
                <w:iCs/>
                <w:sz w:val="12"/>
                <w:szCs w:val="12"/>
              </w:rPr>
              <w:t xml:space="preserve"> Wydział Nieruchomości</w:t>
            </w:r>
          </w:p>
        </w:tc>
        <w:tc>
          <w:tcPr>
            <w:tcW w:w="544" w:type="pct"/>
            <w:tcBorders>
              <w:top w:val="nil"/>
              <w:left w:val="nil"/>
              <w:bottom w:val="nil"/>
              <w:right w:val="nil"/>
            </w:tcBorders>
            <w:shd w:val="clear" w:color="auto" w:fill="auto"/>
            <w:vAlign w:val="center"/>
            <w:hideMark/>
          </w:tcPr>
          <w:p w14:paraId="49655EB2"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50EE9BB8" w14:textId="77777777" w:rsidR="003D7A73" w:rsidRPr="003D7A73" w:rsidRDefault="003D7A73" w:rsidP="003D7A73">
            <w:pPr>
              <w:spacing w:line="240" w:lineRule="auto"/>
              <w:jc w:val="right"/>
              <w:rPr>
                <w:i/>
                <w:iCs/>
                <w:sz w:val="12"/>
                <w:szCs w:val="12"/>
              </w:rPr>
            </w:pPr>
            <w:r w:rsidRPr="003D7A73">
              <w:rPr>
                <w:i/>
                <w:iCs/>
                <w:sz w:val="12"/>
                <w:szCs w:val="12"/>
              </w:rPr>
              <w:t>362</w:t>
            </w:r>
          </w:p>
        </w:tc>
        <w:tc>
          <w:tcPr>
            <w:tcW w:w="729" w:type="pct"/>
            <w:tcBorders>
              <w:top w:val="nil"/>
              <w:left w:val="nil"/>
              <w:bottom w:val="nil"/>
              <w:right w:val="nil"/>
            </w:tcBorders>
            <w:shd w:val="clear" w:color="auto" w:fill="auto"/>
            <w:vAlign w:val="center"/>
            <w:hideMark/>
          </w:tcPr>
          <w:p w14:paraId="6CD8BF80" w14:textId="77777777" w:rsidR="003D7A73" w:rsidRPr="003D7A73" w:rsidRDefault="003D7A73" w:rsidP="003D7A73">
            <w:pPr>
              <w:spacing w:line="240" w:lineRule="auto"/>
              <w:jc w:val="right"/>
              <w:rPr>
                <w:i/>
                <w:iCs/>
                <w:sz w:val="12"/>
                <w:szCs w:val="12"/>
              </w:rPr>
            </w:pPr>
            <w:r w:rsidRPr="003D7A73">
              <w:rPr>
                <w:i/>
                <w:iCs/>
                <w:sz w:val="12"/>
                <w:szCs w:val="12"/>
              </w:rPr>
              <w:t>361,62</w:t>
            </w:r>
          </w:p>
        </w:tc>
        <w:tc>
          <w:tcPr>
            <w:tcW w:w="400" w:type="pct"/>
            <w:tcBorders>
              <w:top w:val="nil"/>
              <w:left w:val="nil"/>
              <w:bottom w:val="nil"/>
              <w:right w:val="nil"/>
            </w:tcBorders>
            <w:shd w:val="clear" w:color="auto" w:fill="auto"/>
            <w:vAlign w:val="center"/>
            <w:hideMark/>
          </w:tcPr>
          <w:p w14:paraId="523793A6" w14:textId="77777777" w:rsidR="003D7A73" w:rsidRPr="003D7A73" w:rsidRDefault="003D7A73" w:rsidP="003D7A73">
            <w:pPr>
              <w:spacing w:line="240" w:lineRule="auto"/>
              <w:jc w:val="right"/>
              <w:rPr>
                <w:i/>
                <w:iCs/>
                <w:sz w:val="12"/>
                <w:szCs w:val="12"/>
              </w:rPr>
            </w:pPr>
            <w:r w:rsidRPr="003D7A73">
              <w:rPr>
                <w:i/>
                <w:iCs/>
                <w:sz w:val="12"/>
                <w:szCs w:val="12"/>
              </w:rPr>
              <w:t>99,9%</w:t>
            </w:r>
          </w:p>
        </w:tc>
      </w:tr>
      <w:tr w:rsidR="003D7A73" w:rsidRPr="003D7A73" w14:paraId="0721FD55" w14:textId="77777777" w:rsidTr="003D7A73">
        <w:trPr>
          <w:trHeight w:val="85"/>
        </w:trPr>
        <w:tc>
          <w:tcPr>
            <w:tcW w:w="2734" w:type="pct"/>
            <w:tcBorders>
              <w:top w:val="nil"/>
              <w:left w:val="nil"/>
              <w:bottom w:val="nil"/>
              <w:right w:val="nil"/>
            </w:tcBorders>
            <w:shd w:val="clear" w:color="auto" w:fill="auto"/>
            <w:vAlign w:val="center"/>
            <w:hideMark/>
          </w:tcPr>
          <w:p w14:paraId="567D783B"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267A4348"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B73DE73"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729AB94"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4A849B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3DCFA0F" w14:textId="77777777" w:rsidTr="003D7A73">
        <w:trPr>
          <w:trHeight w:val="85"/>
        </w:trPr>
        <w:tc>
          <w:tcPr>
            <w:tcW w:w="2734" w:type="pct"/>
            <w:tcBorders>
              <w:top w:val="nil"/>
              <w:left w:val="nil"/>
              <w:bottom w:val="nil"/>
              <w:right w:val="nil"/>
            </w:tcBorders>
            <w:shd w:val="clear" w:color="auto" w:fill="auto"/>
            <w:vAlign w:val="center"/>
            <w:hideMark/>
          </w:tcPr>
          <w:p w14:paraId="3E004A4B"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noWrap/>
            <w:vAlign w:val="center"/>
            <w:hideMark/>
          </w:tcPr>
          <w:p w14:paraId="2C2F03BA"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2AEC04D"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51419A0"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F27C5D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FE2B5BB" w14:textId="77777777" w:rsidTr="003D7A73">
        <w:trPr>
          <w:trHeight w:val="85"/>
        </w:trPr>
        <w:tc>
          <w:tcPr>
            <w:tcW w:w="2734" w:type="pct"/>
            <w:tcBorders>
              <w:top w:val="nil"/>
              <w:left w:val="nil"/>
              <w:bottom w:val="nil"/>
              <w:right w:val="nil"/>
            </w:tcBorders>
            <w:shd w:val="clear" w:color="auto" w:fill="auto"/>
            <w:vAlign w:val="center"/>
            <w:hideMark/>
          </w:tcPr>
          <w:p w14:paraId="4F71D316" w14:textId="77777777" w:rsidR="003D7A73" w:rsidRPr="003D7A73" w:rsidRDefault="003D7A73" w:rsidP="003D7A73">
            <w:pPr>
              <w:spacing w:line="240" w:lineRule="auto"/>
              <w:rPr>
                <w:sz w:val="12"/>
                <w:szCs w:val="12"/>
              </w:rPr>
            </w:pPr>
            <w:r w:rsidRPr="003D7A73">
              <w:rPr>
                <w:sz w:val="12"/>
                <w:szCs w:val="12"/>
              </w:rPr>
              <w:t>notarialne poświadczenie pełnomocnictwa</w:t>
            </w:r>
          </w:p>
        </w:tc>
        <w:tc>
          <w:tcPr>
            <w:tcW w:w="544" w:type="pct"/>
            <w:tcBorders>
              <w:top w:val="nil"/>
              <w:left w:val="nil"/>
              <w:bottom w:val="nil"/>
              <w:right w:val="nil"/>
            </w:tcBorders>
            <w:shd w:val="clear" w:color="auto" w:fill="auto"/>
            <w:noWrap/>
            <w:vAlign w:val="center"/>
            <w:hideMark/>
          </w:tcPr>
          <w:p w14:paraId="5CBBD153"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C5A514B" w14:textId="77777777" w:rsidR="003D7A73" w:rsidRPr="003D7A73" w:rsidRDefault="003D7A73" w:rsidP="003D7A73">
            <w:pPr>
              <w:spacing w:line="240" w:lineRule="auto"/>
              <w:jc w:val="right"/>
              <w:rPr>
                <w:sz w:val="12"/>
                <w:szCs w:val="12"/>
              </w:rPr>
            </w:pPr>
            <w:r w:rsidRPr="003D7A73">
              <w:rPr>
                <w:sz w:val="12"/>
                <w:szCs w:val="12"/>
              </w:rPr>
              <w:t>362</w:t>
            </w:r>
          </w:p>
        </w:tc>
        <w:tc>
          <w:tcPr>
            <w:tcW w:w="729" w:type="pct"/>
            <w:tcBorders>
              <w:top w:val="nil"/>
              <w:left w:val="nil"/>
              <w:bottom w:val="nil"/>
              <w:right w:val="nil"/>
            </w:tcBorders>
            <w:shd w:val="clear" w:color="auto" w:fill="auto"/>
            <w:noWrap/>
            <w:vAlign w:val="center"/>
            <w:hideMark/>
          </w:tcPr>
          <w:p w14:paraId="1FED728E" w14:textId="77777777" w:rsidR="003D7A73" w:rsidRPr="003D7A73" w:rsidRDefault="003D7A73" w:rsidP="003D7A73">
            <w:pPr>
              <w:spacing w:line="240" w:lineRule="auto"/>
              <w:jc w:val="right"/>
              <w:rPr>
                <w:sz w:val="12"/>
                <w:szCs w:val="12"/>
              </w:rPr>
            </w:pPr>
            <w:r w:rsidRPr="003D7A73">
              <w:rPr>
                <w:sz w:val="12"/>
                <w:szCs w:val="12"/>
              </w:rPr>
              <w:t>361,62</w:t>
            </w:r>
          </w:p>
        </w:tc>
        <w:tc>
          <w:tcPr>
            <w:tcW w:w="400" w:type="pct"/>
            <w:tcBorders>
              <w:top w:val="nil"/>
              <w:left w:val="nil"/>
              <w:bottom w:val="nil"/>
              <w:right w:val="nil"/>
            </w:tcBorders>
            <w:shd w:val="clear" w:color="auto" w:fill="auto"/>
            <w:noWrap/>
            <w:vAlign w:val="center"/>
            <w:hideMark/>
          </w:tcPr>
          <w:p w14:paraId="73506FEC" w14:textId="77777777" w:rsidR="003D7A73" w:rsidRPr="003D7A73" w:rsidRDefault="003D7A73" w:rsidP="003D7A73">
            <w:pPr>
              <w:spacing w:line="240" w:lineRule="auto"/>
              <w:jc w:val="right"/>
              <w:rPr>
                <w:sz w:val="12"/>
                <w:szCs w:val="12"/>
              </w:rPr>
            </w:pPr>
            <w:r w:rsidRPr="003D7A73">
              <w:rPr>
                <w:sz w:val="12"/>
                <w:szCs w:val="12"/>
              </w:rPr>
              <w:t>99,9%</w:t>
            </w:r>
          </w:p>
        </w:tc>
      </w:tr>
      <w:tr w:rsidR="003D7A73" w:rsidRPr="003D7A73" w14:paraId="09A353B8" w14:textId="77777777" w:rsidTr="003D7A73">
        <w:trPr>
          <w:trHeight w:val="85"/>
        </w:trPr>
        <w:tc>
          <w:tcPr>
            <w:tcW w:w="2734" w:type="pct"/>
            <w:tcBorders>
              <w:top w:val="nil"/>
              <w:left w:val="nil"/>
              <w:bottom w:val="nil"/>
              <w:right w:val="nil"/>
            </w:tcBorders>
            <w:shd w:val="clear" w:color="auto" w:fill="auto"/>
            <w:vAlign w:val="center"/>
            <w:hideMark/>
          </w:tcPr>
          <w:p w14:paraId="6762B0A8" w14:textId="77777777" w:rsidR="003D7A73" w:rsidRPr="003D7A73" w:rsidRDefault="003D7A73" w:rsidP="003D7A73">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50200242"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7038706"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D5FE458"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2C7E4D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009BF29" w14:textId="77777777" w:rsidTr="003D7A73">
        <w:trPr>
          <w:trHeight w:val="85"/>
        </w:trPr>
        <w:tc>
          <w:tcPr>
            <w:tcW w:w="2734" w:type="pct"/>
            <w:tcBorders>
              <w:top w:val="nil"/>
              <w:left w:val="nil"/>
              <w:bottom w:val="nil"/>
              <w:right w:val="nil"/>
            </w:tcBorders>
            <w:shd w:val="clear" w:color="auto" w:fill="auto"/>
            <w:vAlign w:val="center"/>
            <w:hideMark/>
          </w:tcPr>
          <w:p w14:paraId="59CF691F" w14:textId="77777777" w:rsidR="003D7A73" w:rsidRPr="003D7A73" w:rsidRDefault="003D7A73" w:rsidP="003D7A73">
            <w:pPr>
              <w:spacing w:line="240" w:lineRule="auto"/>
              <w:rPr>
                <w:i/>
                <w:iCs/>
                <w:sz w:val="12"/>
                <w:szCs w:val="12"/>
                <w:u w:val="single"/>
              </w:rPr>
            </w:pPr>
            <w:r w:rsidRPr="003D7A73">
              <w:rPr>
                <w:i/>
                <w:iCs/>
                <w:sz w:val="12"/>
                <w:szCs w:val="12"/>
                <w:u w:val="single"/>
              </w:rPr>
              <w:t>Dysponent 2:</w:t>
            </w:r>
            <w:r w:rsidRPr="003D7A73">
              <w:rPr>
                <w:i/>
                <w:iCs/>
                <w:sz w:val="12"/>
                <w:szCs w:val="12"/>
              </w:rPr>
              <w:t xml:space="preserve"> Wydział Mienia</w:t>
            </w:r>
          </w:p>
        </w:tc>
        <w:tc>
          <w:tcPr>
            <w:tcW w:w="544" w:type="pct"/>
            <w:tcBorders>
              <w:top w:val="nil"/>
              <w:left w:val="nil"/>
              <w:bottom w:val="nil"/>
              <w:right w:val="nil"/>
            </w:tcBorders>
            <w:shd w:val="clear" w:color="auto" w:fill="auto"/>
            <w:vAlign w:val="center"/>
            <w:hideMark/>
          </w:tcPr>
          <w:p w14:paraId="0500BBB5"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082DC262" w14:textId="77777777" w:rsidR="003D7A73" w:rsidRPr="003D7A73" w:rsidRDefault="003D7A73" w:rsidP="003D7A73">
            <w:pPr>
              <w:spacing w:line="240" w:lineRule="auto"/>
              <w:jc w:val="right"/>
              <w:rPr>
                <w:i/>
                <w:iCs/>
                <w:sz w:val="12"/>
                <w:szCs w:val="12"/>
              </w:rPr>
            </w:pPr>
            <w:r w:rsidRPr="003D7A73">
              <w:rPr>
                <w:i/>
                <w:iCs/>
                <w:sz w:val="12"/>
                <w:szCs w:val="12"/>
              </w:rPr>
              <w:t>59 000</w:t>
            </w:r>
          </w:p>
        </w:tc>
        <w:tc>
          <w:tcPr>
            <w:tcW w:w="729" w:type="pct"/>
            <w:tcBorders>
              <w:top w:val="nil"/>
              <w:left w:val="nil"/>
              <w:bottom w:val="nil"/>
              <w:right w:val="nil"/>
            </w:tcBorders>
            <w:shd w:val="clear" w:color="auto" w:fill="auto"/>
            <w:vAlign w:val="center"/>
            <w:hideMark/>
          </w:tcPr>
          <w:p w14:paraId="5E86E2D8" w14:textId="77777777" w:rsidR="003D7A73" w:rsidRPr="003D7A73" w:rsidRDefault="003D7A73" w:rsidP="003D7A73">
            <w:pPr>
              <w:spacing w:line="240" w:lineRule="auto"/>
              <w:jc w:val="right"/>
              <w:rPr>
                <w:i/>
                <w:iCs/>
                <w:sz w:val="12"/>
                <w:szCs w:val="12"/>
              </w:rPr>
            </w:pPr>
            <w:r w:rsidRPr="003D7A73">
              <w:rPr>
                <w:i/>
                <w:iCs/>
                <w:sz w:val="12"/>
                <w:szCs w:val="12"/>
              </w:rPr>
              <w:t>38 830,61</w:t>
            </w:r>
          </w:p>
        </w:tc>
        <w:tc>
          <w:tcPr>
            <w:tcW w:w="400" w:type="pct"/>
            <w:tcBorders>
              <w:top w:val="nil"/>
              <w:left w:val="nil"/>
              <w:bottom w:val="nil"/>
              <w:right w:val="nil"/>
            </w:tcBorders>
            <w:shd w:val="clear" w:color="auto" w:fill="auto"/>
            <w:vAlign w:val="center"/>
            <w:hideMark/>
          </w:tcPr>
          <w:p w14:paraId="77B96FFA" w14:textId="77777777" w:rsidR="003D7A73" w:rsidRPr="003D7A73" w:rsidRDefault="003D7A73" w:rsidP="003D7A73">
            <w:pPr>
              <w:spacing w:line="240" w:lineRule="auto"/>
              <w:jc w:val="right"/>
              <w:rPr>
                <w:i/>
                <w:iCs/>
                <w:sz w:val="12"/>
                <w:szCs w:val="12"/>
              </w:rPr>
            </w:pPr>
            <w:r w:rsidRPr="003D7A73">
              <w:rPr>
                <w:i/>
                <w:iCs/>
                <w:sz w:val="12"/>
                <w:szCs w:val="12"/>
              </w:rPr>
              <w:t>65,8%</w:t>
            </w:r>
          </w:p>
        </w:tc>
      </w:tr>
      <w:tr w:rsidR="003D7A73" w:rsidRPr="003D7A73" w14:paraId="5816523F" w14:textId="77777777" w:rsidTr="003D7A73">
        <w:trPr>
          <w:trHeight w:val="85"/>
        </w:trPr>
        <w:tc>
          <w:tcPr>
            <w:tcW w:w="2734" w:type="pct"/>
            <w:tcBorders>
              <w:top w:val="nil"/>
              <w:left w:val="nil"/>
              <w:bottom w:val="nil"/>
              <w:right w:val="nil"/>
            </w:tcBorders>
            <w:shd w:val="clear" w:color="auto" w:fill="auto"/>
            <w:vAlign w:val="center"/>
            <w:hideMark/>
          </w:tcPr>
          <w:p w14:paraId="30F74CC1"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1A485F2F"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5784418"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1D94B7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8322DD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3C236B0" w14:textId="77777777" w:rsidTr="003D7A73">
        <w:trPr>
          <w:trHeight w:val="85"/>
        </w:trPr>
        <w:tc>
          <w:tcPr>
            <w:tcW w:w="2734" w:type="pct"/>
            <w:tcBorders>
              <w:top w:val="nil"/>
              <w:left w:val="nil"/>
              <w:bottom w:val="nil"/>
              <w:right w:val="nil"/>
            </w:tcBorders>
            <w:shd w:val="clear" w:color="auto" w:fill="auto"/>
            <w:vAlign w:val="center"/>
            <w:hideMark/>
          </w:tcPr>
          <w:p w14:paraId="6B5E285B"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noWrap/>
            <w:vAlign w:val="center"/>
            <w:hideMark/>
          </w:tcPr>
          <w:p w14:paraId="163F135D"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CD68445"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C9D085C"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F567B3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E68B95C" w14:textId="77777777" w:rsidTr="003D7A73">
        <w:trPr>
          <w:trHeight w:val="85"/>
        </w:trPr>
        <w:tc>
          <w:tcPr>
            <w:tcW w:w="2734" w:type="pct"/>
            <w:tcBorders>
              <w:top w:val="nil"/>
              <w:left w:val="nil"/>
              <w:bottom w:val="nil"/>
              <w:right w:val="nil"/>
            </w:tcBorders>
            <w:shd w:val="clear" w:color="auto" w:fill="auto"/>
            <w:vAlign w:val="center"/>
            <w:hideMark/>
          </w:tcPr>
          <w:p w14:paraId="0CB8D6E1" w14:textId="77777777" w:rsidR="003D7A73" w:rsidRPr="003D7A73" w:rsidRDefault="003D7A73" w:rsidP="003D7A73">
            <w:pPr>
              <w:spacing w:line="240" w:lineRule="auto"/>
              <w:rPr>
                <w:sz w:val="12"/>
                <w:szCs w:val="12"/>
              </w:rPr>
            </w:pPr>
            <w:r w:rsidRPr="003D7A73">
              <w:rPr>
                <w:sz w:val="12"/>
                <w:szCs w:val="12"/>
              </w:rPr>
              <w:t>wykonanie opracowań geodezyjnych</w:t>
            </w:r>
          </w:p>
        </w:tc>
        <w:tc>
          <w:tcPr>
            <w:tcW w:w="544" w:type="pct"/>
            <w:tcBorders>
              <w:top w:val="nil"/>
              <w:left w:val="nil"/>
              <w:bottom w:val="nil"/>
              <w:right w:val="nil"/>
            </w:tcBorders>
            <w:shd w:val="clear" w:color="auto" w:fill="auto"/>
            <w:vAlign w:val="center"/>
            <w:hideMark/>
          </w:tcPr>
          <w:p w14:paraId="2A184085"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vAlign w:val="center"/>
            <w:hideMark/>
          </w:tcPr>
          <w:p w14:paraId="7F6FEC6E" w14:textId="77777777" w:rsidR="003D7A73" w:rsidRPr="003D7A73" w:rsidRDefault="003D7A73" w:rsidP="003D7A73">
            <w:pPr>
              <w:spacing w:line="240" w:lineRule="auto"/>
              <w:jc w:val="right"/>
              <w:rPr>
                <w:sz w:val="12"/>
                <w:szCs w:val="12"/>
              </w:rPr>
            </w:pPr>
            <w:r w:rsidRPr="003D7A73">
              <w:rPr>
                <w:sz w:val="12"/>
                <w:szCs w:val="12"/>
              </w:rPr>
              <w:t>22 000</w:t>
            </w:r>
          </w:p>
        </w:tc>
        <w:tc>
          <w:tcPr>
            <w:tcW w:w="729" w:type="pct"/>
            <w:tcBorders>
              <w:top w:val="nil"/>
              <w:left w:val="nil"/>
              <w:bottom w:val="nil"/>
              <w:right w:val="nil"/>
            </w:tcBorders>
            <w:shd w:val="clear" w:color="auto" w:fill="auto"/>
            <w:vAlign w:val="center"/>
            <w:hideMark/>
          </w:tcPr>
          <w:p w14:paraId="03CE280F" w14:textId="77777777" w:rsidR="003D7A73" w:rsidRPr="003D7A73" w:rsidRDefault="003D7A73" w:rsidP="003D7A73">
            <w:pPr>
              <w:spacing w:line="240" w:lineRule="auto"/>
              <w:jc w:val="right"/>
              <w:rPr>
                <w:sz w:val="12"/>
                <w:szCs w:val="12"/>
              </w:rPr>
            </w:pPr>
            <w:r w:rsidRPr="003D7A73">
              <w:rPr>
                <w:sz w:val="12"/>
                <w:szCs w:val="12"/>
              </w:rPr>
              <w:t>21 482,70</w:t>
            </w:r>
          </w:p>
        </w:tc>
        <w:tc>
          <w:tcPr>
            <w:tcW w:w="400" w:type="pct"/>
            <w:tcBorders>
              <w:top w:val="nil"/>
              <w:left w:val="nil"/>
              <w:bottom w:val="nil"/>
              <w:right w:val="nil"/>
            </w:tcBorders>
            <w:shd w:val="clear" w:color="auto" w:fill="auto"/>
            <w:vAlign w:val="center"/>
            <w:hideMark/>
          </w:tcPr>
          <w:p w14:paraId="16E370BD" w14:textId="77777777" w:rsidR="003D7A73" w:rsidRPr="003D7A73" w:rsidRDefault="003D7A73" w:rsidP="003D7A73">
            <w:pPr>
              <w:spacing w:line="240" w:lineRule="auto"/>
              <w:jc w:val="right"/>
              <w:rPr>
                <w:sz w:val="12"/>
                <w:szCs w:val="12"/>
              </w:rPr>
            </w:pPr>
            <w:r w:rsidRPr="003D7A73">
              <w:rPr>
                <w:sz w:val="12"/>
                <w:szCs w:val="12"/>
              </w:rPr>
              <w:t>97,6%</w:t>
            </w:r>
          </w:p>
        </w:tc>
      </w:tr>
      <w:tr w:rsidR="003D7A73" w:rsidRPr="003D7A73" w14:paraId="372584BD" w14:textId="77777777" w:rsidTr="003D7A73">
        <w:trPr>
          <w:trHeight w:val="85"/>
        </w:trPr>
        <w:tc>
          <w:tcPr>
            <w:tcW w:w="2734" w:type="pct"/>
            <w:tcBorders>
              <w:top w:val="nil"/>
              <w:left w:val="nil"/>
              <w:bottom w:val="nil"/>
              <w:right w:val="nil"/>
            </w:tcBorders>
            <w:shd w:val="clear" w:color="auto" w:fill="auto"/>
            <w:vAlign w:val="center"/>
            <w:hideMark/>
          </w:tcPr>
          <w:p w14:paraId="029BC8D4" w14:textId="77777777" w:rsidR="003D7A73" w:rsidRPr="003D7A73" w:rsidRDefault="003D7A73" w:rsidP="003D7A73">
            <w:pPr>
              <w:spacing w:line="240" w:lineRule="auto"/>
              <w:rPr>
                <w:sz w:val="12"/>
                <w:szCs w:val="12"/>
              </w:rPr>
            </w:pPr>
            <w:r w:rsidRPr="003D7A73">
              <w:rPr>
                <w:sz w:val="12"/>
                <w:szCs w:val="12"/>
              </w:rPr>
              <w:t>opracowania geodezyjne na potrzeby postępowań dot. zwrotu wywłaszczonej nieruchomości</w:t>
            </w:r>
          </w:p>
        </w:tc>
        <w:tc>
          <w:tcPr>
            <w:tcW w:w="544" w:type="pct"/>
            <w:tcBorders>
              <w:top w:val="nil"/>
              <w:left w:val="nil"/>
              <w:bottom w:val="nil"/>
              <w:right w:val="nil"/>
            </w:tcBorders>
            <w:shd w:val="clear" w:color="auto" w:fill="auto"/>
            <w:vAlign w:val="center"/>
            <w:hideMark/>
          </w:tcPr>
          <w:p w14:paraId="2D742EA7"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vAlign w:val="center"/>
            <w:hideMark/>
          </w:tcPr>
          <w:p w14:paraId="5D2E9B01" w14:textId="77777777" w:rsidR="003D7A73" w:rsidRPr="003D7A73" w:rsidRDefault="003D7A73" w:rsidP="003D7A73">
            <w:pPr>
              <w:spacing w:line="240" w:lineRule="auto"/>
              <w:jc w:val="right"/>
              <w:rPr>
                <w:sz w:val="12"/>
                <w:szCs w:val="12"/>
              </w:rPr>
            </w:pPr>
            <w:r w:rsidRPr="003D7A73">
              <w:rPr>
                <w:sz w:val="12"/>
                <w:szCs w:val="12"/>
              </w:rPr>
              <w:t>20 000</w:t>
            </w:r>
          </w:p>
        </w:tc>
        <w:tc>
          <w:tcPr>
            <w:tcW w:w="729" w:type="pct"/>
            <w:tcBorders>
              <w:top w:val="nil"/>
              <w:left w:val="nil"/>
              <w:bottom w:val="nil"/>
              <w:right w:val="nil"/>
            </w:tcBorders>
            <w:shd w:val="clear" w:color="auto" w:fill="auto"/>
            <w:vAlign w:val="center"/>
            <w:hideMark/>
          </w:tcPr>
          <w:p w14:paraId="5FFD5A24" w14:textId="77777777" w:rsidR="003D7A73" w:rsidRPr="003D7A73" w:rsidRDefault="003D7A73" w:rsidP="003D7A73">
            <w:pPr>
              <w:spacing w:line="240" w:lineRule="auto"/>
              <w:jc w:val="right"/>
              <w:rPr>
                <w:sz w:val="12"/>
                <w:szCs w:val="12"/>
              </w:rPr>
            </w:pPr>
            <w:r w:rsidRPr="003D7A73">
              <w:rPr>
                <w:sz w:val="12"/>
                <w:szCs w:val="12"/>
              </w:rPr>
              <w:t>11 436,10</w:t>
            </w:r>
          </w:p>
        </w:tc>
        <w:tc>
          <w:tcPr>
            <w:tcW w:w="400" w:type="pct"/>
            <w:tcBorders>
              <w:top w:val="nil"/>
              <w:left w:val="nil"/>
              <w:bottom w:val="nil"/>
              <w:right w:val="nil"/>
            </w:tcBorders>
            <w:shd w:val="clear" w:color="auto" w:fill="auto"/>
            <w:vAlign w:val="center"/>
            <w:hideMark/>
          </w:tcPr>
          <w:p w14:paraId="1577FCAF" w14:textId="77777777" w:rsidR="003D7A73" w:rsidRPr="003D7A73" w:rsidRDefault="003D7A73" w:rsidP="003D7A73">
            <w:pPr>
              <w:spacing w:line="240" w:lineRule="auto"/>
              <w:jc w:val="right"/>
              <w:rPr>
                <w:sz w:val="12"/>
                <w:szCs w:val="12"/>
              </w:rPr>
            </w:pPr>
            <w:r w:rsidRPr="003D7A73">
              <w:rPr>
                <w:sz w:val="12"/>
                <w:szCs w:val="12"/>
              </w:rPr>
              <w:t>57,2%</w:t>
            </w:r>
          </w:p>
        </w:tc>
      </w:tr>
      <w:tr w:rsidR="003D7A73" w:rsidRPr="003D7A73" w14:paraId="413C829C" w14:textId="77777777" w:rsidTr="003D7A73">
        <w:trPr>
          <w:trHeight w:val="85"/>
        </w:trPr>
        <w:tc>
          <w:tcPr>
            <w:tcW w:w="2734" w:type="pct"/>
            <w:tcBorders>
              <w:top w:val="nil"/>
              <w:left w:val="nil"/>
              <w:bottom w:val="nil"/>
              <w:right w:val="nil"/>
            </w:tcBorders>
            <w:shd w:val="clear" w:color="auto" w:fill="auto"/>
            <w:vAlign w:val="center"/>
            <w:hideMark/>
          </w:tcPr>
          <w:p w14:paraId="35622538" w14:textId="77777777" w:rsidR="003D7A73" w:rsidRPr="003D7A73" w:rsidRDefault="003D7A73" w:rsidP="003D7A73">
            <w:pPr>
              <w:spacing w:line="240" w:lineRule="auto"/>
              <w:rPr>
                <w:sz w:val="12"/>
                <w:szCs w:val="12"/>
              </w:rPr>
            </w:pPr>
            <w:r w:rsidRPr="003D7A73">
              <w:rPr>
                <w:sz w:val="12"/>
                <w:szCs w:val="12"/>
              </w:rPr>
              <w:t>wyceny lokali mieszkalnych</w:t>
            </w:r>
          </w:p>
        </w:tc>
        <w:tc>
          <w:tcPr>
            <w:tcW w:w="544" w:type="pct"/>
            <w:tcBorders>
              <w:top w:val="nil"/>
              <w:left w:val="nil"/>
              <w:bottom w:val="nil"/>
              <w:right w:val="nil"/>
            </w:tcBorders>
            <w:shd w:val="clear" w:color="auto" w:fill="auto"/>
            <w:vAlign w:val="center"/>
            <w:hideMark/>
          </w:tcPr>
          <w:p w14:paraId="113AB807"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vAlign w:val="center"/>
            <w:hideMark/>
          </w:tcPr>
          <w:p w14:paraId="14B2A07D" w14:textId="77777777" w:rsidR="003D7A73" w:rsidRPr="003D7A73" w:rsidRDefault="003D7A73" w:rsidP="003D7A73">
            <w:pPr>
              <w:spacing w:line="240" w:lineRule="auto"/>
              <w:jc w:val="right"/>
              <w:rPr>
                <w:sz w:val="12"/>
                <w:szCs w:val="12"/>
              </w:rPr>
            </w:pPr>
            <w:r w:rsidRPr="003D7A73">
              <w:rPr>
                <w:sz w:val="12"/>
                <w:szCs w:val="12"/>
              </w:rPr>
              <w:t>6 000</w:t>
            </w:r>
          </w:p>
        </w:tc>
        <w:tc>
          <w:tcPr>
            <w:tcW w:w="729" w:type="pct"/>
            <w:tcBorders>
              <w:top w:val="nil"/>
              <w:left w:val="nil"/>
              <w:bottom w:val="nil"/>
              <w:right w:val="nil"/>
            </w:tcBorders>
            <w:shd w:val="clear" w:color="auto" w:fill="auto"/>
            <w:vAlign w:val="center"/>
            <w:hideMark/>
          </w:tcPr>
          <w:p w14:paraId="23C39AE0" w14:textId="77777777" w:rsidR="003D7A73" w:rsidRPr="003D7A73" w:rsidRDefault="003D7A73" w:rsidP="003D7A73">
            <w:pPr>
              <w:spacing w:line="240" w:lineRule="auto"/>
              <w:jc w:val="right"/>
              <w:rPr>
                <w:sz w:val="12"/>
                <w:szCs w:val="12"/>
              </w:rPr>
            </w:pPr>
            <w:r w:rsidRPr="003D7A73">
              <w:rPr>
                <w:sz w:val="12"/>
                <w:szCs w:val="12"/>
              </w:rPr>
              <w:t>2 662,95</w:t>
            </w:r>
          </w:p>
        </w:tc>
        <w:tc>
          <w:tcPr>
            <w:tcW w:w="400" w:type="pct"/>
            <w:tcBorders>
              <w:top w:val="nil"/>
              <w:left w:val="nil"/>
              <w:bottom w:val="nil"/>
              <w:right w:val="nil"/>
            </w:tcBorders>
            <w:shd w:val="clear" w:color="auto" w:fill="auto"/>
            <w:vAlign w:val="center"/>
            <w:hideMark/>
          </w:tcPr>
          <w:p w14:paraId="22195772" w14:textId="77777777" w:rsidR="003D7A73" w:rsidRPr="003D7A73" w:rsidRDefault="003D7A73" w:rsidP="003D7A73">
            <w:pPr>
              <w:spacing w:line="240" w:lineRule="auto"/>
              <w:jc w:val="right"/>
              <w:rPr>
                <w:sz w:val="12"/>
                <w:szCs w:val="12"/>
              </w:rPr>
            </w:pPr>
            <w:r w:rsidRPr="003D7A73">
              <w:rPr>
                <w:sz w:val="12"/>
                <w:szCs w:val="12"/>
              </w:rPr>
              <w:t>44,4%</w:t>
            </w:r>
          </w:p>
        </w:tc>
      </w:tr>
      <w:tr w:rsidR="003D7A73" w:rsidRPr="003D7A73" w14:paraId="5091C8D7" w14:textId="77777777" w:rsidTr="003D7A73">
        <w:trPr>
          <w:trHeight w:val="85"/>
        </w:trPr>
        <w:tc>
          <w:tcPr>
            <w:tcW w:w="2734" w:type="pct"/>
            <w:tcBorders>
              <w:top w:val="nil"/>
              <w:left w:val="nil"/>
              <w:bottom w:val="nil"/>
              <w:right w:val="nil"/>
            </w:tcBorders>
            <w:shd w:val="clear" w:color="auto" w:fill="auto"/>
            <w:vAlign w:val="center"/>
            <w:hideMark/>
          </w:tcPr>
          <w:p w14:paraId="496B7E7A" w14:textId="77777777" w:rsidR="003D7A73" w:rsidRPr="003D7A73" w:rsidRDefault="003D7A73" w:rsidP="003D7A73">
            <w:pPr>
              <w:spacing w:line="240" w:lineRule="auto"/>
              <w:rPr>
                <w:sz w:val="12"/>
                <w:szCs w:val="12"/>
              </w:rPr>
            </w:pPr>
            <w:r w:rsidRPr="003D7A73">
              <w:rPr>
                <w:sz w:val="12"/>
                <w:szCs w:val="12"/>
              </w:rPr>
              <w:t>wyceny gruntów</w:t>
            </w:r>
          </w:p>
        </w:tc>
        <w:tc>
          <w:tcPr>
            <w:tcW w:w="544" w:type="pct"/>
            <w:tcBorders>
              <w:top w:val="nil"/>
              <w:left w:val="nil"/>
              <w:bottom w:val="nil"/>
              <w:right w:val="nil"/>
            </w:tcBorders>
            <w:shd w:val="clear" w:color="auto" w:fill="auto"/>
            <w:vAlign w:val="center"/>
            <w:hideMark/>
          </w:tcPr>
          <w:p w14:paraId="3BDFE610"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vAlign w:val="center"/>
            <w:hideMark/>
          </w:tcPr>
          <w:p w14:paraId="1789C231" w14:textId="77777777" w:rsidR="003D7A73" w:rsidRPr="003D7A73" w:rsidRDefault="003D7A73" w:rsidP="003D7A73">
            <w:pPr>
              <w:spacing w:line="240" w:lineRule="auto"/>
              <w:jc w:val="right"/>
              <w:rPr>
                <w:sz w:val="12"/>
                <w:szCs w:val="12"/>
              </w:rPr>
            </w:pPr>
            <w:r w:rsidRPr="003D7A73">
              <w:rPr>
                <w:sz w:val="12"/>
                <w:szCs w:val="12"/>
              </w:rPr>
              <w:t>3 000</w:t>
            </w:r>
          </w:p>
        </w:tc>
        <w:tc>
          <w:tcPr>
            <w:tcW w:w="729" w:type="pct"/>
            <w:tcBorders>
              <w:top w:val="nil"/>
              <w:left w:val="nil"/>
              <w:bottom w:val="nil"/>
              <w:right w:val="nil"/>
            </w:tcBorders>
            <w:shd w:val="clear" w:color="auto" w:fill="auto"/>
            <w:vAlign w:val="center"/>
            <w:hideMark/>
          </w:tcPr>
          <w:p w14:paraId="1AEB8521" w14:textId="77777777" w:rsidR="003D7A73" w:rsidRPr="003D7A73" w:rsidRDefault="003D7A73" w:rsidP="003D7A73">
            <w:pPr>
              <w:spacing w:line="240" w:lineRule="auto"/>
              <w:jc w:val="right"/>
              <w:rPr>
                <w:sz w:val="12"/>
                <w:szCs w:val="12"/>
              </w:rPr>
            </w:pPr>
            <w:r w:rsidRPr="003D7A73">
              <w:rPr>
                <w:sz w:val="12"/>
                <w:szCs w:val="12"/>
              </w:rPr>
              <w:t>1 982,76</w:t>
            </w:r>
          </w:p>
        </w:tc>
        <w:tc>
          <w:tcPr>
            <w:tcW w:w="400" w:type="pct"/>
            <w:tcBorders>
              <w:top w:val="nil"/>
              <w:left w:val="nil"/>
              <w:bottom w:val="nil"/>
              <w:right w:val="nil"/>
            </w:tcBorders>
            <w:shd w:val="clear" w:color="auto" w:fill="auto"/>
            <w:vAlign w:val="center"/>
            <w:hideMark/>
          </w:tcPr>
          <w:p w14:paraId="585F06B9" w14:textId="77777777" w:rsidR="003D7A73" w:rsidRPr="003D7A73" w:rsidRDefault="003D7A73" w:rsidP="003D7A73">
            <w:pPr>
              <w:spacing w:line="240" w:lineRule="auto"/>
              <w:jc w:val="right"/>
              <w:rPr>
                <w:sz w:val="12"/>
                <w:szCs w:val="12"/>
              </w:rPr>
            </w:pPr>
            <w:r w:rsidRPr="003D7A73">
              <w:rPr>
                <w:sz w:val="12"/>
                <w:szCs w:val="12"/>
              </w:rPr>
              <w:t>66,1%</w:t>
            </w:r>
          </w:p>
        </w:tc>
      </w:tr>
      <w:tr w:rsidR="003D7A73" w:rsidRPr="003D7A73" w14:paraId="5292B27B" w14:textId="77777777" w:rsidTr="003D7A73">
        <w:trPr>
          <w:trHeight w:val="85"/>
        </w:trPr>
        <w:tc>
          <w:tcPr>
            <w:tcW w:w="2734" w:type="pct"/>
            <w:tcBorders>
              <w:top w:val="nil"/>
              <w:left w:val="nil"/>
              <w:bottom w:val="nil"/>
              <w:right w:val="nil"/>
            </w:tcBorders>
            <w:shd w:val="clear" w:color="auto" w:fill="auto"/>
            <w:vAlign w:val="center"/>
            <w:hideMark/>
          </w:tcPr>
          <w:p w14:paraId="03D2AD96" w14:textId="77777777" w:rsidR="003D7A73" w:rsidRPr="003D7A73" w:rsidRDefault="003D7A73" w:rsidP="003D7A73">
            <w:pPr>
              <w:spacing w:line="240" w:lineRule="auto"/>
              <w:rPr>
                <w:sz w:val="12"/>
                <w:szCs w:val="12"/>
              </w:rPr>
            </w:pPr>
            <w:r w:rsidRPr="003D7A73">
              <w:rPr>
                <w:sz w:val="12"/>
                <w:szCs w:val="12"/>
              </w:rPr>
              <w:t>opłaty notarialne</w:t>
            </w:r>
          </w:p>
        </w:tc>
        <w:tc>
          <w:tcPr>
            <w:tcW w:w="544" w:type="pct"/>
            <w:tcBorders>
              <w:top w:val="nil"/>
              <w:left w:val="nil"/>
              <w:bottom w:val="nil"/>
              <w:right w:val="nil"/>
            </w:tcBorders>
            <w:shd w:val="clear" w:color="auto" w:fill="auto"/>
            <w:vAlign w:val="center"/>
            <w:hideMark/>
          </w:tcPr>
          <w:p w14:paraId="4459FFED"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vAlign w:val="center"/>
            <w:hideMark/>
          </w:tcPr>
          <w:p w14:paraId="4BBBF5EC" w14:textId="77777777" w:rsidR="003D7A73" w:rsidRPr="003D7A73" w:rsidRDefault="003D7A73" w:rsidP="003D7A73">
            <w:pPr>
              <w:spacing w:line="240" w:lineRule="auto"/>
              <w:jc w:val="right"/>
              <w:rPr>
                <w:sz w:val="12"/>
                <w:szCs w:val="12"/>
              </w:rPr>
            </w:pPr>
            <w:r w:rsidRPr="003D7A73">
              <w:rPr>
                <w:sz w:val="12"/>
                <w:szCs w:val="12"/>
              </w:rPr>
              <w:t>2 000</w:t>
            </w:r>
          </w:p>
        </w:tc>
        <w:tc>
          <w:tcPr>
            <w:tcW w:w="729" w:type="pct"/>
            <w:tcBorders>
              <w:top w:val="nil"/>
              <w:left w:val="nil"/>
              <w:bottom w:val="nil"/>
              <w:right w:val="nil"/>
            </w:tcBorders>
            <w:shd w:val="clear" w:color="auto" w:fill="auto"/>
            <w:vAlign w:val="center"/>
            <w:hideMark/>
          </w:tcPr>
          <w:p w14:paraId="04D63BE0" w14:textId="77777777" w:rsidR="003D7A73" w:rsidRPr="003D7A73" w:rsidRDefault="003D7A73" w:rsidP="003D7A73">
            <w:pPr>
              <w:spacing w:line="240" w:lineRule="auto"/>
              <w:jc w:val="right"/>
              <w:rPr>
                <w:sz w:val="12"/>
                <w:szCs w:val="12"/>
              </w:rPr>
            </w:pPr>
            <w:r w:rsidRPr="003D7A73">
              <w:rPr>
                <w:sz w:val="12"/>
                <w:szCs w:val="12"/>
              </w:rPr>
              <w:t>455,10</w:t>
            </w:r>
          </w:p>
        </w:tc>
        <w:tc>
          <w:tcPr>
            <w:tcW w:w="400" w:type="pct"/>
            <w:tcBorders>
              <w:top w:val="nil"/>
              <w:left w:val="nil"/>
              <w:bottom w:val="nil"/>
              <w:right w:val="nil"/>
            </w:tcBorders>
            <w:shd w:val="clear" w:color="auto" w:fill="auto"/>
            <w:vAlign w:val="center"/>
            <w:hideMark/>
          </w:tcPr>
          <w:p w14:paraId="29C3AB63" w14:textId="77777777" w:rsidR="003D7A73" w:rsidRPr="003D7A73" w:rsidRDefault="003D7A73" w:rsidP="003D7A73">
            <w:pPr>
              <w:spacing w:line="240" w:lineRule="auto"/>
              <w:jc w:val="right"/>
              <w:rPr>
                <w:sz w:val="12"/>
                <w:szCs w:val="12"/>
              </w:rPr>
            </w:pPr>
            <w:r w:rsidRPr="003D7A73">
              <w:rPr>
                <w:sz w:val="12"/>
                <w:szCs w:val="12"/>
              </w:rPr>
              <w:t>22,8%</w:t>
            </w:r>
          </w:p>
        </w:tc>
      </w:tr>
      <w:tr w:rsidR="003D7A73" w:rsidRPr="003D7A73" w14:paraId="6092DFFA" w14:textId="77777777" w:rsidTr="003D7A73">
        <w:trPr>
          <w:trHeight w:val="85"/>
        </w:trPr>
        <w:tc>
          <w:tcPr>
            <w:tcW w:w="2734" w:type="pct"/>
            <w:tcBorders>
              <w:top w:val="nil"/>
              <w:left w:val="nil"/>
              <w:bottom w:val="nil"/>
              <w:right w:val="nil"/>
            </w:tcBorders>
            <w:shd w:val="clear" w:color="auto" w:fill="auto"/>
            <w:vAlign w:val="center"/>
            <w:hideMark/>
          </w:tcPr>
          <w:p w14:paraId="60D5F764" w14:textId="77777777" w:rsidR="003D7A73" w:rsidRPr="003D7A73" w:rsidRDefault="003D7A73" w:rsidP="003D7A73">
            <w:pPr>
              <w:spacing w:line="240" w:lineRule="auto"/>
              <w:rPr>
                <w:sz w:val="12"/>
                <w:szCs w:val="12"/>
              </w:rPr>
            </w:pPr>
            <w:r w:rsidRPr="003D7A73">
              <w:rPr>
                <w:sz w:val="12"/>
                <w:szCs w:val="12"/>
              </w:rPr>
              <w:t>opłaty za wnioski do sądu wieczystoksięgowego</w:t>
            </w:r>
          </w:p>
        </w:tc>
        <w:tc>
          <w:tcPr>
            <w:tcW w:w="544" w:type="pct"/>
            <w:tcBorders>
              <w:top w:val="nil"/>
              <w:left w:val="nil"/>
              <w:bottom w:val="nil"/>
              <w:right w:val="nil"/>
            </w:tcBorders>
            <w:shd w:val="clear" w:color="auto" w:fill="auto"/>
            <w:vAlign w:val="center"/>
            <w:hideMark/>
          </w:tcPr>
          <w:p w14:paraId="0B80A7F3"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vAlign w:val="center"/>
            <w:hideMark/>
          </w:tcPr>
          <w:p w14:paraId="61B7C8FA" w14:textId="77777777" w:rsidR="003D7A73" w:rsidRPr="003D7A73" w:rsidRDefault="003D7A73" w:rsidP="003D7A73">
            <w:pPr>
              <w:spacing w:line="240" w:lineRule="auto"/>
              <w:jc w:val="right"/>
              <w:rPr>
                <w:sz w:val="12"/>
                <w:szCs w:val="12"/>
              </w:rPr>
            </w:pPr>
            <w:r w:rsidRPr="003D7A73">
              <w:rPr>
                <w:sz w:val="12"/>
                <w:szCs w:val="12"/>
              </w:rPr>
              <w:t>2 000</w:t>
            </w:r>
          </w:p>
        </w:tc>
        <w:tc>
          <w:tcPr>
            <w:tcW w:w="729" w:type="pct"/>
            <w:tcBorders>
              <w:top w:val="nil"/>
              <w:left w:val="nil"/>
              <w:bottom w:val="nil"/>
              <w:right w:val="nil"/>
            </w:tcBorders>
            <w:shd w:val="clear" w:color="auto" w:fill="auto"/>
            <w:vAlign w:val="center"/>
            <w:hideMark/>
          </w:tcPr>
          <w:p w14:paraId="62A60565" w14:textId="77777777" w:rsidR="003D7A73" w:rsidRPr="003D7A73" w:rsidRDefault="003D7A73" w:rsidP="003D7A73">
            <w:pPr>
              <w:spacing w:line="240" w:lineRule="auto"/>
              <w:jc w:val="right"/>
              <w:rPr>
                <w:sz w:val="12"/>
                <w:szCs w:val="12"/>
              </w:rPr>
            </w:pPr>
            <w:r w:rsidRPr="003D7A73">
              <w:rPr>
                <w:sz w:val="12"/>
                <w:szCs w:val="12"/>
              </w:rPr>
              <w:t>796,00</w:t>
            </w:r>
          </w:p>
        </w:tc>
        <w:tc>
          <w:tcPr>
            <w:tcW w:w="400" w:type="pct"/>
            <w:tcBorders>
              <w:top w:val="nil"/>
              <w:left w:val="nil"/>
              <w:bottom w:val="nil"/>
              <w:right w:val="nil"/>
            </w:tcBorders>
            <w:shd w:val="clear" w:color="auto" w:fill="auto"/>
            <w:vAlign w:val="center"/>
            <w:hideMark/>
          </w:tcPr>
          <w:p w14:paraId="1629E715" w14:textId="77777777" w:rsidR="003D7A73" w:rsidRPr="003D7A73" w:rsidRDefault="003D7A73" w:rsidP="003D7A73">
            <w:pPr>
              <w:spacing w:line="240" w:lineRule="auto"/>
              <w:jc w:val="right"/>
              <w:rPr>
                <w:sz w:val="12"/>
                <w:szCs w:val="12"/>
              </w:rPr>
            </w:pPr>
            <w:r w:rsidRPr="003D7A73">
              <w:rPr>
                <w:sz w:val="12"/>
                <w:szCs w:val="12"/>
              </w:rPr>
              <w:t>39,8%</w:t>
            </w:r>
          </w:p>
        </w:tc>
      </w:tr>
      <w:tr w:rsidR="003D7A73" w:rsidRPr="003D7A73" w14:paraId="1CF8A88C" w14:textId="77777777" w:rsidTr="003D7A73">
        <w:trPr>
          <w:trHeight w:val="85"/>
        </w:trPr>
        <w:tc>
          <w:tcPr>
            <w:tcW w:w="2734" w:type="pct"/>
            <w:tcBorders>
              <w:top w:val="nil"/>
              <w:left w:val="nil"/>
              <w:bottom w:val="nil"/>
              <w:right w:val="nil"/>
            </w:tcBorders>
            <w:shd w:val="clear" w:color="auto" w:fill="auto"/>
            <w:vAlign w:val="center"/>
            <w:hideMark/>
          </w:tcPr>
          <w:p w14:paraId="7DA7615E" w14:textId="77777777" w:rsidR="003D7A73" w:rsidRPr="003D7A73" w:rsidRDefault="003D7A73" w:rsidP="003D7A73">
            <w:pPr>
              <w:spacing w:line="240" w:lineRule="auto"/>
              <w:rPr>
                <w:sz w:val="12"/>
                <w:szCs w:val="12"/>
              </w:rPr>
            </w:pPr>
            <w:r w:rsidRPr="003D7A73">
              <w:rPr>
                <w:sz w:val="12"/>
                <w:szCs w:val="12"/>
              </w:rPr>
              <w:t>koszty postępowania sądowego</w:t>
            </w:r>
          </w:p>
        </w:tc>
        <w:tc>
          <w:tcPr>
            <w:tcW w:w="544" w:type="pct"/>
            <w:tcBorders>
              <w:top w:val="nil"/>
              <w:left w:val="nil"/>
              <w:bottom w:val="nil"/>
              <w:right w:val="nil"/>
            </w:tcBorders>
            <w:shd w:val="clear" w:color="auto" w:fill="auto"/>
            <w:noWrap/>
            <w:vAlign w:val="center"/>
            <w:hideMark/>
          </w:tcPr>
          <w:p w14:paraId="194F5467"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365B3A2" w14:textId="77777777" w:rsidR="003D7A73" w:rsidRPr="003D7A73" w:rsidRDefault="003D7A73" w:rsidP="003D7A73">
            <w:pPr>
              <w:spacing w:line="240" w:lineRule="auto"/>
              <w:jc w:val="right"/>
              <w:rPr>
                <w:sz w:val="12"/>
                <w:szCs w:val="12"/>
              </w:rPr>
            </w:pPr>
            <w:r w:rsidRPr="003D7A73">
              <w:rPr>
                <w:sz w:val="12"/>
                <w:szCs w:val="12"/>
              </w:rPr>
              <w:t>2 000</w:t>
            </w:r>
          </w:p>
        </w:tc>
        <w:tc>
          <w:tcPr>
            <w:tcW w:w="729" w:type="pct"/>
            <w:tcBorders>
              <w:top w:val="nil"/>
              <w:left w:val="nil"/>
              <w:bottom w:val="nil"/>
              <w:right w:val="nil"/>
            </w:tcBorders>
            <w:shd w:val="clear" w:color="auto" w:fill="auto"/>
            <w:noWrap/>
            <w:vAlign w:val="center"/>
            <w:hideMark/>
          </w:tcPr>
          <w:p w14:paraId="3FA91AE1" w14:textId="77777777" w:rsidR="003D7A73" w:rsidRPr="003D7A73" w:rsidRDefault="003D7A73" w:rsidP="003D7A73">
            <w:pPr>
              <w:spacing w:line="240" w:lineRule="auto"/>
              <w:jc w:val="right"/>
              <w:rPr>
                <w:sz w:val="12"/>
                <w:szCs w:val="12"/>
              </w:rPr>
            </w:pPr>
            <w:r w:rsidRPr="003D7A73">
              <w:rPr>
                <w:sz w:val="12"/>
                <w:szCs w:val="12"/>
              </w:rPr>
              <w:t>0,00</w:t>
            </w:r>
          </w:p>
        </w:tc>
        <w:tc>
          <w:tcPr>
            <w:tcW w:w="400" w:type="pct"/>
            <w:tcBorders>
              <w:top w:val="nil"/>
              <w:left w:val="nil"/>
              <w:bottom w:val="nil"/>
              <w:right w:val="nil"/>
            </w:tcBorders>
            <w:shd w:val="clear" w:color="auto" w:fill="auto"/>
            <w:noWrap/>
            <w:vAlign w:val="center"/>
            <w:hideMark/>
          </w:tcPr>
          <w:p w14:paraId="5578F916" w14:textId="77777777" w:rsidR="003D7A73" w:rsidRPr="003D7A73" w:rsidRDefault="003D7A73" w:rsidP="003D7A73">
            <w:pPr>
              <w:spacing w:line="240" w:lineRule="auto"/>
              <w:jc w:val="right"/>
              <w:rPr>
                <w:sz w:val="12"/>
                <w:szCs w:val="12"/>
              </w:rPr>
            </w:pPr>
            <w:r w:rsidRPr="003D7A73">
              <w:rPr>
                <w:sz w:val="12"/>
                <w:szCs w:val="12"/>
              </w:rPr>
              <w:t>0,0%</w:t>
            </w:r>
          </w:p>
        </w:tc>
      </w:tr>
      <w:tr w:rsidR="003D7A73" w:rsidRPr="003D7A73" w14:paraId="26659350" w14:textId="77777777" w:rsidTr="003D7A73">
        <w:trPr>
          <w:trHeight w:val="85"/>
        </w:trPr>
        <w:tc>
          <w:tcPr>
            <w:tcW w:w="2734" w:type="pct"/>
            <w:tcBorders>
              <w:top w:val="nil"/>
              <w:left w:val="nil"/>
              <w:bottom w:val="nil"/>
              <w:right w:val="nil"/>
            </w:tcBorders>
            <w:shd w:val="clear" w:color="auto" w:fill="auto"/>
            <w:vAlign w:val="center"/>
            <w:hideMark/>
          </w:tcPr>
          <w:p w14:paraId="0A66B763" w14:textId="77777777" w:rsidR="003D7A73" w:rsidRPr="003D7A73" w:rsidRDefault="003D7A73" w:rsidP="003D7A73">
            <w:pPr>
              <w:spacing w:line="240" w:lineRule="auto"/>
              <w:rPr>
                <w:sz w:val="12"/>
                <w:szCs w:val="12"/>
              </w:rPr>
            </w:pPr>
            <w:r w:rsidRPr="003D7A73">
              <w:rPr>
                <w:sz w:val="12"/>
                <w:szCs w:val="12"/>
              </w:rPr>
              <w:t>wypisy z rejestru gruntów i ewidencji lokali</w:t>
            </w:r>
          </w:p>
        </w:tc>
        <w:tc>
          <w:tcPr>
            <w:tcW w:w="544" w:type="pct"/>
            <w:tcBorders>
              <w:top w:val="nil"/>
              <w:left w:val="nil"/>
              <w:bottom w:val="nil"/>
              <w:right w:val="nil"/>
            </w:tcBorders>
            <w:shd w:val="clear" w:color="auto" w:fill="auto"/>
            <w:vAlign w:val="center"/>
            <w:hideMark/>
          </w:tcPr>
          <w:p w14:paraId="2196111B"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vAlign w:val="center"/>
            <w:hideMark/>
          </w:tcPr>
          <w:p w14:paraId="151AFEDF" w14:textId="77777777" w:rsidR="003D7A73" w:rsidRPr="003D7A73" w:rsidRDefault="003D7A73" w:rsidP="003D7A73">
            <w:pPr>
              <w:spacing w:line="240" w:lineRule="auto"/>
              <w:jc w:val="right"/>
              <w:rPr>
                <w:sz w:val="12"/>
                <w:szCs w:val="12"/>
              </w:rPr>
            </w:pPr>
            <w:r w:rsidRPr="003D7A73">
              <w:rPr>
                <w:sz w:val="12"/>
                <w:szCs w:val="12"/>
              </w:rPr>
              <w:t>1 000</w:t>
            </w:r>
          </w:p>
        </w:tc>
        <w:tc>
          <w:tcPr>
            <w:tcW w:w="729" w:type="pct"/>
            <w:tcBorders>
              <w:top w:val="nil"/>
              <w:left w:val="nil"/>
              <w:bottom w:val="nil"/>
              <w:right w:val="nil"/>
            </w:tcBorders>
            <w:shd w:val="clear" w:color="auto" w:fill="auto"/>
            <w:vAlign w:val="center"/>
            <w:hideMark/>
          </w:tcPr>
          <w:p w14:paraId="47B05E1E" w14:textId="77777777" w:rsidR="003D7A73" w:rsidRPr="003D7A73" w:rsidRDefault="003D7A73" w:rsidP="003D7A73">
            <w:pPr>
              <w:spacing w:line="240" w:lineRule="auto"/>
              <w:jc w:val="right"/>
              <w:rPr>
                <w:sz w:val="12"/>
                <w:szCs w:val="12"/>
              </w:rPr>
            </w:pPr>
            <w:r w:rsidRPr="003D7A73">
              <w:rPr>
                <w:sz w:val="12"/>
                <w:szCs w:val="12"/>
              </w:rPr>
              <w:t>15,00</w:t>
            </w:r>
          </w:p>
        </w:tc>
        <w:tc>
          <w:tcPr>
            <w:tcW w:w="400" w:type="pct"/>
            <w:tcBorders>
              <w:top w:val="nil"/>
              <w:left w:val="nil"/>
              <w:bottom w:val="nil"/>
              <w:right w:val="nil"/>
            </w:tcBorders>
            <w:shd w:val="clear" w:color="auto" w:fill="auto"/>
            <w:vAlign w:val="center"/>
            <w:hideMark/>
          </w:tcPr>
          <w:p w14:paraId="54178C13" w14:textId="77777777" w:rsidR="003D7A73" w:rsidRPr="003D7A73" w:rsidRDefault="003D7A73" w:rsidP="003D7A73">
            <w:pPr>
              <w:spacing w:line="240" w:lineRule="auto"/>
              <w:jc w:val="right"/>
              <w:rPr>
                <w:sz w:val="12"/>
                <w:szCs w:val="12"/>
              </w:rPr>
            </w:pPr>
            <w:r w:rsidRPr="003D7A73">
              <w:rPr>
                <w:sz w:val="12"/>
                <w:szCs w:val="12"/>
              </w:rPr>
              <w:t>1,5%</w:t>
            </w:r>
          </w:p>
        </w:tc>
      </w:tr>
      <w:tr w:rsidR="003D7A73" w:rsidRPr="003D7A73" w14:paraId="42A68C1D" w14:textId="77777777" w:rsidTr="003D7A73">
        <w:trPr>
          <w:trHeight w:val="85"/>
        </w:trPr>
        <w:tc>
          <w:tcPr>
            <w:tcW w:w="2734" w:type="pct"/>
            <w:tcBorders>
              <w:top w:val="nil"/>
              <w:left w:val="nil"/>
              <w:bottom w:val="nil"/>
              <w:right w:val="nil"/>
            </w:tcBorders>
            <w:shd w:val="clear" w:color="auto" w:fill="auto"/>
            <w:vAlign w:val="center"/>
            <w:hideMark/>
          </w:tcPr>
          <w:p w14:paraId="21D138CF" w14:textId="77777777" w:rsidR="003D7A73" w:rsidRPr="003D7A73" w:rsidRDefault="003D7A73" w:rsidP="003D7A73">
            <w:pPr>
              <w:spacing w:line="240" w:lineRule="auto"/>
              <w:rPr>
                <w:sz w:val="12"/>
                <w:szCs w:val="12"/>
              </w:rPr>
            </w:pPr>
            <w:r w:rsidRPr="003D7A73">
              <w:rPr>
                <w:sz w:val="12"/>
                <w:szCs w:val="12"/>
              </w:rPr>
              <w:t>ogłoszenia prasowe</w:t>
            </w:r>
          </w:p>
        </w:tc>
        <w:tc>
          <w:tcPr>
            <w:tcW w:w="544" w:type="pct"/>
            <w:tcBorders>
              <w:top w:val="nil"/>
              <w:left w:val="nil"/>
              <w:bottom w:val="nil"/>
              <w:right w:val="nil"/>
            </w:tcBorders>
            <w:shd w:val="clear" w:color="auto" w:fill="auto"/>
            <w:vAlign w:val="center"/>
            <w:hideMark/>
          </w:tcPr>
          <w:p w14:paraId="727D2162"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vAlign w:val="center"/>
            <w:hideMark/>
          </w:tcPr>
          <w:p w14:paraId="457691AE" w14:textId="77777777" w:rsidR="003D7A73" w:rsidRPr="003D7A73" w:rsidRDefault="003D7A73" w:rsidP="003D7A73">
            <w:pPr>
              <w:spacing w:line="240" w:lineRule="auto"/>
              <w:jc w:val="right"/>
              <w:rPr>
                <w:sz w:val="12"/>
                <w:szCs w:val="12"/>
              </w:rPr>
            </w:pPr>
            <w:r w:rsidRPr="003D7A73">
              <w:rPr>
                <w:sz w:val="12"/>
                <w:szCs w:val="12"/>
              </w:rPr>
              <w:t>1 000</w:t>
            </w:r>
          </w:p>
        </w:tc>
        <w:tc>
          <w:tcPr>
            <w:tcW w:w="729" w:type="pct"/>
            <w:tcBorders>
              <w:top w:val="nil"/>
              <w:left w:val="nil"/>
              <w:bottom w:val="nil"/>
              <w:right w:val="nil"/>
            </w:tcBorders>
            <w:shd w:val="clear" w:color="auto" w:fill="auto"/>
            <w:vAlign w:val="center"/>
            <w:hideMark/>
          </w:tcPr>
          <w:p w14:paraId="70BF9B65" w14:textId="77777777" w:rsidR="003D7A73" w:rsidRPr="003D7A73" w:rsidRDefault="003D7A73" w:rsidP="003D7A73">
            <w:pPr>
              <w:spacing w:line="240" w:lineRule="auto"/>
              <w:jc w:val="right"/>
              <w:rPr>
                <w:sz w:val="12"/>
                <w:szCs w:val="12"/>
              </w:rPr>
            </w:pPr>
            <w:r w:rsidRPr="003D7A73">
              <w:rPr>
                <w:sz w:val="12"/>
                <w:szCs w:val="12"/>
              </w:rPr>
              <w:t>0,00</w:t>
            </w:r>
          </w:p>
        </w:tc>
        <w:tc>
          <w:tcPr>
            <w:tcW w:w="400" w:type="pct"/>
            <w:tcBorders>
              <w:top w:val="nil"/>
              <w:left w:val="nil"/>
              <w:bottom w:val="nil"/>
              <w:right w:val="nil"/>
            </w:tcBorders>
            <w:shd w:val="clear" w:color="auto" w:fill="auto"/>
            <w:vAlign w:val="center"/>
            <w:hideMark/>
          </w:tcPr>
          <w:p w14:paraId="01B97412" w14:textId="77777777" w:rsidR="003D7A73" w:rsidRPr="003D7A73" w:rsidRDefault="003D7A73" w:rsidP="003D7A73">
            <w:pPr>
              <w:spacing w:line="240" w:lineRule="auto"/>
              <w:jc w:val="right"/>
              <w:rPr>
                <w:sz w:val="12"/>
                <w:szCs w:val="12"/>
              </w:rPr>
            </w:pPr>
            <w:r w:rsidRPr="003D7A73">
              <w:rPr>
                <w:sz w:val="12"/>
                <w:szCs w:val="12"/>
              </w:rPr>
              <w:t>0,0%</w:t>
            </w:r>
          </w:p>
        </w:tc>
      </w:tr>
      <w:tr w:rsidR="003D7A73" w:rsidRPr="003D7A73" w14:paraId="4B750D3E" w14:textId="77777777" w:rsidTr="003D7A73">
        <w:trPr>
          <w:trHeight w:val="85"/>
        </w:trPr>
        <w:tc>
          <w:tcPr>
            <w:tcW w:w="2734" w:type="pct"/>
            <w:tcBorders>
              <w:top w:val="nil"/>
              <w:left w:val="nil"/>
              <w:bottom w:val="nil"/>
              <w:right w:val="nil"/>
            </w:tcBorders>
            <w:shd w:val="clear" w:color="auto" w:fill="auto"/>
            <w:vAlign w:val="center"/>
            <w:hideMark/>
          </w:tcPr>
          <w:p w14:paraId="0A5A0983" w14:textId="77777777" w:rsidR="003D7A73" w:rsidRPr="003D7A73" w:rsidRDefault="003D7A73" w:rsidP="003D7A73">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3B2B89F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0584BA8"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65B22BB" w14:textId="77777777" w:rsidR="003D7A73" w:rsidRPr="003D7A73" w:rsidRDefault="003D7A73" w:rsidP="003D7A73">
            <w:pPr>
              <w:spacing w:line="240" w:lineRule="auto"/>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1502A57" w14:textId="77777777" w:rsidR="003D7A73" w:rsidRPr="003D7A73" w:rsidRDefault="003D7A73" w:rsidP="003D7A73">
            <w:pPr>
              <w:spacing w:line="240" w:lineRule="auto"/>
              <w:rPr>
                <w:rFonts w:ascii="Times New Roman" w:hAnsi="Times New Roman" w:cs="Times New Roman"/>
                <w:sz w:val="12"/>
                <w:szCs w:val="12"/>
              </w:rPr>
            </w:pPr>
          </w:p>
        </w:tc>
      </w:tr>
      <w:tr w:rsidR="003D7A73" w:rsidRPr="003D7A73" w14:paraId="39BBDE7D" w14:textId="77777777" w:rsidTr="003D7A73">
        <w:trPr>
          <w:trHeight w:val="85"/>
        </w:trPr>
        <w:tc>
          <w:tcPr>
            <w:tcW w:w="2734" w:type="pct"/>
            <w:tcBorders>
              <w:top w:val="nil"/>
              <w:left w:val="nil"/>
              <w:bottom w:val="nil"/>
              <w:right w:val="nil"/>
            </w:tcBorders>
            <w:shd w:val="clear" w:color="auto" w:fill="auto"/>
            <w:vAlign w:val="center"/>
            <w:hideMark/>
          </w:tcPr>
          <w:p w14:paraId="6489E1DB"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4" w:type="pct"/>
            <w:tcBorders>
              <w:top w:val="nil"/>
              <w:left w:val="nil"/>
              <w:bottom w:val="nil"/>
              <w:right w:val="nil"/>
            </w:tcBorders>
            <w:shd w:val="clear" w:color="auto" w:fill="auto"/>
            <w:noWrap/>
            <w:vAlign w:val="center"/>
            <w:hideMark/>
          </w:tcPr>
          <w:p w14:paraId="18AA82B3"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064D555"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7590296"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CC4ECC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197F7D4" w14:textId="77777777" w:rsidTr="003D7A73">
        <w:trPr>
          <w:trHeight w:val="85"/>
        </w:trPr>
        <w:tc>
          <w:tcPr>
            <w:tcW w:w="2734" w:type="pct"/>
            <w:tcBorders>
              <w:top w:val="nil"/>
              <w:left w:val="nil"/>
              <w:bottom w:val="nil"/>
              <w:right w:val="nil"/>
            </w:tcBorders>
            <w:shd w:val="clear" w:color="auto" w:fill="auto"/>
            <w:vAlign w:val="center"/>
            <w:hideMark/>
          </w:tcPr>
          <w:p w14:paraId="77533F98" w14:textId="77777777" w:rsidR="003D7A73" w:rsidRPr="003D7A73" w:rsidRDefault="003D7A73" w:rsidP="003D7A73">
            <w:pPr>
              <w:spacing w:line="240" w:lineRule="auto"/>
              <w:rPr>
                <w:i/>
                <w:iCs/>
                <w:sz w:val="12"/>
                <w:szCs w:val="12"/>
              </w:rPr>
            </w:pPr>
            <w:r w:rsidRPr="003D7A73">
              <w:rPr>
                <w:i/>
                <w:iCs/>
                <w:sz w:val="12"/>
                <w:szCs w:val="12"/>
              </w:rPr>
              <w:t xml:space="preserve">1. Ustawa z dnia 21 sierpnia 1997 r. o gospodarce nieruchomościami </w:t>
            </w:r>
          </w:p>
        </w:tc>
        <w:tc>
          <w:tcPr>
            <w:tcW w:w="544" w:type="pct"/>
            <w:tcBorders>
              <w:top w:val="nil"/>
              <w:left w:val="nil"/>
              <w:bottom w:val="nil"/>
              <w:right w:val="nil"/>
            </w:tcBorders>
            <w:shd w:val="clear" w:color="auto" w:fill="auto"/>
            <w:vAlign w:val="center"/>
            <w:hideMark/>
          </w:tcPr>
          <w:p w14:paraId="4FBB906C"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69A04FC8"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46218F9C"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108F395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4E71000" w14:textId="77777777" w:rsidTr="003D7A73">
        <w:trPr>
          <w:trHeight w:val="85"/>
        </w:trPr>
        <w:tc>
          <w:tcPr>
            <w:tcW w:w="2734" w:type="pct"/>
            <w:tcBorders>
              <w:top w:val="nil"/>
              <w:left w:val="nil"/>
              <w:bottom w:val="nil"/>
              <w:right w:val="nil"/>
            </w:tcBorders>
            <w:shd w:val="clear" w:color="auto" w:fill="auto"/>
            <w:vAlign w:val="center"/>
            <w:hideMark/>
          </w:tcPr>
          <w:p w14:paraId="1E0B5A75" w14:textId="77777777" w:rsidR="003D7A73" w:rsidRPr="003D7A73" w:rsidRDefault="003D7A73" w:rsidP="003D7A73">
            <w:pPr>
              <w:spacing w:line="240" w:lineRule="auto"/>
              <w:rPr>
                <w:i/>
                <w:iCs/>
                <w:sz w:val="12"/>
                <w:szCs w:val="12"/>
              </w:rPr>
            </w:pPr>
            <w:r w:rsidRPr="003D7A73">
              <w:rPr>
                <w:i/>
                <w:iCs/>
                <w:sz w:val="12"/>
                <w:szCs w:val="12"/>
              </w:rPr>
              <w:t xml:space="preserve">2. Ustawa z dnia 24 czerwca 1994 r. o własności lokali </w:t>
            </w:r>
          </w:p>
        </w:tc>
        <w:tc>
          <w:tcPr>
            <w:tcW w:w="544" w:type="pct"/>
            <w:tcBorders>
              <w:top w:val="nil"/>
              <w:left w:val="nil"/>
              <w:bottom w:val="nil"/>
              <w:right w:val="nil"/>
            </w:tcBorders>
            <w:shd w:val="clear" w:color="auto" w:fill="auto"/>
            <w:vAlign w:val="center"/>
            <w:hideMark/>
          </w:tcPr>
          <w:p w14:paraId="3499F732"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11AD17F4"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387C9680"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1EA6827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302A2C8" w14:textId="77777777" w:rsidTr="003D7A73">
        <w:trPr>
          <w:trHeight w:val="85"/>
        </w:trPr>
        <w:tc>
          <w:tcPr>
            <w:tcW w:w="2734" w:type="pct"/>
            <w:tcBorders>
              <w:top w:val="nil"/>
              <w:left w:val="nil"/>
              <w:bottom w:val="nil"/>
              <w:right w:val="nil"/>
            </w:tcBorders>
            <w:shd w:val="clear" w:color="auto" w:fill="auto"/>
            <w:vAlign w:val="center"/>
            <w:hideMark/>
          </w:tcPr>
          <w:p w14:paraId="5F5DBFDE"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2A9688D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6C0C1D68"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27D10A4E"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vAlign w:val="center"/>
            <w:hideMark/>
          </w:tcPr>
          <w:p w14:paraId="19851EF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B37CDB5" w14:textId="77777777" w:rsidTr="003D7A73">
        <w:trPr>
          <w:trHeight w:val="85"/>
        </w:trPr>
        <w:tc>
          <w:tcPr>
            <w:tcW w:w="2734" w:type="pct"/>
            <w:tcBorders>
              <w:top w:val="nil"/>
              <w:left w:val="nil"/>
              <w:bottom w:val="nil"/>
              <w:right w:val="nil"/>
            </w:tcBorders>
            <w:shd w:val="clear" w:color="000000" w:fill="EAF1F6"/>
            <w:vAlign w:val="center"/>
            <w:hideMark/>
          </w:tcPr>
          <w:p w14:paraId="372BA873" w14:textId="77777777" w:rsidR="003D7A73" w:rsidRPr="003D7A73" w:rsidRDefault="003D7A73" w:rsidP="003D7A73">
            <w:pPr>
              <w:spacing w:line="240" w:lineRule="auto"/>
              <w:rPr>
                <w:b/>
                <w:bCs/>
                <w:sz w:val="12"/>
                <w:szCs w:val="12"/>
              </w:rPr>
            </w:pPr>
            <w:r w:rsidRPr="003D7A73">
              <w:rPr>
                <w:b/>
                <w:bCs/>
                <w:sz w:val="12"/>
                <w:szCs w:val="12"/>
              </w:rPr>
              <w:t>Regulacja stanów prawnych nieruchomości, w tym odszkodowania - zadanie 2</w:t>
            </w:r>
          </w:p>
        </w:tc>
        <w:tc>
          <w:tcPr>
            <w:tcW w:w="544" w:type="pct"/>
            <w:tcBorders>
              <w:top w:val="nil"/>
              <w:left w:val="nil"/>
              <w:bottom w:val="nil"/>
              <w:right w:val="nil"/>
            </w:tcBorders>
            <w:shd w:val="clear" w:color="000000" w:fill="EAF1F6"/>
            <w:vAlign w:val="center"/>
            <w:hideMark/>
          </w:tcPr>
          <w:p w14:paraId="20EA1CCB" w14:textId="77777777" w:rsidR="003D7A73" w:rsidRPr="003D7A73" w:rsidRDefault="003D7A73" w:rsidP="003D7A73">
            <w:pPr>
              <w:spacing w:line="240" w:lineRule="auto"/>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505F697E" w14:textId="77777777" w:rsidR="003D7A73" w:rsidRPr="003D7A73" w:rsidRDefault="003D7A73" w:rsidP="003D7A73">
            <w:pPr>
              <w:spacing w:line="240" w:lineRule="auto"/>
              <w:jc w:val="right"/>
              <w:rPr>
                <w:b/>
                <w:bCs/>
                <w:sz w:val="12"/>
                <w:szCs w:val="12"/>
              </w:rPr>
            </w:pPr>
            <w:r w:rsidRPr="003D7A73">
              <w:rPr>
                <w:b/>
                <w:bCs/>
                <w:sz w:val="12"/>
                <w:szCs w:val="12"/>
              </w:rPr>
              <w:t>47 044</w:t>
            </w:r>
          </w:p>
        </w:tc>
        <w:tc>
          <w:tcPr>
            <w:tcW w:w="729" w:type="pct"/>
            <w:tcBorders>
              <w:top w:val="nil"/>
              <w:left w:val="nil"/>
              <w:bottom w:val="nil"/>
              <w:right w:val="nil"/>
            </w:tcBorders>
            <w:shd w:val="clear" w:color="000000" w:fill="EAF1F6"/>
            <w:vAlign w:val="center"/>
            <w:hideMark/>
          </w:tcPr>
          <w:p w14:paraId="775EE721" w14:textId="77777777" w:rsidR="003D7A73" w:rsidRPr="003D7A73" w:rsidRDefault="003D7A73" w:rsidP="003D7A73">
            <w:pPr>
              <w:spacing w:line="240" w:lineRule="auto"/>
              <w:jc w:val="right"/>
              <w:rPr>
                <w:b/>
                <w:bCs/>
                <w:sz w:val="12"/>
                <w:szCs w:val="12"/>
              </w:rPr>
            </w:pPr>
            <w:r w:rsidRPr="003D7A73">
              <w:rPr>
                <w:b/>
                <w:bCs/>
                <w:sz w:val="12"/>
                <w:szCs w:val="12"/>
              </w:rPr>
              <w:t>34 714,80</w:t>
            </w:r>
          </w:p>
        </w:tc>
        <w:tc>
          <w:tcPr>
            <w:tcW w:w="400" w:type="pct"/>
            <w:tcBorders>
              <w:top w:val="nil"/>
              <w:left w:val="nil"/>
              <w:bottom w:val="nil"/>
              <w:right w:val="nil"/>
            </w:tcBorders>
            <w:shd w:val="clear" w:color="000000" w:fill="EAF1F6"/>
            <w:vAlign w:val="center"/>
            <w:hideMark/>
          </w:tcPr>
          <w:p w14:paraId="0ED5CD75" w14:textId="77777777" w:rsidR="003D7A73" w:rsidRPr="003D7A73" w:rsidRDefault="003D7A73" w:rsidP="003D7A73">
            <w:pPr>
              <w:spacing w:line="240" w:lineRule="auto"/>
              <w:jc w:val="right"/>
              <w:rPr>
                <w:b/>
                <w:bCs/>
                <w:sz w:val="12"/>
                <w:szCs w:val="12"/>
              </w:rPr>
            </w:pPr>
            <w:r w:rsidRPr="003D7A73">
              <w:rPr>
                <w:b/>
                <w:bCs/>
                <w:sz w:val="12"/>
                <w:szCs w:val="12"/>
              </w:rPr>
              <w:t>73,8%</w:t>
            </w:r>
          </w:p>
        </w:tc>
      </w:tr>
      <w:tr w:rsidR="003D7A73" w:rsidRPr="003D7A73" w14:paraId="6A7657BA" w14:textId="77777777" w:rsidTr="003D7A73">
        <w:trPr>
          <w:trHeight w:val="85"/>
        </w:trPr>
        <w:tc>
          <w:tcPr>
            <w:tcW w:w="2734" w:type="pct"/>
            <w:tcBorders>
              <w:top w:val="nil"/>
              <w:left w:val="nil"/>
              <w:bottom w:val="nil"/>
              <w:right w:val="nil"/>
            </w:tcBorders>
            <w:shd w:val="clear" w:color="auto" w:fill="auto"/>
            <w:vAlign w:val="center"/>
            <w:hideMark/>
          </w:tcPr>
          <w:p w14:paraId="66DB682D" w14:textId="77777777" w:rsidR="003D7A73" w:rsidRPr="003D7A73" w:rsidRDefault="003D7A73" w:rsidP="003D7A73">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0A3874DF"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2E83F6B"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2D5AC63"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A43148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0EC445F" w14:textId="77777777" w:rsidTr="003D7A73">
        <w:trPr>
          <w:trHeight w:val="85"/>
        </w:trPr>
        <w:tc>
          <w:tcPr>
            <w:tcW w:w="2734" w:type="pct"/>
            <w:tcBorders>
              <w:top w:val="nil"/>
              <w:left w:val="nil"/>
              <w:bottom w:val="nil"/>
              <w:right w:val="nil"/>
            </w:tcBorders>
            <w:shd w:val="clear" w:color="auto" w:fill="auto"/>
            <w:vAlign w:val="center"/>
            <w:hideMark/>
          </w:tcPr>
          <w:p w14:paraId="5910639E"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przekształcanie prawa użytkowania wieczystego w prawo własności oraz wypłata odszkodowań osobom fizycznym i prawnym na podstawie obowiązujących przepisów </w:t>
            </w:r>
          </w:p>
        </w:tc>
        <w:tc>
          <w:tcPr>
            <w:tcW w:w="544" w:type="pct"/>
            <w:tcBorders>
              <w:top w:val="nil"/>
              <w:left w:val="nil"/>
              <w:bottom w:val="nil"/>
              <w:right w:val="nil"/>
            </w:tcBorders>
            <w:shd w:val="clear" w:color="auto" w:fill="auto"/>
            <w:noWrap/>
            <w:vAlign w:val="center"/>
            <w:hideMark/>
          </w:tcPr>
          <w:p w14:paraId="64CA9790"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B25501F"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17F82C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3CA3F5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0B1FD3E" w14:textId="77777777" w:rsidTr="003D7A73">
        <w:trPr>
          <w:trHeight w:val="85"/>
        </w:trPr>
        <w:tc>
          <w:tcPr>
            <w:tcW w:w="2734" w:type="pct"/>
            <w:tcBorders>
              <w:top w:val="nil"/>
              <w:left w:val="nil"/>
              <w:bottom w:val="nil"/>
              <w:right w:val="nil"/>
            </w:tcBorders>
            <w:shd w:val="clear" w:color="auto" w:fill="auto"/>
            <w:vAlign w:val="center"/>
            <w:hideMark/>
          </w:tcPr>
          <w:p w14:paraId="4307B599"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9CE7431"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04C4BD4"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A05B731"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851AEF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9CFE379" w14:textId="77777777" w:rsidTr="003D7A73">
        <w:trPr>
          <w:trHeight w:val="85"/>
        </w:trPr>
        <w:tc>
          <w:tcPr>
            <w:tcW w:w="2734" w:type="pct"/>
            <w:tcBorders>
              <w:top w:val="nil"/>
              <w:left w:val="nil"/>
              <w:bottom w:val="nil"/>
              <w:right w:val="nil"/>
            </w:tcBorders>
            <w:shd w:val="clear" w:color="auto" w:fill="auto"/>
            <w:vAlign w:val="center"/>
            <w:hideMark/>
          </w:tcPr>
          <w:p w14:paraId="374D0040"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70005</w:t>
            </w:r>
          </w:p>
        </w:tc>
        <w:tc>
          <w:tcPr>
            <w:tcW w:w="544" w:type="pct"/>
            <w:tcBorders>
              <w:top w:val="nil"/>
              <w:left w:val="nil"/>
              <w:bottom w:val="nil"/>
              <w:right w:val="nil"/>
            </w:tcBorders>
            <w:shd w:val="clear" w:color="auto" w:fill="auto"/>
            <w:vAlign w:val="center"/>
            <w:hideMark/>
          </w:tcPr>
          <w:p w14:paraId="200F7117"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0B725108"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B9B52E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0C9690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1FC6224" w14:textId="77777777" w:rsidTr="003D7A73">
        <w:trPr>
          <w:trHeight w:val="85"/>
        </w:trPr>
        <w:tc>
          <w:tcPr>
            <w:tcW w:w="2734" w:type="pct"/>
            <w:tcBorders>
              <w:top w:val="nil"/>
              <w:left w:val="nil"/>
              <w:bottom w:val="nil"/>
              <w:right w:val="nil"/>
            </w:tcBorders>
            <w:shd w:val="clear" w:color="auto" w:fill="auto"/>
            <w:vAlign w:val="center"/>
            <w:hideMark/>
          </w:tcPr>
          <w:p w14:paraId="17568B4D"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bottom"/>
            <w:hideMark/>
          </w:tcPr>
          <w:p w14:paraId="6E2AC37D"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99A8D4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92B4BE4"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D0B34F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63E1A94" w14:textId="77777777" w:rsidTr="003D7A73">
        <w:trPr>
          <w:trHeight w:val="85"/>
        </w:trPr>
        <w:tc>
          <w:tcPr>
            <w:tcW w:w="2734" w:type="pct"/>
            <w:tcBorders>
              <w:top w:val="nil"/>
              <w:left w:val="nil"/>
              <w:bottom w:val="nil"/>
              <w:right w:val="nil"/>
            </w:tcBorders>
            <w:shd w:val="clear" w:color="auto" w:fill="auto"/>
            <w:vAlign w:val="center"/>
            <w:hideMark/>
          </w:tcPr>
          <w:p w14:paraId="0A4DDA92" w14:textId="77777777" w:rsidR="003D7A73" w:rsidRPr="003D7A73" w:rsidRDefault="003D7A73" w:rsidP="003D7A73">
            <w:pPr>
              <w:spacing w:line="240" w:lineRule="auto"/>
              <w:rPr>
                <w:i/>
                <w:iCs/>
                <w:sz w:val="12"/>
                <w:szCs w:val="12"/>
                <w:u w:val="single"/>
              </w:rPr>
            </w:pPr>
            <w:r w:rsidRPr="003D7A73">
              <w:rPr>
                <w:i/>
                <w:iCs/>
                <w:sz w:val="12"/>
                <w:szCs w:val="12"/>
                <w:u w:val="single"/>
              </w:rPr>
              <w:t>Dysponent 1:</w:t>
            </w:r>
            <w:r w:rsidRPr="003D7A73">
              <w:rPr>
                <w:i/>
                <w:iCs/>
                <w:sz w:val="12"/>
                <w:szCs w:val="12"/>
              </w:rPr>
              <w:t xml:space="preserve"> Wydział Nieruchomości</w:t>
            </w:r>
          </w:p>
        </w:tc>
        <w:tc>
          <w:tcPr>
            <w:tcW w:w="544" w:type="pct"/>
            <w:tcBorders>
              <w:top w:val="nil"/>
              <w:left w:val="nil"/>
              <w:bottom w:val="nil"/>
              <w:right w:val="nil"/>
            </w:tcBorders>
            <w:shd w:val="clear" w:color="auto" w:fill="auto"/>
            <w:vAlign w:val="center"/>
            <w:hideMark/>
          </w:tcPr>
          <w:p w14:paraId="67C6BE32"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4E7B75FB" w14:textId="77777777" w:rsidR="003D7A73" w:rsidRPr="003D7A73" w:rsidRDefault="003D7A73" w:rsidP="003D7A73">
            <w:pPr>
              <w:spacing w:line="240" w:lineRule="auto"/>
              <w:jc w:val="right"/>
              <w:rPr>
                <w:i/>
                <w:iCs/>
                <w:sz w:val="12"/>
                <w:szCs w:val="12"/>
              </w:rPr>
            </w:pPr>
            <w:r w:rsidRPr="003D7A73">
              <w:rPr>
                <w:i/>
                <w:iCs/>
                <w:sz w:val="12"/>
                <w:szCs w:val="12"/>
              </w:rPr>
              <w:t>28 044</w:t>
            </w:r>
          </w:p>
        </w:tc>
        <w:tc>
          <w:tcPr>
            <w:tcW w:w="729" w:type="pct"/>
            <w:tcBorders>
              <w:top w:val="nil"/>
              <w:left w:val="nil"/>
              <w:bottom w:val="nil"/>
              <w:right w:val="nil"/>
            </w:tcBorders>
            <w:shd w:val="clear" w:color="auto" w:fill="auto"/>
            <w:vAlign w:val="center"/>
            <w:hideMark/>
          </w:tcPr>
          <w:p w14:paraId="7169F4A6" w14:textId="77777777" w:rsidR="003D7A73" w:rsidRPr="003D7A73" w:rsidRDefault="003D7A73" w:rsidP="003D7A73">
            <w:pPr>
              <w:spacing w:line="240" w:lineRule="auto"/>
              <w:jc w:val="right"/>
              <w:rPr>
                <w:i/>
                <w:iCs/>
                <w:sz w:val="12"/>
                <w:szCs w:val="12"/>
              </w:rPr>
            </w:pPr>
            <w:r w:rsidRPr="003D7A73">
              <w:rPr>
                <w:i/>
                <w:iCs/>
                <w:sz w:val="12"/>
                <w:szCs w:val="12"/>
              </w:rPr>
              <w:t>23 616,00</w:t>
            </w:r>
          </w:p>
        </w:tc>
        <w:tc>
          <w:tcPr>
            <w:tcW w:w="400" w:type="pct"/>
            <w:tcBorders>
              <w:top w:val="nil"/>
              <w:left w:val="nil"/>
              <w:bottom w:val="nil"/>
              <w:right w:val="nil"/>
            </w:tcBorders>
            <w:shd w:val="clear" w:color="auto" w:fill="auto"/>
            <w:noWrap/>
            <w:vAlign w:val="center"/>
            <w:hideMark/>
          </w:tcPr>
          <w:p w14:paraId="08DB75AD" w14:textId="77777777" w:rsidR="003D7A73" w:rsidRPr="003D7A73" w:rsidRDefault="003D7A73" w:rsidP="003D7A73">
            <w:pPr>
              <w:spacing w:line="240" w:lineRule="auto"/>
              <w:jc w:val="right"/>
              <w:rPr>
                <w:i/>
                <w:iCs/>
                <w:sz w:val="12"/>
                <w:szCs w:val="12"/>
              </w:rPr>
            </w:pPr>
            <w:r w:rsidRPr="003D7A73">
              <w:rPr>
                <w:i/>
                <w:iCs/>
                <w:sz w:val="12"/>
                <w:szCs w:val="12"/>
              </w:rPr>
              <w:t>84,2%</w:t>
            </w:r>
          </w:p>
        </w:tc>
      </w:tr>
      <w:tr w:rsidR="003D7A73" w:rsidRPr="003D7A73" w14:paraId="55177BA7" w14:textId="77777777" w:rsidTr="003D7A73">
        <w:trPr>
          <w:trHeight w:val="85"/>
        </w:trPr>
        <w:tc>
          <w:tcPr>
            <w:tcW w:w="2734" w:type="pct"/>
            <w:tcBorders>
              <w:top w:val="nil"/>
              <w:left w:val="nil"/>
              <w:bottom w:val="nil"/>
              <w:right w:val="nil"/>
            </w:tcBorders>
            <w:shd w:val="clear" w:color="auto" w:fill="auto"/>
            <w:vAlign w:val="center"/>
            <w:hideMark/>
          </w:tcPr>
          <w:p w14:paraId="778E8A76"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noWrap/>
            <w:vAlign w:val="bottom"/>
            <w:hideMark/>
          </w:tcPr>
          <w:p w14:paraId="3262C3E2"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201880D"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FCD111E"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916A72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0A53279" w14:textId="77777777" w:rsidTr="003D7A73">
        <w:trPr>
          <w:trHeight w:val="85"/>
        </w:trPr>
        <w:tc>
          <w:tcPr>
            <w:tcW w:w="2734" w:type="pct"/>
            <w:tcBorders>
              <w:top w:val="nil"/>
              <w:left w:val="nil"/>
              <w:bottom w:val="nil"/>
              <w:right w:val="nil"/>
            </w:tcBorders>
            <w:shd w:val="clear" w:color="auto" w:fill="auto"/>
            <w:vAlign w:val="center"/>
            <w:hideMark/>
          </w:tcPr>
          <w:p w14:paraId="00EF9282"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noWrap/>
            <w:vAlign w:val="bottom"/>
            <w:hideMark/>
          </w:tcPr>
          <w:p w14:paraId="01D43ABB"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5DDBF92"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70B2CB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2C091C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6CDC6F5" w14:textId="77777777" w:rsidTr="003D7A73">
        <w:trPr>
          <w:trHeight w:val="85"/>
        </w:trPr>
        <w:tc>
          <w:tcPr>
            <w:tcW w:w="2734" w:type="pct"/>
            <w:tcBorders>
              <w:top w:val="nil"/>
              <w:left w:val="nil"/>
              <w:bottom w:val="nil"/>
              <w:right w:val="nil"/>
            </w:tcBorders>
            <w:shd w:val="clear" w:color="auto" w:fill="auto"/>
            <w:vAlign w:val="center"/>
            <w:hideMark/>
          </w:tcPr>
          <w:p w14:paraId="7C8E01C1" w14:textId="77777777" w:rsidR="003D7A73" w:rsidRPr="003D7A73" w:rsidRDefault="003D7A73" w:rsidP="003D7A73">
            <w:pPr>
              <w:spacing w:line="240" w:lineRule="auto"/>
              <w:rPr>
                <w:sz w:val="12"/>
                <w:szCs w:val="12"/>
              </w:rPr>
            </w:pPr>
            <w:r w:rsidRPr="003D7A73">
              <w:rPr>
                <w:sz w:val="12"/>
                <w:szCs w:val="12"/>
              </w:rPr>
              <w:t>opłaty sądowe za zmiany wpisów w księgach wieczystych</w:t>
            </w:r>
          </w:p>
        </w:tc>
        <w:tc>
          <w:tcPr>
            <w:tcW w:w="544" w:type="pct"/>
            <w:tcBorders>
              <w:top w:val="nil"/>
              <w:left w:val="nil"/>
              <w:bottom w:val="nil"/>
              <w:right w:val="nil"/>
            </w:tcBorders>
            <w:shd w:val="clear" w:color="auto" w:fill="auto"/>
            <w:vAlign w:val="bottom"/>
            <w:hideMark/>
          </w:tcPr>
          <w:p w14:paraId="6EE632FC"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vAlign w:val="center"/>
            <w:hideMark/>
          </w:tcPr>
          <w:p w14:paraId="103EE0B7" w14:textId="77777777" w:rsidR="003D7A73" w:rsidRPr="003D7A73" w:rsidRDefault="003D7A73" w:rsidP="003D7A73">
            <w:pPr>
              <w:spacing w:line="240" w:lineRule="auto"/>
              <w:jc w:val="right"/>
              <w:rPr>
                <w:sz w:val="12"/>
                <w:szCs w:val="12"/>
              </w:rPr>
            </w:pPr>
            <w:r w:rsidRPr="003D7A73">
              <w:rPr>
                <w:sz w:val="12"/>
                <w:szCs w:val="12"/>
              </w:rPr>
              <w:t>28 044</w:t>
            </w:r>
          </w:p>
        </w:tc>
        <w:tc>
          <w:tcPr>
            <w:tcW w:w="729" w:type="pct"/>
            <w:tcBorders>
              <w:top w:val="nil"/>
              <w:left w:val="nil"/>
              <w:bottom w:val="nil"/>
              <w:right w:val="nil"/>
            </w:tcBorders>
            <w:shd w:val="clear" w:color="auto" w:fill="auto"/>
            <w:vAlign w:val="center"/>
            <w:hideMark/>
          </w:tcPr>
          <w:p w14:paraId="573F8700" w14:textId="77777777" w:rsidR="003D7A73" w:rsidRPr="003D7A73" w:rsidRDefault="003D7A73" w:rsidP="003D7A73">
            <w:pPr>
              <w:spacing w:line="240" w:lineRule="auto"/>
              <w:jc w:val="right"/>
              <w:rPr>
                <w:sz w:val="12"/>
                <w:szCs w:val="12"/>
              </w:rPr>
            </w:pPr>
            <w:r w:rsidRPr="003D7A73">
              <w:rPr>
                <w:sz w:val="12"/>
                <w:szCs w:val="12"/>
              </w:rPr>
              <w:t>23 616,00</w:t>
            </w:r>
          </w:p>
        </w:tc>
        <w:tc>
          <w:tcPr>
            <w:tcW w:w="400" w:type="pct"/>
            <w:tcBorders>
              <w:top w:val="nil"/>
              <w:left w:val="nil"/>
              <w:bottom w:val="nil"/>
              <w:right w:val="nil"/>
            </w:tcBorders>
            <w:shd w:val="clear" w:color="auto" w:fill="auto"/>
            <w:vAlign w:val="center"/>
            <w:hideMark/>
          </w:tcPr>
          <w:p w14:paraId="3B2ADF85" w14:textId="77777777" w:rsidR="003D7A73" w:rsidRPr="003D7A73" w:rsidRDefault="003D7A73" w:rsidP="003D7A73">
            <w:pPr>
              <w:spacing w:line="240" w:lineRule="auto"/>
              <w:jc w:val="right"/>
              <w:rPr>
                <w:sz w:val="12"/>
                <w:szCs w:val="12"/>
              </w:rPr>
            </w:pPr>
            <w:r w:rsidRPr="003D7A73">
              <w:rPr>
                <w:sz w:val="12"/>
                <w:szCs w:val="12"/>
              </w:rPr>
              <w:t>84,2%</w:t>
            </w:r>
          </w:p>
        </w:tc>
      </w:tr>
      <w:tr w:rsidR="003D7A73" w:rsidRPr="003D7A73" w14:paraId="077C053E" w14:textId="77777777" w:rsidTr="003D7A73">
        <w:trPr>
          <w:trHeight w:val="85"/>
        </w:trPr>
        <w:tc>
          <w:tcPr>
            <w:tcW w:w="2734" w:type="pct"/>
            <w:tcBorders>
              <w:top w:val="nil"/>
              <w:left w:val="nil"/>
              <w:bottom w:val="nil"/>
              <w:right w:val="nil"/>
            </w:tcBorders>
            <w:shd w:val="clear" w:color="auto" w:fill="auto"/>
            <w:vAlign w:val="center"/>
            <w:hideMark/>
          </w:tcPr>
          <w:p w14:paraId="4F569672" w14:textId="77777777" w:rsidR="003D7A73" w:rsidRPr="003D7A73" w:rsidRDefault="003D7A73" w:rsidP="003D7A73">
            <w:pPr>
              <w:spacing w:line="240" w:lineRule="auto"/>
              <w:jc w:val="right"/>
              <w:rPr>
                <w:sz w:val="12"/>
                <w:szCs w:val="12"/>
              </w:rPr>
            </w:pPr>
          </w:p>
        </w:tc>
        <w:tc>
          <w:tcPr>
            <w:tcW w:w="544" w:type="pct"/>
            <w:tcBorders>
              <w:top w:val="nil"/>
              <w:left w:val="nil"/>
              <w:bottom w:val="nil"/>
              <w:right w:val="nil"/>
            </w:tcBorders>
            <w:shd w:val="clear" w:color="auto" w:fill="auto"/>
            <w:vAlign w:val="bottom"/>
            <w:hideMark/>
          </w:tcPr>
          <w:p w14:paraId="47D66D8D"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0835A7C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D71F97A"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87C66A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FB03185" w14:textId="77777777" w:rsidTr="003D7A73">
        <w:trPr>
          <w:trHeight w:val="85"/>
        </w:trPr>
        <w:tc>
          <w:tcPr>
            <w:tcW w:w="2734" w:type="pct"/>
            <w:tcBorders>
              <w:top w:val="nil"/>
              <w:left w:val="nil"/>
              <w:bottom w:val="nil"/>
              <w:right w:val="nil"/>
            </w:tcBorders>
            <w:shd w:val="clear" w:color="auto" w:fill="auto"/>
            <w:vAlign w:val="center"/>
            <w:hideMark/>
          </w:tcPr>
          <w:p w14:paraId="3BE1E1CF" w14:textId="77777777" w:rsidR="003D7A73" w:rsidRPr="003D7A73" w:rsidRDefault="003D7A73" w:rsidP="003D7A73">
            <w:pPr>
              <w:spacing w:line="240" w:lineRule="auto"/>
              <w:rPr>
                <w:i/>
                <w:iCs/>
                <w:sz w:val="12"/>
                <w:szCs w:val="12"/>
                <w:u w:val="single"/>
              </w:rPr>
            </w:pPr>
            <w:r w:rsidRPr="003D7A73">
              <w:rPr>
                <w:i/>
                <w:iCs/>
                <w:sz w:val="12"/>
                <w:szCs w:val="12"/>
                <w:u w:val="single"/>
              </w:rPr>
              <w:t>Dysponent 2:</w:t>
            </w:r>
            <w:r w:rsidRPr="003D7A73">
              <w:rPr>
                <w:i/>
                <w:iCs/>
                <w:sz w:val="12"/>
                <w:szCs w:val="12"/>
              </w:rPr>
              <w:t xml:space="preserve"> Wydział Mienia</w:t>
            </w:r>
          </w:p>
        </w:tc>
        <w:tc>
          <w:tcPr>
            <w:tcW w:w="544" w:type="pct"/>
            <w:tcBorders>
              <w:top w:val="nil"/>
              <w:left w:val="nil"/>
              <w:bottom w:val="nil"/>
              <w:right w:val="nil"/>
            </w:tcBorders>
            <w:shd w:val="clear" w:color="auto" w:fill="auto"/>
            <w:vAlign w:val="center"/>
            <w:hideMark/>
          </w:tcPr>
          <w:p w14:paraId="63A08436"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1FFCE66F" w14:textId="77777777" w:rsidR="003D7A73" w:rsidRPr="003D7A73" w:rsidRDefault="003D7A73" w:rsidP="003D7A73">
            <w:pPr>
              <w:spacing w:line="240" w:lineRule="auto"/>
              <w:jc w:val="right"/>
              <w:rPr>
                <w:i/>
                <w:iCs/>
                <w:sz w:val="12"/>
                <w:szCs w:val="12"/>
              </w:rPr>
            </w:pPr>
            <w:r w:rsidRPr="003D7A73">
              <w:rPr>
                <w:i/>
                <w:iCs/>
                <w:sz w:val="12"/>
                <w:szCs w:val="12"/>
              </w:rPr>
              <w:t>19 000</w:t>
            </w:r>
          </w:p>
        </w:tc>
        <w:tc>
          <w:tcPr>
            <w:tcW w:w="729" w:type="pct"/>
            <w:tcBorders>
              <w:top w:val="nil"/>
              <w:left w:val="nil"/>
              <w:bottom w:val="nil"/>
              <w:right w:val="nil"/>
            </w:tcBorders>
            <w:shd w:val="clear" w:color="auto" w:fill="auto"/>
            <w:vAlign w:val="center"/>
            <w:hideMark/>
          </w:tcPr>
          <w:p w14:paraId="4420E97F" w14:textId="77777777" w:rsidR="003D7A73" w:rsidRPr="003D7A73" w:rsidRDefault="003D7A73" w:rsidP="003D7A73">
            <w:pPr>
              <w:spacing w:line="240" w:lineRule="auto"/>
              <w:jc w:val="right"/>
              <w:rPr>
                <w:i/>
                <w:iCs/>
                <w:sz w:val="12"/>
                <w:szCs w:val="12"/>
              </w:rPr>
            </w:pPr>
            <w:r w:rsidRPr="003D7A73">
              <w:rPr>
                <w:i/>
                <w:iCs/>
                <w:sz w:val="12"/>
                <w:szCs w:val="12"/>
              </w:rPr>
              <w:t>11 098,80</w:t>
            </w:r>
          </w:p>
        </w:tc>
        <w:tc>
          <w:tcPr>
            <w:tcW w:w="400" w:type="pct"/>
            <w:tcBorders>
              <w:top w:val="nil"/>
              <w:left w:val="nil"/>
              <w:bottom w:val="nil"/>
              <w:right w:val="nil"/>
            </w:tcBorders>
            <w:shd w:val="clear" w:color="auto" w:fill="auto"/>
            <w:noWrap/>
            <w:vAlign w:val="center"/>
            <w:hideMark/>
          </w:tcPr>
          <w:p w14:paraId="3DAA7751" w14:textId="77777777" w:rsidR="003D7A73" w:rsidRPr="003D7A73" w:rsidRDefault="003D7A73" w:rsidP="003D7A73">
            <w:pPr>
              <w:spacing w:line="240" w:lineRule="auto"/>
              <w:jc w:val="right"/>
              <w:rPr>
                <w:i/>
                <w:iCs/>
                <w:sz w:val="12"/>
                <w:szCs w:val="12"/>
              </w:rPr>
            </w:pPr>
            <w:r w:rsidRPr="003D7A73">
              <w:rPr>
                <w:i/>
                <w:iCs/>
                <w:sz w:val="12"/>
                <w:szCs w:val="12"/>
              </w:rPr>
              <w:t>58,4%</w:t>
            </w:r>
          </w:p>
        </w:tc>
      </w:tr>
      <w:tr w:rsidR="003D7A73" w:rsidRPr="003D7A73" w14:paraId="47CB18DB" w14:textId="77777777" w:rsidTr="003D7A73">
        <w:trPr>
          <w:trHeight w:val="85"/>
        </w:trPr>
        <w:tc>
          <w:tcPr>
            <w:tcW w:w="2734" w:type="pct"/>
            <w:tcBorders>
              <w:top w:val="nil"/>
              <w:left w:val="nil"/>
              <w:bottom w:val="nil"/>
              <w:right w:val="nil"/>
            </w:tcBorders>
            <w:shd w:val="clear" w:color="auto" w:fill="auto"/>
            <w:vAlign w:val="center"/>
            <w:hideMark/>
          </w:tcPr>
          <w:p w14:paraId="3568A604"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0AB5B41C"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7CB42AD"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BC9E301"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B16767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F3AA954" w14:textId="77777777" w:rsidTr="003D7A73">
        <w:trPr>
          <w:trHeight w:val="85"/>
        </w:trPr>
        <w:tc>
          <w:tcPr>
            <w:tcW w:w="2734" w:type="pct"/>
            <w:tcBorders>
              <w:top w:val="nil"/>
              <w:left w:val="nil"/>
              <w:bottom w:val="nil"/>
              <w:right w:val="nil"/>
            </w:tcBorders>
            <w:shd w:val="clear" w:color="auto" w:fill="auto"/>
            <w:vAlign w:val="center"/>
            <w:hideMark/>
          </w:tcPr>
          <w:p w14:paraId="558565CB"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noWrap/>
            <w:vAlign w:val="center"/>
            <w:hideMark/>
          </w:tcPr>
          <w:p w14:paraId="799F0D96"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5D92276"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60BE328"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1164AA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AB8D582" w14:textId="77777777" w:rsidTr="003D7A73">
        <w:trPr>
          <w:trHeight w:val="85"/>
        </w:trPr>
        <w:tc>
          <w:tcPr>
            <w:tcW w:w="2734" w:type="pct"/>
            <w:tcBorders>
              <w:top w:val="nil"/>
              <w:left w:val="nil"/>
              <w:bottom w:val="nil"/>
              <w:right w:val="nil"/>
            </w:tcBorders>
            <w:shd w:val="clear" w:color="auto" w:fill="auto"/>
            <w:vAlign w:val="center"/>
            <w:hideMark/>
          </w:tcPr>
          <w:p w14:paraId="387EF25A" w14:textId="77777777" w:rsidR="003D7A73" w:rsidRPr="003D7A73" w:rsidRDefault="003D7A73" w:rsidP="003D7A73">
            <w:pPr>
              <w:spacing w:line="240" w:lineRule="auto"/>
              <w:rPr>
                <w:sz w:val="12"/>
                <w:szCs w:val="12"/>
              </w:rPr>
            </w:pPr>
            <w:r w:rsidRPr="003D7A73">
              <w:rPr>
                <w:sz w:val="12"/>
                <w:szCs w:val="12"/>
              </w:rPr>
              <w:t>wykonanie operatów do postępowań dot. zwrotu wywłaszczonej nieruchomości</w:t>
            </w:r>
          </w:p>
        </w:tc>
        <w:tc>
          <w:tcPr>
            <w:tcW w:w="544" w:type="pct"/>
            <w:tcBorders>
              <w:top w:val="nil"/>
              <w:left w:val="nil"/>
              <w:bottom w:val="nil"/>
              <w:right w:val="nil"/>
            </w:tcBorders>
            <w:shd w:val="clear" w:color="auto" w:fill="auto"/>
            <w:noWrap/>
            <w:vAlign w:val="center"/>
            <w:hideMark/>
          </w:tcPr>
          <w:p w14:paraId="792443D4"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F4B13BF" w14:textId="77777777" w:rsidR="003D7A73" w:rsidRPr="003D7A73" w:rsidRDefault="003D7A73" w:rsidP="003D7A73">
            <w:pPr>
              <w:spacing w:line="240" w:lineRule="auto"/>
              <w:jc w:val="right"/>
              <w:rPr>
                <w:sz w:val="12"/>
                <w:szCs w:val="12"/>
              </w:rPr>
            </w:pPr>
            <w:r w:rsidRPr="003D7A73">
              <w:rPr>
                <w:sz w:val="12"/>
                <w:szCs w:val="12"/>
              </w:rPr>
              <w:t>6 000</w:t>
            </w:r>
          </w:p>
        </w:tc>
        <w:tc>
          <w:tcPr>
            <w:tcW w:w="729" w:type="pct"/>
            <w:tcBorders>
              <w:top w:val="nil"/>
              <w:left w:val="nil"/>
              <w:bottom w:val="nil"/>
              <w:right w:val="nil"/>
            </w:tcBorders>
            <w:shd w:val="clear" w:color="auto" w:fill="auto"/>
            <w:noWrap/>
            <w:vAlign w:val="center"/>
            <w:hideMark/>
          </w:tcPr>
          <w:p w14:paraId="7E4190C7" w14:textId="77777777" w:rsidR="003D7A73" w:rsidRPr="003D7A73" w:rsidRDefault="003D7A73" w:rsidP="003D7A73">
            <w:pPr>
              <w:spacing w:line="240" w:lineRule="auto"/>
              <w:jc w:val="right"/>
              <w:rPr>
                <w:sz w:val="12"/>
                <w:szCs w:val="12"/>
              </w:rPr>
            </w:pPr>
            <w:r w:rsidRPr="003D7A73">
              <w:rPr>
                <w:sz w:val="12"/>
                <w:szCs w:val="12"/>
              </w:rPr>
              <w:t>4 305,00</w:t>
            </w:r>
          </w:p>
        </w:tc>
        <w:tc>
          <w:tcPr>
            <w:tcW w:w="400" w:type="pct"/>
            <w:tcBorders>
              <w:top w:val="nil"/>
              <w:left w:val="nil"/>
              <w:bottom w:val="nil"/>
              <w:right w:val="nil"/>
            </w:tcBorders>
            <w:shd w:val="clear" w:color="auto" w:fill="auto"/>
            <w:noWrap/>
            <w:vAlign w:val="center"/>
            <w:hideMark/>
          </w:tcPr>
          <w:p w14:paraId="345C0F04" w14:textId="77777777" w:rsidR="003D7A73" w:rsidRPr="003D7A73" w:rsidRDefault="003D7A73" w:rsidP="003D7A73">
            <w:pPr>
              <w:spacing w:line="240" w:lineRule="auto"/>
              <w:jc w:val="right"/>
              <w:rPr>
                <w:sz w:val="12"/>
                <w:szCs w:val="12"/>
              </w:rPr>
            </w:pPr>
            <w:r w:rsidRPr="003D7A73">
              <w:rPr>
                <w:sz w:val="12"/>
                <w:szCs w:val="12"/>
              </w:rPr>
              <w:t>71,8%</w:t>
            </w:r>
          </w:p>
        </w:tc>
      </w:tr>
      <w:tr w:rsidR="003D7A73" w:rsidRPr="003D7A73" w14:paraId="69CD52F8" w14:textId="77777777" w:rsidTr="003D7A73">
        <w:trPr>
          <w:trHeight w:val="85"/>
        </w:trPr>
        <w:tc>
          <w:tcPr>
            <w:tcW w:w="2734" w:type="pct"/>
            <w:tcBorders>
              <w:top w:val="nil"/>
              <w:left w:val="nil"/>
              <w:bottom w:val="nil"/>
              <w:right w:val="nil"/>
            </w:tcBorders>
            <w:shd w:val="clear" w:color="auto" w:fill="auto"/>
            <w:vAlign w:val="center"/>
            <w:hideMark/>
          </w:tcPr>
          <w:p w14:paraId="2FE3B9E3" w14:textId="77777777" w:rsidR="003D7A73" w:rsidRPr="003D7A73" w:rsidRDefault="003D7A73" w:rsidP="003D7A73">
            <w:pPr>
              <w:spacing w:line="240" w:lineRule="auto"/>
              <w:rPr>
                <w:sz w:val="12"/>
                <w:szCs w:val="12"/>
              </w:rPr>
            </w:pPr>
            <w:r w:rsidRPr="003D7A73">
              <w:rPr>
                <w:sz w:val="12"/>
                <w:szCs w:val="12"/>
              </w:rPr>
              <w:t>opinie, ekspertyzy</w:t>
            </w:r>
          </w:p>
        </w:tc>
        <w:tc>
          <w:tcPr>
            <w:tcW w:w="544" w:type="pct"/>
            <w:tcBorders>
              <w:top w:val="nil"/>
              <w:left w:val="nil"/>
              <w:bottom w:val="nil"/>
              <w:right w:val="nil"/>
            </w:tcBorders>
            <w:shd w:val="clear" w:color="auto" w:fill="auto"/>
            <w:noWrap/>
            <w:vAlign w:val="center"/>
            <w:hideMark/>
          </w:tcPr>
          <w:p w14:paraId="4E5F1540"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0BF25A6" w14:textId="77777777" w:rsidR="003D7A73" w:rsidRPr="003D7A73" w:rsidRDefault="003D7A73" w:rsidP="003D7A73">
            <w:pPr>
              <w:spacing w:line="240" w:lineRule="auto"/>
              <w:jc w:val="right"/>
              <w:rPr>
                <w:sz w:val="12"/>
                <w:szCs w:val="12"/>
              </w:rPr>
            </w:pPr>
            <w:r w:rsidRPr="003D7A73">
              <w:rPr>
                <w:sz w:val="12"/>
                <w:szCs w:val="12"/>
              </w:rPr>
              <w:t>5 000</w:t>
            </w:r>
          </w:p>
        </w:tc>
        <w:tc>
          <w:tcPr>
            <w:tcW w:w="729" w:type="pct"/>
            <w:tcBorders>
              <w:top w:val="nil"/>
              <w:left w:val="nil"/>
              <w:bottom w:val="nil"/>
              <w:right w:val="nil"/>
            </w:tcBorders>
            <w:shd w:val="clear" w:color="auto" w:fill="auto"/>
            <w:noWrap/>
            <w:vAlign w:val="center"/>
            <w:hideMark/>
          </w:tcPr>
          <w:p w14:paraId="30140C46" w14:textId="77777777" w:rsidR="003D7A73" w:rsidRPr="003D7A73" w:rsidRDefault="003D7A73" w:rsidP="003D7A73">
            <w:pPr>
              <w:spacing w:line="240" w:lineRule="auto"/>
              <w:jc w:val="right"/>
              <w:rPr>
                <w:sz w:val="12"/>
                <w:szCs w:val="12"/>
              </w:rPr>
            </w:pPr>
            <w:r w:rsidRPr="003D7A73">
              <w:rPr>
                <w:sz w:val="12"/>
                <w:szCs w:val="12"/>
              </w:rPr>
              <w:t>3 047,84</w:t>
            </w:r>
          </w:p>
        </w:tc>
        <w:tc>
          <w:tcPr>
            <w:tcW w:w="400" w:type="pct"/>
            <w:tcBorders>
              <w:top w:val="nil"/>
              <w:left w:val="nil"/>
              <w:bottom w:val="nil"/>
              <w:right w:val="nil"/>
            </w:tcBorders>
            <w:shd w:val="clear" w:color="auto" w:fill="auto"/>
            <w:noWrap/>
            <w:vAlign w:val="center"/>
            <w:hideMark/>
          </w:tcPr>
          <w:p w14:paraId="0C27B166" w14:textId="77777777" w:rsidR="003D7A73" w:rsidRPr="003D7A73" w:rsidRDefault="003D7A73" w:rsidP="003D7A73">
            <w:pPr>
              <w:spacing w:line="240" w:lineRule="auto"/>
              <w:jc w:val="right"/>
              <w:rPr>
                <w:sz w:val="12"/>
                <w:szCs w:val="12"/>
              </w:rPr>
            </w:pPr>
            <w:r w:rsidRPr="003D7A73">
              <w:rPr>
                <w:sz w:val="12"/>
                <w:szCs w:val="12"/>
              </w:rPr>
              <w:t>61,0%</w:t>
            </w:r>
          </w:p>
        </w:tc>
      </w:tr>
      <w:tr w:rsidR="003D7A73" w:rsidRPr="003D7A73" w14:paraId="747C49FC" w14:textId="77777777" w:rsidTr="003D7A73">
        <w:trPr>
          <w:trHeight w:val="85"/>
        </w:trPr>
        <w:tc>
          <w:tcPr>
            <w:tcW w:w="2734" w:type="pct"/>
            <w:tcBorders>
              <w:top w:val="nil"/>
              <w:left w:val="nil"/>
              <w:bottom w:val="nil"/>
              <w:right w:val="nil"/>
            </w:tcBorders>
            <w:shd w:val="clear" w:color="auto" w:fill="auto"/>
            <w:vAlign w:val="center"/>
            <w:hideMark/>
          </w:tcPr>
          <w:p w14:paraId="04F4E7C9" w14:textId="77777777" w:rsidR="003D7A73" w:rsidRPr="003D7A73" w:rsidRDefault="003D7A73" w:rsidP="003D7A73">
            <w:pPr>
              <w:spacing w:line="240" w:lineRule="auto"/>
              <w:rPr>
                <w:sz w:val="12"/>
                <w:szCs w:val="12"/>
              </w:rPr>
            </w:pPr>
            <w:r w:rsidRPr="003D7A73">
              <w:rPr>
                <w:sz w:val="12"/>
                <w:szCs w:val="12"/>
              </w:rPr>
              <w:t>koszty postępowań sądowych</w:t>
            </w:r>
          </w:p>
        </w:tc>
        <w:tc>
          <w:tcPr>
            <w:tcW w:w="544" w:type="pct"/>
            <w:tcBorders>
              <w:top w:val="nil"/>
              <w:left w:val="nil"/>
              <w:bottom w:val="nil"/>
              <w:right w:val="nil"/>
            </w:tcBorders>
            <w:shd w:val="clear" w:color="auto" w:fill="auto"/>
            <w:vAlign w:val="center"/>
            <w:hideMark/>
          </w:tcPr>
          <w:p w14:paraId="426CCEE1"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vAlign w:val="center"/>
            <w:hideMark/>
          </w:tcPr>
          <w:p w14:paraId="634964CE" w14:textId="77777777" w:rsidR="003D7A73" w:rsidRPr="003D7A73" w:rsidRDefault="003D7A73" w:rsidP="003D7A73">
            <w:pPr>
              <w:spacing w:line="240" w:lineRule="auto"/>
              <w:jc w:val="right"/>
              <w:rPr>
                <w:sz w:val="12"/>
                <w:szCs w:val="12"/>
              </w:rPr>
            </w:pPr>
            <w:r w:rsidRPr="003D7A73">
              <w:rPr>
                <w:sz w:val="12"/>
                <w:szCs w:val="12"/>
              </w:rPr>
              <w:t>4 000</w:t>
            </w:r>
          </w:p>
        </w:tc>
        <w:tc>
          <w:tcPr>
            <w:tcW w:w="729" w:type="pct"/>
            <w:tcBorders>
              <w:top w:val="nil"/>
              <w:left w:val="nil"/>
              <w:bottom w:val="nil"/>
              <w:right w:val="nil"/>
            </w:tcBorders>
            <w:shd w:val="clear" w:color="auto" w:fill="auto"/>
            <w:vAlign w:val="center"/>
            <w:hideMark/>
          </w:tcPr>
          <w:p w14:paraId="11AD0F3A" w14:textId="77777777" w:rsidR="003D7A73" w:rsidRPr="003D7A73" w:rsidRDefault="003D7A73" w:rsidP="003D7A73">
            <w:pPr>
              <w:spacing w:line="240" w:lineRule="auto"/>
              <w:jc w:val="right"/>
              <w:rPr>
                <w:sz w:val="12"/>
                <w:szCs w:val="12"/>
              </w:rPr>
            </w:pPr>
            <w:r w:rsidRPr="003D7A73">
              <w:rPr>
                <w:sz w:val="12"/>
                <w:szCs w:val="12"/>
              </w:rPr>
              <w:t>3 745,96</w:t>
            </w:r>
          </w:p>
        </w:tc>
        <w:tc>
          <w:tcPr>
            <w:tcW w:w="400" w:type="pct"/>
            <w:tcBorders>
              <w:top w:val="nil"/>
              <w:left w:val="nil"/>
              <w:bottom w:val="nil"/>
              <w:right w:val="nil"/>
            </w:tcBorders>
            <w:shd w:val="clear" w:color="auto" w:fill="auto"/>
            <w:vAlign w:val="center"/>
            <w:hideMark/>
          </w:tcPr>
          <w:p w14:paraId="372DD620" w14:textId="77777777" w:rsidR="003D7A73" w:rsidRPr="003D7A73" w:rsidRDefault="003D7A73" w:rsidP="003D7A73">
            <w:pPr>
              <w:spacing w:line="240" w:lineRule="auto"/>
              <w:jc w:val="right"/>
              <w:rPr>
                <w:sz w:val="12"/>
                <w:szCs w:val="12"/>
              </w:rPr>
            </w:pPr>
            <w:r w:rsidRPr="003D7A73">
              <w:rPr>
                <w:sz w:val="12"/>
                <w:szCs w:val="12"/>
              </w:rPr>
              <w:t>93,6%</w:t>
            </w:r>
          </w:p>
        </w:tc>
      </w:tr>
      <w:tr w:rsidR="003D7A73" w:rsidRPr="003D7A73" w14:paraId="3351C8F6" w14:textId="77777777" w:rsidTr="003D7A73">
        <w:trPr>
          <w:trHeight w:val="85"/>
        </w:trPr>
        <w:tc>
          <w:tcPr>
            <w:tcW w:w="2734" w:type="pct"/>
            <w:tcBorders>
              <w:top w:val="nil"/>
              <w:left w:val="nil"/>
              <w:bottom w:val="nil"/>
              <w:right w:val="nil"/>
            </w:tcBorders>
            <w:shd w:val="clear" w:color="auto" w:fill="auto"/>
            <w:vAlign w:val="center"/>
            <w:hideMark/>
          </w:tcPr>
          <w:p w14:paraId="5F2F49DF" w14:textId="77777777" w:rsidR="003D7A73" w:rsidRPr="003D7A73" w:rsidRDefault="003D7A73" w:rsidP="003D7A73">
            <w:pPr>
              <w:spacing w:line="240" w:lineRule="auto"/>
              <w:rPr>
                <w:sz w:val="12"/>
                <w:szCs w:val="12"/>
              </w:rPr>
            </w:pPr>
            <w:r w:rsidRPr="003D7A73">
              <w:rPr>
                <w:sz w:val="12"/>
                <w:szCs w:val="12"/>
              </w:rPr>
              <w:t>opłaty sądowe za zmiany wpisów w księgach wieczystych</w:t>
            </w:r>
          </w:p>
        </w:tc>
        <w:tc>
          <w:tcPr>
            <w:tcW w:w="544" w:type="pct"/>
            <w:tcBorders>
              <w:top w:val="nil"/>
              <w:left w:val="nil"/>
              <w:bottom w:val="nil"/>
              <w:right w:val="nil"/>
            </w:tcBorders>
            <w:shd w:val="clear" w:color="auto" w:fill="auto"/>
            <w:vAlign w:val="center"/>
            <w:hideMark/>
          </w:tcPr>
          <w:p w14:paraId="3431DDA2"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vAlign w:val="center"/>
            <w:hideMark/>
          </w:tcPr>
          <w:p w14:paraId="78105FB9" w14:textId="77777777" w:rsidR="003D7A73" w:rsidRPr="003D7A73" w:rsidRDefault="003D7A73" w:rsidP="003D7A73">
            <w:pPr>
              <w:spacing w:line="240" w:lineRule="auto"/>
              <w:jc w:val="right"/>
              <w:rPr>
                <w:sz w:val="12"/>
                <w:szCs w:val="12"/>
              </w:rPr>
            </w:pPr>
            <w:r w:rsidRPr="003D7A73">
              <w:rPr>
                <w:sz w:val="12"/>
                <w:szCs w:val="12"/>
              </w:rPr>
              <w:t>2 000</w:t>
            </w:r>
          </w:p>
        </w:tc>
        <w:tc>
          <w:tcPr>
            <w:tcW w:w="729" w:type="pct"/>
            <w:tcBorders>
              <w:top w:val="nil"/>
              <w:left w:val="nil"/>
              <w:bottom w:val="nil"/>
              <w:right w:val="nil"/>
            </w:tcBorders>
            <w:shd w:val="clear" w:color="auto" w:fill="auto"/>
            <w:vAlign w:val="center"/>
            <w:hideMark/>
          </w:tcPr>
          <w:p w14:paraId="27352E2D" w14:textId="77777777" w:rsidR="003D7A73" w:rsidRPr="003D7A73" w:rsidRDefault="003D7A73" w:rsidP="003D7A73">
            <w:pPr>
              <w:spacing w:line="240" w:lineRule="auto"/>
              <w:jc w:val="right"/>
              <w:rPr>
                <w:sz w:val="12"/>
                <w:szCs w:val="12"/>
              </w:rPr>
            </w:pPr>
            <w:r w:rsidRPr="003D7A73">
              <w:rPr>
                <w:sz w:val="12"/>
                <w:szCs w:val="12"/>
              </w:rPr>
              <w:t>0,00</w:t>
            </w:r>
          </w:p>
        </w:tc>
        <w:tc>
          <w:tcPr>
            <w:tcW w:w="400" w:type="pct"/>
            <w:tcBorders>
              <w:top w:val="nil"/>
              <w:left w:val="nil"/>
              <w:bottom w:val="nil"/>
              <w:right w:val="nil"/>
            </w:tcBorders>
            <w:shd w:val="clear" w:color="auto" w:fill="auto"/>
            <w:vAlign w:val="center"/>
            <w:hideMark/>
          </w:tcPr>
          <w:p w14:paraId="3E393277" w14:textId="77777777" w:rsidR="003D7A73" w:rsidRPr="003D7A73" w:rsidRDefault="003D7A73" w:rsidP="003D7A73">
            <w:pPr>
              <w:spacing w:line="240" w:lineRule="auto"/>
              <w:jc w:val="right"/>
              <w:rPr>
                <w:sz w:val="12"/>
                <w:szCs w:val="12"/>
              </w:rPr>
            </w:pPr>
            <w:r w:rsidRPr="003D7A73">
              <w:rPr>
                <w:sz w:val="12"/>
                <w:szCs w:val="12"/>
              </w:rPr>
              <w:t>0,0%</w:t>
            </w:r>
          </w:p>
        </w:tc>
      </w:tr>
      <w:tr w:rsidR="003D7A73" w:rsidRPr="003D7A73" w14:paraId="6F1C79CB" w14:textId="77777777" w:rsidTr="003D7A73">
        <w:trPr>
          <w:trHeight w:val="85"/>
        </w:trPr>
        <w:tc>
          <w:tcPr>
            <w:tcW w:w="2734" w:type="pct"/>
            <w:tcBorders>
              <w:top w:val="nil"/>
              <w:left w:val="nil"/>
              <w:bottom w:val="nil"/>
              <w:right w:val="nil"/>
            </w:tcBorders>
            <w:shd w:val="clear" w:color="auto" w:fill="auto"/>
            <w:vAlign w:val="center"/>
            <w:hideMark/>
          </w:tcPr>
          <w:p w14:paraId="63975504" w14:textId="77777777" w:rsidR="003D7A73" w:rsidRPr="003D7A73" w:rsidRDefault="003D7A73" w:rsidP="003D7A73">
            <w:pPr>
              <w:spacing w:line="240" w:lineRule="auto"/>
              <w:rPr>
                <w:sz w:val="12"/>
                <w:szCs w:val="12"/>
              </w:rPr>
            </w:pPr>
            <w:r w:rsidRPr="003D7A73">
              <w:rPr>
                <w:sz w:val="12"/>
                <w:szCs w:val="12"/>
              </w:rPr>
              <w:t>wycena wartości odszkodowania z tytułu zbycia nieruchomości objętej roszczeniami</w:t>
            </w:r>
          </w:p>
        </w:tc>
        <w:tc>
          <w:tcPr>
            <w:tcW w:w="544" w:type="pct"/>
            <w:tcBorders>
              <w:top w:val="nil"/>
              <w:left w:val="nil"/>
              <w:bottom w:val="nil"/>
              <w:right w:val="nil"/>
            </w:tcBorders>
            <w:shd w:val="clear" w:color="auto" w:fill="auto"/>
            <w:vAlign w:val="center"/>
            <w:hideMark/>
          </w:tcPr>
          <w:p w14:paraId="3FA55784"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vAlign w:val="center"/>
            <w:hideMark/>
          </w:tcPr>
          <w:p w14:paraId="451B2D5B" w14:textId="77777777" w:rsidR="003D7A73" w:rsidRPr="003D7A73" w:rsidRDefault="003D7A73" w:rsidP="003D7A73">
            <w:pPr>
              <w:spacing w:line="240" w:lineRule="auto"/>
              <w:jc w:val="right"/>
              <w:rPr>
                <w:sz w:val="12"/>
                <w:szCs w:val="12"/>
              </w:rPr>
            </w:pPr>
            <w:r w:rsidRPr="003D7A73">
              <w:rPr>
                <w:sz w:val="12"/>
                <w:szCs w:val="12"/>
              </w:rPr>
              <w:t>1 000</w:t>
            </w:r>
          </w:p>
        </w:tc>
        <w:tc>
          <w:tcPr>
            <w:tcW w:w="729" w:type="pct"/>
            <w:tcBorders>
              <w:top w:val="nil"/>
              <w:left w:val="nil"/>
              <w:bottom w:val="nil"/>
              <w:right w:val="nil"/>
            </w:tcBorders>
            <w:shd w:val="clear" w:color="auto" w:fill="auto"/>
            <w:vAlign w:val="center"/>
            <w:hideMark/>
          </w:tcPr>
          <w:p w14:paraId="3EA7E40F" w14:textId="77777777" w:rsidR="003D7A73" w:rsidRPr="003D7A73" w:rsidRDefault="003D7A73" w:rsidP="003D7A73">
            <w:pPr>
              <w:spacing w:line="240" w:lineRule="auto"/>
              <w:jc w:val="right"/>
              <w:rPr>
                <w:sz w:val="12"/>
                <w:szCs w:val="12"/>
              </w:rPr>
            </w:pPr>
            <w:r w:rsidRPr="003D7A73">
              <w:rPr>
                <w:sz w:val="12"/>
                <w:szCs w:val="12"/>
              </w:rPr>
              <w:t>0,00</w:t>
            </w:r>
          </w:p>
        </w:tc>
        <w:tc>
          <w:tcPr>
            <w:tcW w:w="400" w:type="pct"/>
            <w:tcBorders>
              <w:top w:val="nil"/>
              <w:left w:val="nil"/>
              <w:bottom w:val="nil"/>
              <w:right w:val="nil"/>
            </w:tcBorders>
            <w:shd w:val="clear" w:color="auto" w:fill="auto"/>
            <w:vAlign w:val="center"/>
            <w:hideMark/>
          </w:tcPr>
          <w:p w14:paraId="49E4F1C9" w14:textId="77777777" w:rsidR="003D7A73" w:rsidRPr="003D7A73" w:rsidRDefault="003D7A73" w:rsidP="003D7A73">
            <w:pPr>
              <w:spacing w:line="240" w:lineRule="auto"/>
              <w:jc w:val="right"/>
              <w:rPr>
                <w:sz w:val="12"/>
                <w:szCs w:val="12"/>
              </w:rPr>
            </w:pPr>
            <w:r w:rsidRPr="003D7A73">
              <w:rPr>
                <w:sz w:val="12"/>
                <w:szCs w:val="12"/>
              </w:rPr>
              <w:t>0,0%</w:t>
            </w:r>
          </w:p>
        </w:tc>
      </w:tr>
      <w:tr w:rsidR="003D7A73" w:rsidRPr="003D7A73" w14:paraId="2C3ED93C" w14:textId="77777777" w:rsidTr="003D7A73">
        <w:trPr>
          <w:trHeight w:val="85"/>
        </w:trPr>
        <w:tc>
          <w:tcPr>
            <w:tcW w:w="2734" w:type="pct"/>
            <w:tcBorders>
              <w:top w:val="nil"/>
              <w:left w:val="nil"/>
              <w:bottom w:val="nil"/>
              <w:right w:val="nil"/>
            </w:tcBorders>
            <w:shd w:val="clear" w:color="auto" w:fill="auto"/>
            <w:vAlign w:val="center"/>
            <w:hideMark/>
          </w:tcPr>
          <w:p w14:paraId="32794F6B" w14:textId="77777777" w:rsidR="003D7A73" w:rsidRPr="003D7A73" w:rsidRDefault="003D7A73" w:rsidP="003D7A73">
            <w:pPr>
              <w:spacing w:line="240" w:lineRule="auto"/>
              <w:rPr>
                <w:sz w:val="12"/>
                <w:szCs w:val="12"/>
              </w:rPr>
            </w:pPr>
            <w:r w:rsidRPr="003D7A73">
              <w:rPr>
                <w:sz w:val="12"/>
                <w:szCs w:val="12"/>
              </w:rPr>
              <w:t>wykonanie opracowań geodezyjnych</w:t>
            </w:r>
          </w:p>
        </w:tc>
        <w:tc>
          <w:tcPr>
            <w:tcW w:w="544" w:type="pct"/>
            <w:tcBorders>
              <w:top w:val="nil"/>
              <w:left w:val="nil"/>
              <w:bottom w:val="nil"/>
              <w:right w:val="nil"/>
            </w:tcBorders>
            <w:shd w:val="clear" w:color="auto" w:fill="auto"/>
            <w:noWrap/>
            <w:vAlign w:val="center"/>
            <w:hideMark/>
          </w:tcPr>
          <w:p w14:paraId="72E87A49"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BA8281F" w14:textId="77777777" w:rsidR="003D7A73" w:rsidRPr="003D7A73" w:rsidRDefault="003D7A73" w:rsidP="003D7A73">
            <w:pPr>
              <w:spacing w:line="240" w:lineRule="auto"/>
              <w:jc w:val="right"/>
              <w:rPr>
                <w:sz w:val="12"/>
                <w:szCs w:val="12"/>
              </w:rPr>
            </w:pPr>
            <w:r w:rsidRPr="003D7A73">
              <w:rPr>
                <w:sz w:val="12"/>
                <w:szCs w:val="12"/>
              </w:rPr>
              <w:t>1 000</w:t>
            </w:r>
          </w:p>
        </w:tc>
        <w:tc>
          <w:tcPr>
            <w:tcW w:w="729" w:type="pct"/>
            <w:tcBorders>
              <w:top w:val="nil"/>
              <w:left w:val="nil"/>
              <w:bottom w:val="nil"/>
              <w:right w:val="nil"/>
            </w:tcBorders>
            <w:shd w:val="clear" w:color="auto" w:fill="auto"/>
            <w:noWrap/>
            <w:vAlign w:val="center"/>
            <w:hideMark/>
          </w:tcPr>
          <w:p w14:paraId="5D1812CA" w14:textId="77777777" w:rsidR="003D7A73" w:rsidRPr="003D7A73" w:rsidRDefault="003D7A73" w:rsidP="003D7A73">
            <w:pPr>
              <w:spacing w:line="240" w:lineRule="auto"/>
              <w:jc w:val="right"/>
              <w:rPr>
                <w:sz w:val="12"/>
                <w:szCs w:val="12"/>
              </w:rPr>
            </w:pPr>
            <w:r w:rsidRPr="003D7A73">
              <w:rPr>
                <w:sz w:val="12"/>
                <w:szCs w:val="12"/>
              </w:rPr>
              <w:t>0,00</w:t>
            </w:r>
          </w:p>
        </w:tc>
        <w:tc>
          <w:tcPr>
            <w:tcW w:w="400" w:type="pct"/>
            <w:tcBorders>
              <w:top w:val="nil"/>
              <w:left w:val="nil"/>
              <w:bottom w:val="nil"/>
              <w:right w:val="nil"/>
            </w:tcBorders>
            <w:shd w:val="clear" w:color="auto" w:fill="auto"/>
            <w:noWrap/>
            <w:vAlign w:val="center"/>
            <w:hideMark/>
          </w:tcPr>
          <w:p w14:paraId="7F95ADF0" w14:textId="77777777" w:rsidR="003D7A73" w:rsidRPr="003D7A73" w:rsidRDefault="003D7A73" w:rsidP="003D7A73">
            <w:pPr>
              <w:spacing w:line="240" w:lineRule="auto"/>
              <w:jc w:val="right"/>
              <w:rPr>
                <w:sz w:val="12"/>
                <w:szCs w:val="12"/>
              </w:rPr>
            </w:pPr>
            <w:r w:rsidRPr="003D7A73">
              <w:rPr>
                <w:sz w:val="12"/>
                <w:szCs w:val="12"/>
              </w:rPr>
              <w:t>0,0%</w:t>
            </w:r>
          </w:p>
        </w:tc>
      </w:tr>
      <w:tr w:rsidR="003D7A73" w:rsidRPr="003D7A73" w14:paraId="3DA27394" w14:textId="77777777" w:rsidTr="003D7A73">
        <w:trPr>
          <w:trHeight w:val="85"/>
        </w:trPr>
        <w:tc>
          <w:tcPr>
            <w:tcW w:w="2734" w:type="pct"/>
            <w:tcBorders>
              <w:top w:val="nil"/>
              <w:left w:val="nil"/>
              <w:bottom w:val="nil"/>
              <w:right w:val="nil"/>
            </w:tcBorders>
            <w:shd w:val="clear" w:color="auto" w:fill="auto"/>
            <w:vAlign w:val="center"/>
            <w:hideMark/>
          </w:tcPr>
          <w:p w14:paraId="02208ED2" w14:textId="77777777" w:rsidR="003D7A73" w:rsidRPr="003D7A73" w:rsidRDefault="003D7A73" w:rsidP="003D7A73">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3613AE5C"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000000" w:fill="FFFFFF"/>
            <w:noWrap/>
            <w:vAlign w:val="center"/>
            <w:hideMark/>
          </w:tcPr>
          <w:p w14:paraId="2C14CF60" w14:textId="77777777" w:rsidR="003D7A73" w:rsidRPr="003D7A73" w:rsidRDefault="003D7A73" w:rsidP="003D7A73">
            <w:pPr>
              <w:spacing w:line="240" w:lineRule="auto"/>
              <w:jc w:val="right"/>
              <w:rPr>
                <w:sz w:val="12"/>
                <w:szCs w:val="12"/>
              </w:rPr>
            </w:pPr>
            <w:r w:rsidRPr="003D7A73">
              <w:rPr>
                <w:sz w:val="12"/>
                <w:szCs w:val="12"/>
              </w:rPr>
              <w:t> </w:t>
            </w:r>
          </w:p>
        </w:tc>
        <w:tc>
          <w:tcPr>
            <w:tcW w:w="729" w:type="pct"/>
            <w:tcBorders>
              <w:top w:val="nil"/>
              <w:left w:val="nil"/>
              <w:bottom w:val="nil"/>
              <w:right w:val="nil"/>
            </w:tcBorders>
            <w:shd w:val="clear" w:color="000000" w:fill="FFFFFF"/>
            <w:noWrap/>
            <w:vAlign w:val="center"/>
            <w:hideMark/>
          </w:tcPr>
          <w:p w14:paraId="35645916" w14:textId="77777777" w:rsidR="003D7A73" w:rsidRPr="003D7A73" w:rsidRDefault="003D7A73" w:rsidP="003D7A73">
            <w:pPr>
              <w:spacing w:line="240" w:lineRule="auto"/>
              <w:jc w:val="right"/>
              <w:rPr>
                <w:sz w:val="12"/>
                <w:szCs w:val="12"/>
              </w:rPr>
            </w:pPr>
            <w:r w:rsidRPr="003D7A73">
              <w:rPr>
                <w:sz w:val="12"/>
                <w:szCs w:val="12"/>
              </w:rPr>
              <w:t> </w:t>
            </w:r>
          </w:p>
        </w:tc>
        <w:tc>
          <w:tcPr>
            <w:tcW w:w="400" w:type="pct"/>
            <w:tcBorders>
              <w:top w:val="nil"/>
              <w:left w:val="nil"/>
              <w:bottom w:val="nil"/>
              <w:right w:val="nil"/>
            </w:tcBorders>
            <w:shd w:val="clear" w:color="000000" w:fill="FFFFFF"/>
            <w:noWrap/>
            <w:vAlign w:val="center"/>
            <w:hideMark/>
          </w:tcPr>
          <w:p w14:paraId="65BA7835" w14:textId="77777777" w:rsidR="003D7A73" w:rsidRPr="003D7A73" w:rsidRDefault="003D7A73" w:rsidP="003D7A73">
            <w:pPr>
              <w:spacing w:line="240" w:lineRule="auto"/>
              <w:jc w:val="right"/>
              <w:rPr>
                <w:sz w:val="12"/>
                <w:szCs w:val="12"/>
              </w:rPr>
            </w:pPr>
            <w:r w:rsidRPr="003D7A73">
              <w:rPr>
                <w:sz w:val="12"/>
                <w:szCs w:val="12"/>
              </w:rPr>
              <w:t> </w:t>
            </w:r>
          </w:p>
        </w:tc>
      </w:tr>
      <w:tr w:rsidR="003D7A73" w:rsidRPr="003D7A73" w14:paraId="027F5793" w14:textId="77777777" w:rsidTr="003D7A73">
        <w:trPr>
          <w:trHeight w:val="85"/>
        </w:trPr>
        <w:tc>
          <w:tcPr>
            <w:tcW w:w="2734" w:type="pct"/>
            <w:tcBorders>
              <w:top w:val="nil"/>
              <w:left w:val="nil"/>
              <w:bottom w:val="nil"/>
              <w:right w:val="nil"/>
            </w:tcBorders>
            <w:shd w:val="clear" w:color="auto" w:fill="auto"/>
            <w:vAlign w:val="center"/>
            <w:hideMark/>
          </w:tcPr>
          <w:p w14:paraId="1C38C4F1"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4" w:type="pct"/>
            <w:tcBorders>
              <w:top w:val="nil"/>
              <w:left w:val="nil"/>
              <w:bottom w:val="nil"/>
              <w:right w:val="nil"/>
            </w:tcBorders>
            <w:shd w:val="clear" w:color="auto" w:fill="auto"/>
            <w:noWrap/>
            <w:vAlign w:val="center"/>
            <w:hideMark/>
          </w:tcPr>
          <w:p w14:paraId="48E812AA"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A20D7AE"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8FEF279"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7A8D1A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F09BEE9" w14:textId="77777777" w:rsidTr="003D7A73">
        <w:trPr>
          <w:trHeight w:val="85"/>
        </w:trPr>
        <w:tc>
          <w:tcPr>
            <w:tcW w:w="2734" w:type="pct"/>
            <w:tcBorders>
              <w:top w:val="nil"/>
              <w:left w:val="nil"/>
              <w:bottom w:val="nil"/>
              <w:right w:val="nil"/>
            </w:tcBorders>
            <w:shd w:val="clear" w:color="auto" w:fill="auto"/>
            <w:vAlign w:val="center"/>
            <w:hideMark/>
          </w:tcPr>
          <w:p w14:paraId="6A4F5174" w14:textId="77777777" w:rsidR="003D7A73" w:rsidRPr="003D7A73" w:rsidRDefault="003D7A73" w:rsidP="003D7A73">
            <w:pPr>
              <w:spacing w:line="240" w:lineRule="auto"/>
              <w:rPr>
                <w:i/>
                <w:iCs/>
                <w:sz w:val="12"/>
                <w:szCs w:val="12"/>
              </w:rPr>
            </w:pPr>
            <w:r w:rsidRPr="003D7A73">
              <w:rPr>
                <w:i/>
                <w:iCs/>
                <w:sz w:val="12"/>
                <w:szCs w:val="12"/>
              </w:rPr>
              <w:t>1. Ustawa z dnia 21 czerwca 2001 r. o ochronie praw lokatorów, mieszkaniowym zasobie gminy i o zmianie Kodeksu cywilnego</w:t>
            </w:r>
          </w:p>
        </w:tc>
        <w:tc>
          <w:tcPr>
            <w:tcW w:w="544" w:type="pct"/>
            <w:tcBorders>
              <w:top w:val="nil"/>
              <w:left w:val="nil"/>
              <w:bottom w:val="nil"/>
              <w:right w:val="nil"/>
            </w:tcBorders>
            <w:shd w:val="clear" w:color="auto" w:fill="auto"/>
            <w:vAlign w:val="center"/>
            <w:hideMark/>
          </w:tcPr>
          <w:p w14:paraId="7FF4D20A"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6E2AC6FC"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A20AD66"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2A92BF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2B93B42" w14:textId="77777777" w:rsidTr="003D7A73">
        <w:trPr>
          <w:trHeight w:val="85"/>
        </w:trPr>
        <w:tc>
          <w:tcPr>
            <w:tcW w:w="2734" w:type="pct"/>
            <w:tcBorders>
              <w:top w:val="nil"/>
              <w:left w:val="nil"/>
              <w:bottom w:val="nil"/>
              <w:right w:val="nil"/>
            </w:tcBorders>
            <w:shd w:val="clear" w:color="auto" w:fill="auto"/>
            <w:vAlign w:val="center"/>
            <w:hideMark/>
          </w:tcPr>
          <w:p w14:paraId="73EDD259" w14:textId="77777777" w:rsidR="003D7A73" w:rsidRPr="003D7A73" w:rsidRDefault="003D7A73" w:rsidP="003D7A73">
            <w:pPr>
              <w:spacing w:line="240" w:lineRule="auto"/>
              <w:rPr>
                <w:i/>
                <w:iCs/>
                <w:sz w:val="12"/>
                <w:szCs w:val="12"/>
              </w:rPr>
            </w:pPr>
            <w:r w:rsidRPr="003D7A73">
              <w:rPr>
                <w:i/>
                <w:iCs/>
                <w:sz w:val="12"/>
                <w:szCs w:val="12"/>
              </w:rPr>
              <w:t xml:space="preserve">2. Ustawa z dnia 21 sierpnia 1997 r. o gospodarce nieruchomościami </w:t>
            </w:r>
          </w:p>
        </w:tc>
        <w:tc>
          <w:tcPr>
            <w:tcW w:w="544" w:type="pct"/>
            <w:tcBorders>
              <w:top w:val="nil"/>
              <w:left w:val="nil"/>
              <w:bottom w:val="nil"/>
              <w:right w:val="nil"/>
            </w:tcBorders>
            <w:shd w:val="clear" w:color="auto" w:fill="auto"/>
            <w:vAlign w:val="center"/>
            <w:hideMark/>
          </w:tcPr>
          <w:p w14:paraId="05AB9B25"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236B82D4"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E86D52E"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5AD419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241B236" w14:textId="77777777" w:rsidTr="003D7A73">
        <w:trPr>
          <w:trHeight w:val="85"/>
        </w:trPr>
        <w:tc>
          <w:tcPr>
            <w:tcW w:w="2734" w:type="pct"/>
            <w:tcBorders>
              <w:top w:val="nil"/>
              <w:left w:val="nil"/>
              <w:bottom w:val="nil"/>
              <w:right w:val="nil"/>
            </w:tcBorders>
            <w:shd w:val="clear" w:color="auto" w:fill="auto"/>
            <w:vAlign w:val="center"/>
            <w:hideMark/>
          </w:tcPr>
          <w:p w14:paraId="372315D0" w14:textId="77777777" w:rsidR="003D7A73" w:rsidRPr="003D7A73" w:rsidRDefault="003D7A73" w:rsidP="003D7A73">
            <w:pPr>
              <w:spacing w:line="240" w:lineRule="auto"/>
              <w:rPr>
                <w:i/>
                <w:iCs/>
                <w:sz w:val="12"/>
                <w:szCs w:val="12"/>
              </w:rPr>
            </w:pPr>
            <w:r w:rsidRPr="003D7A73">
              <w:rPr>
                <w:i/>
                <w:iCs/>
                <w:sz w:val="12"/>
                <w:szCs w:val="12"/>
              </w:rPr>
              <w:t xml:space="preserve">3. Ustawa z dnia 24 czerwca 1994 r. o własności lokali </w:t>
            </w:r>
          </w:p>
        </w:tc>
        <w:tc>
          <w:tcPr>
            <w:tcW w:w="544" w:type="pct"/>
            <w:tcBorders>
              <w:top w:val="nil"/>
              <w:left w:val="nil"/>
              <w:bottom w:val="nil"/>
              <w:right w:val="nil"/>
            </w:tcBorders>
            <w:shd w:val="clear" w:color="auto" w:fill="auto"/>
            <w:vAlign w:val="center"/>
            <w:hideMark/>
          </w:tcPr>
          <w:p w14:paraId="5808A74D"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5F070D89"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C9F356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2D1B60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1BA966F" w14:textId="77777777" w:rsidTr="003D7A73">
        <w:trPr>
          <w:trHeight w:val="85"/>
        </w:trPr>
        <w:tc>
          <w:tcPr>
            <w:tcW w:w="2734" w:type="pct"/>
            <w:tcBorders>
              <w:top w:val="nil"/>
              <w:left w:val="nil"/>
              <w:bottom w:val="nil"/>
              <w:right w:val="nil"/>
            </w:tcBorders>
            <w:shd w:val="clear" w:color="auto" w:fill="auto"/>
            <w:vAlign w:val="center"/>
            <w:hideMark/>
          </w:tcPr>
          <w:p w14:paraId="5D5EC950"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185DDA1B"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38501B1"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09ED2E0"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80C7A3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D54661F" w14:textId="77777777" w:rsidTr="003D7A73">
        <w:trPr>
          <w:trHeight w:val="85"/>
        </w:trPr>
        <w:tc>
          <w:tcPr>
            <w:tcW w:w="2734" w:type="pct"/>
            <w:tcBorders>
              <w:top w:val="nil"/>
              <w:left w:val="nil"/>
              <w:bottom w:val="nil"/>
              <w:right w:val="nil"/>
            </w:tcBorders>
            <w:shd w:val="clear" w:color="000000" w:fill="CDDEE9"/>
            <w:vAlign w:val="center"/>
            <w:hideMark/>
          </w:tcPr>
          <w:p w14:paraId="2E29F392" w14:textId="77777777" w:rsidR="003D7A73" w:rsidRPr="003D7A73" w:rsidRDefault="003D7A73" w:rsidP="003D7A73">
            <w:pPr>
              <w:spacing w:line="240" w:lineRule="auto"/>
              <w:rPr>
                <w:b/>
                <w:bCs/>
                <w:sz w:val="12"/>
                <w:szCs w:val="12"/>
              </w:rPr>
            </w:pPr>
            <w:r w:rsidRPr="003D7A73">
              <w:rPr>
                <w:b/>
                <w:bCs/>
                <w:sz w:val="12"/>
                <w:szCs w:val="12"/>
              </w:rPr>
              <w:t>Pozostały zasób komunalny - program 5</w:t>
            </w:r>
          </w:p>
        </w:tc>
        <w:tc>
          <w:tcPr>
            <w:tcW w:w="544" w:type="pct"/>
            <w:tcBorders>
              <w:top w:val="nil"/>
              <w:left w:val="nil"/>
              <w:bottom w:val="nil"/>
              <w:right w:val="nil"/>
            </w:tcBorders>
            <w:shd w:val="clear" w:color="000000" w:fill="CDDEE9"/>
            <w:vAlign w:val="center"/>
            <w:hideMark/>
          </w:tcPr>
          <w:p w14:paraId="1A71FA50" w14:textId="77777777" w:rsidR="003D7A73" w:rsidRPr="003D7A73" w:rsidRDefault="003D7A73" w:rsidP="003D7A73">
            <w:pPr>
              <w:spacing w:line="240" w:lineRule="auto"/>
              <w:rPr>
                <w:b/>
                <w:bCs/>
                <w:sz w:val="12"/>
                <w:szCs w:val="12"/>
              </w:rPr>
            </w:pPr>
            <w:r w:rsidRPr="003D7A73">
              <w:rPr>
                <w:b/>
                <w:bCs/>
                <w:sz w:val="12"/>
                <w:szCs w:val="12"/>
              </w:rPr>
              <w:t> </w:t>
            </w:r>
          </w:p>
        </w:tc>
        <w:tc>
          <w:tcPr>
            <w:tcW w:w="593" w:type="pct"/>
            <w:tcBorders>
              <w:top w:val="nil"/>
              <w:left w:val="nil"/>
              <w:bottom w:val="nil"/>
              <w:right w:val="nil"/>
            </w:tcBorders>
            <w:shd w:val="clear" w:color="000000" w:fill="CDDEE9"/>
            <w:vAlign w:val="center"/>
            <w:hideMark/>
          </w:tcPr>
          <w:p w14:paraId="219C9379" w14:textId="77777777" w:rsidR="003D7A73" w:rsidRPr="003D7A73" w:rsidRDefault="003D7A73" w:rsidP="003D7A73">
            <w:pPr>
              <w:spacing w:line="240" w:lineRule="auto"/>
              <w:jc w:val="right"/>
              <w:rPr>
                <w:b/>
                <w:bCs/>
                <w:sz w:val="12"/>
                <w:szCs w:val="12"/>
              </w:rPr>
            </w:pPr>
            <w:r w:rsidRPr="003D7A73">
              <w:rPr>
                <w:b/>
                <w:bCs/>
                <w:sz w:val="12"/>
                <w:szCs w:val="12"/>
              </w:rPr>
              <w:t>5 449 590</w:t>
            </w:r>
          </w:p>
        </w:tc>
        <w:tc>
          <w:tcPr>
            <w:tcW w:w="729" w:type="pct"/>
            <w:tcBorders>
              <w:top w:val="nil"/>
              <w:left w:val="nil"/>
              <w:bottom w:val="nil"/>
              <w:right w:val="nil"/>
            </w:tcBorders>
            <w:shd w:val="clear" w:color="000000" w:fill="CDDEE9"/>
            <w:vAlign w:val="center"/>
            <w:hideMark/>
          </w:tcPr>
          <w:p w14:paraId="0ED25C95" w14:textId="77777777" w:rsidR="003D7A73" w:rsidRPr="003D7A73" w:rsidRDefault="003D7A73" w:rsidP="003D7A73">
            <w:pPr>
              <w:spacing w:line="240" w:lineRule="auto"/>
              <w:jc w:val="right"/>
              <w:rPr>
                <w:b/>
                <w:bCs/>
                <w:sz w:val="12"/>
                <w:szCs w:val="12"/>
              </w:rPr>
            </w:pPr>
            <w:r w:rsidRPr="003D7A73">
              <w:rPr>
                <w:b/>
                <w:bCs/>
                <w:sz w:val="12"/>
                <w:szCs w:val="12"/>
              </w:rPr>
              <w:t>4 970 124,97</w:t>
            </w:r>
          </w:p>
        </w:tc>
        <w:tc>
          <w:tcPr>
            <w:tcW w:w="400" w:type="pct"/>
            <w:tcBorders>
              <w:top w:val="nil"/>
              <w:left w:val="nil"/>
              <w:bottom w:val="nil"/>
              <w:right w:val="nil"/>
            </w:tcBorders>
            <w:shd w:val="clear" w:color="000000" w:fill="CDDEE9"/>
            <w:vAlign w:val="center"/>
            <w:hideMark/>
          </w:tcPr>
          <w:p w14:paraId="37366884" w14:textId="77777777" w:rsidR="003D7A73" w:rsidRPr="003D7A73" w:rsidRDefault="003D7A73" w:rsidP="003D7A73">
            <w:pPr>
              <w:spacing w:line="240" w:lineRule="auto"/>
              <w:jc w:val="right"/>
              <w:rPr>
                <w:b/>
                <w:bCs/>
                <w:sz w:val="12"/>
                <w:szCs w:val="12"/>
              </w:rPr>
            </w:pPr>
            <w:r w:rsidRPr="003D7A73">
              <w:rPr>
                <w:b/>
                <w:bCs/>
                <w:sz w:val="12"/>
                <w:szCs w:val="12"/>
              </w:rPr>
              <w:t>91,2%</w:t>
            </w:r>
          </w:p>
        </w:tc>
      </w:tr>
      <w:tr w:rsidR="003D7A73" w:rsidRPr="003D7A73" w14:paraId="6A848580" w14:textId="77777777" w:rsidTr="003D7A73">
        <w:trPr>
          <w:trHeight w:val="85"/>
        </w:trPr>
        <w:tc>
          <w:tcPr>
            <w:tcW w:w="2734" w:type="pct"/>
            <w:tcBorders>
              <w:top w:val="nil"/>
              <w:left w:val="nil"/>
              <w:bottom w:val="nil"/>
              <w:right w:val="nil"/>
            </w:tcBorders>
            <w:shd w:val="clear" w:color="auto" w:fill="auto"/>
            <w:vAlign w:val="center"/>
            <w:hideMark/>
          </w:tcPr>
          <w:p w14:paraId="69DE88C1" w14:textId="77777777" w:rsidR="003D7A73" w:rsidRPr="003D7A73" w:rsidRDefault="003D7A73" w:rsidP="003D7A73">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1931379F"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02F8AA2"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AE6215A"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99A2B8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B0F83E0" w14:textId="77777777" w:rsidTr="003D7A73">
        <w:trPr>
          <w:trHeight w:val="85"/>
        </w:trPr>
        <w:tc>
          <w:tcPr>
            <w:tcW w:w="2734" w:type="pct"/>
            <w:tcBorders>
              <w:top w:val="nil"/>
              <w:left w:val="nil"/>
              <w:bottom w:val="nil"/>
              <w:right w:val="nil"/>
            </w:tcBorders>
            <w:shd w:val="clear" w:color="000000" w:fill="EAF1F6"/>
            <w:vAlign w:val="center"/>
            <w:hideMark/>
          </w:tcPr>
          <w:p w14:paraId="790266D3" w14:textId="77777777" w:rsidR="003D7A73" w:rsidRPr="003D7A73" w:rsidRDefault="003D7A73" w:rsidP="003D7A73">
            <w:pPr>
              <w:spacing w:line="240" w:lineRule="auto"/>
              <w:rPr>
                <w:b/>
                <w:bCs/>
                <w:sz w:val="12"/>
                <w:szCs w:val="12"/>
              </w:rPr>
            </w:pPr>
            <w:r w:rsidRPr="003D7A73">
              <w:rPr>
                <w:b/>
                <w:bCs/>
                <w:sz w:val="12"/>
                <w:szCs w:val="12"/>
              </w:rPr>
              <w:t>Zarządzanie lokalami użytkowymi i ich eksploatacja - zadanie 1</w:t>
            </w:r>
          </w:p>
        </w:tc>
        <w:tc>
          <w:tcPr>
            <w:tcW w:w="544" w:type="pct"/>
            <w:tcBorders>
              <w:top w:val="nil"/>
              <w:left w:val="nil"/>
              <w:bottom w:val="nil"/>
              <w:right w:val="nil"/>
            </w:tcBorders>
            <w:shd w:val="clear" w:color="000000" w:fill="EAF1F6"/>
            <w:vAlign w:val="center"/>
            <w:hideMark/>
          </w:tcPr>
          <w:p w14:paraId="6C2F98FF" w14:textId="77777777" w:rsidR="003D7A73" w:rsidRPr="003D7A73" w:rsidRDefault="003D7A73" w:rsidP="003D7A73">
            <w:pPr>
              <w:spacing w:line="240" w:lineRule="auto"/>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790D61A6" w14:textId="77777777" w:rsidR="003D7A73" w:rsidRPr="003D7A73" w:rsidRDefault="003D7A73" w:rsidP="003D7A73">
            <w:pPr>
              <w:spacing w:line="240" w:lineRule="auto"/>
              <w:jc w:val="right"/>
              <w:rPr>
                <w:b/>
                <w:bCs/>
                <w:sz w:val="12"/>
                <w:szCs w:val="12"/>
              </w:rPr>
            </w:pPr>
            <w:r w:rsidRPr="003D7A73">
              <w:rPr>
                <w:b/>
                <w:bCs/>
                <w:sz w:val="12"/>
                <w:szCs w:val="12"/>
              </w:rPr>
              <w:t>3 926 996</w:t>
            </w:r>
          </w:p>
        </w:tc>
        <w:tc>
          <w:tcPr>
            <w:tcW w:w="729" w:type="pct"/>
            <w:tcBorders>
              <w:top w:val="nil"/>
              <w:left w:val="nil"/>
              <w:bottom w:val="nil"/>
              <w:right w:val="nil"/>
            </w:tcBorders>
            <w:shd w:val="clear" w:color="000000" w:fill="EAF1F6"/>
            <w:vAlign w:val="center"/>
            <w:hideMark/>
          </w:tcPr>
          <w:p w14:paraId="1168169E" w14:textId="77777777" w:rsidR="003D7A73" w:rsidRPr="003D7A73" w:rsidRDefault="003D7A73" w:rsidP="003D7A73">
            <w:pPr>
              <w:spacing w:line="240" w:lineRule="auto"/>
              <w:jc w:val="right"/>
              <w:rPr>
                <w:b/>
                <w:bCs/>
                <w:sz w:val="12"/>
                <w:szCs w:val="12"/>
              </w:rPr>
            </w:pPr>
            <w:r w:rsidRPr="003D7A73">
              <w:rPr>
                <w:b/>
                <w:bCs/>
                <w:sz w:val="12"/>
                <w:szCs w:val="12"/>
              </w:rPr>
              <w:t>3 761 710,68</w:t>
            </w:r>
          </w:p>
        </w:tc>
        <w:tc>
          <w:tcPr>
            <w:tcW w:w="400" w:type="pct"/>
            <w:tcBorders>
              <w:top w:val="nil"/>
              <w:left w:val="nil"/>
              <w:bottom w:val="nil"/>
              <w:right w:val="nil"/>
            </w:tcBorders>
            <w:shd w:val="clear" w:color="000000" w:fill="EAF1F6"/>
            <w:vAlign w:val="center"/>
            <w:hideMark/>
          </w:tcPr>
          <w:p w14:paraId="613861DF" w14:textId="77777777" w:rsidR="003D7A73" w:rsidRPr="003D7A73" w:rsidRDefault="003D7A73" w:rsidP="003D7A73">
            <w:pPr>
              <w:spacing w:line="240" w:lineRule="auto"/>
              <w:jc w:val="right"/>
              <w:rPr>
                <w:b/>
                <w:bCs/>
                <w:sz w:val="12"/>
                <w:szCs w:val="12"/>
              </w:rPr>
            </w:pPr>
            <w:r w:rsidRPr="003D7A73">
              <w:rPr>
                <w:b/>
                <w:bCs/>
                <w:sz w:val="12"/>
                <w:szCs w:val="12"/>
              </w:rPr>
              <w:t>95,8%</w:t>
            </w:r>
          </w:p>
        </w:tc>
      </w:tr>
      <w:tr w:rsidR="003D7A73" w:rsidRPr="003D7A73" w14:paraId="31909BAD" w14:textId="77777777" w:rsidTr="003D7A73">
        <w:trPr>
          <w:trHeight w:val="85"/>
        </w:trPr>
        <w:tc>
          <w:tcPr>
            <w:tcW w:w="2734" w:type="pct"/>
            <w:tcBorders>
              <w:top w:val="nil"/>
              <w:left w:val="nil"/>
              <w:bottom w:val="nil"/>
              <w:right w:val="nil"/>
            </w:tcBorders>
            <w:shd w:val="clear" w:color="auto" w:fill="auto"/>
            <w:vAlign w:val="center"/>
            <w:hideMark/>
          </w:tcPr>
          <w:p w14:paraId="2D42F660" w14:textId="77777777" w:rsidR="003D7A73" w:rsidRPr="003D7A73" w:rsidRDefault="003D7A73" w:rsidP="003D7A73">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7CF29E1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2A78A56"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072BEB6"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D0B322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C698973" w14:textId="77777777" w:rsidTr="003D7A73">
        <w:trPr>
          <w:trHeight w:val="85"/>
        </w:trPr>
        <w:tc>
          <w:tcPr>
            <w:tcW w:w="2734" w:type="pct"/>
            <w:tcBorders>
              <w:top w:val="nil"/>
              <w:left w:val="nil"/>
              <w:bottom w:val="nil"/>
              <w:right w:val="nil"/>
            </w:tcBorders>
            <w:shd w:val="clear" w:color="auto" w:fill="auto"/>
            <w:vAlign w:val="center"/>
            <w:hideMark/>
          </w:tcPr>
          <w:p w14:paraId="13B0FFA9"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utrzymanie lokali użytkowych</w:t>
            </w:r>
            <w:r w:rsidRPr="003D7A73">
              <w:rPr>
                <w:strike/>
                <w:sz w:val="12"/>
                <w:szCs w:val="12"/>
              </w:rPr>
              <w:t xml:space="preserve"> </w:t>
            </w:r>
          </w:p>
        </w:tc>
        <w:tc>
          <w:tcPr>
            <w:tcW w:w="544" w:type="pct"/>
            <w:tcBorders>
              <w:top w:val="nil"/>
              <w:left w:val="nil"/>
              <w:bottom w:val="nil"/>
              <w:right w:val="nil"/>
            </w:tcBorders>
            <w:shd w:val="clear" w:color="auto" w:fill="auto"/>
            <w:noWrap/>
            <w:vAlign w:val="center"/>
            <w:hideMark/>
          </w:tcPr>
          <w:p w14:paraId="084CB8A3"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253E836"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8000C6C"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4E97CE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06340AB" w14:textId="77777777" w:rsidTr="003D7A73">
        <w:trPr>
          <w:trHeight w:val="85"/>
        </w:trPr>
        <w:tc>
          <w:tcPr>
            <w:tcW w:w="2734" w:type="pct"/>
            <w:tcBorders>
              <w:top w:val="nil"/>
              <w:left w:val="nil"/>
              <w:bottom w:val="nil"/>
              <w:right w:val="nil"/>
            </w:tcBorders>
            <w:shd w:val="clear" w:color="auto" w:fill="auto"/>
            <w:vAlign w:val="center"/>
            <w:hideMark/>
          </w:tcPr>
          <w:p w14:paraId="27CAF152"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2F98AA09"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EBFED8B"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408B1E7"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C9DE4E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EDDF755" w14:textId="77777777" w:rsidTr="003D7A73">
        <w:trPr>
          <w:trHeight w:val="85"/>
        </w:trPr>
        <w:tc>
          <w:tcPr>
            <w:tcW w:w="2734" w:type="pct"/>
            <w:tcBorders>
              <w:top w:val="nil"/>
              <w:left w:val="nil"/>
              <w:bottom w:val="nil"/>
              <w:right w:val="nil"/>
            </w:tcBorders>
            <w:shd w:val="clear" w:color="auto" w:fill="auto"/>
            <w:vAlign w:val="center"/>
            <w:hideMark/>
          </w:tcPr>
          <w:p w14:paraId="1AB4B64B" w14:textId="77777777" w:rsidR="003D7A73" w:rsidRPr="003D7A73" w:rsidRDefault="003D7A73" w:rsidP="003D7A73">
            <w:pPr>
              <w:spacing w:line="240" w:lineRule="auto"/>
              <w:rPr>
                <w:sz w:val="12"/>
                <w:szCs w:val="12"/>
              </w:rPr>
            </w:pPr>
            <w:r w:rsidRPr="003D7A73">
              <w:rPr>
                <w:sz w:val="12"/>
                <w:szCs w:val="12"/>
              </w:rPr>
              <w:t>Liczba lokali użytkowych razem:</w:t>
            </w:r>
          </w:p>
        </w:tc>
        <w:tc>
          <w:tcPr>
            <w:tcW w:w="544" w:type="pct"/>
            <w:tcBorders>
              <w:top w:val="nil"/>
              <w:left w:val="nil"/>
              <w:bottom w:val="nil"/>
              <w:right w:val="nil"/>
            </w:tcBorders>
            <w:shd w:val="clear" w:color="auto" w:fill="auto"/>
            <w:noWrap/>
            <w:vAlign w:val="center"/>
            <w:hideMark/>
          </w:tcPr>
          <w:p w14:paraId="21C20A61" w14:textId="77777777" w:rsidR="003D7A73" w:rsidRPr="003D7A73" w:rsidRDefault="003D7A73" w:rsidP="003D7A73">
            <w:pPr>
              <w:spacing w:line="240" w:lineRule="auto"/>
              <w:jc w:val="right"/>
              <w:rPr>
                <w:sz w:val="12"/>
                <w:szCs w:val="12"/>
              </w:rPr>
            </w:pPr>
            <w:r w:rsidRPr="003D7A73">
              <w:rPr>
                <w:sz w:val="12"/>
                <w:szCs w:val="12"/>
              </w:rPr>
              <w:t>815</w:t>
            </w:r>
          </w:p>
        </w:tc>
        <w:tc>
          <w:tcPr>
            <w:tcW w:w="593" w:type="pct"/>
            <w:tcBorders>
              <w:top w:val="nil"/>
              <w:left w:val="nil"/>
              <w:bottom w:val="nil"/>
              <w:right w:val="nil"/>
            </w:tcBorders>
            <w:shd w:val="clear" w:color="auto" w:fill="auto"/>
            <w:noWrap/>
            <w:vAlign w:val="center"/>
            <w:hideMark/>
          </w:tcPr>
          <w:p w14:paraId="2C14E862" w14:textId="77777777" w:rsidR="003D7A73" w:rsidRPr="003D7A73" w:rsidRDefault="003D7A73" w:rsidP="003D7A73">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3923B378"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9A8E17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46DA53C" w14:textId="77777777" w:rsidTr="003D7A73">
        <w:trPr>
          <w:trHeight w:val="85"/>
        </w:trPr>
        <w:tc>
          <w:tcPr>
            <w:tcW w:w="2734" w:type="pct"/>
            <w:tcBorders>
              <w:top w:val="nil"/>
              <w:left w:val="nil"/>
              <w:bottom w:val="nil"/>
              <w:right w:val="nil"/>
            </w:tcBorders>
            <w:shd w:val="clear" w:color="auto" w:fill="auto"/>
            <w:vAlign w:val="center"/>
            <w:hideMark/>
          </w:tcPr>
          <w:p w14:paraId="346649B4" w14:textId="77777777" w:rsidR="003D7A73" w:rsidRPr="003D7A73" w:rsidRDefault="003D7A73" w:rsidP="003D7A73">
            <w:pPr>
              <w:spacing w:line="240" w:lineRule="auto"/>
              <w:rPr>
                <w:i/>
                <w:iCs/>
                <w:sz w:val="12"/>
                <w:szCs w:val="12"/>
              </w:rPr>
            </w:pPr>
            <w:r w:rsidRPr="003D7A73">
              <w:rPr>
                <w:i/>
                <w:iCs/>
                <w:sz w:val="12"/>
                <w:szCs w:val="12"/>
              </w:rPr>
              <w:t>z tego garaże</w:t>
            </w:r>
          </w:p>
        </w:tc>
        <w:tc>
          <w:tcPr>
            <w:tcW w:w="544" w:type="pct"/>
            <w:tcBorders>
              <w:top w:val="nil"/>
              <w:left w:val="nil"/>
              <w:bottom w:val="nil"/>
              <w:right w:val="nil"/>
            </w:tcBorders>
            <w:shd w:val="clear" w:color="auto" w:fill="auto"/>
            <w:noWrap/>
            <w:vAlign w:val="center"/>
            <w:hideMark/>
          </w:tcPr>
          <w:p w14:paraId="53263F5A" w14:textId="77777777" w:rsidR="003D7A73" w:rsidRPr="003D7A73" w:rsidRDefault="003D7A73" w:rsidP="003D7A73">
            <w:pPr>
              <w:spacing w:line="240" w:lineRule="auto"/>
              <w:jc w:val="right"/>
              <w:rPr>
                <w:i/>
                <w:iCs/>
                <w:sz w:val="12"/>
                <w:szCs w:val="12"/>
              </w:rPr>
            </w:pPr>
            <w:r w:rsidRPr="003D7A73">
              <w:rPr>
                <w:i/>
                <w:iCs/>
                <w:sz w:val="12"/>
                <w:szCs w:val="12"/>
              </w:rPr>
              <w:t>226</w:t>
            </w:r>
          </w:p>
        </w:tc>
        <w:tc>
          <w:tcPr>
            <w:tcW w:w="593" w:type="pct"/>
            <w:tcBorders>
              <w:top w:val="nil"/>
              <w:left w:val="nil"/>
              <w:bottom w:val="nil"/>
              <w:right w:val="nil"/>
            </w:tcBorders>
            <w:shd w:val="clear" w:color="auto" w:fill="auto"/>
            <w:noWrap/>
            <w:vAlign w:val="center"/>
            <w:hideMark/>
          </w:tcPr>
          <w:p w14:paraId="7D594C0A"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65C70E7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084098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8365B53" w14:textId="77777777" w:rsidTr="003D7A73">
        <w:trPr>
          <w:trHeight w:val="85"/>
        </w:trPr>
        <w:tc>
          <w:tcPr>
            <w:tcW w:w="2734" w:type="pct"/>
            <w:tcBorders>
              <w:top w:val="nil"/>
              <w:left w:val="nil"/>
              <w:bottom w:val="nil"/>
              <w:right w:val="nil"/>
            </w:tcBorders>
            <w:shd w:val="clear" w:color="auto" w:fill="auto"/>
            <w:vAlign w:val="center"/>
            <w:hideMark/>
          </w:tcPr>
          <w:p w14:paraId="7D689C93"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314BB2EE"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01C344B"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50F074D"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C97D79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81D8E4E" w14:textId="77777777" w:rsidTr="003D7A73">
        <w:trPr>
          <w:trHeight w:val="85"/>
        </w:trPr>
        <w:tc>
          <w:tcPr>
            <w:tcW w:w="2734" w:type="pct"/>
            <w:tcBorders>
              <w:top w:val="nil"/>
              <w:left w:val="nil"/>
              <w:bottom w:val="nil"/>
              <w:right w:val="nil"/>
            </w:tcBorders>
            <w:shd w:val="clear" w:color="auto" w:fill="auto"/>
            <w:vAlign w:val="center"/>
            <w:hideMark/>
          </w:tcPr>
          <w:p w14:paraId="085A6416" w14:textId="77777777" w:rsidR="003D7A73" w:rsidRPr="003D7A73" w:rsidRDefault="003D7A73" w:rsidP="003D7A73">
            <w:pPr>
              <w:spacing w:line="240" w:lineRule="auto"/>
              <w:rPr>
                <w:sz w:val="12"/>
                <w:szCs w:val="12"/>
              </w:rPr>
            </w:pPr>
            <w:r w:rsidRPr="003D7A73">
              <w:rPr>
                <w:sz w:val="12"/>
                <w:szCs w:val="12"/>
              </w:rPr>
              <w:t xml:space="preserve">Rodzaj lokali użytkowych : gastronomiczne, handlowe, garaże, usługowe, biurowe </w:t>
            </w:r>
          </w:p>
        </w:tc>
        <w:tc>
          <w:tcPr>
            <w:tcW w:w="544" w:type="pct"/>
            <w:tcBorders>
              <w:top w:val="nil"/>
              <w:left w:val="nil"/>
              <w:bottom w:val="nil"/>
              <w:right w:val="nil"/>
            </w:tcBorders>
            <w:shd w:val="clear" w:color="auto" w:fill="auto"/>
            <w:noWrap/>
            <w:vAlign w:val="center"/>
            <w:hideMark/>
          </w:tcPr>
          <w:p w14:paraId="0EBE46CF"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4AF2A1F"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EEFC692"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FA1AAA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68F16E8" w14:textId="77777777" w:rsidTr="003D7A73">
        <w:trPr>
          <w:trHeight w:val="85"/>
        </w:trPr>
        <w:tc>
          <w:tcPr>
            <w:tcW w:w="2734" w:type="pct"/>
            <w:tcBorders>
              <w:top w:val="nil"/>
              <w:left w:val="nil"/>
              <w:bottom w:val="nil"/>
              <w:right w:val="nil"/>
            </w:tcBorders>
            <w:shd w:val="clear" w:color="auto" w:fill="auto"/>
            <w:vAlign w:val="center"/>
            <w:hideMark/>
          </w:tcPr>
          <w:p w14:paraId="30E92FE9"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7CDFD4DC"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1F5E63F"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18ECF23"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EAD39C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FF51B47" w14:textId="77777777" w:rsidTr="003D7A73">
        <w:trPr>
          <w:trHeight w:val="85"/>
        </w:trPr>
        <w:tc>
          <w:tcPr>
            <w:tcW w:w="2734" w:type="pct"/>
            <w:tcBorders>
              <w:top w:val="nil"/>
              <w:left w:val="nil"/>
              <w:bottom w:val="nil"/>
              <w:right w:val="nil"/>
            </w:tcBorders>
            <w:shd w:val="clear" w:color="auto" w:fill="auto"/>
            <w:vAlign w:val="center"/>
            <w:hideMark/>
          </w:tcPr>
          <w:p w14:paraId="6A6EAD47" w14:textId="77777777" w:rsidR="003D7A73" w:rsidRPr="003D7A73" w:rsidRDefault="003D7A73" w:rsidP="003D7A73">
            <w:pPr>
              <w:spacing w:line="240" w:lineRule="auto"/>
              <w:rPr>
                <w:i/>
                <w:iCs/>
                <w:sz w:val="12"/>
                <w:szCs w:val="12"/>
                <w:u w:val="single"/>
              </w:rPr>
            </w:pPr>
            <w:r w:rsidRPr="003D7A73">
              <w:rPr>
                <w:i/>
                <w:iCs/>
                <w:sz w:val="12"/>
                <w:szCs w:val="12"/>
                <w:u w:val="single"/>
              </w:rPr>
              <w:t>Dysponent:</w:t>
            </w:r>
            <w:r w:rsidRPr="003D7A73">
              <w:rPr>
                <w:i/>
                <w:iCs/>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32FA6552"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4B0DBD2D" w14:textId="77777777" w:rsidR="003D7A73" w:rsidRPr="003D7A73" w:rsidRDefault="003D7A73" w:rsidP="003D7A73">
            <w:pPr>
              <w:spacing w:line="240" w:lineRule="auto"/>
              <w:jc w:val="right"/>
              <w:rPr>
                <w:sz w:val="12"/>
                <w:szCs w:val="12"/>
              </w:rPr>
            </w:pPr>
            <w:r w:rsidRPr="003D7A73">
              <w:rPr>
                <w:sz w:val="12"/>
                <w:szCs w:val="12"/>
              </w:rPr>
              <w:t>3 926 996</w:t>
            </w:r>
          </w:p>
        </w:tc>
        <w:tc>
          <w:tcPr>
            <w:tcW w:w="729" w:type="pct"/>
            <w:tcBorders>
              <w:top w:val="nil"/>
              <w:left w:val="nil"/>
              <w:bottom w:val="nil"/>
              <w:right w:val="nil"/>
            </w:tcBorders>
            <w:shd w:val="clear" w:color="auto" w:fill="auto"/>
            <w:noWrap/>
            <w:vAlign w:val="center"/>
            <w:hideMark/>
          </w:tcPr>
          <w:p w14:paraId="691F3EA3" w14:textId="77777777" w:rsidR="003D7A73" w:rsidRPr="003D7A73" w:rsidRDefault="003D7A73" w:rsidP="003D7A73">
            <w:pPr>
              <w:spacing w:line="240" w:lineRule="auto"/>
              <w:jc w:val="right"/>
              <w:rPr>
                <w:i/>
                <w:iCs/>
                <w:sz w:val="12"/>
                <w:szCs w:val="12"/>
              </w:rPr>
            </w:pPr>
            <w:r w:rsidRPr="003D7A73">
              <w:rPr>
                <w:i/>
                <w:iCs/>
                <w:sz w:val="12"/>
                <w:szCs w:val="12"/>
              </w:rPr>
              <w:t>3 761 710,68</w:t>
            </w:r>
          </w:p>
        </w:tc>
        <w:tc>
          <w:tcPr>
            <w:tcW w:w="400" w:type="pct"/>
            <w:tcBorders>
              <w:top w:val="nil"/>
              <w:left w:val="nil"/>
              <w:bottom w:val="nil"/>
              <w:right w:val="nil"/>
            </w:tcBorders>
            <w:shd w:val="clear" w:color="auto" w:fill="auto"/>
            <w:noWrap/>
            <w:vAlign w:val="center"/>
            <w:hideMark/>
          </w:tcPr>
          <w:p w14:paraId="6EB2E481" w14:textId="77777777" w:rsidR="003D7A73" w:rsidRPr="003D7A73" w:rsidRDefault="003D7A73" w:rsidP="003D7A73">
            <w:pPr>
              <w:spacing w:line="240" w:lineRule="auto"/>
              <w:jc w:val="right"/>
              <w:rPr>
                <w:i/>
                <w:iCs/>
                <w:sz w:val="12"/>
                <w:szCs w:val="12"/>
              </w:rPr>
            </w:pPr>
            <w:r w:rsidRPr="003D7A73">
              <w:rPr>
                <w:i/>
                <w:iCs/>
                <w:sz w:val="12"/>
                <w:szCs w:val="12"/>
              </w:rPr>
              <w:t>95,8%</w:t>
            </w:r>
          </w:p>
        </w:tc>
      </w:tr>
      <w:tr w:rsidR="003D7A73" w:rsidRPr="003D7A73" w14:paraId="6F730164" w14:textId="77777777" w:rsidTr="003D7A73">
        <w:trPr>
          <w:trHeight w:val="85"/>
        </w:trPr>
        <w:tc>
          <w:tcPr>
            <w:tcW w:w="2734" w:type="pct"/>
            <w:tcBorders>
              <w:top w:val="nil"/>
              <w:left w:val="nil"/>
              <w:bottom w:val="nil"/>
              <w:right w:val="nil"/>
            </w:tcBorders>
            <w:shd w:val="clear" w:color="auto" w:fill="auto"/>
            <w:vAlign w:val="center"/>
            <w:hideMark/>
          </w:tcPr>
          <w:p w14:paraId="59245AB8"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62B91C3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727C1583"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D5230E3"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52A365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D67E197" w14:textId="77777777" w:rsidTr="003D7A73">
        <w:trPr>
          <w:trHeight w:val="85"/>
        </w:trPr>
        <w:tc>
          <w:tcPr>
            <w:tcW w:w="2734" w:type="pct"/>
            <w:tcBorders>
              <w:top w:val="nil"/>
              <w:left w:val="nil"/>
              <w:bottom w:val="nil"/>
              <w:right w:val="nil"/>
            </w:tcBorders>
            <w:shd w:val="clear" w:color="auto" w:fill="auto"/>
            <w:vAlign w:val="center"/>
            <w:hideMark/>
          </w:tcPr>
          <w:p w14:paraId="2A094141"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70005</w:t>
            </w:r>
          </w:p>
        </w:tc>
        <w:tc>
          <w:tcPr>
            <w:tcW w:w="544" w:type="pct"/>
            <w:tcBorders>
              <w:top w:val="nil"/>
              <w:left w:val="nil"/>
              <w:bottom w:val="nil"/>
              <w:right w:val="nil"/>
            </w:tcBorders>
            <w:shd w:val="clear" w:color="auto" w:fill="auto"/>
            <w:vAlign w:val="center"/>
            <w:hideMark/>
          </w:tcPr>
          <w:p w14:paraId="4019320E"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21A21BF4" w14:textId="77777777" w:rsidR="003D7A73" w:rsidRPr="003D7A73" w:rsidRDefault="003D7A73" w:rsidP="003D7A73">
            <w:pPr>
              <w:spacing w:line="240" w:lineRule="auto"/>
              <w:jc w:val="right"/>
              <w:rPr>
                <w:i/>
                <w:iCs/>
                <w:sz w:val="12"/>
                <w:szCs w:val="12"/>
              </w:rPr>
            </w:pPr>
            <w:r w:rsidRPr="003D7A73">
              <w:rPr>
                <w:i/>
                <w:iCs/>
                <w:sz w:val="12"/>
                <w:szCs w:val="12"/>
              </w:rPr>
              <w:t>3 870 990</w:t>
            </w:r>
          </w:p>
        </w:tc>
        <w:tc>
          <w:tcPr>
            <w:tcW w:w="729" w:type="pct"/>
            <w:tcBorders>
              <w:top w:val="nil"/>
              <w:left w:val="nil"/>
              <w:bottom w:val="nil"/>
              <w:right w:val="nil"/>
            </w:tcBorders>
            <w:shd w:val="clear" w:color="auto" w:fill="auto"/>
            <w:noWrap/>
            <w:vAlign w:val="center"/>
            <w:hideMark/>
          </w:tcPr>
          <w:p w14:paraId="63172373" w14:textId="77777777" w:rsidR="003D7A73" w:rsidRPr="003D7A73" w:rsidRDefault="003D7A73" w:rsidP="003D7A73">
            <w:pPr>
              <w:spacing w:line="240" w:lineRule="auto"/>
              <w:jc w:val="right"/>
              <w:rPr>
                <w:i/>
                <w:iCs/>
                <w:sz w:val="12"/>
                <w:szCs w:val="12"/>
              </w:rPr>
            </w:pPr>
            <w:r w:rsidRPr="003D7A73">
              <w:rPr>
                <w:i/>
                <w:iCs/>
                <w:sz w:val="12"/>
                <w:szCs w:val="12"/>
              </w:rPr>
              <w:t>3 720 258,01</w:t>
            </w:r>
          </w:p>
        </w:tc>
        <w:tc>
          <w:tcPr>
            <w:tcW w:w="400" w:type="pct"/>
            <w:tcBorders>
              <w:top w:val="nil"/>
              <w:left w:val="nil"/>
              <w:bottom w:val="nil"/>
              <w:right w:val="nil"/>
            </w:tcBorders>
            <w:shd w:val="clear" w:color="auto" w:fill="auto"/>
            <w:noWrap/>
            <w:vAlign w:val="center"/>
            <w:hideMark/>
          </w:tcPr>
          <w:p w14:paraId="09B7DB62" w14:textId="77777777" w:rsidR="003D7A73" w:rsidRPr="003D7A73" w:rsidRDefault="003D7A73" w:rsidP="003D7A73">
            <w:pPr>
              <w:spacing w:line="240" w:lineRule="auto"/>
              <w:jc w:val="right"/>
              <w:rPr>
                <w:i/>
                <w:iCs/>
                <w:sz w:val="12"/>
                <w:szCs w:val="12"/>
              </w:rPr>
            </w:pPr>
            <w:r w:rsidRPr="003D7A73">
              <w:rPr>
                <w:i/>
                <w:iCs/>
                <w:sz w:val="12"/>
                <w:szCs w:val="12"/>
              </w:rPr>
              <w:t>96,1%</w:t>
            </w:r>
          </w:p>
        </w:tc>
      </w:tr>
      <w:tr w:rsidR="003D7A73" w:rsidRPr="003D7A73" w14:paraId="4B7A78F5" w14:textId="77777777" w:rsidTr="003D7A73">
        <w:trPr>
          <w:trHeight w:val="85"/>
        </w:trPr>
        <w:tc>
          <w:tcPr>
            <w:tcW w:w="2734" w:type="pct"/>
            <w:tcBorders>
              <w:top w:val="nil"/>
              <w:left w:val="nil"/>
              <w:bottom w:val="nil"/>
              <w:right w:val="nil"/>
            </w:tcBorders>
            <w:shd w:val="clear" w:color="auto" w:fill="auto"/>
            <w:vAlign w:val="center"/>
            <w:hideMark/>
          </w:tcPr>
          <w:p w14:paraId="45465764"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369362C8"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4F41691F"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B6ABBA1"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8ACE28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B8DD0D5" w14:textId="77777777" w:rsidTr="003D7A73">
        <w:trPr>
          <w:trHeight w:val="85"/>
        </w:trPr>
        <w:tc>
          <w:tcPr>
            <w:tcW w:w="2734" w:type="pct"/>
            <w:tcBorders>
              <w:top w:val="nil"/>
              <w:left w:val="nil"/>
              <w:bottom w:val="nil"/>
              <w:right w:val="nil"/>
            </w:tcBorders>
            <w:shd w:val="clear" w:color="auto" w:fill="auto"/>
            <w:vAlign w:val="center"/>
            <w:hideMark/>
          </w:tcPr>
          <w:p w14:paraId="347F1FC7"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vAlign w:val="center"/>
            <w:hideMark/>
          </w:tcPr>
          <w:p w14:paraId="0BF2E7CB"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00B309B4"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F87DF48"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A8DC36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F482AF8" w14:textId="77777777" w:rsidTr="003D7A73">
        <w:trPr>
          <w:trHeight w:val="85"/>
        </w:trPr>
        <w:tc>
          <w:tcPr>
            <w:tcW w:w="2734" w:type="pct"/>
            <w:tcBorders>
              <w:top w:val="nil"/>
              <w:left w:val="nil"/>
              <w:bottom w:val="nil"/>
              <w:right w:val="nil"/>
            </w:tcBorders>
            <w:shd w:val="clear" w:color="auto" w:fill="auto"/>
            <w:vAlign w:val="center"/>
            <w:hideMark/>
          </w:tcPr>
          <w:p w14:paraId="4A915EBC" w14:textId="77777777" w:rsidR="003D7A73" w:rsidRPr="003D7A73" w:rsidRDefault="003D7A73" w:rsidP="003D7A73">
            <w:pPr>
              <w:spacing w:line="240" w:lineRule="auto"/>
              <w:rPr>
                <w:sz w:val="12"/>
                <w:szCs w:val="12"/>
              </w:rPr>
            </w:pPr>
            <w:r w:rsidRPr="003D7A73">
              <w:rPr>
                <w:sz w:val="12"/>
                <w:szCs w:val="12"/>
              </w:rPr>
              <w:t>zakup energii elektrycznej, cieplnej i wody</w:t>
            </w:r>
          </w:p>
        </w:tc>
        <w:tc>
          <w:tcPr>
            <w:tcW w:w="544" w:type="pct"/>
            <w:tcBorders>
              <w:top w:val="nil"/>
              <w:left w:val="nil"/>
              <w:bottom w:val="nil"/>
              <w:right w:val="nil"/>
            </w:tcBorders>
            <w:shd w:val="clear" w:color="auto" w:fill="auto"/>
            <w:noWrap/>
            <w:vAlign w:val="center"/>
            <w:hideMark/>
          </w:tcPr>
          <w:p w14:paraId="45EC2697"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F9155F6" w14:textId="77777777" w:rsidR="003D7A73" w:rsidRPr="003D7A73" w:rsidRDefault="003D7A73" w:rsidP="003D7A73">
            <w:pPr>
              <w:spacing w:line="240" w:lineRule="auto"/>
              <w:jc w:val="right"/>
              <w:rPr>
                <w:sz w:val="12"/>
                <w:szCs w:val="12"/>
              </w:rPr>
            </w:pPr>
            <w:r w:rsidRPr="003D7A73">
              <w:rPr>
                <w:sz w:val="12"/>
                <w:szCs w:val="12"/>
              </w:rPr>
              <w:t>2 825 073</w:t>
            </w:r>
          </w:p>
        </w:tc>
        <w:tc>
          <w:tcPr>
            <w:tcW w:w="729" w:type="pct"/>
            <w:tcBorders>
              <w:top w:val="nil"/>
              <w:left w:val="nil"/>
              <w:bottom w:val="nil"/>
              <w:right w:val="nil"/>
            </w:tcBorders>
            <w:shd w:val="clear" w:color="auto" w:fill="auto"/>
            <w:noWrap/>
            <w:vAlign w:val="center"/>
            <w:hideMark/>
          </w:tcPr>
          <w:p w14:paraId="559B6F72" w14:textId="77777777" w:rsidR="003D7A73" w:rsidRPr="003D7A73" w:rsidRDefault="003D7A73" w:rsidP="003D7A73">
            <w:pPr>
              <w:spacing w:line="240" w:lineRule="auto"/>
              <w:jc w:val="right"/>
              <w:rPr>
                <w:sz w:val="12"/>
                <w:szCs w:val="12"/>
              </w:rPr>
            </w:pPr>
            <w:r w:rsidRPr="003D7A73">
              <w:rPr>
                <w:sz w:val="12"/>
                <w:szCs w:val="12"/>
              </w:rPr>
              <w:t>2 820 197,40</w:t>
            </w:r>
          </w:p>
        </w:tc>
        <w:tc>
          <w:tcPr>
            <w:tcW w:w="400" w:type="pct"/>
            <w:tcBorders>
              <w:top w:val="nil"/>
              <w:left w:val="nil"/>
              <w:bottom w:val="nil"/>
              <w:right w:val="nil"/>
            </w:tcBorders>
            <w:shd w:val="clear" w:color="auto" w:fill="auto"/>
            <w:noWrap/>
            <w:vAlign w:val="center"/>
            <w:hideMark/>
          </w:tcPr>
          <w:p w14:paraId="470F4147" w14:textId="77777777" w:rsidR="003D7A73" w:rsidRPr="003D7A73" w:rsidRDefault="003D7A73" w:rsidP="003D7A73">
            <w:pPr>
              <w:spacing w:line="240" w:lineRule="auto"/>
              <w:jc w:val="right"/>
              <w:rPr>
                <w:sz w:val="12"/>
                <w:szCs w:val="12"/>
              </w:rPr>
            </w:pPr>
            <w:r w:rsidRPr="003D7A73">
              <w:rPr>
                <w:sz w:val="12"/>
                <w:szCs w:val="12"/>
              </w:rPr>
              <w:t>99,8%</w:t>
            </w:r>
          </w:p>
        </w:tc>
      </w:tr>
      <w:tr w:rsidR="003D7A73" w:rsidRPr="003D7A73" w14:paraId="20A8F3AF" w14:textId="77777777" w:rsidTr="003D7A73">
        <w:trPr>
          <w:trHeight w:val="85"/>
        </w:trPr>
        <w:tc>
          <w:tcPr>
            <w:tcW w:w="2734" w:type="pct"/>
            <w:tcBorders>
              <w:top w:val="nil"/>
              <w:left w:val="nil"/>
              <w:bottom w:val="nil"/>
              <w:right w:val="nil"/>
            </w:tcBorders>
            <w:shd w:val="clear" w:color="auto" w:fill="auto"/>
            <w:vAlign w:val="center"/>
            <w:hideMark/>
          </w:tcPr>
          <w:p w14:paraId="7EA52E54" w14:textId="77777777" w:rsidR="003D7A73" w:rsidRPr="003D7A73" w:rsidRDefault="003D7A73" w:rsidP="003D7A73">
            <w:pPr>
              <w:spacing w:line="240" w:lineRule="auto"/>
              <w:rPr>
                <w:sz w:val="12"/>
                <w:szCs w:val="12"/>
              </w:rPr>
            </w:pPr>
            <w:r w:rsidRPr="003D7A73">
              <w:rPr>
                <w:sz w:val="12"/>
                <w:szCs w:val="12"/>
              </w:rPr>
              <w:t>zakup usług:</w:t>
            </w:r>
          </w:p>
        </w:tc>
        <w:tc>
          <w:tcPr>
            <w:tcW w:w="544" w:type="pct"/>
            <w:tcBorders>
              <w:top w:val="nil"/>
              <w:left w:val="nil"/>
              <w:bottom w:val="nil"/>
              <w:right w:val="nil"/>
            </w:tcBorders>
            <w:shd w:val="clear" w:color="auto" w:fill="auto"/>
            <w:noWrap/>
            <w:vAlign w:val="center"/>
            <w:hideMark/>
          </w:tcPr>
          <w:p w14:paraId="21EF3C3C"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1E69D0A" w14:textId="77777777" w:rsidR="003D7A73" w:rsidRPr="003D7A73" w:rsidRDefault="003D7A73" w:rsidP="003D7A73">
            <w:pPr>
              <w:spacing w:line="240" w:lineRule="auto"/>
              <w:jc w:val="right"/>
              <w:rPr>
                <w:sz w:val="12"/>
                <w:szCs w:val="12"/>
              </w:rPr>
            </w:pPr>
            <w:r w:rsidRPr="003D7A73">
              <w:rPr>
                <w:sz w:val="12"/>
                <w:szCs w:val="12"/>
              </w:rPr>
              <w:t>725 722</w:t>
            </w:r>
          </w:p>
        </w:tc>
        <w:tc>
          <w:tcPr>
            <w:tcW w:w="729" w:type="pct"/>
            <w:tcBorders>
              <w:top w:val="nil"/>
              <w:left w:val="nil"/>
              <w:bottom w:val="nil"/>
              <w:right w:val="nil"/>
            </w:tcBorders>
            <w:shd w:val="clear" w:color="auto" w:fill="auto"/>
            <w:noWrap/>
            <w:vAlign w:val="center"/>
            <w:hideMark/>
          </w:tcPr>
          <w:p w14:paraId="37238145" w14:textId="77777777" w:rsidR="003D7A73" w:rsidRPr="003D7A73" w:rsidRDefault="003D7A73" w:rsidP="003D7A73">
            <w:pPr>
              <w:spacing w:line="240" w:lineRule="auto"/>
              <w:jc w:val="right"/>
              <w:rPr>
                <w:sz w:val="12"/>
                <w:szCs w:val="12"/>
              </w:rPr>
            </w:pPr>
            <w:r w:rsidRPr="003D7A73">
              <w:rPr>
                <w:sz w:val="12"/>
                <w:szCs w:val="12"/>
              </w:rPr>
              <w:t>592 235,89</w:t>
            </w:r>
          </w:p>
        </w:tc>
        <w:tc>
          <w:tcPr>
            <w:tcW w:w="400" w:type="pct"/>
            <w:tcBorders>
              <w:top w:val="nil"/>
              <w:left w:val="nil"/>
              <w:bottom w:val="nil"/>
              <w:right w:val="nil"/>
            </w:tcBorders>
            <w:shd w:val="clear" w:color="auto" w:fill="auto"/>
            <w:noWrap/>
            <w:vAlign w:val="center"/>
            <w:hideMark/>
          </w:tcPr>
          <w:p w14:paraId="6822F8A0" w14:textId="77777777" w:rsidR="003D7A73" w:rsidRPr="003D7A73" w:rsidRDefault="003D7A73" w:rsidP="003D7A73">
            <w:pPr>
              <w:spacing w:line="240" w:lineRule="auto"/>
              <w:jc w:val="right"/>
              <w:rPr>
                <w:sz w:val="12"/>
                <w:szCs w:val="12"/>
              </w:rPr>
            </w:pPr>
            <w:r w:rsidRPr="003D7A73">
              <w:rPr>
                <w:sz w:val="12"/>
                <w:szCs w:val="12"/>
              </w:rPr>
              <w:t>81,6%</w:t>
            </w:r>
          </w:p>
        </w:tc>
      </w:tr>
      <w:tr w:rsidR="003D7A73" w:rsidRPr="003D7A73" w14:paraId="7AFD7D2A" w14:textId="77777777" w:rsidTr="003D7A73">
        <w:trPr>
          <w:trHeight w:val="85"/>
        </w:trPr>
        <w:tc>
          <w:tcPr>
            <w:tcW w:w="2734" w:type="pct"/>
            <w:tcBorders>
              <w:top w:val="nil"/>
              <w:left w:val="nil"/>
              <w:bottom w:val="nil"/>
              <w:right w:val="nil"/>
            </w:tcBorders>
            <w:shd w:val="clear" w:color="auto" w:fill="auto"/>
            <w:noWrap/>
            <w:vAlign w:val="center"/>
            <w:hideMark/>
          </w:tcPr>
          <w:p w14:paraId="0C994716" w14:textId="77777777" w:rsidR="003D7A73" w:rsidRPr="003D7A73" w:rsidRDefault="003D7A73" w:rsidP="003D7A73">
            <w:pPr>
              <w:spacing w:line="240" w:lineRule="auto"/>
              <w:rPr>
                <w:i/>
                <w:iCs/>
                <w:sz w:val="12"/>
                <w:szCs w:val="12"/>
              </w:rPr>
            </w:pPr>
            <w:r w:rsidRPr="003D7A73">
              <w:rPr>
                <w:i/>
                <w:iCs/>
                <w:sz w:val="12"/>
                <w:szCs w:val="12"/>
              </w:rPr>
              <w:t xml:space="preserve"> - sprzątanie</w:t>
            </w:r>
          </w:p>
        </w:tc>
        <w:tc>
          <w:tcPr>
            <w:tcW w:w="544" w:type="pct"/>
            <w:tcBorders>
              <w:top w:val="nil"/>
              <w:left w:val="nil"/>
              <w:bottom w:val="nil"/>
              <w:right w:val="nil"/>
            </w:tcBorders>
            <w:shd w:val="clear" w:color="auto" w:fill="auto"/>
            <w:noWrap/>
            <w:vAlign w:val="center"/>
            <w:hideMark/>
          </w:tcPr>
          <w:p w14:paraId="6F48C78B"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61C144F" w14:textId="77777777" w:rsidR="003D7A73" w:rsidRPr="003D7A73" w:rsidRDefault="003D7A73" w:rsidP="003D7A73">
            <w:pPr>
              <w:spacing w:line="240" w:lineRule="auto"/>
              <w:jc w:val="right"/>
              <w:rPr>
                <w:i/>
                <w:iCs/>
                <w:sz w:val="12"/>
                <w:szCs w:val="12"/>
              </w:rPr>
            </w:pPr>
            <w:r w:rsidRPr="003D7A73">
              <w:rPr>
                <w:i/>
                <w:iCs/>
                <w:sz w:val="12"/>
                <w:szCs w:val="12"/>
              </w:rPr>
              <w:t>451 000</w:t>
            </w:r>
          </w:p>
        </w:tc>
        <w:tc>
          <w:tcPr>
            <w:tcW w:w="729" w:type="pct"/>
            <w:tcBorders>
              <w:top w:val="nil"/>
              <w:left w:val="nil"/>
              <w:bottom w:val="nil"/>
              <w:right w:val="nil"/>
            </w:tcBorders>
            <w:shd w:val="clear" w:color="auto" w:fill="auto"/>
            <w:noWrap/>
            <w:vAlign w:val="center"/>
            <w:hideMark/>
          </w:tcPr>
          <w:p w14:paraId="0E43FB6F" w14:textId="77777777" w:rsidR="003D7A73" w:rsidRPr="003D7A73" w:rsidRDefault="003D7A73" w:rsidP="003D7A73">
            <w:pPr>
              <w:spacing w:line="240" w:lineRule="auto"/>
              <w:jc w:val="right"/>
              <w:rPr>
                <w:i/>
                <w:iCs/>
                <w:sz w:val="12"/>
                <w:szCs w:val="12"/>
              </w:rPr>
            </w:pPr>
            <w:r w:rsidRPr="003D7A73">
              <w:rPr>
                <w:i/>
                <w:iCs/>
                <w:sz w:val="12"/>
                <w:szCs w:val="12"/>
              </w:rPr>
              <w:t>346 509,76</w:t>
            </w:r>
          </w:p>
        </w:tc>
        <w:tc>
          <w:tcPr>
            <w:tcW w:w="400" w:type="pct"/>
            <w:tcBorders>
              <w:top w:val="nil"/>
              <w:left w:val="nil"/>
              <w:bottom w:val="nil"/>
              <w:right w:val="nil"/>
            </w:tcBorders>
            <w:shd w:val="clear" w:color="auto" w:fill="auto"/>
            <w:noWrap/>
            <w:vAlign w:val="center"/>
            <w:hideMark/>
          </w:tcPr>
          <w:p w14:paraId="611197E8" w14:textId="77777777" w:rsidR="003D7A73" w:rsidRPr="003D7A73" w:rsidRDefault="003D7A73" w:rsidP="003D7A73">
            <w:pPr>
              <w:spacing w:line="240" w:lineRule="auto"/>
              <w:jc w:val="right"/>
              <w:rPr>
                <w:i/>
                <w:iCs/>
                <w:sz w:val="12"/>
                <w:szCs w:val="12"/>
              </w:rPr>
            </w:pPr>
            <w:r w:rsidRPr="003D7A73">
              <w:rPr>
                <w:i/>
                <w:iCs/>
                <w:sz w:val="12"/>
                <w:szCs w:val="12"/>
              </w:rPr>
              <w:t>76,8%</w:t>
            </w:r>
          </w:p>
        </w:tc>
      </w:tr>
      <w:tr w:rsidR="003D7A73" w:rsidRPr="003D7A73" w14:paraId="3878949D" w14:textId="77777777" w:rsidTr="003D7A73">
        <w:trPr>
          <w:trHeight w:val="85"/>
        </w:trPr>
        <w:tc>
          <w:tcPr>
            <w:tcW w:w="2734" w:type="pct"/>
            <w:tcBorders>
              <w:top w:val="nil"/>
              <w:left w:val="nil"/>
              <w:bottom w:val="nil"/>
              <w:right w:val="nil"/>
            </w:tcBorders>
            <w:shd w:val="clear" w:color="auto" w:fill="auto"/>
            <w:vAlign w:val="center"/>
            <w:hideMark/>
          </w:tcPr>
          <w:p w14:paraId="69B7A4F3" w14:textId="77777777" w:rsidR="003D7A73" w:rsidRPr="003D7A73" w:rsidRDefault="003D7A73" w:rsidP="003D7A73">
            <w:pPr>
              <w:spacing w:line="240" w:lineRule="auto"/>
              <w:rPr>
                <w:i/>
                <w:iCs/>
                <w:sz w:val="12"/>
                <w:szCs w:val="12"/>
              </w:rPr>
            </w:pPr>
            <w:r w:rsidRPr="003D7A73">
              <w:rPr>
                <w:i/>
                <w:iCs/>
                <w:sz w:val="12"/>
                <w:szCs w:val="12"/>
              </w:rPr>
              <w:t xml:space="preserve"> - odprowadzanie ścieków</w:t>
            </w:r>
          </w:p>
        </w:tc>
        <w:tc>
          <w:tcPr>
            <w:tcW w:w="544" w:type="pct"/>
            <w:tcBorders>
              <w:top w:val="nil"/>
              <w:left w:val="nil"/>
              <w:bottom w:val="nil"/>
              <w:right w:val="nil"/>
            </w:tcBorders>
            <w:shd w:val="clear" w:color="auto" w:fill="auto"/>
            <w:noWrap/>
            <w:vAlign w:val="center"/>
            <w:hideMark/>
          </w:tcPr>
          <w:p w14:paraId="453FDF4F"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E66BC28" w14:textId="77777777" w:rsidR="003D7A73" w:rsidRPr="003D7A73" w:rsidRDefault="003D7A73" w:rsidP="003D7A73">
            <w:pPr>
              <w:spacing w:line="240" w:lineRule="auto"/>
              <w:jc w:val="right"/>
              <w:rPr>
                <w:i/>
                <w:iCs/>
                <w:sz w:val="12"/>
                <w:szCs w:val="12"/>
              </w:rPr>
            </w:pPr>
            <w:r w:rsidRPr="003D7A73">
              <w:rPr>
                <w:i/>
                <w:iCs/>
                <w:sz w:val="12"/>
                <w:szCs w:val="12"/>
              </w:rPr>
              <w:t>154 690</w:t>
            </w:r>
          </w:p>
        </w:tc>
        <w:tc>
          <w:tcPr>
            <w:tcW w:w="729" w:type="pct"/>
            <w:tcBorders>
              <w:top w:val="nil"/>
              <w:left w:val="nil"/>
              <w:bottom w:val="nil"/>
              <w:right w:val="nil"/>
            </w:tcBorders>
            <w:shd w:val="clear" w:color="auto" w:fill="auto"/>
            <w:noWrap/>
            <w:vAlign w:val="center"/>
            <w:hideMark/>
          </w:tcPr>
          <w:p w14:paraId="064D17F0" w14:textId="77777777" w:rsidR="003D7A73" w:rsidRPr="003D7A73" w:rsidRDefault="003D7A73" w:rsidP="003D7A73">
            <w:pPr>
              <w:spacing w:line="240" w:lineRule="auto"/>
              <w:jc w:val="right"/>
              <w:rPr>
                <w:i/>
                <w:iCs/>
                <w:sz w:val="12"/>
                <w:szCs w:val="12"/>
              </w:rPr>
            </w:pPr>
            <w:r w:rsidRPr="003D7A73">
              <w:rPr>
                <w:i/>
                <w:iCs/>
                <w:sz w:val="12"/>
                <w:szCs w:val="12"/>
              </w:rPr>
              <w:t>133 402,41</w:t>
            </w:r>
          </w:p>
        </w:tc>
        <w:tc>
          <w:tcPr>
            <w:tcW w:w="400" w:type="pct"/>
            <w:tcBorders>
              <w:top w:val="nil"/>
              <w:left w:val="nil"/>
              <w:bottom w:val="nil"/>
              <w:right w:val="nil"/>
            </w:tcBorders>
            <w:shd w:val="clear" w:color="auto" w:fill="auto"/>
            <w:noWrap/>
            <w:vAlign w:val="center"/>
            <w:hideMark/>
          </w:tcPr>
          <w:p w14:paraId="569BF7A7" w14:textId="77777777" w:rsidR="003D7A73" w:rsidRPr="003D7A73" w:rsidRDefault="003D7A73" w:rsidP="003D7A73">
            <w:pPr>
              <w:spacing w:line="240" w:lineRule="auto"/>
              <w:jc w:val="right"/>
              <w:rPr>
                <w:i/>
                <w:iCs/>
                <w:sz w:val="12"/>
                <w:szCs w:val="12"/>
              </w:rPr>
            </w:pPr>
            <w:r w:rsidRPr="003D7A73">
              <w:rPr>
                <w:i/>
                <w:iCs/>
                <w:sz w:val="12"/>
                <w:szCs w:val="12"/>
              </w:rPr>
              <w:t>86,2%</w:t>
            </w:r>
          </w:p>
        </w:tc>
      </w:tr>
      <w:tr w:rsidR="003D7A73" w:rsidRPr="003D7A73" w14:paraId="5508C9BB" w14:textId="77777777" w:rsidTr="003D7A73">
        <w:trPr>
          <w:trHeight w:val="85"/>
        </w:trPr>
        <w:tc>
          <w:tcPr>
            <w:tcW w:w="2734" w:type="pct"/>
            <w:tcBorders>
              <w:top w:val="nil"/>
              <w:left w:val="nil"/>
              <w:bottom w:val="nil"/>
              <w:right w:val="nil"/>
            </w:tcBorders>
            <w:shd w:val="clear" w:color="auto" w:fill="auto"/>
            <w:vAlign w:val="center"/>
            <w:hideMark/>
          </w:tcPr>
          <w:p w14:paraId="04EA27CD" w14:textId="77777777" w:rsidR="003D7A73" w:rsidRPr="003D7A73" w:rsidRDefault="003D7A73" w:rsidP="003D7A73">
            <w:pPr>
              <w:spacing w:line="240" w:lineRule="auto"/>
              <w:rPr>
                <w:i/>
                <w:iCs/>
                <w:sz w:val="12"/>
                <w:szCs w:val="12"/>
              </w:rPr>
            </w:pPr>
            <w:r w:rsidRPr="003D7A73">
              <w:rPr>
                <w:i/>
                <w:iCs/>
                <w:sz w:val="12"/>
                <w:szCs w:val="12"/>
              </w:rPr>
              <w:t>- przeglądy kominiarskie i gazowe</w:t>
            </w:r>
          </w:p>
        </w:tc>
        <w:tc>
          <w:tcPr>
            <w:tcW w:w="544" w:type="pct"/>
            <w:tcBorders>
              <w:top w:val="nil"/>
              <w:left w:val="nil"/>
              <w:bottom w:val="nil"/>
              <w:right w:val="nil"/>
            </w:tcBorders>
            <w:shd w:val="clear" w:color="auto" w:fill="auto"/>
            <w:noWrap/>
            <w:vAlign w:val="center"/>
            <w:hideMark/>
          </w:tcPr>
          <w:p w14:paraId="26059201"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EBF027C" w14:textId="77777777" w:rsidR="003D7A73" w:rsidRPr="003D7A73" w:rsidRDefault="003D7A73" w:rsidP="003D7A73">
            <w:pPr>
              <w:spacing w:line="240" w:lineRule="auto"/>
              <w:jc w:val="right"/>
              <w:rPr>
                <w:i/>
                <w:iCs/>
                <w:sz w:val="12"/>
                <w:szCs w:val="12"/>
              </w:rPr>
            </w:pPr>
            <w:r w:rsidRPr="003D7A73">
              <w:rPr>
                <w:i/>
                <w:iCs/>
                <w:sz w:val="12"/>
                <w:szCs w:val="12"/>
              </w:rPr>
              <w:t>92 742</w:t>
            </w:r>
          </w:p>
        </w:tc>
        <w:tc>
          <w:tcPr>
            <w:tcW w:w="729" w:type="pct"/>
            <w:tcBorders>
              <w:top w:val="nil"/>
              <w:left w:val="nil"/>
              <w:bottom w:val="nil"/>
              <w:right w:val="nil"/>
            </w:tcBorders>
            <w:shd w:val="clear" w:color="auto" w:fill="auto"/>
            <w:noWrap/>
            <w:vAlign w:val="center"/>
            <w:hideMark/>
          </w:tcPr>
          <w:p w14:paraId="40CF2BE2" w14:textId="77777777" w:rsidR="003D7A73" w:rsidRPr="003D7A73" w:rsidRDefault="003D7A73" w:rsidP="003D7A73">
            <w:pPr>
              <w:spacing w:line="240" w:lineRule="auto"/>
              <w:jc w:val="right"/>
              <w:rPr>
                <w:i/>
                <w:iCs/>
                <w:sz w:val="12"/>
                <w:szCs w:val="12"/>
              </w:rPr>
            </w:pPr>
            <w:r w:rsidRPr="003D7A73">
              <w:rPr>
                <w:i/>
                <w:iCs/>
                <w:sz w:val="12"/>
                <w:szCs w:val="12"/>
              </w:rPr>
              <w:t>85 119,46</w:t>
            </w:r>
          </w:p>
        </w:tc>
        <w:tc>
          <w:tcPr>
            <w:tcW w:w="400" w:type="pct"/>
            <w:tcBorders>
              <w:top w:val="nil"/>
              <w:left w:val="nil"/>
              <w:bottom w:val="nil"/>
              <w:right w:val="nil"/>
            </w:tcBorders>
            <w:shd w:val="clear" w:color="auto" w:fill="auto"/>
            <w:noWrap/>
            <w:vAlign w:val="center"/>
            <w:hideMark/>
          </w:tcPr>
          <w:p w14:paraId="66D358F6" w14:textId="77777777" w:rsidR="003D7A73" w:rsidRPr="003D7A73" w:rsidRDefault="003D7A73" w:rsidP="003D7A73">
            <w:pPr>
              <w:spacing w:line="240" w:lineRule="auto"/>
              <w:jc w:val="right"/>
              <w:rPr>
                <w:i/>
                <w:iCs/>
                <w:sz w:val="12"/>
                <w:szCs w:val="12"/>
              </w:rPr>
            </w:pPr>
            <w:r w:rsidRPr="003D7A73">
              <w:rPr>
                <w:i/>
                <w:iCs/>
                <w:sz w:val="12"/>
                <w:szCs w:val="12"/>
              </w:rPr>
              <w:t>91,8%</w:t>
            </w:r>
          </w:p>
        </w:tc>
      </w:tr>
      <w:tr w:rsidR="003D7A73" w:rsidRPr="003D7A73" w14:paraId="7D41EB19" w14:textId="77777777" w:rsidTr="003D7A73">
        <w:trPr>
          <w:trHeight w:val="85"/>
        </w:trPr>
        <w:tc>
          <w:tcPr>
            <w:tcW w:w="2734" w:type="pct"/>
            <w:tcBorders>
              <w:top w:val="nil"/>
              <w:left w:val="nil"/>
              <w:bottom w:val="nil"/>
              <w:right w:val="nil"/>
            </w:tcBorders>
            <w:shd w:val="clear" w:color="auto" w:fill="auto"/>
            <w:noWrap/>
            <w:vAlign w:val="center"/>
            <w:hideMark/>
          </w:tcPr>
          <w:p w14:paraId="4D2FE825" w14:textId="77777777" w:rsidR="003D7A73" w:rsidRPr="003D7A73" w:rsidRDefault="003D7A73" w:rsidP="003D7A73">
            <w:pPr>
              <w:spacing w:line="240" w:lineRule="auto"/>
              <w:rPr>
                <w:i/>
                <w:iCs/>
                <w:sz w:val="12"/>
                <w:szCs w:val="12"/>
              </w:rPr>
            </w:pPr>
            <w:r w:rsidRPr="003D7A73">
              <w:rPr>
                <w:i/>
                <w:iCs/>
                <w:sz w:val="12"/>
                <w:szCs w:val="12"/>
              </w:rPr>
              <w:t>- dostawa i montaż bramy w hali garażowej przy ul. Conrada 3F</w:t>
            </w:r>
          </w:p>
        </w:tc>
        <w:tc>
          <w:tcPr>
            <w:tcW w:w="544" w:type="pct"/>
            <w:tcBorders>
              <w:top w:val="nil"/>
              <w:left w:val="nil"/>
              <w:bottom w:val="nil"/>
              <w:right w:val="nil"/>
            </w:tcBorders>
            <w:shd w:val="clear" w:color="auto" w:fill="auto"/>
            <w:noWrap/>
            <w:vAlign w:val="center"/>
            <w:hideMark/>
          </w:tcPr>
          <w:p w14:paraId="41E9ABC8"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C6FF76A" w14:textId="77777777" w:rsidR="003D7A73" w:rsidRPr="003D7A73" w:rsidRDefault="003D7A73" w:rsidP="003D7A73">
            <w:pPr>
              <w:spacing w:line="240" w:lineRule="auto"/>
              <w:jc w:val="right"/>
              <w:rPr>
                <w:i/>
                <w:iCs/>
                <w:sz w:val="12"/>
                <w:szCs w:val="12"/>
              </w:rPr>
            </w:pPr>
            <w:r w:rsidRPr="003D7A73">
              <w:rPr>
                <w:i/>
                <w:iCs/>
                <w:sz w:val="12"/>
                <w:szCs w:val="12"/>
              </w:rPr>
              <w:t>23 822</w:t>
            </w:r>
          </w:p>
        </w:tc>
        <w:tc>
          <w:tcPr>
            <w:tcW w:w="729" w:type="pct"/>
            <w:tcBorders>
              <w:top w:val="nil"/>
              <w:left w:val="nil"/>
              <w:bottom w:val="nil"/>
              <w:right w:val="nil"/>
            </w:tcBorders>
            <w:shd w:val="clear" w:color="auto" w:fill="auto"/>
            <w:noWrap/>
            <w:vAlign w:val="center"/>
            <w:hideMark/>
          </w:tcPr>
          <w:p w14:paraId="2E737C98" w14:textId="77777777" w:rsidR="003D7A73" w:rsidRPr="003D7A73" w:rsidRDefault="003D7A73" w:rsidP="003D7A73">
            <w:pPr>
              <w:spacing w:line="240" w:lineRule="auto"/>
              <w:jc w:val="right"/>
              <w:rPr>
                <w:i/>
                <w:iCs/>
                <w:sz w:val="12"/>
                <w:szCs w:val="12"/>
              </w:rPr>
            </w:pPr>
            <w:r w:rsidRPr="003D7A73">
              <w:rPr>
                <w:i/>
                <w:iCs/>
                <w:sz w:val="12"/>
                <w:szCs w:val="12"/>
              </w:rPr>
              <w:t>23 821,00</w:t>
            </w:r>
          </w:p>
        </w:tc>
        <w:tc>
          <w:tcPr>
            <w:tcW w:w="400" w:type="pct"/>
            <w:tcBorders>
              <w:top w:val="nil"/>
              <w:left w:val="nil"/>
              <w:bottom w:val="nil"/>
              <w:right w:val="nil"/>
            </w:tcBorders>
            <w:shd w:val="clear" w:color="auto" w:fill="auto"/>
            <w:noWrap/>
            <w:vAlign w:val="center"/>
            <w:hideMark/>
          </w:tcPr>
          <w:p w14:paraId="1F7F99F4"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0CF56FFD" w14:textId="77777777" w:rsidTr="003D7A73">
        <w:trPr>
          <w:trHeight w:val="85"/>
        </w:trPr>
        <w:tc>
          <w:tcPr>
            <w:tcW w:w="2734" w:type="pct"/>
            <w:tcBorders>
              <w:top w:val="nil"/>
              <w:left w:val="nil"/>
              <w:bottom w:val="nil"/>
              <w:right w:val="nil"/>
            </w:tcBorders>
            <w:shd w:val="clear" w:color="auto" w:fill="auto"/>
            <w:noWrap/>
            <w:vAlign w:val="center"/>
            <w:hideMark/>
          </w:tcPr>
          <w:p w14:paraId="64E50688" w14:textId="77777777" w:rsidR="003D7A73" w:rsidRPr="003D7A73" w:rsidRDefault="003D7A73" w:rsidP="003D7A73">
            <w:pPr>
              <w:spacing w:line="240" w:lineRule="auto"/>
              <w:rPr>
                <w:i/>
                <w:iCs/>
                <w:sz w:val="12"/>
                <w:szCs w:val="12"/>
              </w:rPr>
            </w:pPr>
            <w:r w:rsidRPr="003D7A73">
              <w:rPr>
                <w:i/>
                <w:iCs/>
                <w:sz w:val="12"/>
                <w:szCs w:val="12"/>
              </w:rPr>
              <w:t>- montaż dodatkowego ciepłomierza ul.Gajcego 11</w:t>
            </w:r>
          </w:p>
        </w:tc>
        <w:tc>
          <w:tcPr>
            <w:tcW w:w="544" w:type="pct"/>
            <w:tcBorders>
              <w:top w:val="nil"/>
              <w:left w:val="nil"/>
              <w:bottom w:val="nil"/>
              <w:right w:val="nil"/>
            </w:tcBorders>
            <w:shd w:val="clear" w:color="auto" w:fill="auto"/>
            <w:noWrap/>
            <w:vAlign w:val="center"/>
            <w:hideMark/>
          </w:tcPr>
          <w:p w14:paraId="41387156"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2D60D998" w14:textId="77777777" w:rsidR="003D7A73" w:rsidRPr="003D7A73" w:rsidRDefault="003D7A73" w:rsidP="003D7A73">
            <w:pPr>
              <w:spacing w:line="240" w:lineRule="auto"/>
              <w:jc w:val="right"/>
              <w:rPr>
                <w:i/>
                <w:iCs/>
                <w:sz w:val="12"/>
                <w:szCs w:val="12"/>
              </w:rPr>
            </w:pPr>
            <w:r w:rsidRPr="003D7A73">
              <w:rPr>
                <w:i/>
                <w:iCs/>
                <w:sz w:val="12"/>
                <w:szCs w:val="12"/>
              </w:rPr>
              <w:t>3 258</w:t>
            </w:r>
          </w:p>
        </w:tc>
        <w:tc>
          <w:tcPr>
            <w:tcW w:w="729" w:type="pct"/>
            <w:tcBorders>
              <w:top w:val="nil"/>
              <w:left w:val="nil"/>
              <w:bottom w:val="nil"/>
              <w:right w:val="nil"/>
            </w:tcBorders>
            <w:shd w:val="clear" w:color="auto" w:fill="auto"/>
            <w:noWrap/>
            <w:vAlign w:val="center"/>
            <w:hideMark/>
          </w:tcPr>
          <w:p w14:paraId="77885E87" w14:textId="77777777" w:rsidR="003D7A73" w:rsidRPr="003D7A73" w:rsidRDefault="003D7A73" w:rsidP="003D7A73">
            <w:pPr>
              <w:spacing w:line="240" w:lineRule="auto"/>
              <w:jc w:val="right"/>
              <w:rPr>
                <w:i/>
                <w:iCs/>
                <w:sz w:val="12"/>
                <w:szCs w:val="12"/>
              </w:rPr>
            </w:pPr>
            <w:r w:rsidRPr="003D7A73">
              <w:rPr>
                <w:i/>
                <w:iCs/>
                <w:sz w:val="12"/>
                <w:szCs w:val="12"/>
              </w:rPr>
              <w:t>3 173,40</w:t>
            </w:r>
          </w:p>
        </w:tc>
        <w:tc>
          <w:tcPr>
            <w:tcW w:w="400" w:type="pct"/>
            <w:tcBorders>
              <w:top w:val="nil"/>
              <w:left w:val="nil"/>
              <w:bottom w:val="nil"/>
              <w:right w:val="nil"/>
            </w:tcBorders>
            <w:shd w:val="clear" w:color="auto" w:fill="auto"/>
            <w:noWrap/>
            <w:vAlign w:val="center"/>
            <w:hideMark/>
          </w:tcPr>
          <w:p w14:paraId="459F57BB" w14:textId="77777777" w:rsidR="003D7A73" w:rsidRPr="003D7A73" w:rsidRDefault="003D7A73" w:rsidP="003D7A73">
            <w:pPr>
              <w:spacing w:line="240" w:lineRule="auto"/>
              <w:jc w:val="right"/>
              <w:rPr>
                <w:i/>
                <w:iCs/>
                <w:sz w:val="12"/>
                <w:szCs w:val="12"/>
              </w:rPr>
            </w:pPr>
            <w:r w:rsidRPr="003D7A73">
              <w:rPr>
                <w:i/>
                <w:iCs/>
                <w:sz w:val="12"/>
                <w:szCs w:val="12"/>
              </w:rPr>
              <w:t>97,4%</w:t>
            </w:r>
          </w:p>
        </w:tc>
      </w:tr>
      <w:tr w:rsidR="003D7A73" w:rsidRPr="003D7A73" w14:paraId="38C1AF36" w14:textId="77777777" w:rsidTr="003D7A73">
        <w:trPr>
          <w:trHeight w:val="85"/>
        </w:trPr>
        <w:tc>
          <w:tcPr>
            <w:tcW w:w="2734" w:type="pct"/>
            <w:tcBorders>
              <w:top w:val="nil"/>
              <w:left w:val="nil"/>
              <w:bottom w:val="nil"/>
              <w:right w:val="nil"/>
            </w:tcBorders>
            <w:shd w:val="clear" w:color="auto" w:fill="auto"/>
            <w:noWrap/>
            <w:vAlign w:val="center"/>
            <w:hideMark/>
          </w:tcPr>
          <w:p w14:paraId="3ED5E23A" w14:textId="77777777" w:rsidR="003D7A73" w:rsidRPr="003D7A73" w:rsidRDefault="003D7A73" w:rsidP="003D7A73">
            <w:pPr>
              <w:spacing w:line="240" w:lineRule="auto"/>
              <w:rPr>
                <w:i/>
                <w:iCs/>
                <w:sz w:val="12"/>
                <w:szCs w:val="12"/>
              </w:rPr>
            </w:pPr>
            <w:r w:rsidRPr="003D7A73">
              <w:rPr>
                <w:i/>
                <w:iCs/>
                <w:sz w:val="12"/>
                <w:szCs w:val="12"/>
              </w:rPr>
              <w:t>- pomiar hałasu, oznakowanie terenu</w:t>
            </w:r>
          </w:p>
        </w:tc>
        <w:tc>
          <w:tcPr>
            <w:tcW w:w="544" w:type="pct"/>
            <w:tcBorders>
              <w:top w:val="nil"/>
              <w:left w:val="nil"/>
              <w:bottom w:val="nil"/>
              <w:right w:val="nil"/>
            </w:tcBorders>
            <w:shd w:val="clear" w:color="auto" w:fill="auto"/>
            <w:noWrap/>
            <w:vAlign w:val="center"/>
            <w:hideMark/>
          </w:tcPr>
          <w:p w14:paraId="2E549015"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7D283444" w14:textId="77777777" w:rsidR="003D7A73" w:rsidRPr="003D7A73" w:rsidRDefault="003D7A73" w:rsidP="003D7A73">
            <w:pPr>
              <w:spacing w:line="240" w:lineRule="auto"/>
              <w:jc w:val="right"/>
              <w:rPr>
                <w:i/>
                <w:iCs/>
                <w:sz w:val="12"/>
                <w:szCs w:val="12"/>
              </w:rPr>
            </w:pPr>
            <w:r w:rsidRPr="003D7A73">
              <w:rPr>
                <w:i/>
                <w:iCs/>
                <w:sz w:val="12"/>
                <w:szCs w:val="12"/>
              </w:rPr>
              <w:t>210</w:t>
            </w:r>
          </w:p>
        </w:tc>
        <w:tc>
          <w:tcPr>
            <w:tcW w:w="729" w:type="pct"/>
            <w:tcBorders>
              <w:top w:val="nil"/>
              <w:left w:val="nil"/>
              <w:bottom w:val="nil"/>
              <w:right w:val="nil"/>
            </w:tcBorders>
            <w:shd w:val="clear" w:color="auto" w:fill="auto"/>
            <w:noWrap/>
            <w:vAlign w:val="center"/>
            <w:hideMark/>
          </w:tcPr>
          <w:p w14:paraId="0A6A0F37" w14:textId="77777777" w:rsidR="003D7A73" w:rsidRPr="003D7A73" w:rsidRDefault="003D7A73" w:rsidP="003D7A73">
            <w:pPr>
              <w:spacing w:line="240" w:lineRule="auto"/>
              <w:jc w:val="right"/>
              <w:rPr>
                <w:i/>
                <w:iCs/>
                <w:sz w:val="12"/>
                <w:szCs w:val="12"/>
              </w:rPr>
            </w:pPr>
            <w:r w:rsidRPr="003D7A73">
              <w:rPr>
                <w:i/>
                <w:iCs/>
                <w:sz w:val="12"/>
                <w:szCs w:val="12"/>
              </w:rPr>
              <w:t>209,86</w:t>
            </w:r>
          </w:p>
        </w:tc>
        <w:tc>
          <w:tcPr>
            <w:tcW w:w="400" w:type="pct"/>
            <w:tcBorders>
              <w:top w:val="nil"/>
              <w:left w:val="nil"/>
              <w:bottom w:val="nil"/>
              <w:right w:val="nil"/>
            </w:tcBorders>
            <w:shd w:val="clear" w:color="auto" w:fill="auto"/>
            <w:noWrap/>
            <w:vAlign w:val="center"/>
            <w:hideMark/>
          </w:tcPr>
          <w:p w14:paraId="21D663DC" w14:textId="77777777" w:rsidR="003D7A73" w:rsidRPr="003D7A73" w:rsidRDefault="003D7A73" w:rsidP="003D7A73">
            <w:pPr>
              <w:spacing w:line="240" w:lineRule="auto"/>
              <w:jc w:val="right"/>
              <w:rPr>
                <w:i/>
                <w:iCs/>
                <w:sz w:val="12"/>
                <w:szCs w:val="12"/>
              </w:rPr>
            </w:pPr>
            <w:r w:rsidRPr="003D7A73">
              <w:rPr>
                <w:i/>
                <w:iCs/>
                <w:sz w:val="12"/>
                <w:szCs w:val="12"/>
              </w:rPr>
              <w:t>99,9%</w:t>
            </w:r>
          </w:p>
        </w:tc>
      </w:tr>
      <w:tr w:rsidR="003D7A73" w:rsidRPr="003D7A73" w14:paraId="68891E9E" w14:textId="77777777" w:rsidTr="003D7A73">
        <w:trPr>
          <w:trHeight w:val="85"/>
        </w:trPr>
        <w:tc>
          <w:tcPr>
            <w:tcW w:w="2734" w:type="pct"/>
            <w:tcBorders>
              <w:top w:val="nil"/>
              <w:left w:val="nil"/>
              <w:bottom w:val="nil"/>
              <w:right w:val="nil"/>
            </w:tcBorders>
            <w:shd w:val="clear" w:color="auto" w:fill="auto"/>
            <w:noWrap/>
            <w:vAlign w:val="center"/>
            <w:hideMark/>
          </w:tcPr>
          <w:p w14:paraId="796B7E9C" w14:textId="77777777" w:rsidR="003D7A73" w:rsidRPr="003D7A73" w:rsidRDefault="003D7A73" w:rsidP="003D7A73">
            <w:pPr>
              <w:spacing w:line="240" w:lineRule="auto"/>
              <w:rPr>
                <w:sz w:val="12"/>
                <w:szCs w:val="12"/>
              </w:rPr>
            </w:pPr>
            <w:r w:rsidRPr="003D7A73">
              <w:rPr>
                <w:sz w:val="12"/>
                <w:szCs w:val="12"/>
              </w:rPr>
              <w:t>podatek od towarów i usług (VAT)</w:t>
            </w:r>
          </w:p>
        </w:tc>
        <w:tc>
          <w:tcPr>
            <w:tcW w:w="544" w:type="pct"/>
            <w:tcBorders>
              <w:top w:val="nil"/>
              <w:left w:val="nil"/>
              <w:bottom w:val="nil"/>
              <w:right w:val="nil"/>
            </w:tcBorders>
            <w:shd w:val="clear" w:color="auto" w:fill="auto"/>
            <w:noWrap/>
            <w:vAlign w:val="center"/>
            <w:hideMark/>
          </w:tcPr>
          <w:p w14:paraId="2BE51844"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EE0AA45" w14:textId="77777777" w:rsidR="003D7A73" w:rsidRPr="003D7A73" w:rsidRDefault="003D7A73" w:rsidP="003D7A73">
            <w:pPr>
              <w:spacing w:line="240" w:lineRule="auto"/>
              <w:jc w:val="right"/>
              <w:rPr>
                <w:sz w:val="12"/>
                <w:szCs w:val="12"/>
              </w:rPr>
            </w:pPr>
            <w:r w:rsidRPr="003D7A73">
              <w:rPr>
                <w:sz w:val="12"/>
                <w:szCs w:val="12"/>
              </w:rPr>
              <w:t>200 000</w:t>
            </w:r>
          </w:p>
        </w:tc>
        <w:tc>
          <w:tcPr>
            <w:tcW w:w="729" w:type="pct"/>
            <w:tcBorders>
              <w:top w:val="nil"/>
              <w:left w:val="nil"/>
              <w:bottom w:val="nil"/>
              <w:right w:val="nil"/>
            </w:tcBorders>
            <w:shd w:val="clear" w:color="auto" w:fill="auto"/>
            <w:noWrap/>
            <w:vAlign w:val="center"/>
            <w:hideMark/>
          </w:tcPr>
          <w:p w14:paraId="5BF0CA11" w14:textId="77777777" w:rsidR="003D7A73" w:rsidRPr="003D7A73" w:rsidRDefault="003D7A73" w:rsidP="003D7A73">
            <w:pPr>
              <w:spacing w:line="240" w:lineRule="auto"/>
              <w:jc w:val="right"/>
              <w:rPr>
                <w:sz w:val="12"/>
                <w:szCs w:val="12"/>
              </w:rPr>
            </w:pPr>
            <w:r w:rsidRPr="003D7A73">
              <w:rPr>
                <w:sz w:val="12"/>
                <w:szCs w:val="12"/>
              </w:rPr>
              <w:t>197 494,37</w:t>
            </w:r>
          </w:p>
        </w:tc>
        <w:tc>
          <w:tcPr>
            <w:tcW w:w="400" w:type="pct"/>
            <w:tcBorders>
              <w:top w:val="nil"/>
              <w:left w:val="nil"/>
              <w:bottom w:val="nil"/>
              <w:right w:val="nil"/>
            </w:tcBorders>
            <w:shd w:val="clear" w:color="auto" w:fill="auto"/>
            <w:noWrap/>
            <w:vAlign w:val="center"/>
            <w:hideMark/>
          </w:tcPr>
          <w:p w14:paraId="3F84E670" w14:textId="77777777" w:rsidR="003D7A73" w:rsidRPr="003D7A73" w:rsidRDefault="003D7A73" w:rsidP="003D7A73">
            <w:pPr>
              <w:spacing w:line="240" w:lineRule="auto"/>
              <w:jc w:val="right"/>
              <w:rPr>
                <w:sz w:val="12"/>
                <w:szCs w:val="12"/>
              </w:rPr>
            </w:pPr>
            <w:r w:rsidRPr="003D7A73">
              <w:rPr>
                <w:sz w:val="12"/>
                <w:szCs w:val="12"/>
              </w:rPr>
              <w:t>98,7%</w:t>
            </w:r>
          </w:p>
        </w:tc>
      </w:tr>
      <w:tr w:rsidR="003D7A73" w:rsidRPr="003D7A73" w14:paraId="4102B0FF" w14:textId="77777777" w:rsidTr="003D7A73">
        <w:trPr>
          <w:trHeight w:val="85"/>
        </w:trPr>
        <w:tc>
          <w:tcPr>
            <w:tcW w:w="2734" w:type="pct"/>
            <w:tcBorders>
              <w:top w:val="nil"/>
              <w:left w:val="nil"/>
              <w:bottom w:val="nil"/>
              <w:right w:val="nil"/>
            </w:tcBorders>
            <w:shd w:val="clear" w:color="auto" w:fill="auto"/>
            <w:noWrap/>
            <w:vAlign w:val="center"/>
            <w:hideMark/>
          </w:tcPr>
          <w:p w14:paraId="6F687B9F" w14:textId="77777777" w:rsidR="003D7A73" w:rsidRPr="003D7A73" w:rsidRDefault="003D7A73" w:rsidP="003D7A73">
            <w:pPr>
              <w:spacing w:line="240" w:lineRule="auto"/>
              <w:rPr>
                <w:sz w:val="12"/>
                <w:szCs w:val="12"/>
              </w:rPr>
            </w:pPr>
            <w:r w:rsidRPr="003D7A73">
              <w:rPr>
                <w:sz w:val="12"/>
                <w:szCs w:val="12"/>
              </w:rPr>
              <w:t>koszty sądowe i komornicze</w:t>
            </w:r>
          </w:p>
        </w:tc>
        <w:tc>
          <w:tcPr>
            <w:tcW w:w="544" w:type="pct"/>
            <w:tcBorders>
              <w:top w:val="nil"/>
              <w:left w:val="nil"/>
              <w:bottom w:val="nil"/>
              <w:right w:val="nil"/>
            </w:tcBorders>
            <w:shd w:val="clear" w:color="auto" w:fill="auto"/>
            <w:noWrap/>
            <w:vAlign w:val="center"/>
            <w:hideMark/>
          </w:tcPr>
          <w:p w14:paraId="165B7601"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DCAC5ED" w14:textId="77777777" w:rsidR="003D7A73" w:rsidRPr="003D7A73" w:rsidRDefault="003D7A73" w:rsidP="003D7A73">
            <w:pPr>
              <w:spacing w:line="240" w:lineRule="auto"/>
              <w:jc w:val="right"/>
              <w:rPr>
                <w:sz w:val="12"/>
                <w:szCs w:val="12"/>
              </w:rPr>
            </w:pPr>
            <w:r w:rsidRPr="003D7A73">
              <w:rPr>
                <w:sz w:val="12"/>
                <w:szCs w:val="12"/>
              </w:rPr>
              <w:t>48 600</w:t>
            </w:r>
          </w:p>
        </w:tc>
        <w:tc>
          <w:tcPr>
            <w:tcW w:w="729" w:type="pct"/>
            <w:tcBorders>
              <w:top w:val="nil"/>
              <w:left w:val="nil"/>
              <w:bottom w:val="nil"/>
              <w:right w:val="nil"/>
            </w:tcBorders>
            <w:shd w:val="clear" w:color="auto" w:fill="auto"/>
            <w:noWrap/>
            <w:vAlign w:val="center"/>
            <w:hideMark/>
          </w:tcPr>
          <w:p w14:paraId="7717EC76" w14:textId="77777777" w:rsidR="003D7A73" w:rsidRPr="003D7A73" w:rsidRDefault="003D7A73" w:rsidP="003D7A73">
            <w:pPr>
              <w:spacing w:line="240" w:lineRule="auto"/>
              <w:jc w:val="right"/>
              <w:rPr>
                <w:sz w:val="12"/>
                <w:szCs w:val="12"/>
              </w:rPr>
            </w:pPr>
            <w:r w:rsidRPr="003D7A73">
              <w:rPr>
                <w:sz w:val="12"/>
                <w:szCs w:val="12"/>
              </w:rPr>
              <w:t>45 093,59</w:t>
            </w:r>
          </w:p>
        </w:tc>
        <w:tc>
          <w:tcPr>
            <w:tcW w:w="400" w:type="pct"/>
            <w:tcBorders>
              <w:top w:val="nil"/>
              <w:left w:val="nil"/>
              <w:bottom w:val="nil"/>
              <w:right w:val="nil"/>
            </w:tcBorders>
            <w:shd w:val="clear" w:color="auto" w:fill="auto"/>
            <w:noWrap/>
            <w:vAlign w:val="center"/>
            <w:hideMark/>
          </w:tcPr>
          <w:p w14:paraId="6BD76320" w14:textId="77777777" w:rsidR="003D7A73" w:rsidRPr="003D7A73" w:rsidRDefault="003D7A73" w:rsidP="003D7A73">
            <w:pPr>
              <w:spacing w:line="240" w:lineRule="auto"/>
              <w:jc w:val="right"/>
              <w:rPr>
                <w:sz w:val="12"/>
                <w:szCs w:val="12"/>
              </w:rPr>
            </w:pPr>
            <w:r w:rsidRPr="003D7A73">
              <w:rPr>
                <w:sz w:val="12"/>
                <w:szCs w:val="12"/>
              </w:rPr>
              <w:t>92,8%</w:t>
            </w:r>
          </w:p>
        </w:tc>
      </w:tr>
      <w:tr w:rsidR="003D7A73" w:rsidRPr="003D7A73" w14:paraId="46A3ED18" w14:textId="77777777" w:rsidTr="003D7A73">
        <w:trPr>
          <w:trHeight w:val="85"/>
        </w:trPr>
        <w:tc>
          <w:tcPr>
            <w:tcW w:w="2734" w:type="pct"/>
            <w:tcBorders>
              <w:top w:val="nil"/>
              <w:left w:val="nil"/>
              <w:bottom w:val="nil"/>
              <w:right w:val="nil"/>
            </w:tcBorders>
            <w:shd w:val="clear" w:color="auto" w:fill="auto"/>
            <w:vAlign w:val="center"/>
            <w:hideMark/>
          </w:tcPr>
          <w:p w14:paraId="1F4CEF8B" w14:textId="77777777" w:rsidR="003D7A73" w:rsidRPr="003D7A73" w:rsidRDefault="003D7A73" w:rsidP="003D7A73">
            <w:pPr>
              <w:spacing w:line="240" w:lineRule="auto"/>
              <w:rPr>
                <w:sz w:val="12"/>
                <w:szCs w:val="12"/>
              </w:rPr>
            </w:pPr>
            <w:r w:rsidRPr="003D7A73">
              <w:rPr>
                <w:sz w:val="12"/>
                <w:szCs w:val="12"/>
              </w:rPr>
              <w:t>opłaty za gospodarowanie odpadami</w:t>
            </w:r>
          </w:p>
        </w:tc>
        <w:tc>
          <w:tcPr>
            <w:tcW w:w="544" w:type="pct"/>
            <w:tcBorders>
              <w:top w:val="nil"/>
              <w:left w:val="nil"/>
              <w:bottom w:val="nil"/>
              <w:right w:val="nil"/>
            </w:tcBorders>
            <w:shd w:val="clear" w:color="auto" w:fill="auto"/>
            <w:noWrap/>
            <w:vAlign w:val="center"/>
            <w:hideMark/>
          </w:tcPr>
          <w:p w14:paraId="658E7738"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5808360" w14:textId="77777777" w:rsidR="003D7A73" w:rsidRPr="003D7A73" w:rsidRDefault="003D7A73" w:rsidP="003D7A73">
            <w:pPr>
              <w:spacing w:line="240" w:lineRule="auto"/>
              <w:jc w:val="right"/>
              <w:rPr>
                <w:sz w:val="12"/>
                <w:szCs w:val="12"/>
              </w:rPr>
            </w:pPr>
            <w:r w:rsidRPr="003D7A73">
              <w:rPr>
                <w:sz w:val="12"/>
                <w:szCs w:val="12"/>
              </w:rPr>
              <w:t>46 000</w:t>
            </w:r>
          </w:p>
        </w:tc>
        <w:tc>
          <w:tcPr>
            <w:tcW w:w="729" w:type="pct"/>
            <w:tcBorders>
              <w:top w:val="nil"/>
              <w:left w:val="nil"/>
              <w:bottom w:val="nil"/>
              <w:right w:val="nil"/>
            </w:tcBorders>
            <w:shd w:val="clear" w:color="auto" w:fill="auto"/>
            <w:noWrap/>
            <w:vAlign w:val="center"/>
            <w:hideMark/>
          </w:tcPr>
          <w:p w14:paraId="4E3CC028" w14:textId="77777777" w:rsidR="003D7A73" w:rsidRPr="003D7A73" w:rsidRDefault="003D7A73" w:rsidP="003D7A73">
            <w:pPr>
              <w:spacing w:line="240" w:lineRule="auto"/>
              <w:jc w:val="right"/>
              <w:rPr>
                <w:sz w:val="12"/>
                <w:szCs w:val="12"/>
              </w:rPr>
            </w:pPr>
            <w:r w:rsidRPr="003D7A73">
              <w:rPr>
                <w:sz w:val="12"/>
                <w:szCs w:val="12"/>
              </w:rPr>
              <w:t>44 836,76</w:t>
            </w:r>
          </w:p>
        </w:tc>
        <w:tc>
          <w:tcPr>
            <w:tcW w:w="400" w:type="pct"/>
            <w:tcBorders>
              <w:top w:val="nil"/>
              <w:left w:val="nil"/>
              <w:bottom w:val="nil"/>
              <w:right w:val="nil"/>
            </w:tcBorders>
            <w:shd w:val="clear" w:color="auto" w:fill="auto"/>
            <w:noWrap/>
            <w:vAlign w:val="center"/>
            <w:hideMark/>
          </w:tcPr>
          <w:p w14:paraId="0BA4A6E9" w14:textId="77777777" w:rsidR="003D7A73" w:rsidRPr="003D7A73" w:rsidRDefault="003D7A73" w:rsidP="003D7A73">
            <w:pPr>
              <w:spacing w:line="240" w:lineRule="auto"/>
              <w:jc w:val="right"/>
              <w:rPr>
                <w:sz w:val="12"/>
                <w:szCs w:val="12"/>
              </w:rPr>
            </w:pPr>
            <w:r w:rsidRPr="003D7A73">
              <w:rPr>
                <w:sz w:val="12"/>
                <w:szCs w:val="12"/>
              </w:rPr>
              <w:t>97,5%</w:t>
            </w:r>
          </w:p>
        </w:tc>
      </w:tr>
      <w:tr w:rsidR="003D7A73" w:rsidRPr="003D7A73" w14:paraId="61D70947" w14:textId="77777777" w:rsidTr="003D7A73">
        <w:trPr>
          <w:trHeight w:val="85"/>
        </w:trPr>
        <w:tc>
          <w:tcPr>
            <w:tcW w:w="2734" w:type="pct"/>
            <w:tcBorders>
              <w:top w:val="nil"/>
              <w:left w:val="nil"/>
              <w:bottom w:val="nil"/>
              <w:right w:val="nil"/>
            </w:tcBorders>
            <w:shd w:val="clear" w:color="auto" w:fill="auto"/>
            <w:noWrap/>
            <w:vAlign w:val="center"/>
            <w:hideMark/>
          </w:tcPr>
          <w:p w14:paraId="19CB9141" w14:textId="77777777" w:rsidR="003D7A73" w:rsidRPr="003D7A73" w:rsidRDefault="003D7A73" w:rsidP="003D7A73">
            <w:pPr>
              <w:spacing w:line="240" w:lineRule="auto"/>
              <w:rPr>
                <w:sz w:val="12"/>
                <w:szCs w:val="12"/>
              </w:rPr>
            </w:pPr>
            <w:r w:rsidRPr="003D7A73">
              <w:rPr>
                <w:sz w:val="12"/>
                <w:szCs w:val="12"/>
              </w:rPr>
              <w:t>sporządzenie świadectw charakterystyki energetycznej budynku/lokalu</w:t>
            </w:r>
          </w:p>
        </w:tc>
        <w:tc>
          <w:tcPr>
            <w:tcW w:w="544" w:type="pct"/>
            <w:tcBorders>
              <w:top w:val="nil"/>
              <w:left w:val="nil"/>
              <w:bottom w:val="nil"/>
              <w:right w:val="nil"/>
            </w:tcBorders>
            <w:shd w:val="clear" w:color="auto" w:fill="auto"/>
            <w:noWrap/>
            <w:vAlign w:val="center"/>
            <w:hideMark/>
          </w:tcPr>
          <w:p w14:paraId="319034CB"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44622D8" w14:textId="77777777" w:rsidR="003D7A73" w:rsidRPr="003D7A73" w:rsidRDefault="003D7A73" w:rsidP="003D7A73">
            <w:pPr>
              <w:spacing w:line="240" w:lineRule="auto"/>
              <w:jc w:val="right"/>
              <w:rPr>
                <w:sz w:val="12"/>
                <w:szCs w:val="12"/>
              </w:rPr>
            </w:pPr>
            <w:r w:rsidRPr="003D7A73">
              <w:rPr>
                <w:sz w:val="12"/>
                <w:szCs w:val="12"/>
              </w:rPr>
              <w:t>19 595</w:t>
            </w:r>
          </w:p>
        </w:tc>
        <w:tc>
          <w:tcPr>
            <w:tcW w:w="729" w:type="pct"/>
            <w:tcBorders>
              <w:top w:val="nil"/>
              <w:left w:val="nil"/>
              <w:bottom w:val="nil"/>
              <w:right w:val="nil"/>
            </w:tcBorders>
            <w:shd w:val="clear" w:color="auto" w:fill="auto"/>
            <w:noWrap/>
            <w:vAlign w:val="center"/>
            <w:hideMark/>
          </w:tcPr>
          <w:p w14:paraId="11B37CCE" w14:textId="77777777" w:rsidR="003D7A73" w:rsidRPr="003D7A73" w:rsidRDefault="003D7A73" w:rsidP="003D7A73">
            <w:pPr>
              <w:spacing w:line="240" w:lineRule="auto"/>
              <w:jc w:val="right"/>
              <w:rPr>
                <w:sz w:val="12"/>
                <w:szCs w:val="12"/>
              </w:rPr>
            </w:pPr>
            <w:r w:rsidRPr="003D7A73">
              <w:rPr>
                <w:sz w:val="12"/>
                <w:szCs w:val="12"/>
              </w:rPr>
              <w:t>19 100,00</w:t>
            </w:r>
          </w:p>
        </w:tc>
        <w:tc>
          <w:tcPr>
            <w:tcW w:w="400" w:type="pct"/>
            <w:tcBorders>
              <w:top w:val="nil"/>
              <w:left w:val="nil"/>
              <w:bottom w:val="nil"/>
              <w:right w:val="nil"/>
            </w:tcBorders>
            <w:shd w:val="clear" w:color="auto" w:fill="auto"/>
            <w:noWrap/>
            <w:vAlign w:val="center"/>
            <w:hideMark/>
          </w:tcPr>
          <w:p w14:paraId="2DC7B77D" w14:textId="77777777" w:rsidR="003D7A73" w:rsidRPr="003D7A73" w:rsidRDefault="003D7A73" w:rsidP="003D7A73">
            <w:pPr>
              <w:spacing w:line="240" w:lineRule="auto"/>
              <w:jc w:val="right"/>
              <w:rPr>
                <w:sz w:val="12"/>
                <w:szCs w:val="12"/>
              </w:rPr>
            </w:pPr>
            <w:r w:rsidRPr="003D7A73">
              <w:rPr>
                <w:sz w:val="12"/>
                <w:szCs w:val="12"/>
              </w:rPr>
              <w:t>97,5%</w:t>
            </w:r>
          </w:p>
        </w:tc>
      </w:tr>
      <w:tr w:rsidR="003D7A73" w:rsidRPr="003D7A73" w14:paraId="31C38FE0" w14:textId="77777777" w:rsidTr="003D7A73">
        <w:trPr>
          <w:trHeight w:val="85"/>
        </w:trPr>
        <w:tc>
          <w:tcPr>
            <w:tcW w:w="2734" w:type="pct"/>
            <w:tcBorders>
              <w:top w:val="nil"/>
              <w:left w:val="nil"/>
              <w:bottom w:val="nil"/>
              <w:right w:val="nil"/>
            </w:tcBorders>
            <w:shd w:val="clear" w:color="auto" w:fill="auto"/>
            <w:vAlign w:val="center"/>
            <w:hideMark/>
          </w:tcPr>
          <w:p w14:paraId="118BE4F4" w14:textId="77777777" w:rsidR="003D7A73" w:rsidRPr="003D7A73" w:rsidRDefault="003D7A73" w:rsidP="003D7A73">
            <w:pPr>
              <w:spacing w:line="240" w:lineRule="auto"/>
              <w:rPr>
                <w:sz w:val="12"/>
                <w:szCs w:val="12"/>
              </w:rPr>
            </w:pPr>
            <w:r w:rsidRPr="003D7A73">
              <w:rPr>
                <w:sz w:val="12"/>
                <w:szCs w:val="12"/>
              </w:rPr>
              <w:t>opłaty na rzecz Urzędu Dozoru Technicznego</w:t>
            </w:r>
          </w:p>
        </w:tc>
        <w:tc>
          <w:tcPr>
            <w:tcW w:w="544" w:type="pct"/>
            <w:tcBorders>
              <w:top w:val="nil"/>
              <w:left w:val="nil"/>
              <w:bottom w:val="nil"/>
              <w:right w:val="nil"/>
            </w:tcBorders>
            <w:shd w:val="clear" w:color="auto" w:fill="auto"/>
            <w:noWrap/>
            <w:vAlign w:val="center"/>
            <w:hideMark/>
          </w:tcPr>
          <w:p w14:paraId="3EDB174B"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61969FD" w14:textId="77777777" w:rsidR="003D7A73" w:rsidRPr="003D7A73" w:rsidRDefault="003D7A73" w:rsidP="003D7A73">
            <w:pPr>
              <w:spacing w:line="240" w:lineRule="auto"/>
              <w:jc w:val="right"/>
              <w:rPr>
                <w:sz w:val="12"/>
                <w:szCs w:val="12"/>
              </w:rPr>
            </w:pPr>
            <w:r w:rsidRPr="003D7A73">
              <w:rPr>
                <w:sz w:val="12"/>
                <w:szCs w:val="12"/>
              </w:rPr>
              <w:t>6 000</w:t>
            </w:r>
          </w:p>
        </w:tc>
        <w:tc>
          <w:tcPr>
            <w:tcW w:w="729" w:type="pct"/>
            <w:tcBorders>
              <w:top w:val="nil"/>
              <w:left w:val="nil"/>
              <w:bottom w:val="nil"/>
              <w:right w:val="nil"/>
            </w:tcBorders>
            <w:shd w:val="clear" w:color="auto" w:fill="auto"/>
            <w:noWrap/>
            <w:vAlign w:val="center"/>
            <w:hideMark/>
          </w:tcPr>
          <w:p w14:paraId="480415A2" w14:textId="77777777" w:rsidR="003D7A73" w:rsidRPr="003D7A73" w:rsidRDefault="003D7A73" w:rsidP="003D7A73">
            <w:pPr>
              <w:spacing w:line="240" w:lineRule="auto"/>
              <w:jc w:val="right"/>
              <w:rPr>
                <w:sz w:val="12"/>
                <w:szCs w:val="12"/>
              </w:rPr>
            </w:pPr>
            <w:r w:rsidRPr="003D7A73">
              <w:rPr>
                <w:sz w:val="12"/>
                <w:szCs w:val="12"/>
              </w:rPr>
              <w:t>1 300,00</w:t>
            </w:r>
          </w:p>
        </w:tc>
        <w:tc>
          <w:tcPr>
            <w:tcW w:w="400" w:type="pct"/>
            <w:tcBorders>
              <w:top w:val="nil"/>
              <w:left w:val="nil"/>
              <w:bottom w:val="nil"/>
              <w:right w:val="nil"/>
            </w:tcBorders>
            <w:shd w:val="clear" w:color="auto" w:fill="auto"/>
            <w:noWrap/>
            <w:vAlign w:val="center"/>
            <w:hideMark/>
          </w:tcPr>
          <w:p w14:paraId="5FBEB21B" w14:textId="77777777" w:rsidR="003D7A73" w:rsidRPr="003D7A73" w:rsidRDefault="003D7A73" w:rsidP="003D7A73">
            <w:pPr>
              <w:spacing w:line="240" w:lineRule="auto"/>
              <w:jc w:val="right"/>
              <w:rPr>
                <w:sz w:val="12"/>
                <w:szCs w:val="12"/>
              </w:rPr>
            </w:pPr>
            <w:r w:rsidRPr="003D7A73">
              <w:rPr>
                <w:sz w:val="12"/>
                <w:szCs w:val="12"/>
              </w:rPr>
              <w:t>21,7%</w:t>
            </w:r>
          </w:p>
        </w:tc>
      </w:tr>
      <w:tr w:rsidR="003D7A73" w:rsidRPr="003D7A73" w14:paraId="356599D0" w14:textId="77777777" w:rsidTr="003D7A73">
        <w:trPr>
          <w:trHeight w:val="85"/>
        </w:trPr>
        <w:tc>
          <w:tcPr>
            <w:tcW w:w="2734" w:type="pct"/>
            <w:tcBorders>
              <w:top w:val="nil"/>
              <w:left w:val="nil"/>
              <w:bottom w:val="nil"/>
              <w:right w:val="nil"/>
            </w:tcBorders>
            <w:shd w:val="clear" w:color="auto" w:fill="auto"/>
            <w:vAlign w:val="center"/>
            <w:hideMark/>
          </w:tcPr>
          <w:p w14:paraId="36734497" w14:textId="77777777" w:rsidR="003D7A73" w:rsidRPr="003D7A73" w:rsidRDefault="003D7A73" w:rsidP="003D7A73">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7F1B21E1"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EEFAA73"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B6AE567"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EEF824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CDCD998" w14:textId="77777777" w:rsidTr="003D7A73">
        <w:trPr>
          <w:trHeight w:val="85"/>
        </w:trPr>
        <w:tc>
          <w:tcPr>
            <w:tcW w:w="2734" w:type="pct"/>
            <w:tcBorders>
              <w:top w:val="nil"/>
              <w:left w:val="nil"/>
              <w:bottom w:val="nil"/>
              <w:right w:val="nil"/>
            </w:tcBorders>
            <w:shd w:val="clear" w:color="auto" w:fill="auto"/>
            <w:vAlign w:val="center"/>
            <w:hideMark/>
          </w:tcPr>
          <w:p w14:paraId="15CA86FF"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85295</w:t>
            </w:r>
          </w:p>
        </w:tc>
        <w:tc>
          <w:tcPr>
            <w:tcW w:w="544" w:type="pct"/>
            <w:tcBorders>
              <w:top w:val="nil"/>
              <w:left w:val="nil"/>
              <w:bottom w:val="nil"/>
              <w:right w:val="nil"/>
            </w:tcBorders>
            <w:shd w:val="clear" w:color="auto" w:fill="auto"/>
            <w:vAlign w:val="center"/>
            <w:hideMark/>
          </w:tcPr>
          <w:p w14:paraId="15A9B497"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2A81B111" w14:textId="77777777" w:rsidR="003D7A73" w:rsidRPr="003D7A73" w:rsidRDefault="003D7A73" w:rsidP="003D7A73">
            <w:pPr>
              <w:spacing w:line="240" w:lineRule="auto"/>
              <w:jc w:val="right"/>
              <w:rPr>
                <w:i/>
                <w:iCs/>
                <w:sz w:val="12"/>
                <w:szCs w:val="12"/>
              </w:rPr>
            </w:pPr>
            <w:r w:rsidRPr="003D7A73">
              <w:rPr>
                <w:i/>
                <w:iCs/>
                <w:sz w:val="12"/>
                <w:szCs w:val="12"/>
              </w:rPr>
              <w:t>56 006</w:t>
            </w:r>
          </w:p>
        </w:tc>
        <w:tc>
          <w:tcPr>
            <w:tcW w:w="729" w:type="pct"/>
            <w:tcBorders>
              <w:top w:val="nil"/>
              <w:left w:val="nil"/>
              <w:bottom w:val="nil"/>
              <w:right w:val="nil"/>
            </w:tcBorders>
            <w:shd w:val="clear" w:color="auto" w:fill="auto"/>
            <w:noWrap/>
            <w:vAlign w:val="center"/>
            <w:hideMark/>
          </w:tcPr>
          <w:p w14:paraId="4C729318" w14:textId="77777777" w:rsidR="003D7A73" w:rsidRPr="003D7A73" w:rsidRDefault="003D7A73" w:rsidP="003D7A73">
            <w:pPr>
              <w:spacing w:line="240" w:lineRule="auto"/>
              <w:jc w:val="right"/>
              <w:rPr>
                <w:i/>
                <w:iCs/>
                <w:sz w:val="12"/>
                <w:szCs w:val="12"/>
              </w:rPr>
            </w:pPr>
            <w:r w:rsidRPr="003D7A73">
              <w:rPr>
                <w:i/>
                <w:iCs/>
                <w:sz w:val="12"/>
                <w:szCs w:val="12"/>
              </w:rPr>
              <w:t>41 452,67</w:t>
            </w:r>
          </w:p>
        </w:tc>
        <w:tc>
          <w:tcPr>
            <w:tcW w:w="400" w:type="pct"/>
            <w:tcBorders>
              <w:top w:val="nil"/>
              <w:left w:val="nil"/>
              <w:bottom w:val="nil"/>
              <w:right w:val="nil"/>
            </w:tcBorders>
            <w:shd w:val="clear" w:color="auto" w:fill="auto"/>
            <w:noWrap/>
            <w:vAlign w:val="center"/>
            <w:hideMark/>
          </w:tcPr>
          <w:p w14:paraId="6281E937" w14:textId="77777777" w:rsidR="003D7A73" w:rsidRPr="003D7A73" w:rsidRDefault="003D7A73" w:rsidP="003D7A73">
            <w:pPr>
              <w:spacing w:line="240" w:lineRule="auto"/>
              <w:jc w:val="right"/>
              <w:rPr>
                <w:i/>
                <w:iCs/>
                <w:sz w:val="12"/>
                <w:szCs w:val="12"/>
              </w:rPr>
            </w:pPr>
            <w:r w:rsidRPr="003D7A73">
              <w:rPr>
                <w:i/>
                <w:iCs/>
                <w:sz w:val="12"/>
                <w:szCs w:val="12"/>
              </w:rPr>
              <w:t>74,0%</w:t>
            </w:r>
          </w:p>
        </w:tc>
      </w:tr>
      <w:tr w:rsidR="003D7A73" w:rsidRPr="003D7A73" w14:paraId="77065410" w14:textId="77777777" w:rsidTr="003D7A73">
        <w:trPr>
          <w:trHeight w:val="85"/>
        </w:trPr>
        <w:tc>
          <w:tcPr>
            <w:tcW w:w="2734" w:type="pct"/>
            <w:tcBorders>
              <w:top w:val="nil"/>
              <w:left w:val="nil"/>
              <w:bottom w:val="nil"/>
              <w:right w:val="nil"/>
            </w:tcBorders>
            <w:shd w:val="clear" w:color="auto" w:fill="auto"/>
            <w:vAlign w:val="center"/>
            <w:hideMark/>
          </w:tcPr>
          <w:p w14:paraId="2F94644D"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6AD8ADC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158F4991"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50601D7"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281577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81300A0" w14:textId="77777777" w:rsidTr="003D7A73">
        <w:trPr>
          <w:trHeight w:val="85"/>
        </w:trPr>
        <w:tc>
          <w:tcPr>
            <w:tcW w:w="2734" w:type="pct"/>
            <w:tcBorders>
              <w:top w:val="nil"/>
              <w:left w:val="nil"/>
              <w:bottom w:val="nil"/>
              <w:right w:val="nil"/>
            </w:tcBorders>
            <w:shd w:val="clear" w:color="auto" w:fill="auto"/>
            <w:vAlign w:val="center"/>
            <w:hideMark/>
          </w:tcPr>
          <w:p w14:paraId="48D3DB1B"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vAlign w:val="center"/>
            <w:hideMark/>
          </w:tcPr>
          <w:p w14:paraId="028966DD"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6C3BEDC5"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21D9554"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3F6A48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278853B" w14:textId="77777777" w:rsidTr="003D7A73">
        <w:trPr>
          <w:trHeight w:val="85"/>
        </w:trPr>
        <w:tc>
          <w:tcPr>
            <w:tcW w:w="2734" w:type="pct"/>
            <w:tcBorders>
              <w:top w:val="nil"/>
              <w:left w:val="nil"/>
              <w:bottom w:val="nil"/>
              <w:right w:val="nil"/>
            </w:tcBorders>
            <w:shd w:val="clear" w:color="auto" w:fill="auto"/>
            <w:vAlign w:val="center"/>
            <w:hideMark/>
          </w:tcPr>
          <w:p w14:paraId="4C0BC055" w14:textId="77777777" w:rsidR="003D7A73" w:rsidRPr="003D7A73" w:rsidRDefault="003D7A73" w:rsidP="003D7A73">
            <w:pPr>
              <w:spacing w:line="240" w:lineRule="auto"/>
              <w:rPr>
                <w:sz w:val="12"/>
                <w:szCs w:val="12"/>
              </w:rPr>
            </w:pPr>
            <w:r w:rsidRPr="003D7A73">
              <w:rPr>
                <w:sz w:val="12"/>
                <w:szCs w:val="12"/>
              </w:rPr>
              <w:t>wydatki na pokrycie opłat za lokal użytkowy przy ul. Z. Nałkowskiej 11 w Warszawie będący siedzibą Warszawskiego Centrum Integracji, w tym:</w:t>
            </w:r>
          </w:p>
        </w:tc>
        <w:tc>
          <w:tcPr>
            <w:tcW w:w="544" w:type="pct"/>
            <w:tcBorders>
              <w:top w:val="nil"/>
              <w:left w:val="nil"/>
              <w:bottom w:val="nil"/>
              <w:right w:val="nil"/>
            </w:tcBorders>
            <w:shd w:val="clear" w:color="auto" w:fill="auto"/>
            <w:noWrap/>
            <w:vAlign w:val="center"/>
            <w:hideMark/>
          </w:tcPr>
          <w:p w14:paraId="79DE5E48"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2D3F574" w14:textId="77777777" w:rsidR="003D7A73" w:rsidRPr="003D7A73" w:rsidRDefault="003D7A73" w:rsidP="003D7A73">
            <w:pPr>
              <w:spacing w:line="240" w:lineRule="auto"/>
              <w:jc w:val="right"/>
              <w:rPr>
                <w:sz w:val="12"/>
                <w:szCs w:val="12"/>
              </w:rPr>
            </w:pPr>
            <w:r w:rsidRPr="003D7A73">
              <w:rPr>
                <w:sz w:val="12"/>
                <w:szCs w:val="12"/>
              </w:rPr>
              <w:t>56 006</w:t>
            </w:r>
          </w:p>
        </w:tc>
        <w:tc>
          <w:tcPr>
            <w:tcW w:w="729" w:type="pct"/>
            <w:tcBorders>
              <w:top w:val="nil"/>
              <w:left w:val="nil"/>
              <w:bottom w:val="nil"/>
              <w:right w:val="nil"/>
            </w:tcBorders>
            <w:shd w:val="clear" w:color="auto" w:fill="auto"/>
            <w:noWrap/>
            <w:vAlign w:val="center"/>
            <w:hideMark/>
          </w:tcPr>
          <w:p w14:paraId="787C425F" w14:textId="77777777" w:rsidR="003D7A73" w:rsidRPr="003D7A73" w:rsidRDefault="003D7A73" w:rsidP="003D7A73">
            <w:pPr>
              <w:spacing w:line="240" w:lineRule="auto"/>
              <w:jc w:val="right"/>
              <w:rPr>
                <w:sz w:val="12"/>
                <w:szCs w:val="12"/>
              </w:rPr>
            </w:pPr>
            <w:r w:rsidRPr="003D7A73">
              <w:rPr>
                <w:sz w:val="12"/>
                <w:szCs w:val="12"/>
              </w:rPr>
              <w:t>41 452,67</w:t>
            </w:r>
          </w:p>
        </w:tc>
        <w:tc>
          <w:tcPr>
            <w:tcW w:w="400" w:type="pct"/>
            <w:tcBorders>
              <w:top w:val="nil"/>
              <w:left w:val="nil"/>
              <w:bottom w:val="nil"/>
              <w:right w:val="nil"/>
            </w:tcBorders>
            <w:shd w:val="clear" w:color="auto" w:fill="auto"/>
            <w:noWrap/>
            <w:vAlign w:val="center"/>
            <w:hideMark/>
          </w:tcPr>
          <w:p w14:paraId="520B318B" w14:textId="77777777" w:rsidR="003D7A73" w:rsidRPr="003D7A73" w:rsidRDefault="003D7A73" w:rsidP="003D7A73">
            <w:pPr>
              <w:spacing w:line="240" w:lineRule="auto"/>
              <w:jc w:val="right"/>
              <w:rPr>
                <w:sz w:val="12"/>
                <w:szCs w:val="12"/>
              </w:rPr>
            </w:pPr>
            <w:r w:rsidRPr="003D7A73">
              <w:rPr>
                <w:sz w:val="12"/>
                <w:szCs w:val="12"/>
              </w:rPr>
              <w:t>74,0%</w:t>
            </w:r>
          </w:p>
        </w:tc>
      </w:tr>
      <w:tr w:rsidR="003D7A73" w:rsidRPr="003D7A73" w14:paraId="702E0808" w14:textId="77777777" w:rsidTr="003D7A73">
        <w:trPr>
          <w:trHeight w:val="85"/>
        </w:trPr>
        <w:tc>
          <w:tcPr>
            <w:tcW w:w="2734" w:type="pct"/>
            <w:tcBorders>
              <w:top w:val="nil"/>
              <w:left w:val="nil"/>
              <w:bottom w:val="nil"/>
              <w:right w:val="nil"/>
            </w:tcBorders>
            <w:shd w:val="clear" w:color="auto" w:fill="auto"/>
            <w:vAlign w:val="center"/>
            <w:hideMark/>
          </w:tcPr>
          <w:p w14:paraId="349BD2D8" w14:textId="77777777" w:rsidR="003D7A73" w:rsidRPr="003D7A73" w:rsidRDefault="003D7A73" w:rsidP="003D7A73">
            <w:pPr>
              <w:spacing w:line="240" w:lineRule="auto"/>
              <w:rPr>
                <w:i/>
                <w:iCs/>
                <w:sz w:val="12"/>
                <w:szCs w:val="12"/>
              </w:rPr>
            </w:pPr>
            <w:r w:rsidRPr="003D7A73">
              <w:rPr>
                <w:i/>
                <w:iCs/>
                <w:sz w:val="12"/>
                <w:szCs w:val="12"/>
              </w:rPr>
              <w:t xml:space="preserve"> - zakup energii elektrycznej, cieplnej i wody </w:t>
            </w:r>
          </w:p>
        </w:tc>
        <w:tc>
          <w:tcPr>
            <w:tcW w:w="544" w:type="pct"/>
            <w:tcBorders>
              <w:top w:val="nil"/>
              <w:left w:val="nil"/>
              <w:bottom w:val="nil"/>
              <w:right w:val="nil"/>
            </w:tcBorders>
            <w:shd w:val="clear" w:color="auto" w:fill="auto"/>
            <w:noWrap/>
            <w:vAlign w:val="center"/>
            <w:hideMark/>
          </w:tcPr>
          <w:p w14:paraId="58F47AF7"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61E2F0C" w14:textId="77777777" w:rsidR="003D7A73" w:rsidRPr="003D7A73" w:rsidRDefault="003D7A73" w:rsidP="003D7A73">
            <w:pPr>
              <w:spacing w:line="240" w:lineRule="auto"/>
              <w:jc w:val="right"/>
              <w:rPr>
                <w:i/>
                <w:iCs/>
                <w:sz w:val="12"/>
                <w:szCs w:val="12"/>
              </w:rPr>
            </w:pPr>
            <w:r w:rsidRPr="003D7A73">
              <w:rPr>
                <w:i/>
                <w:iCs/>
                <w:sz w:val="12"/>
                <w:szCs w:val="12"/>
              </w:rPr>
              <w:t>39 643</w:t>
            </w:r>
          </w:p>
        </w:tc>
        <w:tc>
          <w:tcPr>
            <w:tcW w:w="729" w:type="pct"/>
            <w:tcBorders>
              <w:top w:val="nil"/>
              <w:left w:val="nil"/>
              <w:bottom w:val="nil"/>
              <w:right w:val="nil"/>
            </w:tcBorders>
            <w:shd w:val="clear" w:color="auto" w:fill="auto"/>
            <w:noWrap/>
            <w:vAlign w:val="center"/>
            <w:hideMark/>
          </w:tcPr>
          <w:p w14:paraId="3EFFA69E" w14:textId="77777777" w:rsidR="003D7A73" w:rsidRPr="003D7A73" w:rsidRDefault="003D7A73" w:rsidP="003D7A73">
            <w:pPr>
              <w:spacing w:line="240" w:lineRule="auto"/>
              <w:jc w:val="right"/>
              <w:rPr>
                <w:i/>
                <w:iCs/>
                <w:sz w:val="12"/>
                <w:szCs w:val="12"/>
              </w:rPr>
            </w:pPr>
            <w:r w:rsidRPr="003D7A73">
              <w:rPr>
                <w:i/>
                <w:iCs/>
                <w:sz w:val="12"/>
                <w:szCs w:val="12"/>
              </w:rPr>
              <w:t>39 628,27</w:t>
            </w:r>
          </w:p>
        </w:tc>
        <w:tc>
          <w:tcPr>
            <w:tcW w:w="400" w:type="pct"/>
            <w:tcBorders>
              <w:top w:val="nil"/>
              <w:left w:val="nil"/>
              <w:bottom w:val="nil"/>
              <w:right w:val="nil"/>
            </w:tcBorders>
            <w:shd w:val="clear" w:color="auto" w:fill="auto"/>
            <w:noWrap/>
            <w:vAlign w:val="center"/>
            <w:hideMark/>
          </w:tcPr>
          <w:p w14:paraId="70A7CB45"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15E4C1EA" w14:textId="77777777" w:rsidTr="003D7A73">
        <w:trPr>
          <w:trHeight w:val="85"/>
        </w:trPr>
        <w:tc>
          <w:tcPr>
            <w:tcW w:w="2734" w:type="pct"/>
            <w:tcBorders>
              <w:top w:val="nil"/>
              <w:left w:val="nil"/>
              <w:bottom w:val="nil"/>
              <w:right w:val="nil"/>
            </w:tcBorders>
            <w:shd w:val="clear" w:color="auto" w:fill="auto"/>
            <w:vAlign w:val="center"/>
            <w:hideMark/>
          </w:tcPr>
          <w:p w14:paraId="30F6FF63" w14:textId="77777777" w:rsidR="003D7A73" w:rsidRPr="003D7A73" w:rsidRDefault="003D7A73" w:rsidP="003D7A73">
            <w:pPr>
              <w:spacing w:line="240" w:lineRule="auto"/>
              <w:rPr>
                <w:i/>
                <w:iCs/>
                <w:sz w:val="12"/>
                <w:szCs w:val="12"/>
              </w:rPr>
            </w:pPr>
            <w:r w:rsidRPr="003D7A73">
              <w:rPr>
                <w:i/>
                <w:iCs/>
                <w:sz w:val="12"/>
                <w:szCs w:val="12"/>
              </w:rPr>
              <w:t xml:space="preserve"> - odprowadzanie ścieków </w:t>
            </w:r>
          </w:p>
        </w:tc>
        <w:tc>
          <w:tcPr>
            <w:tcW w:w="544" w:type="pct"/>
            <w:tcBorders>
              <w:top w:val="nil"/>
              <w:left w:val="nil"/>
              <w:bottom w:val="nil"/>
              <w:right w:val="nil"/>
            </w:tcBorders>
            <w:shd w:val="clear" w:color="auto" w:fill="auto"/>
            <w:noWrap/>
            <w:vAlign w:val="center"/>
            <w:hideMark/>
          </w:tcPr>
          <w:p w14:paraId="0EB042C6"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1AFE5630" w14:textId="77777777" w:rsidR="003D7A73" w:rsidRPr="003D7A73" w:rsidRDefault="003D7A73" w:rsidP="003D7A73">
            <w:pPr>
              <w:spacing w:line="240" w:lineRule="auto"/>
              <w:jc w:val="right"/>
              <w:rPr>
                <w:i/>
                <w:iCs/>
                <w:sz w:val="12"/>
                <w:szCs w:val="12"/>
              </w:rPr>
            </w:pPr>
            <w:r w:rsidRPr="003D7A73">
              <w:rPr>
                <w:i/>
                <w:iCs/>
                <w:sz w:val="12"/>
                <w:szCs w:val="12"/>
              </w:rPr>
              <w:t>16 363</w:t>
            </w:r>
          </w:p>
        </w:tc>
        <w:tc>
          <w:tcPr>
            <w:tcW w:w="729" w:type="pct"/>
            <w:tcBorders>
              <w:top w:val="nil"/>
              <w:left w:val="nil"/>
              <w:bottom w:val="nil"/>
              <w:right w:val="nil"/>
            </w:tcBorders>
            <w:shd w:val="clear" w:color="auto" w:fill="auto"/>
            <w:noWrap/>
            <w:vAlign w:val="center"/>
            <w:hideMark/>
          </w:tcPr>
          <w:p w14:paraId="2A3D2204" w14:textId="77777777" w:rsidR="003D7A73" w:rsidRPr="003D7A73" w:rsidRDefault="003D7A73" w:rsidP="003D7A73">
            <w:pPr>
              <w:spacing w:line="240" w:lineRule="auto"/>
              <w:jc w:val="right"/>
              <w:rPr>
                <w:i/>
                <w:iCs/>
                <w:sz w:val="12"/>
                <w:szCs w:val="12"/>
              </w:rPr>
            </w:pPr>
            <w:r w:rsidRPr="003D7A73">
              <w:rPr>
                <w:i/>
                <w:iCs/>
                <w:sz w:val="12"/>
                <w:szCs w:val="12"/>
              </w:rPr>
              <w:t>1 824,40</w:t>
            </w:r>
          </w:p>
        </w:tc>
        <w:tc>
          <w:tcPr>
            <w:tcW w:w="400" w:type="pct"/>
            <w:tcBorders>
              <w:top w:val="nil"/>
              <w:left w:val="nil"/>
              <w:bottom w:val="nil"/>
              <w:right w:val="nil"/>
            </w:tcBorders>
            <w:shd w:val="clear" w:color="auto" w:fill="auto"/>
            <w:noWrap/>
            <w:vAlign w:val="center"/>
            <w:hideMark/>
          </w:tcPr>
          <w:p w14:paraId="064EBE3C" w14:textId="77777777" w:rsidR="003D7A73" w:rsidRPr="003D7A73" w:rsidRDefault="003D7A73" w:rsidP="003D7A73">
            <w:pPr>
              <w:spacing w:line="240" w:lineRule="auto"/>
              <w:jc w:val="right"/>
              <w:rPr>
                <w:i/>
                <w:iCs/>
                <w:sz w:val="12"/>
                <w:szCs w:val="12"/>
              </w:rPr>
            </w:pPr>
            <w:r w:rsidRPr="003D7A73">
              <w:rPr>
                <w:i/>
                <w:iCs/>
                <w:sz w:val="12"/>
                <w:szCs w:val="12"/>
              </w:rPr>
              <w:t>11,1%</w:t>
            </w:r>
          </w:p>
        </w:tc>
      </w:tr>
      <w:tr w:rsidR="003D7A73" w:rsidRPr="003D7A73" w14:paraId="68F26403" w14:textId="77777777" w:rsidTr="003D7A73">
        <w:trPr>
          <w:trHeight w:val="85"/>
        </w:trPr>
        <w:tc>
          <w:tcPr>
            <w:tcW w:w="2734" w:type="pct"/>
            <w:tcBorders>
              <w:top w:val="nil"/>
              <w:left w:val="nil"/>
              <w:bottom w:val="nil"/>
              <w:right w:val="nil"/>
            </w:tcBorders>
            <w:shd w:val="clear" w:color="auto" w:fill="auto"/>
            <w:vAlign w:val="center"/>
            <w:hideMark/>
          </w:tcPr>
          <w:p w14:paraId="03EFF7BE"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27FFDD50"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DD9FCC3"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EC28F3E"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8FE258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E13555F" w14:textId="77777777" w:rsidTr="003D7A73">
        <w:trPr>
          <w:trHeight w:val="85"/>
        </w:trPr>
        <w:tc>
          <w:tcPr>
            <w:tcW w:w="2734" w:type="pct"/>
            <w:tcBorders>
              <w:top w:val="nil"/>
              <w:left w:val="nil"/>
              <w:bottom w:val="nil"/>
              <w:right w:val="nil"/>
            </w:tcBorders>
            <w:shd w:val="clear" w:color="auto" w:fill="auto"/>
            <w:vAlign w:val="center"/>
            <w:hideMark/>
          </w:tcPr>
          <w:p w14:paraId="35F3BB3B"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4" w:type="pct"/>
            <w:tcBorders>
              <w:top w:val="nil"/>
              <w:left w:val="nil"/>
              <w:bottom w:val="nil"/>
              <w:right w:val="nil"/>
            </w:tcBorders>
            <w:shd w:val="clear" w:color="auto" w:fill="auto"/>
            <w:noWrap/>
            <w:vAlign w:val="center"/>
            <w:hideMark/>
          </w:tcPr>
          <w:p w14:paraId="62628EBD"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A0ACD5C"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B75476C"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D41BD9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D3034EC" w14:textId="77777777" w:rsidTr="003D7A73">
        <w:trPr>
          <w:trHeight w:val="85"/>
        </w:trPr>
        <w:tc>
          <w:tcPr>
            <w:tcW w:w="2734" w:type="pct"/>
            <w:tcBorders>
              <w:top w:val="nil"/>
              <w:left w:val="nil"/>
              <w:bottom w:val="nil"/>
              <w:right w:val="nil"/>
            </w:tcBorders>
            <w:shd w:val="clear" w:color="auto" w:fill="auto"/>
            <w:vAlign w:val="center"/>
            <w:hideMark/>
          </w:tcPr>
          <w:p w14:paraId="56BEFF97" w14:textId="77777777" w:rsidR="003D7A73" w:rsidRPr="003D7A73" w:rsidRDefault="003D7A73" w:rsidP="003D7A73">
            <w:pPr>
              <w:spacing w:line="240" w:lineRule="auto"/>
              <w:rPr>
                <w:i/>
                <w:iCs/>
                <w:sz w:val="12"/>
                <w:szCs w:val="12"/>
              </w:rPr>
            </w:pPr>
            <w:r w:rsidRPr="003D7A73">
              <w:rPr>
                <w:i/>
                <w:iCs/>
                <w:sz w:val="12"/>
                <w:szCs w:val="12"/>
              </w:rPr>
              <w:t xml:space="preserve">1. Ustawa z dnia 21 sierpnia 1997 r. o gospodarce nieruchomościami </w:t>
            </w:r>
          </w:p>
        </w:tc>
        <w:tc>
          <w:tcPr>
            <w:tcW w:w="544" w:type="pct"/>
            <w:tcBorders>
              <w:top w:val="nil"/>
              <w:left w:val="nil"/>
              <w:bottom w:val="nil"/>
              <w:right w:val="nil"/>
            </w:tcBorders>
            <w:shd w:val="clear" w:color="auto" w:fill="auto"/>
            <w:vAlign w:val="center"/>
            <w:hideMark/>
          </w:tcPr>
          <w:p w14:paraId="78603B23"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1EC9B483"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B1ED6BD"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920DFA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16C4856" w14:textId="77777777" w:rsidTr="003D7A73">
        <w:trPr>
          <w:trHeight w:val="85"/>
        </w:trPr>
        <w:tc>
          <w:tcPr>
            <w:tcW w:w="2734" w:type="pct"/>
            <w:tcBorders>
              <w:top w:val="nil"/>
              <w:left w:val="nil"/>
              <w:bottom w:val="nil"/>
              <w:right w:val="nil"/>
            </w:tcBorders>
            <w:shd w:val="clear" w:color="auto" w:fill="auto"/>
            <w:vAlign w:val="center"/>
            <w:hideMark/>
          </w:tcPr>
          <w:p w14:paraId="6D6B313A" w14:textId="77777777" w:rsidR="003D7A73" w:rsidRPr="003D7A73" w:rsidRDefault="003D7A73" w:rsidP="003D7A73">
            <w:pPr>
              <w:spacing w:line="240" w:lineRule="auto"/>
              <w:rPr>
                <w:i/>
                <w:iCs/>
                <w:sz w:val="12"/>
                <w:szCs w:val="12"/>
              </w:rPr>
            </w:pPr>
            <w:r w:rsidRPr="003D7A73">
              <w:rPr>
                <w:i/>
                <w:iCs/>
                <w:sz w:val="12"/>
                <w:szCs w:val="12"/>
              </w:rPr>
              <w:t>2. Ustawa z dnia 24 czerwca 1994 r. o własności lokali</w:t>
            </w:r>
          </w:p>
        </w:tc>
        <w:tc>
          <w:tcPr>
            <w:tcW w:w="544" w:type="pct"/>
            <w:tcBorders>
              <w:top w:val="nil"/>
              <w:left w:val="nil"/>
              <w:bottom w:val="nil"/>
              <w:right w:val="nil"/>
            </w:tcBorders>
            <w:shd w:val="clear" w:color="auto" w:fill="auto"/>
            <w:noWrap/>
            <w:vAlign w:val="center"/>
            <w:hideMark/>
          </w:tcPr>
          <w:p w14:paraId="444C62B3"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417344C5"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E2207F0"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A97823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CFC2492" w14:textId="77777777" w:rsidTr="003D7A73">
        <w:trPr>
          <w:trHeight w:val="85"/>
        </w:trPr>
        <w:tc>
          <w:tcPr>
            <w:tcW w:w="2734" w:type="pct"/>
            <w:tcBorders>
              <w:top w:val="nil"/>
              <w:left w:val="nil"/>
              <w:bottom w:val="nil"/>
              <w:right w:val="nil"/>
            </w:tcBorders>
            <w:shd w:val="clear" w:color="auto" w:fill="auto"/>
            <w:vAlign w:val="center"/>
            <w:hideMark/>
          </w:tcPr>
          <w:p w14:paraId="521FCD8E"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291D90E9"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E4D09B1"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C79BD58"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5619E2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2BB4A9D" w14:textId="77777777" w:rsidTr="003D7A73">
        <w:trPr>
          <w:trHeight w:val="85"/>
        </w:trPr>
        <w:tc>
          <w:tcPr>
            <w:tcW w:w="2734" w:type="pct"/>
            <w:tcBorders>
              <w:top w:val="nil"/>
              <w:left w:val="nil"/>
              <w:bottom w:val="nil"/>
              <w:right w:val="nil"/>
            </w:tcBorders>
            <w:shd w:val="clear" w:color="000000" w:fill="EAF1F6"/>
            <w:vAlign w:val="center"/>
            <w:hideMark/>
          </w:tcPr>
          <w:p w14:paraId="40139A94" w14:textId="77777777" w:rsidR="003D7A73" w:rsidRPr="003D7A73" w:rsidRDefault="003D7A73" w:rsidP="003D7A73">
            <w:pPr>
              <w:spacing w:line="240" w:lineRule="auto"/>
              <w:rPr>
                <w:b/>
                <w:bCs/>
                <w:sz w:val="12"/>
                <w:szCs w:val="12"/>
              </w:rPr>
            </w:pPr>
            <w:r w:rsidRPr="003D7A73">
              <w:rPr>
                <w:b/>
                <w:bCs/>
                <w:sz w:val="12"/>
                <w:szCs w:val="12"/>
              </w:rPr>
              <w:t>Remonty lokali użytkowych - zadanie 2</w:t>
            </w:r>
          </w:p>
        </w:tc>
        <w:tc>
          <w:tcPr>
            <w:tcW w:w="544" w:type="pct"/>
            <w:tcBorders>
              <w:top w:val="nil"/>
              <w:left w:val="nil"/>
              <w:bottom w:val="nil"/>
              <w:right w:val="nil"/>
            </w:tcBorders>
            <w:shd w:val="clear" w:color="000000" w:fill="EAF1F6"/>
            <w:vAlign w:val="center"/>
            <w:hideMark/>
          </w:tcPr>
          <w:p w14:paraId="4B1DF9AE" w14:textId="77777777" w:rsidR="003D7A73" w:rsidRPr="003D7A73" w:rsidRDefault="003D7A73" w:rsidP="003D7A73">
            <w:pPr>
              <w:spacing w:line="240" w:lineRule="auto"/>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580060DA" w14:textId="77777777" w:rsidR="003D7A73" w:rsidRPr="003D7A73" w:rsidRDefault="003D7A73" w:rsidP="003D7A73">
            <w:pPr>
              <w:spacing w:line="240" w:lineRule="auto"/>
              <w:jc w:val="right"/>
              <w:rPr>
                <w:b/>
                <w:bCs/>
                <w:sz w:val="12"/>
                <w:szCs w:val="12"/>
              </w:rPr>
            </w:pPr>
            <w:r w:rsidRPr="003D7A73">
              <w:rPr>
                <w:b/>
                <w:bCs/>
                <w:sz w:val="12"/>
                <w:szCs w:val="12"/>
              </w:rPr>
              <w:t>1 045 000</w:t>
            </w:r>
          </w:p>
        </w:tc>
        <w:tc>
          <w:tcPr>
            <w:tcW w:w="729" w:type="pct"/>
            <w:tcBorders>
              <w:top w:val="nil"/>
              <w:left w:val="nil"/>
              <w:bottom w:val="nil"/>
              <w:right w:val="nil"/>
            </w:tcBorders>
            <w:shd w:val="clear" w:color="000000" w:fill="EAF1F6"/>
            <w:vAlign w:val="center"/>
            <w:hideMark/>
          </w:tcPr>
          <w:p w14:paraId="21906077" w14:textId="77777777" w:rsidR="003D7A73" w:rsidRPr="003D7A73" w:rsidRDefault="003D7A73" w:rsidP="003D7A73">
            <w:pPr>
              <w:spacing w:line="240" w:lineRule="auto"/>
              <w:jc w:val="right"/>
              <w:rPr>
                <w:b/>
                <w:bCs/>
                <w:sz w:val="12"/>
                <w:szCs w:val="12"/>
              </w:rPr>
            </w:pPr>
            <w:r w:rsidRPr="003D7A73">
              <w:rPr>
                <w:b/>
                <w:bCs/>
                <w:sz w:val="12"/>
                <w:szCs w:val="12"/>
              </w:rPr>
              <w:t>777 981,46</w:t>
            </w:r>
          </w:p>
        </w:tc>
        <w:tc>
          <w:tcPr>
            <w:tcW w:w="400" w:type="pct"/>
            <w:tcBorders>
              <w:top w:val="nil"/>
              <w:left w:val="nil"/>
              <w:bottom w:val="nil"/>
              <w:right w:val="nil"/>
            </w:tcBorders>
            <w:shd w:val="clear" w:color="000000" w:fill="EAF1F6"/>
            <w:vAlign w:val="center"/>
            <w:hideMark/>
          </w:tcPr>
          <w:p w14:paraId="3AD183D5" w14:textId="77777777" w:rsidR="003D7A73" w:rsidRPr="003D7A73" w:rsidRDefault="003D7A73" w:rsidP="003D7A73">
            <w:pPr>
              <w:spacing w:line="240" w:lineRule="auto"/>
              <w:jc w:val="right"/>
              <w:rPr>
                <w:b/>
                <w:bCs/>
                <w:sz w:val="12"/>
                <w:szCs w:val="12"/>
              </w:rPr>
            </w:pPr>
            <w:r w:rsidRPr="003D7A73">
              <w:rPr>
                <w:b/>
                <w:bCs/>
                <w:sz w:val="12"/>
                <w:szCs w:val="12"/>
              </w:rPr>
              <w:t>74,4%</w:t>
            </w:r>
          </w:p>
        </w:tc>
      </w:tr>
      <w:tr w:rsidR="003D7A73" w:rsidRPr="003D7A73" w14:paraId="4818256B" w14:textId="77777777" w:rsidTr="003D7A73">
        <w:trPr>
          <w:trHeight w:val="85"/>
        </w:trPr>
        <w:tc>
          <w:tcPr>
            <w:tcW w:w="2734" w:type="pct"/>
            <w:tcBorders>
              <w:top w:val="nil"/>
              <w:left w:val="nil"/>
              <w:bottom w:val="nil"/>
              <w:right w:val="nil"/>
            </w:tcBorders>
            <w:shd w:val="clear" w:color="auto" w:fill="auto"/>
            <w:vAlign w:val="center"/>
            <w:hideMark/>
          </w:tcPr>
          <w:p w14:paraId="362A2068" w14:textId="77777777" w:rsidR="003D7A73" w:rsidRPr="003D7A73" w:rsidRDefault="003D7A73" w:rsidP="003D7A73">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14:paraId="092A188A"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EFC290C"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ABF6CB5"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CBA09D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3FDFFC9" w14:textId="77777777" w:rsidTr="003D7A73">
        <w:trPr>
          <w:trHeight w:val="85"/>
        </w:trPr>
        <w:tc>
          <w:tcPr>
            <w:tcW w:w="2734" w:type="pct"/>
            <w:tcBorders>
              <w:top w:val="nil"/>
              <w:left w:val="nil"/>
              <w:bottom w:val="nil"/>
              <w:right w:val="nil"/>
            </w:tcBorders>
            <w:shd w:val="clear" w:color="auto" w:fill="auto"/>
            <w:vAlign w:val="center"/>
            <w:hideMark/>
          </w:tcPr>
          <w:p w14:paraId="61604912"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zabezpieczenie budynków komunalnych przed dekapitalizacją</w:t>
            </w:r>
          </w:p>
        </w:tc>
        <w:tc>
          <w:tcPr>
            <w:tcW w:w="544" w:type="pct"/>
            <w:tcBorders>
              <w:top w:val="nil"/>
              <w:left w:val="nil"/>
              <w:bottom w:val="nil"/>
              <w:right w:val="nil"/>
            </w:tcBorders>
            <w:shd w:val="clear" w:color="auto" w:fill="auto"/>
            <w:noWrap/>
            <w:vAlign w:val="center"/>
            <w:hideMark/>
          </w:tcPr>
          <w:p w14:paraId="45E01127"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FFEE84C"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122915D"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62F69E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74DDD7E" w14:textId="77777777" w:rsidTr="003D7A73">
        <w:trPr>
          <w:trHeight w:val="85"/>
        </w:trPr>
        <w:tc>
          <w:tcPr>
            <w:tcW w:w="2734" w:type="pct"/>
            <w:tcBorders>
              <w:top w:val="nil"/>
              <w:left w:val="nil"/>
              <w:bottom w:val="nil"/>
              <w:right w:val="nil"/>
            </w:tcBorders>
            <w:shd w:val="clear" w:color="auto" w:fill="auto"/>
            <w:vAlign w:val="center"/>
            <w:hideMark/>
          </w:tcPr>
          <w:p w14:paraId="324A7F16"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EFA4A41"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2FF8299"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F41D91B"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C32E37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711DA1C" w14:textId="77777777" w:rsidTr="003D7A73">
        <w:trPr>
          <w:trHeight w:val="85"/>
        </w:trPr>
        <w:tc>
          <w:tcPr>
            <w:tcW w:w="2734" w:type="pct"/>
            <w:tcBorders>
              <w:top w:val="nil"/>
              <w:left w:val="nil"/>
              <w:bottom w:val="nil"/>
              <w:right w:val="nil"/>
            </w:tcBorders>
            <w:shd w:val="clear" w:color="auto" w:fill="auto"/>
            <w:vAlign w:val="center"/>
            <w:hideMark/>
          </w:tcPr>
          <w:p w14:paraId="6137159F" w14:textId="77777777" w:rsidR="003D7A73" w:rsidRPr="003D7A73" w:rsidRDefault="003D7A73" w:rsidP="003D7A73">
            <w:pPr>
              <w:spacing w:line="240" w:lineRule="auto"/>
              <w:rPr>
                <w:i/>
                <w:iCs/>
                <w:sz w:val="12"/>
                <w:szCs w:val="12"/>
                <w:u w:val="single"/>
              </w:rPr>
            </w:pPr>
            <w:r w:rsidRPr="003D7A73">
              <w:rPr>
                <w:i/>
                <w:iCs/>
                <w:sz w:val="12"/>
                <w:szCs w:val="12"/>
                <w:u w:val="single"/>
              </w:rPr>
              <w:t>Dysponent:</w:t>
            </w:r>
            <w:r w:rsidRPr="003D7A73">
              <w:rPr>
                <w:i/>
                <w:iCs/>
                <w:sz w:val="12"/>
                <w:szCs w:val="12"/>
              </w:rPr>
              <w:t xml:space="preserve"> Zakład Gospodarowania Nieruchomościami</w:t>
            </w:r>
          </w:p>
        </w:tc>
        <w:tc>
          <w:tcPr>
            <w:tcW w:w="544" w:type="pct"/>
            <w:tcBorders>
              <w:top w:val="nil"/>
              <w:left w:val="nil"/>
              <w:bottom w:val="nil"/>
              <w:right w:val="nil"/>
            </w:tcBorders>
            <w:shd w:val="clear" w:color="auto" w:fill="auto"/>
            <w:vAlign w:val="center"/>
            <w:hideMark/>
          </w:tcPr>
          <w:p w14:paraId="19454F5A"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1301FA54" w14:textId="77777777" w:rsidR="003D7A73" w:rsidRPr="003D7A73" w:rsidRDefault="003D7A73" w:rsidP="003D7A73">
            <w:pPr>
              <w:spacing w:line="240" w:lineRule="auto"/>
              <w:jc w:val="right"/>
              <w:rPr>
                <w:sz w:val="12"/>
                <w:szCs w:val="12"/>
              </w:rPr>
            </w:pPr>
            <w:r w:rsidRPr="003D7A73">
              <w:rPr>
                <w:sz w:val="12"/>
                <w:szCs w:val="12"/>
              </w:rPr>
              <w:t>1 045 000</w:t>
            </w:r>
          </w:p>
        </w:tc>
        <w:tc>
          <w:tcPr>
            <w:tcW w:w="729" w:type="pct"/>
            <w:tcBorders>
              <w:top w:val="nil"/>
              <w:left w:val="nil"/>
              <w:bottom w:val="nil"/>
              <w:right w:val="nil"/>
            </w:tcBorders>
            <w:shd w:val="clear" w:color="auto" w:fill="auto"/>
            <w:noWrap/>
            <w:vAlign w:val="center"/>
            <w:hideMark/>
          </w:tcPr>
          <w:p w14:paraId="4DED18B2" w14:textId="77777777" w:rsidR="003D7A73" w:rsidRPr="003D7A73" w:rsidRDefault="003D7A73" w:rsidP="003D7A73">
            <w:pPr>
              <w:spacing w:line="240" w:lineRule="auto"/>
              <w:jc w:val="right"/>
              <w:rPr>
                <w:sz w:val="12"/>
                <w:szCs w:val="12"/>
              </w:rPr>
            </w:pPr>
            <w:r w:rsidRPr="003D7A73">
              <w:rPr>
                <w:sz w:val="12"/>
                <w:szCs w:val="12"/>
              </w:rPr>
              <w:t>777 981,46</w:t>
            </w:r>
          </w:p>
        </w:tc>
        <w:tc>
          <w:tcPr>
            <w:tcW w:w="400" w:type="pct"/>
            <w:tcBorders>
              <w:top w:val="nil"/>
              <w:left w:val="nil"/>
              <w:bottom w:val="nil"/>
              <w:right w:val="nil"/>
            </w:tcBorders>
            <w:shd w:val="clear" w:color="auto" w:fill="auto"/>
            <w:noWrap/>
            <w:vAlign w:val="center"/>
            <w:hideMark/>
          </w:tcPr>
          <w:p w14:paraId="1BD936A3" w14:textId="77777777" w:rsidR="003D7A73" w:rsidRPr="003D7A73" w:rsidRDefault="003D7A73" w:rsidP="003D7A73">
            <w:pPr>
              <w:spacing w:line="240" w:lineRule="auto"/>
              <w:jc w:val="right"/>
              <w:rPr>
                <w:i/>
                <w:iCs/>
                <w:sz w:val="12"/>
                <w:szCs w:val="12"/>
              </w:rPr>
            </w:pPr>
            <w:r w:rsidRPr="003D7A73">
              <w:rPr>
                <w:i/>
                <w:iCs/>
                <w:sz w:val="12"/>
                <w:szCs w:val="12"/>
              </w:rPr>
              <w:t>74,4%</w:t>
            </w:r>
          </w:p>
        </w:tc>
      </w:tr>
      <w:tr w:rsidR="003D7A73" w:rsidRPr="003D7A73" w14:paraId="0B8F2C80" w14:textId="77777777" w:rsidTr="003D7A73">
        <w:trPr>
          <w:trHeight w:val="85"/>
        </w:trPr>
        <w:tc>
          <w:tcPr>
            <w:tcW w:w="2734" w:type="pct"/>
            <w:tcBorders>
              <w:top w:val="nil"/>
              <w:left w:val="nil"/>
              <w:bottom w:val="nil"/>
              <w:right w:val="nil"/>
            </w:tcBorders>
            <w:shd w:val="clear" w:color="auto" w:fill="auto"/>
            <w:vAlign w:val="center"/>
            <w:hideMark/>
          </w:tcPr>
          <w:p w14:paraId="02E96EA5"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14:paraId="504656D4"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57DE746"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A1E3442"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3C79AE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C1DCDB4" w14:textId="77777777" w:rsidTr="003D7A73">
        <w:trPr>
          <w:trHeight w:val="85"/>
        </w:trPr>
        <w:tc>
          <w:tcPr>
            <w:tcW w:w="2734" w:type="pct"/>
            <w:tcBorders>
              <w:top w:val="nil"/>
              <w:left w:val="nil"/>
              <w:bottom w:val="nil"/>
              <w:right w:val="nil"/>
            </w:tcBorders>
            <w:shd w:val="clear" w:color="auto" w:fill="auto"/>
            <w:vAlign w:val="center"/>
            <w:hideMark/>
          </w:tcPr>
          <w:p w14:paraId="0EAAD909"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70005</w:t>
            </w:r>
          </w:p>
        </w:tc>
        <w:tc>
          <w:tcPr>
            <w:tcW w:w="544" w:type="pct"/>
            <w:tcBorders>
              <w:top w:val="nil"/>
              <w:left w:val="nil"/>
              <w:bottom w:val="nil"/>
              <w:right w:val="nil"/>
            </w:tcBorders>
            <w:shd w:val="clear" w:color="auto" w:fill="auto"/>
            <w:vAlign w:val="center"/>
            <w:hideMark/>
          </w:tcPr>
          <w:p w14:paraId="4B54DA07"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113D1B62"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0503419"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FEB977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C902D56" w14:textId="77777777" w:rsidTr="003D7A73">
        <w:trPr>
          <w:trHeight w:val="85"/>
        </w:trPr>
        <w:tc>
          <w:tcPr>
            <w:tcW w:w="2734" w:type="pct"/>
            <w:tcBorders>
              <w:top w:val="nil"/>
              <w:left w:val="nil"/>
              <w:bottom w:val="nil"/>
              <w:right w:val="nil"/>
            </w:tcBorders>
            <w:shd w:val="clear" w:color="auto" w:fill="auto"/>
            <w:vAlign w:val="center"/>
            <w:hideMark/>
          </w:tcPr>
          <w:p w14:paraId="3E692B56"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14:paraId="63B05DE1"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00E6033"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28D47BD"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105F4E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469F2B6" w14:textId="77777777" w:rsidTr="003D7A73">
        <w:trPr>
          <w:trHeight w:val="85"/>
        </w:trPr>
        <w:tc>
          <w:tcPr>
            <w:tcW w:w="2734" w:type="pct"/>
            <w:tcBorders>
              <w:top w:val="nil"/>
              <w:left w:val="nil"/>
              <w:bottom w:val="nil"/>
              <w:right w:val="nil"/>
            </w:tcBorders>
            <w:shd w:val="clear" w:color="auto" w:fill="auto"/>
            <w:vAlign w:val="center"/>
            <w:hideMark/>
          </w:tcPr>
          <w:p w14:paraId="62280EA9"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noWrap/>
            <w:vAlign w:val="center"/>
            <w:hideMark/>
          </w:tcPr>
          <w:p w14:paraId="35C7621B"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D0B7130"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B020DE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8DD7F5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9BF612D" w14:textId="77777777" w:rsidTr="003D7A73">
        <w:trPr>
          <w:trHeight w:val="85"/>
        </w:trPr>
        <w:tc>
          <w:tcPr>
            <w:tcW w:w="2734" w:type="pct"/>
            <w:tcBorders>
              <w:top w:val="nil"/>
              <w:left w:val="nil"/>
              <w:bottom w:val="nil"/>
              <w:right w:val="nil"/>
            </w:tcBorders>
            <w:shd w:val="clear" w:color="auto" w:fill="auto"/>
            <w:vAlign w:val="center"/>
            <w:hideMark/>
          </w:tcPr>
          <w:p w14:paraId="6F90F101" w14:textId="77777777" w:rsidR="003D7A73" w:rsidRPr="003D7A73" w:rsidRDefault="003D7A73" w:rsidP="003D7A73">
            <w:pPr>
              <w:spacing w:line="240" w:lineRule="auto"/>
              <w:rPr>
                <w:sz w:val="12"/>
                <w:szCs w:val="12"/>
              </w:rPr>
            </w:pPr>
            <w:r w:rsidRPr="003D7A73">
              <w:rPr>
                <w:sz w:val="12"/>
                <w:szCs w:val="12"/>
              </w:rPr>
              <w:t>remonty lokali użytkowych:</w:t>
            </w:r>
          </w:p>
        </w:tc>
        <w:tc>
          <w:tcPr>
            <w:tcW w:w="544" w:type="pct"/>
            <w:tcBorders>
              <w:top w:val="nil"/>
              <w:left w:val="nil"/>
              <w:bottom w:val="nil"/>
              <w:right w:val="nil"/>
            </w:tcBorders>
            <w:shd w:val="clear" w:color="auto" w:fill="auto"/>
            <w:noWrap/>
            <w:vAlign w:val="center"/>
            <w:hideMark/>
          </w:tcPr>
          <w:p w14:paraId="267A98BE"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84281B9" w14:textId="77777777" w:rsidR="003D7A73" w:rsidRPr="003D7A73" w:rsidRDefault="003D7A73" w:rsidP="003D7A73">
            <w:pPr>
              <w:spacing w:line="240" w:lineRule="auto"/>
              <w:jc w:val="right"/>
              <w:rPr>
                <w:sz w:val="12"/>
                <w:szCs w:val="12"/>
              </w:rPr>
            </w:pPr>
            <w:r w:rsidRPr="003D7A73">
              <w:rPr>
                <w:sz w:val="12"/>
                <w:szCs w:val="12"/>
              </w:rPr>
              <w:t>925 000</w:t>
            </w:r>
          </w:p>
        </w:tc>
        <w:tc>
          <w:tcPr>
            <w:tcW w:w="729" w:type="pct"/>
            <w:tcBorders>
              <w:top w:val="nil"/>
              <w:left w:val="nil"/>
              <w:bottom w:val="nil"/>
              <w:right w:val="nil"/>
            </w:tcBorders>
            <w:shd w:val="clear" w:color="auto" w:fill="auto"/>
            <w:noWrap/>
            <w:vAlign w:val="center"/>
            <w:hideMark/>
          </w:tcPr>
          <w:p w14:paraId="3A7761BC" w14:textId="77777777" w:rsidR="003D7A73" w:rsidRPr="003D7A73" w:rsidRDefault="003D7A73" w:rsidP="003D7A73">
            <w:pPr>
              <w:spacing w:line="240" w:lineRule="auto"/>
              <w:jc w:val="right"/>
              <w:rPr>
                <w:sz w:val="12"/>
                <w:szCs w:val="12"/>
              </w:rPr>
            </w:pPr>
            <w:r w:rsidRPr="003D7A73">
              <w:rPr>
                <w:sz w:val="12"/>
                <w:szCs w:val="12"/>
              </w:rPr>
              <w:t>659 406,40</w:t>
            </w:r>
          </w:p>
        </w:tc>
        <w:tc>
          <w:tcPr>
            <w:tcW w:w="400" w:type="pct"/>
            <w:tcBorders>
              <w:top w:val="nil"/>
              <w:left w:val="nil"/>
              <w:bottom w:val="nil"/>
              <w:right w:val="nil"/>
            </w:tcBorders>
            <w:shd w:val="clear" w:color="auto" w:fill="auto"/>
            <w:noWrap/>
            <w:vAlign w:val="center"/>
            <w:hideMark/>
          </w:tcPr>
          <w:p w14:paraId="10ED46BC" w14:textId="77777777" w:rsidR="003D7A73" w:rsidRPr="003D7A73" w:rsidRDefault="003D7A73" w:rsidP="003D7A73">
            <w:pPr>
              <w:spacing w:line="240" w:lineRule="auto"/>
              <w:jc w:val="right"/>
              <w:rPr>
                <w:sz w:val="12"/>
                <w:szCs w:val="12"/>
              </w:rPr>
            </w:pPr>
            <w:r w:rsidRPr="003D7A73">
              <w:rPr>
                <w:sz w:val="12"/>
                <w:szCs w:val="12"/>
              </w:rPr>
              <w:t>71,3%</w:t>
            </w:r>
          </w:p>
        </w:tc>
      </w:tr>
      <w:tr w:rsidR="003D7A73" w:rsidRPr="003D7A73" w14:paraId="3B2FBFF5" w14:textId="77777777" w:rsidTr="003D7A73">
        <w:trPr>
          <w:trHeight w:val="85"/>
        </w:trPr>
        <w:tc>
          <w:tcPr>
            <w:tcW w:w="2734" w:type="pct"/>
            <w:tcBorders>
              <w:top w:val="nil"/>
              <w:left w:val="nil"/>
              <w:bottom w:val="nil"/>
              <w:right w:val="nil"/>
            </w:tcBorders>
            <w:shd w:val="clear" w:color="auto" w:fill="auto"/>
            <w:noWrap/>
            <w:vAlign w:val="center"/>
            <w:hideMark/>
          </w:tcPr>
          <w:p w14:paraId="3DFFF51B" w14:textId="77777777" w:rsidR="003D7A73" w:rsidRPr="003D7A73" w:rsidRDefault="003D7A73" w:rsidP="003D7A73">
            <w:pPr>
              <w:spacing w:line="240" w:lineRule="auto"/>
              <w:rPr>
                <w:i/>
                <w:iCs/>
                <w:sz w:val="12"/>
                <w:szCs w:val="12"/>
              </w:rPr>
            </w:pPr>
            <w:r w:rsidRPr="003D7A73">
              <w:rPr>
                <w:i/>
                <w:iCs/>
                <w:sz w:val="12"/>
                <w:szCs w:val="12"/>
              </w:rPr>
              <w:t xml:space="preserve"> - konserwacje</w:t>
            </w:r>
          </w:p>
        </w:tc>
        <w:tc>
          <w:tcPr>
            <w:tcW w:w="544" w:type="pct"/>
            <w:tcBorders>
              <w:top w:val="nil"/>
              <w:left w:val="nil"/>
              <w:bottom w:val="nil"/>
              <w:right w:val="nil"/>
            </w:tcBorders>
            <w:shd w:val="clear" w:color="auto" w:fill="auto"/>
            <w:noWrap/>
            <w:vAlign w:val="center"/>
            <w:hideMark/>
          </w:tcPr>
          <w:p w14:paraId="1F6AED18"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41674DA" w14:textId="77777777" w:rsidR="003D7A73" w:rsidRPr="003D7A73" w:rsidRDefault="003D7A73" w:rsidP="003D7A73">
            <w:pPr>
              <w:spacing w:line="240" w:lineRule="auto"/>
              <w:jc w:val="right"/>
              <w:rPr>
                <w:i/>
                <w:iCs/>
                <w:sz w:val="12"/>
                <w:szCs w:val="12"/>
              </w:rPr>
            </w:pPr>
            <w:r w:rsidRPr="003D7A73">
              <w:rPr>
                <w:i/>
                <w:iCs/>
                <w:sz w:val="12"/>
                <w:szCs w:val="12"/>
              </w:rPr>
              <w:t>574 500</w:t>
            </w:r>
          </w:p>
        </w:tc>
        <w:tc>
          <w:tcPr>
            <w:tcW w:w="729" w:type="pct"/>
            <w:tcBorders>
              <w:top w:val="nil"/>
              <w:left w:val="nil"/>
              <w:bottom w:val="nil"/>
              <w:right w:val="nil"/>
            </w:tcBorders>
            <w:shd w:val="clear" w:color="auto" w:fill="auto"/>
            <w:noWrap/>
            <w:vAlign w:val="center"/>
            <w:hideMark/>
          </w:tcPr>
          <w:p w14:paraId="4C8DC5CE" w14:textId="77777777" w:rsidR="003D7A73" w:rsidRPr="003D7A73" w:rsidRDefault="003D7A73" w:rsidP="003D7A73">
            <w:pPr>
              <w:spacing w:line="240" w:lineRule="auto"/>
              <w:jc w:val="right"/>
              <w:rPr>
                <w:i/>
                <w:iCs/>
                <w:sz w:val="12"/>
                <w:szCs w:val="12"/>
              </w:rPr>
            </w:pPr>
            <w:r w:rsidRPr="003D7A73">
              <w:rPr>
                <w:i/>
                <w:iCs/>
                <w:sz w:val="12"/>
                <w:szCs w:val="12"/>
              </w:rPr>
              <w:t>517 816,68</w:t>
            </w:r>
          </w:p>
        </w:tc>
        <w:tc>
          <w:tcPr>
            <w:tcW w:w="400" w:type="pct"/>
            <w:tcBorders>
              <w:top w:val="nil"/>
              <w:left w:val="nil"/>
              <w:bottom w:val="nil"/>
              <w:right w:val="nil"/>
            </w:tcBorders>
            <w:shd w:val="clear" w:color="auto" w:fill="auto"/>
            <w:noWrap/>
            <w:vAlign w:val="center"/>
            <w:hideMark/>
          </w:tcPr>
          <w:p w14:paraId="75EA5E47" w14:textId="77777777" w:rsidR="003D7A73" w:rsidRPr="003D7A73" w:rsidRDefault="003D7A73" w:rsidP="003D7A73">
            <w:pPr>
              <w:spacing w:line="240" w:lineRule="auto"/>
              <w:jc w:val="right"/>
              <w:rPr>
                <w:i/>
                <w:iCs/>
                <w:sz w:val="12"/>
                <w:szCs w:val="12"/>
              </w:rPr>
            </w:pPr>
            <w:r w:rsidRPr="003D7A73">
              <w:rPr>
                <w:i/>
                <w:iCs/>
                <w:sz w:val="12"/>
                <w:szCs w:val="12"/>
              </w:rPr>
              <w:t>90,1%</w:t>
            </w:r>
          </w:p>
        </w:tc>
      </w:tr>
      <w:tr w:rsidR="003D7A73" w:rsidRPr="003D7A73" w14:paraId="48A76019" w14:textId="77777777" w:rsidTr="003D7A73">
        <w:trPr>
          <w:trHeight w:val="85"/>
        </w:trPr>
        <w:tc>
          <w:tcPr>
            <w:tcW w:w="2734" w:type="pct"/>
            <w:tcBorders>
              <w:top w:val="nil"/>
              <w:left w:val="nil"/>
              <w:bottom w:val="nil"/>
              <w:right w:val="nil"/>
            </w:tcBorders>
            <w:shd w:val="clear" w:color="auto" w:fill="auto"/>
            <w:noWrap/>
            <w:vAlign w:val="center"/>
            <w:hideMark/>
          </w:tcPr>
          <w:p w14:paraId="31E3DEB7" w14:textId="77777777" w:rsidR="003D7A73" w:rsidRPr="003D7A73" w:rsidRDefault="003D7A73" w:rsidP="003D7A73">
            <w:pPr>
              <w:spacing w:line="240" w:lineRule="auto"/>
              <w:rPr>
                <w:i/>
                <w:iCs/>
                <w:sz w:val="12"/>
                <w:szCs w:val="12"/>
              </w:rPr>
            </w:pPr>
            <w:r w:rsidRPr="003D7A73">
              <w:rPr>
                <w:i/>
                <w:iCs/>
                <w:sz w:val="12"/>
                <w:szCs w:val="12"/>
              </w:rPr>
              <w:t xml:space="preserve"> - zwroty nakładów za remonty lokali w ramach zawartych porozumień remontowych </w:t>
            </w:r>
          </w:p>
        </w:tc>
        <w:tc>
          <w:tcPr>
            <w:tcW w:w="544" w:type="pct"/>
            <w:tcBorders>
              <w:top w:val="nil"/>
              <w:left w:val="nil"/>
              <w:bottom w:val="nil"/>
              <w:right w:val="nil"/>
            </w:tcBorders>
            <w:shd w:val="clear" w:color="auto" w:fill="auto"/>
            <w:noWrap/>
            <w:vAlign w:val="center"/>
            <w:hideMark/>
          </w:tcPr>
          <w:p w14:paraId="0DE3DB9D"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796CD44C" w14:textId="77777777" w:rsidR="003D7A73" w:rsidRPr="003D7A73" w:rsidRDefault="003D7A73" w:rsidP="003D7A73">
            <w:pPr>
              <w:spacing w:line="240" w:lineRule="auto"/>
              <w:jc w:val="right"/>
              <w:rPr>
                <w:i/>
                <w:iCs/>
                <w:sz w:val="12"/>
                <w:szCs w:val="12"/>
              </w:rPr>
            </w:pPr>
            <w:r w:rsidRPr="003D7A73">
              <w:rPr>
                <w:i/>
                <w:iCs/>
                <w:sz w:val="12"/>
                <w:szCs w:val="12"/>
              </w:rPr>
              <w:t>165 609</w:t>
            </w:r>
          </w:p>
        </w:tc>
        <w:tc>
          <w:tcPr>
            <w:tcW w:w="729" w:type="pct"/>
            <w:tcBorders>
              <w:top w:val="nil"/>
              <w:left w:val="nil"/>
              <w:bottom w:val="nil"/>
              <w:right w:val="nil"/>
            </w:tcBorders>
            <w:shd w:val="clear" w:color="auto" w:fill="auto"/>
            <w:noWrap/>
            <w:vAlign w:val="center"/>
            <w:hideMark/>
          </w:tcPr>
          <w:p w14:paraId="5F1965A3" w14:textId="77777777" w:rsidR="003D7A73" w:rsidRPr="003D7A73" w:rsidRDefault="003D7A73" w:rsidP="003D7A73">
            <w:pPr>
              <w:spacing w:line="240" w:lineRule="auto"/>
              <w:jc w:val="right"/>
              <w:rPr>
                <w:i/>
                <w:iCs/>
                <w:sz w:val="12"/>
                <w:szCs w:val="12"/>
              </w:rPr>
            </w:pPr>
            <w:r w:rsidRPr="003D7A73">
              <w:rPr>
                <w:i/>
                <w:iCs/>
                <w:sz w:val="12"/>
                <w:szCs w:val="12"/>
              </w:rPr>
              <w:t>113 759,72</w:t>
            </w:r>
          </w:p>
        </w:tc>
        <w:tc>
          <w:tcPr>
            <w:tcW w:w="400" w:type="pct"/>
            <w:tcBorders>
              <w:top w:val="nil"/>
              <w:left w:val="nil"/>
              <w:bottom w:val="nil"/>
              <w:right w:val="nil"/>
            </w:tcBorders>
            <w:shd w:val="clear" w:color="auto" w:fill="auto"/>
            <w:noWrap/>
            <w:vAlign w:val="center"/>
            <w:hideMark/>
          </w:tcPr>
          <w:p w14:paraId="6C5D0C22" w14:textId="77777777" w:rsidR="003D7A73" w:rsidRPr="003D7A73" w:rsidRDefault="003D7A73" w:rsidP="003D7A73">
            <w:pPr>
              <w:spacing w:line="240" w:lineRule="auto"/>
              <w:jc w:val="right"/>
              <w:rPr>
                <w:i/>
                <w:iCs/>
                <w:sz w:val="12"/>
                <w:szCs w:val="12"/>
              </w:rPr>
            </w:pPr>
            <w:r w:rsidRPr="003D7A73">
              <w:rPr>
                <w:i/>
                <w:iCs/>
                <w:sz w:val="12"/>
                <w:szCs w:val="12"/>
              </w:rPr>
              <w:t>68,7%</w:t>
            </w:r>
          </w:p>
        </w:tc>
      </w:tr>
      <w:tr w:rsidR="003D7A73" w:rsidRPr="003D7A73" w14:paraId="585265D5" w14:textId="77777777" w:rsidTr="003D7A73">
        <w:trPr>
          <w:trHeight w:val="85"/>
        </w:trPr>
        <w:tc>
          <w:tcPr>
            <w:tcW w:w="2734" w:type="pct"/>
            <w:tcBorders>
              <w:top w:val="nil"/>
              <w:left w:val="nil"/>
              <w:bottom w:val="nil"/>
              <w:right w:val="nil"/>
            </w:tcBorders>
            <w:shd w:val="clear" w:color="auto" w:fill="auto"/>
            <w:noWrap/>
            <w:vAlign w:val="center"/>
            <w:hideMark/>
          </w:tcPr>
          <w:p w14:paraId="581E80B6" w14:textId="77777777" w:rsidR="003D7A73" w:rsidRPr="003D7A73" w:rsidRDefault="003D7A73" w:rsidP="003D7A73">
            <w:pPr>
              <w:spacing w:line="240" w:lineRule="auto"/>
              <w:rPr>
                <w:i/>
                <w:iCs/>
                <w:sz w:val="12"/>
                <w:szCs w:val="12"/>
              </w:rPr>
            </w:pPr>
            <w:r w:rsidRPr="003D7A73">
              <w:rPr>
                <w:i/>
                <w:iCs/>
                <w:sz w:val="12"/>
                <w:szCs w:val="12"/>
              </w:rPr>
              <w:t xml:space="preserve"> - wymiana ślusarki okiennej</w:t>
            </w:r>
          </w:p>
        </w:tc>
        <w:tc>
          <w:tcPr>
            <w:tcW w:w="544" w:type="pct"/>
            <w:tcBorders>
              <w:top w:val="nil"/>
              <w:left w:val="nil"/>
              <w:bottom w:val="nil"/>
              <w:right w:val="nil"/>
            </w:tcBorders>
            <w:shd w:val="clear" w:color="auto" w:fill="auto"/>
            <w:noWrap/>
            <w:vAlign w:val="center"/>
            <w:hideMark/>
          </w:tcPr>
          <w:p w14:paraId="253CB9F5"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25B6BECD" w14:textId="77777777" w:rsidR="003D7A73" w:rsidRPr="003D7A73" w:rsidRDefault="003D7A73" w:rsidP="003D7A73">
            <w:pPr>
              <w:spacing w:line="240" w:lineRule="auto"/>
              <w:jc w:val="right"/>
              <w:rPr>
                <w:i/>
                <w:iCs/>
                <w:sz w:val="12"/>
                <w:szCs w:val="12"/>
              </w:rPr>
            </w:pPr>
            <w:r w:rsidRPr="003D7A73">
              <w:rPr>
                <w:i/>
                <w:iCs/>
                <w:sz w:val="12"/>
                <w:szCs w:val="12"/>
              </w:rPr>
              <w:t>147 000</w:t>
            </w:r>
          </w:p>
        </w:tc>
        <w:tc>
          <w:tcPr>
            <w:tcW w:w="729" w:type="pct"/>
            <w:tcBorders>
              <w:top w:val="nil"/>
              <w:left w:val="nil"/>
              <w:bottom w:val="nil"/>
              <w:right w:val="nil"/>
            </w:tcBorders>
            <w:shd w:val="clear" w:color="auto" w:fill="auto"/>
            <w:noWrap/>
            <w:vAlign w:val="center"/>
            <w:hideMark/>
          </w:tcPr>
          <w:p w14:paraId="6EC28D4B" w14:textId="77777777" w:rsidR="003D7A73" w:rsidRPr="003D7A73" w:rsidRDefault="003D7A73" w:rsidP="003D7A73">
            <w:pPr>
              <w:spacing w:line="240" w:lineRule="auto"/>
              <w:jc w:val="right"/>
              <w:rPr>
                <w:i/>
                <w:iCs/>
                <w:sz w:val="12"/>
                <w:szCs w:val="12"/>
              </w:rPr>
            </w:pPr>
            <w:r w:rsidRPr="003D7A73">
              <w:rPr>
                <w:i/>
                <w:iCs/>
                <w:sz w:val="12"/>
                <w:szCs w:val="12"/>
              </w:rPr>
              <w:t>0,00</w:t>
            </w:r>
          </w:p>
        </w:tc>
        <w:tc>
          <w:tcPr>
            <w:tcW w:w="400" w:type="pct"/>
            <w:tcBorders>
              <w:top w:val="nil"/>
              <w:left w:val="nil"/>
              <w:bottom w:val="nil"/>
              <w:right w:val="nil"/>
            </w:tcBorders>
            <w:shd w:val="clear" w:color="auto" w:fill="auto"/>
            <w:noWrap/>
            <w:vAlign w:val="center"/>
            <w:hideMark/>
          </w:tcPr>
          <w:p w14:paraId="38B379BF" w14:textId="77777777" w:rsidR="003D7A73" w:rsidRPr="003D7A73" w:rsidRDefault="003D7A73" w:rsidP="003D7A73">
            <w:pPr>
              <w:spacing w:line="240" w:lineRule="auto"/>
              <w:jc w:val="right"/>
              <w:rPr>
                <w:i/>
                <w:iCs/>
                <w:sz w:val="12"/>
                <w:szCs w:val="12"/>
              </w:rPr>
            </w:pPr>
            <w:r w:rsidRPr="003D7A73">
              <w:rPr>
                <w:i/>
                <w:iCs/>
                <w:sz w:val="12"/>
                <w:szCs w:val="12"/>
              </w:rPr>
              <w:t>0,0%</w:t>
            </w:r>
          </w:p>
        </w:tc>
      </w:tr>
      <w:tr w:rsidR="003D7A73" w:rsidRPr="003D7A73" w14:paraId="6BC92AD0" w14:textId="77777777" w:rsidTr="003D7A73">
        <w:trPr>
          <w:trHeight w:val="85"/>
        </w:trPr>
        <w:tc>
          <w:tcPr>
            <w:tcW w:w="2734" w:type="pct"/>
            <w:tcBorders>
              <w:top w:val="nil"/>
              <w:left w:val="nil"/>
              <w:bottom w:val="nil"/>
              <w:right w:val="nil"/>
            </w:tcBorders>
            <w:shd w:val="clear" w:color="auto" w:fill="auto"/>
            <w:vAlign w:val="center"/>
            <w:hideMark/>
          </w:tcPr>
          <w:p w14:paraId="6C198739" w14:textId="77777777" w:rsidR="003D7A73" w:rsidRPr="003D7A73" w:rsidRDefault="003D7A73" w:rsidP="003D7A73">
            <w:pPr>
              <w:spacing w:line="240" w:lineRule="auto"/>
              <w:rPr>
                <w:i/>
                <w:iCs/>
                <w:sz w:val="12"/>
                <w:szCs w:val="12"/>
              </w:rPr>
            </w:pPr>
            <w:r w:rsidRPr="003D7A73">
              <w:rPr>
                <w:i/>
                <w:iCs/>
                <w:sz w:val="12"/>
                <w:szCs w:val="12"/>
              </w:rPr>
              <w:t>- dokumentacja techniczna</w:t>
            </w:r>
          </w:p>
        </w:tc>
        <w:tc>
          <w:tcPr>
            <w:tcW w:w="544" w:type="pct"/>
            <w:tcBorders>
              <w:top w:val="nil"/>
              <w:left w:val="nil"/>
              <w:bottom w:val="nil"/>
              <w:right w:val="nil"/>
            </w:tcBorders>
            <w:shd w:val="clear" w:color="auto" w:fill="auto"/>
            <w:noWrap/>
            <w:vAlign w:val="center"/>
            <w:hideMark/>
          </w:tcPr>
          <w:p w14:paraId="2A6596A9"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16519C1A" w14:textId="77777777" w:rsidR="003D7A73" w:rsidRPr="003D7A73" w:rsidRDefault="003D7A73" w:rsidP="003D7A73">
            <w:pPr>
              <w:spacing w:line="240" w:lineRule="auto"/>
              <w:jc w:val="right"/>
              <w:rPr>
                <w:i/>
                <w:iCs/>
                <w:sz w:val="12"/>
                <w:szCs w:val="12"/>
              </w:rPr>
            </w:pPr>
            <w:r w:rsidRPr="003D7A73">
              <w:rPr>
                <w:i/>
                <w:iCs/>
                <w:sz w:val="12"/>
                <w:szCs w:val="12"/>
              </w:rPr>
              <w:t>29 891</w:t>
            </w:r>
          </w:p>
        </w:tc>
        <w:tc>
          <w:tcPr>
            <w:tcW w:w="729" w:type="pct"/>
            <w:tcBorders>
              <w:top w:val="nil"/>
              <w:left w:val="nil"/>
              <w:bottom w:val="nil"/>
              <w:right w:val="nil"/>
            </w:tcBorders>
            <w:shd w:val="clear" w:color="auto" w:fill="auto"/>
            <w:noWrap/>
            <w:vAlign w:val="center"/>
            <w:hideMark/>
          </w:tcPr>
          <w:p w14:paraId="53DE4897" w14:textId="77777777" w:rsidR="003D7A73" w:rsidRPr="003D7A73" w:rsidRDefault="003D7A73" w:rsidP="003D7A73">
            <w:pPr>
              <w:spacing w:line="240" w:lineRule="auto"/>
              <w:jc w:val="right"/>
              <w:rPr>
                <w:i/>
                <w:iCs/>
                <w:sz w:val="12"/>
                <w:szCs w:val="12"/>
              </w:rPr>
            </w:pPr>
            <w:r w:rsidRPr="003D7A73">
              <w:rPr>
                <w:i/>
                <w:iCs/>
                <w:sz w:val="12"/>
                <w:szCs w:val="12"/>
              </w:rPr>
              <w:t>21 450,00</w:t>
            </w:r>
          </w:p>
        </w:tc>
        <w:tc>
          <w:tcPr>
            <w:tcW w:w="400" w:type="pct"/>
            <w:tcBorders>
              <w:top w:val="nil"/>
              <w:left w:val="nil"/>
              <w:bottom w:val="nil"/>
              <w:right w:val="nil"/>
            </w:tcBorders>
            <w:shd w:val="clear" w:color="auto" w:fill="auto"/>
            <w:noWrap/>
            <w:vAlign w:val="center"/>
            <w:hideMark/>
          </w:tcPr>
          <w:p w14:paraId="1193BD13" w14:textId="77777777" w:rsidR="003D7A73" w:rsidRPr="003D7A73" w:rsidRDefault="003D7A73" w:rsidP="003D7A73">
            <w:pPr>
              <w:spacing w:line="240" w:lineRule="auto"/>
              <w:jc w:val="right"/>
              <w:rPr>
                <w:i/>
                <w:iCs/>
                <w:sz w:val="12"/>
                <w:szCs w:val="12"/>
              </w:rPr>
            </w:pPr>
            <w:r w:rsidRPr="003D7A73">
              <w:rPr>
                <w:i/>
                <w:iCs/>
                <w:sz w:val="12"/>
                <w:szCs w:val="12"/>
              </w:rPr>
              <w:t>71,8%</w:t>
            </w:r>
          </w:p>
        </w:tc>
      </w:tr>
      <w:tr w:rsidR="003D7A73" w:rsidRPr="003D7A73" w14:paraId="7170104E" w14:textId="77777777" w:rsidTr="003D7A73">
        <w:trPr>
          <w:trHeight w:val="85"/>
        </w:trPr>
        <w:tc>
          <w:tcPr>
            <w:tcW w:w="2734" w:type="pct"/>
            <w:tcBorders>
              <w:top w:val="nil"/>
              <w:left w:val="nil"/>
              <w:bottom w:val="nil"/>
              <w:right w:val="nil"/>
            </w:tcBorders>
            <w:shd w:val="clear" w:color="auto" w:fill="auto"/>
            <w:noWrap/>
            <w:vAlign w:val="center"/>
            <w:hideMark/>
          </w:tcPr>
          <w:p w14:paraId="1F7C4E26" w14:textId="77777777" w:rsidR="003D7A73" w:rsidRPr="003D7A73" w:rsidRDefault="003D7A73" w:rsidP="003D7A73">
            <w:pPr>
              <w:spacing w:line="240" w:lineRule="auto"/>
              <w:rPr>
                <w:i/>
                <w:iCs/>
                <w:sz w:val="12"/>
                <w:szCs w:val="12"/>
              </w:rPr>
            </w:pPr>
            <w:r w:rsidRPr="003D7A73">
              <w:rPr>
                <w:i/>
                <w:iCs/>
                <w:sz w:val="12"/>
                <w:szCs w:val="12"/>
              </w:rPr>
              <w:t xml:space="preserve"> - opracowanie instrukcji p.pożarowej</w:t>
            </w:r>
          </w:p>
        </w:tc>
        <w:tc>
          <w:tcPr>
            <w:tcW w:w="544" w:type="pct"/>
            <w:tcBorders>
              <w:top w:val="nil"/>
              <w:left w:val="nil"/>
              <w:bottom w:val="nil"/>
              <w:right w:val="nil"/>
            </w:tcBorders>
            <w:shd w:val="clear" w:color="auto" w:fill="auto"/>
            <w:noWrap/>
            <w:vAlign w:val="center"/>
            <w:hideMark/>
          </w:tcPr>
          <w:p w14:paraId="7ECEC086"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CBCC1C6" w14:textId="77777777" w:rsidR="003D7A73" w:rsidRPr="003D7A73" w:rsidRDefault="003D7A73" w:rsidP="003D7A73">
            <w:pPr>
              <w:spacing w:line="240" w:lineRule="auto"/>
              <w:jc w:val="right"/>
              <w:rPr>
                <w:i/>
                <w:iCs/>
                <w:sz w:val="12"/>
                <w:szCs w:val="12"/>
              </w:rPr>
            </w:pPr>
            <w:r w:rsidRPr="003D7A73">
              <w:rPr>
                <w:i/>
                <w:iCs/>
                <w:sz w:val="12"/>
                <w:szCs w:val="12"/>
              </w:rPr>
              <w:t>8 000</w:t>
            </w:r>
          </w:p>
        </w:tc>
        <w:tc>
          <w:tcPr>
            <w:tcW w:w="729" w:type="pct"/>
            <w:tcBorders>
              <w:top w:val="nil"/>
              <w:left w:val="nil"/>
              <w:bottom w:val="nil"/>
              <w:right w:val="nil"/>
            </w:tcBorders>
            <w:shd w:val="clear" w:color="auto" w:fill="auto"/>
            <w:noWrap/>
            <w:vAlign w:val="center"/>
            <w:hideMark/>
          </w:tcPr>
          <w:p w14:paraId="5062B4C0" w14:textId="77777777" w:rsidR="003D7A73" w:rsidRPr="003D7A73" w:rsidRDefault="003D7A73" w:rsidP="003D7A73">
            <w:pPr>
              <w:spacing w:line="240" w:lineRule="auto"/>
              <w:jc w:val="right"/>
              <w:rPr>
                <w:i/>
                <w:iCs/>
                <w:sz w:val="12"/>
                <w:szCs w:val="12"/>
              </w:rPr>
            </w:pPr>
            <w:r w:rsidRPr="003D7A73">
              <w:rPr>
                <w:i/>
                <w:iCs/>
                <w:sz w:val="12"/>
                <w:szCs w:val="12"/>
              </w:rPr>
              <w:t>6 380,00</w:t>
            </w:r>
          </w:p>
        </w:tc>
        <w:tc>
          <w:tcPr>
            <w:tcW w:w="400" w:type="pct"/>
            <w:tcBorders>
              <w:top w:val="nil"/>
              <w:left w:val="nil"/>
              <w:bottom w:val="nil"/>
              <w:right w:val="nil"/>
            </w:tcBorders>
            <w:shd w:val="clear" w:color="auto" w:fill="auto"/>
            <w:noWrap/>
            <w:vAlign w:val="center"/>
            <w:hideMark/>
          </w:tcPr>
          <w:p w14:paraId="75BD1232" w14:textId="77777777" w:rsidR="003D7A73" w:rsidRPr="003D7A73" w:rsidRDefault="003D7A73" w:rsidP="003D7A73">
            <w:pPr>
              <w:spacing w:line="240" w:lineRule="auto"/>
              <w:jc w:val="right"/>
              <w:rPr>
                <w:i/>
                <w:iCs/>
                <w:sz w:val="12"/>
                <w:szCs w:val="12"/>
              </w:rPr>
            </w:pPr>
            <w:r w:rsidRPr="003D7A73">
              <w:rPr>
                <w:i/>
                <w:iCs/>
                <w:sz w:val="12"/>
                <w:szCs w:val="12"/>
              </w:rPr>
              <w:t>79,8%</w:t>
            </w:r>
          </w:p>
        </w:tc>
      </w:tr>
      <w:tr w:rsidR="003D7A73" w:rsidRPr="003D7A73" w14:paraId="50513446" w14:textId="77777777" w:rsidTr="003D7A73">
        <w:trPr>
          <w:trHeight w:val="85"/>
        </w:trPr>
        <w:tc>
          <w:tcPr>
            <w:tcW w:w="2734" w:type="pct"/>
            <w:tcBorders>
              <w:top w:val="nil"/>
              <w:left w:val="nil"/>
              <w:bottom w:val="nil"/>
              <w:right w:val="nil"/>
            </w:tcBorders>
            <w:shd w:val="clear" w:color="auto" w:fill="auto"/>
            <w:vAlign w:val="center"/>
            <w:hideMark/>
          </w:tcPr>
          <w:p w14:paraId="732E822F" w14:textId="77777777" w:rsidR="003D7A73" w:rsidRPr="003D7A73" w:rsidRDefault="003D7A73" w:rsidP="003D7A73">
            <w:pPr>
              <w:spacing w:line="240" w:lineRule="auto"/>
              <w:rPr>
                <w:sz w:val="12"/>
                <w:szCs w:val="12"/>
              </w:rPr>
            </w:pPr>
            <w:r w:rsidRPr="003D7A73">
              <w:rPr>
                <w:sz w:val="12"/>
                <w:szCs w:val="12"/>
              </w:rPr>
              <w:t>podatek od towarów i usług (VAT)</w:t>
            </w:r>
          </w:p>
        </w:tc>
        <w:tc>
          <w:tcPr>
            <w:tcW w:w="544" w:type="pct"/>
            <w:tcBorders>
              <w:top w:val="nil"/>
              <w:left w:val="nil"/>
              <w:bottom w:val="nil"/>
              <w:right w:val="nil"/>
            </w:tcBorders>
            <w:shd w:val="clear" w:color="auto" w:fill="auto"/>
            <w:vAlign w:val="center"/>
            <w:hideMark/>
          </w:tcPr>
          <w:p w14:paraId="5A453D08"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D4354C4" w14:textId="77777777" w:rsidR="003D7A73" w:rsidRPr="003D7A73" w:rsidRDefault="003D7A73" w:rsidP="003D7A73">
            <w:pPr>
              <w:spacing w:line="240" w:lineRule="auto"/>
              <w:jc w:val="right"/>
              <w:rPr>
                <w:sz w:val="12"/>
                <w:szCs w:val="12"/>
              </w:rPr>
            </w:pPr>
            <w:r w:rsidRPr="003D7A73">
              <w:rPr>
                <w:sz w:val="12"/>
                <w:szCs w:val="12"/>
              </w:rPr>
              <w:t>120 000</w:t>
            </w:r>
          </w:p>
        </w:tc>
        <w:tc>
          <w:tcPr>
            <w:tcW w:w="729" w:type="pct"/>
            <w:tcBorders>
              <w:top w:val="nil"/>
              <w:left w:val="nil"/>
              <w:bottom w:val="nil"/>
              <w:right w:val="nil"/>
            </w:tcBorders>
            <w:shd w:val="clear" w:color="auto" w:fill="auto"/>
            <w:noWrap/>
            <w:vAlign w:val="center"/>
            <w:hideMark/>
          </w:tcPr>
          <w:p w14:paraId="0B17BC85" w14:textId="77777777" w:rsidR="003D7A73" w:rsidRPr="003D7A73" w:rsidRDefault="003D7A73" w:rsidP="003D7A73">
            <w:pPr>
              <w:spacing w:line="240" w:lineRule="auto"/>
              <w:jc w:val="right"/>
              <w:rPr>
                <w:sz w:val="12"/>
                <w:szCs w:val="12"/>
              </w:rPr>
            </w:pPr>
            <w:r w:rsidRPr="003D7A73">
              <w:rPr>
                <w:sz w:val="12"/>
                <w:szCs w:val="12"/>
              </w:rPr>
              <w:t>118 575,06</w:t>
            </w:r>
          </w:p>
        </w:tc>
        <w:tc>
          <w:tcPr>
            <w:tcW w:w="400" w:type="pct"/>
            <w:tcBorders>
              <w:top w:val="nil"/>
              <w:left w:val="nil"/>
              <w:bottom w:val="nil"/>
              <w:right w:val="nil"/>
            </w:tcBorders>
            <w:shd w:val="clear" w:color="auto" w:fill="auto"/>
            <w:noWrap/>
            <w:vAlign w:val="center"/>
            <w:hideMark/>
          </w:tcPr>
          <w:p w14:paraId="28A80193" w14:textId="77777777" w:rsidR="003D7A73" w:rsidRPr="003D7A73" w:rsidRDefault="003D7A73" w:rsidP="003D7A73">
            <w:pPr>
              <w:spacing w:line="240" w:lineRule="auto"/>
              <w:jc w:val="right"/>
              <w:rPr>
                <w:sz w:val="12"/>
                <w:szCs w:val="12"/>
              </w:rPr>
            </w:pPr>
            <w:r w:rsidRPr="003D7A73">
              <w:rPr>
                <w:sz w:val="12"/>
                <w:szCs w:val="12"/>
              </w:rPr>
              <w:t>98,8%</w:t>
            </w:r>
          </w:p>
        </w:tc>
      </w:tr>
      <w:tr w:rsidR="003D7A73" w:rsidRPr="003D7A73" w14:paraId="52C2A7C2" w14:textId="77777777" w:rsidTr="003D7A73">
        <w:trPr>
          <w:trHeight w:val="85"/>
        </w:trPr>
        <w:tc>
          <w:tcPr>
            <w:tcW w:w="2734" w:type="pct"/>
            <w:tcBorders>
              <w:top w:val="nil"/>
              <w:left w:val="nil"/>
              <w:bottom w:val="nil"/>
              <w:right w:val="nil"/>
            </w:tcBorders>
            <w:shd w:val="clear" w:color="auto" w:fill="auto"/>
            <w:vAlign w:val="center"/>
            <w:hideMark/>
          </w:tcPr>
          <w:p w14:paraId="564F5365" w14:textId="77777777" w:rsidR="003D7A73" w:rsidRPr="003D7A73" w:rsidRDefault="003D7A73" w:rsidP="003D7A73">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3C3F2E19"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ED837D7"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7E32D3E"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14B59D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7916560" w14:textId="77777777" w:rsidTr="003D7A73">
        <w:trPr>
          <w:trHeight w:val="85"/>
        </w:trPr>
        <w:tc>
          <w:tcPr>
            <w:tcW w:w="2734" w:type="pct"/>
            <w:tcBorders>
              <w:top w:val="nil"/>
              <w:left w:val="nil"/>
              <w:bottom w:val="nil"/>
              <w:right w:val="nil"/>
            </w:tcBorders>
            <w:shd w:val="clear" w:color="auto" w:fill="auto"/>
            <w:vAlign w:val="center"/>
            <w:hideMark/>
          </w:tcPr>
          <w:p w14:paraId="10AA93B9"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4" w:type="pct"/>
            <w:tcBorders>
              <w:top w:val="nil"/>
              <w:left w:val="nil"/>
              <w:bottom w:val="nil"/>
              <w:right w:val="nil"/>
            </w:tcBorders>
            <w:shd w:val="clear" w:color="auto" w:fill="auto"/>
            <w:vAlign w:val="center"/>
            <w:hideMark/>
          </w:tcPr>
          <w:p w14:paraId="7AF1D64D"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AB74DB9"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52D6E86"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AF5ECF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4A1E598" w14:textId="77777777" w:rsidTr="003D7A73">
        <w:trPr>
          <w:trHeight w:val="85"/>
        </w:trPr>
        <w:tc>
          <w:tcPr>
            <w:tcW w:w="2734" w:type="pct"/>
            <w:tcBorders>
              <w:top w:val="nil"/>
              <w:left w:val="nil"/>
              <w:bottom w:val="nil"/>
              <w:right w:val="nil"/>
            </w:tcBorders>
            <w:shd w:val="clear" w:color="auto" w:fill="auto"/>
            <w:vAlign w:val="center"/>
            <w:hideMark/>
          </w:tcPr>
          <w:p w14:paraId="7FEAE7F1" w14:textId="77777777" w:rsidR="003D7A73" w:rsidRPr="003D7A73" w:rsidRDefault="003D7A73" w:rsidP="003D7A73">
            <w:pPr>
              <w:spacing w:line="240" w:lineRule="auto"/>
              <w:rPr>
                <w:i/>
                <w:iCs/>
                <w:sz w:val="12"/>
                <w:szCs w:val="12"/>
              </w:rPr>
            </w:pPr>
            <w:r w:rsidRPr="003D7A73">
              <w:rPr>
                <w:i/>
                <w:iCs/>
                <w:sz w:val="12"/>
                <w:szCs w:val="12"/>
              </w:rPr>
              <w:t>1. Ustawa z dnia 21 sierpnia 1997 r. o gospodarce nieruchomościami</w:t>
            </w:r>
          </w:p>
        </w:tc>
        <w:tc>
          <w:tcPr>
            <w:tcW w:w="544" w:type="pct"/>
            <w:tcBorders>
              <w:top w:val="nil"/>
              <w:left w:val="nil"/>
              <w:bottom w:val="nil"/>
              <w:right w:val="nil"/>
            </w:tcBorders>
            <w:shd w:val="clear" w:color="auto" w:fill="auto"/>
            <w:vAlign w:val="center"/>
            <w:hideMark/>
          </w:tcPr>
          <w:p w14:paraId="71D1011C"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7A24730C"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35E9881"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F0D848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919FD92" w14:textId="77777777" w:rsidTr="003D7A73">
        <w:trPr>
          <w:trHeight w:val="85"/>
        </w:trPr>
        <w:tc>
          <w:tcPr>
            <w:tcW w:w="2734" w:type="pct"/>
            <w:tcBorders>
              <w:top w:val="nil"/>
              <w:left w:val="nil"/>
              <w:bottom w:val="nil"/>
              <w:right w:val="nil"/>
            </w:tcBorders>
            <w:shd w:val="clear" w:color="auto" w:fill="auto"/>
            <w:vAlign w:val="center"/>
            <w:hideMark/>
          </w:tcPr>
          <w:p w14:paraId="51F1B4AF" w14:textId="77777777" w:rsidR="003D7A73" w:rsidRPr="003D7A73" w:rsidRDefault="003D7A73" w:rsidP="003D7A73">
            <w:pPr>
              <w:spacing w:line="240" w:lineRule="auto"/>
              <w:rPr>
                <w:i/>
                <w:iCs/>
                <w:sz w:val="12"/>
                <w:szCs w:val="12"/>
              </w:rPr>
            </w:pPr>
            <w:r w:rsidRPr="003D7A73">
              <w:rPr>
                <w:i/>
                <w:iCs/>
                <w:sz w:val="12"/>
                <w:szCs w:val="12"/>
              </w:rPr>
              <w:t>2. Ustawa z dnia 24 czerwca 1994 r. o własności lokali</w:t>
            </w:r>
          </w:p>
        </w:tc>
        <w:tc>
          <w:tcPr>
            <w:tcW w:w="544" w:type="pct"/>
            <w:tcBorders>
              <w:top w:val="nil"/>
              <w:left w:val="nil"/>
              <w:bottom w:val="nil"/>
              <w:right w:val="nil"/>
            </w:tcBorders>
            <w:shd w:val="clear" w:color="auto" w:fill="auto"/>
            <w:vAlign w:val="center"/>
            <w:hideMark/>
          </w:tcPr>
          <w:p w14:paraId="40AD8DD1"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D266882"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5843E69"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D5B0D4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20BD827" w14:textId="77777777" w:rsidTr="003D7A73">
        <w:trPr>
          <w:trHeight w:val="85"/>
        </w:trPr>
        <w:tc>
          <w:tcPr>
            <w:tcW w:w="2734" w:type="pct"/>
            <w:tcBorders>
              <w:top w:val="nil"/>
              <w:left w:val="nil"/>
              <w:bottom w:val="nil"/>
              <w:right w:val="nil"/>
            </w:tcBorders>
            <w:shd w:val="clear" w:color="auto" w:fill="auto"/>
            <w:vAlign w:val="center"/>
            <w:hideMark/>
          </w:tcPr>
          <w:p w14:paraId="45217F2A"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31183FC8"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A53A71D"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63EB3A4"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E7E659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F212EA9" w14:textId="77777777" w:rsidTr="003D7A73">
        <w:trPr>
          <w:trHeight w:val="85"/>
        </w:trPr>
        <w:tc>
          <w:tcPr>
            <w:tcW w:w="2734" w:type="pct"/>
            <w:tcBorders>
              <w:top w:val="nil"/>
              <w:left w:val="nil"/>
              <w:bottom w:val="nil"/>
              <w:right w:val="nil"/>
            </w:tcBorders>
            <w:shd w:val="clear" w:color="000000" w:fill="EAF1F6"/>
            <w:vAlign w:val="center"/>
            <w:hideMark/>
          </w:tcPr>
          <w:p w14:paraId="1B700D89" w14:textId="77777777" w:rsidR="003D7A73" w:rsidRPr="003D7A73" w:rsidRDefault="003D7A73" w:rsidP="003D7A73">
            <w:pPr>
              <w:spacing w:line="240" w:lineRule="auto"/>
              <w:rPr>
                <w:b/>
                <w:bCs/>
                <w:sz w:val="12"/>
                <w:szCs w:val="12"/>
              </w:rPr>
            </w:pPr>
            <w:r w:rsidRPr="003D7A73">
              <w:rPr>
                <w:b/>
                <w:bCs/>
                <w:sz w:val="12"/>
                <w:szCs w:val="12"/>
              </w:rPr>
              <w:t>Zarządzanie pozostałymi nieruchomościami - zadanie 6</w:t>
            </w:r>
          </w:p>
        </w:tc>
        <w:tc>
          <w:tcPr>
            <w:tcW w:w="544" w:type="pct"/>
            <w:tcBorders>
              <w:top w:val="nil"/>
              <w:left w:val="nil"/>
              <w:bottom w:val="nil"/>
              <w:right w:val="nil"/>
            </w:tcBorders>
            <w:shd w:val="clear" w:color="000000" w:fill="EAF1F6"/>
            <w:vAlign w:val="center"/>
            <w:hideMark/>
          </w:tcPr>
          <w:p w14:paraId="34C4118C" w14:textId="77777777" w:rsidR="003D7A73" w:rsidRPr="003D7A73" w:rsidRDefault="003D7A73" w:rsidP="003D7A73">
            <w:pPr>
              <w:spacing w:line="240" w:lineRule="auto"/>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60E1EAFE" w14:textId="77777777" w:rsidR="003D7A73" w:rsidRPr="003D7A73" w:rsidRDefault="003D7A73" w:rsidP="003D7A73">
            <w:pPr>
              <w:spacing w:line="240" w:lineRule="auto"/>
              <w:jc w:val="right"/>
              <w:rPr>
                <w:b/>
                <w:bCs/>
                <w:sz w:val="12"/>
                <w:szCs w:val="12"/>
              </w:rPr>
            </w:pPr>
            <w:r w:rsidRPr="003D7A73">
              <w:rPr>
                <w:b/>
                <w:bCs/>
                <w:sz w:val="12"/>
                <w:szCs w:val="12"/>
              </w:rPr>
              <w:t>477 594</w:t>
            </w:r>
          </w:p>
        </w:tc>
        <w:tc>
          <w:tcPr>
            <w:tcW w:w="729" w:type="pct"/>
            <w:tcBorders>
              <w:top w:val="nil"/>
              <w:left w:val="nil"/>
              <w:bottom w:val="nil"/>
              <w:right w:val="nil"/>
            </w:tcBorders>
            <w:shd w:val="clear" w:color="000000" w:fill="EAF1F6"/>
            <w:vAlign w:val="center"/>
            <w:hideMark/>
          </w:tcPr>
          <w:p w14:paraId="560108E2" w14:textId="77777777" w:rsidR="003D7A73" w:rsidRPr="003D7A73" w:rsidRDefault="003D7A73" w:rsidP="003D7A73">
            <w:pPr>
              <w:spacing w:line="240" w:lineRule="auto"/>
              <w:jc w:val="right"/>
              <w:rPr>
                <w:b/>
                <w:bCs/>
                <w:sz w:val="12"/>
                <w:szCs w:val="12"/>
              </w:rPr>
            </w:pPr>
            <w:r w:rsidRPr="003D7A73">
              <w:rPr>
                <w:b/>
                <w:bCs/>
                <w:sz w:val="12"/>
                <w:szCs w:val="12"/>
              </w:rPr>
              <w:t>430 432,83</w:t>
            </w:r>
          </w:p>
        </w:tc>
        <w:tc>
          <w:tcPr>
            <w:tcW w:w="400" w:type="pct"/>
            <w:tcBorders>
              <w:top w:val="nil"/>
              <w:left w:val="nil"/>
              <w:bottom w:val="nil"/>
              <w:right w:val="nil"/>
            </w:tcBorders>
            <w:shd w:val="clear" w:color="000000" w:fill="EAF1F6"/>
            <w:vAlign w:val="center"/>
            <w:hideMark/>
          </w:tcPr>
          <w:p w14:paraId="00BEB48D" w14:textId="77777777" w:rsidR="003D7A73" w:rsidRPr="003D7A73" w:rsidRDefault="003D7A73" w:rsidP="003D7A73">
            <w:pPr>
              <w:spacing w:line="240" w:lineRule="auto"/>
              <w:jc w:val="right"/>
              <w:rPr>
                <w:b/>
                <w:bCs/>
                <w:sz w:val="12"/>
                <w:szCs w:val="12"/>
              </w:rPr>
            </w:pPr>
            <w:r w:rsidRPr="003D7A73">
              <w:rPr>
                <w:b/>
                <w:bCs/>
                <w:sz w:val="12"/>
                <w:szCs w:val="12"/>
              </w:rPr>
              <w:t>90,1%</w:t>
            </w:r>
          </w:p>
        </w:tc>
      </w:tr>
      <w:tr w:rsidR="003D7A73" w:rsidRPr="003D7A73" w14:paraId="20D9C51E" w14:textId="77777777" w:rsidTr="003D7A73">
        <w:trPr>
          <w:trHeight w:val="85"/>
        </w:trPr>
        <w:tc>
          <w:tcPr>
            <w:tcW w:w="2734" w:type="pct"/>
            <w:tcBorders>
              <w:top w:val="nil"/>
              <w:left w:val="nil"/>
              <w:bottom w:val="nil"/>
              <w:right w:val="nil"/>
            </w:tcBorders>
            <w:shd w:val="clear" w:color="auto" w:fill="auto"/>
            <w:vAlign w:val="center"/>
            <w:hideMark/>
          </w:tcPr>
          <w:p w14:paraId="2707CE08" w14:textId="77777777" w:rsidR="003D7A73" w:rsidRPr="003D7A73" w:rsidRDefault="003D7A73" w:rsidP="003D7A73">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14:paraId="7177D691"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D6F7014"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72B60A4"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627685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7890B95" w14:textId="77777777" w:rsidTr="003D7A73">
        <w:trPr>
          <w:trHeight w:val="85"/>
        </w:trPr>
        <w:tc>
          <w:tcPr>
            <w:tcW w:w="2734" w:type="pct"/>
            <w:tcBorders>
              <w:top w:val="nil"/>
              <w:left w:val="nil"/>
              <w:bottom w:val="nil"/>
              <w:right w:val="nil"/>
            </w:tcBorders>
            <w:shd w:val="clear" w:color="auto" w:fill="auto"/>
            <w:vAlign w:val="center"/>
            <w:hideMark/>
          </w:tcPr>
          <w:p w14:paraId="5D6BD3A2"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prowadzenie działań służących efektywnemu wykorzystaniu pozostałych nieruchomości użytkowych </w:t>
            </w:r>
          </w:p>
        </w:tc>
        <w:tc>
          <w:tcPr>
            <w:tcW w:w="544" w:type="pct"/>
            <w:tcBorders>
              <w:top w:val="nil"/>
              <w:left w:val="nil"/>
              <w:bottom w:val="nil"/>
              <w:right w:val="nil"/>
            </w:tcBorders>
            <w:shd w:val="clear" w:color="auto" w:fill="auto"/>
            <w:vAlign w:val="center"/>
            <w:hideMark/>
          </w:tcPr>
          <w:p w14:paraId="0CA2CF7D"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CFE9585"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DBB087A"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B40FF2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A950ADF" w14:textId="77777777" w:rsidTr="003D7A73">
        <w:trPr>
          <w:trHeight w:val="85"/>
        </w:trPr>
        <w:tc>
          <w:tcPr>
            <w:tcW w:w="2734" w:type="pct"/>
            <w:tcBorders>
              <w:top w:val="nil"/>
              <w:left w:val="nil"/>
              <w:bottom w:val="nil"/>
              <w:right w:val="nil"/>
            </w:tcBorders>
            <w:shd w:val="clear" w:color="auto" w:fill="auto"/>
            <w:vAlign w:val="center"/>
            <w:hideMark/>
          </w:tcPr>
          <w:p w14:paraId="2F8DFE37"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755E487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D0ED7D2"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D7A5DFD"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A74B6C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A48EB04" w14:textId="77777777" w:rsidTr="003D7A73">
        <w:trPr>
          <w:trHeight w:val="85"/>
        </w:trPr>
        <w:tc>
          <w:tcPr>
            <w:tcW w:w="2734" w:type="pct"/>
            <w:tcBorders>
              <w:top w:val="nil"/>
              <w:left w:val="nil"/>
              <w:bottom w:val="nil"/>
              <w:right w:val="nil"/>
            </w:tcBorders>
            <w:shd w:val="clear" w:color="auto" w:fill="auto"/>
            <w:vAlign w:val="center"/>
            <w:hideMark/>
          </w:tcPr>
          <w:p w14:paraId="52CEDC49" w14:textId="77777777" w:rsidR="003D7A73" w:rsidRPr="003D7A73" w:rsidRDefault="003D7A73" w:rsidP="003D7A73">
            <w:pPr>
              <w:spacing w:line="240" w:lineRule="auto"/>
              <w:rPr>
                <w:sz w:val="12"/>
                <w:szCs w:val="12"/>
              </w:rPr>
            </w:pPr>
            <w:r w:rsidRPr="003D7A73">
              <w:rPr>
                <w:sz w:val="12"/>
                <w:szCs w:val="12"/>
              </w:rPr>
              <w:t>Rodzaje nieruchomości: gruntowe zabudowane i niezabudowane, grunty</w:t>
            </w:r>
          </w:p>
        </w:tc>
        <w:tc>
          <w:tcPr>
            <w:tcW w:w="544" w:type="pct"/>
            <w:tcBorders>
              <w:top w:val="nil"/>
              <w:left w:val="nil"/>
              <w:bottom w:val="nil"/>
              <w:right w:val="nil"/>
            </w:tcBorders>
            <w:shd w:val="clear" w:color="auto" w:fill="auto"/>
            <w:vAlign w:val="center"/>
            <w:hideMark/>
          </w:tcPr>
          <w:p w14:paraId="64E5BD1A"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vAlign w:val="center"/>
            <w:hideMark/>
          </w:tcPr>
          <w:p w14:paraId="5C946D74"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537E145"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BC9DDA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A2E88E7" w14:textId="77777777" w:rsidTr="003D7A73">
        <w:trPr>
          <w:trHeight w:val="85"/>
        </w:trPr>
        <w:tc>
          <w:tcPr>
            <w:tcW w:w="2734" w:type="pct"/>
            <w:tcBorders>
              <w:top w:val="nil"/>
              <w:left w:val="nil"/>
              <w:bottom w:val="nil"/>
              <w:right w:val="nil"/>
            </w:tcBorders>
            <w:shd w:val="clear" w:color="auto" w:fill="auto"/>
            <w:vAlign w:val="center"/>
            <w:hideMark/>
          </w:tcPr>
          <w:p w14:paraId="3A6CDDC2"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7D842521"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51915208"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F04DE3D"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08CEA22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2F7BE55" w14:textId="77777777" w:rsidTr="003D7A73">
        <w:trPr>
          <w:trHeight w:val="85"/>
        </w:trPr>
        <w:tc>
          <w:tcPr>
            <w:tcW w:w="2734" w:type="pct"/>
            <w:tcBorders>
              <w:top w:val="nil"/>
              <w:left w:val="nil"/>
              <w:bottom w:val="nil"/>
              <w:right w:val="nil"/>
            </w:tcBorders>
            <w:shd w:val="clear" w:color="auto" w:fill="auto"/>
            <w:vAlign w:val="center"/>
            <w:hideMark/>
          </w:tcPr>
          <w:p w14:paraId="6646F99B"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70005</w:t>
            </w:r>
          </w:p>
        </w:tc>
        <w:tc>
          <w:tcPr>
            <w:tcW w:w="544" w:type="pct"/>
            <w:tcBorders>
              <w:top w:val="nil"/>
              <w:left w:val="nil"/>
              <w:bottom w:val="nil"/>
              <w:right w:val="nil"/>
            </w:tcBorders>
            <w:shd w:val="clear" w:color="auto" w:fill="auto"/>
            <w:vAlign w:val="center"/>
            <w:hideMark/>
          </w:tcPr>
          <w:p w14:paraId="4BE29A88"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F4F2A79"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B1D4058"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1C3A486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8597519" w14:textId="77777777" w:rsidTr="003D7A73">
        <w:trPr>
          <w:trHeight w:val="85"/>
        </w:trPr>
        <w:tc>
          <w:tcPr>
            <w:tcW w:w="2734" w:type="pct"/>
            <w:tcBorders>
              <w:top w:val="nil"/>
              <w:left w:val="nil"/>
              <w:bottom w:val="nil"/>
              <w:right w:val="nil"/>
            </w:tcBorders>
            <w:shd w:val="clear" w:color="auto" w:fill="auto"/>
            <w:vAlign w:val="center"/>
            <w:hideMark/>
          </w:tcPr>
          <w:p w14:paraId="754D777A" w14:textId="77777777" w:rsidR="003D7A73" w:rsidRPr="003D7A73" w:rsidRDefault="003D7A73" w:rsidP="003D7A73">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14:paraId="37ED70CB"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B0CF4B0"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B13CEB8"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31EE26F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AE7B936" w14:textId="77777777" w:rsidTr="003D7A73">
        <w:trPr>
          <w:trHeight w:val="85"/>
        </w:trPr>
        <w:tc>
          <w:tcPr>
            <w:tcW w:w="2734" w:type="pct"/>
            <w:tcBorders>
              <w:top w:val="nil"/>
              <w:left w:val="nil"/>
              <w:bottom w:val="nil"/>
              <w:right w:val="nil"/>
            </w:tcBorders>
            <w:shd w:val="clear" w:color="auto" w:fill="auto"/>
            <w:vAlign w:val="center"/>
            <w:hideMark/>
          </w:tcPr>
          <w:p w14:paraId="3AEE0FBB" w14:textId="77777777" w:rsidR="003D7A73" w:rsidRPr="003D7A73" w:rsidRDefault="003D7A73" w:rsidP="003D7A73">
            <w:pPr>
              <w:spacing w:line="240" w:lineRule="auto"/>
              <w:rPr>
                <w:i/>
                <w:iCs/>
                <w:sz w:val="12"/>
                <w:szCs w:val="12"/>
                <w:u w:val="single"/>
              </w:rPr>
            </w:pPr>
            <w:r w:rsidRPr="003D7A73">
              <w:rPr>
                <w:i/>
                <w:iCs/>
                <w:sz w:val="12"/>
                <w:szCs w:val="12"/>
                <w:u w:val="single"/>
              </w:rPr>
              <w:t xml:space="preserve">Dysponent 1: </w:t>
            </w:r>
            <w:r w:rsidRPr="003D7A73">
              <w:rPr>
                <w:i/>
                <w:iCs/>
                <w:sz w:val="12"/>
                <w:szCs w:val="12"/>
              </w:rPr>
              <w:t>Wydział Nieruchomości</w:t>
            </w:r>
          </w:p>
        </w:tc>
        <w:tc>
          <w:tcPr>
            <w:tcW w:w="544" w:type="pct"/>
            <w:tcBorders>
              <w:top w:val="nil"/>
              <w:left w:val="nil"/>
              <w:bottom w:val="nil"/>
              <w:right w:val="nil"/>
            </w:tcBorders>
            <w:shd w:val="clear" w:color="auto" w:fill="auto"/>
            <w:vAlign w:val="center"/>
            <w:hideMark/>
          </w:tcPr>
          <w:p w14:paraId="59DE55FE"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195E20A" w14:textId="77777777" w:rsidR="003D7A73" w:rsidRPr="003D7A73" w:rsidRDefault="003D7A73" w:rsidP="003D7A73">
            <w:pPr>
              <w:spacing w:line="240" w:lineRule="auto"/>
              <w:jc w:val="right"/>
              <w:rPr>
                <w:i/>
                <w:iCs/>
                <w:sz w:val="12"/>
                <w:szCs w:val="12"/>
              </w:rPr>
            </w:pPr>
            <w:r w:rsidRPr="003D7A73">
              <w:rPr>
                <w:i/>
                <w:iCs/>
                <w:sz w:val="12"/>
                <w:szCs w:val="12"/>
              </w:rPr>
              <w:t>381 594</w:t>
            </w:r>
          </w:p>
        </w:tc>
        <w:tc>
          <w:tcPr>
            <w:tcW w:w="729" w:type="pct"/>
            <w:tcBorders>
              <w:top w:val="nil"/>
              <w:left w:val="nil"/>
              <w:bottom w:val="nil"/>
              <w:right w:val="nil"/>
            </w:tcBorders>
            <w:shd w:val="clear" w:color="auto" w:fill="auto"/>
            <w:noWrap/>
            <w:vAlign w:val="center"/>
            <w:hideMark/>
          </w:tcPr>
          <w:p w14:paraId="2E0D81A2" w14:textId="77777777" w:rsidR="003D7A73" w:rsidRPr="003D7A73" w:rsidRDefault="003D7A73" w:rsidP="003D7A73">
            <w:pPr>
              <w:spacing w:line="240" w:lineRule="auto"/>
              <w:jc w:val="right"/>
              <w:rPr>
                <w:i/>
                <w:iCs/>
                <w:sz w:val="12"/>
                <w:szCs w:val="12"/>
              </w:rPr>
            </w:pPr>
            <w:r w:rsidRPr="003D7A73">
              <w:rPr>
                <w:i/>
                <w:iCs/>
                <w:sz w:val="12"/>
                <w:szCs w:val="12"/>
              </w:rPr>
              <w:t>354 112,57</w:t>
            </w:r>
          </w:p>
        </w:tc>
        <w:tc>
          <w:tcPr>
            <w:tcW w:w="400" w:type="pct"/>
            <w:tcBorders>
              <w:top w:val="nil"/>
              <w:left w:val="nil"/>
              <w:bottom w:val="nil"/>
              <w:right w:val="nil"/>
            </w:tcBorders>
            <w:shd w:val="clear" w:color="auto" w:fill="auto"/>
            <w:noWrap/>
            <w:vAlign w:val="center"/>
            <w:hideMark/>
          </w:tcPr>
          <w:p w14:paraId="5733022F" w14:textId="77777777" w:rsidR="003D7A73" w:rsidRPr="003D7A73" w:rsidRDefault="003D7A73" w:rsidP="003D7A73">
            <w:pPr>
              <w:spacing w:line="240" w:lineRule="auto"/>
              <w:jc w:val="right"/>
              <w:rPr>
                <w:i/>
                <w:iCs/>
                <w:sz w:val="12"/>
                <w:szCs w:val="12"/>
              </w:rPr>
            </w:pPr>
            <w:r w:rsidRPr="003D7A73">
              <w:rPr>
                <w:i/>
                <w:iCs/>
                <w:sz w:val="12"/>
                <w:szCs w:val="12"/>
              </w:rPr>
              <w:t>92,8%</w:t>
            </w:r>
          </w:p>
        </w:tc>
      </w:tr>
      <w:tr w:rsidR="003D7A73" w:rsidRPr="003D7A73" w14:paraId="06952351" w14:textId="77777777" w:rsidTr="003D7A73">
        <w:trPr>
          <w:trHeight w:val="85"/>
        </w:trPr>
        <w:tc>
          <w:tcPr>
            <w:tcW w:w="2734" w:type="pct"/>
            <w:tcBorders>
              <w:top w:val="nil"/>
              <w:left w:val="nil"/>
              <w:bottom w:val="nil"/>
              <w:right w:val="nil"/>
            </w:tcBorders>
            <w:shd w:val="clear" w:color="auto" w:fill="auto"/>
            <w:vAlign w:val="center"/>
            <w:hideMark/>
          </w:tcPr>
          <w:p w14:paraId="06B93B4A"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0B24443A"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95A1D58"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1247C41"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FBFA7C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7A68F76" w14:textId="77777777" w:rsidTr="003D7A73">
        <w:trPr>
          <w:trHeight w:val="85"/>
        </w:trPr>
        <w:tc>
          <w:tcPr>
            <w:tcW w:w="2734" w:type="pct"/>
            <w:tcBorders>
              <w:top w:val="nil"/>
              <w:left w:val="nil"/>
              <w:bottom w:val="nil"/>
              <w:right w:val="nil"/>
            </w:tcBorders>
            <w:shd w:val="clear" w:color="auto" w:fill="auto"/>
            <w:vAlign w:val="center"/>
            <w:hideMark/>
          </w:tcPr>
          <w:p w14:paraId="2278849D"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noWrap/>
            <w:vAlign w:val="center"/>
            <w:hideMark/>
          </w:tcPr>
          <w:p w14:paraId="048438A1"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F7D37CD"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1D29FF8"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84FC78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C23114A" w14:textId="77777777" w:rsidTr="003D7A73">
        <w:trPr>
          <w:trHeight w:val="85"/>
        </w:trPr>
        <w:tc>
          <w:tcPr>
            <w:tcW w:w="2734" w:type="pct"/>
            <w:tcBorders>
              <w:top w:val="nil"/>
              <w:left w:val="nil"/>
              <w:bottom w:val="nil"/>
              <w:right w:val="nil"/>
            </w:tcBorders>
            <w:shd w:val="clear" w:color="auto" w:fill="auto"/>
            <w:vAlign w:val="center"/>
            <w:hideMark/>
          </w:tcPr>
          <w:p w14:paraId="2BDA80A7" w14:textId="77777777" w:rsidR="003D7A73" w:rsidRPr="003D7A73" w:rsidRDefault="003D7A73" w:rsidP="003D7A73">
            <w:pPr>
              <w:spacing w:line="240" w:lineRule="auto"/>
              <w:rPr>
                <w:sz w:val="12"/>
                <w:szCs w:val="12"/>
              </w:rPr>
            </w:pPr>
            <w:r w:rsidRPr="003D7A73">
              <w:rPr>
                <w:sz w:val="12"/>
                <w:szCs w:val="12"/>
              </w:rPr>
              <w:t>opłaty (sądowa od pozwu, kancelaryjna)</w:t>
            </w:r>
          </w:p>
        </w:tc>
        <w:tc>
          <w:tcPr>
            <w:tcW w:w="544" w:type="pct"/>
            <w:tcBorders>
              <w:top w:val="nil"/>
              <w:left w:val="nil"/>
              <w:bottom w:val="nil"/>
              <w:right w:val="nil"/>
            </w:tcBorders>
            <w:shd w:val="clear" w:color="auto" w:fill="auto"/>
            <w:noWrap/>
            <w:vAlign w:val="center"/>
            <w:hideMark/>
          </w:tcPr>
          <w:p w14:paraId="788657E3"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4E69BC5" w14:textId="77777777" w:rsidR="003D7A73" w:rsidRPr="003D7A73" w:rsidRDefault="003D7A73" w:rsidP="003D7A73">
            <w:pPr>
              <w:spacing w:line="240" w:lineRule="auto"/>
              <w:jc w:val="right"/>
              <w:rPr>
                <w:sz w:val="12"/>
                <w:szCs w:val="12"/>
              </w:rPr>
            </w:pPr>
            <w:r w:rsidRPr="003D7A73">
              <w:rPr>
                <w:sz w:val="12"/>
                <w:szCs w:val="12"/>
              </w:rPr>
              <w:t>348 209</w:t>
            </w:r>
          </w:p>
        </w:tc>
        <w:tc>
          <w:tcPr>
            <w:tcW w:w="729" w:type="pct"/>
            <w:tcBorders>
              <w:top w:val="nil"/>
              <w:left w:val="nil"/>
              <w:bottom w:val="nil"/>
              <w:right w:val="nil"/>
            </w:tcBorders>
            <w:shd w:val="clear" w:color="auto" w:fill="auto"/>
            <w:noWrap/>
            <w:vAlign w:val="center"/>
            <w:hideMark/>
          </w:tcPr>
          <w:p w14:paraId="2DF2BB98" w14:textId="77777777" w:rsidR="003D7A73" w:rsidRPr="003D7A73" w:rsidRDefault="003D7A73" w:rsidP="003D7A73">
            <w:pPr>
              <w:spacing w:line="240" w:lineRule="auto"/>
              <w:jc w:val="right"/>
              <w:rPr>
                <w:sz w:val="12"/>
                <w:szCs w:val="12"/>
              </w:rPr>
            </w:pPr>
            <w:r w:rsidRPr="003D7A73">
              <w:rPr>
                <w:sz w:val="12"/>
                <w:szCs w:val="12"/>
              </w:rPr>
              <w:t>348 209,00</w:t>
            </w:r>
          </w:p>
        </w:tc>
        <w:tc>
          <w:tcPr>
            <w:tcW w:w="400" w:type="pct"/>
            <w:tcBorders>
              <w:top w:val="nil"/>
              <w:left w:val="nil"/>
              <w:bottom w:val="nil"/>
              <w:right w:val="nil"/>
            </w:tcBorders>
            <w:shd w:val="clear" w:color="auto" w:fill="auto"/>
            <w:noWrap/>
            <w:vAlign w:val="center"/>
            <w:hideMark/>
          </w:tcPr>
          <w:p w14:paraId="541386B1"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10D83040" w14:textId="77777777" w:rsidTr="003D7A73">
        <w:trPr>
          <w:trHeight w:val="85"/>
        </w:trPr>
        <w:tc>
          <w:tcPr>
            <w:tcW w:w="2734" w:type="pct"/>
            <w:tcBorders>
              <w:top w:val="nil"/>
              <w:left w:val="nil"/>
              <w:bottom w:val="nil"/>
              <w:right w:val="nil"/>
            </w:tcBorders>
            <w:shd w:val="clear" w:color="auto" w:fill="auto"/>
            <w:vAlign w:val="center"/>
            <w:hideMark/>
          </w:tcPr>
          <w:p w14:paraId="385B0752" w14:textId="77777777" w:rsidR="003D7A73" w:rsidRPr="003D7A73" w:rsidRDefault="003D7A73" w:rsidP="003D7A73">
            <w:pPr>
              <w:spacing w:line="240" w:lineRule="auto"/>
              <w:rPr>
                <w:sz w:val="12"/>
                <w:szCs w:val="12"/>
              </w:rPr>
            </w:pPr>
            <w:r w:rsidRPr="003D7A73">
              <w:rPr>
                <w:sz w:val="12"/>
                <w:szCs w:val="12"/>
              </w:rPr>
              <w:t>wycena gruntu w celu m.in. ustanowienia służebności, aktualizacji opłat za użytkowanie wieczyste gruntu</w:t>
            </w:r>
          </w:p>
        </w:tc>
        <w:tc>
          <w:tcPr>
            <w:tcW w:w="544" w:type="pct"/>
            <w:tcBorders>
              <w:top w:val="nil"/>
              <w:left w:val="nil"/>
              <w:bottom w:val="nil"/>
              <w:right w:val="nil"/>
            </w:tcBorders>
            <w:shd w:val="clear" w:color="auto" w:fill="auto"/>
            <w:noWrap/>
            <w:vAlign w:val="center"/>
            <w:hideMark/>
          </w:tcPr>
          <w:p w14:paraId="17349A8D"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819CAD1" w14:textId="77777777" w:rsidR="003D7A73" w:rsidRPr="003D7A73" w:rsidRDefault="003D7A73" w:rsidP="003D7A73">
            <w:pPr>
              <w:spacing w:line="240" w:lineRule="auto"/>
              <w:jc w:val="right"/>
              <w:rPr>
                <w:sz w:val="12"/>
                <w:szCs w:val="12"/>
              </w:rPr>
            </w:pPr>
            <w:r w:rsidRPr="003D7A73">
              <w:rPr>
                <w:sz w:val="12"/>
                <w:szCs w:val="12"/>
              </w:rPr>
              <w:t>17 860</w:t>
            </w:r>
          </w:p>
        </w:tc>
        <w:tc>
          <w:tcPr>
            <w:tcW w:w="729" w:type="pct"/>
            <w:tcBorders>
              <w:top w:val="nil"/>
              <w:left w:val="nil"/>
              <w:bottom w:val="nil"/>
              <w:right w:val="nil"/>
            </w:tcBorders>
            <w:shd w:val="clear" w:color="auto" w:fill="auto"/>
            <w:noWrap/>
            <w:vAlign w:val="center"/>
            <w:hideMark/>
          </w:tcPr>
          <w:p w14:paraId="7086AB95" w14:textId="77777777" w:rsidR="003D7A73" w:rsidRPr="003D7A73" w:rsidRDefault="003D7A73" w:rsidP="003D7A73">
            <w:pPr>
              <w:spacing w:line="240" w:lineRule="auto"/>
              <w:jc w:val="right"/>
              <w:rPr>
                <w:sz w:val="12"/>
                <w:szCs w:val="12"/>
              </w:rPr>
            </w:pPr>
            <w:r w:rsidRPr="003D7A73">
              <w:rPr>
                <w:sz w:val="12"/>
                <w:szCs w:val="12"/>
              </w:rPr>
              <w:t>4 368,96</w:t>
            </w:r>
          </w:p>
        </w:tc>
        <w:tc>
          <w:tcPr>
            <w:tcW w:w="400" w:type="pct"/>
            <w:tcBorders>
              <w:top w:val="nil"/>
              <w:left w:val="nil"/>
              <w:bottom w:val="nil"/>
              <w:right w:val="nil"/>
            </w:tcBorders>
            <w:shd w:val="clear" w:color="auto" w:fill="auto"/>
            <w:noWrap/>
            <w:vAlign w:val="center"/>
            <w:hideMark/>
          </w:tcPr>
          <w:p w14:paraId="79717666" w14:textId="77777777" w:rsidR="003D7A73" w:rsidRPr="003D7A73" w:rsidRDefault="003D7A73" w:rsidP="003D7A73">
            <w:pPr>
              <w:spacing w:line="240" w:lineRule="auto"/>
              <w:jc w:val="right"/>
              <w:rPr>
                <w:sz w:val="12"/>
                <w:szCs w:val="12"/>
              </w:rPr>
            </w:pPr>
            <w:r w:rsidRPr="003D7A73">
              <w:rPr>
                <w:sz w:val="12"/>
                <w:szCs w:val="12"/>
              </w:rPr>
              <w:t>24,5%</w:t>
            </w:r>
          </w:p>
        </w:tc>
      </w:tr>
      <w:tr w:rsidR="003D7A73" w:rsidRPr="003D7A73" w14:paraId="683ED321" w14:textId="77777777" w:rsidTr="003D7A73">
        <w:trPr>
          <w:trHeight w:val="85"/>
        </w:trPr>
        <w:tc>
          <w:tcPr>
            <w:tcW w:w="2734" w:type="pct"/>
            <w:tcBorders>
              <w:top w:val="nil"/>
              <w:left w:val="nil"/>
              <w:bottom w:val="nil"/>
              <w:right w:val="nil"/>
            </w:tcBorders>
            <w:shd w:val="clear" w:color="auto" w:fill="auto"/>
            <w:vAlign w:val="center"/>
            <w:hideMark/>
          </w:tcPr>
          <w:p w14:paraId="50BFD134" w14:textId="77777777" w:rsidR="003D7A73" w:rsidRPr="003D7A73" w:rsidRDefault="003D7A73" w:rsidP="003D7A73">
            <w:pPr>
              <w:spacing w:line="240" w:lineRule="auto"/>
              <w:rPr>
                <w:sz w:val="12"/>
                <w:szCs w:val="12"/>
              </w:rPr>
            </w:pPr>
            <w:r w:rsidRPr="003D7A73">
              <w:rPr>
                <w:sz w:val="12"/>
                <w:szCs w:val="12"/>
              </w:rPr>
              <w:t>zwrot kosztów sądowych, kosztów procesu, kosztów zastępstwa procesowego</w:t>
            </w:r>
          </w:p>
        </w:tc>
        <w:tc>
          <w:tcPr>
            <w:tcW w:w="544" w:type="pct"/>
            <w:tcBorders>
              <w:top w:val="nil"/>
              <w:left w:val="nil"/>
              <w:bottom w:val="nil"/>
              <w:right w:val="nil"/>
            </w:tcBorders>
            <w:shd w:val="clear" w:color="auto" w:fill="auto"/>
            <w:noWrap/>
            <w:vAlign w:val="center"/>
            <w:hideMark/>
          </w:tcPr>
          <w:p w14:paraId="69C99C71"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683921C" w14:textId="77777777" w:rsidR="003D7A73" w:rsidRPr="003D7A73" w:rsidRDefault="003D7A73" w:rsidP="003D7A73">
            <w:pPr>
              <w:spacing w:line="240" w:lineRule="auto"/>
              <w:jc w:val="right"/>
              <w:rPr>
                <w:sz w:val="12"/>
                <w:szCs w:val="12"/>
              </w:rPr>
            </w:pPr>
            <w:r w:rsidRPr="003D7A73">
              <w:rPr>
                <w:sz w:val="12"/>
                <w:szCs w:val="12"/>
              </w:rPr>
              <w:t>15 407</w:t>
            </w:r>
          </w:p>
        </w:tc>
        <w:tc>
          <w:tcPr>
            <w:tcW w:w="729" w:type="pct"/>
            <w:tcBorders>
              <w:top w:val="nil"/>
              <w:left w:val="nil"/>
              <w:bottom w:val="nil"/>
              <w:right w:val="nil"/>
            </w:tcBorders>
            <w:shd w:val="clear" w:color="auto" w:fill="auto"/>
            <w:noWrap/>
            <w:vAlign w:val="center"/>
            <w:hideMark/>
          </w:tcPr>
          <w:p w14:paraId="30892E10" w14:textId="77777777" w:rsidR="003D7A73" w:rsidRPr="003D7A73" w:rsidRDefault="003D7A73" w:rsidP="003D7A73">
            <w:pPr>
              <w:spacing w:line="240" w:lineRule="auto"/>
              <w:jc w:val="right"/>
              <w:rPr>
                <w:sz w:val="12"/>
                <w:szCs w:val="12"/>
              </w:rPr>
            </w:pPr>
            <w:r w:rsidRPr="003D7A73">
              <w:rPr>
                <w:sz w:val="12"/>
                <w:szCs w:val="12"/>
              </w:rPr>
              <w:t>1 417,10</w:t>
            </w:r>
          </w:p>
        </w:tc>
        <w:tc>
          <w:tcPr>
            <w:tcW w:w="400" w:type="pct"/>
            <w:tcBorders>
              <w:top w:val="nil"/>
              <w:left w:val="nil"/>
              <w:bottom w:val="nil"/>
              <w:right w:val="nil"/>
            </w:tcBorders>
            <w:shd w:val="clear" w:color="auto" w:fill="auto"/>
            <w:noWrap/>
            <w:vAlign w:val="center"/>
            <w:hideMark/>
          </w:tcPr>
          <w:p w14:paraId="19B8F940" w14:textId="77777777" w:rsidR="003D7A73" w:rsidRPr="003D7A73" w:rsidRDefault="003D7A73" w:rsidP="003D7A73">
            <w:pPr>
              <w:spacing w:line="240" w:lineRule="auto"/>
              <w:jc w:val="right"/>
              <w:rPr>
                <w:sz w:val="12"/>
                <w:szCs w:val="12"/>
              </w:rPr>
            </w:pPr>
            <w:r w:rsidRPr="003D7A73">
              <w:rPr>
                <w:sz w:val="12"/>
                <w:szCs w:val="12"/>
              </w:rPr>
              <w:t>9,2%</w:t>
            </w:r>
          </w:p>
        </w:tc>
      </w:tr>
      <w:tr w:rsidR="003D7A73" w:rsidRPr="003D7A73" w14:paraId="2F61093B" w14:textId="77777777" w:rsidTr="003D7A73">
        <w:trPr>
          <w:trHeight w:val="85"/>
        </w:trPr>
        <w:tc>
          <w:tcPr>
            <w:tcW w:w="2734" w:type="pct"/>
            <w:tcBorders>
              <w:top w:val="nil"/>
              <w:left w:val="nil"/>
              <w:bottom w:val="nil"/>
              <w:right w:val="nil"/>
            </w:tcBorders>
            <w:shd w:val="clear" w:color="auto" w:fill="auto"/>
            <w:vAlign w:val="center"/>
            <w:hideMark/>
          </w:tcPr>
          <w:p w14:paraId="4D3692BF" w14:textId="77777777" w:rsidR="003D7A73" w:rsidRPr="003D7A73" w:rsidRDefault="003D7A73" w:rsidP="003D7A73">
            <w:pPr>
              <w:spacing w:line="240" w:lineRule="auto"/>
              <w:rPr>
                <w:sz w:val="12"/>
                <w:szCs w:val="12"/>
              </w:rPr>
            </w:pPr>
            <w:r w:rsidRPr="003D7A73">
              <w:rPr>
                <w:sz w:val="12"/>
                <w:szCs w:val="12"/>
              </w:rPr>
              <w:t>windykacja należności z tytułu opłat za użytkowanie wieczyste gruntów</w:t>
            </w:r>
          </w:p>
        </w:tc>
        <w:tc>
          <w:tcPr>
            <w:tcW w:w="544" w:type="pct"/>
            <w:tcBorders>
              <w:top w:val="nil"/>
              <w:left w:val="nil"/>
              <w:bottom w:val="nil"/>
              <w:right w:val="nil"/>
            </w:tcBorders>
            <w:shd w:val="clear" w:color="auto" w:fill="auto"/>
            <w:noWrap/>
            <w:vAlign w:val="center"/>
            <w:hideMark/>
          </w:tcPr>
          <w:p w14:paraId="41A88998"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9B36EBF" w14:textId="77777777" w:rsidR="003D7A73" w:rsidRPr="003D7A73" w:rsidRDefault="003D7A73" w:rsidP="003D7A73">
            <w:pPr>
              <w:spacing w:line="240" w:lineRule="auto"/>
              <w:jc w:val="right"/>
              <w:rPr>
                <w:sz w:val="12"/>
                <w:szCs w:val="12"/>
              </w:rPr>
            </w:pPr>
            <w:r w:rsidRPr="003D7A73">
              <w:rPr>
                <w:sz w:val="12"/>
                <w:szCs w:val="12"/>
              </w:rPr>
              <w:t>109</w:t>
            </w:r>
          </w:p>
        </w:tc>
        <w:tc>
          <w:tcPr>
            <w:tcW w:w="729" w:type="pct"/>
            <w:tcBorders>
              <w:top w:val="nil"/>
              <w:left w:val="nil"/>
              <w:bottom w:val="nil"/>
              <w:right w:val="nil"/>
            </w:tcBorders>
            <w:shd w:val="clear" w:color="auto" w:fill="auto"/>
            <w:noWrap/>
            <w:vAlign w:val="center"/>
            <w:hideMark/>
          </w:tcPr>
          <w:p w14:paraId="73AC901E" w14:textId="77777777" w:rsidR="003D7A73" w:rsidRPr="003D7A73" w:rsidRDefault="003D7A73" w:rsidP="003D7A73">
            <w:pPr>
              <w:spacing w:line="240" w:lineRule="auto"/>
              <w:jc w:val="right"/>
              <w:rPr>
                <w:sz w:val="12"/>
                <w:szCs w:val="12"/>
              </w:rPr>
            </w:pPr>
            <w:r w:rsidRPr="003D7A73">
              <w:rPr>
                <w:sz w:val="12"/>
                <w:szCs w:val="12"/>
              </w:rPr>
              <w:t>109,47</w:t>
            </w:r>
          </w:p>
        </w:tc>
        <w:tc>
          <w:tcPr>
            <w:tcW w:w="400" w:type="pct"/>
            <w:tcBorders>
              <w:top w:val="nil"/>
              <w:left w:val="nil"/>
              <w:bottom w:val="nil"/>
              <w:right w:val="nil"/>
            </w:tcBorders>
            <w:shd w:val="clear" w:color="auto" w:fill="auto"/>
            <w:noWrap/>
            <w:vAlign w:val="center"/>
            <w:hideMark/>
          </w:tcPr>
          <w:p w14:paraId="3E21BD1E"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3501D326" w14:textId="77777777" w:rsidTr="003D7A73">
        <w:trPr>
          <w:trHeight w:val="85"/>
        </w:trPr>
        <w:tc>
          <w:tcPr>
            <w:tcW w:w="2734" w:type="pct"/>
            <w:tcBorders>
              <w:top w:val="nil"/>
              <w:left w:val="nil"/>
              <w:bottom w:val="nil"/>
              <w:right w:val="nil"/>
            </w:tcBorders>
            <w:shd w:val="clear" w:color="000000" w:fill="FFFFFF"/>
            <w:vAlign w:val="center"/>
            <w:hideMark/>
          </w:tcPr>
          <w:p w14:paraId="38ABF466" w14:textId="77777777" w:rsidR="003D7A73" w:rsidRPr="003D7A73" w:rsidRDefault="003D7A73" w:rsidP="003D7A73">
            <w:pPr>
              <w:spacing w:line="240" w:lineRule="auto"/>
              <w:rPr>
                <w:sz w:val="12"/>
                <w:szCs w:val="12"/>
              </w:rPr>
            </w:pPr>
            <w:r w:rsidRPr="003D7A73">
              <w:rPr>
                <w:sz w:val="12"/>
                <w:szCs w:val="12"/>
              </w:rPr>
              <w:t>odsetki ustawowe zasądzone zgodnie z wyrokami sądu od kosztów sądowych</w:t>
            </w:r>
          </w:p>
        </w:tc>
        <w:tc>
          <w:tcPr>
            <w:tcW w:w="544" w:type="pct"/>
            <w:tcBorders>
              <w:top w:val="nil"/>
              <w:left w:val="nil"/>
              <w:bottom w:val="nil"/>
              <w:right w:val="nil"/>
            </w:tcBorders>
            <w:shd w:val="clear" w:color="auto" w:fill="auto"/>
            <w:noWrap/>
            <w:vAlign w:val="center"/>
            <w:hideMark/>
          </w:tcPr>
          <w:p w14:paraId="37CBD056"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1044092" w14:textId="77777777" w:rsidR="003D7A73" w:rsidRPr="003D7A73" w:rsidRDefault="003D7A73" w:rsidP="003D7A73">
            <w:pPr>
              <w:spacing w:line="240" w:lineRule="auto"/>
              <w:jc w:val="right"/>
              <w:rPr>
                <w:sz w:val="12"/>
                <w:szCs w:val="12"/>
              </w:rPr>
            </w:pPr>
            <w:r w:rsidRPr="003D7A73">
              <w:rPr>
                <w:sz w:val="12"/>
                <w:szCs w:val="12"/>
              </w:rPr>
              <w:t>9</w:t>
            </w:r>
          </w:p>
        </w:tc>
        <w:tc>
          <w:tcPr>
            <w:tcW w:w="729" w:type="pct"/>
            <w:tcBorders>
              <w:top w:val="nil"/>
              <w:left w:val="nil"/>
              <w:bottom w:val="nil"/>
              <w:right w:val="nil"/>
            </w:tcBorders>
            <w:shd w:val="clear" w:color="auto" w:fill="auto"/>
            <w:noWrap/>
            <w:vAlign w:val="center"/>
            <w:hideMark/>
          </w:tcPr>
          <w:p w14:paraId="3B2DE5E6" w14:textId="77777777" w:rsidR="003D7A73" w:rsidRPr="003D7A73" w:rsidRDefault="003D7A73" w:rsidP="003D7A73">
            <w:pPr>
              <w:spacing w:line="240" w:lineRule="auto"/>
              <w:jc w:val="right"/>
              <w:rPr>
                <w:sz w:val="12"/>
                <w:szCs w:val="12"/>
              </w:rPr>
            </w:pPr>
            <w:r w:rsidRPr="003D7A73">
              <w:rPr>
                <w:sz w:val="12"/>
                <w:szCs w:val="12"/>
              </w:rPr>
              <w:t>8,04</w:t>
            </w:r>
          </w:p>
        </w:tc>
        <w:tc>
          <w:tcPr>
            <w:tcW w:w="400" w:type="pct"/>
            <w:tcBorders>
              <w:top w:val="nil"/>
              <w:left w:val="nil"/>
              <w:bottom w:val="nil"/>
              <w:right w:val="nil"/>
            </w:tcBorders>
            <w:shd w:val="clear" w:color="auto" w:fill="auto"/>
            <w:noWrap/>
            <w:vAlign w:val="center"/>
            <w:hideMark/>
          </w:tcPr>
          <w:p w14:paraId="6AD97F9E" w14:textId="77777777" w:rsidR="003D7A73" w:rsidRPr="003D7A73" w:rsidRDefault="003D7A73" w:rsidP="003D7A73">
            <w:pPr>
              <w:spacing w:line="240" w:lineRule="auto"/>
              <w:jc w:val="right"/>
              <w:rPr>
                <w:sz w:val="12"/>
                <w:szCs w:val="12"/>
              </w:rPr>
            </w:pPr>
            <w:r w:rsidRPr="003D7A73">
              <w:rPr>
                <w:sz w:val="12"/>
                <w:szCs w:val="12"/>
              </w:rPr>
              <w:t>89,3%</w:t>
            </w:r>
          </w:p>
        </w:tc>
      </w:tr>
      <w:tr w:rsidR="003D7A73" w:rsidRPr="003D7A73" w14:paraId="0BA74F72" w14:textId="77777777" w:rsidTr="003D7A73">
        <w:trPr>
          <w:trHeight w:val="85"/>
        </w:trPr>
        <w:tc>
          <w:tcPr>
            <w:tcW w:w="2734" w:type="pct"/>
            <w:tcBorders>
              <w:top w:val="nil"/>
              <w:left w:val="nil"/>
              <w:bottom w:val="nil"/>
              <w:right w:val="nil"/>
            </w:tcBorders>
            <w:shd w:val="clear" w:color="auto" w:fill="auto"/>
            <w:vAlign w:val="center"/>
            <w:hideMark/>
          </w:tcPr>
          <w:p w14:paraId="220E314C" w14:textId="77777777" w:rsidR="003D7A73" w:rsidRPr="003D7A73" w:rsidRDefault="003D7A73" w:rsidP="003D7A73">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14:paraId="1585F7F2"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F85AF64"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6A67D2C"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C1CE5C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18C4660" w14:textId="77777777" w:rsidTr="003D7A73">
        <w:trPr>
          <w:trHeight w:val="85"/>
        </w:trPr>
        <w:tc>
          <w:tcPr>
            <w:tcW w:w="2734" w:type="pct"/>
            <w:tcBorders>
              <w:top w:val="nil"/>
              <w:left w:val="nil"/>
              <w:bottom w:val="nil"/>
              <w:right w:val="nil"/>
            </w:tcBorders>
            <w:shd w:val="clear" w:color="auto" w:fill="auto"/>
            <w:vAlign w:val="center"/>
            <w:hideMark/>
          </w:tcPr>
          <w:p w14:paraId="2C9F8795" w14:textId="77777777" w:rsidR="003D7A73" w:rsidRPr="003D7A73" w:rsidRDefault="003D7A73" w:rsidP="003D7A73">
            <w:pPr>
              <w:spacing w:line="240" w:lineRule="auto"/>
              <w:rPr>
                <w:i/>
                <w:iCs/>
                <w:sz w:val="12"/>
                <w:szCs w:val="12"/>
                <w:u w:val="single"/>
              </w:rPr>
            </w:pPr>
            <w:r w:rsidRPr="003D7A73">
              <w:rPr>
                <w:i/>
                <w:iCs/>
                <w:sz w:val="12"/>
                <w:szCs w:val="12"/>
                <w:u w:val="single"/>
              </w:rPr>
              <w:t>Dysponent 2:</w:t>
            </w:r>
            <w:r w:rsidRPr="003D7A73">
              <w:rPr>
                <w:i/>
                <w:iCs/>
                <w:sz w:val="12"/>
                <w:szCs w:val="12"/>
              </w:rPr>
              <w:t xml:space="preserve"> Wydział Mienia</w:t>
            </w:r>
          </w:p>
        </w:tc>
        <w:tc>
          <w:tcPr>
            <w:tcW w:w="544" w:type="pct"/>
            <w:tcBorders>
              <w:top w:val="nil"/>
              <w:left w:val="nil"/>
              <w:bottom w:val="nil"/>
              <w:right w:val="nil"/>
            </w:tcBorders>
            <w:shd w:val="clear" w:color="auto" w:fill="auto"/>
            <w:vAlign w:val="center"/>
            <w:hideMark/>
          </w:tcPr>
          <w:p w14:paraId="7F211752"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388ADD6" w14:textId="77777777" w:rsidR="003D7A73" w:rsidRPr="003D7A73" w:rsidRDefault="003D7A73" w:rsidP="003D7A73">
            <w:pPr>
              <w:spacing w:line="240" w:lineRule="auto"/>
              <w:jc w:val="right"/>
              <w:rPr>
                <w:i/>
                <w:iCs/>
                <w:sz w:val="12"/>
                <w:szCs w:val="12"/>
              </w:rPr>
            </w:pPr>
            <w:r w:rsidRPr="003D7A73">
              <w:rPr>
                <w:i/>
                <w:iCs/>
                <w:sz w:val="12"/>
                <w:szCs w:val="12"/>
              </w:rPr>
              <w:t>81 000</w:t>
            </w:r>
          </w:p>
        </w:tc>
        <w:tc>
          <w:tcPr>
            <w:tcW w:w="729" w:type="pct"/>
            <w:tcBorders>
              <w:top w:val="nil"/>
              <w:left w:val="nil"/>
              <w:bottom w:val="nil"/>
              <w:right w:val="nil"/>
            </w:tcBorders>
            <w:shd w:val="clear" w:color="auto" w:fill="auto"/>
            <w:noWrap/>
            <w:vAlign w:val="center"/>
            <w:hideMark/>
          </w:tcPr>
          <w:p w14:paraId="1D81A6C3" w14:textId="77777777" w:rsidR="003D7A73" w:rsidRPr="003D7A73" w:rsidRDefault="003D7A73" w:rsidP="003D7A73">
            <w:pPr>
              <w:spacing w:line="240" w:lineRule="auto"/>
              <w:jc w:val="right"/>
              <w:rPr>
                <w:i/>
                <w:iCs/>
                <w:sz w:val="12"/>
                <w:szCs w:val="12"/>
              </w:rPr>
            </w:pPr>
            <w:r w:rsidRPr="003D7A73">
              <w:rPr>
                <w:i/>
                <w:iCs/>
                <w:sz w:val="12"/>
                <w:szCs w:val="12"/>
              </w:rPr>
              <w:t>64 888,48</w:t>
            </w:r>
          </w:p>
        </w:tc>
        <w:tc>
          <w:tcPr>
            <w:tcW w:w="400" w:type="pct"/>
            <w:tcBorders>
              <w:top w:val="nil"/>
              <w:left w:val="nil"/>
              <w:bottom w:val="nil"/>
              <w:right w:val="nil"/>
            </w:tcBorders>
            <w:shd w:val="clear" w:color="auto" w:fill="auto"/>
            <w:noWrap/>
            <w:vAlign w:val="center"/>
            <w:hideMark/>
          </w:tcPr>
          <w:p w14:paraId="11E74D47" w14:textId="77777777" w:rsidR="003D7A73" w:rsidRPr="003D7A73" w:rsidRDefault="003D7A73" w:rsidP="003D7A73">
            <w:pPr>
              <w:spacing w:line="240" w:lineRule="auto"/>
              <w:jc w:val="right"/>
              <w:rPr>
                <w:i/>
                <w:iCs/>
                <w:sz w:val="12"/>
                <w:szCs w:val="12"/>
              </w:rPr>
            </w:pPr>
            <w:r w:rsidRPr="003D7A73">
              <w:rPr>
                <w:i/>
                <w:iCs/>
                <w:sz w:val="12"/>
                <w:szCs w:val="12"/>
              </w:rPr>
              <w:t>80,1%</w:t>
            </w:r>
          </w:p>
        </w:tc>
      </w:tr>
      <w:tr w:rsidR="003D7A73" w:rsidRPr="003D7A73" w14:paraId="66B35D1D" w14:textId="77777777" w:rsidTr="003D7A73">
        <w:trPr>
          <w:trHeight w:val="85"/>
        </w:trPr>
        <w:tc>
          <w:tcPr>
            <w:tcW w:w="2734" w:type="pct"/>
            <w:tcBorders>
              <w:top w:val="nil"/>
              <w:left w:val="nil"/>
              <w:bottom w:val="nil"/>
              <w:right w:val="nil"/>
            </w:tcBorders>
            <w:shd w:val="clear" w:color="auto" w:fill="auto"/>
            <w:vAlign w:val="center"/>
            <w:hideMark/>
          </w:tcPr>
          <w:p w14:paraId="2D74C9D0"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14:paraId="746EEAA1"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E2C19EC"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CEB6141"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CFED16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37188DA" w14:textId="77777777" w:rsidTr="003D7A73">
        <w:trPr>
          <w:trHeight w:val="85"/>
        </w:trPr>
        <w:tc>
          <w:tcPr>
            <w:tcW w:w="2734" w:type="pct"/>
            <w:tcBorders>
              <w:top w:val="nil"/>
              <w:left w:val="nil"/>
              <w:bottom w:val="nil"/>
              <w:right w:val="nil"/>
            </w:tcBorders>
            <w:shd w:val="clear" w:color="auto" w:fill="auto"/>
            <w:vAlign w:val="center"/>
            <w:hideMark/>
          </w:tcPr>
          <w:p w14:paraId="0A080A70"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noWrap/>
            <w:vAlign w:val="center"/>
            <w:hideMark/>
          </w:tcPr>
          <w:p w14:paraId="7185298D"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C97EF46"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BC31D62"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74B00F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E052C98" w14:textId="77777777" w:rsidTr="003D7A73">
        <w:trPr>
          <w:trHeight w:val="85"/>
        </w:trPr>
        <w:tc>
          <w:tcPr>
            <w:tcW w:w="2734" w:type="pct"/>
            <w:tcBorders>
              <w:top w:val="nil"/>
              <w:left w:val="nil"/>
              <w:bottom w:val="nil"/>
              <w:right w:val="nil"/>
            </w:tcBorders>
            <w:shd w:val="clear" w:color="auto" w:fill="auto"/>
            <w:vAlign w:val="center"/>
            <w:hideMark/>
          </w:tcPr>
          <w:p w14:paraId="659C1412" w14:textId="77777777" w:rsidR="003D7A73" w:rsidRPr="003D7A73" w:rsidRDefault="003D7A73" w:rsidP="003D7A73">
            <w:pPr>
              <w:spacing w:line="240" w:lineRule="auto"/>
              <w:rPr>
                <w:sz w:val="12"/>
                <w:szCs w:val="12"/>
              </w:rPr>
            </w:pPr>
            <w:r w:rsidRPr="003D7A73">
              <w:rPr>
                <w:sz w:val="12"/>
                <w:szCs w:val="12"/>
              </w:rPr>
              <w:t>opłata na rzecz Skarbu Państwa (użytkowanie wieczyste nieruchomości przy ul. Kasprowicza 145)</w:t>
            </w:r>
          </w:p>
        </w:tc>
        <w:tc>
          <w:tcPr>
            <w:tcW w:w="544" w:type="pct"/>
            <w:tcBorders>
              <w:top w:val="nil"/>
              <w:left w:val="nil"/>
              <w:bottom w:val="nil"/>
              <w:right w:val="nil"/>
            </w:tcBorders>
            <w:shd w:val="clear" w:color="auto" w:fill="auto"/>
            <w:noWrap/>
            <w:vAlign w:val="center"/>
            <w:hideMark/>
          </w:tcPr>
          <w:p w14:paraId="2FBAE090"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F45CEFA" w14:textId="77777777" w:rsidR="003D7A73" w:rsidRPr="003D7A73" w:rsidRDefault="003D7A73" w:rsidP="003D7A73">
            <w:pPr>
              <w:spacing w:line="240" w:lineRule="auto"/>
              <w:jc w:val="right"/>
              <w:rPr>
                <w:sz w:val="12"/>
                <w:szCs w:val="12"/>
              </w:rPr>
            </w:pPr>
            <w:r w:rsidRPr="003D7A73">
              <w:rPr>
                <w:sz w:val="12"/>
                <w:szCs w:val="12"/>
              </w:rPr>
              <w:t>54 000</w:t>
            </w:r>
          </w:p>
        </w:tc>
        <w:tc>
          <w:tcPr>
            <w:tcW w:w="729" w:type="pct"/>
            <w:tcBorders>
              <w:top w:val="nil"/>
              <w:left w:val="nil"/>
              <w:bottom w:val="nil"/>
              <w:right w:val="nil"/>
            </w:tcBorders>
            <w:shd w:val="clear" w:color="auto" w:fill="auto"/>
            <w:noWrap/>
            <w:vAlign w:val="center"/>
            <w:hideMark/>
          </w:tcPr>
          <w:p w14:paraId="24221E6B" w14:textId="77777777" w:rsidR="003D7A73" w:rsidRPr="003D7A73" w:rsidRDefault="003D7A73" w:rsidP="003D7A73">
            <w:pPr>
              <w:spacing w:line="240" w:lineRule="auto"/>
              <w:jc w:val="right"/>
              <w:rPr>
                <w:sz w:val="12"/>
                <w:szCs w:val="12"/>
              </w:rPr>
            </w:pPr>
            <w:r w:rsidRPr="003D7A73">
              <w:rPr>
                <w:sz w:val="12"/>
                <w:szCs w:val="12"/>
              </w:rPr>
              <w:t>53 605,20</w:t>
            </w:r>
          </w:p>
        </w:tc>
        <w:tc>
          <w:tcPr>
            <w:tcW w:w="400" w:type="pct"/>
            <w:tcBorders>
              <w:top w:val="nil"/>
              <w:left w:val="nil"/>
              <w:bottom w:val="nil"/>
              <w:right w:val="nil"/>
            </w:tcBorders>
            <w:shd w:val="clear" w:color="auto" w:fill="auto"/>
            <w:noWrap/>
            <w:vAlign w:val="center"/>
            <w:hideMark/>
          </w:tcPr>
          <w:p w14:paraId="4BF5C14B" w14:textId="77777777" w:rsidR="003D7A73" w:rsidRPr="003D7A73" w:rsidRDefault="003D7A73" w:rsidP="003D7A73">
            <w:pPr>
              <w:spacing w:line="240" w:lineRule="auto"/>
              <w:jc w:val="right"/>
              <w:rPr>
                <w:sz w:val="12"/>
                <w:szCs w:val="12"/>
              </w:rPr>
            </w:pPr>
            <w:r w:rsidRPr="003D7A73">
              <w:rPr>
                <w:sz w:val="12"/>
                <w:szCs w:val="12"/>
              </w:rPr>
              <w:t>99,3%</w:t>
            </w:r>
          </w:p>
        </w:tc>
      </w:tr>
      <w:tr w:rsidR="003D7A73" w:rsidRPr="003D7A73" w14:paraId="67FCCED1" w14:textId="77777777" w:rsidTr="003D7A73">
        <w:trPr>
          <w:trHeight w:val="85"/>
        </w:trPr>
        <w:tc>
          <w:tcPr>
            <w:tcW w:w="2734" w:type="pct"/>
            <w:tcBorders>
              <w:top w:val="nil"/>
              <w:left w:val="nil"/>
              <w:bottom w:val="nil"/>
              <w:right w:val="nil"/>
            </w:tcBorders>
            <w:shd w:val="clear" w:color="auto" w:fill="auto"/>
            <w:vAlign w:val="center"/>
            <w:hideMark/>
          </w:tcPr>
          <w:p w14:paraId="178C8E99" w14:textId="77777777" w:rsidR="003D7A73" w:rsidRPr="003D7A73" w:rsidRDefault="003D7A73" w:rsidP="003D7A73">
            <w:pPr>
              <w:spacing w:line="240" w:lineRule="auto"/>
              <w:rPr>
                <w:sz w:val="12"/>
                <w:szCs w:val="12"/>
              </w:rPr>
            </w:pPr>
            <w:r w:rsidRPr="003D7A73">
              <w:rPr>
                <w:sz w:val="12"/>
                <w:szCs w:val="12"/>
              </w:rPr>
              <w:t>koszty postępowań sądowych</w:t>
            </w:r>
          </w:p>
        </w:tc>
        <w:tc>
          <w:tcPr>
            <w:tcW w:w="544" w:type="pct"/>
            <w:tcBorders>
              <w:top w:val="nil"/>
              <w:left w:val="nil"/>
              <w:bottom w:val="nil"/>
              <w:right w:val="nil"/>
            </w:tcBorders>
            <w:shd w:val="clear" w:color="auto" w:fill="auto"/>
            <w:noWrap/>
            <w:vAlign w:val="center"/>
            <w:hideMark/>
          </w:tcPr>
          <w:p w14:paraId="06475316"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94B1BC0" w14:textId="77777777" w:rsidR="003D7A73" w:rsidRPr="003D7A73" w:rsidRDefault="003D7A73" w:rsidP="003D7A73">
            <w:pPr>
              <w:spacing w:line="240" w:lineRule="auto"/>
              <w:jc w:val="right"/>
              <w:rPr>
                <w:sz w:val="12"/>
                <w:szCs w:val="12"/>
              </w:rPr>
            </w:pPr>
            <w:r w:rsidRPr="003D7A73">
              <w:rPr>
                <w:sz w:val="12"/>
                <w:szCs w:val="12"/>
              </w:rPr>
              <w:t>26 000</w:t>
            </w:r>
          </w:p>
        </w:tc>
        <w:tc>
          <w:tcPr>
            <w:tcW w:w="729" w:type="pct"/>
            <w:tcBorders>
              <w:top w:val="nil"/>
              <w:left w:val="nil"/>
              <w:bottom w:val="nil"/>
              <w:right w:val="nil"/>
            </w:tcBorders>
            <w:shd w:val="clear" w:color="auto" w:fill="auto"/>
            <w:noWrap/>
            <w:vAlign w:val="center"/>
            <w:hideMark/>
          </w:tcPr>
          <w:p w14:paraId="51748DC2" w14:textId="77777777" w:rsidR="003D7A73" w:rsidRPr="003D7A73" w:rsidRDefault="003D7A73" w:rsidP="003D7A73">
            <w:pPr>
              <w:spacing w:line="240" w:lineRule="auto"/>
              <w:jc w:val="right"/>
              <w:rPr>
                <w:sz w:val="12"/>
                <w:szCs w:val="12"/>
              </w:rPr>
            </w:pPr>
            <w:r w:rsidRPr="003D7A73">
              <w:rPr>
                <w:sz w:val="12"/>
                <w:szCs w:val="12"/>
              </w:rPr>
              <w:t>11 283,28</w:t>
            </w:r>
          </w:p>
        </w:tc>
        <w:tc>
          <w:tcPr>
            <w:tcW w:w="400" w:type="pct"/>
            <w:tcBorders>
              <w:top w:val="nil"/>
              <w:left w:val="nil"/>
              <w:bottom w:val="nil"/>
              <w:right w:val="nil"/>
            </w:tcBorders>
            <w:shd w:val="clear" w:color="auto" w:fill="auto"/>
            <w:noWrap/>
            <w:vAlign w:val="center"/>
            <w:hideMark/>
          </w:tcPr>
          <w:p w14:paraId="7F6F32CD" w14:textId="77777777" w:rsidR="003D7A73" w:rsidRPr="003D7A73" w:rsidRDefault="003D7A73" w:rsidP="003D7A73">
            <w:pPr>
              <w:spacing w:line="240" w:lineRule="auto"/>
              <w:jc w:val="right"/>
              <w:rPr>
                <w:sz w:val="12"/>
                <w:szCs w:val="12"/>
              </w:rPr>
            </w:pPr>
            <w:r w:rsidRPr="003D7A73">
              <w:rPr>
                <w:sz w:val="12"/>
                <w:szCs w:val="12"/>
              </w:rPr>
              <w:t>43,4%</w:t>
            </w:r>
          </w:p>
        </w:tc>
      </w:tr>
      <w:tr w:rsidR="003D7A73" w:rsidRPr="003D7A73" w14:paraId="13E45806" w14:textId="77777777" w:rsidTr="003D7A73">
        <w:trPr>
          <w:trHeight w:val="85"/>
        </w:trPr>
        <w:tc>
          <w:tcPr>
            <w:tcW w:w="2734" w:type="pct"/>
            <w:tcBorders>
              <w:top w:val="nil"/>
              <w:left w:val="nil"/>
              <w:bottom w:val="nil"/>
              <w:right w:val="nil"/>
            </w:tcBorders>
            <w:shd w:val="clear" w:color="auto" w:fill="auto"/>
            <w:vAlign w:val="center"/>
            <w:hideMark/>
          </w:tcPr>
          <w:p w14:paraId="68971AF0" w14:textId="77777777" w:rsidR="003D7A73" w:rsidRPr="003D7A73" w:rsidRDefault="003D7A73" w:rsidP="003D7A73">
            <w:pPr>
              <w:spacing w:line="240" w:lineRule="auto"/>
              <w:rPr>
                <w:sz w:val="12"/>
                <w:szCs w:val="12"/>
              </w:rPr>
            </w:pPr>
            <w:r w:rsidRPr="003D7A73">
              <w:rPr>
                <w:sz w:val="12"/>
                <w:szCs w:val="12"/>
              </w:rPr>
              <w:t>opłaty na rzecz budżetu państwa, w tym opłata za wnioski do sądu wieczystoksięgowego</w:t>
            </w:r>
          </w:p>
        </w:tc>
        <w:tc>
          <w:tcPr>
            <w:tcW w:w="544" w:type="pct"/>
            <w:tcBorders>
              <w:top w:val="nil"/>
              <w:left w:val="nil"/>
              <w:bottom w:val="nil"/>
              <w:right w:val="nil"/>
            </w:tcBorders>
            <w:shd w:val="clear" w:color="auto" w:fill="auto"/>
            <w:noWrap/>
            <w:vAlign w:val="center"/>
            <w:hideMark/>
          </w:tcPr>
          <w:p w14:paraId="07F1626D"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2599F07" w14:textId="77777777" w:rsidR="003D7A73" w:rsidRPr="003D7A73" w:rsidRDefault="003D7A73" w:rsidP="003D7A73">
            <w:pPr>
              <w:spacing w:line="240" w:lineRule="auto"/>
              <w:jc w:val="right"/>
              <w:rPr>
                <w:sz w:val="12"/>
                <w:szCs w:val="12"/>
              </w:rPr>
            </w:pPr>
            <w:r w:rsidRPr="003D7A73">
              <w:rPr>
                <w:sz w:val="12"/>
                <w:szCs w:val="12"/>
              </w:rPr>
              <w:t>1 000</w:t>
            </w:r>
          </w:p>
        </w:tc>
        <w:tc>
          <w:tcPr>
            <w:tcW w:w="729" w:type="pct"/>
            <w:tcBorders>
              <w:top w:val="nil"/>
              <w:left w:val="nil"/>
              <w:bottom w:val="nil"/>
              <w:right w:val="nil"/>
            </w:tcBorders>
            <w:shd w:val="clear" w:color="auto" w:fill="auto"/>
            <w:noWrap/>
            <w:vAlign w:val="center"/>
            <w:hideMark/>
          </w:tcPr>
          <w:p w14:paraId="5336A88F" w14:textId="77777777" w:rsidR="003D7A73" w:rsidRPr="003D7A73" w:rsidRDefault="003D7A73" w:rsidP="003D7A73">
            <w:pPr>
              <w:spacing w:line="240" w:lineRule="auto"/>
              <w:jc w:val="right"/>
              <w:rPr>
                <w:sz w:val="12"/>
                <w:szCs w:val="12"/>
              </w:rPr>
            </w:pPr>
            <w:r w:rsidRPr="003D7A73">
              <w:rPr>
                <w:sz w:val="12"/>
                <w:szCs w:val="12"/>
              </w:rPr>
              <w:t>0,00</w:t>
            </w:r>
          </w:p>
        </w:tc>
        <w:tc>
          <w:tcPr>
            <w:tcW w:w="400" w:type="pct"/>
            <w:tcBorders>
              <w:top w:val="nil"/>
              <w:left w:val="nil"/>
              <w:bottom w:val="nil"/>
              <w:right w:val="nil"/>
            </w:tcBorders>
            <w:shd w:val="clear" w:color="auto" w:fill="auto"/>
            <w:noWrap/>
            <w:vAlign w:val="center"/>
            <w:hideMark/>
          </w:tcPr>
          <w:p w14:paraId="72ED47B1" w14:textId="77777777" w:rsidR="003D7A73" w:rsidRPr="003D7A73" w:rsidRDefault="003D7A73" w:rsidP="003D7A73">
            <w:pPr>
              <w:spacing w:line="240" w:lineRule="auto"/>
              <w:jc w:val="right"/>
              <w:rPr>
                <w:sz w:val="12"/>
                <w:szCs w:val="12"/>
              </w:rPr>
            </w:pPr>
            <w:r w:rsidRPr="003D7A73">
              <w:rPr>
                <w:sz w:val="12"/>
                <w:szCs w:val="12"/>
              </w:rPr>
              <w:t>0,0%</w:t>
            </w:r>
          </w:p>
        </w:tc>
      </w:tr>
      <w:tr w:rsidR="003D7A73" w:rsidRPr="003D7A73" w14:paraId="2836A118" w14:textId="77777777" w:rsidTr="003D7A73">
        <w:trPr>
          <w:trHeight w:val="85"/>
        </w:trPr>
        <w:tc>
          <w:tcPr>
            <w:tcW w:w="2734" w:type="pct"/>
            <w:tcBorders>
              <w:top w:val="nil"/>
              <w:left w:val="nil"/>
              <w:bottom w:val="nil"/>
              <w:right w:val="nil"/>
            </w:tcBorders>
            <w:shd w:val="clear" w:color="auto" w:fill="auto"/>
            <w:vAlign w:val="center"/>
            <w:hideMark/>
          </w:tcPr>
          <w:p w14:paraId="3A11A86F" w14:textId="77777777" w:rsidR="003D7A73" w:rsidRPr="003D7A73" w:rsidRDefault="003D7A73" w:rsidP="003D7A73">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52778463"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E1EB08B"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A679187"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246910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6A66929" w14:textId="77777777" w:rsidTr="003D7A73">
        <w:trPr>
          <w:trHeight w:val="85"/>
        </w:trPr>
        <w:tc>
          <w:tcPr>
            <w:tcW w:w="2734" w:type="pct"/>
            <w:tcBorders>
              <w:top w:val="nil"/>
              <w:left w:val="nil"/>
              <w:bottom w:val="nil"/>
              <w:right w:val="nil"/>
            </w:tcBorders>
            <w:shd w:val="clear" w:color="auto" w:fill="auto"/>
            <w:vAlign w:val="center"/>
            <w:hideMark/>
          </w:tcPr>
          <w:p w14:paraId="52CEF09B" w14:textId="77777777" w:rsidR="003D7A73" w:rsidRPr="003D7A73" w:rsidRDefault="003D7A73" w:rsidP="003D7A73">
            <w:pPr>
              <w:spacing w:line="240" w:lineRule="auto"/>
              <w:rPr>
                <w:i/>
                <w:iCs/>
                <w:sz w:val="12"/>
                <w:szCs w:val="12"/>
                <w:u w:val="single"/>
              </w:rPr>
            </w:pPr>
            <w:r w:rsidRPr="003D7A73">
              <w:rPr>
                <w:i/>
                <w:iCs/>
                <w:sz w:val="12"/>
                <w:szCs w:val="12"/>
                <w:u w:val="single"/>
              </w:rPr>
              <w:t>Dysponent 3:</w:t>
            </w:r>
            <w:r w:rsidRPr="003D7A73">
              <w:rPr>
                <w:i/>
                <w:iCs/>
                <w:sz w:val="12"/>
                <w:szCs w:val="12"/>
              </w:rPr>
              <w:t xml:space="preserve"> Wydział Prawny</w:t>
            </w:r>
          </w:p>
        </w:tc>
        <w:tc>
          <w:tcPr>
            <w:tcW w:w="544" w:type="pct"/>
            <w:tcBorders>
              <w:top w:val="nil"/>
              <w:left w:val="nil"/>
              <w:bottom w:val="nil"/>
              <w:right w:val="nil"/>
            </w:tcBorders>
            <w:shd w:val="clear" w:color="auto" w:fill="auto"/>
            <w:vAlign w:val="bottom"/>
            <w:hideMark/>
          </w:tcPr>
          <w:p w14:paraId="67F150CF"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FB6019F" w14:textId="77777777" w:rsidR="003D7A73" w:rsidRPr="003D7A73" w:rsidRDefault="003D7A73" w:rsidP="003D7A73">
            <w:pPr>
              <w:spacing w:line="240" w:lineRule="auto"/>
              <w:jc w:val="right"/>
              <w:rPr>
                <w:i/>
                <w:iCs/>
                <w:sz w:val="12"/>
                <w:szCs w:val="12"/>
              </w:rPr>
            </w:pPr>
            <w:r w:rsidRPr="003D7A73">
              <w:rPr>
                <w:i/>
                <w:iCs/>
                <w:sz w:val="12"/>
                <w:szCs w:val="12"/>
              </w:rPr>
              <w:t>15 000</w:t>
            </w:r>
          </w:p>
        </w:tc>
        <w:tc>
          <w:tcPr>
            <w:tcW w:w="729" w:type="pct"/>
            <w:tcBorders>
              <w:top w:val="nil"/>
              <w:left w:val="nil"/>
              <w:bottom w:val="nil"/>
              <w:right w:val="nil"/>
            </w:tcBorders>
            <w:shd w:val="clear" w:color="auto" w:fill="auto"/>
            <w:noWrap/>
            <w:vAlign w:val="center"/>
            <w:hideMark/>
          </w:tcPr>
          <w:p w14:paraId="7469043B" w14:textId="77777777" w:rsidR="003D7A73" w:rsidRPr="003D7A73" w:rsidRDefault="003D7A73" w:rsidP="003D7A73">
            <w:pPr>
              <w:spacing w:line="240" w:lineRule="auto"/>
              <w:jc w:val="right"/>
              <w:rPr>
                <w:i/>
                <w:iCs/>
                <w:sz w:val="12"/>
                <w:szCs w:val="12"/>
              </w:rPr>
            </w:pPr>
            <w:r w:rsidRPr="003D7A73">
              <w:rPr>
                <w:i/>
                <w:iCs/>
                <w:sz w:val="12"/>
                <w:szCs w:val="12"/>
              </w:rPr>
              <w:t>11 431,78</w:t>
            </w:r>
          </w:p>
        </w:tc>
        <w:tc>
          <w:tcPr>
            <w:tcW w:w="400" w:type="pct"/>
            <w:tcBorders>
              <w:top w:val="nil"/>
              <w:left w:val="nil"/>
              <w:bottom w:val="nil"/>
              <w:right w:val="nil"/>
            </w:tcBorders>
            <w:shd w:val="clear" w:color="auto" w:fill="auto"/>
            <w:noWrap/>
            <w:vAlign w:val="center"/>
            <w:hideMark/>
          </w:tcPr>
          <w:p w14:paraId="7BD4329B" w14:textId="77777777" w:rsidR="003D7A73" w:rsidRPr="003D7A73" w:rsidRDefault="003D7A73" w:rsidP="003D7A73">
            <w:pPr>
              <w:spacing w:line="240" w:lineRule="auto"/>
              <w:jc w:val="right"/>
              <w:rPr>
                <w:i/>
                <w:iCs/>
                <w:sz w:val="12"/>
                <w:szCs w:val="12"/>
              </w:rPr>
            </w:pPr>
            <w:r w:rsidRPr="003D7A73">
              <w:rPr>
                <w:i/>
                <w:iCs/>
                <w:sz w:val="12"/>
                <w:szCs w:val="12"/>
              </w:rPr>
              <w:t>76,2%</w:t>
            </w:r>
          </w:p>
        </w:tc>
      </w:tr>
      <w:tr w:rsidR="003D7A73" w:rsidRPr="003D7A73" w14:paraId="473ED543" w14:textId="77777777" w:rsidTr="003D7A73">
        <w:trPr>
          <w:trHeight w:val="85"/>
        </w:trPr>
        <w:tc>
          <w:tcPr>
            <w:tcW w:w="2734" w:type="pct"/>
            <w:tcBorders>
              <w:top w:val="nil"/>
              <w:left w:val="nil"/>
              <w:bottom w:val="nil"/>
              <w:right w:val="nil"/>
            </w:tcBorders>
            <w:shd w:val="clear" w:color="auto" w:fill="auto"/>
            <w:vAlign w:val="center"/>
            <w:hideMark/>
          </w:tcPr>
          <w:p w14:paraId="091CFF52" w14:textId="77777777" w:rsidR="003D7A73" w:rsidRPr="003D7A73" w:rsidRDefault="003D7A73" w:rsidP="003D7A73">
            <w:pPr>
              <w:spacing w:line="240" w:lineRule="auto"/>
              <w:jc w:val="right"/>
              <w:rPr>
                <w:i/>
                <w:iCs/>
                <w:sz w:val="12"/>
                <w:szCs w:val="12"/>
              </w:rPr>
            </w:pPr>
          </w:p>
        </w:tc>
        <w:tc>
          <w:tcPr>
            <w:tcW w:w="544" w:type="pct"/>
            <w:tcBorders>
              <w:top w:val="nil"/>
              <w:left w:val="nil"/>
              <w:bottom w:val="nil"/>
              <w:right w:val="nil"/>
            </w:tcBorders>
            <w:shd w:val="clear" w:color="auto" w:fill="auto"/>
            <w:vAlign w:val="bottom"/>
            <w:hideMark/>
          </w:tcPr>
          <w:p w14:paraId="387BB3D2"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CAE609E"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8BD8BBA"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AA6420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251AB2D" w14:textId="77777777" w:rsidTr="003D7A73">
        <w:trPr>
          <w:trHeight w:val="85"/>
        </w:trPr>
        <w:tc>
          <w:tcPr>
            <w:tcW w:w="2734" w:type="pct"/>
            <w:tcBorders>
              <w:top w:val="nil"/>
              <w:left w:val="nil"/>
              <w:bottom w:val="nil"/>
              <w:right w:val="nil"/>
            </w:tcBorders>
            <w:shd w:val="clear" w:color="auto" w:fill="auto"/>
            <w:vAlign w:val="center"/>
            <w:hideMark/>
          </w:tcPr>
          <w:p w14:paraId="50884E52"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4" w:type="pct"/>
            <w:tcBorders>
              <w:top w:val="nil"/>
              <w:left w:val="nil"/>
              <w:bottom w:val="nil"/>
              <w:right w:val="nil"/>
            </w:tcBorders>
            <w:shd w:val="clear" w:color="auto" w:fill="auto"/>
            <w:noWrap/>
            <w:vAlign w:val="center"/>
            <w:hideMark/>
          </w:tcPr>
          <w:p w14:paraId="1831779C"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CC64AA7"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E2ABE3D"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68D0EE4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A009A24" w14:textId="77777777" w:rsidTr="003D7A73">
        <w:trPr>
          <w:trHeight w:val="85"/>
        </w:trPr>
        <w:tc>
          <w:tcPr>
            <w:tcW w:w="2734" w:type="pct"/>
            <w:tcBorders>
              <w:top w:val="nil"/>
              <w:left w:val="nil"/>
              <w:bottom w:val="nil"/>
              <w:right w:val="nil"/>
            </w:tcBorders>
            <w:shd w:val="clear" w:color="auto" w:fill="auto"/>
            <w:vAlign w:val="center"/>
            <w:hideMark/>
          </w:tcPr>
          <w:p w14:paraId="0220BC96" w14:textId="77777777" w:rsidR="003D7A73" w:rsidRPr="003D7A73" w:rsidRDefault="003D7A73" w:rsidP="003D7A73">
            <w:pPr>
              <w:spacing w:line="240" w:lineRule="auto"/>
              <w:rPr>
                <w:sz w:val="12"/>
                <w:szCs w:val="12"/>
              </w:rPr>
            </w:pPr>
            <w:r w:rsidRPr="003D7A73">
              <w:rPr>
                <w:sz w:val="12"/>
                <w:szCs w:val="12"/>
              </w:rPr>
              <w:t>windykacja należności z tytułu opłat za użytkowanie wieczyste gruntów</w:t>
            </w:r>
          </w:p>
        </w:tc>
        <w:tc>
          <w:tcPr>
            <w:tcW w:w="544" w:type="pct"/>
            <w:tcBorders>
              <w:top w:val="nil"/>
              <w:left w:val="nil"/>
              <w:bottom w:val="nil"/>
              <w:right w:val="nil"/>
            </w:tcBorders>
            <w:shd w:val="clear" w:color="auto" w:fill="auto"/>
            <w:noWrap/>
            <w:vAlign w:val="center"/>
            <w:hideMark/>
          </w:tcPr>
          <w:p w14:paraId="3CEF74CC"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96099B1" w14:textId="77777777" w:rsidR="003D7A73" w:rsidRPr="003D7A73" w:rsidRDefault="003D7A73" w:rsidP="003D7A73">
            <w:pPr>
              <w:spacing w:line="240" w:lineRule="auto"/>
              <w:jc w:val="right"/>
              <w:rPr>
                <w:sz w:val="12"/>
                <w:szCs w:val="12"/>
              </w:rPr>
            </w:pPr>
            <w:r w:rsidRPr="003D7A73">
              <w:rPr>
                <w:sz w:val="12"/>
                <w:szCs w:val="12"/>
              </w:rPr>
              <w:t>15 000</w:t>
            </w:r>
          </w:p>
        </w:tc>
        <w:tc>
          <w:tcPr>
            <w:tcW w:w="729" w:type="pct"/>
            <w:tcBorders>
              <w:top w:val="nil"/>
              <w:left w:val="nil"/>
              <w:bottom w:val="nil"/>
              <w:right w:val="nil"/>
            </w:tcBorders>
            <w:shd w:val="clear" w:color="auto" w:fill="auto"/>
            <w:noWrap/>
            <w:vAlign w:val="center"/>
            <w:hideMark/>
          </w:tcPr>
          <w:p w14:paraId="19F4F524" w14:textId="77777777" w:rsidR="003D7A73" w:rsidRPr="003D7A73" w:rsidRDefault="003D7A73" w:rsidP="003D7A73">
            <w:pPr>
              <w:spacing w:line="240" w:lineRule="auto"/>
              <w:jc w:val="right"/>
              <w:rPr>
                <w:sz w:val="12"/>
                <w:szCs w:val="12"/>
              </w:rPr>
            </w:pPr>
            <w:r w:rsidRPr="003D7A73">
              <w:rPr>
                <w:sz w:val="12"/>
                <w:szCs w:val="12"/>
              </w:rPr>
              <w:t>11 431,78</w:t>
            </w:r>
          </w:p>
        </w:tc>
        <w:tc>
          <w:tcPr>
            <w:tcW w:w="400" w:type="pct"/>
            <w:tcBorders>
              <w:top w:val="nil"/>
              <w:left w:val="nil"/>
              <w:bottom w:val="nil"/>
              <w:right w:val="nil"/>
            </w:tcBorders>
            <w:shd w:val="clear" w:color="auto" w:fill="auto"/>
            <w:noWrap/>
            <w:vAlign w:val="center"/>
            <w:hideMark/>
          </w:tcPr>
          <w:p w14:paraId="656D37BF" w14:textId="77777777" w:rsidR="003D7A73" w:rsidRPr="003D7A73" w:rsidRDefault="003D7A73" w:rsidP="003D7A73">
            <w:pPr>
              <w:spacing w:line="240" w:lineRule="auto"/>
              <w:jc w:val="right"/>
              <w:rPr>
                <w:sz w:val="12"/>
                <w:szCs w:val="12"/>
              </w:rPr>
            </w:pPr>
            <w:r w:rsidRPr="003D7A73">
              <w:rPr>
                <w:sz w:val="12"/>
                <w:szCs w:val="12"/>
              </w:rPr>
              <w:t>76,2%</w:t>
            </w:r>
          </w:p>
        </w:tc>
      </w:tr>
      <w:tr w:rsidR="003D7A73" w:rsidRPr="003D7A73" w14:paraId="77060A28" w14:textId="77777777" w:rsidTr="003D7A73">
        <w:trPr>
          <w:trHeight w:val="85"/>
        </w:trPr>
        <w:tc>
          <w:tcPr>
            <w:tcW w:w="2734" w:type="pct"/>
            <w:tcBorders>
              <w:top w:val="nil"/>
              <w:left w:val="nil"/>
              <w:bottom w:val="nil"/>
              <w:right w:val="nil"/>
            </w:tcBorders>
            <w:shd w:val="clear" w:color="auto" w:fill="auto"/>
            <w:vAlign w:val="center"/>
            <w:hideMark/>
          </w:tcPr>
          <w:p w14:paraId="7426254D" w14:textId="77777777" w:rsidR="003D7A73" w:rsidRPr="003D7A73" w:rsidRDefault="003D7A73" w:rsidP="003D7A73">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14:paraId="7671ED1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BA15769"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7A318B5"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56F7AF1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30A5C69" w14:textId="77777777" w:rsidTr="003D7A73">
        <w:trPr>
          <w:trHeight w:val="85"/>
        </w:trPr>
        <w:tc>
          <w:tcPr>
            <w:tcW w:w="2734" w:type="pct"/>
            <w:tcBorders>
              <w:top w:val="nil"/>
              <w:left w:val="nil"/>
              <w:bottom w:val="nil"/>
              <w:right w:val="nil"/>
            </w:tcBorders>
            <w:shd w:val="clear" w:color="auto" w:fill="auto"/>
            <w:vAlign w:val="center"/>
            <w:hideMark/>
          </w:tcPr>
          <w:p w14:paraId="3DC08ED3"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4" w:type="pct"/>
            <w:tcBorders>
              <w:top w:val="nil"/>
              <w:left w:val="nil"/>
              <w:bottom w:val="nil"/>
              <w:right w:val="nil"/>
            </w:tcBorders>
            <w:shd w:val="clear" w:color="auto" w:fill="auto"/>
            <w:noWrap/>
            <w:vAlign w:val="center"/>
            <w:hideMark/>
          </w:tcPr>
          <w:p w14:paraId="1F341CE1"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D44B09E"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F385ED0"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709A1AF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E77DA99" w14:textId="77777777" w:rsidTr="003D7A73">
        <w:trPr>
          <w:trHeight w:val="85"/>
        </w:trPr>
        <w:tc>
          <w:tcPr>
            <w:tcW w:w="2734" w:type="pct"/>
            <w:tcBorders>
              <w:top w:val="nil"/>
              <w:left w:val="nil"/>
              <w:bottom w:val="nil"/>
              <w:right w:val="nil"/>
            </w:tcBorders>
            <w:shd w:val="clear" w:color="auto" w:fill="auto"/>
            <w:vAlign w:val="center"/>
            <w:hideMark/>
          </w:tcPr>
          <w:p w14:paraId="1F8815C4" w14:textId="77777777" w:rsidR="003D7A73" w:rsidRPr="003D7A73" w:rsidRDefault="003D7A73" w:rsidP="003D7A73">
            <w:pPr>
              <w:spacing w:line="240" w:lineRule="auto"/>
              <w:rPr>
                <w:i/>
                <w:iCs/>
                <w:sz w:val="12"/>
                <w:szCs w:val="12"/>
              </w:rPr>
            </w:pPr>
            <w:r w:rsidRPr="003D7A73">
              <w:rPr>
                <w:i/>
                <w:iCs/>
                <w:sz w:val="12"/>
                <w:szCs w:val="12"/>
              </w:rPr>
              <w:t xml:space="preserve">1. Ustawa z dnia 21 sierpnia 1997 r. o gospodarce nieruchomościami </w:t>
            </w:r>
          </w:p>
        </w:tc>
        <w:tc>
          <w:tcPr>
            <w:tcW w:w="544" w:type="pct"/>
            <w:tcBorders>
              <w:top w:val="nil"/>
              <w:left w:val="nil"/>
              <w:bottom w:val="nil"/>
              <w:right w:val="nil"/>
            </w:tcBorders>
            <w:shd w:val="clear" w:color="auto" w:fill="auto"/>
            <w:vAlign w:val="center"/>
            <w:hideMark/>
          </w:tcPr>
          <w:p w14:paraId="42B7D014"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20B65ADF"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EC8DB0E"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4A886AD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A7FC40D" w14:textId="77777777" w:rsidTr="003D7A73">
        <w:trPr>
          <w:trHeight w:val="85"/>
        </w:trPr>
        <w:tc>
          <w:tcPr>
            <w:tcW w:w="2734" w:type="pct"/>
            <w:tcBorders>
              <w:top w:val="nil"/>
              <w:left w:val="nil"/>
              <w:bottom w:val="nil"/>
              <w:right w:val="nil"/>
            </w:tcBorders>
            <w:shd w:val="clear" w:color="auto" w:fill="auto"/>
            <w:vAlign w:val="center"/>
            <w:hideMark/>
          </w:tcPr>
          <w:p w14:paraId="070A22A3" w14:textId="77777777" w:rsidR="003D7A73" w:rsidRPr="003D7A73" w:rsidRDefault="003D7A73" w:rsidP="003D7A73">
            <w:pPr>
              <w:spacing w:line="240" w:lineRule="auto"/>
              <w:rPr>
                <w:i/>
                <w:iCs/>
                <w:sz w:val="12"/>
                <w:szCs w:val="12"/>
              </w:rPr>
            </w:pPr>
            <w:r w:rsidRPr="003D7A73">
              <w:rPr>
                <w:i/>
                <w:iCs/>
                <w:sz w:val="12"/>
                <w:szCs w:val="12"/>
              </w:rPr>
              <w:t>2. Ustawa z dnia 27 marca 2003 r. o planowaniu i zagospodarowaniu przestrzennym</w:t>
            </w:r>
          </w:p>
        </w:tc>
        <w:tc>
          <w:tcPr>
            <w:tcW w:w="544" w:type="pct"/>
            <w:tcBorders>
              <w:top w:val="nil"/>
              <w:left w:val="nil"/>
              <w:bottom w:val="nil"/>
              <w:right w:val="nil"/>
            </w:tcBorders>
            <w:shd w:val="clear" w:color="auto" w:fill="auto"/>
            <w:vAlign w:val="center"/>
            <w:hideMark/>
          </w:tcPr>
          <w:p w14:paraId="2ADF6EDB"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58AC7E68" w14:textId="77777777" w:rsidR="003D7A73" w:rsidRPr="003D7A73" w:rsidRDefault="003D7A73" w:rsidP="003D7A73">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C7A341F" w14:textId="77777777" w:rsidR="003D7A73" w:rsidRPr="003D7A73" w:rsidRDefault="003D7A73" w:rsidP="003D7A73">
            <w:pPr>
              <w:spacing w:line="240" w:lineRule="auto"/>
              <w:jc w:val="right"/>
              <w:rPr>
                <w:rFonts w:ascii="Times New Roman" w:hAnsi="Times New Roman" w:cs="Times New Roman"/>
                <w:sz w:val="12"/>
                <w:szCs w:val="12"/>
              </w:rPr>
            </w:pPr>
          </w:p>
        </w:tc>
        <w:tc>
          <w:tcPr>
            <w:tcW w:w="400" w:type="pct"/>
            <w:tcBorders>
              <w:top w:val="nil"/>
              <w:left w:val="nil"/>
              <w:bottom w:val="nil"/>
              <w:right w:val="nil"/>
            </w:tcBorders>
            <w:shd w:val="clear" w:color="auto" w:fill="auto"/>
            <w:noWrap/>
            <w:vAlign w:val="center"/>
            <w:hideMark/>
          </w:tcPr>
          <w:p w14:paraId="272E6906" w14:textId="77777777" w:rsidR="003D7A73" w:rsidRPr="003D7A73" w:rsidRDefault="003D7A73" w:rsidP="003D7A73">
            <w:pPr>
              <w:spacing w:line="240" w:lineRule="auto"/>
              <w:jc w:val="right"/>
              <w:rPr>
                <w:rFonts w:ascii="Times New Roman" w:hAnsi="Times New Roman" w:cs="Times New Roman"/>
                <w:sz w:val="12"/>
                <w:szCs w:val="12"/>
              </w:rPr>
            </w:pPr>
          </w:p>
        </w:tc>
      </w:tr>
    </w:tbl>
    <w:p w14:paraId="009E4564" w14:textId="77777777" w:rsidR="00002B42" w:rsidRDefault="00002B42" w:rsidP="002179A1">
      <w:pPr>
        <w:pStyle w:val="Nagwek3"/>
        <w:numPr>
          <w:ilvl w:val="2"/>
          <w:numId w:val="5"/>
        </w:numPr>
      </w:pPr>
      <w:r>
        <w:br w:type="page"/>
      </w:r>
      <w:bookmarkStart w:id="53" w:name="_Toc192597954"/>
      <w:r>
        <w:t>Gospodarka komunalna i ochrona środowiska</w:t>
      </w:r>
      <w:bookmarkEnd w:id="53"/>
    </w:p>
    <w:tbl>
      <w:tblPr>
        <w:tblW w:w="5000" w:type="pct"/>
        <w:tblCellMar>
          <w:left w:w="70" w:type="dxa"/>
          <w:right w:w="70" w:type="dxa"/>
        </w:tblCellMar>
        <w:tblLook w:val="04A0" w:firstRow="1" w:lastRow="0" w:firstColumn="1" w:lastColumn="0" w:noHBand="0" w:noVBand="1"/>
      </w:tblPr>
      <w:tblGrid>
        <w:gridCol w:w="4944"/>
        <w:gridCol w:w="976"/>
        <w:gridCol w:w="1063"/>
        <w:gridCol w:w="1311"/>
        <w:gridCol w:w="778"/>
      </w:tblGrid>
      <w:tr w:rsidR="003D7A73" w:rsidRPr="003D7A73" w14:paraId="61E1161D" w14:textId="77777777" w:rsidTr="003D7A73">
        <w:trPr>
          <w:trHeight w:val="85"/>
          <w:tblHeader/>
        </w:trPr>
        <w:tc>
          <w:tcPr>
            <w:tcW w:w="2732" w:type="pct"/>
            <w:tcBorders>
              <w:top w:val="nil"/>
              <w:left w:val="nil"/>
              <w:bottom w:val="nil"/>
              <w:right w:val="nil"/>
            </w:tcBorders>
            <w:shd w:val="clear" w:color="000000" w:fill="8DB0DB"/>
            <w:vAlign w:val="center"/>
            <w:hideMark/>
          </w:tcPr>
          <w:p w14:paraId="6553D265" w14:textId="77777777" w:rsidR="003D7A73" w:rsidRPr="003D7A73" w:rsidRDefault="003D7A73" w:rsidP="003D7A73">
            <w:pPr>
              <w:spacing w:line="240" w:lineRule="auto"/>
              <w:jc w:val="center"/>
              <w:rPr>
                <w:b/>
                <w:bCs/>
                <w:sz w:val="14"/>
                <w:szCs w:val="14"/>
              </w:rPr>
            </w:pPr>
            <w:r w:rsidRPr="003D7A73">
              <w:rPr>
                <w:b/>
                <w:bCs/>
                <w:sz w:val="14"/>
                <w:szCs w:val="14"/>
              </w:rPr>
              <w:t>Wyszczególnienie</w:t>
            </w:r>
          </w:p>
        </w:tc>
        <w:tc>
          <w:tcPr>
            <w:tcW w:w="545" w:type="pct"/>
            <w:tcBorders>
              <w:top w:val="nil"/>
              <w:left w:val="nil"/>
              <w:bottom w:val="nil"/>
              <w:right w:val="nil"/>
            </w:tcBorders>
            <w:shd w:val="clear" w:color="000000" w:fill="8DB0DB"/>
            <w:vAlign w:val="center"/>
            <w:hideMark/>
          </w:tcPr>
          <w:p w14:paraId="5BBB4FBF" w14:textId="77777777" w:rsidR="003D7A73" w:rsidRPr="003D7A73" w:rsidRDefault="003D7A73" w:rsidP="003D7A73">
            <w:pPr>
              <w:spacing w:line="240" w:lineRule="auto"/>
              <w:jc w:val="center"/>
              <w:rPr>
                <w:b/>
                <w:bCs/>
                <w:sz w:val="14"/>
                <w:szCs w:val="14"/>
              </w:rPr>
            </w:pPr>
            <w:r w:rsidRPr="003D7A73">
              <w:rPr>
                <w:b/>
                <w:bCs/>
                <w:sz w:val="14"/>
                <w:szCs w:val="14"/>
              </w:rPr>
              <w:t> </w:t>
            </w:r>
          </w:p>
        </w:tc>
        <w:tc>
          <w:tcPr>
            <w:tcW w:w="593" w:type="pct"/>
            <w:tcBorders>
              <w:top w:val="nil"/>
              <w:left w:val="nil"/>
              <w:bottom w:val="nil"/>
              <w:right w:val="nil"/>
            </w:tcBorders>
            <w:shd w:val="clear" w:color="000000" w:fill="8DB0DB"/>
            <w:vAlign w:val="center"/>
            <w:hideMark/>
          </w:tcPr>
          <w:p w14:paraId="3BEF312C" w14:textId="77777777" w:rsidR="003D7A73" w:rsidRPr="003D7A73" w:rsidRDefault="003D7A73" w:rsidP="003D7A73">
            <w:pPr>
              <w:spacing w:line="240" w:lineRule="auto"/>
              <w:jc w:val="center"/>
              <w:rPr>
                <w:b/>
                <w:bCs/>
                <w:sz w:val="14"/>
                <w:szCs w:val="14"/>
              </w:rPr>
            </w:pPr>
            <w:r w:rsidRPr="003D7A73">
              <w:rPr>
                <w:b/>
                <w:bCs/>
                <w:sz w:val="14"/>
                <w:szCs w:val="14"/>
              </w:rPr>
              <w:t>Plan</w:t>
            </w:r>
          </w:p>
        </w:tc>
        <w:tc>
          <w:tcPr>
            <w:tcW w:w="729" w:type="pct"/>
            <w:tcBorders>
              <w:top w:val="nil"/>
              <w:left w:val="nil"/>
              <w:bottom w:val="nil"/>
              <w:right w:val="nil"/>
            </w:tcBorders>
            <w:shd w:val="clear" w:color="000000" w:fill="8DB0DB"/>
            <w:noWrap/>
            <w:vAlign w:val="center"/>
            <w:hideMark/>
          </w:tcPr>
          <w:p w14:paraId="623E3634" w14:textId="77777777" w:rsidR="003D7A73" w:rsidRPr="003D7A73" w:rsidRDefault="003D7A73" w:rsidP="003D7A73">
            <w:pPr>
              <w:spacing w:line="240" w:lineRule="auto"/>
              <w:jc w:val="center"/>
              <w:rPr>
                <w:b/>
                <w:bCs/>
                <w:sz w:val="14"/>
                <w:szCs w:val="14"/>
              </w:rPr>
            </w:pPr>
            <w:r w:rsidRPr="003D7A73">
              <w:rPr>
                <w:b/>
                <w:bCs/>
                <w:sz w:val="14"/>
                <w:szCs w:val="14"/>
              </w:rPr>
              <w:t>Wykonanie</w:t>
            </w:r>
          </w:p>
        </w:tc>
        <w:tc>
          <w:tcPr>
            <w:tcW w:w="401" w:type="pct"/>
            <w:tcBorders>
              <w:top w:val="nil"/>
              <w:left w:val="nil"/>
              <w:bottom w:val="nil"/>
              <w:right w:val="nil"/>
            </w:tcBorders>
            <w:shd w:val="clear" w:color="000000" w:fill="8DB0DB"/>
            <w:vAlign w:val="center"/>
            <w:hideMark/>
          </w:tcPr>
          <w:p w14:paraId="07B26533" w14:textId="77777777" w:rsidR="003D7A73" w:rsidRPr="003D7A73" w:rsidRDefault="003D7A73" w:rsidP="003D7A73">
            <w:pPr>
              <w:spacing w:line="240" w:lineRule="auto"/>
              <w:jc w:val="center"/>
              <w:rPr>
                <w:b/>
                <w:bCs/>
                <w:sz w:val="14"/>
                <w:szCs w:val="14"/>
              </w:rPr>
            </w:pPr>
            <w:r w:rsidRPr="003D7A73">
              <w:rPr>
                <w:b/>
                <w:bCs/>
                <w:sz w:val="14"/>
                <w:szCs w:val="14"/>
              </w:rPr>
              <w:t>Wskaźnik</w:t>
            </w:r>
          </w:p>
        </w:tc>
      </w:tr>
      <w:tr w:rsidR="003D7A73" w:rsidRPr="003D7A73" w14:paraId="1D187E44" w14:textId="77777777" w:rsidTr="003D7A73">
        <w:trPr>
          <w:trHeight w:val="85"/>
        </w:trPr>
        <w:tc>
          <w:tcPr>
            <w:tcW w:w="2732" w:type="pct"/>
            <w:tcBorders>
              <w:top w:val="nil"/>
              <w:left w:val="nil"/>
              <w:bottom w:val="nil"/>
              <w:right w:val="nil"/>
            </w:tcBorders>
            <w:shd w:val="clear" w:color="auto" w:fill="auto"/>
            <w:vAlign w:val="center"/>
            <w:hideMark/>
          </w:tcPr>
          <w:p w14:paraId="131A4668" w14:textId="77777777" w:rsidR="003D7A73" w:rsidRPr="003D7A73" w:rsidRDefault="003D7A73" w:rsidP="003D7A73">
            <w:pPr>
              <w:spacing w:line="240" w:lineRule="auto"/>
              <w:jc w:val="center"/>
              <w:rPr>
                <w:b/>
                <w:bCs/>
                <w:sz w:val="12"/>
                <w:szCs w:val="12"/>
              </w:rPr>
            </w:pPr>
          </w:p>
        </w:tc>
        <w:tc>
          <w:tcPr>
            <w:tcW w:w="545" w:type="pct"/>
            <w:tcBorders>
              <w:top w:val="nil"/>
              <w:left w:val="nil"/>
              <w:bottom w:val="nil"/>
              <w:right w:val="nil"/>
            </w:tcBorders>
            <w:shd w:val="clear" w:color="auto" w:fill="auto"/>
            <w:noWrap/>
            <w:vAlign w:val="center"/>
            <w:hideMark/>
          </w:tcPr>
          <w:p w14:paraId="720BBE8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799041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43F492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AE6A36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266BA4D" w14:textId="77777777" w:rsidTr="003D7A73">
        <w:trPr>
          <w:trHeight w:val="85"/>
        </w:trPr>
        <w:tc>
          <w:tcPr>
            <w:tcW w:w="2732" w:type="pct"/>
            <w:tcBorders>
              <w:top w:val="nil"/>
              <w:left w:val="nil"/>
              <w:bottom w:val="nil"/>
              <w:right w:val="nil"/>
            </w:tcBorders>
            <w:shd w:val="clear" w:color="000000" w:fill="B6D9E6"/>
            <w:vAlign w:val="center"/>
            <w:hideMark/>
          </w:tcPr>
          <w:p w14:paraId="4FB0BF3C" w14:textId="68941691" w:rsidR="003D7A73" w:rsidRPr="003D7A73" w:rsidRDefault="003D7A73" w:rsidP="003D7A73">
            <w:pPr>
              <w:spacing w:line="240" w:lineRule="auto"/>
              <w:rPr>
                <w:b/>
                <w:bCs/>
                <w:sz w:val="12"/>
                <w:szCs w:val="12"/>
              </w:rPr>
            </w:pPr>
            <w:r>
              <w:rPr>
                <w:b/>
                <w:bCs/>
                <w:sz w:val="12"/>
                <w:szCs w:val="12"/>
              </w:rPr>
              <w:t>RAZEM</w:t>
            </w:r>
          </w:p>
        </w:tc>
        <w:tc>
          <w:tcPr>
            <w:tcW w:w="545" w:type="pct"/>
            <w:tcBorders>
              <w:top w:val="nil"/>
              <w:left w:val="nil"/>
              <w:bottom w:val="nil"/>
              <w:right w:val="nil"/>
            </w:tcBorders>
            <w:shd w:val="clear" w:color="000000" w:fill="B6D9E6"/>
            <w:vAlign w:val="center"/>
            <w:hideMark/>
          </w:tcPr>
          <w:p w14:paraId="4AA5340B"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B6D9E6"/>
            <w:vAlign w:val="center"/>
            <w:hideMark/>
          </w:tcPr>
          <w:p w14:paraId="3ECA5C45" w14:textId="77777777" w:rsidR="003D7A73" w:rsidRPr="003D7A73" w:rsidRDefault="003D7A73" w:rsidP="003D7A73">
            <w:pPr>
              <w:spacing w:line="240" w:lineRule="auto"/>
              <w:jc w:val="right"/>
              <w:rPr>
                <w:b/>
                <w:bCs/>
                <w:sz w:val="12"/>
                <w:szCs w:val="12"/>
              </w:rPr>
            </w:pPr>
            <w:r w:rsidRPr="003D7A73">
              <w:rPr>
                <w:b/>
                <w:bCs/>
                <w:sz w:val="12"/>
                <w:szCs w:val="12"/>
              </w:rPr>
              <w:t>13 777 643</w:t>
            </w:r>
          </w:p>
        </w:tc>
        <w:tc>
          <w:tcPr>
            <w:tcW w:w="729" w:type="pct"/>
            <w:tcBorders>
              <w:top w:val="nil"/>
              <w:left w:val="nil"/>
              <w:bottom w:val="nil"/>
              <w:right w:val="nil"/>
            </w:tcBorders>
            <w:shd w:val="clear" w:color="000000" w:fill="B6D9E6"/>
            <w:vAlign w:val="center"/>
            <w:hideMark/>
          </w:tcPr>
          <w:p w14:paraId="74428779" w14:textId="77777777" w:rsidR="003D7A73" w:rsidRPr="003D7A73" w:rsidRDefault="003D7A73" w:rsidP="003D7A73">
            <w:pPr>
              <w:spacing w:line="240" w:lineRule="auto"/>
              <w:jc w:val="right"/>
              <w:rPr>
                <w:b/>
                <w:bCs/>
                <w:sz w:val="12"/>
                <w:szCs w:val="12"/>
              </w:rPr>
            </w:pPr>
            <w:r w:rsidRPr="003D7A73">
              <w:rPr>
                <w:b/>
                <w:bCs/>
                <w:sz w:val="12"/>
                <w:szCs w:val="12"/>
              </w:rPr>
              <w:t>11 013 110,62</w:t>
            </w:r>
          </w:p>
        </w:tc>
        <w:tc>
          <w:tcPr>
            <w:tcW w:w="401" w:type="pct"/>
            <w:tcBorders>
              <w:top w:val="nil"/>
              <w:left w:val="nil"/>
              <w:bottom w:val="nil"/>
              <w:right w:val="nil"/>
            </w:tcBorders>
            <w:shd w:val="clear" w:color="000000" w:fill="B6D9E6"/>
            <w:vAlign w:val="center"/>
            <w:hideMark/>
          </w:tcPr>
          <w:p w14:paraId="375426F1" w14:textId="77777777" w:rsidR="003D7A73" w:rsidRPr="003D7A73" w:rsidRDefault="003D7A73" w:rsidP="003D7A73">
            <w:pPr>
              <w:spacing w:line="240" w:lineRule="auto"/>
              <w:jc w:val="right"/>
              <w:rPr>
                <w:b/>
                <w:bCs/>
                <w:sz w:val="12"/>
                <w:szCs w:val="12"/>
              </w:rPr>
            </w:pPr>
            <w:r w:rsidRPr="003D7A73">
              <w:rPr>
                <w:b/>
                <w:bCs/>
                <w:sz w:val="12"/>
                <w:szCs w:val="12"/>
              </w:rPr>
              <w:t>79,9%</w:t>
            </w:r>
          </w:p>
        </w:tc>
      </w:tr>
      <w:tr w:rsidR="003D7A73" w:rsidRPr="003D7A73" w14:paraId="2D327827" w14:textId="77777777" w:rsidTr="003D7A73">
        <w:trPr>
          <w:trHeight w:val="85"/>
        </w:trPr>
        <w:tc>
          <w:tcPr>
            <w:tcW w:w="2732" w:type="pct"/>
            <w:tcBorders>
              <w:top w:val="nil"/>
              <w:left w:val="nil"/>
              <w:bottom w:val="nil"/>
              <w:right w:val="nil"/>
            </w:tcBorders>
            <w:shd w:val="clear" w:color="auto" w:fill="auto"/>
            <w:vAlign w:val="center"/>
            <w:hideMark/>
          </w:tcPr>
          <w:p w14:paraId="2A05F224"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41272492"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5B2D88C"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92A2EBB"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24F746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4FCCDA7" w14:textId="77777777" w:rsidTr="003D7A73">
        <w:trPr>
          <w:trHeight w:val="85"/>
        </w:trPr>
        <w:tc>
          <w:tcPr>
            <w:tcW w:w="2732" w:type="pct"/>
            <w:tcBorders>
              <w:top w:val="nil"/>
              <w:left w:val="nil"/>
              <w:bottom w:val="nil"/>
              <w:right w:val="nil"/>
            </w:tcBorders>
            <w:shd w:val="clear" w:color="000000" w:fill="CDDEE9"/>
            <w:vAlign w:val="center"/>
            <w:hideMark/>
          </w:tcPr>
          <w:p w14:paraId="043841FE" w14:textId="77777777" w:rsidR="003D7A73" w:rsidRPr="003D7A73" w:rsidRDefault="003D7A73" w:rsidP="003D7A73">
            <w:pPr>
              <w:spacing w:line="240" w:lineRule="auto"/>
              <w:rPr>
                <w:b/>
                <w:bCs/>
                <w:sz w:val="12"/>
                <w:szCs w:val="12"/>
              </w:rPr>
            </w:pPr>
            <w:r w:rsidRPr="003D7A73">
              <w:rPr>
                <w:b/>
                <w:bCs/>
                <w:sz w:val="12"/>
                <w:szCs w:val="12"/>
              </w:rPr>
              <w:t>Utrzymanie porządku i czystości - program 1</w:t>
            </w:r>
          </w:p>
        </w:tc>
        <w:tc>
          <w:tcPr>
            <w:tcW w:w="545" w:type="pct"/>
            <w:tcBorders>
              <w:top w:val="nil"/>
              <w:left w:val="nil"/>
              <w:bottom w:val="nil"/>
              <w:right w:val="nil"/>
            </w:tcBorders>
            <w:shd w:val="clear" w:color="000000" w:fill="CDDEE9"/>
            <w:vAlign w:val="center"/>
            <w:hideMark/>
          </w:tcPr>
          <w:p w14:paraId="7D486E3C"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CDDEE9"/>
            <w:vAlign w:val="center"/>
            <w:hideMark/>
          </w:tcPr>
          <w:p w14:paraId="5EB9E024" w14:textId="77777777" w:rsidR="003D7A73" w:rsidRPr="003D7A73" w:rsidRDefault="003D7A73" w:rsidP="003D7A73">
            <w:pPr>
              <w:spacing w:line="240" w:lineRule="auto"/>
              <w:jc w:val="right"/>
              <w:rPr>
                <w:b/>
                <w:bCs/>
                <w:sz w:val="12"/>
                <w:szCs w:val="12"/>
              </w:rPr>
            </w:pPr>
            <w:r w:rsidRPr="003D7A73">
              <w:rPr>
                <w:b/>
                <w:bCs/>
                <w:sz w:val="12"/>
                <w:szCs w:val="12"/>
              </w:rPr>
              <w:t>4 430 167</w:t>
            </w:r>
          </w:p>
        </w:tc>
        <w:tc>
          <w:tcPr>
            <w:tcW w:w="729" w:type="pct"/>
            <w:tcBorders>
              <w:top w:val="nil"/>
              <w:left w:val="nil"/>
              <w:bottom w:val="nil"/>
              <w:right w:val="nil"/>
            </w:tcBorders>
            <w:shd w:val="clear" w:color="000000" w:fill="CDDEE9"/>
            <w:vAlign w:val="center"/>
            <w:hideMark/>
          </w:tcPr>
          <w:p w14:paraId="1BD8B818" w14:textId="77777777" w:rsidR="003D7A73" w:rsidRPr="003D7A73" w:rsidRDefault="003D7A73" w:rsidP="003D7A73">
            <w:pPr>
              <w:spacing w:line="240" w:lineRule="auto"/>
              <w:jc w:val="right"/>
              <w:rPr>
                <w:b/>
                <w:bCs/>
                <w:sz w:val="12"/>
                <w:szCs w:val="12"/>
              </w:rPr>
            </w:pPr>
            <w:r w:rsidRPr="003D7A73">
              <w:rPr>
                <w:b/>
                <w:bCs/>
                <w:sz w:val="12"/>
                <w:szCs w:val="12"/>
              </w:rPr>
              <w:t>3 460 013,45</w:t>
            </w:r>
          </w:p>
        </w:tc>
        <w:tc>
          <w:tcPr>
            <w:tcW w:w="401" w:type="pct"/>
            <w:tcBorders>
              <w:top w:val="nil"/>
              <w:left w:val="nil"/>
              <w:bottom w:val="nil"/>
              <w:right w:val="nil"/>
            </w:tcBorders>
            <w:shd w:val="clear" w:color="000000" w:fill="CDDEE9"/>
            <w:vAlign w:val="center"/>
            <w:hideMark/>
          </w:tcPr>
          <w:p w14:paraId="641B4396" w14:textId="77777777" w:rsidR="003D7A73" w:rsidRPr="003D7A73" w:rsidRDefault="003D7A73" w:rsidP="003D7A73">
            <w:pPr>
              <w:spacing w:line="240" w:lineRule="auto"/>
              <w:jc w:val="right"/>
              <w:rPr>
                <w:b/>
                <w:bCs/>
                <w:sz w:val="12"/>
                <w:szCs w:val="12"/>
              </w:rPr>
            </w:pPr>
            <w:r w:rsidRPr="003D7A73">
              <w:rPr>
                <w:b/>
                <w:bCs/>
                <w:sz w:val="12"/>
                <w:szCs w:val="12"/>
              </w:rPr>
              <w:t>78,1%</w:t>
            </w:r>
          </w:p>
        </w:tc>
      </w:tr>
      <w:tr w:rsidR="003D7A73" w:rsidRPr="003D7A73" w14:paraId="694FAA3B" w14:textId="77777777" w:rsidTr="003D7A73">
        <w:trPr>
          <w:trHeight w:val="85"/>
        </w:trPr>
        <w:tc>
          <w:tcPr>
            <w:tcW w:w="2732" w:type="pct"/>
            <w:tcBorders>
              <w:top w:val="nil"/>
              <w:left w:val="nil"/>
              <w:bottom w:val="nil"/>
              <w:right w:val="nil"/>
            </w:tcBorders>
            <w:shd w:val="clear" w:color="auto" w:fill="auto"/>
            <w:vAlign w:val="center"/>
            <w:hideMark/>
          </w:tcPr>
          <w:p w14:paraId="716A3251"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1219458A"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E8D793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46F90F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7191BE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01006D4" w14:textId="77777777" w:rsidTr="003D7A73">
        <w:trPr>
          <w:trHeight w:val="85"/>
        </w:trPr>
        <w:tc>
          <w:tcPr>
            <w:tcW w:w="2732" w:type="pct"/>
            <w:tcBorders>
              <w:top w:val="nil"/>
              <w:left w:val="nil"/>
              <w:bottom w:val="nil"/>
              <w:right w:val="nil"/>
            </w:tcBorders>
            <w:shd w:val="clear" w:color="000000" w:fill="EAF1F6"/>
            <w:vAlign w:val="center"/>
            <w:hideMark/>
          </w:tcPr>
          <w:p w14:paraId="30428050" w14:textId="77777777" w:rsidR="003D7A73" w:rsidRPr="003D7A73" w:rsidRDefault="003D7A73" w:rsidP="003D7A73">
            <w:pPr>
              <w:spacing w:line="240" w:lineRule="auto"/>
              <w:rPr>
                <w:b/>
                <w:bCs/>
                <w:sz w:val="12"/>
                <w:szCs w:val="12"/>
              </w:rPr>
            </w:pPr>
            <w:r w:rsidRPr="003D7A73">
              <w:rPr>
                <w:b/>
                <w:bCs/>
                <w:sz w:val="12"/>
                <w:szCs w:val="12"/>
              </w:rPr>
              <w:t>Oczyszczanie miasta - zadanie 1</w:t>
            </w:r>
          </w:p>
        </w:tc>
        <w:tc>
          <w:tcPr>
            <w:tcW w:w="545" w:type="pct"/>
            <w:tcBorders>
              <w:top w:val="nil"/>
              <w:left w:val="nil"/>
              <w:bottom w:val="nil"/>
              <w:right w:val="nil"/>
            </w:tcBorders>
            <w:shd w:val="clear" w:color="000000" w:fill="EAF1F6"/>
            <w:vAlign w:val="center"/>
            <w:hideMark/>
          </w:tcPr>
          <w:p w14:paraId="02413F9A"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1C31B5D0" w14:textId="77777777" w:rsidR="003D7A73" w:rsidRPr="003D7A73" w:rsidRDefault="003D7A73" w:rsidP="003D7A73">
            <w:pPr>
              <w:spacing w:line="240" w:lineRule="auto"/>
              <w:jc w:val="right"/>
              <w:rPr>
                <w:b/>
                <w:bCs/>
                <w:sz w:val="12"/>
                <w:szCs w:val="12"/>
              </w:rPr>
            </w:pPr>
            <w:r w:rsidRPr="003D7A73">
              <w:rPr>
                <w:b/>
                <w:bCs/>
                <w:sz w:val="12"/>
                <w:szCs w:val="12"/>
              </w:rPr>
              <w:t>1 970 000</w:t>
            </w:r>
          </w:p>
        </w:tc>
        <w:tc>
          <w:tcPr>
            <w:tcW w:w="729" w:type="pct"/>
            <w:tcBorders>
              <w:top w:val="nil"/>
              <w:left w:val="nil"/>
              <w:bottom w:val="nil"/>
              <w:right w:val="nil"/>
            </w:tcBorders>
            <w:shd w:val="clear" w:color="000000" w:fill="EAF1F6"/>
            <w:vAlign w:val="center"/>
            <w:hideMark/>
          </w:tcPr>
          <w:p w14:paraId="3A18AF40" w14:textId="77777777" w:rsidR="003D7A73" w:rsidRPr="003D7A73" w:rsidRDefault="003D7A73" w:rsidP="003D7A73">
            <w:pPr>
              <w:spacing w:line="240" w:lineRule="auto"/>
              <w:jc w:val="right"/>
              <w:rPr>
                <w:b/>
                <w:bCs/>
                <w:sz w:val="12"/>
                <w:szCs w:val="12"/>
              </w:rPr>
            </w:pPr>
            <w:r w:rsidRPr="003D7A73">
              <w:rPr>
                <w:b/>
                <w:bCs/>
                <w:sz w:val="12"/>
                <w:szCs w:val="12"/>
              </w:rPr>
              <w:t>1 282 583,60</w:t>
            </w:r>
          </w:p>
        </w:tc>
        <w:tc>
          <w:tcPr>
            <w:tcW w:w="401" w:type="pct"/>
            <w:tcBorders>
              <w:top w:val="nil"/>
              <w:left w:val="nil"/>
              <w:bottom w:val="nil"/>
              <w:right w:val="nil"/>
            </w:tcBorders>
            <w:shd w:val="clear" w:color="000000" w:fill="EAF1F6"/>
            <w:vAlign w:val="center"/>
            <w:hideMark/>
          </w:tcPr>
          <w:p w14:paraId="60080E0E" w14:textId="77777777" w:rsidR="003D7A73" w:rsidRPr="003D7A73" w:rsidRDefault="003D7A73" w:rsidP="003D7A73">
            <w:pPr>
              <w:spacing w:line="240" w:lineRule="auto"/>
              <w:jc w:val="right"/>
              <w:rPr>
                <w:b/>
                <w:bCs/>
                <w:sz w:val="12"/>
                <w:szCs w:val="12"/>
              </w:rPr>
            </w:pPr>
            <w:r w:rsidRPr="003D7A73">
              <w:rPr>
                <w:b/>
                <w:bCs/>
                <w:sz w:val="12"/>
                <w:szCs w:val="12"/>
              </w:rPr>
              <w:t>65,1%</w:t>
            </w:r>
          </w:p>
        </w:tc>
      </w:tr>
      <w:tr w:rsidR="003D7A73" w:rsidRPr="003D7A73" w14:paraId="70CCC344" w14:textId="77777777" w:rsidTr="003D7A73">
        <w:trPr>
          <w:trHeight w:val="85"/>
        </w:trPr>
        <w:tc>
          <w:tcPr>
            <w:tcW w:w="2732" w:type="pct"/>
            <w:tcBorders>
              <w:top w:val="nil"/>
              <w:left w:val="nil"/>
              <w:bottom w:val="nil"/>
              <w:right w:val="nil"/>
            </w:tcBorders>
            <w:shd w:val="clear" w:color="auto" w:fill="auto"/>
            <w:vAlign w:val="center"/>
            <w:hideMark/>
          </w:tcPr>
          <w:p w14:paraId="71E2C163"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2321F30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6874CAA0"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38E44B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3EF5CE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D4C1A94" w14:textId="77777777" w:rsidTr="003D7A73">
        <w:trPr>
          <w:trHeight w:val="85"/>
        </w:trPr>
        <w:tc>
          <w:tcPr>
            <w:tcW w:w="2732" w:type="pct"/>
            <w:tcBorders>
              <w:top w:val="nil"/>
              <w:left w:val="nil"/>
              <w:bottom w:val="nil"/>
              <w:right w:val="nil"/>
            </w:tcBorders>
            <w:shd w:val="clear" w:color="auto" w:fill="auto"/>
            <w:vAlign w:val="center"/>
            <w:hideMark/>
          </w:tcPr>
          <w:p w14:paraId="7A6BF95E" w14:textId="77777777" w:rsidR="003D7A73" w:rsidRPr="003D7A73" w:rsidRDefault="003D7A73" w:rsidP="003D7A73">
            <w:pPr>
              <w:spacing w:line="240" w:lineRule="auto"/>
              <w:rPr>
                <w:b/>
                <w:bCs/>
                <w:sz w:val="12"/>
                <w:szCs w:val="12"/>
              </w:rPr>
            </w:pPr>
            <w:r w:rsidRPr="003D7A73">
              <w:rPr>
                <w:b/>
                <w:bCs/>
                <w:sz w:val="12"/>
                <w:szCs w:val="12"/>
              </w:rPr>
              <w:t>Zimowe oczyszczanie ulic</w:t>
            </w:r>
          </w:p>
        </w:tc>
        <w:tc>
          <w:tcPr>
            <w:tcW w:w="545" w:type="pct"/>
            <w:tcBorders>
              <w:top w:val="nil"/>
              <w:left w:val="nil"/>
              <w:bottom w:val="nil"/>
              <w:right w:val="nil"/>
            </w:tcBorders>
            <w:shd w:val="clear" w:color="auto" w:fill="auto"/>
            <w:noWrap/>
            <w:vAlign w:val="center"/>
            <w:hideMark/>
          </w:tcPr>
          <w:p w14:paraId="1B4A7A1F" w14:textId="77777777" w:rsidR="003D7A73" w:rsidRPr="003D7A73" w:rsidRDefault="003D7A73" w:rsidP="003D7A73">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133BAB31" w14:textId="77777777" w:rsidR="003D7A73" w:rsidRPr="003D7A73" w:rsidRDefault="003D7A73" w:rsidP="003D7A73">
            <w:pPr>
              <w:spacing w:line="240" w:lineRule="auto"/>
              <w:jc w:val="right"/>
              <w:rPr>
                <w:b/>
                <w:bCs/>
                <w:sz w:val="12"/>
                <w:szCs w:val="12"/>
              </w:rPr>
            </w:pPr>
            <w:r w:rsidRPr="003D7A73">
              <w:rPr>
                <w:b/>
                <w:bCs/>
                <w:sz w:val="12"/>
                <w:szCs w:val="12"/>
              </w:rPr>
              <w:t>950 000</w:t>
            </w:r>
          </w:p>
        </w:tc>
        <w:tc>
          <w:tcPr>
            <w:tcW w:w="729" w:type="pct"/>
            <w:tcBorders>
              <w:top w:val="nil"/>
              <w:left w:val="nil"/>
              <w:bottom w:val="nil"/>
              <w:right w:val="nil"/>
            </w:tcBorders>
            <w:shd w:val="clear" w:color="auto" w:fill="auto"/>
            <w:noWrap/>
            <w:vAlign w:val="center"/>
            <w:hideMark/>
          </w:tcPr>
          <w:p w14:paraId="7323258E" w14:textId="77777777" w:rsidR="003D7A73" w:rsidRPr="003D7A73" w:rsidRDefault="003D7A73" w:rsidP="003D7A73">
            <w:pPr>
              <w:spacing w:line="240" w:lineRule="auto"/>
              <w:jc w:val="right"/>
              <w:rPr>
                <w:b/>
                <w:bCs/>
                <w:sz w:val="12"/>
                <w:szCs w:val="12"/>
              </w:rPr>
            </w:pPr>
            <w:r w:rsidRPr="003D7A73">
              <w:rPr>
                <w:b/>
                <w:bCs/>
                <w:sz w:val="12"/>
                <w:szCs w:val="12"/>
              </w:rPr>
              <w:t>403 908,00</w:t>
            </w:r>
          </w:p>
        </w:tc>
        <w:tc>
          <w:tcPr>
            <w:tcW w:w="401" w:type="pct"/>
            <w:tcBorders>
              <w:top w:val="nil"/>
              <w:left w:val="nil"/>
              <w:bottom w:val="nil"/>
              <w:right w:val="nil"/>
            </w:tcBorders>
            <w:shd w:val="clear" w:color="auto" w:fill="auto"/>
            <w:noWrap/>
            <w:vAlign w:val="center"/>
            <w:hideMark/>
          </w:tcPr>
          <w:p w14:paraId="26649F9D" w14:textId="77777777" w:rsidR="003D7A73" w:rsidRPr="003D7A73" w:rsidRDefault="003D7A73" w:rsidP="003D7A73">
            <w:pPr>
              <w:spacing w:line="240" w:lineRule="auto"/>
              <w:jc w:val="right"/>
              <w:rPr>
                <w:b/>
                <w:bCs/>
                <w:sz w:val="12"/>
                <w:szCs w:val="12"/>
              </w:rPr>
            </w:pPr>
            <w:r w:rsidRPr="003D7A73">
              <w:rPr>
                <w:b/>
                <w:bCs/>
                <w:sz w:val="12"/>
                <w:szCs w:val="12"/>
              </w:rPr>
              <w:t>42,5%</w:t>
            </w:r>
          </w:p>
        </w:tc>
      </w:tr>
      <w:tr w:rsidR="003D7A73" w:rsidRPr="003D7A73" w14:paraId="5B4974E8" w14:textId="77777777" w:rsidTr="003D7A73">
        <w:trPr>
          <w:trHeight w:val="85"/>
        </w:trPr>
        <w:tc>
          <w:tcPr>
            <w:tcW w:w="2732" w:type="pct"/>
            <w:tcBorders>
              <w:top w:val="nil"/>
              <w:left w:val="nil"/>
              <w:bottom w:val="nil"/>
              <w:right w:val="nil"/>
            </w:tcBorders>
            <w:shd w:val="clear" w:color="auto" w:fill="auto"/>
            <w:vAlign w:val="center"/>
            <w:hideMark/>
          </w:tcPr>
          <w:p w14:paraId="6BA4AA15"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271DCD7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D5FD5A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0941A7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CC84D4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1AFFA96" w14:textId="77777777" w:rsidTr="003D7A73">
        <w:trPr>
          <w:trHeight w:val="85"/>
        </w:trPr>
        <w:tc>
          <w:tcPr>
            <w:tcW w:w="2732" w:type="pct"/>
            <w:tcBorders>
              <w:top w:val="nil"/>
              <w:left w:val="nil"/>
              <w:bottom w:val="nil"/>
              <w:right w:val="nil"/>
            </w:tcBorders>
            <w:shd w:val="clear" w:color="auto" w:fill="auto"/>
            <w:vAlign w:val="center"/>
            <w:hideMark/>
          </w:tcPr>
          <w:p w14:paraId="2C16D980"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zapobieganie i likwidacja śliskości na drogach, terenach przyulicznych w tym parkingach</w:t>
            </w:r>
          </w:p>
        </w:tc>
        <w:tc>
          <w:tcPr>
            <w:tcW w:w="545" w:type="pct"/>
            <w:tcBorders>
              <w:top w:val="nil"/>
              <w:left w:val="nil"/>
              <w:bottom w:val="nil"/>
              <w:right w:val="nil"/>
            </w:tcBorders>
            <w:shd w:val="clear" w:color="auto" w:fill="auto"/>
            <w:noWrap/>
            <w:vAlign w:val="center"/>
            <w:hideMark/>
          </w:tcPr>
          <w:p w14:paraId="03A2C897"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6F5E81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2D5FD7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669BE2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9859C7F" w14:textId="77777777" w:rsidTr="003D7A73">
        <w:trPr>
          <w:trHeight w:val="85"/>
        </w:trPr>
        <w:tc>
          <w:tcPr>
            <w:tcW w:w="2732" w:type="pct"/>
            <w:tcBorders>
              <w:top w:val="nil"/>
              <w:left w:val="nil"/>
              <w:bottom w:val="nil"/>
              <w:right w:val="nil"/>
            </w:tcBorders>
            <w:shd w:val="clear" w:color="auto" w:fill="auto"/>
            <w:vAlign w:val="center"/>
            <w:hideMark/>
          </w:tcPr>
          <w:p w14:paraId="072D3D57"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D96D4FF"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E7622C9"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521657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D3D738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2641EA4" w14:textId="77777777" w:rsidTr="003D7A73">
        <w:trPr>
          <w:trHeight w:val="85"/>
        </w:trPr>
        <w:tc>
          <w:tcPr>
            <w:tcW w:w="2732" w:type="pct"/>
            <w:tcBorders>
              <w:top w:val="nil"/>
              <w:left w:val="nil"/>
              <w:bottom w:val="nil"/>
              <w:right w:val="nil"/>
            </w:tcBorders>
            <w:shd w:val="clear" w:color="auto" w:fill="auto"/>
            <w:vAlign w:val="center"/>
            <w:hideMark/>
          </w:tcPr>
          <w:p w14:paraId="65D16C2E" w14:textId="77777777" w:rsidR="003D7A73" w:rsidRPr="003D7A73" w:rsidRDefault="003D7A73" w:rsidP="003D7A73">
            <w:pPr>
              <w:spacing w:line="240" w:lineRule="auto"/>
              <w:rPr>
                <w:i/>
                <w:iCs/>
                <w:sz w:val="12"/>
                <w:szCs w:val="12"/>
              </w:rPr>
            </w:pPr>
            <w:r w:rsidRPr="003D7A73">
              <w:rPr>
                <w:i/>
                <w:iCs/>
                <w:sz w:val="12"/>
                <w:szCs w:val="12"/>
              </w:rPr>
              <w:t>powierzchnia oczyszczanych ulic (tys. m²)</w:t>
            </w:r>
          </w:p>
        </w:tc>
        <w:tc>
          <w:tcPr>
            <w:tcW w:w="545" w:type="pct"/>
            <w:tcBorders>
              <w:top w:val="nil"/>
              <w:left w:val="nil"/>
              <w:bottom w:val="nil"/>
              <w:right w:val="nil"/>
            </w:tcBorders>
            <w:shd w:val="clear" w:color="auto" w:fill="auto"/>
            <w:noWrap/>
            <w:vAlign w:val="center"/>
            <w:hideMark/>
          </w:tcPr>
          <w:p w14:paraId="2E301BD2" w14:textId="77777777" w:rsidR="003D7A73" w:rsidRPr="003D7A73" w:rsidRDefault="003D7A73" w:rsidP="003D7A73">
            <w:pPr>
              <w:spacing w:line="240" w:lineRule="auto"/>
              <w:jc w:val="right"/>
              <w:rPr>
                <w:i/>
                <w:iCs/>
                <w:sz w:val="12"/>
                <w:szCs w:val="12"/>
              </w:rPr>
            </w:pPr>
            <w:r w:rsidRPr="003D7A73">
              <w:rPr>
                <w:i/>
                <w:iCs/>
                <w:sz w:val="12"/>
                <w:szCs w:val="12"/>
              </w:rPr>
              <w:t>282,00</w:t>
            </w:r>
          </w:p>
        </w:tc>
        <w:tc>
          <w:tcPr>
            <w:tcW w:w="593" w:type="pct"/>
            <w:tcBorders>
              <w:top w:val="nil"/>
              <w:left w:val="nil"/>
              <w:bottom w:val="nil"/>
              <w:right w:val="nil"/>
            </w:tcBorders>
            <w:shd w:val="clear" w:color="auto" w:fill="auto"/>
            <w:noWrap/>
            <w:vAlign w:val="center"/>
            <w:hideMark/>
          </w:tcPr>
          <w:p w14:paraId="06A80B7A"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77CD060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F6D626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22FD300" w14:textId="77777777" w:rsidTr="003D7A73">
        <w:trPr>
          <w:trHeight w:val="85"/>
        </w:trPr>
        <w:tc>
          <w:tcPr>
            <w:tcW w:w="2732" w:type="pct"/>
            <w:tcBorders>
              <w:top w:val="nil"/>
              <w:left w:val="nil"/>
              <w:bottom w:val="nil"/>
              <w:right w:val="nil"/>
            </w:tcBorders>
            <w:shd w:val="clear" w:color="auto" w:fill="auto"/>
            <w:vAlign w:val="center"/>
            <w:hideMark/>
          </w:tcPr>
          <w:p w14:paraId="05F88001"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95354BF"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CE6E79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14EB11E"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2EDA71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B1367AD" w14:textId="77777777" w:rsidTr="003D7A73">
        <w:trPr>
          <w:trHeight w:val="85"/>
        </w:trPr>
        <w:tc>
          <w:tcPr>
            <w:tcW w:w="2732" w:type="pct"/>
            <w:tcBorders>
              <w:top w:val="nil"/>
              <w:left w:val="nil"/>
              <w:bottom w:val="nil"/>
              <w:right w:val="nil"/>
            </w:tcBorders>
            <w:shd w:val="clear" w:color="auto" w:fill="auto"/>
            <w:vAlign w:val="center"/>
            <w:hideMark/>
          </w:tcPr>
          <w:p w14:paraId="2FBEA94E" w14:textId="77777777" w:rsidR="003D7A73" w:rsidRPr="003D7A73" w:rsidRDefault="003D7A73" w:rsidP="003D7A73">
            <w:pPr>
              <w:spacing w:line="240" w:lineRule="auto"/>
              <w:rPr>
                <w:i/>
                <w:iCs/>
                <w:sz w:val="12"/>
                <w:szCs w:val="12"/>
                <w:u w:val="single"/>
              </w:rPr>
            </w:pPr>
            <w:r w:rsidRPr="003D7A73">
              <w:rPr>
                <w:i/>
                <w:iCs/>
                <w:sz w:val="12"/>
                <w:szCs w:val="12"/>
                <w:u w:val="single"/>
              </w:rPr>
              <w:t xml:space="preserve">Dysponent: </w:t>
            </w:r>
            <w:r w:rsidRPr="003D7A73">
              <w:rPr>
                <w:i/>
                <w:iCs/>
                <w:sz w:val="12"/>
                <w:szCs w:val="12"/>
              </w:rPr>
              <w:t>Wydział Ochrony Środowiska</w:t>
            </w:r>
          </w:p>
        </w:tc>
        <w:tc>
          <w:tcPr>
            <w:tcW w:w="545" w:type="pct"/>
            <w:tcBorders>
              <w:top w:val="nil"/>
              <w:left w:val="nil"/>
              <w:bottom w:val="nil"/>
              <w:right w:val="nil"/>
            </w:tcBorders>
            <w:shd w:val="clear" w:color="auto" w:fill="auto"/>
            <w:vAlign w:val="center"/>
            <w:hideMark/>
          </w:tcPr>
          <w:p w14:paraId="4071DAF2"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AE945E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22CE1BB"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EDC78C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20BA84E" w14:textId="77777777" w:rsidTr="003D7A73">
        <w:trPr>
          <w:trHeight w:val="85"/>
        </w:trPr>
        <w:tc>
          <w:tcPr>
            <w:tcW w:w="2732" w:type="pct"/>
            <w:tcBorders>
              <w:top w:val="nil"/>
              <w:left w:val="nil"/>
              <w:bottom w:val="nil"/>
              <w:right w:val="nil"/>
            </w:tcBorders>
            <w:shd w:val="clear" w:color="auto" w:fill="auto"/>
            <w:vAlign w:val="center"/>
            <w:hideMark/>
          </w:tcPr>
          <w:p w14:paraId="427D46D1"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B129A23"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3B0253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7910D3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2B4ED9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1B97F1B" w14:textId="77777777" w:rsidTr="003D7A73">
        <w:trPr>
          <w:trHeight w:val="85"/>
        </w:trPr>
        <w:tc>
          <w:tcPr>
            <w:tcW w:w="2732" w:type="pct"/>
            <w:tcBorders>
              <w:top w:val="nil"/>
              <w:left w:val="nil"/>
              <w:bottom w:val="nil"/>
              <w:right w:val="nil"/>
            </w:tcBorders>
            <w:shd w:val="clear" w:color="auto" w:fill="auto"/>
            <w:vAlign w:val="center"/>
            <w:hideMark/>
          </w:tcPr>
          <w:p w14:paraId="644461C5"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60016</w:t>
            </w:r>
          </w:p>
        </w:tc>
        <w:tc>
          <w:tcPr>
            <w:tcW w:w="545" w:type="pct"/>
            <w:tcBorders>
              <w:top w:val="nil"/>
              <w:left w:val="nil"/>
              <w:bottom w:val="nil"/>
              <w:right w:val="nil"/>
            </w:tcBorders>
            <w:shd w:val="clear" w:color="auto" w:fill="auto"/>
            <w:vAlign w:val="center"/>
            <w:hideMark/>
          </w:tcPr>
          <w:p w14:paraId="2E67AD91"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A7A55D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23BDB7E"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D60481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547C7E7" w14:textId="77777777" w:rsidTr="003D7A73">
        <w:trPr>
          <w:trHeight w:val="85"/>
        </w:trPr>
        <w:tc>
          <w:tcPr>
            <w:tcW w:w="2732" w:type="pct"/>
            <w:tcBorders>
              <w:top w:val="nil"/>
              <w:left w:val="nil"/>
              <w:bottom w:val="nil"/>
              <w:right w:val="nil"/>
            </w:tcBorders>
            <w:shd w:val="clear" w:color="auto" w:fill="auto"/>
            <w:vAlign w:val="center"/>
            <w:hideMark/>
          </w:tcPr>
          <w:p w14:paraId="644DFADC"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E9DB1C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2B9C954"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C6D718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DA95C5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10D52B5" w14:textId="77777777" w:rsidTr="003D7A73">
        <w:trPr>
          <w:trHeight w:val="85"/>
        </w:trPr>
        <w:tc>
          <w:tcPr>
            <w:tcW w:w="2732" w:type="pct"/>
            <w:tcBorders>
              <w:top w:val="nil"/>
              <w:left w:val="nil"/>
              <w:bottom w:val="nil"/>
              <w:right w:val="nil"/>
            </w:tcBorders>
            <w:shd w:val="clear" w:color="auto" w:fill="auto"/>
            <w:vAlign w:val="center"/>
            <w:hideMark/>
          </w:tcPr>
          <w:p w14:paraId="2DCCA40A" w14:textId="77777777" w:rsidR="003D7A73" w:rsidRPr="003D7A73" w:rsidRDefault="003D7A73" w:rsidP="003D7A73">
            <w:pPr>
              <w:spacing w:line="240" w:lineRule="auto"/>
              <w:rPr>
                <w:i/>
                <w:iCs/>
                <w:sz w:val="12"/>
                <w:szCs w:val="12"/>
                <w:u w:val="single"/>
              </w:rPr>
            </w:pPr>
            <w:r w:rsidRPr="003D7A73">
              <w:rPr>
                <w:i/>
                <w:iCs/>
                <w:sz w:val="12"/>
                <w:szCs w:val="12"/>
                <w:u w:val="single"/>
              </w:rPr>
              <w:t xml:space="preserve">Kalkulacja: </w:t>
            </w:r>
          </w:p>
        </w:tc>
        <w:tc>
          <w:tcPr>
            <w:tcW w:w="545" w:type="pct"/>
            <w:tcBorders>
              <w:top w:val="nil"/>
              <w:left w:val="nil"/>
              <w:bottom w:val="nil"/>
              <w:right w:val="nil"/>
            </w:tcBorders>
            <w:shd w:val="clear" w:color="auto" w:fill="auto"/>
            <w:noWrap/>
            <w:vAlign w:val="center"/>
            <w:hideMark/>
          </w:tcPr>
          <w:p w14:paraId="1EBDD32D"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35B1A05"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902264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2826FF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683DD29" w14:textId="77777777" w:rsidTr="003D7A73">
        <w:trPr>
          <w:trHeight w:val="85"/>
        </w:trPr>
        <w:tc>
          <w:tcPr>
            <w:tcW w:w="2732" w:type="pct"/>
            <w:tcBorders>
              <w:top w:val="nil"/>
              <w:left w:val="nil"/>
              <w:bottom w:val="nil"/>
              <w:right w:val="nil"/>
            </w:tcBorders>
            <w:shd w:val="clear" w:color="auto" w:fill="auto"/>
            <w:vAlign w:val="center"/>
            <w:hideMark/>
          </w:tcPr>
          <w:p w14:paraId="072AC1A6" w14:textId="77777777" w:rsidR="003D7A73" w:rsidRPr="003D7A73" w:rsidRDefault="003D7A73" w:rsidP="003D7A73">
            <w:pPr>
              <w:spacing w:line="240" w:lineRule="auto"/>
              <w:rPr>
                <w:sz w:val="12"/>
                <w:szCs w:val="12"/>
              </w:rPr>
            </w:pPr>
            <w:r w:rsidRPr="003D7A73">
              <w:rPr>
                <w:sz w:val="12"/>
                <w:szCs w:val="12"/>
              </w:rPr>
              <w:t>płużenie</w:t>
            </w:r>
          </w:p>
        </w:tc>
        <w:tc>
          <w:tcPr>
            <w:tcW w:w="545" w:type="pct"/>
            <w:tcBorders>
              <w:top w:val="nil"/>
              <w:left w:val="nil"/>
              <w:bottom w:val="nil"/>
              <w:right w:val="nil"/>
            </w:tcBorders>
            <w:shd w:val="clear" w:color="auto" w:fill="auto"/>
            <w:noWrap/>
            <w:vAlign w:val="center"/>
            <w:hideMark/>
          </w:tcPr>
          <w:p w14:paraId="0E53B342"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C109610" w14:textId="77777777" w:rsidR="003D7A73" w:rsidRPr="003D7A73" w:rsidRDefault="003D7A73" w:rsidP="003D7A73">
            <w:pPr>
              <w:spacing w:line="240" w:lineRule="auto"/>
              <w:jc w:val="right"/>
              <w:rPr>
                <w:sz w:val="12"/>
                <w:szCs w:val="12"/>
              </w:rPr>
            </w:pPr>
            <w:r w:rsidRPr="003D7A73">
              <w:rPr>
                <w:sz w:val="12"/>
                <w:szCs w:val="12"/>
              </w:rPr>
              <w:t>348 000</w:t>
            </w:r>
          </w:p>
        </w:tc>
        <w:tc>
          <w:tcPr>
            <w:tcW w:w="729" w:type="pct"/>
            <w:tcBorders>
              <w:top w:val="nil"/>
              <w:left w:val="nil"/>
              <w:bottom w:val="nil"/>
              <w:right w:val="nil"/>
            </w:tcBorders>
            <w:shd w:val="clear" w:color="auto" w:fill="auto"/>
            <w:noWrap/>
            <w:vAlign w:val="center"/>
            <w:hideMark/>
          </w:tcPr>
          <w:p w14:paraId="6359A84C" w14:textId="77777777" w:rsidR="003D7A73" w:rsidRPr="003D7A73" w:rsidRDefault="003D7A73" w:rsidP="003D7A73">
            <w:pPr>
              <w:spacing w:line="240" w:lineRule="auto"/>
              <w:jc w:val="right"/>
              <w:rPr>
                <w:sz w:val="12"/>
                <w:szCs w:val="12"/>
              </w:rPr>
            </w:pPr>
            <w:r w:rsidRPr="003D7A73">
              <w:rPr>
                <w:sz w:val="12"/>
                <w:szCs w:val="12"/>
              </w:rPr>
              <w:t>143 000,00</w:t>
            </w:r>
          </w:p>
        </w:tc>
        <w:tc>
          <w:tcPr>
            <w:tcW w:w="401" w:type="pct"/>
            <w:tcBorders>
              <w:top w:val="nil"/>
              <w:left w:val="nil"/>
              <w:bottom w:val="nil"/>
              <w:right w:val="nil"/>
            </w:tcBorders>
            <w:shd w:val="clear" w:color="auto" w:fill="auto"/>
            <w:noWrap/>
            <w:vAlign w:val="center"/>
            <w:hideMark/>
          </w:tcPr>
          <w:p w14:paraId="019A4634" w14:textId="77777777" w:rsidR="003D7A73" w:rsidRPr="003D7A73" w:rsidRDefault="003D7A73" w:rsidP="003D7A73">
            <w:pPr>
              <w:spacing w:line="240" w:lineRule="auto"/>
              <w:jc w:val="right"/>
              <w:rPr>
                <w:sz w:val="12"/>
                <w:szCs w:val="12"/>
              </w:rPr>
            </w:pPr>
            <w:r w:rsidRPr="003D7A73">
              <w:rPr>
                <w:sz w:val="12"/>
                <w:szCs w:val="12"/>
              </w:rPr>
              <w:t>41,1%</w:t>
            </w:r>
          </w:p>
        </w:tc>
      </w:tr>
      <w:tr w:rsidR="003D7A73" w:rsidRPr="003D7A73" w14:paraId="61F0F90E" w14:textId="77777777" w:rsidTr="003D7A73">
        <w:trPr>
          <w:trHeight w:val="85"/>
        </w:trPr>
        <w:tc>
          <w:tcPr>
            <w:tcW w:w="2732" w:type="pct"/>
            <w:tcBorders>
              <w:top w:val="nil"/>
              <w:left w:val="nil"/>
              <w:bottom w:val="nil"/>
              <w:right w:val="nil"/>
            </w:tcBorders>
            <w:shd w:val="clear" w:color="auto" w:fill="auto"/>
            <w:vAlign w:val="center"/>
            <w:hideMark/>
          </w:tcPr>
          <w:p w14:paraId="5BC81E13" w14:textId="77777777" w:rsidR="003D7A73" w:rsidRPr="003D7A73" w:rsidRDefault="003D7A73" w:rsidP="003D7A73">
            <w:pPr>
              <w:spacing w:line="240" w:lineRule="auto"/>
              <w:rPr>
                <w:sz w:val="12"/>
                <w:szCs w:val="12"/>
              </w:rPr>
            </w:pPr>
            <w:r w:rsidRPr="003D7A73">
              <w:rPr>
                <w:sz w:val="12"/>
                <w:szCs w:val="12"/>
              </w:rPr>
              <w:t>mechaniczne posypywanie solą</w:t>
            </w:r>
          </w:p>
        </w:tc>
        <w:tc>
          <w:tcPr>
            <w:tcW w:w="545" w:type="pct"/>
            <w:tcBorders>
              <w:top w:val="nil"/>
              <w:left w:val="nil"/>
              <w:bottom w:val="nil"/>
              <w:right w:val="nil"/>
            </w:tcBorders>
            <w:shd w:val="clear" w:color="auto" w:fill="auto"/>
            <w:noWrap/>
            <w:vAlign w:val="center"/>
            <w:hideMark/>
          </w:tcPr>
          <w:p w14:paraId="27369C61"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519EC62" w14:textId="77777777" w:rsidR="003D7A73" w:rsidRPr="003D7A73" w:rsidRDefault="003D7A73" w:rsidP="003D7A73">
            <w:pPr>
              <w:spacing w:line="240" w:lineRule="auto"/>
              <w:jc w:val="right"/>
              <w:rPr>
                <w:sz w:val="12"/>
                <w:szCs w:val="12"/>
              </w:rPr>
            </w:pPr>
            <w:r w:rsidRPr="003D7A73">
              <w:rPr>
                <w:sz w:val="12"/>
                <w:szCs w:val="12"/>
              </w:rPr>
              <w:t>250 000</w:t>
            </w:r>
          </w:p>
        </w:tc>
        <w:tc>
          <w:tcPr>
            <w:tcW w:w="729" w:type="pct"/>
            <w:tcBorders>
              <w:top w:val="nil"/>
              <w:left w:val="nil"/>
              <w:bottom w:val="nil"/>
              <w:right w:val="nil"/>
            </w:tcBorders>
            <w:shd w:val="clear" w:color="auto" w:fill="auto"/>
            <w:noWrap/>
            <w:vAlign w:val="center"/>
            <w:hideMark/>
          </w:tcPr>
          <w:p w14:paraId="7E8E5FD0" w14:textId="77777777" w:rsidR="003D7A73" w:rsidRPr="003D7A73" w:rsidRDefault="003D7A73" w:rsidP="003D7A73">
            <w:pPr>
              <w:spacing w:line="240" w:lineRule="auto"/>
              <w:jc w:val="right"/>
              <w:rPr>
                <w:sz w:val="12"/>
                <w:szCs w:val="12"/>
              </w:rPr>
            </w:pPr>
            <w:r w:rsidRPr="003D7A73">
              <w:rPr>
                <w:sz w:val="12"/>
                <w:szCs w:val="12"/>
              </w:rPr>
              <w:t>168 908,00</w:t>
            </w:r>
          </w:p>
        </w:tc>
        <w:tc>
          <w:tcPr>
            <w:tcW w:w="401" w:type="pct"/>
            <w:tcBorders>
              <w:top w:val="nil"/>
              <w:left w:val="nil"/>
              <w:bottom w:val="nil"/>
              <w:right w:val="nil"/>
            </w:tcBorders>
            <w:shd w:val="clear" w:color="auto" w:fill="auto"/>
            <w:noWrap/>
            <w:vAlign w:val="center"/>
            <w:hideMark/>
          </w:tcPr>
          <w:p w14:paraId="36FEA447" w14:textId="77777777" w:rsidR="003D7A73" w:rsidRPr="003D7A73" w:rsidRDefault="003D7A73" w:rsidP="003D7A73">
            <w:pPr>
              <w:spacing w:line="240" w:lineRule="auto"/>
              <w:jc w:val="right"/>
              <w:rPr>
                <w:sz w:val="12"/>
                <w:szCs w:val="12"/>
              </w:rPr>
            </w:pPr>
            <w:r w:rsidRPr="003D7A73">
              <w:rPr>
                <w:sz w:val="12"/>
                <w:szCs w:val="12"/>
              </w:rPr>
              <w:t>67,6%</w:t>
            </w:r>
          </w:p>
        </w:tc>
      </w:tr>
      <w:tr w:rsidR="003D7A73" w:rsidRPr="003D7A73" w14:paraId="2C917E9C" w14:textId="77777777" w:rsidTr="003D7A73">
        <w:trPr>
          <w:trHeight w:val="85"/>
        </w:trPr>
        <w:tc>
          <w:tcPr>
            <w:tcW w:w="2732" w:type="pct"/>
            <w:tcBorders>
              <w:top w:val="nil"/>
              <w:left w:val="nil"/>
              <w:bottom w:val="nil"/>
              <w:right w:val="nil"/>
            </w:tcBorders>
            <w:shd w:val="clear" w:color="auto" w:fill="auto"/>
            <w:vAlign w:val="center"/>
            <w:hideMark/>
          </w:tcPr>
          <w:p w14:paraId="748F6FF0" w14:textId="77777777" w:rsidR="003D7A73" w:rsidRPr="003D7A73" w:rsidRDefault="003D7A73" w:rsidP="003D7A73">
            <w:pPr>
              <w:spacing w:line="240" w:lineRule="auto"/>
              <w:rPr>
                <w:sz w:val="12"/>
                <w:szCs w:val="12"/>
              </w:rPr>
            </w:pPr>
            <w:r w:rsidRPr="003D7A73">
              <w:rPr>
                <w:sz w:val="12"/>
                <w:szCs w:val="12"/>
              </w:rPr>
              <w:t xml:space="preserve">mechaniczne posypywanie piaskiem </w:t>
            </w:r>
          </w:p>
        </w:tc>
        <w:tc>
          <w:tcPr>
            <w:tcW w:w="545" w:type="pct"/>
            <w:tcBorders>
              <w:top w:val="nil"/>
              <w:left w:val="nil"/>
              <w:bottom w:val="nil"/>
              <w:right w:val="nil"/>
            </w:tcBorders>
            <w:shd w:val="clear" w:color="auto" w:fill="auto"/>
            <w:noWrap/>
            <w:vAlign w:val="center"/>
            <w:hideMark/>
          </w:tcPr>
          <w:p w14:paraId="3DC652EF"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C686154" w14:textId="77777777" w:rsidR="003D7A73" w:rsidRPr="003D7A73" w:rsidRDefault="003D7A73" w:rsidP="003D7A73">
            <w:pPr>
              <w:spacing w:line="240" w:lineRule="auto"/>
              <w:jc w:val="right"/>
              <w:rPr>
                <w:sz w:val="12"/>
                <w:szCs w:val="12"/>
              </w:rPr>
            </w:pPr>
            <w:r w:rsidRPr="003D7A73">
              <w:rPr>
                <w:sz w:val="12"/>
                <w:szCs w:val="12"/>
              </w:rPr>
              <w:t>200 000</w:t>
            </w:r>
          </w:p>
        </w:tc>
        <w:tc>
          <w:tcPr>
            <w:tcW w:w="729" w:type="pct"/>
            <w:tcBorders>
              <w:top w:val="nil"/>
              <w:left w:val="nil"/>
              <w:bottom w:val="nil"/>
              <w:right w:val="nil"/>
            </w:tcBorders>
            <w:shd w:val="clear" w:color="auto" w:fill="auto"/>
            <w:noWrap/>
            <w:vAlign w:val="center"/>
            <w:hideMark/>
          </w:tcPr>
          <w:p w14:paraId="4B6AD0CC" w14:textId="77777777" w:rsidR="003D7A73" w:rsidRPr="003D7A73" w:rsidRDefault="003D7A73" w:rsidP="003D7A73">
            <w:pPr>
              <w:spacing w:line="240" w:lineRule="auto"/>
              <w:jc w:val="right"/>
              <w:rPr>
                <w:sz w:val="12"/>
                <w:szCs w:val="12"/>
              </w:rPr>
            </w:pPr>
            <w:r w:rsidRPr="003D7A73">
              <w:rPr>
                <w:sz w:val="12"/>
                <w:szCs w:val="12"/>
              </w:rPr>
              <w:t>20 000,00</w:t>
            </w:r>
          </w:p>
        </w:tc>
        <w:tc>
          <w:tcPr>
            <w:tcW w:w="401" w:type="pct"/>
            <w:tcBorders>
              <w:top w:val="nil"/>
              <w:left w:val="nil"/>
              <w:bottom w:val="nil"/>
              <w:right w:val="nil"/>
            </w:tcBorders>
            <w:shd w:val="clear" w:color="auto" w:fill="auto"/>
            <w:noWrap/>
            <w:vAlign w:val="center"/>
            <w:hideMark/>
          </w:tcPr>
          <w:p w14:paraId="5BD8F08F" w14:textId="77777777" w:rsidR="003D7A73" w:rsidRPr="003D7A73" w:rsidRDefault="003D7A73" w:rsidP="003D7A73">
            <w:pPr>
              <w:spacing w:line="240" w:lineRule="auto"/>
              <w:jc w:val="right"/>
              <w:rPr>
                <w:sz w:val="12"/>
                <w:szCs w:val="12"/>
              </w:rPr>
            </w:pPr>
            <w:r w:rsidRPr="003D7A73">
              <w:rPr>
                <w:sz w:val="12"/>
                <w:szCs w:val="12"/>
              </w:rPr>
              <w:t>10,0%</w:t>
            </w:r>
          </w:p>
        </w:tc>
      </w:tr>
      <w:tr w:rsidR="003D7A73" w:rsidRPr="003D7A73" w14:paraId="2BAE2907" w14:textId="77777777" w:rsidTr="003D7A73">
        <w:trPr>
          <w:trHeight w:val="85"/>
        </w:trPr>
        <w:tc>
          <w:tcPr>
            <w:tcW w:w="2732" w:type="pct"/>
            <w:tcBorders>
              <w:top w:val="nil"/>
              <w:left w:val="nil"/>
              <w:bottom w:val="nil"/>
              <w:right w:val="nil"/>
            </w:tcBorders>
            <w:shd w:val="clear" w:color="auto" w:fill="auto"/>
            <w:vAlign w:val="center"/>
            <w:hideMark/>
          </w:tcPr>
          <w:p w14:paraId="64B2E649" w14:textId="77777777" w:rsidR="003D7A73" w:rsidRPr="003D7A73" w:rsidRDefault="003D7A73" w:rsidP="003D7A73">
            <w:pPr>
              <w:spacing w:line="240" w:lineRule="auto"/>
              <w:rPr>
                <w:sz w:val="12"/>
                <w:szCs w:val="12"/>
              </w:rPr>
            </w:pPr>
            <w:r w:rsidRPr="003D7A73">
              <w:rPr>
                <w:sz w:val="12"/>
                <w:szCs w:val="12"/>
              </w:rPr>
              <w:t xml:space="preserve">odśnieżanie chodników </w:t>
            </w:r>
          </w:p>
        </w:tc>
        <w:tc>
          <w:tcPr>
            <w:tcW w:w="545" w:type="pct"/>
            <w:tcBorders>
              <w:top w:val="nil"/>
              <w:left w:val="nil"/>
              <w:bottom w:val="nil"/>
              <w:right w:val="nil"/>
            </w:tcBorders>
            <w:shd w:val="clear" w:color="auto" w:fill="auto"/>
            <w:noWrap/>
            <w:vAlign w:val="center"/>
            <w:hideMark/>
          </w:tcPr>
          <w:p w14:paraId="3E396087"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A38E4FF" w14:textId="77777777" w:rsidR="003D7A73" w:rsidRPr="003D7A73" w:rsidRDefault="003D7A73" w:rsidP="003D7A73">
            <w:pPr>
              <w:spacing w:line="240" w:lineRule="auto"/>
              <w:jc w:val="right"/>
              <w:rPr>
                <w:sz w:val="12"/>
                <w:szCs w:val="12"/>
              </w:rPr>
            </w:pPr>
            <w:r w:rsidRPr="003D7A73">
              <w:rPr>
                <w:sz w:val="12"/>
                <w:szCs w:val="12"/>
              </w:rPr>
              <w:t>150 000</w:t>
            </w:r>
          </w:p>
        </w:tc>
        <w:tc>
          <w:tcPr>
            <w:tcW w:w="729" w:type="pct"/>
            <w:tcBorders>
              <w:top w:val="nil"/>
              <w:left w:val="nil"/>
              <w:bottom w:val="nil"/>
              <w:right w:val="nil"/>
            </w:tcBorders>
            <w:shd w:val="clear" w:color="auto" w:fill="auto"/>
            <w:noWrap/>
            <w:vAlign w:val="center"/>
            <w:hideMark/>
          </w:tcPr>
          <w:p w14:paraId="33B5EF31" w14:textId="77777777" w:rsidR="003D7A73" w:rsidRPr="003D7A73" w:rsidRDefault="003D7A73" w:rsidP="003D7A73">
            <w:pPr>
              <w:spacing w:line="240" w:lineRule="auto"/>
              <w:jc w:val="right"/>
              <w:rPr>
                <w:sz w:val="12"/>
                <w:szCs w:val="12"/>
              </w:rPr>
            </w:pPr>
            <w:r w:rsidRPr="003D7A73">
              <w:rPr>
                <w:sz w:val="12"/>
                <w:szCs w:val="12"/>
              </w:rPr>
              <w:t>70 000,00</w:t>
            </w:r>
          </w:p>
        </w:tc>
        <w:tc>
          <w:tcPr>
            <w:tcW w:w="401" w:type="pct"/>
            <w:tcBorders>
              <w:top w:val="nil"/>
              <w:left w:val="nil"/>
              <w:bottom w:val="nil"/>
              <w:right w:val="nil"/>
            </w:tcBorders>
            <w:shd w:val="clear" w:color="auto" w:fill="auto"/>
            <w:noWrap/>
            <w:vAlign w:val="center"/>
            <w:hideMark/>
          </w:tcPr>
          <w:p w14:paraId="65A5FB7F" w14:textId="77777777" w:rsidR="003D7A73" w:rsidRPr="003D7A73" w:rsidRDefault="003D7A73" w:rsidP="003D7A73">
            <w:pPr>
              <w:spacing w:line="240" w:lineRule="auto"/>
              <w:jc w:val="right"/>
              <w:rPr>
                <w:sz w:val="12"/>
                <w:szCs w:val="12"/>
              </w:rPr>
            </w:pPr>
            <w:r w:rsidRPr="003D7A73">
              <w:rPr>
                <w:sz w:val="12"/>
                <w:szCs w:val="12"/>
              </w:rPr>
              <w:t>46,7%</w:t>
            </w:r>
          </w:p>
        </w:tc>
      </w:tr>
      <w:tr w:rsidR="003D7A73" w:rsidRPr="003D7A73" w14:paraId="2ACB2C22" w14:textId="77777777" w:rsidTr="003D7A73">
        <w:trPr>
          <w:trHeight w:val="85"/>
        </w:trPr>
        <w:tc>
          <w:tcPr>
            <w:tcW w:w="2732" w:type="pct"/>
            <w:tcBorders>
              <w:top w:val="nil"/>
              <w:left w:val="nil"/>
              <w:bottom w:val="nil"/>
              <w:right w:val="nil"/>
            </w:tcBorders>
            <w:shd w:val="clear" w:color="auto" w:fill="auto"/>
            <w:vAlign w:val="center"/>
            <w:hideMark/>
          </w:tcPr>
          <w:p w14:paraId="5368CEFA" w14:textId="77777777" w:rsidR="003D7A73" w:rsidRPr="003D7A73" w:rsidRDefault="003D7A73" w:rsidP="003D7A73">
            <w:pPr>
              <w:spacing w:line="240" w:lineRule="auto"/>
              <w:rPr>
                <w:sz w:val="12"/>
                <w:szCs w:val="12"/>
              </w:rPr>
            </w:pPr>
            <w:r w:rsidRPr="003D7A73">
              <w:rPr>
                <w:sz w:val="12"/>
                <w:szCs w:val="12"/>
              </w:rPr>
              <w:t>rozstawianie skrzynek na piasek (17 szt.)</w:t>
            </w:r>
          </w:p>
        </w:tc>
        <w:tc>
          <w:tcPr>
            <w:tcW w:w="545" w:type="pct"/>
            <w:tcBorders>
              <w:top w:val="nil"/>
              <w:left w:val="nil"/>
              <w:bottom w:val="nil"/>
              <w:right w:val="nil"/>
            </w:tcBorders>
            <w:shd w:val="clear" w:color="auto" w:fill="auto"/>
            <w:noWrap/>
            <w:vAlign w:val="center"/>
            <w:hideMark/>
          </w:tcPr>
          <w:p w14:paraId="76D93A10"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6957193" w14:textId="77777777" w:rsidR="003D7A73" w:rsidRPr="003D7A73" w:rsidRDefault="003D7A73" w:rsidP="003D7A73">
            <w:pPr>
              <w:spacing w:line="240" w:lineRule="auto"/>
              <w:jc w:val="right"/>
              <w:rPr>
                <w:sz w:val="12"/>
                <w:szCs w:val="12"/>
              </w:rPr>
            </w:pPr>
            <w:r w:rsidRPr="003D7A73">
              <w:rPr>
                <w:sz w:val="12"/>
                <w:szCs w:val="12"/>
              </w:rPr>
              <w:t>2 000</w:t>
            </w:r>
          </w:p>
        </w:tc>
        <w:tc>
          <w:tcPr>
            <w:tcW w:w="729" w:type="pct"/>
            <w:tcBorders>
              <w:top w:val="nil"/>
              <w:left w:val="nil"/>
              <w:bottom w:val="nil"/>
              <w:right w:val="nil"/>
            </w:tcBorders>
            <w:shd w:val="clear" w:color="auto" w:fill="auto"/>
            <w:noWrap/>
            <w:vAlign w:val="center"/>
            <w:hideMark/>
          </w:tcPr>
          <w:p w14:paraId="2E32CE53" w14:textId="77777777" w:rsidR="003D7A73" w:rsidRPr="003D7A73" w:rsidRDefault="003D7A73" w:rsidP="003D7A73">
            <w:pPr>
              <w:spacing w:line="240" w:lineRule="auto"/>
              <w:jc w:val="right"/>
              <w:rPr>
                <w:sz w:val="12"/>
                <w:szCs w:val="12"/>
              </w:rPr>
            </w:pPr>
            <w:r w:rsidRPr="003D7A73">
              <w:rPr>
                <w:sz w:val="12"/>
                <w:szCs w:val="12"/>
              </w:rPr>
              <w:t>2 000,00</w:t>
            </w:r>
          </w:p>
        </w:tc>
        <w:tc>
          <w:tcPr>
            <w:tcW w:w="401" w:type="pct"/>
            <w:tcBorders>
              <w:top w:val="nil"/>
              <w:left w:val="nil"/>
              <w:bottom w:val="nil"/>
              <w:right w:val="nil"/>
            </w:tcBorders>
            <w:shd w:val="clear" w:color="auto" w:fill="auto"/>
            <w:noWrap/>
            <w:vAlign w:val="center"/>
            <w:hideMark/>
          </w:tcPr>
          <w:p w14:paraId="6E220949"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0874C687" w14:textId="77777777" w:rsidTr="003D7A73">
        <w:trPr>
          <w:trHeight w:val="85"/>
        </w:trPr>
        <w:tc>
          <w:tcPr>
            <w:tcW w:w="2732" w:type="pct"/>
            <w:tcBorders>
              <w:top w:val="nil"/>
              <w:left w:val="nil"/>
              <w:bottom w:val="nil"/>
              <w:right w:val="nil"/>
            </w:tcBorders>
            <w:shd w:val="clear" w:color="auto" w:fill="auto"/>
            <w:vAlign w:val="center"/>
            <w:hideMark/>
          </w:tcPr>
          <w:p w14:paraId="4F68DC82"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04E03DFF"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9B72027"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1593AB4"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72DF09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40C0309" w14:textId="77777777" w:rsidTr="003D7A73">
        <w:trPr>
          <w:trHeight w:val="85"/>
        </w:trPr>
        <w:tc>
          <w:tcPr>
            <w:tcW w:w="2732" w:type="pct"/>
            <w:tcBorders>
              <w:top w:val="nil"/>
              <w:left w:val="nil"/>
              <w:bottom w:val="nil"/>
              <w:right w:val="nil"/>
            </w:tcBorders>
            <w:shd w:val="clear" w:color="auto" w:fill="auto"/>
            <w:vAlign w:val="center"/>
            <w:hideMark/>
          </w:tcPr>
          <w:p w14:paraId="02F0D674" w14:textId="77777777" w:rsidR="003D7A73" w:rsidRPr="003D7A73" w:rsidRDefault="003D7A73" w:rsidP="003D7A73">
            <w:pPr>
              <w:spacing w:line="240" w:lineRule="auto"/>
              <w:rPr>
                <w:b/>
                <w:bCs/>
                <w:sz w:val="12"/>
                <w:szCs w:val="12"/>
              </w:rPr>
            </w:pPr>
            <w:r w:rsidRPr="003D7A73">
              <w:rPr>
                <w:b/>
                <w:bCs/>
                <w:sz w:val="12"/>
                <w:szCs w:val="12"/>
              </w:rPr>
              <w:t>Letnie oczyszczanie ulic</w:t>
            </w:r>
          </w:p>
        </w:tc>
        <w:tc>
          <w:tcPr>
            <w:tcW w:w="545" w:type="pct"/>
            <w:tcBorders>
              <w:top w:val="nil"/>
              <w:left w:val="nil"/>
              <w:bottom w:val="nil"/>
              <w:right w:val="nil"/>
            </w:tcBorders>
            <w:shd w:val="clear" w:color="auto" w:fill="auto"/>
            <w:noWrap/>
            <w:vAlign w:val="center"/>
            <w:hideMark/>
          </w:tcPr>
          <w:p w14:paraId="6C5FD676" w14:textId="77777777" w:rsidR="003D7A73" w:rsidRPr="003D7A73" w:rsidRDefault="003D7A73" w:rsidP="003D7A73">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33B36129" w14:textId="77777777" w:rsidR="003D7A73" w:rsidRPr="003D7A73" w:rsidRDefault="003D7A73" w:rsidP="003D7A73">
            <w:pPr>
              <w:spacing w:line="240" w:lineRule="auto"/>
              <w:jc w:val="right"/>
              <w:rPr>
                <w:b/>
                <w:bCs/>
                <w:sz w:val="12"/>
                <w:szCs w:val="12"/>
              </w:rPr>
            </w:pPr>
            <w:r w:rsidRPr="003D7A73">
              <w:rPr>
                <w:b/>
                <w:bCs/>
                <w:sz w:val="12"/>
                <w:szCs w:val="12"/>
              </w:rPr>
              <w:t>950 000</w:t>
            </w:r>
          </w:p>
        </w:tc>
        <w:tc>
          <w:tcPr>
            <w:tcW w:w="729" w:type="pct"/>
            <w:tcBorders>
              <w:top w:val="nil"/>
              <w:left w:val="nil"/>
              <w:bottom w:val="nil"/>
              <w:right w:val="nil"/>
            </w:tcBorders>
            <w:shd w:val="clear" w:color="auto" w:fill="auto"/>
            <w:noWrap/>
            <w:vAlign w:val="center"/>
            <w:hideMark/>
          </w:tcPr>
          <w:p w14:paraId="03A328DB" w14:textId="77777777" w:rsidR="003D7A73" w:rsidRPr="003D7A73" w:rsidRDefault="003D7A73" w:rsidP="003D7A73">
            <w:pPr>
              <w:spacing w:line="240" w:lineRule="auto"/>
              <w:jc w:val="right"/>
              <w:rPr>
                <w:b/>
                <w:bCs/>
                <w:sz w:val="12"/>
                <w:szCs w:val="12"/>
              </w:rPr>
            </w:pPr>
            <w:r w:rsidRPr="003D7A73">
              <w:rPr>
                <w:b/>
                <w:bCs/>
                <w:sz w:val="12"/>
                <w:szCs w:val="12"/>
              </w:rPr>
              <w:t>808 691,60</w:t>
            </w:r>
          </w:p>
        </w:tc>
        <w:tc>
          <w:tcPr>
            <w:tcW w:w="401" w:type="pct"/>
            <w:tcBorders>
              <w:top w:val="nil"/>
              <w:left w:val="nil"/>
              <w:bottom w:val="nil"/>
              <w:right w:val="nil"/>
            </w:tcBorders>
            <w:shd w:val="clear" w:color="auto" w:fill="auto"/>
            <w:noWrap/>
            <w:vAlign w:val="center"/>
            <w:hideMark/>
          </w:tcPr>
          <w:p w14:paraId="25630D90" w14:textId="77777777" w:rsidR="003D7A73" w:rsidRPr="003D7A73" w:rsidRDefault="003D7A73" w:rsidP="003D7A73">
            <w:pPr>
              <w:spacing w:line="240" w:lineRule="auto"/>
              <w:jc w:val="right"/>
              <w:rPr>
                <w:b/>
                <w:bCs/>
                <w:sz w:val="12"/>
                <w:szCs w:val="12"/>
              </w:rPr>
            </w:pPr>
            <w:r w:rsidRPr="003D7A73">
              <w:rPr>
                <w:b/>
                <w:bCs/>
                <w:sz w:val="12"/>
                <w:szCs w:val="12"/>
              </w:rPr>
              <w:t>85,1%</w:t>
            </w:r>
          </w:p>
        </w:tc>
      </w:tr>
      <w:tr w:rsidR="003D7A73" w:rsidRPr="003D7A73" w14:paraId="7F03C09A" w14:textId="77777777" w:rsidTr="003D7A73">
        <w:trPr>
          <w:trHeight w:val="85"/>
        </w:trPr>
        <w:tc>
          <w:tcPr>
            <w:tcW w:w="2732" w:type="pct"/>
            <w:tcBorders>
              <w:top w:val="nil"/>
              <w:left w:val="nil"/>
              <w:bottom w:val="nil"/>
              <w:right w:val="nil"/>
            </w:tcBorders>
            <w:shd w:val="clear" w:color="auto" w:fill="auto"/>
            <w:vAlign w:val="center"/>
            <w:hideMark/>
          </w:tcPr>
          <w:p w14:paraId="3BDD532D"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34CCB632"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C7675A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78B76AE"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C54DF3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FCB1B65" w14:textId="77777777" w:rsidTr="003D7A73">
        <w:trPr>
          <w:trHeight w:val="85"/>
        </w:trPr>
        <w:tc>
          <w:tcPr>
            <w:tcW w:w="2732" w:type="pct"/>
            <w:tcBorders>
              <w:top w:val="nil"/>
              <w:left w:val="nil"/>
              <w:bottom w:val="nil"/>
              <w:right w:val="nil"/>
            </w:tcBorders>
            <w:shd w:val="clear" w:color="auto" w:fill="auto"/>
            <w:vAlign w:val="center"/>
            <w:hideMark/>
          </w:tcPr>
          <w:p w14:paraId="4E00D7AB"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zapewnienie czystości na drogach, w tym na terenach przyulicznych</w:t>
            </w:r>
          </w:p>
        </w:tc>
        <w:tc>
          <w:tcPr>
            <w:tcW w:w="545" w:type="pct"/>
            <w:tcBorders>
              <w:top w:val="nil"/>
              <w:left w:val="nil"/>
              <w:bottom w:val="nil"/>
              <w:right w:val="nil"/>
            </w:tcBorders>
            <w:shd w:val="clear" w:color="auto" w:fill="auto"/>
            <w:noWrap/>
            <w:vAlign w:val="center"/>
            <w:hideMark/>
          </w:tcPr>
          <w:p w14:paraId="115EA18D"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6685D4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CD09DA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A3CF68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2EC6596" w14:textId="77777777" w:rsidTr="003D7A73">
        <w:trPr>
          <w:trHeight w:val="85"/>
        </w:trPr>
        <w:tc>
          <w:tcPr>
            <w:tcW w:w="2732" w:type="pct"/>
            <w:tcBorders>
              <w:top w:val="nil"/>
              <w:left w:val="nil"/>
              <w:bottom w:val="nil"/>
              <w:right w:val="nil"/>
            </w:tcBorders>
            <w:shd w:val="clear" w:color="auto" w:fill="auto"/>
            <w:vAlign w:val="center"/>
            <w:hideMark/>
          </w:tcPr>
          <w:p w14:paraId="0DE6D6EC"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BCFDE6B"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094A20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119142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A26F0B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0562F1D" w14:textId="77777777" w:rsidTr="003D7A73">
        <w:trPr>
          <w:trHeight w:val="85"/>
        </w:trPr>
        <w:tc>
          <w:tcPr>
            <w:tcW w:w="2732" w:type="pct"/>
            <w:tcBorders>
              <w:top w:val="nil"/>
              <w:left w:val="nil"/>
              <w:bottom w:val="nil"/>
              <w:right w:val="nil"/>
            </w:tcBorders>
            <w:shd w:val="clear" w:color="auto" w:fill="auto"/>
            <w:vAlign w:val="center"/>
            <w:hideMark/>
          </w:tcPr>
          <w:p w14:paraId="4201DBAC" w14:textId="77777777" w:rsidR="003D7A73" w:rsidRPr="003D7A73" w:rsidRDefault="003D7A73" w:rsidP="003D7A73">
            <w:pPr>
              <w:spacing w:line="240" w:lineRule="auto"/>
              <w:rPr>
                <w:i/>
                <w:iCs/>
                <w:sz w:val="12"/>
                <w:szCs w:val="12"/>
              </w:rPr>
            </w:pPr>
            <w:r w:rsidRPr="003D7A73">
              <w:rPr>
                <w:i/>
                <w:iCs/>
                <w:sz w:val="12"/>
                <w:szCs w:val="12"/>
              </w:rPr>
              <w:t>powierzchnia oczyszczanych ulic (tys. m²)</w:t>
            </w:r>
          </w:p>
        </w:tc>
        <w:tc>
          <w:tcPr>
            <w:tcW w:w="545" w:type="pct"/>
            <w:tcBorders>
              <w:top w:val="nil"/>
              <w:left w:val="nil"/>
              <w:bottom w:val="nil"/>
              <w:right w:val="nil"/>
            </w:tcBorders>
            <w:shd w:val="clear" w:color="auto" w:fill="auto"/>
            <w:noWrap/>
            <w:vAlign w:val="center"/>
            <w:hideMark/>
          </w:tcPr>
          <w:p w14:paraId="5C552775" w14:textId="77777777" w:rsidR="003D7A73" w:rsidRPr="003D7A73" w:rsidRDefault="003D7A73" w:rsidP="003D7A73">
            <w:pPr>
              <w:spacing w:line="240" w:lineRule="auto"/>
              <w:jc w:val="right"/>
              <w:rPr>
                <w:i/>
                <w:iCs/>
                <w:sz w:val="12"/>
                <w:szCs w:val="12"/>
              </w:rPr>
            </w:pPr>
            <w:r w:rsidRPr="003D7A73">
              <w:rPr>
                <w:i/>
                <w:iCs/>
                <w:sz w:val="12"/>
                <w:szCs w:val="12"/>
              </w:rPr>
              <w:t>480,00</w:t>
            </w:r>
          </w:p>
        </w:tc>
        <w:tc>
          <w:tcPr>
            <w:tcW w:w="593" w:type="pct"/>
            <w:tcBorders>
              <w:top w:val="nil"/>
              <w:left w:val="nil"/>
              <w:bottom w:val="nil"/>
              <w:right w:val="nil"/>
            </w:tcBorders>
            <w:shd w:val="clear" w:color="auto" w:fill="auto"/>
            <w:noWrap/>
            <w:vAlign w:val="center"/>
            <w:hideMark/>
          </w:tcPr>
          <w:p w14:paraId="49D79968"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6F2505D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A5D175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0DDF47A" w14:textId="77777777" w:rsidTr="003D7A73">
        <w:trPr>
          <w:trHeight w:val="85"/>
        </w:trPr>
        <w:tc>
          <w:tcPr>
            <w:tcW w:w="2732" w:type="pct"/>
            <w:tcBorders>
              <w:top w:val="nil"/>
              <w:left w:val="nil"/>
              <w:bottom w:val="nil"/>
              <w:right w:val="nil"/>
            </w:tcBorders>
            <w:shd w:val="clear" w:color="auto" w:fill="auto"/>
            <w:vAlign w:val="center"/>
            <w:hideMark/>
          </w:tcPr>
          <w:p w14:paraId="655A4DC4"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4663710"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05B3900"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6A6AD2F"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34ECB6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58190D3" w14:textId="77777777" w:rsidTr="003D7A73">
        <w:trPr>
          <w:trHeight w:val="85"/>
        </w:trPr>
        <w:tc>
          <w:tcPr>
            <w:tcW w:w="2732" w:type="pct"/>
            <w:tcBorders>
              <w:top w:val="nil"/>
              <w:left w:val="nil"/>
              <w:bottom w:val="nil"/>
              <w:right w:val="nil"/>
            </w:tcBorders>
            <w:shd w:val="clear" w:color="auto" w:fill="auto"/>
            <w:vAlign w:val="center"/>
            <w:hideMark/>
          </w:tcPr>
          <w:p w14:paraId="4DF8BFDD" w14:textId="77777777" w:rsidR="003D7A73" w:rsidRPr="003D7A73" w:rsidRDefault="003D7A73" w:rsidP="003D7A73">
            <w:pPr>
              <w:spacing w:line="240" w:lineRule="auto"/>
              <w:rPr>
                <w:i/>
                <w:iCs/>
                <w:sz w:val="12"/>
                <w:szCs w:val="12"/>
                <w:u w:val="single"/>
              </w:rPr>
            </w:pPr>
            <w:r w:rsidRPr="003D7A73">
              <w:rPr>
                <w:i/>
                <w:iCs/>
                <w:sz w:val="12"/>
                <w:szCs w:val="12"/>
                <w:u w:val="single"/>
              </w:rPr>
              <w:t xml:space="preserve">Dysponent: </w:t>
            </w:r>
            <w:r w:rsidRPr="003D7A73">
              <w:rPr>
                <w:i/>
                <w:iCs/>
                <w:sz w:val="12"/>
                <w:szCs w:val="12"/>
              </w:rPr>
              <w:t>Wydział Ochrony Środowiska</w:t>
            </w:r>
          </w:p>
        </w:tc>
        <w:tc>
          <w:tcPr>
            <w:tcW w:w="545" w:type="pct"/>
            <w:tcBorders>
              <w:top w:val="nil"/>
              <w:left w:val="nil"/>
              <w:bottom w:val="nil"/>
              <w:right w:val="nil"/>
            </w:tcBorders>
            <w:shd w:val="clear" w:color="auto" w:fill="auto"/>
            <w:vAlign w:val="center"/>
            <w:hideMark/>
          </w:tcPr>
          <w:p w14:paraId="5AE56F6E"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EF0A940"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199D15E"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501EA2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49043B3" w14:textId="77777777" w:rsidTr="003D7A73">
        <w:trPr>
          <w:trHeight w:val="85"/>
        </w:trPr>
        <w:tc>
          <w:tcPr>
            <w:tcW w:w="2732" w:type="pct"/>
            <w:tcBorders>
              <w:top w:val="nil"/>
              <w:left w:val="nil"/>
              <w:bottom w:val="nil"/>
              <w:right w:val="nil"/>
            </w:tcBorders>
            <w:shd w:val="clear" w:color="auto" w:fill="auto"/>
            <w:vAlign w:val="center"/>
            <w:hideMark/>
          </w:tcPr>
          <w:p w14:paraId="269DA547"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8DA583B"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B77953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5A356C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644482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58A3C9B" w14:textId="77777777" w:rsidTr="003D7A73">
        <w:trPr>
          <w:trHeight w:val="85"/>
        </w:trPr>
        <w:tc>
          <w:tcPr>
            <w:tcW w:w="2732" w:type="pct"/>
            <w:tcBorders>
              <w:top w:val="nil"/>
              <w:left w:val="nil"/>
              <w:bottom w:val="nil"/>
              <w:right w:val="nil"/>
            </w:tcBorders>
            <w:shd w:val="clear" w:color="auto" w:fill="auto"/>
            <w:vAlign w:val="center"/>
            <w:hideMark/>
          </w:tcPr>
          <w:p w14:paraId="3D8213D4"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60016</w:t>
            </w:r>
          </w:p>
        </w:tc>
        <w:tc>
          <w:tcPr>
            <w:tcW w:w="545" w:type="pct"/>
            <w:tcBorders>
              <w:top w:val="nil"/>
              <w:left w:val="nil"/>
              <w:bottom w:val="nil"/>
              <w:right w:val="nil"/>
            </w:tcBorders>
            <w:shd w:val="clear" w:color="auto" w:fill="auto"/>
            <w:vAlign w:val="center"/>
            <w:hideMark/>
          </w:tcPr>
          <w:p w14:paraId="423F71C6"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6FC96E5"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3357A1F"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59AFA8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206E504" w14:textId="77777777" w:rsidTr="003D7A73">
        <w:trPr>
          <w:trHeight w:val="85"/>
        </w:trPr>
        <w:tc>
          <w:tcPr>
            <w:tcW w:w="2732" w:type="pct"/>
            <w:tcBorders>
              <w:top w:val="nil"/>
              <w:left w:val="nil"/>
              <w:bottom w:val="nil"/>
              <w:right w:val="nil"/>
            </w:tcBorders>
            <w:shd w:val="clear" w:color="auto" w:fill="auto"/>
            <w:vAlign w:val="center"/>
            <w:hideMark/>
          </w:tcPr>
          <w:p w14:paraId="2343A9D4"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5D6E13C"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F8BB5F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DD12956"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C2BA93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6267006" w14:textId="77777777" w:rsidTr="003D7A73">
        <w:trPr>
          <w:trHeight w:val="85"/>
        </w:trPr>
        <w:tc>
          <w:tcPr>
            <w:tcW w:w="2732" w:type="pct"/>
            <w:tcBorders>
              <w:top w:val="nil"/>
              <w:left w:val="nil"/>
              <w:bottom w:val="nil"/>
              <w:right w:val="nil"/>
            </w:tcBorders>
            <w:shd w:val="clear" w:color="auto" w:fill="auto"/>
            <w:vAlign w:val="center"/>
            <w:hideMark/>
          </w:tcPr>
          <w:p w14:paraId="6D8C9BF9"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46489146"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8FA00F8"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A04226D"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BA9A4D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F43DDDA" w14:textId="77777777" w:rsidTr="003D7A73">
        <w:trPr>
          <w:trHeight w:val="85"/>
        </w:trPr>
        <w:tc>
          <w:tcPr>
            <w:tcW w:w="2732" w:type="pct"/>
            <w:tcBorders>
              <w:top w:val="nil"/>
              <w:left w:val="nil"/>
              <w:bottom w:val="nil"/>
              <w:right w:val="nil"/>
            </w:tcBorders>
            <w:shd w:val="clear" w:color="auto" w:fill="auto"/>
            <w:vAlign w:val="center"/>
            <w:hideMark/>
          </w:tcPr>
          <w:p w14:paraId="6BA489CB" w14:textId="77777777" w:rsidR="003D7A73" w:rsidRPr="003D7A73" w:rsidRDefault="003D7A73" w:rsidP="003D7A73">
            <w:pPr>
              <w:spacing w:line="240" w:lineRule="auto"/>
              <w:rPr>
                <w:sz w:val="12"/>
                <w:szCs w:val="12"/>
              </w:rPr>
            </w:pPr>
            <w:r w:rsidRPr="003D7A73">
              <w:rPr>
                <w:sz w:val="12"/>
                <w:szCs w:val="12"/>
              </w:rPr>
              <w:t xml:space="preserve">ręczne oczyszczanie z piasku i innych zanieczyszczeń (zamiatanie) jezdni, chodników, zatok parkingowych </w:t>
            </w:r>
          </w:p>
        </w:tc>
        <w:tc>
          <w:tcPr>
            <w:tcW w:w="545" w:type="pct"/>
            <w:tcBorders>
              <w:top w:val="nil"/>
              <w:left w:val="nil"/>
              <w:bottom w:val="nil"/>
              <w:right w:val="nil"/>
            </w:tcBorders>
            <w:shd w:val="clear" w:color="auto" w:fill="auto"/>
            <w:noWrap/>
            <w:vAlign w:val="center"/>
            <w:hideMark/>
          </w:tcPr>
          <w:p w14:paraId="22471501"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BFD7C57" w14:textId="77777777" w:rsidR="003D7A73" w:rsidRPr="003D7A73" w:rsidRDefault="003D7A73" w:rsidP="003D7A73">
            <w:pPr>
              <w:spacing w:line="240" w:lineRule="auto"/>
              <w:jc w:val="right"/>
              <w:rPr>
                <w:sz w:val="12"/>
                <w:szCs w:val="12"/>
              </w:rPr>
            </w:pPr>
            <w:r w:rsidRPr="003D7A73">
              <w:rPr>
                <w:sz w:val="12"/>
                <w:szCs w:val="12"/>
              </w:rPr>
              <w:t>475 000</w:t>
            </w:r>
          </w:p>
        </w:tc>
        <w:tc>
          <w:tcPr>
            <w:tcW w:w="729" w:type="pct"/>
            <w:tcBorders>
              <w:top w:val="nil"/>
              <w:left w:val="nil"/>
              <w:bottom w:val="nil"/>
              <w:right w:val="nil"/>
            </w:tcBorders>
            <w:shd w:val="clear" w:color="auto" w:fill="auto"/>
            <w:noWrap/>
            <w:vAlign w:val="center"/>
            <w:hideMark/>
          </w:tcPr>
          <w:p w14:paraId="6697D930" w14:textId="77777777" w:rsidR="003D7A73" w:rsidRPr="003D7A73" w:rsidRDefault="003D7A73" w:rsidP="003D7A73">
            <w:pPr>
              <w:spacing w:line="240" w:lineRule="auto"/>
              <w:jc w:val="right"/>
              <w:rPr>
                <w:sz w:val="12"/>
                <w:szCs w:val="12"/>
              </w:rPr>
            </w:pPr>
            <w:r w:rsidRPr="003D7A73">
              <w:rPr>
                <w:sz w:val="12"/>
                <w:szCs w:val="12"/>
              </w:rPr>
              <w:t>404 000,00</w:t>
            </w:r>
          </w:p>
        </w:tc>
        <w:tc>
          <w:tcPr>
            <w:tcW w:w="401" w:type="pct"/>
            <w:tcBorders>
              <w:top w:val="nil"/>
              <w:left w:val="nil"/>
              <w:bottom w:val="nil"/>
              <w:right w:val="nil"/>
            </w:tcBorders>
            <w:shd w:val="clear" w:color="auto" w:fill="auto"/>
            <w:noWrap/>
            <w:vAlign w:val="center"/>
            <w:hideMark/>
          </w:tcPr>
          <w:p w14:paraId="6A74007E" w14:textId="77777777" w:rsidR="003D7A73" w:rsidRPr="003D7A73" w:rsidRDefault="003D7A73" w:rsidP="003D7A73">
            <w:pPr>
              <w:spacing w:line="240" w:lineRule="auto"/>
              <w:jc w:val="right"/>
              <w:rPr>
                <w:sz w:val="12"/>
                <w:szCs w:val="12"/>
              </w:rPr>
            </w:pPr>
            <w:r w:rsidRPr="003D7A73">
              <w:rPr>
                <w:sz w:val="12"/>
                <w:szCs w:val="12"/>
              </w:rPr>
              <w:t>85,1%</w:t>
            </w:r>
          </w:p>
        </w:tc>
      </w:tr>
      <w:tr w:rsidR="003D7A73" w:rsidRPr="003D7A73" w14:paraId="751CC888" w14:textId="77777777" w:rsidTr="003D7A73">
        <w:trPr>
          <w:trHeight w:val="85"/>
        </w:trPr>
        <w:tc>
          <w:tcPr>
            <w:tcW w:w="2732" w:type="pct"/>
            <w:tcBorders>
              <w:top w:val="nil"/>
              <w:left w:val="nil"/>
              <w:bottom w:val="nil"/>
              <w:right w:val="nil"/>
            </w:tcBorders>
            <w:shd w:val="clear" w:color="auto" w:fill="auto"/>
            <w:vAlign w:val="center"/>
            <w:hideMark/>
          </w:tcPr>
          <w:p w14:paraId="69A2EC9A" w14:textId="77777777" w:rsidR="003D7A73" w:rsidRPr="003D7A73" w:rsidRDefault="003D7A73" w:rsidP="003D7A73">
            <w:pPr>
              <w:spacing w:line="240" w:lineRule="auto"/>
              <w:rPr>
                <w:sz w:val="12"/>
                <w:szCs w:val="12"/>
              </w:rPr>
            </w:pPr>
            <w:r w:rsidRPr="003D7A73">
              <w:rPr>
                <w:sz w:val="12"/>
                <w:szCs w:val="12"/>
              </w:rPr>
              <w:t xml:space="preserve">mechaniczne oczyszczanie z piasku i innych zanieczyszczeń (zamiatanie) jezdni, chodników, zatok parkingowych </w:t>
            </w:r>
          </w:p>
        </w:tc>
        <w:tc>
          <w:tcPr>
            <w:tcW w:w="545" w:type="pct"/>
            <w:tcBorders>
              <w:top w:val="nil"/>
              <w:left w:val="nil"/>
              <w:bottom w:val="nil"/>
              <w:right w:val="nil"/>
            </w:tcBorders>
            <w:shd w:val="clear" w:color="auto" w:fill="auto"/>
            <w:noWrap/>
            <w:vAlign w:val="center"/>
            <w:hideMark/>
          </w:tcPr>
          <w:p w14:paraId="2A5BCC41"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EB79A34" w14:textId="77777777" w:rsidR="003D7A73" w:rsidRPr="003D7A73" w:rsidRDefault="003D7A73" w:rsidP="003D7A73">
            <w:pPr>
              <w:spacing w:line="240" w:lineRule="auto"/>
              <w:jc w:val="right"/>
              <w:rPr>
                <w:sz w:val="12"/>
                <w:szCs w:val="12"/>
              </w:rPr>
            </w:pPr>
            <w:r w:rsidRPr="003D7A73">
              <w:rPr>
                <w:sz w:val="12"/>
                <w:szCs w:val="12"/>
              </w:rPr>
              <w:t>475 000</w:t>
            </w:r>
          </w:p>
        </w:tc>
        <w:tc>
          <w:tcPr>
            <w:tcW w:w="729" w:type="pct"/>
            <w:tcBorders>
              <w:top w:val="nil"/>
              <w:left w:val="nil"/>
              <w:bottom w:val="nil"/>
              <w:right w:val="nil"/>
            </w:tcBorders>
            <w:shd w:val="clear" w:color="auto" w:fill="auto"/>
            <w:noWrap/>
            <w:vAlign w:val="center"/>
            <w:hideMark/>
          </w:tcPr>
          <w:p w14:paraId="04A38666" w14:textId="77777777" w:rsidR="003D7A73" w:rsidRPr="003D7A73" w:rsidRDefault="003D7A73" w:rsidP="003D7A73">
            <w:pPr>
              <w:spacing w:line="240" w:lineRule="auto"/>
              <w:jc w:val="right"/>
              <w:rPr>
                <w:sz w:val="12"/>
                <w:szCs w:val="12"/>
              </w:rPr>
            </w:pPr>
            <w:r w:rsidRPr="003D7A73">
              <w:rPr>
                <w:sz w:val="12"/>
                <w:szCs w:val="12"/>
              </w:rPr>
              <w:t>404 691,60</w:t>
            </w:r>
          </w:p>
        </w:tc>
        <w:tc>
          <w:tcPr>
            <w:tcW w:w="401" w:type="pct"/>
            <w:tcBorders>
              <w:top w:val="nil"/>
              <w:left w:val="nil"/>
              <w:bottom w:val="nil"/>
              <w:right w:val="nil"/>
            </w:tcBorders>
            <w:shd w:val="clear" w:color="auto" w:fill="auto"/>
            <w:noWrap/>
            <w:vAlign w:val="center"/>
            <w:hideMark/>
          </w:tcPr>
          <w:p w14:paraId="1067B1CD" w14:textId="77777777" w:rsidR="003D7A73" w:rsidRPr="003D7A73" w:rsidRDefault="003D7A73" w:rsidP="003D7A73">
            <w:pPr>
              <w:spacing w:line="240" w:lineRule="auto"/>
              <w:jc w:val="right"/>
              <w:rPr>
                <w:sz w:val="12"/>
                <w:szCs w:val="12"/>
              </w:rPr>
            </w:pPr>
            <w:r w:rsidRPr="003D7A73">
              <w:rPr>
                <w:sz w:val="12"/>
                <w:szCs w:val="12"/>
              </w:rPr>
              <w:t>85,2%</w:t>
            </w:r>
          </w:p>
        </w:tc>
      </w:tr>
      <w:tr w:rsidR="003D7A73" w:rsidRPr="003D7A73" w14:paraId="3D8FA70B" w14:textId="77777777" w:rsidTr="003D7A73">
        <w:trPr>
          <w:trHeight w:val="85"/>
        </w:trPr>
        <w:tc>
          <w:tcPr>
            <w:tcW w:w="2732" w:type="pct"/>
            <w:tcBorders>
              <w:top w:val="nil"/>
              <w:left w:val="nil"/>
              <w:bottom w:val="nil"/>
              <w:right w:val="nil"/>
            </w:tcBorders>
            <w:shd w:val="clear" w:color="auto" w:fill="auto"/>
            <w:vAlign w:val="center"/>
            <w:hideMark/>
          </w:tcPr>
          <w:p w14:paraId="6C45F90C"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53703413"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28A9A57"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A4FC27C"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0E508C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52B1646" w14:textId="77777777" w:rsidTr="003D7A73">
        <w:trPr>
          <w:trHeight w:val="85"/>
        </w:trPr>
        <w:tc>
          <w:tcPr>
            <w:tcW w:w="2732" w:type="pct"/>
            <w:tcBorders>
              <w:top w:val="nil"/>
              <w:left w:val="nil"/>
              <w:bottom w:val="nil"/>
              <w:right w:val="nil"/>
            </w:tcBorders>
            <w:shd w:val="clear" w:color="auto" w:fill="auto"/>
            <w:vAlign w:val="center"/>
            <w:hideMark/>
          </w:tcPr>
          <w:p w14:paraId="4B083387" w14:textId="77777777" w:rsidR="003D7A73" w:rsidRPr="003D7A73" w:rsidRDefault="003D7A73" w:rsidP="003D7A73">
            <w:pPr>
              <w:spacing w:line="240" w:lineRule="auto"/>
              <w:rPr>
                <w:b/>
                <w:bCs/>
                <w:sz w:val="12"/>
                <w:szCs w:val="12"/>
              </w:rPr>
            </w:pPr>
            <w:r w:rsidRPr="003D7A73">
              <w:rPr>
                <w:b/>
                <w:bCs/>
                <w:sz w:val="12"/>
                <w:szCs w:val="12"/>
              </w:rPr>
              <w:t>Oczyszczanie pozostałych terenów</w:t>
            </w:r>
          </w:p>
        </w:tc>
        <w:tc>
          <w:tcPr>
            <w:tcW w:w="545" w:type="pct"/>
            <w:tcBorders>
              <w:top w:val="nil"/>
              <w:left w:val="nil"/>
              <w:bottom w:val="nil"/>
              <w:right w:val="nil"/>
            </w:tcBorders>
            <w:shd w:val="clear" w:color="auto" w:fill="auto"/>
            <w:noWrap/>
            <w:vAlign w:val="center"/>
            <w:hideMark/>
          </w:tcPr>
          <w:p w14:paraId="14AD966A" w14:textId="77777777" w:rsidR="003D7A73" w:rsidRPr="003D7A73" w:rsidRDefault="003D7A73" w:rsidP="003D7A73">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62702836" w14:textId="77777777" w:rsidR="003D7A73" w:rsidRPr="003D7A73" w:rsidRDefault="003D7A73" w:rsidP="003D7A73">
            <w:pPr>
              <w:spacing w:line="240" w:lineRule="auto"/>
              <w:jc w:val="right"/>
              <w:rPr>
                <w:b/>
                <w:bCs/>
                <w:sz w:val="12"/>
                <w:szCs w:val="12"/>
              </w:rPr>
            </w:pPr>
            <w:r w:rsidRPr="003D7A73">
              <w:rPr>
                <w:b/>
                <w:bCs/>
                <w:sz w:val="12"/>
                <w:szCs w:val="12"/>
              </w:rPr>
              <w:t>70 000</w:t>
            </w:r>
          </w:p>
        </w:tc>
        <w:tc>
          <w:tcPr>
            <w:tcW w:w="729" w:type="pct"/>
            <w:tcBorders>
              <w:top w:val="nil"/>
              <w:left w:val="nil"/>
              <w:bottom w:val="nil"/>
              <w:right w:val="nil"/>
            </w:tcBorders>
            <w:shd w:val="clear" w:color="auto" w:fill="auto"/>
            <w:noWrap/>
            <w:vAlign w:val="center"/>
            <w:hideMark/>
          </w:tcPr>
          <w:p w14:paraId="03C3994E" w14:textId="77777777" w:rsidR="003D7A73" w:rsidRPr="003D7A73" w:rsidRDefault="003D7A73" w:rsidP="003D7A73">
            <w:pPr>
              <w:spacing w:line="240" w:lineRule="auto"/>
              <w:jc w:val="right"/>
              <w:rPr>
                <w:b/>
                <w:bCs/>
                <w:sz w:val="12"/>
                <w:szCs w:val="12"/>
              </w:rPr>
            </w:pPr>
            <w:r w:rsidRPr="003D7A73">
              <w:rPr>
                <w:b/>
                <w:bCs/>
                <w:sz w:val="12"/>
                <w:szCs w:val="12"/>
              </w:rPr>
              <w:t>69 984,00</w:t>
            </w:r>
          </w:p>
        </w:tc>
        <w:tc>
          <w:tcPr>
            <w:tcW w:w="401" w:type="pct"/>
            <w:tcBorders>
              <w:top w:val="nil"/>
              <w:left w:val="nil"/>
              <w:bottom w:val="nil"/>
              <w:right w:val="nil"/>
            </w:tcBorders>
            <w:shd w:val="clear" w:color="auto" w:fill="auto"/>
            <w:noWrap/>
            <w:vAlign w:val="center"/>
            <w:hideMark/>
          </w:tcPr>
          <w:p w14:paraId="01DCF837" w14:textId="77777777" w:rsidR="003D7A73" w:rsidRPr="003D7A73" w:rsidRDefault="003D7A73" w:rsidP="003D7A73">
            <w:pPr>
              <w:spacing w:line="240" w:lineRule="auto"/>
              <w:jc w:val="right"/>
              <w:rPr>
                <w:b/>
                <w:bCs/>
                <w:sz w:val="12"/>
                <w:szCs w:val="12"/>
              </w:rPr>
            </w:pPr>
            <w:r w:rsidRPr="003D7A73">
              <w:rPr>
                <w:b/>
                <w:bCs/>
                <w:sz w:val="12"/>
                <w:szCs w:val="12"/>
              </w:rPr>
              <w:t>100,0%</w:t>
            </w:r>
          </w:p>
        </w:tc>
      </w:tr>
      <w:tr w:rsidR="003D7A73" w:rsidRPr="003D7A73" w14:paraId="043DA55F" w14:textId="77777777" w:rsidTr="003D7A73">
        <w:trPr>
          <w:trHeight w:val="85"/>
        </w:trPr>
        <w:tc>
          <w:tcPr>
            <w:tcW w:w="2732" w:type="pct"/>
            <w:tcBorders>
              <w:top w:val="nil"/>
              <w:left w:val="nil"/>
              <w:bottom w:val="nil"/>
              <w:right w:val="nil"/>
            </w:tcBorders>
            <w:shd w:val="clear" w:color="auto" w:fill="auto"/>
            <w:vAlign w:val="center"/>
            <w:hideMark/>
          </w:tcPr>
          <w:p w14:paraId="31022911"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3AEE2D0B"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E42DDD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645F2C0"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47E819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FB9C905" w14:textId="77777777" w:rsidTr="003D7A73">
        <w:trPr>
          <w:trHeight w:val="85"/>
        </w:trPr>
        <w:tc>
          <w:tcPr>
            <w:tcW w:w="2732" w:type="pct"/>
            <w:tcBorders>
              <w:top w:val="nil"/>
              <w:left w:val="nil"/>
              <w:bottom w:val="nil"/>
              <w:right w:val="nil"/>
            </w:tcBorders>
            <w:shd w:val="clear" w:color="auto" w:fill="auto"/>
            <w:vAlign w:val="center"/>
            <w:hideMark/>
          </w:tcPr>
          <w:p w14:paraId="4BFDCD22"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zapewnienie czystości i porządku na terenie Miasta</w:t>
            </w:r>
          </w:p>
        </w:tc>
        <w:tc>
          <w:tcPr>
            <w:tcW w:w="545" w:type="pct"/>
            <w:tcBorders>
              <w:top w:val="nil"/>
              <w:left w:val="nil"/>
              <w:bottom w:val="nil"/>
              <w:right w:val="nil"/>
            </w:tcBorders>
            <w:shd w:val="clear" w:color="auto" w:fill="auto"/>
            <w:noWrap/>
            <w:vAlign w:val="center"/>
            <w:hideMark/>
          </w:tcPr>
          <w:p w14:paraId="62B35DDA"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6245F7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C7042D0"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9BFD77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4AA320C" w14:textId="77777777" w:rsidTr="003D7A73">
        <w:trPr>
          <w:trHeight w:val="85"/>
        </w:trPr>
        <w:tc>
          <w:tcPr>
            <w:tcW w:w="2732" w:type="pct"/>
            <w:tcBorders>
              <w:top w:val="nil"/>
              <w:left w:val="nil"/>
              <w:bottom w:val="nil"/>
              <w:right w:val="nil"/>
            </w:tcBorders>
            <w:shd w:val="clear" w:color="auto" w:fill="auto"/>
            <w:vAlign w:val="center"/>
            <w:hideMark/>
          </w:tcPr>
          <w:p w14:paraId="7561A805"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E77B48A"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155DB3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5C69E1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FAC00D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84E7AD7" w14:textId="77777777" w:rsidTr="003D7A73">
        <w:trPr>
          <w:trHeight w:val="85"/>
        </w:trPr>
        <w:tc>
          <w:tcPr>
            <w:tcW w:w="2732" w:type="pct"/>
            <w:tcBorders>
              <w:top w:val="nil"/>
              <w:left w:val="nil"/>
              <w:bottom w:val="nil"/>
              <w:right w:val="nil"/>
            </w:tcBorders>
            <w:shd w:val="clear" w:color="auto" w:fill="auto"/>
            <w:vAlign w:val="center"/>
            <w:hideMark/>
          </w:tcPr>
          <w:p w14:paraId="604EB154" w14:textId="77777777" w:rsidR="003D7A73" w:rsidRPr="003D7A73" w:rsidRDefault="003D7A73" w:rsidP="003D7A73">
            <w:pPr>
              <w:spacing w:line="240" w:lineRule="auto"/>
              <w:rPr>
                <w:i/>
                <w:iCs/>
                <w:sz w:val="12"/>
                <w:szCs w:val="12"/>
              </w:rPr>
            </w:pPr>
            <w:r w:rsidRPr="003D7A73">
              <w:rPr>
                <w:i/>
                <w:iCs/>
                <w:sz w:val="12"/>
                <w:szCs w:val="12"/>
              </w:rPr>
              <w:t>obszar objęty oczyszczaniem (ha)</w:t>
            </w:r>
          </w:p>
        </w:tc>
        <w:tc>
          <w:tcPr>
            <w:tcW w:w="545" w:type="pct"/>
            <w:tcBorders>
              <w:top w:val="nil"/>
              <w:left w:val="nil"/>
              <w:bottom w:val="nil"/>
              <w:right w:val="nil"/>
            </w:tcBorders>
            <w:shd w:val="clear" w:color="auto" w:fill="auto"/>
            <w:noWrap/>
            <w:vAlign w:val="center"/>
            <w:hideMark/>
          </w:tcPr>
          <w:p w14:paraId="45F5BB7B" w14:textId="77777777" w:rsidR="003D7A73" w:rsidRPr="003D7A73" w:rsidRDefault="003D7A73" w:rsidP="003D7A73">
            <w:pPr>
              <w:spacing w:line="240" w:lineRule="auto"/>
              <w:jc w:val="right"/>
              <w:rPr>
                <w:i/>
                <w:iCs/>
                <w:sz w:val="12"/>
                <w:szCs w:val="12"/>
              </w:rPr>
            </w:pPr>
            <w:r w:rsidRPr="003D7A73">
              <w:rPr>
                <w:i/>
                <w:iCs/>
                <w:sz w:val="12"/>
                <w:szCs w:val="12"/>
              </w:rPr>
              <w:t>1,00</w:t>
            </w:r>
          </w:p>
        </w:tc>
        <w:tc>
          <w:tcPr>
            <w:tcW w:w="593" w:type="pct"/>
            <w:tcBorders>
              <w:top w:val="nil"/>
              <w:left w:val="nil"/>
              <w:bottom w:val="nil"/>
              <w:right w:val="nil"/>
            </w:tcBorders>
            <w:shd w:val="clear" w:color="auto" w:fill="auto"/>
            <w:noWrap/>
            <w:vAlign w:val="center"/>
            <w:hideMark/>
          </w:tcPr>
          <w:p w14:paraId="7F2640F6"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7997110E"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376314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3446529" w14:textId="77777777" w:rsidTr="003D7A73">
        <w:trPr>
          <w:trHeight w:val="85"/>
        </w:trPr>
        <w:tc>
          <w:tcPr>
            <w:tcW w:w="2732" w:type="pct"/>
            <w:tcBorders>
              <w:top w:val="nil"/>
              <w:left w:val="nil"/>
              <w:bottom w:val="nil"/>
              <w:right w:val="nil"/>
            </w:tcBorders>
            <w:shd w:val="clear" w:color="auto" w:fill="auto"/>
            <w:vAlign w:val="center"/>
            <w:hideMark/>
          </w:tcPr>
          <w:p w14:paraId="55CB6D76"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8331C29"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BCC37F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48D0914"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1A21D2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3424CE6" w14:textId="77777777" w:rsidTr="003D7A73">
        <w:trPr>
          <w:trHeight w:val="85"/>
        </w:trPr>
        <w:tc>
          <w:tcPr>
            <w:tcW w:w="2732" w:type="pct"/>
            <w:tcBorders>
              <w:top w:val="nil"/>
              <w:left w:val="nil"/>
              <w:bottom w:val="nil"/>
              <w:right w:val="nil"/>
            </w:tcBorders>
            <w:shd w:val="clear" w:color="auto" w:fill="auto"/>
            <w:vAlign w:val="center"/>
            <w:hideMark/>
          </w:tcPr>
          <w:p w14:paraId="21E9BE92" w14:textId="77777777" w:rsidR="003D7A73" w:rsidRPr="003D7A73" w:rsidRDefault="003D7A73" w:rsidP="003D7A73">
            <w:pPr>
              <w:spacing w:line="240" w:lineRule="auto"/>
              <w:rPr>
                <w:i/>
                <w:iCs/>
                <w:sz w:val="12"/>
                <w:szCs w:val="12"/>
                <w:u w:val="single"/>
              </w:rPr>
            </w:pPr>
            <w:r w:rsidRPr="003D7A73">
              <w:rPr>
                <w:i/>
                <w:iCs/>
                <w:sz w:val="12"/>
                <w:szCs w:val="12"/>
                <w:u w:val="single"/>
              </w:rPr>
              <w:t xml:space="preserve">Dysponent: </w:t>
            </w:r>
            <w:r w:rsidRPr="003D7A73">
              <w:rPr>
                <w:i/>
                <w:iCs/>
                <w:sz w:val="12"/>
                <w:szCs w:val="12"/>
              </w:rPr>
              <w:t>Wydział Ochrony Środowiska</w:t>
            </w:r>
          </w:p>
        </w:tc>
        <w:tc>
          <w:tcPr>
            <w:tcW w:w="545" w:type="pct"/>
            <w:tcBorders>
              <w:top w:val="nil"/>
              <w:left w:val="nil"/>
              <w:bottom w:val="nil"/>
              <w:right w:val="nil"/>
            </w:tcBorders>
            <w:shd w:val="clear" w:color="auto" w:fill="auto"/>
            <w:vAlign w:val="center"/>
            <w:hideMark/>
          </w:tcPr>
          <w:p w14:paraId="1F40B770"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0CA19B5"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448FC50"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F044E7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F006E40" w14:textId="77777777" w:rsidTr="003D7A73">
        <w:trPr>
          <w:trHeight w:val="85"/>
        </w:trPr>
        <w:tc>
          <w:tcPr>
            <w:tcW w:w="2732" w:type="pct"/>
            <w:tcBorders>
              <w:top w:val="nil"/>
              <w:left w:val="nil"/>
              <w:bottom w:val="nil"/>
              <w:right w:val="nil"/>
            </w:tcBorders>
            <w:shd w:val="clear" w:color="auto" w:fill="auto"/>
            <w:vAlign w:val="center"/>
            <w:hideMark/>
          </w:tcPr>
          <w:p w14:paraId="718CD32B"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28DFAA1"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BD4BC7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B4E1F9C"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F1F4E0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D8F7C45" w14:textId="77777777" w:rsidTr="003D7A73">
        <w:trPr>
          <w:trHeight w:val="85"/>
        </w:trPr>
        <w:tc>
          <w:tcPr>
            <w:tcW w:w="2732" w:type="pct"/>
            <w:tcBorders>
              <w:top w:val="nil"/>
              <w:left w:val="nil"/>
              <w:bottom w:val="nil"/>
              <w:right w:val="nil"/>
            </w:tcBorders>
            <w:shd w:val="clear" w:color="auto" w:fill="auto"/>
            <w:vAlign w:val="center"/>
            <w:hideMark/>
          </w:tcPr>
          <w:p w14:paraId="4E92910C"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90003</w:t>
            </w:r>
          </w:p>
        </w:tc>
        <w:tc>
          <w:tcPr>
            <w:tcW w:w="545" w:type="pct"/>
            <w:tcBorders>
              <w:top w:val="nil"/>
              <w:left w:val="nil"/>
              <w:bottom w:val="nil"/>
              <w:right w:val="nil"/>
            </w:tcBorders>
            <w:shd w:val="clear" w:color="auto" w:fill="auto"/>
            <w:vAlign w:val="center"/>
            <w:hideMark/>
          </w:tcPr>
          <w:p w14:paraId="67D366AD"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416FB9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0BE127D"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6D8285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2F9E817" w14:textId="77777777" w:rsidTr="003D7A73">
        <w:trPr>
          <w:trHeight w:val="85"/>
        </w:trPr>
        <w:tc>
          <w:tcPr>
            <w:tcW w:w="2732" w:type="pct"/>
            <w:tcBorders>
              <w:top w:val="nil"/>
              <w:left w:val="nil"/>
              <w:bottom w:val="nil"/>
              <w:right w:val="nil"/>
            </w:tcBorders>
            <w:shd w:val="clear" w:color="auto" w:fill="auto"/>
            <w:vAlign w:val="center"/>
            <w:hideMark/>
          </w:tcPr>
          <w:p w14:paraId="349F62E5"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1A1C088"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5641D57"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CC656B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FF9889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ABDB69E" w14:textId="77777777" w:rsidTr="003D7A73">
        <w:trPr>
          <w:trHeight w:val="85"/>
        </w:trPr>
        <w:tc>
          <w:tcPr>
            <w:tcW w:w="2732" w:type="pct"/>
            <w:tcBorders>
              <w:top w:val="nil"/>
              <w:left w:val="nil"/>
              <w:bottom w:val="nil"/>
              <w:right w:val="nil"/>
            </w:tcBorders>
            <w:shd w:val="clear" w:color="auto" w:fill="auto"/>
            <w:vAlign w:val="center"/>
            <w:hideMark/>
          </w:tcPr>
          <w:p w14:paraId="08498F07"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0900BCC3"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C5647AC"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508929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4EC5D2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F962DFA" w14:textId="77777777" w:rsidTr="003D7A73">
        <w:trPr>
          <w:trHeight w:val="85"/>
        </w:trPr>
        <w:tc>
          <w:tcPr>
            <w:tcW w:w="2732" w:type="pct"/>
            <w:tcBorders>
              <w:top w:val="nil"/>
              <w:left w:val="nil"/>
              <w:bottom w:val="nil"/>
              <w:right w:val="nil"/>
            </w:tcBorders>
            <w:shd w:val="clear" w:color="auto" w:fill="auto"/>
            <w:vAlign w:val="center"/>
            <w:hideMark/>
          </w:tcPr>
          <w:p w14:paraId="5B13C05C" w14:textId="77777777" w:rsidR="003D7A73" w:rsidRPr="003D7A73" w:rsidRDefault="003D7A73" w:rsidP="003D7A73">
            <w:pPr>
              <w:spacing w:line="240" w:lineRule="auto"/>
              <w:rPr>
                <w:sz w:val="12"/>
                <w:szCs w:val="12"/>
              </w:rPr>
            </w:pPr>
            <w:r w:rsidRPr="003D7A73">
              <w:rPr>
                <w:sz w:val="12"/>
                <w:szCs w:val="12"/>
              </w:rPr>
              <w:t>oczyszczanie pozostałych terenów oraz wywóz śmieci</w:t>
            </w:r>
          </w:p>
        </w:tc>
        <w:tc>
          <w:tcPr>
            <w:tcW w:w="545" w:type="pct"/>
            <w:tcBorders>
              <w:top w:val="nil"/>
              <w:left w:val="nil"/>
              <w:bottom w:val="nil"/>
              <w:right w:val="nil"/>
            </w:tcBorders>
            <w:shd w:val="clear" w:color="auto" w:fill="auto"/>
            <w:noWrap/>
            <w:vAlign w:val="center"/>
            <w:hideMark/>
          </w:tcPr>
          <w:p w14:paraId="1FC77818"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256EF0F" w14:textId="77777777" w:rsidR="003D7A73" w:rsidRPr="003D7A73" w:rsidRDefault="003D7A73" w:rsidP="003D7A73">
            <w:pPr>
              <w:spacing w:line="240" w:lineRule="auto"/>
              <w:jc w:val="right"/>
              <w:rPr>
                <w:sz w:val="12"/>
                <w:szCs w:val="12"/>
              </w:rPr>
            </w:pPr>
            <w:r w:rsidRPr="003D7A73">
              <w:rPr>
                <w:sz w:val="12"/>
                <w:szCs w:val="12"/>
              </w:rPr>
              <w:t>70 000</w:t>
            </w:r>
          </w:p>
        </w:tc>
        <w:tc>
          <w:tcPr>
            <w:tcW w:w="729" w:type="pct"/>
            <w:tcBorders>
              <w:top w:val="nil"/>
              <w:left w:val="nil"/>
              <w:bottom w:val="nil"/>
              <w:right w:val="nil"/>
            </w:tcBorders>
            <w:shd w:val="clear" w:color="auto" w:fill="auto"/>
            <w:noWrap/>
            <w:vAlign w:val="center"/>
            <w:hideMark/>
          </w:tcPr>
          <w:p w14:paraId="1C1DF116" w14:textId="77777777" w:rsidR="003D7A73" w:rsidRPr="003D7A73" w:rsidRDefault="003D7A73" w:rsidP="003D7A73">
            <w:pPr>
              <w:spacing w:line="240" w:lineRule="auto"/>
              <w:jc w:val="right"/>
              <w:rPr>
                <w:sz w:val="12"/>
                <w:szCs w:val="12"/>
              </w:rPr>
            </w:pPr>
            <w:r w:rsidRPr="003D7A73">
              <w:rPr>
                <w:sz w:val="12"/>
                <w:szCs w:val="12"/>
              </w:rPr>
              <w:t>69 984,00</w:t>
            </w:r>
          </w:p>
        </w:tc>
        <w:tc>
          <w:tcPr>
            <w:tcW w:w="401" w:type="pct"/>
            <w:tcBorders>
              <w:top w:val="nil"/>
              <w:left w:val="nil"/>
              <w:bottom w:val="nil"/>
              <w:right w:val="nil"/>
            </w:tcBorders>
            <w:shd w:val="clear" w:color="auto" w:fill="auto"/>
            <w:noWrap/>
            <w:vAlign w:val="center"/>
            <w:hideMark/>
          </w:tcPr>
          <w:p w14:paraId="43B69C47"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0F2E4207" w14:textId="77777777" w:rsidTr="003D7A73">
        <w:trPr>
          <w:trHeight w:val="85"/>
        </w:trPr>
        <w:tc>
          <w:tcPr>
            <w:tcW w:w="2732" w:type="pct"/>
            <w:tcBorders>
              <w:top w:val="nil"/>
              <w:left w:val="nil"/>
              <w:bottom w:val="nil"/>
              <w:right w:val="nil"/>
            </w:tcBorders>
            <w:shd w:val="clear" w:color="auto" w:fill="auto"/>
            <w:vAlign w:val="center"/>
            <w:hideMark/>
          </w:tcPr>
          <w:p w14:paraId="4F6EB606"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6549D4BA"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C72C78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A5D455C"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73AA08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2134D67" w14:textId="77777777" w:rsidTr="003D7A73">
        <w:trPr>
          <w:trHeight w:val="85"/>
        </w:trPr>
        <w:tc>
          <w:tcPr>
            <w:tcW w:w="2732" w:type="pct"/>
            <w:tcBorders>
              <w:top w:val="nil"/>
              <w:left w:val="nil"/>
              <w:bottom w:val="nil"/>
              <w:right w:val="nil"/>
            </w:tcBorders>
            <w:shd w:val="clear" w:color="auto" w:fill="auto"/>
            <w:vAlign w:val="center"/>
            <w:hideMark/>
          </w:tcPr>
          <w:p w14:paraId="7CA7C33B"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4AF9B395"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86B2C6D"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2942E8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9C9140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794A63E" w14:textId="77777777" w:rsidTr="003D7A73">
        <w:trPr>
          <w:trHeight w:val="85"/>
        </w:trPr>
        <w:tc>
          <w:tcPr>
            <w:tcW w:w="2732" w:type="pct"/>
            <w:tcBorders>
              <w:top w:val="nil"/>
              <w:left w:val="nil"/>
              <w:bottom w:val="nil"/>
              <w:right w:val="nil"/>
            </w:tcBorders>
            <w:shd w:val="clear" w:color="auto" w:fill="auto"/>
            <w:vAlign w:val="center"/>
            <w:hideMark/>
          </w:tcPr>
          <w:p w14:paraId="698D4CF8" w14:textId="77777777" w:rsidR="003D7A73" w:rsidRPr="003D7A73" w:rsidRDefault="003D7A73" w:rsidP="003D7A73">
            <w:pPr>
              <w:spacing w:line="240" w:lineRule="auto"/>
              <w:rPr>
                <w:i/>
                <w:iCs/>
                <w:sz w:val="12"/>
                <w:szCs w:val="12"/>
              </w:rPr>
            </w:pPr>
            <w:r w:rsidRPr="003D7A73">
              <w:rPr>
                <w:i/>
                <w:iCs/>
                <w:sz w:val="12"/>
                <w:szCs w:val="12"/>
              </w:rPr>
              <w:t>1. Ustawa z dnia 16 kwietnia 2004 r. o ochronie przyrody</w:t>
            </w:r>
          </w:p>
        </w:tc>
        <w:tc>
          <w:tcPr>
            <w:tcW w:w="545" w:type="pct"/>
            <w:tcBorders>
              <w:top w:val="nil"/>
              <w:left w:val="nil"/>
              <w:bottom w:val="nil"/>
              <w:right w:val="nil"/>
            </w:tcBorders>
            <w:shd w:val="clear" w:color="auto" w:fill="auto"/>
            <w:vAlign w:val="center"/>
            <w:hideMark/>
          </w:tcPr>
          <w:p w14:paraId="6CCEBD4D"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524132CD"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A46B7D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606A27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47BF14A" w14:textId="77777777" w:rsidTr="003D7A73">
        <w:trPr>
          <w:trHeight w:val="85"/>
        </w:trPr>
        <w:tc>
          <w:tcPr>
            <w:tcW w:w="2732" w:type="pct"/>
            <w:tcBorders>
              <w:top w:val="nil"/>
              <w:left w:val="nil"/>
              <w:bottom w:val="nil"/>
              <w:right w:val="nil"/>
            </w:tcBorders>
            <w:shd w:val="clear" w:color="auto" w:fill="auto"/>
            <w:vAlign w:val="center"/>
            <w:hideMark/>
          </w:tcPr>
          <w:p w14:paraId="1CBA9D13" w14:textId="77777777" w:rsidR="003D7A73" w:rsidRPr="003D7A73" w:rsidRDefault="003D7A73" w:rsidP="003D7A73">
            <w:pPr>
              <w:spacing w:line="240" w:lineRule="auto"/>
              <w:rPr>
                <w:i/>
                <w:iCs/>
                <w:sz w:val="12"/>
                <w:szCs w:val="12"/>
              </w:rPr>
            </w:pPr>
            <w:r w:rsidRPr="003D7A73">
              <w:rPr>
                <w:i/>
                <w:iCs/>
                <w:sz w:val="12"/>
                <w:szCs w:val="12"/>
              </w:rPr>
              <w:t xml:space="preserve">2. Ustawa z dnia 27 kwietnia 2001 r. Prawo ochrony środowiska </w:t>
            </w:r>
          </w:p>
        </w:tc>
        <w:tc>
          <w:tcPr>
            <w:tcW w:w="545" w:type="pct"/>
            <w:tcBorders>
              <w:top w:val="nil"/>
              <w:left w:val="nil"/>
              <w:bottom w:val="nil"/>
              <w:right w:val="nil"/>
            </w:tcBorders>
            <w:shd w:val="clear" w:color="auto" w:fill="auto"/>
            <w:vAlign w:val="center"/>
            <w:hideMark/>
          </w:tcPr>
          <w:p w14:paraId="3E28A1D1"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37D4A67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4021CE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01AF02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86288B0" w14:textId="77777777" w:rsidTr="003D7A73">
        <w:trPr>
          <w:trHeight w:val="85"/>
        </w:trPr>
        <w:tc>
          <w:tcPr>
            <w:tcW w:w="2732" w:type="pct"/>
            <w:tcBorders>
              <w:top w:val="nil"/>
              <w:left w:val="nil"/>
              <w:bottom w:val="nil"/>
              <w:right w:val="nil"/>
            </w:tcBorders>
            <w:shd w:val="clear" w:color="auto" w:fill="auto"/>
            <w:vAlign w:val="center"/>
            <w:hideMark/>
          </w:tcPr>
          <w:p w14:paraId="51E49E04" w14:textId="77777777" w:rsidR="003D7A73" w:rsidRPr="003D7A73" w:rsidRDefault="003D7A73" w:rsidP="003D7A73">
            <w:pPr>
              <w:spacing w:line="240" w:lineRule="auto"/>
              <w:rPr>
                <w:i/>
                <w:iCs/>
                <w:sz w:val="12"/>
                <w:szCs w:val="12"/>
              </w:rPr>
            </w:pPr>
            <w:r w:rsidRPr="003D7A73">
              <w:rPr>
                <w:i/>
                <w:iCs/>
                <w:sz w:val="12"/>
                <w:szCs w:val="12"/>
              </w:rPr>
              <w:t xml:space="preserve">3. Ustawa z dnia 13 września 1996 r. o utrzymaniu czystości i porządku w gminach </w:t>
            </w:r>
          </w:p>
        </w:tc>
        <w:tc>
          <w:tcPr>
            <w:tcW w:w="545" w:type="pct"/>
            <w:tcBorders>
              <w:top w:val="nil"/>
              <w:left w:val="nil"/>
              <w:bottom w:val="nil"/>
              <w:right w:val="nil"/>
            </w:tcBorders>
            <w:shd w:val="clear" w:color="auto" w:fill="auto"/>
            <w:vAlign w:val="center"/>
            <w:hideMark/>
          </w:tcPr>
          <w:p w14:paraId="4A8EDC4A"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65A5DEBE"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75F1364"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5779A2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B0D63B7" w14:textId="77777777" w:rsidTr="003D7A73">
        <w:trPr>
          <w:trHeight w:val="85"/>
        </w:trPr>
        <w:tc>
          <w:tcPr>
            <w:tcW w:w="2732" w:type="pct"/>
            <w:tcBorders>
              <w:top w:val="nil"/>
              <w:left w:val="nil"/>
              <w:bottom w:val="nil"/>
              <w:right w:val="nil"/>
            </w:tcBorders>
            <w:shd w:val="clear" w:color="auto" w:fill="auto"/>
            <w:vAlign w:val="center"/>
            <w:hideMark/>
          </w:tcPr>
          <w:p w14:paraId="5722A7B2" w14:textId="77777777" w:rsidR="003D7A73" w:rsidRPr="003D7A73" w:rsidRDefault="003D7A73" w:rsidP="003D7A73">
            <w:pPr>
              <w:spacing w:line="240" w:lineRule="auto"/>
              <w:rPr>
                <w:i/>
                <w:iCs/>
                <w:sz w:val="12"/>
                <w:szCs w:val="12"/>
              </w:rPr>
            </w:pPr>
            <w:r w:rsidRPr="003D7A73">
              <w:rPr>
                <w:i/>
                <w:iCs/>
                <w:sz w:val="12"/>
                <w:szCs w:val="12"/>
              </w:rPr>
              <w:t xml:space="preserve">4. Ustawa z dnia 14 grudnia 2012 r. o odpadach </w:t>
            </w:r>
          </w:p>
        </w:tc>
        <w:tc>
          <w:tcPr>
            <w:tcW w:w="545" w:type="pct"/>
            <w:tcBorders>
              <w:top w:val="nil"/>
              <w:left w:val="nil"/>
              <w:bottom w:val="nil"/>
              <w:right w:val="nil"/>
            </w:tcBorders>
            <w:shd w:val="clear" w:color="auto" w:fill="auto"/>
            <w:vAlign w:val="center"/>
            <w:hideMark/>
          </w:tcPr>
          <w:p w14:paraId="678836BF"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6FA92A7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7CF9C8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2B3E96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C115562" w14:textId="77777777" w:rsidTr="003D7A73">
        <w:trPr>
          <w:trHeight w:val="85"/>
        </w:trPr>
        <w:tc>
          <w:tcPr>
            <w:tcW w:w="2732" w:type="pct"/>
            <w:tcBorders>
              <w:top w:val="nil"/>
              <w:left w:val="nil"/>
              <w:bottom w:val="nil"/>
              <w:right w:val="nil"/>
            </w:tcBorders>
            <w:shd w:val="clear" w:color="auto" w:fill="auto"/>
            <w:vAlign w:val="center"/>
            <w:hideMark/>
          </w:tcPr>
          <w:p w14:paraId="5BB73AC6"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F569FDD"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93FA445"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98DD3BD"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100F05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2D9164C" w14:textId="77777777" w:rsidTr="003D7A73">
        <w:trPr>
          <w:trHeight w:val="85"/>
        </w:trPr>
        <w:tc>
          <w:tcPr>
            <w:tcW w:w="2732" w:type="pct"/>
            <w:tcBorders>
              <w:top w:val="nil"/>
              <w:left w:val="nil"/>
              <w:bottom w:val="nil"/>
              <w:right w:val="nil"/>
            </w:tcBorders>
            <w:shd w:val="clear" w:color="000000" w:fill="EAF1F6"/>
            <w:vAlign w:val="center"/>
            <w:hideMark/>
          </w:tcPr>
          <w:p w14:paraId="30055C48" w14:textId="77777777" w:rsidR="003D7A73" w:rsidRPr="003D7A73" w:rsidRDefault="003D7A73" w:rsidP="003D7A73">
            <w:pPr>
              <w:spacing w:line="240" w:lineRule="auto"/>
              <w:rPr>
                <w:b/>
                <w:bCs/>
                <w:sz w:val="12"/>
                <w:szCs w:val="12"/>
              </w:rPr>
            </w:pPr>
            <w:r w:rsidRPr="003D7A73">
              <w:rPr>
                <w:b/>
                <w:bCs/>
                <w:sz w:val="12"/>
                <w:szCs w:val="12"/>
              </w:rPr>
              <w:t>Opróżnianie i zakup koszy ulicznych - zadanie 3</w:t>
            </w:r>
          </w:p>
        </w:tc>
        <w:tc>
          <w:tcPr>
            <w:tcW w:w="545" w:type="pct"/>
            <w:tcBorders>
              <w:top w:val="nil"/>
              <w:left w:val="nil"/>
              <w:bottom w:val="nil"/>
              <w:right w:val="nil"/>
            </w:tcBorders>
            <w:shd w:val="clear" w:color="000000" w:fill="EAF1F6"/>
            <w:vAlign w:val="center"/>
            <w:hideMark/>
          </w:tcPr>
          <w:p w14:paraId="58B1FB2A"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3EFD5F43" w14:textId="77777777" w:rsidR="003D7A73" w:rsidRPr="003D7A73" w:rsidRDefault="003D7A73" w:rsidP="003D7A73">
            <w:pPr>
              <w:spacing w:line="240" w:lineRule="auto"/>
              <w:jc w:val="right"/>
              <w:rPr>
                <w:b/>
                <w:bCs/>
                <w:sz w:val="12"/>
                <w:szCs w:val="12"/>
              </w:rPr>
            </w:pPr>
            <w:r w:rsidRPr="003D7A73">
              <w:rPr>
                <w:b/>
                <w:bCs/>
                <w:sz w:val="12"/>
                <w:szCs w:val="12"/>
              </w:rPr>
              <w:t>785 000</w:t>
            </w:r>
          </w:p>
        </w:tc>
        <w:tc>
          <w:tcPr>
            <w:tcW w:w="729" w:type="pct"/>
            <w:tcBorders>
              <w:top w:val="nil"/>
              <w:left w:val="nil"/>
              <w:bottom w:val="nil"/>
              <w:right w:val="nil"/>
            </w:tcBorders>
            <w:shd w:val="clear" w:color="000000" w:fill="EAF1F6"/>
            <w:vAlign w:val="center"/>
            <w:hideMark/>
          </w:tcPr>
          <w:p w14:paraId="193C617D" w14:textId="77777777" w:rsidR="003D7A73" w:rsidRPr="003D7A73" w:rsidRDefault="003D7A73" w:rsidP="003D7A73">
            <w:pPr>
              <w:spacing w:line="240" w:lineRule="auto"/>
              <w:jc w:val="right"/>
              <w:rPr>
                <w:b/>
                <w:bCs/>
                <w:sz w:val="12"/>
                <w:szCs w:val="12"/>
              </w:rPr>
            </w:pPr>
            <w:r w:rsidRPr="003D7A73">
              <w:rPr>
                <w:b/>
                <w:bCs/>
                <w:sz w:val="12"/>
                <w:szCs w:val="12"/>
              </w:rPr>
              <w:t>740 268,67</w:t>
            </w:r>
          </w:p>
        </w:tc>
        <w:tc>
          <w:tcPr>
            <w:tcW w:w="401" w:type="pct"/>
            <w:tcBorders>
              <w:top w:val="nil"/>
              <w:left w:val="nil"/>
              <w:bottom w:val="nil"/>
              <w:right w:val="nil"/>
            </w:tcBorders>
            <w:shd w:val="clear" w:color="000000" w:fill="EAF1F6"/>
            <w:vAlign w:val="center"/>
            <w:hideMark/>
          </w:tcPr>
          <w:p w14:paraId="3C74AB36" w14:textId="77777777" w:rsidR="003D7A73" w:rsidRPr="003D7A73" w:rsidRDefault="003D7A73" w:rsidP="003D7A73">
            <w:pPr>
              <w:spacing w:line="240" w:lineRule="auto"/>
              <w:jc w:val="right"/>
              <w:rPr>
                <w:b/>
                <w:bCs/>
                <w:sz w:val="12"/>
                <w:szCs w:val="12"/>
              </w:rPr>
            </w:pPr>
            <w:r w:rsidRPr="003D7A73">
              <w:rPr>
                <w:b/>
                <w:bCs/>
                <w:sz w:val="12"/>
                <w:szCs w:val="12"/>
              </w:rPr>
              <w:t>94,3%</w:t>
            </w:r>
          </w:p>
        </w:tc>
      </w:tr>
      <w:tr w:rsidR="003D7A73" w:rsidRPr="003D7A73" w14:paraId="79803FB7" w14:textId="77777777" w:rsidTr="003D7A73">
        <w:trPr>
          <w:trHeight w:val="85"/>
        </w:trPr>
        <w:tc>
          <w:tcPr>
            <w:tcW w:w="2732" w:type="pct"/>
            <w:tcBorders>
              <w:top w:val="nil"/>
              <w:left w:val="nil"/>
              <w:bottom w:val="nil"/>
              <w:right w:val="nil"/>
            </w:tcBorders>
            <w:shd w:val="clear" w:color="auto" w:fill="auto"/>
            <w:vAlign w:val="center"/>
            <w:hideMark/>
          </w:tcPr>
          <w:p w14:paraId="3D396017"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5D281D3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6F565B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F4B6FFF"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C14800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CE506DB" w14:textId="77777777" w:rsidTr="003D7A73">
        <w:trPr>
          <w:trHeight w:val="85"/>
        </w:trPr>
        <w:tc>
          <w:tcPr>
            <w:tcW w:w="2732" w:type="pct"/>
            <w:tcBorders>
              <w:top w:val="nil"/>
              <w:left w:val="nil"/>
              <w:bottom w:val="nil"/>
              <w:right w:val="nil"/>
            </w:tcBorders>
            <w:shd w:val="clear" w:color="auto" w:fill="auto"/>
            <w:vAlign w:val="center"/>
            <w:hideMark/>
          </w:tcPr>
          <w:p w14:paraId="48195201"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zapewnienie cyklicznego opróżniania koszy</w:t>
            </w:r>
          </w:p>
        </w:tc>
        <w:tc>
          <w:tcPr>
            <w:tcW w:w="545" w:type="pct"/>
            <w:tcBorders>
              <w:top w:val="nil"/>
              <w:left w:val="nil"/>
              <w:bottom w:val="nil"/>
              <w:right w:val="nil"/>
            </w:tcBorders>
            <w:shd w:val="clear" w:color="auto" w:fill="auto"/>
            <w:noWrap/>
            <w:vAlign w:val="center"/>
            <w:hideMark/>
          </w:tcPr>
          <w:p w14:paraId="0E6BDA64"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AA5E2A0"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8F40C16"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5807A6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5FBAF7D" w14:textId="77777777" w:rsidTr="003D7A73">
        <w:trPr>
          <w:trHeight w:val="85"/>
        </w:trPr>
        <w:tc>
          <w:tcPr>
            <w:tcW w:w="2732" w:type="pct"/>
            <w:tcBorders>
              <w:top w:val="nil"/>
              <w:left w:val="nil"/>
              <w:bottom w:val="nil"/>
              <w:right w:val="nil"/>
            </w:tcBorders>
            <w:shd w:val="clear" w:color="auto" w:fill="auto"/>
            <w:vAlign w:val="center"/>
            <w:hideMark/>
          </w:tcPr>
          <w:p w14:paraId="1944CAF0"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F2A28AF"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F67B71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8E6B376"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57F76C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EDEC2CE" w14:textId="77777777" w:rsidTr="003D7A73">
        <w:trPr>
          <w:trHeight w:val="85"/>
        </w:trPr>
        <w:tc>
          <w:tcPr>
            <w:tcW w:w="2732" w:type="pct"/>
            <w:tcBorders>
              <w:top w:val="nil"/>
              <w:left w:val="nil"/>
              <w:bottom w:val="nil"/>
              <w:right w:val="nil"/>
            </w:tcBorders>
            <w:shd w:val="clear" w:color="auto" w:fill="auto"/>
            <w:vAlign w:val="center"/>
            <w:hideMark/>
          </w:tcPr>
          <w:p w14:paraId="03884566" w14:textId="77777777" w:rsidR="003D7A73" w:rsidRPr="003D7A73" w:rsidRDefault="003D7A73" w:rsidP="003D7A73">
            <w:pPr>
              <w:spacing w:line="240" w:lineRule="auto"/>
              <w:rPr>
                <w:i/>
                <w:iCs/>
                <w:sz w:val="12"/>
                <w:szCs w:val="12"/>
              </w:rPr>
            </w:pPr>
            <w:r w:rsidRPr="003D7A73">
              <w:rPr>
                <w:i/>
                <w:iCs/>
                <w:sz w:val="12"/>
                <w:szCs w:val="12"/>
              </w:rPr>
              <w:t>liczba nowo zakupionych koszy (szt.)</w:t>
            </w:r>
          </w:p>
        </w:tc>
        <w:tc>
          <w:tcPr>
            <w:tcW w:w="545" w:type="pct"/>
            <w:tcBorders>
              <w:top w:val="nil"/>
              <w:left w:val="nil"/>
              <w:bottom w:val="nil"/>
              <w:right w:val="nil"/>
            </w:tcBorders>
            <w:shd w:val="clear" w:color="auto" w:fill="auto"/>
            <w:noWrap/>
            <w:vAlign w:val="center"/>
            <w:hideMark/>
          </w:tcPr>
          <w:p w14:paraId="1DDB1E9E" w14:textId="77777777" w:rsidR="003D7A73" w:rsidRPr="003D7A73" w:rsidRDefault="003D7A73" w:rsidP="003D7A73">
            <w:pPr>
              <w:spacing w:line="240" w:lineRule="auto"/>
              <w:jc w:val="right"/>
              <w:rPr>
                <w:i/>
                <w:iCs/>
                <w:sz w:val="12"/>
                <w:szCs w:val="12"/>
              </w:rPr>
            </w:pPr>
            <w:r w:rsidRPr="003D7A73">
              <w:rPr>
                <w:i/>
                <w:iCs/>
                <w:sz w:val="12"/>
                <w:szCs w:val="12"/>
              </w:rPr>
              <w:t>17</w:t>
            </w:r>
          </w:p>
        </w:tc>
        <w:tc>
          <w:tcPr>
            <w:tcW w:w="593" w:type="pct"/>
            <w:tcBorders>
              <w:top w:val="nil"/>
              <w:left w:val="nil"/>
              <w:bottom w:val="nil"/>
              <w:right w:val="nil"/>
            </w:tcBorders>
            <w:shd w:val="clear" w:color="auto" w:fill="auto"/>
            <w:noWrap/>
            <w:vAlign w:val="center"/>
            <w:hideMark/>
          </w:tcPr>
          <w:p w14:paraId="7A324E97"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76FDE3B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5162D9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A9ABD58" w14:textId="77777777" w:rsidTr="003D7A73">
        <w:trPr>
          <w:trHeight w:val="85"/>
        </w:trPr>
        <w:tc>
          <w:tcPr>
            <w:tcW w:w="2732" w:type="pct"/>
            <w:tcBorders>
              <w:top w:val="nil"/>
              <w:left w:val="nil"/>
              <w:bottom w:val="nil"/>
              <w:right w:val="nil"/>
            </w:tcBorders>
            <w:shd w:val="clear" w:color="auto" w:fill="auto"/>
            <w:vAlign w:val="center"/>
            <w:hideMark/>
          </w:tcPr>
          <w:p w14:paraId="02E43C58"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8EBB7D7"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5F86B9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644E22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BA3EBD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6EDB9CB" w14:textId="77777777" w:rsidTr="003D7A73">
        <w:trPr>
          <w:trHeight w:val="85"/>
        </w:trPr>
        <w:tc>
          <w:tcPr>
            <w:tcW w:w="2732" w:type="pct"/>
            <w:tcBorders>
              <w:top w:val="nil"/>
              <w:left w:val="nil"/>
              <w:bottom w:val="nil"/>
              <w:right w:val="nil"/>
            </w:tcBorders>
            <w:shd w:val="clear" w:color="auto" w:fill="auto"/>
            <w:vAlign w:val="center"/>
            <w:hideMark/>
          </w:tcPr>
          <w:p w14:paraId="0D5E9B95" w14:textId="77777777" w:rsidR="003D7A73" w:rsidRPr="003D7A73" w:rsidRDefault="003D7A73" w:rsidP="003D7A73">
            <w:pPr>
              <w:spacing w:line="240" w:lineRule="auto"/>
              <w:rPr>
                <w:i/>
                <w:iCs/>
                <w:sz w:val="12"/>
                <w:szCs w:val="12"/>
                <w:u w:val="single"/>
              </w:rPr>
            </w:pPr>
            <w:r w:rsidRPr="003D7A73">
              <w:rPr>
                <w:i/>
                <w:iCs/>
                <w:sz w:val="12"/>
                <w:szCs w:val="12"/>
                <w:u w:val="single"/>
              </w:rPr>
              <w:t>Dysponent:</w:t>
            </w:r>
            <w:r w:rsidRPr="003D7A73">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14:paraId="018368F7"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295E8A4C"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AEC52C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730D1C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1962E2A" w14:textId="77777777" w:rsidTr="003D7A73">
        <w:trPr>
          <w:trHeight w:val="85"/>
        </w:trPr>
        <w:tc>
          <w:tcPr>
            <w:tcW w:w="2732" w:type="pct"/>
            <w:tcBorders>
              <w:top w:val="nil"/>
              <w:left w:val="nil"/>
              <w:bottom w:val="nil"/>
              <w:right w:val="nil"/>
            </w:tcBorders>
            <w:shd w:val="clear" w:color="auto" w:fill="auto"/>
            <w:vAlign w:val="center"/>
            <w:hideMark/>
          </w:tcPr>
          <w:p w14:paraId="58FD7CC2"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FA7FA6B"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A3E897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C2CE66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19022D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92752A9" w14:textId="77777777" w:rsidTr="003D7A73">
        <w:trPr>
          <w:trHeight w:val="85"/>
        </w:trPr>
        <w:tc>
          <w:tcPr>
            <w:tcW w:w="2732" w:type="pct"/>
            <w:tcBorders>
              <w:top w:val="nil"/>
              <w:left w:val="nil"/>
              <w:bottom w:val="nil"/>
              <w:right w:val="nil"/>
            </w:tcBorders>
            <w:shd w:val="clear" w:color="auto" w:fill="auto"/>
            <w:vAlign w:val="center"/>
            <w:hideMark/>
          </w:tcPr>
          <w:p w14:paraId="7975A55F"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90003</w:t>
            </w:r>
          </w:p>
        </w:tc>
        <w:tc>
          <w:tcPr>
            <w:tcW w:w="545" w:type="pct"/>
            <w:tcBorders>
              <w:top w:val="nil"/>
              <w:left w:val="nil"/>
              <w:bottom w:val="nil"/>
              <w:right w:val="nil"/>
            </w:tcBorders>
            <w:shd w:val="clear" w:color="auto" w:fill="auto"/>
            <w:vAlign w:val="center"/>
            <w:hideMark/>
          </w:tcPr>
          <w:p w14:paraId="31561C7C"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F8F808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F41F5A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07A269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9FB962C" w14:textId="77777777" w:rsidTr="003D7A73">
        <w:trPr>
          <w:trHeight w:val="85"/>
        </w:trPr>
        <w:tc>
          <w:tcPr>
            <w:tcW w:w="2732" w:type="pct"/>
            <w:tcBorders>
              <w:top w:val="nil"/>
              <w:left w:val="nil"/>
              <w:bottom w:val="nil"/>
              <w:right w:val="nil"/>
            </w:tcBorders>
            <w:shd w:val="clear" w:color="auto" w:fill="auto"/>
            <w:vAlign w:val="center"/>
            <w:hideMark/>
          </w:tcPr>
          <w:p w14:paraId="549AF522"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7BB0E17"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E18620C"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8762A1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839BC5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30EE3F4" w14:textId="77777777" w:rsidTr="003D7A73">
        <w:trPr>
          <w:trHeight w:val="85"/>
        </w:trPr>
        <w:tc>
          <w:tcPr>
            <w:tcW w:w="2732" w:type="pct"/>
            <w:tcBorders>
              <w:top w:val="nil"/>
              <w:left w:val="nil"/>
              <w:bottom w:val="nil"/>
              <w:right w:val="nil"/>
            </w:tcBorders>
            <w:shd w:val="clear" w:color="auto" w:fill="auto"/>
            <w:vAlign w:val="center"/>
            <w:hideMark/>
          </w:tcPr>
          <w:p w14:paraId="23BCE8EF"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2140CF39"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E5A929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3B6F01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C24990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3B47C66" w14:textId="77777777" w:rsidTr="003D7A73">
        <w:trPr>
          <w:trHeight w:val="85"/>
        </w:trPr>
        <w:tc>
          <w:tcPr>
            <w:tcW w:w="2732" w:type="pct"/>
            <w:tcBorders>
              <w:top w:val="nil"/>
              <w:left w:val="nil"/>
              <w:bottom w:val="nil"/>
              <w:right w:val="nil"/>
            </w:tcBorders>
            <w:shd w:val="clear" w:color="auto" w:fill="auto"/>
            <w:vAlign w:val="center"/>
            <w:hideMark/>
          </w:tcPr>
          <w:p w14:paraId="2D4BD5A4" w14:textId="77777777" w:rsidR="003D7A73" w:rsidRPr="003D7A73" w:rsidRDefault="003D7A73" w:rsidP="003D7A73">
            <w:pPr>
              <w:spacing w:line="240" w:lineRule="auto"/>
              <w:rPr>
                <w:sz w:val="12"/>
                <w:szCs w:val="12"/>
              </w:rPr>
            </w:pPr>
            <w:r w:rsidRPr="003D7A73">
              <w:rPr>
                <w:sz w:val="12"/>
                <w:szCs w:val="12"/>
              </w:rPr>
              <w:t xml:space="preserve">opróżnianie koszy ulicznych </w:t>
            </w:r>
          </w:p>
        </w:tc>
        <w:tc>
          <w:tcPr>
            <w:tcW w:w="545" w:type="pct"/>
            <w:tcBorders>
              <w:top w:val="nil"/>
              <w:left w:val="nil"/>
              <w:bottom w:val="nil"/>
              <w:right w:val="nil"/>
            </w:tcBorders>
            <w:shd w:val="clear" w:color="auto" w:fill="auto"/>
            <w:noWrap/>
            <w:vAlign w:val="center"/>
            <w:hideMark/>
          </w:tcPr>
          <w:p w14:paraId="514FD1CA"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E300AB8" w14:textId="77777777" w:rsidR="003D7A73" w:rsidRPr="003D7A73" w:rsidRDefault="003D7A73" w:rsidP="003D7A73">
            <w:pPr>
              <w:spacing w:line="240" w:lineRule="auto"/>
              <w:jc w:val="right"/>
              <w:rPr>
                <w:sz w:val="12"/>
                <w:szCs w:val="12"/>
              </w:rPr>
            </w:pPr>
            <w:r w:rsidRPr="003D7A73">
              <w:rPr>
                <w:sz w:val="12"/>
                <w:szCs w:val="12"/>
              </w:rPr>
              <w:t>720 000</w:t>
            </w:r>
          </w:p>
        </w:tc>
        <w:tc>
          <w:tcPr>
            <w:tcW w:w="729" w:type="pct"/>
            <w:tcBorders>
              <w:top w:val="nil"/>
              <w:left w:val="nil"/>
              <w:bottom w:val="nil"/>
              <w:right w:val="nil"/>
            </w:tcBorders>
            <w:shd w:val="clear" w:color="auto" w:fill="auto"/>
            <w:noWrap/>
            <w:vAlign w:val="center"/>
            <w:hideMark/>
          </w:tcPr>
          <w:p w14:paraId="14183AF8" w14:textId="77777777" w:rsidR="003D7A73" w:rsidRPr="003D7A73" w:rsidRDefault="003D7A73" w:rsidP="003D7A73">
            <w:pPr>
              <w:spacing w:line="240" w:lineRule="auto"/>
              <w:jc w:val="right"/>
              <w:rPr>
                <w:sz w:val="12"/>
                <w:szCs w:val="12"/>
              </w:rPr>
            </w:pPr>
            <w:r w:rsidRPr="003D7A73">
              <w:rPr>
                <w:sz w:val="12"/>
                <w:szCs w:val="12"/>
              </w:rPr>
              <w:t>679 309,87</w:t>
            </w:r>
          </w:p>
        </w:tc>
        <w:tc>
          <w:tcPr>
            <w:tcW w:w="401" w:type="pct"/>
            <w:tcBorders>
              <w:top w:val="nil"/>
              <w:left w:val="nil"/>
              <w:bottom w:val="nil"/>
              <w:right w:val="nil"/>
            </w:tcBorders>
            <w:shd w:val="clear" w:color="auto" w:fill="auto"/>
            <w:noWrap/>
            <w:vAlign w:val="center"/>
            <w:hideMark/>
          </w:tcPr>
          <w:p w14:paraId="009AF4F8" w14:textId="77777777" w:rsidR="003D7A73" w:rsidRPr="003D7A73" w:rsidRDefault="003D7A73" w:rsidP="003D7A73">
            <w:pPr>
              <w:spacing w:line="240" w:lineRule="auto"/>
              <w:jc w:val="right"/>
              <w:rPr>
                <w:sz w:val="12"/>
                <w:szCs w:val="12"/>
              </w:rPr>
            </w:pPr>
            <w:r w:rsidRPr="003D7A73">
              <w:rPr>
                <w:sz w:val="12"/>
                <w:szCs w:val="12"/>
              </w:rPr>
              <w:t>94,3%</w:t>
            </w:r>
          </w:p>
        </w:tc>
      </w:tr>
      <w:tr w:rsidR="003D7A73" w:rsidRPr="003D7A73" w14:paraId="741D3C4D" w14:textId="77777777" w:rsidTr="003D7A73">
        <w:trPr>
          <w:trHeight w:val="85"/>
        </w:trPr>
        <w:tc>
          <w:tcPr>
            <w:tcW w:w="2732" w:type="pct"/>
            <w:tcBorders>
              <w:top w:val="nil"/>
              <w:left w:val="nil"/>
              <w:bottom w:val="nil"/>
              <w:right w:val="nil"/>
            </w:tcBorders>
            <w:shd w:val="clear" w:color="auto" w:fill="auto"/>
            <w:vAlign w:val="center"/>
            <w:hideMark/>
          </w:tcPr>
          <w:p w14:paraId="4E1538A3" w14:textId="77777777" w:rsidR="003D7A73" w:rsidRPr="003D7A73" w:rsidRDefault="003D7A73" w:rsidP="003D7A73">
            <w:pPr>
              <w:spacing w:line="240" w:lineRule="auto"/>
              <w:rPr>
                <w:sz w:val="12"/>
                <w:szCs w:val="12"/>
              </w:rPr>
            </w:pPr>
            <w:r w:rsidRPr="003D7A73">
              <w:rPr>
                <w:sz w:val="12"/>
                <w:szCs w:val="12"/>
              </w:rPr>
              <w:t xml:space="preserve">zakup koszy na śmieci </w:t>
            </w:r>
          </w:p>
        </w:tc>
        <w:tc>
          <w:tcPr>
            <w:tcW w:w="545" w:type="pct"/>
            <w:tcBorders>
              <w:top w:val="nil"/>
              <w:left w:val="nil"/>
              <w:bottom w:val="nil"/>
              <w:right w:val="nil"/>
            </w:tcBorders>
            <w:shd w:val="clear" w:color="auto" w:fill="auto"/>
            <w:noWrap/>
            <w:vAlign w:val="center"/>
            <w:hideMark/>
          </w:tcPr>
          <w:p w14:paraId="1F2A9384"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F6A01AD" w14:textId="77777777" w:rsidR="003D7A73" w:rsidRPr="003D7A73" w:rsidRDefault="003D7A73" w:rsidP="003D7A73">
            <w:pPr>
              <w:spacing w:line="240" w:lineRule="auto"/>
              <w:jc w:val="right"/>
              <w:rPr>
                <w:sz w:val="12"/>
                <w:szCs w:val="12"/>
              </w:rPr>
            </w:pPr>
            <w:r w:rsidRPr="003D7A73">
              <w:rPr>
                <w:sz w:val="12"/>
                <w:szCs w:val="12"/>
              </w:rPr>
              <w:t>65 000</w:t>
            </w:r>
          </w:p>
        </w:tc>
        <w:tc>
          <w:tcPr>
            <w:tcW w:w="729" w:type="pct"/>
            <w:tcBorders>
              <w:top w:val="nil"/>
              <w:left w:val="nil"/>
              <w:bottom w:val="nil"/>
              <w:right w:val="nil"/>
            </w:tcBorders>
            <w:shd w:val="clear" w:color="auto" w:fill="auto"/>
            <w:noWrap/>
            <w:vAlign w:val="center"/>
            <w:hideMark/>
          </w:tcPr>
          <w:p w14:paraId="60CF11B4" w14:textId="77777777" w:rsidR="003D7A73" w:rsidRPr="003D7A73" w:rsidRDefault="003D7A73" w:rsidP="003D7A73">
            <w:pPr>
              <w:spacing w:line="240" w:lineRule="auto"/>
              <w:jc w:val="right"/>
              <w:rPr>
                <w:sz w:val="12"/>
                <w:szCs w:val="12"/>
              </w:rPr>
            </w:pPr>
            <w:r w:rsidRPr="003D7A73">
              <w:rPr>
                <w:sz w:val="12"/>
                <w:szCs w:val="12"/>
              </w:rPr>
              <w:t>60 958,80</w:t>
            </w:r>
          </w:p>
        </w:tc>
        <w:tc>
          <w:tcPr>
            <w:tcW w:w="401" w:type="pct"/>
            <w:tcBorders>
              <w:top w:val="nil"/>
              <w:left w:val="nil"/>
              <w:bottom w:val="nil"/>
              <w:right w:val="nil"/>
            </w:tcBorders>
            <w:shd w:val="clear" w:color="auto" w:fill="auto"/>
            <w:noWrap/>
            <w:vAlign w:val="center"/>
            <w:hideMark/>
          </w:tcPr>
          <w:p w14:paraId="02E707A7" w14:textId="77777777" w:rsidR="003D7A73" w:rsidRPr="003D7A73" w:rsidRDefault="003D7A73" w:rsidP="003D7A73">
            <w:pPr>
              <w:spacing w:line="240" w:lineRule="auto"/>
              <w:jc w:val="right"/>
              <w:rPr>
                <w:sz w:val="12"/>
                <w:szCs w:val="12"/>
              </w:rPr>
            </w:pPr>
            <w:r w:rsidRPr="003D7A73">
              <w:rPr>
                <w:sz w:val="12"/>
                <w:szCs w:val="12"/>
              </w:rPr>
              <w:t>93,8%</w:t>
            </w:r>
          </w:p>
        </w:tc>
      </w:tr>
      <w:tr w:rsidR="003D7A73" w:rsidRPr="003D7A73" w14:paraId="71086448" w14:textId="77777777" w:rsidTr="003D7A73">
        <w:trPr>
          <w:trHeight w:val="85"/>
        </w:trPr>
        <w:tc>
          <w:tcPr>
            <w:tcW w:w="2732" w:type="pct"/>
            <w:tcBorders>
              <w:top w:val="nil"/>
              <w:left w:val="nil"/>
              <w:bottom w:val="nil"/>
              <w:right w:val="nil"/>
            </w:tcBorders>
            <w:shd w:val="clear" w:color="auto" w:fill="auto"/>
            <w:vAlign w:val="center"/>
            <w:hideMark/>
          </w:tcPr>
          <w:p w14:paraId="209F3D61"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18026FE8"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08BDD9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0BFC5B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80FCBC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0D9EBDD" w14:textId="77777777" w:rsidTr="003D7A73">
        <w:trPr>
          <w:trHeight w:val="85"/>
        </w:trPr>
        <w:tc>
          <w:tcPr>
            <w:tcW w:w="2732" w:type="pct"/>
            <w:tcBorders>
              <w:top w:val="nil"/>
              <w:left w:val="nil"/>
              <w:bottom w:val="nil"/>
              <w:right w:val="nil"/>
            </w:tcBorders>
            <w:shd w:val="clear" w:color="auto" w:fill="auto"/>
            <w:vAlign w:val="center"/>
            <w:hideMark/>
          </w:tcPr>
          <w:p w14:paraId="69FC1A29"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0784886A"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272051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B3A91EE"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0FD4F5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4F3E954" w14:textId="77777777" w:rsidTr="003D7A73">
        <w:trPr>
          <w:trHeight w:val="85"/>
        </w:trPr>
        <w:tc>
          <w:tcPr>
            <w:tcW w:w="2732" w:type="pct"/>
            <w:tcBorders>
              <w:top w:val="nil"/>
              <w:left w:val="nil"/>
              <w:bottom w:val="nil"/>
              <w:right w:val="nil"/>
            </w:tcBorders>
            <w:shd w:val="clear" w:color="auto" w:fill="auto"/>
            <w:vAlign w:val="center"/>
            <w:hideMark/>
          </w:tcPr>
          <w:p w14:paraId="533A51A7" w14:textId="77777777" w:rsidR="003D7A73" w:rsidRPr="003D7A73" w:rsidRDefault="003D7A73" w:rsidP="003D7A73">
            <w:pPr>
              <w:spacing w:line="240" w:lineRule="auto"/>
              <w:rPr>
                <w:i/>
                <w:iCs/>
                <w:sz w:val="12"/>
                <w:szCs w:val="12"/>
              </w:rPr>
            </w:pPr>
            <w:r w:rsidRPr="003D7A73">
              <w:rPr>
                <w:i/>
                <w:iCs/>
                <w:sz w:val="12"/>
                <w:szCs w:val="12"/>
              </w:rPr>
              <w:t xml:space="preserve">1. Ustawa z dnia 16 kwietnia 2004 r. o ochronie przyrody </w:t>
            </w:r>
          </w:p>
        </w:tc>
        <w:tc>
          <w:tcPr>
            <w:tcW w:w="545" w:type="pct"/>
            <w:tcBorders>
              <w:top w:val="nil"/>
              <w:left w:val="nil"/>
              <w:bottom w:val="nil"/>
              <w:right w:val="nil"/>
            </w:tcBorders>
            <w:shd w:val="clear" w:color="auto" w:fill="auto"/>
            <w:vAlign w:val="center"/>
            <w:hideMark/>
          </w:tcPr>
          <w:p w14:paraId="7F5B61BC"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6FC162F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8FF106C"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C25E5F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0B0DF1B" w14:textId="77777777" w:rsidTr="003D7A73">
        <w:trPr>
          <w:trHeight w:val="85"/>
        </w:trPr>
        <w:tc>
          <w:tcPr>
            <w:tcW w:w="2732" w:type="pct"/>
            <w:tcBorders>
              <w:top w:val="nil"/>
              <w:left w:val="nil"/>
              <w:bottom w:val="nil"/>
              <w:right w:val="nil"/>
            </w:tcBorders>
            <w:shd w:val="clear" w:color="auto" w:fill="auto"/>
            <w:vAlign w:val="center"/>
            <w:hideMark/>
          </w:tcPr>
          <w:p w14:paraId="4C4B28FC" w14:textId="77777777" w:rsidR="003D7A73" w:rsidRPr="003D7A73" w:rsidRDefault="003D7A73" w:rsidP="003D7A73">
            <w:pPr>
              <w:spacing w:line="240" w:lineRule="auto"/>
              <w:rPr>
                <w:i/>
                <w:iCs/>
                <w:sz w:val="12"/>
                <w:szCs w:val="12"/>
              </w:rPr>
            </w:pPr>
            <w:r w:rsidRPr="003D7A73">
              <w:rPr>
                <w:i/>
                <w:iCs/>
                <w:sz w:val="12"/>
                <w:szCs w:val="12"/>
              </w:rPr>
              <w:t>2. Ustawa z dnia 27 kwietnia 2001 r. Prawo ochrony środowiska</w:t>
            </w:r>
          </w:p>
        </w:tc>
        <w:tc>
          <w:tcPr>
            <w:tcW w:w="545" w:type="pct"/>
            <w:tcBorders>
              <w:top w:val="nil"/>
              <w:left w:val="nil"/>
              <w:bottom w:val="nil"/>
              <w:right w:val="nil"/>
            </w:tcBorders>
            <w:shd w:val="clear" w:color="auto" w:fill="auto"/>
            <w:vAlign w:val="center"/>
            <w:hideMark/>
          </w:tcPr>
          <w:p w14:paraId="7A7033EB"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3D84BF8C"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8B53D65"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C0115D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8231C94" w14:textId="77777777" w:rsidTr="003D7A73">
        <w:trPr>
          <w:trHeight w:val="85"/>
        </w:trPr>
        <w:tc>
          <w:tcPr>
            <w:tcW w:w="2732" w:type="pct"/>
            <w:tcBorders>
              <w:top w:val="nil"/>
              <w:left w:val="nil"/>
              <w:bottom w:val="nil"/>
              <w:right w:val="nil"/>
            </w:tcBorders>
            <w:shd w:val="clear" w:color="auto" w:fill="auto"/>
            <w:vAlign w:val="center"/>
            <w:hideMark/>
          </w:tcPr>
          <w:p w14:paraId="7C6BF981" w14:textId="77777777" w:rsidR="003D7A73" w:rsidRPr="003D7A73" w:rsidRDefault="003D7A73" w:rsidP="003D7A73">
            <w:pPr>
              <w:spacing w:line="240" w:lineRule="auto"/>
              <w:rPr>
                <w:i/>
                <w:iCs/>
                <w:sz w:val="12"/>
                <w:szCs w:val="12"/>
              </w:rPr>
            </w:pPr>
            <w:r w:rsidRPr="003D7A73">
              <w:rPr>
                <w:i/>
                <w:iCs/>
                <w:sz w:val="12"/>
                <w:szCs w:val="12"/>
              </w:rPr>
              <w:t xml:space="preserve">3. Ustawa z dnia 13 września 1996 r. o utrzymaniu czystości i porządku w gminach </w:t>
            </w:r>
          </w:p>
        </w:tc>
        <w:tc>
          <w:tcPr>
            <w:tcW w:w="545" w:type="pct"/>
            <w:tcBorders>
              <w:top w:val="nil"/>
              <w:left w:val="nil"/>
              <w:bottom w:val="nil"/>
              <w:right w:val="nil"/>
            </w:tcBorders>
            <w:shd w:val="clear" w:color="auto" w:fill="auto"/>
            <w:vAlign w:val="center"/>
            <w:hideMark/>
          </w:tcPr>
          <w:p w14:paraId="554FBCE1"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6F0DD6AE"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0F1D45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86BBC4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40F40BC" w14:textId="77777777" w:rsidTr="003D7A73">
        <w:trPr>
          <w:trHeight w:val="85"/>
        </w:trPr>
        <w:tc>
          <w:tcPr>
            <w:tcW w:w="2732" w:type="pct"/>
            <w:tcBorders>
              <w:top w:val="nil"/>
              <w:left w:val="nil"/>
              <w:bottom w:val="nil"/>
              <w:right w:val="nil"/>
            </w:tcBorders>
            <w:shd w:val="clear" w:color="auto" w:fill="auto"/>
            <w:vAlign w:val="center"/>
            <w:hideMark/>
          </w:tcPr>
          <w:p w14:paraId="360C39D3"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E132840"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FFBD580"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B3A5675"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813A0D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3753716" w14:textId="77777777" w:rsidTr="003D7A73">
        <w:trPr>
          <w:trHeight w:val="85"/>
        </w:trPr>
        <w:tc>
          <w:tcPr>
            <w:tcW w:w="2732" w:type="pct"/>
            <w:tcBorders>
              <w:top w:val="nil"/>
              <w:left w:val="nil"/>
              <w:bottom w:val="nil"/>
              <w:right w:val="nil"/>
            </w:tcBorders>
            <w:shd w:val="clear" w:color="000000" w:fill="EAF1F6"/>
            <w:vAlign w:val="center"/>
            <w:hideMark/>
          </w:tcPr>
          <w:p w14:paraId="18334F34" w14:textId="77777777" w:rsidR="003D7A73" w:rsidRPr="003D7A73" w:rsidRDefault="003D7A73" w:rsidP="003D7A73">
            <w:pPr>
              <w:spacing w:line="240" w:lineRule="auto"/>
              <w:rPr>
                <w:b/>
                <w:bCs/>
                <w:sz w:val="12"/>
                <w:szCs w:val="12"/>
              </w:rPr>
            </w:pPr>
            <w:r w:rsidRPr="003D7A73">
              <w:rPr>
                <w:b/>
                <w:bCs/>
                <w:sz w:val="12"/>
                <w:szCs w:val="12"/>
              </w:rPr>
              <w:t>Szalety miejskie i kabiny sanitarne - zadanie 4</w:t>
            </w:r>
          </w:p>
        </w:tc>
        <w:tc>
          <w:tcPr>
            <w:tcW w:w="545" w:type="pct"/>
            <w:tcBorders>
              <w:top w:val="nil"/>
              <w:left w:val="nil"/>
              <w:bottom w:val="nil"/>
              <w:right w:val="nil"/>
            </w:tcBorders>
            <w:shd w:val="clear" w:color="000000" w:fill="EAF1F6"/>
            <w:vAlign w:val="center"/>
            <w:hideMark/>
          </w:tcPr>
          <w:p w14:paraId="03724EBE"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53438220" w14:textId="77777777" w:rsidR="003D7A73" w:rsidRPr="003D7A73" w:rsidRDefault="003D7A73" w:rsidP="003D7A73">
            <w:pPr>
              <w:spacing w:line="240" w:lineRule="auto"/>
              <w:jc w:val="right"/>
              <w:rPr>
                <w:b/>
                <w:bCs/>
                <w:sz w:val="12"/>
                <w:szCs w:val="12"/>
              </w:rPr>
            </w:pPr>
            <w:r w:rsidRPr="003D7A73">
              <w:rPr>
                <w:b/>
                <w:bCs/>
                <w:sz w:val="12"/>
                <w:szCs w:val="12"/>
              </w:rPr>
              <w:t>77 321</w:t>
            </w:r>
          </w:p>
        </w:tc>
        <w:tc>
          <w:tcPr>
            <w:tcW w:w="729" w:type="pct"/>
            <w:tcBorders>
              <w:top w:val="nil"/>
              <w:left w:val="nil"/>
              <w:bottom w:val="nil"/>
              <w:right w:val="nil"/>
            </w:tcBorders>
            <w:shd w:val="clear" w:color="000000" w:fill="EAF1F6"/>
            <w:vAlign w:val="center"/>
            <w:hideMark/>
          </w:tcPr>
          <w:p w14:paraId="5FE3DAD1" w14:textId="77777777" w:rsidR="003D7A73" w:rsidRPr="003D7A73" w:rsidRDefault="003D7A73" w:rsidP="003D7A73">
            <w:pPr>
              <w:spacing w:line="240" w:lineRule="auto"/>
              <w:jc w:val="right"/>
              <w:rPr>
                <w:b/>
                <w:bCs/>
                <w:sz w:val="12"/>
                <w:szCs w:val="12"/>
              </w:rPr>
            </w:pPr>
            <w:r w:rsidRPr="003D7A73">
              <w:rPr>
                <w:b/>
                <w:bCs/>
                <w:sz w:val="12"/>
                <w:szCs w:val="12"/>
              </w:rPr>
              <w:t>60 881,94</w:t>
            </w:r>
          </w:p>
        </w:tc>
        <w:tc>
          <w:tcPr>
            <w:tcW w:w="401" w:type="pct"/>
            <w:tcBorders>
              <w:top w:val="nil"/>
              <w:left w:val="nil"/>
              <w:bottom w:val="nil"/>
              <w:right w:val="nil"/>
            </w:tcBorders>
            <w:shd w:val="clear" w:color="000000" w:fill="EAF1F6"/>
            <w:vAlign w:val="center"/>
            <w:hideMark/>
          </w:tcPr>
          <w:p w14:paraId="434E71EC" w14:textId="77777777" w:rsidR="003D7A73" w:rsidRPr="003D7A73" w:rsidRDefault="003D7A73" w:rsidP="003D7A73">
            <w:pPr>
              <w:spacing w:line="240" w:lineRule="auto"/>
              <w:jc w:val="right"/>
              <w:rPr>
                <w:b/>
                <w:bCs/>
                <w:sz w:val="12"/>
                <w:szCs w:val="12"/>
              </w:rPr>
            </w:pPr>
            <w:r w:rsidRPr="003D7A73">
              <w:rPr>
                <w:b/>
                <w:bCs/>
                <w:sz w:val="12"/>
                <w:szCs w:val="12"/>
              </w:rPr>
              <w:t>78,7%</w:t>
            </w:r>
          </w:p>
        </w:tc>
      </w:tr>
      <w:tr w:rsidR="003D7A73" w:rsidRPr="003D7A73" w14:paraId="33C60ECD" w14:textId="77777777" w:rsidTr="003D7A73">
        <w:trPr>
          <w:trHeight w:val="85"/>
        </w:trPr>
        <w:tc>
          <w:tcPr>
            <w:tcW w:w="2732" w:type="pct"/>
            <w:tcBorders>
              <w:top w:val="nil"/>
              <w:left w:val="nil"/>
              <w:bottom w:val="nil"/>
              <w:right w:val="nil"/>
            </w:tcBorders>
            <w:shd w:val="clear" w:color="auto" w:fill="auto"/>
            <w:vAlign w:val="center"/>
            <w:hideMark/>
          </w:tcPr>
          <w:p w14:paraId="32CF245B"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4FB276F9"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C8B05F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C71014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64B59F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394BF0D" w14:textId="77777777" w:rsidTr="003D7A73">
        <w:trPr>
          <w:trHeight w:val="85"/>
        </w:trPr>
        <w:tc>
          <w:tcPr>
            <w:tcW w:w="2732" w:type="pct"/>
            <w:tcBorders>
              <w:top w:val="nil"/>
              <w:left w:val="nil"/>
              <w:bottom w:val="nil"/>
              <w:right w:val="nil"/>
            </w:tcBorders>
            <w:shd w:val="clear" w:color="auto" w:fill="auto"/>
            <w:vAlign w:val="center"/>
            <w:hideMark/>
          </w:tcPr>
          <w:p w14:paraId="5032944E"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zapewnienie serwisu szaletów miejskich i kabin sanitarnych</w:t>
            </w:r>
          </w:p>
        </w:tc>
        <w:tc>
          <w:tcPr>
            <w:tcW w:w="545" w:type="pct"/>
            <w:tcBorders>
              <w:top w:val="nil"/>
              <w:left w:val="nil"/>
              <w:bottom w:val="nil"/>
              <w:right w:val="nil"/>
            </w:tcBorders>
            <w:shd w:val="clear" w:color="auto" w:fill="auto"/>
            <w:noWrap/>
            <w:vAlign w:val="center"/>
            <w:hideMark/>
          </w:tcPr>
          <w:p w14:paraId="3F705944"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41D52E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4015F0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3A7487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E9BD768" w14:textId="77777777" w:rsidTr="003D7A73">
        <w:trPr>
          <w:trHeight w:val="85"/>
        </w:trPr>
        <w:tc>
          <w:tcPr>
            <w:tcW w:w="2732" w:type="pct"/>
            <w:tcBorders>
              <w:top w:val="nil"/>
              <w:left w:val="nil"/>
              <w:bottom w:val="nil"/>
              <w:right w:val="nil"/>
            </w:tcBorders>
            <w:shd w:val="clear" w:color="auto" w:fill="auto"/>
            <w:vAlign w:val="center"/>
            <w:hideMark/>
          </w:tcPr>
          <w:p w14:paraId="7C720ED1"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EAF5180"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6D672C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BFEA0AD"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266D8E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8817638" w14:textId="77777777" w:rsidTr="003D7A73">
        <w:trPr>
          <w:trHeight w:val="85"/>
        </w:trPr>
        <w:tc>
          <w:tcPr>
            <w:tcW w:w="2732" w:type="pct"/>
            <w:tcBorders>
              <w:top w:val="nil"/>
              <w:left w:val="nil"/>
              <w:bottom w:val="nil"/>
              <w:right w:val="nil"/>
            </w:tcBorders>
            <w:shd w:val="clear" w:color="auto" w:fill="auto"/>
            <w:vAlign w:val="center"/>
            <w:hideMark/>
          </w:tcPr>
          <w:p w14:paraId="7BA3812E" w14:textId="77777777" w:rsidR="003D7A73" w:rsidRPr="003D7A73" w:rsidRDefault="003D7A73" w:rsidP="003D7A73">
            <w:pPr>
              <w:spacing w:line="240" w:lineRule="auto"/>
              <w:rPr>
                <w:i/>
                <w:iCs/>
                <w:sz w:val="12"/>
                <w:szCs w:val="12"/>
              </w:rPr>
            </w:pPr>
            <w:r w:rsidRPr="003D7A73">
              <w:rPr>
                <w:i/>
                <w:iCs/>
                <w:sz w:val="12"/>
                <w:szCs w:val="12"/>
              </w:rPr>
              <w:t>liczba szaletów (szt.)</w:t>
            </w:r>
          </w:p>
        </w:tc>
        <w:tc>
          <w:tcPr>
            <w:tcW w:w="545" w:type="pct"/>
            <w:tcBorders>
              <w:top w:val="nil"/>
              <w:left w:val="nil"/>
              <w:bottom w:val="nil"/>
              <w:right w:val="nil"/>
            </w:tcBorders>
            <w:shd w:val="clear" w:color="auto" w:fill="auto"/>
            <w:noWrap/>
            <w:vAlign w:val="center"/>
            <w:hideMark/>
          </w:tcPr>
          <w:p w14:paraId="4A9FAEBB" w14:textId="77777777" w:rsidR="003D7A73" w:rsidRPr="003D7A73" w:rsidRDefault="003D7A73" w:rsidP="003D7A73">
            <w:pPr>
              <w:spacing w:line="240" w:lineRule="auto"/>
              <w:jc w:val="right"/>
              <w:rPr>
                <w:i/>
                <w:iCs/>
                <w:sz w:val="12"/>
                <w:szCs w:val="12"/>
              </w:rPr>
            </w:pPr>
            <w:r w:rsidRPr="003D7A73">
              <w:rPr>
                <w:i/>
                <w:iCs/>
                <w:sz w:val="12"/>
                <w:szCs w:val="12"/>
              </w:rPr>
              <w:t>1</w:t>
            </w:r>
          </w:p>
        </w:tc>
        <w:tc>
          <w:tcPr>
            <w:tcW w:w="593" w:type="pct"/>
            <w:tcBorders>
              <w:top w:val="nil"/>
              <w:left w:val="nil"/>
              <w:bottom w:val="nil"/>
              <w:right w:val="nil"/>
            </w:tcBorders>
            <w:shd w:val="clear" w:color="auto" w:fill="auto"/>
            <w:noWrap/>
            <w:vAlign w:val="center"/>
            <w:hideMark/>
          </w:tcPr>
          <w:p w14:paraId="6AFF20DC"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589C8B76"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89F0B4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CCD1691" w14:textId="77777777" w:rsidTr="003D7A73">
        <w:trPr>
          <w:trHeight w:val="85"/>
        </w:trPr>
        <w:tc>
          <w:tcPr>
            <w:tcW w:w="2732" w:type="pct"/>
            <w:tcBorders>
              <w:top w:val="nil"/>
              <w:left w:val="nil"/>
              <w:bottom w:val="nil"/>
              <w:right w:val="nil"/>
            </w:tcBorders>
            <w:shd w:val="clear" w:color="auto" w:fill="auto"/>
            <w:vAlign w:val="center"/>
            <w:hideMark/>
          </w:tcPr>
          <w:p w14:paraId="79A115BC" w14:textId="77777777" w:rsidR="003D7A73" w:rsidRPr="003D7A73" w:rsidRDefault="003D7A73" w:rsidP="003D7A73">
            <w:pPr>
              <w:spacing w:line="240" w:lineRule="auto"/>
              <w:rPr>
                <w:i/>
                <w:iCs/>
                <w:sz w:val="12"/>
                <w:szCs w:val="12"/>
              </w:rPr>
            </w:pPr>
            <w:r w:rsidRPr="003D7A73">
              <w:rPr>
                <w:i/>
                <w:iCs/>
                <w:sz w:val="12"/>
                <w:szCs w:val="12"/>
              </w:rPr>
              <w:t>liczba toalet serwisowanych cyklicznie (szt.)</w:t>
            </w:r>
          </w:p>
        </w:tc>
        <w:tc>
          <w:tcPr>
            <w:tcW w:w="545" w:type="pct"/>
            <w:tcBorders>
              <w:top w:val="nil"/>
              <w:left w:val="nil"/>
              <w:bottom w:val="nil"/>
              <w:right w:val="nil"/>
            </w:tcBorders>
            <w:shd w:val="clear" w:color="auto" w:fill="auto"/>
            <w:noWrap/>
            <w:vAlign w:val="center"/>
            <w:hideMark/>
          </w:tcPr>
          <w:p w14:paraId="33CBD3DF" w14:textId="77777777" w:rsidR="003D7A73" w:rsidRPr="003D7A73" w:rsidRDefault="003D7A73" w:rsidP="003D7A73">
            <w:pPr>
              <w:spacing w:line="240" w:lineRule="auto"/>
              <w:jc w:val="right"/>
              <w:rPr>
                <w:i/>
                <w:iCs/>
                <w:sz w:val="12"/>
                <w:szCs w:val="12"/>
              </w:rPr>
            </w:pPr>
            <w:r w:rsidRPr="003D7A73">
              <w:rPr>
                <w:i/>
                <w:iCs/>
                <w:sz w:val="12"/>
                <w:szCs w:val="12"/>
              </w:rPr>
              <w:t>10</w:t>
            </w:r>
          </w:p>
        </w:tc>
        <w:tc>
          <w:tcPr>
            <w:tcW w:w="593" w:type="pct"/>
            <w:tcBorders>
              <w:top w:val="nil"/>
              <w:left w:val="nil"/>
              <w:bottom w:val="nil"/>
              <w:right w:val="nil"/>
            </w:tcBorders>
            <w:shd w:val="clear" w:color="auto" w:fill="auto"/>
            <w:noWrap/>
            <w:vAlign w:val="center"/>
            <w:hideMark/>
          </w:tcPr>
          <w:p w14:paraId="2D8BCE2E"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67718F14"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A8AE05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59E0BC1" w14:textId="77777777" w:rsidTr="003D7A73">
        <w:trPr>
          <w:trHeight w:val="85"/>
        </w:trPr>
        <w:tc>
          <w:tcPr>
            <w:tcW w:w="2732" w:type="pct"/>
            <w:tcBorders>
              <w:top w:val="nil"/>
              <w:left w:val="nil"/>
              <w:bottom w:val="nil"/>
              <w:right w:val="nil"/>
            </w:tcBorders>
            <w:shd w:val="clear" w:color="auto" w:fill="auto"/>
            <w:vAlign w:val="center"/>
            <w:hideMark/>
          </w:tcPr>
          <w:p w14:paraId="32E76B8E" w14:textId="77777777" w:rsidR="003D7A73" w:rsidRPr="003D7A73" w:rsidRDefault="003D7A73" w:rsidP="003D7A73">
            <w:pPr>
              <w:spacing w:line="240" w:lineRule="auto"/>
              <w:rPr>
                <w:i/>
                <w:iCs/>
                <w:sz w:val="12"/>
                <w:szCs w:val="12"/>
              </w:rPr>
            </w:pPr>
            <w:r w:rsidRPr="003D7A73">
              <w:rPr>
                <w:i/>
                <w:iCs/>
                <w:sz w:val="12"/>
                <w:szCs w:val="12"/>
              </w:rPr>
              <w:t>liczba toalet serwisowanych doraźnie (szt.)</w:t>
            </w:r>
          </w:p>
        </w:tc>
        <w:tc>
          <w:tcPr>
            <w:tcW w:w="545" w:type="pct"/>
            <w:tcBorders>
              <w:top w:val="nil"/>
              <w:left w:val="nil"/>
              <w:bottom w:val="nil"/>
              <w:right w:val="nil"/>
            </w:tcBorders>
            <w:shd w:val="clear" w:color="auto" w:fill="auto"/>
            <w:noWrap/>
            <w:vAlign w:val="center"/>
            <w:hideMark/>
          </w:tcPr>
          <w:p w14:paraId="7315E6DF" w14:textId="77777777" w:rsidR="003D7A73" w:rsidRPr="003D7A73" w:rsidRDefault="003D7A73" w:rsidP="003D7A73">
            <w:pPr>
              <w:spacing w:line="240" w:lineRule="auto"/>
              <w:jc w:val="right"/>
              <w:rPr>
                <w:i/>
                <w:iCs/>
                <w:sz w:val="12"/>
                <w:szCs w:val="12"/>
              </w:rPr>
            </w:pPr>
            <w:r w:rsidRPr="003D7A73">
              <w:rPr>
                <w:i/>
                <w:iCs/>
                <w:sz w:val="12"/>
                <w:szCs w:val="12"/>
              </w:rPr>
              <w:t>40</w:t>
            </w:r>
          </w:p>
        </w:tc>
        <w:tc>
          <w:tcPr>
            <w:tcW w:w="593" w:type="pct"/>
            <w:tcBorders>
              <w:top w:val="nil"/>
              <w:left w:val="nil"/>
              <w:bottom w:val="nil"/>
              <w:right w:val="nil"/>
            </w:tcBorders>
            <w:shd w:val="clear" w:color="auto" w:fill="auto"/>
            <w:noWrap/>
            <w:vAlign w:val="center"/>
            <w:hideMark/>
          </w:tcPr>
          <w:p w14:paraId="2A46F35F"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7EF34ED0"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723707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FC0453E" w14:textId="77777777" w:rsidTr="003D7A73">
        <w:trPr>
          <w:trHeight w:val="85"/>
        </w:trPr>
        <w:tc>
          <w:tcPr>
            <w:tcW w:w="2732" w:type="pct"/>
            <w:tcBorders>
              <w:top w:val="nil"/>
              <w:left w:val="nil"/>
              <w:bottom w:val="nil"/>
              <w:right w:val="nil"/>
            </w:tcBorders>
            <w:shd w:val="clear" w:color="auto" w:fill="auto"/>
            <w:vAlign w:val="center"/>
            <w:hideMark/>
          </w:tcPr>
          <w:p w14:paraId="1B359706"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1EF859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CE4C57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F78A81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2D490B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73702EA" w14:textId="77777777" w:rsidTr="003D7A73">
        <w:trPr>
          <w:trHeight w:val="85"/>
        </w:trPr>
        <w:tc>
          <w:tcPr>
            <w:tcW w:w="2732" w:type="pct"/>
            <w:tcBorders>
              <w:top w:val="nil"/>
              <w:left w:val="nil"/>
              <w:bottom w:val="nil"/>
              <w:right w:val="nil"/>
            </w:tcBorders>
            <w:shd w:val="clear" w:color="auto" w:fill="auto"/>
            <w:vAlign w:val="center"/>
            <w:hideMark/>
          </w:tcPr>
          <w:p w14:paraId="0E2D6565" w14:textId="77777777" w:rsidR="003D7A73" w:rsidRPr="003D7A73" w:rsidRDefault="003D7A73" w:rsidP="003D7A73">
            <w:pPr>
              <w:spacing w:line="240" w:lineRule="auto"/>
              <w:rPr>
                <w:i/>
                <w:iCs/>
                <w:sz w:val="12"/>
                <w:szCs w:val="12"/>
                <w:u w:val="single"/>
              </w:rPr>
            </w:pPr>
            <w:r w:rsidRPr="003D7A73">
              <w:rPr>
                <w:i/>
                <w:iCs/>
                <w:sz w:val="12"/>
                <w:szCs w:val="12"/>
                <w:u w:val="single"/>
              </w:rPr>
              <w:t xml:space="preserve">Dysponent: </w:t>
            </w:r>
            <w:r w:rsidRPr="003D7A73">
              <w:rPr>
                <w:i/>
                <w:iCs/>
                <w:sz w:val="12"/>
                <w:szCs w:val="12"/>
              </w:rPr>
              <w:t>Wydział Ochrony Środowiska</w:t>
            </w:r>
          </w:p>
        </w:tc>
        <w:tc>
          <w:tcPr>
            <w:tcW w:w="545" w:type="pct"/>
            <w:tcBorders>
              <w:top w:val="nil"/>
              <w:left w:val="nil"/>
              <w:bottom w:val="nil"/>
              <w:right w:val="nil"/>
            </w:tcBorders>
            <w:shd w:val="clear" w:color="auto" w:fill="auto"/>
            <w:vAlign w:val="center"/>
            <w:hideMark/>
          </w:tcPr>
          <w:p w14:paraId="7E978F8E"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176B3FD0"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87BC08B"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E964DE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3D048C1" w14:textId="77777777" w:rsidTr="003D7A73">
        <w:trPr>
          <w:trHeight w:val="85"/>
        </w:trPr>
        <w:tc>
          <w:tcPr>
            <w:tcW w:w="2732" w:type="pct"/>
            <w:tcBorders>
              <w:top w:val="nil"/>
              <w:left w:val="nil"/>
              <w:bottom w:val="nil"/>
              <w:right w:val="nil"/>
            </w:tcBorders>
            <w:shd w:val="clear" w:color="auto" w:fill="auto"/>
            <w:vAlign w:val="center"/>
            <w:hideMark/>
          </w:tcPr>
          <w:p w14:paraId="547791BD"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A1EEB7C"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F3CB622"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724182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EBEABC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EE98C15" w14:textId="77777777" w:rsidTr="003D7A73">
        <w:trPr>
          <w:trHeight w:val="85"/>
        </w:trPr>
        <w:tc>
          <w:tcPr>
            <w:tcW w:w="2732" w:type="pct"/>
            <w:tcBorders>
              <w:top w:val="nil"/>
              <w:left w:val="nil"/>
              <w:bottom w:val="nil"/>
              <w:right w:val="nil"/>
            </w:tcBorders>
            <w:shd w:val="clear" w:color="auto" w:fill="auto"/>
            <w:vAlign w:val="center"/>
            <w:hideMark/>
          </w:tcPr>
          <w:p w14:paraId="18840A21"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90003</w:t>
            </w:r>
          </w:p>
        </w:tc>
        <w:tc>
          <w:tcPr>
            <w:tcW w:w="545" w:type="pct"/>
            <w:tcBorders>
              <w:top w:val="nil"/>
              <w:left w:val="nil"/>
              <w:bottom w:val="nil"/>
              <w:right w:val="nil"/>
            </w:tcBorders>
            <w:shd w:val="clear" w:color="auto" w:fill="auto"/>
            <w:vAlign w:val="center"/>
            <w:hideMark/>
          </w:tcPr>
          <w:p w14:paraId="1C854AC3"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091EC3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91FB77F"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0CF61D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BE0A1A8" w14:textId="77777777" w:rsidTr="003D7A73">
        <w:trPr>
          <w:trHeight w:val="85"/>
        </w:trPr>
        <w:tc>
          <w:tcPr>
            <w:tcW w:w="2732" w:type="pct"/>
            <w:tcBorders>
              <w:top w:val="nil"/>
              <w:left w:val="nil"/>
              <w:bottom w:val="nil"/>
              <w:right w:val="nil"/>
            </w:tcBorders>
            <w:shd w:val="clear" w:color="auto" w:fill="auto"/>
            <w:vAlign w:val="center"/>
            <w:hideMark/>
          </w:tcPr>
          <w:p w14:paraId="60B0020E"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B4BB9D0"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3243B88"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00C712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85DA71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BEC7928" w14:textId="77777777" w:rsidTr="003D7A73">
        <w:trPr>
          <w:trHeight w:val="85"/>
        </w:trPr>
        <w:tc>
          <w:tcPr>
            <w:tcW w:w="2732" w:type="pct"/>
            <w:tcBorders>
              <w:top w:val="nil"/>
              <w:left w:val="nil"/>
              <w:bottom w:val="nil"/>
              <w:right w:val="nil"/>
            </w:tcBorders>
            <w:shd w:val="clear" w:color="auto" w:fill="auto"/>
            <w:vAlign w:val="center"/>
            <w:hideMark/>
          </w:tcPr>
          <w:p w14:paraId="53A6849E"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363A9264"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00EDCE0"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53C28FB"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FFD1A7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75A4EAE" w14:textId="77777777" w:rsidTr="003D7A73">
        <w:trPr>
          <w:trHeight w:val="85"/>
        </w:trPr>
        <w:tc>
          <w:tcPr>
            <w:tcW w:w="2732" w:type="pct"/>
            <w:tcBorders>
              <w:top w:val="nil"/>
              <w:left w:val="nil"/>
              <w:bottom w:val="nil"/>
              <w:right w:val="nil"/>
            </w:tcBorders>
            <w:shd w:val="clear" w:color="auto" w:fill="auto"/>
            <w:vAlign w:val="center"/>
            <w:hideMark/>
          </w:tcPr>
          <w:p w14:paraId="29F0C32F" w14:textId="77777777" w:rsidR="003D7A73" w:rsidRPr="003D7A73" w:rsidRDefault="003D7A73" w:rsidP="003D7A73">
            <w:pPr>
              <w:spacing w:line="240" w:lineRule="auto"/>
              <w:rPr>
                <w:sz w:val="12"/>
                <w:szCs w:val="12"/>
              </w:rPr>
            </w:pPr>
            <w:r w:rsidRPr="003D7A73">
              <w:rPr>
                <w:sz w:val="12"/>
                <w:szCs w:val="12"/>
              </w:rPr>
              <w:t xml:space="preserve">ustawianie i serwis kabin sanitarnych typu TOI-TOI </w:t>
            </w:r>
          </w:p>
        </w:tc>
        <w:tc>
          <w:tcPr>
            <w:tcW w:w="545" w:type="pct"/>
            <w:tcBorders>
              <w:top w:val="nil"/>
              <w:left w:val="nil"/>
              <w:bottom w:val="nil"/>
              <w:right w:val="nil"/>
            </w:tcBorders>
            <w:shd w:val="clear" w:color="auto" w:fill="auto"/>
            <w:noWrap/>
            <w:vAlign w:val="center"/>
            <w:hideMark/>
          </w:tcPr>
          <w:p w14:paraId="147C98C6"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AFDAE56" w14:textId="77777777" w:rsidR="003D7A73" w:rsidRPr="003D7A73" w:rsidRDefault="003D7A73" w:rsidP="003D7A73">
            <w:pPr>
              <w:spacing w:line="240" w:lineRule="auto"/>
              <w:jc w:val="right"/>
              <w:rPr>
                <w:sz w:val="12"/>
                <w:szCs w:val="12"/>
              </w:rPr>
            </w:pPr>
            <w:r w:rsidRPr="003D7A73">
              <w:rPr>
                <w:sz w:val="12"/>
                <w:szCs w:val="12"/>
              </w:rPr>
              <w:t>64 776</w:t>
            </w:r>
          </w:p>
        </w:tc>
        <w:tc>
          <w:tcPr>
            <w:tcW w:w="729" w:type="pct"/>
            <w:tcBorders>
              <w:top w:val="nil"/>
              <w:left w:val="nil"/>
              <w:bottom w:val="nil"/>
              <w:right w:val="nil"/>
            </w:tcBorders>
            <w:shd w:val="clear" w:color="auto" w:fill="auto"/>
            <w:noWrap/>
            <w:vAlign w:val="center"/>
            <w:hideMark/>
          </w:tcPr>
          <w:p w14:paraId="4115DAE1" w14:textId="77777777" w:rsidR="003D7A73" w:rsidRPr="003D7A73" w:rsidRDefault="003D7A73" w:rsidP="003D7A73">
            <w:pPr>
              <w:spacing w:line="240" w:lineRule="auto"/>
              <w:jc w:val="right"/>
              <w:rPr>
                <w:sz w:val="12"/>
                <w:szCs w:val="12"/>
              </w:rPr>
            </w:pPr>
            <w:r w:rsidRPr="003D7A73">
              <w:rPr>
                <w:sz w:val="12"/>
                <w:szCs w:val="12"/>
              </w:rPr>
              <w:t>50 881,94</w:t>
            </w:r>
          </w:p>
        </w:tc>
        <w:tc>
          <w:tcPr>
            <w:tcW w:w="401" w:type="pct"/>
            <w:tcBorders>
              <w:top w:val="nil"/>
              <w:left w:val="nil"/>
              <w:bottom w:val="nil"/>
              <w:right w:val="nil"/>
            </w:tcBorders>
            <w:shd w:val="clear" w:color="auto" w:fill="auto"/>
            <w:noWrap/>
            <w:vAlign w:val="center"/>
            <w:hideMark/>
          </w:tcPr>
          <w:p w14:paraId="7E7AC812" w14:textId="77777777" w:rsidR="003D7A73" w:rsidRPr="003D7A73" w:rsidRDefault="003D7A73" w:rsidP="003D7A73">
            <w:pPr>
              <w:spacing w:line="240" w:lineRule="auto"/>
              <w:jc w:val="right"/>
              <w:rPr>
                <w:sz w:val="12"/>
                <w:szCs w:val="12"/>
              </w:rPr>
            </w:pPr>
            <w:r w:rsidRPr="003D7A73">
              <w:rPr>
                <w:sz w:val="12"/>
                <w:szCs w:val="12"/>
              </w:rPr>
              <w:t>78,6%</w:t>
            </w:r>
          </w:p>
        </w:tc>
      </w:tr>
      <w:tr w:rsidR="003D7A73" w:rsidRPr="003D7A73" w14:paraId="496E9227" w14:textId="77777777" w:rsidTr="003D7A73">
        <w:trPr>
          <w:trHeight w:val="85"/>
        </w:trPr>
        <w:tc>
          <w:tcPr>
            <w:tcW w:w="2732" w:type="pct"/>
            <w:tcBorders>
              <w:top w:val="nil"/>
              <w:left w:val="nil"/>
              <w:bottom w:val="nil"/>
              <w:right w:val="nil"/>
            </w:tcBorders>
            <w:shd w:val="clear" w:color="auto" w:fill="auto"/>
            <w:vAlign w:val="center"/>
            <w:hideMark/>
          </w:tcPr>
          <w:p w14:paraId="6E8931AA" w14:textId="77777777" w:rsidR="003D7A73" w:rsidRPr="003D7A73" w:rsidRDefault="003D7A73" w:rsidP="003D7A73">
            <w:pPr>
              <w:spacing w:line="240" w:lineRule="auto"/>
              <w:rPr>
                <w:sz w:val="12"/>
                <w:szCs w:val="12"/>
              </w:rPr>
            </w:pPr>
            <w:r w:rsidRPr="003D7A73">
              <w:rPr>
                <w:sz w:val="12"/>
                <w:szCs w:val="12"/>
              </w:rPr>
              <w:t>remont szaletu</w:t>
            </w:r>
          </w:p>
        </w:tc>
        <w:tc>
          <w:tcPr>
            <w:tcW w:w="545" w:type="pct"/>
            <w:tcBorders>
              <w:top w:val="nil"/>
              <w:left w:val="nil"/>
              <w:bottom w:val="nil"/>
              <w:right w:val="nil"/>
            </w:tcBorders>
            <w:shd w:val="clear" w:color="auto" w:fill="auto"/>
            <w:noWrap/>
            <w:vAlign w:val="center"/>
            <w:hideMark/>
          </w:tcPr>
          <w:p w14:paraId="20433966"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DFDD499" w14:textId="77777777" w:rsidR="003D7A73" w:rsidRPr="003D7A73" w:rsidRDefault="003D7A73" w:rsidP="003D7A73">
            <w:pPr>
              <w:spacing w:line="240" w:lineRule="auto"/>
              <w:jc w:val="right"/>
              <w:rPr>
                <w:sz w:val="12"/>
                <w:szCs w:val="12"/>
              </w:rPr>
            </w:pPr>
            <w:r w:rsidRPr="003D7A73">
              <w:rPr>
                <w:sz w:val="12"/>
                <w:szCs w:val="12"/>
              </w:rPr>
              <w:t>10 545</w:t>
            </w:r>
          </w:p>
        </w:tc>
        <w:tc>
          <w:tcPr>
            <w:tcW w:w="729" w:type="pct"/>
            <w:tcBorders>
              <w:top w:val="nil"/>
              <w:left w:val="nil"/>
              <w:bottom w:val="nil"/>
              <w:right w:val="nil"/>
            </w:tcBorders>
            <w:shd w:val="clear" w:color="auto" w:fill="auto"/>
            <w:noWrap/>
            <w:vAlign w:val="center"/>
            <w:hideMark/>
          </w:tcPr>
          <w:p w14:paraId="1DD1C38E" w14:textId="77777777" w:rsidR="003D7A73" w:rsidRPr="003D7A73" w:rsidRDefault="003D7A73" w:rsidP="003D7A73">
            <w:pPr>
              <w:spacing w:line="240" w:lineRule="auto"/>
              <w:jc w:val="right"/>
              <w:rPr>
                <w:sz w:val="12"/>
                <w:szCs w:val="12"/>
              </w:rPr>
            </w:pPr>
            <w:r w:rsidRPr="003D7A73">
              <w:rPr>
                <w:sz w:val="12"/>
                <w:szCs w:val="12"/>
              </w:rPr>
              <w:t>10 000,00</w:t>
            </w:r>
          </w:p>
        </w:tc>
        <w:tc>
          <w:tcPr>
            <w:tcW w:w="401" w:type="pct"/>
            <w:tcBorders>
              <w:top w:val="nil"/>
              <w:left w:val="nil"/>
              <w:bottom w:val="nil"/>
              <w:right w:val="nil"/>
            </w:tcBorders>
            <w:shd w:val="clear" w:color="auto" w:fill="auto"/>
            <w:noWrap/>
            <w:vAlign w:val="center"/>
            <w:hideMark/>
          </w:tcPr>
          <w:p w14:paraId="1347ED7D" w14:textId="77777777" w:rsidR="003D7A73" w:rsidRPr="003D7A73" w:rsidRDefault="003D7A73" w:rsidP="003D7A73">
            <w:pPr>
              <w:spacing w:line="240" w:lineRule="auto"/>
              <w:jc w:val="right"/>
              <w:rPr>
                <w:sz w:val="12"/>
                <w:szCs w:val="12"/>
              </w:rPr>
            </w:pPr>
            <w:r w:rsidRPr="003D7A73">
              <w:rPr>
                <w:sz w:val="12"/>
                <w:szCs w:val="12"/>
              </w:rPr>
              <w:t>94,8%</w:t>
            </w:r>
          </w:p>
        </w:tc>
      </w:tr>
      <w:tr w:rsidR="003D7A73" w:rsidRPr="003D7A73" w14:paraId="6F56FC76" w14:textId="77777777" w:rsidTr="003D7A73">
        <w:trPr>
          <w:trHeight w:val="85"/>
        </w:trPr>
        <w:tc>
          <w:tcPr>
            <w:tcW w:w="2732" w:type="pct"/>
            <w:tcBorders>
              <w:top w:val="nil"/>
              <w:left w:val="nil"/>
              <w:bottom w:val="nil"/>
              <w:right w:val="nil"/>
            </w:tcBorders>
            <w:shd w:val="clear" w:color="auto" w:fill="auto"/>
            <w:vAlign w:val="center"/>
            <w:hideMark/>
          </w:tcPr>
          <w:p w14:paraId="31E9AF6C" w14:textId="77777777" w:rsidR="003D7A73" w:rsidRPr="003D7A73" w:rsidRDefault="003D7A73" w:rsidP="003D7A73">
            <w:pPr>
              <w:spacing w:line="240" w:lineRule="auto"/>
              <w:rPr>
                <w:sz w:val="12"/>
                <w:szCs w:val="12"/>
              </w:rPr>
            </w:pPr>
            <w:r w:rsidRPr="003D7A73">
              <w:rPr>
                <w:sz w:val="12"/>
                <w:szCs w:val="12"/>
              </w:rPr>
              <w:t>koszty eksploatacji szaletu</w:t>
            </w:r>
          </w:p>
        </w:tc>
        <w:tc>
          <w:tcPr>
            <w:tcW w:w="545" w:type="pct"/>
            <w:tcBorders>
              <w:top w:val="nil"/>
              <w:left w:val="nil"/>
              <w:bottom w:val="nil"/>
              <w:right w:val="nil"/>
            </w:tcBorders>
            <w:shd w:val="clear" w:color="auto" w:fill="auto"/>
            <w:noWrap/>
            <w:vAlign w:val="center"/>
            <w:hideMark/>
          </w:tcPr>
          <w:p w14:paraId="6CFB801F"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76F26D1" w14:textId="77777777" w:rsidR="003D7A73" w:rsidRPr="003D7A73" w:rsidRDefault="003D7A73" w:rsidP="003D7A73">
            <w:pPr>
              <w:spacing w:line="240" w:lineRule="auto"/>
              <w:jc w:val="right"/>
              <w:rPr>
                <w:sz w:val="12"/>
                <w:szCs w:val="12"/>
              </w:rPr>
            </w:pPr>
            <w:r w:rsidRPr="003D7A73">
              <w:rPr>
                <w:sz w:val="12"/>
                <w:szCs w:val="12"/>
              </w:rPr>
              <w:t>2 000</w:t>
            </w:r>
          </w:p>
        </w:tc>
        <w:tc>
          <w:tcPr>
            <w:tcW w:w="729" w:type="pct"/>
            <w:tcBorders>
              <w:top w:val="nil"/>
              <w:left w:val="nil"/>
              <w:bottom w:val="nil"/>
              <w:right w:val="nil"/>
            </w:tcBorders>
            <w:shd w:val="clear" w:color="auto" w:fill="auto"/>
            <w:noWrap/>
            <w:vAlign w:val="center"/>
            <w:hideMark/>
          </w:tcPr>
          <w:p w14:paraId="4E30D5A6" w14:textId="77777777" w:rsidR="003D7A73" w:rsidRPr="003D7A73" w:rsidRDefault="003D7A73" w:rsidP="003D7A73">
            <w:pPr>
              <w:spacing w:line="240" w:lineRule="auto"/>
              <w:jc w:val="right"/>
              <w:rPr>
                <w:sz w:val="12"/>
                <w:szCs w:val="12"/>
              </w:rPr>
            </w:pPr>
            <w:r w:rsidRPr="003D7A73">
              <w:rPr>
                <w:sz w:val="12"/>
                <w:szCs w:val="12"/>
              </w:rPr>
              <w:t>0,00</w:t>
            </w:r>
          </w:p>
        </w:tc>
        <w:tc>
          <w:tcPr>
            <w:tcW w:w="401" w:type="pct"/>
            <w:tcBorders>
              <w:top w:val="nil"/>
              <w:left w:val="nil"/>
              <w:bottom w:val="nil"/>
              <w:right w:val="nil"/>
            </w:tcBorders>
            <w:shd w:val="clear" w:color="auto" w:fill="auto"/>
            <w:noWrap/>
            <w:vAlign w:val="center"/>
            <w:hideMark/>
          </w:tcPr>
          <w:p w14:paraId="42812436" w14:textId="77777777" w:rsidR="003D7A73" w:rsidRPr="003D7A73" w:rsidRDefault="003D7A73" w:rsidP="003D7A73">
            <w:pPr>
              <w:spacing w:line="240" w:lineRule="auto"/>
              <w:jc w:val="right"/>
              <w:rPr>
                <w:sz w:val="12"/>
                <w:szCs w:val="12"/>
              </w:rPr>
            </w:pPr>
            <w:r w:rsidRPr="003D7A73">
              <w:rPr>
                <w:sz w:val="12"/>
                <w:szCs w:val="12"/>
              </w:rPr>
              <w:t>0,0%</w:t>
            </w:r>
          </w:p>
        </w:tc>
      </w:tr>
      <w:tr w:rsidR="003D7A73" w:rsidRPr="003D7A73" w14:paraId="30644CD2" w14:textId="77777777" w:rsidTr="003D7A73">
        <w:trPr>
          <w:trHeight w:val="85"/>
        </w:trPr>
        <w:tc>
          <w:tcPr>
            <w:tcW w:w="2732" w:type="pct"/>
            <w:tcBorders>
              <w:top w:val="nil"/>
              <w:left w:val="nil"/>
              <w:bottom w:val="nil"/>
              <w:right w:val="nil"/>
            </w:tcBorders>
            <w:shd w:val="clear" w:color="auto" w:fill="auto"/>
            <w:vAlign w:val="center"/>
            <w:hideMark/>
          </w:tcPr>
          <w:p w14:paraId="77203AB1"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2A789402"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ED2E65E"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BDC959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8639BF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E6694B4" w14:textId="77777777" w:rsidTr="003D7A73">
        <w:trPr>
          <w:trHeight w:val="85"/>
        </w:trPr>
        <w:tc>
          <w:tcPr>
            <w:tcW w:w="2732" w:type="pct"/>
            <w:tcBorders>
              <w:top w:val="nil"/>
              <w:left w:val="nil"/>
              <w:bottom w:val="nil"/>
              <w:right w:val="nil"/>
            </w:tcBorders>
            <w:shd w:val="clear" w:color="auto" w:fill="auto"/>
            <w:vAlign w:val="center"/>
            <w:hideMark/>
          </w:tcPr>
          <w:p w14:paraId="12E3DD33"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4AA996E3"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70E667E"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E7EDC6C"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3DADD3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38E576B" w14:textId="77777777" w:rsidTr="003D7A73">
        <w:trPr>
          <w:trHeight w:val="85"/>
        </w:trPr>
        <w:tc>
          <w:tcPr>
            <w:tcW w:w="2732" w:type="pct"/>
            <w:tcBorders>
              <w:top w:val="nil"/>
              <w:left w:val="nil"/>
              <w:bottom w:val="nil"/>
              <w:right w:val="nil"/>
            </w:tcBorders>
            <w:shd w:val="clear" w:color="auto" w:fill="auto"/>
            <w:vAlign w:val="center"/>
            <w:hideMark/>
          </w:tcPr>
          <w:p w14:paraId="10637690" w14:textId="77777777" w:rsidR="003D7A73" w:rsidRPr="003D7A73" w:rsidRDefault="003D7A73" w:rsidP="003D7A73">
            <w:pPr>
              <w:spacing w:line="240" w:lineRule="auto"/>
              <w:rPr>
                <w:i/>
                <w:iCs/>
                <w:sz w:val="12"/>
                <w:szCs w:val="12"/>
              </w:rPr>
            </w:pPr>
            <w:r w:rsidRPr="003D7A73">
              <w:rPr>
                <w:i/>
                <w:iCs/>
                <w:sz w:val="12"/>
                <w:szCs w:val="12"/>
              </w:rPr>
              <w:t>1. Ustawa z dnia 16 kwietnia 2004 r. o ochronie przyrody</w:t>
            </w:r>
          </w:p>
        </w:tc>
        <w:tc>
          <w:tcPr>
            <w:tcW w:w="545" w:type="pct"/>
            <w:tcBorders>
              <w:top w:val="nil"/>
              <w:left w:val="nil"/>
              <w:bottom w:val="nil"/>
              <w:right w:val="nil"/>
            </w:tcBorders>
            <w:shd w:val="clear" w:color="auto" w:fill="auto"/>
            <w:vAlign w:val="center"/>
            <w:hideMark/>
          </w:tcPr>
          <w:p w14:paraId="52C83C7E"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66C580DE"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1EDAF5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66CB5F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855A14B" w14:textId="77777777" w:rsidTr="003D7A73">
        <w:trPr>
          <w:trHeight w:val="85"/>
        </w:trPr>
        <w:tc>
          <w:tcPr>
            <w:tcW w:w="2732" w:type="pct"/>
            <w:tcBorders>
              <w:top w:val="nil"/>
              <w:left w:val="nil"/>
              <w:bottom w:val="nil"/>
              <w:right w:val="nil"/>
            </w:tcBorders>
            <w:shd w:val="clear" w:color="auto" w:fill="auto"/>
            <w:vAlign w:val="center"/>
            <w:hideMark/>
          </w:tcPr>
          <w:p w14:paraId="26BC79AA" w14:textId="77777777" w:rsidR="003D7A73" w:rsidRPr="003D7A73" w:rsidRDefault="003D7A73" w:rsidP="003D7A73">
            <w:pPr>
              <w:spacing w:line="240" w:lineRule="auto"/>
              <w:rPr>
                <w:i/>
                <w:iCs/>
                <w:sz w:val="12"/>
                <w:szCs w:val="12"/>
              </w:rPr>
            </w:pPr>
            <w:r w:rsidRPr="003D7A73">
              <w:rPr>
                <w:i/>
                <w:iCs/>
                <w:sz w:val="12"/>
                <w:szCs w:val="12"/>
              </w:rPr>
              <w:t xml:space="preserve">2. Ustawa z dnia 27 kwietnia 2001 r. Prawo ochrony środowiska </w:t>
            </w:r>
          </w:p>
        </w:tc>
        <w:tc>
          <w:tcPr>
            <w:tcW w:w="545" w:type="pct"/>
            <w:tcBorders>
              <w:top w:val="nil"/>
              <w:left w:val="nil"/>
              <w:bottom w:val="nil"/>
              <w:right w:val="nil"/>
            </w:tcBorders>
            <w:shd w:val="clear" w:color="auto" w:fill="auto"/>
            <w:vAlign w:val="center"/>
            <w:hideMark/>
          </w:tcPr>
          <w:p w14:paraId="279447C6"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7E9248AC"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CFAF534"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29DBC8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A26931C" w14:textId="77777777" w:rsidTr="003D7A73">
        <w:trPr>
          <w:trHeight w:val="85"/>
        </w:trPr>
        <w:tc>
          <w:tcPr>
            <w:tcW w:w="2732" w:type="pct"/>
            <w:tcBorders>
              <w:top w:val="nil"/>
              <w:left w:val="nil"/>
              <w:bottom w:val="nil"/>
              <w:right w:val="nil"/>
            </w:tcBorders>
            <w:shd w:val="clear" w:color="auto" w:fill="auto"/>
            <w:vAlign w:val="center"/>
            <w:hideMark/>
          </w:tcPr>
          <w:p w14:paraId="58197A75" w14:textId="77777777" w:rsidR="003D7A73" w:rsidRPr="003D7A73" w:rsidRDefault="003D7A73" w:rsidP="003D7A73">
            <w:pPr>
              <w:spacing w:line="240" w:lineRule="auto"/>
              <w:rPr>
                <w:i/>
                <w:iCs/>
                <w:sz w:val="12"/>
                <w:szCs w:val="12"/>
              </w:rPr>
            </w:pPr>
            <w:r w:rsidRPr="003D7A73">
              <w:rPr>
                <w:i/>
                <w:iCs/>
                <w:sz w:val="12"/>
                <w:szCs w:val="12"/>
              </w:rPr>
              <w:t xml:space="preserve">3. Ustawa z dnia 13 września 1996 r. o utrzymaniu czystości i porządku w gminach </w:t>
            </w:r>
          </w:p>
        </w:tc>
        <w:tc>
          <w:tcPr>
            <w:tcW w:w="545" w:type="pct"/>
            <w:tcBorders>
              <w:top w:val="nil"/>
              <w:left w:val="nil"/>
              <w:bottom w:val="nil"/>
              <w:right w:val="nil"/>
            </w:tcBorders>
            <w:shd w:val="clear" w:color="auto" w:fill="auto"/>
            <w:vAlign w:val="center"/>
            <w:hideMark/>
          </w:tcPr>
          <w:p w14:paraId="647BCDE4"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7C969989"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88D2AAF"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AAB569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954B3DF" w14:textId="77777777" w:rsidTr="003D7A73">
        <w:trPr>
          <w:trHeight w:val="85"/>
        </w:trPr>
        <w:tc>
          <w:tcPr>
            <w:tcW w:w="2732" w:type="pct"/>
            <w:tcBorders>
              <w:top w:val="nil"/>
              <w:left w:val="nil"/>
              <w:bottom w:val="nil"/>
              <w:right w:val="nil"/>
            </w:tcBorders>
            <w:shd w:val="clear" w:color="auto" w:fill="auto"/>
            <w:vAlign w:val="center"/>
            <w:hideMark/>
          </w:tcPr>
          <w:p w14:paraId="74E67D59"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4963B9EA"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11E02625"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F240EA4"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552821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3609DC8" w14:textId="77777777" w:rsidTr="003D7A73">
        <w:trPr>
          <w:trHeight w:val="85"/>
        </w:trPr>
        <w:tc>
          <w:tcPr>
            <w:tcW w:w="2732" w:type="pct"/>
            <w:tcBorders>
              <w:top w:val="nil"/>
              <w:left w:val="nil"/>
              <w:bottom w:val="nil"/>
              <w:right w:val="nil"/>
            </w:tcBorders>
            <w:shd w:val="clear" w:color="000000" w:fill="EAF1F6"/>
            <w:vAlign w:val="center"/>
            <w:hideMark/>
          </w:tcPr>
          <w:p w14:paraId="518548DA" w14:textId="77777777" w:rsidR="003D7A73" w:rsidRPr="003D7A73" w:rsidRDefault="003D7A73" w:rsidP="003D7A73">
            <w:pPr>
              <w:spacing w:line="240" w:lineRule="auto"/>
              <w:rPr>
                <w:b/>
                <w:bCs/>
                <w:sz w:val="12"/>
                <w:szCs w:val="12"/>
              </w:rPr>
            </w:pPr>
            <w:r w:rsidRPr="003D7A73">
              <w:rPr>
                <w:b/>
                <w:bCs/>
                <w:sz w:val="12"/>
                <w:szCs w:val="12"/>
              </w:rPr>
              <w:t>Likwidacja dzikich wysypisk - zadanie 5</w:t>
            </w:r>
          </w:p>
        </w:tc>
        <w:tc>
          <w:tcPr>
            <w:tcW w:w="545" w:type="pct"/>
            <w:tcBorders>
              <w:top w:val="nil"/>
              <w:left w:val="nil"/>
              <w:bottom w:val="nil"/>
              <w:right w:val="nil"/>
            </w:tcBorders>
            <w:shd w:val="clear" w:color="000000" w:fill="EAF1F6"/>
            <w:vAlign w:val="center"/>
            <w:hideMark/>
          </w:tcPr>
          <w:p w14:paraId="0148C10B"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5F228169" w14:textId="77777777" w:rsidR="003D7A73" w:rsidRPr="003D7A73" w:rsidRDefault="003D7A73" w:rsidP="003D7A73">
            <w:pPr>
              <w:spacing w:line="240" w:lineRule="auto"/>
              <w:jc w:val="right"/>
              <w:rPr>
                <w:b/>
                <w:bCs/>
                <w:sz w:val="12"/>
                <w:szCs w:val="12"/>
              </w:rPr>
            </w:pPr>
            <w:r w:rsidRPr="003D7A73">
              <w:rPr>
                <w:b/>
                <w:bCs/>
                <w:sz w:val="12"/>
                <w:szCs w:val="12"/>
              </w:rPr>
              <w:t>712 044</w:t>
            </w:r>
          </w:p>
        </w:tc>
        <w:tc>
          <w:tcPr>
            <w:tcW w:w="729" w:type="pct"/>
            <w:tcBorders>
              <w:top w:val="nil"/>
              <w:left w:val="nil"/>
              <w:bottom w:val="nil"/>
              <w:right w:val="nil"/>
            </w:tcBorders>
            <w:shd w:val="clear" w:color="000000" w:fill="EAF1F6"/>
            <w:vAlign w:val="center"/>
            <w:hideMark/>
          </w:tcPr>
          <w:p w14:paraId="49CB7EC0" w14:textId="77777777" w:rsidR="003D7A73" w:rsidRPr="003D7A73" w:rsidRDefault="003D7A73" w:rsidP="003D7A73">
            <w:pPr>
              <w:spacing w:line="240" w:lineRule="auto"/>
              <w:jc w:val="right"/>
              <w:rPr>
                <w:b/>
                <w:bCs/>
                <w:sz w:val="12"/>
                <w:szCs w:val="12"/>
              </w:rPr>
            </w:pPr>
            <w:r w:rsidRPr="003D7A73">
              <w:rPr>
                <w:b/>
                <w:bCs/>
                <w:sz w:val="12"/>
                <w:szCs w:val="12"/>
              </w:rPr>
              <w:t>576 588,96</w:t>
            </w:r>
          </w:p>
        </w:tc>
        <w:tc>
          <w:tcPr>
            <w:tcW w:w="401" w:type="pct"/>
            <w:tcBorders>
              <w:top w:val="nil"/>
              <w:left w:val="nil"/>
              <w:bottom w:val="nil"/>
              <w:right w:val="nil"/>
            </w:tcBorders>
            <w:shd w:val="clear" w:color="000000" w:fill="EAF1F6"/>
            <w:vAlign w:val="center"/>
            <w:hideMark/>
          </w:tcPr>
          <w:p w14:paraId="1ECA5662" w14:textId="77777777" w:rsidR="003D7A73" w:rsidRPr="003D7A73" w:rsidRDefault="003D7A73" w:rsidP="003D7A73">
            <w:pPr>
              <w:spacing w:line="240" w:lineRule="auto"/>
              <w:jc w:val="right"/>
              <w:rPr>
                <w:b/>
                <w:bCs/>
                <w:sz w:val="12"/>
                <w:szCs w:val="12"/>
              </w:rPr>
            </w:pPr>
            <w:r w:rsidRPr="003D7A73">
              <w:rPr>
                <w:b/>
                <w:bCs/>
                <w:sz w:val="12"/>
                <w:szCs w:val="12"/>
              </w:rPr>
              <w:t>81,0%</w:t>
            </w:r>
          </w:p>
        </w:tc>
      </w:tr>
      <w:tr w:rsidR="003D7A73" w:rsidRPr="003D7A73" w14:paraId="4AF5FC8D" w14:textId="77777777" w:rsidTr="003D7A73">
        <w:trPr>
          <w:trHeight w:val="85"/>
        </w:trPr>
        <w:tc>
          <w:tcPr>
            <w:tcW w:w="2732" w:type="pct"/>
            <w:tcBorders>
              <w:top w:val="nil"/>
              <w:left w:val="nil"/>
              <w:bottom w:val="nil"/>
              <w:right w:val="nil"/>
            </w:tcBorders>
            <w:shd w:val="clear" w:color="auto" w:fill="auto"/>
            <w:vAlign w:val="center"/>
            <w:hideMark/>
          </w:tcPr>
          <w:p w14:paraId="3C91D3A1"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41709663"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7463812"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BE1D7C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22044A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DB8EFB5" w14:textId="77777777" w:rsidTr="003D7A73">
        <w:trPr>
          <w:trHeight w:val="85"/>
        </w:trPr>
        <w:tc>
          <w:tcPr>
            <w:tcW w:w="2732" w:type="pct"/>
            <w:tcBorders>
              <w:top w:val="nil"/>
              <w:left w:val="nil"/>
              <w:bottom w:val="nil"/>
              <w:right w:val="nil"/>
            </w:tcBorders>
            <w:shd w:val="clear" w:color="auto" w:fill="auto"/>
            <w:vAlign w:val="center"/>
            <w:hideMark/>
          </w:tcPr>
          <w:p w14:paraId="59E6972C"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usuwanie nielegalnych zwałek śmieci </w:t>
            </w:r>
          </w:p>
        </w:tc>
        <w:tc>
          <w:tcPr>
            <w:tcW w:w="545" w:type="pct"/>
            <w:tcBorders>
              <w:top w:val="nil"/>
              <w:left w:val="nil"/>
              <w:bottom w:val="nil"/>
              <w:right w:val="nil"/>
            </w:tcBorders>
            <w:shd w:val="clear" w:color="auto" w:fill="auto"/>
            <w:noWrap/>
            <w:vAlign w:val="center"/>
            <w:hideMark/>
          </w:tcPr>
          <w:p w14:paraId="7E4246AD"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F9E56EE"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879BA83"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0F4E31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52367A8" w14:textId="77777777" w:rsidTr="003D7A73">
        <w:trPr>
          <w:trHeight w:val="85"/>
        </w:trPr>
        <w:tc>
          <w:tcPr>
            <w:tcW w:w="2732" w:type="pct"/>
            <w:tcBorders>
              <w:top w:val="nil"/>
              <w:left w:val="nil"/>
              <w:bottom w:val="nil"/>
              <w:right w:val="nil"/>
            </w:tcBorders>
            <w:shd w:val="clear" w:color="auto" w:fill="auto"/>
            <w:vAlign w:val="center"/>
            <w:hideMark/>
          </w:tcPr>
          <w:p w14:paraId="0AD09A05"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FB16C2F"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4903405"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B2881D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C0A607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4CEA3B2" w14:textId="77777777" w:rsidTr="003D7A73">
        <w:trPr>
          <w:trHeight w:val="85"/>
        </w:trPr>
        <w:tc>
          <w:tcPr>
            <w:tcW w:w="2732" w:type="pct"/>
            <w:tcBorders>
              <w:top w:val="nil"/>
              <w:left w:val="nil"/>
              <w:bottom w:val="nil"/>
              <w:right w:val="nil"/>
            </w:tcBorders>
            <w:shd w:val="clear" w:color="auto" w:fill="auto"/>
            <w:vAlign w:val="center"/>
            <w:hideMark/>
          </w:tcPr>
          <w:p w14:paraId="4A4C7B3C" w14:textId="77777777" w:rsidR="003D7A73" w:rsidRPr="003D7A73" w:rsidRDefault="003D7A73" w:rsidP="003D7A73">
            <w:pPr>
              <w:spacing w:line="240" w:lineRule="auto"/>
              <w:rPr>
                <w:i/>
                <w:iCs/>
                <w:sz w:val="12"/>
                <w:szCs w:val="12"/>
                <w:u w:val="single"/>
              </w:rPr>
            </w:pPr>
            <w:r w:rsidRPr="003D7A73">
              <w:rPr>
                <w:i/>
                <w:iCs/>
                <w:sz w:val="12"/>
                <w:szCs w:val="12"/>
                <w:u w:val="single"/>
              </w:rPr>
              <w:t xml:space="preserve">Dysponent: </w:t>
            </w:r>
            <w:r w:rsidRPr="003D7A73">
              <w:rPr>
                <w:i/>
                <w:iCs/>
                <w:sz w:val="12"/>
                <w:szCs w:val="12"/>
              </w:rPr>
              <w:t>Wydział Ochrony Środowiska</w:t>
            </w:r>
          </w:p>
        </w:tc>
        <w:tc>
          <w:tcPr>
            <w:tcW w:w="545" w:type="pct"/>
            <w:tcBorders>
              <w:top w:val="nil"/>
              <w:left w:val="nil"/>
              <w:bottom w:val="nil"/>
              <w:right w:val="nil"/>
            </w:tcBorders>
            <w:shd w:val="clear" w:color="auto" w:fill="auto"/>
            <w:vAlign w:val="center"/>
            <w:hideMark/>
          </w:tcPr>
          <w:p w14:paraId="73209984"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44AE4C4C"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DB1D673"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A7CE79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7FE2625" w14:textId="77777777" w:rsidTr="003D7A73">
        <w:trPr>
          <w:trHeight w:val="85"/>
        </w:trPr>
        <w:tc>
          <w:tcPr>
            <w:tcW w:w="2732" w:type="pct"/>
            <w:tcBorders>
              <w:top w:val="nil"/>
              <w:left w:val="nil"/>
              <w:bottom w:val="nil"/>
              <w:right w:val="nil"/>
            </w:tcBorders>
            <w:shd w:val="clear" w:color="auto" w:fill="auto"/>
            <w:vAlign w:val="center"/>
            <w:hideMark/>
          </w:tcPr>
          <w:p w14:paraId="066A8A7B"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04F479B"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C7AE49E"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1A15D0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67B01B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D6B28EF" w14:textId="77777777" w:rsidTr="003D7A73">
        <w:trPr>
          <w:trHeight w:val="85"/>
        </w:trPr>
        <w:tc>
          <w:tcPr>
            <w:tcW w:w="2732" w:type="pct"/>
            <w:tcBorders>
              <w:top w:val="nil"/>
              <w:left w:val="nil"/>
              <w:bottom w:val="nil"/>
              <w:right w:val="nil"/>
            </w:tcBorders>
            <w:shd w:val="clear" w:color="auto" w:fill="auto"/>
            <w:vAlign w:val="center"/>
            <w:hideMark/>
          </w:tcPr>
          <w:p w14:paraId="5C0A30A8"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90026</w:t>
            </w:r>
          </w:p>
        </w:tc>
        <w:tc>
          <w:tcPr>
            <w:tcW w:w="545" w:type="pct"/>
            <w:tcBorders>
              <w:top w:val="nil"/>
              <w:left w:val="nil"/>
              <w:bottom w:val="nil"/>
              <w:right w:val="nil"/>
            </w:tcBorders>
            <w:shd w:val="clear" w:color="auto" w:fill="auto"/>
            <w:vAlign w:val="center"/>
            <w:hideMark/>
          </w:tcPr>
          <w:p w14:paraId="0DF9875C"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8CA7E3C"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B5984E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44CB29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15336CE" w14:textId="77777777" w:rsidTr="003D7A73">
        <w:trPr>
          <w:trHeight w:val="85"/>
        </w:trPr>
        <w:tc>
          <w:tcPr>
            <w:tcW w:w="2732" w:type="pct"/>
            <w:tcBorders>
              <w:top w:val="nil"/>
              <w:left w:val="nil"/>
              <w:bottom w:val="nil"/>
              <w:right w:val="nil"/>
            </w:tcBorders>
            <w:shd w:val="clear" w:color="auto" w:fill="auto"/>
            <w:vAlign w:val="center"/>
            <w:hideMark/>
          </w:tcPr>
          <w:p w14:paraId="230E44DF"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574F600"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30E59C9"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8972A3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A3A802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DCE9453" w14:textId="77777777" w:rsidTr="003D7A73">
        <w:trPr>
          <w:trHeight w:val="85"/>
        </w:trPr>
        <w:tc>
          <w:tcPr>
            <w:tcW w:w="2732" w:type="pct"/>
            <w:tcBorders>
              <w:top w:val="nil"/>
              <w:left w:val="nil"/>
              <w:bottom w:val="nil"/>
              <w:right w:val="nil"/>
            </w:tcBorders>
            <w:shd w:val="clear" w:color="auto" w:fill="auto"/>
            <w:vAlign w:val="center"/>
            <w:hideMark/>
          </w:tcPr>
          <w:p w14:paraId="406A401F"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472AC372"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E98D29E"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7D4C7F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90772D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FA384DC" w14:textId="77777777" w:rsidTr="003D7A73">
        <w:trPr>
          <w:trHeight w:val="85"/>
        </w:trPr>
        <w:tc>
          <w:tcPr>
            <w:tcW w:w="2732" w:type="pct"/>
            <w:tcBorders>
              <w:top w:val="nil"/>
              <w:left w:val="nil"/>
              <w:bottom w:val="nil"/>
              <w:right w:val="nil"/>
            </w:tcBorders>
            <w:shd w:val="clear" w:color="auto" w:fill="auto"/>
            <w:vAlign w:val="center"/>
            <w:hideMark/>
          </w:tcPr>
          <w:p w14:paraId="091D20A7" w14:textId="77777777" w:rsidR="003D7A73" w:rsidRPr="003D7A73" w:rsidRDefault="003D7A73" w:rsidP="003D7A73">
            <w:pPr>
              <w:spacing w:line="240" w:lineRule="auto"/>
              <w:rPr>
                <w:sz w:val="12"/>
                <w:szCs w:val="12"/>
              </w:rPr>
            </w:pPr>
            <w:r w:rsidRPr="003D7A73">
              <w:rPr>
                <w:sz w:val="12"/>
                <w:szCs w:val="12"/>
              </w:rPr>
              <w:t>usuwanie nielegalnych zwałek śmieci</w:t>
            </w:r>
          </w:p>
        </w:tc>
        <w:tc>
          <w:tcPr>
            <w:tcW w:w="545" w:type="pct"/>
            <w:tcBorders>
              <w:top w:val="nil"/>
              <w:left w:val="nil"/>
              <w:bottom w:val="nil"/>
              <w:right w:val="nil"/>
            </w:tcBorders>
            <w:shd w:val="clear" w:color="auto" w:fill="auto"/>
            <w:noWrap/>
            <w:vAlign w:val="center"/>
            <w:hideMark/>
          </w:tcPr>
          <w:p w14:paraId="3D7A5ABE"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9F80E15" w14:textId="77777777" w:rsidR="003D7A73" w:rsidRPr="003D7A73" w:rsidRDefault="003D7A73" w:rsidP="003D7A73">
            <w:pPr>
              <w:spacing w:line="240" w:lineRule="auto"/>
              <w:jc w:val="right"/>
              <w:rPr>
                <w:sz w:val="12"/>
                <w:szCs w:val="12"/>
              </w:rPr>
            </w:pPr>
            <w:r w:rsidRPr="003D7A73">
              <w:rPr>
                <w:sz w:val="12"/>
                <w:szCs w:val="12"/>
              </w:rPr>
              <w:t>712 044</w:t>
            </w:r>
          </w:p>
        </w:tc>
        <w:tc>
          <w:tcPr>
            <w:tcW w:w="729" w:type="pct"/>
            <w:tcBorders>
              <w:top w:val="nil"/>
              <w:left w:val="nil"/>
              <w:bottom w:val="nil"/>
              <w:right w:val="nil"/>
            </w:tcBorders>
            <w:shd w:val="clear" w:color="auto" w:fill="auto"/>
            <w:noWrap/>
            <w:vAlign w:val="center"/>
            <w:hideMark/>
          </w:tcPr>
          <w:p w14:paraId="5C40F40C" w14:textId="77777777" w:rsidR="003D7A73" w:rsidRPr="003D7A73" w:rsidRDefault="003D7A73" w:rsidP="003D7A73">
            <w:pPr>
              <w:spacing w:line="240" w:lineRule="auto"/>
              <w:jc w:val="right"/>
              <w:rPr>
                <w:sz w:val="12"/>
                <w:szCs w:val="12"/>
              </w:rPr>
            </w:pPr>
            <w:r w:rsidRPr="003D7A73">
              <w:rPr>
                <w:sz w:val="12"/>
                <w:szCs w:val="12"/>
              </w:rPr>
              <w:t>576 588,96</w:t>
            </w:r>
          </w:p>
        </w:tc>
        <w:tc>
          <w:tcPr>
            <w:tcW w:w="401" w:type="pct"/>
            <w:tcBorders>
              <w:top w:val="nil"/>
              <w:left w:val="nil"/>
              <w:bottom w:val="nil"/>
              <w:right w:val="nil"/>
            </w:tcBorders>
            <w:shd w:val="clear" w:color="auto" w:fill="auto"/>
            <w:noWrap/>
            <w:vAlign w:val="center"/>
            <w:hideMark/>
          </w:tcPr>
          <w:p w14:paraId="42DF67F2" w14:textId="77777777" w:rsidR="003D7A73" w:rsidRPr="003D7A73" w:rsidRDefault="003D7A73" w:rsidP="003D7A73">
            <w:pPr>
              <w:spacing w:line="240" w:lineRule="auto"/>
              <w:jc w:val="right"/>
              <w:rPr>
                <w:sz w:val="12"/>
                <w:szCs w:val="12"/>
              </w:rPr>
            </w:pPr>
            <w:r w:rsidRPr="003D7A73">
              <w:rPr>
                <w:sz w:val="12"/>
                <w:szCs w:val="12"/>
              </w:rPr>
              <w:t>81,0%</w:t>
            </w:r>
          </w:p>
        </w:tc>
      </w:tr>
      <w:tr w:rsidR="003D7A73" w:rsidRPr="003D7A73" w14:paraId="69F90AEE" w14:textId="77777777" w:rsidTr="003D7A73">
        <w:trPr>
          <w:trHeight w:val="85"/>
        </w:trPr>
        <w:tc>
          <w:tcPr>
            <w:tcW w:w="2732" w:type="pct"/>
            <w:tcBorders>
              <w:top w:val="nil"/>
              <w:left w:val="nil"/>
              <w:bottom w:val="nil"/>
              <w:right w:val="nil"/>
            </w:tcBorders>
            <w:shd w:val="clear" w:color="auto" w:fill="auto"/>
            <w:vAlign w:val="center"/>
            <w:hideMark/>
          </w:tcPr>
          <w:p w14:paraId="0F2CAC83"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3FE2E718"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EC864D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8D0DC13"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F97B49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63E129C" w14:textId="77777777" w:rsidTr="003D7A73">
        <w:trPr>
          <w:trHeight w:val="85"/>
        </w:trPr>
        <w:tc>
          <w:tcPr>
            <w:tcW w:w="2732" w:type="pct"/>
            <w:tcBorders>
              <w:top w:val="nil"/>
              <w:left w:val="nil"/>
              <w:bottom w:val="nil"/>
              <w:right w:val="nil"/>
            </w:tcBorders>
            <w:shd w:val="clear" w:color="auto" w:fill="auto"/>
            <w:vAlign w:val="center"/>
            <w:hideMark/>
          </w:tcPr>
          <w:p w14:paraId="12253E21"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39CD4085"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231019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D15C395"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6FD15E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0B25A4F" w14:textId="77777777" w:rsidTr="003D7A73">
        <w:trPr>
          <w:trHeight w:val="85"/>
        </w:trPr>
        <w:tc>
          <w:tcPr>
            <w:tcW w:w="2732" w:type="pct"/>
            <w:tcBorders>
              <w:top w:val="nil"/>
              <w:left w:val="nil"/>
              <w:bottom w:val="nil"/>
              <w:right w:val="nil"/>
            </w:tcBorders>
            <w:shd w:val="clear" w:color="auto" w:fill="auto"/>
            <w:vAlign w:val="center"/>
            <w:hideMark/>
          </w:tcPr>
          <w:p w14:paraId="465CE6C1" w14:textId="77777777" w:rsidR="003D7A73" w:rsidRPr="003D7A73" w:rsidRDefault="003D7A73" w:rsidP="003D7A73">
            <w:pPr>
              <w:spacing w:line="240" w:lineRule="auto"/>
              <w:rPr>
                <w:i/>
                <w:iCs/>
                <w:sz w:val="12"/>
                <w:szCs w:val="12"/>
              </w:rPr>
            </w:pPr>
            <w:r w:rsidRPr="003D7A73">
              <w:rPr>
                <w:i/>
                <w:iCs/>
                <w:sz w:val="12"/>
                <w:szCs w:val="12"/>
              </w:rPr>
              <w:t xml:space="preserve">1. Ustawa z dnia 16 kwietnia 2004 r. o ochronie przyrody </w:t>
            </w:r>
          </w:p>
        </w:tc>
        <w:tc>
          <w:tcPr>
            <w:tcW w:w="545" w:type="pct"/>
            <w:tcBorders>
              <w:top w:val="nil"/>
              <w:left w:val="nil"/>
              <w:bottom w:val="nil"/>
              <w:right w:val="nil"/>
            </w:tcBorders>
            <w:shd w:val="clear" w:color="auto" w:fill="auto"/>
            <w:vAlign w:val="center"/>
            <w:hideMark/>
          </w:tcPr>
          <w:p w14:paraId="750D4C28"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1A2F96C4"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EB796F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427AA0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E88F8E0" w14:textId="77777777" w:rsidTr="003D7A73">
        <w:trPr>
          <w:trHeight w:val="85"/>
        </w:trPr>
        <w:tc>
          <w:tcPr>
            <w:tcW w:w="2732" w:type="pct"/>
            <w:tcBorders>
              <w:top w:val="nil"/>
              <w:left w:val="nil"/>
              <w:bottom w:val="nil"/>
              <w:right w:val="nil"/>
            </w:tcBorders>
            <w:shd w:val="clear" w:color="auto" w:fill="auto"/>
            <w:vAlign w:val="center"/>
            <w:hideMark/>
          </w:tcPr>
          <w:p w14:paraId="253F5008" w14:textId="77777777" w:rsidR="003D7A73" w:rsidRPr="003D7A73" w:rsidRDefault="003D7A73" w:rsidP="003D7A73">
            <w:pPr>
              <w:spacing w:line="240" w:lineRule="auto"/>
              <w:rPr>
                <w:i/>
                <w:iCs/>
                <w:sz w:val="12"/>
                <w:szCs w:val="12"/>
              </w:rPr>
            </w:pPr>
            <w:r w:rsidRPr="003D7A73">
              <w:rPr>
                <w:i/>
                <w:iCs/>
                <w:sz w:val="12"/>
                <w:szCs w:val="12"/>
              </w:rPr>
              <w:t xml:space="preserve">2. Ustawa z dnia 27 kwietnia 2001 r. Prawo ochrony środowiska </w:t>
            </w:r>
          </w:p>
        </w:tc>
        <w:tc>
          <w:tcPr>
            <w:tcW w:w="545" w:type="pct"/>
            <w:tcBorders>
              <w:top w:val="nil"/>
              <w:left w:val="nil"/>
              <w:bottom w:val="nil"/>
              <w:right w:val="nil"/>
            </w:tcBorders>
            <w:shd w:val="clear" w:color="auto" w:fill="auto"/>
            <w:vAlign w:val="center"/>
            <w:hideMark/>
          </w:tcPr>
          <w:p w14:paraId="08EE19C0"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315EA23C"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682963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AC97B3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5F879EF" w14:textId="77777777" w:rsidTr="003D7A73">
        <w:trPr>
          <w:trHeight w:val="85"/>
        </w:trPr>
        <w:tc>
          <w:tcPr>
            <w:tcW w:w="2732" w:type="pct"/>
            <w:tcBorders>
              <w:top w:val="nil"/>
              <w:left w:val="nil"/>
              <w:bottom w:val="nil"/>
              <w:right w:val="nil"/>
            </w:tcBorders>
            <w:shd w:val="clear" w:color="auto" w:fill="auto"/>
            <w:vAlign w:val="center"/>
            <w:hideMark/>
          </w:tcPr>
          <w:p w14:paraId="37C06192" w14:textId="77777777" w:rsidR="003D7A73" w:rsidRPr="003D7A73" w:rsidRDefault="003D7A73" w:rsidP="003D7A73">
            <w:pPr>
              <w:spacing w:line="240" w:lineRule="auto"/>
              <w:rPr>
                <w:i/>
                <w:iCs/>
                <w:sz w:val="12"/>
                <w:szCs w:val="12"/>
              </w:rPr>
            </w:pPr>
            <w:r w:rsidRPr="003D7A73">
              <w:rPr>
                <w:i/>
                <w:iCs/>
                <w:sz w:val="12"/>
                <w:szCs w:val="12"/>
              </w:rPr>
              <w:t>3. Ustawa z dnia 13 września 1996 r. o utrzymaniu czystości i porządku w gminach</w:t>
            </w:r>
          </w:p>
        </w:tc>
        <w:tc>
          <w:tcPr>
            <w:tcW w:w="545" w:type="pct"/>
            <w:tcBorders>
              <w:top w:val="nil"/>
              <w:left w:val="nil"/>
              <w:bottom w:val="nil"/>
              <w:right w:val="nil"/>
            </w:tcBorders>
            <w:shd w:val="clear" w:color="auto" w:fill="auto"/>
            <w:vAlign w:val="center"/>
            <w:hideMark/>
          </w:tcPr>
          <w:p w14:paraId="6A6C00B8"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4C64752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4EF18A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390D2E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57C6FB8" w14:textId="77777777" w:rsidTr="003D7A73">
        <w:trPr>
          <w:trHeight w:val="85"/>
        </w:trPr>
        <w:tc>
          <w:tcPr>
            <w:tcW w:w="2732" w:type="pct"/>
            <w:tcBorders>
              <w:top w:val="nil"/>
              <w:left w:val="nil"/>
              <w:bottom w:val="nil"/>
              <w:right w:val="nil"/>
            </w:tcBorders>
            <w:shd w:val="clear" w:color="auto" w:fill="auto"/>
            <w:vAlign w:val="center"/>
            <w:hideMark/>
          </w:tcPr>
          <w:p w14:paraId="286A8344" w14:textId="77777777" w:rsidR="003D7A73" w:rsidRPr="003D7A73" w:rsidRDefault="003D7A73" w:rsidP="003D7A73">
            <w:pPr>
              <w:spacing w:line="240" w:lineRule="auto"/>
              <w:rPr>
                <w:i/>
                <w:iCs/>
                <w:sz w:val="12"/>
                <w:szCs w:val="12"/>
              </w:rPr>
            </w:pPr>
            <w:r w:rsidRPr="003D7A73">
              <w:rPr>
                <w:i/>
                <w:iCs/>
                <w:sz w:val="12"/>
                <w:szCs w:val="12"/>
              </w:rPr>
              <w:t xml:space="preserve">4. Ustawa z dnia 14 grudnia 2012 r. o odpadach </w:t>
            </w:r>
          </w:p>
        </w:tc>
        <w:tc>
          <w:tcPr>
            <w:tcW w:w="545" w:type="pct"/>
            <w:tcBorders>
              <w:top w:val="nil"/>
              <w:left w:val="nil"/>
              <w:bottom w:val="nil"/>
              <w:right w:val="nil"/>
            </w:tcBorders>
            <w:shd w:val="clear" w:color="auto" w:fill="auto"/>
            <w:vAlign w:val="center"/>
            <w:hideMark/>
          </w:tcPr>
          <w:p w14:paraId="193A9F72"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7903A6C9"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C226D13"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FBF35B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6006E9A" w14:textId="77777777" w:rsidTr="003D7A73">
        <w:trPr>
          <w:trHeight w:val="85"/>
        </w:trPr>
        <w:tc>
          <w:tcPr>
            <w:tcW w:w="2732" w:type="pct"/>
            <w:tcBorders>
              <w:top w:val="nil"/>
              <w:left w:val="nil"/>
              <w:bottom w:val="nil"/>
              <w:right w:val="nil"/>
            </w:tcBorders>
            <w:shd w:val="clear" w:color="auto" w:fill="auto"/>
            <w:vAlign w:val="center"/>
            <w:hideMark/>
          </w:tcPr>
          <w:p w14:paraId="61D6AF32"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040C0AB4"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5D034054"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0C7C56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AED206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5E0515B" w14:textId="77777777" w:rsidTr="003D7A73">
        <w:trPr>
          <w:trHeight w:val="85"/>
        </w:trPr>
        <w:tc>
          <w:tcPr>
            <w:tcW w:w="2732" w:type="pct"/>
            <w:tcBorders>
              <w:top w:val="nil"/>
              <w:left w:val="nil"/>
              <w:bottom w:val="nil"/>
              <w:right w:val="nil"/>
            </w:tcBorders>
            <w:shd w:val="clear" w:color="000000" w:fill="EAF1F6"/>
            <w:vAlign w:val="center"/>
            <w:hideMark/>
          </w:tcPr>
          <w:p w14:paraId="799FCE80" w14:textId="77777777" w:rsidR="003D7A73" w:rsidRPr="003D7A73" w:rsidRDefault="003D7A73" w:rsidP="003D7A73">
            <w:pPr>
              <w:spacing w:line="240" w:lineRule="auto"/>
              <w:rPr>
                <w:b/>
                <w:bCs/>
                <w:sz w:val="12"/>
                <w:szCs w:val="12"/>
              </w:rPr>
            </w:pPr>
            <w:r w:rsidRPr="003D7A73">
              <w:rPr>
                <w:b/>
                <w:bCs/>
                <w:sz w:val="12"/>
                <w:szCs w:val="12"/>
              </w:rPr>
              <w:t>Opracowania i analizy związane z ochroną środowiska i monitorowanie środowiska - zadanie 10</w:t>
            </w:r>
          </w:p>
        </w:tc>
        <w:tc>
          <w:tcPr>
            <w:tcW w:w="545" w:type="pct"/>
            <w:tcBorders>
              <w:top w:val="nil"/>
              <w:left w:val="nil"/>
              <w:bottom w:val="nil"/>
              <w:right w:val="nil"/>
            </w:tcBorders>
            <w:shd w:val="clear" w:color="000000" w:fill="EAF1F6"/>
            <w:vAlign w:val="center"/>
            <w:hideMark/>
          </w:tcPr>
          <w:p w14:paraId="02C20C6D"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696351E4" w14:textId="77777777" w:rsidR="003D7A73" w:rsidRPr="003D7A73" w:rsidRDefault="003D7A73" w:rsidP="003D7A73">
            <w:pPr>
              <w:spacing w:line="240" w:lineRule="auto"/>
              <w:jc w:val="right"/>
              <w:rPr>
                <w:b/>
                <w:bCs/>
                <w:sz w:val="12"/>
                <w:szCs w:val="12"/>
              </w:rPr>
            </w:pPr>
            <w:r w:rsidRPr="003D7A73">
              <w:rPr>
                <w:b/>
                <w:bCs/>
                <w:sz w:val="12"/>
                <w:szCs w:val="12"/>
              </w:rPr>
              <w:t>263 038</w:t>
            </w:r>
          </w:p>
        </w:tc>
        <w:tc>
          <w:tcPr>
            <w:tcW w:w="729" w:type="pct"/>
            <w:tcBorders>
              <w:top w:val="nil"/>
              <w:left w:val="nil"/>
              <w:bottom w:val="nil"/>
              <w:right w:val="nil"/>
            </w:tcBorders>
            <w:shd w:val="clear" w:color="000000" w:fill="EAF1F6"/>
            <w:vAlign w:val="center"/>
            <w:hideMark/>
          </w:tcPr>
          <w:p w14:paraId="22497CB0" w14:textId="77777777" w:rsidR="003D7A73" w:rsidRPr="003D7A73" w:rsidRDefault="003D7A73" w:rsidP="003D7A73">
            <w:pPr>
              <w:spacing w:line="240" w:lineRule="auto"/>
              <w:jc w:val="right"/>
              <w:rPr>
                <w:b/>
                <w:bCs/>
                <w:sz w:val="12"/>
                <w:szCs w:val="12"/>
              </w:rPr>
            </w:pPr>
            <w:r w:rsidRPr="003D7A73">
              <w:rPr>
                <w:b/>
                <w:bCs/>
                <w:sz w:val="12"/>
                <w:szCs w:val="12"/>
              </w:rPr>
              <w:t>262 948,13</w:t>
            </w:r>
          </w:p>
        </w:tc>
        <w:tc>
          <w:tcPr>
            <w:tcW w:w="401" w:type="pct"/>
            <w:tcBorders>
              <w:top w:val="nil"/>
              <w:left w:val="nil"/>
              <w:bottom w:val="nil"/>
              <w:right w:val="nil"/>
            </w:tcBorders>
            <w:shd w:val="clear" w:color="000000" w:fill="EAF1F6"/>
            <w:vAlign w:val="center"/>
            <w:hideMark/>
          </w:tcPr>
          <w:p w14:paraId="784122C8" w14:textId="77777777" w:rsidR="003D7A73" w:rsidRPr="003D7A73" w:rsidRDefault="003D7A73" w:rsidP="003D7A73">
            <w:pPr>
              <w:spacing w:line="240" w:lineRule="auto"/>
              <w:jc w:val="right"/>
              <w:rPr>
                <w:b/>
                <w:bCs/>
                <w:sz w:val="12"/>
                <w:szCs w:val="12"/>
              </w:rPr>
            </w:pPr>
            <w:r w:rsidRPr="003D7A73">
              <w:rPr>
                <w:b/>
                <w:bCs/>
                <w:sz w:val="12"/>
                <w:szCs w:val="12"/>
              </w:rPr>
              <w:t>100,0%</w:t>
            </w:r>
          </w:p>
        </w:tc>
      </w:tr>
      <w:tr w:rsidR="003D7A73" w:rsidRPr="003D7A73" w14:paraId="017B331B" w14:textId="77777777" w:rsidTr="003D7A73">
        <w:trPr>
          <w:trHeight w:val="85"/>
        </w:trPr>
        <w:tc>
          <w:tcPr>
            <w:tcW w:w="2732" w:type="pct"/>
            <w:tcBorders>
              <w:top w:val="nil"/>
              <w:left w:val="nil"/>
              <w:bottom w:val="nil"/>
              <w:right w:val="nil"/>
            </w:tcBorders>
            <w:shd w:val="clear" w:color="auto" w:fill="auto"/>
            <w:vAlign w:val="center"/>
            <w:hideMark/>
          </w:tcPr>
          <w:p w14:paraId="399E1642"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00C8A1BF"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BF1BF9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4505F05"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A5A339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935975D" w14:textId="77777777" w:rsidTr="003D7A73">
        <w:trPr>
          <w:trHeight w:val="85"/>
        </w:trPr>
        <w:tc>
          <w:tcPr>
            <w:tcW w:w="2732" w:type="pct"/>
            <w:tcBorders>
              <w:top w:val="nil"/>
              <w:left w:val="nil"/>
              <w:bottom w:val="nil"/>
              <w:right w:val="nil"/>
            </w:tcBorders>
            <w:shd w:val="clear" w:color="auto" w:fill="auto"/>
            <w:vAlign w:val="center"/>
            <w:hideMark/>
          </w:tcPr>
          <w:p w14:paraId="6E644C33"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monitorowanie danych dotyczących ochrony środowiska </w:t>
            </w:r>
          </w:p>
        </w:tc>
        <w:tc>
          <w:tcPr>
            <w:tcW w:w="545" w:type="pct"/>
            <w:tcBorders>
              <w:top w:val="nil"/>
              <w:left w:val="nil"/>
              <w:bottom w:val="nil"/>
              <w:right w:val="nil"/>
            </w:tcBorders>
            <w:shd w:val="clear" w:color="auto" w:fill="auto"/>
            <w:noWrap/>
            <w:vAlign w:val="center"/>
            <w:hideMark/>
          </w:tcPr>
          <w:p w14:paraId="18CC45FB"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FA55A2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580EF00"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E5DA2A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A21D681" w14:textId="77777777" w:rsidTr="003D7A73">
        <w:trPr>
          <w:trHeight w:val="85"/>
        </w:trPr>
        <w:tc>
          <w:tcPr>
            <w:tcW w:w="2732" w:type="pct"/>
            <w:tcBorders>
              <w:top w:val="nil"/>
              <w:left w:val="nil"/>
              <w:bottom w:val="nil"/>
              <w:right w:val="nil"/>
            </w:tcBorders>
            <w:shd w:val="clear" w:color="auto" w:fill="auto"/>
            <w:vAlign w:val="center"/>
            <w:hideMark/>
          </w:tcPr>
          <w:p w14:paraId="77FCBB8D"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5B3F839"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446810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FD150C6"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C14843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5043190" w14:textId="77777777" w:rsidTr="003D7A73">
        <w:trPr>
          <w:trHeight w:val="85"/>
        </w:trPr>
        <w:tc>
          <w:tcPr>
            <w:tcW w:w="2732" w:type="pct"/>
            <w:tcBorders>
              <w:top w:val="nil"/>
              <w:left w:val="nil"/>
              <w:bottom w:val="nil"/>
              <w:right w:val="nil"/>
            </w:tcBorders>
            <w:shd w:val="clear" w:color="auto" w:fill="auto"/>
            <w:vAlign w:val="center"/>
            <w:hideMark/>
          </w:tcPr>
          <w:p w14:paraId="4F2ECB22" w14:textId="77777777" w:rsidR="003D7A73" w:rsidRPr="003D7A73" w:rsidRDefault="003D7A73" w:rsidP="003D7A73">
            <w:pPr>
              <w:spacing w:line="240" w:lineRule="auto"/>
              <w:rPr>
                <w:i/>
                <w:iCs/>
                <w:sz w:val="12"/>
                <w:szCs w:val="12"/>
                <w:u w:val="single"/>
              </w:rPr>
            </w:pPr>
            <w:r w:rsidRPr="003D7A73">
              <w:rPr>
                <w:i/>
                <w:iCs/>
                <w:sz w:val="12"/>
                <w:szCs w:val="12"/>
                <w:u w:val="single"/>
              </w:rPr>
              <w:t xml:space="preserve">Dysponent: </w:t>
            </w:r>
            <w:r w:rsidRPr="003D7A73">
              <w:rPr>
                <w:i/>
                <w:iCs/>
                <w:sz w:val="12"/>
                <w:szCs w:val="12"/>
              </w:rPr>
              <w:t>Wydział Ochrony Środowiska</w:t>
            </w:r>
          </w:p>
        </w:tc>
        <w:tc>
          <w:tcPr>
            <w:tcW w:w="545" w:type="pct"/>
            <w:tcBorders>
              <w:top w:val="nil"/>
              <w:left w:val="nil"/>
              <w:bottom w:val="nil"/>
              <w:right w:val="nil"/>
            </w:tcBorders>
            <w:shd w:val="clear" w:color="auto" w:fill="auto"/>
            <w:vAlign w:val="center"/>
            <w:hideMark/>
          </w:tcPr>
          <w:p w14:paraId="5133C100"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497FFB2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DD4204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DE7145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772D73B" w14:textId="77777777" w:rsidTr="003D7A73">
        <w:trPr>
          <w:trHeight w:val="85"/>
        </w:trPr>
        <w:tc>
          <w:tcPr>
            <w:tcW w:w="2732" w:type="pct"/>
            <w:tcBorders>
              <w:top w:val="nil"/>
              <w:left w:val="nil"/>
              <w:bottom w:val="nil"/>
              <w:right w:val="nil"/>
            </w:tcBorders>
            <w:shd w:val="clear" w:color="auto" w:fill="auto"/>
            <w:vAlign w:val="center"/>
            <w:hideMark/>
          </w:tcPr>
          <w:p w14:paraId="0CEE20A1"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66686A0"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6475C3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AA8F395"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E9579E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79C4C90" w14:textId="77777777" w:rsidTr="003D7A73">
        <w:trPr>
          <w:trHeight w:val="85"/>
        </w:trPr>
        <w:tc>
          <w:tcPr>
            <w:tcW w:w="2732" w:type="pct"/>
            <w:tcBorders>
              <w:top w:val="nil"/>
              <w:left w:val="nil"/>
              <w:bottom w:val="nil"/>
              <w:right w:val="nil"/>
            </w:tcBorders>
            <w:shd w:val="clear" w:color="auto" w:fill="auto"/>
            <w:vAlign w:val="center"/>
            <w:hideMark/>
          </w:tcPr>
          <w:p w14:paraId="1BB7C861"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90005, 90007</w:t>
            </w:r>
          </w:p>
        </w:tc>
        <w:tc>
          <w:tcPr>
            <w:tcW w:w="545" w:type="pct"/>
            <w:tcBorders>
              <w:top w:val="nil"/>
              <w:left w:val="nil"/>
              <w:bottom w:val="nil"/>
              <w:right w:val="nil"/>
            </w:tcBorders>
            <w:shd w:val="clear" w:color="auto" w:fill="auto"/>
            <w:vAlign w:val="center"/>
            <w:hideMark/>
          </w:tcPr>
          <w:p w14:paraId="748EF1D3"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AE01B8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28C9E7F"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7A95E8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0778CC4" w14:textId="77777777" w:rsidTr="003D7A73">
        <w:trPr>
          <w:trHeight w:val="85"/>
        </w:trPr>
        <w:tc>
          <w:tcPr>
            <w:tcW w:w="2732" w:type="pct"/>
            <w:tcBorders>
              <w:top w:val="nil"/>
              <w:left w:val="nil"/>
              <w:bottom w:val="nil"/>
              <w:right w:val="nil"/>
            </w:tcBorders>
            <w:shd w:val="clear" w:color="auto" w:fill="auto"/>
            <w:vAlign w:val="center"/>
            <w:hideMark/>
          </w:tcPr>
          <w:p w14:paraId="22322341"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87F4083"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4DAE1DE"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C17DA4B"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A1E1E2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5E3E946" w14:textId="77777777" w:rsidTr="003D7A73">
        <w:trPr>
          <w:trHeight w:val="85"/>
        </w:trPr>
        <w:tc>
          <w:tcPr>
            <w:tcW w:w="2732" w:type="pct"/>
            <w:tcBorders>
              <w:top w:val="nil"/>
              <w:left w:val="nil"/>
              <w:bottom w:val="nil"/>
              <w:right w:val="nil"/>
            </w:tcBorders>
            <w:shd w:val="clear" w:color="auto" w:fill="auto"/>
            <w:vAlign w:val="center"/>
            <w:hideMark/>
          </w:tcPr>
          <w:p w14:paraId="156029CD"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253054D9"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A33C539"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F2204FB"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725F2E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6041BB2" w14:textId="77777777" w:rsidTr="003D7A73">
        <w:trPr>
          <w:trHeight w:val="85"/>
        </w:trPr>
        <w:tc>
          <w:tcPr>
            <w:tcW w:w="2732" w:type="pct"/>
            <w:tcBorders>
              <w:top w:val="nil"/>
              <w:left w:val="nil"/>
              <w:bottom w:val="nil"/>
              <w:right w:val="nil"/>
            </w:tcBorders>
            <w:shd w:val="clear" w:color="auto" w:fill="auto"/>
            <w:vAlign w:val="center"/>
            <w:hideMark/>
          </w:tcPr>
          <w:p w14:paraId="3378F11B" w14:textId="77777777" w:rsidR="003D7A73" w:rsidRPr="003D7A73" w:rsidRDefault="003D7A73" w:rsidP="003D7A73">
            <w:pPr>
              <w:spacing w:line="240" w:lineRule="auto"/>
              <w:rPr>
                <w:sz w:val="12"/>
                <w:szCs w:val="12"/>
              </w:rPr>
            </w:pPr>
            <w:r w:rsidRPr="003D7A73">
              <w:rPr>
                <w:sz w:val="12"/>
                <w:szCs w:val="12"/>
              </w:rPr>
              <w:t xml:space="preserve">obsługa eksploatacyjna stacji pomiarowej zanieczyszczeń powietrza przy ul. Tołstoja 2 </w:t>
            </w:r>
          </w:p>
        </w:tc>
        <w:tc>
          <w:tcPr>
            <w:tcW w:w="545" w:type="pct"/>
            <w:tcBorders>
              <w:top w:val="nil"/>
              <w:left w:val="nil"/>
              <w:bottom w:val="nil"/>
              <w:right w:val="nil"/>
            </w:tcBorders>
            <w:shd w:val="clear" w:color="auto" w:fill="auto"/>
            <w:noWrap/>
            <w:vAlign w:val="center"/>
            <w:hideMark/>
          </w:tcPr>
          <w:p w14:paraId="41C66802"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390EE57" w14:textId="77777777" w:rsidR="003D7A73" w:rsidRPr="003D7A73" w:rsidRDefault="003D7A73" w:rsidP="003D7A73">
            <w:pPr>
              <w:spacing w:line="240" w:lineRule="auto"/>
              <w:jc w:val="right"/>
              <w:rPr>
                <w:sz w:val="12"/>
                <w:szCs w:val="12"/>
              </w:rPr>
            </w:pPr>
            <w:r w:rsidRPr="003D7A73">
              <w:rPr>
                <w:sz w:val="12"/>
                <w:szCs w:val="12"/>
              </w:rPr>
              <w:t>248 401</w:t>
            </w:r>
          </w:p>
        </w:tc>
        <w:tc>
          <w:tcPr>
            <w:tcW w:w="729" w:type="pct"/>
            <w:tcBorders>
              <w:top w:val="nil"/>
              <w:left w:val="nil"/>
              <w:bottom w:val="nil"/>
              <w:right w:val="nil"/>
            </w:tcBorders>
            <w:shd w:val="clear" w:color="auto" w:fill="auto"/>
            <w:noWrap/>
            <w:vAlign w:val="center"/>
            <w:hideMark/>
          </w:tcPr>
          <w:p w14:paraId="1A1462BD" w14:textId="77777777" w:rsidR="003D7A73" w:rsidRPr="003D7A73" w:rsidRDefault="003D7A73" w:rsidP="003D7A73">
            <w:pPr>
              <w:spacing w:line="240" w:lineRule="auto"/>
              <w:jc w:val="right"/>
              <w:rPr>
                <w:sz w:val="12"/>
                <w:szCs w:val="12"/>
              </w:rPr>
            </w:pPr>
            <w:r w:rsidRPr="003D7A73">
              <w:rPr>
                <w:sz w:val="12"/>
                <w:szCs w:val="12"/>
              </w:rPr>
              <w:t>248 311,13</w:t>
            </w:r>
          </w:p>
        </w:tc>
        <w:tc>
          <w:tcPr>
            <w:tcW w:w="401" w:type="pct"/>
            <w:tcBorders>
              <w:top w:val="nil"/>
              <w:left w:val="nil"/>
              <w:bottom w:val="nil"/>
              <w:right w:val="nil"/>
            </w:tcBorders>
            <w:shd w:val="clear" w:color="auto" w:fill="auto"/>
            <w:noWrap/>
            <w:vAlign w:val="center"/>
            <w:hideMark/>
          </w:tcPr>
          <w:p w14:paraId="1B1CAC21"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6D469B03" w14:textId="77777777" w:rsidTr="003D7A73">
        <w:trPr>
          <w:trHeight w:val="85"/>
        </w:trPr>
        <w:tc>
          <w:tcPr>
            <w:tcW w:w="2732" w:type="pct"/>
            <w:tcBorders>
              <w:top w:val="nil"/>
              <w:left w:val="nil"/>
              <w:bottom w:val="nil"/>
              <w:right w:val="nil"/>
            </w:tcBorders>
            <w:shd w:val="clear" w:color="auto" w:fill="auto"/>
            <w:vAlign w:val="center"/>
            <w:hideMark/>
          </w:tcPr>
          <w:p w14:paraId="56A74DDC" w14:textId="77777777" w:rsidR="003D7A73" w:rsidRPr="003D7A73" w:rsidRDefault="003D7A73" w:rsidP="003D7A73">
            <w:pPr>
              <w:spacing w:line="240" w:lineRule="auto"/>
              <w:rPr>
                <w:sz w:val="12"/>
                <w:szCs w:val="12"/>
              </w:rPr>
            </w:pPr>
            <w:r w:rsidRPr="003D7A73">
              <w:rPr>
                <w:sz w:val="12"/>
                <w:szCs w:val="12"/>
              </w:rPr>
              <w:t>badanie poziomu hałasu wytwarzanego do środowiska</w:t>
            </w:r>
          </w:p>
        </w:tc>
        <w:tc>
          <w:tcPr>
            <w:tcW w:w="545" w:type="pct"/>
            <w:tcBorders>
              <w:top w:val="nil"/>
              <w:left w:val="nil"/>
              <w:bottom w:val="nil"/>
              <w:right w:val="nil"/>
            </w:tcBorders>
            <w:shd w:val="clear" w:color="auto" w:fill="auto"/>
            <w:noWrap/>
            <w:vAlign w:val="center"/>
            <w:hideMark/>
          </w:tcPr>
          <w:p w14:paraId="6B62D4B9"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987BB50" w14:textId="77777777" w:rsidR="003D7A73" w:rsidRPr="003D7A73" w:rsidRDefault="003D7A73" w:rsidP="003D7A73">
            <w:pPr>
              <w:spacing w:line="240" w:lineRule="auto"/>
              <w:jc w:val="right"/>
              <w:rPr>
                <w:sz w:val="12"/>
                <w:szCs w:val="12"/>
              </w:rPr>
            </w:pPr>
            <w:r w:rsidRPr="003D7A73">
              <w:rPr>
                <w:sz w:val="12"/>
                <w:szCs w:val="12"/>
              </w:rPr>
              <w:t>14 637</w:t>
            </w:r>
          </w:p>
        </w:tc>
        <w:tc>
          <w:tcPr>
            <w:tcW w:w="729" w:type="pct"/>
            <w:tcBorders>
              <w:top w:val="nil"/>
              <w:left w:val="nil"/>
              <w:bottom w:val="nil"/>
              <w:right w:val="nil"/>
            </w:tcBorders>
            <w:shd w:val="clear" w:color="auto" w:fill="auto"/>
            <w:noWrap/>
            <w:vAlign w:val="center"/>
            <w:hideMark/>
          </w:tcPr>
          <w:p w14:paraId="7729BA82" w14:textId="77777777" w:rsidR="003D7A73" w:rsidRPr="003D7A73" w:rsidRDefault="003D7A73" w:rsidP="003D7A73">
            <w:pPr>
              <w:spacing w:line="240" w:lineRule="auto"/>
              <w:jc w:val="right"/>
              <w:rPr>
                <w:sz w:val="12"/>
                <w:szCs w:val="12"/>
              </w:rPr>
            </w:pPr>
            <w:r w:rsidRPr="003D7A73">
              <w:rPr>
                <w:sz w:val="12"/>
                <w:szCs w:val="12"/>
              </w:rPr>
              <w:t>14 637,00</w:t>
            </w:r>
          </w:p>
        </w:tc>
        <w:tc>
          <w:tcPr>
            <w:tcW w:w="401" w:type="pct"/>
            <w:tcBorders>
              <w:top w:val="nil"/>
              <w:left w:val="nil"/>
              <w:bottom w:val="nil"/>
              <w:right w:val="nil"/>
            </w:tcBorders>
            <w:shd w:val="clear" w:color="auto" w:fill="auto"/>
            <w:noWrap/>
            <w:vAlign w:val="center"/>
            <w:hideMark/>
          </w:tcPr>
          <w:p w14:paraId="16E51440"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4D69B469" w14:textId="77777777" w:rsidTr="003D7A73">
        <w:trPr>
          <w:trHeight w:val="85"/>
        </w:trPr>
        <w:tc>
          <w:tcPr>
            <w:tcW w:w="2732" w:type="pct"/>
            <w:tcBorders>
              <w:top w:val="nil"/>
              <w:left w:val="nil"/>
              <w:bottom w:val="nil"/>
              <w:right w:val="nil"/>
            </w:tcBorders>
            <w:shd w:val="clear" w:color="auto" w:fill="auto"/>
            <w:vAlign w:val="center"/>
            <w:hideMark/>
          </w:tcPr>
          <w:p w14:paraId="48B5B208"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7D7BC521"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046763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A3276FE"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D0BEC0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9A57C93" w14:textId="77777777" w:rsidTr="003D7A73">
        <w:trPr>
          <w:trHeight w:val="85"/>
        </w:trPr>
        <w:tc>
          <w:tcPr>
            <w:tcW w:w="2732" w:type="pct"/>
            <w:tcBorders>
              <w:top w:val="nil"/>
              <w:left w:val="nil"/>
              <w:bottom w:val="nil"/>
              <w:right w:val="nil"/>
            </w:tcBorders>
            <w:shd w:val="clear" w:color="auto" w:fill="auto"/>
            <w:vAlign w:val="center"/>
            <w:hideMark/>
          </w:tcPr>
          <w:p w14:paraId="6B3AF616"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4FFF90F1"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A685D92"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0DA72B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76FDE0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3DCFD39" w14:textId="77777777" w:rsidTr="003D7A73">
        <w:trPr>
          <w:trHeight w:val="85"/>
        </w:trPr>
        <w:tc>
          <w:tcPr>
            <w:tcW w:w="2732" w:type="pct"/>
            <w:tcBorders>
              <w:top w:val="nil"/>
              <w:left w:val="nil"/>
              <w:bottom w:val="nil"/>
              <w:right w:val="nil"/>
            </w:tcBorders>
            <w:shd w:val="clear" w:color="auto" w:fill="auto"/>
            <w:vAlign w:val="center"/>
            <w:hideMark/>
          </w:tcPr>
          <w:p w14:paraId="4CA8D890" w14:textId="77777777" w:rsidR="003D7A73" w:rsidRPr="003D7A73" w:rsidRDefault="003D7A73" w:rsidP="003D7A73">
            <w:pPr>
              <w:spacing w:line="240" w:lineRule="auto"/>
              <w:rPr>
                <w:i/>
                <w:iCs/>
                <w:sz w:val="12"/>
                <w:szCs w:val="12"/>
              </w:rPr>
            </w:pPr>
            <w:r w:rsidRPr="003D7A73">
              <w:rPr>
                <w:i/>
                <w:iCs/>
                <w:sz w:val="12"/>
                <w:szCs w:val="12"/>
              </w:rPr>
              <w:t>1. Ustawa z dnia 16 kwietnia 2004 r. o ochronie przyrody</w:t>
            </w:r>
          </w:p>
        </w:tc>
        <w:tc>
          <w:tcPr>
            <w:tcW w:w="545" w:type="pct"/>
            <w:tcBorders>
              <w:top w:val="nil"/>
              <w:left w:val="nil"/>
              <w:bottom w:val="nil"/>
              <w:right w:val="nil"/>
            </w:tcBorders>
            <w:shd w:val="clear" w:color="auto" w:fill="auto"/>
            <w:vAlign w:val="center"/>
            <w:hideMark/>
          </w:tcPr>
          <w:p w14:paraId="0488D8E5"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10F56EBC"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2A5D5D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F09BE7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8E82BC0" w14:textId="77777777" w:rsidTr="003D7A73">
        <w:trPr>
          <w:trHeight w:val="85"/>
        </w:trPr>
        <w:tc>
          <w:tcPr>
            <w:tcW w:w="2732" w:type="pct"/>
            <w:tcBorders>
              <w:top w:val="nil"/>
              <w:left w:val="nil"/>
              <w:bottom w:val="nil"/>
              <w:right w:val="nil"/>
            </w:tcBorders>
            <w:shd w:val="clear" w:color="auto" w:fill="auto"/>
            <w:vAlign w:val="center"/>
            <w:hideMark/>
          </w:tcPr>
          <w:p w14:paraId="5FEB68AB" w14:textId="77777777" w:rsidR="003D7A73" w:rsidRPr="003D7A73" w:rsidRDefault="003D7A73" w:rsidP="003D7A73">
            <w:pPr>
              <w:spacing w:line="240" w:lineRule="auto"/>
              <w:rPr>
                <w:i/>
                <w:iCs/>
                <w:sz w:val="12"/>
                <w:szCs w:val="12"/>
              </w:rPr>
            </w:pPr>
            <w:r w:rsidRPr="003D7A73">
              <w:rPr>
                <w:i/>
                <w:iCs/>
                <w:sz w:val="12"/>
                <w:szCs w:val="12"/>
              </w:rPr>
              <w:t xml:space="preserve">2. Ustawa z dnia 27 kwietnia 2001 r. Prawo ochrony środowiska </w:t>
            </w:r>
          </w:p>
        </w:tc>
        <w:tc>
          <w:tcPr>
            <w:tcW w:w="545" w:type="pct"/>
            <w:tcBorders>
              <w:top w:val="nil"/>
              <w:left w:val="nil"/>
              <w:bottom w:val="nil"/>
              <w:right w:val="nil"/>
            </w:tcBorders>
            <w:shd w:val="clear" w:color="auto" w:fill="auto"/>
            <w:vAlign w:val="center"/>
            <w:hideMark/>
          </w:tcPr>
          <w:p w14:paraId="651B56B7"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64DA8837"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EA888BD"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2927D9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30D2970" w14:textId="77777777" w:rsidTr="003D7A73">
        <w:trPr>
          <w:trHeight w:val="85"/>
        </w:trPr>
        <w:tc>
          <w:tcPr>
            <w:tcW w:w="2732" w:type="pct"/>
            <w:tcBorders>
              <w:top w:val="nil"/>
              <w:left w:val="nil"/>
              <w:bottom w:val="nil"/>
              <w:right w:val="nil"/>
            </w:tcBorders>
            <w:shd w:val="clear" w:color="auto" w:fill="auto"/>
            <w:vAlign w:val="center"/>
            <w:hideMark/>
          </w:tcPr>
          <w:p w14:paraId="1DE312D5"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B56440E"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77D9C49"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8E17623"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C7DD97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09EE2A1" w14:textId="77777777" w:rsidTr="003D7A73">
        <w:trPr>
          <w:trHeight w:val="85"/>
        </w:trPr>
        <w:tc>
          <w:tcPr>
            <w:tcW w:w="2732" w:type="pct"/>
            <w:tcBorders>
              <w:top w:val="nil"/>
              <w:left w:val="nil"/>
              <w:bottom w:val="nil"/>
              <w:right w:val="nil"/>
            </w:tcBorders>
            <w:shd w:val="clear" w:color="000000" w:fill="EAF1F6"/>
            <w:vAlign w:val="center"/>
            <w:hideMark/>
          </w:tcPr>
          <w:p w14:paraId="4AFB7ACA" w14:textId="77777777" w:rsidR="003D7A73" w:rsidRPr="003D7A73" w:rsidRDefault="003D7A73" w:rsidP="003D7A73">
            <w:pPr>
              <w:spacing w:line="240" w:lineRule="auto"/>
              <w:rPr>
                <w:b/>
                <w:bCs/>
                <w:sz w:val="12"/>
                <w:szCs w:val="12"/>
              </w:rPr>
            </w:pPr>
            <w:r w:rsidRPr="003D7A73">
              <w:rPr>
                <w:b/>
                <w:bCs/>
                <w:sz w:val="12"/>
                <w:szCs w:val="12"/>
              </w:rPr>
              <w:t>Zadania z zakresu bezdomności zwierząt w mieście - zadanie 12</w:t>
            </w:r>
          </w:p>
        </w:tc>
        <w:tc>
          <w:tcPr>
            <w:tcW w:w="545" w:type="pct"/>
            <w:tcBorders>
              <w:top w:val="nil"/>
              <w:left w:val="nil"/>
              <w:bottom w:val="nil"/>
              <w:right w:val="nil"/>
            </w:tcBorders>
            <w:shd w:val="clear" w:color="000000" w:fill="EAF1F6"/>
            <w:vAlign w:val="center"/>
            <w:hideMark/>
          </w:tcPr>
          <w:p w14:paraId="2CA26DB4"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6E574F74" w14:textId="77777777" w:rsidR="003D7A73" w:rsidRPr="003D7A73" w:rsidRDefault="003D7A73" w:rsidP="003D7A73">
            <w:pPr>
              <w:spacing w:line="240" w:lineRule="auto"/>
              <w:jc w:val="right"/>
              <w:rPr>
                <w:b/>
                <w:bCs/>
                <w:sz w:val="12"/>
                <w:szCs w:val="12"/>
              </w:rPr>
            </w:pPr>
            <w:r w:rsidRPr="003D7A73">
              <w:rPr>
                <w:b/>
                <w:bCs/>
                <w:sz w:val="12"/>
                <w:szCs w:val="12"/>
              </w:rPr>
              <w:t>622 764</w:t>
            </w:r>
          </w:p>
        </w:tc>
        <w:tc>
          <w:tcPr>
            <w:tcW w:w="729" w:type="pct"/>
            <w:tcBorders>
              <w:top w:val="nil"/>
              <w:left w:val="nil"/>
              <w:bottom w:val="nil"/>
              <w:right w:val="nil"/>
            </w:tcBorders>
            <w:shd w:val="clear" w:color="000000" w:fill="EAF1F6"/>
            <w:vAlign w:val="center"/>
            <w:hideMark/>
          </w:tcPr>
          <w:p w14:paraId="269016C5" w14:textId="77777777" w:rsidR="003D7A73" w:rsidRPr="003D7A73" w:rsidRDefault="003D7A73" w:rsidP="003D7A73">
            <w:pPr>
              <w:spacing w:line="240" w:lineRule="auto"/>
              <w:jc w:val="right"/>
              <w:rPr>
                <w:b/>
                <w:bCs/>
                <w:sz w:val="12"/>
                <w:szCs w:val="12"/>
              </w:rPr>
            </w:pPr>
            <w:r w:rsidRPr="003D7A73">
              <w:rPr>
                <w:b/>
                <w:bCs/>
                <w:sz w:val="12"/>
                <w:szCs w:val="12"/>
              </w:rPr>
              <w:t>536 742,15</w:t>
            </w:r>
          </w:p>
        </w:tc>
        <w:tc>
          <w:tcPr>
            <w:tcW w:w="401" w:type="pct"/>
            <w:tcBorders>
              <w:top w:val="nil"/>
              <w:left w:val="nil"/>
              <w:bottom w:val="nil"/>
              <w:right w:val="nil"/>
            </w:tcBorders>
            <w:shd w:val="clear" w:color="000000" w:fill="EAF1F6"/>
            <w:vAlign w:val="center"/>
            <w:hideMark/>
          </w:tcPr>
          <w:p w14:paraId="00C64056" w14:textId="77777777" w:rsidR="003D7A73" w:rsidRPr="003D7A73" w:rsidRDefault="003D7A73" w:rsidP="003D7A73">
            <w:pPr>
              <w:spacing w:line="240" w:lineRule="auto"/>
              <w:jc w:val="right"/>
              <w:rPr>
                <w:b/>
                <w:bCs/>
                <w:sz w:val="12"/>
                <w:szCs w:val="12"/>
              </w:rPr>
            </w:pPr>
            <w:r w:rsidRPr="003D7A73">
              <w:rPr>
                <w:b/>
                <w:bCs/>
                <w:sz w:val="12"/>
                <w:szCs w:val="12"/>
              </w:rPr>
              <w:t>86,2%</w:t>
            </w:r>
          </w:p>
        </w:tc>
      </w:tr>
      <w:tr w:rsidR="003D7A73" w:rsidRPr="003D7A73" w14:paraId="32B3E06F" w14:textId="77777777" w:rsidTr="003D7A73">
        <w:trPr>
          <w:trHeight w:val="85"/>
        </w:trPr>
        <w:tc>
          <w:tcPr>
            <w:tcW w:w="2732" w:type="pct"/>
            <w:tcBorders>
              <w:top w:val="nil"/>
              <w:left w:val="nil"/>
              <w:bottom w:val="nil"/>
              <w:right w:val="nil"/>
            </w:tcBorders>
            <w:shd w:val="clear" w:color="auto" w:fill="auto"/>
            <w:vAlign w:val="center"/>
            <w:hideMark/>
          </w:tcPr>
          <w:p w14:paraId="7A692DF3"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3014CB6C"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8CCC9B9"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3638FB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D8DC46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7DBE07D" w14:textId="77777777" w:rsidTr="003D7A73">
        <w:trPr>
          <w:trHeight w:val="85"/>
        </w:trPr>
        <w:tc>
          <w:tcPr>
            <w:tcW w:w="2732" w:type="pct"/>
            <w:tcBorders>
              <w:top w:val="nil"/>
              <w:left w:val="nil"/>
              <w:bottom w:val="nil"/>
              <w:right w:val="nil"/>
            </w:tcBorders>
            <w:shd w:val="clear" w:color="auto" w:fill="auto"/>
            <w:vAlign w:val="center"/>
            <w:hideMark/>
          </w:tcPr>
          <w:p w14:paraId="39B5CD54"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zapewnienie opieki zwierzętom bezdomnym i wolno żyjącym </w:t>
            </w:r>
          </w:p>
        </w:tc>
        <w:tc>
          <w:tcPr>
            <w:tcW w:w="545" w:type="pct"/>
            <w:tcBorders>
              <w:top w:val="nil"/>
              <w:left w:val="nil"/>
              <w:bottom w:val="nil"/>
              <w:right w:val="nil"/>
            </w:tcBorders>
            <w:shd w:val="clear" w:color="auto" w:fill="auto"/>
            <w:noWrap/>
            <w:vAlign w:val="center"/>
            <w:hideMark/>
          </w:tcPr>
          <w:p w14:paraId="0E92E28A"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4098580"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C535045"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33B5FE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1455EA0" w14:textId="77777777" w:rsidTr="003D7A73">
        <w:trPr>
          <w:trHeight w:val="85"/>
        </w:trPr>
        <w:tc>
          <w:tcPr>
            <w:tcW w:w="2732" w:type="pct"/>
            <w:tcBorders>
              <w:top w:val="nil"/>
              <w:left w:val="nil"/>
              <w:bottom w:val="nil"/>
              <w:right w:val="nil"/>
            </w:tcBorders>
            <w:shd w:val="clear" w:color="auto" w:fill="auto"/>
            <w:vAlign w:val="center"/>
            <w:hideMark/>
          </w:tcPr>
          <w:p w14:paraId="393FE9A3"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3F2DDF7"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73A3F1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092766D"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DD5E1D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3A28DB8" w14:textId="77777777" w:rsidTr="003D7A73">
        <w:trPr>
          <w:trHeight w:val="85"/>
        </w:trPr>
        <w:tc>
          <w:tcPr>
            <w:tcW w:w="2732" w:type="pct"/>
            <w:tcBorders>
              <w:top w:val="nil"/>
              <w:left w:val="nil"/>
              <w:bottom w:val="nil"/>
              <w:right w:val="nil"/>
            </w:tcBorders>
            <w:shd w:val="clear" w:color="auto" w:fill="auto"/>
            <w:vAlign w:val="center"/>
            <w:hideMark/>
          </w:tcPr>
          <w:p w14:paraId="0D4C0D73" w14:textId="77777777" w:rsidR="003D7A73" w:rsidRPr="003D7A73" w:rsidRDefault="003D7A73" w:rsidP="003D7A73">
            <w:pPr>
              <w:spacing w:line="240" w:lineRule="auto"/>
              <w:rPr>
                <w:i/>
                <w:iCs/>
                <w:sz w:val="12"/>
                <w:szCs w:val="12"/>
              </w:rPr>
            </w:pPr>
            <w:r w:rsidRPr="003D7A73">
              <w:rPr>
                <w:i/>
                <w:iCs/>
                <w:sz w:val="12"/>
                <w:szCs w:val="12"/>
              </w:rPr>
              <w:t>liczba zwierząt objętych opieką weterynaryjną (szt.)</w:t>
            </w:r>
          </w:p>
        </w:tc>
        <w:tc>
          <w:tcPr>
            <w:tcW w:w="545" w:type="pct"/>
            <w:tcBorders>
              <w:top w:val="nil"/>
              <w:left w:val="nil"/>
              <w:bottom w:val="nil"/>
              <w:right w:val="nil"/>
            </w:tcBorders>
            <w:shd w:val="clear" w:color="auto" w:fill="auto"/>
            <w:noWrap/>
            <w:vAlign w:val="center"/>
            <w:hideMark/>
          </w:tcPr>
          <w:p w14:paraId="39ACA8DA" w14:textId="77777777" w:rsidR="003D7A73" w:rsidRPr="003D7A73" w:rsidRDefault="003D7A73" w:rsidP="003D7A73">
            <w:pPr>
              <w:spacing w:line="240" w:lineRule="auto"/>
              <w:jc w:val="right"/>
              <w:rPr>
                <w:i/>
                <w:iCs/>
                <w:sz w:val="12"/>
                <w:szCs w:val="12"/>
              </w:rPr>
            </w:pPr>
            <w:r w:rsidRPr="003D7A73">
              <w:rPr>
                <w:i/>
                <w:iCs/>
                <w:sz w:val="12"/>
                <w:szCs w:val="12"/>
              </w:rPr>
              <w:t>3 920</w:t>
            </w:r>
          </w:p>
        </w:tc>
        <w:tc>
          <w:tcPr>
            <w:tcW w:w="593" w:type="pct"/>
            <w:tcBorders>
              <w:top w:val="nil"/>
              <w:left w:val="nil"/>
              <w:bottom w:val="nil"/>
              <w:right w:val="nil"/>
            </w:tcBorders>
            <w:shd w:val="clear" w:color="auto" w:fill="auto"/>
            <w:noWrap/>
            <w:vAlign w:val="center"/>
            <w:hideMark/>
          </w:tcPr>
          <w:p w14:paraId="2FD69640"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564EF40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DF4CE7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F5CC88B" w14:textId="77777777" w:rsidTr="003D7A73">
        <w:trPr>
          <w:trHeight w:val="85"/>
        </w:trPr>
        <w:tc>
          <w:tcPr>
            <w:tcW w:w="2732" w:type="pct"/>
            <w:tcBorders>
              <w:top w:val="nil"/>
              <w:left w:val="nil"/>
              <w:bottom w:val="nil"/>
              <w:right w:val="nil"/>
            </w:tcBorders>
            <w:shd w:val="clear" w:color="auto" w:fill="auto"/>
            <w:vAlign w:val="center"/>
            <w:hideMark/>
          </w:tcPr>
          <w:p w14:paraId="2E238C6F"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4CF47D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F037120"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2179BB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EBC783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CDA7A3E" w14:textId="77777777" w:rsidTr="003D7A73">
        <w:trPr>
          <w:trHeight w:val="85"/>
        </w:trPr>
        <w:tc>
          <w:tcPr>
            <w:tcW w:w="2732" w:type="pct"/>
            <w:tcBorders>
              <w:top w:val="nil"/>
              <w:left w:val="nil"/>
              <w:bottom w:val="nil"/>
              <w:right w:val="nil"/>
            </w:tcBorders>
            <w:shd w:val="clear" w:color="auto" w:fill="auto"/>
            <w:vAlign w:val="center"/>
            <w:hideMark/>
          </w:tcPr>
          <w:p w14:paraId="2586894A" w14:textId="77777777" w:rsidR="003D7A73" w:rsidRPr="003D7A73" w:rsidRDefault="003D7A73" w:rsidP="003D7A73">
            <w:pPr>
              <w:spacing w:line="240" w:lineRule="auto"/>
              <w:rPr>
                <w:i/>
                <w:iCs/>
                <w:sz w:val="12"/>
                <w:szCs w:val="12"/>
                <w:u w:val="single"/>
              </w:rPr>
            </w:pPr>
            <w:r w:rsidRPr="003D7A73">
              <w:rPr>
                <w:i/>
                <w:iCs/>
                <w:sz w:val="12"/>
                <w:szCs w:val="12"/>
                <w:u w:val="single"/>
              </w:rPr>
              <w:t>Dysponent:</w:t>
            </w:r>
            <w:r w:rsidRPr="003D7A73">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14:paraId="354D9B0C"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7D41F9E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71D8F0D"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405C81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9815573" w14:textId="77777777" w:rsidTr="003D7A73">
        <w:trPr>
          <w:trHeight w:val="85"/>
        </w:trPr>
        <w:tc>
          <w:tcPr>
            <w:tcW w:w="2732" w:type="pct"/>
            <w:tcBorders>
              <w:top w:val="nil"/>
              <w:left w:val="nil"/>
              <w:bottom w:val="nil"/>
              <w:right w:val="nil"/>
            </w:tcBorders>
            <w:shd w:val="clear" w:color="auto" w:fill="auto"/>
            <w:vAlign w:val="center"/>
            <w:hideMark/>
          </w:tcPr>
          <w:p w14:paraId="04906C7A"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39E3087"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6B88B5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0C5D8A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1154EE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74AF479" w14:textId="77777777" w:rsidTr="003D7A73">
        <w:trPr>
          <w:trHeight w:val="85"/>
        </w:trPr>
        <w:tc>
          <w:tcPr>
            <w:tcW w:w="2732" w:type="pct"/>
            <w:tcBorders>
              <w:top w:val="nil"/>
              <w:left w:val="nil"/>
              <w:bottom w:val="nil"/>
              <w:right w:val="nil"/>
            </w:tcBorders>
            <w:shd w:val="clear" w:color="auto" w:fill="auto"/>
            <w:vAlign w:val="center"/>
            <w:hideMark/>
          </w:tcPr>
          <w:p w14:paraId="21B81E68"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90095</w:t>
            </w:r>
          </w:p>
        </w:tc>
        <w:tc>
          <w:tcPr>
            <w:tcW w:w="545" w:type="pct"/>
            <w:tcBorders>
              <w:top w:val="nil"/>
              <w:left w:val="nil"/>
              <w:bottom w:val="nil"/>
              <w:right w:val="nil"/>
            </w:tcBorders>
            <w:shd w:val="clear" w:color="auto" w:fill="auto"/>
            <w:vAlign w:val="center"/>
            <w:hideMark/>
          </w:tcPr>
          <w:p w14:paraId="2F733866"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24778DE"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AF4D85B"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E1CF0B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F756A94" w14:textId="77777777" w:rsidTr="003D7A73">
        <w:trPr>
          <w:trHeight w:val="85"/>
        </w:trPr>
        <w:tc>
          <w:tcPr>
            <w:tcW w:w="2732" w:type="pct"/>
            <w:tcBorders>
              <w:top w:val="nil"/>
              <w:left w:val="nil"/>
              <w:bottom w:val="nil"/>
              <w:right w:val="nil"/>
            </w:tcBorders>
            <w:shd w:val="clear" w:color="auto" w:fill="auto"/>
            <w:vAlign w:val="center"/>
            <w:hideMark/>
          </w:tcPr>
          <w:p w14:paraId="31917995"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4F228BD"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911ABC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5F8F32C"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A95CA0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0D6D007" w14:textId="77777777" w:rsidTr="003D7A73">
        <w:trPr>
          <w:trHeight w:val="85"/>
        </w:trPr>
        <w:tc>
          <w:tcPr>
            <w:tcW w:w="2732" w:type="pct"/>
            <w:tcBorders>
              <w:top w:val="nil"/>
              <w:left w:val="nil"/>
              <w:bottom w:val="nil"/>
              <w:right w:val="nil"/>
            </w:tcBorders>
            <w:shd w:val="clear" w:color="auto" w:fill="auto"/>
            <w:vAlign w:val="center"/>
            <w:hideMark/>
          </w:tcPr>
          <w:p w14:paraId="36869465"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63F7BE5B"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24E96D4"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BFD20D4"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8E1286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0F14584" w14:textId="77777777" w:rsidTr="003D7A73">
        <w:trPr>
          <w:trHeight w:val="85"/>
        </w:trPr>
        <w:tc>
          <w:tcPr>
            <w:tcW w:w="2732" w:type="pct"/>
            <w:tcBorders>
              <w:top w:val="nil"/>
              <w:left w:val="nil"/>
              <w:bottom w:val="nil"/>
              <w:right w:val="nil"/>
            </w:tcBorders>
            <w:shd w:val="clear" w:color="auto" w:fill="auto"/>
            <w:vAlign w:val="center"/>
            <w:hideMark/>
          </w:tcPr>
          <w:p w14:paraId="0BF77EA1" w14:textId="77777777" w:rsidR="003D7A73" w:rsidRPr="003D7A73" w:rsidRDefault="003D7A73" w:rsidP="003D7A73">
            <w:pPr>
              <w:spacing w:line="240" w:lineRule="auto"/>
              <w:rPr>
                <w:sz w:val="12"/>
                <w:szCs w:val="12"/>
              </w:rPr>
            </w:pPr>
            <w:r w:rsidRPr="003D7A73">
              <w:rPr>
                <w:sz w:val="12"/>
                <w:szCs w:val="12"/>
              </w:rPr>
              <w:t xml:space="preserve"> usługi weterynaryjne </w:t>
            </w:r>
          </w:p>
        </w:tc>
        <w:tc>
          <w:tcPr>
            <w:tcW w:w="545" w:type="pct"/>
            <w:tcBorders>
              <w:top w:val="nil"/>
              <w:left w:val="nil"/>
              <w:bottom w:val="nil"/>
              <w:right w:val="nil"/>
            </w:tcBorders>
            <w:shd w:val="clear" w:color="auto" w:fill="auto"/>
            <w:noWrap/>
            <w:vAlign w:val="center"/>
            <w:hideMark/>
          </w:tcPr>
          <w:p w14:paraId="30C1910C"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CE659CC" w14:textId="77777777" w:rsidR="003D7A73" w:rsidRPr="003D7A73" w:rsidRDefault="003D7A73" w:rsidP="003D7A73">
            <w:pPr>
              <w:spacing w:line="240" w:lineRule="auto"/>
              <w:jc w:val="right"/>
              <w:rPr>
                <w:sz w:val="12"/>
                <w:szCs w:val="12"/>
              </w:rPr>
            </w:pPr>
            <w:r w:rsidRPr="003D7A73">
              <w:rPr>
                <w:sz w:val="12"/>
                <w:szCs w:val="12"/>
              </w:rPr>
              <w:t>454 581</w:t>
            </w:r>
          </w:p>
        </w:tc>
        <w:tc>
          <w:tcPr>
            <w:tcW w:w="729" w:type="pct"/>
            <w:tcBorders>
              <w:top w:val="nil"/>
              <w:left w:val="nil"/>
              <w:bottom w:val="nil"/>
              <w:right w:val="nil"/>
            </w:tcBorders>
            <w:shd w:val="clear" w:color="auto" w:fill="auto"/>
            <w:noWrap/>
            <w:vAlign w:val="center"/>
            <w:hideMark/>
          </w:tcPr>
          <w:p w14:paraId="7C0F91D1" w14:textId="77777777" w:rsidR="003D7A73" w:rsidRPr="003D7A73" w:rsidRDefault="003D7A73" w:rsidP="003D7A73">
            <w:pPr>
              <w:spacing w:line="240" w:lineRule="auto"/>
              <w:jc w:val="right"/>
              <w:rPr>
                <w:sz w:val="12"/>
                <w:szCs w:val="12"/>
              </w:rPr>
            </w:pPr>
            <w:r w:rsidRPr="003D7A73">
              <w:rPr>
                <w:sz w:val="12"/>
                <w:szCs w:val="12"/>
              </w:rPr>
              <w:t>453 577,00</w:t>
            </w:r>
          </w:p>
        </w:tc>
        <w:tc>
          <w:tcPr>
            <w:tcW w:w="401" w:type="pct"/>
            <w:tcBorders>
              <w:top w:val="nil"/>
              <w:left w:val="nil"/>
              <w:bottom w:val="nil"/>
              <w:right w:val="nil"/>
            </w:tcBorders>
            <w:shd w:val="clear" w:color="auto" w:fill="auto"/>
            <w:noWrap/>
            <w:vAlign w:val="center"/>
            <w:hideMark/>
          </w:tcPr>
          <w:p w14:paraId="7C59ED4B" w14:textId="77777777" w:rsidR="003D7A73" w:rsidRPr="003D7A73" w:rsidRDefault="003D7A73" w:rsidP="003D7A73">
            <w:pPr>
              <w:spacing w:line="240" w:lineRule="auto"/>
              <w:jc w:val="right"/>
              <w:rPr>
                <w:sz w:val="12"/>
                <w:szCs w:val="12"/>
              </w:rPr>
            </w:pPr>
            <w:r w:rsidRPr="003D7A73">
              <w:rPr>
                <w:sz w:val="12"/>
                <w:szCs w:val="12"/>
              </w:rPr>
              <w:t>99,8%</w:t>
            </w:r>
          </w:p>
        </w:tc>
      </w:tr>
      <w:tr w:rsidR="003D7A73" w:rsidRPr="003D7A73" w14:paraId="2775897A" w14:textId="77777777" w:rsidTr="003D7A73">
        <w:trPr>
          <w:trHeight w:val="85"/>
        </w:trPr>
        <w:tc>
          <w:tcPr>
            <w:tcW w:w="2732" w:type="pct"/>
            <w:tcBorders>
              <w:top w:val="nil"/>
              <w:left w:val="nil"/>
              <w:bottom w:val="nil"/>
              <w:right w:val="nil"/>
            </w:tcBorders>
            <w:shd w:val="clear" w:color="auto" w:fill="auto"/>
            <w:vAlign w:val="center"/>
            <w:hideMark/>
          </w:tcPr>
          <w:p w14:paraId="6304A8C0" w14:textId="77777777" w:rsidR="003D7A73" w:rsidRPr="003D7A73" w:rsidRDefault="003D7A73" w:rsidP="003D7A73">
            <w:pPr>
              <w:spacing w:line="240" w:lineRule="auto"/>
              <w:rPr>
                <w:i/>
                <w:iCs/>
                <w:sz w:val="12"/>
                <w:szCs w:val="12"/>
              </w:rPr>
            </w:pPr>
            <w:r w:rsidRPr="003D7A73">
              <w:rPr>
                <w:i/>
                <w:iCs/>
                <w:sz w:val="12"/>
                <w:szCs w:val="12"/>
              </w:rPr>
              <w:t xml:space="preserve"> - liczba wykonanych zabiegów (szt.) </w:t>
            </w:r>
          </w:p>
        </w:tc>
        <w:tc>
          <w:tcPr>
            <w:tcW w:w="545" w:type="pct"/>
            <w:tcBorders>
              <w:top w:val="nil"/>
              <w:left w:val="nil"/>
              <w:bottom w:val="nil"/>
              <w:right w:val="nil"/>
            </w:tcBorders>
            <w:shd w:val="clear" w:color="auto" w:fill="auto"/>
            <w:noWrap/>
            <w:vAlign w:val="center"/>
            <w:hideMark/>
          </w:tcPr>
          <w:p w14:paraId="44CAB8BF" w14:textId="77777777" w:rsidR="003D7A73" w:rsidRPr="003D7A73" w:rsidRDefault="003D7A73" w:rsidP="003D7A73">
            <w:pPr>
              <w:spacing w:line="240" w:lineRule="auto"/>
              <w:jc w:val="right"/>
              <w:rPr>
                <w:i/>
                <w:iCs/>
                <w:sz w:val="12"/>
                <w:szCs w:val="12"/>
              </w:rPr>
            </w:pPr>
            <w:r w:rsidRPr="003D7A73">
              <w:rPr>
                <w:i/>
                <w:iCs/>
                <w:sz w:val="12"/>
                <w:szCs w:val="12"/>
              </w:rPr>
              <w:t>4 028</w:t>
            </w:r>
          </w:p>
        </w:tc>
        <w:tc>
          <w:tcPr>
            <w:tcW w:w="593" w:type="pct"/>
            <w:tcBorders>
              <w:top w:val="nil"/>
              <w:left w:val="nil"/>
              <w:bottom w:val="nil"/>
              <w:right w:val="nil"/>
            </w:tcBorders>
            <w:shd w:val="clear" w:color="auto" w:fill="auto"/>
            <w:noWrap/>
            <w:vAlign w:val="center"/>
            <w:hideMark/>
          </w:tcPr>
          <w:p w14:paraId="301E5FEA"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18525666"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9C937F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46CFB2C" w14:textId="77777777" w:rsidTr="003D7A73">
        <w:trPr>
          <w:trHeight w:val="85"/>
        </w:trPr>
        <w:tc>
          <w:tcPr>
            <w:tcW w:w="2732" w:type="pct"/>
            <w:tcBorders>
              <w:top w:val="nil"/>
              <w:left w:val="nil"/>
              <w:bottom w:val="nil"/>
              <w:right w:val="nil"/>
            </w:tcBorders>
            <w:shd w:val="clear" w:color="auto" w:fill="auto"/>
            <w:vAlign w:val="center"/>
            <w:hideMark/>
          </w:tcPr>
          <w:p w14:paraId="6327D95F" w14:textId="77777777" w:rsidR="003D7A73" w:rsidRPr="003D7A73" w:rsidRDefault="003D7A73" w:rsidP="003D7A73">
            <w:pPr>
              <w:spacing w:line="240" w:lineRule="auto"/>
              <w:rPr>
                <w:sz w:val="12"/>
                <w:szCs w:val="12"/>
              </w:rPr>
            </w:pPr>
            <w:r w:rsidRPr="003D7A73">
              <w:rPr>
                <w:sz w:val="12"/>
                <w:szCs w:val="12"/>
              </w:rPr>
              <w:t>średnie koszty zabiegów danego rodzaju w zł:</w:t>
            </w:r>
          </w:p>
        </w:tc>
        <w:tc>
          <w:tcPr>
            <w:tcW w:w="545" w:type="pct"/>
            <w:tcBorders>
              <w:top w:val="nil"/>
              <w:left w:val="nil"/>
              <w:bottom w:val="nil"/>
              <w:right w:val="nil"/>
            </w:tcBorders>
            <w:shd w:val="clear" w:color="auto" w:fill="auto"/>
            <w:noWrap/>
            <w:vAlign w:val="center"/>
            <w:hideMark/>
          </w:tcPr>
          <w:p w14:paraId="0ACAF95E"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7CD352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67E221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FEEBA4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3D71C45" w14:textId="77777777" w:rsidTr="003D7A73">
        <w:trPr>
          <w:trHeight w:val="85"/>
        </w:trPr>
        <w:tc>
          <w:tcPr>
            <w:tcW w:w="2732" w:type="pct"/>
            <w:tcBorders>
              <w:top w:val="nil"/>
              <w:left w:val="nil"/>
              <w:bottom w:val="nil"/>
              <w:right w:val="nil"/>
            </w:tcBorders>
            <w:shd w:val="clear" w:color="auto" w:fill="auto"/>
            <w:vAlign w:val="center"/>
            <w:hideMark/>
          </w:tcPr>
          <w:p w14:paraId="13ECCED5" w14:textId="77777777" w:rsidR="003D7A73" w:rsidRPr="003D7A73" w:rsidRDefault="003D7A73" w:rsidP="003D7A73">
            <w:pPr>
              <w:spacing w:line="240" w:lineRule="auto"/>
              <w:rPr>
                <w:i/>
                <w:iCs/>
                <w:sz w:val="12"/>
                <w:szCs w:val="12"/>
              </w:rPr>
            </w:pPr>
            <w:r w:rsidRPr="003D7A73">
              <w:rPr>
                <w:i/>
                <w:iCs/>
                <w:sz w:val="12"/>
                <w:szCs w:val="12"/>
              </w:rPr>
              <w:t>- szczepienia -</w:t>
            </w:r>
          </w:p>
        </w:tc>
        <w:tc>
          <w:tcPr>
            <w:tcW w:w="545" w:type="pct"/>
            <w:tcBorders>
              <w:top w:val="nil"/>
              <w:left w:val="nil"/>
              <w:bottom w:val="nil"/>
              <w:right w:val="nil"/>
            </w:tcBorders>
            <w:shd w:val="clear" w:color="auto" w:fill="auto"/>
            <w:noWrap/>
            <w:vAlign w:val="center"/>
            <w:hideMark/>
          </w:tcPr>
          <w:p w14:paraId="7EC780FD" w14:textId="77777777" w:rsidR="003D7A73" w:rsidRPr="003D7A73" w:rsidRDefault="003D7A73" w:rsidP="003D7A73">
            <w:pPr>
              <w:spacing w:line="240" w:lineRule="auto"/>
              <w:jc w:val="right"/>
              <w:rPr>
                <w:i/>
                <w:iCs/>
                <w:sz w:val="12"/>
                <w:szCs w:val="12"/>
              </w:rPr>
            </w:pPr>
            <w:r w:rsidRPr="003D7A73">
              <w:rPr>
                <w:i/>
                <w:iCs/>
                <w:sz w:val="12"/>
                <w:szCs w:val="12"/>
              </w:rPr>
              <w:t>200,00</w:t>
            </w:r>
          </w:p>
        </w:tc>
        <w:tc>
          <w:tcPr>
            <w:tcW w:w="593" w:type="pct"/>
            <w:tcBorders>
              <w:top w:val="nil"/>
              <w:left w:val="nil"/>
              <w:bottom w:val="nil"/>
              <w:right w:val="nil"/>
            </w:tcBorders>
            <w:shd w:val="clear" w:color="auto" w:fill="auto"/>
            <w:noWrap/>
            <w:vAlign w:val="center"/>
            <w:hideMark/>
          </w:tcPr>
          <w:p w14:paraId="46AC7248"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60A8FE1C"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E295CB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DE46CA7" w14:textId="77777777" w:rsidTr="003D7A73">
        <w:trPr>
          <w:trHeight w:val="85"/>
        </w:trPr>
        <w:tc>
          <w:tcPr>
            <w:tcW w:w="2732" w:type="pct"/>
            <w:tcBorders>
              <w:top w:val="nil"/>
              <w:left w:val="nil"/>
              <w:bottom w:val="nil"/>
              <w:right w:val="nil"/>
            </w:tcBorders>
            <w:shd w:val="clear" w:color="auto" w:fill="auto"/>
            <w:vAlign w:val="center"/>
            <w:hideMark/>
          </w:tcPr>
          <w:p w14:paraId="0E644E99" w14:textId="77777777" w:rsidR="003D7A73" w:rsidRPr="003D7A73" w:rsidRDefault="003D7A73" w:rsidP="003D7A73">
            <w:pPr>
              <w:spacing w:line="240" w:lineRule="auto"/>
              <w:rPr>
                <w:i/>
                <w:iCs/>
                <w:sz w:val="12"/>
                <w:szCs w:val="12"/>
              </w:rPr>
            </w:pPr>
            <w:r w:rsidRPr="003D7A73">
              <w:rPr>
                <w:i/>
                <w:iCs/>
                <w:sz w:val="12"/>
                <w:szCs w:val="12"/>
              </w:rPr>
              <w:t>- sterylizacja -</w:t>
            </w:r>
          </w:p>
        </w:tc>
        <w:tc>
          <w:tcPr>
            <w:tcW w:w="545" w:type="pct"/>
            <w:tcBorders>
              <w:top w:val="nil"/>
              <w:left w:val="nil"/>
              <w:bottom w:val="nil"/>
              <w:right w:val="nil"/>
            </w:tcBorders>
            <w:shd w:val="clear" w:color="auto" w:fill="auto"/>
            <w:noWrap/>
            <w:vAlign w:val="center"/>
            <w:hideMark/>
          </w:tcPr>
          <w:p w14:paraId="3927FAA8" w14:textId="77777777" w:rsidR="003D7A73" w:rsidRPr="003D7A73" w:rsidRDefault="003D7A73" w:rsidP="003D7A73">
            <w:pPr>
              <w:spacing w:line="240" w:lineRule="auto"/>
              <w:jc w:val="right"/>
              <w:rPr>
                <w:i/>
                <w:iCs/>
                <w:sz w:val="12"/>
                <w:szCs w:val="12"/>
              </w:rPr>
            </w:pPr>
            <w:r w:rsidRPr="003D7A73">
              <w:rPr>
                <w:i/>
                <w:iCs/>
                <w:sz w:val="12"/>
                <w:szCs w:val="12"/>
              </w:rPr>
              <w:t>170,00</w:t>
            </w:r>
          </w:p>
        </w:tc>
        <w:tc>
          <w:tcPr>
            <w:tcW w:w="593" w:type="pct"/>
            <w:tcBorders>
              <w:top w:val="nil"/>
              <w:left w:val="nil"/>
              <w:bottom w:val="nil"/>
              <w:right w:val="nil"/>
            </w:tcBorders>
            <w:shd w:val="clear" w:color="auto" w:fill="auto"/>
            <w:noWrap/>
            <w:vAlign w:val="center"/>
            <w:hideMark/>
          </w:tcPr>
          <w:p w14:paraId="4DC7C5EA"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0400756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0A4D0A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1A18C3A" w14:textId="77777777" w:rsidTr="003D7A73">
        <w:trPr>
          <w:trHeight w:val="85"/>
        </w:trPr>
        <w:tc>
          <w:tcPr>
            <w:tcW w:w="2732" w:type="pct"/>
            <w:tcBorders>
              <w:top w:val="nil"/>
              <w:left w:val="nil"/>
              <w:bottom w:val="nil"/>
              <w:right w:val="nil"/>
            </w:tcBorders>
            <w:shd w:val="clear" w:color="auto" w:fill="auto"/>
            <w:vAlign w:val="center"/>
            <w:hideMark/>
          </w:tcPr>
          <w:p w14:paraId="6F293D66" w14:textId="77777777" w:rsidR="003D7A73" w:rsidRPr="003D7A73" w:rsidRDefault="003D7A73" w:rsidP="003D7A73">
            <w:pPr>
              <w:spacing w:line="240" w:lineRule="auto"/>
              <w:rPr>
                <w:i/>
                <w:iCs/>
                <w:sz w:val="12"/>
                <w:szCs w:val="12"/>
              </w:rPr>
            </w:pPr>
            <w:r w:rsidRPr="003D7A73">
              <w:rPr>
                <w:i/>
                <w:iCs/>
                <w:sz w:val="12"/>
                <w:szCs w:val="12"/>
              </w:rPr>
              <w:t>- znakowanie -</w:t>
            </w:r>
          </w:p>
        </w:tc>
        <w:tc>
          <w:tcPr>
            <w:tcW w:w="545" w:type="pct"/>
            <w:tcBorders>
              <w:top w:val="nil"/>
              <w:left w:val="nil"/>
              <w:bottom w:val="nil"/>
              <w:right w:val="nil"/>
            </w:tcBorders>
            <w:shd w:val="clear" w:color="auto" w:fill="auto"/>
            <w:noWrap/>
            <w:vAlign w:val="center"/>
            <w:hideMark/>
          </w:tcPr>
          <w:p w14:paraId="1C256047" w14:textId="77777777" w:rsidR="003D7A73" w:rsidRPr="003D7A73" w:rsidRDefault="003D7A73" w:rsidP="003D7A73">
            <w:pPr>
              <w:spacing w:line="240" w:lineRule="auto"/>
              <w:jc w:val="right"/>
              <w:rPr>
                <w:i/>
                <w:iCs/>
                <w:sz w:val="12"/>
                <w:szCs w:val="12"/>
              </w:rPr>
            </w:pPr>
            <w:r w:rsidRPr="003D7A73">
              <w:rPr>
                <w:i/>
                <w:iCs/>
                <w:sz w:val="12"/>
                <w:szCs w:val="12"/>
              </w:rPr>
              <w:t>120,00</w:t>
            </w:r>
          </w:p>
        </w:tc>
        <w:tc>
          <w:tcPr>
            <w:tcW w:w="593" w:type="pct"/>
            <w:tcBorders>
              <w:top w:val="nil"/>
              <w:left w:val="nil"/>
              <w:bottom w:val="nil"/>
              <w:right w:val="nil"/>
            </w:tcBorders>
            <w:shd w:val="clear" w:color="auto" w:fill="auto"/>
            <w:noWrap/>
            <w:vAlign w:val="center"/>
            <w:hideMark/>
          </w:tcPr>
          <w:p w14:paraId="60EB3EC3"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3BD396CE"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F4D401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2F4C950" w14:textId="77777777" w:rsidTr="003D7A73">
        <w:trPr>
          <w:trHeight w:val="85"/>
        </w:trPr>
        <w:tc>
          <w:tcPr>
            <w:tcW w:w="2732" w:type="pct"/>
            <w:tcBorders>
              <w:top w:val="nil"/>
              <w:left w:val="nil"/>
              <w:bottom w:val="nil"/>
              <w:right w:val="nil"/>
            </w:tcBorders>
            <w:shd w:val="clear" w:color="auto" w:fill="auto"/>
            <w:vAlign w:val="center"/>
            <w:hideMark/>
          </w:tcPr>
          <w:p w14:paraId="7D8D51ED" w14:textId="77777777" w:rsidR="003D7A73" w:rsidRPr="003D7A73" w:rsidRDefault="003D7A73" w:rsidP="003D7A73">
            <w:pPr>
              <w:spacing w:line="240" w:lineRule="auto"/>
              <w:rPr>
                <w:i/>
                <w:iCs/>
                <w:sz w:val="12"/>
                <w:szCs w:val="12"/>
              </w:rPr>
            </w:pPr>
            <w:r w:rsidRPr="003D7A73">
              <w:rPr>
                <w:i/>
                <w:iCs/>
                <w:sz w:val="12"/>
                <w:szCs w:val="12"/>
              </w:rPr>
              <w:t>- odpchlenie -</w:t>
            </w:r>
          </w:p>
        </w:tc>
        <w:tc>
          <w:tcPr>
            <w:tcW w:w="545" w:type="pct"/>
            <w:tcBorders>
              <w:top w:val="nil"/>
              <w:left w:val="nil"/>
              <w:bottom w:val="nil"/>
              <w:right w:val="nil"/>
            </w:tcBorders>
            <w:shd w:val="clear" w:color="auto" w:fill="auto"/>
            <w:noWrap/>
            <w:vAlign w:val="center"/>
            <w:hideMark/>
          </w:tcPr>
          <w:p w14:paraId="318CEE87" w14:textId="77777777" w:rsidR="003D7A73" w:rsidRPr="003D7A73" w:rsidRDefault="003D7A73" w:rsidP="003D7A73">
            <w:pPr>
              <w:spacing w:line="240" w:lineRule="auto"/>
              <w:jc w:val="right"/>
              <w:rPr>
                <w:i/>
                <w:iCs/>
                <w:sz w:val="12"/>
                <w:szCs w:val="12"/>
              </w:rPr>
            </w:pPr>
            <w:r w:rsidRPr="003D7A73">
              <w:rPr>
                <w:i/>
                <w:iCs/>
                <w:sz w:val="12"/>
                <w:szCs w:val="12"/>
              </w:rPr>
              <w:t>90,00</w:t>
            </w:r>
          </w:p>
        </w:tc>
        <w:tc>
          <w:tcPr>
            <w:tcW w:w="593" w:type="pct"/>
            <w:tcBorders>
              <w:top w:val="nil"/>
              <w:left w:val="nil"/>
              <w:bottom w:val="nil"/>
              <w:right w:val="nil"/>
            </w:tcBorders>
            <w:shd w:val="clear" w:color="auto" w:fill="auto"/>
            <w:noWrap/>
            <w:vAlign w:val="center"/>
            <w:hideMark/>
          </w:tcPr>
          <w:p w14:paraId="06A78D95"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64EF4D1E"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B6E566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682219B" w14:textId="77777777" w:rsidTr="003D7A73">
        <w:trPr>
          <w:trHeight w:val="85"/>
        </w:trPr>
        <w:tc>
          <w:tcPr>
            <w:tcW w:w="2732" w:type="pct"/>
            <w:tcBorders>
              <w:top w:val="nil"/>
              <w:left w:val="nil"/>
              <w:bottom w:val="nil"/>
              <w:right w:val="nil"/>
            </w:tcBorders>
            <w:shd w:val="clear" w:color="auto" w:fill="auto"/>
            <w:vAlign w:val="center"/>
            <w:hideMark/>
          </w:tcPr>
          <w:p w14:paraId="63DBE87D" w14:textId="77777777" w:rsidR="003D7A73" w:rsidRPr="003D7A73" w:rsidRDefault="003D7A73" w:rsidP="003D7A73">
            <w:pPr>
              <w:spacing w:line="240" w:lineRule="auto"/>
              <w:rPr>
                <w:i/>
                <w:iCs/>
                <w:sz w:val="12"/>
                <w:szCs w:val="12"/>
              </w:rPr>
            </w:pPr>
            <w:r w:rsidRPr="003D7A73">
              <w:rPr>
                <w:i/>
                <w:iCs/>
                <w:sz w:val="12"/>
                <w:szCs w:val="12"/>
              </w:rPr>
              <w:t>- kastracja -</w:t>
            </w:r>
          </w:p>
        </w:tc>
        <w:tc>
          <w:tcPr>
            <w:tcW w:w="545" w:type="pct"/>
            <w:tcBorders>
              <w:top w:val="nil"/>
              <w:left w:val="nil"/>
              <w:bottom w:val="nil"/>
              <w:right w:val="nil"/>
            </w:tcBorders>
            <w:shd w:val="clear" w:color="auto" w:fill="auto"/>
            <w:noWrap/>
            <w:vAlign w:val="center"/>
            <w:hideMark/>
          </w:tcPr>
          <w:p w14:paraId="0672E8DE" w14:textId="77777777" w:rsidR="003D7A73" w:rsidRPr="003D7A73" w:rsidRDefault="003D7A73" w:rsidP="003D7A73">
            <w:pPr>
              <w:spacing w:line="240" w:lineRule="auto"/>
              <w:jc w:val="right"/>
              <w:rPr>
                <w:i/>
                <w:iCs/>
                <w:sz w:val="12"/>
                <w:szCs w:val="12"/>
              </w:rPr>
            </w:pPr>
            <w:r w:rsidRPr="003D7A73">
              <w:rPr>
                <w:i/>
                <w:iCs/>
                <w:sz w:val="12"/>
                <w:szCs w:val="12"/>
              </w:rPr>
              <w:t>25,00</w:t>
            </w:r>
          </w:p>
        </w:tc>
        <w:tc>
          <w:tcPr>
            <w:tcW w:w="593" w:type="pct"/>
            <w:tcBorders>
              <w:top w:val="nil"/>
              <w:left w:val="nil"/>
              <w:bottom w:val="nil"/>
              <w:right w:val="nil"/>
            </w:tcBorders>
            <w:shd w:val="clear" w:color="auto" w:fill="auto"/>
            <w:noWrap/>
            <w:vAlign w:val="center"/>
            <w:hideMark/>
          </w:tcPr>
          <w:p w14:paraId="015C3DE1"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4ABEA12D"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E3A1D4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4FAC1C7" w14:textId="77777777" w:rsidTr="003D7A73">
        <w:trPr>
          <w:trHeight w:val="85"/>
        </w:trPr>
        <w:tc>
          <w:tcPr>
            <w:tcW w:w="2732" w:type="pct"/>
            <w:tcBorders>
              <w:top w:val="nil"/>
              <w:left w:val="nil"/>
              <w:bottom w:val="nil"/>
              <w:right w:val="nil"/>
            </w:tcBorders>
            <w:shd w:val="clear" w:color="auto" w:fill="auto"/>
            <w:vAlign w:val="center"/>
            <w:hideMark/>
          </w:tcPr>
          <w:p w14:paraId="295017F8" w14:textId="77777777" w:rsidR="003D7A73" w:rsidRPr="003D7A73" w:rsidRDefault="003D7A73" w:rsidP="003D7A73">
            <w:pPr>
              <w:spacing w:line="240" w:lineRule="auto"/>
              <w:rPr>
                <w:i/>
                <w:iCs/>
                <w:sz w:val="12"/>
                <w:szCs w:val="12"/>
              </w:rPr>
            </w:pPr>
            <w:r w:rsidRPr="003D7A73">
              <w:rPr>
                <w:i/>
                <w:iCs/>
                <w:sz w:val="12"/>
                <w:szCs w:val="12"/>
              </w:rPr>
              <w:t>- odrobaczenie -</w:t>
            </w:r>
          </w:p>
        </w:tc>
        <w:tc>
          <w:tcPr>
            <w:tcW w:w="545" w:type="pct"/>
            <w:tcBorders>
              <w:top w:val="nil"/>
              <w:left w:val="nil"/>
              <w:bottom w:val="nil"/>
              <w:right w:val="nil"/>
            </w:tcBorders>
            <w:shd w:val="clear" w:color="auto" w:fill="auto"/>
            <w:noWrap/>
            <w:vAlign w:val="center"/>
            <w:hideMark/>
          </w:tcPr>
          <w:p w14:paraId="00B444B6" w14:textId="77777777" w:rsidR="003D7A73" w:rsidRPr="003D7A73" w:rsidRDefault="003D7A73" w:rsidP="003D7A73">
            <w:pPr>
              <w:spacing w:line="240" w:lineRule="auto"/>
              <w:jc w:val="right"/>
              <w:rPr>
                <w:i/>
                <w:iCs/>
                <w:sz w:val="12"/>
                <w:szCs w:val="12"/>
              </w:rPr>
            </w:pPr>
            <w:r w:rsidRPr="003D7A73">
              <w:rPr>
                <w:i/>
                <w:iCs/>
                <w:sz w:val="12"/>
                <w:szCs w:val="12"/>
              </w:rPr>
              <w:t>25,00</w:t>
            </w:r>
          </w:p>
        </w:tc>
        <w:tc>
          <w:tcPr>
            <w:tcW w:w="593" w:type="pct"/>
            <w:tcBorders>
              <w:top w:val="nil"/>
              <w:left w:val="nil"/>
              <w:bottom w:val="nil"/>
              <w:right w:val="nil"/>
            </w:tcBorders>
            <w:shd w:val="clear" w:color="auto" w:fill="auto"/>
            <w:noWrap/>
            <w:vAlign w:val="center"/>
            <w:hideMark/>
          </w:tcPr>
          <w:p w14:paraId="1EBCB5C3"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4895C3CC"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48532C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66C0EB5" w14:textId="77777777" w:rsidTr="003D7A73">
        <w:trPr>
          <w:trHeight w:val="85"/>
        </w:trPr>
        <w:tc>
          <w:tcPr>
            <w:tcW w:w="2732" w:type="pct"/>
            <w:tcBorders>
              <w:top w:val="nil"/>
              <w:left w:val="nil"/>
              <w:bottom w:val="nil"/>
              <w:right w:val="nil"/>
            </w:tcBorders>
            <w:shd w:val="clear" w:color="auto" w:fill="auto"/>
            <w:vAlign w:val="center"/>
            <w:hideMark/>
          </w:tcPr>
          <w:p w14:paraId="52E8F14B" w14:textId="77777777" w:rsidR="003D7A73" w:rsidRPr="003D7A73" w:rsidRDefault="003D7A73" w:rsidP="003D7A73">
            <w:pPr>
              <w:spacing w:line="240" w:lineRule="auto"/>
              <w:rPr>
                <w:sz w:val="12"/>
                <w:szCs w:val="12"/>
              </w:rPr>
            </w:pPr>
            <w:r w:rsidRPr="003D7A73">
              <w:rPr>
                <w:sz w:val="12"/>
                <w:szCs w:val="12"/>
              </w:rPr>
              <w:t xml:space="preserve"> karma dla wolno żyjących zwierząt</w:t>
            </w:r>
          </w:p>
        </w:tc>
        <w:tc>
          <w:tcPr>
            <w:tcW w:w="545" w:type="pct"/>
            <w:tcBorders>
              <w:top w:val="nil"/>
              <w:left w:val="nil"/>
              <w:bottom w:val="nil"/>
              <w:right w:val="nil"/>
            </w:tcBorders>
            <w:shd w:val="clear" w:color="auto" w:fill="auto"/>
            <w:noWrap/>
            <w:vAlign w:val="center"/>
            <w:hideMark/>
          </w:tcPr>
          <w:p w14:paraId="4D7DA9C7"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8E727D5" w14:textId="77777777" w:rsidR="003D7A73" w:rsidRPr="003D7A73" w:rsidRDefault="003D7A73" w:rsidP="003D7A73">
            <w:pPr>
              <w:spacing w:line="240" w:lineRule="auto"/>
              <w:jc w:val="right"/>
              <w:rPr>
                <w:sz w:val="12"/>
                <w:szCs w:val="12"/>
              </w:rPr>
            </w:pPr>
            <w:r w:rsidRPr="003D7A73">
              <w:rPr>
                <w:sz w:val="12"/>
                <w:szCs w:val="12"/>
              </w:rPr>
              <w:t>53 183</w:t>
            </w:r>
          </w:p>
        </w:tc>
        <w:tc>
          <w:tcPr>
            <w:tcW w:w="729" w:type="pct"/>
            <w:tcBorders>
              <w:top w:val="nil"/>
              <w:left w:val="nil"/>
              <w:bottom w:val="nil"/>
              <w:right w:val="nil"/>
            </w:tcBorders>
            <w:shd w:val="clear" w:color="auto" w:fill="auto"/>
            <w:noWrap/>
            <w:vAlign w:val="center"/>
            <w:hideMark/>
          </w:tcPr>
          <w:p w14:paraId="06F00FD7" w14:textId="77777777" w:rsidR="003D7A73" w:rsidRPr="003D7A73" w:rsidRDefault="003D7A73" w:rsidP="003D7A73">
            <w:pPr>
              <w:spacing w:line="240" w:lineRule="auto"/>
              <w:jc w:val="right"/>
              <w:rPr>
                <w:sz w:val="12"/>
                <w:szCs w:val="12"/>
              </w:rPr>
            </w:pPr>
            <w:r w:rsidRPr="003D7A73">
              <w:rPr>
                <w:sz w:val="12"/>
                <w:szCs w:val="12"/>
              </w:rPr>
              <w:t>53 182,98</w:t>
            </w:r>
          </w:p>
        </w:tc>
        <w:tc>
          <w:tcPr>
            <w:tcW w:w="401" w:type="pct"/>
            <w:tcBorders>
              <w:top w:val="nil"/>
              <w:left w:val="nil"/>
              <w:bottom w:val="nil"/>
              <w:right w:val="nil"/>
            </w:tcBorders>
            <w:shd w:val="clear" w:color="auto" w:fill="auto"/>
            <w:noWrap/>
            <w:vAlign w:val="center"/>
            <w:hideMark/>
          </w:tcPr>
          <w:p w14:paraId="429C6F71"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35873688" w14:textId="77777777" w:rsidTr="003D7A73">
        <w:trPr>
          <w:trHeight w:val="85"/>
        </w:trPr>
        <w:tc>
          <w:tcPr>
            <w:tcW w:w="2732" w:type="pct"/>
            <w:tcBorders>
              <w:top w:val="nil"/>
              <w:left w:val="nil"/>
              <w:bottom w:val="nil"/>
              <w:right w:val="nil"/>
            </w:tcBorders>
            <w:shd w:val="clear" w:color="auto" w:fill="auto"/>
            <w:vAlign w:val="center"/>
            <w:hideMark/>
          </w:tcPr>
          <w:p w14:paraId="7A7CE242" w14:textId="77777777" w:rsidR="003D7A73" w:rsidRPr="003D7A73" w:rsidRDefault="003D7A73" w:rsidP="003D7A73">
            <w:pPr>
              <w:spacing w:line="240" w:lineRule="auto"/>
              <w:rPr>
                <w:i/>
                <w:iCs/>
                <w:sz w:val="12"/>
                <w:szCs w:val="12"/>
              </w:rPr>
            </w:pPr>
            <w:r w:rsidRPr="003D7A73">
              <w:rPr>
                <w:i/>
                <w:iCs/>
                <w:sz w:val="12"/>
                <w:szCs w:val="12"/>
              </w:rPr>
              <w:t>- średni koszt zakupu 1 kg karmy (zł)</w:t>
            </w:r>
          </w:p>
        </w:tc>
        <w:tc>
          <w:tcPr>
            <w:tcW w:w="545" w:type="pct"/>
            <w:tcBorders>
              <w:top w:val="nil"/>
              <w:left w:val="nil"/>
              <w:bottom w:val="nil"/>
              <w:right w:val="nil"/>
            </w:tcBorders>
            <w:shd w:val="clear" w:color="auto" w:fill="auto"/>
            <w:noWrap/>
            <w:vAlign w:val="center"/>
            <w:hideMark/>
          </w:tcPr>
          <w:p w14:paraId="2400FA23" w14:textId="77777777" w:rsidR="003D7A73" w:rsidRPr="003D7A73" w:rsidRDefault="003D7A73" w:rsidP="003D7A73">
            <w:pPr>
              <w:spacing w:line="240" w:lineRule="auto"/>
              <w:jc w:val="right"/>
              <w:rPr>
                <w:i/>
                <w:iCs/>
                <w:sz w:val="12"/>
                <w:szCs w:val="12"/>
              </w:rPr>
            </w:pPr>
            <w:r w:rsidRPr="003D7A73">
              <w:rPr>
                <w:i/>
                <w:iCs/>
                <w:sz w:val="12"/>
                <w:szCs w:val="12"/>
              </w:rPr>
              <w:t>40,00</w:t>
            </w:r>
          </w:p>
        </w:tc>
        <w:tc>
          <w:tcPr>
            <w:tcW w:w="593" w:type="pct"/>
            <w:tcBorders>
              <w:top w:val="nil"/>
              <w:left w:val="nil"/>
              <w:bottom w:val="nil"/>
              <w:right w:val="nil"/>
            </w:tcBorders>
            <w:shd w:val="clear" w:color="auto" w:fill="auto"/>
            <w:noWrap/>
            <w:vAlign w:val="center"/>
            <w:hideMark/>
          </w:tcPr>
          <w:p w14:paraId="5488C371"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1DBE9EC5"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4DDA17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EA83BD9" w14:textId="77777777" w:rsidTr="003D7A73">
        <w:trPr>
          <w:trHeight w:val="85"/>
        </w:trPr>
        <w:tc>
          <w:tcPr>
            <w:tcW w:w="2732" w:type="pct"/>
            <w:tcBorders>
              <w:top w:val="nil"/>
              <w:left w:val="nil"/>
              <w:bottom w:val="nil"/>
              <w:right w:val="nil"/>
            </w:tcBorders>
            <w:shd w:val="clear" w:color="auto" w:fill="auto"/>
            <w:vAlign w:val="center"/>
            <w:hideMark/>
          </w:tcPr>
          <w:p w14:paraId="1F43C804" w14:textId="77777777" w:rsidR="003D7A73" w:rsidRPr="003D7A73" w:rsidRDefault="003D7A73" w:rsidP="003D7A73">
            <w:pPr>
              <w:spacing w:line="240" w:lineRule="auto"/>
              <w:rPr>
                <w:sz w:val="12"/>
                <w:szCs w:val="12"/>
              </w:rPr>
            </w:pPr>
            <w:r w:rsidRPr="003D7A73">
              <w:rPr>
                <w:sz w:val="12"/>
                <w:szCs w:val="12"/>
              </w:rPr>
              <w:t>zakup żwirku</w:t>
            </w:r>
          </w:p>
        </w:tc>
        <w:tc>
          <w:tcPr>
            <w:tcW w:w="545" w:type="pct"/>
            <w:tcBorders>
              <w:top w:val="nil"/>
              <w:left w:val="nil"/>
              <w:bottom w:val="nil"/>
              <w:right w:val="nil"/>
            </w:tcBorders>
            <w:shd w:val="clear" w:color="auto" w:fill="auto"/>
            <w:noWrap/>
            <w:vAlign w:val="center"/>
            <w:hideMark/>
          </w:tcPr>
          <w:p w14:paraId="065CF54F"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73B7F7D" w14:textId="77777777" w:rsidR="003D7A73" w:rsidRPr="003D7A73" w:rsidRDefault="003D7A73" w:rsidP="003D7A73">
            <w:pPr>
              <w:spacing w:line="240" w:lineRule="auto"/>
              <w:jc w:val="right"/>
              <w:rPr>
                <w:sz w:val="12"/>
                <w:szCs w:val="12"/>
              </w:rPr>
            </w:pPr>
            <w:r w:rsidRPr="003D7A73">
              <w:rPr>
                <w:sz w:val="12"/>
                <w:szCs w:val="12"/>
              </w:rPr>
              <w:t>30 000</w:t>
            </w:r>
          </w:p>
        </w:tc>
        <w:tc>
          <w:tcPr>
            <w:tcW w:w="729" w:type="pct"/>
            <w:tcBorders>
              <w:top w:val="nil"/>
              <w:left w:val="nil"/>
              <w:bottom w:val="nil"/>
              <w:right w:val="nil"/>
            </w:tcBorders>
            <w:shd w:val="clear" w:color="auto" w:fill="auto"/>
            <w:noWrap/>
            <w:vAlign w:val="center"/>
            <w:hideMark/>
          </w:tcPr>
          <w:p w14:paraId="0096A333" w14:textId="77777777" w:rsidR="003D7A73" w:rsidRPr="003D7A73" w:rsidRDefault="003D7A73" w:rsidP="003D7A73">
            <w:pPr>
              <w:spacing w:line="240" w:lineRule="auto"/>
              <w:jc w:val="right"/>
              <w:rPr>
                <w:sz w:val="12"/>
                <w:szCs w:val="12"/>
              </w:rPr>
            </w:pPr>
            <w:r w:rsidRPr="003D7A73">
              <w:rPr>
                <w:sz w:val="12"/>
                <w:szCs w:val="12"/>
              </w:rPr>
              <w:t>29 982,17</w:t>
            </w:r>
          </w:p>
        </w:tc>
        <w:tc>
          <w:tcPr>
            <w:tcW w:w="401" w:type="pct"/>
            <w:tcBorders>
              <w:top w:val="nil"/>
              <w:left w:val="nil"/>
              <w:bottom w:val="nil"/>
              <w:right w:val="nil"/>
            </w:tcBorders>
            <w:shd w:val="clear" w:color="auto" w:fill="auto"/>
            <w:noWrap/>
            <w:vAlign w:val="center"/>
            <w:hideMark/>
          </w:tcPr>
          <w:p w14:paraId="2DFF8544" w14:textId="77777777" w:rsidR="003D7A73" w:rsidRPr="003D7A73" w:rsidRDefault="003D7A73" w:rsidP="003D7A73">
            <w:pPr>
              <w:spacing w:line="240" w:lineRule="auto"/>
              <w:jc w:val="right"/>
              <w:rPr>
                <w:sz w:val="12"/>
                <w:szCs w:val="12"/>
              </w:rPr>
            </w:pPr>
            <w:r w:rsidRPr="003D7A73">
              <w:rPr>
                <w:sz w:val="12"/>
                <w:szCs w:val="12"/>
              </w:rPr>
              <w:t>99,9%</w:t>
            </w:r>
          </w:p>
        </w:tc>
      </w:tr>
      <w:tr w:rsidR="003D7A73" w:rsidRPr="003D7A73" w14:paraId="7533F14E" w14:textId="77777777" w:rsidTr="003D7A73">
        <w:trPr>
          <w:trHeight w:val="85"/>
        </w:trPr>
        <w:tc>
          <w:tcPr>
            <w:tcW w:w="2732" w:type="pct"/>
            <w:tcBorders>
              <w:top w:val="nil"/>
              <w:left w:val="nil"/>
              <w:bottom w:val="nil"/>
              <w:right w:val="nil"/>
            </w:tcBorders>
            <w:shd w:val="clear" w:color="auto" w:fill="auto"/>
            <w:vAlign w:val="center"/>
            <w:hideMark/>
          </w:tcPr>
          <w:p w14:paraId="570CD760"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22AF5073"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AAE05B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11D672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00B868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8A517AC" w14:textId="77777777" w:rsidTr="003D7A73">
        <w:trPr>
          <w:trHeight w:val="85"/>
        </w:trPr>
        <w:tc>
          <w:tcPr>
            <w:tcW w:w="2732" w:type="pct"/>
            <w:tcBorders>
              <w:top w:val="nil"/>
              <w:left w:val="nil"/>
              <w:bottom w:val="nil"/>
              <w:right w:val="nil"/>
            </w:tcBorders>
            <w:shd w:val="clear" w:color="auto" w:fill="auto"/>
            <w:vAlign w:val="center"/>
            <w:hideMark/>
          </w:tcPr>
          <w:p w14:paraId="64BD337F" w14:textId="77777777" w:rsidR="003D7A73" w:rsidRPr="003D7A73" w:rsidRDefault="003D7A73" w:rsidP="003D7A73">
            <w:pPr>
              <w:spacing w:line="240" w:lineRule="auto"/>
              <w:rPr>
                <w:sz w:val="12"/>
                <w:szCs w:val="12"/>
              </w:rPr>
            </w:pPr>
            <w:r w:rsidRPr="003D7A73">
              <w:rPr>
                <w:sz w:val="12"/>
                <w:szCs w:val="12"/>
              </w:rPr>
              <w:t>projekty budżetu obywatelskiego</w:t>
            </w:r>
          </w:p>
        </w:tc>
        <w:tc>
          <w:tcPr>
            <w:tcW w:w="545" w:type="pct"/>
            <w:tcBorders>
              <w:top w:val="nil"/>
              <w:left w:val="nil"/>
              <w:bottom w:val="nil"/>
              <w:right w:val="nil"/>
            </w:tcBorders>
            <w:shd w:val="clear" w:color="auto" w:fill="auto"/>
            <w:noWrap/>
            <w:vAlign w:val="center"/>
            <w:hideMark/>
          </w:tcPr>
          <w:p w14:paraId="496D7A36"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7F632C0" w14:textId="77777777" w:rsidR="003D7A73" w:rsidRPr="003D7A73" w:rsidRDefault="003D7A73" w:rsidP="003D7A73">
            <w:pPr>
              <w:spacing w:line="240" w:lineRule="auto"/>
              <w:jc w:val="right"/>
              <w:rPr>
                <w:sz w:val="12"/>
                <w:szCs w:val="12"/>
              </w:rPr>
            </w:pPr>
            <w:r w:rsidRPr="003D7A73">
              <w:rPr>
                <w:sz w:val="12"/>
                <w:szCs w:val="12"/>
              </w:rPr>
              <w:t>85 000</w:t>
            </w:r>
          </w:p>
        </w:tc>
        <w:tc>
          <w:tcPr>
            <w:tcW w:w="729" w:type="pct"/>
            <w:tcBorders>
              <w:top w:val="nil"/>
              <w:left w:val="nil"/>
              <w:bottom w:val="nil"/>
              <w:right w:val="nil"/>
            </w:tcBorders>
            <w:shd w:val="clear" w:color="auto" w:fill="auto"/>
            <w:noWrap/>
            <w:vAlign w:val="center"/>
            <w:hideMark/>
          </w:tcPr>
          <w:p w14:paraId="0B05AE05" w14:textId="77777777" w:rsidR="003D7A73" w:rsidRPr="003D7A73" w:rsidRDefault="003D7A73" w:rsidP="003D7A73">
            <w:pPr>
              <w:spacing w:line="240" w:lineRule="auto"/>
              <w:jc w:val="right"/>
              <w:rPr>
                <w:sz w:val="12"/>
                <w:szCs w:val="12"/>
              </w:rPr>
            </w:pPr>
            <w:r w:rsidRPr="003D7A73">
              <w:rPr>
                <w:sz w:val="12"/>
                <w:szCs w:val="12"/>
              </w:rPr>
              <w:t>0,00</w:t>
            </w:r>
          </w:p>
        </w:tc>
        <w:tc>
          <w:tcPr>
            <w:tcW w:w="401" w:type="pct"/>
            <w:tcBorders>
              <w:top w:val="nil"/>
              <w:left w:val="nil"/>
              <w:bottom w:val="nil"/>
              <w:right w:val="nil"/>
            </w:tcBorders>
            <w:shd w:val="clear" w:color="auto" w:fill="auto"/>
            <w:noWrap/>
            <w:vAlign w:val="center"/>
            <w:hideMark/>
          </w:tcPr>
          <w:p w14:paraId="73F1A71E" w14:textId="77777777" w:rsidR="003D7A73" w:rsidRPr="003D7A73" w:rsidRDefault="003D7A73" w:rsidP="003D7A73">
            <w:pPr>
              <w:spacing w:line="240" w:lineRule="auto"/>
              <w:jc w:val="right"/>
              <w:rPr>
                <w:sz w:val="12"/>
                <w:szCs w:val="12"/>
              </w:rPr>
            </w:pPr>
            <w:r w:rsidRPr="003D7A73">
              <w:rPr>
                <w:sz w:val="12"/>
                <w:szCs w:val="12"/>
              </w:rPr>
              <w:t>0,0%</w:t>
            </w:r>
          </w:p>
        </w:tc>
      </w:tr>
      <w:tr w:rsidR="003D7A73" w:rsidRPr="003D7A73" w14:paraId="6020E1B1" w14:textId="77777777" w:rsidTr="003D7A73">
        <w:trPr>
          <w:trHeight w:val="85"/>
        </w:trPr>
        <w:tc>
          <w:tcPr>
            <w:tcW w:w="2732" w:type="pct"/>
            <w:tcBorders>
              <w:top w:val="nil"/>
              <w:left w:val="nil"/>
              <w:bottom w:val="nil"/>
              <w:right w:val="nil"/>
            </w:tcBorders>
            <w:shd w:val="clear" w:color="auto" w:fill="auto"/>
            <w:vAlign w:val="center"/>
            <w:hideMark/>
          </w:tcPr>
          <w:p w14:paraId="1089D902"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1356EC0F"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8AAB61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8197F5B"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537937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CF48DEE" w14:textId="77777777" w:rsidTr="003D7A73">
        <w:trPr>
          <w:trHeight w:val="85"/>
        </w:trPr>
        <w:tc>
          <w:tcPr>
            <w:tcW w:w="2732" w:type="pct"/>
            <w:tcBorders>
              <w:top w:val="nil"/>
              <w:left w:val="nil"/>
              <w:bottom w:val="nil"/>
              <w:right w:val="nil"/>
            </w:tcBorders>
            <w:shd w:val="clear" w:color="auto" w:fill="auto"/>
            <w:vAlign w:val="center"/>
            <w:hideMark/>
          </w:tcPr>
          <w:p w14:paraId="687F3C9C"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7445096E"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787BC39"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D4C828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B38CBF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96514CF" w14:textId="77777777" w:rsidTr="003D7A73">
        <w:trPr>
          <w:trHeight w:val="85"/>
        </w:trPr>
        <w:tc>
          <w:tcPr>
            <w:tcW w:w="2732" w:type="pct"/>
            <w:tcBorders>
              <w:top w:val="nil"/>
              <w:left w:val="nil"/>
              <w:bottom w:val="nil"/>
              <w:right w:val="nil"/>
            </w:tcBorders>
            <w:shd w:val="clear" w:color="auto" w:fill="auto"/>
            <w:vAlign w:val="center"/>
            <w:hideMark/>
          </w:tcPr>
          <w:p w14:paraId="6CF5B1D5" w14:textId="77777777" w:rsidR="003D7A73" w:rsidRPr="003D7A73" w:rsidRDefault="003D7A73" w:rsidP="003D7A73">
            <w:pPr>
              <w:spacing w:line="240" w:lineRule="auto"/>
              <w:rPr>
                <w:i/>
                <w:iCs/>
                <w:sz w:val="12"/>
                <w:szCs w:val="12"/>
              </w:rPr>
            </w:pPr>
            <w:r w:rsidRPr="003D7A73">
              <w:rPr>
                <w:i/>
                <w:iCs/>
                <w:sz w:val="12"/>
                <w:szCs w:val="12"/>
              </w:rPr>
              <w:t>1. Ustawa z dnia 21 sierpnia 1997 r. o ochronie zwierząt</w:t>
            </w:r>
          </w:p>
        </w:tc>
        <w:tc>
          <w:tcPr>
            <w:tcW w:w="545" w:type="pct"/>
            <w:tcBorders>
              <w:top w:val="nil"/>
              <w:left w:val="nil"/>
              <w:bottom w:val="nil"/>
              <w:right w:val="nil"/>
            </w:tcBorders>
            <w:shd w:val="clear" w:color="auto" w:fill="auto"/>
            <w:vAlign w:val="center"/>
            <w:hideMark/>
          </w:tcPr>
          <w:p w14:paraId="28B4386F"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24E5BE2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CBC06F4"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46387F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1FD8F4E" w14:textId="77777777" w:rsidTr="003D7A73">
        <w:trPr>
          <w:trHeight w:val="85"/>
        </w:trPr>
        <w:tc>
          <w:tcPr>
            <w:tcW w:w="2732" w:type="pct"/>
            <w:tcBorders>
              <w:top w:val="nil"/>
              <w:left w:val="nil"/>
              <w:bottom w:val="nil"/>
              <w:right w:val="nil"/>
            </w:tcBorders>
            <w:shd w:val="clear" w:color="auto" w:fill="auto"/>
            <w:vAlign w:val="center"/>
            <w:hideMark/>
          </w:tcPr>
          <w:p w14:paraId="25DC14A7" w14:textId="77777777" w:rsidR="003D7A73" w:rsidRPr="003D7A73" w:rsidRDefault="003D7A73" w:rsidP="003D7A73">
            <w:pPr>
              <w:spacing w:line="240" w:lineRule="auto"/>
              <w:rPr>
                <w:i/>
                <w:iCs/>
                <w:sz w:val="12"/>
                <w:szCs w:val="12"/>
              </w:rPr>
            </w:pPr>
            <w:r w:rsidRPr="003D7A73">
              <w:rPr>
                <w:i/>
                <w:iCs/>
                <w:sz w:val="12"/>
                <w:szCs w:val="12"/>
              </w:rPr>
              <w:t xml:space="preserve">2. Ustawa z dnia 13 września 1996 r. o utrzymaniu czystości i porządku w gminach </w:t>
            </w:r>
          </w:p>
        </w:tc>
        <w:tc>
          <w:tcPr>
            <w:tcW w:w="545" w:type="pct"/>
            <w:tcBorders>
              <w:top w:val="nil"/>
              <w:left w:val="nil"/>
              <w:bottom w:val="nil"/>
              <w:right w:val="nil"/>
            </w:tcBorders>
            <w:shd w:val="clear" w:color="auto" w:fill="auto"/>
            <w:vAlign w:val="center"/>
            <w:hideMark/>
          </w:tcPr>
          <w:p w14:paraId="07112124"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373106B8"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EDB93DD"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8C4690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2F707F2" w14:textId="77777777" w:rsidTr="003D7A73">
        <w:trPr>
          <w:trHeight w:val="85"/>
        </w:trPr>
        <w:tc>
          <w:tcPr>
            <w:tcW w:w="2732" w:type="pct"/>
            <w:tcBorders>
              <w:top w:val="nil"/>
              <w:left w:val="nil"/>
              <w:bottom w:val="nil"/>
              <w:right w:val="nil"/>
            </w:tcBorders>
            <w:shd w:val="clear" w:color="auto" w:fill="auto"/>
            <w:vAlign w:val="center"/>
            <w:hideMark/>
          </w:tcPr>
          <w:p w14:paraId="176F5684" w14:textId="77777777" w:rsidR="003D7A73" w:rsidRPr="003D7A73" w:rsidRDefault="003D7A73" w:rsidP="003D7A73">
            <w:pPr>
              <w:spacing w:line="240" w:lineRule="auto"/>
              <w:rPr>
                <w:i/>
                <w:iCs/>
                <w:sz w:val="12"/>
                <w:szCs w:val="12"/>
              </w:rPr>
            </w:pPr>
            <w:r w:rsidRPr="003D7A73">
              <w:rPr>
                <w:i/>
                <w:iCs/>
                <w:sz w:val="12"/>
                <w:szCs w:val="12"/>
              </w:rPr>
              <w:t>3. Uchwała Nr XI/218/2019 Rady m.st. Warszawy z dnia 11 kwietnia 2019 r. w sprawie konsultacji społecznych z mieszkańcami m.st. Warszawy w formie budżetu obywatelskiego</w:t>
            </w:r>
          </w:p>
        </w:tc>
        <w:tc>
          <w:tcPr>
            <w:tcW w:w="545" w:type="pct"/>
            <w:tcBorders>
              <w:top w:val="nil"/>
              <w:left w:val="nil"/>
              <w:bottom w:val="nil"/>
              <w:right w:val="nil"/>
            </w:tcBorders>
            <w:shd w:val="clear" w:color="auto" w:fill="auto"/>
            <w:vAlign w:val="center"/>
            <w:hideMark/>
          </w:tcPr>
          <w:p w14:paraId="2556BBC1"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0B6D9EA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76B2CDB"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5A4810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E44B864" w14:textId="77777777" w:rsidTr="003D7A73">
        <w:trPr>
          <w:trHeight w:val="85"/>
        </w:trPr>
        <w:tc>
          <w:tcPr>
            <w:tcW w:w="2732" w:type="pct"/>
            <w:tcBorders>
              <w:top w:val="nil"/>
              <w:left w:val="nil"/>
              <w:bottom w:val="nil"/>
              <w:right w:val="nil"/>
            </w:tcBorders>
            <w:shd w:val="clear" w:color="auto" w:fill="auto"/>
            <w:vAlign w:val="center"/>
            <w:hideMark/>
          </w:tcPr>
          <w:p w14:paraId="59F881F0"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D9DC8C8"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92C5D0D"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5FA7EA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5D8EE9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C1B5497" w14:textId="77777777" w:rsidTr="003D7A73">
        <w:trPr>
          <w:trHeight w:val="85"/>
        </w:trPr>
        <w:tc>
          <w:tcPr>
            <w:tcW w:w="2732" w:type="pct"/>
            <w:tcBorders>
              <w:top w:val="nil"/>
              <w:left w:val="nil"/>
              <w:bottom w:val="nil"/>
              <w:right w:val="nil"/>
            </w:tcBorders>
            <w:shd w:val="clear" w:color="000000" w:fill="CDDEE9"/>
            <w:vAlign w:val="center"/>
            <w:hideMark/>
          </w:tcPr>
          <w:p w14:paraId="5D62C95D" w14:textId="77777777" w:rsidR="003D7A73" w:rsidRPr="003D7A73" w:rsidRDefault="003D7A73" w:rsidP="003D7A73">
            <w:pPr>
              <w:spacing w:line="240" w:lineRule="auto"/>
              <w:rPr>
                <w:b/>
                <w:bCs/>
                <w:sz w:val="12"/>
                <w:szCs w:val="12"/>
              </w:rPr>
            </w:pPr>
            <w:r w:rsidRPr="003D7A73">
              <w:rPr>
                <w:b/>
                <w:bCs/>
                <w:sz w:val="12"/>
                <w:szCs w:val="12"/>
              </w:rPr>
              <w:t>Gospodarka ściekowa i ochrona wód - program 2</w:t>
            </w:r>
          </w:p>
        </w:tc>
        <w:tc>
          <w:tcPr>
            <w:tcW w:w="545" w:type="pct"/>
            <w:tcBorders>
              <w:top w:val="nil"/>
              <w:left w:val="nil"/>
              <w:bottom w:val="nil"/>
              <w:right w:val="nil"/>
            </w:tcBorders>
            <w:shd w:val="clear" w:color="000000" w:fill="CDDEE9"/>
            <w:vAlign w:val="center"/>
            <w:hideMark/>
          </w:tcPr>
          <w:p w14:paraId="31D3EA80"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CDDEE9"/>
            <w:vAlign w:val="center"/>
            <w:hideMark/>
          </w:tcPr>
          <w:p w14:paraId="29D7F1B0" w14:textId="77777777" w:rsidR="003D7A73" w:rsidRPr="003D7A73" w:rsidRDefault="003D7A73" w:rsidP="003D7A73">
            <w:pPr>
              <w:spacing w:line="240" w:lineRule="auto"/>
              <w:jc w:val="right"/>
              <w:rPr>
                <w:b/>
                <w:bCs/>
                <w:sz w:val="12"/>
                <w:szCs w:val="12"/>
              </w:rPr>
            </w:pPr>
            <w:r w:rsidRPr="003D7A73">
              <w:rPr>
                <w:b/>
                <w:bCs/>
                <w:sz w:val="12"/>
                <w:szCs w:val="12"/>
              </w:rPr>
              <w:t>901 241</w:t>
            </w:r>
          </w:p>
        </w:tc>
        <w:tc>
          <w:tcPr>
            <w:tcW w:w="729" w:type="pct"/>
            <w:tcBorders>
              <w:top w:val="nil"/>
              <w:left w:val="nil"/>
              <w:bottom w:val="nil"/>
              <w:right w:val="nil"/>
            </w:tcBorders>
            <w:shd w:val="clear" w:color="000000" w:fill="CDDEE9"/>
            <w:vAlign w:val="center"/>
            <w:hideMark/>
          </w:tcPr>
          <w:p w14:paraId="5C5FC7D3" w14:textId="77777777" w:rsidR="003D7A73" w:rsidRPr="003D7A73" w:rsidRDefault="003D7A73" w:rsidP="003D7A73">
            <w:pPr>
              <w:spacing w:line="240" w:lineRule="auto"/>
              <w:jc w:val="right"/>
              <w:rPr>
                <w:b/>
                <w:bCs/>
                <w:sz w:val="12"/>
                <w:szCs w:val="12"/>
              </w:rPr>
            </w:pPr>
            <w:r w:rsidRPr="003D7A73">
              <w:rPr>
                <w:b/>
                <w:bCs/>
                <w:sz w:val="12"/>
                <w:szCs w:val="12"/>
              </w:rPr>
              <w:t>859 564,30</w:t>
            </w:r>
          </w:p>
        </w:tc>
        <w:tc>
          <w:tcPr>
            <w:tcW w:w="401" w:type="pct"/>
            <w:tcBorders>
              <w:top w:val="nil"/>
              <w:left w:val="nil"/>
              <w:bottom w:val="nil"/>
              <w:right w:val="nil"/>
            </w:tcBorders>
            <w:shd w:val="clear" w:color="000000" w:fill="CDDEE9"/>
            <w:vAlign w:val="center"/>
            <w:hideMark/>
          </w:tcPr>
          <w:p w14:paraId="6181D027" w14:textId="77777777" w:rsidR="003D7A73" w:rsidRPr="003D7A73" w:rsidRDefault="003D7A73" w:rsidP="003D7A73">
            <w:pPr>
              <w:spacing w:line="240" w:lineRule="auto"/>
              <w:jc w:val="right"/>
              <w:rPr>
                <w:b/>
                <w:bCs/>
                <w:sz w:val="12"/>
                <w:szCs w:val="12"/>
              </w:rPr>
            </w:pPr>
            <w:r w:rsidRPr="003D7A73">
              <w:rPr>
                <w:b/>
                <w:bCs/>
                <w:sz w:val="12"/>
                <w:szCs w:val="12"/>
              </w:rPr>
              <w:t>95,4%</w:t>
            </w:r>
          </w:p>
        </w:tc>
      </w:tr>
      <w:tr w:rsidR="003D7A73" w:rsidRPr="003D7A73" w14:paraId="5F4240BF" w14:textId="77777777" w:rsidTr="003D7A73">
        <w:trPr>
          <w:trHeight w:val="85"/>
        </w:trPr>
        <w:tc>
          <w:tcPr>
            <w:tcW w:w="2732" w:type="pct"/>
            <w:tcBorders>
              <w:top w:val="nil"/>
              <w:left w:val="nil"/>
              <w:bottom w:val="nil"/>
              <w:right w:val="nil"/>
            </w:tcBorders>
            <w:shd w:val="clear" w:color="auto" w:fill="auto"/>
            <w:vAlign w:val="center"/>
            <w:hideMark/>
          </w:tcPr>
          <w:p w14:paraId="4F88F853"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54AB6F54"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FDAC7ED"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734A3D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97E59A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776791C" w14:textId="77777777" w:rsidTr="003D7A73">
        <w:trPr>
          <w:trHeight w:val="85"/>
        </w:trPr>
        <w:tc>
          <w:tcPr>
            <w:tcW w:w="2732" w:type="pct"/>
            <w:tcBorders>
              <w:top w:val="nil"/>
              <w:left w:val="nil"/>
              <w:bottom w:val="nil"/>
              <w:right w:val="nil"/>
            </w:tcBorders>
            <w:shd w:val="clear" w:color="000000" w:fill="EAF1F6"/>
            <w:vAlign w:val="center"/>
            <w:hideMark/>
          </w:tcPr>
          <w:p w14:paraId="0BBABA81" w14:textId="77777777" w:rsidR="003D7A73" w:rsidRPr="003D7A73" w:rsidRDefault="003D7A73" w:rsidP="003D7A73">
            <w:pPr>
              <w:spacing w:line="240" w:lineRule="auto"/>
              <w:rPr>
                <w:b/>
                <w:bCs/>
                <w:sz w:val="12"/>
                <w:szCs w:val="12"/>
              </w:rPr>
            </w:pPr>
            <w:r w:rsidRPr="003D7A73">
              <w:rPr>
                <w:b/>
                <w:bCs/>
                <w:sz w:val="12"/>
                <w:szCs w:val="12"/>
              </w:rPr>
              <w:t>Utrzymanie i remonty sieci wodno-kanalizacyjnej - zadanie 1</w:t>
            </w:r>
          </w:p>
        </w:tc>
        <w:tc>
          <w:tcPr>
            <w:tcW w:w="545" w:type="pct"/>
            <w:tcBorders>
              <w:top w:val="nil"/>
              <w:left w:val="nil"/>
              <w:bottom w:val="nil"/>
              <w:right w:val="nil"/>
            </w:tcBorders>
            <w:shd w:val="clear" w:color="000000" w:fill="EAF1F6"/>
            <w:vAlign w:val="center"/>
            <w:hideMark/>
          </w:tcPr>
          <w:p w14:paraId="1591958C"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0D22D58F" w14:textId="77777777" w:rsidR="003D7A73" w:rsidRPr="003D7A73" w:rsidRDefault="003D7A73" w:rsidP="003D7A73">
            <w:pPr>
              <w:spacing w:line="240" w:lineRule="auto"/>
              <w:jc w:val="right"/>
              <w:rPr>
                <w:b/>
                <w:bCs/>
                <w:sz w:val="12"/>
                <w:szCs w:val="12"/>
              </w:rPr>
            </w:pPr>
            <w:r w:rsidRPr="003D7A73">
              <w:rPr>
                <w:b/>
                <w:bCs/>
                <w:sz w:val="12"/>
                <w:szCs w:val="12"/>
              </w:rPr>
              <w:t>710 343</w:t>
            </w:r>
          </w:p>
        </w:tc>
        <w:tc>
          <w:tcPr>
            <w:tcW w:w="729" w:type="pct"/>
            <w:tcBorders>
              <w:top w:val="nil"/>
              <w:left w:val="nil"/>
              <w:bottom w:val="nil"/>
              <w:right w:val="nil"/>
            </w:tcBorders>
            <w:shd w:val="clear" w:color="000000" w:fill="EAF1F6"/>
            <w:vAlign w:val="center"/>
            <w:hideMark/>
          </w:tcPr>
          <w:p w14:paraId="0C677D2F" w14:textId="77777777" w:rsidR="003D7A73" w:rsidRPr="003D7A73" w:rsidRDefault="003D7A73" w:rsidP="003D7A73">
            <w:pPr>
              <w:spacing w:line="240" w:lineRule="auto"/>
              <w:jc w:val="right"/>
              <w:rPr>
                <w:b/>
                <w:bCs/>
                <w:sz w:val="12"/>
                <w:szCs w:val="12"/>
              </w:rPr>
            </w:pPr>
            <w:r w:rsidRPr="003D7A73">
              <w:rPr>
                <w:b/>
                <w:bCs/>
                <w:sz w:val="12"/>
                <w:szCs w:val="12"/>
              </w:rPr>
              <w:t>669 528,57</w:t>
            </w:r>
          </w:p>
        </w:tc>
        <w:tc>
          <w:tcPr>
            <w:tcW w:w="401" w:type="pct"/>
            <w:tcBorders>
              <w:top w:val="nil"/>
              <w:left w:val="nil"/>
              <w:bottom w:val="nil"/>
              <w:right w:val="nil"/>
            </w:tcBorders>
            <w:shd w:val="clear" w:color="000000" w:fill="EAF1F6"/>
            <w:vAlign w:val="center"/>
            <w:hideMark/>
          </w:tcPr>
          <w:p w14:paraId="793A2A52" w14:textId="77777777" w:rsidR="003D7A73" w:rsidRPr="003D7A73" w:rsidRDefault="003D7A73" w:rsidP="003D7A73">
            <w:pPr>
              <w:spacing w:line="240" w:lineRule="auto"/>
              <w:jc w:val="right"/>
              <w:rPr>
                <w:b/>
                <w:bCs/>
                <w:sz w:val="12"/>
                <w:szCs w:val="12"/>
              </w:rPr>
            </w:pPr>
            <w:r w:rsidRPr="003D7A73">
              <w:rPr>
                <w:b/>
                <w:bCs/>
                <w:sz w:val="12"/>
                <w:szCs w:val="12"/>
              </w:rPr>
              <w:t>94,3%</w:t>
            </w:r>
          </w:p>
        </w:tc>
      </w:tr>
      <w:tr w:rsidR="003D7A73" w:rsidRPr="003D7A73" w14:paraId="3B14301C" w14:textId="77777777" w:rsidTr="003D7A73">
        <w:trPr>
          <w:trHeight w:val="85"/>
        </w:trPr>
        <w:tc>
          <w:tcPr>
            <w:tcW w:w="2732" w:type="pct"/>
            <w:tcBorders>
              <w:top w:val="nil"/>
              <w:left w:val="nil"/>
              <w:bottom w:val="nil"/>
              <w:right w:val="nil"/>
            </w:tcBorders>
            <w:shd w:val="clear" w:color="auto" w:fill="auto"/>
            <w:vAlign w:val="center"/>
            <w:hideMark/>
          </w:tcPr>
          <w:p w14:paraId="2711019D"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5277A0BA"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25DDE5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6281A4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B85121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8708F75" w14:textId="77777777" w:rsidTr="003D7A73">
        <w:trPr>
          <w:trHeight w:val="85"/>
        </w:trPr>
        <w:tc>
          <w:tcPr>
            <w:tcW w:w="2732" w:type="pct"/>
            <w:tcBorders>
              <w:top w:val="nil"/>
              <w:left w:val="nil"/>
              <w:bottom w:val="nil"/>
              <w:right w:val="nil"/>
            </w:tcBorders>
            <w:shd w:val="clear" w:color="auto" w:fill="auto"/>
            <w:vAlign w:val="center"/>
            <w:hideMark/>
          </w:tcPr>
          <w:p w14:paraId="108672B9"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zapewnienie mieszkańcom Miasta zaopatrzenia w wodę na cele bytowo-socjalne oraz zapewnienie dostępu do wody dla służb ratowniczych </w:t>
            </w:r>
          </w:p>
        </w:tc>
        <w:tc>
          <w:tcPr>
            <w:tcW w:w="545" w:type="pct"/>
            <w:tcBorders>
              <w:top w:val="nil"/>
              <w:left w:val="nil"/>
              <w:bottom w:val="nil"/>
              <w:right w:val="nil"/>
            </w:tcBorders>
            <w:shd w:val="clear" w:color="auto" w:fill="auto"/>
            <w:noWrap/>
            <w:vAlign w:val="center"/>
            <w:hideMark/>
          </w:tcPr>
          <w:p w14:paraId="10EBE0CD"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41BD7C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B322683"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DFC706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23A0577" w14:textId="77777777" w:rsidTr="003D7A73">
        <w:trPr>
          <w:trHeight w:val="85"/>
        </w:trPr>
        <w:tc>
          <w:tcPr>
            <w:tcW w:w="2732" w:type="pct"/>
            <w:tcBorders>
              <w:top w:val="nil"/>
              <w:left w:val="nil"/>
              <w:bottom w:val="nil"/>
              <w:right w:val="nil"/>
            </w:tcBorders>
            <w:shd w:val="clear" w:color="auto" w:fill="auto"/>
            <w:vAlign w:val="center"/>
            <w:hideMark/>
          </w:tcPr>
          <w:p w14:paraId="413C6142"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46BEE14"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B994B94"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2F5768F"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DD2274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2101F71" w14:textId="77777777" w:rsidTr="003D7A73">
        <w:trPr>
          <w:trHeight w:val="85"/>
        </w:trPr>
        <w:tc>
          <w:tcPr>
            <w:tcW w:w="2732" w:type="pct"/>
            <w:tcBorders>
              <w:top w:val="nil"/>
              <w:left w:val="nil"/>
              <w:bottom w:val="nil"/>
              <w:right w:val="nil"/>
            </w:tcBorders>
            <w:shd w:val="clear" w:color="auto" w:fill="auto"/>
            <w:vAlign w:val="center"/>
            <w:hideMark/>
          </w:tcPr>
          <w:p w14:paraId="66F0A049"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40002</w:t>
            </w:r>
          </w:p>
        </w:tc>
        <w:tc>
          <w:tcPr>
            <w:tcW w:w="545" w:type="pct"/>
            <w:tcBorders>
              <w:top w:val="nil"/>
              <w:left w:val="nil"/>
              <w:bottom w:val="nil"/>
              <w:right w:val="nil"/>
            </w:tcBorders>
            <w:shd w:val="clear" w:color="auto" w:fill="auto"/>
            <w:vAlign w:val="center"/>
            <w:hideMark/>
          </w:tcPr>
          <w:p w14:paraId="38420C9A"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8EA41FE" w14:textId="77777777" w:rsidR="003D7A73" w:rsidRPr="003D7A73" w:rsidRDefault="003D7A73" w:rsidP="003D7A73">
            <w:pPr>
              <w:spacing w:line="240" w:lineRule="auto"/>
              <w:jc w:val="right"/>
              <w:rPr>
                <w:i/>
                <w:iCs/>
                <w:sz w:val="12"/>
                <w:szCs w:val="12"/>
              </w:rPr>
            </w:pPr>
            <w:r w:rsidRPr="003D7A73">
              <w:rPr>
                <w:i/>
                <w:iCs/>
                <w:sz w:val="12"/>
                <w:szCs w:val="12"/>
              </w:rPr>
              <w:t>640 343</w:t>
            </w:r>
          </w:p>
        </w:tc>
        <w:tc>
          <w:tcPr>
            <w:tcW w:w="729" w:type="pct"/>
            <w:tcBorders>
              <w:top w:val="nil"/>
              <w:left w:val="nil"/>
              <w:bottom w:val="nil"/>
              <w:right w:val="nil"/>
            </w:tcBorders>
            <w:shd w:val="clear" w:color="auto" w:fill="auto"/>
            <w:noWrap/>
            <w:vAlign w:val="center"/>
            <w:hideMark/>
          </w:tcPr>
          <w:p w14:paraId="2DF28325" w14:textId="77777777" w:rsidR="003D7A73" w:rsidRPr="003D7A73" w:rsidRDefault="003D7A73" w:rsidP="003D7A73">
            <w:pPr>
              <w:spacing w:line="240" w:lineRule="auto"/>
              <w:jc w:val="right"/>
              <w:rPr>
                <w:i/>
                <w:iCs/>
                <w:sz w:val="12"/>
                <w:szCs w:val="12"/>
              </w:rPr>
            </w:pPr>
            <w:r w:rsidRPr="003D7A73">
              <w:rPr>
                <w:i/>
                <w:iCs/>
                <w:sz w:val="12"/>
                <w:szCs w:val="12"/>
              </w:rPr>
              <w:t>599 528,57</w:t>
            </w:r>
          </w:p>
        </w:tc>
        <w:tc>
          <w:tcPr>
            <w:tcW w:w="401" w:type="pct"/>
            <w:tcBorders>
              <w:top w:val="nil"/>
              <w:left w:val="nil"/>
              <w:bottom w:val="nil"/>
              <w:right w:val="nil"/>
            </w:tcBorders>
            <w:shd w:val="clear" w:color="auto" w:fill="auto"/>
            <w:noWrap/>
            <w:vAlign w:val="center"/>
            <w:hideMark/>
          </w:tcPr>
          <w:p w14:paraId="4B9DDC10" w14:textId="77777777" w:rsidR="003D7A73" w:rsidRPr="003D7A73" w:rsidRDefault="003D7A73" w:rsidP="003D7A73">
            <w:pPr>
              <w:spacing w:line="240" w:lineRule="auto"/>
              <w:jc w:val="right"/>
              <w:rPr>
                <w:i/>
                <w:iCs/>
                <w:sz w:val="12"/>
                <w:szCs w:val="12"/>
              </w:rPr>
            </w:pPr>
            <w:r w:rsidRPr="003D7A73">
              <w:rPr>
                <w:i/>
                <w:iCs/>
                <w:sz w:val="12"/>
                <w:szCs w:val="12"/>
              </w:rPr>
              <w:t>93,6%</w:t>
            </w:r>
          </w:p>
        </w:tc>
      </w:tr>
      <w:tr w:rsidR="003D7A73" w:rsidRPr="003D7A73" w14:paraId="5E6248EC" w14:textId="77777777" w:rsidTr="003D7A73">
        <w:trPr>
          <w:trHeight w:val="85"/>
        </w:trPr>
        <w:tc>
          <w:tcPr>
            <w:tcW w:w="2732" w:type="pct"/>
            <w:tcBorders>
              <w:top w:val="nil"/>
              <w:left w:val="nil"/>
              <w:bottom w:val="nil"/>
              <w:right w:val="nil"/>
            </w:tcBorders>
            <w:shd w:val="clear" w:color="auto" w:fill="auto"/>
            <w:vAlign w:val="center"/>
            <w:hideMark/>
          </w:tcPr>
          <w:p w14:paraId="3F92EC6C" w14:textId="77777777" w:rsidR="003D7A73" w:rsidRPr="003D7A73" w:rsidRDefault="003D7A73" w:rsidP="003D7A73">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0284B1D3"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7A693D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C817A3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E397C4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4E003CD" w14:textId="77777777" w:rsidTr="003D7A73">
        <w:trPr>
          <w:trHeight w:val="85"/>
        </w:trPr>
        <w:tc>
          <w:tcPr>
            <w:tcW w:w="2732" w:type="pct"/>
            <w:tcBorders>
              <w:top w:val="nil"/>
              <w:left w:val="nil"/>
              <w:bottom w:val="nil"/>
              <w:right w:val="nil"/>
            </w:tcBorders>
            <w:shd w:val="clear" w:color="auto" w:fill="auto"/>
            <w:vAlign w:val="center"/>
            <w:hideMark/>
          </w:tcPr>
          <w:p w14:paraId="7B94735A" w14:textId="77777777" w:rsidR="003D7A73" w:rsidRPr="003D7A73" w:rsidRDefault="003D7A73" w:rsidP="003D7A73">
            <w:pPr>
              <w:spacing w:line="240" w:lineRule="auto"/>
              <w:rPr>
                <w:i/>
                <w:iCs/>
                <w:sz w:val="12"/>
                <w:szCs w:val="12"/>
              </w:rPr>
            </w:pPr>
            <w:r w:rsidRPr="003D7A73">
              <w:rPr>
                <w:i/>
                <w:iCs/>
                <w:sz w:val="12"/>
                <w:szCs w:val="12"/>
              </w:rPr>
              <w:t>liczba studni oligoceńskich</w:t>
            </w:r>
          </w:p>
        </w:tc>
        <w:tc>
          <w:tcPr>
            <w:tcW w:w="545" w:type="pct"/>
            <w:tcBorders>
              <w:top w:val="nil"/>
              <w:left w:val="nil"/>
              <w:bottom w:val="nil"/>
              <w:right w:val="nil"/>
            </w:tcBorders>
            <w:shd w:val="clear" w:color="auto" w:fill="auto"/>
            <w:noWrap/>
            <w:vAlign w:val="center"/>
            <w:hideMark/>
          </w:tcPr>
          <w:p w14:paraId="091A39F0" w14:textId="77777777" w:rsidR="003D7A73" w:rsidRPr="003D7A73" w:rsidRDefault="003D7A73" w:rsidP="003D7A73">
            <w:pPr>
              <w:spacing w:line="240" w:lineRule="auto"/>
              <w:jc w:val="right"/>
              <w:rPr>
                <w:i/>
                <w:iCs/>
                <w:sz w:val="12"/>
                <w:szCs w:val="12"/>
              </w:rPr>
            </w:pPr>
            <w:r w:rsidRPr="003D7A73">
              <w:rPr>
                <w:i/>
                <w:iCs/>
                <w:sz w:val="12"/>
                <w:szCs w:val="12"/>
              </w:rPr>
              <w:t>7</w:t>
            </w:r>
          </w:p>
        </w:tc>
        <w:tc>
          <w:tcPr>
            <w:tcW w:w="593" w:type="pct"/>
            <w:tcBorders>
              <w:top w:val="nil"/>
              <w:left w:val="nil"/>
              <w:bottom w:val="nil"/>
              <w:right w:val="nil"/>
            </w:tcBorders>
            <w:shd w:val="clear" w:color="auto" w:fill="auto"/>
            <w:noWrap/>
            <w:vAlign w:val="center"/>
            <w:hideMark/>
          </w:tcPr>
          <w:p w14:paraId="4E2D5194"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3B9F66BE"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D3567E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B76D14F" w14:textId="77777777" w:rsidTr="003D7A73">
        <w:trPr>
          <w:trHeight w:val="85"/>
        </w:trPr>
        <w:tc>
          <w:tcPr>
            <w:tcW w:w="2732" w:type="pct"/>
            <w:tcBorders>
              <w:top w:val="nil"/>
              <w:left w:val="nil"/>
              <w:bottom w:val="nil"/>
              <w:right w:val="nil"/>
            </w:tcBorders>
            <w:shd w:val="clear" w:color="auto" w:fill="auto"/>
            <w:vAlign w:val="center"/>
            <w:hideMark/>
          </w:tcPr>
          <w:p w14:paraId="10FEA51E" w14:textId="77777777" w:rsidR="003D7A73" w:rsidRPr="003D7A73" w:rsidRDefault="003D7A73" w:rsidP="003D7A73">
            <w:pPr>
              <w:spacing w:line="240" w:lineRule="auto"/>
              <w:rPr>
                <w:i/>
                <w:iCs/>
                <w:sz w:val="12"/>
                <w:szCs w:val="12"/>
              </w:rPr>
            </w:pPr>
            <w:r w:rsidRPr="003D7A73">
              <w:rPr>
                <w:i/>
                <w:iCs/>
                <w:sz w:val="12"/>
                <w:szCs w:val="12"/>
              </w:rPr>
              <w:t>liczba punktów ogólnodostępnych czerpalnych</w:t>
            </w:r>
          </w:p>
        </w:tc>
        <w:tc>
          <w:tcPr>
            <w:tcW w:w="545" w:type="pct"/>
            <w:tcBorders>
              <w:top w:val="nil"/>
              <w:left w:val="nil"/>
              <w:bottom w:val="nil"/>
              <w:right w:val="nil"/>
            </w:tcBorders>
            <w:shd w:val="clear" w:color="auto" w:fill="auto"/>
            <w:vAlign w:val="center"/>
            <w:hideMark/>
          </w:tcPr>
          <w:p w14:paraId="14113AFB" w14:textId="77777777" w:rsidR="003D7A73" w:rsidRPr="003D7A73" w:rsidRDefault="003D7A73" w:rsidP="003D7A73">
            <w:pPr>
              <w:spacing w:line="240" w:lineRule="auto"/>
              <w:jc w:val="right"/>
              <w:rPr>
                <w:i/>
                <w:iCs/>
                <w:sz w:val="12"/>
                <w:szCs w:val="12"/>
              </w:rPr>
            </w:pPr>
            <w:r w:rsidRPr="003D7A73">
              <w:rPr>
                <w:i/>
                <w:iCs/>
                <w:sz w:val="12"/>
                <w:szCs w:val="12"/>
              </w:rPr>
              <w:t>7</w:t>
            </w:r>
          </w:p>
        </w:tc>
        <w:tc>
          <w:tcPr>
            <w:tcW w:w="593" w:type="pct"/>
            <w:tcBorders>
              <w:top w:val="nil"/>
              <w:left w:val="nil"/>
              <w:bottom w:val="nil"/>
              <w:right w:val="nil"/>
            </w:tcBorders>
            <w:shd w:val="clear" w:color="auto" w:fill="auto"/>
            <w:vAlign w:val="center"/>
            <w:hideMark/>
          </w:tcPr>
          <w:p w14:paraId="741062CE"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vAlign w:val="center"/>
            <w:hideMark/>
          </w:tcPr>
          <w:p w14:paraId="33AB7ECF"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52C9C5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96D7226" w14:textId="77777777" w:rsidTr="003D7A73">
        <w:trPr>
          <w:trHeight w:val="85"/>
        </w:trPr>
        <w:tc>
          <w:tcPr>
            <w:tcW w:w="2732" w:type="pct"/>
            <w:tcBorders>
              <w:top w:val="nil"/>
              <w:left w:val="nil"/>
              <w:bottom w:val="nil"/>
              <w:right w:val="nil"/>
            </w:tcBorders>
            <w:shd w:val="clear" w:color="auto" w:fill="auto"/>
            <w:vAlign w:val="center"/>
            <w:hideMark/>
          </w:tcPr>
          <w:p w14:paraId="0848886A" w14:textId="77777777" w:rsidR="003D7A73" w:rsidRPr="003D7A73" w:rsidRDefault="003D7A73" w:rsidP="003D7A73">
            <w:pPr>
              <w:spacing w:line="240" w:lineRule="auto"/>
              <w:rPr>
                <w:i/>
                <w:iCs/>
                <w:sz w:val="12"/>
                <w:szCs w:val="12"/>
              </w:rPr>
            </w:pPr>
            <w:r w:rsidRPr="003D7A73">
              <w:rPr>
                <w:i/>
                <w:iCs/>
                <w:sz w:val="12"/>
                <w:szCs w:val="12"/>
              </w:rPr>
              <w:t>liczba stacji uzdatniania wody</w:t>
            </w:r>
          </w:p>
        </w:tc>
        <w:tc>
          <w:tcPr>
            <w:tcW w:w="545" w:type="pct"/>
            <w:tcBorders>
              <w:top w:val="nil"/>
              <w:left w:val="nil"/>
              <w:bottom w:val="nil"/>
              <w:right w:val="nil"/>
            </w:tcBorders>
            <w:shd w:val="clear" w:color="auto" w:fill="auto"/>
            <w:vAlign w:val="center"/>
            <w:hideMark/>
          </w:tcPr>
          <w:p w14:paraId="61A5ED46" w14:textId="77777777" w:rsidR="003D7A73" w:rsidRPr="003D7A73" w:rsidRDefault="003D7A73" w:rsidP="003D7A73">
            <w:pPr>
              <w:spacing w:line="240" w:lineRule="auto"/>
              <w:jc w:val="right"/>
              <w:rPr>
                <w:i/>
                <w:iCs/>
                <w:sz w:val="12"/>
                <w:szCs w:val="12"/>
              </w:rPr>
            </w:pPr>
            <w:r w:rsidRPr="003D7A73">
              <w:rPr>
                <w:i/>
                <w:iCs/>
                <w:sz w:val="12"/>
                <w:szCs w:val="12"/>
              </w:rPr>
              <w:t>7</w:t>
            </w:r>
          </w:p>
        </w:tc>
        <w:tc>
          <w:tcPr>
            <w:tcW w:w="593" w:type="pct"/>
            <w:tcBorders>
              <w:top w:val="nil"/>
              <w:left w:val="nil"/>
              <w:bottom w:val="nil"/>
              <w:right w:val="nil"/>
            </w:tcBorders>
            <w:shd w:val="clear" w:color="auto" w:fill="auto"/>
            <w:vAlign w:val="center"/>
            <w:hideMark/>
          </w:tcPr>
          <w:p w14:paraId="358C7B0F"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vAlign w:val="center"/>
            <w:hideMark/>
          </w:tcPr>
          <w:p w14:paraId="6959C61D"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3412344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5B422E7" w14:textId="77777777" w:rsidTr="003D7A73">
        <w:trPr>
          <w:trHeight w:val="85"/>
        </w:trPr>
        <w:tc>
          <w:tcPr>
            <w:tcW w:w="2732" w:type="pct"/>
            <w:tcBorders>
              <w:top w:val="nil"/>
              <w:left w:val="nil"/>
              <w:bottom w:val="nil"/>
              <w:right w:val="nil"/>
            </w:tcBorders>
            <w:shd w:val="clear" w:color="auto" w:fill="auto"/>
            <w:vAlign w:val="center"/>
            <w:hideMark/>
          </w:tcPr>
          <w:p w14:paraId="36C0DF2B"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203E336A"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0D47253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7D6BF2FD"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3155DAB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E67B82C" w14:textId="77777777" w:rsidTr="003D7A73">
        <w:trPr>
          <w:trHeight w:val="85"/>
        </w:trPr>
        <w:tc>
          <w:tcPr>
            <w:tcW w:w="2732" w:type="pct"/>
            <w:tcBorders>
              <w:top w:val="nil"/>
              <w:left w:val="nil"/>
              <w:bottom w:val="nil"/>
              <w:right w:val="nil"/>
            </w:tcBorders>
            <w:shd w:val="clear" w:color="auto" w:fill="auto"/>
            <w:vAlign w:val="center"/>
            <w:hideMark/>
          </w:tcPr>
          <w:p w14:paraId="2AABC6E5" w14:textId="77777777" w:rsidR="003D7A73" w:rsidRPr="003D7A73" w:rsidRDefault="003D7A73" w:rsidP="003D7A73">
            <w:pPr>
              <w:spacing w:line="240" w:lineRule="auto"/>
              <w:rPr>
                <w:i/>
                <w:iCs/>
                <w:sz w:val="12"/>
                <w:szCs w:val="12"/>
                <w:u w:val="single"/>
              </w:rPr>
            </w:pPr>
            <w:r w:rsidRPr="003D7A73">
              <w:rPr>
                <w:i/>
                <w:iCs/>
                <w:sz w:val="12"/>
                <w:szCs w:val="12"/>
                <w:u w:val="single"/>
              </w:rPr>
              <w:t>Dysponent:</w:t>
            </w:r>
            <w:r w:rsidRPr="003D7A73">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14:paraId="1AFA03E7"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04747E0D" w14:textId="77777777" w:rsidR="003D7A73" w:rsidRPr="003D7A73" w:rsidRDefault="003D7A73" w:rsidP="003D7A73">
            <w:pPr>
              <w:spacing w:line="240" w:lineRule="auto"/>
              <w:jc w:val="right"/>
              <w:rPr>
                <w:i/>
                <w:iCs/>
                <w:sz w:val="12"/>
                <w:szCs w:val="12"/>
              </w:rPr>
            </w:pPr>
            <w:r w:rsidRPr="003D7A73">
              <w:rPr>
                <w:i/>
                <w:iCs/>
                <w:sz w:val="12"/>
                <w:szCs w:val="12"/>
              </w:rPr>
              <w:t>640 343</w:t>
            </w:r>
          </w:p>
        </w:tc>
        <w:tc>
          <w:tcPr>
            <w:tcW w:w="729" w:type="pct"/>
            <w:tcBorders>
              <w:top w:val="nil"/>
              <w:left w:val="nil"/>
              <w:bottom w:val="nil"/>
              <w:right w:val="nil"/>
            </w:tcBorders>
            <w:shd w:val="clear" w:color="auto" w:fill="auto"/>
            <w:vAlign w:val="center"/>
            <w:hideMark/>
          </w:tcPr>
          <w:p w14:paraId="041476FE" w14:textId="77777777" w:rsidR="003D7A73" w:rsidRPr="003D7A73" w:rsidRDefault="003D7A73" w:rsidP="003D7A73">
            <w:pPr>
              <w:spacing w:line="240" w:lineRule="auto"/>
              <w:jc w:val="right"/>
              <w:rPr>
                <w:i/>
                <w:iCs/>
                <w:sz w:val="12"/>
                <w:szCs w:val="12"/>
              </w:rPr>
            </w:pPr>
            <w:r w:rsidRPr="003D7A73">
              <w:rPr>
                <w:i/>
                <w:iCs/>
                <w:sz w:val="12"/>
                <w:szCs w:val="12"/>
              </w:rPr>
              <w:t>599 528,57</w:t>
            </w:r>
          </w:p>
        </w:tc>
        <w:tc>
          <w:tcPr>
            <w:tcW w:w="401" w:type="pct"/>
            <w:tcBorders>
              <w:top w:val="nil"/>
              <w:left w:val="nil"/>
              <w:bottom w:val="nil"/>
              <w:right w:val="nil"/>
            </w:tcBorders>
            <w:shd w:val="clear" w:color="auto" w:fill="auto"/>
            <w:vAlign w:val="center"/>
            <w:hideMark/>
          </w:tcPr>
          <w:p w14:paraId="20259F94" w14:textId="77777777" w:rsidR="003D7A73" w:rsidRPr="003D7A73" w:rsidRDefault="003D7A73" w:rsidP="003D7A73">
            <w:pPr>
              <w:spacing w:line="240" w:lineRule="auto"/>
              <w:jc w:val="right"/>
              <w:rPr>
                <w:i/>
                <w:iCs/>
                <w:sz w:val="12"/>
                <w:szCs w:val="12"/>
              </w:rPr>
            </w:pPr>
            <w:r w:rsidRPr="003D7A73">
              <w:rPr>
                <w:i/>
                <w:iCs/>
                <w:sz w:val="12"/>
                <w:szCs w:val="12"/>
              </w:rPr>
              <w:t>93,6%</w:t>
            </w:r>
          </w:p>
        </w:tc>
      </w:tr>
      <w:tr w:rsidR="003D7A73" w:rsidRPr="003D7A73" w14:paraId="392A1B63" w14:textId="77777777" w:rsidTr="003D7A73">
        <w:trPr>
          <w:trHeight w:val="85"/>
        </w:trPr>
        <w:tc>
          <w:tcPr>
            <w:tcW w:w="2732" w:type="pct"/>
            <w:tcBorders>
              <w:top w:val="nil"/>
              <w:left w:val="nil"/>
              <w:bottom w:val="nil"/>
              <w:right w:val="nil"/>
            </w:tcBorders>
            <w:shd w:val="clear" w:color="auto" w:fill="auto"/>
            <w:vAlign w:val="center"/>
            <w:hideMark/>
          </w:tcPr>
          <w:p w14:paraId="4C114DCB" w14:textId="77777777" w:rsidR="003D7A73" w:rsidRPr="003D7A73" w:rsidRDefault="003D7A73" w:rsidP="003D7A73">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4EE24E78"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AE936B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FE61F7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A520F8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AD35092" w14:textId="77777777" w:rsidTr="003D7A73">
        <w:trPr>
          <w:trHeight w:val="85"/>
        </w:trPr>
        <w:tc>
          <w:tcPr>
            <w:tcW w:w="2732" w:type="pct"/>
            <w:tcBorders>
              <w:top w:val="nil"/>
              <w:left w:val="nil"/>
              <w:bottom w:val="nil"/>
              <w:right w:val="nil"/>
            </w:tcBorders>
            <w:shd w:val="clear" w:color="auto" w:fill="auto"/>
            <w:vAlign w:val="center"/>
            <w:hideMark/>
          </w:tcPr>
          <w:p w14:paraId="1F69761D"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2BE50583"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C11374D"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B834E1B"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758201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10CB851" w14:textId="77777777" w:rsidTr="003D7A73">
        <w:trPr>
          <w:trHeight w:val="85"/>
        </w:trPr>
        <w:tc>
          <w:tcPr>
            <w:tcW w:w="2732" w:type="pct"/>
            <w:tcBorders>
              <w:top w:val="nil"/>
              <w:left w:val="nil"/>
              <w:bottom w:val="nil"/>
              <w:right w:val="nil"/>
            </w:tcBorders>
            <w:shd w:val="clear" w:color="auto" w:fill="auto"/>
            <w:vAlign w:val="center"/>
            <w:hideMark/>
          </w:tcPr>
          <w:p w14:paraId="37C6B872" w14:textId="77777777" w:rsidR="003D7A73" w:rsidRPr="003D7A73" w:rsidRDefault="003D7A73" w:rsidP="003D7A73">
            <w:pPr>
              <w:spacing w:line="240" w:lineRule="auto"/>
              <w:rPr>
                <w:sz w:val="12"/>
                <w:szCs w:val="12"/>
              </w:rPr>
            </w:pPr>
            <w:r w:rsidRPr="003D7A73">
              <w:rPr>
                <w:sz w:val="12"/>
                <w:szCs w:val="12"/>
              </w:rPr>
              <w:t>zużycie energii</w:t>
            </w:r>
          </w:p>
        </w:tc>
        <w:tc>
          <w:tcPr>
            <w:tcW w:w="545" w:type="pct"/>
            <w:tcBorders>
              <w:top w:val="nil"/>
              <w:left w:val="nil"/>
              <w:bottom w:val="nil"/>
              <w:right w:val="nil"/>
            </w:tcBorders>
            <w:shd w:val="clear" w:color="auto" w:fill="auto"/>
            <w:noWrap/>
            <w:vAlign w:val="center"/>
            <w:hideMark/>
          </w:tcPr>
          <w:p w14:paraId="5D9ECB39"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FE7336F" w14:textId="77777777" w:rsidR="003D7A73" w:rsidRPr="003D7A73" w:rsidRDefault="003D7A73" w:rsidP="003D7A73">
            <w:pPr>
              <w:spacing w:line="240" w:lineRule="auto"/>
              <w:jc w:val="right"/>
              <w:rPr>
                <w:sz w:val="12"/>
                <w:szCs w:val="12"/>
              </w:rPr>
            </w:pPr>
            <w:r w:rsidRPr="003D7A73">
              <w:rPr>
                <w:sz w:val="12"/>
                <w:szCs w:val="12"/>
              </w:rPr>
              <w:t>349 000</w:t>
            </w:r>
          </w:p>
        </w:tc>
        <w:tc>
          <w:tcPr>
            <w:tcW w:w="729" w:type="pct"/>
            <w:tcBorders>
              <w:top w:val="nil"/>
              <w:left w:val="nil"/>
              <w:bottom w:val="nil"/>
              <w:right w:val="nil"/>
            </w:tcBorders>
            <w:shd w:val="clear" w:color="auto" w:fill="auto"/>
            <w:noWrap/>
            <w:vAlign w:val="center"/>
            <w:hideMark/>
          </w:tcPr>
          <w:p w14:paraId="53ACE81D" w14:textId="77777777" w:rsidR="003D7A73" w:rsidRPr="003D7A73" w:rsidRDefault="003D7A73" w:rsidP="003D7A73">
            <w:pPr>
              <w:spacing w:line="240" w:lineRule="auto"/>
              <w:jc w:val="right"/>
              <w:rPr>
                <w:sz w:val="12"/>
                <w:szCs w:val="12"/>
              </w:rPr>
            </w:pPr>
            <w:r w:rsidRPr="003D7A73">
              <w:rPr>
                <w:sz w:val="12"/>
                <w:szCs w:val="12"/>
              </w:rPr>
              <w:t>310 369,44</w:t>
            </w:r>
          </w:p>
        </w:tc>
        <w:tc>
          <w:tcPr>
            <w:tcW w:w="401" w:type="pct"/>
            <w:tcBorders>
              <w:top w:val="nil"/>
              <w:left w:val="nil"/>
              <w:bottom w:val="nil"/>
              <w:right w:val="nil"/>
            </w:tcBorders>
            <w:shd w:val="clear" w:color="auto" w:fill="auto"/>
            <w:noWrap/>
            <w:vAlign w:val="center"/>
            <w:hideMark/>
          </w:tcPr>
          <w:p w14:paraId="2B51829E" w14:textId="77777777" w:rsidR="003D7A73" w:rsidRPr="003D7A73" w:rsidRDefault="003D7A73" w:rsidP="003D7A73">
            <w:pPr>
              <w:spacing w:line="240" w:lineRule="auto"/>
              <w:jc w:val="right"/>
              <w:rPr>
                <w:sz w:val="12"/>
                <w:szCs w:val="12"/>
              </w:rPr>
            </w:pPr>
            <w:r w:rsidRPr="003D7A73">
              <w:rPr>
                <w:sz w:val="12"/>
                <w:szCs w:val="12"/>
              </w:rPr>
              <w:t>88,9%</w:t>
            </w:r>
          </w:p>
        </w:tc>
      </w:tr>
      <w:tr w:rsidR="003D7A73" w:rsidRPr="003D7A73" w14:paraId="63BFFC30" w14:textId="77777777" w:rsidTr="003D7A73">
        <w:trPr>
          <w:trHeight w:val="85"/>
        </w:trPr>
        <w:tc>
          <w:tcPr>
            <w:tcW w:w="2732" w:type="pct"/>
            <w:tcBorders>
              <w:top w:val="nil"/>
              <w:left w:val="nil"/>
              <w:bottom w:val="nil"/>
              <w:right w:val="nil"/>
            </w:tcBorders>
            <w:shd w:val="clear" w:color="auto" w:fill="auto"/>
            <w:vAlign w:val="center"/>
            <w:hideMark/>
          </w:tcPr>
          <w:p w14:paraId="1008023A" w14:textId="77777777" w:rsidR="003D7A73" w:rsidRPr="003D7A73" w:rsidRDefault="003D7A73" w:rsidP="003D7A73">
            <w:pPr>
              <w:spacing w:line="240" w:lineRule="auto"/>
              <w:rPr>
                <w:sz w:val="12"/>
                <w:szCs w:val="12"/>
              </w:rPr>
            </w:pPr>
            <w:r w:rsidRPr="003D7A73">
              <w:rPr>
                <w:sz w:val="12"/>
                <w:szCs w:val="12"/>
              </w:rPr>
              <w:t xml:space="preserve">remonty i konserwacje studni oligoceńskich </w:t>
            </w:r>
          </w:p>
        </w:tc>
        <w:tc>
          <w:tcPr>
            <w:tcW w:w="545" w:type="pct"/>
            <w:tcBorders>
              <w:top w:val="nil"/>
              <w:left w:val="nil"/>
              <w:bottom w:val="nil"/>
              <w:right w:val="nil"/>
            </w:tcBorders>
            <w:shd w:val="clear" w:color="auto" w:fill="auto"/>
            <w:noWrap/>
            <w:vAlign w:val="center"/>
            <w:hideMark/>
          </w:tcPr>
          <w:p w14:paraId="1E4A15DB"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B354189" w14:textId="77777777" w:rsidR="003D7A73" w:rsidRPr="003D7A73" w:rsidRDefault="003D7A73" w:rsidP="003D7A73">
            <w:pPr>
              <w:spacing w:line="240" w:lineRule="auto"/>
              <w:jc w:val="right"/>
              <w:rPr>
                <w:sz w:val="12"/>
                <w:szCs w:val="12"/>
              </w:rPr>
            </w:pPr>
            <w:r w:rsidRPr="003D7A73">
              <w:rPr>
                <w:sz w:val="12"/>
                <w:szCs w:val="12"/>
              </w:rPr>
              <w:t>286 343</w:t>
            </w:r>
          </w:p>
        </w:tc>
        <w:tc>
          <w:tcPr>
            <w:tcW w:w="729" w:type="pct"/>
            <w:tcBorders>
              <w:top w:val="nil"/>
              <w:left w:val="nil"/>
              <w:bottom w:val="nil"/>
              <w:right w:val="nil"/>
            </w:tcBorders>
            <w:shd w:val="clear" w:color="auto" w:fill="auto"/>
            <w:noWrap/>
            <w:vAlign w:val="center"/>
            <w:hideMark/>
          </w:tcPr>
          <w:p w14:paraId="651FE97A" w14:textId="77777777" w:rsidR="003D7A73" w:rsidRPr="003D7A73" w:rsidRDefault="003D7A73" w:rsidP="003D7A73">
            <w:pPr>
              <w:spacing w:line="240" w:lineRule="auto"/>
              <w:jc w:val="right"/>
              <w:rPr>
                <w:sz w:val="12"/>
                <w:szCs w:val="12"/>
              </w:rPr>
            </w:pPr>
            <w:r w:rsidRPr="003D7A73">
              <w:rPr>
                <w:sz w:val="12"/>
                <w:szCs w:val="12"/>
              </w:rPr>
              <w:t>284 998,88</w:t>
            </w:r>
          </w:p>
        </w:tc>
        <w:tc>
          <w:tcPr>
            <w:tcW w:w="401" w:type="pct"/>
            <w:tcBorders>
              <w:top w:val="nil"/>
              <w:left w:val="nil"/>
              <w:bottom w:val="nil"/>
              <w:right w:val="nil"/>
            </w:tcBorders>
            <w:shd w:val="clear" w:color="auto" w:fill="auto"/>
            <w:noWrap/>
            <w:vAlign w:val="center"/>
            <w:hideMark/>
          </w:tcPr>
          <w:p w14:paraId="144CDCD1" w14:textId="77777777" w:rsidR="003D7A73" w:rsidRPr="003D7A73" w:rsidRDefault="003D7A73" w:rsidP="003D7A73">
            <w:pPr>
              <w:spacing w:line="240" w:lineRule="auto"/>
              <w:jc w:val="right"/>
              <w:rPr>
                <w:sz w:val="12"/>
                <w:szCs w:val="12"/>
              </w:rPr>
            </w:pPr>
            <w:r w:rsidRPr="003D7A73">
              <w:rPr>
                <w:sz w:val="12"/>
                <w:szCs w:val="12"/>
              </w:rPr>
              <w:t>80,0%</w:t>
            </w:r>
          </w:p>
        </w:tc>
      </w:tr>
      <w:tr w:rsidR="003D7A73" w:rsidRPr="003D7A73" w14:paraId="1B56D9D8" w14:textId="77777777" w:rsidTr="003D7A73">
        <w:trPr>
          <w:trHeight w:val="85"/>
        </w:trPr>
        <w:tc>
          <w:tcPr>
            <w:tcW w:w="2732" w:type="pct"/>
            <w:tcBorders>
              <w:top w:val="nil"/>
              <w:left w:val="nil"/>
              <w:bottom w:val="nil"/>
              <w:right w:val="nil"/>
            </w:tcBorders>
            <w:shd w:val="clear" w:color="auto" w:fill="auto"/>
            <w:vAlign w:val="center"/>
            <w:hideMark/>
          </w:tcPr>
          <w:p w14:paraId="573ABB77" w14:textId="77777777" w:rsidR="003D7A73" w:rsidRPr="003D7A73" w:rsidRDefault="003D7A73" w:rsidP="003D7A73">
            <w:pPr>
              <w:spacing w:line="240" w:lineRule="auto"/>
              <w:rPr>
                <w:sz w:val="12"/>
                <w:szCs w:val="12"/>
              </w:rPr>
            </w:pPr>
            <w:r w:rsidRPr="003D7A73">
              <w:rPr>
                <w:sz w:val="12"/>
                <w:szCs w:val="12"/>
              </w:rPr>
              <w:t>opłaty za pobór wody</w:t>
            </w:r>
          </w:p>
        </w:tc>
        <w:tc>
          <w:tcPr>
            <w:tcW w:w="545" w:type="pct"/>
            <w:tcBorders>
              <w:top w:val="nil"/>
              <w:left w:val="nil"/>
              <w:bottom w:val="nil"/>
              <w:right w:val="nil"/>
            </w:tcBorders>
            <w:shd w:val="clear" w:color="auto" w:fill="auto"/>
            <w:noWrap/>
            <w:vAlign w:val="center"/>
            <w:hideMark/>
          </w:tcPr>
          <w:p w14:paraId="0336B201"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45787CF" w14:textId="77777777" w:rsidR="003D7A73" w:rsidRPr="003D7A73" w:rsidRDefault="003D7A73" w:rsidP="003D7A73">
            <w:pPr>
              <w:spacing w:line="240" w:lineRule="auto"/>
              <w:jc w:val="right"/>
              <w:rPr>
                <w:sz w:val="12"/>
                <w:szCs w:val="12"/>
              </w:rPr>
            </w:pPr>
            <w:r w:rsidRPr="003D7A73">
              <w:rPr>
                <w:sz w:val="12"/>
                <w:szCs w:val="12"/>
              </w:rPr>
              <w:t>5 000</w:t>
            </w:r>
          </w:p>
        </w:tc>
        <w:tc>
          <w:tcPr>
            <w:tcW w:w="729" w:type="pct"/>
            <w:tcBorders>
              <w:top w:val="nil"/>
              <w:left w:val="nil"/>
              <w:bottom w:val="nil"/>
              <w:right w:val="nil"/>
            </w:tcBorders>
            <w:shd w:val="clear" w:color="auto" w:fill="auto"/>
            <w:noWrap/>
            <w:vAlign w:val="center"/>
            <w:hideMark/>
          </w:tcPr>
          <w:p w14:paraId="0D01F9EE" w14:textId="77777777" w:rsidR="003D7A73" w:rsidRPr="003D7A73" w:rsidRDefault="003D7A73" w:rsidP="003D7A73">
            <w:pPr>
              <w:spacing w:line="240" w:lineRule="auto"/>
              <w:jc w:val="right"/>
              <w:rPr>
                <w:sz w:val="12"/>
                <w:szCs w:val="12"/>
              </w:rPr>
            </w:pPr>
            <w:r w:rsidRPr="003D7A73">
              <w:rPr>
                <w:sz w:val="12"/>
                <w:szCs w:val="12"/>
              </w:rPr>
              <w:t>4 160,25</w:t>
            </w:r>
          </w:p>
        </w:tc>
        <w:tc>
          <w:tcPr>
            <w:tcW w:w="401" w:type="pct"/>
            <w:tcBorders>
              <w:top w:val="nil"/>
              <w:left w:val="nil"/>
              <w:bottom w:val="nil"/>
              <w:right w:val="nil"/>
            </w:tcBorders>
            <w:shd w:val="clear" w:color="auto" w:fill="auto"/>
            <w:noWrap/>
            <w:vAlign w:val="center"/>
            <w:hideMark/>
          </w:tcPr>
          <w:p w14:paraId="1FDDCEE5" w14:textId="77777777" w:rsidR="003D7A73" w:rsidRPr="003D7A73" w:rsidRDefault="003D7A73" w:rsidP="003D7A73">
            <w:pPr>
              <w:spacing w:line="240" w:lineRule="auto"/>
              <w:jc w:val="right"/>
              <w:rPr>
                <w:sz w:val="12"/>
                <w:szCs w:val="12"/>
              </w:rPr>
            </w:pPr>
            <w:r w:rsidRPr="003D7A73">
              <w:rPr>
                <w:sz w:val="12"/>
                <w:szCs w:val="12"/>
              </w:rPr>
              <w:t>83,2%</w:t>
            </w:r>
          </w:p>
        </w:tc>
      </w:tr>
      <w:tr w:rsidR="003D7A73" w:rsidRPr="003D7A73" w14:paraId="0484B1A8" w14:textId="77777777" w:rsidTr="003D7A73">
        <w:trPr>
          <w:trHeight w:val="85"/>
        </w:trPr>
        <w:tc>
          <w:tcPr>
            <w:tcW w:w="2732" w:type="pct"/>
            <w:tcBorders>
              <w:top w:val="nil"/>
              <w:left w:val="nil"/>
              <w:bottom w:val="nil"/>
              <w:right w:val="nil"/>
            </w:tcBorders>
            <w:shd w:val="clear" w:color="auto" w:fill="auto"/>
            <w:vAlign w:val="center"/>
            <w:hideMark/>
          </w:tcPr>
          <w:p w14:paraId="6DF00537"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2C04EF57"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45EA6DC"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E341FFC"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0BBED2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F1F57AE" w14:textId="77777777" w:rsidTr="003D7A73">
        <w:trPr>
          <w:trHeight w:val="85"/>
        </w:trPr>
        <w:tc>
          <w:tcPr>
            <w:tcW w:w="2732" w:type="pct"/>
            <w:tcBorders>
              <w:top w:val="nil"/>
              <w:left w:val="nil"/>
              <w:bottom w:val="nil"/>
              <w:right w:val="nil"/>
            </w:tcBorders>
            <w:shd w:val="clear" w:color="auto" w:fill="auto"/>
            <w:vAlign w:val="center"/>
            <w:hideMark/>
          </w:tcPr>
          <w:p w14:paraId="71A02304"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90001</w:t>
            </w:r>
          </w:p>
        </w:tc>
        <w:tc>
          <w:tcPr>
            <w:tcW w:w="545" w:type="pct"/>
            <w:tcBorders>
              <w:top w:val="nil"/>
              <w:left w:val="nil"/>
              <w:bottom w:val="nil"/>
              <w:right w:val="nil"/>
            </w:tcBorders>
            <w:shd w:val="clear" w:color="auto" w:fill="auto"/>
            <w:vAlign w:val="center"/>
            <w:hideMark/>
          </w:tcPr>
          <w:p w14:paraId="276C3802"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DAD5966" w14:textId="77777777" w:rsidR="003D7A73" w:rsidRPr="003D7A73" w:rsidRDefault="003D7A73" w:rsidP="003D7A73">
            <w:pPr>
              <w:spacing w:line="240" w:lineRule="auto"/>
              <w:jc w:val="right"/>
              <w:rPr>
                <w:i/>
                <w:iCs/>
                <w:sz w:val="12"/>
                <w:szCs w:val="12"/>
              </w:rPr>
            </w:pPr>
            <w:r w:rsidRPr="003D7A73">
              <w:rPr>
                <w:i/>
                <w:iCs/>
                <w:sz w:val="12"/>
                <w:szCs w:val="12"/>
              </w:rPr>
              <w:t>70 000</w:t>
            </w:r>
          </w:p>
        </w:tc>
        <w:tc>
          <w:tcPr>
            <w:tcW w:w="729" w:type="pct"/>
            <w:tcBorders>
              <w:top w:val="nil"/>
              <w:left w:val="nil"/>
              <w:bottom w:val="nil"/>
              <w:right w:val="nil"/>
            </w:tcBorders>
            <w:shd w:val="clear" w:color="auto" w:fill="auto"/>
            <w:noWrap/>
            <w:vAlign w:val="center"/>
            <w:hideMark/>
          </w:tcPr>
          <w:p w14:paraId="7E4B927D" w14:textId="77777777" w:rsidR="003D7A73" w:rsidRPr="003D7A73" w:rsidRDefault="003D7A73" w:rsidP="003D7A73">
            <w:pPr>
              <w:spacing w:line="240" w:lineRule="auto"/>
              <w:jc w:val="right"/>
              <w:rPr>
                <w:i/>
                <w:iCs/>
                <w:sz w:val="12"/>
                <w:szCs w:val="12"/>
              </w:rPr>
            </w:pPr>
            <w:r w:rsidRPr="003D7A73">
              <w:rPr>
                <w:i/>
                <w:iCs/>
                <w:sz w:val="12"/>
                <w:szCs w:val="12"/>
              </w:rPr>
              <w:t>70 000,00</w:t>
            </w:r>
          </w:p>
        </w:tc>
        <w:tc>
          <w:tcPr>
            <w:tcW w:w="401" w:type="pct"/>
            <w:tcBorders>
              <w:top w:val="nil"/>
              <w:left w:val="nil"/>
              <w:bottom w:val="nil"/>
              <w:right w:val="nil"/>
            </w:tcBorders>
            <w:shd w:val="clear" w:color="auto" w:fill="auto"/>
            <w:noWrap/>
            <w:vAlign w:val="center"/>
            <w:hideMark/>
          </w:tcPr>
          <w:p w14:paraId="343FD01A"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4C4E27AC" w14:textId="77777777" w:rsidTr="003D7A73">
        <w:trPr>
          <w:trHeight w:val="85"/>
        </w:trPr>
        <w:tc>
          <w:tcPr>
            <w:tcW w:w="2732" w:type="pct"/>
            <w:tcBorders>
              <w:top w:val="nil"/>
              <w:left w:val="nil"/>
              <w:bottom w:val="nil"/>
              <w:right w:val="nil"/>
            </w:tcBorders>
            <w:shd w:val="clear" w:color="auto" w:fill="auto"/>
            <w:vAlign w:val="center"/>
            <w:hideMark/>
          </w:tcPr>
          <w:p w14:paraId="407366B5" w14:textId="77777777" w:rsidR="003D7A73" w:rsidRPr="003D7A73" w:rsidRDefault="003D7A73" w:rsidP="003D7A73">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263805F2"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E48E6BC"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DC8A19F"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4ED3D1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B56B6D8" w14:textId="77777777" w:rsidTr="003D7A73">
        <w:trPr>
          <w:trHeight w:val="85"/>
        </w:trPr>
        <w:tc>
          <w:tcPr>
            <w:tcW w:w="2732" w:type="pct"/>
            <w:tcBorders>
              <w:top w:val="nil"/>
              <w:left w:val="nil"/>
              <w:bottom w:val="nil"/>
              <w:right w:val="nil"/>
            </w:tcBorders>
            <w:shd w:val="clear" w:color="auto" w:fill="auto"/>
            <w:vAlign w:val="center"/>
            <w:hideMark/>
          </w:tcPr>
          <w:p w14:paraId="6D54DCDB" w14:textId="77777777" w:rsidR="003D7A73" w:rsidRPr="003D7A73" w:rsidRDefault="003D7A73" w:rsidP="003D7A73">
            <w:pPr>
              <w:spacing w:line="240" w:lineRule="auto"/>
              <w:rPr>
                <w:i/>
                <w:iCs/>
                <w:sz w:val="12"/>
                <w:szCs w:val="12"/>
              </w:rPr>
            </w:pPr>
            <w:r w:rsidRPr="003D7A73">
              <w:rPr>
                <w:i/>
                <w:iCs/>
                <w:sz w:val="12"/>
                <w:szCs w:val="12"/>
              </w:rPr>
              <w:t>długość lokalnej sieci kanalizacyjnej (km)</w:t>
            </w:r>
          </w:p>
        </w:tc>
        <w:tc>
          <w:tcPr>
            <w:tcW w:w="545" w:type="pct"/>
            <w:tcBorders>
              <w:top w:val="nil"/>
              <w:left w:val="nil"/>
              <w:bottom w:val="nil"/>
              <w:right w:val="nil"/>
            </w:tcBorders>
            <w:shd w:val="clear" w:color="auto" w:fill="auto"/>
            <w:vAlign w:val="center"/>
            <w:hideMark/>
          </w:tcPr>
          <w:p w14:paraId="6BA9A28F" w14:textId="77777777" w:rsidR="003D7A73" w:rsidRPr="003D7A73" w:rsidRDefault="003D7A73" w:rsidP="003D7A73">
            <w:pPr>
              <w:spacing w:line="240" w:lineRule="auto"/>
              <w:jc w:val="right"/>
              <w:rPr>
                <w:i/>
                <w:iCs/>
                <w:sz w:val="12"/>
                <w:szCs w:val="12"/>
              </w:rPr>
            </w:pPr>
            <w:r w:rsidRPr="003D7A73">
              <w:rPr>
                <w:i/>
                <w:iCs/>
                <w:sz w:val="12"/>
                <w:szCs w:val="12"/>
              </w:rPr>
              <w:t>3</w:t>
            </w:r>
          </w:p>
        </w:tc>
        <w:tc>
          <w:tcPr>
            <w:tcW w:w="593" w:type="pct"/>
            <w:tcBorders>
              <w:top w:val="nil"/>
              <w:left w:val="nil"/>
              <w:bottom w:val="nil"/>
              <w:right w:val="nil"/>
            </w:tcBorders>
            <w:shd w:val="clear" w:color="auto" w:fill="auto"/>
            <w:vAlign w:val="center"/>
            <w:hideMark/>
          </w:tcPr>
          <w:p w14:paraId="65CE4274"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vAlign w:val="center"/>
            <w:hideMark/>
          </w:tcPr>
          <w:p w14:paraId="34D85BBF"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6B446EA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023EC0A" w14:textId="77777777" w:rsidTr="003D7A73">
        <w:trPr>
          <w:trHeight w:val="85"/>
        </w:trPr>
        <w:tc>
          <w:tcPr>
            <w:tcW w:w="2732" w:type="pct"/>
            <w:tcBorders>
              <w:top w:val="nil"/>
              <w:left w:val="nil"/>
              <w:bottom w:val="nil"/>
              <w:right w:val="nil"/>
            </w:tcBorders>
            <w:shd w:val="clear" w:color="auto" w:fill="auto"/>
            <w:vAlign w:val="center"/>
            <w:hideMark/>
          </w:tcPr>
          <w:p w14:paraId="08B147C6"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141B3F77"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745E651C"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6459DBCE"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665258C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1809B00" w14:textId="77777777" w:rsidTr="003D7A73">
        <w:trPr>
          <w:trHeight w:val="85"/>
        </w:trPr>
        <w:tc>
          <w:tcPr>
            <w:tcW w:w="2732" w:type="pct"/>
            <w:tcBorders>
              <w:top w:val="nil"/>
              <w:left w:val="nil"/>
              <w:bottom w:val="nil"/>
              <w:right w:val="nil"/>
            </w:tcBorders>
            <w:shd w:val="clear" w:color="auto" w:fill="auto"/>
            <w:vAlign w:val="center"/>
            <w:hideMark/>
          </w:tcPr>
          <w:p w14:paraId="7D22DBC6" w14:textId="77777777" w:rsidR="003D7A73" w:rsidRPr="003D7A73" w:rsidRDefault="003D7A73" w:rsidP="003D7A73">
            <w:pPr>
              <w:spacing w:line="240" w:lineRule="auto"/>
              <w:rPr>
                <w:i/>
                <w:iCs/>
                <w:sz w:val="12"/>
                <w:szCs w:val="12"/>
                <w:u w:val="single"/>
              </w:rPr>
            </w:pPr>
            <w:r w:rsidRPr="003D7A73">
              <w:rPr>
                <w:i/>
                <w:iCs/>
                <w:sz w:val="12"/>
                <w:szCs w:val="12"/>
                <w:u w:val="single"/>
              </w:rPr>
              <w:t>Dysponent:</w:t>
            </w:r>
            <w:r w:rsidRPr="003D7A73">
              <w:rPr>
                <w:i/>
                <w:iCs/>
                <w:sz w:val="12"/>
                <w:szCs w:val="12"/>
              </w:rPr>
              <w:t xml:space="preserve"> Wydział Infrastruktury</w:t>
            </w:r>
          </w:p>
        </w:tc>
        <w:tc>
          <w:tcPr>
            <w:tcW w:w="545" w:type="pct"/>
            <w:tcBorders>
              <w:top w:val="nil"/>
              <w:left w:val="nil"/>
              <w:bottom w:val="nil"/>
              <w:right w:val="nil"/>
            </w:tcBorders>
            <w:shd w:val="clear" w:color="auto" w:fill="auto"/>
            <w:vAlign w:val="center"/>
            <w:hideMark/>
          </w:tcPr>
          <w:p w14:paraId="3D563836"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2FB74C74" w14:textId="77777777" w:rsidR="003D7A73" w:rsidRPr="003D7A73" w:rsidRDefault="003D7A73" w:rsidP="003D7A73">
            <w:pPr>
              <w:spacing w:line="240" w:lineRule="auto"/>
              <w:jc w:val="right"/>
              <w:rPr>
                <w:i/>
                <w:iCs/>
                <w:sz w:val="12"/>
                <w:szCs w:val="12"/>
              </w:rPr>
            </w:pPr>
            <w:r w:rsidRPr="003D7A73">
              <w:rPr>
                <w:i/>
                <w:iCs/>
                <w:sz w:val="12"/>
                <w:szCs w:val="12"/>
              </w:rPr>
              <w:t>70 000</w:t>
            </w:r>
          </w:p>
        </w:tc>
        <w:tc>
          <w:tcPr>
            <w:tcW w:w="729" w:type="pct"/>
            <w:tcBorders>
              <w:top w:val="nil"/>
              <w:left w:val="nil"/>
              <w:bottom w:val="nil"/>
              <w:right w:val="nil"/>
            </w:tcBorders>
            <w:shd w:val="clear" w:color="auto" w:fill="auto"/>
            <w:noWrap/>
            <w:vAlign w:val="center"/>
            <w:hideMark/>
          </w:tcPr>
          <w:p w14:paraId="25FCDA01" w14:textId="77777777" w:rsidR="003D7A73" w:rsidRPr="003D7A73" w:rsidRDefault="003D7A73" w:rsidP="003D7A73">
            <w:pPr>
              <w:spacing w:line="240" w:lineRule="auto"/>
              <w:jc w:val="right"/>
              <w:rPr>
                <w:i/>
                <w:iCs/>
                <w:sz w:val="12"/>
                <w:szCs w:val="12"/>
              </w:rPr>
            </w:pPr>
            <w:r w:rsidRPr="003D7A73">
              <w:rPr>
                <w:i/>
                <w:iCs/>
                <w:sz w:val="12"/>
                <w:szCs w:val="12"/>
              </w:rPr>
              <w:t>70 000,00</w:t>
            </w:r>
          </w:p>
        </w:tc>
        <w:tc>
          <w:tcPr>
            <w:tcW w:w="401" w:type="pct"/>
            <w:tcBorders>
              <w:top w:val="nil"/>
              <w:left w:val="nil"/>
              <w:bottom w:val="nil"/>
              <w:right w:val="nil"/>
            </w:tcBorders>
            <w:shd w:val="clear" w:color="auto" w:fill="auto"/>
            <w:noWrap/>
            <w:vAlign w:val="center"/>
            <w:hideMark/>
          </w:tcPr>
          <w:p w14:paraId="7044265C"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2DF58CD9" w14:textId="77777777" w:rsidTr="003D7A73">
        <w:trPr>
          <w:trHeight w:val="85"/>
        </w:trPr>
        <w:tc>
          <w:tcPr>
            <w:tcW w:w="2732" w:type="pct"/>
            <w:tcBorders>
              <w:top w:val="nil"/>
              <w:left w:val="nil"/>
              <w:bottom w:val="nil"/>
              <w:right w:val="nil"/>
            </w:tcBorders>
            <w:shd w:val="clear" w:color="auto" w:fill="auto"/>
            <w:vAlign w:val="center"/>
            <w:hideMark/>
          </w:tcPr>
          <w:p w14:paraId="3DC700FA" w14:textId="77777777" w:rsidR="003D7A73" w:rsidRPr="003D7A73" w:rsidRDefault="003D7A73" w:rsidP="003D7A73">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167D569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16F5650"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74F2025"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190E03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F41A27C" w14:textId="77777777" w:rsidTr="003D7A73">
        <w:trPr>
          <w:trHeight w:val="85"/>
        </w:trPr>
        <w:tc>
          <w:tcPr>
            <w:tcW w:w="2732" w:type="pct"/>
            <w:tcBorders>
              <w:top w:val="nil"/>
              <w:left w:val="nil"/>
              <w:bottom w:val="nil"/>
              <w:right w:val="nil"/>
            </w:tcBorders>
            <w:shd w:val="clear" w:color="auto" w:fill="auto"/>
            <w:vAlign w:val="center"/>
            <w:hideMark/>
          </w:tcPr>
          <w:p w14:paraId="40291A87"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03EB8D24"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E926302"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0ED4820"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9F4CBF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A56F606" w14:textId="77777777" w:rsidTr="003D7A73">
        <w:trPr>
          <w:trHeight w:val="85"/>
        </w:trPr>
        <w:tc>
          <w:tcPr>
            <w:tcW w:w="2732" w:type="pct"/>
            <w:tcBorders>
              <w:top w:val="nil"/>
              <w:left w:val="nil"/>
              <w:bottom w:val="nil"/>
              <w:right w:val="nil"/>
            </w:tcBorders>
            <w:shd w:val="clear" w:color="auto" w:fill="auto"/>
            <w:vAlign w:val="center"/>
            <w:hideMark/>
          </w:tcPr>
          <w:p w14:paraId="1403747F" w14:textId="77777777" w:rsidR="003D7A73" w:rsidRPr="003D7A73" w:rsidRDefault="003D7A73" w:rsidP="003D7A73">
            <w:pPr>
              <w:spacing w:line="240" w:lineRule="auto"/>
              <w:rPr>
                <w:sz w:val="12"/>
                <w:szCs w:val="12"/>
              </w:rPr>
            </w:pPr>
            <w:r w:rsidRPr="003D7A73">
              <w:rPr>
                <w:sz w:val="12"/>
                <w:szCs w:val="12"/>
              </w:rPr>
              <w:t>utrzymanie kanalizacji deszczowej oraz zewnętrznej kanalizacji poza pasami drogowymi</w:t>
            </w:r>
          </w:p>
        </w:tc>
        <w:tc>
          <w:tcPr>
            <w:tcW w:w="545" w:type="pct"/>
            <w:tcBorders>
              <w:top w:val="nil"/>
              <w:left w:val="nil"/>
              <w:bottom w:val="nil"/>
              <w:right w:val="nil"/>
            </w:tcBorders>
            <w:shd w:val="clear" w:color="auto" w:fill="auto"/>
            <w:noWrap/>
            <w:vAlign w:val="center"/>
            <w:hideMark/>
          </w:tcPr>
          <w:p w14:paraId="6398F2F1"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DACFA56" w14:textId="77777777" w:rsidR="003D7A73" w:rsidRPr="003D7A73" w:rsidRDefault="003D7A73" w:rsidP="003D7A73">
            <w:pPr>
              <w:spacing w:line="240" w:lineRule="auto"/>
              <w:jc w:val="right"/>
              <w:rPr>
                <w:sz w:val="12"/>
                <w:szCs w:val="12"/>
              </w:rPr>
            </w:pPr>
            <w:r w:rsidRPr="003D7A73">
              <w:rPr>
                <w:sz w:val="12"/>
                <w:szCs w:val="12"/>
              </w:rPr>
              <w:t>70 000</w:t>
            </w:r>
          </w:p>
        </w:tc>
        <w:tc>
          <w:tcPr>
            <w:tcW w:w="729" w:type="pct"/>
            <w:tcBorders>
              <w:top w:val="nil"/>
              <w:left w:val="nil"/>
              <w:bottom w:val="nil"/>
              <w:right w:val="nil"/>
            </w:tcBorders>
            <w:shd w:val="clear" w:color="auto" w:fill="auto"/>
            <w:noWrap/>
            <w:vAlign w:val="center"/>
            <w:hideMark/>
          </w:tcPr>
          <w:p w14:paraId="700CBFEF" w14:textId="77777777" w:rsidR="003D7A73" w:rsidRPr="003D7A73" w:rsidRDefault="003D7A73" w:rsidP="003D7A73">
            <w:pPr>
              <w:spacing w:line="240" w:lineRule="auto"/>
              <w:jc w:val="right"/>
              <w:rPr>
                <w:sz w:val="12"/>
                <w:szCs w:val="12"/>
              </w:rPr>
            </w:pPr>
            <w:r w:rsidRPr="003D7A73">
              <w:rPr>
                <w:sz w:val="12"/>
                <w:szCs w:val="12"/>
              </w:rPr>
              <w:t>70 000,00</w:t>
            </w:r>
          </w:p>
        </w:tc>
        <w:tc>
          <w:tcPr>
            <w:tcW w:w="401" w:type="pct"/>
            <w:tcBorders>
              <w:top w:val="nil"/>
              <w:left w:val="nil"/>
              <w:bottom w:val="nil"/>
              <w:right w:val="nil"/>
            </w:tcBorders>
            <w:shd w:val="clear" w:color="auto" w:fill="auto"/>
            <w:noWrap/>
            <w:vAlign w:val="center"/>
            <w:hideMark/>
          </w:tcPr>
          <w:p w14:paraId="342C160E"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1AB529E5" w14:textId="77777777" w:rsidTr="003D7A73">
        <w:trPr>
          <w:trHeight w:val="85"/>
        </w:trPr>
        <w:tc>
          <w:tcPr>
            <w:tcW w:w="2732" w:type="pct"/>
            <w:tcBorders>
              <w:top w:val="nil"/>
              <w:left w:val="nil"/>
              <w:bottom w:val="nil"/>
              <w:right w:val="nil"/>
            </w:tcBorders>
            <w:shd w:val="clear" w:color="auto" w:fill="auto"/>
            <w:vAlign w:val="center"/>
            <w:hideMark/>
          </w:tcPr>
          <w:p w14:paraId="1528FCFA"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607DD08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5B56604"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B17904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206D20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D90EFA8" w14:textId="77777777" w:rsidTr="003D7A73">
        <w:trPr>
          <w:trHeight w:val="85"/>
        </w:trPr>
        <w:tc>
          <w:tcPr>
            <w:tcW w:w="2732" w:type="pct"/>
            <w:tcBorders>
              <w:top w:val="nil"/>
              <w:left w:val="nil"/>
              <w:bottom w:val="nil"/>
              <w:right w:val="nil"/>
            </w:tcBorders>
            <w:shd w:val="clear" w:color="auto" w:fill="auto"/>
            <w:vAlign w:val="center"/>
            <w:hideMark/>
          </w:tcPr>
          <w:p w14:paraId="3315029F"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48124BBA"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0F000B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258B77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083062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917CE3F" w14:textId="77777777" w:rsidTr="003D7A73">
        <w:trPr>
          <w:trHeight w:val="85"/>
        </w:trPr>
        <w:tc>
          <w:tcPr>
            <w:tcW w:w="2732" w:type="pct"/>
            <w:tcBorders>
              <w:top w:val="nil"/>
              <w:left w:val="nil"/>
              <w:bottom w:val="nil"/>
              <w:right w:val="nil"/>
            </w:tcBorders>
            <w:shd w:val="clear" w:color="auto" w:fill="auto"/>
            <w:vAlign w:val="center"/>
            <w:hideMark/>
          </w:tcPr>
          <w:p w14:paraId="6C46F9A3" w14:textId="77777777" w:rsidR="003D7A73" w:rsidRPr="003D7A73" w:rsidRDefault="003D7A73" w:rsidP="003D7A73">
            <w:pPr>
              <w:spacing w:line="240" w:lineRule="auto"/>
              <w:rPr>
                <w:i/>
                <w:iCs/>
                <w:sz w:val="12"/>
                <w:szCs w:val="12"/>
              </w:rPr>
            </w:pPr>
            <w:r w:rsidRPr="003D7A73">
              <w:rPr>
                <w:i/>
                <w:iCs/>
                <w:sz w:val="12"/>
                <w:szCs w:val="12"/>
              </w:rPr>
              <w:t xml:space="preserve">1. Ustawa z dnia 7 czerwca 2001 r. o zbiorowym zaopatrzeniu w wodę i zbiorowym odprowadzaniu ścieków </w:t>
            </w:r>
          </w:p>
        </w:tc>
        <w:tc>
          <w:tcPr>
            <w:tcW w:w="545" w:type="pct"/>
            <w:tcBorders>
              <w:top w:val="nil"/>
              <w:left w:val="nil"/>
              <w:bottom w:val="nil"/>
              <w:right w:val="nil"/>
            </w:tcBorders>
            <w:shd w:val="clear" w:color="auto" w:fill="auto"/>
            <w:vAlign w:val="center"/>
            <w:hideMark/>
          </w:tcPr>
          <w:p w14:paraId="79E3DAEC"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3552818D"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940D4C4"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72F352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3BB8742" w14:textId="77777777" w:rsidTr="003D7A73">
        <w:trPr>
          <w:trHeight w:val="85"/>
        </w:trPr>
        <w:tc>
          <w:tcPr>
            <w:tcW w:w="2732" w:type="pct"/>
            <w:tcBorders>
              <w:top w:val="nil"/>
              <w:left w:val="nil"/>
              <w:bottom w:val="nil"/>
              <w:right w:val="nil"/>
            </w:tcBorders>
            <w:shd w:val="clear" w:color="auto" w:fill="auto"/>
            <w:vAlign w:val="center"/>
            <w:hideMark/>
          </w:tcPr>
          <w:p w14:paraId="61502AFD" w14:textId="77777777" w:rsidR="003D7A73" w:rsidRPr="003D7A73" w:rsidRDefault="003D7A73" w:rsidP="003D7A73">
            <w:pPr>
              <w:spacing w:line="240" w:lineRule="auto"/>
              <w:rPr>
                <w:i/>
                <w:iCs/>
                <w:sz w:val="12"/>
                <w:szCs w:val="12"/>
              </w:rPr>
            </w:pPr>
            <w:r w:rsidRPr="003D7A73">
              <w:rPr>
                <w:i/>
                <w:iCs/>
                <w:sz w:val="12"/>
                <w:szCs w:val="12"/>
              </w:rPr>
              <w:t xml:space="preserve">2. Ustawa z dnia 20 grudnia 1996 r. o gospodarce komunalnej </w:t>
            </w:r>
          </w:p>
        </w:tc>
        <w:tc>
          <w:tcPr>
            <w:tcW w:w="545" w:type="pct"/>
            <w:tcBorders>
              <w:top w:val="nil"/>
              <w:left w:val="nil"/>
              <w:bottom w:val="nil"/>
              <w:right w:val="nil"/>
            </w:tcBorders>
            <w:shd w:val="clear" w:color="auto" w:fill="auto"/>
            <w:vAlign w:val="center"/>
            <w:hideMark/>
          </w:tcPr>
          <w:p w14:paraId="5B8E1F86"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765C3BEE"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B741B03"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03D1E2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B682D9F" w14:textId="77777777" w:rsidTr="003D7A73">
        <w:trPr>
          <w:trHeight w:val="85"/>
        </w:trPr>
        <w:tc>
          <w:tcPr>
            <w:tcW w:w="2732" w:type="pct"/>
            <w:tcBorders>
              <w:top w:val="nil"/>
              <w:left w:val="nil"/>
              <w:bottom w:val="nil"/>
              <w:right w:val="nil"/>
            </w:tcBorders>
            <w:shd w:val="clear" w:color="auto" w:fill="auto"/>
            <w:vAlign w:val="center"/>
            <w:hideMark/>
          </w:tcPr>
          <w:p w14:paraId="4C409976"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654C1D54"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340E1B1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C316F8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F90A71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B858C0B" w14:textId="77777777" w:rsidTr="003D7A73">
        <w:trPr>
          <w:trHeight w:val="85"/>
        </w:trPr>
        <w:tc>
          <w:tcPr>
            <w:tcW w:w="2732" w:type="pct"/>
            <w:tcBorders>
              <w:top w:val="nil"/>
              <w:left w:val="nil"/>
              <w:bottom w:val="nil"/>
              <w:right w:val="nil"/>
            </w:tcBorders>
            <w:shd w:val="clear" w:color="000000" w:fill="EAF1F6"/>
            <w:vAlign w:val="center"/>
            <w:hideMark/>
          </w:tcPr>
          <w:p w14:paraId="46AB130A" w14:textId="77777777" w:rsidR="003D7A73" w:rsidRPr="003D7A73" w:rsidRDefault="003D7A73" w:rsidP="003D7A73">
            <w:pPr>
              <w:spacing w:line="240" w:lineRule="auto"/>
              <w:rPr>
                <w:b/>
                <w:bCs/>
                <w:sz w:val="12"/>
                <w:szCs w:val="12"/>
              </w:rPr>
            </w:pPr>
            <w:r w:rsidRPr="003D7A73">
              <w:rPr>
                <w:b/>
                <w:bCs/>
                <w:sz w:val="12"/>
                <w:szCs w:val="12"/>
              </w:rPr>
              <w:t>Utrzymanie i konserwacja urządzeń wodnych i innych zbiorników wodnych - zadanie 3</w:t>
            </w:r>
          </w:p>
        </w:tc>
        <w:tc>
          <w:tcPr>
            <w:tcW w:w="545" w:type="pct"/>
            <w:tcBorders>
              <w:top w:val="nil"/>
              <w:left w:val="nil"/>
              <w:bottom w:val="nil"/>
              <w:right w:val="nil"/>
            </w:tcBorders>
            <w:shd w:val="clear" w:color="000000" w:fill="EAF1F6"/>
            <w:vAlign w:val="center"/>
            <w:hideMark/>
          </w:tcPr>
          <w:p w14:paraId="2C063E27"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068B17A4" w14:textId="77777777" w:rsidR="003D7A73" w:rsidRPr="003D7A73" w:rsidRDefault="003D7A73" w:rsidP="003D7A73">
            <w:pPr>
              <w:spacing w:line="240" w:lineRule="auto"/>
              <w:jc w:val="right"/>
              <w:rPr>
                <w:b/>
                <w:bCs/>
                <w:sz w:val="12"/>
                <w:szCs w:val="12"/>
              </w:rPr>
            </w:pPr>
            <w:r w:rsidRPr="003D7A73">
              <w:rPr>
                <w:b/>
                <w:bCs/>
                <w:sz w:val="12"/>
                <w:szCs w:val="12"/>
              </w:rPr>
              <w:t>190 898</w:t>
            </w:r>
          </w:p>
        </w:tc>
        <w:tc>
          <w:tcPr>
            <w:tcW w:w="729" w:type="pct"/>
            <w:tcBorders>
              <w:top w:val="nil"/>
              <w:left w:val="nil"/>
              <w:bottom w:val="nil"/>
              <w:right w:val="nil"/>
            </w:tcBorders>
            <w:shd w:val="clear" w:color="000000" w:fill="EAF1F6"/>
            <w:vAlign w:val="center"/>
            <w:hideMark/>
          </w:tcPr>
          <w:p w14:paraId="2116AE45" w14:textId="77777777" w:rsidR="003D7A73" w:rsidRPr="003D7A73" w:rsidRDefault="003D7A73" w:rsidP="003D7A73">
            <w:pPr>
              <w:spacing w:line="240" w:lineRule="auto"/>
              <w:jc w:val="right"/>
              <w:rPr>
                <w:b/>
                <w:bCs/>
                <w:sz w:val="12"/>
                <w:szCs w:val="12"/>
              </w:rPr>
            </w:pPr>
            <w:r w:rsidRPr="003D7A73">
              <w:rPr>
                <w:b/>
                <w:bCs/>
                <w:sz w:val="12"/>
                <w:szCs w:val="12"/>
              </w:rPr>
              <w:t>190 035,73</w:t>
            </w:r>
          </w:p>
        </w:tc>
        <w:tc>
          <w:tcPr>
            <w:tcW w:w="401" w:type="pct"/>
            <w:tcBorders>
              <w:top w:val="nil"/>
              <w:left w:val="nil"/>
              <w:bottom w:val="nil"/>
              <w:right w:val="nil"/>
            </w:tcBorders>
            <w:shd w:val="clear" w:color="000000" w:fill="EAF1F6"/>
            <w:vAlign w:val="center"/>
            <w:hideMark/>
          </w:tcPr>
          <w:p w14:paraId="7E284FAD" w14:textId="77777777" w:rsidR="003D7A73" w:rsidRPr="003D7A73" w:rsidRDefault="003D7A73" w:rsidP="003D7A73">
            <w:pPr>
              <w:spacing w:line="240" w:lineRule="auto"/>
              <w:jc w:val="right"/>
              <w:rPr>
                <w:b/>
                <w:bCs/>
                <w:sz w:val="12"/>
                <w:szCs w:val="12"/>
              </w:rPr>
            </w:pPr>
            <w:r w:rsidRPr="003D7A73">
              <w:rPr>
                <w:b/>
                <w:bCs/>
                <w:sz w:val="12"/>
                <w:szCs w:val="12"/>
              </w:rPr>
              <w:t>99,5%</w:t>
            </w:r>
          </w:p>
        </w:tc>
      </w:tr>
      <w:tr w:rsidR="003D7A73" w:rsidRPr="003D7A73" w14:paraId="6BF9B7A9" w14:textId="77777777" w:rsidTr="003D7A73">
        <w:trPr>
          <w:trHeight w:val="85"/>
        </w:trPr>
        <w:tc>
          <w:tcPr>
            <w:tcW w:w="2732" w:type="pct"/>
            <w:tcBorders>
              <w:top w:val="nil"/>
              <w:left w:val="nil"/>
              <w:bottom w:val="nil"/>
              <w:right w:val="nil"/>
            </w:tcBorders>
            <w:shd w:val="clear" w:color="auto" w:fill="auto"/>
            <w:vAlign w:val="center"/>
            <w:hideMark/>
          </w:tcPr>
          <w:p w14:paraId="7D5A66EC"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102B5F5A"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AF5BDA9"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079DE8C"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E5B9F4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5068C74" w14:textId="77777777" w:rsidTr="003D7A73">
        <w:trPr>
          <w:trHeight w:val="85"/>
        </w:trPr>
        <w:tc>
          <w:tcPr>
            <w:tcW w:w="2732" w:type="pct"/>
            <w:tcBorders>
              <w:top w:val="nil"/>
              <w:left w:val="nil"/>
              <w:bottom w:val="nil"/>
              <w:right w:val="nil"/>
            </w:tcBorders>
            <w:shd w:val="clear" w:color="auto" w:fill="auto"/>
            <w:vAlign w:val="center"/>
            <w:hideMark/>
          </w:tcPr>
          <w:p w14:paraId="6607C4EE"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zapewnienie funkcjonowania urządzeń i zbiorników wodnych</w:t>
            </w:r>
          </w:p>
        </w:tc>
        <w:tc>
          <w:tcPr>
            <w:tcW w:w="545" w:type="pct"/>
            <w:tcBorders>
              <w:top w:val="nil"/>
              <w:left w:val="nil"/>
              <w:bottom w:val="nil"/>
              <w:right w:val="nil"/>
            </w:tcBorders>
            <w:shd w:val="clear" w:color="auto" w:fill="auto"/>
            <w:noWrap/>
            <w:vAlign w:val="center"/>
            <w:hideMark/>
          </w:tcPr>
          <w:p w14:paraId="531AC616"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52E1BD9"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4EF363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7FFA26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529F28C" w14:textId="77777777" w:rsidTr="003D7A73">
        <w:trPr>
          <w:trHeight w:val="85"/>
        </w:trPr>
        <w:tc>
          <w:tcPr>
            <w:tcW w:w="2732" w:type="pct"/>
            <w:tcBorders>
              <w:top w:val="nil"/>
              <w:left w:val="nil"/>
              <w:bottom w:val="nil"/>
              <w:right w:val="nil"/>
            </w:tcBorders>
            <w:shd w:val="clear" w:color="auto" w:fill="auto"/>
            <w:vAlign w:val="center"/>
            <w:hideMark/>
          </w:tcPr>
          <w:p w14:paraId="47473713"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218B430"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8C55892"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5E3CFA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FA201C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F304697" w14:textId="77777777" w:rsidTr="003D7A73">
        <w:trPr>
          <w:trHeight w:val="85"/>
        </w:trPr>
        <w:tc>
          <w:tcPr>
            <w:tcW w:w="2732" w:type="pct"/>
            <w:tcBorders>
              <w:top w:val="nil"/>
              <w:left w:val="nil"/>
              <w:bottom w:val="nil"/>
              <w:right w:val="nil"/>
            </w:tcBorders>
            <w:shd w:val="clear" w:color="auto" w:fill="auto"/>
            <w:vAlign w:val="center"/>
            <w:hideMark/>
          </w:tcPr>
          <w:p w14:paraId="654ACFDB" w14:textId="77777777" w:rsidR="003D7A73" w:rsidRPr="003D7A73" w:rsidRDefault="003D7A73" w:rsidP="003D7A73">
            <w:pPr>
              <w:spacing w:line="240" w:lineRule="auto"/>
              <w:rPr>
                <w:i/>
                <w:iCs/>
                <w:sz w:val="12"/>
                <w:szCs w:val="12"/>
              </w:rPr>
            </w:pPr>
            <w:r w:rsidRPr="003D7A73">
              <w:rPr>
                <w:i/>
                <w:iCs/>
                <w:sz w:val="12"/>
                <w:szCs w:val="12"/>
              </w:rPr>
              <w:t>powierzchnia zbiorników i cieków wodnych (m²)</w:t>
            </w:r>
          </w:p>
        </w:tc>
        <w:tc>
          <w:tcPr>
            <w:tcW w:w="545" w:type="pct"/>
            <w:tcBorders>
              <w:top w:val="nil"/>
              <w:left w:val="nil"/>
              <w:bottom w:val="nil"/>
              <w:right w:val="nil"/>
            </w:tcBorders>
            <w:shd w:val="clear" w:color="auto" w:fill="auto"/>
            <w:vAlign w:val="center"/>
            <w:hideMark/>
          </w:tcPr>
          <w:p w14:paraId="0214ED16" w14:textId="77777777" w:rsidR="003D7A73" w:rsidRPr="003D7A73" w:rsidRDefault="003D7A73" w:rsidP="003D7A73">
            <w:pPr>
              <w:spacing w:line="240" w:lineRule="auto"/>
              <w:jc w:val="right"/>
              <w:rPr>
                <w:i/>
                <w:iCs/>
                <w:sz w:val="12"/>
                <w:szCs w:val="12"/>
              </w:rPr>
            </w:pPr>
            <w:r w:rsidRPr="003D7A73">
              <w:rPr>
                <w:i/>
                <w:iCs/>
                <w:sz w:val="12"/>
                <w:szCs w:val="12"/>
              </w:rPr>
              <w:t>32 000</w:t>
            </w:r>
          </w:p>
        </w:tc>
        <w:tc>
          <w:tcPr>
            <w:tcW w:w="593" w:type="pct"/>
            <w:tcBorders>
              <w:top w:val="nil"/>
              <w:left w:val="nil"/>
              <w:bottom w:val="nil"/>
              <w:right w:val="nil"/>
            </w:tcBorders>
            <w:shd w:val="clear" w:color="auto" w:fill="auto"/>
            <w:vAlign w:val="center"/>
            <w:hideMark/>
          </w:tcPr>
          <w:p w14:paraId="77D82760"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vAlign w:val="center"/>
            <w:hideMark/>
          </w:tcPr>
          <w:p w14:paraId="3A6B8B8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4AD4C25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3F9D959" w14:textId="77777777" w:rsidTr="003D7A73">
        <w:trPr>
          <w:trHeight w:val="85"/>
        </w:trPr>
        <w:tc>
          <w:tcPr>
            <w:tcW w:w="2732" w:type="pct"/>
            <w:tcBorders>
              <w:top w:val="nil"/>
              <w:left w:val="nil"/>
              <w:bottom w:val="nil"/>
              <w:right w:val="nil"/>
            </w:tcBorders>
            <w:shd w:val="clear" w:color="auto" w:fill="auto"/>
            <w:vAlign w:val="center"/>
            <w:hideMark/>
          </w:tcPr>
          <w:p w14:paraId="5A10F787" w14:textId="77777777" w:rsidR="003D7A73" w:rsidRPr="003D7A73" w:rsidRDefault="003D7A73" w:rsidP="003D7A73">
            <w:pPr>
              <w:spacing w:line="240" w:lineRule="auto"/>
              <w:rPr>
                <w:i/>
                <w:iCs/>
                <w:sz w:val="12"/>
                <w:szCs w:val="12"/>
              </w:rPr>
            </w:pPr>
            <w:r w:rsidRPr="003D7A73">
              <w:rPr>
                <w:i/>
                <w:iCs/>
                <w:sz w:val="12"/>
                <w:szCs w:val="12"/>
              </w:rPr>
              <w:t>długość sieci rowów melioracyjnych (km)</w:t>
            </w:r>
          </w:p>
        </w:tc>
        <w:tc>
          <w:tcPr>
            <w:tcW w:w="545" w:type="pct"/>
            <w:tcBorders>
              <w:top w:val="nil"/>
              <w:left w:val="nil"/>
              <w:bottom w:val="nil"/>
              <w:right w:val="nil"/>
            </w:tcBorders>
            <w:shd w:val="clear" w:color="auto" w:fill="auto"/>
            <w:vAlign w:val="center"/>
            <w:hideMark/>
          </w:tcPr>
          <w:p w14:paraId="57F4ECBA" w14:textId="77777777" w:rsidR="003D7A73" w:rsidRPr="003D7A73" w:rsidRDefault="003D7A73" w:rsidP="003D7A73">
            <w:pPr>
              <w:spacing w:line="240" w:lineRule="auto"/>
              <w:jc w:val="right"/>
              <w:rPr>
                <w:i/>
                <w:iCs/>
                <w:sz w:val="12"/>
                <w:szCs w:val="12"/>
              </w:rPr>
            </w:pPr>
            <w:r w:rsidRPr="003D7A73">
              <w:rPr>
                <w:i/>
                <w:iCs/>
                <w:sz w:val="12"/>
                <w:szCs w:val="12"/>
              </w:rPr>
              <w:t>15</w:t>
            </w:r>
          </w:p>
        </w:tc>
        <w:tc>
          <w:tcPr>
            <w:tcW w:w="593" w:type="pct"/>
            <w:tcBorders>
              <w:top w:val="nil"/>
              <w:left w:val="nil"/>
              <w:bottom w:val="nil"/>
              <w:right w:val="nil"/>
            </w:tcBorders>
            <w:shd w:val="clear" w:color="auto" w:fill="auto"/>
            <w:vAlign w:val="center"/>
            <w:hideMark/>
          </w:tcPr>
          <w:p w14:paraId="6A2A90FB"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vAlign w:val="center"/>
            <w:hideMark/>
          </w:tcPr>
          <w:p w14:paraId="7E08DF3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3568791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CDDB00D" w14:textId="77777777" w:rsidTr="003D7A73">
        <w:trPr>
          <w:trHeight w:val="85"/>
        </w:trPr>
        <w:tc>
          <w:tcPr>
            <w:tcW w:w="2732" w:type="pct"/>
            <w:tcBorders>
              <w:top w:val="nil"/>
              <w:left w:val="nil"/>
              <w:bottom w:val="nil"/>
              <w:right w:val="nil"/>
            </w:tcBorders>
            <w:shd w:val="clear" w:color="auto" w:fill="auto"/>
            <w:vAlign w:val="center"/>
            <w:hideMark/>
          </w:tcPr>
          <w:p w14:paraId="2313E015" w14:textId="77777777" w:rsidR="003D7A73" w:rsidRPr="003D7A73" w:rsidRDefault="003D7A73" w:rsidP="003D7A73">
            <w:pPr>
              <w:spacing w:line="240" w:lineRule="auto"/>
              <w:rPr>
                <w:i/>
                <w:iCs/>
                <w:sz w:val="12"/>
                <w:szCs w:val="12"/>
              </w:rPr>
            </w:pPr>
            <w:r w:rsidRPr="003D7A73">
              <w:rPr>
                <w:i/>
                <w:iCs/>
                <w:sz w:val="12"/>
                <w:szCs w:val="12"/>
              </w:rPr>
              <w:t>liczba zbiorników wodnych (szt.)</w:t>
            </w:r>
          </w:p>
        </w:tc>
        <w:tc>
          <w:tcPr>
            <w:tcW w:w="545" w:type="pct"/>
            <w:tcBorders>
              <w:top w:val="nil"/>
              <w:left w:val="nil"/>
              <w:bottom w:val="nil"/>
              <w:right w:val="nil"/>
            </w:tcBorders>
            <w:shd w:val="clear" w:color="auto" w:fill="auto"/>
            <w:vAlign w:val="center"/>
            <w:hideMark/>
          </w:tcPr>
          <w:p w14:paraId="4C885AAC" w14:textId="77777777" w:rsidR="003D7A73" w:rsidRPr="003D7A73" w:rsidRDefault="003D7A73" w:rsidP="003D7A73">
            <w:pPr>
              <w:spacing w:line="240" w:lineRule="auto"/>
              <w:jc w:val="right"/>
              <w:rPr>
                <w:i/>
                <w:iCs/>
                <w:sz w:val="12"/>
                <w:szCs w:val="12"/>
              </w:rPr>
            </w:pPr>
            <w:r w:rsidRPr="003D7A73">
              <w:rPr>
                <w:i/>
                <w:iCs/>
                <w:sz w:val="12"/>
                <w:szCs w:val="12"/>
              </w:rPr>
              <w:t>3</w:t>
            </w:r>
          </w:p>
        </w:tc>
        <w:tc>
          <w:tcPr>
            <w:tcW w:w="593" w:type="pct"/>
            <w:tcBorders>
              <w:top w:val="nil"/>
              <w:left w:val="nil"/>
              <w:bottom w:val="nil"/>
              <w:right w:val="nil"/>
            </w:tcBorders>
            <w:shd w:val="clear" w:color="auto" w:fill="auto"/>
            <w:vAlign w:val="center"/>
            <w:hideMark/>
          </w:tcPr>
          <w:p w14:paraId="260B588B"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vAlign w:val="center"/>
            <w:hideMark/>
          </w:tcPr>
          <w:p w14:paraId="1C50A11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C40CBF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D9B1AA9" w14:textId="77777777" w:rsidTr="003D7A73">
        <w:trPr>
          <w:trHeight w:val="85"/>
        </w:trPr>
        <w:tc>
          <w:tcPr>
            <w:tcW w:w="2732" w:type="pct"/>
            <w:tcBorders>
              <w:top w:val="nil"/>
              <w:left w:val="nil"/>
              <w:bottom w:val="nil"/>
              <w:right w:val="nil"/>
            </w:tcBorders>
            <w:shd w:val="clear" w:color="auto" w:fill="auto"/>
            <w:vAlign w:val="center"/>
            <w:hideMark/>
          </w:tcPr>
          <w:p w14:paraId="1FB7BD17"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66DDD114"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66AACF2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41DA9BD5"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7A9913D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AD9C009" w14:textId="77777777" w:rsidTr="003D7A73">
        <w:trPr>
          <w:trHeight w:val="85"/>
        </w:trPr>
        <w:tc>
          <w:tcPr>
            <w:tcW w:w="2732" w:type="pct"/>
            <w:tcBorders>
              <w:top w:val="nil"/>
              <w:left w:val="nil"/>
              <w:bottom w:val="nil"/>
              <w:right w:val="nil"/>
            </w:tcBorders>
            <w:shd w:val="clear" w:color="auto" w:fill="auto"/>
            <w:vAlign w:val="center"/>
            <w:hideMark/>
          </w:tcPr>
          <w:p w14:paraId="225AB377" w14:textId="77777777" w:rsidR="003D7A73" w:rsidRPr="003D7A73" w:rsidRDefault="003D7A73" w:rsidP="003D7A73">
            <w:pPr>
              <w:spacing w:line="240" w:lineRule="auto"/>
              <w:rPr>
                <w:i/>
                <w:iCs/>
                <w:sz w:val="12"/>
                <w:szCs w:val="12"/>
                <w:u w:val="single"/>
              </w:rPr>
            </w:pPr>
            <w:r w:rsidRPr="003D7A73">
              <w:rPr>
                <w:i/>
                <w:iCs/>
                <w:sz w:val="12"/>
                <w:szCs w:val="12"/>
                <w:u w:val="single"/>
              </w:rPr>
              <w:t>Dysponent:</w:t>
            </w:r>
            <w:r w:rsidRPr="003D7A73">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14:paraId="0CA3AF8E"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7E928D75"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749CE85"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584987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DF82888" w14:textId="77777777" w:rsidTr="003D7A73">
        <w:trPr>
          <w:trHeight w:val="85"/>
        </w:trPr>
        <w:tc>
          <w:tcPr>
            <w:tcW w:w="2732" w:type="pct"/>
            <w:tcBorders>
              <w:top w:val="nil"/>
              <w:left w:val="nil"/>
              <w:bottom w:val="nil"/>
              <w:right w:val="nil"/>
            </w:tcBorders>
            <w:shd w:val="clear" w:color="auto" w:fill="auto"/>
            <w:vAlign w:val="center"/>
            <w:hideMark/>
          </w:tcPr>
          <w:p w14:paraId="5EA8D297"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DA3C2F9"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E7B954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61BE325"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6E5EE6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A96EEC7" w14:textId="77777777" w:rsidTr="003D7A73">
        <w:trPr>
          <w:trHeight w:val="85"/>
        </w:trPr>
        <w:tc>
          <w:tcPr>
            <w:tcW w:w="2732" w:type="pct"/>
            <w:tcBorders>
              <w:top w:val="nil"/>
              <w:left w:val="nil"/>
              <w:bottom w:val="nil"/>
              <w:right w:val="nil"/>
            </w:tcBorders>
            <w:shd w:val="clear" w:color="auto" w:fill="auto"/>
            <w:vAlign w:val="center"/>
            <w:hideMark/>
          </w:tcPr>
          <w:p w14:paraId="2437C2F3"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90001</w:t>
            </w:r>
          </w:p>
        </w:tc>
        <w:tc>
          <w:tcPr>
            <w:tcW w:w="545" w:type="pct"/>
            <w:tcBorders>
              <w:top w:val="nil"/>
              <w:left w:val="nil"/>
              <w:bottom w:val="nil"/>
              <w:right w:val="nil"/>
            </w:tcBorders>
            <w:shd w:val="clear" w:color="auto" w:fill="auto"/>
            <w:vAlign w:val="center"/>
            <w:hideMark/>
          </w:tcPr>
          <w:p w14:paraId="0A3E9A14"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EA9B4C7"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F890304"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645B0A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0CE6D6C" w14:textId="77777777" w:rsidTr="003D7A73">
        <w:trPr>
          <w:trHeight w:val="85"/>
        </w:trPr>
        <w:tc>
          <w:tcPr>
            <w:tcW w:w="2732" w:type="pct"/>
            <w:tcBorders>
              <w:top w:val="nil"/>
              <w:left w:val="nil"/>
              <w:bottom w:val="nil"/>
              <w:right w:val="nil"/>
            </w:tcBorders>
            <w:shd w:val="clear" w:color="auto" w:fill="auto"/>
            <w:vAlign w:val="center"/>
            <w:hideMark/>
          </w:tcPr>
          <w:p w14:paraId="3B5328BA"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04E38A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3DFD9F2"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DB9081C"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E78F15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B74CD6C" w14:textId="77777777" w:rsidTr="003D7A73">
        <w:trPr>
          <w:trHeight w:val="85"/>
        </w:trPr>
        <w:tc>
          <w:tcPr>
            <w:tcW w:w="2732" w:type="pct"/>
            <w:tcBorders>
              <w:top w:val="nil"/>
              <w:left w:val="nil"/>
              <w:bottom w:val="nil"/>
              <w:right w:val="nil"/>
            </w:tcBorders>
            <w:shd w:val="clear" w:color="auto" w:fill="auto"/>
            <w:vAlign w:val="center"/>
            <w:hideMark/>
          </w:tcPr>
          <w:p w14:paraId="5A48762A"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28EA105C"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68270DD"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530A726"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68946F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42E3F12" w14:textId="77777777" w:rsidTr="003D7A73">
        <w:trPr>
          <w:trHeight w:val="85"/>
        </w:trPr>
        <w:tc>
          <w:tcPr>
            <w:tcW w:w="2732" w:type="pct"/>
            <w:tcBorders>
              <w:top w:val="nil"/>
              <w:left w:val="nil"/>
              <w:bottom w:val="nil"/>
              <w:right w:val="nil"/>
            </w:tcBorders>
            <w:shd w:val="clear" w:color="auto" w:fill="auto"/>
            <w:vAlign w:val="center"/>
            <w:hideMark/>
          </w:tcPr>
          <w:p w14:paraId="1AF97197" w14:textId="77777777" w:rsidR="003D7A73" w:rsidRPr="003D7A73" w:rsidRDefault="003D7A73" w:rsidP="003D7A73">
            <w:pPr>
              <w:spacing w:line="240" w:lineRule="auto"/>
              <w:rPr>
                <w:sz w:val="12"/>
                <w:szCs w:val="12"/>
              </w:rPr>
            </w:pPr>
            <w:r w:rsidRPr="003D7A73">
              <w:rPr>
                <w:sz w:val="12"/>
                <w:szCs w:val="12"/>
              </w:rPr>
              <w:t>konserwacja i utrzymanie zbiorników i cieków wodnych: Kępa Potocka, Stawy Kellera, Park Olszyna, Potok Rudawka</w:t>
            </w:r>
          </w:p>
        </w:tc>
        <w:tc>
          <w:tcPr>
            <w:tcW w:w="545" w:type="pct"/>
            <w:tcBorders>
              <w:top w:val="nil"/>
              <w:left w:val="nil"/>
              <w:bottom w:val="nil"/>
              <w:right w:val="nil"/>
            </w:tcBorders>
            <w:shd w:val="clear" w:color="auto" w:fill="auto"/>
            <w:noWrap/>
            <w:vAlign w:val="center"/>
            <w:hideMark/>
          </w:tcPr>
          <w:p w14:paraId="6E878106"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F6DB4D8" w14:textId="77777777" w:rsidR="003D7A73" w:rsidRPr="003D7A73" w:rsidRDefault="003D7A73" w:rsidP="003D7A73">
            <w:pPr>
              <w:spacing w:line="240" w:lineRule="auto"/>
              <w:jc w:val="right"/>
              <w:rPr>
                <w:sz w:val="12"/>
                <w:szCs w:val="12"/>
              </w:rPr>
            </w:pPr>
            <w:r w:rsidRPr="003D7A73">
              <w:rPr>
                <w:sz w:val="12"/>
                <w:szCs w:val="12"/>
              </w:rPr>
              <w:t>74 775</w:t>
            </w:r>
          </w:p>
        </w:tc>
        <w:tc>
          <w:tcPr>
            <w:tcW w:w="729" w:type="pct"/>
            <w:tcBorders>
              <w:top w:val="nil"/>
              <w:left w:val="nil"/>
              <w:bottom w:val="nil"/>
              <w:right w:val="nil"/>
            </w:tcBorders>
            <w:shd w:val="clear" w:color="auto" w:fill="auto"/>
            <w:noWrap/>
            <w:vAlign w:val="center"/>
            <w:hideMark/>
          </w:tcPr>
          <w:p w14:paraId="0EBFB171" w14:textId="77777777" w:rsidR="003D7A73" w:rsidRPr="003D7A73" w:rsidRDefault="003D7A73" w:rsidP="003D7A73">
            <w:pPr>
              <w:spacing w:line="240" w:lineRule="auto"/>
              <w:jc w:val="right"/>
              <w:rPr>
                <w:sz w:val="12"/>
                <w:szCs w:val="12"/>
              </w:rPr>
            </w:pPr>
            <w:r w:rsidRPr="003D7A73">
              <w:rPr>
                <w:sz w:val="12"/>
                <w:szCs w:val="12"/>
              </w:rPr>
              <w:t>73 917,73</w:t>
            </w:r>
          </w:p>
        </w:tc>
        <w:tc>
          <w:tcPr>
            <w:tcW w:w="401" w:type="pct"/>
            <w:tcBorders>
              <w:top w:val="nil"/>
              <w:left w:val="nil"/>
              <w:bottom w:val="nil"/>
              <w:right w:val="nil"/>
            </w:tcBorders>
            <w:shd w:val="clear" w:color="auto" w:fill="auto"/>
            <w:noWrap/>
            <w:vAlign w:val="center"/>
            <w:hideMark/>
          </w:tcPr>
          <w:p w14:paraId="6B06EFE6" w14:textId="77777777" w:rsidR="003D7A73" w:rsidRPr="003D7A73" w:rsidRDefault="003D7A73" w:rsidP="003D7A73">
            <w:pPr>
              <w:spacing w:line="240" w:lineRule="auto"/>
              <w:jc w:val="right"/>
              <w:rPr>
                <w:sz w:val="12"/>
                <w:szCs w:val="12"/>
              </w:rPr>
            </w:pPr>
            <w:r w:rsidRPr="003D7A73">
              <w:rPr>
                <w:sz w:val="12"/>
                <w:szCs w:val="12"/>
              </w:rPr>
              <w:t>98,9%</w:t>
            </w:r>
          </w:p>
        </w:tc>
      </w:tr>
      <w:tr w:rsidR="003D7A73" w:rsidRPr="003D7A73" w14:paraId="6E39C068" w14:textId="77777777" w:rsidTr="003D7A73">
        <w:trPr>
          <w:trHeight w:val="85"/>
        </w:trPr>
        <w:tc>
          <w:tcPr>
            <w:tcW w:w="2732" w:type="pct"/>
            <w:tcBorders>
              <w:top w:val="nil"/>
              <w:left w:val="nil"/>
              <w:bottom w:val="nil"/>
              <w:right w:val="nil"/>
            </w:tcBorders>
            <w:shd w:val="clear" w:color="auto" w:fill="auto"/>
            <w:vAlign w:val="center"/>
            <w:hideMark/>
          </w:tcPr>
          <w:p w14:paraId="7D365A65" w14:textId="77777777" w:rsidR="003D7A73" w:rsidRPr="003D7A73" w:rsidRDefault="003D7A73" w:rsidP="003D7A73">
            <w:pPr>
              <w:spacing w:line="240" w:lineRule="auto"/>
              <w:rPr>
                <w:sz w:val="12"/>
                <w:szCs w:val="12"/>
              </w:rPr>
            </w:pPr>
            <w:r w:rsidRPr="003D7A73">
              <w:rPr>
                <w:sz w:val="12"/>
                <w:szCs w:val="12"/>
              </w:rPr>
              <w:t>utrzymanie urządzeń melioracyjnych: rów Wólczyński, rowy Radiowo, rowy Wólka Węglowa, Rokokowa E-1</w:t>
            </w:r>
          </w:p>
        </w:tc>
        <w:tc>
          <w:tcPr>
            <w:tcW w:w="545" w:type="pct"/>
            <w:tcBorders>
              <w:top w:val="nil"/>
              <w:left w:val="nil"/>
              <w:bottom w:val="nil"/>
              <w:right w:val="nil"/>
            </w:tcBorders>
            <w:shd w:val="clear" w:color="auto" w:fill="auto"/>
            <w:noWrap/>
            <w:vAlign w:val="center"/>
            <w:hideMark/>
          </w:tcPr>
          <w:p w14:paraId="2936D220"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727CBCD" w14:textId="77777777" w:rsidR="003D7A73" w:rsidRPr="003D7A73" w:rsidRDefault="003D7A73" w:rsidP="003D7A73">
            <w:pPr>
              <w:spacing w:line="240" w:lineRule="auto"/>
              <w:jc w:val="right"/>
              <w:rPr>
                <w:sz w:val="12"/>
                <w:szCs w:val="12"/>
              </w:rPr>
            </w:pPr>
            <w:r w:rsidRPr="003D7A73">
              <w:rPr>
                <w:sz w:val="12"/>
                <w:szCs w:val="12"/>
              </w:rPr>
              <w:t>71 165</w:t>
            </w:r>
          </w:p>
        </w:tc>
        <w:tc>
          <w:tcPr>
            <w:tcW w:w="729" w:type="pct"/>
            <w:tcBorders>
              <w:top w:val="nil"/>
              <w:left w:val="nil"/>
              <w:bottom w:val="nil"/>
              <w:right w:val="nil"/>
            </w:tcBorders>
            <w:shd w:val="clear" w:color="auto" w:fill="auto"/>
            <w:noWrap/>
            <w:vAlign w:val="center"/>
            <w:hideMark/>
          </w:tcPr>
          <w:p w14:paraId="0CC23777" w14:textId="77777777" w:rsidR="003D7A73" w:rsidRPr="003D7A73" w:rsidRDefault="003D7A73" w:rsidP="003D7A73">
            <w:pPr>
              <w:spacing w:line="240" w:lineRule="auto"/>
              <w:jc w:val="right"/>
              <w:rPr>
                <w:sz w:val="12"/>
                <w:szCs w:val="12"/>
              </w:rPr>
            </w:pPr>
            <w:r w:rsidRPr="003D7A73">
              <w:rPr>
                <w:sz w:val="12"/>
                <w:szCs w:val="12"/>
              </w:rPr>
              <w:t>71 160,00</w:t>
            </w:r>
          </w:p>
        </w:tc>
        <w:tc>
          <w:tcPr>
            <w:tcW w:w="401" w:type="pct"/>
            <w:tcBorders>
              <w:top w:val="nil"/>
              <w:left w:val="nil"/>
              <w:bottom w:val="nil"/>
              <w:right w:val="nil"/>
            </w:tcBorders>
            <w:shd w:val="clear" w:color="auto" w:fill="auto"/>
            <w:noWrap/>
            <w:vAlign w:val="center"/>
            <w:hideMark/>
          </w:tcPr>
          <w:p w14:paraId="11D6885B"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0F1A8EDC" w14:textId="77777777" w:rsidTr="003D7A73">
        <w:trPr>
          <w:trHeight w:val="85"/>
        </w:trPr>
        <w:tc>
          <w:tcPr>
            <w:tcW w:w="2732" w:type="pct"/>
            <w:tcBorders>
              <w:top w:val="nil"/>
              <w:left w:val="nil"/>
              <w:bottom w:val="nil"/>
              <w:right w:val="nil"/>
            </w:tcBorders>
            <w:shd w:val="clear" w:color="auto" w:fill="auto"/>
            <w:vAlign w:val="center"/>
            <w:hideMark/>
          </w:tcPr>
          <w:p w14:paraId="38973C36" w14:textId="77777777" w:rsidR="003D7A73" w:rsidRPr="003D7A73" w:rsidRDefault="003D7A73" w:rsidP="003D7A73">
            <w:pPr>
              <w:spacing w:line="240" w:lineRule="auto"/>
              <w:rPr>
                <w:sz w:val="12"/>
                <w:szCs w:val="12"/>
              </w:rPr>
            </w:pPr>
            <w:r w:rsidRPr="003D7A73">
              <w:rPr>
                <w:sz w:val="12"/>
                <w:szCs w:val="12"/>
              </w:rPr>
              <w:t>utrzymanie i eksploatacja przepompowni w Parku Olszyna, pompowni zasilającej studnię przy ul. Brązowniczej</w:t>
            </w:r>
          </w:p>
        </w:tc>
        <w:tc>
          <w:tcPr>
            <w:tcW w:w="545" w:type="pct"/>
            <w:tcBorders>
              <w:top w:val="nil"/>
              <w:left w:val="nil"/>
              <w:bottom w:val="nil"/>
              <w:right w:val="nil"/>
            </w:tcBorders>
            <w:shd w:val="clear" w:color="auto" w:fill="auto"/>
            <w:noWrap/>
            <w:vAlign w:val="center"/>
            <w:hideMark/>
          </w:tcPr>
          <w:p w14:paraId="1CEDA2C9"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38AB137" w14:textId="77777777" w:rsidR="003D7A73" w:rsidRPr="003D7A73" w:rsidRDefault="003D7A73" w:rsidP="003D7A73">
            <w:pPr>
              <w:spacing w:line="240" w:lineRule="auto"/>
              <w:jc w:val="right"/>
              <w:rPr>
                <w:sz w:val="12"/>
                <w:szCs w:val="12"/>
              </w:rPr>
            </w:pPr>
            <w:r w:rsidRPr="003D7A73">
              <w:rPr>
                <w:sz w:val="12"/>
                <w:szCs w:val="12"/>
              </w:rPr>
              <w:t>44 958</w:t>
            </w:r>
          </w:p>
        </w:tc>
        <w:tc>
          <w:tcPr>
            <w:tcW w:w="729" w:type="pct"/>
            <w:tcBorders>
              <w:top w:val="nil"/>
              <w:left w:val="nil"/>
              <w:bottom w:val="nil"/>
              <w:right w:val="nil"/>
            </w:tcBorders>
            <w:shd w:val="clear" w:color="auto" w:fill="auto"/>
            <w:noWrap/>
            <w:vAlign w:val="center"/>
            <w:hideMark/>
          </w:tcPr>
          <w:p w14:paraId="5ABD6DA9" w14:textId="77777777" w:rsidR="003D7A73" w:rsidRPr="003D7A73" w:rsidRDefault="003D7A73" w:rsidP="003D7A73">
            <w:pPr>
              <w:spacing w:line="240" w:lineRule="auto"/>
              <w:jc w:val="right"/>
              <w:rPr>
                <w:sz w:val="12"/>
                <w:szCs w:val="12"/>
              </w:rPr>
            </w:pPr>
            <w:r w:rsidRPr="003D7A73">
              <w:rPr>
                <w:sz w:val="12"/>
                <w:szCs w:val="12"/>
              </w:rPr>
              <w:t>44 958,00</w:t>
            </w:r>
          </w:p>
        </w:tc>
        <w:tc>
          <w:tcPr>
            <w:tcW w:w="401" w:type="pct"/>
            <w:tcBorders>
              <w:top w:val="nil"/>
              <w:left w:val="nil"/>
              <w:bottom w:val="nil"/>
              <w:right w:val="nil"/>
            </w:tcBorders>
            <w:shd w:val="clear" w:color="auto" w:fill="auto"/>
            <w:noWrap/>
            <w:vAlign w:val="center"/>
            <w:hideMark/>
          </w:tcPr>
          <w:p w14:paraId="3024CEB4"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020C48A4" w14:textId="77777777" w:rsidTr="003D7A73">
        <w:trPr>
          <w:trHeight w:val="85"/>
        </w:trPr>
        <w:tc>
          <w:tcPr>
            <w:tcW w:w="2732" w:type="pct"/>
            <w:tcBorders>
              <w:top w:val="nil"/>
              <w:left w:val="nil"/>
              <w:bottom w:val="nil"/>
              <w:right w:val="nil"/>
            </w:tcBorders>
            <w:shd w:val="clear" w:color="auto" w:fill="auto"/>
            <w:vAlign w:val="center"/>
            <w:hideMark/>
          </w:tcPr>
          <w:p w14:paraId="08E73BA2"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29E761B0"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C9B5A6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EE712F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1CFF58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176F1EA" w14:textId="77777777" w:rsidTr="003D7A73">
        <w:trPr>
          <w:trHeight w:val="85"/>
        </w:trPr>
        <w:tc>
          <w:tcPr>
            <w:tcW w:w="2732" w:type="pct"/>
            <w:tcBorders>
              <w:top w:val="nil"/>
              <w:left w:val="nil"/>
              <w:bottom w:val="nil"/>
              <w:right w:val="nil"/>
            </w:tcBorders>
            <w:shd w:val="clear" w:color="auto" w:fill="auto"/>
            <w:vAlign w:val="center"/>
            <w:hideMark/>
          </w:tcPr>
          <w:p w14:paraId="2C4B7F51"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676001B2"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92DEE24"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215CB2C"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92026A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B1AB7EF" w14:textId="77777777" w:rsidTr="003D7A73">
        <w:trPr>
          <w:trHeight w:val="85"/>
        </w:trPr>
        <w:tc>
          <w:tcPr>
            <w:tcW w:w="2732" w:type="pct"/>
            <w:tcBorders>
              <w:top w:val="nil"/>
              <w:left w:val="nil"/>
              <w:bottom w:val="nil"/>
              <w:right w:val="nil"/>
            </w:tcBorders>
            <w:shd w:val="clear" w:color="auto" w:fill="auto"/>
            <w:vAlign w:val="center"/>
            <w:hideMark/>
          </w:tcPr>
          <w:p w14:paraId="6B2B6869" w14:textId="77777777" w:rsidR="003D7A73" w:rsidRPr="003D7A73" w:rsidRDefault="003D7A73" w:rsidP="003D7A73">
            <w:pPr>
              <w:spacing w:line="240" w:lineRule="auto"/>
              <w:rPr>
                <w:i/>
                <w:iCs/>
                <w:sz w:val="12"/>
                <w:szCs w:val="12"/>
              </w:rPr>
            </w:pPr>
            <w:r w:rsidRPr="003D7A73">
              <w:rPr>
                <w:i/>
                <w:iCs/>
                <w:sz w:val="12"/>
                <w:szCs w:val="12"/>
              </w:rPr>
              <w:t xml:space="preserve">Ustawa z dnia 20 lipca 2017 r. Prawo wodne </w:t>
            </w:r>
          </w:p>
        </w:tc>
        <w:tc>
          <w:tcPr>
            <w:tcW w:w="545" w:type="pct"/>
            <w:tcBorders>
              <w:top w:val="nil"/>
              <w:left w:val="nil"/>
              <w:bottom w:val="nil"/>
              <w:right w:val="nil"/>
            </w:tcBorders>
            <w:shd w:val="clear" w:color="auto" w:fill="auto"/>
            <w:vAlign w:val="center"/>
            <w:hideMark/>
          </w:tcPr>
          <w:p w14:paraId="7B516C24"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7DAEA5C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01A9125"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63F07C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32E5413" w14:textId="77777777" w:rsidTr="003D7A73">
        <w:trPr>
          <w:trHeight w:val="85"/>
        </w:trPr>
        <w:tc>
          <w:tcPr>
            <w:tcW w:w="2732" w:type="pct"/>
            <w:tcBorders>
              <w:top w:val="nil"/>
              <w:left w:val="nil"/>
              <w:bottom w:val="nil"/>
              <w:right w:val="nil"/>
            </w:tcBorders>
            <w:shd w:val="clear" w:color="auto" w:fill="auto"/>
            <w:vAlign w:val="center"/>
            <w:hideMark/>
          </w:tcPr>
          <w:p w14:paraId="0B0F26B7"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F4CFA9E"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7376BD2"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4302AC3"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6E53BA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D0F0CBB" w14:textId="77777777" w:rsidTr="003D7A73">
        <w:trPr>
          <w:trHeight w:val="85"/>
        </w:trPr>
        <w:tc>
          <w:tcPr>
            <w:tcW w:w="2732" w:type="pct"/>
            <w:tcBorders>
              <w:top w:val="nil"/>
              <w:left w:val="nil"/>
              <w:bottom w:val="nil"/>
              <w:right w:val="nil"/>
            </w:tcBorders>
            <w:shd w:val="clear" w:color="000000" w:fill="CDDEE9"/>
            <w:vAlign w:val="center"/>
            <w:hideMark/>
          </w:tcPr>
          <w:p w14:paraId="535C5802" w14:textId="77777777" w:rsidR="003D7A73" w:rsidRPr="003D7A73" w:rsidRDefault="003D7A73" w:rsidP="003D7A73">
            <w:pPr>
              <w:spacing w:line="240" w:lineRule="auto"/>
              <w:rPr>
                <w:b/>
                <w:bCs/>
                <w:sz w:val="12"/>
                <w:szCs w:val="12"/>
              </w:rPr>
            </w:pPr>
            <w:r w:rsidRPr="003D7A73">
              <w:rPr>
                <w:b/>
                <w:bCs/>
                <w:sz w:val="12"/>
                <w:szCs w:val="12"/>
              </w:rPr>
              <w:t>Tereny zielone - program 3</w:t>
            </w:r>
          </w:p>
        </w:tc>
        <w:tc>
          <w:tcPr>
            <w:tcW w:w="545" w:type="pct"/>
            <w:tcBorders>
              <w:top w:val="nil"/>
              <w:left w:val="nil"/>
              <w:bottom w:val="nil"/>
              <w:right w:val="nil"/>
            </w:tcBorders>
            <w:shd w:val="clear" w:color="000000" w:fill="CDDEE9"/>
            <w:vAlign w:val="center"/>
            <w:hideMark/>
          </w:tcPr>
          <w:p w14:paraId="18A92F5A"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CDDEE9"/>
            <w:vAlign w:val="center"/>
            <w:hideMark/>
          </w:tcPr>
          <w:p w14:paraId="2D8A5561" w14:textId="77777777" w:rsidR="003D7A73" w:rsidRPr="003D7A73" w:rsidRDefault="003D7A73" w:rsidP="003D7A73">
            <w:pPr>
              <w:spacing w:line="240" w:lineRule="auto"/>
              <w:jc w:val="right"/>
              <w:rPr>
                <w:b/>
                <w:bCs/>
                <w:sz w:val="12"/>
                <w:szCs w:val="12"/>
              </w:rPr>
            </w:pPr>
            <w:r w:rsidRPr="003D7A73">
              <w:rPr>
                <w:b/>
                <w:bCs/>
                <w:sz w:val="12"/>
                <w:szCs w:val="12"/>
              </w:rPr>
              <w:t>6 407 149</w:t>
            </w:r>
          </w:p>
        </w:tc>
        <w:tc>
          <w:tcPr>
            <w:tcW w:w="729" w:type="pct"/>
            <w:tcBorders>
              <w:top w:val="nil"/>
              <w:left w:val="nil"/>
              <w:bottom w:val="nil"/>
              <w:right w:val="nil"/>
            </w:tcBorders>
            <w:shd w:val="clear" w:color="000000" w:fill="CDDEE9"/>
            <w:vAlign w:val="center"/>
            <w:hideMark/>
          </w:tcPr>
          <w:p w14:paraId="2EFA413B" w14:textId="77777777" w:rsidR="003D7A73" w:rsidRPr="003D7A73" w:rsidRDefault="003D7A73" w:rsidP="003D7A73">
            <w:pPr>
              <w:spacing w:line="240" w:lineRule="auto"/>
              <w:jc w:val="right"/>
              <w:rPr>
                <w:b/>
                <w:bCs/>
                <w:sz w:val="12"/>
                <w:szCs w:val="12"/>
              </w:rPr>
            </w:pPr>
            <w:r w:rsidRPr="003D7A73">
              <w:rPr>
                <w:b/>
                <w:bCs/>
                <w:sz w:val="12"/>
                <w:szCs w:val="12"/>
              </w:rPr>
              <w:t>4 656 836,01</w:t>
            </w:r>
          </w:p>
        </w:tc>
        <w:tc>
          <w:tcPr>
            <w:tcW w:w="401" w:type="pct"/>
            <w:tcBorders>
              <w:top w:val="nil"/>
              <w:left w:val="nil"/>
              <w:bottom w:val="nil"/>
              <w:right w:val="nil"/>
            </w:tcBorders>
            <w:shd w:val="clear" w:color="000000" w:fill="CDDEE9"/>
            <w:vAlign w:val="center"/>
            <w:hideMark/>
          </w:tcPr>
          <w:p w14:paraId="51A549DA" w14:textId="77777777" w:rsidR="003D7A73" w:rsidRPr="003D7A73" w:rsidRDefault="003D7A73" w:rsidP="003D7A73">
            <w:pPr>
              <w:spacing w:line="240" w:lineRule="auto"/>
              <w:jc w:val="right"/>
              <w:rPr>
                <w:b/>
                <w:bCs/>
                <w:sz w:val="12"/>
                <w:szCs w:val="12"/>
              </w:rPr>
            </w:pPr>
            <w:r w:rsidRPr="003D7A73">
              <w:rPr>
                <w:b/>
                <w:bCs/>
                <w:sz w:val="12"/>
                <w:szCs w:val="12"/>
              </w:rPr>
              <w:t>72,7%</w:t>
            </w:r>
          </w:p>
        </w:tc>
      </w:tr>
      <w:tr w:rsidR="003D7A73" w:rsidRPr="003D7A73" w14:paraId="1C0A58B0" w14:textId="77777777" w:rsidTr="003D7A73">
        <w:trPr>
          <w:trHeight w:val="85"/>
        </w:trPr>
        <w:tc>
          <w:tcPr>
            <w:tcW w:w="2732" w:type="pct"/>
            <w:tcBorders>
              <w:top w:val="nil"/>
              <w:left w:val="nil"/>
              <w:bottom w:val="nil"/>
              <w:right w:val="nil"/>
            </w:tcBorders>
            <w:shd w:val="clear" w:color="auto" w:fill="auto"/>
            <w:vAlign w:val="center"/>
            <w:hideMark/>
          </w:tcPr>
          <w:p w14:paraId="55684849"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1CA9F702"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3F75BD1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2E36855"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92643F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87494F4" w14:textId="77777777" w:rsidTr="003D7A73">
        <w:trPr>
          <w:trHeight w:val="85"/>
        </w:trPr>
        <w:tc>
          <w:tcPr>
            <w:tcW w:w="2732" w:type="pct"/>
            <w:tcBorders>
              <w:top w:val="nil"/>
              <w:left w:val="nil"/>
              <w:bottom w:val="nil"/>
              <w:right w:val="nil"/>
            </w:tcBorders>
            <w:shd w:val="clear" w:color="000000" w:fill="EAF1F6"/>
            <w:vAlign w:val="center"/>
            <w:hideMark/>
          </w:tcPr>
          <w:p w14:paraId="53F91860" w14:textId="77777777" w:rsidR="003D7A73" w:rsidRPr="003D7A73" w:rsidRDefault="003D7A73" w:rsidP="003D7A73">
            <w:pPr>
              <w:spacing w:line="240" w:lineRule="auto"/>
              <w:rPr>
                <w:b/>
                <w:bCs/>
                <w:sz w:val="12"/>
                <w:szCs w:val="12"/>
              </w:rPr>
            </w:pPr>
            <w:r w:rsidRPr="003D7A73">
              <w:rPr>
                <w:b/>
                <w:bCs/>
                <w:sz w:val="12"/>
                <w:szCs w:val="12"/>
              </w:rPr>
              <w:t>Utrzymanie i konserwacja zieleni - zadanie 1</w:t>
            </w:r>
          </w:p>
        </w:tc>
        <w:tc>
          <w:tcPr>
            <w:tcW w:w="545" w:type="pct"/>
            <w:tcBorders>
              <w:top w:val="nil"/>
              <w:left w:val="nil"/>
              <w:bottom w:val="nil"/>
              <w:right w:val="nil"/>
            </w:tcBorders>
            <w:shd w:val="clear" w:color="000000" w:fill="EAF1F6"/>
            <w:vAlign w:val="center"/>
            <w:hideMark/>
          </w:tcPr>
          <w:p w14:paraId="1628FCCF"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3D775430" w14:textId="77777777" w:rsidR="003D7A73" w:rsidRPr="003D7A73" w:rsidRDefault="003D7A73" w:rsidP="003D7A73">
            <w:pPr>
              <w:spacing w:line="240" w:lineRule="auto"/>
              <w:jc w:val="right"/>
              <w:rPr>
                <w:b/>
                <w:bCs/>
                <w:sz w:val="12"/>
                <w:szCs w:val="12"/>
              </w:rPr>
            </w:pPr>
            <w:r w:rsidRPr="003D7A73">
              <w:rPr>
                <w:b/>
                <w:bCs/>
                <w:sz w:val="12"/>
                <w:szCs w:val="12"/>
              </w:rPr>
              <w:t>2 091 314</w:t>
            </w:r>
          </w:p>
        </w:tc>
        <w:tc>
          <w:tcPr>
            <w:tcW w:w="729" w:type="pct"/>
            <w:tcBorders>
              <w:top w:val="nil"/>
              <w:left w:val="nil"/>
              <w:bottom w:val="nil"/>
              <w:right w:val="nil"/>
            </w:tcBorders>
            <w:shd w:val="clear" w:color="000000" w:fill="EAF1F6"/>
            <w:vAlign w:val="center"/>
            <w:hideMark/>
          </w:tcPr>
          <w:p w14:paraId="25E577C0" w14:textId="77777777" w:rsidR="003D7A73" w:rsidRPr="003D7A73" w:rsidRDefault="003D7A73" w:rsidP="003D7A73">
            <w:pPr>
              <w:spacing w:line="240" w:lineRule="auto"/>
              <w:jc w:val="right"/>
              <w:rPr>
                <w:b/>
                <w:bCs/>
                <w:sz w:val="12"/>
                <w:szCs w:val="12"/>
              </w:rPr>
            </w:pPr>
            <w:r w:rsidRPr="003D7A73">
              <w:rPr>
                <w:b/>
                <w:bCs/>
                <w:sz w:val="12"/>
                <w:szCs w:val="12"/>
              </w:rPr>
              <w:t>1 000 577,12</w:t>
            </w:r>
          </w:p>
        </w:tc>
        <w:tc>
          <w:tcPr>
            <w:tcW w:w="401" w:type="pct"/>
            <w:tcBorders>
              <w:top w:val="nil"/>
              <w:left w:val="nil"/>
              <w:bottom w:val="nil"/>
              <w:right w:val="nil"/>
            </w:tcBorders>
            <w:shd w:val="clear" w:color="000000" w:fill="EAF1F6"/>
            <w:vAlign w:val="center"/>
            <w:hideMark/>
          </w:tcPr>
          <w:p w14:paraId="6F2FD112" w14:textId="77777777" w:rsidR="003D7A73" w:rsidRPr="003D7A73" w:rsidRDefault="003D7A73" w:rsidP="003D7A73">
            <w:pPr>
              <w:spacing w:line="240" w:lineRule="auto"/>
              <w:jc w:val="right"/>
              <w:rPr>
                <w:b/>
                <w:bCs/>
                <w:sz w:val="12"/>
                <w:szCs w:val="12"/>
              </w:rPr>
            </w:pPr>
            <w:r w:rsidRPr="003D7A73">
              <w:rPr>
                <w:b/>
                <w:bCs/>
                <w:sz w:val="12"/>
                <w:szCs w:val="12"/>
              </w:rPr>
              <w:t>47,8%</w:t>
            </w:r>
          </w:p>
        </w:tc>
      </w:tr>
      <w:tr w:rsidR="003D7A73" w:rsidRPr="003D7A73" w14:paraId="452A6ABA" w14:textId="77777777" w:rsidTr="003D7A73">
        <w:trPr>
          <w:trHeight w:val="85"/>
        </w:trPr>
        <w:tc>
          <w:tcPr>
            <w:tcW w:w="2732" w:type="pct"/>
            <w:tcBorders>
              <w:top w:val="nil"/>
              <w:left w:val="nil"/>
              <w:bottom w:val="nil"/>
              <w:right w:val="nil"/>
            </w:tcBorders>
            <w:shd w:val="clear" w:color="auto" w:fill="auto"/>
            <w:vAlign w:val="center"/>
            <w:hideMark/>
          </w:tcPr>
          <w:p w14:paraId="4B832065"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007E8EAC"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2341702"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36355E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4E2A03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E50AB6A" w14:textId="77777777" w:rsidTr="003D7A73">
        <w:trPr>
          <w:trHeight w:val="85"/>
        </w:trPr>
        <w:tc>
          <w:tcPr>
            <w:tcW w:w="2732" w:type="pct"/>
            <w:tcBorders>
              <w:top w:val="nil"/>
              <w:left w:val="nil"/>
              <w:bottom w:val="nil"/>
              <w:right w:val="nil"/>
            </w:tcBorders>
            <w:shd w:val="clear" w:color="auto" w:fill="auto"/>
            <w:vAlign w:val="center"/>
            <w:hideMark/>
          </w:tcPr>
          <w:p w14:paraId="074D333F"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pielęgnacja i poprawa estetyki terenów zieleni</w:t>
            </w:r>
          </w:p>
        </w:tc>
        <w:tc>
          <w:tcPr>
            <w:tcW w:w="545" w:type="pct"/>
            <w:tcBorders>
              <w:top w:val="nil"/>
              <w:left w:val="nil"/>
              <w:bottom w:val="nil"/>
              <w:right w:val="nil"/>
            </w:tcBorders>
            <w:shd w:val="clear" w:color="auto" w:fill="auto"/>
            <w:noWrap/>
            <w:vAlign w:val="center"/>
            <w:hideMark/>
          </w:tcPr>
          <w:p w14:paraId="37B3AAEA"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2B0A13D"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D26468D"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06D5B3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9E4345D" w14:textId="77777777" w:rsidTr="003D7A73">
        <w:trPr>
          <w:trHeight w:val="85"/>
        </w:trPr>
        <w:tc>
          <w:tcPr>
            <w:tcW w:w="2732" w:type="pct"/>
            <w:tcBorders>
              <w:top w:val="nil"/>
              <w:left w:val="nil"/>
              <w:bottom w:val="nil"/>
              <w:right w:val="nil"/>
            </w:tcBorders>
            <w:shd w:val="clear" w:color="auto" w:fill="auto"/>
            <w:vAlign w:val="center"/>
            <w:hideMark/>
          </w:tcPr>
          <w:p w14:paraId="47CCCCF6"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6DFCFD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3350FB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5A9E56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1D2AA8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A5D954D" w14:textId="77777777" w:rsidTr="003D7A73">
        <w:trPr>
          <w:trHeight w:val="85"/>
        </w:trPr>
        <w:tc>
          <w:tcPr>
            <w:tcW w:w="2732" w:type="pct"/>
            <w:tcBorders>
              <w:top w:val="nil"/>
              <w:left w:val="nil"/>
              <w:bottom w:val="nil"/>
              <w:right w:val="nil"/>
            </w:tcBorders>
            <w:shd w:val="clear" w:color="auto" w:fill="auto"/>
            <w:vAlign w:val="center"/>
            <w:hideMark/>
          </w:tcPr>
          <w:p w14:paraId="32B9A648" w14:textId="77777777" w:rsidR="003D7A73" w:rsidRPr="003D7A73" w:rsidRDefault="003D7A73" w:rsidP="003D7A73">
            <w:pPr>
              <w:spacing w:line="240" w:lineRule="auto"/>
              <w:rPr>
                <w:i/>
                <w:iCs/>
                <w:sz w:val="12"/>
                <w:szCs w:val="12"/>
              </w:rPr>
            </w:pPr>
            <w:r w:rsidRPr="003D7A73">
              <w:rPr>
                <w:i/>
                <w:iCs/>
                <w:sz w:val="12"/>
                <w:szCs w:val="12"/>
              </w:rPr>
              <w:t>powierzchnia terenów objętych utrzymaniem (ha)</w:t>
            </w:r>
          </w:p>
        </w:tc>
        <w:tc>
          <w:tcPr>
            <w:tcW w:w="545" w:type="pct"/>
            <w:tcBorders>
              <w:top w:val="nil"/>
              <w:left w:val="nil"/>
              <w:bottom w:val="nil"/>
              <w:right w:val="nil"/>
            </w:tcBorders>
            <w:shd w:val="clear" w:color="auto" w:fill="auto"/>
            <w:noWrap/>
            <w:vAlign w:val="center"/>
            <w:hideMark/>
          </w:tcPr>
          <w:p w14:paraId="172CF179" w14:textId="77777777" w:rsidR="003D7A73" w:rsidRPr="003D7A73" w:rsidRDefault="003D7A73" w:rsidP="003D7A73">
            <w:pPr>
              <w:spacing w:line="240" w:lineRule="auto"/>
              <w:jc w:val="right"/>
              <w:rPr>
                <w:i/>
                <w:iCs/>
                <w:sz w:val="12"/>
                <w:szCs w:val="12"/>
              </w:rPr>
            </w:pPr>
            <w:r w:rsidRPr="003D7A73">
              <w:rPr>
                <w:i/>
                <w:iCs/>
                <w:sz w:val="12"/>
                <w:szCs w:val="12"/>
              </w:rPr>
              <w:t>21,00</w:t>
            </w:r>
          </w:p>
        </w:tc>
        <w:tc>
          <w:tcPr>
            <w:tcW w:w="593" w:type="pct"/>
            <w:tcBorders>
              <w:top w:val="nil"/>
              <w:left w:val="nil"/>
              <w:bottom w:val="nil"/>
              <w:right w:val="nil"/>
            </w:tcBorders>
            <w:shd w:val="clear" w:color="auto" w:fill="auto"/>
            <w:noWrap/>
            <w:vAlign w:val="center"/>
            <w:hideMark/>
          </w:tcPr>
          <w:p w14:paraId="32387637"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3B1BEBDB"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933FC2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DC82A62" w14:textId="77777777" w:rsidTr="003D7A73">
        <w:trPr>
          <w:trHeight w:val="85"/>
        </w:trPr>
        <w:tc>
          <w:tcPr>
            <w:tcW w:w="2732" w:type="pct"/>
            <w:tcBorders>
              <w:top w:val="nil"/>
              <w:left w:val="nil"/>
              <w:bottom w:val="nil"/>
              <w:right w:val="nil"/>
            </w:tcBorders>
            <w:shd w:val="clear" w:color="auto" w:fill="auto"/>
            <w:vAlign w:val="center"/>
            <w:hideMark/>
          </w:tcPr>
          <w:p w14:paraId="13356DBD"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3BF9912"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85FFDDC"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59AD536"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FF24ED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B737710" w14:textId="77777777" w:rsidTr="003D7A73">
        <w:trPr>
          <w:trHeight w:val="85"/>
        </w:trPr>
        <w:tc>
          <w:tcPr>
            <w:tcW w:w="2732" w:type="pct"/>
            <w:tcBorders>
              <w:top w:val="nil"/>
              <w:left w:val="nil"/>
              <w:bottom w:val="nil"/>
              <w:right w:val="nil"/>
            </w:tcBorders>
            <w:shd w:val="clear" w:color="auto" w:fill="auto"/>
            <w:vAlign w:val="center"/>
            <w:hideMark/>
          </w:tcPr>
          <w:p w14:paraId="330ED0FD" w14:textId="77777777" w:rsidR="003D7A73" w:rsidRPr="003D7A73" w:rsidRDefault="003D7A73" w:rsidP="003D7A73">
            <w:pPr>
              <w:spacing w:line="240" w:lineRule="auto"/>
              <w:rPr>
                <w:i/>
                <w:iCs/>
                <w:sz w:val="12"/>
                <w:szCs w:val="12"/>
                <w:u w:val="single"/>
              </w:rPr>
            </w:pPr>
            <w:r w:rsidRPr="003D7A73">
              <w:rPr>
                <w:i/>
                <w:iCs/>
                <w:sz w:val="12"/>
                <w:szCs w:val="12"/>
                <w:u w:val="single"/>
              </w:rPr>
              <w:t>Dysponent:</w:t>
            </w:r>
            <w:r w:rsidRPr="003D7A73">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14:paraId="5A74363A"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3751316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0E015B4"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FAD6E7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5D90271" w14:textId="77777777" w:rsidTr="003D7A73">
        <w:trPr>
          <w:trHeight w:val="85"/>
        </w:trPr>
        <w:tc>
          <w:tcPr>
            <w:tcW w:w="2732" w:type="pct"/>
            <w:tcBorders>
              <w:top w:val="nil"/>
              <w:left w:val="nil"/>
              <w:bottom w:val="nil"/>
              <w:right w:val="nil"/>
            </w:tcBorders>
            <w:shd w:val="clear" w:color="auto" w:fill="auto"/>
            <w:vAlign w:val="center"/>
            <w:hideMark/>
          </w:tcPr>
          <w:p w14:paraId="47AB84B1"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A0E591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37C7237"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8367DEC"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D89ADA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0074BF9" w14:textId="77777777" w:rsidTr="003D7A73">
        <w:trPr>
          <w:trHeight w:val="85"/>
        </w:trPr>
        <w:tc>
          <w:tcPr>
            <w:tcW w:w="2732" w:type="pct"/>
            <w:tcBorders>
              <w:top w:val="nil"/>
              <w:left w:val="nil"/>
              <w:bottom w:val="nil"/>
              <w:right w:val="nil"/>
            </w:tcBorders>
            <w:shd w:val="clear" w:color="auto" w:fill="auto"/>
            <w:vAlign w:val="center"/>
            <w:hideMark/>
          </w:tcPr>
          <w:p w14:paraId="013F8A3D"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90004</w:t>
            </w:r>
          </w:p>
        </w:tc>
        <w:tc>
          <w:tcPr>
            <w:tcW w:w="545" w:type="pct"/>
            <w:tcBorders>
              <w:top w:val="nil"/>
              <w:left w:val="nil"/>
              <w:bottom w:val="nil"/>
              <w:right w:val="nil"/>
            </w:tcBorders>
            <w:shd w:val="clear" w:color="auto" w:fill="auto"/>
            <w:vAlign w:val="center"/>
            <w:hideMark/>
          </w:tcPr>
          <w:p w14:paraId="7DA6E9D3"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7652F2E"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FCFA98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CA7E4F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4718CE0" w14:textId="77777777" w:rsidTr="003D7A73">
        <w:trPr>
          <w:trHeight w:val="85"/>
        </w:trPr>
        <w:tc>
          <w:tcPr>
            <w:tcW w:w="2732" w:type="pct"/>
            <w:tcBorders>
              <w:top w:val="nil"/>
              <w:left w:val="nil"/>
              <w:bottom w:val="nil"/>
              <w:right w:val="nil"/>
            </w:tcBorders>
            <w:shd w:val="clear" w:color="auto" w:fill="auto"/>
            <w:vAlign w:val="center"/>
            <w:hideMark/>
          </w:tcPr>
          <w:p w14:paraId="32FA2F27"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2EFBEA4"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2716808"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3B0B533"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D244B8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2B63B83" w14:textId="77777777" w:rsidTr="003D7A73">
        <w:trPr>
          <w:trHeight w:val="85"/>
        </w:trPr>
        <w:tc>
          <w:tcPr>
            <w:tcW w:w="2732" w:type="pct"/>
            <w:tcBorders>
              <w:top w:val="nil"/>
              <w:left w:val="nil"/>
              <w:bottom w:val="nil"/>
              <w:right w:val="nil"/>
            </w:tcBorders>
            <w:shd w:val="clear" w:color="auto" w:fill="auto"/>
            <w:vAlign w:val="center"/>
            <w:hideMark/>
          </w:tcPr>
          <w:p w14:paraId="03362E44" w14:textId="77777777" w:rsidR="003D7A73" w:rsidRPr="003D7A73" w:rsidRDefault="003D7A73" w:rsidP="003D7A73">
            <w:pPr>
              <w:spacing w:line="240" w:lineRule="auto"/>
              <w:rPr>
                <w:i/>
                <w:iCs/>
                <w:sz w:val="12"/>
                <w:szCs w:val="12"/>
                <w:u w:val="single"/>
              </w:rPr>
            </w:pPr>
            <w:r w:rsidRPr="003D7A73">
              <w:rPr>
                <w:i/>
                <w:iCs/>
                <w:sz w:val="12"/>
                <w:szCs w:val="12"/>
                <w:u w:val="single"/>
              </w:rPr>
              <w:t xml:space="preserve">Kalkulacja: </w:t>
            </w:r>
          </w:p>
        </w:tc>
        <w:tc>
          <w:tcPr>
            <w:tcW w:w="545" w:type="pct"/>
            <w:tcBorders>
              <w:top w:val="nil"/>
              <w:left w:val="nil"/>
              <w:bottom w:val="nil"/>
              <w:right w:val="nil"/>
            </w:tcBorders>
            <w:shd w:val="clear" w:color="auto" w:fill="auto"/>
            <w:noWrap/>
            <w:vAlign w:val="center"/>
            <w:hideMark/>
          </w:tcPr>
          <w:p w14:paraId="5099A5B8"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1775478"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9F05B2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4E5E60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2985095" w14:textId="77777777" w:rsidTr="003D7A73">
        <w:trPr>
          <w:trHeight w:val="85"/>
        </w:trPr>
        <w:tc>
          <w:tcPr>
            <w:tcW w:w="2732" w:type="pct"/>
            <w:tcBorders>
              <w:top w:val="nil"/>
              <w:left w:val="nil"/>
              <w:bottom w:val="nil"/>
              <w:right w:val="nil"/>
            </w:tcBorders>
            <w:shd w:val="clear" w:color="000000" w:fill="FFFFFF"/>
            <w:vAlign w:val="center"/>
            <w:hideMark/>
          </w:tcPr>
          <w:p w14:paraId="4415E76F" w14:textId="77777777" w:rsidR="003D7A73" w:rsidRPr="003D7A73" w:rsidRDefault="003D7A73" w:rsidP="003D7A73">
            <w:pPr>
              <w:spacing w:line="240" w:lineRule="auto"/>
              <w:rPr>
                <w:sz w:val="12"/>
                <w:szCs w:val="12"/>
              </w:rPr>
            </w:pPr>
            <w:r w:rsidRPr="003D7A73">
              <w:rPr>
                <w:sz w:val="12"/>
                <w:szCs w:val="12"/>
              </w:rPr>
              <w:t>sprzątanie powierzchniowe, koszenie i renowacja trawników, grabienie, podlewanie i sadzenie drzew</w:t>
            </w:r>
          </w:p>
        </w:tc>
        <w:tc>
          <w:tcPr>
            <w:tcW w:w="545" w:type="pct"/>
            <w:tcBorders>
              <w:top w:val="nil"/>
              <w:left w:val="nil"/>
              <w:bottom w:val="nil"/>
              <w:right w:val="nil"/>
            </w:tcBorders>
            <w:shd w:val="clear" w:color="auto" w:fill="auto"/>
            <w:noWrap/>
            <w:vAlign w:val="center"/>
            <w:hideMark/>
          </w:tcPr>
          <w:p w14:paraId="175C54CF"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C2E479D" w14:textId="77777777" w:rsidR="003D7A73" w:rsidRPr="003D7A73" w:rsidRDefault="003D7A73" w:rsidP="003D7A73">
            <w:pPr>
              <w:spacing w:line="240" w:lineRule="auto"/>
              <w:jc w:val="right"/>
              <w:rPr>
                <w:sz w:val="12"/>
                <w:szCs w:val="12"/>
              </w:rPr>
            </w:pPr>
            <w:r w:rsidRPr="003D7A73">
              <w:rPr>
                <w:sz w:val="12"/>
                <w:szCs w:val="12"/>
              </w:rPr>
              <w:t>398 604</w:t>
            </w:r>
          </w:p>
        </w:tc>
        <w:tc>
          <w:tcPr>
            <w:tcW w:w="729" w:type="pct"/>
            <w:tcBorders>
              <w:top w:val="nil"/>
              <w:left w:val="nil"/>
              <w:bottom w:val="nil"/>
              <w:right w:val="nil"/>
            </w:tcBorders>
            <w:shd w:val="clear" w:color="auto" w:fill="auto"/>
            <w:noWrap/>
            <w:vAlign w:val="center"/>
            <w:hideMark/>
          </w:tcPr>
          <w:p w14:paraId="267E37A4" w14:textId="77777777" w:rsidR="003D7A73" w:rsidRPr="003D7A73" w:rsidRDefault="003D7A73" w:rsidP="003D7A73">
            <w:pPr>
              <w:spacing w:line="240" w:lineRule="auto"/>
              <w:jc w:val="right"/>
              <w:rPr>
                <w:sz w:val="12"/>
                <w:szCs w:val="12"/>
              </w:rPr>
            </w:pPr>
            <w:r w:rsidRPr="003D7A73">
              <w:rPr>
                <w:sz w:val="12"/>
                <w:szCs w:val="12"/>
              </w:rPr>
              <w:t>383 331,34</w:t>
            </w:r>
          </w:p>
        </w:tc>
        <w:tc>
          <w:tcPr>
            <w:tcW w:w="401" w:type="pct"/>
            <w:tcBorders>
              <w:top w:val="nil"/>
              <w:left w:val="nil"/>
              <w:bottom w:val="nil"/>
              <w:right w:val="nil"/>
            </w:tcBorders>
            <w:shd w:val="clear" w:color="auto" w:fill="auto"/>
            <w:noWrap/>
            <w:vAlign w:val="center"/>
            <w:hideMark/>
          </w:tcPr>
          <w:p w14:paraId="53294DBE" w14:textId="77777777" w:rsidR="003D7A73" w:rsidRPr="003D7A73" w:rsidRDefault="003D7A73" w:rsidP="003D7A73">
            <w:pPr>
              <w:spacing w:line="240" w:lineRule="auto"/>
              <w:jc w:val="right"/>
              <w:rPr>
                <w:sz w:val="12"/>
                <w:szCs w:val="12"/>
              </w:rPr>
            </w:pPr>
            <w:r w:rsidRPr="003D7A73">
              <w:rPr>
                <w:sz w:val="12"/>
                <w:szCs w:val="12"/>
              </w:rPr>
              <w:t>96,2%</w:t>
            </w:r>
          </w:p>
        </w:tc>
      </w:tr>
      <w:tr w:rsidR="003D7A73" w:rsidRPr="003D7A73" w14:paraId="70E321ED" w14:textId="77777777" w:rsidTr="003D7A73">
        <w:trPr>
          <w:trHeight w:val="85"/>
        </w:trPr>
        <w:tc>
          <w:tcPr>
            <w:tcW w:w="2732" w:type="pct"/>
            <w:tcBorders>
              <w:top w:val="nil"/>
              <w:left w:val="nil"/>
              <w:bottom w:val="nil"/>
              <w:right w:val="nil"/>
            </w:tcBorders>
            <w:shd w:val="clear" w:color="auto" w:fill="auto"/>
            <w:vAlign w:val="center"/>
            <w:hideMark/>
          </w:tcPr>
          <w:p w14:paraId="585846CF" w14:textId="77777777" w:rsidR="003D7A73" w:rsidRPr="003D7A73" w:rsidRDefault="003D7A73" w:rsidP="003D7A73">
            <w:pPr>
              <w:spacing w:line="240" w:lineRule="auto"/>
              <w:rPr>
                <w:sz w:val="12"/>
                <w:szCs w:val="12"/>
              </w:rPr>
            </w:pPr>
            <w:r w:rsidRPr="003D7A73">
              <w:rPr>
                <w:sz w:val="12"/>
                <w:szCs w:val="12"/>
              </w:rPr>
              <w:t>energia elektryczna i woda wykorzystywana do utrzymania terenów zieleni</w:t>
            </w:r>
          </w:p>
        </w:tc>
        <w:tc>
          <w:tcPr>
            <w:tcW w:w="545" w:type="pct"/>
            <w:tcBorders>
              <w:top w:val="nil"/>
              <w:left w:val="nil"/>
              <w:bottom w:val="nil"/>
              <w:right w:val="nil"/>
            </w:tcBorders>
            <w:shd w:val="clear" w:color="auto" w:fill="auto"/>
            <w:noWrap/>
            <w:vAlign w:val="center"/>
            <w:hideMark/>
          </w:tcPr>
          <w:p w14:paraId="4DA15594"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15CFB90" w14:textId="77777777" w:rsidR="003D7A73" w:rsidRPr="003D7A73" w:rsidRDefault="003D7A73" w:rsidP="003D7A73">
            <w:pPr>
              <w:spacing w:line="240" w:lineRule="auto"/>
              <w:jc w:val="right"/>
              <w:rPr>
                <w:sz w:val="12"/>
                <w:szCs w:val="12"/>
              </w:rPr>
            </w:pPr>
            <w:r w:rsidRPr="003D7A73">
              <w:rPr>
                <w:sz w:val="12"/>
                <w:szCs w:val="12"/>
              </w:rPr>
              <w:t>90 210</w:t>
            </w:r>
          </w:p>
        </w:tc>
        <w:tc>
          <w:tcPr>
            <w:tcW w:w="729" w:type="pct"/>
            <w:tcBorders>
              <w:top w:val="nil"/>
              <w:left w:val="nil"/>
              <w:bottom w:val="nil"/>
              <w:right w:val="nil"/>
            </w:tcBorders>
            <w:shd w:val="clear" w:color="auto" w:fill="auto"/>
            <w:noWrap/>
            <w:vAlign w:val="center"/>
            <w:hideMark/>
          </w:tcPr>
          <w:p w14:paraId="272B9343" w14:textId="77777777" w:rsidR="003D7A73" w:rsidRPr="003D7A73" w:rsidRDefault="003D7A73" w:rsidP="003D7A73">
            <w:pPr>
              <w:spacing w:line="240" w:lineRule="auto"/>
              <w:jc w:val="right"/>
              <w:rPr>
                <w:sz w:val="12"/>
                <w:szCs w:val="12"/>
              </w:rPr>
            </w:pPr>
            <w:r w:rsidRPr="003D7A73">
              <w:rPr>
                <w:sz w:val="12"/>
                <w:szCs w:val="12"/>
              </w:rPr>
              <w:t>86 955,23</w:t>
            </w:r>
          </w:p>
        </w:tc>
        <w:tc>
          <w:tcPr>
            <w:tcW w:w="401" w:type="pct"/>
            <w:tcBorders>
              <w:top w:val="nil"/>
              <w:left w:val="nil"/>
              <w:bottom w:val="nil"/>
              <w:right w:val="nil"/>
            </w:tcBorders>
            <w:shd w:val="clear" w:color="auto" w:fill="auto"/>
            <w:noWrap/>
            <w:vAlign w:val="center"/>
            <w:hideMark/>
          </w:tcPr>
          <w:p w14:paraId="4DBD43E9" w14:textId="77777777" w:rsidR="003D7A73" w:rsidRPr="003D7A73" w:rsidRDefault="003D7A73" w:rsidP="003D7A73">
            <w:pPr>
              <w:spacing w:line="240" w:lineRule="auto"/>
              <w:jc w:val="right"/>
              <w:rPr>
                <w:sz w:val="12"/>
                <w:szCs w:val="12"/>
              </w:rPr>
            </w:pPr>
            <w:r w:rsidRPr="003D7A73">
              <w:rPr>
                <w:sz w:val="12"/>
                <w:szCs w:val="12"/>
              </w:rPr>
              <w:t>96,4%</w:t>
            </w:r>
          </w:p>
        </w:tc>
      </w:tr>
      <w:tr w:rsidR="003D7A73" w:rsidRPr="003D7A73" w14:paraId="28BA04A4" w14:textId="77777777" w:rsidTr="003D7A73">
        <w:trPr>
          <w:trHeight w:val="85"/>
        </w:trPr>
        <w:tc>
          <w:tcPr>
            <w:tcW w:w="2732" w:type="pct"/>
            <w:tcBorders>
              <w:top w:val="nil"/>
              <w:left w:val="nil"/>
              <w:bottom w:val="nil"/>
              <w:right w:val="nil"/>
            </w:tcBorders>
            <w:shd w:val="clear" w:color="auto" w:fill="auto"/>
            <w:vAlign w:val="center"/>
            <w:hideMark/>
          </w:tcPr>
          <w:p w14:paraId="54996A99" w14:textId="77777777" w:rsidR="003D7A73" w:rsidRPr="003D7A73" w:rsidRDefault="003D7A73" w:rsidP="003D7A73">
            <w:pPr>
              <w:spacing w:line="240" w:lineRule="auto"/>
              <w:rPr>
                <w:sz w:val="12"/>
                <w:szCs w:val="12"/>
              </w:rPr>
            </w:pPr>
            <w:r w:rsidRPr="003D7A73">
              <w:rPr>
                <w:sz w:val="12"/>
                <w:szCs w:val="12"/>
              </w:rPr>
              <w:t xml:space="preserve">kary i odszkodowania </w:t>
            </w:r>
          </w:p>
        </w:tc>
        <w:tc>
          <w:tcPr>
            <w:tcW w:w="545" w:type="pct"/>
            <w:tcBorders>
              <w:top w:val="nil"/>
              <w:left w:val="nil"/>
              <w:bottom w:val="nil"/>
              <w:right w:val="nil"/>
            </w:tcBorders>
            <w:shd w:val="clear" w:color="auto" w:fill="auto"/>
            <w:noWrap/>
            <w:vAlign w:val="center"/>
            <w:hideMark/>
          </w:tcPr>
          <w:p w14:paraId="1C9B3FD5"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AEC9677" w14:textId="77777777" w:rsidR="003D7A73" w:rsidRPr="003D7A73" w:rsidRDefault="003D7A73" w:rsidP="003D7A73">
            <w:pPr>
              <w:spacing w:line="240" w:lineRule="auto"/>
              <w:jc w:val="right"/>
              <w:rPr>
                <w:sz w:val="12"/>
                <w:szCs w:val="12"/>
              </w:rPr>
            </w:pPr>
            <w:r w:rsidRPr="003D7A73">
              <w:rPr>
                <w:sz w:val="12"/>
                <w:szCs w:val="12"/>
              </w:rPr>
              <w:t>1 000</w:t>
            </w:r>
          </w:p>
        </w:tc>
        <w:tc>
          <w:tcPr>
            <w:tcW w:w="729" w:type="pct"/>
            <w:tcBorders>
              <w:top w:val="nil"/>
              <w:left w:val="nil"/>
              <w:bottom w:val="nil"/>
              <w:right w:val="nil"/>
            </w:tcBorders>
            <w:shd w:val="clear" w:color="auto" w:fill="auto"/>
            <w:noWrap/>
            <w:vAlign w:val="center"/>
            <w:hideMark/>
          </w:tcPr>
          <w:p w14:paraId="3154FCAB" w14:textId="77777777" w:rsidR="003D7A73" w:rsidRPr="003D7A73" w:rsidRDefault="003D7A73" w:rsidP="003D7A73">
            <w:pPr>
              <w:spacing w:line="240" w:lineRule="auto"/>
              <w:jc w:val="right"/>
              <w:rPr>
                <w:sz w:val="12"/>
                <w:szCs w:val="12"/>
              </w:rPr>
            </w:pPr>
            <w:r w:rsidRPr="003D7A73">
              <w:rPr>
                <w:sz w:val="12"/>
                <w:szCs w:val="12"/>
              </w:rPr>
              <w:t>0,00</w:t>
            </w:r>
          </w:p>
        </w:tc>
        <w:tc>
          <w:tcPr>
            <w:tcW w:w="401" w:type="pct"/>
            <w:tcBorders>
              <w:top w:val="nil"/>
              <w:left w:val="nil"/>
              <w:bottom w:val="nil"/>
              <w:right w:val="nil"/>
            </w:tcBorders>
            <w:shd w:val="clear" w:color="auto" w:fill="auto"/>
            <w:noWrap/>
            <w:vAlign w:val="center"/>
            <w:hideMark/>
          </w:tcPr>
          <w:p w14:paraId="246DF0C2" w14:textId="77777777" w:rsidR="003D7A73" w:rsidRPr="003D7A73" w:rsidRDefault="003D7A73" w:rsidP="003D7A73">
            <w:pPr>
              <w:spacing w:line="240" w:lineRule="auto"/>
              <w:jc w:val="right"/>
              <w:rPr>
                <w:sz w:val="12"/>
                <w:szCs w:val="12"/>
              </w:rPr>
            </w:pPr>
            <w:r w:rsidRPr="003D7A73">
              <w:rPr>
                <w:sz w:val="12"/>
                <w:szCs w:val="12"/>
              </w:rPr>
              <w:t>0,0%</w:t>
            </w:r>
          </w:p>
        </w:tc>
      </w:tr>
      <w:tr w:rsidR="003D7A73" w:rsidRPr="003D7A73" w14:paraId="6FEA67C7" w14:textId="77777777" w:rsidTr="003D7A73">
        <w:trPr>
          <w:trHeight w:val="85"/>
        </w:trPr>
        <w:tc>
          <w:tcPr>
            <w:tcW w:w="2732" w:type="pct"/>
            <w:tcBorders>
              <w:top w:val="nil"/>
              <w:left w:val="nil"/>
              <w:bottom w:val="nil"/>
              <w:right w:val="nil"/>
            </w:tcBorders>
            <w:shd w:val="clear" w:color="auto" w:fill="auto"/>
            <w:vAlign w:val="center"/>
            <w:hideMark/>
          </w:tcPr>
          <w:p w14:paraId="0350C9F8"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4D60E00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87F111D"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DC0423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3B989D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E5767CF" w14:textId="77777777" w:rsidTr="003D7A73">
        <w:trPr>
          <w:trHeight w:val="85"/>
        </w:trPr>
        <w:tc>
          <w:tcPr>
            <w:tcW w:w="2732" w:type="pct"/>
            <w:tcBorders>
              <w:top w:val="nil"/>
              <w:left w:val="nil"/>
              <w:bottom w:val="nil"/>
              <w:right w:val="nil"/>
            </w:tcBorders>
            <w:shd w:val="clear" w:color="auto" w:fill="auto"/>
            <w:vAlign w:val="center"/>
            <w:hideMark/>
          </w:tcPr>
          <w:p w14:paraId="0E9C399A" w14:textId="77777777" w:rsidR="003D7A73" w:rsidRPr="003D7A73" w:rsidRDefault="003D7A73" w:rsidP="003D7A73">
            <w:pPr>
              <w:spacing w:line="240" w:lineRule="auto"/>
              <w:rPr>
                <w:sz w:val="12"/>
                <w:szCs w:val="12"/>
              </w:rPr>
            </w:pPr>
            <w:r w:rsidRPr="003D7A73">
              <w:rPr>
                <w:sz w:val="12"/>
                <w:szCs w:val="12"/>
              </w:rPr>
              <w:t>projekty budżetu obywatelskiego</w:t>
            </w:r>
          </w:p>
        </w:tc>
        <w:tc>
          <w:tcPr>
            <w:tcW w:w="545" w:type="pct"/>
            <w:tcBorders>
              <w:top w:val="nil"/>
              <w:left w:val="nil"/>
              <w:bottom w:val="nil"/>
              <w:right w:val="nil"/>
            </w:tcBorders>
            <w:shd w:val="clear" w:color="auto" w:fill="auto"/>
            <w:noWrap/>
            <w:vAlign w:val="center"/>
            <w:hideMark/>
          </w:tcPr>
          <w:p w14:paraId="1A5A899C"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E5DF626" w14:textId="77777777" w:rsidR="003D7A73" w:rsidRPr="003D7A73" w:rsidRDefault="003D7A73" w:rsidP="003D7A73">
            <w:pPr>
              <w:spacing w:line="240" w:lineRule="auto"/>
              <w:jc w:val="right"/>
              <w:rPr>
                <w:sz w:val="12"/>
                <w:szCs w:val="12"/>
              </w:rPr>
            </w:pPr>
            <w:r w:rsidRPr="003D7A73">
              <w:rPr>
                <w:sz w:val="12"/>
                <w:szCs w:val="12"/>
              </w:rPr>
              <w:t>1 601 500</w:t>
            </w:r>
          </w:p>
        </w:tc>
        <w:tc>
          <w:tcPr>
            <w:tcW w:w="729" w:type="pct"/>
            <w:tcBorders>
              <w:top w:val="nil"/>
              <w:left w:val="nil"/>
              <w:bottom w:val="nil"/>
              <w:right w:val="nil"/>
            </w:tcBorders>
            <w:shd w:val="clear" w:color="auto" w:fill="auto"/>
            <w:noWrap/>
            <w:vAlign w:val="center"/>
            <w:hideMark/>
          </w:tcPr>
          <w:p w14:paraId="15B8C66E" w14:textId="77777777" w:rsidR="003D7A73" w:rsidRPr="003D7A73" w:rsidRDefault="003D7A73" w:rsidP="003D7A73">
            <w:pPr>
              <w:spacing w:line="240" w:lineRule="auto"/>
              <w:jc w:val="right"/>
              <w:rPr>
                <w:sz w:val="12"/>
                <w:szCs w:val="12"/>
              </w:rPr>
            </w:pPr>
            <w:r w:rsidRPr="003D7A73">
              <w:rPr>
                <w:sz w:val="12"/>
                <w:szCs w:val="12"/>
              </w:rPr>
              <w:t>530 290,55</w:t>
            </w:r>
          </w:p>
        </w:tc>
        <w:tc>
          <w:tcPr>
            <w:tcW w:w="401" w:type="pct"/>
            <w:tcBorders>
              <w:top w:val="nil"/>
              <w:left w:val="nil"/>
              <w:bottom w:val="nil"/>
              <w:right w:val="nil"/>
            </w:tcBorders>
            <w:shd w:val="clear" w:color="auto" w:fill="auto"/>
            <w:noWrap/>
            <w:vAlign w:val="center"/>
            <w:hideMark/>
          </w:tcPr>
          <w:p w14:paraId="6CA12D65" w14:textId="77777777" w:rsidR="003D7A73" w:rsidRPr="003D7A73" w:rsidRDefault="003D7A73" w:rsidP="003D7A73">
            <w:pPr>
              <w:spacing w:line="240" w:lineRule="auto"/>
              <w:jc w:val="right"/>
              <w:rPr>
                <w:sz w:val="12"/>
                <w:szCs w:val="12"/>
              </w:rPr>
            </w:pPr>
            <w:r w:rsidRPr="003D7A73">
              <w:rPr>
                <w:sz w:val="12"/>
                <w:szCs w:val="12"/>
              </w:rPr>
              <w:t>33,1%</w:t>
            </w:r>
          </w:p>
        </w:tc>
      </w:tr>
      <w:tr w:rsidR="003D7A73" w:rsidRPr="003D7A73" w14:paraId="69A1326F" w14:textId="77777777" w:rsidTr="003D7A73">
        <w:trPr>
          <w:trHeight w:val="85"/>
        </w:trPr>
        <w:tc>
          <w:tcPr>
            <w:tcW w:w="2732" w:type="pct"/>
            <w:tcBorders>
              <w:top w:val="nil"/>
              <w:left w:val="nil"/>
              <w:bottom w:val="nil"/>
              <w:right w:val="nil"/>
            </w:tcBorders>
            <w:shd w:val="clear" w:color="auto" w:fill="auto"/>
            <w:vAlign w:val="center"/>
            <w:hideMark/>
          </w:tcPr>
          <w:p w14:paraId="7A367498"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1623E9ED"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AD1E290"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0EDBAB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B215AB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FF45013" w14:textId="77777777" w:rsidTr="003D7A73">
        <w:trPr>
          <w:trHeight w:val="85"/>
        </w:trPr>
        <w:tc>
          <w:tcPr>
            <w:tcW w:w="2732" w:type="pct"/>
            <w:tcBorders>
              <w:top w:val="nil"/>
              <w:left w:val="nil"/>
              <w:bottom w:val="nil"/>
              <w:right w:val="nil"/>
            </w:tcBorders>
            <w:shd w:val="clear" w:color="auto" w:fill="auto"/>
            <w:vAlign w:val="center"/>
            <w:hideMark/>
          </w:tcPr>
          <w:p w14:paraId="6818A902"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1518A605"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DA5BDB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A6B322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D6ED52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77AAB36" w14:textId="77777777" w:rsidTr="003D7A73">
        <w:trPr>
          <w:trHeight w:val="85"/>
        </w:trPr>
        <w:tc>
          <w:tcPr>
            <w:tcW w:w="2732" w:type="pct"/>
            <w:tcBorders>
              <w:top w:val="nil"/>
              <w:left w:val="nil"/>
              <w:bottom w:val="nil"/>
              <w:right w:val="nil"/>
            </w:tcBorders>
            <w:shd w:val="clear" w:color="auto" w:fill="auto"/>
            <w:vAlign w:val="center"/>
            <w:hideMark/>
          </w:tcPr>
          <w:p w14:paraId="4AB0BBFF" w14:textId="77777777" w:rsidR="003D7A73" w:rsidRPr="003D7A73" w:rsidRDefault="003D7A73" w:rsidP="003D7A73">
            <w:pPr>
              <w:spacing w:line="240" w:lineRule="auto"/>
              <w:rPr>
                <w:i/>
                <w:iCs/>
                <w:sz w:val="12"/>
                <w:szCs w:val="12"/>
              </w:rPr>
            </w:pPr>
            <w:r w:rsidRPr="003D7A73">
              <w:rPr>
                <w:i/>
                <w:iCs/>
                <w:sz w:val="12"/>
                <w:szCs w:val="12"/>
              </w:rPr>
              <w:t xml:space="preserve">1. Ustawa z dnia 16 kwietnia 2004 r. o ochronie przyrody </w:t>
            </w:r>
          </w:p>
        </w:tc>
        <w:tc>
          <w:tcPr>
            <w:tcW w:w="545" w:type="pct"/>
            <w:tcBorders>
              <w:top w:val="nil"/>
              <w:left w:val="nil"/>
              <w:bottom w:val="nil"/>
              <w:right w:val="nil"/>
            </w:tcBorders>
            <w:shd w:val="clear" w:color="auto" w:fill="auto"/>
            <w:vAlign w:val="center"/>
            <w:hideMark/>
          </w:tcPr>
          <w:p w14:paraId="79291055"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37647FE5"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58B4724"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B34E67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28FAEDB" w14:textId="77777777" w:rsidTr="003D7A73">
        <w:trPr>
          <w:trHeight w:val="85"/>
        </w:trPr>
        <w:tc>
          <w:tcPr>
            <w:tcW w:w="2732" w:type="pct"/>
            <w:tcBorders>
              <w:top w:val="nil"/>
              <w:left w:val="nil"/>
              <w:bottom w:val="nil"/>
              <w:right w:val="nil"/>
            </w:tcBorders>
            <w:shd w:val="clear" w:color="auto" w:fill="auto"/>
            <w:vAlign w:val="center"/>
            <w:hideMark/>
          </w:tcPr>
          <w:p w14:paraId="68072F2D" w14:textId="77777777" w:rsidR="003D7A73" w:rsidRPr="003D7A73" w:rsidRDefault="003D7A73" w:rsidP="003D7A73">
            <w:pPr>
              <w:spacing w:line="240" w:lineRule="auto"/>
              <w:rPr>
                <w:i/>
                <w:iCs/>
                <w:sz w:val="12"/>
                <w:szCs w:val="12"/>
              </w:rPr>
            </w:pPr>
            <w:r w:rsidRPr="003D7A73">
              <w:rPr>
                <w:i/>
                <w:iCs/>
                <w:sz w:val="12"/>
                <w:szCs w:val="12"/>
              </w:rPr>
              <w:t xml:space="preserve">2. Ustawa z dnia 27 kwietnia 2001 r. Prawo ochrony środowiska </w:t>
            </w:r>
          </w:p>
        </w:tc>
        <w:tc>
          <w:tcPr>
            <w:tcW w:w="545" w:type="pct"/>
            <w:tcBorders>
              <w:top w:val="nil"/>
              <w:left w:val="nil"/>
              <w:bottom w:val="nil"/>
              <w:right w:val="nil"/>
            </w:tcBorders>
            <w:shd w:val="clear" w:color="auto" w:fill="auto"/>
            <w:vAlign w:val="center"/>
            <w:hideMark/>
          </w:tcPr>
          <w:p w14:paraId="76A9B526"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679770E8"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7D3691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4739E6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38F90D9" w14:textId="77777777" w:rsidTr="003D7A73">
        <w:trPr>
          <w:trHeight w:val="85"/>
        </w:trPr>
        <w:tc>
          <w:tcPr>
            <w:tcW w:w="2732" w:type="pct"/>
            <w:tcBorders>
              <w:top w:val="nil"/>
              <w:left w:val="nil"/>
              <w:bottom w:val="nil"/>
              <w:right w:val="nil"/>
            </w:tcBorders>
            <w:shd w:val="clear" w:color="auto" w:fill="auto"/>
            <w:vAlign w:val="center"/>
            <w:hideMark/>
          </w:tcPr>
          <w:p w14:paraId="7D33C333" w14:textId="77777777" w:rsidR="003D7A73" w:rsidRPr="003D7A73" w:rsidRDefault="003D7A73" w:rsidP="003D7A73">
            <w:pPr>
              <w:spacing w:line="240" w:lineRule="auto"/>
              <w:rPr>
                <w:i/>
                <w:iCs/>
                <w:sz w:val="12"/>
                <w:szCs w:val="12"/>
              </w:rPr>
            </w:pPr>
            <w:r w:rsidRPr="003D7A73">
              <w:rPr>
                <w:i/>
                <w:iCs/>
                <w:sz w:val="12"/>
                <w:szCs w:val="12"/>
              </w:rPr>
              <w:t>3. Uchwała Nr XI/218/2019 Rady m.st. Warszawy z dnia 11 kwietnia 2019 r. w sprawie konsultacji społecznych z mieszkańcami m.st. Warszawy w formie budżetu obywatelskiego</w:t>
            </w:r>
          </w:p>
        </w:tc>
        <w:tc>
          <w:tcPr>
            <w:tcW w:w="545" w:type="pct"/>
            <w:tcBorders>
              <w:top w:val="nil"/>
              <w:left w:val="nil"/>
              <w:bottom w:val="nil"/>
              <w:right w:val="nil"/>
            </w:tcBorders>
            <w:shd w:val="clear" w:color="auto" w:fill="auto"/>
            <w:vAlign w:val="center"/>
            <w:hideMark/>
          </w:tcPr>
          <w:p w14:paraId="45D46BD8"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013A221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E3AF0C0"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632BD2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EE5B252" w14:textId="77777777" w:rsidTr="003D7A73">
        <w:trPr>
          <w:trHeight w:val="85"/>
        </w:trPr>
        <w:tc>
          <w:tcPr>
            <w:tcW w:w="2732" w:type="pct"/>
            <w:tcBorders>
              <w:top w:val="nil"/>
              <w:left w:val="nil"/>
              <w:bottom w:val="nil"/>
              <w:right w:val="nil"/>
            </w:tcBorders>
            <w:shd w:val="clear" w:color="auto" w:fill="auto"/>
            <w:vAlign w:val="center"/>
            <w:hideMark/>
          </w:tcPr>
          <w:p w14:paraId="35B4807B"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68B1ADE2"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0368AC4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1A67004"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924413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6B9BBE1" w14:textId="77777777" w:rsidTr="003D7A73">
        <w:trPr>
          <w:trHeight w:val="85"/>
        </w:trPr>
        <w:tc>
          <w:tcPr>
            <w:tcW w:w="2732" w:type="pct"/>
            <w:tcBorders>
              <w:top w:val="nil"/>
              <w:left w:val="nil"/>
              <w:bottom w:val="nil"/>
              <w:right w:val="nil"/>
            </w:tcBorders>
            <w:shd w:val="clear" w:color="000000" w:fill="EAF1F6"/>
            <w:vAlign w:val="center"/>
            <w:hideMark/>
          </w:tcPr>
          <w:p w14:paraId="1CF6AC23" w14:textId="77777777" w:rsidR="003D7A73" w:rsidRPr="003D7A73" w:rsidRDefault="003D7A73" w:rsidP="003D7A73">
            <w:pPr>
              <w:spacing w:line="240" w:lineRule="auto"/>
              <w:rPr>
                <w:b/>
                <w:bCs/>
                <w:sz w:val="12"/>
                <w:szCs w:val="12"/>
              </w:rPr>
            </w:pPr>
            <w:r w:rsidRPr="003D7A73">
              <w:rPr>
                <w:b/>
                <w:bCs/>
                <w:sz w:val="12"/>
                <w:szCs w:val="12"/>
              </w:rPr>
              <w:t>Utrzymanie i konserwacja zieleni przyulicznej - zadanie 2</w:t>
            </w:r>
          </w:p>
        </w:tc>
        <w:tc>
          <w:tcPr>
            <w:tcW w:w="545" w:type="pct"/>
            <w:tcBorders>
              <w:top w:val="nil"/>
              <w:left w:val="nil"/>
              <w:bottom w:val="nil"/>
              <w:right w:val="nil"/>
            </w:tcBorders>
            <w:shd w:val="clear" w:color="000000" w:fill="EAF1F6"/>
            <w:vAlign w:val="center"/>
            <w:hideMark/>
          </w:tcPr>
          <w:p w14:paraId="3E3684F8"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4C97F828" w14:textId="77777777" w:rsidR="003D7A73" w:rsidRPr="003D7A73" w:rsidRDefault="003D7A73" w:rsidP="003D7A73">
            <w:pPr>
              <w:spacing w:line="240" w:lineRule="auto"/>
              <w:jc w:val="right"/>
              <w:rPr>
                <w:b/>
                <w:bCs/>
                <w:sz w:val="12"/>
                <w:szCs w:val="12"/>
              </w:rPr>
            </w:pPr>
            <w:r w:rsidRPr="003D7A73">
              <w:rPr>
                <w:b/>
                <w:bCs/>
                <w:sz w:val="12"/>
                <w:szCs w:val="12"/>
              </w:rPr>
              <w:t>1 416 092</w:t>
            </w:r>
          </w:p>
        </w:tc>
        <w:tc>
          <w:tcPr>
            <w:tcW w:w="729" w:type="pct"/>
            <w:tcBorders>
              <w:top w:val="nil"/>
              <w:left w:val="nil"/>
              <w:bottom w:val="nil"/>
              <w:right w:val="nil"/>
            </w:tcBorders>
            <w:shd w:val="clear" w:color="000000" w:fill="EAF1F6"/>
            <w:vAlign w:val="center"/>
            <w:hideMark/>
          </w:tcPr>
          <w:p w14:paraId="7D17FD1B" w14:textId="77777777" w:rsidR="003D7A73" w:rsidRPr="003D7A73" w:rsidRDefault="003D7A73" w:rsidP="003D7A73">
            <w:pPr>
              <w:spacing w:line="240" w:lineRule="auto"/>
              <w:jc w:val="right"/>
              <w:rPr>
                <w:b/>
                <w:bCs/>
                <w:sz w:val="12"/>
                <w:szCs w:val="12"/>
              </w:rPr>
            </w:pPr>
            <w:r w:rsidRPr="003D7A73">
              <w:rPr>
                <w:b/>
                <w:bCs/>
                <w:sz w:val="12"/>
                <w:szCs w:val="12"/>
              </w:rPr>
              <w:t>1 286 881,59</w:t>
            </w:r>
          </w:p>
        </w:tc>
        <w:tc>
          <w:tcPr>
            <w:tcW w:w="401" w:type="pct"/>
            <w:tcBorders>
              <w:top w:val="nil"/>
              <w:left w:val="nil"/>
              <w:bottom w:val="nil"/>
              <w:right w:val="nil"/>
            </w:tcBorders>
            <w:shd w:val="clear" w:color="000000" w:fill="EAF1F6"/>
            <w:vAlign w:val="center"/>
            <w:hideMark/>
          </w:tcPr>
          <w:p w14:paraId="1C55E833" w14:textId="77777777" w:rsidR="003D7A73" w:rsidRPr="003D7A73" w:rsidRDefault="003D7A73" w:rsidP="003D7A73">
            <w:pPr>
              <w:spacing w:line="240" w:lineRule="auto"/>
              <w:jc w:val="right"/>
              <w:rPr>
                <w:b/>
                <w:bCs/>
                <w:sz w:val="12"/>
                <w:szCs w:val="12"/>
              </w:rPr>
            </w:pPr>
            <w:r w:rsidRPr="003D7A73">
              <w:rPr>
                <w:b/>
                <w:bCs/>
                <w:sz w:val="12"/>
                <w:szCs w:val="12"/>
              </w:rPr>
              <w:t>90,9%</w:t>
            </w:r>
          </w:p>
        </w:tc>
      </w:tr>
      <w:tr w:rsidR="003D7A73" w:rsidRPr="003D7A73" w14:paraId="0CA0B1CE" w14:textId="77777777" w:rsidTr="003D7A73">
        <w:trPr>
          <w:trHeight w:val="85"/>
        </w:trPr>
        <w:tc>
          <w:tcPr>
            <w:tcW w:w="2732" w:type="pct"/>
            <w:tcBorders>
              <w:top w:val="nil"/>
              <w:left w:val="nil"/>
              <w:bottom w:val="nil"/>
              <w:right w:val="nil"/>
            </w:tcBorders>
            <w:shd w:val="clear" w:color="auto" w:fill="auto"/>
            <w:vAlign w:val="center"/>
            <w:hideMark/>
          </w:tcPr>
          <w:p w14:paraId="3E6967ED"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6CC4C9FC"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5485AF0C"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7994BC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EFD0B2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7647A5D" w14:textId="77777777" w:rsidTr="003D7A73">
        <w:trPr>
          <w:trHeight w:val="85"/>
        </w:trPr>
        <w:tc>
          <w:tcPr>
            <w:tcW w:w="2732" w:type="pct"/>
            <w:tcBorders>
              <w:top w:val="nil"/>
              <w:left w:val="nil"/>
              <w:bottom w:val="nil"/>
              <w:right w:val="nil"/>
            </w:tcBorders>
            <w:shd w:val="clear" w:color="auto" w:fill="auto"/>
            <w:vAlign w:val="center"/>
            <w:hideMark/>
          </w:tcPr>
          <w:p w14:paraId="0BD1E3E3"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pielęgnacja i poprawa estetyki terenów zieleni przyulicznej</w:t>
            </w:r>
          </w:p>
        </w:tc>
        <w:tc>
          <w:tcPr>
            <w:tcW w:w="545" w:type="pct"/>
            <w:tcBorders>
              <w:top w:val="nil"/>
              <w:left w:val="nil"/>
              <w:bottom w:val="nil"/>
              <w:right w:val="nil"/>
            </w:tcBorders>
            <w:shd w:val="clear" w:color="auto" w:fill="auto"/>
            <w:noWrap/>
            <w:vAlign w:val="center"/>
            <w:hideMark/>
          </w:tcPr>
          <w:p w14:paraId="0E2029D9"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2F22E05"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FDC348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DD8208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ABC19C3" w14:textId="77777777" w:rsidTr="003D7A73">
        <w:trPr>
          <w:trHeight w:val="85"/>
        </w:trPr>
        <w:tc>
          <w:tcPr>
            <w:tcW w:w="2732" w:type="pct"/>
            <w:tcBorders>
              <w:top w:val="nil"/>
              <w:left w:val="nil"/>
              <w:bottom w:val="nil"/>
              <w:right w:val="nil"/>
            </w:tcBorders>
            <w:shd w:val="clear" w:color="auto" w:fill="auto"/>
            <w:vAlign w:val="center"/>
            <w:hideMark/>
          </w:tcPr>
          <w:p w14:paraId="74B718C6"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F3E5FB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6EAA5A8"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2E1DE04"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E0F444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E022FC7" w14:textId="77777777" w:rsidTr="003D7A73">
        <w:trPr>
          <w:trHeight w:val="85"/>
        </w:trPr>
        <w:tc>
          <w:tcPr>
            <w:tcW w:w="2732" w:type="pct"/>
            <w:tcBorders>
              <w:top w:val="nil"/>
              <w:left w:val="nil"/>
              <w:bottom w:val="nil"/>
              <w:right w:val="nil"/>
            </w:tcBorders>
            <w:shd w:val="clear" w:color="auto" w:fill="auto"/>
            <w:vAlign w:val="center"/>
            <w:hideMark/>
          </w:tcPr>
          <w:p w14:paraId="6D3514DF" w14:textId="77777777" w:rsidR="003D7A73" w:rsidRPr="003D7A73" w:rsidRDefault="003D7A73" w:rsidP="003D7A73">
            <w:pPr>
              <w:spacing w:line="240" w:lineRule="auto"/>
              <w:rPr>
                <w:i/>
                <w:iCs/>
                <w:sz w:val="12"/>
                <w:szCs w:val="12"/>
              </w:rPr>
            </w:pPr>
            <w:r w:rsidRPr="003D7A73">
              <w:rPr>
                <w:i/>
                <w:iCs/>
                <w:sz w:val="12"/>
                <w:szCs w:val="12"/>
              </w:rPr>
              <w:t>powierzchnia zieleni przyulicznej (ha)</w:t>
            </w:r>
          </w:p>
        </w:tc>
        <w:tc>
          <w:tcPr>
            <w:tcW w:w="545" w:type="pct"/>
            <w:tcBorders>
              <w:top w:val="nil"/>
              <w:left w:val="nil"/>
              <w:bottom w:val="nil"/>
              <w:right w:val="nil"/>
            </w:tcBorders>
            <w:shd w:val="clear" w:color="auto" w:fill="auto"/>
            <w:noWrap/>
            <w:vAlign w:val="center"/>
            <w:hideMark/>
          </w:tcPr>
          <w:p w14:paraId="286E9058" w14:textId="77777777" w:rsidR="003D7A73" w:rsidRPr="003D7A73" w:rsidRDefault="003D7A73" w:rsidP="003D7A73">
            <w:pPr>
              <w:spacing w:line="240" w:lineRule="auto"/>
              <w:jc w:val="right"/>
              <w:rPr>
                <w:i/>
                <w:iCs/>
                <w:sz w:val="12"/>
                <w:szCs w:val="12"/>
              </w:rPr>
            </w:pPr>
            <w:r w:rsidRPr="003D7A73">
              <w:rPr>
                <w:i/>
                <w:iCs/>
                <w:sz w:val="12"/>
                <w:szCs w:val="12"/>
              </w:rPr>
              <w:t>22,00</w:t>
            </w:r>
          </w:p>
        </w:tc>
        <w:tc>
          <w:tcPr>
            <w:tcW w:w="593" w:type="pct"/>
            <w:tcBorders>
              <w:top w:val="nil"/>
              <w:left w:val="nil"/>
              <w:bottom w:val="nil"/>
              <w:right w:val="nil"/>
            </w:tcBorders>
            <w:shd w:val="clear" w:color="auto" w:fill="auto"/>
            <w:noWrap/>
            <w:vAlign w:val="center"/>
            <w:hideMark/>
          </w:tcPr>
          <w:p w14:paraId="34A45803"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1FD12EF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703F60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93AEB57" w14:textId="77777777" w:rsidTr="003D7A73">
        <w:trPr>
          <w:trHeight w:val="85"/>
        </w:trPr>
        <w:tc>
          <w:tcPr>
            <w:tcW w:w="2732" w:type="pct"/>
            <w:tcBorders>
              <w:top w:val="nil"/>
              <w:left w:val="nil"/>
              <w:bottom w:val="nil"/>
              <w:right w:val="nil"/>
            </w:tcBorders>
            <w:shd w:val="clear" w:color="auto" w:fill="auto"/>
            <w:vAlign w:val="center"/>
            <w:hideMark/>
          </w:tcPr>
          <w:p w14:paraId="24EFB8D7"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1B92D7E4"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6B70F9C0"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82A363B"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66F5C7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E4F2AB1" w14:textId="77777777" w:rsidTr="003D7A73">
        <w:trPr>
          <w:trHeight w:val="85"/>
        </w:trPr>
        <w:tc>
          <w:tcPr>
            <w:tcW w:w="2732" w:type="pct"/>
            <w:tcBorders>
              <w:top w:val="nil"/>
              <w:left w:val="nil"/>
              <w:bottom w:val="nil"/>
              <w:right w:val="nil"/>
            </w:tcBorders>
            <w:shd w:val="clear" w:color="auto" w:fill="auto"/>
            <w:vAlign w:val="center"/>
            <w:hideMark/>
          </w:tcPr>
          <w:p w14:paraId="14634598" w14:textId="77777777" w:rsidR="003D7A73" w:rsidRPr="003D7A73" w:rsidRDefault="003D7A73" w:rsidP="003D7A73">
            <w:pPr>
              <w:spacing w:line="240" w:lineRule="auto"/>
              <w:rPr>
                <w:i/>
                <w:iCs/>
                <w:sz w:val="12"/>
                <w:szCs w:val="12"/>
                <w:u w:val="single"/>
              </w:rPr>
            </w:pPr>
            <w:r w:rsidRPr="003D7A73">
              <w:rPr>
                <w:i/>
                <w:iCs/>
                <w:sz w:val="12"/>
                <w:szCs w:val="12"/>
                <w:u w:val="single"/>
              </w:rPr>
              <w:t>Dysponent:</w:t>
            </w:r>
            <w:r w:rsidRPr="003D7A73">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14:paraId="3F719BA8"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046D41C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E81C05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2BCC14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52FA196" w14:textId="77777777" w:rsidTr="003D7A73">
        <w:trPr>
          <w:trHeight w:val="85"/>
        </w:trPr>
        <w:tc>
          <w:tcPr>
            <w:tcW w:w="2732" w:type="pct"/>
            <w:tcBorders>
              <w:top w:val="nil"/>
              <w:left w:val="nil"/>
              <w:bottom w:val="nil"/>
              <w:right w:val="nil"/>
            </w:tcBorders>
            <w:shd w:val="clear" w:color="auto" w:fill="auto"/>
            <w:vAlign w:val="center"/>
            <w:hideMark/>
          </w:tcPr>
          <w:p w14:paraId="5E258BBD"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16EAE6B"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E263A20"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B90D61C"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E72CD0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AEB1B9F" w14:textId="77777777" w:rsidTr="003D7A73">
        <w:trPr>
          <w:trHeight w:val="85"/>
        </w:trPr>
        <w:tc>
          <w:tcPr>
            <w:tcW w:w="2732" w:type="pct"/>
            <w:tcBorders>
              <w:top w:val="nil"/>
              <w:left w:val="nil"/>
              <w:bottom w:val="nil"/>
              <w:right w:val="nil"/>
            </w:tcBorders>
            <w:shd w:val="clear" w:color="auto" w:fill="auto"/>
            <w:vAlign w:val="center"/>
            <w:hideMark/>
          </w:tcPr>
          <w:p w14:paraId="6F56EBDA"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60016</w:t>
            </w:r>
          </w:p>
        </w:tc>
        <w:tc>
          <w:tcPr>
            <w:tcW w:w="545" w:type="pct"/>
            <w:tcBorders>
              <w:top w:val="nil"/>
              <w:left w:val="nil"/>
              <w:bottom w:val="nil"/>
              <w:right w:val="nil"/>
            </w:tcBorders>
            <w:shd w:val="clear" w:color="auto" w:fill="auto"/>
            <w:vAlign w:val="center"/>
            <w:hideMark/>
          </w:tcPr>
          <w:p w14:paraId="74A30DC4"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E5416E9"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AFFA21D"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BFB189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7E4AEF6" w14:textId="77777777" w:rsidTr="003D7A73">
        <w:trPr>
          <w:trHeight w:val="85"/>
        </w:trPr>
        <w:tc>
          <w:tcPr>
            <w:tcW w:w="2732" w:type="pct"/>
            <w:tcBorders>
              <w:top w:val="nil"/>
              <w:left w:val="nil"/>
              <w:bottom w:val="nil"/>
              <w:right w:val="nil"/>
            </w:tcBorders>
            <w:shd w:val="clear" w:color="auto" w:fill="auto"/>
            <w:vAlign w:val="center"/>
            <w:hideMark/>
          </w:tcPr>
          <w:p w14:paraId="488F503E"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D063E2E"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38C3484"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4C7829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4E8F3F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7A801D3" w14:textId="77777777" w:rsidTr="003D7A73">
        <w:trPr>
          <w:trHeight w:val="85"/>
        </w:trPr>
        <w:tc>
          <w:tcPr>
            <w:tcW w:w="2732" w:type="pct"/>
            <w:tcBorders>
              <w:top w:val="nil"/>
              <w:left w:val="nil"/>
              <w:bottom w:val="nil"/>
              <w:right w:val="nil"/>
            </w:tcBorders>
            <w:shd w:val="clear" w:color="auto" w:fill="auto"/>
            <w:vAlign w:val="center"/>
            <w:hideMark/>
          </w:tcPr>
          <w:p w14:paraId="2B18F7D9"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77E9098F"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220A8F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9FEC280"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D78A03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323BC2C" w14:textId="77777777" w:rsidTr="003D7A73">
        <w:trPr>
          <w:trHeight w:val="85"/>
        </w:trPr>
        <w:tc>
          <w:tcPr>
            <w:tcW w:w="2732" w:type="pct"/>
            <w:tcBorders>
              <w:top w:val="nil"/>
              <w:left w:val="nil"/>
              <w:bottom w:val="nil"/>
              <w:right w:val="nil"/>
            </w:tcBorders>
            <w:shd w:val="clear" w:color="auto" w:fill="auto"/>
            <w:vAlign w:val="center"/>
            <w:hideMark/>
          </w:tcPr>
          <w:p w14:paraId="635AE84C" w14:textId="77777777" w:rsidR="003D7A73" w:rsidRPr="003D7A73" w:rsidRDefault="003D7A73" w:rsidP="003D7A73">
            <w:pPr>
              <w:spacing w:line="240" w:lineRule="auto"/>
              <w:rPr>
                <w:sz w:val="12"/>
                <w:szCs w:val="12"/>
              </w:rPr>
            </w:pPr>
            <w:r w:rsidRPr="003D7A73">
              <w:rPr>
                <w:sz w:val="12"/>
                <w:szCs w:val="12"/>
              </w:rPr>
              <w:t xml:space="preserve">nasadzenia drzew i krzewów </w:t>
            </w:r>
          </w:p>
        </w:tc>
        <w:tc>
          <w:tcPr>
            <w:tcW w:w="545" w:type="pct"/>
            <w:tcBorders>
              <w:top w:val="nil"/>
              <w:left w:val="nil"/>
              <w:bottom w:val="nil"/>
              <w:right w:val="nil"/>
            </w:tcBorders>
            <w:shd w:val="clear" w:color="auto" w:fill="auto"/>
            <w:noWrap/>
            <w:vAlign w:val="center"/>
            <w:hideMark/>
          </w:tcPr>
          <w:p w14:paraId="318E93FC"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5D0055C" w14:textId="77777777" w:rsidR="003D7A73" w:rsidRPr="003D7A73" w:rsidRDefault="003D7A73" w:rsidP="003D7A73">
            <w:pPr>
              <w:spacing w:line="240" w:lineRule="auto"/>
              <w:jc w:val="right"/>
              <w:rPr>
                <w:sz w:val="12"/>
                <w:szCs w:val="12"/>
              </w:rPr>
            </w:pPr>
            <w:r w:rsidRPr="003D7A73">
              <w:rPr>
                <w:sz w:val="12"/>
                <w:szCs w:val="12"/>
              </w:rPr>
              <w:t>866 092</w:t>
            </w:r>
          </w:p>
        </w:tc>
        <w:tc>
          <w:tcPr>
            <w:tcW w:w="729" w:type="pct"/>
            <w:tcBorders>
              <w:top w:val="nil"/>
              <w:left w:val="nil"/>
              <w:bottom w:val="nil"/>
              <w:right w:val="nil"/>
            </w:tcBorders>
            <w:shd w:val="clear" w:color="auto" w:fill="auto"/>
            <w:noWrap/>
            <w:vAlign w:val="center"/>
            <w:hideMark/>
          </w:tcPr>
          <w:p w14:paraId="586A79F4" w14:textId="77777777" w:rsidR="003D7A73" w:rsidRPr="003D7A73" w:rsidRDefault="003D7A73" w:rsidP="003D7A73">
            <w:pPr>
              <w:spacing w:line="240" w:lineRule="auto"/>
              <w:jc w:val="right"/>
              <w:rPr>
                <w:sz w:val="12"/>
                <w:szCs w:val="12"/>
              </w:rPr>
            </w:pPr>
            <w:r w:rsidRPr="003D7A73">
              <w:rPr>
                <w:sz w:val="12"/>
                <w:szCs w:val="12"/>
              </w:rPr>
              <w:t>737 016,20</w:t>
            </w:r>
          </w:p>
        </w:tc>
        <w:tc>
          <w:tcPr>
            <w:tcW w:w="401" w:type="pct"/>
            <w:tcBorders>
              <w:top w:val="nil"/>
              <w:left w:val="nil"/>
              <w:bottom w:val="nil"/>
              <w:right w:val="nil"/>
            </w:tcBorders>
            <w:shd w:val="clear" w:color="auto" w:fill="auto"/>
            <w:noWrap/>
            <w:vAlign w:val="center"/>
            <w:hideMark/>
          </w:tcPr>
          <w:p w14:paraId="07D57630" w14:textId="77777777" w:rsidR="003D7A73" w:rsidRPr="003D7A73" w:rsidRDefault="003D7A73" w:rsidP="003D7A73">
            <w:pPr>
              <w:spacing w:line="240" w:lineRule="auto"/>
              <w:jc w:val="right"/>
              <w:rPr>
                <w:sz w:val="12"/>
                <w:szCs w:val="12"/>
              </w:rPr>
            </w:pPr>
            <w:r w:rsidRPr="003D7A73">
              <w:rPr>
                <w:sz w:val="12"/>
                <w:szCs w:val="12"/>
              </w:rPr>
              <w:t>88,4%</w:t>
            </w:r>
          </w:p>
        </w:tc>
      </w:tr>
      <w:tr w:rsidR="003D7A73" w:rsidRPr="003D7A73" w14:paraId="1EF88312" w14:textId="77777777" w:rsidTr="003D7A73">
        <w:trPr>
          <w:trHeight w:val="85"/>
        </w:trPr>
        <w:tc>
          <w:tcPr>
            <w:tcW w:w="2732" w:type="pct"/>
            <w:tcBorders>
              <w:top w:val="nil"/>
              <w:left w:val="nil"/>
              <w:bottom w:val="nil"/>
              <w:right w:val="nil"/>
            </w:tcBorders>
            <w:shd w:val="clear" w:color="auto" w:fill="auto"/>
            <w:vAlign w:val="center"/>
            <w:hideMark/>
          </w:tcPr>
          <w:p w14:paraId="2CF6A852" w14:textId="77777777" w:rsidR="003D7A73" w:rsidRPr="003D7A73" w:rsidRDefault="003D7A73" w:rsidP="003D7A73">
            <w:pPr>
              <w:spacing w:line="240" w:lineRule="auto"/>
              <w:rPr>
                <w:sz w:val="12"/>
                <w:szCs w:val="12"/>
              </w:rPr>
            </w:pPr>
            <w:r w:rsidRPr="003D7A73">
              <w:rPr>
                <w:sz w:val="12"/>
                <w:szCs w:val="12"/>
              </w:rPr>
              <w:t>zakup obiektów małej architektury</w:t>
            </w:r>
          </w:p>
        </w:tc>
        <w:tc>
          <w:tcPr>
            <w:tcW w:w="545" w:type="pct"/>
            <w:tcBorders>
              <w:top w:val="nil"/>
              <w:left w:val="nil"/>
              <w:bottom w:val="nil"/>
              <w:right w:val="nil"/>
            </w:tcBorders>
            <w:shd w:val="clear" w:color="auto" w:fill="auto"/>
            <w:noWrap/>
            <w:vAlign w:val="center"/>
            <w:hideMark/>
          </w:tcPr>
          <w:p w14:paraId="0DA41E72"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C30A7EB" w14:textId="77777777" w:rsidR="003D7A73" w:rsidRPr="003D7A73" w:rsidRDefault="003D7A73" w:rsidP="003D7A73">
            <w:pPr>
              <w:spacing w:line="240" w:lineRule="auto"/>
              <w:jc w:val="right"/>
              <w:rPr>
                <w:sz w:val="12"/>
                <w:szCs w:val="12"/>
              </w:rPr>
            </w:pPr>
            <w:r w:rsidRPr="003D7A73">
              <w:rPr>
                <w:sz w:val="12"/>
                <w:szCs w:val="12"/>
              </w:rPr>
              <w:t>300 000</w:t>
            </w:r>
          </w:p>
        </w:tc>
        <w:tc>
          <w:tcPr>
            <w:tcW w:w="729" w:type="pct"/>
            <w:tcBorders>
              <w:top w:val="nil"/>
              <w:left w:val="nil"/>
              <w:bottom w:val="nil"/>
              <w:right w:val="nil"/>
            </w:tcBorders>
            <w:shd w:val="clear" w:color="auto" w:fill="auto"/>
            <w:noWrap/>
            <w:vAlign w:val="center"/>
            <w:hideMark/>
          </w:tcPr>
          <w:p w14:paraId="21A6DE88" w14:textId="77777777" w:rsidR="003D7A73" w:rsidRPr="003D7A73" w:rsidRDefault="003D7A73" w:rsidP="003D7A73">
            <w:pPr>
              <w:spacing w:line="240" w:lineRule="auto"/>
              <w:jc w:val="right"/>
              <w:rPr>
                <w:sz w:val="12"/>
                <w:szCs w:val="12"/>
              </w:rPr>
            </w:pPr>
            <w:r w:rsidRPr="003D7A73">
              <w:rPr>
                <w:sz w:val="12"/>
                <w:szCs w:val="12"/>
              </w:rPr>
              <w:t>299 865,39</w:t>
            </w:r>
          </w:p>
        </w:tc>
        <w:tc>
          <w:tcPr>
            <w:tcW w:w="401" w:type="pct"/>
            <w:tcBorders>
              <w:top w:val="nil"/>
              <w:left w:val="nil"/>
              <w:bottom w:val="nil"/>
              <w:right w:val="nil"/>
            </w:tcBorders>
            <w:shd w:val="clear" w:color="auto" w:fill="auto"/>
            <w:noWrap/>
            <w:vAlign w:val="center"/>
            <w:hideMark/>
          </w:tcPr>
          <w:p w14:paraId="19B3BA23"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20BD7EB7" w14:textId="77777777" w:rsidTr="003D7A73">
        <w:trPr>
          <w:trHeight w:val="85"/>
        </w:trPr>
        <w:tc>
          <w:tcPr>
            <w:tcW w:w="2732" w:type="pct"/>
            <w:tcBorders>
              <w:top w:val="nil"/>
              <w:left w:val="nil"/>
              <w:bottom w:val="nil"/>
              <w:right w:val="nil"/>
            </w:tcBorders>
            <w:shd w:val="clear" w:color="auto" w:fill="auto"/>
            <w:vAlign w:val="center"/>
            <w:hideMark/>
          </w:tcPr>
          <w:p w14:paraId="3EC8FF6A" w14:textId="77777777" w:rsidR="003D7A73" w:rsidRPr="003D7A73" w:rsidRDefault="003D7A73" w:rsidP="003D7A73">
            <w:pPr>
              <w:spacing w:line="240" w:lineRule="auto"/>
              <w:rPr>
                <w:sz w:val="12"/>
                <w:szCs w:val="12"/>
              </w:rPr>
            </w:pPr>
            <w:r w:rsidRPr="003D7A73">
              <w:rPr>
                <w:sz w:val="12"/>
                <w:szCs w:val="12"/>
              </w:rPr>
              <w:t xml:space="preserve">koszenie trawy </w:t>
            </w:r>
          </w:p>
        </w:tc>
        <w:tc>
          <w:tcPr>
            <w:tcW w:w="545" w:type="pct"/>
            <w:tcBorders>
              <w:top w:val="nil"/>
              <w:left w:val="nil"/>
              <w:bottom w:val="nil"/>
              <w:right w:val="nil"/>
            </w:tcBorders>
            <w:shd w:val="clear" w:color="auto" w:fill="auto"/>
            <w:noWrap/>
            <w:vAlign w:val="center"/>
            <w:hideMark/>
          </w:tcPr>
          <w:p w14:paraId="3FFB4FFD"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7386584" w14:textId="77777777" w:rsidR="003D7A73" w:rsidRPr="003D7A73" w:rsidRDefault="003D7A73" w:rsidP="003D7A73">
            <w:pPr>
              <w:spacing w:line="240" w:lineRule="auto"/>
              <w:jc w:val="right"/>
              <w:rPr>
                <w:sz w:val="12"/>
                <w:szCs w:val="12"/>
              </w:rPr>
            </w:pPr>
            <w:r w:rsidRPr="003D7A73">
              <w:rPr>
                <w:sz w:val="12"/>
                <w:szCs w:val="12"/>
              </w:rPr>
              <w:t>250 000</w:t>
            </w:r>
          </w:p>
        </w:tc>
        <w:tc>
          <w:tcPr>
            <w:tcW w:w="729" w:type="pct"/>
            <w:tcBorders>
              <w:top w:val="nil"/>
              <w:left w:val="nil"/>
              <w:bottom w:val="nil"/>
              <w:right w:val="nil"/>
            </w:tcBorders>
            <w:shd w:val="clear" w:color="auto" w:fill="auto"/>
            <w:noWrap/>
            <w:vAlign w:val="center"/>
            <w:hideMark/>
          </w:tcPr>
          <w:p w14:paraId="399B532B" w14:textId="77777777" w:rsidR="003D7A73" w:rsidRPr="003D7A73" w:rsidRDefault="003D7A73" w:rsidP="003D7A73">
            <w:pPr>
              <w:spacing w:line="240" w:lineRule="auto"/>
              <w:jc w:val="right"/>
              <w:rPr>
                <w:sz w:val="12"/>
                <w:szCs w:val="12"/>
              </w:rPr>
            </w:pPr>
            <w:r w:rsidRPr="003D7A73">
              <w:rPr>
                <w:sz w:val="12"/>
                <w:szCs w:val="12"/>
              </w:rPr>
              <w:t>250 000,00</w:t>
            </w:r>
          </w:p>
        </w:tc>
        <w:tc>
          <w:tcPr>
            <w:tcW w:w="401" w:type="pct"/>
            <w:tcBorders>
              <w:top w:val="nil"/>
              <w:left w:val="nil"/>
              <w:bottom w:val="nil"/>
              <w:right w:val="nil"/>
            </w:tcBorders>
            <w:shd w:val="clear" w:color="auto" w:fill="auto"/>
            <w:noWrap/>
            <w:vAlign w:val="center"/>
            <w:hideMark/>
          </w:tcPr>
          <w:p w14:paraId="16D266C6"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0DFE5AD3" w14:textId="77777777" w:rsidTr="003D7A73">
        <w:trPr>
          <w:trHeight w:val="85"/>
        </w:trPr>
        <w:tc>
          <w:tcPr>
            <w:tcW w:w="2732" w:type="pct"/>
            <w:tcBorders>
              <w:top w:val="nil"/>
              <w:left w:val="nil"/>
              <w:bottom w:val="nil"/>
              <w:right w:val="nil"/>
            </w:tcBorders>
            <w:shd w:val="clear" w:color="auto" w:fill="auto"/>
            <w:vAlign w:val="center"/>
            <w:hideMark/>
          </w:tcPr>
          <w:p w14:paraId="20B30295"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0E76C847"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000000" w:fill="FFFFFF"/>
            <w:noWrap/>
            <w:vAlign w:val="center"/>
            <w:hideMark/>
          </w:tcPr>
          <w:p w14:paraId="7DEDFD78" w14:textId="77777777" w:rsidR="003D7A73" w:rsidRPr="003D7A73" w:rsidRDefault="003D7A73" w:rsidP="003D7A73">
            <w:pPr>
              <w:spacing w:line="240" w:lineRule="auto"/>
              <w:jc w:val="right"/>
              <w:rPr>
                <w:sz w:val="12"/>
                <w:szCs w:val="12"/>
              </w:rPr>
            </w:pPr>
            <w:r w:rsidRPr="003D7A73">
              <w:rPr>
                <w:sz w:val="12"/>
                <w:szCs w:val="12"/>
              </w:rPr>
              <w:t> </w:t>
            </w:r>
          </w:p>
        </w:tc>
        <w:tc>
          <w:tcPr>
            <w:tcW w:w="729" w:type="pct"/>
            <w:tcBorders>
              <w:top w:val="nil"/>
              <w:left w:val="nil"/>
              <w:bottom w:val="nil"/>
              <w:right w:val="nil"/>
            </w:tcBorders>
            <w:shd w:val="clear" w:color="000000" w:fill="FFFFFF"/>
            <w:noWrap/>
            <w:vAlign w:val="center"/>
            <w:hideMark/>
          </w:tcPr>
          <w:p w14:paraId="2E21CED8" w14:textId="77777777" w:rsidR="003D7A73" w:rsidRPr="003D7A73" w:rsidRDefault="003D7A73" w:rsidP="003D7A73">
            <w:pPr>
              <w:spacing w:line="240" w:lineRule="auto"/>
              <w:jc w:val="right"/>
              <w:rPr>
                <w:sz w:val="12"/>
                <w:szCs w:val="12"/>
              </w:rPr>
            </w:pPr>
            <w:r w:rsidRPr="003D7A73">
              <w:rPr>
                <w:sz w:val="12"/>
                <w:szCs w:val="12"/>
              </w:rPr>
              <w:t> </w:t>
            </w:r>
          </w:p>
        </w:tc>
        <w:tc>
          <w:tcPr>
            <w:tcW w:w="401" w:type="pct"/>
            <w:tcBorders>
              <w:top w:val="nil"/>
              <w:left w:val="nil"/>
              <w:bottom w:val="nil"/>
              <w:right w:val="nil"/>
            </w:tcBorders>
            <w:shd w:val="clear" w:color="000000" w:fill="FFFFFF"/>
            <w:noWrap/>
            <w:vAlign w:val="center"/>
            <w:hideMark/>
          </w:tcPr>
          <w:p w14:paraId="6208FDD2" w14:textId="77777777" w:rsidR="003D7A73" w:rsidRPr="003D7A73" w:rsidRDefault="003D7A73" w:rsidP="003D7A73">
            <w:pPr>
              <w:spacing w:line="240" w:lineRule="auto"/>
              <w:jc w:val="right"/>
              <w:rPr>
                <w:sz w:val="12"/>
                <w:szCs w:val="12"/>
              </w:rPr>
            </w:pPr>
            <w:r w:rsidRPr="003D7A73">
              <w:rPr>
                <w:sz w:val="12"/>
                <w:szCs w:val="12"/>
              </w:rPr>
              <w:t> </w:t>
            </w:r>
          </w:p>
        </w:tc>
      </w:tr>
      <w:tr w:rsidR="003D7A73" w:rsidRPr="003D7A73" w14:paraId="6B696990" w14:textId="77777777" w:rsidTr="003D7A73">
        <w:trPr>
          <w:trHeight w:val="85"/>
        </w:trPr>
        <w:tc>
          <w:tcPr>
            <w:tcW w:w="2732" w:type="pct"/>
            <w:tcBorders>
              <w:top w:val="nil"/>
              <w:left w:val="nil"/>
              <w:bottom w:val="nil"/>
              <w:right w:val="nil"/>
            </w:tcBorders>
            <w:shd w:val="clear" w:color="auto" w:fill="auto"/>
            <w:vAlign w:val="center"/>
            <w:hideMark/>
          </w:tcPr>
          <w:p w14:paraId="71EF1BF4"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7D104E88"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5A1B10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710B8CC"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78E5BE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E4CBC1B" w14:textId="77777777" w:rsidTr="003D7A73">
        <w:trPr>
          <w:trHeight w:val="85"/>
        </w:trPr>
        <w:tc>
          <w:tcPr>
            <w:tcW w:w="2732" w:type="pct"/>
            <w:tcBorders>
              <w:top w:val="nil"/>
              <w:left w:val="nil"/>
              <w:bottom w:val="nil"/>
              <w:right w:val="nil"/>
            </w:tcBorders>
            <w:shd w:val="clear" w:color="auto" w:fill="auto"/>
            <w:vAlign w:val="center"/>
            <w:hideMark/>
          </w:tcPr>
          <w:p w14:paraId="4603AAAE" w14:textId="77777777" w:rsidR="003D7A73" w:rsidRPr="003D7A73" w:rsidRDefault="003D7A73" w:rsidP="003D7A73">
            <w:pPr>
              <w:spacing w:line="240" w:lineRule="auto"/>
              <w:rPr>
                <w:i/>
                <w:iCs/>
                <w:sz w:val="12"/>
                <w:szCs w:val="12"/>
              </w:rPr>
            </w:pPr>
            <w:r w:rsidRPr="003D7A73">
              <w:rPr>
                <w:i/>
                <w:iCs/>
                <w:sz w:val="12"/>
                <w:szCs w:val="12"/>
              </w:rPr>
              <w:t xml:space="preserve">1. Ustawa z dnia 16 kwietnia 2004 r. o ochronie przyrody </w:t>
            </w:r>
          </w:p>
        </w:tc>
        <w:tc>
          <w:tcPr>
            <w:tcW w:w="545" w:type="pct"/>
            <w:tcBorders>
              <w:top w:val="nil"/>
              <w:left w:val="nil"/>
              <w:bottom w:val="nil"/>
              <w:right w:val="nil"/>
            </w:tcBorders>
            <w:shd w:val="clear" w:color="auto" w:fill="auto"/>
            <w:vAlign w:val="center"/>
            <w:hideMark/>
          </w:tcPr>
          <w:p w14:paraId="15B7A84F"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41C0A309"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63B5CED"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E689C9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B3A2656" w14:textId="77777777" w:rsidTr="003D7A73">
        <w:trPr>
          <w:trHeight w:val="85"/>
        </w:trPr>
        <w:tc>
          <w:tcPr>
            <w:tcW w:w="2732" w:type="pct"/>
            <w:tcBorders>
              <w:top w:val="nil"/>
              <w:left w:val="nil"/>
              <w:bottom w:val="nil"/>
              <w:right w:val="nil"/>
            </w:tcBorders>
            <w:shd w:val="clear" w:color="auto" w:fill="auto"/>
            <w:vAlign w:val="center"/>
            <w:hideMark/>
          </w:tcPr>
          <w:p w14:paraId="30D90A89" w14:textId="77777777" w:rsidR="003D7A73" w:rsidRPr="003D7A73" w:rsidRDefault="003D7A73" w:rsidP="003D7A73">
            <w:pPr>
              <w:spacing w:line="240" w:lineRule="auto"/>
              <w:rPr>
                <w:i/>
                <w:iCs/>
                <w:sz w:val="12"/>
                <w:szCs w:val="12"/>
              </w:rPr>
            </w:pPr>
            <w:r w:rsidRPr="003D7A73">
              <w:rPr>
                <w:i/>
                <w:iCs/>
                <w:sz w:val="12"/>
                <w:szCs w:val="12"/>
              </w:rPr>
              <w:t xml:space="preserve">2. Ustawa z dnia 27 kwietnia 2001 r. Prawo ochrony środowiska </w:t>
            </w:r>
          </w:p>
        </w:tc>
        <w:tc>
          <w:tcPr>
            <w:tcW w:w="545" w:type="pct"/>
            <w:tcBorders>
              <w:top w:val="nil"/>
              <w:left w:val="nil"/>
              <w:bottom w:val="nil"/>
              <w:right w:val="nil"/>
            </w:tcBorders>
            <w:shd w:val="clear" w:color="auto" w:fill="auto"/>
            <w:vAlign w:val="center"/>
            <w:hideMark/>
          </w:tcPr>
          <w:p w14:paraId="1176027D"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774A2B48"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36B59FF"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8687AC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1AFFFA3" w14:textId="77777777" w:rsidTr="003D7A73">
        <w:trPr>
          <w:trHeight w:val="85"/>
        </w:trPr>
        <w:tc>
          <w:tcPr>
            <w:tcW w:w="2732" w:type="pct"/>
            <w:tcBorders>
              <w:top w:val="nil"/>
              <w:left w:val="nil"/>
              <w:bottom w:val="nil"/>
              <w:right w:val="nil"/>
            </w:tcBorders>
            <w:shd w:val="clear" w:color="auto" w:fill="auto"/>
            <w:vAlign w:val="center"/>
            <w:hideMark/>
          </w:tcPr>
          <w:p w14:paraId="60DDA48E" w14:textId="77777777" w:rsidR="003D7A73" w:rsidRPr="003D7A73" w:rsidRDefault="003D7A73" w:rsidP="003D7A73">
            <w:pPr>
              <w:spacing w:line="240" w:lineRule="auto"/>
              <w:rPr>
                <w:i/>
                <w:iCs/>
                <w:sz w:val="12"/>
                <w:szCs w:val="12"/>
              </w:rPr>
            </w:pPr>
            <w:r w:rsidRPr="003D7A73">
              <w:rPr>
                <w:i/>
                <w:iCs/>
                <w:sz w:val="12"/>
                <w:szCs w:val="12"/>
              </w:rPr>
              <w:t xml:space="preserve">3. Ustawa z dnia 21 marca 1985 r. o drogach publicznych </w:t>
            </w:r>
          </w:p>
        </w:tc>
        <w:tc>
          <w:tcPr>
            <w:tcW w:w="545" w:type="pct"/>
            <w:tcBorders>
              <w:top w:val="nil"/>
              <w:left w:val="nil"/>
              <w:bottom w:val="nil"/>
              <w:right w:val="nil"/>
            </w:tcBorders>
            <w:shd w:val="clear" w:color="auto" w:fill="auto"/>
            <w:vAlign w:val="center"/>
            <w:hideMark/>
          </w:tcPr>
          <w:p w14:paraId="31FECA55"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16A4E43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ED2DFF3"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AE6574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1002C43" w14:textId="77777777" w:rsidTr="003D7A73">
        <w:trPr>
          <w:trHeight w:val="85"/>
        </w:trPr>
        <w:tc>
          <w:tcPr>
            <w:tcW w:w="2732" w:type="pct"/>
            <w:tcBorders>
              <w:top w:val="nil"/>
              <w:left w:val="nil"/>
              <w:bottom w:val="nil"/>
              <w:right w:val="nil"/>
            </w:tcBorders>
            <w:shd w:val="clear" w:color="auto" w:fill="auto"/>
            <w:vAlign w:val="center"/>
            <w:hideMark/>
          </w:tcPr>
          <w:p w14:paraId="17EEE1D1"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4259BAFC"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076727E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B72479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A307B8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8309FB4" w14:textId="77777777" w:rsidTr="003D7A73">
        <w:trPr>
          <w:trHeight w:val="85"/>
        </w:trPr>
        <w:tc>
          <w:tcPr>
            <w:tcW w:w="2732" w:type="pct"/>
            <w:tcBorders>
              <w:top w:val="nil"/>
              <w:left w:val="nil"/>
              <w:bottom w:val="nil"/>
              <w:right w:val="nil"/>
            </w:tcBorders>
            <w:shd w:val="clear" w:color="000000" w:fill="EAF1F6"/>
            <w:vAlign w:val="center"/>
            <w:hideMark/>
          </w:tcPr>
          <w:p w14:paraId="7EAEB29E" w14:textId="77777777" w:rsidR="003D7A73" w:rsidRPr="003D7A73" w:rsidRDefault="003D7A73" w:rsidP="003D7A73">
            <w:pPr>
              <w:spacing w:line="240" w:lineRule="auto"/>
              <w:rPr>
                <w:b/>
                <w:bCs/>
                <w:sz w:val="12"/>
                <w:szCs w:val="12"/>
              </w:rPr>
            </w:pPr>
            <w:r w:rsidRPr="003D7A73">
              <w:rPr>
                <w:b/>
                <w:bCs/>
                <w:sz w:val="12"/>
                <w:szCs w:val="12"/>
              </w:rPr>
              <w:t>Utrzymanie parków - zadanie 3</w:t>
            </w:r>
          </w:p>
        </w:tc>
        <w:tc>
          <w:tcPr>
            <w:tcW w:w="545" w:type="pct"/>
            <w:tcBorders>
              <w:top w:val="nil"/>
              <w:left w:val="nil"/>
              <w:bottom w:val="nil"/>
              <w:right w:val="nil"/>
            </w:tcBorders>
            <w:shd w:val="clear" w:color="000000" w:fill="EAF1F6"/>
            <w:vAlign w:val="center"/>
            <w:hideMark/>
          </w:tcPr>
          <w:p w14:paraId="0F076504"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29BB1502" w14:textId="77777777" w:rsidR="003D7A73" w:rsidRPr="003D7A73" w:rsidRDefault="003D7A73" w:rsidP="003D7A73">
            <w:pPr>
              <w:spacing w:line="240" w:lineRule="auto"/>
              <w:jc w:val="right"/>
              <w:rPr>
                <w:b/>
                <w:bCs/>
                <w:sz w:val="12"/>
                <w:szCs w:val="12"/>
              </w:rPr>
            </w:pPr>
            <w:r w:rsidRPr="003D7A73">
              <w:rPr>
                <w:b/>
                <w:bCs/>
                <w:sz w:val="12"/>
                <w:szCs w:val="12"/>
              </w:rPr>
              <w:t>2 367 970</w:t>
            </w:r>
          </w:p>
        </w:tc>
        <w:tc>
          <w:tcPr>
            <w:tcW w:w="729" w:type="pct"/>
            <w:tcBorders>
              <w:top w:val="nil"/>
              <w:left w:val="nil"/>
              <w:bottom w:val="nil"/>
              <w:right w:val="nil"/>
            </w:tcBorders>
            <w:shd w:val="clear" w:color="000000" w:fill="EAF1F6"/>
            <w:vAlign w:val="center"/>
            <w:hideMark/>
          </w:tcPr>
          <w:p w14:paraId="0921BD4E" w14:textId="77777777" w:rsidR="003D7A73" w:rsidRPr="003D7A73" w:rsidRDefault="003D7A73" w:rsidP="003D7A73">
            <w:pPr>
              <w:spacing w:line="240" w:lineRule="auto"/>
              <w:jc w:val="right"/>
              <w:rPr>
                <w:b/>
                <w:bCs/>
                <w:sz w:val="12"/>
                <w:szCs w:val="12"/>
              </w:rPr>
            </w:pPr>
            <w:r w:rsidRPr="003D7A73">
              <w:rPr>
                <w:b/>
                <w:bCs/>
                <w:sz w:val="12"/>
                <w:szCs w:val="12"/>
              </w:rPr>
              <w:t>2 343 504,30</w:t>
            </w:r>
          </w:p>
        </w:tc>
        <w:tc>
          <w:tcPr>
            <w:tcW w:w="401" w:type="pct"/>
            <w:tcBorders>
              <w:top w:val="nil"/>
              <w:left w:val="nil"/>
              <w:bottom w:val="nil"/>
              <w:right w:val="nil"/>
            </w:tcBorders>
            <w:shd w:val="clear" w:color="000000" w:fill="EAF1F6"/>
            <w:vAlign w:val="center"/>
            <w:hideMark/>
          </w:tcPr>
          <w:p w14:paraId="6E680910" w14:textId="77777777" w:rsidR="003D7A73" w:rsidRPr="003D7A73" w:rsidRDefault="003D7A73" w:rsidP="003D7A73">
            <w:pPr>
              <w:spacing w:line="240" w:lineRule="auto"/>
              <w:jc w:val="right"/>
              <w:rPr>
                <w:b/>
                <w:bCs/>
                <w:sz w:val="12"/>
                <w:szCs w:val="12"/>
              </w:rPr>
            </w:pPr>
            <w:r w:rsidRPr="003D7A73">
              <w:rPr>
                <w:b/>
                <w:bCs/>
                <w:sz w:val="12"/>
                <w:szCs w:val="12"/>
              </w:rPr>
              <w:t>99,0%</w:t>
            </w:r>
          </w:p>
        </w:tc>
      </w:tr>
      <w:tr w:rsidR="003D7A73" w:rsidRPr="003D7A73" w14:paraId="083CAE9D" w14:textId="77777777" w:rsidTr="003D7A73">
        <w:trPr>
          <w:trHeight w:val="85"/>
        </w:trPr>
        <w:tc>
          <w:tcPr>
            <w:tcW w:w="2732" w:type="pct"/>
            <w:tcBorders>
              <w:top w:val="nil"/>
              <w:left w:val="nil"/>
              <w:bottom w:val="nil"/>
              <w:right w:val="nil"/>
            </w:tcBorders>
            <w:shd w:val="clear" w:color="auto" w:fill="auto"/>
            <w:vAlign w:val="center"/>
            <w:hideMark/>
          </w:tcPr>
          <w:p w14:paraId="6C6B7DA7"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72C0518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704643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E85400F"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8F7747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58F5D59" w14:textId="77777777" w:rsidTr="003D7A73">
        <w:trPr>
          <w:trHeight w:val="85"/>
        </w:trPr>
        <w:tc>
          <w:tcPr>
            <w:tcW w:w="2732" w:type="pct"/>
            <w:tcBorders>
              <w:top w:val="nil"/>
              <w:left w:val="nil"/>
              <w:bottom w:val="nil"/>
              <w:right w:val="nil"/>
            </w:tcBorders>
            <w:shd w:val="clear" w:color="auto" w:fill="auto"/>
            <w:vAlign w:val="center"/>
            <w:hideMark/>
          </w:tcPr>
          <w:p w14:paraId="1B03704A"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utrzymanie parków jako terenów rekreacyjnych i turystycznych</w:t>
            </w:r>
          </w:p>
        </w:tc>
        <w:tc>
          <w:tcPr>
            <w:tcW w:w="545" w:type="pct"/>
            <w:tcBorders>
              <w:top w:val="nil"/>
              <w:left w:val="nil"/>
              <w:bottom w:val="nil"/>
              <w:right w:val="nil"/>
            </w:tcBorders>
            <w:shd w:val="clear" w:color="auto" w:fill="auto"/>
            <w:noWrap/>
            <w:vAlign w:val="center"/>
            <w:hideMark/>
          </w:tcPr>
          <w:p w14:paraId="6DF783A6"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B825D0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338D5B3"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66B184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882B6ED" w14:textId="77777777" w:rsidTr="003D7A73">
        <w:trPr>
          <w:trHeight w:val="85"/>
        </w:trPr>
        <w:tc>
          <w:tcPr>
            <w:tcW w:w="2732" w:type="pct"/>
            <w:tcBorders>
              <w:top w:val="nil"/>
              <w:left w:val="nil"/>
              <w:bottom w:val="nil"/>
              <w:right w:val="nil"/>
            </w:tcBorders>
            <w:shd w:val="clear" w:color="auto" w:fill="auto"/>
            <w:vAlign w:val="center"/>
            <w:hideMark/>
          </w:tcPr>
          <w:p w14:paraId="07FCD4FC"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9837D20"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463E33C"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7112786"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826186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DC6DD35" w14:textId="77777777" w:rsidTr="003D7A73">
        <w:trPr>
          <w:trHeight w:val="85"/>
        </w:trPr>
        <w:tc>
          <w:tcPr>
            <w:tcW w:w="2732" w:type="pct"/>
            <w:tcBorders>
              <w:top w:val="nil"/>
              <w:left w:val="nil"/>
              <w:bottom w:val="nil"/>
              <w:right w:val="nil"/>
            </w:tcBorders>
            <w:shd w:val="clear" w:color="auto" w:fill="auto"/>
            <w:vAlign w:val="center"/>
            <w:hideMark/>
          </w:tcPr>
          <w:p w14:paraId="49B092F0" w14:textId="77777777" w:rsidR="003D7A73" w:rsidRPr="003D7A73" w:rsidRDefault="003D7A73" w:rsidP="003D7A73">
            <w:pPr>
              <w:spacing w:line="240" w:lineRule="auto"/>
              <w:rPr>
                <w:i/>
                <w:iCs/>
                <w:sz w:val="12"/>
                <w:szCs w:val="12"/>
              </w:rPr>
            </w:pPr>
            <w:r w:rsidRPr="003D7A73">
              <w:rPr>
                <w:i/>
                <w:iCs/>
                <w:sz w:val="12"/>
                <w:szCs w:val="12"/>
              </w:rPr>
              <w:t>liczba parków (szt.)</w:t>
            </w:r>
          </w:p>
        </w:tc>
        <w:tc>
          <w:tcPr>
            <w:tcW w:w="545" w:type="pct"/>
            <w:tcBorders>
              <w:top w:val="nil"/>
              <w:left w:val="nil"/>
              <w:bottom w:val="nil"/>
              <w:right w:val="nil"/>
            </w:tcBorders>
            <w:shd w:val="clear" w:color="auto" w:fill="auto"/>
            <w:noWrap/>
            <w:vAlign w:val="center"/>
            <w:hideMark/>
          </w:tcPr>
          <w:p w14:paraId="1601F04F" w14:textId="77777777" w:rsidR="003D7A73" w:rsidRPr="003D7A73" w:rsidRDefault="003D7A73" w:rsidP="003D7A73">
            <w:pPr>
              <w:spacing w:line="240" w:lineRule="auto"/>
              <w:jc w:val="right"/>
              <w:rPr>
                <w:i/>
                <w:iCs/>
                <w:sz w:val="12"/>
                <w:szCs w:val="12"/>
              </w:rPr>
            </w:pPr>
            <w:r w:rsidRPr="003D7A73">
              <w:rPr>
                <w:i/>
                <w:iCs/>
                <w:sz w:val="12"/>
                <w:szCs w:val="12"/>
              </w:rPr>
              <w:t>5</w:t>
            </w:r>
          </w:p>
        </w:tc>
        <w:tc>
          <w:tcPr>
            <w:tcW w:w="593" w:type="pct"/>
            <w:tcBorders>
              <w:top w:val="nil"/>
              <w:left w:val="nil"/>
              <w:bottom w:val="nil"/>
              <w:right w:val="nil"/>
            </w:tcBorders>
            <w:shd w:val="clear" w:color="auto" w:fill="auto"/>
            <w:noWrap/>
            <w:vAlign w:val="center"/>
            <w:hideMark/>
          </w:tcPr>
          <w:p w14:paraId="636CC87C"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5F54295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AC1F45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06C8374" w14:textId="77777777" w:rsidTr="003D7A73">
        <w:trPr>
          <w:trHeight w:val="85"/>
        </w:trPr>
        <w:tc>
          <w:tcPr>
            <w:tcW w:w="2732" w:type="pct"/>
            <w:tcBorders>
              <w:top w:val="nil"/>
              <w:left w:val="nil"/>
              <w:bottom w:val="nil"/>
              <w:right w:val="nil"/>
            </w:tcBorders>
            <w:shd w:val="clear" w:color="auto" w:fill="auto"/>
            <w:vAlign w:val="center"/>
            <w:hideMark/>
          </w:tcPr>
          <w:p w14:paraId="112117EB" w14:textId="77777777" w:rsidR="003D7A73" w:rsidRPr="003D7A73" w:rsidRDefault="003D7A73" w:rsidP="003D7A73">
            <w:pPr>
              <w:spacing w:line="240" w:lineRule="auto"/>
              <w:rPr>
                <w:i/>
                <w:iCs/>
                <w:sz w:val="12"/>
                <w:szCs w:val="12"/>
              </w:rPr>
            </w:pPr>
            <w:r w:rsidRPr="003D7A73">
              <w:rPr>
                <w:i/>
                <w:iCs/>
                <w:sz w:val="12"/>
                <w:szCs w:val="12"/>
              </w:rPr>
              <w:t>powierzchnia parków (ha)</w:t>
            </w:r>
          </w:p>
        </w:tc>
        <w:tc>
          <w:tcPr>
            <w:tcW w:w="545" w:type="pct"/>
            <w:tcBorders>
              <w:top w:val="nil"/>
              <w:left w:val="nil"/>
              <w:bottom w:val="nil"/>
              <w:right w:val="nil"/>
            </w:tcBorders>
            <w:shd w:val="clear" w:color="auto" w:fill="auto"/>
            <w:noWrap/>
            <w:vAlign w:val="center"/>
            <w:hideMark/>
          </w:tcPr>
          <w:p w14:paraId="3D9F47CC" w14:textId="77777777" w:rsidR="003D7A73" w:rsidRPr="003D7A73" w:rsidRDefault="003D7A73" w:rsidP="003D7A73">
            <w:pPr>
              <w:spacing w:line="240" w:lineRule="auto"/>
              <w:jc w:val="right"/>
              <w:rPr>
                <w:i/>
                <w:iCs/>
                <w:sz w:val="12"/>
                <w:szCs w:val="12"/>
              </w:rPr>
            </w:pPr>
            <w:r w:rsidRPr="003D7A73">
              <w:rPr>
                <w:i/>
                <w:iCs/>
                <w:sz w:val="12"/>
                <w:szCs w:val="12"/>
              </w:rPr>
              <w:t>48,00</w:t>
            </w:r>
          </w:p>
        </w:tc>
        <w:tc>
          <w:tcPr>
            <w:tcW w:w="593" w:type="pct"/>
            <w:tcBorders>
              <w:top w:val="nil"/>
              <w:left w:val="nil"/>
              <w:bottom w:val="nil"/>
              <w:right w:val="nil"/>
            </w:tcBorders>
            <w:shd w:val="clear" w:color="auto" w:fill="auto"/>
            <w:noWrap/>
            <w:vAlign w:val="center"/>
            <w:hideMark/>
          </w:tcPr>
          <w:p w14:paraId="22922425"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5B815A6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C76461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552F600" w14:textId="77777777" w:rsidTr="003D7A73">
        <w:trPr>
          <w:trHeight w:val="85"/>
        </w:trPr>
        <w:tc>
          <w:tcPr>
            <w:tcW w:w="2732" w:type="pct"/>
            <w:tcBorders>
              <w:top w:val="nil"/>
              <w:left w:val="nil"/>
              <w:bottom w:val="nil"/>
              <w:right w:val="nil"/>
            </w:tcBorders>
            <w:shd w:val="clear" w:color="auto" w:fill="auto"/>
            <w:vAlign w:val="center"/>
            <w:hideMark/>
          </w:tcPr>
          <w:p w14:paraId="4DFBC677"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EF9AE74"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BA66F35"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B0520A5"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EC20BF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85576A5" w14:textId="77777777" w:rsidTr="003D7A73">
        <w:trPr>
          <w:trHeight w:val="85"/>
        </w:trPr>
        <w:tc>
          <w:tcPr>
            <w:tcW w:w="2732" w:type="pct"/>
            <w:tcBorders>
              <w:top w:val="nil"/>
              <w:left w:val="nil"/>
              <w:bottom w:val="nil"/>
              <w:right w:val="nil"/>
            </w:tcBorders>
            <w:shd w:val="clear" w:color="auto" w:fill="auto"/>
            <w:vAlign w:val="center"/>
            <w:hideMark/>
          </w:tcPr>
          <w:p w14:paraId="3AB438F7" w14:textId="77777777" w:rsidR="003D7A73" w:rsidRPr="003D7A73" w:rsidRDefault="003D7A73" w:rsidP="003D7A73">
            <w:pPr>
              <w:spacing w:line="240" w:lineRule="auto"/>
              <w:rPr>
                <w:i/>
                <w:iCs/>
                <w:sz w:val="12"/>
                <w:szCs w:val="12"/>
                <w:u w:val="single"/>
              </w:rPr>
            </w:pPr>
            <w:r w:rsidRPr="003D7A73">
              <w:rPr>
                <w:i/>
                <w:iCs/>
                <w:sz w:val="12"/>
                <w:szCs w:val="12"/>
                <w:u w:val="single"/>
              </w:rPr>
              <w:t xml:space="preserve">Dysponent: </w:t>
            </w:r>
            <w:r w:rsidRPr="003D7A73">
              <w:rPr>
                <w:i/>
                <w:iCs/>
                <w:sz w:val="12"/>
                <w:szCs w:val="12"/>
              </w:rPr>
              <w:t>Wydział Ochrony Środowiska</w:t>
            </w:r>
          </w:p>
        </w:tc>
        <w:tc>
          <w:tcPr>
            <w:tcW w:w="545" w:type="pct"/>
            <w:tcBorders>
              <w:top w:val="nil"/>
              <w:left w:val="nil"/>
              <w:bottom w:val="nil"/>
              <w:right w:val="nil"/>
            </w:tcBorders>
            <w:shd w:val="clear" w:color="auto" w:fill="auto"/>
            <w:vAlign w:val="center"/>
            <w:hideMark/>
          </w:tcPr>
          <w:p w14:paraId="2EFA22D7"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4D17540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2FFFDD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1BA04C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98A3476" w14:textId="77777777" w:rsidTr="003D7A73">
        <w:trPr>
          <w:trHeight w:val="85"/>
        </w:trPr>
        <w:tc>
          <w:tcPr>
            <w:tcW w:w="2732" w:type="pct"/>
            <w:tcBorders>
              <w:top w:val="nil"/>
              <w:left w:val="nil"/>
              <w:bottom w:val="nil"/>
              <w:right w:val="nil"/>
            </w:tcBorders>
            <w:shd w:val="clear" w:color="auto" w:fill="auto"/>
            <w:vAlign w:val="center"/>
            <w:hideMark/>
          </w:tcPr>
          <w:p w14:paraId="61B56E8F"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85F53E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C2239E7"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814383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ABDAC5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C16C8DE" w14:textId="77777777" w:rsidTr="003D7A73">
        <w:trPr>
          <w:trHeight w:val="85"/>
        </w:trPr>
        <w:tc>
          <w:tcPr>
            <w:tcW w:w="2732" w:type="pct"/>
            <w:tcBorders>
              <w:top w:val="nil"/>
              <w:left w:val="nil"/>
              <w:bottom w:val="nil"/>
              <w:right w:val="nil"/>
            </w:tcBorders>
            <w:shd w:val="clear" w:color="auto" w:fill="auto"/>
            <w:vAlign w:val="center"/>
            <w:hideMark/>
          </w:tcPr>
          <w:p w14:paraId="460B9A6A"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92595</w:t>
            </w:r>
          </w:p>
        </w:tc>
        <w:tc>
          <w:tcPr>
            <w:tcW w:w="545" w:type="pct"/>
            <w:tcBorders>
              <w:top w:val="nil"/>
              <w:left w:val="nil"/>
              <w:bottom w:val="nil"/>
              <w:right w:val="nil"/>
            </w:tcBorders>
            <w:shd w:val="clear" w:color="auto" w:fill="auto"/>
            <w:vAlign w:val="center"/>
            <w:hideMark/>
          </w:tcPr>
          <w:p w14:paraId="462F9E9D"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BE4B92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0A048B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01260C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10ACEE0" w14:textId="77777777" w:rsidTr="003D7A73">
        <w:trPr>
          <w:trHeight w:val="85"/>
        </w:trPr>
        <w:tc>
          <w:tcPr>
            <w:tcW w:w="2732" w:type="pct"/>
            <w:tcBorders>
              <w:top w:val="nil"/>
              <w:left w:val="nil"/>
              <w:bottom w:val="nil"/>
              <w:right w:val="nil"/>
            </w:tcBorders>
            <w:shd w:val="clear" w:color="auto" w:fill="auto"/>
            <w:vAlign w:val="center"/>
            <w:hideMark/>
          </w:tcPr>
          <w:p w14:paraId="1124E28D"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F13FAB0"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C850602"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6444CED"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547DD8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6C69C1B" w14:textId="77777777" w:rsidTr="003D7A73">
        <w:trPr>
          <w:trHeight w:val="85"/>
        </w:trPr>
        <w:tc>
          <w:tcPr>
            <w:tcW w:w="2732" w:type="pct"/>
            <w:tcBorders>
              <w:top w:val="nil"/>
              <w:left w:val="nil"/>
              <w:bottom w:val="nil"/>
              <w:right w:val="nil"/>
            </w:tcBorders>
            <w:shd w:val="clear" w:color="auto" w:fill="auto"/>
            <w:vAlign w:val="center"/>
            <w:hideMark/>
          </w:tcPr>
          <w:p w14:paraId="26AF35C0"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2AADE071"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B8812C9"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E458AA6"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CE4F63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17A7880" w14:textId="77777777" w:rsidTr="003D7A73">
        <w:trPr>
          <w:trHeight w:val="85"/>
        </w:trPr>
        <w:tc>
          <w:tcPr>
            <w:tcW w:w="2732" w:type="pct"/>
            <w:tcBorders>
              <w:top w:val="nil"/>
              <w:left w:val="nil"/>
              <w:bottom w:val="nil"/>
              <w:right w:val="nil"/>
            </w:tcBorders>
            <w:shd w:val="clear" w:color="auto" w:fill="auto"/>
            <w:vAlign w:val="center"/>
            <w:hideMark/>
          </w:tcPr>
          <w:p w14:paraId="6C5FA8DF" w14:textId="77777777" w:rsidR="003D7A73" w:rsidRPr="003D7A73" w:rsidRDefault="003D7A73" w:rsidP="003D7A73">
            <w:pPr>
              <w:spacing w:line="240" w:lineRule="auto"/>
              <w:rPr>
                <w:sz w:val="12"/>
                <w:szCs w:val="12"/>
              </w:rPr>
            </w:pPr>
            <w:r w:rsidRPr="003D7A73">
              <w:rPr>
                <w:sz w:val="12"/>
                <w:szCs w:val="12"/>
              </w:rPr>
              <w:t xml:space="preserve">sprzątanie </w:t>
            </w:r>
          </w:p>
        </w:tc>
        <w:tc>
          <w:tcPr>
            <w:tcW w:w="545" w:type="pct"/>
            <w:tcBorders>
              <w:top w:val="nil"/>
              <w:left w:val="nil"/>
              <w:bottom w:val="nil"/>
              <w:right w:val="nil"/>
            </w:tcBorders>
            <w:shd w:val="clear" w:color="auto" w:fill="auto"/>
            <w:noWrap/>
            <w:vAlign w:val="center"/>
            <w:hideMark/>
          </w:tcPr>
          <w:p w14:paraId="2CDE76E3"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D83B050" w14:textId="77777777" w:rsidR="003D7A73" w:rsidRPr="003D7A73" w:rsidRDefault="003D7A73" w:rsidP="003D7A73">
            <w:pPr>
              <w:spacing w:line="240" w:lineRule="auto"/>
              <w:jc w:val="right"/>
              <w:rPr>
                <w:sz w:val="12"/>
                <w:szCs w:val="12"/>
              </w:rPr>
            </w:pPr>
            <w:r w:rsidRPr="003D7A73">
              <w:rPr>
                <w:sz w:val="12"/>
                <w:szCs w:val="12"/>
              </w:rPr>
              <w:t>1 998 470</w:t>
            </w:r>
          </w:p>
        </w:tc>
        <w:tc>
          <w:tcPr>
            <w:tcW w:w="729" w:type="pct"/>
            <w:tcBorders>
              <w:top w:val="nil"/>
              <w:left w:val="nil"/>
              <w:bottom w:val="nil"/>
              <w:right w:val="nil"/>
            </w:tcBorders>
            <w:shd w:val="clear" w:color="auto" w:fill="auto"/>
            <w:noWrap/>
            <w:vAlign w:val="center"/>
            <w:hideMark/>
          </w:tcPr>
          <w:p w14:paraId="700FE2B3" w14:textId="77777777" w:rsidR="003D7A73" w:rsidRPr="003D7A73" w:rsidRDefault="003D7A73" w:rsidP="003D7A73">
            <w:pPr>
              <w:spacing w:line="240" w:lineRule="auto"/>
              <w:jc w:val="right"/>
              <w:rPr>
                <w:sz w:val="12"/>
                <w:szCs w:val="12"/>
              </w:rPr>
            </w:pPr>
            <w:r w:rsidRPr="003D7A73">
              <w:rPr>
                <w:sz w:val="12"/>
                <w:szCs w:val="12"/>
              </w:rPr>
              <w:t>1 995 246,81</w:t>
            </w:r>
          </w:p>
        </w:tc>
        <w:tc>
          <w:tcPr>
            <w:tcW w:w="401" w:type="pct"/>
            <w:tcBorders>
              <w:top w:val="nil"/>
              <w:left w:val="nil"/>
              <w:bottom w:val="nil"/>
              <w:right w:val="nil"/>
            </w:tcBorders>
            <w:shd w:val="clear" w:color="auto" w:fill="auto"/>
            <w:noWrap/>
            <w:vAlign w:val="center"/>
            <w:hideMark/>
          </w:tcPr>
          <w:p w14:paraId="2C78CDC3" w14:textId="77777777" w:rsidR="003D7A73" w:rsidRPr="003D7A73" w:rsidRDefault="003D7A73" w:rsidP="003D7A73">
            <w:pPr>
              <w:spacing w:line="240" w:lineRule="auto"/>
              <w:jc w:val="right"/>
              <w:rPr>
                <w:sz w:val="12"/>
                <w:szCs w:val="12"/>
              </w:rPr>
            </w:pPr>
            <w:r w:rsidRPr="003D7A73">
              <w:rPr>
                <w:sz w:val="12"/>
                <w:szCs w:val="12"/>
              </w:rPr>
              <w:t>99,8%</w:t>
            </w:r>
          </w:p>
        </w:tc>
      </w:tr>
      <w:tr w:rsidR="003D7A73" w:rsidRPr="003D7A73" w14:paraId="36EDE4B3" w14:textId="77777777" w:rsidTr="003D7A73">
        <w:trPr>
          <w:trHeight w:val="85"/>
        </w:trPr>
        <w:tc>
          <w:tcPr>
            <w:tcW w:w="2732" w:type="pct"/>
            <w:tcBorders>
              <w:top w:val="nil"/>
              <w:left w:val="nil"/>
              <w:bottom w:val="nil"/>
              <w:right w:val="nil"/>
            </w:tcBorders>
            <w:shd w:val="clear" w:color="auto" w:fill="auto"/>
            <w:vAlign w:val="center"/>
            <w:hideMark/>
          </w:tcPr>
          <w:p w14:paraId="426D84FE" w14:textId="77777777" w:rsidR="003D7A73" w:rsidRPr="003D7A73" w:rsidRDefault="003D7A73" w:rsidP="003D7A73">
            <w:pPr>
              <w:spacing w:line="240" w:lineRule="auto"/>
              <w:rPr>
                <w:sz w:val="12"/>
                <w:szCs w:val="12"/>
              </w:rPr>
            </w:pPr>
            <w:r w:rsidRPr="003D7A73">
              <w:rPr>
                <w:sz w:val="12"/>
                <w:szCs w:val="12"/>
              </w:rPr>
              <w:t xml:space="preserve">prace remontowe infrastruktury parkowej i obiektów małej architektury </w:t>
            </w:r>
          </w:p>
        </w:tc>
        <w:tc>
          <w:tcPr>
            <w:tcW w:w="545" w:type="pct"/>
            <w:tcBorders>
              <w:top w:val="nil"/>
              <w:left w:val="nil"/>
              <w:bottom w:val="nil"/>
              <w:right w:val="nil"/>
            </w:tcBorders>
            <w:shd w:val="clear" w:color="auto" w:fill="auto"/>
            <w:noWrap/>
            <w:vAlign w:val="center"/>
            <w:hideMark/>
          </w:tcPr>
          <w:p w14:paraId="7E93CA7A"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6CBB218" w14:textId="77777777" w:rsidR="003D7A73" w:rsidRPr="003D7A73" w:rsidRDefault="003D7A73" w:rsidP="003D7A73">
            <w:pPr>
              <w:spacing w:line="240" w:lineRule="auto"/>
              <w:jc w:val="right"/>
              <w:rPr>
                <w:sz w:val="12"/>
                <w:szCs w:val="12"/>
              </w:rPr>
            </w:pPr>
            <w:r w:rsidRPr="003D7A73">
              <w:rPr>
                <w:sz w:val="12"/>
                <w:szCs w:val="12"/>
              </w:rPr>
              <w:t>313 000</w:t>
            </w:r>
          </w:p>
        </w:tc>
        <w:tc>
          <w:tcPr>
            <w:tcW w:w="729" w:type="pct"/>
            <w:tcBorders>
              <w:top w:val="nil"/>
              <w:left w:val="nil"/>
              <w:bottom w:val="nil"/>
              <w:right w:val="nil"/>
            </w:tcBorders>
            <w:shd w:val="clear" w:color="auto" w:fill="auto"/>
            <w:noWrap/>
            <w:vAlign w:val="center"/>
            <w:hideMark/>
          </w:tcPr>
          <w:p w14:paraId="4F7BFB4A" w14:textId="77777777" w:rsidR="003D7A73" w:rsidRPr="003D7A73" w:rsidRDefault="003D7A73" w:rsidP="003D7A73">
            <w:pPr>
              <w:spacing w:line="240" w:lineRule="auto"/>
              <w:jc w:val="right"/>
              <w:rPr>
                <w:sz w:val="12"/>
                <w:szCs w:val="12"/>
              </w:rPr>
            </w:pPr>
            <w:r w:rsidRPr="003D7A73">
              <w:rPr>
                <w:sz w:val="12"/>
                <w:szCs w:val="12"/>
              </w:rPr>
              <w:t>295 929,03</w:t>
            </w:r>
          </w:p>
        </w:tc>
        <w:tc>
          <w:tcPr>
            <w:tcW w:w="401" w:type="pct"/>
            <w:tcBorders>
              <w:top w:val="nil"/>
              <w:left w:val="nil"/>
              <w:bottom w:val="nil"/>
              <w:right w:val="nil"/>
            </w:tcBorders>
            <w:shd w:val="clear" w:color="auto" w:fill="auto"/>
            <w:noWrap/>
            <w:vAlign w:val="center"/>
            <w:hideMark/>
          </w:tcPr>
          <w:p w14:paraId="6264250A" w14:textId="77777777" w:rsidR="003D7A73" w:rsidRPr="003D7A73" w:rsidRDefault="003D7A73" w:rsidP="003D7A73">
            <w:pPr>
              <w:spacing w:line="240" w:lineRule="auto"/>
              <w:jc w:val="right"/>
              <w:rPr>
                <w:sz w:val="12"/>
                <w:szCs w:val="12"/>
              </w:rPr>
            </w:pPr>
            <w:r w:rsidRPr="003D7A73">
              <w:rPr>
                <w:sz w:val="12"/>
                <w:szCs w:val="12"/>
              </w:rPr>
              <w:t>94,5%</w:t>
            </w:r>
          </w:p>
        </w:tc>
      </w:tr>
      <w:tr w:rsidR="003D7A73" w:rsidRPr="003D7A73" w14:paraId="20C9D420" w14:textId="77777777" w:rsidTr="003D7A73">
        <w:trPr>
          <w:trHeight w:val="85"/>
        </w:trPr>
        <w:tc>
          <w:tcPr>
            <w:tcW w:w="2732" w:type="pct"/>
            <w:tcBorders>
              <w:top w:val="nil"/>
              <w:left w:val="nil"/>
              <w:bottom w:val="nil"/>
              <w:right w:val="nil"/>
            </w:tcBorders>
            <w:shd w:val="clear" w:color="auto" w:fill="auto"/>
            <w:vAlign w:val="center"/>
            <w:hideMark/>
          </w:tcPr>
          <w:p w14:paraId="5F6B685D" w14:textId="77777777" w:rsidR="003D7A73" w:rsidRPr="003D7A73" w:rsidRDefault="003D7A73" w:rsidP="003D7A73">
            <w:pPr>
              <w:spacing w:line="240" w:lineRule="auto"/>
              <w:rPr>
                <w:sz w:val="12"/>
                <w:szCs w:val="12"/>
              </w:rPr>
            </w:pPr>
            <w:r w:rsidRPr="003D7A73">
              <w:rPr>
                <w:sz w:val="12"/>
                <w:szCs w:val="12"/>
              </w:rPr>
              <w:t>energia elektryczna i woda do obiektów parkowych</w:t>
            </w:r>
          </w:p>
        </w:tc>
        <w:tc>
          <w:tcPr>
            <w:tcW w:w="545" w:type="pct"/>
            <w:tcBorders>
              <w:top w:val="nil"/>
              <w:left w:val="nil"/>
              <w:bottom w:val="nil"/>
              <w:right w:val="nil"/>
            </w:tcBorders>
            <w:shd w:val="clear" w:color="auto" w:fill="auto"/>
            <w:noWrap/>
            <w:vAlign w:val="center"/>
            <w:hideMark/>
          </w:tcPr>
          <w:p w14:paraId="368FA09C"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F115EEF" w14:textId="77777777" w:rsidR="003D7A73" w:rsidRPr="003D7A73" w:rsidRDefault="003D7A73" w:rsidP="003D7A73">
            <w:pPr>
              <w:spacing w:line="240" w:lineRule="auto"/>
              <w:jc w:val="right"/>
              <w:rPr>
                <w:sz w:val="12"/>
                <w:szCs w:val="12"/>
              </w:rPr>
            </w:pPr>
            <w:r w:rsidRPr="003D7A73">
              <w:rPr>
                <w:sz w:val="12"/>
                <w:szCs w:val="12"/>
              </w:rPr>
              <w:t>29 500</w:t>
            </w:r>
          </w:p>
        </w:tc>
        <w:tc>
          <w:tcPr>
            <w:tcW w:w="729" w:type="pct"/>
            <w:tcBorders>
              <w:top w:val="nil"/>
              <w:left w:val="nil"/>
              <w:bottom w:val="nil"/>
              <w:right w:val="nil"/>
            </w:tcBorders>
            <w:shd w:val="clear" w:color="auto" w:fill="auto"/>
            <w:noWrap/>
            <w:vAlign w:val="center"/>
            <w:hideMark/>
          </w:tcPr>
          <w:p w14:paraId="1873BDA2" w14:textId="77777777" w:rsidR="003D7A73" w:rsidRPr="003D7A73" w:rsidRDefault="003D7A73" w:rsidP="003D7A73">
            <w:pPr>
              <w:spacing w:line="240" w:lineRule="auto"/>
              <w:jc w:val="right"/>
              <w:rPr>
                <w:sz w:val="12"/>
                <w:szCs w:val="12"/>
              </w:rPr>
            </w:pPr>
            <w:r w:rsidRPr="003D7A73">
              <w:rPr>
                <w:sz w:val="12"/>
                <w:szCs w:val="12"/>
              </w:rPr>
              <w:t>25 559,91</w:t>
            </w:r>
          </w:p>
        </w:tc>
        <w:tc>
          <w:tcPr>
            <w:tcW w:w="401" w:type="pct"/>
            <w:tcBorders>
              <w:top w:val="nil"/>
              <w:left w:val="nil"/>
              <w:bottom w:val="nil"/>
              <w:right w:val="nil"/>
            </w:tcBorders>
            <w:shd w:val="clear" w:color="auto" w:fill="auto"/>
            <w:noWrap/>
            <w:vAlign w:val="center"/>
            <w:hideMark/>
          </w:tcPr>
          <w:p w14:paraId="2B3EBC48" w14:textId="77777777" w:rsidR="003D7A73" w:rsidRPr="003D7A73" w:rsidRDefault="003D7A73" w:rsidP="003D7A73">
            <w:pPr>
              <w:spacing w:line="240" w:lineRule="auto"/>
              <w:jc w:val="right"/>
              <w:rPr>
                <w:sz w:val="12"/>
                <w:szCs w:val="12"/>
              </w:rPr>
            </w:pPr>
            <w:r w:rsidRPr="003D7A73">
              <w:rPr>
                <w:sz w:val="12"/>
                <w:szCs w:val="12"/>
              </w:rPr>
              <w:t>86,6%</w:t>
            </w:r>
          </w:p>
        </w:tc>
      </w:tr>
      <w:tr w:rsidR="003D7A73" w:rsidRPr="003D7A73" w14:paraId="6D7128C8" w14:textId="77777777" w:rsidTr="003D7A73">
        <w:trPr>
          <w:trHeight w:val="85"/>
        </w:trPr>
        <w:tc>
          <w:tcPr>
            <w:tcW w:w="2732" w:type="pct"/>
            <w:tcBorders>
              <w:top w:val="nil"/>
              <w:left w:val="nil"/>
              <w:bottom w:val="nil"/>
              <w:right w:val="nil"/>
            </w:tcBorders>
            <w:shd w:val="clear" w:color="auto" w:fill="auto"/>
            <w:vAlign w:val="center"/>
            <w:hideMark/>
          </w:tcPr>
          <w:p w14:paraId="79DB8B6A" w14:textId="77777777" w:rsidR="003D7A73" w:rsidRPr="003D7A73" w:rsidRDefault="003D7A73" w:rsidP="003D7A73">
            <w:pPr>
              <w:spacing w:line="240" w:lineRule="auto"/>
              <w:rPr>
                <w:sz w:val="12"/>
                <w:szCs w:val="12"/>
              </w:rPr>
            </w:pPr>
            <w:r w:rsidRPr="003D7A73">
              <w:rPr>
                <w:sz w:val="12"/>
                <w:szCs w:val="12"/>
              </w:rPr>
              <w:t>pomocnicze prace biurowe</w:t>
            </w:r>
          </w:p>
        </w:tc>
        <w:tc>
          <w:tcPr>
            <w:tcW w:w="545" w:type="pct"/>
            <w:tcBorders>
              <w:top w:val="nil"/>
              <w:left w:val="nil"/>
              <w:bottom w:val="nil"/>
              <w:right w:val="nil"/>
            </w:tcBorders>
            <w:shd w:val="clear" w:color="auto" w:fill="auto"/>
            <w:noWrap/>
            <w:vAlign w:val="center"/>
            <w:hideMark/>
          </w:tcPr>
          <w:p w14:paraId="76805FC2"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5E6983A" w14:textId="77777777" w:rsidR="003D7A73" w:rsidRPr="003D7A73" w:rsidRDefault="003D7A73" w:rsidP="003D7A73">
            <w:pPr>
              <w:spacing w:line="240" w:lineRule="auto"/>
              <w:jc w:val="right"/>
              <w:rPr>
                <w:sz w:val="12"/>
                <w:szCs w:val="12"/>
              </w:rPr>
            </w:pPr>
            <w:r w:rsidRPr="003D7A73">
              <w:rPr>
                <w:sz w:val="12"/>
                <w:szCs w:val="12"/>
              </w:rPr>
              <w:t>27 000</w:t>
            </w:r>
          </w:p>
        </w:tc>
        <w:tc>
          <w:tcPr>
            <w:tcW w:w="729" w:type="pct"/>
            <w:tcBorders>
              <w:top w:val="nil"/>
              <w:left w:val="nil"/>
              <w:bottom w:val="nil"/>
              <w:right w:val="nil"/>
            </w:tcBorders>
            <w:shd w:val="clear" w:color="auto" w:fill="auto"/>
            <w:noWrap/>
            <w:vAlign w:val="center"/>
            <w:hideMark/>
          </w:tcPr>
          <w:p w14:paraId="6A6AC18F" w14:textId="77777777" w:rsidR="003D7A73" w:rsidRPr="003D7A73" w:rsidRDefault="003D7A73" w:rsidP="003D7A73">
            <w:pPr>
              <w:spacing w:line="240" w:lineRule="auto"/>
              <w:jc w:val="right"/>
              <w:rPr>
                <w:sz w:val="12"/>
                <w:szCs w:val="12"/>
              </w:rPr>
            </w:pPr>
            <w:r w:rsidRPr="003D7A73">
              <w:rPr>
                <w:sz w:val="12"/>
                <w:szCs w:val="12"/>
              </w:rPr>
              <w:t>26 768,55</w:t>
            </w:r>
          </w:p>
        </w:tc>
        <w:tc>
          <w:tcPr>
            <w:tcW w:w="401" w:type="pct"/>
            <w:tcBorders>
              <w:top w:val="nil"/>
              <w:left w:val="nil"/>
              <w:bottom w:val="nil"/>
              <w:right w:val="nil"/>
            </w:tcBorders>
            <w:shd w:val="clear" w:color="auto" w:fill="auto"/>
            <w:noWrap/>
            <w:vAlign w:val="center"/>
            <w:hideMark/>
          </w:tcPr>
          <w:p w14:paraId="1C9078A6" w14:textId="77777777" w:rsidR="003D7A73" w:rsidRPr="003D7A73" w:rsidRDefault="003D7A73" w:rsidP="003D7A73">
            <w:pPr>
              <w:spacing w:line="240" w:lineRule="auto"/>
              <w:jc w:val="right"/>
              <w:rPr>
                <w:sz w:val="12"/>
                <w:szCs w:val="12"/>
              </w:rPr>
            </w:pPr>
            <w:r w:rsidRPr="003D7A73">
              <w:rPr>
                <w:sz w:val="12"/>
                <w:szCs w:val="12"/>
              </w:rPr>
              <w:t>99,1%</w:t>
            </w:r>
          </w:p>
        </w:tc>
      </w:tr>
      <w:tr w:rsidR="003D7A73" w:rsidRPr="003D7A73" w14:paraId="405E7756" w14:textId="77777777" w:rsidTr="003D7A73">
        <w:trPr>
          <w:trHeight w:val="85"/>
        </w:trPr>
        <w:tc>
          <w:tcPr>
            <w:tcW w:w="2732" w:type="pct"/>
            <w:tcBorders>
              <w:top w:val="nil"/>
              <w:left w:val="nil"/>
              <w:bottom w:val="nil"/>
              <w:right w:val="nil"/>
            </w:tcBorders>
            <w:shd w:val="clear" w:color="auto" w:fill="auto"/>
            <w:vAlign w:val="center"/>
            <w:hideMark/>
          </w:tcPr>
          <w:p w14:paraId="29366E81"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283A096E"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5888E2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2C1B1FF"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BD6895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5A1A2DE" w14:textId="77777777" w:rsidTr="003D7A73">
        <w:trPr>
          <w:trHeight w:val="85"/>
        </w:trPr>
        <w:tc>
          <w:tcPr>
            <w:tcW w:w="2732" w:type="pct"/>
            <w:tcBorders>
              <w:top w:val="nil"/>
              <w:left w:val="nil"/>
              <w:bottom w:val="nil"/>
              <w:right w:val="nil"/>
            </w:tcBorders>
            <w:shd w:val="clear" w:color="auto" w:fill="auto"/>
            <w:vAlign w:val="center"/>
            <w:hideMark/>
          </w:tcPr>
          <w:p w14:paraId="0314FDB4"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5755A59A"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BBEDC2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411123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DF4DBD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79C7E01" w14:textId="77777777" w:rsidTr="003D7A73">
        <w:trPr>
          <w:trHeight w:val="85"/>
        </w:trPr>
        <w:tc>
          <w:tcPr>
            <w:tcW w:w="2732" w:type="pct"/>
            <w:tcBorders>
              <w:top w:val="nil"/>
              <w:left w:val="nil"/>
              <w:bottom w:val="nil"/>
              <w:right w:val="nil"/>
            </w:tcBorders>
            <w:shd w:val="clear" w:color="auto" w:fill="auto"/>
            <w:vAlign w:val="center"/>
            <w:hideMark/>
          </w:tcPr>
          <w:p w14:paraId="24F1CC22" w14:textId="77777777" w:rsidR="003D7A73" w:rsidRPr="003D7A73" w:rsidRDefault="003D7A73" w:rsidP="003D7A73">
            <w:pPr>
              <w:spacing w:line="240" w:lineRule="auto"/>
              <w:rPr>
                <w:i/>
                <w:iCs/>
                <w:sz w:val="12"/>
                <w:szCs w:val="12"/>
              </w:rPr>
            </w:pPr>
            <w:r w:rsidRPr="003D7A73">
              <w:rPr>
                <w:i/>
                <w:iCs/>
                <w:sz w:val="12"/>
                <w:szCs w:val="12"/>
              </w:rPr>
              <w:t xml:space="preserve">1. Ustawa z dnia 16 kwietnia 2004 r. o ochronie przyrody </w:t>
            </w:r>
          </w:p>
        </w:tc>
        <w:tc>
          <w:tcPr>
            <w:tcW w:w="545" w:type="pct"/>
            <w:tcBorders>
              <w:top w:val="nil"/>
              <w:left w:val="nil"/>
              <w:bottom w:val="nil"/>
              <w:right w:val="nil"/>
            </w:tcBorders>
            <w:shd w:val="clear" w:color="auto" w:fill="auto"/>
            <w:vAlign w:val="center"/>
            <w:hideMark/>
          </w:tcPr>
          <w:p w14:paraId="6B30F1A4"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4FB310B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3964615"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70B4D2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C905E99" w14:textId="77777777" w:rsidTr="003D7A73">
        <w:trPr>
          <w:trHeight w:val="85"/>
        </w:trPr>
        <w:tc>
          <w:tcPr>
            <w:tcW w:w="2732" w:type="pct"/>
            <w:tcBorders>
              <w:top w:val="nil"/>
              <w:left w:val="nil"/>
              <w:bottom w:val="nil"/>
              <w:right w:val="nil"/>
            </w:tcBorders>
            <w:shd w:val="clear" w:color="auto" w:fill="auto"/>
            <w:vAlign w:val="center"/>
            <w:hideMark/>
          </w:tcPr>
          <w:p w14:paraId="799AD137" w14:textId="77777777" w:rsidR="003D7A73" w:rsidRPr="003D7A73" w:rsidRDefault="003D7A73" w:rsidP="003D7A73">
            <w:pPr>
              <w:spacing w:line="240" w:lineRule="auto"/>
              <w:rPr>
                <w:i/>
                <w:iCs/>
                <w:sz w:val="12"/>
                <w:szCs w:val="12"/>
              </w:rPr>
            </w:pPr>
            <w:r w:rsidRPr="003D7A73">
              <w:rPr>
                <w:i/>
                <w:iCs/>
                <w:sz w:val="12"/>
                <w:szCs w:val="12"/>
              </w:rPr>
              <w:t xml:space="preserve">2. Ustawa z dnia 27 kwietnia 2001 r. Prawo ochrony środowiska </w:t>
            </w:r>
          </w:p>
        </w:tc>
        <w:tc>
          <w:tcPr>
            <w:tcW w:w="545" w:type="pct"/>
            <w:tcBorders>
              <w:top w:val="nil"/>
              <w:left w:val="nil"/>
              <w:bottom w:val="nil"/>
              <w:right w:val="nil"/>
            </w:tcBorders>
            <w:shd w:val="clear" w:color="auto" w:fill="auto"/>
            <w:vAlign w:val="center"/>
            <w:hideMark/>
          </w:tcPr>
          <w:p w14:paraId="4359178D"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4BE95DB4"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2BCA84B"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A91204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26A52FA" w14:textId="77777777" w:rsidTr="003D7A73">
        <w:trPr>
          <w:trHeight w:val="85"/>
        </w:trPr>
        <w:tc>
          <w:tcPr>
            <w:tcW w:w="2732" w:type="pct"/>
            <w:tcBorders>
              <w:top w:val="nil"/>
              <w:left w:val="nil"/>
              <w:bottom w:val="nil"/>
              <w:right w:val="nil"/>
            </w:tcBorders>
            <w:shd w:val="clear" w:color="auto" w:fill="auto"/>
            <w:vAlign w:val="center"/>
            <w:hideMark/>
          </w:tcPr>
          <w:p w14:paraId="6989D165"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67330A4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2C1DFF90"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5E212E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CFAF3D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DDE8531" w14:textId="77777777" w:rsidTr="003D7A73">
        <w:trPr>
          <w:trHeight w:val="85"/>
        </w:trPr>
        <w:tc>
          <w:tcPr>
            <w:tcW w:w="2732" w:type="pct"/>
            <w:tcBorders>
              <w:top w:val="nil"/>
              <w:left w:val="nil"/>
              <w:bottom w:val="nil"/>
              <w:right w:val="nil"/>
            </w:tcBorders>
            <w:shd w:val="clear" w:color="000000" w:fill="EAF1F6"/>
            <w:vAlign w:val="center"/>
            <w:hideMark/>
          </w:tcPr>
          <w:p w14:paraId="23FE3E07" w14:textId="77777777" w:rsidR="003D7A73" w:rsidRPr="003D7A73" w:rsidRDefault="003D7A73" w:rsidP="003D7A73">
            <w:pPr>
              <w:spacing w:line="240" w:lineRule="auto"/>
              <w:rPr>
                <w:b/>
                <w:bCs/>
                <w:sz w:val="12"/>
                <w:szCs w:val="12"/>
              </w:rPr>
            </w:pPr>
            <w:r w:rsidRPr="003D7A73">
              <w:rPr>
                <w:b/>
                <w:bCs/>
                <w:sz w:val="12"/>
                <w:szCs w:val="12"/>
              </w:rPr>
              <w:t>Opracowania związane z zielenią - zadanie 5</w:t>
            </w:r>
          </w:p>
        </w:tc>
        <w:tc>
          <w:tcPr>
            <w:tcW w:w="545" w:type="pct"/>
            <w:tcBorders>
              <w:top w:val="nil"/>
              <w:left w:val="nil"/>
              <w:bottom w:val="nil"/>
              <w:right w:val="nil"/>
            </w:tcBorders>
            <w:shd w:val="clear" w:color="000000" w:fill="EAF1F6"/>
            <w:vAlign w:val="center"/>
            <w:hideMark/>
          </w:tcPr>
          <w:p w14:paraId="6B9E5A06"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34F07CF6" w14:textId="77777777" w:rsidR="003D7A73" w:rsidRPr="003D7A73" w:rsidRDefault="003D7A73" w:rsidP="003D7A73">
            <w:pPr>
              <w:spacing w:line="240" w:lineRule="auto"/>
              <w:jc w:val="right"/>
              <w:rPr>
                <w:b/>
                <w:bCs/>
                <w:sz w:val="12"/>
                <w:szCs w:val="12"/>
              </w:rPr>
            </w:pPr>
            <w:r w:rsidRPr="003D7A73">
              <w:rPr>
                <w:b/>
                <w:bCs/>
                <w:sz w:val="12"/>
                <w:szCs w:val="12"/>
              </w:rPr>
              <w:t>531 773</w:t>
            </w:r>
          </w:p>
        </w:tc>
        <w:tc>
          <w:tcPr>
            <w:tcW w:w="729" w:type="pct"/>
            <w:tcBorders>
              <w:top w:val="nil"/>
              <w:left w:val="nil"/>
              <w:bottom w:val="nil"/>
              <w:right w:val="nil"/>
            </w:tcBorders>
            <w:shd w:val="clear" w:color="000000" w:fill="EAF1F6"/>
            <w:vAlign w:val="center"/>
            <w:hideMark/>
          </w:tcPr>
          <w:p w14:paraId="08F6A8AF" w14:textId="77777777" w:rsidR="003D7A73" w:rsidRPr="003D7A73" w:rsidRDefault="003D7A73" w:rsidP="003D7A73">
            <w:pPr>
              <w:spacing w:line="240" w:lineRule="auto"/>
              <w:jc w:val="right"/>
              <w:rPr>
                <w:b/>
                <w:bCs/>
                <w:sz w:val="12"/>
                <w:szCs w:val="12"/>
              </w:rPr>
            </w:pPr>
            <w:r w:rsidRPr="003D7A73">
              <w:rPr>
                <w:b/>
                <w:bCs/>
                <w:sz w:val="12"/>
                <w:szCs w:val="12"/>
              </w:rPr>
              <w:t>25 873,00</w:t>
            </w:r>
          </w:p>
        </w:tc>
        <w:tc>
          <w:tcPr>
            <w:tcW w:w="401" w:type="pct"/>
            <w:tcBorders>
              <w:top w:val="nil"/>
              <w:left w:val="nil"/>
              <w:bottom w:val="nil"/>
              <w:right w:val="nil"/>
            </w:tcBorders>
            <w:shd w:val="clear" w:color="000000" w:fill="EAF1F6"/>
            <w:vAlign w:val="center"/>
            <w:hideMark/>
          </w:tcPr>
          <w:p w14:paraId="79B207B4" w14:textId="77777777" w:rsidR="003D7A73" w:rsidRPr="003D7A73" w:rsidRDefault="003D7A73" w:rsidP="003D7A73">
            <w:pPr>
              <w:spacing w:line="240" w:lineRule="auto"/>
              <w:jc w:val="right"/>
              <w:rPr>
                <w:b/>
                <w:bCs/>
                <w:sz w:val="12"/>
                <w:szCs w:val="12"/>
              </w:rPr>
            </w:pPr>
            <w:r w:rsidRPr="003D7A73">
              <w:rPr>
                <w:b/>
                <w:bCs/>
                <w:sz w:val="12"/>
                <w:szCs w:val="12"/>
              </w:rPr>
              <w:t>4,9%</w:t>
            </w:r>
          </w:p>
        </w:tc>
      </w:tr>
      <w:tr w:rsidR="003D7A73" w:rsidRPr="003D7A73" w14:paraId="264DBF3C" w14:textId="77777777" w:rsidTr="003D7A73">
        <w:trPr>
          <w:trHeight w:val="85"/>
        </w:trPr>
        <w:tc>
          <w:tcPr>
            <w:tcW w:w="2732" w:type="pct"/>
            <w:tcBorders>
              <w:top w:val="nil"/>
              <w:left w:val="nil"/>
              <w:bottom w:val="nil"/>
              <w:right w:val="nil"/>
            </w:tcBorders>
            <w:shd w:val="clear" w:color="auto" w:fill="auto"/>
            <w:vAlign w:val="center"/>
            <w:hideMark/>
          </w:tcPr>
          <w:p w14:paraId="1CA88BEF"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090D0F38"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50D7E15"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1AAC1F3"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EDF445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95D208C" w14:textId="77777777" w:rsidTr="003D7A73">
        <w:trPr>
          <w:trHeight w:val="85"/>
        </w:trPr>
        <w:tc>
          <w:tcPr>
            <w:tcW w:w="2732" w:type="pct"/>
            <w:tcBorders>
              <w:top w:val="nil"/>
              <w:left w:val="nil"/>
              <w:bottom w:val="nil"/>
              <w:right w:val="nil"/>
            </w:tcBorders>
            <w:shd w:val="clear" w:color="auto" w:fill="auto"/>
            <w:vAlign w:val="center"/>
            <w:hideMark/>
          </w:tcPr>
          <w:p w14:paraId="0FAE346C"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kształtowanie warunków dla zachowania i rozwoju terenów zieleni w Mieście</w:t>
            </w:r>
          </w:p>
        </w:tc>
        <w:tc>
          <w:tcPr>
            <w:tcW w:w="545" w:type="pct"/>
            <w:tcBorders>
              <w:top w:val="nil"/>
              <w:left w:val="nil"/>
              <w:bottom w:val="nil"/>
              <w:right w:val="nil"/>
            </w:tcBorders>
            <w:shd w:val="clear" w:color="auto" w:fill="auto"/>
            <w:noWrap/>
            <w:vAlign w:val="center"/>
            <w:hideMark/>
          </w:tcPr>
          <w:p w14:paraId="291DBB9F"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4B398ED"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8FEB7F5"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EE3EF3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6A201B0" w14:textId="77777777" w:rsidTr="003D7A73">
        <w:trPr>
          <w:trHeight w:val="85"/>
        </w:trPr>
        <w:tc>
          <w:tcPr>
            <w:tcW w:w="2732" w:type="pct"/>
            <w:tcBorders>
              <w:top w:val="nil"/>
              <w:left w:val="nil"/>
              <w:bottom w:val="nil"/>
              <w:right w:val="nil"/>
            </w:tcBorders>
            <w:shd w:val="clear" w:color="auto" w:fill="auto"/>
            <w:vAlign w:val="center"/>
            <w:hideMark/>
          </w:tcPr>
          <w:p w14:paraId="24B64F3C"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10A895E"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C448317"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B65B5B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7F900D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6820076" w14:textId="77777777" w:rsidTr="003D7A73">
        <w:trPr>
          <w:trHeight w:val="85"/>
        </w:trPr>
        <w:tc>
          <w:tcPr>
            <w:tcW w:w="2732" w:type="pct"/>
            <w:tcBorders>
              <w:top w:val="nil"/>
              <w:left w:val="nil"/>
              <w:bottom w:val="nil"/>
              <w:right w:val="nil"/>
            </w:tcBorders>
            <w:shd w:val="clear" w:color="auto" w:fill="auto"/>
            <w:vAlign w:val="center"/>
            <w:hideMark/>
          </w:tcPr>
          <w:p w14:paraId="00277EA7" w14:textId="77777777" w:rsidR="003D7A73" w:rsidRPr="003D7A73" w:rsidRDefault="003D7A73" w:rsidP="003D7A73">
            <w:pPr>
              <w:spacing w:line="240" w:lineRule="auto"/>
              <w:rPr>
                <w:i/>
                <w:iCs/>
                <w:sz w:val="12"/>
                <w:szCs w:val="12"/>
                <w:u w:val="single"/>
              </w:rPr>
            </w:pPr>
            <w:r w:rsidRPr="003D7A73">
              <w:rPr>
                <w:i/>
                <w:iCs/>
                <w:sz w:val="12"/>
                <w:szCs w:val="12"/>
                <w:u w:val="single"/>
              </w:rPr>
              <w:t xml:space="preserve">Dysponent: </w:t>
            </w:r>
            <w:r w:rsidRPr="003D7A73">
              <w:rPr>
                <w:i/>
                <w:iCs/>
                <w:sz w:val="12"/>
                <w:szCs w:val="12"/>
              </w:rPr>
              <w:t>Wydział Ochrony Środowiska</w:t>
            </w:r>
          </w:p>
        </w:tc>
        <w:tc>
          <w:tcPr>
            <w:tcW w:w="545" w:type="pct"/>
            <w:tcBorders>
              <w:top w:val="nil"/>
              <w:left w:val="nil"/>
              <w:bottom w:val="nil"/>
              <w:right w:val="nil"/>
            </w:tcBorders>
            <w:shd w:val="clear" w:color="auto" w:fill="auto"/>
            <w:vAlign w:val="center"/>
            <w:hideMark/>
          </w:tcPr>
          <w:p w14:paraId="06328B9D"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5C22A954"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8C6D29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E88F09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799D493" w14:textId="77777777" w:rsidTr="003D7A73">
        <w:trPr>
          <w:trHeight w:val="85"/>
        </w:trPr>
        <w:tc>
          <w:tcPr>
            <w:tcW w:w="2732" w:type="pct"/>
            <w:tcBorders>
              <w:top w:val="nil"/>
              <w:left w:val="nil"/>
              <w:bottom w:val="nil"/>
              <w:right w:val="nil"/>
            </w:tcBorders>
            <w:shd w:val="clear" w:color="auto" w:fill="auto"/>
            <w:vAlign w:val="center"/>
            <w:hideMark/>
          </w:tcPr>
          <w:p w14:paraId="6458662A"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E54350C"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F83D464"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F77E1A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518E870"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5CBB22C" w14:textId="77777777" w:rsidTr="003D7A73">
        <w:trPr>
          <w:trHeight w:val="85"/>
        </w:trPr>
        <w:tc>
          <w:tcPr>
            <w:tcW w:w="2732" w:type="pct"/>
            <w:tcBorders>
              <w:top w:val="nil"/>
              <w:left w:val="nil"/>
              <w:bottom w:val="nil"/>
              <w:right w:val="nil"/>
            </w:tcBorders>
            <w:shd w:val="clear" w:color="auto" w:fill="auto"/>
            <w:vAlign w:val="center"/>
            <w:hideMark/>
          </w:tcPr>
          <w:p w14:paraId="737CD49B"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90004, 92595</w:t>
            </w:r>
          </w:p>
        </w:tc>
        <w:tc>
          <w:tcPr>
            <w:tcW w:w="545" w:type="pct"/>
            <w:tcBorders>
              <w:top w:val="nil"/>
              <w:left w:val="nil"/>
              <w:bottom w:val="nil"/>
              <w:right w:val="nil"/>
            </w:tcBorders>
            <w:shd w:val="clear" w:color="auto" w:fill="auto"/>
            <w:vAlign w:val="center"/>
            <w:hideMark/>
          </w:tcPr>
          <w:p w14:paraId="16F529E9"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6557CD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8A298CC"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0CCA46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E506256" w14:textId="77777777" w:rsidTr="003D7A73">
        <w:trPr>
          <w:trHeight w:val="85"/>
        </w:trPr>
        <w:tc>
          <w:tcPr>
            <w:tcW w:w="2732" w:type="pct"/>
            <w:tcBorders>
              <w:top w:val="nil"/>
              <w:left w:val="nil"/>
              <w:bottom w:val="nil"/>
              <w:right w:val="nil"/>
            </w:tcBorders>
            <w:shd w:val="clear" w:color="auto" w:fill="auto"/>
            <w:vAlign w:val="center"/>
            <w:hideMark/>
          </w:tcPr>
          <w:p w14:paraId="327F2903"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3553407"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6B9C584"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FDB0BAF"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15BEAE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9E76B9F" w14:textId="77777777" w:rsidTr="003D7A73">
        <w:trPr>
          <w:trHeight w:val="85"/>
        </w:trPr>
        <w:tc>
          <w:tcPr>
            <w:tcW w:w="2732" w:type="pct"/>
            <w:tcBorders>
              <w:top w:val="nil"/>
              <w:left w:val="nil"/>
              <w:bottom w:val="nil"/>
              <w:right w:val="nil"/>
            </w:tcBorders>
            <w:shd w:val="clear" w:color="auto" w:fill="auto"/>
            <w:vAlign w:val="center"/>
            <w:hideMark/>
          </w:tcPr>
          <w:p w14:paraId="5CD947B8"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16A14CD1"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50CA1C7"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0A71D7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621633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320447E" w14:textId="77777777" w:rsidTr="003D7A73">
        <w:trPr>
          <w:trHeight w:val="85"/>
        </w:trPr>
        <w:tc>
          <w:tcPr>
            <w:tcW w:w="2732" w:type="pct"/>
            <w:tcBorders>
              <w:top w:val="nil"/>
              <w:left w:val="nil"/>
              <w:bottom w:val="nil"/>
              <w:right w:val="nil"/>
            </w:tcBorders>
            <w:shd w:val="clear" w:color="000000" w:fill="FFFFFF"/>
            <w:vAlign w:val="center"/>
            <w:hideMark/>
          </w:tcPr>
          <w:p w14:paraId="3E18B9B5" w14:textId="77777777" w:rsidR="003D7A73" w:rsidRPr="003D7A73" w:rsidRDefault="003D7A73" w:rsidP="003D7A73">
            <w:pPr>
              <w:spacing w:line="240" w:lineRule="auto"/>
              <w:rPr>
                <w:sz w:val="12"/>
                <w:szCs w:val="12"/>
              </w:rPr>
            </w:pPr>
            <w:r w:rsidRPr="003D7A73">
              <w:rPr>
                <w:sz w:val="12"/>
                <w:szCs w:val="12"/>
              </w:rPr>
              <w:t>pomocnicze prace biurowe</w:t>
            </w:r>
          </w:p>
        </w:tc>
        <w:tc>
          <w:tcPr>
            <w:tcW w:w="545" w:type="pct"/>
            <w:tcBorders>
              <w:top w:val="nil"/>
              <w:left w:val="nil"/>
              <w:bottom w:val="nil"/>
              <w:right w:val="nil"/>
            </w:tcBorders>
            <w:shd w:val="clear" w:color="auto" w:fill="auto"/>
            <w:noWrap/>
            <w:vAlign w:val="center"/>
            <w:hideMark/>
          </w:tcPr>
          <w:p w14:paraId="559933D6"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16685D6" w14:textId="77777777" w:rsidR="003D7A73" w:rsidRPr="003D7A73" w:rsidRDefault="003D7A73" w:rsidP="003D7A73">
            <w:pPr>
              <w:spacing w:line="240" w:lineRule="auto"/>
              <w:jc w:val="right"/>
              <w:rPr>
                <w:sz w:val="12"/>
                <w:szCs w:val="12"/>
              </w:rPr>
            </w:pPr>
            <w:r w:rsidRPr="003D7A73">
              <w:rPr>
                <w:sz w:val="12"/>
                <w:szCs w:val="12"/>
              </w:rPr>
              <w:t>25 500</w:t>
            </w:r>
          </w:p>
        </w:tc>
        <w:tc>
          <w:tcPr>
            <w:tcW w:w="729" w:type="pct"/>
            <w:tcBorders>
              <w:top w:val="nil"/>
              <w:left w:val="nil"/>
              <w:bottom w:val="nil"/>
              <w:right w:val="nil"/>
            </w:tcBorders>
            <w:shd w:val="clear" w:color="auto" w:fill="auto"/>
            <w:noWrap/>
            <w:vAlign w:val="center"/>
            <w:hideMark/>
          </w:tcPr>
          <w:p w14:paraId="05294E91" w14:textId="77777777" w:rsidR="003D7A73" w:rsidRPr="003D7A73" w:rsidRDefault="003D7A73" w:rsidP="003D7A73">
            <w:pPr>
              <w:spacing w:line="240" w:lineRule="auto"/>
              <w:jc w:val="right"/>
              <w:rPr>
                <w:sz w:val="12"/>
                <w:szCs w:val="12"/>
              </w:rPr>
            </w:pPr>
            <w:r w:rsidRPr="003D7A73">
              <w:rPr>
                <w:sz w:val="12"/>
                <w:szCs w:val="12"/>
              </w:rPr>
              <w:t>19 600,00</w:t>
            </w:r>
          </w:p>
        </w:tc>
        <w:tc>
          <w:tcPr>
            <w:tcW w:w="401" w:type="pct"/>
            <w:tcBorders>
              <w:top w:val="nil"/>
              <w:left w:val="nil"/>
              <w:bottom w:val="nil"/>
              <w:right w:val="nil"/>
            </w:tcBorders>
            <w:shd w:val="clear" w:color="auto" w:fill="auto"/>
            <w:noWrap/>
            <w:vAlign w:val="center"/>
            <w:hideMark/>
          </w:tcPr>
          <w:p w14:paraId="1CB7D2D7" w14:textId="77777777" w:rsidR="003D7A73" w:rsidRPr="003D7A73" w:rsidRDefault="003D7A73" w:rsidP="003D7A73">
            <w:pPr>
              <w:spacing w:line="240" w:lineRule="auto"/>
              <w:jc w:val="right"/>
              <w:rPr>
                <w:sz w:val="12"/>
                <w:szCs w:val="12"/>
              </w:rPr>
            </w:pPr>
            <w:r w:rsidRPr="003D7A73">
              <w:rPr>
                <w:sz w:val="12"/>
                <w:szCs w:val="12"/>
              </w:rPr>
              <w:t>76,9%</w:t>
            </w:r>
          </w:p>
        </w:tc>
      </w:tr>
      <w:tr w:rsidR="003D7A73" w:rsidRPr="003D7A73" w14:paraId="23521C6D" w14:textId="77777777" w:rsidTr="003D7A73">
        <w:trPr>
          <w:trHeight w:val="85"/>
        </w:trPr>
        <w:tc>
          <w:tcPr>
            <w:tcW w:w="2732" w:type="pct"/>
            <w:tcBorders>
              <w:top w:val="nil"/>
              <w:left w:val="nil"/>
              <w:bottom w:val="nil"/>
              <w:right w:val="nil"/>
            </w:tcBorders>
            <w:shd w:val="clear" w:color="auto" w:fill="auto"/>
            <w:vAlign w:val="center"/>
            <w:hideMark/>
          </w:tcPr>
          <w:p w14:paraId="17F06D11" w14:textId="77777777" w:rsidR="003D7A73" w:rsidRPr="003D7A73" w:rsidRDefault="003D7A73" w:rsidP="003D7A73">
            <w:pPr>
              <w:spacing w:line="240" w:lineRule="auto"/>
              <w:rPr>
                <w:sz w:val="12"/>
                <w:szCs w:val="12"/>
              </w:rPr>
            </w:pPr>
            <w:r w:rsidRPr="003D7A73">
              <w:rPr>
                <w:sz w:val="12"/>
                <w:szCs w:val="12"/>
              </w:rPr>
              <w:t>ekspertyzy dendrologiczne</w:t>
            </w:r>
          </w:p>
        </w:tc>
        <w:tc>
          <w:tcPr>
            <w:tcW w:w="545" w:type="pct"/>
            <w:tcBorders>
              <w:top w:val="nil"/>
              <w:left w:val="nil"/>
              <w:bottom w:val="nil"/>
              <w:right w:val="nil"/>
            </w:tcBorders>
            <w:shd w:val="clear" w:color="auto" w:fill="auto"/>
            <w:noWrap/>
            <w:vAlign w:val="center"/>
            <w:hideMark/>
          </w:tcPr>
          <w:p w14:paraId="7D94F01A"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5CC07DC" w14:textId="77777777" w:rsidR="003D7A73" w:rsidRPr="003D7A73" w:rsidRDefault="003D7A73" w:rsidP="003D7A73">
            <w:pPr>
              <w:spacing w:line="240" w:lineRule="auto"/>
              <w:jc w:val="right"/>
              <w:rPr>
                <w:sz w:val="12"/>
                <w:szCs w:val="12"/>
              </w:rPr>
            </w:pPr>
            <w:r w:rsidRPr="003D7A73">
              <w:rPr>
                <w:sz w:val="12"/>
                <w:szCs w:val="12"/>
              </w:rPr>
              <w:t>6 273</w:t>
            </w:r>
          </w:p>
        </w:tc>
        <w:tc>
          <w:tcPr>
            <w:tcW w:w="729" w:type="pct"/>
            <w:tcBorders>
              <w:top w:val="nil"/>
              <w:left w:val="nil"/>
              <w:bottom w:val="nil"/>
              <w:right w:val="nil"/>
            </w:tcBorders>
            <w:shd w:val="clear" w:color="auto" w:fill="auto"/>
            <w:noWrap/>
            <w:vAlign w:val="center"/>
            <w:hideMark/>
          </w:tcPr>
          <w:p w14:paraId="0F566ADA" w14:textId="77777777" w:rsidR="003D7A73" w:rsidRPr="003D7A73" w:rsidRDefault="003D7A73" w:rsidP="003D7A73">
            <w:pPr>
              <w:spacing w:line="240" w:lineRule="auto"/>
              <w:jc w:val="right"/>
              <w:rPr>
                <w:sz w:val="12"/>
                <w:szCs w:val="12"/>
              </w:rPr>
            </w:pPr>
            <w:r w:rsidRPr="003D7A73">
              <w:rPr>
                <w:sz w:val="12"/>
                <w:szCs w:val="12"/>
              </w:rPr>
              <w:t>6 273,00</w:t>
            </w:r>
          </w:p>
        </w:tc>
        <w:tc>
          <w:tcPr>
            <w:tcW w:w="401" w:type="pct"/>
            <w:tcBorders>
              <w:top w:val="nil"/>
              <w:left w:val="nil"/>
              <w:bottom w:val="nil"/>
              <w:right w:val="nil"/>
            </w:tcBorders>
            <w:shd w:val="clear" w:color="auto" w:fill="auto"/>
            <w:noWrap/>
            <w:vAlign w:val="center"/>
            <w:hideMark/>
          </w:tcPr>
          <w:p w14:paraId="014DDE34"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2C15F821" w14:textId="77777777" w:rsidTr="003D7A73">
        <w:trPr>
          <w:trHeight w:val="85"/>
        </w:trPr>
        <w:tc>
          <w:tcPr>
            <w:tcW w:w="2732" w:type="pct"/>
            <w:tcBorders>
              <w:top w:val="nil"/>
              <w:left w:val="nil"/>
              <w:bottom w:val="nil"/>
              <w:right w:val="nil"/>
            </w:tcBorders>
            <w:shd w:val="clear" w:color="auto" w:fill="auto"/>
            <w:vAlign w:val="center"/>
            <w:hideMark/>
          </w:tcPr>
          <w:p w14:paraId="20194988"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0526B3C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8CB6818"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E65228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8EB0B1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70E649D" w14:textId="77777777" w:rsidTr="003D7A73">
        <w:trPr>
          <w:trHeight w:val="85"/>
        </w:trPr>
        <w:tc>
          <w:tcPr>
            <w:tcW w:w="2732" w:type="pct"/>
            <w:tcBorders>
              <w:top w:val="nil"/>
              <w:left w:val="nil"/>
              <w:bottom w:val="nil"/>
              <w:right w:val="nil"/>
            </w:tcBorders>
            <w:shd w:val="clear" w:color="auto" w:fill="auto"/>
            <w:vAlign w:val="center"/>
            <w:hideMark/>
          </w:tcPr>
          <w:p w14:paraId="61DCE45A" w14:textId="77777777" w:rsidR="003D7A73" w:rsidRPr="003D7A73" w:rsidRDefault="003D7A73" w:rsidP="003D7A73">
            <w:pPr>
              <w:spacing w:line="240" w:lineRule="auto"/>
              <w:rPr>
                <w:sz w:val="12"/>
                <w:szCs w:val="12"/>
              </w:rPr>
            </w:pPr>
            <w:r w:rsidRPr="003D7A73">
              <w:rPr>
                <w:sz w:val="12"/>
                <w:szCs w:val="12"/>
              </w:rPr>
              <w:t>projekty budżetu obywatelskiego</w:t>
            </w:r>
          </w:p>
        </w:tc>
        <w:tc>
          <w:tcPr>
            <w:tcW w:w="545" w:type="pct"/>
            <w:tcBorders>
              <w:top w:val="nil"/>
              <w:left w:val="nil"/>
              <w:bottom w:val="nil"/>
              <w:right w:val="nil"/>
            </w:tcBorders>
            <w:shd w:val="clear" w:color="auto" w:fill="auto"/>
            <w:noWrap/>
            <w:vAlign w:val="center"/>
            <w:hideMark/>
          </w:tcPr>
          <w:p w14:paraId="72312CC8"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38FD78F" w14:textId="77777777" w:rsidR="003D7A73" w:rsidRPr="003D7A73" w:rsidRDefault="003D7A73" w:rsidP="003D7A73">
            <w:pPr>
              <w:spacing w:line="240" w:lineRule="auto"/>
              <w:jc w:val="right"/>
              <w:rPr>
                <w:sz w:val="12"/>
                <w:szCs w:val="12"/>
              </w:rPr>
            </w:pPr>
            <w:r w:rsidRPr="003D7A73">
              <w:rPr>
                <w:sz w:val="12"/>
                <w:szCs w:val="12"/>
              </w:rPr>
              <w:t>500 000</w:t>
            </w:r>
          </w:p>
        </w:tc>
        <w:tc>
          <w:tcPr>
            <w:tcW w:w="729" w:type="pct"/>
            <w:tcBorders>
              <w:top w:val="nil"/>
              <w:left w:val="nil"/>
              <w:bottom w:val="nil"/>
              <w:right w:val="nil"/>
            </w:tcBorders>
            <w:shd w:val="clear" w:color="auto" w:fill="auto"/>
            <w:noWrap/>
            <w:vAlign w:val="center"/>
            <w:hideMark/>
          </w:tcPr>
          <w:p w14:paraId="204D802A" w14:textId="77777777" w:rsidR="003D7A73" w:rsidRPr="003D7A73" w:rsidRDefault="003D7A73" w:rsidP="003D7A73">
            <w:pPr>
              <w:spacing w:line="240" w:lineRule="auto"/>
              <w:jc w:val="right"/>
              <w:rPr>
                <w:sz w:val="12"/>
                <w:szCs w:val="12"/>
              </w:rPr>
            </w:pPr>
            <w:r w:rsidRPr="003D7A73">
              <w:rPr>
                <w:sz w:val="12"/>
                <w:szCs w:val="12"/>
              </w:rPr>
              <w:t>0,00</w:t>
            </w:r>
          </w:p>
        </w:tc>
        <w:tc>
          <w:tcPr>
            <w:tcW w:w="401" w:type="pct"/>
            <w:tcBorders>
              <w:top w:val="nil"/>
              <w:left w:val="nil"/>
              <w:bottom w:val="nil"/>
              <w:right w:val="nil"/>
            </w:tcBorders>
            <w:shd w:val="clear" w:color="auto" w:fill="auto"/>
            <w:noWrap/>
            <w:vAlign w:val="center"/>
            <w:hideMark/>
          </w:tcPr>
          <w:p w14:paraId="583A7E5C" w14:textId="77777777" w:rsidR="003D7A73" w:rsidRPr="003D7A73" w:rsidRDefault="003D7A73" w:rsidP="003D7A73">
            <w:pPr>
              <w:spacing w:line="240" w:lineRule="auto"/>
              <w:jc w:val="right"/>
              <w:rPr>
                <w:sz w:val="12"/>
                <w:szCs w:val="12"/>
              </w:rPr>
            </w:pPr>
            <w:r w:rsidRPr="003D7A73">
              <w:rPr>
                <w:sz w:val="12"/>
                <w:szCs w:val="12"/>
              </w:rPr>
              <w:t>0,0%</w:t>
            </w:r>
          </w:p>
        </w:tc>
      </w:tr>
      <w:tr w:rsidR="003D7A73" w:rsidRPr="003D7A73" w14:paraId="03170A26" w14:textId="77777777" w:rsidTr="003D7A73">
        <w:trPr>
          <w:trHeight w:val="85"/>
        </w:trPr>
        <w:tc>
          <w:tcPr>
            <w:tcW w:w="2732" w:type="pct"/>
            <w:tcBorders>
              <w:top w:val="nil"/>
              <w:left w:val="nil"/>
              <w:bottom w:val="nil"/>
              <w:right w:val="nil"/>
            </w:tcBorders>
            <w:shd w:val="clear" w:color="auto" w:fill="auto"/>
            <w:vAlign w:val="center"/>
            <w:hideMark/>
          </w:tcPr>
          <w:p w14:paraId="5E36C907"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76CB0441"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56F355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65E0AAB"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0CC2794"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57AC439" w14:textId="77777777" w:rsidTr="003D7A73">
        <w:trPr>
          <w:trHeight w:val="85"/>
        </w:trPr>
        <w:tc>
          <w:tcPr>
            <w:tcW w:w="2732" w:type="pct"/>
            <w:tcBorders>
              <w:top w:val="nil"/>
              <w:left w:val="nil"/>
              <w:bottom w:val="nil"/>
              <w:right w:val="nil"/>
            </w:tcBorders>
            <w:shd w:val="clear" w:color="auto" w:fill="auto"/>
            <w:vAlign w:val="center"/>
            <w:hideMark/>
          </w:tcPr>
          <w:p w14:paraId="25ECFBD1"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0F855A9F"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9F23A24"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CAD294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A157D7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71EE8F8" w14:textId="77777777" w:rsidTr="003D7A73">
        <w:trPr>
          <w:trHeight w:val="85"/>
        </w:trPr>
        <w:tc>
          <w:tcPr>
            <w:tcW w:w="2732" w:type="pct"/>
            <w:tcBorders>
              <w:top w:val="nil"/>
              <w:left w:val="nil"/>
              <w:bottom w:val="nil"/>
              <w:right w:val="nil"/>
            </w:tcBorders>
            <w:shd w:val="clear" w:color="auto" w:fill="auto"/>
            <w:vAlign w:val="center"/>
            <w:hideMark/>
          </w:tcPr>
          <w:p w14:paraId="01C6ACEE" w14:textId="77777777" w:rsidR="003D7A73" w:rsidRPr="003D7A73" w:rsidRDefault="003D7A73" w:rsidP="003D7A73">
            <w:pPr>
              <w:spacing w:line="240" w:lineRule="auto"/>
              <w:rPr>
                <w:i/>
                <w:iCs/>
                <w:sz w:val="12"/>
                <w:szCs w:val="12"/>
              </w:rPr>
            </w:pPr>
            <w:r w:rsidRPr="003D7A73">
              <w:rPr>
                <w:i/>
                <w:iCs/>
                <w:sz w:val="12"/>
                <w:szCs w:val="12"/>
              </w:rPr>
              <w:t xml:space="preserve">1. Ustawa z dnia 16 kwietnia 2004 r. o ochronie przyrody </w:t>
            </w:r>
          </w:p>
        </w:tc>
        <w:tc>
          <w:tcPr>
            <w:tcW w:w="545" w:type="pct"/>
            <w:tcBorders>
              <w:top w:val="nil"/>
              <w:left w:val="nil"/>
              <w:bottom w:val="nil"/>
              <w:right w:val="nil"/>
            </w:tcBorders>
            <w:shd w:val="clear" w:color="auto" w:fill="auto"/>
            <w:vAlign w:val="center"/>
            <w:hideMark/>
          </w:tcPr>
          <w:p w14:paraId="3DE4E16E"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10A910E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0FB4E6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3FAC9D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855D6D2" w14:textId="77777777" w:rsidTr="003D7A73">
        <w:trPr>
          <w:trHeight w:val="85"/>
        </w:trPr>
        <w:tc>
          <w:tcPr>
            <w:tcW w:w="2732" w:type="pct"/>
            <w:tcBorders>
              <w:top w:val="nil"/>
              <w:left w:val="nil"/>
              <w:bottom w:val="nil"/>
              <w:right w:val="nil"/>
            </w:tcBorders>
            <w:shd w:val="clear" w:color="auto" w:fill="auto"/>
            <w:vAlign w:val="center"/>
            <w:hideMark/>
          </w:tcPr>
          <w:p w14:paraId="07DC4917" w14:textId="77777777" w:rsidR="003D7A73" w:rsidRPr="003D7A73" w:rsidRDefault="003D7A73" w:rsidP="003D7A73">
            <w:pPr>
              <w:spacing w:line="240" w:lineRule="auto"/>
              <w:rPr>
                <w:i/>
                <w:iCs/>
                <w:sz w:val="12"/>
                <w:szCs w:val="12"/>
              </w:rPr>
            </w:pPr>
            <w:r w:rsidRPr="003D7A73">
              <w:rPr>
                <w:i/>
                <w:iCs/>
                <w:sz w:val="12"/>
                <w:szCs w:val="12"/>
              </w:rPr>
              <w:t>2. Ustawa z dnia 27 kwietnia 2001 r. Prawo ochrony środowiska</w:t>
            </w:r>
          </w:p>
        </w:tc>
        <w:tc>
          <w:tcPr>
            <w:tcW w:w="545" w:type="pct"/>
            <w:tcBorders>
              <w:top w:val="nil"/>
              <w:left w:val="nil"/>
              <w:bottom w:val="nil"/>
              <w:right w:val="nil"/>
            </w:tcBorders>
            <w:shd w:val="clear" w:color="auto" w:fill="auto"/>
            <w:vAlign w:val="center"/>
            <w:hideMark/>
          </w:tcPr>
          <w:p w14:paraId="28ECA66A"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19B8E6A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5768790"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F3B7DCD"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B23BF13" w14:textId="77777777" w:rsidTr="003D7A73">
        <w:trPr>
          <w:trHeight w:val="85"/>
        </w:trPr>
        <w:tc>
          <w:tcPr>
            <w:tcW w:w="2732" w:type="pct"/>
            <w:tcBorders>
              <w:top w:val="nil"/>
              <w:left w:val="nil"/>
              <w:bottom w:val="nil"/>
              <w:right w:val="nil"/>
            </w:tcBorders>
            <w:shd w:val="clear" w:color="auto" w:fill="auto"/>
            <w:vAlign w:val="center"/>
            <w:hideMark/>
          </w:tcPr>
          <w:p w14:paraId="101F1CB8" w14:textId="77777777" w:rsidR="003D7A73" w:rsidRPr="003D7A73" w:rsidRDefault="003D7A73" w:rsidP="003D7A73">
            <w:pPr>
              <w:spacing w:line="240" w:lineRule="auto"/>
              <w:rPr>
                <w:i/>
                <w:iCs/>
                <w:sz w:val="12"/>
                <w:szCs w:val="12"/>
              </w:rPr>
            </w:pPr>
            <w:r w:rsidRPr="003D7A73">
              <w:rPr>
                <w:i/>
                <w:iCs/>
                <w:sz w:val="12"/>
                <w:szCs w:val="12"/>
              </w:rPr>
              <w:t xml:space="preserve">3. Ustawa z dnia 21 marca 1985 r. o drogach publicznych </w:t>
            </w:r>
          </w:p>
        </w:tc>
        <w:tc>
          <w:tcPr>
            <w:tcW w:w="545" w:type="pct"/>
            <w:tcBorders>
              <w:top w:val="nil"/>
              <w:left w:val="nil"/>
              <w:bottom w:val="nil"/>
              <w:right w:val="nil"/>
            </w:tcBorders>
            <w:shd w:val="clear" w:color="auto" w:fill="auto"/>
            <w:vAlign w:val="center"/>
            <w:hideMark/>
          </w:tcPr>
          <w:p w14:paraId="149D7E03"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78F7F148"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AF06033"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2A766E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865C5B7" w14:textId="77777777" w:rsidTr="003D7A73">
        <w:trPr>
          <w:trHeight w:val="85"/>
        </w:trPr>
        <w:tc>
          <w:tcPr>
            <w:tcW w:w="2732" w:type="pct"/>
            <w:tcBorders>
              <w:top w:val="nil"/>
              <w:left w:val="nil"/>
              <w:bottom w:val="nil"/>
              <w:right w:val="nil"/>
            </w:tcBorders>
            <w:shd w:val="clear" w:color="auto" w:fill="auto"/>
            <w:vAlign w:val="center"/>
            <w:hideMark/>
          </w:tcPr>
          <w:p w14:paraId="25663237" w14:textId="77777777" w:rsidR="003D7A73" w:rsidRPr="003D7A73" w:rsidRDefault="003D7A73" w:rsidP="003D7A73">
            <w:pPr>
              <w:spacing w:line="240" w:lineRule="auto"/>
              <w:rPr>
                <w:i/>
                <w:iCs/>
                <w:sz w:val="12"/>
                <w:szCs w:val="12"/>
              </w:rPr>
            </w:pPr>
            <w:r w:rsidRPr="003D7A73">
              <w:rPr>
                <w:i/>
                <w:iCs/>
                <w:sz w:val="12"/>
                <w:szCs w:val="12"/>
              </w:rPr>
              <w:t>4. Uchwała Nr XI/218/2019 Rady m.st. Warszawy z dnia 11 kwietnia 2019 r. w sprawie konsultacji społecznych z mieszkańcami m.st. Warszawy w formie budżetu obywatelskiego</w:t>
            </w:r>
          </w:p>
        </w:tc>
        <w:tc>
          <w:tcPr>
            <w:tcW w:w="545" w:type="pct"/>
            <w:tcBorders>
              <w:top w:val="nil"/>
              <w:left w:val="nil"/>
              <w:bottom w:val="nil"/>
              <w:right w:val="nil"/>
            </w:tcBorders>
            <w:shd w:val="clear" w:color="auto" w:fill="auto"/>
            <w:vAlign w:val="center"/>
            <w:hideMark/>
          </w:tcPr>
          <w:p w14:paraId="5CA13AA0"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3052F36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94F8F40"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C37813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E03A9DC" w14:textId="77777777" w:rsidTr="003D7A73">
        <w:trPr>
          <w:trHeight w:val="85"/>
        </w:trPr>
        <w:tc>
          <w:tcPr>
            <w:tcW w:w="2732" w:type="pct"/>
            <w:tcBorders>
              <w:top w:val="nil"/>
              <w:left w:val="nil"/>
              <w:bottom w:val="nil"/>
              <w:right w:val="nil"/>
            </w:tcBorders>
            <w:shd w:val="clear" w:color="auto" w:fill="auto"/>
            <w:vAlign w:val="center"/>
            <w:hideMark/>
          </w:tcPr>
          <w:p w14:paraId="735F0579"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F61E6E0"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9E2D2D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DBFC6DE"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13D0C0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BEEB932" w14:textId="77777777" w:rsidTr="003D7A73">
        <w:trPr>
          <w:trHeight w:val="85"/>
        </w:trPr>
        <w:tc>
          <w:tcPr>
            <w:tcW w:w="2732" w:type="pct"/>
            <w:tcBorders>
              <w:top w:val="nil"/>
              <w:left w:val="nil"/>
              <w:bottom w:val="nil"/>
              <w:right w:val="nil"/>
            </w:tcBorders>
            <w:shd w:val="clear" w:color="000000" w:fill="CDDEE9"/>
            <w:vAlign w:val="center"/>
            <w:hideMark/>
          </w:tcPr>
          <w:p w14:paraId="2D9828AD" w14:textId="77777777" w:rsidR="003D7A73" w:rsidRPr="003D7A73" w:rsidRDefault="003D7A73" w:rsidP="003D7A73">
            <w:pPr>
              <w:spacing w:line="240" w:lineRule="auto"/>
              <w:rPr>
                <w:b/>
                <w:bCs/>
                <w:sz w:val="12"/>
                <w:szCs w:val="12"/>
              </w:rPr>
            </w:pPr>
            <w:r w:rsidRPr="003D7A73">
              <w:rPr>
                <w:b/>
                <w:bCs/>
                <w:sz w:val="12"/>
                <w:szCs w:val="12"/>
              </w:rPr>
              <w:t>Pozostałe zadania z zakresu gospodarki komunalnej - program 4</w:t>
            </w:r>
          </w:p>
        </w:tc>
        <w:tc>
          <w:tcPr>
            <w:tcW w:w="545" w:type="pct"/>
            <w:tcBorders>
              <w:top w:val="nil"/>
              <w:left w:val="nil"/>
              <w:bottom w:val="nil"/>
              <w:right w:val="nil"/>
            </w:tcBorders>
            <w:shd w:val="clear" w:color="000000" w:fill="CDDEE9"/>
            <w:vAlign w:val="center"/>
            <w:hideMark/>
          </w:tcPr>
          <w:p w14:paraId="415D40D3"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CDDEE9"/>
            <w:vAlign w:val="center"/>
            <w:hideMark/>
          </w:tcPr>
          <w:p w14:paraId="318CBF89" w14:textId="77777777" w:rsidR="003D7A73" w:rsidRPr="003D7A73" w:rsidRDefault="003D7A73" w:rsidP="003D7A73">
            <w:pPr>
              <w:spacing w:line="240" w:lineRule="auto"/>
              <w:jc w:val="right"/>
              <w:rPr>
                <w:b/>
                <w:bCs/>
                <w:sz w:val="12"/>
                <w:szCs w:val="12"/>
              </w:rPr>
            </w:pPr>
            <w:r w:rsidRPr="003D7A73">
              <w:rPr>
                <w:b/>
                <w:bCs/>
                <w:sz w:val="12"/>
                <w:szCs w:val="12"/>
              </w:rPr>
              <w:t>2 039 086</w:t>
            </w:r>
          </w:p>
        </w:tc>
        <w:tc>
          <w:tcPr>
            <w:tcW w:w="729" w:type="pct"/>
            <w:tcBorders>
              <w:top w:val="nil"/>
              <w:left w:val="nil"/>
              <w:bottom w:val="nil"/>
              <w:right w:val="nil"/>
            </w:tcBorders>
            <w:shd w:val="clear" w:color="000000" w:fill="CDDEE9"/>
            <w:vAlign w:val="center"/>
            <w:hideMark/>
          </w:tcPr>
          <w:p w14:paraId="7F9CBF49" w14:textId="77777777" w:rsidR="003D7A73" w:rsidRPr="003D7A73" w:rsidRDefault="003D7A73" w:rsidP="003D7A73">
            <w:pPr>
              <w:spacing w:line="240" w:lineRule="auto"/>
              <w:jc w:val="right"/>
              <w:rPr>
                <w:b/>
                <w:bCs/>
                <w:sz w:val="12"/>
                <w:szCs w:val="12"/>
              </w:rPr>
            </w:pPr>
            <w:r w:rsidRPr="003D7A73">
              <w:rPr>
                <w:b/>
                <w:bCs/>
                <w:sz w:val="12"/>
                <w:szCs w:val="12"/>
              </w:rPr>
              <w:t>2 036 696,86</w:t>
            </w:r>
          </w:p>
        </w:tc>
        <w:tc>
          <w:tcPr>
            <w:tcW w:w="401" w:type="pct"/>
            <w:tcBorders>
              <w:top w:val="nil"/>
              <w:left w:val="nil"/>
              <w:bottom w:val="nil"/>
              <w:right w:val="nil"/>
            </w:tcBorders>
            <w:shd w:val="clear" w:color="000000" w:fill="CDDEE9"/>
            <w:vAlign w:val="center"/>
            <w:hideMark/>
          </w:tcPr>
          <w:p w14:paraId="3B634F87" w14:textId="77777777" w:rsidR="003D7A73" w:rsidRPr="003D7A73" w:rsidRDefault="003D7A73" w:rsidP="003D7A73">
            <w:pPr>
              <w:spacing w:line="240" w:lineRule="auto"/>
              <w:jc w:val="right"/>
              <w:rPr>
                <w:b/>
                <w:bCs/>
                <w:sz w:val="12"/>
                <w:szCs w:val="12"/>
              </w:rPr>
            </w:pPr>
            <w:r w:rsidRPr="003D7A73">
              <w:rPr>
                <w:b/>
                <w:bCs/>
                <w:sz w:val="12"/>
                <w:szCs w:val="12"/>
              </w:rPr>
              <w:t>99,9%</w:t>
            </w:r>
          </w:p>
        </w:tc>
      </w:tr>
      <w:tr w:rsidR="003D7A73" w:rsidRPr="003D7A73" w14:paraId="56E1918F" w14:textId="77777777" w:rsidTr="003D7A73">
        <w:trPr>
          <w:trHeight w:val="85"/>
        </w:trPr>
        <w:tc>
          <w:tcPr>
            <w:tcW w:w="2732" w:type="pct"/>
            <w:tcBorders>
              <w:top w:val="nil"/>
              <w:left w:val="nil"/>
              <w:bottom w:val="nil"/>
              <w:right w:val="nil"/>
            </w:tcBorders>
            <w:shd w:val="clear" w:color="auto" w:fill="auto"/>
            <w:vAlign w:val="center"/>
            <w:hideMark/>
          </w:tcPr>
          <w:p w14:paraId="4043941F"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7B9644E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4EDE0B0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7595BD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A241FB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09D4F0B" w14:textId="77777777" w:rsidTr="003D7A73">
        <w:trPr>
          <w:trHeight w:val="85"/>
        </w:trPr>
        <w:tc>
          <w:tcPr>
            <w:tcW w:w="2732" w:type="pct"/>
            <w:tcBorders>
              <w:top w:val="nil"/>
              <w:left w:val="nil"/>
              <w:bottom w:val="nil"/>
              <w:right w:val="nil"/>
            </w:tcBorders>
            <w:shd w:val="clear" w:color="000000" w:fill="EAF1F6"/>
            <w:vAlign w:val="center"/>
            <w:hideMark/>
          </w:tcPr>
          <w:p w14:paraId="269A1250" w14:textId="77777777" w:rsidR="003D7A73" w:rsidRPr="003D7A73" w:rsidRDefault="003D7A73" w:rsidP="003D7A73">
            <w:pPr>
              <w:spacing w:line="240" w:lineRule="auto"/>
              <w:rPr>
                <w:b/>
                <w:bCs/>
                <w:sz w:val="12"/>
                <w:szCs w:val="12"/>
              </w:rPr>
            </w:pPr>
            <w:r w:rsidRPr="003D7A73">
              <w:rPr>
                <w:b/>
                <w:bCs/>
                <w:sz w:val="12"/>
                <w:szCs w:val="12"/>
              </w:rPr>
              <w:t>Place zabaw, ścieżki zdrowia i inne formy aktywności plenerowej - zadanie 1</w:t>
            </w:r>
          </w:p>
        </w:tc>
        <w:tc>
          <w:tcPr>
            <w:tcW w:w="545" w:type="pct"/>
            <w:tcBorders>
              <w:top w:val="nil"/>
              <w:left w:val="nil"/>
              <w:bottom w:val="nil"/>
              <w:right w:val="nil"/>
            </w:tcBorders>
            <w:shd w:val="clear" w:color="000000" w:fill="EAF1F6"/>
            <w:vAlign w:val="center"/>
            <w:hideMark/>
          </w:tcPr>
          <w:p w14:paraId="7FBD4819"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1B83DA66" w14:textId="77777777" w:rsidR="003D7A73" w:rsidRPr="003D7A73" w:rsidRDefault="003D7A73" w:rsidP="003D7A73">
            <w:pPr>
              <w:spacing w:line="240" w:lineRule="auto"/>
              <w:jc w:val="right"/>
              <w:rPr>
                <w:b/>
                <w:bCs/>
                <w:sz w:val="12"/>
                <w:szCs w:val="12"/>
              </w:rPr>
            </w:pPr>
            <w:r w:rsidRPr="003D7A73">
              <w:rPr>
                <w:b/>
                <w:bCs/>
                <w:sz w:val="12"/>
                <w:szCs w:val="12"/>
              </w:rPr>
              <w:t>1 185 774</w:t>
            </w:r>
          </w:p>
        </w:tc>
        <w:tc>
          <w:tcPr>
            <w:tcW w:w="729" w:type="pct"/>
            <w:tcBorders>
              <w:top w:val="nil"/>
              <w:left w:val="nil"/>
              <w:bottom w:val="nil"/>
              <w:right w:val="nil"/>
            </w:tcBorders>
            <w:shd w:val="clear" w:color="000000" w:fill="EAF1F6"/>
            <w:vAlign w:val="center"/>
            <w:hideMark/>
          </w:tcPr>
          <w:p w14:paraId="2C5E4383" w14:textId="77777777" w:rsidR="003D7A73" w:rsidRPr="003D7A73" w:rsidRDefault="003D7A73" w:rsidP="003D7A73">
            <w:pPr>
              <w:spacing w:line="240" w:lineRule="auto"/>
              <w:jc w:val="right"/>
              <w:rPr>
                <w:b/>
                <w:bCs/>
                <w:sz w:val="12"/>
                <w:szCs w:val="12"/>
              </w:rPr>
            </w:pPr>
            <w:r w:rsidRPr="003D7A73">
              <w:rPr>
                <w:b/>
                <w:bCs/>
                <w:sz w:val="12"/>
                <w:szCs w:val="12"/>
              </w:rPr>
              <w:t>1 184 313,25</w:t>
            </w:r>
          </w:p>
        </w:tc>
        <w:tc>
          <w:tcPr>
            <w:tcW w:w="401" w:type="pct"/>
            <w:tcBorders>
              <w:top w:val="nil"/>
              <w:left w:val="nil"/>
              <w:bottom w:val="nil"/>
              <w:right w:val="nil"/>
            </w:tcBorders>
            <w:shd w:val="clear" w:color="000000" w:fill="EAF1F6"/>
            <w:vAlign w:val="center"/>
            <w:hideMark/>
          </w:tcPr>
          <w:p w14:paraId="3750C4DE" w14:textId="77777777" w:rsidR="003D7A73" w:rsidRPr="003D7A73" w:rsidRDefault="003D7A73" w:rsidP="003D7A73">
            <w:pPr>
              <w:spacing w:line="240" w:lineRule="auto"/>
              <w:jc w:val="right"/>
              <w:rPr>
                <w:b/>
                <w:bCs/>
                <w:sz w:val="12"/>
                <w:szCs w:val="12"/>
              </w:rPr>
            </w:pPr>
            <w:r w:rsidRPr="003D7A73">
              <w:rPr>
                <w:b/>
                <w:bCs/>
                <w:sz w:val="12"/>
                <w:szCs w:val="12"/>
              </w:rPr>
              <w:t>99,9%</w:t>
            </w:r>
          </w:p>
        </w:tc>
      </w:tr>
      <w:tr w:rsidR="003D7A73" w:rsidRPr="003D7A73" w14:paraId="176EFF39" w14:textId="77777777" w:rsidTr="003D7A73">
        <w:trPr>
          <w:trHeight w:val="85"/>
        </w:trPr>
        <w:tc>
          <w:tcPr>
            <w:tcW w:w="2732" w:type="pct"/>
            <w:tcBorders>
              <w:top w:val="nil"/>
              <w:left w:val="nil"/>
              <w:bottom w:val="nil"/>
              <w:right w:val="nil"/>
            </w:tcBorders>
            <w:shd w:val="clear" w:color="auto" w:fill="auto"/>
            <w:vAlign w:val="center"/>
            <w:hideMark/>
          </w:tcPr>
          <w:p w14:paraId="1DEE1D09"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52DC930C"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30216B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22E3EC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32B191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5802BE0" w14:textId="77777777" w:rsidTr="003D7A73">
        <w:trPr>
          <w:trHeight w:val="85"/>
        </w:trPr>
        <w:tc>
          <w:tcPr>
            <w:tcW w:w="2732" w:type="pct"/>
            <w:tcBorders>
              <w:top w:val="nil"/>
              <w:left w:val="nil"/>
              <w:bottom w:val="nil"/>
              <w:right w:val="nil"/>
            </w:tcBorders>
            <w:shd w:val="clear" w:color="auto" w:fill="auto"/>
            <w:vAlign w:val="center"/>
            <w:hideMark/>
          </w:tcPr>
          <w:p w14:paraId="1841DC17"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tworzenie i utrzymanie terenów rekreacyjnych dla mieszkańców</w:t>
            </w:r>
          </w:p>
        </w:tc>
        <w:tc>
          <w:tcPr>
            <w:tcW w:w="545" w:type="pct"/>
            <w:tcBorders>
              <w:top w:val="nil"/>
              <w:left w:val="nil"/>
              <w:bottom w:val="nil"/>
              <w:right w:val="nil"/>
            </w:tcBorders>
            <w:shd w:val="clear" w:color="auto" w:fill="auto"/>
            <w:noWrap/>
            <w:vAlign w:val="center"/>
            <w:hideMark/>
          </w:tcPr>
          <w:p w14:paraId="31A5228B"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72AED37"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4DB0BBB"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25DD9F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F1829F0" w14:textId="77777777" w:rsidTr="003D7A73">
        <w:trPr>
          <w:trHeight w:val="85"/>
        </w:trPr>
        <w:tc>
          <w:tcPr>
            <w:tcW w:w="2732" w:type="pct"/>
            <w:tcBorders>
              <w:top w:val="nil"/>
              <w:left w:val="nil"/>
              <w:bottom w:val="nil"/>
              <w:right w:val="nil"/>
            </w:tcBorders>
            <w:shd w:val="clear" w:color="auto" w:fill="auto"/>
            <w:vAlign w:val="center"/>
            <w:hideMark/>
          </w:tcPr>
          <w:p w14:paraId="51202B55"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A2B3890"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725E09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3264A3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EF8EFE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B39318B" w14:textId="77777777" w:rsidTr="003D7A73">
        <w:trPr>
          <w:trHeight w:val="85"/>
        </w:trPr>
        <w:tc>
          <w:tcPr>
            <w:tcW w:w="2732" w:type="pct"/>
            <w:tcBorders>
              <w:top w:val="nil"/>
              <w:left w:val="nil"/>
              <w:bottom w:val="nil"/>
              <w:right w:val="nil"/>
            </w:tcBorders>
            <w:shd w:val="clear" w:color="auto" w:fill="auto"/>
            <w:vAlign w:val="center"/>
            <w:hideMark/>
          </w:tcPr>
          <w:p w14:paraId="0D0DBECC" w14:textId="77777777" w:rsidR="003D7A73" w:rsidRPr="003D7A73" w:rsidRDefault="003D7A73" w:rsidP="003D7A73">
            <w:pPr>
              <w:spacing w:line="240" w:lineRule="auto"/>
              <w:rPr>
                <w:i/>
                <w:iCs/>
                <w:sz w:val="12"/>
                <w:szCs w:val="12"/>
              </w:rPr>
            </w:pPr>
            <w:r w:rsidRPr="003D7A73">
              <w:rPr>
                <w:i/>
                <w:iCs/>
                <w:sz w:val="12"/>
                <w:szCs w:val="12"/>
              </w:rPr>
              <w:t>liczba placów zabaw (szt.)</w:t>
            </w:r>
          </w:p>
        </w:tc>
        <w:tc>
          <w:tcPr>
            <w:tcW w:w="545" w:type="pct"/>
            <w:tcBorders>
              <w:top w:val="nil"/>
              <w:left w:val="nil"/>
              <w:bottom w:val="nil"/>
              <w:right w:val="nil"/>
            </w:tcBorders>
            <w:shd w:val="clear" w:color="auto" w:fill="auto"/>
            <w:noWrap/>
            <w:vAlign w:val="center"/>
            <w:hideMark/>
          </w:tcPr>
          <w:p w14:paraId="635D4D15" w14:textId="77777777" w:rsidR="003D7A73" w:rsidRPr="003D7A73" w:rsidRDefault="003D7A73" w:rsidP="003D7A73">
            <w:pPr>
              <w:spacing w:line="240" w:lineRule="auto"/>
              <w:jc w:val="right"/>
              <w:rPr>
                <w:i/>
                <w:iCs/>
                <w:sz w:val="12"/>
                <w:szCs w:val="12"/>
              </w:rPr>
            </w:pPr>
            <w:r w:rsidRPr="003D7A73">
              <w:rPr>
                <w:i/>
                <w:iCs/>
                <w:sz w:val="12"/>
                <w:szCs w:val="12"/>
              </w:rPr>
              <w:t>35</w:t>
            </w:r>
          </w:p>
        </w:tc>
        <w:tc>
          <w:tcPr>
            <w:tcW w:w="593" w:type="pct"/>
            <w:tcBorders>
              <w:top w:val="nil"/>
              <w:left w:val="nil"/>
              <w:bottom w:val="nil"/>
              <w:right w:val="nil"/>
            </w:tcBorders>
            <w:shd w:val="clear" w:color="auto" w:fill="auto"/>
            <w:noWrap/>
            <w:vAlign w:val="center"/>
            <w:hideMark/>
          </w:tcPr>
          <w:p w14:paraId="0D630895"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2B4CE976"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0A5299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B05F1C2" w14:textId="77777777" w:rsidTr="003D7A73">
        <w:trPr>
          <w:trHeight w:val="85"/>
        </w:trPr>
        <w:tc>
          <w:tcPr>
            <w:tcW w:w="2732" w:type="pct"/>
            <w:tcBorders>
              <w:top w:val="nil"/>
              <w:left w:val="nil"/>
              <w:bottom w:val="nil"/>
              <w:right w:val="nil"/>
            </w:tcBorders>
            <w:shd w:val="clear" w:color="auto" w:fill="auto"/>
            <w:vAlign w:val="center"/>
            <w:hideMark/>
          </w:tcPr>
          <w:p w14:paraId="7C2E50FF" w14:textId="77777777" w:rsidR="003D7A73" w:rsidRPr="003D7A73" w:rsidRDefault="003D7A73" w:rsidP="003D7A73">
            <w:pPr>
              <w:spacing w:line="240" w:lineRule="auto"/>
              <w:rPr>
                <w:i/>
                <w:iCs/>
                <w:sz w:val="12"/>
                <w:szCs w:val="12"/>
              </w:rPr>
            </w:pPr>
            <w:r w:rsidRPr="003D7A73">
              <w:rPr>
                <w:i/>
                <w:iCs/>
                <w:sz w:val="12"/>
                <w:szCs w:val="12"/>
              </w:rPr>
              <w:t>liczba siłowni plenerowych (szt.)</w:t>
            </w:r>
          </w:p>
        </w:tc>
        <w:tc>
          <w:tcPr>
            <w:tcW w:w="545" w:type="pct"/>
            <w:tcBorders>
              <w:top w:val="nil"/>
              <w:left w:val="nil"/>
              <w:bottom w:val="nil"/>
              <w:right w:val="nil"/>
            </w:tcBorders>
            <w:shd w:val="clear" w:color="auto" w:fill="auto"/>
            <w:noWrap/>
            <w:vAlign w:val="center"/>
            <w:hideMark/>
          </w:tcPr>
          <w:p w14:paraId="17E64CFC" w14:textId="77777777" w:rsidR="003D7A73" w:rsidRPr="003D7A73" w:rsidRDefault="003D7A73" w:rsidP="003D7A73">
            <w:pPr>
              <w:spacing w:line="240" w:lineRule="auto"/>
              <w:jc w:val="right"/>
              <w:rPr>
                <w:i/>
                <w:iCs/>
                <w:sz w:val="12"/>
                <w:szCs w:val="12"/>
              </w:rPr>
            </w:pPr>
            <w:r w:rsidRPr="003D7A73">
              <w:rPr>
                <w:i/>
                <w:iCs/>
                <w:sz w:val="12"/>
                <w:szCs w:val="12"/>
              </w:rPr>
              <w:t>21</w:t>
            </w:r>
          </w:p>
        </w:tc>
        <w:tc>
          <w:tcPr>
            <w:tcW w:w="593" w:type="pct"/>
            <w:tcBorders>
              <w:top w:val="nil"/>
              <w:left w:val="nil"/>
              <w:bottom w:val="nil"/>
              <w:right w:val="nil"/>
            </w:tcBorders>
            <w:shd w:val="clear" w:color="auto" w:fill="auto"/>
            <w:noWrap/>
            <w:vAlign w:val="center"/>
            <w:hideMark/>
          </w:tcPr>
          <w:p w14:paraId="79242D3F" w14:textId="77777777" w:rsidR="003D7A73" w:rsidRPr="003D7A73" w:rsidRDefault="003D7A73" w:rsidP="003D7A73">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7BE8B196"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8F1B05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D5F7D28" w14:textId="77777777" w:rsidTr="003D7A73">
        <w:trPr>
          <w:trHeight w:val="85"/>
        </w:trPr>
        <w:tc>
          <w:tcPr>
            <w:tcW w:w="2732" w:type="pct"/>
            <w:tcBorders>
              <w:top w:val="nil"/>
              <w:left w:val="nil"/>
              <w:bottom w:val="nil"/>
              <w:right w:val="nil"/>
            </w:tcBorders>
            <w:shd w:val="clear" w:color="auto" w:fill="auto"/>
            <w:vAlign w:val="center"/>
            <w:hideMark/>
          </w:tcPr>
          <w:p w14:paraId="0E18939E"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FE3DCB4"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396CA18"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AD3D95B"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C463B5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EF2D055" w14:textId="77777777" w:rsidTr="003D7A73">
        <w:trPr>
          <w:trHeight w:val="85"/>
        </w:trPr>
        <w:tc>
          <w:tcPr>
            <w:tcW w:w="2732" w:type="pct"/>
            <w:tcBorders>
              <w:top w:val="nil"/>
              <w:left w:val="nil"/>
              <w:bottom w:val="nil"/>
              <w:right w:val="nil"/>
            </w:tcBorders>
            <w:shd w:val="clear" w:color="auto" w:fill="auto"/>
            <w:vAlign w:val="center"/>
            <w:hideMark/>
          </w:tcPr>
          <w:p w14:paraId="43512772" w14:textId="77777777" w:rsidR="003D7A73" w:rsidRPr="003D7A73" w:rsidRDefault="003D7A73" w:rsidP="003D7A73">
            <w:pPr>
              <w:spacing w:line="240" w:lineRule="auto"/>
              <w:rPr>
                <w:i/>
                <w:iCs/>
                <w:sz w:val="12"/>
                <w:szCs w:val="12"/>
                <w:u w:val="single"/>
              </w:rPr>
            </w:pPr>
            <w:r w:rsidRPr="003D7A73">
              <w:rPr>
                <w:i/>
                <w:iCs/>
                <w:sz w:val="12"/>
                <w:szCs w:val="12"/>
                <w:u w:val="single"/>
              </w:rPr>
              <w:t>Dysponent:</w:t>
            </w:r>
            <w:r w:rsidRPr="003D7A73">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14:paraId="1B6317EF"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4399E54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1FE544D"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4F4D09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B373795" w14:textId="77777777" w:rsidTr="003D7A73">
        <w:trPr>
          <w:trHeight w:val="85"/>
        </w:trPr>
        <w:tc>
          <w:tcPr>
            <w:tcW w:w="2732" w:type="pct"/>
            <w:tcBorders>
              <w:top w:val="nil"/>
              <w:left w:val="nil"/>
              <w:bottom w:val="nil"/>
              <w:right w:val="nil"/>
            </w:tcBorders>
            <w:shd w:val="clear" w:color="auto" w:fill="auto"/>
            <w:vAlign w:val="center"/>
            <w:hideMark/>
          </w:tcPr>
          <w:p w14:paraId="142EFC16"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9899C1A"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F366F8E"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66279D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AE841F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B3A764A" w14:textId="77777777" w:rsidTr="003D7A73">
        <w:trPr>
          <w:trHeight w:val="85"/>
        </w:trPr>
        <w:tc>
          <w:tcPr>
            <w:tcW w:w="2732" w:type="pct"/>
            <w:tcBorders>
              <w:top w:val="nil"/>
              <w:left w:val="nil"/>
              <w:bottom w:val="nil"/>
              <w:right w:val="nil"/>
            </w:tcBorders>
            <w:shd w:val="clear" w:color="auto" w:fill="auto"/>
            <w:vAlign w:val="center"/>
            <w:hideMark/>
          </w:tcPr>
          <w:p w14:paraId="205C3855"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90095</w:t>
            </w:r>
          </w:p>
        </w:tc>
        <w:tc>
          <w:tcPr>
            <w:tcW w:w="545" w:type="pct"/>
            <w:tcBorders>
              <w:top w:val="nil"/>
              <w:left w:val="nil"/>
              <w:bottom w:val="nil"/>
              <w:right w:val="nil"/>
            </w:tcBorders>
            <w:shd w:val="clear" w:color="auto" w:fill="auto"/>
            <w:vAlign w:val="center"/>
            <w:hideMark/>
          </w:tcPr>
          <w:p w14:paraId="0CE9C942"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FDA9B2D"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0800204"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9D9FFE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B52AED7" w14:textId="77777777" w:rsidTr="003D7A73">
        <w:trPr>
          <w:trHeight w:val="85"/>
        </w:trPr>
        <w:tc>
          <w:tcPr>
            <w:tcW w:w="2732" w:type="pct"/>
            <w:tcBorders>
              <w:top w:val="nil"/>
              <w:left w:val="nil"/>
              <w:bottom w:val="nil"/>
              <w:right w:val="nil"/>
            </w:tcBorders>
            <w:shd w:val="clear" w:color="auto" w:fill="auto"/>
            <w:vAlign w:val="center"/>
            <w:hideMark/>
          </w:tcPr>
          <w:p w14:paraId="1CD8DD7C"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6B5A767"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1E3ED97"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01E852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DE73E6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BA16155" w14:textId="77777777" w:rsidTr="003D7A73">
        <w:trPr>
          <w:trHeight w:val="85"/>
        </w:trPr>
        <w:tc>
          <w:tcPr>
            <w:tcW w:w="2732" w:type="pct"/>
            <w:tcBorders>
              <w:top w:val="nil"/>
              <w:left w:val="nil"/>
              <w:bottom w:val="nil"/>
              <w:right w:val="nil"/>
            </w:tcBorders>
            <w:shd w:val="clear" w:color="auto" w:fill="auto"/>
            <w:vAlign w:val="center"/>
            <w:hideMark/>
          </w:tcPr>
          <w:p w14:paraId="2E0A66BE"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60144B95"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5A474B0"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11D4A73"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BBDCE5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0593E09" w14:textId="77777777" w:rsidTr="003D7A73">
        <w:trPr>
          <w:trHeight w:val="85"/>
        </w:trPr>
        <w:tc>
          <w:tcPr>
            <w:tcW w:w="2732" w:type="pct"/>
            <w:tcBorders>
              <w:top w:val="nil"/>
              <w:left w:val="nil"/>
              <w:bottom w:val="nil"/>
              <w:right w:val="nil"/>
            </w:tcBorders>
            <w:shd w:val="clear" w:color="auto" w:fill="auto"/>
            <w:vAlign w:val="center"/>
            <w:hideMark/>
          </w:tcPr>
          <w:p w14:paraId="691FB42C" w14:textId="77777777" w:rsidR="003D7A73" w:rsidRPr="003D7A73" w:rsidRDefault="003D7A73" w:rsidP="003D7A73">
            <w:pPr>
              <w:spacing w:line="240" w:lineRule="auto"/>
              <w:rPr>
                <w:sz w:val="12"/>
                <w:szCs w:val="12"/>
              </w:rPr>
            </w:pPr>
            <w:r w:rsidRPr="003D7A73">
              <w:rPr>
                <w:sz w:val="12"/>
                <w:szCs w:val="12"/>
              </w:rPr>
              <w:t>utrzymanie placów zabaw i siłowni plenerowych:</w:t>
            </w:r>
          </w:p>
        </w:tc>
        <w:tc>
          <w:tcPr>
            <w:tcW w:w="545" w:type="pct"/>
            <w:tcBorders>
              <w:top w:val="nil"/>
              <w:left w:val="nil"/>
              <w:bottom w:val="nil"/>
              <w:right w:val="nil"/>
            </w:tcBorders>
            <w:shd w:val="clear" w:color="auto" w:fill="auto"/>
            <w:noWrap/>
            <w:vAlign w:val="center"/>
            <w:hideMark/>
          </w:tcPr>
          <w:p w14:paraId="004FE1F7"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39C7C60" w14:textId="77777777" w:rsidR="003D7A73" w:rsidRPr="003D7A73" w:rsidRDefault="003D7A73" w:rsidP="003D7A73">
            <w:pPr>
              <w:spacing w:line="240" w:lineRule="auto"/>
              <w:jc w:val="right"/>
              <w:rPr>
                <w:sz w:val="12"/>
                <w:szCs w:val="12"/>
              </w:rPr>
            </w:pPr>
            <w:r w:rsidRPr="003D7A73">
              <w:rPr>
                <w:sz w:val="12"/>
                <w:szCs w:val="12"/>
              </w:rPr>
              <w:t>1 185 549</w:t>
            </w:r>
          </w:p>
        </w:tc>
        <w:tc>
          <w:tcPr>
            <w:tcW w:w="729" w:type="pct"/>
            <w:tcBorders>
              <w:top w:val="nil"/>
              <w:left w:val="nil"/>
              <w:bottom w:val="nil"/>
              <w:right w:val="nil"/>
            </w:tcBorders>
            <w:shd w:val="clear" w:color="auto" w:fill="auto"/>
            <w:noWrap/>
            <w:vAlign w:val="center"/>
            <w:hideMark/>
          </w:tcPr>
          <w:p w14:paraId="755C38D4" w14:textId="77777777" w:rsidR="003D7A73" w:rsidRPr="003D7A73" w:rsidRDefault="003D7A73" w:rsidP="003D7A73">
            <w:pPr>
              <w:spacing w:line="240" w:lineRule="auto"/>
              <w:jc w:val="right"/>
              <w:rPr>
                <w:sz w:val="12"/>
                <w:szCs w:val="12"/>
              </w:rPr>
            </w:pPr>
            <w:r w:rsidRPr="003D7A73">
              <w:rPr>
                <w:sz w:val="12"/>
                <w:szCs w:val="12"/>
              </w:rPr>
              <w:t>1 184 113,50</w:t>
            </w:r>
          </w:p>
        </w:tc>
        <w:tc>
          <w:tcPr>
            <w:tcW w:w="401" w:type="pct"/>
            <w:tcBorders>
              <w:top w:val="nil"/>
              <w:left w:val="nil"/>
              <w:bottom w:val="nil"/>
              <w:right w:val="nil"/>
            </w:tcBorders>
            <w:shd w:val="clear" w:color="auto" w:fill="auto"/>
            <w:noWrap/>
            <w:vAlign w:val="center"/>
            <w:hideMark/>
          </w:tcPr>
          <w:p w14:paraId="6DFD0FEF" w14:textId="77777777" w:rsidR="003D7A73" w:rsidRPr="003D7A73" w:rsidRDefault="003D7A73" w:rsidP="003D7A73">
            <w:pPr>
              <w:spacing w:line="240" w:lineRule="auto"/>
              <w:jc w:val="right"/>
              <w:rPr>
                <w:sz w:val="12"/>
                <w:szCs w:val="12"/>
              </w:rPr>
            </w:pPr>
            <w:r w:rsidRPr="003D7A73">
              <w:rPr>
                <w:sz w:val="12"/>
                <w:szCs w:val="12"/>
              </w:rPr>
              <w:t>99,9%</w:t>
            </w:r>
          </w:p>
        </w:tc>
      </w:tr>
      <w:tr w:rsidR="003D7A73" w:rsidRPr="003D7A73" w14:paraId="195D9EFC" w14:textId="77777777" w:rsidTr="003D7A73">
        <w:trPr>
          <w:trHeight w:val="85"/>
        </w:trPr>
        <w:tc>
          <w:tcPr>
            <w:tcW w:w="2732" w:type="pct"/>
            <w:tcBorders>
              <w:top w:val="nil"/>
              <w:left w:val="nil"/>
              <w:bottom w:val="nil"/>
              <w:right w:val="nil"/>
            </w:tcBorders>
            <w:shd w:val="clear" w:color="auto" w:fill="auto"/>
            <w:vAlign w:val="center"/>
            <w:hideMark/>
          </w:tcPr>
          <w:p w14:paraId="1AAD9CA3" w14:textId="77777777" w:rsidR="003D7A73" w:rsidRPr="003D7A73" w:rsidRDefault="003D7A73" w:rsidP="003D7A73">
            <w:pPr>
              <w:spacing w:line="240" w:lineRule="auto"/>
              <w:rPr>
                <w:i/>
                <w:iCs/>
                <w:sz w:val="12"/>
                <w:szCs w:val="12"/>
              </w:rPr>
            </w:pPr>
            <w:r w:rsidRPr="003D7A73">
              <w:rPr>
                <w:i/>
                <w:iCs/>
                <w:sz w:val="12"/>
                <w:szCs w:val="12"/>
              </w:rPr>
              <w:t>- zakup nowych i wymiana zniszczonych urządzeń zabawowych</w:t>
            </w:r>
          </w:p>
        </w:tc>
        <w:tc>
          <w:tcPr>
            <w:tcW w:w="545" w:type="pct"/>
            <w:tcBorders>
              <w:top w:val="nil"/>
              <w:left w:val="nil"/>
              <w:bottom w:val="nil"/>
              <w:right w:val="nil"/>
            </w:tcBorders>
            <w:shd w:val="clear" w:color="auto" w:fill="auto"/>
            <w:noWrap/>
            <w:vAlign w:val="center"/>
            <w:hideMark/>
          </w:tcPr>
          <w:p w14:paraId="115EE9FE"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01436169" w14:textId="77777777" w:rsidR="003D7A73" w:rsidRPr="003D7A73" w:rsidRDefault="003D7A73" w:rsidP="003D7A73">
            <w:pPr>
              <w:spacing w:line="240" w:lineRule="auto"/>
              <w:jc w:val="right"/>
              <w:rPr>
                <w:i/>
                <w:iCs/>
                <w:sz w:val="12"/>
                <w:szCs w:val="12"/>
              </w:rPr>
            </w:pPr>
            <w:r w:rsidRPr="003D7A73">
              <w:rPr>
                <w:i/>
                <w:iCs/>
                <w:sz w:val="12"/>
                <w:szCs w:val="12"/>
              </w:rPr>
              <w:t>420 000</w:t>
            </w:r>
          </w:p>
        </w:tc>
        <w:tc>
          <w:tcPr>
            <w:tcW w:w="729" w:type="pct"/>
            <w:tcBorders>
              <w:top w:val="nil"/>
              <w:left w:val="nil"/>
              <w:bottom w:val="nil"/>
              <w:right w:val="nil"/>
            </w:tcBorders>
            <w:shd w:val="clear" w:color="auto" w:fill="auto"/>
            <w:noWrap/>
            <w:vAlign w:val="center"/>
            <w:hideMark/>
          </w:tcPr>
          <w:p w14:paraId="10FCAC19" w14:textId="77777777" w:rsidR="003D7A73" w:rsidRPr="003D7A73" w:rsidRDefault="003D7A73" w:rsidP="003D7A73">
            <w:pPr>
              <w:spacing w:line="240" w:lineRule="auto"/>
              <w:jc w:val="right"/>
              <w:rPr>
                <w:i/>
                <w:iCs/>
                <w:sz w:val="12"/>
                <w:szCs w:val="12"/>
              </w:rPr>
            </w:pPr>
            <w:r w:rsidRPr="003D7A73">
              <w:rPr>
                <w:i/>
                <w:iCs/>
                <w:sz w:val="12"/>
                <w:szCs w:val="12"/>
              </w:rPr>
              <w:t>420 000,00</w:t>
            </w:r>
          </w:p>
        </w:tc>
        <w:tc>
          <w:tcPr>
            <w:tcW w:w="401" w:type="pct"/>
            <w:tcBorders>
              <w:top w:val="nil"/>
              <w:left w:val="nil"/>
              <w:bottom w:val="nil"/>
              <w:right w:val="nil"/>
            </w:tcBorders>
            <w:shd w:val="clear" w:color="auto" w:fill="auto"/>
            <w:noWrap/>
            <w:vAlign w:val="center"/>
            <w:hideMark/>
          </w:tcPr>
          <w:p w14:paraId="48630257"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11144A18" w14:textId="77777777" w:rsidTr="003D7A73">
        <w:trPr>
          <w:trHeight w:val="85"/>
        </w:trPr>
        <w:tc>
          <w:tcPr>
            <w:tcW w:w="2732" w:type="pct"/>
            <w:tcBorders>
              <w:top w:val="nil"/>
              <w:left w:val="nil"/>
              <w:bottom w:val="nil"/>
              <w:right w:val="nil"/>
            </w:tcBorders>
            <w:shd w:val="clear" w:color="auto" w:fill="auto"/>
            <w:vAlign w:val="center"/>
            <w:hideMark/>
          </w:tcPr>
          <w:p w14:paraId="37A8DD66" w14:textId="77777777" w:rsidR="003D7A73" w:rsidRPr="003D7A73" w:rsidRDefault="003D7A73" w:rsidP="003D7A73">
            <w:pPr>
              <w:spacing w:line="240" w:lineRule="auto"/>
              <w:rPr>
                <w:i/>
                <w:iCs/>
                <w:sz w:val="12"/>
                <w:szCs w:val="12"/>
              </w:rPr>
            </w:pPr>
            <w:r w:rsidRPr="003D7A73">
              <w:rPr>
                <w:i/>
                <w:iCs/>
                <w:sz w:val="12"/>
                <w:szCs w:val="12"/>
              </w:rPr>
              <w:t>- naprawy urządzeń zabawowych</w:t>
            </w:r>
          </w:p>
        </w:tc>
        <w:tc>
          <w:tcPr>
            <w:tcW w:w="545" w:type="pct"/>
            <w:tcBorders>
              <w:top w:val="nil"/>
              <w:left w:val="nil"/>
              <w:bottom w:val="nil"/>
              <w:right w:val="nil"/>
            </w:tcBorders>
            <w:shd w:val="clear" w:color="auto" w:fill="auto"/>
            <w:noWrap/>
            <w:vAlign w:val="center"/>
            <w:hideMark/>
          </w:tcPr>
          <w:p w14:paraId="64426034"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1719609" w14:textId="77777777" w:rsidR="003D7A73" w:rsidRPr="003D7A73" w:rsidRDefault="003D7A73" w:rsidP="003D7A73">
            <w:pPr>
              <w:spacing w:line="240" w:lineRule="auto"/>
              <w:jc w:val="right"/>
              <w:rPr>
                <w:i/>
                <w:iCs/>
                <w:sz w:val="12"/>
                <w:szCs w:val="12"/>
              </w:rPr>
            </w:pPr>
            <w:r w:rsidRPr="003D7A73">
              <w:rPr>
                <w:i/>
                <w:iCs/>
                <w:sz w:val="12"/>
                <w:szCs w:val="12"/>
              </w:rPr>
              <w:t>285 649</w:t>
            </w:r>
          </w:p>
        </w:tc>
        <w:tc>
          <w:tcPr>
            <w:tcW w:w="729" w:type="pct"/>
            <w:tcBorders>
              <w:top w:val="nil"/>
              <w:left w:val="nil"/>
              <w:bottom w:val="nil"/>
              <w:right w:val="nil"/>
            </w:tcBorders>
            <w:shd w:val="clear" w:color="auto" w:fill="auto"/>
            <w:noWrap/>
            <w:vAlign w:val="center"/>
            <w:hideMark/>
          </w:tcPr>
          <w:p w14:paraId="5D95CDBB" w14:textId="77777777" w:rsidR="003D7A73" w:rsidRPr="003D7A73" w:rsidRDefault="003D7A73" w:rsidP="003D7A73">
            <w:pPr>
              <w:spacing w:line="240" w:lineRule="auto"/>
              <w:jc w:val="right"/>
              <w:rPr>
                <w:i/>
                <w:iCs/>
                <w:sz w:val="12"/>
                <w:szCs w:val="12"/>
              </w:rPr>
            </w:pPr>
            <w:r w:rsidRPr="003D7A73">
              <w:rPr>
                <w:i/>
                <w:iCs/>
                <w:sz w:val="12"/>
                <w:szCs w:val="12"/>
              </w:rPr>
              <w:t>284 213,50</w:t>
            </w:r>
          </w:p>
        </w:tc>
        <w:tc>
          <w:tcPr>
            <w:tcW w:w="401" w:type="pct"/>
            <w:tcBorders>
              <w:top w:val="nil"/>
              <w:left w:val="nil"/>
              <w:bottom w:val="nil"/>
              <w:right w:val="nil"/>
            </w:tcBorders>
            <w:shd w:val="clear" w:color="auto" w:fill="auto"/>
            <w:noWrap/>
            <w:vAlign w:val="center"/>
            <w:hideMark/>
          </w:tcPr>
          <w:p w14:paraId="57025F71" w14:textId="77777777" w:rsidR="003D7A73" w:rsidRPr="003D7A73" w:rsidRDefault="003D7A73" w:rsidP="003D7A73">
            <w:pPr>
              <w:spacing w:line="240" w:lineRule="auto"/>
              <w:jc w:val="right"/>
              <w:rPr>
                <w:i/>
                <w:iCs/>
                <w:sz w:val="12"/>
                <w:szCs w:val="12"/>
              </w:rPr>
            </w:pPr>
            <w:r w:rsidRPr="003D7A73">
              <w:rPr>
                <w:i/>
                <w:iCs/>
                <w:sz w:val="12"/>
                <w:szCs w:val="12"/>
              </w:rPr>
              <w:t>99,5%</w:t>
            </w:r>
          </w:p>
        </w:tc>
      </w:tr>
      <w:tr w:rsidR="003D7A73" w:rsidRPr="003D7A73" w14:paraId="67FC8DBF" w14:textId="77777777" w:rsidTr="003D7A73">
        <w:trPr>
          <w:trHeight w:val="85"/>
        </w:trPr>
        <w:tc>
          <w:tcPr>
            <w:tcW w:w="2732" w:type="pct"/>
            <w:tcBorders>
              <w:top w:val="nil"/>
              <w:left w:val="nil"/>
              <w:bottom w:val="nil"/>
              <w:right w:val="nil"/>
            </w:tcBorders>
            <w:shd w:val="clear" w:color="auto" w:fill="auto"/>
            <w:vAlign w:val="center"/>
            <w:hideMark/>
          </w:tcPr>
          <w:p w14:paraId="526B3E9A" w14:textId="77777777" w:rsidR="003D7A73" w:rsidRPr="003D7A73" w:rsidRDefault="003D7A73" w:rsidP="003D7A73">
            <w:pPr>
              <w:spacing w:line="240" w:lineRule="auto"/>
              <w:rPr>
                <w:i/>
                <w:iCs/>
                <w:sz w:val="12"/>
                <w:szCs w:val="12"/>
              </w:rPr>
            </w:pPr>
            <w:r w:rsidRPr="003D7A73">
              <w:rPr>
                <w:i/>
                <w:iCs/>
                <w:sz w:val="12"/>
                <w:szCs w:val="12"/>
              </w:rPr>
              <w:t xml:space="preserve">- konserwacja urządzeń zabawowych </w:t>
            </w:r>
          </w:p>
        </w:tc>
        <w:tc>
          <w:tcPr>
            <w:tcW w:w="545" w:type="pct"/>
            <w:tcBorders>
              <w:top w:val="nil"/>
              <w:left w:val="nil"/>
              <w:bottom w:val="nil"/>
              <w:right w:val="nil"/>
            </w:tcBorders>
            <w:shd w:val="clear" w:color="auto" w:fill="auto"/>
            <w:noWrap/>
            <w:vAlign w:val="center"/>
            <w:hideMark/>
          </w:tcPr>
          <w:p w14:paraId="774D8983"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74A1522F" w14:textId="77777777" w:rsidR="003D7A73" w:rsidRPr="003D7A73" w:rsidRDefault="003D7A73" w:rsidP="003D7A73">
            <w:pPr>
              <w:spacing w:line="240" w:lineRule="auto"/>
              <w:jc w:val="right"/>
              <w:rPr>
                <w:i/>
                <w:iCs/>
                <w:sz w:val="12"/>
                <w:szCs w:val="12"/>
              </w:rPr>
            </w:pPr>
            <w:r w:rsidRPr="003D7A73">
              <w:rPr>
                <w:i/>
                <w:iCs/>
                <w:sz w:val="12"/>
                <w:szCs w:val="12"/>
              </w:rPr>
              <w:t>222 700</w:t>
            </w:r>
          </w:p>
        </w:tc>
        <w:tc>
          <w:tcPr>
            <w:tcW w:w="729" w:type="pct"/>
            <w:tcBorders>
              <w:top w:val="nil"/>
              <w:left w:val="nil"/>
              <w:bottom w:val="nil"/>
              <w:right w:val="nil"/>
            </w:tcBorders>
            <w:shd w:val="clear" w:color="auto" w:fill="auto"/>
            <w:noWrap/>
            <w:vAlign w:val="center"/>
            <w:hideMark/>
          </w:tcPr>
          <w:p w14:paraId="6BDACEFB" w14:textId="77777777" w:rsidR="003D7A73" w:rsidRPr="003D7A73" w:rsidRDefault="003D7A73" w:rsidP="003D7A73">
            <w:pPr>
              <w:spacing w:line="240" w:lineRule="auto"/>
              <w:jc w:val="right"/>
              <w:rPr>
                <w:i/>
                <w:iCs/>
                <w:sz w:val="12"/>
                <w:szCs w:val="12"/>
              </w:rPr>
            </w:pPr>
            <w:r w:rsidRPr="003D7A73">
              <w:rPr>
                <w:i/>
                <w:iCs/>
                <w:sz w:val="12"/>
                <w:szCs w:val="12"/>
              </w:rPr>
              <w:t>222 700,00</w:t>
            </w:r>
          </w:p>
        </w:tc>
        <w:tc>
          <w:tcPr>
            <w:tcW w:w="401" w:type="pct"/>
            <w:tcBorders>
              <w:top w:val="nil"/>
              <w:left w:val="nil"/>
              <w:bottom w:val="nil"/>
              <w:right w:val="nil"/>
            </w:tcBorders>
            <w:shd w:val="clear" w:color="auto" w:fill="auto"/>
            <w:noWrap/>
            <w:vAlign w:val="center"/>
            <w:hideMark/>
          </w:tcPr>
          <w:p w14:paraId="44436167"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6CF6D422" w14:textId="77777777" w:rsidTr="003D7A73">
        <w:trPr>
          <w:trHeight w:val="85"/>
        </w:trPr>
        <w:tc>
          <w:tcPr>
            <w:tcW w:w="2732" w:type="pct"/>
            <w:tcBorders>
              <w:top w:val="nil"/>
              <w:left w:val="nil"/>
              <w:bottom w:val="nil"/>
              <w:right w:val="nil"/>
            </w:tcBorders>
            <w:shd w:val="clear" w:color="auto" w:fill="auto"/>
            <w:vAlign w:val="center"/>
            <w:hideMark/>
          </w:tcPr>
          <w:p w14:paraId="5ED6D6B7" w14:textId="77777777" w:rsidR="003D7A73" w:rsidRPr="003D7A73" w:rsidRDefault="003D7A73" w:rsidP="003D7A73">
            <w:pPr>
              <w:spacing w:line="240" w:lineRule="auto"/>
              <w:rPr>
                <w:i/>
                <w:iCs/>
                <w:sz w:val="12"/>
                <w:szCs w:val="12"/>
              </w:rPr>
            </w:pPr>
            <w:r w:rsidRPr="003D7A73">
              <w:rPr>
                <w:i/>
                <w:iCs/>
                <w:sz w:val="12"/>
                <w:szCs w:val="12"/>
              </w:rPr>
              <w:t>- okresowe przeglądy placów zabaw</w:t>
            </w:r>
          </w:p>
        </w:tc>
        <w:tc>
          <w:tcPr>
            <w:tcW w:w="545" w:type="pct"/>
            <w:tcBorders>
              <w:top w:val="nil"/>
              <w:left w:val="nil"/>
              <w:bottom w:val="nil"/>
              <w:right w:val="nil"/>
            </w:tcBorders>
            <w:shd w:val="clear" w:color="auto" w:fill="auto"/>
            <w:noWrap/>
            <w:vAlign w:val="center"/>
            <w:hideMark/>
          </w:tcPr>
          <w:p w14:paraId="72F80DC2"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134BF2B" w14:textId="77777777" w:rsidR="003D7A73" w:rsidRPr="003D7A73" w:rsidRDefault="003D7A73" w:rsidP="003D7A73">
            <w:pPr>
              <w:spacing w:line="240" w:lineRule="auto"/>
              <w:jc w:val="right"/>
              <w:rPr>
                <w:i/>
                <w:iCs/>
                <w:sz w:val="12"/>
                <w:szCs w:val="12"/>
              </w:rPr>
            </w:pPr>
            <w:r w:rsidRPr="003D7A73">
              <w:rPr>
                <w:i/>
                <w:iCs/>
                <w:sz w:val="12"/>
                <w:szCs w:val="12"/>
              </w:rPr>
              <w:t>152 200</w:t>
            </w:r>
          </w:p>
        </w:tc>
        <w:tc>
          <w:tcPr>
            <w:tcW w:w="729" w:type="pct"/>
            <w:tcBorders>
              <w:top w:val="nil"/>
              <w:left w:val="nil"/>
              <w:bottom w:val="nil"/>
              <w:right w:val="nil"/>
            </w:tcBorders>
            <w:shd w:val="clear" w:color="auto" w:fill="auto"/>
            <w:noWrap/>
            <w:vAlign w:val="center"/>
            <w:hideMark/>
          </w:tcPr>
          <w:p w14:paraId="4F96997B" w14:textId="77777777" w:rsidR="003D7A73" w:rsidRPr="003D7A73" w:rsidRDefault="003D7A73" w:rsidP="003D7A73">
            <w:pPr>
              <w:spacing w:line="240" w:lineRule="auto"/>
              <w:jc w:val="right"/>
              <w:rPr>
                <w:i/>
                <w:iCs/>
                <w:sz w:val="12"/>
                <w:szCs w:val="12"/>
              </w:rPr>
            </w:pPr>
            <w:r w:rsidRPr="003D7A73">
              <w:rPr>
                <w:i/>
                <w:iCs/>
                <w:sz w:val="12"/>
                <w:szCs w:val="12"/>
              </w:rPr>
              <w:t>152 200,00</w:t>
            </w:r>
          </w:p>
        </w:tc>
        <w:tc>
          <w:tcPr>
            <w:tcW w:w="401" w:type="pct"/>
            <w:tcBorders>
              <w:top w:val="nil"/>
              <w:left w:val="nil"/>
              <w:bottom w:val="nil"/>
              <w:right w:val="nil"/>
            </w:tcBorders>
            <w:shd w:val="clear" w:color="auto" w:fill="auto"/>
            <w:noWrap/>
            <w:vAlign w:val="center"/>
            <w:hideMark/>
          </w:tcPr>
          <w:p w14:paraId="5F8ADAC0"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6A6CB53E" w14:textId="77777777" w:rsidTr="003D7A73">
        <w:trPr>
          <w:trHeight w:val="85"/>
        </w:trPr>
        <w:tc>
          <w:tcPr>
            <w:tcW w:w="2732" w:type="pct"/>
            <w:tcBorders>
              <w:top w:val="nil"/>
              <w:left w:val="nil"/>
              <w:bottom w:val="nil"/>
              <w:right w:val="nil"/>
            </w:tcBorders>
            <w:shd w:val="clear" w:color="auto" w:fill="auto"/>
            <w:vAlign w:val="center"/>
            <w:hideMark/>
          </w:tcPr>
          <w:p w14:paraId="54351B21" w14:textId="77777777" w:rsidR="003D7A73" w:rsidRPr="003D7A73" w:rsidRDefault="003D7A73" w:rsidP="003D7A73">
            <w:pPr>
              <w:spacing w:line="240" w:lineRule="auto"/>
              <w:rPr>
                <w:i/>
                <w:iCs/>
                <w:sz w:val="12"/>
                <w:szCs w:val="12"/>
              </w:rPr>
            </w:pPr>
            <w:r w:rsidRPr="003D7A73">
              <w:rPr>
                <w:i/>
                <w:iCs/>
                <w:sz w:val="12"/>
                <w:szCs w:val="12"/>
              </w:rPr>
              <w:t>- wymiana piasku w piaskownicach (krotność wymiany - 2 razy)</w:t>
            </w:r>
          </w:p>
        </w:tc>
        <w:tc>
          <w:tcPr>
            <w:tcW w:w="545" w:type="pct"/>
            <w:tcBorders>
              <w:top w:val="nil"/>
              <w:left w:val="nil"/>
              <w:bottom w:val="nil"/>
              <w:right w:val="nil"/>
            </w:tcBorders>
            <w:shd w:val="clear" w:color="auto" w:fill="auto"/>
            <w:noWrap/>
            <w:vAlign w:val="center"/>
            <w:hideMark/>
          </w:tcPr>
          <w:p w14:paraId="145EA7B8"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0E54F272" w14:textId="77777777" w:rsidR="003D7A73" w:rsidRPr="003D7A73" w:rsidRDefault="003D7A73" w:rsidP="003D7A73">
            <w:pPr>
              <w:spacing w:line="240" w:lineRule="auto"/>
              <w:jc w:val="right"/>
              <w:rPr>
                <w:i/>
                <w:iCs/>
                <w:sz w:val="12"/>
                <w:szCs w:val="12"/>
              </w:rPr>
            </w:pPr>
            <w:r w:rsidRPr="003D7A73">
              <w:rPr>
                <w:i/>
                <w:iCs/>
                <w:sz w:val="12"/>
                <w:szCs w:val="12"/>
              </w:rPr>
              <w:t>105 000</w:t>
            </w:r>
          </w:p>
        </w:tc>
        <w:tc>
          <w:tcPr>
            <w:tcW w:w="729" w:type="pct"/>
            <w:tcBorders>
              <w:top w:val="nil"/>
              <w:left w:val="nil"/>
              <w:bottom w:val="nil"/>
              <w:right w:val="nil"/>
            </w:tcBorders>
            <w:shd w:val="clear" w:color="auto" w:fill="auto"/>
            <w:noWrap/>
            <w:vAlign w:val="center"/>
            <w:hideMark/>
          </w:tcPr>
          <w:p w14:paraId="6BE5C685" w14:textId="77777777" w:rsidR="003D7A73" w:rsidRPr="003D7A73" w:rsidRDefault="003D7A73" w:rsidP="003D7A73">
            <w:pPr>
              <w:spacing w:line="240" w:lineRule="auto"/>
              <w:jc w:val="right"/>
              <w:rPr>
                <w:i/>
                <w:iCs/>
                <w:sz w:val="12"/>
                <w:szCs w:val="12"/>
              </w:rPr>
            </w:pPr>
            <w:r w:rsidRPr="003D7A73">
              <w:rPr>
                <w:i/>
                <w:iCs/>
                <w:sz w:val="12"/>
                <w:szCs w:val="12"/>
              </w:rPr>
              <w:t>105 000,00</w:t>
            </w:r>
          </w:p>
        </w:tc>
        <w:tc>
          <w:tcPr>
            <w:tcW w:w="401" w:type="pct"/>
            <w:tcBorders>
              <w:top w:val="nil"/>
              <w:left w:val="nil"/>
              <w:bottom w:val="nil"/>
              <w:right w:val="nil"/>
            </w:tcBorders>
            <w:shd w:val="clear" w:color="auto" w:fill="auto"/>
            <w:noWrap/>
            <w:vAlign w:val="center"/>
            <w:hideMark/>
          </w:tcPr>
          <w:p w14:paraId="68FDC49D"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54C7D4FF" w14:textId="77777777" w:rsidTr="003D7A73">
        <w:trPr>
          <w:trHeight w:val="85"/>
        </w:trPr>
        <w:tc>
          <w:tcPr>
            <w:tcW w:w="2732" w:type="pct"/>
            <w:tcBorders>
              <w:top w:val="nil"/>
              <w:left w:val="nil"/>
              <w:bottom w:val="nil"/>
              <w:right w:val="nil"/>
            </w:tcBorders>
            <w:shd w:val="clear" w:color="auto" w:fill="auto"/>
            <w:vAlign w:val="center"/>
            <w:hideMark/>
          </w:tcPr>
          <w:p w14:paraId="6771EF2D" w14:textId="77777777" w:rsidR="003D7A73" w:rsidRPr="003D7A73" w:rsidRDefault="003D7A73" w:rsidP="003D7A73">
            <w:pPr>
              <w:spacing w:line="240" w:lineRule="auto"/>
              <w:rPr>
                <w:sz w:val="12"/>
                <w:szCs w:val="12"/>
              </w:rPr>
            </w:pPr>
            <w:r w:rsidRPr="003D7A73">
              <w:rPr>
                <w:sz w:val="12"/>
                <w:szCs w:val="12"/>
              </w:rPr>
              <w:t>opłaty za zajęcie pasa drogowego</w:t>
            </w:r>
          </w:p>
        </w:tc>
        <w:tc>
          <w:tcPr>
            <w:tcW w:w="545" w:type="pct"/>
            <w:tcBorders>
              <w:top w:val="nil"/>
              <w:left w:val="nil"/>
              <w:bottom w:val="nil"/>
              <w:right w:val="nil"/>
            </w:tcBorders>
            <w:shd w:val="clear" w:color="auto" w:fill="auto"/>
            <w:noWrap/>
            <w:vAlign w:val="center"/>
            <w:hideMark/>
          </w:tcPr>
          <w:p w14:paraId="18F18185"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4027B93" w14:textId="77777777" w:rsidR="003D7A73" w:rsidRPr="003D7A73" w:rsidRDefault="003D7A73" w:rsidP="003D7A73">
            <w:pPr>
              <w:spacing w:line="240" w:lineRule="auto"/>
              <w:jc w:val="right"/>
              <w:rPr>
                <w:sz w:val="12"/>
                <w:szCs w:val="12"/>
              </w:rPr>
            </w:pPr>
            <w:r w:rsidRPr="003D7A73">
              <w:rPr>
                <w:sz w:val="12"/>
                <w:szCs w:val="12"/>
              </w:rPr>
              <w:t>225</w:t>
            </w:r>
          </w:p>
        </w:tc>
        <w:tc>
          <w:tcPr>
            <w:tcW w:w="729" w:type="pct"/>
            <w:tcBorders>
              <w:top w:val="nil"/>
              <w:left w:val="nil"/>
              <w:bottom w:val="nil"/>
              <w:right w:val="nil"/>
            </w:tcBorders>
            <w:shd w:val="clear" w:color="auto" w:fill="auto"/>
            <w:noWrap/>
            <w:vAlign w:val="center"/>
            <w:hideMark/>
          </w:tcPr>
          <w:p w14:paraId="6E4B68FA" w14:textId="77777777" w:rsidR="003D7A73" w:rsidRPr="003D7A73" w:rsidRDefault="003D7A73" w:rsidP="003D7A73">
            <w:pPr>
              <w:spacing w:line="240" w:lineRule="auto"/>
              <w:jc w:val="right"/>
              <w:rPr>
                <w:sz w:val="12"/>
                <w:szCs w:val="12"/>
              </w:rPr>
            </w:pPr>
            <w:r w:rsidRPr="003D7A73">
              <w:rPr>
                <w:sz w:val="12"/>
                <w:szCs w:val="12"/>
              </w:rPr>
              <w:t>199,75</w:t>
            </w:r>
          </w:p>
        </w:tc>
        <w:tc>
          <w:tcPr>
            <w:tcW w:w="401" w:type="pct"/>
            <w:tcBorders>
              <w:top w:val="nil"/>
              <w:left w:val="nil"/>
              <w:bottom w:val="nil"/>
              <w:right w:val="nil"/>
            </w:tcBorders>
            <w:shd w:val="clear" w:color="auto" w:fill="auto"/>
            <w:noWrap/>
            <w:vAlign w:val="center"/>
            <w:hideMark/>
          </w:tcPr>
          <w:p w14:paraId="5E072FF6" w14:textId="77777777" w:rsidR="003D7A73" w:rsidRPr="003D7A73" w:rsidRDefault="003D7A73" w:rsidP="003D7A73">
            <w:pPr>
              <w:spacing w:line="240" w:lineRule="auto"/>
              <w:jc w:val="right"/>
              <w:rPr>
                <w:sz w:val="12"/>
                <w:szCs w:val="12"/>
              </w:rPr>
            </w:pPr>
            <w:r w:rsidRPr="003D7A73">
              <w:rPr>
                <w:sz w:val="12"/>
                <w:szCs w:val="12"/>
              </w:rPr>
              <w:t>88,8%</w:t>
            </w:r>
          </w:p>
        </w:tc>
      </w:tr>
      <w:tr w:rsidR="003D7A73" w:rsidRPr="003D7A73" w14:paraId="4CD5EDAA" w14:textId="77777777" w:rsidTr="003D7A73">
        <w:trPr>
          <w:trHeight w:val="85"/>
        </w:trPr>
        <w:tc>
          <w:tcPr>
            <w:tcW w:w="2732" w:type="pct"/>
            <w:tcBorders>
              <w:top w:val="nil"/>
              <w:left w:val="nil"/>
              <w:bottom w:val="nil"/>
              <w:right w:val="nil"/>
            </w:tcBorders>
            <w:shd w:val="clear" w:color="auto" w:fill="auto"/>
            <w:vAlign w:val="center"/>
            <w:hideMark/>
          </w:tcPr>
          <w:p w14:paraId="1143124E"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552201BE"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4A9B3D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D64DC1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15CB69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B24C0C9" w14:textId="77777777" w:rsidTr="003D7A73">
        <w:trPr>
          <w:trHeight w:val="85"/>
        </w:trPr>
        <w:tc>
          <w:tcPr>
            <w:tcW w:w="2732" w:type="pct"/>
            <w:tcBorders>
              <w:top w:val="nil"/>
              <w:left w:val="nil"/>
              <w:bottom w:val="nil"/>
              <w:right w:val="nil"/>
            </w:tcBorders>
            <w:shd w:val="clear" w:color="auto" w:fill="auto"/>
            <w:vAlign w:val="center"/>
            <w:hideMark/>
          </w:tcPr>
          <w:p w14:paraId="460B63AE"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3DFBEAA5"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4658D05"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6DF9A76"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B3569B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21713EA" w14:textId="77777777" w:rsidTr="003D7A73">
        <w:trPr>
          <w:trHeight w:val="85"/>
        </w:trPr>
        <w:tc>
          <w:tcPr>
            <w:tcW w:w="2732" w:type="pct"/>
            <w:tcBorders>
              <w:top w:val="nil"/>
              <w:left w:val="nil"/>
              <w:bottom w:val="nil"/>
              <w:right w:val="nil"/>
            </w:tcBorders>
            <w:shd w:val="clear" w:color="auto" w:fill="auto"/>
            <w:vAlign w:val="center"/>
            <w:hideMark/>
          </w:tcPr>
          <w:p w14:paraId="6C04A0CE" w14:textId="77777777" w:rsidR="003D7A73" w:rsidRPr="003D7A73" w:rsidRDefault="003D7A73" w:rsidP="003D7A73">
            <w:pPr>
              <w:spacing w:line="240" w:lineRule="auto"/>
              <w:rPr>
                <w:i/>
                <w:iCs/>
                <w:sz w:val="12"/>
                <w:szCs w:val="12"/>
              </w:rPr>
            </w:pPr>
            <w:r w:rsidRPr="003D7A73">
              <w:rPr>
                <w:i/>
                <w:iCs/>
                <w:sz w:val="12"/>
                <w:szCs w:val="12"/>
              </w:rPr>
              <w:t xml:space="preserve">1. Ustawa z dnia 13 września 1996 r. o utrzymaniu czystości i porządku w gminach </w:t>
            </w:r>
          </w:p>
        </w:tc>
        <w:tc>
          <w:tcPr>
            <w:tcW w:w="545" w:type="pct"/>
            <w:tcBorders>
              <w:top w:val="nil"/>
              <w:left w:val="nil"/>
              <w:bottom w:val="nil"/>
              <w:right w:val="nil"/>
            </w:tcBorders>
            <w:shd w:val="clear" w:color="auto" w:fill="auto"/>
            <w:vAlign w:val="center"/>
            <w:hideMark/>
          </w:tcPr>
          <w:p w14:paraId="0899EB1C"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13DD56C9"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D5706AE"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EA81AB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C67A47D" w14:textId="77777777" w:rsidTr="003D7A73">
        <w:trPr>
          <w:trHeight w:val="85"/>
        </w:trPr>
        <w:tc>
          <w:tcPr>
            <w:tcW w:w="2732" w:type="pct"/>
            <w:tcBorders>
              <w:top w:val="nil"/>
              <w:left w:val="nil"/>
              <w:bottom w:val="nil"/>
              <w:right w:val="nil"/>
            </w:tcBorders>
            <w:shd w:val="clear" w:color="auto" w:fill="auto"/>
            <w:vAlign w:val="center"/>
            <w:hideMark/>
          </w:tcPr>
          <w:p w14:paraId="1A63BBAC" w14:textId="77777777" w:rsidR="003D7A73" w:rsidRPr="003D7A73" w:rsidRDefault="003D7A73" w:rsidP="003D7A73">
            <w:pPr>
              <w:spacing w:line="240" w:lineRule="auto"/>
              <w:rPr>
                <w:i/>
                <w:iCs/>
                <w:sz w:val="12"/>
                <w:szCs w:val="12"/>
              </w:rPr>
            </w:pPr>
            <w:r w:rsidRPr="003D7A73">
              <w:rPr>
                <w:i/>
                <w:iCs/>
                <w:sz w:val="12"/>
                <w:szCs w:val="12"/>
              </w:rPr>
              <w:t xml:space="preserve">2. Ustawa z dnia 20 grudnia 1996 r. o gospodarce komunalnej </w:t>
            </w:r>
          </w:p>
        </w:tc>
        <w:tc>
          <w:tcPr>
            <w:tcW w:w="545" w:type="pct"/>
            <w:tcBorders>
              <w:top w:val="nil"/>
              <w:left w:val="nil"/>
              <w:bottom w:val="nil"/>
              <w:right w:val="nil"/>
            </w:tcBorders>
            <w:shd w:val="clear" w:color="auto" w:fill="auto"/>
            <w:vAlign w:val="center"/>
            <w:hideMark/>
          </w:tcPr>
          <w:p w14:paraId="7F2369C8"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0C9E159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7B020E5"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AEACA8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5B8E2CE" w14:textId="77777777" w:rsidTr="003D7A73">
        <w:trPr>
          <w:trHeight w:val="85"/>
        </w:trPr>
        <w:tc>
          <w:tcPr>
            <w:tcW w:w="2732" w:type="pct"/>
            <w:tcBorders>
              <w:top w:val="nil"/>
              <w:left w:val="nil"/>
              <w:bottom w:val="nil"/>
              <w:right w:val="nil"/>
            </w:tcBorders>
            <w:shd w:val="clear" w:color="auto" w:fill="auto"/>
            <w:vAlign w:val="center"/>
            <w:hideMark/>
          </w:tcPr>
          <w:p w14:paraId="7F1DF8EB"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BE3415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84E64B9"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27AD6F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D9484D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16F4B72" w14:textId="77777777" w:rsidTr="003D7A73">
        <w:trPr>
          <w:trHeight w:val="85"/>
        </w:trPr>
        <w:tc>
          <w:tcPr>
            <w:tcW w:w="2732" w:type="pct"/>
            <w:tcBorders>
              <w:top w:val="nil"/>
              <w:left w:val="nil"/>
              <w:bottom w:val="nil"/>
              <w:right w:val="nil"/>
            </w:tcBorders>
            <w:shd w:val="clear" w:color="000000" w:fill="EAF1F6"/>
            <w:vAlign w:val="center"/>
            <w:hideMark/>
          </w:tcPr>
          <w:p w14:paraId="70E1C33D" w14:textId="77777777" w:rsidR="003D7A73" w:rsidRPr="003D7A73" w:rsidRDefault="003D7A73" w:rsidP="003D7A73">
            <w:pPr>
              <w:spacing w:line="240" w:lineRule="auto"/>
              <w:rPr>
                <w:b/>
                <w:bCs/>
                <w:sz w:val="12"/>
                <w:szCs w:val="12"/>
              </w:rPr>
            </w:pPr>
            <w:r w:rsidRPr="003D7A73">
              <w:rPr>
                <w:b/>
                <w:bCs/>
                <w:sz w:val="12"/>
                <w:szCs w:val="12"/>
              </w:rPr>
              <w:t>Przedsięwzięcia ekologiczne - zadanie 7</w:t>
            </w:r>
          </w:p>
        </w:tc>
        <w:tc>
          <w:tcPr>
            <w:tcW w:w="545" w:type="pct"/>
            <w:tcBorders>
              <w:top w:val="nil"/>
              <w:left w:val="nil"/>
              <w:bottom w:val="nil"/>
              <w:right w:val="nil"/>
            </w:tcBorders>
            <w:shd w:val="clear" w:color="000000" w:fill="EAF1F6"/>
            <w:vAlign w:val="center"/>
            <w:hideMark/>
          </w:tcPr>
          <w:p w14:paraId="200BE32A"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03167A3C" w14:textId="77777777" w:rsidR="003D7A73" w:rsidRPr="003D7A73" w:rsidRDefault="003D7A73" w:rsidP="003D7A73">
            <w:pPr>
              <w:spacing w:line="240" w:lineRule="auto"/>
              <w:jc w:val="right"/>
              <w:rPr>
                <w:b/>
                <w:bCs/>
                <w:sz w:val="12"/>
                <w:szCs w:val="12"/>
              </w:rPr>
            </w:pPr>
            <w:r w:rsidRPr="003D7A73">
              <w:rPr>
                <w:b/>
                <w:bCs/>
                <w:sz w:val="12"/>
                <w:szCs w:val="12"/>
              </w:rPr>
              <w:t>853 312</w:t>
            </w:r>
          </w:p>
        </w:tc>
        <w:tc>
          <w:tcPr>
            <w:tcW w:w="729" w:type="pct"/>
            <w:tcBorders>
              <w:top w:val="nil"/>
              <w:left w:val="nil"/>
              <w:bottom w:val="nil"/>
              <w:right w:val="nil"/>
            </w:tcBorders>
            <w:shd w:val="clear" w:color="000000" w:fill="EAF1F6"/>
            <w:vAlign w:val="center"/>
            <w:hideMark/>
          </w:tcPr>
          <w:p w14:paraId="105BF736" w14:textId="77777777" w:rsidR="003D7A73" w:rsidRPr="003D7A73" w:rsidRDefault="003D7A73" w:rsidP="003D7A73">
            <w:pPr>
              <w:spacing w:line="240" w:lineRule="auto"/>
              <w:jc w:val="right"/>
              <w:rPr>
                <w:b/>
                <w:bCs/>
                <w:sz w:val="12"/>
                <w:szCs w:val="12"/>
              </w:rPr>
            </w:pPr>
            <w:r w:rsidRPr="003D7A73">
              <w:rPr>
                <w:b/>
                <w:bCs/>
                <w:sz w:val="12"/>
                <w:szCs w:val="12"/>
              </w:rPr>
              <w:t>852 383,61</w:t>
            </w:r>
          </w:p>
        </w:tc>
        <w:tc>
          <w:tcPr>
            <w:tcW w:w="401" w:type="pct"/>
            <w:tcBorders>
              <w:top w:val="nil"/>
              <w:left w:val="nil"/>
              <w:bottom w:val="nil"/>
              <w:right w:val="nil"/>
            </w:tcBorders>
            <w:shd w:val="clear" w:color="000000" w:fill="EAF1F6"/>
            <w:vAlign w:val="center"/>
            <w:hideMark/>
          </w:tcPr>
          <w:p w14:paraId="33279AED" w14:textId="77777777" w:rsidR="003D7A73" w:rsidRPr="003D7A73" w:rsidRDefault="003D7A73" w:rsidP="003D7A73">
            <w:pPr>
              <w:spacing w:line="240" w:lineRule="auto"/>
              <w:jc w:val="right"/>
              <w:rPr>
                <w:b/>
                <w:bCs/>
                <w:sz w:val="12"/>
                <w:szCs w:val="12"/>
              </w:rPr>
            </w:pPr>
            <w:r w:rsidRPr="003D7A73">
              <w:rPr>
                <w:b/>
                <w:bCs/>
                <w:sz w:val="12"/>
                <w:szCs w:val="12"/>
              </w:rPr>
              <w:t>99,9%</w:t>
            </w:r>
          </w:p>
        </w:tc>
      </w:tr>
      <w:tr w:rsidR="003D7A73" w:rsidRPr="003D7A73" w14:paraId="42C4291F" w14:textId="77777777" w:rsidTr="003D7A73">
        <w:trPr>
          <w:trHeight w:val="85"/>
        </w:trPr>
        <w:tc>
          <w:tcPr>
            <w:tcW w:w="2732" w:type="pct"/>
            <w:tcBorders>
              <w:top w:val="nil"/>
              <w:left w:val="nil"/>
              <w:bottom w:val="nil"/>
              <w:right w:val="nil"/>
            </w:tcBorders>
            <w:shd w:val="clear" w:color="auto" w:fill="auto"/>
            <w:vAlign w:val="center"/>
            <w:hideMark/>
          </w:tcPr>
          <w:p w14:paraId="75AE039E"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2FCDAEDF"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00BA7F3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DAE875F"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B8BF1B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7EC6DDB" w14:textId="77777777" w:rsidTr="003D7A73">
        <w:trPr>
          <w:trHeight w:val="85"/>
        </w:trPr>
        <w:tc>
          <w:tcPr>
            <w:tcW w:w="2732" w:type="pct"/>
            <w:tcBorders>
              <w:top w:val="nil"/>
              <w:left w:val="nil"/>
              <w:bottom w:val="nil"/>
              <w:right w:val="nil"/>
            </w:tcBorders>
            <w:shd w:val="clear" w:color="auto" w:fill="auto"/>
            <w:vAlign w:val="center"/>
            <w:hideMark/>
          </w:tcPr>
          <w:p w14:paraId="7A6A5842"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propagowanie proekologicznych postaw wśród mieszkańców</w:t>
            </w:r>
          </w:p>
        </w:tc>
        <w:tc>
          <w:tcPr>
            <w:tcW w:w="545" w:type="pct"/>
            <w:tcBorders>
              <w:top w:val="nil"/>
              <w:left w:val="nil"/>
              <w:bottom w:val="nil"/>
              <w:right w:val="nil"/>
            </w:tcBorders>
            <w:shd w:val="clear" w:color="auto" w:fill="auto"/>
            <w:noWrap/>
            <w:vAlign w:val="center"/>
            <w:hideMark/>
          </w:tcPr>
          <w:p w14:paraId="5CC8DF8D"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134FC91"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8CA0013"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871919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55BE8FC" w14:textId="77777777" w:rsidTr="003D7A73">
        <w:trPr>
          <w:trHeight w:val="85"/>
        </w:trPr>
        <w:tc>
          <w:tcPr>
            <w:tcW w:w="2732" w:type="pct"/>
            <w:tcBorders>
              <w:top w:val="nil"/>
              <w:left w:val="nil"/>
              <w:bottom w:val="nil"/>
              <w:right w:val="nil"/>
            </w:tcBorders>
            <w:shd w:val="clear" w:color="auto" w:fill="auto"/>
            <w:vAlign w:val="center"/>
            <w:hideMark/>
          </w:tcPr>
          <w:p w14:paraId="543F5661"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1CE1AFB1"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191DD4B9"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876724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30A1887"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B8220AB" w14:textId="77777777" w:rsidTr="003D7A73">
        <w:trPr>
          <w:trHeight w:val="85"/>
        </w:trPr>
        <w:tc>
          <w:tcPr>
            <w:tcW w:w="2732" w:type="pct"/>
            <w:tcBorders>
              <w:top w:val="nil"/>
              <w:left w:val="nil"/>
              <w:bottom w:val="nil"/>
              <w:right w:val="nil"/>
            </w:tcBorders>
            <w:shd w:val="clear" w:color="auto" w:fill="auto"/>
            <w:vAlign w:val="center"/>
            <w:hideMark/>
          </w:tcPr>
          <w:p w14:paraId="0205BB48" w14:textId="77777777" w:rsidR="003D7A73" w:rsidRPr="003D7A73" w:rsidRDefault="003D7A73" w:rsidP="003D7A73">
            <w:pPr>
              <w:spacing w:line="240" w:lineRule="auto"/>
              <w:rPr>
                <w:i/>
                <w:iCs/>
                <w:sz w:val="12"/>
                <w:szCs w:val="12"/>
                <w:u w:val="single"/>
              </w:rPr>
            </w:pPr>
            <w:r w:rsidRPr="003D7A73">
              <w:rPr>
                <w:i/>
                <w:iCs/>
                <w:sz w:val="12"/>
                <w:szCs w:val="12"/>
                <w:u w:val="single"/>
              </w:rPr>
              <w:t>Dysponent:</w:t>
            </w:r>
            <w:r w:rsidRPr="003D7A73">
              <w:rPr>
                <w:i/>
                <w:iCs/>
                <w:sz w:val="12"/>
                <w:szCs w:val="12"/>
              </w:rPr>
              <w:t xml:space="preserve"> Wydział Ochrony Środowiska</w:t>
            </w:r>
          </w:p>
        </w:tc>
        <w:tc>
          <w:tcPr>
            <w:tcW w:w="545" w:type="pct"/>
            <w:tcBorders>
              <w:top w:val="nil"/>
              <w:left w:val="nil"/>
              <w:bottom w:val="nil"/>
              <w:right w:val="nil"/>
            </w:tcBorders>
            <w:shd w:val="clear" w:color="auto" w:fill="auto"/>
            <w:vAlign w:val="center"/>
            <w:hideMark/>
          </w:tcPr>
          <w:p w14:paraId="30EE6152"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4418480E"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72911394"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42A9147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667B23B" w14:textId="77777777" w:rsidTr="003D7A73">
        <w:trPr>
          <w:trHeight w:val="85"/>
        </w:trPr>
        <w:tc>
          <w:tcPr>
            <w:tcW w:w="2732" w:type="pct"/>
            <w:tcBorders>
              <w:top w:val="nil"/>
              <w:left w:val="nil"/>
              <w:bottom w:val="nil"/>
              <w:right w:val="nil"/>
            </w:tcBorders>
            <w:shd w:val="clear" w:color="auto" w:fill="auto"/>
            <w:vAlign w:val="center"/>
            <w:hideMark/>
          </w:tcPr>
          <w:p w14:paraId="7A2C365B"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D2E332E"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06E116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99E5DE7"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B855DA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B7D17B7" w14:textId="77777777" w:rsidTr="003D7A73">
        <w:trPr>
          <w:trHeight w:val="85"/>
        </w:trPr>
        <w:tc>
          <w:tcPr>
            <w:tcW w:w="2732" w:type="pct"/>
            <w:tcBorders>
              <w:top w:val="nil"/>
              <w:left w:val="nil"/>
              <w:bottom w:val="nil"/>
              <w:right w:val="nil"/>
            </w:tcBorders>
            <w:shd w:val="clear" w:color="auto" w:fill="auto"/>
            <w:vAlign w:val="center"/>
            <w:hideMark/>
          </w:tcPr>
          <w:p w14:paraId="432D48FE"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90095</w:t>
            </w:r>
          </w:p>
        </w:tc>
        <w:tc>
          <w:tcPr>
            <w:tcW w:w="545" w:type="pct"/>
            <w:tcBorders>
              <w:top w:val="nil"/>
              <w:left w:val="nil"/>
              <w:bottom w:val="nil"/>
              <w:right w:val="nil"/>
            </w:tcBorders>
            <w:shd w:val="clear" w:color="auto" w:fill="auto"/>
            <w:vAlign w:val="center"/>
            <w:hideMark/>
          </w:tcPr>
          <w:p w14:paraId="3B55FDA8"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CF0F78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354427D"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287B6D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2951B50" w14:textId="77777777" w:rsidTr="003D7A73">
        <w:trPr>
          <w:trHeight w:val="85"/>
        </w:trPr>
        <w:tc>
          <w:tcPr>
            <w:tcW w:w="2732" w:type="pct"/>
            <w:tcBorders>
              <w:top w:val="nil"/>
              <w:left w:val="nil"/>
              <w:bottom w:val="nil"/>
              <w:right w:val="nil"/>
            </w:tcBorders>
            <w:shd w:val="clear" w:color="auto" w:fill="auto"/>
            <w:vAlign w:val="center"/>
            <w:hideMark/>
          </w:tcPr>
          <w:p w14:paraId="79038C44"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828F3CF"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61DFD4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78A65A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36AC85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8065CEC" w14:textId="77777777" w:rsidTr="003D7A73">
        <w:trPr>
          <w:trHeight w:val="85"/>
        </w:trPr>
        <w:tc>
          <w:tcPr>
            <w:tcW w:w="2732" w:type="pct"/>
            <w:tcBorders>
              <w:top w:val="nil"/>
              <w:left w:val="nil"/>
              <w:bottom w:val="nil"/>
              <w:right w:val="nil"/>
            </w:tcBorders>
            <w:shd w:val="clear" w:color="auto" w:fill="auto"/>
            <w:vAlign w:val="center"/>
            <w:hideMark/>
          </w:tcPr>
          <w:p w14:paraId="2D456DC8" w14:textId="77777777" w:rsidR="003D7A73" w:rsidRPr="003D7A73" w:rsidRDefault="003D7A73" w:rsidP="003D7A73">
            <w:pPr>
              <w:spacing w:line="240" w:lineRule="auto"/>
              <w:rPr>
                <w:i/>
                <w:iCs/>
                <w:sz w:val="12"/>
                <w:szCs w:val="12"/>
                <w:u w:val="single"/>
              </w:rPr>
            </w:pPr>
            <w:r w:rsidRPr="003D7A73">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5B916175"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354A12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0B6C18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E2B8E7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92FBF45" w14:textId="77777777" w:rsidTr="003D7A73">
        <w:trPr>
          <w:trHeight w:val="85"/>
        </w:trPr>
        <w:tc>
          <w:tcPr>
            <w:tcW w:w="2732" w:type="pct"/>
            <w:tcBorders>
              <w:top w:val="nil"/>
              <w:left w:val="nil"/>
              <w:bottom w:val="nil"/>
              <w:right w:val="nil"/>
            </w:tcBorders>
            <w:shd w:val="clear" w:color="auto" w:fill="auto"/>
            <w:vAlign w:val="center"/>
            <w:hideMark/>
          </w:tcPr>
          <w:p w14:paraId="2727D22E" w14:textId="77777777" w:rsidR="003D7A73" w:rsidRPr="003D7A73" w:rsidRDefault="003D7A73" w:rsidP="003D7A73">
            <w:pPr>
              <w:spacing w:line="240" w:lineRule="auto"/>
              <w:rPr>
                <w:sz w:val="12"/>
                <w:szCs w:val="12"/>
              </w:rPr>
            </w:pPr>
            <w:r w:rsidRPr="003D7A73">
              <w:rPr>
                <w:sz w:val="12"/>
                <w:szCs w:val="12"/>
              </w:rPr>
              <w:t>organizacja imprez i konkursów o tematyce ekologicznej:</w:t>
            </w:r>
          </w:p>
        </w:tc>
        <w:tc>
          <w:tcPr>
            <w:tcW w:w="545" w:type="pct"/>
            <w:tcBorders>
              <w:top w:val="nil"/>
              <w:left w:val="nil"/>
              <w:bottom w:val="nil"/>
              <w:right w:val="nil"/>
            </w:tcBorders>
            <w:shd w:val="clear" w:color="auto" w:fill="auto"/>
            <w:noWrap/>
            <w:vAlign w:val="center"/>
            <w:hideMark/>
          </w:tcPr>
          <w:p w14:paraId="3DB6FFB5"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07CAA28" w14:textId="77777777" w:rsidR="003D7A73" w:rsidRPr="003D7A73" w:rsidRDefault="003D7A73" w:rsidP="003D7A73">
            <w:pPr>
              <w:spacing w:line="240" w:lineRule="auto"/>
              <w:jc w:val="right"/>
              <w:rPr>
                <w:sz w:val="12"/>
                <w:szCs w:val="12"/>
              </w:rPr>
            </w:pPr>
            <w:r w:rsidRPr="003D7A73">
              <w:rPr>
                <w:sz w:val="12"/>
                <w:szCs w:val="12"/>
              </w:rPr>
              <w:t>514 985</w:t>
            </w:r>
          </w:p>
        </w:tc>
        <w:tc>
          <w:tcPr>
            <w:tcW w:w="729" w:type="pct"/>
            <w:tcBorders>
              <w:top w:val="nil"/>
              <w:left w:val="nil"/>
              <w:bottom w:val="nil"/>
              <w:right w:val="nil"/>
            </w:tcBorders>
            <w:shd w:val="clear" w:color="auto" w:fill="auto"/>
            <w:noWrap/>
            <w:vAlign w:val="center"/>
            <w:hideMark/>
          </w:tcPr>
          <w:p w14:paraId="39988D7C" w14:textId="77777777" w:rsidR="003D7A73" w:rsidRPr="003D7A73" w:rsidRDefault="003D7A73" w:rsidP="003D7A73">
            <w:pPr>
              <w:spacing w:line="240" w:lineRule="auto"/>
              <w:jc w:val="right"/>
              <w:rPr>
                <w:sz w:val="12"/>
                <w:szCs w:val="12"/>
              </w:rPr>
            </w:pPr>
            <w:r w:rsidRPr="003D7A73">
              <w:rPr>
                <w:sz w:val="12"/>
                <w:szCs w:val="12"/>
              </w:rPr>
              <w:t>514 466,18</w:t>
            </w:r>
          </w:p>
        </w:tc>
        <w:tc>
          <w:tcPr>
            <w:tcW w:w="401" w:type="pct"/>
            <w:tcBorders>
              <w:top w:val="nil"/>
              <w:left w:val="nil"/>
              <w:bottom w:val="nil"/>
              <w:right w:val="nil"/>
            </w:tcBorders>
            <w:shd w:val="clear" w:color="auto" w:fill="auto"/>
            <w:noWrap/>
            <w:vAlign w:val="center"/>
            <w:hideMark/>
          </w:tcPr>
          <w:p w14:paraId="2C78966E" w14:textId="77777777" w:rsidR="003D7A73" w:rsidRPr="003D7A73" w:rsidRDefault="003D7A73" w:rsidP="003D7A73">
            <w:pPr>
              <w:spacing w:line="240" w:lineRule="auto"/>
              <w:jc w:val="right"/>
              <w:rPr>
                <w:sz w:val="12"/>
                <w:szCs w:val="12"/>
              </w:rPr>
            </w:pPr>
            <w:r w:rsidRPr="003D7A73">
              <w:rPr>
                <w:sz w:val="12"/>
                <w:szCs w:val="12"/>
              </w:rPr>
              <w:t>99,9%</w:t>
            </w:r>
          </w:p>
        </w:tc>
      </w:tr>
      <w:tr w:rsidR="003D7A73" w:rsidRPr="003D7A73" w14:paraId="136D70E1" w14:textId="77777777" w:rsidTr="003D7A73">
        <w:trPr>
          <w:trHeight w:val="85"/>
        </w:trPr>
        <w:tc>
          <w:tcPr>
            <w:tcW w:w="2732" w:type="pct"/>
            <w:tcBorders>
              <w:top w:val="nil"/>
              <w:left w:val="nil"/>
              <w:bottom w:val="nil"/>
              <w:right w:val="nil"/>
            </w:tcBorders>
            <w:shd w:val="clear" w:color="auto" w:fill="auto"/>
            <w:vAlign w:val="center"/>
            <w:hideMark/>
          </w:tcPr>
          <w:p w14:paraId="27C99495" w14:textId="77777777" w:rsidR="003D7A73" w:rsidRPr="003D7A73" w:rsidRDefault="003D7A73" w:rsidP="003D7A73">
            <w:pPr>
              <w:spacing w:line="240" w:lineRule="auto"/>
              <w:rPr>
                <w:i/>
                <w:iCs/>
                <w:sz w:val="12"/>
                <w:szCs w:val="12"/>
              </w:rPr>
            </w:pPr>
            <w:r w:rsidRPr="003D7A73">
              <w:rPr>
                <w:i/>
                <w:iCs/>
                <w:sz w:val="12"/>
                <w:szCs w:val="12"/>
              </w:rPr>
              <w:t>pokaz miodobrania; organizacja ogólnodzielnicowego konkursu plastycznego dla dzieci i młodzieży pn."Bądź EKO na Bielanach"; organizacja warsztatów tematycznych i spotkań edukacyjnych; organizacja wydarzeń stacjonarnych, akcji plenerowych, akcji edukacyjnych itp. poruszających szeroko pojętą tematykę przyrodniczą i proekologiczną</w:t>
            </w:r>
          </w:p>
        </w:tc>
        <w:tc>
          <w:tcPr>
            <w:tcW w:w="545" w:type="pct"/>
            <w:tcBorders>
              <w:top w:val="nil"/>
              <w:left w:val="nil"/>
              <w:bottom w:val="nil"/>
              <w:right w:val="nil"/>
            </w:tcBorders>
            <w:shd w:val="clear" w:color="auto" w:fill="auto"/>
            <w:noWrap/>
            <w:vAlign w:val="center"/>
            <w:hideMark/>
          </w:tcPr>
          <w:p w14:paraId="7B55DBC9"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27DDAF0C"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E91311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315B92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4E593384" w14:textId="77777777" w:rsidTr="003D7A73">
        <w:trPr>
          <w:trHeight w:val="85"/>
        </w:trPr>
        <w:tc>
          <w:tcPr>
            <w:tcW w:w="2732" w:type="pct"/>
            <w:tcBorders>
              <w:top w:val="nil"/>
              <w:left w:val="nil"/>
              <w:bottom w:val="nil"/>
              <w:right w:val="nil"/>
            </w:tcBorders>
            <w:shd w:val="clear" w:color="auto" w:fill="auto"/>
            <w:vAlign w:val="center"/>
            <w:hideMark/>
          </w:tcPr>
          <w:p w14:paraId="68901B70" w14:textId="77777777" w:rsidR="003D7A73" w:rsidRPr="003D7A73" w:rsidRDefault="003D7A73" w:rsidP="003D7A73">
            <w:pPr>
              <w:spacing w:line="240" w:lineRule="auto"/>
              <w:rPr>
                <w:sz w:val="12"/>
                <w:szCs w:val="12"/>
              </w:rPr>
            </w:pPr>
            <w:r w:rsidRPr="003D7A73">
              <w:rPr>
                <w:sz w:val="12"/>
                <w:szCs w:val="12"/>
              </w:rPr>
              <w:t>utrzymanie 4 pasiek na terenie Dzielnicy Bielany</w:t>
            </w:r>
          </w:p>
        </w:tc>
        <w:tc>
          <w:tcPr>
            <w:tcW w:w="545" w:type="pct"/>
            <w:tcBorders>
              <w:top w:val="nil"/>
              <w:left w:val="nil"/>
              <w:bottom w:val="nil"/>
              <w:right w:val="nil"/>
            </w:tcBorders>
            <w:shd w:val="clear" w:color="auto" w:fill="auto"/>
            <w:noWrap/>
            <w:vAlign w:val="center"/>
            <w:hideMark/>
          </w:tcPr>
          <w:p w14:paraId="7B797E43"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EEDC3BA" w14:textId="77777777" w:rsidR="003D7A73" w:rsidRPr="003D7A73" w:rsidRDefault="003D7A73" w:rsidP="003D7A73">
            <w:pPr>
              <w:spacing w:line="240" w:lineRule="auto"/>
              <w:jc w:val="right"/>
              <w:rPr>
                <w:sz w:val="12"/>
                <w:szCs w:val="12"/>
              </w:rPr>
            </w:pPr>
            <w:r w:rsidRPr="003D7A73">
              <w:rPr>
                <w:sz w:val="12"/>
                <w:szCs w:val="12"/>
              </w:rPr>
              <w:t>114 815</w:t>
            </w:r>
          </w:p>
        </w:tc>
        <w:tc>
          <w:tcPr>
            <w:tcW w:w="729" w:type="pct"/>
            <w:tcBorders>
              <w:top w:val="nil"/>
              <w:left w:val="nil"/>
              <w:bottom w:val="nil"/>
              <w:right w:val="nil"/>
            </w:tcBorders>
            <w:shd w:val="clear" w:color="auto" w:fill="auto"/>
            <w:noWrap/>
            <w:vAlign w:val="center"/>
            <w:hideMark/>
          </w:tcPr>
          <w:p w14:paraId="027AAC49" w14:textId="77777777" w:rsidR="003D7A73" w:rsidRPr="003D7A73" w:rsidRDefault="003D7A73" w:rsidP="003D7A73">
            <w:pPr>
              <w:spacing w:line="240" w:lineRule="auto"/>
              <w:jc w:val="right"/>
              <w:rPr>
                <w:sz w:val="12"/>
                <w:szCs w:val="12"/>
              </w:rPr>
            </w:pPr>
            <w:r w:rsidRPr="003D7A73">
              <w:rPr>
                <w:sz w:val="12"/>
                <w:szCs w:val="12"/>
              </w:rPr>
              <w:t>114 815,00</w:t>
            </w:r>
          </w:p>
        </w:tc>
        <w:tc>
          <w:tcPr>
            <w:tcW w:w="401" w:type="pct"/>
            <w:tcBorders>
              <w:top w:val="nil"/>
              <w:left w:val="nil"/>
              <w:bottom w:val="nil"/>
              <w:right w:val="nil"/>
            </w:tcBorders>
            <w:shd w:val="clear" w:color="auto" w:fill="auto"/>
            <w:noWrap/>
            <w:vAlign w:val="center"/>
            <w:hideMark/>
          </w:tcPr>
          <w:p w14:paraId="37302DC8"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572BE452" w14:textId="77777777" w:rsidTr="003D7A73">
        <w:trPr>
          <w:trHeight w:val="85"/>
        </w:trPr>
        <w:tc>
          <w:tcPr>
            <w:tcW w:w="2732" w:type="pct"/>
            <w:tcBorders>
              <w:top w:val="nil"/>
              <w:left w:val="nil"/>
              <w:bottom w:val="nil"/>
              <w:right w:val="nil"/>
            </w:tcBorders>
            <w:shd w:val="clear" w:color="auto" w:fill="auto"/>
            <w:vAlign w:val="center"/>
            <w:hideMark/>
          </w:tcPr>
          <w:p w14:paraId="4F1A21F9" w14:textId="77777777" w:rsidR="003D7A73" w:rsidRPr="003D7A73" w:rsidRDefault="003D7A73" w:rsidP="003D7A73">
            <w:pPr>
              <w:spacing w:line="240" w:lineRule="auto"/>
              <w:rPr>
                <w:sz w:val="12"/>
                <w:szCs w:val="12"/>
              </w:rPr>
            </w:pPr>
            <w:r w:rsidRPr="003D7A73">
              <w:rPr>
                <w:sz w:val="12"/>
                <w:szCs w:val="12"/>
              </w:rPr>
              <w:t>zakup materiałów edukacyjnych, publikacji tematycznych oraz materiałów promocyjnych do wykorzystania podczas wydarzeń z zakresu edukacji ekologicznej i przyrodniczej</w:t>
            </w:r>
          </w:p>
        </w:tc>
        <w:tc>
          <w:tcPr>
            <w:tcW w:w="545" w:type="pct"/>
            <w:tcBorders>
              <w:top w:val="nil"/>
              <w:left w:val="nil"/>
              <w:bottom w:val="nil"/>
              <w:right w:val="nil"/>
            </w:tcBorders>
            <w:shd w:val="clear" w:color="auto" w:fill="auto"/>
            <w:noWrap/>
            <w:vAlign w:val="center"/>
            <w:hideMark/>
          </w:tcPr>
          <w:p w14:paraId="38963130"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4E9CF35" w14:textId="77777777" w:rsidR="003D7A73" w:rsidRPr="003D7A73" w:rsidRDefault="003D7A73" w:rsidP="003D7A73">
            <w:pPr>
              <w:spacing w:line="240" w:lineRule="auto"/>
              <w:jc w:val="right"/>
              <w:rPr>
                <w:sz w:val="12"/>
                <w:szCs w:val="12"/>
              </w:rPr>
            </w:pPr>
            <w:r w:rsidRPr="003D7A73">
              <w:rPr>
                <w:sz w:val="12"/>
                <w:szCs w:val="12"/>
              </w:rPr>
              <w:t>51 000</w:t>
            </w:r>
          </w:p>
        </w:tc>
        <w:tc>
          <w:tcPr>
            <w:tcW w:w="729" w:type="pct"/>
            <w:tcBorders>
              <w:top w:val="nil"/>
              <w:left w:val="nil"/>
              <w:bottom w:val="nil"/>
              <w:right w:val="nil"/>
            </w:tcBorders>
            <w:shd w:val="clear" w:color="auto" w:fill="auto"/>
            <w:noWrap/>
            <w:vAlign w:val="center"/>
            <w:hideMark/>
          </w:tcPr>
          <w:p w14:paraId="48BF1D1D" w14:textId="77777777" w:rsidR="003D7A73" w:rsidRPr="003D7A73" w:rsidRDefault="003D7A73" w:rsidP="003D7A73">
            <w:pPr>
              <w:spacing w:line="240" w:lineRule="auto"/>
              <w:jc w:val="right"/>
              <w:rPr>
                <w:sz w:val="12"/>
                <w:szCs w:val="12"/>
              </w:rPr>
            </w:pPr>
            <w:r w:rsidRPr="003D7A73">
              <w:rPr>
                <w:sz w:val="12"/>
                <w:szCs w:val="12"/>
              </w:rPr>
              <w:t>50 598,98</w:t>
            </w:r>
          </w:p>
        </w:tc>
        <w:tc>
          <w:tcPr>
            <w:tcW w:w="401" w:type="pct"/>
            <w:tcBorders>
              <w:top w:val="nil"/>
              <w:left w:val="nil"/>
              <w:bottom w:val="nil"/>
              <w:right w:val="nil"/>
            </w:tcBorders>
            <w:shd w:val="clear" w:color="auto" w:fill="auto"/>
            <w:noWrap/>
            <w:vAlign w:val="center"/>
            <w:hideMark/>
          </w:tcPr>
          <w:p w14:paraId="66CCBAEC" w14:textId="77777777" w:rsidR="003D7A73" w:rsidRPr="003D7A73" w:rsidRDefault="003D7A73" w:rsidP="003D7A73">
            <w:pPr>
              <w:spacing w:line="240" w:lineRule="auto"/>
              <w:jc w:val="right"/>
              <w:rPr>
                <w:sz w:val="12"/>
                <w:szCs w:val="12"/>
              </w:rPr>
            </w:pPr>
            <w:r w:rsidRPr="003D7A73">
              <w:rPr>
                <w:sz w:val="12"/>
                <w:szCs w:val="12"/>
              </w:rPr>
              <w:t>99,2%</w:t>
            </w:r>
          </w:p>
        </w:tc>
      </w:tr>
      <w:tr w:rsidR="003D7A73" w:rsidRPr="003D7A73" w14:paraId="44301ED1" w14:textId="77777777" w:rsidTr="003D7A73">
        <w:trPr>
          <w:trHeight w:val="85"/>
        </w:trPr>
        <w:tc>
          <w:tcPr>
            <w:tcW w:w="2732" w:type="pct"/>
            <w:tcBorders>
              <w:top w:val="nil"/>
              <w:left w:val="nil"/>
              <w:bottom w:val="nil"/>
              <w:right w:val="nil"/>
            </w:tcBorders>
            <w:shd w:val="clear" w:color="auto" w:fill="auto"/>
            <w:vAlign w:val="center"/>
            <w:hideMark/>
          </w:tcPr>
          <w:p w14:paraId="49E30FE8" w14:textId="77777777" w:rsidR="003D7A73" w:rsidRPr="003D7A73" w:rsidRDefault="003D7A73" w:rsidP="003D7A73">
            <w:pPr>
              <w:spacing w:line="240" w:lineRule="auto"/>
              <w:rPr>
                <w:sz w:val="12"/>
                <w:szCs w:val="12"/>
              </w:rPr>
            </w:pPr>
            <w:r w:rsidRPr="003D7A73">
              <w:rPr>
                <w:sz w:val="12"/>
                <w:szCs w:val="12"/>
              </w:rPr>
              <w:t>konserwacja punktów do zbiórki elektroodpadów</w:t>
            </w:r>
          </w:p>
        </w:tc>
        <w:tc>
          <w:tcPr>
            <w:tcW w:w="545" w:type="pct"/>
            <w:tcBorders>
              <w:top w:val="nil"/>
              <w:left w:val="nil"/>
              <w:bottom w:val="nil"/>
              <w:right w:val="nil"/>
            </w:tcBorders>
            <w:shd w:val="clear" w:color="auto" w:fill="auto"/>
            <w:noWrap/>
            <w:vAlign w:val="center"/>
            <w:hideMark/>
          </w:tcPr>
          <w:p w14:paraId="26E60343"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117DBDB" w14:textId="77777777" w:rsidR="003D7A73" w:rsidRPr="003D7A73" w:rsidRDefault="003D7A73" w:rsidP="003D7A73">
            <w:pPr>
              <w:spacing w:line="240" w:lineRule="auto"/>
              <w:jc w:val="right"/>
              <w:rPr>
                <w:sz w:val="12"/>
                <w:szCs w:val="12"/>
              </w:rPr>
            </w:pPr>
            <w:r w:rsidRPr="003D7A73">
              <w:rPr>
                <w:sz w:val="12"/>
                <w:szCs w:val="12"/>
              </w:rPr>
              <w:t>22 512</w:t>
            </w:r>
          </w:p>
        </w:tc>
        <w:tc>
          <w:tcPr>
            <w:tcW w:w="729" w:type="pct"/>
            <w:tcBorders>
              <w:top w:val="nil"/>
              <w:left w:val="nil"/>
              <w:bottom w:val="nil"/>
              <w:right w:val="nil"/>
            </w:tcBorders>
            <w:shd w:val="clear" w:color="auto" w:fill="auto"/>
            <w:noWrap/>
            <w:vAlign w:val="center"/>
            <w:hideMark/>
          </w:tcPr>
          <w:p w14:paraId="6B5A5B70" w14:textId="77777777" w:rsidR="003D7A73" w:rsidRPr="003D7A73" w:rsidRDefault="003D7A73" w:rsidP="003D7A73">
            <w:pPr>
              <w:spacing w:line="240" w:lineRule="auto"/>
              <w:jc w:val="right"/>
              <w:rPr>
                <w:sz w:val="12"/>
                <w:szCs w:val="12"/>
              </w:rPr>
            </w:pPr>
            <w:r w:rsidRPr="003D7A73">
              <w:rPr>
                <w:sz w:val="12"/>
                <w:szCs w:val="12"/>
              </w:rPr>
              <w:t>22 511,46</w:t>
            </w:r>
          </w:p>
        </w:tc>
        <w:tc>
          <w:tcPr>
            <w:tcW w:w="401" w:type="pct"/>
            <w:tcBorders>
              <w:top w:val="nil"/>
              <w:left w:val="nil"/>
              <w:bottom w:val="nil"/>
              <w:right w:val="nil"/>
            </w:tcBorders>
            <w:shd w:val="clear" w:color="auto" w:fill="auto"/>
            <w:noWrap/>
            <w:vAlign w:val="center"/>
            <w:hideMark/>
          </w:tcPr>
          <w:p w14:paraId="0472D3B3"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2DA22B92" w14:textId="77777777" w:rsidTr="003D7A73">
        <w:trPr>
          <w:trHeight w:val="85"/>
        </w:trPr>
        <w:tc>
          <w:tcPr>
            <w:tcW w:w="2732" w:type="pct"/>
            <w:tcBorders>
              <w:top w:val="nil"/>
              <w:left w:val="nil"/>
              <w:bottom w:val="nil"/>
              <w:right w:val="nil"/>
            </w:tcBorders>
            <w:shd w:val="clear" w:color="auto" w:fill="auto"/>
            <w:noWrap/>
            <w:vAlign w:val="center"/>
            <w:hideMark/>
          </w:tcPr>
          <w:p w14:paraId="051B18E3"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7B96719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5907F60"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37377B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FC397C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61D7DB0" w14:textId="77777777" w:rsidTr="003D7A73">
        <w:trPr>
          <w:trHeight w:val="85"/>
        </w:trPr>
        <w:tc>
          <w:tcPr>
            <w:tcW w:w="2732" w:type="pct"/>
            <w:tcBorders>
              <w:top w:val="nil"/>
              <w:left w:val="nil"/>
              <w:bottom w:val="nil"/>
              <w:right w:val="nil"/>
            </w:tcBorders>
            <w:shd w:val="clear" w:color="auto" w:fill="auto"/>
            <w:vAlign w:val="center"/>
            <w:hideMark/>
          </w:tcPr>
          <w:p w14:paraId="416E530F" w14:textId="77777777" w:rsidR="003D7A73" w:rsidRPr="003D7A73" w:rsidRDefault="003D7A73" w:rsidP="003D7A73">
            <w:pPr>
              <w:spacing w:line="240" w:lineRule="auto"/>
              <w:rPr>
                <w:sz w:val="12"/>
                <w:szCs w:val="12"/>
              </w:rPr>
            </w:pPr>
            <w:r w:rsidRPr="003D7A73">
              <w:rPr>
                <w:sz w:val="12"/>
                <w:szCs w:val="12"/>
              </w:rPr>
              <w:t>projekty budżetu obywatelskiego</w:t>
            </w:r>
          </w:p>
        </w:tc>
        <w:tc>
          <w:tcPr>
            <w:tcW w:w="545" w:type="pct"/>
            <w:tcBorders>
              <w:top w:val="nil"/>
              <w:left w:val="nil"/>
              <w:bottom w:val="nil"/>
              <w:right w:val="nil"/>
            </w:tcBorders>
            <w:shd w:val="clear" w:color="auto" w:fill="auto"/>
            <w:noWrap/>
            <w:vAlign w:val="center"/>
            <w:hideMark/>
          </w:tcPr>
          <w:p w14:paraId="40754A2E"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EAB977B" w14:textId="77777777" w:rsidR="003D7A73" w:rsidRPr="003D7A73" w:rsidRDefault="003D7A73" w:rsidP="003D7A73">
            <w:pPr>
              <w:spacing w:line="240" w:lineRule="auto"/>
              <w:jc w:val="right"/>
              <w:rPr>
                <w:sz w:val="12"/>
                <w:szCs w:val="12"/>
              </w:rPr>
            </w:pPr>
            <w:r w:rsidRPr="003D7A73">
              <w:rPr>
                <w:sz w:val="12"/>
                <w:szCs w:val="12"/>
              </w:rPr>
              <w:t>150 000</w:t>
            </w:r>
          </w:p>
        </w:tc>
        <w:tc>
          <w:tcPr>
            <w:tcW w:w="729" w:type="pct"/>
            <w:tcBorders>
              <w:top w:val="nil"/>
              <w:left w:val="nil"/>
              <w:bottom w:val="nil"/>
              <w:right w:val="nil"/>
            </w:tcBorders>
            <w:shd w:val="clear" w:color="auto" w:fill="auto"/>
            <w:noWrap/>
            <w:vAlign w:val="center"/>
            <w:hideMark/>
          </w:tcPr>
          <w:p w14:paraId="47DF428B" w14:textId="77777777" w:rsidR="003D7A73" w:rsidRPr="003D7A73" w:rsidRDefault="003D7A73" w:rsidP="003D7A73">
            <w:pPr>
              <w:spacing w:line="240" w:lineRule="auto"/>
              <w:jc w:val="right"/>
              <w:rPr>
                <w:sz w:val="12"/>
                <w:szCs w:val="12"/>
              </w:rPr>
            </w:pPr>
            <w:r w:rsidRPr="003D7A73">
              <w:rPr>
                <w:sz w:val="12"/>
                <w:szCs w:val="12"/>
              </w:rPr>
              <w:t>149 991,99</w:t>
            </w:r>
          </w:p>
        </w:tc>
        <w:tc>
          <w:tcPr>
            <w:tcW w:w="401" w:type="pct"/>
            <w:tcBorders>
              <w:top w:val="nil"/>
              <w:left w:val="nil"/>
              <w:bottom w:val="nil"/>
              <w:right w:val="nil"/>
            </w:tcBorders>
            <w:shd w:val="clear" w:color="auto" w:fill="auto"/>
            <w:noWrap/>
            <w:vAlign w:val="center"/>
            <w:hideMark/>
          </w:tcPr>
          <w:p w14:paraId="5B08A7E2" w14:textId="77777777" w:rsidR="003D7A73" w:rsidRPr="003D7A73" w:rsidRDefault="003D7A73" w:rsidP="003D7A73">
            <w:pPr>
              <w:spacing w:line="240" w:lineRule="auto"/>
              <w:jc w:val="right"/>
              <w:rPr>
                <w:sz w:val="12"/>
                <w:szCs w:val="12"/>
              </w:rPr>
            </w:pPr>
            <w:r w:rsidRPr="003D7A73">
              <w:rPr>
                <w:sz w:val="12"/>
                <w:szCs w:val="12"/>
              </w:rPr>
              <w:t>100,0%</w:t>
            </w:r>
          </w:p>
        </w:tc>
      </w:tr>
      <w:tr w:rsidR="003D7A73" w:rsidRPr="003D7A73" w14:paraId="32DB504B" w14:textId="77777777" w:rsidTr="003D7A73">
        <w:trPr>
          <w:trHeight w:val="85"/>
        </w:trPr>
        <w:tc>
          <w:tcPr>
            <w:tcW w:w="2732" w:type="pct"/>
            <w:tcBorders>
              <w:top w:val="nil"/>
              <w:left w:val="nil"/>
              <w:bottom w:val="nil"/>
              <w:right w:val="nil"/>
            </w:tcBorders>
            <w:shd w:val="clear" w:color="auto" w:fill="auto"/>
            <w:vAlign w:val="center"/>
            <w:hideMark/>
          </w:tcPr>
          <w:p w14:paraId="646BBB0D" w14:textId="77777777" w:rsidR="003D7A73" w:rsidRPr="003D7A73" w:rsidRDefault="003D7A73" w:rsidP="003D7A73">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13F3D424"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C1E2A92"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C53CD12"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5EF27E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DEEF310" w14:textId="77777777" w:rsidTr="003D7A73">
        <w:trPr>
          <w:trHeight w:val="85"/>
        </w:trPr>
        <w:tc>
          <w:tcPr>
            <w:tcW w:w="2732" w:type="pct"/>
            <w:tcBorders>
              <w:top w:val="nil"/>
              <w:left w:val="nil"/>
              <w:bottom w:val="nil"/>
              <w:right w:val="nil"/>
            </w:tcBorders>
            <w:shd w:val="clear" w:color="auto" w:fill="auto"/>
            <w:vAlign w:val="center"/>
            <w:hideMark/>
          </w:tcPr>
          <w:p w14:paraId="22A412A2" w14:textId="77777777" w:rsidR="003D7A73" w:rsidRPr="003D7A73" w:rsidRDefault="003D7A73" w:rsidP="003D7A73">
            <w:pPr>
              <w:spacing w:line="240" w:lineRule="auto"/>
              <w:rPr>
                <w:i/>
                <w:iCs/>
                <w:sz w:val="12"/>
                <w:szCs w:val="12"/>
                <w:u w:val="single"/>
              </w:rPr>
            </w:pPr>
            <w:r w:rsidRPr="003D7A73">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0B6B8BF9"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7E58EF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CABA7AC"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04C65E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1889EF66" w14:textId="77777777" w:rsidTr="003D7A73">
        <w:trPr>
          <w:trHeight w:val="85"/>
        </w:trPr>
        <w:tc>
          <w:tcPr>
            <w:tcW w:w="2732" w:type="pct"/>
            <w:tcBorders>
              <w:top w:val="nil"/>
              <w:left w:val="nil"/>
              <w:bottom w:val="nil"/>
              <w:right w:val="nil"/>
            </w:tcBorders>
            <w:shd w:val="clear" w:color="auto" w:fill="auto"/>
            <w:vAlign w:val="center"/>
            <w:hideMark/>
          </w:tcPr>
          <w:p w14:paraId="02EF8EF9" w14:textId="77777777" w:rsidR="003D7A73" w:rsidRPr="003D7A73" w:rsidRDefault="003D7A73" w:rsidP="003D7A73">
            <w:pPr>
              <w:spacing w:line="240" w:lineRule="auto"/>
              <w:rPr>
                <w:i/>
                <w:iCs/>
                <w:sz w:val="12"/>
                <w:szCs w:val="12"/>
              </w:rPr>
            </w:pPr>
            <w:r w:rsidRPr="003D7A73">
              <w:rPr>
                <w:i/>
                <w:iCs/>
                <w:sz w:val="12"/>
                <w:szCs w:val="12"/>
              </w:rPr>
              <w:t xml:space="preserve">1. Ustawa z dnia 16 kwietnia 2004 r. o ochronie przyrody </w:t>
            </w:r>
          </w:p>
        </w:tc>
        <w:tc>
          <w:tcPr>
            <w:tcW w:w="545" w:type="pct"/>
            <w:tcBorders>
              <w:top w:val="nil"/>
              <w:left w:val="nil"/>
              <w:bottom w:val="nil"/>
              <w:right w:val="nil"/>
            </w:tcBorders>
            <w:shd w:val="clear" w:color="auto" w:fill="auto"/>
            <w:vAlign w:val="center"/>
            <w:hideMark/>
          </w:tcPr>
          <w:p w14:paraId="3B4C9823"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04753A9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056062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F36E8B3"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2EAB86A7" w14:textId="77777777" w:rsidTr="003D7A73">
        <w:trPr>
          <w:trHeight w:val="85"/>
        </w:trPr>
        <w:tc>
          <w:tcPr>
            <w:tcW w:w="2732" w:type="pct"/>
            <w:tcBorders>
              <w:top w:val="nil"/>
              <w:left w:val="nil"/>
              <w:bottom w:val="nil"/>
              <w:right w:val="nil"/>
            </w:tcBorders>
            <w:shd w:val="clear" w:color="auto" w:fill="auto"/>
            <w:vAlign w:val="center"/>
            <w:hideMark/>
          </w:tcPr>
          <w:p w14:paraId="7EB1E3C2" w14:textId="77777777" w:rsidR="003D7A73" w:rsidRPr="003D7A73" w:rsidRDefault="003D7A73" w:rsidP="003D7A73">
            <w:pPr>
              <w:spacing w:line="240" w:lineRule="auto"/>
              <w:rPr>
                <w:i/>
                <w:iCs/>
                <w:sz w:val="12"/>
                <w:szCs w:val="12"/>
              </w:rPr>
            </w:pPr>
            <w:r w:rsidRPr="003D7A73">
              <w:rPr>
                <w:i/>
                <w:iCs/>
                <w:sz w:val="12"/>
                <w:szCs w:val="12"/>
              </w:rPr>
              <w:t>2. Uchwała Nr XI/218/2019 Rady m.st. Warszawy z dnia 11 kwietnia 2019 r. w sprawie konsultacji społecznych z mieszkańcami m.st. Warszawy w formie budżetu obywatelskiego</w:t>
            </w:r>
          </w:p>
        </w:tc>
        <w:tc>
          <w:tcPr>
            <w:tcW w:w="545" w:type="pct"/>
            <w:tcBorders>
              <w:top w:val="nil"/>
              <w:left w:val="nil"/>
              <w:bottom w:val="nil"/>
              <w:right w:val="nil"/>
            </w:tcBorders>
            <w:shd w:val="clear" w:color="auto" w:fill="auto"/>
            <w:vAlign w:val="center"/>
            <w:hideMark/>
          </w:tcPr>
          <w:p w14:paraId="097B832A" w14:textId="77777777" w:rsidR="003D7A73" w:rsidRPr="003D7A73" w:rsidRDefault="003D7A73" w:rsidP="003D7A73">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62639522"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15D200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CA19A5D" w14:textId="77777777" w:rsidR="003D7A73" w:rsidRPr="003D7A73" w:rsidRDefault="003D7A73" w:rsidP="003D7A73">
            <w:pPr>
              <w:spacing w:line="240" w:lineRule="auto"/>
              <w:jc w:val="right"/>
              <w:rPr>
                <w:rFonts w:ascii="Times New Roman" w:hAnsi="Times New Roman" w:cs="Times New Roman"/>
                <w:sz w:val="12"/>
                <w:szCs w:val="12"/>
              </w:rPr>
            </w:pPr>
          </w:p>
        </w:tc>
      </w:tr>
    </w:tbl>
    <w:p w14:paraId="6E166BB4" w14:textId="77777777" w:rsidR="003D7A73" w:rsidRDefault="003D7A73" w:rsidP="002179A1">
      <w:pPr>
        <w:pStyle w:val="Nagwek3"/>
        <w:numPr>
          <w:ilvl w:val="2"/>
          <w:numId w:val="5"/>
        </w:numPr>
        <w:sectPr w:rsidR="003D7A73" w:rsidSect="00002B42">
          <w:type w:val="oddPage"/>
          <w:pgSz w:w="11906" w:h="16838"/>
          <w:pgMar w:top="1417" w:right="1417" w:bottom="1417" w:left="1417" w:header="708" w:footer="708" w:gutter="0"/>
          <w:cols w:space="708"/>
          <w:docGrid w:linePitch="360"/>
        </w:sectPr>
      </w:pPr>
    </w:p>
    <w:p w14:paraId="1B736E4F" w14:textId="0EBF0636" w:rsidR="003D7A73" w:rsidRDefault="003D7A73" w:rsidP="002179A1">
      <w:pPr>
        <w:pStyle w:val="Nagwek3"/>
        <w:numPr>
          <w:ilvl w:val="2"/>
          <w:numId w:val="5"/>
        </w:numPr>
      </w:pPr>
      <w:bookmarkStart w:id="54" w:name="_Toc192597955"/>
      <w:r>
        <w:t>Bezpieczeństwo i porządek publiczny</w:t>
      </w:r>
      <w:bookmarkEnd w:id="54"/>
    </w:p>
    <w:tbl>
      <w:tblPr>
        <w:tblW w:w="5000" w:type="pct"/>
        <w:tblCellMar>
          <w:left w:w="70" w:type="dxa"/>
          <w:right w:w="70" w:type="dxa"/>
        </w:tblCellMar>
        <w:tblLook w:val="04A0" w:firstRow="1" w:lastRow="0" w:firstColumn="1" w:lastColumn="0" w:noHBand="0" w:noVBand="1"/>
      </w:tblPr>
      <w:tblGrid>
        <w:gridCol w:w="4944"/>
        <w:gridCol w:w="976"/>
        <w:gridCol w:w="1063"/>
        <w:gridCol w:w="1311"/>
        <w:gridCol w:w="778"/>
      </w:tblGrid>
      <w:tr w:rsidR="003D7A73" w:rsidRPr="003D7A73" w14:paraId="6226D87B" w14:textId="77777777" w:rsidTr="003D7A73">
        <w:trPr>
          <w:trHeight w:val="85"/>
        </w:trPr>
        <w:tc>
          <w:tcPr>
            <w:tcW w:w="2732" w:type="pct"/>
            <w:tcBorders>
              <w:top w:val="nil"/>
              <w:left w:val="nil"/>
              <w:bottom w:val="nil"/>
              <w:right w:val="nil"/>
            </w:tcBorders>
            <w:shd w:val="clear" w:color="000000" w:fill="8DB0DB"/>
            <w:vAlign w:val="center"/>
            <w:hideMark/>
          </w:tcPr>
          <w:p w14:paraId="4330ECCB" w14:textId="77777777" w:rsidR="003D7A73" w:rsidRPr="003D7A73" w:rsidRDefault="003D7A73" w:rsidP="003D7A73">
            <w:pPr>
              <w:spacing w:line="240" w:lineRule="auto"/>
              <w:jc w:val="center"/>
              <w:rPr>
                <w:b/>
                <w:bCs/>
                <w:sz w:val="14"/>
                <w:szCs w:val="14"/>
              </w:rPr>
            </w:pPr>
            <w:r w:rsidRPr="003D7A73">
              <w:rPr>
                <w:b/>
                <w:bCs/>
                <w:sz w:val="14"/>
                <w:szCs w:val="14"/>
              </w:rPr>
              <w:t>Wyszczególnienie</w:t>
            </w:r>
          </w:p>
        </w:tc>
        <w:tc>
          <w:tcPr>
            <w:tcW w:w="545" w:type="pct"/>
            <w:tcBorders>
              <w:top w:val="nil"/>
              <w:left w:val="nil"/>
              <w:bottom w:val="nil"/>
              <w:right w:val="nil"/>
            </w:tcBorders>
            <w:shd w:val="clear" w:color="000000" w:fill="8DB0DB"/>
            <w:vAlign w:val="center"/>
            <w:hideMark/>
          </w:tcPr>
          <w:p w14:paraId="46F91045" w14:textId="77777777" w:rsidR="003D7A73" w:rsidRPr="003D7A73" w:rsidRDefault="003D7A73" w:rsidP="003D7A73">
            <w:pPr>
              <w:spacing w:line="240" w:lineRule="auto"/>
              <w:jc w:val="center"/>
              <w:rPr>
                <w:b/>
                <w:bCs/>
                <w:sz w:val="14"/>
                <w:szCs w:val="14"/>
              </w:rPr>
            </w:pPr>
            <w:r w:rsidRPr="003D7A73">
              <w:rPr>
                <w:b/>
                <w:bCs/>
                <w:sz w:val="14"/>
                <w:szCs w:val="14"/>
              </w:rPr>
              <w:t> </w:t>
            </w:r>
          </w:p>
        </w:tc>
        <w:tc>
          <w:tcPr>
            <w:tcW w:w="593" w:type="pct"/>
            <w:tcBorders>
              <w:top w:val="nil"/>
              <w:left w:val="nil"/>
              <w:bottom w:val="nil"/>
              <w:right w:val="nil"/>
            </w:tcBorders>
            <w:shd w:val="clear" w:color="000000" w:fill="8DB0DB"/>
            <w:vAlign w:val="center"/>
            <w:hideMark/>
          </w:tcPr>
          <w:p w14:paraId="5BF20FD1" w14:textId="77777777" w:rsidR="003D7A73" w:rsidRPr="003D7A73" w:rsidRDefault="003D7A73" w:rsidP="003D7A73">
            <w:pPr>
              <w:spacing w:line="240" w:lineRule="auto"/>
              <w:jc w:val="center"/>
              <w:rPr>
                <w:b/>
                <w:bCs/>
                <w:sz w:val="14"/>
                <w:szCs w:val="14"/>
              </w:rPr>
            </w:pPr>
            <w:r w:rsidRPr="003D7A73">
              <w:rPr>
                <w:b/>
                <w:bCs/>
                <w:sz w:val="14"/>
                <w:szCs w:val="14"/>
              </w:rPr>
              <w:t>Plan</w:t>
            </w:r>
          </w:p>
        </w:tc>
        <w:tc>
          <w:tcPr>
            <w:tcW w:w="729" w:type="pct"/>
            <w:tcBorders>
              <w:top w:val="nil"/>
              <w:left w:val="nil"/>
              <w:bottom w:val="nil"/>
              <w:right w:val="nil"/>
            </w:tcBorders>
            <w:shd w:val="clear" w:color="000000" w:fill="8DB0DB"/>
            <w:noWrap/>
            <w:vAlign w:val="center"/>
            <w:hideMark/>
          </w:tcPr>
          <w:p w14:paraId="70559C37" w14:textId="77777777" w:rsidR="003D7A73" w:rsidRPr="003D7A73" w:rsidRDefault="003D7A73" w:rsidP="003D7A73">
            <w:pPr>
              <w:spacing w:line="240" w:lineRule="auto"/>
              <w:jc w:val="center"/>
              <w:rPr>
                <w:b/>
                <w:bCs/>
                <w:sz w:val="14"/>
                <w:szCs w:val="14"/>
              </w:rPr>
            </w:pPr>
            <w:r w:rsidRPr="003D7A73">
              <w:rPr>
                <w:b/>
                <w:bCs/>
                <w:sz w:val="14"/>
                <w:szCs w:val="14"/>
              </w:rPr>
              <w:t>Wykonanie</w:t>
            </w:r>
          </w:p>
        </w:tc>
        <w:tc>
          <w:tcPr>
            <w:tcW w:w="401" w:type="pct"/>
            <w:tcBorders>
              <w:top w:val="nil"/>
              <w:left w:val="nil"/>
              <w:bottom w:val="nil"/>
              <w:right w:val="nil"/>
            </w:tcBorders>
            <w:shd w:val="clear" w:color="000000" w:fill="8DB0DB"/>
            <w:vAlign w:val="center"/>
            <w:hideMark/>
          </w:tcPr>
          <w:p w14:paraId="1F56DB46" w14:textId="77777777" w:rsidR="003D7A73" w:rsidRPr="003D7A73" w:rsidRDefault="003D7A73" w:rsidP="003D7A73">
            <w:pPr>
              <w:spacing w:line="240" w:lineRule="auto"/>
              <w:jc w:val="center"/>
              <w:rPr>
                <w:b/>
                <w:bCs/>
                <w:sz w:val="14"/>
                <w:szCs w:val="14"/>
              </w:rPr>
            </w:pPr>
            <w:r w:rsidRPr="003D7A73">
              <w:rPr>
                <w:b/>
                <w:bCs/>
                <w:sz w:val="14"/>
                <w:szCs w:val="14"/>
              </w:rPr>
              <w:t>Wskaźnik</w:t>
            </w:r>
          </w:p>
        </w:tc>
      </w:tr>
      <w:tr w:rsidR="003D7A73" w:rsidRPr="003D7A73" w14:paraId="0718F0DD" w14:textId="77777777" w:rsidTr="003D7A73">
        <w:trPr>
          <w:trHeight w:val="85"/>
        </w:trPr>
        <w:tc>
          <w:tcPr>
            <w:tcW w:w="2732" w:type="pct"/>
            <w:tcBorders>
              <w:top w:val="nil"/>
              <w:left w:val="nil"/>
              <w:bottom w:val="nil"/>
              <w:right w:val="nil"/>
            </w:tcBorders>
            <w:shd w:val="clear" w:color="auto" w:fill="auto"/>
            <w:vAlign w:val="center"/>
            <w:hideMark/>
          </w:tcPr>
          <w:p w14:paraId="074BCE8A" w14:textId="77777777" w:rsidR="003D7A73" w:rsidRPr="003D7A73" w:rsidRDefault="003D7A73" w:rsidP="003D7A73">
            <w:pPr>
              <w:spacing w:line="240" w:lineRule="auto"/>
              <w:jc w:val="center"/>
              <w:rPr>
                <w:b/>
                <w:bCs/>
                <w:sz w:val="12"/>
                <w:szCs w:val="12"/>
              </w:rPr>
            </w:pPr>
          </w:p>
        </w:tc>
        <w:tc>
          <w:tcPr>
            <w:tcW w:w="545" w:type="pct"/>
            <w:tcBorders>
              <w:top w:val="nil"/>
              <w:left w:val="nil"/>
              <w:bottom w:val="nil"/>
              <w:right w:val="nil"/>
            </w:tcBorders>
            <w:shd w:val="clear" w:color="auto" w:fill="auto"/>
            <w:vAlign w:val="center"/>
            <w:hideMark/>
          </w:tcPr>
          <w:p w14:paraId="023F2E2C"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4CDAFDA3"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8414424"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ADFCF1A"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B80BE71" w14:textId="77777777" w:rsidTr="003D7A73">
        <w:trPr>
          <w:trHeight w:val="85"/>
        </w:trPr>
        <w:tc>
          <w:tcPr>
            <w:tcW w:w="2732" w:type="pct"/>
            <w:tcBorders>
              <w:top w:val="nil"/>
              <w:left w:val="nil"/>
              <w:bottom w:val="nil"/>
              <w:right w:val="nil"/>
            </w:tcBorders>
            <w:shd w:val="clear" w:color="000000" w:fill="B6D9E6"/>
            <w:vAlign w:val="center"/>
            <w:hideMark/>
          </w:tcPr>
          <w:p w14:paraId="62DD0EA6" w14:textId="7A4AAF2C" w:rsidR="003D7A73" w:rsidRPr="003D7A73" w:rsidRDefault="003D7A73" w:rsidP="003D7A73">
            <w:pPr>
              <w:spacing w:line="240" w:lineRule="auto"/>
              <w:rPr>
                <w:b/>
                <w:bCs/>
                <w:sz w:val="12"/>
                <w:szCs w:val="12"/>
              </w:rPr>
            </w:pPr>
            <w:r>
              <w:rPr>
                <w:b/>
                <w:bCs/>
                <w:sz w:val="12"/>
                <w:szCs w:val="12"/>
              </w:rPr>
              <w:t>RAZEM</w:t>
            </w:r>
          </w:p>
        </w:tc>
        <w:tc>
          <w:tcPr>
            <w:tcW w:w="545" w:type="pct"/>
            <w:tcBorders>
              <w:top w:val="nil"/>
              <w:left w:val="nil"/>
              <w:bottom w:val="nil"/>
              <w:right w:val="nil"/>
            </w:tcBorders>
            <w:shd w:val="clear" w:color="000000" w:fill="B6D9E6"/>
            <w:vAlign w:val="center"/>
            <w:hideMark/>
          </w:tcPr>
          <w:p w14:paraId="5587D144"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B6D9E6"/>
            <w:vAlign w:val="center"/>
            <w:hideMark/>
          </w:tcPr>
          <w:p w14:paraId="56740B2C" w14:textId="77777777" w:rsidR="003D7A73" w:rsidRPr="003D7A73" w:rsidRDefault="003D7A73" w:rsidP="003D7A73">
            <w:pPr>
              <w:spacing w:line="240" w:lineRule="auto"/>
              <w:jc w:val="right"/>
              <w:rPr>
                <w:b/>
                <w:bCs/>
                <w:sz w:val="12"/>
                <w:szCs w:val="12"/>
              </w:rPr>
            </w:pPr>
            <w:r w:rsidRPr="003D7A73">
              <w:rPr>
                <w:b/>
                <w:bCs/>
                <w:sz w:val="12"/>
                <w:szCs w:val="12"/>
              </w:rPr>
              <w:t>7 782</w:t>
            </w:r>
          </w:p>
        </w:tc>
        <w:tc>
          <w:tcPr>
            <w:tcW w:w="729" w:type="pct"/>
            <w:tcBorders>
              <w:top w:val="nil"/>
              <w:left w:val="nil"/>
              <w:bottom w:val="nil"/>
              <w:right w:val="nil"/>
            </w:tcBorders>
            <w:shd w:val="clear" w:color="000000" w:fill="B6D9E6"/>
            <w:vAlign w:val="center"/>
            <w:hideMark/>
          </w:tcPr>
          <w:p w14:paraId="3CDD7F49" w14:textId="77777777" w:rsidR="003D7A73" w:rsidRPr="003D7A73" w:rsidRDefault="003D7A73" w:rsidP="003D7A73">
            <w:pPr>
              <w:spacing w:line="240" w:lineRule="auto"/>
              <w:jc w:val="right"/>
              <w:rPr>
                <w:b/>
                <w:bCs/>
                <w:sz w:val="12"/>
                <w:szCs w:val="12"/>
              </w:rPr>
            </w:pPr>
            <w:r w:rsidRPr="003D7A73">
              <w:rPr>
                <w:b/>
                <w:bCs/>
                <w:sz w:val="12"/>
                <w:szCs w:val="12"/>
              </w:rPr>
              <w:t>7 781,20</w:t>
            </w:r>
          </w:p>
        </w:tc>
        <w:tc>
          <w:tcPr>
            <w:tcW w:w="401" w:type="pct"/>
            <w:tcBorders>
              <w:top w:val="nil"/>
              <w:left w:val="nil"/>
              <w:bottom w:val="nil"/>
              <w:right w:val="nil"/>
            </w:tcBorders>
            <w:shd w:val="clear" w:color="000000" w:fill="B6D9E6"/>
            <w:vAlign w:val="center"/>
            <w:hideMark/>
          </w:tcPr>
          <w:p w14:paraId="1868E75E" w14:textId="77777777" w:rsidR="003D7A73" w:rsidRPr="003D7A73" w:rsidRDefault="003D7A73" w:rsidP="003D7A73">
            <w:pPr>
              <w:spacing w:line="240" w:lineRule="auto"/>
              <w:jc w:val="right"/>
              <w:rPr>
                <w:b/>
                <w:bCs/>
                <w:sz w:val="12"/>
                <w:szCs w:val="12"/>
              </w:rPr>
            </w:pPr>
            <w:r w:rsidRPr="003D7A73">
              <w:rPr>
                <w:b/>
                <w:bCs/>
                <w:sz w:val="12"/>
                <w:szCs w:val="12"/>
              </w:rPr>
              <w:t>100,0%</w:t>
            </w:r>
          </w:p>
        </w:tc>
      </w:tr>
      <w:tr w:rsidR="003D7A73" w:rsidRPr="003D7A73" w14:paraId="30E5001B" w14:textId="77777777" w:rsidTr="003D7A73">
        <w:trPr>
          <w:trHeight w:val="85"/>
        </w:trPr>
        <w:tc>
          <w:tcPr>
            <w:tcW w:w="2732" w:type="pct"/>
            <w:tcBorders>
              <w:top w:val="nil"/>
              <w:left w:val="nil"/>
              <w:bottom w:val="nil"/>
              <w:right w:val="nil"/>
            </w:tcBorders>
            <w:shd w:val="clear" w:color="auto" w:fill="auto"/>
            <w:vAlign w:val="center"/>
            <w:hideMark/>
          </w:tcPr>
          <w:p w14:paraId="6516BEDA"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34A4AE2D"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CBACD4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5625AA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93CE9DF"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183EC7B" w14:textId="77777777" w:rsidTr="003D7A73">
        <w:trPr>
          <w:trHeight w:val="85"/>
        </w:trPr>
        <w:tc>
          <w:tcPr>
            <w:tcW w:w="2732" w:type="pct"/>
            <w:tcBorders>
              <w:top w:val="nil"/>
              <w:left w:val="nil"/>
              <w:bottom w:val="nil"/>
              <w:right w:val="nil"/>
            </w:tcBorders>
            <w:shd w:val="clear" w:color="000000" w:fill="CDDEE9"/>
            <w:vAlign w:val="center"/>
            <w:hideMark/>
          </w:tcPr>
          <w:p w14:paraId="5C41DB75" w14:textId="77777777" w:rsidR="003D7A73" w:rsidRPr="003D7A73" w:rsidRDefault="003D7A73" w:rsidP="003D7A73">
            <w:pPr>
              <w:spacing w:line="240" w:lineRule="auto"/>
              <w:rPr>
                <w:b/>
                <w:bCs/>
                <w:sz w:val="12"/>
                <w:szCs w:val="12"/>
              </w:rPr>
            </w:pPr>
            <w:r w:rsidRPr="003D7A73">
              <w:rPr>
                <w:b/>
                <w:bCs/>
                <w:sz w:val="12"/>
                <w:szCs w:val="12"/>
              </w:rPr>
              <w:t>Obrona narodowa i cywilna - program 1</w:t>
            </w:r>
          </w:p>
        </w:tc>
        <w:tc>
          <w:tcPr>
            <w:tcW w:w="545" w:type="pct"/>
            <w:tcBorders>
              <w:top w:val="nil"/>
              <w:left w:val="nil"/>
              <w:bottom w:val="nil"/>
              <w:right w:val="nil"/>
            </w:tcBorders>
            <w:shd w:val="clear" w:color="000000" w:fill="CDDEE9"/>
            <w:vAlign w:val="center"/>
            <w:hideMark/>
          </w:tcPr>
          <w:p w14:paraId="658CF490"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CDDEE9"/>
            <w:vAlign w:val="center"/>
            <w:hideMark/>
          </w:tcPr>
          <w:p w14:paraId="6B8F2914" w14:textId="77777777" w:rsidR="003D7A73" w:rsidRPr="003D7A73" w:rsidRDefault="003D7A73" w:rsidP="003D7A73">
            <w:pPr>
              <w:spacing w:line="240" w:lineRule="auto"/>
              <w:jc w:val="right"/>
              <w:rPr>
                <w:b/>
                <w:bCs/>
                <w:sz w:val="12"/>
                <w:szCs w:val="12"/>
              </w:rPr>
            </w:pPr>
            <w:r w:rsidRPr="003D7A73">
              <w:rPr>
                <w:b/>
                <w:bCs/>
                <w:sz w:val="12"/>
                <w:szCs w:val="12"/>
              </w:rPr>
              <w:t>7 782</w:t>
            </w:r>
          </w:p>
        </w:tc>
        <w:tc>
          <w:tcPr>
            <w:tcW w:w="729" w:type="pct"/>
            <w:tcBorders>
              <w:top w:val="nil"/>
              <w:left w:val="nil"/>
              <w:bottom w:val="nil"/>
              <w:right w:val="nil"/>
            </w:tcBorders>
            <w:shd w:val="clear" w:color="000000" w:fill="CDDEE9"/>
            <w:vAlign w:val="center"/>
            <w:hideMark/>
          </w:tcPr>
          <w:p w14:paraId="6E27CC43" w14:textId="77777777" w:rsidR="003D7A73" w:rsidRPr="003D7A73" w:rsidRDefault="003D7A73" w:rsidP="003D7A73">
            <w:pPr>
              <w:spacing w:line="240" w:lineRule="auto"/>
              <w:jc w:val="right"/>
              <w:rPr>
                <w:b/>
                <w:bCs/>
                <w:sz w:val="12"/>
                <w:szCs w:val="12"/>
              </w:rPr>
            </w:pPr>
            <w:r w:rsidRPr="003D7A73">
              <w:rPr>
                <w:b/>
                <w:bCs/>
                <w:sz w:val="12"/>
                <w:szCs w:val="12"/>
              </w:rPr>
              <w:t>7 781,20</w:t>
            </w:r>
          </w:p>
        </w:tc>
        <w:tc>
          <w:tcPr>
            <w:tcW w:w="401" w:type="pct"/>
            <w:tcBorders>
              <w:top w:val="nil"/>
              <w:left w:val="nil"/>
              <w:bottom w:val="nil"/>
              <w:right w:val="nil"/>
            </w:tcBorders>
            <w:shd w:val="clear" w:color="000000" w:fill="CDDEE9"/>
            <w:vAlign w:val="center"/>
            <w:hideMark/>
          </w:tcPr>
          <w:p w14:paraId="07D42B0B" w14:textId="77777777" w:rsidR="003D7A73" w:rsidRPr="003D7A73" w:rsidRDefault="003D7A73" w:rsidP="003D7A73">
            <w:pPr>
              <w:spacing w:line="240" w:lineRule="auto"/>
              <w:jc w:val="right"/>
              <w:rPr>
                <w:b/>
                <w:bCs/>
                <w:sz w:val="12"/>
                <w:szCs w:val="12"/>
              </w:rPr>
            </w:pPr>
            <w:r w:rsidRPr="003D7A73">
              <w:rPr>
                <w:b/>
                <w:bCs/>
                <w:sz w:val="12"/>
                <w:szCs w:val="12"/>
              </w:rPr>
              <w:t>100,0%</w:t>
            </w:r>
          </w:p>
        </w:tc>
      </w:tr>
      <w:tr w:rsidR="003D7A73" w:rsidRPr="003D7A73" w14:paraId="220B824B" w14:textId="77777777" w:rsidTr="003D7A73">
        <w:trPr>
          <w:trHeight w:val="85"/>
        </w:trPr>
        <w:tc>
          <w:tcPr>
            <w:tcW w:w="2732" w:type="pct"/>
            <w:tcBorders>
              <w:top w:val="nil"/>
              <w:left w:val="nil"/>
              <w:bottom w:val="nil"/>
              <w:right w:val="nil"/>
            </w:tcBorders>
            <w:shd w:val="clear" w:color="auto" w:fill="auto"/>
            <w:vAlign w:val="center"/>
            <w:hideMark/>
          </w:tcPr>
          <w:p w14:paraId="6D142052"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3828CA86"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FEE3D57"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1B3F119"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F35124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0FF523EA" w14:textId="77777777" w:rsidTr="003D7A73">
        <w:trPr>
          <w:trHeight w:val="85"/>
        </w:trPr>
        <w:tc>
          <w:tcPr>
            <w:tcW w:w="2732" w:type="pct"/>
            <w:tcBorders>
              <w:top w:val="nil"/>
              <w:left w:val="nil"/>
              <w:bottom w:val="nil"/>
              <w:right w:val="nil"/>
            </w:tcBorders>
            <w:shd w:val="clear" w:color="000000" w:fill="EAF1F6"/>
            <w:vAlign w:val="center"/>
            <w:hideMark/>
          </w:tcPr>
          <w:p w14:paraId="2E922FD1" w14:textId="77777777" w:rsidR="003D7A73" w:rsidRPr="003D7A73" w:rsidRDefault="003D7A73" w:rsidP="003D7A73">
            <w:pPr>
              <w:spacing w:line="240" w:lineRule="auto"/>
              <w:rPr>
                <w:b/>
                <w:bCs/>
                <w:sz w:val="12"/>
                <w:szCs w:val="12"/>
              </w:rPr>
            </w:pPr>
            <w:r w:rsidRPr="003D7A73">
              <w:rPr>
                <w:b/>
                <w:bCs/>
                <w:sz w:val="12"/>
                <w:szCs w:val="12"/>
              </w:rPr>
              <w:t>Kwalifikacja wojskowa - zadanie 1</w:t>
            </w:r>
          </w:p>
        </w:tc>
        <w:tc>
          <w:tcPr>
            <w:tcW w:w="545" w:type="pct"/>
            <w:tcBorders>
              <w:top w:val="nil"/>
              <w:left w:val="nil"/>
              <w:bottom w:val="nil"/>
              <w:right w:val="nil"/>
            </w:tcBorders>
            <w:shd w:val="clear" w:color="000000" w:fill="EAF1F6"/>
            <w:vAlign w:val="center"/>
            <w:hideMark/>
          </w:tcPr>
          <w:p w14:paraId="39414416" w14:textId="77777777" w:rsidR="003D7A73" w:rsidRPr="003D7A73" w:rsidRDefault="003D7A73" w:rsidP="003D7A73">
            <w:pPr>
              <w:spacing w:line="240" w:lineRule="auto"/>
              <w:jc w:val="right"/>
              <w:rPr>
                <w:b/>
                <w:bCs/>
                <w:sz w:val="12"/>
                <w:szCs w:val="12"/>
              </w:rPr>
            </w:pPr>
            <w:r w:rsidRPr="003D7A73">
              <w:rPr>
                <w:b/>
                <w:bCs/>
                <w:sz w:val="12"/>
                <w:szCs w:val="12"/>
              </w:rPr>
              <w:t> </w:t>
            </w:r>
          </w:p>
        </w:tc>
        <w:tc>
          <w:tcPr>
            <w:tcW w:w="593" w:type="pct"/>
            <w:tcBorders>
              <w:top w:val="nil"/>
              <w:left w:val="nil"/>
              <w:bottom w:val="nil"/>
              <w:right w:val="nil"/>
            </w:tcBorders>
            <w:shd w:val="clear" w:color="000000" w:fill="EAF1F6"/>
            <w:vAlign w:val="center"/>
            <w:hideMark/>
          </w:tcPr>
          <w:p w14:paraId="17DDCDB2" w14:textId="77777777" w:rsidR="003D7A73" w:rsidRPr="003D7A73" w:rsidRDefault="003D7A73" w:rsidP="003D7A73">
            <w:pPr>
              <w:spacing w:line="240" w:lineRule="auto"/>
              <w:jc w:val="right"/>
              <w:rPr>
                <w:b/>
                <w:bCs/>
                <w:sz w:val="12"/>
                <w:szCs w:val="12"/>
              </w:rPr>
            </w:pPr>
            <w:r w:rsidRPr="003D7A73">
              <w:rPr>
                <w:b/>
                <w:bCs/>
                <w:sz w:val="12"/>
                <w:szCs w:val="12"/>
              </w:rPr>
              <w:t>7 782</w:t>
            </w:r>
          </w:p>
        </w:tc>
        <w:tc>
          <w:tcPr>
            <w:tcW w:w="729" w:type="pct"/>
            <w:tcBorders>
              <w:top w:val="nil"/>
              <w:left w:val="nil"/>
              <w:bottom w:val="nil"/>
              <w:right w:val="nil"/>
            </w:tcBorders>
            <w:shd w:val="clear" w:color="000000" w:fill="EAF1F6"/>
            <w:vAlign w:val="center"/>
            <w:hideMark/>
          </w:tcPr>
          <w:p w14:paraId="3328E701" w14:textId="77777777" w:rsidR="003D7A73" w:rsidRPr="003D7A73" w:rsidRDefault="003D7A73" w:rsidP="003D7A73">
            <w:pPr>
              <w:spacing w:line="240" w:lineRule="auto"/>
              <w:jc w:val="right"/>
              <w:rPr>
                <w:b/>
                <w:bCs/>
                <w:sz w:val="12"/>
                <w:szCs w:val="12"/>
              </w:rPr>
            </w:pPr>
            <w:r w:rsidRPr="003D7A73">
              <w:rPr>
                <w:b/>
                <w:bCs/>
                <w:sz w:val="12"/>
                <w:szCs w:val="12"/>
              </w:rPr>
              <w:t>7 781,20</w:t>
            </w:r>
          </w:p>
        </w:tc>
        <w:tc>
          <w:tcPr>
            <w:tcW w:w="401" w:type="pct"/>
            <w:tcBorders>
              <w:top w:val="nil"/>
              <w:left w:val="nil"/>
              <w:bottom w:val="nil"/>
              <w:right w:val="nil"/>
            </w:tcBorders>
            <w:shd w:val="clear" w:color="000000" w:fill="EAF1F6"/>
            <w:vAlign w:val="center"/>
            <w:hideMark/>
          </w:tcPr>
          <w:p w14:paraId="4332D3D3" w14:textId="77777777" w:rsidR="003D7A73" w:rsidRPr="003D7A73" w:rsidRDefault="003D7A73" w:rsidP="003D7A73">
            <w:pPr>
              <w:spacing w:line="240" w:lineRule="auto"/>
              <w:jc w:val="right"/>
              <w:rPr>
                <w:b/>
                <w:bCs/>
                <w:sz w:val="12"/>
                <w:szCs w:val="12"/>
              </w:rPr>
            </w:pPr>
            <w:r w:rsidRPr="003D7A73">
              <w:rPr>
                <w:b/>
                <w:bCs/>
                <w:sz w:val="12"/>
                <w:szCs w:val="12"/>
              </w:rPr>
              <w:t>100,0%</w:t>
            </w:r>
          </w:p>
        </w:tc>
      </w:tr>
      <w:tr w:rsidR="003D7A73" w:rsidRPr="003D7A73" w14:paraId="0697C4AB" w14:textId="77777777" w:rsidTr="003D7A73">
        <w:trPr>
          <w:trHeight w:val="85"/>
        </w:trPr>
        <w:tc>
          <w:tcPr>
            <w:tcW w:w="2732" w:type="pct"/>
            <w:tcBorders>
              <w:top w:val="nil"/>
              <w:left w:val="nil"/>
              <w:bottom w:val="nil"/>
              <w:right w:val="nil"/>
            </w:tcBorders>
            <w:shd w:val="clear" w:color="auto" w:fill="auto"/>
            <w:vAlign w:val="center"/>
            <w:hideMark/>
          </w:tcPr>
          <w:p w14:paraId="4A6F8ED1" w14:textId="77777777" w:rsidR="003D7A73" w:rsidRPr="003D7A73" w:rsidRDefault="003D7A73" w:rsidP="003D7A73">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34C6B45B"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4601C506"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CF05956"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BA01022"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B8E9420" w14:textId="77777777" w:rsidTr="003D7A73">
        <w:trPr>
          <w:trHeight w:val="85"/>
        </w:trPr>
        <w:tc>
          <w:tcPr>
            <w:tcW w:w="2732" w:type="pct"/>
            <w:tcBorders>
              <w:top w:val="nil"/>
              <w:left w:val="nil"/>
              <w:bottom w:val="nil"/>
              <w:right w:val="nil"/>
            </w:tcBorders>
            <w:shd w:val="clear" w:color="auto" w:fill="auto"/>
            <w:vAlign w:val="center"/>
            <w:hideMark/>
          </w:tcPr>
          <w:p w14:paraId="07607F35" w14:textId="77777777" w:rsidR="003D7A73" w:rsidRPr="003D7A73" w:rsidRDefault="003D7A73" w:rsidP="003D7A73">
            <w:pPr>
              <w:spacing w:line="240" w:lineRule="auto"/>
              <w:rPr>
                <w:i/>
                <w:iCs/>
                <w:sz w:val="12"/>
                <w:szCs w:val="12"/>
                <w:u w:val="single"/>
              </w:rPr>
            </w:pPr>
            <w:r w:rsidRPr="003D7A73">
              <w:rPr>
                <w:i/>
                <w:iCs/>
                <w:sz w:val="12"/>
                <w:szCs w:val="12"/>
                <w:u w:val="single"/>
              </w:rPr>
              <w:t>Cel:</w:t>
            </w:r>
            <w:r w:rsidRPr="003D7A73">
              <w:rPr>
                <w:sz w:val="12"/>
                <w:szCs w:val="12"/>
              </w:rPr>
              <w:t xml:space="preserve"> przeprowadzenie kwalifikacji wojskowej</w:t>
            </w:r>
          </w:p>
        </w:tc>
        <w:tc>
          <w:tcPr>
            <w:tcW w:w="545" w:type="pct"/>
            <w:tcBorders>
              <w:top w:val="nil"/>
              <w:left w:val="nil"/>
              <w:bottom w:val="nil"/>
              <w:right w:val="nil"/>
            </w:tcBorders>
            <w:shd w:val="clear" w:color="auto" w:fill="auto"/>
            <w:noWrap/>
            <w:vAlign w:val="center"/>
            <w:hideMark/>
          </w:tcPr>
          <w:p w14:paraId="1BFCD8BE"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E13A53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2B752E0"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DF35848"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6187B73" w14:textId="77777777" w:rsidTr="003D7A73">
        <w:trPr>
          <w:trHeight w:val="85"/>
        </w:trPr>
        <w:tc>
          <w:tcPr>
            <w:tcW w:w="2732" w:type="pct"/>
            <w:tcBorders>
              <w:top w:val="nil"/>
              <w:left w:val="nil"/>
              <w:bottom w:val="nil"/>
              <w:right w:val="nil"/>
            </w:tcBorders>
            <w:shd w:val="clear" w:color="auto" w:fill="auto"/>
            <w:vAlign w:val="center"/>
            <w:hideMark/>
          </w:tcPr>
          <w:p w14:paraId="57D584E3"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557DCA5"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6B87A2A"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E335706"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29E831B"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272F1DB" w14:textId="77777777" w:rsidTr="003D7A73">
        <w:trPr>
          <w:trHeight w:val="85"/>
        </w:trPr>
        <w:tc>
          <w:tcPr>
            <w:tcW w:w="2732" w:type="pct"/>
            <w:tcBorders>
              <w:top w:val="nil"/>
              <w:left w:val="nil"/>
              <w:bottom w:val="nil"/>
              <w:right w:val="nil"/>
            </w:tcBorders>
            <w:shd w:val="clear" w:color="auto" w:fill="auto"/>
            <w:vAlign w:val="center"/>
            <w:hideMark/>
          </w:tcPr>
          <w:p w14:paraId="0444C00D" w14:textId="77777777" w:rsidR="003D7A73" w:rsidRPr="003D7A73" w:rsidRDefault="003D7A73" w:rsidP="003D7A73">
            <w:pPr>
              <w:spacing w:line="240" w:lineRule="auto"/>
              <w:rPr>
                <w:sz w:val="12"/>
                <w:szCs w:val="12"/>
              </w:rPr>
            </w:pPr>
            <w:r w:rsidRPr="003D7A73">
              <w:rPr>
                <w:sz w:val="12"/>
                <w:szCs w:val="12"/>
              </w:rPr>
              <w:t>zadania zlecone</w:t>
            </w:r>
          </w:p>
        </w:tc>
        <w:tc>
          <w:tcPr>
            <w:tcW w:w="545" w:type="pct"/>
            <w:tcBorders>
              <w:top w:val="nil"/>
              <w:left w:val="nil"/>
              <w:bottom w:val="nil"/>
              <w:right w:val="nil"/>
            </w:tcBorders>
            <w:shd w:val="clear" w:color="auto" w:fill="auto"/>
            <w:noWrap/>
            <w:vAlign w:val="center"/>
            <w:hideMark/>
          </w:tcPr>
          <w:p w14:paraId="5C885AF5"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6165798"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22B6651"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6011441"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FD924D5" w14:textId="77777777" w:rsidTr="003D7A73">
        <w:trPr>
          <w:trHeight w:val="85"/>
        </w:trPr>
        <w:tc>
          <w:tcPr>
            <w:tcW w:w="2732" w:type="pct"/>
            <w:tcBorders>
              <w:top w:val="nil"/>
              <w:left w:val="nil"/>
              <w:bottom w:val="nil"/>
              <w:right w:val="nil"/>
            </w:tcBorders>
            <w:shd w:val="clear" w:color="auto" w:fill="auto"/>
            <w:vAlign w:val="center"/>
            <w:hideMark/>
          </w:tcPr>
          <w:p w14:paraId="1EB53C25"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9D12C43"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89BD17E"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CC0AFBA"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722746C"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52921E4" w14:textId="77777777" w:rsidTr="003D7A73">
        <w:trPr>
          <w:trHeight w:val="85"/>
        </w:trPr>
        <w:tc>
          <w:tcPr>
            <w:tcW w:w="2732" w:type="pct"/>
            <w:tcBorders>
              <w:top w:val="nil"/>
              <w:left w:val="nil"/>
              <w:bottom w:val="nil"/>
              <w:right w:val="nil"/>
            </w:tcBorders>
            <w:shd w:val="clear" w:color="auto" w:fill="auto"/>
            <w:vAlign w:val="center"/>
            <w:hideMark/>
          </w:tcPr>
          <w:p w14:paraId="0866D1CE" w14:textId="77777777" w:rsidR="003D7A73" w:rsidRPr="003D7A73" w:rsidRDefault="003D7A73" w:rsidP="003D7A73">
            <w:pPr>
              <w:spacing w:line="240" w:lineRule="auto"/>
              <w:rPr>
                <w:i/>
                <w:iCs/>
                <w:sz w:val="12"/>
                <w:szCs w:val="12"/>
                <w:u w:val="single"/>
              </w:rPr>
            </w:pPr>
            <w:r w:rsidRPr="003D7A73">
              <w:rPr>
                <w:i/>
                <w:iCs/>
                <w:sz w:val="12"/>
                <w:szCs w:val="12"/>
                <w:u w:val="single"/>
              </w:rPr>
              <w:t>Dysponent:</w:t>
            </w:r>
            <w:r w:rsidRPr="003D7A73">
              <w:rPr>
                <w:i/>
                <w:iCs/>
                <w:sz w:val="12"/>
                <w:szCs w:val="12"/>
              </w:rPr>
              <w:t xml:space="preserve"> Wydział Obsługi Mieszkańców</w:t>
            </w:r>
          </w:p>
        </w:tc>
        <w:tc>
          <w:tcPr>
            <w:tcW w:w="545" w:type="pct"/>
            <w:tcBorders>
              <w:top w:val="nil"/>
              <w:left w:val="nil"/>
              <w:bottom w:val="nil"/>
              <w:right w:val="nil"/>
            </w:tcBorders>
            <w:shd w:val="clear" w:color="auto" w:fill="auto"/>
            <w:vAlign w:val="center"/>
            <w:hideMark/>
          </w:tcPr>
          <w:p w14:paraId="6B8B77D1"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0807EAA" w14:textId="77777777" w:rsidR="003D7A73" w:rsidRPr="003D7A73" w:rsidRDefault="003D7A73" w:rsidP="003D7A73">
            <w:pPr>
              <w:spacing w:line="240" w:lineRule="auto"/>
              <w:jc w:val="right"/>
              <w:rPr>
                <w:i/>
                <w:iCs/>
                <w:sz w:val="12"/>
                <w:szCs w:val="12"/>
              </w:rPr>
            </w:pPr>
            <w:r w:rsidRPr="003D7A73">
              <w:rPr>
                <w:i/>
                <w:iCs/>
                <w:sz w:val="12"/>
                <w:szCs w:val="12"/>
              </w:rPr>
              <w:t>7 782</w:t>
            </w:r>
          </w:p>
        </w:tc>
        <w:tc>
          <w:tcPr>
            <w:tcW w:w="729" w:type="pct"/>
            <w:tcBorders>
              <w:top w:val="nil"/>
              <w:left w:val="nil"/>
              <w:bottom w:val="nil"/>
              <w:right w:val="nil"/>
            </w:tcBorders>
            <w:shd w:val="clear" w:color="auto" w:fill="auto"/>
            <w:noWrap/>
            <w:vAlign w:val="center"/>
            <w:hideMark/>
          </w:tcPr>
          <w:p w14:paraId="3C8835C5" w14:textId="77777777" w:rsidR="003D7A73" w:rsidRPr="003D7A73" w:rsidRDefault="003D7A73" w:rsidP="003D7A73">
            <w:pPr>
              <w:spacing w:line="240" w:lineRule="auto"/>
              <w:jc w:val="right"/>
              <w:rPr>
                <w:i/>
                <w:iCs/>
                <w:sz w:val="12"/>
                <w:szCs w:val="12"/>
              </w:rPr>
            </w:pPr>
            <w:r w:rsidRPr="003D7A73">
              <w:rPr>
                <w:i/>
                <w:iCs/>
                <w:sz w:val="12"/>
                <w:szCs w:val="12"/>
              </w:rPr>
              <w:t>7 781,20</w:t>
            </w:r>
          </w:p>
        </w:tc>
        <w:tc>
          <w:tcPr>
            <w:tcW w:w="401" w:type="pct"/>
            <w:tcBorders>
              <w:top w:val="nil"/>
              <w:left w:val="nil"/>
              <w:bottom w:val="nil"/>
              <w:right w:val="nil"/>
            </w:tcBorders>
            <w:shd w:val="clear" w:color="auto" w:fill="auto"/>
            <w:noWrap/>
            <w:vAlign w:val="center"/>
            <w:hideMark/>
          </w:tcPr>
          <w:p w14:paraId="5083A3A0" w14:textId="77777777" w:rsidR="003D7A73" w:rsidRPr="003D7A73" w:rsidRDefault="003D7A73" w:rsidP="003D7A73">
            <w:pPr>
              <w:spacing w:line="240" w:lineRule="auto"/>
              <w:jc w:val="right"/>
              <w:rPr>
                <w:i/>
                <w:iCs/>
                <w:sz w:val="12"/>
                <w:szCs w:val="12"/>
              </w:rPr>
            </w:pPr>
            <w:r w:rsidRPr="003D7A73">
              <w:rPr>
                <w:i/>
                <w:iCs/>
                <w:sz w:val="12"/>
                <w:szCs w:val="12"/>
              </w:rPr>
              <w:t>100,0%</w:t>
            </w:r>
          </w:p>
        </w:tc>
      </w:tr>
      <w:tr w:rsidR="003D7A73" w:rsidRPr="003D7A73" w14:paraId="0E308994" w14:textId="77777777" w:rsidTr="003D7A73">
        <w:trPr>
          <w:trHeight w:val="85"/>
        </w:trPr>
        <w:tc>
          <w:tcPr>
            <w:tcW w:w="2732" w:type="pct"/>
            <w:tcBorders>
              <w:top w:val="nil"/>
              <w:left w:val="nil"/>
              <w:bottom w:val="nil"/>
              <w:right w:val="nil"/>
            </w:tcBorders>
            <w:shd w:val="clear" w:color="auto" w:fill="auto"/>
            <w:vAlign w:val="center"/>
            <w:hideMark/>
          </w:tcPr>
          <w:p w14:paraId="76060FD3" w14:textId="77777777" w:rsidR="003D7A73" w:rsidRPr="003D7A73" w:rsidRDefault="003D7A73" w:rsidP="003D7A73">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619A1659"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F58488B"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8E3F223"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BCCE315"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34D3815A" w14:textId="77777777" w:rsidTr="003D7A73">
        <w:trPr>
          <w:trHeight w:val="85"/>
        </w:trPr>
        <w:tc>
          <w:tcPr>
            <w:tcW w:w="2732" w:type="pct"/>
            <w:tcBorders>
              <w:top w:val="nil"/>
              <w:left w:val="nil"/>
              <w:bottom w:val="nil"/>
              <w:right w:val="nil"/>
            </w:tcBorders>
            <w:shd w:val="clear" w:color="auto" w:fill="auto"/>
            <w:vAlign w:val="center"/>
            <w:hideMark/>
          </w:tcPr>
          <w:p w14:paraId="771AAA49" w14:textId="77777777" w:rsidR="003D7A73" w:rsidRPr="003D7A73" w:rsidRDefault="003D7A73" w:rsidP="003D7A73">
            <w:pPr>
              <w:spacing w:line="240" w:lineRule="auto"/>
              <w:rPr>
                <w:i/>
                <w:iCs/>
                <w:sz w:val="12"/>
                <w:szCs w:val="12"/>
                <w:u w:val="single"/>
              </w:rPr>
            </w:pPr>
            <w:r w:rsidRPr="003D7A73">
              <w:rPr>
                <w:i/>
                <w:iCs/>
                <w:sz w:val="12"/>
                <w:szCs w:val="12"/>
                <w:u w:val="single"/>
              </w:rPr>
              <w:t>Klasyfikacja:</w:t>
            </w:r>
            <w:r w:rsidRPr="003D7A73">
              <w:rPr>
                <w:i/>
                <w:iCs/>
                <w:sz w:val="12"/>
                <w:szCs w:val="12"/>
              </w:rPr>
              <w:t xml:space="preserve"> rozdział: 75224</w:t>
            </w:r>
          </w:p>
        </w:tc>
        <w:tc>
          <w:tcPr>
            <w:tcW w:w="545" w:type="pct"/>
            <w:tcBorders>
              <w:top w:val="nil"/>
              <w:left w:val="nil"/>
              <w:bottom w:val="nil"/>
              <w:right w:val="nil"/>
            </w:tcBorders>
            <w:shd w:val="clear" w:color="auto" w:fill="auto"/>
            <w:vAlign w:val="center"/>
            <w:hideMark/>
          </w:tcPr>
          <w:p w14:paraId="5503A336"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7992FA7"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AC5D5C3"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2A6673E"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68203B71" w14:textId="77777777" w:rsidTr="003D7A73">
        <w:trPr>
          <w:trHeight w:val="85"/>
        </w:trPr>
        <w:tc>
          <w:tcPr>
            <w:tcW w:w="2732" w:type="pct"/>
            <w:tcBorders>
              <w:top w:val="nil"/>
              <w:left w:val="nil"/>
              <w:bottom w:val="nil"/>
              <w:right w:val="nil"/>
            </w:tcBorders>
            <w:shd w:val="clear" w:color="auto" w:fill="auto"/>
            <w:vAlign w:val="center"/>
            <w:hideMark/>
          </w:tcPr>
          <w:p w14:paraId="31162CA4" w14:textId="77777777" w:rsidR="003D7A73" w:rsidRPr="003D7A73" w:rsidRDefault="003D7A73" w:rsidP="003D7A73">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ABB6C57" w14:textId="77777777" w:rsidR="003D7A73" w:rsidRPr="003D7A73" w:rsidRDefault="003D7A73" w:rsidP="003D7A73">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3381A80"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A5D729F"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E031A99"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543311DA" w14:textId="77777777" w:rsidTr="003D7A73">
        <w:trPr>
          <w:trHeight w:val="85"/>
        </w:trPr>
        <w:tc>
          <w:tcPr>
            <w:tcW w:w="2732" w:type="pct"/>
            <w:tcBorders>
              <w:top w:val="nil"/>
              <w:left w:val="nil"/>
              <w:bottom w:val="nil"/>
              <w:right w:val="nil"/>
            </w:tcBorders>
            <w:shd w:val="clear" w:color="auto" w:fill="auto"/>
            <w:vAlign w:val="center"/>
            <w:hideMark/>
          </w:tcPr>
          <w:p w14:paraId="3795526A" w14:textId="77777777" w:rsidR="003D7A73" w:rsidRPr="003D7A73" w:rsidRDefault="003D7A73" w:rsidP="003D7A73">
            <w:pPr>
              <w:spacing w:line="240" w:lineRule="auto"/>
              <w:rPr>
                <w:i/>
                <w:iCs/>
                <w:sz w:val="12"/>
                <w:szCs w:val="12"/>
                <w:u w:val="single"/>
              </w:rPr>
            </w:pPr>
            <w:r w:rsidRPr="003D7A73">
              <w:rPr>
                <w:i/>
                <w:iCs/>
                <w:sz w:val="12"/>
                <w:szCs w:val="12"/>
                <w:u w:val="single"/>
              </w:rPr>
              <w:t xml:space="preserve">Kalkulacja: </w:t>
            </w:r>
          </w:p>
        </w:tc>
        <w:tc>
          <w:tcPr>
            <w:tcW w:w="545" w:type="pct"/>
            <w:tcBorders>
              <w:top w:val="nil"/>
              <w:left w:val="nil"/>
              <w:bottom w:val="nil"/>
              <w:right w:val="nil"/>
            </w:tcBorders>
            <w:shd w:val="clear" w:color="auto" w:fill="auto"/>
            <w:noWrap/>
            <w:vAlign w:val="center"/>
            <w:hideMark/>
          </w:tcPr>
          <w:p w14:paraId="768789B7" w14:textId="77777777" w:rsidR="003D7A73" w:rsidRPr="003D7A73" w:rsidRDefault="003D7A73" w:rsidP="003D7A73">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8BB302F" w14:textId="77777777" w:rsidR="003D7A73" w:rsidRPr="003D7A73" w:rsidRDefault="003D7A73" w:rsidP="003D7A73">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0345AE8" w14:textId="77777777" w:rsidR="003D7A73" w:rsidRPr="003D7A73" w:rsidRDefault="003D7A73" w:rsidP="003D7A73">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3905C56" w14:textId="77777777" w:rsidR="003D7A73" w:rsidRPr="003D7A73" w:rsidRDefault="003D7A73" w:rsidP="003D7A73">
            <w:pPr>
              <w:spacing w:line="240" w:lineRule="auto"/>
              <w:jc w:val="right"/>
              <w:rPr>
                <w:rFonts w:ascii="Times New Roman" w:hAnsi="Times New Roman" w:cs="Times New Roman"/>
                <w:sz w:val="12"/>
                <w:szCs w:val="12"/>
              </w:rPr>
            </w:pPr>
          </w:p>
        </w:tc>
      </w:tr>
      <w:tr w:rsidR="003D7A73" w:rsidRPr="003D7A73" w14:paraId="7EFB6B69" w14:textId="77777777" w:rsidTr="003D7A73">
        <w:trPr>
          <w:trHeight w:val="85"/>
        </w:trPr>
        <w:tc>
          <w:tcPr>
            <w:tcW w:w="2732" w:type="pct"/>
            <w:tcBorders>
              <w:top w:val="nil"/>
              <w:left w:val="nil"/>
              <w:bottom w:val="nil"/>
              <w:right w:val="nil"/>
            </w:tcBorders>
            <w:shd w:val="clear" w:color="auto" w:fill="auto"/>
            <w:vAlign w:val="center"/>
            <w:hideMark/>
          </w:tcPr>
          <w:p w14:paraId="4640C464" w14:textId="77777777" w:rsidR="003D7A73" w:rsidRPr="003D7A73" w:rsidRDefault="003D7A73" w:rsidP="003D7A73">
            <w:pPr>
              <w:spacing w:line="240" w:lineRule="auto"/>
              <w:rPr>
                <w:sz w:val="12"/>
                <w:szCs w:val="12"/>
              </w:rPr>
            </w:pPr>
            <w:r w:rsidRPr="003D7A73">
              <w:rPr>
                <w:sz w:val="12"/>
                <w:szCs w:val="12"/>
              </w:rPr>
              <w:t>wysyłka wezwań do osób podlegających kwalifikacji wojskowej</w:t>
            </w:r>
          </w:p>
        </w:tc>
        <w:tc>
          <w:tcPr>
            <w:tcW w:w="545" w:type="pct"/>
            <w:tcBorders>
              <w:top w:val="nil"/>
              <w:left w:val="nil"/>
              <w:bottom w:val="nil"/>
              <w:right w:val="nil"/>
            </w:tcBorders>
            <w:shd w:val="clear" w:color="auto" w:fill="auto"/>
            <w:noWrap/>
            <w:vAlign w:val="center"/>
            <w:hideMark/>
          </w:tcPr>
          <w:p w14:paraId="3DBB1542" w14:textId="77777777" w:rsidR="003D7A73" w:rsidRPr="003D7A73" w:rsidRDefault="003D7A73" w:rsidP="003D7A73">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D2B5227" w14:textId="77777777" w:rsidR="003D7A73" w:rsidRPr="003D7A73" w:rsidRDefault="003D7A73" w:rsidP="003D7A73">
            <w:pPr>
              <w:spacing w:line="240" w:lineRule="auto"/>
              <w:jc w:val="right"/>
              <w:rPr>
                <w:sz w:val="12"/>
                <w:szCs w:val="12"/>
              </w:rPr>
            </w:pPr>
            <w:r w:rsidRPr="003D7A73">
              <w:rPr>
                <w:sz w:val="12"/>
                <w:szCs w:val="12"/>
              </w:rPr>
              <w:t>7 782</w:t>
            </w:r>
          </w:p>
        </w:tc>
        <w:tc>
          <w:tcPr>
            <w:tcW w:w="729" w:type="pct"/>
            <w:tcBorders>
              <w:top w:val="nil"/>
              <w:left w:val="nil"/>
              <w:bottom w:val="nil"/>
              <w:right w:val="nil"/>
            </w:tcBorders>
            <w:shd w:val="clear" w:color="auto" w:fill="auto"/>
            <w:noWrap/>
            <w:vAlign w:val="center"/>
            <w:hideMark/>
          </w:tcPr>
          <w:p w14:paraId="11FB7F75" w14:textId="77777777" w:rsidR="003D7A73" w:rsidRPr="003D7A73" w:rsidRDefault="003D7A73" w:rsidP="003D7A73">
            <w:pPr>
              <w:spacing w:line="240" w:lineRule="auto"/>
              <w:jc w:val="right"/>
              <w:rPr>
                <w:sz w:val="12"/>
                <w:szCs w:val="12"/>
              </w:rPr>
            </w:pPr>
            <w:r w:rsidRPr="003D7A73">
              <w:rPr>
                <w:sz w:val="12"/>
                <w:szCs w:val="12"/>
              </w:rPr>
              <w:t>7 781,20</w:t>
            </w:r>
          </w:p>
        </w:tc>
        <w:tc>
          <w:tcPr>
            <w:tcW w:w="401" w:type="pct"/>
            <w:tcBorders>
              <w:top w:val="nil"/>
              <w:left w:val="nil"/>
              <w:bottom w:val="nil"/>
              <w:right w:val="nil"/>
            </w:tcBorders>
            <w:shd w:val="clear" w:color="auto" w:fill="auto"/>
            <w:noWrap/>
            <w:vAlign w:val="center"/>
            <w:hideMark/>
          </w:tcPr>
          <w:p w14:paraId="78556472" w14:textId="77777777" w:rsidR="003D7A73" w:rsidRPr="003D7A73" w:rsidRDefault="003D7A73" w:rsidP="003D7A73">
            <w:pPr>
              <w:spacing w:line="240" w:lineRule="auto"/>
              <w:jc w:val="right"/>
              <w:rPr>
                <w:sz w:val="12"/>
                <w:szCs w:val="12"/>
              </w:rPr>
            </w:pPr>
            <w:r w:rsidRPr="003D7A73">
              <w:rPr>
                <w:sz w:val="12"/>
                <w:szCs w:val="12"/>
              </w:rPr>
              <w:t>100,0%</w:t>
            </w:r>
          </w:p>
        </w:tc>
      </w:tr>
    </w:tbl>
    <w:p w14:paraId="515E054E" w14:textId="77777777" w:rsidR="003D7A73" w:rsidRPr="003D7A73" w:rsidRDefault="003D7A73" w:rsidP="003D7A73"/>
    <w:p w14:paraId="61524608" w14:textId="0F932808" w:rsidR="00002B42" w:rsidRDefault="00002B42" w:rsidP="002179A1">
      <w:pPr>
        <w:pStyle w:val="Nagwek3"/>
        <w:numPr>
          <w:ilvl w:val="2"/>
          <w:numId w:val="5"/>
        </w:numPr>
      </w:pPr>
      <w:r>
        <w:br w:type="page"/>
      </w:r>
      <w:bookmarkStart w:id="55" w:name="_Toc192597956"/>
      <w:r>
        <w:t>Edukacja</w:t>
      </w:r>
      <w:bookmarkEnd w:id="55"/>
    </w:p>
    <w:tbl>
      <w:tblPr>
        <w:tblW w:w="5000" w:type="pct"/>
        <w:tblCellMar>
          <w:left w:w="70" w:type="dxa"/>
          <w:right w:w="70" w:type="dxa"/>
        </w:tblCellMar>
        <w:tblLook w:val="04A0" w:firstRow="1" w:lastRow="0" w:firstColumn="1" w:lastColumn="0" w:noHBand="0" w:noVBand="1"/>
      </w:tblPr>
      <w:tblGrid>
        <w:gridCol w:w="5200"/>
        <w:gridCol w:w="728"/>
        <w:gridCol w:w="1092"/>
        <w:gridCol w:w="1274"/>
        <w:gridCol w:w="778"/>
      </w:tblGrid>
      <w:tr w:rsidR="00EE4555" w:rsidRPr="00EE4555" w14:paraId="468B9D20" w14:textId="77777777" w:rsidTr="00BA4E59">
        <w:trPr>
          <w:trHeight w:val="85"/>
          <w:tblHeader/>
        </w:trPr>
        <w:tc>
          <w:tcPr>
            <w:tcW w:w="2865" w:type="pct"/>
            <w:tcBorders>
              <w:top w:val="nil"/>
              <w:left w:val="nil"/>
              <w:bottom w:val="nil"/>
              <w:right w:val="nil"/>
            </w:tcBorders>
            <w:shd w:val="clear" w:color="000000" w:fill="8DB0DB"/>
            <w:vAlign w:val="center"/>
            <w:hideMark/>
          </w:tcPr>
          <w:p w14:paraId="68C06A5A" w14:textId="77777777" w:rsidR="00EE4555" w:rsidRPr="00EE4555" w:rsidRDefault="00EE4555" w:rsidP="00EE4555">
            <w:pPr>
              <w:spacing w:line="240" w:lineRule="auto"/>
              <w:jc w:val="center"/>
              <w:rPr>
                <w:b/>
                <w:bCs/>
                <w:sz w:val="14"/>
                <w:szCs w:val="14"/>
              </w:rPr>
            </w:pPr>
            <w:r w:rsidRPr="00EE4555">
              <w:rPr>
                <w:b/>
                <w:bCs/>
                <w:sz w:val="14"/>
                <w:szCs w:val="14"/>
              </w:rPr>
              <w:t>Wyszczególnienie</w:t>
            </w:r>
          </w:p>
        </w:tc>
        <w:tc>
          <w:tcPr>
            <w:tcW w:w="401" w:type="pct"/>
            <w:tcBorders>
              <w:top w:val="nil"/>
              <w:left w:val="nil"/>
              <w:bottom w:val="nil"/>
              <w:right w:val="nil"/>
            </w:tcBorders>
            <w:shd w:val="clear" w:color="000000" w:fill="8DB0DB"/>
            <w:vAlign w:val="center"/>
            <w:hideMark/>
          </w:tcPr>
          <w:p w14:paraId="38BCFBC0" w14:textId="77777777" w:rsidR="00EE4555" w:rsidRPr="00EE4555" w:rsidRDefault="00EE4555" w:rsidP="00EE4555">
            <w:pPr>
              <w:spacing w:line="240" w:lineRule="auto"/>
              <w:jc w:val="center"/>
              <w:rPr>
                <w:sz w:val="14"/>
                <w:szCs w:val="14"/>
              </w:rPr>
            </w:pPr>
            <w:r w:rsidRPr="00EE4555">
              <w:rPr>
                <w:sz w:val="14"/>
                <w:szCs w:val="14"/>
              </w:rPr>
              <w:t> </w:t>
            </w:r>
          </w:p>
        </w:tc>
        <w:tc>
          <w:tcPr>
            <w:tcW w:w="602" w:type="pct"/>
            <w:tcBorders>
              <w:top w:val="nil"/>
              <w:left w:val="nil"/>
              <w:bottom w:val="nil"/>
              <w:right w:val="nil"/>
            </w:tcBorders>
            <w:shd w:val="clear" w:color="000000" w:fill="8DB0DB"/>
            <w:noWrap/>
            <w:vAlign w:val="center"/>
            <w:hideMark/>
          </w:tcPr>
          <w:p w14:paraId="4512D4A9" w14:textId="77777777" w:rsidR="00EE4555" w:rsidRPr="00EE4555" w:rsidRDefault="00EE4555" w:rsidP="00EE4555">
            <w:pPr>
              <w:spacing w:line="240" w:lineRule="auto"/>
              <w:jc w:val="center"/>
              <w:rPr>
                <w:b/>
                <w:bCs/>
                <w:sz w:val="14"/>
                <w:szCs w:val="14"/>
              </w:rPr>
            </w:pPr>
            <w:r w:rsidRPr="00EE4555">
              <w:rPr>
                <w:b/>
                <w:bCs/>
                <w:sz w:val="14"/>
                <w:szCs w:val="14"/>
              </w:rPr>
              <w:t xml:space="preserve">Plan </w:t>
            </w:r>
          </w:p>
        </w:tc>
        <w:tc>
          <w:tcPr>
            <w:tcW w:w="702" w:type="pct"/>
            <w:tcBorders>
              <w:top w:val="nil"/>
              <w:left w:val="nil"/>
              <w:bottom w:val="nil"/>
              <w:right w:val="nil"/>
            </w:tcBorders>
            <w:shd w:val="clear" w:color="000000" w:fill="8DB0DB"/>
            <w:noWrap/>
            <w:vAlign w:val="center"/>
            <w:hideMark/>
          </w:tcPr>
          <w:p w14:paraId="7E751E0C" w14:textId="77777777" w:rsidR="00EE4555" w:rsidRPr="00EE4555" w:rsidRDefault="00EE4555" w:rsidP="00EE4555">
            <w:pPr>
              <w:spacing w:line="240" w:lineRule="auto"/>
              <w:jc w:val="center"/>
              <w:rPr>
                <w:b/>
                <w:bCs/>
                <w:sz w:val="14"/>
                <w:szCs w:val="14"/>
              </w:rPr>
            </w:pPr>
            <w:r w:rsidRPr="00EE4555">
              <w:rPr>
                <w:b/>
                <w:bCs/>
                <w:sz w:val="14"/>
                <w:szCs w:val="14"/>
              </w:rPr>
              <w:t>Wykonanie</w:t>
            </w:r>
          </w:p>
        </w:tc>
        <w:tc>
          <w:tcPr>
            <w:tcW w:w="429" w:type="pct"/>
            <w:tcBorders>
              <w:top w:val="nil"/>
              <w:left w:val="nil"/>
              <w:bottom w:val="nil"/>
              <w:right w:val="nil"/>
            </w:tcBorders>
            <w:shd w:val="clear" w:color="000000" w:fill="8DB0DB"/>
            <w:noWrap/>
            <w:vAlign w:val="center"/>
            <w:hideMark/>
          </w:tcPr>
          <w:p w14:paraId="6E0EBD93" w14:textId="77777777" w:rsidR="00EE4555" w:rsidRPr="00EE4555" w:rsidRDefault="00EE4555" w:rsidP="00EE4555">
            <w:pPr>
              <w:spacing w:line="240" w:lineRule="auto"/>
              <w:jc w:val="center"/>
              <w:rPr>
                <w:b/>
                <w:bCs/>
                <w:sz w:val="14"/>
                <w:szCs w:val="14"/>
              </w:rPr>
            </w:pPr>
            <w:r w:rsidRPr="00EE4555">
              <w:rPr>
                <w:b/>
                <w:bCs/>
                <w:sz w:val="14"/>
                <w:szCs w:val="14"/>
              </w:rPr>
              <w:t>Wskaźnik</w:t>
            </w:r>
          </w:p>
        </w:tc>
      </w:tr>
      <w:tr w:rsidR="00EE4555" w:rsidRPr="00EE4555" w14:paraId="2167F28A" w14:textId="77777777" w:rsidTr="00BA4E59">
        <w:trPr>
          <w:trHeight w:val="85"/>
        </w:trPr>
        <w:tc>
          <w:tcPr>
            <w:tcW w:w="2865" w:type="pct"/>
            <w:tcBorders>
              <w:top w:val="nil"/>
              <w:left w:val="nil"/>
              <w:bottom w:val="nil"/>
              <w:right w:val="nil"/>
            </w:tcBorders>
            <w:shd w:val="clear" w:color="auto" w:fill="auto"/>
            <w:vAlign w:val="center"/>
            <w:hideMark/>
          </w:tcPr>
          <w:p w14:paraId="75179DAD" w14:textId="77777777" w:rsidR="00EE4555" w:rsidRPr="00EE4555" w:rsidRDefault="00EE4555" w:rsidP="00EE4555">
            <w:pPr>
              <w:spacing w:line="240" w:lineRule="auto"/>
              <w:jc w:val="center"/>
              <w:rPr>
                <w:b/>
                <w:bCs/>
                <w:sz w:val="12"/>
                <w:szCs w:val="12"/>
              </w:rPr>
            </w:pPr>
          </w:p>
        </w:tc>
        <w:tc>
          <w:tcPr>
            <w:tcW w:w="401" w:type="pct"/>
            <w:tcBorders>
              <w:top w:val="nil"/>
              <w:left w:val="nil"/>
              <w:bottom w:val="nil"/>
              <w:right w:val="nil"/>
            </w:tcBorders>
            <w:shd w:val="clear" w:color="auto" w:fill="auto"/>
            <w:vAlign w:val="center"/>
            <w:hideMark/>
          </w:tcPr>
          <w:p w14:paraId="2608F9E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4166BBF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D452E4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20BFFF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6B27B6" w14:textId="77777777" w:rsidTr="00BA4E59">
        <w:trPr>
          <w:trHeight w:val="85"/>
        </w:trPr>
        <w:tc>
          <w:tcPr>
            <w:tcW w:w="2865" w:type="pct"/>
            <w:tcBorders>
              <w:top w:val="nil"/>
              <w:left w:val="nil"/>
              <w:bottom w:val="nil"/>
              <w:right w:val="nil"/>
            </w:tcBorders>
            <w:shd w:val="clear" w:color="000000" w:fill="B6D9E6"/>
            <w:vAlign w:val="center"/>
            <w:hideMark/>
          </w:tcPr>
          <w:p w14:paraId="2BD04E03" w14:textId="2B4B64E0" w:rsidR="00EE4555" w:rsidRPr="00EE4555" w:rsidRDefault="00EE4555" w:rsidP="00EE4555">
            <w:pPr>
              <w:spacing w:line="240" w:lineRule="auto"/>
              <w:rPr>
                <w:b/>
                <w:bCs/>
                <w:sz w:val="12"/>
                <w:szCs w:val="12"/>
              </w:rPr>
            </w:pPr>
            <w:r>
              <w:rPr>
                <w:b/>
                <w:bCs/>
                <w:sz w:val="12"/>
                <w:szCs w:val="12"/>
              </w:rPr>
              <w:t>RAZEM</w:t>
            </w:r>
          </w:p>
        </w:tc>
        <w:tc>
          <w:tcPr>
            <w:tcW w:w="401" w:type="pct"/>
            <w:tcBorders>
              <w:top w:val="nil"/>
              <w:left w:val="nil"/>
              <w:bottom w:val="nil"/>
              <w:right w:val="nil"/>
            </w:tcBorders>
            <w:shd w:val="clear" w:color="000000" w:fill="B6D9E6"/>
            <w:vAlign w:val="center"/>
            <w:hideMark/>
          </w:tcPr>
          <w:p w14:paraId="714D8435"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B6D9E6"/>
            <w:vAlign w:val="center"/>
            <w:hideMark/>
          </w:tcPr>
          <w:p w14:paraId="45D5CB28" w14:textId="77777777" w:rsidR="00EE4555" w:rsidRPr="00EE4555" w:rsidRDefault="00EE4555" w:rsidP="00EE4555">
            <w:pPr>
              <w:spacing w:line="240" w:lineRule="auto"/>
              <w:jc w:val="right"/>
              <w:rPr>
                <w:b/>
                <w:bCs/>
                <w:sz w:val="12"/>
                <w:szCs w:val="12"/>
              </w:rPr>
            </w:pPr>
            <w:r w:rsidRPr="00EE4555">
              <w:rPr>
                <w:b/>
                <w:bCs/>
                <w:sz w:val="12"/>
                <w:szCs w:val="12"/>
              </w:rPr>
              <w:t>699 758 336</w:t>
            </w:r>
          </w:p>
        </w:tc>
        <w:tc>
          <w:tcPr>
            <w:tcW w:w="702" w:type="pct"/>
            <w:tcBorders>
              <w:top w:val="nil"/>
              <w:left w:val="nil"/>
              <w:bottom w:val="nil"/>
              <w:right w:val="nil"/>
            </w:tcBorders>
            <w:shd w:val="clear" w:color="000000" w:fill="B6D9E6"/>
            <w:vAlign w:val="center"/>
            <w:hideMark/>
          </w:tcPr>
          <w:p w14:paraId="35DF9892" w14:textId="77777777" w:rsidR="00EE4555" w:rsidRPr="00EE4555" w:rsidRDefault="00EE4555" w:rsidP="00EE4555">
            <w:pPr>
              <w:spacing w:line="240" w:lineRule="auto"/>
              <w:jc w:val="right"/>
              <w:rPr>
                <w:b/>
                <w:bCs/>
                <w:sz w:val="12"/>
                <w:szCs w:val="12"/>
              </w:rPr>
            </w:pPr>
            <w:r w:rsidRPr="00EE4555">
              <w:rPr>
                <w:b/>
                <w:bCs/>
                <w:sz w:val="12"/>
                <w:szCs w:val="12"/>
              </w:rPr>
              <w:t>697 716 678,73</w:t>
            </w:r>
          </w:p>
        </w:tc>
        <w:tc>
          <w:tcPr>
            <w:tcW w:w="429" w:type="pct"/>
            <w:tcBorders>
              <w:top w:val="nil"/>
              <w:left w:val="nil"/>
              <w:bottom w:val="nil"/>
              <w:right w:val="nil"/>
            </w:tcBorders>
            <w:shd w:val="clear" w:color="000000" w:fill="B6D9E6"/>
            <w:vAlign w:val="center"/>
            <w:hideMark/>
          </w:tcPr>
          <w:p w14:paraId="5DECE71D" w14:textId="77777777" w:rsidR="00EE4555" w:rsidRPr="00EE4555" w:rsidRDefault="00EE4555" w:rsidP="00EE4555">
            <w:pPr>
              <w:spacing w:line="240" w:lineRule="auto"/>
              <w:jc w:val="right"/>
              <w:rPr>
                <w:b/>
                <w:bCs/>
                <w:sz w:val="12"/>
                <w:szCs w:val="12"/>
              </w:rPr>
            </w:pPr>
            <w:r w:rsidRPr="00EE4555">
              <w:rPr>
                <w:b/>
                <w:bCs/>
                <w:sz w:val="12"/>
                <w:szCs w:val="12"/>
              </w:rPr>
              <w:t>99,7%</w:t>
            </w:r>
          </w:p>
        </w:tc>
      </w:tr>
      <w:tr w:rsidR="00EE4555" w:rsidRPr="00EE4555" w14:paraId="0FCC15E7" w14:textId="77777777" w:rsidTr="00BA4E59">
        <w:trPr>
          <w:trHeight w:val="85"/>
        </w:trPr>
        <w:tc>
          <w:tcPr>
            <w:tcW w:w="2865" w:type="pct"/>
            <w:tcBorders>
              <w:top w:val="nil"/>
              <w:left w:val="nil"/>
              <w:bottom w:val="nil"/>
              <w:right w:val="nil"/>
            </w:tcBorders>
            <w:shd w:val="clear" w:color="auto" w:fill="auto"/>
            <w:vAlign w:val="center"/>
            <w:hideMark/>
          </w:tcPr>
          <w:p w14:paraId="7DDF6BB2"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7F33922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87B0A8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34FE2F1" w14:textId="77777777" w:rsidR="00EE4555" w:rsidRPr="00EE4555" w:rsidRDefault="00EE4555" w:rsidP="00EE455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C201CE"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87CF6AE" w14:textId="77777777" w:rsidTr="00BA4E59">
        <w:trPr>
          <w:trHeight w:val="85"/>
        </w:trPr>
        <w:tc>
          <w:tcPr>
            <w:tcW w:w="2865" w:type="pct"/>
            <w:tcBorders>
              <w:top w:val="nil"/>
              <w:left w:val="nil"/>
              <w:bottom w:val="nil"/>
              <w:right w:val="nil"/>
            </w:tcBorders>
            <w:shd w:val="clear" w:color="000000" w:fill="CDDEE9"/>
            <w:vAlign w:val="center"/>
            <w:hideMark/>
          </w:tcPr>
          <w:p w14:paraId="2370FF22" w14:textId="77777777" w:rsidR="00EE4555" w:rsidRPr="00EE4555" w:rsidRDefault="00EE4555" w:rsidP="00EE4555">
            <w:pPr>
              <w:spacing w:line="240" w:lineRule="auto"/>
              <w:rPr>
                <w:b/>
                <w:bCs/>
                <w:sz w:val="12"/>
                <w:szCs w:val="12"/>
              </w:rPr>
            </w:pPr>
            <w:r w:rsidRPr="00EE4555">
              <w:rPr>
                <w:b/>
                <w:bCs/>
                <w:sz w:val="12"/>
                <w:szCs w:val="12"/>
              </w:rPr>
              <w:t>Oświata i edukacyjna opieka wychowawcza - program 1</w:t>
            </w:r>
          </w:p>
        </w:tc>
        <w:tc>
          <w:tcPr>
            <w:tcW w:w="401" w:type="pct"/>
            <w:tcBorders>
              <w:top w:val="nil"/>
              <w:left w:val="nil"/>
              <w:bottom w:val="nil"/>
              <w:right w:val="nil"/>
            </w:tcBorders>
            <w:shd w:val="clear" w:color="000000" w:fill="CDDEE9"/>
            <w:vAlign w:val="center"/>
            <w:hideMark/>
          </w:tcPr>
          <w:p w14:paraId="40F88861"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CDDEE9"/>
            <w:vAlign w:val="center"/>
            <w:hideMark/>
          </w:tcPr>
          <w:p w14:paraId="1994C097" w14:textId="77777777" w:rsidR="00EE4555" w:rsidRPr="00EE4555" w:rsidRDefault="00EE4555" w:rsidP="00EE4555">
            <w:pPr>
              <w:spacing w:line="240" w:lineRule="auto"/>
              <w:jc w:val="right"/>
              <w:rPr>
                <w:b/>
                <w:bCs/>
                <w:sz w:val="12"/>
                <w:szCs w:val="12"/>
              </w:rPr>
            </w:pPr>
            <w:r w:rsidRPr="00EE4555">
              <w:rPr>
                <w:b/>
                <w:bCs/>
                <w:sz w:val="12"/>
                <w:szCs w:val="12"/>
              </w:rPr>
              <w:t>678 738 332</w:t>
            </w:r>
          </w:p>
        </w:tc>
        <w:tc>
          <w:tcPr>
            <w:tcW w:w="702" w:type="pct"/>
            <w:tcBorders>
              <w:top w:val="nil"/>
              <w:left w:val="nil"/>
              <w:bottom w:val="nil"/>
              <w:right w:val="nil"/>
            </w:tcBorders>
            <w:shd w:val="clear" w:color="000000" w:fill="CDDEE9"/>
            <w:vAlign w:val="center"/>
            <w:hideMark/>
          </w:tcPr>
          <w:p w14:paraId="7AAD220A" w14:textId="77777777" w:rsidR="00EE4555" w:rsidRPr="00EE4555" w:rsidRDefault="00EE4555" w:rsidP="00EE4555">
            <w:pPr>
              <w:spacing w:line="240" w:lineRule="auto"/>
              <w:jc w:val="right"/>
              <w:rPr>
                <w:b/>
                <w:bCs/>
                <w:sz w:val="12"/>
                <w:szCs w:val="12"/>
              </w:rPr>
            </w:pPr>
            <w:r w:rsidRPr="00EE4555">
              <w:rPr>
                <w:b/>
                <w:bCs/>
                <w:sz w:val="12"/>
                <w:szCs w:val="12"/>
              </w:rPr>
              <w:t>677 341 289,01</w:t>
            </w:r>
          </w:p>
        </w:tc>
        <w:tc>
          <w:tcPr>
            <w:tcW w:w="429" w:type="pct"/>
            <w:tcBorders>
              <w:top w:val="nil"/>
              <w:left w:val="nil"/>
              <w:bottom w:val="nil"/>
              <w:right w:val="nil"/>
            </w:tcBorders>
            <w:shd w:val="clear" w:color="000000" w:fill="CDDEE9"/>
            <w:vAlign w:val="center"/>
            <w:hideMark/>
          </w:tcPr>
          <w:p w14:paraId="5EFFDAE2" w14:textId="77777777" w:rsidR="00EE4555" w:rsidRPr="00EE4555" w:rsidRDefault="00EE4555" w:rsidP="00EE4555">
            <w:pPr>
              <w:spacing w:line="240" w:lineRule="auto"/>
              <w:jc w:val="right"/>
              <w:rPr>
                <w:b/>
                <w:bCs/>
                <w:sz w:val="12"/>
                <w:szCs w:val="12"/>
              </w:rPr>
            </w:pPr>
            <w:r w:rsidRPr="00EE4555">
              <w:rPr>
                <w:b/>
                <w:bCs/>
                <w:sz w:val="12"/>
                <w:szCs w:val="12"/>
              </w:rPr>
              <w:t>99,8%</w:t>
            </w:r>
          </w:p>
        </w:tc>
      </w:tr>
      <w:tr w:rsidR="00EE4555" w:rsidRPr="00EE4555" w14:paraId="60164B09" w14:textId="77777777" w:rsidTr="00BA4E59">
        <w:trPr>
          <w:trHeight w:val="85"/>
        </w:trPr>
        <w:tc>
          <w:tcPr>
            <w:tcW w:w="2865" w:type="pct"/>
            <w:tcBorders>
              <w:top w:val="nil"/>
              <w:left w:val="nil"/>
              <w:bottom w:val="nil"/>
              <w:right w:val="nil"/>
            </w:tcBorders>
            <w:shd w:val="clear" w:color="auto" w:fill="auto"/>
            <w:vAlign w:val="center"/>
            <w:hideMark/>
          </w:tcPr>
          <w:p w14:paraId="0D103E3E"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4330798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5B257C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5DE482F" w14:textId="77777777" w:rsidR="00EE4555" w:rsidRPr="00EE4555" w:rsidRDefault="00EE4555" w:rsidP="00EE455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83F337"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8C0C1F9" w14:textId="77777777" w:rsidTr="00BA4E59">
        <w:trPr>
          <w:trHeight w:val="85"/>
        </w:trPr>
        <w:tc>
          <w:tcPr>
            <w:tcW w:w="2865" w:type="pct"/>
            <w:tcBorders>
              <w:top w:val="nil"/>
              <w:left w:val="nil"/>
              <w:bottom w:val="nil"/>
              <w:right w:val="nil"/>
            </w:tcBorders>
            <w:shd w:val="clear" w:color="000000" w:fill="EAF1F6"/>
            <w:vAlign w:val="center"/>
            <w:hideMark/>
          </w:tcPr>
          <w:p w14:paraId="5249921A" w14:textId="77777777" w:rsidR="00EE4555" w:rsidRPr="00EE4555" w:rsidRDefault="00EE4555" w:rsidP="00EE4555">
            <w:pPr>
              <w:spacing w:line="240" w:lineRule="auto"/>
              <w:rPr>
                <w:b/>
                <w:bCs/>
                <w:sz w:val="12"/>
                <w:szCs w:val="12"/>
              </w:rPr>
            </w:pPr>
            <w:r w:rsidRPr="00EE4555">
              <w:rPr>
                <w:b/>
                <w:bCs/>
                <w:sz w:val="12"/>
                <w:szCs w:val="12"/>
              </w:rPr>
              <w:t>Prowadzenie przedszkoli i innych form wychowania przedszkolnego - zadanie 1</w:t>
            </w:r>
          </w:p>
        </w:tc>
        <w:tc>
          <w:tcPr>
            <w:tcW w:w="401" w:type="pct"/>
            <w:tcBorders>
              <w:top w:val="nil"/>
              <w:left w:val="nil"/>
              <w:bottom w:val="nil"/>
              <w:right w:val="nil"/>
            </w:tcBorders>
            <w:shd w:val="clear" w:color="000000" w:fill="EAF1F6"/>
            <w:vAlign w:val="center"/>
            <w:hideMark/>
          </w:tcPr>
          <w:p w14:paraId="6B76D69F"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4914702C" w14:textId="77777777" w:rsidR="00EE4555" w:rsidRPr="00EE4555" w:rsidRDefault="00EE4555" w:rsidP="00EE4555">
            <w:pPr>
              <w:spacing w:line="240" w:lineRule="auto"/>
              <w:jc w:val="right"/>
              <w:rPr>
                <w:b/>
                <w:bCs/>
                <w:sz w:val="12"/>
                <w:szCs w:val="12"/>
              </w:rPr>
            </w:pPr>
            <w:r w:rsidRPr="00EE4555">
              <w:rPr>
                <w:b/>
                <w:bCs/>
                <w:sz w:val="12"/>
                <w:szCs w:val="12"/>
              </w:rPr>
              <w:t>118 291 644</w:t>
            </w:r>
          </w:p>
        </w:tc>
        <w:tc>
          <w:tcPr>
            <w:tcW w:w="702" w:type="pct"/>
            <w:tcBorders>
              <w:top w:val="nil"/>
              <w:left w:val="nil"/>
              <w:bottom w:val="nil"/>
              <w:right w:val="nil"/>
            </w:tcBorders>
            <w:shd w:val="clear" w:color="000000" w:fill="EAF1F6"/>
            <w:vAlign w:val="center"/>
            <w:hideMark/>
          </w:tcPr>
          <w:p w14:paraId="30201CBB" w14:textId="77777777" w:rsidR="00EE4555" w:rsidRPr="00EE4555" w:rsidRDefault="00EE4555" w:rsidP="00EE4555">
            <w:pPr>
              <w:spacing w:line="240" w:lineRule="auto"/>
              <w:jc w:val="right"/>
              <w:rPr>
                <w:b/>
                <w:bCs/>
                <w:sz w:val="12"/>
                <w:szCs w:val="12"/>
              </w:rPr>
            </w:pPr>
            <w:r w:rsidRPr="00EE4555">
              <w:rPr>
                <w:b/>
                <w:bCs/>
                <w:sz w:val="12"/>
                <w:szCs w:val="12"/>
              </w:rPr>
              <w:t>117 981 162,75</w:t>
            </w:r>
          </w:p>
        </w:tc>
        <w:tc>
          <w:tcPr>
            <w:tcW w:w="429" w:type="pct"/>
            <w:tcBorders>
              <w:top w:val="nil"/>
              <w:left w:val="nil"/>
              <w:bottom w:val="nil"/>
              <w:right w:val="nil"/>
            </w:tcBorders>
            <w:shd w:val="clear" w:color="000000" w:fill="EAF1F6"/>
            <w:vAlign w:val="center"/>
            <w:hideMark/>
          </w:tcPr>
          <w:p w14:paraId="5AFAF61E" w14:textId="77777777" w:rsidR="00EE4555" w:rsidRPr="00EE4555" w:rsidRDefault="00EE4555" w:rsidP="00EE4555">
            <w:pPr>
              <w:spacing w:line="240" w:lineRule="auto"/>
              <w:jc w:val="right"/>
              <w:rPr>
                <w:b/>
                <w:bCs/>
                <w:sz w:val="12"/>
                <w:szCs w:val="12"/>
              </w:rPr>
            </w:pPr>
            <w:r w:rsidRPr="00EE4555">
              <w:rPr>
                <w:b/>
                <w:bCs/>
                <w:sz w:val="12"/>
                <w:szCs w:val="12"/>
              </w:rPr>
              <w:t>99,7%</w:t>
            </w:r>
          </w:p>
        </w:tc>
      </w:tr>
      <w:tr w:rsidR="00EE4555" w:rsidRPr="00EE4555" w14:paraId="272FD429" w14:textId="77777777" w:rsidTr="00BA4E59">
        <w:trPr>
          <w:trHeight w:val="85"/>
        </w:trPr>
        <w:tc>
          <w:tcPr>
            <w:tcW w:w="2865" w:type="pct"/>
            <w:tcBorders>
              <w:top w:val="nil"/>
              <w:left w:val="nil"/>
              <w:bottom w:val="nil"/>
              <w:right w:val="nil"/>
            </w:tcBorders>
            <w:shd w:val="clear" w:color="auto" w:fill="auto"/>
            <w:vAlign w:val="center"/>
            <w:hideMark/>
          </w:tcPr>
          <w:p w14:paraId="45DE6EEF"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01529BDF"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93273B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F8DBB5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592D6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5B4E69E" w14:textId="77777777" w:rsidTr="00BA4E59">
        <w:trPr>
          <w:trHeight w:val="85"/>
        </w:trPr>
        <w:tc>
          <w:tcPr>
            <w:tcW w:w="2865" w:type="pct"/>
            <w:tcBorders>
              <w:top w:val="nil"/>
              <w:left w:val="nil"/>
              <w:bottom w:val="nil"/>
              <w:right w:val="nil"/>
            </w:tcBorders>
            <w:shd w:val="clear" w:color="auto" w:fill="auto"/>
            <w:vAlign w:val="center"/>
            <w:hideMark/>
          </w:tcPr>
          <w:p w14:paraId="70EAF997"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80104, 80106</w:t>
            </w:r>
          </w:p>
        </w:tc>
        <w:tc>
          <w:tcPr>
            <w:tcW w:w="401" w:type="pct"/>
            <w:tcBorders>
              <w:top w:val="nil"/>
              <w:left w:val="nil"/>
              <w:bottom w:val="nil"/>
              <w:right w:val="nil"/>
            </w:tcBorders>
            <w:shd w:val="clear" w:color="auto" w:fill="auto"/>
            <w:vAlign w:val="center"/>
            <w:hideMark/>
          </w:tcPr>
          <w:p w14:paraId="017607C0"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81407D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37CF08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2496A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FDB336A" w14:textId="77777777" w:rsidTr="00BA4E59">
        <w:trPr>
          <w:trHeight w:val="85"/>
        </w:trPr>
        <w:tc>
          <w:tcPr>
            <w:tcW w:w="2865" w:type="pct"/>
            <w:tcBorders>
              <w:top w:val="nil"/>
              <w:left w:val="nil"/>
              <w:bottom w:val="nil"/>
              <w:right w:val="nil"/>
            </w:tcBorders>
            <w:shd w:val="clear" w:color="auto" w:fill="auto"/>
            <w:vAlign w:val="center"/>
            <w:hideMark/>
          </w:tcPr>
          <w:p w14:paraId="57FFF7FA"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1D9195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0ADBC6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42286A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9575F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03F8B8A" w14:textId="77777777" w:rsidTr="00BA4E59">
        <w:trPr>
          <w:trHeight w:val="85"/>
        </w:trPr>
        <w:tc>
          <w:tcPr>
            <w:tcW w:w="2865" w:type="pct"/>
            <w:tcBorders>
              <w:top w:val="nil"/>
              <w:left w:val="nil"/>
              <w:bottom w:val="nil"/>
              <w:right w:val="nil"/>
            </w:tcBorders>
            <w:shd w:val="clear" w:color="auto" w:fill="auto"/>
            <w:vAlign w:val="center"/>
            <w:hideMark/>
          </w:tcPr>
          <w:p w14:paraId="37502334" w14:textId="77777777" w:rsidR="00EE4555" w:rsidRPr="00EE4555" w:rsidRDefault="00EE4555" w:rsidP="00EE4555">
            <w:pPr>
              <w:spacing w:line="240" w:lineRule="auto"/>
              <w:rPr>
                <w:b/>
                <w:bCs/>
                <w:sz w:val="12"/>
                <w:szCs w:val="12"/>
              </w:rPr>
            </w:pPr>
            <w:r w:rsidRPr="00EE4555">
              <w:rPr>
                <w:b/>
                <w:bCs/>
                <w:sz w:val="12"/>
                <w:szCs w:val="12"/>
              </w:rPr>
              <w:t>Prowadzenie publicznych przedszkoli i innych form wychowania przedszkolnego</w:t>
            </w:r>
          </w:p>
        </w:tc>
        <w:tc>
          <w:tcPr>
            <w:tcW w:w="401" w:type="pct"/>
            <w:tcBorders>
              <w:top w:val="nil"/>
              <w:left w:val="nil"/>
              <w:bottom w:val="nil"/>
              <w:right w:val="nil"/>
            </w:tcBorders>
            <w:shd w:val="clear" w:color="auto" w:fill="auto"/>
            <w:vAlign w:val="center"/>
            <w:hideMark/>
          </w:tcPr>
          <w:p w14:paraId="1863567D"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35F9AFA9" w14:textId="77777777" w:rsidR="00EE4555" w:rsidRPr="00EE4555" w:rsidRDefault="00EE4555" w:rsidP="00EE4555">
            <w:pPr>
              <w:spacing w:line="240" w:lineRule="auto"/>
              <w:jc w:val="right"/>
              <w:rPr>
                <w:b/>
                <w:bCs/>
                <w:sz w:val="12"/>
                <w:szCs w:val="12"/>
              </w:rPr>
            </w:pPr>
            <w:r w:rsidRPr="00EE4555">
              <w:rPr>
                <w:b/>
                <w:bCs/>
                <w:sz w:val="12"/>
                <w:szCs w:val="12"/>
              </w:rPr>
              <w:t>92 292 955</w:t>
            </w:r>
          </w:p>
        </w:tc>
        <w:tc>
          <w:tcPr>
            <w:tcW w:w="702" w:type="pct"/>
            <w:tcBorders>
              <w:top w:val="nil"/>
              <w:left w:val="nil"/>
              <w:bottom w:val="nil"/>
              <w:right w:val="nil"/>
            </w:tcBorders>
            <w:shd w:val="clear" w:color="auto" w:fill="auto"/>
            <w:noWrap/>
            <w:vAlign w:val="center"/>
            <w:hideMark/>
          </w:tcPr>
          <w:p w14:paraId="46D4AD5A" w14:textId="77777777" w:rsidR="00EE4555" w:rsidRPr="00EE4555" w:rsidRDefault="00EE4555" w:rsidP="00EE4555">
            <w:pPr>
              <w:spacing w:line="240" w:lineRule="auto"/>
              <w:jc w:val="right"/>
              <w:rPr>
                <w:b/>
                <w:bCs/>
                <w:sz w:val="12"/>
                <w:szCs w:val="12"/>
              </w:rPr>
            </w:pPr>
            <w:r w:rsidRPr="00EE4555">
              <w:rPr>
                <w:b/>
                <w:bCs/>
                <w:sz w:val="12"/>
                <w:szCs w:val="12"/>
              </w:rPr>
              <w:t>92 276 845,37</w:t>
            </w:r>
          </w:p>
        </w:tc>
        <w:tc>
          <w:tcPr>
            <w:tcW w:w="429" w:type="pct"/>
            <w:tcBorders>
              <w:top w:val="nil"/>
              <w:left w:val="nil"/>
              <w:bottom w:val="nil"/>
              <w:right w:val="nil"/>
            </w:tcBorders>
            <w:shd w:val="clear" w:color="auto" w:fill="auto"/>
            <w:noWrap/>
            <w:vAlign w:val="center"/>
            <w:hideMark/>
          </w:tcPr>
          <w:p w14:paraId="680B300F"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1CC06563" w14:textId="77777777" w:rsidTr="00BA4E59">
        <w:trPr>
          <w:trHeight w:val="85"/>
        </w:trPr>
        <w:tc>
          <w:tcPr>
            <w:tcW w:w="2865" w:type="pct"/>
            <w:tcBorders>
              <w:top w:val="nil"/>
              <w:left w:val="nil"/>
              <w:bottom w:val="nil"/>
              <w:right w:val="nil"/>
            </w:tcBorders>
            <w:shd w:val="clear" w:color="auto" w:fill="auto"/>
            <w:vAlign w:val="center"/>
            <w:hideMark/>
          </w:tcPr>
          <w:p w14:paraId="70D8E9AC"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4C8962B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4D9C203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798C470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58EA79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19759EB" w14:textId="77777777" w:rsidTr="00BA4E59">
        <w:trPr>
          <w:trHeight w:val="85"/>
        </w:trPr>
        <w:tc>
          <w:tcPr>
            <w:tcW w:w="2865" w:type="pct"/>
            <w:tcBorders>
              <w:top w:val="nil"/>
              <w:left w:val="nil"/>
              <w:bottom w:val="nil"/>
              <w:right w:val="nil"/>
            </w:tcBorders>
            <w:shd w:val="clear" w:color="auto" w:fill="auto"/>
            <w:vAlign w:val="center"/>
            <w:hideMark/>
          </w:tcPr>
          <w:p w14:paraId="1BFE4169"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pełnienie funkcji dydaktycznych, opiekuńczych, wychowawczych wobec dzieci w wieku 3-5 lat</w:t>
            </w:r>
          </w:p>
        </w:tc>
        <w:tc>
          <w:tcPr>
            <w:tcW w:w="401" w:type="pct"/>
            <w:tcBorders>
              <w:top w:val="nil"/>
              <w:left w:val="nil"/>
              <w:bottom w:val="nil"/>
              <w:right w:val="nil"/>
            </w:tcBorders>
            <w:shd w:val="clear" w:color="auto" w:fill="auto"/>
            <w:vAlign w:val="center"/>
            <w:hideMark/>
          </w:tcPr>
          <w:p w14:paraId="042026B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6079546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9A8CAA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B73B94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AF86330" w14:textId="77777777" w:rsidTr="00BA4E59">
        <w:trPr>
          <w:trHeight w:val="85"/>
        </w:trPr>
        <w:tc>
          <w:tcPr>
            <w:tcW w:w="2865" w:type="pct"/>
            <w:tcBorders>
              <w:top w:val="nil"/>
              <w:left w:val="nil"/>
              <w:bottom w:val="nil"/>
              <w:right w:val="nil"/>
            </w:tcBorders>
            <w:shd w:val="clear" w:color="auto" w:fill="auto"/>
            <w:vAlign w:val="center"/>
            <w:hideMark/>
          </w:tcPr>
          <w:p w14:paraId="16615BA6"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005A98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44558B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3683E1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21DBC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F44316C" w14:textId="77777777" w:rsidTr="00BA4E59">
        <w:trPr>
          <w:trHeight w:val="85"/>
        </w:trPr>
        <w:tc>
          <w:tcPr>
            <w:tcW w:w="2865" w:type="pct"/>
            <w:tcBorders>
              <w:top w:val="nil"/>
              <w:left w:val="nil"/>
              <w:bottom w:val="nil"/>
              <w:right w:val="nil"/>
            </w:tcBorders>
            <w:shd w:val="clear" w:color="auto" w:fill="auto"/>
            <w:vAlign w:val="center"/>
            <w:hideMark/>
          </w:tcPr>
          <w:p w14:paraId="56020DBD" w14:textId="77777777" w:rsidR="00EE4555" w:rsidRPr="00EE4555" w:rsidRDefault="00EE4555" w:rsidP="00EE4555">
            <w:pPr>
              <w:spacing w:line="240" w:lineRule="auto"/>
              <w:rPr>
                <w:i/>
                <w:iCs/>
                <w:sz w:val="12"/>
                <w:szCs w:val="12"/>
              </w:rPr>
            </w:pPr>
            <w:r w:rsidRPr="00EE4555">
              <w:rPr>
                <w:i/>
                <w:iCs/>
                <w:sz w:val="12"/>
                <w:szCs w:val="12"/>
                <w:u w:val="single"/>
              </w:rPr>
              <w:t>Dysponent 1:</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27D5FBAE"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7250AE4" w14:textId="77777777" w:rsidR="00EE4555" w:rsidRPr="00EE4555" w:rsidRDefault="00EE4555" w:rsidP="00EE4555">
            <w:pPr>
              <w:spacing w:line="240" w:lineRule="auto"/>
              <w:jc w:val="right"/>
              <w:rPr>
                <w:sz w:val="12"/>
                <w:szCs w:val="12"/>
              </w:rPr>
            </w:pPr>
            <w:r w:rsidRPr="00EE4555">
              <w:rPr>
                <w:sz w:val="12"/>
                <w:szCs w:val="12"/>
              </w:rPr>
              <w:t>92 266 241</w:t>
            </w:r>
          </w:p>
        </w:tc>
        <w:tc>
          <w:tcPr>
            <w:tcW w:w="702" w:type="pct"/>
            <w:tcBorders>
              <w:top w:val="nil"/>
              <w:left w:val="nil"/>
              <w:bottom w:val="nil"/>
              <w:right w:val="nil"/>
            </w:tcBorders>
            <w:shd w:val="clear" w:color="auto" w:fill="auto"/>
            <w:vAlign w:val="center"/>
            <w:hideMark/>
          </w:tcPr>
          <w:p w14:paraId="431FAE03" w14:textId="77777777" w:rsidR="00EE4555" w:rsidRPr="00EE4555" w:rsidRDefault="00EE4555" w:rsidP="00EE4555">
            <w:pPr>
              <w:spacing w:line="240" w:lineRule="auto"/>
              <w:jc w:val="right"/>
              <w:rPr>
                <w:sz w:val="12"/>
                <w:szCs w:val="12"/>
              </w:rPr>
            </w:pPr>
            <w:r w:rsidRPr="00EE4555">
              <w:rPr>
                <w:sz w:val="12"/>
                <w:szCs w:val="12"/>
              </w:rPr>
              <w:t>92 250 131,81</w:t>
            </w:r>
          </w:p>
        </w:tc>
        <w:tc>
          <w:tcPr>
            <w:tcW w:w="429" w:type="pct"/>
            <w:tcBorders>
              <w:top w:val="nil"/>
              <w:left w:val="nil"/>
              <w:bottom w:val="nil"/>
              <w:right w:val="nil"/>
            </w:tcBorders>
            <w:shd w:val="clear" w:color="auto" w:fill="auto"/>
            <w:vAlign w:val="center"/>
            <w:hideMark/>
          </w:tcPr>
          <w:p w14:paraId="3163731F"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395D627" w14:textId="77777777" w:rsidTr="00BA4E59">
        <w:trPr>
          <w:trHeight w:val="85"/>
        </w:trPr>
        <w:tc>
          <w:tcPr>
            <w:tcW w:w="2865" w:type="pct"/>
            <w:tcBorders>
              <w:top w:val="nil"/>
              <w:left w:val="nil"/>
              <w:bottom w:val="nil"/>
              <w:right w:val="nil"/>
            </w:tcBorders>
            <w:shd w:val="clear" w:color="auto" w:fill="auto"/>
            <w:vAlign w:val="center"/>
            <w:hideMark/>
          </w:tcPr>
          <w:p w14:paraId="0628C8D1"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65AC9F7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A6E722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A1DCE1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77D0E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3E883F1" w14:textId="77777777" w:rsidTr="00BA4E59">
        <w:trPr>
          <w:trHeight w:val="85"/>
        </w:trPr>
        <w:tc>
          <w:tcPr>
            <w:tcW w:w="2865" w:type="pct"/>
            <w:tcBorders>
              <w:top w:val="nil"/>
              <w:left w:val="nil"/>
              <w:bottom w:val="nil"/>
              <w:right w:val="nil"/>
            </w:tcBorders>
            <w:shd w:val="clear" w:color="auto" w:fill="auto"/>
            <w:vAlign w:val="center"/>
            <w:hideMark/>
          </w:tcPr>
          <w:p w14:paraId="364584C3"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24030A94"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3B98C2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042C3C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5E978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0F646AC" w14:textId="77777777" w:rsidTr="00BA4E59">
        <w:trPr>
          <w:trHeight w:val="85"/>
        </w:trPr>
        <w:tc>
          <w:tcPr>
            <w:tcW w:w="2865" w:type="pct"/>
            <w:tcBorders>
              <w:top w:val="nil"/>
              <w:left w:val="nil"/>
              <w:bottom w:val="nil"/>
              <w:right w:val="nil"/>
            </w:tcBorders>
            <w:shd w:val="clear" w:color="auto" w:fill="auto"/>
            <w:vAlign w:val="center"/>
            <w:hideMark/>
          </w:tcPr>
          <w:p w14:paraId="5A1A8339" w14:textId="77777777" w:rsidR="00EE4555" w:rsidRPr="00EE4555" w:rsidRDefault="00EE4555" w:rsidP="00EE4555">
            <w:pPr>
              <w:spacing w:line="240" w:lineRule="auto"/>
              <w:rPr>
                <w:sz w:val="12"/>
                <w:szCs w:val="12"/>
              </w:rPr>
            </w:pPr>
            <w:r w:rsidRPr="00EE4555">
              <w:rPr>
                <w:sz w:val="12"/>
                <w:szCs w:val="12"/>
              </w:rPr>
              <w:t>- liczba placówek</w:t>
            </w:r>
          </w:p>
        </w:tc>
        <w:tc>
          <w:tcPr>
            <w:tcW w:w="401" w:type="pct"/>
            <w:tcBorders>
              <w:top w:val="nil"/>
              <w:left w:val="nil"/>
              <w:bottom w:val="nil"/>
              <w:right w:val="nil"/>
            </w:tcBorders>
            <w:shd w:val="clear" w:color="auto" w:fill="auto"/>
            <w:vAlign w:val="center"/>
            <w:hideMark/>
          </w:tcPr>
          <w:p w14:paraId="46291745" w14:textId="77777777" w:rsidR="00EE4555" w:rsidRPr="00EE4555" w:rsidRDefault="00EE4555" w:rsidP="00EE4555">
            <w:pPr>
              <w:spacing w:line="240" w:lineRule="auto"/>
              <w:jc w:val="right"/>
              <w:rPr>
                <w:sz w:val="12"/>
                <w:szCs w:val="12"/>
              </w:rPr>
            </w:pPr>
            <w:r w:rsidRPr="00EE4555">
              <w:rPr>
                <w:sz w:val="12"/>
                <w:szCs w:val="12"/>
              </w:rPr>
              <w:t>28</w:t>
            </w:r>
          </w:p>
        </w:tc>
        <w:tc>
          <w:tcPr>
            <w:tcW w:w="602" w:type="pct"/>
            <w:tcBorders>
              <w:top w:val="nil"/>
              <w:left w:val="nil"/>
              <w:bottom w:val="nil"/>
              <w:right w:val="nil"/>
            </w:tcBorders>
            <w:shd w:val="clear" w:color="auto" w:fill="auto"/>
            <w:noWrap/>
            <w:vAlign w:val="center"/>
            <w:hideMark/>
          </w:tcPr>
          <w:p w14:paraId="316E8BAF"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78F1755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2F705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7BB5FB7" w14:textId="77777777" w:rsidTr="00BA4E59">
        <w:trPr>
          <w:trHeight w:val="85"/>
        </w:trPr>
        <w:tc>
          <w:tcPr>
            <w:tcW w:w="2865" w:type="pct"/>
            <w:tcBorders>
              <w:top w:val="nil"/>
              <w:left w:val="nil"/>
              <w:bottom w:val="nil"/>
              <w:right w:val="nil"/>
            </w:tcBorders>
            <w:shd w:val="clear" w:color="auto" w:fill="auto"/>
            <w:vAlign w:val="center"/>
            <w:hideMark/>
          </w:tcPr>
          <w:p w14:paraId="130218BE" w14:textId="77777777" w:rsidR="00EE4555" w:rsidRPr="00EE4555" w:rsidRDefault="00EE4555" w:rsidP="00EE4555">
            <w:pPr>
              <w:spacing w:line="240" w:lineRule="auto"/>
              <w:rPr>
                <w:sz w:val="12"/>
                <w:szCs w:val="12"/>
              </w:rPr>
            </w:pPr>
            <w:r w:rsidRPr="00EE4555">
              <w:rPr>
                <w:sz w:val="12"/>
                <w:szCs w:val="12"/>
              </w:rPr>
              <w:t>- liczba uczniów</w:t>
            </w:r>
          </w:p>
        </w:tc>
        <w:tc>
          <w:tcPr>
            <w:tcW w:w="401" w:type="pct"/>
            <w:tcBorders>
              <w:top w:val="nil"/>
              <w:left w:val="nil"/>
              <w:bottom w:val="nil"/>
              <w:right w:val="nil"/>
            </w:tcBorders>
            <w:shd w:val="clear" w:color="auto" w:fill="auto"/>
            <w:vAlign w:val="center"/>
            <w:hideMark/>
          </w:tcPr>
          <w:p w14:paraId="527BE5D9" w14:textId="77777777" w:rsidR="00EE4555" w:rsidRPr="00EE4555" w:rsidRDefault="00EE4555" w:rsidP="00EE4555">
            <w:pPr>
              <w:spacing w:line="240" w:lineRule="auto"/>
              <w:jc w:val="right"/>
              <w:rPr>
                <w:sz w:val="12"/>
                <w:szCs w:val="12"/>
              </w:rPr>
            </w:pPr>
            <w:r w:rsidRPr="00EE4555">
              <w:rPr>
                <w:sz w:val="12"/>
                <w:szCs w:val="12"/>
              </w:rPr>
              <w:t>3 608</w:t>
            </w:r>
          </w:p>
        </w:tc>
        <w:tc>
          <w:tcPr>
            <w:tcW w:w="602" w:type="pct"/>
            <w:tcBorders>
              <w:top w:val="nil"/>
              <w:left w:val="nil"/>
              <w:bottom w:val="nil"/>
              <w:right w:val="nil"/>
            </w:tcBorders>
            <w:shd w:val="clear" w:color="auto" w:fill="auto"/>
            <w:noWrap/>
            <w:vAlign w:val="center"/>
            <w:hideMark/>
          </w:tcPr>
          <w:p w14:paraId="762D91D7"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4D40E76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FA55D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4057260" w14:textId="77777777" w:rsidTr="00BA4E59">
        <w:trPr>
          <w:trHeight w:val="85"/>
        </w:trPr>
        <w:tc>
          <w:tcPr>
            <w:tcW w:w="2865" w:type="pct"/>
            <w:tcBorders>
              <w:top w:val="nil"/>
              <w:left w:val="nil"/>
              <w:bottom w:val="nil"/>
              <w:right w:val="nil"/>
            </w:tcBorders>
            <w:shd w:val="clear" w:color="auto" w:fill="auto"/>
            <w:vAlign w:val="center"/>
            <w:hideMark/>
          </w:tcPr>
          <w:p w14:paraId="0A539DB7" w14:textId="77777777" w:rsidR="00EE4555" w:rsidRPr="00EE4555" w:rsidRDefault="00EE4555" w:rsidP="00EE4555">
            <w:pPr>
              <w:spacing w:line="240" w:lineRule="auto"/>
              <w:rPr>
                <w:sz w:val="12"/>
                <w:szCs w:val="12"/>
              </w:rPr>
            </w:pPr>
            <w:r w:rsidRPr="00EE4555">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44D62BBB" w14:textId="77777777" w:rsidR="00EE4555" w:rsidRPr="00EE4555" w:rsidRDefault="00EE4555" w:rsidP="00EE4555">
            <w:pPr>
              <w:spacing w:line="240" w:lineRule="auto"/>
              <w:jc w:val="right"/>
              <w:rPr>
                <w:sz w:val="12"/>
                <w:szCs w:val="12"/>
              </w:rPr>
            </w:pPr>
            <w:r w:rsidRPr="00EE4555">
              <w:rPr>
                <w:sz w:val="12"/>
                <w:szCs w:val="12"/>
              </w:rPr>
              <w:t>376,3</w:t>
            </w:r>
          </w:p>
        </w:tc>
        <w:tc>
          <w:tcPr>
            <w:tcW w:w="602" w:type="pct"/>
            <w:tcBorders>
              <w:top w:val="nil"/>
              <w:left w:val="nil"/>
              <w:bottom w:val="nil"/>
              <w:right w:val="nil"/>
            </w:tcBorders>
            <w:shd w:val="clear" w:color="auto" w:fill="auto"/>
            <w:noWrap/>
            <w:vAlign w:val="center"/>
            <w:hideMark/>
          </w:tcPr>
          <w:p w14:paraId="67586BE3"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462FE43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5207E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03E838E" w14:textId="77777777" w:rsidTr="00BA4E59">
        <w:trPr>
          <w:trHeight w:val="85"/>
        </w:trPr>
        <w:tc>
          <w:tcPr>
            <w:tcW w:w="2865" w:type="pct"/>
            <w:tcBorders>
              <w:top w:val="nil"/>
              <w:left w:val="nil"/>
              <w:bottom w:val="nil"/>
              <w:right w:val="nil"/>
            </w:tcBorders>
            <w:shd w:val="clear" w:color="auto" w:fill="auto"/>
            <w:vAlign w:val="center"/>
            <w:hideMark/>
          </w:tcPr>
          <w:p w14:paraId="6001775C" w14:textId="77777777" w:rsidR="00EE4555" w:rsidRPr="00EE4555" w:rsidRDefault="00EE4555" w:rsidP="00EE4555">
            <w:pPr>
              <w:spacing w:line="240" w:lineRule="auto"/>
              <w:rPr>
                <w:sz w:val="12"/>
                <w:szCs w:val="12"/>
              </w:rPr>
            </w:pPr>
            <w:r w:rsidRPr="00EE4555">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334CDDE3" w14:textId="77777777" w:rsidR="00EE4555" w:rsidRPr="00EE4555" w:rsidRDefault="00EE4555" w:rsidP="00EE4555">
            <w:pPr>
              <w:spacing w:line="240" w:lineRule="auto"/>
              <w:jc w:val="right"/>
              <w:rPr>
                <w:sz w:val="12"/>
                <w:szCs w:val="12"/>
              </w:rPr>
            </w:pPr>
            <w:r w:rsidRPr="00EE4555">
              <w:rPr>
                <w:sz w:val="12"/>
                <w:szCs w:val="12"/>
              </w:rPr>
              <w:t>457,1</w:t>
            </w:r>
          </w:p>
        </w:tc>
        <w:tc>
          <w:tcPr>
            <w:tcW w:w="602" w:type="pct"/>
            <w:tcBorders>
              <w:top w:val="nil"/>
              <w:left w:val="nil"/>
              <w:bottom w:val="nil"/>
              <w:right w:val="nil"/>
            </w:tcBorders>
            <w:shd w:val="clear" w:color="auto" w:fill="auto"/>
            <w:noWrap/>
            <w:vAlign w:val="center"/>
            <w:hideMark/>
          </w:tcPr>
          <w:p w14:paraId="26E922A9"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58E3750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0D59E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027774A" w14:textId="77777777" w:rsidTr="00BA4E59">
        <w:trPr>
          <w:trHeight w:val="85"/>
        </w:trPr>
        <w:tc>
          <w:tcPr>
            <w:tcW w:w="2865" w:type="pct"/>
            <w:tcBorders>
              <w:top w:val="nil"/>
              <w:left w:val="nil"/>
              <w:bottom w:val="nil"/>
              <w:right w:val="nil"/>
            </w:tcBorders>
            <w:shd w:val="clear" w:color="auto" w:fill="auto"/>
            <w:vAlign w:val="center"/>
            <w:hideMark/>
          </w:tcPr>
          <w:p w14:paraId="79499E7F"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8526C0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D06C3A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78D7EB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44100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CB55CEE" w14:textId="77777777" w:rsidTr="00BA4E59">
        <w:trPr>
          <w:trHeight w:val="85"/>
        </w:trPr>
        <w:tc>
          <w:tcPr>
            <w:tcW w:w="2865" w:type="pct"/>
            <w:tcBorders>
              <w:top w:val="nil"/>
              <w:left w:val="nil"/>
              <w:bottom w:val="nil"/>
              <w:right w:val="nil"/>
            </w:tcBorders>
            <w:shd w:val="clear" w:color="auto" w:fill="auto"/>
            <w:vAlign w:val="center"/>
            <w:hideMark/>
          </w:tcPr>
          <w:p w14:paraId="35184C2B"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vAlign w:val="center"/>
            <w:hideMark/>
          </w:tcPr>
          <w:p w14:paraId="002ED1E3"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F3690CA" w14:textId="77777777" w:rsidR="00EE4555" w:rsidRPr="00EE4555" w:rsidRDefault="00EE4555" w:rsidP="00EE4555">
            <w:pPr>
              <w:spacing w:line="240" w:lineRule="auto"/>
              <w:jc w:val="right"/>
              <w:rPr>
                <w:sz w:val="12"/>
                <w:szCs w:val="12"/>
              </w:rPr>
            </w:pPr>
            <w:r w:rsidRPr="00EE4555">
              <w:rPr>
                <w:sz w:val="12"/>
                <w:szCs w:val="12"/>
              </w:rPr>
              <w:t>77 176 689</w:t>
            </w:r>
          </w:p>
        </w:tc>
        <w:tc>
          <w:tcPr>
            <w:tcW w:w="702" w:type="pct"/>
            <w:tcBorders>
              <w:top w:val="nil"/>
              <w:left w:val="nil"/>
              <w:bottom w:val="nil"/>
              <w:right w:val="nil"/>
            </w:tcBorders>
            <w:shd w:val="clear" w:color="auto" w:fill="auto"/>
            <w:noWrap/>
            <w:vAlign w:val="center"/>
            <w:hideMark/>
          </w:tcPr>
          <w:p w14:paraId="0B5D4604" w14:textId="77777777" w:rsidR="00EE4555" w:rsidRPr="00EE4555" w:rsidRDefault="00EE4555" w:rsidP="00EE4555">
            <w:pPr>
              <w:spacing w:line="240" w:lineRule="auto"/>
              <w:jc w:val="right"/>
              <w:rPr>
                <w:sz w:val="12"/>
                <w:szCs w:val="12"/>
              </w:rPr>
            </w:pPr>
            <w:r w:rsidRPr="00EE4555">
              <w:rPr>
                <w:sz w:val="12"/>
                <w:szCs w:val="12"/>
              </w:rPr>
              <w:t>77 174 674,11</w:t>
            </w:r>
          </w:p>
        </w:tc>
        <w:tc>
          <w:tcPr>
            <w:tcW w:w="429" w:type="pct"/>
            <w:tcBorders>
              <w:top w:val="nil"/>
              <w:left w:val="nil"/>
              <w:bottom w:val="nil"/>
              <w:right w:val="nil"/>
            </w:tcBorders>
            <w:shd w:val="clear" w:color="auto" w:fill="auto"/>
            <w:noWrap/>
            <w:vAlign w:val="center"/>
            <w:hideMark/>
          </w:tcPr>
          <w:p w14:paraId="1453C4E6"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CE75A4F" w14:textId="77777777" w:rsidTr="00BA4E59">
        <w:trPr>
          <w:trHeight w:val="85"/>
        </w:trPr>
        <w:tc>
          <w:tcPr>
            <w:tcW w:w="2865" w:type="pct"/>
            <w:tcBorders>
              <w:top w:val="nil"/>
              <w:left w:val="nil"/>
              <w:bottom w:val="nil"/>
              <w:right w:val="nil"/>
            </w:tcBorders>
            <w:shd w:val="clear" w:color="auto" w:fill="auto"/>
            <w:vAlign w:val="center"/>
            <w:hideMark/>
          </w:tcPr>
          <w:p w14:paraId="04BB0B34" w14:textId="77777777" w:rsidR="00EE4555" w:rsidRPr="00EE4555" w:rsidRDefault="00EE4555" w:rsidP="00EE4555">
            <w:pPr>
              <w:spacing w:line="240" w:lineRule="auto"/>
              <w:rPr>
                <w:i/>
                <w:iCs/>
                <w:sz w:val="12"/>
                <w:szCs w:val="12"/>
              </w:rPr>
            </w:pPr>
            <w:r w:rsidRPr="00EE4555">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16A97D5F"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F3B50D1" w14:textId="77777777" w:rsidR="00EE4555" w:rsidRPr="00EE4555" w:rsidRDefault="00EE4555" w:rsidP="00EE4555">
            <w:pPr>
              <w:spacing w:line="240" w:lineRule="auto"/>
              <w:jc w:val="right"/>
              <w:rPr>
                <w:i/>
                <w:iCs/>
                <w:sz w:val="12"/>
                <w:szCs w:val="12"/>
              </w:rPr>
            </w:pPr>
            <w:r w:rsidRPr="00EE4555">
              <w:rPr>
                <w:i/>
                <w:iCs/>
                <w:sz w:val="12"/>
                <w:szCs w:val="12"/>
              </w:rPr>
              <w:t>29 266 350</w:t>
            </w:r>
          </w:p>
        </w:tc>
        <w:tc>
          <w:tcPr>
            <w:tcW w:w="702" w:type="pct"/>
            <w:tcBorders>
              <w:top w:val="nil"/>
              <w:left w:val="nil"/>
              <w:bottom w:val="nil"/>
              <w:right w:val="nil"/>
            </w:tcBorders>
            <w:shd w:val="clear" w:color="auto" w:fill="auto"/>
            <w:noWrap/>
            <w:vAlign w:val="center"/>
            <w:hideMark/>
          </w:tcPr>
          <w:p w14:paraId="219861AE" w14:textId="77777777" w:rsidR="00EE4555" w:rsidRPr="00EE4555" w:rsidRDefault="00EE4555" w:rsidP="00EE4555">
            <w:pPr>
              <w:spacing w:line="240" w:lineRule="auto"/>
              <w:jc w:val="right"/>
              <w:rPr>
                <w:i/>
                <w:iCs/>
                <w:sz w:val="12"/>
                <w:szCs w:val="12"/>
              </w:rPr>
            </w:pPr>
            <w:r w:rsidRPr="00EE4555">
              <w:rPr>
                <w:i/>
                <w:iCs/>
                <w:sz w:val="12"/>
                <w:szCs w:val="12"/>
              </w:rPr>
              <w:t>29 266 278,89</w:t>
            </w:r>
          </w:p>
        </w:tc>
        <w:tc>
          <w:tcPr>
            <w:tcW w:w="429" w:type="pct"/>
            <w:tcBorders>
              <w:top w:val="nil"/>
              <w:left w:val="nil"/>
              <w:bottom w:val="nil"/>
              <w:right w:val="nil"/>
            </w:tcBorders>
            <w:shd w:val="clear" w:color="auto" w:fill="auto"/>
            <w:noWrap/>
            <w:vAlign w:val="center"/>
            <w:hideMark/>
          </w:tcPr>
          <w:p w14:paraId="6DE81E82"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7DA874AE" w14:textId="77777777" w:rsidTr="00BA4E59">
        <w:trPr>
          <w:trHeight w:val="85"/>
        </w:trPr>
        <w:tc>
          <w:tcPr>
            <w:tcW w:w="2865" w:type="pct"/>
            <w:tcBorders>
              <w:top w:val="nil"/>
              <w:left w:val="nil"/>
              <w:bottom w:val="nil"/>
              <w:right w:val="nil"/>
            </w:tcBorders>
            <w:shd w:val="clear" w:color="auto" w:fill="auto"/>
            <w:vAlign w:val="center"/>
            <w:hideMark/>
          </w:tcPr>
          <w:p w14:paraId="528076EB" w14:textId="77777777" w:rsidR="00EE4555" w:rsidRPr="00EE4555" w:rsidRDefault="00EE4555" w:rsidP="00EE4555">
            <w:pPr>
              <w:spacing w:line="240" w:lineRule="auto"/>
              <w:rPr>
                <w:i/>
                <w:iCs/>
                <w:sz w:val="12"/>
                <w:szCs w:val="12"/>
              </w:rPr>
            </w:pPr>
            <w:r w:rsidRPr="00EE4555">
              <w:rPr>
                <w:i/>
                <w:iCs/>
                <w:sz w:val="12"/>
                <w:szCs w:val="12"/>
              </w:rPr>
              <w:t>- wynagrodzenia i uposażenia wypłacane w związku z pomocą obywatelom Ukrainy</w:t>
            </w:r>
          </w:p>
        </w:tc>
        <w:tc>
          <w:tcPr>
            <w:tcW w:w="401" w:type="pct"/>
            <w:tcBorders>
              <w:top w:val="nil"/>
              <w:left w:val="nil"/>
              <w:bottom w:val="nil"/>
              <w:right w:val="nil"/>
            </w:tcBorders>
            <w:shd w:val="clear" w:color="auto" w:fill="auto"/>
            <w:vAlign w:val="center"/>
            <w:hideMark/>
          </w:tcPr>
          <w:p w14:paraId="255EF6B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72B2F5B" w14:textId="77777777" w:rsidR="00EE4555" w:rsidRPr="00EE4555" w:rsidRDefault="00EE4555" w:rsidP="00EE4555">
            <w:pPr>
              <w:spacing w:line="240" w:lineRule="auto"/>
              <w:jc w:val="right"/>
              <w:rPr>
                <w:i/>
                <w:iCs/>
                <w:sz w:val="12"/>
                <w:szCs w:val="12"/>
              </w:rPr>
            </w:pPr>
            <w:r w:rsidRPr="00EE4555">
              <w:rPr>
                <w:i/>
                <w:iCs/>
                <w:sz w:val="12"/>
                <w:szCs w:val="12"/>
              </w:rPr>
              <w:t>200 000</w:t>
            </w:r>
          </w:p>
        </w:tc>
        <w:tc>
          <w:tcPr>
            <w:tcW w:w="702" w:type="pct"/>
            <w:tcBorders>
              <w:top w:val="nil"/>
              <w:left w:val="nil"/>
              <w:bottom w:val="nil"/>
              <w:right w:val="nil"/>
            </w:tcBorders>
            <w:shd w:val="clear" w:color="auto" w:fill="auto"/>
            <w:noWrap/>
            <w:vAlign w:val="center"/>
            <w:hideMark/>
          </w:tcPr>
          <w:p w14:paraId="5EC49956" w14:textId="77777777" w:rsidR="00EE4555" w:rsidRPr="00EE4555" w:rsidRDefault="00EE4555" w:rsidP="00EE4555">
            <w:pPr>
              <w:spacing w:line="240" w:lineRule="auto"/>
              <w:jc w:val="right"/>
              <w:rPr>
                <w:i/>
                <w:iCs/>
                <w:sz w:val="12"/>
                <w:szCs w:val="12"/>
              </w:rPr>
            </w:pPr>
            <w:r w:rsidRPr="00EE4555">
              <w:rPr>
                <w:i/>
                <w:iCs/>
                <w:sz w:val="12"/>
                <w:szCs w:val="12"/>
              </w:rPr>
              <w:t>200 000,00</w:t>
            </w:r>
          </w:p>
        </w:tc>
        <w:tc>
          <w:tcPr>
            <w:tcW w:w="429" w:type="pct"/>
            <w:tcBorders>
              <w:top w:val="nil"/>
              <w:left w:val="nil"/>
              <w:bottom w:val="nil"/>
              <w:right w:val="nil"/>
            </w:tcBorders>
            <w:shd w:val="clear" w:color="auto" w:fill="auto"/>
            <w:noWrap/>
            <w:vAlign w:val="center"/>
            <w:hideMark/>
          </w:tcPr>
          <w:p w14:paraId="373B6BEF"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4D041D56" w14:textId="77777777" w:rsidTr="00BA4E59">
        <w:trPr>
          <w:trHeight w:val="85"/>
        </w:trPr>
        <w:tc>
          <w:tcPr>
            <w:tcW w:w="2865" w:type="pct"/>
            <w:tcBorders>
              <w:top w:val="nil"/>
              <w:left w:val="nil"/>
              <w:bottom w:val="nil"/>
              <w:right w:val="nil"/>
            </w:tcBorders>
            <w:shd w:val="clear" w:color="auto" w:fill="auto"/>
            <w:vAlign w:val="center"/>
            <w:hideMark/>
          </w:tcPr>
          <w:p w14:paraId="429134A4" w14:textId="77777777" w:rsidR="00EE4555" w:rsidRPr="00EE4555" w:rsidRDefault="00EE4555" w:rsidP="00EE4555">
            <w:pPr>
              <w:spacing w:line="240" w:lineRule="auto"/>
              <w:rPr>
                <w:i/>
                <w:iCs/>
                <w:sz w:val="12"/>
                <w:szCs w:val="12"/>
              </w:rPr>
            </w:pPr>
            <w:r w:rsidRPr="00EE4555">
              <w:rPr>
                <w:i/>
                <w:iCs/>
                <w:sz w:val="12"/>
                <w:szCs w:val="12"/>
              </w:rPr>
              <w:t>- wynagrodzenia nauczycieli wypłacane w związku z pomocą obywatelom Ukrainy</w:t>
            </w:r>
          </w:p>
        </w:tc>
        <w:tc>
          <w:tcPr>
            <w:tcW w:w="401" w:type="pct"/>
            <w:tcBorders>
              <w:top w:val="nil"/>
              <w:left w:val="nil"/>
              <w:bottom w:val="nil"/>
              <w:right w:val="nil"/>
            </w:tcBorders>
            <w:shd w:val="clear" w:color="auto" w:fill="auto"/>
            <w:vAlign w:val="center"/>
            <w:hideMark/>
          </w:tcPr>
          <w:p w14:paraId="579D541D"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9B0C2E3" w14:textId="77777777" w:rsidR="00EE4555" w:rsidRPr="00EE4555" w:rsidRDefault="00EE4555" w:rsidP="00EE4555">
            <w:pPr>
              <w:spacing w:line="240" w:lineRule="auto"/>
              <w:jc w:val="right"/>
              <w:rPr>
                <w:i/>
                <w:iCs/>
                <w:sz w:val="12"/>
                <w:szCs w:val="12"/>
              </w:rPr>
            </w:pPr>
            <w:r w:rsidRPr="00EE4555">
              <w:rPr>
                <w:i/>
                <w:iCs/>
                <w:sz w:val="12"/>
                <w:szCs w:val="12"/>
              </w:rPr>
              <w:t>181 457</w:t>
            </w:r>
          </w:p>
        </w:tc>
        <w:tc>
          <w:tcPr>
            <w:tcW w:w="702" w:type="pct"/>
            <w:tcBorders>
              <w:top w:val="nil"/>
              <w:left w:val="nil"/>
              <w:bottom w:val="nil"/>
              <w:right w:val="nil"/>
            </w:tcBorders>
            <w:shd w:val="clear" w:color="auto" w:fill="auto"/>
            <w:noWrap/>
            <w:vAlign w:val="center"/>
            <w:hideMark/>
          </w:tcPr>
          <w:p w14:paraId="1D315CF4" w14:textId="77777777" w:rsidR="00EE4555" w:rsidRPr="00EE4555" w:rsidRDefault="00EE4555" w:rsidP="00EE4555">
            <w:pPr>
              <w:spacing w:line="240" w:lineRule="auto"/>
              <w:jc w:val="right"/>
              <w:rPr>
                <w:i/>
                <w:iCs/>
                <w:sz w:val="12"/>
                <w:szCs w:val="12"/>
              </w:rPr>
            </w:pPr>
            <w:r w:rsidRPr="00EE4555">
              <w:rPr>
                <w:i/>
                <w:iCs/>
                <w:sz w:val="12"/>
                <w:szCs w:val="12"/>
              </w:rPr>
              <w:t>181 457,00</w:t>
            </w:r>
          </w:p>
        </w:tc>
        <w:tc>
          <w:tcPr>
            <w:tcW w:w="429" w:type="pct"/>
            <w:tcBorders>
              <w:top w:val="nil"/>
              <w:left w:val="nil"/>
              <w:bottom w:val="nil"/>
              <w:right w:val="nil"/>
            </w:tcBorders>
            <w:shd w:val="clear" w:color="auto" w:fill="auto"/>
            <w:noWrap/>
            <w:vAlign w:val="center"/>
            <w:hideMark/>
          </w:tcPr>
          <w:p w14:paraId="09C7B1FE"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7835A4E3" w14:textId="77777777" w:rsidTr="00BA4E59">
        <w:trPr>
          <w:trHeight w:val="85"/>
        </w:trPr>
        <w:tc>
          <w:tcPr>
            <w:tcW w:w="2865" w:type="pct"/>
            <w:tcBorders>
              <w:top w:val="nil"/>
              <w:left w:val="nil"/>
              <w:bottom w:val="nil"/>
              <w:right w:val="nil"/>
            </w:tcBorders>
            <w:shd w:val="clear" w:color="auto" w:fill="auto"/>
            <w:vAlign w:val="center"/>
            <w:hideMark/>
          </w:tcPr>
          <w:p w14:paraId="31E651B2" w14:textId="77777777" w:rsidR="00EE4555" w:rsidRPr="00EE4555" w:rsidRDefault="00EE4555" w:rsidP="00EE4555">
            <w:pPr>
              <w:spacing w:line="240" w:lineRule="auto"/>
              <w:rPr>
                <w:i/>
                <w:iCs/>
                <w:sz w:val="12"/>
                <w:szCs w:val="12"/>
              </w:rPr>
            </w:pPr>
            <w:r w:rsidRPr="00EE4555">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6BD8F141"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CAC3169" w14:textId="77777777" w:rsidR="00EE4555" w:rsidRPr="00EE4555" w:rsidRDefault="00EE4555" w:rsidP="00EE4555">
            <w:pPr>
              <w:spacing w:line="240" w:lineRule="auto"/>
              <w:jc w:val="right"/>
              <w:rPr>
                <w:i/>
                <w:iCs/>
                <w:sz w:val="12"/>
                <w:szCs w:val="12"/>
              </w:rPr>
            </w:pPr>
            <w:r w:rsidRPr="00EE4555">
              <w:rPr>
                <w:i/>
                <w:iCs/>
                <w:sz w:val="12"/>
                <w:szCs w:val="12"/>
              </w:rPr>
              <w:t>32 010 712</w:t>
            </w:r>
          </w:p>
        </w:tc>
        <w:tc>
          <w:tcPr>
            <w:tcW w:w="702" w:type="pct"/>
            <w:tcBorders>
              <w:top w:val="nil"/>
              <w:left w:val="nil"/>
              <w:bottom w:val="nil"/>
              <w:right w:val="nil"/>
            </w:tcBorders>
            <w:shd w:val="clear" w:color="auto" w:fill="auto"/>
            <w:noWrap/>
            <w:vAlign w:val="center"/>
            <w:hideMark/>
          </w:tcPr>
          <w:p w14:paraId="74F09170" w14:textId="77777777" w:rsidR="00EE4555" w:rsidRPr="00EE4555" w:rsidRDefault="00EE4555" w:rsidP="00EE4555">
            <w:pPr>
              <w:spacing w:line="240" w:lineRule="auto"/>
              <w:jc w:val="right"/>
              <w:rPr>
                <w:i/>
                <w:iCs/>
                <w:sz w:val="12"/>
                <w:szCs w:val="12"/>
              </w:rPr>
            </w:pPr>
            <w:r w:rsidRPr="00EE4555">
              <w:rPr>
                <w:i/>
                <w:iCs/>
                <w:sz w:val="12"/>
                <w:szCs w:val="12"/>
              </w:rPr>
              <w:t>32 010 710,93</w:t>
            </w:r>
          </w:p>
        </w:tc>
        <w:tc>
          <w:tcPr>
            <w:tcW w:w="429" w:type="pct"/>
            <w:tcBorders>
              <w:top w:val="nil"/>
              <w:left w:val="nil"/>
              <w:bottom w:val="nil"/>
              <w:right w:val="nil"/>
            </w:tcBorders>
            <w:shd w:val="clear" w:color="auto" w:fill="auto"/>
            <w:noWrap/>
            <w:vAlign w:val="center"/>
            <w:hideMark/>
          </w:tcPr>
          <w:p w14:paraId="4C085F1C"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0EBC4B62" w14:textId="77777777" w:rsidTr="00BA4E59">
        <w:trPr>
          <w:trHeight w:val="85"/>
        </w:trPr>
        <w:tc>
          <w:tcPr>
            <w:tcW w:w="2865" w:type="pct"/>
            <w:tcBorders>
              <w:top w:val="nil"/>
              <w:left w:val="nil"/>
              <w:bottom w:val="nil"/>
              <w:right w:val="nil"/>
            </w:tcBorders>
            <w:shd w:val="clear" w:color="auto" w:fill="auto"/>
            <w:vAlign w:val="center"/>
            <w:hideMark/>
          </w:tcPr>
          <w:p w14:paraId="3D039200" w14:textId="77777777" w:rsidR="00EE4555" w:rsidRPr="00EE4555" w:rsidRDefault="00EE4555" w:rsidP="00EE4555">
            <w:pPr>
              <w:spacing w:line="240" w:lineRule="auto"/>
              <w:rPr>
                <w:i/>
                <w:iCs/>
                <w:sz w:val="12"/>
                <w:szCs w:val="12"/>
              </w:rPr>
            </w:pPr>
            <w:r w:rsidRPr="00EE4555">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4D04D57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D7D999B" w14:textId="77777777" w:rsidR="00EE4555" w:rsidRPr="00EE4555" w:rsidRDefault="00EE4555" w:rsidP="00EE4555">
            <w:pPr>
              <w:spacing w:line="240" w:lineRule="auto"/>
              <w:jc w:val="right"/>
              <w:rPr>
                <w:i/>
                <w:iCs/>
                <w:sz w:val="12"/>
                <w:szCs w:val="12"/>
              </w:rPr>
            </w:pPr>
            <w:r w:rsidRPr="00EE4555">
              <w:rPr>
                <w:i/>
                <w:iCs/>
                <w:sz w:val="12"/>
                <w:szCs w:val="12"/>
              </w:rPr>
              <w:t>1 782 782</w:t>
            </w:r>
          </w:p>
        </w:tc>
        <w:tc>
          <w:tcPr>
            <w:tcW w:w="702" w:type="pct"/>
            <w:tcBorders>
              <w:top w:val="nil"/>
              <w:left w:val="nil"/>
              <w:bottom w:val="nil"/>
              <w:right w:val="nil"/>
            </w:tcBorders>
            <w:shd w:val="clear" w:color="auto" w:fill="auto"/>
            <w:noWrap/>
            <w:vAlign w:val="center"/>
            <w:hideMark/>
          </w:tcPr>
          <w:p w14:paraId="667AC0AC" w14:textId="77777777" w:rsidR="00EE4555" w:rsidRPr="00EE4555" w:rsidRDefault="00EE4555" w:rsidP="00EE4555">
            <w:pPr>
              <w:spacing w:line="240" w:lineRule="auto"/>
              <w:jc w:val="right"/>
              <w:rPr>
                <w:i/>
                <w:iCs/>
                <w:sz w:val="12"/>
                <w:szCs w:val="12"/>
              </w:rPr>
            </w:pPr>
            <w:r w:rsidRPr="00EE4555">
              <w:rPr>
                <w:i/>
                <w:iCs/>
                <w:sz w:val="12"/>
                <w:szCs w:val="12"/>
              </w:rPr>
              <w:t>1 782 767,41</w:t>
            </w:r>
          </w:p>
        </w:tc>
        <w:tc>
          <w:tcPr>
            <w:tcW w:w="429" w:type="pct"/>
            <w:tcBorders>
              <w:top w:val="nil"/>
              <w:left w:val="nil"/>
              <w:bottom w:val="nil"/>
              <w:right w:val="nil"/>
            </w:tcBorders>
            <w:shd w:val="clear" w:color="auto" w:fill="auto"/>
            <w:noWrap/>
            <w:vAlign w:val="center"/>
            <w:hideMark/>
          </w:tcPr>
          <w:p w14:paraId="0E3E7FDF"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2A0F11FE" w14:textId="77777777" w:rsidTr="00BA4E59">
        <w:trPr>
          <w:trHeight w:val="85"/>
        </w:trPr>
        <w:tc>
          <w:tcPr>
            <w:tcW w:w="2865" w:type="pct"/>
            <w:tcBorders>
              <w:top w:val="nil"/>
              <w:left w:val="nil"/>
              <w:bottom w:val="nil"/>
              <w:right w:val="nil"/>
            </w:tcBorders>
            <w:shd w:val="clear" w:color="auto" w:fill="auto"/>
            <w:vAlign w:val="center"/>
            <w:hideMark/>
          </w:tcPr>
          <w:p w14:paraId="68A49902" w14:textId="77777777" w:rsidR="00EE4555" w:rsidRPr="00EE4555" w:rsidRDefault="00EE4555" w:rsidP="00EE4555">
            <w:pPr>
              <w:spacing w:line="240" w:lineRule="auto"/>
              <w:rPr>
                <w:i/>
                <w:iCs/>
                <w:sz w:val="12"/>
                <w:szCs w:val="12"/>
              </w:rPr>
            </w:pPr>
            <w:r w:rsidRPr="00EE4555">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0D8EDA97"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C6485CF" w14:textId="77777777" w:rsidR="00EE4555" w:rsidRPr="00EE4555" w:rsidRDefault="00EE4555" w:rsidP="00EE4555">
            <w:pPr>
              <w:spacing w:line="240" w:lineRule="auto"/>
              <w:jc w:val="right"/>
              <w:rPr>
                <w:i/>
                <w:iCs/>
                <w:sz w:val="12"/>
                <w:szCs w:val="12"/>
              </w:rPr>
            </w:pPr>
            <w:r w:rsidRPr="00EE4555">
              <w:rPr>
                <w:i/>
                <w:iCs/>
                <w:sz w:val="12"/>
                <w:szCs w:val="12"/>
              </w:rPr>
              <w:t>2 009 669</w:t>
            </w:r>
          </w:p>
        </w:tc>
        <w:tc>
          <w:tcPr>
            <w:tcW w:w="702" w:type="pct"/>
            <w:tcBorders>
              <w:top w:val="nil"/>
              <w:left w:val="nil"/>
              <w:bottom w:val="nil"/>
              <w:right w:val="nil"/>
            </w:tcBorders>
            <w:shd w:val="clear" w:color="auto" w:fill="auto"/>
            <w:noWrap/>
            <w:vAlign w:val="center"/>
            <w:hideMark/>
          </w:tcPr>
          <w:p w14:paraId="776E1D74" w14:textId="77777777" w:rsidR="00EE4555" w:rsidRPr="00EE4555" w:rsidRDefault="00EE4555" w:rsidP="00EE4555">
            <w:pPr>
              <w:spacing w:line="240" w:lineRule="auto"/>
              <w:jc w:val="right"/>
              <w:rPr>
                <w:i/>
                <w:iCs/>
                <w:sz w:val="12"/>
                <w:szCs w:val="12"/>
              </w:rPr>
            </w:pPr>
            <w:r w:rsidRPr="00EE4555">
              <w:rPr>
                <w:i/>
                <w:iCs/>
                <w:sz w:val="12"/>
                <w:szCs w:val="12"/>
              </w:rPr>
              <w:t>2 009 657,65</w:t>
            </w:r>
          </w:p>
        </w:tc>
        <w:tc>
          <w:tcPr>
            <w:tcW w:w="429" w:type="pct"/>
            <w:tcBorders>
              <w:top w:val="nil"/>
              <w:left w:val="nil"/>
              <w:bottom w:val="nil"/>
              <w:right w:val="nil"/>
            </w:tcBorders>
            <w:shd w:val="clear" w:color="auto" w:fill="auto"/>
            <w:noWrap/>
            <w:vAlign w:val="center"/>
            <w:hideMark/>
          </w:tcPr>
          <w:p w14:paraId="566CE160"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48872D08" w14:textId="77777777" w:rsidTr="00BA4E59">
        <w:trPr>
          <w:trHeight w:val="85"/>
        </w:trPr>
        <w:tc>
          <w:tcPr>
            <w:tcW w:w="2865" w:type="pct"/>
            <w:tcBorders>
              <w:top w:val="nil"/>
              <w:left w:val="nil"/>
              <w:bottom w:val="nil"/>
              <w:right w:val="nil"/>
            </w:tcBorders>
            <w:shd w:val="clear" w:color="auto" w:fill="auto"/>
            <w:vAlign w:val="center"/>
            <w:hideMark/>
          </w:tcPr>
          <w:p w14:paraId="1F320941" w14:textId="77777777" w:rsidR="00EE4555" w:rsidRPr="00EE4555" w:rsidRDefault="00EE4555" w:rsidP="00EE4555">
            <w:pPr>
              <w:spacing w:line="240" w:lineRule="auto"/>
              <w:rPr>
                <w:i/>
                <w:iCs/>
                <w:sz w:val="12"/>
                <w:szCs w:val="12"/>
              </w:rPr>
            </w:pPr>
            <w:r w:rsidRPr="00EE4555">
              <w:rPr>
                <w:i/>
                <w:iCs/>
                <w:sz w:val="12"/>
                <w:szCs w:val="12"/>
              </w:rPr>
              <w:t>- wynagrodzenia bezosobowe</w:t>
            </w:r>
          </w:p>
        </w:tc>
        <w:tc>
          <w:tcPr>
            <w:tcW w:w="401" w:type="pct"/>
            <w:tcBorders>
              <w:top w:val="nil"/>
              <w:left w:val="nil"/>
              <w:bottom w:val="nil"/>
              <w:right w:val="nil"/>
            </w:tcBorders>
            <w:shd w:val="clear" w:color="auto" w:fill="auto"/>
            <w:vAlign w:val="center"/>
            <w:hideMark/>
          </w:tcPr>
          <w:p w14:paraId="5D99BD21"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DF995DE" w14:textId="77777777" w:rsidR="00EE4555" w:rsidRPr="00EE4555" w:rsidRDefault="00EE4555" w:rsidP="00EE4555">
            <w:pPr>
              <w:spacing w:line="240" w:lineRule="auto"/>
              <w:jc w:val="right"/>
              <w:rPr>
                <w:i/>
                <w:iCs/>
                <w:sz w:val="12"/>
                <w:szCs w:val="12"/>
              </w:rPr>
            </w:pPr>
            <w:r w:rsidRPr="00EE4555">
              <w:rPr>
                <w:i/>
                <w:iCs/>
                <w:sz w:val="12"/>
                <w:szCs w:val="12"/>
              </w:rPr>
              <w:t>50 320</w:t>
            </w:r>
          </w:p>
        </w:tc>
        <w:tc>
          <w:tcPr>
            <w:tcW w:w="702" w:type="pct"/>
            <w:tcBorders>
              <w:top w:val="nil"/>
              <w:left w:val="nil"/>
              <w:bottom w:val="nil"/>
              <w:right w:val="nil"/>
            </w:tcBorders>
            <w:shd w:val="clear" w:color="auto" w:fill="auto"/>
            <w:noWrap/>
            <w:vAlign w:val="center"/>
            <w:hideMark/>
          </w:tcPr>
          <w:p w14:paraId="1AF761A8" w14:textId="77777777" w:rsidR="00EE4555" w:rsidRPr="00EE4555" w:rsidRDefault="00EE4555" w:rsidP="00EE4555">
            <w:pPr>
              <w:spacing w:line="240" w:lineRule="auto"/>
              <w:jc w:val="right"/>
              <w:rPr>
                <w:i/>
                <w:iCs/>
                <w:sz w:val="12"/>
                <w:szCs w:val="12"/>
              </w:rPr>
            </w:pPr>
            <w:r w:rsidRPr="00EE4555">
              <w:rPr>
                <w:i/>
                <w:iCs/>
                <w:sz w:val="12"/>
                <w:szCs w:val="12"/>
              </w:rPr>
              <w:t>50 319,80</w:t>
            </w:r>
          </w:p>
        </w:tc>
        <w:tc>
          <w:tcPr>
            <w:tcW w:w="429" w:type="pct"/>
            <w:tcBorders>
              <w:top w:val="nil"/>
              <w:left w:val="nil"/>
              <w:bottom w:val="nil"/>
              <w:right w:val="nil"/>
            </w:tcBorders>
            <w:shd w:val="clear" w:color="auto" w:fill="auto"/>
            <w:noWrap/>
            <w:vAlign w:val="center"/>
            <w:hideMark/>
          </w:tcPr>
          <w:p w14:paraId="1F6A3530"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67192AC5" w14:textId="77777777" w:rsidTr="00BA4E59">
        <w:trPr>
          <w:trHeight w:val="85"/>
        </w:trPr>
        <w:tc>
          <w:tcPr>
            <w:tcW w:w="2865" w:type="pct"/>
            <w:tcBorders>
              <w:top w:val="nil"/>
              <w:left w:val="nil"/>
              <w:bottom w:val="nil"/>
              <w:right w:val="nil"/>
            </w:tcBorders>
            <w:shd w:val="clear" w:color="auto" w:fill="auto"/>
            <w:vAlign w:val="center"/>
            <w:hideMark/>
          </w:tcPr>
          <w:p w14:paraId="04D76766"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vAlign w:val="center"/>
            <w:hideMark/>
          </w:tcPr>
          <w:p w14:paraId="56A65F36"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79F8C6F" w14:textId="77777777" w:rsidR="00EE4555" w:rsidRPr="00EE4555" w:rsidRDefault="00EE4555" w:rsidP="00EE4555">
            <w:pPr>
              <w:spacing w:line="240" w:lineRule="auto"/>
              <w:jc w:val="right"/>
              <w:rPr>
                <w:i/>
                <w:iCs/>
                <w:sz w:val="12"/>
                <w:szCs w:val="12"/>
              </w:rPr>
            </w:pPr>
            <w:r w:rsidRPr="00EE4555">
              <w:rPr>
                <w:i/>
                <w:iCs/>
                <w:sz w:val="12"/>
                <w:szCs w:val="12"/>
              </w:rPr>
              <w:t>11 675 399</w:t>
            </w:r>
          </w:p>
        </w:tc>
        <w:tc>
          <w:tcPr>
            <w:tcW w:w="702" w:type="pct"/>
            <w:tcBorders>
              <w:top w:val="nil"/>
              <w:left w:val="nil"/>
              <w:bottom w:val="nil"/>
              <w:right w:val="nil"/>
            </w:tcBorders>
            <w:shd w:val="clear" w:color="auto" w:fill="auto"/>
            <w:noWrap/>
            <w:vAlign w:val="center"/>
            <w:hideMark/>
          </w:tcPr>
          <w:p w14:paraId="4EDB54CA" w14:textId="77777777" w:rsidR="00EE4555" w:rsidRPr="00EE4555" w:rsidRDefault="00EE4555" w:rsidP="00EE4555">
            <w:pPr>
              <w:spacing w:line="240" w:lineRule="auto"/>
              <w:jc w:val="right"/>
              <w:rPr>
                <w:i/>
                <w:iCs/>
                <w:sz w:val="12"/>
                <w:szCs w:val="12"/>
              </w:rPr>
            </w:pPr>
            <w:r w:rsidRPr="00EE4555">
              <w:rPr>
                <w:i/>
                <w:iCs/>
                <w:sz w:val="12"/>
                <w:szCs w:val="12"/>
              </w:rPr>
              <w:t>11 673 482,43</w:t>
            </w:r>
          </w:p>
        </w:tc>
        <w:tc>
          <w:tcPr>
            <w:tcW w:w="429" w:type="pct"/>
            <w:tcBorders>
              <w:top w:val="nil"/>
              <w:left w:val="nil"/>
              <w:bottom w:val="nil"/>
              <w:right w:val="nil"/>
            </w:tcBorders>
            <w:shd w:val="clear" w:color="auto" w:fill="auto"/>
            <w:noWrap/>
            <w:vAlign w:val="center"/>
            <w:hideMark/>
          </w:tcPr>
          <w:p w14:paraId="4F50BAC0"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0CA641F1" w14:textId="77777777" w:rsidTr="00BA4E59">
        <w:trPr>
          <w:trHeight w:val="85"/>
        </w:trPr>
        <w:tc>
          <w:tcPr>
            <w:tcW w:w="2865" w:type="pct"/>
            <w:tcBorders>
              <w:top w:val="nil"/>
              <w:left w:val="nil"/>
              <w:bottom w:val="nil"/>
              <w:right w:val="nil"/>
            </w:tcBorders>
            <w:shd w:val="clear" w:color="auto" w:fill="auto"/>
            <w:vAlign w:val="center"/>
            <w:hideMark/>
          </w:tcPr>
          <w:p w14:paraId="4B8AAB4C"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21DA536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FBDA91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A0CFD6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61F95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6F74D44" w14:textId="77777777" w:rsidTr="00BA4E59">
        <w:trPr>
          <w:trHeight w:val="85"/>
        </w:trPr>
        <w:tc>
          <w:tcPr>
            <w:tcW w:w="2865" w:type="pct"/>
            <w:tcBorders>
              <w:top w:val="nil"/>
              <w:left w:val="nil"/>
              <w:bottom w:val="nil"/>
              <w:right w:val="nil"/>
            </w:tcBorders>
            <w:shd w:val="clear" w:color="auto" w:fill="auto"/>
            <w:vAlign w:val="bottom"/>
            <w:hideMark/>
          </w:tcPr>
          <w:p w14:paraId="613C5FCA" w14:textId="77777777" w:rsidR="00EE4555" w:rsidRPr="00EE4555" w:rsidRDefault="00EE4555" w:rsidP="00EE4555">
            <w:pPr>
              <w:spacing w:line="240" w:lineRule="auto"/>
              <w:rPr>
                <w:sz w:val="12"/>
                <w:szCs w:val="12"/>
              </w:rPr>
            </w:pPr>
            <w:r w:rsidRPr="00EE4555">
              <w:rPr>
                <w:sz w:val="12"/>
                <w:szCs w:val="12"/>
              </w:rPr>
              <w:t>Zakup energii</w:t>
            </w:r>
          </w:p>
        </w:tc>
        <w:tc>
          <w:tcPr>
            <w:tcW w:w="401" w:type="pct"/>
            <w:tcBorders>
              <w:top w:val="nil"/>
              <w:left w:val="nil"/>
              <w:bottom w:val="nil"/>
              <w:right w:val="nil"/>
            </w:tcBorders>
            <w:shd w:val="clear" w:color="auto" w:fill="auto"/>
            <w:noWrap/>
            <w:vAlign w:val="bottom"/>
            <w:hideMark/>
          </w:tcPr>
          <w:p w14:paraId="6433ACC9"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D788425" w14:textId="77777777" w:rsidR="00EE4555" w:rsidRPr="00EE4555" w:rsidRDefault="00EE4555" w:rsidP="00EE4555">
            <w:pPr>
              <w:spacing w:line="240" w:lineRule="auto"/>
              <w:jc w:val="right"/>
              <w:rPr>
                <w:sz w:val="12"/>
                <w:szCs w:val="12"/>
              </w:rPr>
            </w:pPr>
            <w:r w:rsidRPr="00EE4555">
              <w:rPr>
                <w:sz w:val="12"/>
                <w:szCs w:val="12"/>
              </w:rPr>
              <w:t>3 691 424</w:t>
            </w:r>
          </w:p>
        </w:tc>
        <w:tc>
          <w:tcPr>
            <w:tcW w:w="702" w:type="pct"/>
            <w:tcBorders>
              <w:top w:val="nil"/>
              <w:left w:val="nil"/>
              <w:bottom w:val="nil"/>
              <w:right w:val="nil"/>
            </w:tcBorders>
            <w:shd w:val="clear" w:color="auto" w:fill="auto"/>
            <w:noWrap/>
            <w:vAlign w:val="center"/>
            <w:hideMark/>
          </w:tcPr>
          <w:p w14:paraId="03725337" w14:textId="77777777" w:rsidR="00EE4555" w:rsidRPr="00EE4555" w:rsidRDefault="00EE4555" w:rsidP="00EE4555">
            <w:pPr>
              <w:spacing w:line="240" w:lineRule="auto"/>
              <w:jc w:val="right"/>
              <w:rPr>
                <w:sz w:val="12"/>
                <w:szCs w:val="12"/>
              </w:rPr>
            </w:pPr>
            <w:r w:rsidRPr="00EE4555">
              <w:rPr>
                <w:sz w:val="12"/>
                <w:szCs w:val="12"/>
              </w:rPr>
              <w:t>3 691 246,81</w:t>
            </w:r>
          </w:p>
        </w:tc>
        <w:tc>
          <w:tcPr>
            <w:tcW w:w="429" w:type="pct"/>
            <w:tcBorders>
              <w:top w:val="nil"/>
              <w:left w:val="nil"/>
              <w:bottom w:val="nil"/>
              <w:right w:val="nil"/>
            </w:tcBorders>
            <w:shd w:val="clear" w:color="auto" w:fill="auto"/>
            <w:noWrap/>
            <w:vAlign w:val="center"/>
            <w:hideMark/>
          </w:tcPr>
          <w:p w14:paraId="53EF1B4D"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0ECF515" w14:textId="77777777" w:rsidTr="00BA4E59">
        <w:trPr>
          <w:trHeight w:val="85"/>
        </w:trPr>
        <w:tc>
          <w:tcPr>
            <w:tcW w:w="2865" w:type="pct"/>
            <w:tcBorders>
              <w:top w:val="nil"/>
              <w:left w:val="nil"/>
              <w:bottom w:val="nil"/>
              <w:right w:val="nil"/>
            </w:tcBorders>
            <w:shd w:val="clear" w:color="auto" w:fill="auto"/>
            <w:vAlign w:val="bottom"/>
            <w:hideMark/>
          </w:tcPr>
          <w:p w14:paraId="285BD996"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66B7059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65E513E" w14:textId="77777777" w:rsidR="00EE4555" w:rsidRPr="00EE4555" w:rsidRDefault="00EE4555" w:rsidP="00EE4555">
            <w:pPr>
              <w:spacing w:line="240" w:lineRule="auto"/>
              <w:jc w:val="right"/>
              <w:rPr>
                <w:sz w:val="12"/>
                <w:szCs w:val="12"/>
              </w:rPr>
            </w:pPr>
            <w:r w:rsidRPr="00EE4555">
              <w:rPr>
                <w:sz w:val="12"/>
                <w:szCs w:val="12"/>
              </w:rPr>
              <w:t>3 091 347</w:t>
            </w:r>
          </w:p>
        </w:tc>
        <w:tc>
          <w:tcPr>
            <w:tcW w:w="702" w:type="pct"/>
            <w:tcBorders>
              <w:top w:val="nil"/>
              <w:left w:val="nil"/>
              <w:bottom w:val="nil"/>
              <w:right w:val="nil"/>
            </w:tcBorders>
            <w:shd w:val="clear" w:color="auto" w:fill="auto"/>
            <w:noWrap/>
            <w:vAlign w:val="center"/>
            <w:hideMark/>
          </w:tcPr>
          <w:p w14:paraId="3B5F73C4" w14:textId="77777777" w:rsidR="00EE4555" w:rsidRPr="00EE4555" w:rsidRDefault="00EE4555" w:rsidP="00EE4555">
            <w:pPr>
              <w:spacing w:line="240" w:lineRule="auto"/>
              <w:jc w:val="right"/>
              <w:rPr>
                <w:sz w:val="12"/>
                <w:szCs w:val="12"/>
              </w:rPr>
            </w:pPr>
            <w:r w:rsidRPr="00EE4555">
              <w:rPr>
                <w:sz w:val="12"/>
                <w:szCs w:val="12"/>
              </w:rPr>
              <w:t>3 090 716,74</w:t>
            </w:r>
          </w:p>
        </w:tc>
        <w:tc>
          <w:tcPr>
            <w:tcW w:w="429" w:type="pct"/>
            <w:tcBorders>
              <w:top w:val="nil"/>
              <w:left w:val="nil"/>
              <w:bottom w:val="nil"/>
              <w:right w:val="nil"/>
            </w:tcBorders>
            <w:shd w:val="clear" w:color="auto" w:fill="auto"/>
            <w:noWrap/>
            <w:vAlign w:val="center"/>
            <w:hideMark/>
          </w:tcPr>
          <w:p w14:paraId="57E9018A"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1CCA15C6" w14:textId="77777777" w:rsidTr="00BA4E59">
        <w:trPr>
          <w:trHeight w:val="85"/>
        </w:trPr>
        <w:tc>
          <w:tcPr>
            <w:tcW w:w="2865" w:type="pct"/>
            <w:tcBorders>
              <w:top w:val="nil"/>
              <w:left w:val="nil"/>
              <w:bottom w:val="nil"/>
              <w:right w:val="nil"/>
            </w:tcBorders>
            <w:shd w:val="clear" w:color="auto" w:fill="auto"/>
            <w:vAlign w:val="bottom"/>
            <w:hideMark/>
          </w:tcPr>
          <w:p w14:paraId="3D82FA53" w14:textId="77777777" w:rsidR="00EE4555" w:rsidRPr="00EE4555" w:rsidRDefault="00EE4555" w:rsidP="00EE4555">
            <w:pPr>
              <w:spacing w:line="240" w:lineRule="auto"/>
              <w:rPr>
                <w:sz w:val="12"/>
                <w:szCs w:val="12"/>
              </w:rPr>
            </w:pPr>
            <w:r w:rsidRPr="00EE4555">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64CA17D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802980F" w14:textId="77777777" w:rsidR="00EE4555" w:rsidRPr="00EE4555" w:rsidRDefault="00EE4555" w:rsidP="00EE4555">
            <w:pPr>
              <w:spacing w:line="240" w:lineRule="auto"/>
              <w:jc w:val="right"/>
              <w:rPr>
                <w:sz w:val="12"/>
                <w:szCs w:val="12"/>
              </w:rPr>
            </w:pPr>
            <w:r w:rsidRPr="00EE4555">
              <w:rPr>
                <w:sz w:val="12"/>
                <w:szCs w:val="12"/>
              </w:rPr>
              <w:t>3 075 093</w:t>
            </w:r>
          </w:p>
        </w:tc>
        <w:tc>
          <w:tcPr>
            <w:tcW w:w="702" w:type="pct"/>
            <w:tcBorders>
              <w:top w:val="nil"/>
              <w:left w:val="nil"/>
              <w:bottom w:val="nil"/>
              <w:right w:val="nil"/>
            </w:tcBorders>
            <w:shd w:val="clear" w:color="auto" w:fill="auto"/>
            <w:noWrap/>
            <w:vAlign w:val="center"/>
            <w:hideMark/>
          </w:tcPr>
          <w:p w14:paraId="56904D51" w14:textId="77777777" w:rsidR="00EE4555" w:rsidRPr="00EE4555" w:rsidRDefault="00EE4555" w:rsidP="00EE4555">
            <w:pPr>
              <w:spacing w:line="240" w:lineRule="auto"/>
              <w:jc w:val="right"/>
              <w:rPr>
                <w:sz w:val="12"/>
                <w:szCs w:val="12"/>
              </w:rPr>
            </w:pPr>
            <w:r w:rsidRPr="00EE4555">
              <w:rPr>
                <w:sz w:val="12"/>
                <w:szCs w:val="12"/>
              </w:rPr>
              <w:t>3 075 093,00</w:t>
            </w:r>
          </w:p>
        </w:tc>
        <w:tc>
          <w:tcPr>
            <w:tcW w:w="429" w:type="pct"/>
            <w:tcBorders>
              <w:top w:val="nil"/>
              <w:left w:val="nil"/>
              <w:bottom w:val="nil"/>
              <w:right w:val="nil"/>
            </w:tcBorders>
            <w:shd w:val="clear" w:color="auto" w:fill="auto"/>
            <w:noWrap/>
            <w:vAlign w:val="center"/>
            <w:hideMark/>
          </w:tcPr>
          <w:p w14:paraId="78F2FC68"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0E2C0AE" w14:textId="77777777" w:rsidTr="00BA4E59">
        <w:trPr>
          <w:trHeight w:val="85"/>
        </w:trPr>
        <w:tc>
          <w:tcPr>
            <w:tcW w:w="2865" w:type="pct"/>
            <w:tcBorders>
              <w:top w:val="nil"/>
              <w:left w:val="nil"/>
              <w:bottom w:val="nil"/>
              <w:right w:val="nil"/>
            </w:tcBorders>
            <w:shd w:val="clear" w:color="auto" w:fill="auto"/>
            <w:vAlign w:val="bottom"/>
            <w:hideMark/>
          </w:tcPr>
          <w:p w14:paraId="0FB2074D"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3BCEDB8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9C9B47A" w14:textId="77777777" w:rsidR="00EE4555" w:rsidRPr="00EE4555" w:rsidRDefault="00EE4555" w:rsidP="00EE4555">
            <w:pPr>
              <w:spacing w:line="240" w:lineRule="auto"/>
              <w:jc w:val="right"/>
              <w:rPr>
                <w:sz w:val="12"/>
                <w:szCs w:val="12"/>
              </w:rPr>
            </w:pPr>
            <w:r w:rsidRPr="00EE4555">
              <w:rPr>
                <w:sz w:val="12"/>
                <w:szCs w:val="12"/>
              </w:rPr>
              <w:t>2 191 672</w:t>
            </w:r>
          </w:p>
        </w:tc>
        <w:tc>
          <w:tcPr>
            <w:tcW w:w="702" w:type="pct"/>
            <w:tcBorders>
              <w:top w:val="nil"/>
              <w:left w:val="nil"/>
              <w:bottom w:val="nil"/>
              <w:right w:val="nil"/>
            </w:tcBorders>
            <w:shd w:val="clear" w:color="auto" w:fill="auto"/>
            <w:noWrap/>
            <w:vAlign w:val="center"/>
            <w:hideMark/>
          </w:tcPr>
          <w:p w14:paraId="1A1D504A" w14:textId="77777777" w:rsidR="00EE4555" w:rsidRPr="00EE4555" w:rsidRDefault="00EE4555" w:rsidP="00EE4555">
            <w:pPr>
              <w:spacing w:line="240" w:lineRule="auto"/>
              <w:jc w:val="right"/>
              <w:rPr>
                <w:sz w:val="12"/>
                <w:szCs w:val="12"/>
              </w:rPr>
            </w:pPr>
            <w:r w:rsidRPr="00EE4555">
              <w:rPr>
                <w:sz w:val="12"/>
                <w:szCs w:val="12"/>
              </w:rPr>
              <w:t>2 188 817,79</w:t>
            </w:r>
          </w:p>
        </w:tc>
        <w:tc>
          <w:tcPr>
            <w:tcW w:w="429" w:type="pct"/>
            <w:tcBorders>
              <w:top w:val="nil"/>
              <w:left w:val="nil"/>
              <w:bottom w:val="nil"/>
              <w:right w:val="nil"/>
            </w:tcBorders>
            <w:shd w:val="clear" w:color="auto" w:fill="auto"/>
            <w:noWrap/>
            <w:vAlign w:val="center"/>
            <w:hideMark/>
          </w:tcPr>
          <w:p w14:paraId="719DE18D" w14:textId="77777777" w:rsidR="00EE4555" w:rsidRPr="00EE4555" w:rsidRDefault="00EE4555" w:rsidP="00EE4555">
            <w:pPr>
              <w:spacing w:line="240" w:lineRule="auto"/>
              <w:jc w:val="right"/>
              <w:rPr>
                <w:sz w:val="12"/>
                <w:szCs w:val="12"/>
              </w:rPr>
            </w:pPr>
            <w:r w:rsidRPr="00EE4555">
              <w:rPr>
                <w:sz w:val="12"/>
                <w:szCs w:val="12"/>
              </w:rPr>
              <w:t>99,9%</w:t>
            </w:r>
          </w:p>
        </w:tc>
      </w:tr>
      <w:tr w:rsidR="00EE4555" w:rsidRPr="00EE4555" w14:paraId="02F2D976" w14:textId="77777777" w:rsidTr="00BA4E59">
        <w:trPr>
          <w:trHeight w:val="85"/>
        </w:trPr>
        <w:tc>
          <w:tcPr>
            <w:tcW w:w="2865" w:type="pct"/>
            <w:tcBorders>
              <w:top w:val="nil"/>
              <w:left w:val="nil"/>
              <w:bottom w:val="nil"/>
              <w:right w:val="nil"/>
            </w:tcBorders>
            <w:shd w:val="clear" w:color="auto" w:fill="auto"/>
            <w:vAlign w:val="bottom"/>
            <w:hideMark/>
          </w:tcPr>
          <w:p w14:paraId="2606A0C3" w14:textId="77777777" w:rsidR="00EE4555" w:rsidRPr="00EE4555" w:rsidRDefault="00EE4555" w:rsidP="00EE4555">
            <w:pPr>
              <w:spacing w:line="240" w:lineRule="auto"/>
              <w:rPr>
                <w:sz w:val="12"/>
                <w:szCs w:val="12"/>
              </w:rPr>
            </w:pPr>
            <w:r w:rsidRPr="00EE4555">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6752329A"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76C2F03" w14:textId="77777777" w:rsidR="00EE4555" w:rsidRPr="00EE4555" w:rsidRDefault="00EE4555" w:rsidP="00EE4555">
            <w:pPr>
              <w:spacing w:line="240" w:lineRule="auto"/>
              <w:jc w:val="right"/>
              <w:rPr>
                <w:sz w:val="12"/>
                <w:szCs w:val="12"/>
              </w:rPr>
            </w:pPr>
            <w:r w:rsidRPr="00EE4555">
              <w:rPr>
                <w:sz w:val="12"/>
                <w:szCs w:val="12"/>
              </w:rPr>
              <w:t>1 410 550</w:t>
            </w:r>
          </w:p>
        </w:tc>
        <w:tc>
          <w:tcPr>
            <w:tcW w:w="702" w:type="pct"/>
            <w:tcBorders>
              <w:top w:val="nil"/>
              <w:left w:val="nil"/>
              <w:bottom w:val="nil"/>
              <w:right w:val="nil"/>
            </w:tcBorders>
            <w:shd w:val="clear" w:color="auto" w:fill="auto"/>
            <w:noWrap/>
            <w:vAlign w:val="center"/>
            <w:hideMark/>
          </w:tcPr>
          <w:p w14:paraId="6C546399" w14:textId="77777777" w:rsidR="00EE4555" w:rsidRPr="00EE4555" w:rsidRDefault="00EE4555" w:rsidP="00EE4555">
            <w:pPr>
              <w:spacing w:line="240" w:lineRule="auto"/>
              <w:jc w:val="right"/>
              <w:rPr>
                <w:sz w:val="12"/>
                <w:szCs w:val="12"/>
              </w:rPr>
            </w:pPr>
            <w:r w:rsidRPr="00EE4555">
              <w:rPr>
                <w:sz w:val="12"/>
                <w:szCs w:val="12"/>
              </w:rPr>
              <w:t>1 410 409,22</w:t>
            </w:r>
          </w:p>
        </w:tc>
        <w:tc>
          <w:tcPr>
            <w:tcW w:w="429" w:type="pct"/>
            <w:tcBorders>
              <w:top w:val="nil"/>
              <w:left w:val="nil"/>
              <w:bottom w:val="nil"/>
              <w:right w:val="nil"/>
            </w:tcBorders>
            <w:shd w:val="clear" w:color="auto" w:fill="auto"/>
            <w:noWrap/>
            <w:vAlign w:val="center"/>
            <w:hideMark/>
          </w:tcPr>
          <w:p w14:paraId="7C7DD8C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D911682" w14:textId="77777777" w:rsidTr="00BA4E59">
        <w:trPr>
          <w:trHeight w:val="85"/>
        </w:trPr>
        <w:tc>
          <w:tcPr>
            <w:tcW w:w="2865" w:type="pct"/>
            <w:tcBorders>
              <w:top w:val="nil"/>
              <w:left w:val="nil"/>
              <w:bottom w:val="nil"/>
              <w:right w:val="nil"/>
            </w:tcBorders>
            <w:shd w:val="clear" w:color="auto" w:fill="auto"/>
            <w:vAlign w:val="bottom"/>
            <w:hideMark/>
          </w:tcPr>
          <w:p w14:paraId="398D4521" w14:textId="77777777" w:rsidR="00EE4555" w:rsidRPr="00EE4555" w:rsidRDefault="00EE4555" w:rsidP="00EE4555">
            <w:pPr>
              <w:spacing w:line="240" w:lineRule="auto"/>
              <w:rPr>
                <w:sz w:val="12"/>
                <w:szCs w:val="12"/>
              </w:rPr>
            </w:pPr>
            <w:r w:rsidRPr="00EE4555">
              <w:rPr>
                <w:sz w:val="12"/>
                <w:szCs w:val="12"/>
              </w:rPr>
              <w:t>Zakup środków żywności</w:t>
            </w:r>
          </w:p>
        </w:tc>
        <w:tc>
          <w:tcPr>
            <w:tcW w:w="401" w:type="pct"/>
            <w:tcBorders>
              <w:top w:val="nil"/>
              <w:left w:val="nil"/>
              <w:bottom w:val="nil"/>
              <w:right w:val="nil"/>
            </w:tcBorders>
            <w:shd w:val="clear" w:color="auto" w:fill="auto"/>
            <w:noWrap/>
            <w:vAlign w:val="bottom"/>
            <w:hideMark/>
          </w:tcPr>
          <w:p w14:paraId="7BA1E4D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CD52BDB" w14:textId="77777777" w:rsidR="00EE4555" w:rsidRPr="00EE4555" w:rsidRDefault="00EE4555" w:rsidP="00EE4555">
            <w:pPr>
              <w:spacing w:line="240" w:lineRule="auto"/>
              <w:jc w:val="right"/>
              <w:rPr>
                <w:sz w:val="12"/>
                <w:szCs w:val="12"/>
              </w:rPr>
            </w:pPr>
            <w:r w:rsidRPr="00EE4555">
              <w:rPr>
                <w:sz w:val="12"/>
                <w:szCs w:val="12"/>
              </w:rPr>
              <w:t>619 341</w:t>
            </w:r>
          </w:p>
        </w:tc>
        <w:tc>
          <w:tcPr>
            <w:tcW w:w="702" w:type="pct"/>
            <w:tcBorders>
              <w:top w:val="nil"/>
              <w:left w:val="nil"/>
              <w:bottom w:val="nil"/>
              <w:right w:val="nil"/>
            </w:tcBorders>
            <w:shd w:val="clear" w:color="auto" w:fill="auto"/>
            <w:noWrap/>
            <w:vAlign w:val="center"/>
            <w:hideMark/>
          </w:tcPr>
          <w:p w14:paraId="69002DEC" w14:textId="77777777" w:rsidR="00EE4555" w:rsidRPr="00EE4555" w:rsidRDefault="00EE4555" w:rsidP="00EE4555">
            <w:pPr>
              <w:spacing w:line="240" w:lineRule="auto"/>
              <w:jc w:val="right"/>
              <w:rPr>
                <w:sz w:val="12"/>
                <w:szCs w:val="12"/>
              </w:rPr>
            </w:pPr>
            <w:r w:rsidRPr="00EE4555">
              <w:rPr>
                <w:sz w:val="12"/>
                <w:szCs w:val="12"/>
              </w:rPr>
              <w:t>619 341,00</w:t>
            </w:r>
          </w:p>
        </w:tc>
        <w:tc>
          <w:tcPr>
            <w:tcW w:w="429" w:type="pct"/>
            <w:tcBorders>
              <w:top w:val="nil"/>
              <w:left w:val="nil"/>
              <w:bottom w:val="nil"/>
              <w:right w:val="nil"/>
            </w:tcBorders>
            <w:shd w:val="clear" w:color="auto" w:fill="auto"/>
            <w:noWrap/>
            <w:vAlign w:val="center"/>
            <w:hideMark/>
          </w:tcPr>
          <w:p w14:paraId="46EEADDF"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3908366" w14:textId="77777777" w:rsidTr="00BA4E59">
        <w:trPr>
          <w:trHeight w:val="85"/>
        </w:trPr>
        <w:tc>
          <w:tcPr>
            <w:tcW w:w="2865" w:type="pct"/>
            <w:tcBorders>
              <w:top w:val="nil"/>
              <w:left w:val="nil"/>
              <w:bottom w:val="nil"/>
              <w:right w:val="nil"/>
            </w:tcBorders>
            <w:shd w:val="clear" w:color="auto" w:fill="auto"/>
            <w:vAlign w:val="bottom"/>
            <w:hideMark/>
          </w:tcPr>
          <w:p w14:paraId="5219528A" w14:textId="77777777" w:rsidR="00EE4555" w:rsidRPr="00EE4555" w:rsidRDefault="00EE4555" w:rsidP="00EE4555">
            <w:pPr>
              <w:spacing w:line="240" w:lineRule="auto"/>
              <w:rPr>
                <w:sz w:val="12"/>
                <w:szCs w:val="12"/>
              </w:rPr>
            </w:pPr>
            <w:r w:rsidRPr="00EE4555">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308065C1"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8CC6CFD" w14:textId="77777777" w:rsidR="00EE4555" w:rsidRPr="00EE4555" w:rsidRDefault="00EE4555" w:rsidP="00EE4555">
            <w:pPr>
              <w:spacing w:line="240" w:lineRule="auto"/>
              <w:jc w:val="right"/>
              <w:rPr>
                <w:sz w:val="12"/>
                <w:szCs w:val="12"/>
              </w:rPr>
            </w:pPr>
            <w:r w:rsidRPr="00EE4555">
              <w:rPr>
                <w:sz w:val="12"/>
                <w:szCs w:val="12"/>
              </w:rPr>
              <w:t>370 199</w:t>
            </w:r>
          </w:p>
        </w:tc>
        <w:tc>
          <w:tcPr>
            <w:tcW w:w="702" w:type="pct"/>
            <w:tcBorders>
              <w:top w:val="nil"/>
              <w:left w:val="nil"/>
              <w:bottom w:val="nil"/>
              <w:right w:val="nil"/>
            </w:tcBorders>
            <w:shd w:val="clear" w:color="auto" w:fill="auto"/>
            <w:noWrap/>
            <w:vAlign w:val="center"/>
            <w:hideMark/>
          </w:tcPr>
          <w:p w14:paraId="657DF183" w14:textId="77777777" w:rsidR="00EE4555" w:rsidRPr="00EE4555" w:rsidRDefault="00EE4555" w:rsidP="00EE4555">
            <w:pPr>
              <w:spacing w:line="240" w:lineRule="auto"/>
              <w:jc w:val="right"/>
              <w:rPr>
                <w:sz w:val="12"/>
                <w:szCs w:val="12"/>
              </w:rPr>
            </w:pPr>
            <w:r w:rsidRPr="00EE4555">
              <w:rPr>
                <w:sz w:val="12"/>
                <w:szCs w:val="12"/>
              </w:rPr>
              <w:t>366 039,39</w:t>
            </w:r>
          </w:p>
        </w:tc>
        <w:tc>
          <w:tcPr>
            <w:tcW w:w="429" w:type="pct"/>
            <w:tcBorders>
              <w:top w:val="nil"/>
              <w:left w:val="nil"/>
              <w:bottom w:val="nil"/>
              <w:right w:val="nil"/>
            </w:tcBorders>
            <w:shd w:val="clear" w:color="auto" w:fill="auto"/>
            <w:noWrap/>
            <w:vAlign w:val="center"/>
            <w:hideMark/>
          </w:tcPr>
          <w:p w14:paraId="2BA712FF" w14:textId="77777777" w:rsidR="00EE4555" w:rsidRPr="00EE4555" w:rsidRDefault="00EE4555" w:rsidP="00EE4555">
            <w:pPr>
              <w:spacing w:line="240" w:lineRule="auto"/>
              <w:jc w:val="right"/>
              <w:rPr>
                <w:sz w:val="12"/>
                <w:szCs w:val="12"/>
              </w:rPr>
            </w:pPr>
            <w:r w:rsidRPr="00EE4555">
              <w:rPr>
                <w:sz w:val="12"/>
                <w:szCs w:val="12"/>
              </w:rPr>
              <w:t>98,9%</w:t>
            </w:r>
          </w:p>
        </w:tc>
      </w:tr>
      <w:tr w:rsidR="00EE4555" w:rsidRPr="00EE4555" w14:paraId="26E00EBD" w14:textId="77777777" w:rsidTr="00BA4E59">
        <w:trPr>
          <w:trHeight w:val="85"/>
        </w:trPr>
        <w:tc>
          <w:tcPr>
            <w:tcW w:w="2865" w:type="pct"/>
            <w:tcBorders>
              <w:top w:val="nil"/>
              <w:left w:val="nil"/>
              <w:bottom w:val="nil"/>
              <w:right w:val="nil"/>
            </w:tcBorders>
            <w:shd w:val="clear" w:color="auto" w:fill="auto"/>
            <w:vAlign w:val="bottom"/>
            <w:hideMark/>
          </w:tcPr>
          <w:p w14:paraId="1A0DB3D4" w14:textId="77777777" w:rsidR="00EE4555" w:rsidRPr="00EE4555" w:rsidRDefault="00EE4555" w:rsidP="00EE4555">
            <w:pPr>
              <w:spacing w:line="240" w:lineRule="auto"/>
              <w:rPr>
                <w:sz w:val="12"/>
                <w:szCs w:val="12"/>
              </w:rPr>
            </w:pPr>
            <w:r w:rsidRPr="00EE4555">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1AB8825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36D1188" w14:textId="77777777" w:rsidR="00EE4555" w:rsidRPr="00EE4555" w:rsidRDefault="00EE4555" w:rsidP="00EE4555">
            <w:pPr>
              <w:spacing w:line="240" w:lineRule="auto"/>
              <w:jc w:val="right"/>
              <w:rPr>
                <w:sz w:val="12"/>
                <w:szCs w:val="12"/>
              </w:rPr>
            </w:pPr>
            <w:r w:rsidRPr="00EE4555">
              <w:rPr>
                <w:sz w:val="12"/>
                <w:szCs w:val="12"/>
              </w:rPr>
              <w:t>151 355</w:t>
            </w:r>
          </w:p>
        </w:tc>
        <w:tc>
          <w:tcPr>
            <w:tcW w:w="702" w:type="pct"/>
            <w:tcBorders>
              <w:top w:val="nil"/>
              <w:left w:val="nil"/>
              <w:bottom w:val="nil"/>
              <w:right w:val="nil"/>
            </w:tcBorders>
            <w:shd w:val="clear" w:color="auto" w:fill="auto"/>
            <w:noWrap/>
            <w:vAlign w:val="center"/>
            <w:hideMark/>
          </w:tcPr>
          <w:p w14:paraId="7A4664A5" w14:textId="77777777" w:rsidR="00EE4555" w:rsidRPr="00EE4555" w:rsidRDefault="00EE4555" w:rsidP="00EE4555">
            <w:pPr>
              <w:spacing w:line="240" w:lineRule="auto"/>
              <w:jc w:val="right"/>
              <w:rPr>
                <w:sz w:val="12"/>
                <w:szCs w:val="12"/>
              </w:rPr>
            </w:pPr>
            <w:r w:rsidRPr="00EE4555">
              <w:rPr>
                <w:sz w:val="12"/>
                <w:szCs w:val="12"/>
              </w:rPr>
              <w:t>151 221,11</w:t>
            </w:r>
          </w:p>
        </w:tc>
        <w:tc>
          <w:tcPr>
            <w:tcW w:w="429" w:type="pct"/>
            <w:tcBorders>
              <w:top w:val="nil"/>
              <w:left w:val="nil"/>
              <w:bottom w:val="nil"/>
              <w:right w:val="nil"/>
            </w:tcBorders>
            <w:shd w:val="clear" w:color="auto" w:fill="auto"/>
            <w:noWrap/>
            <w:vAlign w:val="center"/>
            <w:hideMark/>
          </w:tcPr>
          <w:p w14:paraId="799010C3" w14:textId="77777777" w:rsidR="00EE4555" w:rsidRPr="00EE4555" w:rsidRDefault="00EE4555" w:rsidP="00EE4555">
            <w:pPr>
              <w:spacing w:line="240" w:lineRule="auto"/>
              <w:jc w:val="right"/>
              <w:rPr>
                <w:sz w:val="12"/>
                <w:szCs w:val="12"/>
              </w:rPr>
            </w:pPr>
            <w:r w:rsidRPr="00EE4555">
              <w:rPr>
                <w:sz w:val="12"/>
                <w:szCs w:val="12"/>
              </w:rPr>
              <w:t>99,9%</w:t>
            </w:r>
          </w:p>
        </w:tc>
      </w:tr>
      <w:tr w:rsidR="00EE4555" w:rsidRPr="00EE4555" w14:paraId="3D323EC3" w14:textId="77777777" w:rsidTr="00BA4E59">
        <w:trPr>
          <w:trHeight w:val="85"/>
        </w:trPr>
        <w:tc>
          <w:tcPr>
            <w:tcW w:w="2865" w:type="pct"/>
            <w:tcBorders>
              <w:top w:val="nil"/>
              <w:left w:val="nil"/>
              <w:bottom w:val="nil"/>
              <w:right w:val="nil"/>
            </w:tcBorders>
            <w:shd w:val="clear" w:color="auto" w:fill="auto"/>
            <w:vAlign w:val="bottom"/>
            <w:hideMark/>
          </w:tcPr>
          <w:p w14:paraId="7CA232E9" w14:textId="77777777" w:rsidR="00EE4555" w:rsidRPr="00EE4555" w:rsidRDefault="00EE4555" w:rsidP="00EE4555">
            <w:pPr>
              <w:spacing w:line="240" w:lineRule="auto"/>
              <w:rPr>
                <w:sz w:val="12"/>
                <w:szCs w:val="12"/>
              </w:rPr>
            </w:pPr>
            <w:r w:rsidRPr="00EE4555">
              <w:rPr>
                <w:sz w:val="12"/>
                <w:szCs w:val="12"/>
              </w:rPr>
              <w:t>Opłaty za administrowanie i czynsze za budynki, lokale i pomieszczenia garażowe</w:t>
            </w:r>
          </w:p>
        </w:tc>
        <w:tc>
          <w:tcPr>
            <w:tcW w:w="401" w:type="pct"/>
            <w:tcBorders>
              <w:top w:val="nil"/>
              <w:left w:val="nil"/>
              <w:bottom w:val="nil"/>
              <w:right w:val="nil"/>
            </w:tcBorders>
            <w:shd w:val="clear" w:color="auto" w:fill="auto"/>
            <w:noWrap/>
            <w:vAlign w:val="bottom"/>
            <w:hideMark/>
          </w:tcPr>
          <w:p w14:paraId="75881512"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09D3A45" w14:textId="77777777" w:rsidR="00EE4555" w:rsidRPr="00EE4555" w:rsidRDefault="00EE4555" w:rsidP="00EE4555">
            <w:pPr>
              <w:spacing w:line="240" w:lineRule="auto"/>
              <w:jc w:val="right"/>
              <w:rPr>
                <w:sz w:val="12"/>
                <w:szCs w:val="12"/>
              </w:rPr>
            </w:pPr>
            <w:r w:rsidRPr="00EE4555">
              <w:rPr>
                <w:sz w:val="12"/>
                <w:szCs w:val="12"/>
              </w:rPr>
              <w:t>148 700</w:t>
            </w:r>
          </w:p>
        </w:tc>
        <w:tc>
          <w:tcPr>
            <w:tcW w:w="702" w:type="pct"/>
            <w:tcBorders>
              <w:top w:val="nil"/>
              <w:left w:val="nil"/>
              <w:bottom w:val="nil"/>
              <w:right w:val="nil"/>
            </w:tcBorders>
            <w:shd w:val="clear" w:color="auto" w:fill="auto"/>
            <w:noWrap/>
            <w:vAlign w:val="center"/>
            <w:hideMark/>
          </w:tcPr>
          <w:p w14:paraId="2AD11DBE" w14:textId="77777777" w:rsidR="00EE4555" w:rsidRPr="00EE4555" w:rsidRDefault="00EE4555" w:rsidP="00EE4555">
            <w:pPr>
              <w:spacing w:line="240" w:lineRule="auto"/>
              <w:jc w:val="right"/>
              <w:rPr>
                <w:sz w:val="12"/>
                <w:szCs w:val="12"/>
              </w:rPr>
            </w:pPr>
            <w:r w:rsidRPr="00EE4555">
              <w:rPr>
                <w:sz w:val="12"/>
                <w:szCs w:val="12"/>
              </w:rPr>
              <w:t>148 696,50</w:t>
            </w:r>
          </w:p>
        </w:tc>
        <w:tc>
          <w:tcPr>
            <w:tcW w:w="429" w:type="pct"/>
            <w:tcBorders>
              <w:top w:val="nil"/>
              <w:left w:val="nil"/>
              <w:bottom w:val="nil"/>
              <w:right w:val="nil"/>
            </w:tcBorders>
            <w:shd w:val="clear" w:color="auto" w:fill="auto"/>
            <w:noWrap/>
            <w:vAlign w:val="center"/>
            <w:hideMark/>
          </w:tcPr>
          <w:p w14:paraId="336ED01A"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C6528A1" w14:textId="77777777" w:rsidTr="00BA4E59">
        <w:trPr>
          <w:trHeight w:val="85"/>
        </w:trPr>
        <w:tc>
          <w:tcPr>
            <w:tcW w:w="2865" w:type="pct"/>
            <w:tcBorders>
              <w:top w:val="nil"/>
              <w:left w:val="nil"/>
              <w:bottom w:val="nil"/>
              <w:right w:val="nil"/>
            </w:tcBorders>
            <w:shd w:val="clear" w:color="auto" w:fill="auto"/>
            <w:vAlign w:val="bottom"/>
            <w:hideMark/>
          </w:tcPr>
          <w:p w14:paraId="4B9EA1B5" w14:textId="77777777" w:rsidR="00EE4555" w:rsidRPr="00EE4555" w:rsidRDefault="00EE4555" w:rsidP="00EE4555">
            <w:pPr>
              <w:spacing w:line="240" w:lineRule="auto"/>
              <w:rPr>
                <w:sz w:val="12"/>
                <w:szCs w:val="12"/>
              </w:rPr>
            </w:pPr>
            <w:r w:rsidRPr="00EE4555">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1FAE7D44"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4084B62" w14:textId="77777777" w:rsidR="00EE4555" w:rsidRPr="00EE4555" w:rsidRDefault="00EE4555" w:rsidP="00EE4555">
            <w:pPr>
              <w:spacing w:line="240" w:lineRule="auto"/>
              <w:jc w:val="right"/>
              <w:rPr>
                <w:sz w:val="12"/>
                <w:szCs w:val="12"/>
              </w:rPr>
            </w:pPr>
            <w:r w:rsidRPr="00EE4555">
              <w:rPr>
                <w:sz w:val="12"/>
                <w:szCs w:val="12"/>
              </w:rPr>
              <w:t>116 805</w:t>
            </w:r>
          </w:p>
        </w:tc>
        <w:tc>
          <w:tcPr>
            <w:tcW w:w="702" w:type="pct"/>
            <w:tcBorders>
              <w:top w:val="nil"/>
              <w:left w:val="nil"/>
              <w:bottom w:val="nil"/>
              <w:right w:val="nil"/>
            </w:tcBorders>
            <w:shd w:val="clear" w:color="auto" w:fill="auto"/>
            <w:noWrap/>
            <w:vAlign w:val="center"/>
            <w:hideMark/>
          </w:tcPr>
          <w:p w14:paraId="4D40B27C" w14:textId="77777777" w:rsidR="00EE4555" w:rsidRPr="00EE4555" w:rsidRDefault="00EE4555" w:rsidP="00EE4555">
            <w:pPr>
              <w:spacing w:line="240" w:lineRule="auto"/>
              <w:jc w:val="right"/>
              <w:rPr>
                <w:sz w:val="12"/>
                <w:szCs w:val="12"/>
              </w:rPr>
            </w:pPr>
            <w:r w:rsidRPr="00EE4555">
              <w:rPr>
                <w:sz w:val="12"/>
                <w:szCs w:val="12"/>
              </w:rPr>
              <w:t>116 651,39</w:t>
            </w:r>
          </w:p>
        </w:tc>
        <w:tc>
          <w:tcPr>
            <w:tcW w:w="429" w:type="pct"/>
            <w:tcBorders>
              <w:top w:val="nil"/>
              <w:left w:val="nil"/>
              <w:bottom w:val="nil"/>
              <w:right w:val="nil"/>
            </w:tcBorders>
            <w:shd w:val="clear" w:color="auto" w:fill="auto"/>
            <w:noWrap/>
            <w:vAlign w:val="center"/>
            <w:hideMark/>
          </w:tcPr>
          <w:p w14:paraId="460C2E9D" w14:textId="77777777" w:rsidR="00EE4555" w:rsidRPr="00EE4555" w:rsidRDefault="00EE4555" w:rsidP="00EE4555">
            <w:pPr>
              <w:spacing w:line="240" w:lineRule="auto"/>
              <w:jc w:val="right"/>
              <w:rPr>
                <w:sz w:val="12"/>
                <w:szCs w:val="12"/>
              </w:rPr>
            </w:pPr>
            <w:r w:rsidRPr="00EE4555">
              <w:rPr>
                <w:sz w:val="12"/>
                <w:szCs w:val="12"/>
              </w:rPr>
              <w:t>99,9%</w:t>
            </w:r>
          </w:p>
        </w:tc>
      </w:tr>
      <w:tr w:rsidR="00EE4555" w:rsidRPr="00EE4555" w14:paraId="28DE28BB" w14:textId="77777777" w:rsidTr="00BA4E59">
        <w:trPr>
          <w:trHeight w:val="85"/>
        </w:trPr>
        <w:tc>
          <w:tcPr>
            <w:tcW w:w="2865" w:type="pct"/>
            <w:tcBorders>
              <w:top w:val="nil"/>
              <w:left w:val="nil"/>
              <w:bottom w:val="nil"/>
              <w:right w:val="nil"/>
            </w:tcBorders>
            <w:shd w:val="clear" w:color="auto" w:fill="auto"/>
            <w:vAlign w:val="bottom"/>
            <w:hideMark/>
          </w:tcPr>
          <w:p w14:paraId="2FD4A266" w14:textId="77777777" w:rsidR="00EE4555" w:rsidRPr="00EE4555" w:rsidRDefault="00EE4555" w:rsidP="00EE4555">
            <w:pPr>
              <w:spacing w:line="240" w:lineRule="auto"/>
              <w:rPr>
                <w:sz w:val="12"/>
                <w:szCs w:val="12"/>
              </w:rPr>
            </w:pPr>
            <w:r w:rsidRPr="00EE4555">
              <w:rPr>
                <w:sz w:val="12"/>
                <w:szCs w:val="12"/>
              </w:rPr>
              <w:t>Zakup usług zdrowotnych</w:t>
            </w:r>
          </w:p>
        </w:tc>
        <w:tc>
          <w:tcPr>
            <w:tcW w:w="401" w:type="pct"/>
            <w:tcBorders>
              <w:top w:val="nil"/>
              <w:left w:val="nil"/>
              <w:bottom w:val="nil"/>
              <w:right w:val="nil"/>
            </w:tcBorders>
            <w:shd w:val="clear" w:color="auto" w:fill="auto"/>
            <w:noWrap/>
            <w:vAlign w:val="bottom"/>
            <w:hideMark/>
          </w:tcPr>
          <w:p w14:paraId="0B66EAD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64BEE09" w14:textId="77777777" w:rsidR="00EE4555" w:rsidRPr="00EE4555" w:rsidRDefault="00EE4555" w:rsidP="00EE4555">
            <w:pPr>
              <w:spacing w:line="240" w:lineRule="auto"/>
              <w:jc w:val="right"/>
              <w:rPr>
                <w:sz w:val="12"/>
                <w:szCs w:val="12"/>
              </w:rPr>
            </w:pPr>
            <w:r w:rsidRPr="00EE4555">
              <w:rPr>
                <w:sz w:val="12"/>
                <w:szCs w:val="12"/>
              </w:rPr>
              <w:t>97 672</w:t>
            </w:r>
          </w:p>
        </w:tc>
        <w:tc>
          <w:tcPr>
            <w:tcW w:w="702" w:type="pct"/>
            <w:tcBorders>
              <w:top w:val="nil"/>
              <w:left w:val="nil"/>
              <w:bottom w:val="nil"/>
              <w:right w:val="nil"/>
            </w:tcBorders>
            <w:shd w:val="clear" w:color="auto" w:fill="auto"/>
            <w:noWrap/>
            <w:vAlign w:val="center"/>
            <w:hideMark/>
          </w:tcPr>
          <w:p w14:paraId="29F77E07" w14:textId="77777777" w:rsidR="00EE4555" w:rsidRPr="00EE4555" w:rsidRDefault="00EE4555" w:rsidP="00EE4555">
            <w:pPr>
              <w:spacing w:line="240" w:lineRule="auto"/>
              <w:jc w:val="right"/>
              <w:rPr>
                <w:sz w:val="12"/>
                <w:szCs w:val="12"/>
              </w:rPr>
            </w:pPr>
            <w:r w:rsidRPr="00EE4555">
              <w:rPr>
                <w:sz w:val="12"/>
                <w:szCs w:val="12"/>
              </w:rPr>
              <w:t>95 191,40</w:t>
            </w:r>
          </w:p>
        </w:tc>
        <w:tc>
          <w:tcPr>
            <w:tcW w:w="429" w:type="pct"/>
            <w:tcBorders>
              <w:top w:val="nil"/>
              <w:left w:val="nil"/>
              <w:bottom w:val="nil"/>
              <w:right w:val="nil"/>
            </w:tcBorders>
            <w:shd w:val="clear" w:color="auto" w:fill="auto"/>
            <w:noWrap/>
            <w:vAlign w:val="center"/>
            <w:hideMark/>
          </w:tcPr>
          <w:p w14:paraId="16AA9335" w14:textId="77777777" w:rsidR="00EE4555" w:rsidRPr="00EE4555" w:rsidRDefault="00EE4555" w:rsidP="00EE4555">
            <w:pPr>
              <w:spacing w:line="240" w:lineRule="auto"/>
              <w:jc w:val="right"/>
              <w:rPr>
                <w:sz w:val="12"/>
                <w:szCs w:val="12"/>
              </w:rPr>
            </w:pPr>
            <w:r w:rsidRPr="00EE4555">
              <w:rPr>
                <w:sz w:val="12"/>
                <w:szCs w:val="12"/>
              </w:rPr>
              <w:t>97,5%</w:t>
            </w:r>
          </w:p>
        </w:tc>
      </w:tr>
      <w:tr w:rsidR="00EE4555" w:rsidRPr="00EE4555" w14:paraId="2DD6032D" w14:textId="77777777" w:rsidTr="00BA4E59">
        <w:trPr>
          <w:trHeight w:val="85"/>
        </w:trPr>
        <w:tc>
          <w:tcPr>
            <w:tcW w:w="2865" w:type="pct"/>
            <w:tcBorders>
              <w:top w:val="nil"/>
              <w:left w:val="nil"/>
              <w:bottom w:val="nil"/>
              <w:right w:val="nil"/>
            </w:tcBorders>
            <w:shd w:val="clear" w:color="auto" w:fill="auto"/>
            <w:vAlign w:val="bottom"/>
            <w:hideMark/>
          </w:tcPr>
          <w:p w14:paraId="6DCD448E" w14:textId="77777777" w:rsidR="00EE4555" w:rsidRPr="00EE4555" w:rsidRDefault="00EE4555" w:rsidP="00EE4555">
            <w:pPr>
              <w:spacing w:line="240" w:lineRule="auto"/>
              <w:rPr>
                <w:sz w:val="12"/>
                <w:szCs w:val="12"/>
              </w:rPr>
            </w:pPr>
            <w:r w:rsidRPr="00EE4555">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76CBE562"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72BCCBA" w14:textId="77777777" w:rsidR="00EE4555" w:rsidRPr="00EE4555" w:rsidRDefault="00EE4555" w:rsidP="00EE4555">
            <w:pPr>
              <w:spacing w:line="240" w:lineRule="auto"/>
              <w:jc w:val="right"/>
              <w:rPr>
                <w:sz w:val="12"/>
                <w:szCs w:val="12"/>
              </w:rPr>
            </w:pPr>
            <w:r w:rsidRPr="00EE4555">
              <w:rPr>
                <w:sz w:val="12"/>
                <w:szCs w:val="12"/>
              </w:rPr>
              <w:t>58 134</w:t>
            </w:r>
          </w:p>
        </w:tc>
        <w:tc>
          <w:tcPr>
            <w:tcW w:w="702" w:type="pct"/>
            <w:tcBorders>
              <w:top w:val="nil"/>
              <w:left w:val="nil"/>
              <w:bottom w:val="nil"/>
              <w:right w:val="nil"/>
            </w:tcBorders>
            <w:shd w:val="clear" w:color="auto" w:fill="auto"/>
            <w:noWrap/>
            <w:vAlign w:val="center"/>
            <w:hideMark/>
          </w:tcPr>
          <w:p w14:paraId="3659B33E" w14:textId="77777777" w:rsidR="00EE4555" w:rsidRPr="00EE4555" w:rsidRDefault="00EE4555" w:rsidP="00EE4555">
            <w:pPr>
              <w:spacing w:line="240" w:lineRule="auto"/>
              <w:jc w:val="right"/>
              <w:rPr>
                <w:sz w:val="12"/>
                <w:szCs w:val="12"/>
              </w:rPr>
            </w:pPr>
            <w:r w:rsidRPr="00EE4555">
              <w:rPr>
                <w:sz w:val="12"/>
                <w:szCs w:val="12"/>
              </w:rPr>
              <w:t>56 218,91</w:t>
            </w:r>
          </w:p>
        </w:tc>
        <w:tc>
          <w:tcPr>
            <w:tcW w:w="429" w:type="pct"/>
            <w:tcBorders>
              <w:top w:val="nil"/>
              <w:left w:val="nil"/>
              <w:bottom w:val="nil"/>
              <w:right w:val="nil"/>
            </w:tcBorders>
            <w:shd w:val="clear" w:color="auto" w:fill="auto"/>
            <w:noWrap/>
            <w:vAlign w:val="center"/>
            <w:hideMark/>
          </w:tcPr>
          <w:p w14:paraId="2A3E29CA" w14:textId="77777777" w:rsidR="00EE4555" w:rsidRPr="00EE4555" w:rsidRDefault="00EE4555" w:rsidP="00EE4555">
            <w:pPr>
              <w:spacing w:line="240" w:lineRule="auto"/>
              <w:jc w:val="right"/>
              <w:rPr>
                <w:sz w:val="12"/>
                <w:szCs w:val="12"/>
              </w:rPr>
            </w:pPr>
            <w:r w:rsidRPr="00EE4555">
              <w:rPr>
                <w:sz w:val="12"/>
                <w:szCs w:val="12"/>
              </w:rPr>
              <w:t>96,7%</w:t>
            </w:r>
          </w:p>
        </w:tc>
      </w:tr>
      <w:tr w:rsidR="00EE4555" w:rsidRPr="00EE4555" w14:paraId="6BA23FA6" w14:textId="77777777" w:rsidTr="00BA4E59">
        <w:trPr>
          <w:trHeight w:val="85"/>
        </w:trPr>
        <w:tc>
          <w:tcPr>
            <w:tcW w:w="2865" w:type="pct"/>
            <w:tcBorders>
              <w:top w:val="nil"/>
              <w:left w:val="nil"/>
              <w:bottom w:val="nil"/>
              <w:right w:val="nil"/>
            </w:tcBorders>
            <w:shd w:val="clear" w:color="auto" w:fill="auto"/>
            <w:vAlign w:val="bottom"/>
            <w:hideMark/>
          </w:tcPr>
          <w:p w14:paraId="06449231" w14:textId="77777777" w:rsidR="00EE4555" w:rsidRPr="00EE4555" w:rsidRDefault="00EE4555" w:rsidP="00EE4555">
            <w:pPr>
              <w:spacing w:line="240" w:lineRule="auto"/>
              <w:rPr>
                <w:sz w:val="12"/>
                <w:szCs w:val="12"/>
              </w:rPr>
            </w:pPr>
            <w:r w:rsidRPr="00EE4555">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bottom"/>
            <w:hideMark/>
          </w:tcPr>
          <w:p w14:paraId="0FA92829"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77675DF" w14:textId="77777777" w:rsidR="00EE4555" w:rsidRPr="00EE4555" w:rsidRDefault="00EE4555" w:rsidP="00EE4555">
            <w:pPr>
              <w:spacing w:line="240" w:lineRule="auto"/>
              <w:jc w:val="right"/>
              <w:rPr>
                <w:sz w:val="12"/>
                <w:szCs w:val="12"/>
              </w:rPr>
            </w:pPr>
            <w:r w:rsidRPr="00EE4555">
              <w:rPr>
                <w:sz w:val="12"/>
                <w:szCs w:val="12"/>
              </w:rPr>
              <w:t>55 510</w:t>
            </w:r>
          </w:p>
        </w:tc>
        <w:tc>
          <w:tcPr>
            <w:tcW w:w="702" w:type="pct"/>
            <w:tcBorders>
              <w:top w:val="nil"/>
              <w:left w:val="nil"/>
              <w:bottom w:val="nil"/>
              <w:right w:val="nil"/>
            </w:tcBorders>
            <w:shd w:val="clear" w:color="auto" w:fill="auto"/>
            <w:noWrap/>
            <w:vAlign w:val="center"/>
            <w:hideMark/>
          </w:tcPr>
          <w:p w14:paraId="4694E911" w14:textId="77777777" w:rsidR="00EE4555" w:rsidRPr="00EE4555" w:rsidRDefault="00EE4555" w:rsidP="00EE4555">
            <w:pPr>
              <w:spacing w:line="240" w:lineRule="auto"/>
              <w:jc w:val="right"/>
              <w:rPr>
                <w:sz w:val="12"/>
                <w:szCs w:val="12"/>
              </w:rPr>
            </w:pPr>
            <w:r w:rsidRPr="00EE4555">
              <w:rPr>
                <w:sz w:val="12"/>
                <w:szCs w:val="12"/>
              </w:rPr>
              <w:t>55 393,00</w:t>
            </w:r>
          </w:p>
        </w:tc>
        <w:tc>
          <w:tcPr>
            <w:tcW w:w="429" w:type="pct"/>
            <w:tcBorders>
              <w:top w:val="nil"/>
              <w:left w:val="nil"/>
              <w:bottom w:val="nil"/>
              <w:right w:val="nil"/>
            </w:tcBorders>
            <w:shd w:val="clear" w:color="auto" w:fill="auto"/>
            <w:noWrap/>
            <w:vAlign w:val="center"/>
            <w:hideMark/>
          </w:tcPr>
          <w:p w14:paraId="59BE1115" w14:textId="77777777" w:rsidR="00EE4555" w:rsidRPr="00EE4555" w:rsidRDefault="00EE4555" w:rsidP="00EE4555">
            <w:pPr>
              <w:spacing w:line="240" w:lineRule="auto"/>
              <w:jc w:val="right"/>
              <w:rPr>
                <w:sz w:val="12"/>
                <w:szCs w:val="12"/>
              </w:rPr>
            </w:pPr>
            <w:r w:rsidRPr="00EE4555">
              <w:rPr>
                <w:sz w:val="12"/>
                <w:szCs w:val="12"/>
              </w:rPr>
              <w:t>99,8%</w:t>
            </w:r>
          </w:p>
        </w:tc>
      </w:tr>
      <w:tr w:rsidR="00EE4555" w:rsidRPr="00EE4555" w14:paraId="4F24B63E" w14:textId="77777777" w:rsidTr="00BA4E59">
        <w:trPr>
          <w:trHeight w:val="85"/>
        </w:trPr>
        <w:tc>
          <w:tcPr>
            <w:tcW w:w="2865" w:type="pct"/>
            <w:tcBorders>
              <w:top w:val="nil"/>
              <w:left w:val="nil"/>
              <w:bottom w:val="nil"/>
              <w:right w:val="nil"/>
            </w:tcBorders>
            <w:shd w:val="clear" w:color="auto" w:fill="auto"/>
            <w:vAlign w:val="bottom"/>
            <w:hideMark/>
          </w:tcPr>
          <w:p w14:paraId="4A70A828" w14:textId="77777777" w:rsidR="00EE4555" w:rsidRPr="00EE4555" w:rsidRDefault="00EE4555" w:rsidP="00EE4555">
            <w:pPr>
              <w:spacing w:line="240" w:lineRule="auto"/>
              <w:rPr>
                <w:sz w:val="12"/>
                <w:szCs w:val="12"/>
              </w:rPr>
            </w:pPr>
            <w:r w:rsidRPr="00EE4555">
              <w:rPr>
                <w:sz w:val="12"/>
                <w:szCs w:val="12"/>
              </w:rPr>
              <w:t>Wyjazdy służbowe krajowe</w:t>
            </w:r>
          </w:p>
        </w:tc>
        <w:tc>
          <w:tcPr>
            <w:tcW w:w="401" w:type="pct"/>
            <w:tcBorders>
              <w:top w:val="nil"/>
              <w:left w:val="nil"/>
              <w:bottom w:val="nil"/>
              <w:right w:val="nil"/>
            </w:tcBorders>
            <w:shd w:val="clear" w:color="auto" w:fill="auto"/>
            <w:noWrap/>
            <w:vAlign w:val="bottom"/>
            <w:hideMark/>
          </w:tcPr>
          <w:p w14:paraId="5EEFF340"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653CD98" w14:textId="77777777" w:rsidR="00EE4555" w:rsidRPr="00EE4555" w:rsidRDefault="00EE4555" w:rsidP="00EE4555">
            <w:pPr>
              <w:spacing w:line="240" w:lineRule="auto"/>
              <w:jc w:val="right"/>
              <w:rPr>
                <w:sz w:val="12"/>
                <w:szCs w:val="12"/>
              </w:rPr>
            </w:pPr>
            <w:r w:rsidRPr="00EE4555">
              <w:rPr>
                <w:sz w:val="12"/>
                <w:szCs w:val="12"/>
              </w:rPr>
              <w:t>11 721</w:t>
            </w:r>
          </w:p>
        </w:tc>
        <w:tc>
          <w:tcPr>
            <w:tcW w:w="702" w:type="pct"/>
            <w:tcBorders>
              <w:top w:val="nil"/>
              <w:left w:val="nil"/>
              <w:bottom w:val="nil"/>
              <w:right w:val="nil"/>
            </w:tcBorders>
            <w:shd w:val="clear" w:color="auto" w:fill="auto"/>
            <w:noWrap/>
            <w:vAlign w:val="center"/>
            <w:hideMark/>
          </w:tcPr>
          <w:p w14:paraId="480316E9" w14:textId="77777777" w:rsidR="00EE4555" w:rsidRPr="00EE4555" w:rsidRDefault="00EE4555" w:rsidP="00EE4555">
            <w:pPr>
              <w:spacing w:line="240" w:lineRule="auto"/>
              <w:jc w:val="right"/>
              <w:rPr>
                <w:sz w:val="12"/>
                <w:szCs w:val="12"/>
              </w:rPr>
            </w:pPr>
            <w:r w:rsidRPr="00EE4555">
              <w:rPr>
                <w:sz w:val="12"/>
                <w:szCs w:val="12"/>
              </w:rPr>
              <w:t>10 393,29</w:t>
            </w:r>
          </w:p>
        </w:tc>
        <w:tc>
          <w:tcPr>
            <w:tcW w:w="429" w:type="pct"/>
            <w:tcBorders>
              <w:top w:val="nil"/>
              <w:left w:val="nil"/>
              <w:bottom w:val="nil"/>
              <w:right w:val="nil"/>
            </w:tcBorders>
            <w:shd w:val="clear" w:color="auto" w:fill="auto"/>
            <w:noWrap/>
            <w:vAlign w:val="center"/>
            <w:hideMark/>
          </w:tcPr>
          <w:p w14:paraId="3992C88E" w14:textId="77777777" w:rsidR="00EE4555" w:rsidRPr="00EE4555" w:rsidRDefault="00EE4555" w:rsidP="00EE4555">
            <w:pPr>
              <w:spacing w:line="240" w:lineRule="auto"/>
              <w:jc w:val="right"/>
              <w:rPr>
                <w:sz w:val="12"/>
                <w:szCs w:val="12"/>
              </w:rPr>
            </w:pPr>
            <w:r w:rsidRPr="00EE4555">
              <w:rPr>
                <w:sz w:val="12"/>
                <w:szCs w:val="12"/>
              </w:rPr>
              <w:t>88,7%</w:t>
            </w:r>
          </w:p>
        </w:tc>
      </w:tr>
      <w:tr w:rsidR="00EE4555" w:rsidRPr="00EE4555" w14:paraId="36F6FC38" w14:textId="77777777" w:rsidTr="00BA4E59">
        <w:trPr>
          <w:trHeight w:val="85"/>
        </w:trPr>
        <w:tc>
          <w:tcPr>
            <w:tcW w:w="2865" w:type="pct"/>
            <w:tcBorders>
              <w:top w:val="nil"/>
              <w:left w:val="nil"/>
              <w:bottom w:val="nil"/>
              <w:right w:val="nil"/>
            </w:tcBorders>
            <w:shd w:val="clear" w:color="auto" w:fill="auto"/>
            <w:vAlign w:val="bottom"/>
            <w:hideMark/>
          </w:tcPr>
          <w:p w14:paraId="4E704D60" w14:textId="77777777" w:rsidR="00EE4555" w:rsidRPr="00EE4555" w:rsidRDefault="00EE4555" w:rsidP="00EE4555">
            <w:pPr>
              <w:spacing w:line="240" w:lineRule="auto"/>
              <w:rPr>
                <w:sz w:val="12"/>
                <w:szCs w:val="12"/>
              </w:rPr>
            </w:pPr>
            <w:r w:rsidRPr="00EE4555">
              <w:rPr>
                <w:sz w:val="12"/>
                <w:szCs w:val="12"/>
              </w:rPr>
              <w:t>Różne opłaty i składki</w:t>
            </w:r>
          </w:p>
        </w:tc>
        <w:tc>
          <w:tcPr>
            <w:tcW w:w="401" w:type="pct"/>
            <w:tcBorders>
              <w:top w:val="nil"/>
              <w:left w:val="nil"/>
              <w:bottom w:val="nil"/>
              <w:right w:val="nil"/>
            </w:tcBorders>
            <w:shd w:val="clear" w:color="auto" w:fill="auto"/>
            <w:noWrap/>
            <w:vAlign w:val="bottom"/>
            <w:hideMark/>
          </w:tcPr>
          <w:p w14:paraId="45554872"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3C91ED1" w14:textId="77777777" w:rsidR="00EE4555" w:rsidRPr="00EE4555" w:rsidRDefault="00EE4555" w:rsidP="00EE4555">
            <w:pPr>
              <w:spacing w:line="240" w:lineRule="auto"/>
              <w:jc w:val="right"/>
              <w:rPr>
                <w:sz w:val="12"/>
                <w:szCs w:val="12"/>
              </w:rPr>
            </w:pPr>
            <w:r w:rsidRPr="00EE4555">
              <w:rPr>
                <w:sz w:val="12"/>
                <w:szCs w:val="12"/>
              </w:rPr>
              <w:t>29</w:t>
            </w:r>
          </w:p>
        </w:tc>
        <w:tc>
          <w:tcPr>
            <w:tcW w:w="702" w:type="pct"/>
            <w:tcBorders>
              <w:top w:val="nil"/>
              <w:left w:val="nil"/>
              <w:bottom w:val="nil"/>
              <w:right w:val="nil"/>
            </w:tcBorders>
            <w:shd w:val="clear" w:color="auto" w:fill="auto"/>
            <w:noWrap/>
            <w:vAlign w:val="center"/>
            <w:hideMark/>
          </w:tcPr>
          <w:p w14:paraId="05B03D3A" w14:textId="77777777" w:rsidR="00EE4555" w:rsidRPr="00EE4555" w:rsidRDefault="00EE4555" w:rsidP="00EE4555">
            <w:pPr>
              <w:spacing w:line="240" w:lineRule="auto"/>
              <w:jc w:val="right"/>
              <w:rPr>
                <w:sz w:val="12"/>
                <w:szCs w:val="12"/>
              </w:rPr>
            </w:pPr>
            <w:r w:rsidRPr="00EE4555">
              <w:rPr>
                <w:sz w:val="12"/>
                <w:szCs w:val="12"/>
              </w:rPr>
              <w:t>28,15</w:t>
            </w:r>
          </w:p>
        </w:tc>
        <w:tc>
          <w:tcPr>
            <w:tcW w:w="429" w:type="pct"/>
            <w:tcBorders>
              <w:top w:val="nil"/>
              <w:left w:val="nil"/>
              <w:bottom w:val="nil"/>
              <w:right w:val="nil"/>
            </w:tcBorders>
            <w:shd w:val="clear" w:color="auto" w:fill="auto"/>
            <w:noWrap/>
            <w:vAlign w:val="center"/>
            <w:hideMark/>
          </w:tcPr>
          <w:p w14:paraId="552992F1" w14:textId="77777777" w:rsidR="00EE4555" w:rsidRPr="00EE4555" w:rsidRDefault="00EE4555" w:rsidP="00EE4555">
            <w:pPr>
              <w:spacing w:line="240" w:lineRule="auto"/>
              <w:jc w:val="right"/>
              <w:rPr>
                <w:sz w:val="12"/>
                <w:szCs w:val="12"/>
              </w:rPr>
            </w:pPr>
            <w:r w:rsidRPr="00EE4555">
              <w:rPr>
                <w:sz w:val="12"/>
                <w:szCs w:val="12"/>
              </w:rPr>
              <w:t>97,1%</w:t>
            </w:r>
          </w:p>
        </w:tc>
      </w:tr>
      <w:tr w:rsidR="00EE4555" w:rsidRPr="00EE4555" w14:paraId="776FA05A" w14:textId="77777777" w:rsidTr="00BA4E59">
        <w:trPr>
          <w:trHeight w:val="85"/>
        </w:trPr>
        <w:tc>
          <w:tcPr>
            <w:tcW w:w="2865" w:type="pct"/>
            <w:tcBorders>
              <w:top w:val="nil"/>
              <w:left w:val="nil"/>
              <w:bottom w:val="nil"/>
              <w:right w:val="nil"/>
            </w:tcBorders>
            <w:shd w:val="clear" w:color="auto" w:fill="auto"/>
            <w:vAlign w:val="center"/>
            <w:hideMark/>
          </w:tcPr>
          <w:p w14:paraId="3C36D3ED"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1E6CEDF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53F0C490"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56B1A0E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7775A60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2240F8A" w14:textId="77777777" w:rsidTr="00BA4E59">
        <w:trPr>
          <w:trHeight w:val="85"/>
        </w:trPr>
        <w:tc>
          <w:tcPr>
            <w:tcW w:w="2865" w:type="pct"/>
            <w:tcBorders>
              <w:top w:val="nil"/>
              <w:left w:val="nil"/>
              <w:bottom w:val="nil"/>
              <w:right w:val="nil"/>
            </w:tcBorders>
            <w:shd w:val="clear" w:color="auto" w:fill="auto"/>
            <w:vAlign w:val="center"/>
            <w:hideMark/>
          </w:tcPr>
          <w:p w14:paraId="10678AEB" w14:textId="77777777" w:rsidR="00EE4555" w:rsidRPr="00EE4555" w:rsidRDefault="00EE4555" w:rsidP="00EE4555">
            <w:pPr>
              <w:spacing w:line="240" w:lineRule="auto"/>
              <w:rPr>
                <w:i/>
                <w:iCs/>
                <w:sz w:val="12"/>
                <w:szCs w:val="12"/>
                <w:u w:val="single"/>
              </w:rPr>
            </w:pPr>
            <w:r w:rsidRPr="00EE4555">
              <w:rPr>
                <w:i/>
                <w:iCs/>
                <w:sz w:val="12"/>
                <w:szCs w:val="12"/>
                <w:u w:val="single"/>
              </w:rPr>
              <w:t>Dysponent 2:</w:t>
            </w:r>
            <w:r w:rsidRPr="00EE4555">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6F491456"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619E2592" w14:textId="77777777" w:rsidR="00EE4555" w:rsidRPr="00EE4555" w:rsidRDefault="00EE4555" w:rsidP="00EE4555">
            <w:pPr>
              <w:spacing w:line="240" w:lineRule="auto"/>
              <w:jc w:val="right"/>
              <w:rPr>
                <w:sz w:val="12"/>
                <w:szCs w:val="12"/>
              </w:rPr>
            </w:pPr>
            <w:r w:rsidRPr="00EE4555">
              <w:rPr>
                <w:sz w:val="12"/>
                <w:szCs w:val="12"/>
              </w:rPr>
              <w:t>26 714</w:t>
            </w:r>
          </w:p>
        </w:tc>
        <w:tc>
          <w:tcPr>
            <w:tcW w:w="702" w:type="pct"/>
            <w:tcBorders>
              <w:top w:val="nil"/>
              <w:left w:val="nil"/>
              <w:bottom w:val="nil"/>
              <w:right w:val="nil"/>
            </w:tcBorders>
            <w:shd w:val="clear" w:color="auto" w:fill="auto"/>
            <w:vAlign w:val="center"/>
            <w:hideMark/>
          </w:tcPr>
          <w:p w14:paraId="0B143579" w14:textId="77777777" w:rsidR="00EE4555" w:rsidRPr="00EE4555" w:rsidRDefault="00EE4555" w:rsidP="00EE4555">
            <w:pPr>
              <w:spacing w:line="240" w:lineRule="auto"/>
              <w:jc w:val="right"/>
              <w:rPr>
                <w:sz w:val="12"/>
                <w:szCs w:val="12"/>
              </w:rPr>
            </w:pPr>
            <w:r w:rsidRPr="00EE4555">
              <w:rPr>
                <w:sz w:val="12"/>
                <w:szCs w:val="12"/>
              </w:rPr>
              <w:t>26 713,56</w:t>
            </w:r>
          </w:p>
        </w:tc>
        <w:tc>
          <w:tcPr>
            <w:tcW w:w="429" w:type="pct"/>
            <w:tcBorders>
              <w:top w:val="nil"/>
              <w:left w:val="nil"/>
              <w:bottom w:val="nil"/>
              <w:right w:val="nil"/>
            </w:tcBorders>
            <w:shd w:val="clear" w:color="auto" w:fill="auto"/>
            <w:vAlign w:val="center"/>
            <w:hideMark/>
          </w:tcPr>
          <w:p w14:paraId="215417DC"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196C1B0E" w14:textId="77777777" w:rsidTr="00BA4E59">
        <w:trPr>
          <w:trHeight w:val="85"/>
        </w:trPr>
        <w:tc>
          <w:tcPr>
            <w:tcW w:w="2865" w:type="pct"/>
            <w:tcBorders>
              <w:top w:val="nil"/>
              <w:left w:val="nil"/>
              <w:bottom w:val="nil"/>
              <w:right w:val="nil"/>
            </w:tcBorders>
            <w:shd w:val="clear" w:color="auto" w:fill="auto"/>
            <w:vAlign w:val="center"/>
            <w:hideMark/>
          </w:tcPr>
          <w:p w14:paraId="2C74F8F3"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vAlign w:val="center"/>
            <w:hideMark/>
          </w:tcPr>
          <w:p w14:paraId="1E7F579F"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1651445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6B734F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D78AC0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F7DF3AD" w14:textId="77777777" w:rsidTr="00BA4E59">
        <w:trPr>
          <w:trHeight w:val="85"/>
        </w:trPr>
        <w:tc>
          <w:tcPr>
            <w:tcW w:w="2865" w:type="pct"/>
            <w:tcBorders>
              <w:top w:val="nil"/>
              <w:left w:val="nil"/>
              <w:bottom w:val="nil"/>
              <w:right w:val="nil"/>
            </w:tcBorders>
            <w:shd w:val="clear" w:color="auto" w:fill="auto"/>
            <w:vAlign w:val="center"/>
            <w:hideMark/>
          </w:tcPr>
          <w:p w14:paraId="63569677" w14:textId="77777777" w:rsidR="00EE4555" w:rsidRPr="00EE4555" w:rsidRDefault="00EE4555" w:rsidP="00EE4555">
            <w:pPr>
              <w:spacing w:line="240" w:lineRule="auto"/>
              <w:rPr>
                <w:sz w:val="12"/>
                <w:szCs w:val="12"/>
              </w:rPr>
            </w:pPr>
            <w:r w:rsidRPr="00EE4555">
              <w:rPr>
                <w:sz w:val="12"/>
                <w:szCs w:val="12"/>
              </w:rPr>
              <w:t>Opłata za korzystanie z drogi dojazdowej do przedszkola.</w:t>
            </w:r>
          </w:p>
        </w:tc>
        <w:tc>
          <w:tcPr>
            <w:tcW w:w="401" w:type="pct"/>
            <w:tcBorders>
              <w:top w:val="nil"/>
              <w:left w:val="nil"/>
              <w:bottom w:val="nil"/>
              <w:right w:val="nil"/>
            </w:tcBorders>
            <w:shd w:val="clear" w:color="auto" w:fill="auto"/>
            <w:vAlign w:val="center"/>
            <w:hideMark/>
          </w:tcPr>
          <w:p w14:paraId="0BD73DC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vAlign w:val="center"/>
            <w:hideMark/>
          </w:tcPr>
          <w:p w14:paraId="5B69E05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7D177A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9E70A2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4B83D1C" w14:textId="77777777" w:rsidTr="00BA4E59">
        <w:trPr>
          <w:trHeight w:val="85"/>
        </w:trPr>
        <w:tc>
          <w:tcPr>
            <w:tcW w:w="2865" w:type="pct"/>
            <w:tcBorders>
              <w:top w:val="nil"/>
              <w:left w:val="nil"/>
              <w:bottom w:val="nil"/>
              <w:right w:val="nil"/>
            </w:tcBorders>
            <w:shd w:val="clear" w:color="auto" w:fill="auto"/>
            <w:vAlign w:val="center"/>
            <w:hideMark/>
          </w:tcPr>
          <w:p w14:paraId="1DFA2ECF"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21E2718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0729EF9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6ED9E38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7FB74A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CA4576E" w14:textId="77777777" w:rsidTr="00BA4E59">
        <w:trPr>
          <w:trHeight w:val="85"/>
        </w:trPr>
        <w:tc>
          <w:tcPr>
            <w:tcW w:w="2865" w:type="pct"/>
            <w:tcBorders>
              <w:top w:val="nil"/>
              <w:left w:val="nil"/>
              <w:bottom w:val="nil"/>
              <w:right w:val="nil"/>
            </w:tcBorders>
            <w:shd w:val="clear" w:color="auto" w:fill="auto"/>
            <w:vAlign w:val="center"/>
            <w:hideMark/>
          </w:tcPr>
          <w:p w14:paraId="6B0D2559"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725EC0CA"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816F02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308023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4A40C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96D94E7" w14:textId="77777777" w:rsidTr="00BA4E59">
        <w:trPr>
          <w:trHeight w:val="85"/>
        </w:trPr>
        <w:tc>
          <w:tcPr>
            <w:tcW w:w="2865" w:type="pct"/>
            <w:tcBorders>
              <w:top w:val="nil"/>
              <w:left w:val="nil"/>
              <w:bottom w:val="nil"/>
              <w:right w:val="nil"/>
            </w:tcBorders>
            <w:shd w:val="clear" w:color="auto" w:fill="auto"/>
            <w:vAlign w:val="center"/>
            <w:hideMark/>
          </w:tcPr>
          <w:p w14:paraId="57BAECD4" w14:textId="77777777" w:rsidR="00EE4555" w:rsidRPr="00EE4555" w:rsidRDefault="00EE4555" w:rsidP="00EE4555">
            <w:pPr>
              <w:spacing w:line="240" w:lineRule="auto"/>
              <w:rPr>
                <w:i/>
                <w:iCs/>
                <w:sz w:val="12"/>
                <w:szCs w:val="12"/>
              </w:rPr>
            </w:pPr>
            <w:r w:rsidRPr="00EE4555">
              <w:rPr>
                <w:i/>
                <w:iCs/>
                <w:sz w:val="12"/>
                <w:szCs w:val="12"/>
              </w:rPr>
              <w:t>1. Ustawa z dnia 14 grudnia 2016 r. Prawo oświatowe</w:t>
            </w:r>
          </w:p>
        </w:tc>
        <w:tc>
          <w:tcPr>
            <w:tcW w:w="401" w:type="pct"/>
            <w:tcBorders>
              <w:top w:val="nil"/>
              <w:left w:val="nil"/>
              <w:bottom w:val="nil"/>
              <w:right w:val="nil"/>
            </w:tcBorders>
            <w:shd w:val="clear" w:color="auto" w:fill="auto"/>
            <w:noWrap/>
            <w:vAlign w:val="center"/>
            <w:hideMark/>
          </w:tcPr>
          <w:p w14:paraId="391C6100"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0C20AA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F1E7CD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A8CA8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7267279" w14:textId="77777777" w:rsidTr="00BA4E59">
        <w:trPr>
          <w:trHeight w:val="85"/>
        </w:trPr>
        <w:tc>
          <w:tcPr>
            <w:tcW w:w="2865" w:type="pct"/>
            <w:tcBorders>
              <w:top w:val="nil"/>
              <w:left w:val="nil"/>
              <w:bottom w:val="nil"/>
              <w:right w:val="nil"/>
            </w:tcBorders>
            <w:shd w:val="clear" w:color="auto" w:fill="auto"/>
            <w:vAlign w:val="center"/>
            <w:hideMark/>
          </w:tcPr>
          <w:p w14:paraId="1BF613D3" w14:textId="77777777" w:rsidR="00EE4555" w:rsidRPr="00EE4555" w:rsidRDefault="00EE4555" w:rsidP="00EE4555">
            <w:pPr>
              <w:spacing w:line="240" w:lineRule="auto"/>
              <w:rPr>
                <w:i/>
                <w:iCs/>
                <w:sz w:val="12"/>
                <w:szCs w:val="12"/>
              </w:rPr>
            </w:pPr>
            <w:r w:rsidRPr="00EE4555">
              <w:rPr>
                <w:i/>
                <w:iCs/>
                <w:sz w:val="12"/>
                <w:szCs w:val="12"/>
              </w:rPr>
              <w:t xml:space="preserve">2. Ustawa z dnia 26 stycznia 1982 r. Karta Nauczyciela </w:t>
            </w:r>
          </w:p>
        </w:tc>
        <w:tc>
          <w:tcPr>
            <w:tcW w:w="401" w:type="pct"/>
            <w:tcBorders>
              <w:top w:val="nil"/>
              <w:left w:val="nil"/>
              <w:bottom w:val="nil"/>
              <w:right w:val="nil"/>
            </w:tcBorders>
            <w:shd w:val="clear" w:color="auto" w:fill="auto"/>
            <w:vAlign w:val="center"/>
            <w:hideMark/>
          </w:tcPr>
          <w:p w14:paraId="4A63381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B6B3A78"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BAEFA5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2C5BE6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C592E49" w14:textId="77777777" w:rsidTr="00BA4E59">
        <w:trPr>
          <w:trHeight w:val="85"/>
        </w:trPr>
        <w:tc>
          <w:tcPr>
            <w:tcW w:w="2865" w:type="pct"/>
            <w:tcBorders>
              <w:top w:val="nil"/>
              <w:left w:val="nil"/>
              <w:bottom w:val="nil"/>
              <w:right w:val="nil"/>
            </w:tcBorders>
            <w:shd w:val="clear" w:color="auto" w:fill="auto"/>
            <w:vAlign w:val="center"/>
            <w:hideMark/>
          </w:tcPr>
          <w:p w14:paraId="59026BDD" w14:textId="77777777" w:rsidR="00EE4555" w:rsidRPr="00EE4555" w:rsidRDefault="00EE4555" w:rsidP="00EE4555">
            <w:pPr>
              <w:spacing w:line="240" w:lineRule="auto"/>
              <w:rPr>
                <w:i/>
                <w:iCs/>
                <w:sz w:val="12"/>
                <w:szCs w:val="12"/>
              </w:rPr>
            </w:pPr>
            <w:r w:rsidRPr="00EE4555">
              <w:rPr>
                <w:i/>
                <w:iCs/>
                <w:sz w:val="12"/>
                <w:szCs w:val="12"/>
              </w:rPr>
              <w:t xml:space="preserve">3. Ustawa z dnia 27 października 2017 r. o finansowaniu zadań oświatowych </w:t>
            </w:r>
          </w:p>
        </w:tc>
        <w:tc>
          <w:tcPr>
            <w:tcW w:w="401" w:type="pct"/>
            <w:tcBorders>
              <w:top w:val="nil"/>
              <w:left w:val="nil"/>
              <w:bottom w:val="nil"/>
              <w:right w:val="nil"/>
            </w:tcBorders>
            <w:shd w:val="clear" w:color="auto" w:fill="auto"/>
            <w:vAlign w:val="center"/>
            <w:hideMark/>
          </w:tcPr>
          <w:p w14:paraId="4CF0EA4E"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159973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7509F90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AA2A32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3399745" w14:textId="77777777" w:rsidTr="00BA4E59">
        <w:trPr>
          <w:trHeight w:val="85"/>
        </w:trPr>
        <w:tc>
          <w:tcPr>
            <w:tcW w:w="2865" w:type="pct"/>
            <w:tcBorders>
              <w:top w:val="nil"/>
              <w:left w:val="nil"/>
              <w:bottom w:val="nil"/>
              <w:right w:val="nil"/>
            </w:tcBorders>
            <w:shd w:val="clear" w:color="auto" w:fill="auto"/>
            <w:vAlign w:val="center"/>
            <w:hideMark/>
          </w:tcPr>
          <w:p w14:paraId="345185AE" w14:textId="77777777" w:rsidR="00EE4555" w:rsidRPr="00EE4555" w:rsidRDefault="00EE4555" w:rsidP="00EE4555">
            <w:pPr>
              <w:spacing w:line="240" w:lineRule="auto"/>
              <w:rPr>
                <w:i/>
                <w:iCs/>
                <w:sz w:val="12"/>
                <w:szCs w:val="12"/>
              </w:rPr>
            </w:pPr>
            <w:r w:rsidRPr="00EE4555">
              <w:rPr>
                <w:i/>
                <w:iCs/>
                <w:sz w:val="12"/>
                <w:szCs w:val="12"/>
              </w:rPr>
              <w:t>4.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36823210"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BC75F1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6A97AF9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837796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B95742F" w14:textId="77777777" w:rsidTr="00BA4E59">
        <w:trPr>
          <w:trHeight w:val="85"/>
        </w:trPr>
        <w:tc>
          <w:tcPr>
            <w:tcW w:w="2865" w:type="pct"/>
            <w:tcBorders>
              <w:top w:val="nil"/>
              <w:left w:val="nil"/>
              <w:bottom w:val="nil"/>
              <w:right w:val="nil"/>
            </w:tcBorders>
            <w:shd w:val="clear" w:color="auto" w:fill="auto"/>
            <w:vAlign w:val="center"/>
            <w:hideMark/>
          </w:tcPr>
          <w:p w14:paraId="336D2203"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CBE8EC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57933C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5C422F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7D8CF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003B879" w14:textId="77777777" w:rsidTr="00BA4E59">
        <w:trPr>
          <w:trHeight w:val="85"/>
        </w:trPr>
        <w:tc>
          <w:tcPr>
            <w:tcW w:w="2865" w:type="pct"/>
            <w:tcBorders>
              <w:top w:val="nil"/>
              <w:left w:val="nil"/>
              <w:bottom w:val="nil"/>
              <w:right w:val="nil"/>
            </w:tcBorders>
            <w:shd w:val="clear" w:color="auto" w:fill="auto"/>
            <w:vAlign w:val="center"/>
            <w:hideMark/>
          </w:tcPr>
          <w:p w14:paraId="2F971F78" w14:textId="77777777" w:rsidR="00EE4555" w:rsidRPr="00EE4555" w:rsidRDefault="00EE4555" w:rsidP="00EE4555">
            <w:pPr>
              <w:spacing w:line="240" w:lineRule="auto"/>
              <w:rPr>
                <w:b/>
                <w:bCs/>
                <w:sz w:val="12"/>
                <w:szCs w:val="12"/>
              </w:rPr>
            </w:pPr>
            <w:r w:rsidRPr="00EE4555">
              <w:rPr>
                <w:b/>
                <w:bCs/>
                <w:sz w:val="12"/>
                <w:szCs w:val="12"/>
              </w:rPr>
              <w:t>Dotacje dla niepublicznych przedszkoli i innych form wychowania przedszkolnego</w:t>
            </w:r>
          </w:p>
        </w:tc>
        <w:tc>
          <w:tcPr>
            <w:tcW w:w="401" w:type="pct"/>
            <w:tcBorders>
              <w:top w:val="nil"/>
              <w:left w:val="nil"/>
              <w:bottom w:val="nil"/>
              <w:right w:val="nil"/>
            </w:tcBorders>
            <w:shd w:val="clear" w:color="auto" w:fill="auto"/>
            <w:vAlign w:val="center"/>
            <w:hideMark/>
          </w:tcPr>
          <w:p w14:paraId="539F03C0"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165FCFB1" w14:textId="77777777" w:rsidR="00EE4555" w:rsidRPr="00EE4555" w:rsidRDefault="00EE4555" w:rsidP="00EE4555">
            <w:pPr>
              <w:spacing w:line="240" w:lineRule="auto"/>
              <w:jc w:val="right"/>
              <w:rPr>
                <w:b/>
                <w:bCs/>
                <w:sz w:val="12"/>
                <w:szCs w:val="12"/>
              </w:rPr>
            </w:pPr>
            <w:r w:rsidRPr="00EE4555">
              <w:rPr>
                <w:b/>
                <w:bCs/>
                <w:sz w:val="12"/>
                <w:szCs w:val="12"/>
              </w:rPr>
              <w:t>25 998 689</w:t>
            </w:r>
          </w:p>
        </w:tc>
        <w:tc>
          <w:tcPr>
            <w:tcW w:w="702" w:type="pct"/>
            <w:tcBorders>
              <w:top w:val="nil"/>
              <w:left w:val="nil"/>
              <w:bottom w:val="nil"/>
              <w:right w:val="nil"/>
            </w:tcBorders>
            <w:shd w:val="clear" w:color="auto" w:fill="auto"/>
            <w:vAlign w:val="center"/>
            <w:hideMark/>
          </w:tcPr>
          <w:p w14:paraId="74AF8533" w14:textId="77777777" w:rsidR="00EE4555" w:rsidRPr="00EE4555" w:rsidRDefault="00EE4555" w:rsidP="00EE4555">
            <w:pPr>
              <w:spacing w:line="240" w:lineRule="auto"/>
              <w:jc w:val="right"/>
              <w:rPr>
                <w:b/>
                <w:bCs/>
                <w:sz w:val="12"/>
                <w:szCs w:val="12"/>
              </w:rPr>
            </w:pPr>
            <w:r w:rsidRPr="00EE4555">
              <w:rPr>
                <w:b/>
                <w:bCs/>
                <w:sz w:val="12"/>
                <w:szCs w:val="12"/>
              </w:rPr>
              <w:t>25 704 317,38</w:t>
            </w:r>
          </w:p>
        </w:tc>
        <w:tc>
          <w:tcPr>
            <w:tcW w:w="429" w:type="pct"/>
            <w:tcBorders>
              <w:top w:val="nil"/>
              <w:left w:val="nil"/>
              <w:bottom w:val="nil"/>
              <w:right w:val="nil"/>
            </w:tcBorders>
            <w:shd w:val="clear" w:color="auto" w:fill="auto"/>
            <w:vAlign w:val="center"/>
            <w:hideMark/>
          </w:tcPr>
          <w:p w14:paraId="0C95F5CF" w14:textId="77777777" w:rsidR="00EE4555" w:rsidRPr="00EE4555" w:rsidRDefault="00EE4555" w:rsidP="00EE4555">
            <w:pPr>
              <w:spacing w:line="240" w:lineRule="auto"/>
              <w:jc w:val="right"/>
              <w:rPr>
                <w:b/>
                <w:bCs/>
                <w:sz w:val="12"/>
                <w:szCs w:val="12"/>
              </w:rPr>
            </w:pPr>
            <w:r w:rsidRPr="00EE4555">
              <w:rPr>
                <w:b/>
                <w:bCs/>
                <w:sz w:val="12"/>
                <w:szCs w:val="12"/>
              </w:rPr>
              <w:t>98,9%</w:t>
            </w:r>
          </w:p>
        </w:tc>
      </w:tr>
      <w:tr w:rsidR="00EE4555" w:rsidRPr="00EE4555" w14:paraId="51E36668" w14:textId="77777777" w:rsidTr="00BA4E59">
        <w:trPr>
          <w:trHeight w:val="85"/>
        </w:trPr>
        <w:tc>
          <w:tcPr>
            <w:tcW w:w="2865" w:type="pct"/>
            <w:tcBorders>
              <w:top w:val="nil"/>
              <w:left w:val="nil"/>
              <w:bottom w:val="nil"/>
              <w:right w:val="nil"/>
            </w:tcBorders>
            <w:shd w:val="clear" w:color="auto" w:fill="auto"/>
            <w:vAlign w:val="center"/>
            <w:hideMark/>
          </w:tcPr>
          <w:p w14:paraId="59C8F596"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D82709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6026C07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9B2DDD0" w14:textId="77777777" w:rsidR="00EE4555" w:rsidRPr="00EE4555" w:rsidRDefault="00EE4555" w:rsidP="00EE455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DF45811"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F3F34BB" w14:textId="77777777" w:rsidTr="00BA4E59">
        <w:trPr>
          <w:trHeight w:val="85"/>
        </w:trPr>
        <w:tc>
          <w:tcPr>
            <w:tcW w:w="2865" w:type="pct"/>
            <w:tcBorders>
              <w:top w:val="nil"/>
              <w:left w:val="nil"/>
              <w:bottom w:val="nil"/>
              <w:right w:val="nil"/>
            </w:tcBorders>
            <w:shd w:val="clear" w:color="auto" w:fill="auto"/>
            <w:vAlign w:val="center"/>
            <w:hideMark/>
          </w:tcPr>
          <w:p w14:paraId="1BDC82B8"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pełnienie funkcji dydaktycznych, opiekuńczych, wychowawczych wobec dzieci w wieku 3-5 lat</w:t>
            </w:r>
          </w:p>
        </w:tc>
        <w:tc>
          <w:tcPr>
            <w:tcW w:w="401" w:type="pct"/>
            <w:tcBorders>
              <w:top w:val="nil"/>
              <w:left w:val="nil"/>
              <w:bottom w:val="nil"/>
              <w:right w:val="nil"/>
            </w:tcBorders>
            <w:shd w:val="clear" w:color="auto" w:fill="auto"/>
            <w:vAlign w:val="center"/>
            <w:hideMark/>
          </w:tcPr>
          <w:p w14:paraId="758F85A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1E06B24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1F2359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3FDEB7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ADA6B59" w14:textId="77777777" w:rsidTr="00BA4E59">
        <w:trPr>
          <w:trHeight w:val="85"/>
        </w:trPr>
        <w:tc>
          <w:tcPr>
            <w:tcW w:w="2865" w:type="pct"/>
            <w:tcBorders>
              <w:top w:val="nil"/>
              <w:left w:val="nil"/>
              <w:bottom w:val="nil"/>
              <w:right w:val="nil"/>
            </w:tcBorders>
            <w:shd w:val="clear" w:color="auto" w:fill="auto"/>
            <w:vAlign w:val="center"/>
            <w:hideMark/>
          </w:tcPr>
          <w:p w14:paraId="36D6EE7C"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E87CAF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A8216E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BB4BBF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9AA5D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0C7318" w14:textId="77777777" w:rsidTr="00BA4E59">
        <w:trPr>
          <w:trHeight w:val="85"/>
        </w:trPr>
        <w:tc>
          <w:tcPr>
            <w:tcW w:w="2865" w:type="pct"/>
            <w:tcBorders>
              <w:top w:val="nil"/>
              <w:left w:val="nil"/>
              <w:bottom w:val="nil"/>
              <w:right w:val="nil"/>
            </w:tcBorders>
            <w:shd w:val="clear" w:color="auto" w:fill="auto"/>
            <w:vAlign w:val="center"/>
            <w:hideMark/>
          </w:tcPr>
          <w:p w14:paraId="5855219A"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54F6FCEB"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2251936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E90633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43BAA9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414886A" w14:textId="77777777" w:rsidTr="00BA4E59">
        <w:trPr>
          <w:trHeight w:val="85"/>
        </w:trPr>
        <w:tc>
          <w:tcPr>
            <w:tcW w:w="2865" w:type="pct"/>
            <w:tcBorders>
              <w:top w:val="nil"/>
              <w:left w:val="nil"/>
              <w:bottom w:val="nil"/>
              <w:right w:val="nil"/>
            </w:tcBorders>
            <w:shd w:val="clear" w:color="auto" w:fill="auto"/>
            <w:vAlign w:val="center"/>
            <w:hideMark/>
          </w:tcPr>
          <w:p w14:paraId="68A82C85"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6C0CB2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D3D582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56C901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E1736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F6C7DAB" w14:textId="77777777" w:rsidTr="00BA4E59">
        <w:trPr>
          <w:trHeight w:val="85"/>
        </w:trPr>
        <w:tc>
          <w:tcPr>
            <w:tcW w:w="2865" w:type="pct"/>
            <w:tcBorders>
              <w:top w:val="nil"/>
              <w:left w:val="nil"/>
              <w:bottom w:val="nil"/>
              <w:right w:val="nil"/>
            </w:tcBorders>
            <w:shd w:val="clear" w:color="auto" w:fill="auto"/>
            <w:vAlign w:val="center"/>
            <w:hideMark/>
          </w:tcPr>
          <w:p w14:paraId="22C2101E"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vAlign w:val="center"/>
            <w:hideMark/>
          </w:tcPr>
          <w:p w14:paraId="09F11EED"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23C1D4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73BE29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70A4B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0C4AF9" w14:textId="77777777" w:rsidTr="00BA4E59">
        <w:trPr>
          <w:trHeight w:val="85"/>
        </w:trPr>
        <w:tc>
          <w:tcPr>
            <w:tcW w:w="2865" w:type="pct"/>
            <w:tcBorders>
              <w:top w:val="nil"/>
              <w:left w:val="nil"/>
              <w:bottom w:val="nil"/>
              <w:right w:val="nil"/>
            </w:tcBorders>
            <w:shd w:val="clear" w:color="auto" w:fill="auto"/>
            <w:vAlign w:val="center"/>
            <w:hideMark/>
          </w:tcPr>
          <w:p w14:paraId="501DB388" w14:textId="77777777" w:rsidR="00EE4555" w:rsidRPr="00EE4555" w:rsidRDefault="00EE4555" w:rsidP="00EE4555">
            <w:pPr>
              <w:spacing w:line="240" w:lineRule="auto"/>
              <w:rPr>
                <w:sz w:val="12"/>
                <w:szCs w:val="12"/>
              </w:rPr>
            </w:pPr>
            <w:r w:rsidRPr="00EE4555">
              <w:rPr>
                <w:sz w:val="12"/>
                <w:szCs w:val="12"/>
              </w:rPr>
              <w:t>- liczba placówek</w:t>
            </w:r>
          </w:p>
        </w:tc>
        <w:tc>
          <w:tcPr>
            <w:tcW w:w="401" w:type="pct"/>
            <w:tcBorders>
              <w:top w:val="nil"/>
              <w:left w:val="nil"/>
              <w:bottom w:val="nil"/>
              <w:right w:val="nil"/>
            </w:tcBorders>
            <w:shd w:val="clear" w:color="auto" w:fill="auto"/>
            <w:vAlign w:val="center"/>
            <w:hideMark/>
          </w:tcPr>
          <w:p w14:paraId="1E7D3AE8" w14:textId="77777777" w:rsidR="00EE4555" w:rsidRPr="00EE4555" w:rsidRDefault="00EE4555" w:rsidP="00EE4555">
            <w:pPr>
              <w:spacing w:line="240" w:lineRule="auto"/>
              <w:jc w:val="right"/>
              <w:rPr>
                <w:sz w:val="12"/>
                <w:szCs w:val="12"/>
              </w:rPr>
            </w:pPr>
            <w:r w:rsidRPr="00EE4555">
              <w:rPr>
                <w:sz w:val="12"/>
                <w:szCs w:val="12"/>
              </w:rPr>
              <w:t>36</w:t>
            </w:r>
          </w:p>
        </w:tc>
        <w:tc>
          <w:tcPr>
            <w:tcW w:w="602" w:type="pct"/>
            <w:tcBorders>
              <w:top w:val="nil"/>
              <w:left w:val="nil"/>
              <w:bottom w:val="nil"/>
              <w:right w:val="nil"/>
            </w:tcBorders>
            <w:shd w:val="clear" w:color="auto" w:fill="auto"/>
            <w:noWrap/>
            <w:vAlign w:val="center"/>
            <w:hideMark/>
          </w:tcPr>
          <w:p w14:paraId="4549893C"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31228A0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170AF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D34E4B9" w14:textId="77777777" w:rsidTr="00BA4E59">
        <w:trPr>
          <w:trHeight w:val="85"/>
        </w:trPr>
        <w:tc>
          <w:tcPr>
            <w:tcW w:w="2865" w:type="pct"/>
            <w:tcBorders>
              <w:top w:val="nil"/>
              <w:left w:val="nil"/>
              <w:bottom w:val="nil"/>
              <w:right w:val="nil"/>
            </w:tcBorders>
            <w:shd w:val="clear" w:color="auto" w:fill="auto"/>
            <w:vAlign w:val="center"/>
            <w:hideMark/>
          </w:tcPr>
          <w:p w14:paraId="62A4F07F" w14:textId="77777777" w:rsidR="00EE4555" w:rsidRPr="00EE4555" w:rsidRDefault="00EE4555" w:rsidP="00EE4555">
            <w:pPr>
              <w:spacing w:line="240" w:lineRule="auto"/>
              <w:rPr>
                <w:sz w:val="12"/>
                <w:szCs w:val="12"/>
              </w:rPr>
            </w:pPr>
            <w:r w:rsidRPr="00EE4555">
              <w:rPr>
                <w:sz w:val="12"/>
                <w:szCs w:val="12"/>
              </w:rPr>
              <w:t>- liczba uczniów</w:t>
            </w:r>
          </w:p>
        </w:tc>
        <w:tc>
          <w:tcPr>
            <w:tcW w:w="401" w:type="pct"/>
            <w:tcBorders>
              <w:top w:val="nil"/>
              <w:left w:val="nil"/>
              <w:bottom w:val="nil"/>
              <w:right w:val="nil"/>
            </w:tcBorders>
            <w:shd w:val="clear" w:color="auto" w:fill="auto"/>
            <w:vAlign w:val="center"/>
            <w:hideMark/>
          </w:tcPr>
          <w:p w14:paraId="6CAB2142" w14:textId="77777777" w:rsidR="00EE4555" w:rsidRPr="00EE4555" w:rsidRDefault="00EE4555" w:rsidP="00EE4555">
            <w:pPr>
              <w:spacing w:line="240" w:lineRule="auto"/>
              <w:jc w:val="right"/>
              <w:rPr>
                <w:sz w:val="12"/>
                <w:szCs w:val="12"/>
              </w:rPr>
            </w:pPr>
            <w:r w:rsidRPr="00EE4555">
              <w:rPr>
                <w:sz w:val="12"/>
                <w:szCs w:val="12"/>
              </w:rPr>
              <w:t>1 387</w:t>
            </w:r>
          </w:p>
        </w:tc>
        <w:tc>
          <w:tcPr>
            <w:tcW w:w="602" w:type="pct"/>
            <w:tcBorders>
              <w:top w:val="nil"/>
              <w:left w:val="nil"/>
              <w:bottom w:val="nil"/>
              <w:right w:val="nil"/>
            </w:tcBorders>
            <w:shd w:val="clear" w:color="auto" w:fill="auto"/>
            <w:noWrap/>
            <w:vAlign w:val="center"/>
            <w:hideMark/>
          </w:tcPr>
          <w:p w14:paraId="7C27DB1B"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200D9E0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738EA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38CF7A" w14:textId="77777777" w:rsidTr="00BA4E59">
        <w:trPr>
          <w:trHeight w:val="85"/>
        </w:trPr>
        <w:tc>
          <w:tcPr>
            <w:tcW w:w="2865" w:type="pct"/>
            <w:tcBorders>
              <w:top w:val="nil"/>
              <w:left w:val="nil"/>
              <w:bottom w:val="nil"/>
              <w:right w:val="nil"/>
            </w:tcBorders>
            <w:shd w:val="clear" w:color="auto" w:fill="auto"/>
            <w:vAlign w:val="center"/>
            <w:hideMark/>
          </w:tcPr>
          <w:p w14:paraId="71378CA8"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B1C082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D72D65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9962E7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8130C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09929F6" w14:textId="77777777" w:rsidTr="00BA4E59">
        <w:trPr>
          <w:trHeight w:val="85"/>
        </w:trPr>
        <w:tc>
          <w:tcPr>
            <w:tcW w:w="2865" w:type="pct"/>
            <w:tcBorders>
              <w:top w:val="nil"/>
              <w:left w:val="nil"/>
              <w:bottom w:val="nil"/>
              <w:right w:val="nil"/>
            </w:tcBorders>
            <w:shd w:val="clear" w:color="auto" w:fill="auto"/>
            <w:vAlign w:val="center"/>
            <w:hideMark/>
          </w:tcPr>
          <w:p w14:paraId="727C7A52" w14:textId="77777777" w:rsidR="00EE4555" w:rsidRPr="00EE4555" w:rsidRDefault="00EE4555" w:rsidP="00EE4555">
            <w:pPr>
              <w:spacing w:line="240" w:lineRule="auto"/>
              <w:rPr>
                <w:sz w:val="12"/>
                <w:szCs w:val="12"/>
              </w:rPr>
            </w:pPr>
            <w:r w:rsidRPr="00EE4555">
              <w:rPr>
                <w:sz w:val="12"/>
                <w:szCs w:val="12"/>
              </w:rPr>
              <w:t>W tym wydatki na pomoc dla dzieci uchodźców – obywateli Ukrainy.</w:t>
            </w:r>
          </w:p>
        </w:tc>
        <w:tc>
          <w:tcPr>
            <w:tcW w:w="401" w:type="pct"/>
            <w:tcBorders>
              <w:top w:val="nil"/>
              <w:left w:val="nil"/>
              <w:bottom w:val="nil"/>
              <w:right w:val="nil"/>
            </w:tcBorders>
            <w:shd w:val="clear" w:color="auto" w:fill="auto"/>
            <w:noWrap/>
            <w:vAlign w:val="center"/>
            <w:hideMark/>
          </w:tcPr>
          <w:p w14:paraId="2C6D976C"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356D8F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5CF11B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E76EF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1F5C398" w14:textId="77777777" w:rsidTr="00BA4E59">
        <w:trPr>
          <w:trHeight w:val="85"/>
        </w:trPr>
        <w:tc>
          <w:tcPr>
            <w:tcW w:w="2865" w:type="pct"/>
            <w:tcBorders>
              <w:top w:val="nil"/>
              <w:left w:val="nil"/>
              <w:bottom w:val="nil"/>
              <w:right w:val="nil"/>
            </w:tcBorders>
            <w:shd w:val="clear" w:color="auto" w:fill="auto"/>
            <w:vAlign w:val="center"/>
            <w:hideMark/>
          </w:tcPr>
          <w:p w14:paraId="4EEBA499"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1166071"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27EA73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FE2C75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06624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46D0395" w14:textId="77777777" w:rsidTr="00BA4E59">
        <w:trPr>
          <w:trHeight w:val="85"/>
        </w:trPr>
        <w:tc>
          <w:tcPr>
            <w:tcW w:w="2865" w:type="pct"/>
            <w:tcBorders>
              <w:top w:val="nil"/>
              <w:left w:val="nil"/>
              <w:bottom w:val="nil"/>
              <w:right w:val="nil"/>
            </w:tcBorders>
            <w:shd w:val="clear" w:color="auto" w:fill="auto"/>
            <w:vAlign w:val="center"/>
            <w:hideMark/>
          </w:tcPr>
          <w:p w14:paraId="0C5D6AB9"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76D4002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E16431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71987D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7E7C2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F8F44C2" w14:textId="77777777" w:rsidTr="00BA4E59">
        <w:trPr>
          <w:trHeight w:val="85"/>
        </w:trPr>
        <w:tc>
          <w:tcPr>
            <w:tcW w:w="2865" w:type="pct"/>
            <w:tcBorders>
              <w:top w:val="nil"/>
              <w:left w:val="nil"/>
              <w:bottom w:val="nil"/>
              <w:right w:val="nil"/>
            </w:tcBorders>
            <w:shd w:val="clear" w:color="auto" w:fill="auto"/>
            <w:vAlign w:val="center"/>
            <w:hideMark/>
          </w:tcPr>
          <w:p w14:paraId="152F662A" w14:textId="77777777" w:rsidR="00EE4555" w:rsidRPr="00EE4555" w:rsidRDefault="00EE4555" w:rsidP="00EE4555">
            <w:pPr>
              <w:spacing w:line="240" w:lineRule="auto"/>
              <w:rPr>
                <w:i/>
                <w:iCs/>
                <w:sz w:val="12"/>
                <w:szCs w:val="12"/>
              </w:rPr>
            </w:pPr>
            <w:r w:rsidRPr="00EE4555">
              <w:rPr>
                <w:i/>
                <w:iCs/>
                <w:sz w:val="12"/>
                <w:szCs w:val="12"/>
              </w:rPr>
              <w:t xml:space="preserve">1. Ustawa z dnia 27 października 2017 r. o finansowaniu zadań oświatowych </w:t>
            </w:r>
          </w:p>
        </w:tc>
        <w:tc>
          <w:tcPr>
            <w:tcW w:w="401" w:type="pct"/>
            <w:tcBorders>
              <w:top w:val="nil"/>
              <w:left w:val="nil"/>
              <w:bottom w:val="nil"/>
              <w:right w:val="nil"/>
            </w:tcBorders>
            <w:shd w:val="clear" w:color="auto" w:fill="auto"/>
            <w:noWrap/>
            <w:vAlign w:val="center"/>
            <w:hideMark/>
          </w:tcPr>
          <w:p w14:paraId="566F169F"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EC3C8E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7FEF20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98B61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E6F89AE" w14:textId="77777777" w:rsidTr="00BA4E59">
        <w:trPr>
          <w:trHeight w:val="85"/>
        </w:trPr>
        <w:tc>
          <w:tcPr>
            <w:tcW w:w="2865" w:type="pct"/>
            <w:tcBorders>
              <w:top w:val="nil"/>
              <w:left w:val="nil"/>
              <w:bottom w:val="nil"/>
              <w:right w:val="nil"/>
            </w:tcBorders>
            <w:shd w:val="clear" w:color="auto" w:fill="auto"/>
            <w:vAlign w:val="center"/>
            <w:hideMark/>
          </w:tcPr>
          <w:p w14:paraId="164DB898" w14:textId="77777777" w:rsidR="00EE4555" w:rsidRPr="00EE4555" w:rsidRDefault="00EE4555" w:rsidP="00EE4555">
            <w:pPr>
              <w:spacing w:line="240" w:lineRule="auto"/>
              <w:rPr>
                <w:i/>
                <w:iCs/>
                <w:sz w:val="12"/>
                <w:szCs w:val="12"/>
              </w:rPr>
            </w:pPr>
            <w:r w:rsidRPr="00EE4555">
              <w:rPr>
                <w:i/>
                <w:iCs/>
                <w:sz w:val="12"/>
                <w:szCs w:val="12"/>
              </w:rPr>
              <w:t>2.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3EAF6B3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AB03E0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64926E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F655B6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51DCDA" w14:textId="77777777" w:rsidTr="00BA4E59">
        <w:trPr>
          <w:trHeight w:val="85"/>
        </w:trPr>
        <w:tc>
          <w:tcPr>
            <w:tcW w:w="2865" w:type="pct"/>
            <w:tcBorders>
              <w:top w:val="nil"/>
              <w:left w:val="nil"/>
              <w:bottom w:val="nil"/>
              <w:right w:val="nil"/>
            </w:tcBorders>
            <w:shd w:val="clear" w:color="auto" w:fill="auto"/>
            <w:vAlign w:val="center"/>
            <w:hideMark/>
          </w:tcPr>
          <w:p w14:paraId="0801B234"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41E2E23"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4DCC5D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49F7E4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BB950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194D8F0" w14:textId="77777777" w:rsidTr="00BA4E59">
        <w:trPr>
          <w:trHeight w:val="85"/>
        </w:trPr>
        <w:tc>
          <w:tcPr>
            <w:tcW w:w="2865" w:type="pct"/>
            <w:tcBorders>
              <w:top w:val="nil"/>
              <w:left w:val="nil"/>
              <w:bottom w:val="nil"/>
              <w:right w:val="nil"/>
            </w:tcBorders>
            <w:shd w:val="clear" w:color="000000" w:fill="EAF1F6"/>
            <w:vAlign w:val="center"/>
            <w:hideMark/>
          </w:tcPr>
          <w:p w14:paraId="27927BD3" w14:textId="77777777" w:rsidR="00EE4555" w:rsidRPr="00EE4555" w:rsidRDefault="00EE4555" w:rsidP="00EE4555">
            <w:pPr>
              <w:spacing w:line="240" w:lineRule="auto"/>
              <w:rPr>
                <w:b/>
                <w:bCs/>
                <w:sz w:val="12"/>
                <w:szCs w:val="12"/>
              </w:rPr>
            </w:pPr>
            <w:r w:rsidRPr="00EE4555">
              <w:rPr>
                <w:b/>
                <w:bCs/>
                <w:sz w:val="12"/>
                <w:szCs w:val="12"/>
              </w:rPr>
              <w:t>Prowadzenie przedszkoli specjalnych - zadanie 2</w:t>
            </w:r>
          </w:p>
        </w:tc>
        <w:tc>
          <w:tcPr>
            <w:tcW w:w="401" w:type="pct"/>
            <w:tcBorders>
              <w:top w:val="nil"/>
              <w:left w:val="nil"/>
              <w:bottom w:val="nil"/>
              <w:right w:val="nil"/>
            </w:tcBorders>
            <w:shd w:val="clear" w:color="000000" w:fill="EAF1F6"/>
            <w:vAlign w:val="center"/>
            <w:hideMark/>
          </w:tcPr>
          <w:p w14:paraId="39A52552"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0F958233" w14:textId="77777777" w:rsidR="00EE4555" w:rsidRPr="00EE4555" w:rsidRDefault="00EE4555" w:rsidP="00EE4555">
            <w:pPr>
              <w:spacing w:line="240" w:lineRule="auto"/>
              <w:jc w:val="right"/>
              <w:rPr>
                <w:b/>
                <w:bCs/>
                <w:sz w:val="12"/>
                <w:szCs w:val="12"/>
              </w:rPr>
            </w:pPr>
            <w:r w:rsidRPr="00EE4555">
              <w:rPr>
                <w:b/>
                <w:bCs/>
                <w:sz w:val="12"/>
                <w:szCs w:val="12"/>
              </w:rPr>
              <w:t>3 425 381</w:t>
            </w:r>
          </w:p>
        </w:tc>
        <w:tc>
          <w:tcPr>
            <w:tcW w:w="702" w:type="pct"/>
            <w:tcBorders>
              <w:top w:val="nil"/>
              <w:left w:val="nil"/>
              <w:bottom w:val="nil"/>
              <w:right w:val="nil"/>
            </w:tcBorders>
            <w:shd w:val="clear" w:color="000000" w:fill="EAF1F6"/>
            <w:vAlign w:val="center"/>
            <w:hideMark/>
          </w:tcPr>
          <w:p w14:paraId="75B095F9" w14:textId="77777777" w:rsidR="00EE4555" w:rsidRPr="00EE4555" w:rsidRDefault="00EE4555" w:rsidP="00EE4555">
            <w:pPr>
              <w:spacing w:line="240" w:lineRule="auto"/>
              <w:jc w:val="right"/>
              <w:rPr>
                <w:b/>
                <w:bCs/>
                <w:sz w:val="12"/>
                <w:szCs w:val="12"/>
              </w:rPr>
            </w:pPr>
            <w:r w:rsidRPr="00EE4555">
              <w:rPr>
                <w:b/>
                <w:bCs/>
                <w:sz w:val="12"/>
                <w:szCs w:val="12"/>
              </w:rPr>
              <w:t>3 424 796,85</w:t>
            </w:r>
          </w:p>
        </w:tc>
        <w:tc>
          <w:tcPr>
            <w:tcW w:w="429" w:type="pct"/>
            <w:tcBorders>
              <w:top w:val="nil"/>
              <w:left w:val="nil"/>
              <w:bottom w:val="nil"/>
              <w:right w:val="nil"/>
            </w:tcBorders>
            <w:shd w:val="clear" w:color="000000" w:fill="EAF1F6"/>
            <w:vAlign w:val="center"/>
            <w:hideMark/>
          </w:tcPr>
          <w:p w14:paraId="12765B2F"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54F3A25D" w14:textId="77777777" w:rsidTr="00BA4E59">
        <w:trPr>
          <w:trHeight w:val="85"/>
        </w:trPr>
        <w:tc>
          <w:tcPr>
            <w:tcW w:w="2865" w:type="pct"/>
            <w:tcBorders>
              <w:top w:val="nil"/>
              <w:left w:val="nil"/>
              <w:bottom w:val="nil"/>
              <w:right w:val="nil"/>
            </w:tcBorders>
            <w:shd w:val="clear" w:color="auto" w:fill="auto"/>
            <w:vAlign w:val="center"/>
            <w:hideMark/>
          </w:tcPr>
          <w:p w14:paraId="2653583D"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666CE8F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B32062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923B9E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9F866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3CBE482" w14:textId="77777777" w:rsidTr="00BA4E59">
        <w:trPr>
          <w:trHeight w:val="85"/>
        </w:trPr>
        <w:tc>
          <w:tcPr>
            <w:tcW w:w="2865" w:type="pct"/>
            <w:tcBorders>
              <w:top w:val="nil"/>
              <w:left w:val="nil"/>
              <w:bottom w:val="nil"/>
              <w:right w:val="nil"/>
            </w:tcBorders>
            <w:shd w:val="clear" w:color="auto" w:fill="auto"/>
            <w:vAlign w:val="center"/>
            <w:hideMark/>
          </w:tcPr>
          <w:p w14:paraId="21A8A354"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80105</w:t>
            </w:r>
          </w:p>
        </w:tc>
        <w:tc>
          <w:tcPr>
            <w:tcW w:w="401" w:type="pct"/>
            <w:tcBorders>
              <w:top w:val="nil"/>
              <w:left w:val="nil"/>
              <w:bottom w:val="nil"/>
              <w:right w:val="nil"/>
            </w:tcBorders>
            <w:shd w:val="clear" w:color="auto" w:fill="auto"/>
            <w:vAlign w:val="center"/>
            <w:hideMark/>
          </w:tcPr>
          <w:p w14:paraId="5D8E8350"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F507DF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DFC2CE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53E6D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6D57E19" w14:textId="77777777" w:rsidTr="00BA4E59">
        <w:trPr>
          <w:trHeight w:val="85"/>
        </w:trPr>
        <w:tc>
          <w:tcPr>
            <w:tcW w:w="2865" w:type="pct"/>
            <w:tcBorders>
              <w:top w:val="nil"/>
              <w:left w:val="nil"/>
              <w:bottom w:val="nil"/>
              <w:right w:val="nil"/>
            </w:tcBorders>
            <w:shd w:val="clear" w:color="auto" w:fill="auto"/>
            <w:vAlign w:val="center"/>
            <w:hideMark/>
          </w:tcPr>
          <w:p w14:paraId="100A0242"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B0545D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45514D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F0E07F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54C34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348D142" w14:textId="77777777" w:rsidTr="00BA4E59">
        <w:trPr>
          <w:trHeight w:val="85"/>
        </w:trPr>
        <w:tc>
          <w:tcPr>
            <w:tcW w:w="2865" w:type="pct"/>
            <w:tcBorders>
              <w:top w:val="nil"/>
              <w:left w:val="nil"/>
              <w:bottom w:val="nil"/>
              <w:right w:val="nil"/>
            </w:tcBorders>
            <w:shd w:val="clear" w:color="auto" w:fill="auto"/>
            <w:vAlign w:val="center"/>
            <w:hideMark/>
          </w:tcPr>
          <w:p w14:paraId="57535B19" w14:textId="77777777" w:rsidR="00EE4555" w:rsidRPr="00EE4555" w:rsidRDefault="00EE4555" w:rsidP="00EE4555">
            <w:pPr>
              <w:spacing w:line="240" w:lineRule="auto"/>
              <w:rPr>
                <w:b/>
                <w:bCs/>
                <w:sz w:val="12"/>
                <w:szCs w:val="12"/>
              </w:rPr>
            </w:pPr>
            <w:r w:rsidRPr="00EE4555">
              <w:rPr>
                <w:b/>
                <w:bCs/>
                <w:sz w:val="12"/>
                <w:szCs w:val="12"/>
              </w:rPr>
              <w:t>Prowadzenie publicznych przedszkoli specjalnych</w:t>
            </w:r>
          </w:p>
        </w:tc>
        <w:tc>
          <w:tcPr>
            <w:tcW w:w="401" w:type="pct"/>
            <w:tcBorders>
              <w:top w:val="nil"/>
              <w:left w:val="nil"/>
              <w:bottom w:val="nil"/>
              <w:right w:val="nil"/>
            </w:tcBorders>
            <w:shd w:val="clear" w:color="auto" w:fill="auto"/>
            <w:vAlign w:val="center"/>
            <w:hideMark/>
          </w:tcPr>
          <w:p w14:paraId="33DABC01"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696B37BF" w14:textId="77777777" w:rsidR="00EE4555" w:rsidRPr="00EE4555" w:rsidRDefault="00EE4555" w:rsidP="00EE4555">
            <w:pPr>
              <w:spacing w:line="240" w:lineRule="auto"/>
              <w:jc w:val="right"/>
              <w:rPr>
                <w:b/>
                <w:bCs/>
                <w:sz w:val="12"/>
                <w:szCs w:val="12"/>
              </w:rPr>
            </w:pPr>
            <w:r w:rsidRPr="00EE4555">
              <w:rPr>
                <w:b/>
                <w:bCs/>
                <w:sz w:val="12"/>
                <w:szCs w:val="12"/>
              </w:rPr>
              <w:t>3 425 381</w:t>
            </w:r>
          </w:p>
        </w:tc>
        <w:tc>
          <w:tcPr>
            <w:tcW w:w="702" w:type="pct"/>
            <w:tcBorders>
              <w:top w:val="nil"/>
              <w:left w:val="nil"/>
              <w:bottom w:val="nil"/>
              <w:right w:val="nil"/>
            </w:tcBorders>
            <w:shd w:val="clear" w:color="auto" w:fill="auto"/>
            <w:vAlign w:val="center"/>
            <w:hideMark/>
          </w:tcPr>
          <w:p w14:paraId="51467BDE" w14:textId="77777777" w:rsidR="00EE4555" w:rsidRPr="00EE4555" w:rsidRDefault="00EE4555" w:rsidP="00EE4555">
            <w:pPr>
              <w:spacing w:line="240" w:lineRule="auto"/>
              <w:jc w:val="right"/>
              <w:rPr>
                <w:b/>
                <w:bCs/>
                <w:sz w:val="12"/>
                <w:szCs w:val="12"/>
              </w:rPr>
            </w:pPr>
            <w:r w:rsidRPr="00EE4555">
              <w:rPr>
                <w:b/>
                <w:bCs/>
                <w:sz w:val="12"/>
                <w:szCs w:val="12"/>
              </w:rPr>
              <w:t>3 424 796,85</w:t>
            </w:r>
          </w:p>
        </w:tc>
        <w:tc>
          <w:tcPr>
            <w:tcW w:w="429" w:type="pct"/>
            <w:tcBorders>
              <w:top w:val="nil"/>
              <w:left w:val="nil"/>
              <w:bottom w:val="nil"/>
              <w:right w:val="nil"/>
            </w:tcBorders>
            <w:shd w:val="clear" w:color="auto" w:fill="auto"/>
            <w:vAlign w:val="center"/>
            <w:hideMark/>
          </w:tcPr>
          <w:p w14:paraId="180AD98E"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2DDCEAE4" w14:textId="77777777" w:rsidTr="00BA4E59">
        <w:trPr>
          <w:trHeight w:val="85"/>
        </w:trPr>
        <w:tc>
          <w:tcPr>
            <w:tcW w:w="2865" w:type="pct"/>
            <w:tcBorders>
              <w:top w:val="nil"/>
              <w:left w:val="nil"/>
              <w:bottom w:val="nil"/>
              <w:right w:val="nil"/>
            </w:tcBorders>
            <w:shd w:val="clear" w:color="auto" w:fill="auto"/>
            <w:vAlign w:val="center"/>
            <w:hideMark/>
          </w:tcPr>
          <w:p w14:paraId="4B90C56A"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BF257D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6B208EE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B16E57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86D22C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96CD921" w14:textId="77777777" w:rsidTr="00BA4E59">
        <w:trPr>
          <w:trHeight w:val="85"/>
        </w:trPr>
        <w:tc>
          <w:tcPr>
            <w:tcW w:w="2865" w:type="pct"/>
            <w:tcBorders>
              <w:top w:val="nil"/>
              <w:left w:val="nil"/>
              <w:bottom w:val="nil"/>
              <w:right w:val="nil"/>
            </w:tcBorders>
            <w:shd w:val="clear" w:color="auto" w:fill="auto"/>
            <w:vAlign w:val="center"/>
            <w:hideMark/>
          </w:tcPr>
          <w:p w14:paraId="0F2BED32"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pełnienie funkcji dydaktycznych, opiekuńczych, wychowawczych wobec dzieci w wieku 3-5 lat posiadających orzeczenia o potrzebie kształcenia specjalnego</w:t>
            </w:r>
          </w:p>
        </w:tc>
        <w:tc>
          <w:tcPr>
            <w:tcW w:w="401" w:type="pct"/>
            <w:tcBorders>
              <w:top w:val="nil"/>
              <w:left w:val="nil"/>
              <w:bottom w:val="nil"/>
              <w:right w:val="nil"/>
            </w:tcBorders>
            <w:shd w:val="clear" w:color="auto" w:fill="auto"/>
            <w:vAlign w:val="center"/>
            <w:hideMark/>
          </w:tcPr>
          <w:p w14:paraId="23374BC4"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1B62655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8D5700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F3683D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38CCB45" w14:textId="77777777" w:rsidTr="00BA4E59">
        <w:trPr>
          <w:trHeight w:val="85"/>
        </w:trPr>
        <w:tc>
          <w:tcPr>
            <w:tcW w:w="2865" w:type="pct"/>
            <w:tcBorders>
              <w:top w:val="nil"/>
              <w:left w:val="nil"/>
              <w:bottom w:val="nil"/>
              <w:right w:val="nil"/>
            </w:tcBorders>
            <w:shd w:val="clear" w:color="auto" w:fill="auto"/>
            <w:vAlign w:val="center"/>
            <w:hideMark/>
          </w:tcPr>
          <w:p w14:paraId="2FD26A6E"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649D494"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96D0AB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7408C8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5C21E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46C187F" w14:textId="77777777" w:rsidTr="00BA4E59">
        <w:trPr>
          <w:trHeight w:val="85"/>
        </w:trPr>
        <w:tc>
          <w:tcPr>
            <w:tcW w:w="2865" w:type="pct"/>
            <w:tcBorders>
              <w:top w:val="nil"/>
              <w:left w:val="nil"/>
              <w:bottom w:val="nil"/>
              <w:right w:val="nil"/>
            </w:tcBorders>
            <w:shd w:val="clear" w:color="auto" w:fill="auto"/>
            <w:vAlign w:val="center"/>
            <w:hideMark/>
          </w:tcPr>
          <w:p w14:paraId="6B5EECAF" w14:textId="77777777" w:rsidR="00EE4555" w:rsidRPr="00EE4555" w:rsidRDefault="00EE4555" w:rsidP="00EE4555">
            <w:pPr>
              <w:spacing w:line="240" w:lineRule="auto"/>
              <w:rPr>
                <w:i/>
                <w:iCs/>
                <w:sz w:val="12"/>
                <w:szCs w:val="12"/>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33AAE585"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E33E12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7526E96" w14:textId="77777777" w:rsidR="00EE4555" w:rsidRPr="00EE4555" w:rsidRDefault="00EE4555" w:rsidP="00EE455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695844"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FDB0161" w14:textId="77777777" w:rsidTr="00BA4E59">
        <w:trPr>
          <w:trHeight w:val="85"/>
        </w:trPr>
        <w:tc>
          <w:tcPr>
            <w:tcW w:w="2865" w:type="pct"/>
            <w:tcBorders>
              <w:top w:val="nil"/>
              <w:left w:val="nil"/>
              <w:bottom w:val="nil"/>
              <w:right w:val="nil"/>
            </w:tcBorders>
            <w:shd w:val="clear" w:color="auto" w:fill="auto"/>
            <w:vAlign w:val="center"/>
            <w:hideMark/>
          </w:tcPr>
          <w:p w14:paraId="01F49A48"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FCF5CF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12EABB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67EE54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2F6FA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8310E6C" w14:textId="77777777" w:rsidTr="00BA4E59">
        <w:trPr>
          <w:trHeight w:val="85"/>
        </w:trPr>
        <w:tc>
          <w:tcPr>
            <w:tcW w:w="2865" w:type="pct"/>
            <w:tcBorders>
              <w:top w:val="nil"/>
              <w:left w:val="nil"/>
              <w:bottom w:val="nil"/>
              <w:right w:val="nil"/>
            </w:tcBorders>
            <w:shd w:val="clear" w:color="auto" w:fill="auto"/>
            <w:vAlign w:val="center"/>
            <w:hideMark/>
          </w:tcPr>
          <w:p w14:paraId="1FD0CA92"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27F7FED5"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FF8094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988786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7EF2B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9FA4AA8" w14:textId="77777777" w:rsidTr="00BA4E59">
        <w:trPr>
          <w:trHeight w:val="85"/>
        </w:trPr>
        <w:tc>
          <w:tcPr>
            <w:tcW w:w="2865" w:type="pct"/>
            <w:tcBorders>
              <w:top w:val="nil"/>
              <w:left w:val="nil"/>
              <w:bottom w:val="nil"/>
              <w:right w:val="nil"/>
            </w:tcBorders>
            <w:shd w:val="clear" w:color="auto" w:fill="auto"/>
            <w:vAlign w:val="center"/>
            <w:hideMark/>
          </w:tcPr>
          <w:p w14:paraId="6D031FD2" w14:textId="77777777" w:rsidR="00EE4555" w:rsidRPr="00EE4555" w:rsidRDefault="00EE4555" w:rsidP="00EE4555">
            <w:pPr>
              <w:spacing w:line="240" w:lineRule="auto"/>
              <w:rPr>
                <w:sz w:val="12"/>
                <w:szCs w:val="12"/>
              </w:rPr>
            </w:pPr>
            <w:r w:rsidRPr="00EE4555">
              <w:rPr>
                <w:sz w:val="12"/>
                <w:szCs w:val="12"/>
              </w:rPr>
              <w:t>- liczba placówek</w:t>
            </w:r>
          </w:p>
        </w:tc>
        <w:tc>
          <w:tcPr>
            <w:tcW w:w="401" w:type="pct"/>
            <w:tcBorders>
              <w:top w:val="nil"/>
              <w:left w:val="nil"/>
              <w:bottom w:val="nil"/>
              <w:right w:val="nil"/>
            </w:tcBorders>
            <w:shd w:val="clear" w:color="auto" w:fill="auto"/>
            <w:vAlign w:val="center"/>
            <w:hideMark/>
          </w:tcPr>
          <w:p w14:paraId="2BE8AC48" w14:textId="77777777" w:rsidR="00EE4555" w:rsidRPr="00EE4555" w:rsidRDefault="00EE4555" w:rsidP="00EE4555">
            <w:pPr>
              <w:spacing w:line="240" w:lineRule="auto"/>
              <w:jc w:val="right"/>
              <w:rPr>
                <w:sz w:val="12"/>
                <w:szCs w:val="12"/>
              </w:rPr>
            </w:pPr>
            <w:r w:rsidRPr="00EE4555">
              <w:rPr>
                <w:sz w:val="12"/>
                <w:szCs w:val="12"/>
              </w:rPr>
              <w:t>1</w:t>
            </w:r>
          </w:p>
        </w:tc>
        <w:tc>
          <w:tcPr>
            <w:tcW w:w="602" w:type="pct"/>
            <w:tcBorders>
              <w:top w:val="nil"/>
              <w:left w:val="nil"/>
              <w:bottom w:val="nil"/>
              <w:right w:val="nil"/>
            </w:tcBorders>
            <w:shd w:val="clear" w:color="auto" w:fill="auto"/>
            <w:noWrap/>
            <w:vAlign w:val="center"/>
            <w:hideMark/>
          </w:tcPr>
          <w:p w14:paraId="18261CB4"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0927D10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89BBE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EC1D7AD" w14:textId="77777777" w:rsidTr="00BA4E59">
        <w:trPr>
          <w:trHeight w:val="85"/>
        </w:trPr>
        <w:tc>
          <w:tcPr>
            <w:tcW w:w="2865" w:type="pct"/>
            <w:tcBorders>
              <w:top w:val="nil"/>
              <w:left w:val="nil"/>
              <w:bottom w:val="nil"/>
              <w:right w:val="nil"/>
            </w:tcBorders>
            <w:shd w:val="clear" w:color="auto" w:fill="auto"/>
            <w:vAlign w:val="center"/>
            <w:hideMark/>
          </w:tcPr>
          <w:p w14:paraId="720F02A5" w14:textId="77777777" w:rsidR="00EE4555" w:rsidRPr="00EE4555" w:rsidRDefault="00EE4555" w:rsidP="00EE4555">
            <w:pPr>
              <w:spacing w:line="240" w:lineRule="auto"/>
              <w:rPr>
                <w:sz w:val="12"/>
                <w:szCs w:val="12"/>
              </w:rPr>
            </w:pPr>
            <w:r w:rsidRPr="00EE4555">
              <w:rPr>
                <w:sz w:val="12"/>
                <w:szCs w:val="12"/>
              </w:rPr>
              <w:t>- liczba uczniów</w:t>
            </w:r>
          </w:p>
        </w:tc>
        <w:tc>
          <w:tcPr>
            <w:tcW w:w="401" w:type="pct"/>
            <w:tcBorders>
              <w:top w:val="nil"/>
              <w:left w:val="nil"/>
              <w:bottom w:val="nil"/>
              <w:right w:val="nil"/>
            </w:tcBorders>
            <w:shd w:val="clear" w:color="auto" w:fill="auto"/>
            <w:vAlign w:val="center"/>
            <w:hideMark/>
          </w:tcPr>
          <w:p w14:paraId="44E55832" w14:textId="77777777" w:rsidR="00EE4555" w:rsidRPr="00EE4555" w:rsidRDefault="00EE4555" w:rsidP="00EE4555">
            <w:pPr>
              <w:spacing w:line="240" w:lineRule="auto"/>
              <w:jc w:val="right"/>
              <w:rPr>
                <w:sz w:val="12"/>
                <w:szCs w:val="12"/>
              </w:rPr>
            </w:pPr>
            <w:r w:rsidRPr="00EE4555">
              <w:rPr>
                <w:sz w:val="12"/>
                <w:szCs w:val="12"/>
              </w:rPr>
              <w:t>32</w:t>
            </w:r>
          </w:p>
        </w:tc>
        <w:tc>
          <w:tcPr>
            <w:tcW w:w="602" w:type="pct"/>
            <w:tcBorders>
              <w:top w:val="nil"/>
              <w:left w:val="nil"/>
              <w:bottom w:val="nil"/>
              <w:right w:val="nil"/>
            </w:tcBorders>
            <w:shd w:val="clear" w:color="auto" w:fill="auto"/>
            <w:noWrap/>
            <w:vAlign w:val="center"/>
            <w:hideMark/>
          </w:tcPr>
          <w:p w14:paraId="2D755181"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08C4857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40607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EDDF6AB" w14:textId="77777777" w:rsidTr="00BA4E59">
        <w:trPr>
          <w:trHeight w:val="85"/>
        </w:trPr>
        <w:tc>
          <w:tcPr>
            <w:tcW w:w="2865" w:type="pct"/>
            <w:tcBorders>
              <w:top w:val="nil"/>
              <w:left w:val="nil"/>
              <w:bottom w:val="nil"/>
              <w:right w:val="nil"/>
            </w:tcBorders>
            <w:shd w:val="clear" w:color="auto" w:fill="auto"/>
            <w:vAlign w:val="center"/>
            <w:hideMark/>
          </w:tcPr>
          <w:p w14:paraId="0D7BD9E6" w14:textId="77777777" w:rsidR="00EE4555" w:rsidRPr="00EE4555" w:rsidRDefault="00EE4555" w:rsidP="00EE4555">
            <w:pPr>
              <w:spacing w:line="240" w:lineRule="auto"/>
              <w:rPr>
                <w:sz w:val="12"/>
                <w:szCs w:val="12"/>
              </w:rPr>
            </w:pPr>
            <w:r w:rsidRPr="00EE4555">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6362FC0F" w14:textId="77777777" w:rsidR="00EE4555" w:rsidRPr="00EE4555" w:rsidRDefault="00EE4555" w:rsidP="00EE4555">
            <w:pPr>
              <w:spacing w:line="240" w:lineRule="auto"/>
              <w:jc w:val="right"/>
              <w:rPr>
                <w:sz w:val="12"/>
                <w:szCs w:val="12"/>
              </w:rPr>
            </w:pPr>
            <w:r w:rsidRPr="00EE4555">
              <w:rPr>
                <w:sz w:val="12"/>
                <w:szCs w:val="12"/>
              </w:rPr>
              <w:t>12,1</w:t>
            </w:r>
          </w:p>
        </w:tc>
        <w:tc>
          <w:tcPr>
            <w:tcW w:w="602" w:type="pct"/>
            <w:tcBorders>
              <w:top w:val="nil"/>
              <w:left w:val="nil"/>
              <w:bottom w:val="nil"/>
              <w:right w:val="nil"/>
            </w:tcBorders>
            <w:shd w:val="clear" w:color="auto" w:fill="auto"/>
            <w:noWrap/>
            <w:vAlign w:val="center"/>
            <w:hideMark/>
          </w:tcPr>
          <w:p w14:paraId="676CAB6E"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4EF98EF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EDE10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F055029" w14:textId="77777777" w:rsidTr="00BA4E59">
        <w:trPr>
          <w:trHeight w:val="85"/>
        </w:trPr>
        <w:tc>
          <w:tcPr>
            <w:tcW w:w="2865" w:type="pct"/>
            <w:tcBorders>
              <w:top w:val="nil"/>
              <w:left w:val="nil"/>
              <w:bottom w:val="nil"/>
              <w:right w:val="nil"/>
            </w:tcBorders>
            <w:shd w:val="clear" w:color="auto" w:fill="auto"/>
            <w:vAlign w:val="center"/>
            <w:hideMark/>
          </w:tcPr>
          <w:p w14:paraId="244D025F" w14:textId="77777777" w:rsidR="00EE4555" w:rsidRPr="00EE4555" w:rsidRDefault="00EE4555" w:rsidP="00EE4555">
            <w:pPr>
              <w:spacing w:line="240" w:lineRule="auto"/>
              <w:rPr>
                <w:sz w:val="12"/>
                <w:szCs w:val="12"/>
              </w:rPr>
            </w:pPr>
            <w:r w:rsidRPr="00EE4555">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3960C0EB" w14:textId="77777777" w:rsidR="00EE4555" w:rsidRPr="00EE4555" w:rsidRDefault="00EE4555" w:rsidP="00EE4555">
            <w:pPr>
              <w:spacing w:line="240" w:lineRule="auto"/>
              <w:jc w:val="right"/>
              <w:rPr>
                <w:sz w:val="12"/>
                <w:szCs w:val="12"/>
              </w:rPr>
            </w:pPr>
            <w:r w:rsidRPr="00EE4555">
              <w:rPr>
                <w:sz w:val="12"/>
                <w:szCs w:val="12"/>
              </w:rPr>
              <w:t>13,6</w:t>
            </w:r>
          </w:p>
        </w:tc>
        <w:tc>
          <w:tcPr>
            <w:tcW w:w="602" w:type="pct"/>
            <w:tcBorders>
              <w:top w:val="nil"/>
              <w:left w:val="nil"/>
              <w:bottom w:val="nil"/>
              <w:right w:val="nil"/>
            </w:tcBorders>
            <w:shd w:val="clear" w:color="auto" w:fill="auto"/>
            <w:noWrap/>
            <w:vAlign w:val="center"/>
            <w:hideMark/>
          </w:tcPr>
          <w:p w14:paraId="4FD5B902"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5527600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9D139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B3C8E7C" w14:textId="77777777" w:rsidTr="00BA4E59">
        <w:trPr>
          <w:trHeight w:val="85"/>
        </w:trPr>
        <w:tc>
          <w:tcPr>
            <w:tcW w:w="2865" w:type="pct"/>
            <w:tcBorders>
              <w:top w:val="nil"/>
              <w:left w:val="nil"/>
              <w:bottom w:val="nil"/>
              <w:right w:val="nil"/>
            </w:tcBorders>
            <w:shd w:val="clear" w:color="auto" w:fill="auto"/>
            <w:vAlign w:val="center"/>
            <w:hideMark/>
          </w:tcPr>
          <w:p w14:paraId="49E11999"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B9FE13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F8FE4A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E42D2A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98F6B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3B1C7BB" w14:textId="77777777" w:rsidTr="00BA4E59">
        <w:trPr>
          <w:trHeight w:val="85"/>
        </w:trPr>
        <w:tc>
          <w:tcPr>
            <w:tcW w:w="2865" w:type="pct"/>
            <w:tcBorders>
              <w:top w:val="nil"/>
              <w:left w:val="nil"/>
              <w:bottom w:val="nil"/>
              <w:right w:val="nil"/>
            </w:tcBorders>
            <w:shd w:val="clear" w:color="auto" w:fill="auto"/>
            <w:vAlign w:val="center"/>
            <w:hideMark/>
          </w:tcPr>
          <w:p w14:paraId="6D330F00"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vAlign w:val="center"/>
            <w:hideMark/>
          </w:tcPr>
          <w:p w14:paraId="5AD358AD"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8FDD16A" w14:textId="77777777" w:rsidR="00EE4555" w:rsidRPr="00EE4555" w:rsidRDefault="00EE4555" w:rsidP="00EE4555">
            <w:pPr>
              <w:spacing w:line="240" w:lineRule="auto"/>
              <w:jc w:val="right"/>
              <w:rPr>
                <w:sz w:val="12"/>
                <w:szCs w:val="12"/>
              </w:rPr>
            </w:pPr>
            <w:r w:rsidRPr="00EE4555">
              <w:rPr>
                <w:sz w:val="12"/>
                <w:szCs w:val="12"/>
              </w:rPr>
              <w:t>3 018 624</w:t>
            </w:r>
          </w:p>
        </w:tc>
        <w:tc>
          <w:tcPr>
            <w:tcW w:w="702" w:type="pct"/>
            <w:tcBorders>
              <w:top w:val="nil"/>
              <w:left w:val="nil"/>
              <w:bottom w:val="nil"/>
              <w:right w:val="nil"/>
            </w:tcBorders>
            <w:shd w:val="clear" w:color="auto" w:fill="auto"/>
            <w:noWrap/>
            <w:vAlign w:val="center"/>
            <w:hideMark/>
          </w:tcPr>
          <w:p w14:paraId="3C57D747" w14:textId="77777777" w:rsidR="00EE4555" w:rsidRPr="00EE4555" w:rsidRDefault="00EE4555" w:rsidP="00EE4555">
            <w:pPr>
              <w:spacing w:line="240" w:lineRule="auto"/>
              <w:jc w:val="right"/>
              <w:rPr>
                <w:sz w:val="12"/>
                <w:szCs w:val="12"/>
              </w:rPr>
            </w:pPr>
            <w:r w:rsidRPr="00EE4555">
              <w:rPr>
                <w:sz w:val="12"/>
                <w:szCs w:val="12"/>
              </w:rPr>
              <w:t>3 018 412,32</w:t>
            </w:r>
          </w:p>
        </w:tc>
        <w:tc>
          <w:tcPr>
            <w:tcW w:w="429" w:type="pct"/>
            <w:tcBorders>
              <w:top w:val="nil"/>
              <w:left w:val="nil"/>
              <w:bottom w:val="nil"/>
              <w:right w:val="nil"/>
            </w:tcBorders>
            <w:shd w:val="clear" w:color="auto" w:fill="auto"/>
            <w:noWrap/>
            <w:vAlign w:val="center"/>
            <w:hideMark/>
          </w:tcPr>
          <w:p w14:paraId="10EA9DB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5729F77" w14:textId="77777777" w:rsidTr="00BA4E59">
        <w:trPr>
          <w:trHeight w:val="85"/>
        </w:trPr>
        <w:tc>
          <w:tcPr>
            <w:tcW w:w="2865" w:type="pct"/>
            <w:tcBorders>
              <w:top w:val="nil"/>
              <w:left w:val="nil"/>
              <w:bottom w:val="nil"/>
              <w:right w:val="nil"/>
            </w:tcBorders>
            <w:shd w:val="clear" w:color="auto" w:fill="auto"/>
            <w:vAlign w:val="center"/>
            <w:hideMark/>
          </w:tcPr>
          <w:p w14:paraId="26481EA3" w14:textId="77777777" w:rsidR="00EE4555" w:rsidRPr="00EE4555" w:rsidRDefault="00EE4555" w:rsidP="00EE4555">
            <w:pPr>
              <w:spacing w:line="240" w:lineRule="auto"/>
              <w:rPr>
                <w:i/>
                <w:iCs/>
                <w:sz w:val="12"/>
                <w:szCs w:val="12"/>
              </w:rPr>
            </w:pPr>
            <w:r w:rsidRPr="00EE4555">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37CC148E"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B3D4E0D" w14:textId="77777777" w:rsidR="00EE4555" w:rsidRPr="00EE4555" w:rsidRDefault="00EE4555" w:rsidP="00EE4555">
            <w:pPr>
              <w:spacing w:line="240" w:lineRule="auto"/>
              <w:jc w:val="right"/>
              <w:rPr>
                <w:i/>
                <w:iCs/>
                <w:sz w:val="12"/>
                <w:szCs w:val="12"/>
              </w:rPr>
            </w:pPr>
            <w:r w:rsidRPr="00EE4555">
              <w:rPr>
                <w:i/>
                <w:iCs/>
                <w:sz w:val="12"/>
                <w:szCs w:val="12"/>
              </w:rPr>
              <w:t>947 200</w:t>
            </w:r>
          </w:p>
        </w:tc>
        <w:tc>
          <w:tcPr>
            <w:tcW w:w="702" w:type="pct"/>
            <w:tcBorders>
              <w:top w:val="nil"/>
              <w:left w:val="nil"/>
              <w:bottom w:val="nil"/>
              <w:right w:val="nil"/>
            </w:tcBorders>
            <w:shd w:val="clear" w:color="auto" w:fill="auto"/>
            <w:noWrap/>
            <w:vAlign w:val="center"/>
            <w:hideMark/>
          </w:tcPr>
          <w:p w14:paraId="69E8009E" w14:textId="77777777" w:rsidR="00EE4555" w:rsidRPr="00EE4555" w:rsidRDefault="00EE4555" w:rsidP="00EE4555">
            <w:pPr>
              <w:spacing w:line="240" w:lineRule="auto"/>
              <w:jc w:val="right"/>
              <w:rPr>
                <w:i/>
                <w:iCs/>
                <w:sz w:val="12"/>
                <w:szCs w:val="12"/>
              </w:rPr>
            </w:pPr>
            <w:r w:rsidRPr="00EE4555">
              <w:rPr>
                <w:i/>
                <w:iCs/>
                <w:sz w:val="12"/>
                <w:szCs w:val="12"/>
              </w:rPr>
              <w:t>947 199,87</w:t>
            </w:r>
          </w:p>
        </w:tc>
        <w:tc>
          <w:tcPr>
            <w:tcW w:w="429" w:type="pct"/>
            <w:tcBorders>
              <w:top w:val="nil"/>
              <w:left w:val="nil"/>
              <w:bottom w:val="nil"/>
              <w:right w:val="nil"/>
            </w:tcBorders>
            <w:shd w:val="clear" w:color="auto" w:fill="auto"/>
            <w:noWrap/>
            <w:vAlign w:val="center"/>
            <w:hideMark/>
          </w:tcPr>
          <w:p w14:paraId="046C9A93"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3DDF5E92" w14:textId="77777777" w:rsidTr="00BA4E59">
        <w:trPr>
          <w:trHeight w:val="85"/>
        </w:trPr>
        <w:tc>
          <w:tcPr>
            <w:tcW w:w="2865" w:type="pct"/>
            <w:tcBorders>
              <w:top w:val="nil"/>
              <w:left w:val="nil"/>
              <w:bottom w:val="nil"/>
              <w:right w:val="nil"/>
            </w:tcBorders>
            <w:shd w:val="clear" w:color="auto" w:fill="auto"/>
            <w:vAlign w:val="center"/>
            <w:hideMark/>
          </w:tcPr>
          <w:p w14:paraId="295C7C90" w14:textId="77777777" w:rsidR="00EE4555" w:rsidRPr="00EE4555" w:rsidRDefault="00EE4555" w:rsidP="00EE4555">
            <w:pPr>
              <w:spacing w:line="240" w:lineRule="auto"/>
              <w:rPr>
                <w:i/>
                <w:iCs/>
                <w:sz w:val="12"/>
                <w:szCs w:val="12"/>
              </w:rPr>
            </w:pPr>
            <w:r w:rsidRPr="00EE4555">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5C235C1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3914FB3" w14:textId="77777777" w:rsidR="00EE4555" w:rsidRPr="00EE4555" w:rsidRDefault="00EE4555" w:rsidP="00EE4555">
            <w:pPr>
              <w:spacing w:line="240" w:lineRule="auto"/>
              <w:jc w:val="right"/>
              <w:rPr>
                <w:i/>
                <w:iCs/>
                <w:sz w:val="12"/>
                <w:szCs w:val="12"/>
              </w:rPr>
            </w:pPr>
            <w:r w:rsidRPr="00EE4555">
              <w:rPr>
                <w:i/>
                <w:iCs/>
                <w:sz w:val="12"/>
                <w:szCs w:val="12"/>
              </w:rPr>
              <w:t>1 447 600</w:t>
            </w:r>
          </w:p>
        </w:tc>
        <w:tc>
          <w:tcPr>
            <w:tcW w:w="702" w:type="pct"/>
            <w:tcBorders>
              <w:top w:val="nil"/>
              <w:left w:val="nil"/>
              <w:bottom w:val="nil"/>
              <w:right w:val="nil"/>
            </w:tcBorders>
            <w:shd w:val="clear" w:color="auto" w:fill="auto"/>
            <w:noWrap/>
            <w:vAlign w:val="center"/>
            <w:hideMark/>
          </w:tcPr>
          <w:p w14:paraId="08AB6258" w14:textId="77777777" w:rsidR="00EE4555" w:rsidRPr="00EE4555" w:rsidRDefault="00EE4555" w:rsidP="00EE4555">
            <w:pPr>
              <w:spacing w:line="240" w:lineRule="auto"/>
              <w:jc w:val="right"/>
              <w:rPr>
                <w:i/>
                <w:iCs/>
                <w:sz w:val="12"/>
                <w:szCs w:val="12"/>
              </w:rPr>
            </w:pPr>
            <w:r w:rsidRPr="00EE4555">
              <w:rPr>
                <w:i/>
                <w:iCs/>
                <w:sz w:val="12"/>
                <w:szCs w:val="12"/>
              </w:rPr>
              <w:t>1 447 599,37</w:t>
            </w:r>
          </w:p>
        </w:tc>
        <w:tc>
          <w:tcPr>
            <w:tcW w:w="429" w:type="pct"/>
            <w:tcBorders>
              <w:top w:val="nil"/>
              <w:left w:val="nil"/>
              <w:bottom w:val="nil"/>
              <w:right w:val="nil"/>
            </w:tcBorders>
            <w:shd w:val="clear" w:color="auto" w:fill="auto"/>
            <w:noWrap/>
            <w:vAlign w:val="center"/>
            <w:hideMark/>
          </w:tcPr>
          <w:p w14:paraId="31E8750E"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54DCFE5E" w14:textId="77777777" w:rsidTr="00BA4E59">
        <w:trPr>
          <w:trHeight w:val="85"/>
        </w:trPr>
        <w:tc>
          <w:tcPr>
            <w:tcW w:w="2865" w:type="pct"/>
            <w:tcBorders>
              <w:top w:val="nil"/>
              <w:left w:val="nil"/>
              <w:bottom w:val="nil"/>
              <w:right w:val="nil"/>
            </w:tcBorders>
            <w:shd w:val="clear" w:color="auto" w:fill="auto"/>
            <w:vAlign w:val="center"/>
            <w:hideMark/>
          </w:tcPr>
          <w:p w14:paraId="3D3BE1A1" w14:textId="77777777" w:rsidR="00EE4555" w:rsidRPr="00EE4555" w:rsidRDefault="00EE4555" w:rsidP="00EE4555">
            <w:pPr>
              <w:spacing w:line="240" w:lineRule="auto"/>
              <w:rPr>
                <w:i/>
                <w:iCs/>
                <w:sz w:val="12"/>
                <w:szCs w:val="12"/>
              </w:rPr>
            </w:pPr>
            <w:r w:rsidRPr="00EE4555">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3D4BA81E"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A7D5D71" w14:textId="77777777" w:rsidR="00EE4555" w:rsidRPr="00EE4555" w:rsidRDefault="00EE4555" w:rsidP="00EE4555">
            <w:pPr>
              <w:spacing w:line="240" w:lineRule="auto"/>
              <w:jc w:val="right"/>
              <w:rPr>
                <w:i/>
                <w:iCs/>
                <w:sz w:val="12"/>
                <w:szCs w:val="12"/>
              </w:rPr>
            </w:pPr>
            <w:r w:rsidRPr="00EE4555">
              <w:rPr>
                <w:i/>
                <w:iCs/>
                <w:sz w:val="12"/>
                <w:szCs w:val="12"/>
              </w:rPr>
              <w:t>55 322</w:t>
            </w:r>
          </w:p>
        </w:tc>
        <w:tc>
          <w:tcPr>
            <w:tcW w:w="702" w:type="pct"/>
            <w:tcBorders>
              <w:top w:val="nil"/>
              <w:left w:val="nil"/>
              <w:bottom w:val="nil"/>
              <w:right w:val="nil"/>
            </w:tcBorders>
            <w:shd w:val="clear" w:color="auto" w:fill="auto"/>
            <w:noWrap/>
            <w:vAlign w:val="center"/>
            <w:hideMark/>
          </w:tcPr>
          <w:p w14:paraId="56768A05" w14:textId="77777777" w:rsidR="00EE4555" w:rsidRPr="00EE4555" w:rsidRDefault="00EE4555" w:rsidP="00EE4555">
            <w:pPr>
              <w:spacing w:line="240" w:lineRule="auto"/>
              <w:jc w:val="right"/>
              <w:rPr>
                <w:i/>
                <w:iCs/>
                <w:sz w:val="12"/>
                <w:szCs w:val="12"/>
              </w:rPr>
            </w:pPr>
            <w:r w:rsidRPr="00EE4555">
              <w:rPr>
                <w:i/>
                <w:iCs/>
                <w:sz w:val="12"/>
                <w:szCs w:val="12"/>
              </w:rPr>
              <w:t>55 321,58</w:t>
            </w:r>
          </w:p>
        </w:tc>
        <w:tc>
          <w:tcPr>
            <w:tcW w:w="429" w:type="pct"/>
            <w:tcBorders>
              <w:top w:val="nil"/>
              <w:left w:val="nil"/>
              <w:bottom w:val="nil"/>
              <w:right w:val="nil"/>
            </w:tcBorders>
            <w:shd w:val="clear" w:color="auto" w:fill="auto"/>
            <w:noWrap/>
            <w:vAlign w:val="center"/>
            <w:hideMark/>
          </w:tcPr>
          <w:p w14:paraId="1C99D715"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2FDEA41F" w14:textId="77777777" w:rsidTr="00BA4E59">
        <w:trPr>
          <w:trHeight w:val="85"/>
        </w:trPr>
        <w:tc>
          <w:tcPr>
            <w:tcW w:w="2865" w:type="pct"/>
            <w:tcBorders>
              <w:top w:val="nil"/>
              <w:left w:val="nil"/>
              <w:bottom w:val="nil"/>
              <w:right w:val="nil"/>
            </w:tcBorders>
            <w:shd w:val="clear" w:color="auto" w:fill="auto"/>
            <w:vAlign w:val="center"/>
            <w:hideMark/>
          </w:tcPr>
          <w:p w14:paraId="3D174FC3" w14:textId="77777777" w:rsidR="00EE4555" w:rsidRPr="00EE4555" w:rsidRDefault="00EE4555" w:rsidP="00EE4555">
            <w:pPr>
              <w:spacing w:line="240" w:lineRule="auto"/>
              <w:rPr>
                <w:i/>
                <w:iCs/>
                <w:sz w:val="12"/>
                <w:szCs w:val="12"/>
              </w:rPr>
            </w:pPr>
            <w:r w:rsidRPr="00EE4555">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425BD018"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74B03E8" w14:textId="77777777" w:rsidR="00EE4555" w:rsidRPr="00EE4555" w:rsidRDefault="00EE4555" w:rsidP="00EE4555">
            <w:pPr>
              <w:spacing w:line="240" w:lineRule="auto"/>
              <w:jc w:val="right"/>
              <w:rPr>
                <w:i/>
                <w:iCs/>
                <w:sz w:val="12"/>
                <w:szCs w:val="12"/>
              </w:rPr>
            </w:pPr>
            <w:r w:rsidRPr="00EE4555">
              <w:rPr>
                <w:i/>
                <w:iCs/>
                <w:sz w:val="12"/>
                <w:szCs w:val="12"/>
              </w:rPr>
              <w:t>88 694</w:t>
            </w:r>
          </w:p>
        </w:tc>
        <w:tc>
          <w:tcPr>
            <w:tcW w:w="702" w:type="pct"/>
            <w:tcBorders>
              <w:top w:val="nil"/>
              <w:left w:val="nil"/>
              <w:bottom w:val="nil"/>
              <w:right w:val="nil"/>
            </w:tcBorders>
            <w:shd w:val="clear" w:color="auto" w:fill="auto"/>
            <w:noWrap/>
            <w:vAlign w:val="center"/>
            <w:hideMark/>
          </w:tcPr>
          <w:p w14:paraId="73E1B74A" w14:textId="77777777" w:rsidR="00EE4555" w:rsidRPr="00EE4555" w:rsidRDefault="00EE4555" w:rsidP="00EE4555">
            <w:pPr>
              <w:spacing w:line="240" w:lineRule="auto"/>
              <w:jc w:val="right"/>
              <w:rPr>
                <w:i/>
                <w:iCs/>
                <w:sz w:val="12"/>
                <w:szCs w:val="12"/>
              </w:rPr>
            </w:pPr>
            <w:r w:rsidRPr="00EE4555">
              <w:rPr>
                <w:i/>
                <w:iCs/>
                <w:sz w:val="12"/>
                <w:szCs w:val="12"/>
              </w:rPr>
              <w:t>88 693,40</w:t>
            </w:r>
          </w:p>
        </w:tc>
        <w:tc>
          <w:tcPr>
            <w:tcW w:w="429" w:type="pct"/>
            <w:tcBorders>
              <w:top w:val="nil"/>
              <w:left w:val="nil"/>
              <w:bottom w:val="nil"/>
              <w:right w:val="nil"/>
            </w:tcBorders>
            <w:shd w:val="clear" w:color="auto" w:fill="auto"/>
            <w:noWrap/>
            <w:vAlign w:val="center"/>
            <w:hideMark/>
          </w:tcPr>
          <w:p w14:paraId="3541942F"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36319D36" w14:textId="77777777" w:rsidTr="00BA4E59">
        <w:trPr>
          <w:trHeight w:val="85"/>
        </w:trPr>
        <w:tc>
          <w:tcPr>
            <w:tcW w:w="2865" w:type="pct"/>
            <w:tcBorders>
              <w:top w:val="nil"/>
              <w:left w:val="nil"/>
              <w:bottom w:val="nil"/>
              <w:right w:val="nil"/>
            </w:tcBorders>
            <w:shd w:val="clear" w:color="auto" w:fill="auto"/>
            <w:vAlign w:val="center"/>
            <w:hideMark/>
          </w:tcPr>
          <w:p w14:paraId="0B4AF2F6" w14:textId="77777777" w:rsidR="00EE4555" w:rsidRPr="00EE4555" w:rsidRDefault="00EE4555" w:rsidP="00EE4555">
            <w:pPr>
              <w:spacing w:line="240" w:lineRule="auto"/>
              <w:rPr>
                <w:i/>
                <w:iCs/>
                <w:sz w:val="12"/>
                <w:szCs w:val="12"/>
              </w:rPr>
            </w:pPr>
            <w:r w:rsidRPr="00EE4555">
              <w:rPr>
                <w:i/>
                <w:iCs/>
                <w:sz w:val="12"/>
                <w:szCs w:val="12"/>
              </w:rPr>
              <w:t>- wynagrodzenia bezosobowe</w:t>
            </w:r>
          </w:p>
        </w:tc>
        <w:tc>
          <w:tcPr>
            <w:tcW w:w="401" w:type="pct"/>
            <w:tcBorders>
              <w:top w:val="nil"/>
              <w:left w:val="nil"/>
              <w:bottom w:val="nil"/>
              <w:right w:val="nil"/>
            </w:tcBorders>
            <w:shd w:val="clear" w:color="auto" w:fill="auto"/>
            <w:vAlign w:val="center"/>
            <w:hideMark/>
          </w:tcPr>
          <w:p w14:paraId="55577599"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7474B32" w14:textId="77777777" w:rsidR="00EE4555" w:rsidRPr="00EE4555" w:rsidRDefault="00EE4555" w:rsidP="00EE4555">
            <w:pPr>
              <w:spacing w:line="240" w:lineRule="auto"/>
              <w:jc w:val="right"/>
              <w:rPr>
                <w:i/>
                <w:iCs/>
                <w:sz w:val="12"/>
                <w:szCs w:val="12"/>
              </w:rPr>
            </w:pPr>
            <w:r w:rsidRPr="00EE4555">
              <w:rPr>
                <w:i/>
                <w:iCs/>
                <w:sz w:val="12"/>
                <w:szCs w:val="12"/>
              </w:rPr>
              <w:t>2 000</w:t>
            </w:r>
          </w:p>
        </w:tc>
        <w:tc>
          <w:tcPr>
            <w:tcW w:w="702" w:type="pct"/>
            <w:tcBorders>
              <w:top w:val="nil"/>
              <w:left w:val="nil"/>
              <w:bottom w:val="nil"/>
              <w:right w:val="nil"/>
            </w:tcBorders>
            <w:shd w:val="clear" w:color="auto" w:fill="auto"/>
            <w:noWrap/>
            <w:vAlign w:val="center"/>
            <w:hideMark/>
          </w:tcPr>
          <w:p w14:paraId="251C8420" w14:textId="77777777" w:rsidR="00EE4555" w:rsidRPr="00EE4555" w:rsidRDefault="00EE4555" w:rsidP="00EE4555">
            <w:pPr>
              <w:spacing w:line="240" w:lineRule="auto"/>
              <w:jc w:val="right"/>
              <w:rPr>
                <w:i/>
                <w:iCs/>
                <w:sz w:val="12"/>
                <w:szCs w:val="12"/>
              </w:rPr>
            </w:pPr>
            <w:r w:rsidRPr="00EE4555">
              <w:rPr>
                <w:i/>
                <w:iCs/>
                <w:sz w:val="12"/>
                <w:szCs w:val="12"/>
              </w:rPr>
              <w:t>2 000,00</w:t>
            </w:r>
          </w:p>
        </w:tc>
        <w:tc>
          <w:tcPr>
            <w:tcW w:w="429" w:type="pct"/>
            <w:tcBorders>
              <w:top w:val="nil"/>
              <w:left w:val="nil"/>
              <w:bottom w:val="nil"/>
              <w:right w:val="nil"/>
            </w:tcBorders>
            <w:shd w:val="clear" w:color="auto" w:fill="auto"/>
            <w:noWrap/>
            <w:vAlign w:val="center"/>
            <w:hideMark/>
          </w:tcPr>
          <w:p w14:paraId="520573A0"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07555F01" w14:textId="77777777" w:rsidTr="00BA4E59">
        <w:trPr>
          <w:trHeight w:val="85"/>
        </w:trPr>
        <w:tc>
          <w:tcPr>
            <w:tcW w:w="2865" w:type="pct"/>
            <w:tcBorders>
              <w:top w:val="nil"/>
              <w:left w:val="nil"/>
              <w:bottom w:val="nil"/>
              <w:right w:val="nil"/>
            </w:tcBorders>
            <w:shd w:val="clear" w:color="auto" w:fill="auto"/>
            <w:vAlign w:val="center"/>
            <w:hideMark/>
          </w:tcPr>
          <w:p w14:paraId="28690386"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vAlign w:val="center"/>
            <w:hideMark/>
          </w:tcPr>
          <w:p w14:paraId="5FB8FC87"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6BCA082" w14:textId="77777777" w:rsidR="00EE4555" w:rsidRPr="00EE4555" w:rsidRDefault="00EE4555" w:rsidP="00EE4555">
            <w:pPr>
              <w:spacing w:line="240" w:lineRule="auto"/>
              <w:jc w:val="right"/>
              <w:rPr>
                <w:i/>
                <w:iCs/>
                <w:sz w:val="12"/>
                <w:szCs w:val="12"/>
              </w:rPr>
            </w:pPr>
            <w:r w:rsidRPr="00EE4555">
              <w:rPr>
                <w:i/>
                <w:iCs/>
                <w:sz w:val="12"/>
                <w:szCs w:val="12"/>
              </w:rPr>
              <w:t>477 808</w:t>
            </w:r>
          </w:p>
        </w:tc>
        <w:tc>
          <w:tcPr>
            <w:tcW w:w="702" w:type="pct"/>
            <w:tcBorders>
              <w:top w:val="nil"/>
              <w:left w:val="nil"/>
              <w:bottom w:val="nil"/>
              <w:right w:val="nil"/>
            </w:tcBorders>
            <w:shd w:val="clear" w:color="auto" w:fill="auto"/>
            <w:noWrap/>
            <w:vAlign w:val="center"/>
            <w:hideMark/>
          </w:tcPr>
          <w:p w14:paraId="1D66706C" w14:textId="77777777" w:rsidR="00EE4555" w:rsidRPr="00EE4555" w:rsidRDefault="00EE4555" w:rsidP="00EE4555">
            <w:pPr>
              <w:spacing w:line="240" w:lineRule="auto"/>
              <w:jc w:val="right"/>
              <w:rPr>
                <w:i/>
                <w:iCs/>
                <w:sz w:val="12"/>
                <w:szCs w:val="12"/>
              </w:rPr>
            </w:pPr>
            <w:r w:rsidRPr="00EE4555">
              <w:rPr>
                <w:i/>
                <w:iCs/>
                <w:sz w:val="12"/>
                <w:szCs w:val="12"/>
              </w:rPr>
              <w:t>477 598,10</w:t>
            </w:r>
          </w:p>
        </w:tc>
        <w:tc>
          <w:tcPr>
            <w:tcW w:w="429" w:type="pct"/>
            <w:tcBorders>
              <w:top w:val="nil"/>
              <w:left w:val="nil"/>
              <w:bottom w:val="nil"/>
              <w:right w:val="nil"/>
            </w:tcBorders>
            <w:shd w:val="clear" w:color="auto" w:fill="auto"/>
            <w:noWrap/>
            <w:vAlign w:val="center"/>
            <w:hideMark/>
          </w:tcPr>
          <w:p w14:paraId="7DF3A6DD"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0C1B7043" w14:textId="77777777" w:rsidTr="00BA4E59">
        <w:trPr>
          <w:trHeight w:val="85"/>
        </w:trPr>
        <w:tc>
          <w:tcPr>
            <w:tcW w:w="2865" w:type="pct"/>
            <w:tcBorders>
              <w:top w:val="nil"/>
              <w:left w:val="nil"/>
              <w:bottom w:val="nil"/>
              <w:right w:val="nil"/>
            </w:tcBorders>
            <w:shd w:val="clear" w:color="auto" w:fill="auto"/>
            <w:vAlign w:val="center"/>
            <w:hideMark/>
          </w:tcPr>
          <w:p w14:paraId="712A606F"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01C26F93"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B3F079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C12CD4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59E7B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63DFAFF" w14:textId="77777777" w:rsidTr="00BA4E59">
        <w:trPr>
          <w:trHeight w:val="85"/>
        </w:trPr>
        <w:tc>
          <w:tcPr>
            <w:tcW w:w="2865" w:type="pct"/>
            <w:tcBorders>
              <w:top w:val="nil"/>
              <w:left w:val="nil"/>
              <w:bottom w:val="nil"/>
              <w:right w:val="nil"/>
            </w:tcBorders>
            <w:shd w:val="clear" w:color="auto" w:fill="auto"/>
            <w:vAlign w:val="bottom"/>
            <w:hideMark/>
          </w:tcPr>
          <w:p w14:paraId="13AE7BD5" w14:textId="77777777" w:rsidR="00EE4555" w:rsidRPr="00EE4555" w:rsidRDefault="00EE4555" w:rsidP="00EE4555">
            <w:pPr>
              <w:spacing w:line="240" w:lineRule="auto"/>
              <w:rPr>
                <w:sz w:val="12"/>
                <w:szCs w:val="12"/>
              </w:rPr>
            </w:pPr>
            <w:r w:rsidRPr="00EE4555">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27D1446A"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23A6C87" w14:textId="77777777" w:rsidR="00EE4555" w:rsidRPr="00EE4555" w:rsidRDefault="00EE4555" w:rsidP="00EE4555">
            <w:pPr>
              <w:spacing w:line="240" w:lineRule="auto"/>
              <w:jc w:val="right"/>
              <w:rPr>
                <w:sz w:val="12"/>
                <w:szCs w:val="12"/>
              </w:rPr>
            </w:pPr>
            <w:r w:rsidRPr="00EE4555">
              <w:rPr>
                <w:sz w:val="12"/>
                <w:szCs w:val="12"/>
              </w:rPr>
              <w:t>115 761</w:t>
            </w:r>
          </w:p>
        </w:tc>
        <w:tc>
          <w:tcPr>
            <w:tcW w:w="702" w:type="pct"/>
            <w:tcBorders>
              <w:top w:val="nil"/>
              <w:left w:val="nil"/>
              <w:bottom w:val="nil"/>
              <w:right w:val="nil"/>
            </w:tcBorders>
            <w:shd w:val="clear" w:color="auto" w:fill="auto"/>
            <w:noWrap/>
            <w:vAlign w:val="center"/>
            <w:hideMark/>
          </w:tcPr>
          <w:p w14:paraId="36623E9A" w14:textId="77777777" w:rsidR="00EE4555" w:rsidRPr="00EE4555" w:rsidRDefault="00EE4555" w:rsidP="00EE4555">
            <w:pPr>
              <w:spacing w:line="240" w:lineRule="auto"/>
              <w:jc w:val="right"/>
              <w:rPr>
                <w:sz w:val="12"/>
                <w:szCs w:val="12"/>
              </w:rPr>
            </w:pPr>
            <w:r w:rsidRPr="00EE4555">
              <w:rPr>
                <w:sz w:val="12"/>
                <w:szCs w:val="12"/>
              </w:rPr>
              <w:t>115 761,00</w:t>
            </w:r>
          </w:p>
        </w:tc>
        <w:tc>
          <w:tcPr>
            <w:tcW w:w="429" w:type="pct"/>
            <w:tcBorders>
              <w:top w:val="nil"/>
              <w:left w:val="nil"/>
              <w:bottom w:val="nil"/>
              <w:right w:val="nil"/>
            </w:tcBorders>
            <w:shd w:val="clear" w:color="auto" w:fill="auto"/>
            <w:noWrap/>
            <w:vAlign w:val="center"/>
            <w:hideMark/>
          </w:tcPr>
          <w:p w14:paraId="72085F54"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444CAF2" w14:textId="77777777" w:rsidTr="00BA4E59">
        <w:trPr>
          <w:trHeight w:val="85"/>
        </w:trPr>
        <w:tc>
          <w:tcPr>
            <w:tcW w:w="2865" w:type="pct"/>
            <w:tcBorders>
              <w:top w:val="nil"/>
              <w:left w:val="nil"/>
              <w:bottom w:val="nil"/>
              <w:right w:val="nil"/>
            </w:tcBorders>
            <w:shd w:val="clear" w:color="auto" w:fill="auto"/>
            <w:vAlign w:val="bottom"/>
            <w:hideMark/>
          </w:tcPr>
          <w:p w14:paraId="52D2EE9D" w14:textId="77777777" w:rsidR="00EE4555" w:rsidRPr="00EE4555" w:rsidRDefault="00EE4555" w:rsidP="00EE4555">
            <w:pPr>
              <w:spacing w:line="240" w:lineRule="auto"/>
              <w:rPr>
                <w:sz w:val="12"/>
                <w:szCs w:val="12"/>
              </w:rPr>
            </w:pPr>
            <w:r w:rsidRPr="00EE4555">
              <w:rPr>
                <w:sz w:val="12"/>
                <w:szCs w:val="12"/>
              </w:rPr>
              <w:t>Zakup energii</w:t>
            </w:r>
          </w:p>
        </w:tc>
        <w:tc>
          <w:tcPr>
            <w:tcW w:w="401" w:type="pct"/>
            <w:tcBorders>
              <w:top w:val="nil"/>
              <w:left w:val="nil"/>
              <w:bottom w:val="nil"/>
              <w:right w:val="nil"/>
            </w:tcBorders>
            <w:shd w:val="clear" w:color="auto" w:fill="auto"/>
            <w:noWrap/>
            <w:vAlign w:val="bottom"/>
            <w:hideMark/>
          </w:tcPr>
          <w:p w14:paraId="0118DF0C"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23172F4" w14:textId="77777777" w:rsidR="00EE4555" w:rsidRPr="00EE4555" w:rsidRDefault="00EE4555" w:rsidP="00EE4555">
            <w:pPr>
              <w:spacing w:line="240" w:lineRule="auto"/>
              <w:jc w:val="right"/>
              <w:rPr>
                <w:sz w:val="12"/>
                <w:szCs w:val="12"/>
              </w:rPr>
            </w:pPr>
            <w:r w:rsidRPr="00EE4555">
              <w:rPr>
                <w:sz w:val="12"/>
                <w:szCs w:val="12"/>
              </w:rPr>
              <w:t>97 100</w:t>
            </w:r>
          </w:p>
        </w:tc>
        <w:tc>
          <w:tcPr>
            <w:tcW w:w="702" w:type="pct"/>
            <w:tcBorders>
              <w:top w:val="nil"/>
              <w:left w:val="nil"/>
              <w:bottom w:val="nil"/>
              <w:right w:val="nil"/>
            </w:tcBorders>
            <w:shd w:val="clear" w:color="auto" w:fill="auto"/>
            <w:noWrap/>
            <w:vAlign w:val="center"/>
            <w:hideMark/>
          </w:tcPr>
          <w:p w14:paraId="2E13B8D5" w14:textId="77777777" w:rsidR="00EE4555" w:rsidRPr="00EE4555" w:rsidRDefault="00EE4555" w:rsidP="00EE4555">
            <w:pPr>
              <w:spacing w:line="240" w:lineRule="auto"/>
              <w:jc w:val="right"/>
              <w:rPr>
                <w:sz w:val="12"/>
                <w:szCs w:val="12"/>
              </w:rPr>
            </w:pPr>
            <w:r w:rsidRPr="00EE4555">
              <w:rPr>
                <w:sz w:val="12"/>
                <w:szCs w:val="12"/>
              </w:rPr>
              <w:t>97 090,29</w:t>
            </w:r>
          </w:p>
        </w:tc>
        <w:tc>
          <w:tcPr>
            <w:tcW w:w="429" w:type="pct"/>
            <w:tcBorders>
              <w:top w:val="nil"/>
              <w:left w:val="nil"/>
              <w:bottom w:val="nil"/>
              <w:right w:val="nil"/>
            </w:tcBorders>
            <w:shd w:val="clear" w:color="auto" w:fill="auto"/>
            <w:noWrap/>
            <w:vAlign w:val="center"/>
            <w:hideMark/>
          </w:tcPr>
          <w:p w14:paraId="45A69F94"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6AA650E6" w14:textId="77777777" w:rsidTr="00BA4E59">
        <w:trPr>
          <w:trHeight w:val="85"/>
        </w:trPr>
        <w:tc>
          <w:tcPr>
            <w:tcW w:w="2865" w:type="pct"/>
            <w:tcBorders>
              <w:top w:val="nil"/>
              <w:left w:val="nil"/>
              <w:bottom w:val="nil"/>
              <w:right w:val="nil"/>
            </w:tcBorders>
            <w:shd w:val="clear" w:color="auto" w:fill="auto"/>
            <w:vAlign w:val="bottom"/>
            <w:hideMark/>
          </w:tcPr>
          <w:p w14:paraId="7E2A5D5C"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3A4C7C25"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3437CAC" w14:textId="77777777" w:rsidR="00EE4555" w:rsidRPr="00EE4555" w:rsidRDefault="00EE4555" w:rsidP="00EE4555">
            <w:pPr>
              <w:spacing w:line="240" w:lineRule="auto"/>
              <w:jc w:val="right"/>
              <w:rPr>
                <w:sz w:val="12"/>
                <w:szCs w:val="12"/>
              </w:rPr>
            </w:pPr>
            <w:r w:rsidRPr="00EE4555">
              <w:rPr>
                <w:sz w:val="12"/>
                <w:szCs w:val="12"/>
              </w:rPr>
              <w:t>65 820</w:t>
            </w:r>
          </w:p>
        </w:tc>
        <w:tc>
          <w:tcPr>
            <w:tcW w:w="702" w:type="pct"/>
            <w:tcBorders>
              <w:top w:val="nil"/>
              <w:left w:val="nil"/>
              <w:bottom w:val="nil"/>
              <w:right w:val="nil"/>
            </w:tcBorders>
            <w:shd w:val="clear" w:color="auto" w:fill="auto"/>
            <w:noWrap/>
            <w:vAlign w:val="center"/>
            <w:hideMark/>
          </w:tcPr>
          <w:p w14:paraId="6F12952B" w14:textId="77777777" w:rsidR="00EE4555" w:rsidRPr="00EE4555" w:rsidRDefault="00EE4555" w:rsidP="00EE4555">
            <w:pPr>
              <w:spacing w:line="240" w:lineRule="auto"/>
              <w:jc w:val="right"/>
              <w:rPr>
                <w:sz w:val="12"/>
                <w:szCs w:val="12"/>
              </w:rPr>
            </w:pPr>
            <w:r w:rsidRPr="00EE4555">
              <w:rPr>
                <w:sz w:val="12"/>
                <w:szCs w:val="12"/>
              </w:rPr>
              <w:t>65 680,58</w:t>
            </w:r>
          </w:p>
        </w:tc>
        <w:tc>
          <w:tcPr>
            <w:tcW w:w="429" w:type="pct"/>
            <w:tcBorders>
              <w:top w:val="nil"/>
              <w:left w:val="nil"/>
              <w:bottom w:val="nil"/>
              <w:right w:val="nil"/>
            </w:tcBorders>
            <w:shd w:val="clear" w:color="auto" w:fill="auto"/>
            <w:noWrap/>
            <w:vAlign w:val="center"/>
            <w:hideMark/>
          </w:tcPr>
          <w:p w14:paraId="36F185C9" w14:textId="77777777" w:rsidR="00EE4555" w:rsidRPr="00EE4555" w:rsidRDefault="00EE4555" w:rsidP="00EE4555">
            <w:pPr>
              <w:spacing w:line="240" w:lineRule="auto"/>
              <w:jc w:val="right"/>
              <w:rPr>
                <w:sz w:val="12"/>
                <w:szCs w:val="12"/>
              </w:rPr>
            </w:pPr>
            <w:r w:rsidRPr="00EE4555">
              <w:rPr>
                <w:sz w:val="12"/>
                <w:szCs w:val="12"/>
              </w:rPr>
              <w:t>99,8%</w:t>
            </w:r>
          </w:p>
        </w:tc>
      </w:tr>
      <w:tr w:rsidR="00EE4555" w:rsidRPr="00EE4555" w14:paraId="12FD8D41" w14:textId="77777777" w:rsidTr="00BA4E59">
        <w:trPr>
          <w:trHeight w:val="85"/>
        </w:trPr>
        <w:tc>
          <w:tcPr>
            <w:tcW w:w="2865" w:type="pct"/>
            <w:tcBorders>
              <w:top w:val="nil"/>
              <w:left w:val="nil"/>
              <w:bottom w:val="nil"/>
              <w:right w:val="nil"/>
            </w:tcBorders>
            <w:shd w:val="clear" w:color="auto" w:fill="auto"/>
            <w:vAlign w:val="bottom"/>
            <w:hideMark/>
          </w:tcPr>
          <w:p w14:paraId="097A8271"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3BEAD855"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B79FFF5" w14:textId="77777777" w:rsidR="00EE4555" w:rsidRPr="00EE4555" w:rsidRDefault="00EE4555" w:rsidP="00EE4555">
            <w:pPr>
              <w:spacing w:line="240" w:lineRule="auto"/>
              <w:jc w:val="right"/>
              <w:rPr>
                <w:sz w:val="12"/>
                <w:szCs w:val="12"/>
              </w:rPr>
            </w:pPr>
            <w:r w:rsidRPr="00EE4555">
              <w:rPr>
                <w:sz w:val="12"/>
                <w:szCs w:val="12"/>
              </w:rPr>
              <w:t>56 000</w:t>
            </w:r>
          </w:p>
        </w:tc>
        <w:tc>
          <w:tcPr>
            <w:tcW w:w="702" w:type="pct"/>
            <w:tcBorders>
              <w:top w:val="nil"/>
              <w:left w:val="nil"/>
              <w:bottom w:val="nil"/>
              <w:right w:val="nil"/>
            </w:tcBorders>
            <w:shd w:val="clear" w:color="auto" w:fill="auto"/>
            <w:noWrap/>
            <w:vAlign w:val="center"/>
            <w:hideMark/>
          </w:tcPr>
          <w:p w14:paraId="525D33FE" w14:textId="77777777" w:rsidR="00EE4555" w:rsidRPr="00EE4555" w:rsidRDefault="00EE4555" w:rsidP="00EE4555">
            <w:pPr>
              <w:spacing w:line="240" w:lineRule="auto"/>
              <w:jc w:val="right"/>
              <w:rPr>
                <w:sz w:val="12"/>
                <w:szCs w:val="12"/>
              </w:rPr>
            </w:pPr>
            <w:r w:rsidRPr="00EE4555">
              <w:rPr>
                <w:sz w:val="12"/>
                <w:szCs w:val="12"/>
              </w:rPr>
              <w:t>55 992,10</w:t>
            </w:r>
          </w:p>
        </w:tc>
        <w:tc>
          <w:tcPr>
            <w:tcW w:w="429" w:type="pct"/>
            <w:tcBorders>
              <w:top w:val="nil"/>
              <w:left w:val="nil"/>
              <w:bottom w:val="nil"/>
              <w:right w:val="nil"/>
            </w:tcBorders>
            <w:shd w:val="clear" w:color="auto" w:fill="auto"/>
            <w:noWrap/>
            <w:vAlign w:val="center"/>
            <w:hideMark/>
          </w:tcPr>
          <w:p w14:paraId="5CA076E1"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3D386B04" w14:textId="77777777" w:rsidTr="00BA4E59">
        <w:trPr>
          <w:trHeight w:val="85"/>
        </w:trPr>
        <w:tc>
          <w:tcPr>
            <w:tcW w:w="2865" w:type="pct"/>
            <w:tcBorders>
              <w:top w:val="nil"/>
              <w:left w:val="nil"/>
              <w:bottom w:val="nil"/>
              <w:right w:val="nil"/>
            </w:tcBorders>
            <w:shd w:val="clear" w:color="auto" w:fill="auto"/>
            <w:vAlign w:val="bottom"/>
            <w:hideMark/>
          </w:tcPr>
          <w:p w14:paraId="24209F3A" w14:textId="77777777" w:rsidR="00EE4555" w:rsidRPr="00EE4555" w:rsidRDefault="00EE4555" w:rsidP="00EE4555">
            <w:pPr>
              <w:spacing w:line="240" w:lineRule="auto"/>
              <w:rPr>
                <w:sz w:val="12"/>
                <w:szCs w:val="12"/>
              </w:rPr>
            </w:pPr>
            <w:r w:rsidRPr="00EE4555">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128938C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55419CA" w14:textId="77777777" w:rsidR="00EE4555" w:rsidRPr="00EE4555" w:rsidRDefault="00EE4555" w:rsidP="00EE4555">
            <w:pPr>
              <w:spacing w:line="240" w:lineRule="auto"/>
              <w:jc w:val="right"/>
              <w:rPr>
                <w:sz w:val="12"/>
                <w:szCs w:val="12"/>
              </w:rPr>
            </w:pPr>
            <w:r w:rsidRPr="00EE4555">
              <w:rPr>
                <w:sz w:val="12"/>
                <w:szCs w:val="12"/>
              </w:rPr>
              <w:t>20 000</w:t>
            </w:r>
          </w:p>
        </w:tc>
        <w:tc>
          <w:tcPr>
            <w:tcW w:w="702" w:type="pct"/>
            <w:tcBorders>
              <w:top w:val="nil"/>
              <w:left w:val="nil"/>
              <w:bottom w:val="nil"/>
              <w:right w:val="nil"/>
            </w:tcBorders>
            <w:shd w:val="clear" w:color="auto" w:fill="auto"/>
            <w:noWrap/>
            <w:vAlign w:val="center"/>
            <w:hideMark/>
          </w:tcPr>
          <w:p w14:paraId="766E18A5" w14:textId="77777777" w:rsidR="00EE4555" w:rsidRPr="00EE4555" w:rsidRDefault="00EE4555" w:rsidP="00EE4555">
            <w:pPr>
              <w:spacing w:line="240" w:lineRule="auto"/>
              <w:jc w:val="right"/>
              <w:rPr>
                <w:sz w:val="12"/>
                <w:szCs w:val="12"/>
              </w:rPr>
            </w:pPr>
            <w:r w:rsidRPr="00EE4555">
              <w:rPr>
                <w:sz w:val="12"/>
                <w:szCs w:val="12"/>
              </w:rPr>
              <w:t>19 988,73</w:t>
            </w:r>
          </w:p>
        </w:tc>
        <w:tc>
          <w:tcPr>
            <w:tcW w:w="429" w:type="pct"/>
            <w:tcBorders>
              <w:top w:val="nil"/>
              <w:left w:val="nil"/>
              <w:bottom w:val="nil"/>
              <w:right w:val="nil"/>
            </w:tcBorders>
            <w:shd w:val="clear" w:color="auto" w:fill="auto"/>
            <w:noWrap/>
            <w:vAlign w:val="center"/>
            <w:hideMark/>
          </w:tcPr>
          <w:p w14:paraId="78B46FF8" w14:textId="77777777" w:rsidR="00EE4555" w:rsidRPr="00EE4555" w:rsidRDefault="00EE4555" w:rsidP="00EE4555">
            <w:pPr>
              <w:spacing w:line="240" w:lineRule="auto"/>
              <w:jc w:val="right"/>
              <w:rPr>
                <w:sz w:val="12"/>
                <w:szCs w:val="12"/>
              </w:rPr>
            </w:pPr>
            <w:r w:rsidRPr="00EE4555">
              <w:rPr>
                <w:sz w:val="12"/>
                <w:szCs w:val="12"/>
              </w:rPr>
              <w:t>99,9%</w:t>
            </w:r>
          </w:p>
        </w:tc>
      </w:tr>
      <w:tr w:rsidR="00EE4555" w:rsidRPr="00EE4555" w14:paraId="1B868BC8" w14:textId="77777777" w:rsidTr="00BA4E59">
        <w:trPr>
          <w:trHeight w:val="85"/>
        </w:trPr>
        <w:tc>
          <w:tcPr>
            <w:tcW w:w="2865" w:type="pct"/>
            <w:tcBorders>
              <w:top w:val="nil"/>
              <w:left w:val="nil"/>
              <w:bottom w:val="nil"/>
              <w:right w:val="nil"/>
            </w:tcBorders>
            <w:shd w:val="clear" w:color="auto" w:fill="auto"/>
            <w:vAlign w:val="bottom"/>
            <w:hideMark/>
          </w:tcPr>
          <w:p w14:paraId="386E3DEA" w14:textId="77777777" w:rsidR="00EE4555" w:rsidRPr="00EE4555" w:rsidRDefault="00EE4555" w:rsidP="00EE4555">
            <w:pPr>
              <w:spacing w:line="240" w:lineRule="auto"/>
              <w:rPr>
                <w:sz w:val="12"/>
                <w:szCs w:val="12"/>
              </w:rPr>
            </w:pPr>
            <w:r w:rsidRPr="00EE4555">
              <w:rPr>
                <w:sz w:val="12"/>
                <w:szCs w:val="12"/>
              </w:rPr>
              <w:t>Zakup usług zdrowotnych</w:t>
            </w:r>
          </w:p>
        </w:tc>
        <w:tc>
          <w:tcPr>
            <w:tcW w:w="401" w:type="pct"/>
            <w:tcBorders>
              <w:top w:val="nil"/>
              <w:left w:val="nil"/>
              <w:bottom w:val="nil"/>
              <w:right w:val="nil"/>
            </w:tcBorders>
            <w:shd w:val="clear" w:color="auto" w:fill="auto"/>
            <w:noWrap/>
            <w:vAlign w:val="bottom"/>
            <w:hideMark/>
          </w:tcPr>
          <w:p w14:paraId="7849FC1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9590680" w14:textId="77777777" w:rsidR="00EE4555" w:rsidRPr="00EE4555" w:rsidRDefault="00EE4555" w:rsidP="00EE4555">
            <w:pPr>
              <w:spacing w:line="240" w:lineRule="auto"/>
              <w:jc w:val="right"/>
              <w:rPr>
                <w:sz w:val="12"/>
                <w:szCs w:val="12"/>
              </w:rPr>
            </w:pPr>
            <w:r w:rsidRPr="00EE4555">
              <w:rPr>
                <w:sz w:val="12"/>
                <w:szCs w:val="12"/>
              </w:rPr>
              <w:t>17 500</w:t>
            </w:r>
          </w:p>
        </w:tc>
        <w:tc>
          <w:tcPr>
            <w:tcW w:w="702" w:type="pct"/>
            <w:tcBorders>
              <w:top w:val="nil"/>
              <w:left w:val="nil"/>
              <w:bottom w:val="nil"/>
              <w:right w:val="nil"/>
            </w:tcBorders>
            <w:shd w:val="clear" w:color="auto" w:fill="auto"/>
            <w:noWrap/>
            <w:vAlign w:val="center"/>
            <w:hideMark/>
          </w:tcPr>
          <w:p w14:paraId="775B37FC" w14:textId="77777777" w:rsidR="00EE4555" w:rsidRPr="00EE4555" w:rsidRDefault="00EE4555" w:rsidP="00EE4555">
            <w:pPr>
              <w:spacing w:line="240" w:lineRule="auto"/>
              <w:jc w:val="right"/>
              <w:rPr>
                <w:sz w:val="12"/>
                <w:szCs w:val="12"/>
              </w:rPr>
            </w:pPr>
            <w:r w:rsidRPr="00EE4555">
              <w:rPr>
                <w:sz w:val="12"/>
                <w:szCs w:val="12"/>
              </w:rPr>
              <w:t>17 405,00</w:t>
            </w:r>
          </w:p>
        </w:tc>
        <w:tc>
          <w:tcPr>
            <w:tcW w:w="429" w:type="pct"/>
            <w:tcBorders>
              <w:top w:val="nil"/>
              <w:left w:val="nil"/>
              <w:bottom w:val="nil"/>
              <w:right w:val="nil"/>
            </w:tcBorders>
            <w:shd w:val="clear" w:color="auto" w:fill="auto"/>
            <w:noWrap/>
            <w:vAlign w:val="center"/>
            <w:hideMark/>
          </w:tcPr>
          <w:p w14:paraId="017FB670" w14:textId="77777777" w:rsidR="00EE4555" w:rsidRPr="00EE4555" w:rsidRDefault="00EE4555" w:rsidP="00EE4555">
            <w:pPr>
              <w:spacing w:line="240" w:lineRule="auto"/>
              <w:jc w:val="right"/>
              <w:rPr>
                <w:sz w:val="12"/>
                <w:szCs w:val="12"/>
              </w:rPr>
            </w:pPr>
            <w:r w:rsidRPr="00EE4555">
              <w:rPr>
                <w:sz w:val="12"/>
                <w:szCs w:val="12"/>
              </w:rPr>
              <w:t>99,5%</w:t>
            </w:r>
          </w:p>
        </w:tc>
      </w:tr>
      <w:tr w:rsidR="00EE4555" w:rsidRPr="00EE4555" w14:paraId="2A1070C7" w14:textId="77777777" w:rsidTr="00BA4E59">
        <w:trPr>
          <w:trHeight w:val="85"/>
        </w:trPr>
        <w:tc>
          <w:tcPr>
            <w:tcW w:w="2865" w:type="pct"/>
            <w:tcBorders>
              <w:top w:val="nil"/>
              <w:left w:val="nil"/>
              <w:bottom w:val="nil"/>
              <w:right w:val="nil"/>
            </w:tcBorders>
            <w:shd w:val="clear" w:color="auto" w:fill="auto"/>
            <w:vAlign w:val="bottom"/>
            <w:hideMark/>
          </w:tcPr>
          <w:p w14:paraId="13AD27C4" w14:textId="77777777" w:rsidR="00EE4555" w:rsidRPr="00EE4555" w:rsidRDefault="00EE4555" w:rsidP="00EE4555">
            <w:pPr>
              <w:spacing w:line="240" w:lineRule="auto"/>
              <w:rPr>
                <w:sz w:val="12"/>
                <w:szCs w:val="12"/>
              </w:rPr>
            </w:pPr>
            <w:r w:rsidRPr="00EE4555">
              <w:rPr>
                <w:sz w:val="12"/>
                <w:szCs w:val="12"/>
              </w:rPr>
              <w:t>Zakup środków żywności</w:t>
            </w:r>
          </w:p>
        </w:tc>
        <w:tc>
          <w:tcPr>
            <w:tcW w:w="401" w:type="pct"/>
            <w:tcBorders>
              <w:top w:val="nil"/>
              <w:left w:val="nil"/>
              <w:bottom w:val="nil"/>
              <w:right w:val="nil"/>
            </w:tcBorders>
            <w:shd w:val="clear" w:color="auto" w:fill="auto"/>
            <w:noWrap/>
            <w:vAlign w:val="bottom"/>
            <w:hideMark/>
          </w:tcPr>
          <w:p w14:paraId="74DB3A5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95A23A4" w14:textId="77777777" w:rsidR="00EE4555" w:rsidRPr="00EE4555" w:rsidRDefault="00EE4555" w:rsidP="00EE4555">
            <w:pPr>
              <w:spacing w:line="240" w:lineRule="auto"/>
              <w:jc w:val="right"/>
              <w:rPr>
                <w:sz w:val="12"/>
                <w:szCs w:val="12"/>
              </w:rPr>
            </w:pPr>
            <w:r w:rsidRPr="00EE4555">
              <w:rPr>
                <w:sz w:val="12"/>
                <w:szCs w:val="12"/>
              </w:rPr>
              <w:t>15 718</w:t>
            </w:r>
          </w:p>
        </w:tc>
        <w:tc>
          <w:tcPr>
            <w:tcW w:w="702" w:type="pct"/>
            <w:tcBorders>
              <w:top w:val="nil"/>
              <w:left w:val="nil"/>
              <w:bottom w:val="nil"/>
              <w:right w:val="nil"/>
            </w:tcBorders>
            <w:shd w:val="clear" w:color="auto" w:fill="auto"/>
            <w:noWrap/>
            <w:vAlign w:val="center"/>
            <w:hideMark/>
          </w:tcPr>
          <w:p w14:paraId="32160865" w14:textId="77777777" w:rsidR="00EE4555" w:rsidRPr="00EE4555" w:rsidRDefault="00EE4555" w:rsidP="00EE4555">
            <w:pPr>
              <w:spacing w:line="240" w:lineRule="auto"/>
              <w:jc w:val="right"/>
              <w:rPr>
                <w:sz w:val="12"/>
                <w:szCs w:val="12"/>
              </w:rPr>
            </w:pPr>
            <w:r w:rsidRPr="00EE4555">
              <w:rPr>
                <w:sz w:val="12"/>
                <w:szCs w:val="12"/>
              </w:rPr>
              <w:t>15 718,00</w:t>
            </w:r>
          </w:p>
        </w:tc>
        <w:tc>
          <w:tcPr>
            <w:tcW w:w="429" w:type="pct"/>
            <w:tcBorders>
              <w:top w:val="nil"/>
              <w:left w:val="nil"/>
              <w:bottom w:val="nil"/>
              <w:right w:val="nil"/>
            </w:tcBorders>
            <w:shd w:val="clear" w:color="auto" w:fill="auto"/>
            <w:noWrap/>
            <w:vAlign w:val="center"/>
            <w:hideMark/>
          </w:tcPr>
          <w:p w14:paraId="124CDEEA"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32D3B7B" w14:textId="77777777" w:rsidTr="00BA4E59">
        <w:trPr>
          <w:trHeight w:val="85"/>
        </w:trPr>
        <w:tc>
          <w:tcPr>
            <w:tcW w:w="2865" w:type="pct"/>
            <w:tcBorders>
              <w:top w:val="nil"/>
              <w:left w:val="nil"/>
              <w:bottom w:val="nil"/>
              <w:right w:val="nil"/>
            </w:tcBorders>
            <w:shd w:val="clear" w:color="auto" w:fill="auto"/>
            <w:vAlign w:val="bottom"/>
            <w:hideMark/>
          </w:tcPr>
          <w:p w14:paraId="53C35DDB" w14:textId="77777777" w:rsidR="00EE4555" w:rsidRPr="00EE4555" w:rsidRDefault="00EE4555" w:rsidP="00EE4555">
            <w:pPr>
              <w:spacing w:line="240" w:lineRule="auto"/>
              <w:rPr>
                <w:sz w:val="12"/>
                <w:szCs w:val="12"/>
              </w:rPr>
            </w:pPr>
            <w:r w:rsidRPr="00EE4555">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08F4730D"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4EE810E" w14:textId="77777777" w:rsidR="00EE4555" w:rsidRPr="00EE4555" w:rsidRDefault="00EE4555" w:rsidP="00EE4555">
            <w:pPr>
              <w:spacing w:line="240" w:lineRule="auto"/>
              <w:jc w:val="right"/>
              <w:rPr>
                <w:sz w:val="12"/>
                <w:szCs w:val="12"/>
              </w:rPr>
            </w:pPr>
            <w:r w:rsidRPr="00EE4555">
              <w:rPr>
                <w:sz w:val="12"/>
                <w:szCs w:val="12"/>
              </w:rPr>
              <w:t>6 030</w:t>
            </w:r>
          </w:p>
        </w:tc>
        <w:tc>
          <w:tcPr>
            <w:tcW w:w="702" w:type="pct"/>
            <w:tcBorders>
              <w:top w:val="nil"/>
              <w:left w:val="nil"/>
              <w:bottom w:val="nil"/>
              <w:right w:val="nil"/>
            </w:tcBorders>
            <w:shd w:val="clear" w:color="auto" w:fill="auto"/>
            <w:noWrap/>
            <w:vAlign w:val="center"/>
            <w:hideMark/>
          </w:tcPr>
          <w:p w14:paraId="6CD9CCED" w14:textId="77777777" w:rsidR="00EE4555" w:rsidRPr="00EE4555" w:rsidRDefault="00EE4555" w:rsidP="00EE4555">
            <w:pPr>
              <w:spacing w:line="240" w:lineRule="auto"/>
              <w:jc w:val="right"/>
              <w:rPr>
                <w:sz w:val="12"/>
                <w:szCs w:val="12"/>
              </w:rPr>
            </w:pPr>
            <w:r w:rsidRPr="00EE4555">
              <w:rPr>
                <w:sz w:val="12"/>
                <w:szCs w:val="12"/>
              </w:rPr>
              <w:t>5 999,94</w:t>
            </w:r>
          </w:p>
        </w:tc>
        <w:tc>
          <w:tcPr>
            <w:tcW w:w="429" w:type="pct"/>
            <w:tcBorders>
              <w:top w:val="nil"/>
              <w:left w:val="nil"/>
              <w:bottom w:val="nil"/>
              <w:right w:val="nil"/>
            </w:tcBorders>
            <w:shd w:val="clear" w:color="auto" w:fill="auto"/>
            <w:noWrap/>
            <w:vAlign w:val="center"/>
            <w:hideMark/>
          </w:tcPr>
          <w:p w14:paraId="7A978DF0" w14:textId="77777777" w:rsidR="00EE4555" w:rsidRPr="00EE4555" w:rsidRDefault="00EE4555" w:rsidP="00EE4555">
            <w:pPr>
              <w:spacing w:line="240" w:lineRule="auto"/>
              <w:jc w:val="right"/>
              <w:rPr>
                <w:sz w:val="12"/>
                <w:szCs w:val="12"/>
              </w:rPr>
            </w:pPr>
            <w:r w:rsidRPr="00EE4555">
              <w:rPr>
                <w:sz w:val="12"/>
                <w:szCs w:val="12"/>
              </w:rPr>
              <w:t>99,5%</w:t>
            </w:r>
          </w:p>
        </w:tc>
      </w:tr>
      <w:tr w:rsidR="00EE4555" w:rsidRPr="00EE4555" w14:paraId="16E75BDB" w14:textId="77777777" w:rsidTr="00BA4E59">
        <w:trPr>
          <w:trHeight w:val="85"/>
        </w:trPr>
        <w:tc>
          <w:tcPr>
            <w:tcW w:w="2865" w:type="pct"/>
            <w:tcBorders>
              <w:top w:val="nil"/>
              <w:left w:val="nil"/>
              <w:bottom w:val="nil"/>
              <w:right w:val="nil"/>
            </w:tcBorders>
            <w:shd w:val="clear" w:color="auto" w:fill="auto"/>
            <w:vAlign w:val="bottom"/>
            <w:hideMark/>
          </w:tcPr>
          <w:p w14:paraId="194FAAF0" w14:textId="77777777" w:rsidR="00EE4555" w:rsidRPr="00EE4555" w:rsidRDefault="00EE4555" w:rsidP="00EE4555">
            <w:pPr>
              <w:spacing w:line="240" w:lineRule="auto"/>
              <w:rPr>
                <w:sz w:val="12"/>
                <w:szCs w:val="12"/>
              </w:rPr>
            </w:pPr>
            <w:r w:rsidRPr="00EE4555">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205D7715"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CAE1574" w14:textId="77777777" w:rsidR="00EE4555" w:rsidRPr="00EE4555" w:rsidRDefault="00EE4555" w:rsidP="00EE4555">
            <w:pPr>
              <w:spacing w:line="240" w:lineRule="auto"/>
              <w:jc w:val="right"/>
              <w:rPr>
                <w:sz w:val="12"/>
                <w:szCs w:val="12"/>
              </w:rPr>
            </w:pPr>
            <w:r w:rsidRPr="00EE4555">
              <w:rPr>
                <w:sz w:val="12"/>
                <w:szCs w:val="12"/>
              </w:rPr>
              <w:t>5 828</w:t>
            </w:r>
          </w:p>
        </w:tc>
        <w:tc>
          <w:tcPr>
            <w:tcW w:w="702" w:type="pct"/>
            <w:tcBorders>
              <w:top w:val="nil"/>
              <w:left w:val="nil"/>
              <w:bottom w:val="nil"/>
              <w:right w:val="nil"/>
            </w:tcBorders>
            <w:shd w:val="clear" w:color="auto" w:fill="auto"/>
            <w:noWrap/>
            <w:vAlign w:val="center"/>
            <w:hideMark/>
          </w:tcPr>
          <w:p w14:paraId="7D79DF26" w14:textId="77777777" w:rsidR="00EE4555" w:rsidRPr="00EE4555" w:rsidRDefault="00EE4555" w:rsidP="00EE4555">
            <w:pPr>
              <w:spacing w:line="240" w:lineRule="auto"/>
              <w:jc w:val="right"/>
              <w:rPr>
                <w:sz w:val="12"/>
                <w:szCs w:val="12"/>
              </w:rPr>
            </w:pPr>
            <w:r w:rsidRPr="00EE4555">
              <w:rPr>
                <w:sz w:val="12"/>
                <w:szCs w:val="12"/>
              </w:rPr>
              <w:t>5 753,28</w:t>
            </w:r>
          </w:p>
        </w:tc>
        <w:tc>
          <w:tcPr>
            <w:tcW w:w="429" w:type="pct"/>
            <w:tcBorders>
              <w:top w:val="nil"/>
              <w:left w:val="nil"/>
              <w:bottom w:val="nil"/>
              <w:right w:val="nil"/>
            </w:tcBorders>
            <w:shd w:val="clear" w:color="auto" w:fill="auto"/>
            <w:noWrap/>
            <w:vAlign w:val="center"/>
            <w:hideMark/>
          </w:tcPr>
          <w:p w14:paraId="4772B71B" w14:textId="77777777" w:rsidR="00EE4555" w:rsidRPr="00EE4555" w:rsidRDefault="00EE4555" w:rsidP="00EE4555">
            <w:pPr>
              <w:spacing w:line="240" w:lineRule="auto"/>
              <w:jc w:val="right"/>
              <w:rPr>
                <w:sz w:val="12"/>
                <w:szCs w:val="12"/>
              </w:rPr>
            </w:pPr>
            <w:r w:rsidRPr="00EE4555">
              <w:rPr>
                <w:sz w:val="12"/>
                <w:szCs w:val="12"/>
              </w:rPr>
              <w:t>98,7%</w:t>
            </w:r>
          </w:p>
        </w:tc>
      </w:tr>
      <w:tr w:rsidR="00EE4555" w:rsidRPr="00EE4555" w14:paraId="20004E93" w14:textId="77777777" w:rsidTr="00BA4E59">
        <w:trPr>
          <w:trHeight w:val="85"/>
        </w:trPr>
        <w:tc>
          <w:tcPr>
            <w:tcW w:w="2865" w:type="pct"/>
            <w:tcBorders>
              <w:top w:val="nil"/>
              <w:left w:val="nil"/>
              <w:bottom w:val="nil"/>
              <w:right w:val="nil"/>
            </w:tcBorders>
            <w:shd w:val="clear" w:color="auto" w:fill="auto"/>
            <w:vAlign w:val="bottom"/>
            <w:hideMark/>
          </w:tcPr>
          <w:p w14:paraId="44BB9A41" w14:textId="77777777" w:rsidR="00EE4555" w:rsidRPr="00EE4555" w:rsidRDefault="00EE4555" w:rsidP="00EE4555">
            <w:pPr>
              <w:spacing w:line="240" w:lineRule="auto"/>
              <w:rPr>
                <w:sz w:val="12"/>
                <w:szCs w:val="12"/>
              </w:rPr>
            </w:pPr>
            <w:r w:rsidRPr="00EE4555">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6C198434"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9F1C1DE" w14:textId="77777777" w:rsidR="00EE4555" w:rsidRPr="00EE4555" w:rsidRDefault="00EE4555" w:rsidP="00EE4555">
            <w:pPr>
              <w:spacing w:line="240" w:lineRule="auto"/>
              <w:jc w:val="right"/>
              <w:rPr>
                <w:sz w:val="12"/>
                <w:szCs w:val="12"/>
              </w:rPr>
            </w:pPr>
            <w:r w:rsidRPr="00EE4555">
              <w:rPr>
                <w:sz w:val="12"/>
                <w:szCs w:val="12"/>
              </w:rPr>
              <w:t>4 000</w:t>
            </w:r>
          </w:p>
        </w:tc>
        <w:tc>
          <w:tcPr>
            <w:tcW w:w="702" w:type="pct"/>
            <w:tcBorders>
              <w:top w:val="nil"/>
              <w:left w:val="nil"/>
              <w:bottom w:val="nil"/>
              <w:right w:val="nil"/>
            </w:tcBorders>
            <w:shd w:val="clear" w:color="auto" w:fill="auto"/>
            <w:noWrap/>
            <w:vAlign w:val="center"/>
            <w:hideMark/>
          </w:tcPr>
          <w:p w14:paraId="3AA7289B" w14:textId="77777777" w:rsidR="00EE4555" w:rsidRPr="00EE4555" w:rsidRDefault="00EE4555" w:rsidP="00EE4555">
            <w:pPr>
              <w:spacing w:line="240" w:lineRule="auto"/>
              <w:jc w:val="right"/>
              <w:rPr>
                <w:sz w:val="12"/>
                <w:szCs w:val="12"/>
              </w:rPr>
            </w:pPr>
            <w:r w:rsidRPr="00EE4555">
              <w:rPr>
                <w:sz w:val="12"/>
                <w:szCs w:val="12"/>
              </w:rPr>
              <w:t>3 995,61</w:t>
            </w:r>
          </w:p>
        </w:tc>
        <w:tc>
          <w:tcPr>
            <w:tcW w:w="429" w:type="pct"/>
            <w:tcBorders>
              <w:top w:val="nil"/>
              <w:left w:val="nil"/>
              <w:bottom w:val="nil"/>
              <w:right w:val="nil"/>
            </w:tcBorders>
            <w:shd w:val="clear" w:color="auto" w:fill="auto"/>
            <w:noWrap/>
            <w:vAlign w:val="center"/>
            <w:hideMark/>
          </w:tcPr>
          <w:p w14:paraId="39CD9CAC" w14:textId="77777777" w:rsidR="00EE4555" w:rsidRPr="00EE4555" w:rsidRDefault="00EE4555" w:rsidP="00EE4555">
            <w:pPr>
              <w:spacing w:line="240" w:lineRule="auto"/>
              <w:jc w:val="right"/>
              <w:rPr>
                <w:sz w:val="12"/>
                <w:szCs w:val="12"/>
              </w:rPr>
            </w:pPr>
            <w:r w:rsidRPr="00EE4555">
              <w:rPr>
                <w:sz w:val="12"/>
                <w:szCs w:val="12"/>
              </w:rPr>
              <w:t>99,9%</w:t>
            </w:r>
          </w:p>
        </w:tc>
      </w:tr>
      <w:tr w:rsidR="00EE4555" w:rsidRPr="00EE4555" w14:paraId="416B70FC" w14:textId="77777777" w:rsidTr="00BA4E59">
        <w:trPr>
          <w:trHeight w:val="85"/>
        </w:trPr>
        <w:tc>
          <w:tcPr>
            <w:tcW w:w="2865" w:type="pct"/>
            <w:tcBorders>
              <w:top w:val="nil"/>
              <w:left w:val="nil"/>
              <w:bottom w:val="nil"/>
              <w:right w:val="nil"/>
            </w:tcBorders>
            <w:shd w:val="clear" w:color="auto" w:fill="auto"/>
            <w:vAlign w:val="bottom"/>
            <w:hideMark/>
          </w:tcPr>
          <w:p w14:paraId="46D319F2" w14:textId="77777777" w:rsidR="00EE4555" w:rsidRPr="00EE4555" w:rsidRDefault="00EE4555" w:rsidP="00EE4555">
            <w:pPr>
              <w:spacing w:line="240" w:lineRule="auto"/>
              <w:rPr>
                <w:sz w:val="12"/>
                <w:szCs w:val="12"/>
              </w:rPr>
            </w:pPr>
            <w:r w:rsidRPr="00EE4555">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2B9729C3"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129F74D" w14:textId="77777777" w:rsidR="00EE4555" w:rsidRPr="00EE4555" w:rsidRDefault="00EE4555" w:rsidP="00EE4555">
            <w:pPr>
              <w:spacing w:line="240" w:lineRule="auto"/>
              <w:jc w:val="right"/>
              <w:rPr>
                <w:sz w:val="12"/>
                <w:szCs w:val="12"/>
              </w:rPr>
            </w:pPr>
            <w:r w:rsidRPr="00EE4555">
              <w:rPr>
                <w:sz w:val="12"/>
                <w:szCs w:val="12"/>
              </w:rPr>
              <w:t>3 000</w:t>
            </w:r>
          </w:p>
        </w:tc>
        <w:tc>
          <w:tcPr>
            <w:tcW w:w="702" w:type="pct"/>
            <w:tcBorders>
              <w:top w:val="nil"/>
              <w:left w:val="nil"/>
              <w:bottom w:val="nil"/>
              <w:right w:val="nil"/>
            </w:tcBorders>
            <w:shd w:val="clear" w:color="auto" w:fill="auto"/>
            <w:noWrap/>
            <w:vAlign w:val="center"/>
            <w:hideMark/>
          </w:tcPr>
          <w:p w14:paraId="22014088" w14:textId="77777777" w:rsidR="00EE4555" w:rsidRPr="00EE4555" w:rsidRDefault="00EE4555" w:rsidP="00EE4555">
            <w:pPr>
              <w:spacing w:line="240" w:lineRule="auto"/>
              <w:jc w:val="right"/>
              <w:rPr>
                <w:sz w:val="12"/>
                <w:szCs w:val="12"/>
              </w:rPr>
            </w:pPr>
            <w:r w:rsidRPr="00EE4555">
              <w:rPr>
                <w:sz w:val="12"/>
                <w:szCs w:val="12"/>
              </w:rPr>
              <w:t>3 000,00</w:t>
            </w:r>
          </w:p>
        </w:tc>
        <w:tc>
          <w:tcPr>
            <w:tcW w:w="429" w:type="pct"/>
            <w:tcBorders>
              <w:top w:val="nil"/>
              <w:left w:val="nil"/>
              <w:bottom w:val="nil"/>
              <w:right w:val="nil"/>
            </w:tcBorders>
            <w:shd w:val="clear" w:color="auto" w:fill="auto"/>
            <w:noWrap/>
            <w:vAlign w:val="center"/>
            <w:hideMark/>
          </w:tcPr>
          <w:p w14:paraId="2515690A"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C5A9642" w14:textId="77777777" w:rsidTr="00BA4E59">
        <w:trPr>
          <w:trHeight w:val="85"/>
        </w:trPr>
        <w:tc>
          <w:tcPr>
            <w:tcW w:w="2865" w:type="pct"/>
            <w:tcBorders>
              <w:top w:val="nil"/>
              <w:left w:val="nil"/>
              <w:bottom w:val="nil"/>
              <w:right w:val="nil"/>
            </w:tcBorders>
            <w:shd w:val="clear" w:color="auto" w:fill="auto"/>
            <w:vAlign w:val="center"/>
            <w:hideMark/>
          </w:tcPr>
          <w:p w14:paraId="51DA50E8"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3F5EBA8F"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027D77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381D01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17DBD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76B971" w14:textId="77777777" w:rsidTr="00BA4E59">
        <w:trPr>
          <w:trHeight w:val="85"/>
        </w:trPr>
        <w:tc>
          <w:tcPr>
            <w:tcW w:w="2865" w:type="pct"/>
            <w:tcBorders>
              <w:top w:val="nil"/>
              <w:left w:val="nil"/>
              <w:bottom w:val="nil"/>
              <w:right w:val="nil"/>
            </w:tcBorders>
            <w:shd w:val="clear" w:color="auto" w:fill="auto"/>
            <w:vAlign w:val="center"/>
            <w:hideMark/>
          </w:tcPr>
          <w:p w14:paraId="3A434E2C"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431AD2EA"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71A282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184705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D758C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53AB36" w14:textId="77777777" w:rsidTr="00BA4E59">
        <w:trPr>
          <w:trHeight w:val="85"/>
        </w:trPr>
        <w:tc>
          <w:tcPr>
            <w:tcW w:w="2865" w:type="pct"/>
            <w:tcBorders>
              <w:top w:val="nil"/>
              <w:left w:val="nil"/>
              <w:bottom w:val="nil"/>
              <w:right w:val="nil"/>
            </w:tcBorders>
            <w:shd w:val="clear" w:color="auto" w:fill="auto"/>
            <w:vAlign w:val="center"/>
            <w:hideMark/>
          </w:tcPr>
          <w:p w14:paraId="55B4FF63" w14:textId="77777777" w:rsidR="00EE4555" w:rsidRPr="00EE4555" w:rsidRDefault="00EE4555" w:rsidP="00EE4555">
            <w:pPr>
              <w:spacing w:line="240" w:lineRule="auto"/>
              <w:rPr>
                <w:i/>
                <w:iCs/>
                <w:sz w:val="12"/>
                <w:szCs w:val="12"/>
              </w:rPr>
            </w:pPr>
            <w:r w:rsidRPr="00EE4555">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1BB662EA"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EFD7EB4"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DF2951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E4F253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4411177" w14:textId="77777777" w:rsidTr="00BA4E59">
        <w:trPr>
          <w:trHeight w:val="85"/>
        </w:trPr>
        <w:tc>
          <w:tcPr>
            <w:tcW w:w="2865" w:type="pct"/>
            <w:tcBorders>
              <w:top w:val="nil"/>
              <w:left w:val="nil"/>
              <w:bottom w:val="nil"/>
              <w:right w:val="nil"/>
            </w:tcBorders>
            <w:shd w:val="clear" w:color="auto" w:fill="auto"/>
            <w:vAlign w:val="center"/>
            <w:hideMark/>
          </w:tcPr>
          <w:p w14:paraId="4DDC16C0" w14:textId="77777777" w:rsidR="00EE4555" w:rsidRPr="00EE4555" w:rsidRDefault="00EE4555" w:rsidP="00EE4555">
            <w:pPr>
              <w:spacing w:line="240" w:lineRule="auto"/>
              <w:rPr>
                <w:i/>
                <w:iCs/>
                <w:sz w:val="12"/>
                <w:szCs w:val="12"/>
              </w:rPr>
            </w:pPr>
            <w:r w:rsidRPr="00EE4555">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0F619F51"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F29988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69CE46E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9837C3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C8E01A7" w14:textId="77777777" w:rsidTr="00BA4E59">
        <w:trPr>
          <w:trHeight w:val="85"/>
        </w:trPr>
        <w:tc>
          <w:tcPr>
            <w:tcW w:w="2865" w:type="pct"/>
            <w:tcBorders>
              <w:top w:val="nil"/>
              <w:left w:val="nil"/>
              <w:bottom w:val="nil"/>
              <w:right w:val="nil"/>
            </w:tcBorders>
            <w:shd w:val="clear" w:color="auto" w:fill="auto"/>
            <w:vAlign w:val="center"/>
            <w:hideMark/>
          </w:tcPr>
          <w:p w14:paraId="3F47C0A5" w14:textId="77777777" w:rsidR="00EE4555" w:rsidRPr="00EE4555" w:rsidRDefault="00EE4555" w:rsidP="00EE4555">
            <w:pPr>
              <w:spacing w:line="240" w:lineRule="auto"/>
              <w:rPr>
                <w:i/>
                <w:iCs/>
                <w:sz w:val="12"/>
                <w:szCs w:val="12"/>
              </w:rPr>
            </w:pPr>
            <w:r w:rsidRPr="00EE4555">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3EB65F8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757C3D0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A3DEDB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4D64E7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F1BF57F" w14:textId="77777777" w:rsidTr="00BA4E59">
        <w:trPr>
          <w:trHeight w:val="85"/>
        </w:trPr>
        <w:tc>
          <w:tcPr>
            <w:tcW w:w="2865" w:type="pct"/>
            <w:tcBorders>
              <w:top w:val="nil"/>
              <w:left w:val="nil"/>
              <w:bottom w:val="nil"/>
              <w:right w:val="nil"/>
            </w:tcBorders>
            <w:shd w:val="clear" w:color="auto" w:fill="auto"/>
            <w:vAlign w:val="center"/>
            <w:hideMark/>
          </w:tcPr>
          <w:p w14:paraId="4EE24167"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8F3EF2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12B544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64C49B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7B3930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923707" w14:textId="77777777" w:rsidTr="00BA4E59">
        <w:trPr>
          <w:trHeight w:val="85"/>
        </w:trPr>
        <w:tc>
          <w:tcPr>
            <w:tcW w:w="2865" w:type="pct"/>
            <w:tcBorders>
              <w:top w:val="nil"/>
              <w:left w:val="nil"/>
              <w:bottom w:val="nil"/>
              <w:right w:val="nil"/>
            </w:tcBorders>
            <w:shd w:val="clear" w:color="000000" w:fill="EAF1F6"/>
            <w:vAlign w:val="center"/>
            <w:hideMark/>
          </w:tcPr>
          <w:p w14:paraId="3EA5B1F9" w14:textId="77777777" w:rsidR="00EE4555" w:rsidRPr="00EE4555" w:rsidRDefault="00EE4555" w:rsidP="00EE4555">
            <w:pPr>
              <w:spacing w:line="240" w:lineRule="auto"/>
              <w:rPr>
                <w:b/>
                <w:bCs/>
                <w:sz w:val="12"/>
                <w:szCs w:val="12"/>
              </w:rPr>
            </w:pPr>
            <w:r w:rsidRPr="00EE4555">
              <w:rPr>
                <w:b/>
                <w:bCs/>
                <w:sz w:val="12"/>
                <w:szCs w:val="12"/>
              </w:rPr>
              <w:t>Prowadzenie oddziałów "0" w szkołach podstawowych - zadanie 3</w:t>
            </w:r>
          </w:p>
        </w:tc>
        <w:tc>
          <w:tcPr>
            <w:tcW w:w="401" w:type="pct"/>
            <w:tcBorders>
              <w:top w:val="nil"/>
              <w:left w:val="nil"/>
              <w:bottom w:val="nil"/>
              <w:right w:val="nil"/>
            </w:tcBorders>
            <w:shd w:val="clear" w:color="000000" w:fill="EAF1F6"/>
            <w:vAlign w:val="center"/>
            <w:hideMark/>
          </w:tcPr>
          <w:p w14:paraId="75A97711"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0149D0AC" w14:textId="77777777" w:rsidR="00EE4555" w:rsidRPr="00EE4555" w:rsidRDefault="00EE4555" w:rsidP="00EE4555">
            <w:pPr>
              <w:spacing w:line="240" w:lineRule="auto"/>
              <w:jc w:val="right"/>
              <w:rPr>
                <w:b/>
                <w:bCs/>
                <w:sz w:val="12"/>
                <w:szCs w:val="12"/>
              </w:rPr>
            </w:pPr>
            <w:r w:rsidRPr="00EE4555">
              <w:rPr>
                <w:b/>
                <w:bCs/>
                <w:sz w:val="12"/>
                <w:szCs w:val="12"/>
              </w:rPr>
              <w:t>5 153 997</w:t>
            </w:r>
          </w:p>
        </w:tc>
        <w:tc>
          <w:tcPr>
            <w:tcW w:w="702" w:type="pct"/>
            <w:tcBorders>
              <w:top w:val="nil"/>
              <w:left w:val="nil"/>
              <w:bottom w:val="nil"/>
              <w:right w:val="nil"/>
            </w:tcBorders>
            <w:shd w:val="clear" w:color="000000" w:fill="EAF1F6"/>
            <w:vAlign w:val="center"/>
            <w:hideMark/>
          </w:tcPr>
          <w:p w14:paraId="07D715F4" w14:textId="77777777" w:rsidR="00EE4555" w:rsidRPr="00EE4555" w:rsidRDefault="00EE4555" w:rsidP="00EE4555">
            <w:pPr>
              <w:spacing w:line="240" w:lineRule="auto"/>
              <w:jc w:val="right"/>
              <w:rPr>
                <w:b/>
                <w:bCs/>
                <w:sz w:val="12"/>
                <w:szCs w:val="12"/>
              </w:rPr>
            </w:pPr>
            <w:r w:rsidRPr="00EE4555">
              <w:rPr>
                <w:b/>
                <w:bCs/>
                <w:sz w:val="12"/>
                <w:szCs w:val="12"/>
              </w:rPr>
              <w:t>5 145 668,61</w:t>
            </w:r>
          </w:p>
        </w:tc>
        <w:tc>
          <w:tcPr>
            <w:tcW w:w="429" w:type="pct"/>
            <w:tcBorders>
              <w:top w:val="nil"/>
              <w:left w:val="nil"/>
              <w:bottom w:val="nil"/>
              <w:right w:val="nil"/>
            </w:tcBorders>
            <w:shd w:val="clear" w:color="000000" w:fill="EAF1F6"/>
            <w:vAlign w:val="center"/>
            <w:hideMark/>
          </w:tcPr>
          <w:p w14:paraId="6171DF59" w14:textId="77777777" w:rsidR="00EE4555" w:rsidRPr="00EE4555" w:rsidRDefault="00EE4555" w:rsidP="00EE4555">
            <w:pPr>
              <w:spacing w:line="240" w:lineRule="auto"/>
              <w:jc w:val="right"/>
              <w:rPr>
                <w:b/>
                <w:bCs/>
                <w:sz w:val="12"/>
                <w:szCs w:val="12"/>
              </w:rPr>
            </w:pPr>
            <w:r w:rsidRPr="00EE4555">
              <w:rPr>
                <w:b/>
                <w:bCs/>
                <w:sz w:val="12"/>
                <w:szCs w:val="12"/>
              </w:rPr>
              <w:t>99,8%</w:t>
            </w:r>
          </w:p>
        </w:tc>
      </w:tr>
      <w:tr w:rsidR="00EE4555" w:rsidRPr="00EE4555" w14:paraId="386C70D2" w14:textId="77777777" w:rsidTr="00BA4E59">
        <w:trPr>
          <w:trHeight w:val="85"/>
        </w:trPr>
        <w:tc>
          <w:tcPr>
            <w:tcW w:w="2865" w:type="pct"/>
            <w:tcBorders>
              <w:top w:val="nil"/>
              <w:left w:val="nil"/>
              <w:bottom w:val="nil"/>
              <w:right w:val="nil"/>
            </w:tcBorders>
            <w:shd w:val="clear" w:color="auto" w:fill="auto"/>
            <w:vAlign w:val="center"/>
            <w:hideMark/>
          </w:tcPr>
          <w:p w14:paraId="4C55FA08"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1965F3B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743F2D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4C8453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14862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DC54494" w14:textId="77777777" w:rsidTr="00BA4E59">
        <w:trPr>
          <w:trHeight w:val="85"/>
        </w:trPr>
        <w:tc>
          <w:tcPr>
            <w:tcW w:w="2865" w:type="pct"/>
            <w:tcBorders>
              <w:top w:val="nil"/>
              <w:left w:val="nil"/>
              <w:bottom w:val="nil"/>
              <w:right w:val="nil"/>
            </w:tcBorders>
            <w:shd w:val="clear" w:color="auto" w:fill="auto"/>
            <w:vAlign w:val="center"/>
            <w:hideMark/>
          </w:tcPr>
          <w:p w14:paraId="33310786"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80103</w:t>
            </w:r>
          </w:p>
        </w:tc>
        <w:tc>
          <w:tcPr>
            <w:tcW w:w="401" w:type="pct"/>
            <w:tcBorders>
              <w:top w:val="nil"/>
              <w:left w:val="nil"/>
              <w:bottom w:val="nil"/>
              <w:right w:val="nil"/>
            </w:tcBorders>
            <w:shd w:val="clear" w:color="auto" w:fill="auto"/>
            <w:vAlign w:val="center"/>
            <w:hideMark/>
          </w:tcPr>
          <w:p w14:paraId="7AFA7458"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54E5DE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A759CE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11C52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1DE9718" w14:textId="77777777" w:rsidTr="00BA4E59">
        <w:trPr>
          <w:trHeight w:val="85"/>
        </w:trPr>
        <w:tc>
          <w:tcPr>
            <w:tcW w:w="2865" w:type="pct"/>
            <w:tcBorders>
              <w:top w:val="nil"/>
              <w:left w:val="nil"/>
              <w:bottom w:val="nil"/>
              <w:right w:val="nil"/>
            </w:tcBorders>
            <w:shd w:val="clear" w:color="auto" w:fill="auto"/>
            <w:vAlign w:val="center"/>
            <w:hideMark/>
          </w:tcPr>
          <w:p w14:paraId="73E4D2AE"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C73532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F49AF0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8CD3BD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7CC6A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8AC3AB9" w14:textId="77777777" w:rsidTr="00BA4E59">
        <w:trPr>
          <w:trHeight w:val="85"/>
        </w:trPr>
        <w:tc>
          <w:tcPr>
            <w:tcW w:w="2865" w:type="pct"/>
            <w:tcBorders>
              <w:top w:val="nil"/>
              <w:left w:val="nil"/>
              <w:bottom w:val="nil"/>
              <w:right w:val="nil"/>
            </w:tcBorders>
            <w:shd w:val="clear" w:color="auto" w:fill="auto"/>
            <w:vAlign w:val="center"/>
            <w:hideMark/>
          </w:tcPr>
          <w:p w14:paraId="735728B1" w14:textId="77777777" w:rsidR="00EE4555" w:rsidRPr="00EE4555" w:rsidRDefault="00EE4555" w:rsidP="00EE4555">
            <w:pPr>
              <w:spacing w:line="240" w:lineRule="auto"/>
              <w:rPr>
                <w:b/>
                <w:bCs/>
                <w:sz w:val="12"/>
                <w:szCs w:val="12"/>
              </w:rPr>
            </w:pPr>
            <w:r w:rsidRPr="00EE4555">
              <w:rPr>
                <w:b/>
                <w:bCs/>
                <w:sz w:val="12"/>
                <w:szCs w:val="12"/>
              </w:rPr>
              <w:t>Prowadzenie publicznych oddziałów "0" w szkołach podstawowych</w:t>
            </w:r>
          </w:p>
        </w:tc>
        <w:tc>
          <w:tcPr>
            <w:tcW w:w="401" w:type="pct"/>
            <w:tcBorders>
              <w:top w:val="nil"/>
              <w:left w:val="nil"/>
              <w:bottom w:val="nil"/>
              <w:right w:val="nil"/>
            </w:tcBorders>
            <w:shd w:val="clear" w:color="auto" w:fill="auto"/>
            <w:vAlign w:val="center"/>
            <w:hideMark/>
          </w:tcPr>
          <w:p w14:paraId="71C0F83F"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13008319" w14:textId="77777777" w:rsidR="00EE4555" w:rsidRPr="00EE4555" w:rsidRDefault="00EE4555" w:rsidP="00EE4555">
            <w:pPr>
              <w:spacing w:line="240" w:lineRule="auto"/>
              <w:jc w:val="right"/>
              <w:rPr>
                <w:b/>
                <w:bCs/>
                <w:sz w:val="12"/>
                <w:szCs w:val="12"/>
              </w:rPr>
            </w:pPr>
            <w:r w:rsidRPr="00EE4555">
              <w:rPr>
                <w:b/>
                <w:bCs/>
                <w:sz w:val="12"/>
                <w:szCs w:val="12"/>
              </w:rPr>
              <w:t>4 794 997</w:t>
            </w:r>
          </w:p>
        </w:tc>
        <w:tc>
          <w:tcPr>
            <w:tcW w:w="702" w:type="pct"/>
            <w:tcBorders>
              <w:top w:val="nil"/>
              <w:left w:val="nil"/>
              <w:bottom w:val="nil"/>
              <w:right w:val="nil"/>
            </w:tcBorders>
            <w:shd w:val="clear" w:color="auto" w:fill="auto"/>
            <w:vAlign w:val="center"/>
            <w:hideMark/>
          </w:tcPr>
          <w:p w14:paraId="15B21374" w14:textId="77777777" w:rsidR="00EE4555" w:rsidRPr="00EE4555" w:rsidRDefault="00EE4555" w:rsidP="00EE4555">
            <w:pPr>
              <w:spacing w:line="240" w:lineRule="auto"/>
              <w:jc w:val="right"/>
              <w:rPr>
                <w:b/>
                <w:bCs/>
                <w:sz w:val="12"/>
                <w:szCs w:val="12"/>
              </w:rPr>
            </w:pPr>
            <w:r w:rsidRPr="00EE4555">
              <w:rPr>
                <w:b/>
                <w:bCs/>
                <w:sz w:val="12"/>
                <w:szCs w:val="12"/>
              </w:rPr>
              <w:t>4 794 943,76</w:t>
            </w:r>
          </w:p>
        </w:tc>
        <w:tc>
          <w:tcPr>
            <w:tcW w:w="429" w:type="pct"/>
            <w:tcBorders>
              <w:top w:val="nil"/>
              <w:left w:val="nil"/>
              <w:bottom w:val="nil"/>
              <w:right w:val="nil"/>
            </w:tcBorders>
            <w:shd w:val="clear" w:color="auto" w:fill="auto"/>
            <w:vAlign w:val="center"/>
            <w:hideMark/>
          </w:tcPr>
          <w:p w14:paraId="6BA0F38C"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47172F94" w14:textId="77777777" w:rsidTr="00BA4E59">
        <w:trPr>
          <w:trHeight w:val="85"/>
        </w:trPr>
        <w:tc>
          <w:tcPr>
            <w:tcW w:w="2865" w:type="pct"/>
            <w:tcBorders>
              <w:top w:val="nil"/>
              <w:left w:val="nil"/>
              <w:bottom w:val="nil"/>
              <w:right w:val="nil"/>
            </w:tcBorders>
            <w:shd w:val="clear" w:color="auto" w:fill="auto"/>
            <w:vAlign w:val="center"/>
            <w:hideMark/>
          </w:tcPr>
          <w:p w14:paraId="22557E3C"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44D8920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4366BBE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7448BC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B4185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8CEC7BE" w14:textId="77777777" w:rsidTr="00BA4E59">
        <w:trPr>
          <w:trHeight w:val="85"/>
        </w:trPr>
        <w:tc>
          <w:tcPr>
            <w:tcW w:w="2865" w:type="pct"/>
            <w:tcBorders>
              <w:top w:val="nil"/>
              <w:left w:val="nil"/>
              <w:bottom w:val="nil"/>
              <w:right w:val="nil"/>
            </w:tcBorders>
            <w:shd w:val="clear" w:color="auto" w:fill="auto"/>
            <w:vAlign w:val="center"/>
            <w:hideMark/>
          </w:tcPr>
          <w:p w14:paraId="5F891668"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realizacja rocznego przygotowania przedszkolnego</w:t>
            </w:r>
          </w:p>
        </w:tc>
        <w:tc>
          <w:tcPr>
            <w:tcW w:w="401" w:type="pct"/>
            <w:tcBorders>
              <w:top w:val="nil"/>
              <w:left w:val="nil"/>
              <w:bottom w:val="nil"/>
              <w:right w:val="nil"/>
            </w:tcBorders>
            <w:shd w:val="clear" w:color="auto" w:fill="auto"/>
            <w:vAlign w:val="center"/>
            <w:hideMark/>
          </w:tcPr>
          <w:p w14:paraId="292D8539"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525CB5B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9B34D4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EA8479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BB638CC" w14:textId="77777777" w:rsidTr="00BA4E59">
        <w:trPr>
          <w:trHeight w:val="85"/>
        </w:trPr>
        <w:tc>
          <w:tcPr>
            <w:tcW w:w="2865" w:type="pct"/>
            <w:tcBorders>
              <w:top w:val="nil"/>
              <w:left w:val="nil"/>
              <w:bottom w:val="nil"/>
              <w:right w:val="nil"/>
            </w:tcBorders>
            <w:shd w:val="clear" w:color="auto" w:fill="auto"/>
            <w:vAlign w:val="center"/>
            <w:hideMark/>
          </w:tcPr>
          <w:p w14:paraId="4FD188E2"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47D1D2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ED4D70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649402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2E8BC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39701B2" w14:textId="77777777" w:rsidTr="00BA4E59">
        <w:trPr>
          <w:trHeight w:val="85"/>
        </w:trPr>
        <w:tc>
          <w:tcPr>
            <w:tcW w:w="2865" w:type="pct"/>
            <w:tcBorders>
              <w:top w:val="nil"/>
              <w:left w:val="nil"/>
              <w:bottom w:val="nil"/>
              <w:right w:val="nil"/>
            </w:tcBorders>
            <w:shd w:val="clear" w:color="auto" w:fill="auto"/>
            <w:vAlign w:val="center"/>
            <w:hideMark/>
          </w:tcPr>
          <w:p w14:paraId="48ADD794" w14:textId="77777777" w:rsidR="00EE4555" w:rsidRPr="00EE4555" w:rsidRDefault="00EE4555" w:rsidP="00EE4555">
            <w:pPr>
              <w:spacing w:line="240" w:lineRule="auto"/>
              <w:rPr>
                <w:i/>
                <w:iCs/>
                <w:sz w:val="12"/>
                <w:szCs w:val="12"/>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5034312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D4E0CE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651665D" w14:textId="77777777" w:rsidR="00EE4555" w:rsidRPr="00EE4555" w:rsidRDefault="00EE4555" w:rsidP="00EE455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D0C809"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8AC436A" w14:textId="77777777" w:rsidTr="00BA4E59">
        <w:trPr>
          <w:trHeight w:val="85"/>
        </w:trPr>
        <w:tc>
          <w:tcPr>
            <w:tcW w:w="2865" w:type="pct"/>
            <w:tcBorders>
              <w:top w:val="nil"/>
              <w:left w:val="nil"/>
              <w:bottom w:val="nil"/>
              <w:right w:val="nil"/>
            </w:tcBorders>
            <w:shd w:val="clear" w:color="auto" w:fill="auto"/>
            <w:vAlign w:val="center"/>
            <w:hideMark/>
          </w:tcPr>
          <w:p w14:paraId="1328F065"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49B074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A738F5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E4F57F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EFA57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3B1898A" w14:textId="77777777" w:rsidTr="00BA4E59">
        <w:trPr>
          <w:trHeight w:val="85"/>
        </w:trPr>
        <w:tc>
          <w:tcPr>
            <w:tcW w:w="2865" w:type="pct"/>
            <w:tcBorders>
              <w:top w:val="nil"/>
              <w:left w:val="nil"/>
              <w:bottom w:val="nil"/>
              <w:right w:val="nil"/>
            </w:tcBorders>
            <w:shd w:val="clear" w:color="auto" w:fill="auto"/>
            <w:vAlign w:val="center"/>
            <w:hideMark/>
          </w:tcPr>
          <w:p w14:paraId="73A30A5A"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50D11E86"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18CD00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2154BC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07C8D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1C23B59" w14:textId="77777777" w:rsidTr="00BA4E59">
        <w:trPr>
          <w:trHeight w:val="85"/>
        </w:trPr>
        <w:tc>
          <w:tcPr>
            <w:tcW w:w="2865" w:type="pct"/>
            <w:tcBorders>
              <w:top w:val="nil"/>
              <w:left w:val="nil"/>
              <w:bottom w:val="nil"/>
              <w:right w:val="nil"/>
            </w:tcBorders>
            <w:shd w:val="clear" w:color="auto" w:fill="auto"/>
            <w:vAlign w:val="center"/>
            <w:hideMark/>
          </w:tcPr>
          <w:p w14:paraId="4CF61440" w14:textId="77777777" w:rsidR="00EE4555" w:rsidRPr="00EE4555" w:rsidRDefault="00EE4555" w:rsidP="00EE4555">
            <w:pPr>
              <w:spacing w:line="240" w:lineRule="auto"/>
              <w:rPr>
                <w:sz w:val="12"/>
                <w:szCs w:val="12"/>
              </w:rPr>
            </w:pPr>
            <w:r w:rsidRPr="00EE4555">
              <w:rPr>
                <w:sz w:val="12"/>
                <w:szCs w:val="12"/>
              </w:rPr>
              <w:t>- liczba placówek</w:t>
            </w:r>
          </w:p>
        </w:tc>
        <w:tc>
          <w:tcPr>
            <w:tcW w:w="401" w:type="pct"/>
            <w:tcBorders>
              <w:top w:val="nil"/>
              <w:left w:val="nil"/>
              <w:bottom w:val="nil"/>
              <w:right w:val="nil"/>
            </w:tcBorders>
            <w:shd w:val="clear" w:color="auto" w:fill="auto"/>
            <w:vAlign w:val="center"/>
            <w:hideMark/>
          </w:tcPr>
          <w:p w14:paraId="1773C008" w14:textId="77777777" w:rsidR="00EE4555" w:rsidRPr="00EE4555" w:rsidRDefault="00EE4555" w:rsidP="00EE4555">
            <w:pPr>
              <w:spacing w:line="240" w:lineRule="auto"/>
              <w:jc w:val="right"/>
              <w:rPr>
                <w:sz w:val="12"/>
                <w:szCs w:val="12"/>
              </w:rPr>
            </w:pPr>
            <w:r w:rsidRPr="00EE4555">
              <w:rPr>
                <w:sz w:val="12"/>
                <w:szCs w:val="12"/>
              </w:rPr>
              <w:t>16</w:t>
            </w:r>
          </w:p>
        </w:tc>
        <w:tc>
          <w:tcPr>
            <w:tcW w:w="602" w:type="pct"/>
            <w:tcBorders>
              <w:top w:val="nil"/>
              <w:left w:val="nil"/>
              <w:bottom w:val="nil"/>
              <w:right w:val="nil"/>
            </w:tcBorders>
            <w:shd w:val="clear" w:color="auto" w:fill="auto"/>
            <w:noWrap/>
            <w:vAlign w:val="center"/>
            <w:hideMark/>
          </w:tcPr>
          <w:p w14:paraId="4E9AB225"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1FB11AF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647AA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1EE292B" w14:textId="77777777" w:rsidTr="00BA4E59">
        <w:trPr>
          <w:trHeight w:val="85"/>
        </w:trPr>
        <w:tc>
          <w:tcPr>
            <w:tcW w:w="2865" w:type="pct"/>
            <w:tcBorders>
              <w:top w:val="nil"/>
              <w:left w:val="nil"/>
              <w:bottom w:val="nil"/>
              <w:right w:val="nil"/>
            </w:tcBorders>
            <w:shd w:val="clear" w:color="auto" w:fill="auto"/>
            <w:vAlign w:val="center"/>
            <w:hideMark/>
          </w:tcPr>
          <w:p w14:paraId="436BA7A3" w14:textId="77777777" w:rsidR="00EE4555" w:rsidRPr="00EE4555" w:rsidRDefault="00EE4555" w:rsidP="00EE4555">
            <w:pPr>
              <w:spacing w:line="240" w:lineRule="auto"/>
              <w:rPr>
                <w:sz w:val="12"/>
                <w:szCs w:val="12"/>
              </w:rPr>
            </w:pPr>
            <w:r w:rsidRPr="00EE4555">
              <w:rPr>
                <w:sz w:val="12"/>
                <w:szCs w:val="12"/>
              </w:rPr>
              <w:t>- liczba uczniów</w:t>
            </w:r>
          </w:p>
        </w:tc>
        <w:tc>
          <w:tcPr>
            <w:tcW w:w="401" w:type="pct"/>
            <w:tcBorders>
              <w:top w:val="nil"/>
              <w:left w:val="nil"/>
              <w:bottom w:val="nil"/>
              <w:right w:val="nil"/>
            </w:tcBorders>
            <w:shd w:val="clear" w:color="auto" w:fill="auto"/>
            <w:vAlign w:val="center"/>
            <w:hideMark/>
          </w:tcPr>
          <w:p w14:paraId="140AFE0C" w14:textId="77777777" w:rsidR="00EE4555" w:rsidRPr="00EE4555" w:rsidRDefault="00EE4555" w:rsidP="00EE4555">
            <w:pPr>
              <w:spacing w:line="240" w:lineRule="auto"/>
              <w:jc w:val="right"/>
              <w:rPr>
                <w:sz w:val="12"/>
                <w:szCs w:val="12"/>
              </w:rPr>
            </w:pPr>
            <w:r w:rsidRPr="00EE4555">
              <w:rPr>
                <w:sz w:val="12"/>
                <w:szCs w:val="12"/>
              </w:rPr>
              <w:t>269</w:t>
            </w:r>
          </w:p>
        </w:tc>
        <w:tc>
          <w:tcPr>
            <w:tcW w:w="602" w:type="pct"/>
            <w:tcBorders>
              <w:top w:val="nil"/>
              <w:left w:val="nil"/>
              <w:bottom w:val="nil"/>
              <w:right w:val="nil"/>
            </w:tcBorders>
            <w:shd w:val="clear" w:color="auto" w:fill="auto"/>
            <w:noWrap/>
            <w:vAlign w:val="center"/>
            <w:hideMark/>
          </w:tcPr>
          <w:p w14:paraId="04C0C012"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71951E5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BB065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E62C8F3" w14:textId="77777777" w:rsidTr="00BA4E59">
        <w:trPr>
          <w:trHeight w:val="85"/>
        </w:trPr>
        <w:tc>
          <w:tcPr>
            <w:tcW w:w="2865" w:type="pct"/>
            <w:tcBorders>
              <w:top w:val="nil"/>
              <w:left w:val="nil"/>
              <w:bottom w:val="nil"/>
              <w:right w:val="nil"/>
            </w:tcBorders>
            <w:shd w:val="clear" w:color="auto" w:fill="auto"/>
            <w:vAlign w:val="center"/>
            <w:hideMark/>
          </w:tcPr>
          <w:p w14:paraId="48AE24FF" w14:textId="77777777" w:rsidR="00EE4555" w:rsidRPr="00EE4555" w:rsidRDefault="00EE4555" w:rsidP="00EE4555">
            <w:pPr>
              <w:spacing w:line="240" w:lineRule="auto"/>
              <w:rPr>
                <w:sz w:val="12"/>
                <w:szCs w:val="12"/>
              </w:rPr>
            </w:pPr>
            <w:r w:rsidRPr="00EE4555">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5BCE2FD3" w14:textId="77777777" w:rsidR="00EE4555" w:rsidRPr="00EE4555" w:rsidRDefault="00EE4555" w:rsidP="00EE4555">
            <w:pPr>
              <w:spacing w:line="240" w:lineRule="auto"/>
              <w:jc w:val="right"/>
              <w:rPr>
                <w:sz w:val="12"/>
                <w:szCs w:val="12"/>
              </w:rPr>
            </w:pPr>
            <w:r w:rsidRPr="00EE4555">
              <w:rPr>
                <w:sz w:val="12"/>
                <w:szCs w:val="12"/>
              </w:rPr>
              <w:t>22,5</w:t>
            </w:r>
          </w:p>
        </w:tc>
        <w:tc>
          <w:tcPr>
            <w:tcW w:w="602" w:type="pct"/>
            <w:tcBorders>
              <w:top w:val="nil"/>
              <w:left w:val="nil"/>
              <w:bottom w:val="nil"/>
              <w:right w:val="nil"/>
            </w:tcBorders>
            <w:shd w:val="clear" w:color="auto" w:fill="auto"/>
            <w:noWrap/>
            <w:vAlign w:val="center"/>
            <w:hideMark/>
          </w:tcPr>
          <w:p w14:paraId="100DAA71"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77505D0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0DEDA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77C5098" w14:textId="77777777" w:rsidTr="00BA4E59">
        <w:trPr>
          <w:trHeight w:val="85"/>
        </w:trPr>
        <w:tc>
          <w:tcPr>
            <w:tcW w:w="2865" w:type="pct"/>
            <w:tcBorders>
              <w:top w:val="nil"/>
              <w:left w:val="nil"/>
              <w:bottom w:val="nil"/>
              <w:right w:val="nil"/>
            </w:tcBorders>
            <w:shd w:val="clear" w:color="auto" w:fill="auto"/>
            <w:vAlign w:val="center"/>
            <w:hideMark/>
          </w:tcPr>
          <w:p w14:paraId="5EC415B3" w14:textId="77777777" w:rsidR="00EE4555" w:rsidRPr="00EE4555" w:rsidRDefault="00EE4555" w:rsidP="00EE4555">
            <w:pPr>
              <w:spacing w:line="240" w:lineRule="auto"/>
              <w:rPr>
                <w:sz w:val="12"/>
                <w:szCs w:val="12"/>
              </w:rPr>
            </w:pPr>
            <w:r w:rsidRPr="00EE4555">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238164F2" w14:textId="77777777" w:rsidR="00EE4555" w:rsidRPr="00EE4555" w:rsidRDefault="00EE4555" w:rsidP="00EE4555">
            <w:pPr>
              <w:spacing w:line="240" w:lineRule="auto"/>
              <w:jc w:val="right"/>
              <w:rPr>
                <w:sz w:val="12"/>
                <w:szCs w:val="12"/>
              </w:rPr>
            </w:pPr>
            <w:r w:rsidRPr="00EE4555">
              <w:rPr>
                <w:sz w:val="12"/>
                <w:szCs w:val="12"/>
              </w:rPr>
              <w:t>8,7</w:t>
            </w:r>
          </w:p>
        </w:tc>
        <w:tc>
          <w:tcPr>
            <w:tcW w:w="602" w:type="pct"/>
            <w:tcBorders>
              <w:top w:val="nil"/>
              <w:left w:val="nil"/>
              <w:bottom w:val="nil"/>
              <w:right w:val="nil"/>
            </w:tcBorders>
            <w:shd w:val="clear" w:color="auto" w:fill="auto"/>
            <w:noWrap/>
            <w:vAlign w:val="center"/>
            <w:hideMark/>
          </w:tcPr>
          <w:p w14:paraId="360A677D"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4830FC8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53AF6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12FEAA7" w14:textId="77777777" w:rsidTr="00BA4E59">
        <w:trPr>
          <w:trHeight w:val="85"/>
        </w:trPr>
        <w:tc>
          <w:tcPr>
            <w:tcW w:w="2865" w:type="pct"/>
            <w:tcBorders>
              <w:top w:val="nil"/>
              <w:left w:val="nil"/>
              <w:bottom w:val="nil"/>
              <w:right w:val="nil"/>
            </w:tcBorders>
            <w:shd w:val="clear" w:color="auto" w:fill="auto"/>
            <w:vAlign w:val="center"/>
            <w:hideMark/>
          </w:tcPr>
          <w:p w14:paraId="172C92B7"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405328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66F1EE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00286C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F92C9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5FA5EF2" w14:textId="77777777" w:rsidTr="00BA4E59">
        <w:trPr>
          <w:trHeight w:val="85"/>
        </w:trPr>
        <w:tc>
          <w:tcPr>
            <w:tcW w:w="2865" w:type="pct"/>
            <w:tcBorders>
              <w:top w:val="nil"/>
              <w:left w:val="nil"/>
              <w:bottom w:val="nil"/>
              <w:right w:val="nil"/>
            </w:tcBorders>
            <w:shd w:val="clear" w:color="auto" w:fill="auto"/>
            <w:vAlign w:val="center"/>
            <w:hideMark/>
          </w:tcPr>
          <w:p w14:paraId="6649EE0B"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vAlign w:val="center"/>
            <w:hideMark/>
          </w:tcPr>
          <w:p w14:paraId="3D3E12FC"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16B121C" w14:textId="77777777" w:rsidR="00EE4555" w:rsidRPr="00EE4555" w:rsidRDefault="00EE4555" w:rsidP="00EE4555">
            <w:pPr>
              <w:spacing w:line="240" w:lineRule="auto"/>
              <w:jc w:val="right"/>
              <w:rPr>
                <w:sz w:val="12"/>
                <w:szCs w:val="12"/>
              </w:rPr>
            </w:pPr>
            <w:r w:rsidRPr="00EE4555">
              <w:rPr>
                <w:sz w:val="12"/>
                <w:szCs w:val="12"/>
              </w:rPr>
              <w:t>3 831 295</w:t>
            </w:r>
          </w:p>
        </w:tc>
        <w:tc>
          <w:tcPr>
            <w:tcW w:w="702" w:type="pct"/>
            <w:tcBorders>
              <w:top w:val="nil"/>
              <w:left w:val="nil"/>
              <w:bottom w:val="nil"/>
              <w:right w:val="nil"/>
            </w:tcBorders>
            <w:shd w:val="clear" w:color="auto" w:fill="auto"/>
            <w:noWrap/>
            <w:vAlign w:val="center"/>
            <w:hideMark/>
          </w:tcPr>
          <w:p w14:paraId="53A2775D" w14:textId="77777777" w:rsidR="00EE4555" w:rsidRPr="00EE4555" w:rsidRDefault="00EE4555" w:rsidP="00EE4555">
            <w:pPr>
              <w:spacing w:line="240" w:lineRule="auto"/>
              <w:jc w:val="right"/>
              <w:rPr>
                <w:sz w:val="12"/>
                <w:szCs w:val="12"/>
              </w:rPr>
            </w:pPr>
            <w:r w:rsidRPr="00EE4555">
              <w:rPr>
                <w:sz w:val="12"/>
                <w:szCs w:val="12"/>
              </w:rPr>
              <w:t>3 831 242,30</w:t>
            </w:r>
          </w:p>
        </w:tc>
        <w:tc>
          <w:tcPr>
            <w:tcW w:w="429" w:type="pct"/>
            <w:tcBorders>
              <w:top w:val="nil"/>
              <w:left w:val="nil"/>
              <w:bottom w:val="nil"/>
              <w:right w:val="nil"/>
            </w:tcBorders>
            <w:shd w:val="clear" w:color="auto" w:fill="auto"/>
            <w:noWrap/>
            <w:vAlign w:val="center"/>
            <w:hideMark/>
          </w:tcPr>
          <w:p w14:paraId="1ACA17A9"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3592CA46" w14:textId="77777777" w:rsidTr="00BA4E59">
        <w:trPr>
          <w:trHeight w:val="85"/>
        </w:trPr>
        <w:tc>
          <w:tcPr>
            <w:tcW w:w="2865" w:type="pct"/>
            <w:tcBorders>
              <w:top w:val="nil"/>
              <w:left w:val="nil"/>
              <w:bottom w:val="nil"/>
              <w:right w:val="nil"/>
            </w:tcBorders>
            <w:shd w:val="clear" w:color="auto" w:fill="auto"/>
            <w:vAlign w:val="center"/>
            <w:hideMark/>
          </w:tcPr>
          <w:p w14:paraId="01195EBB" w14:textId="77777777" w:rsidR="00EE4555" w:rsidRPr="00EE4555" w:rsidRDefault="00EE4555" w:rsidP="00EE4555">
            <w:pPr>
              <w:spacing w:line="240" w:lineRule="auto"/>
              <w:rPr>
                <w:i/>
                <w:iCs/>
                <w:sz w:val="12"/>
                <w:szCs w:val="12"/>
              </w:rPr>
            </w:pPr>
            <w:r w:rsidRPr="00EE4555">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4553E63A"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EB4250D" w14:textId="77777777" w:rsidR="00EE4555" w:rsidRPr="00EE4555" w:rsidRDefault="00EE4555" w:rsidP="00EE4555">
            <w:pPr>
              <w:spacing w:line="240" w:lineRule="auto"/>
              <w:jc w:val="right"/>
              <w:rPr>
                <w:i/>
                <w:iCs/>
                <w:sz w:val="12"/>
                <w:szCs w:val="12"/>
              </w:rPr>
            </w:pPr>
            <w:r w:rsidRPr="00EE4555">
              <w:rPr>
                <w:i/>
                <w:iCs/>
                <w:sz w:val="12"/>
                <w:szCs w:val="12"/>
              </w:rPr>
              <w:t>672 554</w:t>
            </w:r>
          </w:p>
        </w:tc>
        <w:tc>
          <w:tcPr>
            <w:tcW w:w="702" w:type="pct"/>
            <w:tcBorders>
              <w:top w:val="nil"/>
              <w:left w:val="nil"/>
              <w:bottom w:val="nil"/>
              <w:right w:val="nil"/>
            </w:tcBorders>
            <w:shd w:val="clear" w:color="auto" w:fill="auto"/>
            <w:noWrap/>
            <w:vAlign w:val="center"/>
            <w:hideMark/>
          </w:tcPr>
          <w:p w14:paraId="1FFE2AD5" w14:textId="77777777" w:rsidR="00EE4555" w:rsidRPr="00EE4555" w:rsidRDefault="00EE4555" w:rsidP="00EE4555">
            <w:pPr>
              <w:spacing w:line="240" w:lineRule="auto"/>
              <w:jc w:val="right"/>
              <w:rPr>
                <w:i/>
                <w:iCs/>
                <w:sz w:val="12"/>
                <w:szCs w:val="12"/>
              </w:rPr>
            </w:pPr>
            <w:r w:rsidRPr="00EE4555">
              <w:rPr>
                <w:i/>
                <w:iCs/>
                <w:sz w:val="12"/>
                <w:szCs w:val="12"/>
              </w:rPr>
              <w:t>672 546,77</w:t>
            </w:r>
          </w:p>
        </w:tc>
        <w:tc>
          <w:tcPr>
            <w:tcW w:w="429" w:type="pct"/>
            <w:tcBorders>
              <w:top w:val="nil"/>
              <w:left w:val="nil"/>
              <w:bottom w:val="nil"/>
              <w:right w:val="nil"/>
            </w:tcBorders>
            <w:shd w:val="clear" w:color="auto" w:fill="auto"/>
            <w:noWrap/>
            <w:vAlign w:val="center"/>
            <w:hideMark/>
          </w:tcPr>
          <w:p w14:paraId="74BDEF50"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659ED56F" w14:textId="77777777" w:rsidTr="00BA4E59">
        <w:trPr>
          <w:trHeight w:val="85"/>
        </w:trPr>
        <w:tc>
          <w:tcPr>
            <w:tcW w:w="2865" w:type="pct"/>
            <w:tcBorders>
              <w:top w:val="nil"/>
              <w:left w:val="nil"/>
              <w:bottom w:val="nil"/>
              <w:right w:val="nil"/>
            </w:tcBorders>
            <w:shd w:val="clear" w:color="auto" w:fill="auto"/>
            <w:vAlign w:val="center"/>
            <w:hideMark/>
          </w:tcPr>
          <w:p w14:paraId="5B669CCB" w14:textId="77777777" w:rsidR="00EE4555" w:rsidRPr="00EE4555" w:rsidRDefault="00EE4555" w:rsidP="00EE4555">
            <w:pPr>
              <w:spacing w:line="240" w:lineRule="auto"/>
              <w:rPr>
                <w:i/>
                <w:iCs/>
                <w:sz w:val="12"/>
                <w:szCs w:val="12"/>
              </w:rPr>
            </w:pPr>
            <w:r w:rsidRPr="00EE4555">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0A9A0EE3"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339C699" w14:textId="77777777" w:rsidR="00EE4555" w:rsidRPr="00EE4555" w:rsidRDefault="00EE4555" w:rsidP="00EE4555">
            <w:pPr>
              <w:spacing w:line="240" w:lineRule="auto"/>
              <w:jc w:val="right"/>
              <w:rPr>
                <w:i/>
                <w:iCs/>
                <w:sz w:val="12"/>
                <w:szCs w:val="12"/>
              </w:rPr>
            </w:pPr>
            <w:r w:rsidRPr="00EE4555">
              <w:rPr>
                <w:i/>
                <w:iCs/>
                <w:sz w:val="12"/>
                <w:szCs w:val="12"/>
              </w:rPr>
              <w:t>2 292 277</w:t>
            </w:r>
          </w:p>
        </w:tc>
        <w:tc>
          <w:tcPr>
            <w:tcW w:w="702" w:type="pct"/>
            <w:tcBorders>
              <w:top w:val="nil"/>
              <w:left w:val="nil"/>
              <w:bottom w:val="nil"/>
              <w:right w:val="nil"/>
            </w:tcBorders>
            <w:shd w:val="clear" w:color="auto" w:fill="auto"/>
            <w:noWrap/>
            <w:vAlign w:val="center"/>
            <w:hideMark/>
          </w:tcPr>
          <w:p w14:paraId="6A84B4E5" w14:textId="77777777" w:rsidR="00EE4555" w:rsidRPr="00EE4555" w:rsidRDefault="00EE4555" w:rsidP="00EE4555">
            <w:pPr>
              <w:spacing w:line="240" w:lineRule="auto"/>
              <w:jc w:val="right"/>
              <w:rPr>
                <w:i/>
                <w:iCs/>
                <w:sz w:val="12"/>
                <w:szCs w:val="12"/>
              </w:rPr>
            </w:pPr>
            <w:r w:rsidRPr="00EE4555">
              <w:rPr>
                <w:i/>
                <w:iCs/>
                <w:sz w:val="12"/>
                <w:szCs w:val="12"/>
              </w:rPr>
              <w:t>2 292 270,68</w:t>
            </w:r>
          </w:p>
        </w:tc>
        <w:tc>
          <w:tcPr>
            <w:tcW w:w="429" w:type="pct"/>
            <w:tcBorders>
              <w:top w:val="nil"/>
              <w:left w:val="nil"/>
              <w:bottom w:val="nil"/>
              <w:right w:val="nil"/>
            </w:tcBorders>
            <w:shd w:val="clear" w:color="auto" w:fill="auto"/>
            <w:noWrap/>
            <w:vAlign w:val="center"/>
            <w:hideMark/>
          </w:tcPr>
          <w:p w14:paraId="001CA2D1"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59373B9B" w14:textId="77777777" w:rsidTr="00BA4E59">
        <w:trPr>
          <w:trHeight w:val="85"/>
        </w:trPr>
        <w:tc>
          <w:tcPr>
            <w:tcW w:w="2865" w:type="pct"/>
            <w:tcBorders>
              <w:top w:val="nil"/>
              <w:left w:val="nil"/>
              <w:bottom w:val="nil"/>
              <w:right w:val="nil"/>
            </w:tcBorders>
            <w:shd w:val="clear" w:color="auto" w:fill="auto"/>
            <w:vAlign w:val="center"/>
            <w:hideMark/>
          </w:tcPr>
          <w:p w14:paraId="196EF54B" w14:textId="77777777" w:rsidR="00EE4555" w:rsidRPr="00EE4555" w:rsidRDefault="00EE4555" w:rsidP="00EE4555">
            <w:pPr>
              <w:spacing w:line="240" w:lineRule="auto"/>
              <w:rPr>
                <w:i/>
                <w:iCs/>
                <w:sz w:val="12"/>
                <w:szCs w:val="12"/>
              </w:rPr>
            </w:pPr>
            <w:r w:rsidRPr="00EE4555">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50C50AAC"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2374CD1" w14:textId="77777777" w:rsidR="00EE4555" w:rsidRPr="00EE4555" w:rsidRDefault="00EE4555" w:rsidP="00EE4555">
            <w:pPr>
              <w:spacing w:line="240" w:lineRule="auto"/>
              <w:jc w:val="right"/>
              <w:rPr>
                <w:i/>
                <w:iCs/>
                <w:sz w:val="12"/>
                <w:szCs w:val="12"/>
              </w:rPr>
            </w:pPr>
            <w:r w:rsidRPr="00EE4555">
              <w:rPr>
                <w:i/>
                <w:iCs/>
                <w:sz w:val="12"/>
                <w:szCs w:val="12"/>
              </w:rPr>
              <w:t>63 448</w:t>
            </w:r>
          </w:p>
        </w:tc>
        <w:tc>
          <w:tcPr>
            <w:tcW w:w="702" w:type="pct"/>
            <w:tcBorders>
              <w:top w:val="nil"/>
              <w:left w:val="nil"/>
              <w:bottom w:val="nil"/>
              <w:right w:val="nil"/>
            </w:tcBorders>
            <w:shd w:val="clear" w:color="auto" w:fill="auto"/>
            <w:noWrap/>
            <w:vAlign w:val="center"/>
            <w:hideMark/>
          </w:tcPr>
          <w:p w14:paraId="0E8AA9B9" w14:textId="77777777" w:rsidR="00EE4555" w:rsidRPr="00EE4555" w:rsidRDefault="00EE4555" w:rsidP="00EE4555">
            <w:pPr>
              <w:spacing w:line="240" w:lineRule="auto"/>
              <w:jc w:val="right"/>
              <w:rPr>
                <w:i/>
                <w:iCs/>
                <w:sz w:val="12"/>
                <w:szCs w:val="12"/>
              </w:rPr>
            </w:pPr>
            <w:r w:rsidRPr="00EE4555">
              <w:rPr>
                <w:i/>
                <w:iCs/>
                <w:sz w:val="12"/>
                <w:szCs w:val="12"/>
              </w:rPr>
              <w:t>63 441,11</w:t>
            </w:r>
          </w:p>
        </w:tc>
        <w:tc>
          <w:tcPr>
            <w:tcW w:w="429" w:type="pct"/>
            <w:tcBorders>
              <w:top w:val="nil"/>
              <w:left w:val="nil"/>
              <w:bottom w:val="nil"/>
              <w:right w:val="nil"/>
            </w:tcBorders>
            <w:shd w:val="clear" w:color="auto" w:fill="auto"/>
            <w:noWrap/>
            <w:vAlign w:val="center"/>
            <w:hideMark/>
          </w:tcPr>
          <w:p w14:paraId="789DCFBB"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317FD1C3" w14:textId="77777777" w:rsidTr="00BA4E59">
        <w:trPr>
          <w:trHeight w:val="85"/>
        </w:trPr>
        <w:tc>
          <w:tcPr>
            <w:tcW w:w="2865" w:type="pct"/>
            <w:tcBorders>
              <w:top w:val="nil"/>
              <w:left w:val="nil"/>
              <w:bottom w:val="nil"/>
              <w:right w:val="nil"/>
            </w:tcBorders>
            <w:shd w:val="clear" w:color="auto" w:fill="auto"/>
            <w:vAlign w:val="center"/>
            <w:hideMark/>
          </w:tcPr>
          <w:p w14:paraId="36F6A11F" w14:textId="77777777" w:rsidR="00EE4555" w:rsidRPr="00EE4555" w:rsidRDefault="00EE4555" w:rsidP="00EE4555">
            <w:pPr>
              <w:spacing w:line="240" w:lineRule="auto"/>
              <w:rPr>
                <w:i/>
                <w:iCs/>
                <w:sz w:val="12"/>
                <w:szCs w:val="12"/>
              </w:rPr>
            </w:pPr>
            <w:r w:rsidRPr="00EE4555">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2E8FE6BF"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19407F9" w14:textId="77777777" w:rsidR="00EE4555" w:rsidRPr="00EE4555" w:rsidRDefault="00EE4555" w:rsidP="00EE4555">
            <w:pPr>
              <w:spacing w:line="240" w:lineRule="auto"/>
              <w:jc w:val="right"/>
              <w:rPr>
                <w:i/>
                <w:iCs/>
                <w:sz w:val="12"/>
                <w:szCs w:val="12"/>
              </w:rPr>
            </w:pPr>
            <w:r w:rsidRPr="00EE4555">
              <w:rPr>
                <w:i/>
                <w:iCs/>
                <w:sz w:val="12"/>
                <w:szCs w:val="12"/>
              </w:rPr>
              <w:t>174 890</w:t>
            </w:r>
          </w:p>
        </w:tc>
        <w:tc>
          <w:tcPr>
            <w:tcW w:w="702" w:type="pct"/>
            <w:tcBorders>
              <w:top w:val="nil"/>
              <w:left w:val="nil"/>
              <w:bottom w:val="nil"/>
              <w:right w:val="nil"/>
            </w:tcBorders>
            <w:shd w:val="clear" w:color="auto" w:fill="auto"/>
            <w:noWrap/>
            <w:vAlign w:val="center"/>
            <w:hideMark/>
          </w:tcPr>
          <w:p w14:paraId="0702CC74" w14:textId="77777777" w:rsidR="00EE4555" w:rsidRPr="00EE4555" w:rsidRDefault="00EE4555" w:rsidP="00EE4555">
            <w:pPr>
              <w:spacing w:line="240" w:lineRule="auto"/>
              <w:jc w:val="right"/>
              <w:rPr>
                <w:i/>
                <w:iCs/>
                <w:sz w:val="12"/>
                <w:szCs w:val="12"/>
              </w:rPr>
            </w:pPr>
            <w:r w:rsidRPr="00EE4555">
              <w:rPr>
                <w:i/>
                <w:iCs/>
                <w:sz w:val="12"/>
                <w:szCs w:val="12"/>
              </w:rPr>
              <w:t>174 882,13</w:t>
            </w:r>
          </w:p>
        </w:tc>
        <w:tc>
          <w:tcPr>
            <w:tcW w:w="429" w:type="pct"/>
            <w:tcBorders>
              <w:top w:val="nil"/>
              <w:left w:val="nil"/>
              <w:bottom w:val="nil"/>
              <w:right w:val="nil"/>
            </w:tcBorders>
            <w:shd w:val="clear" w:color="auto" w:fill="auto"/>
            <w:noWrap/>
            <w:vAlign w:val="center"/>
            <w:hideMark/>
          </w:tcPr>
          <w:p w14:paraId="116A2E53"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434448C0" w14:textId="77777777" w:rsidTr="00BA4E59">
        <w:trPr>
          <w:trHeight w:val="85"/>
        </w:trPr>
        <w:tc>
          <w:tcPr>
            <w:tcW w:w="2865" w:type="pct"/>
            <w:tcBorders>
              <w:top w:val="nil"/>
              <w:left w:val="nil"/>
              <w:bottom w:val="nil"/>
              <w:right w:val="nil"/>
            </w:tcBorders>
            <w:shd w:val="clear" w:color="auto" w:fill="auto"/>
            <w:vAlign w:val="center"/>
            <w:hideMark/>
          </w:tcPr>
          <w:p w14:paraId="0F9EF4BE" w14:textId="77777777" w:rsidR="00EE4555" w:rsidRPr="00EE4555" w:rsidRDefault="00EE4555" w:rsidP="00EE4555">
            <w:pPr>
              <w:spacing w:line="240" w:lineRule="auto"/>
              <w:rPr>
                <w:i/>
                <w:iCs/>
                <w:sz w:val="12"/>
                <w:szCs w:val="12"/>
              </w:rPr>
            </w:pPr>
            <w:r w:rsidRPr="00EE4555">
              <w:rPr>
                <w:i/>
                <w:iCs/>
                <w:sz w:val="12"/>
                <w:szCs w:val="12"/>
              </w:rPr>
              <w:t>- wynagrodzenia bezosobowe</w:t>
            </w:r>
          </w:p>
        </w:tc>
        <w:tc>
          <w:tcPr>
            <w:tcW w:w="401" w:type="pct"/>
            <w:tcBorders>
              <w:top w:val="nil"/>
              <w:left w:val="nil"/>
              <w:bottom w:val="nil"/>
              <w:right w:val="nil"/>
            </w:tcBorders>
            <w:shd w:val="clear" w:color="auto" w:fill="auto"/>
            <w:vAlign w:val="center"/>
            <w:hideMark/>
          </w:tcPr>
          <w:p w14:paraId="601FDAC3"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1185E74" w14:textId="77777777" w:rsidR="00EE4555" w:rsidRPr="00EE4555" w:rsidRDefault="00EE4555" w:rsidP="00EE4555">
            <w:pPr>
              <w:spacing w:line="240" w:lineRule="auto"/>
              <w:jc w:val="right"/>
              <w:rPr>
                <w:i/>
                <w:iCs/>
                <w:sz w:val="12"/>
                <w:szCs w:val="12"/>
              </w:rPr>
            </w:pPr>
            <w:r w:rsidRPr="00EE4555">
              <w:rPr>
                <w:i/>
                <w:iCs/>
                <w:sz w:val="12"/>
                <w:szCs w:val="12"/>
              </w:rPr>
              <w:t>19 600</w:t>
            </w:r>
          </w:p>
        </w:tc>
        <w:tc>
          <w:tcPr>
            <w:tcW w:w="702" w:type="pct"/>
            <w:tcBorders>
              <w:top w:val="nil"/>
              <w:left w:val="nil"/>
              <w:bottom w:val="nil"/>
              <w:right w:val="nil"/>
            </w:tcBorders>
            <w:shd w:val="clear" w:color="auto" w:fill="auto"/>
            <w:noWrap/>
            <w:vAlign w:val="center"/>
            <w:hideMark/>
          </w:tcPr>
          <w:p w14:paraId="5EEC6C65" w14:textId="77777777" w:rsidR="00EE4555" w:rsidRPr="00EE4555" w:rsidRDefault="00EE4555" w:rsidP="00EE4555">
            <w:pPr>
              <w:spacing w:line="240" w:lineRule="auto"/>
              <w:jc w:val="right"/>
              <w:rPr>
                <w:i/>
                <w:iCs/>
                <w:sz w:val="12"/>
                <w:szCs w:val="12"/>
              </w:rPr>
            </w:pPr>
            <w:r w:rsidRPr="00EE4555">
              <w:rPr>
                <w:i/>
                <w:iCs/>
                <w:sz w:val="12"/>
                <w:szCs w:val="12"/>
              </w:rPr>
              <w:t>19 597,90</w:t>
            </w:r>
          </w:p>
        </w:tc>
        <w:tc>
          <w:tcPr>
            <w:tcW w:w="429" w:type="pct"/>
            <w:tcBorders>
              <w:top w:val="nil"/>
              <w:left w:val="nil"/>
              <w:bottom w:val="nil"/>
              <w:right w:val="nil"/>
            </w:tcBorders>
            <w:shd w:val="clear" w:color="auto" w:fill="auto"/>
            <w:noWrap/>
            <w:vAlign w:val="center"/>
            <w:hideMark/>
          </w:tcPr>
          <w:p w14:paraId="2F0739E1"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4313F12E" w14:textId="77777777" w:rsidTr="00BA4E59">
        <w:trPr>
          <w:trHeight w:val="85"/>
        </w:trPr>
        <w:tc>
          <w:tcPr>
            <w:tcW w:w="2865" w:type="pct"/>
            <w:tcBorders>
              <w:top w:val="nil"/>
              <w:left w:val="nil"/>
              <w:bottom w:val="nil"/>
              <w:right w:val="nil"/>
            </w:tcBorders>
            <w:shd w:val="clear" w:color="auto" w:fill="auto"/>
            <w:vAlign w:val="center"/>
            <w:hideMark/>
          </w:tcPr>
          <w:p w14:paraId="2DA7C9B0"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vAlign w:val="center"/>
            <w:hideMark/>
          </w:tcPr>
          <w:p w14:paraId="18F139E9"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947525E" w14:textId="77777777" w:rsidR="00EE4555" w:rsidRPr="00EE4555" w:rsidRDefault="00EE4555" w:rsidP="00EE4555">
            <w:pPr>
              <w:spacing w:line="240" w:lineRule="auto"/>
              <w:jc w:val="right"/>
              <w:rPr>
                <w:i/>
                <w:iCs/>
                <w:sz w:val="12"/>
                <w:szCs w:val="12"/>
              </w:rPr>
            </w:pPr>
            <w:r w:rsidRPr="00EE4555">
              <w:rPr>
                <w:i/>
                <w:iCs/>
                <w:sz w:val="12"/>
                <w:szCs w:val="12"/>
              </w:rPr>
              <w:t>608 526</w:t>
            </w:r>
          </w:p>
        </w:tc>
        <w:tc>
          <w:tcPr>
            <w:tcW w:w="702" w:type="pct"/>
            <w:tcBorders>
              <w:top w:val="nil"/>
              <w:left w:val="nil"/>
              <w:bottom w:val="nil"/>
              <w:right w:val="nil"/>
            </w:tcBorders>
            <w:shd w:val="clear" w:color="auto" w:fill="auto"/>
            <w:noWrap/>
            <w:vAlign w:val="center"/>
            <w:hideMark/>
          </w:tcPr>
          <w:p w14:paraId="402FDF3A" w14:textId="77777777" w:rsidR="00EE4555" w:rsidRPr="00EE4555" w:rsidRDefault="00EE4555" w:rsidP="00EE4555">
            <w:pPr>
              <w:spacing w:line="240" w:lineRule="auto"/>
              <w:jc w:val="right"/>
              <w:rPr>
                <w:i/>
                <w:iCs/>
                <w:sz w:val="12"/>
                <w:szCs w:val="12"/>
              </w:rPr>
            </w:pPr>
            <w:r w:rsidRPr="00EE4555">
              <w:rPr>
                <w:i/>
                <w:iCs/>
                <w:sz w:val="12"/>
                <w:szCs w:val="12"/>
              </w:rPr>
              <w:t>608 503,71</w:t>
            </w:r>
          </w:p>
        </w:tc>
        <w:tc>
          <w:tcPr>
            <w:tcW w:w="429" w:type="pct"/>
            <w:tcBorders>
              <w:top w:val="nil"/>
              <w:left w:val="nil"/>
              <w:bottom w:val="nil"/>
              <w:right w:val="nil"/>
            </w:tcBorders>
            <w:shd w:val="clear" w:color="auto" w:fill="auto"/>
            <w:noWrap/>
            <w:vAlign w:val="center"/>
            <w:hideMark/>
          </w:tcPr>
          <w:p w14:paraId="07939050"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294B560F" w14:textId="77777777" w:rsidTr="00BA4E59">
        <w:trPr>
          <w:trHeight w:val="85"/>
        </w:trPr>
        <w:tc>
          <w:tcPr>
            <w:tcW w:w="2865" w:type="pct"/>
            <w:tcBorders>
              <w:top w:val="nil"/>
              <w:left w:val="nil"/>
              <w:bottom w:val="nil"/>
              <w:right w:val="nil"/>
            </w:tcBorders>
            <w:shd w:val="clear" w:color="auto" w:fill="auto"/>
            <w:vAlign w:val="center"/>
            <w:hideMark/>
          </w:tcPr>
          <w:p w14:paraId="6F183A50"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0F820FA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B9ED4B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753CEB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2E38F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DD9D6D6" w14:textId="77777777" w:rsidTr="00BA4E59">
        <w:trPr>
          <w:trHeight w:val="85"/>
        </w:trPr>
        <w:tc>
          <w:tcPr>
            <w:tcW w:w="2865" w:type="pct"/>
            <w:tcBorders>
              <w:top w:val="nil"/>
              <w:left w:val="nil"/>
              <w:bottom w:val="nil"/>
              <w:right w:val="nil"/>
            </w:tcBorders>
            <w:shd w:val="clear" w:color="auto" w:fill="auto"/>
            <w:vAlign w:val="bottom"/>
            <w:hideMark/>
          </w:tcPr>
          <w:p w14:paraId="4A31557D" w14:textId="77777777" w:rsidR="00EE4555" w:rsidRPr="00EE4555" w:rsidRDefault="00EE4555" w:rsidP="00EE4555">
            <w:pPr>
              <w:spacing w:line="240" w:lineRule="auto"/>
              <w:rPr>
                <w:sz w:val="12"/>
                <w:szCs w:val="12"/>
              </w:rPr>
            </w:pPr>
            <w:r w:rsidRPr="00EE4555">
              <w:rPr>
                <w:sz w:val="12"/>
                <w:szCs w:val="12"/>
              </w:rPr>
              <w:t>Zakup energii</w:t>
            </w:r>
          </w:p>
        </w:tc>
        <w:tc>
          <w:tcPr>
            <w:tcW w:w="401" w:type="pct"/>
            <w:tcBorders>
              <w:top w:val="nil"/>
              <w:left w:val="nil"/>
              <w:bottom w:val="nil"/>
              <w:right w:val="nil"/>
            </w:tcBorders>
            <w:shd w:val="clear" w:color="auto" w:fill="auto"/>
            <w:noWrap/>
            <w:vAlign w:val="bottom"/>
            <w:hideMark/>
          </w:tcPr>
          <w:p w14:paraId="61A986A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F9FCA9A" w14:textId="77777777" w:rsidR="00EE4555" w:rsidRPr="00EE4555" w:rsidRDefault="00EE4555" w:rsidP="00EE4555">
            <w:pPr>
              <w:spacing w:line="240" w:lineRule="auto"/>
              <w:jc w:val="right"/>
              <w:rPr>
                <w:sz w:val="12"/>
                <w:szCs w:val="12"/>
              </w:rPr>
            </w:pPr>
            <w:r w:rsidRPr="00EE4555">
              <w:rPr>
                <w:sz w:val="12"/>
                <w:szCs w:val="12"/>
              </w:rPr>
              <w:t>332 850</w:t>
            </w:r>
          </w:p>
        </w:tc>
        <w:tc>
          <w:tcPr>
            <w:tcW w:w="702" w:type="pct"/>
            <w:tcBorders>
              <w:top w:val="nil"/>
              <w:left w:val="nil"/>
              <w:bottom w:val="nil"/>
              <w:right w:val="nil"/>
            </w:tcBorders>
            <w:shd w:val="clear" w:color="auto" w:fill="auto"/>
            <w:noWrap/>
            <w:vAlign w:val="center"/>
            <w:hideMark/>
          </w:tcPr>
          <w:p w14:paraId="702C3B2D" w14:textId="77777777" w:rsidR="00EE4555" w:rsidRPr="00EE4555" w:rsidRDefault="00EE4555" w:rsidP="00EE4555">
            <w:pPr>
              <w:spacing w:line="240" w:lineRule="auto"/>
              <w:jc w:val="right"/>
              <w:rPr>
                <w:sz w:val="12"/>
                <w:szCs w:val="12"/>
              </w:rPr>
            </w:pPr>
            <w:r w:rsidRPr="00EE4555">
              <w:rPr>
                <w:sz w:val="12"/>
                <w:szCs w:val="12"/>
              </w:rPr>
              <w:t>332 850,00</w:t>
            </w:r>
          </w:p>
        </w:tc>
        <w:tc>
          <w:tcPr>
            <w:tcW w:w="429" w:type="pct"/>
            <w:tcBorders>
              <w:top w:val="nil"/>
              <w:left w:val="nil"/>
              <w:bottom w:val="nil"/>
              <w:right w:val="nil"/>
            </w:tcBorders>
            <w:shd w:val="clear" w:color="auto" w:fill="auto"/>
            <w:noWrap/>
            <w:vAlign w:val="center"/>
            <w:hideMark/>
          </w:tcPr>
          <w:p w14:paraId="6BE72741"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08CBB27F" w14:textId="77777777" w:rsidTr="00BA4E59">
        <w:trPr>
          <w:trHeight w:val="85"/>
        </w:trPr>
        <w:tc>
          <w:tcPr>
            <w:tcW w:w="2865" w:type="pct"/>
            <w:tcBorders>
              <w:top w:val="nil"/>
              <w:left w:val="nil"/>
              <w:bottom w:val="nil"/>
              <w:right w:val="nil"/>
            </w:tcBorders>
            <w:shd w:val="clear" w:color="auto" w:fill="auto"/>
            <w:vAlign w:val="bottom"/>
            <w:hideMark/>
          </w:tcPr>
          <w:p w14:paraId="49138AB6"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0DBD4016"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05048E9" w14:textId="77777777" w:rsidR="00EE4555" w:rsidRPr="00EE4555" w:rsidRDefault="00EE4555" w:rsidP="00EE4555">
            <w:pPr>
              <w:spacing w:line="240" w:lineRule="auto"/>
              <w:jc w:val="right"/>
              <w:rPr>
                <w:sz w:val="12"/>
                <w:szCs w:val="12"/>
              </w:rPr>
            </w:pPr>
            <w:r w:rsidRPr="00EE4555">
              <w:rPr>
                <w:sz w:val="12"/>
                <w:szCs w:val="12"/>
              </w:rPr>
              <w:t>210 585</w:t>
            </w:r>
          </w:p>
        </w:tc>
        <w:tc>
          <w:tcPr>
            <w:tcW w:w="702" w:type="pct"/>
            <w:tcBorders>
              <w:top w:val="nil"/>
              <w:left w:val="nil"/>
              <w:bottom w:val="nil"/>
              <w:right w:val="nil"/>
            </w:tcBorders>
            <w:shd w:val="clear" w:color="auto" w:fill="auto"/>
            <w:noWrap/>
            <w:vAlign w:val="center"/>
            <w:hideMark/>
          </w:tcPr>
          <w:p w14:paraId="1309DFF9" w14:textId="77777777" w:rsidR="00EE4555" w:rsidRPr="00EE4555" w:rsidRDefault="00EE4555" w:rsidP="00EE4555">
            <w:pPr>
              <w:spacing w:line="240" w:lineRule="auto"/>
              <w:jc w:val="right"/>
              <w:rPr>
                <w:sz w:val="12"/>
                <w:szCs w:val="12"/>
              </w:rPr>
            </w:pPr>
            <w:r w:rsidRPr="00EE4555">
              <w:rPr>
                <w:sz w:val="12"/>
                <w:szCs w:val="12"/>
              </w:rPr>
              <w:t>210 584,82</w:t>
            </w:r>
          </w:p>
        </w:tc>
        <w:tc>
          <w:tcPr>
            <w:tcW w:w="429" w:type="pct"/>
            <w:tcBorders>
              <w:top w:val="nil"/>
              <w:left w:val="nil"/>
              <w:bottom w:val="nil"/>
              <w:right w:val="nil"/>
            </w:tcBorders>
            <w:shd w:val="clear" w:color="auto" w:fill="auto"/>
            <w:noWrap/>
            <w:vAlign w:val="center"/>
            <w:hideMark/>
          </w:tcPr>
          <w:p w14:paraId="7CE21850"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E1FBBFD" w14:textId="77777777" w:rsidTr="00BA4E59">
        <w:trPr>
          <w:trHeight w:val="85"/>
        </w:trPr>
        <w:tc>
          <w:tcPr>
            <w:tcW w:w="2865" w:type="pct"/>
            <w:tcBorders>
              <w:top w:val="nil"/>
              <w:left w:val="nil"/>
              <w:bottom w:val="nil"/>
              <w:right w:val="nil"/>
            </w:tcBorders>
            <w:shd w:val="clear" w:color="auto" w:fill="auto"/>
            <w:vAlign w:val="bottom"/>
            <w:hideMark/>
          </w:tcPr>
          <w:p w14:paraId="098B6850" w14:textId="77777777" w:rsidR="00EE4555" w:rsidRPr="00EE4555" w:rsidRDefault="00EE4555" w:rsidP="00EE4555">
            <w:pPr>
              <w:spacing w:line="240" w:lineRule="auto"/>
              <w:rPr>
                <w:sz w:val="12"/>
                <w:szCs w:val="12"/>
              </w:rPr>
            </w:pPr>
            <w:r w:rsidRPr="00EE4555">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442D850D"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1562236" w14:textId="77777777" w:rsidR="00EE4555" w:rsidRPr="00EE4555" w:rsidRDefault="00EE4555" w:rsidP="00EE4555">
            <w:pPr>
              <w:spacing w:line="240" w:lineRule="auto"/>
              <w:jc w:val="right"/>
              <w:rPr>
                <w:sz w:val="12"/>
                <w:szCs w:val="12"/>
              </w:rPr>
            </w:pPr>
            <w:r w:rsidRPr="00EE4555">
              <w:rPr>
                <w:sz w:val="12"/>
                <w:szCs w:val="12"/>
              </w:rPr>
              <w:t>203 661</w:t>
            </w:r>
          </w:p>
        </w:tc>
        <w:tc>
          <w:tcPr>
            <w:tcW w:w="702" w:type="pct"/>
            <w:tcBorders>
              <w:top w:val="nil"/>
              <w:left w:val="nil"/>
              <w:bottom w:val="nil"/>
              <w:right w:val="nil"/>
            </w:tcBorders>
            <w:shd w:val="clear" w:color="auto" w:fill="auto"/>
            <w:noWrap/>
            <w:vAlign w:val="center"/>
            <w:hideMark/>
          </w:tcPr>
          <w:p w14:paraId="006B26F8" w14:textId="77777777" w:rsidR="00EE4555" w:rsidRPr="00EE4555" w:rsidRDefault="00EE4555" w:rsidP="00EE4555">
            <w:pPr>
              <w:spacing w:line="240" w:lineRule="auto"/>
              <w:jc w:val="right"/>
              <w:rPr>
                <w:sz w:val="12"/>
                <w:szCs w:val="12"/>
              </w:rPr>
            </w:pPr>
            <w:r w:rsidRPr="00EE4555">
              <w:rPr>
                <w:sz w:val="12"/>
                <w:szCs w:val="12"/>
              </w:rPr>
              <w:t>203 661,00</w:t>
            </w:r>
          </w:p>
        </w:tc>
        <w:tc>
          <w:tcPr>
            <w:tcW w:w="429" w:type="pct"/>
            <w:tcBorders>
              <w:top w:val="nil"/>
              <w:left w:val="nil"/>
              <w:bottom w:val="nil"/>
              <w:right w:val="nil"/>
            </w:tcBorders>
            <w:shd w:val="clear" w:color="auto" w:fill="auto"/>
            <w:noWrap/>
            <w:vAlign w:val="center"/>
            <w:hideMark/>
          </w:tcPr>
          <w:p w14:paraId="29C2B829"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3076578A" w14:textId="77777777" w:rsidTr="00BA4E59">
        <w:trPr>
          <w:trHeight w:val="85"/>
        </w:trPr>
        <w:tc>
          <w:tcPr>
            <w:tcW w:w="2865" w:type="pct"/>
            <w:tcBorders>
              <w:top w:val="nil"/>
              <w:left w:val="nil"/>
              <w:bottom w:val="nil"/>
              <w:right w:val="nil"/>
            </w:tcBorders>
            <w:shd w:val="clear" w:color="auto" w:fill="auto"/>
            <w:vAlign w:val="bottom"/>
            <w:hideMark/>
          </w:tcPr>
          <w:p w14:paraId="127B95A5" w14:textId="77777777" w:rsidR="00EE4555" w:rsidRPr="00EE4555" w:rsidRDefault="00EE4555" w:rsidP="00EE4555">
            <w:pPr>
              <w:spacing w:line="240" w:lineRule="auto"/>
              <w:rPr>
                <w:sz w:val="12"/>
                <w:szCs w:val="12"/>
              </w:rPr>
            </w:pPr>
            <w:r w:rsidRPr="00EE4555">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2A2883AB"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F4FF319" w14:textId="77777777" w:rsidR="00EE4555" w:rsidRPr="00EE4555" w:rsidRDefault="00EE4555" w:rsidP="00EE4555">
            <w:pPr>
              <w:spacing w:line="240" w:lineRule="auto"/>
              <w:jc w:val="right"/>
              <w:rPr>
                <w:sz w:val="12"/>
                <w:szCs w:val="12"/>
              </w:rPr>
            </w:pPr>
            <w:r w:rsidRPr="00EE4555">
              <w:rPr>
                <w:sz w:val="12"/>
                <w:szCs w:val="12"/>
              </w:rPr>
              <w:t>146 006</w:t>
            </w:r>
          </w:p>
        </w:tc>
        <w:tc>
          <w:tcPr>
            <w:tcW w:w="702" w:type="pct"/>
            <w:tcBorders>
              <w:top w:val="nil"/>
              <w:left w:val="nil"/>
              <w:bottom w:val="nil"/>
              <w:right w:val="nil"/>
            </w:tcBorders>
            <w:shd w:val="clear" w:color="auto" w:fill="auto"/>
            <w:noWrap/>
            <w:vAlign w:val="center"/>
            <w:hideMark/>
          </w:tcPr>
          <w:p w14:paraId="692E0293" w14:textId="77777777" w:rsidR="00EE4555" w:rsidRPr="00EE4555" w:rsidRDefault="00EE4555" w:rsidP="00EE4555">
            <w:pPr>
              <w:spacing w:line="240" w:lineRule="auto"/>
              <w:jc w:val="right"/>
              <w:rPr>
                <w:sz w:val="12"/>
                <w:szCs w:val="12"/>
              </w:rPr>
            </w:pPr>
            <w:r w:rsidRPr="00EE4555">
              <w:rPr>
                <w:sz w:val="12"/>
                <w:szCs w:val="12"/>
              </w:rPr>
              <w:t>146 005,78</w:t>
            </w:r>
          </w:p>
        </w:tc>
        <w:tc>
          <w:tcPr>
            <w:tcW w:w="429" w:type="pct"/>
            <w:tcBorders>
              <w:top w:val="nil"/>
              <w:left w:val="nil"/>
              <w:bottom w:val="nil"/>
              <w:right w:val="nil"/>
            </w:tcBorders>
            <w:shd w:val="clear" w:color="auto" w:fill="auto"/>
            <w:noWrap/>
            <w:vAlign w:val="center"/>
            <w:hideMark/>
          </w:tcPr>
          <w:p w14:paraId="2525A6A2"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1F3CB7CE" w14:textId="77777777" w:rsidTr="00BA4E59">
        <w:trPr>
          <w:trHeight w:val="85"/>
        </w:trPr>
        <w:tc>
          <w:tcPr>
            <w:tcW w:w="2865" w:type="pct"/>
            <w:tcBorders>
              <w:top w:val="nil"/>
              <w:left w:val="nil"/>
              <w:bottom w:val="nil"/>
              <w:right w:val="nil"/>
            </w:tcBorders>
            <w:shd w:val="clear" w:color="auto" w:fill="auto"/>
            <w:vAlign w:val="bottom"/>
            <w:hideMark/>
          </w:tcPr>
          <w:p w14:paraId="470915EF"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429B52A2"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BBDDE67" w14:textId="77777777" w:rsidR="00EE4555" w:rsidRPr="00EE4555" w:rsidRDefault="00EE4555" w:rsidP="00EE4555">
            <w:pPr>
              <w:spacing w:line="240" w:lineRule="auto"/>
              <w:jc w:val="right"/>
              <w:rPr>
                <w:sz w:val="12"/>
                <w:szCs w:val="12"/>
              </w:rPr>
            </w:pPr>
            <w:r w:rsidRPr="00EE4555">
              <w:rPr>
                <w:sz w:val="12"/>
                <w:szCs w:val="12"/>
              </w:rPr>
              <w:t>41 300</w:t>
            </w:r>
          </w:p>
        </w:tc>
        <w:tc>
          <w:tcPr>
            <w:tcW w:w="702" w:type="pct"/>
            <w:tcBorders>
              <w:top w:val="nil"/>
              <w:left w:val="nil"/>
              <w:bottom w:val="nil"/>
              <w:right w:val="nil"/>
            </w:tcBorders>
            <w:shd w:val="clear" w:color="auto" w:fill="auto"/>
            <w:noWrap/>
            <w:vAlign w:val="center"/>
            <w:hideMark/>
          </w:tcPr>
          <w:p w14:paraId="1E09EF2F" w14:textId="77777777" w:rsidR="00EE4555" w:rsidRPr="00EE4555" w:rsidRDefault="00EE4555" w:rsidP="00EE4555">
            <w:pPr>
              <w:spacing w:line="240" w:lineRule="auto"/>
              <w:jc w:val="right"/>
              <w:rPr>
                <w:sz w:val="12"/>
                <w:szCs w:val="12"/>
              </w:rPr>
            </w:pPr>
            <w:r w:rsidRPr="00EE4555">
              <w:rPr>
                <w:sz w:val="12"/>
                <w:szCs w:val="12"/>
              </w:rPr>
              <w:t>41 299,86</w:t>
            </w:r>
          </w:p>
        </w:tc>
        <w:tc>
          <w:tcPr>
            <w:tcW w:w="429" w:type="pct"/>
            <w:tcBorders>
              <w:top w:val="nil"/>
              <w:left w:val="nil"/>
              <w:bottom w:val="nil"/>
              <w:right w:val="nil"/>
            </w:tcBorders>
            <w:shd w:val="clear" w:color="auto" w:fill="auto"/>
            <w:noWrap/>
            <w:vAlign w:val="center"/>
            <w:hideMark/>
          </w:tcPr>
          <w:p w14:paraId="7E29A8C6"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E57A78A" w14:textId="77777777" w:rsidTr="00BA4E59">
        <w:trPr>
          <w:trHeight w:val="85"/>
        </w:trPr>
        <w:tc>
          <w:tcPr>
            <w:tcW w:w="2865" w:type="pct"/>
            <w:tcBorders>
              <w:top w:val="nil"/>
              <w:left w:val="nil"/>
              <w:bottom w:val="nil"/>
              <w:right w:val="nil"/>
            </w:tcBorders>
            <w:shd w:val="clear" w:color="auto" w:fill="auto"/>
            <w:vAlign w:val="bottom"/>
            <w:hideMark/>
          </w:tcPr>
          <w:p w14:paraId="776427AF" w14:textId="77777777" w:rsidR="00EE4555" w:rsidRPr="00EE4555" w:rsidRDefault="00EE4555" w:rsidP="00EE4555">
            <w:pPr>
              <w:spacing w:line="240" w:lineRule="auto"/>
              <w:rPr>
                <w:sz w:val="12"/>
                <w:szCs w:val="12"/>
              </w:rPr>
            </w:pPr>
            <w:r w:rsidRPr="00EE4555">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58535A36"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0B8AA5A" w14:textId="77777777" w:rsidR="00EE4555" w:rsidRPr="00EE4555" w:rsidRDefault="00EE4555" w:rsidP="00EE4555">
            <w:pPr>
              <w:spacing w:line="240" w:lineRule="auto"/>
              <w:jc w:val="right"/>
              <w:rPr>
                <w:sz w:val="12"/>
                <w:szCs w:val="12"/>
              </w:rPr>
            </w:pPr>
            <w:r w:rsidRPr="00EE4555">
              <w:rPr>
                <w:sz w:val="12"/>
                <w:szCs w:val="12"/>
              </w:rPr>
              <w:t>28 800</w:t>
            </w:r>
          </w:p>
        </w:tc>
        <w:tc>
          <w:tcPr>
            <w:tcW w:w="702" w:type="pct"/>
            <w:tcBorders>
              <w:top w:val="nil"/>
              <w:left w:val="nil"/>
              <w:bottom w:val="nil"/>
              <w:right w:val="nil"/>
            </w:tcBorders>
            <w:shd w:val="clear" w:color="auto" w:fill="auto"/>
            <w:noWrap/>
            <w:vAlign w:val="center"/>
            <w:hideMark/>
          </w:tcPr>
          <w:p w14:paraId="176C0548" w14:textId="77777777" w:rsidR="00EE4555" w:rsidRPr="00EE4555" w:rsidRDefault="00EE4555" w:rsidP="00EE4555">
            <w:pPr>
              <w:spacing w:line="240" w:lineRule="auto"/>
              <w:jc w:val="right"/>
              <w:rPr>
                <w:sz w:val="12"/>
                <w:szCs w:val="12"/>
              </w:rPr>
            </w:pPr>
            <w:r w:rsidRPr="00EE4555">
              <w:rPr>
                <w:sz w:val="12"/>
                <w:szCs w:val="12"/>
              </w:rPr>
              <w:t>28 800,00</w:t>
            </w:r>
          </w:p>
        </w:tc>
        <w:tc>
          <w:tcPr>
            <w:tcW w:w="429" w:type="pct"/>
            <w:tcBorders>
              <w:top w:val="nil"/>
              <w:left w:val="nil"/>
              <w:bottom w:val="nil"/>
              <w:right w:val="nil"/>
            </w:tcBorders>
            <w:shd w:val="clear" w:color="auto" w:fill="auto"/>
            <w:noWrap/>
            <w:vAlign w:val="center"/>
            <w:hideMark/>
          </w:tcPr>
          <w:p w14:paraId="261352AE"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0718188C" w14:textId="77777777" w:rsidTr="00BA4E59">
        <w:trPr>
          <w:trHeight w:val="85"/>
        </w:trPr>
        <w:tc>
          <w:tcPr>
            <w:tcW w:w="2865" w:type="pct"/>
            <w:tcBorders>
              <w:top w:val="nil"/>
              <w:left w:val="nil"/>
              <w:bottom w:val="nil"/>
              <w:right w:val="nil"/>
            </w:tcBorders>
            <w:shd w:val="clear" w:color="auto" w:fill="auto"/>
            <w:vAlign w:val="bottom"/>
            <w:hideMark/>
          </w:tcPr>
          <w:p w14:paraId="13C33A2B" w14:textId="77777777" w:rsidR="00EE4555" w:rsidRPr="00EE4555" w:rsidRDefault="00EE4555" w:rsidP="00EE4555">
            <w:pPr>
              <w:spacing w:line="240" w:lineRule="auto"/>
              <w:rPr>
                <w:sz w:val="12"/>
                <w:szCs w:val="12"/>
              </w:rPr>
            </w:pPr>
            <w:r w:rsidRPr="00EE4555">
              <w:rPr>
                <w:sz w:val="12"/>
                <w:szCs w:val="12"/>
              </w:rPr>
              <w:t>Zakup usług zdrowotnych</w:t>
            </w:r>
          </w:p>
        </w:tc>
        <w:tc>
          <w:tcPr>
            <w:tcW w:w="401" w:type="pct"/>
            <w:tcBorders>
              <w:top w:val="nil"/>
              <w:left w:val="nil"/>
              <w:bottom w:val="nil"/>
              <w:right w:val="nil"/>
            </w:tcBorders>
            <w:shd w:val="clear" w:color="auto" w:fill="auto"/>
            <w:noWrap/>
            <w:vAlign w:val="bottom"/>
            <w:hideMark/>
          </w:tcPr>
          <w:p w14:paraId="439B3FB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5E81CE2" w14:textId="77777777" w:rsidR="00EE4555" w:rsidRPr="00EE4555" w:rsidRDefault="00EE4555" w:rsidP="00EE4555">
            <w:pPr>
              <w:spacing w:line="240" w:lineRule="auto"/>
              <w:jc w:val="right"/>
              <w:rPr>
                <w:sz w:val="12"/>
                <w:szCs w:val="12"/>
              </w:rPr>
            </w:pPr>
            <w:r w:rsidRPr="00EE4555">
              <w:rPr>
                <w:sz w:val="12"/>
                <w:szCs w:val="12"/>
              </w:rPr>
              <w:t>500</w:t>
            </w:r>
          </w:p>
        </w:tc>
        <w:tc>
          <w:tcPr>
            <w:tcW w:w="702" w:type="pct"/>
            <w:tcBorders>
              <w:top w:val="nil"/>
              <w:left w:val="nil"/>
              <w:bottom w:val="nil"/>
              <w:right w:val="nil"/>
            </w:tcBorders>
            <w:shd w:val="clear" w:color="auto" w:fill="auto"/>
            <w:noWrap/>
            <w:vAlign w:val="center"/>
            <w:hideMark/>
          </w:tcPr>
          <w:p w14:paraId="24A8D5EE" w14:textId="77777777" w:rsidR="00EE4555" w:rsidRPr="00EE4555" w:rsidRDefault="00EE4555" w:rsidP="00EE4555">
            <w:pPr>
              <w:spacing w:line="240" w:lineRule="auto"/>
              <w:jc w:val="right"/>
              <w:rPr>
                <w:sz w:val="12"/>
                <w:szCs w:val="12"/>
              </w:rPr>
            </w:pPr>
            <w:r w:rsidRPr="00EE4555">
              <w:rPr>
                <w:sz w:val="12"/>
                <w:szCs w:val="12"/>
              </w:rPr>
              <w:t>500,00</w:t>
            </w:r>
          </w:p>
        </w:tc>
        <w:tc>
          <w:tcPr>
            <w:tcW w:w="429" w:type="pct"/>
            <w:tcBorders>
              <w:top w:val="nil"/>
              <w:left w:val="nil"/>
              <w:bottom w:val="nil"/>
              <w:right w:val="nil"/>
            </w:tcBorders>
            <w:shd w:val="clear" w:color="auto" w:fill="auto"/>
            <w:noWrap/>
            <w:vAlign w:val="center"/>
            <w:hideMark/>
          </w:tcPr>
          <w:p w14:paraId="7C23DE67"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F4F209C" w14:textId="77777777" w:rsidTr="00BA4E59">
        <w:trPr>
          <w:trHeight w:val="85"/>
        </w:trPr>
        <w:tc>
          <w:tcPr>
            <w:tcW w:w="2865" w:type="pct"/>
            <w:tcBorders>
              <w:top w:val="nil"/>
              <w:left w:val="nil"/>
              <w:bottom w:val="nil"/>
              <w:right w:val="nil"/>
            </w:tcBorders>
            <w:shd w:val="clear" w:color="auto" w:fill="auto"/>
            <w:vAlign w:val="center"/>
            <w:hideMark/>
          </w:tcPr>
          <w:p w14:paraId="4272618A"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3914CB31"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DC3EB6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02A5E4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709D4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59E4B7A" w14:textId="77777777" w:rsidTr="00BA4E59">
        <w:trPr>
          <w:trHeight w:val="85"/>
        </w:trPr>
        <w:tc>
          <w:tcPr>
            <w:tcW w:w="2865" w:type="pct"/>
            <w:tcBorders>
              <w:top w:val="nil"/>
              <w:left w:val="nil"/>
              <w:bottom w:val="nil"/>
              <w:right w:val="nil"/>
            </w:tcBorders>
            <w:shd w:val="clear" w:color="auto" w:fill="auto"/>
            <w:vAlign w:val="center"/>
            <w:hideMark/>
          </w:tcPr>
          <w:p w14:paraId="09A2DCC3"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47FBE162"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5023D7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1FC3E3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ECA5B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E762B2" w14:textId="77777777" w:rsidTr="00BA4E59">
        <w:trPr>
          <w:trHeight w:val="85"/>
        </w:trPr>
        <w:tc>
          <w:tcPr>
            <w:tcW w:w="2865" w:type="pct"/>
            <w:tcBorders>
              <w:top w:val="nil"/>
              <w:left w:val="nil"/>
              <w:bottom w:val="nil"/>
              <w:right w:val="nil"/>
            </w:tcBorders>
            <w:shd w:val="clear" w:color="auto" w:fill="auto"/>
            <w:vAlign w:val="center"/>
            <w:hideMark/>
          </w:tcPr>
          <w:p w14:paraId="44C253AC" w14:textId="77777777" w:rsidR="00EE4555" w:rsidRPr="00EE4555" w:rsidRDefault="00EE4555" w:rsidP="00EE4555">
            <w:pPr>
              <w:spacing w:line="240" w:lineRule="auto"/>
              <w:rPr>
                <w:i/>
                <w:iCs/>
                <w:sz w:val="12"/>
                <w:szCs w:val="12"/>
              </w:rPr>
            </w:pPr>
            <w:r w:rsidRPr="00EE4555">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6E10CAD8"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542A6C0"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903C4F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0A8919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B17622B" w14:textId="77777777" w:rsidTr="00BA4E59">
        <w:trPr>
          <w:trHeight w:val="85"/>
        </w:trPr>
        <w:tc>
          <w:tcPr>
            <w:tcW w:w="2865" w:type="pct"/>
            <w:tcBorders>
              <w:top w:val="nil"/>
              <w:left w:val="nil"/>
              <w:bottom w:val="nil"/>
              <w:right w:val="nil"/>
            </w:tcBorders>
            <w:shd w:val="clear" w:color="auto" w:fill="auto"/>
            <w:vAlign w:val="center"/>
            <w:hideMark/>
          </w:tcPr>
          <w:p w14:paraId="70C209A6" w14:textId="77777777" w:rsidR="00EE4555" w:rsidRPr="00EE4555" w:rsidRDefault="00EE4555" w:rsidP="00EE4555">
            <w:pPr>
              <w:spacing w:line="240" w:lineRule="auto"/>
              <w:rPr>
                <w:i/>
                <w:iCs/>
                <w:sz w:val="12"/>
                <w:szCs w:val="12"/>
              </w:rPr>
            </w:pPr>
            <w:r w:rsidRPr="00EE4555">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5EF90DFA"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39A269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BC6F82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B2A915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B6BDB5A" w14:textId="77777777" w:rsidTr="00BA4E59">
        <w:trPr>
          <w:trHeight w:val="85"/>
        </w:trPr>
        <w:tc>
          <w:tcPr>
            <w:tcW w:w="2865" w:type="pct"/>
            <w:tcBorders>
              <w:top w:val="nil"/>
              <w:left w:val="nil"/>
              <w:bottom w:val="nil"/>
              <w:right w:val="nil"/>
            </w:tcBorders>
            <w:shd w:val="clear" w:color="auto" w:fill="auto"/>
            <w:vAlign w:val="center"/>
            <w:hideMark/>
          </w:tcPr>
          <w:p w14:paraId="7B1DED19" w14:textId="77777777" w:rsidR="00EE4555" w:rsidRPr="00EE4555" w:rsidRDefault="00EE4555" w:rsidP="00EE4555">
            <w:pPr>
              <w:spacing w:line="240" w:lineRule="auto"/>
              <w:rPr>
                <w:i/>
                <w:iCs/>
                <w:sz w:val="12"/>
                <w:szCs w:val="12"/>
              </w:rPr>
            </w:pPr>
            <w:r w:rsidRPr="00EE4555">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461DE46C"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03D0E55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7FFA255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A77A7C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F52B8D" w14:textId="77777777" w:rsidTr="00BA4E59">
        <w:trPr>
          <w:trHeight w:val="85"/>
        </w:trPr>
        <w:tc>
          <w:tcPr>
            <w:tcW w:w="2865" w:type="pct"/>
            <w:tcBorders>
              <w:top w:val="nil"/>
              <w:left w:val="nil"/>
              <w:bottom w:val="nil"/>
              <w:right w:val="nil"/>
            </w:tcBorders>
            <w:shd w:val="clear" w:color="auto" w:fill="auto"/>
            <w:vAlign w:val="center"/>
            <w:hideMark/>
          </w:tcPr>
          <w:p w14:paraId="13CADAAC"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833BD31"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3EDF04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A2851D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D9D60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771E6BC" w14:textId="77777777" w:rsidTr="00BA4E59">
        <w:trPr>
          <w:trHeight w:val="85"/>
        </w:trPr>
        <w:tc>
          <w:tcPr>
            <w:tcW w:w="2865" w:type="pct"/>
            <w:tcBorders>
              <w:top w:val="nil"/>
              <w:left w:val="nil"/>
              <w:bottom w:val="nil"/>
              <w:right w:val="nil"/>
            </w:tcBorders>
            <w:shd w:val="clear" w:color="auto" w:fill="auto"/>
            <w:vAlign w:val="center"/>
            <w:hideMark/>
          </w:tcPr>
          <w:p w14:paraId="2A94AC0C" w14:textId="77777777" w:rsidR="00EE4555" w:rsidRPr="00EE4555" w:rsidRDefault="00EE4555" w:rsidP="00EE4555">
            <w:pPr>
              <w:spacing w:line="240" w:lineRule="auto"/>
              <w:rPr>
                <w:b/>
                <w:bCs/>
                <w:sz w:val="12"/>
                <w:szCs w:val="12"/>
              </w:rPr>
            </w:pPr>
            <w:r w:rsidRPr="00EE4555">
              <w:rPr>
                <w:b/>
                <w:bCs/>
                <w:sz w:val="12"/>
                <w:szCs w:val="12"/>
              </w:rPr>
              <w:t>Dotacje dla niepublicznych oddziałów "0" w szkołach podstawowych</w:t>
            </w:r>
          </w:p>
        </w:tc>
        <w:tc>
          <w:tcPr>
            <w:tcW w:w="401" w:type="pct"/>
            <w:tcBorders>
              <w:top w:val="nil"/>
              <w:left w:val="nil"/>
              <w:bottom w:val="nil"/>
              <w:right w:val="nil"/>
            </w:tcBorders>
            <w:shd w:val="clear" w:color="auto" w:fill="auto"/>
            <w:vAlign w:val="center"/>
            <w:hideMark/>
          </w:tcPr>
          <w:p w14:paraId="24990A86"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1E357912" w14:textId="77777777" w:rsidR="00EE4555" w:rsidRPr="00EE4555" w:rsidRDefault="00EE4555" w:rsidP="00EE4555">
            <w:pPr>
              <w:spacing w:line="240" w:lineRule="auto"/>
              <w:jc w:val="right"/>
              <w:rPr>
                <w:b/>
                <w:bCs/>
                <w:sz w:val="12"/>
                <w:szCs w:val="12"/>
              </w:rPr>
            </w:pPr>
            <w:r w:rsidRPr="00EE4555">
              <w:rPr>
                <w:b/>
                <w:bCs/>
                <w:sz w:val="12"/>
                <w:szCs w:val="12"/>
              </w:rPr>
              <w:t>359 000</w:t>
            </w:r>
          </w:p>
        </w:tc>
        <w:tc>
          <w:tcPr>
            <w:tcW w:w="702" w:type="pct"/>
            <w:tcBorders>
              <w:top w:val="nil"/>
              <w:left w:val="nil"/>
              <w:bottom w:val="nil"/>
              <w:right w:val="nil"/>
            </w:tcBorders>
            <w:shd w:val="clear" w:color="auto" w:fill="auto"/>
            <w:vAlign w:val="center"/>
            <w:hideMark/>
          </w:tcPr>
          <w:p w14:paraId="04725879" w14:textId="77777777" w:rsidR="00EE4555" w:rsidRPr="00EE4555" w:rsidRDefault="00EE4555" w:rsidP="00EE4555">
            <w:pPr>
              <w:spacing w:line="240" w:lineRule="auto"/>
              <w:jc w:val="right"/>
              <w:rPr>
                <w:b/>
                <w:bCs/>
                <w:sz w:val="12"/>
                <w:szCs w:val="12"/>
              </w:rPr>
            </w:pPr>
            <w:r w:rsidRPr="00EE4555">
              <w:rPr>
                <w:b/>
                <w:bCs/>
                <w:sz w:val="12"/>
                <w:szCs w:val="12"/>
              </w:rPr>
              <w:t>350 724,85</w:t>
            </w:r>
          </w:p>
        </w:tc>
        <w:tc>
          <w:tcPr>
            <w:tcW w:w="429" w:type="pct"/>
            <w:tcBorders>
              <w:top w:val="nil"/>
              <w:left w:val="nil"/>
              <w:bottom w:val="nil"/>
              <w:right w:val="nil"/>
            </w:tcBorders>
            <w:shd w:val="clear" w:color="auto" w:fill="auto"/>
            <w:vAlign w:val="center"/>
            <w:hideMark/>
          </w:tcPr>
          <w:p w14:paraId="31B8BE86" w14:textId="77777777" w:rsidR="00EE4555" w:rsidRPr="00EE4555" w:rsidRDefault="00EE4555" w:rsidP="00EE4555">
            <w:pPr>
              <w:spacing w:line="240" w:lineRule="auto"/>
              <w:jc w:val="right"/>
              <w:rPr>
                <w:b/>
                <w:bCs/>
                <w:sz w:val="12"/>
                <w:szCs w:val="12"/>
              </w:rPr>
            </w:pPr>
            <w:r w:rsidRPr="00EE4555">
              <w:rPr>
                <w:b/>
                <w:bCs/>
                <w:sz w:val="12"/>
                <w:szCs w:val="12"/>
              </w:rPr>
              <w:t>97,7%</w:t>
            </w:r>
          </w:p>
        </w:tc>
      </w:tr>
      <w:tr w:rsidR="00EE4555" w:rsidRPr="00EE4555" w14:paraId="1ACEDCD1" w14:textId="77777777" w:rsidTr="00BA4E59">
        <w:trPr>
          <w:trHeight w:val="85"/>
        </w:trPr>
        <w:tc>
          <w:tcPr>
            <w:tcW w:w="2865" w:type="pct"/>
            <w:tcBorders>
              <w:top w:val="nil"/>
              <w:left w:val="nil"/>
              <w:bottom w:val="nil"/>
              <w:right w:val="nil"/>
            </w:tcBorders>
            <w:shd w:val="clear" w:color="auto" w:fill="auto"/>
            <w:vAlign w:val="center"/>
            <w:hideMark/>
          </w:tcPr>
          <w:p w14:paraId="07AD7BCA"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25729E6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393444E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543A66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F52E95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E6FD15" w14:textId="77777777" w:rsidTr="00BA4E59">
        <w:trPr>
          <w:trHeight w:val="85"/>
        </w:trPr>
        <w:tc>
          <w:tcPr>
            <w:tcW w:w="2865" w:type="pct"/>
            <w:tcBorders>
              <w:top w:val="nil"/>
              <w:left w:val="nil"/>
              <w:bottom w:val="nil"/>
              <w:right w:val="nil"/>
            </w:tcBorders>
            <w:shd w:val="clear" w:color="auto" w:fill="auto"/>
            <w:vAlign w:val="center"/>
            <w:hideMark/>
          </w:tcPr>
          <w:p w14:paraId="0CF9FD78"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realizacja rocznego przygotowania przedszkolnego</w:t>
            </w:r>
          </w:p>
        </w:tc>
        <w:tc>
          <w:tcPr>
            <w:tcW w:w="401" w:type="pct"/>
            <w:tcBorders>
              <w:top w:val="nil"/>
              <w:left w:val="nil"/>
              <w:bottom w:val="nil"/>
              <w:right w:val="nil"/>
            </w:tcBorders>
            <w:shd w:val="clear" w:color="auto" w:fill="auto"/>
            <w:vAlign w:val="center"/>
            <w:hideMark/>
          </w:tcPr>
          <w:p w14:paraId="6D7D9944"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066DBA2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A8ADB6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C1006E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33E9B02" w14:textId="77777777" w:rsidTr="00BA4E59">
        <w:trPr>
          <w:trHeight w:val="85"/>
        </w:trPr>
        <w:tc>
          <w:tcPr>
            <w:tcW w:w="2865" w:type="pct"/>
            <w:tcBorders>
              <w:top w:val="nil"/>
              <w:left w:val="nil"/>
              <w:bottom w:val="nil"/>
              <w:right w:val="nil"/>
            </w:tcBorders>
            <w:shd w:val="clear" w:color="auto" w:fill="auto"/>
            <w:vAlign w:val="center"/>
            <w:hideMark/>
          </w:tcPr>
          <w:p w14:paraId="7187C4A6"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0090131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3238F35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DDCC50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97F49C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040ED1" w14:textId="77777777" w:rsidTr="00BA4E59">
        <w:trPr>
          <w:trHeight w:val="85"/>
        </w:trPr>
        <w:tc>
          <w:tcPr>
            <w:tcW w:w="2865" w:type="pct"/>
            <w:tcBorders>
              <w:top w:val="nil"/>
              <w:left w:val="nil"/>
              <w:bottom w:val="nil"/>
              <w:right w:val="nil"/>
            </w:tcBorders>
            <w:shd w:val="clear" w:color="auto" w:fill="auto"/>
            <w:vAlign w:val="center"/>
            <w:hideMark/>
          </w:tcPr>
          <w:p w14:paraId="63CD6049"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58F3B21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18036FC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6E3D5D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D8FB44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AF7746B" w14:textId="77777777" w:rsidTr="00BA4E59">
        <w:trPr>
          <w:trHeight w:val="85"/>
        </w:trPr>
        <w:tc>
          <w:tcPr>
            <w:tcW w:w="2865" w:type="pct"/>
            <w:tcBorders>
              <w:top w:val="nil"/>
              <w:left w:val="nil"/>
              <w:bottom w:val="nil"/>
              <w:right w:val="nil"/>
            </w:tcBorders>
            <w:shd w:val="clear" w:color="auto" w:fill="auto"/>
            <w:vAlign w:val="center"/>
            <w:hideMark/>
          </w:tcPr>
          <w:p w14:paraId="6FB927B0"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D347AE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15AF1F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9015D9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70EB1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1053A3F" w14:textId="77777777" w:rsidTr="00BA4E59">
        <w:trPr>
          <w:trHeight w:val="85"/>
        </w:trPr>
        <w:tc>
          <w:tcPr>
            <w:tcW w:w="2865" w:type="pct"/>
            <w:tcBorders>
              <w:top w:val="nil"/>
              <w:left w:val="nil"/>
              <w:bottom w:val="nil"/>
              <w:right w:val="nil"/>
            </w:tcBorders>
            <w:shd w:val="clear" w:color="auto" w:fill="auto"/>
            <w:vAlign w:val="center"/>
            <w:hideMark/>
          </w:tcPr>
          <w:p w14:paraId="323A2D60"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vAlign w:val="center"/>
            <w:hideMark/>
          </w:tcPr>
          <w:p w14:paraId="7CEB8321"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2127F3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AA79FD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AB2DB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013A6E3" w14:textId="77777777" w:rsidTr="00BA4E59">
        <w:trPr>
          <w:trHeight w:val="85"/>
        </w:trPr>
        <w:tc>
          <w:tcPr>
            <w:tcW w:w="2865" w:type="pct"/>
            <w:tcBorders>
              <w:top w:val="nil"/>
              <w:left w:val="nil"/>
              <w:bottom w:val="nil"/>
              <w:right w:val="nil"/>
            </w:tcBorders>
            <w:shd w:val="clear" w:color="auto" w:fill="auto"/>
            <w:vAlign w:val="center"/>
            <w:hideMark/>
          </w:tcPr>
          <w:p w14:paraId="10982CED" w14:textId="77777777" w:rsidR="00EE4555" w:rsidRPr="00EE4555" w:rsidRDefault="00EE4555" w:rsidP="00EE4555">
            <w:pPr>
              <w:spacing w:line="240" w:lineRule="auto"/>
              <w:rPr>
                <w:sz w:val="12"/>
                <w:szCs w:val="12"/>
              </w:rPr>
            </w:pPr>
            <w:r w:rsidRPr="00EE4555">
              <w:rPr>
                <w:sz w:val="12"/>
                <w:szCs w:val="12"/>
              </w:rPr>
              <w:t>- liczba placówek</w:t>
            </w:r>
          </w:p>
        </w:tc>
        <w:tc>
          <w:tcPr>
            <w:tcW w:w="401" w:type="pct"/>
            <w:tcBorders>
              <w:top w:val="nil"/>
              <w:left w:val="nil"/>
              <w:bottom w:val="nil"/>
              <w:right w:val="nil"/>
            </w:tcBorders>
            <w:shd w:val="clear" w:color="auto" w:fill="auto"/>
            <w:vAlign w:val="center"/>
            <w:hideMark/>
          </w:tcPr>
          <w:p w14:paraId="39002FC1" w14:textId="77777777" w:rsidR="00EE4555" w:rsidRPr="00EE4555" w:rsidRDefault="00EE4555" w:rsidP="00EE4555">
            <w:pPr>
              <w:spacing w:line="240" w:lineRule="auto"/>
              <w:jc w:val="right"/>
              <w:rPr>
                <w:sz w:val="12"/>
                <w:szCs w:val="12"/>
              </w:rPr>
            </w:pPr>
            <w:r w:rsidRPr="00EE4555">
              <w:rPr>
                <w:sz w:val="12"/>
                <w:szCs w:val="12"/>
              </w:rPr>
              <w:t>2</w:t>
            </w:r>
          </w:p>
        </w:tc>
        <w:tc>
          <w:tcPr>
            <w:tcW w:w="602" w:type="pct"/>
            <w:tcBorders>
              <w:top w:val="nil"/>
              <w:left w:val="nil"/>
              <w:bottom w:val="nil"/>
              <w:right w:val="nil"/>
            </w:tcBorders>
            <w:shd w:val="clear" w:color="auto" w:fill="auto"/>
            <w:noWrap/>
            <w:vAlign w:val="center"/>
            <w:hideMark/>
          </w:tcPr>
          <w:p w14:paraId="5734C6AB"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1EB679D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6E1B2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A5DF70E" w14:textId="77777777" w:rsidTr="00BA4E59">
        <w:trPr>
          <w:trHeight w:val="85"/>
        </w:trPr>
        <w:tc>
          <w:tcPr>
            <w:tcW w:w="2865" w:type="pct"/>
            <w:tcBorders>
              <w:top w:val="nil"/>
              <w:left w:val="nil"/>
              <w:bottom w:val="nil"/>
              <w:right w:val="nil"/>
            </w:tcBorders>
            <w:shd w:val="clear" w:color="auto" w:fill="auto"/>
            <w:vAlign w:val="center"/>
            <w:hideMark/>
          </w:tcPr>
          <w:p w14:paraId="3CF653DE" w14:textId="77777777" w:rsidR="00EE4555" w:rsidRPr="00EE4555" w:rsidRDefault="00EE4555" w:rsidP="00EE4555">
            <w:pPr>
              <w:spacing w:line="240" w:lineRule="auto"/>
              <w:rPr>
                <w:sz w:val="12"/>
                <w:szCs w:val="12"/>
              </w:rPr>
            </w:pPr>
            <w:r w:rsidRPr="00EE4555">
              <w:rPr>
                <w:sz w:val="12"/>
                <w:szCs w:val="12"/>
              </w:rPr>
              <w:t>- liczba uczniów</w:t>
            </w:r>
          </w:p>
        </w:tc>
        <w:tc>
          <w:tcPr>
            <w:tcW w:w="401" w:type="pct"/>
            <w:tcBorders>
              <w:top w:val="nil"/>
              <w:left w:val="nil"/>
              <w:bottom w:val="nil"/>
              <w:right w:val="nil"/>
            </w:tcBorders>
            <w:shd w:val="clear" w:color="auto" w:fill="auto"/>
            <w:vAlign w:val="center"/>
            <w:hideMark/>
          </w:tcPr>
          <w:p w14:paraId="50FC39CC" w14:textId="77777777" w:rsidR="00EE4555" w:rsidRPr="00EE4555" w:rsidRDefault="00EE4555" w:rsidP="00EE4555">
            <w:pPr>
              <w:spacing w:line="240" w:lineRule="auto"/>
              <w:jc w:val="right"/>
              <w:rPr>
                <w:sz w:val="12"/>
                <w:szCs w:val="12"/>
              </w:rPr>
            </w:pPr>
            <w:r w:rsidRPr="00EE4555">
              <w:rPr>
                <w:sz w:val="12"/>
                <w:szCs w:val="12"/>
              </w:rPr>
              <w:t>32</w:t>
            </w:r>
          </w:p>
        </w:tc>
        <w:tc>
          <w:tcPr>
            <w:tcW w:w="602" w:type="pct"/>
            <w:tcBorders>
              <w:top w:val="nil"/>
              <w:left w:val="nil"/>
              <w:bottom w:val="nil"/>
              <w:right w:val="nil"/>
            </w:tcBorders>
            <w:shd w:val="clear" w:color="auto" w:fill="auto"/>
            <w:noWrap/>
            <w:vAlign w:val="center"/>
            <w:hideMark/>
          </w:tcPr>
          <w:p w14:paraId="77423241"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418EDE1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EA5F7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F0EE226" w14:textId="77777777" w:rsidTr="00BA4E59">
        <w:trPr>
          <w:trHeight w:val="85"/>
        </w:trPr>
        <w:tc>
          <w:tcPr>
            <w:tcW w:w="2865" w:type="pct"/>
            <w:tcBorders>
              <w:top w:val="nil"/>
              <w:left w:val="nil"/>
              <w:bottom w:val="nil"/>
              <w:right w:val="nil"/>
            </w:tcBorders>
            <w:shd w:val="clear" w:color="auto" w:fill="auto"/>
            <w:vAlign w:val="center"/>
            <w:hideMark/>
          </w:tcPr>
          <w:p w14:paraId="61DBBA36"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583998F"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4A6EB0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2932A7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D1A0B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1495CB" w14:textId="77777777" w:rsidTr="00BA4E59">
        <w:trPr>
          <w:trHeight w:val="85"/>
        </w:trPr>
        <w:tc>
          <w:tcPr>
            <w:tcW w:w="2865" w:type="pct"/>
            <w:tcBorders>
              <w:top w:val="nil"/>
              <w:left w:val="nil"/>
              <w:bottom w:val="nil"/>
              <w:right w:val="nil"/>
            </w:tcBorders>
            <w:shd w:val="clear" w:color="auto" w:fill="auto"/>
            <w:vAlign w:val="center"/>
            <w:hideMark/>
          </w:tcPr>
          <w:p w14:paraId="49068D97"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1B72C621"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D27A58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505CEB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D8DFF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A4B5C3A" w14:textId="77777777" w:rsidTr="00BA4E59">
        <w:trPr>
          <w:trHeight w:val="85"/>
        </w:trPr>
        <w:tc>
          <w:tcPr>
            <w:tcW w:w="2865" w:type="pct"/>
            <w:tcBorders>
              <w:top w:val="nil"/>
              <w:left w:val="nil"/>
              <w:bottom w:val="nil"/>
              <w:right w:val="nil"/>
            </w:tcBorders>
            <w:shd w:val="clear" w:color="auto" w:fill="auto"/>
            <w:vAlign w:val="center"/>
            <w:hideMark/>
          </w:tcPr>
          <w:p w14:paraId="69C353C7" w14:textId="77777777" w:rsidR="00EE4555" w:rsidRPr="00EE4555" w:rsidRDefault="00EE4555" w:rsidP="00EE4555">
            <w:pPr>
              <w:spacing w:line="240" w:lineRule="auto"/>
              <w:rPr>
                <w:i/>
                <w:iCs/>
                <w:sz w:val="12"/>
                <w:szCs w:val="12"/>
              </w:rPr>
            </w:pPr>
            <w:r w:rsidRPr="00EE4555">
              <w:rPr>
                <w:i/>
                <w:iCs/>
                <w:sz w:val="12"/>
                <w:szCs w:val="12"/>
              </w:rPr>
              <w:t xml:space="preserve">Ustawa z dnia 27 października 2017 r. o finansowaniu zadań oświatowych </w:t>
            </w:r>
          </w:p>
        </w:tc>
        <w:tc>
          <w:tcPr>
            <w:tcW w:w="401" w:type="pct"/>
            <w:tcBorders>
              <w:top w:val="nil"/>
              <w:left w:val="nil"/>
              <w:bottom w:val="nil"/>
              <w:right w:val="nil"/>
            </w:tcBorders>
            <w:shd w:val="clear" w:color="auto" w:fill="auto"/>
            <w:noWrap/>
            <w:vAlign w:val="center"/>
            <w:hideMark/>
          </w:tcPr>
          <w:p w14:paraId="0571DAA1"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BDD041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8F2C9A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2E3F9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90A9B51" w14:textId="77777777" w:rsidTr="00BA4E59">
        <w:trPr>
          <w:trHeight w:val="85"/>
        </w:trPr>
        <w:tc>
          <w:tcPr>
            <w:tcW w:w="2865" w:type="pct"/>
            <w:tcBorders>
              <w:top w:val="nil"/>
              <w:left w:val="nil"/>
              <w:bottom w:val="nil"/>
              <w:right w:val="nil"/>
            </w:tcBorders>
            <w:shd w:val="clear" w:color="auto" w:fill="auto"/>
            <w:vAlign w:val="center"/>
            <w:hideMark/>
          </w:tcPr>
          <w:p w14:paraId="581DF004"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F8DA63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82E60E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647437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F53BF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A1BC494" w14:textId="77777777" w:rsidTr="00BA4E59">
        <w:trPr>
          <w:trHeight w:val="85"/>
        </w:trPr>
        <w:tc>
          <w:tcPr>
            <w:tcW w:w="2865" w:type="pct"/>
            <w:tcBorders>
              <w:top w:val="nil"/>
              <w:left w:val="nil"/>
              <w:bottom w:val="nil"/>
              <w:right w:val="nil"/>
            </w:tcBorders>
            <w:shd w:val="clear" w:color="000000" w:fill="EAF1F6"/>
            <w:vAlign w:val="center"/>
            <w:hideMark/>
          </w:tcPr>
          <w:p w14:paraId="56F566CA" w14:textId="77777777" w:rsidR="00EE4555" w:rsidRPr="00EE4555" w:rsidRDefault="00EE4555" w:rsidP="00EE4555">
            <w:pPr>
              <w:spacing w:line="240" w:lineRule="auto"/>
              <w:rPr>
                <w:b/>
                <w:bCs/>
                <w:sz w:val="12"/>
                <w:szCs w:val="12"/>
              </w:rPr>
            </w:pPr>
            <w:r w:rsidRPr="00EE4555">
              <w:rPr>
                <w:b/>
                <w:bCs/>
                <w:sz w:val="12"/>
                <w:szCs w:val="12"/>
              </w:rPr>
              <w:t>Prowadzenie szkół podstawowych - zadanie 4</w:t>
            </w:r>
          </w:p>
        </w:tc>
        <w:tc>
          <w:tcPr>
            <w:tcW w:w="401" w:type="pct"/>
            <w:tcBorders>
              <w:top w:val="nil"/>
              <w:left w:val="nil"/>
              <w:bottom w:val="nil"/>
              <w:right w:val="nil"/>
            </w:tcBorders>
            <w:shd w:val="clear" w:color="000000" w:fill="EAF1F6"/>
            <w:vAlign w:val="center"/>
            <w:hideMark/>
          </w:tcPr>
          <w:p w14:paraId="1F753099"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6DD60F8F" w14:textId="77777777" w:rsidR="00EE4555" w:rsidRPr="00EE4555" w:rsidRDefault="00EE4555" w:rsidP="00EE4555">
            <w:pPr>
              <w:spacing w:line="240" w:lineRule="auto"/>
              <w:jc w:val="right"/>
              <w:rPr>
                <w:b/>
                <w:bCs/>
                <w:sz w:val="12"/>
                <w:szCs w:val="12"/>
              </w:rPr>
            </w:pPr>
            <w:r w:rsidRPr="00EE4555">
              <w:rPr>
                <w:b/>
                <w:bCs/>
                <w:sz w:val="12"/>
                <w:szCs w:val="12"/>
              </w:rPr>
              <w:t>158 337 952</w:t>
            </w:r>
          </w:p>
        </w:tc>
        <w:tc>
          <w:tcPr>
            <w:tcW w:w="702" w:type="pct"/>
            <w:tcBorders>
              <w:top w:val="nil"/>
              <w:left w:val="nil"/>
              <w:bottom w:val="nil"/>
              <w:right w:val="nil"/>
            </w:tcBorders>
            <w:shd w:val="clear" w:color="000000" w:fill="EAF1F6"/>
            <w:vAlign w:val="center"/>
            <w:hideMark/>
          </w:tcPr>
          <w:p w14:paraId="481FC0B5" w14:textId="77777777" w:rsidR="00EE4555" w:rsidRPr="00EE4555" w:rsidRDefault="00EE4555" w:rsidP="00EE4555">
            <w:pPr>
              <w:spacing w:line="240" w:lineRule="auto"/>
              <w:jc w:val="right"/>
              <w:rPr>
                <w:b/>
                <w:bCs/>
                <w:sz w:val="12"/>
                <w:szCs w:val="12"/>
              </w:rPr>
            </w:pPr>
            <w:r w:rsidRPr="00EE4555">
              <w:rPr>
                <w:b/>
                <w:bCs/>
                <w:sz w:val="12"/>
                <w:szCs w:val="12"/>
              </w:rPr>
              <w:t>158 214 558,00</w:t>
            </w:r>
          </w:p>
        </w:tc>
        <w:tc>
          <w:tcPr>
            <w:tcW w:w="429" w:type="pct"/>
            <w:tcBorders>
              <w:top w:val="nil"/>
              <w:left w:val="nil"/>
              <w:bottom w:val="nil"/>
              <w:right w:val="nil"/>
            </w:tcBorders>
            <w:shd w:val="clear" w:color="000000" w:fill="EAF1F6"/>
            <w:vAlign w:val="center"/>
            <w:hideMark/>
          </w:tcPr>
          <w:p w14:paraId="0530BEFE" w14:textId="77777777" w:rsidR="00EE4555" w:rsidRPr="00EE4555" w:rsidRDefault="00EE4555" w:rsidP="00EE4555">
            <w:pPr>
              <w:spacing w:line="240" w:lineRule="auto"/>
              <w:jc w:val="right"/>
              <w:rPr>
                <w:b/>
                <w:bCs/>
                <w:sz w:val="12"/>
                <w:szCs w:val="12"/>
              </w:rPr>
            </w:pPr>
            <w:r w:rsidRPr="00EE4555">
              <w:rPr>
                <w:b/>
                <w:bCs/>
                <w:sz w:val="12"/>
                <w:szCs w:val="12"/>
              </w:rPr>
              <w:t>99,9%</w:t>
            </w:r>
          </w:p>
        </w:tc>
      </w:tr>
      <w:tr w:rsidR="00EE4555" w:rsidRPr="00EE4555" w14:paraId="109DF157" w14:textId="77777777" w:rsidTr="00BA4E59">
        <w:trPr>
          <w:trHeight w:val="85"/>
        </w:trPr>
        <w:tc>
          <w:tcPr>
            <w:tcW w:w="2865" w:type="pct"/>
            <w:tcBorders>
              <w:top w:val="nil"/>
              <w:left w:val="nil"/>
              <w:bottom w:val="nil"/>
              <w:right w:val="nil"/>
            </w:tcBorders>
            <w:shd w:val="clear" w:color="auto" w:fill="auto"/>
            <w:vAlign w:val="center"/>
            <w:hideMark/>
          </w:tcPr>
          <w:p w14:paraId="56514558"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06DE2A2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4048E5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DD637F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2EB33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9350CFF" w14:textId="77777777" w:rsidTr="00BA4E59">
        <w:trPr>
          <w:trHeight w:val="85"/>
        </w:trPr>
        <w:tc>
          <w:tcPr>
            <w:tcW w:w="2865" w:type="pct"/>
            <w:tcBorders>
              <w:top w:val="nil"/>
              <w:left w:val="nil"/>
              <w:bottom w:val="nil"/>
              <w:right w:val="nil"/>
            </w:tcBorders>
            <w:shd w:val="clear" w:color="auto" w:fill="auto"/>
            <w:vAlign w:val="center"/>
            <w:hideMark/>
          </w:tcPr>
          <w:p w14:paraId="16405E77"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80101</w:t>
            </w:r>
          </w:p>
        </w:tc>
        <w:tc>
          <w:tcPr>
            <w:tcW w:w="401" w:type="pct"/>
            <w:tcBorders>
              <w:top w:val="nil"/>
              <w:left w:val="nil"/>
              <w:bottom w:val="nil"/>
              <w:right w:val="nil"/>
            </w:tcBorders>
            <w:shd w:val="clear" w:color="auto" w:fill="auto"/>
            <w:vAlign w:val="center"/>
            <w:hideMark/>
          </w:tcPr>
          <w:p w14:paraId="3E74B620"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E7BBAA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BB34D2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A4113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474B380" w14:textId="77777777" w:rsidTr="00BA4E59">
        <w:trPr>
          <w:trHeight w:val="85"/>
        </w:trPr>
        <w:tc>
          <w:tcPr>
            <w:tcW w:w="2865" w:type="pct"/>
            <w:tcBorders>
              <w:top w:val="nil"/>
              <w:left w:val="nil"/>
              <w:bottom w:val="nil"/>
              <w:right w:val="nil"/>
            </w:tcBorders>
            <w:shd w:val="clear" w:color="auto" w:fill="auto"/>
            <w:vAlign w:val="center"/>
            <w:hideMark/>
          </w:tcPr>
          <w:p w14:paraId="13407E76"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C4036F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689106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347DAA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9BDCD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FE29506" w14:textId="77777777" w:rsidTr="00BA4E59">
        <w:trPr>
          <w:trHeight w:val="85"/>
        </w:trPr>
        <w:tc>
          <w:tcPr>
            <w:tcW w:w="2865" w:type="pct"/>
            <w:tcBorders>
              <w:top w:val="nil"/>
              <w:left w:val="nil"/>
              <w:bottom w:val="nil"/>
              <w:right w:val="nil"/>
            </w:tcBorders>
            <w:shd w:val="clear" w:color="auto" w:fill="auto"/>
            <w:vAlign w:val="center"/>
            <w:hideMark/>
          </w:tcPr>
          <w:p w14:paraId="5C16E53A" w14:textId="77777777" w:rsidR="00EE4555" w:rsidRPr="00EE4555" w:rsidRDefault="00EE4555" w:rsidP="00EE4555">
            <w:pPr>
              <w:spacing w:line="240" w:lineRule="auto"/>
              <w:rPr>
                <w:b/>
                <w:bCs/>
                <w:sz w:val="12"/>
                <w:szCs w:val="12"/>
              </w:rPr>
            </w:pPr>
            <w:r w:rsidRPr="00EE4555">
              <w:rPr>
                <w:b/>
                <w:bCs/>
                <w:sz w:val="12"/>
                <w:szCs w:val="12"/>
              </w:rPr>
              <w:t>Prowadzenie publicznych szkół podstawowych</w:t>
            </w:r>
          </w:p>
        </w:tc>
        <w:tc>
          <w:tcPr>
            <w:tcW w:w="401" w:type="pct"/>
            <w:tcBorders>
              <w:top w:val="nil"/>
              <w:left w:val="nil"/>
              <w:bottom w:val="nil"/>
              <w:right w:val="nil"/>
            </w:tcBorders>
            <w:shd w:val="clear" w:color="auto" w:fill="auto"/>
            <w:vAlign w:val="center"/>
            <w:hideMark/>
          </w:tcPr>
          <w:p w14:paraId="7564D6F5"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38975CA1" w14:textId="77777777" w:rsidR="00EE4555" w:rsidRPr="00EE4555" w:rsidRDefault="00EE4555" w:rsidP="00EE4555">
            <w:pPr>
              <w:spacing w:line="240" w:lineRule="auto"/>
              <w:jc w:val="right"/>
              <w:rPr>
                <w:b/>
                <w:bCs/>
                <w:sz w:val="12"/>
                <w:szCs w:val="12"/>
              </w:rPr>
            </w:pPr>
            <w:r w:rsidRPr="00EE4555">
              <w:rPr>
                <w:b/>
                <w:bCs/>
                <w:sz w:val="12"/>
                <w:szCs w:val="12"/>
              </w:rPr>
              <w:t>134 874 766</w:t>
            </w:r>
          </w:p>
        </w:tc>
        <w:tc>
          <w:tcPr>
            <w:tcW w:w="702" w:type="pct"/>
            <w:tcBorders>
              <w:top w:val="nil"/>
              <w:left w:val="nil"/>
              <w:bottom w:val="nil"/>
              <w:right w:val="nil"/>
            </w:tcBorders>
            <w:shd w:val="clear" w:color="auto" w:fill="auto"/>
            <w:vAlign w:val="center"/>
            <w:hideMark/>
          </w:tcPr>
          <w:p w14:paraId="21C96E6C" w14:textId="77777777" w:rsidR="00EE4555" w:rsidRPr="00EE4555" w:rsidRDefault="00EE4555" w:rsidP="00EE4555">
            <w:pPr>
              <w:spacing w:line="240" w:lineRule="auto"/>
              <w:jc w:val="right"/>
              <w:rPr>
                <w:b/>
                <w:bCs/>
                <w:sz w:val="12"/>
                <w:szCs w:val="12"/>
              </w:rPr>
            </w:pPr>
            <w:r w:rsidRPr="00EE4555">
              <w:rPr>
                <w:b/>
                <w:bCs/>
                <w:sz w:val="12"/>
                <w:szCs w:val="12"/>
              </w:rPr>
              <w:t>134 844 372,27</w:t>
            </w:r>
          </w:p>
        </w:tc>
        <w:tc>
          <w:tcPr>
            <w:tcW w:w="429" w:type="pct"/>
            <w:tcBorders>
              <w:top w:val="nil"/>
              <w:left w:val="nil"/>
              <w:bottom w:val="nil"/>
              <w:right w:val="nil"/>
            </w:tcBorders>
            <w:shd w:val="clear" w:color="auto" w:fill="auto"/>
            <w:vAlign w:val="center"/>
            <w:hideMark/>
          </w:tcPr>
          <w:p w14:paraId="479DE838"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60E0EDDA" w14:textId="77777777" w:rsidTr="00BA4E59">
        <w:trPr>
          <w:trHeight w:val="85"/>
        </w:trPr>
        <w:tc>
          <w:tcPr>
            <w:tcW w:w="2865" w:type="pct"/>
            <w:tcBorders>
              <w:top w:val="nil"/>
              <w:left w:val="nil"/>
              <w:bottom w:val="nil"/>
              <w:right w:val="nil"/>
            </w:tcBorders>
            <w:shd w:val="clear" w:color="auto" w:fill="auto"/>
            <w:vAlign w:val="center"/>
            <w:hideMark/>
          </w:tcPr>
          <w:p w14:paraId="027BB125"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5E47812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78319AA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2076E2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218EA4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CD94246" w14:textId="77777777" w:rsidTr="00BA4E59">
        <w:trPr>
          <w:trHeight w:val="85"/>
        </w:trPr>
        <w:tc>
          <w:tcPr>
            <w:tcW w:w="2865" w:type="pct"/>
            <w:tcBorders>
              <w:top w:val="nil"/>
              <w:left w:val="nil"/>
              <w:bottom w:val="nil"/>
              <w:right w:val="nil"/>
            </w:tcBorders>
            <w:shd w:val="clear" w:color="auto" w:fill="auto"/>
            <w:vAlign w:val="center"/>
            <w:hideMark/>
          </w:tcPr>
          <w:p w14:paraId="30119D49"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realizacja ramowego programu nauczania podstawowego etapu edukacyjnego oraz zapewnienie właściwego rozwoju, opieki i wychowania</w:t>
            </w:r>
          </w:p>
        </w:tc>
        <w:tc>
          <w:tcPr>
            <w:tcW w:w="401" w:type="pct"/>
            <w:tcBorders>
              <w:top w:val="nil"/>
              <w:left w:val="nil"/>
              <w:bottom w:val="nil"/>
              <w:right w:val="nil"/>
            </w:tcBorders>
            <w:shd w:val="clear" w:color="auto" w:fill="auto"/>
            <w:vAlign w:val="center"/>
            <w:hideMark/>
          </w:tcPr>
          <w:p w14:paraId="2ECBD23C"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5C4D240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66C37C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0A3895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E7B187A" w14:textId="77777777" w:rsidTr="00BA4E59">
        <w:trPr>
          <w:trHeight w:val="85"/>
        </w:trPr>
        <w:tc>
          <w:tcPr>
            <w:tcW w:w="2865" w:type="pct"/>
            <w:tcBorders>
              <w:top w:val="nil"/>
              <w:left w:val="nil"/>
              <w:bottom w:val="nil"/>
              <w:right w:val="nil"/>
            </w:tcBorders>
            <w:shd w:val="clear" w:color="auto" w:fill="auto"/>
            <w:vAlign w:val="center"/>
            <w:hideMark/>
          </w:tcPr>
          <w:p w14:paraId="25D04595"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20A29E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AF6C61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81ADA5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362D7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720AB33" w14:textId="77777777" w:rsidTr="00BA4E59">
        <w:trPr>
          <w:trHeight w:val="85"/>
        </w:trPr>
        <w:tc>
          <w:tcPr>
            <w:tcW w:w="2865" w:type="pct"/>
            <w:tcBorders>
              <w:top w:val="nil"/>
              <w:left w:val="nil"/>
              <w:bottom w:val="nil"/>
              <w:right w:val="nil"/>
            </w:tcBorders>
            <w:shd w:val="clear" w:color="auto" w:fill="auto"/>
            <w:vAlign w:val="center"/>
            <w:hideMark/>
          </w:tcPr>
          <w:p w14:paraId="5366EFE3" w14:textId="77777777" w:rsidR="00EE4555" w:rsidRPr="00EE4555" w:rsidRDefault="00EE4555" w:rsidP="00EE4555">
            <w:pPr>
              <w:spacing w:line="240" w:lineRule="auto"/>
              <w:rPr>
                <w:i/>
                <w:iCs/>
                <w:sz w:val="12"/>
                <w:szCs w:val="12"/>
              </w:rPr>
            </w:pPr>
            <w:r w:rsidRPr="00EE4555">
              <w:rPr>
                <w:i/>
                <w:iCs/>
                <w:sz w:val="12"/>
                <w:szCs w:val="12"/>
                <w:u w:val="single"/>
              </w:rPr>
              <w:t>Dysponent 1:</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2F0DC323"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E03F03B" w14:textId="77777777" w:rsidR="00EE4555" w:rsidRPr="00EE4555" w:rsidRDefault="00EE4555" w:rsidP="00EE4555">
            <w:pPr>
              <w:spacing w:line="240" w:lineRule="auto"/>
              <w:jc w:val="right"/>
              <w:rPr>
                <w:sz w:val="12"/>
                <w:szCs w:val="12"/>
              </w:rPr>
            </w:pPr>
            <w:r w:rsidRPr="00EE4555">
              <w:rPr>
                <w:sz w:val="12"/>
                <w:szCs w:val="12"/>
              </w:rPr>
              <w:t>134 870 538</w:t>
            </w:r>
          </w:p>
        </w:tc>
        <w:tc>
          <w:tcPr>
            <w:tcW w:w="702" w:type="pct"/>
            <w:tcBorders>
              <w:top w:val="nil"/>
              <w:left w:val="nil"/>
              <w:bottom w:val="nil"/>
              <w:right w:val="nil"/>
            </w:tcBorders>
            <w:shd w:val="clear" w:color="auto" w:fill="auto"/>
            <w:noWrap/>
            <w:vAlign w:val="center"/>
            <w:hideMark/>
          </w:tcPr>
          <w:p w14:paraId="3823CB18" w14:textId="77777777" w:rsidR="00EE4555" w:rsidRPr="00EE4555" w:rsidRDefault="00EE4555" w:rsidP="00EE4555">
            <w:pPr>
              <w:spacing w:line="240" w:lineRule="auto"/>
              <w:jc w:val="right"/>
              <w:rPr>
                <w:sz w:val="12"/>
                <w:szCs w:val="12"/>
              </w:rPr>
            </w:pPr>
            <w:r w:rsidRPr="00EE4555">
              <w:rPr>
                <w:sz w:val="12"/>
                <w:szCs w:val="12"/>
              </w:rPr>
              <w:t>134 840 144,55</w:t>
            </w:r>
          </w:p>
        </w:tc>
        <w:tc>
          <w:tcPr>
            <w:tcW w:w="429" w:type="pct"/>
            <w:tcBorders>
              <w:top w:val="nil"/>
              <w:left w:val="nil"/>
              <w:bottom w:val="nil"/>
              <w:right w:val="nil"/>
            </w:tcBorders>
            <w:shd w:val="clear" w:color="auto" w:fill="auto"/>
            <w:noWrap/>
            <w:vAlign w:val="center"/>
            <w:hideMark/>
          </w:tcPr>
          <w:p w14:paraId="50333262"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29ACD4B" w14:textId="77777777" w:rsidTr="00BA4E59">
        <w:trPr>
          <w:trHeight w:val="85"/>
        </w:trPr>
        <w:tc>
          <w:tcPr>
            <w:tcW w:w="2865" w:type="pct"/>
            <w:tcBorders>
              <w:top w:val="nil"/>
              <w:left w:val="nil"/>
              <w:bottom w:val="nil"/>
              <w:right w:val="nil"/>
            </w:tcBorders>
            <w:shd w:val="clear" w:color="auto" w:fill="auto"/>
            <w:vAlign w:val="center"/>
            <w:hideMark/>
          </w:tcPr>
          <w:p w14:paraId="1B5495F3"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17095DA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D598E8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FBCBA5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4650E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63A7986" w14:textId="77777777" w:rsidTr="00BA4E59">
        <w:trPr>
          <w:trHeight w:val="85"/>
        </w:trPr>
        <w:tc>
          <w:tcPr>
            <w:tcW w:w="2865" w:type="pct"/>
            <w:tcBorders>
              <w:top w:val="nil"/>
              <w:left w:val="nil"/>
              <w:bottom w:val="nil"/>
              <w:right w:val="nil"/>
            </w:tcBorders>
            <w:shd w:val="clear" w:color="auto" w:fill="auto"/>
            <w:vAlign w:val="center"/>
            <w:hideMark/>
          </w:tcPr>
          <w:p w14:paraId="27C27723"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6A6138BA"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ECA2E8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D68E88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ACA4C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AC3216" w14:textId="77777777" w:rsidTr="00BA4E59">
        <w:trPr>
          <w:trHeight w:val="85"/>
        </w:trPr>
        <w:tc>
          <w:tcPr>
            <w:tcW w:w="2865" w:type="pct"/>
            <w:tcBorders>
              <w:top w:val="nil"/>
              <w:left w:val="nil"/>
              <w:bottom w:val="nil"/>
              <w:right w:val="nil"/>
            </w:tcBorders>
            <w:shd w:val="clear" w:color="auto" w:fill="auto"/>
            <w:vAlign w:val="center"/>
            <w:hideMark/>
          </w:tcPr>
          <w:p w14:paraId="6C5506F5" w14:textId="77777777" w:rsidR="00EE4555" w:rsidRPr="00EE4555" w:rsidRDefault="00EE4555" w:rsidP="00EE4555">
            <w:pPr>
              <w:spacing w:line="240" w:lineRule="auto"/>
              <w:rPr>
                <w:sz w:val="12"/>
                <w:szCs w:val="12"/>
              </w:rPr>
            </w:pPr>
            <w:r w:rsidRPr="00EE4555">
              <w:rPr>
                <w:sz w:val="12"/>
                <w:szCs w:val="12"/>
              </w:rPr>
              <w:t>- liczba placówek</w:t>
            </w:r>
          </w:p>
        </w:tc>
        <w:tc>
          <w:tcPr>
            <w:tcW w:w="401" w:type="pct"/>
            <w:tcBorders>
              <w:top w:val="nil"/>
              <w:left w:val="nil"/>
              <w:bottom w:val="nil"/>
              <w:right w:val="nil"/>
            </w:tcBorders>
            <w:shd w:val="clear" w:color="auto" w:fill="auto"/>
            <w:vAlign w:val="center"/>
            <w:hideMark/>
          </w:tcPr>
          <w:p w14:paraId="14F8D9D2" w14:textId="77777777" w:rsidR="00EE4555" w:rsidRPr="00EE4555" w:rsidRDefault="00EE4555" w:rsidP="00EE4555">
            <w:pPr>
              <w:spacing w:line="240" w:lineRule="auto"/>
              <w:jc w:val="right"/>
              <w:rPr>
                <w:sz w:val="12"/>
                <w:szCs w:val="12"/>
              </w:rPr>
            </w:pPr>
            <w:r w:rsidRPr="00EE4555">
              <w:rPr>
                <w:sz w:val="12"/>
                <w:szCs w:val="12"/>
              </w:rPr>
              <w:t>16</w:t>
            </w:r>
          </w:p>
        </w:tc>
        <w:tc>
          <w:tcPr>
            <w:tcW w:w="602" w:type="pct"/>
            <w:tcBorders>
              <w:top w:val="nil"/>
              <w:left w:val="nil"/>
              <w:bottom w:val="nil"/>
              <w:right w:val="nil"/>
            </w:tcBorders>
            <w:shd w:val="clear" w:color="auto" w:fill="auto"/>
            <w:noWrap/>
            <w:vAlign w:val="center"/>
            <w:hideMark/>
          </w:tcPr>
          <w:p w14:paraId="29C907A9"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2037A4F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C0E8B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E67FA01" w14:textId="77777777" w:rsidTr="00BA4E59">
        <w:trPr>
          <w:trHeight w:val="85"/>
        </w:trPr>
        <w:tc>
          <w:tcPr>
            <w:tcW w:w="2865" w:type="pct"/>
            <w:tcBorders>
              <w:top w:val="nil"/>
              <w:left w:val="nil"/>
              <w:bottom w:val="nil"/>
              <w:right w:val="nil"/>
            </w:tcBorders>
            <w:shd w:val="clear" w:color="auto" w:fill="auto"/>
            <w:vAlign w:val="center"/>
            <w:hideMark/>
          </w:tcPr>
          <w:p w14:paraId="590A30A9" w14:textId="77777777" w:rsidR="00EE4555" w:rsidRPr="00EE4555" w:rsidRDefault="00EE4555" w:rsidP="00EE4555">
            <w:pPr>
              <w:spacing w:line="240" w:lineRule="auto"/>
              <w:rPr>
                <w:sz w:val="12"/>
                <w:szCs w:val="12"/>
              </w:rPr>
            </w:pPr>
            <w:r w:rsidRPr="00EE4555">
              <w:rPr>
                <w:sz w:val="12"/>
                <w:szCs w:val="12"/>
              </w:rPr>
              <w:t>- liczba uczniów</w:t>
            </w:r>
          </w:p>
        </w:tc>
        <w:tc>
          <w:tcPr>
            <w:tcW w:w="401" w:type="pct"/>
            <w:tcBorders>
              <w:top w:val="nil"/>
              <w:left w:val="nil"/>
              <w:bottom w:val="nil"/>
              <w:right w:val="nil"/>
            </w:tcBorders>
            <w:shd w:val="clear" w:color="auto" w:fill="auto"/>
            <w:vAlign w:val="center"/>
            <w:hideMark/>
          </w:tcPr>
          <w:p w14:paraId="76F9A5D9" w14:textId="77777777" w:rsidR="00EE4555" w:rsidRPr="00EE4555" w:rsidRDefault="00EE4555" w:rsidP="00EE4555">
            <w:pPr>
              <w:spacing w:line="240" w:lineRule="auto"/>
              <w:jc w:val="right"/>
              <w:rPr>
                <w:sz w:val="12"/>
                <w:szCs w:val="12"/>
              </w:rPr>
            </w:pPr>
            <w:r w:rsidRPr="00EE4555">
              <w:rPr>
                <w:sz w:val="12"/>
                <w:szCs w:val="12"/>
              </w:rPr>
              <w:t>8 509</w:t>
            </w:r>
          </w:p>
        </w:tc>
        <w:tc>
          <w:tcPr>
            <w:tcW w:w="602" w:type="pct"/>
            <w:tcBorders>
              <w:top w:val="nil"/>
              <w:left w:val="nil"/>
              <w:bottom w:val="nil"/>
              <w:right w:val="nil"/>
            </w:tcBorders>
            <w:shd w:val="clear" w:color="auto" w:fill="auto"/>
            <w:noWrap/>
            <w:vAlign w:val="center"/>
            <w:hideMark/>
          </w:tcPr>
          <w:p w14:paraId="625C6998"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0E4BDE7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A314F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C2706C9" w14:textId="77777777" w:rsidTr="00BA4E59">
        <w:trPr>
          <w:trHeight w:val="85"/>
        </w:trPr>
        <w:tc>
          <w:tcPr>
            <w:tcW w:w="2865" w:type="pct"/>
            <w:tcBorders>
              <w:top w:val="nil"/>
              <w:left w:val="nil"/>
              <w:bottom w:val="nil"/>
              <w:right w:val="nil"/>
            </w:tcBorders>
            <w:shd w:val="clear" w:color="auto" w:fill="auto"/>
            <w:vAlign w:val="center"/>
            <w:hideMark/>
          </w:tcPr>
          <w:p w14:paraId="75EEF3FE" w14:textId="77777777" w:rsidR="00EE4555" w:rsidRPr="00EE4555" w:rsidRDefault="00EE4555" w:rsidP="00EE4555">
            <w:pPr>
              <w:spacing w:line="240" w:lineRule="auto"/>
              <w:rPr>
                <w:sz w:val="12"/>
                <w:szCs w:val="12"/>
              </w:rPr>
            </w:pPr>
            <w:r w:rsidRPr="00EE4555">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6B134C62" w14:textId="77777777" w:rsidR="00EE4555" w:rsidRPr="00EE4555" w:rsidRDefault="00EE4555" w:rsidP="00EE4555">
            <w:pPr>
              <w:spacing w:line="240" w:lineRule="auto"/>
              <w:jc w:val="right"/>
              <w:rPr>
                <w:sz w:val="12"/>
                <w:szCs w:val="12"/>
              </w:rPr>
            </w:pPr>
            <w:r w:rsidRPr="00EE4555">
              <w:rPr>
                <w:sz w:val="12"/>
                <w:szCs w:val="12"/>
              </w:rPr>
              <w:t>956,0</w:t>
            </w:r>
          </w:p>
        </w:tc>
        <w:tc>
          <w:tcPr>
            <w:tcW w:w="602" w:type="pct"/>
            <w:tcBorders>
              <w:top w:val="nil"/>
              <w:left w:val="nil"/>
              <w:bottom w:val="nil"/>
              <w:right w:val="nil"/>
            </w:tcBorders>
            <w:shd w:val="clear" w:color="auto" w:fill="auto"/>
            <w:noWrap/>
            <w:vAlign w:val="center"/>
            <w:hideMark/>
          </w:tcPr>
          <w:p w14:paraId="5E664835"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14ECF5C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9E2CB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C94373D" w14:textId="77777777" w:rsidTr="00BA4E59">
        <w:trPr>
          <w:trHeight w:val="85"/>
        </w:trPr>
        <w:tc>
          <w:tcPr>
            <w:tcW w:w="2865" w:type="pct"/>
            <w:tcBorders>
              <w:top w:val="nil"/>
              <w:left w:val="nil"/>
              <w:bottom w:val="nil"/>
              <w:right w:val="nil"/>
            </w:tcBorders>
            <w:shd w:val="clear" w:color="auto" w:fill="auto"/>
            <w:vAlign w:val="center"/>
            <w:hideMark/>
          </w:tcPr>
          <w:p w14:paraId="503C025E" w14:textId="77777777" w:rsidR="00EE4555" w:rsidRPr="00EE4555" w:rsidRDefault="00EE4555" w:rsidP="00EE4555">
            <w:pPr>
              <w:spacing w:line="240" w:lineRule="auto"/>
              <w:rPr>
                <w:sz w:val="12"/>
                <w:szCs w:val="12"/>
              </w:rPr>
            </w:pPr>
            <w:r w:rsidRPr="00EE4555">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2933B694" w14:textId="77777777" w:rsidR="00EE4555" w:rsidRPr="00EE4555" w:rsidRDefault="00EE4555" w:rsidP="00EE4555">
            <w:pPr>
              <w:spacing w:line="240" w:lineRule="auto"/>
              <w:jc w:val="right"/>
              <w:rPr>
                <w:sz w:val="12"/>
                <w:szCs w:val="12"/>
              </w:rPr>
            </w:pPr>
            <w:r w:rsidRPr="00EE4555">
              <w:rPr>
                <w:sz w:val="12"/>
                <w:szCs w:val="12"/>
              </w:rPr>
              <w:t>300,5</w:t>
            </w:r>
          </w:p>
        </w:tc>
        <w:tc>
          <w:tcPr>
            <w:tcW w:w="602" w:type="pct"/>
            <w:tcBorders>
              <w:top w:val="nil"/>
              <w:left w:val="nil"/>
              <w:bottom w:val="nil"/>
              <w:right w:val="nil"/>
            </w:tcBorders>
            <w:shd w:val="clear" w:color="auto" w:fill="auto"/>
            <w:noWrap/>
            <w:vAlign w:val="center"/>
            <w:hideMark/>
          </w:tcPr>
          <w:p w14:paraId="3FF00ADB"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76DD4B2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98D79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01C7382" w14:textId="77777777" w:rsidTr="00BA4E59">
        <w:trPr>
          <w:trHeight w:val="85"/>
        </w:trPr>
        <w:tc>
          <w:tcPr>
            <w:tcW w:w="2865" w:type="pct"/>
            <w:tcBorders>
              <w:top w:val="nil"/>
              <w:left w:val="nil"/>
              <w:bottom w:val="nil"/>
              <w:right w:val="nil"/>
            </w:tcBorders>
            <w:shd w:val="clear" w:color="auto" w:fill="auto"/>
            <w:vAlign w:val="center"/>
            <w:hideMark/>
          </w:tcPr>
          <w:p w14:paraId="3D180883"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E0B4BE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26BAD3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7E1F29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23BD2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E5B67FE" w14:textId="77777777" w:rsidTr="00BA4E59">
        <w:trPr>
          <w:trHeight w:val="85"/>
        </w:trPr>
        <w:tc>
          <w:tcPr>
            <w:tcW w:w="2865" w:type="pct"/>
            <w:tcBorders>
              <w:top w:val="nil"/>
              <w:left w:val="nil"/>
              <w:bottom w:val="nil"/>
              <w:right w:val="nil"/>
            </w:tcBorders>
            <w:shd w:val="clear" w:color="auto" w:fill="auto"/>
            <w:vAlign w:val="center"/>
            <w:hideMark/>
          </w:tcPr>
          <w:p w14:paraId="6E88231B"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vAlign w:val="center"/>
            <w:hideMark/>
          </w:tcPr>
          <w:p w14:paraId="77B7BDB0"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EF504F1" w14:textId="77777777" w:rsidR="00EE4555" w:rsidRPr="00EE4555" w:rsidRDefault="00EE4555" w:rsidP="00EE4555">
            <w:pPr>
              <w:spacing w:line="240" w:lineRule="auto"/>
              <w:jc w:val="right"/>
              <w:rPr>
                <w:sz w:val="12"/>
                <w:szCs w:val="12"/>
              </w:rPr>
            </w:pPr>
            <w:r w:rsidRPr="00EE4555">
              <w:rPr>
                <w:sz w:val="12"/>
                <w:szCs w:val="12"/>
              </w:rPr>
              <w:t>118 014 195</w:t>
            </w:r>
          </w:p>
        </w:tc>
        <w:tc>
          <w:tcPr>
            <w:tcW w:w="702" w:type="pct"/>
            <w:tcBorders>
              <w:top w:val="nil"/>
              <w:left w:val="nil"/>
              <w:bottom w:val="nil"/>
              <w:right w:val="nil"/>
            </w:tcBorders>
            <w:shd w:val="clear" w:color="auto" w:fill="auto"/>
            <w:noWrap/>
            <w:vAlign w:val="center"/>
            <w:hideMark/>
          </w:tcPr>
          <w:p w14:paraId="78CB8310" w14:textId="77777777" w:rsidR="00EE4555" w:rsidRPr="00EE4555" w:rsidRDefault="00EE4555" w:rsidP="00EE4555">
            <w:pPr>
              <w:spacing w:line="240" w:lineRule="auto"/>
              <w:jc w:val="right"/>
              <w:rPr>
                <w:sz w:val="12"/>
                <w:szCs w:val="12"/>
              </w:rPr>
            </w:pPr>
            <w:r w:rsidRPr="00EE4555">
              <w:rPr>
                <w:sz w:val="12"/>
                <w:szCs w:val="12"/>
              </w:rPr>
              <w:t>117 998 544,92</w:t>
            </w:r>
          </w:p>
        </w:tc>
        <w:tc>
          <w:tcPr>
            <w:tcW w:w="429" w:type="pct"/>
            <w:tcBorders>
              <w:top w:val="nil"/>
              <w:left w:val="nil"/>
              <w:bottom w:val="nil"/>
              <w:right w:val="nil"/>
            </w:tcBorders>
            <w:shd w:val="clear" w:color="auto" w:fill="auto"/>
            <w:noWrap/>
            <w:vAlign w:val="center"/>
            <w:hideMark/>
          </w:tcPr>
          <w:p w14:paraId="32700422"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032ED6BE" w14:textId="77777777" w:rsidTr="00BA4E59">
        <w:trPr>
          <w:trHeight w:val="85"/>
        </w:trPr>
        <w:tc>
          <w:tcPr>
            <w:tcW w:w="2865" w:type="pct"/>
            <w:tcBorders>
              <w:top w:val="nil"/>
              <w:left w:val="nil"/>
              <w:bottom w:val="nil"/>
              <w:right w:val="nil"/>
            </w:tcBorders>
            <w:shd w:val="clear" w:color="auto" w:fill="auto"/>
            <w:vAlign w:val="center"/>
            <w:hideMark/>
          </w:tcPr>
          <w:p w14:paraId="63B1345E" w14:textId="77777777" w:rsidR="00EE4555" w:rsidRPr="00EE4555" w:rsidRDefault="00EE4555" w:rsidP="00EE4555">
            <w:pPr>
              <w:spacing w:line="240" w:lineRule="auto"/>
              <w:rPr>
                <w:i/>
                <w:iCs/>
                <w:sz w:val="12"/>
                <w:szCs w:val="12"/>
              </w:rPr>
            </w:pPr>
            <w:r w:rsidRPr="00EE4555">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2032E3BA"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B57076C" w14:textId="77777777" w:rsidR="00EE4555" w:rsidRPr="00EE4555" w:rsidRDefault="00EE4555" w:rsidP="00EE4555">
            <w:pPr>
              <w:spacing w:line="240" w:lineRule="auto"/>
              <w:jc w:val="right"/>
              <w:rPr>
                <w:i/>
                <w:iCs/>
                <w:sz w:val="12"/>
                <w:szCs w:val="12"/>
              </w:rPr>
            </w:pPr>
            <w:r w:rsidRPr="00EE4555">
              <w:rPr>
                <w:i/>
                <w:iCs/>
                <w:sz w:val="12"/>
                <w:szCs w:val="12"/>
              </w:rPr>
              <w:t>19 607 676</w:t>
            </w:r>
          </w:p>
        </w:tc>
        <w:tc>
          <w:tcPr>
            <w:tcW w:w="702" w:type="pct"/>
            <w:tcBorders>
              <w:top w:val="nil"/>
              <w:left w:val="nil"/>
              <w:bottom w:val="nil"/>
              <w:right w:val="nil"/>
            </w:tcBorders>
            <w:shd w:val="clear" w:color="auto" w:fill="auto"/>
            <w:noWrap/>
            <w:vAlign w:val="center"/>
            <w:hideMark/>
          </w:tcPr>
          <w:p w14:paraId="34C4A48F" w14:textId="77777777" w:rsidR="00EE4555" w:rsidRPr="00EE4555" w:rsidRDefault="00EE4555" w:rsidP="00EE4555">
            <w:pPr>
              <w:spacing w:line="240" w:lineRule="auto"/>
              <w:jc w:val="right"/>
              <w:rPr>
                <w:i/>
                <w:iCs/>
                <w:sz w:val="12"/>
                <w:szCs w:val="12"/>
              </w:rPr>
            </w:pPr>
            <w:r w:rsidRPr="00EE4555">
              <w:rPr>
                <w:i/>
                <w:iCs/>
                <w:sz w:val="12"/>
                <w:szCs w:val="12"/>
              </w:rPr>
              <w:t>19 607 675,22</w:t>
            </w:r>
          </w:p>
        </w:tc>
        <w:tc>
          <w:tcPr>
            <w:tcW w:w="429" w:type="pct"/>
            <w:tcBorders>
              <w:top w:val="nil"/>
              <w:left w:val="nil"/>
              <w:bottom w:val="nil"/>
              <w:right w:val="nil"/>
            </w:tcBorders>
            <w:shd w:val="clear" w:color="auto" w:fill="auto"/>
            <w:noWrap/>
            <w:vAlign w:val="center"/>
            <w:hideMark/>
          </w:tcPr>
          <w:p w14:paraId="76E9D21F"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6EF6D90D" w14:textId="77777777" w:rsidTr="00BA4E59">
        <w:trPr>
          <w:trHeight w:val="85"/>
        </w:trPr>
        <w:tc>
          <w:tcPr>
            <w:tcW w:w="2865" w:type="pct"/>
            <w:tcBorders>
              <w:top w:val="nil"/>
              <w:left w:val="nil"/>
              <w:bottom w:val="nil"/>
              <w:right w:val="nil"/>
            </w:tcBorders>
            <w:shd w:val="clear" w:color="auto" w:fill="auto"/>
            <w:vAlign w:val="center"/>
            <w:hideMark/>
          </w:tcPr>
          <w:p w14:paraId="36F0E4A8" w14:textId="77777777" w:rsidR="00EE4555" w:rsidRPr="00EE4555" w:rsidRDefault="00EE4555" w:rsidP="00EE4555">
            <w:pPr>
              <w:spacing w:line="240" w:lineRule="auto"/>
              <w:rPr>
                <w:i/>
                <w:iCs/>
                <w:sz w:val="12"/>
                <w:szCs w:val="12"/>
              </w:rPr>
            </w:pPr>
            <w:r w:rsidRPr="00EE4555">
              <w:rPr>
                <w:i/>
                <w:iCs/>
                <w:sz w:val="12"/>
                <w:szCs w:val="12"/>
              </w:rPr>
              <w:t>- wynagrodzenia i uposażenia wypłacane w związku z pomocą obywatelom Ukrainy</w:t>
            </w:r>
          </w:p>
        </w:tc>
        <w:tc>
          <w:tcPr>
            <w:tcW w:w="401" w:type="pct"/>
            <w:tcBorders>
              <w:top w:val="nil"/>
              <w:left w:val="nil"/>
              <w:bottom w:val="nil"/>
              <w:right w:val="nil"/>
            </w:tcBorders>
            <w:shd w:val="clear" w:color="auto" w:fill="auto"/>
            <w:vAlign w:val="center"/>
            <w:hideMark/>
          </w:tcPr>
          <w:p w14:paraId="5280CC43"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228FEE8" w14:textId="77777777" w:rsidR="00EE4555" w:rsidRPr="00EE4555" w:rsidRDefault="00EE4555" w:rsidP="00EE4555">
            <w:pPr>
              <w:spacing w:line="240" w:lineRule="auto"/>
              <w:jc w:val="right"/>
              <w:rPr>
                <w:i/>
                <w:iCs/>
                <w:sz w:val="12"/>
                <w:szCs w:val="12"/>
              </w:rPr>
            </w:pPr>
            <w:r w:rsidRPr="00EE4555">
              <w:rPr>
                <w:i/>
                <w:iCs/>
                <w:sz w:val="12"/>
                <w:szCs w:val="12"/>
              </w:rPr>
              <w:t>925 735</w:t>
            </w:r>
          </w:p>
        </w:tc>
        <w:tc>
          <w:tcPr>
            <w:tcW w:w="702" w:type="pct"/>
            <w:tcBorders>
              <w:top w:val="nil"/>
              <w:left w:val="nil"/>
              <w:bottom w:val="nil"/>
              <w:right w:val="nil"/>
            </w:tcBorders>
            <w:shd w:val="clear" w:color="auto" w:fill="auto"/>
            <w:noWrap/>
            <w:vAlign w:val="center"/>
            <w:hideMark/>
          </w:tcPr>
          <w:p w14:paraId="69C7D894" w14:textId="77777777" w:rsidR="00EE4555" w:rsidRPr="00EE4555" w:rsidRDefault="00EE4555" w:rsidP="00EE4555">
            <w:pPr>
              <w:spacing w:line="240" w:lineRule="auto"/>
              <w:jc w:val="right"/>
              <w:rPr>
                <w:i/>
                <w:iCs/>
                <w:sz w:val="12"/>
                <w:szCs w:val="12"/>
              </w:rPr>
            </w:pPr>
            <w:r w:rsidRPr="00EE4555">
              <w:rPr>
                <w:i/>
                <w:iCs/>
                <w:sz w:val="12"/>
                <w:szCs w:val="12"/>
              </w:rPr>
              <w:t>925 735,00</w:t>
            </w:r>
          </w:p>
        </w:tc>
        <w:tc>
          <w:tcPr>
            <w:tcW w:w="429" w:type="pct"/>
            <w:tcBorders>
              <w:top w:val="nil"/>
              <w:left w:val="nil"/>
              <w:bottom w:val="nil"/>
              <w:right w:val="nil"/>
            </w:tcBorders>
            <w:shd w:val="clear" w:color="auto" w:fill="auto"/>
            <w:noWrap/>
            <w:vAlign w:val="center"/>
            <w:hideMark/>
          </w:tcPr>
          <w:p w14:paraId="32CC9EDA"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1264B5BE" w14:textId="77777777" w:rsidTr="00BA4E59">
        <w:trPr>
          <w:trHeight w:val="85"/>
        </w:trPr>
        <w:tc>
          <w:tcPr>
            <w:tcW w:w="2865" w:type="pct"/>
            <w:tcBorders>
              <w:top w:val="nil"/>
              <w:left w:val="nil"/>
              <w:bottom w:val="nil"/>
              <w:right w:val="nil"/>
            </w:tcBorders>
            <w:shd w:val="clear" w:color="auto" w:fill="auto"/>
            <w:vAlign w:val="center"/>
            <w:hideMark/>
          </w:tcPr>
          <w:p w14:paraId="0EF1A8FC" w14:textId="77777777" w:rsidR="00EE4555" w:rsidRPr="00EE4555" w:rsidRDefault="00EE4555" w:rsidP="00EE4555">
            <w:pPr>
              <w:spacing w:line="240" w:lineRule="auto"/>
              <w:rPr>
                <w:i/>
                <w:iCs/>
                <w:sz w:val="12"/>
                <w:szCs w:val="12"/>
              </w:rPr>
            </w:pPr>
            <w:r w:rsidRPr="00EE4555">
              <w:rPr>
                <w:i/>
                <w:iCs/>
                <w:sz w:val="12"/>
                <w:szCs w:val="12"/>
              </w:rPr>
              <w:t>- wynagrodzenia nauczycieli wypłacane w związku z pomocą obywatelom Ukrainy</w:t>
            </w:r>
          </w:p>
        </w:tc>
        <w:tc>
          <w:tcPr>
            <w:tcW w:w="401" w:type="pct"/>
            <w:tcBorders>
              <w:top w:val="nil"/>
              <w:left w:val="nil"/>
              <w:bottom w:val="nil"/>
              <w:right w:val="nil"/>
            </w:tcBorders>
            <w:shd w:val="clear" w:color="auto" w:fill="auto"/>
            <w:vAlign w:val="center"/>
            <w:hideMark/>
          </w:tcPr>
          <w:p w14:paraId="67EC765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58469DA" w14:textId="77777777" w:rsidR="00EE4555" w:rsidRPr="00EE4555" w:rsidRDefault="00EE4555" w:rsidP="00EE4555">
            <w:pPr>
              <w:spacing w:line="240" w:lineRule="auto"/>
              <w:jc w:val="right"/>
              <w:rPr>
                <w:i/>
                <w:iCs/>
                <w:sz w:val="12"/>
                <w:szCs w:val="12"/>
              </w:rPr>
            </w:pPr>
            <w:r w:rsidRPr="00EE4555">
              <w:rPr>
                <w:i/>
                <w:iCs/>
                <w:sz w:val="12"/>
                <w:szCs w:val="12"/>
              </w:rPr>
              <w:t>6 861 354</w:t>
            </w:r>
          </w:p>
        </w:tc>
        <w:tc>
          <w:tcPr>
            <w:tcW w:w="702" w:type="pct"/>
            <w:tcBorders>
              <w:top w:val="nil"/>
              <w:left w:val="nil"/>
              <w:bottom w:val="nil"/>
              <w:right w:val="nil"/>
            </w:tcBorders>
            <w:shd w:val="clear" w:color="auto" w:fill="auto"/>
            <w:noWrap/>
            <w:vAlign w:val="center"/>
            <w:hideMark/>
          </w:tcPr>
          <w:p w14:paraId="73DDBB44" w14:textId="77777777" w:rsidR="00EE4555" w:rsidRPr="00EE4555" w:rsidRDefault="00EE4555" w:rsidP="00EE4555">
            <w:pPr>
              <w:spacing w:line="240" w:lineRule="auto"/>
              <w:jc w:val="right"/>
              <w:rPr>
                <w:i/>
                <w:iCs/>
                <w:sz w:val="12"/>
                <w:szCs w:val="12"/>
              </w:rPr>
            </w:pPr>
            <w:r w:rsidRPr="00EE4555">
              <w:rPr>
                <w:i/>
                <w:iCs/>
                <w:sz w:val="12"/>
                <w:szCs w:val="12"/>
              </w:rPr>
              <w:t>6 848 970,57</w:t>
            </w:r>
          </w:p>
        </w:tc>
        <w:tc>
          <w:tcPr>
            <w:tcW w:w="429" w:type="pct"/>
            <w:tcBorders>
              <w:top w:val="nil"/>
              <w:left w:val="nil"/>
              <w:bottom w:val="nil"/>
              <w:right w:val="nil"/>
            </w:tcBorders>
            <w:shd w:val="clear" w:color="auto" w:fill="auto"/>
            <w:noWrap/>
            <w:vAlign w:val="center"/>
            <w:hideMark/>
          </w:tcPr>
          <w:p w14:paraId="1C660F46" w14:textId="77777777" w:rsidR="00EE4555" w:rsidRPr="00EE4555" w:rsidRDefault="00EE4555" w:rsidP="00EE4555">
            <w:pPr>
              <w:spacing w:line="240" w:lineRule="auto"/>
              <w:jc w:val="right"/>
              <w:rPr>
                <w:i/>
                <w:iCs/>
                <w:sz w:val="12"/>
                <w:szCs w:val="12"/>
              </w:rPr>
            </w:pPr>
            <w:r w:rsidRPr="00EE4555">
              <w:rPr>
                <w:i/>
                <w:iCs/>
                <w:sz w:val="12"/>
                <w:szCs w:val="12"/>
              </w:rPr>
              <w:t>99,8%</w:t>
            </w:r>
          </w:p>
        </w:tc>
      </w:tr>
      <w:tr w:rsidR="00EE4555" w:rsidRPr="00EE4555" w14:paraId="0E330299" w14:textId="77777777" w:rsidTr="00BA4E59">
        <w:trPr>
          <w:trHeight w:val="85"/>
        </w:trPr>
        <w:tc>
          <w:tcPr>
            <w:tcW w:w="2865" w:type="pct"/>
            <w:tcBorders>
              <w:top w:val="nil"/>
              <w:left w:val="nil"/>
              <w:bottom w:val="nil"/>
              <w:right w:val="nil"/>
            </w:tcBorders>
            <w:shd w:val="clear" w:color="auto" w:fill="auto"/>
            <w:vAlign w:val="center"/>
            <w:hideMark/>
          </w:tcPr>
          <w:p w14:paraId="3C9CEE2D" w14:textId="77777777" w:rsidR="00EE4555" w:rsidRPr="00EE4555" w:rsidRDefault="00EE4555" w:rsidP="00EE4555">
            <w:pPr>
              <w:spacing w:line="240" w:lineRule="auto"/>
              <w:rPr>
                <w:i/>
                <w:iCs/>
                <w:sz w:val="12"/>
                <w:szCs w:val="12"/>
              </w:rPr>
            </w:pPr>
            <w:r w:rsidRPr="00EE4555">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6B69F801"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B5C3F63" w14:textId="77777777" w:rsidR="00EE4555" w:rsidRPr="00EE4555" w:rsidRDefault="00EE4555" w:rsidP="00EE4555">
            <w:pPr>
              <w:spacing w:line="240" w:lineRule="auto"/>
              <w:jc w:val="right"/>
              <w:rPr>
                <w:i/>
                <w:iCs/>
                <w:sz w:val="12"/>
                <w:szCs w:val="12"/>
              </w:rPr>
            </w:pPr>
            <w:r w:rsidRPr="00EE4555">
              <w:rPr>
                <w:i/>
                <w:iCs/>
                <w:sz w:val="12"/>
                <w:szCs w:val="12"/>
              </w:rPr>
              <w:t>66 427 238</w:t>
            </w:r>
          </w:p>
        </w:tc>
        <w:tc>
          <w:tcPr>
            <w:tcW w:w="702" w:type="pct"/>
            <w:tcBorders>
              <w:top w:val="nil"/>
              <w:left w:val="nil"/>
              <w:bottom w:val="nil"/>
              <w:right w:val="nil"/>
            </w:tcBorders>
            <w:shd w:val="clear" w:color="auto" w:fill="auto"/>
            <w:noWrap/>
            <w:vAlign w:val="center"/>
            <w:hideMark/>
          </w:tcPr>
          <w:p w14:paraId="7CF8B112" w14:textId="77777777" w:rsidR="00EE4555" w:rsidRPr="00EE4555" w:rsidRDefault="00EE4555" w:rsidP="00EE4555">
            <w:pPr>
              <w:spacing w:line="240" w:lineRule="auto"/>
              <w:jc w:val="right"/>
              <w:rPr>
                <w:i/>
                <w:iCs/>
                <w:sz w:val="12"/>
                <w:szCs w:val="12"/>
              </w:rPr>
            </w:pPr>
            <w:r w:rsidRPr="00EE4555">
              <w:rPr>
                <w:i/>
                <w:iCs/>
                <w:sz w:val="12"/>
                <w:szCs w:val="12"/>
              </w:rPr>
              <w:t>66 427 098,28</w:t>
            </w:r>
          </w:p>
        </w:tc>
        <w:tc>
          <w:tcPr>
            <w:tcW w:w="429" w:type="pct"/>
            <w:tcBorders>
              <w:top w:val="nil"/>
              <w:left w:val="nil"/>
              <w:bottom w:val="nil"/>
              <w:right w:val="nil"/>
            </w:tcBorders>
            <w:shd w:val="clear" w:color="auto" w:fill="auto"/>
            <w:noWrap/>
            <w:vAlign w:val="center"/>
            <w:hideMark/>
          </w:tcPr>
          <w:p w14:paraId="6BAE0642"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6F055184" w14:textId="77777777" w:rsidTr="00BA4E59">
        <w:trPr>
          <w:trHeight w:val="85"/>
        </w:trPr>
        <w:tc>
          <w:tcPr>
            <w:tcW w:w="2865" w:type="pct"/>
            <w:tcBorders>
              <w:top w:val="nil"/>
              <w:left w:val="nil"/>
              <w:bottom w:val="nil"/>
              <w:right w:val="nil"/>
            </w:tcBorders>
            <w:shd w:val="clear" w:color="auto" w:fill="auto"/>
            <w:vAlign w:val="center"/>
            <w:hideMark/>
          </w:tcPr>
          <w:p w14:paraId="55F75B5B" w14:textId="77777777" w:rsidR="00EE4555" w:rsidRPr="00EE4555" w:rsidRDefault="00EE4555" w:rsidP="00EE4555">
            <w:pPr>
              <w:spacing w:line="240" w:lineRule="auto"/>
              <w:rPr>
                <w:i/>
                <w:iCs/>
                <w:sz w:val="12"/>
                <w:szCs w:val="12"/>
              </w:rPr>
            </w:pPr>
            <w:r w:rsidRPr="00EE4555">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0D789F9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78FC636" w14:textId="77777777" w:rsidR="00EE4555" w:rsidRPr="00EE4555" w:rsidRDefault="00EE4555" w:rsidP="00EE4555">
            <w:pPr>
              <w:spacing w:line="240" w:lineRule="auto"/>
              <w:jc w:val="right"/>
              <w:rPr>
                <w:i/>
                <w:iCs/>
                <w:sz w:val="12"/>
                <w:szCs w:val="12"/>
              </w:rPr>
            </w:pPr>
            <w:r w:rsidRPr="00EE4555">
              <w:rPr>
                <w:i/>
                <w:iCs/>
                <w:sz w:val="12"/>
                <w:szCs w:val="12"/>
              </w:rPr>
              <w:t>1 313 288</w:t>
            </w:r>
          </w:p>
        </w:tc>
        <w:tc>
          <w:tcPr>
            <w:tcW w:w="702" w:type="pct"/>
            <w:tcBorders>
              <w:top w:val="nil"/>
              <w:left w:val="nil"/>
              <w:bottom w:val="nil"/>
              <w:right w:val="nil"/>
            </w:tcBorders>
            <w:shd w:val="clear" w:color="auto" w:fill="auto"/>
            <w:noWrap/>
            <w:vAlign w:val="center"/>
            <w:hideMark/>
          </w:tcPr>
          <w:p w14:paraId="11B3FBB5" w14:textId="77777777" w:rsidR="00EE4555" w:rsidRPr="00EE4555" w:rsidRDefault="00EE4555" w:rsidP="00EE4555">
            <w:pPr>
              <w:spacing w:line="240" w:lineRule="auto"/>
              <w:jc w:val="right"/>
              <w:rPr>
                <w:i/>
                <w:iCs/>
                <w:sz w:val="12"/>
                <w:szCs w:val="12"/>
              </w:rPr>
            </w:pPr>
            <w:r w:rsidRPr="00EE4555">
              <w:rPr>
                <w:i/>
                <w:iCs/>
                <w:sz w:val="12"/>
                <w:szCs w:val="12"/>
              </w:rPr>
              <w:t>1 313 280,37</w:t>
            </w:r>
          </w:p>
        </w:tc>
        <w:tc>
          <w:tcPr>
            <w:tcW w:w="429" w:type="pct"/>
            <w:tcBorders>
              <w:top w:val="nil"/>
              <w:left w:val="nil"/>
              <w:bottom w:val="nil"/>
              <w:right w:val="nil"/>
            </w:tcBorders>
            <w:shd w:val="clear" w:color="auto" w:fill="auto"/>
            <w:noWrap/>
            <w:vAlign w:val="center"/>
            <w:hideMark/>
          </w:tcPr>
          <w:p w14:paraId="40CC0C6C"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16D14629" w14:textId="77777777" w:rsidTr="00BA4E59">
        <w:trPr>
          <w:trHeight w:val="85"/>
        </w:trPr>
        <w:tc>
          <w:tcPr>
            <w:tcW w:w="2865" w:type="pct"/>
            <w:tcBorders>
              <w:top w:val="nil"/>
              <w:left w:val="nil"/>
              <w:bottom w:val="nil"/>
              <w:right w:val="nil"/>
            </w:tcBorders>
            <w:shd w:val="clear" w:color="auto" w:fill="auto"/>
            <w:vAlign w:val="center"/>
            <w:hideMark/>
          </w:tcPr>
          <w:p w14:paraId="3A151D54" w14:textId="77777777" w:rsidR="00EE4555" w:rsidRPr="00EE4555" w:rsidRDefault="00EE4555" w:rsidP="00EE4555">
            <w:pPr>
              <w:spacing w:line="240" w:lineRule="auto"/>
              <w:rPr>
                <w:i/>
                <w:iCs/>
                <w:sz w:val="12"/>
                <w:szCs w:val="12"/>
              </w:rPr>
            </w:pPr>
            <w:r w:rsidRPr="00EE4555">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5712FA67"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E1D27EC" w14:textId="77777777" w:rsidR="00EE4555" w:rsidRPr="00EE4555" w:rsidRDefault="00EE4555" w:rsidP="00EE4555">
            <w:pPr>
              <w:spacing w:line="240" w:lineRule="auto"/>
              <w:jc w:val="right"/>
              <w:rPr>
                <w:i/>
                <w:iCs/>
                <w:sz w:val="12"/>
                <w:szCs w:val="12"/>
              </w:rPr>
            </w:pPr>
            <w:r w:rsidRPr="00EE4555">
              <w:rPr>
                <w:i/>
                <w:iCs/>
                <w:sz w:val="12"/>
                <w:szCs w:val="12"/>
              </w:rPr>
              <w:t>4 854 570</w:t>
            </w:r>
          </w:p>
        </w:tc>
        <w:tc>
          <w:tcPr>
            <w:tcW w:w="702" w:type="pct"/>
            <w:tcBorders>
              <w:top w:val="nil"/>
              <w:left w:val="nil"/>
              <w:bottom w:val="nil"/>
              <w:right w:val="nil"/>
            </w:tcBorders>
            <w:shd w:val="clear" w:color="auto" w:fill="auto"/>
            <w:noWrap/>
            <w:vAlign w:val="center"/>
            <w:hideMark/>
          </w:tcPr>
          <w:p w14:paraId="0F914ECC" w14:textId="77777777" w:rsidR="00EE4555" w:rsidRPr="00EE4555" w:rsidRDefault="00EE4555" w:rsidP="00EE4555">
            <w:pPr>
              <w:spacing w:line="240" w:lineRule="auto"/>
              <w:jc w:val="right"/>
              <w:rPr>
                <w:i/>
                <w:iCs/>
                <w:sz w:val="12"/>
                <w:szCs w:val="12"/>
              </w:rPr>
            </w:pPr>
            <w:r w:rsidRPr="00EE4555">
              <w:rPr>
                <w:i/>
                <w:iCs/>
                <w:sz w:val="12"/>
                <w:szCs w:val="12"/>
              </w:rPr>
              <w:t>4 854 563,12</w:t>
            </w:r>
          </w:p>
        </w:tc>
        <w:tc>
          <w:tcPr>
            <w:tcW w:w="429" w:type="pct"/>
            <w:tcBorders>
              <w:top w:val="nil"/>
              <w:left w:val="nil"/>
              <w:bottom w:val="nil"/>
              <w:right w:val="nil"/>
            </w:tcBorders>
            <w:shd w:val="clear" w:color="auto" w:fill="auto"/>
            <w:noWrap/>
            <w:vAlign w:val="center"/>
            <w:hideMark/>
          </w:tcPr>
          <w:p w14:paraId="54889537"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59402073" w14:textId="77777777" w:rsidTr="00BA4E59">
        <w:trPr>
          <w:trHeight w:val="85"/>
        </w:trPr>
        <w:tc>
          <w:tcPr>
            <w:tcW w:w="2865" w:type="pct"/>
            <w:tcBorders>
              <w:top w:val="nil"/>
              <w:left w:val="nil"/>
              <w:bottom w:val="nil"/>
              <w:right w:val="nil"/>
            </w:tcBorders>
            <w:shd w:val="clear" w:color="auto" w:fill="auto"/>
            <w:vAlign w:val="center"/>
            <w:hideMark/>
          </w:tcPr>
          <w:p w14:paraId="757D4AF0" w14:textId="77777777" w:rsidR="00EE4555" w:rsidRPr="00EE4555" w:rsidRDefault="00EE4555" w:rsidP="00EE4555">
            <w:pPr>
              <w:spacing w:line="240" w:lineRule="auto"/>
              <w:rPr>
                <w:i/>
                <w:iCs/>
                <w:sz w:val="12"/>
                <w:szCs w:val="12"/>
              </w:rPr>
            </w:pPr>
            <w:r w:rsidRPr="00EE4555">
              <w:rPr>
                <w:i/>
                <w:iCs/>
                <w:sz w:val="12"/>
                <w:szCs w:val="12"/>
              </w:rPr>
              <w:t>- wynagrodzenia bezosobowe</w:t>
            </w:r>
          </w:p>
        </w:tc>
        <w:tc>
          <w:tcPr>
            <w:tcW w:w="401" w:type="pct"/>
            <w:tcBorders>
              <w:top w:val="nil"/>
              <w:left w:val="nil"/>
              <w:bottom w:val="nil"/>
              <w:right w:val="nil"/>
            </w:tcBorders>
            <w:shd w:val="clear" w:color="auto" w:fill="auto"/>
            <w:vAlign w:val="center"/>
            <w:hideMark/>
          </w:tcPr>
          <w:p w14:paraId="62B0D44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4CD2BDF" w14:textId="77777777" w:rsidR="00EE4555" w:rsidRPr="00EE4555" w:rsidRDefault="00EE4555" w:rsidP="00EE4555">
            <w:pPr>
              <w:spacing w:line="240" w:lineRule="auto"/>
              <w:jc w:val="right"/>
              <w:rPr>
                <w:i/>
                <w:iCs/>
                <w:sz w:val="12"/>
                <w:szCs w:val="12"/>
              </w:rPr>
            </w:pPr>
            <w:r w:rsidRPr="00EE4555">
              <w:rPr>
                <w:i/>
                <w:iCs/>
                <w:sz w:val="12"/>
                <w:szCs w:val="12"/>
              </w:rPr>
              <w:t>28 200</w:t>
            </w:r>
          </w:p>
        </w:tc>
        <w:tc>
          <w:tcPr>
            <w:tcW w:w="702" w:type="pct"/>
            <w:tcBorders>
              <w:top w:val="nil"/>
              <w:left w:val="nil"/>
              <w:bottom w:val="nil"/>
              <w:right w:val="nil"/>
            </w:tcBorders>
            <w:shd w:val="clear" w:color="auto" w:fill="auto"/>
            <w:noWrap/>
            <w:vAlign w:val="center"/>
            <w:hideMark/>
          </w:tcPr>
          <w:p w14:paraId="3E18CFB2" w14:textId="77777777" w:rsidR="00EE4555" w:rsidRPr="00EE4555" w:rsidRDefault="00EE4555" w:rsidP="00EE4555">
            <w:pPr>
              <w:spacing w:line="240" w:lineRule="auto"/>
              <w:jc w:val="right"/>
              <w:rPr>
                <w:i/>
                <w:iCs/>
                <w:sz w:val="12"/>
                <w:szCs w:val="12"/>
              </w:rPr>
            </w:pPr>
            <w:r w:rsidRPr="00EE4555">
              <w:rPr>
                <w:i/>
                <w:iCs/>
                <w:sz w:val="12"/>
                <w:szCs w:val="12"/>
              </w:rPr>
              <w:t>28 199,00</w:t>
            </w:r>
          </w:p>
        </w:tc>
        <w:tc>
          <w:tcPr>
            <w:tcW w:w="429" w:type="pct"/>
            <w:tcBorders>
              <w:top w:val="nil"/>
              <w:left w:val="nil"/>
              <w:bottom w:val="nil"/>
              <w:right w:val="nil"/>
            </w:tcBorders>
            <w:shd w:val="clear" w:color="auto" w:fill="auto"/>
            <w:noWrap/>
            <w:vAlign w:val="center"/>
            <w:hideMark/>
          </w:tcPr>
          <w:p w14:paraId="58E4B6A8"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7F1E88E8" w14:textId="77777777" w:rsidTr="00BA4E59">
        <w:trPr>
          <w:trHeight w:val="85"/>
        </w:trPr>
        <w:tc>
          <w:tcPr>
            <w:tcW w:w="2865" w:type="pct"/>
            <w:tcBorders>
              <w:top w:val="nil"/>
              <w:left w:val="nil"/>
              <w:bottom w:val="nil"/>
              <w:right w:val="nil"/>
            </w:tcBorders>
            <w:shd w:val="clear" w:color="auto" w:fill="auto"/>
            <w:vAlign w:val="center"/>
            <w:hideMark/>
          </w:tcPr>
          <w:p w14:paraId="0C29B851"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vAlign w:val="center"/>
            <w:hideMark/>
          </w:tcPr>
          <w:p w14:paraId="3790BB6A"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672AFFE" w14:textId="77777777" w:rsidR="00EE4555" w:rsidRPr="00EE4555" w:rsidRDefault="00EE4555" w:rsidP="00EE4555">
            <w:pPr>
              <w:spacing w:line="240" w:lineRule="auto"/>
              <w:jc w:val="right"/>
              <w:rPr>
                <w:i/>
                <w:iCs/>
                <w:sz w:val="12"/>
                <w:szCs w:val="12"/>
              </w:rPr>
            </w:pPr>
            <w:r w:rsidRPr="00EE4555">
              <w:rPr>
                <w:i/>
                <w:iCs/>
                <w:sz w:val="12"/>
                <w:szCs w:val="12"/>
              </w:rPr>
              <w:t>17 996 134</w:t>
            </w:r>
          </w:p>
        </w:tc>
        <w:tc>
          <w:tcPr>
            <w:tcW w:w="702" w:type="pct"/>
            <w:tcBorders>
              <w:top w:val="nil"/>
              <w:left w:val="nil"/>
              <w:bottom w:val="nil"/>
              <w:right w:val="nil"/>
            </w:tcBorders>
            <w:shd w:val="clear" w:color="auto" w:fill="auto"/>
            <w:noWrap/>
            <w:vAlign w:val="center"/>
            <w:hideMark/>
          </w:tcPr>
          <w:p w14:paraId="38D67EFD" w14:textId="77777777" w:rsidR="00EE4555" w:rsidRPr="00EE4555" w:rsidRDefault="00EE4555" w:rsidP="00EE4555">
            <w:pPr>
              <w:spacing w:line="240" w:lineRule="auto"/>
              <w:jc w:val="right"/>
              <w:rPr>
                <w:i/>
                <w:iCs/>
                <w:sz w:val="12"/>
                <w:szCs w:val="12"/>
              </w:rPr>
            </w:pPr>
            <w:r w:rsidRPr="00EE4555">
              <w:rPr>
                <w:i/>
                <w:iCs/>
                <w:sz w:val="12"/>
                <w:szCs w:val="12"/>
              </w:rPr>
              <w:t>17 993 023,36</w:t>
            </w:r>
          </w:p>
        </w:tc>
        <w:tc>
          <w:tcPr>
            <w:tcW w:w="429" w:type="pct"/>
            <w:tcBorders>
              <w:top w:val="nil"/>
              <w:left w:val="nil"/>
              <w:bottom w:val="nil"/>
              <w:right w:val="nil"/>
            </w:tcBorders>
            <w:shd w:val="clear" w:color="auto" w:fill="auto"/>
            <w:noWrap/>
            <w:vAlign w:val="center"/>
            <w:hideMark/>
          </w:tcPr>
          <w:p w14:paraId="17D26FFA"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104B13DA" w14:textId="77777777" w:rsidTr="00BA4E59">
        <w:trPr>
          <w:trHeight w:val="85"/>
        </w:trPr>
        <w:tc>
          <w:tcPr>
            <w:tcW w:w="2865" w:type="pct"/>
            <w:tcBorders>
              <w:top w:val="nil"/>
              <w:left w:val="nil"/>
              <w:bottom w:val="nil"/>
              <w:right w:val="nil"/>
            </w:tcBorders>
            <w:shd w:val="clear" w:color="auto" w:fill="auto"/>
            <w:vAlign w:val="center"/>
            <w:hideMark/>
          </w:tcPr>
          <w:p w14:paraId="51772A3C"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639C26A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8847D6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DCAFDD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78972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1BDB3B0" w14:textId="77777777" w:rsidTr="00BA4E59">
        <w:trPr>
          <w:trHeight w:val="85"/>
        </w:trPr>
        <w:tc>
          <w:tcPr>
            <w:tcW w:w="2865" w:type="pct"/>
            <w:tcBorders>
              <w:top w:val="nil"/>
              <w:left w:val="nil"/>
              <w:bottom w:val="nil"/>
              <w:right w:val="nil"/>
            </w:tcBorders>
            <w:shd w:val="clear" w:color="auto" w:fill="auto"/>
            <w:vAlign w:val="bottom"/>
            <w:hideMark/>
          </w:tcPr>
          <w:p w14:paraId="2B454885" w14:textId="77777777" w:rsidR="00EE4555" w:rsidRPr="00EE4555" w:rsidRDefault="00EE4555" w:rsidP="00EE4555">
            <w:pPr>
              <w:spacing w:line="240" w:lineRule="auto"/>
              <w:rPr>
                <w:sz w:val="12"/>
                <w:szCs w:val="12"/>
              </w:rPr>
            </w:pPr>
            <w:r w:rsidRPr="00EE4555">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1BFBE43F"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96FF4C5" w14:textId="77777777" w:rsidR="00EE4555" w:rsidRPr="00EE4555" w:rsidRDefault="00EE4555" w:rsidP="00EE4555">
            <w:pPr>
              <w:spacing w:line="240" w:lineRule="auto"/>
              <w:jc w:val="right"/>
              <w:rPr>
                <w:sz w:val="12"/>
                <w:szCs w:val="12"/>
              </w:rPr>
            </w:pPr>
            <w:r w:rsidRPr="00EE4555">
              <w:rPr>
                <w:sz w:val="12"/>
                <w:szCs w:val="12"/>
              </w:rPr>
              <w:t>4 605 545</w:t>
            </w:r>
          </w:p>
        </w:tc>
        <w:tc>
          <w:tcPr>
            <w:tcW w:w="702" w:type="pct"/>
            <w:tcBorders>
              <w:top w:val="nil"/>
              <w:left w:val="nil"/>
              <w:bottom w:val="nil"/>
              <w:right w:val="nil"/>
            </w:tcBorders>
            <w:shd w:val="clear" w:color="auto" w:fill="auto"/>
            <w:noWrap/>
            <w:vAlign w:val="center"/>
            <w:hideMark/>
          </w:tcPr>
          <w:p w14:paraId="470DDFAA" w14:textId="77777777" w:rsidR="00EE4555" w:rsidRPr="00EE4555" w:rsidRDefault="00EE4555" w:rsidP="00EE4555">
            <w:pPr>
              <w:spacing w:line="240" w:lineRule="auto"/>
              <w:jc w:val="right"/>
              <w:rPr>
                <w:sz w:val="12"/>
                <w:szCs w:val="12"/>
              </w:rPr>
            </w:pPr>
            <w:r w:rsidRPr="00EE4555">
              <w:rPr>
                <w:sz w:val="12"/>
                <w:szCs w:val="12"/>
              </w:rPr>
              <w:t>4 605 545,00</w:t>
            </w:r>
          </w:p>
        </w:tc>
        <w:tc>
          <w:tcPr>
            <w:tcW w:w="429" w:type="pct"/>
            <w:tcBorders>
              <w:top w:val="nil"/>
              <w:left w:val="nil"/>
              <w:bottom w:val="nil"/>
              <w:right w:val="nil"/>
            </w:tcBorders>
            <w:shd w:val="clear" w:color="auto" w:fill="auto"/>
            <w:noWrap/>
            <w:vAlign w:val="center"/>
            <w:hideMark/>
          </w:tcPr>
          <w:p w14:paraId="7A4A5C23"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2CA7B44" w14:textId="77777777" w:rsidTr="00BA4E59">
        <w:trPr>
          <w:trHeight w:val="85"/>
        </w:trPr>
        <w:tc>
          <w:tcPr>
            <w:tcW w:w="2865" w:type="pct"/>
            <w:tcBorders>
              <w:top w:val="nil"/>
              <w:left w:val="nil"/>
              <w:bottom w:val="nil"/>
              <w:right w:val="nil"/>
            </w:tcBorders>
            <w:shd w:val="clear" w:color="auto" w:fill="auto"/>
            <w:vAlign w:val="bottom"/>
            <w:hideMark/>
          </w:tcPr>
          <w:p w14:paraId="35A31BEA" w14:textId="77777777" w:rsidR="00EE4555" w:rsidRPr="00EE4555" w:rsidRDefault="00EE4555" w:rsidP="00EE4555">
            <w:pPr>
              <w:spacing w:line="240" w:lineRule="auto"/>
              <w:rPr>
                <w:sz w:val="12"/>
                <w:szCs w:val="12"/>
              </w:rPr>
            </w:pPr>
            <w:r w:rsidRPr="00EE4555">
              <w:rPr>
                <w:sz w:val="12"/>
                <w:szCs w:val="12"/>
              </w:rPr>
              <w:t>Zakup energii</w:t>
            </w:r>
          </w:p>
        </w:tc>
        <w:tc>
          <w:tcPr>
            <w:tcW w:w="401" w:type="pct"/>
            <w:tcBorders>
              <w:top w:val="nil"/>
              <w:left w:val="nil"/>
              <w:bottom w:val="nil"/>
              <w:right w:val="nil"/>
            </w:tcBorders>
            <w:shd w:val="clear" w:color="auto" w:fill="auto"/>
            <w:noWrap/>
            <w:vAlign w:val="bottom"/>
            <w:hideMark/>
          </w:tcPr>
          <w:p w14:paraId="4D72A39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1FAD1EA" w14:textId="77777777" w:rsidR="00EE4555" w:rsidRPr="00EE4555" w:rsidRDefault="00EE4555" w:rsidP="00EE4555">
            <w:pPr>
              <w:spacing w:line="240" w:lineRule="auto"/>
              <w:jc w:val="right"/>
              <w:rPr>
                <w:sz w:val="12"/>
                <w:szCs w:val="12"/>
              </w:rPr>
            </w:pPr>
            <w:r w:rsidRPr="00EE4555">
              <w:rPr>
                <w:sz w:val="12"/>
                <w:szCs w:val="12"/>
              </w:rPr>
              <w:t>4 465 255</w:t>
            </w:r>
          </w:p>
        </w:tc>
        <w:tc>
          <w:tcPr>
            <w:tcW w:w="702" w:type="pct"/>
            <w:tcBorders>
              <w:top w:val="nil"/>
              <w:left w:val="nil"/>
              <w:bottom w:val="nil"/>
              <w:right w:val="nil"/>
            </w:tcBorders>
            <w:shd w:val="clear" w:color="auto" w:fill="auto"/>
            <w:noWrap/>
            <w:vAlign w:val="center"/>
            <w:hideMark/>
          </w:tcPr>
          <w:p w14:paraId="4E53D3BA" w14:textId="77777777" w:rsidR="00EE4555" w:rsidRPr="00EE4555" w:rsidRDefault="00EE4555" w:rsidP="00EE4555">
            <w:pPr>
              <w:spacing w:line="240" w:lineRule="auto"/>
              <w:jc w:val="right"/>
              <w:rPr>
                <w:sz w:val="12"/>
                <w:szCs w:val="12"/>
              </w:rPr>
            </w:pPr>
            <w:r w:rsidRPr="00EE4555">
              <w:rPr>
                <w:sz w:val="12"/>
                <w:szCs w:val="12"/>
              </w:rPr>
              <w:t>4 464 255,87</w:t>
            </w:r>
          </w:p>
        </w:tc>
        <w:tc>
          <w:tcPr>
            <w:tcW w:w="429" w:type="pct"/>
            <w:tcBorders>
              <w:top w:val="nil"/>
              <w:left w:val="nil"/>
              <w:bottom w:val="nil"/>
              <w:right w:val="nil"/>
            </w:tcBorders>
            <w:shd w:val="clear" w:color="auto" w:fill="auto"/>
            <w:noWrap/>
            <w:vAlign w:val="center"/>
            <w:hideMark/>
          </w:tcPr>
          <w:p w14:paraId="00EE589F"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A80F49F" w14:textId="77777777" w:rsidTr="00BA4E59">
        <w:trPr>
          <w:trHeight w:val="85"/>
        </w:trPr>
        <w:tc>
          <w:tcPr>
            <w:tcW w:w="2865" w:type="pct"/>
            <w:tcBorders>
              <w:top w:val="nil"/>
              <w:left w:val="nil"/>
              <w:bottom w:val="nil"/>
              <w:right w:val="nil"/>
            </w:tcBorders>
            <w:shd w:val="clear" w:color="auto" w:fill="auto"/>
            <w:vAlign w:val="bottom"/>
            <w:hideMark/>
          </w:tcPr>
          <w:p w14:paraId="3CE7BFB0"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21B19C0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5BB9142" w14:textId="77777777" w:rsidR="00EE4555" w:rsidRPr="00EE4555" w:rsidRDefault="00EE4555" w:rsidP="00EE4555">
            <w:pPr>
              <w:spacing w:line="240" w:lineRule="auto"/>
              <w:jc w:val="right"/>
              <w:rPr>
                <w:sz w:val="12"/>
                <w:szCs w:val="12"/>
              </w:rPr>
            </w:pPr>
            <w:r w:rsidRPr="00EE4555">
              <w:rPr>
                <w:sz w:val="12"/>
                <w:szCs w:val="12"/>
              </w:rPr>
              <w:t>2 931 803</w:t>
            </w:r>
          </w:p>
        </w:tc>
        <w:tc>
          <w:tcPr>
            <w:tcW w:w="702" w:type="pct"/>
            <w:tcBorders>
              <w:top w:val="nil"/>
              <w:left w:val="nil"/>
              <w:bottom w:val="nil"/>
              <w:right w:val="nil"/>
            </w:tcBorders>
            <w:shd w:val="clear" w:color="auto" w:fill="auto"/>
            <w:noWrap/>
            <w:vAlign w:val="center"/>
            <w:hideMark/>
          </w:tcPr>
          <w:p w14:paraId="77C06D36" w14:textId="77777777" w:rsidR="00EE4555" w:rsidRPr="00EE4555" w:rsidRDefault="00EE4555" w:rsidP="00EE4555">
            <w:pPr>
              <w:spacing w:line="240" w:lineRule="auto"/>
              <w:jc w:val="right"/>
              <w:rPr>
                <w:sz w:val="12"/>
                <w:szCs w:val="12"/>
              </w:rPr>
            </w:pPr>
            <w:r w:rsidRPr="00EE4555">
              <w:rPr>
                <w:sz w:val="12"/>
                <w:szCs w:val="12"/>
              </w:rPr>
              <w:t>2 931 233,59</w:t>
            </w:r>
          </w:p>
        </w:tc>
        <w:tc>
          <w:tcPr>
            <w:tcW w:w="429" w:type="pct"/>
            <w:tcBorders>
              <w:top w:val="nil"/>
              <w:left w:val="nil"/>
              <w:bottom w:val="nil"/>
              <w:right w:val="nil"/>
            </w:tcBorders>
            <w:shd w:val="clear" w:color="auto" w:fill="auto"/>
            <w:noWrap/>
            <w:vAlign w:val="center"/>
            <w:hideMark/>
          </w:tcPr>
          <w:p w14:paraId="2C2AA176"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18DF3272" w14:textId="77777777" w:rsidTr="00BA4E59">
        <w:trPr>
          <w:trHeight w:val="85"/>
        </w:trPr>
        <w:tc>
          <w:tcPr>
            <w:tcW w:w="2865" w:type="pct"/>
            <w:tcBorders>
              <w:top w:val="nil"/>
              <w:left w:val="nil"/>
              <w:bottom w:val="nil"/>
              <w:right w:val="nil"/>
            </w:tcBorders>
            <w:shd w:val="clear" w:color="auto" w:fill="auto"/>
            <w:vAlign w:val="bottom"/>
            <w:hideMark/>
          </w:tcPr>
          <w:p w14:paraId="40355FEA"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5AAD5A11"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76511A5" w14:textId="77777777" w:rsidR="00EE4555" w:rsidRPr="00EE4555" w:rsidRDefault="00EE4555" w:rsidP="00EE4555">
            <w:pPr>
              <w:spacing w:line="240" w:lineRule="auto"/>
              <w:jc w:val="right"/>
              <w:rPr>
                <w:sz w:val="12"/>
                <w:szCs w:val="12"/>
              </w:rPr>
            </w:pPr>
            <w:r w:rsidRPr="00EE4555">
              <w:rPr>
                <w:sz w:val="12"/>
                <w:szCs w:val="12"/>
              </w:rPr>
              <w:t>2 538 295</w:t>
            </w:r>
          </w:p>
        </w:tc>
        <w:tc>
          <w:tcPr>
            <w:tcW w:w="702" w:type="pct"/>
            <w:tcBorders>
              <w:top w:val="nil"/>
              <w:left w:val="nil"/>
              <w:bottom w:val="nil"/>
              <w:right w:val="nil"/>
            </w:tcBorders>
            <w:shd w:val="clear" w:color="auto" w:fill="auto"/>
            <w:noWrap/>
            <w:vAlign w:val="center"/>
            <w:hideMark/>
          </w:tcPr>
          <w:p w14:paraId="0B62CE1F" w14:textId="77777777" w:rsidR="00EE4555" w:rsidRPr="00EE4555" w:rsidRDefault="00EE4555" w:rsidP="00EE4555">
            <w:pPr>
              <w:spacing w:line="240" w:lineRule="auto"/>
              <w:jc w:val="right"/>
              <w:rPr>
                <w:sz w:val="12"/>
                <w:szCs w:val="12"/>
              </w:rPr>
            </w:pPr>
            <w:r w:rsidRPr="00EE4555">
              <w:rPr>
                <w:sz w:val="12"/>
                <w:szCs w:val="12"/>
              </w:rPr>
              <w:t>2 537 082,80</w:t>
            </w:r>
          </w:p>
        </w:tc>
        <w:tc>
          <w:tcPr>
            <w:tcW w:w="429" w:type="pct"/>
            <w:tcBorders>
              <w:top w:val="nil"/>
              <w:left w:val="nil"/>
              <w:bottom w:val="nil"/>
              <w:right w:val="nil"/>
            </w:tcBorders>
            <w:shd w:val="clear" w:color="auto" w:fill="auto"/>
            <w:noWrap/>
            <w:vAlign w:val="center"/>
            <w:hideMark/>
          </w:tcPr>
          <w:p w14:paraId="688A334E"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1A15B971" w14:textId="77777777" w:rsidTr="00BA4E59">
        <w:trPr>
          <w:trHeight w:val="85"/>
        </w:trPr>
        <w:tc>
          <w:tcPr>
            <w:tcW w:w="2865" w:type="pct"/>
            <w:tcBorders>
              <w:top w:val="nil"/>
              <w:left w:val="nil"/>
              <w:bottom w:val="nil"/>
              <w:right w:val="nil"/>
            </w:tcBorders>
            <w:shd w:val="clear" w:color="auto" w:fill="auto"/>
            <w:vAlign w:val="bottom"/>
            <w:hideMark/>
          </w:tcPr>
          <w:p w14:paraId="459F0399" w14:textId="77777777" w:rsidR="00EE4555" w:rsidRPr="00EE4555" w:rsidRDefault="00EE4555" w:rsidP="00EE4555">
            <w:pPr>
              <w:spacing w:line="240" w:lineRule="auto"/>
              <w:rPr>
                <w:sz w:val="12"/>
                <w:szCs w:val="12"/>
              </w:rPr>
            </w:pPr>
            <w:r w:rsidRPr="00EE4555">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0059E9AA"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465D383" w14:textId="77777777" w:rsidR="00EE4555" w:rsidRPr="00EE4555" w:rsidRDefault="00EE4555" w:rsidP="00EE4555">
            <w:pPr>
              <w:spacing w:line="240" w:lineRule="auto"/>
              <w:jc w:val="right"/>
              <w:rPr>
                <w:sz w:val="12"/>
                <w:szCs w:val="12"/>
              </w:rPr>
            </w:pPr>
            <w:r w:rsidRPr="00EE4555">
              <w:rPr>
                <w:sz w:val="12"/>
                <w:szCs w:val="12"/>
              </w:rPr>
              <w:t>1 212 864</w:t>
            </w:r>
          </w:p>
        </w:tc>
        <w:tc>
          <w:tcPr>
            <w:tcW w:w="702" w:type="pct"/>
            <w:tcBorders>
              <w:top w:val="nil"/>
              <w:left w:val="nil"/>
              <w:bottom w:val="nil"/>
              <w:right w:val="nil"/>
            </w:tcBorders>
            <w:shd w:val="clear" w:color="auto" w:fill="auto"/>
            <w:noWrap/>
            <w:vAlign w:val="center"/>
            <w:hideMark/>
          </w:tcPr>
          <w:p w14:paraId="216FF746" w14:textId="77777777" w:rsidR="00EE4555" w:rsidRPr="00EE4555" w:rsidRDefault="00EE4555" w:rsidP="00EE4555">
            <w:pPr>
              <w:spacing w:line="240" w:lineRule="auto"/>
              <w:jc w:val="right"/>
              <w:rPr>
                <w:sz w:val="12"/>
                <w:szCs w:val="12"/>
              </w:rPr>
            </w:pPr>
            <w:r w:rsidRPr="00EE4555">
              <w:rPr>
                <w:sz w:val="12"/>
                <w:szCs w:val="12"/>
              </w:rPr>
              <w:t>1 212 548,26</w:t>
            </w:r>
          </w:p>
        </w:tc>
        <w:tc>
          <w:tcPr>
            <w:tcW w:w="429" w:type="pct"/>
            <w:tcBorders>
              <w:top w:val="nil"/>
              <w:left w:val="nil"/>
              <w:bottom w:val="nil"/>
              <w:right w:val="nil"/>
            </w:tcBorders>
            <w:shd w:val="clear" w:color="auto" w:fill="auto"/>
            <w:noWrap/>
            <w:vAlign w:val="center"/>
            <w:hideMark/>
          </w:tcPr>
          <w:p w14:paraId="5F6E007E"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039EE5D8" w14:textId="77777777" w:rsidTr="00BA4E59">
        <w:trPr>
          <w:trHeight w:val="85"/>
        </w:trPr>
        <w:tc>
          <w:tcPr>
            <w:tcW w:w="2865" w:type="pct"/>
            <w:tcBorders>
              <w:top w:val="nil"/>
              <w:left w:val="nil"/>
              <w:bottom w:val="nil"/>
              <w:right w:val="nil"/>
            </w:tcBorders>
            <w:shd w:val="clear" w:color="auto" w:fill="auto"/>
            <w:vAlign w:val="bottom"/>
            <w:hideMark/>
          </w:tcPr>
          <w:p w14:paraId="4E77EB75" w14:textId="77777777" w:rsidR="00EE4555" w:rsidRPr="00EE4555" w:rsidRDefault="00EE4555" w:rsidP="00EE4555">
            <w:pPr>
              <w:spacing w:line="240" w:lineRule="auto"/>
              <w:rPr>
                <w:sz w:val="12"/>
                <w:szCs w:val="12"/>
              </w:rPr>
            </w:pPr>
            <w:r w:rsidRPr="00EE4555">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6990C550"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1EE77C9" w14:textId="77777777" w:rsidR="00EE4555" w:rsidRPr="00EE4555" w:rsidRDefault="00EE4555" w:rsidP="00EE4555">
            <w:pPr>
              <w:spacing w:line="240" w:lineRule="auto"/>
              <w:jc w:val="right"/>
              <w:rPr>
                <w:sz w:val="12"/>
                <w:szCs w:val="12"/>
              </w:rPr>
            </w:pPr>
            <w:r w:rsidRPr="00EE4555">
              <w:rPr>
                <w:sz w:val="12"/>
                <w:szCs w:val="12"/>
              </w:rPr>
              <w:t>384 595</w:t>
            </w:r>
          </w:p>
        </w:tc>
        <w:tc>
          <w:tcPr>
            <w:tcW w:w="702" w:type="pct"/>
            <w:tcBorders>
              <w:top w:val="nil"/>
              <w:left w:val="nil"/>
              <w:bottom w:val="nil"/>
              <w:right w:val="nil"/>
            </w:tcBorders>
            <w:shd w:val="clear" w:color="auto" w:fill="auto"/>
            <w:noWrap/>
            <w:vAlign w:val="center"/>
            <w:hideMark/>
          </w:tcPr>
          <w:p w14:paraId="64763F2C" w14:textId="77777777" w:rsidR="00EE4555" w:rsidRPr="00EE4555" w:rsidRDefault="00EE4555" w:rsidP="00EE4555">
            <w:pPr>
              <w:spacing w:line="240" w:lineRule="auto"/>
              <w:jc w:val="right"/>
              <w:rPr>
                <w:sz w:val="12"/>
                <w:szCs w:val="12"/>
              </w:rPr>
            </w:pPr>
            <w:r w:rsidRPr="00EE4555">
              <w:rPr>
                <w:sz w:val="12"/>
                <w:szCs w:val="12"/>
              </w:rPr>
              <w:t>378 448,29</w:t>
            </w:r>
          </w:p>
        </w:tc>
        <w:tc>
          <w:tcPr>
            <w:tcW w:w="429" w:type="pct"/>
            <w:tcBorders>
              <w:top w:val="nil"/>
              <w:left w:val="nil"/>
              <w:bottom w:val="nil"/>
              <w:right w:val="nil"/>
            </w:tcBorders>
            <w:shd w:val="clear" w:color="auto" w:fill="auto"/>
            <w:noWrap/>
            <w:vAlign w:val="center"/>
            <w:hideMark/>
          </w:tcPr>
          <w:p w14:paraId="27625D38" w14:textId="77777777" w:rsidR="00EE4555" w:rsidRPr="00EE4555" w:rsidRDefault="00EE4555" w:rsidP="00EE4555">
            <w:pPr>
              <w:spacing w:line="240" w:lineRule="auto"/>
              <w:jc w:val="right"/>
              <w:rPr>
                <w:sz w:val="12"/>
                <w:szCs w:val="12"/>
              </w:rPr>
            </w:pPr>
            <w:r w:rsidRPr="00EE4555">
              <w:rPr>
                <w:sz w:val="12"/>
                <w:szCs w:val="12"/>
              </w:rPr>
              <w:t>98,4%</w:t>
            </w:r>
          </w:p>
        </w:tc>
      </w:tr>
      <w:tr w:rsidR="00EE4555" w:rsidRPr="00EE4555" w14:paraId="36FAE389" w14:textId="77777777" w:rsidTr="00BA4E59">
        <w:trPr>
          <w:trHeight w:val="85"/>
        </w:trPr>
        <w:tc>
          <w:tcPr>
            <w:tcW w:w="2865" w:type="pct"/>
            <w:tcBorders>
              <w:top w:val="nil"/>
              <w:left w:val="nil"/>
              <w:bottom w:val="nil"/>
              <w:right w:val="nil"/>
            </w:tcBorders>
            <w:shd w:val="clear" w:color="auto" w:fill="auto"/>
            <w:vAlign w:val="bottom"/>
            <w:hideMark/>
          </w:tcPr>
          <w:p w14:paraId="01E4414D" w14:textId="77777777" w:rsidR="00EE4555" w:rsidRPr="00EE4555" w:rsidRDefault="00EE4555" w:rsidP="00EE4555">
            <w:pPr>
              <w:spacing w:line="240" w:lineRule="auto"/>
              <w:rPr>
                <w:sz w:val="12"/>
                <w:szCs w:val="12"/>
              </w:rPr>
            </w:pPr>
            <w:r w:rsidRPr="00EE4555">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2CA9D26F"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9FAAD4B" w14:textId="77777777" w:rsidR="00EE4555" w:rsidRPr="00EE4555" w:rsidRDefault="00EE4555" w:rsidP="00EE4555">
            <w:pPr>
              <w:spacing w:line="240" w:lineRule="auto"/>
              <w:jc w:val="right"/>
              <w:rPr>
                <w:sz w:val="12"/>
                <w:szCs w:val="12"/>
              </w:rPr>
            </w:pPr>
            <w:r w:rsidRPr="00EE4555">
              <w:rPr>
                <w:sz w:val="12"/>
                <w:szCs w:val="12"/>
              </w:rPr>
              <w:t>163 273</w:t>
            </w:r>
          </w:p>
        </w:tc>
        <w:tc>
          <w:tcPr>
            <w:tcW w:w="702" w:type="pct"/>
            <w:tcBorders>
              <w:top w:val="nil"/>
              <w:left w:val="nil"/>
              <w:bottom w:val="nil"/>
              <w:right w:val="nil"/>
            </w:tcBorders>
            <w:shd w:val="clear" w:color="auto" w:fill="auto"/>
            <w:noWrap/>
            <w:vAlign w:val="center"/>
            <w:hideMark/>
          </w:tcPr>
          <w:p w14:paraId="70D6CCDE" w14:textId="77777777" w:rsidR="00EE4555" w:rsidRPr="00EE4555" w:rsidRDefault="00EE4555" w:rsidP="00EE4555">
            <w:pPr>
              <w:spacing w:line="240" w:lineRule="auto"/>
              <w:jc w:val="right"/>
              <w:rPr>
                <w:sz w:val="12"/>
                <w:szCs w:val="12"/>
              </w:rPr>
            </w:pPr>
            <w:r w:rsidRPr="00EE4555">
              <w:rPr>
                <w:sz w:val="12"/>
                <w:szCs w:val="12"/>
              </w:rPr>
              <w:t>159 792,83</w:t>
            </w:r>
          </w:p>
        </w:tc>
        <w:tc>
          <w:tcPr>
            <w:tcW w:w="429" w:type="pct"/>
            <w:tcBorders>
              <w:top w:val="nil"/>
              <w:left w:val="nil"/>
              <w:bottom w:val="nil"/>
              <w:right w:val="nil"/>
            </w:tcBorders>
            <w:shd w:val="clear" w:color="auto" w:fill="auto"/>
            <w:noWrap/>
            <w:vAlign w:val="center"/>
            <w:hideMark/>
          </w:tcPr>
          <w:p w14:paraId="7B7E4A72" w14:textId="77777777" w:rsidR="00EE4555" w:rsidRPr="00EE4555" w:rsidRDefault="00EE4555" w:rsidP="00EE4555">
            <w:pPr>
              <w:spacing w:line="240" w:lineRule="auto"/>
              <w:jc w:val="right"/>
              <w:rPr>
                <w:sz w:val="12"/>
                <w:szCs w:val="12"/>
              </w:rPr>
            </w:pPr>
            <w:r w:rsidRPr="00EE4555">
              <w:rPr>
                <w:sz w:val="12"/>
                <w:szCs w:val="12"/>
              </w:rPr>
              <w:t>97,9%</w:t>
            </w:r>
          </w:p>
        </w:tc>
      </w:tr>
      <w:tr w:rsidR="00EE4555" w:rsidRPr="00EE4555" w14:paraId="6F48B02F" w14:textId="77777777" w:rsidTr="00BA4E59">
        <w:trPr>
          <w:trHeight w:val="85"/>
        </w:trPr>
        <w:tc>
          <w:tcPr>
            <w:tcW w:w="2865" w:type="pct"/>
            <w:tcBorders>
              <w:top w:val="nil"/>
              <w:left w:val="nil"/>
              <w:bottom w:val="nil"/>
              <w:right w:val="nil"/>
            </w:tcBorders>
            <w:shd w:val="clear" w:color="auto" w:fill="auto"/>
            <w:vAlign w:val="bottom"/>
            <w:hideMark/>
          </w:tcPr>
          <w:p w14:paraId="51F7DCCE" w14:textId="77777777" w:rsidR="00EE4555" w:rsidRPr="00EE4555" w:rsidRDefault="00EE4555" w:rsidP="00EE4555">
            <w:pPr>
              <w:spacing w:line="240" w:lineRule="auto"/>
              <w:rPr>
                <w:sz w:val="12"/>
                <w:szCs w:val="12"/>
              </w:rPr>
            </w:pPr>
            <w:r w:rsidRPr="00EE4555">
              <w:rPr>
                <w:sz w:val="12"/>
                <w:szCs w:val="12"/>
              </w:rPr>
              <w:t>Zakup usług zdrowotnych</w:t>
            </w:r>
          </w:p>
        </w:tc>
        <w:tc>
          <w:tcPr>
            <w:tcW w:w="401" w:type="pct"/>
            <w:tcBorders>
              <w:top w:val="nil"/>
              <w:left w:val="nil"/>
              <w:bottom w:val="nil"/>
              <w:right w:val="nil"/>
            </w:tcBorders>
            <w:shd w:val="clear" w:color="auto" w:fill="auto"/>
            <w:noWrap/>
            <w:vAlign w:val="bottom"/>
            <w:hideMark/>
          </w:tcPr>
          <w:p w14:paraId="2CDEA31A"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423F53C" w14:textId="77777777" w:rsidR="00EE4555" w:rsidRPr="00EE4555" w:rsidRDefault="00EE4555" w:rsidP="00EE4555">
            <w:pPr>
              <w:spacing w:line="240" w:lineRule="auto"/>
              <w:jc w:val="right"/>
              <w:rPr>
                <w:sz w:val="12"/>
                <w:szCs w:val="12"/>
              </w:rPr>
            </w:pPr>
            <w:r w:rsidRPr="00EE4555">
              <w:rPr>
                <w:sz w:val="12"/>
                <w:szCs w:val="12"/>
              </w:rPr>
              <w:t>133 614</w:t>
            </w:r>
          </w:p>
        </w:tc>
        <w:tc>
          <w:tcPr>
            <w:tcW w:w="702" w:type="pct"/>
            <w:tcBorders>
              <w:top w:val="nil"/>
              <w:left w:val="nil"/>
              <w:bottom w:val="nil"/>
              <w:right w:val="nil"/>
            </w:tcBorders>
            <w:shd w:val="clear" w:color="auto" w:fill="auto"/>
            <w:noWrap/>
            <w:vAlign w:val="center"/>
            <w:hideMark/>
          </w:tcPr>
          <w:p w14:paraId="2283E201" w14:textId="77777777" w:rsidR="00EE4555" w:rsidRPr="00EE4555" w:rsidRDefault="00EE4555" w:rsidP="00EE4555">
            <w:pPr>
              <w:spacing w:line="240" w:lineRule="auto"/>
              <w:jc w:val="right"/>
              <w:rPr>
                <w:sz w:val="12"/>
                <w:szCs w:val="12"/>
              </w:rPr>
            </w:pPr>
            <w:r w:rsidRPr="00EE4555">
              <w:rPr>
                <w:sz w:val="12"/>
                <w:szCs w:val="12"/>
              </w:rPr>
              <w:t>133 223,71</w:t>
            </w:r>
          </w:p>
        </w:tc>
        <w:tc>
          <w:tcPr>
            <w:tcW w:w="429" w:type="pct"/>
            <w:tcBorders>
              <w:top w:val="nil"/>
              <w:left w:val="nil"/>
              <w:bottom w:val="nil"/>
              <w:right w:val="nil"/>
            </w:tcBorders>
            <w:shd w:val="clear" w:color="auto" w:fill="auto"/>
            <w:noWrap/>
            <w:vAlign w:val="center"/>
            <w:hideMark/>
          </w:tcPr>
          <w:p w14:paraId="388206B9" w14:textId="77777777" w:rsidR="00EE4555" w:rsidRPr="00EE4555" w:rsidRDefault="00EE4555" w:rsidP="00EE4555">
            <w:pPr>
              <w:spacing w:line="240" w:lineRule="auto"/>
              <w:jc w:val="right"/>
              <w:rPr>
                <w:sz w:val="12"/>
                <w:szCs w:val="12"/>
              </w:rPr>
            </w:pPr>
            <w:r w:rsidRPr="00EE4555">
              <w:rPr>
                <w:sz w:val="12"/>
                <w:szCs w:val="12"/>
              </w:rPr>
              <w:t>99,7%</w:t>
            </w:r>
          </w:p>
        </w:tc>
      </w:tr>
      <w:tr w:rsidR="00EE4555" w:rsidRPr="00EE4555" w14:paraId="5B679708" w14:textId="77777777" w:rsidTr="00BA4E59">
        <w:trPr>
          <w:trHeight w:val="85"/>
        </w:trPr>
        <w:tc>
          <w:tcPr>
            <w:tcW w:w="2865" w:type="pct"/>
            <w:tcBorders>
              <w:top w:val="nil"/>
              <w:left w:val="nil"/>
              <w:bottom w:val="nil"/>
              <w:right w:val="nil"/>
            </w:tcBorders>
            <w:shd w:val="clear" w:color="auto" w:fill="auto"/>
            <w:vAlign w:val="bottom"/>
            <w:hideMark/>
          </w:tcPr>
          <w:p w14:paraId="529BF821" w14:textId="77777777" w:rsidR="00EE4555" w:rsidRPr="00EE4555" w:rsidRDefault="00EE4555" w:rsidP="00EE4555">
            <w:pPr>
              <w:spacing w:line="240" w:lineRule="auto"/>
              <w:rPr>
                <w:sz w:val="12"/>
                <w:szCs w:val="12"/>
              </w:rPr>
            </w:pPr>
            <w:r w:rsidRPr="00EE4555">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bottom"/>
            <w:hideMark/>
          </w:tcPr>
          <w:p w14:paraId="448AE9F9"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03EC316" w14:textId="77777777" w:rsidR="00EE4555" w:rsidRPr="00EE4555" w:rsidRDefault="00EE4555" w:rsidP="00EE4555">
            <w:pPr>
              <w:spacing w:line="240" w:lineRule="auto"/>
              <w:jc w:val="right"/>
              <w:rPr>
                <w:sz w:val="12"/>
                <w:szCs w:val="12"/>
              </w:rPr>
            </w:pPr>
            <w:r w:rsidRPr="00EE4555">
              <w:rPr>
                <w:sz w:val="12"/>
                <w:szCs w:val="12"/>
              </w:rPr>
              <w:t>118 344</w:t>
            </w:r>
          </w:p>
        </w:tc>
        <w:tc>
          <w:tcPr>
            <w:tcW w:w="702" w:type="pct"/>
            <w:tcBorders>
              <w:top w:val="nil"/>
              <w:left w:val="nil"/>
              <w:bottom w:val="nil"/>
              <w:right w:val="nil"/>
            </w:tcBorders>
            <w:shd w:val="clear" w:color="auto" w:fill="auto"/>
            <w:noWrap/>
            <w:vAlign w:val="center"/>
            <w:hideMark/>
          </w:tcPr>
          <w:p w14:paraId="22CEDD5D" w14:textId="77777777" w:rsidR="00EE4555" w:rsidRPr="00EE4555" w:rsidRDefault="00EE4555" w:rsidP="00EE4555">
            <w:pPr>
              <w:spacing w:line="240" w:lineRule="auto"/>
              <w:jc w:val="right"/>
              <w:rPr>
                <w:sz w:val="12"/>
                <w:szCs w:val="12"/>
              </w:rPr>
            </w:pPr>
            <w:r w:rsidRPr="00EE4555">
              <w:rPr>
                <w:sz w:val="12"/>
                <w:szCs w:val="12"/>
              </w:rPr>
              <w:t>118 176,00</w:t>
            </w:r>
          </w:p>
        </w:tc>
        <w:tc>
          <w:tcPr>
            <w:tcW w:w="429" w:type="pct"/>
            <w:tcBorders>
              <w:top w:val="nil"/>
              <w:left w:val="nil"/>
              <w:bottom w:val="nil"/>
              <w:right w:val="nil"/>
            </w:tcBorders>
            <w:shd w:val="clear" w:color="auto" w:fill="auto"/>
            <w:noWrap/>
            <w:vAlign w:val="center"/>
            <w:hideMark/>
          </w:tcPr>
          <w:p w14:paraId="750EFF5D" w14:textId="77777777" w:rsidR="00EE4555" w:rsidRPr="00EE4555" w:rsidRDefault="00EE4555" w:rsidP="00EE4555">
            <w:pPr>
              <w:spacing w:line="240" w:lineRule="auto"/>
              <w:jc w:val="right"/>
              <w:rPr>
                <w:sz w:val="12"/>
                <w:szCs w:val="12"/>
              </w:rPr>
            </w:pPr>
            <w:r w:rsidRPr="00EE4555">
              <w:rPr>
                <w:sz w:val="12"/>
                <w:szCs w:val="12"/>
              </w:rPr>
              <w:t>99,9%</w:t>
            </w:r>
          </w:p>
        </w:tc>
      </w:tr>
      <w:tr w:rsidR="00EE4555" w:rsidRPr="00EE4555" w14:paraId="66DC283D" w14:textId="77777777" w:rsidTr="00BA4E59">
        <w:trPr>
          <w:trHeight w:val="85"/>
        </w:trPr>
        <w:tc>
          <w:tcPr>
            <w:tcW w:w="2865" w:type="pct"/>
            <w:tcBorders>
              <w:top w:val="nil"/>
              <w:left w:val="nil"/>
              <w:bottom w:val="nil"/>
              <w:right w:val="nil"/>
            </w:tcBorders>
            <w:shd w:val="clear" w:color="auto" w:fill="auto"/>
            <w:vAlign w:val="bottom"/>
            <w:hideMark/>
          </w:tcPr>
          <w:p w14:paraId="3019FEAD" w14:textId="77777777" w:rsidR="00EE4555" w:rsidRPr="00EE4555" w:rsidRDefault="00EE4555" w:rsidP="00EE4555">
            <w:pPr>
              <w:spacing w:line="240" w:lineRule="auto"/>
              <w:rPr>
                <w:sz w:val="12"/>
                <w:szCs w:val="12"/>
              </w:rPr>
            </w:pPr>
            <w:r w:rsidRPr="00EE4555">
              <w:rPr>
                <w:sz w:val="12"/>
                <w:szCs w:val="12"/>
              </w:rPr>
              <w:t>Zakup towarów (w szczególności materiałów, leków, żywności) w związku z pomocą obywatelom Ukrainy</w:t>
            </w:r>
          </w:p>
        </w:tc>
        <w:tc>
          <w:tcPr>
            <w:tcW w:w="401" w:type="pct"/>
            <w:tcBorders>
              <w:top w:val="nil"/>
              <w:left w:val="nil"/>
              <w:bottom w:val="nil"/>
              <w:right w:val="nil"/>
            </w:tcBorders>
            <w:shd w:val="clear" w:color="auto" w:fill="auto"/>
            <w:noWrap/>
            <w:vAlign w:val="bottom"/>
            <w:hideMark/>
          </w:tcPr>
          <w:p w14:paraId="704BF47B"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CEF1762" w14:textId="77777777" w:rsidR="00EE4555" w:rsidRPr="00EE4555" w:rsidRDefault="00EE4555" w:rsidP="00EE4555">
            <w:pPr>
              <w:spacing w:line="240" w:lineRule="auto"/>
              <w:jc w:val="right"/>
              <w:rPr>
                <w:sz w:val="12"/>
                <w:szCs w:val="12"/>
              </w:rPr>
            </w:pPr>
            <w:r w:rsidRPr="00EE4555">
              <w:rPr>
                <w:sz w:val="12"/>
                <w:szCs w:val="12"/>
              </w:rPr>
              <w:t>99 267</w:t>
            </w:r>
          </w:p>
        </w:tc>
        <w:tc>
          <w:tcPr>
            <w:tcW w:w="702" w:type="pct"/>
            <w:tcBorders>
              <w:top w:val="nil"/>
              <w:left w:val="nil"/>
              <w:bottom w:val="nil"/>
              <w:right w:val="nil"/>
            </w:tcBorders>
            <w:shd w:val="clear" w:color="auto" w:fill="auto"/>
            <w:noWrap/>
            <w:vAlign w:val="center"/>
            <w:hideMark/>
          </w:tcPr>
          <w:p w14:paraId="6B60D873" w14:textId="77777777" w:rsidR="00EE4555" w:rsidRPr="00EE4555" w:rsidRDefault="00EE4555" w:rsidP="00EE4555">
            <w:pPr>
              <w:spacing w:line="240" w:lineRule="auto"/>
              <w:jc w:val="right"/>
              <w:rPr>
                <w:sz w:val="12"/>
                <w:szCs w:val="12"/>
              </w:rPr>
            </w:pPr>
            <w:r w:rsidRPr="00EE4555">
              <w:rPr>
                <w:sz w:val="12"/>
                <w:szCs w:val="12"/>
              </w:rPr>
              <w:t>99 267,00</w:t>
            </w:r>
          </w:p>
        </w:tc>
        <w:tc>
          <w:tcPr>
            <w:tcW w:w="429" w:type="pct"/>
            <w:tcBorders>
              <w:top w:val="nil"/>
              <w:left w:val="nil"/>
              <w:bottom w:val="nil"/>
              <w:right w:val="nil"/>
            </w:tcBorders>
            <w:shd w:val="clear" w:color="auto" w:fill="auto"/>
            <w:noWrap/>
            <w:vAlign w:val="center"/>
            <w:hideMark/>
          </w:tcPr>
          <w:p w14:paraId="7D5CA969"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582EB0D" w14:textId="77777777" w:rsidTr="00BA4E59">
        <w:trPr>
          <w:trHeight w:val="85"/>
        </w:trPr>
        <w:tc>
          <w:tcPr>
            <w:tcW w:w="2865" w:type="pct"/>
            <w:tcBorders>
              <w:top w:val="nil"/>
              <w:left w:val="nil"/>
              <w:bottom w:val="nil"/>
              <w:right w:val="nil"/>
            </w:tcBorders>
            <w:shd w:val="clear" w:color="auto" w:fill="auto"/>
            <w:vAlign w:val="bottom"/>
            <w:hideMark/>
          </w:tcPr>
          <w:p w14:paraId="2700992F" w14:textId="77777777" w:rsidR="00EE4555" w:rsidRPr="00EE4555" w:rsidRDefault="00EE4555" w:rsidP="00EE4555">
            <w:pPr>
              <w:spacing w:line="240" w:lineRule="auto"/>
              <w:rPr>
                <w:sz w:val="12"/>
                <w:szCs w:val="12"/>
              </w:rPr>
            </w:pPr>
            <w:r w:rsidRPr="00EE4555">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5D015E90"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895A6E3" w14:textId="77777777" w:rsidR="00EE4555" w:rsidRPr="00EE4555" w:rsidRDefault="00EE4555" w:rsidP="00EE4555">
            <w:pPr>
              <w:spacing w:line="240" w:lineRule="auto"/>
              <w:jc w:val="right"/>
              <w:rPr>
                <w:sz w:val="12"/>
                <w:szCs w:val="12"/>
              </w:rPr>
            </w:pPr>
            <w:r w:rsidRPr="00EE4555">
              <w:rPr>
                <w:sz w:val="12"/>
                <w:szCs w:val="12"/>
              </w:rPr>
              <w:t>84 040</w:t>
            </w:r>
          </w:p>
        </w:tc>
        <w:tc>
          <w:tcPr>
            <w:tcW w:w="702" w:type="pct"/>
            <w:tcBorders>
              <w:top w:val="nil"/>
              <w:left w:val="nil"/>
              <w:bottom w:val="nil"/>
              <w:right w:val="nil"/>
            </w:tcBorders>
            <w:shd w:val="clear" w:color="auto" w:fill="auto"/>
            <w:noWrap/>
            <w:vAlign w:val="center"/>
            <w:hideMark/>
          </w:tcPr>
          <w:p w14:paraId="40300D82" w14:textId="77777777" w:rsidR="00EE4555" w:rsidRPr="00EE4555" w:rsidRDefault="00EE4555" w:rsidP="00EE4555">
            <w:pPr>
              <w:spacing w:line="240" w:lineRule="auto"/>
              <w:jc w:val="right"/>
              <w:rPr>
                <w:sz w:val="12"/>
                <w:szCs w:val="12"/>
              </w:rPr>
            </w:pPr>
            <w:r w:rsidRPr="00EE4555">
              <w:rPr>
                <w:sz w:val="12"/>
                <w:szCs w:val="12"/>
              </w:rPr>
              <w:t>83 932,56</w:t>
            </w:r>
          </w:p>
        </w:tc>
        <w:tc>
          <w:tcPr>
            <w:tcW w:w="429" w:type="pct"/>
            <w:tcBorders>
              <w:top w:val="nil"/>
              <w:left w:val="nil"/>
              <w:bottom w:val="nil"/>
              <w:right w:val="nil"/>
            </w:tcBorders>
            <w:shd w:val="clear" w:color="auto" w:fill="auto"/>
            <w:noWrap/>
            <w:vAlign w:val="center"/>
            <w:hideMark/>
          </w:tcPr>
          <w:p w14:paraId="0E83132A" w14:textId="77777777" w:rsidR="00EE4555" w:rsidRPr="00EE4555" w:rsidRDefault="00EE4555" w:rsidP="00EE4555">
            <w:pPr>
              <w:spacing w:line="240" w:lineRule="auto"/>
              <w:jc w:val="right"/>
              <w:rPr>
                <w:sz w:val="12"/>
                <w:szCs w:val="12"/>
              </w:rPr>
            </w:pPr>
            <w:r w:rsidRPr="00EE4555">
              <w:rPr>
                <w:sz w:val="12"/>
                <w:szCs w:val="12"/>
              </w:rPr>
              <w:t>99,9%</w:t>
            </w:r>
          </w:p>
        </w:tc>
      </w:tr>
      <w:tr w:rsidR="00EE4555" w:rsidRPr="00EE4555" w14:paraId="2DB18293" w14:textId="77777777" w:rsidTr="00BA4E59">
        <w:trPr>
          <w:trHeight w:val="85"/>
        </w:trPr>
        <w:tc>
          <w:tcPr>
            <w:tcW w:w="2865" w:type="pct"/>
            <w:tcBorders>
              <w:top w:val="nil"/>
              <w:left w:val="nil"/>
              <w:bottom w:val="nil"/>
              <w:right w:val="nil"/>
            </w:tcBorders>
            <w:shd w:val="clear" w:color="auto" w:fill="auto"/>
            <w:vAlign w:val="bottom"/>
            <w:hideMark/>
          </w:tcPr>
          <w:p w14:paraId="1A8045CA" w14:textId="77777777" w:rsidR="00EE4555" w:rsidRPr="00EE4555" w:rsidRDefault="00EE4555" w:rsidP="00EE4555">
            <w:pPr>
              <w:spacing w:line="240" w:lineRule="auto"/>
              <w:rPr>
                <w:sz w:val="12"/>
                <w:szCs w:val="12"/>
              </w:rPr>
            </w:pPr>
            <w:r w:rsidRPr="00EE4555">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460217B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954D6AB" w14:textId="77777777" w:rsidR="00EE4555" w:rsidRPr="00EE4555" w:rsidRDefault="00EE4555" w:rsidP="00EE4555">
            <w:pPr>
              <w:spacing w:line="240" w:lineRule="auto"/>
              <w:jc w:val="right"/>
              <w:rPr>
                <w:sz w:val="12"/>
                <w:szCs w:val="12"/>
              </w:rPr>
            </w:pPr>
            <w:r w:rsidRPr="00EE4555">
              <w:rPr>
                <w:sz w:val="12"/>
                <w:szCs w:val="12"/>
              </w:rPr>
              <w:t>65 690</w:t>
            </w:r>
          </w:p>
        </w:tc>
        <w:tc>
          <w:tcPr>
            <w:tcW w:w="702" w:type="pct"/>
            <w:tcBorders>
              <w:top w:val="nil"/>
              <w:left w:val="nil"/>
              <w:bottom w:val="nil"/>
              <w:right w:val="nil"/>
            </w:tcBorders>
            <w:shd w:val="clear" w:color="auto" w:fill="auto"/>
            <w:noWrap/>
            <w:vAlign w:val="center"/>
            <w:hideMark/>
          </w:tcPr>
          <w:p w14:paraId="26BC3C62" w14:textId="77777777" w:rsidR="00EE4555" w:rsidRPr="00EE4555" w:rsidRDefault="00EE4555" w:rsidP="00EE4555">
            <w:pPr>
              <w:spacing w:line="240" w:lineRule="auto"/>
              <w:jc w:val="right"/>
              <w:rPr>
                <w:sz w:val="12"/>
                <w:szCs w:val="12"/>
              </w:rPr>
            </w:pPr>
            <w:r w:rsidRPr="00EE4555">
              <w:rPr>
                <w:sz w:val="12"/>
                <w:szCs w:val="12"/>
              </w:rPr>
              <w:t>64 344,69</w:t>
            </w:r>
          </w:p>
        </w:tc>
        <w:tc>
          <w:tcPr>
            <w:tcW w:w="429" w:type="pct"/>
            <w:tcBorders>
              <w:top w:val="nil"/>
              <w:left w:val="nil"/>
              <w:bottom w:val="nil"/>
              <w:right w:val="nil"/>
            </w:tcBorders>
            <w:shd w:val="clear" w:color="auto" w:fill="auto"/>
            <w:noWrap/>
            <w:vAlign w:val="center"/>
            <w:hideMark/>
          </w:tcPr>
          <w:p w14:paraId="1E654269" w14:textId="77777777" w:rsidR="00EE4555" w:rsidRPr="00EE4555" w:rsidRDefault="00EE4555" w:rsidP="00EE4555">
            <w:pPr>
              <w:spacing w:line="240" w:lineRule="auto"/>
              <w:jc w:val="right"/>
              <w:rPr>
                <w:sz w:val="12"/>
                <w:szCs w:val="12"/>
              </w:rPr>
            </w:pPr>
            <w:r w:rsidRPr="00EE4555">
              <w:rPr>
                <w:sz w:val="12"/>
                <w:szCs w:val="12"/>
              </w:rPr>
              <w:t>98,0%</w:t>
            </w:r>
          </w:p>
        </w:tc>
      </w:tr>
      <w:tr w:rsidR="00EE4555" w:rsidRPr="00EE4555" w14:paraId="75907C34" w14:textId="77777777" w:rsidTr="00BA4E59">
        <w:trPr>
          <w:trHeight w:val="85"/>
        </w:trPr>
        <w:tc>
          <w:tcPr>
            <w:tcW w:w="2865" w:type="pct"/>
            <w:tcBorders>
              <w:top w:val="nil"/>
              <w:left w:val="nil"/>
              <w:bottom w:val="nil"/>
              <w:right w:val="nil"/>
            </w:tcBorders>
            <w:shd w:val="clear" w:color="auto" w:fill="auto"/>
            <w:vAlign w:val="bottom"/>
            <w:hideMark/>
          </w:tcPr>
          <w:p w14:paraId="0DEAFF5F" w14:textId="77777777" w:rsidR="00EE4555" w:rsidRPr="00EE4555" w:rsidRDefault="00EE4555" w:rsidP="00EE4555">
            <w:pPr>
              <w:spacing w:line="240" w:lineRule="auto"/>
              <w:rPr>
                <w:sz w:val="12"/>
                <w:szCs w:val="12"/>
              </w:rPr>
            </w:pPr>
            <w:r w:rsidRPr="00EE4555">
              <w:rPr>
                <w:sz w:val="12"/>
                <w:szCs w:val="12"/>
              </w:rPr>
              <w:t>Zasądzone renty</w:t>
            </w:r>
          </w:p>
        </w:tc>
        <w:tc>
          <w:tcPr>
            <w:tcW w:w="401" w:type="pct"/>
            <w:tcBorders>
              <w:top w:val="nil"/>
              <w:left w:val="nil"/>
              <w:bottom w:val="nil"/>
              <w:right w:val="nil"/>
            </w:tcBorders>
            <w:shd w:val="clear" w:color="auto" w:fill="auto"/>
            <w:noWrap/>
            <w:vAlign w:val="bottom"/>
            <w:hideMark/>
          </w:tcPr>
          <w:p w14:paraId="0B539B4F"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179D73B" w14:textId="77777777" w:rsidR="00EE4555" w:rsidRPr="00EE4555" w:rsidRDefault="00EE4555" w:rsidP="00EE4555">
            <w:pPr>
              <w:spacing w:line="240" w:lineRule="auto"/>
              <w:jc w:val="right"/>
              <w:rPr>
                <w:sz w:val="12"/>
                <w:szCs w:val="12"/>
              </w:rPr>
            </w:pPr>
            <w:r w:rsidRPr="00EE4555">
              <w:rPr>
                <w:sz w:val="12"/>
                <w:szCs w:val="12"/>
              </w:rPr>
              <w:t>21 251</w:t>
            </w:r>
          </w:p>
        </w:tc>
        <w:tc>
          <w:tcPr>
            <w:tcW w:w="702" w:type="pct"/>
            <w:tcBorders>
              <w:top w:val="nil"/>
              <w:left w:val="nil"/>
              <w:bottom w:val="nil"/>
              <w:right w:val="nil"/>
            </w:tcBorders>
            <w:shd w:val="clear" w:color="auto" w:fill="auto"/>
            <w:noWrap/>
            <w:vAlign w:val="center"/>
            <w:hideMark/>
          </w:tcPr>
          <w:p w14:paraId="5A42A861" w14:textId="77777777" w:rsidR="00EE4555" w:rsidRPr="00EE4555" w:rsidRDefault="00EE4555" w:rsidP="00EE4555">
            <w:pPr>
              <w:spacing w:line="240" w:lineRule="auto"/>
              <w:jc w:val="right"/>
              <w:rPr>
                <w:sz w:val="12"/>
                <w:szCs w:val="12"/>
              </w:rPr>
            </w:pPr>
            <w:r w:rsidRPr="00EE4555">
              <w:rPr>
                <w:sz w:val="12"/>
                <w:szCs w:val="12"/>
              </w:rPr>
              <w:t>21 250,56</w:t>
            </w:r>
          </w:p>
        </w:tc>
        <w:tc>
          <w:tcPr>
            <w:tcW w:w="429" w:type="pct"/>
            <w:tcBorders>
              <w:top w:val="nil"/>
              <w:left w:val="nil"/>
              <w:bottom w:val="nil"/>
              <w:right w:val="nil"/>
            </w:tcBorders>
            <w:shd w:val="clear" w:color="auto" w:fill="auto"/>
            <w:noWrap/>
            <w:vAlign w:val="center"/>
            <w:hideMark/>
          </w:tcPr>
          <w:p w14:paraId="4A42890C"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D8D2AA7" w14:textId="77777777" w:rsidTr="00BA4E59">
        <w:trPr>
          <w:trHeight w:val="85"/>
        </w:trPr>
        <w:tc>
          <w:tcPr>
            <w:tcW w:w="2865" w:type="pct"/>
            <w:tcBorders>
              <w:top w:val="nil"/>
              <w:left w:val="nil"/>
              <w:bottom w:val="nil"/>
              <w:right w:val="nil"/>
            </w:tcBorders>
            <w:shd w:val="clear" w:color="auto" w:fill="auto"/>
            <w:vAlign w:val="bottom"/>
            <w:hideMark/>
          </w:tcPr>
          <w:p w14:paraId="42F9D7D8" w14:textId="77777777" w:rsidR="00EE4555" w:rsidRPr="00EE4555" w:rsidRDefault="00EE4555" w:rsidP="00EE4555">
            <w:pPr>
              <w:spacing w:line="240" w:lineRule="auto"/>
              <w:rPr>
                <w:sz w:val="12"/>
                <w:szCs w:val="12"/>
              </w:rPr>
            </w:pPr>
            <w:r w:rsidRPr="00EE4555">
              <w:rPr>
                <w:sz w:val="12"/>
                <w:szCs w:val="12"/>
              </w:rPr>
              <w:t>Wyjazdy służbowe krajowe</w:t>
            </w:r>
          </w:p>
        </w:tc>
        <w:tc>
          <w:tcPr>
            <w:tcW w:w="401" w:type="pct"/>
            <w:tcBorders>
              <w:top w:val="nil"/>
              <w:left w:val="nil"/>
              <w:bottom w:val="nil"/>
              <w:right w:val="nil"/>
            </w:tcBorders>
            <w:shd w:val="clear" w:color="auto" w:fill="auto"/>
            <w:noWrap/>
            <w:vAlign w:val="bottom"/>
            <w:hideMark/>
          </w:tcPr>
          <w:p w14:paraId="05DA442D"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176297F" w14:textId="77777777" w:rsidR="00EE4555" w:rsidRPr="00EE4555" w:rsidRDefault="00EE4555" w:rsidP="00EE4555">
            <w:pPr>
              <w:spacing w:line="240" w:lineRule="auto"/>
              <w:jc w:val="right"/>
              <w:rPr>
                <w:sz w:val="12"/>
                <w:szCs w:val="12"/>
              </w:rPr>
            </w:pPr>
            <w:r w:rsidRPr="00EE4555">
              <w:rPr>
                <w:sz w:val="12"/>
                <w:szCs w:val="12"/>
              </w:rPr>
              <w:t>20 507</w:t>
            </w:r>
          </w:p>
        </w:tc>
        <w:tc>
          <w:tcPr>
            <w:tcW w:w="702" w:type="pct"/>
            <w:tcBorders>
              <w:top w:val="nil"/>
              <w:left w:val="nil"/>
              <w:bottom w:val="nil"/>
              <w:right w:val="nil"/>
            </w:tcBorders>
            <w:shd w:val="clear" w:color="auto" w:fill="auto"/>
            <w:noWrap/>
            <w:vAlign w:val="center"/>
            <w:hideMark/>
          </w:tcPr>
          <w:p w14:paraId="4D22BAFD" w14:textId="77777777" w:rsidR="00EE4555" w:rsidRPr="00EE4555" w:rsidRDefault="00EE4555" w:rsidP="00EE4555">
            <w:pPr>
              <w:spacing w:line="240" w:lineRule="auto"/>
              <w:jc w:val="right"/>
              <w:rPr>
                <w:sz w:val="12"/>
                <w:szCs w:val="12"/>
              </w:rPr>
            </w:pPr>
            <w:r w:rsidRPr="00EE4555">
              <w:rPr>
                <w:sz w:val="12"/>
                <w:szCs w:val="12"/>
              </w:rPr>
              <w:t>20 498,47</w:t>
            </w:r>
          </w:p>
        </w:tc>
        <w:tc>
          <w:tcPr>
            <w:tcW w:w="429" w:type="pct"/>
            <w:tcBorders>
              <w:top w:val="nil"/>
              <w:left w:val="nil"/>
              <w:bottom w:val="nil"/>
              <w:right w:val="nil"/>
            </w:tcBorders>
            <w:shd w:val="clear" w:color="auto" w:fill="auto"/>
            <w:noWrap/>
            <w:vAlign w:val="center"/>
            <w:hideMark/>
          </w:tcPr>
          <w:p w14:paraId="486C4B2F"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01A73801" w14:textId="77777777" w:rsidTr="00BA4E59">
        <w:trPr>
          <w:trHeight w:val="85"/>
        </w:trPr>
        <w:tc>
          <w:tcPr>
            <w:tcW w:w="2865" w:type="pct"/>
            <w:tcBorders>
              <w:top w:val="nil"/>
              <w:left w:val="nil"/>
              <w:bottom w:val="nil"/>
              <w:right w:val="nil"/>
            </w:tcBorders>
            <w:shd w:val="clear" w:color="auto" w:fill="auto"/>
            <w:vAlign w:val="bottom"/>
            <w:hideMark/>
          </w:tcPr>
          <w:p w14:paraId="2BAA4E0B" w14:textId="77777777" w:rsidR="00EE4555" w:rsidRPr="00EE4555" w:rsidRDefault="00EE4555" w:rsidP="00EE4555">
            <w:pPr>
              <w:spacing w:line="240" w:lineRule="auto"/>
              <w:rPr>
                <w:sz w:val="12"/>
                <w:szCs w:val="12"/>
              </w:rPr>
            </w:pPr>
            <w:r w:rsidRPr="00EE4555">
              <w:rPr>
                <w:sz w:val="12"/>
                <w:szCs w:val="12"/>
              </w:rPr>
              <w:t>Wyjazdy służbowe zagraniczne</w:t>
            </w:r>
          </w:p>
        </w:tc>
        <w:tc>
          <w:tcPr>
            <w:tcW w:w="401" w:type="pct"/>
            <w:tcBorders>
              <w:top w:val="nil"/>
              <w:left w:val="nil"/>
              <w:bottom w:val="nil"/>
              <w:right w:val="nil"/>
            </w:tcBorders>
            <w:shd w:val="clear" w:color="auto" w:fill="auto"/>
            <w:noWrap/>
            <w:vAlign w:val="bottom"/>
            <w:hideMark/>
          </w:tcPr>
          <w:p w14:paraId="3F80BBC3"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8AFF16B" w14:textId="77777777" w:rsidR="00EE4555" w:rsidRPr="00EE4555" w:rsidRDefault="00EE4555" w:rsidP="00EE4555">
            <w:pPr>
              <w:spacing w:line="240" w:lineRule="auto"/>
              <w:jc w:val="right"/>
              <w:rPr>
                <w:sz w:val="12"/>
                <w:szCs w:val="12"/>
              </w:rPr>
            </w:pPr>
            <w:r w:rsidRPr="00EE4555">
              <w:rPr>
                <w:sz w:val="12"/>
                <w:szCs w:val="12"/>
              </w:rPr>
              <w:t>12 000</w:t>
            </w:r>
          </w:p>
        </w:tc>
        <w:tc>
          <w:tcPr>
            <w:tcW w:w="702" w:type="pct"/>
            <w:tcBorders>
              <w:top w:val="nil"/>
              <w:left w:val="nil"/>
              <w:bottom w:val="nil"/>
              <w:right w:val="nil"/>
            </w:tcBorders>
            <w:shd w:val="clear" w:color="auto" w:fill="auto"/>
            <w:noWrap/>
            <w:vAlign w:val="center"/>
            <w:hideMark/>
          </w:tcPr>
          <w:p w14:paraId="20CD7DF3" w14:textId="77777777" w:rsidR="00EE4555" w:rsidRPr="00EE4555" w:rsidRDefault="00EE4555" w:rsidP="00EE4555">
            <w:pPr>
              <w:spacing w:line="240" w:lineRule="auto"/>
              <w:jc w:val="right"/>
              <w:rPr>
                <w:sz w:val="12"/>
                <w:szCs w:val="12"/>
              </w:rPr>
            </w:pPr>
            <w:r w:rsidRPr="00EE4555">
              <w:rPr>
                <w:sz w:val="12"/>
                <w:szCs w:val="12"/>
              </w:rPr>
              <w:t>12 000,00</w:t>
            </w:r>
          </w:p>
        </w:tc>
        <w:tc>
          <w:tcPr>
            <w:tcW w:w="429" w:type="pct"/>
            <w:tcBorders>
              <w:top w:val="nil"/>
              <w:left w:val="nil"/>
              <w:bottom w:val="nil"/>
              <w:right w:val="nil"/>
            </w:tcBorders>
            <w:shd w:val="clear" w:color="auto" w:fill="auto"/>
            <w:noWrap/>
            <w:vAlign w:val="center"/>
            <w:hideMark/>
          </w:tcPr>
          <w:p w14:paraId="06659239"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DDCC564" w14:textId="77777777" w:rsidTr="00BA4E59">
        <w:trPr>
          <w:trHeight w:val="85"/>
        </w:trPr>
        <w:tc>
          <w:tcPr>
            <w:tcW w:w="2865" w:type="pct"/>
            <w:tcBorders>
              <w:top w:val="nil"/>
              <w:left w:val="nil"/>
              <w:bottom w:val="nil"/>
              <w:right w:val="nil"/>
            </w:tcBorders>
            <w:shd w:val="clear" w:color="auto" w:fill="auto"/>
            <w:vAlign w:val="bottom"/>
            <w:hideMark/>
          </w:tcPr>
          <w:p w14:paraId="071C20AF"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5D1E946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92FBC38"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754AA7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1CE72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B0506F" w14:textId="77777777" w:rsidTr="00BA4E59">
        <w:trPr>
          <w:trHeight w:val="85"/>
        </w:trPr>
        <w:tc>
          <w:tcPr>
            <w:tcW w:w="2865" w:type="pct"/>
            <w:tcBorders>
              <w:top w:val="nil"/>
              <w:left w:val="nil"/>
              <w:bottom w:val="nil"/>
              <w:right w:val="nil"/>
            </w:tcBorders>
            <w:shd w:val="clear" w:color="auto" w:fill="auto"/>
            <w:vAlign w:val="center"/>
            <w:hideMark/>
          </w:tcPr>
          <w:p w14:paraId="798D81B0" w14:textId="77777777" w:rsidR="00EE4555" w:rsidRPr="00EE4555" w:rsidRDefault="00EE4555" w:rsidP="00EE4555">
            <w:pPr>
              <w:spacing w:line="240" w:lineRule="auto"/>
              <w:rPr>
                <w:i/>
                <w:iCs/>
                <w:sz w:val="12"/>
                <w:szCs w:val="12"/>
                <w:u w:val="single"/>
              </w:rPr>
            </w:pPr>
            <w:r w:rsidRPr="00EE4555">
              <w:rPr>
                <w:i/>
                <w:iCs/>
                <w:sz w:val="12"/>
                <w:szCs w:val="12"/>
                <w:u w:val="single"/>
              </w:rPr>
              <w:t>Dysponent 2:</w:t>
            </w:r>
            <w:r w:rsidRPr="00EE4555">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44B5408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7878B9ED" w14:textId="77777777" w:rsidR="00EE4555" w:rsidRPr="00EE4555" w:rsidRDefault="00EE4555" w:rsidP="00EE4555">
            <w:pPr>
              <w:spacing w:line="240" w:lineRule="auto"/>
              <w:jc w:val="right"/>
              <w:rPr>
                <w:sz w:val="12"/>
                <w:szCs w:val="12"/>
              </w:rPr>
            </w:pPr>
            <w:r w:rsidRPr="00EE4555">
              <w:rPr>
                <w:sz w:val="12"/>
                <w:szCs w:val="12"/>
              </w:rPr>
              <w:t>4 228</w:t>
            </w:r>
          </w:p>
        </w:tc>
        <w:tc>
          <w:tcPr>
            <w:tcW w:w="702" w:type="pct"/>
            <w:tcBorders>
              <w:top w:val="nil"/>
              <w:left w:val="nil"/>
              <w:bottom w:val="nil"/>
              <w:right w:val="nil"/>
            </w:tcBorders>
            <w:shd w:val="clear" w:color="auto" w:fill="auto"/>
            <w:vAlign w:val="center"/>
            <w:hideMark/>
          </w:tcPr>
          <w:p w14:paraId="4A81BF38" w14:textId="77777777" w:rsidR="00EE4555" w:rsidRPr="00EE4555" w:rsidRDefault="00EE4555" w:rsidP="00EE4555">
            <w:pPr>
              <w:spacing w:line="240" w:lineRule="auto"/>
              <w:jc w:val="right"/>
              <w:rPr>
                <w:sz w:val="12"/>
                <w:szCs w:val="12"/>
              </w:rPr>
            </w:pPr>
            <w:r w:rsidRPr="00EE4555">
              <w:rPr>
                <w:sz w:val="12"/>
                <w:szCs w:val="12"/>
              </w:rPr>
              <w:t>4 227,72</w:t>
            </w:r>
          </w:p>
        </w:tc>
        <w:tc>
          <w:tcPr>
            <w:tcW w:w="429" w:type="pct"/>
            <w:tcBorders>
              <w:top w:val="nil"/>
              <w:left w:val="nil"/>
              <w:bottom w:val="nil"/>
              <w:right w:val="nil"/>
            </w:tcBorders>
            <w:shd w:val="clear" w:color="auto" w:fill="auto"/>
            <w:vAlign w:val="center"/>
            <w:hideMark/>
          </w:tcPr>
          <w:p w14:paraId="6E91A693"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8550F8A" w14:textId="77777777" w:rsidTr="00BA4E59">
        <w:trPr>
          <w:trHeight w:val="85"/>
        </w:trPr>
        <w:tc>
          <w:tcPr>
            <w:tcW w:w="2865" w:type="pct"/>
            <w:tcBorders>
              <w:top w:val="nil"/>
              <w:left w:val="nil"/>
              <w:bottom w:val="nil"/>
              <w:right w:val="nil"/>
            </w:tcBorders>
            <w:shd w:val="clear" w:color="auto" w:fill="auto"/>
            <w:vAlign w:val="center"/>
            <w:hideMark/>
          </w:tcPr>
          <w:p w14:paraId="5B0A960D"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02B67D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C3C356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CDA233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84AFB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B1E410A" w14:textId="77777777" w:rsidTr="00BA4E59">
        <w:trPr>
          <w:trHeight w:val="85"/>
        </w:trPr>
        <w:tc>
          <w:tcPr>
            <w:tcW w:w="2865" w:type="pct"/>
            <w:tcBorders>
              <w:top w:val="nil"/>
              <w:left w:val="nil"/>
              <w:bottom w:val="nil"/>
              <w:right w:val="nil"/>
            </w:tcBorders>
            <w:shd w:val="clear" w:color="auto" w:fill="auto"/>
            <w:vAlign w:val="center"/>
            <w:hideMark/>
          </w:tcPr>
          <w:p w14:paraId="6241ECBC" w14:textId="77777777" w:rsidR="00EE4555" w:rsidRPr="00EE4555" w:rsidRDefault="00EE4555" w:rsidP="00EE4555">
            <w:pPr>
              <w:spacing w:line="240" w:lineRule="auto"/>
              <w:rPr>
                <w:sz w:val="12"/>
                <w:szCs w:val="12"/>
              </w:rPr>
            </w:pPr>
            <w:r w:rsidRPr="00EE4555">
              <w:rPr>
                <w:sz w:val="12"/>
                <w:szCs w:val="12"/>
              </w:rPr>
              <w:t>Opłata za korzystanie z drogi dojazdowej do szkoły.</w:t>
            </w:r>
          </w:p>
        </w:tc>
        <w:tc>
          <w:tcPr>
            <w:tcW w:w="401" w:type="pct"/>
            <w:tcBorders>
              <w:top w:val="nil"/>
              <w:left w:val="nil"/>
              <w:bottom w:val="nil"/>
              <w:right w:val="nil"/>
            </w:tcBorders>
            <w:shd w:val="clear" w:color="auto" w:fill="auto"/>
            <w:noWrap/>
            <w:vAlign w:val="center"/>
            <w:hideMark/>
          </w:tcPr>
          <w:p w14:paraId="1623CCB4"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670D82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22123F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6C8B0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80AEDCB" w14:textId="77777777" w:rsidTr="00BA4E59">
        <w:trPr>
          <w:trHeight w:val="85"/>
        </w:trPr>
        <w:tc>
          <w:tcPr>
            <w:tcW w:w="2865" w:type="pct"/>
            <w:tcBorders>
              <w:top w:val="nil"/>
              <w:left w:val="nil"/>
              <w:bottom w:val="nil"/>
              <w:right w:val="nil"/>
            </w:tcBorders>
            <w:shd w:val="clear" w:color="auto" w:fill="auto"/>
            <w:vAlign w:val="center"/>
            <w:hideMark/>
          </w:tcPr>
          <w:p w14:paraId="32B210FF"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442E3D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52BD42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D777BD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D5E6F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1F8B5F4" w14:textId="77777777" w:rsidTr="00BA4E59">
        <w:trPr>
          <w:trHeight w:val="85"/>
        </w:trPr>
        <w:tc>
          <w:tcPr>
            <w:tcW w:w="2865" w:type="pct"/>
            <w:tcBorders>
              <w:top w:val="nil"/>
              <w:left w:val="nil"/>
              <w:bottom w:val="nil"/>
              <w:right w:val="nil"/>
            </w:tcBorders>
            <w:shd w:val="clear" w:color="auto" w:fill="auto"/>
            <w:vAlign w:val="center"/>
            <w:hideMark/>
          </w:tcPr>
          <w:p w14:paraId="665170F1"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D66B27A"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7D9E5D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D54063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7EFE8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60E3D36" w14:textId="77777777" w:rsidTr="00BA4E59">
        <w:trPr>
          <w:trHeight w:val="85"/>
        </w:trPr>
        <w:tc>
          <w:tcPr>
            <w:tcW w:w="2865" w:type="pct"/>
            <w:tcBorders>
              <w:top w:val="nil"/>
              <w:left w:val="nil"/>
              <w:bottom w:val="nil"/>
              <w:right w:val="nil"/>
            </w:tcBorders>
            <w:shd w:val="clear" w:color="auto" w:fill="auto"/>
            <w:vAlign w:val="center"/>
            <w:hideMark/>
          </w:tcPr>
          <w:p w14:paraId="3D690AD0" w14:textId="77777777" w:rsidR="00EE4555" w:rsidRPr="00EE4555" w:rsidRDefault="00EE4555" w:rsidP="00EE4555">
            <w:pPr>
              <w:spacing w:line="240" w:lineRule="auto"/>
              <w:rPr>
                <w:i/>
                <w:iCs/>
                <w:sz w:val="12"/>
                <w:szCs w:val="12"/>
              </w:rPr>
            </w:pPr>
            <w:r w:rsidRPr="00EE4555">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01D097BF"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A5A3E1F"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30E0CE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D1191A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3BDA425" w14:textId="77777777" w:rsidTr="00BA4E59">
        <w:trPr>
          <w:trHeight w:val="85"/>
        </w:trPr>
        <w:tc>
          <w:tcPr>
            <w:tcW w:w="2865" w:type="pct"/>
            <w:tcBorders>
              <w:top w:val="nil"/>
              <w:left w:val="nil"/>
              <w:bottom w:val="nil"/>
              <w:right w:val="nil"/>
            </w:tcBorders>
            <w:shd w:val="clear" w:color="auto" w:fill="auto"/>
            <w:vAlign w:val="center"/>
            <w:hideMark/>
          </w:tcPr>
          <w:p w14:paraId="4B4F36A1" w14:textId="77777777" w:rsidR="00EE4555" w:rsidRPr="00EE4555" w:rsidRDefault="00EE4555" w:rsidP="00EE4555">
            <w:pPr>
              <w:spacing w:line="240" w:lineRule="auto"/>
              <w:rPr>
                <w:i/>
                <w:iCs/>
                <w:sz w:val="12"/>
                <w:szCs w:val="12"/>
              </w:rPr>
            </w:pPr>
            <w:r w:rsidRPr="00EE4555">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38EF9B8D"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B2F3AA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DE8F42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CEA4DF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800748E" w14:textId="77777777" w:rsidTr="00BA4E59">
        <w:trPr>
          <w:trHeight w:val="85"/>
        </w:trPr>
        <w:tc>
          <w:tcPr>
            <w:tcW w:w="2865" w:type="pct"/>
            <w:tcBorders>
              <w:top w:val="nil"/>
              <w:left w:val="nil"/>
              <w:bottom w:val="nil"/>
              <w:right w:val="nil"/>
            </w:tcBorders>
            <w:shd w:val="clear" w:color="auto" w:fill="auto"/>
            <w:vAlign w:val="center"/>
            <w:hideMark/>
          </w:tcPr>
          <w:p w14:paraId="0D4EE7C0" w14:textId="77777777" w:rsidR="00EE4555" w:rsidRPr="00EE4555" w:rsidRDefault="00EE4555" w:rsidP="00EE4555">
            <w:pPr>
              <w:spacing w:line="240" w:lineRule="auto"/>
              <w:rPr>
                <w:i/>
                <w:iCs/>
                <w:sz w:val="12"/>
                <w:szCs w:val="12"/>
              </w:rPr>
            </w:pPr>
            <w:r w:rsidRPr="00EE4555">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271D6F18"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F3BA3F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E0F0A9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214EE2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59DE96" w14:textId="77777777" w:rsidTr="00BA4E59">
        <w:trPr>
          <w:trHeight w:val="85"/>
        </w:trPr>
        <w:tc>
          <w:tcPr>
            <w:tcW w:w="2865" w:type="pct"/>
            <w:tcBorders>
              <w:top w:val="nil"/>
              <w:left w:val="nil"/>
              <w:bottom w:val="nil"/>
              <w:right w:val="nil"/>
            </w:tcBorders>
            <w:shd w:val="clear" w:color="auto" w:fill="auto"/>
            <w:vAlign w:val="center"/>
            <w:hideMark/>
          </w:tcPr>
          <w:p w14:paraId="04843C23" w14:textId="77777777" w:rsidR="00EE4555" w:rsidRPr="00EE4555" w:rsidRDefault="00EE4555" w:rsidP="00EE4555">
            <w:pPr>
              <w:spacing w:line="240" w:lineRule="auto"/>
              <w:rPr>
                <w:i/>
                <w:iCs/>
                <w:sz w:val="12"/>
                <w:szCs w:val="12"/>
              </w:rPr>
            </w:pPr>
            <w:r w:rsidRPr="00EE4555">
              <w:rPr>
                <w:i/>
                <w:iCs/>
                <w:sz w:val="12"/>
                <w:szCs w:val="12"/>
              </w:rPr>
              <w:t>4.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6003C84E"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0C283E0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7EDFE59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E7785E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5FC9A32" w14:textId="77777777" w:rsidTr="00BA4E59">
        <w:trPr>
          <w:trHeight w:val="85"/>
        </w:trPr>
        <w:tc>
          <w:tcPr>
            <w:tcW w:w="2865" w:type="pct"/>
            <w:tcBorders>
              <w:top w:val="nil"/>
              <w:left w:val="nil"/>
              <w:bottom w:val="nil"/>
              <w:right w:val="nil"/>
            </w:tcBorders>
            <w:shd w:val="clear" w:color="auto" w:fill="auto"/>
            <w:vAlign w:val="center"/>
            <w:hideMark/>
          </w:tcPr>
          <w:p w14:paraId="64BD2CAE"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86809B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A49B10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818796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F6894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FA4CED9" w14:textId="77777777" w:rsidTr="00BA4E59">
        <w:trPr>
          <w:trHeight w:val="85"/>
        </w:trPr>
        <w:tc>
          <w:tcPr>
            <w:tcW w:w="2865" w:type="pct"/>
            <w:tcBorders>
              <w:top w:val="nil"/>
              <w:left w:val="nil"/>
              <w:bottom w:val="nil"/>
              <w:right w:val="nil"/>
            </w:tcBorders>
            <w:shd w:val="clear" w:color="auto" w:fill="auto"/>
            <w:vAlign w:val="center"/>
            <w:hideMark/>
          </w:tcPr>
          <w:p w14:paraId="36B43540" w14:textId="77777777" w:rsidR="00EE4555" w:rsidRPr="00EE4555" w:rsidRDefault="00EE4555" w:rsidP="00EE4555">
            <w:pPr>
              <w:spacing w:line="240" w:lineRule="auto"/>
              <w:rPr>
                <w:b/>
                <w:bCs/>
                <w:sz w:val="12"/>
                <w:szCs w:val="12"/>
              </w:rPr>
            </w:pPr>
            <w:r w:rsidRPr="00EE4555">
              <w:rPr>
                <w:b/>
                <w:bCs/>
                <w:sz w:val="12"/>
                <w:szCs w:val="12"/>
              </w:rPr>
              <w:t>Dotacje dla niepublicznych szkół podstawowych</w:t>
            </w:r>
          </w:p>
        </w:tc>
        <w:tc>
          <w:tcPr>
            <w:tcW w:w="401" w:type="pct"/>
            <w:tcBorders>
              <w:top w:val="nil"/>
              <w:left w:val="nil"/>
              <w:bottom w:val="nil"/>
              <w:right w:val="nil"/>
            </w:tcBorders>
            <w:shd w:val="clear" w:color="auto" w:fill="auto"/>
            <w:vAlign w:val="center"/>
            <w:hideMark/>
          </w:tcPr>
          <w:p w14:paraId="3A6B9DDC"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4D93D0F2" w14:textId="77777777" w:rsidR="00EE4555" w:rsidRPr="00EE4555" w:rsidRDefault="00EE4555" w:rsidP="00EE4555">
            <w:pPr>
              <w:spacing w:line="240" w:lineRule="auto"/>
              <w:jc w:val="right"/>
              <w:rPr>
                <w:b/>
                <w:bCs/>
                <w:sz w:val="12"/>
                <w:szCs w:val="12"/>
              </w:rPr>
            </w:pPr>
            <w:r w:rsidRPr="00EE4555">
              <w:rPr>
                <w:b/>
                <w:bCs/>
                <w:sz w:val="12"/>
                <w:szCs w:val="12"/>
              </w:rPr>
              <w:t>23 463 186</w:t>
            </w:r>
          </w:p>
        </w:tc>
        <w:tc>
          <w:tcPr>
            <w:tcW w:w="702" w:type="pct"/>
            <w:tcBorders>
              <w:top w:val="nil"/>
              <w:left w:val="nil"/>
              <w:bottom w:val="nil"/>
              <w:right w:val="nil"/>
            </w:tcBorders>
            <w:shd w:val="clear" w:color="auto" w:fill="auto"/>
            <w:vAlign w:val="center"/>
            <w:hideMark/>
          </w:tcPr>
          <w:p w14:paraId="3AC3AD74" w14:textId="77777777" w:rsidR="00EE4555" w:rsidRPr="00EE4555" w:rsidRDefault="00EE4555" w:rsidP="00EE4555">
            <w:pPr>
              <w:spacing w:line="240" w:lineRule="auto"/>
              <w:jc w:val="right"/>
              <w:rPr>
                <w:b/>
                <w:bCs/>
                <w:sz w:val="12"/>
                <w:szCs w:val="12"/>
              </w:rPr>
            </w:pPr>
            <w:r w:rsidRPr="00EE4555">
              <w:rPr>
                <w:b/>
                <w:bCs/>
                <w:sz w:val="12"/>
                <w:szCs w:val="12"/>
              </w:rPr>
              <w:t>23 370 185,73</w:t>
            </w:r>
          </w:p>
        </w:tc>
        <w:tc>
          <w:tcPr>
            <w:tcW w:w="429" w:type="pct"/>
            <w:tcBorders>
              <w:top w:val="nil"/>
              <w:left w:val="nil"/>
              <w:bottom w:val="nil"/>
              <w:right w:val="nil"/>
            </w:tcBorders>
            <w:shd w:val="clear" w:color="auto" w:fill="auto"/>
            <w:vAlign w:val="center"/>
            <w:hideMark/>
          </w:tcPr>
          <w:p w14:paraId="7FE2174D" w14:textId="77777777" w:rsidR="00EE4555" w:rsidRPr="00EE4555" w:rsidRDefault="00EE4555" w:rsidP="00EE4555">
            <w:pPr>
              <w:spacing w:line="240" w:lineRule="auto"/>
              <w:jc w:val="right"/>
              <w:rPr>
                <w:b/>
                <w:bCs/>
                <w:sz w:val="12"/>
                <w:szCs w:val="12"/>
              </w:rPr>
            </w:pPr>
            <w:r w:rsidRPr="00EE4555">
              <w:rPr>
                <w:b/>
                <w:bCs/>
                <w:sz w:val="12"/>
                <w:szCs w:val="12"/>
              </w:rPr>
              <w:t>99,6%</w:t>
            </w:r>
          </w:p>
        </w:tc>
      </w:tr>
      <w:tr w:rsidR="00EE4555" w:rsidRPr="00EE4555" w14:paraId="1A07F869" w14:textId="77777777" w:rsidTr="00BA4E59">
        <w:trPr>
          <w:trHeight w:val="85"/>
        </w:trPr>
        <w:tc>
          <w:tcPr>
            <w:tcW w:w="2865" w:type="pct"/>
            <w:tcBorders>
              <w:top w:val="nil"/>
              <w:left w:val="nil"/>
              <w:bottom w:val="nil"/>
              <w:right w:val="nil"/>
            </w:tcBorders>
            <w:shd w:val="clear" w:color="auto" w:fill="auto"/>
            <w:vAlign w:val="center"/>
            <w:hideMark/>
          </w:tcPr>
          <w:p w14:paraId="10A027A3"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6B1D52A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5EF8EAF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E5A1FC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28100C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9F74AC" w14:textId="77777777" w:rsidTr="00BA4E59">
        <w:trPr>
          <w:trHeight w:val="85"/>
        </w:trPr>
        <w:tc>
          <w:tcPr>
            <w:tcW w:w="2865" w:type="pct"/>
            <w:tcBorders>
              <w:top w:val="nil"/>
              <w:left w:val="nil"/>
              <w:bottom w:val="nil"/>
              <w:right w:val="nil"/>
            </w:tcBorders>
            <w:shd w:val="clear" w:color="auto" w:fill="auto"/>
            <w:vAlign w:val="center"/>
            <w:hideMark/>
          </w:tcPr>
          <w:p w14:paraId="3ED1A25F"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realizacja ramowego programu nauczania podstawowego etapu edukacyjnego oraz zapewnienie właściwego rozwoju, opieki i wychowania</w:t>
            </w:r>
          </w:p>
        </w:tc>
        <w:tc>
          <w:tcPr>
            <w:tcW w:w="401" w:type="pct"/>
            <w:tcBorders>
              <w:top w:val="nil"/>
              <w:left w:val="nil"/>
              <w:bottom w:val="nil"/>
              <w:right w:val="nil"/>
            </w:tcBorders>
            <w:shd w:val="clear" w:color="auto" w:fill="auto"/>
            <w:vAlign w:val="center"/>
            <w:hideMark/>
          </w:tcPr>
          <w:p w14:paraId="0B4EE245"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6C4B16A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7B1F21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0A1575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F39D97" w14:textId="77777777" w:rsidTr="00BA4E59">
        <w:trPr>
          <w:trHeight w:val="85"/>
        </w:trPr>
        <w:tc>
          <w:tcPr>
            <w:tcW w:w="2865" w:type="pct"/>
            <w:tcBorders>
              <w:top w:val="nil"/>
              <w:left w:val="nil"/>
              <w:bottom w:val="nil"/>
              <w:right w:val="nil"/>
            </w:tcBorders>
            <w:shd w:val="clear" w:color="auto" w:fill="auto"/>
            <w:vAlign w:val="center"/>
            <w:hideMark/>
          </w:tcPr>
          <w:p w14:paraId="484BD7CE"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20A2D434"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1B3849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7EF35DF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967B76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61B8202" w14:textId="77777777" w:rsidTr="00BA4E59">
        <w:trPr>
          <w:trHeight w:val="85"/>
        </w:trPr>
        <w:tc>
          <w:tcPr>
            <w:tcW w:w="2865" w:type="pct"/>
            <w:tcBorders>
              <w:top w:val="nil"/>
              <w:left w:val="nil"/>
              <w:bottom w:val="nil"/>
              <w:right w:val="nil"/>
            </w:tcBorders>
            <w:shd w:val="clear" w:color="auto" w:fill="auto"/>
            <w:vAlign w:val="center"/>
            <w:hideMark/>
          </w:tcPr>
          <w:p w14:paraId="6EF1AC61"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486EEF4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62DDB81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6EEBAFD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2C54CA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2006BFF" w14:textId="77777777" w:rsidTr="00BA4E59">
        <w:trPr>
          <w:trHeight w:val="85"/>
        </w:trPr>
        <w:tc>
          <w:tcPr>
            <w:tcW w:w="2865" w:type="pct"/>
            <w:tcBorders>
              <w:top w:val="nil"/>
              <w:left w:val="nil"/>
              <w:bottom w:val="nil"/>
              <w:right w:val="nil"/>
            </w:tcBorders>
            <w:shd w:val="clear" w:color="auto" w:fill="auto"/>
            <w:vAlign w:val="center"/>
            <w:hideMark/>
          </w:tcPr>
          <w:p w14:paraId="2857558E"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979DF5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37A9DC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20458A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C8D0D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1D509AB" w14:textId="77777777" w:rsidTr="00BA4E59">
        <w:trPr>
          <w:trHeight w:val="85"/>
        </w:trPr>
        <w:tc>
          <w:tcPr>
            <w:tcW w:w="2865" w:type="pct"/>
            <w:tcBorders>
              <w:top w:val="nil"/>
              <w:left w:val="nil"/>
              <w:bottom w:val="nil"/>
              <w:right w:val="nil"/>
            </w:tcBorders>
            <w:shd w:val="clear" w:color="auto" w:fill="auto"/>
            <w:vAlign w:val="center"/>
            <w:hideMark/>
          </w:tcPr>
          <w:p w14:paraId="253BEFB4"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vAlign w:val="center"/>
            <w:hideMark/>
          </w:tcPr>
          <w:p w14:paraId="07678C9C"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A89E35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6E3299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BF6D6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A5F91EF" w14:textId="77777777" w:rsidTr="00BA4E59">
        <w:trPr>
          <w:trHeight w:val="85"/>
        </w:trPr>
        <w:tc>
          <w:tcPr>
            <w:tcW w:w="2865" w:type="pct"/>
            <w:tcBorders>
              <w:top w:val="nil"/>
              <w:left w:val="nil"/>
              <w:bottom w:val="nil"/>
              <w:right w:val="nil"/>
            </w:tcBorders>
            <w:shd w:val="clear" w:color="auto" w:fill="auto"/>
            <w:vAlign w:val="center"/>
            <w:hideMark/>
          </w:tcPr>
          <w:p w14:paraId="14E0CBA0" w14:textId="77777777" w:rsidR="00EE4555" w:rsidRPr="00EE4555" w:rsidRDefault="00EE4555" w:rsidP="00EE4555">
            <w:pPr>
              <w:spacing w:line="240" w:lineRule="auto"/>
              <w:rPr>
                <w:sz w:val="12"/>
                <w:szCs w:val="12"/>
              </w:rPr>
            </w:pPr>
            <w:r w:rsidRPr="00EE4555">
              <w:rPr>
                <w:sz w:val="12"/>
                <w:szCs w:val="12"/>
              </w:rPr>
              <w:t>- liczba placówek</w:t>
            </w:r>
          </w:p>
        </w:tc>
        <w:tc>
          <w:tcPr>
            <w:tcW w:w="401" w:type="pct"/>
            <w:tcBorders>
              <w:top w:val="nil"/>
              <w:left w:val="nil"/>
              <w:bottom w:val="nil"/>
              <w:right w:val="nil"/>
            </w:tcBorders>
            <w:shd w:val="clear" w:color="auto" w:fill="auto"/>
            <w:vAlign w:val="center"/>
            <w:hideMark/>
          </w:tcPr>
          <w:p w14:paraId="0EF07F30" w14:textId="77777777" w:rsidR="00EE4555" w:rsidRPr="00EE4555" w:rsidRDefault="00EE4555" w:rsidP="00EE4555">
            <w:pPr>
              <w:spacing w:line="240" w:lineRule="auto"/>
              <w:jc w:val="right"/>
              <w:rPr>
                <w:sz w:val="12"/>
                <w:szCs w:val="12"/>
              </w:rPr>
            </w:pPr>
            <w:r w:rsidRPr="00EE4555">
              <w:rPr>
                <w:sz w:val="12"/>
                <w:szCs w:val="12"/>
              </w:rPr>
              <w:t>10</w:t>
            </w:r>
          </w:p>
        </w:tc>
        <w:tc>
          <w:tcPr>
            <w:tcW w:w="602" w:type="pct"/>
            <w:tcBorders>
              <w:top w:val="nil"/>
              <w:left w:val="nil"/>
              <w:bottom w:val="nil"/>
              <w:right w:val="nil"/>
            </w:tcBorders>
            <w:shd w:val="clear" w:color="auto" w:fill="auto"/>
            <w:noWrap/>
            <w:vAlign w:val="center"/>
            <w:hideMark/>
          </w:tcPr>
          <w:p w14:paraId="3B4C018C"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6DE418A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935CE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F871D65" w14:textId="77777777" w:rsidTr="00BA4E59">
        <w:trPr>
          <w:trHeight w:val="85"/>
        </w:trPr>
        <w:tc>
          <w:tcPr>
            <w:tcW w:w="2865" w:type="pct"/>
            <w:tcBorders>
              <w:top w:val="nil"/>
              <w:left w:val="nil"/>
              <w:bottom w:val="nil"/>
              <w:right w:val="nil"/>
            </w:tcBorders>
            <w:shd w:val="clear" w:color="auto" w:fill="auto"/>
            <w:vAlign w:val="center"/>
            <w:hideMark/>
          </w:tcPr>
          <w:p w14:paraId="4F6E685F" w14:textId="77777777" w:rsidR="00EE4555" w:rsidRPr="00EE4555" w:rsidRDefault="00EE4555" w:rsidP="00EE4555">
            <w:pPr>
              <w:spacing w:line="240" w:lineRule="auto"/>
              <w:rPr>
                <w:sz w:val="12"/>
                <w:szCs w:val="12"/>
              </w:rPr>
            </w:pPr>
            <w:r w:rsidRPr="00EE4555">
              <w:rPr>
                <w:sz w:val="12"/>
                <w:szCs w:val="12"/>
              </w:rPr>
              <w:t>- liczba uczniów</w:t>
            </w:r>
          </w:p>
        </w:tc>
        <w:tc>
          <w:tcPr>
            <w:tcW w:w="401" w:type="pct"/>
            <w:tcBorders>
              <w:top w:val="nil"/>
              <w:left w:val="nil"/>
              <w:bottom w:val="nil"/>
              <w:right w:val="nil"/>
            </w:tcBorders>
            <w:shd w:val="clear" w:color="auto" w:fill="auto"/>
            <w:vAlign w:val="center"/>
            <w:hideMark/>
          </w:tcPr>
          <w:p w14:paraId="59A6E997" w14:textId="77777777" w:rsidR="00EE4555" w:rsidRPr="00EE4555" w:rsidRDefault="00EE4555" w:rsidP="00EE4555">
            <w:pPr>
              <w:spacing w:line="240" w:lineRule="auto"/>
              <w:jc w:val="right"/>
              <w:rPr>
                <w:sz w:val="12"/>
                <w:szCs w:val="12"/>
              </w:rPr>
            </w:pPr>
            <w:r w:rsidRPr="00EE4555">
              <w:rPr>
                <w:sz w:val="12"/>
                <w:szCs w:val="12"/>
              </w:rPr>
              <w:t>5 169</w:t>
            </w:r>
          </w:p>
        </w:tc>
        <w:tc>
          <w:tcPr>
            <w:tcW w:w="602" w:type="pct"/>
            <w:tcBorders>
              <w:top w:val="nil"/>
              <w:left w:val="nil"/>
              <w:bottom w:val="nil"/>
              <w:right w:val="nil"/>
            </w:tcBorders>
            <w:shd w:val="clear" w:color="auto" w:fill="auto"/>
            <w:noWrap/>
            <w:vAlign w:val="center"/>
            <w:hideMark/>
          </w:tcPr>
          <w:p w14:paraId="735C20F7"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30699F2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0AE1D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5B9BF99" w14:textId="77777777" w:rsidTr="00BA4E59">
        <w:trPr>
          <w:trHeight w:val="85"/>
        </w:trPr>
        <w:tc>
          <w:tcPr>
            <w:tcW w:w="2865" w:type="pct"/>
            <w:tcBorders>
              <w:top w:val="nil"/>
              <w:left w:val="nil"/>
              <w:bottom w:val="nil"/>
              <w:right w:val="nil"/>
            </w:tcBorders>
            <w:shd w:val="clear" w:color="auto" w:fill="auto"/>
            <w:vAlign w:val="center"/>
            <w:hideMark/>
          </w:tcPr>
          <w:p w14:paraId="3D7F842F"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FFEC66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C0E5A9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DB7739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DAE61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275804B" w14:textId="77777777" w:rsidTr="00BA4E59">
        <w:trPr>
          <w:trHeight w:val="85"/>
        </w:trPr>
        <w:tc>
          <w:tcPr>
            <w:tcW w:w="2865" w:type="pct"/>
            <w:tcBorders>
              <w:top w:val="nil"/>
              <w:left w:val="nil"/>
              <w:bottom w:val="nil"/>
              <w:right w:val="nil"/>
            </w:tcBorders>
            <w:shd w:val="clear" w:color="auto" w:fill="auto"/>
            <w:vAlign w:val="center"/>
            <w:hideMark/>
          </w:tcPr>
          <w:p w14:paraId="61F80FBF" w14:textId="77777777" w:rsidR="00EE4555" w:rsidRPr="00EE4555" w:rsidRDefault="00EE4555" w:rsidP="00EE4555">
            <w:pPr>
              <w:spacing w:line="240" w:lineRule="auto"/>
              <w:rPr>
                <w:sz w:val="12"/>
                <w:szCs w:val="12"/>
              </w:rPr>
            </w:pPr>
            <w:r w:rsidRPr="00EE4555">
              <w:rPr>
                <w:sz w:val="12"/>
                <w:szCs w:val="12"/>
              </w:rPr>
              <w:t>W tym wydatki na pomoc dla dzieci uchodźców – obywateli Ukrainy.</w:t>
            </w:r>
          </w:p>
        </w:tc>
        <w:tc>
          <w:tcPr>
            <w:tcW w:w="401" w:type="pct"/>
            <w:tcBorders>
              <w:top w:val="nil"/>
              <w:left w:val="nil"/>
              <w:bottom w:val="nil"/>
              <w:right w:val="nil"/>
            </w:tcBorders>
            <w:shd w:val="clear" w:color="auto" w:fill="auto"/>
            <w:vAlign w:val="center"/>
            <w:hideMark/>
          </w:tcPr>
          <w:p w14:paraId="0480F0F3"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1A8569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20EE78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D4E58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3D22402" w14:textId="77777777" w:rsidTr="00BA4E59">
        <w:trPr>
          <w:trHeight w:val="85"/>
        </w:trPr>
        <w:tc>
          <w:tcPr>
            <w:tcW w:w="2865" w:type="pct"/>
            <w:tcBorders>
              <w:top w:val="nil"/>
              <w:left w:val="nil"/>
              <w:bottom w:val="nil"/>
              <w:right w:val="nil"/>
            </w:tcBorders>
            <w:shd w:val="clear" w:color="auto" w:fill="auto"/>
            <w:vAlign w:val="center"/>
            <w:hideMark/>
          </w:tcPr>
          <w:p w14:paraId="50C7B5CE"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89683A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145025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F76D22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696EF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5E07EFB" w14:textId="77777777" w:rsidTr="00BA4E59">
        <w:trPr>
          <w:trHeight w:val="85"/>
        </w:trPr>
        <w:tc>
          <w:tcPr>
            <w:tcW w:w="2865" w:type="pct"/>
            <w:tcBorders>
              <w:top w:val="nil"/>
              <w:left w:val="nil"/>
              <w:bottom w:val="nil"/>
              <w:right w:val="nil"/>
            </w:tcBorders>
            <w:shd w:val="clear" w:color="auto" w:fill="auto"/>
            <w:vAlign w:val="center"/>
            <w:hideMark/>
          </w:tcPr>
          <w:p w14:paraId="5FBC68B8"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A0A4EC2"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87C423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2060F3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83019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58A01C1" w14:textId="77777777" w:rsidTr="00BA4E59">
        <w:trPr>
          <w:trHeight w:val="85"/>
        </w:trPr>
        <w:tc>
          <w:tcPr>
            <w:tcW w:w="2865" w:type="pct"/>
            <w:tcBorders>
              <w:top w:val="nil"/>
              <w:left w:val="nil"/>
              <w:bottom w:val="nil"/>
              <w:right w:val="nil"/>
            </w:tcBorders>
            <w:shd w:val="clear" w:color="auto" w:fill="auto"/>
            <w:vAlign w:val="center"/>
            <w:hideMark/>
          </w:tcPr>
          <w:p w14:paraId="60743275" w14:textId="77777777" w:rsidR="00EE4555" w:rsidRPr="00EE4555" w:rsidRDefault="00EE4555" w:rsidP="00EE4555">
            <w:pPr>
              <w:spacing w:line="240" w:lineRule="auto"/>
              <w:rPr>
                <w:i/>
                <w:iCs/>
                <w:sz w:val="12"/>
                <w:szCs w:val="12"/>
              </w:rPr>
            </w:pPr>
            <w:r w:rsidRPr="00EE4555">
              <w:rPr>
                <w:i/>
                <w:iCs/>
                <w:sz w:val="12"/>
                <w:szCs w:val="12"/>
              </w:rPr>
              <w:t>1.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64C09316"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AD7920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B08F02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F0EB9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921AD7B" w14:textId="77777777" w:rsidTr="00BA4E59">
        <w:trPr>
          <w:trHeight w:val="85"/>
        </w:trPr>
        <w:tc>
          <w:tcPr>
            <w:tcW w:w="2865" w:type="pct"/>
            <w:tcBorders>
              <w:top w:val="nil"/>
              <w:left w:val="nil"/>
              <w:bottom w:val="nil"/>
              <w:right w:val="nil"/>
            </w:tcBorders>
            <w:shd w:val="clear" w:color="auto" w:fill="auto"/>
            <w:vAlign w:val="center"/>
            <w:hideMark/>
          </w:tcPr>
          <w:p w14:paraId="3A72080E" w14:textId="77777777" w:rsidR="00EE4555" w:rsidRPr="00EE4555" w:rsidRDefault="00EE4555" w:rsidP="00EE4555">
            <w:pPr>
              <w:spacing w:line="240" w:lineRule="auto"/>
              <w:rPr>
                <w:i/>
                <w:iCs/>
                <w:sz w:val="12"/>
                <w:szCs w:val="12"/>
              </w:rPr>
            </w:pPr>
            <w:r w:rsidRPr="00EE4555">
              <w:rPr>
                <w:i/>
                <w:iCs/>
                <w:sz w:val="12"/>
                <w:szCs w:val="12"/>
              </w:rPr>
              <w:t>2.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43ABCABE"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08DA3B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4CE119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084FE6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095A275" w14:textId="77777777" w:rsidTr="00BA4E59">
        <w:trPr>
          <w:trHeight w:val="85"/>
        </w:trPr>
        <w:tc>
          <w:tcPr>
            <w:tcW w:w="2865" w:type="pct"/>
            <w:tcBorders>
              <w:top w:val="nil"/>
              <w:left w:val="nil"/>
              <w:bottom w:val="nil"/>
              <w:right w:val="nil"/>
            </w:tcBorders>
            <w:shd w:val="clear" w:color="auto" w:fill="auto"/>
            <w:vAlign w:val="center"/>
            <w:hideMark/>
          </w:tcPr>
          <w:p w14:paraId="1C093AA0"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91AD82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5E41E3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B675AE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180C1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FB51904" w14:textId="77777777" w:rsidTr="00BA4E59">
        <w:trPr>
          <w:trHeight w:val="85"/>
        </w:trPr>
        <w:tc>
          <w:tcPr>
            <w:tcW w:w="2865" w:type="pct"/>
            <w:tcBorders>
              <w:top w:val="nil"/>
              <w:left w:val="nil"/>
              <w:bottom w:val="nil"/>
              <w:right w:val="nil"/>
            </w:tcBorders>
            <w:shd w:val="clear" w:color="000000" w:fill="EAF1F6"/>
            <w:vAlign w:val="center"/>
            <w:hideMark/>
          </w:tcPr>
          <w:p w14:paraId="278627E4" w14:textId="77777777" w:rsidR="00EE4555" w:rsidRPr="00EE4555" w:rsidRDefault="00EE4555" w:rsidP="00EE4555">
            <w:pPr>
              <w:spacing w:line="240" w:lineRule="auto"/>
              <w:rPr>
                <w:b/>
                <w:bCs/>
                <w:sz w:val="12"/>
                <w:szCs w:val="12"/>
              </w:rPr>
            </w:pPr>
            <w:r w:rsidRPr="00EE4555">
              <w:rPr>
                <w:b/>
                <w:bCs/>
                <w:sz w:val="12"/>
                <w:szCs w:val="12"/>
              </w:rPr>
              <w:t>Prowadzenie liceów ogólnokształcących - zadanie 8</w:t>
            </w:r>
          </w:p>
        </w:tc>
        <w:tc>
          <w:tcPr>
            <w:tcW w:w="401" w:type="pct"/>
            <w:tcBorders>
              <w:top w:val="nil"/>
              <w:left w:val="nil"/>
              <w:bottom w:val="nil"/>
              <w:right w:val="nil"/>
            </w:tcBorders>
            <w:shd w:val="clear" w:color="000000" w:fill="EAF1F6"/>
            <w:vAlign w:val="center"/>
            <w:hideMark/>
          </w:tcPr>
          <w:p w14:paraId="60B510F2"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1D57F9D2" w14:textId="77777777" w:rsidR="00EE4555" w:rsidRPr="00EE4555" w:rsidRDefault="00EE4555" w:rsidP="00EE4555">
            <w:pPr>
              <w:spacing w:line="240" w:lineRule="auto"/>
              <w:jc w:val="right"/>
              <w:rPr>
                <w:b/>
                <w:bCs/>
                <w:sz w:val="12"/>
                <w:szCs w:val="12"/>
              </w:rPr>
            </w:pPr>
            <w:r w:rsidRPr="00EE4555">
              <w:rPr>
                <w:b/>
                <w:bCs/>
                <w:sz w:val="12"/>
                <w:szCs w:val="12"/>
              </w:rPr>
              <w:t>127 690 677</w:t>
            </w:r>
          </w:p>
        </w:tc>
        <w:tc>
          <w:tcPr>
            <w:tcW w:w="702" w:type="pct"/>
            <w:tcBorders>
              <w:top w:val="nil"/>
              <w:left w:val="nil"/>
              <w:bottom w:val="nil"/>
              <w:right w:val="nil"/>
            </w:tcBorders>
            <w:shd w:val="clear" w:color="000000" w:fill="EAF1F6"/>
            <w:vAlign w:val="center"/>
            <w:hideMark/>
          </w:tcPr>
          <w:p w14:paraId="5317A1F6" w14:textId="77777777" w:rsidR="00EE4555" w:rsidRPr="00EE4555" w:rsidRDefault="00EE4555" w:rsidP="00EE4555">
            <w:pPr>
              <w:spacing w:line="240" w:lineRule="auto"/>
              <w:jc w:val="right"/>
              <w:rPr>
                <w:b/>
                <w:bCs/>
                <w:sz w:val="12"/>
                <w:szCs w:val="12"/>
              </w:rPr>
            </w:pPr>
            <w:r w:rsidRPr="00EE4555">
              <w:rPr>
                <w:b/>
                <w:bCs/>
                <w:sz w:val="12"/>
                <w:szCs w:val="12"/>
              </w:rPr>
              <w:t>127 323 071,83</w:t>
            </w:r>
          </w:p>
        </w:tc>
        <w:tc>
          <w:tcPr>
            <w:tcW w:w="429" w:type="pct"/>
            <w:tcBorders>
              <w:top w:val="nil"/>
              <w:left w:val="nil"/>
              <w:bottom w:val="nil"/>
              <w:right w:val="nil"/>
            </w:tcBorders>
            <w:shd w:val="clear" w:color="000000" w:fill="EAF1F6"/>
            <w:vAlign w:val="center"/>
            <w:hideMark/>
          </w:tcPr>
          <w:p w14:paraId="4CAD4ECE" w14:textId="77777777" w:rsidR="00EE4555" w:rsidRPr="00EE4555" w:rsidRDefault="00EE4555" w:rsidP="00EE4555">
            <w:pPr>
              <w:spacing w:line="240" w:lineRule="auto"/>
              <w:jc w:val="right"/>
              <w:rPr>
                <w:b/>
                <w:bCs/>
                <w:sz w:val="12"/>
                <w:szCs w:val="12"/>
              </w:rPr>
            </w:pPr>
            <w:r w:rsidRPr="00EE4555">
              <w:rPr>
                <w:b/>
                <w:bCs/>
                <w:sz w:val="12"/>
                <w:szCs w:val="12"/>
              </w:rPr>
              <w:t>99,7%</w:t>
            </w:r>
          </w:p>
        </w:tc>
      </w:tr>
      <w:tr w:rsidR="00EE4555" w:rsidRPr="00EE4555" w14:paraId="457E9C75" w14:textId="77777777" w:rsidTr="00BA4E59">
        <w:trPr>
          <w:trHeight w:val="85"/>
        </w:trPr>
        <w:tc>
          <w:tcPr>
            <w:tcW w:w="2865" w:type="pct"/>
            <w:tcBorders>
              <w:top w:val="nil"/>
              <w:left w:val="nil"/>
              <w:bottom w:val="nil"/>
              <w:right w:val="nil"/>
            </w:tcBorders>
            <w:shd w:val="clear" w:color="auto" w:fill="auto"/>
            <w:vAlign w:val="center"/>
            <w:hideMark/>
          </w:tcPr>
          <w:p w14:paraId="518D82AC"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3CDAE09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3E7E8F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2E0FDD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77A84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B2B174E" w14:textId="77777777" w:rsidTr="00BA4E59">
        <w:trPr>
          <w:trHeight w:val="85"/>
        </w:trPr>
        <w:tc>
          <w:tcPr>
            <w:tcW w:w="2865" w:type="pct"/>
            <w:tcBorders>
              <w:top w:val="nil"/>
              <w:left w:val="nil"/>
              <w:bottom w:val="nil"/>
              <w:right w:val="nil"/>
            </w:tcBorders>
            <w:shd w:val="clear" w:color="auto" w:fill="auto"/>
            <w:vAlign w:val="center"/>
            <w:hideMark/>
          </w:tcPr>
          <w:p w14:paraId="2544FC10"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80120</w:t>
            </w:r>
          </w:p>
        </w:tc>
        <w:tc>
          <w:tcPr>
            <w:tcW w:w="401" w:type="pct"/>
            <w:tcBorders>
              <w:top w:val="nil"/>
              <w:left w:val="nil"/>
              <w:bottom w:val="nil"/>
              <w:right w:val="nil"/>
            </w:tcBorders>
            <w:shd w:val="clear" w:color="auto" w:fill="auto"/>
            <w:vAlign w:val="center"/>
            <w:hideMark/>
          </w:tcPr>
          <w:p w14:paraId="6286B732"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52EDAA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186D1D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2D268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5E8D68C" w14:textId="77777777" w:rsidTr="00BA4E59">
        <w:trPr>
          <w:trHeight w:val="85"/>
        </w:trPr>
        <w:tc>
          <w:tcPr>
            <w:tcW w:w="2865" w:type="pct"/>
            <w:tcBorders>
              <w:top w:val="nil"/>
              <w:left w:val="nil"/>
              <w:bottom w:val="nil"/>
              <w:right w:val="nil"/>
            </w:tcBorders>
            <w:shd w:val="clear" w:color="auto" w:fill="auto"/>
            <w:vAlign w:val="center"/>
            <w:hideMark/>
          </w:tcPr>
          <w:p w14:paraId="2F29C927"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116B16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EA0031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BA3B1B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E5BF4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5796347" w14:textId="77777777" w:rsidTr="00BA4E59">
        <w:trPr>
          <w:trHeight w:val="85"/>
        </w:trPr>
        <w:tc>
          <w:tcPr>
            <w:tcW w:w="2865" w:type="pct"/>
            <w:tcBorders>
              <w:top w:val="nil"/>
              <w:left w:val="nil"/>
              <w:bottom w:val="nil"/>
              <w:right w:val="nil"/>
            </w:tcBorders>
            <w:shd w:val="clear" w:color="auto" w:fill="auto"/>
            <w:vAlign w:val="center"/>
            <w:hideMark/>
          </w:tcPr>
          <w:p w14:paraId="707B9013" w14:textId="77777777" w:rsidR="00EE4555" w:rsidRPr="00EE4555" w:rsidRDefault="00EE4555" w:rsidP="00EE4555">
            <w:pPr>
              <w:spacing w:line="240" w:lineRule="auto"/>
              <w:rPr>
                <w:b/>
                <w:bCs/>
                <w:sz w:val="12"/>
                <w:szCs w:val="12"/>
              </w:rPr>
            </w:pPr>
            <w:r w:rsidRPr="00EE4555">
              <w:rPr>
                <w:b/>
                <w:bCs/>
                <w:sz w:val="12"/>
                <w:szCs w:val="12"/>
              </w:rPr>
              <w:t>Prowadzenie publicznych liceów ogólnokształcących</w:t>
            </w:r>
          </w:p>
        </w:tc>
        <w:tc>
          <w:tcPr>
            <w:tcW w:w="401" w:type="pct"/>
            <w:tcBorders>
              <w:top w:val="nil"/>
              <w:left w:val="nil"/>
              <w:bottom w:val="nil"/>
              <w:right w:val="nil"/>
            </w:tcBorders>
            <w:shd w:val="clear" w:color="auto" w:fill="auto"/>
            <w:vAlign w:val="center"/>
            <w:hideMark/>
          </w:tcPr>
          <w:p w14:paraId="4F53133A"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41156852" w14:textId="77777777" w:rsidR="00EE4555" w:rsidRPr="00EE4555" w:rsidRDefault="00EE4555" w:rsidP="00EE4555">
            <w:pPr>
              <w:spacing w:line="240" w:lineRule="auto"/>
              <w:jc w:val="right"/>
              <w:rPr>
                <w:b/>
                <w:bCs/>
                <w:sz w:val="12"/>
                <w:szCs w:val="12"/>
              </w:rPr>
            </w:pPr>
            <w:r w:rsidRPr="00EE4555">
              <w:rPr>
                <w:b/>
                <w:bCs/>
                <w:sz w:val="12"/>
                <w:szCs w:val="12"/>
              </w:rPr>
              <w:t>82 517 421</w:t>
            </w:r>
          </w:p>
        </w:tc>
        <w:tc>
          <w:tcPr>
            <w:tcW w:w="702" w:type="pct"/>
            <w:tcBorders>
              <w:top w:val="nil"/>
              <w:left w:val="nil"/>
              <w:bottom w:val="nil"/>
              <w:right w:val="nil"/>
            </w:tcBorders>
            <w:shd w:val="clear" w:color="auto" w:fill="auto"/>
            <w:noWrap/>
            <w:vAlign w:val="center"/>
            <w:hideMark/>
          </w:tcPr>
          <w:p w14:paraId="6D4FD9DE" w14:textId="77777777" w:rsidR="00EE4555" w:rsidRPr="00EE4555" w:rsidRDefault="00EE4555" w:rsidP="00EE4555">
            <w:pPr>
              <w:spacing w:line="240" w:lineRule="auto"/>
              <w:jc w:val="right"/>
              <w:rPr>
                <w:b/>
                <w:bCs/>
                <w:sz w:val="12"/>
                <w:szCs w:val="12"/>
              </w:rPr>
            </w:pPr>
            <w:r w:rsidRPr="00EE4555">
              <w:rPr>
                <w:b/>
                <w:bCs/>
                <w:sz w:val="12"/>
                <w:szCs w:val="12"/>
              </w:rPr>
              <w:t>82 506 968,99</w:t>
            </w:r>
          </w:p>
        </w:tc>
        <w:tc>
          <w:tcPr>
            <w:tcW w:w="429" w:type="pct"/>
            <w:tcBorders>
              <w:top w:val="nil"/>
              <w:left w:val="nil"/>
              <w:bottom w:val="nil"/>
              <w:right w:val="nil"/>
            </w:tcBorders>
            <w:shd w:val="clear" w:color="auto" w:fill="auto"/>
            <w:noWrap/>
            <w:vAlign w:val="center"/>
            <w:hideMark/>
          </w:tcPr>
          <w:p w14:paraId="2B660FD0"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732ACEBF" w14:textId="77777777" w:rsidTr="00BA4E59">
        <w:trPr>
          <w:trHeight w:val="85"/>
        </w:trPr>
        <w:tc>
          <w:tcPr>
            <w:tcW w:w="2865" w:type="pct"/>
            <w:tcBorders>
              <w:top w:val="nil"/>
              <w:left w:val="nil"/>
              <w:bottom w:val="nil"/>
              <w:right w:val="nil"/>
            </w:tcBorders>
            <w:shd w:val="clear" w:color="auto" w:fill="auto"/>
            <w:vAlign w:val="center"/>
            <w:hideMark/>
          </w:tcPr>
          <w:p w14:paraId="1CE23D90"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2E607B94"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4671B46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323CDB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F985CB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5550B4F" w14:textId="77777777" w:rsidTr="00BA4E59">
        <w:trPr>
          <w:trHeight w:val="85"/>
        </w:trPr>
        <w:tc>
          <w:tcPr>
            <w:tcW w:w="2865" w:type="pct"/>
            <w:tcBorders>
              <w:top w:val="nil"/>
              <w:left w:val="nil"/>
              <w:bottom w:val="nil"/>
              <w:right w:val="nil"/>
            </w:tcBorders>
            <w:shd w:val="clear" w:color="auto" w:fill="auto"/>
            <w:vAlign w:val="center"/>
            <w:hideMark/>
          </w:tcPr>
          <w:p w14:paraId="4C4A5A8A"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realizacja ramowego programu nauczania w trzyletnim okresie nauki w liceum</w:t>
            </w:r>
          </w:p>
        </w:tc>
        <w:tc>
          <w:tcPr>
            <w:tcW w:w="401" w:type="pct"/>
            <w:tcBorders>
              <w:top w:val="nil"/>
              <w:left w:val="nil"/>
              <w:bottom w:val="nil"/>
              <w:right w:val="nil"/>
            </w:tcBorders>
            <w:shd w:val="clear" w:color="auto" w:fill="auto"/>
            <w:vAlign w:val="center"/>
            <w:hideMark/>
          </w:tcPr>
          <w:p w14:paraId="5B80425D"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627EC8A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4E43A2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296FC2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C915DA8" w14:textId="77777777" w:rsidTr="00BA4E59">
        <w:trPr>
          <w:trHeight w:val="85"/>
        </w:trPr>
        <w:tc>
          <w:tcPr>
            <w:tcW w:w="2865" w:type="pct"/>
            <w:tcBorders>
              <w:top w:val="nil"/>
              <w:left w:val="nil"/>
              <w:bottom w:val="nil"/>
              <w:right w:val="nil"/>
            </w:tcBorders>
            <w:shd w:val="clear" w:color="auto" w:fill="auto"/>
            <w:vAlign w:val="center"/>
            <w:hideMark/>
          </w:tcPr>
          <w:p w14:paraId="0A9FC20D"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DE412DD"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1B46D3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1CEDB6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C2F08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B5905AA" w14:textId="77777777" w:rsidTr="00BA4E59">
        <w:trPr>
          <w:trHeight w:val="85"/>
        </w:trPr>
        <w:tc>
          <w:tcPr>
            <w:tcW w:w="2865" w:type="pct"/>
            <w:tcBorders>
              <w:top w:val="nil"/>
              <w:left w:val="nil"/>
              <w:bottom w:val="nil"/>
              <w:right w:val="nil"/>
            </w:tcBorders>
            <w:shd w:val="clear" w:color="auto" w:fill="auto"/>
            <w:vAlign w:val="center"/>
            <w:hideMark/>
          </w:tcPr>
          <w:p w14:paraId="5FC2B2DF" w14:textId="77777777" w:rsidR="00EE4555" w:rsidRPr="00EE4555" w:rsidRDefault="00EE4555" w:rsidP="00EE4555">
            <w:pPr>
              <w:spacing w:line="240" w:lineRule="auto"/>
              <w:rPr>
                <w:i/>
                <w:iCs/>
                <w:sz w:val="12"/>
                <w:szCs w:val="12"/>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4B5501B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730524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3D1447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E3D28F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FE47D52" w14:textId="77777777" w:rsidTr="00BA4E59">
        <w:trPr>
          <w:trHeight w:val="85"/>
        </w:trPr>
        <w:tc>
          <w:tcPr>
            <w:tcW w:w="2865" w:type="pct"/>
            <w:tcBorders>
              <w:top w:val="nil"/>
              <w:left w:val="nil"/>
              <w:bottom w:val="nil"/>
              <w:right w:val="nil"/>
            </w:tcBorders>
            <w:shd w:val="clear" w:color="auto" w:fill="auto"/>
            <w:vAlign w:val="center"/>
            <w:hideMark/>
          </w:tcPr>
          <w:p w14:paraId="713B0952"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0E1825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651ADF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68B308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D1638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19B7751" w14:textId="77777777" w:rsidTr="00BA4E59">
        <w:trPr>
          <w:trHeight w:val="85"/>
        </w:trPr>
        <w:tc>
          <w:tcPr>
            <w:tcW w:w="2865" w:type="pct"/>
            <w:tcBorders>
              <w:top w:val="nil"/>
              <w:left w:val="nil"/>
              <w:bottom w:val="nil"/>
              <w:right w:val="nil"/>
            </w:tcBorders>
            <w:shd w:val="clear" w:color="auto" w:fill="auto"/>
            <w:vAlign w:val="center"/>
            <w:hideMark/>
          </w:tcPr>
          <w:p w14:paraId="2BA8AAFA"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00B3F9CA"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3825A0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AC3A4D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98A91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2DC2A4F" w14:textId="77777777" w:rsidTr="00BA4E59">
        <w:trPr>
          <w:trHeight w:val="85"/>
        </w:trPr>
        <w:tc>
          <w:tcPr>
            <w:tcW w:w="2865" w:type="pct"/>
            <w:tcBorders>
              <w:top w:val="nil"/>
              <w:left w:val="nil"/>
              <w:bottom w:val="nil"/>
              <w:right w:val="nil"/>
            </w:tcBorders>
            <w:shd w:val="clear" w:color="auto" w:fill="auto"/>
            <w:vAlign w:val="center"/>
            <w:hideMark/>
          </w:tcPr>
          <w:p w14:paraId="143D10BE" w14:textId="77777777" w:rsidR="00EE4555" w:rsidRPr="00EE4555" w:rsidRDefault="00EE4555" w:rsidP="00EE4555">
            <w:pPr>
              <w:spacing w:line="240" w:lineRule="auto"/>
              <w:rPr>
                <w:sz w:val="12"/>
                <w:szCs w:val="12"/>
              </w:rPr>
            </w:pPr>
            <w:r w:rsidRPr="00EE4555">
              <w:rPr>
                <w:sz w:val="12"/>
                <w:szCs w:val="12"/>
              </w:rPr>
              <w:t>- liczba placówek</w:t>
            </w:r>
          </w:p>
        </w:tc>
        <w:tc>
          <w:tcPr>
            <w:tcW w:w="401" w:type="pct"/>
            <w:tcBorders>
              <w:top w:val="nil"/>
              <w:left w:val="nil"/>
              <w:bottom w:val="nil"/>
              <w:right w:val="nil"/>
            </w:tcBorders>
            <w:shd w:val="clear" w:color="auto" w:fill="auto"/>
            <w:vAlign w:val="center"/>
            <w:hideMark/>
          </w:tcPr>
          <w:p w14:paraId="05B80E99" w14:textId="77777777" w:rsidR="00EE4555" w:rsidRPr="00EE4555" w:rsidRDefault="00EE4555" w:rsidP="00EE4555">
            <w:pPr>
              <w:spacing w:line="240" w:lineRule="auto"/>
              <w:jc w:val="right"/>
              <w:rPr>
                <w:sz w:val="12"/>
                <w:szCs w:val="12"/>
              </w:rPr>
            </w:pPr>
            <w:r w:rsidRPr="00EE4555">
              <w:rPr>
                <w:sz w:val="12"/>
                <w:szCs w:val="12"/>
              </w:rPr>
              <w:t>8</w:t>
            </w:r>
          </w:p>
        </w:tc>
        <w:tc>
          <w:tcPr>
            <w:tcW w:w="602" w:type="pct"/>
            <w:tcBorders>
              <w:top w:val="nil"/>
              <w:left w:val="nil"/>
              <w:bottom w:val="nil"/>
              <w:right w:val="nil"/>
            </w:tcBorders>
            <w:shd w:val="clear" w:color="auto" w:fill="auto"/>
            <w:noWrap/>
            <w:vAlign w:val="center"/>
            <w:hideMark/>
          </w:tcPr>
          <w:p w14:paraId="0114BCF2"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13A131F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06D31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A90A09" w14:textId="77777777" w:rsidTr="00BA4E59">
        <w:trPr>
          <w:trHeight w:val="85"/>
        </w:trPr>
        <w:tc>
          <w:tcPr>
            <w:tcW w:w="2865" w:type="pct"/>
            <w:tcBorders>
              <w:top w:val="nil"/>
              <w:left w:val="nil"/>
              <w:bottom w:val="nil"/>
              <w:right w:val="nil"/>
            </w:tcBorders>
            <w:shd w:val="clear" w:color="auto" w:fill="auto"/>
            <w:vAlign w:val="center"/>
            <w:hideMark/>
          </w:tcPr>
          <w:p w14:paraId="3350118F" w14:textId="77777777" w:rsidR="00EE4555" w:rsidRPr="00EE4555" w:rsidRDefault="00EE4555" w:rsidP="00EE4555">
            <w:pPr>
              <w:spacing w:line="240" w:lineRule="auto"/>
              <w:rPr>
                <w:sz w:val="12"/>
                <w:szCs w:val="12"/>
              </w:rPr>
            </w:pPr>
            <w:r w:rsidRPr="00EE4555">
              <w:rPr>
                <w:sz w:val="12"/>
                <w:szCs w:val="12"/>
              </w:rPr>
              <w:t>- liczba uczniów</w:t>
            </w:r>
          </w:p>
        </w:tc>
        <w:tc>
          <w:tcPr>
            <w:tcW w:w="401" w:type="pct"/>
            <w:tcBorders>
              <w:top w:val="nil"/>
              <w:left w:val="nil"/>
              <w:bottom w:val="nil"/>
              <w:right w:val="nil"/>
            </w:tcBorders>
            <w:shd w:val="clear" w:color="auto" w:fill="auto"/>
            <w:vAlign w:val="center"/>
            <w:hideMark/>
          </w:tcPr>
          <w:p w14:paraId="21BE7444" w14:textId="77777777" w:rsidR="00EE4555" w:rsidRPr="00EE4555" w:rsidRDefault="00EE4555" w:rsidP="00EE4555">
            <w:pPr>
              <w:spacing w:line="240" w:lineRule="auto"/>
              <w:jc w:val="right"/>
              <w:rPr>
                <w:sz w:val="12"/>
                <w:szCs w:val="12"/>
              </w:rPr>
            </w:pPr>
            <w:r w:rsidRPr="00EE4555">
              <w:rPr>
                <w:sz w:val="12"/>
                <w:szCs w:val="12"/>
              </w:rPr>
              <w:t>5 669</w:t>
            </w:r>
          </w:p>
        </w:tc>
        <w:tc>
          <w:tcPr>
            <w:tcW w:w="602" w:type="pct"/>
            <w:tcBorders>
              <w:top w:val="nil"/>
              <w:left w:val="nil"/>
              <w:bottom w:val="nil"/>
              <w:right w:val="nil"/>
            </w:tcBorders>
            <w:shd w:val="clear" w:color="auto" w:fill="auto"/>
            <w:noWrap/>
            <w:vAlign w:val="center"/>
            <w:hideMark/>
          </w:tcPr>
          <w:p w14:paraId="227F1BF6"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01607C3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8B222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3F30A00" w14:textId="77777777" w:rsidTr="00BA4E59">
        <w:trPr>
          <w:trHeight w:val="85"/>
        </w:trPr>
        <w:tc>
          <w:tcPr>
            <w:tcW w:w="2865" w:type="pct"/>
            <w:tcBorders>
              <w:top w:val="nil"/>
              <w:left w:val="nil"/>
              <w:bottom w:val="nil"/>
              <w:right w:val="nil"/>
            </w:tcBorders>
            <w:shd w:val="clear" w:color="auto" w:fill="auto"/>
            <w:vAlign w:val="center"/>
            <w:hideMark/>
          </w:tcPr>
          <w:p w14:paraId="28F2A335" w14:textId="77777777" w:rsidR="00EE4555" w:rsidRPr="00EE4555" w:rsidRDefault="00EE4555" w:rsidP="00EE4555">
            <w:pPr>
              <w:spacing w:line="240" w:lineRule="auto"/>
              <w:rPr>
                <w:sz w:val="12"/>
                <w:szCs w:val="12"/>
              </w:rPr>
            </w:pPr>
            <w:r w:rsidRPr="00EE4555">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7F6BFAF9" w14:textId="77777777" w:rsidR="00EE4555" w:rsidRPr="00EE4555" w:rsidRDefault="00EE4555" w:rsidP="00EE4555">
            <w:pPr>
              <w:spacing w:line="240" w:lineRule="auto"/>
              <w:jc w:val="right"/>
              <w:rPr>
                <w:sz w:val="12"/>
                <w:szCs w:val="12"/>
              </w:rPr>
            </w:pPr>
            <w:r w:rsidRPr="00EE4555">
              <w:rPr>
                <w:sz w:val="12"/>
                <w:szCs w:val="12"/>
              </w:rPr>
              <w:t>459,6</w:t>
            </w:r>
          </w:p>
        </w:tc>
        <w:tc>
          <w:tcPr>
            <w:tcW w:w="602" w:type="pct"/>
            <w:tcBorders>
              <w:top w:val="nil"/>
              <w:left w:val="nil"/>
              <w:bottom w:val="nil"/>
              <w:right w:val="nil"/>
            </w:tcBorders>
            <w:shd w:val="clear" w:color="auto" w:fill="auto"/>
            <w:noWrap/>
            <w:vAlign w:val="center"/>
            <w:hideMark/>
          </w:tcPr>
          <w:p w14:paraId="6C8810AD"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3AF49E2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6522C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1D4C394" w14:textId="77777777" w:rsidTr="00BA4E59">
        <w:trPr>
          <w:trHeight w:val="85"/>
        </w:trPr>
        <w:tc>
          <w:tcPr>
            <w:tcW w:w="2865" w:type="pct"/>
            <w:tcBorders>
              <w:top w:val="nil"/>
              <w:left w:val="nil"/>
              <w:bottom w:val="nil"/>
              <w:right w:val="nil"/>
            </w:tcBorders>
            <w:shd w:val="clear" w:color="auto" w:fill="auto"/>
            <w:vAlign w:val="center"/>
            <w:hideMark/>
          </w:tcPr>
          <w:p w14:paraId="3DD36B35" w14:textId="77777777" w:rsidR="00EE4555" w:rsidRPr="00EE4555" w:rsidRDefault="00EE4555" w:rsidP="00EE4555">
            <w:pPr>
              <w:spacing w:line="240" w:lineRule="auto"/>
              <w:rPr>
                <w:sz w:val="12"/>
                <w:szCs w:val="12"/>
              </w:rPr>
            </w:pPr>
            <w:r w:rsidRPr="00EE4555">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72C4957C" w14:textId="77777777" w:rsidR="00EE4555" w:rsidRPr="00EE4555" w:rsidRDefault="00EE4555" w:rsidP="00EE4555">
            <w:pPr>
              <w:spacing w:line="240" w:lineRule="auto"/>
              <w:jc w:val="right"/>
              <w:rPr>
                <w:sz w:val="12"/>
                <w:szCs w:val="12"/>
              </w:rPr>
            </w:pPr>
            <w:r w:rsidRPr="00EE4555">
              <w:rPr>
                <w:sz w:val="12"/>
                <w:szCs w:val="12"/>
              </w:rPr>
              <w:t>113,8</w:t>
            </w:r>
          </w:p>
        </w:tc>
        <w:tc>
          <w:tcPr>
            <w:tcW w:w="602" w:type="pct"/>
            <w:tcBorders>
              <w:top w:val="nil"/>
              <w:left w:val="nil"/>
              <w:bottom w:val="nil"/>
              <w:right w:val="nil"/>
            </w:tcBorders>
            <w:shd w:val="clear" w:color="auto" w:fill="auto"/>
            <w:noWrap/>
            <w:vAlign w:val="center"/>
            <w:hideMark/>
          </w:tcPr>
          <w:p w14:paraId="7AA7AFF4"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0E1611D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B8064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958BC6B" w14:textId="77777777" w:rsidTr="00BA4E59">
        <w:trPr>
          <w:trHeight w:val="85"/>
        </w:trPr>
        <w:tc>
          <w:tcPr>
            <w:tcW w:w="2865" w:type="pct"/>
            <w:tcBorders>
              <w:top w:val="nil"/>
              <w:left w:val="nil"/>
              <w:bottom w:val="nil"/>
              <w:right w:val="nil"/>
            </w:tcBorders>
            <w:shd w:val="clear" w:color="auto" w:fill="auto"/>
            <w:vAlign w:val="center"/>
            <w:hideMark/>
          </w:tcPr>
          <w:p w14:paraId="6A5FE831"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C5BA16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24CB59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3DEC6A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77F75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FDD5F50" w14:textId="77777777" w:rsidTr="00BA4E59">
        <w:trPr>
          <w:trHeight w:val="85"/>
        </w:trPr>
        <w:tc>
          <w:tcPr>
            <w:tcW w:w="2865" w:type="pct"/>
            <w:tcBorders>
              <w:top w:val="nil"/>
              <w:left w:val="nil"/>
              <w:bottom w:val="nil"/>
              <w:right w:val="nil"/>
            </w:tcBorders>
            <w:shd w:val="clear" w:color="auto" w:fill="auto"/>
            <w:vAlign w:val="center"/>
            <w:hideMark/>
          </w:tcPr>
          <w:p w14:paraId="2C41195B"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vAlign w:val="center"/>
            <w:hideMark/>
          </w:tcPr>
          <w:p w14:paraId="587692A5"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7E4B4EF" w14:textId="77777777" w:rsidR="00EE4555" w:rsidRPr="00EE4555" w:rsidRDefault="00EE4555" w:rsidP="00EE4555">
            <w:pPr>
              <w:spacing w:line="240" w:lineRule="auto"/>
              <w:jc w:val="right"/>
              <w:rPr>
                <w:sz w:val="12"/>
                <w:szCs w:val="12"/>
              </w:rPr>
            </w:pPr>
            <w:r w:rsidRPr="00EE4555">
              <w:rPr>
                <w:sz w:val="12"/>
                <w:szCs w:val="12"/>
              </w:rPr>
              <w:t>72 824 972</w:t>
            </w:r>
          </w:p>
        </w:tc>
        <w:tc>
          <w:tcPr>
            <w:tcW w:w="702" w:type="pct"/>
            <w:tcBorders>
              <w:top w:val="nil"/>
              <w:left w:val="nil"/>
              <w:bottom w:val="nil"/>
              <w:right w:val="nil"/>
            </w:tcBorders>
            <w:shd w:val="clear" w:color="auto" w:fill="auto"/>
            <w:noWrap/>
            <w:vAlign w:val="center"/>
            <w:hideMark/>
          </w:tcPr>
          <w:p w14:paraId="7BFE0B5D" w14:textId="77777777" w:rsidR="00EE4555" w:rsidRPr="00EE4555" w:rsidRDefault="00EE4555" w:rsidP="00EE4555">
            <w:pPr>
              <w:spacing w:line="240" w:lineRule="auto"/>
              <w:jc w:val="right"/>
              <w:rPr>
                <w:sz w:val="12"/>
                <w:szCs w:val="12"/>
              </w:rPr>
            </w:pPr>
            <w:r w:rsidRPr="00EE4555">
              <w:rPr>
                <w:sz w:val="12"/>
                <w:szCs w:val="12"/>
              </w:rPr>
              <w:t>72 822 623,59</w:t>
            </w:r>
          </w:p>
        </w:tc>
        <w:tc>
          <w:tcPr>
            <w:tcW w:w="429" w:type="pct"/>
            <w:tcBorders>
              <w:top w:val="nil"/>
              <w:left w:val="nil"/>
              <w:bottom w:val="nil"/>
              <w:right w:val="nil"/>
            </w:tcBorders>
            <w:shd w:val="clear" w:color="auto" w:fill="auto"/>
            <w:noWrap/>
            <w:vAlign w:val="center"/>
            <w:hideMark/>
          </w:tcPr>
          <w:p w14:paraId="5C06E71E"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3A804E6A" w14:textId="77777777" w:rsidTr="00BA4E59">
        <w:trPr>
          <w:trHeight w:val="85"/>
        </w:trPr>
        <w:tc>
          <w:tcPr>
            <w:tcW w:w="2865" w:type="pct"/>
            <w:tcBorders>
              <w:top w:val="nil"/>
              <w:left w:val="nil"/>
              <w:bottom w:val="nil"/>
              <w:right w:val="nil"/>
            </w:tcBorders>
            <w:shd w:val="clear" w:color="auto" w:fill="auto"/>
            <w:vAlign w:val="center"/>
            <w:hideMark/>
          </w:tcPr>
          <w:p w14:paraId="3A9E4BBE" w14:textId="77777777" w:rsidR="00EE4555" w:rsidRPr="00EE4555" w:rsidRDefault="00EE4555" w:rsidP="00EE4555">
            <w:pPr>
              <w:spacing w:line="240" w:lineRule="auto"/>
              <w:rPr>
                <w:i/>
                <w:iCs/>
                <w:sz w:val="12"/>
                <w:szCs w:val="12"/>
              </w:rPr>
            </w:pPr>
            <w:r w:rsidRPr="00EE4555">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65CC7D08"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0E580E8" w14:textId="77777777" w:rsidR="00EE4555" w:rsidRPr="00EE4555" w:rsidRDefault="00EE4555" w:rsidP="00EE4555">
            <w:pPr>
              <w:spacing w:line="240" w:lineRule="auto"/>
              <w:jc w:val="right"/>
              <w:rPr>
                <w:i/>
                <w:iCs/>
                <w:sz w:val="12"/>
                <w:szCs w:val="12"/>
              </w:rPr>
            </w:pPr>
            <w:r w:rsidRPr="00EE4555">
              <w:rPr>
                <w:i/>
                <w:iCs/>
                <w:sz w:val="12"/>
                <w:szCs w:val="12"/>
              </w:rPr>
              <w:t>8 738 200</w:t>
            </w:r>
          </w:p>
        </w:tc>
        <w:tc>
          <w:tcPr>
            <w:tcW w:w="702" w:type="pct"/>
            <w:tcBorders>
              <w:top w:val="nil"/>
              <w:left w:val="nil"/>
              <w:bottom w:val="nil"/>
              <w:right w:val="nil"/>
            </w:tcBorders>
            <w:shd w:val="clear" w:color="auto" w:fill="auto"/>
            <w:noWrap/>
            <w:vAlign w:val="center"/>
            <w:hideMark/>
          </w:tcPr>
          <w:p w14:paraId="2F8F3ECA" w14:textId="77777777" w:rsidR="00EE4555" w:rsidRPr="00EE4555" w:rsidRDefault="00EE4555" w:rsidP="00EE4555">
            <w:pPr>
              <w:spacing w:line="240" w:lineRule="auto"/>
              <w:jc w:val="right"/>
              <w:rPr>
                <w:i/>
                <w:iCs/>
                <w:sz w:val="12"/>
                <w:szCs w:val="12"/>
              </w:rPr>
            </w:pPr>
            <w:r w:rsidRPr="00EE4555">
              <w:rPr>
                <w:i/>
                <w:iCs/>
                <w:sz w:val="12"/>
                <w:szCs w:val="12"/>
              </w:rPr>
              <w:t>8 738 200,00</w:t>
            </w:r>
          </w:p>
        </w:tc>
        <w:tc>
          <w:tcPr>
            <w:tcW w:w="429" w:type="pct"/>
            <w:tcBorders>
              <w:top w:val="nil"/>
              <w:left w:val="nil"/>
              <w:bottom w:val="nil"/>
              <w:right w:val="nil"/>
            </w:tcBorders>
            <w:shd w:val="clear" w:color="auto" w:fill="auto"/>
            <w:noWrap/>
            <w:vAlign w:val="center"/>
            <w:hideMark/>
          </w:tcPr>
          <w:p w14:paraId="2568A4A0"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1B84EAB3" w14:textId="77777777" w:rsidTr="00BA4E59">
        <w:trPr>
          <w:trHeight w:val="85"/>
        </w:trPr>
        <w:tc>
          <w:tcPr>
            <w:tcW w:w="2865" w:type="pct"/>
            <w:tcBorders>
              <w:top w:val="nil"/>
              <w:left w:val="nil"/>
              <w:bottom w:val="nil"/>
              <w:right w:val="nil"/>
            </w:tcBorders>
            <w:shd w:val="clear" w:color="auto" w:fill="auto"/>
            <w:vAlign w:val="center"/>
            <w:hideMark/>
          </w:tcPr>
          <w:p w14:paraId="674D0C80" w14:textId="77777777" w:rsidR="00EE4555" w:rsidRPr="00EE4555" w:rsidRDefault="00EE4555" w:rsidP="00EE4555">
            <w:pPr>
              <w:spacing w:line="240" w:lineRule="auto"/>
              <w:rPr>
                <w:i/>
                <w:iCs/>
                <w:sz w:val="12"/>
                <w:szCs w:val="12"/>
              </w:rPr>
            </w:pPr>
            <w:r w:rsidRPr="00EE4555">
              <w:rPr>
                <w:i/>
                <w:iCs/>
                <w:sz w:val="12"/>
                <w:szCs w:val="12"/>
              </w:rPr>
              <w:t>- wynagrodzenia i uposażenia wypłacane w związku z pomocą obywatelom Ukrainy</w:t>
            </w:r>
          </w:p>
        </w:tc>
        <w:tc>
          <w:tcPr>
            <w:tcW w:w="401" w:type="pct"/>
            <w:tcBorders>
              <w:top w:val="nil"/>
              <w:left w:val="nil"/>
              <w:bottom w:val="nil"/>
              <w:right w:val="nil"/>
            </w:tcBorders>
            <w:shd w:val="clear" w:color="auto" w:fill="auto"/>
            <w:vAlign w:val="center"/>
            <w:hideMark/>
          </w:tcPr>
          <w:p w14:paraId="11E57C18"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BD66648" w14:textId="77777777" w:rsidR="00EE4555" w:rsidRPr="00EE4555" w:rsidRDefault="00EE4555" w:rsidP="00EE4555">
            <w:pPr>
              <w:spacing w:line="240" w:lineRule="auto"/>
              <w:jc w:val="right"/>
              <w:rPr>
                <w:i/>
                <w:iCs/>
                <w:sz w:val="12"/>
                <w:szCs w:val="12"/>
              </w:rPr>
            </w:pPr>
            <w:r w:rsidRPr="00EE4555">
              <w:rPr>
                <w:i/>
                <w:iCs/>
                <w:sz w:val="12"/>
                <w:szCs w:val="12"/>
              </w:rPr>
              <w:t>180 997</w:t>
            </w:r>
          </w:p>
        </w:tc>
        <w:tc>
          <w:tcPr>
            <w:tcW w:w="702" w:type="pct"/>
            <w:tcBorders>
              <w:top w:val="nil"/>
              <w:left w:val="nil"/>
              <w:bottom w:val="nil"/>
              <w:right w:val="nil"/>
            </w:tcBorders>
            <w:shd w:val="clear" w:color="auto" w:fill="auto"/>
            <w:noWrap/>
            <w:vAlign w:val="center"/>
            <w:hideMark/>
          </w:tcPr>
          <w:p w14:paraId="5B1EAF85" w14:textId="77777777" w:rsidR="00EE4555" w:rsidRPr="00EE4555" w:rsidRDefault="00EE4555" w:rsidP="00EE4555">
            <w:pPr>
              <w:spacing w:line="240" w:lineRule="auto"/>
              <w:jc w:val="right"/>
              <w:rPr>
                <w:i/>
                <w:iCs/>
                <w:sz w:val="12"/>
                <w:szCs w:val="12"/>
              </w:rPr>
            </w:pPr>
            <w:r w:rsidRPr="00EE4555">
              <w:rPr>
                <w:i/>
                <w:iCs/>
                <w:sz w:val="12"/>
                <w:szCs w:val="12"/>
              </w:rPr>
              <w:t>180 997,00</w:t>
            </w:r>
          </w:p>
        </w:tc>
        <w:tc>
          <w:tcPr>
            <w:tcW w:w="429" w:type="pct"/>
            <w:tcBorders>
              <w:top w:val="nil"/>
              <w:left w:val="nil"/>
              <w:bottom w:val="nil"/>
              <w:right w:val="nil"/>
            </w:tcBorders>
            <w:shd w:val="clear" w:color="auto" w:fill="auto"/>
            <w:noWrap/>
            <w:vAlign w:val="center"/>
            <w:hideMark/>
          </w:tcPr>
          <w:p w14:paraId="43407994"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41353E78" w14:textId="77777777" w:rsidTr="00BA4E59">
        <w:trPr>
          <w:trHeight w:val="85"/>
        </w:trPr>
        <w:tc>
          <w:tcPr>
            <w:tcW w:w="2865" w:type="pct"/>
            <w:tcBorders>
              <w:top w:val="nil"/>
              <w:left w:val="nil"/>
              <w:bottom w:val="nil"/>
              <w:right w:val="nil"/>
            </w:tcBorders>
            <w:shd w:val="clear" w:color="auto" w:fill="auto"/>
            <w:vAlign w:val="center"/>
            <w:hideMark/>
          </w:tcPr>
          <w:p w14:paraId="552C96E3" w14:textId="77777777" w:rsidR="00EE4555" w:rsidRPr="00EE4555" w:rsidRDefault="00EE4555" w:rsidP="00EE4555">
            <w:pPr>
              <w:spacing w:line="240" w:lineRule="auto"/>
              <w:rPr>
                <w:i/>
                <w:iCs/>
                <w:sz w:val="12"/>
                <w:szCs w:val="12"/>
              </w:rPr>
            </w:pPr>
            <w:r w:rsidRPr="00EE4555">
              <w:rPr>
                <w:i/>
                <w:iCs/>
                <w:sz w:val="12"/>
                <w:szCs w:val="12"/>
              </w:rPr>
              <w:t>- wynagrodzenia nauczycieli wypłacane w związku z pomocą obywatelom Ukrainy</w:t>
            </w:r>
          </w:p>
        </w:tc>
        <w:tc>
          <w:tcPr>
            <w:tcW w:w="401" w:type="pct"/>
            <w:tcBorders>
              <w:top w:val="nil"/>
              <w:left w:val="nil"/>
              <w:bottom w:val="nil"/>
              <w:right w:val="nil"/>
            </w:tcBorders>
            <w:shd w:val="clear" w:color="auto" w:fill="auto"/>
            <w:vAlign w:val="center"/>
            <w:hideMark/>
          </w:tcPr>
          <w:p w14:paraId="2AA575B5"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8A1622B" w14:textId="77777777" w:rsidR="00EE4555" w:rsidRPr="00EE4555" w:rsidRDefault="00EE4555" w:rsidP="00EE4555">
            <w:pPr>
              <w:spacing w:line="240" w:lineRule="auto"/>
              <w:jc w:val="right"/>
              <w:rPr>
                <w:i/>
                <w:iCs/>
                <w:sz w:val="12"/>
                <w:szCs w:val="12"/>
              </w:rPr>
            </w:pPr>
            <w:r w:rsidRPr="00EE4555">
              <w:rPr>
                <w:i/>
                <w:iCs/>
                <w:sz w:val="12"/>
                <w:szCs w:val="12"/>
              </w:rPr>
              <w:t>1 099 208</w:t>
            </w:r>
          </w:p>
        </w:tc>
        <w:tc>
          <w:tcPr>
            <w:tcW w:w="702" w:type="pct"/>
            <w:tcBorders>
              <w:top w:val="nil"/>
              <w:left w:val="nil"/>
              <w:bottom w:val="nil"/>
              <w:right w:val="nil"/>
            </w:tcBorders>
            <w:shd w:val="clear" w:color="auto" w:fill="auto"/>
            <w:noWrap/>
            <w:vAlign w:val="center"/>
            <w:hideMark/>
          </w:tcPr>
          <w:p w14:paraId="523FD50D" w14:textId="77777777" w:rsidR="00EE4555" w:rsidRPr="00EE4555" w:rsidRDefault="00EE4555" w:rsidP="00EE4555">
            <w:pPr>
              <w:spacing w:line="240" w:lineRule="auto"/>
              <w:jc w:val="right"/>
              <w:rPr>
                <w:i/>
                <w:iCs/>
                <w:sz w:val="12"/>
                <w:szCs w:val="12"/>
              </w:rPr>
            </w:pPr>
            <w:r w:rsidRPr="00EE4555">
              <w:rPr>
                <w:i/>
                <w:iCs/>
                <w:sz w:val="12"/>
                <w:szCs w:val="12"/>
              </w:rPr>
              <w:t>1 099 208,00</w:t>
            </w:r>
          </w:p>
        </w:tc>
        <w:tc>
          <w:tcPr>
            <w:tcW w:w="429" w:type="pct"/>
            <w:tcBorders>
              <w:top w:val="nil"/>
              <w:left w:val="nil"/>
              <w:bottom w:val="nil"/>
              <w:right w:val="nil"/>
            </w:tcBorders>
            <w:shd w:val="clear" w:color="auto" w:fill="auto"/>
            <w:noWrap/>
            <w:vAlign w:val="center"/>
            <w:hideMark/>
          </w:tcPr>
          <w:p w14:paraId="75DD2DDC"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5B2F93B9" w14:textId="77777777" w:rsidTr="00BA4E59">
        <w:trPr>
          <w:trHeight w:val="85"/>
        </w:trPr>
        <w:tc>
          <w:tcPr>
            <w:tcW w:w="2865" w:type="pct"/>
            <w:tcBorders>
              <w:top w:val="nil"/>
              <w:left w:val="nil"/>
              <w:bottom w:val="nil"/>
              <w:right w:val="nil"/>
            </w:tcBorders>
            <w:shd w:val="clear" w:color="auto" w:fill="auto"/>
            <w:vAlign w:val="center"/>
            <w:hideMark/>
          </w:tcPr>
          <w:p w14:paraId="32AA4AA6" w14:textId="77777777" w:rsidR="00EE4555" w:rsidRPr="00EE4555" w:rsidRDefault="00EE4555" w:rsidP="00EE4555">
            <w:pPr>
              <w:spacing w:line="240" w:lineRule="auto"/>
              <w:rPr>
                <w:i/>
                <w:iCs/>
                <w:sz w:val="12"/>
                <w:szCs w:val="12"/>
              </w:rPr>
            </w:pPr>
            <w:r w:rsidRPr="00EE4555">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49FE9FF7"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84BA284" w14:textId="77777777" w:rsidR="00EE4555" w:rsidRPr="00EE4555" w:rsidRDefault="00EE4555" w:rsidP="00EE4555">
            <w:pPr>
              <w:spacing w:line="240" w:lineRule="auto"/>
              <w:jc w:val="right"/>
              <w:rPr>
                <w:i/>
                <w:iCs/>
                <w:sz w:val="12"/>
                <w:szCs w:val="12"/>
              </w:rPr>
            </w:pPr>
            <w:r w:rsidRPr="00EE4555">
              <w:rPr>
                <w:i/>
                <w:iCs/>
                <w:sz w:val="12"/>
                <w:szCs w:val="12"/>
              </w:rPr>
              <w:t>47 983 368</w:t>
            </w:r>
          </w:p>
        </w:tc>
        <w:tc>
          <w:tcPr>
            <w:tcW w:w="702" w:type="pct"/>
            <w:tcBorders>
              <w:top w:val="nil"/>
              <w:left w:val="nil"/>
              <w:bottom w:val="nil"/>
              <w:right w:val="nil"/>
            </w:tcBorders>
            <w:shd w:val="clear" w:color="auto" w:fill="auto"/>
            <w:noWrap/>
            <w:vAlign w:val="center"/>
            <w:hideMark/>
          </w:tcPr>
          <w:p w14:paraId="18A68F5A" w14:textId="77777777" w:rsidR="00EE4555" w:rsidRPr="00EE4555" w:rsidRDefault="00EE4555" w:rsidP="00EE4555">
            <w:pPr>
              <w:spacing w:line="240" w:lineRule="auto"/>
              <w:jc w:val="right"/>
              <w:rPr>
                <w:i/>
                <w:iCs/>
                <w:sz w:val="12"/>
                <w:szCs w:val="12"/>
              </w:rPr>
            </w:pPr>
            <w:r w:rsidRPr="00EE4555">
              <w:rPr>
                <w:i/>
                <w:iCs/>
                <w:sz w:val="12"/>
                <w:szCs w:val="12"/>
              </w:rPr>
              <w:t>47 983 368,00</w:t>
            </w:r>
          </w:p>
        </w:tc>
        <w:tc>
          <w:tcPr>
            <w:tcW w:w="429" w:type="pct"/>
            <w:tcBorders>
              <w:top w:val="nil"/>
              <w:left w:val="nil"/>
              <w:bottom w:val="nil"/>
              <w:right w:val="nil"/>
            </w:tcBorders>
            <w:shd w:val="clear" w:color="auto" w:fill="auto"/>
            <w:noWrap/>
            <w:vAlign w:val="center"/>
            <w:hideMark/>
          </w:tcPr>
          <w:p w14:paraId="48D62AAA"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5C80F011" w14:textId="77777777" w:rsidTr="00BA4E59">
        <w:trPr>
          <w:trHeight w:val="85"/>
        </w:trPr>
        <w:tc>
          <w:tcPr>
            <w:tcW w:w="2865" w:type="pct"/>
            <w:tcBorders>
              <w:top w:val="nil"/>
              <w:left w:val="nil"/>
              <w:bottom w:val="nil"/>
              <w:right w:val="nil"/>
            </w:tcBorders>
            <w:shd w:val="clear" w:color="auto" w:fill="auto"/>
            <w:vAlign w:val="center"/>
            <w:hideMark/>
          </w:tcPr>
          <w:p w14:paraId="4B43037D" w14:textId="77777777" w:rsidR="00EE4555" w:rsidRPr="00EE4555" w:rsidRDefault="00EE4555" w:rsidP="00EE4555">
            <w:pPr>
              <w:spacing w:line="240" w:lineRule="auto"/>
              <w:rPr>
                <w:i/>
                <w:iCs/>
                <w:sz w:val="12"/>
                <w:szCs w:val="12"/>
              </w:rPr>
            </w:pPr>
            <w:r w:rsidRPr="00EE4555">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64E99FBC"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1A1DA84" w14:textId="77777777" w:rsidR="00EE4555" w:rsidRPr="00EE4555" w:rsidRDefault="00EE4555" w:rsidP="00EE4555">
            <w:pPr>
              <w:spacing w:line="240" w:lineRule="auto"/>
              <w:jc w:val="right"/>
              <w:rPr>
                <w:i/>
                <w:iCs/>
                <w:sz w:val="12"/>
                <w:szCs w:val="12"/>
              </w:rPr>
            </w:pPr>
            <w:r w:rsidRPr="00EE4555">
              <w:rPr>
                <w:i/>
                <w:iCs/>
                <w:sz w:val="12"/>
                <w:szCs w:val="12"/>
              </w:rPr>
              <w:t>574 750</w:t>
            </w:r>
          </w:p>
        </w:tc>
        <w:tc>
          <w:tcPr>
            <w:tcW w:w="702" w:type="pct"/>
            <w:tcBorders>
              <w:top w:val="nil"/>
              <w:left w:val="nil"/>
              <w:bottom w:val="nil"/>
              <w:right w:val="nil"/>
            </w:tcBorders>
            <w:shd w:val="clear" w:color="auto" w:fill="auto"/>
            <w:noWrap/>
            <w:vAlign w:val="center"/>
            <w:hideMark/>
          </w:tcPr>
          <w:p w14:paraId="6948F762" w14:textId="77777777" w:rsidR="00EE4555" w:rsidRPr="00EE4555" w:rsidRDefault="00EE4555" w:rsidP="00EE4555">
            <w:pPr>
              <w:spacing w:line="240" w:lineRule="auto"/>
              <w:jc w:val="right"/>
              <w:rPr>
                <w:i/>
                <w:iCs/>
                <w:sz w:val="12"/>
                <w:szCs w:val="12"/>
              </w:rPr>
            </w:pPr>
            <w:r w:rsidRPr="00EE4555">
              <w:rPr>
                <w:i/>
                <w:iCs/>
                <w:sz w:val="12"/>
                <w:szCs w:val="12"/>
              </w:rPr>
              <w:t>574 745,88</w:t>
            </w:r>
          </w:p>
        </w:tc>
        <w:tc>
          <w:tcPr>
            <w:tcW w:w="429" w:type="pct"/>
            <w:tcBorders>
              <w:top w:val="nil"/>
              <w:left w:val="nil"/>
              <w:bottom w:val="nil"/>
              <w:right w:val="nil"/>
            </w:tcBorders>
            <w:shd w:val="clear" w:color="auto" w:fill="auto"/>
            <w:noWrap/>
            <w:vAlign w:val="center"/>
            <w:hideMark/>
          </w:tcPr>
          <w:p w14:paraId="2F474724"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189BFAE9" w14:textId="77777777" w:rsidTr="00BA4E59">
        <w:trPr>
          <w:trHeight w:val="85"/>
        </w:trPr>
        <w:tc>
          <w:tcPr>
            <w:tcW w:w="2865" w:type="pct"/>
            <w:tcBorders>
              <w:top w:val="nil"/>
              <w:left w:val="nil"/>
              <w:bottom w:val="nil"/>
              <w:right w:val="nil"/>
            </w:tcBorders>
            <w:shd w:val="clear" w:color="auto" w:fill="auto"/>
            <w:vAlign w:val="center"/>
            <w:hideMark/>
          </w:tcPr>
          <w:p w14:paraId="59869AA9" w14:textId="77777777" w:rsidR="00EE4555" w:rsidRPr="00EE4555" w:rsidRDefault="00EE4555" w:rsidP="00EE4555">
            <w:pPr>
              <w:spacing w:line="240" w:lineRule="auto"/>
              <w:rPr>
                <w:i/>
                <w:iCs/>
                <w:sz w:val="12"/>
                <w:szCs w:val="12"/>
              </w:rPr>
            </w:pPr>
            <w:r w:rsidRPr="00EE4555">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1BE8211C"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34AEF3D" w14:textId="77777777" w:rsidR="00EE4555" w:rsidRPr="00EE4555" w:rsidRDefault="00EE4555" w:rsidP="00EE4555">
            <w:pPr>
              <w:spacing w:line="240" w:lineRule="auto"/>
              <w:jc w:val="right"/>
              <w:rPr>
                <w:i/>
                <w:iCs/>
                <w:sz w:val="12"/>
                <w:szCs w:val="12"/>
              </w:rPr>
            </w:pPr>
            <w:r w:rsidRPr="00EE4555">
              <w:rPr>
                <w:i/>
                <w:iCs/>
                <w:sz w:val="12"/>
                <w:szCs w:val="12"/>
              </w:rPr>
              <w:t>3 037 550</w:t>
            </w:r>
          </w:p>
        </w:tc>
        <w:tc>
          <w:tcPr>
            <w:tcW w:w="702" w:type="pct"/>
            <w:tcBorders>
              <w:top w:val="nil"/>
              <w:left w:val="nil"/>
              <w:bottom w:val="nil"/>
              <w:right w:val="nil"/>
            </w:tcBorders>
            <w:shd w:val="clear" w:color="auto" w:fill="auto"/>
            <w:noWrap/>
            <w:vAlign w:val="center"/>
            <w:hideMark/>
          </w:tcPr>
          <w:p w14:paraId="5CC8B640" w14:textId="77777777" w:rsidR="00EE4555" w:rsidRPr="00EE4555" w:rsidRDefault="00EE4555" w:rsidP="00EE4555">
            <w:pPr>
              <w:spacing w:line="240" w:lineRule="auto"/>
              <w:jc w:val="right"/>
              <w:rPr>
                <w:i/>
                <w:iCs/>
                <w:sz w:val="12"/>
                <w:szCs w:val="12"/>
              </w:rPr>
            </w:pPr>
            <w:r w:rsidRPr="00EE4555">
              <w:rPr>
                <w:i/>
                <w:iCs/>
                <w:sz w:val="12"/>
                <w:szCs w:val="12"/>
              </w:rPr>
              <w:t>3 037 547,59</w:t>
            </w:r>
          </w:p>
        </w:tc>
        <w:tc>
          <w:tcPr>
            <w:tcW w:w="429" w:type="pct"/>
            <w:tcBorders>
              <w:top w:val="nil"/>
              <w:left w:val="nil"/>
              <w:bottom w:val="nil"/>
              <w:right w:val="nil"/>
            </w:tcBorders>
            <w:shd w:val="clear" w:color="auto" w:fill="auto"/>
            <w:noWrap/>
            <w:vAlign w:val="center"/>
            <w:hideMark/>
          </w:tcPr>
          <w:p w14:paraId="1B048CD8"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6821BF99" w14:textId="77777777" w:rsidTr="00BA4E59">
        <w:trPr>
          <w:trHeight w:val="85"/>
        </w:trPr>
        <w:tc>
          <w:tcPr>
            <w:tcW w:w="2865" w:type="pct"/>
            <w:tcBorders>
              <w:top w:val="nil"/>
              <w:left w:val="nil"/>
              <w:bottom w:val="nil"/>
              <w:right w:val="nil"/>
            </w:tcBorders>
            <w:shd w:val="clear" w:color="auto" w:fill="auto"/>
            <w:vAlign w:val="center"/>
            <w:hideMark/>
          </w:tcPr>
          <w:p w14:paraId="32F57837" w14:textId="77777777" w:rsidR="00EE4555" w:rsidRPr="00EE4555" w:rsidRDefault="00EE4555" w:rsidP="00EE4555">
            <w:pPr>
              <w:spacing w:line="240" w:lineRule="auto"/>
              <w:rPr>
                <w:i/>
                <w:iCs/>
                <w:sz w:val="12"/>
                <w:szCs w:val="12"/>
              </w:rPr>
            </w:pPr>
            <w:r w:rsidRPr="00EE4555">
              <w:rPr>
                <w:i/>
                <w:iCs/>
                <w:sz w:val="12"/>
                <w:szCs w:val="12"/>
              </w:rPr>
              <w:t>- wynagrodzenia bezosobowe</w:t>
            </w:r>
          </w:p>
        </w:tc>
        <w:tc>
          <w:tcPr>
            <w:tcW w:w="401" w:type="pct"/>
            <w:tcBorders>
              <w:top w:val="nil"/>
              <w:left w:val="nil"/>
              <w:bottom w:val="nil"/>
              <w:right w:val="nil"/>
            </w:tcBorders>
            <w:shd w:val="clear" w:color="auto" w:fill="auto"/>
            <w:vAlign w:val="center"/>
            <w:hideMark/>
          </w:tcPr>
          <w:p w14:paraId="0E1198F8"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4262468" w14:textId="77777777" w:rsidR="00EE4555" w:rsidRPr="00EE4555" w:rsidRDefault="00EE4555" w:rsidP="00EE4555">
            <w:pPr>
              <w:spacing w:line="240" w:lineRule="auto"/>
              <w:jc w:val="right"/>
              <w:rPr>
                <w:i/>
                <w:iCs/>
                <w:sz w:val="12"/>
                <w:szCs w:val="12"/>
              </w:rPr>
            </w:pPr>
            <w:r w:rsidRPr="00EE4555">
              <w:rPr>
                <w:i/>
                <w:iCs/>
                <w:sz w:val="12"/>
                <w:szCs w:val="12"/>
              </w:rPr>
              <w:t>13 500</w:t>
            </w:r>
          </w:p>
        </w:tc>
        <w:tc>
          <w:tcPr>
            <w:tcW w:w="702" w:type="pct"/>
            <w:tcBorders>
              <w:top w:val="nil"/>
              <w:left w:val="nil"/>
              <w:bottom w:val="nil"/>
              <w:right w:val="nil"/>
            </w:tcBorders>
            <w:shd w:val="clear" w:color="auto" w:fill="auto"/>
            <w:noWrap/>
            <w:vAlign w:val="center"/>
            <w:hideMark/>
          </w:tcPr>
          <w:p w14:paraId="564F7A1A" w14:textId="77777777" w:rsidR="00EE4555" w:rsidRPr="00EE4555" w:rsidRDefault="00EE4555" w:rsidP="00EE4555">
            <w:pPr>
              <w:spacing w:line="240" w:lineRule="auto"/>
              <w:jc w:val="right"/>
              <w:rPr>
                <w:i/>
                <w:iCs/>
                <w:sz w:val="12"/>
                <w:szCs w:val="12"/>
              </w:rPr>
            </w:pPr>
            <w:r w:rsidRPr="00EE4555">
              <w:rPr>
                <w:i/>
                <w:iCs/>
                <w:sz w:val="12"/>
                <w:szCs w:val="12"/>
              </w:rPr>
              <w:t>11 772,00</w:t>
            </w:r>
          </w:p>
        </w:tc>
        <w:tc>
          <w:tcPr>
            <w:tcW w:w="429" w:type="pct"/>
            <w:tcBorders>
              <w:top w:val="nil"/>
              <w:left w:val="nil"/>
              <w:bottom w:val="nil"/>
              <w:right w:val="nil"/>
            </w:tcBorders>
            <w:shd w:val="clear" w:color="auto" w:fill="auto"/>
            <w:noWrap/>
            <w:vAlign w:val="center"/>
            <w:hideMark/>
          </w:tcPr>
          <w:p w14:paraId="420C2CDC" w14:textId="77777777" w:rsidR="00EE4555" w:rsidRPr="00EE4555" w:rsidRDefault="00EE4555" w:rsidP="00EE4555">
            <w:pPr>
              <w:spacing w:line="240" w:lineRule="auto"/>
              <w:jc w:val="right"/>
              <w:rPr>
                <w:i/>
                <w:iCs/>
                <w:sz w:val="12"/>
                <w:szCs w:val="12"/>
              </w:rPr>
            </w:pPr>
            <w:r w:rsidRPr="00EE4555">
              <w:rPr>
                <w:i/>
                <w:iCs/>
                <w:sz w:val="12"/>
                <w:szCs w:val="12"/>
              </w:rPr>
              <w:t>87,2%</w:t>
            </w:r>
          </w:p>
        </w:tc>
      </w:tr>
      <w:tr w:rsidR="00EE4555" w:rsidRPr="00EE4555" w14:paraId="28921CFD" w14:textId="77777777" w:rsidTr="00BA4E59">
        <w:trPr>
          <w:trHeight w:val="85"/>
        </w:trPr>
        <w:tc>
          <w:tcPr>
            <w:tcW w:w="2865" w:type="pct"/>
            <w:tcBorders>
              <w:top w:val="nil"/>
              <w:left w:val="nil"/>
              <w:bottom w:val="nil"/>
              <w:right w:val="nil"/>
            </w:tcBorders>
            <w:shd w:val="clear" w:color="auto" w:fill="auto"/>
            <w:vAlign w:val="center"/>
            <w:hideMark/>
          </w:tcPr>
          <w:p w14:paraId="71C03BF4"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vAlign w:val="center"/>
            <w:hideMark/>
          </w:tcPr>
          <w:p w14:paraId="76C8E4A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3F86217" w14:textId="77777777" w:rsidR="00EE4555" w:rsidRPr="00EE4555" w:rsidRDefault="00EE4555" w:rsidP="00EE4555">
            <w:pPr>
              <w:spacing w:line="240" w:lineRule="auto"/>
              <w:jc w:val="right"/>
              <w:rPr>
                <w:i/>
                <w:iCs/>
                <w:sz w:val="12"/>
                <w:szCs w:val="12"/>
              </w:rPr>
            </w:pPr>
            <w:r w:rsidRPr="00EE4555">
              <w:rPr>
                <w:i/>
                <w:iCs/>
                <w:sz w:val="12"/>
                <w:szCs w:val="12"/>
              </w:rPr>
              <w:t>11 197 399</w:t>
            </w:r>
          </w:p>
        </w:tc>
        <w:tc>
          <w:tcPr>
            <w:tcW w:w="702" w:type="pct"/>
            <w:tcBorders>
              <w:top w:val="nil"/>
              <w:left w:val="nil"/>
              <w:bottom w:val="nil"/>
              <w:right w:val="nil"/>
            </w:tcBorders>
            <w:shd w:val="clear" w:color="auto" w:fill="auto"/>
            <w:noWrap/>
            <w:vAlign w:val="center"/>
            <w:hideMark/>
          </w:tcPr>
          <w:p w14:paraId="3AD7BF3C" w14:textId="77777777" w:rsidR="00EE4555" w:rsidRPr="00EE4555" w:rsidRDefault="00EE4555" w:rsidP="00EE4555">
            <w:pPr>
              <w:spacing w:line="240" w:lineRule="auto"/>
              <w:jc w:val="right"/>
              <w:rPr>
                <w:i/>
                <w:iCs/>
                <w:sz w:val="12"/>
                <w:szCs w:val="12"/>
              </w:rPr>
            </w:pPr>
            <w:r w:rsidRPr="00EE4555">
              <w:rPr>
                <w:i/>
                <w:iCs/>
                <w:sz w:val="12"/>
                <w:szCs w:val="12"/>
              </w:rPr>
              <w:t>11 196 785,12</w:t>
            </w:r>
          </w:p>
        </w:tc>
        <w:tc>
          <w:tcPr>
            <w:tcW w:w="429" w:type="pct"/>
            <w:tcBorders>
              <w:top w:val="nil"/>
              <w:left w:val="nil"/>
              <w:bottom w:val="nil"/>
              <w:right w:val="nil"/>
            </w:tcBorders>
            <w:shd w:val="clear" w:color="auto" w:fill="auto"/>
            <w:noWrap/>
            <w:vAlign w:val="center"/>
            <w:hideMark/>
          </w:tcPr>
          <w:p w14:paraId="01D02117"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259E3949" w14:textId="77777777" w:rsidTr="00BA4E59">
        <w:trPr>
          <w:trHeight w:val="85"/>
        </w:trPr>
        <w:tc>
          <w:tcPr>
            <w:tcW w:w="2865" w:type="pct"/>
            <w:tcBorders>
              <w:top w:val="nil"/>
              <w:left w:val="nil"/>
              <w:bottom w:val="nil"/>
              <w:right w:val="nil"/>
            </w:tcBorders>
            <w:shd w:val="clear" w:color="auto" w:fill="auto"/>
            <w:vAlign w:val="center"/>
            <w:hideMark/>
          </w:tcPr>
          <w:p w14:paraId="086EE125"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20BFFAA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FFF5A3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235CF4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5C6BB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0430265" w14:textId="77777777" w:rsidTr="00BA4E59">
        <w:trPr>
          <w:trHeight w:val="85"/>
        </w:trPr>
        <w:tc>
          <w:tcPr>
            <w:tcW w:w="2865" w:type="pct"/>
            <w:tcBorders>
              <w:top w:val="nil"/>
              <w:left w:val="nil"/>
              <w:bottom w:val="nil"/>
              <w:right w:val="nil"/>
            </w:tcBorders>
            <w:shd w:val="clear" w:color="auto" w:fill="auto"/>
            <w:vAlign w:val="bottom"/>
            <w:hideMark/>
          </w:tcPr>
          <w:p w14:paraId="42086728" w14:textId="77777777" w:rsidR="00EE4555" w:rsidRPr="00EE4555" w:rsidRDefault="00EE4555" w:rsidP="00EE4555">
            <w:pPr>
              <w:spacing w:line="240" w:lineRule="auto"/>
              <w:rPr>
                <w:sz w:val="12"/>
                <w:szCs w:val="12"/>
              </w:rPr>
            </w:pPr>
            <w:r w:rsidRPr="00EE4555">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576A47DD"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353DD6D" w14:textId="77777777" w:rsidR="00EE4555" w:rsidRPr="00EE4555" w:rsidRDefault="00EE4555" w:rsidP="00EE4555">
            <w:pPr>
              <w:spacing w:line="240" w:lineRule="auto"/>
              <w:jc w:val="right"/>
              <w:rPr>
                <w:sz w:val="12"/>
                <w:szCs w:val="12"/>
              </w:rPr>
            </w:pPr>
            <w:r w:rsidRPr="00EE4555">
              <w:rPr>
                <w:sz w:val="12"/>
                <w:szCs w:val="12"/>
              </w:rPr>
              <w:t>2 920 205</w:t>
            </w:r>
          </w:p>
        </w:tc>
        <w:tc>
          <w:tcPr>
            <w:tcW w:w="702" w:type="pct"/>
            <w:tcBorders>
              <w:top w:val="nil"/>
              <w:left w:val="nil"/>
              <w:bottom w:val="nil"/>
              <w:right w:val="nil"/>
            </w:tcBorders>
            <w:shd w:val="clear" w:color="auto" w:fill="auto"/>
            <w:noWrap/>
            <w:vAlign w:val="center"/>
            <w:hideMark/>
          </w:tcPr>
          <w:p w14:paraId="636266E7" w14:textId="77777777" w:rsidR="00EE4555" w:rsidRPr="00EE4555" w:rsidRDefault="00EE4555" w:rsidP="00EE4555">
            <w:pPr>
              <w:spacing w:line="240" w:lineRule="auto"/>
              <w:jc w:val="right"/>
              <w:rPr>
                <w:sz w:val="12"/>
                <w:szCs w:val="12"/>
              </w:rPr>
            </w:pPr>
            <w:r w:rsidRPr="00EE4555">
              <w:rPr>
                <w:sz w:val="12"/>
                <w:szCs w:val="12"/>
              </w:rPr>
              <w:t>2 920 205,00</w:t>
            </w:r>
          </w:p>
        </w:tc>
        <w:tc>
          <w:tcPr>
            <w:tcW w:w="429" w:type="pct"/>
            <w:tcBorders>
              <w:top w:val="nil"/>
              <w:left w:val="nil"/>
              <w:bottom w:val="nil"/>
              <w:right w:val="nil"/>
            </w:tcBorders>
            <w:shd w:val="clear" w:color="auto" w:fill="auto"/>
            <w:noWrap/>
            <w:vAlign w:val="center"/>
            <w:hideMark/>
          </w:tcPr>
          <w:p w14:paraId="5112909F"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E9CF62C" w14:textId="77777777" w:rsidTr="00BA4E59">
        <w:trPr>
          <w:trHeight w:val="85"/>
        </w:trPr>
        <w:tc>
          <w:tcPr>
            <w:tcW w:w="2865" w:type="pct"/>
            <w:tcBorders>
              <w:top w:val="nil"/>
              <w:left w:val="nil"/>
              <w:bottom w:val="nil"/>
              <w:right w:val="nil"/>
            </w:tcBorders>
            <w:shd w:val="clear" w:color="auto" w:fill="auto"/>
            <w:vAlign w:val="bottom"/>
            <w:hideMark/>
          </w:tcPr>
          <w:p w14:paraId="35BFC657" w14:textId="77777777" w:rsidR="00EE4555" w:rsidRPr="00EE4555" w:rsidRDefault="00EE4555" w:rsidP="00EE4555">
            <w:pPr>
              <w:spacing w:line="240" w:lineRule="auto"/>
              <w:rPr>
                <w:sz w:val="12"/>
                <w:szCs w:val="12"/>
              </w:rPr>
            </w:pPr>
            <w:r w:rsidRPr="00EE4555">
              <w:rPr>
                <w:sz w:val="12"/>
                <w:szCs w:val="12"/>
              </w:rPr>
              <w:t>Zakup energii</w:t>
            </w:r>
          </w:p>
        </w:tc>
        <w:tc>
          <w:tcPr>
            <w:tcW w:w="401" w:type="pct"/>
            <w:tcBorders>
              <w:top w:val="nil"/>
              <w:left w:val="nil"/>
              <w:bottom w:val="nil"/>
              <w:right w:val="nil"/>
            </w:tcBorders>
            <w:shd w:val="clear" w:color="auto" w:fill="auto"/>
            <w:noWrap/>
            <w:vAlign w:val="bottom"/>
            <w:hideMark/>
          </w:tcPr>
          <w:p w14:paraId="1928D5CB"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E9E8C96" w14:textId="77777777" w:rsidR="00EE4555" w:rsidRPr="00EE4555" w:rsidRDefault="00EE4555" w:rsidP="00EE4555">
            <w:pPr>
              <w:spacing w:line="240" w:lineRule="auto"/>
              <w:jc w:val="right"/>
              <w:rPr>
                <w:sz w:val="12"/>
                <w:szCs w:val="12"/>
              </w:rPr>
            </w:pPr>
            <w:r w:rsidRPr="00EE4555">
              <w:rPr>
                <w:sz w:val="12"/>
                <w:szCs w:val="12"/>
              </w:rPr>
              <w:t>2 834 093</w:t>
            </w:r>
          </w:p>
        </w:tc>
        <w:tc>
          <w:tcPr>
            <w:tcW w:w="702" w:type="pct"/>
            <w:tcBorders>
              <w:top w:val="nil"/>
              <w:left w:val="nil"/>
              <w:bottom w:val="nil"/>
              <w:right w:val="nil"/>
            </w:tcBorders>
            <w:shd w:val="clear" w:color="auto" w:fill="auto"/>
            <w:noWrap/>
            <w:vAlign w:val="center"/>
            <w:hideMark/>
          </w:tcPr>
          <w:p w14:paraId="3384270B" w14:textId="77777777" w:rsidR="00EE4555" w:rsidRPr="00EE4555" w:rsidRDefault="00EE4555" w:rsidP="00EE4555">
            <w:pPr>
              <w:spacing w:line="240" w:lineRule="auto"/>
              <w:jc w:val="right"/>
              <w:rPr>
                <w:sz w:val="12"/>
                <w:szCs w:val="12"/>
              </w:rPr>
            </w:pPr>
            <w:r w:rsidRPr="00EE4555">
              <w:rPr>
                <w:sz w:val="12"/>
                <w:szCs w:val="12"/>
              </w:rPr>
              <w:t>2 834 057,20</w:t>
            </w:r>
          </w:p>
        </w:tc>
        <w:tc>
          <w:tcPr>
            <w:tcW w:w="429" w:type="pct"/>
            <w:tcBorders>
              <w:top w:val="nil"/>
              <w:left w:val="nil"/>
              <w:bottom w:val="nil"/>
              <w:right w:val="nil"/>
            </w:tcBorders>
            <w:shd w:val="clear" w:color="auto" w:fill="auto"/>
            <w:noWrap/>
            <w:vAlign w:val="center"/>
            <w:hideMark/>
          </w:tcPr>
          <w:p w14:paraId="6FDA8E96"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0EE9598" w14:textId="77777777" w:rsidTr="00BA4E59">
        <w:trPr>
          <w:trHeight w:val="85"/>
        </w:trPr>
        <w:tc>
          <w:tcPr>
            <w:tcW w:w="2865" w:type="pct"/>
            <w:tcBorders>
              <w:top w:val="nil"/>
              <w:left w:val="nil"/>
              <w:bottom w:val="nil"/>
              <w:right w:val="nil"/>
            </w:tcBorders>
            <w:shd w:val="clear" w:color="auto" w:fill="auto"/>
            <w:vAlign w:val="bottom"/>
            <w:hideMark/>
          </w:tcPr>
          <w:p w14:paraId="569CBC31"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55EC8535"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DBF2130" w14:textId="77777777" w:rsidR="00EE4555" w:rsidRPr="00EE4555" w:rsidRDefault="00EE4555" w:rsidP="00EE4555">
            <w:pPr>
              <w:spacing w:line="240" w:lineRule="auto"/>
              <w:jc w:val="right"/>
              <w:rPr>
                <w:sz w:val="12"/>
                <w:szCs w:val="12"/>
              </w:rPr>
            </w:pPr>
            <w:r w:rsidRPr="00EE4555">
              <w:rPr>
                <w:sz w:val="12"/>
                <w:szCs w:val="12"/>
              </w:rPr>
              <w:t>1 897 209</w:t>
            </w:r>
          </w:p>
        </w:tc>
        <w:tc>
          <w:tcPr>
            <w:tcW w:w="702" w:type="pct"/>
            <w:tcBorders>
              <w:top w:val="nil"/>
              <w:left w:val="nil"/>
              <w:bottom w:val="nil"/>
              <w:right w:val="nil"/>
            </w:tcBorders>
            <w:shd w:val="clear" w:color="auto" w:fill="auto"/>
            <w:noWrap/>
            <w:vAlign w:val="center"/>
            <w:hideMark/>
          </w:tcPr>
          <w:p w14:paraId="58690D98" w14:textId="77777777" w:rsidR="00EE4555" w:rsidRPr="00EE4555" w:rsidRDefault="00EE4555" w:rsidP="00EE4555">
            <w:pPr>
              <w:spacing w:line="240" w:lineRule="auto"/>
              <w:jc w:val="right"/>
              <w:rPr>
                <w:sz w:val="12"/>
                <w:szCs w:val="12"/>
              </w:rPr>
            </w:pPr>
            <w:r w:rsidRPr="00EE4555">
              <w:rPr>
                <w:sz w:val="12"/>
                <w:szCs w:val="12"/>
              </w:rPr>
              <w:t>1 897 081,83</w:t>
            </w:r>
          </w:p>
        </w:tc>
        <w:tc>
          <w:tcPr>
            <w:tcW w:w="429" w:type="pct"/>
            <w:tcBorders>
              <w:top w:val="nil"/>
              <w:left w:val="nil"/>
              <w:bottom w:val="nil"/>
              <w:right w:val="nil"/>
            </w:tcBorders>
            <w:shd w:val="clear" w:color="auto" w:fill="auto"/>
            <w:noWrap/>
            <w:vAlign w:val="center"/>
            <w:hideMark/>
          </w:tcPr>
          <w:p w14:paraId="513B746F"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F47CDEF" w14:textId="77777777" w:rsidTr="00BA4E59">
        <w:trPr>
          <w:trHeight w:val="85"/>
        </w:trPr>
        <w:tc>
          <w:tcPr>
            <w:tcW w:w="2865" w:type="pct"/>
            <w:tcBorders>
              <w:top w:val="nil"/>
              <w:left w:val="nil"/>
              <w:bottom w:val="nil"/>
              <w:right w:val="nil"/>
            </w:tcBorders>
            <w:shd w:val="clear" w:color="auto" w:fill="auto"/>
            <w:vAlign w:val="bottom"/>
            <w:hideMark/>
          </w:tcPr>
          <w:p w14:paraId="0BEDEF2B"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41FCFD5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18FDFB4" w14:textId="77777777" w:rsidR="00EE4555" w:rsidRPr="00EE4555" w:rsidRDefault="00EE4555" w:rsidP="00EE4555">
            <w:pPr>
              <w:spacing w:line="240" w:lineRule="auto"/>
              <w:jc w:val="right"/>
              <w:rPr>
                <w:sz w:val="12"/>
                <w:szCs w:val="12"/>
              </w:rPr>
            </w:pPr>
            <w:r w:rsidRPr="00EE4555">
              <w:rPr>
                <w:sz w:val="12"/>
                <w:szCs w:val="12"/>
              </w:rPr>
              <w:t>1 076 876</w:t>
            </w:r>
          </w:p>
        </w:tc>
        <w:tc>
          <w:tcPr>
            <w:tcW w:w="702" w:type="pct"/>
            <w:tcBorders>
              <w:top w:val="nil"/>
              <w:left w:val="nil"/>
              <w:bottom w:val="nil"/>
              <w:right w:val="nil"/>
            </w:tcBorders>
            <w:shd w:val="clear" w:color="auto" w:fill="auto"/>
            <w:noWrap/>
            <w:vAlign w:val="center"/>
            <w:hideMark/>
          </w:tcPr>
          <w:p w14:paraId="2785C1DA" w14:textId="77777777" w:rsidR="00EE4555" w:rsidRPr="00EE4555" w:rsidRDefault="00EE4555" w:rsidP="00EE4555">
            <w:pPr>
              <w:spacing w:line="240" w:lineRule="auto"/>
              <w:jc w:val="right"/>
              <w:rPr>
                <w:sz w:val="12"/>
                <w:szCs w:val="12"/>
              </w:rPr>
            </w:pPr>
            <w:r w:rsidRPr="00EE4555">
              <w:rPr>
                <w:sz w:val="12"/>
                <w:szCs w:val="12"/>
              </w:rPr>
              <w:t>1 076 526,18</w:t>
            </w:r>
          </w:p>
        </w:tc>
        <w:tc>
          <w:tcPr>
            <w:tcW w:w="429" w:type="pct"/>
            <w:tcBorders>
              <w:top w:val="nil"/>
              <w:left w:val="nil"/>
              <w:bottom w:val="nil"/>
              <w:right w:val="nil"/>
            </w:tcBorders>
            <w:shd w:val="clear" w:color="auto" w:fill="auto"/>
            <w:noWrap/>
            <w:vAlign w:val="center"/>
            <w:hideMark/>
          </w:tcPr>
          <w:p w14:paraId="516A8A48"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12010CAD" w14:textId="77777777" w:rsidTr="00BA4E59">
        <w:trPr>
          <w:trHeight w:val="85"/>
        </w:trPr>
        <w:tc>
          <w:tcPr>
            <w:tcW w:w="2865" w:type="pct"/>
            <w:tcBorders>
              <w:top w:val="nil"/>
              <w:left w:val="nil"/>
              <w:bottom w:val="nil"/>
              <w:right w:val="nil"/>
            </w:tcBorders>
            <w:shd w:val="clear" w:color="auto" w:fill="auto"/>
            <w:vAlign w:val="bottom"/>
            <w:hideMark/>
          </w:tcPr>
          <w:p w14:paraId="00B44B9B" w14:textId="77777777" w:rsidR="00EE4555" w:rsidRPr="00EE4555" w:rsidRDefault="00EE4555" w:rsidP="00EE4555">
            <w:pPr>
              <w:spacing w:line="240" w:lineRule="auto"/>
              <w:rPr>
                <w:sz w:val="12"/>
                <w:szCs w:val="12"/>
              </w:rPr>
            </w:pPr>
            <w:r w:rsidRPr="00EE4555">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1FC51D80"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8098713" w14:textId="77777777" w:rsidR="00EE4555" w:rsidRPr="00EE4555" w:rsidRDefault="00EE4555" w:rsidP="00EE4555">
            <w:pPr>
              <w:spacing w:line="240" w:lineRule="auto"/>
              <w:jc w:val="right"/>
              <w:rPr>
                <w:sz w:val="12"/>
                <w:szCs w:val="12"/>
              </w:rPr>
            </w:pPr>
            <w:r w:rsidRPr="00EE4555">
              <w:rPr>
                <w:sz w:val="12"/>
                <w:szCs w:val="12"/>
              </w:rPr>
              <w:t>495 200</w:t>
            </w:r>
          </w:p>
        </w:tc>
        <w:tc>
          <w:tcPr>
            <w:tcW w:w="702" w:type="pct"/>
            <w:tcBorders>
              <w:top w:val="nil"/>
              <w:left w:val="nil"/>
              <w:bottom w:val="nil"/>
              <w:right w:val="nil"/>
            </w:tcBorders>
            <w:shd w:val="clear" w:color="auto" w:fill="auto"/>
            <w:noWrap/>
            <w:vAlign w:val="center"/>
            <w:hideMark/>
          </w:tcPr>
          <w:p w14:paraId="508FC57F" w14:textId="77777777" w:rsidR="00EE4555" w:rsidRPr="00EE4555" w:rsidRDefault="00EE4555" w:rsidP="00EE4555">
            <w:pPr>
              <w:spacing w:line="240" w:lineRule="auto"/>
              <w:jc w:val="right"/>
              <w:rPr>
                <w:sz w:val="12"/>
                <w:szCs w:val="12"/>
              </w:rPr>
            </w:pPr>
            <w:r w:rsidRPr="00EE4555">
              <w:rPr>
                <w:sz w:val="12"/>
                <w:szCs w:val="12"/>
              </w:rPr>
              <w:t>495 055,92</w:t>
            </w:r>
          </w:p>
        </w:tc>
        <w:tc>
          <w:tcPr>
            <w:tcW w:w="429" w:type="pct"/>
            <w:tcBorders>
              <w:top w:val="nil"/>
              <w:left w:val="nil"/>
              <w:bottom w:val="nil"/>
              <w:right w:val="nil"/>
            </w:tcBorders>
            <w:shd w:val="clear" w:color="auto" w:fill="auto"/>
            <w:noWrap/>
            <w:vAlign w:val="center"/>
            <w:hideMark/>
          </w:tcPr>
          <w:p w14:paraId="36987659"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18B10754" w14:textId="77777777" w:rsidTr="00BA4E59">
        <w:trPr>
          <w:trHeight w:val="85"/>
        </w:trPr>
        <w:tc>
          <w:tcPr>
            <w:tcW w:w="2865" w:type="pct"/>
            <w:tcBorders>
              <w:top w:val="nil"/>
              <w:left w:val="nil"/>
              <w:bottom w:val="nil"/>
              <w:right w:val="nil"/>
            </w:tcBorders>
            <w:shd w:val="clear" w:color="auto" w:fill="auto"/>
            <w:vAlign w:val="bottom"/>
            <w:hideMark/>
          </w:tcPr>
          <w:p w14:paraId="4D50023E" w14:textId="77777777" w:rsidR="00EE4555" w:rsidRPr="00EE4555" w:rsidRDefault="00EE4555" w:rsidP="00EE4555">
            <w:pPr>
              <w:spacing w:line="240" w:lineRule="auto"/>
              <w:rPr>
                <w:sz w:val="12"/>
                <w:szCs w:val="12"/>
              </w:rPr>
            </w:pPr>
            <w:r w:rsidRPr="00EE4555">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1172E39C"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F929E67" w14:textId="77777777" w:rsidR="00EE4555" w:rsidRPr="00EE4555" w:rsidRDefault="00EE4555" w:rsidP="00EE4555">
            <w:pPr>
              <w:spacing w:line="240" w:lineRule="auto"/>
              <w:jc w:val="right"/>
              <w:rPr>
                <w:sz w:val="12"/>
                <w:szCs w:val="12"/>
              </w:rPr>
            </w:pPr>
            <w:r w:rsidRPr="00EE4555">
              <w:rPr>
                <w:sz w:val="12"/>
                <w:szCs w:val="12"/>
              </w:rPr>
              <w:t>140 276</w:t>
            </w:r>
          </w:p>
        </w:tc>
        <w:tc>
          <w:tcPr>
            <w:tcW w:w="702" w:type="pct"/>
            <w:tcBorders>
              <w:top w:val="nil"/>
              <w:left w:val="nil"/>
              <w:bottom w:val="nil"/>
              <w:right w:val="nil"/>
            </w:tcBorders>
            <w:shd w:val="clear" w:color="auto" w:fill="auto"/>
            <w:noWrap/>
            <w:vAlign w:val="center"/>
            <w:hideMark/>
          </w:tcPr>
          <w:p w14:paraId="36D3C13E" w14:textId="77777777" w:rsidR="00EE4555" w:rsidRPr="00EE4555" w:rsidRDefault="00EE4555" w:rsidP="00EE4555">
            <w:pPr>
              <w:spacing w:line="240" w:lineRule="auto"/>
              <w:jc w:val="right"/>
              <w:rPr>
                <w:sz w:val="12"/>
                <w:szCs w:val="12"/>
              </w:rPr>
            </w:pPr>
            <w:r w:rsidRPr="00EE4555">
              <w:rPr>
                <w:sz w:val="12"/>
                <w:szCs w:val="12"/>
              </w:rPr>
              <w:t>140 150,62</w:t>
            </w:r>
          </w:p>
        </w:tc>
        <w:tc>
          <w:tcPr>
            <w:tcW w:w="429" w:type="pct"/>
            <w:tcBorders>
              <w:top w:val="nil"/>
              <w:left w:val="nil"/>
              <w:bottom w:val="nil"/>
              <w:right w:val="nil"/>
            </w:tcBorders>
            <w:shd w:val="clear" w:color="auto" w:fill="auto"/>
            <w:noWrap/>
            <w:vAlign w:val="center"/>
            <w:hideMark/>
          </w:tcPr>
          <w:p w14:paraId="74A929AF" w14:textId="77777777" w:rsidR="00EE4555" w:rsidRPr="00EE4555" w:rsidRDefault="00EE4555" w:rsidP="00EE4555">
            <w:pPr>
              <w:spacing w:line="240" w:lineRule="auto"/>
              <w:jc w:val="right"/>
              <w:rPr>
                <w:sz w:val="12"/>
                <w:szCs w:val="12"/>
              </w:rPr>
            </w:pPr>
            <w:r w:rsidRPr="00EE4555">
              <w:rPr>
                <w:sz w:val="12"/>
                <w:szCs w:val="12"/>
              </w:rPr>
              <w:t>99,9%</w:t>
            </w:r>
          </w:p>
        </w:tc>
      </w:tr>
      <w:tr w:rsidR="00EE4555" w:rsidRPr="00EE4555" w14:paraId="2763C772" w14:textId="77777777" w:rsidTr="00BA4E59">
        <w:trPr>
          <w:trHeight w:val="85"/>
        </w:trPr>
        <w:tc>
          <w:tcPr>
            <w:tcW w:w="2865" w:type="pct"/>
            <w:tcBorders>
              <w:top w:val="nil"/>
              <w:left w:val="nil"/>
              <w:bottom w:val="nil"/>
              <w:right w:val="nil"/>
            </w:tcBorders>
            <w:shd w:val="clear" w:color="auto" w:fill="auto"/>
            <w:vAlign w:val="bottom"/>
            <w:hideMark/>
          </w:tcPr>
          <w:p w14:paraId="5A72D298" w14:textId="77777777" w:rsidR="00EE4555" w:rsidRPr="00EE4555" w:rsidRDefault="00EE4555" w:rsidP="00EE4555">
            <w:pPr>
              <w:spacing w:line="240" w:lineRule="auto"/>
              <w:rPr>
                <w:sz w:val="12"/>
                <w:szCs w:val="12"/>
              </w:rPr>
            </w:pPr>
            <w:r w:rsidRPr="00EE4555">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0205EA16"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7F211CE" w14:textId="77777777" w:rsidR="00EE4555" w:rsidRPr="00EE4555" w:rsidRDefault="00EE4555" w:rsidP="00EE4555">
            <w:pPr>
              <w:spacing w:line="240" w:lineRule="auto"/>
              <w:jc w:val="right"/>
              <w:rPr>
                <w:sz w:val="12"/>
                <w:szCs w:val="12"/>
              </w:rPr>
            </w:pPr>
            <w:r w:rsidRPr="00EE4555">
              <w:rPr>
                <w:sz w:val="12"/>
                <w:szCs w:val="12"/>
              </w:rPr>
              <w:t>124 115</w:t>
            </w:r>
          </w:p>
        </w:tc>
        <w:tc>
          <w:tcPr>
            <w:tcW w:w="702" w:type="pct"/>
            <w:tcBorders>
              <w:top w:val="nil"/>
              <w:left w:val="nil"/>
              <w:bottom w:val="nil"/>
              <w:right w:val="nil"/>
            </w:tcBorders>
            <w:shd w:val="clear" w:color="auto" w:fill="auto"/>
            <w:noWrap/>
            <w:vAlign w:val="center"/>
            <w:hideMark/>
          </w:tcPr>
          <w:p w14:paraId="5CA1CE13" w14:textId="77777777" w:rsidR="00EE4555" w:rsidRPr="00EE4555" w:rsidRDefault="00EE4555" w:rsidP="00EE4555">
            <w:pPr>
              <w:spacing w:line="240" w:lineRule="auto"/>
              <w:jc w:val="right"/>
              <w:rPr>
                <w:sz w:val="12"/>
                <w:szCs w:val="12"/>
              </w:rPr>
            </w:pPr>
            <w:r w:rsidRPr="00EE4555">
              <w:rPr>
                <w:sz w:val="12"/>
                <w:szCs w:val="12"/>
              </w:rPr>
              <w:t>123 196,20</w:t>
            </w:r>
          </w:p>
        </w:tc>
        <w:tc>
          <w:tcPr>
            <w:tcW w:w="429" w:type="pct"/>
            <w:tcBorders>
              <w:top w:val="nil"/>
              <w:left w:val="nil"/>
              <w:bottom w:val="nil"/>
              <w:right w:val="nil"/>
            </w:tcBorders>
            <w:shd w:val="clear" w:color="auto" w:fill="auto"/>
            <w:noWrap/>
            <w:vAlign w:val="center"/>
            <w:hideMark/>
          </w:tcPr>
          <w:p w14:paraId="466B8F43" w14:textId="77777777" w:rsidR="00EE4555" w:rsidRPr="00EE4555" w:rsidRDefault="00EE4555" w:rsidP="00EE4555">
            <w:pPr>
              <w:spacing w:line="240" w:lineRule="auto"/>
              <w:jc w:val="right"/>
              <w:rPr>
                <w:sz w:val="12"/>
                <w:szCs w:val="12"/>
              </w:rPr>
            </w:pPr>
            <w:r w:rsidRPr="00EE4555">
              <w:rPr>
                <w:sz w:val="12"/>
                <w:szCs w:val="12"/>
              </w:rPr>
              <w:t>99,3%</w:t>
            </w:r>
          </w:p>
        </w:tc>
      </w:tr>
      <w:tr w:rsidR="00EE4555" w:rsidRPr="00EE4555" w14:paraId="7BD59F14" w14:textId="77777777" w:rsidTr="00BA4E59">
        <w:trPr>
          <w:trHeight w:val="85"/>
        </w:trPr>
        <w:tc>
          <w:tcPr>
            <w:tcW w:w="2865" w:type="pct"/>
            <w:tcBorders>
              <w:top w:val="nil"/>
              <w:left w:val="nil"/>
              <w:bottom w:val="nil"/>
              <w:right w:val="nil"/>
            </w:tcBorders>
            <w:shd w:val="clear" w:color="auto" w:fill="auto"/>
            <w:vAlign w:val="bottom"/>
            <w:hideMark/>
          </w:tcPr>
          <w:p w14:paraId="39E72C8B" w14:textId="77777777" w:rsidR="00EE4555" w:rsidRPr="00EE4555" w:rsidRDefault="00EE4555" w:rsidP="00EE4555">
            <w:pPr>
              <w:spacing w:line="240" w:lineRule="auto"/>
              <w:rPr>
                <w:sz w:val="12"/>
                <w:szCs w:val="12"/>
              </w:rPr>
            </w:pPr>
            <w:r w:rsidRPr="00EE4555">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bottom"/>
            <w:hideMark/>
          </w:tcPr>
          <w:p w14:paraId="74A498F3"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98C94EA" w14:textId="77777777" w:rsidR="00EE4555" w:rsidRPr="00EE4555" w:rsidRDefault="00EE4555" w:rsidP="00EE4555">
            <w:pPr>
              <w:spacing w:line="240" w:lineRule="auto"/>
              <w:jc w:val="right"/>
              <w:rPr>
                <w:sz w:val="12"/>
                <w:szCs w:val="12"/>
              </w:rPr>
            </w:pPr>
            <w:r w:rsidRPr="00EE4555">
              <w:rPr>
                <w:sz w:val="12"/>
                <w:szCs w:val="12"/>
              </w:rPr>
              <w:t>92 260</w:t>
            </w:r>
          </w:p>
        </w:tc>
        <w:tc>
          <w:tcPr>
            <w:tcW w:w="702" w:type="pct"/>
            <w:tcBorders>
              <w:top w:val="nil"/>
              <w:left w:val="nil"/>
              <w:bottom w:val="nil"/>
              <w:right w:val="nil"/>
            </w:tcBorders>
            <w:shd w:val="clear" w:color="auto" w:fill="auto"/>
            <w:noWrap/>
            <w:vAlign w:val="center"/>
            <w:hideMark/>
          </w:tcPr>
          <w:p w14:paraId="5139D1EA" w14:textId="77777777" w:rsidR="00EE4555" w:rsidRPr="00EE4555" w:rsidRDefault="00EE4555" w:rsidP="00EE4555">
            <w:pPr>
              <w:spacing w:line="240" w:lineRule="auto"/>
              <w:jc w:val="right"/>
              <w:rPr>
                <w:sz w:val="12"/>
                <w:szCs w:val="12"/>
              </w:rPr>
            </w:pPr>
            <w:r w:rsidRPr="00EE4555">
              <w:rPr>
                <w:sz w:val="12"/>
                <w:szCs w:val="12"/>
              </w:rPr>
              <w:t>92 260,00</w:t>
            </w:r>
          </w:p>
        </w:tc>
        <w:tc>
          <w:tcPr>
            <w:tcW w:w="429" w:type="pct"/>
            <w:tcBorders>
              <w:top w:val="nil"/>
              <w:left w:val="nil"/>
              <w:bottom w:val="nil"/>
              <w:right w:val="nil"/>
            </w:tcBorders>
            <w:shd w:val="clear" w:color="auto" w:fill="auto"/>
            <w:noWrap/>
            <w:vAlign w:val="center"/>
            <w:hideMark/>
          </w:tcPr>
          <w:p w14:paraId="3236CFF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91DEC48" w14:textId="77777777" w:rsidTr="00BA4E59">
        <w:trPr>
          <w:trHeight w:val="85"/>
        </w:trPr>
        <w:tc>
          <w:tcPr>
            <w:tcW w:w="2865" w:type="pct"/>
            <w:tcBorders>
              <w:top w:val="nil"/>
              <w:left w:val="nil"/>
              <w:bottom w:val="nil"/>
              <w:right w:val="nil"/>
            </w:tcBorders>
            <w:shd w:val="clear" w:color="auto" w:fill="auto"/>
            <w:vAlign w:val="bottom"/>
            <w:hideMark/>
          </w:tcPr>
          <w:p w14:paraId="4D44CCBC" w14:textId="77777777" w:rsidR="00EE4555" w:rsidRPr="00EE4555" w:rsidRDefault="00EE4555" w:rsidP="00EE4555">
            <w:pPr>
              <w:spacing w:line="240" w:lineRule="auto"/>
              <w:rPr>
                <w:sz w:val="12"/>
                <w:szCs w:val="12"/>
              </w:rPr>
            </w:pPr>
            <w:r w:rsidRPr="00EE4555">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636F158C"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79A801D" w14:textId="77777777" w:rsidR="00EE4555" w:rsidRPr="00EE4555" w:rsidRDefault="00EE4555" w:rsidP="00EE4555">
            <w:pPr>
              <w:spacing w:line="240" w:lineRule="auto"/>
              <w:jc w:val="right"/>
              <w:rPr>
                <w:sz w:val="12"/>
                <w:szCs w:val="12"/>
              </w:rPr>
            </w:pPr>
            <w:r w:rsidRPr="00EE4555">
              <w:rPr>
                <w:sz w:val="12"/>
                <w:szCs w:val="12"/>
              </w:rPr>
              <w:t>41 250</w:t>
            </w:r>
          </w:p>
        </w:tc>
        <w:tc>
          <w:tcPr>
            <w:tcW w:w="702" w:type="pct"/>
            <w:tcBorders>
              <w:top w:val="nil"/>
              <w:left w:val="nil"/>
              <w:bottom w:val="nil"/>
              <w:right w:val="nil"/>
            </w:tcBorders>
            <w:shd w:val="clear" w:color="auto" w:fill="auto"/>
            <w:noWrap/>
            <w:vAlign w:val="center"/>
            <w:hideMark/>
          </w:tcPr>
          <w:p w14:paraId="3D31B3B9" w14:textId="77777777" w:rsidR="00EE4555" w:rsidRPr="00EE4555" w:rsidRDefault="00EE4555" w:rsidP="00EE4555">
            <w:pPr>
              <w:spacing w:line="240" w:lineRule="auto"/>
              <w:jc w:val="right"/>
              <w:rPr>
                <w:sz w:val="12"/>
                <w:szCs w:val="12"/>
              </w:rPr>
            </w:pPr>
            <w:r w:rsidRPr="00EE4555">
              <w:rPr>
                <w:sz w:val="12"/>
                <w:szCs w:val="12"/>
              </w:rPr>
              <w:t>40 641,05</w:t>
            </w:r>
          </w:p>
        </w:tc>
        <w:tc>
          <w:tcPr>
            <w:tcW w:w="429" w:type="pct"/>
            <w:tcBorders>
              <w:top w:val="nil"/>
              <w:left w:val="nil"/>
              <w:bottom w:val="nil"/>
              <w:right w:val="nil"/>
            </w:tcBorders>
            <w:shd w:val="clear" w:color="auto" w:fill="auto"/>
            <w:noWrap/>
            <w:vAlign w:val="center"/>
            <w:hideMark/>
          </w:tcPr>
          <w:p w14:paraId="36C89C38" w14:textId="77777777" w:rsidR="00EE4555" w:rsidRPr="00EE4555" w:rsidRDefault="00EE4555" w:rsidP="00EE4555">
            <w:pPr>
              <w:spacing w:line="240" w:lineRule="auto"/>
              <w:jc w:val="right"/>
              <w:rPr>
                <w:sz w:val="12"/>
                <w:szCs w:val="12"/>
              </w:rPr>
            </w:pPr>
            <w:r w:rsidRPr="00EE4555">
              <w:rPr>
                <w:sz w:val="12"/>
                <w:szCs w:val="12"/>
              </w:rPr>
              <w:t>98,5%</w:t>
            </w:r>
          </w:p>
        </w:tc>
      </w:tr>
      <w:tr w:rsidR="00EE4555" w:rsidRPr="00EE4555" w14:paraId="32B51B29" w14:textId="77777777" w:rsidTr="00BA4E59">
        <w:trPr>
          <w:trHeight w:val="85"/>
        </w:trPr>
        <w:tc>
          <w:tcPr>
            <w:tcW w:w="2865" w:type="pct"/>
            <w:tcBorders>
              <w:top w:val="nil"/>
              <w:left w:val="nil"/>
              <w:bottom w:val="nil"/>
              <w:right w:val="nil"/>
            </w:tcBorders>
            <w:shd w:val="clear" w:color="auto" w:fill="auto"/>
            <w:vAlign w:val="bottom"/>
            <w:hideMark/>
          </w:tcPr>
          <w:p w14:paraId="1BFE5B21" w14:textId="77777777" w:rsidR="00EE4555" w:rsidRPr="00EE4555" w:rsidRDefault="00EE4555" w:rsidP="00EE4555">
            <w:pPr>
              <w:spacing w:line="240" w:lineRule="auto"/>
              <w:rPr>
                <w:sz w:val="12"/>
                <w:szCs w:val="12"/>
              </w:rPr>
            </w:pPr>
            <w:r w:rsidRPr="00EE4555">
              <w:rPr>
                <w:sz w:val="12"/>
                <w:szCs w:val="12"/>
              </w:rPr>
              <w:t>Zakup usług zdrowotnych</w:t>
            </w:r>
          </w:p>
        </w:tc>
        <w:tc>
          <w:tcPr>
            <w:tcW w:w="401" w:type="pct"/>
            <w:tcBorders>
              <w:top w:val="nil"/>
              <w:left w:val="nil"/>
              <w:bottom w:val="nil"/>
              <w:right w:val="nil"/>
            </w:tcBorders>
            <w:shd w:val="clear" w:color="auto" w:fill="auto"/>
            <w:noWrap/>
            <w:vAlign w:val="bottom"/>
            <w:hideMark/>
          </w:tcPr>
          <w:p w14:paraId="07FAB3B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7CD4C32" w14:textId="77777777" w:rsidR="00EE4555" w:rsidRPr="00EE4555" w:rsidRDefault="00EE4555" w:rsidP="00EE4555">
            <w:pPr>
              <w:spacing w:line="240" w:lineRule="auto"/>
              <w:jc w:val="right"/>
              <w:rPr>
                <w:sz w:val="12"/>
                <w:szCs w:val="12"/>
              </w:rPr>
            </w:pPr>
            <w:r w:rsidRPr="00EE4555">
              <w:rPr>
                <w:sz w:val="12"/>
                <w:szCs w:val="12"/>
              </w:rPr>
              <w:t>39 070</w:t>
            </w:r>
          </w:p>
        </w:tc>
        <w:tc>
          <w:tcPr>
            <w:tcW w:w="702" w:type="pct"/>
            <w:tcBorders>
              <w:top w:val="nil"/>
              <w:left w:val="nil"/>
              <w:bottom w:val="nil"/>
              <w:right w:val="nil"/>
            </w:tcBorders>
            <w:shd w:val="clear" w:color="auto" w:fill="auto"/>
            <w:noWrap/>
            <w:vAlign w:val="center"/>
            <w:hideMark/>
          </w:tcPr>
          <w:p w14:paraId="59F0F666" w14:textId="77777777" w:rsidR="00EE4555" w:rsidRPr="00EE4555" w:rsidRDefault="00EE4555" w:rsidP="00EE4555">
            <w:pPr>
              <w:spacing w:line="240" w:lineRule="auto"/>
              <w:jc w:val="right"/>
              <w:rPr>
                <w:sz w:val="12"/>
                <w:szCs w:val="12"/>
              </w:rPr>
            </w:pPr>
            <w:r w:rsidRPr="00EE4555">
              <w:rPr>
                <w:sz w:val="12"/>
                <w:szCs w:val="12"/>
              </w:rPr>
              <w:t>33 474,00</w:t>
            </w:r>
          </w:p>
        </w:tc>
        <w:tc>
          <w:tcPr>
            <w:tcW w:w="429" w:type="pct"/>
            <w:tcBorders>
              <w:top w:val="nil"/>
              <w:left w:val="nil"/>
              <w:bottom w:val="nil"/>
              <w:right w:val="nil"/>
            </w:tcBorders>
            <w:shd w:val="clear" w:color="auto" w:fill="auto"/>
            <w:noWrap/>
            <w:vAlign w:val="center"/>
            <w:hideMark/>
          </w:tcPr>
          <w:p w14:paraId="0C2997E6" w14:textId="77777777" w:rsidR="00EE4555" w:rsidRPr="00EE4555" w:rsidRDefault="00EE4555" w:rsidP="00EE4555">
            <w:pPr>
              <w:spacing w:line="240" w:lineRule="auto"/>
              <w:jc w:val="right"/>
              <w:rPr>
                <w:sz w:val="12"/>
                <w:szCs w:val="12"/>
              </w:rPr>
            </w:pPr>
            <w:r w:rsidRPr="00EE4555">
              <w:rPr>
                <w:sz w:val="12"/>
                <w:szCs w:val="12"/>
              </w:rPr>
              <w:t>85,7%</w:t>
            </w:r>
          </w:p>
        </w:tc>
      </w:tr>
      <w:tr w:rsidR="00EE4555" w:rsidRPr="00EE4555" w14:paraId="27F79E5E" w14:textId="77777777" w:rsidTr="00BA4E59">
        <w:trPr>
          <w:trHeight w:val="85"/>
        </w:trPr>
        <w:tc>
          <w:tcPr>
            <w:tcW w:w="2865" w:type="pct"/>
            <w:tcBorders>
              <w:top w:val="nil"/>
              <w:left w:val="nil"/>
              <w:bottom w:val="nil"/>
              <w:right w:val="nil"/>
            </w:tcBorders>
            <w:shd w:val="clear" w:color="auto" w:fill="auto"/>
            <w:vAlign w:val="bottom"/>
            <w:hideMark/>
          </w:tcPr>
          <w:p w14:paraId="68DFCE1B" w14:textId="77777777" w:rsidR="00EE4555" w:rsidRPr="00EE4555" w:rsidRDefault="00EE4555" w:rsidP="00EE4555">
            <w:pPr>
              <w:spacing w:line="240" w:lineRule="auto"/>
              <w:rPr>
                <w:sz w:val="12"/>
                <w:szCs w:val="12"/>
              </w:rPr>
            </w:pPr>
            <w:r w:rsidRPr="00EE4555">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6CF2D652"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B14F2F0" w14:textId="77777777" w:rsidR="00EE4555" w:rsidRPr="00EE4555" w:rsidRDefault="00EE4555" w:rsidP="00EE4555">
            <w:pPr>
              <w:spacing w:line="240" w:lineRule="auto"/>
              <w:jc w:val="right"/>
              <w:rPr>
                <w:sz w:val="12"/>
                <w:szCs w:val="12"/>
              </w:rPr>
            </w:pPr>
            <w:r w:rsidRPr="00EE4555">
              <w:rPr>
                <w:sz w:val="12"/>
                <w:szCs w:val="12"/>
              </w:rPr>
              <w:t>28 895</w:t>
            </w:r>
          </w:p>
        </w:tc>
        <w:tc>
          <w:tcPr>
            <w:tcW w:w="702" w:type="pct"/>
            <w:tcBorders>
              <w:top w:val="nil"/>
              <w:left w:val="nil"/>
              <w:bottom w:val="nil"/>
              <w:right w:val="nil"/>
            </w:tcBorders>
            <w:shd w:val="clear" w:color="auto" w:fill="auto"/>
            <w:noWrap/>
            <w:vAlign w:val="center"/>
            <w:hideMark/>
          </w:tcPr>
          <w:p w14:paraId="2DB8B170" w14:textId="77777777" w:rsidR="00EE4555" w:rsidRPr="00EE4555" w:rsidRDefault="00EE4555" w:rsidP="00EE4555">
            <w:pPr>
              <w:spacing w:line="240" w:lineRule="auto"/>
              <w:jc w:val="right"/>
              <w:rPr>
                <w:sz w:val="12"/>
                <w:szCs w:val="12"/>
              </w:rPr>
            </w:pPr>
            <w:r w:rsidRPr="00EE4555">
              <w:rPr>
                <w:sz w:val="12"/>
                <w:szCs w:val="12"/>
              </w:rPr>
              <w:t>28 703,00</w:t>
            </w:r>
          </w:p>
        </w:tc>
        <w:tc>
          <w:tcPr>
            <w:tcW w:w="429" w:type="pct"/>
            <w:tcBorders>
              <w:top w:val="nil"/>
              <w:left w:val="nil"/>
              <w:bottom w:val="nil"/>
              <w:right w:val="nil"/>
            </w:tcBorders>
            <w:shd w:val="clear" w:color="auto" w:fill="auto"/>
            <w:noWrap/>
            <w:vAlign w:val="center"/>
            <w:hideMark/>
          </w:tcPr>
          <w:p w14:paraId="217BDDC5" w14:textId="77777777" w:rsidR="00EE4555" w:rsidRPr="00EE4555" w:rsidRDefault="00EE4555" w:rsidP="00EE4555">
            <w:pPr>
              <w:spacing w:line="240" w:lineRule="auto"/>
              <w:jc w:val="right"/>
              <w:rPr>
                <w:sz w:val="12"/>
                <w:szCs w:val="12"/>
              </w:rPr>
            </w:pPr>
            <w:r w:rsidRPr="00EE4555">
              <w:rPr>
                <w:sz w:val="12"/>
                <w:szCs w:val="12"/>
              </w:rPr>
              <w:t>99,3%</w:t>
            </w:r>
          </w:p>
        </w:tc>
      </w:tr>
      <w:tr w:rsidR="00EE4555" w:rsidRPr="00EE4555" w14:paraId="3D0265B4" w14:textId="77777777" w:rsidTr="00BA4E59">
        <w:trPr>
          <w:trHeight w:val="85"/>
        </w:trPr>
        <w:tc>
          <w:tcPr>
            <w:tcW w:w="2865" w:type="pct"/>
            <w:tcBorders>
              <w:top w:val="nil"/>
              <w:left w:val="nil"/>
              <w:bottom w:val="nil"/>
              <w:right w:val="nil"/>
            </w:tcBorders>
            <w:shd w:val="clear" w:color="auto" w:fill="auto"/>
            <w:vAlign w:val="bottom"/>
            <w:hideMark/>
          </w:tcPr>
          <w:p w14:paraId="618340C8" w14:textId="77777777" w:rsidR="00EE4555" w:rsidRPr="00EE4555" w:rsidRDefault="00EE4555" w:rsidP="00EE4555">
            <w:pPr>
              <w:spacing w:line="240" w:lineRule="auto"/>
              <w:rPr>
                <w:sz w:val="12"/>
                <w:szCs w:val="12"/>
              </w:rPr>
            </w:pPr>
            <w:r w:rsidRPr="00EE4555">
              <w:rPr>
                <w:sz w:val="12"/>
                <w:szCs w:val="12"/>
              </w:rPr>
              <w:t>Wyjazdy służbowe krajowe</w:t>
            </w:r>
          </w:p>
        </w:tc>
        <w:tc>
          <w:tcPr>
            <w:tcW w:w="401" w:type="pct"/>
            <w:tcBorders>
              <w:top w:val="nil"/>
              <w:left w:val="nil"/>
              <w:bottom w:val="nil"/>
              <w:right w:val="nil"/>
            </w:tcBorders>
            <w:shd w:val="clear" w:color="auto" w:fill="auto"/>
            <w:noWrap/>
            <w:vAlign w:val="bottom"/>
            <w:hideMark/>
          </w:tcPr>
          <w:p w14:paraId="0359212F"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D5ACA77" w14:textId="77777777" w:rsidR="00EE4555" w:rsidRPr="00EE4555" w:rsidRDefault="00EE4555" w:rsidP="00EE4555">
            <w:pPr>
              <w:spacing w:line="240" w:lineRule="auto"/>
              <w:jc w:val="right"/>
              <w:rPr>
                <w:sz w:val="12"/>
                <w:szCs w:val="12"/>
              </w:rPr>
            </w:pPr>
            <w:r w:rsidRPr="00EE4555">
              <w:rPr>
                <w:sz w:val="12"/>
                <w:szCs w:val="12"/>
              </w:rPr>
              <w:t>3 000</w:t>
            </w:r>
          </w:p>
        </w:tc>
        <w:tc>
          <w:tcPr>
            <w:tcW w:w="702" w:type="pct"/>
            <w:tcBorders>
              <w:top w:val="nil"/>
              <w:left w:val="nil"/>
              <w:bottom w:val="nil"/>
              <w:right w:val="nil"/>
            </w:tcBorders>
            <w:shd w:val="clear" w:color="auto" w:fill="auto"/>
            <w:noWrap/>
            <w:vAlign w:val="center"/>
            <w:hideMark/>
          </w:tcPr>
          <w:p w14:paraId="6F15E828" w14:textId="77777777" w:rsidR="00EE4555" w:rsidRPr="00EE4555" w:rsidRDefault="00EE4555" w:rsidP="00EE4555">
            <w:pPr>
              <w:spacing w:line="240" w:lineRule="auto"/>
              <w:jc w:val="right"/>
              <w:rPr>
                <w:sz w:val="12"/>
                <w:szCs w:val="12"/>
              </w:rPr>
            </w:pPr>
            <w:r w:rsidRPr="00EE4555">
              <w:rPr>
                <w:sz w:val="12"/>
                <w:szCs w:val="12"/>
              </w:rPr>
              <w:t>2 994,40</w:t>
            </w:r>
          </w:p>
        </w:tc>
        <w:tc>
          <w:tcPr>
            <w:tcW w:w="429" w:type="pct"/>
            <w:tcBorders>
              <w:top w:val="nil"/>
              <w:left w:val="nil"/>
              <w:bottom w:val="nil"/>
              <w:right w:val="nil"/>
            </w:tcBorders>
            <w:shd w:val="clear" w:color="auto" w:fill="auto"/>
            <w:noWrap/>
            <w:vAlign w:val="center"/>
            <w:hideMark/>
          </w:tcPr>
          <w:p w14:paraId="367837D3" w14:textId="77777777" w:rsidR="00EE4555" w:rsidRPr="00EE4555" w:rsidRDefault="00EE4555" w:rsidP="00EE4555">
            <w:pPr>
              <w:spacing w:line="240" w:lineRule="auto"/>
              <w:jc w:val="right"/>
              <w:rPr>
                <w:sz w:val="12"/>
                <w:szCs w:val="12"/>
              </w:rPr>
            </w:pPr>
            <w:r w:rsidRPr="00EE4555">
              <w:rPr>
                <w:sz w:val="12"/>
                <w:szCs w:val="12"/>
              </w:rPr>
              <w:t>99,8%</w:t>
            </w:r>
          </w:p>
        </w:tc>
      </w:tr>
      <w:tr w:rsidR="00EE4555" w:rsidRPr="00EE4555" w14:paraId="10729322" w14:textId="77777777" w:rsidTr="00BA4E59">
        <w:trPr>
          <w:trHeight w:val="85"/>
        </w:trPr>
        <w:tc>
          <w:tcPr>
            <w:tcW w:w="2865" w:type="pct"/>
            <w:tcBorders>
              <w:top w:val="nil"/>
              <w:left w:val="nil"/>
              <w:bottom w:val="nil"/>
              <w:right w:val="nil"/>
            </w:tcBorders>
            <w:shd w:val="clear" w:color="auto" w:fill="auto"/>
            <w:vAlign w:val="center"/>
            <w:hideMark/>
          </w:tcPr>
          <w:p w14:paraId="2004923E"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vAlign w:val="center"/>
            <w:hideMark/>
          </w:tcPr>
          <w:p w14:paraId="6A6B24E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B7447C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6F17EA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99551D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68DC734" w14:textId="77777777" w:rsidTr="00BA4E59">
        <w:trPr>
          <w:trHeight w:val="85"/>
        </w:trPr>
        <w:tc>
          <w:tcPr>
            <w:tcW w:w="2865" w:type="pct"/>
            <w:tcBorders>
              <w:top w:val="nil"/>
              <w:left w:val="nil"/>
              <w:bottom w:val="nil"/>
              <w:right w:val="nil"/>
            </w:tcBorders>
            <w:shd w:val="clear" w:color="auto" w:fill="auto"/>
            <w:vAlign w:val="center"/>
            <w:hideMark/>
          </w:tcPr>
          <w:p w14:paraId="16833EE5"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44108BDE"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9D291B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E2D4A6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8B8C3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E0E9AC2" w14:textId="77777777" w:rsidTr="00BA4E59">
        <w:trPr>
          <w:trHeight w:val="85"/>
        </w:trPr>
        <w:tc>
          <w:tcPr>
            <w:tcW w:w="2865" w:type="pct"/>
            <w:tcBorders>
              <w:top w:val="nil"/>
              <w:left w:val="nil"/>
              <w:bottom w:val="nil"/>
              <w:right w:val="nil"/>
            </w:tcBorders>
            <w:shd w:val="clear" w:color="auto" w:fill="auto"/>
            <w:vAlign w:val="center"/>
            <w:hideMark/>
          </w:tcPr>
          <w:p w14:paraId="382017D1" w14:textId="77777777" w:rsidR="00EE4555" w:rsidRPr="00EE4555" w:rsidRDefault="00EE4555" w:rsidP="00EE4555">
            <w:pPr>
              <w:spacing w:line="240" w:lineRule="auto"/>
              <w:rPr>
                <w:i/>
                <w:iCs/>
                <w:sz w:val="12"/>
                <w:szCs w:val="12"/>
              </w:rPr>
            </w:pPr>
            <w:r w:rsidRPr="00EE4555">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423E8591"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7396E0F1"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7E40728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975FA4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5837A35" w14:textId="77777777" w:rsidTr="00BA4E59">
        <w:trPr>
          <w:trHeight w:val="85"/>
        </w:trPr>
        <w:tc>
          <w:tcPr>
            <w:tcW w:w="2865" w:type="pct"/>
            <w:tcBorders>
              <w:top w:val="nil"/>
              <w:left w:val="nil"/>
              <w:bottom w:val="nil"/>
              <w:right w:val="nil"/>
            </w:tcBorders>
            <w:shd w:val="clear" w:color="auto" w:fill="auto"/>
            <w:vAlign w:val="center"/>
            <w:hideMark/>
          </w:tcPr>
          <w:p w14:paraId="6153C3B7" w14:textId="77777777" w:rsidR="00EE4555" w:rsidRPr="00EE4555" w:rsidRDefault="00EE4555" w:rsidP="00EE4555">
            <w:pPr>
              <w:spacing w:line="240" w:lineRule="auto"/>
              <w:rPr>
                <w:i/>
                <w:iCs/>
                <w:sz w:val="12"/>
                <w:szCs w:val="12"/>
              </w:rPr>
            </w:pPr>
            <w:r w:rsidRPr="00EE4555">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6588290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39A104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86FA33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DD4BDD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F46646E" w14:textId="77777777" w:rsidTr="00BA4E59">
        <w:trPr>
          <w:trHeight w:val="85"/>
        </w:trPr>
        <w:tc>
          <w:tcPr>
            <w:tcW w:w="2865" w:type="pct"/>
            <w:tcBorders>
              <w:top w:val="nil"/>
              <w:left w:val="nil"/>
              <w:bottom w:val="nil"/>
              <w:right w:val="nil"/>
            </w:tcBorders>
            <w:shd w:val="clear" w:color="auto" w:fill="auto"/>
            <w:vAlign w:val="center"/>
            <w:hideMark/>
          </w:tcPr>
          <w:p w14:paraId="2FF41753" w14:textId="77777777" w:rsidR="00EE4555" w:rsidRPr="00EE4555" w:rsidRDefault="00EE4555" w:rsidP="00EE4555">
            <w:pPr>
              <w:spacing w:line="240" w:lineRule="auto"/>
              <w:rPr>
                <w:i/>
                <w:iCs/>
                <w:sz w:val="12"/>
                <w:szCs w:val="12"/>
              </w:rPr>
            </w:pPr>
            <w:r w:rsidRPr="00EE4555">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422F9D59"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7B4432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9806D7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EF3EFE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CD2472F" w14:textId="77777777" w:rsidTr="00BA4E59">
        <w:trPr>
          <w:trHeight w:val="85"/>
        </w:trPr>
        <w:tc>
          <w:tcPr>
            <w:tcW w:w="2865" w:type="pct"/>
            <w:tcBorders>
              <w:top w:val="nil"/>
              <w:left w:val="nil"/>
              <w:bottom w:val="nil"/>
              <w:right w:val="nil"/>
            </w:tcBorders>
            <w:shd w:val="clear" w:color="auto" w:fill="auto"/>
            <w:vAlign w:val="center"/>
            <w:hideMark/>
          </w:tcPr>
          <w:p w14:paraId="6A8793C5" w14:textId="77777777" w:rsidR="00EE4555" w:rsidRPr="00EE4555" w:rsidRDefault="00EE4555" w:rsidP="00EE4555">
            <w:pPr>
              <w:spacing w:line="240" w:lineRule="auto"/>
              <w:rPr>
                <w:i/>
                <w:iCs/>
                <w:sz w:val="12"/>
                <w:szCs w:val="12"/>
              </w:rPr>
            </w:pPr>
            <w:r w:rsidRPr="00EE4555">
              <w:rPr>
                <w:i/>
                <w:iCs/>
                <w:sz w:val="12"/>
                <w:szCs w:val="12"/>
              </w:rPr>
              <w:t>4.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6E3CD52A"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ECA9BF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DCE991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9D2F37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FF83FCC" w14:textId="77777777" w:rsidTr="00BA4E59">
        <w:trPr>
          <w:trHeight w:val="85"/>
        </w:trPr>
        <w:tc>
          <w:tcPr>
            <w:tcW w:w="2865" w:type="pct"/>
            <w:tcBorders>
              <w:top w:val="nil"/>
              <w:left w:val="nil"/>
              <w:bottom w:val="nil"/>
              <w:right w:val="nil"/>
            </w:tcBorders>
            <w:shd w:val="clear" w:color="auto" w:fill="auto"/>
            <w:vAlign w:val="center"/>
            <w:hideMark/>
          </w:tcPr>
          <w:p w14:paraId="0A01D010"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02979E34"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0D9CE0B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664E22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745130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762687C" w14:textId="77777777" w:rsidTr="00BA4E59">
        <w:trPr>
          <w:trHeight w:val="85"/>
        </w:trPr>
        <w:tc>
          <w:tcPr>
            <w:tcW w:w="2865" w:type="pct"/>
            <w:tcBorders>
              <w:top w:val="nil"/>
              <w:left w:val="nil"/>
              <w:bottom w:val="nil"/>
              <w:right w:val="nil"/>
            </w:tcBorders>
            <w:shd w:val="clear" w:color="auto" w:fill="auto"/>
            <w:vAlign w:val="center"/>
            <w:hideMark/>
          </w:tcPr>
          <w:p w14:paraId="61B454F1" w14:textId="77777777" w:rsidR="00EE4555" w:rsidRPr="00EE4555" w:rsidRDefault="00EE4555" w:rsidP="00EE4555">
            <w:pPr>
              <w:spacing w:line="240" w:lineRule="auto"/>
              <w:rPr>
                <w:b/>
                <w:bCs/>
                <w:sz w:val="12"/>
                <w:szCs w:val="12"/>
              </w:rPr>
            </w:pPr>
            <w:r w:rsidRPr="00EE4555">
              <w:rPr>
                <w:b/>
                <w:bCs/>
                <w:sz w:val="12"/>
                <w:szCs w:val="12"/>
              </w:rPr>
              <w:t>Dotacje dla niepublicznych liceów ogólnokształcących</w:t>
            </w:r>
          </w:p>
        </w:tc>
        <w:tc>
          <w:tcPr>
            <w:tcW w:w="401" w:type="pct"/>
            <w:tcBorders>
              <w:top w:val="nil"/>
              <w:left w:val="nil"/>
              <w:bottom w:val="nil"/>
              <w:right w:val="nil"/>
            </w:tcBorders>
            <w:shd w:val="clear" w:color="auto" w:fill="auto"/>
            <w:vAlign w:val="center"/>
            <w:hideMark/>
          </w:tcPr>
          <w:p w14:paraId="5E2B879A"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46FE07EB" w14:textId="77777777" w:rsidR="00EE4555" w:rsidRPr="00EE4555" w:rsidRDefault="00EE4555" w:rsidP="00EE4555">
            <w:pPr>
              <w:spacing w:line="240" w:lineRule="auto"/>
              <w:jc w:val="right"/>
              <w:rPr>
                <w:b/>
                <w:bCs/>
                <w:sz w:val="12"/>
                <w:szCs w:val="12"/>
              </w:rPr>
            </w:pPr>
            <w:r w:rsidRPr="00EE4555">
              <w:rPr>
                <w:b/>
                <w:bCs/>
                <w:sz w:val="12"/>
                <w:szCs w:val="12"/>
              </w:rPr>
              <w:t>45 173 256</w:t>
            </w:r>
          </w:p>
        </w:tc>
        <w:tc>
          <w:tcPr>
            <w:tcW w:w="702" w:type="pct"/>
            <w:tcBorders>
              <w:top w:val="nil"/>
              <w:left w:val="nil"/>
              <w:bottom w:val="nil"/>
              <w:right w:val="nil"/>
            </w:tcBorders>
            <w:shd w:val="clear" w:color="auto" w:fill="auto"/>
            <w:vAlign w:val="center"/>
            <w:hideMark/>
          </w:tcPr>
          <w:p w14:paraId="1A82AE92" w14:textId="77777777" w:rsidR="00EE4555" w:rsidRPr="00EE4555" w:rsidRDefault="00EE4555" w:rsidP="00EE4555">
            <w:pPr>
              <w:spacing w:line="240" w:lineRule="auto"/>
              <w:jc w:val="right"/>
              <w:rPr>
                <w:b/>
                <w:bCs/>
                <w:sz w:val="12"/>
                <w:szCs w:val="12"/>
              </w:rPr>
            </w:pPr>
            <w:r w:rsidRPr="00EE4555">
              <w:rPr>
                <w:b/>
                <w:bCs/>
                <w:sz w:val="12"/>
                <w:szCs w:val="12"/>
              </w:rPr>
              <w:t>44 816 102,84</w:t>
            </w:r>
          </w:p>
        </w:tc>
        <w:tc>
          <w:tcPr>
            <w:tcW w:w="429" w:type="pct"/>
            <w:tcBorders>
              <w:top w:val="nil"/>
              <w:left w:val="nil"/>
              <w:bottom w:val="nil"/>
              <w:right w:val="nil"/>
            </w:tcBorders>
            <w:shd w:val="clear" w:color="auto" w:fill="auto"/>
            <w:vAlign w:val="center"/>
            <w:hideMark/>
          </w:tcPr>
          <w:p w14:paraId="226FD59B" w14:textId="77777777" w:rsidR="00EE4555" w:rsidRPr="00EE4555" w:rsidRDefault="00EE4555" w:rsidP="00EE4555">
            <w:pPr>
              <w:spacing w:line="240" w:lineRule="auto"/>
              <w:jc w:val="right"/>
              <w:rPr>
                <w:b/>
                <w:bCs/>
                <w:sz w:val="12"/>
                <w:szCs w:val="12"/>
              </w:rPr>
            </w:pPr>
            <w:r w:rsidRPr="00EE4555">
              <w:rPr>
                <w:b/>
                <w:bCs/>
                <w:sz w:val="12"/>
                <w:szCs w:val="12"/>
              </w:rPr>
              <w:t>99,2%</w:t>
            </w:r>
          </w:p>
        </w:tc>
      </w:tr>
      <w:tr w:rsidR="00EE4555" w:rsidRPr="00EE4555" w14:paraId="77B03E97" w14:textId="77777777" w:rsidTr="00BA4E59">
        <w:trPr>
          <w:trHeight w:val="85"/>
        </w:trPr>
        <w:tc>
          <w:tcPr>
            <w:tcW w:w="2865" w:type="pct"/>
            <w:tcBorders>
              <w:top w:val="nil"/>
              <w:left w:val="nil"/>
              <w:bottom w:val="nil"/>
              <w:right w:val="nil"/>
            </w:tcBorders>
            <w:shd w:val="clear" w:color="auto" w:fill="auto"/>
            <w:vAlign w:val="center"/>
            <w:hideMark/>
          </w:tcPr>
          <w:p w14:paraId="554F3A55"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5B7DAE3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7F90431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C6A0F5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BDC262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AC53EC8" w14:textId="77777777" w:rsidTr="00BA4E59">
        <w:trPr>
          <w:trHeight w:val="85"/>
        </w:trPr>
        <w:tc>
          <w:tcPr>
            <w:tcW w:w="2865" w:type="pct"/>
            <w:tcBorders>
              <w:top w:val="nil"/>
              <w:left w:val="nil"/>
              <w:bottom w:val="nil"/>
              <w:right w:val="nil"/>
            </w:tcBorders>
            <w:shd w:val="clear" w:color="auto" w:fill="auto"/>
            <w:vAlign w:val="center"/>
            <w:hideMark/>
          </w:tcPr>
          <w:p w14:paraId="3F5E2F73"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realizacja ramowego programu nauczania w trzyletnim okresie nauki w liceum</w:t>
            </w:r>
          </w:p>
        </w:tc>
        <w:tc>
          <w:tcPr>
            <w:tcW w:w="401" w:type="pct"/>
            <w:tcBorders>
              <w:top w:val="nil"/>
              <w:left w:val="nil"/>
              <w:bottom w:val="nil"/>
              <w:right w:val="nil"/>
            </w:tcBorders>
            <w:shd w:val="clear" w:color="auto" w:fill="auto"/>
            <w:vAlign w:val="center"/>
            <w:hideMark/>
          </w:tcPr>
          <w:p w14:paraId="1B4F2DB7"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47997E4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668E377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8F3C47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582E359" w14:textId="77777777" w:rsidTr="00BA4E59">
        <w:trPr>
          <w:trHeight w:val="85"/>
        </w:trPr>
        <w:tc>
          <w:tcPr>
            <w:tcW w:w="2865" w:type="pct"/>
            <w:tcBorders>
              <w:top w:val="nil"/>
              <w:left w:val="nil"/>
              <w:bottom w:val="nil"/>
              <w:right w:val="nil"/>
            </w:tcBorders>
            <w:shd w:val="clear" w:color="auto" w:fill="auto"/>
            <w:vAlign w:val="center"/>
            <w:hideMark/>
          </w:tcPr>
          <w:p w14:paraId="3C065CFE"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B2A4A0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0679D0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1FFFA4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30218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CA8A495" w14:textId="77777777" w:rsidTr="00BA4E59">
        <w:trPr>
          <w:trHeight w:val="85"/>
        </w:trPr>
        <w:tc>
          <w:tcPr>
            <w:tcW w:w="2865" w:type="pct"/>
            <w:tcBorders>
              <w:top w:val="nil"/>
              <w:left w:val="nil"/>
              <w:bottom w:val="nil"/>
              <w:right w:val="nil"/>
            </w:tcBorders>
            <w:shd w:val="clear" w:color="auto" w:fill="auto"/>
            <w:vAlign w:val="center"/>
            <w:hideMark/>
          </w:tcPr>
          <w:p w14:paraId="3958CD3C"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1EC65309"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396C4AC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A7C705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2EF2D4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6B8370B" w14:textId="77777777" w:rsidTr="00BA4E59">
        <w:trPr>
          <w:trHeight w:val="85"/>
        </w:trPr>
        <w:tc>
          <w:tcPr>
            <w:tcW w:w="2865" w:type="pct"/>
            <w:tcBorders>
              <w:top w:val="nil"/>
              <w:left w:val="nil"/>
              <w:bottom w:val="nil"/>
              <w:right w:val="nil"/>
            </w:tcBorders>
            <w:shd w:val="clear" w:color="auto" w:fill="auto"/>
            <w:vAlign w:val="center"/>
            <w:hideMark/>
          </w:tcPr>
          <w:p w14:paraId="3CBEACEA"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9FC5D1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18CB55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E14BC7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8F0B7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8B7C25A" w14:textId="77777777" w:rsidTr="00BA4E59">
        <w:trPr>
          <w:trHeight w:val="85"/>
        </w:trPr>
        <w:tc>
          <w:tcPr>
            <w:tcW w:w="2865" w:type="pct"/>
            <w:tcBorders>
              <w:top w:val="nil"/>
              <w:left w:val="nil"/>
              <w:bottom w:val="nil"/>
              <w:right w:val="nil"/>
            </w:tcBorders>
            <w:shd w:val="clear" w:color="auto" w:fill="auto"/>
            <w:vAlign w:val="center"/>
            <w:hideMark/>
          </w:tcPr>
          <w:p w14:paraId="64244DCD"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vAlign w:val="center"/>
            <w:hideMark/>
          </w:tcPr>
          <w:p w14:paraId="5FC9A32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584649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31487E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AF14A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21F3ECF" w14:textId="77777777" w:rsidTr="00BA4E59">
        <w:trPr>
          <w:trHeight w:val="85"/>
        </w:trPr>
        <w:tc>
          <w:tcPr>
            <w:tcW w:w="2865" w:type="pct"/>
            <w:tcBorders>
              <w:top w:val="nil"/>
              <w:left w:val="nil"/>
              <w:bottom w:val="nil"/>
              <w:right w:val="nil"/>
            </w:tcBorders>
            <w:shd w:val="clear" w:color="auto" w:fill="auto"/>
            <w:vAlign w:val="center"/>
            <w:hideMark/>
          </w:tcPr>
          <w:p w14:paraId="7CA7CA50" w14:textId="77777777" w:rsidR="00EE4555" w:rsidRPr="00EE4555" w:rsidRDefault="00EE4555" w:rsidP="00EE4555">
            <w:pPr>
              <w:spacing w:line="240" w:lineRule="auto"/>
              <w:rPr>
                <w:sz w:val="12"/>
                <w:szCs w:val="12"/>
              </w:rPr>
            </w:pPr>
            <w:r w:rsidRPr="00EE4555">
              <w:rPr>
                <w:sz w:val="12"/>
                <w:szCs w:val="12"/>
              </w:rPr>
              <w:t>- liczba placówek</w:t>
            </w:r>
          </w:p>
        </w:tc>
        <w:tc>
          <w:tcPr>
            <w:tcW w:w="401" w:type="pct"/>
            <w:tcBorders>
              <w:top w:val="nil"/>
              <w:left w:val="nil"/>
              <w:bottom w:val="nil"/>
              <w:right w:val="nil"/>
            </w:tcBorders>
            <w:shd w:val="clear" w:color="auto" w:fill="auto"/>
            <w:vAlign w:val="center"/>
            <w:hideMark/>
          </w:tcPr>
          <w:p w14:paraId="4C09542D" w14:textId="77777777" w:rsidR="00EE4555" w:rsidRPr="00EE4555" w:rsidRDefault="00EE4555" w:rsidP="00EE4555">
            <w:pPr>
              <w:spacing w:line="240" w:lineRule="auto"/>
              <w:jc w:val="right"/>
              <w:rPr>
                <w:sz w:val="12"/>
                <w:szCs w:val="12"/>
              </w:rPr>
            </w:pPr>
            <w:r w:rsidRPr="00EE4555">
              <w:rPr>
                <w:sz w:val="12"/>
                <w:szCs w:val="12"/>
              </w:rPr>
              <w:t>6</w:t>
            </w:r>
          </w:p>
        </w:tc>
        <w:tc>
          <w:tcPr>
            <w:tcW w:w="602" w:type="pct"/>
            <w:tcBorders>
              <w:top w:val="nil"/>
              <w:left w:val="nil"/>
              <w:bottom w:val="nil"/>
              <w:right w:val="nil"/>
            </w:tcBorders>
            <w:shd w:val="clear" w:color="auto" w:fill="auto"/>
            <w:noWrap/>
            <w:vAlign w:val="center"/>
            <w:hideMark/>
          </w:tcPr>
          <w:p w14:paraId="1CEF1898"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1B8F355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FD43C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875414C" w14:textId="77777777" w:rsidTr="00BA4E59">
        <w:trPr>
          <w:trHeight w:val="85"/>
        </w:trPr>
        <w:tc>
          <w:tcPr>
            <w:tcW w:w="2865" w:type="pct"/>
            <w:tcBorders>
              <w:top w:val="nil"/>
              <w:left w:val="nil"/>
              <w:bottom w:val="nil"/>
              <w:right w:val="nil"/>
            </w:tcBorders>
            <w:shd w:val="clear" w:color="auto" w:fill="auto"/>
            <w:vAlign w:val="center"/>
            <w:hideMark/>
          </w:tcPr>
          <w:p w14:paraId="53B9402C" w14:textId="77777777" w:rsidR="00EE4555" w:rsidRPr="00EE4555" w:rsidRDefault="00EE4555" w:rsidP="00EE4555">
            <w:pPr>
              <w:spacing w:line="240" w:lineRule="auto"/>
              <w:rPr>
                <w:sz w:val="12"/>
                <w:szCs w:val="12"/>
              </w:rPr>
            </w:pPr>
            <w:r w:rsidRPr="00EE4555">
              <w:rPr>
                <w:sz w:val="12"/>
                <w:szCs w:val="12"/>
              </w:rPr>
              <w:t>- liczba uczniów</w:t>
            </w:r>
          </w:p>
        </w:tc>
        <w:tc>
          <w:tcPr>
            <w:tcW w:w="401" w:type="pct"/>
            <w:tcBorders>
              <w:top w:val="nil"/>
              <w:left w:val="nil"/>
              <w:bottom w:val="nil"/>
              <w:right w:val="nil"/>
            </w:tcBorders>
            <w:shd w:val="clear" w:color="auto" w:fill="auto"/>
            <w:vAlign w:val="center"/>
            <w:hideMark/>
          </w:tcPr>
          <w:p w14:paraId="04DFC1F0" w14:textId="77777777" w:rsidR="00EE4555" w:rsidRPr="00EE4555" w:rsidRDefault="00EE4555" w:rsidP="00EE4555">
            <w:pPr>
              <w:spacing w:line="240" w:lineRule="auto"/>
              <w:jc w:val="right"/>
              <w:rPr>
                <w:sz w:val="12"/>
                <w:szCs w:val="12"/>
              </w:rPr>
            </w:pPr>
            <w:r w:rsidRPr="00EE4555">
              <w:rPr>
                <w:sz w:val="12"/>
                <w:szCs w:val="12"/>
              </w:rPr>
              <w:t>13 133</w:t>
            </w:r>
          </w:p>
        </w:tc>
        <w:tc>
          <w:tcPr>
            <w:tcW w:w="602" w:type="pct"/>
            <w:tcBorders>
              <w:top w:val="nil"/>
              <w:left w:val="nil"/>
              <w:bottom w:val="nil"/>
              <w:right w:val="nil"/>
            </w:tcBorders>
            <w:shd w:val="clear" w:color="auto" w:fill="auto"/>
            <w:noWrap/>
            <w:vAlign w:val="center"/>
            <w:hideMark/>
          </w:tcPr>
          <w:p w14:paraId="171FC186"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384FE10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78E85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962C984" w14:textId="77777777" w:rsidTr="00BA4E59">
        <w:trPr>
          <w:trHeight w:val="85"/>
        </w:trPr>
        <w:tc>
          <w:tcPr>
            <w:tcW w:w="2865" w:type="pct"/>
            <w:tcBorders>
              <w:top w:val="nil"/>
              <w:left w:val="nil"/>
              <w:bottom w:val="nil"/>
              <w:right w:val="nil"/>
            </w:tcBorders>
            <w:shd w:val="clear" w:color="auto" w:fill="auto"/>
            <w:vAlign w:val="center"/>
            <w:hideMark/>
          </w:tcPr>
          <w:p w14:paraId="6556BA61"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4B38F6CD"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360EEF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8BC411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18D9A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D1ECB2F" w14:textId="77777777" w:rsidTr="00BA4E59">
        <w:trPr>
          <w:trHeight w:val="85"/>
        </w:trPr>
        <w:tc>
          <w:tcPr>
            <w:tcW w:w="2865" w:type="pct"/>
            <w:tcBorders>
              <w:top w:val="nil"/>
              <w:left w:val="nil"/>
              <w:bottom w:val="nil"/>
              <w:right w:val="nil"/>
            </w:tcBorders>
            <w:shd w:val="clear" w:color="auto" w:fill="auto"/>
            <w:vAlign w:val="center"/>
            <w:hideMark/>
          </w:tcPr>
          <w:p w14:paraId="7DD98B5D" w14:textId="77777777" w:rsidR="00EE4555" w:rsidRPr="00EE4555" w:rsidRDefault="00EE4555" w:rsidP="00EE4555">
            <w:pPr>
              <w:spacing w:line="240" w:lineRule="auto"/>
              <w:rPr>
                <w:sz w:val="12"/>
                <w:szCs w:val="12"/>
              </w:rPr>
            </w:pPr>
            <w:r w:rsidRPr="00EE4555">
              <w:rPr>
                <w:sz w:val="12"/>
                <w:szCs w:val="12"/>
              </w:rPr>
              <w:t>W tym wydatki na pomoc dla dzieci uchodźców – obywateli Ukrainy.</w:t>
            </w:r>
          </w:p>
        </w:tc>
        <w:tc>
          <w:tcPr>
            <w:tcW w:w="401" w:type="pct"/>
            <w:tcBorders>
              <w:top w:val="nil"/>
              <w:left w:val="nil"/>
              <w:bottom w:val="nil"/>
              <w:right w:val="nil"/>
            </w:tcBorders>
            <w:shd w:val="clear" w:color="auto" w:fill="auto"/>
            <w:vAlign w:val="center"/>
            <w:hideMark/>
          </w:tcPr>
          <w:p w14:paraId="1DC47AC1"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5A5FD4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BF26B5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0D3E6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18DD755" w14:textId="77777777" w:rsidTr="00BA4E59">
        <w:trPr>
          <w:trHeight w:val="85"/>
        </w:trPr>
        <w:tc>
          <w:tcPr>
            <w:tcW w:w="2865" w:type="pct"/>
            <w:tcBorders>
              <w:top w:val="nil"/>
              <w:left w:val="nil"/>
              <w:bottom w:val="nil"/>
              <w:right w:val="nil"/>
            </w:tcBorders>
            <w:shd w:val="clear" w:color="auto" w:fill="auto"/>
            <w:vAlign w:val="center"/>
            <w:hideMark/>
          </w:tcPr>
          <w:p w14:paraId="4165898A"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6F5A4733"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56A681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E27F7E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5D04C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22E6570" w14:textId="77777777" w:rsidTr="00BA4E59">
        <w:trPr>
          <w:trHeight w:val="85"/>
        </w:trPr>
        <w:tc>
          <w:tcPr>
            <w:tcW w:w="2865" w:type="pct"/>
            <w:tcBorders>
              <w:top w:val="nil"/>
              <w:left w:val="nil"/>
              <w:bottom w:val="nil"/>
              <w:right w:val="nil"/>
            </w:tcBorders>
            <w:shd w:val="clear" w:color="auto" w:fill="auto"/>
            <w:vAlign w:val="center"/>
            <w:hideMark/>
          </w:tcPr>
          <w:p w14:paraId="798AADD2"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83B383D"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2E96C2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FE7E96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F182A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6DC1C4E" w14:textId="77777777" w:rsidTr="00BA4E59">
        <w:trPr>
          <w:trHeight w:val="85"/>
        </w:trPr>
        <w:tc>
          <w:tcPr>
            <w:tcW w:w="2865" w:type="pct"/>
            <w:tcBorders>
              <w:top w:val="nil"/>
              <w:left w:val="nil"/>
              <w:bottom w:val="nil"/>
              <w:right w:val="nil"/>
            </w:tcBorders>
            <w:shd w:val="clear" w:color="auto" w:fill="auto"/>
            <w:vAlign w:val="center"/>
            <w:hideMark/>
          </w:tcPr>
          <w:p w14:paraId="18F63DA6" w14:textId="77777777" w:rsidR="00EE4555" w:rsidRPr="00EE4555" w:rsidRDefault="00EE4555" w:rsidP="00EE4555">
            <w:pPr>
              <w:spacing w:line="240" w:lineRule="auto"/>
              <w:rPr>
                <w:i/>
                <w:iCs/>
                <w:sz w:val="12"/>
                <w:szCs w:val="12"/>
              </w:rPr>
            </w:pPr>
            <w:r w:rsidRPr="00EE4555">
              <w:rPr>
                <w:i/>
                <w:iCs/>
                <w:sz w:val="12"/>
                <w:szCs w:val="12"/>
              </w:rPr>
              <w:t>1. Ustawa z dnia 27 października 2017 r. o finansowaniu zadań oświatowych</w:t>
            </w:r>
          </w:p>
        </w:tc>
        <w:tc>
          <w:tcPr>
            <w:tcW w:w="401" w:type="pct"/>
            <w:tcBorders>
              <w:top w:val="nil"/>
              <w:left w:val="nil"/>
              <w:bottom w:val="nil"/>
              <w:right w:val="nil"/>
            </w:tcBorders>
            <w:shd w:val="clear" w:color="auto" w:fill="auto"/>
            <w:vAlign w:val="center"/>
            <w:hideMark/>
          </w:tcPr>
          <w:p w14:paraId="39A7D97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774F04CB"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D77DA0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9F4292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F33BA38" w14:textId="77777777" w:rsidTr="00BA4E59">
        <w:trPr>
          <w:trHeight w:val="85"/>
        </w:trPr>
        <w:tc>
          <w:tcPr>
            <w:tcW w:w="2865" w:type="pct"/>
            <w:tcBorders>
              <w:top w:val="nil"/>
              <w:left w:val="nil"/>
              <w:bottom w:val="nil"/>
              <w:right w:val="nil"/>
            </w:tcBorders>
            <w:shd w:val="clear" w:color="auto" w:fill="auto"/>
            <w:vAlign w:val="center"/>
            <w:hideMark/>
          </w:tcPr>
          <w:p w14:paraId="5536B354" w14:textId="77777777" w:rsidR="00EE4555" w:rsidRPr="00EE4555" w:rsidRDefault="00EE4555" w:rsidP="00EE4555">
            <w:pPr>
              <w:spacing w:line="240" w:lineRule="auto"/>
              <w:rPr>
                <w:i/>
                <w:iCs/>
                <w:sz w:val="12"/>
                <w:szCs w:val="12"/>
              </w:rPr>
            </w:pPr>
            <w:r w:rsidRPr="00EE4555">
              <w:rPr>
                <w:i/>
                <w:iCs/>
                <w:sz w:val="12"/>
                <w:szCs w:val="12"/>
              </w:rPr>
              <w:t>2.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2E8A72EF"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068175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4550AC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D8B2C6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B8CF42B" w14:textId="77777777" w:rsidTr="00BA4E59">
        <w:trPr>
          <w:trHeight w:val="85"/>
        </w:trPr>
        <w:tc>
          <w:tcPr>
            <w:tcW w:w="2865" w:type="pct"/>
            <w:tcBorders>
              <w:top w:val="nil"/>
              <w:left w:val="nil"/>
              <w:bottom w:val="nil"/>
              <w:right w:val="nil"/>
            </w:tcBorders>
            <w:shd w:val="clear" w:color="auto" w:fill="auto"/>
            <w:vAlign w:val="center"/>
            <w:hideMark/>
          </w:tcPr>
          <w:p w14:paraId="2E7BDCC6"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0D1571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A07124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C55107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65D44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1657DA7" w14:textId="77777777" w:rsidTr="00BA4E59">
        <w:trPr>
          <w:trHeight w:val="85"/>
        </w:trPr>
        <w:tc>
          <w:tcPr>
            <w:tcW w:w="2865" w:type="pct"/>
            <w:tcBorders>
              <w:top w:val="nil"/>
              <w:left w:val="nil"/>
              <w:bottom w:val="nil"/>
              <w:right w:val="nil"/>
            </w:tcBorders>
            <w:shd w:val="clear" w:color="000000" w:fill="EAF1F6"/>
            <w:vAlign w:val="center"/>
            <w:hideMark/>
          </w:tcPr>
          <w:p w14:paraId="797FE9B0" w14:textId="77777777" w:rsidR="00EE4555" w:rsidRPr="00EE4555" w:rsidRDefault="00EE4555" w:rsidP="00EE4555">
            <w:pPr>
              <w:spacing w:line="240" w:lineRule="auto"/>
              <w:rPr>
                <w:b/>
                <w:bCs/>
                <w:sz w:val="12"/>
                <w:szCs w:val="12"/>
              </w:rPr>
            </w:pPr>
            <w:r w:rsidRPr="00EE4555">
              <w:rPr>
                <w:b/>
                <w:bCs/>
                <w:sz w:val="12"/>
                <w:szCs w:val="12"/>
              </w:rPr>
              <w:t>Prowadzenie publicznych poradni psychologiczno-pedagogicznych - zadanie 19</w:t>
            </w:r>
          </w:p>
        </w:tc>
        <w:tc>
          <w:tcPr>
            <w:tcW w:w="401" w:type="pct"/>
            <w:tcBorders>
              <w:top w:val="nil"/>
              <w:left w:val="nil"/>
              <w:bottom w:val="nil"/>
              <w:right w:val="nil"/>
            </w:tcBorders>
            <w:shd w:val="clear" w:color="000000" w:fill="EAF1F6"/>
            <w:vAlign w:val="center"/>
            <w:hideMark/>
          </w:tcPr>
          <w:p w14:paraId="3B34FD7F"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7AEDD503" w14:textId="77777777" w:rsidR="00EE4555" w:rsidRPr="00EE4555" w:rsidRDefault="00EE4555" w:rsidP="00EE4555">
            <w:pPr>
              <w:spacing w:line="240" w:lineRule="auto"/>
              <w:jc w:val="right"/>
              <w:rPr>
                <w:b/>
                <w:bCs/>
                <w:sz w:val="12"/>
                <w:szCs w:val="12"/>
              </w:rPr>
            </w:pPr>
            <w:r w:rsidRPr="00EE4555">
              <w:rPr>
                <w:b/>
                <w:bCs/>
                <w:sz w:val="12"/>
                <w:szCs w:val="12"/>
              </w:rPr>
              <w:t>8 641 168</w:t>
            </w:r>
          </w:p>
        </w:tc>
        <w:tc>
          <w:tcPr>
            <w:tcW w:w="702" w:type="pct"/>
            <w:tcBorders>
              <w:top w:val="nil"/>
              <w:left w:val="nil"/>
              <w:bottom w:val="nil"/>
              <w:right w:val="nil"/>
            </w:tcBorders>
            <w:shd w:val="clear" w:color="000000" w:fill="EAF1F6"/>
            <w:vAlign w:val="center"/>
            <w:hideMark/>
          </w:tcPr>
          <w:p w14:paraId="1111D92A" w14:textId="77777777" w:rsidR="00EE4555" w:rsidRPr="00EE4555" w:rsidRDefault="00EE4555" w:rsidP="00EE4555">
            <w:pPr>
              <w:spacing w:line="240" w:lineRule="auto"/>
              <w:jc w:val="right"/>
              <w:rPr>
                <w:b/>
                <w:bCs/>
                <w:sz w:val="12"/>
                <w:szCs w:val="12"/>
              </w:rPr>
            </w:pPr>
            <w:r w:rsidRPr="00EE4555">
              <w:rPr>
                <w:b/>
                <w:bCs/>
                <w:sz w:val="12"/>
                <w:szCs w:val="12"/>
              </w:rPr>
              <w:t>8 639 620,02</w:t>
            </w:r>
          </w:p>
        </w:tc>
        <w:tc>
          <w:tcPr>
            <w:tcW w:w="429" w:type="pct"/>
            <w:tcBorders>
              <w:top w:val="nil"/>
              <w:left w:val="nil"/>
              <w:bottom w:val="nil"/>
              <w:right w:val="nil"/>
            </w:tcBorders>
            <w:shd w:val="clear" w:color="000000" w:fill="EAF1F6"/>
            <w:vAlign w:val="center"/>
            <w:hideMark/>
          </w:tcPr>
          <w:p w14:paraId="74C4EA82"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5F6F0EAB" w14:textId="77777777" w:rsidTr="00BA4E59">
        <w:trPr>
          <w:trHeight w:val="85"/>
        </w:trPr>
        <w:tc>
          <w:tcPr>
            <w:tcW w:w="2865" w:type="pct"/>
            <w:tcBorders>
              <w:top w:val="nil"/>
              <w:left w:val="nil"/>
              <w:bottom w:val="nil"/>
              <w:right w:val="nil"/>
            </w:tcBorders>
            <w:shd w:val="clear" w:color="auto" w:fill="auto"/>
            <w:vAlign w:val="center"/>
            <w:hideMark/>
          </w:tcPr>
          <w:p w14:paraId="6D925664"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22093BA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5742634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8E7DDC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233271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17534BD" w14:textId="77777777" w:rsidTr="00BA4E59">
        <w:trPr>
          <w:trHeight w:val="85"/>
        </w:trPr>
        <w:tc>
          <w:tcPr>
            <w:tcW w:w="2865" w:type="pct"/>
            <w:tcBorders>
              <w:top w:val="nil"/>
              <w:left w:val="nil"/>
              <w:bottom w:val="nil"/>
              <w:right w:val="nil"/>
            </w:tcBorders>
            <w:shd w:val="clear" w:color="auto" w:fill="auto"/>
            <w:vAlign w:val="center"/>
            <w:hideMark/>
          </w:tcPr>
          <w:p w14:paraId="42929F3F"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udzielanie pomocy psychologiczno-pedagogicznej dzieciom i młodzieży oraz rodzicom i nauczycielom związanej z wychowaniem i kształceniem dzieci i młodzieży</w:t>
            </w:r>
          </w:p>
        </w:tc>
        <w:tc>
          <w:tcPr>
            <w:tcW w:w="401" w:type="pct"/>
            <w:tcBorders>
              <w:top w:val="nil"/>
              <w:left w:val="nil"/>
              <w:bottom w:val="nil"/>
              <w:right w:val="nil"/>
            </w:tcBorders>
            <w:shd w:val="clear" w:color="auto" w:fill="auto"/>
            <w:vAlign w:val="center"/>
            <w:hideMark/>
          </w:tcPr>
          <w:p w14:paraId="0DF407A9"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65D694B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741424C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3D36FC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F0A10C8" w14:textId="77777777" w:rsidTr="00BA4E59">
        <w:trPr>
          <w:trHeight w:val="85"/>
        </w:trPr>
        <w:tc>
          <w:tcPr>
            <w:tcW w:w="2865" w:type="pct"/>
            <w:tcBorders>
              <w:top w:val="nil"/>
              <w:left w:val="nil"/>
              <w:bottom w:val="nil"/>
              <w:right w:val="nil"/>
            </w:tcBorders>
            <w:shd w:val="clear" w:color="auto" w:fill="auto"/>
            <w:vAlign w:val="center"/>
            <w:hideMark/>
          </w:tcPr>
          <w:p w14:paraId="2874F6A7"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A271CC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9884D1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D02782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C808E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4B2F99" w14:textId="77777777" w:rsidTr="00BA4E59">
        <w:trPr>
          <w:trHeight w:val="85"/>
        </w:trPr>
        <w:tc>
          <w:tcPr>
            <w:tcW w:w="2865" w:type="pct"/>
            <w:tcBorders>
              <w:top w:val="nil"/>
              <w:left w:val="nil"/>
              <w:bottom w:val="nil"/>
              <w:right w:val="nil"/>
            </w:tcBorders>
            <w:shd w:val="clear" w:color="auto" w:fill="auto"/>
            <w:vAlign w:val="center"/>
            <w:hideMark/>
          </w:tcPr>
          <w:p w14:paraId="7032AF75"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85406</w:t>
            </w:r>
          </w:p>
        </w:tc>
        <w:tc>
          <w:tcPr>
            <w:tcW w:w="401" w:type="pct"/>
            <w:tcBorders>
              <w:top w:val="nil"/>
              <w:left w:val="nil"/>
              <w:bottom w:val="nil"/>
              <w:right w:val="nil"/>
            </w:tcBorders>
            <w:shd w:val="clear" w:color="auto" w:fill="auto"/>
            <w:noWrap/>
            <w:vAlign w:val="center"/>
            <w:hideMark/>
          </w:tcPr>
          <w:p w14:paraId="6381FD6F"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CE474C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35FB30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64061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A98CD12" w14:textId="77777777" w:rsidTr="00BA4E59">
        <w:trPr>
          <w:trHeight w:val="85"/>
        </w:trPr>
        <w:tc>
          <w:tcPr>
            <w:tcW w:w="2865" w:type="pct"/>
            <w:tcBorders>
              <w:top w:val="nil"/>
              <w:left w:val="nil"/>
              <w:bottom w:val="nil"/>
              <w:right w:val="nil"/>
            </w:tcBorders>
            <w:shd w:val="clear" w:color="auto" w:fill="auto"/>
            <w:vAlign w:val="center"/>
            <w:hideMark/>
          </w:tcPr>
          <w:p w14:paraId="186DC8BE"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6BAD16D"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801297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FA0EFD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1E89C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BC0B216" w14:textId="77777777" w:rsidTr="00BA4E59">
        <w:trPr>
          <w:trHeight w:val="85"/>
        </w:trPr>
        <w:tc>
          <w:tcPr>
            <w:tcW w:w="2865" w:type="pct"/>
            <w:tcBorders>
              <w:top w:val="nil"/>
              <w:left w:val="nil"/>
              <w:bottom w:val="nil"/>
              <w:right w:val="nil"/>
            </w:tcBorders>
            <w:shd w:val="clear" w:color="auto" w:fill="auto"/>
            <w:vAlign w:val="center"/>
            <w:hideMark/>
          </w:tcPr>
          <w:p w14:paraId="62FFF857"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10E7026B"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09546A1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6759B3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8D057A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364F82B" w14:textId="77777777" w:rsidTr="00BA4E59">
        <w:trPr>
          <w:trHeight w:val="85"/>
        </w:trPr>
        <w:tc>
          <w:tcPr>
            <w:tcW w:w="2865" w:type="pct"/>
            <w:tcBorders>
              <w:top w:val="nil"/>
              <w:left w:val="nil"/>
              <w:bottom w:val="nil"/>
              <w:right w:val="nil"/>
            </w:tcBorders>
            <w:shd w:val="clear" w:color="auto" w:fill="auto"/>
            <w:vAlign w:val="center"/>
            <w:hideMark/>
          </w:tcPr>
          <w:p w14:paraId="4A7CC3D8"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F7204BF"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42CCD9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5D8925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72138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F938973" w14:textId="77777777" w:rsidTr="00BA4E59">
        <w:trPr>
          <w:trHeight w:val="85"/>
        </w:trPr>
        <w:tc>
          <w:tcPr>
            <w:tcW w:w="2865" w:type="pct"/>
            <w:tcBorders>
              <w:top w:val="nil"/>
              <w:left w:val="nil"/>
              <w:bottom w:val="nil"/>
              <w:right w:val="nil"/>
            </w:tcBorders>
            <w:shd w:val="clear" w:color="auto" w:fill="auto"/>
            <w:vAlign w:val="center"/>
            <w:hideMark/>
          </w:tcPr>
          <w:p w14:paraId="23914B56"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1803E12F"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7E291B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9FD7B9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7C173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188D67" w14:textId="77777777" w:rsidTr="00BA4E59">
        <w:trPr>
          <w:trHeight w:val="85"/>
        </w:trPr>
        <w:tc>
          <w:tcPr>
            <w:tcW w:w="2865" w:type="pct"/>
            <w:tcBorders>
              <w:top w:val="nil"/>
              <w:left w:val="nil"/>
              <w:bottom w:val="nil"/>
              <w:right w:val="nil"/>
            </w:tcBorders>
            <w:shd w:val="clear" w:color="auto" w:fill="auto"/>
            <w:vAlign w:val="center"/>
            <w:hideMark/>
          </w:tcPr>
          <w:p w14:paraId="2A0CCCE8" w14:textId="77777777" w:rsidR="00EE4555" w:rsidRPr="00EE4555" w:rsidRDefault="00EE4555" w:rsidP="00EE4555">
            <w:pPr>
              <w:spacing w:line="240" w:lineRule="auto"/>
              <w:rPr>
                <w:sz w:val="12"/>
                <w:szCs w:val="12"/>
              </w:rPr>
            </w:pPr>
            <w:r w:rsidRPr="00EE4555">
              <w:rPr>
                <w:sz w:val="12"/>
                <w:szCs w:val="12"/>
              </w:rPr>
              <w:t>- liczba placówek</w:t>
            </w:r>
          </w:p>
        </w:tc>
        <w:tc>
          <w:tcPr>
            <w:tcW w:w="401" w:type="pct"/>
            <w:tcBorders>
              <w:top w:val="nil"/>
              <w:left w:val="nil"/>
              <w:bottom w:val="nil"/>
              <w:right w:val="nil"/>
            </w:tcBorders>
            <w:shd w:val="clear" w:color="auto" w:fill="auto"/>
            <w:vAlign w:val="center"/>
            <w:hideMark/>
          </w:tcPr>
          <w:p w14:paraId="481DA8BD" w14:textId="77777777" w:rsidR="00EE4555" w:rsidRPr="00EE4555" w:rsidRDefault="00EE4555" w:rsidP="00EE4555">
            <w:pPr>
              <w:spacing w:line="240" w:lineRule="auto"/>
              <w:jc w:val="right"/>
              <w:rPr>
                <w:sz w:val="12"/>
                <w:szCs w:val="12"/>
              </w:rPr>
            </w:pPr>
            <w:r w:rsidRPr="00EE4555">
              <w:rPr>
                <w:sz w:val="12"/>
                <w:szCs w:val="12"/>
              </w:rPr>
              <w:t>1</w:t>
            </w:r>
          </w:p>
        </w:tc>
        <w:tc>
          <w:tcPr>
            <w:tcW w:w="602" w:type="pct"/>
            <w:tcBorders>
              <w:top w:val="nil"/>
              <w:left w:val="nil"/>
              <w:bottom w:val="nil"/>
              <w:right w:val="nil"/>
            </w:tcBorders>
            <w:shd w:val="clear" w:color="auto" w:fill="auto"/>
            <w:noWrap/>
            <w:vAlign w:val="center"/>
            <w:hideMark/>
          </w:tcPr>
          <w:p w14:paraId="34DF26F0"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6FE59B9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8E672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D6244FF" w14:textId="77777777" w:rsidTr="00BA4E59">
        <w:trPr>
          <w:trHeight w:val="85"/>
        </w:trPr>
        <w:tc>
          <w:tcPr>
            <w:tcW w:w="2865" w:type="pct"/>
            <w:tcBorders>
              <w:top w:val="nil"/>
              <w:left w:val="nil"/>
              <w:bottom w:val="nil"/>
              <w:right w:val="nil"/>
            </w:tcBorders>
            <w:shd w:val="clear" w:color="auto" w:fill="auto"/>
            <w:vAlign w:val="center"/>
            <w:hideMark/>
          </w:tcPr>
          <w:p w14:paraId="38F56569" w14:textId="77777777" w:rsidR="00EE4555" w:rsidRPr="00EE4555" w:rsidRDefault="00EE4555" w:rsidP="00EE4555">
            <w:pPr>
              <w:spacing w:line="240" w:lineRule="auto"/>
              <w:rPr>
                <w:sz w:val="12"/>
                <w:szCs w:val="12"/>
              </w:rPr>
            </w:pPr>
            <w:r w:rsidRPr="00EE4555">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39404171" w14:textId="77777777" w:rsidR="00EE4555" w:rsidRPr="00EE4555" w:rsidRDefault="00EE4555" w:rsidP="00EE4555">
            <w:pPr>
              <w:spacing w:line="240" w:lineRule="auto"/>
              <w:jc w:val="right"/>
              <w:rPr>
                <w:sz w:val="12"/>
                <w:szCs w:val="12"/>
              </w:rPr>
            </w:pPr>
            <w:r w:rsidRPr="00EE4555">
              <w:rPr>
                <w:sz w:val="12"/>
                <w:szCs w:val="12"/>
              </w:rPr>
              <w:t>49,4</w:t>
            </w:r>
          </w:p>
        </w:tc>
        <w:tc>
          <w:tcPr>
            <w:tcW w:w="602" w:type="pct"/>
            <w:tcBorders>
              <w:top w:val="nil"/>
              <w:left w:val="nil"/>
              <w:bottom w:val="nil"/>
              <w:right w:val="nil"/>
            </w:tcBorders>
            <w:shd w:val="clear" w:color="auto" w:fill="auto"/>
            <w:noWrap/>
            <w:vAlign w:val="center"/>
            <w:hideMark/>
          </w:tcPr>
          <w:p w14:paraId="711B4CC9"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3F5DB8D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884F9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B398EAB" w14:textId="77777777" w:rsidTr="00BA4E59">
        <w:trPr>
          <w:trHeight w:val="85"/>
        </w:trPr>
        <w:tc>
          <w:tcPr>
            <w:tcW w:w="2865" w:type="pct"/>
            <w:tcBorders>
              <w:top w:val="nil"/>
              <w:left w:val="nil"/>
              <w:bottom w:val="nil"/>
              <w:right w:val="nil"/>
            </w:tcBorders>
            <w:shd w:val="clear" w:color="auto" w:fill="auto"/>
            <w:vAlign w:val="center"/>
            <w:hideMark/>
          </w:tcPr>
          <w:p w14:paraId="4DFDCF1D" w14:textId="77777777" w:rsidR="00EE4555" w:rsidRPr="00EE4555" w:rsidRDefault="00EE4555" w:rsidP="00EE4555">
            <w:pPr>
              <w:spacing w:line="240" w:lineRule="auto"/>
              <w:rPr>
                <w:sz w:val="12"/>
                <w:szCs w:val="12"/>
              </w:rPr>
            </w:pPr>
            <w:r w:rsidRPr="00EE4555">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1CFF7BA1" w14:textId="77777777" w:rsidR="00EE4555" w:rsidRPr="00EE4555" w:rsidRDefault="00EE4555" w:rsidP="00EE4555">
            <w:pPr>
              <w:spacing w:line="240" w:lineRule="auto"/>
              <w:jc w:val="right"/>
              <w:rPr>
                <w:sz w:val="12"/>
                <w:szCs w:val="12"/>
              </w:rPr>
            </w:pPr>
            <w:r w:rsidRPr="00EE4555">
              <w:rPr>
                <w:sz w:val="12"/>
                <w:szCs w:val="12"/>
              </w:rPr>
              <w:t>10,3</w:t>
            </w:r>
          </w:p>
        </w:tc>
        <w:tc>
          <w:tcPr>
            <w:tcW w:w="602" w:type="pct"/>
            <w:tcBorders>
              <w:top w:val="nil"/>
              <w:left w:val="nil"/>
              <w:bottom w:val="nil"/>
              <w:right w:val="nil"/>
            </w:tcBorders>
            <w:shd w:val="clear" w:color="auto" w:fill="auto"/>
            <w:noWrap/>
            <w:vAlign w:val="center"/>
            <w:hideMark/>
          </w:tcPr>
          <w:p w14:paraId="10369F24"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1A83DEC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0642B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76ABED" w14:textId="77777777" w:rsidTr="00BA4E59">
        <w:trPr>
          <w:trHeight w:val="85"/>
        </w:trPr>
        <w:tc>
          <w:tcPr>
            <w:tcW w:w="2865" w:type="pct"/>
            <w:tcBorders>
              <w:top w:val="nil"/>
              <w:left w:val="nil"/>
              <w:bottom w:val="nil"/>
              <w:right w:val="nil"/>
            </w:tcBorders>
            <w:shd w:val="clear" w:color="auto" w:fill="auto"/>
            <w:vAlign w:val="center"/>
            <w:hideMark/>
          </w:tcPr>
          <w:p w14:paraId="0A22EE19"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914DC7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05BBC7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A591FD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26ED9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DF3362C" w14:textId="77777777" w:rsidTr="00BA4E59">
        <w:trPr>
          <w:trHeight w:val="85"/>
        </w:trPr>
        <w:tc>
          <w:tcPr>
            <w:tcW w:w="2865" w:type="pct"/>
            <w:tcBorders>
              <w:top w:val="nil"/>
              <w:left w:val="nil"/>
              <w:bottom w:val="nil"/>
              <w:right w:val="nil"/>
            </w:tcBorders>
            <w:shd w:val="clear" w:color="auto" w:fill="auto"/>
            <w:vAlign w:val="center"/>
            <w:hideMark/>
          </w:tcPr>
          <w:p w14:paraId="2BAE81A9"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vAlign w:val="center"/>
            <w:hideMark/>
          </w:tcPr>
          <w:p w14:paraId="60B0ECB6"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E75E46B" w14:textId="77777777" w:rsidR="00EE4555" w:rsidRPr="00EE4555" w:rsidRDefault="00EE4555" w:rsidP="00EE4555">
            <w:pPr>
              <w:spacing w:line="240" w:lineRule="auto"/>
              <w:jc w:val="right"/>
              <w:rPr>
                <w:sz w:val="12"/>
                <w:szCs w:val="12"/>
              </w:rPr>
            </w:pPr>
            <w:r w:rsidRPr="00EE4555">
              <w:rPr>
                <w:sz w:val="12"/>
                <w:szCs w:val="12"/>
              </w:rPr>
              <w:t>7 858 747</w:t>
            </w:r>
          </w:p>
        </w:tc>
        <w:tc>
          <w:tcPr>
            <w:tcW w:w="702" w:type="pct"/>
            <w:tcBorders>
              <w:top w:val="nil"/>
              <w:left w:val="nil"/>
              <w:bottom w:val="nil"/>
              <w:right w:val="nil"/>
            </w:tcBorders>
            <w:shd w:val="clear" w:color="auto" w:fill="auto"/>
            <w:noWrap/>
            <w:vAlign w:val="center"/>
            <w:hideMark/>
          </w:tcPr>
          <w:p w14:paraId="0BC8E911" w14:textId="77777777" w:rsidR="00EE4555" w:rsidRPr="00EE4555" w:rsidRDefault="00EE4555" w:rsidP="00EE4555">
            <w:pPr>
              <w:spacing w:line="240" w:lineRule="auto"/>
              <w:jc w:val="right"/>
              <w:rPr>
                <w:sz w:val="12"/>
                <w:szCs w:val="12"/>
              </w:rPr>
            </w:pPr>
            <w:r w:rsidRPr="00EE4555">
              <w:rPr>
                <w:sz w:val="12"/>
                <w:szCs w:val="12"/>
              </w:rPr>
              <w:t>7 857 412,93</w:t>
            </w:r>
          </w:p>
        </w:tc>
        <w:tc>
          <w:tcPr>
            <w:tcW w:w="429" w:type="pct"/>
            <w:tcBorders>
              <w:top w:val="nil"/>
              <w:left w:val="nil"/>
              <w:bottom w:val="nil"/>
              <w:right w:val="nil"/>
            </w:tcBorders>
            <w:shd w:val="clear" w:color="auto" w:fill="auto"/>
            <w:noWrap/>
            <w:vAlign w:val="center"/>
            <w:hideMark/>
          </w:tcPr>
          <w:p w14:paraId="35A1DEF5"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FA021F2" w14:textId="77777777" w:rsidTr="00BA4E59">
        <w:trPr>
          <w:trHeight w:val="85"/>
        </w:trPr>
        <w:tc>
          <w:tcPr>
            <w:tcW w:w="2865" w:type="pct"/>
            <w:tcBorders>
              <w:top w:val="nil"/>
              <w:left w:val="nil"/>
              <w:bottom w:val="nil"/>
              <w:right w:val="nil"/>
            </w:tcBorders>
            <w:shd w:val="clear" w:color="auto" w:fill="auto"/>
            <w:vAlign w:val="center"/>
            <w:hideMark/>
          </w:tcPr>
          <w:p w14:paraId="1671EF4F" w14:textId="77777777" w:rsidR="00EE4555" w:rsidRPr="00EE4555" w:rsidRDefault="00EE4555" w:rsidP="00EE4555">
            <w:pPr>
              <w:spacing w:line="240" w:lineRule="auto"/>
              <w:rPr>
                <w:i/>
                <w:iCs/>
                <w:sz w:val="12"/>
                <w:szCs w:val="12"/>
              </w:rPr>
            </w:pPr>
            <w:r w:rsidRPr="00EE4555">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2BF65B7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51F3BFF" w14:textId="77777777" w:rsidR="00EE4555" w:rsidRPr="00EE4555" w:rsidRDefault="00EE4555" w:rsidP="00EE4555">
            <w:pPr>
              <w:spacing w:line="240" w:lineRule="auto"/>
              <w:jc w:val="right"/>
              <w:rPr>
                <w:i/>
                <w:iCs/>
                <w:sz w:val="12"/>
                <w:szCs w:val="12"/>
              </w:rPr>
            </w:pPr>
            <w:r w:rsidRPr="00EE4555">
              <w:rPr>
                <w:i/>
                <w:iCs/>
                <w:sz w:val="12"/>
                <w:szCs w:val="12"/>
              </w:rPr>
              <w:t>802 200</w:t>
            </w:r>
          </w:p>
        </w:tc>
        <w:tc>
          <w:tcPr>
            <w:tcW w:w="702" w:type="pct"/>
            <w:tcBorders>
              <w:top w:val="nil"/>
              <w:left w:val="nil"/>
              <w:bottom w:val="nil"/>
              <w:right w:val="nil"/>
            </w:tcBorders>
            <w:shd w:val="clear" w:color="auto" w:fill="auto"/>
            <w:noWrap/>
            <w:vAlign w:val="center"/>
            <w:hideMark/>
          </w:tcPr>
          <w:p w14:paraId="3A4D6AB9" w14:textId="77777777" w:rsidR="00EE4555" w:rsidRPr="00EE4555" w:rsidRDefault="00EE4555" w:rsidP="00EE4555">
            <w:pPr>
              <w:spacing w:line="240" w:lineRule="auto"/>
              <w:jc w:val="right"/>
              <w:rPr>
                <w:i/>
                <w:iCs/>
                <w:sz w:val="12"/>
                <w:szCs w:val="12"/>
              </w:rPr>
            </w:pPr>
            <w:r w:rsidRPr="00EE4555">
              <w:rPr>
                <w:i/>
                <w:iCs/>
                <w:sz w:val="12"/>
                <w:szCs w:val="12"/>
              </w:rPr>
              <w:t>802 200,00</w:t>
            </w:r>
          </w:p>
        </w:tc>
        <w:tc>
          <w:tcPr>
            <w:tcW w:w="429" w:type="pct"/>
            <w:tcBorders>
              <w:top w:val="nil"/>
              <w:left w:val="nil"/>
              <w:bottom w:val="nil"/>
              <w:right w:val="nil"/>
            </w:tcBorders>
            <w:shd w:val="clear" w:color="auto" w:fill="auto"/>
            <w:noWrap/>
            <w:vAlign w:val="center"/>
            <w:hideMark/>
          </w:tcPr>
          <w:p w14:paraId="470400D1"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3DDD1186" w14:textId="77777777" w:rsidTr="00BA4E59">
        <w:trPr>
          <w:trHeight w:val="85"/>
        </w:trPr>
        <w:tc>
          <w:tcPr>
            <w:tcW w:w="2865" w:type="pct"/>
            <w:tcBorders>
              <w:top w:val="nil"/>
              <w:left w:val="nil"/>
              <w:bottom w:val="nil"/>
              <w:right w:val="nil"/>
            </w:tcBorders>
            <w:shd w:val="clear" w:color="auto" w:fill="auto"/>
            <w:vAlign w:val="center"/>
            <w:hideMark/>
          </w:tcPr>
          <w:p w14:paraId="3D4340D1" w14:textId="77777777" w:rsidR="00EE4555" w:rsidRPr="00EE4555" w:rsidRDefault="00EE4555" w:rsidP="00EE4555">
            <w:pPr>
              <w:spacing w:line="240" w:lineRule="auto"/>
              <w:rPr>
                <w:i/>
                <w:iCs/>
                <w:sz w:val="12"/>
                <w:szCs w:val="12"/>
              </w:rPr>
            </w:pPr>
            <w:r w:rsidRPr="00EE4555">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581A6E29"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9010BBD" w14:textId="77777777" w:rsidR="00EE4555" w:rsidRPr="00EE4555" w:rsidRDefault="00EE4555" w:rsidP="00EE4555">
            <w:pPr>
              <w:spacing w:line="240" w:lineRule="auto"/>
              <w:jc w:val="right"/>
              <w:rPr>
                <w:i/>
                <w:iCs/>
                <w:sz w:val="12"/>
                <w:szCs w:val="12"/>
              </w:rPr>
            </w:pPr>
            <w:r w:rsidRPr="00EE4555">
              <w:rPr>
                <w:i/>
                <w:iCs/>
                <w:sz w:val="12"/>
                <w:szCs w:val="12"/>
              </w:rPr>
              <w:t>5 304 788</w:t>
            </w:r>
          </w:p>
        </w:tc>
        <w:tc>
          <w:tcPr>
            <w:tcW w:w="702" w:type="pct"/>
            <w:tcBorders>
              <w:top w:val="nil"/>
              <w:left w:val="nil"/>
              <w:bottom w:val="nil"/>
              <w:right w:val="nil"/>
            </w:tcBorders>
            <w:shd w:val="clear" w:color="auto" w:fill="auto"/>
            <w:noWrap/>
            <w:vAlign w:val="center"/>
            <w:hideMark/>
          </w:tcPr>
          <w:p w14:paraId="082C1A45" w14:textId="77777777" w:rsidR="00EE4555" w:rsidRPr="00EE4555" w:rsidRDefault="00EE4555" w:rsidP="00EE4555">
            <w:pPr>
              <w:spacing w:line="240" w:lineRule="auto"/>
              <w:jc w:val="right"/>
              <w:rPr>
                <w:i/>
                <w:iCs/>
                <w:sz w:val="12"/>
                <w:szCs w:val="12"/>
              </w:rPr>
            </w:pPr>
            <w:r w:rsidRPr="00EE4555">
              <w:rPr>
                <w:i/>
                <w:iCs/>
                <w:sz w:val="12"/>
                <w:szCs w:val="12"/>
              </w:rPr>
              <w:t>5 304 788,00</w:t>
            </w:r>
          </w:p>
        </w:tc>
        <w:tc>
          <w:tcPr>
            <w:tcW w:w="429" w:type="pct"/>
            <w:tcBorders>
              <w:top w:val="nil"/>
              <w:left w:val="nil"/>
              <w:bottom w:val="nil"/>
              <w:right w:val="nil"/>
            </w:tcBorders>
            <w:shd w:val="clear" w:color="auto" w:fill="auto"/>
            <w:noWrap/>
            <w:vAlign w:val="center"/>
            <w:hideMark/>
          </w:tcPr>
          <w:p w14:paraId="1EF87CEB"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128FAA6D" w14:textId="77777777" w:rsidTr="00BA4E59">
        <w:trPr>
          <w:trHeight w:val="85"/>
        </w:trPr>
        <w:tc>
          <w:tcPr>
            <w:tcW w:w="2865" w:type="pct"/>
            <w:tcBorders>
              <w:top w:val="nil"/>
              <w:left w:val="nil"/>
              <w:bottom w:val="nil"/>
              <w:right w:val="nil"/>
            </w:tcBorders>
            <w:shd w:val="clear" w:color="auto" w:fill="auto"/>
            <w:vAlign w:val="center"/>
            <w:hideMark/>
          </w:tcPr>
          <w:p w14:paraId="64F60676" w14:textId="77777777" w:rsidR="00EE4555" w:rsidRPr="00EE4555" w:rsidRDefault="00EE4555" w:rsidP="00EE4555">
            <w:pPr>
              <w:spacing w:line="240" w:lineRule="auto"/>
              <w:rPr>
                <w:i/>
                <w:iCs/>
                <w:sz w:val="12"/>
                <w:szCs w:val="12"/>
              </w:rPr>
            </w:pPr>
            <w:r w:rsidRPr="00EE4555">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4D62D35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3521E05" w14:textId="77777777" w:rsidR="00EE4555" w:rsidRPr="00EE4555" w:rsidRDefault="00EE4555" w:rsidP="00EE4555">
            <w:pPr>
              <w:spacing w:line="240" w:lineRule="auto"/>
              <w:jc w:val="right"/>
              <w:rPr>
                <w:i/>
                <w:iCs/>
                <w:sz w:val="12"/>
                <w:szCs w:val="12"/>
              </w:rPr>
            </w:pPr>
            <w:r w:rsidRPr="00EE4555">
              <w:rPr>
                <w:i/>
                <w:iCs/>
                <w:sz w:val="12"/>
                <w:szCs w:val="12"/>
              </w:rPr>
              <w:t>47 657</w:t>
            </w:r>
          </w:p>
        </w:tc>
        <w:tc>
          <w:tcPr>
            <w:tcW w:w="702" w:type="pct"/>
            <w:tcBorders>
              <w:top w:val="nil"/>
              <w:left w:val="nil"/>
              <w:bottom w:val="nil"/>
              <w:right w:val="nil"/>
            </w:tcBorders>
            <w:shd w:val="clear" w:color="auto" w:fill="auto"/>
            <w:noWrap/>
            <w:vAlign w:val="center"/>
            <w:hideMark/>
          </w:tcPr>
          <w:p w14:paraId="6056A438" w14:textId="77777777" w:rsidR="00EE4555" w:rsidRPr="00EE4555" w:rsidRDefault="00EE4555" w:rsidP="00EE4555">
            <w:pPr>
              <w:spacing w:line="240" w:lineRule="auto"/>
              <w:jc w:val="right"/>
              <w:rPr>
                <w:i/>
                <w:iCs/>
                <w:sz w:val="12"/>
                <w:szCs w:val="12"/>
              </w:rPr>
            </w:pPr>
            <w:r w:rsidRPr="00EE4555">
              <w:rPr>
                <w:i/>
                <w:iCs/>
                <w:sz w:val="12"/>
                <w:szCs w:val="12"/>
              </w:rPr>
              <w:t>47 656,03</w:t>
            </w:r>
          </w:p>
        </w:tc>
        <w:tc>
          <w:tcPr>
            <w:tcW w:w="429" w:type="pct"/>
            <w:tcBorders>
              <w:top w:val="nil"/>
              <w:left w:val="nil"/>
              <w:bottom w:val="nil"/>
              <w:right w:val="nil"/>
            </w:tcBorders>
            <w:shd w:val="clear" w:color="auto" w:fill="auto"/>
            <w:noWrap/>
            <w:vAlign w:val="center"/>
            <w:hideMark/>
          </w:tcPr>
          <w:p w14:paraId="76E6E297"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7310DD11" w14:textId="77777777" w:rsidTr="00BA4E59">
        <w:trPr>
          <w:trHeight w:val="85"/>
        </w:trPr>
        <w:tc>
          <w:tcPr>
            <w:tcW w:w="2865" w:type="pct"/>
            <w:tcBorders>
              <w:top w:val="nil"/>
              <w:left w:val="nil"/>
              <w:bottom w:val="nil"/>
              <w:right w:val="nil"/>
            </w:tcBorders>
            <w:shd w:val="clear" w:color="auto" w:fill="auto"/>
            <w:vAlign w:val="center"/>
            <w:hideMark/>
          </w:tcPr>
          <w:p w14:paraId="2C89DCE8" w14:textId="77777777" w:rsidR="00EE4555" w:rsidRPr="00EE4555" w:rsidRDefault="00EE4555" w:rsidP="00EE4555">
            <w:pPr>
              <w:spacing w:line="240" w:lineRule="auto"/>
              <w:rPr>
                <w:i/>
                <w:iCs/>
                <w:sz w:val="12"/>
                <w:szCs w:val="12"/>
              </w:rPr>
            </w:pPr>
            <w:r w:rsidRPr="00EE4555">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3FEC8ACC"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09577C4" w14:textId="77777777" w:rsidR="00EE4555" w:rsidRPr="00EE4555" w:rsidRDefault="00EE4555" w:rsidP="00EE4555">
            <w:pPr>
              <w:spacing w:line="240" w:lineRule="auto"/>
              <w:jc w:val="right"/>
              <w:rPr>
                <w:i/>
                <w:iCs/>
                <w:sz w:val="12"/>
                <w:szCs w:val="12"/>
              </w:rPr>
            </w:pPr>
            <w:r w:rsidRPr="00EE4555">
              <w:rPr>
                <w:i/>
                <w:iCs/>
                <w:sz w:val="12"/>
                <w:szCs w:val="12"/>
              </w:rPr>
              <w:t>299 282</w:t>
            </w:r>
          </w:p>
        </w:tc>
        <w:tc>
          <w:tcPr>
            <w:tcW w:w="702" w:type="pct"/>
            <w:tcBorders>
              <w:top w:val="nil"/>
              <w:left w:val="nil"/>
              <w:bottom w:val="nil"/>
              <w:right w:val="nil"/>
            </w:tcBorders>
            <w:shd w:val="clear" w:color="auto" w:fill="auto"/>
            <w:noWrap/>
            <w:vAlign w:val="center"/>
            <w:hideMark/>
          </w:tcPr>
          <w:p w14:paraId="31209B3B" w14:textId="77777777" w:rsidR="00EE4555" w:rsidRPr="00EE4555" w:rsidRDefault="00EE4555" w:rsidP="00EE4555">
            <w:pPr>
              <w:spacing w:line="240" w:lineRule="auto"/>
              <w:jc w:val="right"/>
              <w:rPr>
                <w:i/>
                <w:iCs/>
                <w:sz w:val="12"/>
                <w:szCs w:val="12"/>
              </w:rPr>
            </w:pPr>
            <w:r w:rsidRPr="00EE4555">
              <w:rPr>
                <w:i/>
                <w:iCs/>
                <w:sz w:val="12"/>
                <w:szCs w:val="12"/>
              </w:rPr>
              <w:t>299 281,27</w:t>
            </w:r>
          </w:p>
        </w:tc>
        <w:tc>
          <w:tcPr>
            <w:tcW w:w="429" w:type="pct"/>
            <w:tcBorders>
              <w:top w:val="nil"/>
              <w:left w:val="nil"/>
              <w:bottom w:val="nil"/>
              <w:right w:val="nil"/>
            </w:tcBorders>
            <w:shd w:val="clear" w:color="auto" w:fill="auto"/>
            <w:noWrap/>
            <w:vAlign w:val="center"/>
            <w:hideMark/>
          </w:tcPr>
          <w:p w14:paraId="4AEFF82E"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44B9B0D2" w14:textId="77777777" w:rsidTr="00BA4E59">
        <w:trPr>
          <w:trHeight w:val="85"/>
        </w:trPr>
        <w:tc>
          <w:tcPr>
            <w:tcW w:w="2865" w:type="pct"/>
            <w:tcBorders>
              <w:top w:val="nil"/>
              <w:left w:val="nil"/>
              <w:bottom w:val="nil"/>
              <w:right w:val="nil"/>
            </w:tcBorders>
            <w:shd w:val="clear" w:color="auto" w:fill="auto"/>
            <w:vAlign w:val="center"/>
            <w:hideMark/>
          </w:tcPr>
          <w:p w14:paraId="68FDC5A4" w14:textId="77777777" w:rsidR="00EE4555" w:rsidRPr="00EE4555" w:rsidRDefault="00EE4555" w:rsidP="00EE4555">
            <w:pPr>
              <w:spacing w:line="240" w:lineRule="auto"/>
              <w:rPr>
                <w:i/>
                <w:iCs/>
                <w:sz w:val="12"/>
                <w:szCs w:val="12"/>
              </w:rPr>
            </w:pPr>
            <w:r w:rsidRPr="00EE4555">
              <w:rPr>
                <w:i/>
                <w:iCs/>
                <w:sz w:val="12"/>
                <w:szCs w:val="12"/>
              </w:rPr>
              <w:t>- wynagrodzenia bezosobowe</w:t>
            </w:r>
          </w:p>
        </w:tc>
        <w:tc>
          <w:tcPr>
            <w:tcW w:w="401" w:type="pct"/>
            <w:tcBorders>
              <w:top w:val="nil"/>
              <w:left w:val="nil"/>
              <w:bottom w:val="nil"/>
              <w:right w:val="nil"/>
            </w:tcBorders>
            <w:shd w:val="clear" w:color="auto" w:fill="auto"/>
            <w:vAlign w:val="center"/>
            <w:hideMark/>
          </w:tcPr>
          <w:p w14:paraId="6A94172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E48B5DD" w14:textId="77777777" w:rsidR="00EE4555" w:rsidRPr="00EE4555" w:rsidRDefault="00EE4555" w:rsidP="00EE4555">
            <w:pPr>
              <w:spacing w:line="240" w:lineRule="auto"/>
              <w:jc w:val="right"/>
              <w:rPr>
                <w:i/>
                <w:iCs/>
                <w:sz w:val="12"/>
                <w:szCs w:val="12"/>
              </w:rPr>
            </w:pPr>
            <w:r w:rsidRPr="00EE4555">
              <w:rPr>
                <w:i/>
                <w:iCs/>
                <w:sz w:val="12"/>
                <w:szCs w:val="12"/>
              </w:rPr>
              <w:t>194 000</w:t>
            </w:r>
          </w:p>
        </w:tc>
        <w:tc>
          <w:tcPr>
            <w:tcW w:w="702" w:type="pct"/>
            <w:tcBorders>
              <w:top w:val="nil"/>
              <w:left w:val="nil"/>
              <w:bottom w:val="nil"/>
              <w:right w:val="nil"/>
            </w:tcBorders>
            <w:shd w:val="clear" w:color="auto" w:fill="auto"/>
            <w:noWrap/>
            <w:vAlign w:val="center"/>
            <w:hideMark/>
          </w:tcPr>
          <w:p w14:paraId="5675CDCE" w14:textId="77777777" w:rsidR="00EE4555" w:rsidRPr="00EE4555" w:rsidRDefault="00EE4555" w:rsidP="00EE4555">
            <w:pPr>
              <w:spacing w:line="240" w:lineRule="auto"/>
              <w:jc w:val="right"/>
              <w:rPr>
                <w:i/>
                <w:iCs/>
                <w:sz w:val="12"/>
                <w:szCs w:val="12"/>
              </w:rPr>
            </w:pPr>
            <w:r w:rsidRPr="00EE4555">
              <w:rPr>
                <w:i/>
                <w:iCs/>
                <w:sz w:val="12"/>
                <w:szCs w:val="12"/>
              </w:rPr>
              <w:t>194 000,00</w:t>
            </w:r>
          </w:p>
        </w:tc>
        <w:tc>
          <w:tcPr>
            <w:tcW w:w="429" w:type="pct"/>
            <w:tcBorders>
              <w:top w:val="nil"/>
              <w:left w:val="nil"/>
              <w:bottom w:val="nil"/>
              <w:right w:val="nil"/>
            </w:tcBorders>
            <w:shd w:val="clear" w:color="auto" w:fill="auto"/>
            <w:noWrap/>
            <w:vAlign w:val="center"/>
            <w:hideMark/>
          </w:tcPr>
          <w:p w14:paraId="00652E9B"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77BD4C60" w14:textId="77777777" w:rsidTr="00BA4E59">
        <w:trPr>
          <w:trHeight w:val="85"/>
        </w:trPr>
        <w:tc>
          <w:tcPr>
            <w:tcW w:w="2865" w:type="pct"/>
            <w:tcBorders>
              <w:top w:val="nil"/>
              <w:left w:val="nil"/>
              <w:bottom w:val="nil"/>
              <w:right w:val="nil"/>
            </w:tcBorders>
            <w:shd w:val="clear" w:color="auto" w:fill="auto"/>
            <w:vAlign w:val="center"/>
            <w:hideMark/>
          </w:tcPr>
          <w:p w14:paraId="22C15131"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vAlign w:val="center"/>
            <w:hideMark/>
          </w:tcPr>
          <w:p w14:paraId="6D54920D"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073E0FA" w14:textId="77777777" w:rsidR="00EE4555" w:rsidRPr="00EE4555" w:rsidRDefault="00EE4555" w:rsidP="00EE4555">
            <w:pPr>
              <w:spacing w:line="240" w:lineRule="auto"/>
              <w:jc w:val="right"/>
              <w:rPr>
                <w:i/>
                <w:iCs/>
                <w:sz w:val="12"/>
                <w:szCs w:val="12"/>
              </w:rPr>
            </w:pPr>
            <w:r w:rsidRPr="00EE4555">
              <w:rPr>
                <w:i/>
                <w:iCs/>
                <w:sz w:val="12"/>
                <w:szCs w:val="12"/>
              </w:rPr>
              <w:t>1 210 820</w:t>
            </w:r>
          </w:p>
        </w:tc>
        <w:tc>
          <w:tcPr>
            <w:tcW w:w="702" w:type="pct"/>
            <w:tcBorders>
              <w:top w:val="nil"/>
              <w:left w:val="nil"/>
              <w:bottom w:val="nil"/>
              <w:right w:val="nil"/>
            </w:tcBorders>
            <w:shd w:val="clear" w:color="auto" w:fill="auto"/>
            <w:noWrap/>
            <w:vAlign w:val="center"/>
            <w:hideMark/>
          </w:tcPr>
          <w:p w14:paraId="588AB228" w14:textId="77777777" w:rsidR="00EE4555" w:rsidRPr="00EE4555" w:rsidRDefault="00EE4555" w:rsidP="00EE4555">
            <w:pPr>
              <w:spacing w:line="240" w:lineRule="auto"/>
              <w:jc w:val="right"/>
              <w:rPr>
                <w:i/>
                <w:iCs/>
                <w:sz w:val="12"/>
                <w:szCs w:val="12"/>
              </w:rPr>
            </w:pPr>
            <w:r w:rsidRPr="00EE4555">
              <w:rPr>
                <w:i/>
                <w:iCs/>
                <w:sz w:val="12"/>
                <w:szCs w:val="12"/>
              </w:rPr>
              <w:t>1 209 487,63</w:t>
            </w:r>
          </w:p>
        </w:tc>
        <w:tc>
          <w:tcPr>
            <w:tcW w:w="429" w:type="pct"/>
            <w:tcBorders>
              <w:top w:val="nil"/>
              <w:left w:val="nil"/>
              <w:bottom w:val="nil"/>
              <w:right w:val="nil"/>
            </w:tcBorders>
            <w:shd w:val="clear" w:color="auto" w:fill="auto"/>
            <w:noWrap/>
            <w:vAlign w:val="center"/>
            <w:hideMark/>
          </w:tcPr>
          <w:p w14:paraId="5BE1927A" w14:textId="77777777" w:rsidR="00EE4555" w:rsidRPr="00EE4555" w:rsidRDefault="00EE4555" w:rsidP="00EE4555">
            <w:pPr>
              <w:spacing w:line="240" w:lineRule="auto"/>
              <w:jc w:val="right"/>
              <w:rPr>
                <w:i/>
                <w:iCs/>
                <w:sz w:val="12"/>
                <w:szCs w:val="12"/>
              </w:rPr>
            </w:pPr>
            <w:r w:rsidRPr="00EE4555">
              <w:rPr>
                <w:i/>
                <w:iCs/>
                <w:sz w:val="12"/>
                <w:szCs w:val="12"/>
              </w:rPr>
              <w:t>99,9%</w:t>
            </w:r>
          </w:p>
        </w:tc>
      </w:tr>
      <w:tr w:rsidR="00EE4555" w:rsidRPr="00EE4555" w14:paraId="47E23E72" w14:textId="77777777" w:rsidTr="00BA4E59">
        <w:trPr>
          <w:trHeight w:val="85"/>
        </w:trPr>
        <w:tc>
          <w:tcPr>
            <w:tcW w:w="2865" w:type="pct"/>
            <w:tcBorders>
              <w:top w:val="nil"/>
              <w:left w:val="nil"/>
              <w:bottom w:val="nil"/>
              <w:right w:val="nil"/>
            </w:tcBorders>
            <w:shd w:val="clear" w:color="auto" w:fill="auto"/>
            <w:vAlign w:val="center"/>
            <w:hideMark/>
          </w:tcPr>
          <w:p w14:paraId="3427FAF5"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7CD35B0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358D79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2539BF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94147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2478064" w14:textId="77777777" w:rsidTr="00BA4E59">
        <w:trPr>
          <w:trHeight w:val="85"/>
        </w:trPr>
        <w:tc>
          <w:tcPr>
            <w:tcW w:w="2865" w:type="pct"/>
            <w:tcBorders>
              <w:top w:val="nil"/>
              <w:left w:val="nil"/>
              <w:bottom w:val="nil"/>
              <w:right w:val="nil"/>
            </w:tcBorders>
            <w:shd w:val="clear" w:color="auto" w:fill="auto"/>
            <w:vAlign w:val="bottom"/>
            <w:hideMark/>
          </w:tcPr>
          <w:p w14:paraId="4D82891C" w14:textId="77777777" w:rsidR="00EE4555" w:rsidRPr="00EE4555" w:rsidRDefault="00EE4555" w:rsidP="00EE4555">
            <w:pPr>
              <w:spacing w:line="240" w:lineRule="auto"/>
              <w:rPr>
                <w:sz w:val="12"/>
                <w:szCs w:val="12"/>
              </w:rPr>
            </w:pPr>
            <w:r w:rsidRPr="00EE4555">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23D2CE04"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93636EF" w14:textId="77777777" w:rsidR="00EE4555" w:rsidRPr="00EE4555" w:rsidRDefault="00EE4555" w:rsidP="00EE4555">
            <w:pPr>
              <w:spacing w:line="240" w:lineRule="auto"/>
              <w:jc w:val="right"/>
              <w:rPr>
                <w:sz w:val="12"/>
                <w:szCs w:val="12"/>
              </w:rPr>
            </w:pPr>
            <w:r w:rsidRPr="00EE4555">
              <w:rPr>
                <w:sz w:val="12"/>
                <w:szCs w:val="12"/>
              </w:rPr>
              <w:t>315 896</w:t>
            </w:r>
          </w:p>
        </w:tc>
        <w:tc>
          <w:tcPr>
            <w:tcW w:w="702" w:type="pct"/>
            <w:tcBorders>
              <w:top w:val="nil"/>
              <w:left w:val="nil"/>
              <w:bottom w:val="nil"/>
              <w:right w:val="nil"/>
            </w:tcBorders>
            <w:shd w:val="clear" w:color="auto" w:fill="auto"/>
            <w:noWrap/>
            <w:vAlign w:val="center"/>
            <w:hideMark/>
          </w:tcPr>
          <w:p w14:paraId="5FE6539A" w14:textId="77777777" w:rsidR="00EE4555" w:rsidRPr="00EE4555" w:rsidRDefault="00EE4555" w:rsidP="00EE4555">
            <w:pPr>
              <w:spacing w:line="240" w:lineRule="auto"/>
              <w:jc w:val="right"/>
              <w:rPr>
                <w:sz w:val="12"/>
                <w:szCs w:val="12"/>
              </w:rPr>
            </w:pPr>
            <w:r w:rsidRPr="00EE4555">
              <w:rPr>
                <w:sz w:val="12"/>
                <w:szCs w:val="12"/>
              </w:rPr>
              <w:t>315 896,00</w:t>
            </w:r>
          </w:p>
        </w:tc>
        <w:tc>
          <w:tcPr>
            <w:tcW w:w="429" w:type="pct"/>
            <w:tcBorders>
              <w:top w:val="nil"/>
              <w:left w:val="nil"/>
              <w:bottom w:val="nil"/>
              <w:right w:val="nil"/>
            </w:tcBorders>
            <w:shd w:val="clear" w:color="auto" w:fill="auto"/>
            <w:noWrap/>
            <w:vAlign w:val="center"/>
            <w:hideMark/>
          </w:tcPr>
          <w:p w14:paraId="2222208D"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942F5D2" w14:textId="77777777" w:rsidTr="00BA4E59">
        <w:trPr>
          <w:trHeight w:val="85"/>
        </w:trPr>
        <w:tc>
          <w:tcPr>
            <w:tcW w:w="2865" w:type="pct"/>
            <w:tcBorders>
              <w:top w:val="nil"/>
              <w:left w:val="nil"/>
              <w:bottom w:val="nil"/>
              <w:right w:val="nil"/>
            </w:tcBorders>
            <w:shd w:val="clear" w:color="auto" w:fill="auto"/>
            <w:vAlign w:val="bottom"/>
            <w:hideMark/>
          </w:tcPr>
          <w:p w14:paraId="5C153486" w14:textId="77777777" w:rsidR="00EE4555" w:rsidRPr="00EE4555" w:rsidRDefault="00EE4555" w:rsidP="00EE4555">
            <w:pPr>
              <w:spacing w:line="240" w:lineRule="auto"/>
              <w:rPr>
                <w:sz w:val="12"/>
                <w:szCs w:val="12"/>
              </w:rPr>
            </w:pPr>
            <w:r w:rsidRPr="00EE4555">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348CDB5C"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AC83ABB" w14:textId="77777777" w:rsidR="00EE4555" w:rsidRPr="00EE4555" w:rsidRDefault="00EE4555" w:rsidP="00EE4555">
            <w:pPr>
              <w:spacing w:line="240" w:lineRule="auto"/>
              <w:jc w:val="right"/>
              <w:rPr>
                <w:sz w:val="12"/>
                <w:szCs w:val="12"/>
              </w:rPr>
            </w:pPr>
            <w:r w:rsidRPr="00EE4555">
              <w:rPr>
                <w:sz w:val="12"/>
                <w:szCs w:val="12"/>
              </w:rPr>
              <w:t>176 000</w:t>
            </w:r>
          </w:p>
        </w:tc>
        <w:tc>
          <w:tcPr>
            <w:tcW w:w="702" w:type="pct"/>
            <w:tcBorders>
              <w:top w:val="nil"/>
              <w:left w:val="nil"/>
              <w:bottom w:val="nil"/>
              <w:right w:val="nil"/>
            </w:tcBorders>
            <w:shd w:val="clear" w:color="auto" w:fill="auto"/>
            <w:noWrap/>
            <w:vAlign w:val="center"/>
            <w:hideMark/>
          </w:tcPr>
          <w:p w14:paraId="0E81D767" w14:textId="77777777" w:rsidR="00EE4555" w:rsidRPr="00EE4555" w:rsidRDefault="00EE4555" w:rsidP="00EE4555">
            <w:pPr>
              <w:spacing w:line="240" w:lineRule="auto"/>
              <w:jc w:val="right"/>
              <w:rPr>
                <w:sz w:val="12"/>
                <w:szCs w:val="12"/>
              </w:rPr>
            </w:pPr>
            <w:r w:rsidRPr="00EE4555">
              <w:rPr>
                <w:sz w:val="12"/>
                <w:szCs w:val="12"/>
              </w:rPr>
              <w:t>175 995,00</w:t>
            </w:r>
          </w:p>
        </w:tc>
        <w:tc>
          <w:tcPr>
            <w:tcW w:w="429" w:type="pct"/>
            <w:tcBorders>
              <w:top w:val="nil"/>
              <w:left w:val="nil"/>
              <w:bottom w:val="nil"/>
              <w:right w:val="nil"/>
            </w:tcBorders>
            <w:shd w:val="clear" w:color="auto" w:fill="auto"/>
            <w:noWrap/>
            <w:vAlign w:val="center"/>
            <w:hideMark/>
          </w:tcPr>
          <w:p w14:paraId="26313820"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39DCE91D" w14:textId="77777777" w:rsidTr="00BA4E59">
        <w:trPr>
          <w:trHeight w:val="85"/>
        </w:trPr>
        <w:tc>
          <w:tcPr>
            <w:tcW w:w="2865" w:type="pct"/>
            <w:tcBorders>
              <w:top w:val="nil"/>
              <w:left w:val="nil"/>
              <w:bottom w:val="nil"/>
              <w:right w:val="nil"/>
            </w:tcBorders>
            <w:shd w:val="clear" w:color="auto" w:fill="auto"/>
            <w:vAlign w:val="bottom"/>
            <w:hideMark/>
          </w:tcPr>
          <w:p w14:paraId="28DD5D18"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4F493976"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72E323E" w14:textId="77777777" w:rsidR="00EE4555" w:rsidRPr="00EE4555" w:rsidRDefault="00EE4555" w:rsidP="00EE4555">
            <w:pPr>
              <w:spacing w:line="240" w:lineRule="auto"/>
              <w:jc w:val="right"/>
              <w:rPr>
                <w:sz w:val="12"/>
                <w:szCs w:val="12"/>
              </w:rPr>
            </w:pPr>
            <w:r w:rsidRPr="00EE4555">
              <w:rPr>
                <w:sz w:val="12"/>
                <w:szCs w:val="12"/>
              </w:rPr>
              <w:t>126 345</w:t>
            </w:r>
          </w:p>
        </w:tc>
        <w:tc>
          <w:tcPr>
            <w:tcW w:w="702" w:type="pct"/>
            <w:tcBorders>
              <w:top w:val="nil"/>
              <w:left w:val="nil"/>
              <w:bottom w:val="nil"/>
              <w:right w:val="nil"/>
            </w:tcBorders>
            <w:shd w:val="clear" w:color="auto" w:fill="auto"/>
            <w:noWrap/>
            <w:vAlign w:val="center"/>
            <w:hideMark/>
          </w:tcPr>
          <w:p w14:paraId="524A4E36" w14:textId="77777777" w:rsidR="00EE4555" w:rsidRPr="00EE4555" w:rsidRDefault="00EE4555" w:rsidP="00EE4555">
            <w:pPr>
              <w:spacing w:line="240" w:lineRule="auto"/>
              <w:jc w:val="right"/>
              <w:rPr>
                <w:sz w:val="12"/>
                <w:szCs w:val="12"/>
              </w:rPr>
            </w:pPr>
            <w:r w:rsidRPr="00EE4555">
              <w:rPr>
                <w:sz w:val="12"/>
                <w:szCs w:val="12"/>
              </w:rPr>
              <w:t>126 344,90</w:t>
            </w:r>
          </w:p>
        </w:tc>
        <w:tc>
          <w:tcPr>
            <w:tcW w:w="429" w:type="pct"/>
            <w:tcBorders>
              <w:top w:val="nil"/>
              <w:left w:val="nil"/>
              <w:bottom w:val="nil"/>
              <w:right w:val="nil"/>
            </w:tcBorders>
            <w:shd w:val="clear" w:color="auto" w:fill="auto"/>
            <w:noWrap/>
            <w:vAlign w:val="center"/>
            <w:hideMark/>
          </w:tcPr>
          <w:p w14:paraId="07A757B8"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34CC0998" w14:textId="77777777" w:rsidTr="00BA4E59">
        <w:trPr>
          <w:trHeight w:val="85"/>
        </w:trPr>
        <w:tc>
          <w:tcPr>
            <w:tcW w:w="2865" w:type="pct"/>
            <w:tcBorders>
              <w:top w:val="nil"/>
              <w:left w:val="nil"/>
              <w:bottom w:val="nil"/>
              <w:right w:val="nil"/>
            </w:tcBorders>
            <w:shd w:val="clear" w:color="auto" w:fill="auto"/>
            <w:vAlign w:val="bottom"/>
            <w:hideMark/>
          </w:tcPr>
          <w:p w14:paraId="6AE7CB02"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596404E2"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D1C475D" w14:textId="77777777" w:rsidR="00EE4555" w:rsidRPr="00EE4555" w:rsidRDefault="00EE4555" w:rsidP="00EE4555">
            <w:pPr>
              <w:spacing w:line="240" w:lineRule="auto"/>
              <w:jc w:val="right"/>
              <w:rPr>
                <w:sz w:val="12"/>
                <w:szCs w:val="12"/>
              </w:rPr>
            </w:pPr>
            <w:r w:rsidRPr="00EE4555">
              <w:rPr>
                <w:sz w:val="12"/>
                <w:szCs w:val="12"/>
              </w:rPr>
              <w:t>50 175</w:t>
            </w:r>
          </w:p>
        </w:tc>
        <w:tc>
          <w:tcPr>
            <w:tcW w:w="702" w:type="pct"/>
            <w:tcBorders>
              <w:top w:val="nil"/>
              <w:left w:val="nil"/>
              <w:bottom w:val="nil"/>
              <w:right w:val="nil"/>
            </w:tcBorders>
            <w:shd w:val="clear" w:color="auto" w:fill="auto"/>
            <w:noWrap/>
            <w:vAlign w:val="center"/>
            <w:hideMark/>
          </w:tcPr>
          <w:p w14:paraId="70EA9EE3" w14:textId="77777777" w:rsidR="00EE4555" w:rsidRPr="00EE4555" w:rsidRDefault="00EE4555" w:rsidP="00EE4555">
            <w:pPr>
              <w:spacing w:line="240" w:lineRule="auto"/>
              <w:jc w:val="right"/>
              <w:rPr>
                <w:sz w:val="12"/>
                <w:szCs w:val="12"/>
              </w:rPr>
            </w:pPr>
            <w:r w:rsidRPr="00EE4555">
              <w:rPr>
                <w:sz w:val="12"/>
                <w:szCs w:val="12"/>
              </w:rPr>
              <w:t>50 156,46</w:t>
            </w:r>
          </w:p>
        </w:tc>
        <w:tc>
          <w:tcPr>
            <w:tcW w:w="429" w:type="pct"/>
            <w:tcBorders>
              <w:top w:val="nil"/>
              <w:left w:val="nil"/>
              <w:bottom w:val="nil"/>
              <w:right w:val="nil"/>
            </w:tcBorders>
            <w:shd w:val="clear" w:color="auto" w:fill="auto"/>
            <w:noWrap/>
            <w:vAlign w:val="center"/>
            <w:hideMark/>
          </w:tcPr>
          <w:p w14:paraId="73DE5E14"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37CB45E1" w14:textId="77777777" w:rsidTr="00BA4E59">
        <w:trPr>
          <w:trHeight w:val="85"/>
        </w:trPr>
        <w:tc>
          <w:tcPr>
            <w:tcW w:w="2865" w:type="pct"/>
            <w:tcBorders>
              <w:top w:val="nil"/>
              <w:left w:val="nil"/>
              <w:bottom w:val="nil"/>
              <w:right w:val="nil"/>
            </w:tcBorders>
            <w:shd w:val="clear" w:color="auto" w:fill="auto"/>
            <w:vAlign w:val="bottom"/>
            <w:hideMark/>
          </w:tcPr>
          <w:p w14:paraId="1298EE74" w14:textId="77777777" w:rsidR="00EE4555" w:rsidRPr="00EE4555" w:rsidRDefault="00EE4555" w:rsidP="00EE4555">
            <w:pPr>
              <w:spacing w:line="240" w:lineRule="auto"/>
              <w:rPr>
                <w:sz w:val="12"/>
                <w:szCs w:val="12"/>
              </w:rPr>
            </w:pPr>
            <w:r w:rsidRPr="00EE4555">
              <w:rPr>
                <w:sz w:val="12"/>
                <w:szCs w:val="12"/>
              </w:rPr>
              <w:t>Zakup energii</w:t>
            </w:r>
          </w:p>
        </w:tc>
        <w:tc>
          <w:tcPr>
            <w:tcW w:w="401" w:type="pct"/>
            <w:tcBorders>
              <w:top w:val="nil"/>
              <w:left w:val="nil"/>
              <w:bottom w:val="nil"/>
              <w:right w:val="nil"/>
            </w:tcBorders>
            <w:shd w:val="clear" w:color="auto" w:fill="auto"/>
            <w:noWrap/>
            <w:vAlign w:val="bottom"/>
            <w:hideMark/>
          </w:tcPr>
          <w:p w14:paraId="100090A4"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0B99569" w14:textId="77777777" w:rsidR="00EE4555" w:rsidRPr="00EE4555" w:rsidRDefault="00EE4555" w:rsidP="00EE4555">
            <w:pPr>
              <w:spacing w:line="240" w:lineRule="auto"/>
              <w:jc w:val="right"/>
              <w:rPr>
                <w:sz w:val="12"/>
                <w:szCs w:val="12"/>
              </w:rPr>
            </w:pPr>
            <w:r w:rsidRPr="00EE4555">
              <w:rPr>
                <w:sz w:val="12"/>
                <w:szCs w:val="12"/>
              </w:rPr>
              <w:t>42 000</w:t>
            </w:r>
          </w:p>
        </w:tc>
        <w:tc>
          <w:tcPr>
            <w:tcW w:w="702" w:type="pct"/>
            <w:tcBorders>
              <w:top w:val="nil"/>
              <w:left w:val="nil"/>
              <w:bottom w:val="nil"/>
              <w:right w:val="nil"/>
            </w:tcBorders>
            <w:shd w:val="clear" w:color="auto" w:fill="auto"/>
            <w:noWrap/>
            <w:vAlign w:val="center"/>
            <w:hideMark/>
          </w:tcPr>
          <w:p w14:paraId="6AA5889A" w14:textId="77777777" w:rsidR="00EE4555" w:rsidRPr="00EE4555" w:rsidRDefault="00EE4555" w:rsidP="00EE4555">
            <w:pPr>
              <w:spacing w:line="240" w:lineRule="auto"/>
              <w:jc w:val="right"/>
              <w:rPr>
                <w:sz w:val="12"/>
                <w:szCs w:val="12"/>
              </w:rPr>
            </w:pPr>
            <w:r w:rsidRPr="00EE4555">
              <w:rPr>
                <w:sz w:val="12"/>
                <w:szCs w:val="12"/>
              </w:rPr>
              <w:t>42 000,00</w:t>
            </w:r>
          </w:p>
        </w:tc>
        <w:tc>
          <w:tcPr>
            <w:tcW w:w="429" w:type="pct"/>
            <w:tcBorders>
              <w:top w:val="nil"/>
              <w:left w:val="nil"/>
              <w:bottom w:val="nil"/>
              <w:right w:val="nil"/>
            </w:tcBorders>
            <w:shd w:val="clear" w:color="auto" w:fill="auto"/>
            <w:noWrap/>
            <w:vAlign w:val="center"/>
            <w:hideMark/>
          </w:tcPr>
          <w:p w14:paraId="6B766345"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6370EEAA" w14:textId="77777777" w:rsidTr="00BA4E59">
        <w:trPr>
          <w:trHeight w:val="85"/>
        </w:trPr>
        <w:tc>
          <w:tcPr>
            <w:tcW w:w="2865" w:type="pct"/>
            <w:tcBorders>
              <w:top w:val="nil"/>
              <w:left w:val="nil"/>
              <w:bottom w:val="nil"/>
              <w:right w:val="nil"/>
            </w:tcBorders>
            <w:shd w:val="clear" w:color="auto" w:fill="auto"/>
            <w:vAlign w:val="bottom"/>
            <w:hideMark/>
          </w:tcPr>
          <w:p w14:paraId="0C448D4D" w14:textId="77777777" w:rsidR="00EE4555" w:rsidRPr="00EE4555" w:rsidRDefault="00EE4555" w:rsidP="00EE4555">
            <w:pPr>
              <w:spacing w:line="240" w:lineRule="auto"/>
              <w:rPr>
                <w:sz w:val="12"/>
                <w:szCs w:val="12"/>
              </w:rPr>
            </w:pPr>
            <w:r w:rsidRPr="00EE4555">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3CED7E2B"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E0DFE20" w14:textId="77777777" w:rsidR="00EE4555" w:rsidRPr="00EE4555" w:rsidRDefault="00EE4555" w:rsidP="00EE4555">
            <w:pPr>
              <w:spacing w:line="240" w:lineRule="auto"/>
              <w:jc w:val="right"/>
              <w:rPr>
                <w:sz w:val="12"/>
                <w:szCs w:val="12"/>
              </w:rPr>
            </w:pPr>
            <w:r w:rsidRPr="00EE4555">
              <w:rPr>
                <w:sz w:val="12"/>
                <w:szCs w:val="12"/>
              </w:rPr>
              <w:t>35 300</w:t>
            </w:r>
          </w:p>
        </w:tc>
        <w:tc>
          <w:tcPr>
            <w:tcW w:w="702" w:type="pct"/>
            <w:tcBorders>
              <w:top w:val="nil"/>
              <w:left w:val="nil"/>
              <w:bottom w:val="nil"/>
              <w:right w:val="nil"/>
            </w:tcBorders>
            <w:shd w:val="clear" w:color="auto" w:fill="auto"/>
            <w:noWrap/>
            <w:vAlign w:val="center"/>
            <w:hideMark/>
          </w:tcPr>
          <w:p w14:paraId="79DB0EE7" w14:textId="77777777" w:rsidR="00EE4555" w:rsidRPr="00EE4555" w:rsidRDefault="00EE4555" w:rsidP="00EE4555">
            <w:pPr>
              <w:spacing w:line="240" w:lineRule="auto"/>
              <w:jc w:val="right"/>
              <w:rPr>
                <w:sz w:val="12"/>
                <w:szCs w:val="12"/>
              </w:rPr>
            </w:pPr>
            <w:r w:rsidRPr="00EE4555">
              <w:rPr>
                <w:sz w:val="12"/>
                <w:szCs w:val="12"/>
              </w:rPr>
              <w:t>35 285,99</w:t>
            </w:r>
          </w:p>
        </w:tc>
        <w:tc>
          <w:tcPr>
            <w:tcW w:w="429" w:type="pct"/>
            <w:tcBorders>
              <w:top w:val="nil"/>
              <w:left w:val="nil"/>
              <w:bottom w:val="nil"/>
              <w:right w:val="nil"/>
            </w:tcBorders>
            <w:shd w:val="clear" w:color="auto" w:fill="auto"/>
            <w:noWrap/>
            <w:vAlign w:val="center"/>
            <w:hideMark/>
          </w:tcPr>
          <w:p w14:paraId="63D7A8B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0EC9E8FF" w14:textId="77777777" w:rsidTr="00BA4E59">
        <w:trPr>
          <w:trHeight w:val="85"/>
        </w:trPr>
        <w:tc>
          <w:tcPr>
            <w:tcW w:w="2865" w:type="pct"/>
            <w:tcBorders>
              <w:top w:val="nil"/>
              <w:left w:val="nil"/>
              <w:bottom w:val="nil"/>
              <w:right w:val="nil"/>
            </w:tcBorders>
            <w:shd w:val="clear" w:color="auto" w:fill="auto"/>
            <w:vAlign w:val="bottom"/>
            <w:hideMark/>
          </w:tcPr>
          <w:p w14:paraId="7E80DCB3" w14:textId="77777777" w:rsidR="00EE4555" w:rsidRPr="00EE4555" w:rsidRDefault="00EE4555" w:rsidP="00EE4555">
            <w:pPr>
              <w:spacing w:line="240" w:lineRule="auto"/>
              <w:rPr>
                <w:sz w:val="12"/>
                <w:szCs w:val="12"/>
              </w:rPr>
            </w:pPr>
            <w:r w:rsidRPr="00EE4555">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309FC34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C134532" w14:textId="77777777" w:rsidR="00EE4555" w:rsidRPr="00EE4555" w:rsidRDefault="00EE4555" w:rsidP="00EE4555">
            <w:pPr>
              <w:spacing w:line="240" w:lineRule="auto"/>
              <w:jc w:val="right"/>
              <w:rPr>
                <w:sz w:val="12"/>
                <w:szCs w:val="12"/>
              </w:rPr>
            </w:pPr>
            <w:r w:rsidRPr="00EE4555">
              <w:rPr>
                <w:sz w:val="12"/>
                <w:szCs w:val="12"/>
              </w:rPr>
              <w:t>20 180</w:t>
            </w:r>
          </w:p>
        </w:tc>
        <w:tc>
          <w:tcPr>
            <w:tcW w:w="702" w:type="pct"/>
            <w:tcBorders>
              <w:top w:val="nil"/>
              <w:left w:val="nil"/>
              <w:bottom w:val="nil"/>
              <w:right w:val="nil"/>
            </w:tcBorders>
            <w:shd w:val="clear" w:color="auto" w:fill="auto"/>
            <w:noWrap/>
            <w:vAlign w:val="center"/>
            <w:hideMark/>
          </w:tcPr>
          <w:p w14:paraId="0A52772B" w14:textId="77777777" w:rsidR="00EE4555" w:rsidRPr="00EE4555" w:rsidRDefault="00EE4555" w:rsidP="00EE4555">
            <w:pPr>
              <w:spacing w:line="240" w:lineRule="auto"/>
              <w:jc w:val="right"/>
              <w:rPr>
                <w:sz w:val="12"/>
                <w:szCs w:val="12"/>
              </w:rPr>
            </w:pPr>
            <w:r w:rsidRPr="00EE4555">
              <w:rPr>
                <w:sz w:val="12"/>
                <w:szCs w:val="12"/>
              </w:rPr>
              <w:t>20 177,82</w:t>
            </w:r>
          </w:p>
        </w:tc>
        <w:tc>
          <w:tcPr>
            <w:tcW w:w="429" w:type="pct"/>
            <w:tcBorders>
              <w:top w:val="nil"/>
              <w:left w:val="nil"/>
              <w:bottom w:val="nil"/>
              <w:right w:val="nil"/>
            </w:tcBorders>
            <w:shd w:val="clear" w:color="auto" w:fill="auto"/>
            <w:noWrap/>
            <w:vAlign w:val="center"/>
            <w:hideMark/>
          </w:tcPr>
          <w:p w14:paraId="18B26498"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11664DD9" w14:textId="77777777" w:rsidTr="00BA4E59">
        <w:trPr>
          <w:trHeight w:val="85"/>
        </w:trPr>
        <w:tc>
          <w:tcPr>
            <w:tcW w:w="2865" w:type="pct"/>
            <w:tcBorders>
              <w:top w:val="nil"/>
              <w:left w:val="nil"/>
              <w:bottom w:val="nil"/>
              <w:right w:val="nil"/>
            </w:tcBorders>
            <w:shd w:val="clear" w:color="auto" w:fill="auto"/>
            <w:vAlign w:val="bottom"/>
            <w:hideMark/>
          </w:tcPr>
          <w:p w14:paraId="72FC46F1" w14:textId="77777777" w:rsidR="00EE4555" w:rsidRPr="00EE4555" w:rsidRDefault="00EE4555" w:rsidP="00EE4555">
            <w:pPr>
              <w:spacing w:line="240" w:lineRule="auto"/>
              <w:rPr>
                <w:sz w:val="12"/>
                <w:szCs w:val="12"/>
              </w:rPr>
            </w:pPr>
            <w:r w:rsidRPr="00EE4555">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533A7041"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3F14C40" w14:textId="77777777" w:rsidR="00EE4555" w:rsidRPr="00EE4555" w:rsidRDefault="00EE4555" w:rsidP="00EE4555">
            <w:pPr>
              <w:spacing w:line="240" w:lineRule="auto"/>
              <w:jc w:val="right"/>
              <w:rPr>
                <w:sz w:val="12"/>
                <w:szCs w:val="12"/>
              </w:rPr>
            </w:pPr>
            <w:r w:rsidRPr="00EE4555">
              <w:rPr>
                <w:sz w:val="12"/>
                <w:szCs w:val="12"/>
              </w:rPr>
              <w:t>6 600</w:t>
            </w:r>
          </w:p>
        </w:tc>
        <w:tc>
          <w:tcPr>
            <w:tcW w:w="702" w:type="pct"/>
            <w:tcBorders>
              <w:top w:val="nil"/>
              <w:left w:val="nil"/>
              <w:bottom w:val="nil"/>
              <w:right w:val="nil"/>
            </w:tcBorders>
            <w:shd w:val="clear" w:color="auto" w:fill="auto"/>
            <w:noWrap/>
            <w:vAlign w:val="center"/>
            <w:hideMark/>
          </w:tcPr>
          <w:p w14:paraId="5B06F689" w14:textId="77777777" w:rsidR="00EE4555" w:rsidRPr="00EE4555" w:rsidRDefault="00EE4555" w:rsidP="00EE4555">
            <w:pPr>
              <w:spacing w:line="240" w:lineRule="auto"/>
              <w:jc w:val="right"/>
              <w:rPr>
                <w:sz w:val="12"/>
                <w:szCs w:val="12"/>
              </w:rPr>
            </w:pPr>
            <w:r w:rsidRPr="00EE4555">
              <w:rPr>
                <w:sz w:val="12"/>
                <w:szCs w:val="12"/>
              </w:rPr>
              <w:t>6 600,00</w:t>
            </w:r>
          </w:p>
        </w:tc>
        <w:tc>
          <w:tcPr>
            <w:tcW w:w="429" w:type="pct"/>
            <w:tcBorders>
              <w:top w:val="nil"/>
              <w:left w:val="nil"/>
              <w:bottom w:val="nil"/>
              <w:right w:val="nil"/>
            </w:tcBorders>
            <w:shd w:val="clear" w:color="auto" w:fill="auto"/>
            <w:noWrap/>
            <w:vAlign w:val="center"/>
            <w:hideMark/>
          </w:tcPr>
          <w:p w14:paraId="352CC3F5"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14A36BE" w14:textId="77777777" w:rsidTr="00BA4E59">
        <w:trPr>
          <w:trHeight w:val="85"/>
        </w:trPr>
        <w:tc>
          <w:tcPr>
            <w:tcW w:w="2865" w:type="pct"/>
            <w:tcBorders>
              <w:top w:val="nil"/>
              <w:left w:val="nil"/>
              <w:bottom w:val="nil"/>
              <w:right w:val="nil"/>
            </w:tcBorders>
            <w:shd w:val="clear" w:color="auto" w:fill="auto"/>
            <w:vAlign w:val="bottom"/>
            <w:hideMark/>
          </w:tcPr>
          <w:p w14:paraId="1CC52805" w14:textId="77777777" w:rsidR="00EE4555" w:rsidRPr="00EE4555" w:rsidRDefault="00EE4555" w:rsidP="00EE4555">
            <w:pPr>
              <w:spacing w:line="240" w:lineRule="auto"/>
              <w:rPr>
                <w:sz w:val="12"/>
                <w:szCs w:val="12"/>
              </w:rPr>
            </w:pPr>
            <w:r w:rsidRPr="00EE4555">
              <w:rPr>
                <w:sz w:val="12"/>
                <w:szCs w:val="12"/>
              </w:rPr>
              <w:t>Zakup usług zdrowotnych</w:t>
            </w:r>
          </w:p>
        </w:tc>
        <w:tc>
          <w:tcPr>
            <w:tcW w:w="401" w:type="pct"/>
            <w:tcBorders>
              <w:top w:val="nil"/>
              <w:left w:val="nil"/>
              <w:bottom w:val="nil"/>
              <w:right w:val="nil"/>
            </w:tcBorders>
            <w:shd w:val="clear" w:color="auto" w:fill="auto"/>
            <w:noWrap/>
            <w:vAlign w:val="bottom"/>
            <w:hideMark/>
          </w:tcPr>
          <w:p w14:paraId="529D056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CE54C75" w14:textId="77777777" w:rsidR="00EE4555" w:rsidRPr="00EE4555" w:rsidRDefault="00EE4555" w:rsidP="00EE4555">
            <w:pPr>
              <w:spacing w:line="240" w:lineRule="auto"/>
              <w:jc w:val="right"/>
              <w:rPr>
                <w:sz w:val="12"/>
                <w:szCs w:val="12"/>
              </w:rPr>
            </w:pPr>
            <w:r w:rsidRPr="00EE4555">
              <w:rPr>
                <w:sz w:val="12"/>
                <w:szCs w:val="12"/>
              </w:rPr>
              <w:t>5 000</w:t>
            </w:r>
          </w:p>
        </w:tc>
        <w:tc>
          <w:tcPr>
            <w:tcW w:w="702" w:type="pct"/>
            <w:tcBorders>
              <w:top w:val="nil"/>
              <w:left w:val="nil"/>
              <w:bottom w:val="nil"/>
              <w:right w:val="nil"/>
            </w:tcBorders>
            <w:shd w:val="clear" w:color="auto" w:fill="auto"/>
            <w:noWrap/>
            <w:vAlign w:val="center"/>
            <w:hideMark/>
          </w:tcPr>
          <w:p w14:paraId="33B31100" w14:textId="77777777" w:rsidR="00EE4555" w:rsidRPr="00EE4555" w:rsidRDefault="00EE4555" w:rsidP="00EE4555">
            <w:pPr>
              <w:spacing w:line="240" w:lineRule="auto"/>
              <w:jc w:val="right"/>
              <w:rPr>
                <w:sz w:val="12"/>
                <w:szCs w:val="12"/>
              </w:rPr>
            </w:pPr>
            <w:r w:rsidRPr="00EE4555">
              <w:rPr>
                <w:sz w:val="12"/>
                <w:szCs w:val="12"/>
              </w:rPr>
              <w:t>4 853,00</w:t>
            </w:r>
          </w:p>
        </w:tc>
        <w:tc>
          <w:tcPr>
            <w:tcW w:w="429" w:type="pct"/>
            <w:tcBorders>
              <w:top w:val="nil"/>
              <w:left w:val="nil"/>
              <w:bottom w:val="nil"/>
              <w:right w:val="nil"/>
            </w:tcBorders>
            <w:shd w:val="clear" w:color="auto" w:fill="auto"/>
            <w:noWrap/>
            <w:vAlign w:val="center"/>
            <w:hideMark/>
          </w:tcPr>
          <w:p w14:paraId="77A0076F" w14:textId="77777777" w:rsidR="00EE4555" w:rsidRPr="00EE4555" w:rsidRDefault="00EE4555" w:rsidP="00EE4555">
            <w:pPr>
              <w:spacing w:line="240" w:lineRule="auto"/>
              <w:jc w:val="right"/>
              <w:rPr>
                <w:sz w:val="12"/>
                <w:szCs w:val="12"/>
              </w:rPr>
            </w:pPr>
            <w:r w:rsidRPr="00EE4555">
              <w:rPr>
                <w:sz w:val="12"/>
                <w:szCs w:val="12"/>
              </w:rPr>
              <w:t>97,1%</w:t>
            </w:r>
          </w:p>
        </w:tc>
      </w:tr>
      <w:tr w:rsidR="00EE4555" w:rsidRPr="00EE4555" w14:paraId="53697B89" w14:textId="77777777" w:rsidTr="00BA4E59">
        <w:trPr>
          <w:trHeight w:val="85"/>
        </w:trPr>
        <w:tc>
          <w:tcPr>
            <w:tcW w:w="2865" w:type="pct"/>
            <w:tcBorders>
              <w:top w:val="nil"/>
              <w:left w:val="nil"/>
              <w:bottom w:val="nil"/>
              <w:right w:val="nil"/>
            </w:tcBorders>
            <w:shd w:val="clear" w:color="auto" w:fill="auto"/>
            <w:vAlign w:val="bottom"/>
            <w:hideMark/>
          </w:tcPr>
          <w:p w14:paraId="2722F5F6" w14:textId="77777777" w:rsidR="00EE4555" w:rsidRPr="00EE4555" w:rsidRDefault="00EE4555" w:rsidP="00EE4555">
            <w:pPr>
              <w:spacing w:line="240" w:lineRule="auto"/>
              <w:rPr>
                <w:sz w:val="12"/>
                <w:szCs w:val="12"/>
              </w:rPr>
            </w:pPr>
            <w:r w:rsidRPr="00EE4555">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0342972B"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CADF3F6" w14:textId="77777777" w:rsidR="00EE4555" w:rsidRPr="00EE4555" w:rsidRDefault="00EE4555" w:rsidP="00EE4555">
            <w:pPr>
              <w:spacing w:line="240" w:lineRule="auto"/>
              <w:jc w:val="right"/>
              <w:rPr>
                <w:sz w:val="12"/>
                <w:szCs w:val="12"/>
              </w:rPr>
            </w:pPr>
            <w:r w:rsidRPr="00EE4555">
              <w:rPr>
                <w:sz w:val="12"/>
                <w:szCs w:val="12"/>
              </w:rPr>
              <w:t>3 200</w:t>
            </w:r>
          </w:p>
        </w:tc>
        <w:tc>
          <w:tcPr>
            <w:tcW w:w="702" w:type="pct"/>
            <w:tcBorders>
              <w:top w:val="nil"/>
              <w:left w:val="nil"/>
              <w:bottom w:val="nil"/>
              <w:right w:val="nil"/>
            </w:tcBorders>
            <w:shd w:val="clear" w:color="auto" w:fill="auto"/>
            <w:noWrap/>
            <w:vAlign w:val="center"/>
            <w:hideMark/>
          </w:tcPr>
          <w:p w14:paraId="2874E5B5" w14:textId="77777777" w:rsidR="00EE4555" w:rsidRPr="00EE4555" w:rsidRDefault="00EE4555" w:rsidP="00EE4555">
            <w:pPr>
              <w:spacing w:line="240" w:lineRule="auto"/>
              <w:jc w:val="right"/>
              <w:rPr>
                <w:sz w:val="12"/>
                <w:szCs w:val="12"/>
              </w:rPr>
            </w:pPr>
            <w:r w:rsidRPr="00EE4555">
              <w:rPr>
                <w:sz w:val="12"/>
                <w:szCs w:val="12"/>
              </w:rPr>
              <w:t>3 176,12</w:t>
            </w:r>
          </w:p>
        </w:tc>
        <w:tc>
          <w:tcPr>
            <w:tcW w:w="429" w:type="pct"/>
            <w:tcBorders>
              <w:top w:val="nil"/>
              <w:left w:val="nil"/>
              <w:bottom w:val="nil"/>
              <w:right w:val="nil"/>
            </w:tcBorders>
            <w:shd w:val="clear" w:color="auto" w:fill="auto"/>
            <w:noWrap/>
            <w:vAlign w:val="center"/>
            <w:hideMark/>
          </w:tcPr>
          <w:p w14:paraId="279D2A38" w14:textId="77777777" w:rsidR="00EE4555" w:rsidRPr="00EE4555" w:rsidRDefault="00EE4555" w:rsidP="00EE4555">
            <w:pPr>
              <w:spacing w:line="240" w:lineRule="auto"/>
              <w:jc w:val="right"/>
              <w:rPr>
                <w:sz w:val="12"/>
                <w:szCs w:val="12"/>
              </w:rPr>
            </w:pPr>
            <w:r w:rsidRPr="00EE4555">
              <w:rPr>
                <w:sz w:val="12"/>
                <w:szCs w:val="12"/>
              </w:rPr>
              <w:t>99,3%</w:t>
            </w:r>
          </w:p>
        </w:tc>
      </w:tr>
      <w:tr w:rsidR="00EE4555" w:rsidRPr="00EE4555" w14:paraId="46AE1321" w14:textId="77777777" w:rsidTr="00BA4E59">
        <w:trPr>
          <w:trHeight w:val="85"/>
        </w:trPr>
        <w:tc>
          <w:tcPr>
            <w:tcW w:w="2865" w:type="pct"/>
            <w:tcBorders>
              <w:top w:val="nil"/>
              <w:left w:val="nil"/>
              <w:bottom w:val="nil"/>
              <w:right w:val="nil"/>
            </w:tcBorders>
            <w:shd w:val="clear" w:color="auto" w:fill="auto"/>
            <w:vAlign w:val="bottom"/>
            <w:hideMark/>
          </w:tcPr>
          <w:p w14:paraId="10B524C4" w14:textId="77777777" w:rsidR="00EE4555" w:rsidRPr="00EE4555" w:rsidRDefault="00EE4555" w:rsidP="00EE4555">
            <w:pPr>
              <w:spacing w:line="240" w:lineRule="auto"/>
              <w:rPr>
                <w:sz w:val="12"/>
                <w:szCs w:val="12"/>
              </w:rPr>
            </w:pPr>
            <w:r w:rsidRPr="00EE4555">
              <w:rPr>
                <w:sz w:val="12"/>
                <w:szCs w:val="12"/>
              </w:rPr>
              <w:t>Wyjazdy służbowe krajowe</w:t>
            </w:r>
          </w:p>
        </w:tc>
        <w:tc>
          <w:tcPr>
            <w:tcW w:w="401" w:type="pct"/>
            <w:tcBorders>
              <w:top w:val="nil"/>
              <w:left w:val="nil"/>
              <w:bottom w:val="nil"/>
              <w:right w:val="nil"/>
            </w:tcBorders>
            <w:shd w:val="clear" w:color="auto" w:fill="auto"/>
            <w:noWrap/>
            <w:vAlign w:val="bottom"/>
            <w:hideMark/>
          </w:tcPr>
          <w:p w14:paraId="10503F8F"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1A307F2" w14:textId="77777777" w:rsidR="00EE4555" w:rsidRPr="00EE4555" w:rsidRDefault="00EE4555" w:rsidP="00EE4555">
            <w:pPr>
              <w:spacing w:line="240" w:lineRule="auto"/>
              <w:jc w:val="right"/>
              <w:rPr>
                <w:sz w:val="12"/>
                <w:szCs w:val="12"/>
              </w:rPr>
            </w:pPr>
            <w:r w:rsidRPr="00EE4555">
              <w:rPr>
                <w:sz w:val="12"/>
                <w:szCs w:val="12"/>
              </w:rPr>
              <w:t>1 725</w:t>
            </w:r>
          </w:p>
        </w:tc>
        <w:tc>
          <w:tcPr>
            <w:tcW w:w="702" w:type="pct"/>
            <w:tcBorders>
              <w:top w:val="nil"/>
              <w:left w:val="nil"/>
              <w:bottom w:val="nil"/>
              <w:right w:val="nil"/>
            </w:tcBorders>
            <w:shd w:val="clear" w:color="auto" w:fill="auto"/>
            <w:noWrap/>
            <w:vAlign w:val="center"/>
            <w:hideMark/>
          </w:tcPr>
          <w:p w14:paraId="1674B532" w14:textId="77777777" w:rsidR="00EE4555" w:rsidRPr="00EE4555" w:rsidRDefault="00EE4555" w:rsidP="00EE4555">
            <w:pPr>
              <w:spacing w:line="240" w:lineRule="auto"/>
              <w:jc w:val="right"/>
              <w:rPr>
                <w:sz w:val="12"/>
                <w:szCs w:val="12"/>
              </w:rPr>
            </w:pPr>
            <w:r w:rsidRPr="00EE4555">
              <w:rPr>
                <w:sz w:val="12"/>
                <w:szCs w:val="12"/>
              </w:rPr>
              <w:t>1 721,80</w:t>
            </w:r>
          </w:p>
        </w:tc>
        <w:tc>
          <w:tcPr>
            <w:tcW w:w="429" w:type="pct"/>
            <w:tcBorders>
              <w:top w:val="nil"/>
              <w:left w:val="nil"/>
              <w:bottom w:val="nil"/>
              <w:right w:val="nil"/>
            </w:tcBorders>
            <w:shd w:val="clear" w:color="auto" w:fill="auto"/>
            <w:noWrap/>
            <w:vAlign w:val="center"/>
            <w:hideMark/>
          </w:tcPr>
          <w:p w14:paraId="1657F065" w14:textId="77777777" w:rsidR="00EE4555" w:rsidRPr="00EE4555" w:rsidRDefault="00EE4555" w:rsidP="00EE4555">
            <w:pPr>
              <w:spacing w:line="240" w:lineRule="auto"/>
              <w:jc w:val="right"/>
              <w:rPr>
                <w:sz w:val="12"/>
                <w:szCs w:val="12"/>
              </w:rPr>
            </w:pPr>
            <w:r w:rsidRPr="00EE4555">
              <w:rPr>
                <w:sz w:val="12"/>
                <w:szCs w:val="12"/>
              </w:rPr>
              <w:t>99,8%</w:t>
            </w:r>
          </w:p>
        </w:tc>
      </w:tr>
      <w:tr w:rsidR="00EE4555" w:rsidRPr="00EE4555" w14:paraId="1D317B8E" w14:textId="77777777" w:rsidTr="00BA4E59">
        <w:trPr>
          <w:trHeight w:val="85"/>
        </w:trPr>
        <w:tc>
          <w:tcPr>
            <w:tcW w:w="2865" w:type="pct"/>
            <w:tcBorders>
              <w:top w:val="nil"/>
              <w:left w:val="nil"/>
              <w:bottom w:val="nil"/>
              <w:right w:val="nil"/>
            </w:tcBorders>
            <w:shd w:val="clear" w:color="auto" w:fill="auto"/>
            <w:vAlign w:val="center"/>
            <w:hideMark/>
          </w:tcPr>
          <w:p w14:paraId="1F20BAEC"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45AFB2B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00682586"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36742FA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225475A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DBE93EA" w14:textId="77777777" w:rsidTr="00BA4E59">
        <w:trPr>
          <w:trHeight w:val="85"/>
        </w:trPr>
        <w:tc>
          <w:tcPr>
            <w:tcW w:w="2865" w:type="pct"/>
            <w:tcBorders>
              <w:top w:val="nil"/>
              <w:left w:val="nil"/>
              <w:bottom w:val="nil"/>
              <w:right w:val="nil"/>
            </w:tcBorders>
            <w:shd w:val="clear" w:color="auto" w:fill="auto"/>
            <w:vAlign w:val="center"/>
            <w:hideMark/>
          </w:tcPr>
          <w:p w14:paraId="0E5DB6CE"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3C3AA380"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09F34D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6BB506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079A7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4B61409" w14:textId="77777777" w:rsidTr="00BA4E59">
        <w:trPr>
          <w:trHeight w:val="85"/>
        </w:trPr>
        <w:tc>
          <w:tcPr>
            <w:tcW w:w="2865" w:type="pct"/>
            <w:tcBorders>
              <w:top w:val="nil"/>
              <w:left w:val="nil"/>
              <w:bottom w:val="nil"/>
              <w:right w:val="nil"/>
            </w:tcBorders>
            <w:shd w:val="clear" w:color="auto" w:fill="auto"/>
            <w:vAlign w:val="center"/>
            <w:hideMark/>
          </w:tcPr>
          <w:p w14:paraId="033D3E12" w14:textId="77777777" w:rsidR="00EE4555" w:rsidRPr="00EE4555" w:rsidRDefault="00EE4555" w:rsidP="00EE4555">
            <w:pPr>
              <w:spacing w:line="240" w:lineRule="auto"/>
              <w:rPr>
                <w:i/>
                <w:iCs/>
                <w:sz w:val="12"/>
                <w:szCs w:val="12"/>
              </w:rPr>
            </w:pPr>
            <w:r w:rsidRPr="00EE4555">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5F82E5A5"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BB0D21F"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979BE5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E86CEB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118EAE5" w14:textId="77777777" w:rsidTr="00BA4E59">
        <w:trPr>
          <w:trHeight w:val="85"/>
        </w:trPr>
        <w:tc>
          <w:tcPr>
            <w:tcW w:w="2865" w:type="pct"/>
            <w:tcBorders>
              <w:top w:val="nil"/>
              <w:left w:val="nil"/>
              <w:bottom w:val="nil"/>
              <w:right w:val="nil"/>
            </w:tcBorders>
            <w:shd w:val="clear" w:color="auto" w:fill="auto"/>
            <w:vAlign w:val="center"/>
            <w:hideMark/>
          </w:tcPr>
          <w:p w14:paraId="482B5BE9" w14:textId="77777777" w:rsidR="00EE4555" w:rsidRPr="00EE4555" w:rsidRDefault="00EE4555" w:rsidP="00EE4555">
            <w:pPr>
              <w:spacing w:line="240" w:lineRule="auto"/>
              <w:rPr>
                <w:i/>
                <w:iCs/>
                <w:sz w:val="12"/>
                <w:szCs w:val="12"/>
              </w:rPr>
            </w:pPr>
            <w:r w:rsidRPr="00EE4555">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4271CDCA"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2F0978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2F2B58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42B6D9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F809850" w14:textId="77777777" w:rsidTr="00BA4E59">
        <w:trPr>
          <w:trHeight w:val="85"/>
        </w:trPr>
        <w:tc>
          <w:tcPr>
            <w:tcW w:w="2865" w:type="pct"/>
            <w:tcBorders>
              <w:top w:val="nil"/>
              <w:left w:val="nil"/>
              <w:bottom w:val="nil"/>
              <w:right w:val="nil"/>
            </w:tcBorders>
            <w:shd w:val="clear" w:color="auto" w:fill="auto"/>
            <w:vAlign w:val="center"/>
            <w:hideMark/>
          </w:tcPr>
          <w:p w14:paraId="33F808EB" w14:textId="77777777" w:rsidR="00EE4555" w:rsidRPr="00EE4555" w:rsidRDefault="00EE4555" w:rsidP="00EE4555">
            <w:pPr>
              <w:spacing w:line="240" w:lineRule="auto"/>
              <w:rPr>
                <w:i/>
                <w:iCs/>
                <w:sz w:val="12"/>
                <w:szCs w:val="12"/>
              </w:rPr>
            </w:pPr>
            <w:r w:rsidRPr="00EE4555">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4D7ADBEA"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7D537C5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6D6973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173B8A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B4B177D" w14:textId="77777777" w:rsidTr="00BA4E59">
        <w:trPr>
          <w:trHeight w:val="85"/>
        </w:trPr>
        <w:tc>
          <w:tcPr>
            <w:tcW w:w="2865" w:type="pct"/>
            <w:tcBorders>
              <w:top w:val="nil"/>
              <w:left w:val="nil"/>
              <w:bottom w:val="nil"/>
              <w:right w:val="nil"/>
            </w:tcBorders>
            <w:shd w:val="clear" w:color="auto" w:fill="auto"/>
            <w:vAlign w:val="center"/>
            <w:hideMark/>
          </w:tcPr>
          <w:p w14:paraId="036042C2"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EEDAC2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EF2E77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7A6345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31E5D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9AE1B32" w14:textId="77777777" w:rsidTr="00BA4E59">
        <w:trPr>
          <w:trHeight w:val="85"/>
        </w:trPr>
        <w:tc>
          <w:tcPr>
            <w:tcW w:w="2865" w:type="pct"/>
            <w:tcBorders>
              <w:top w:val="nil"/>
              <w:left w:val="nil"/>
              <w:bottom w:val="nil"/>
              <w:right w:val="nil"/>
            </w:tcBorders>
            <w:shd w:val="clear" w:color="000000" w:fill="EAF1F6"/>
            <w:vAlign w:val="center"/>
            <w:hideMark/>
          </w:tcPr>
          <w:p w14:paraId="5AD0DAAB" w14:textId="77777777" w:rsidR="00EE4555" w:rsidRPr="00EE4555" w:rsidRDefault="00EE4555" w:rsidP="00EE4555">
            <w:pPr>
              <w:spacing w:line="240" w:lineRule="auto"/>
              <w:rPr>
                <w:b/>
                <w:bCs/>
                <w:sz w:val="12"/>
                <w:szCs w:val="12"/>
              </w:rPr>
            </w:pPr>
            <w:r w:rsidRPr="00EE4555">
              <w:rPr>
                <w:b/>
                <w:bCs/>
                <w:sz w:val="12"/>
                <w:szCs w:val="12"/>
              </w:rPr>
              <w:t>Prowadzenie internatów i burs szkolnych - zadanie 20</w:t>
            </w:r>
          </w:p>
        </w:tc>
        <w:tc>
          <w:tcPr>
            <w:tcW w:w="401" w:type="pct"/>
            <w:tcBorders>
              <w:top w:val="nil"/>
              <w:left w:val="nil"/>
              <w:bottom w:val="nil"/>
              <w:right w:val="nil"/>
            </w:tcBorders>
            <w:shd w:val="clear" w:color="000000" w:fill="EAF1F6"/>
            <w:vAlign w:val="center"/>
            <w:hideMark/>
          </w:tcPr>
          <w:p w14:paraId="1961BE2C"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55C94E9D" w14:textId="77777777" w:rsidR="00EE4555" w:rsidRPr="00EE4555" w:rsidRDefault="00EE4555" w:rsidP="00EE4555">
            <w:pPr>
              <w:spacing w:line="240" w:lineRule="auto"/>
              <w:jc w:val="right"/>
              <w:rPr>
                <w:b/>
                <w:bCs/>
                <w:sz w:val="12"/>
                <w:szCs w:val="12"/>
              </w:rPr>
            </w:pPr>
            <w:r w:rsidRPr="00EE4555">
              <w:rPr>
                <w:b/>
                <w:bCs/>
                <w:sz w:val="12"/>
                <w:szCs w:val="12"/>
              </w:rPr>
              <w:t>2 577 378</w:t>
            </w:r>
          </w:p>
        </w:tc>
        <w:tc>
          <w:tcPr>
            <w:tcW w:w="702" w:type="pct"/>
            <w:tcBorders>
              <w:top w:val="nil"/>
              <w:left w:val="nil"/>
              <w:bottom w:val="nil"/>
              <w:right w:val="nil"/>
            </w:tcBorders>
            <w:shd w:val="clear" w:color="000000" w:fill="EAF1F6"/>
            <w:vAlign w:val="center"/>
            <w:hideMark/>
          </w:tcPr>
          <w:p w14:paraId="26D9B275" w14:textId="77777777" w:rsidR="00EE4555" w:rsidRPr="00EE4555" w:rsidRDefault="00EE4555" w:rsidP="00EE4555">
            <w:pPr>
              <w:spacing w:line="240" w:lineRule="auto"/>
              <w:jc w:val="right"/>
              <w:rPr>
                <w:b/>
                <w:bCs/>
                <w:sz w:val="12"/>
                <w:szCs w:val="12"/>
              </w:rPr>
            </w:pPr>
            <w:r w:rsidRPr="00EE4555">
              <w:rPr>
                <w:b/>
                <w:bCs/>
                <w:sz w:val="12"/>
                <w:szCs w:val="12"/>
              </w:rPr>
              <w:t>2 553 245,91</w:t>
            </w:r>
          </w:p>
        </w:tc>
        <w:tc>
          <w:tcPr>
            <w:tcW w:w="429" w:type="pct"/>
            <w:tcBorders>
              <w:top w:val="nil"/>
              <w:left w:val="nil"/>
              <w:bottom w:val="nil"/>
              <w:right w:val="nil"/>
            </w:tcBorders>
            <w:shd w:val="clear" w:color="000000" w:fill="EAF1F6"/>
            <w:vAlign w:val="center"/>
            <w:hideMark/>
          </w:tcPr>
          <w:p w14:paraId="089FE8AE" w14:textId="77777777" w:rsidR="00EE4555" w:rsidRPr="00EE4555" w:rsidRDefault="00EE4555" w:rsidP="00EE4555">
            <w:pPr>
              <w:spacing w:line="240" w:lineRule="auto"/>
              <w:jc w:val="right"/>
              <w:rPr>
                <w:b/>
                <w:bCs/>
                <w:sz w:val="12"/>
                <w:szCs w:val="12"/>
              </w:rPr>
            </w:pPr>
            <w:r w:rsidRPr="00EE4555">
              <w:rPr>
                <w:b/>
                <w:bCs/>
                <w:sz w:val="12"/>
                <w:szCs w:val="12"/>
              </w:rPr>
              <w:t>99,1%</w:t>
            </w:r>
          </w:p>
        </w:tc>
      </w:tr>
      <w:tr w:rsidR="00EE4555" w:rsidRPr="00EE4555" w14:paraId="2C5BA8BF" w14:textId="77777777" w:rsidTr="00BA4E59">
        <w:trPr>
          <w:trHeight w:val="85"/>
        </w:trPr>
        <w:tc>
          <w:tcPr>
            <w:tcW w:w="2865" w:type="pct"/>
            <w:tcBorders>
              <w:top w:val="nil"/>
              <w:left w:val="nil"/>
              <w:bottom w:val="nil"/>
              <w:right w:val="nil"/>
            </w:tcBorders>
            <w:shd w:val="clear" w:color="auto" w:fill="auto"/>
            <w:vAlign w:val="center"/>
            <w:hideMark/>
          </w:tcPr>
          <w:p w14:paraId="27565204"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359518E1"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3E836C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E8A04E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EAC38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C4106CC" w14:textId="77777777" w:rsidTr="00BA4E59">
        <w:trPr>
          <w:trHeight w:val="85"/>
        </w:trPr>
        <w:tc>
          <w:tcPr>
            <w:tcW w:w="2865" w:type="pct"/>
            <w:tcBorders>
              <w:top w:val="nil"/>
              <w:left w:val="nil"/>
              <w:bottom w:val="nil"/>
              <w:right w:val="nil"/>
            </w:tcBorders>
            <w:shd w:val="clear" w:color="auto" w:fill="auto"/>
            <w:vAlign w:val="center"/>
            <w:hideMark/>
          </w:tcPr>
          <w:p w14:paraId="536582A6"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85410</w:t>
            </w:r>
          </w:p>
        </w:tc>
        <w:tc>
          <w:tcPr>
            <w:tcW w:w="401" w:type="pct"/>
            <w:tcBorders>
              <w:top w:val="nil"/>
              <w:left w:val="nil"/>
              <w:bottom w:val="nil"/>
              <w:right w:val="nil"/>
            </w:tcBorders>
            <w:shd w:val="clear" w:color="auto" w:fill="auto"/>
            <w:vAlign w:val="center"/>
            <w:hideMark/>
          </w:tcPr>
          <w:p w14:paraId="7851FD48"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C6EB15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D96059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61212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53770E6" w14:textId="77777777" w:rsidTr="00BA4E59">
        <w:trPr>
          <w:trHeight w:val="85"/>
        </w:trPr>
        <w:tc>
          <w:tcPr>
            <w:tcW w:w="2865" w:type="pct"/>
            <w:tcBorders>
              <w:top w:val="nil"/>
              <w:left w:val="nil"/>
              <w:bottom w:val="nil"/>
              <w:right w:val="nil"/>
            </w:tcBorders>
            <w:shd w:val="clear" w:color="auto" w:fill="auto"/>
            <w:vAlign w:val="center"/>
            <w:hideMark/>
          </w:tcPr>
          <w:p w14:paraId="35AE73BC"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09AD2E9"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E99DF6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01D4DF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43C05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8D0A0BD" w14:textId="77777777" w:rsidTr="00BA4E59">
        <w:trPr>
          <w:trHeight w:val="85"/>
        </w:trPr>
        <w:tc>
          <w:tcPr>
            <w:tcW w:w="2865" w:type="pct"/>
            <w:tcBorders>
              <w:top w:val="nil"/>
              <w:left w:val="nil"/>
              <w:bottom w:val="nil"/>
              <w:right w:val="nil"/>
            </w:tcBorders>
            <w:shd w:val="clear" w:color="auto" w:fill="auto"/>
            <w:vAlign w:val="center"/>
            <w:hideMark/>
          </w:tcPr>
          <w:p w14:paraId="1AF309F0" w14:textId="77777777" w:rsidR="00EE4555" w:rsidRPr="00EE4555" w:rsidRDefault="00EE4555" w:rsidP="00EE4555">
            <w:pPr>
              <w:spacing w:line="240" w:lineRule="auto"/>
              <w:rPr>
                <w:b/>
                <w:bCs/>
                <w:sz w:val="12"/>
                <w:szCs w:val="12"/>
              </w:rPr>
            </w:pPr>
            <w:r w:rsidRPr="00EE4555">
              <w:rPr>
                <w:b/>
                <w:bCs/>
                <w:sz w:val="12"/>
                <w:szCs w:val="12"/>
              </w:rPr>
              <w:t>Prowadzenie publicznych internatów i burs szkolnych</w:t>
            </w:r>
          </w:p>
        </w:tc>
        <w:tc>
          <w:tcPr>
            <w:tcW w:w="401" w:type="pct"/>
            <w:tcBorders>
              <w:top w:val="nil"/>
              <w:left w:val="nil"/>
              <w:bottom w:val="nil"/>
              <w:right w:val="nil"/>
            </w:tcBorders>
            <w:shd w:val="clear" w:color="auto" w:fill="auto"/>
            <w:vAlign w:val="center"/>
            <w:hideMark/>
          </w:tcPr>
          <w:p w14:paraId="78D1029E"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055E5DB7" w14:textId="77777777" w:rsidR="00EE4555" w:rsidRPr="00EE4555" w:rsidRDefault="00EE4555" w:rsidP="00EE4555">
            <w:pPr>
              <w:spacing w:line="240" w:lineRule="auto"/>
              <w:jc w:val="right"/>
              <w:rPr>
                <w:b/>
                <w:bCs/>
                <w:sz w:val="12"/>
                <w:szCs w:val="12"/>
              </w:rPr>
            </w:pPr>
            <w:r w:rsidRPr="00EE4555">
              <w:rPr>
                <w:b/>
                <w:bCs/>
                <w:sz w:val="12"/>
                <w:szCs w:val="12"/>
              </w:rPr>
              <w:t>2 140 378</w:t>
            </w:r>
          </w:p>
        </w:tc>
        <w:tc>
          <w:tcPr>
            <w:tcW w:w="702" w:type="pct"/>
            <w:tcBorders>
              <w:top w:val="nil"/>
              <w:left w:val="nil"/>
              <w:bottom w:val="nil"/>
              <w:right w:val="nil"/>
            </w:tcBorders>
            <w:shd w:val="clear" w:color="auto" w:fill="auto"/>
            <w:vAlign w:val="center"/>
            <w:hideMark/>
          </w:tcPr>
          <w:p w14:paraId="103DE1C4" w14:textId="77777777" w:rsidR="00EE4555" w:rsidRPr="00EE4555" w:rsidRDefault="00EE4555" w:rsidP="00EE4555">
            <w:pPr>
              <w:spacing w:line="240" w:lineRule="auto"/>
              <w:jc w:val="right"/>
              <w:rPr>
                <w:b/>
                <w:bCs/>
                <w:sz w:val="12"/>
                <w:szCs w:val="12"/>
              </w:rPr>
            </w:pPr>
            <w:r w:rsidRPr="00EE4555">
              <w:rPr>
                <w:b/>
                <w:bCs/>
                <w:sz w:val="12"/>
                <w:szCs w:val="12"/>
              </w:rPr>
              <w:t>2 140 047,67</w:t>
            </w:r>
          </w:p>
        </w:tc>
        <w:tc>
          <w:tcPr>
            <w:tcW w:w="429" w:type="pct"/>
            <w:tcBorders>
              <w:top w:val="nil"/>
              <w:left w:val="nil"/>
              <w:bottom w:val="nil"/>
              <w:right w:val="nil"/>
            </w:tcBorders>
            <w:shd w:val="clear" w:color="auto" w:fill="auto"/>
            <w:vAlign w:val="center"/>
            <w:hideMark/>
          </w:tcPr>
          <w:p w14:paraId="310ADD18"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66DFD1EA" w14:textId="77777777" w:rsidTr="00BA4E59">
        <w:trPr>
          <w:trHeight w:val="85"/>
        </w:trPr>
        <w:tc>
          <w:tcPr>
            <w:tcW w:w="2865" w:type="pct"/>
            <w:tcBorders>
              <w:top w:val="nil"/>
              <w:left w:val="nil"/>
              <w:bottom w:val="nil"/>
              <w:right w:val="nil"/>
            </w:tcBorders>
            <w:shd w:val="clear" w:color="auto" w:fill="auto"/>
            <w:vAlign w:val="center"/>
            <w:hideMark/>
          </w:tcPr>
          <w:p w14:paraId="46B31CEB"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60694E4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42ED74C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AA6C95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B870BE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8B2ED63" w14:textId="77777777" w:rsidTr="00BA4E59">
        <w:trPr>
          <w:trHeight w:val="85"/>
        </w:trPr>
        <w:tc>
          <w:tcPr>
            <w:tcW w:w="2865" w:type="pct"/>
            <w:tcBorders>
              <w:top w:val="nil"/>
              <w:left w:val="nil"/>
              <w:bottom w:val="nil"/>
              <w:right w:val="nil"/>
            </w:tcBorders>
            <w:shd w:val="clear" w:color="auto" w:fill="auto"/>
            <w:vAlign w:val="center"/>
            <w:hideMark/>
          </w:tcPr>
          <w:p w14:paraId="3384DEAB"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zabezpieczenie opieki całodobowej dla dzieci i młodzieży nie mogących pobierać nauki w miejscu zamieszkania</w:t>
            </w:r>
          </w:p>
        </w:tc>
        <w:tc>
          <w:tcPr>
            <w:tcW w:w="401" w:type="pct"/>
            <w:tcBorders>
              <w:top w:val="nil"/>
              <w:left w:val="nil"/>
              <w:bottom w:val="nil"/>
              <w:right w:val="nil"/>
            </w:tcBorders>
            <w:shd w:val="clear" w:color="auto" w:fill="auto"/>
            <w:vAlign w:val="center"/>
            <w:hideMark/>
          </w:tcPr>
          <w:p w14:paraId="0B5F05BD"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576BDF4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60627D4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D6D647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F6CF2D3" w14:textId="77777777" w:rsidTr="00BA4E59">
        <w:trPr>
          <w:trHeight w:val="85"/>
        </w:trPr>
        <w:tc>
          <w:tcPr>
            <w:tcW w:w="2865" w:type="pct"/>
            <w:tcBorders>
              <w:top w:val="nil"/>
              <w:left w:val="nil"/>
              <w:bottom w:val="nil"/>
              <w:right w:val="nil"/>
            </w:tcBorders>
            <w:shd w:val="clear" w:color="auto" w:fill="auto"/>
            <w:vAlign w:val="center"/>
            <w:hideMark/>
          </w:tcPr>
          <w:p w14:paraId="7349BA7D"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E84513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52C4B9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F5C20D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64BB2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0FB8D9" w14:textId="77777777" w:rsidTr="00BA4E59">
        <w:trPr>
          <w:trHeight w:val="85"/>
        </w:trPr>
        <w:tc>
          <w:tcPr>
            <w:tcW w:w="2865" w:type="pct"/>
            <w:tcBorders>
              <w:top w:val="nil"/>
              <w:left w:val="nil"/>
              <w:bottom w:val="nil"/>
              <w:right w:val="nil"/>
            </w:tcBorders>
            <w:shd w:val="clear" w:color="auto" w:fill="auto"/>
            <w:vAlign w:val="center"/>
            <w:hideMark/>
          </w:tcPr>
          <w:p w14:paraId="11AC8E2D"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23D7223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0F47CDC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0AF120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754821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252B8B" w14:textId="77777777" w:rsidTr="00BA4E59">
        <w:trPr>
          <w:trHeight w:val="85"/>
        </w:trPr>
        <w:tc>
          <w:tcPr>
            <w:tcW w:w="2865" w:type="pct"/>
            <w:tcBorders>
              <w:top w:val="nil"/>
              <w:left w:val="nil"/>
              <w:bottom w:val="nil"/>
              <w:right w:val="nil"/>
            </w:tcBorders>
            <w:shd w:val="clear" w:color="auto" w:fill="auto"/>
            <w:vAlign w:val="center"/>
            <w:hideMark/>
          </w:tcPr>
          <w:p w14:paraId="66332669"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355723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00BB3A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BF7B0F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4C960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24D905D" w14:textId="77777777" w:rsidTr="00BA4E59">
        <w:trPr>
          <w:trHeight w:val="85"/>
        </w:trPr>
        <w:tc>
          <w:tcPr>
            <w:tcW w:w="2865" w:type="pct"/>
            <w:tcBorders>
              <w:top w:val="nil"/>
              <w:left w:val="nil"/>
              <w:bottom w:val="nil"/>
              <w:right w:val="nil"/>
            </w:tcBorders>
            <w:shd w:val="clear" w:color="auto" w:fill="auto"/>
            <w:vAlign w:val="center"/>
            <w:hideMark/>
          </w:tcPr>
          <w:p w14:paraId="66043D86"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4BB92934"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96E7C7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EA9D37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23890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A321CC8" w14:textId="77777777" w:rsidTr="00BA4E59">
        <w:trPr>
          <w:trHeight w:val="85"/>
        </w:trPr>
        <w:tc>
          <w:tcPr>
            <w:tcW w:w="2865" w:type="pct"/>
            <w:tcBorders>
              <w:top w:val="nil"/>
              <w:left w:val="nil"/>
              <w:bottom w:val="nil"/>
              <w:right w:val="nil"/>
            </w:tcBorders>
            <w:shd w:val="clear" w:color="auto" w:fill="auto"/>
            <w:vAlign w:val="center"/>
            <w:hideMark/>
          </w:tcPr>
          <w:p w14:paraId="64A8150D" w14:textId="77777777" w:rsidR="00EE4555" w:rsidRPr="00EE4555" w:rsidRDefault="00EE4555" w:rsidP="00EE4555">
            <w:pPr>
              <w:spacing w:line="240" w:lineRule="auto"/>
              <w:rPr>
                <w:sz w:val="12"/>
                <w:szCs w:val="12"/>
              </w:rPr>
            </w:pPr>
            <w:r w:rsidRPr="00EE4555">
              <w:rPr>
                <w:sz w:val="12"/>
                <w:szCs w:val="12"/>
              </w:rPr>
              <w:t>- liczba placówek</w:t>
            </w:r>
          </w:p>
        </w:tc>
        <w:tc>
          <w:tcPr>
            <w:tcW w:w="401" w:type="pct"/>
            <w:tcBorders>
              <w:top w:val="nil"/>
              <w:left w:val="nil"/>
              <w:bottom w:val="nil"/>
              <w:right w:val="nil"/>
            </w:tcBorders>
            <w:shd w:val="clear" w:color="auto" w:fill="auto"/>
            <w:vAlign w:val="center"/>
            <w:hideMark/>
          </w:tcPr>
          <w:p w14:paraId="1F3C88B0" w14:textId="77777777" w:rsidR="00EE4555" w:rsidRPr="00EE4555" w:rsidRDefault="00EE4555" w:rsidP="00EE4555">
            <w:pPr>
              <w:spacing w:line="240" w:lineRule="auto"/>
              <w:jc w:val="right"/>
              <w:rPr>
                <w:sz w:val="12"/>
                <w:szCs w:val="12"/>
              </w:rPr>
            </w:pPr>
            <w:r w:rsidRPr="00EE4555">
              <w:rPr>
                <w:sz w:val="12"/>
                <w:szCs w:val="12"/>
              </w:rPr>
              <w:t>1</w:t>
            </w:r>
          </w:p>
        </w:tc>
        <w:tc>
          <w:tcPr>
            <w:tcW w:w="602" w:type="pct"/>
            <w:tcBorders>
              <w:top w:val="nil"/>
              <w:left w:val="nil"/>
              <w:bottom w:val="nil"/>
              <w:right w:val="nil"/>
            </w:tcBorders>
            <w:shd w:val="clear" w:color="auto" w:fill="auto"/>
            <w:noWrap/>
            <w:vAlign w:val="center"/>
            <w:hideMark/>
          </w:tcPr>
          <w:p w14:paraId="7054902A"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772B9F5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8D48E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C3EEE4B" w14:textId="77777777" w:rsidTr="00BA4E59">
        <w:trPr>
          <w:trHeight w:val="85"/>
        </w:trPr>
        <w:tc>
          <w:tcPr>
            <w:tcW w:w="2865" w:type="pct"/>
            <w:tcBorders>
              <w:top w:val="nil"/>
              <w:left w:val="nil"/>
              <w:bottom w:val="nil"/>
              <w:right w:val="nil"/>
            </w:tcBorders>
            <w:shd w:val="clear" w:color="auto" w:fill="auto"/>
            <w:vAlign w:val="center"/>
            <w:hideMark/>
          </w:tcPr>
          <w:p w14:paraId="7F870935" w14:textId="77777777" w:rsidR="00EE4555" w:rsidRPr="00EE4555" w:rsidRDefault="00EE4555" w:rsidP="00EE4555">
            <w:pPr>
              <w:spacing w:line="240" w:lineRule="auto"/>
              <w:rPr>
                <w:sz w:val="12"/>
                <w:szCs w:val="12"/>
              </w:rPr>
            </w:pPr>
            <w:r w:rsidRPr="00EE4555">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7A792D50" w14:textId="77777777" w:rsidR="00EE4555" w:rsidRPr="00EE4555" w:rsidRDefault="00EE4555" w:rsidP="00EE4555">
            <w:pPr>
              <w:spacing w:line="240" w:lineRule="auto"/>
              <w:jc w:val="right"/>
              <w:rPr>
                <w:sz w:val="12"/>
                <w:szCs w:val="12"/>
              </w:rPr>
            </w:pPr>
            <w:r w:rsidRPr="00EE4555">
              <w:rPr>
                <w:sz w:val="12"/>
                <w:szCs w:val="12"/>
              </w:rPr>
              <w:t>12,2</w:t>
            </w:r>
          </w:p>
        </w:tc>
        <w:tc>
          <w:tcPr>
            <w:tcW w:w="602" w:type="pct"/>
            <w:tcBorders>
              <w:top w:val="nil"/>
              <w:left w:val="nil"/>
              <w:bottom w:val="nil"/>
              <w:right w:val="nil"/>
            </w:tcBorders>
            <w:shd w:val="clear" w:color="auto" w:fill="auto"/>
            <w:noWrap/>
            <w:vAlign w:val="center"/>
            <w:hideMark/>
          </w:tcPr>
          <w:p w14:paraId="15CC4808"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58F4190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70C4E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D43F780" w14:textId="77777777" w:rsidTr="00BA4E59">
        <w:trPr>
          <w:trHeight w:val="85"/>
        </w:trPr>
        <w:tc>
          <w:tcPr>
            <w:tcW w:w="2865" w:type="pct"/>
            <w:tcBorders>
              <w:top w:val="nil"/>
              <w:left w:val="nil"/>
              <w:bottom w:val="nil"/>
              <w:right w:val="nil"/>
            </w:tcBorders>
            <w:shd w:val="clear" w:color="auto" w:fill="auto"/>
            <w:vAlign w:val="center"/>
            <w:hideMark/>
          </w:tcPr>
          <w:p w14:paraId="05489050" w14:textId="77777777" w:rsidR="00EE4555" w:rsidRPr="00EE4555" w:rsidRDefault="00EE4555" w:rsidP="00EE4555">
            <w:pPr>
              <w:spacing w:line="240" w:lineRule="auto"/>
              <w:rPr>
                <w:sz w:val="12"/>
                <w:szCs w:val="12"/>
              </w:rPr>
            </w:pPr>
            <w:r w:rsidRPr="00EE4555">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4BD4F11A" w14:textId="77777777" w:rsidR="00EE4555" w:rsidRPr="00EE4555" w:rsidRDefault="00EE4555" w:rsidP="00EE4555">
            <w:pPr>
              <w:spacing w:line="240" w:lineRule="auto"/>
              <w:jc w:val="right"/>
              <w:rPr>
                <w:sz w:val="12"/>
                <w:szCs w:val="12"/>
              </w:rPr>
            </w:pPr>
            <w:r w:rsidRPr="00EE4555">
              <w:rPr>
                <w:sz w:val="12"/>
                <w:szCs w:val="12"/>
              </w:rPr>
              <w:t>4,0</w:t>
            </w:r>
          </w:p>
        </w:tc>
        <w:tc>
          <w:tcPr>
            <w:tcW w:w="602" w:type="pct"/>
            <w:tcBorders>
              <w:top w:val="nil"/>
              <w:left w:val="nil"/>
              <w:bottom w:val="nil"/>
              <w:right w:val="nil"/>
            </w:tcBorders>
            <w:shd w:val="clear" w:color="auto" w:fill="auto"/>
            <w:noWrap/>
            <w:vAlign w:val="center"/>
            <w:hideMark/>
          </w:tcPr>
          <w:p w14:paraId="43325A72"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7DC4A5B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17848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1B1A563" w14:textId="77777777" w:rsidTr="00BA4E59">
        <w:trPr>
          <w:trHeight w:val="85"/>
        </w:trPr>
        <w:tc>
          <w:tcPr>
            <w:tcW w:w="2865" w:type="pct"/>
            <w:tcBorders>
              <w:top w:val="nil"/>
              <w:left w:val="nil"/>
              <w:bottom w:val="nil"/>
              <w:right w:val="nil"/>
            </w:tcBorders>
            <w:shd w:val="clear" w:color="auto" w:fill="auto"/>
            <w:vAlign w:val="center"/>
            <w:hideMark/>
          </w:tcPr>
          <w:p w14:paraId="237AB5DB"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59F498F"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AD5B2D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33B9FC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6E5B4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F7D50DC" w14:textId="77777777" w:rsidTr="00BA4E59">
        <w:trPr>
          <w:trHeight w:val="85"/>
        </w:trPr>
        <w:tc>
          <w:tcPr>
            <w:tcW w:w="2865" w:type="pct"/>
            <w:tcBorders>
              <w:top w:val="nil"/>
              <w:left w:val="nil"/>
              <w:bottom w:val="nil"/>
              <w:right w:val="nil"/>
            </w:tcBorders>
            <w:shd w:val="clear" w:color="auto" w:fill="auto"/>
            <w:vAlign w:val="center"/>
            <w:hideMark/>
          </w:tcPr>
          <w:p w14:paraId="2722AFF1"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vAlign w:val="center"/>
            <w:hideMark/>
          </w:tcPr>
          <w:p w14:paraId="78C47661"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3FE7288" w14:textId="77777777" w:rsidR="00EE4555" w:rsidRPr="00EE4555" w:rsidRDefault="00EE4555" w:rsidP="00EE4555">
            <w:pPr>
              <w:spacing w:line="240" w:lineRule="auto"/>
              <w:jc w:val="right"/>
              <w:rPr>
                <w:sz w:val="12"/>
                <w:szCs w:val="12"/>
              </w:rPr>
            </w:pPr>
            <w:r w:rsidRPr="00EE4555">
              <w:rPr>
                <w:sz w:val="12"/>
                <w:szCs w:val="12"/>
              </w:rPr>
              <w:t>1 846 516</w:t>
            </w:r>
          </w:p>
        </w:tc>
        <w:tc>
          <w:tcPr>
            <w:tcW w:w="702" w:type="pct"/>
            <w:tcBorders>
              <w:top w:val="nil"/>
              <w:left w:val="nil"/>
              <w:bottom w:val="nil"/>
              <w:right w:val="nil"/>
            </w:tcBorders>
            <w:shd w:val="clear" w:color="auto" w:fill="auto"/>
            <w:noWrap/>
            <w:vAlign w:val="center"/>
            <w:hideMark/>
          </w:tcPr>
          <w:p w14:paraId="737C98A8" w14:textId="77777777" w:rsidR="00EE4555" w:rsidRPr="00EE4555" w:rsidRDefault="00EE4555" w:rsidP="00EE4555">
            <w:pPr>
              <w:spacing w:line="240" w:lineRule="auto"/>
              <w:jc w:val="right"/>
              <w:rPr>
                <w:sz w:val="12"/>
                <w:szCs w:val="12"/>
              </w:rPr>
            </w:pPr>
            <w:r w:rsidRPr="00EE4555">
              <w:rPr>
                <w:sz w:val="12"/>
                <w:szCs w:val="12"/>
              </w:rPr>
              <w:t>1 846 414,51</w:t>
            </w:r>
          </w:p>
        </w:tc>
        <w:tc>
          <w:tcPr>
            <w:tcW w:w="429" w:type="pct"/>
            <w:tcBorders>
              <w:top w:val="nil"/>
              <w:left w:val="nil"/>
              <w:bottom w:val="nil"/>
              <w:right w:val="nil"/>
            </w:tcBorders>
            <w:shd w:val="clear" w:color="auto" w:fill="auto"/>
            <w:noWrap/>
            <w:vAlign w:val="center"/>
            <w:hideMark/>
          </w:tcPr>
          <w:p w14:paraId="0DF9494A"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B41DB85" w14:textId="77777777" w:rsidTr="00BA4E59">
        <w:trPr>
          <w:trHeight w:val="85"/>
        </w:trPr>
        <w:tc>
          <w:tcPr>
            <w:tcW w:w="2865" w:type="pct"/>
            <w:tcBorders>
              <w:top w:val="nil"/>
              <w:left w:val="nil"/>
              <w:bottom w:val="nil"/>
              <w:right w:val="nil"/>
            </w:tcBorders>
            <w:shd w:val="clear" w:color="auto" w:fill="auto"/>
            <w:vAlign w:val="center"/>
            <w:hideMark/>
          </w:tcPr>
          <w:p w14:paraId="7593CB81" w14:textId="77777777" w:rsidR="00EE4555" w:rsidRPr="00EE4555" w:rsidRDefault="00EE4555" w:rsidP="00EE4555">
            <w:pPr>
              <w:spacing w:line="240" w:lineRule="auto"/>
              <w:rPr>
                <w:i/>
                <w:iCs/>
                <w:sz w:val="12"/>
                <w:szCs w:val="12"/>
              </w:rPr>
            </w:pPr>
            <w:r w:rsidRPr="00EE4555">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41F30DEC"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469EC87" w14:textId="77777777" w:rsidR="00EE4555" w:rsidRPr="00EE4555" w:rsidRDefault="00EE4555" w:rsidP="00EE4555">
            <w:pPr>
              <w:spacing w:line="240" w:lineRule="auto"/>
              <w:jc w:val="right"/>
              <w:rPr>
                <w:i/>
                <w:iCs/>
                <w:sz w:val="12"/>
                <w:szCs w:val="12"/>
              </w:rPr>
            </w:pPr>
            <w:r w:rsidRPr="00EE4555">
              <w:rPr>
                <w:i/>
                <w:iCs/>
                <w:sz w:val="12"/>
                <w:szCs w:val="12"/>
              </w:rPr>
              <w:t>250 000</w:t>
            </w:r>
          </w:p>
        </w:tc>
        <w:tc>
          <w:tcPr>
            <w:tcW w:w="702" w:type="pct"/>
            <w:tcBorders>
              <w:top w:val="nil"/>
              <w:left w:val="nil"/>
              <w:bottom w:val="nil"/>
              <w:right w:val="nil"/>
            </w:tcBorders>
            <w:shd w:val="clear" w:color="auto" w:fill="auto"/>
            <w:noWrap/>
            <w:vAlign w:val="center"/>
            <w:hideMark/>
          </w:tcPr>
          <w:p w14:paraId="0EA3D010" w14:textId="77777777" w:rsidR="00EE4555" w:rsidRPr="00EE4555" w:rsidRDefault="00EE4555" w:rsidP="00EE4555">
            <w:pPr>
              <w:spacing w:line="240" w:lineRule="auto"/>
              <w:jc w:val="right"/>
              <w:rPr>
                <w:i/>
                <w:iCs/>
                <w:sz w:val="12"/>
                <w:szCs w:val="12"/>
              </w:rPr>
            </w:pPr>
            <w:r w:rsidRPr="00EE4555">
              <w:rPr>
                <w:i/>
                <w:iCs/>
                <w:sz w:val="12"/>
                <w:szCs w:val="12"/>
              </w:rPr>
              <w:t>250 000,00</w:t>
            </w:r>
          </w:p>
        </w:tc>
        <w:tc>
          <w:tcPr>
            <w:tcW w:w="429" w:type="pct"/>
            <w:tcBorders>
              <w:top w:val="nil"/>
              <w:left w:val="nil"/>
              <w:bottom w:val="nil"/>
              <w:right w:val="nil"/>
            </w:tcBorders>
            <w:shd w:val="clear" w:color="auto" w:fill="auto"/>
            <w:noWrap/>
            <w:vAlign w:val="center"/>
            <w:hideMark/>
          </w:tcPr>
          <w:p w14:paraId="3D71A132"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3A2D3C8B" w14:textId="77777777" w:rsidTr="00BA4E59">
        <w:trPr>
          <w:trHeight w:val="85"/>
        </w:trPr>
        <w:tc>
          <w:tcPr>
            <w:tcW w:w="2865" w:type="pct"/>
            <w:tcBorders>
              <w:top w:val="nil"/>
              <w:left w:val="nil"/>
              <w:bottom w:val="nil"/>
              <w:right w:val="nil"/>
            </w:tcBorders>
            <w:shd w:val="clear" w:color="auto" w:fill="auto"/>
            <w:vAlign w:val="center"/>
            <w:hideMark/>
          </w:tcPr>
          <w:p w14:paraId="388F6DC9" w14:textId="77777777" w:rsidR="00EE4555" w:rsidRPr="00EE4555" w:rsidRDefault="00EE4555" w:rsidP="00EE4555">
            <w:pPr>
              <w:spacing w:line="240" w:lineRule="auto"/>
              <w:rPr>
                <w:i/>
                <w:iCs/>
                <w:sz w:val="12"/>
                <w:szCs w:val="12"/>
              </w:rPr>
            </w:pPr>
            <w:r w:rsidRPr="00EE4555">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71738425"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7A16E42" w14:textId="77777777" w:rsidR="00EE4555" w:rsidRPr="00EE4555" w:rsidRDefault="00EE4555" w:rsidP="00EE4555">
            <w:pPr>
              <w:spacing w:line="240" w:lineRule="auto"/>
              <w:jc w:val="right"/>
              <w:rPr>
                <w:i/>
                <w:iCs/>
                <w:sz w:val="12"/>
                <w:szCs w:val="12"/>
              </w:rPr>
            </w:pPr>
            <w:r w:rsidRPr="00EE4555">
              <w:rPr>
                <w:i/>
                <w:iCs/>
                <w:sz w:val="12"/>
                <w:szCs w:val="12"/>
              </w:rPr>
              <w:t>1 219 627</w:t>
            </w:r>
          </w:p>
        </w:tc>
        <w:tc>
          <w:tcPr>
            <w:tcW w:w="702" w:type="pct"/>
            <w:tcBorders>
              <w:top w:val="nil"/>
              <w:left w:val="nil"/>
              <w:bottom w:val="nil"/>
              <w:right w:val="nil"/>
            </w:tcBorders>
            <w:shd w:val="clear" w:color="auto" w:fill="auto"/>
            <w:noWrap/>
            <w:vAlign w:val="center"/>
            <w:hideMark/>
          </w:tcPr>
          <w:p w14:paraId="070FCCB2" w14:textId="77777777" w:rsidR="00EE4555" w:rsidRPr="00EE4555" w:rsidRDefault="00EE4555" w:rsidP="00EE4555">
            <w:pPr>
              <w:spacing w:line="240" w:lineRule="auto"/>
              <w:jc w:val="right"/>
              <w:rPr>
                <w:i/>
                <w:iCs/>
                <w:sz w:val="12"/>
                <w:szCs w:val="12"/>
              </w:rPr>
            </w:pPr>
            <w:r w:rsidRPr="00EE4555">
              <w:rPr>
                <w:i/>
                <w:iCs/>
                <w:sz w:val="12"/>
                <w:szCs w:val="12"/>
              </w:rPr>
              <w:t>1 219 627,00</w:t>
            </w:r>
          </w:p>
        </w:tc>
        <w:tc>
          <w:tcPr>
            <w:tcW w:w="429" w:type="pct"/>
            <w:tcBorders>
              <w:top w:val="nil"/>
              <w:left w:val="nil"/>
              <w:bottom w:val="nil"/>
              <w:right w:val="nil"/>
            </w:tcBorders>
            <w:shd w:val="clear" w:color="auto" w:fill="auto"/>
            <w:noWrap/>
            <w:vAlign w:val="center"/>
            <w:hideMark/>
          </w:tcPr>
          <w:p w14:paraId="042C7FBE"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54D5E4BE" w14:textId="77777777" w:rsidTr="00BA4E59">
        <w:trPr>
          <w:trHeight w:val="85"/>
        </w:trPr>
        <w:tc>
          <w:tcPr>
            <w:tcW w:w="2865" w:type="pct"/>
            <w:tcBorders>
              <w:top w:val="nil"/>
              <w:left w:val="nil"/>
              <w:bottom w:val="nil"/>
              <w:right w:val="nil"/>
            </w:tcBorders>
            <w:shd w:val="clear" w:color="auto" w:fill="auto"/>
            <w:vAlign w:val="center"/>
            <w:hideMark/>
          </w:tcPr>
          <w:p w14:paraId="747873E3" w14:textId="77777777" w:rsidR="00EE4555" w:rsidRPr="00EE4555" w:rsidRDefault="00EE4555" w:rsidP="00EE4555">
            <w:pPr>
              <w:spacing w:line="240" w:lineRule="auto"/>
              <w:rPr>
                <w:i/>
                <w:iCs/>
                <w:sz w:val="12"/>
                <w:szCs w:val="12"/>
              </w:rPr>
            </w:pPr>
            <w:r w:rsidRPr="00EE4555">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4C02D209"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34085CD" w14:textId="77777777" w:rsidR="00EE4555" w:rsidRPr="00EE4555" w:rsidRDefault="00EE4555" w:rsidP="00EE4555">
            <w:pPr>
              <w:spacing w:line="240" w:lineRule="auto"/>
              <w:jc w:val="right"/>
              <w:rPr>
                <w:i/>
                <w:iCs/>
                <w:sz w:val="12"/>
                <w:szCs w:val="12"/>
              </w:rPr>
            </w:pPr>
            <w:r w:rsidRPr="00EE4555">
              <w:rPr>
                <w:i/>
                <w:iCs/>
                <w:sz w:val="12"/>
                <w:szCs w:val="12"/>
              </w:rPr>
              <w:t>18 507</w:t>
            </w:r>
          </w:p>
        </w:tc>
        <w:tc>
          <w:tcPr>
            <w:tcW w:w="702" w:type="pct"/>
            <w:tcBorders>
              <w:top w:val="nil"/>
              <w:left w:val="nil"/>
              <w:bottom w:val="nil"/>
              <w:right w:val="nil"/>
            </w:tcBorders>
            <w:shd w:val="clear" w:color="auto" w:fill="auto"/>
            <w:noWrap/>
            <w:vAlign w:val="center"/>
            <w:hideMark/>
          </w:tcPr>
          <w:p w14:paraId="7D59DDD7" w14:textId="77777777" w:rsidR="00EE4555" w:rsidRPr="00EE4555" w:rsidRDefault="00EE4555" w:rsidP="00EE4555">
            <w:pPr>
              <w:spacing w:line="240" w:lineRule="auto"/>
              <w:jc w:val="right"/>
              <w:rPr>
                <w:i/>
                <w:iCs/>
                <w:sz w:val="12"/>
                <w:szCs w:val="12"/>
              </w:rPr>
            </w:pPr>
            <w:r w:rsidRPr="00EE4555">
              <w:rPr>
                <w:i/>
                <w:iCs/>
                <w:sz w:val="12"/>
                <w:szCs w:val="12"/>
              </w:rPr>
              <w:t>18 506,21</w:t>
            </w:r>
          </w:p>
        </w:tc>
        <w:tc>
          <w:tcPr>
            <w:tcW w:w="429" w:type="pct"/>
            <w:tcBorders>
              <w:top w:val="nil"/>
              <w:left w:val="nil"/>
              <w:bottom w:val="nil"/>
              <w:right w:val="nil"/>
            </w:tcBorders>
            <w:shd w:val="clear" w:color="auto" w:fill="auto"/>
            <w:noWrap/>
            <w:vAlign w:val="center"/>
            <w:hideMark/>
          </w:tcPr>
          <w:p w14:paraId="7BA06F2C"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232BB58F" w14:textId="77777777" w:rsidTr="00BA4E59">
        <w:trPr>
          <w:trHeight w:val="85"/>
        </w:trPr>
        <w:tc>
          <w:tcPr>
            <w:tcW w:w="2865" w:type="pct"/>
            <w:tcBorders>
              <w:top w:val="nil"/>
              <w:left w:val="nil"/>
              <w:bottom w:val="nil"/>
              <w:right w:val="nil"/>
            </w:tcBorders>
            <w:shd w:val="clear" w:color="auto" w:fill="auto"/>
            <w:vAlign w:val="center"/>
            <w:hideMark/>
          </w:tcPr>
          <w:p w14:paraId="2CB52D4F" w14:textId="77777777" w:rsidR="00EE4555" w:rsidRPr="00EE4555" w:rsidRDefault="00EE4555" w:rsidP="00EE4555">
            <w:pPr>
              <w:spacing w:line="240" w:lineRule="auto"/>
              <w:rPr>
                <w:i/>
                <w:iCs/>
                <w:sz w:val="12"/>
                <w:szCs w:val="12"/>
              </w:rPr>
            </w:pPr>
            <w:r w:rsidRPr="00EE4555">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3D97F2D6"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94BCBFE" w14:textId="77777777" w:rsidR="00EE4555" w:rsidRPr="00EE4555" w:rsidRDefault="00EE4555" w:rsidP="00EE4555">
            <w:pPr>
              <w:spacing w:line="240" w:lineRule="auto"/>
              <w:jc w:val="right"/>
              <w:rPr>
                <w:i/>
                <w:iCs/>
                <w:sz w:val="12"/>
                <w:szCs w:val="12"/>
              </w:rPr>
            </w:pPr>
            <w:r w:rsidRPr="00EE4555">
              <w:rPr>
                <w:i/>
                <w:iCs/>
                <w:sz w:val="12"/>
                <w:szCs w:val="12"/>
              </w:rPr>
              <w:t>73 992</w:t>
            </w:r>
          </w:p>
        </w:tc>
        <w:tc>
          <w:tcPr>
            <w:tcW w:w="702" w:type="pct"/>
            <w:tcBorders>
              <w:top w:val="nil"/>
              <w:left w:val="nil"/>
              <w:bottom w:val="nil"/>
              <w:right w:val="nil"/>
            </w:tcBorders>
            <w:shd w:val="clear" w:color="auto" w:fill="auto"/>
            <w:noWrap/>
            <w:vAlign w:val="center"/>
            <w:hideMark/>
          </w:tcPr>
          <w:p w14:paraId="3BDD975B" w14:textId="77777777" w:rsidR="00EE4555" w:rsidRPr="00EE4555" w:rsidRDefault="00EE4555" w:rsidP="00EE4555">
            <w:pPr>
              <w:spacing w:line="240" w:lineRule="auto"/>
              <w:jc w:val="right"/>
              <w:rPr>
                <w:i/>
                <w:iCs/>
                <w:sz w:val="12"/>
                <w:szCs w:val="12"/>
              </w:rPr>
            </w:pPr>
            <w:r w:rsidRPr="00EE4555">
              <w:rPr>
                <w:i/>
                <w:iCs/>
                <w:sz w:val="12"/>
                <w:szCs w:val="12"/>
              </w:rPr>
              <w:t>73 991,30</w:t>
            </w:r>
          </w:p>
        </w:tc>
        <w:tc>
          <w:tcPr>
            <w:tcW w:w="429" w:type="pct"/>
            <w:tcBorders>
              <w:top w:val="nil"/>
              <w:left w:val="nil"/>
              <w:bottom w:val="nil"/>
              <w:right w:val="nil"/>
            </w:tcBorders>
            <w:shd w:val="clear" w:color="auto" w:fill="auto"/>
            <w:noWrap/>
            <w:vAlign w:val="center"/>
            <w:hideMark/>
          </w:tcPr>
          <w:p w14:paraId="3F044DDC"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497D4378" w14:textId="77777777" w:rsidTr="00BA4E59">
        <w:trPr>
          <w:trHeight w:val="85"/>
        </w:trPr>
        <w:tc>
          <w:tcPr>
            <w:tcW w:w="2865" w:type="pct"/>
            <w:tcBorders>
              <w:top w:val="nil"/>
              <w:left w:val="nil"/>
              <w:bottom w:val="nil"/>
              <w:right w:val="nil"/>
            </w:tcBorders>
            <w:shd w:val="clear" w:color="auto" w:fill="auto"/>
            <w:vAlign w:val="center"/>
            <w:hideMark/>
          </w:tcPr>
          <w:p w14:paraId="5EE0F11C"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vAlign w:val="center"/>
            <w:hideMark/>
          </w:tcPr>
          <w:p w14:paraId="768EA7E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9CCE006" w14:textId="77777777" w:rsidR="00EE4555" w:rsidRPr="00EE4555" w:rsidRDefault="00EE4555" w:rsidP="00EE4555">
            <w:pPr>
              <w:spacing w:line="240" w:lineRule="auto"/>
              <w:jc w:val="right"/>
              <w:rPr>
                <w:i/>
                <w:iCs/>
                <w:sz w:val="12"/>
                <w:szCs w:val="12"/>
              </w:rPr>
            </w:pPr>
            <w:r w:rsidRPr="00EE4555">
              <w:rPr>
                <w:i/>
                <w:iCs/>
                <w:sz w:val="12"/>
                <w:szCs w:val="12"/>
              </w:rPr>
              <w:t>284 390</w:t>
            </w:r>
          </w:p>
        </w:tc>
        <w:tc>
          <w:tcPr>
            <w:tcW w:w="702" w:type="pct"/>
            <w:tcBorders>
              <w:top w:val="nil"/>
              <w:left w:val="nil"/>
              <w:bottom w:val="nil"/>
              <w:right w:val="nil"/>
            </w:tcBorders>
            <w:shd w:val="clear" w:color="auto" w:fill="auto"/>
            <w:noWrap/>
            <w:vAlign w:val="center"/>
            <w:hideMark/>
          </w:tcPr>
          <w:p w14:paraId="23BB378C" w14:textId="77777777" w:rsidR="00EE4555" w:rsidRPr="00EE4555" w:rsidRDefault="00EE4555" w:rsidP="00EE4555">
            <w:pPr>
              <w:spacing w:line="240" w:lineRule="auto"/>
              <w:jc w:val="right"/>
              <w:rPr>
                <w:i/>
                <w:iCs/>
                <w:sz w:val="12"/>
                <w:szCs w:val="12"/>
              </w:rPr>
            </w:pPr>
            <w:r w:rsidRPr="00EE4555">
              <w:rPr>
                <w:i/>
                <w:iCs/>
                <w:sz w:val="12"/>
                <w:szCs w:val="12"/>
              </w:rPr>
              <w:t>284 290,00</w:t>
            </w:r>
          </w:p>
        </w:tc>
        <w:tc>
          <w:tcPr>
            <w:tcW w:w="429" w:type="pct"/>
            <w:tcBorders>
              <w:top w:val="nil"/>
              <w:left w:val="nil"/>
              <w:bottom w:val="nil"/>
              <w:right w:val="nil"/>
            </w:tcBorders>
            <w:shd w:val="clear" w:color="auto" w:fill="auto"/>
            <w:noWrap/>
            <w:vAlign w:val="center"/>
            <w:hideMark/>
          </w:tcPr>
          <w:p w14:paraId="604EC8E1"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686CFC16" w14:textId="77777777" w:rsidTr="00BA4E59">
        <w:trPr>
          <w:trHeight w:val="85"/>
        </w:trPr>
        <w:tc>
          <w:tcPr>
            <w:tcW w:w="2865" w:type="pct"/>
            <w:tcBorders>
              <w:top w:val="nil"/>
              <w:left w:val="nil"/>
              <w:bottom w:val="nil"/>
              <w:right w:val="nil"/>
            </w:tcBorders>
            <w:shd w:val="clear" w:color="auto" w:fill="auto"/>
            <w:vAlign w:val="center"/>
            <w:hideMark/>
          </w:tcPr>
          <w:p w14:paraId="6592235D"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32639FA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2F0564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929E93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E572A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E94DD02" w14:textId="77777777" w:rsidTr="00BA4E59">
        <w:trPr>
          <w:trHeight w:val="85"/>
        </w:trPr>
        <w:tc>
          <w:tcPr>
            <w:tcW w:w="2865" w:type="pct"/>
            <w:tcBorders>
              <w:top w:val="nil"/>
              <w:left w:val="nil"/>
              <w:bottom w:val="nil"/>
              <w:right w:val="nil"/>
            </w:tcBorders>
            <w:shd w:val="clear" w:color="auto" w:fill="auto"/>
            <w:vAlign w:val="bottom"/>
            <w:hideMark/>
          </w:tcPr>
          <w:p w14:paraId="380FBC66" w14:textId="77777777" w:rsidR="00EE4555" w:rsidRPr="00EE4555" w:rsidRDefault="00EE4555" w:rsidP="00EE4555">
            <w:pPr>
              <w:spacing w:line="240" w:lineRule="auto"/>
              <w:rPr>
                <w:sz w:val="12"/>
                <w:szCs w:val="12"/>
              </w:rPr>
            </w:pPr>
            <w:r w:rsidRPr="00EE4555">
              <w:rPr>
                <w:sz w:val="12"/>
                <w:szCs w:val="12"/>
              </w:rPr>
              <w:t>Zakup energii</w:t>
            </w:r>
          </w:p>
        </w:tc>
        <w:tc>
          <w:tcPr>
            <w:tcW w:w="401" w:type="pct"/>
            <w:tcBorders>
              <w:top w:val="nil"/>
              <w:left w:val="nil"/>
              <w:bottom w:val="nil"/>
              <w:right w:val="nil"/>
            </w:tcBorders>
            <w:shd w:val="clear" w:color="auto" w:fill="auto"/>
            <w:noWrap/>
            <w:vAlign w:val="bottom"/>
            <w:hideMark/>
          </w:tcPr>
          <w:p w14:paraId="4EBB57D1"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424C0B3" w14:textId="77777777" w:rsidR="00EE4555" w:rsidRPr="00EE4555" w:rsidRDefault="00EE4555" w:rsidP="00EE4555">
            <w:pPr>
              <w:spacing w:line="240" w:lineRule="auto"/>
              <w:jc w:val="right"/>
              <w:rPr>
                <w:sz w:val="12"/>
                <w:szCs w:val="12"/>
              </w:rPr>
            </w:pPr>
            <w:r w:rsidRPr="00EE4555">
              <w:rPr>
                <w:sz w:val="12"/>
                <w:szCs w:val="12"/>
              </w:rPr>
              <w:t>176 871</w:t>
            </w:r>
          </w:p>
        </w:tc>
        <w:tc>
          <w:tcPr>
            <w:tcW w:w="702" w:type="pct"/>
            <w:tcBorders>
              <w:top w:val="nil"/>
              <w:left w:val="nil"/>
              <w:bottom w:val="nil"/>
              <w:right w:val="nil"/>
            </w:tcBorders>
            <w:shd w:val="clear" w:color="auto" w:fill="auto"/>
            <w:noWrap/>
            <w:vAlign w:val="center"/>
            <w:hideMark/>
          </w:tcPr>
          <w:p w14:paraId="1101495B" w14:textId="77777777" w:rsidR="00EE4555" w:rsidRPr="00EE4555" w:rsidRDefault="00EE4555" w:rsidP="00EE4555">
            <w:pPr>
              <w:spacing w:line="240" w:lineRule="auto"/>
              <w:jc w:val="right"/>
              <w:rPr>
                <w:sz w:val="12"/>
                <w:szCs w:val="12"/>
              </w:rPr>
            </w:pPr>
            <w:r w:rsidRPr="00EE4555">
              <w:rPr>
                <w:sz w:val="12"/>
                <w:szCs w:val="12"/>
              </w:rPr>
              <w:t>176 871,00</w:t>
            </w:r>
          </w:p>
        </w:tc>
        <w:tc>
          <w:tcPr>
            <w:tcW w:w="429" w:type="pct"/>
            <w:tcBorders>
              <w:top w:val="nil"/>
              <w:left w:val="nil"/>
              <w:bottom w:val="nil"/>
              <w:right w:val="nil"/>
            </w:tcBorders>
            <w:shd w:val="clear" w:color="auto" w:fill="auto"/>
            <w:noWrap/>
            <w:vAlign w:val="center"/>
            <w:hideMark/>
          </w:tcPr>
          <w:p w14:paraId="7967CF9E"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3B5E52C7" w14:textId="77777777" w:rsidTr="00BA4E59">
        <w:trPr>
          <w:trHeight w:val="85"/>
        </w:trPr>
        <w:tc>
          <w:tcPr>
            <w:tcW w:w="2865" w:type="pct"/>
            <w:tcBorders>
              <w:top w:val="nil"/>
              <w:left w:val="nil"/>
              <w:bottom w:val="nil"/>
              <w:right w:val="nil"/>
            </w:tcBorders>
            <w:shd w:val="clear" w:color="auto" w:fill="auto"/>
            <w:vAlign w:val="bottom"/>
            <w:hideMark/>
          </w:tcPr>
          <w:p w14:paraId="4FEF4BE6" w14:textId="77777777" w:rsidR="00EE4555" w:rsidRPr="00EE4555" w:rsidRDefault="00EE4555" w:rsidP="00EE4555">
            <w:pPr>
              <w:spacing w:line="240" w:lineRule="auto"/>
              <w:rPr>
                <w:sz w:val="12"/>
                <w:szCs w:val="12"/>
              </w:rPr>
            </w:pPr>
            <w:r w:rsidRPr="00EE4555">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2A3F9CE9"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5734EC4" w14:textId="77777777" w:rsidR="00EE4555" w:rsidRPr="00EE4555" w:rsidRDefault="00EE4555" w:rsidP="00EE4555">
            <w:pPr>
              <w:spacing w:line="240" w:lineRule="auto"/>
              <w:jc w:val="right"/>
              <w:rPr>
                <w:sz w:val="12"/>
                <w:szCs w:val="12"/>
              </w:rPr>
            </w:pPr>
            <w:r w:rsidRPr="00EE4555">
              <w:rPr>
                <w:sz w:val="12"/>
                <w:szCs w:val="12"/>
              </w:rPr>
              <w:t>84 426</w:t>
            </w:r>
          </w:p>
        </w:tc>
        <w:tc>
          <w:tcPr>
            <w:tcW w:w="702" w:type="pct"/>
            <w:tcBorders>
              <w:top w:val="nil"/>
              <w:left w:val="nil"/>
              <w:bottom w:val="nil"/>
              <w:right w:val="nil"/>
            </w:tcBorders>
            <w:shd w:val="clear" w:color="auto" w:fill="auto"/>
            <w:noWrap/>
            <w:vAlign w:val="center"/>
            <w:hideMark/>
          </w:tcPr>
          <w:p w14:paraId="13A190EB" w14:textId="77777777" w:rsidR="00EE4555" w:rsidRPr="00EE4555" w:rsidRDefault="00EE4555" w:rsidP="00EE4555">
            <w:pPr>
              <w:spacing w:line="240" w:lineRule="auto"/>
              <w:jc w:val="right"/>
              <w:rPr>
                <w:sz w:val="12"/>
                <w:szCs w:val="12"/>
              </w:rPr>
            </w:pPr>
            <w:r w:rsidRPr="00EE4555">
              <w:rPr>
                <w:sz w:val="12"/>
                <w:szCs w:val="12"/>
              </w:rPr>
              <w:t>84 426,00</w:t>
            </w:r>
          </w:p>
        </w:tc>
        <w:tc>
          <w:tcPr>
            <w:tcW w:w="429" w:type="pct"/>
            <w:tcBorders>
              <w:top w:val="nil"/>
              <w:left w:val="nil"/>
              <w:bottom w:val="nil"/>
              <w:right w:val="nil"/>
            </w:tcBorders>
            <w:shd w:val="clear" w:color="auto" w:fill="auto"/>
            <w:noWrap/>
            <w:vAlign w:val="center"/>
            <w:hideMark/>
          </w:tcPr>
          <w:p w14:paraId="38414770"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083C735E" w14:textId="77777777" w:rsidTr="00BA4E59">
        <w:trPr>
          <w:trHeight w:val="85"/>
        </w:trPr>
        <w:tc>
          <w:tcPr>
            <w:tcW w:w="2865" w:type="pct"/>
            <w:tcBorders>
              <w:top w:val="nil"/>
              <w:left w:val="nil"/>
              <w:bottom w:val="nil"/>
              <w:right w:val="nil"/>
            </w:tcBorders>
            <w:shd w:val="clear" w:color="auto" w:fill="auto"/>
            <w:vAlign w:val="bottom"/>
            <w:hideMark/>
          </w:tcPr>
          <w:p w14:paraId="2C9A73E3" w14:textId="77777777" w:rsidR="00EE4555" w:rsidRPr="00EE4555" w:rsidRDefault="00EE4555" w:rsidP="00EE4555">
            <w:pPr>
              <w:spacing w:line="240" w:lineRule="auto"/>
              <w:rPr>
                <w:sz w:val="12"/>
                <w:szCs w:val="12"/>
              </w:rPr>
            </w:pPr>
            <w:r w:rsidRPr="00EE4555">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3C5C8BE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56FFED9" w14:textId="77777777" w:rsidR="00EE4555" w:rsidRPr="00EE4555" w:rsidRDefault="00EE4555" w:rsidP="00EE4555">
            <w:pPr>
              <w:spacing w:line="240" w:lineRule="auto"/>
              <w:jc w:val="right"/>
              <w:rPr>
                <w:sz w:val="12"/>
                <w:szCs w:val="12"/>
              </w:rPr>
            </w:pPr>
            <w:r w:rsidRPr="00EE4555">
              <w:rPr>
                <w:sz w:val="12"/>
                <w:szCs w:val="12"/>
              </w:rPr>
              <w:t>16 000</w:t>
            </w:r>
          </w:p>
        </w:tc>
        <w:tc>
          <w:tcPr>
            <w:tcW w:w="702" w:type="pct"/>
            <w:tcBorders>
              <w:top w:val="nil"/>
              <w:left w:val="nil"/>
              <w:bottom w:val="nil"/>
              <w:right w:val="nil"/>
            </w:tcBorders>
            <w:shd w:val="clear" w:color="auto" w:fill="auto"/>
            <w:noWrap/>
            <w:vAlign w:val="center"/>
            <w:hideMark/>
          </w:tcPr>
          <w:p w14:paraId="7490B42E" w14:textId="77777777" w:rsidR="00EE4555" w:rsidRPr="00EE4555" w:rsidRDefault="00EE4555" w:rsidP="00EE4555">
            <w:pPr>
              <w:spacing w:line="240" w:lineRule="auto"/>
              <w:jc w:val="right"/>
              <w:rPr>
                <w:sz w:val="12"/>
                <w:szCs w:val="12"/>
              </w:rPr>
            </w:pPr>
            <w:r w:rsidRPr="00EE4555">
              <w:rPr>
                <w:sz w:val="12"/>
                <w:szCs w:val="12"/>
              </w:rPr>
              <w:t>15 822,45</w:t>
            </w:r>
          </w:p>
        </w:tc>
        <w:tc>
          <w:tcPr>
            <w:tcW w:w="429" w:type="pct"/>
            <w:tcBorders>
              <w:top w:val="nil"/>
              <w:left w:val="nil"/>
              <w:bottom w:val="nil"/>
              <w:right w:val="nil"/>
            </w:tcBorders>
            <w:shd w:val="clear" w:color="auto" w:fill="auto"/>
            <w:noWrap/>
            <w:vAlign w:val="center"/>
            <w:hideMark/>
          </w:tcPr>
          <w:p w14:paraId="6E5D3162" w14:textId="77777777" w:rsidR="00EE4555" w:rsidRPr="00EE4555" w:rsidRDefault="00EE4555" w:rsidP="00EE4555">
            <w:pPr>
              <w:spacing w:line="240" w:lineRule="auto"/>
              <w:jc w:val="right"/>
              <w:rPr>
                <w:sz w:val="12"/>
                <w:szCs w:val="12"/>
              </w:rPr>
            </w:pPr>
            <w:r w:rsidRPr="00EE4555">
              <w:rPr>
                <w:sz w:val="12"/>
                <w:szCs w:val="12"/>
              </w:rPr>
              <w:t>98,9%</w:t>
            </w:r>
          </w:p>
        </w:tc>
      </w:tr>
      <w:tr w:rsidR="00EE4555" w:rsidRPr="00EE4555" w14:paraId="525847CF" w14:textId="77777777" w:rsidTr="00BA4E59">
        <w:trPr>
          <w:trHeight w:val="85"/>
        </w:trPr>
        <w:tc>
          <w:tcPr>
            <w:tcW w:w="2865" w:type="pct"/>
            <w:tcBorders>
              <w:top w:val="nil"/>
              <w:left w:val="nil"/>
              <w:bottom w:val="nil"/>
              <w:right w:val="nil"/>
            </w:tcBorders>
            <w:shd w:val="clear" w:color="auto" w:fill="auto"/>
            <w:vAlign w:val="bottom"/>
            <w:hideMark/>
          </w:tcPr>
          <w:p w14:paraId="12228CE2"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52836243"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55D8BF8" w14:textId="77777777" w:rsidR="00EE4555" w:rsidRPr="00EE4555" w:rsidRDefault="00EE4555" w:rsidP="00EE4555">
            <w:pPr>
              <w:spacing w:line="240" w:lineRule="auto"/>
              <w:jc w:val="right"/>
              <w:rPr>
                <w:sz w:val="12"/>
                <w:szCs w:val="12"/>
              </w:rPr>
            </w:pPr>
            <w:r w:rsidRPr="00EE4555">
              <w:rPr>
                <w:sz w:val="12"/>
                <w:szCs w:val="12"/>
              </w:rPr>
              <w:t>7 500</w:t>
            </w:r>
          </w:p>
        </w:tc>
        <w:tc>
          <w:tcPr>
            <w:tcW w:w="702" w:type="pct"/>
            <w:tcBorders>
              <w:top w:val="nil"/>
              <w:left w:val="nil"/>
              <w:bottom w:val="nil"/>
              <w:right w:val="nil"/>
            </w:tcBorders>
            <w:shd w:val="clear" w:color="auto" w:fill="auto"/>
            <w:noWrap/>
            <w:vAlign w:val="center"/>
            <w:hideMark/>
          </w:tcPr>
          <w:p w14:paraId="40CF6496" w14:textId="77777777" w:rsidR="00EE4555" w:rsidRPr="00EE4555" w:rsidRDefault="00EE4555" w:rsidP="00EE4555">
            <w:pPr>
              <w:spacing w:line="240" w:lineRule="auto"/>
              <w:jc w:val="right"/>
              <w:rPr>
                <w:sz w:val="12"/>
                <w:szCs w:val="12"/>
              </w:rPr>
            </w:pPr>
            <w:r w:rsidRPr="00EE4555">
              <w:rPr>
                <w:sz w:val="12"/>
                <w:szCs w:val="12"/>
              </w:rPr>
              <w:t>7 448,71</w:t>
            </w:r>
          </w:p>
        </w:tc>
        <w:tc>
          <w:tcPr>
            <w:tcW w:w="429" w:type="pct"/>
            <w:tcBorders>
              <w:top w:val="nil"/>
              <w:left w:val="nil"/>
              <w:bottom w:val="nil"/>
              <w:right w:val="nil"/>
            </w:tcBorders>
            <w:shd w:val="clear" w:color="auto" w:fill="auto"/>
            <w:noWrap/>
            <w:vAlign w:val="center"/>
            <w:hideMark/>
          </w:tcPr>
          <w:p w14:paraId="6F52B0DF" w14:textId="77777777" w:rsidR="00EE4555" w:rsidRPr="00EE4555" w:rsidRDefault="00EE4555" w:rsidP="00EE4555">
            <w:pPr>
              <w:spacing w:line="240" w:lineRule="auto"/>
              <w:jc w:val="right"/>
              <w:rPr>
                <w:sz w:val="12"/>
                <w:szCs w:val="12"/>
              </w:rPr>
            </w:pPr>
            <w:r w:rsidRPr="00EE4555">
              <w:rPr>
                <w:sz w:val="12"/>
                <w:szCs w:val="12"/>
              </w:rPr>
              <w:t>99,3%</w:t>
            </w:r>
          </w:p>
        </w:tc>
      </w:tr>
      <w:tr w:rsidR="00EE4555" w:rsidRPr="00EE4555" w14:paraId="3225389D" w14:textId="77777777" w:rsidTr="00BA4E59">
        <w:trPr>
          <w:trHeight w:val="85"/>
        </w:trPr>
        <w:tc>
          <w:tcPr>
            <w:tcW w:w="2865" w:type="pct"/>
            <w:tcBorders>
              <w:top w:val="nil"/>
              <w:left w:val="nil"/>
              <w:bottom w:val="nil"/>
              <w:right w:val="nil"/>
            </w:tcBorders>
            <w:shd w:val="clear" w:color="auto" w:fill="auto"/>
            <w:vAlign w:val="bottom"/>
            <w:hideMark/>
          </w:tcPr>
          <w:p w14:paraId="1FC7A026"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4857A460"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549D728" w14:textId="77777777" w:rsidR="00EE4555" w:rsidRPr="00EE4555" w:rsidRDefault="00EE4555" w:rsidP="00EE4555">
            <w:pPr>
              <w:spacing w:line="240" w:lineRule="auto"/>
              <w:jc w:val="right"/>
              <w:rPr>
                <w:sz w:val="12"/>
                <w:szCs w:val="12"/>
              </w:rPr>
            </w:pPr>
            <w:r w:rsidRPr="00EE4555">
              <w:rPr>
                <w:sz w:val="12"/>
                <w:szCs w:val="12"/>
              </w:rPr>
              <w:t>5 000</w:t>
            </w:r>
          </w:p>
        </w:tc>
        <w:tc>
          <w:tcPr>
            <w:tcW w:w="702" w:type="pct"/>
            <w:tcBorders>
              <w:top w:val="nil"/>
              <w:left w:val="nil"/>
              <w:bottom w:val="nil"/>
              <w:right w:val="nil"/>
            </w:tcBorders>
            <w:shd w:val="clear" w:color="auto" w:fill="auto"/>
            <w:noWrap/>
            <w:vAlign w:val="center"/>
            <w:hideMark/>
          </w:tcPr>
          <w:p w14:paraId="5CD00307" w14:textId="77777777" w:rsidR="00EE4555" w:rsidRPr="00EE4555" w:rsidRDefault="00EE4555" w:rsidP="00EE4555">
            <w:pPr>
              <w:spacing w:line="240" w:lineRule="auto"/>
              <w:jc w:val="right"/>
              <w:rPr>
                <w:sz w:val="12"/>
                <w:szCs w:val="12"/>
              </w:rPr>
            </w:pPr>
            <w:r w:rsidRPr="00EE4555">
              <w:rPr>
                <w:sz w:val="12"/>
                <w:szCs w:val="12"/>
              </w:rPr>
              <w:t>5 000,00</w:t>
            </w:r>
          </w:p>
        </w:tc>
        <w:tc>
          <w:tcPr>
            <w:tcW w:w="429" w:type="pct"/>
            <w:tcBorders>
              <w:top w:val="nil"/>
              <w:left w:val="nil"/>
              <w:bottom w:val="nil"/>
              <w:right w:val="nil"/>
            </w:tcBorders>
            <w:shd w:val="clear" w:color="auto" w:fill="auto"/>
            <w:noWrap/>
            <w:vAlign w:val="center"/>
            <w:hideMark/>
          </w:tcPr>
          <w:p w14:paraId="33111A28"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315000CF" w14:textId="77777777" w:rsidTr="00BA4E59">
        <w:trPr>
          <w:trHeight w:val="85"/>
        </w:trPr>
        <w:tc>
          <w:tcPr>
            <w:tcW w:w="2865" w:type="pct"/>
            <w:tcBorders>
              <w:top w:val="nil"/>
              <w:left w:val="nil"/>
              <w:bottom w:val="nil"/>
              <w:right w:val="nil"/>
            </w:tcBorders>
            <w:shd w:val="clear" w:color="auto" w:fill="auto"/>
            <w:vAlign w:val="bottom"/>
            <w:hideMark/>
          </w:tcPr>
          <w:p w14:paraId="58F9AED5" w14:textId="77777777" w:rsidR="00EE4555" w:rsidRPr="00EE4555" w:rsidRDefault="00EE4555" w:rsidP="00EE4555">
            <w:pPr>
              <w:spacing w:line="240" w:lineRule="auto"/>
              <w:rPr>
                <w:sz w:val="12"/>
                <w:szCs w:val="12"/>
              </w:rPr>
            </w:pPr>
            <w:r w:rsidRPr="00EE4555">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7DB50C60"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5A8A767" w14:textId="77777777" w:rsidR="00EE4555" w:rsidRPr="00EE4555" w:rsidRDefault="00EE4555" w:rsidP="00EE4555">
            <w:pPr>
              <w:spacing w:line="240" w:lineRule="auto"/>
              <w:jc w:val="right"/>
              <w:rPr>
                <w:sz w:val="12"/>
                <w:szCs w:val="12"/>
              </w:rPr>
            </w:pPr>
            <w:r w:rsidRPr="00EE4555">
              <w:rPr>
                <w:sz w:val="12"/>
                <w:szCs w:val="12"/>
              </w:rPr>
              <w:t>2 000</w:t>
            </w:r>
          </w:p>
        </w:tc>
        <w:tc>
          <w:tcPr>
            <w:tcW w:w="702" w:type="pct"/>
            <w:tcBorders>
              <w:top w:val="nil"/>
              <w:left w:val="nil"/>
              <w:bottom w:val="nil"/>
              <w:right w:val="nil"/>
            </w:tcBorders>
            <w:shd w:val="clear" w:color="auto" w:fill="auto"/>
            <w:noWrap/>
            <w:vAlign w:val="center"/>
            <w:hideMark/>
          </w:tcPr>
          <w:p w14:paraId="522ADCE1" w14:textId="77777777" w:rsidR="00EE4555" w:rsidRPr="00EE4555" w:rsidRDefault="00EE4555" w:rsidP="00EE4555">
            <w:pPr>
              <w:spacing w:line="240" w:lineRule="auto"/>
              <w:jc w:val="right"/>
              <w:rPr>
                <w:sz w:val="12"/>
                <w:szCs w:val="12"/>
              </w:rPr>
            </w:pPr>
            <w:r w:rsidRPr="00EE4555">
              <w:rPr>
                <w:sz w:val="12"/>
                <w:szCs w:val="12"/>
              </w:rPr>
              <w:t>2 000,00</w:t>
            </w:r>
          </w:p>
        </w:tc>
        <w:tc>
          <w:tcPr>
            <w:tcW w:w="429" w:type="pct"/>
            <w:tcBorders>
              <w:top w:val="nil"/>
              <w:left w:val="nil"/>
              <w:bottom w:val="nil"/>
              <w:right w:val="nil"/>
            </w:tcBorders>
            <w:shd w:val="clear" w:color="auto" w:fill="auto"/>
            <w:noWrap/>
            <w:vAlign w:val="center"/>
            <w:hideMark/>
          </w:tcPr>
          <w:p w14:paraId="516881FF"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10E00103" w14:textId="77777777" w:rsidTr="00BA4E59">
        <w:trPr>
          <w:trHeight w:val="85"/>
        </w:trPr>
        <w:tc>
          <w:tcPr>
            <w:tcW w:w="2865" w:type="pct"/>
            <w:tcBorders>
              <w:top w:val="nil"/>
              <w:left w:val="nil"/>
              <w:bottom w:val="nil"/>
              <w:right w:val="nil"/>
            </w:tcBorders>
            <w:shd w:val="clear" w:color="auto" w:fill="auto"/>
            <w:vAlign w:val="bottom"/>
            <w:hideMark/>
          </w:tcPr>
          <w:p w14:paraId="653BD1A0" w14:textId="77777777" w:rsidR="00EE4555" w:rsidRPr="00EE4555" w:rsidRDefault="00EE4555" w:rsidP="00EE4555">
            <w:pPr>
              <w:spacing w:line="240" w:lineRule="auto"/>
              <w:rPr>
                <w:sz w:val="12"/>
                <w:szCs w:val="12"/>
              </w:rPr>
            </w:pPr>
            <w:r w:rsidRPr="00EE4555">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42E5CB74"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4BB034D" w14:textId="77777777" w:rsidR="00EE4555" w:rsidRPr="00EE4555" w:rsidRDefault="00EE4555" w:rsidP="00EE4555">
            <w:pPr>
              <w:spacing w:line="240" w:lineRule="auto"/>
              <w:jc w:val="right"/>
              <w:rPr>
                <w:sz w:val="12"/>
                <w:szCs w:val="12"/>
              </w:rPr>
            </w:pPr>
            <w:r w:rsidRPr="00EE4555">
              <w:rPr>
                <w:sz w:val="12"/>
                <w:szCs w:val="12"/>
              </w:rPr>
              <w:t>1 000</w:t>
            </w:r>
          </w:p>
        </w:tc>
        <w:tc>
          <w:tcPr>
            <w:tcW w:w="702" w:type="pct"/>
            <w:tcBorders>
              <w:top w:val="nil"/>
              <w:left w:val="nil"/>
              <w:bottom w:val="nil"/>
              <w:right w:val="nil"/>
            </w:tcBorders>
            <w:shd w:val="clear" w:color="auto" w:fill="auto"/>
            <w:noWrap/>
            <w:vAlign w:val="center"/>
            <w:hideMark/>
          </w:tcPr>
          <w:p w14:paraId="157A5281" w14:textId="77777777" w:rsidR="00EE4555" w:rsidRPr="00EE4555" w:rsidRDefault="00EE4555" w:rsidP="00EE4555">
            <w:pPr>
              <w:spacing w:line="240" w:lineRule="auto"/>
              <w:jc w:val="right"/>
              <w:rPr>
                <w:sz w:val="12"/>
                <w:szCs w:val="12"/>
              </w:rPr>
            </w:pPr>
            <w:r w:rsidRPr="00EE4555">
              <w:rPr>
                <w:sz w:val="12"/>
                <w:szCs w:val="12"/>
              </w:rPr>
              <w:t>1 000,00</w:t>
            </w:r>
          </w:p>
        </w:tc>
        <w:tc>
          <w:tcPr>
            <w:tcW w:w="429" w:type="pct"/>
            <w:tcBorders>
              <w:top w:val="nil"/>
              <w:left w:val="nil"/>
              <w:bottom w:val="nil"/>
              <w:right w:val="nil"/>
            </w:tcBorders>
            <w:shd w:val="clear" w:color="auto" w:fill="auto"/>
            <w:noWrap/>
            <w:vAlign w:val="center"/>
            <w:hideMark/>
          </w:tcPr>
          <w:p w14:paraId="10BBD4D1"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A12E234" w14:textId="77777777" w:rsidTr="00BA4E59">
        <w:trPr>
          <w:trHeight w:val="85"/>
        </w:trPr>
        <w:tc>
          <w:tcPr>
            <w:tcW w:w="2865" w:type="pct"/>
            <w:tcBorders>
              <w:top w:val="nil"/>
              <w:left w:val="nil"/>
              <w:bottom w:val="nil"/>
              <w:right w:val="nil"/>
            </w:tcBorders>
            <w:shd w:val="clear" w:color="auto" w:fill="auto"/>
            <w:vAlign w:val="bottom"/>
            <w:hideMark/>
          </w:tcPr>
          <w:p w14:paraId="7C939492" w14:textId="77777777" w:rsidR="00EE4555" w:rsidRPr="00EE4555" w:rsidRDefault="00EE4555" w:rsidP="00EE4555">
            <w:pPr>
              <w:spacing w:line="240" w:lineRule="auto"/>
              <w:rPr>
                <w:sz w:val="12"/>
                <w:szCs w:val="12"/>
              </w:rPr>
            </w:pPr>
            <w:r w:rsidRPr="00EE4555">
              <w:rPr>
                <w:sz w:val="12"/>
                <w:szCs w:val="12"/>
              </w:rPr>
              <w:t>Zakup usług zdrowotnych</w:t>
            </w:r>
          </w:p>
        </w:tc>
        <w:tc>
          <w:tcPr>
            <w:tcW w:w="401" w:type="pct"/>
            <w:tcBorders>
              <w:top w:val="nil"/>
              <w:left w:val="nil"/>
              <w:bottom w:val="nil"/>
              <w:right w:val="nil"/>
            </w:tcBorders>
            <w:shd w:val="clear" w:color="auto" w:fill="auto"/>
            <w:noWrap/>
            <w:vAlign w:val="bottom"/>
            <w:hideMark/>
          </w:tcPr>
          <w:p w14:paraId="44B7A5F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467CBFA" w14:textId="77777777" w:rsidR="00EE4555" w:rsidRPr="00EE4555" w:rsidRDefault="00EE4555" w:rsidP="00EE4555">
            <w:pPr>
              <w:spacing w:line="240" w:lineRule="auto"/>
              <w:jc w:val="right"/>
              <w:rPr>
                <w:sz w:val="12"/>
                <w:szCs w:val="12"/>
              </w:rPr>
            </w:pPr>
            <w:r w:rsidRPr="00EE4555">
              <w:rPr>
                <w:sz w:val="12"/>
                <w:szCs w:val="12"/>
              </w:rPr>
              <w:t>665</w:t>
            </w:r>
          </w:p>
        </w:tc>
        <w:tc>
          <w:tcPr>
            <w:tcW w:w="702" w:type="pct"/>
            <w:tcBorders>
              <w:top w:val="nil"/>
              <w:left w:val="nil"/>
              <w:bottom w:val="nil"/>
              <w:right w:val="nil"/>
            </w:tcBorders>
            <w:shd w:val="clear" w:color="auto" w:fill="auto"/>
            <w:noWrap/>
            <w:vAlign w:val="center"/>
            <w:hideMark/>
          </w:tcPr>
          <w:p w14:paraId="2D091355" w14:textId="77777777" w:rsidR="00EE4555" w:rsidRPr="00EE4555" w:rsidRDefault="00EE4555" w:rsidP="00EE4555">
            <w:pPr>
              <w:spacing w:line="240" w:lineRule="auto"/>
              <w:jc w:val="right"/>
              <w:rPr>
                <w:sz w:val="12"/>
                <w:szCs w:val="12"/>
              </w:rPr>
            </w:pPr>
            <w:r w:rsidRPr="00EE4555">
              <w:rPr>
                <w:sz w:val="12"/>
                <w:szCs w:val="12"/>
              </w:rPr>
              <w:t>665,00</w:t>
            </w:r>
          </w:p>
        </w:tc>
        <w:tc>
          <w:tcPr>
            <w:tcW w:w="429" w:type="pct"/>
            <w:tcBorders>
              <w:top w:val="nil"/>
              <w:left w:val="nil"/>
              <w:bottom w:val="nil"/>
              <w:right w:val="nil"/>
            </w:tcBorders>
            <w:shd w:val="clear" w:color="auto" w:fill="auto"/>
            <w:noWrap/>
            <w:vAlign w:val="center"/>
            <w:hideMark/>
          </w:tcPr>
          <w:p w14:paraId="503771B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F1E092B" w14:textId="77777777" w:rsidTr="00BA4E59">
        <w:trPr>
          <w:trHeight w:val="85"/>
        </w:trPr>
        <w:tc>
          <w:tcPr>
            <w:tcW w:w="2865" w:type="pct"/>
            <w:tcBorders>
              <w:top w:val="nil"/>
              <w:left w:val="nil"/>
              <w:bottom w:val="nil"/>
              <w:right w:val="nil"/>
            </w:tcBorders>
            <w:shd w:val="clear" w:color="auto" w:fill="auto"/>
            <w:vAlign w:val="bottom"/>
            <w:hideMark/>
          </w:tcPr>
          <w:p w14:paraId="417CEBD6" w14:textId="77777777" w:rsidR="00EE4555" w:rsidRPr="00EE4555" w:rsidRDefault="00EE4555" w:rsidP="00EE4555">
            <w:pPr>
              <w:spacing w:line="240" w:lineRule="auto"/>
              <w:rPr>
                <w:sz w:val="12"/>
                <w:szCs w:val="12"/>
              </w:rPr>
            </w:pPr>
            <w:r w:rsidRPr="00EE4555">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70704FD3"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FB33EC0" w14:textId="77777777" w:rsidR="00EE4555" w:rsidRPr="00EE4555" w:rsidRDefault="00EE4555" w:rsidP="00EE4555">
            <w:pPr>
              <w:spacing w:line="240" w:lineRule="auto"/>
              <w:jc w:val="right"/>
              <w:rPr>
                <w:sz w:val="12"/>
                <w:szCs w:val="12"/>
              </w:rPr>
            </w:pPr>
            <w:r w:rsidRPr="00EE4555">
              <w:rPr>
                <w:sz w:val="12"/>
                <w:szCs w:val="12"/>
              </w:rPr>
              <w:t>400</w:t>
            </w:r>
          </w:p>
        </w:tc>
        <w:tc>
          <w:tcPr>
            <w:tcW w:w="702" w:type="pct"/>
            <w:tcBorders>
              <w:top w:val="nil"/>
              <w:left w:val="nil"/>
              <w:bottom w:val="nil"/>
              <w:right w:val="nil"/>
            </w:tcBorders>
            <w:shd w:val="clear" w:color="auto" w:fill="auto"/>
            <w:noWrap/>
            <w:vAlign w:val="center"/>
            <w:hideMark/>
          </w:tcPr>
          <w:p w14:paraId="3A7B1136" w14:textId="77777777" w:rsidR="00EE4555" w:rsidRPr="00EE4555" w:rsidRDefault="00EE4555" w:rsidP="00EE4555">
            <w:pPr>
              <w:spacing w:line="240" w:lineRule="auto"/>
              <w:jc w:val="right"/>
              <w:rPr>
                <w:sz w:val="12"/>
                <w:szCs w:val="12"/>
              </w:rPr>
            </w:pPr>
            <w:r w:rsidRPr="00EE4555">
              <w:rPr>
                <w:sz w:val="12"/>
                <w:szCs w:val="12"/>
              </w:rPr>
              <w:t>400,00</w:t>
            </w:r>
          </w:p>
        </w:tc>
        <w:tc>
          <w:tcPr>
            <w:tcW w:w="429" w:type="pct"/>
            <w:tcBorders>
              <w:top w:val="nil"/>
              <w:left w:val="nil"/>
              <w:bottom w:val="nil"/>
              <w:right w:val="nil"/>
            </w:tcBorders>
            <w:shd w:val="clear" w:color="auto" w:fill="auto"/>
            <w:noWrap/>
            <w:vAlign w:val="center"/>
            <w:hideMark/>
          </w:tcPr>
          <w:p w14:paraId="1E5006B5"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14FFA762" w14:textId="77777777" w:rsidTr="00BA4E59">
        <w:trPr>
          <w:trHeight w:val="85"/>
        </w:trPr>
        <w:tc>
          <w:tcPr>
            <w:tcW w:w="2865" w:type="pct"/>
            <w:tcBorders>
              <w:top w:val="nil"/>
              <w:left w:val="nil"/>
              <w:bottom w:val="nil"/>
              <w:right w:val="nil"/>
            </w:tcBorders>
            <w:shd w:val="clear" w:color="auto" w:fill="auto"/>
            <w:vAlign w:val="center"/>
            <w:hideMark/>
          </w:tcPr>
          <w:p w14:paraId="3E52B866"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0678EB9D"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67F38F3E"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05CB39F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607C20B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876A482" w14:textId="77777777" w:rsidTr="00BA4E59">
        <w:trPr>
          <w:trHeight w:val="85"/>
        </w:trPr>
        <w:tc>
          <w:tcPr>
            <w:tcW w:w="2865" w:type="pct"/>
            <w:tcBorders>
              <w:top w:val="nil"/>
              <w:left w:val="nil"/>
              <w:bottom w:val="nil"/>
              <w:right w:val="nil"/>
            </w:tcBorders>
            <w:shd w:val="clear" w:color="auto" w:fill="auto"/>
            <w:vAlign w:val="center"/>
            <w:hideMark/>
          </w:tcPr>
          <w:p w14:paraId="2EC51619"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9ED7919"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64BA0E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E67A7B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98DD8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3A3D531" w14:textId="77777777" w:rsidTr="00BA4E59">
        <w:trPr>
          <w:trHeight w:val="85"/>
        </w:trPr>
        <w:tc>
          <w:tcPr>
            <w:tcW w:w="2865" w:type="pct"/>
            <w:tcBorders>
              <w:top w:val="nil"/>
              <w:left w:val="nil"/>
              <w:bottom w:val="nil"/>
              <w:right w:val="nil"/>
            </w:tcBorders>
            <w:shd w:val="clear" w:color="auto" w:fill="auto"/>
            <w:vAlign w:val="center"/>
            <w:hideMark/>
          </w:tcPr>
          <w:p w14:paraId="0A91F8BB" w14:textId="77777777" w:rsidR="00EE4555" w:rsidRPr="00EE4555" w:rsidRDefault="00EE4555" w:rsidP="00EE4555">
            <w:pPr>
              <w:spacing w:line="240" w:lineRule="auto"/>
              <w:rPr>
                <w:i/>
                <w:iCs/>
                <w:sz w:val="12"/>
                <w:szCs w:val="12"/>
              </w:rPr>
            </w:pPr>
            <w:r w:rsidRPr="00EE4555">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1CFFC7D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BA18B5F"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F6C8B5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22940B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102591D" w14:textId="77777777" w:rsidTr="00BA4E59">
        <w:trPr>
          <w:trHeight w:val="85"/>
        </w:trPr>
        <w:tc>
          <w:tcPr>
            <w:tcW w:w="2865" w:type="pct"/>
            <w:tcBorders>
              <w:top w:val="nil"/>
              <w:left w:val="nil"/>
              <w:bottom w:val="nil"/>
              <w:right w:val="nil"/>
            </w:tcBorders>
            <w:shd w:val="clear" w:color="auto" w:fill="auto"/>
            <w:vAlign w:val="center"/>
            <w:hideMark/>
          </w:tcPr>
          <w:p w14:paraId="5F367B30" w14:textId="77777777" w:rsidR="00EE4555" w:rsidRPr="00EE4555" w:rsidRDefault="00EE4555" w:rsidP="00EE4555">
            <w:pPr>
              <w:spacing w:line="240" w:lineRule="auto"/>
              <w:rPr>
                <w:i/>
                <w:iCs/>
                <w:sz w:val="12"/>
                <w:szCs w:val="12"/>
              </w:rPr>
            </w:pPr>
            <w:r w:rsidRPr="00EE4555">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4820B7B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A354BD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9AC295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CBAB01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93744C0" w14:textId="77777777" w:rsidTr="00BA4E59">
        <w:trPr>
          <w:trHeight w:val="85"/>
        </w:trPr>
        <w:tc>
          <w:tcPr>
            <w:tcW w:w="2865" w:type="pct"/>
            <w:tcBorders>
              <w:top w:val="nil"/>
              <w:left w:val="nil"/>
              <w:bottom w:val="nil"/>
              <w:right w:val="nil"/>
            </w:tcBorders>
            <w:shd w:val="clear" w:color="auto" w:fill="auto"/>
            <w:vAlign w:val="center"/>
            <w:hideMark/>
          </w:tcPr>
          <w:p w14:paraId="3221A9EB" w14:textId="77777777" w:rsidR="00EE4555" w:rsidRPr="00EE4555" w:rsidRDefault="00EE4555" w:rsidP="00EE4555">
            <w:pPr>
              <w:spacing w:line="240" w:lineRule="auto"/>
              <w:rPr>
                <w:i/>
                <w:iCs/>
                <w:sz w:val="12"/>
                <w:szCs w:val="12"/>
              </w:rPr>
            </w:pPr>
            <w:r w:rsidRPr="00EE4555">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508063ED"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88666D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7244DF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6CF492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EA8337D" w14:textId="77777777" w:rsidTr="00BA4E59">
        <w:trPr>
          <w:trHeight w:val="85"/>
        </w:trPr>
        <w:tc>
          <w:tcPr>
            <w:tcW w:w="2865" w:type="pct"/>
            <w:tcBorders>
              <w:top w:val="nil"/>
              <w:left w:val="nil"/>
              <w:bottom w:val="nil"/>
              <w:right w:val="nil"/>
            </w:tcBorders>
            <w:shd w:val="clear" w:color="auto" w:fill="auto"/>
            <w:vAlign w:val="center"/>
            <w:hideMark/>
          </w:tcPr>
          <w:p w14:paraId="485547D3"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AB14DD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F03B89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CCDA5B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5B390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8E68E5D" w14:textId="77777777" w:rsidTr="00BA4E59">
        <w:trPr>
          <w:trHeight w:val="85"/>
        </w:trPr>
        <w:tc>
          <w:tcPr>
            <w:tcW w:w="2865" w:type="pct"/>
            <w:tcBorders>
              <w:top w:val="nil"/>
              <w:left w:val="nil"/>
              <w:bottom w:val="nil"/>
              <w:right w:val="nil"/>
            </w:tcBorders>
            <w:shd w:val="clear" w:color="auto" w:fill="auto"/>
            <w:vAlign w:val="center"/>
            <w:hideMark/>
          </w:tcPr>
          <w:p w14:paraId="55CC09BE" w14:textId="77777777" w:rsidR="00EE4555" w:rsidRPr="00EE4555" w:rsidRDefault="00EE4555" w:rsidP="00EE4555">
            <w:pPr>
              <w:spacing w:line="240" w:lineRule="auto"/>
              <w:rPr>
                <w:b/>
                <w:bCs/>
                <w:sz w:val="12"/>
                <w:szCs w:val="12"/>
              </w:rPr>
            </w:pPr>
            <w:r w:rsidRPr="00EE4555">
              <w:rPr>
                <w:b/>
                <w:bCs/>
                <w:sz w:val="12"/>
                <w:szCs w:val="12"/>
              </w:rPr>
              <w:t>Dotacje dla niepublicznych internatów i burs szkolnych</w:t>
            </w:r>
          </w:p>
        </w:tc>
        <w:tc>
          <w:tcPr>
            <w:tcW w:w="401" w:type="pct"/>
            <w:tcBorders>
              <w:top w:val="nil"/>
              <w:left w:val="nil"/>
              <w:bottom w:val="nil"/>
              <w:right w:val="nil"/>
            </w:tcBorders>
            <w:shd w:val="clear" w:color="auto" w:fill="auto"/>
            <w:vAlign w:val="center"/>
            <w:hideMark/>
          </w:tcPr>
          <w:p w14:paraId="0F9E94DE"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51C1D021" w14:textId="77777777" w:rsidR="00EE4555" w:rsidRPr="00EE4555" w:rsidRDefault="00EE4555" w:rsidP="00EE4555">
            <w:pPr>
              <w:spacing w:line="240" w:lineRule="auto"/>
              <w:jc w:val="right"/>
              <w:rPr>
                <w:b/>
                <w:bCs/>
                <w:sz w:val="12"/>
                <w:szCs w:val="12"/>
              </w:rPr>
            </w:pPr>
            <w:r w:rsidRPr="00EE4555">
              <w:rPr>
                <w:b/>
                <w:bCs/>
                <w:sz w:val="12"/>
                <w:szCs w:val="12"/>
              </w:rPr>
              <w:t>437 000</w:t>
            </w:r>
          </w:p>
        </w:tc>
        <w:tc>
          <w:tcPr>
            <w:tcW w:w="702" w:type="pct"/>
            <w:tcBorders>
              <w:top w:val="nil"/>
              <w:left w:val="nil"/>
              <w:bottom w:val="nil"/>
              <w:right w:val="nil"/>
            </w:tcBorders>
            <w:shd w:val="clear" w:color="auto" w:fill="auto"/>
            <w:vAlign w:val="center"/>
            <w:hideMark/>
          </w:tcPr>
          <w:p w14:paraId="135A66C5" w14:textId="77777777" w:rsidR="00EE4555" w:rsidRPr="00EE4555" w:rsidRDefault="00EE4555" w:rsidP="00EE4555">
            <w:pPr>
              <w:spacing w:line="240" w:lineRule="auto"/>
              <w:jc w:val="right"/>
              <w:rPr>
                <w:b/>
                <w:bCs/>
                <w:sz w:val="12"/>
                <w:szCs w:val="12"/>
              </w:rPr>
            </w:pPr>
            <w:r w:rsidRPr="00EE4555">
              <w:rPr>
                <w:b/>
                <w:bCs/>
                <w:sz w:val="12"/>
                <w:szCs w:val="12"/>
              </w:rPr>
              <w:t>413 198,24</w:t>
            </w:r>
          </w:p>
        </w:tc>
        <w:tc>
          <w:tcPr>
            <w:tcW w:w="429" w:type="pct"/>
            <w:tcBorders>
              <w:top w:val="nil"/>
              <w:left w:val="nil"/>
              <w:bottom w:val="nil"/>
              <w:right w:val="nil"/>
            </w:tcBorders>
            <w:shd w:val="clear" w:color="auto" w:fill="auto"/>
            <w:vAlign w:val="center"/>
            <w:hideMark/>
          </w:tcPr>
          <w:p w14:paraId="0E2552CF" w14:textId="77777777" w:rsidR="00EE4555" w:rsidRPr="00EE4555" w:rsidRDefault="00EE4555" w:rsidP="00EE4555">
            <w:pPr>
              <w:spacing w:line="240" w:lineRule="auto"/>
              <w:jc w:val="right"/>
              <w:rPr>
                <w:b/>
                <w:bCs/>
                <w:sz w:val="12"/>
                <w:szCs w:val="12"/>
              </w:rPr>
            </w:pPr>
            <w:r w:rsidRPr="00EE4555">
              <w:rPr>
                <w:b/>
                <w:bCs/>
                <w:sz w:val="12"/>
                <w:szCs w:val="12"/>
              </w:rPr>
              <w:t>94,6%</w:t>
            </w:r>
          </w:p>
        </w:tc>
      </w:tr>
      <w:tr w:rsidR="00EE4555" w:rsidRPr="00EE4555" w14:paraId="5508733C" w14:textId="77777777" w:rsidTr="00BA4E59">
        <w:trPr>
          <w:trHeight w:val="85"/>
        </w:trPr>
        <w:tc>
          <w:tcPr>
            <w:tcW w:w="2865" w:type="pct"/>
            <w:tcBorders>
              <w:top w:val="nil"/>
              <w:left w:val="nil"/>
              <w:bottom w:val="nil"/>
              <w:right w:val="nil"/>
            </w:tcBorders>
            <w:shd w:val="clear" w:color="auto" w:fill="auto"/>
            <w:vAlign w:val="center"/>
            <w:hideMark/>
          </w:tcPr>
          <w:p w14:paraId="4FF06458"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544666A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BDCD09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13BD68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FA0C09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CCAF543" w14:textId="77777777" w:rsidTr="00BA4E59">
        <w:trPr>
          <w:trHeight w:val="85"/>
        </w:trPr>
        <w:tc>
          <w:tcPr>
            <w:tcW w:w="2865" w:type="pct"/>
            <w:tcBorders>
              <w:top w:val="nil"/>
              <w:left w:val="nil"/>
              <w:bottom w:val="nil"/>
              <w:right w:val="nil"/>
            </w:tcBorders>
            <w:shd w:val="clear" w:color="auto" w:fill="auto"/>
            <w:vAlign w:val="center"/>
            <w:hideMark/>
          </w:tcPr>
          <w:p w14:paraId="4039A8AD"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zabezpieczenie opieki całodobowej dla dzieci i młodzieży nie mogących pobierać nauki w miejscu zamieszkania</w:t>
            </w:r>
          </w:p>
        </w:tc>
        <w:tc>
          <w:tcPr>
            <w:tcW w:w="401" w:type="pct"/>
            <w:tcBorders>
              <w:top w:val="nil"/>
              <w:left w:val="nil"/>
              <w:bottom w:val="nil"/>
              <w:right w:val="nil"/>
            </w:tcBorders>
            <w:shd w:val="clear" w:color="auto" w:fill="auto"/>
            <w:vAlign w:val="center"/>
            <w:hideMark/>
          </w:tcPr>
          <w:p w14:paraId="7F08D38E"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10A8DF3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987A80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446021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7918E61" w14:textId="77777777" w:rsidTr="00BA4E59">
        <w:trPr>
          <w:trHeight w:val="85"/>
        </w:trPr>
        <w:tc>
          <w:tcPr>
            <w:tcW w:w="2865" w:type="pct"/>
            <w:tcBorders>
              <w:top w:val="nil"/>
              <w:left w:val="nil"/>
              <w:bottom w:val="nil"/>
              <w:right w:val="nil"/>
            </w:tcBorders>
            <w:shd w:val="clear" w:color="auto" w:fill="auto"/>
            <w:vAlign w:val="center"/>
            <w:hideMark/>
          </w:tcPr>
          <w:p w14:paraId="012FDB11"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3F3D8D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CD29CC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6D465A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4B949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0755EE9" w14:textId="77777777" w:rsidTr="00BA4E59">
        <w:trPr>
          <w:trHeight w:val="85"/>
        </w:trPr>
        <w:tc>
          <w:tcPr>
            <w:tcW w:w="2865" w:type="pct"/>
            <w:tcBorders>
              <w:top w:val="nil"/>
              <w:left w:val="nil"/>
              <w:bottom w:val="nil"/>
              <w:right w:val="nil"/>
            </w:tcBorders>
            <w:shd w:val="clear" w:color="auto" w:fill="auto"/>
            <w:vAlign w:val="center"/>
            <w:hideMark/>
          </w:tcPr>
          <w:p w14:paraId="760FC107"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556D26AC"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57717B8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79C211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AD3FC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CD1F90B" w14:textId="77777777" w:rsidTr="00BA4E59">
        <w:trPr>
          <w:trHeight w:val="85"/>
        </w:trPr>
        <w:tc>
          <w:tcPr>
            <w:tcW w:w="2865" w:type="pct"/>
            <w:tcBorders>
              <w:top w:val="nil"/>
              <w:left w:val="nil"/>
              <w:bottom w:val="nil"/>
              <w:right w:val="nil"/>
            </w:tcBorders>
            <w:shd w:val="clear" w:color="auto" w:fill="auto"/>
            <w:vAlign w:val="center"/>
            <w:hideMark/>
          </w:tcPr>
          <w:p w14:paraId="71C6D666"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41C0B6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2ED59A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696798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BFDEC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B6235EB" w14:textId="77777777" w:rsidTr="00BA4E59">
        <w:trPr>
          <w:trHeight w:val="85"/>
        </w:trPr>
        <w:tc>
          <w:tcPr>
            <w:tcW w:w="2865" w:type="pct"/>
            <w:tcBorders>
              <w:top w:val="nil"/>
              <w:left w:val="nil"/>
              <w:bottom w:val="nil"/>
              <w:right w:val="nil"/>
            </w:tcBorders>
            <w:shd w:val="clear" w:color="auto" w:fill="auto"/>
            <w:vAlign w:val="center"/>
            <w:hideMark/>
          </w:tcPr>
          <w:p w14:paraId="2E4BEDCB"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vAlign w:val="center"/>
            <w:hideMark/>
          </w:tcPr>
          <w:p w14:paraId="31EE5392"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F08E52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34CC0B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8A36B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25CFCDE" w14:textId="77777777" w:rsidTr="00BA4E59">
        <w:trPr>
          <w:trHeight w:val="85"/>
        </w:trPr>
        <w:tc>
          <w:tcPr>
            <w:tcW w:w="2865" w:type="pct"/>
            <w:tcBorders>
              <w:top w:val="nil"/>
              <w:left w:val="nil"/>
              <w:bottom w:val="nil"/>
              <w:right w:val="nil"/>
            </w:tcBorders>
            <w:shd w:val="clear" w:color="auto" w:fill="auto"/>
            <w:vAlign w:val="center"/>
            <w:hideMark/>
          </w:tcPr>
          <w:p w14:paraId="71BB429F" w14:textId="77777777" w:rsidR="00EE4555" w:rsidRPr="00EE4555" w:rsidRDefault="00EE4555" w:rsidP="00EE4555">
            <w:pPr>
              <w:spacing w:line="240" w:lineRule="auto"/>
              <w:rPr>
                <w:sz w:val="12"/>
                <w:szCs w:val="12"/>
              </w:rPr>
            </w:pPr>
            <w:r w:rsidRPr="00EE4555">
              <w:rPr>
                <w:sz w:val="12"/>
                <w:szCs w:val="12"/>
              </w:rPr>
              <w:t>- liczba placówek</w:t>
            </w:r>
          </w:p>
        </w:tc>
        <w:tc>
          <w:tcPr>
            <w:tcW w:w="401" w:type="pct"/>
            <w:tcBorders>
              <w:top w:val="nil"/>
              <w:left w:val="nil"/>
              <w:bottom w:val="nil"/>
              <w:right w:val="nil"/>
            </w:tcBorders>
            <w:shd w:val="clear" w:color="auto" w:fill="auto"/>
            <w:vAlign w:val="center"/>
            <w:hideMark/>
          </w:tcPr>
          <w:p w14:paraId="37F7CE31" w14:textId="77777777" w:rsidR="00EE4555" w:rsidRPr="00EE4555" w:rsidRDefault="00EE4555" w:rsidP="00EE4555">
            <w:pPr>
              <w:spacing w:line="240" w:lineRule="auto"/>
              <w:jc w:val="right"/>
              <w:rPr>
                <w:sz w:val="12"/>
                <w:szCs w:val="12"/>
              </w:rPr>
            </w:pPr>
            <w:r w:rsidRPr="00EE4555">
              <w:rPr>
                <w:sz w:val="12"/>
                <w:szCs w:val="12"/>
              </w:rPr>
              <w:t>1</w:t>
            </w:r>
          </w:p>
        </w:tc>
        <w:tc>
          <w:tcPr>
            <w:tcW w:w="602" w:type="pct"/>
            <w:tcBorders>
              <w:top w:val="nil"/>
              <w:left w:val="nil"/>
              <w:bottom w:val="nil"/>
              <w:right w:val="nil"/>
            </w:tcBorders>
            <w:shd w:val="clear" w:color="auto" w:fill="auto"/>
            <w:noWrap/>
            <w:vAlign w:val="center"/>
            <w:hideMark/>
          </w:tcPr>
          <w:p w14:paraId="38ADEE2A"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03969C3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F3FDD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7460C5E" w14:textId="77777777" w:rsidTr="00BA4E59">
        <w:trPr>
          <w:trHeight w:val="85"/>
        </w:trPr>
        <w:tc>
          <w:tcPr>
            <w:tcW w:w="2865" w:type="pct"/>
            <w:tcBorders>
              <w:top w:val="nil"/>
              <w:left w:val="nil"/>
              <w:bottom w:val="nil"/>
              <w:right w:val="nil"/>
            </w:tcBorders>
            <w:shd w:val="clear" w:color="auto" w:fill="auto"/>
            <w:vAlign w:val="center"/>
            <w:hideMark/>
          </w:tcPr>
          <w:p w14:paraId="445D7E21" w14:textId="77777777" w:rsidR="00EE4555" w:rsidRPr="00EE4555" w:rsidRDefault="00EE4555" w:rsidP="00EE4555">
            <w:pPr>
              <w:spacing w:line="240" w:lineRule="auto"/>
              <w:rPr>
                <w:sz w:val="12"/>
                <w:szCs w:val="12"/>
              </w:rPr>
            </w:pPr>
            <w:r w:rsidRPr="00EE4555">
              <w:rPr>
                <w:sz w:val="12"/>
                <w:szCs w:val="12"/>
              </w:rPr>
              <w:t>- liczba uczniów</w:t>
            </w:r>
          </w:p>
        </w:tc>
        <w:tc>
          <w:tcPr>
            <w:tcW w:w="401" w:type="pct"/>
            <w:tcBorders>
              <w:top w:val="nil"/>
              <w:left w:val="nil"/>
              <w:bottom w:val="nil"/>
              <w:right w:val="nil"/>
            </w:tcBorders>
            <w:shd w:val="clear" w:color="auto" w:fill="auto"/>
            <w:vAlign w:val="center"/>
            <w:hideMark/>
          </w:tcPr>
          <w:p w14:paraId="51BC9BA5" w14:textId="77777777" w:rsidR="00EE4555" w:rsidRPr="00EE4555" w:rsidRDefault="00EE4555" w:rsidP="00EE4555">
            <w:pPr>
              <w:spacing w:line="240" w:lineRule="auto"/>
              <w:jc w:val="right"/>
              <w:rPr>
                <w:sz w:val="12"/>
                <w:szCs w:val="12"/>
              </w:rPr>
            </w:pPr>
            <w:r w:rsidRPr="00EE4555">
              <w:rPr>
                <w:sz w:val="12"/>
                <w:szCs w:val="12"/>
              </w:rPr>
              <w:t>25</w:t>
            </w:r>
          </w:p>
        </w:tc>
        <w:tc>
          <w:tcPr>
            <w:tcW w:w="602" w:type="pct"/>
            <w:tcBorders>
              <w:top w:val="nil"/>
              <w:left w:val="nil"/>
              <w:bottom w:val="nil"/>
              <w:right w:val="nil"/>
            </w:tcBorders>
            <w:shd w:val="clear" w:color="auto" w:fill="auto"/>
            <w:noWrap/>
            <w:vAlign w:val="center"/>
            <w:hideMark/>
          </w:tcPr>
          <w:p w14:paraId="4BABE9C0"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1D33384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03BBB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67068C0" w14:textId="77777777" w:rsidTr="00BA4E59">
        <w:trPr>
          <w:trHeight w:val="85"/>
        </w:trPr>
        <w:tc>
          <w:tcPr>
            <w:tcW w:w="2865" w:type="pct"/>
            <w:tcBorders>
              <w:top w:val="nil"/>
              <w:left w:val="nil"/>
              <w:bottom w:val="nil"/>
              <w:right w:val="nil"/>
            </w:tcBorders>
            <w:shd w:val="clear" w:color="auto" w:fill="auto"/>
            <w:vAlign w:val="center"/>
            <w:hideMark/>
          </w:tcPr>
          <w:p w14:paraId="7555294B"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F1E167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0507C3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ABA318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0B094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E5760E7" w14:textId="77777777" w:rsidTr="00BA4E59">
        <w:trPr>
          <w:trHeight w:val="85"/>
        </w:trPr>
        <w:tc>
          <w:tcPr>
            <w:tcW w:w="2865" w:type="pct"/>
            <w:tcBorders>
              <w:top w:val="nil"/>
              <w:left w:val="nil"/>
              <w:bottom w:val="nil"/>
              <w:right w:val="nil"/>
            </w:tcBorders>
            <w:shd w:val="clear" w:color="auto" w:fill="auto"/>
            <w:vAlign w:val="center"/>
            <w:hideMark/>
          </w:tcPr>
          <w:p w14:paraId="716F53CE"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6EEFFAB"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9D32A7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51043C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045C5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7034E5D" w14:textId="77777777" w:rsidTr="00BA4E59">
        <w:trPr>
          <w:trHeight w:val="85"/>
        </w:trPr>
        <w:tc>
          <w:tcPr>
            <w:tcW w:w="2865" w:type="pct"/>
            <w:tcBorders>
              <w:top w:val="nil"/>
              <w:left w:val="nil"/>
              <w:bottom w:val="nil"/>
              <w:right w:val="nil"/>
            </w:tcBorders>
            <w:shd w:val="clear" w:color="auto" w:fill="auto"/>
            <w:vAlign w:val="center"/>
            <w:hideMark/>
          </w:tcPr>
          <w:p w14:paraId="092D5BF5" w14:textId="48C3258B" w:rsidR="00EE4555" w:rsidRPr="00EE4555" w:rsidRDefault="00EE4555" w:rsidP="00EE4555">
            <w:pPr>
              <w:spacing w:line="240" w:lineRule="auto"/>
              <w:rPr>
                <w:i/>
                <w:iCs/>
                <w:sz w:val="12"/>
                <w:szCs w:val="12"/>
              </w:rPr>
            </w:pPr>
            <w:r w:rsidRPr="00EE4555">
              <w:rPr>
                <w:i/>
                <w:iCs/>
                <w:sz w:val="12"/>
                <w:szCs w:val="12"/>
              </w:rPr>
              <w:t>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2C2D77E8"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75DD81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6370DB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171EB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EEDF664" w14:textId="77777777" w:rsidTr="00BA4E59">
        <w:trPr>
          <w:trHeight w:val="85"/>
        </w:trPr>
        <w:tc>
          <w:tcPr>
            <w:tcW w:w="2865" w:type="pct"/>
            <w:tcBorders>
              <w:top w:val="nil"/>
              <w:left w:val="nil"/>
              <w:bottom w:val="nil"/>
              <w:right w:val="nil"/>
            </w:tcBorders>
            <w:shd w:val="clear" w:color="auto" w:fill="auto"/>
            <w:vAlign w:val="center"/>
            <w:hideMark/>
          </w:tcPr>
          <w:p w14:paraId="491F37AB"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DA776C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C83CFF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7CCED6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BC394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2370131" w14:textId="77777777" w:rsidTr="00BA4E59">
        <w:trPr>
          <w:trHeight w:val="85"/>
        </w:trPr>
        <w:tc>
          <w:tcPr>
            <w:tcW w:w="2865" w:type="pct"/>
            <w:tcBorders>
              <w:top w:val="nil"/>
              <w:left w:val="nil"/>
              <w:bottom w:val="nil"/>
              <w:right w:val="nil"/>
            </w:tcBorders>
            <w:shd w:val="clear" w:color="000000" w:fill="EAF1F6"/>
            <w:vAlign w:val="center"/>
            <w:hideMark/>
          </w:tcPr>
          <w:p w14:paraId="7A122A93" w14:textId="77777777" w:rsidR="00EE4555" w:rsidRPr="00EE4555" w:rsidRDefault="00EE4555" w:rsidP="00EE4555">
            <w:pPr>
              <w:spacing w:line="240" w:lineRule="auto"/>
              <w:rPr>
                <w:b/>
                <w:bCs/>
                <w:sz w:val="12"/>
                <w:szCs w:val="12"/>
              </w:rPr>
            </w:pPr>
            <w:r w:rsidRPr="00EE4555">
              <w:rPr>
                <w:b/>
                <w:bCs/>
                <w:sz w:val="12"/>
                <w:szCs w:val="12"/>
              </w:rPr>
              <w:t>Prowadzenie świetlic szkolnych - zadanie 21</w:t>
            </w:r>
          </w:p>
        </w:tc>
        <w:tc>
          <w:tcPr>
            <w:tcW w:w="401" w:type="pct"/>
            <w:tcBorders>
              <w:top w:val="nil"/>
              <w:left w:val="nil"/>
              <w:bottom w:val="nil"/>
              <w:right w:val="nil"/>
            </w:tcBorders>
            <w:shd w:val="clear" w:color="000000" w:fill="EAF1F6"/>
            <w:vAlign w:val="center"/>
            <w:hideMark/>
          </w:tcPr>
          <w:p w14:paraId="25F837D9"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3E834FC8" w14:textId="77777777" w:rsidR="00EE4555" w:rsidRPr="00EE4555" w:rsidRDefault="00EE4555" w:rsidP="00EE4555">
            <w:pPr>
              <w:spacing w:line="240" w:lineRule="auto"/>
              <w:jc w:val="right"/>
              <w:rPr>
                <w:b/>
                <w:bCs/>
                <w:sz w:val="12"/>
                <w:szCs w:val="12"/>
              </w:rPr>
            </w:pPr>
            <w:r w:rsidRPr="00EE4555">
              <w:rPr>
                <w:b/>
                <w:bCs/>
                <w:sz w:val="12"/>
                <w:szCs w:val="12"/>
              </w:rPr>
              <w:t>18 506 772</w:t>
            </w:r>
          </w:p>
        </w:tc>
        <w:tc>
          <w:tcPr>
            <w:tcW w:w="702" w:type="pct"/>
            <w:tcBorders>
              <w:top w:val="nil"/>
              <w:left w:val="nil"/>
              <w:bottom w:val="nil"/>
              <w:right w:val="nil"/>
            </w:tcBorders>
            <w:shd w:val="clear" w:color="000000" w:fill="EAF1F6"/>
            <w:vAlign w:val="center"/>
            <w:hideMark/>
          </w:tcPr>
          <w:p w14:paraId="4E987E3A" w14:textId="77777777" w:rsidR="00EE4555" w:rsidRPr="00EE4555" w:rsidRDefault="00EE4555" w:rsidP="00EE4555">
            <w:pPr>
              <w:spacing w:line="240" w:lineRule="auto"/>
              <w:jc w:val="right"/>
              <w:rPr>
                <w:b/>
                <w:bCs/>
                <w:sz w:val="12"/>
                <w:szCs w:val="12"/>
              </w:rPr>
            </w:pPr>
            <w:r w:rsidRPr="00EE4555">
              <w:rPr>
                <w:b/>
                <w:bCs/>
                <w:sz w:val="12"/>
                <w:szCs w:val="12"/>
              </w:rPr>
              <w:t>18 504 389,76</w:t>
            </w:r>
          </w:p>
        </w:tc>
        <w:tc>
          <w:tcPr>
            <w:tcW w:w="429" w:type="pct"/>
            <w:tcBorders>
              <w:top w:val="nil"/>
              <w:left w:val="nil"/>
              <w:bottom w:val="nil"/>
              <w:right w:val="nil"/>
            </w:tcBorders>
            <w:shd w:val="clear" w:color="000000" w:fill="EAF1F6"/>
            <w:vAlign w:val="center"/>
            <w:hideMark/>
          </w:tcPr>
          <w:p w14:paraId="4B2F575A"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7EBB7A0E" w14:textId="77777777" w:rsidTr="00BA4E59">
        <w:trPr>
          <w:trHeight w:val="85"/>
        </w:trPr>
        <w:tc>
          <w:tcPr>
            <w:tcW w:w="2865" w:type="pct"/>
            <w:tcBorders>
              <w:top w:val="nil"/>
              <w:left w:val="nil"/>
              <w:bottom w:val="nil"/>
              <w:right w:val="nil"/>
            </w:tcBorders>
            <w:shd w:val="clear" w:color="auto" w:fill="auto"/>
            <w:vAlign w:val="center"/>
            <w:hideMark/>
          </w:tcPr>
          <w:p w14:paraId="4335AB6A"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7CFDC9A9"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F2E558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F93DCB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686DC3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47FCBB2" w14:textId="77777777" w:rsidTr="00BA4E59">
        <w:trPr>
          <w:trHeight w:val="85"/>
        </w:trPr>
        <w:tc>
          <w:tcPr>
            <w:tcW w:w="2865" w:type="pct"/>
            <w:tcBorders>
              <w:top w:val="nil"/>
              <w:left w:val="nil"/>
              <w:bottom w:val="nil"/>
              <w:right w:val="nil"/>
            </w:tcBorders>
            <w:shd w:val="clear" w:color="auto" w:fill="auto"/>
            <w:vAlign w:val="center"/>
            <w:hideMark/>
          </w:tcPr>
          <w:p w14:paraId="794654E2"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pełnienie funkcji dydaktycznych, opiekuńczych, wychowawczych wobec dzieci uczęszczających do szkół podstawowych</w:t>
            </w:r>
          </w:p>
        </w:tc>
        <w:tc>
          <w:tcPr>
            <w:tcW w:w="401" w:type="pct"/>
            <w:tcBorders>
              <w:top w:val="nil"/>
              <w:left w:val="nil"/>
              <w:bottom w:val="nil"/>
              <w:right w:val="nil"/>
            </w:tcBorders>
            <w:shd w:val="clear" w:color="auto" w:fill="auto"/>
            <w:vAlign w:val="center"/>
            <w:hideMark/>
          </w:tcPr>
          <w:p w14:paraId="1A334E3A"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3D4CBEB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43E574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6A78AA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C7145A9" w14:textId="77777777" w:rsidTr="00BA4E59">
        <w:trPr>
          <w:trHeight w:val="85"/>
        </w:trPr>
        <w:tc>
          <w:tcPr>
            <w:tcW w:w="2865" w:type="pct"/>
            <w:tcBorders>
              <w:top w:val="nil"/>
              <w:left w:val="nil"/>
              <w:bottom w:val="nil"/>
              <w:right w:val="nil"/>
            </w:tcBorders>
            <w:shd w:val="clear" w:color="auto" w:fill="auto"/>
            <w:vAlign w:val="center"/>
            <w:hideMark/>
          </w:tcPr>
          <w:p w14:paraId="35B60BA9"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3EA1B6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729089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C3A829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B07B2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32B2911" w14:textId="77777777" w:rsidTr="00BA4E59">
        <w:trPr>
          <w:trHeight w:val="85"/>
        </w:trPr>
        <w:tc>
          <w:tcPr>
            <w:tcW w:w="2865" w:type="pct"/>
            <w:tcBorders>
              <w:top w:val="nil"/>
              <w:left w:val="nil"/>
              <w:bottom w:val="nil"/>
              <w:right w:val="nil"/>
            </w:tcBorders>
            <w:shd w:val="clear" w:color="auto" w:fill="auto"/>
            <w:vAlign w:val="center"/>
            <w:hideMark/>
          </w:tcPr>
          <w:p w14:paraId="408A2A9A"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80107</w:t>
            </w:r>
          </w:p>
        </w:tc>
        <w:tc>
          <w:tcPr>
            <w:tcW w:w="401" w:type="pct"/>
            <w:tcBorders>
              <w:top w:val="nil"/>
              <w:left w:val="nil"/>
              <w:bottom w:val="nil"/>
              <w:right w:val="nil"/>
            </w:tcBorders>
            <w:shd w:val="clear" w:color="auto" w:fill="auto"/>
            <w:vAlign w:val="center"/>
            <w:hideMark/>
          </w:tcPr>
          <w:p w14:paraId="0F91375B"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10556A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4D93DA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1ED70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BBE6D4E" w14:textId="77777777" w:rsidTr="00BA4E59">
        <w:trPr>
          <w:trHeight w:val="85"/>
        </w:trPr>
        <w:tc>
          <w:tcPr>
            <w:tcW w:w="2865" w:type="pct"/>
            <w:tcBorders>
              <w:top w:val="nil"/>
              <w:left w:val="nil"/>
              <w:bottom w:val="nil"/>
              <w:right w:val="nil"/>
            </w:tcBorders>
            <w:shd w:val="clear" w:color="auto" w:fill="auto"/>
            <w:vAlign w:val="center"/>
            <w:hideMark/>
          </w:tcPr>
          <w:p w14:paraId="79D333A2"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670D27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147594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938D32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09819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5F4D54B" w14:textId="77777777" w:rsidTr="00BA4E59">
        <w:trPr>
          <w:trHeight w:val="85"/>
        </w:trPr>
        <w:tc>
          <w:tcPr>
            <w:tcW w:w="2865" w:type="pct"/>
            <w:tcBorders>
              <w:top w:val="nil"/>
              <w:left w:val="nil"/>
              <w:bottom w:val="nil"/>
              <w:right w:val="nil"/>
            </w:tcBorders>
            <w:shd w:val="clear" w:color="auto" w:fill="auto"/>
            <w:vAlign w:val="center"/>
            <w:hideMark/>
          </w:tcPr>
          <w:p w14:paraId="73741A2E"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481D568A"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288DC17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61443AE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19400F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573C21A" w14:textId="77777777" w:rsidTr="00BA4E59">
        <w:trPr>
          <w:trHeight w:val="85"/>
        </w:trPr>
        <w:tc>
          <w:tcPr>
            <w:tcW w:w="2865" w:type="pct"/>
            <w:tcBorders>
              <w:top w:val="nil"/>
              <w:left w:val="nil"/>
              <w:bottom w:val="nil"/>
              <w:right w:val="nil"/>
            </w:tcBorders>
            <w:shd w:val="clear" w:color="auto" w:fill="auto"/>
            <w:vAlign w:val="center"/>
            <w:hideMark/>
          </w:tcPr>
          <w:p w14:paraId="4CA7A3D8"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6456A3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008842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1C3245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55D25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E0A4AD2" w14:textId="77777777" w:rsidTr="00BA4E59">
        <w:trPr>
          <w:trHeight w:val="85"/>
        </w:trPr>
        <w:tc>
          <w:tcPr>
            <w:tcW w:w="2865" w:type="pct"/>
            <w:tcBorders>
              <w:top w:val="nil"/>
              <w:left w:val="nil"/>
              <w:bottom w:val="nil"/>
              <w:right w:val="nil"/>
            </w:tcBorders>
            <w:shd w:val="clear" w:color="auto" w:fill="auto"/>
            <w:vAlign w:val="center"/>
            <w:hideMark/>
          </w:tcPr>
          <w:p w14:paraId="34EA3F81"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19930C76"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951C11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06A62D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5F45E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DEB232D" w14:textId="77777777" w:rsidTr="00BA4E59">
        <w:trPr>
          <w:trHeight w:val="85"/>
        </w:trPr>
        <w:tc>
          <w:tcPr>
            <w:tcW w:w="2865" w:type="pct"/>
            <w:tcBorders>
              <w:top w:val="nil"/>
              <w:left w:val="nil"/>
              <w:bottom w:val="nil"/>
              <w:right w:val="nil"/>
            </w:tcBorders>
            <w:shd w:val="clear" w:color="auto" w:fill="auto"/>
            <w:vAlign w:val="center"/>
            <w:hideMark/>
          </w:tcPr>
          <w:p w14:paraId="7BE53D31" w14:textId="77777777" w:rsidR="00EE4555" w:rsidRPr="00EE4555" w:rsidRDefault="00EE4555" w:rsidP="00EE4555">
            <w:pPr>
              <w:spacing w:line="240" w:lineRule="auto"/>
              <w:rPr>
                <w:sz w:val="12"/>
                <w:szCs w:val="12"/>
              </w:rPr>
            </w:pPr>
            <w:r w:rsidRPr="00EE4555">
              <w:rPr>
                <w:sz w:val="12"/>
                <w:szCs w:val="12"/>
              </w:rPr>
              <w:t>- liczba placówek</w:t>
            </w:r>
          </w:p>
        </w:tc>
        <w:tc>
          <w:tcPr>
            <w:tcW w:w="401" w:type="pct"/>
            <w:tcBorders>
              <w:top w:val="nil"/>
              <w:left w:val="nil"/>
              <w:bottom w:val="nil"/>
              <w:right w:val="nil"/>
            </w:tcBorders>
            <w:shd w:val="clear" w:color="auto" w:fill="auto"/>
            <w:vAlign w:val="center"/>
            <w:hideMark/>
          </w:tcPr>
          <w:p w14:paraId="24697804" w14:textId="77777777" w:rsidR="00EE4555" w:rsidRPr="00EE4555" w:rsidRDefault="00EE4555" w:rsidP="00EE4555">
            <w:pPr>
              <w:spacing w:line="240" w:lineRule="auto"/>
              <w:jc w:val="right"/>
              <w:rPr>
                <w:sz w:val="12"/>
                <w:szCs w:val="12"/>
              </w:rPr>
            </w:pPr>
            <w:r w:rsidRPr="00EE4555">
              <w:rPr>
                <w:sz w:val="12"/>
                <w:szCs w:val="12"/>
              </w:rPr>
              <w:t>16</w:t>
            </w:r>
          </w:p>
        </w:tc>
        <w:tc>
          <w:tcPr>
            <w:tcW w:w="602" w:type="pct"/>
            <w:tcBorders>
              <w:top w:val="nil"/>
              <w:left w:val="nil"/>
              <w:bottom w:val="nil"/>
              <w:right w:val="nil"/>
            </w:tcBorders>
            <w:shd w:val="clear" w:color="auto" w:fill="auto"/>
            <w:noWrap/>
            <w:vAlign w:val="center"/>
            <w:hideMark/>
          </w:tcPr>
          <w:p w14:paraId="7D2DE4A0"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64A8D0A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595A5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4CBBC68" w14:textId="77777777" w:rsidTr="00BA4E59">
        <w:trPr>
          <w:trHeight w:val="85"/>
        </w:trPr>
        <w:tc>
          <w:tcPr>
            <w:tcW w:w="2865" w:type="pct"/>
            <w:tcBorders>
              <w:top w:val="nil"/>
              <w:left w:val="nil"/>
              <w:bottom w:val="nil"/>
              <w:right w:val="nil"/>
            </w:tcBorders>
            <w:shd w:val="clear" w:color="auto" w:fill="auto"/>
            <w:vAlign w:val="center"/>
            <w:hideMark/>
          </w:tcPr>
          <w:p w14:paraId="70B16D4E" w14:textId="77777777" w:rsidR="00EE4555" w:rsidRPr="00EE4555" w:rsidRDefault="00EE4555" w:rsidP="00EE4555">
            <w:pPr>
              <w:spacing w:line="240" w:lineRule="auto"/>
              <w:rPr>
                <w:sz w:val="12"/>
                <w:szCs w:val="12"/>
              </w:rPr>
            </w:pPr>
            <w:r w:rsidRPr="00EE4555">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61BB4232" w14:textId="77777777" w:rsidR="00EE4555" w:rsidRPr="00EE4555" w:rsidRDefault="00EE4555" w:rsidP="00EE4555">
            <w:pPr>
              <w:spacing w:line="240" w:lineRule="auto"/>
              <w:jc w:val="right"/>
              <w:rPr>
                <w:sz w:val="12"/>
                <w:szCs w:val="12"/>
              </w:rPr>
            </w:pPr>
            <w:r w:rsidRPr="00EE4555">
              <w:rPr>
                <w:sz w:val="12"/>
                <w:szCs w:val="12"/>
              </w:rPr>
              <w:t>137,1</w:t>
            </w:r>
          </w:p>
        </w:tc>
        <w:tc>
          <w:tcPr>
            <w:tcW w:w="602" w:type="pct"/>
            <w:tcBorders>
              <w:top w:val="nil"/>
              <w:left w:val="nil"/>
              <w:bottom w:val="nil"/>
              <w:right w:val="nil"/>
            </w:tcBorders>
            <w:shd w:val="clear" w:color="auto" w:fill="auto"/>
            <w:noWrap/>
            <w:vAlign w:val="center"/>
            <w:hideMark/>
          </w:tcPr>
          <w:p w14:paraId="67E7518D"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303082D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17315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B662C50" w14:textId="77777777" w:rsidTr="00BA4E59">
        <w:trPr>
          <w:trHeight w:val="85"/>
        </w:trPr>
        <w:tc>
          <w:tcPr>
            <w:tcW w:w="2865" w:type="pct"/>
            <w:tcBorders>
              <w:top w:val="nil"/>
              <w:left w:val="nil"/>
              <w:bottom w:val="nil"/>
              <w:right w:val="nil"/>
            </w:tcBorders>
            <w:shd w:val="clear" w:color="auto" w:fill="auto"/>
            <w:vAlign w:val="center"/>
            <w:hideMark/>
          </w:tcPr>
          <w:p w14:paraId="37079C4D"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A040A7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813596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95A28F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E1CC4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A74CDFF" w14:textId="77777777" w:rsidTr="00BA4E59">
        <w:trPr>
          <w:trHeight w:val="85"/>
        </w:trPr>
        <w:tc>
          <w:tcPr>
            <w:tcW w:w="2865" w:type="pct"/>
            <w:tcBorders>
              <w:top w:val="nil"/>
              <w:left w:val="nil"/>
              <w:bottom w:val="nil"/>
              <w:right w:val="nil"/>
            </w:tcBorders>
            <w:shd w:val="clear" w:color="auto" w:fill="auto"/>
            <w:vAlign w:val="center"/>
            <w:hideMark/>
          </w:tcPr>
          <w:p w14:paraId="09BECA37"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vAlign w:val="center"/>
            <w:hideMark/>
          </w:tcPr>
          <w:p w14:paraId="77605F9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7402C3A" w14:textId="77777777" w:rsidR="00EE4555" w:rsidRPr="00EE4555" w:rsidRDefault="00EE4555" w:rsidP="00EE4555">
            <w:pPr>
              <w:spacing w:line="240" w:lineRule="auto"/>
              <w:jc w:val="right"/>
              <w:rPr>
                <w:sz w:val="12"/>
                <w:szCs w:val="12"/>
              </w:rPr>
            </w:pPr>
            <w:r w:rsidRPr="00EE4555">
              <w:rPr>
                <w:sz w:val="12"/>
                <w:szCs w:val="12"/>
              </w:rPr>
              <w:t>16 644 385</w:t>
            </w:r>
          </w:p>
        </w:tc>
        <w:tc>
          <w:tcPr>
            <w:tcW w:w="702" w:type="pct"/>
            <w:tcBorders>
              <w:top w:val="nil"/>
              <w:left w:val="nil"/>
              <w:bottom w:val="nil"/>
              <w:right w:val="nil"/>
            </w:tcBorders>
            <w:shd w:val="clear" w:color="auto" w:fill="auto"/>
            <w:noWrap/>
            <w:vAlign w:val="center"/>
            <w:hideMark/>
          </w:tcPr>
          <w:p w14:paraId="03ED7707" w14:textId="77777777" w:rsidR="00EE4555" w:rsidRPr="00EE4555" w:rsidRDefault="00EE4555" w:rsidP="00EE4555">
            <w:pPr>
              <w:spacing w:line="240" w:lineRule="auto"/>
              <w:jc w:val="right"/>
              <w:rPr>
                <w:sz w:val="12"/>
                <w:szCs w:val="12"/>
              </w:rPr>
            </w:pPr>
            <w:r w:rsidRPr="00EE4555">
              <w:rPr>
                <w:sz w:val="12"/>
                <w:szCs w:val="12"/>
              </w:rPr>
              <w:t>16 642 895,56</w:t>
            </w:r>
          </w:p>
        </w:tc>
        <w:tc>
          <w:tcPr>
            <w:tcW w:w="429" w:type="pct"/>
            <w:tcBorders>
              <w:top w:val="nil"/>
              <w:left w:val="nil"/>
              <w:bottom w:val="nil"/>
              <w:right w:val="nil"/>
            </w:tcBorders>
            <w:shd w:val="clear" w:color="auto" w:fill="auto"/>
            <w:noWrap/>
            <w:vAlign w:val="center"/>
            <w:hideMark/>
          </w:tcPr>
          <w:p w14:paraId="47FC05BC"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153E7D2" w14:textId="77777777" w:rsidTr="00BA4E59">
        <w:trPr>
          <w:trHeight w:val="85"/>
        </w:trPr>
        <w:tc>
          <w:tcPr>
            <w:tcW w:w="2865" w:type="pct"/>
            <w:tcBorders>
              <w:top w:val="nil"/>
              <w:left w:val="nil"/>
              <w:bottom w:val="nil"/>
              <w:right w:val="nil"/>
            </w:tcBorders>
            <w:shd w:val="clear" w:color="auto" w:fill="auto"/>
            <w:vAlign w:val="center"/>
            <w:hideMark/>
          </w:tcPr>
          <w:p w14:paraId="5E0F7B2A" w14:textId="77777777" w:rsidR="00EE4555" w:rsidRPr="00EE4555" w:rsidRDefault="00EE4555" w:rsidP="00EE4555">
            <w:pPr>
              <w:spacing w:line="240" w:lineRule="auto"/>
              <w:rPr>
                <w:i/>
                <w:iCs/>
                <w:sz w:val="12"/>
                <w:szCs w:val="12"/>
              </w:rPr>
            </w:pPr>
            <w:r w:rsidRPr="00EE4555">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12F4D7B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6038E8C" w14:textId="77777777" w:rsidR="00EE4555" w:rsidRPr="00EE4555" w:rsidRDefault="00EE4555" w:rsidP="00EE4555">
            <w:pPr>
              <w:spacing w:line="240" w:lineRule="auto"/>
              <w:jc w:val="right"/>
              <w:rPr>
                <w:i/>
                <w:iCs/>
                <w:sz w:val="12"/>
                <w:szCs w:val="12"/>
              </w:rPr>
            </w:pPr>
            <w:r w:rsidRPr="00EE4555">
              <w:rPr>
                <w:i/>
                <w:iCs/>
                <w:sz w:val="12"/>
                <w:szCs w:val="12"/>
              </w:rPr>
              <w:t>13 307 700</w:t>
            </w:r>
          </w:p>
        </w:tc>
        <w:tc>
          <w:tcPr>
            <w:tcW w:w="702" w:type="pct"/>
            <w:tcBorders>
              <w:top w:val="nil"/>
              <w:left w:val="nil"/>
              <w:bottom w:val="nil"/>
              <w:right w:val="nil"/>
            </w:tcBorders>
            <w:shd w:val="clear" w:color="auto" w:fill="auto"/>
            <w:noWrap/>
            <w:vAlign w:val="center"/>
            <w:hideMark/>
          </w:tcPr>
          <w:p w14:paraId="61806441" w14:textId="77777777" w:rsidR="00EE4555" w:rsidRPr="00EE4555" w:rsidRDefault="00EE4555" w:rsidP="00EE4555">
            <w:pPr>
              <w:spacing w:line="240" w:lineRule="auto"/>
              <w:jc w:val="right"/>
              <w:rPr>
                <w:i/>
                <w:iCs/>
                <w:sz w:val="12"/>
                <w:szCs w:val="12"/>
              </w:rPr>
            </w:pPr>
            <w:r w:rsidRPr="00EE4555">
              <w:rPr>
                <w:i/>
                <w:iCs/>
                <w:sz w:val="12"/>
                <w:szCs w:val="12"/>
              </w:rPr>
              <w:t>13 307 698,35</w:t>
            </w:r>
          </w:p>
        </w:tc>
        <w:tc>
          <w:tcPr>
            <w:tcW w:w="429" w:type="pct"/>
            <w:tcBorders>
              <w:top w:val="nil"/>
              <w:left w:val="nil"/>
              <w:bottom w:val="nil"/>
              <w:right w:val="nil"/>
            </w:tcBorders>
            <w:shd w:val="clear" w:color="auto" w:fill="auto"/>
            <w:noWrap/>
            <w:vAlign w:val="center"/>
            <w:hideMark/>
          </w:tcPr>
          <w:p w14:paraId="1592F1D3"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2FDAB463" w14:textId="77777777" w:rsidTr="00BA4E59">
        <w:trPr>
          <w:trHeight w:val="85"/>
        </w:trPr>
        <w:tc>
          <w:tcPr>
            <w:tcW w:w="2865" w:type="pct"/>
            <w:tcBorders>
              <w:top w:val="nil"/>
              <w:left w:val="nil"/>
              <w:bottom w:val="nil"/>
              <w:right w:val="nil"/>
            </w:tcBorders>
            <w:shd w:val="clear" w:color="auto" w:fill="auto"/>
            <w:vAlign w:val="center"/>
            <w:hideMark/>
          </w:tcPr>
          <w:p w14:paraId="4AF137A8" w14:textId="77777777" w:rsidR="00EE4555" w:rsidRPr="00EE4555" w:rsidRDefault="00EE4555" w:rsidP="00EE4555">
            <w:pPr>
              <w:spacing w:line="240" w:lineRule="auto"/>
              <w:rPr>
                <w:i/>
                <w:iCs/>
                <w:sz w:val="12"/>
                <w:szCs w:val="12"/>
              </w:rPr>
            </w:pPr>
            <w:r w:rsidRPr="00EE4555">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22F1161A"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5E9B6C5" w14:textId="77777777" w:rsidR="00EE4555" w:rsidRPr="00EE4555" w:rsidRDefault="00EE4555" w:rsidP="00EE4555">
            <w:pPr>
              <w:spacing w:line="240" w:lineRule="auto"/>
              <w:jc w:val="right"/>
              <w:rPr>
                <w:i/>
                <w:iCs/>
                <w:sz w:val="12"/>
                <w:szCs w:val="12"/>
              </w:rPr>
            </w:pPr>
            <w:r w:rsidRPr="00EE4555">
              <w:rPr>
                <w:i/>
                <w:iCs/>
                <w:sz w:val="12"/>
                <w:szCs w:val="12"/>
              </w:rPr>
              <w:t>753 785</w:t>
            </w:r>
          </w:p>
        </w:tc>
        <w:tc>
          <w:tcPr>
            <w:tcW w:w="702" w:type="pct"/>
            <w:tcBorders>
              <w:top w:val="nil"/>
              <w:left w:val="nil"/>
              <w:bottom w:val="nil"/>
              <w:right w:val="nil"/>
            </w:tcBorders>
            <w:shd w:val="clear" w:color="auto" w:fill="auto"/>
            <w:noWrap/>
            <w:vAlign w:val="center"/>
            <w:hideMark/>
          </w:tcPr>
          <w:p w14:paraId="42155671" w14:textId="77777777" w:rsidR="00EE4555" w:rsidRPr="00EE4555" w:rsidRDefault="00EE4555" w:rsidP="00EE4555">
            <w:pPr>
              <w:spacing w:line="240" w:lineRule="auto"/>
              <w:jc w:val="right"/>
              <w:rPr>
                <w:i/>
                <w:iCs/>
                <w:sz w:val="12"/>
                <w:szCs w:val="12"/>
              </w:rPr>
            </w:pPr>
            <w:r w:rsidRPr="00EE4555">
              <w:rPr>
                <w:i/>
                <w:iCs/>
                <w:sz w:val="12"/>
                <w:szCs w:val="12"/>
              </w:rPr>
              <w:t>753 775,57</w:t>
            </w:r>
          </w:p>
        </w:tc>
        <w:tc>
          <w:tcPr>
            <w:tcW w:w="429" w:type="pct"/>
            <w:tcBorders>
              <w:top w:val="nil"/>
              <w:left w:val="nil"/>
              <w:bottom w:val="nil"/>
              <w:right w:val="nil"/>
            </w:tcBorders>
            <w:shd w:val="clear" w:color="auto" w:fill="auto"/>
            <w:noWrap/>
            <w:vAlign w:val="center"/>
            <w:hideMark/>
          </w:tcPr>
          <w:p w14:paraId="47A213B4"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571FEC29" w14:textId="77777777" w:rsidTr="00BA4E59">
        <w:trPr>
          <w:trHeight w:val="85"/>
        </w:trPr>
        <w:tc>
          <w:tcPr>
            <w:tcW w:w="2865" w:type="pct"/>
            <w:tcBorders>
              <w:top w:val="nil"/>
              <w:left w:val="nil"/>
              <w:bottom w:val="nil"/>
              <w:right w:val="nil"/>
            </w:tcBorders>
            <w:shd w:val="clear" w:color="auto" w:fill="auto"/>
            <w:vAlign w:val="center"/>
            <w:hideMark/>
          </w:tcPr>
          <w:p w14:paraId="74470531"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vAlign w:val="center"/>
            <w:hideMark/>
          </w:tcPr>
          <w:p w14:paraId="639F10B9"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8518702" w14:textId="77777777" w:rsidR="00EE4555" w:rsidRPr="00EE4555" w:rsidRDefault="00EE4555" w:rsidP="00EE4555">
            <w:pPr>
              <w:spacing w:line="240" w:lineRule="auto"/>
              <w:jc w:val="right"/>
              <w:rPr>
                <w:i/>
                <w:iCs/>
                <w:sz w:val="12"/>
                <w:szCs w:val="12"/>
              </w:rPr>
            </w:pPr>
            <w:r w:rsidRPr="00EE4555">
              <w:rPr>
                <w:i/>
                <w:iCs/>
                <w:sz w:val="12"/>
                <w:szCs w:val="12"/>
              </w:rPr>
              <w:t>2 582 900</w:t>
            </w:r>
          </w:p>
        </w:tc>
        <w:tc>
          <w:tcPr>
            <w:tcW w:w="702" w:type="pct"/>
            <w:tcBorders>
              <w:top w:val="nil"/>
              <w:left w:val="nil"/>
              <w:bottom w:val="nil"/>
              <w:right w:val="nil"/>
            </w:tcBorders>
            <w:shd w:val="clear" w:color="auto" w:fill="auto"/>
            <w:noWrap/>
            <w:vAlign w:val="center"/>
            <w:hideMark/>
          </w:tcPr>
          <w:p w14:paraId="1AB556F5" w14:textId="77777777" w:rsidR="00EE4555" w:rsidRPr="00EE4555" w:rsidRDefault="00EE4555" w:rsidP="00EE4555">
            <w:pPr>
              <w:spacing w:line="240" w:lineRule="auto"/>
              <w:jc w:val="right"/>
              <w:rPr>
                <w:i/>
                <w:iCs/>
                <w:sz w:val="12"/>
                <w:szCs w:val="12"/>
              </w:rPr>
            </w:pPr>
            <w:r w:rsidRPr="00EE4555">
              <w:rPr>
                <w:i/>
                <w:iCs/>
                <w:sz w:val="12"/>
                <w:szCs w:val="12"/>
              </w:rPr>
              <w:t>2 581 421,64</w:t>
            </w:r>
          </w:p>
        </w:tc>
        <w:tc>
          <w:tcPr>
            <w:tcW w:w="429" w:type="pct"/>
            <w:tcBorders>
              <w:top w:val="nil"/>
              <w:left w:val="nil"/>
              <w:bottom w:val="nil"/>
              <w:right w:val="nil"/>
            </w:tcBorders>
            <w:shd w:val="clear" w:color="auto" w:fill="auto"/>
            <w:noWrap/>
            <w:vAlign w:val="center"/>
            <w:hideMark/>
          </w:tcPr>
          <w:p w14:paraId="39D5B8D1" w14:textId="77777777" w:rsidR="00EE4555" w:rsidRPr="00EE4555" w:rsidRDefault="00EE4555" w:rsidP="00EE4555">
            <w:pPr>
              <w:spacing w:line="240" w:lineRule="auto"/>
              <w:jc w:val="right"/>
              <w:rPr>
                <w:i/>
                <w:iCs/>
                <w:sz w:val="12"/>
                <w:szCs w:val="12"/>
              </w:rPr>
            </w:pPr>
            <w:r w:rsidRPr="00EE4555">
              <w:rPr>
                <w:i/>
                <w:iCs/>
                <w:sz w:val="12"/>
                <w:szCs w:val="12"/>
              </w:rPr>
              <w:t>99,9%</w:t>
            </w:r>
          </w:p>
        </w:tc>
      </w:tr>
      <w:tr w:rsidR="00EE4555" w:rsidRPr="00EE4555" w14:paraId="69E6D623" w14:textId="77777777" w:rsidTr="00BA4E59">
        <w:trPr>
          <w:trHeight w:val="85"/>
        </w:trPr>
        <w:tc>
          <w:tcPr>
            <w:tcW w:w="2865" w:type="pct"/>
            <w:tcBorders>
              <w:top w:val="nil"/>
              <w:left w:val="nil"/>
              <w:bottom w:val="nil"/>
              <w:right w:val="nil"/>
            </w:tcBorders>
            <w:shd w:val="clear" w:color="auto" w:fill="auto"/>
            <w:vAlign w:val="center"/>
            <w:hideMark/>
          </w:tcPr>
          <w:p w14:paraId="7EB3D09C"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5356EA34"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863BEB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597FC3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B3E1B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DCE5E1D" w14:textId="77777777" w:rsidTr="00BA4E59">
        <w:trPr>
          <w:trHeight w:val="85"/>
        </w:trPr>
        <w:tc>
          <w:tcPr>
            <w:tcW w:w="2865" w:type="pct"/>
            <w:tcBorders>
              <w:top w:val="nil"/>
              <w:left w:val="nil"/>
              <w:bottom w:val="nil"/>
              <w:right w:val="nil"/>
            </w:tcBorders>
            <w:shd w:val="clear" w:color="auto" w:fill="auto"/>
            <w:vAlign w:val="bottom"/>
            <w:hideMark/>
          </w:tcPr>
          <w:p w14:paraId="57B1E071" w14:textId="77777777" w:rsidR="00EE4555" w:rsidRPr="00EE4555" w:rsidRDefault="00EE4555" w:rsidP="00EE4555">
            <w:pPr>
              <w:spacing w:line="240" w:lineRule="auto"/>
              <w:rPr>
                <w:sz w:val="12"/>
                <w:szCs w:val="12"/>
              </w:rPr>
            </w:pPr>
            <w:r w:rsidRPr="00EE4555">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5DFC462F"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21D71EF" w14:textId="77777777" w:rsidR="00EE4555" w:rsidRPr="00EE4555" w:rsidRDefault="00EE4555" w:rsidP="00EE4555">
            <w:pPr>
              <w:spacing w:line="240" w:lineRule="auto"/>
              <w:jc w:val="right"/>
              <w:rPr>
                <w:sz w:val="12"/>
                <w:szCs w:val="12"/>
              </w:rPr>
            </w:pPr>
            <w:r w:rsidRPr="00EE4555">
              <w:rPr>
                <w:sz w:val="12"/>
                <w:szCs w:val="12"/>
              </w:rPr>
              <w:t>891 423</w:t>
            </w:r>
          </w:p>
        </w:tc>
        <w:tc>
          <w:tcPr>
            <w:tcW w:w="702" w:type="pct"/>
            <w:tcBorders>
              <w:top w:val="nil"/>
              <w:left w:val="nil"/>
              <w:bottom w:val="nil"/>
              <w:right w:val="nil"/>
            </w:tcBorders>
            <w:shd w:val="clear" w:color="auto" w:fill="auto"/>
            <w:noWrap/>
            <w:vAlign w:val="center"/>
            <w:hideMark/>
          </w:tcPr>
          <w:p w14:paraId="2EA8B724" w14:textId="77777777" w:rsidR="00EE4555" w:rsidRPr="00EE4555" w:rsidRDefault="00EE4555" w:rsidP="00EE4555">
            <w:pPr>
              <w:spacing w:line="240" w:lineRule="auto"/>
              <w:jc w:val="right"/>
              <w:rPr>
                <w:sz w:val="12"/>
                <w:szCs w:val="12"/>
              </w:rPr>
            </w:pPr>
            <w:r w:rsidRPr="00EE4555">
              <w:rPr>
                <w:sz w:val="12"/>
                <w:szCs w:val="12"/>
              </w:rPr>
              <w:t>891 423,00</w:t>
            </w:r>
          </w:p>
        </w:tc>
        <w:tc>
          <w:tcPr>
            <w:tcW w:w="429" w:type="pct"/>
            <w:tcBorders>
              <w:top w:val="nil"/>
              <w:left w:val="nil"/>
              <w:bottom w:val="nil"/>
              <w:right w:val="nil"/>
            </w:tcBorders>
            <w:shd w:val="clear" w:color="auto" w:fill="auto"/>
            <w:noWrap/>
            <w:vAlign w:val="center"/>
            <w:hideMark/>
          </w:tcPr>
          <w:p w14:paraId="1986A756"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66B32D7E" w14:textId="77777777" w:rsidTr="00BA4E59">
        <w:trPr>
          <w:trHeight w:val="85"/>
        </w:trPr>
        <w:tc>
          <w:tcPr>
            <w:tcW w:w="2865" w:type="pct"/>
            <w:tcBorders>
              <w:top w:val="nil"/>
              <w:left w:val="nil"/>
              <w:bottom w:val="nil"/>
              <w:right w:val="nil"/>
            </w:tcBorders>
            <w:shd w:val="clear" w:color="auto" w:fill="auto"/>
            <w:vAlign w:val="bottom"/>
            <w:hideMark/>
          </w:tcPr>
          <w:p w14:paraId="50FD7080" w14:textId="77777777" w:rsidR="00EE4555" w:rsidRPr="00EE4555" w:rsidRDefault="00EE4555" w:rsidP="00EE4555">
            <w:pPr>
              <w:spacing w:line="240" w:lineRule="auto"/>
              <w:rPr>
                <w:sz w:val="12"/>
                <w:szCs w:val="12"/>
              </w:rPr>
            </w:pPr>
            <w:r w:rsidRPr="00EE4555">
              <w:rPr>
                <w:sz w:val="12"/>
                <w:szCs w:val="12"/>
              </w:rPr>
              <w:t>Zakup energii</w:t>
            </w:r>
          </w:p>
        </w:tc>
        <w:tc>
          <w:tcPr>
            <w:tcW w:w="401" w:type="pct"/>
            <w:tcBorders>
              <w:top w:val="nil"/>
              <w:left w:val="nil"/>
              <w:bottom w:val="nil"/>
              <w:right w:val="nil"/>
            </w:tcBorders>
            <w:shd w:val="clear" w:color="auto" w:fill="auto"/>
            <w:noWrap/>
            <w:vAlign w:val="bottom"/>
            <w:hideMark/>
          </w:tcPr>
          <w:p w14:paraId="25D1C2E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B2F010A" w14:textId="77777777" w:rsidR="00EE4555" w:rsidRPr="00EE4555" w:rsidRDefault="00EE4555" w:rsidP="00EE4555">
            <w:pPr>
              <w:spacing w:line="240" w:lineRule="auto"/>
              <w:jc w:val="right"/>
              <w:rPr>
                <w:sz w:val="12"/>
                <w:szCs w:val="12"/>
              </w:rPr>
            </w:pPr>
            <w:r w:rsidRPr="00EE4555">
              <w:rPr>
                <w:sz w:val="12"/>
                <w:szCs w:val="12"/>
              </w:rPr>
              <w:t>805 400</w:t>
            </w:r>
          </w:p>
        </w:tc>
        <w:tc>
          <w:tcPr>
            <w:tcW w:w="702" w:type="pct"/>
            <w:tcBorders>
              <w:top w:val="nil"/>
              <w:left w:val="nil"/>
              <w:bottom w:val="nil"/>
              <w:right w:val="nil"/>
            </w:tcBorders>
            <w:shd w:val="clear" w:color="auto" w:fill="auto"/>
            <w:noWrap/>
            <w:vAlign w:val="center"/>
            <w:hideMark/>
          </w:tcPr>
          <w:p w14:paraId="5547D6C4" w14:textId="77777777" w:rsidR="00EE4555" w:rsidRPr="00EE4555" w:rsidRDefault="00EE4555" w:rsidP="00EE4555">
            <w:pPr>
              <w:spacing w:line="240" w:lineRule="auto"/>
              <w:jc w:val="right"/>
              <w:rPr>
                <w:sz w:val="12"/>
                <w:szCs w:val="12"/>
              </w:rPr>
            </w:pPr>
            <w:r w:rsidRPr="00EE4555">
              <w:rPr>
                <w:sz w:val="12"/>
                <w:szCs w:val="12"/>
              </w:rPr>
              <w:t>805 170,83</w:t>
            </w:r>
          </w:p>
        </w:tc>
        <w:tc>
          <w:tcPr>
            <w:tcW w:w="429" w:type="pct"/>
            <w:tcBorders>
              <w:top w:val="nil"/>
              <w:left w:val="nil"/>
              <w:bottom w:val="nil"/>
              <w:right w:val="nil"/>
            </w:tcBorders>
            <w:shd w:val="clear" w:color="auto" w:fill="auto"/>
            <w:noWrap/>
            <w:vAlign w:val="center"/>
            <w:hideMark/>
          </w:tcPr>
          <w:p w14:paraId="4006FA0A"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0222D7AC" w14:textId="77777777" w:rsidTr="00BA4E59">
        <w:trPr>
          <w:trHeight w:val="85"/>
        </w:trPr>
        <w:tc>
          <w:tcPr>
            <w:tcW w:w="2865" w:type="pct"/>
            <w:tcBorders>
              <w:top w:val="nil"/>
              <w:left w:val="nil"/>
              <w:bottom w:val="nil"/>
              <w:right w:val="nil"/>
            </w:tcBorders>
            <w:shd w:val="clear" w:color="auto" w:fill="auto"/>
            <w:vAlign w:val="bottom"/>
            <w:hideMark/>
          </w:tcPr>
          <w:p w14:paraId="02E52F24" w14:textId="77777777" w:rsidR="00EE4555" w:rsidRPr="00EE4555" w:rsidRDefault="00EE4555" w:rsidP="00EE4555">
            <w:pPr>
              <w:spacing w:line="240" w:lineRule="auto"/>
              <w:rPr>
                <w:sz w:val="12"/>
                <w:szCs w:val="12"/>
              </w:rPr>
            </w:pPr>
            <w:r w:rsidRPr="00EE4555">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2D4E2EED"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B6B1271" w14:textId="77777777" w:rsidR="00EE4555" w:rsidRPr="00EE4555" w:rsidRDefault="00EE4555" w:rsidP="00EE4555">
            <w:pPr>
              <w:spacing w:line="240" w:lineRule="auto"/>
              <w:jc w:val="right"/>
              <w:rPr>
                <w:sz w:val="12"/>
                <w:szCs w:val="12"/>
              </w:rPr>
            </w:pPr>
            <w:r w:rsidRPr="00EE4555">
              <w:rPr>
                <w:sz w:val="12"/>
                <w:szCs w:val="12"/>
              </w:rPr>
              <w:t>75 174</w:t>
            </w:r>
          </w:p>
        </w:tc>
        <w:tc>
          <w:tcPr>
            <w:tcW w:w="702" w:type="pct"/>
            <w:tcBorders>
              <w:top w:val="nil"/>
              <w:left w:val="nil"/>
              <w:bottom w:val="nil"/>
              <w:right w:val="nil"/>
            </w:tcBorders>
            <w:shd w:val="clear" w:color="auto" w:fill="auto"/>
            <w:noWrap/>
            <w:vAlign w:val="center"/>
            <w:hideMark/>
          </w:tcPr>
          <w:p w14:paraId="45AF4973" w14:textId="77777777" w:rsidR="00EE4555" w:rsidRPr="00EE4555" w:rsidRDefault="00EE4555" w:rsidP="00EE4555">
            <w:pPr>
              <w:spacing w:line="240" w:lineRule="auto"/>
              <w:jc w:val="right"/>
              <w:rPr>
                <w:sz w:val="12"/>
                <w:szCs w:val="12"/>
              </w:rPr>
            </w:pPr>
            <w:r w:rsidRPr="00EE4555">
              <w:rPr>
                <w:sz w:val="12"/>
                <w:szCs w:val="12"/>
              </w:rPr>
              <w:t>75 171,41</w:t>
            </w:r>
          </w:p>
        </w:tc>
        <w:tc>
          <w:tcPr>
            <w:tcW w:w="429" w:type="pct"/>
            <w:tcBorders>
              <w:top w:val="nil"/>
              <w:left w:val="nil"/>
              <w:bottom w:val="nil"/>
              <w:right w:val="nil"/>
            </w:tcBorders>
            <w:shd w:val="clear" w:color="auto" w:fill="auto"/>
            <w:noWrap/>
            <w:vAlign w:val="center"/>
            <w:hideMark/>
          </w:tcPr>
          <w:p w14:paraId="70A196C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BB39C71" w14:textId="77777777" w:rsidTr="00BA4E59">
        <w:trPr>
          <w:trHeight w:val="85"/>
        </w:trPr>
        <w:tc>
          <w:tcPr>
            <w:tcW w:w="2865" w:type="pct"/>
            <w:tcBorders>
              <w:top w:val="nil"/>
              <w:left w:val="nil"/>
              <w:bottom w:val="nil"/>
              <w:right w:val="nil"/>
            </w:tcBorders>
            <w:shd w:val="clear" w:color="auto" w:fill="auto"/>
            <w:vAlign w:val="bottom"/>
            <w:hideMark/>
          </w:tcPr>
          <w:p w14:paraId="0DB88095"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7A29963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874B4C4" w14:textId="77777777" w:rsidR="00EE4555" w:rsidRPr="00EE4555" w:rsidRDefault="00EE4555" w:rsidP="00EE4555">
            <w:pPr>
              <w:spacing w:line="240" w:lineRule="auto"/>
              <w:jc w:val="right"/>
              <w:rPr>
                <w:sz w:val="12"/>
                <w:szCs w:val="12"/>
              </w:rPr>
            </w:pPr>
            <w:r w:rsidRPr="00EE4555">
              <w:rPr>
                <w:sz w:val="12"/>
                <w:szCs w:val="12"/>
              </w:rPr>
              <w:t>48 000</w:t>
            </w:r>
          </w:p>
        </w:tc>
        <w:tc>
          <w:tcPr>
            <w:tcW w:w="702" w:type="pct"/>
            <w:tcBorders>
              <w:top w:val="nil"/>
              <w:left w:val="nil"/>
              <w:bottom w:val="nil"/>
              <w:right w:val="nil"/>
            </w:tcBorders>
            <w:shd w:val="clear" w:color="auto" w:fill="auto"/>
            <w:noWrap/>
            <w:vAlign w:val="center"/>
            <w:hideMark/>
          </w:tcPr>
          <w:p w14:paraId="2047958D" w14:textId="77777777" w:rsidR="00EE4555" w:rsidRPr="00EE4555" w:rsidRDefault="00EE4555" w:rsidP="00EE4555">
            <w:pPr>
              <w:spacing w:line="240" w:lineRule="auto"/>
              <w:jc w:val="right"/>
              <w:rPr>
                <w:sz w:val="12"/>
                <w:szCs w:val="12"/>
              </w:rPr>
            </w:pPr>
            <w:r w:rsidRPr="00EE4555">
              <w:rPr>
                <w:sz w:val="12"/>
                <w:szCs w:val="12"/>
              </w:rPr>
              <w:t>47 995,76</w:t>
            </w:r>
          </w:p>
        </w:tc>
        <w:tc>
          <w:tcPr>
            <w:tcW w:w="429" w:type="pct"/>
            <w:tcBorders>
              <w:top w:val="nil"/>
              <w:left w:val="nil"/>
              <w:bottom w:val="nil"/>
              <w:right w:val="nil"/>
            </w:tcBorders>
            <w:shd w:val="clear" w:color="auto" w:fill="auto"/>
            <w:noWrap/>
            <w:vAlign w:val="center"/>
            <w:hideMark/>
          </w:tcPr>
          <w:p w14:paraId="75410D99"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9854F77" w14:textId="77777777" w:rsidTr="00BA4E59">
        <w:trPr>
          <w:trHeight w:val="85"/>
        </w:trPr>
        <w:tc>
          <w:tcPr>
            <w:tcW w:w="2865" w:type="pct"/>
            <w:tcBorders>
              <w:top w:val="nil"/>
              <w:left w:val="nil"/>
              <w:bottom w:val="nil"/>
              <w:right w:val="nil"/>
            </w:tcBorders>
            <w:shd w:val="clear" w:color="auto" w:fill="auto"/>
            <w:vAlign w:val="bottom"/>
            <w:hideMark/>
          </w:tcPr>
          <w:p w14:paraId="1485909E"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6309B0A6"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5CAB370" w14:textId="77777777" w:rsidR="00EE4555" w:rsidRPr="00EE4555" w:rsidRDefault="00EE4555" w:rsidP="00EE4555">
            <w:pPr>
              <w:spacing w:line="240" w:lineRule="auto"/>
              <w:jc w:val="right"/>
              <w:rPr>
                <w:sz w:val="12"/>
                <w:szCs w:val="12"/>
              </w:rPr>
            </w:pPr>
            <w:r w:rsidRPr="00EE4555">
              <w:rPr>
                <w:sz w:val="12"/>
                <w:szCs w:val="12"/>
              </w:rPr>
              <w:t>28 500</w:t>
            </w:r>
          </w:p>
        </w:tc>
        <w:tc>
          <w:tcPr>
            <w:tcW w:w="702" w:type="pct"/>
            <w:tcBorders>
              <w:top w:val="nil"/>
              <w:left w:val="nil"/>
              <w:bottom w:val="nil"/>
              <w:right w:val="nil"/>
            </w:tcBorders>
            <w:shd w:val="clear" w:color="auto" w:fill="auto"/>
            <w:noWrap/>
            <w:vAlign w:val="center"/>
            <w:hideMark/>
          </w:tcPr>
          <w:p w14:paraId="4C528F14" w14:textId="77777777" w:rsidR="00EE4555" w:rsidRPr="00EE4555" w:rsidRDefault="00EE4555" w:rsidP="00EE4555">
            <w:pPr>
              <w:spacing w:line="240" w:lineRule="auto"/>
              <w:jc w:val="right"/>
              <w:rPr>
                <w:sz w:val="12"/>
                <w:szCs w:val="12"/>
              </w:rPr>
            </w:pPr>
            <w:r w:rsidRPr="00EE4555">
              <w:rPr>
                <w:sz w:val="12"/>
                <w:szCs w:val="12"/>
              </w:rPr>
              <w:t>28 393,20</w:t>
            </w:r>
          </w:p>
        </w:tc>
        <w:tc>
          <w:tcPr>
            <w:tcW w:w="429" w:type="pct"/>
            <w:tcBorders>
              <w:top w:val="nil"/>
              <w:left w:val="nil"/>
              <w:bottom w:val="nil"/>
              <w:right w:val="nil"/>
            </w:tcBorders>
            <w:shd w:val="clear" w:color="auto" w:fill="auto"/>
            <w:noWrap/>
            <w:vAlign w:val="center"/>
            <w:hideMark/>
          </w:tcPr>
          <w:p w14:paraId="1647BF5F" w14:textId="77777777" w:rsidR="00EE4555" w:rsidRPr="00EE4555" w:rsidRDefault="00EE4555" w:rsidP="00EE4555">
            <w:pPr>
              <w:spacing w:line="240" w:lineRule="auto"/>
              <w:jc w:val="right"/>
              <w:rPr>
                <w:sz w:val="12"/>
                <w:szCs w:val="12"/>
              </w:rPr>
            </w:pPr>
            <w:r w:rsidRPr="00EE4555">
              <w:rPr>
                <w:sz w:val="12"/>
                <w:szCs w:val="12"/>
              </w:rPr>
              <w:t>99,6%</w:t>
            </w:r>
          </w:p>
        </w:tc>
      </w:tr>
      <w:tr w:rsidR="00EE4555" w:rsidRPr="00EE4555" w14:paraId="5DE76BB1" w14:textId="77777777" w:rsidTr="00BA4E59">
        <w:trPr>
          <w:trHeight w:val="85"/>
        </w:trPr>
        <w:tc>
          <w:tcPr>
            <w:tcW w:w="2865" w:type="pct"/>
            <w:tcBorders>
              <w:top w:val="nil"/>
              <w:left w:val="nil"/>
              <w:bottom w:val="nil"/>
              <w:right w:val="nil"/>
            </w:tcBorders>
            <w:shd w:val="clear" w:color="auto" w:fill="auto"/>
            <w:vAlign w:val="bottom"/>
            <w:hideMark/>
          </w:tcPr>
          <w:p w14:paraId="6A466BA8" w14:textId="77777777" w:rsidR="00EE4555" w:rsidRPr="00EE4555" w:rsidRDefault="00EE4555" w:rsidP="00EE4555">
            <w:pPr>
              <w:spacing w:line="240" w:lineRule="auto"/>
              <w:rPr>
                <w:sz w:val="12"/>
                <w:szCs w:val="12"/>
              </w:rPr>
            </w:pPr>
            <w:r w:rsidRPr="00EE4555">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2A9D0DA9"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621C902" w14:textId="77777777" w:rsidR="00EE4555" w:rsidRPr="00EE4555" w:rsidRDefault="00EE4555" w:rsidP="00EE4555">
            <w:pPr>
              <w:spacing w:line="240" w:lineRule="auto"/>
              <w:jc w:val="right"/>
              <w:rPr>
                <w:sz w:val="12"/>
                <w:szCs w:val="12"/>
              </w:rPr>
            </w:pPr>
            <w:r w:rsidRPr="00EE4555">
              <w:rPr>
                <w:sz w:val="12"/>
                <w:szCs w:val="12"/>
              </w:rPr>
              <w:t>12 390</w:t>
            </w:r>
          </w:p>
        </w:tc>
        <w:tc>
          <w:tcPr>
            <w:tcW w:w="702" w:type="pct"/>
            <w:tcBorders>
              <w:top w:val="nil"/>
              <w:left w:val="nil"/>
              <w:bottom w:val="nil"/>
              <w:right w:val="nil"/>
            </w:tcBorders>
            <w:shd w:val="clear" w:color="auto" w:fill="auto"/>
            <w:noWrap/>
            <w:vAlign w:val="center"/>
            <w:hideMark/>
          </w:tcPr>
          <w:p w14:paraId="39294FE8" w14:textId="77777777" w:rsidR="00EE4555" w:rsidRPr="00EE4555" w:rsidRDefault="00EE4555" w:rsidP="00EE4555">
            <w:pPr>
              <w:spacing w:line="240" w:lineRule="auto"/>
              <w:jc w:val="right"/>
              <w:rPr>
                <w:sz w:val="12"/>
                <w:szCs w:val="12"/>
              </w:rPr>
            </w:pPr>
            <w:r w:rsidRPr="00EE4555">
              <w:rPr>
                <w:sz w:val="12"/>
                <w:szCs w:val="12"/>
              </w:rPr>
              <w:t>12 390,00</w:t>
            </w:r>
          </w:p>
        </w:tc>
        <w:tc>
          <w:tcPr>
            <w:tcW w:w="429" w:type="pct"/>
            <w:tcBorders>
              <w:top w:val="nil"/>
              <w:left w:val="nil"/>
              <w:bottom w:val="nil"/>
              <w:right w:val="nil"/>
            </w:tcBorders>
            <w:shd w:val="clear" w:color="auto" w:fill="auto"/>
            <w:noWrap/>
            <w:vAlign w:val="center"/>
            <w:hideMark/>
          </w:tcPr>
          <w:p w14:paraId="00EB4CA1"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03A962B" w14:textId="77777777" w:rsidTr="00BA4E59">
        <w:trPr>
          <w:trHeight w:val="85"/>
        </w:trPr>
        <w:tc>
          <w:tcPr>
            <w:tcW w:w="2865" w:type="pct"/>
            <w:tcBorders>
              <w:top w:val="nil"/>
              <w:left w:val="nil"/>
              <w:bottom w:val="nil"/>
              <w:right w:val="nil"/>
            </w:tcBorders>
            <w:shd w:val="clear" w:color="auto" w:fill="auto"/>
            <w:vAlign w:val="bottom"/>
            <w:hideMark/>
          </w:tcPr>
          <w:p w14:paraId="121B4FC7" w14:textId="77777777" w:rsidR="00EE4555" w:rsidRPr="00EE4555" w:rsidRDefault="00EE4555" w:rsidP="00EE4555">
            <w:pPr>
              <w:spacing w:line="240" w:lineRule="auto"/>
              <w:rPr>
                <w:sz w:val="12"/>
                <w:szCs w:val="12"/>
              </w:rPr>
            </w:pPr>
            <w:r w:rsidRPr="00EE4555">
              <w:rPr>
                <w:sz w:val="12"/>
                <w:szCs w:val="12"/>
              </w:rPr>
              <w:t>Zakup usług zdrowotnych</w:t>
            </w:r>
          </w:p>
        </w:tc>
        <w:tc>
          <w:tcPr>
            <w:tcW w:w="401" w:type="pct"/>
            <w:tcBorders>
              <w:top w:val="nil"/>
              <w:left w:val="nil"/>
              <w:bottom w:val="nil"/>
              <w:right w:val="nil"/>
            </w:tcBorders>
            <w:shd w:val="clear" w:color="auto" w:fill="auto"/>
            <w:noWrap/>
            <w:vAlign w:val="bottom"/>
            <w:hideMark/>
          </w:tcPr>
          <w:p w14:paraId="3CD04881"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D7A5415" w14:textId="77777777" w:rsidR="00EE4555" w:rsidRPr="00EE4555" w:rsidRDefault="00EE4555" w:rsidP="00EE4555">
            <w:pPr>
              <w:spacing w:line="240" w:lineRule="auto"/>
              <w:jc w:val="right"/>
              <w:rPr>
                <w:sz w:val="12"/>
                <w:szCs w:val="12"/>
              </w:rPr>
            </w:pPr>
            <w:r w:rsidRPr="00EE4555">
              <w:rPr>
                <w:sz w:val="12"/>
                <w:szCs w:val="12"/>
              </w:rPr>
              <w:t>1 500</w:t>
            </w:r>
          </w:p>
        </w:tc>
        <w:tc>
          <w:tcPr>
            <w:tcW w:w="702" w:type="pct"/>
            <w:tcBorders>
              <w:top w:val="nil"/>
              <w:left w:val="nil"/>
              <w:bottom w:val="nil"/>
              <w:right w:val="nil"/>
            </w:tcBorders>
            <w:shd w:val="clear" w:color="auto" w:fill="auto"/>
            <w:noWrap/>
            <w:vAlign w:val="center"/>
            <w:hideMark/>
          </w:tcPr>
          <w:p w14:paraId="78F86D96" w14:textId="77777777" w:rsidR="00EE4555" w:rsidRPr="00EE4555" w:rsidRDefault="00EE4555" w:rsidP="00EE4555">
            <w:pPr>
              <w:spacing w:line="240" w:lineRule="auto"/>
              <w:jc w:val="right"/>
              <w:rPr>
                <w:sz w:val="12"/>
                <w:szCs w:val="12"/>
              </w:rPr>
            </w:pPr>
            <w:r w:rsidRPr="00EE4555">
              <w:rPr>
                <w:sz w:val="12"/>
                <w:szCs w:val="12"/>
              </w:rPr>
              <w:t>950,00</w:t>
            </w:r>
          </w:p>
        </w:tc>
        <w:tc>
          <w:tcPr>
            <w:tcW w:w="429" w:type="pct"/>
            <w:tcBorders>
              <w:top w:val="nil"/>
              <w:left w:val="nil"/>
              <w:bottom w:val="nil"/>
              <w:right w:val="nil"/>
            </w:tcBorders>
            <w:shd w:val="clear" w:color="auto" w:fill="auto"/>
            <w:noWrap/>
            <w:vAlign w:val="center"/>
            <w:hideMark/>
          </w:tcPr>
          <w:p w14:paraId="6D910A07" w14:textId="77777777" w:rsidR="00EE4555" w:rsidRPr="00EE4555" w:rsidRDefault="00EE4555" w:rsidP="00EE4555">
            <w:pPr>
              <w:spacing w:line="240" w:lineRule="auto"/>
              <w:jc w:val="right"/>
              <w:rPr>
                <w:sz w:val="12"/>
                <w:szCs w:val="12"/>
              </w:rPr>
            </w:pPr>
            <w:r w:rsidRPr="00EE4555">
              <w:rPr>
                <w:sz w:val="12"/>
                <w:szCs w:val="12"/>
              </w:rPr>
              <w:t>63,3%</w:t>
            </w:r>
          </w:p>
        </w:tc>
      </w:tr>
      <w:tr w:rsidR="00EE4555" w:rsidRPr="00EE4555" w14:paraId="69353082" w14:textId="77777777" w:rsidTr="00BA4E59">
        <w:trPr>
          <w:trHeight w:val="85"/>
        </w:trPr>
        <w:tc>
          <w:tcPr>
            <w:tcW w:w="2865" w:type="pct"/>
            <w:tcBorders>
              <w:top w:val="nil"/>
              <w:left w:val="nil"/>
              <w:bottom w:val="nil"/>
              <w:right w:val="nil"/>
            </w:tcBorders>
            <w:shd w:val="clear" w:color="auto" w:fill="auto"/>
            <w:vAlign w:val="center"/>
            <w:hideMark/>
          </w:tcPr>
          <w:p w14:paraId="129FD18E"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1836F7A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0FC76496"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6F6A9AB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67BD6E1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CA7FAAC" w14:textId="77777777" w:rsidTr="00BA4E59">
        <w:trPr>
          <w:trHeight w:val="85"/>
        </w:trPr>
        <w:tc>
          <w:tcPr>
            <w:tcW w:w="2865" w:type="pct"/>
            <w:tcBorders>
              <w:top w:val="nil"/>
              <w:left w:val="nil"/>
              <w:bottom w:val="nil"/>
              <w:right w:val="nil"/>
            </w:tcBorders>
            <w:shd w:val="clear" w:color="auto" w:fill="auto"/>
            <w:vAlign w:val="center"/>
            <w:hideMark/>
          </w:tcPr>
          <w:p w14:paraId="3892E85C"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76E8D1EF"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CCAA6B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56AEC6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FD475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C78DE3F" w14:textId="77777777" w:rsidTr="00BA4E59">
        <w:trPr>
          <w:trHeight w:val="85"/>
        </w:trPr>
        <w:tc>
          <w:tcPr>
            <w:tcW w:w="2865" w:type="pct"/>
            <w:tcBorders>
              <w:top w:val="nil"/>
              <w:left w:val="nil"/>
              <w:bottom w:val="nil"/>
              <w:right w:val="nil"/>
            </w:tcBorders>
            <w:shd w:val="clear" w:color="auto" w:fill="auto"/>
            <w:vAlign w:val="center"/>
            <w:hideMark/>
          </w:tcPr>
          <w:p w14:paraId="53489FA7" w14:textId="77777777" w:rsidR="00EE4555" w:rsidRPr="00EE4555" w:rsidRDefault="00EE4555" w:rsidP="00EE4555">
            <w:pPr>
              <w:spacing w:line="240" w:lineRule="auto"/>
              <w:rPr>
                <w:i/>
                <w:iCs/>
                <w:sz w:val="12"/>
                <w:szCs w:val="12"/>
              </w:rPr>
            </w:pPr>
            <w:r w:rsidRPr="00EE4555">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2421BD96"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D72D6E5"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79AAD9E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A7603B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9A0BF4B" w14:textId="77777777" w:rsidTr="00BA4E59">
        <w:trPr>
          <w:trHeight w:val="85"/>
        </w:trPr>
        <w:tc>
          <w:tcPr>
            <w:tcW w:w="2865" w:type="pct"/>
            <w:tcBorders>
              <w:top w:val="nil"/>
              <w:left w:val="nil"/>
              <w:bottom w:val="nil"/>
              <w:right w:val="nil"/>
            </w:tcBorders>
            <w:shd w:val="clear" w:color="auto" w:fill="auto"/>
            <w:vAlign w:val="center"/>
            <w:hideMark/>
          </w:tcPr>
          <w:p w14:paraId="13F2BFCD" w14:textId="77777777" w:rsidR="00EE4555" w:rsidRPr="00EE4555" w:rsidRDefault="00EE4555" w:rsidP="00EE4555">
            <w:pPr>
              <w:spacing w:line="240" w:lineRule="auto"/>
              <w:rPr>
                <w:i/>
                <w:iCs/>
                <w:sz w:val="12"/>
                <w:szCs w:val="12"/>
              </w:rPr>
            </w:pPr>
            <w:r w:rsidRPr="00EE4555">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62B4D5B1"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E76C64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DA2AAD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480509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692200F" w14:textId="77777777" w:rsidTr="00BA4E59">
        <w:trPr>
          <w:trHeight w:val="85"/>
        </w:trPr>
        <w:tc>
          <w:tcPr>
            <w:tcW w:w="2865" w:type="pct"/>
            <w:tcBorders>
              <w:top w:val="nil"/>
              <w:left w:val="nil"/>
              <w:bottom w:val="nil"/>
              <w:right w:val="nil"/>
            </w:tcBorders>
            <w:shd w:val="clear" w:color="auto" w:fill="auto"/>
            <w:vAlign w:val="center"/>
            <w:hideMark/>
          </w:tcPr>
          <w:p w14:paraId="56D7858C" w14:textId="77777777" w:rsidR="00EE4555" w:rsidRPr="00EE4555" w:rsidRDefault="00EE4555" w:rsidP="00EE4555">
            <w:pPr>
              <w:spacing w:line="240" w:lineRule="auto"/>
              <w:rPr>
                <w:i/>
                <w:iCs/>
                <w:sz w:val="12"/>
                <w:szCs w:val="12"/>
              </w:rPr>
            </w:pPr>
            <w:r w:rsidRPr="00EE4555">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252B3BE1"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06A4EF6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081BD0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C3E8C1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0C64687" w14:textId="77777777" w:rsidTr="00BA4E59">
        <w:trPr>
          <w:trHeight w:val="85"/>
        </w:trPr>
        <w:tc>
          <w:tcPr>
            <w:tcW w:w="2865" w:type="pct"/>
            <w:tcBorders>
              <w:top w:val="nil"/>
              <w:left w:val="nil"/>
              <w:bottom w:val="nil"/>
              <w:right w:val="nil"/>
            </w:tcBorders>
            <w:shd w:val="clear" w:color="auto" w:fill="auto"/>
            <w:vAlign w:val="center"/>
            <w:hideMark/>
          </w:tcPr>
          <w:p w14:paraId="3EE4B787"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761908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4F3819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CC0185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726CD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2D195FF" w14:textId="77777777" w:rsidTr="00BA4E59">
        <w:trPr>
          <w:trHeight w:val="85"/>
        </w:trPr>
        <w:tc>
          <w:tcPr>
            <w:tcW w:w="2865" w:type="pct"/>
            <w:tcBorders>
              <w:top w:val="nil"/>
              <w:left w:val="nil"/>
              <w:bottom w:val="nil"/>
              <w:right w:val="nil"/>
            </w:tcBorders>
            <w:shd w:val="clear" w:color="000000" w:fill="EAF1F6"/>
            <w:vAlign w:val="center"/>
            <w:hideMark/>
          </w:tcPr>
          <w:p w14:paraId="718C7B63" w14:textId="77777777" w:rsidR="00EE4555" w:rsidRPr="00EE4555" w:rsidRDefault="00EE4555" w:rsidP="00EE4555">
            <w:pPr>
              <w:spacing w:line="240" w:lineRule="auto"/>
              <w:rPr>
                <w:b/>
                <w:bCs/>
                <w:sz w:val="12"/>
                <w:szCs w:val="12"/>
              </w:rPr>
            </w:pPr>
            <w:r w:rsidRPr="00EE4555">
              <w:rPr>
                <w:b/>
                <w:bCs/>
                <w:sz w:val="12"/>
                <w:szCs w:val="12"/>
              </w:rPr>
              <w:t>Prowadzenie placówek wychowania pozaszkolnego - zadanie 22</w:t>
            </w:r>
          </w:p>
        </w:tc>
        <w:tc>
          <w:tcPr>
            <w:tcW w:w="401" w:type="pct"/>
            <w:tcBorders>
              <w:top w:val="nil"/>
              <w:left w:val="nil"/>
              <w:bottom w:val="nil"/>
              <w:right w:val="nil"/>
            </w:tcBorders>
            <w:shd w:val="clear" w:color="000000" w:fill="EAF1F6"/>
            <w:vAlign w:val="center"/>
            <w:hideMark/>
          </w:tcPr>
          <w:p w14:paraId="356676B5"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36E4CD67" w14:textId="77777777" w:rsidR="00EE4555" w:rsidRPr="00EE4555" w:rsidRDefault="00EE4555" w:rsidP="00EE4555">
            <w:pPr>
              <w:spacing w:line="240" w:lineRule="auto"/>
              <w:jc w:val="right"/>
              <w:rPr>
                <w:b/>
                <w:bCs/>
                <w:sz w:val="12"/>
                <w:szCs w:val="12"/>
              </w:rPr>
            </w:pPr>
            <w:r w:rsidRPr="00EE4555">
              <w:rPr>
                <w:b/>
                <w:bCs/>
                <w:sz w:val="12"/>
                <w:szCs w:val="12"/>
              </w:rPr>
              <w:t>8 283 766</w:t>
            </w:r>
          </w:p>
        </w:tc>
        <w:tc>
          <w:tcPr>
            <w:tcW w:w="702" w:type="pct"/>
            <w:tcBorders>
              <w:top w:val="nil"/>
              <w:left w:val="nil"/>
              <w:bottom w:val="nil"/>
              <w:right w:val="nil"/>
            </w:tcBorders>
            <w:shd w:val="clear" w:color="000000" w:fill="EAF1F6"/>
            <w:vAlign w:val="center"/>
            <w:hideMark/>
          </w:tcPr>
          <w:p w14:paraId="02A8C57C" w14:textId="77777777" w:rsidR="00EE4555" w:rsidRPr="00EE4555" w:rsidRDefault="00EE4555" w:rsidP="00EE4555">
            <w:pPr>
              <w:spacing w:line="240" w:lineRule="auto"/>
              <w:jc w:val="right"/>
              <w:rPr>
                <w:b/>
                <w:bCs/>
                <w:sz w:val="12"/>
                <w:szCs w:val="12"/>
              </w:rPr>
            </w:pPr>
            <w:r w:rsidRPr="00EE4555">
              <w:rPr>
                <w:b/>
                <w:bCs/>
                <w:sz w:val="12"/>
                <w:szCs w:val="12"/>
              </w:rPr>
              <w:t>8 265 874,18</w:t>
            </w:r>
          </w:p>
        </w:tc>
        <w:tc>
          <w:tcPr>
            <w:tcW w:w="429" w:type="pct"/>
            <w:tcBorders>
              <w:top w:val="nil"/>
              <w:left w:val="nil"/>
              <w:bottom w:val="nil"/>
              <w:right w:val="nil"/>
            </w:tcBorders>
            <w:shd w:val="clear" w:color="000000" w:fill="EAF1F6"/>
            <w:vAlign w:val="center"/>
            <w:hideMark/>
          </w:tcPr>
          <w:p w14:paraId="1FACCA17" w14:textId="77777777" w:rsidR="00EE4555" w:rsidRPr="00EE4555" w:rsidRDefault="00EE4555" w:rsidP="00EE4555">
            <w:pPr>
              <w:spacing w:line="240" w:lineRule="auto"/>
              <w:jc w:val="right"/>
              <w:rPr>
                <w:b/>
                <w:bCs/>
                <w:sz w:val="12"/>
                <w:szCs w:val="12"/>
              </w:rPr>
            </w:pPr>
            <w:r w:rsidRPr="00EE4555">
              <w:rPr>
                <w:b/>
                <w:bCs/>
                <w:sz w:val="12"/>
                <w:szCs w:val="12"/>
              </w:rPr>
              <w:t>99,8%</w:t>
            </w:r>
          </w:p>
        </w:tc>
      </w:tr>
      <w:tr w:rsidR="00EE4555" w:rsidRPr="00EE4555" w14:paraId="60D90F7A" w14:textId="77777777" w:rsidTr="00BA4E59">
        <w:trPr>
          <w:trHeight w:val="85"/>
        </w:trPr>
        <w:tc>
          <w:tcPr>
            <w:tcW w:w="2865" w:type="pct"/>
            <w:tcBorders>
              <w:top w:val="nil"/>
              <w:left w:val="nil"/>
              <w:bottom w:val="nil"/>
              <w:right w:val="nil"/>
            </w:tcBorders>
            <w:shd w:val="clear" w:color="auto" w:fill="auto"/>
            <w:vAlign w:val="center"/>
            <w:hideMark/>
          </w:tcPr>
          <w:p w14:paraId="7D74269C"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6BFA19B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4BA7D9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170F58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8816A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CE8749C" w14:textId="77777777" w:rsidTr="00BA4E59">
        <w:trPr>
          <w:trHeight w:val="85"/>
        </w:trPr>
        <w:tc>
          <w:tcPr>
            <w:tcW w:w="2865" w:type="pct"/>
            <w:tcBorders>
              <w:top w:val="nil"/>
              <w:left w:val="nil"/>
              <w:bottom w:val="nil"/>
              <w:right w:val="nil"/>
            </w:tcBorders>
            <w:shd w:val="clear" w:color="auto" w:fill="auto"/>
            <w:vAlign w:val="center"/>
            <w:hideMark/>
          </w:tcPr>
          <w:p w14:paraId="0233B83B"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85407</w:t>
            </w:r>
          </w:p>
        </w:tc>
        <w:tc>
          <w:tcPr>
            <w:tcW w:w="401" w:type="pct"/>
            <w:tcBorders>
              <w:top w:val="nil"/>
              <w:left w:val="nil"/>
              <w:bottom w:val="nil"/>
              <w:right w:val="nil"/>
            </w:tcBorders>
            <w:shd w:val="clear" w:color="auto" w:fill="auto"/>
            <w:vAlign w:val="center"/>
            <w:hideMark/>
          </w:tcPr>
          <w:p w14:paraId="152F5B0B"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4C483E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204E34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90C52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7F269F7" w14:textId="77777777" w:rsidTr="00BA4E59">
        <w:trPr>
          <w:trHeight w:val="85"/>
        </w:trPr>
        <w:tc>
          <w:tcPr>
            <w:tcW w:w="2865" w:type="pct"/>
            <w:tcBorders>
              <w:top w:val="nil"/>
              <w:left w:val="nil"/>
              <w:bottom w:val="nil"/>
              <w:right w:val="nil"/>
            </w:tcBorders>
            <w:shd w:val="clear" w:color="auto" w:fill="auto"/>
            <w:vAlign w:val="center"/>
            <w:hideMark/>
          </w:tcPr>
          <w:p w14:paraId="6CCE5FC8"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43D771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50D80F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2189F7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AAE3D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727384E" w14:textId="77777777" w:rsidTr="00BA4E59">
        <w:trPr>
          <w:trHeight w:val="85"/>
        </w:trPr>
        <w:tc>
          <w:tcPr>
            <w:tcW w:w="2865" w:type="pct"/>
            <w:tcBorders>
              <w:top w:val="nil"/>
              <w:left w:val="nil"/>
              <w:bottom w:val="nil"/>
              <w:right w:val="nil"/>
            </w:tcBorders>
            <w:shd w:val="clear" w:color="auto" w:fill="auto"/>
            <w:vAlign w:val="center"/>
            <w:hideMark/>
          </w:tcPr>
          <w:p w14:paraId="29D82CE8" w14:textId="77777777" w:rsidR="00EE4555" w:rsidRPr="00EE4555" w:rsidRDefault="00EE4555" w:rsidP="00EE4555">
            <w:pPr>
              <w:spacing w:line="240" w:lineRule="auto"/>
              <w:rPr>
                <w:b/>
                <w:bCs/>
                <w:sz w:val="12"/>
                <w:szCs w:val="12"/>
              </w:rPr>
            </w:pPr>
            <w:r w:rsidRPr="00EE4555">
              <w:rPr>
                <w:b/>
                <w:bCs/>
                <w:sz w:val="12"/>
                <w:szCs w:val="12"/>
              </w:rPr>
              <w:t>Prowadzenie publicznych placówek wychowania pozaszkolnego</w:t>
            </w:r>
          </w:p>
        </w:tc>
        <w:tc>
          <w:tcPr>
            <w:tcW w:w="401" w:type="pct"/>
            <w:tcBorders>
              <w:top w:val="nil"/>
              <w:left w:val="nil"/>
              <w:bottom w:val="nil"/>
              <w:right w:val="nil"/>
            </w:tcBorders>
            <w:shd w:val="clear" w:color="auto" w:fill="auto"/>
            <w:vAlign w:val="center"/>
            <w:hideMark/>
          </w:tcPr>
          <w:p w14:paraId="653F83A4"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50AA0FBB" w14:textId="77777777" w:rsidR="00EE4555" w:rsidRPr="00EE4555" w:rsidRDefault="00EE4555" w:rsidP="00EE4555">
            <w:pPr>
              <w:spacing w:line="240" w:lineRule="auto"/>
              <w:jc w:val="right"/>
              <w:rPr>
                <w:b/>
                <w:bCs/>
                <w:sz w:val="12"/>
                <w:szCs w:val="12"/>
              </w:rPr>
            </w:pPr>
            <w:r w:rsidRPr="00EE4555">
              <w:rPr>
                <w:b/>
                <w:bCs/>
                <w:sz w:val="12"/>
                <w:szCs w:val="12"/>
              </w:rPr>
              <w:t>8 283 766</w:t>
            </w:r>
          </w:p>
        </w:tc>
        <w:tc>
          <w:tcPr>
            <w:tcW w:w="702" w:type="pct"/>
            <w:tcBorders>
              <w:top w:val="nil"/>
              <w:left w:val="nil"/>
              <w:bottom w:val="nil"/>
              <w:right w:val="nil"/>
            </w:tcBorders>
            <w:shd w:val="clear" w:color="auto" w:fill="auto"/>
            <w:noWrap/>
            <w:vAlign w:val="center"/>
            <w:hideMark/>
          </w:tcPr>
          <w:p w14:paraId="272A5B04" w14:textId="77777777" w:rsidR="00EE4555" w:rsidRPr="00EE4555" w:rsidRDefault="00EE4555" w:rsidP="00EE4555">
            <w:pPr>
              <w:spacing w:line="240" w:lineRule="auto"/>
              <w:jc w:val="right"/>
              <w:rPr>
                <w:b/>
                <w:bCs/>
                <w:sz w:val="12"/>
                <w:szCs w:val="12"/>
              </w:rPr>
            </w:pPr>
            <w:r w:rsidRPr="00EE4555">
              <w:rPr>
                <w:b/>
                <w:bCs/>
                <w:sz w:val="12"/>
                <w:szCs w:val="12"/>
              </w:rPr>
              <w:t>8 265 874,18</w:t>
            </w:r>
          </w:p>
        </w:tc>
        <w:tc>
          <w:tcPr>
            <w:tcW w:w="429" w:type="pct"/>
            <w:tcBorders>
              <w:top w:val="nil"/>
              <w:left w:val="nil"/>
              <w:bottom w:val="nil"/>
              <w:right w:val="nil"/>
            </w:tcBorders>
            <w:shd w:val="clear" w:color="auto" w:fill="auto"/>
            <w:noWrap/>
            <w:vAlign w:val="center"/>
            <w:hideMark/>
          </w:tcPr>
          <w:p w14:paraId="1EF27961" w14:textId="77777777" w:rsidR="00EE4555" w:rsidRPr="00EE4555" w:rsidRDefault="00EE4555" w:rsidP="00EE4555">
            <w:pPr>
              <w:spacing w:line="240" w:lineRule="auto"/>
              <w:jc w:val="right"/>
              <w:rPr>
                <w:b/>
                <w:bCs/>
                <w:sz w:val="12"/>
                <w:szCs w:val="12"/>
              </w:rPr>
            </w:pPr>
            <w:r w:rsidRPr="00EE4555">
              <w:rPr>
                <w:b/>
                <w:bCs/>
                <w:sz w:val="12"/>
                <w:szCs w:val="12"/>
              </w:rPr>
              <w:t>99,8%</w:t>
            </w:r>
          </w:p>
        </w:tc>
      </w:tr>
      <w:tr w:rsidR="00EE4555" w:rsidRPr="00EE4555" w14:paraId="7E40A0B5" w14:textId="77777777" w:rsidTr="00BA4E59">
        <w:trPr>
          <w:trHeight w:val="85"/>
        </w:trPr>
        <w:tc>
          <w:tcPr>
            <w:tcW w:w="2865" w:type="pct"/>
            <w:tcBorders>
              <w:top w:val="nil"/>
              <w:left w:val="nil"/>
              <w:bottom w:val="nil"/>
              <w:right w:val="nil"/>
            </w:tcBorders>
            <w:shd w:val="clear" w:color="auto" w:fill="auto"/>
            <w:vAlign w:val="center"/>
            <w:hideMark/>
          </w:tcPr>
          <w:p w14:paraId="16A7FFC6"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460C16F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58D8BE0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DFE8E9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B05F3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7983D53" w14:textId="77777777" w:rsidTr="00BA4E59">
        <w:trPr>
          <w:trHeight w:val="85"/>
        </w:trPr>
        <w:tc>
          <w:tcPr>
            <w:tcW w:w="2865" w:type="pct"/>
            <w:tcBorders>
              <w:top w:val="nil"/>
              <w:left w:val="nil"/>
              <w:bottom w:val="nil"/>
              <w:right w:val="nil"/>
            </w:tcBorders>
            <w:shd w:val="clear" w:color="auto" w:fill="auto"/>
            <w:vAlign w:val="center"/>
            <w:hideMark/>
          </w:tcPr>
          <w:p w14:paraId="10622BBB"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aktywizacja edukacyjna i artystyczna dzieci i młodzieży</w:t>
            </w:r>
          </w:p>
        </w:tc>
        <w:tc>
          <w:tcPr>
            <w:tcW w:w="401" w:type="pct"/>
            <w:tcBorders>
              <w:top w:val="nil"/>
              <w:left w:val="nil"/>
              <w:bottom w:val="nil"/>
              <w:right w:val="nil"/>
            </w:tcBorders>
            <w:shd w:val="clear" w:color="auto" w:fill="auto"/>
            <w:vAlign w:val="center"/>
            <w:hideMark/>
          </w:tcPr>
          <w:p w14:paraId="21344EAC"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6EBAD6A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0C8B68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0F435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2C0D93F" w14:textId="77777777" w:rsidTr="00BA4E59">
        <w:trPr>
          <w:trHeight w:val="85"/>
        </w:trPr>
        <w:tc>
          <w:tcPr>
            <w:tcW w:w="2865" w:type="pct"/>
            <w:tcBorders>
              <w:top w:val="nil"/>
              <w:left w:val="nil"/>
              <w:bottom w:val="nil"/>
              <w:right w:val="nil"/>
            </w:tcBorders>
            <w:shd w:val="clear" w:color="auto" w:fill="auto"/>
            <w:vAlign w:val="center"/>
            <w:hideMark/>
          </w:tcPr>
          <w:p w14:paraId="76755A69"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F1A765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53BB05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DE7E7C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B444D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33EEBF3" w14:textId="77777777" w:rsidTr="00BA4E59">
        <w:trPr>
          <w:trHeight w:val="85"/>
        </w:trPr>
        <w:tc>
          <w:tcPr>
            <w:tcW w:w="2865" w:type="pct"/>
            <w:tcBorders>
              <w:top w:val="nil"/>
              <w:left w:val="nil"/>
              <w:bottom w:val="nil"/>
              <w:right w:val="nil"/>
            </w:tcBorders>
            <w:shd w:val="clear" w:color="auto" w:fill="auto"/>
            <w:vAlign w:val="center"/>
            <w:hideMark/>
          </w:tcPr>
          <w:p w14:paraId="2B5B1F21" w14:textId="77777777" w:rsidR="00EE4555" w:rsidRPr="00EE4555" w:rsidRDefault="00EE4555" w:rsidP="00EE4555">
            <w:pPr>
              <w:spacing w:line="240" w:lineRule="auto"/>
              <w:rPr>
                <w:i/>
                <w:iCs/>
                <w:sz w:val="12"/>
                <w:szCs w:val="12"/>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61C5F546"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025F78C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3A9A89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B6509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34F7C1D" w14:textId="77777777" w:rsidTr="00BA4E59">
        <w:trPr>
          <w:trHeight w:val="85"/>
        </w:trPr>
        <w:tc>
          <w:tcPr>
            <w:tcW w:w="2865" w:type="pct"/>
            <w:tcBorders>
              <w:top w:val="nil"/>
              <w:left w:val="nil"/>
              <w:bottom w:val="nil"/>
              <w:right w:val="nil"/>
            </w:tcBorders>
            <w:shd w:val="clear" w:color="auto" w:fill="auto"/>
            <w:vAlign w:val="center"/>
            <w:hideMark/>
          </w:tcPr>
          <w:p w14:paraId="4FEEB878" w14:textId="77777777" w:rsidR="00EE4555" w:rsidRPr="00EE4555" w:rsidRDefault="00EE4555" w:rsidP="00EE4555">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427C2B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465A84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AF524F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98505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A68881C" w14:textId="77777777" w:rsidTr="00BA4E59">
        <w:trPr>
          <w:trHeight w:val="85"/>
        </w:trPr>
        <w:tc>
          <w:tcPr>
            <w:tcW w:w="2865" w:type="pct"/>
            <w:tcBorders>
              <w:top w:val="nil"/>
              <w:left w:val="nil"/>
              <w:bottom w:val="nil"/>
              <w:right w:val="nil"/>
            </w:tcBorders>
            <w:shd w:val="clear" w:color="auto" w:fill="auto"/>
            <w:vAlign w:val="center"/>
            <w:hideMark/>
          </w:tcPr>
          <w:p w14:paraId="0B594233"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7A4D53F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39A7EA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8FA6DD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53C2E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DFFEA68" w14:textId="77777777" w:rsidTr="00BA4E59">
        <w:trPr>
          <w:trHeight w:val="85"/>
        </w:trPr>
        <w:tc>
          <w:tcPr>
            <w:tcW w:w="2865" w:type="pct"/>
            <w:tcBorders>
              <w:top w:val="nil"/>
              <w:left w:val="nil"/>
              <w:bottom w:val="nil"/>
              <w:right w:val="nil"/>
            </w:tcBorders>
            <w:shd w:val="clear" w:color="auto" w:fill="auto"/>
            <w:vAlign w:val="center"/>
            <w:hideMark/>
          </w:tcPr>
          <w:p w14:paraId="373A6780" w14:textId="77777777" w:rsidR="00EE4555" w:rsidRPr="00EE4555" w:rsidRDefault="00EE4555" w:rsidP="00EE4555">
            <w:pPr>
              <w:spacing w:line="240" w:lineRule="auto"/>
              <w:rPr>
                <w:sz w:val="12"/>
                <w:szCs w:val="12"/>
              </w:rPr>
            </w:pPr>
            <w:r w:rsidRPr="00EE4555">
              <w:rPr>
                <w:sz w:val="12"/>
                <w:szCs w:val="12"/>
              </w:rPr>
              <w:t>- liczba placówek</w:t>
            </w:r>
          </w:p>
        </w:tc>
        <w:tc>
          <w:tcPr>
            <w:tcW w:w="401" w:type="pct"/>
            <w:tcBorders>
              <w:top w:val="nil"/>
              <w:left w:val="nil"/>
              <w:bottom w:val="nil"/>
              <w:right w:val="nil"/>
            </w:tcBorders>
            <w:shd w:val="clear" w:color="auto" w:fill="auto"/>
            <w:vAlign w:val="center"/>
            <w:hideMark/>
          </w:tcPr>
          <w:p w14:paraId="56A15E5C" w14:textId="77777777" w:rsidR="00EE4555" w:rsidRPr="00EE4555" w:rsidRDefault="00EE4555" w:rsidP="00EE4555">
            <w:pPr>
              <w:spacing w:line="240" w:lineRule="auto"/>
              <w:jc w:val="right"/>
              <w:rPr>
                <w:sz w:val="12"/>
                <w:szCs w:val="12"/>
              </w:rPr>
            </w:pPr>
            <w:r w:rsidRPr="00EE4555">
              <w:rPr>
                <w:sz w:val="12"/>
                <w:szCs w:val="12"/>
              </w:rPr>
              <w:t>3</w:t>
            </w:r>
          </w:p>
        </w:tc>
        <w:tc>
          <w:tcPr>
            <w:tcW w:w="602" w:type="pct"/>
            <w:tcBorders>
              <w:top w:val="nil"/>
              <w:left w:val="nil"/>
              <w:bottom w:val="nil"/>
              <w:right w:val="nil"/>
            </w:tcBorders>
            <w:shd w:val="clear" w:color="auto" w:fill="auto"/>
            <w:noWrap/>
            <w:vAlign w:val="center"/>
            <w:hideMark/>
          </w:tcPr>
          <w:p w14:paraId="07ADC67E"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30A485C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ADBB8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3688EE4" w14:textId="77777777" w:rsidTr="00BA4E59">
        <w:trPr>
          <w:trHeight w:val="85"/>
        </w:trPr>
        <w:tc>
          <w:tcPr>
            <w:tcW w:w="2865" w:type="pct"/>
            <w:tcBorders>
              <w:top w:val="nil"/>
              <w:left w:val="nil"/>
              <w:bottom w:val="nil"/>
              <w:right w:val="nil"/>
            </w:tcBorders>
            <w:shd w:val="clear" w:color="auto" w:fill="auto"/>
            <w:vAlign w:val="center"/>
            <w:hideMark/>
          </w:tcPr>
          <w:p w14:paraId="6DD072BE" w14:textId="77777777" w:rsidR="00EE4555" w:rsidRPr="00EE4555" w:rsidRDefault="00EE4555" w:rsidP="00EE4555">
            <w:pPr>
              <w:spacing w:line="240" w:lineRule="auto"/>
              <w:rPr>
                <w:sz w:val="12"/>
                <w:szCs w:val="12"/>
              </w:rPr>
            </w:pPr>
            <w:r w:rsidRPr="00EE4555">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70CED07E" w14:textId="77777777" w:rsidR="00EE4555" w:rsidRPr="00EE4555" w:rsidRDefault="00EE4555" w:rsidP="00EE4555">
            <w:pPr>
              <w:spacing w:line="240" w:lineRule="auto"/>
              <w:jc w:val="right"/>
              <w:rPr>
                <w:sz w:val="12"/>
                <w:szCs w:val="12"/>
              </w:rPr>
            </w:pPr>
            <w:r w:rsidRPr="00EE4555">
              <w:rPr>
                <w:sz w:val="12"/>
                <w:szCs w:val="12"/>
              </w:rPr>
              <w:t>38,2</w:t>
            </w:r>
          </w:p>
        </w:tc>
        <w:tc>
          <w:tcPr>
            <w:tcW w:w="602" w:type="pct"/>
            <w:tcBorders>
              <w:top w:val="nil"/>
              <w:left w:val="nil"/>
              <w:bottom w:val="nil"/>
              <w:right w:val="nil"/>
            </w:tcBorders>
            <w:shd w:val="clear" w:color="auto" w:fill="auto"/>
            <w:noWrap/>
            <w:vAlign w:val="center"/>
            <w:hideMark/>
          </w:tcPr>
          <w:p w14:paraId="49215A26"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1F8C3EB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4DF2C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7B25283" w14:textId="77777777" w:rsidTr="00BA4E59">
        <w:trPr>
          <w:trHeight w:val="85"/>
        </w:trPr>
        <w:tc>
          <w:tcPr>
            <w:tcW w:w="2865" w:type="pct"/>
            <w:tcBorders>
              <w:top w:val="nil"/>
              <w:left w:val="nil"/>
              <w:bottom w:val="nil"/>
              <w:right w:val="nil"/>
            </w:tcBorders>
            <w:shd w:val="clear" w:color="auto" w:fill="auto"/>
            <w:vAlign w:val="center"/>
            <w:hideMark/>
          </w:tcPr>
          <w:p w14:paraId="3D3EBAA9" w14:textId="77777777" w:rsidR="00EE4555" w:rsidRPr="00EE4555" w:rsidRDefault="00EE4555" w:rsidP="00EE4555">
            <w:pPr>
              <w:spacing w:line="240" w:lineRule="auto"/>
              <w:rPr>
                <w:sz w:val="12"/>
                <w:szCs w:val="12"/>
              </w:rPr>
            </w:pPr>
            <w:r w:rsidRPr="00EE4555">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2A8BCC93" w14:textId="77777777" w:rsidR="00EE4555" w:rsidRPr="00EE4555" w:rsidRDefault="00EE4555" w:rsidP="00EE4555">
            <w:pPr>
              <w:spacing w:line="240" w:lineRule="auto"/>
              <w:jc w:val="right"/>
              <w:rPr>
                <w:sz w:val="12"/>
                <w:szCs w:val="12"/>
              </w:rPr>
            </w:pPr>
            <w:r w:rsidRPr="00EE4555">
              <w:rPr>
                <w:sz w:val="12"/>
                <w:szCs w:val="12"/>
              </w:rPr>
              <w:t>24,7</w:t>
            </w:r>
          </w:p>
        </w:tc>
        <w:tc>
          <w:tcPr>
            <w:tcW w:w="602" w:type="pct"/>
            <w:tcBorders>
              <w:top w:val="nil"/>
              <w:left w:val="nil"/>
              <w:bottom w:val="nil"/>
              <w:right w:val="nil"/>
            </w:tcBorders>
            <w:shd w:val="clear" w:color="auto" w:fill="auto"/>
            <w:noWrap/>
            <w:vAlign w:val="center"/>
            <w:hideMark/>
          </w:tcPr>
          <w:p w14:paraId="5033DB73"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70769F8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D29BD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F8ACBF2" w14:textId="77777777" w:rsidTr="00BA4E59">
        <w:trPr>
          <w:trHeight w:val="85"/>
        </w:trPr>
        <w:tc>
          <w:tcPr>
            <w:tcW w:w="2865" w:type="pct"/>
            <w:tcBorders>
              <w:top w:val="nil"/>
              <w:left w:val="nil"/>
              <w:bottom w:val="nil"/>
              <w:right w:val="nil"/>
            </w:tcBorders>
            <w:shd w:val="clear" w:color="auto" w:fill="auto"/>
            <w:vAlign w:val="center"/>
            <w:hideMark/>
          </w:tcPr>
          <w:p w14:paraId="6F1454A3"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9FFE46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8E93E1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700FFD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64512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4A2F3CC" w14:textId="77777777" w:rsidTr="00BA4E59">
        <w:trPr>
          <w:trHeight w:val="85"/>
        </w:trPr>
        <w:tc>
          <w:tcPr>
            <w:tcW w:w="2865" w:type="pct"/>
            <w:tcBorders>
              <w:top w:val="nil"/>
              <w:left w:val="nil"/>
              <w:bottom w:val="nil"/>
              <w:right w:val="nil"/>
            </w:tcBorders>
            <w:shd w:val="clear" w:color="auto" w:fill="auto"/>
            <w:vAlign w:val="center"/>
            <w:hideMark/>
          </w:tcPr>
          <w:p w14:paraId="5ABEB6EA"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vAlign w:val="center"/>
            <w:hideMark/>
          </w:tcPr>
          <w:p w14:paraId="617C0B1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EC27A9F" w14:textId="77777777" w:rsidR="00EE4555" w:rsidRPr="00EE4555" w:rsidRDefault="00EE4555" w:rsidP="00EE4555">
            <w:pPr>
              <w:spacing w:line="240" w:lineRule="auto"/>
              <w:jc w:val="right"/>
              <w:rPr>
                <w:sz w:val="12"/>
                <w:szCs w:val="12"/>
              </w:rPr>
            </w:pPr>
            <w:r w:rsidRPr="00EE4555">
              <w:rPr>
                <w:sz w:val="12"/>
                <w:szCs w:val="12"/>
              </w:rPr>
              <w:t>6 645 576</w:t>
            </w:r>
          </w:p>
        </w:tc>
        <w:tc>
          <w:tcPr>
            <w:tcW w:w="702" w:type="pct"/>
            <w:tcBorders>
              <w:top w:val="nil"/>
              <w:left w:val="nil"/>
              <w:bottom w:val="nil"/>
              <w:right w:val="nil"/>
            </w:tcBorders>
            <w:shd w:val="clear" w:color="auto" w:fill="auto"/>
            <w:noWrap/>
            <w:vAlign w:val="center"/>
            <w:hideMark/>
          </w:tcPr>
          <w:p w14:paraId="35E71CF9" w14:textId="77777777" w:rsidR="00EE4555" w:rsidRPr="00EE4555" w:rsidRDefault="00EE4555" w:rsidP="00EE4555">
            <w:pPr>
              <w:spacing w:line="240" w:lineRule="auto"/>
              <w:jc w:val="right"/>
              <w:rPr>
                <w:sz w:val="12"/>
                <w:szCs w:val="12"/>
              </w:rPr>
            </w:pPr>
            <w:r w:rsidRPr="00EE4555">
              <w:rPr>
                <w:sz w:val="12"/>
                <w:szCs w:val="12"/>
              </w:rPr>
              <w:t>6 645 303,42</w:t>
            </w:r>
          </w:p>
        </w:tc>
        <w:tc>
          <w:tcPr>
            <w:tcW w:w="429" w:type="pct"/>
            <w:tcBorders>
              <w:top w:val="nil"/>
              <w:left w:val="nil"/>
              <w:bottom w:val="nil"/>
              <w:right w:val="nil"/>
            </w:tcBorders>
            <w:shd w:val="clear" w:color="auto" w:fill="auto"/>
            <w:noWrap/>
            <w:vAlign w:val="center"/>
            <w:hideMark/>
          </w:tcPr>
          <w:p w14:paraId="7E4F55FE"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6EAD185" w14:textId="77777777" w:rsidTr="00BA4E59">
        <w:trPr>
          <w:trHeight w:val="85"/>
        </w:trPr>
        <w:tc>
          <w:tcPr>
            <w:tcW w:w="2865" w:type="pct"/>
            <w:tcBorders>
              <w:top w:val="nil"/>
              <w:left w:val="nil"/>
              <w:bottom w:val="nil"/>
              <w:right w:val="nil"/>
            </w:tcBorders>
            <w:shd w:val="clear" w:color="auto" w:fill="auto"/>
            <w:vAlign w:val="center"/>
            <w:hideMark/>
          </w:tcPr>
          <w:p w14:paraId="3A6FC322" w14:textId="77777777" w:rsidR="00EE4555" w:rsidRPr="00EE4555" w:rsidRDefault="00EE4555" w:rsidP="00EE4555">
            <w:pPr>
              <w:spacing w:line="240" w:lineRule="auto"/>
              <w:rPr>
                <w:i/>
                <w:iCs/>
                <w:sz w:val="12"/>
                <w:szCs w:val="12"/>
              </w:rPr>
            </w:pPr>
            <w:r w:rsidRPr="00EE4555">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6C9DCA03"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C5BCD0C" w14:textId="77777777" w:rsidR="00EE4555" w:rsidRPr="00EE4555" w:rsidRDefault="00EE4555" w:rsidP="00EE4555">
            <w:pPr>
              <w:spacing w:line="240" w:lineRule="auto"/>
              <w:jc w:val="right"/>
              <w:rPr>
                <w:i/>
                <w:iCs/>
                <w:sz w:val="12"/>
                <w:szCs w:val="12"/>
              </w:rPr>
            </w:pPr>
            <w:r w:rsidRPr="00EE4555">
              <w:rPr>
                <w:i/>
                <w:iCs/>
                <w:sz w:val="12"/>
                <w:szCs w:val="12"/>
              </w:rPr>
              <w:t>1 764 763</w:t>
            </w:r>
          </w:p>
        </w:tc>
        <w:tc>
          <w:tcPr>
            <w:tcW w:w="702" w:type="pct"/>
            <w:tcBorders>
              <w:top w:val="nil"/>
              <w:left w:val="nil"/>
              <w:bottom w:val="nil"/>
              <w:right w:val="nil"/>
            </w:tcBorders>
            <w:shd w:val="clear" w:color="auto" w:fill="auto"/>
            <w:noWrap/>
            <w:vAlign w:val="center"/>
            <w:hideMark/>
          </w:tcPr>
          <w:p w14:paraId="68D63E37" w14:textId="77777777" w:rsidR="00EE4555" w:rsidRPr="00EE4555" w:rsidRDefault="00EE4555" w:rsidP="00EE4555">
            <w:pPr>
              <w:spacing w:line="240" w:lineRule="auto"/>
              <w:jc w:val="right"/>
              <w:rPr>
                <w:i/>
                <w:iCs/>
                <w:sz w:val="12"/>
                <w:szCs w:val="12"/>
              </w:rPr>
            </w:pPr>
            <w:r w:rsidRPr="00EE4555">
              <w:rPr>
                <w:i/>
                <w:iCs/>
                <w:sz w:val="12"/>
                <w:szCs w:val="12"/>
              </w:rPr>
              <w:t>1 764 762,26</w:t>
            </w:r>
          </w:p>
        </w:tc>
        <w:tc>
          <w:tcPr>
            <w:tcW w:w="429" w:type="pct"/>
            <w:tcBorders>
              <w:top w:val="nil"/>
              <w:left w:val="nil"/>
              <w:bottom w:val="nil"/>
              <w:right w:val="nil"/>
            </w:tcBorders>
            <w:shd w:val="clear" w:color="auto" w:fill="auto"/>
            <w:noWrap/>
            <w:vAlign w:val="center"/>
            <w:hideMark/>
          </w:tcPr>
          <w:p w14:paraId="7E1DC3BB"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3E0DB8B9" w14:textId="77777777" w:rsidTr="00BA4E59">
        <w:trPr>
          <w:trHeight w:val="85"/>
        </w:trPr>
        <w:tc>
          <w:tcPr>
            <w:tcW w:w="2865" w:type="pct"/>
            <w:tcBorders>
              <w:top w:val="nil"/>
              <w:left w:val="nil"/>
              <w:bottom w:val="nil"/>
              <w:right w:val="nil"/>
            </w:tcBorders>
            <w:shd w:val="clear" w:color="auto" w:fill="auto"/>
            <w:vAlign w:val="center"/>
            <w:hideMark/>
          </w:tcPr>
          <w:p w14:paraId="0974CD70" w14:textId="77777777" w:rsidR="00EE4555" w:rsidRPr="00EE4555" w:rsidRDefault="00EE4555" w:rsidP="00EE4555">
            <w:pPr>
              <w:spacing w:line="240" w:lineRule="auto"/>
              <w:rPr>
                <w:i/>
                <w:iCs/>
                <w:sz w:val="12"/>
                <w:szCs w:val="12"/>
              </w:rPr>
            </w:pPr>
            <w:r w:rsidRPr="00EE4555">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60F9E74D"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E2B55DA" w14:textId="77777777" w:rsidR="00EE4555" w:rsidRPr="00EE4555" w:rsidRDefault="00EE4555" w:rsidP="00EE4555">
            <w:pPr>
              <w:spacing w:line="240" w:lineRule="auto"/>
              <w:jc w:val="right"/>
              <w:rPr>
                <w:i/>
                <w:iCs/>
                <w:sz w:val="12"/>
                <w:szCs w:val="12"/>
              </w:rPr>
            </w:pPr>
            <w:r w:rsidRPr="00EE4555">
              <w:rPr>
                <w:i/>
                <w:iCs/>
                <w:sz w:val="12"/>
                <w:szCs w:val="12"/>
              </w:rPr>
              <w:t>3 479 850</w:t>
            </w:r>
          </w:p>
        </w:tc>
        <w:tc>
          <w:tcPr>
            <w:tcW w:w="702" w:type="pct"/>
            <w:tcBorders>
              <w:top w:val="nil"/>
              <w:left w:val="nil"/>
              <w:bottom w:val="nil"/>
              <w:right w:val="nil"/>
            </w:tcBorders>
            <w:shd w:val="clear" w:color="auto" w:fill="auto"/>
            <w:noWrap/>
            <w:vAlign w:val="center"/>
            <w:hideMark/>
          </w:tcPr>
          <w:p w14:paraId="0F898715" w14:textId="77777777" w:rsidR="00EE4555" w:rsidRPr="00EE4555" w:rsidRDefault="00EE4555" w:rsidP="00EE4555">
            <w:pPr>
              <w:spacing w:line="240" w:lineRule="auto"/>
              <w:jc w:val="right"/>
              <w:rPr>
                <w:i/>
                <w:iCs/>
                <w:sz w:val="12"/>
                <w:szCs w:val="12"/>
              </w:rPr>
            </w:pPr>
            <w:r w:rsidRPr="00EE4555">
              <w:rPr>
                <w:i/>
                <w:iCs/>
                <w:sz w:val="12"/>
                <w:szCs w:val="12"/>
              </w:rPr>
              <w:t>3 479 850,00</w:t>
            </w:r>
          </w:p>
        </w:tc>
        <w:tc>
          <w:tcPr>
            <w:tcW w:w="429" w:type="pct"/>
            <w:tcBorders>
              <w:top w:val="nil"/>
              <w:left w:val="nil"/>
              <w:bottom w:val="nil"/>
              <w:right w:val="nil"/>
            </w:tcBorders>
            <w:shd w:val="clear" w:color="auto" w:fill="auto"/>
            <w:noWrap/>
            <w:vAlign w:val="center"/>
            <w:hideMark/>
          </w:tcPr>
          <w:p w14:paraId="2A0FDFE9"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29B47BEC" w14:textId="77777777" w:rsidTr="00BA4E59">
        <w:trPr>
          <w:trHeight w:val="85"/>
        </w:trPr>
        <w:tc>
          <w:tcPr>
            <w:tcW w:w="2865" w:type="pct"/>
            <w:tcBorders>
              <w:top w:val="nil"/>
              <w:left w:val="nil"/>
              <w:bottom w:val="nil"/>
              <w:right w:val="nil"/>
            </w:tcBorders>
            <w:shd w:val="clear" w:color="auto" w:fill="auto"/>
            <w:vAlign w:val="center"/>
            <w:hideMark/>
          </w:tcPr>
          <w:p w14:paraId="2F746B32" w14:textId="77777777" w:rsidR="00EE4555" w:rsidRPr="00EE4555" w:rsidRDefault="00EE4555" w:rsidP="00EE4555">
            <w:pPr>
              <w:spacing w:line="240" w:lineRule="auto"/>
              <w:rPr>
                <w:i/>
                <w:iCs/>
                <w:sz w:val="12"/>
                <w:szCs w:val="12"/>
              </w:rPr>
            </w:pPr>
            <w:r w:rsidRPr="00EE4555">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20413CC6"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1C54915" w14:textId="77777777" w:rsidR="00EE4555" w:rsidRPr="00EE4555" w:rsidRDefault="00EE4555" w:rsidP="00EE4555">
            <w:pPr>
              <w:spacing w:line="240" w:lineRule="auto"/>
              <w:jc w:val="right"/>
              <w:rPr>
                <w:i/>
                <w:iCs/>
                <w:sz w:val="12"/>
                <w:szCs w:val="12"/>
              </w:rPr>
            </w:pPr>
            <w:r w:rsidRPr="00EE4555">
              <w:rPr>
                <w:i/>
                <w:iCs/>
                <w:sz w:val="12"/>
                <w:szCs w:val="12"/>
              </w:rPr>
              <w:t>118 689</w:t>
            </w:r>
          </w:p>
        </w:tc>
        <w:tc>
          <w:tcPr>
            <w:tcW w:w="702" w:type="pct"/>
            <w:tcBorders>
              <w:top w:val="nil"/>
              <w:left w:val="nil"/>
              <w:bottom w:val="nil"/>
              <w:right w:val="nil"/>
            </w:tcBorders>
            <w:shd w:val="clear" w:color="auto" w:fill="auto"/>
            <w:noWrap/>
            <w:vAlign w:val="center"/>
            <w:hideMark/>
          </w:tcPr>
          <w:p w14:paraId="0891533E" w14:textId="77777777" w:rsidR="00EE4555" w:rsidRPr="00EE4555" w:rsidRDefault="00EE4555" w:rsidP="00EE4555">
            <w:pPr>
              <w:spacing w:line="240" w:lineRule="auto"/>
              <w:jc w:val="right"/>
              <w:rPr>
                <w:i/>
                <w:iCs/>
                <w:sz w:val="12"/>
                <w:szCs w:val="12"/>
              </w:rPr>
            </w:pPr>
            <w:r w:rsidRPr="00EE4555">
              <w:rPr>
                <w:i/>
                <w:iCs/>
                <w:sz w:val="12"/>
                <w:szCs w:val="12"/>
              </w:rPr>
              <w:t>118 688,35</w:t>
            </w:r>
          </w:p>
        </w:tc>
        <w:tc>
          <w:tcPr>
            <w:tcW w:w="429" w:type="pct"/>
            <w:tcBorders>
              <w:top w:val="nil"/>
              <w:left w:val="nil"/>
              <w:bottom w:val="nil"/>
              <w:right w:val="nil"/>
            </w:tcBorders>
            <w:shd w:val="clear" w:color="auto" w:fill="auto"/>
            <w:noWrap/>
            <w:vAlign w:val="center"/>
            <w:hideMark/>
          </w:tcPr>
          <w:p w14:paraId="4A33363C"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77FC112D" w14:textId="77777777" w:rsidTr="00BA4E59">
        <w:trPr>
          <w:trHeight w:val="85"/>
        </w:trPr>
        <w:tc>
          <w:tcPr>
            <w:tcW w:w="2865" w:type="pct"/>
            <w:tcBorders>
              <w:top w:val="nil"/>
              <w:left w:val="nil"/>
              <w:bottom w:val="nil"/>
              <w:right w:val="nil"/>
            </w:tcBorders>
            <w:shd w:val="clear" w:color="auto" w:fill="auto"/>
            <w:vAlign w:val="center"/>
            <w:hideMark/>
          </w:tcPr>
          <w:p w14:paraId="0C02D904" w14:textId="77777777" w:rsidR="00EE4555" w:rsidRPr="00EE4555" w:rsidRDefault="00EE4555" w:rsidP="00EE4555">
            <w:pPr>
              <w:spacing w:line="240" w:lineRule="auto"/>
              <w:rPr>
                <w:i/>
                <w:iCs/>
                <w:sz w:val="12"/>
                <w:szCs w:val="12"/>
              </w:rPr>
            </w:pPr>
            <w:r w:rsidRPr="00EE4555">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644C1E7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73A3F15" w14:textId="77777777" w:rsidR="00EE4555" w:rsidRPr="00EE4555" w:rsidRDefault="00EE4555" w:rsidP="00EE4555">
            <w:pPr>
              <w:spacing w:line="240" w:lineRule="auto"/>
              <w:jc w:val="right"/>
              <w:rPr>
                <w:i/>
                <w:iCs/>
                <w:sz w:val="12"/>
                <w:szCs w:val="12"/>
              </w:rPr>
            </w:pPr>
            <w:r w:rsidRPr="00EE4555">
              <w:rPr>
                <w:i/>
                <w:iCs/>
                <w:sz w:val="12"/>
                <w:szCs w:val="12"/>
              </w:rPr>
              <w:t>215 584</w:t>
            </w:r>
          </w:p>
        </w:tc>
        <w:tc>
          <w:tcPr>
            <w:tcW w:w="702" w:type="pct"/>
            <w:tcBorders>
              <w:top w:val="nil"/>
              <w:left w:val="nil"/>
              <w:bottom w:val="nil"/>
              <w:right w:val="nil"/>
            </w:tcBorders>
            <w:shd w:val="clear" w:color="auto" w:fill="auto"/>
            <w:noWrap/>
            <w:vAlign w:val="center"/>
            <w:hideMark/>
          </w:tcPr>
          <w:p w14:paraId="7092DFC5" w14:textId="77777777" w:rsidR="00EE4555" w:rsidRPr="00EE4555" w:rsidRDefault="00EE4555" w:rsidP="00EE4555">
            <w:pPr>
              <w:spacing w:line="240" w:lineRule="auto"/>
              <w:jc w:val="right"/>
              <w:rPr>
                <w:i/>
                <w:iCs/>
                <w:sz w:val="12"/>
                <w:szCs w:val="12"/>
              </w:rPr>
            </w:pPr>
            <w:r w:rsidRPr="00EE4555">
              <w:rPr>
                <w:i/>
                <w:iCs/>
                <w:sz w:val="12"/>
                <w:szCs w:val="12"/>
              </w:rPr>
              <w:t>215 582,19</w:t>
            </w:r>
          </w:p>
        </w:tc>
        <w:tc>
          <w:tcPr>
            <w:tcW w:w="429" w:type="pct"/>
            <w:tcBorders>
              <w:top w:val="nil"/>
              <w:left w:val="nil"/>
              <w:bottom w:val="nil"/>
              <w:right w:val="nil"/>
            </w:tcBorders>
            <w:shd w:val="clear" w:color="auto" w:fill="auto"/>
            <w:noWrap/>
            <w:vAlign w:val="center"/>
            <w:hideMark/>
          </w:tcPr>
          <w:p w14:paraId="4D9F6BEC"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03935039" w14:textId="77777777" w:rsidTr="00BA4E59">
        <w:trPr>
          <w:trHeight w:val="85"/>
        </w:trPr>
        <w:tc>
          <w:tcPr>
            <w:tcW w:w="2865" w:type="pct"/>
            <w:tcBorders>
              <w:top w:val="nil"/>
              <w:left w:val="nil"/>
              <w:bottom w:val="nil"/>
              <w:right w:val="nil"/>
            </w:tcBorders>
            <w:shd w:val="clear" w:color="auto" w:fill="auto"/>
            <w:vAlign w:val="center"/>
            <w:hideMark/>
          </w:tcPr>
          <w:p w14:paraId="1C2BE063" w14:textId="77777777" w:rsidR="00EE4555" w:rsidRPr="00EE4555" w:rsidRDefault="00EE4555" w:rsidP="00EE4555">
            <w:pPr>
              <w:spacing w:line="240" w:lineRule="auto"/>
              <w:rPr>
                <w:i/>
                <w:iCs/>
                <w:sz w:val="12"/>
                <w:szCs w:val="12"/>
              </w:rPr>
            </w:pPr>
            <w:r w:rsidRPr="00EE4555">
              <w:rPr>
                <w:i/>
                <w:iCs/>
                <w:sz w:val="12"/>
                <w:szCs w:val="12"/>
              </w:rPr>
              <w:t>- wynagrodzenia bezosobowe</w:t>
            </w:r>
          </w:p>
        </w:tc>
        <w:tc>
          <w:tcPr>
            <w:tcW w:w="401" w:type="pct"/>
            <w:tcBorders>
              <w:top w:val="nil"/>
              <w:left w:val="nil"/>
              <w:bottom w:val="nil"/>
              <w:right w:val="nil"/>
            </w:tcBorders>
            <w:shd w:val="clear" w:color="auto" w:fill="auto"/>
            <w:vAlign w:val="center"/>
            <w:hideMark/>
          </w:tcPr>
          <w:p w14:paraId="5A4C0550"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174B59D" w14:textId="77777777" w:rsidR="00EE4555" w:rsidRPr="00EE4555" w:rsidRDefault="00EE4555" w:rsidP="00EE4555">
            <w:pPr>
              <w:spacing w:line="240" w:lineRule="auto"/>
              <w:jc w:val="right"/>
              <w:rPr>
                <w:i/>
                <w:iCs/>
                <w:sz w:val="12"/>
                <w:szCs w:val="12"/>
              </w:rPr>
            </w:pPr>
            <w:r w:rsidRPr="00EE4555">
              <w:rPr>
                <w:i/>
                <w:iCs/>
                <w:sz w:val="12"/>
                <w:szCs w:val="12"/>
              </w:rPr>
              <w:t>48 150</w:t>
            </w:r>
          </w:p>
        </w:tc>
        <w:tc>
          <w:tcPr>
            <w:tcW w:w="702" w:type="pct"/>
            <w:tcBorders>
              <w:top w:val="nil"/>
              <w:left w:val="nil"/>
              <w:bottom w:val="nil"/>
              <w:right w:val="nil"/>
            </w:tcBorders>
            <w:shd w:val="clear" w:color="auto" w:fill="auto"/>
            <w:noWrap/>
            <w:vAlign w:val="center"/>
            <w:hideMark/>
          </w:tcPr>
          <w:p w14:paraId="656822EC" w14:textId="77777777" w:rsidR="00EE4555" w:rsidRPr="00EE4555" w:rsidRDefault="00EE4555" w:rsidP="00EE4555">
            <w:pPr>
              <w:spacing w:line="240" w:lineRule="auto"/>
              <w:jc w:val="right"/>
              <w:rPr>
                <w:i/>
                <w:iCs/>
                <w:sz w:val="12"/>
                <w:szCs w:val="12"/>
              </w:rPr>
            </w:pPr>
            <w:r w:rsidRPr="00EE4555">
              <w:rPr>
                <w:i/>
                <w:iCs/>
                <w:sz w:val="12"/>
                <w:szCs w:val="12"/>
              </w:rPr>
              <w:t>48 150,00</w:t>
            </w:r>
          </w:p>
        </w:tc>
        <w:tc>
          <w:tcPr>
            <w:tcW w:w="429" w:type="pct"/>
            <w:tcBorders>
              <w:top w:val="nil"/>
              <w:left w:val="nil"/>
              <w:bottom w:val="nil"/>
              <w:right w:val="nil"/>
            </w:tcBorders>
            <w:shd w:val="clear" w:color="auto" w:fill="auto"/>
            <w:noWrap/>
            <w:vAlign w:val="center"/>
            <w:hideMark/>
          </w:tcPr>
          <w:p w14:paraId="67109E3C"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4D11A379" w14:textId="77777777" w:rsidTr="00BA4E59">
        <w:trPr>
          <w:trHeight w:val="85"/>
        </w:trPr>
        <w:tc>
          <w:tcPr>
            <w:tcW w:w="2865" w:type="pct"/>
            <w:tcBorders>
              <w:top w:val="nil"/>
              <w:left w:val="nil"/>
              <w:bottom w:val="nil"/>
              <w:right w:val="nil"/>
            </w:tcBorders>
            <w:shd w:val="clear" w:color="auto" w:fill="auto"/>
            <w:vAlign w:val="center"/>
            <w:hideMark/>
          </w:tcPr>
          <w:p w14:paraId="457947D0"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vAlign w:val="center"/>
            <w:hideMark/>
          </w:tcPr>
          <w:p w14:paraId="58C4DDBD"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37B7A13" w14:textId="77777777" w:rsidR="00EE4555" w:rsidRPr="00EE4555" w:rsidRDefault="00EE4555" w:rsidP="00EE4555">
            <w:pPr>
              <w:spacing w:line="240" w:lineRule="auto"/>
              <w:jc w:val="right"/>
              <w:rPr>
                <w:i/>
                <w:iCs/>
                <w:sz w:val="12"/>
                <w:szCs w:val="12"/>
              </w:rPr>
            </w:pPr>
            <w:r w:rsidRPr="00EE4555">
              <w:rPr>
                <w:i/>
                <w:iCs/>
                <w:sz w:val="12"/>
                <w:szCs w:val="12"/>
              </w:rPr>
              <w:t>1 018 540</w:t>
            </w:r>
          </w:p>
        </w:tc>
        <w:tc>
          <w:tcPr>
            <w:tcW w:w="702" w:type="pct"/>
            <w:tcBorders>
              <w:top w:val="nil"/>
              <w:left w:val="nil"/>
              <w:bottom w:val="nil"/>
              <w:right w:val="nil"/>
            </w:tcBorders>
            <w:shd w:val="clear" w:color="auto" w:fill="auto"/>
            <w:noWrap/>
            <w:vAlign w:val="center"/>
            <w:hideMark/>
          </w:tcPr>
          <w:p w14:paraId="0306D949" w14:textId="77777777" w:rsidR="00EE4555" w:rsidRPr="00EE4555" w:rsidRDefault="00EE4555" w:rsidP="00EE4555">
            <w:pPr>
              <w:spacing w:line="240" w:lineRule="auto"/>
              <w:jc w:val="right"/>
              <w:rPr>
                <w:i/>
                <w:iCs/>
                <w:sz w:val="12"/>
                <w:szCs w:val="12"/>
              </w:rPr>
            </w:pPr>
            <w:r w:rsidRPr="00EE4555">
              <w:rPr>
                <w:i/>
                <w:iCs/>
                <w:sz w:val="12"/>
                <w:szCs w:val="12"/>
              </w:rPr>
              <w:t>1 018 270,62</w:t>
            </w:r>
          </w:p>
        </w:tc>
        <w:tc>
          <w:tcPr>
            <w:tcW w:w="429" w:type="pct"/>
            <w:tcBorders>
              <w:top w:val="nil"/>
              <w:left w:val="nil"/>
              <w:bottom w:val="nil"/>
              <w:right w:val="nil"/>
            </w:tcBorders>
            <w:shd w:val="clear" w:color="auto" w:fill="auto"/>
            <w:noWrap/>
            <w:vAlign w:val="center"/>
            <w:hideMark/>
          </w:tcPr>
          <w:p w14:paraId="38CA89B4"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09ACB7D8" w14:textId="77777777" w:rsidTr="00BA4E59">
        <w:trPr>
          <w:trHeight w:val="85"/>
        </w:trPr>
        <w:tc>
          <w:tcPr>
            <w:tcW w:w="2865" w:type="pct"/>
            <w:tcBorders>
              <w:top w:val="nil"/>
              <w:left w:val="nil"/>
              <w:bottom w:val="nil"/>
              <w:right w:val="nil"/>
            </w:tcBorders>
            <w:shd w:val="clear" w:color="auto" w:fill="auto"/>
            <w:vAlign w:val="center"/>
            <w:hideMark/>
          </w:tcPr>
          <w:p w14:paraId="38B924B6"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31C2261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03C479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393B37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58B1D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5557AA9" w14:textId="77777777" w:rsidTr="00BA4E59">
        <w:trPr>
          <w:trHeight w:val="85"/>
        </w:trPr>
        <w:tc>
          <w:tcPr>
            <w:tcW w:w="2865" w:type="pct"/>
            <w:tcBorders>
              <w:top w:val="nil"/>
              <w:left w:val="nil"/>
              <w:bottom w:val="nil"/>
              <w:right w:val="nil"/>
            </w:tcBorders>
            <w:shd w:val="clear" w:color="auto" w:fill="auto"/>
            <w:vAlign w:val="bottom"/>
            <w:hideMark/>
          </w:tcPr>
          <w:p w14:paraId="42158873"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4F20795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BDC0F72" w14:textId="77777777" w:rsidR="00EE4555" w:rsidRPr="00EE4555" w:rsidRDefault="00EE4555" w:rsidP="00EE4555">
            <w:pPr>
              <w:spacing w:line="240" w:lineRule="auto"/>
              <w:jc w:val="right"/>
              <w:rPr>
                <w:sz w:val="12"/>
                <w:szCs w:val="12"/>
              </w:rPr>
            </w:pPr>
            <w:r w:rsidRPr="00EE4555">
              <w:rPr>
                <w:sz w:val="12"/>
                <w:szCs w:val="12"/>
              </w:rPr>
              <w:t>399 067</w:t>
            </w:r>
          </w:p>
        </w:tc>
        <w:tc>
          <w:tcPr>
            <w:tcW w:w="702" w:type="pct"/>
            <w:tcBorders>
              <w:top w:val="nil"/>
              <w:left w:val="nil"/>
              <w:bottom w:val="nil"/>
              <w:right w:val="nil"/>
            </w:tcBorders>
            <w:shd w:val="clear" w:color="auto" w:fill="auto"/>
            <w:noWrap/>
            <w:vAlign w:val="center"/>
            <w:hideMark/>
          </w:tcPr>
          <w:p w14:paraId="34494029" w14:textId="77777777" w:rsidR="00EE4555" w:rsidRPr="00EE4555" w:rsidRDefault="00EE4555" w:rsidP="00EE4555">
            <w:pPr>
              <w:spacing w:line="240" w:lineRule="auto"/>
              <w:jc w:val="right"/>
              <w:rPr>
                <w:sz w:val="12"/>
                <w:szCs w:val="12"/>
              </w:rPr>
            </w:pPr>
            <w:r w:rsidRPr="00EE4555">
              <w:rPr>
                <w:sz w:val="12"/>
                <w:szCs w:val="12"/>
              </w:rPr>
              <w:t>399 063,35</w:t>
            </w:r>
          </w:p>
        </w:tc>
        <w:tc>
          <w:tcPr>
            <w:tcW w:w="429" w:type="pct"/>
            <w:tcBorders>
              <w:top w:val="nil"/>
              <w:left w:val="nil"/>
              <w:bottom w:val="nil"/>
              <w:right w:val="nil"/>
            </w:tcBorders>
            <w:shd w:val="clear" w:color="auto" w:fill="auto"/>
            <w:noWrap/>
            <w:vAlign w:val="center"/>
            <w:hideMark/>
          </w:tcPr>
          <w:p w14:paraId="792F4420"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06617F1C" w14:textId="77777777" w:rsidTr="00BA4E59">
        <w:trPr>
          <w:trHeight w:val="85"/>
        </w:trPr>
        <w:tc>
          <w:tcPr>
            <w:tcW w:w="2865" w:type="pct"/>
            <w:tcBorders>
              <w:top w:val="nil"/>
              <w:left w:val="nil"/>
              <w:bottom w:val="nil"/>
              <w:right w:val="nil"/>
            </w:tcBorders>
            <w:shd w:val="clear" w:color="auto" w:fill="auto"/>
            <w:vAlign w:val="bottom"/>
            <w:hideMark/>
          </w:tcPr>
          <w:p w14:paraId="5B4F62C2" w14:textId="77777777" w:rsidR="00EE4555" w:rsidRPr="00EE4555" w:rsidRDefault="00EE4555" w:rsidP="00EE4555">
            <w:pPr>
              <w:spacing w:line="240" w:lineRule="auto"/>
              <w:rPr>
                <w:sz w:val="12"/>
                <w:szCs w:val="12"/>
              </w:rPr>
            </w:pPr>
            <w:r w:rsidRPr="00EE4555">
              <w:rPr>
                <w:sz w:val="12"/>
                <w:szCs w:val="12"/>
              </w:rPr>
              <w:t>Zakup energii</w:t>
            </w:r>
          </w:p>
        </w:tc>
        <w:tc>
          <w:tcPr>
            <w:tcW w:w="401" w:type="pct"/>
            <w:tcBorders>
              <w:top w:val="nil"/>
              <w:left w:val="nil"/>
              <w:bottom w:val="nil"/>
              <w:right w:val="nil"/>
            </w:tcBorders>
            <w:shd w:val="clear" w:color="auto" w:fill="auto"/>
            <w:noWrap/>
            <w:vAlign w:val="bottom"/>
            <w:hideMark/>
          </w:tcPr>
          <w:p w14:paraId="0F8CA39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16D9089" w14:textId="77777777" w:rsidR="00EE4555" w:rsidRPr="00EE4555" w:rsidRDefault="00EE4555" w:rsidP="00EE4555">
            <w:pPr>
              <w:spacing w:line="240" w:lineRule="auto"/>
              <w:jc w:val="right"/>
              <w:rPr>
                <w:sz w:val="12"/>
                <w:szCs w:val="12"/>
              </w:rPr>
            </w:pPr>
            <w:r w:rsidRPr="00EE4555">
              <w:rPr>
                <w:sz w:val="12"/>
                <w:szCs w:val="12"/>
              </w:rPr>
              <w:t>351 700</w:t>
            </w:r>
          </w:p>
        </w:tc>
        <w:tc>
          <w:tcPr>
            <w:tcW w:w="702" w:type="pct"/>
            <w:tcBorders>
              <w:top w:val="nil"/>
              <w:left w:val="nil"/>
              <w:bottom w:val="nil"/>
              <w:right w:val="nil"/>
            </w:tcBorders>
            <w:shd w:val="clear" w:color="auto" w:fill="auto"/>
            <w:noWrap/>
            <w:vAlign w:val="center"/>
            <w:hideMark/>
          </w:tcPr>
          <w:p w14:paraId="034E8ABA" w14:textId="77777777" w:rsidR="00EE4555" w:rsidRPr="00EE4555" w:rsidRDefault="00EE4555" w:rsidP="00EE4555">
            <w:pPr>
              <w:spacing w:line="240" w:lineRule="auto"/>
              <w:jc w:val="right"/>
              <w:rPr>
                <w:sz w:val="12"/>
                <w:szCs w:val="12"/>
              </w:rPr>
            </w:pPr>
            <w:r w:rsidRPr="00EE4555">
              <w:rPr>
                <w:sz w:val="12"/>
                <w:szCs w:val="12"/>
              </w:rPr>
              <w:t>351 679,20</w:t>
            </w:r>
          </w:p>
        </w:tc>
        <w:tc>
          <w:tcPr>
            <w:tcW w:w="429" w:type="pct"/>
            <w:tcBorders>
              <w:top w:val="nil"/>
              <w:left w:val="nil"/>
              <w:bottom w:val="nil"/>
              <w:right w:val="nil"/>
            </w:tcBorders>
            <w:shd w:val="clear" w:color="auto" w:fill="auto"/>
            <w:noWrap/>
            <w:vAlign w:val="center"/>
            <w:hideMark/>
          </w:tcPr>
          <w:p w14:paraId="772CA276"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2587576" w14:textId="77777777" w:rsidTr="00BA4E59">
        <w:trPr>
          <w:trHeight w:val="85"/>
        </w:trPr>
        <w:tc>
          <w:tcPr>
            <w:tcW w:w="2865" w:type="pct"/>
            <w:tcBorders>
              <w:top w:val="nil"/>
              <w:left w:val="nil"/>
              <w:bottom w:val="nil"/>
              <w:right w:val="nil"/>
            </w:tcBorders>
            <w:shd w:val="clear" w:color="auto" w:fill="auto"/>
            <w:vAlign w:val="bottom"/>
            <w:hideMark/>
          </w:tcPr>
          <w:p w14:paraId="6556117D" w14:textId="77777777" w:rsidR="00EE4555" w:rsidRPr="00EE4555" w:rsidRDefault="00EE4555" w:rsidP="00EE4555">
            <w:pPr>
              <w:spacing w:line="240" w:lineRule="auto"/>
              <w:rPr>
                <w:sz w:val="12"/>
                <w:szCs w:val="12"/>
              </w:rPr>
            </w:pPr>
            <w:r w:rsidRPr="00EE4555">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31E9CAB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112B44E" w14:textId="77777777" w:rsidR="00EE4555" w:rsidRPr="00EE4555" w:rsidRDefault="00EE4555" w:rsidP="00EE4555">
            <w:pPr>
              <w:spacing w:line="240" w:lineRule="auto"/>
              <w:jc w:val="right"/>
              <w:rPr>
                <w:sz w:val="12"/>
                <w:szCs w:val="12"/>
              </w:rPr>
            </w:pPr>
            <w:r w:rsidRPr="00EE4555">
              <w:rPr>
                <w:sz w:val="12"/>
                <w:szCs w:val="12"/>
              </w:rPr>
              <w:t>276 050</w:t>
            </w:r>
          </w:p>
        </w:tc>
        <w:tc>
          <w:tcPr>
            <w:tcW w:w="702" w:type="pct"/>
            <w:tcBorders>
              <w:top w:val="nil"/>
              <w:left w:val="nil"/>
              <w:bottom w:val="nil"/>
              <w:right w:val="nil"/>
            </w:tcBorders>
            <w:shd w:val="clear" w:color="auto" w:fill="auto"/>
            <w:noWrap/>
            <w:vAlign w:val="center"/>
            <w:hideMark/>
          </w:tcPr>
          <w:p w14:paraId="759C0EC4" w14:textId="77777777" w:rsidR="00EE4555" w:rsidRPr="00EE4555" w:rsidRDefault="00EE4555" w:rsidP="00EE4555">
            <w:pPr>
              <w:spacing w:line="240" w:lineRule="auto"/>
              <w:jc w:val="right"/>
              <w:rPr>
                <w:sz w:val="12"/>
                <w:szCs w:val="12"/>
              </w:rPr>
            </w:pPr>
            <w:r w:rsidRPr="00EE4555">
              <w:rPr>
                <w:sz w:val="12"/>
                <w:szCs w:val="12"/>
              </w:rPr>
              <w:t>276 050,00</w:t>
            </w:r>
          </w:p>
        </w:tc>
        <w:tc>
          <w:tcPr>
            <w:tcW w:w="429" w:type="pct"/>
            <w:tcBorders>
              <w:top w:val="nil"/>
              <w:left w:val="nil"/>
              <w:bottom w:val="nil"/>
              <w:right w:val="nil"/>
            </w:tcBorders>
            <w:shd w:val="clear" w:color="auto" w:fill="auto"/>
            <w:noWrap/>
            <w:vAlign w:val="center"/>
            <w:hideMark/>
          </w:tcPr>
          <w:p w14:paraId="7EEF6DE9"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62B5DAF" w14:textId="77777777" w:rsidTr="00BA4E59">
        <w:trPr>
          <w:trHeight w:val="85"/>
        </w:trPr>
        <w:tc>
          <w:tcPr>
            <w:tcW w:w="2865" w:type="pct"/>
            <w:tcBorders>
              <w:top w:val="nil"/>
              <w:left w:val="nil"/>
              <w:bottom w:val="nil"/>
              <w:right w:val="nil"/>
            </w:tcBorders>
            <w:shd w:val="clear" w:color="auto" w:fill="auto"/>
            <w:vAlign w:val="bottom"/>
            <w:hideMark/>
          </w:tcPr>
          <w:p w14:paraId="569F0669"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2DC5BC1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5CE99CD" w14:textId="77777777" w:rsidR="00EE4555" w:rsidRPr="00EE4555" w:rsidRDefault="00EE4555" w:rsidP="00EE4555">
            <w:pPr>
              <w:spacing w:line="240" w:lineRule="auto"/>
              <w:jc w:val="right"/>
              <w:rPr>
                <w:sz w:val="12"/>
                <w:szCs w:val="12"/>
              </w:rPr>
            </w:pPr>
            <w:r w:rsidRPr="00EE4555">
              <w:rPr>
                <w:sz w:val="12"/>
                <w:szCs w:val="12"/>
              </w:rPr>
              <w:t>255 103</w:t>
            </w:r>
          </w:p>
        </w:tc>
        <w:tc>
          <w:tcPr>
            <w:tcW w:w="702" w:type="pct"/>
            <w:tcBorders>
              <w:top w:val="nil"/>
              <w:left w:val="nil"/>
              <w:bottom w:val="nil"/>
              <w:right w:val="nil"/>
            </w:tcBorders>
            <w:shd w:val="clear" w:color="auto" w:fill="auto"/>
            <w:noWrap/>
            <w:vAlign w:val="center"/>
            <w:hideMark/>
          </w:tcPr>
          <w:p w14:paraId="31EF0B37" w14:textId="77777777" w:rsidR="00EE4555" w:rsidRPr="00EE4555" w:rsidRDefault="00EE4555" w:rsidP="00EE4555">
            <w:pPr>
              <w:spacing w:line="240" w:lineRule="auto"/>
              <w:jc w:val="right"/>
              <w:rPr>
                <w:sz w:val="12"/>
                <w:szCs w:val="12"/>
              </w:rPr>
            </w:pPr>
            <w:r w:rsidRPr="00EE4555">
              <w:rPr>
                <w:sz w:val="12"/>
                <w:szCs w:val="12"/>
              </w:rPr>
              <w:t>255 058,50</w:t>
            </w:r>
          </w:p>
        </w:tc>
        <w:tc>
          <w:tcPr>
            <w:tcW w:w="429" w:type="pct"/>
            <w:tcBorders>
              <w:top w:val="nil"/>
              <w:left w:val="nil"/>
              <w:bottom w:val="nil"/>
              <w:right w:val="nil"/>
            </w:tcBorders>
            <w:shd w:val="clear" w:color="auto" w:fill="auto"/>
            <w:noWrap/>
            <w:vAlign w:val="center"/>
            <w:hideMark/>
          </w:tcPr>
          <w:p w14:paraId="3A8E0A3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18CF104" w14:textId="77777777" w:rsidTr="00BA4E59">
        <w:trPr>
          <w:trHeight w:val="85"/>
        </w:trPr>
        <w:tc>
          <w:tcPr>
            <w:tcW w:w="2865" w:type="pct"/>
            <w:tcBorders>
              <w:top w:val="nil"/>
              <w:left w:val="nil"/>
              <w:bottom w:val="nil"/>
              <w:right w:val="nil"/>
            </w:tcBorders>
            <w:shd w:val="clear" w:color="auto" w:fill="auto"/>
            <w:vAlign w:val="bottom"/>
            <w:hideMark/>
          </w:tcPr>
          <w:p w14:paraId="78B6041F" w14:textId="77777777" w:rsidR="00EE4555" w:rsidRPr="00EE4555" w:rsidRDefault="00EE4555" w:rsidP="00EE4555">
            <w:pPr>
              <w:spacing w:line="240" w:lineRule="auto"/>
              <w:rPr>
                <w:sz w:val="12"/>
                <w:szCs w:val="12"/>
              </w:rPr>
            </w:pPr>
            <w:r w:rsidRPr="00EE4555">
              <w:rPr>
                <w:sz w:val="12"/>
                <w:szCs w:val="12"/>
              </w:rPr>
              <w:t>Opłaty za administrowanie i czynsze za budynki, lokale i pomieszczenia garażowe</w:t>
            </w:r>
          </w:p>
        </w:tc>
        <w:tc>
          <w:tcPr>
            <w:tcW w:w="401" w:type="pct"/>
            <w:tcBorders>
              <w:top w:val="nil"/>
              <w:left w:val="nil"/>
              <w:bottom w:val="nil"/>
              <w:right w:val="nil"/>
            </w:tcBorders>
            <w:shd w:val="clear" w:color="auto" w:fill="auto"/>
            <w:noWrap/>
            <w:vAlign w:val="bottom"/>
            <w:hideMark/>
          </w:tcPr>
          <w:p w14:paraId="79C91BB5"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338F819" w14:textId="77777777" w:rsidR="00EE4555" w:rsidRPr="00EE4555" w:rsidRDefault="00EE4555" w:rsidP="00EE4555">
            <w:pPr>
              <w:spacing w:line="240" w:lineRule="auto"/>
              <w:jc w:val="right"/>
              <w:rPr>
                <w:sz w:val="12"/>
                <w:szCs w:val="12"/>
              </w:rPr>
            </w:pPr>
            <w:r w:rsidRPr="00EE4555">
              <w:rPr>
                <w:sz w:val="12"/>
                <w:szCs w:val="12"/>
              </w:rPr>
              <w:t>162 000</w:t>
            </w:r>
          </w:p>
        </w:tc>
        <w:tc>
          <w:tcPr>
            <w:tcW w:w="702" w:type="pct"/>
            <w:tcBorders>
              <w:top w:val="nil"/>
              <w:left w:val="nil"/>
              <w:bottom w:val="nil"/>
              <w:right w:val="nil"/>
            </w:tcBorders>
            <w:shd w:val="clear" w:color="auto" w:fill="auto"/>
            <w:noWrap/>
            <w:vAlign w:val="center"/>
            <w:hideMark/>
          </w:tcPr>
          <w:p w14:paraId="2B92AEF9" w14:textId="77777777" w:rsidR="00EE4555" w:rsidRPr="00EE4555" w:rsidRDefault="00EE4555" w:rsidP="00EE4555">
            <w:pPr>
              <w:spacing w:line="240" w:lineRule="auto"/>
              <w:jc w:val="right"/>
              <w:rPr>
                <w:sz w:val="12"/>
                <w:szCs w:val="12"/>
              </w:rPr>
            </w:pPr>
            <w:r w:rsidRPr="00EE4555">
              <w:rPr>
                <w:sz w:val="12"/>
                <w:szCs w:val="12"/>
              </w:rPr>
              <w:t>146 717,28</w:t>
            </w:r>
          </w:p>
        </w:tc>
        <w:tc>
          <w:tcPr>
            <w:tcW w:w="429" w:type="pct"/>
            <w:tcBorders>
              <w:top w:val="nil"/>
              <w:left w:val="nil"/>
              <w:bottom w:val="nil"/>
              <w:right w:val="nil"/>
            </w:tcBorders>
            <w:shd w:val="clear" w:color="auto" w:fill="auto"/>
            <w:noWrap/>
            <w:vAlign w:val="center"/>
            <w:hideMark/>
          </w:tcPr>
          <w:p w14:paraId="354F62C5" w14:textId="77777777" w:rsidR="00EE4555" w:rsidRPr="00EE4555" w:rsidRDefault="00EE4555" w:rsidP="00EE4555">
            <w:pPr>
              <w:spacing w:line="240" w:lineRule="auto"/>
              <w:jc w:val="right"/>
              <w:rPr>
                <w:sz w:val="12"/>
                <w:szCs w:val="12"/>
              </w:rPr>
            </w:pPr>
            <w:r w:rsidRPr="00EE4555">
              <w:rPr>
                <w:sz w:val="12"/>
                <w:szCs w:val="12"/>
              </w:rPr>
              <w:t>90,6%</w:t>
            </w:r>
          </w:p>
        </w:tc>
      </w:tr>
      <w:tr w:rsidR="00EE4555" w:rsidRPr="00EE4555" w14:paraId="372FD21A" w14:textId="77777777" w:rsidTr="00BA4E59">
        <w:trPr>
          <w:trHeight w:val="85"/>
        </w:trPr>
        <w:tc>
          <w:tcPr>
            <w:tcW w:w="2865" w:type="pct"/>
            <w:tcBorders>
              <w:top w:val="nil"/>
              <w:left w:val="nil"/>
              <w:bottom w:val="nil"/>
              <w:right w:val="nil"/>
            </w:tcBorders>
            <w:shd w:val="clear" w:color="auto" w:fill="auto"/>
            <w:vAlign w:val="bottom"/>
            <w:hideMark/>
          </w:tcPr>
          <w:p w14:paraId="5706EAF0" w14:textId="77777777" w:rsidR="00EE4555" w:rsidRPr="00EE4555" w:rsidRDefault="00EE4555" w:rsidP="00EE4555">
            <w:pPr>
              <w:spacing w:line="240" w:lineRule="auto"/>
              <w:rPr>
                <w:sz w:val="12"/>
                <w:szCs w:val="12"/>
              </w:rPr>
            </w:pPr>
            <w:r w:rsidRPr="00EE4555">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3F6FD3C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01C43EC" w14:textId="77777777" w:rsidR="00EE4555" w:rsidRPr="00EE4555" w:rsidRDefault="00EE4555" w:rsidP="00EE4555">
            <w:pPr>
              <w:spacing w:line="240" w:lineRule="auto"/>
              <w:jc w:val="right"/>
              <w:rPr>
                <w:sz w:val="12"/>
                <w:szCs w:val="12"/>
              </w:rPr>
            </w:pPr>
            <w:r w:rsidRPr="00EE4555">
              <w:rPr>
                <w:sz w:val="12"/>
                <w:szCs w:val="12"/>
              </w:rPr>
              <w:t>136 500</w:t>
            </w:r>
          </w:p>
        </w:tc>
        <w:tc>
          <w:tcPr>
            <w:tcW w:w="702" w:type="pct"/>
            <w:tcBorders>
              <w:top w:val="nil"/>
              <w:left w:val="nil"/>
              <w:bottom w:val="nil"/>
              <w:right w:val="nil"/>
            </w:tcBorders>
            <w:shd w:val="clear" w:color="auto" w:fill="auto"/>
            <w:noWrap/>
            <w:vAlign w:val="center"/>
            <w:hideMark/>
          </w:tcPr>
          <w:p w14:paraId="17668B48" w14:textId="77777777" w:rsidR="00EE4555" w:rsidRPr="00EE4555" w:rsidRDefault="00EE4555" w:rsidP="00EE4555">
            <w:pPr>
              <w:spacing w:line="240" w:lineRule="auto"/>
              <w:jc w:val="right"/>
              <w:rPr>
                <w:sz w:val="12"/>
                <w:szCs w:val="12"/>
              </w:rPr>
            </w:pPr>
            <w:r w:rsidRPr="00EE4555">
              <w:rPr>
                <w:sz w:val="12"/>
                <w:szCs w:val="12"/>
              </w:rPr>
              <w:t>136 442,16</w:t>
            </w:r>
          </w:p>
        </w:tc>
        <w:tc>
          <w:tcPr>
            <w:tcW w:w="429" w:type="pct"/>
            <w:tcBorders>
              <w:top w:val="nil"/>
              <w:left w:val="nil"/>
              <w:bottom w:val="nil"/>
              <w:right w:val="nil"/>
            </w:tcBorders>
            <w:shd w:val="clear" w:color="auto" w:fill="auto"/>
            <w:noWrap/>
            <w:vAlign w:val="center"/>
            <w:hideMark/>
          </w:tcPr>
          <w:p w14:paraId="53F9F4C3"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BF9F7C5" w14:textId="77777777" w:rsidTr="00BA4E59">
        <w:trPr>
          <w:trHeight w:val="85"/>
        </w:trPr>
        <w:tc>
          <w:tcPr>
            <w:tcW w:w="2865" w:type="pct"/>
            <w:tcBorders>
              <w:top w:val="nil"/>
              <w:left w:val="nil"/>
              <w:bottom w:val="nil"/>
              <w:right w:val="nil"/>
            </w:tcBorders>
            <w:shd w:val="clear" w:color="auto" w:fill="auto"/>
            <w:vAlign w:val="bottom"/>
            <w:hideMark/>
          </w:tcPr>
          <w:p w14:paraId="409C138D" w14:textId="77777777" w:rsidR="00EE4555" w:rsidRPr="00EE4555" w:rsidRDefault="00EE4555" w:rsidP="00EE4555">
            <w:pPr>
              <w:spacing w:line="240" w:lineRule="auto"/>
              <w:rPr>
                <w:sz w:val="12"/>
                <w:szCs w:val="12"/>
              </w:rPr>
            </w:pPr>
            <w:r w:rsidRPr="00EE4555">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3EA6D579"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1586737" w14:textId="77777777" w:rsidR="00EE4555" w:rsidRPr="00EE4555" w:rsidRDefault="00EE4555" w:rsidP="00EE4555">
            <w:pPr>
              <w:spacing w:line="240" w:lineRule="auto"/>
              <w:jc w:val="right"/>
              <w:rPr>
                <w:sz w:val="12"/>
                <w:szCs w:val="12"/>
              </w:rPr>
            </w:pPr>
            <w:r w:rsidRPr="00EE4555">
              <w:rPr>
                <w:sz w:val="12"/>
                <w:szCs w:val="12"/>
              </w:rPr>
              <w:t>22 020</w:t>
            </w:r>
          </w:p>
        </w:tc>
        <w:tc>
          <w:tcPr>
            <w:tcW w:w="702" w:type="pct"/>
            <w:tcBorders>
              <w:top w:val="nil"/>
              <w:left w:val="nil"/>
              <w:bottom w:val="nil"/>
              <w:right w:val="nil"/>
            </w:tcBorders>
            <w:shd w:val="clear" w:color="auto" w:fill="auto"/>
            <w:noWrap/>
            <w:vAlign w:val="center"/>
            <w:hideMark/>
          </w:tcPr>
          <w:p w14:paraId="577C5DCE" w14:textId="77777777" w:rsidR="00EE4555" w:rsidRPr="00EE4555" w:rsidRDefault="00EE4555" w:rsidP="00EE4555">
            <w:pPr>
              <w:spacing w:line="240" w:lineRule="auto"/>
              <w:jc w:val="right"/>
              <w:rPr>
                <w:sz w:val="12"/>
                <w:szCs w:val="12"/>
              </w:rPr>
            </w:pPr>
            <w:r w:rsidRPr="00EE4555">
              <w:rPr>
                <w:sz w:val="12"/>
                <w:szCs w:val="12"/>
              </w:rPr>
              <w:t>20 136,12</w:t>
            </w:r>
          </w:p>
        </w:tc>
        <w:tc>
          <w:tcPr>
            <w:tcW w:w="429" w:type="pct"/>
            <w:tcBorders>
              <w:top w:val="nil"/>
              <w:left w:val="nil"/>
              <w:bottom w:val="nil"/>
              <w:right w:val="nil"/>
            </w:tcBorders>
            <w:shd w:val="clear" w:color="auto" w:fill="auto"/>
            <w:noWrap/>
            <w:vAlign w:val="center"/>
            <w:hideMark/>
          </w:tcPr>
          <w:p w14:paraId="592783D9" w14:textId="77777777" w:rsidR="00EE4555" w:rsidRPr="00EE4555" w:rsidRDefault="00EE4555" w:rsidP="00EE4555">
            <w:pPr>
              <w:spacing w:line="240" w:lineRule="auto"/>
              <w:jc w:val="right"/>
              <w:rPr>
                <w:sz w:val="12"/>
                <w:szCs w:val="12"/>
              </w:rPr>
            </w:pPr>
            <w:r w:rsidRPr="00EE4555">
              <w:rPr>
                <w:sz w:val="12"/>
                <w:szCs w:val="12"/>
              </w:rPr>
              <w:t>91,4%</w:t>
            </w:r>
          </w:p>
        </w:tc>
      </w:tr>
      <w:tr w:rsidR="00EE4555" w:rsidRPr="00EE4555" w14:paraId="6778CA5D" w14:textId="77777777" w:rsidTr="00BA4E59">
        <w:trPr>
          <w:trHeight w:val="85"/>
        </w:trPr>
        <w:tc>
          <w:tcPr>
            <w:tcW w:w="2865" w:type="pct"/>
            <w:tcBorders>
              <w:top w:val="nil"/>
              <w:left w:val="nil"/>
              <w:bottom w:val="nil"/>
              <w:right w:val="nil"/>
            </w:tcBorders>
            <w:shd w:val="clear" w:color="auto" w:fill="auto"/>
            <w:vAlign w:val="bottom"/>
            <w:hideMark/>
          </w:tcPr>
          <w:p w14:paraId="1FA3158A" w14:textId="77777777" w:rsidR="00EE4555" w:rsidRPr="00EE4555" w:rsidRDefault="00EE4555" w:rsidP="00EE4555">
            <w:pPr>
              <w:spacing w:line="240" w:lineRule="auto"/>
              <w:rPr>
                <w:sz w:val="12"/>
                <w:szCs w:val="12"/>
              </w:rPr>
            </w:pPr>
            <w:r w:rsidRPr="00EE4555">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4E7E01DC"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31A2DA3" w14:textId="77777777" w:rsidR="00EE4555" w:rsidRPr="00EE4555" w:rsidRDefault="00EE4555" w:rsidP="00EE4555">
            <w:pPr>
              <w:spacing w:line="240" w:lineRule="auto"/>
              <w:jc w:val="right"/>
              <w:rPr>
                <w:sz w:val="12"/>
                <w:szCs w:val="12"/>
              </w:rPr>
            </w:pPr>
            <w:r w:rsidRPr="00EE4555">
              <w:rPr>
                <w:sz w:val="12"/>
                <w:szCs w:val="12"/>
              </w:rPr>
              <w:t>13 000</w:t>
            </w:r>
          </w:p>
        </w:tc>
        <w:tc>
          <w:tcPr>
            <w:tcW w:w="702" w:type="pct"/>
            <w:tcBorders>
              <w:top w:val="nil"/>
              <w:left w:val="nil"/>
              <w:bottom w:val="nil"/>
              <w:right w:val="nil"/>
            </w:tcBorders>
            <w:shd w:val="clear" w:color="auto" w:fill="auto"/>
            <w:noWrap/>
            <w:vAlign w:val="center"/>
            <w:hideMark/>
          </w:tcPr>
          <w:p w14:paraId="2E55A274" w14:textId="77777777" w:rsidR="00EE4555" w:rsidRPr="00EE4555" w:rsidRDefault="00EE4555" w:rsidP="00EE4555">
            <w:pPr>
              <w:spacing w:line="240" w:lineRule="auto"/>
              <w:jc w:val="right"/>
              <w:rPr>
                <w:sz w:val="12"/>
                <w:szCs w:val="12"/>
              </w:rPr>
            </w:pPr>
            <w:r w:rsidRPr="00EE4555">
              <w:rPr>
                <w:sz w:val="12"/>
                <w:szCs w:val="12"/>
              </w:rPr>
              <w:t>12 977,76</w:t>
            </w:r>
          </w:p>
        </w:tc>
        <w:tc>
          <w:tcPr>
            <w:tcW w:w="429" w:type="pct"/>
            <w:tcBorders>
              <w:top w:val="nil"/>
              <w:left w:val="nil"/>
              <w:bottom w:val="nil"/>
              <w:right w:val="nil"/>
            </w:tcBorders>
            <w:shd w:val="clear" w:color="auto" w:fill="auto"/>
            <w:noWrap/>
            <w:vAlign w:val="center"/>
            <w:hideMark/>
          </w:tcPr>
          <w:p w14:paraId="2646069F" w14:textId="77777777" w:rsidR="00EE4555" w:rsidRPr="00EE4555" w:rsidRDefault="00EE4555" w:rsidP="00EE4555">
            <w:pPr>
              <w:spacing w:line="240" w:lineRule="auto"/>
              <w:jc w:val="right"/>
              <w:rPr>
                <w:sz w:val="12"/>
                <w:szCs w:val="12"/>
              </w:rPr>
            </w:pPr>
            <w:r w:rsidRPr="00EE4555">
              <w:rPr>
                <w:sz w:val="12"/>
                <w:szCs w:val="12"/>
              </w:rPr>
              <w:t>99,8%</w:t>
            </w:r>
          </w:p>
        </w:tc>
      </w:tr>
      <w:tr w:rsidR="00EE4555" w:rsidRPr="00EE4555" w14:paraId="336AF6C3" w14:textId="77777777" w:rsidTr="00BA4E59">
        <w:trPr>
          <w:trHeight w:val="85"/>
        </w:trPr>
        <w:tc>
          <w:tcPr>
            <w:tcW w:w="2865" w:type="pct"/>
            <w:tcBorders>
              <w:top w:val="nil"/>
              <w:left w:val="nil"/>
              <w:bottom w:val="nil"/>
              <w:right w:val="nil"/>
            </w:tcBorders>
            <w:shd w:val="clear" w:color="auto" w:fill="auto"/>
            <w:vAlign w:val="bottom"/>
            <w:hideMark/>
          </w:tcPr>
          <w:p w14:paraId="1FF8525D" w14:textId="77777777" w:rsidR="00EE4555" w:rsidRPr="00EE4555" w:rsidRDefault="00EE4555" w:rsidP="00EE4555">
            <w:pPr>
              <w:spacing w:line="240" w:lineRule="auto"/>
              <w:rPr>
                <w:sz w:val="12"/>
                <w:szCs w:val="12"/>
              </w:rPr>
            </w:pPr>
            <w:r w:rsidRPr="00EE4555">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147C87F0"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877C6FA" w14:textId="77777777" w:rsidR="00EE4555" w:rsidRPr="00EE4555" w:rsidRDefault="00EE4555" w:rsidP="00EE4555">
            <w:pPr>
              <w:spacing w:line="240" w:lineRule="auto"/>
              <w:jc w:val="right"/>
              <w:rPr>
                <w:sz w:val="12"/>
                <w:szCs w:val="12"/>
              </w:rPr>
            </w:pPr>
            <w:r w:rsidRPr="00EE4555">
              <w:rPr>
                <w:sz w:val="12"/>
                <w:szCs w:val="12"/>
              </w:rPr>
              <w:t>8 350</w:t>
            </w:r>
          </w:p>
        </w:tc>
        <w:tc>
          <w:tcPr>
            <w:tcW w:w="702" w:type="pct"/>
            <w:tcBorders>
              <w:top w:val="nil"/>
              <w:left w:val="nil"/>
              <w:bottom w:val="nil"/>
              <w:right w:val="nil"/>
            </w:tcBorders>
            <w:shd w:val="clear" w:color="auto" w:fill="auto"/>
            <w:noWrap/>
            <w:vAlign w:val="center"/>
            <w:hideMark/>
          </w:tcPr>
          <w:p w14:paraId="76190E8D" w14:textId="77777777" w:rsidR="00EE4555" w:rsidRPr="00EE4555" w:rsidRDefault="00EE4555" w:rsidP="00EE4555">
            <w:pPr>
              <w:spacing w:line="240" w:lineRule="auto"/>
              <w:jc w:val="right"/>
              <w:rPr>
                <w:sz w:val="12"/>
                <w:szCs w:val="12"/>
              </w:rPr>
            </w:pPr>
            <w:r w:rsidRPr="00EE4555">
              <w:rPr>
                <w:sz w:val="12"/>
                <w:szCs w:val="12"/>
              </w:rPr>
              <w:t>8 350,00</w:t>
            </w:r>
          </w:p>
        </w:tc>
        <w:tc>
          <w:tcPr>
            <w:tcW w:w="429" w:type="pct"/>
            <w:tcBorders>
              <w:top w:val="nil"/>
              <w:left w:val="nil"/>
              <w:bottom w:val="nil"/>
              <w:right w:val="nil"/>
            </w:tcBorders>
            <w:shd w:val="clear" w:color="auto" w:fill="auto"/>
            <w:noWrap/>
            <w:vAlign w:val="center"/>
            <w:hideMark/>
          </w:tcPr>
          <w:p w14:paraId="3A503E18"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7927A81" w14:textId="77777777" w:rsidTr="00BA4E59">
        <w:trPr>
          <w:trHeight w:val="85"/>
        </w:trPr>
        <w:tc>
          <w:tcPr>
            <w:tcW w:w="2865" w:type="pct"/>
            <w:tcBorders>
              <w:top w:val="nil"/>
              <w:left w:val="nil"/>
              <w:bottom w:val="nil"/>
              <w:right w:val="nil"/>
            </w:tcBorders>
            <w:shd w:val="clear" w:color="auto" w:fill="auto"/>
            <w:vAlign w:val="bottom"/>
            <w:hideMark/>
          </w:tcPr>
          <w:p w14:paraId="29895ABA" w14:textId="77777777" w:rsidR="00EE4555" w:rsidRPr="00EE4555" w:rsidRDefault="00EE4555" w:rsidP="00EE4555">
            <w:pPr>
              <w:spacing w:line="240" w:lineRule="auto"/>
              <w:rPr>
                <w:sz w:val="12"/>
                <w:szCs w:val="12"/>
              </w:rPr>
            </w:pPr>
            <w:r w:rsidRPr="00EE4555">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156A5AC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C294987" w14:textId="77777777" w:rsidR="00EE4555" w:rsidRPr="00EE4555" w:rsidRDefault="00EE4555" w:rsidP="00EE4555">
            <w:pPr>
              <w:spacing w:line="240" w:lineRule="auto"/>
              <w:jc w:val="right"/>
              <w:rPr>
                <w:sz w:val="12"/>
                <w:szCs w:val="12"/>
              </w:rPr>
            </w:pPr>
            <w:r w:rsidRPr="00EE4555">
              <w:rPr>
                <w:sz w:val="12"/>
                <w:szCs w:val="12"/>
              </w:rPr>
              <w:t>5 800</w:t>
            </w:r>
          </w:p>
        </w:tc>
        <w:tc>
          <w:tcPr>
            <w:tcW w:w="702" w:type="pct"/>
            <w:tcBorders>
              <w:top w:val="nil"/>
              <w:left w:val="nil"/>
              <w:bottom w:val="nil"/>
              <w:right w:val="nil"/>
            </w:tcBorders>
            <w:shd w:val="clear" w:color="auto" w:fill="auto"/>
            <w:noWrap/>
            <w:vAlign w:val="center"/>
            <w:hideMark/>
          </w:tcPr>
          <w:p w14:paraId="46F69397" w14:textId="77777777" w:rsidR="00EE4555" w:rsidRPr="00EE4555" w:rsidRDefault="00EE4555" w:rsidP="00EE4555">
            <w:pPr>
              <w:spacing w:line="240" w:lineRule="auto"/>
              <w:jc w:val="right"/>
              <w:rPr>
                <w:sz w:val="12"/>
                <w:szCs w:val="12"/>
              </w:rPr>
            </w:pPr>
            <w:r w:rsidRPr="00EE4555">
              <w:rPr>
                <w:sz w:val="12"/>
                <w:szCs w:val="12"/>
              </w:rPr>
              <w:t>5 507,33</w:t>
            </w:r>
          </w:p>
        </w:tc>
        <w:tc>
          <w:tcPr>
            <w:tcW w:w="429" w:type="pct"/>
            <w:tcBorders>
              <w:top w:val="nil"/>
              <w:left w:val="nil"/>
              <w:bottom w:val="nil"/>
              <w:right w:val="nil"/>
            </w:tcBorders>
            <w:shd w:val="clear" w:color="auto" w:fill="auto"/>
            <w:noWrap/>
            <w:vAlign w:val="center"/>
            <w:hideMark/>
          </w:tcPr>
          <w:p w14:paraId="7C88CFA2" w14:textId="77777777" w:rsidR="00EE4555" w:rsidRPr="00EE4555" w:rsidRDefault="00EE4555" w:rsidP="00EE4555">
            <w:pPr>
              <w:spacing w:line="240" w:lineRule="auto"/>
              <w:jc w:val="right"/>
              <w:rPr>
                <w:sz w:val="12"/>
                <w:szCs w:val="12"/>
              </w:rPr>
            </w:pPr>
            <w:r w:rsidRPr="00EE4555">
              <w:rPr>
                <w:sz w:val="12"/>
                <w:szCs w:val="12"/>
              </w:rPr>
              <w:t>95,0%</w:t>
            </w:r>
          </w:p>
        </w:tc>
      </w:tr>
      <w:tr w:rsidR="00EE4555" w:rsidRPr="00EE4555" w14:paraId="36BB8156" w14:textId="77777777" w:rsidTr="00BA4E59">
        <w:trPr>
          <w:trHeight w:val="85"/>
        </w:trPr>
        <w:tc>
          <w:tcPr>
            <w:tcW w:w="2865" w:type="pct"/>
            <w:tcBorders>
              <w:top w:val="nil"/>
              <w:left w:val="nil"/>
              <w:bottom w:val="nil"/>
              <w:right w:val="nil"/>
            </w:tcBorders>
            <w:shd w:val="clear" w:color="auto" w:fill="auto"/>
            <w:vAlign w:val="bottom"/>
            <w:hideMark/>
          </w:tcPr>
          <w:p w14:paraId="39727C0F" w14:textId="77777777" w:rsidR="00EE4555" w:rsidRPr="00EE4555" w:rsidRDefault="00EE4555" w:rsidP="00EE4555">
            <w:pPr>
              <w:spacing w:line="240" w:lineRule="auto"/>
              <w:rPr>
                <w:sz w:val="12"/>
                <w:szCs w:val="12"/>
              </w:rPr>
            </w:pPr>
            <w:r w:rsidRPr="00EE4555">
              <w:rPr>
                <w:sz w:val="12"/>
                <w:szCs w:val="12"/>
              </w:rPr>
              <w:t>Zakup usług zdrowotnych</w:t>
            </w:r>
          </w:p>
        </w:tc>
        <w:tc>
          <w:tcPr>
            <w:tcW w:w="401" w:type="pct"/>
            <w:tcBorders>
              <w:top w:val="nil"/>
              <w:left w:val="nil"/>
              <w:bottom w:val="nil"/>
              <w:right w:val="nil"/>
            </w:tcBorders>
            <w:shd w:val="clear" w:color="auto" w:fill="auto"/>
            <w:noWrap/>
            <w:vAlign w:val="bottom"/>
            <w:hideMark/>
          </w:tcPr>
          <w:p w14:paraId="780E1314"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EFED8FB" w14:textId="77777777" w:rsidR="00EE4555" w:rsidRPr="00EE4555" w:rsidRDefault="00EE4555" w:rsidP="00EE4555">
            <w:pPr>
              <w:spacing w:line="240" w:lineRule="auto"/>
              <w:jc w:val="right"/>
              <w:rPr>
                <w:sz w:val="12"/>
                <w:szCs w:val="12"/>
              </w:rPr>
            </w:pPr>
            <w:r w:rsidRPr="00EE4555">
              <w:rPr>
                <w:sz w:val="12"/>
                <w:szCs w:val="12"/>
              </w:rPr>
              <w:t>5 500</w:t>
            </w:r>
          </w:p>
        </w:tc>
        <w:tc>
          <w:tcPr>
            <w:tcW w:w="702" w:type="pct"/>
            <w:tcBorders>
              <w:top w:val="nil"/>
              <w:left w:val="nil"/>
              <w:bottom w:val="nil"/>
              <w:right w:val="nil"/>
            </w:tcBorders>
            <w:shd w:val="clear" w:color="auto" w:fill="auto"/>
            <w:noWrap/>
            <w:vAlign w:val="center"/>
            <w:hideMark/>
          </w:tcPr>
          <w:p w14:paraId="21D6F29F" w14:textId="77777777" w:rsidR="00EE4555" w:rsidRPr="00EE4555" w:rsidRDefault="00EE4555" w:rsidP="00EE4555">
            <w:pPr>
              <w:spacing w:line="240" w:lineRule="auto"/>
              <w:jc w:val="right"/>
              <w:rPr>
                <w:sz w:val="12"/>
                <w:szCs w:val="12"/>
              </w:rPr>
            </w:pPr>
            <w:r w:rsidRPr="00EE4555">
              <w:rPr>
                <w:sz w:val="12"/>
                <w:szCs w:val="12"/>
              </w:rPr>
              <w:t>5 500,00</w:t>
            </w:r>
          </w:p>
        </w:tc>
        <w:tc>
          <w:tcPr>
            <w:tcW w:w="429" w:type="pct"/>
            <w:tcBorders>
              <w:top w:val="nil"/>
              <w:left w:val="nil"/>
              <w:bottom w:val="nil"/>
              <w:right w:val="nil"/>
            </w:tcBorders>
            <w:shd w:val="clear" w:color="auto" w:fill="auto"/>
            <w:noWrap/>
            <w:vAlign w:val="center"/>
            <w:hideMark/>
          </w:tcPr>
          <w:p w14:paraId="4E2684A5"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0F21146" w14:textId="77777777" w:rsidTr="00BA4E59">
        <w:trPr>
          <w:trHeight w:val="85"/>
        </w:trPr>
        <w:tc>
          <w:tcPr>
            <w:tcW w:w="2865" w:type="pct"/>
            <w:tcBorders>
              <w:top w:val="nil"/>
              <w:left w:val="nil"/>
              <w:bottom w:val="nil"/>
              <w:right w:val="nil"/>
            </w:tcBorders>
            <w:shd w:val="clear" w:color="auto" w:fill="auto"/>
            <w:vAlign w:val="bottom"/>
            <w:hideMark/>
          </w:tcPr>
          <w:p w14:paraId="525DA073" w14:textId="77777777" w:rsidR="00EE4555" w:rsidRPr="00EE4555" w:rsidRDefault="00EE4555" w:rsidP="00EE4555">
            <w:pPr>
              <w:spacing w:line="240" w:lineRule="auto"/>
              <w:rPr>
                <w:sz w:val="12"/>
                <w:szCs w:val="12"/>
              </w:rPr>
            </w:pPr>
            <w:r w:rsidRPr="00EE4555">
              <w:rPr>
                <w:sz w:val="12"/>
                <w:szCs w:val="12"/>
              </w:rPr>
              <w:t>Wyjazdy służbowe krajowe</w:t>
            </w:r>
          </w:p>
        </w:tc>
        <w:tc>
          <w:tcPr>
            <w:tcW w:w="401" w:type="pct"/>
            <w:tcBorders>
              <w:top w:val="nil"/>
              <w:left w:val="nil"/>
              <w:bottom w:val="nil"/>
              <w:right w:val="nil"/>
            </w:tcBorders>
            <w:shd w:val="clear" w:color="auto" w:fill="auto"/>
            <w:noWrap/>
            <w:vAlign w:val="bottom"/>
            <w:hideMark/>
          </w:tcPr>
          <w:p w14:paraId="6CE13E4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8203112" w14:textId="77777777" w:rsidR="00EE4555" w:rsidRPr="00EE4555" w:rsidRDefault="00EE4555" w:rsidP="00EE4555">
            <w:pPr>
              <w:spacing w:line="240" w:lineRule="auto"/>
              <w:jc w:val="right"/>
              <w:rPr>
                <w:sz w:val="12"/>
                <w:szCs w:val="12"/>
              </w:rPr>
            </w:pPr>
            <w:r w:rsidRPr="00EE4555">
              <w:rPr>
                <w:sz w:val="12"/>
                <w:szCs w:val="12"/>
              </w:rPr>
              <w:t>3 100</w:t>
            </w:r>
          </w:p>
        </w:tc>
        <w:tc>
          <w:tcPr>
            <w:tcW w:w="702" w:type="pct"/>
            <w:tcBorders>
              <w:top w:val="nil"/>
              <w:left w:val="nil"/>
              <w:bottom w:val="nil"/>
              <w:right w:val="nil"/>
            </w:tcBorders>
            <w:shd w:val="clear" w:color="auto" w:fill="auto"/>
            <w:noWrap/>
            <w:vAlign w:val="center"/>
            <w:hideMark/>
          </w:tcPr>
          <w:p w14:paraId="26074766" w14:textId="77777777" w:rsidR="00EE4555" w:rsidRPr="00EE4555" w:rsidRDefault="00EE4555" w:rsidP="00EE4555">
            <w:pPr>
              <w:spacing w:line="240" w:lineRule="auto"/>
              <w:jc w:val="right"/>
              <w:rPr>
                <w:sz w:val="12"/>
                <w:szCs w:val="12"/>
              </w:rPr>
            </w:pPr>
            <w:r w:rsidRPr="00EE4555">
              <w:rPr>
                <w:sz w:val="12"/>
                <w:szCs w:val="12"/>
              </w:rPr>
              <w:t>3 089,06</w:t>
            </w:r>
          </w:p>
        </w:tc>
        <w:tc>
          <w:tcPr>
            <w:tcW w:w="429" w:type="pct"/>
            <w:tcBorders>
              <w:top w:val="nil"/>
              <w:left w:val="nil"/>
              <w:bottom w:val="nil"/>
              <w:right w:val="nil"/>
            </w:tcBorders>
            <w:shd w:val="clear" w:color="auto" w:fill="auto"/>
            <w:noWrap/>
            <w:vAlign w:val="center"/>
            <w:hideMark/>
          </w:tcPr>
          <w:p w14:paraId="004ACEF4" w14:textId="77777777" w:rsidR="00EE4555" w:rsidRPr="00EE4555" w:rsidRDefault="00EE4555" w:rsidP="00EE4555">
            <w:pPr>
              <w:spacing w:line="240" w:lineRule="auto"/>
              <w:jc w:val="right"/>
              <w:rPr>
                <w:sz w:val="12"/>
                <w:szCs w:val="12"/>
              </w:rPr>
            </w:pPr>
            <w:r w:rsidRPr="00EE4555">
              <w:rPr>
                <w:sz w:val="12"/>
                <w:szCs w:val="12"/>
              </w:rPr>
              <w:t>99,6%</w:t>
            </w:r>
          </w:p>
        </w:tc>
      </w:tr>
      <w:tr w:rsidR="00EE4555" w:rsidRPr="00EE4555" w14:paraId="02A8F9BF" w14:textId="77777777" w:rsidTr="00BA4E59">
        <w:trPr>
          <w:trHeight w:val="85"/>
        </w:trPr>
        <w:tc>
          <w:tcPr>
            <w:tcW w:w="2865" w:type="pct"/>
            <w:tcBorders>
              <w:top w:val="nil"/>
              <w:left w:val="nil"/>
              <w:bottom w:val="nil"/>
              <w:right w:val="nil"/>
            </w:tcBorders>
            <w:shd w:val="clear" w:color="auto" w:fill="auto"/>
            <w:vAlign w:val="center"/>
            <w:hideMark/>
          </w:tcPr>
          <w:p w14:paraId="718D91D4"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vAlign w:val="center"/>
            <w:hideMark/>
          </w:tcPr>
          <w:p w14:paraId="5F2073B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B041D8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7ECB88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6FE4C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5EC25DA" w14:textId="77777777" w:rsidTr="00BA4E59">
        <w:trPr>
          <w:trHeight w:val="85"/>
        </w:trPr>
        <w:tc>
          <w:tcPr>
            <w:tcW w:w="2865" w:type="pct"/>
            <w:tcBorders>
              <w:top w:val="nil"/>
              <w:left w:val="nil"/>
              <w:bottom w:val="nil"/>
              <w:right w:val="nil"/>
            </w:tcBorders>
            <w:shd w:val="clear" w:color="auto" w:fill="auto"/>
            <w:vAlign w:val="center"/>
            <w:hideMark/>
          </w:tcPr>
          <w:p w14:paraId="2781B847"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368755DC"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0F5B02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C73190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9464C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74A0909" w14:textId="77777777" w:rsidTr="00BA4E59">
        <w:trPr>
          <w:trHeight w:val="85"/>
        </w:trPr>
        <w:tc>
          <w:tcPr>
            <w:tcW w:w="2865" w:type="pct"/>
            <w:tcBorders>
              <w:top w:val="nil"/>
              <w:left w:val="nil"/>
              <w:bottom w:val="nil"/>
              <w:right w:val="nil"/>
            </w:tcBorders>
            <w:shd w:val="clear" w:color="auto" w:fill="auto"/>
            <w:vAlign w:val="center"/>
            <w:hideMark/>
          </w:tcPr>
          <w:p w14:paraId="5F74EF10" w14:textId="77777777" w:rsidR="00EE4555" w:rsidRPr="00EE4555" w:rsidRDefault="00EE4555" w:rsidP="00EE4555">
            <w:pPr>
              <w:spacing w:line="240" w:lineRule="auto"/>
              <w:rPr>
                <w:i/>
                <w:iCs/>
                <w:sz w:val="12"/>
                <w:szCs w:val="12"/>
              </w:rPr>
            </w:pPr>
            <w:r w:rsidRPr="00EE4555">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240434F9"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070E71C"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65EEEE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3008DB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29866CB" w14:textId="77777777" w:rsidTr="00BA4E59">
        <w:trPr>
          <w:trHeight w:val="85"/>
        </w:trPr>
        <w:tc>
          <w:tcPr>
            <w:tcW w:w="2865" w:type="pct"/>
            <w:tcBorders>
              <w:top w:val="nil"/>
              <w:left w:val="nil"/>
              <w:bottom w:val="nil"/>
              <w:right w:val="nil"/>
            </w:tcBorders>
            <w:shd w:val="clear" w:color="auto" w:fill="auto"/>
            <w:vAlign w:val="center"/>
            <w:hideMark/>
          </w:tcPr>
          <w:p w14:paraId="4E4990C2" w14:textId="77777777" w:rsidR="00EE4555" w:rsidRPr="00EE4555" w:rsidRDefault="00EE4555" w:rsidP="00EE4555">
            <w:pPr>
              <w:spacing w:line="240" w:lineRule="auto"/>
              <w:rPr>
                <w:i/>
                <w:iCs/>
                <w:sz w:val="12"/>
                <w:szCs w:val="12"/>
              </w:rPr>
            </w:pPr>
            <w:r w:rsidRPr="00EE4555">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7743514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C929CE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F99870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FDD29C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32394AB" w14:textId="77777777" w:rsidTr="00BA4E59">
        <w:trPr>
          <w:trHeight w:val="85"/>
        </w:trPr>
        <w:tc>
          <w:tcPr>
            <w:tcW w:w="2865" w:type="pct"/>
            <w:tcBorders>
              <w:top w:val="nil"/>
              <w:left w:val="nil"/>
              <w:bottom w:val="nil"/>
              <w:right w:val="nil"/>
            </w:tcBorders>
            <w:shd w:val="clear" w:color="auto" w:fill="auto"/>
            <w:vAlign w:val="center"/>
            <w:hideMark/>
          </w:tcPr>
          <w:p w14:paraId="5BAC8017" w14:textId="77777777" w:rsidR="00EE4555" w:rsidRPr="00EE4555" w:rsidRDefault="00EE4555" w:rsidP="00EE4555">
            <w:pPr>
              <w:spacing w:line="240" w:lineRule="auto"/>
              <w:rPr>
                <w:i/>
                <w:iCs/>
                <w:sz w:val="12"/>
                <w:szCs w:val="12"/>
              </w:rPr>
            </w:pPr>
            <w:r w:rsidRPr="00EE4555">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03BAE66C"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4267E9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3D28FD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FE5EF8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3D3CC92" w14:textId="77777777" w:rsidTr="00BA4E59">
        <w:trPr>
          <w:trHeight w:val="85"/>
        </w:trPr>
        <w:tc>
          <w:tcPr>
            <w:tcW w:w="2865" w:type="pct"/>
            <w:tcBorders>
              <w:top w:val="nil"/>
              <w:left w:val="nil"/>
              <w:bottom w:val="nil"/>
              <w:right w:val="nil"/>
            </w:tcBorders>
            <w:shd w:val="clear" w:color="auto" w:fill="auto"/>
            <w:vAlign w:val="center"/>
            <w:hideMark/>
          </w:tcPr>
          <w:p w14:paraId="770B309F"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03552F1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75FB307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07FDD5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45A35E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BADABC0" w14:textId="77777777" w:rsidTr="00BA4E59">
        <w:trPr>
          <w:trHeight w:val="85"/>
        </w:trPr>
        <w:tc>
          <w:tcPr>
            <w:tcW w:w="2865" w:type="pct"/>
            <w:tcBorders>
              <w:top w:val="nil"/>
              <w:left w:val="nil"/>
              <w:bottom w:val="nil"/>
              <w:right w:val="nil"/>
            </w:tcBorders>
            <w:shd w:val="clear" w:color="000000" w:fill="EAF1F6"/>
            <w:vAlign w:val="center"/>
            <w:hideMark/>
          </w:tcPr>
          <w:p w14:paraId="3F5BC01A" w14:textId="77777777" w:rsidR="00EE4555" w:rsidRPr="00EE4555" w:rsidRDefault="00EE4555" w:rsidP="00EE4555">
            <w:pPr>
              <w:spacing w:line="240" w:lineRule="auto"/>
              <w:rPr>
                <w:b/>
                <w:bCs/>
                <w:sz w:val="12"/>
                <w:szCs w:val="12"/>
              </w:rPr>
            </w:pPr>
            <w:r w:rsidRPr="00EE4555">
              <w:rPr>
                <w:b/>
                <w:bCs/>
                <w:sz w:val="12"/>
                <w:szCs w:val="12"/>
              </w:rPr>
              <w:t>Remonty w przedszkolach, szkołach i placówkach oświatowych - zadanie 27</w:t>
            </w:r>
          </w:p>
        </w:tc>
        <w:tc>
          <w:tcPr>
            <w:tcW w:w="401" w:type="pct"/>
            <w:tcBorders>
              <w:top w:val="nil"/>
              <w:left w:val="nil"/>
              <w:bottom w:val="nil"/>
              <w:right w:val="nil"/>
            </w:tcBorders>
            <w:shd w:val="clear" w:color="000000" w:fill="EAF1F6"/>
            <w:vAlign w:val="center"/>
            <w:hideMark/>
          </w:tcPr>
          <w:p w14:paraId="3DE56EBA"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25D5A1C6" w14:textId="77777777" w:rsidR="00EE4555" w:rsidRPr="00EE4555" w:rsidRDefault="00EE4555" w:rsidP="00EE4555">
            <w:pPr>
              <w:spacing w:line="240" w:lineRule="auto"/>
              <w:jc w:val="right"/>
              <w:rPr>
                <w:b/>
                <w:bCs/>
                <w:sz w:val="12"/>
                <w:szCs w:val="12"/>
              </w:rPr>
            </w:pPr>
            <w:r w:rsidRPr="00EE4555">
              <w:rPr>
                <w:b/>
                <w:bCs/>
                <w:sz w:val="12"/>
                <w:szCs w:val="12"/>
              </w:rPr>
              <w:t>8 034 800</w:t>
            </w:r>
          </w:p>
        </w:tc>
        <w:tc>
          <w:tcPr>
            <w:tcW w:w="702" w:type="pct"/>
            <w:tcBorders>
              <w:top w:val="nil"/>
              <w:left w:val="nil"/>
              <w:bottom w:val="nil"/>
              <w:right w:val="nil"/>
            </w:tcBorders>
            <w:shd w:val="clear" w:color="000000" w:fill="EAF1F6"/>
            <w:vAlign w:val="center"/>
            <w:hideMark/>
          </w:tcPr>
          <w:p w14:paraId="0FABF85B" w14:textId="77777777" w:rsidR="00EE4555" w:rsidRPr="00EE4555" w:rsidRDefault="00EE4555" w:rsidP="00EE4555">
            <w:pPr>
              <w:spacing w:line="240" w:lineRule="auto"/>
              <w:jc w:val="right"/>
              <w:rPr>
                <w:b/>
                <w:bCs/>
                <w:sz w:val="12"/>
                <w:szCs w:val="12"/>
              </w:rPr>
            </w:pPr>
            <w:r w:rsidRPr="00EE4555">
              <w:rPr>
                <w:b/>
                <w:bCs/>
                <w:sz w:val="12"/>
                <w:szCs w:val="12"/>
              </w:rPr>
              <w:t>8 032 251,25</w:t>
            </w:r>
          </w:p>
        </w:tc>
        <w:tc>
          <w:tcPr>
            <w:tcW w:w="429" w:type="pct"/>
            <w:tcBorders>
              <w:top w:val="nil"/>
              <w:left w:val="nil"/>
              <w:bottom w:val="nil"/>
              <w:right w:val="nil"/>
            </w:tcBorders>
            <w:shd w:val="clear" w:color="000000" w:fill="EAF1F6"/>
            <w:vAlign w:val="center"/>
            <w:hideMark/>
          </w:tcPr>
          <w:p w14:paraId="53638337"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029AF46D" w14:textId="77777777" w:rsidTr="00BA4E59">
        <w:trPr>
          <w:trHeight w:val="85"/>
        </w:trPr>
        <w:tc>
          <w:tcPr>
            <w:tcW w:w="2865" w:type="pct"/>
            <w:tcBorders>
              <w:top w:val="nil"/>
              <w:left w:val="nil"/>
              <w:bottom w:val="nil"/>
              <w:right w:val="nil"/>
            </w:tcBorders>
            <w:shd w:val="clear" w:color="auto" w:fill="auto"/>
            <w:vAlign w:val="center"/>
            <w:hideMark/>
          </w:tcPr>
          <w:p w14:paraId="40A2A543"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3AAAE43D"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4902DD6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DF4080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5E44E4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6347530" w14:textId="77777777" w:rsidTr="00BA4E59">
        <w:trPr>
          <w:trHeight w:val="85"/>
        </w:trPr>
        <w:tc>
          <w:tcPr>
            <w:tcW w:w="2865" w:type="pct"/>
            <w:tcBorders>
              <w:top w:val="nil"/>
              <w:left w:val="nil"/>
              <w:bottom w:val="nil"/>
              <w:right w:val="nil"/>
            </w:tcBorders>
            <w:shd w:val="clear" w:color="auto" w:fill="auto"/>
            <w:vAlign w:val="center"/>
            <w:hideMark/>
          </w:tcPr>
          <w:p w14:paraId="0D9FA0CA"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poprawa stanu technicznego oraz zapewnienie sprawnego funkcjonowania budynków oświatowych</w:t>
            </w:r>
          </w:p>
        </w:tc>
        <w:tc>
          <w:tcPr>
            <w:tcW w:w="401" w:type="pct"/>
            <w:tcBorders>
              <w:top w:val="nil"/>
              <w:left w:val="nil"/>
              <w:bottom w:val="nil"/>
              <w:right w:val="nil"/>
            </w:tcBorders>
            <w:shd w:val="clear" w:color="auto" w:fill="auto"/>
            <w:vAlign w:val="center"/>
            <w:hideMark/>
          </w:tcPr>
          <w:p w14:paraId="3FE818C9"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460BB8B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ABA8C0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19A442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AD770ED" w14:textId="77777777" w:rsidTr="00BA4E59">
        <w:trPr>
          <w:trHeight w:val="85"/>
        </w:trPr>
        <w:tc>
          <w:tcPr>
            <w:tcW w:w="2865" w:type="pct"/>
            <w:tcBorders>
              <w:top w:val="nil"/>
              <w:left w:val="nil"/>
              <w:bottom w:val="nil"/>
              <w:right w:val="nil"/>
            </w:tcBorders>
            <w:shd w:val="clear" w:color="auto" w:fill="auto"/>
            <w:vAlign w:val="center"/>
            <w:hideMark/>
          </w:tcPr>
          <w:p w14:paraId="65808C20"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F8C91B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EBF47D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B33D09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D5B6E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656CBFA" w14:textId="77777777" w:rsidTr="00BA4E59">
        <w:trPr>
          <w:trHeight w:val="85"/>
        </w:trPr>
        <w:tc>
          <w:tcPr>
            <w:tcW w:w="2865" w:type="pct"/>
            <w:tcBorders>
              <w:top w:val="nil"/>
              <w:left w:val="nil"/>
              <w:bottom w:val="nil"/>
              <w:right w:val="nil"/>
            </w:tcBorders>
            <w:shd w:val="clear" w:color="auto" w:fill="auto"/>
            <w:vAlign w:val="center"/>
            <w:hideMark/>
          </w:tcPr>
          <w:p w14:paraId="0613EAE0" w14:textId="77777777" w:rsidR="00EE4555" w:rsidRPr="00EE4555" w:rsidRDefault="00EE4555" w:rsidP="00EE4555">
            <w:pPr>
              <w:spacing w:line="240" w:lineRule="auto"/>
              <w:rPr>
                <w:i/>
                <w:iCs/>
                <w:sz w:val="12"/>
                <w:szCs w:val="12"/>
              </w:rPr>
            </w:pPr>
            <w:r w:rsidRPr="00EE4555">
              <w:rPr>
                <w:i/>
                <w:iCs/>
                <w:sz w:val="12"/>
                <w:szCs w:val="12"/>
                <w:u w:val="single"/>
              </w:rPr>
              <w:t>Dysponent 1:</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45263E6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734197B" w14:textId="77777777" w:rsidR="00EE4555" w:rsidRPr="00EE4555" w:rsidRDefault="00EE4555" w:rsidP="00EE4555">
            <w:pPr>
              <w:spacing w:line="240" w:lineRule="auto"/>
              <w:jc w:val="right"/>
              <w:rPr>
                <w:sz w:val="12"/>
                <w:szCs w:val="12"/>
              </w:rPr>
            </w:pPr>
            <w:r w:rsidRPr="00EE4555">
              <w:rPr>
                <w:sz w:val="12"/>
                <w:szCs w:val="12"/>
              </w:rPr>
              <w:t>6 834 800</w:t>
            </w:r>
          </w:p>
        </w:tc>
        <w:tc>
          <w:tcPr>
            <w:tcW w:w="702" w:type="pct"/>
            <w:tcBorders>
              <w:top w:val="nil"/>
              <w:left w:val="nil"/>
              <w:bottom w:val="nil"/>
              <w:right w:val="nil"/>
            </w:tcBorders>
            <w:shd w:val="clear" w:color="auto" w:fill="auto"/>
            <w:vAlign w:val="center"/>
            <w:hideMark/>
          </w:tcPr>
          <w:p w14:paraId="54C26264" w14:textId="77777777" w:rsidR="00EE4555" w:rsidRPr="00EE4555" w:rsidRDefault="00EE4555" w:rsidP="00EE4555">
            <w:pPr>
              <w:spacing w:line="240" w:lineRule="auto"/>
              <w:jc w:val="right"/>
              <w:rPr>
                <w:sz w:val="12"/>
                <w:szCs w:val="12"/>
              </w:rPr>
            </w:pPr>
            <w:r w:rsidRPr="00EE4555">
              <w:rPr>
                <w:sz w:val="12"/>
                <w:szCs w:val="12"/>
              </w:rPr>
              <w:t>6 832 727,40</w:t>
            </w:r>
          </w:p>
        </w:tc>
        <w:tc>
          <w:tcPr>
            <w:tcW w:w="429" w:type="pct"/>
            <w:tcBorders>
              <w:top w:val="nil"/>
              <w:left w:val="nil"/>
              <w:bottom w:val="nil"/>
              <w:right w:val="nil"/>
            </w:tcBorders>
            <w:shd w:val="clear" w:color="auto" w:fill="auto"/>
            <w:vAlign w:val="center"/>
            <w:hideMark/>
          </w:tcPr>
          <w:p w14:paraId="404586F2"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85CFEA2" w14:textId="77777777" w:rsidTr="00BA4E59">
        <w:trPr>
          <w:trHeight w:val="85"/>
        </w:trPr>
        <w:tc>
          <w:tcPr>
            <w:tcW w:w="2865" w:type="pct"/>
            <w:tcBorders>
              <w:top w:val="nil"/>
              <w:left w:val="nil"/>
              <w:bottom w:val="nil"/>
              <w:right w:val="nil"/>
            </w:tcBorders>
            <w:shd w:val="clear" w:color="auto" w:fill="auto"/>
            <w:vAlign w:val="center"/>
            <w:hideMark/>
          </w:tcPr>
          <w:p w14:paraId="0ADC1C67"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393A421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B05EEF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DADD45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B91B6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53151DF" w14:textId="77777777" w:rsidTr="00BA4E59">
        <w:trPr>
          <w:trHeight w:val="85"/>
        </w:trPr>
        <w:tc>
          <w:tcPr>
            <w:tcW w:w="2865" w:type="pct"/>
            <w:tcBorders>
              <w:top w:val="nil"/>
              <w:left w:val="nil"/>
              <w:bottom w:val="nil"/>
              <w:right w:val="nil"/>
            </w:tcBorders>
            <w:shd w:val="clear" w:color="auto" w:fill="auto"/>
            <w:vAlign w:val="center"/>
            <w:hideMark/>
          </w:tcPr>
          <w:p w14:paraId="12A159E2"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5301DC16"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9651F8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777F26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9A801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14ACD4" w14:textId="77777777" w:rsidTr="00BA4E59">
        <w:trPr>
          <w:trHeight w:val="85"/>
        </w:trPr>
        <w:tc>
          <w:tcPr>
            <w:tcW w:w="2865" w:type="pct"/>
            <w:tcBorders>
              <w:top w:val="nil"/>
              <w:left w:val="nil"/>
              <w:bottom w:val="nil"/>
              <w:right w:val="nil"/>
            </w:tcBorders>
            <w:shd w:val="clear" w:color="auto" w:fill="auto"/>
            <w:vAlign w:val="bottom"/>
            <w:hideMark/>
          </w:tcPr>
          <w:p w14:paraId="501E851E" w14:textId="77777777" w:rsidR="00EE4555" w:rsidRPr="00EE4555" w:rsidRDefault="00EE4555" w:rsidP="00EE4555">
            <w:pPr>
              <w:spacing w:line="240" w:lineRule="auto"/>
              <w:rPr>
                <w:sz w:val="12"/>
                <w:szCs w:val="12"/>
              </w:rPr>
            </w:pPr>
            <w:r w:rsidRPr="00EE4555">
              <w:rPr>
                <w:sz w:val="12"/>
                <w:szCs w:val="12"/>
              </w:rPr>
              <w:t>remonty w szkołach podstawowych</w:t>
            </w:r>
          </w:p>
        </w:tc>
        <w:tc>
          <w:tcPr>
            <w:tcW w:w="401" w:type="pct"/>
            <w:tcBorders>
              <w:top w:val="nil"/>
              <w:left w:val="nil"/>
              <w:bottom w:val="nil"/>
              <w:right w:val="nil"/>
            </w:tcBorders>
            <w:shd w:val="clear" w:color="auto" w:fill="auto"/>
            <w:noWrap/>
            <w:vAlign w:val="center"/>
            <w:hideMark/>
          </w:tcPr>
          <w:p w14:paraId="3DE5B713"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0AD3250" w14:textId="77777777" w:rsidR="00EE4555" w:rsidRPr="00EE4555" w:rsidRDefault="00EE4555" w:rsidP="00EE4555">
            <w:pPr>
              <w:spacing w:line="240" w:lineRule="auto"/>
              <w:jc w:val="right"/>
              <w:rPr>
                <w:sz w:val="12"/>
                <w:szCs w:val="12"/>
              </w:rPr>
            </w:pPr>
            <w:r w:rsidRPr="00EE4555">
              <w:rPr>
                <w:sz w:val="12"/>
                <w:szCs w:val="12"/>
              </w:rPr>
              <w:t>2 546 301</w:t>
            </w:r>
          </w:p>
        </w:tc>
        <w:tc>
          <w:tcPr>
            <w:tcW w:w="702" w:type="pct"/>
            <w:tcBorders>
              <w:top w:val="nil"/>
              <w:left w:val="nil"/>
              <w:bottom w:val="nil"/>
              <w:right w:val="nil"/>
            </w:tcBorders>
            <w:shd w:val="clear" w:color="auto" w:fill="auto"/>
            <w:noWrap/>
            <w:vAlign w:val="center"/>
            <w:hideMark/>
          </w:tcPr>
          <w:p w14:paraId="7F6FFBCE" w14:textId="77777777" w:rsidR="00EE4555" w:rsidRPr="00EE4555" w:rsidRDefault="00EE4555" w:rsidP="00EE4555">
            <w:pPr>
              <w:spacing w:line="240" w:lineRule="auto"/>
              <w:jc w:val="right"/>
              <w:rPr>
                <w:sz w:val="12"/>
                <w:szCs w:val="12"/>
              </w:rPr>
            </w:pPr>
            <w:r w:rsidRPr="00EE4555">
              <w:rPr>
                <w:sz w:val="12"/>
                <w:szCs w:val="12"/>
              </w:rPr>
              <w:t>2 546 020,40</w:t>
            </w:r>
          </w:p>
        </w:tc>
        <w:tc>
          <w:tcPr>
            <w:tcW w:w="429" w:type="pct"/>
            <w:tcBorders>
              <w:top w:val="nil"/>
              <w:left w:val="nil"/>
              <w:bottom w:val="nil"/>
              <w:right w:val="nil"/>
            </w:tcBorders>
            <w:shd w:val="clear" w:color="auto" w:fill="auto"/>
            <w:noWrap/>
            <w:vAlign w:val="center"/>
            <w:hideMark/>
          </w:tcPr>
          <w:p w14:paraId="061BF863"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684B627E" w14:textId="77777777" w:rsidTr="00BA4E59">
        <w:trPr>
          <w:trHeight w:val="85"/>
        </w:trPr>
        <w:tc>
          <w:tcPr>
            <w:tcW w:w="2865" w:type="pct"/>
            <w:tcBorders>
              <w:top w:val="nil"/>
              <w:left w:val="nil"/>
              <w:bottom w:val="nil"/>
              <w:right w:val="nil"/>
            </w:tcBorders>
            <w:shd w:val="clear" w:color="auto" w:fill="auto"/>
            <w:vAlign w:val="bottom"/>
            <w:hideMark/>
          </w:tcPr>
          <w:p w14:paraId="06372A12" w14:textId="77777777" w:rsidR="00EE4555" w:rsidRPr="00EE4555" w:rsidRDefault="00EE4555" w:rsidP="00EE4555">
            <w:pPr>
              <w:spacing w:line="240" w:lineRule="auto"/>
              <w:rPr>
                <w:sz w:val="12"/>
                <w:szCs w:val="12"/>
              </w:rPr>
            </w:pPr>
            <w:r w:rsidRPr="00EE4555">
              <w:rPr>
                <w:sz w:val="12"/>
                <w:szCs w:val="12"/>
              </w:rPr>
              <w:t>remonty w przedszkolach</w:t>
            </w:r>
          </w:p>
        </w:tc>
        <w:tc>
          <w:tcPr>
            <w:tcW w:w="401" w:type="pct"/>
            <w:tcBorders>
              <w:top w:val="nil"/>
              <w:left w:val="nil"/>
              <w:bottom w:val="nil"/>
              <w:right w:val="nil"/>
            </w:tcBorders>
            <w:shd w:val="clear" w:color="auto" w:fill="auto"/>
            <w:noWrap/>
            <w:vAlign w:val="center"/>
            <w:hideMark/>
          </w:tcPr>
          <w:p w14:paraId="0D559B21"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82D095F" w14:textId="77777777" w:rsidR="00EE4555" w:rsidRPr="00EE4555" w:rsidRDefault="00EE4555" w:rsidP="00EE4555">
            <w:pPr>
              <w:spacing w:line="240" w:lineRule="auto"/>
              <w:jc w:val="right"/>
              <w:rPr>
                <w:sz w:val="12"/>
                <w:szCs w:val="12"/>
              </w:rPr>
            </w:pPr>
            <w:r w:rsidRPr="00EE4555">
              <w:rPr>
                <w:sz w:val="12"/>
                <w:szCs w:val="12"/>
              </w:rPr>
              <w:t>2 152 344</w:t>
            </w:r>
          </w:p>
        </w:tc>
        <w:tc>
          <w:tcPr>
            <w:tcW w:w="702" w:type="pct"/>
            <w:tcBorders>
              <w:top w:val="nil"/>
              <w:left w:val="nil"/>
              <w:bottom w:val="nil"/>
              <w:right w:val="nil"/>
            </w:tcBorders>
            <w:shd w:val="clear" w:color="auto" w:fill="auto"/>
            <w:noWrap/>
            <w:vAlign w:val="center"/>
            <w:hideMark/>
          </w:tcPr>
          <w:p w14:paraId="62CD46D2" w14:textId="77777777" w:rsidR="00EE4555" w:rsidRPr="00EE4555" w:rsidRDefault="00EE4555" w:rsidP="00EE4555">
            <w:pPr>
              <w:spacing w:line="240" w:lineRule="auto"/>
              <w:jc w:val="right"/>
              <w:rPr>
                <w:sz w:val="12"/>
                <w:szCs w:val="12"/>
              </w:rPr>
            </w:pPr>
            <w:r w:rsidRPr="00EE4555">
              <w:rPr>
                <w:sz w:val="12"/>
                <w:szCs w:val="12"/>
              </w:rPr>
              <w:t>2 151 375,11</w:t>
            </w:r>
          </w:p>
        </w:tc>
        <w:tc>
          <w:tcPr>
            <w:tcW w:w="429" w:type="pct"/>
            <w:tcBorders>
              <w:top w:val="nil"/>
              <w:left w:val="nil"/>
              <w:bottom w:val="nil"/>
              <w:right w:val="nil"/>
            </w:tcBorders>
            <w:shd w:val="clear" w:color="auto" w:fill="auto"/>
            <w:noWrap/>
            <w:vAlign w:val="center"/>
            <w:hideMark/>
          </w:tcPr>
          <w:p w14:paraId="7822C0CD"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33877654" w14:textId="77777777" w:rsidTr="00BA4E59">
        <w:trPr>
          <w:trHeight w:val="85"/>
        </w:trPr>
        <w:tc>
          <w:tcPr>
            <w:tcW w:w="2865" w:type="pct"/>
            <w:tcBorders>
              <w:top w:val="nil"/>
              <w:left w:val="nil"/>
              <w:bottom w:val="nil"/>
              <w:right w:val="nil"/>
            </w:tcBorders>
            <w:shd w:val="clear" w:color="auto" w:fill="auto"/>
            <w:vAlign w:val="bottom"/>
            <w:hideMark/>
          </w:tcPr>
          <w:p w14:paraId="2F0E7CE0" w14:textId="77777777" w:rsidR="00EE4555" w:rsidRPr="00EE4555" w:rsidRDefault="00EE4555" w:rsidP="00EE4555">
            <w:pPr>
              <w:spacing w:line="240" w:lineRule="auto"/>
              <w:rPr>
                <w:sz w:val="12"/>
                <w:szCs w:val="12"/>
              </w:rPr>
            </w:pPr>
            <w:r w:rsidRPr="00EE4555">
              <w:rPr>
                <w:sz w:val="12"/>
                <w:szCs w:val="12"/>
              </w:rPr>
              <w:t>remonty w technikach</w:t>
            </w:r>
          </w:p>
        </w:tc>
        <w:tc>
          <w:tcPr>
            <w:tcW w:w="401" w:type="pct"/>
            <w:tcBorders>
              <w:top w:val="nil"/>
              <w:left w:val="nil"/>
              <w:bottom w:val="nil"/>
              <w:right w:val="nil"/>
            </w:tcBorders>
            <w:shd w:val="clear" w:color="auto" w:fill="auto"/>
            <w:noWrap/>
            <w:vAlign w:val="center"/>
            <w:hideMark/>
          </w:tcPr>
          <w:p w14:paraId="59D975F0"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68E6CDB" w14:textId="77777777" w:rsidR="00EE4555" w:rsidRPr="00EE4555" w:rsidRDefault="00EE4555" w:rsidP="00EE4555">
            <w:pPr>
              <w:spacing w:line="240" w:lineRule="auto"/>
              <w:jc w:val="right"/>
              <w:rPr>
                <w:sz w:val="12"/>
                <w:szCs w:val="12"/>
              </w:rPr>
            </w:pPr>
            <w:r w:rsidRPr="00EE4555">
              <w:rPr>
                <w:sz w:val="12"/>
                <w:szCs w:val="12"/>
              </w:rPr>
              <w:t>768 043</w:t>
            </w:r>
          </w:p>
        </w:tc>
        <w:tc>
          <w:tcPr>
            <w:tcW w:w="702" w:type="pct"/>
            <w:tcBorders>
              <w:top w:val="nil"/>
              <w:left w:val="nil"/>
              <w:bottom w:val="nil"/>
              <w:right w:val="nil"/>
            </w:tcBorders>
            <w:shd w:val="clear" w:color="auto" w:fill="auto"/>
            <w:noWrap/>
            <w:vAlign w:val="center"/>
            <w:hideMark/>
          </w:tcPr>
          <w:p w14:paraId="20F2B9EB" w14:textId="77777777" w:rsidR="00EE4555" w:rsidRPr="00EE4555" w:rsidRDefault="00EE4555" w:rsidP="00EE4555">
            <w:pPr>
              <w:spacing w:line="240" w:lineRule="auto"/>
              <w:jc w:val="right"/>
              <w:rPr>
                <w:sz w:val="12"/>
                <w:szCs w:val="12"/>
              </w:rPr>
            </w:pPr>
            <w:r w:rsidRPr="00EE4555">
              <w:rPr>
                <w:sz w:val="12"/>
                <w:szCs w:val="12"/>
              </w:rPr>
              <w:t>767 944,13</w:t>
            </w:r>
          </w:p>
        </w:tc>
        <w:tc>
          <w:tcPr>
            <w:tcW w:w="429" w:type="pct"/>
            <w:tcBorders>
              <w:top w:val="nil"/>
              <w:left w:val="nil"/>
              <w:bottom w:val="nil"/>
              <w:right w:val="nil"/>
            </w:tcBorders>
            <w:shd w:val="clear" w:color="auto" w:fill="auto"/>
            <w:noWrap/>
            <w:vAlign w:val="center"/>
            <w:hideMark/>
          </w:tcPr>
          <w:p w14:paraId="1AD3343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23D7C4B" w14:textId="77777777" w:rsidTr="00BA4E59">
        <w:trPr>
          <w:trHeight w:val="85"/>
        </w:trPr>
        <w:tc>
          <w:tcPr>
            <w:tcW w:w="2865" w:type="pct"/>
            <w:tcBorders>
              <w:top w:val="nil"/>
              <w:left w:val="nil"/>
              <w:bottom w:val="nil"/>
              <w:right w:val="nil"/>
            </w:tcBorders>
            <w:shd w:val="clear" w:color="auto" w:fill="auto"/>
            <w:vAlign w:val="bottom"/>
            <w:hideMark/>
          </w:tcPr>
          <w:p w14:paraId="6ED34583" w14:textId="77777777" w:rsidR="00EE4555" w:rsidRPr="00EE4555" w:rsidRDefault="00EE4555" w:rsidP="00EE4555">
            <w:pPr>
              <w:spacing w:line="240" w:lineRule="auto"/>
              <w:rPr>
                <w:sz w:val="12"/>
                <w:szCs w:val="12"/>
              </w:rPr>
            </w:pPr>
            <w:r w:rsidRPr="00EE4555">
              <w:rPr>
                <w:sz w:val="12"/>
                <w:szCs w:val="12"/>
              </w:rPr>
              <w:t>remonty w liceach ogólnokształcących</w:t>
            </w:r>
          </w:p>
        </w:tc>
        <w:tc>
          <w:tcPr>
            <w:tcW w:w="401" w:type="pct"/>
            <w:tcBorders>
              <w:top w:val="nil"/>
              <w:left w:val="nil"/>
              <w:bottom w:val="nil"/>
              <w:right w:val="nil"/>
            </w:tcBorders>
            <w:shd w:val="clear" w:color="auto" w:fill="auto"/>
            <w:noWrap/>
            <w:vAlign w:val="center"/>
            <w:hideMark/>
          </w:tcPr>
          <w:p w14:paraId="3A1E99F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306723A" w14:textId="77777777" w:rsidR="00EE4555" w:rsidRPr="00EE4555" w:rsidRDefault="00EE4555" w:rsidP="00EE4555">
            <w:pPr>
              <w:spacing w:line="240" w:lineRule="auto"/>
              <w:jc w:val="right"/>
              <w:rPr>
                <w:sz w:val="12"/>
                <w:szCs w:val="12"/>
              </w:rPr>
            </w:pPr>
            <w:r w:rsidRPr="00EE4555">
              <w:rPr>
                <w:sz w:val="12"/>
                <w:szCs w:val="12"/>
              </w:rPr>
              <w:t>722 396</w:t>
            </w:r>
          </w:p>
        </w:tc>
        <w:tc>
          <w:tcPr>
            <w:tcW w:w="702" w:type="pct"/>
            <w:tcBorders>
              <w:top w:val="nil"/>
              <w:left w:val="nil"/>
              <w:bottom w:val="nil"/>
              <w:right w:val="nil"/>
            </w:tcBorders>
            <w:shd w:val="clear" w:color="auto" w:fill="auto"/>
            <w:noWrap/>
            <w:vAlign w:val="center"/>
            <w:hideMark/>
          </w:tcPr>
          <w:p w14:paraId="6958E373" w14:textId="77777777" w:rsidR="00EE4555" w:rsidRPr="00EE4555" w:rsidRDefault="00EE4555" w:rsidP="00EE4555">
            <w:pPr>
              <w:spacing w:line="240" w:lineRule="auto"/>
              <w:jc w:val="right"/>
              <w:rPr>
                <w:sz w:val="12"/>
                <w:szCs w:val="12"/>
              </w:rPr>
            </w:pPr>
            <w:r w:rsidRPr="00EE4555">
              <w:rPr>
                <w:sz w:val="12"/>
                <w:szCs w:val="12"/>
              </w:rPr>
              <w:t>722 162,90</w:t>
            </w:r>
          </w:p>
        </w:tc>
        <w:tc>
          <w:tcPr>
            <w:tcW w:w="429" w:type="pct"/>
            <w:tcBorders>
              <w:top w:val="nil"/>
              <w:left w:val="nil"/>
              <w:bottom w:val="nil"/>
              <w:right w:val="nil"/>
            </w:tcBorders>
            <w:shd w:val="clear" w:color="auto" w:fill="auto"/>
            <w:noWrap/>
            <w:vAlign w:val="center"/>
            <w:hideMark/>
          </w:tcPr>
          <w:p w14:paraId="121A9E74"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6D153C10" w14:textId="77777777" w:rsidTr="00BA4E59">
        <w:trPr>
          <w:trHeight w:val="85"/>
        </w:trPr>
        <w:tc>
          <w:tcPr>
            <w:tcW w:w="2865" w:type="pct"/>
            <w:tcBorders>
              <w:top w:val="nil"/>
              <w:left w:val="nil"/>
              <w:bottom w:val="nil"/>
              <w:right w:val="nil"/>
            </w:tcBorders>
            <w:shd w:val="clear" w:color="auto" w:fill="auto"/>
            <w:vAlign w:val="bottom"/>
            <w:hideMark/>
          </w:tcPr>
          <w:p w14:paraId="2BD60CE8" w14:textId="77777777" w:rsidR="00EE4555" w:rsidRPr="00EE4555" w:rsidRDefault="00EE4555" w:rsidP="00EE4555">
            <w:pPr>
              <w:spacing w:line="240" w:lineRule="auto"/>
              <w:rPr>
                <w:sz w:val="12"/>
                <w:szCs w:val="12"/>
              </w:rPr>
            </w:pPr>
            <w:r w:rsidRPr="00EE4555">
              <w:rPr>
                <w:sz w:val="12"/>
                <w:szCs w:val="12"/>
              </w:rPr>
              <w:t>remonty w placówkach wychowania pozaszkolnego</w:t>
            </w:r>
          </w:p>
        </w:tc>
        <w:tc>
          <w:tcPr>
            <w:tcW w:w="401" w:type="pct"/>
            <w:tcBorders>
              <w:top w:val="nil"/>
              <w:left w:val="nil"/>
              <w:bottom w:val="nil"/>
              <w:right w:val="nil"/>
            </w:tcBorders>
            <w:shd w:val="clear" w:color="auto" w:fill="auto"/>
            <w:noWrap/>
            <w:vAlign w:val="center"/>
            <w:hideMark/>
          </w:tcPr>
          <w:p w14:paraId="4DB9FAF2"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2DCE782" w14:textId="77777777" w:rsidR="00EE4555" w:rsidRPr="00EE4555" w:rsidRDefault="00EE4555" w:rsidP="00EE4555">
            <w:pPr>
              <w:spacing w:line="240" w:lineRule="auto"/>
              <w:jc w:val="right"/>
              <w:rPr>
                <w:sz w:val="12"/>
                <w:szCs w:val="12"/>
              </w:rPr>
            </w:pPr>
            <w:r w:rsidRPr="00EE4555">
              <w:rPr>
                <w:sz w:val="12"/>
                <w:szCs w:val="12"/>
              </w:rPr>
              <w:t>481 362</w:t>
            </w:r>
          </w:p>
        </w:tc>
        <w:tc>
          <w:tcPr>
            <w:tcW w:w="702" w:type="pct"/>
            <w:tcBorders>
              <w:top w:val="nil"/>
              <w:left w:val="nil"/>
              <w:bottom w:val="nil"/>
              <w:right w:val="nil"/>
            </w:tcBorders>
            <w:shd w:val="clear" w:color="auto" w:fill="auto"/>
            <w:noWrap/>
            <w:vAlign w:val="center"/>
            <w:hideMark/>
          </w:tcPr>
          <w:p w14:paraId="1FAA5F03" w14:textId="77777777" w:rsidR="00EE4555" w:rsidRPr="00EE4555" w:rsidRDefault="00EE4555" w:rsidP="00EE4555">
            <w:pPr>
              <w:spacing w:line="240" w:lineRule="auto"/>
              <w:jc w:val="right"/>
              <w:rPr>
                <w:sz w:val="12"/>
                <w:szCs w:val="12"/>
              </w:rPr>
            </w:pPr>
            <w:r w:rsidRPr="00EE4555">
              <w:rPr>
                <w:sz w:val="12"/>
                <w:szCs w:val="12"/>
              </w:rPr>
              <w:t>481 352,42</w:t>
            </w:r>
          </w:p>
        </w:tc>
        <w:tc>
          <w:tcPr>
            <w:tcW w:w="429" w:type="pct"/>
            <w:tcBorders>
              <w:top w:val="nil"/>
              <w:left w:val="nil"/>
              <w:bottom w:val="nil"/>
              <w:right w:val="nil"/>
            </w:tcBorders>
            <w:shd w:val="clear" w:color="auto" w:fill="auto"/>
            <w:noWrap/>
            <w:vAlign w:val="center"/>
            <w:hideMark/>
          </w:tcPr>
          <w:p w14:paraId="660BC86F"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793F924" w14:textId="77777777" w:rsidTr="00BA4E59">
        <w:trPr>
          <w:trHeight w:val="85"/>
        </w:trPr>
        <w:tc>
          <w:tcPr>
            <w:tcW w:w="2865" w:type="pct"/>
            <w:tcBorders>
              <w:top w:val="nil"/>
              <w:left w:val="nil"/>
              <w:bottom w:val="nil"/>
              <w:right w:val="nil"/>
            </w:tcBorders>
            <w:shd w:val="clear" w:color="auto" w:fill="auto"/>
            <w:vAlign w:val="bottom"/>
            <w:hideMark/>
          </w:tcPr>
          <w:p w14:paraId="62AE27AC" w14:textId="77777777" w:rsidR="00EE4555" w:rsidRPr="00EE4555" w:rsidRDefault="00EE4555" w:rsidP="00EE4555">
            <w:pPr>
              <w:spacing w:line="240" w:lineRule="auto"/>
              <w:rPr>
                <w:sz w:val="12"/>
                <w:szCs w:val="12"/>
              </w:rPr>
            </w:pPr>
            <w:r w:rsidRPr="00EE4555">
              <w:rPr>
                <w:sz w:val="12"/>
                <w:szCs w:val="12"/>
              </w:rPr>
              <w:t>remonty w internatach i bursach szkolnych</w:t>
            </w:r>
          </w:p>
        </w:tc>
        <w:tc>
          <w:tcPr>
            <w:tcW w:w="401" w:type="pct"/>
            <w:tcBorders>
              <w:top w:val="nil"/>
              <w:left w:val="nil"/>
              <w:bottom w:val="nil"/>
              <w:right w:val="nil"/>
            </w:tcBorders>
            <w:shd w:val="clear" w:color="auto" w:fill="auto"/>
            <w:noWrap/>
            <w:vAlign w:val="center"/>
            <w:hideMark/>
          </w:tcPr>
          <w:p w14:paraId="4E34E70C"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E9090F9" w14:textId="77777777" w:rsidR="00EE4555" w:rsidRPr="00EE4555" w:rsidRDefault="00EE4555" w:rsidP="00EE4555">
            <w:pPr>
              <w:spacing w:line="240" w:lineRule="auto"/>
              <w:jc w:val="right"/>
              <w:rPr>
                <w:sz w:val="12"/>
                <w:szCs w:val="12"/>
              </w:rPr>
            </w:pPr>
            <w:r w:rsidRPr="00EE4555">
              <w:rPr>
                <w:sz w:val="12"/>
                <w:szCs w:val="12"/>
              </w:rPr>
              <w:t>104 961</w:t>
            </w:r>
          </w:p>
        </w:tc>
        <w:tc>
          <w:tcPr>
            <w:tcW w:w="702" w:type="pct"/>
            <w:tcBorders>
              <w:top w:val="nil"/>
              <w:left w:val="nil"/>
              <w:bottom w:val="nil"/>
              <w:right w:val="nil"/>
            </w:tcBorders>
            <w:shd w:val="clear" w:color="auto" w:fill="auto"/>
            <w:noWrap/>
            <w:vAlign w:val="center"/>
            <w:hideMark/>
          </w:tcPr>
          <w:p w14:paraId="6B168396" w14:textId="77777777" w:rsidR="00EE4555" w:rsidRPr="00EE4555" w:rsidRDefault="00EE4555" w:rsidP="00EE4555">
            <w:pPr>
              <w:spacing w:line="240" w:lineRule="auto"/>
              <w:jc w:val="right"/>
              <w:rPr>
                <w:sz w:val="12"/>
                <w:szCs w:val="12"/>
              </w:rPr>
            </w:pPr>
            <w:r w:rsidRPr="00EE4555">
              <w:rPr>
                <w:sz w:val="12"/>
                <w:szCs w:val="12"/>
              </w:rPr>
              <w:t>104 961,00</w:t>
            </w:r>
          </w:p>
        </w:tc>
        <w:tc>
          <w:tcPr>
            <w:tcW w:w="429" w:type="pct"/>
            <w:tcBorders>
              <w:top w:val="nil"/>
              <w:left w:val="nil"/>
              <w:bottom w:val="nil"/>
              <w:right w:val="nil"/>
            </w:tcBorders>
            <w:shd w:val="clear" w:color="auto" w:fill="auto"/>
            <w:noWrap/>
            <w:vAlign w:val="center"/>
            <w:hideMark/>
          </w:tcPr>
          <w:p w14:paraId="59C2F73E"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3D3EEDAA" w14:textId="77777777" w:rsidTr="00BA4E59">
        <w:trPr>
          <w:trHeight w:val="85"/>
        </w:trPr>
        <w:tc>
          <w:tcPr>
            <w:tcW w:w="2865" w:type="pct"/>
            <w:tcBorders>
              <w:top w:val="nil"/>
              <w:left w:val="nil"/>
              <w:bottom w:val="nil"/>
              <w:right w:val="nil"/>
            </w:tcBorders>
            <w:shd w:val="clear" w:color="auto" w:fill="auto"/>
            <w:vAlign w:val="bottom"/>
            <w:hideMark/>
          </w:tcPr>
          <w:p w14:paraId="72C997F7" w14:textId="77777777" w:rsidR="00EE4555" w:rsidRPr="00EE4555" w:rsidRDefault="00EE4555" w:rsidP="00EE4555">
            <w:pPr>
              <w:spacing w:line="240" w:lineRule="auto"/>
              <w:rPr>
                <w:sz w:val="12"/>
                <w:szCs w:val="12"/>
              </w:rPr>
            </w:pPr>
            <w:r w:rsidRPr="00EE4555">
              <w:rPr>
                <w:sz w:val="12"/>
                <w:szCs w:val="12"/>
              </w:rPr>
              <w:t>remonty w poradniach psychologiczno-pedagogicznych</w:t>
            </w:r>
          </w:p>
        </w:tc>
        <w:tc>
          <w:tcPr>
            <w:tcW w:w="401" w:type="pct"/>
            <w:tcBorders>
              <w:top w:val="nil"/>
              <w:left w:val="nil"/>
              <w:bottom w:val="nil"/>
              <w:right w:val="nil"/>
            </w:tcBorders>
            <w:shd w:val="clear" w:color="auto" w:fill="auto"/>
            <w:noWrap/>
            <w:vAlign w:val="center"/>
            <w:hideMark/>
          </w:tcPr>
          <w:p w14:paraId="3AD7E04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6C4063F" w14:textId="77777777" w:rsidR="00EE4555" w:rsidRPr="00EE4555" w:rsidRDefault="00EE4555" w:rsidP="00EE4555">
            <w:pPr>
              <w:spacing w:line="240" w:lineRule="auto"/>
              <w:jc w:val="right"/>
              <w:rPr>
                <w:sz w:val="12"/>
                <w:szCs w:val="12"/>
              </w:rPr>
            </w:pPr>
            <w:r w:rsidRPr="00EE4555">
              <w:rPr>
                <w:sz w:val="12"/>
                <w:szCs w:val="12"/>
              </w:rPr>
              <w:t>20 000</w:t>
            </w:r>
          </w:p>
        </w:tc>
        <w:tc>
          <w:tcPr>
            <w:tcW w:w="702" w:type="pct"/>
            <w:tcBorders>
              <w:top w:val="nil"/>
              <w:left w:val="nil"/>
              <w:bottom w:val="nil"/>
              <w:right w:val="nil"/>
            </w:tcBorders>
            <w:shd w:val="clear" w:color="auto" w:fill="auto"/>
            <w:noWrap/>
            <w:vAlign w:val="center"/>
            <w:hideMark/>
          </w:tcPr>
          <w:p w14:paraId="29305B6E" w14:textId="77777777" w:rsidR="00EE4555" w:rsidRPr="00EE4555" w:rsidRDefault="00EE4555" w:rsidP="00EE4555">
            <w:pPr>
              <w:spacing w:line="240" w:lineRule="auto"/>
              <w:jc w:val="right"/>
              <w:rPr>
                <w:sz w:val="12"/>
                <w:szCs w:val="12"/>
              </w:rPr>
            </w:pPr>
            <w:r w:rsidRPr="00EE4555">
              <w:rPr>
                <w:sz w:val="12"/>
                <w:szCs w:val="12"/>
              </w:rPr>
              <w:t>19 519,81</w:t>
            </w:r>
          </w:p>
        </w:tc>
        <w:tc>
          <w:tcPr>
            <w:tcW w:w="429" w:type="pct"/>
            <w:tcBorders>
              <w:top w:val="nil"/>
              <w:left w:val="nil"/>
              <w:bottom w:val="nil"/>
              <w:right w:val="nil"/>
            </w:tcBorders>
            <w:shd w:val="clear" w:color="auto" w:fill="auto"/>
            <w:noWrap/>
            <w:vAlign w:val="center"/>
            <w:hideMark/>
          </w:tcPr>
          <w:p w14:paraId="3F305BCF" w14:textId="77777777" w:rsidR="00EE4555" w:rsidRPr="00EE4555" w:rsidRDefault="00EE4555" w:rsidP="00EE4555">
            <w:pPr>
              <w:spacing w:line="240" w:lineRule="auto"/>
              <w:jc w:val="right"/>
              <w:rPr>
                <w:sz w:val="12"/>
                <w:szCs w:val="12"/>
              </w:rPr>
            </w:pPr>
            <w:r w:rsidRPr="00EE4555">
              <w:rPr>
                <w:sz w:val="12"/>
                <w:szCs w:val="12"/>
              </w:rPr>
              <w:t>97,6%</w:t>
            </w:r>
          </w:p>
        </w:tc>
      </w:tr>
      <w:tr w:rsidR="00EE4555" w:rsidRPr="00EE4555" w14:paraId="042AA674" w14:textId="77777777" w:rsidTr="00BA4E59">
        <w:trPr>
          <w:trHeight w:val="85"/>
        </w:trPr>
        <w:tc>
          <w:tcPr>
            <w:tcW w:w="2865" w:type="pct"/>
            <w:tcBorders>
              <w:top w:val="nil"/>
              <w:left w:val="nil"/>
              <w:bottom w:val="nil"/>
              <w:right w:val="nil"/>
            </w:tcBorders>
            <w:shd w:val="clear" w:color="auto" w:fill="auto"/>
            <w:vAlign w:val="bottom"/>
            <w:hideMark/>
          </w:tcPr>
          <w:p w14:paraId="323067F4" w14:textId="77777777" w:rsidR="00EE4555" w:rsidRPr="00EE4555" w:rsidRDefault="00EE4555" w:rsidP="00EE4555">
            <w:pPr>
              <w:spacing w:line="240" w:lineRule="auto"/>
              <w:rPr>
                <w:sz w:val="12"/>
                <w:szCs w:val="12"/>
              </w:rPr>
            </w:pPr>
            <w:r w:rsidRPr="00EE4555">
              <w:rPr>
                <w:sz w:val="12"/>
                <w:szCs w:val="12"/>
              </w:rPr>
              <w:t>remonty w przedszkolach specjalnych</w:t>
            </w:r>
          </w:p>
        </w:tc>
        <w:tc>
          <w:tcPr>
            <w:tcW w:w="401" w:type="pct"/>
            <w:tcBorders>
              <w:top w:val="nil"/>
              <w:left w:val="nil"/>
              <w:bottom w:val="nil"/>
              <w:right w:val="nil"/>
            </w:tcBorders>
            <w:shd w:val="clear" w:color="auto" w:fill="auto"/>
            <w:noWrap/>
            <w:vAlign w:val="center"/>
            <w:hideMark/>
          </w:tcPr>
          <w:p w14:paraId="0610C34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C2020C8" w14:textId="77777777" w:rsidR="00EE4555" w:rsidRPr="00EE4555" w:rsidRDefault="00EE4555" w:rsidP="00EE4555">
            <w:pPr>
              <w:spacing w:line="240" w:lineRule="auto"/>
              <w:jc w:val="right"/>
              <w:rPr>
                <w:sz w:val="12"/>
                <w:szCs w:val="12"/>
              </w:rPr>
            </w:pPr>
            <w:r w:rsidRPr="00EE4555">
              <w:rPr>
                <w:sz w:val="12"/>
                <w:szCs w:val="12"/>
              </w:rPr>
              <w:t>14 400</w:t>
            </w:r>
          </w:p>
        </w:tc>
        <w:tc>
          <w:tcPr>
            <w:tcW w:w="702" w:type="pct"/>
            <w:tcBorders>
              <w:top w:val="nil"/>
              <w:left w:val="nil"/>
              <w:bottom w:val="nil"/>
              <w:right w:val="nil"/>
            </w:tcBorders>
            <w:shd w:val="clear" w:color="auto" w:fill="auto"/>
            <w:noWrap/>
            <w:vAlign w:val="center"/>
            <w:hideMark/>
          </w:tcPr>
          <w:p w14:paraId="07967605" w14:textId="77777777" w:rsidR="00EE4555" w:rsidRPr="00EE4555" w:rsidRDefault="00EE4555" w:rsidP="00EE4555">
            <w:pPr>
              <w:spacing w:line="240" w:lineRule="auto"/>
              <w:jc w:val="right"/>
              <w:rPr>
                <w:sz w:val="12"/>
                <w:szCs w:val="12"/>
              </w:rPr>
            </w:pPr>
            <w:r w:rsidRPr="00EE4555">
              <w:rPr>
                <w:sz w:val="12"/>
                <w:szCs w:val="12"/>
              </w:rPr>
              <w:t>14 399,90</w:t>
            </w:r>
          </w:p>
        </w:tc>
        <w:tc>
          <w:tcPr>
            <w:tcW w:w="429" w:type="pct"/>
            <w:tcBorders>
              <w:top w:val="nil"/>
              <w:left w:val="nil"/>
              <w:bottom w:val="nil"/>
              <w:right w:val="nil"/>
            </w:tcBorders>
            <w:shd w:val="clear" w:color="auto" w:fill="auto"/>
            <w:noWrap/>
            <w:vAlign w:val="center"/>
            <w:hideMark/>
          </w:tcPr>
          <w:p w14:paraId="323A5DB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311BF46" w14:textId="77777777" w:rsidTr="00BA4E59">
        <w:trPr>
          <w:trHeight w:val="85"/>
        </w:trPr>
        <w:tc>
          <w:tcPr>
            <w:tcW w:w="2865" w:type="pct"/>
            <w:tcBorders>
              <w:top w:val="nil"/>
              <w:left w:val="nil"/>
              <w:bottom w:val="nil"/>
              <w:right w:val="nil"/>
            </w:tcBorders>
            <w:shd w:val="clear" w:color="auto" w:fill="auto"/>
            <w:vAlign w:val="bottom"/>
            <w:hideMark/>
          </w:tcPr>
          <w:p w14:paraId="7340699C" w14:textId="77777777" w:rsidR="00EE4555" w:rsidRPr="00EE4555" w:rsidRDefault="00EE4555" w:rsidP="00EE4555">
            <w:pPr>
              <w:spacing w:line="240" w:lineRule="auto"/>
              <w:rPr>
                <w:sz w:val="12"/>
                <w:szCs w:val="12"/>
              </w:rPr>
            </w:pPr>
            <w:r w:rsidRPr="00EE4555">
              <w:rPr>
                <w:sz w:val="12"/>
                <w:szCs w:val="12"/>
              </w:rPr>
              <w:t>remonty w dzielnicowym biurze finansów oświaty</w:t>
            </w:r>
          </w:p>
        </w:tc>
        <w:tc>
          <w:tcPr>
            <w:tcW w:w="401" w:type="pct"/>
            <w:tcBorders>
              <w:top w:val="nil"/>
              <w:left w:val="nil"/>
              <w:bottom w:val="nil"/>
              <w:right w:val="nil"/>
            </w:tcBorders>
            <w:shd w:val="clear" w:color="auto" w:fill="auto"/>
            <w:noWrap/>
            <w:vAlign w:val="center"/>
            <w:hideMark/>
          </w:tcPr>
          <w:p w14:paraId="09206BBA"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BD18155" w14:textId="77777777" w:rsidR="00EE4555" w:rsidRPr="00EE4555" w:rsidRDefault="00EE4555" w:rsidP="00EE4555">
            <w:pPr>
              <w:spacing w:line="240" w:lineRule="auto"/>
              <w:jc w:val="right"/>
              <w:rPr>
                <w:sz w:val="12"/>
                <w:szCs w:val="12"/>
              </w:rPr>
            </w:pPr>
            <w:r w:rsidRPr="00EE4555">
              <w:rPr>
                <w:sz w:val="12"/>
                <w:szCs w:val="12"/>
              </w:rPr>
              <w:t>12 680</w:t>
            </w:r>
          </w:p>
        </w:tc>
        <w:tc>
          <w:tcPr>
            <w:tcW w:w="702" w:type="pct"/>
            <w:tcBorders>
              <w:top w:val="nil"/>
              <w:left w:val="nil"/>
              <w:bottom w:val="nil"/>
              <w:right w:val="nil"/>
            </w:tcBorders>
            <w:shd w:val="clear" w:color="auto" w:fill="auto"/>
            <w:noWrap/>
            <w:vAlign w:val="center"/>
            <w:hideMark/>
          </w:tcPr>
          <w:p w14:paraId="6F5B6DA5" w14:textId="77777777" w:rsidR="00EE4555" w:rsidRPr="00EE4555" w:rsidRDefault="00EE4555" w:rsidP="00EE4555">
            <w:pPr>
              <w:spacing w:line="240" w:lineRule="auto"/>
              <w:jc w:val="right"/>
              <w:rPr>
                <w:sz w:val="12"/>
                <w:szCs w:val="12"/>
              </w:rPr>
            </w:pPr>
            <w:r w:rsidRPr="00EE4555">
              <w:rPr>
                <w:sz w:val="12"/>
                <w:szCs w:val="12"/>
              </w:rPr>
              <w:t>12 678,73</w:t>
            </w:r>
          </w:p>
        </w:tc>
        <w:tc>
          <w:tcPr>
            <w:tcW w:w="429" w:type="pct"/>
            <w:tcBorders>
              <w:top w:val="nil"/>
              <w:left w:val="nil"/>
              <w:bottom w:val="nil"/>
              <w:right w:val="nil"/>
            </w:tcBorders>
            <w:shd w:val="clear" w:color="auto" w:fill="auto"/>
            <w:noWrap/>
            <w:vAlign w:val="center"/>
            <w:hideMark/>
          </w:tcPr>
          <w:p w14:paraId="218A55FE"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6C2625E0" w14:textId="77777777" w:rsidTr="00BA4E59">
        <w:trPr>
          <w:trHeight w:val="85"/>
        </w:trPr>
        <w:tc>
          <w:tcPr>
            <w:tcW w:w="2865" w:type="pct"/>
            <w:tcBorders>
              <w:top w:val="nil"/>
              <w:left w:val="nil"/>
              <w:bottom w:val="nil"/>
              <w:right w:val="nil"/>
            </w:tcBorders>
            <w:shd w:val="clear" w:color="auto" w:fill="auto"/>
            <w:vAlign w:val="bottom"/>
            <w:hideMark/>
          </w:tcPr>
          <w:p w14:paraId="6AE3BDA3" w14:textId="77777777" w:rsidR="00EE4555" w:rsidRPr="00EE4555" w:rsidRDefault="00EE4555" w:rsidP="00EE4555">
            <w:pPr>
              <w:spacing w:line="240" w:lineRule="auto"/>
              <w:rPr>
                <w:sz w:val="12"/>
                <w:szCs w:val="12"/>
              </w:rPr>
            </w:pPr>
            <w:r w:rsidRPr="00EE4555">
              <w:rPr>
                <w:sz w:val="12"/>
                <w:szCs w:val="12"/>
              </w:rPr>
              <w:t>remonty związane z realizacją zadań wymagających stosowania specjalnej organizacji nauki i metod pracy w szkołach podstawowych</w:t>
            </w:r>
          </w:p>
        </w:tc>
        <w:tc>
          <w:tcPr>
            <w:tcW w:w="401" w:type="pct"/>
            <w:tcBorders>
              <w:top w:val="nil"/>
              <w:left w:val="nil"/>
              <w:bottom w:val="nil"/>
              <w:right w:val="nil"/>
            </w:tcBorders>
            <w:shd w:val="clear" w:color="auto" w:fill="auto"/>
            <w:noWrap/>
            <w:vAlign w:val="center"/>
            <w:hideMark/>
          </w:tcPr>
          <w:p w14:paraId="3DEF14EB"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8025B35" w14:textId="77777777" w:rsidR="00EE4555" w:rsidRPr="00EE4555" w:rsidRDefault="00EE4555" w:rsidP="00EE4555">
            <w:pPr>
              <w:spacing w:line="240" w:lineRule="auto"/>
              <w:jc w:val="right"/>
              <w:rPr>
                <w:sz w:val="12"/>
                <w:szCs w:val="12"/>
              </w:rPr>
            </w:pPr>
            <w:r w:rsidRPr="00EE4555">
              <w:rPr>
                <w:sz w:val="12"/>
                <w:szCs w:val="12"/>
              </w:rPr>
              <w:t>9 813</w:t>
            </w:r>
          </w:p>
        </w:tc>
        <w:tc>
          <w:tcPr>
            <w:tcW w:w="702" w:type="pct"/>
            <w:tcBorders>
              <w:top w:val="nil"/>
              <w:left w:val="nil"/>
              <w:bottom w:val="nil"/>
              <w:right w:val="nil"/>
            </w:tcBorders>
            <w:shd w:val="clear" w:color="auto" w:fill="auto"/>
            <w:noWrap/>
            <w:vAlign w:val="center"/>
            <w:hideMark/>
          </w:tcPr>
          <w:p w14:paraId="2D71BFF2" w14:textId="77777777" w:rsidR="00EE4555" w:rsidRPr="00EE4555" w:rsidRDefault="00EE4555" w:rsidP="00EE4555">
            <w:pPr>
              <w:spacing w:line="240" w:lineRule="auto"/>
              <w:jc w:val="right"/>
              <w:rPr>
                <w:sz w:val="12"/>
                <w:szCs w:val="12"/>
              </w:rPr>
            </w:pPr>
            <w:r w:rsidRPr="00EE4555">
              <w:rPr>
                <w:sz w:val="12"/>
                <w:szCs w:val="12"/>
              </w:rPr>
              <w:t>9 813,00</w:t>
            </w:r>
          </w:p>
        </w:tc>
        <w:tc>
          <w:tcPr>
            <w:tcW w:w="429" w:type="pct"/>
            <w:tcBorders>
              <w:top w:val="nil"/>
              <w:left w:val="nil"/>
              <w:bottom w:val="nil"/>
              <w:right w:val="nil"/>
            </w:tcBorders>
            <w:shd w:val="clear" w:color="auto" w:fill="auto"/>
            <w:noWrap/>
            <w:vAlign w:val="center"/>
            <w:hideMark/>
          </w:tcPr>
          <w:p w14:paraId="7FDD6986"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1CFCBD73" w14:textId="77777777" w:rsidTr="00BA4E59">
        <w:trPr>
          <w:trHeight w:val="85"/>
        </w:trPr>
        <w:tc>
          <w:tcPr>
            <w:tcW w:w="2865" w:type="pct"/>
            <w:tcBorders>
              <w:top w:val="nil"/>
              <w:left w:val="nil"/>
              <w:bottom w:val="nil"/>
              <w:right w:val="nil"/>
            </w:tcBorders>
            <w:shd w:val="clear" w:color="auto" w:fill="auto"/>
            <w:vAlign w:val="center"/>
            <w:hideMark/>
          </w:tcPr>
          <w:p w14:paraId="0E87E74F" w14:textId="77777777" w:rsidR="00EE4555" w:rsidRPr="00EE4555" w:rsidRDefault="00EE4555" w:rsidP="00EE4555">
            <w:pPr>
              <w:spacing w:line="240" w:lineRule="auto"/>
              <w:rPr>
                <w:sz w:val="12"/>
                <w:szCs w:val="12"/>
              </w:rPr>
            </w:pPr>
            <w:r w:rsidRPr="00EE4555">
              <w:rPr>
                <w:sz w:val="12"/>
                <w:szCs w:val="12"/>
              </w:rPr>
              <w:t>remonty związane z realizacją zadań wymagających stosowania specjalnej organizacji nauki i metod pracy w przedszkolach, oddziałach przedszkolnych w szkołach podstawowych i innych formach wychowania przedszkolnego</w:t>
            </w:r>
          </w:p>
        </w:tc>
        <w:tc>
          <w:tcPr>
            <w:tcW w:w="401" w:type="pct"/>
            <w:tcBorders>
              <w:top w:val="nil"/>
              <w:left w:val="nil"/>
              <w:bottom w:val="nil"/>
              <w:right w:val="nil"/>
            </w:tcBorders>
            <w:shd w:val="clear" w:color="auto" w:fill="auto"/>
            <w:noWrap/>
            <w:vAlign w:val="center"/>
            <w:hideMark/>
          </w:tcPr>
          <w:p w14:paraId="0EC1689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CD626BF" w14:textId="77777777" w:rsidR="00EE4555" w:rsidRPr="00EE4555" w:rsidRDefault="00EE4555" w:rsidP="00EE4555">
            <w:pPr>
              <w:spacing w:line="240" w:lineRule="auto"/>
              <w:jc w:val="right"/>
              <w:rPr>
                <w:sz w:val="12"/>
                <w:szCs w:val="12"/>
              </w:rPr>
            </w:pPr>
            <w:r w:rsidRPr="00EE4555">
              <w:rPr>
                <w:sz w:val="12"/>
                <w:szCs w:val="12"/>
              </w:rPr>
              <w:t>2 500</w:t>
            </w:r>
          </w:p>
        </w:tc>
        <w:tc>
          <w:tcPr>
            <w:tcW w:w="702" w:type="pct"/>
            <w:tcBorders>
              <w:top w:val="nil"/>
              <w:left w:val="nil"/>
              <w:bottom w:val="nil"/>
              <w:right w:val="nil"/>
            </w:tcBorders>
            <w:shd w:val="clear" w:color="auto" w:fill="auto"/>
            <w:noWrap/>
            <w:vAlign w:val="center"/>
            <w:hideMark/>
          </w:tcPr>
          <w:p w14:paraId="2E994893" w14:textId="77777777" w:rsidR="00EE4555" w:rsidRPr="00EE4555" w:rsidRDefault="00EE4555" w:rsidP="00EE4555">
            <w:pPr>
              <w:spacing w:line="240" w:lineRule="auto"/>
              <w:jc w:val="right"/>
              <w:rPr>
                <w:sz w:val="12"/>
                <w:szCs w:val="12"/>
              </w:rPr>
            </w:pPr>
            <w:r w:rsidRPr="00EE4555">
              <w:rPr>
                <w:sz w:val="12"/>
                <w:szCs w:val="12"/>
              </w:rPr>
              <w:t>2 500,00</w:t>
            </w:r>
          </w:p>
        </w:tc>
        <w:tc>
          <w:tcPr>
            <w:tcW w:w="429" w:type="pct"/>
            <w:tcBorders>
              <w:top w:val="nil"/>
              <w:left w:val="nil"/>
              <w:bottom w:val="nil"/>
              <w:right w:val="nil"/>
            </w:tcBorders>
            <w:shd w:val="clear" w:color="auto" w:fill="auto"/>
            <w:noWrap/>
            <w:vAlign w:val="center"/>
            <w:hideMark/>
          </w:tcPr>
          <w:p w14:paraId="49820B6A"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103BA844" w14:textId="77777777" w:rsidTr="00BA4E59">
        <w:trPr>
          <w:trHeight w:val="85"/>
        </w:trPr>
        <w:tc>
          <w:tcPr>
            <w:tcW w:w="2865" w:type="pct"/>
            <w:tcBorders>
              <w:top w:val="nil"/>
              <w:left w:val="nil"/>
              <w:bottom w:val="nil"/>
              <w:right w:val="nil"/>
            </w:tcBorders>
            <w:shd w:val="clear" w:color="auto" w:fill="auto"/>
            <w:vAlign w:val="center"/>
            <w:hideMark/>
          </w:tcPr>
          <w:p w14:paraId="26FC9362"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2AEEFB1"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C2E320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3419FB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9813C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34285E8" w14:textId="77777777" w:rsidTr="00BA4E59">
        <w:trPr>
          <w:trHeight w:val="85"/>
        </w:trPr>
        <w:tc>
          <w:tcPr>
            <w:tcW w:w="2865" w:type="pct"/>
            <w:tcBorders>
              <w:top w:val="nil"/>
              <w:left w:val="nil"/>
              <w:bottom w:val="nil"/>
              <w:right w:val="nil"/>
            </w:tcBorders>
            <w:shd w:val="clear" w:color="auto" w:fill="auto"/>
            <w:vAlign w:val="center"/>
            <w:hideMark/>
          </w:tcPr>
          <w:p w14:paraId="5BB2EC8D" w14:textId="77777777" w:rsidR="00EE4555" w:rsidRPr="00EE4555" w:rsidRDefault="00EE4555" w:rsidP="00EE4555">
            <w:pPr>
              <w:spacing w:line="240" w:lineRule="auto"/>
              <w:rPr>
                <w:i/>
                <w:iCs/>
                <w:sz w:val="12"/>
                <w:szCs w:val="12"/>
                <w:u w:val="single"/>
              </w:rPr>
            </w:pPr>
            <w:r w:rsidRPr="00EE4555">
              <w:rPr>
                <w:i/>
                <w:iCs/>
                <w:sz w:val="12"/>
                <w:szCs w:val="12"/>
                <w:u w:val="single"/>
              </w:rPr>
              <w:t>Dysponent 2:</w:t>
            </w:r>
            <w:r w:rsidRPr="00EE4555">
              <w:rPr>
                <w:i/>
                <w:iCs/>
                <w:sz w:val="12"/>
                <w:szCs w:val="12"/>
              </w:rPr>
              <w:t xml:space="preserve"> Wydział Infrastruktury</w:t>
            </w:r>
          </w:p>
        </w:tc>
        <w:tc>
          <w:tcPr>
            <w:tcW w:w="401" w:type="pct"/>
            <w:tcBorders>
              <w:top w:val="nil"/>
              <w:left w:val="nil"/>
              <w:bottom w:val="nil"/>
              <w:right w:val="nil"/>
            </w:tcBorders>
            <w:shd w:val="clear" w:color="auto" w:fill="auto"/>
            <w:vAlign w:val="center"/>
            <w:hideMark/>
          </w:tcPr>
          <w:p w14:paraId="7A29D1BC"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1600472" w14:textId="77777777" w:rsidR="00EE4555" w:rsidRPr="00EE4555" w:rsidRDefault="00EE4555" w:rsidP="00EE4555">
            <w:pPr>
              <w:spacing w:line="240" w:lineRule="auto"/>
              <w:jc w:val="right"/>
              <w:rPr>
                <w:sz w:val="12"/>
                <w:szCs w:val="12"/>
              </w:rPr>
            </w:pPr>
            <w:r w:rsidRPr="00EE4555">
              <w:rPr>
                <w:sz w:val="12"/>
                <w:szCs w:val="12"/>
              </w:rPr>
              <w:t>1 200 000</w:t>
            </w:r>
          </w:p>
        </w:tc>
        <w:tc>
          <w:tcPr>
            <w:tcW w:w="702" w:type="pct"/>
            <w:tcBorders>
              <w:top w:val="nil"/>
              <w:left w:val="nil"/>
              <w:bottom w:val="nil"/>
              <w:right w:val="nil"/>
            </w:tcBorders>
            <w:shd w:val="clear" w:color="auto" w:fill="auto"/>
            <w:noWrap/>
            <w:vAlign w:val="center"/>
            <w:hideMark/>
          </w:tcPr>
          <w:p w14:paraId="4B9759A9" w14:textId="77777777" w:rsidR="00EE4555" w:rsidRPr="00EE4555" w:rsidRDefault="00EE4555" w:rsidP="00EE4555">
            <w:pPr>
              <w:spacing w:line="240" w:lineRule="auto"/>
              <w:jc w:val="right"/>
              <w:rPr>
                <w:sz w:val="12"/>
                <w:szCs w:val="12"/>
              </w:rPr>
            </w:pPr>
            <w:r w:rsidRPr="00EE4555">
              <w:rPr>
                <w:sz w:val="12"/>
                <w:szCs w:val="12"/>
              </w:rPr>
              <w:t>1 199 523,85</w:t>
            </w:r>
          </w:p>
        </w:tc>
        <w:tc>
          <w:tcPr>
            <w:tcW w:w="429" w:type="pct"/>
            <w:tcBorders>
              <w:top w:val="nil"/>
              <w:left w:val="nil"/>
              <w:bottom w:val="nil"/>
              <w:right w:val="nil"/>
            </w:tcBorders>
            <w:shd w:val="clear" w:color="auto" w:fill="auto"/>
            <w:noWrap/>
            <w:vAlign w:val="center"/>
            <w:hideMark/>
          </w:tcPr>
          <w:p w14:paraId="085796D8"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6625222E" w14:textId="77777777" w:rsidTr="00BA4E59">
        <w:trPr>
          <w:trHeight w:val="85"/>
        </w:trPr>
        <w:tc>
          <w:tcPr>
            <w:tcW w:w="2865" w:type="pct"/>
            <w:tcBorders>
              <w:top w:val="nil"/>
              <w:left w:val="nil"/>
              <w:bottom w:val="nil"/>
              <w:right w:val="nil"/>
            </w:tcBorders>
            <w:shd w:val="clear" w:color="auto" w:fill="auto"/>
            <w:vAlign w:val="center"/>
            <w:hideMark/>
          </w:tcPr>
          <w:p w14:paraId="4A17D9EA"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100FCE89"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973202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0A575D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A5EA9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15C1B31" w14:textId="77777777" w:rsidTr="00BA4E59">
        <w:trPr>
          <w:trHeight w:val="85"/>
        </w:trPr>
        <w:tc>
          <w:tcPr>
            <w:tcW w:w="2865" w:type="pct"/>
            <w:tcBorders>
              <w:top w:val="nil"/>
              <w:left w:val="nil"/>
              <w:bottom w:val="nil"/>
              <w:right w:val="nil"/>
            </w:tcBorders>
            <w:shd w:val="clear" w:color="auto" w:fill="auto"/>
            <w:vAlign w:val="center"/>
            <w:hideMark/>
          </w:tcPr>
          <w:p w14:paraId="399D2690"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5CDD32B6"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CEF462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262744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1366D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713AC4F" w14:textId="77777777" w:rsidTr="00BA4E59">
        <w:trPr>
          <w:trHeight w:val="85"/>
        </w:trPr>
        <w:tc>
          <w:tcPr>
            <w:tcW w:w="2865" w:type="pct"/>
            <w:tcBorders>
              <w:top w:val="nil"/>
              <w:left w:val="nil"/>
              <w:bottom w:val="nil"/>
              <w:right w:val="nil"/>
            </w:tcBorders>
            <w:shd w:val="clear" w:color="auto" w:fill="auto"/>
            <w:vAlign w:val="bottom"/>
            <w:hideMark/>
          </w:tcPr>
          <w:p w14:paraId="758C1AA3" w14:textId="77777777" w:rsidR="00EE4555" w:rsidRPr="00EE4555" w:rsidRDefault="00EE4555" w:rsidP="00EE4555">
            <w:pPr>
              <w:spacing w:line="240" w:lineRule="auto"/>
              <w:rPr>
                <w:sz w:val="12"/>
                <w:szCs w:val="12"/>
              </w:rPr>
            </w:pPr>
            <w:r w:rsidRPr="00EE4555">
              <w:rPr>
                <w:sz w:val="12"/>
                <w:szCs w:val="12"/>
              </w:rPr>
              <w:t>remonty w technikach</w:t>
            </w:r>
          </w:p>
        </w:tc>
        <w:tc>
          <w:tcPr>
            <w:tcW w:w="401" w:type="pct"/>
            <w:tcBorders>
              <w:top w:val="nil"/>
              <w:left w:val="nil"/>
              <w:bottom w:val="nil"/>
              <w:right w:val="nil"/>
            </w:tcBorders>
            <w:shd w:val="clear" w:color="auto" w:fill="auto"/>
            <w:noWrap/>
            <w:vAlign w:val="center"/>
            <w:hideMark/>
          </w:tcPr>
          <w:p w14:paraId="1AE6D88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50D6985" w14:textId="77777777" w:rsidR="00EE4555" w:rsidRPr="00EE4555" w:rsidRDefault="00EE4555" w:rsidP="00EE4555">
            <w:pPr>
              <w:spacing w:line="240" w:lineRule="auto"/>
              <w:jc w:val="right"/>
              <w:rPr>
                <w:sz w:val="12"/>
                <w:szCs w:val="12"/>
              </w:rPr>
            </w:pPr>
            <w:r w:rsidRPr="00EE4555">
              <w:rPr>
                <w:sz w:val="12"/>
                <w:szCs w:val="12"/>
              </w:rPr>
              <w:t>1 200 000</w:t>
            </w:r>
          </w:p>
        </w:tc>
        <w:tc>
          <w:tcPr>
            <w:tcW w:w="702" w:type="pct"/>
            <w:tcBorders>
              <w:top w:val="nil"/>
              <w:left w:val="nil"/>
              <w:bottom w:val="nil"/>
              <w:right w:val="nil"/>
            </w:tcBorders>
            <w:shd w:val="clear" w:color="auto" w:fill="auto"/>
            <w:noWrap/>
            <w:vAlign w:val="center"/>
            <w:hideMark/>
          </w:tcPr>
          <w:p w14:paraId="0E95C8D2" w14:textId="77777777" w:rsidR="00EE4555" w:rsidRPr="00EE4555" w:rsidRDefault="00EE4555" w:rsidP="00EE4555">
            <w:pPr>
              <w:spacing w:line="240" w:lineRule="auto"/>
              <w:jc w:val="right"/>
              <w:rPr>
                <w:sz w:val="12"/>
                <w:szCs w:val="12"/>
              </w:rPr>
            </w:pPr>
            <w:r w:rsidRPr="00EE4555">
              <w:rPr>
                <w:sz w:val="12"/>
                <w:szCs w:val="12"/>
              </w:rPr>
              <w:t>1 199 523,85</w:t>
            </w:r>
          </w:p>
        </w:tc>
        <w:tc>
          <w:tcPr>
            <w:tcW w:w="429" w:type="pct"/>
            <w:tcBorders>
              <w:top w:val="nil"/>
              <w:left w:val="nil"/>
              <w:bottom w:val="nil"/>
              <w:right w:val="nil"/>
            </w:tcBorders>
            <w:shd w:val="clear" w:color="auto" w:fill="auto"/>
            <w:noWrap/>
            <w:vAlign w:val="center"/>
            <w:hideMark/>
          </w:tcPr>
          <w:p w14:paraId="2345C7EE"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3D574EA2" w14:textId="77777777" w:rsidTr="00BA4E59">
        <w:trPr>
          <w:trHeight w:val="85"/>
        </w:trPr>
        <w:tc>
          <w:tcPr>
            <w:tcW w:w="2865" w:type="pct"/>
            <w:tcBorders>
              <w:top w:val="nil"/>
              <w:left w:val="nil"/>
              <w:bottom w:val="nil"/>
              <w:right w:val="nil"/>
            </w:tcBorders>
            <w:shd w:val="clear" w:color="auto" w:fill="auto"/>
            <w:vAlign w:val="bottom"/>
            <w:hideMark/>
          </w:tcPr>
          <w:p w14:paraId="58C62B0A"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56DFE64"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7C5216A"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09FA63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B95DF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9498706" w14:textId="77777777" w:rsidTr="00BA4E59">
        <w:trPr>
          <w:trHeight w:val="85"/>
        </w:trPr>
        <w:tc>
          <w:tcPr>
            <w:tcW w:w="2865" w:type="pct"/>
            <w:tcBorders>
              <w:top w:val="nil"/>
              <w:left w:val="nil"/>
              <w:bottom w:val="nil"/>
              <w:right w:val="nil"/>
            </w:tcBorders>
            <w:shd w:val="clear" w:color="auto" w:fill="auto"/>
            <w:vAlign w:val="center"/>
            <w:hideMark/>
          </w:tcPr>
          <w:p w14:paraId="59707EA2"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4BB6E844"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2F94342"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F960A8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1F995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5149EC" w14:textId="77777777" w:rsidTr="00BA4E59">
        <w:trPr>
          <w:trHeight w:val="85"/>
        </w:trPr>
        <w:tc>
          <w:tcPr>
            <w:tcW w:w="2865" w:type="pct"/>
            <w:tcBorders>
              <w:top w:val="nil"/>
              <w:left w:val="nil"/>
              <w:bottom w:val="nil"/>
              <w:right w:val="nil"/>
            </w:tcBorders>
            <w:shd w:val="clear" w:color="auto" w:fill="auto"/>
            <w:vAlign w:val="center"/>
            <w:hideMark/>
          </w:tcPr>
          <w:p w14:paraId="74CDDFC5" w14:textId="77777777" w:rsidR="00EE4555" w:rsidRPr="00EE4555" w:rsidRDefault="00EE4555" w:rsidP="00EE4555">
            <w:pPr>
              <w:spacing w:line="240" w:lineRule="auto"/>
              <w:rPr>
                <w:i/>
                <w:iCs/>
                <w:sz w:val="12"/>
                <w:szCs w:val="12"/>
              </w:rPr>
            </w:pPr>
            <w:r w:rsidRPr="00EE4555">
              <w:rPr>
                <w:i/>
                <w:iCs/>
                <w:sz w:val="12"/>
                <w:szCs w:val="12"/>
              </w:rPr>
              <w:t>Ustawa z dnia 14 grudnia 2016 r. Prawo oświatowe</w:t>
            </w:r>
          </w:p>
        </w:tc>
        <w:tc>
          <w:tcPr>
            <w:tcW w:w="401" w:type="pct"/>
            <w:tcBorders>
              <w:top w:val="nil"/>
              <w:left w:val="nil"/>
              <w:bottom w:val="nil"/>
              <w:right w:val="nil"/>
            </w:tcBorders>
            <w:shd w:val="clear" w:color="auto" w:fill="auto"/>
            <w:noWrap/>
            <w:vAlign w:val="center"/>
            <w:hideMark/>
          </w:tcPr>
          <w:p w14:paraId="190E8CA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E373896"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782C2B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7583E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846E3D7" w14:textId="77777777" w:rsidTr="00BA4E59">
        <w:trPr>
          <w:trHeight w:val="85"/>
        </w:trPr>
        <w:tc>
          <w:tcPr>
            <w:tcW w:w="2865" w:type="pct"/>
            <w:tcBorders>
              <w:top w:val="nil"/>
              <w:left w:val="nil"/>
              <w:bottom w:val="nil"/>
              <w:right w:val="nil"/>
            </w:tcBorders>
            <w:shd w:val="clear" w:color="auto" w:fill="auto"/>
            <w:vAlign w:val="center"/>
            <w:hideMark/>
          </w:tcPr>
          <w:p w14:paraId="728DADE2"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054BE6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E1A10E0"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9061A7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32572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C0FC4C5" w14:textId="77777777" w:rsidTr="00BA4E59">
        <w:trPr>
          <w:trHeight w:val="85"/>
        </w:trPr>
        <w:tc>
          <w:tcPr>
            <w:tcW w:w="2865" w:type="pct"/>
            <w:tcBorders>
              <w:top w:val="nil"/>
              <w:left w:val="nil"/>
              <w:bottom w:val="nil"/>
              <w:right w:val="nil"/>
            </w:tcBorders>
            <w:shd w:val="clear" w:color="000000" w:fill="EAF1F6"/>
            <w:vAlign w:val="center"/>
            <w:hideMark/>
          </w:tcPr>
          <w:p w14:paraId="729F7310" w14:textId="77777777" w:rsidR="00EE4555" w:rsidRPr="00EE4555" w:rsidRDefault="00EE4555" w:rsidP="00EE4555">
            <w:pPr>
              <w:spacing w:line="240" w:lineRule="auto"/>
              <w:rPr>
                <w:b/>
                <w:bCs/>
                <w:sz w:val="12"/>
                <w:szCs w:val="12"/>
              </w:rPr>
            </w:pPr>
            <w:r w:rsidRPr="00EE4555">
              <w:rPr>
                <w:b/>
                <w:bCs/>
                <w:sz w:val="12"/>
                <w:szCs w:val="12"/>
              </w:rPr>
              <w:t>Zajęcia dla uczniów na basenach i w halach sportowych - zadanie 28</w:t>
            </w:r>
          </w:p>
        </w:tc>
        <w:tc>
          <w:tcPr>
            <w:tcW w:w="401" w:type="pct"/>
            <w:tcBorders>
              <w:top w:val="nil"/>
              <w:left w:val="nil"/>
              <w:bottom w:val="nil"/>
              <w:right w:val="nil"/>
            </w:tcBorders>
            <w:shd w:val="clear" w:color="000000" w:fill="EAF1F6"/>
            <w:vAlign w:val="center"/>
            <w:hideMark/>
          </w:tcPr>
          <w:p w14:paraId="6A0E2359"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3B6EF4F5" w14:textId="77777777" w:rsidR="00EE4555" w:rsidRPr="00EE4555" w:rsidRDefault="00EE4555" w:rsidP="00EE4555">
            <w:pPr>
              <w:spacing w:line="240" w:lineRule="auto"/>
              <w:jc w:val="right"/>
              <w:rPr>
                <w:b/>
                <w:bCs/>
                <w:sz w:val="12"/>
                <w:szCs w:val="12"/>
              </w:rPr>
            </w:pPr>
            <w:r w:rsidRPr="00EE4555">
              <w:rPr>
                <w:b/>
                <w:bCs/>
                <w:sz w:val="12"/>
                <w:szCs w:val="12"/>
              </w:rPr>
              <w:t>331 020</w:t>
            </w:r>
          </w:p>
        </w:tc>
        <w:tc>
          <w:tcPr>
            <w:tcW w:w="702" w:type="pct"/>
            <w:tcBorders>
              <w:top w:val="nil"/>
              <w:left w:val="nil"/>
              <w:bottom w:val="nil"/>
              <w:right w:val="nil"/>
            </w:tcBorders>
            <w:shd w:val="clear" w:color="000000" w:fill="EAF1F6"/>
            <w:vAlign w:val="center"/>
            <w:hideMark/>
          </w:tcPr>
          <w:p w14:paraId="2AB83CDD" w14:textId="77777777" w:rsidR="00EE4555" w:rsidRPr="00EE4555" w:rsidRDefault="00EE4555" w:rsidP="00EE4555">
            <w:pPr>
              <w:spacing w:line="240" w:lineRule="auto"/>
              <w:jc w:val="right"/>
              <w:rPr>
                <w:b/>
                <w:bCs/>
                <w:sz w:val="12"/>
                <w:szCs w:val="12"/>
              </w:rPr>
            </w:pPr>
            <w:r w:rsidRPr="00EE4555">
              <w:rPr>
                <w:b/>
                <w:bCs/>
                <w:sz w:val="12"/>
                <w:szCs w:val="12"/>
              </w:rPr>
              <w:t>331 020,00</w:t>
            </w:r>
          </w:p>
        </w:tc>
        <w:tc>
          <w:tcPr>
            <w:tcW w:w="429" w:type="pct"/>
            <w:tcBorders>
              <w:top w:val="nil"/>
              <w:left w:val="nil"/>
              <w:bottom w:val="nil"/>
              <w:right w:val="nil"/>
            </w:tcBorders>
            <w:shd w:val="clear" w:color="000000" w:fill="EAF1F6"/>
            <w:vAlign w:val="center"/>
            <w:hideMark/>
          </w:tcPr>
          <w:p w14:paraId="7903A64D"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6E664CA2" w14:textId="77777777" w:rsidTr="00BA4E59">
        <w:trPr>
          <w:trHeight w:val="85"/>
        </w:trPr>
        <w:tc>
          <w:tcPr>
            <w:tcW w:w="2865" w:type="pct"/>
            <w:tcBorders>
              <w:top w:val="nil"/>
              <w:left w:val="nil"/>
              <w:bottom w:val="nil"/>
              <w:right w:val="nil"/>
            </w:tcBorders>
            <w:shd w:val="clear" w:color="auto" w:fill="auto"/>
            <w:vAlign w:val="center"/>
            <w:hideMark/>
          </w:tcPr>
          <w:p w14:paraId="23FC8984"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2A345F8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364177F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8A401D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6E871E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B6B22BE" w14:textId="77777777" w:rsidTr="00BA4E59">
        <w:trPr>
          <w:trHeight w:val="85"/>
        </w:trPr>
        <w:tc>
          <w:tcPr>
            <w:tcW w:w="2865" w:type="pct"/>
            <w:tcBorders>
              <w:top w:val="nil"/>
              <w:left w:val="nil"/>
              <w:bottom w:val="nil"/>
              <w:right w:val="nil"/>
            </w:tcBorders>
            <w:shd w:val="clear" w:color="auto" w:fill="auto"/>
            <w:vAlign w:val="center"/>
            <w:hideMark/>
          </w:tcPr>
          <w:p w14:paraId="6596D903"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zapewnienie możliwości rozwoju fizycznego dzieci i młodzieży</w:t>
            </w:r>
          </w:p>
        </w:tc>
        <w:tc>
          <w:tcPr>
            <w:tcW w:w="401" w:type="pct"/>
            <w:tcBorders>
              <w:top w:val="nil"/>
              <w:left w:val="nil"/>
              <w:bottom w:val="nil"/>
              <w:right w:val="nil"/>
            </w:tcBorders>
            <w:shd w:val="clear" w:color="auto" w:fill="auto"/>
            <w:vAlign w:val="center"/>
            <w:hideMark/>
          </w:tcPr>
          <w:p w14:paraId="67103329"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73879B6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461099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9B9E3F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CF7C3CA" w14:textId="77777777" w:rsidTr="00BA4E59">
        <w:trPr>
          <w:trHeight w:val="85"/>
        </w:trPr>
        <w:tc>
          <w:tcPr>
            <w:tcW w:w="2865" w:type="pct"/>
            <w:tcBorders>
              <w:top w:val="nil"/>
              <w:left w:val="nil"/>
              <w:bottom w:val="nil"/>
              <w:right w:val="nil"/>
            </w:tcBorders>
            <w:shd w:val="clear" w:color="auto" w:fill="auto"/>
            <w:vAlign w:val="center"/>
            <w:hideMark/>
          </w:tcPr>
          <w:p w14:paraId="1820ACB7"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88EAC3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4719B9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56BA38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6CAB6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2943A8" w14:textId="77777777" w:rsidTr="00BA4E59">
        <w:trPr>
          <w:trHeight w:val="85"/>
        </w:trPr>
        <w:tc>
          <w:tcPr>
            <w:tcW w:w="2865" w:type="pct"/>
            <w:tcBorders>
              <w:top w:val="nil"/>
              <w:left w:val="nil"/>
              <w:bottom w:val="nil"/>
              <w:right w:val="nil"/>
            </w:tcBorders>
            <w:shd w:val="clear" w:color="auto" w:fill="auto"/>
            <w:vAlign w:val="center"/>
            <w:hideMark/>
          </w:tcPr>
          <w:p w14:paraId="081EF986" w14:textId="77777777" w:rsidR="00EE4555" w:rsidRPr="00EE4555" w:rsidRDefault="00EE4555" w:rsidP="00EE4555">
            <w:pPr>
              <w:spacing w:line="240" w:lineRule="auto"/>
              <w:rPr>
                <w:sz w:val="12"/>
                <w:szCs w:val="12"/>
              </w:rPr>
            </w:pPr>
            <w:r w:rsidRPr="00EE4555">
              <w:rPr>
                <w:sz w:val="12"/>
                <w:szCs w:val="12"/>
              </w:rPr>
              <w:t>Zajęcia sportowe dla uczniów szkół podstawowych.</w:t>
            </w:r>
          </w:p>
        </w:tc>
        <w:tc>
          <w:tcPr>
            <w:tcW w:w="401" w:type="pct"/>
            <w:tcBorders>
              <w:top w:val="nil"/>
              <w:left w:val="nil"/>
              <w:bottom w:val="nil"/>
              <w:right w:val="nil"/>
            </w:tcBorders>
            <w:shd w:val="clear" w:color="auto" w:fill="auto"/>
            <w:noWrap/>
            <w:vAlign w:val="center"/>
            <w:hideMark/>
          </w:tcPr>
          <w:p w14:paraId="275734B1"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78D27D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D3D5BA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F1467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8E0E8C" w14:textId="77777777" w:rsidTr="00BA4E59">
        <w:trPr>
          <w:trHeight w:val="85"/>
        </w:trPr>
        <w:tc>
          <w:tcPr>
            <w:tcW w:w="2865" w:type="pct"/>
            <w:tcBorders>
              <w:top w:val="nil"/>
              <w:left w:val="nil"/>
              <w:bottom w:val="nil"/>
              <w:right w:val="nil"/>
            </w:tcBorders>
            <w:shd w:val="clear" w:color="auto" w:fill="auto"/>
            <w:vAlign w:val="center"/>
            <w:hideMark/>
          </w:tcPr>
          <w:p w14:paraId="1E156A9C"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6A7AFB3"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A0C356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1688B6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B9AF7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2DB8197" w14:textId="77777777" w:rsidTr="00BA4E59">
        <w:trPr>
          <w:trHeight w:val="85"/>
        </w:trPr>
        <w:tc>
          <w:tcPr>
            <w:tcW w:w="2865" w:type="pct"/>
            <w:tcBorders>
              <w:top w:val="nil"/>
              <w:left w:val="nil"/>
              <w:bottom w:val="nil"/>
              <w:right w:val="nil"/>
            </w:tcBorders>
            <w:shd w:val="clear" w:color="auto" w:fill="auto"/>
            <w:vAlign w:val="center"/>
            <w:hideMark/>
          </w:tcPr>
          <w:p w14:paraId="2CD0FD48"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80101</w:t>
            </w:r>
          </w:p>
        </w:tc>
        <w:tc>
          <w:tcPr>
            <w:tcW w:w="401" w:type="pct"/>
            <w:tcBorders>
              <w:top w:val="nil"/>
              <w:left w:val="nil"/>
              <w:bottom w:val="nil"/>
              <w:right w:val="nil"/>
            </w:tcBorders>
            <w:shd w:val="clear" w:color="auto" w:fill="auto"/>
            <w:vAlign w:val="center"/>
            <w:hideMark/>
          </w:tcPr>
          <w:p w14:paraId="689186A0"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1E68F4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5145B6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02935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09C5F0F" w14:textId="77777777" w:rsidTr="00BA4E59">
        <w:trPr>
          <w:trHeight w:val="85"/>
        </w:trPr>
        <w:tc>
          <w:tcPr>
            <w:tcW w:w="2865" w:type="pct"/>
            <w:tcBorders>
              <w:top w:val="nil"/>
              <w:left w:val="nil"/>
              <w:bottom w:val="nil"/>
              <w:right w:val="nil"/>
            </w:tcBorders>
            <w:shd w:val="clear" w:color="auto" w:fill="auto"/>
            <w:vAlign w:val="center"/>
            <w:hideMark/>
          </w:tcPr>
          <w:p w14:paraId="1A0769E8"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97699E9"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5FB551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5FB235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87F3B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A6862C" w14:textId="77777777" w:rsidTr="00BA4E59">
        <w:trPr>
          <w:trHeight w:val="85"/>
        </w:trPr>
        <w:tc>
          <w:tcPr>
            <w:tcW w:w="2865" w:type="pct"/>
            <w:tcBorders>
              <w:top w:val="nil"/>
              <w:left w:val="nil"/>
              <w:bottom w:val="nil"/>
              <w:right w:val="nil"/>
            </w:tcBorders>
            <w:shd w:val="clear" w:color="auto" w:fill="auto"/>
            <w:vAlign w:val="center"/>
            <w:hideMark/>
          </w:tcPr>
          <w:p w14:paraId="69F79E29"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5B7B7152"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29B73C3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758EEE1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751B55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03078FA" w14:textId="77777777" w:rsidTr="00BA4E59">
        <w:trPr>
          <w:trHeight w:val="85"/>
        </w:trPr>
        <w:tc>
          <w:tcPr>
            <w:tcW w:w="2865" w:type="pct"/>
            <w:tcBorders>
              <w:top w:val="nil"/>
              <w:left w:val="nil"/>
              <w:bottom w:val="nil"/>
              <w:right w:val="nil"/>
            </w:tcBorders>
            <w:shd w:val="clear" w:color="auto" w:fill="auto"/>
            <w:vAlign w:val="center"/>
            <w:hideMark/>
          </w:tcPr>
          <w:p w14:paraId="63762F55"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802B88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B6EEFE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9F68CB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80545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BCE4665" w14:textId="77777777" w:rsidTr="00BA4E59">
        <w:trPr>
          <w:trHeight w:val="85"/>
        </w:trPr>
        <w:tc>
          <w:tcPr>
            <w:tcW w:w="2865" w:type="pct"/>
            <w:tcBorders>
              <w:top w:val="nil"/>
              <w:left w:val="nil"/>
              <w:bottom w:val="nil"/>
              <w:right w:val="nil"/>
            </w:tcBorders>
            <w:shd w:val="clear" w:color="000000" w:fill="EAF1F6"/>
            <w:vAlign w:val="center"/>
            <w:hideMark/>
          </w:tcPr>
          <w:p w14:paraId="0E9DF3D4" w14:textId="77777777" w:rsidR="00EE4555" w:rsidRPr="00EE4555" w:rsidRDefault="00EE4555" w:rsidP="00EE4555">
            <w:pPr>
              <w:spacing w:line="240" w:lineRule="auto"/>
              <w:rPr>
                <w:b/>
                <w:bCs/>
                <w:sz w:val="12"/>
                <w:szCs w:val="12"/>
              </w:rPr>
            </w:pPr>
            <w:r w:rsidRPr="00EE4555">
              <w:rPr>
                <w:b/>
                <w:bCs/>
                <w:sz w:val="12"/>
                <w:szCs w:val="12"/>
              </w:rPr>
              <w:t>Dowożenie uczniów do szkół - zadanie 29</w:t>
            </w:r>
          </w:p>
        </w:tc>
        <w:tc>
          <w:tcPr>
            <w:tcW w:w="401" w:type="pct"/>
            <w:tcBorders>
              <w:top w:val="nil"/>
              <w:left w:val="nil"/>
              <w:bottom w:val="nil"/>
              <w:right w:val="nil"/>
            </w:tcBorders>
            <w:shd w:val="clear" w:color="000000" w:fill="EAF1F6"/>
            <w:vAlign w:val="center"/>
            <w:hideMark/>
          </w:tcPr>
          <w:p w14:paraId="5C9FB9CC"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76A7A045" w14:textId="77777777" w:rsidR="00EE4555" w:rsidRPr="00EE4555" w:rsidRDefault="00EE4555" w:rsidP="00EE4555">
            <w:pPr>
              <w:spacing w:line="240" w:lineRule="auto"/>
              <w:jc w:val="right"/>
              <w:rPr>
                <w:b/>
                <w:bCs/>
                <w:sz w:val="12"/>
                <w:szCs w:val="12"/>
              </w:rPr>
            </w:pPr>
            <w:r w:rsidRPr="00EE4555">
              <w:rPr>
                <w:b/>
                <w:bCs/>
                <w:sz w:val="12"/>
                <w:szCs w:val="12"/>
              </w:rPr>
              <w:t>2 434 831</w:t>
            </w:r>
          </w:p>
        </w:tc>
        <w:tc>
          <w:tcPr>
            <w:tcW w:w="702" w:type="pct"/>
            <w:tcBorders>
              <w:top w:val="nil"/>
              <w:left w:val="nil"/>
              <w:bottom w:val="nil"/>
              <w:right w:val="nil"/>
            </w:tcBorders>
            <w:shd w:val="clear" w:color="000000" w:fill="EAF1F6"/>
            <w:vAlign w:val="center"/>
            <w:hideMark/>
          </w:tcPr>
          <w:p w14:paraId="17BC7D1E" w14:textId="77777777" w:rsidR="00EE4555" w:rsidRPr="00EE4555" w:rsidRDefault="00EE4555" w:rsidP="00EE4555">
            <w:pPr>
              <w:spacing w:line="240" w:lineRule="auto"/>
              <w:jc w:val="right"/>
              <w:rPr>
                <w:b/>
                <w:bCs/>
                <w:sz w:val="12"/>
                <w:szCs w:val="12"/>
              </w:rPr>
            </w:pPr>
            <w:r w:rsidRPr="00EE4555">
              <w:rPr>
                <w:b/>
                <w:bCs/>
                <w:sz w:val="12"/>
                <w:szCs w:val="12"/>
              </w:rPr>
              <w:t>2 373 455,03</w:t>
            </w:r>
          </w:p>
        </w:tc>
        <w:tc>
          <w:tcPr>
            <w:tcW w:w="429" w:type="pct"/>
            <w:tcBorders>
              <w:top w:val="nil"/>
              <w:left w:val="nil"/>
              <w:bottom w:val="nil"/>
              <w:right w:val="nil"/>
            </w:tcBorders>
            <w:shd w:val="clear" w:color="000000" w:fill="EAF1F6"/>
            <w:vAlign w:val="center"/>
            <w:hideMark/>
          </w:tcPr>
          <w:p w14:paraId="351899BA" w14:textId="77777777" w:rsidR="00EE4555" w:rsidRPr="00EE4555" w:rsidRDefault="00EE4555" w:rsidP="00EE4555">
            <w:pPr>
              <w:spacing w:line="240" w:lineRule="auto"/>
              <w:jc w:val="right"/>
              <w:rPr>
                <w:b/>
                <w:bCs/>
                <w:sz w:val="12"/>
                <w:szCs w:val="12"/>
              </w:rPr>
            </w:pPr>
            <w:r w:rsidRPr="00EE4555">
              <w:rPr>
                <w:b/>
                <w:bCs/>
                <w:sz w:val="12"/>
                <w:szCs w:val="12"/>
              </w:rPr>
              <w:t>97,5%</w:t>
            </w:r>
          </w:p>
        </w:tc>
      </w:tr>
      <w:tr w:rsidR="00EE4555" w:rsidRPr="00EE4555" w14:paraId="698EAFF8" w14:textId="77777777" w:rsidTr="00BA4E59">
        <w:trPr>
          <w:trHeight w:val="85"/>
        </w:trPr>
        <w:tc>
          <w:tcPr>
            <w:tcW w:w="2865" w:type="pct"/>
            <w:tcBorders>
              <w:top w:val="nil"/>
              <w:left w:val="nil"/>
              <w:bottom w:val="nil"/>
              <w:right w:val="nil"/>
            </w:tcBorders>
            <w:shd w:val="clear" w:color="auto" w:fill="auto"/>
            <w:vAlign w:val="center"/>
            <w:hideMark/>
          </w:tcPr>
          <w:p w14:paraId="036F51A9"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609C6003"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A1C45F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9B48CF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8FB13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D8E17D" w14:textId="77777777" w:rsidTr="00BA4E59">
        <w:trPr>
          <w:trHeight w:val="85"/>
        </w:trPr>
        <w:tc>
          <w:tcPr>
            <w:tcW w:w="2865" w:type="pct"/>
            <w:tcBorders>
              <w:top w:val="nil"/>
              <w:left w:val="nil"/>
              <w:bottom w:val="nil"/>
              <w:right w:val="nil"/>
            </w:tcBorders>
            <w:shd w:val="clear" w:color="auto" w:fill="auto"/>
            <w:vAlign w:val="center"/>
            <w:hideMark/>
          </w:tcPr>
          <w:p w14:paraId="2201BC66"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zapewnienie transportu do szkół dzieci i młodzieży niepełnosprawnej</w:t>
            </w:r>
          </w:p>
        </w:tc>
        <w:tc>
          <w:tcPr>
            <w:tcW w:w="401" w:type="pct"/>
            <w:tcBorders>
              <w:top w:val="nil"/>
              <w:left w:val="nil"/>
              <w:bottom w:val="nil"/>
              <w:right w:val="nil"/>
            </w:tcBorders>
            <w:shd w:val="clear" w:color="auto" w:fill="auto"/>
            <w:noWrap/>
            <w:vAlign w:val="center"/>
            <w:hideMark/>
          </w:tcPr>
          <w:p w14:paraId="37A55FD5"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E5A52D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A298BA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DF555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9AEAD6B" w14:textId="77777777" w:rsidTr="00BA4E59">
        <w:trPr>
          <w:trHeight w:val="85"/>
        </w:trPr>
        <w:tc>
          <w:tcPr>
            <w:tcW w:w="2865" w:type="pct"/>
            <w:tcBorders>
              <w:top w:val="nil"/>
              <w:left w:val="nil"/>
              <w:bottom w:val="nil"/>
              <w:right w:val="nil"/>
            </w:tcBorders>
            <w:shd w:val="clear" w:color="auto" w:fill="auto"/>
            <w:vAlign w:val="center"/>
            <w:hideMark/>
          </w:tcPr>
          <w:p w14:paraId="0B4F42D1"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AC30D8F"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7EC2BA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A534D2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C3C6C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1CC7CFD" w14:textId="77777777" w:rsidTr="00BA4E59">
        <w:trPr>
          <w:trHeight w:val="85"/>
        </w:trPr>
        <w:tc>
          <w:tcPr>
            <w:tcW w:w="2865" w:type="pct"/>
            <w:tcBorders>
              <w:top w:val="nil"/>
              <w:left w:val="nil"/>
              <w:bottom w:val="nil"/>
              <w:right w:val="nil"/>
            </w:tcBorders>
            <w:shd w:val="clear" w:color="auto" w:fill="auto"/>
            <w:vAlign w:val="center"/>
            <w:hideMark/>
          </w:tcPr>
          <w:p w14:paraId="6D3FC0E1"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80113</w:t>
            </w:r>
          </w:p>
        </w:tc>
        <w:tc>
          <w:tcPr>
            <w:tcW w:w="401" w:type="pct"/>
            <w:tcBorders>
              <w:top w:val="nil"/>
              <w:left w:val="nil"/>
              <w:bottom w:val="nil"/>
              <w:right w:val="nil"/>
            </w:tcBorders>
            <w:shd w:val="clear" w:color="auto" w:fill="auto"/>
            <w:vAlign w:val="center"/>
            <w:hideMark/>
          </w:tcPr>
          <w:p w14:paraId="41D75DDE"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E38D74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5A8940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433EC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32367DE" w14:textId="77777777" w:rsidTr="00BA4E59">
        <w:trPr>
          <w:trHeight w:val="85"/>
        </w:trPr>
        <w:tc>
          <w:tcPr>
            <w:tcW w:w="2865" w:type="pct"/>
            <w:tcBorders>
              <w:top w:val="nil"/>
              <w:left w:val="nil"/>
              <w:bottom w:val="nil"/>
              <w:right w:val="nil"/>
            </w:tcBorders>
            <w:shd w:val="clear" w:color="auto" w:fill="auto"/>
            <w:vAlign w:val="center"/>
            <w:hideMark/>
          </w:tcPr>
          <w:p w14:paraId="3CE3B2D4"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6503C5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F27C0D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31D5C1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626E0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541FDA2" w14:textId="77777777" w:rsidTr="00BA4E59">
        <w:trPr>
          <w:trHeight w:val="85"/>
        </w:trPr>
        <w:tc>
          <w:tcPr>
            <w:tcW w:w="2865" w:type="pct"/>
            <w:tcBorders>
              <w:top w:val="nil"/>
              <w:left w:val="nil"/>
              <w:bottom w:val="nil"/>
              <w:right w:val="nil"/>
            </w:tcBorders>
            <w:shd w:val="clear" w:color="auto" w:fill="auto"/>
            <w:vAlign w:val="center"/>
            <w:hideMark/>
          </w:tcPr>
          <w:p w14:paraId="10549661"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1819BBD7"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2E47EE3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88A75E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2DA8C3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35D35E2" w14:textId="77777777" w:rsidTr="00BA4E59">
        <w:trPr>
          <w:trHeight w:val="85"/>
        </w:trPr>
        <w:tc>
          <w:tcPr>
            <w:tcW w:w="2865" w:type="pct"/>
            <w:tcBorders>
              <w:top w:val="nil"/>
              <w:left w:val="nil"/>
              <w:bottom w:val="nil"/>
              <w:right w:val="nil"/>
            </w:tcBorders>
            <w:shd w:val="clear" w:color="auto" w:fill="auto"/>
            <w:vAlign w:val="center"/>
            <w:hideMark/>
          </w:tcPr>
          <w:p w14:paraId="2FAC2005"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7955366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5516194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BD4108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18C030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E621585" w14:textId="77777777" w:rsidTr="00BA4E59">
        <w:trPr>
          <w:trHeight w:val="85"/>
        </w:trPr>
        <w:tc>
          <w:tcPr>
            <w:tcW w:w="2865" w:type="pct"/>
            <w:tcBorders>
              <w:top w:val="nil"/>
              <w:left w:val="nil"/>
              <w:bottom w:val="nil"/>
              <w:right w:val="nil"/>
            </w:tcBorders>
            <w:shd w:val="clear" w:color="auto" w:fill="auto"/>
            <w:vAlign w:val="center"/>
            <w:hideMark/>
          </w:tcPr>
          <w:p w14:paraId="79E8C8C2"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726ABA60"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37CF77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C2ECDD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9CD9F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84B4A1" w14:textId="77777777" w:rsidTr="00BA4E59">
        <w:trPr>
          <w:trHeight w:val="85"/>
        </w:trPr>
        <w:tc>
          <w:tcPr>
            <w:tcW w:w="2865" w:type="pct"/>
            <w:tcBorders>
              <w:top w:val="nil"/>
              <w:left w:val="nil"/>
              <w:bottom w:val="nil"/>
              <w:right w:val="nil"/>
            </w:tcBorders>
            <w:shd w:val="clear" w:color="auto" w:fill="auto"/>
            <w:vAlign w:val="center"/>
            <w:hideMark/>
          </w:tcPr>
          <w:p w14:paraId="23E06BC8" w14:textId="77777777" w:rsidR="00EE4555" w:rsidRPr="00EE4555" w:rsidRDefault="00EE4555" w:rsidP="00EE4555">
            <w:pPr>
              <w:spacing w:line="240" w:lineRule="auto"/>
              <w:rPr>
                <w:sz w:val="12"/>
                <w:szCs w:val="12"/>
              </w:rPr>
            </w:pPr>
            <w:r w:rsidRPr="00EE4555">
              <w:rPr>
                <w:sz w:val="12"/>
                <w:szCs w:val="12"/>
              </w:rPr>
              <w:t>- liczba uczniów dowożonych do szkół</w:t>
            </w:r>
          </w:p>
        </w:tc>
        <w:tc>
          <w:tcPr>
            <w:tcW w:w="401" w:type="pct"/>
            <w:tcBorders>
              <w:top w:val="nil"/>
              <w:left w:val="nil"/>
              <w:bottom w:val="nil"/>
              <w:right w:val="nil"/>
            </w:tcBorders>
            <w:shd w:val="clear" w:color="auto" w:fill="auto"/>
            <w:noWrap/>
            <w:vAlign w:val="center"/>
            <w:hideMark/>
          </w:tcPr>
          <w:p w14:paraId="739390AD" w14:textId="77777777" w:rsidR="00EE4555" w:rsidRPr="00EE4555" w:rsidRDefault="00EE4555" w:rsidP="00EE4555">
            <w:pPr>
              <w:spacing w:line="240" w:lineRule="auto"/>
              <w:jc w:val="right"/>
              <w:rPr>
                <w:sz w:val="12"/>
                <w:szCs w:val="12"/>
              </w:rPr>
            </w:pPr>
            <w:r w:rsidRPr="00EE4555">
              <w:rPr>
                <w:sz w:val="12"/>
                <w:szCs w:val="12"/>
              </w:rPr>
              <w:t>166</w:t>
            </w:r>
          </w:p>
        </w:tc>
        <w:tc>
          <w:tcPr>
            <w:tcW w:w="602" w:type="pct"/>
            <w:tcBorders>
              <w:top w:val="nil"/>
              <w:left w:val="nil"/>
              <w:bottom w:val="nil"/>
              <w:right w:val="nil"/>
            </w:tcBorders>
            <w:shd w:val="clear" w:color="auto" w:fill="auto"/>
            <w:noWrap/>
            <w:vAlign w:val="center"/>
            <w:hideMark/>
          </w:tcPr>
          <w:p w14:paraId="7F221F73"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5B1D807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D6B25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B50093C" w14:textId="77777777" w:rsidTr="00BA4E59">
        <w:trPr>
          <w:trHeight w:val="85"/>
        </w:trPr>
        <w:tc>
          <w:tcPr>
            <w:tcW w:w="2865" w:type="pct"/>
            <w:tcBorders>
              <w:top w:val="nil"/>
              <w:left w:val="nil"/>
              <w:bottom w:val="nil"/>
              <w:right w:val="nil"/>
            </w:tcBorders>
            <w:shd w:val="clear" w:color="auto" w:fill="auto"/>
            <w:vAlign w:val="center"/>
            <w:hideMark/>
          </w:tcPr>
          <w:p w14:paraId="46127C73"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E3D1A33"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922E8E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B4CA4C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594F9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D0EA617" w14:textId="77777777" w:rsidTr="00BA4E59">
        <w:trPr>
          <w:trHeight w:val="85"/>
        </w:trPr>
        <w:tc>
          <w:tcPr>
            <w:tcW w:w="2865" w:type="pct"/>
            <w:tcBorders>
              <w:top w:val="nil"/>
              <w:left w:val="nil"/>
              <w:bottom w:val="nil"/>
              <w:right w:val="nil"/>
            </w:tcBorders>
            <w:shd w:val="clear" w:color="auto" w:fill="auto"/>
            <w:vAlign w:val="center"/>
            <w:hideMark/>
          </w:tcPr>
          <w:p w14:paraId="287F1C7D"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2F74AB26"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9D68C1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6C8826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3E960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F6B94A4" w14:textId="77777777" w:rsidTr="00BA4E59">
        <w:trPr>
          <w:trHeight w:val="85"/>
        </w:trPr>
        <w:tc>
          <w:tcPr>
            <w:tcW w:w="2865" w:type="pct"/>
            <w:tcBorders>
              <w:top w:val="nil"/>
              <w:left w:val="nil"/>
              <w:bottom w:val="nil"/>
              <w:right w:val="nil"/>
            </w:tcBorders>
            <w:shd w:val="clear" w:color="auto" w:fill="auto"/>
            <w:vAlign w:val="center"/>
            <w:hideMark/>
          </w:tcPr>
          <w:p w14:paraId="3606C3DB" w14:textId="77777777" w:rsidR="00EE4555" w:rsidRPr="00EE4555" w:rsidRDefault="00EE4555" w:rsidP="00EE4555">
            <w:pPr>
              <w:spacing w:line="240" w:lineRule="auto"/>
              <w:rPr>
                <w:i/>
                <w:iCs/>
                <w:sz w:val="12"/>
                <w:szCs w:val="12"/>
              </w:rPr>
            </w:pPr>
            <w:r w:rsidRPr="00EE4555">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3C947A0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719633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3FFE93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BA260E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73B2A81" w14:textId="77777777" w:rsidTr="00BA4E59">
        <w:trPr>
          <w:trHeight w:val="85"/>
        </w:trPr>
        <w:tc>
          <w:tcPr>
            <w:tcW w:w="2865" w:type="pct"/>
            <w:tcBorders>
              <w:top w:val="nil"/>
              <w:left w:val="nil"/>
              <w:bottom w:val="nil"/>
              <w:right w:val="nil"/>
            </w:tcBorders>
            <w:shd w:val="clear" w:color="auto" w:fill="auto"/>
            <w:vAlign w:val="center"/>
            <w:hideMark/>
          </w:tcPr>
          <w:p w14:paraId="5D324FE9" w14:textId="77777777" w:rsidR="00EE4555" w:rsidRPr="00EE4555" w:rsidRDefault="00EE4555" w:rsidP="00EE4555">
            <w:pPr>
              <w:spacing w:line="240" w:lineRule="auto"/>
              <w:rPr>
                <w:i/>
                <w:iCs/>
                <w:sz w:val="12"/>
                <w:szCs w:val="12"/>
              </w:rPr>
            </w:pPr>
            <w:r w:rsidRPr="00EE4555">
              <w:rPr>
                <w:i/>
                <w:iCs/>
                <w:sz w:val="12"/>
                <w:szCs w:val="12"/>
              </w:rPr>
              <w:t>2. Ustawa z dnia 27 października 2017 r. o finansowaniu zadań oświatowych</w:t>
            </w:r>
          </w:p>
        </w:tc>
        <w:tc>
          <w:tcPr>
            <w:tcW w:w="401" w:type="pct"/>
            <w:tcBorders>
              <w:top w:val="nil"/>
              <w:left w:val="nil"/>
              <w:bottom w:val="nil"/>
              <w:right w:val="nil"/>
            </w:tcBorders>
            <w:shd w:val="clear" w:color="auto" w:fill="auto"/>
            <w:vAlign w:val="center"/>
            <w:hideMark/>
          </w:tcPr>
          <w:p w14:paraId="6E30930E"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886722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8D5212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3657B6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18BE8E" w14:textId="77777777" w:rsidTr="00BA4E59">
        <w:trPr>
          <w:trHeight w:val="85"/>
        </w:trPr>
        <w:tc>
          <w:tcPr>
            <w:tcW w:w="2865" w:type="pct"/>
            <w:tcBorders>
              <w:top w:val="nil"/>
              <w:left w:val="nil"/>
              <w:bottom w:val="nil"/>
              <w:right w:val="nil"/>
            </w:tcBorders>
            <w:shd w:val="clear" w:color="auto" w:fill="auto"/>
            <w:vAlign w:val="center"/>
            <w:hideMark/>
          </w:tcPr>
          <w:p w14:paraId="43DA70C7" w14:textId="77777777" w:rsidR="00EE4555" w:rsidRPr="00EE4555" w:rsidRDefault="00EE4555" w:rsidP="00EE4555">
            <w:pPr>
              <w:spacing w:line="240" w:lineRule="auto"/>
              <w:rPr>
                <w:i/>
                <w:iCs/>
                <w:sz w:val="12"/>
                <w:szCs w:val="12"/>
              </w:rPr>
            </w:pPr>
            <w:r w:rsidRPr="00EE4555">
              <w:rPr>
                <w:i/>
                <w:iCs/>
                <w:sz w:val="12"/>
                <w:szCs w:val="12"/>
              </w:rPr>
              <w:t>3. Uchwała Nr LXXIII/2423/2022 Rady m.st. Warszawy z dnia 8 grudnia 2022 r. w sprawie stawki za 1 km przebiegu pojazdu w mieście stołecznym Warszawie</w:t>
            </w:r>
          </w:p>
        </w:tc>
        <w:tc>
          <w:tcPr>
            <w:tcW w:w="401" w:type="pct"/>
            <w:tcBorders>
              <w:top w:val="nil"/>
              <w:left w:val="nil"/>
              <w:bottom w:val="nil"/>
              <w:right w:val="nil"/>
            </w:tcBorders>
            <w:shd w:val="clear" w:color="auto" w:fill="auto"/>
            <w:vAlign w:val="center"/>
            <w:hideMark/>
          </w:tcPr>
          <w:p w14:paraId="2E255AEF"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A1E581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9265F5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023950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F67AA8E" w14:textId="77777777" w:rsidTr="00BA4E59">
        <w:trPr>
          <w:trHeight w:val="85"/>
        </w:trPr>
        <w:tc>
          <w:tcPr>
            <w:tcW w:w="2865" w:type="pct"/>
            <w:tcBorders>
              <w:top w:val="nil"/>
              <w:left w:val="nil"/>
              <w:bottom w:val="nil"/>
              <w:right w:val="nil"/>
            </w:tcBorders>
            <w:shd w:val="clear" w:color="auto" w:fill="auto"/>
            <w:vAlign w:val="center"/>
            <w:hideMark/>
          </w:tcPr>
          <w:p w14:paraId="405309FA" w14:textId="77777777" w:rsidR="00EE4555" w:rsidRPr="00EE4555" w:rsidRDefault="00EE4555" w:rsidP="00EE4555">
            <w:pPr>
              <w:spacing w:line="240" w:lineRule="auto"/>
              <w:rPr>
                <w:i/>
                <w:iCs/>
                <w:sz w:val="12"/>
                <w:szCs w:val="12"/>
              </w:rPr>
            </w:pPr>
            <w:r w:rsidRPr="00EE4555">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01" w:type="pct"/>
            <w:tcBorders>
              <w:top w:val="nil"/>
              <w:left w:val="nil"/>
              <w:bottom w:val="nil"/>
              <w:right w:val="nil"/>
            </w:tcBorders>
            <w:shd w:val="clear" w:color="auto" w:fill="auto"/>
            <w:vAlign w:val="center"/>
            <w:hideMark/>
          </w:tcPr>
          <w:p w14:paraId="4CB2A518"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7C746B6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94A090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49B9B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7AB6457" w14:textId="77777777" w:rsidTr="00BA4E59">
        <w:trPr>
          <w:trHeight w:val="85"/>
        </w:trPr>
        <w:tc>
          <w:tcPr>
            <w:tcW w:w="2865" w:type="pct"/>
            <w:tcBorders>
              <w:top w:val="nil"/>
              <w:left w:val="nil"/>
              <w:bottom w:val="nil"/>
              <w:right w:val="nil"/>
            </w:tcBorders>
            <w:shd w:val="clear" w:color="auto" w:fill="auto"/>
            <w:vAlign w:val="center"/>
            <w:hideMark/>
          </w:tcPr>
          <w:p w14:paraId="5706DF14"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DA8E5C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38398C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A89A8F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240A4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DBB0CB4" w14:textId="77777777" w:rsidTr="00BA4E59">
        <w:trPr>
          <w:trHeight w:val="85"/>
        </w:trPr>
        <w:tc>
          <w:tcPr>
            <w:tcW w:w="2865" w:type="pct"/>
            <w:tcBorders>
              <w:top w:val="nil"/>
              <w:left w:val="nil"/>
              <w:bottom w:val="nil"/>
              <w:right w:val="nil"/>
            </w:tcBorders>
            <w:shd w:val="clear" w:color="000000" w:fill="EAF1F6"/>
            <w:vAlign w:val="center"/>
            <w:hideMark/>
          </w:tcPr>
          <w:p w14:paraId="653544EE" w14:textId="77777777" w:rsidR="00EE4555" w:rsidRPr="00EE4555" w:rsidRDefault="00EE4555" w:rsidP="00EE4555">
            <w:pPr>
              <w:spacing w:line="240" w:lineRule="auto"/>
              <w:rPr>
                <w:b/>
                <w:bCs/>
                <w:sz w:val="12"/>
                <w:szCs w:val="12"/>
              </w:rPr>
            </w:pPr>
            <w:r w:rsidRPr="00EE4555">
              <w:rPr>
                <w:b/>
                <w:bCs/>
                <w:sz w:val="12"/>
                <w:szCs w:val="12"/>
              </w:rPr>
              <w:t>Wczesne wspomaganie rozwoju dziecka - zadanie 32</w:t>
            </w:r>
          </w:p>
        </w:tc>
        <w:tc>
          <w:tcPr>
            <w:tcW w:w="401" w:type="pct"/>
            <w:tcBorders>
              <w:top w:val="nil"/>
              <w:left w:val="nil"/>
              <w:bottom w:val="nil"/>
              <w:right w:val="nil"/>
            </w:tcBorders>
            <w:shd w:val="clear" w:color="000000" w:fill="EAF1F6"/>
            <w:vAlign w:val="center"/>
            <w:hideMark/>
          </w:tcPr>
          <w:p w14:paraId="47A24ACF"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381CB3B4" w14:textId="77777777" w:rsidR="00EE4555" w:rsidRPr="00EE4555" w:rsidRDefault="00EE4555" w:rsidP="00EE4555">
            <w:pPr>
              <w:spacing w:line="240" w:lineRule="auto"/>
              <w:jc w:val="right"/>
              <w:rPr>
                <w:b/>
                <w:bCs/>
                <w:sz w:val="12"/>
                <w:szCs w:val="12"/>
              </w:rPr>
            </w:pPr>
            <w:r w:rsidRPr="00EE4555">
              <w:rPr>
                <w:b/>
                <w:bCs/>
                <w:sz w:val="12"/>
                <w:szCs w:val="12"/>
              </w:rPr>
              <w:t>1 461 000</w:t>
            </w:r>
          </w:p>
        </w:tc>
        <w:tc>
          <w:tcPr>
            <w:tcW w:w="702" w:type="pct"/>
            <w:tcBorders>
              <w:top w:val="nil"/>
              <w:left w:val="nil"/>
              <w:bottom w:val="nil"/>
              <w:right w:val="nil"/>
            </w:tcBorders>
            <w:shd w:val="clear" w:color="000000" w:fill="EAF1F6"/>
            <w:vAlign w:val="center"/>
            <w:hideMark/>
          </w:tcPr>
          <w:p w14:paraId="4026C553" w14:textId="77777777" w:rsidR="00EE4555" w:rsidRPr="00EE4555" w:rsidRDefault="00EE4555" w:rsidP="00EE4555">
            <w:pPr>
              <w:spacing w:line="240" w:lineRule="auto"/>
              <w:jc w:val="right"/>
              <w:rPr>
                <w:b/>
                <w:bCs/>
                <w:sz w:val="12"/>
                <w:szCs w:val="12"/>
              </w:rPr>
            </w:pPr>
            <w:r w:rsidRPr="00EE4555">
              <w:rPr>
                <w:b/>
                <w:bCs/>
                <w:sz w:val="12"/>
                <w:szCs w:val="12"/>
              </w:rPr>
              <w:t>1 387 269,36</w:t>
            </w:r>
          </w:p>
        </w:tc>
        <w:tc>
          <w:tcPr>
            <w:tcW w:w="429" w:type="pct"/>
            <w:tcBorders>
              <w:top w:val="nil"/>
              <w:left w:val="nil"/>
              <w:bottom w:val="nil"/>
              <w:right w:val="nil"/>
            </w:tcBorders>
            <w:shd w:val="clear" w:color="000000" w:fill="EAF1F6"/>
            <w:vAlign w:val="center"/>
            <w:hideMark/>
          </w:tcPr>
          <w:p w14:paraId="2A6CDF30" w14:textId="77777777" w:rsidR="00EE4555" w:rsidRPr="00EE4555" w:rsidRDefault="00EE4555" w:rsidP="00EE4555">
            <w:pPr>
              <w:spacing w:line="240" w:lineRule="auto"/>
              <w:jc w:val="right"/>
              <w:rPr>
                <w:b/>
                <w:bCs/>
                <w:sz w:val="12"/>
                <w:szCs w:val="12"/>
              </w:rPr>
            </w:pPr>
            <w:r w:rsidRPr="00EE4555">
              <w:rPr>
                <w:b/>
                <w:bCs/>
                <w:sz w:val="12"/>
                <w:szCs w:val="12"/>
              </w:rPr>
              <w:t>95,0%</w:t>
            </w:r>
          </w:p>
        </w:tc>
      </w:tr>
      <w:tr w:rsidR="00EE4555" w:rsidRPr="00EE4555" w14:paraId="04E059F1" w14:textId="77777777" w:rsidTr="00BA4E59">
        <w:trPr>
          <w:trHeight w:val="85"/>
        </w:trPr>
        <w:tc>
          <w:tcPr>
            <w:tcW w:w="2865" w:type="pct"/>
            <w:tcBorders>
              <w:top w:val="nil"/>
              <w:left w:val="nil"/>
              <w:bottom w:val="nil"/>
              <w:right w:val="nil"/>
            </w:tcBorders>
            <w:shd w:val="clear" w:color="auto" w:fill="auto"/>
            <w:vAlign w:val="center"/>
            <w:hideMark/>
          </w:tcPr>
          <w:p w14:paraId="7BE32E2D"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556F7DE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313E66B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1F7DCE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CE2D3B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5C6656F" w14:textId="77777777" w:rsidTr="00BA4E59">
        <w:trPr>
          <w:trHeight w:val="85"/>
        </w:trPr>
        <w:tc>
          <w:tcPr>
            <w:tcW w:w="2865" w:type="pct"/>
            <w:tcBorders>
              <w:top w:val="nil"/>
              <w:left w:val="nil"/>
              <w:bottom w:val="nil"/>
              <w:right w:val="nil"/>
            </w:tcBorders>
            <w:shd w:val="clear" w:color="auto" w:fill="auto"/>
            <w:vAlign w:val="center"/>
            <w:hideMark/>
          </w:tcPr>
          <w:p w14:paraId="2DE712D9"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przygotowania dziecka do nauki szkolnej oraz organizowanie opieki nad dziećmi niepełnosprawnymi</w:t>
            </w:r>
          </w:p>
        </w:tc>
        <w:tc>
          <w:tcPr>
            <w:tcW w:w="401" w:type="pct"/>
            <w:tcBorders>
              <w:top w:val="nil"/>
              <w:left w:val="nil"/>
              <w:bottom w:val="nil"/>
              <w:right w:val="nil"/>
            </w:tcBorders>
            <w:shd w:val="clear" w:color="auto" w:fill="auto"/>
            <w:vAlign w:val="center"/>
            <w:hideMark/>
          </w:tcPr>
          <w:p w14:paraId="14CACD5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4333AF5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0DB3DD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5DFCCF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4A21625" w14:textId="77777777" w:rsidTr="00BA4E59">
        <w:trPr>
          <w:trHeight w:val="85"/>
        </w:trPr>
        <w:tc>
          <w:tcPr>
            <w:tcW w:w="2865" w:type="pct"/>
            <w:tcBorders>
              <w:top w:val="nil"/>
              <w:left w:val="nil"/>
              <w:bottom w:val="nil"/>
              <w:right w:val="nil"/>
            </w:tcBorders>
            <w:shd w:val="clear" w:color="auto" w:fill="auto"/>
            <w:vAlign w:val="center"/>
            <w:hideMark/>
          </w:tcPr>
          <w:p w14:paraId="372E4764"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57588A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908CA9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150946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59872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DCF8578" w14:textId="77777777" w:rsidTr="00BA4E59">
        <w:trPr>
          <w:trHeight w:val="85"/>
        </w:trPr>
        <w:tc>
          <w:tcPr>
            <w:tcW w:w="2865" w:type="pct"/>
            <w:tcBorders>
              <w:top w:val="nil"/>
              <w:left w:val="nil"/>
              <w:bottom w:val="nil"/>
              <w:right w:val="nil"/>
            </w:tcBorders>
            <w:shd w:val="clear" w:color="auto" w:fill="auto"/>
            <w:vAlign w:val="center"/>
            <w:hideMark/>
          </w:tcPr>
          <w:p w14:paraId="49384768"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85404</w:t>
            </w:r>
          </w:p>
        </w:tc>
        <w:tc>
          <w:tcPr>
            <w:tcW w:w="401" w:type="pct"/>
            <w:tcBorders>
              <w:top w:val="nil"/>
              <w:left w:val="nil"/>
              <w:bottom w:val="nil"/>
              <w:right w:val="nil"/>
            </w:tcBorders>
            <w:shd w:val="clear" w:color="auto" w:fill="auto"/>
            <w:noWrap/>
            <w:vAlign w:val="center"/>
            <w:hideMark/>
          </w:tcPr>
          <w:p w14:paraId="0F1842F1"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0CCC91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B4AE09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965F3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3E3DABD" w14:textId="77777777" w:rsidTr="00BA4E59">
        <w:trPr>
          <w:trHeight w:val="85"/>
        </w:trPr>
        <w:tc>
          <w:tcPr>
            <w:tcW w:w="2865" w:type="pct"/>
            <w:tcBorders>
              <w:top w:val="nil"/>
              <w:left w:val="nil"/>
              <w:bottom w:val="nil"/>
              <w:right w:val="nil"/>
            </w:tcBorders>
            <w:shd w:val="clear" w:color="auto" w:fill="auto"/>
            <w:vAlign w:val="center"/>
            <w:hideMark/>
          </w:tcPr>
          <w:p w14:paraId="3D4000D2"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B6C42E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35007E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04C6DF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24051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12D2304" w14:textId="77777777" w:rsidTr="00BA4E59">
        <w:trPr>
          <w:trHeight w:val="85"/>
        </w:trPr>
        <w:tc>
          <w:tcPr>
            <w:tcW w:w="2865" w:type="pct"/>
            <w:tcBorders>
              <w:top w:val="nil"/>
              <w:left w:val="nil"/>
              <w:bottom w:val="nil"/>
              <w:right w:val="nil"/>
            </w:tcBorders>
            <w:shd w:val="clear" w:color="auto" w:fill="auto"/>
            <w:vAlign w:val="center"/>
            <w:hideMark/>
          </w:tcPr>
          <w:p w14:paraId="574B2B8C"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Wydział Oświaty i Wychowania</w:t>
            </w:r>
          </w:p>
        </w:tc>
        <w:tc>
          <w:tcPr>
            <w:tcW w:w="401" w:type="pct"/>
            <w:tcBorders>
              <w:top w:val="nil"/>
              <w:left w:val="nil"/>
              <w:bottom w:val="nil"/>
              <w:right w:val="nil"/>
            </w:tcBorders>
            <w:shd w:val="clear" w:color="auto" w:fill="auto"/>
            <w:noWrap/>
            <w:vAlign w:val="center"/>
            <w:hideMark/>
          </w:tcPr>
          <w:p w14:paraId="79D27E1C"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B3CF9B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D450A4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A8C22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04DE1E9" w14:textId="77777777" w:rsidTr="00BA4E59">
        <w:trPr>
          <w:trHeight w:val="85"/>
        </w:trPr>
        <w:tc>
          <w:tcPr>
            <w:tcW w:w="2865" w:type="pct"/>
            <w:tcBorders>
              <w:top w:val="nil"/>
              <w:left w:val="nil"/>
              <w:bottom w:val="nil"/>
              <w:right w:val="nil"/>
            </w:tcBorders>
            <w:shd w:val="clear" w:color="auto" w:fill="auto"/>
            <w:vAlign w:val="center"/>
            <w:hideMark/>
          </w:tcPr>
          <w:p w14:paraId="1BA529EC"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A45F191"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8510F4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8C5160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EBCE1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113D83" w14:textId="77777777" w:rsidTr="00BA4E59">
        <w:trPr>
          <w:trHeight w:val="85"/>
        </w:trPr>
        <w:tc>
          <w:tcPr>
            <w:tcW w:w="2865" w:type="pct"/>
            <w:tcBorders>
              <w:top w:val="nil"/>
              <w:left w:val="nil"/>
              <w:bottom w:val="nil"/>
              <w:right w:val="nil"/>
            </w:tcBorders>
            <w:shd w:val="clear" w:color="auto" w:fill="auto"/>
            <w:vAlign w:val="center"/>
            <w:hideMark/>
          </w:tcPr>
          <w:p w14:paraId="66E058DF"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47BE49D0"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A22927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B5AD51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AEEEE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2906B51" w14:textId="77777777" w:rsidTr="00BA4E59">
        <w:trPr>
          <w:trHeight w:val="85"/>
        </w:trPr>
        <w:tc>
          <w:tcPr>
            <w:tcW w:w="2865" w:type="pct"/>
            <w:tcBorders>
              <w:top w:val="nil"/>
              <w:left w:val="nil"/>
              <w:bottom w:val="nil"/>
              <w:right w:val="nil"/>
            </w:tcBorders>
            <w:shd w:val="clear" w:color="auto" w:fill="auto"/>
            <w:vAlign w:val="center"/>
            <w:hideMark/>
          </w:tcPr>
          <w:p w14:paraId="207199A4" w14:textId="77777777" w:rsidR="00EE4555" w:rsidRPr="00EE4555" w:rsidRDefault="00EE4555" w:rsidP="00EE4555">
            <w:pPr>
              <w:spacing w:line="240" w:lineRule="auto"/>
              <w:rPr>
                <w:sz w:val="12"/>
                <w:szCs w:val="12"/>
              </w:rPr>
            </w:pPr>
            <w:r w:rsidRPr="00EE4555">
              <w:rPr>
                <w:sz w:val="12"/>
                <w:szCs w:val="12"/>
              </w:rPr>
              <w:t>- liczba placówek niepublicznych, które realizują zadania w zakresie wczesnego wspomagania rozwoju dziecka</w:t>
            </w:r>
          </w:p>
        </w:tc>
        <w:tc>
          <w:tcPr>
            <w:tcW w:w="401" w:type="pct"/>
            <w:tcBorders>
              <w:top w:val="nil"/>
              <w:left w:val="nil"/>
              <w:bottom w:val="nil"/>
              <w:right w:val="nil"/>
            </w:tcBorders>
            <w:shd w:val="clear" w:color="auto" w:fill="auto"/>
            <w:vAlign w:val="center"/>
            <w:hideMark/>
          </w:tcPr>
          <w:p w14:paraId="411FF442" w14:textId="77777777" w:rsidR="00EE4555" w:rsidRPr="00EE4555" w:rsidRDefault="00EE4555" w:rsidP="00EE4555">
            <w:pPr>
              <w:spacing w:line="240" w:lineRule="auto"/>
              <w:jc w:val="right"/>
              <w:rPr>
                <w:sz w:val="12"/>
                <w:szCs w:val="12"/>
              </w:rPr>
            </w:pPr>
            <w:r w:rsidRPr="00EE4555">
              <w:rPr>
                <w:sz w:val="12"/>
                <w:szCs w:val="12"/>
              </w:rPr>
              <w:t>13</w:t>
            </w:r>
          </w:p>
        </w:tc>
        <w:tc>
          <w:tcPr>
            <w:tcW w:w="602" w:type="pct"/>
            <w:tcBorders>
              <w:top w:val="nil"/>
              <w:left w:val="nil"/>
              <w:bottom w:val="nil"/>
              <w:right w:val="nil"/>
            </w:tcBorders>
            <w:shd w:val="clear" w:color="auto" w:fill="auto"/>
            <w:noWrap/>
            <w:vAlign w:val="center"/>
            <w:hideMark/>
          </w:tcPr>
          <w:p w14:paraId="01EA4CFD"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1498448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8AA95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72146A1" w14:textId="77777777" w:rsidTr="00BA4E59">
        <w:trPr>
          <w:trHeight w:val="85"/>
        </w:trPr>
        <w:tc>
          <w:tcPr>
            <w:tcW w:w="2865" w:type="pct"/>
            <w:tcBorders>
              <w:top w:val="nil"/>
              <w:left w:val="nil"/>
              <w:bottom w:val="nil"/>
              <w:right w:val="nil"/>
            </w:tcBorders>
            <w:shd w:val="clear" w:color="auto" w:fill="auto"/>
            <w:vAlign w:val="center"/>
            <w:hideMark/>
          </w:tcPr>
          <w:p w14:paraId="0971D90C" w14:textId="77777777" w:rsidR="00EE4555" w:rsidRPr="00EE4555" w:rsidRDefault="00EE4555" w:rsidP="00EE4555">
            <w:pPr>
              <w:spacing w:line="240" w:lineRule="auto"/>
              <w:rPr>
                <w:sz w:val="12"/>
                <w:szCs w:val="12"/>
              </w:rPr>
            </w:pPr>
            <w:r w:rsidRPr="00EE4555">
              <w:rPr>
                <w:sz w:val="12"/>
                <w:szCs w:val="12"/>
              </w:rPr>
              <w:t>- liczba dzieci/uczniów, korzystających z zajęć organizowanych w placówkach niepublicznych</w:t>
            </w:r>
          </w:p>
        </w:tc>
        <w:tc>
          <w:tcPr>
            <w:tcW w:w="401" w:type="pct"/>
            <w:tcBorders>
              <w:top w:val="nil"/>
              <w:left w:val="nil"/>
              <w:bottom w:val="nil"/>
              <w:right w:val="nil"/>
            </w:tcBorders>
            <w:shd w:val="clear" w:color="auto" w:fill="auto"/>
            <w:vAlign w:val="center"/>
            <w:hideMark/>
          </w:tcPr>
          <w:p w14:paraId="6FA053EF" w14:textId="77777777" w:rsidR="00EE4555" w:rsidRPr="00EE4555" w:rsidRDefault="00EE4555" w:rsidP="00EE4555">
            <w:pPr>
              <w:spacing w:line="240" w:lineRule="auto"/>
              <w:jc w:val="right"/>
              <w:rPr>
                <w:sz w:val="12"/>
                <w:szCs w:val="12"/>
              </w:rPr>
            </w:pPr>
            <w:r w:rsidRPr="00EE4555">
              <w:rPr>
                <w:sz w:val="12"/>
                <w:szCs w:val="12"/>
              </w:rPr>
              <w:t>193</w:t>
            </w:r>
          </w:p>
        </w:tc>
        <w:tc>
          <w:tcPr>
            <w:tcW w:w="602" w:type="pct"/>
            <w:tcBorders>
              <w:top w:val="nil"/>
              <w:left w:val="nil"/>
              <w:bottom w:val="nil"/>
              <w:right w:val="nil"/>
            </w:tcBorders>
            <w:shd w:val="clear" w:color="auto" w:fill="auto"/>
            <w:noWrap/>
            <w:vAlign w:val="center"/>
            <w:hideMark/>
          </w:tcPr>
          <w:p w14:paraId="74C0E8F7"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27B6305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6A112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2CF817E" w14:textId="77777777" w:rsidTr="00BA4E59">
        <w:trPr>
          <w:trHeight w:val="85"/>
        </w:trPr>
        <w:tc>
          <w:tcPr>
            <w:tcW w:w="2865" w:type="pct"/>
            <w:tcBorders>
              <w:top w:val="nil"/>
              <w:left w:val="nil"/>
              <w:bottom w:val="nil"/>
              <w:right w:val="nil"/>
            </w:tcBorders>
            <w:shd w:val="clear" w:color="auto" w:fill="auto"/>
            <w:vAlign w:val="center"/>
            <w:hideMark/>
          </w:tcPr>
          <w:p w14:paraId="029F8E8B"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E2C2E3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FF66F1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C0FC3A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D1CDC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9F4F73A" w14:textId="77777777" w:rsidTr="00BA4E59">
        <w:trPr>
          <w:trHeight w:val="85"/>
        </w:trPr>
        <w:tc>
          <w:tcPr>
            <w:tcW w:w="2865" w:type="pct"/>
            <w:tcBorders>
              <w:top w:val="nil"/>
              <w:left w:val="nil"/>
              <w:bottom w:val="nil"/>
              <w:right w:val="nil"/>
            </w:tcBorders>
            <w:shd w:val="clear" w:color="auto" w:fill="auto"/>
            <w:vAlign w:val="center"/>
            <w:hideMark/>
          </w:tcPr>
          <w:p w14:paraId="3DA77579" w14:textId="77777777" w:rsidR="00EE4555" w:rsidRPr="00EE4555" w:rsidRDefault="00EE4555" w:rsidP="00EE4555">
            <w:pPr>
              <w:spacing w:line="240" w:lineRule="auto"/>
              <w:rPr>
                <w:sz w:val="12"/>
                <w:szCs w:val="12"/>
              </w:rPr>
            </w:pPr>
            <w:r w:rsidRPr="00EE4555">
              <w:rPr>
                <w:sz w:val="12"/>
                <w:szCs w:val="12"/>
              </w:rPr>
              <w:t>Dotacje dla placówek niepublicznych realizujących zadania w zakresie wczesnego wspomagania rozwoju dziecka</w:t>
            </w:r>
          </w:p>
        </w:tc>
        <w:tc>
          <w:tcPr>
            <w:tcW w:w="401" w:type="pct"/>
            <w:tcBorders>
              <w:top w:val="nil"/>
              <w:left w:val="nil"/>
              <w:bottom w:val="nil"/>
              <w:right w:val="nil"/>
            </w:tcBorders>
            <w:shd w:val="clear" w:color="auto" w:fill="auto"/>
            <w:noWrap/>
            <w:vAlign w:val="center"/>
            <w:hideMark/>
          </w:tcPr>
          <w:p w14:paraId="5C526D5C"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13A4A6C" w14:textId="77777777" w:rsidR="00EE4555" w:rsidRPr="00EE4555" w:rsidRDefault="00EE4555" w:rsidP="00EE4555">
            <w:pPr>
              <w:spacing w:line="240" w:lineRule="auto"/>
              <w:jc w:val="right"/>
              <w:rPr>
                <w:sz w:val="12"/>
                <w:szCs w:val="12"/>
              </w:rPr>
            </w:pPr>
            <w:r w:rsidRPr="00EE4555">
              <w:rPr>
                <w:sz w:val="12"/>
                <w:szCs w:val="12"/>
              </w:rPr>
              <w:t>1 461 000</w:t>
            </w:r>
          </w:p>
        </w:tc>
        <w:tc>
          <w:tcPr>
            <w:tcW w:w="702" w:type="pct"/>
            <w:tcBorders>
              <w:top w:val="nil"/>
              <w:left w:val="nil"/>
              <w:bottom w:val="nil"/>
              <w:right w:val="nil"/>
            </w:tcBorders>
            <w:shd w:val="clear" w:color="auto" w:fill="auto"/>
            <w:noWrap/>
            <w:vAlign w:val="center"/>
            <w:hideMark/>
          </w:tcPr>
          <w:p w14:paraId="1445EF92" w14:textId="77777777" w:rsidR="00EE4555" w:rsidRPr="00EE4555" w:rsidRDefault="00EE4555" w:rsidP="00EE4555">
            <w:pPr>
              <w:spacing w:line="240" w:lineRule="auto"/>
              <w:jc w:val="right"/>
              <w:rPr>
                <w:sz w:val="12"/>
                <w:szCs w:val="12"/>
              </w:rPr>
            </w:pPr>
            <w:r w:rsidRPr="00EE4555">
              <w:rPr>
                <w:sz w:val="12"/>
                <w:szCs w:val="12"/>
              </w:rPr>
              <w:t>1 387 269,36</w:t>
            </w:r>
          </w:p>
        </w:tc>
        <w:tc>
          <w:tcPr>
            <w:tcW w:w="429" w:type="pct"/>
            <w:tcBorders>
              <w:top w:val="nil"/>
              <w:left w:val="nil"/>
              <w:bottom w:val="nil"/>
              <w:right w:val="nil"/>
            </w:tcBorders>
            <w:shd w:val="clear" w:color="auto" w:fill="auto"/>
            <w:noWrap/>
            <w:vAlign w:val="center"/>
            <w:hideMark/>
          </w:tcPr>
          <w:p w14:paraId="5A0481D0" w14:textId="77777777" w:rsidR="00EE4555" w:rsidRPr="00EE4555" w:rsidRDefault="00EE4555" w:rsidP="00EE4555">
            <w:pPr>
              <w:spacing w:line="240" w:lineRule="auto"/>
              <w:jc w:val="right"/>
              <w:rPr>
                <w:sz w:val="12"/>
                <w:szCs w:val="12"/>
              </w:rPr>
            </w:pPr>
            <w:r w:rsidRPr="00EE4555">
              <w:rPr>
                <w:sz w:val="12"/>
                <w:szCs w:val="12"/>
              </w:rPr>
              <w:t>95,0%</w:t>
            </w:r>
          </w:p>
        </w:tc>
      </w:tr>
      <w:tr w:rsidR="00EE4555" w:rsidRPr="00EE4555" w14:paraId="68BC7F3E" w14:textId="77777777" w:rsidTr="00BA4E59">
        <w:trPr>
          <w:trHeight w:val="85"/>
        </w:trPr>
        <w:tc>
          <w:tcPr>
            <w:tcW w:w="2865" w:type="pct"/>
            <w:tcBorders>
              <w:top w:val="nil"/>
              <w:left w:val="nil"/>
              <w:bottom w:val="nil"/>
              <w:right w:val="nil"/>
            </w:tcBorders>
            <w:shd w:val="clear" w:color="auto" w:fill="auto"/>
            <w:vAlign w:val="center"/>
            <w:hideMark/>
          </w:tcPr>
          <w:p w14:paraId="45BD7723"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1090585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C9A37F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362765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63DA5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24B9AA0" w14:textId="77777777" w:rsidTr="00BA4E59">
        <w:trPr>
          <w:trHeight w:val="85"/>
        </w:trPr>
        <w:tc>
          <w:tcPr>
            <w:tcW w:w="2865" w:type="pct"/>
            <w:tcBorders>
              <w:top w:val="nil"/>
              <w:left w:val="nil"/>
              <w:bottom w:val="nil"/>
              <w:right w:val="nil"/>
            </w:tcBorders>
            <w:shd w:val="clear" w:color="auto" w:fill="auto"/>
            <w:vAlign w:val="center"/>
            <w:hideMark/>
          </w:tcPr>
          <w:p w14:paraId="226A517B" w14:textId="77777777" w:rsidR="00EE4555" w:rsidRPr="00EE4555" w:rsidRDefault="00EE4555" w:rsidP="00EE4555">
            <w:pPr>
              <w:spacing w:line="240" w:lineRule="auto"/>
              <w:rPr>
                <w:sz w:val="12"/>
                <w:szCs w:val="12"/>
              </w:rPr>
            </w:pPr>
            <w:r w:rsidRPr="00EE4555">
              <w:rPr>
                <w:sz w:val="12"/>
                <w:szCs w:val="12"/>
              </w:rPr>
              <w:t>W tym wydatki na pomoc dla dzieci uchodźców – obywateli Ukrainy.</w:t>
            </w:r>
          </w:p>
        </w:tc>
        <w:tc>
          <w:tcPr>
            <w:tcW w:w="401" w:type="pct"/>
            <w:tcBorders>
              <w:top w:val="nil"/>
              <w:left w:val="nil"/>
              <w:bottom w:val="nil"/>
              <w:right w:val="nil"/>
            </w:tcBorders>
            <w:shd w:val="clear" w:color="auto" w:fill="auto"/>
            <w:noWrap/>
            <w:vAlign w:val="center"/>
            <w:hideMark/>
          </w:tcPr>
          <w:p w14:paraId="63C49AFF"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87B152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4E693C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C08F7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4EB1707" w14:textId="77777777" w:rsidTr="00BA4E59">
        <w:trPr>
          <w:trHeight w:val="85"/>
        </w:trPr>
        <w:tc>
          <w:tcPr>
            <w:tcW w:w="2865" w:type="pct"/>
            <w:tcBorders>
              <w:top w:val="nil"/>
              <w:left w:val="nil"/>
              <w:bottom w:val="nil"/>
              <w:right w:val="nil"/>
            </w:tcBorders>
            <w:shd w:val="clear" w:color="auto" w:fill="auto"/>
            <w:vAlign w:val="center"/>
            <w:hideMark/>
          </w:tcPr>
          <w:p w14:paraId="7977A4EB"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DFEBF6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102ED1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84EC7F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59966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763B268" w14:textId="77777777" w:rsidTr="00BA4E59">
        <w:trPr>
          <w:trHeight w:val="85"/>
        </w:trPr>
        <w:tc>
          <w:tcPr>
            <w:tcW w:w="2865" w:type="pct"/>
            <w:tcBorders>
              <w:top w:val="nil"/>
              <w:left w:val="nil"/>
              <w:bottom w:val="nil"/>
              <w:right w:val="nil"/>
            </w:tcBorders>
            <w:shd w:val="clear" w:color="auto" w:fill="auto"/>
            <w:vAlign w:val="center"/>
            <w:hideMark/>
          </w:tcPr>
          <w:p w14:paraId="09DF30D4"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260DADB"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8B8D2F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582D5B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4D312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160F966" w14:textId="77777777" w:rsidTr="00BA4E59">
        <w:trPr>
          <w:trHeight w:val="85"/>
        </w:trPr>
        <w:tc>
          <w:tcPr>
            <w:tcW w:w="2865" w:type="pct"/>
            <w:tcBorders>
              <w:top w:val="nil"/>
              <w:left w:val="nil"/>
              <w:bottom w:val="nil"/>
              <w:right w:val="nil"/>
            </w:tcBorders>
            <w:shd w:val="clear" w:color="auto" w:fill="auto"/>
            <w:vAlign w:val="center"/>
            <w:hideMark/>
          </w:tcPr>
          <w:p w14:paraId="56C028AE" w14:textId="77777777" w:rsidR="00EE4555" w:rsidRPr="00EE4555" w:rsidRDefault="00EE4555" w:rsidP="00EE4555">
            <w:pPr>
              <w:spacing w:line="240" w:lineRule="auto"/>
              <w:rPr>
                <w:i/>
                <w:iCs/>
                <w:sz w:val="12"/>
                <w:szCs w:val="12"/>
              </w:rPr>
            </w:pPr>
            <w:r w:rsidRPr="00EE4555">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24E58071"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37D31BD"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4E9EC7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D214BA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E107D40" w14:textId="77777777" w:rsidTr="00BA4E59">
        <w:trPr>
          <w:trHeight w:val="85"/>
        </w:trPr>
        <w:tc>
          <w:tcPr>
            <w:tcW w:w="2865" w:type="pct"/>
            <w:tcBorders>
              <w:top w:val="nil"/>
              <w:left w:val="nil"/>
              <w:bottom w:val="nil"/>
              <w:right w:val="nil"/>
            </w:tcBorders>
            <w:shd w:val="clear" w:color="auto" w:fill="auto"/>
            <w:vAlign w:val="center"/>
            <w:hideMark/>
          </w:tcPr>
          <w:p w14:paraId="604C97D1" w14:textId="77777777" w:rsidR="00EE4555" w:rsidRPr="00EE4555" w:rsidRDefault="00EE4555" w:rsidP="00EE4555">
            <w:pPr>
              <w:spacing w:line="240" w:lineRule="auto"/>
              <w:rPr>
                <w:i/>
                <w:iCs/>
                <w:sz w:val="12"/>
                <w:szCs w:val="12"/>
              </w:rPr>
            </w:pPr>
            <w:r w:rsidRPr="00EE4555">
              <w:rPr>
                <w:i/>
                <w:iCs/>
                <w:sz w:val="12"/>
                <w:szCs w:val="12"/>
              </w:rPr>
              <w:t>2. Ustawa z dnia 27 października 2017 r. o finansowaniu zadań oświatowych</w:t>
            </w:r>
          </w:p>
        </w:tc>
        <w:tc>
          <w:tcPr>
            <w:tcW w:w="401" w:type="pct"/>
            <w:tcBorders>
              <w:top w:val="nil"/>
              <w:left w:val="nil"/>
              <w:bottom w:val="nil"/>
              <w:right w:val="nil"/>
            </w:tcBorders>
            <w:shd w:val="clear" w:color="auto" w:fill="auto"/>
            <w:vAlign w:val="center"/>
            <w:hideMark/>
          </w:tcPr>
          <w:p w14:paraId="75691DFD"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CB076C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78C9CAD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0789C4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40A85A" w14:textId="77777777" w:rsidTr="00BA4E59">
        <w:trPr>
          <w:trHeight w:val="85"/>
        </w:trPr>
        <w:tc>
          <w:tcPr>
            <w:tcW w:w="2865" w:type="pct"/>
            <w:tcBorders>
              <w:top w:val="nil"/>
              <w:left w:val="nil"/>
              <w:bottom w:val="nil"/>
              <w:right w:val="nil"/>
            </w:tcBorders>
            <w:shd w:val="clear" w:color="auto" w:fill="auto"/>
            <w:vAlign w:val="center"/>
            <w:hideMark/>
          </w:tcPr>
          <w:p w14:paraId="39A1ED45" w14:textId="77777777" w:rsidR="00EE4555" w:rsidRPr="00EE4555" w:rsidRDefault="00EE4555" w:rsidP="00EE4555">
            <w:pPr>
              <w:spacing w:line="240" w:lineRule="auto"/>
              <w:rPr>
                <w:i/>
                <w:iCs/>
                <w:sz w:val="12"/>
                <w:szCs w:val="12"/>
              </w:rPr>
            </w:pPr>
            <w:r w:rsidRPr="00EE4555">
              <w:rPr>
                <w:i/>
                <w:iCs/>
                <w:sz w:val="12"/>
                <w:szCs w:val="12"/>
              </w:rPr>
              <w:t>3.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141854EC"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047EA7F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9FDA9F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36DFAF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FCEEE5" w14:textId="77777777" w:rsidTr="00BA4E59">
        <w:trPr>
          <w:trHeight w:val="85"/>
        </w:trPr>
        <w:tc>
          <w:tcPr>
            <w:tcW w:w="2865" w:type="pct"/>
            <w:tcBorders>
              <w:top w:val="nil"/>
              <w:left w:val="nil"/>
              <w:bottom w:val="nil"/>
              <w:right w:val="nil"/>
            </w:tcBorders>
            <w:shd w:val="clear" w:color="auto" w:fill="auto"/>
            <w:vAlign w:val="center"/>
            <w:hideMark/>
          </w:tcPr>
          <w:p w14:paraId="04872C09" w14:textId="77777777" w:rsidR="00EE4555" w:rsidRPr="00EE4555" w:rsidRDefault="00EE4555" w:rsidP="00EE4555">
            <w:pPr>
              <w:spacing w:line="240" w:lineRule="auto"/>
              <w:rPr>
                <w:i/>
                <w:iCs/>
                <w:sz w:val="12"/>
                <w:szCs w:val="12"/>
              </w:rPr>
            </w:pPr>
            <w:r w:rsidRPr="00EE4555">
              <w:rPr>
                <w:i/>
                <w:iCs/>
                <w:sz w:val="12"/>
                <w:szCs w:val="12"/>
              </w:rPr>
              <w:t>4. Uchwała Nr LXXXIV/2890/2006 Rady m.st. Warszawy z dnia 26 października 2006 r. w sprawie organizowania wczesnego wspomagania rozwoju dzieci w m.st. Warszawa</w:t>
            </w:r>
          </w:p>
        </w:tc>
        <w:tc>
          <w:tcPr>
            <w:tcW w:w="401" w:type="pct"/>
            <w:tcBorders>
              <w:top w:val="nil"/>
              <w:left w:val="nil"/>
              <w:bottom w:val="nil"/>
              <w:right w:val="nil"/>
            </w:tcBorders>
            <w:shd w:val="clear" w:color="auto" w:fill="auto"/>
            <w:vAlign w:val="center"/>
            <w:hideMark/>
          </w:tcPr>
          <w:p w14:paraId="50B1169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4BD212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6ACF39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40A94D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F108051" w14:textId="77777777" w:rsidTr="00BA4E59">
        <w:trPr>
          <w:trHeight w:val="85"/>
        </w:trPr>
        <w:tc>
          <w:tcPr>
            <w:tcW w:w="2865" w:type="pct"/>
            <w:tcBorders>
              <w:top w:val="nil"/>
              <w:left w:val="nil"/>
              <w:bottom w:val="nil"/>
              <w:right w:val="nil"/>
            </w:tcBorders>
            <w:shd w:val="clear" w:color="auto" w:fill="auto"/>
            <w:vAlign w:val="center"/>
            <w:hideMark/>
          </w:tcPr>
          <w:p w14:paraId="5665AB85"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571EF7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4EFCCCD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34B7D2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20CC5E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DC9A9ED" w14:textId="77777777" w:rsidTr="00BA4E59">
        <w:trPr>
          <w:trHeight w:val="85"/>
        </w:trPr>
        <w:tc>
          <w:tcPr>
            <w:tcW w:w="2865" w:type="pct"/>
            <w:tcBorders>
              <w:top w:val="nil"/>
              <w:left w:val="nil"/>
              <w:bottom w:val="nil"/>
              <w:right w:val="nil"/>
            </w:tcBorders>
            <w:shd w:val="clear" w:color="000000" w:fill="EAF1F6"/>
            <w:vAlign w:val="center"/>
            <w:hideMark/>
          </w:tcPr>
          <w:p w14:paraId="071757A8" w14:textId="77777777" w:rsidR="00EE4555" w:rsidRPr="00EE4555" w:rsidRDefault="00EE4555" w:rsidP="00EE4555">
            <w:pPr>
              <w:spacing w:line="240" w:lineRule="auto"/>
              <w:rPr>
                <w:b/>
                <w:bCs/>
                <w:sz w:val="12"/>
                <w:szCs w:val="12"/>
              </w:rPr>
            </w:pPr>
            <w:r w:rsidRPr="00EE4555">
              <w:rPr>
                <w:b/>
                <w:bCs/>
                <w:sz w:val="12"/>
                <w:szCs w:val="12"/>
              </w:rPr>
              <w:t>Realizacja zadań wymagających stosowania specjalnej organizacji nauki i metod pracy - zadanie 34</w:t>
            </w:r>
          </w:p>
        </w:tc>
        <w:tc>
          <w:tcPr>
            <w:tcW w:w="401" w:type="pct"/>
            <w:tcBorders>
              <w:top w:val="nil"/>
              <w:left w:val="nil"/>
              <w:bottom w:val="nil"/>
              <w:right w:val="nil"/>
            </w:tcBorders>
            <w:shd w:val="clear" w:color="000000" w:fill="EAF1F6"/>
            <w:vAlign w:val="center"/>
            <w:hideMark/>
          </w:tcPr>
          <w:p w14:paraId="258A6C4C"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4A697627" w14:textId="77777777" w:rsidR="00EE4555" w:rsidRPr="00EE4555" w:rsidRDefault="00EE4555" w:rsidP="00EE4555">
            <w:pPr>
              <w:spacing w:line="240" w:lineRule="auto"/>
              <w:jc w:val="right"/>
              <w:rPr>
                <w:b/>
                <w:bCs/>
                <w:sz w:val="12"/>
                <w:szCs w:val="12"/>
              </w:rPr>
            </w:pPr>
            <w:r w:rsidRPr="00EE4555">
              <w:rPr>
                <w:b/>
                <w:bCs/>
                <w:sz w:val="12"/>
                <w:szCs w:val="12"/>
              </w:rPr>
              <w:t>186 549 666</w:t>
            </w:r>
          </w:p>
        </w:tc>
        <w:tc>
          <w:tcPr>
            <w:tcW w:w="702" w:type="pct"/>
            <w:tcBorders>
              <w:top w:val="nil"/>
              <w:left w:val="nil"/>
              <w:bottom w:val="nil"/>
              <w:right w:val="nil"/>
            </w:tcBorders>
            <w:shd w:val="clear" w:color="000000" w:fill="EAF1F6"/>
            <w:vAlign w:val="center"/>
            <w:hideMark/>
          </w:tcPr>
          <w:p w14:paraId="4AE68824" w14:textId="77777777" w:rsidR="00EE4555" w:rsidRPr="00EE4555" w:rsidRDefault="00EE4555" w:rsidP="00EE4555">
            <w:pPr>
              <w:spacing w:line="240" w:lineRule="auto"/>
              <w:jc w:val="right"/>
              <w:rPr>
                <w:b/>
                <w:bCs/>
                <w:sz w:val="12"/>
                <w:szCs w:val="12"/>
              </w:rPr>
            </w:pPr>
            <w:r w:rsidRPr="00EE4555">
              <w:rPr>
                <w:b/>
                <w:bCs/>
                <w:sz w:val="12"/>
                <w:szCs w:val="12"/>
              </w:rPr>
              <w:t>186 217 812,72</w:t>
            </w:r>
          </w:p>
        </w:tc>
        <w:tc>
          <w:tcPr>
            <w:tcW w:w="429" w:type="pct"/>
            <w:tcBorders>
              <w:top w:val="nil"/>
              <w:left w:val="nil"/>
              <w:bottom w:val="nil"/>
              <w:right w:val="nil"/>
            </w:tcBorders>
            <w:shd w:val="clear" w:color="000000" w:fill="EAF1F6"/>
            <w:vAlign w:val="center"/>
            <w:hideMark/>
          </w:tcPr>
          <w:p w14:paraId="09019BFB" w14:textId="77777777" w:rsidR="00EE4555" w:rsidRPr="00EE4555" w:rsidRDefault="00EE4555" w:rsidP="00EE4555">
            <w:pPr>
              <w:spacing w:line="240" w:lineRule="auto"/>
              <w:jc w:val="right"/>
              <w:rPr>
                <w:b/>
                <w:bCs/>
                <w:sz w:val="12"/>
                <w:szCs w:val="12"/>
              </w:rPr>
            </w:pPr>
            <w:r w:rsidRPr="00EE4555">
              <w:rPr>
                <w:b/>
                <w:bCs/>
                <w:sz w:val="12"/>
                <w:szCs w:val="12"/>
              </w:rPr>
              <w:t>99,8%</w:t>
            </w:r>
          </w:p>
        </w:tc>
      </w:tr>
      <w:tr w:rsidR="00EE4555" w:rsidRPr="00EE4555" w14:paraId="6324C4E9" w14:textId="77777777" w:rsidTr="00BA4E59">
        <w:trPr>
          <w:trHeight w:val="85"/>
        </w:trPr>
        <w:tc>
          <w:tcPr>
            <w:tcW w:w="2865" w:type="pct"/>
            <w:tcBorders>
              <w:top w:val="nil"/>
              <w:left w:val="nil"/>
              <w:bottom w:val="nil"/>
              <w:right w:val="nil"/>
            </w:tcBorders>
            <w:shd w:val="clear" w:color="auto" w:fill="auto"/>
            <w:vAlign w:val="center"/>
            <w:hideMark/>
          </w:tcPr>
          <w:p w14:paraId="5C88B659"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03C8589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7FB4DA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EDFE83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DCAEA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30072BD" w14:textId="77777777" w:rsidTr="00BA4E59">
        <w:trPr>
          <w:trHeight w:val="85"/>
        </w:trPr>
        <w:tc>
          <w:tcPr>
            <w:tcW w:w="2865" w:type="pct"/>
            <w:tcBorders>
              <w:top w:val="nil"/>
              <w:left w:val="nil"/>
              <w:bottom w:val="nil"/>
              <w:right w:val="nil"/>
            </w:tcBorders>
            <w:shd w:val="clear" w:color="auto" w:fill="auto"/>
            <w:vAlign w:val="center"/>
            <w:hideMark/>
          </w:tcPr>
          <w:p w14:paraId="14A2F7BD" w14:textId="77777777" w:rsidR="00EE4555" w:rsidRPr="00EE4555" w:rsidRDefault="00EE4555" w:rsidP="00EE4555">
            <w:pPr>
              <w:spacing w:line="240" w:lineRule="auto"/>
              <w:rPr>
                <w:b/>
                <w:bCs/>
                <w:sz w:val="12"/>
                <w:szCs w:val="12"/>
              </w:rPr>
            </w:pPr>
            <w:r w:rsidRPr="00EE4555">
              <w:rPr>
                <w:b/>
                <w:bCs/>
                <w:sz w:val="12"/>
                <w:szCs w:val="12"/>
              </w:rPr>
              <w:t>Realizacja zadań wymagających stosowania specjalnej organizacji nauki i metod pracy przez placówki publiczne</w:t>
            </w:r>
          </w:p>
        </w:tc>
        <w:tc>
          <w:tcPr>
            <w:tcW w:w="401" w:type="pct"/>
            <w:tcBorders>
              <w:top w:val="nil"/>
              <w:left w:val="nil"/>
              <w:bottom w:val="nil"/>
              <w:right w:val="nil"/>
            </w:tcBorders>
            <w:shd w:val="clear" w:color="auto" w:fill="auto"/>
            <w:vAlign w:val="center"/>
            <w:hideMark/>
          </w:tcPr>
          <w:p w14:paraId="4B06C003"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5D010F53" w14:textId="77777777" w:rsidR="00EE4555" w:rsidRPr="00EE4555" w:rsidRDefault="00EE4555" w:rsidP="00EE4555">
            <w:pPr>
              <w:spacing w:line="240" w:lineRule="auto"/>
              <w:jc w:val="right"/>
              <w:rPr>
                <w:b/>
                <w:bCs/>
                <w:sz w:val="12"/>
                <w:szCs w:val="12"/>
              </w:rPr>
            </w:pPr>
            <w:r w:rsidRPr="00EE4555">
              <w:rPr>
                <w:b/>
                <w:bCs/>
                <w:sz w:val="12"/>
                <w:szCs w:val="12"/>
              </w:rPr>
              <w:t>49 277 682</w:t>
            </w:r>
          </w:p>
        </w:tc>
        <w:tc>
          <w:tcPr>
            <w:tcW w:w="702" w:type="pct"/>
            <w:tcBorders>
              <w:top w:val="nil"/>
              <w:left w:val="nil"/>
              <w:bottom w:val="nil"/>
              <w:right w:val="nil"/>
            </w:tcBorders>
            <w:shd w:val="clear" w:color="auto" w:fill="auto"/>
            <w:noWrap/>
            <w:vAlign w:val="center"/>
            <w:hideMark/>
          </w:tcPr>
          <w:p w14:paraId="0CB5D3FF" w14:textId="77777777" w:rsidR="00EE4555" w:rsidRPr="00EE4555" w:rsidRDefault="00EE4555" w:rsidP="00EE4555">
            <w:pPr>
              <w:spacing w:line="240" w:lineRule="auto"/>
              <w:jc w:val="right"/>
              <w:rPr>
                <w:b/>
                <w:bCs/>
                <w:sz w:val="12"/>
                <w:szCs w:val="12"/>
              </w:rPr>
            </w:pPr>
            <w:r w:rsidRPr="00EE4555">
              <w:rPr>
                <w:b/>
                <w:bCs/>
                <w:sz w:val="12"/>
                <w:szCs w:val="12"/>
              </w:rPr>
              <w:t>49 272 799,20</w:t>
            </w:r>
          </w:p>
        </w:tc>
        <w:tc>
          <w:tcPr>
            <w:tcW w:w="429" w:type="pct"/>
            <w:tcBorders>
              <w:top w:val="nil"/>
              <w:left w:val="nil"/>
              <w:bottom w:val="nil"/>
              <w:right w:val="nil"/>
            </w:tcBorders>
            <w:shd w:val="clear" w:color="auto" w:fill="auto"/>
            <w:noWrap/>
            <w:vAlign w:val="center"/>
            <w:hideMark/>
          </w:tcPr>
          <w:p w14:paraId="3692A63E"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733A504F" w14:textId="77777777" w:rsidTr="00BA4E59">
        <w:trPr>
          <w:trHeight w:val="85"/>
        </w:trPr>
        <w:tc>
          <w:tcPr>
            <w:tcW w:w="2865" w:type="pct"/>
            <w:tcBorders>
              <w:top w:val="nil"/>
              <w:left w:val="nil"/>
              <w:bottom w:val="nil"/>
              <w:right w:val="nil"/>
            </w:tcBorders>
            <w:shd w:val="clear" w:color="auto" w:fill="auto"/>
            <w:vAlign w:val="center"/>
            <w:hideMark/>
          </w:tcPr>
          <w:p w14:paraId="333E8AD0"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160125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5DACB06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4F94C7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AF77B1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AE58E55" w14:textId="77777777" w:rsidTr="00BA4E59">
        <w:trPr>
          <w:trHeight w:val="85"/>
        </w:trPr>
        <w:tc>
          <w:tcPr>
            <w:tcW w:w="2865" w:type="pct"/>
            <w:tcBorders>
              <w:top w:val="nil"/>
              <w:left w:val="nil"/>
              <w:bottom w:val="nil"/>
              <w:right w:val="nil"/>
            </w:tcBorders>
            <w:shd w:val="clear" w:color="auto" w:fill="auto"/>
            <w:vAlign w:val="center"/>
            <w:hideMark/>
          </w:tcPr>
          <w:p w14:paraId="1F27EBED"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realizacja zadań wymagających stosowania specjalnej organizacji nauki i metod pracy dla dzieci i młodzieży</w:t>
            </w:r>
          </w:p>
        </w:tc>
        <w:tc>
          <w:tcPr>
            <w:tcW w:w="401" w:type="pct"/>
            <w:tcBorders>
              <w:top w:val="nil"/>
              <w:left w:val="nil"/>
              <w:bottom w:val="nil"/>
              <w:right w:val="nil"/>
            </w:tcBorders>
            <w:shd w:val="clear" w:color="auto" w:fill="auto"/>
            <w:vAlign w:val="center"/>
            <w:hideMark/>
          </w:tcPr>
          <w:p w14:paraId="5992951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676DD9A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7C44077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8DFC06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E41F236" w14:textId="77777777" w:rsidTr="00BA4E59">
        <w:trPr>
          <w:trHeight w:val="85"/>
        </w:trPr>
        <w:tc>
          <w:tcPr>
            <w:tcW w:w="2865" w:type="pct"/>
            <w:tcBorders>
              <w:top w:val="nil"/>
              <w:left w:val="nil"/>
              <w:bottom w:val="nil"/>
              <w:right w:val="nil"/>
            </w:tcBorders>
            <w:shd w:val="clear" w:color="auto" w:fill="auto"/>
            <w:vAlign w:val="center"/>
            <w:hideMark/>
          </w:tcPr>
          <w:p w14:paraId="739214F6"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63B2983"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6B4621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1236AC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C492D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7904CD8" w14:textId="77777777" w:rsidTr="00BA4E59">
        <w:trPr>
          <w:trHeight w:val="85"/>
        </w:trPr>
        <w:tc>
          <w:tcPr>
            <w:tcW w:w="2865" w:type="pct"/>
            <w:tcBorders>
              <w:top w:val="nil"/>
              <w:left w:val="nil"/>
              <w:bottom w:val="nil"/>
              <w:right w:val="nil"/>
            </w:tcBorders>
            <w:shd w:val="clear" w:color="auto" w:fill="auto"/>
            <w:vAlign w:val="center"/>
            <w:hideMark/>
          </w:tcPr>
          <w:p w14:paraId="32F5CC9F"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80149</w:t>
            </w:r>
          </w:p>
        </w:tc>
        <w:tc>
          <w:tcPr>
            <w:tcW w:w="401" w:type="pct"/>
            <w:tcBorders>
              <w:top w:val="nil"/>
              <w:left w:val="nil"/>
              <w:bottom w:val="nil"/>
              <w:right w:val="nil"/>
            </w:tcBorders>
            <w:shd w:val="clear" w:color="auto" w:fill="auto"/>
            <w:noWrap/>
            <w:vAlign w:val="center"/>
            <w:hideMark/>
          </w:tcPr>
          <w:p w14:paraId="1AB7C2C9"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6B85663" w14:textId="77777777" w:rsidR="00EE4555" w:rsidRPr="00EE4555" w:rsidRDefault="00EE4555" w:rsidP="00EE4555">
            <w:pPr>
              <w:spacing w:line="240" w:lineRule="auto"/>
              <w:jc w:val="right"/>
              <w:rPr>
                <w:sz w:val="12"/>
                <w:szCs w:val="12"/>
              </w:rPr>
            </w:pPr>
            <w:r w:rsidRPr="00EE4555">
              <w:rPr>
                <w:sz w:val="12"/>
                <w:szCs w:val="12"/>
              </w:rPr>
              <w:t>10 622 932</w:t>
            </w:r>
          </w:p>
        </w:tc>
        <w:tc>
          <w:tcPr>
            <w:tcW w:w="702" w:type="pct"/>
            <w:tcBorders>
              <w:top w:val="nil"/>
              <w:left w:val="nil"/>
              <w:bottom w:val="nil"/>
              <w:right w:val="nil"/>
            </w:tcBorders>
            <w:shd w:val="clear" w:color="auto" w:fill="auto"/>
            <w:noWrap/>
            <w:vAlign w:val="center"/>
            <w:hideMark/>
          </w:tcPr>
          <w:p w14:paraId="38D6E4BD" w14:textId="77777777" w:rsidR="00EE4555" w:rsidRPr="00EE4555" w:rsidRDefault="00EE4555" w:rsidP="00EE4555">
            <w:pPr>
              <w:spacing w:line="240" w:lineRule="auto"/>
              <w:jc w:val="right"/>
              <w:rPr>
                <w:sz w:val="12"/>
                <w:szCs w:val="12"/>
              </w:rPr>
            </w:pPr>
            <w:r w:rsidRPr="00EE4555">
              <w:rPr>
                <w:sz w:val="12"/>
                <w:szCs w:val="12"/>
              </w:rPr>
              <w:t>10 622 192,56</w:t>
            </w:r>
          </w:p>
        </w:tc>
        <w:tc>
          <w:tcPr>
            <w:tcW w:w="429" w:type="pct"/>
            <w:tcBorders>
              <w:top w:val="nil"/>
              <w:left w:val="nil"/>
              <w:bottom w:val="nil"/>
              <w:right w:val="nil"/>
            </w:tcBorders>
            <w:shd w:val="clear" w:color="auto" w:fill="auto"/>
            <w:noWrap/>
            <w:vAlign w:val="center"/>
            <w:hideMark/>
          </w:tcPr>
          <w:p w14:paraId="2711F928"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A7EAD04" w14:textId="77777777" w:rsidTr="00BA4E59">
        <w:trPr>
          <w:trHeight w:val="85"/>
        </w:trPr>
        <w:tc>
          <w:tcPr>
            <w:tcW w:w="2865" w:type="pct"/>
            <w:tcBorders>
              <w:top w:val="nil"/>
              <w:left w:val="nil"/>
              <w:bottom w:val="nil"/>
              <w:right w:val="nil"/>
            </w:tcBorders>
            <w:shd w:val="clear" w:color="auto" w:fill="auto"/>
            <w:vAlign w:val="center"/>
            <w:hideMark/>
          </w:tcPr>
          <w:p w14:paraId="75E0E816"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50348A4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AAAA4F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F88186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1E3FB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3F17102" w14:textId="77777777" w:rsidTr="00BA4E59">
        <w:trPr>
          <w:trHeight w:val="85"/>
        </w:trPr>
        <w:tc>
          <w:tcPr>
            <w:tcW w:w="2865" w:type="pct"/>
            <w:tcBorders>
              <w:top w:val="nil"/>
              <w:left w:val="nil"/>
              <w:bottom w:val="nil"/>
              <w:right w:val="nil"/>
            </w:tcBorders>
            <w:shd w:val="clear" w:color="auto" w:fill="auto"/>
            <w:vAlign w:val="center"/>
            <w:hideMark/>
          </w:tcPr>
          <w:p w14:paraId="58C03703"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610B4FA5"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09FB59D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AB1577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075D82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C838515" w14:textId="77777777" w:rsidTr="00BA4E59">
        <w:trPr>
          <w:trHeight w:val="85"/>
        </w:trPr>
        <w:tc>
          <w:tcPr>
            <w:tcW w:w="2865" w:type="pct"/>
            <w:tcBorders>
              <w:top w:val="nil"/>
              <w:left w:val="nil"/>
              <w:bottom w:val="nil"/>
              <w:right w:val="nil"/>
            </w:tcBorders>
            <w:shd w:val="clear" w:color="auto" w:fill="auto"/>
            <w:vAlign w:val="center"/>
            <w:hideMark/>
          </w:tcPr>
          <w:p w14:paraId="70893FB4"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C5DBE6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35E190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BF2464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7F08D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71F9ADB" w14:textId="77777777" w:rsidTr="00BA4E59">
        <w:trPr>
          <w:trHeight w:val="85"/>
        </w:trPr>
        <w:tc>
          <w:tcPr>
            <w:tcW w:w="2865" w:type="pct"/>
            <w:tcBorders>
              <w:top w:val="nil"/>
              <w:left w:val="nil"/>
              <w:bottom w:val="nil"/>
              <w:right w:val="nil"/>
            </w:tcBorders>
            <w:shd w:val="clear" w:color="auto" w:fill="auto"/>
            <w:vAlign w:val="center"/>
            <w:hideMark/>
          </w:tcPr>
          <w:p w14:paraId="5C957A6D"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6D8694EA"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F0BD5B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413698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C4773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F7CDF67" w14:textId="77777777" w:rsidTr="00BA4E59">
        <w:trPr>
          <w:trHeight w:val="85"/>
        </w:trPr>
        <w:tc>
          <w:tcPr>
            <w:tcW w:w="2865" w:type="pct"/>
            <w:tcBorders>
              <w:top w:val="nil"/>
              <w:left w:val="nil"/>
              <w:bottom w:val="nil"/>
              <w:right w:val="nil"/>
            </w:tcBorders>
            <w:shd w:val="clear" w:color="auto" w:fill="auto"/>
            <w:vAlign w:val="center"/>
            <w:hideMark/>
          </w:tcPr>
          <w:p w14:paraId="02849DC7"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vAlign w:val="center"/>
            <w:hideMark/>
          </w:tcPr>
          <w:p w14:paraId="34A58315"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CA2816A" w14:textId="77777777" w:rsidR="00EE4555" w:rsidRPr="00EE4555" w:rsidRDefault="00EE4555" w:rsidP="00EE4555">
            <w:pPr>
              <w:spacing w:line="240" w:lineRule="auto"/>
              <w:jc w:val="right"/>
              <w:rPr>
                <w:sz w:val="12"/>
                <w:szCs w:val="12"/>
              </w:rPr>
            </w:pPr>
            <w:r w:rsidRPr="00EE4555">
              <w:rPr>
                <w:sz w:val="12"/>
                <w:szCs w:val="12"/>
              </w:rPr>
              <w:t>10 056 949</w:t>
            </w:r>
          </w:p>
        </w:tc>
        <w:tc>
          <w:tcPr>
            <w:tcW w:w="702" w:type="pct"/>
            <w:tcBorders>
              <w:top w:val="nil"/>
              <w:left w:val="nil"/>
              <w:bottom w:val="nil"/>
              <w:right w:val="nil"/>
            </w:tcBorders>
            <w:shd w:val="clear" w:color="auto" w:fill="auto"/>
            <w:noWrap/>
            <w:vAlign w:val="center"/>
            <w:hideMark/>
          </w:tcPr>
          <w:p w14:paraId="114BA69D" w14:textId="77777777" w:rsidR="00EE4555" w:rsidRPr="00EE4555" w:rsidRDefault="00EE4555" w:rsidP="00EE4555">
            <w:pPr>
              <w:spacing w:line="240" w:lineRule="auto"/>
              <w:jc w:val="right"/>
              <w:rPr>
                <w:sz w:val="12"/>
                <w:szCs w:val="12"/>
              </w:rPr>
            </w:pPr>
            <w:r w:rsidRPr="00EE4555">
              <w:rPr>
                <w:sz w:val="12"/>
                <w:szCs w:val="12"/>
              </w:rPr>
              <w:t>10 056 332,86</w:t>
            </w:r>
          </w:p>
        </w:tc>
        <w:tc>
          <w:tcPr>
            <w:tcW w:w="429" w:type="pct"/>
            <w:tcBorders>
              <w:top w:val="nil"/>
              <w:left w:val="nil"/>
              <w:bottom w:val="nil"/>
              <w:right w:val="nil"/>
            </w:tcBorders>
            <w:shd w:val="clear" w:color="auto" w:fill="auto"/>
            <w:noWrap/>
            <w:vAlign w:val="center"/>
            <w:hideMark/>
          </w:tcPr>
          <w:p w14:paraId="1E43861E"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56B99A6" w14:textId="77777777" w:rsidTr="00BA4E59">
        <w:trPr>
          <w:trHeight w:val="85"/>
        </w:trPr>
        <w:tc>
          <w:tcPr>
            <w:tcW w:w="2865" w:type="pct"/>
            <w:tcBorders>
              <w:top w:val="nil"/>
              <w:left w:val="nil"/>
              <w:bottom w:val="nil"/>
              <w:right w:val="nil"/>
            </w:tcBorders>
            <w:shd w:val="clear" w:color="auto" w:fill="auto"/>
            <w:vAlign w:val="center"/>
            <w:hideMark/>
          </w:tcPr>
          <w:p w14:paraId="1493363B" w14:textId="77777777" w:rsidR="00EE4555" w:rsidRPr="00EE4555" w:rsidRDefault="00EE4555" w:rsidP="00EE4555">
            <w:pPr>
              <w:spacing w:line="240" w:lineRule="auto"/>
              <w:rPr>
                <w:i/>
                <w:iCs/>
                <w:sz w:val="12"/>
                <w:szCs w:val="12"/>
              </w:rPr>
            </w:pPr>
            <w:r w:rsidRPr="00EE4555">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6E9437A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7288AD7" w14:textId="77777777" w:rsidR="00EE4555" w:rsidRPr="00EE4555" w:rsidRDefault="00EE4555" w:rsidP="00EE4555">
            <w:pPr>
              <w:spacing w:line="240" w:lineRule="auto"/>
              <w:jc w:val="right"/>
              <w:rPr>
                <w:i/>
                <w:iCs/>
                <w:sz w:val="12"/>
                <w:szCs w:val="12"/>
              </w:rPr>
            </w:pPr>
            <w:r w:rsidRPr="00EE4555">
              <w:rPr>
                <w:i/>
                <w:iCs/>
                <w:sz w:val="12"/>
                <w:szCs w:val="12"/>
              </w:rPr>
              <w:t>2 752 776</w:t>
            </w:r>
          </w:p>
        </w:tc>
        <w:tc>
          <w:tcPr>
            <w:tcW w:w="702" w:type="pct"/>
            <w:tcBorders>
              <w:top w:val="nil"/>
              <w:left w:val="nil"/>
              <w:bottom w:val="nil"/>
              <w:right w:val="nil"/>
            </w:tcBorders>
            <w:shd w:val="clear" w:color="auto" w:fill="auto"/>
            <w:noWrap/>
            <w:vAlign w:val="center"/>
            <w:hideMark/>
          </w:tcPr>
          <w:p w14:paraId="79632D59" w14:textId="77777777" w:rsidR="00EE4555" w:rsidRPr="00EE4555" w:rsidRDefault="00EE4555" w:rsidP="00EE4555">
            <w:pPr>
              <w:spacing w:line="240" w:lineRule="auto"/>
              <w:jc w:val="right"/>
              <w:rPr>
                <w:i/>
                <w:iCs/>
                <w:sz w:val="12"/>
                <w:szCs w:val="12"/>
              </w:rPr>
            </w:pPr>
            <w:r w:rsidRPr="00EE4555">
              <w:rPr>
                <w:i/>
                <w:iCs/>
                <w:sz w:val="12"/>
                <w:szCs w:val="12"/>
              </w:rPr>
              <w:t>2 752 762,94</w:t>
            </w:r>
          </w:p>
        </w:tc>
        <w:tc>
          <w:tcPr>
            <w:tcW w:w="429" w:type="pct"/>
            <w:tcBorders>
              <w:top w:val="nil"/>
              <w:left w:val="nil"/>
              <w:bottom w:val="nil"/>
              <w:right w:val="nil"/>
            </w:tcBorders>
            <w:shd w:val="clear" w:color="auto" w:fill="auto"/>
            <w:noWrap/>
            <w:vAlign w:val="center"/>
            <w:hideMark/>
          </w:tcPr>
          <w:p w14:paraId="6CCFA7F7"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3BA63BFF" w14:textId="77777777" w:rsidTr="00BA4E59">
        <w:trPr>
          <w:trHeight w:val="85"/>
        </w:trPr>
        <w:tc>
          <w:tcPr>
            <w:tcW w:w="2865" w:type="pct"/>
            <w:tcBorders>
              <w:top w:val="nil"/>
              <w:left w:val="nil"/>
              <w:bottom w:val="nil"/>
              <w:right w:val="nil"/>
            </w:tcBorders>
            <w:shd w:val="clear" w:color="auto" w:fill="auto"/>
            <w:vAlign w:val="center"/>
            <w:hideMark/>
          </w:tcPr>
          <w:p w14:paraId="3BF27D4D" w14:textId="77777777" w:rsidR="00EE4555" w:rsidRPr="00EE4555" w:rsidRDefault="00EE4555" w:rsidP="00EE4555">
            <w:pPr>
              <w:spacing w:line="240" w:lineRule="auto"/>
              <w:rPr>
                <w:i/>
                <w:iCs/>
                <w:sz w:val="12"/>
                <w:szCs w:val="12"/>
              </w:rPr>
            </w:pPr>
            <w:r w:rsidRPr="00EE4555">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60BDC086"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A8FAE71" w14:textId="77777777" w:rsidR="00EE4555" w:rsidRPr="00EE4555" w:rsidRDefault="00EE4555" w:rsidP="00EE4555">
            <w:pPr>
              <w:spacing w:line="240" w:lineRule="auto"/>
              <w:jc w:val="right"/>
              <w:rPr>
                <w:i/>
                <w:iCs/>
                <w:sz w:val="12"/>
                <w:szCs w:val="12"/>
              </w:rPr>
            </w:pPr>
            <w:r w:rsidRPr="00EE4555">
              <w:rPr>
                <w:i/>
                <w:iCs/>
                <w:sz w:val="12"/>
                <w:szCs w:val="12"/>
              </w:rPr>
              <w:t>5 387 200</w:t>
            </w:r>
          </w:p>
        </w:tc>
        <w:tc>
          <w:tcPr>
            <w:tcW w:w="702" w:type="pct"/>
            <w:tcBorders>
              <w:top w:val="nil"/>
              <w:left w:val="nil"/>
              <w:bottom w:val="nil"/>
              <w:right w:val="nil"/>
            </w:tcBorders>
            <w:shd w:val="clear" w:color="auto" w:fill="auto"/>
            <w:noWrap/>
            <w:vAlign w:val="center"/>
            <w:hideMark/>
          </w:tcPr>
          <w:p w14:paraId="2524161F" w14:textId="77777777" w:rsidR="00EE4555" w:rsidRPr="00EE4555" w:rsidRDefault="00EE4555" w:rsidP="00EE4555">
            <w:pPr>
              <w:spacing w:line="240" w:lineRule="auto"/>
              <w:jc w:val="right"/>
              <w:rPr>
                <w:i/>
                <w:iCs/>
                <w:sz w:val="12"/>
                <w:szCs w:val="12"/>
              </w:rPr>
            </w:pPr>
            <w:r w:rsidRPr="00EE4555">
              <w:rPr>
                <w:i/>
                <w:iCs/>
                <w:sz w:val="12"/>
                <w:szCs w:val="12"/>
              </w:rPr>
              <w:t>5 387 188,79</w:t>
            </w:r>
          </w:p>
        </w:tc>
        <w:tc>
          <w:tcPr>
            <w:tcW w:w="429" w:type="pct"/>
            <w:tcBorders>
              <w:top w:val="nil"/>
              <w:left w:val="nil"/>
              <w:bottom w:val="nil"/>
              <w:right w:val="nil"/>
            </w:tcBorders>
            <w:shd w:val="clear" w:color="auto" w:fill="auto"/>
            <w:noWrap/>
            <w:vAlign w:val="center"/>
            <w:hideMark/>
          </w:tcPr>
          <w:p w14:paraId="74715A68"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31855A32" w14:textId="77777777" w:rsidTr="00BA4E59">
        <w:trPr>
          <w:trHeight w:val="85"/>
        </w:trPr>
        <w:tc>
          <w:tcPr>
            <w:tcW w:w="2865" w:type="pct"/>
            <w:tcBorders>
              <w:top w:val="nil"/>
              <w:left w:val="nil"/>
              <w:bottom w:val="nil"/>
              <w:right w:val="nil"/>
            </w:tcBorders>
            <w:shd w:val="clear" w:color="auto" w:fill="auto"/>
            <w:vAlign w:val="center"/>
            <w:hideMark/>
          </w:tcPr>
          <w:p w14:paraId="735874FC" w14:textId="77777777" w:rsidR="00EE4555" w:rsidRPr="00EE4555" w:rsidRDefault="00EE4555" w:rsidP="00EE4555">
            <w:pPr>
              <w:spacing w:line="240" w:lineRule="auto"/>
              <w:rPr>
                <w:i/>
                <w:iCs/>
                <w:sz w:val="12"/>
                <w:szCs w:val="12"/>
              </w:rPr>
            </w:pPr>
            <w:r w:rsidRPr="00EE4555">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238CCF1A"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BF1CD1E" w14:textId="77777777" w:rsidR="00EE4555" w:rsidRPr="00EE4555" w:rsidRDefault="00EE4555" w:rsidP="00EE4555">
            <w:pPr>
              <w:spacing w:line="240" w:lineRule="auto"/>
              <w:jc w:val="right"/>
              <w:rPr>
                <w:i/>
                <w:iCs/>
                <w:sz w:val="12"/>
                <w:szCs w:val="12"/>
              </w:rPr>
            </w:pPr>
            <w:r w:rsidRPr="00EE4555">
              <w:rPr>
                <w:i/>
                <w:iCs/>
                <w:sz w:val="12"/>
                <w:szCs w:val="12"/>
              </w:rPr>
              <w:t>99 654</w:t>
            </w:r>
          </w:p>
        </w:tc>
        <w:tc>
          <w:tcPr>
            <w:tcW w:w="702" w:type="pct"/>
            <w:tcBorders>
              <w:top w:val="nil"/>
              <w:left w:val="nil"/>
              <w:bottom w:val="nil"/>
              <w:right w:val="nil"/>
            </w:tcBorders>
            <w:shd w:val="clear" w:color="auto" w:fill="auto"/>
            <w:noWrap/>
            <w:vAlign w:val="center"/>
            <w:hideMark/>
          </w:tcPr>
          <w:p w14:paraId="3656EC57" w14:textId="77777777" w:rsidR="00EE4555" w:rsidRPr="00EE4555" w:rsidRDefault="00EE4555" w:rsidP="00EE4555">
            <w:pPr>
              <w:spacing w:line="240" w:lineRule="auto"/>
              <w:jc w:val="right"/>
              <w:rPr>
                <w:i/>
                <w:iCs/>
                <w:sz w:val="12"/>
                <w:szCs w:val="12"/>
              </w:rPr>
            </w:pPr>
            <w:r w:rsidRPr="00EE4555">
              <w:rPr>
                <w:i/>
                <w:iCs/>
                <w:sz w:val="12"/>
                <w:szCs w:val="12"/>
              </w:rPr>
              <w:t>99 649,54</w:t>
            </w:r>
          </w:p>
        </w:tc>
        <w:tc>
          <w:tcPr>
            <w:tcW w:w="429" w:type="pct"/>
            <w:tcBorders>
              <w:top w:val="nil"/>
              <w:left w:val="nil"/>
              <w:bottom w:val="nil"/>
              <w:right w:val="nil"/>
            </w:tcBorders>
            <w:shd w:val="clear" w:color="auto" w:fill="auto"/>
            <w:noWrap/>
            <w:vAlign w:val="center"/>
            <w:hideMark/>
          </w:tcPr>
          <w:p w14:paraId="3FB58392"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768C721F" w14:textId="77777777" w:rsidTr="00BA4E59">
        <w:trPr>
          <w:trHeight w:val="85"/>
        </w:trPr>
        <w:tc>
          <w:tcPr>
            <w:tcW w:w="2865" w:type="pct"/>
            <w:tcBorders>
              <w:top w:val="nil"/>
              <w:left w:val="nil"/>
              <w:bottom w:val="nil"/>
              <w:right w:val="nil"/>
            </w:tcBorders>
            <w:shd w:val="clear" w:color="auto" w:fill="auto"/>
            <w:vAlign w:val="center"/>
            <w:hideMark/>
          </w:tcPr>
          <w:p w14:paraId="63E2080E" w14:textId="77777777" w:rsidR="00EE4555" w:rsidRPr="00EE4555" w:rsidRDefault="00EE4555" w:rsidP="00EE4555">
            <w:pPr>
              <w:spacing w:line="240" w:lineRule="auto"/>
              <w:rPr>
                <w:i/>
                <w:iCs/>
                <w:sz w:val="12"/>
                <w:szCs w:val="12"/>
              </w:rPr>
            </w:pPr>
            <w:r w:rsidRPr="00EE4555">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715BDD65"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C496380" w14:textId="77777777" w:rsidR="00EE4555" w:rsidRPr="00EE4555" w:rsidRDefault="00EE4555" w:rsidP="00EE4555">
            <w:pPr>
              <w:spacing w:line="240" w:lineRule="auto"/>
              <w:jc w:val="right"/>
              <w:rPr>
                <w:i/>
                <w:iCs/>
                <w:sz w:val="12"/>
                <w:szCs w:val="12"/>
              </w:rPr>
            </w:pPr>
            <w:r w:rsidRPr="00EE4555">
              <w:rPr>
                <w:i/>
                <w:iCs/>
                <w:sz w:val="12"/>
                <w:szCs w:val="12"/>
              </w:rPr>
              <w:t>258 045</w:t>
            </w:r>
          </w:p>
        </w:tc>
        <w:tc>
          <w:tcPr>
            <w:tcW w:w="702" w:type="pct"/>
            <w:tcBorders>
              <w:top w:val="nil"/>
              <w:left w:val="nil"/>
              <w:bottom w:val="nil"/>
              <w:right w:val="nil"/>
            </w:tcBorders>
            <w:shd w:val="clear" w:color="auto" w:fill="auto"/>
            <w:noWrap/>
            <w:vAlign w:val="center"/>
            <w:hideMark/>
          </w:tcPr>
          <w:p w14:paraId="567B106C" w14:textId="77777777" w:rsidR="00EE4555" w:rsidRPr="00EE4555" w:rsidRDefault="00EE4555" w:rsidP="00EE4555">
            <w:pPr>
              <w:spacing w:line="240" w:lineRule="auto"/>
              <w:jc w:val="right"/>
              <w:rPr>
                <w:i/>
                <w:iCs/>
                <w:sz w:val="12"/>
                <w:szCs w:val="12"/>
              </w:rPr>
            </w:pPr>
            <w:r w:rsidRPr="00EE4555">
              <w:rPr>
                <w:i/>
                <w:iCs/>
                <w:sz w:val="12"/>
                <w:szCs w:val="12"/>
              </w:rPr>
              <w:t>258 030,39</w:t>
            </w:r>
          </w:p>
        </w:tc>
        <w:tc>
          <w:tcPr>
            <w:tcW w:w="429" w:type="pct"/>
            <w:tcBorders>
              <w:top w:val="nil"/>
              <w:left w:val="nil"/>
              <w:bottom w:val="nil"/>
              <w:right w:val="nil"/>
            </w:tcBorders>
            <w:shd w:val="clear" w:color="auto" w:fill="auto"/>
            <w:noWrap/>
            <w:vAlign w:val="center"/>
            <w:hideMark/>
          </w:tcPr>
          <w:p w14:paraId="4A31E0DE"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6B82F055" w14:textId="77777777" w:rsidTr="00BA4E59">
        <w:trPr>
          <w:trHeight w:val="85"/>
        </w:trPr>
        <w:tc>
          <w:tcPr>
            <w:tcW w:w="2865" w:type="pct"/>
            <w:tcBorders>
              <w:top w:val="nil"/>
              <w:left w:val="nil"/>
              <w:bottom w:val="nil"/>
              <w:right w:val="nil"/>
            </w:tcBorders>
            <w:shd w:val="clear" w:color="auto" w:fill="auto"/>
            <w:vAlign w:val="center"/>
            <w:hideMark/>
          </w:tcPr>
          <w:p w14:paraId="0503086D"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vAlign w:val="center"/>
            <w:hideMark/>
          </w:tcPr>
          <w:p w14:paraId="6066E62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6978A74" w14:textId="77777777" w:rsidR="00EE4555" w:rsidRPr="00EE4555" w:rsidRDefault="00EE4555" w:rsidP="00EE4555">
            <w:pPr>
              <w:spacing w:line="240" w:lineRule="auto"/>
              <w:jc w:val="right"/>
              <w:rPr>
                <w:i/>
                <w:iCs/>
                <w:sz w:val="12"/>
                <w:szCs w:val="12"/>
              </w:rPr>
            </w:pPr>
            <w:r w:rsidRPr="00EE4555">
              <w:rPr>
                <w:i/>
                <w:iCs/>
                <w:sz w:val="12"/>
                <w:szCs w:val="12"/>
              </w:rPr>
              <w:t>1 559 274</w:t>
            </w:r>
          </w:p>
        </w:tc>
        <w:tc>
          <w:tcPr>
            <w:tcW w:w="702" w:type="pct"/>
            <w:tcBorders>
              <w:top w:val="nil"/>
              <w:left w:val="nil"/>
              <w:bottom w:val="nil"/>
              <w:right w:val="nil"/>
            </w:tcBorders>
            <w:shd w:val="clear" w:color="auto" w:fill="auto"/>
            <w:noWrap/>
            <w:vAlign w:val="center"/>
            <w:hideMark/>
          </w:tcPr>
          <w:p w14:paraId="5EA777C1" w14:textId="77777777" w:rsidR="00EE4555" w:rsidRPr="00EE4555" w:rsidRDefault="00EE4555" w:rsidP="00EE4555">
            <w:pPr>
              <w:spacing w:line="240" w:lineRule="auto"/>
              <w:jc w:val="right"/>
              <w:rPr>
                <w:i/>
                <w:iCs/>
                <w:sz w:val="12"/>
                <w:szCs w:val="12"/>
              </w:rPr>
            </w:pPr>
            <w:r w:rsidRPr="00EE4555">
              <w:rPr>
                <w:i/>
                <w:iCs/>
                <w:sz w:val="12"/>
                <w:szCs w:val="12"/>
              </w:rPr>
              <w:t>1 558 701,20</w:t>
            </w:r>
          </w:p>
        </w:tc>
        <w:tc>
          <w:tcPr>
            <w:tcW w:w="429" w:type="pct"/>
            <w:tcBorders>
              <w:top w:val="nil"/>
              <w:left w:val="nil"/>
              <w:bottom w:val="nil"/>
              <w:right w:val="nil"/>
            </w:tcBorders>
            <w:shd w:val="clear" w:color="auto" w:fill="auto"/>
            <w:noWrap/>
            <w:vAlign w:val="center"/>
            <w:hideMark/>
          </w:tcPr>
          <w:p w14:paraId="59AA0B5E"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573D4583" w14:textId="77777777" w:rsidTr="00BA4E59">
        <w:trPr>
          <w:trHeight w:val="85"/>
        </w:trPr>
        <w:tc>
          <w:tcPr>
            <w:tcW w:w="2865" w:type="pct"/>
            <w:tcBorders>
              <w:top w:val="nil"/>
              <w:left w:val="nil"/>
              <w:bottom w:val="nil"/>
              <w:right w:val="nil"/>
            </w:tcBorders>
            <w:shd w:val="clear" w:color="auto" w:fill="auto"/>
            <w:vAlign w:val="center"/>
            <w:hideMark/>
          </w:tcPr>
          <w:p w14:paraId="194AEF42"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6AC96C8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C56323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1D05B0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41754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7F6107A" w14:textId="77777777" w:rsidTr="00BA4E59">
        <w:trPr>
          <w:trHeight w:val="85"/>
        </w:trPr>
        <w:tc>
          <w:tcPr>
            <w:tcW w:w="2865" w:type="pct"/>
            <w:tcBorders>
              <w:top w:val="nil"/>
              <w:left w:val="nil"/>
              <w:bottom w:val="nil"/>
              <w:right w:val="nil"/>
            </w:tcBorders>
            <w:shd w:val="clear" w:color="auto" w:fill="auto"/>
            <w:vAlign w:val="bottom"/>
            <w:hideMark/>
          </w:tcPr>
          <w:p w14:paraId="64A0A42E" w14:textId="77777777" w:rsidR="00EE4555" w:rsidRPr="00EE4555" w:rsidRDefault="00EE4555" w:rsidP="00EE4555">
            <w:pPr>
              <w:spacing w:line="240" w:lineRule="auto"/>
              <w:rPr>
                <w:sz w:val="12"/>
                <w:szCs w:val="12"/>
              </w:rPr>
            </w:pPr>
            <w:r w:rsidRPr="00EE4555">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01C760A4"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8D32494" w14:textId="77777777" w:rsidR="00EE4555" w:rsidRPr="00EE4555" w:rsidRDefault="00EE4555" w:rsidP="00EE4555">
            <w:pPr>
              <w:spacing w:line="240" w:lineRule="auto"/>
              <w:jc w:val="right"/>
              <w:rPr>
                <w:sz w:val="12"/>
                <w:szCs w:val="12"/>
              </w:rPr>
            </w:pPr>
            <w:r w:rsidRPr="00EE4555">
              <w:rPr>
                <w:sz w:val="12"/>
                <w:szCs w:val="12"/>
              </w:rPr>
              <w:t>438 042</w:t>
            </w:r>
          </w:p>
        </w:tc>
        <w:tc>
          <w:tcPr>
            <w:tcW w:w="702" w:type="pct"/>
            <w:tcBorders>
              <w:top w:val="nil"/>
              <w:left w:val="nil"/>
              <w:bottom w:val="nil"/>
              <w:right w:val="nil"/>
            </w:tcBorders>
            <w:shd w:val="clear" w:color="auto" w:fill="auto"/>
            <w:noWrap/>
            <w:vAlign w:val="center"/>
            <w:hideMark/>
          </w:tcPr>
          <w:p w14:paraId="372F3A07" w14:textId="77777777" w:rsidR="00EE4555" w:rsidRPr="00EE4555" w:rsidRDefault="00EE4555" w:rsidP="00EE4555">
            <w:pPr>
              <w:spacing w:line="240" w:lineRule="auto"/>
              <w:jc w:val="right"/>
              <w:rPr>
                <w:sz w:val="12"/>
                <w:szCs w:val="12"/>
              </w:rPr>
            </w:pPr>
            <w:r w:rsidRPr="00EE4555">
              <w:rPr>
                <w:sz w:val="12"/>
                <w:szCs w:val="12"/>
              </w:rPr>
              <w:t>438 042,00</w:t>
            </w:r>
          </w:p>
        </w:tc>
        <w:tc>
          <w:tcPr>
            <w:tcW w:w="429" w:type="pct"/>
            <w:tcBorders>
              <w:top w:val="nil"/>
              <w:left w:val="nil"/>
              <w:bottom w:val="nil"/>
              <w:right w:val="nil"/>
            </w:tcBorders>
            <w:shd w:val="clear" w:color="auto" w:fill="auto"/>
            <w:noWrap/>
            <w:vAlign w:val="center"/>
            <w:hideMark/>
          </w:tcPr>
          <w:p w14:paraId="29D1FD7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6D9D7174" w14:textId="77777777" w:rsidTr="00BA4E59">
        <w:trPr>
          <w:trHeight w:val="85"/>
        </w:trPr>
        <w:tc>
          <w:tcPr>
            <w:tcW w:w="2865" w:type="pct"/>
            <w:tcBorders>
              <w:top w:val="nil"/>
              <w:left w:val="nil"/>
              <w:bottom w:val="nil"/>
              <w:right w:val="nil"/>
            </w:tcBorders>
            <w:shd w:val="clear" w:color="auto" w:fill="auto"/>
            <w:vAlign w:val="bottom"/>
            <w:hideMark/>
          </w:tcPr>
          <w:p w14:paraId="35E30C63" w14:textId="77777777" w:rsidR="00EE4555" w:rsidRPr="00EE4555" w:rsidRDefault="00EE4555" w:rsidP="00EE4555">
            <w:pPr>
              <w:spacing w:line="240" w:lineRule="auto"/>
              <w:rPr>
                <w:sz w:val="12"/>
                <w:szCs w:val="12"/>
              </w:rPr>
            </w:pPr>
            <w:r w:rsidRPr="00EE4555">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625EF360"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FAB99AA" w14:textId="77777777" w:rsidR="00EE4555" w:rsidRPr="00EE4555" w:rsidRDefault="00EE4555" w:rsidP="00EE4555">
            <w:pPr>
              <w:spacing w:line="240" w:lineRule="auto"/>
              <w:jc w:val="right"/>
              <w:rPr>
                <w:sz w:val="12"/>
                <w:szCs w:val="12"/>
              </w:rPr>
            </w:pPr>
            <w:r w:rsidRPr="00EE4555">
              <w:rPr>
                <w:sz w:val="12"/>
                <w:szCs w:val="12"/>
              </w:rPr>
              <w:t>109 941</w:t>
            </w:r>
          </w:p>
        </w:tc>
        <w:tc>
          <w:tcPr>
            <w:tcW w:w="702" w:type="pct"/>
            <w:tcBorders>
              <w:top w:val="nil"/>
              <w:left w:val="nil"/>
              <w:bottom w:val="nil"/>
              <w:right w:val="nil"/>
            </w:tcBorders>
            <w:shd w:val="clear" w:color="auto" w:fill="auto"/>
            <w:noWrap/>
            <w:vAlign w:val="center"/>
            <w:hideMark/>
          </w:tcPr>
          <w:p w14:paraId="25330F43" w14:textId="77777777" w:rsidR="00EE4555" w:rsidRPr="00EE4555" w:rsidRDefault="00EE4555" w:rsidP="00EE4555">
            <w:pPr>
              <w:spacing w:line="240" w:lineRule="auto"/>
              <w:jc w:val="right"/>
              <w:rPr>
                <w:sz w:val="12"/>
                <w:szCs w:val="12"/>
              </w:rPr>
            </w:pPr>
            <w:r w:rsidRPr="00EE4555">
              <w:rPr>
                <w:sz w:val="12"/>
                <w:szCs w:val="12"/>
              </w:rPr>
              <w:t>109 918,43</w:t>
            </w:r>
          </w:p>
        </w:tc>
        <w:tc>
          <w:tcPr>
            <w:tcW w:w="429" w:type="pct"/>
            <w:tcBorders>
              <w:top w:val="nil"/>
              <w:left w:val="nil"/>
              <w:bottom w:val="nil"/>
              <w:right w:val="nil"/>
            </w:tcBorders>
            <w:shd w:val="clear" w:color="auto" w:fill="auto"/>
            <w:noWrap/>
            <w:vAlign w:val="center"/>
            <w:hideMark/>
          </w:tcPr>
          <w:p w14:paraId="32DD4499"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1870D89F" w14:textId="77777777" w:rsidTr="00BA4E59">
        <w:trPr>
          <w:trHeight w:val="85"/>
        </w:trPr>
        <w:tc>
          <w:tcPr>
            <w:tcW w:w="2865" w:type="pct"/>
            <w:tcBorders>
              <w:top w:val="nil"/>
              <w:left w:val="nil"/>
              <w:bottom w:val="nil"/>
              <w:right w:val="nil"/>
            </w:tcBorders>
            <w:shd w:val="clear" w:color="auto" w:fill="auto"/>
            <w:vAlign w:val="bottom"/>
            <w:hideMark/>
          </w:tcPr>
          <w:p w14:paraId="4C16611B"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11982D4A"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60E399D" w14:textId="77777777" w:rsidR="00EE4555" w:rsidRPr="00EE4555" w:rsidRDefault="00EE4555" w:rsidP="00EE4555">
            <w:pPr>
              <w:spacing w:line="240" w:lineRule="auto"/>
              <w:jc w:val="right"/>
              <w:rPr>
                <w:sz w:val="12"/>
                <w:szCs w:val="12"/>
              </w:rPr>
            </w:pPr>
            <w:r w:rsidRPr="00EE4555">
              <w:rPr>
                <w:sz w:val="12"/>
                <w:szCs w:val="12"/>
              </w:rPr>
              <w:t>18 000</w:t>
            </w:r>
          </w:p>
        </w:tc>
        <w:tc>
          <w:tcPr>
            <w:tcW w:w="702" w:type="pct"/>
            <w:tcBorders>
              <w:top w:val="nil"/>
              <w:left w:val="nil"/>
              <w:bottom w:val="nil"/>
              <w:right w:val="nil"/>
            </w:tcBorders>
            <w:shd w:val="clear" w:color="auto" w:fill="auto"/>
            <w:noWrap/>
            <w:vAlign w:val="center"/>
            <w:hideMark/>
          </w:tcPr>
          <w:p w14:paraId="3AC50BAF" w14:textId="77777777" w:rsidR="00EE4555" w:rsidRPr="00EE4555" w:rsidRDefault="00EE4555" w:rsidP="00EE4555">
            <w:pPr>
              <w:spacing w:line="240" w:lineRule="auto"/>
              <w:jc w:val="right"/>
              <w:rPr>
                <w:sz w:val="12"/>
                <w:szCs w:val="12"/>
              </w:rPr>
            </w:pPr>
            <w:r w:rsidRPr="00EE4555">
              <w:rPr>
                <w:sz w:val="12"/>
                <w:szCs w:val="12"/>
              </w:rPr>
              <w:t>17 899,27</w:t>
            </w:r>
          </w:p>
        </w:tc>
        <w:tc>
          <w:tcPr>
            <w:tcW w:w="429" w:type="pct"/>
            <w:tcBorders>
              <w:top w:val="nil"/>
              <w:left w:val="nil"/>
              <w:bottom w:val="nil"/>
              <w:right w:val="nil"/>
            </w:tcBorders>
            <w:shd w:val="clear" w:color="auto" w:fill="auto"/>
            <w:noWrap/>
            <w:vAlign w:val="center"/>
            <w:hideMark/>
          </w:tcPr>
          <w:p w14:paraId="345E15A3" w14:textId="77777777" w:rsidR="00EE4555" w:rsidRPr="00EE4555" w:rsidRDefault="00EE4555" w:rsidP="00EE4555">
            <w:pPr>
              <w:spacing w:line="240" w:lineRule="auto"/>
              <w:jc w:val="right"/>
              <w:rPr>
                <w:sz w:val="12"/>
                <w:szCs w:val="12"/>
              </w:rPr>
            </w:pPr>
            <w:r w:rsidRPr="00EE4555">
              <w:rPr>
                <w:sz w:val="12"/>
                <w:szCs w:val="12"/>
              </w:rPr>
              <w:t>99,4%</w:t>
            </w:r>
          </w:p>
        </w:tc>
      </w:tr>
      <w:tr w:rsidR="00EE4555" w:rsidRPr="00EE4555" w14:paraId="77F871CB" w14:textId="77777777" w:rsidTr="00BA4E59">
        <w:trPr>
          <w:trHeight w:val="85"/>
        </w:trPr>
        <w:tc>
          <w:tcPr>
            <w:tcW w:w="2865" w:type="pct"/>
            <w:tcBorders>
              <w:top w:val="nil"/>
              <w:left w:val="nil"/>
              <w:bottom w:val="nil"/>
              <w:right w:val="nil"/>
            </w:tcBorders>
            <w:shd w:val="clear" w:color="auto" w:fill="auto"/>
            <w:vAlign w:val="center"/>
            <w:hideMark/>
          </w:tcPr>
          <w:p w14:paraId="3C330D66"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0D95E06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49CE2A1A"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0532161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D873B3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0DCD167" w14:textId="77777777" w:rsidTr="00BA4E59">
        <w:trPr>
          <w:trHeight w:val="85"/>
        </w:trPr>
        <w:tc>
          <w:tcPr>
            <w:tcW w:w="2865" w:type="pct"/>
            <w:tcBorders>
              <w:top w:val="nil"/>
              <w:left w:val="nil"/>
              <w:bottom w:val="nil"/>
              <w:right w:val="nil"/>
            </w:tcBorders>
            <w:shd w:val="clear" w:color="auto" w:fill="auto"/>
            <w:vAlign w:val="center"/>
            <w:hideMark/>
          </w:tcPr>
          <w:p w14:paraId="11326279"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80150</w:t>
            </w:r>
          </w:p>
        </w:tc>
        <w:tc>
          <w:tcPr>
            <w:tcW w:w="401" w:type="pct"/>
            <w:tcBorders>
              <w:top w:val="nil"/>
              <w:left w:val="nil"/>
              <w:bottom w:val="nil"/>
              <w:right w:val="nil"/>
            </w:tcBorders>
            <w:shd w:val="clear" w:color="auto" w:fill="auto"/>
            <w:noWrap/>
            <w:vAlign w:val="bottom"/>
            <w:hideMark/>
          </w:tcPr>
          <w:p w14:paraId="54F87AD2"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bottom"/>
            <w:hideMark/>
          </w:tcPr>
          <w:p w14:paraId="5B8CB356" w14:textId="77777777" w:rsidR="00EE4555" w:rsidRPr="00EE4555" w:rsidRDefault="00EE4555" w:rsidP="00EE4555">
            <w:pPr>
              <w:spacing w:line="240" w:lineRule="auto"/>
              <w:jc w:val="right"/>
              <w:rPr>
                <w:sz w:val="12"/>
                <w:szCs w:val="12"/>
              </w:rPr>
            </w:pPr>
            <w:r w:rsidRPr="00EE4555">
              <w:rPr>
                <w:sz w:val="12"/>
                <w:szCs w:val="12"/>
              </w:rPr>
              <w:t>36 328 908</w:t>
            </w:r>
          </w:p>
        </w:tc>
        <w:tc>
          <w:tcPr>
            <w:tcW w:w="702" w:type="pct"/>
            <w:tcBorders>
              <w:top w:val="nil"/>
              <w:left w:val="nil"/>
              <w:bottom w:val="nil"/>
              <w:right w:val="nil"/>
            </w:tcBorders>
            <w:shd w:val="clear" w:color="auto" w:fill="auto"/>
            <w:noWrap/>
            <w:vAlign w:val="bottom"/>
            <w:hideMark/>
          </w:tcPr>
          <w:p w14:paraId="3FC8DD68" w14:textId="77777777" w:rsidR="00EE4555" w:rsidRPr="00EE4555" w:rsidRDefault="00EE4555" w:rsidP="00EE4555">
            <w:pPr>
              <w:spacing w:line="240" w:lineRule="auto"/>
              <w:jc w:val="right"/>
              <w:rPr>
                <w:sz w:val="12"/>
                <w:szCs w:val="12"/>
              </w:rPr>
            </w:pPr>
            <w:r w:rsidRPr="00EE4555">
              <w:rPr>
                <w:sz w:val="12"/>
                <w:szCs w:val="12"/>
              </w:rPr>
              <w:t>36 327 537,68</w:t>
            </w:r>
          </w:p>
        </w:tc>
        <w:tc>
          <w:tcPr>
            <w:tcW w:w="429" w:type="pct"/>
            <w:tcBorders>
              <w:top w:val="nil"/>
              <w:left w:val="nil"/>
              <w:bottom w:val="nil"/>
              <w:right w:val="nil"/>
            </w:tcBorders>
            <w:shd w:val="clear" w:color="auto" w:fill="auto"/>
            <w:vAlign w:val="center"/>
            <w:hideMark/>
          </w:tcPr>
          <w:p w14:paraId="17E2BF97"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EF5E409" w14:textId="77777777" w:rsidTr="00BA4E59">
        <w:trPr>
          <w:trHeight w:val="85"/>
        </w:trPr>
        <w:tc>
          <w:tcPr>
            <w:tcW w:w="2865" w:type="pct"/>
            <w:tcBorders>
              <w:top w:val="nil"/>
              <w:left w:val="nil"/>
              <w:bottom w:val="nil"/>
              <w:right w:val="nil"/>
            </w:tcBorders>
            <w:shd w:val="clear" w:color="auto" w:fill="auto"/>
            <w:vAlign w:val="center"/>
            <w:hideMark/>
          </w:tcPr>
          <w:p w14:paraId="625A5C8B"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3F9D31B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0C88FE91"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7E9AC64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12B5AE8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7BA13E5" w14:textId="77777777" w:rsidTr="00BA4E59">
        <w:trPr>
          <w:trHeight w:val="85"/>
        </w:trPr>
        <w:tc>
          <w:tcPr>
            <w:tcW w:w="2865" w:type="pct"/>
            <w:tcBorders>
              <w:top w:val="nil"/>
              <w:left w:val="nil"/>
              <w:bottom w:val="nil"/>
              <w:right w:val="nil"/>
            </w:tcBorders>
            <w:shd w:val="clear" w:color="auto" w:fill="auto"/>
            <w:vAlign w:val="center"/>
            <w:hideMark/>
          </w:tcPr>
          <w:p w14:paraId="1A3A096F"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noWrap/>
            <w:vAlign w:val="bottom"/>
            <w:hideMark/>
          </w:tcPr>
          <w:p w14:paraId="3F88AAD6"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bottom"/>
            <w:hideMark/>
          </w:tcPr>
          <w:p w14:paraId="790EA077"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412EF56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418A751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1F04B87" w14:textId="77777777" w:rsidTr="00BA4E59">
        <w:trPr>
          <w:trHeight w:val="85"/>
        </w:trPr>
        <w:tc>
          <w:tcPr>
            <w:tcW w:w="2865" w:type="pct"/>
            <w:tcBorders>
              <w:top w:val="nil"/>
              <w:left w:val="nil"/>
              <w:bottom w:val="nil"/>
              <w:right w:val="nil"/>
            </w:tcBorders>
            <w:shd w:val="clear" w:color="auto" w:fill="auto"/>
            <w:vAlign w:val="center"/>
            <w:hideMark/>
          </w:tcPr>
          <w:p w14:paraId="389A28A9"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14:paraId="0D16A79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39286802"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5E2ADCE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2D68A0D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A1A4D53" w14:textId="77777777" w:rsidTr="00BA4E59">
        <w:trPr>
          <w:trHeight w:val="85"/>
        </w:trPr>
        <w:tc>
          <w:tcPr>
            <w:tcW w:w="2865" w:type="pct"/>
            <w:tcBorders>
              <w:top w:val="nil"/>
              <w:left w:val="nil"/>
              <w:bottom w:val="nil"/>
              <w:right w:val="nil"/>
            </w:tcBorders>
            <w:shd w:val="clear" w:color="auto" w:fill="auto"/>
            <w:vAlign w:val="center"/>
            <w:hideMark/>
          </w:tcPr>
          <w:p w14:paraId="1A8E3C95"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bottom"/>
            <w:hideMark/>
          </w:tcPr>
          <w:p w14:paraId="5DB6DEFE"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bottom"/>
            <w:hideMark/>
          </w:tcPr>
          <w:p w14:paraId="4B959F53"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460DFFF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2221147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F010F7F" w14:textId="77777777" w:rsidTr="00BA4E59">
        <w:trPr>
          <w:trHeight w:val="85"/>
        </w:trPr>
        <w:tc>
          <w:tcPr>
            <w:tcW w:w="2865" w:type="pct"/>
            <w:tcBorders>
              <w:top w:val="nil"/>
              <w:left w:val="nil"/>
              <w:bottom w:val="nil"/>
              <w:right w:val="nil"/>
            </w:tcBorders>
            <w:shd w:val="clear" w:color="auto" w:fill="auto"/>
            <w:vAlign w:val="center"/>
            <w:hideMark/>
          </w:tcPr>
          <w:p w14:paraId="0E156948"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noWrap/>
            <w:vAlign w:val="bottom"/>
            <w:hideMark/>
          </w:tcPr>
          <w:p w14:paraId="6674B9DC"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70B0A6F" w14:textId="77777777" w:rsidR="00EE4555" w:rsidRPr="00EE4555" w:rsidRDefault="00EE4555" w:rsidP="00EE4555">
            <w:pPr>
              <w:spacing w:line="240" w:lineRule="auto"/>
              <w:jc w:val="right"/>
              <w:rPr>
                <w:sz w:val="12"/>
                <w:szCs w:val="12"/>
              </w:rPr>
            </w:pPr>
            <w:r w:rsidRPr="00EE4555">
              <w:rPr>
                <w:sz w:val="12"/>
                <w:szCs w:val="12"/>
              </w:rPr>
              <w:t>34 708 056</w:t>
            </w:r>
          </w:p>
        </w:tc>
        <w:tc>
          <w:tcPr>
            <w:tcW w:w="702" w:type="pct"/>
            <w:tcBorders>
              <w:top w:val="nil"/>
              <w:left w:val="nil"/>
              <w:bottom w:val="nil"/>
              <w:right w:val="nil"/>
            </w:tcBorders>
            <w:shd w:val="clear" w:color="auto" w:fill="auto"/>
            <w:noWrap/>
            <w:vAlign w:val="bottom"/>
            <w:hideMark/>
          </w:tcPr>
          <w:p w14:paraId="6D9C122C" w14:textId="77777777" w:rsidR="00EE4555" w:rsidRPr="00EE4555" w:rsidRDefault="00EE4555" w:rsidP="00EE4555">
            <w:pPr>
              <w:spacing w:line="240" w:lineRule="auto"/>
              <w:jc w:val="right"/>
              <w:rPr>
                <w:sz w:val="12"/>
                <w:szCs w:val="12"/>
              </w:rPr>
            </w:pPr>
            <w:r w:rsidRPr="00EE4555">
              <w:rPr>
                <w:sz w:val="12"/>
                <w:szCs w:val="12"/>
              </w:rPr>
              <w:t>34 706 739,96</w:t>
            </w:r>
          </w:p>
        </w:tc>
        <w:tc>
          <w:tcPr>
            <w:tcW w:w="429" w:type="pct"/>
            <w:tcBorders>
              <w:top w:val="nil"/>
              <w:left w:val="nil"/>
              <w:bottom w:val="nil"/>
              <w:right w:val="nil"/>
            </w:tcBorders>
            <w:shd w:val="clear" w:color="auto" w:fill="auto"/>
            <w:vAlign w:val="center"/>
            <w:hideMark/>
          </w:tcPr>
          <w:p w14:paraId="177217A0"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6563ED70" w14:textId="77777777" w:rsidTr="00BA4E59">
        <w:trPr>
          <w:trHeight w:val="85"/>
        </w:trPr>
        <w:tc>
          <w:tcPr>
            <w:tcW w:w="2865" w:type="pct"/>
            <w:tcBorders>
              <w:top w:val="nil"/>
              <w:left w:val="nil"/>
              <w:bottom w:val="nil"/>
              <w:right w:val="nil"/>
            </w:tcBorders>
            <w:shd w:val="clear" w:color="auto" w:fill="auto"/>
            <w:vAlign w:val="center"/>
            <w:hideMark/>
          </w:tcPr>
          <w:p w14:paraId="36BC41B8" w14:textId="77777777" w:rsidR="00EE4555" w:rsidRPr="00EE4555" w:rsidRDefault="00EE4555" w:rsidP="00EE4555">
            <w:pPr>
              <w:spacing w:line="240" w:lineRule="auto"/>
              <w:rPr>
                <w:i/>
                <w:iCs/>
                <w:sz w:val="12"/>
                <w:szCs w:val="12"/>
              </w:rPr>
            </w:pPr>
            <w:r w:rsidRPr="00EE4555">
              <w:rPr>
                <w:i/>
                <w:iCs/>
                <w:sz w:val="12"/>
                <w:szCs w:val="12"/>
              </w:rPr>
              <w:t>- wynagrodzenia osobowe pracowników</w:t>
            </w:r>
          </w:p>
        </w:tc>
        <w:tc>
          <w:tcPr>
            <w:tcW w:w="401" w:type="pct"/>
            <w:tcBorders>
              <w:top w:val="nil"/>
              <w:left w:val="nil"/>
              <w:bottom w:val="nil"/>
              <w:right w:val="nil"/>
            </w:tcBorders>
            <w:shd w:val="clear" w:color="auto" w:fill="auto"/>
            <w:noWrap/>
            <w:vAlign w:val="bottom"/>
            <w:hideMark/>
          </w:tcPr>
          <w:p w14:paraId="6F320DBA"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E458943" w14:textId="77777777" w:rsidR="00EE4555" w:rsidRPr="00EE4555" w:rsidRDefault="00EE4555" w:rsidP="00EE4555">
            <w:pPr>
              <w:spacing w:line="240" w:lineRule="auto"/>
              <w:jc w:val="right"/>
              <w:rPr>
                <w:i/>
                <w:iCs/>
                <w:sz w:val="12"/>
                <w:szCs w:val="12"/>
              </w:rPr>
            </w:pPr>
            <w:r w:rsidRPr="00EE4555">
              <w:rPr>
                <w:i/>
                <w:iCs/>
                <w:sz w:val="12"/>
                <w:szCs w:val="12"/>
              </w:rPr>
              <w:t>1 381 200</w:t>
            </w:r>
          </w:p>
        </w:tc>
        <w:tc>
          <w:tcPr>
            <w:tcW w:w="702" w:type="pct"/>
            <w:tcBorders>
              <w:top w:val="nil"/>
              <w:left w:val="nil"/>
              <w:bottom w:val="nil"/>
              <w:right w:val="nil"/>
            </w:tcBorders>
            <w:shd w:val="clear" w:color="auto" w:fill="auto"/>
            <w:noWrap/>
            <w:vAlign w:val="center"/>
            <w:hideMark/>
          </w:tcPr>
          <w:p w14:paraId="7CAFB05E" w14:textId="77777777" w:rsidR="00EE4555" w:rsidRPr="00EE4555" w:rsidRDefault="00EE4555" w:rsidP="00EE4555">
            <w:pPr>
              <w:spacing w:line="240" w:lineRule="auto"/>
              <w:jc w:val="right"/>
              <w:rPr>
                <w:i/>
                <w:iCs/>
                <w:sz w:val="12"/>
                <w:szCs w:val="12"/>
              </w:rPr>
            </w:pPr>
            <w:r w:rsidRPr="00EE4555">
              <w:rPr>
                <w:i/>
                <w:iCs/>
                <w:sz w:val="12"/>
                <w:szCs w:val="12"/>
              </w:rPr>
              <w:t>1 381 196,62</w:t>
            </w:r>
          </w:p>
        </w:tc>
        <w:tc>
          <w:tcPr>
            <w:tcW w:w="429" w:type="pct"/>
            <w:tcBorders>
              <w:top w:val="nil"/>
              <w:left w:val="nil"/>
              <w:bottom w:val="nil"/>
              <w:right w:val="nil"/>
            </w:tcBorders>
            <w:shd w:val="clear" w:color="auto" w:fill="auto"/>
            <w:noWrap/>
            <w:vAlign w:val="center"/>
            <w:hideMark/>
          </w:tcPr>
          <w:p w14:paraId="7B0E0F0A"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23A1D6EE" w14:textId="77777777" w:rsidTr="00BA4E59">
        <w:trPr>
          <w:trHeight w:val="85"/>
        </w:trPr>
        <w:tc>
          <w:tcPr>
            <w:tcW w:w="2865" w:type="pct"/>
            <w:tcBorders>
              <w:top w:val="nil"/>
              <w:left w:val="nil"/>
              <w:bottom w:val="nil"/>
              <w:right w:val="nil"/>
            </w:tcBorders>
            <w:shd w:val="clear" w:color="auto" w:fill="auto"/>
            <w:vAlign w:val="center"/>
            <w:hideMark/>
          </w:tcPr>
          <w:p w14:paraId="4598D6CD" w14:textId="77777777" w:rsidR="00EE4555" w:rsidRPr="00EE4555" w:rsidRDefault="00EE4555" w:rsidP="00EE4555">
            <w:pPr>
              <w:spacing w:line="240" w:lineRule="auto"/>
              <w:rPr>
                <w:i/>
                <w:iCs/>
                <w:sz w:val="12"/>
                <w:szCs w:val="12"/>
              </w:rPr>
            </w:pPr>
            <w:r w:rsidRPr="00EE4555">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13754CA5"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60A0513" w14:textId="77777777" w:rsidR="00EE4555" w:rsidRPr="00EE4555" w:rsidRDefault="00EE4555" w:rsidP="00EE4555">
            <w:pPr>
              <w:spacing w:line="240" w:lineRule="auto"/>
              <w:jc w:val="right"/>
              <w:rPr>
                <w:i/>
                <w:iCs/>
                <w:sz w:val="12"/>
                <w:szCs w:val="12"/>
              </w:rPr>
            </w:pPr>
            <w:r w:rsidRPr="00EE4555">
              <w:rPr>
                <w:i/>
                <w:iCs/>
                <w:sz w:val="12"/>
                <w:szCs w:val="12"/>
              </w:rPr>
              <w:t>26 550 700</w:t>
            </w:r>
          </w:p>
        </w:tc>
        <w:tc>
          <w:tcPr>
            <w:tcW w:w="702" w:type="pct"/>
            <w:tcBorders>
              <w:top w:val="nil"/>
              <w:left w:val="nil"/>
              <w:bottom w:val="nil"/>
              <w:right w:val="nil"/>
            </w:tcBorders>
            <w:shd w:val="clear" w:color="auto" w:fill="auto"/>
            <w:noWrap/>
            <w:vAlign w:val="center"/>
            <w:hideMark/>
          </w:tcPr>
          <w:p w14:paraId="1971670C" w14:textId="77777777" w:rsidR="00EE4555" w:rsidRPr="00EE4555" w:rsidRDefault="00EE4555" w:rsidP="00EE4555">
            <w:pPr>
              <w:spacing w:line="240" w:lineRule="auto"/>
              <w:jc w:val="right"/>
              <w:rPr>
                <w:i/>
                <w:iCs/>
                <w:sz w:val="12"/>
                <w:szCs w:val="12"/>
              </w:rPr>
            </w:pPr>
            <w:r w:rsidRPr="00EE4555">
              <w:rPr>
                <w:i/>
                <w:iCs/>
                <w:sz w:val="12"/>
                <w:szCs w:val="12"/>
              </w:rPr>
              <w:t>26 550 041,94</w:t>
            </w:r>
          </w:p>
        </w:tc>
        <w:tc>
          <w:tcPr>
            <w:tcW w:w="429" w:type="pct"/>
            <w:tcBorders>
              <w:top w:val="nil"/>
              <w:left w:val="nil"/>
              <w:bottom w:val="nil"/>
              <w:right w:val="nil"/>
            </w:tcBorders>
            <w:shd w:val="clear" w:color="auto" w:fill="auto"/>
            <w:noWrap/>
            <w:vAlign w:val="center"/>
            <w:hideMark/>
          </w:tcPr>
          <w:p w14:paraId="2E8AF33A"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11A9225A" w14:textId="77777777" w:rsidTr="00BA4E59">
        <w:trPr>
          <w:trHeight w:val="85"/>
        </w:trPr>
        <w:tc>
          <w:tcPr>
            <w:tcW w:w="2865" w:type="pct"/>
            <w:tcBorders>
              <w:top w:val="nil"/>
              <w:left w:val="nil"/>
              <w:bottom w:val="nil"/>
              <w:right w:val="nil"/>
            </w:tcBorders>
            <w:shd w:val="clear" w:color="auto" w:fill="auto"/>
            <w:vAlign w:val="center"/>
            <w:hideMark/>
          </w:tcPr>
          <w:p w14:paraId="12BF40A8" w14:textId="77777777" w:rsidR="00EE4555" w:rsidRPr="00EE4555" w:rsidRDefault="00EE4555" w:rsidP="00EE4555">
            <w:pPr>
              <w:spacing w:line="240" w:lineRule="auto"/>
              <w:rPr>
                <w:i/>
                <w:iCs/>
                <w:sz w:val="12"/>
                <w:szCs w:val="12"/>
              </w:rPr>
            </w:pPr>
            <w:r w:rsidRPr="00EE4555">
              <w:rPr>
                <w:i/>
                <w:iCs/>
                <w:sz w:val="12"/>
                <w:szCs w:val="12"/>
              </w:rPr>
              <w:t>- dodatkowe wynagrodzenia roczne</w:t>
            </w:r>
          </w:p>
        </w:tc>
        <w:tc>
          <w:tcPr>
            <w:tcW w:w="401" w:type="pct"/>
            <w:tcBorders>
              <w:top w:val="nil"/>
              <w:left w:val="nil"/>
              <w:bottom w:val="nil"/>
              <w:right w:val="nil"/>
            </w:tcBorders>
            <w:shd w:val="clear" w:color="auto" w:fill="auto"/>
            <w:noWrap/>
            <w:vAlign w:val="bottom"/>
            <w:hideMark/>
          </w:tcPr>
          <w:p w14:paraId="4E20187D"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0585ABD" w14:textId="77777777" w:rsidR="00EE4555" w:rsidRPr="00EE4555" w:rsidRDefault="00EE4555" w:rsidP="00EE4555">
            <w:pPr>
              <w:spacing w:line="240" w:lineRule="auto"/>
              <w:jc w:val="right"/>
              <w:rPr>
                <w:i/>
                <w:iCs/>
                <w:sz w:val="12"/>
                <w:szCs w:val="12"/>
              </w:rPr>
            </w:pPr>
            <w:r w:rsidRPr="00EE4555">
              <w:rPr>
                <w:i/>
                <w:iCs/>
                <w:sz w:val="12"/>
                <w:szCs w:val="12"/>
              </w:rPr>
              <w:t>28 735</w:t>
            </w:r>
          </w:p>
        </w:tc>
        <w:tc>
          <w:tcPr>
            <w:tcW w:w="702" w:type="pct"/>
            <w:tcBorders>
              <w:top w:val="nil"/>
              <w:left w:val="nil"/>
              <w:bottom w:val="nil"/>
              <w:right w:val="nil"/>
            </w:tcBorders>
            <w:shd w:val="clear" w:color="auto" w:fill="auto"/>
            <w:noWrap/>
            <w:vAlign w:val="center"/>
            <w:hideMark/>
          </w:tcPr>
          <w:p w14:paraId="189DCAA5" w14:textId="77777777" w:rsidR="00EE4555" w:rsidRPr="00EE4555" w:rsidRDefault="00EE4555" w:rsidP="00EE4555">
            <w:pPr>
              <w:spacing w:line="240" w:lineRule="auto"/>
              <w:jc w:val="right"/>
              <w:rPr>
                <w:i/>
                <w:iCs/>
                <w:sz w:val="12"/>
                <w:szCs w:val="12"/>
              </w:rPr>
            </w:pPr>
            <w:r w:rsidRPr="00EE4555">
              <w:rPr>
                <w:i/>
                <w:iCs/>
                <w:sz w:val="12"/>
                <w:szCs w:val="12"/>
              </w:rPr>
              <w:t>28 732,95</w:t>
            </w:r>
          </w:p>
        </w:tc>
        <w:tc>
          <w:tcPr>
            <w:tcW w:w="429" w:type="pct"/>
            <w:tcBorders>
              <w:top w:val="nil"/>
              <w:left w:val="nil"/>
              <w:bottom w:val="nil"/>
              <w:right w:val="nil"/>
            </w:tcBorders>
            <w:shd w:val="clear" w:color="auto" w:fill="auto"/>
            <w:noWrap/>
            <w:vAlign w:val="center"/>
            <w:hideMark/>
          </w:tcPr>
          <w:p w14:paraId="7873E871"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2DAC3C64" w14:textId="77777777" w:rsidTr="00BA4E59">
        <w:trPr>
          <w:trHeight w:val="85"/>
        </w:trPr>
        <w:tc>
          <w:tcPr>
            <w:tcW w:w="2865" w:type="pct"/>
            <w:tcBorders>
              <w:top w:val="nil"/>
              <w:left w:val="nil"/>
              <w:bottom w:val="nil"/>
              <w:right w:val="nil"/>
            </w:tcBorders>
            <w:shd w:val="clear" w:color="auto" w:fill="auto"/>
            <w:vAlign w:val="center"/>
            <w:hideMark/>
          </w:tcPr>
          <w:p w14:paraId="20978E5F" w14:textId="77777777" w:rsidR="00EE4555" w:rsidRPr="00EE4555" w:rsidRDefault="00EE4555" w:rsidP="00EE4555">
            <w:pPr>
              <w:spacing w:line="240" w:lineRule="auto"/>
              <w:rPr>
                <w:i/>
                <w:iCs/>
                <w:sz w:val="12"/>
                <w:szCs w:val="12"/>
              </w:rPr>
            </w:pPr>
            <w:r w:rsidRPr="00EE4555">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713D8469"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00DAF4C" w14:textId="77777777" w:rsidR="00EE4555" w:rsidRPr="00EE4555" w:rsidRDefault="00EE4555" w:rsidP="00EE4555">
            <w:pPr>
              <w:spacing w:line="240" w:lineRule="auto"/>
              <w:jc w:val="right"/>
              <w:rPr>
                <w:i/>
                <w:iCs/>
                <w:sz w:val="12"/>
                <w:szCs w:val="12"/>
              </w:rPr>
            </w:pPr>
            <w:r w:rsidRPr="00EE4555">
              <w:rPr>
                <w:i/>
                <w:iCs/>
                <w:sz w:val="12"/>
                <w:szCs w:val="12"/>
              </w:rPr>
              <w:t>1 354 511</w:t>
            </w:r>
          </w:p>
        </w:tc>
        <w:tc>
          <w:tcPr>
            <w:tcW w:w="702" w:type="pct"/>
            <w:tcBorders>
              <w:top w:val="nil"/>
              <w:left w:val="nil"/>
              <w:bottom w:val="nil"/>
              <w:right w:val="nil"/>
            </w:tcBorders>
            <w:shd w:val="clear" w:color="auto" w:fill="auto"/>
            <w:noWrap/>
            <w:vAlign w:val="center"/>
            <w:hideMark/>
          </w:tcPr>
          <w:p w14:paraId="080AD9E5" w14:textId="77777777" w:rsidR="00EE4555" w:rsidRPr="00EE4555" w:rsidRDefault="00EE4555" w:rsidP="00EE4555">
            <w:pPr>
              <w:spacing w:line="240" w:lineRule="auto"/>
              <w:jc w:val="right"/>
              <w:rPr>
                <w:i/>
                <w:iCs/>
                <w:sz w:val="12"/>
                <w:szCs w:val="12"/>
              </w:rPr>
            </w:pPr>
            <w:r w:rsidRPr="00EE4555">
              <w:rPr>
                <w:i/>
                <w:iCs/>
                <w:sz w:val="12"/>
                <w:szCs w:val="12"/>
              </w:rPr>
              <w:t>1 354 504,82</w:t>
            </w:r>
          </w:p>
        </w:tc>
        <w:tc>
          <w:tcPr>
            <w:tcW w:w="429" w:type="pct"/>
            <w:tcBorders>
              <w:top w:val="nil"/>
              <w:left w:val="nil"/>
              <w:bottom w:val="nil"/>
              <w:right w:val="nil"/>
            </w:tcBorders>
            <w:shd w:val="clear" w:color="auto" w:fill="auto"/>
            <w:noWrap/>
            <w:vAlign w:val="center"/>
            <w:hideMark/>
          </w:tcPr>
          <w:p w14:paraId="2355CD28"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7F6CFF45" w14:textId="77777777" w:rsidTr="00BA4E59">
        <w:trPr>
          <w:trHeight w:val="85"/>
        </w:trPr>
        <w:tc>
          <w:tcPr>
            <w:tcW w:w="2865" w:type="pct"/>
            <w:tcBorders>
              <w:top w:val="nil"/>
              <w:left w:val="nil"/>
              <w:bottom w:val="nil"/>
              <w:right w:val="nil"/>
            </w:tcBorders>
            <w:shd w:val="clear" w:color="auto" w:fill="auto"/>
            <w:vAlign w:val="center"/>
            <w:hideMark/>
          </w:tcPr>
          <w:p w14:paraId="43959F65"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noWrap/>
            <w:vAlign w:val="bottom"/>
            <w:hideMark/>
          </w:tcPr>
          <w:p w14:paraId="5E10C21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3F251AE" w14:textId="77777777" w:rsidR="00EE4555" w:rsidRPr="00EE4555" w:rsidRDefault="00EE4555" w:rsidP="00EE4555">
            <w:pPr>
              <w:spacing w:line="240" w:lineRule="auto"/>
              <w:jc w:val="right"/>
              <w:rPr>
                <w:i/>
                <w:iCs/>
                <w:sz w:val="12"/>
                <w:szCs w:val="12"/>
              </w:rPr>
            </w:pPr>
            <w:r w:rsidRPr="00EE4555">
              <w:rPr>
                <w:i/>
                <w:iCs/>
                <w:sz w:val="12"/>
                <w:szCs w:val="12"/>
              </w:rPr>
              <w:t>5 392 910</w:t>
            </w:r>
          </w:p>
        </w:tc>
        <w:tc>
          <w:tcPr>
            <w:tcW w:w="702" w:type="pct"/>
            <w:tcBorders>
              <w:top w:val="nil"/>
              <w:left w:val="nil"/>
              <w:bottom w:val="nil"/>
              <w:right w:val="nil"/>
            </w:tcBorders>
            <w:shd w:val="clear" w:color="auto" w:fill="auto"/>
            <w:noWrap/>
            <w:vAlign w:val="center"/>
            <w:hideMark/>
          </w:tcPr>
          <w:p w14:paraId="423466F0" w14:textId="77777777" w:rsidR="00EE4555" w:rsidRPr="00EE4555" w:rsidRDefault="00EE4555" w:rsidP="00EE4555">
            <w:pPr>
              <w:spacing w:line="240" w:lineRule="auto"/>
              <w:jc w:val="right"/>
              <w:rPr>
                <w:i/>
                <w:iCs/>
                <w:sz w:val="12"/>
                <w:szCs w:val="12"/>
              </w:rPr>
            </w:pPr>
            <w:r w:rsidRPr="00EE4555">
              <w:rPr>
                <w:i/>
                <w:iCs/>
                <w:sz w:val="12"/>
                <w:szCs w:val="12"/>
              </w:rPr>
              <w:t>5 392 263,63</w:t>
            </w:r>
          </w:p>
        </w:tc>
        <w:tc>
          <w:tcPr>
            <w:tcW w:w="429" w:type="pct"/>
            <w:tcBorders>
              <w:top w:val="nil"/>
              <w:left w:val="nil"/>
              <w:bottom w:val="nil"/>
              <w:right w:val="nil"/>
            </w:tcBorders>
            <w:shd w:val="clear" w:color="auto" w:fill="auto"/>
            <w:noWrap/>
            <w:vAlign w:val="center"/>
            <w:hideMark/>
          </w:tcPr>
          <w:p w14:paraId="6F5DE026"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4BE8DE40" w14:textId="77777777" w:rsidTr="00BA4E59">
        <w:trPr>
          <w:trHeight w:val="85"/>
        </w:trPr>
        <w:tc>
          <w:tcPr>
            <w:tcW w:w="2865" w:type="pct"/>
            <w:tcBorders>
              <w:top w:val="nil"/>
              <w:left w:val="nil"/>
              <w:bottom w:val="nil"/>
              <w:right w:val="nil"/>
            </w:tcBorders>
            <w:shd w:val="clear" w:color="auto" w:fill="auto"/>
            <w:vAlign w:val="center"/>
            <w:hideMark/>
          </w:tcPr>
          <w:p w14:paraId="138A08CF"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noWrap/>
            <w:vAlign w:val="bottom"/>
            <w:hideMark/>
          </w:tcPr>
          <w:p w14:paraId="3180A1B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2EC91CB6"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745F382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FAE9D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F99C730" w14:textId="77777777" w:rsidTr="00BA4E59">
        <w:trPr>
          <w:trHeight w:val="85"/>
        </w:trPr>
        <w:tc>
          <w:tcPr>
            <w:tcW w:w="2865" w:type="pct"/>
            <w:tcBorders>
              <w:top w:val="nil"/>
              <w:left w:val="nil"/>
              <w:bottom w:val="nil"/>
              <w:right w:val="nil"/>
            </w:tcBorders>
            <w:shd w:val="clear" w:color="auto" w:fill="auto"/>
            <w:vAlign w:val="bottom"/>
            <w:hideMark/>
          </w:tcPr>
          <w:p w14:paraId="3FA32999" w14:textId="77777777" w:rsidR="00EE4555" w:rsidRPr="00EE4555" w:rsidRDefault="00EE4555" w:rsidP="00EE4555">
            <w:pPr>
              <w:spacing w:line="240" w:lineRule="auto"/>
              <w:rPr>
                <w:sz w:val="12"/>
                <w:szCs w:val="12"/>
              </w:rPr>
            </w:pPr>
            <w:r w:rsidRPr="00EE4555">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717F9F15"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806D3ED" w14:textId="77777777" w:rsidR="00EE4555" w:rsidRPr="00EE4555" w:rsidRDefault="00EE4555" w:rsidP="00EE4555">
            <w:pPr>
              <w:spacing w:line="240" w:lineRule="auto"/>
              <w:jc w:val="right"/>
              <w:rPr>
                <w:sz w:val="12"/>
                <w:szCs w:val="12"/>
              </w:rPr>
            </w:pPr>
            <w:r w:rsidRPr="00EE4555">
              <w:rPr>
                <w:sz w:val="12"/>
                <w:szCs w:val="12"/>
              </w:rPr>
              <w:t>1 502 516</w:t>
            </w:r>
          </w:p>
        </w:tc>
        <w:tc>
          <w:tcPr>
            <w:tcW w:w="702" w:type="pct"/>
            <w:tcBorders>
              <w:top w:val="nil"/>
              <w:left w:val="nil"/>
              <w:bottom w:val="nil"/>
              <w:right w:val="nil"/>
            </w:tcBorders>
            <w:shd w:val="clear" w:color="auto" w:fill="auto"/>
            <w:noWrap/>
            <w:vAlign w:val="center"/>
            <w:hideMark/>
          </w:tcPr>
          <w:p w14:paraId="48FD0922" w14:textId="77777777" w:rsidR="00EE4555" w:rsidRPr="00EE4555" w:rsidRDefault="00EE4555" w:rsidP="00EE4555">
            <w:pPr>
              <w:spacing w:line="240" w:lineRule="auto"/>
              <w:jc w:val="right"/>
              <w:rPr>
                <w:sz w:val="12"/>
                <w:szCs w:val="12"/>
              </w:rPr>
            </w:pPr>
            <w:r w:rsidRPr="00EE4555">
              <w:rPr>
                <w:sz w:val="12"/>
                <w:szCs w:val="12"/>
              </w:rPr>
              <w:t>1 502 516,00</w:t>
            </w:r>
          </w:p>
        </w:tc>
        <w:tc>
          <w:tcPr>
            <w:tcW w:w="429" w:type="pct"/>
            <w:tcBorders>
              <w:top w:val="nil"/>
              <w:left w:val="nil"/>
              <w:bottom w:val="nil"/>
              <w:right w:val="nil"/>
            </w:tcBorders>
            <w:shd w:val="clear" w:color="auto" w:fill="auto"/>
            <w:noWrap/>
            <w:vAlign w:val="center"/>
            <w:hideMark/>
          </w:tcPr>
          <w:p w14:paraId="2E54359E"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063F43E" w14:textId="77777777" w:rsidTr="00BA4E59">
        <w:trPr>
          <w:trHeight w:val="85"/>
        </w:trPr>
        <w:tc>
          <w:tcPr>
            <w:tcW w:w="2865" w:type="pct"/>
            <w:tcBorders>
              <w:top w:val="nil"/>
              <w:left w:val="nil"/>
              <w:bottom w:val="nil"/>
              <w:right w:val="nil"/>
            </w:tcBorders>
            <w:shd w:val="clear" w:color="auto" w:fill="auto"/>
            <w:vAlign w:val="bottom"/>
            <w:hideMark/>
          </w:tcPr>
          <w:p w14:paraId="797B5FA4" w14:textId="77777777" w:rsidR="00EE4555" w:rsidRPr="00EE4555" w:rsidRDefault="00EE4555" w:rsidP="00EE4555">
            <w:pPr>
              <w:spacing w:line="240" w:lineRule="auto"/>
              <w:rPr>
                <w:sz w:val="12"/>
                <w:szCs w:val="12"/>
              </w:rPr>
            </w:pPr>
            <w:r w:rsidRPr="00EE4555">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0D11034D"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0B86A07" w14:textId="77777777" w:rsidR="00EE4555" w:rsidRPr="00EE4555" w:rsidRDefault="00EE4555" w:rsidP="00EE4555">
            <w:pPr>
              <w:spacing w:line="240" w:lineRule="auto"/>
              <w:jc w:val="right"/>
              <w:rPr>
                <w:sz w:val="12"/>
                <w:szCs w:val="12"/>
              </w:rPr>
            </w:pPr>
            <w:r w:rsidRPr="00EE4555">
              <w:rPr>
                <w:sz w:val="12"/>
                <w:szCs w:val="12"/>
              </w:rPr>
              <w:t>61 203</w:t>
            </w:r>
          </w:p>
        </w:tc>
        <w:tc>
          <w:tcPr>
            <w:tcW w:w="702" w:type="pct"/>
            <w:tcBorders>
              <w:top w:val="nil"/>
              <w:left w:val="nil"/>
              <w:bottom w:val="nil"/>
              <w:right w:val="nil"/>
            </w:tcBorders>
            <w:shd w:val="clear" w:color="auto" w:fill="auto"/>
            <w:noWrap/>
            <w:vAlign w:val="center"/>
            <w:hideMark/>
          </w:tcPr>
          <w:p w14:paraId="1DC86C35" w14:textId="77777777" w:rsidR="00EE4555" w:rsidRPr="00EE4555" w:rsidRDefault="00EE4555" w:rsidP="00EE4555">
            <w:pPr>
              <w:spacing w:line="240" w:lineRule="auto"/>
              <w:jc w:val="right"/>
              <w:rPr>
                <w:sz w:val="12"/>
                <w:szCs w:val="12"/>
              </w:rPr>
            </w:pPr>
            <w:r w:rsidRPr="00EE4555">
              <w:rPr>
                <w:sz w:val="12"/>
                <w:szCs w:val="12"/>
              </w:rPr>
              <w:t>61 202,15</w:t>
            </w:r>
          </w:p>
        </w:tc>
        <w:tc>
          <w:tcPr>
            <w:tcW w:w="429" w:type="pct"/>
            <w:tcBorders>
              <w:top w:val="nil"/>
              <w:left w:val="nil"/>
              <w:bottom w:val="nil"/>
              <w:right w:val="nil"/>
            </w:tcBorders>
            <w:shd w:val="clear" w:color="auto" w:fill="auto"/>
            <w:noWrap/>
            <w:vAlign w:val="center"/>
            <w:hideMark/>
          </w:tcPr>
          <w:p w14:paraId="2CEBE2AE"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A5BB91D" w14:textId="77777777" w:rsidTr="00BA4E59">
        <w:trPr>
          <w:trHeight w:val="85"/>
        </w:trPr>
        <w:tc>
          <w:tcPr>
            <w:tcW w:w="2865" w:type="pct"/>
            <w:tcBorders>
              <w:top w:val="nil"/>
              <w:left w:val="nil"/>
              <w:bottom w:val="nil"/>
              <w:right w:val="nil"/>
            </w:tcBorders>
            <w:shd w:val="clear" w:color="auto" w:fill="auto"/>
            <w:vAlign w:val="bottom"/>
            <w:hideMark/>
          </w:tcPr>
          <w:p w14:paraId="459DCFDB"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523BDC99"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D8AC3D4" w14:textId="77777777" w:rsidR="00EE4555" w:rsidRPr="00EE4555" w:rsidRDefault="00EE4555" w:rsidP="00EE4555">
            <w:pPr>
              <w:spacing w:line="240" w:lineRule="auto"/>
              <w:jc w:val="right"/>
              <w:rPr>
                <w:sz w:val="12"/>
                <w:szCs w:val="12"/>
              </w:rPr>
            </w:pPr>
            <w:r w:rsidRPr="00EE4555">
              <w:rPr>
                <w:sz w:val="12"/>
                <w:szCs w:val="12"/>
              </w:rPr>
              <w:t>49 243</w:t>
            </w:r>
          </w:p>
        </w:tc>
        <w:tc>
          <w:tcPr>
            <w:tcW w:w="702" w:type="pct"/>
            <w:tcBorders>
              <w:top w:val="nil"/>
              <w:left w:val="nil"/>
              <w:bottom w:val="nil"/>
              <w:right w:val="nil"/>
            </w:tcBorders>
            <w:shd w:val="clear" w:color="auto" w:fill="auto"/>
            <w:noWrap/>
            <w:vAlign w:val="center"/>
            <w:hideMark/>
          </w:tcPr>
          <w:p w14:paraId="2F878B96" w14:textId="77777777" w:rsidR="00EE4555" w:rsidRPr="00EE4555" w:rsidRDefault="00EE4555" w:rsidP="00EE4555">
            <w:pPr>
              <w:spacing w:line="240" w:lineRule="auto"/>
              <w:jc w:val="right"/>
              <w:rPr>
                <w:sz w:val="12"/>
                <w:szCs w:val="12"/>
              </w:rPr>
            </w:pPr>
            <w:r w:rsidRPr="00EE4555">
              <w:rPr>
                <w:sz w:val="12"/>
                <w:szCs w:val="12"/>
              </w:rPr>
              <w:t>49 189,57</w:t>
            </w:r>
          </w:p>
        </w:tc>
        <w:tc>
          <w:tcPr>
            <w:tcW w:w="429" w:type="pct"/>
            <w:tcBorders>
              <w:top w:val="nil"/>
              <w:left w:val="nil"/>
              <w:bottom w:val="nil"/>
              <w:right w:val="nil"/>
            </w:tcBorders>
            <w:shd w:val="clear" w:color="auto" w:fill="auto"/>
            <w:noWrap/>
            <w:vAlign w:val="center"/>
            <w:hideMark/>
          </w:tcPr>
          <w:p w14:paraId="7E02BEB9" w14:textId="77777777" w:rsidR="00EE4555" w:rsidRPr="00EE4555" w:rsidRDefault="00EE4555" w:rsidP="00EE4555">
            <w:pPr>
              <w:spacing w:line="240" w:lineRule="auto"/>
              <w:jc w:val="right"/>
              <w:rPr>
                <w:sz w:val="12"/>
                <w:szCs w:val="12"/>
              </w:rPr>
            </w:pPr>
            <w:r w:rsidRPr="00EE4555">
              <w:rPr>
                <w:sz w:val="12"/>
                <w:szCs w:val="12"/>
              </w:rPr>
              <w:t>99,9%</w:t>
            </w:r>
          </w:p>
        </w:tc>
      </w:tr>
      <w:tr w:rsidR="00EE4555" w:rsidRPr="00EE4555" w14:paraId="7D724DCC" w14:textId="77777777" w:rsidTr="00BA4E59">
        <w:trPr>
          <w:trHeight w:val="85"/>
        </w:trPr>
        <w:tc>
          <w:tcPr>
            <w:tcW w:w="2865" w:type="pct"/>
            <w:tcBorders>
              <w:top w:val="nil"/>
              <w:left w:val="nil"/>
              <w:bottom w:val="nil"/>
              <w:right w:val="nil"/>
            </w:tcBorders>
            <w:shd w:val="clear" w:color="auto" w:fill="auto"/>
            <w:vAlign w:val="bottom"/>
            <w:hideMark/>
          </w:tcPr>
          <w:p w14:paraId="3BD97BC1" w14:textId="77777777" w:rsidR="00EE4555" w:rsidRPr="00EE4555" w:rsidRDefault="00EE4555" w:rsidP="00EE4555">
            <w:pPr>
              <w:spacing w:line="240" w:lineRule="auto"/>
              <w:rPr>
                <w:sz w:val="12"/>
                <w:szCs w:val="12"/>
              </w:rPr>
            </w:pPr>
            <w:r w:rsidRPr="00EE4555">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216D7C5F"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0491983" w14:textId="77777777" w:rsidR="00EE4555" w:rsidRPr="00EE4555" w:rsidRDefault="00EE4555" w:rsidP="00EE4555">
            <w:pPr>
              <w:spacing w:line="240" w:lineRule="auto"/>
              <w:jc w:val="right"/>
              <w:rPr>
                <w:sz w:val="12"/>
                <w:szCs w:val="12"/>
              </w:rPr>
            </w:pPr>
            <w:r w:rsidRPr="00EE4555">
              <w:rPr>
                <w:sz w:val="12"/>
                <w:szCs w:val="12"/>
              </w:rPr>
              <w:t>5 590</w:t>
            </w:r>
          </w:p>
        </w:tc>
        <w:tc>
          <w:tcPr>
            <w:tcW w:w="702" w:type="pct"/>
            <w:tcBorders>
              <w:top w:val="nil"/>
              <w:left w:val="nil"/>
              <w:bottom w:val="nil"/>
              <w:right w:val="nil"/>
            </w:tcBorders>
            <w:shd w:val="clear" w:color="auto" w:fill="auto"/>
            <w:noWrap/>
            <w:vAlign w:val="center"/>
            <w:hideMark/>
          </w:tcPr>
          <w:p w14:paraId="0F6477A2" w14:textId="77777777" w:rsidR="00EE4555" w:rsidRPr="00EE4555" w:rsidRDefault="00EE4555" w:rsidP="00EE4555">
            <w:pPr>
              <w:spacing w:line="240" w:lineRule="auto"/>
              <w:jc w:val="right"/>
              <w:rPr>
                <w:sz w:val="12"/>
                <w:szCs w:val="12"/>
              </w:rPr>
            </w:pPr>
            <w:r w:rsidRPr="00EE4555">
              <w:rPr>
                <w:sz w:val="12"/>
                <w:szCs w:val="12"/>
              </w:rPr>
              <w:t>5 590,00</w:t>
            </w:r>
          </w:p>
        </w:tc>
        <w:tc>
          <w:tcPr>
            <w:tcW w:w="429" w:type="pct"/>
            <w:tcBorders>
              <w:top w:val="nil"/>
              <w:left w:val="nil"/>
              <w:bottom w:val="nil"/>
              <w:right w:val="nil"/>
            </w:tcBorders>
            <w:shd w:val="clear" w:color="auto" w:fill="auto"/>
            <w:noWrap/>
            <w:vAlign w:val="center"/>
            <w:hideMark/>
          </w:tcPr>
          <w:p w14:paraId="1C4E2872"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0E6D779C" w14:textId="77777777" w:rsidTr="00BA4E59">
        <w:trPr>
          <w:trHeight w:val="85"/>
        </w:trPr>
        <w:tc>
          <w:tcPr>
            <w:tcW w:w="2865" w:type="pct"/>
            <w:tcBorders>
              <w:top w:val="nil"/>
              <w:left w:val="nil"/>
              <w:bottom w:val="nil"/>
              <w:right w:val="nil"/>
            </w:tcBorders>
            <w:shd w:val="clear" w:color="auto" w:fill="auto"/>
            <w:vAlign w:val="bottom"/>
            <w:hideMark/>
          </w:tcPr>
          <w:p w14:paraId="251F79DB"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43928C04"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8125DE7" w14:textId="77777777" w:rsidR="00EE4555" w:rsidRPr="00EE4555" w:rsidRDefault="00EE4555" w:rsidP="00EE4555">
            <w:pPr>
              <w:spacing w:line="240" w:lineRule="auto"/>
              <w:jc w:val="right"/>
              <w:rPr>
                <w:sz w:val="12"/>
                <w:szCs w:val="12"/>
              </w:rPr>
            </w:pPr>
            <w:r w:rsidRPr="00EE4555">
              <w:rPr>
                <w:sz w:val="12"/>
                <w:szCs w:val="12"/>
              </w:rPr>
              <w:t>2 300</w:t>
            </w:r>
          </w:p>
        </w:tc>
        <w:tc>
          <w:tcPr>
            <w:tcW w:w="702" w:type="pct"/>
            <w:tcBorders>
              <w:top w:val="nil"/>
              <w:left w:val="nil"/>
              <w:bottom w:val="nil"/>
              <w:right w:val="nil"/>
            </w:tcBorders>
            <w:shd w:val="clear" w:color="auto" w:fill="auto"/>
            <w:noWrap/>
            <w:vAlign w:val="center"/>
            <w:hideMark/>
          </w:tcPr>
          <w:p w14:paraId="23A948B4" w14:textId="77777777" w:rsidR="00EE4555" w:rsidRPr="00EE4555" w:rsidRDefault="00EE4555" w:rsidP="00EE4555">
            <w:pPr>
              <w:spacing w:line="240" w:lineRule="auto"/>
              <w:jc w:val="right"/>
              <w:rPr>
                <w:sz w:val="12"/>
                <w:szCs w:val="12"/>
              </w:rPr>
            </w:pPr>
            <w:r w:rsidRPr="00EE4555">
              <w:rPr>
                <w:sz w:val="12"/>
                <w:szCs w:val="12"/>
              </w:rPr>
              <w:t>2 300,00</w:t>
            </w:r>
          </w:p>
        </w:tc>
        <w:tc>
          <w:tcPr>
            <w:tcW w:w="429" w:type="pct"/>
            <w:tcBorders>
              <w:top w:val="nil"/>
              <w:left w:val="nil"/>
              <w:bottom w:val="nil"/>
              <w:right w:val="nil"/>
            </w:tcBorders>
            <w:shd w:val="clear" w:color="auto" w:fill="auto"/>
            <w:noWrap/>
            <w:vAlign w:val="center"/>
            <w:hideMark/>
          </w:tcPr>
          <w:p w14:paraId="3056D671"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20C34DF" w14:textId="77777777" w:rsidTr="00BA4E59">
        <w:trPr>
          <w:trHeight w:val="85"/>
        </w:trPr>
        <w:tc>
          <w:tcPr>
            <w:tcW w:w="2865" w:type="pct"/>
            <w:tcBorders>
              <w:top w:val="nil"/>
              <w:left w:val="nil"/>
              <w:bottom w:val="nil"/>
              <w:right w:val="nil"/>
            </w:tcBorders>
            <w:shd w:val="clear" w:color="auto" w:fill="auto"/>
            <w:vAlign w:val="center"/>
            <w:hideMark/>
          </w:tcPr>
          <w:p w14:paraId="189244E3"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3E69683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CCF14B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F598B9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4BF53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87C5E0C" w14:textId="77777777" w:rsidTr="00BA4E59">
        <w:trPr>
          <w:trHeight w:val="85"/>
        </w:trPr>
        <w:tc>
          <w:tcPr>
            <w:tcW w:w="2865" w:type="pct"/>
            <w:tcBorders>
              <w:top w:val="nil"/>
              <w:left w:val="nil"/>
              <w:bottom w:val="nil"/>
              <w:right w:val="nil"/>
            </w:tcBorders>
            <w:shd w:val="clear" w:color="auto" w:fill="auto"/>
            <w:vAlign w:val="center"/>
            <w:hideMark/>
          </w:tcPr>
          <w:p w14:paraId="695537AF"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80152</w:t>
            </w:r>
          </w:p>
        </w:tc>
        <w:tc>
          <w:tcPr>
            <w:tcW w:w="401" w:type="pct"/>
            <w:tcBorders>
              <w:top w:val="nil"/>
              <w:left w:val="nil"/>
              <w:bottom w:val="nil"/>
              <w:right w:val="nil"/>
            </w:tcBorders>
            <w:shd w:val="clear" w:color="auto" w:fill="auto"/>
            <w:noWrap/>
            <w:vAlign w:val="bottom"/>
            <w:hideMark/>
          </w:tcPr>
          <w:p w14:paraId="05462B44"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bottom"/>
            <w:hideMark/>
          </w:tcPr>
          <w:p w14:paraId="6FF67863" w14:textId="77777777" w:rsidR="00EE4555" w:rsidRPr="00EE4555" w:rsidRDefault="00EE4555" w:rsidP="00EE4555">
            <w:pPr>
              <w:spacing w:line="240" w:lineRule="auto"/>
              <w:jc w:val="right"/>
              <w:rPr>
                <w:sz w:val="12"/>
                <w:szCs w:val="12"/>
              </w:rPr>
            </w:pPr>
            <w:r w:rsidRPr="00EE4555">
              <w:rPr>
                <w:sz w:val="12"/>
                <w:szCs w:val="12"/>
              </w:rPr>
              <w:t>2 325 842</w:t>
            </w:r>
          </w:p>
        </w:tc>
        <w:tc>
          <w:tcPr>
            <w:tcW w:w="702" w:type="pct"/>
            <w:tcBorders>
              <w:top w:val="nil"/>
              <w:left w:val="nil"/>
              <w:bottom w:val="nil"/>
              <w:right w:val="nil"/>
            </w:tcBorders>
            <w:shd w:val="clear" w:color="auto" w:fill="auto"/>
            <w:noWrap/>
            <w:vAlign w:val="bottom"/>
            <w:hideMark/>
          </w:tcPr>
          <w:p w14:paraId="5D756001" w14:textId="77777777" w:rsidR="00EE4555" w:rsidRPr="00EE4555" w:rsidRDefault="00EE4555" w:rsidP="00EE4555">
            <w:pPr>
              <w:spacing w:line="240" w:lineRule="auto"/>
              <w:jc w:val="right"/>
              <w:rPr>
                <w:sz w:val="12"/>
                <w:szCs w:val="12"/>
              </w:rPr>
            </w:pPr>
            <w:r w:rsidRPr="00EE4555">
              <w:rPr>
                <w:sz w:val="12"/>
                <w:szCs w:val="12"/>
              </w:rPr>
              <w:t>2 323 068,96</w:t>
            </w:r>
          </w:p>
        </w:tc>
        <w:tc>
          <w:tcPr>
            <w:tcW w:w="429" w:type="pct"/>
            <w:tcBorders>
              <w:top w:val="nil"/>
              <w:left w:val="nil"/>
              <w:bottom w:val="nil"/>
              <w:right w:val="nil"/>
            </w:tcBorders>
            <w:shd w:val="clear" w:color="auto" w:fill="auto"/>
            <w:vAlign w:val="center"/>
            <w:hideMark/>
          </w:tcPr>
          <w:p w14:paraId="7AF0F1E2" w14:textId="77777777" w:rsidR="00EE4555" w:rsidRPr="00EE4555" w:rsidRDefault="00EE4555" w:rsidP="00EE4555">
            <w:pPr>
              <w:spacing w:line="240" w:lineRule="auto"/>
              <w:jc w:val="right"/>
              <w:rPr>
                <w:sz w:val="12"/>
                <w:szCs w:val="12"/>
              </w:rPr>
            </w:pPr>
            <w:r w:rsidRPr="00EE4555">
              <w:rPr>
                <w:sz w:val="12"/>
                <w:szCs w:val="12"/>
              </w:rPr>
              <w:t>99,9%</w:t>
            </w:r>
          </w:p>
        </w:tc>
      </w:tr>
      <w:tr w:rsidR="00EE4555" w:rsidRPr="00EE4555" w14:paraId="76228D69" w14:textId="77777777" w:rsidTr="00BA4E59">
        <w:trPr>
          <w:trHeight w:val="85"/>
        </w:trPr>
        <w:tc>
          <w:tcPr>
            <w:tcW w:w="2865" w:type="pct"/>
            <w:tcBorders>
              <w:top w:val="nil"/>
              <w:left w:val="nil"/>
              <w:bottom w:val="nil"/>
              <w:right w:val="nil"/>
            </w:tcBorders>
            <w:shd w:val="clear" w:color="auto" w:fill="auto"/>
            <w:vAlign w:val="center"/>
            <w:hideMark/>
          </w:tcPr>
          <w:p w14:paraId="2630980D"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3145EC3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6283A403"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6F38037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52EA008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25649CB" w14:textId="77777777" w:rsidTr="00BA4E59">
        <w:trPr>
          <w:trHeight w:val="85"/>
        </w:trPr>
        <w:tc>
          <w:tcPr>
            <w:tcW w:w="2865" w:type="pct"/>
            <w:tcBorders>
              <w:top w:val="nil"/>
              <w:left w:val="nil"/>
              <w:bottom w:val="nil"/>
              <w:right w:val="nil"/>
            </w:tcBorders>
            <w:shd w:val="clear" w:color="auto" w:fill="auto"/>
            <w:vAlign w:val="center"/>
            <w:hideMark/>
          </w:tcPr>
          <w:p w14:paraId="2697DD99"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noWrap/>
            <w:vAlign w:val="bottom"/>
            <w:hideMark/>
          </w:tcPr>
          <w:p w14:paraId="2B1CF227"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bottom"/>
            <w:hideMark/>
          </w:tcPr>
          <w:p w14:paraId="10828528"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7A3B11D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47285BC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9CB1398" w14:textId="77777777" w:rsidTr="00BA4E59">
        <w:trPr>
          <w:trHeight w:val="85"/>
        </w:trPr>
        <w:tc>
          <w:tcPr>
            <w:tcW w:w="2865" w:type="pct"/>
            <w:tcBorders>
              <w:top w:val="nil"/>
              <w:left w:val="nil"/>
              <w:bottom w:val="nil"/>
              <w:right w:val="nil"/>
            </w:tcBorders>
            <w:shd w:val="clear" w:color="auto" w:fill="auto"/>
            <w:vAlign w:val="center"/>
            <w:hideMark/>
          </w:tcPr>
          <w:p w14:paraId="7359E2C9"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14:paraId="5A5E248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68ACB525"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44AE45A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6CB3D3A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6F1B4FE" w14:textId="77777777" w:rsidTr="00BA4E59">
        <w:trPr>
          <w:trHeight w:val="85"/>
        </w:trPr>
        <w:tc>
          <w:tcPr>
            <w:tcW w:w="2865" w:type="pct"/>
            <w:tcBorders>
              <w:top w:val="nil"/>
              <w:left w:val="nil"/>
              <w:bottom w:val="nil"/>
              <w:right w:val="nil"/>
            </w:tcBorders>
            <w:shd w:val="clear" w:color="auto" w:fill="auto"/>
            <w:vAlign w:val="center"/>
            <w:hideMark/>
          </w:tcPr>
          <w:p w14:paraId="0EBB7FF8"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bottom"/>
            <w:hideMark/>
          </w:tcPr>
          <w:p w14:paraId="4A290717"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bottom"/>
            <w:hideMark/>
          </w:tcPr>
          <w:p w14:paraId="2301C776"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164DC5F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40B1901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0C3339F" w14:textId="77777777" w:rsidTr="00BA4E59">
        <w:trPr>
          <w:trHeight w:val="85"/>
        </w:trPr>
        <w:tc>
          <w:tcPr>
            <w:tcW w:w="2865" w:type="pct"/>
            <w:tcBorders>
              <w:top w:val="nil"/>
              <w:left w:val="nil"/>
              <w:bottom w:val="nil"/>
              <w:right w:val="nil"/>
            </w:tcBorders>
            <w:shd w:val="clear" w:color="auto" w:fill="auto"/>
            <w:vAlign w:val="center"/>
            <w:hideMark/>
          </w:tcPr>
          <w:p w14:paraId="31B97108"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noWrap/>
            <w:vAlign w:val="bottom"/>
            <w:hideMark/>
          </w:tcPr>
          <w:p w14:paraId="32320404"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43D0EB90" w14:textId="77777777" w:rsidR="00EE4555" w:rsidRPr="00EE4555" w:rsidRDefault="00EE4555" w:rsidP="00EE4555">
            <w:pPr>
              <w:spacing w:line="240" w:lineRule="auto"/>
              <w:jc w:val="right"/>
              <w:rPr>
                <w:sz w:val="12"/>
                <w:szCs w:val="12"/>
              </w:rPr>
            </w:pPr>
            <w:r w:rsidRPr="00EE4555">
              <w:rPr>
                <w:sz w:val="12"/>
                <w:szCs w:val="12"/>
              </w:rPr>
              <w:t>2 224 343</w:t>
            </w:r>
          </w:p>
        </w:tc>
        <w:tc>
          <w:tcPr>
            <w:tcW w:w="702" w:type="pct"/>
            <w:tcBorders>
              <w:top w:val="nil"/>
              <w:left w:val="nil"/>
              <w:bottom w:val="nil"/>
              <w:right w:val="nil"/>
            </w:tcBorders>
            <w:shd w:val="clear" w:color="auto" w:fill="auto"/>
            <w:noWrap/>
            <w:vAlign w:val="bottom"/>
            <w:hideMark/>
          </w:tcPr>
          <w:p w14:paraId="40E9D28C" w14:textId="77777777" w:rsidR="00EE4555" w:rsidRPr="00EE4555" w:rsidRDefault="00EE4555" w:rsidP="00EE4555">
            <w:pPr>
              <w:spacing w:line="240" w:lineRule="auto"/>
              <w:jc w:val="right"/>
              <w:rPr>
                <w:sz w:val="12"/>
                <w:szCs w:val="12"/>
              </w:rPr>
            </w:pPr>
            <w:r w:rsidRPr="00EE4555">
              <w:rPr>
                <w:sz w:val="12"/>
                <w:szCs w:val="12"/>
              </w:rPr>
              <w:t>2 223 569,96</w:t>
            </w:r>
          </w:p>
        </w:tc>
        <w:tc>
          <w:tcPr>
            <w:tcW w:w="429" w:type="pct"/>
            <w:tcBorders>
              <w:top w:val="nil"/>
              <w:left w:val="nil"/>
              <w:bottom w:val="nil"/>
              <w:right w:val="nil"/>
            </w:tcBorders>
            <w:shd w:val="clear" w:color="auto" w:fill="auto"/>
            <w:vAlign w:val="center"/>
            <w:hideMark/>
          </w:tcPr>
          <w:p w14:paraId="653F1987"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86A272D" w14:textId="77777777" w:rsidTr="00BA4E59">
        <w:trPr>
          <w:trHeight w:val="85"/>
        </w:trPr>
        <w:tc>
          <w:tcPr>
            <w:tcW w:w="2865" w:type="pct"/>
            <w:tcBorders>
              <w:top w:val="nil"/>
              <w:left w:val="nil"/>
              <w:bottom w:val="nil"/>
              <w:right w:val="nil"/>
            </w:tcBorders>
            <w:shd w:val="clear" w:color="auto" w:fill="auto"/>
            <w:vAlign w:val="center"/>
            <w:hideMark/>
          </w:tcPr>
          <w:p w14:paraId="1BA043F7" w14:textId="77777777" w:rsidR="00EE4555" w:rsidRPr="00EE4555" w:rsidRDefault="00EE4555" w:rsidP="00EE4555">
            <w:pPr>
              <w:spacing w:line="240" w:lineRule="auto"/>
              <w:rPr>
                <w:i/>
                <w:iCs/>
                <w:sz w:val="12"/>
                <w:szCs w:val="12"/>
              </w:rPr>
            </w:pPr>
            <w:r w:rsidRPr="00EE4555">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6E5C0F1A"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CBC575F" w14:textId="77777777" w:rsidR="00EE4555" w:rsidRPr="00EE4555" w:rsidRDefault="00EE4555" w:rsidP="00EE4555">
            <w:pPr>
              <w:spacing w:line="240" w:lineRule="auto"/>
              <w:jc w:val="right"/>
              <w:rPr>
                <w:i/>
                <w:iCs/>
                <w:sz w:val="12"/>
                <w:szCs w:val="12"/>
              </w:rPr>
            </w:pPr>
            <w:r w:rsidRPr="00EE4555">
              <w:rPr>
                <w:i/>
                <w:iCs/>
                <w:sz w:val="12"/>
                <w:szCs w:val="12"/>
              </w:rPr>
              <w:t>1 809 500</w:t>
            </w:r>
          </w:p>
        </w:tc>
        <w:tc>
          <w:tcPr>
            <w:tcW w:w="702" w:type="pct"/>
            <w:tcBorders>
              <w:top w:val="nil"/>
              <w:left w:val="nil"/>
              <w:bottom w:val="nil"/>
              <w:right w:val="nil"/>
            </w:tcBorders>
            <w:shd w:val="clear" w:color="auto" w:fill="auto"/>
            <w:noWrap/>
            <w:vAlign w:val="center"/>
            <w:hideMark/>
          </w:tcPr>
          <w:p w14:paraId="4070CC53" w14:textId="77777777" w:rsidR="00EE4555" w:rsidRPr="00EE4555" w:rsidRDefault="00EE4555" w:rsidP="00EE4555">
            <w:pPr>
              <w:spacing w:line="240" w:lineRule="auto"/>
              <w:jc w:val="right"/>
              <w:rPr>
                <w:i/>
                <w:iCs/>
                <w:sz w:val="12"/>
                <w:szCs w:val="12"/>
              </w:rPr>
            </w:pPr>
            <w:r w:rsidRPr="00EE4555">
              <w:rPr>
                <w:i/>
                <w:iCs/>
                <w:sz w:val="12"/>
                <w:szCs w:val="12"/>
              </w:rPr>
              <w:t>1 809 498,07</w:t>
            </w:r>
          </w:p>
        </w:tc>
        <w:tc>
          <w:tcPr>
            <w:tcW w:w="429" w:type="pct"/>
            <w:tcBorders>
              <w:top w:val="nil"/>
              <w:left w:val="nil"/>
              <w:bottom w:val="nil"/>
              <w:right w:val="nil"/>
            </w:tcBorders>
            <w:shd w:val="clear" w:color="auto" w:fill="auto"/>
            <w:noWrap/>
            <w:vAlign w:val="center"/>
            <w:hideMark/>
          </w:tcPr>
          <w:p w14:paraId="425B6CCF"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5B7E4530" w14:textId="77777777" w:rsidTr="00BA4E59">
        <w:trPr>
          <w:trHeight w:val="85"/>
        </w:trPr>
        <w:tc>
          <w:tcPr>
            <w:tcW w:w="2865" w:type="pct"/>
            <w:tcBorders>
              <w:top w:val="nil"/>
              <w:left w:val="nil"/>
              <w:bottom w:val="nil"/>
              <w:right w:val="nil"/>
            </w:tcBorders>
            <w:shd w:val="clear" w:color="auto" w:fill="auto"/>
            <w:vAlign w:val="center"/>
            <w:hideMark/>
          </w:tcPr>
          <w:p w14:paraId="2B6DCB5B" w14:textId="77777777" w:rsidR="00EE4555" w:rsidRPr="00EE4555" w:rsidRDefault="00EE4555" w:rsidP="00EE4555">
            <w:pPr>
              <w:spacing w:line="240" w:lineRule="auto"/>
              <w:rPr>
                <w:i/>
                <w:iCs/>
                <w:sz w:val="12"/>
                <w:szCs w:val="12"/>
              </w:rPr>
            </w:pPr>
            <w:r w:rsidRPr="00EE4555">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2E1F2C0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CE853A4" w14:textId="77777777" w:rsidR="00EE4555" w:rsidRPr="00EE4555" w:rsidRDefault="00EE4555" w:rsidP="00EE4555">
            <w:pPr>
              <w:spacing w:line="240" w:lineRule="auto"/>
              <w:jc w:val="right"/>
              <w:rPr>
                <w:i/>
                <w:iCs/>
                <w:sz w:val="12"/>
                <w:szCs w:val="12"/>
              </w:rPr>
            </w:pPr>
            <w:r w:rsidRPr="00EE4555">
              <w:rPr>
                <w:i/>
                <w:iCs/>
                <w:sz w:val="12"/>
                <w:szCs w:val="12"/>
              </w:rPr>
              <w:t>72 053</w:t>
            </w:r>
          </w:p>
        </w:tc>
        <w:tc>
          <w:tcPr>
            <w:tcW w:w="702" w:type="pct"/>
            <w:tcBorders>
              <w:top w:val="nil"/>
              <w:left w:val="nil"/>
              <w:bottom w:val="nil"/>
              <w:right w:val="nil"/>
            </w:tcBorders>
            <w:shd w:val="clear" w:color="auto" w:fill="auto"/>
            <w:noWrap/>
            <w:vAlign w:val="center"/>
            <w:hideMark/>
          </w:tcPr>
          <w:p w14:paraId="77DDB1A3" w14:textId="77777777" w:rsidR="00EE4555" w:rsidRPr="00EE4555" w:rsidRDefault="00EE4555" w:rsidP="00EE4555">
            <w:pPr>
              <w:spacing w:line="240" w:lineRule="auto"/>
              <w:jc w:val="right"/>
              <w:rPr>
                <w:i/>
                <w:iCs/>
                <w:sz w:val="12"/>
                <w:szCs w:val="12"/>
              </w:rPr>
            </w:pPr>
            <w:r w:rsidRPr="00EE4555">
              <w:rPr>
                <w:i/>
                <w:iCs/>
                <w:sz w:val="12"/>
                <w:szCs w:val="12"/>
              </w:rPr>
              <w:t>72 049,65</w:t>
            </w:r>
          </w:p>
        </w:tc>
        <w:tc>
          <w:tcPr>
            <w:tcW w:w="429" w:type="pct"/>
            <w:tcBorders>
              <w:top w:val="nil"/>
              <w:left w:val="nil"/>
              <w:bottom w:val="nil"/>
              <w:right w:val="nil"/>
            </w:tcBorders>
            <w:shd w:val="clear" w:color="auto" w:fill="auto"/>
            <w:noWrap/>
            <w:vAlign w:val="center"/>
            <w:hideMark/>
          </w:tcPr>
          <w:p w14:paraId="0EF4AC2F"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140C999A" w14:textId="77777777" w:rsidTr="00BA4E59">
        <w:trPr>
          <w:trHeight w:val="85"/>
        </w:trPr>
        <w:tc>
          <w:tcPr>
            <w:tcW w:w="2865" w:type="pct"/>
            <w:tcBorders>
              <w:top w:val="nil"/>
              <w:left w:val="nil"/>
              <w:bottom w:val="nil"/>
              <w:right w:val="nil"/>
            </w:tcBorders>
            <w:shd w:val="clear" w:color="auto" w:fill="auto"/>
            <w:vAlign w:val="center"/>
            <w:hideMark/>
          </w:tcPr>
          <w:p w14:paraId="16313288"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noWrap/>
            <w:vAlign w:val="bottom"/>
            <w:hideMark/>
          </w:tcPr>
          <w:p w14:paraId="786C5B0D"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FEE0525" w14:textId="77777777" w:rsidR="00EE4555" w:rsidRPr="00EE4555" w:rsidRDefault="00EE4555" w:rsidP="00EE4555">
            <w:pPr>
              <w:spacing w:line="240" w:lineRule="auto"/>
              <w:jc w:val="right"/>
              <w:rPr>
                <w:i/>
                <w:iCs/>
                <w:sz w:val="12"/>
                <w:szCs w:val="12"/>
              </w:rPr>
            </w:pPr>
            <w:r w:rsidRPr="00EE4555">
              <w:rPr>
                <w:i/>
                <w:iCs/>
                <w:sz w:val="12"/>
                <w:szCs w:val="12"/>
              </w:rPr>
              <w:t>342 790</w:t>
            </w:r>
          </w:p>
        </w:tc>
        <w:tc>
          <w:tcPr>
            <w:tcW w:w="702" w:type="pct"/>
            <w:tcBorders>
              <w:top w:val="nil"/>
              <w:left w:val="nil"/>
              <w:bottom w:val="nil"/>
              <w:right w:val="nil"/>
            </w:tcBorders>
            <w:shd w:val="clear" w:color="auto" w:fill="auto"/>
            <w:noWrap/>
            <w:vAlign w:val="center"/>
            <w:hideMark/>
          </w:tcPr>
          <w:p w14:paraId="19484D5C" w14:textId="77777777" w:rsidR="00EE4555" w:rsidRPr="00EE4555" w:rsidRDefault="00EE4555" w:rsidP="00EE4555">
            <w:pPr>
              <w:spacing w:line="240" w:lineRule="auto"/>
              <w:jc w:val="right"/>
              <w:rPr>
                <w:i/>
                <w:iCs/>
                <w:sz w:val="12"/>
                <w:szCs w:val="12"/>
              </w:rPr>
            </w:pPr>
            <w:r w:rsidRPr="00EE4555">
              <w:rPr>
                <w:i/>
                <w:iCs/>
                <w:sz w:val="12"/>
                <w:szCs w:val="12"/>
              </w:rPr>
              <w:t>342 022,24</w:t>
            </w:r>
          </w:p>
        </w:tc>
        <w:tc>
          <w:tcPr>
            <w:tcW w:w="429" w:type="pct"/>
            <w:tcBorders>
              <w:top w:val="nil"/>
              <w:left w:val="nil"/>
              <w:bottom w:val="nil"/>
              <w:right w:val="nil"/>
            </w:tcBorders>
            <w:shd w:val="clear" w:color="auto" w:fill="auto"/>
            <w:noWrap/>
            <w:vAlign w:val="center"/>
            <w:hideMark/>
          </w:tcPr>
          <w:p w14:paraId="05CC9213" w14:textId="77777777" w:rsidR="00EE4555" w:rsidRPr="00EE4555" w:rsidRDefault="00EE4555" w:rsidP="00EE4555">
            <w:pPr>
              <w:spacing w:line="240" w:lineRule="auto"/>
              <w:jc w:val="right"/>
              <w:rPr>
                <w:i/>
                <w:iCs/>
                <w:sz w:val="12"/>
                <w:szCs w:val="12"/>
              </w:rPr>
            </w:pPr>
            <w:r w:rsidRPr="00EE4555">
              <w:rPr>
                <w:i/>
                <w:iCs/>
                <w:sz w:val="12"/>
                <w:szCs w:val="12"/>
              </w:rPr>
              <w:t>99,8%</w:t>
            </w:r>
          </w:p>
        </w:tc>
      </w:tr>
      <w:tr w:rsidR="00EE4555" w:rsidRPr="00EE4555" w14:paraId="62643840" w14:textId="77777777" w:rsidTr="00BA4E59">
        <w:trPr>
          <w:trHeight w:val="85"/>
        </w:trPr>
        <w:tc>
          <w:tcPr>
            <w:tcW w:w="2865" w:type="pct"/>
            <w:tcBorders>
              <w:top w:val="nil"/>
              <w:left w:val="nil"/>
              <w:bottom w:val="nil"/>
              <w:right w:val="nil"/>
            </w:tcBorders>
            <w:shd w:val="clear" w:color="auto" w:fill="auto"/>
            <w:vAlign w:val="center"/>
            <w:hideMark/>
          </w:tcPr>
          <w:p w14:paraId="426D7359"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noWrap/>
            <w:vAlign w:val="bottom"/>
            <w:hideMark/>
          </w:tcPr>
          <w:p w14:paraId="7BEF0554"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BAC6C37"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0C047D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9085A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5AB0BD8" w14:textId="77777777" w:rsidTr="00BA4E59">
        <w:trPr>
          <w:trHeight w:val="85"/>
        </w:trPr>
        <w:tc>
          <w:tcPr>
            <w:tcW w:w="2865" w:type="pct"/>
            <w:tcBorders>
              <w:top w:val="nil"/>
              <w:left w:val="nil"/>
              <w:bottom w:val="nil"/>
              <w:right w:val="nil"/>
            </w:tcBorders>
            <w:shd w:val="clear" w:color="auto" w:fill="auto"/>
            <w:vAlign w:val="bottom"/>
            <w:hideMark/>
          </w:tcPr>
          <w:p w14:paraId="39CECE43" w14:textId="77777777" w:rsidR="00EE4555" w:rsidRPr="00EE4555" w:rsidRDefault="00EE4555" w:rsidP="00EE4555">
            <w:pPr>
              <w:spacing w:line="240" w:lineRule="auto"/>
              <w:rPr>
                <w:sz w:val="12"/>
                <w:szCs w:val="12"/>
              </w:rPr>
            </w:pPr>
            <w:r w:rsidRPr="00EE4555">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4DCBA01A"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7C9F564" w14:textId="77777777" w:rsidR="00EE4555" w:rsidRPr="00EE4555" w:rsidRDefault="00EE4555" w:rsidP="00EE4555">
            <w:pPr>
              <w:spacing w:line="240" w:lineRule="auto"/>
              <w:jc w:val="right"/>
              <w:rPr>
                <w:sz w:val="12"/>
                <w:szCs w:val="12"/>
              </w:rPr>
            </w:pPr>
            <w:r w:rsidRPr="00EE4555">
              <w:rPr>
                <w:sz w:val="12"/>
                <w:szCs w:val="12"/>
              </w:rPr>
              <w:t>91 389</w:t>
            </w:r>
          </w:p>
        </w:tc>
        <w:tc>
          <w:tcPr>
            <w:tcW w:w="702" w:type="pct"/>
            <w:tcBorders>
              <w:top w:val="nil"/>
              <w:left w:val="nil"/>
              <w:bottom w:val="nil"/>
              <w:right w:val="nil"/>
            </w:tcBorders>
            <w:shd w:val="clear" w:color="auto" w:fill="auto"/>
            <w:noWrap/>
            <w:vAlign w:val="center"/>
            <w:hideMark/>
          </w:tcPr>
          <w:p w14:paraId="39D7BF0A" w14:textId="77777777" w:rsidR="00EE4555" w:rsidRPr="00EE4555" w:rsidRDefault="00EE4555" w:rsidP="00EE4555">
            <w:pPr>
              <w:spacing w:line="240" w:lineRule="auto"/>
              <w:jc w:val="right"/>
              <w:rPr>
                <w:sz w:val="12"/>
                <w:szCs w:val="12"/>
              </w:rPr>
            </w:pPr>
            <w:r w:rsidRPr="00EE4555">
              <w:rPr>
                <w:sz w:val="12"/>
                <w:szCs w:val="12"/>
              </w:rPr>
              <w:t>91 389,00</w:t>
            </w:r>
          </w:p>
        </w:tc>
        <w:tc>
          <w:tcPr>
            <w:tcW w:w="429" w:type="pct"/>
            <w:tcBorders>
              <w:top w:val="nil"/>
              <w:left w:val="nil"/>
              <w:bottom w:val="nil"/>
              <w:right w:val="nil"/>
            </w:tcBorders>
            <w:shd w:val="clear" w:color="auto" w:fill="auto"/>
            <w:noWrap/>
            <w:vAlign w:val="center"/>
            <w:hideMark/>
          </w:tcPr>
          <w:p w14:paraId="24C8C7F0"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A6F53B7" w14:textId="77777777" w:rsidTr="00BA4E59">
        <w:trPr>
          <w:trHeight w:val="85"/>
        </w:trPr>
        <w:tc>
          <w:tcPr>
            <w:tcW w:w="2865" w:type="pct"/>
            <w:tcBorders>
              <w:top w:val="nil"/>
              <w:left w:val="nil"/>
              <w:bottom w:val="nil"/>
              <w:right w:val="nil"/>
            </w:tcBorders>
            <w:shd w:val="clear" w:color="auto" w:fill="auto"/>
            <w:vAlign w:val="bottom"/>
            <w:hideMark/>
          </w:tcPr>
          <w:p w14:paraId="4DF22626"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5DAE60FC"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5CB93F1" w14:textId="77777777" w:rsidR="00EE4555" w:rsidRPr="00EE4555" w:rsidRDefault="00EE4555" w:rsidP="00EE4555">
            <w:pPr>
              <w:spacing w:line="240" w:lineRule="auto"/>
              <w:jc w:val="right"/>
              <w:rPr>
                <w:sz w:val="12"/>
                <w:szCs w:val="12"/>
              </w:rPr>
            </w:pPr>
            <w:r w:rsidRPr="00EE4555">
              <w:rPr>
                <w:sz w:val="12"/>
                <w:szCs w:val="12"/>
              </w:rPr>
              <w:t>8 650</w:t>
            </w:r>
          </w:p>
        </w:tc>
        <w:tc>
          <w:tcPr>
            <w:tcW w:w="702" w:type="pct"/>
            <w:tcBorders>
              <w:top w:val="nil"/>
              <w:left w:val="nil"/>
              <w:bottom w:val="nil"/>
              <w:right w:val="nil"/>
            </w:tcBorders>
            <w:shd w:val="clear" w:color="auto" w:fill="auto"/>
            <w:noWrap/>
            <w:vAlign w:val="center"/>
            <w:hideMark/>
          </w:tcPr>
          <w:p w14:paraId="6DF749B5" w14:textId="77777777" w:rsidR="00EE4555" w:rsidRPr="00EE4555" w:rsidRDefault="00EE4555" w:rsidP="00EE4555">
            <w:pPr>
              <w:spacing w:line="240" w:lineRule="auto"/>
              <w:jc w:val="right"/>
              <w:rPr>
                <w:sz w:val="12"/>
                <w:szCs w:val="12"/>
              </w:rPr>
            </w:pPr>
            <w:r w:rsidRPr="00EE4555">
              <w:rPr>
                <w:sz w:val="12"/>
                <w:szCs w:val="12"/>
              </w:rPr>
              <w:t>6 650,00</w:t>
            </w:r>
          </w:p>
        </w:tc>
        <w:tc>
          <w:tcPr>
            <w:tcW w:w="429" w:type="pct"/>
            <w:tcBorders>
              <w:top w:val="nil"/>
              <w:left w:val="nil"/>
              <w:bottom w:val="nil"/>
              <w:right w:val="nil"/>
            </w:tcBorders>
            <w:shd w:val="clear" w:color="auto" w:fill="auto"/>
            <w:noWrap/>
            <w:vAlign w:val="center"/>
            <w:hideMark/>
          </w:tcPr>
          <w:p w14:paraId="42D397B2" w14:textId="77777777" w:rsidR="00EE4555" w:rsidRPr="00EE4555" w:rsidRDefault="00EE4555" w:rsidP="00EE4555">
            <w:pPr>
              <w:spacing w:line="240" w:lineRule="auto"/>
              <w:jc w:val="right"/>
              <w:rPr>
                <w:sz w:val="12"/>
                <w:szCs w:val="12"/>
              </w:rPr>
            </w:pPr>
            <w:r w:rsidRPr="00EE4555">
              <w:rPr>
                <w:sz w:val="12"/>
                <w:szCs w:val="12"/>
              </w:rPr>
              <w:t>76,9%</w:t>
            </w:r>
          </w:p>
        </w:tc>
      </w:tr>
      <w:tr w:rsidR="00EE4555" w:rsidRPr="00EE4555" w14:paraId="6D074192" w14:textId="77777777" w:rsidTr="00BA4E59">
        <w:trPr>
          <w:trHeight w:val="85"/>
        </w:trPr>
        <w:tc>
          <w:tcPr>
            <w:tcW w:w="2865" w:type="pct"/>
            <w:tcBorders>
              <w:top w:val="nil"/>
              <w:left w:val="nil"/>
              <w:bottom w:val="nil"/>
              <w:right w:val="nil"/>
            </w:tcBorders>
            <w:shd w:val="clear" w:color="auto" w:fill="auto"/>
            <w:vAlign w:val="bottom"/>
            <w:hideMark/>
          </w:tcPr>
          <w:p w14:paraId="2BEB7B55" w14:textId="77777777" w:rsidR="00EE4555" w:rsidRPr="00EE4555" w:rsidRDefault="00EE4555" w:rsidP="00EE4555">
            <w:pPr>
              <w:spacing w:line="240" w:lineRule="auto"/>
              <w:rPr>
                <w:sz w:val="12"/>
                <w:szCs w:val="12"/>
              </w:rPr>
            </w:pPr>
            <w:r w:rsidRPr="00EE4555">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03E73C4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90045CF" w14:textId="77777777" w:rsidR="00EE4555" w:rsidRPr="00EE4555" w:rsidRDefault="00EE4555" w:rsidP="00EE4555">
            <w:pPr>
              <w:spacing w:line="240" w:lineRule="auto"/>
              <w:jc w:val="right"/>
              <w:rPr>
                <w:sz w:val="12"/>
                <w:szCs w:val="12"/>
              </w:rPr>
            </w:pPr>
            <w:r w:rsidRPr="00EE4555">
              <w:rPr>
                <w:sz w:val="12"/>
                <w:szCs w:val="12"/>
              </w:rPr>
              <w:t>1 460</w:t>
            </w:r>
          </w:p>
        </w:tc>
        <w:tc>
          <w:tcPr>
            <w:tcW w:w="702" w:type="pct"/>
            <w:tcBorders>
              <w:top w:val="nil"/>
              <w:left w:val="nil"/>
              <w:bottom w:val="nil"/>
              <w:right w:val="nil"/>
            </w:tcBorders>
            <w:shd w:val="clear" w:color="auto" w:fill="auto"/>
            <w:noWrap/>
            <w:vAlign w:val="center"/>
            <w:hideMark/>
          </w:tcPr>
          <w:p w14:paraId="7A83041E" w14:textId="77777777" w:rsidR="00EE4555" w:rsidRPr="00EE4555" w:rsidRDefault="00EE4555" w:rsidP="00EE4555">
            <w:pPr>
              <w:spacing w:line="240" w:lineRule="auto"/>
              <w:jc w:val="right"/>
              <w:rPr>
                <w:sz w:val="12"/>
                <w:szCs w:val="12"/>
              </w:rPr>
            </w:pPr>
            <w:r w:rsidRPr="00EE4555">
              <w:rPr>
                <w:sz w:val="12"/>
                <w:szCs w:val="12"/>
              </w:rPr>
              <w:t>1 460,00</w:t>
            </w:r>
          </w:p>
        </w:tc>
        <w:tc>
          <w:tcPr>
            <w:tcW w:w="429" w:type="pct"/>
            <w:tcBorders>
              <w:top w:val="nil"/>
              <w:left w:val="nil"/>
              <w:bottom w:val="nil"/>
              <w:right w:val="nil"/>
            </w:tcBorders>
            <w:shd w:val="clear" w:color="auto" w:fill="auto"/>
            <w:noWrap/>
            <w:vAlign w:val="center"/>
            <w:hideMark/>
          </w:tcPr>
          <w:p w14:paraId="0F41DEA6"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314CB87" w14:textId="77777777" w:rsidTr="00BA4E59">
        <w:trPr>
          <w:trHeight w:val="85"/>
        </w:trPr>
        <w:tc>
          <w:tcPr>
            <w:tcW w:w="2865" w:type="pct"/>
            <w:tcBorders>
              <w:top w:val="nil"/>
              <w:left w:val="nil"/>
              <w:bottom w:val="nil"/>
              <w:right w:val="nil"/>
            </w:tcBorders>
            <w:shd w:val="clear" w:color="auto" w:fill="auto"/>
            <w:vAlign w:val="center"/>
            <w:hideMark/>
          </w:tcPr>
          <w:p w14:paraId="4A6B71E1"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16FC97B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7353F155"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765E452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198F21E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BA39241" w14:textId="77777777" w:rsidTr="00BA4E59">
        <w:trPr>
          <w:trHeight w:val="85"/>
        </w:trPr>
        <w:tc>
          <w:tcPr>
            <w:tcW w:w="2865" w:type="pct"/>
            <w:tcBorders>
              <w:top w:val="nil"/>
              <w:left w:val="nil"/>
              <w:bottom w:val="nil"/>
              <w:right w:val="nil"/>
            </w:tcBorders>
            <w:shd w:val="clear" w:color="auto" w:fill="auto"/>
            <w:vAlign w:val="center"/>
            <w:hideMark/>
          </w:tcPr>
          <w:p w14:paraId="6FD0B263"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34587095"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FE3DE4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3D2C44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BF942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74428AB" w14:textId="77777777" w:rsidTr="00BA4E59">
        <w:trPr>
          <w:trHeight w:val="85"/>
        </w:trPr>
        <w:tc>
          <w:tcPr>
            <w:tcW w:w="2865" w:type="pct"/>
            <w:tcBorders>
              <w:top w:val="nil"/>
              <w:left w:val="nil"/>
              <w:bottom w:val="nil"/>
              <w:right w:val="nil"/>
            </w:tcBorders>
            <w:shd w:val="clear" w:color="auto" w:fill="auto"/>
            <w:vAlign w:val="center"/>
            <w:hideMark/>
          </w:tcPr>
          <w:p w14:paraId="0D2EABA5" w14:textId="77777777" w:rsidR="00EE4555" w:rsidRPr="00EE4555" w:rsidRDefault="00EE4555" w:rsidP="00EE4555">
            <w:pPr>
              <w:spacing w:line="240" w:lineRule="auto"/>
              <w:rPr>
                <w:i/>
                <w:iCs/>
                <w:sz w:val="12"/>
                <w:szCs w:val="12"/>
              </w:rPr>
            </w:pPr>
            <w:r w:rsidRPr="00EE4555">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527B9F39"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B983614"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95F9E7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44E349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CA05198" w14:textId="77777777" w:rsidTr="00BA4E59">
        <w:trPr>
          <w:trHeight w:val="85"/>
        </w:trPr>
        <w:tc>
          <w:tcPr>
            <w:tcW w:w="2865" w:type="pct"/>
            <w:tcBorders>
              <w:top w:val="nil"/>
              <w:left w:val="nil"/>
              <w:bottom w:val="nil"/>
              <w:right w:val="nil"/>
            </w:tcBorders>
            <w:shd w:val="clear" w:color="auto" w:fill="auto"/>
            <w:vAlign w:val="center"/>
            <w:hideMark/>
          </w:tcPr>
          <w:p w14:paraId="0CD921BC" w14:textId="77777777" w:rsidR="00EE4555" w:rsidRPr="00EE4555" w:rsidRDefault="00EE4555" w:rsidP="00EE4555">
            <w:pPr>
              <w:spacing w:line="240" w:lineRule="auto"/>
              <w:rPr>
                <w:i/>
                <w:iCs/>
                <w:sz w:val="12"/>
                <w:szCs w:val="12"/>
              </w:rPr>
            </w:pPr>
            <w:r w:rsidRPr="00EE4555">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00EFD549"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0BD5F68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A5FB54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4B9F2B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BABC971" w14:textId="77777777" w:rsidTr="00BA4E59">
        <w:trPr>
          <w:trHeight w:val="85"/>
        </w:trPr>
        <w:tc>
          <w:tcPr>
            <w:tcW w:w="2865" w:type="pct"/>
            <w:tcBorders>
              <w:top w:val="nil"/>
              <w:left w:val="nil"/>
              <w:bottom w:val="nil"/>
              <w:right w:val="nil"/>
            </w:tcBorders>
            <w:shd w:val="clear" w:color="auto" w:fill="auto"/>
            <w:vAlign w:val="center"/>
            <w:hideMark/>
          </w:tcPr>
          <w:p w14:paraId="0D671BE3" w14:textId="77777777" w:rsidR="00EE4555" w:rsidRPr="00EE4555" w:rsidRDefault="00EE4555" w:rsidP="00EE4555">
            <w:pPr>
              <w:spacing w:line="240" w:lineRule="auto"/>
              <w:rPr>
                <w:i/>
                <w:iCs/>
                <w:sz w:val="12"/>
                <w:szCs w:val="12"/>
              </w:rPr>
            </w:pPr>
            <w:r w:rsidRPr="00EE4555">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47A57F39"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30E8A8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FE5D25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EC3E16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5AE6E6D" w14:textId="77777777" w:rsidTr="00BA4E59">
        <w:trPr>
          <w:trHeight w:val="85"/>
        </w:trPr>
        <w:tc>
          <w:tcPr>
            <w:tcW w:w="2865" w:type="pct"/>
            <w:tcBorders>
              <w:top w:val="nil"/>
              <w:left w:val="nil"/>
              <w:bottom w:val="nil"/>
              <w:right w:val="nil"/>
            </w:tcBorders>
            <w:shd w:val="clear" w:color="auto" w:fill="auto"/>
            <w:vAlign w:val="center"/>
            <w:hideMark/>
          </w:tcPr>
          <w:p w14:paraId="085BF2C2"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A7CB5F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D5CEAF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0AEEEB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085B9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9BAC246" w14:textId="77777777" w:rsidTr="00BA4E59">
        <w:trPr>
          <w:trHeight w:val="85"/>
        </w:trPr>
        <w:tc>
          <w:tcPr>
            <w:tcW w:w="2865" w:type="pct"/>
            <w:tcBorders>
              <w:top w:val="nil"/>
              <w:left w:val="nil"/>
              <w:bottom w:val="nil"/>
              <w:right w:val="nil"/>
            </w:tcBorders>
            <w:shd w:val="clear" w:color="auto" w:fill="auto"/>
            <w:vAlign w:val="center"/>
            <w:hideMark/>
          </w:tcPr>
          <w:p w14:paraId="0FCEF26A" w14:textId="77777777" w:rsidR="00EE4555" w:rsidRPr="00EE4555" w:rsidRDefault="00EE4555" w:rsidP="00EE4555">
            <w:pPr>
              <w:spacing w:line="240" w:lineRule="auto"/>
              <w:rPr>
                <w:b/>
                <w:bCs/>
                <w:sz w:val="12"/>
                <w:szCs w:val="12"/>
              </w:rPr>
            </w:pPr>
            <w:r w:rsidRPr="00EE4555">
              <w:rPr>
                <w:b/>
                <w:bCs/>
                <w:sz w:val="12"/>
                <w:szCs w:val="12"/>
              </w:rPr>
              <w:t>Dotacje dla podmiotów niepublicznych realizujących zadania wymagające stosowania specjalnej organizacji nauki i metod pracy</w:t>
            </w:r>
          </w:p>
        </w:tc>
        <w:tc>
          <w:tcPr>
            <w:tcW w:w="401" w:type="pct"/>
            <w:tcBorders>
              <w:top w:val="nil"/>
              <w:left w:val="nil"/>
              <w:bottom w:val="nil"/>
              <w:right w:val="nil"/>
            </w:tcBorders>
            <w:shd w:val="clear" w:color="auto" w:fill="auto"/>
            <w:vAlign w:val="center"/>
            <w:hideMark/>
          </w:tcPr>
          <w:p w14:paraId="1136836F"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735CF244" w14:textId="77777777" w:rsidR="00EE4555" w:rsidRPr="00EE4555" w:rsidRDefault="00EE4555" w:rsidP="00EE4555">
            <w:pPr>
              <w:spacing w:line="240" w:lineRule="auto"/>
              <w:jc w:val="right"/>
              <w:rPr>
                <w:b/>
                <w:bCs/>
                <w:sz w:val="12"/>
                <w:szCs w:val="12"/>
              </w:rPr>
            </w:pPr>
            <w:r w:rsidRPr="00EE4555">
              <w:rPr>
                <w:b/>
                <w:bCs/>
                <w:sz w:val="12"/>
                <w:szCs w:val="12"/>
              </w:rPr>
              <w:t>137 271 984</w:t>
            </w:r>
          </w:p>
        </w:tc>
        <w:tc>
          <w:tcPr>
            <w:tcW w:w="702" w:type="pct"/>
            <w:tcBorders>
              <w:top w:val="nil"/>
              <w:left w:val="nil"/>
              <w:bottom w:val="nil"/>
              <w:right w:val="nil"/>
            </w:tcBorders>
            <w:shd w:val="clear" w:color="auto" w:fill="auto"/>
            <w:vAlign w:val="center"/>
            <w:hideMark/>
          </w:tcPr>
          <w:p w14:paraId="4FC71CB4" w14:textId="77777777" w:rsidR="00EE4555" w:rsidRPr="00EE4555" w:rsidRDefault="00EE4555" w:rsidP="00EE4555">
            <w:pPr>
              <w:spacing w:line="240" w:lineRule="auto"/>
              <w:jc w:val="right"/>
              <w:rPr>
                <w:b/>
                <w:bCs/>
                <w:sz w:val="12"/>
                <w:szCs w:val="12"/>
              </w:rPr>
            </w:pPr>
            <w:r w:rsidRPr="00EE4555">
              <w:rPr>
                <w:b/>
                <w:bCs/>
                <w:sz w:val="12"/>
                <w:szCs w:val="12"/>
              </w:rPr>
              <w:t>136 945 013,52</w:t>
            </w:r>
          </w:p>
        </w:tc>
        <w:tc>
          <w:tcPr>
            <w:tcW w:w="429" w:type="pct"/>
            <w:tcBorders>
              <w:top w:val="nil"/>
              <w:left w:val="nil"/>
              <w:bottom w:val="nil"/>
              <w:right w:val="nil"/>
            </w:tcBorders>
            <w:shd w:val="clear" w:color="auto" w:fill="auto"/>
            <w:vAlign w:val="center"/>
            <w:hideMark/>
          </w:tcPr>
          <w:p w14:paraId="24A504ED" w14:textId="77777777" w:rsidR="00EE4555" w:rsidRPr="00EE4555" w:rsidRDefault="00EE4555" w:rsidP="00EE4555">
            <w:pPr>
              <w:spacing w:line="240" w:lineRule="auto"/>
              <w:jc w:val="right"/>
              <w:rPr>
                <w:b/>
                <w:bCs/>
                <w:sz w:val="12"/>
                <w:szCs w:val="12"/>
              </w:rPr>
            </w:pPr>
            <w:r w:rsidRPr="00EE4555">
              <w:rPr>
                <w:b/>
                <w:bCs/>
                <w:sz w:val="12"/>
                <w:szCs w:val="12"/>
              </w:rPr>
              <w:t>99,8%</w:t>
            </w:r>
          </w:p>
        </w:tc>
      </w:tr>
      <w:tr w:rsidR="00EE4555" w:rsidRPr="00EE4555" w14:paraId="1F696825" w14:textId="77777777" w:rsidTr="00BA4E59">
        <w:trPr>
          <w:trHeight w:val="85"/>
        </w:trPr>
        <w:tc>
          <w:tcPr>
            <w:tcW w:w="2865" w:type="pct"/>
            <w:tcBorders>
              <w:top w:val="nil"/>
              <w:left w:val="nil"/>
              <w:bottom w:val="nil"/>
              <w:right w:val="nil"/>
            </w:tcBorders>
            <w:shd w:val="clear" w:color="auto" w:fill="auto"/>
            <w:vAlign w:val="center"/>
            <w:hideMark/>
          </w:tcPr>
          <w:p w14:paraId="3CBBF0E4"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11151F2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72595AE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69016F83" w14:textId="77777777" w:rsidR="00EE4555" w:rsidRPr="00EE4555" w:rsidRDefault="00EE4555" w:rsidP="00EE455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71FF0E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36374CDF" w14:textId="77777777" w:rsidTr="00BA4E59">
        <w:trPr>
          <w:trHeight w:val="85"/>
        </w:trPr>
        <w:tc>
          <w:tcPr>
            <w:tcW w:w="2865" w:type="pct"/>
            <w:tcBorders>
              <w:top w:val="nil"/>
              <w:left w:val="nil"/>
              <w:bottom w:val="nil"/>
              <w:right w:val="nil"/>
            </w:tcBorders>
            <w:shd w:val="clear" w:color="auto" w:fill="auto"/>
            <w:vAlign w:val="center"/>
            <w:hideMark/>
          </w:tcPr>
          <w:p w14:paraId="29CD1D19"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realizacja zadań wymagających stosowania specjalnej organizacji nauki i metod pracy dla dzieci i młodzieży</w:t>
            </w:r>
          </w:p>
        </w:tc>
        <w:tc>
          <w:tcPr>
            <w:tcW w:w="401" w:type="pct"/>
            <w:tcBorders>
              <w:top w:val="nil"/>
              <w:left w:val="nil"/>
              <w:bottom w:val="nil"/>
              <w:right w:val="nil"/>
            </w:tcBorders>
            <w:shd w:val="clear" w:color="auto" w:fill="auto"/>
            <w:vAlign w:val="center"/>
            <w:hideMark/>
          </w:tcPr>
          <w:p w14:paraId="3CE210C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47A9EA0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C83B23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35886C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13896AA" w14:textId="77777777" w:rsidTr="00BA4E59">
        <w:trPr>
          <w:trHeight w:val="85"/>
        </w:trPr>
        <w:tc>
          <w:tcPr>
            <w:tcW w:w="2865" w:type="pct"/>
            <w:tcBorders>
              <w:top w:val="nil"/>
              <w:left w:val="nil"/>
              <w:bottom w:val="nil"/>
              <w:right w:val="nil"/>
            </w:tcBorders>
            <w:shd w:val="clear" w:color="auto" w:fill="auto"/>
            <w:vAlign w:val="center"/>
            <w:hideMark/>
          </w:tcPr>
          <w:p w14:paraId="028CD2EB"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F8434E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DEF1A6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8D3C12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A5945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5AE6F48" w14:textId="77777777" w:rsidTr="00BA4E59">
        <w:trPr>
          <w:trHeight w:val="85"/>
        </w:trPr>
        <w:tc>
          <w:tcPr>
            <w:tcW w:w="2865" w:type="pct"/>
            <w:tcBorders>
              <w:top w:val="nil"/>
              <w:left w:val="nil"/>
              <w:bottom w:val="nil"/>
              <w:right w:val="nil"/>
            </w:tcBorders>
            <w:shd w:val="clear" w:color="auto" w:fill="auto"/>
            <w:vAlign w:val="center"/>
            <w:hideMark/>
          </w:tcPr>
          <w:p w14:paraId="72F8AF0D"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80149, 80150, 80152</w:t>
            </w:r>
          </w:p>
        </w:tc>
        <w:tc>
          <w:tcPr>
            <w:tcW w:w="401" w:type="pct"/>
            <w:tcBorders>
              <w:top w:val="nil"/>
              <w:left w:val="nil"/>
              <w:bottom w:val="nil"/>
              <w:right w:val="nil"/>
            </w:tcBorders>
            <w:shd w:val="clear" w:color="auto" w:fill="auto"/>
            <w:noWrap/>
            <w:vAlign w:val="bottom"/>
            <w:hideMark/>
          </w:tcPr>
          <w:p w14:paraId="496087E0"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bottom"/>
            <w:hideMark/>
          </w:tcPr>
          <w:p w14:paraId="17496F06"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7734FA1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66A438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CFF9BD5" w14:textId="77777777" w:rsidTr="00BA4E59">
        <w:trPr>
          <w:trHeight w:val="85"/>
        </w:trPr>
        <w:tc>
          <w:tcPr>
            <w:tcW w:w="2865" w:type="pct"/>
            <w:tcBorders>
              <w:top w:val="nil"/>
              <w:left w:val="nil"/>
              <w:bottom w:val="nil"/>
              <w:right w:val="nil"/>
            </w:tcBorders>
            <w:shd w:val="clear" w:color="auto" w:fill="auto"/>
            <w:vAlign w:val="center"/>
            <w:hideMark/>
          </w:tcPr>
          <w:p w14:paraId="3FF00F0C"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14:paraId="777E1CC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3C2384FE"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39B1D7D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76B15B1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F4FC8A0" w14:textId="77777777" w:rsidTr="00BA4E59">
        <w:trPr>
          <w:trHeight w:val="85"/>
        </w:trPr>
        <w:tc>
          <w:tcPr>
            <w:tcW w:w="2865" w:type="pct"/>
            <w:tcBorders>
              <w:top w:val="nil"/>
              <w:left w:val="nil"/>
              <w:bottom w:val="nil"/>
              <w:right w:val="nil"/>
            </w:tcBorders>
            <w:shd w:val="clear" w:color="auto" w:fill="auto"/>
            <w:vAlign w:val="center"/>
            <w:hideMark/>
          </w:tcPr>
          <w:p w14:paraId="4509E936"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28448440"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6792579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74378C4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20E729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965537D" w14:textId="77777777" w:rsidTr="00BA4E59">
        <w:trPr>
          <w:trHeight w:val="85"/>
        </w:trPr>
        <w:tc>
          <w:tcPr>
            <w:tcW w:w="2865" w:type="pct"/>
            <w:tcBorders>
              <w:top w:val="nil"/>
              <w:left w:val="nil"/>
              <w:bottom w:val="nil"/>
              <w:right w:val="nil"/>
            </w:tcBorders>
            <w:shd w:val="clear" w:color="auto" w:fill="auto"/>
            <w:vAlign w:val="center"/>
            <w:hideMark/>
          </w:tcPr>
          <w:p w14:paraId="42D088ED"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521CE0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0CE9CBE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03FD28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B7B6F3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4CEBF12" w14:textId="77777777" w:rsidTr="00BA4E59">
        <w:trPr>
          <w:trHeight w:val="85"/>
        </w:trPr>
        <w:tc>
          <w:tcPr>
            <w:tcW w:w="2865" w:type="pct"/>
            <w:tcBorders>
              <w:top w:val="nil"/>
              <w:left w:val="nil"/>
              <w:bottom w:val="nil"/>
              <w:right w:val="nil"/>
            </w:tcBorders>
            <w:shd w:val="clear" w:color="auto" w:fill="auto"/>
            <w:vAlign w:val="center"/>
            <w:hideMark/>
          </w:tcPr>
          <w:p w14:paraId="7F40BC78" w14:textId="77777777" w:rsidR="00EE4555" w:rsidRPr="00EE4555" w:rsidRDefault="00EE4555" w:rsidP="00EE4555">
            <w:pPr>
              <w:spacing w:line="240" w:lineRule="auto"/>
              <w:rPr>
                <w:sz w:val="12"/>
                <w:szCs w:val="12"/>
              </w:rPr>
            </w:pPr>
            <w:r w:rsidRPr="00EE4555">
              <w:rPr>
                <w:sz w:val="12"/>
                <w:szCs w:val="12"/>
              </w:rPr>
              <w:t>W tym wydatki na pomoc dla dzieci uchodźców – obywateli Ukrainy.</w:t>
            </w:r>
          </w:p>
        </w:tc>
        <w:tc>
          <w:tcPr>
            <w:tcW w:w="401" w:type="pct"/>
            <w:tcBorders>
              <w:top w:val="nil"/>
              <w:left w:val="nil"/>
              <w:bottom w:val="nil"/>
              <w:right w:val="nil"/>
            </w:tcBorders>
            <w:shd w:val="clear" w:color="auto" w:fill="auto"/>
            <w:vAlign w:val="center"/>
            <w:hideMark/>
          </w:tcPr>
          <w:p w14:paraId="718B548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vAlign w:val="center"/>
            <w:hideMark/>
          </w:tcPr>
          <w:p w14:paraId="0936D8E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82AB96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A178ED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0A87F1A" w14:textId="77777777" w:rsidTr="00BA4E59">
        <w:trPr>
          <w:trHeight w:val="85"/>
        </w:trPr>
        <w:tc>
          <w:tcPr>
            <w:tcW w:w="2865" w:type="pct"/>
            <w:tcBorders>
              <w:top w:val="nil"/>
              <w:left w:val="nil"/>
              <w:bottom w:val="nil"/>
              <w:right w:val="nil"/>
            </w:tcBorders>
            <w:shd w:val="clear" w:color="auto" w:fill="auto"/>
            <w:vAlign w:val="center"/>
            <w:hideMark/>
          </w:tcPr>
          <w:p w14:paraId="7A84D287"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48D7FB3"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5368DD3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78FAF24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E2E48B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0AD70B9" w14:textId="77777777" w:rsidTr="00BA4E59">
        <w:trPr>
          <w:trHeight w:val="85"/>
        </w:trPr>
        <w:tc>
          <w:tcPr>
            <w:tcW w:w="2865" w:type="pct"/>
            <w:tcBorders>
              <w:top w:val="nil"/>
              <w:left w:val="nil"/>
              <w:bottom w:val="nil"/>
              <w:right w:val="nil"/>
            </w:tcBorders>
            <w:shd w:val="clear" w:color="auto" w:fill="auto"/>
            <w:vAlign w:val="center"/>
            <w:hideMark/>
          </w:tcPr>
          <w:p w14:paraId="3B20F47E"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7A505CC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803A09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E35D04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84DA0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A4B69D0" w14:textId="77777777" w:rsidTr="00BA4E59">
        <w:trPr>
          <w:trHeight w:val="85"/>
        </w:trPr>
        <w:tc>
          <w:tcPr>
            <w:tcW w:w="2865" w:type="pct"/>
            <w:tcBorders>
              <w:top w:val="nil"/>
              <w:left w:val="nil"/>
              <w:bottom w:val="nil"/>
              <w:right w:val="nil"/>
            </w:tcBorders>
            <w:shd w:val="clear" w:color="auto" w:fill="auto"/>
            <w:vAlign w:val="center"/>
            <w:hideMark/>
          </w:tcPr>
          <w:p w14:paraId="28CA40CD" w14:textId="77777777" w:rsidR="00EE4555" w:rsidRPr="00EE4555" w:rsidRDefault="00EE4555" w:rsidP="00EE4555">
            <w:pPr>
              <w:spacing w:line="240" w:lineRule="auto"/>
              <w:rPr>
                <w:i/>
                <w:iCs/>
                <w:sz w:val="12"/>
                <w:szCs w:val="12"/>
              </w:rPr>
            </w:pPr>
            <w:r w:rsidRPr="00EE4555">
              <w:rPr>
                <w:i/>
                <w:iCs/>
                <w:sz w:val="12"/>
                <w:szCs w:val="12"/>
              </w:rPr>
              <w:t>1.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7224B8E9"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5D6A49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67484D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18824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38F964F" w14:textId="77777777" w:rsidTr="00BA4E59">
        <w:trPr>
          <w:trHeight w:val="85"/>
        </w:trPr>
        <w:tc>
          <w:tcPr>
            <w:tcW w:w="2865" w:type="pct"/>
            <w:tcBorders>
              <w:top w:val="nil"/>
              <w:left w:val="nil"/>
              <w:bottom w:val="nil"/>
              <w:right w:val="nil"/>
            </w:tcBorders>
            <w:shd w:val="clear" w:color="auto" w:fill="auto"/>
            <w:vAlign w:val="center"/>
            <w:hideMark/>
          </w:tcPr>
          <w:p w14:paraId="7A271FFC" w14:textId="77777777" w:rsidR="00EE4555" w:rsidRPr="00EE4555" w:rsidRDefault="00EE4555" w:rsidP="00EE4555">
            <w:pPr>
              <w:spacing w:line="240" w:lineRule="auto"/>
              <w:rPr>
                <w:i/>
                <w:iCs/>
                <w:sz w:val="12"/>
                <w:szCs w:val="12"/>
              </w:rPr>
            </w:pPr>
            <w:r w:rsidRPr="00EE4555">
              <w:rPr>
                <w:i/>
                <w:iCs/>
                <w:sz w:val="12"/>
                <w:szCs w:val="12"/>
              </w:rPr>
              <w:t>2.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4A02F511"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E80640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E89DB4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9AED78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FEE6875" w14:textId="77777777" w:rsidTr="00BA4E59">
        <w:trPr>
          <w:trHeight w:val="85"/>
        </w:trPr>
        <w:tc>
          <w:tcPr>
            <w:tcW w:w="2865" w:type="pct"/>
            <w:tcBorders>
              <w:top w:val="nil"/>
              <w:left w:val="nil"/>
              <w:bottom w:val="nil"/>
              <w:right w:val="nil"/>
            </w:tcBorders>
            <w:shd w:val="clear" w:color="auto" w:fill="auto"/>
            <w:vAlign w:val="center"/>
            <w:hideMark/>
          </w:tcPr>
          <w:p w14:paraId="168631FD"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5386FD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128003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69C5DA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C0865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E5CF30B" w14:textId="77777777" w:rsidTr="00BA4E59">
        <w:trPr>
          <w:trHeight w:val="85"/>
        </w:trPr>
        <w:tc>
          <w:tcPr>
            <w:tcW w:w="2865" w:type="pct"/>
            <w:tcBorders>
              <w:top w:val="nil"/>
              <w:left w:val="nil"/>
              <w:bottom w:val="nil"/>
              <w:right w:val="nil"/>
            </w:tcBorders>
            <w:shd w:val="clear" w:color="000000" w:fill="EAF1F6"/>
            <w:vAlign w:val="center"/>
            <w:hideMark/>
          </w:tcPr>
          <w:p w14:paraId="282A3AD4" w14:textId="77777777" w:rsidR="00EE4555" w:rsidRPr="00EE4555" w:rsidRDefault="00EE4555" w:rsidP="00EE4555">
            <w:pPr>
              <w:spacing w:line="240" w:lineRule="auto"/>
              <w:rPr>
                <w:b/>
                <w:bCs/>
                <w:sz w:val="12"/>
                <w:szCs w:val="12"/>
              </w:rPr>
            </w:pPr>
            <w:r w:rsidRPr="00EE4555">
              <w:rPr>
                <w:b/>
                <w:bCs/>
                <w:sz w:val="12"/>
                <w:szCs w:val="12"/>
              </w:rPr>
              <w:t>Prowadzenie techników - zadanie 36</w:t>
            </w:r>
          </w:p>
        </w:tc>
        <w:tc>
          <w:tcPr>
            <w:tcW w:w="401" w:type="pct"/>
            <w:tcBorders>
              <w:top w:val="nil"/>
              <w:left w:val="nil"/>
              <w:bottom w:val="nil"/>
              <w:right w:val="nil"/>
            </w:tcBorders>
            <w:shd w:val="clear" w:color="000000" w:fill="EAF1F6"/>
            <w:vAlign w:val="center"/>
            <w:hideMark/>
          </w:tcPr>
          <w:p w14:paraId="771FA743" w14:textId="77777777" w:rsidR="00EE4555" w:rsidRPr="00EE4555" w:rsidRDefault="00EE4555" w:rsidP="00EE4555">
            <w:pPr>
              <w:spacing w:line="240" w:lineRule="auto"/>
              <w:rPr>
                <w:b/>
                <w:bCs/>
                <w:sz w:val="12"/>
                <w:szCs w:val="12"/>
              </w:rPr>
            </w:pPr>
            <w:r w:rsidRPr="00EE4555">
              <w:rPr>
                <w:b/>
                <w:bCs/>
                <w:sz w:val="12"/>
                <w:szCs w:val="12"/>
              </w:rPr>
              <w:t> </w:t>
            </w:r>
          </w:p>
        </w:tc>
        <w:tc>
          <w:tcPr>
            <w:tcW w:w="602" w:type="pct"/>
            <w:tcBorders>
              <w:top w:val="nil"/>
              <w:left w:val="nil"/>
              <w:bottom w:val="nil"/>
              <w:right w:val="nil"/>
            </w:tcBorders>
            <w:shd w:val="clear" w:color="000000" w:fill="EAF1F6"/>
            <w:vAlign w:val="center"/>
            <w:hideMark/>
          </w:tcPr>
          <w:p w14:paraId="1460A3CA" w14:textId="77777777" w:rsidR="00EE4555" w:rsidRPr="00EE4555" w:rsidRDefault="00EE4555" w:rsidP="00EE4555">
            <w:pPr>
              <w:spacing w:line="240" w:lineRule="auto"/>
              <w:jc w:val="right"/>
              <w:rPr>
                <w:b/>
                <w:bCs/>
                <w:sz w:val="12"/>
                <w:szCs w:val="12"/>
              </w:rPr>
            </w:pPr>
            <w:r w:rsidRPr="00EE4555">
              <w:rPr>
                <w:b/>
                <w:bCs/>
                <w:sz w:val="12"/>
                <w:szCs w:val="12"/>
              </w:rPr>
              <w:t>25 912 121</w:t>
            </w:r>
          </w:p>
        </w:tc>
        <w:tc>
          <w:tcPr>
            <w:tcW w:w="702" w:type="pct"/>
            <w:tcBorders>
              <w:top w:val="nil"/>
              <w:left w:val="nil"/>
              <w:bottom w:val="nil"/>
              <w:right w:val="nil"/>
            </w:tcBorders>
            <w:shd w:val="clear" w:color="000000" w:fill="EAF1F6"/>
            <w:vAlign w:val="center"/>
            <w:hideMark/>
          </w:tcPr>
          <w:p w14:paraId="5A7825F7" w14:textId="77777777" w:rsidR="00EE4555" w:rsidRPr="00EE4555" w:rsidRDefault="00EE4555" w:rsidP="00EE4555">
            <w:pPr>
              <w:spacing w:line="240" w:lineRule="auto"/>
              <w:jc w:val="right"/>
              <w:rPr>
                <w:b/>
                <w:bCs/>
                <w:sz w:val="12"/>
                <w:szCs w:val="12"/>
              </w:rPr>
            </w:pPr>
            <w:r w:rsidRPr="00EE4555">
              <w:rPr>
                <w:b/>
                <w:bCs/>
                <w:sz w:val="12"/>
                <w:szCs w:val="12"/>
              </w:rPr>
              <w:t>25 889 233,98</w:t>
            </w:r>
          </w:p>
        </w:tc>
        <w:tc>
          <w:tcPr>
            <w:tcW w:w="429" w:type="pct"/>
            <w:tcBorders>
              <w:top w:val="nil"/>
              <w:left w:val="nil"/>
              <w:bottom w:val="nil"/>
              <w:right w:val="nil"/>
            </w:tcBorders>
            <w:shd w:val="clear" w:color="000000" w:fill="EAF1F6"/>
            <w:vAlign w:val="center"/>
            <w:hideMark/>
          </w:tcPr>
          <w:p w14:paraId="4E556DAA" w14:textId="77777777" w:rsidR="00EE4555" w:rsidRPr="00EE4555" w:rsidRDefault="00EE4555" w:rsidP="00EE4555">
            <w:pPr>
              <w:spacing w:line="240" w:lineRule="auto"/>
              <w:jc w:val="right"/>
              <w:rPr>
                <w:b/>
                <w:bCs/>
                <w:sz w:val="12"/>
                <w:szCs w:val="12"/>
              </w:rPr>
            </w:pPr>
            <w:r w:rsidRPr="00EE4555">
              <w:rPr>
                <w:b/>
                <w:bCs/>
                <w:sz w:val="12"/>
                <w:szCs w:val="12"/>
              </w:rPr>
              <w:t>99,9%</w:t>
            </w:r>
          </w:p>
        </w:tc>
      </w:tr>
      <w:tr w:rsidR="00EE4555" w:rsidRPr="00EE4555" w14:paraId="5027B41F" w14:textId="77777777" w:rsidTr="00BA4E59">
        <w:trPr>
          <w:trHeight w:val="85"/>
        </w:trPr>
        <w:tc>
          <w:tcPr>
            <w:tcW w:w="2865" w:type="pct"/>
            <w:tcBorders>
              <w:top w:val="nil"/>
              <w:left w:val="nil"/>
              <w:bottom w:val="nil"/>
              <w:right w:val="nil"/>
            </w:tcBorders>
            <w:shd w:val="clear" w:color="auto" w:fill="auto"/>
            <w:vAlign w:val="center"/>
            <w:hideMark/>
          </w:tcPr>
          <w:p w14:paraId="0EE4B023"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7645D899"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093540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F0B607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81946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B368BAA" w14:textId="77777777" w:rsidTr="00BA4E59">
        <w:trPr>
          <w:trHeight w:val="85"/>
        </w:trPr>
        <w:tc>
          <w:tcPr>
            <w:tcW w:w="2865" w:type="pct"/>
            <w:tcBorders>
              <w:top w:val="nil"/>
              <w:left w:val="nil"/>
              <w:bottom w:val="nil"/>
              <w:right w:val="nil"/>
            </w:tcBorders>
            <w:shd w:val="clear" w:color="auto" w:fill="auto"/>
            <w:vAlign w:val="center"/>
            <w:hideMark/>
          </w:tcPr>
          <w:p w14:paraId="1E35EEA4"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80115</w:t>
            </w:r>
          </w:p>
        </w:tc>
        <w:tc>
          <w:tcPr>
            <w:tcW w:w="401" w:type="pct"/>
            <w:tcBorders>
              <w:top w:val="nil"/>
              <w:left w:val="nil"/>
              <w:bottom w:val="nil"/>
              <w:right w:val="nil"/>
            </w:tcBorders>
            <w:shd w:val="clear" w:color="auto" w:fill="auto"/>
            <w:noWrap/>
            <w:vAlign w:val="center"/>
            <w:hideMark/>
          </w:tcPr>
          <w:p w14:paraId="1610DA34"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F8FC17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8FD3A5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B3BBC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6EC3657" w14:textId="77777777" w:rsidTr="00BA4E59">
        <w:trPr>
          <w:trHeight w:val="85"/>
        </w:trPr>
        <w:tc>
          <w:tcPr>
            <w:tcW w:w="2865" w:type="pct"/>
            <w:tcBorders>
              <w:top w:val="nil"/>
              <w:left w:val="nil"/>
              <w:bottom w:val="nil"/>
              <w:right w:val="nil"/>
            </w:tcBorders>
            <w:shd w:val="clear" w:color="auto" w:fill="auto"/>
            <w:vAlign w:val="center"/>
            <w:hideMark/>
          </w:tcPr>
          <w:p w14:paraId="2698ED93"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3DEDAC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77BA48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D63137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EEF9A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9990498" w14:textId="77777777" w:rsidTr="00BA4E59">
        <w:trPr>
          <w:trHeight w:val="85"/>
        </w:trPr>
        <w:tc>
          <w:tcPr>
            <w:tcW w:w="2865" w:type="pct"/>
            <w:tcBorders>
              <w:top w:val="nil"/>
              <w:left w:val="nil"/>
              <w:bottom w:val="nil"/>
              <w:right w:val="nil"/>
            </w:tcBorders>
            <w:shd w:val="clear" w:color="auto" w:fill="auto"/>
            <w:vAlign w:val="center"/>
            <w:hideMark/>
          </w:tcPr>
          <w:p w14:paraId="4EED63C6" w14:textId="77777777" w:rsidR="00EE4555" w:rsidRPr="00EE4555" w:rsidRDefault="00EE4555" w:rsidP="00EE4555">
            <w:pPr>
              <w:spacing w:line="240" w:lineRule="auto"/>
              <w:rPr>
                <w:b/>
                <w:bCs/>
                <w:sz w:val="12"/>
                <w:szCs w:val="12"/>
              </w:rPr>
            </w:pPr>
            <w:r w:rsidRPr="00EE4555">
              <w:rPr>
                <w:b/>
                <w:bCs/>
                <w:sz w:val="12"/>
                <w:szCs w:val="12"/>
              </w:rPr>
              <w:t>Prowadzenie publicznych techników</w:t>
            </w:r>
          </w:p>
        </w:tc>
        <w:tc>
          <w:tcPr>
            <w:tcW w:w="401" w:type="pct"/>
            <w:tcBorders>
              <w:top w:val="nil"/>
              <w:left w:val="nil"/>
              <w:bottom w:val="nil"/>
              <w:right w:val="nil"/>
            </w:tcBorders>
            <w:shd w:val="clear" w:color="auto" w:fill="auto"/>
            <w:noWrap/>
            <w:vAlign w:val="center"/>
            <w:hideMark/>
          </w:tcPr>
          <w:p w14:paraId="0419774E"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60028CAD" w14:textId="77777777" w:rsidR="00EE4555" w:rsidRPr="00EE4555" w:rsidRDefault="00EE4555" w:rsidP="00EE4555">
            <w:pPr>
              <w:spacing w:line="240" w:lineRule="auto"/>
              <w:jc w:val="right"/>
              <w:rPr>
                <w:b/>
                <w:bCs/>
                <w:sz w:val="12"/>
                <w:szCs w:val="12"/>
              </w:rPr>
            </w:pPr>
            <w:r w:rsidRPr="00EE4555">
              <w:rPr>
                <w:b/>
                <w:bCs/>
                <w:sz w:val="12"/>
                <w:szCs w:val="12"/>
              </w:rPr>
              <w:t>25 333 978</w:t>
            </w:r>
          </w:p>
        </w:tc>
        <w:tc>
          <w:tcPr>
            <w:tcW w:w="702" w:type="pct"/>
            <w:tcBorders>
              <w:top w:val="nil"/>
              <w:left w:val="nil"/>
              <w:bottom w:val="nil"/>
              <w:right w:val="nil"/>
            </w:tcBorders>
            <w:shd w:val="clear" w:color="auto" w:fill="auto"/>
            <w:noWrap/>
            <w:vAlign w:val="center"/>
            <w:hideMark/>
          </w:tcPr>
          <w:p w14:paraId="5CDBC288" w14:textId="77777777" w:rsidR="00EE4555" w:rsidRPr="00EE4555" w:rsidRDefault="00EE4555" w:rsidP="00EE4555">
            <w:pPr>
              <w:spacing w:line="240" w:lineRule="auto"/>
              <w:jc w:val="right"/>
              <w:rPr>
                <w:b/>
                <w:bCs/>
                <w:sz w:val="12"/>
                <w:szCs w:val="12"/>
              </w:rPr>
            </w:pPr>
            <w:r w:rsidRPr="00EE4555">
              <w:rPr>
                <w:b/>
                <w:bCs/>
                <w:sz w:val="12"/>
                <w:szCs w:val="12"/>
              </w:rPr>
              <w:t>25 330 768,69</w:t>
            </w:r>
          </w:p>
        </w:tc>
        <w:tc>
          <w:tcPr>
            <w:tcW w:w="429" w:type="pct"/>
            <w:tcBorders>
              <w:top w:val="nil"/>
              <w:left w:val="nil"/>
              <w:bottom w:val="nil"/>
              <w:right w:val="nil"/>
            </w:tcBorders>
            <w:shd w:val="clear" w:color="auto" w:fill="auto"/>
            <w:vAlign w:val="center"/>
            <w:hideMark/>
          </w:tcPr>
          <w:p w14:paraId="75C2B4A5"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75EFE4C3" w14:textId="77777777" w:rsidTr="00BA4E59">
        <w:trPr>
          <w:trHeight w:val="85"/>
        </w:trPr>
        <w:tc>
          <w:tcPr>
            <w:tcW w:w="2865" w:type="pct"/>
            <w:tcBorders>
              <w:top w:val="nil"/>
              <w:left w:val="nil"/>
              <w:bottom w:val="nil"/>
              <w:right w:val="nil"/>
            </w:tcBorders>
            <w:shd w:val="clear" w:color="auto" w:fill="auto"/>
            <w:vAlign w:val="center"/>
            <w:hideMark/>
          </w:tcPr>
          <w:p w14:paraId="0E520F5E"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7D243BF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21CB8F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2F08D8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7378D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E4B517E" w14:textId="77777777" w:rsidTr="00BA4E59">
        <w:trPr>
          <w:trHeight w:val="85"/>
        </w:trPr>
        <w:tc>
          <w:tcPr>
            <w:tcW w:w="2865" w:type="pct"/>
            <w:tcBorders>
              <w:top w:val="nil"/>
              <w:left w:val="nil"/>
              <w:bottom w:val="nil"/>
              <w:right w:val="nil"/>
            </w:tcBorders>
            <w:shd w:val="clear" w:color="auto" w:fill="auto"/>
            <w:vAlign w:val="center"/>
            <w:hideMark/>
          </w:tcPr>
          <w:p w14:paraId="0F27F512"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realizacja nauczania w profilach kształcenia ogólnozawodowego w technikach</w:t>
            </w:r>
          </w:p>
        </w:tc>
        <w:tc>
          <w:tcPr>
            <w:tcW w:w="401" w:type="pct"/>
            <w:tcBorders>
              <w:top w:val="nil"/>
              <w:left w:val="nil"/>
              <w:bottom w:val="nil"/>
              <w:right w:val="nil"/>
            </w:tcBorders>
            <w:shd w:val="clear" w:color="auto" w:fill="auto"/>
            <w:noWrap/>
            <w:vAlign w:val="center"/>
            <w:hideMark/>
          </w:tcPr>
          <w:p w14:paraId="0AF15A21"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81B6C5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F193DD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657BC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B941908" w14:textId="77777777" w:rsidTr="00BA4E59">
        <w:trPr>
          <w:trHeight w:val="85"/>
        </w:trPr>
        <w:tc>
          <w:tcPr>
            <w:tcW w:w="2865" w:type="pct"/>
            <w:tcBorders>
              <w:top w:val="nil"/>
              <w:left w:val="nil"/>
              <w:bottom w:val="nil"/>
              <w:right w:val="nil"/>
            </w:tcBorders>
            <w:shd w:val="clear" w:color="auto" w:fill="auto"/>
            <w:vAlign w:val="center"/>
            <w:hideMark/>
          </w:tcPr>
          <w:p w14:paraId="2A824FCD"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43C3D3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6056DB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94E5C7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3F405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80CD74B" w14:textId="77777777" w:rsidTr="00BA4E59">
        <w:trPr>
          <w:trHeight w:val="85"/>
        </w:trPr>
        <w:tc>
          <w:tcPr>
            <w:tcW w:w="2865" w:type="pct"/>
            <w:tcBorders>
              <w:top w:val="nil"/>
              <w:left w:val="nil"/>
              <w:bottom w:val="nil"/>
              <w:right w:val="nil"/>
            </w:tcBorders>
            <w:shd w:val="clear" w:color="auto" w:fill="auto"/>
            <w:vAlign w:val="center"/>
            <w:hideMark/>
          </w:tcPr>
          <w:p w14:paraId="3B911010" w14:textId="77777777" w:rsidR="00EE4555" w:rsidRPr="00EE4555" w:rsidRDefault="00EE4555" w:rsidP="00EE4555">
            <w:pPr>
              <w:spacing w:line="240" w:lineRule="auto"/>
              <w:rPr>
                <w:i/>
                <w:iCs/>
                <w:sz w:val="12"/>
                <w:szCs w:val="12"/>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14:paraId="47220C9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004970A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C732C7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97E298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13C81A2" w14:textId="77777777" w:rsidTr="00BA4E59">
        <w:trPr>
          <w:trHeight w:val="85"/>
        </w:trPr>
        <w:tc>
          <w:tcPr>
            <w:tcW w:w="2865" w:type="pct"/>
            <w:tcBorders>
              <w:top w:val="nil"/>
              <w:left w:val="nil"/>
              <w:bottom w:val="nil"/>
              <w:right w:val="nil"/>
            </w:tcBorders>
            <w:shd w:val="clear" w:color="auto" w:fill="auto"/>
            <w:vAlign w:val="center"/>
            <w:hideMark/>
          </w:tcPr>
          <w:p w14:paraId="2FAC469E"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F1DE43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8C9743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37B3DA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F96FA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FE1A36F" w14:textId="77777777" w:rsidTr="00BA4E59">
        <w:trPr>
          <w:trHeight w:val="85"/>
        </w:trPr>
        <w:tc>
          <w:tcPr>
            <w:tcW w:w="2865" w:type="pct"/>
            <w:tcBorders>
              <w:top w:val="nil"/>
              <w:left w:val="nil"/>
              <w:bottom w:val="nil"/>
              <w:right w:val="nil"/>
            </w:tcBorders>
            <w:shd w:val="clear" w:color="auto" w:fill="auto"/>
            <w:vAlign w:val="center"/>
            <w:hideMark/>
          </w:tcPr>
          <w:p w14:paraId="0945C6EC"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54ECFF8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313174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E70AFF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1AB6C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1B31D75" w14:textId="77777777" w:rsidTr="00BA4E59">
        <w:trPr>
          <w:trHeight w:val="85"/>
        </w:trPr>
        <w:tc>
          <w:tcPr>
            <w:tcW w:w="2865" w:type="pct"/>
            <w:tcBorders>
              <w:top w:val="nil"/>
              <w:left w:val="nil"/>
              <w:bottom w:val="nil"/>
              <w:right w:val="nil"/>
            </w:tcBorders>
            <w:shd w:val="clear" w:color="auto" w:fill="auto"/>
            <w:vAlign w:val="center"/>
            <w:hideMark/>
          </w:tcPr>
          <w:p w14:paraId="0E47E8AA" w14:textId="77777777" w:rsidR="00EE4555" w:rsidRPr="00EE4555" w:rsidRDefault="00EE4555" w:rsidP="00EE4555">
            <w:pPr>
              <w:spacing w:line="240" w:lineRule="auto"/>
              <w:rPr>
                <w:sz w:val="12"/>
                <w:szCs w:val="12"/>
              </w:rPr>
            </w:pPr>
            <w:r w:rsidRPr="00EE4555">
              <w:rPr>
                <w:sz w:val="12"/>
                <w:szCs w:val="12"/>
              </w:rPr>
              <w:t>- liczba placówek</w:t>
            </w:r>
          </w:p>
        </w:tc>
        <w:tc>
          <w:tcPr>
            <w:tcW w:w="401" w:type="pct"/>
            <w:tcBorders>
              <w:top w:val="nil"/>
              <w:left w:val="nil"/>
              <w:bottom w:val="nil"/>
              <w:right w:val="nil"/>
            </w:tcBorders>
            <w:shd w:val="clear" w:color="auto" w:fill="auto"/>
            <w:vAlign w:val="center"/>
            <w:hideMark/>
          </w:tcPr>
          <w:p w14:paraId="77B587AA" w14:textId="77777777" w:rsidR="00EE4555" w:rsidRPr="00EE4555" w:rsidRDefault="00EE4555" w:rsidP="00EE4555">
            <w:pPr>
              <w:spacing w:line="240" w:lineRule="auto"/>
              <w:jc w:val="right"/>
              <w:rPr>
                <w:sz w:val="12"/>
                <w:szCs w:val="12"/>
              </w:rPr>
            </w:pPr>
            <w:r w:rsidRPr="00EE4555">
              <w:rPr>
                <w:sz w:val="12"/>
                <w:szCs w:val="12"/>
              </w:rPr>
              <w:t>3</w:t>
            </w:r>
          </w:p>
        </w:tc>
        <w:tc>
          <w:tcPr>
            <w:tcW w:w="602" w:type="pct"/>
            <w:tcBorders>
              <w:top w:val="nil"/>
              <w:left w:val="nil"/>
              <w:bottom w:val="nil"/>
              <w:right w:val="nil"/>
            </w:tcBorders>
            <w:shd w:val="clear" w:color="auto" w:fill="auto"/>
            <w:noWrap/>
            <w:vAlign w:val="center"/>
            <w:hideMark/>
          </w:tcPr>
          <w:p w14:paraId="0A2270A8"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6648A61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1877A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29C2C28" w14:textId="77777777" w:rsidTr="00BA4E59">
        <w:trPr>
          <w:trHeight w:val="85"/>
        </w:trPr>
        <w:tc>
          <w:tcPr>
            <w:tcW w:w="2865" w:type="pct"/>
            <w:tcBorders>
              <w:top w:val="nil"/>
              <w:left w:val="nil"/>
              <w:bottom w:val="nil"/>
              <w:right w:val="nil"/>
            </w:tcBorders>
            <w:shd w:val="clear" w:color="auto" w:fill="auto"/>
            <w:vAlign w:val="center"/>
            <w:hideMark/>
          </w:tcPr>
          <w:p w14:paraId="6F7DD889" w14:textId="77777777" w:rsidR="00EE4555" w:rsidRPr="00EE4555" w:rsidRDefault="00EE4555" w:rsidP="00EE4555">
            <w:pPr>
              <w:spacing w:line="240" w:lineRule="auto"/>
              <w:rPr>
                <w:sz w:val="12"/>
                <w:szCs w:val="12"/>
              </w:rPr>
            </w:pPr>
            <w:r w:rsidRPr="00EE4555">
              <w:rPr>
                <w:sz w:val="12"/>
                <w:szCs w:val="12"/>
              </w:rPr>
              <w:t>- liczba uczniów</w:t>
            </w:r>
          </w:p>
        </w:tc>
        <w:tc>
          <w:tcPr>
            <w:tcW w:w="401" w:type="pct"/>
            <w:tcBorders>
              <w:top w:val="nil"/>
              <w:left w:val="nil"/>
              <w:bottom w:val="nil"/>
              <w:right w:val="nil"/>
            </w:tcBorders>
            <w:shd w:val="clear" w:color="auto" w:fill="auto"/>
            <w:vAlign w:val="center"/>
            <w:hideMark/>
          </w:tcPr>
          <w:p w14:paraId="49E8E11A" w14:textId="77777777" w:rsidR="00EE4555" w:rsidRPr="00EE4555" w:rsidRDefault="00EE4555" w:rsidP="00EE4555">
            <w:pPr>
              <w:spacing w:line="240" w:lineRule="auto"/>
              <w:jc w:val="right"/>
              <w:rPr>
                <w:sz w:val="12"/>
                <w:szCs w:val="12"/>
              </w:rPr>
            </w:pPr>
            <w:r w:rsidRPr="00EE4555">
              <w:rPr>
                <w:sz w:val="12"/>
                <w:szCs w:val="12"/>
              </w:rPr>
              <w:t>1 801</w:t>
            </w:r>
          </w:p>
        </w:tc>
        <w:tc>
          <w:tcPr>
            <w:tcW w:w="602" w:type="pct"/>
            <w:tcBorders>
              <w:top w:val="nil"/>
              <w:left w:val="nil"/>
              <w:bottom w:val="nil"/>
              <w:right w:val="nil"/>
            </w:tcBorders>
            <w:shd w:val="clear" w:color="auto" w:fill="auto"/>
            <w:noWrap/>
            <w:vAlign w:val="center"/>
            <w:hideMark/>
          </w:tcPr>
          <w:p w14:paraId="06107A7D"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4137D14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6519D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03E30E9" w14:textId="77777777" w:rsidTr="00BA4E59">
        <w:trPr>
          <w:trHeight w:val="85"/>
        </w:trPr>
        <w:tc>
          <w:tcPr>
            <w:tcW w:w="2865" w:type="pct"/>
            <w:tcBorders>
              <w:top w:val="nil"/>
              <w:left w:val="nil"/>
              <w:bottom w:val="nil"/>
              <w:right w:val="nil"/>
            </w:tcBorders>
            <w:shd w:val="clear" w:color="auto" w:fill="auto"/>
            <w:vAlign w:val="center"/>
            <w:hideMark/>
          </w:tcPr>
          <w:p w14:paraId="1C56F471" w14:textId="77777777" w:rsidR="00EE4555" w:rsidRPr="00EE4555" w:rsidRDefault="00EE4555" w:rsidP="00EE4555">
            <w:pPr>
              <w:spacing w:line="240" w:lineRule="auto"/>
              <w:rPr>
                <w:sz w:val="12"/>
                <w:szCs w:val="12"/>
              </w:rPr>
            </w:pPr>
            <w:r w:rsidRPr="00EE4555">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4EEC5AD5" w14:textId="77777777" w:rsidR="00EE4555" w:rsidRPr="00EE4555" w:rsidRDefault="00EE4555" w:rsidP="00EE4555">
            <w:pPr>
              <w:spacing w:line="240" w:lineRule="auto"/>
              <w:jc w:val="right"/>
              <w:rPr>
                <w:sz w:val="12"/>
                <w:szCs w:val="12"/>
              </w:rPr>
            </w:pPr>
            <w:r w:rsidRPr="00EE4555">
              <w:rPr>
                <w:sz w:val="12"/>
                <w:szCs w:val="12"/>
              </w:rPr>
              <w:t>127,8</w:t>
            </w:r>
          </w:p>
        </w:tc>
        <w:tc>
          <w:tcPr>
            <w:tcW w:w="602" w:type="pct"/>
            <w:tcBorders>
              <w:top w:val="nil"/>
              <w:left w:val="nil"/>
              <w:bottom w:val="nil"/>
              <w:right w:val="nil"/>
            </w:tcBorders>
            <w:shd w:val="clear" w:color="auto" w:fill="auto"/>
            <w:noWrap/>
            <w:vAlign w:val="center"/>
            <w:hideMark/>
          </w:tcPr>
          <w:p w14:paraId="5C6577AB"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3BACB03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F1FB2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3CE1BAF" w14:textId="77777777" w:rsidTr="00BA4E59">
        <w:trPr>
          <w:trHeight w:val="85"/>
        </w:trPr>
        <w:tc>
          <w:tcPr>
            <w:tcW w:w="2865" w:type="pct"/>
            <w:tcBorders>
              <w:top w:val="nil"/>
              <w:left w:val="nil"/>
              <w:bottom w:val="nil"/>
              <w:right w:val="nil"/>
            </w:tcBorders>
            <w:shd w:val="clear" w:color="auto" w:fill="auto"/>
            <w:vAlign w:val="center"/>
            <w:hideMark/>
          </w:tcPr>
          <w:p w14:paraId="4CE737C8" w14:textId="77777777" w:rsidR="00EE4555" w:rsidRPr="00EE4555" w:rsidRDefault="00EE4555" w:rsidP="00EE4555">
            <w:pPr>
              <w:spacing w:line="240" w:lineRule="auto"/>
              <w:rPr>
                <w:sz w:val="12"/>
                <w:szCs w:val="12"/>
              </w:rPr>
            </w:pPr>
            <w:r w:rsidRPr="00EE4555">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5D53C507" w14:textId="77777777" w:rsidR="00EE4555" w:rsidRPr="00EE4555" w:rsidRDefault="00EE4555" w:rsidP="00EE4555">
            <w:pPr>
              <w:spacing w:line="240" w:lineRule="auto"/>
              <w:jc w:val="right"/>
              <w:rPr>
                <w:sz w:val="12"/>
                <w:szCs w:val="12"/>
              </w:rPr>
            </w:pPr>
            <w:r w:rsidRPr="00EE4555">
              <w:rPr>
                <w:sz w:val="12"/>
                <w:szCs w:val="12"/>
              </w:rPr>
              <w:t>40,3</w:t>
            </w:r>
          </w:p>
        </w:tc>
        <w:tc>
          <w:tcPr>
            <w:tcW w:w="602" w:type="pct"/>
            <w:tcBorders>
              <w:top w:val="nil"/>
              <w:left w:val="nil"/>
              <w:bottom w:val="nil"/>
              <w:right w:val="nil"/>
            </w:tcBorders>
            <w:shd w:val="clear" w:color="auto" w:fill="auto"/>
            <w:noWrap/>
            <w:vAlign w:val="center"/>
            <w:hideMark/>
          </w:tcPr>
          <w:p w14:paraId="71BA816B"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1B03EAF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59102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184ADBF" w14:textId="77777777" w:rsidTr="00BA4E59">
        <w:trPr>
          <w:trHeight w:val="85"/>
        </w:trPr>
        <w:tc>
          <w:tcPr>
            <w:tcW w:w="2865" w:type="pct"/>
            <w:tcBorders>
              <w:top w:val="nil"/>
              <w:left w:val="nil"/>
              <w:bottom w:val="nil"/>
              <w:right w:val="nil"/>
            </w:tcBorders>
            <w:shd w:val="clear" w:color="auto" w:fill="auto"/>
            <w:vAlign w:val="center"/>
            <w:hideMark/>
          </w:tcPr>
          <w:p w14:paraId="4508EF27"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2CB86A9"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4F9AC8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95D8F0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45601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C3C42E" w14:textId="77777777" w:rsidTr="00BA4E59">
        <w:trPr>
          <w:trHeight w:val="85"/>
        </w:trPr>
        <w:tc>
          <w:tcPr>
            <w:tcW w:w="2865" w:type="pct"/>
            <w:tcBorders>
              <w:top w:val="nil"/>
              <w:left w:val="nil"/>
              <w:bottom w:val="nil"/>
              <w:right w:val="nil"/>
            </w:tcBorders>
            <w:shd w:val="clear" w:color="auto" w:fill="auto"/>
            <w:vAlign w:val="center"/>
            <w:hideMark/>
          </w:tcPr>
          <w:p w14:paraId="4A0A4C3B"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noWrap/>
            <w:vAlign w:val="center"/>
            <w:hideMark/>
          </w:tcPr>
          <w:p w14:paraId="081B571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BE8D72A" w14:textId="77777777" w:rsidR="00EE4555" w:rsidRPr="00EE4555" w:rsidRDefault="00EE4555" w:rsidP="00EE4555">
            <w:pPr>
              <w:spacing w:line="240" w:lineRule="auto"/>
              <w:jc w:val="right"/>
              <w:rPr>
                <w:sz w:val="12"/>
                <w:szCs w:val="12"/>
              </w:rPr>
            </w:pPr>
            <w:r w:rsidRPr="00EE4555">
              <w:rPr>
                <w:sz w:val="12"/>
                <w:szCs w:val="12"/>
              </w:rPr>
              <w:t>22 654 597</w:t>
            </w:r>
          </w:p>
        </w:tc>
        <w:tc>
          <w:tcPr>
            <w:tcW w:w="702" w:type="pct"/>
            <w:tcBorders>
              <w:top w:val="nil"/>
              <w:left w:val="nil"/>
              <w:bottom w:val="nil"/>
              <w:right w:val="nil"/>
            </w:tcBorders>
            <w:shd w:val="clear" w:color="auto" w:fill="auto"/>
            <w:noWrap/>
            <w:vAlign w:val="center"/>
            <w:hideMark/>
          </w:tcPr>
          <w:p w14:paraId="4E931683" w14:textId="77777777" w:rsidR="00EE4555" w:rsidRPr="00EE4555" w:rsidRDefault="00EE4555" w:rsidP="00EE4555">
            <w:pPr>
              <w:spacing w:line="240" w:lineRule="auto"/>
              <w:jc w:val="right"/>
              <w:rPr>
                <w:sz w:val="12"/>
                <w:szCs w:val="12"/>
              </w:rPr>
            </w:pPr>
            <w:r w:rsidRPr="00EE4555">
              <w:rPr>
                <w:sz w:val="12"/>
                <w:szCs w:val="12"/>
              </w:rPr>
              <w:t>22 653 974,48</w:t>
            </w:r>
          </w:p>
        </w:tc>
        <w:tc>
          <w:tcPr>
            <w:tcW w:w="429" w:type="pct"/>
            <w:tcBorders>
              <w:top w:val="nil"/>
              <w:left w:val="nil"/>
              <w:bottom w:val="nil"/>
              <w:right w:val="nil"/>
            </w:tcBorders>
            <w:shd w:val="clear" w:color="auto" w:fill="auto"/>
            <w:vAlign w:val="center"/>
            <w:hideMark/>
          </w:tcPr>
          <w:p w14:paraId="7BD37887"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C735789" w14:textId="77777777" w:rsidTr="00BA4E59">
        <w:trPr>
          <w:trHeight w:val="85"/>
        </w:trPr>
        <w:tc>
          <w:tcPr>
            <w:tcW w:w="2865" w:type="pct"/>
            <w:tcBorders>
              <w:top w:val="nil"/>
              <w:left w:val="nil"/>
              <w:bottom w:val="nil"/>
              <w:right w:val="nil"/>
            </w:tcBorders>
            <w:shd w:val="clear" w:color="auto" w:fill="auto"/>
            <w:vAlign w:val="center"/>
            <w:hideMark/>
          </w:tcPr>
          <w:p w14:paraId="434A23B4" w14:textId="77777777" w:rsidR="00EE4555" w:rsidRPr="00EE4555" w:rsidRDefault="00EE4555" w:rsidP="00EE4555">
            <w:pPr>
              <w:spacing w:line="240" w:lineRule="auto"/>
              <w:rPr>
                <w:i/>
                <w:iCs/>
                <w:sz w:val="12"/>
                <w:szCs w:val="12"/>
              </w:rPr>
            </w:pPr>
            <w:r w:rsidRPr="00EE4555">
              <w:rPr>
                <w:i/>
                <w:iCs/>
                <w:sz w:val="12"/>
                <w:szCs w:val="12"/>
              </w:rPr>
              <w:t>- wynagrodzenia osobowe pracowników</w:t>
            </w:r>
          </w:p>
        </w:tc>
        <w:tc>
          <w:tcPr>
            <w:tcW w:w="401" w:type="pct"/>
            <w:tcBorders>
              <w:top w:val="nil"/>
              <w:left w:val="nil"/>
              <w:bottom w:val="nil"/>
              <w:right w:val="nil"/>
            </w:tcBorders>
            <w:shd w:val="clear" w:color="auto" w:fill="auto"/>
            <w:noWrap/>
            <w:vAlign w:val="center"/>
            <w:hideMark/>
          </w:tcPr>
          <w:p w14:paraId="0E488823"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F9B4EBB" w14:textId="77777777" w:rsidR="00EE4555" w:rsidRPr="00EE4555" w:rsidRDefault="00EE4555" w:rsidP="00EE4555">
            <w:pPr>
              <w:spacing w:line="240" w:lineRule="auto"/>
              <w:jc w:val="right"/>
              <w:rPr>
                <w:i/>
                <w:iCs/>
                <w:sz w:val="12"/>
                <w:szCs w:val="12"/>
              </w:rPr>
            </w:pPr>
            <w:r w:rsidRPr="00EE4555">
              <w:rPr>
                <w:i/>
                <w:iCs/>
                <w:sz w:val="12"/>
                <w:szCs w:val="12"/>
              </w:rPr>
              <w:t>3 081 807</w:t>
            </w:r>
          </w:p>
        </w:tc>
        <w:tc>
          <w:tcPr>
            <w:tcW w:w="702" w:type="pct"/>
            <w:tcBorders>
              <w:top w:val="nil"/>
              <w:left w:val="nil"/>
              <w:bottom w:val="nil"/>
              <w:right w:val="nil"/>
            </w:tcBorders>
            <w:shd w:val="clear" w:color="auto" w:fill="auto"/>
            <w:noWrap/>
            <w:vAlign w:val="center"/>
            <w:hideMark/>
          </w:tcPr>
          <w:p w14:paraId="54280F42" w14:textId="77777777" w:rsidR="00EE4555" w:rsidRPr="00EE4555" w:rsidRDefault="00EE4555" w:rsidP="00EE4555">
            <w:pPr>
              <w:spacing w:line="240" w:lineRule="auto"/>
              <w:jc w:val="right"/>
              <w:rPr>
                <w:i/>
                <w:iCs/>
                <w:sz w:val="12"/>
                <w:szCs w:val="12"/>
              </w:rPr>
            </w:pPr>
            <w:r w:rsidRPr="00EE4555">
              <w:rPr>
                <w:i/>
                <w:iCs/>
                <w:sz w:val="12"/>
                <w:szCs w:val="12"/>
              </w:rPr>
              <w:t>3 081 805,83</w:t>
            </w:r>
          </w:p>
        </w:tc>
        <w:tc>
          <w:tcPr>
            <w:tcW w:w="429" w:type="pct"/>
            <w:tcBorders>
              <w:top w:val="nil"/>
              <w:left w:val="nil"/>
              <w:bottom w:val="nil"/>
              <w:right w:val="nil"/>
            </w:tcBorders>
            <w:shd w:val="clear" w:color="auto" w:fill="auto"/>
            <w:vAlign w:val="center"/>
            <w:hideMark/>
          </w:tcPr>
          <w:p w14:paraId="1FDE4114"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0A0441DE" w14:textId="77777777" w:rsidTr="00BA4E59">
        <w:trPr>
          <w:trHeight w:val="85"/>
        </w:trPr>
        <w:tc>
          <w:tcPr>
            <w:tcW w:w="2865" w:type="pct"/>
            <w:tcBorders>
              <w:top w:val="nil"/>
              <w:left w:val="nil"/>
              <w:bottom w:val="nil"/>
              <w:right w:val="nil"/>
            </w:tcBorders>
            <w:shd w:val="clear" w:color="auto" w:fill="auto"/>
            <w:vAlign w:val="center"/>
            <w:hideMark/>
          </w:tcPr>
          <w:p w14:paraId="5FF1F03E" w14:textId="77777777" w:rsidR="00EE4555" w:rsidRPr="00EE4555" w:rsidRDefault="00EE4555" w:rsidP="00EE4555">
            <w:pPr>
              <w:spacing w:line="240" w:lineRule="auto"/>
              <w:rPr>
                <w:i/>
                <w:iCs/>
                <w:sz w:val="12"/>
                <w:szCs w:val="12"/>
              </w:rPr>
            </w:pPr>
            <w:r w:rsidRPr="00EE4555">
              <w:rPr>
                <w:i/>
                <w:iCs/>
                <w:sz w:val="12"/>
                <w:szCs w:val="12"/>
              </w:rPr>
              <w:t>- wynagrodzenia i uposażenia wypłacane w związku z pomocą obywatelom Ukrainy</w:t>
            </w:r>
          </w:p>
        </w:tc>
        <w:tc>
          <w:tcPr>
            <w:tcW w:w="401" w:type="pct"/>
            <w:tcBorders>
              <w:top w:val="nil"/>
              <w:left w:val="nil"/>
              <w:bottom w:val="nil"/>
              <w:right w:val="nil"/>
            </w:tcBorders>
            <w:shd w:val="clear" w:color="auto" w:fill="auto"/>
            <w:noWrap/>
            <w:vAlign w:val="center"/>
            <w:hideMark/>
          </w:tcPr>
          <w:p w14:paraId="5F9A73AE"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354CF66" w14:textId="77777777" w:rsidR="00EE4555" w:rsidRPr="00EE4555" w:rsidRDefault="00EE4555" w:rsidP="00EE4555">
            <w:pPr>
              <w:spacing w:line="240" w:lineRule="auto"/>
              <w:jc w:val="right"/>
              <w:rPr>
                <w:i/>
                <w:iCs/>
                <w:sz w:val="12"/>
                <w:szCs w:val="12"/>
              </w:rPr>
            </w:pPr>
            <w:r w:rsidRPr="00EE4555">
              <w:rPr>
                <w:i/>
                <w:iCs/>
                <w:sz w:val="12"/>
                <w:szCs w:val="12"/>
              </w:rPr>
              <w:t>20 284</w:t>
            </w:r>
          </w:p>
        </w:tc>
        <w:tc>
          <w:tcPr>
            <w:tcW w:w="702" w:type="pct"/>
            <w:tcBorders>
              <w:top w:val="nil"/>
              <w:left w:val="nil"/>
              <w:bottom w:val="nil"/>
              <w:right w:val="nil"/>
            </w:tcBorders>
            <w:shd w:val="clear" w:color="auto" w:fill="auto"/>
            <w:noWrap/>
            <w:vAlign w:val="center"/>
            <w:hideMark/>
          </w:tcPr>
          <w:p w14:paraId="27A55931" w14:textId="77777777" w:rsidR="00EE4555" w:rsidRPr="00EE4555" w:rsidRDefault="00EE4555" w:rsidP="00EE4555">
            <w:pPr>
              <w:spacing w:line="240" w:lineRule="auto"/>
              <w:jc w:val="right"/>
              <w:rPr>
                <w:i/>
                <w:iCs/>
                <w:sz w:val="12"/>
                <w:szCs w:val="12"/>
              </w:rPr>
            </w:pPr>
            <w:r w:rsidRPr="00EE4555">
              <w:rPr>
                <w:i/>
                <w:iCs/>
                <w:sz w:val="12"/>
                <w:szCs w:val="12"/>
              </w:rPr>
              <w:t>20 284,00</w:t>
            </w:r>
          </w:p>
        </w:tc>
        <w:tc>
          <w:tcPr>
            <w:tcW w:w="429" w:type="pct"/>
            <w:tcBorders>
              <w:top w:val="nil"/>
              <w:left w:val="nil"/>
              <w:bottom w:val="nil"/>
              <w:right w:val="nil"/>
            </w:tcBorders>
            <w:shd w:val="clear" w:color="auto" w:fill="auto"/>
            <w:vAlign w:val="center"/>
            <w:hideMark/>
          </w:tcPr>
          <w:p w14:paraId="0D5B7E2D"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2516606C" w14:textId="77777777" w:rsidTr="00BA4E59">
        <w:trPr>
          <w:trHeight w:val="85"/>
        </w:trPr>
        <w:tc>
          <w:tcPr>
            <w:tcW w:w="2865" w:type="pct"/>
            <w:tcBorders>
              <w:top w:val="nil"/>
              <w:left w:val="nil"/>
              <w:bottom w:val="nil"/>
              <w:right w:val="nil"/>
            </w:tcBorders>
            <w:shd w:val="clear" w:color="auto" w:fill="auto"/>
            <w:vAlign w:val="center"/>
            <w:hideMark/>
          </w:tcPr>
          <w:p w14:paraId="605F99FE" w14:textId="77777777" w:rsidR="00EE4555" w:rsidRPr="00EE4555" w:rsidRDefault="00EE4555" w:rsidP="00EE4555">
            <w:pPr>
              <w:spacing w:line="240" w:lineRule="auto"/>
              <w:rPr>
                <w:i/>
                <w:iCs/>
                <w:sz w:val="12"/>
                <w:szCs w:val="12"/>
              </w:rPr>
            </w:pPr>
            <w:r w:rsidRPr="00EE4555">
              <w:rPr>
                <w:i/>
                <w:iCs/>
                <w:sz w:val="12"/>
                <w:szCs w:val="12"/>
              </w:rPr>
              <w:t>- wynagrodzenia nauczycieli wypłacane w związku z pomocą obywatelom Ukrainy</w:t>
            </w:r>
          </w:p>
        </w:tc>
        <w:tc>
          <w:tcPr>
            <w:tcW w:w="401" w:type="pct"/>
            <w:tcBorders>
              <w:top w:val="nil"/>
              <w:left w:val="nil"/>
              <w:bottom w:val="nil"/>
              <w:right w:val="nil"/>
            </w:tcBorders>
            <w:shd w:val="clear" w:color="auto" w:fill="auto"/>
            <w:noWrap/>
            <w:vAlign w:val="center"/>
            <w:hideMark/>
          </w:tcPr>
          <w:p w14:paraId="4EA395E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4BA25E4" w14:textId="77777777" w:rsidR="00EE4555" w:rsidRPr="00EE4555" w:rsidRDefault="00EE4555" w:rsidP="00EE4555">
            <w:pPr>
              <w:spacing w:line="240" w:lineRule="auto"/>
              <w:jc w:val="right"/>
              <w:rPr>
                <w:i/>
                <w:iCs/>
                <w:sz w:val="12"/>
                <w:szCs w:val="12"/>
              </w:rPr>
            </w:pPr>
            <w:r w:rsidRPr="00EE4555">
              <w:rPr>
                <w:i/>
                <w:iCs/>
                <w:sz w:val="12"/>
                <w:szCs w:val="12"/>
              </w:rPr>
              <w:t>509 702</w:t>
            </w:r>
          </w:p>
        </w:tc>
        <w:tc>
          <w:tcPr>
            <w:tcW w:w="702" w:type="pct"/>
            <w:tcBorders>
              <w:top w:val="nil"/>
              <w:left w:val="nil"/>
              <w:bottom w:val="nil"/>
              <w:right w:val="nil"/>
            </w:tcBorders>
            <w:shd w:val="clear" w:color="auto" w:fill="auto"/>
            <w:noWrap/>
            <w:vAlign w:val="center"/>
            <w:hideMark/>
          </w:tcPr>
          <w:p w14:paraId="244C8268" w14:textId="77777777" w:rsidR="00EE4555" w:rsidRPr="00EE4555" w:rsidRDefault="00EE4555" w:rsidP="00EE4555">
            <w:pPr>
              <w:spacing w:line="240" w:lineRule="auto"/>
              <w:jc w:val="right"/>
              <w:rPr>
                <w:i/>
                <w:iCs/>
                <w:sz w:val="12"/>
                <w:szCs w:val="12"/>
              </w:rPr>
            </w:pPr>
            <w:r w:rsidRPr="00EE4555">
              <w:rPr>
                <w:i/>
                <w:iCs/>
                <w:sz w:val="12"/>
                <w:szCs w:val="12"/>
              </w:rPr>
              <w:t>509 702,00</w:t>
            </w:r>
          </w:p>
        </w:tc>
        <w:tc>
          <w:tcPr>
            <w:tcW w:w="429" w:type="pct"/>
            <w:tcBorders>
              <w:top w:val="nil"/>
              <w:left w:val="nil"/>
              <w:bottom w:val="nil"/>
              <w:right w:val="nil"/>
            </w:tcBorders>
            <w:shd w:val="clear" w:color="auto" w:fill="auto"/>
            <w:vAlign w:val="center"/>
            <w:hideMark/>
          </w:tcPr>
          <w:p w14:paraId="26339CE2"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5F0ECBD1" w14:textId="77777777" w:rsidTr="00BA4E59">
        <w:trPr>
          <w:trHeight w:val="85"/>
        </w:trPr>
        <w:tc>
          <w:tcPr>
            <w:tcW w:w="2865" w:type="pct"/>
            <w:tcBorders>
              <w:top w:val="nil"/>
              <w:left w:val="nil"/>
              <w:bottom w:val="nil"/>
              <w:right w:val="nil"/>
            </w:tcBorders>
            <w:shd w:val="clear" w:color="auto" w:fill="auto"/>
            <w:vAlign w:val="center"/>
            <w:hideMark/>
          </w:tcPr>
          <w:p w14:paraId="667DCC4D" w14:textId="77777777" w:rsidR="00EE4555" w:rsidRPr="00EE4555" w:rsidRDefault="00EE4555" w:rsidP="00EE4555">
            <w:pPr>
              <w:spacing w:line="240" w:lineRule="auto"/>
              <w:rPr>
                <w:i/>
                <w:iCs/>
                <w:sz w:val="12"/>
                <w:szCs w:val="12"/>
              </w:rPr>
            </w:pPr>
            <w:r w:rsidRPr="00EE4555">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0313813D"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E51BDC8" w14:textId="77777777" w:rsidR="00EE4555" w:rsidRPr="00EE4555" w:rsidRDefault="00EE4555" w:rsidP="00EE4555">
            <w:pPr>
              <w:spacing w:line="240" w:lineRule="auto"/>
              <w:jc w:val="right"/>
              <w:rPr>
                <w:i/>
                <w:iCs/>
                <w:sz w:val="12"/>
                <w:szCs w:val="12"/>
              </w:rPr>
            </w:pPr>
            <w:r w:rsidRPr="00EE4555">
              <w:rPr>
                <w:i/>
                <w:iCs/>
                <w:sz w:val="12"/>
                <w:szCs w:val="12"/>
              </w:rPr>
              <w:t>14 442 200</w:t>
            </w:r>
          </w:p>
        </w:tc>
        <w:tc>
          <w:tcPr>
            <w:tcW w:w="702" w:type="pct"/>
            <w:tcBorders>
              <w:top w:val="nil"/>
              <w:left w:val="nil"/>
              <w:bottom w:val="nil"/>
              <w:right w:val="nil"/>
            </w:tcBorders>
            <w:shd w:val="clear" w:color="auto" w:fill="auto"/>
            <w:noWrap/>
            <w:vAlign w:val="center"/>
            <w:hideMark/>
          </w:tcPr>
          <w:p w14:paraId="40EA531D" w14:textId="77777777" w:rsidR="00EE4555" w:rsidRPr="00EE4555" w:rsidRDefault="00EE4555" w:rsidP="00EE4555">
            <w:pPr>
              <w:spacing w:line="240" w:lineRule="auto"/>
              <w:jc w:val="right"/>
              <w:rPr>
                <w:i/>
                <w:iCs/>
                <w:sz w:val="12"/>
                <w:szCs w:val="12"/>
              </w:rPr>
            </w:pPr>
            <w:r w:rsidRPr="00EE4555">
              <w:rPr>
                <w:i/>
                <w:iCs/>
                <w:sz w:val="12"/>
                <w:szCs w:val="12"/>
              </w:rPr>
              <w:t>14 442 200,00</w:t>
            </w:r>
          </w:p>
        </w:tc>
        <w:tc>
          <w:tcPr>
            <w:tcW w:w="429" w:type="pct"/>
            <w:tcBorders>
              <w:top w:val="nil"/>
              <w:left w:val="nil"/>
              <w:bottom w:val="nil"/>
              <w:right w:val="nil"/>
            </w:tcBorders>
            <w:shd w:val="clear" w:color="auto" w:fill="auto"/>
            <w:noWrap/>
            <w:vAlign w:val="center"/>
            <w:hideMark/>
          </w:tcPr>
          <w:p w14:paraId="78834584"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6A776490" w14:textId="77777777" w:rsidTr="00BA4E59">
        <w:trPr>
          <w:trHeight w:val="85"/>
        </w:trPr>
        <w:tc>
          <w:tcPr>
            <w:tcW w:w="2865" w:type="pct"/>
            <w:tcBorders>
              <w:top w:val="nil"/>
              <w:left w:val="nil"/>
              <w:bottom w:val="nil"/>
              <w:right w:val="nil"/>
            </w:tcBorders>
            <w:shd w:val="clear" w:color="auto" w:fill="auto"/>
            <w:vAlign w:val="center"/>
            <w:hideMark/>
          </w:tcPr>
          <w:p w14:paraId="55ADFC4C" w14:textId="77777777" w:rsidR="00EE4555" w:rsidRPr="00EE4555" w:rsidRDefault="00EE4555" w:rsidP="00EE4555">
            <w:pPr>
              <w:spacing w:line="240" w:lineRule="auto"/>
              <w:rPr>
                <w:i/>
                <w:iCs/>
                <w:sz w:val="12"/>
                <w:szCs w:val="12"/>
              </w:rPr>
            </w:pPr>
            <w:r w:rsidRPr="00EE4555">
              <w:rPr>
                <w:i/>
                <w:iCs/>
                <w:sz w:val="12"/>
                <w:szCs w:val="12"/>
              </w:rPr>
              <w:t>- dodatkowe wynagrodzenia roczne</w:t>
            </w:r>
          </w:p>
        </w:tc>
        <w:tc>
          <w:tcPr>
            <w:tcW w:w="401" w:type="pct"/>
            <w:tcBorders>
              <w:top w:val="nil"/>
              <w:left w:val="nil"/>
              <w:bottom w:val="nil"/>
              <w:right w:val="nil"/>
            </w:tcBorders>
            <w:shd w:val="clear" w:color="auto" w:fill="auto"/>
            <w:noWrap/>
            <w:vAlign w:val="center"/>
            <w:hideMark/>
          </w:tcPr>
          <w:p w14:paraId="0EB4D49E"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A4D5F2E" w14:textId="77777777" w:rsidR="00EE4555" w:rsidRPr="00EE4555" w:rsidRDefault="00EE4555" w:rsidP="00EE4555">
            <w:pPr>
              <w:spacing w:line="240" w:lineRule="auto"/>
              <w:jc w:val="right"/>
              <w:rPr>
                <w:i/>
                <w:iCs/>
                <w:sz w:val="12"/>
                <w:szCs w:val="12"/>
              </w:rPr>
            </w:pPr>
            <w:r w:rsidRPr="00EE4555">
              <w:rPr>
                <w:i/>
                <w:iCs/>
                <w:sz w:val="12"/>
                <w:szCs w:val="12"/>
              </w:rPr>
              <w:t>206 118</w:t>
            </w:r>
          </w:p>
        </w:tc>
        <w:tc>
          <w:tcPr>
            <w:tcW w:w="702" w:type="pct"/>
            <w:tcBorders>
              <w:top w:val="nil"/>
              <w:left w:val="nil"/>
              <w:bottom w:val="nil"/>
              <w:right w:val="nil"/>
            </w:tcBorders>
            <w:shd w:val="clear" w:color="auto" w:fill="auto"/>
            <w:noWrap/>
            <w:vAlign w:val="center"/>
            <w:hideMark/>
          </w:tcPr>
          <w:p w14:paraId="154940E1" w14:textId="77777777" w:rsidR="00EE4555" w:rsidRPr="00EE4555" w:rsidRDefault="00EE4555" w:rsidP="00EE4555">
            <w:pPr>
              <w:spacing w:line="240" w:lineRule="auto"/>
              <w:jc w:val="right"/>
              <w:rPr>
                <w:i/>
                <w:iCs/>
                <w:sz w:val="12"/>
                <w:szCs w:val="12"/>
              </w:rPr>
            </w:pPr>
            <w:r w:rsidRPr="00EE4555">
              <w:rPr>
                <w:i/>
                <w:iCs/>
                <w:sz w:val="12"/>
                <w:szCs w:val="12"/>
              </w:rPr>
              <w:t>206 115,74</w:t>
            </w:r>
          </w:p>
        </w:tc>
        <w:tc>
          <w:tcPr>
            <w:tcW w:w="429" w:type="pct"/>
            <w:tcBorders>
              <w:top w:val="nil"/>
              <w:left w:val="nil"/>
              <w:bottom w:val="nil"/>
              <w:right w:val="nil"/>
            </w:tcBorders>
            <w:shd w:val="clear" w:color="auto" w:fill="auto"/>
            <w:vAlign w:val="center"/>
            <w:hideMark/>
          </w:tcPr>
          <w:p w14:paraId="364AB10F"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66CEFEF8" w14:textId="77777777" w:rsidTr="00BA4E59">
        <w:trPr>
          <w:trHeight w:val="85"/>
        </w:trPr>
        <w:tc>
          <w:tcPr>
            <w:tcW w:w="2865" w:type="pct"/>
            <w:tcBorders>
              <w:top w:val="nil"/>
              <w:left w:val="nil"/>
              <w:bottom w:val="nil"/>
              <w:right w:val="nil"/>
            </w:tcBorders>
            <w:shd w:val="clear" w:color="auto" w:fill="auto"/>
            <w:vAlign w:val="center"/>
            <w:hideMark/>
          </w:tcPr>
          <w:p w14:paraId="0159D989" w14:textId="77777777" w:rsidR="00EE4555" w:rsidRPr="00EE4555" w:rsidRDefault="00EE4555" w:rsidP="00EE4555">
            <w:pPr>
              <w:spacing w:line="240" w:lineRule="auto"/>
              <w:rPr>
                <w:i/>
                <w:iCs/>
                <w:sz w:val="12"/>
                <w:szCs w:val="12"/>
              </w:rPr>
            </w:pPr>
            <w:r w:rsidRPr="00EE4555">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6EFAFB7D"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D8ED662" w14:textId="77777777" w:rsidR="00EE4555" w:rsidRPr="00EE4555" w:rsidRDefault="00EE4555" w:rsidP="00EE4555">
            <w:pPr>
              <w:spacing w:line="240" w:lineRule="auto"/>
              <w:jc w:val="right"/>
              <w:rPr>
                <w:i/>
                <w:iCs/>
                <w:sz w:val="12"/>
                <w:szCs w:val="12"/>
              </w:rPr>
            </w:pPr>
            <w:r w:rsidRPr="00EE4555">
              <w:rPr>
                <w:i/>
                <w:iCs/>
                <w:sz w:val="12"/>
                <w:szCs w:val="12"/>
              </w:rPr>
              <w:t>885 595</w:t>
            </w:r>
          </w:p>
        </w:tc>
        <w:tc>
          <w:tcPr>
            <w:tcW w:w="702" w:type="pct"/>
            <w:tcBorders>
              <w:top w:val="nil"/>
              <w:left w:val="nil"/>
              <w:bottom w:val="nil"/>
              <w:right w:val="nil"/>
            </w:tcBorders>
            <w:shd w:val="clear" w:color="auto" w:fill="auto"/>
            <w:noWrap/>
            <w:vAlign w:val="center"/>
            <w:hideMark/>
          </w:tcPr>
          <w:p w14:paraId="5BC3493D" w14:textId="77777777" w:rsidR="00EE4555" w:rsidRPr="00EE4555" w:rsidRDefault="00EE4555" w:rsidP="00EE4555">
            <w:pPr>
              <w:spacing w:line="240" w:lineRule="auto"/>
              <w:jc w:val="right"/>
              <w:rPr>
                <w:i/>
                <w:iCs/>
                <w:sz w:val="12"/>
                <w:szCs w:val="12"/>
              </w:rPr>
            </w:pPr>
            <w:r w:rsidRPr="00EE4555">
              <w:rPr>
                <w:i/>
                <w:iCs/>
                <w:sz w:val="12"/>
                <w:szCs w:val="12"/>
              </w:rPr>
              <w:t>885 593,90</w:t>
            </w:r>
          </w:p>
        </w:tc>
        <w:tc>
          <w:tcPr>
            <w:tcW w:w="429" w:type="pct"/>
            <w:tcBorders>
              <w:top w:val="nil"/>
              <w:left w:val="nil"/>
              <w:bottom w:val="nil"/>
              <w:right w:val="nil"/>
            </w:tcBorders>
            <w:shd w:val="clear" w:color="auto" w:fill="auto"/>
            <w:noWrap/>
            <w:vAlign w:val="center"/>
            <w:hideMark/>
          </w:tcPr>
          <w:p w14:paraId="6DDD889E"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6CCD4270" w14:textId="77777777" w:rsidTr="00BA4E59">
        <w:trPr>
          <w:trHeight w:val="85"/>
        </w:trPr>
        <w:tc>
          <w:tcPr>
            <w:tcW w:w="2865" w:type="pct"/>
            <w:tcBorders>
              <w:top w:val="nil"/>
              <w:left w:val="nil"/>
              <w:bottom w:val="nil"/>
              <w:right w:val="nil"/>
            </w:tcBorders>
            <w:shd w:val="clear" w:color="auto" w:fill="auto"/>
            <w:vAlign w:val="center"/>
            <w:hideMark/>
          </w:tcPr>
          <w:p w14:paraId="2E186DC0" w14:textId="77777777" w:rsidR="00EE4555" w:rsidRPr="00EE4555" w:rsidRDefault="00EE4555" w:rsidP="00EE4555">
            <w:pPr>
              <w:spacing w:line="240" w:lineRule="auto"/>
              <w:rPr>
                <w:i/>
                <w:iCs/>
                <w:sz w:val="12"/>
                <w:szCs w:val="12"/>
              </w:rPr>
            </w:pPr>
            <w:r w:rsidRPr="00EE4555">
              <w:rPr>
                <w:i/>
                <w:iCs/>
                <w:sz w:val="12"/>
                <w:szCs w:val="12"/>
              </w:rPr>
              <w:t>- wynagrodzenia bezosobowe</w:t>
            </w:r>
          </w:p>
        </w:tc>
        <w:tc>
          <w:tcPr>
            <w:tcW w:w="401" w:type="pct"/>
            <w:tcBorders>
              <w:top w:val="nil"/>
              <w:left w:val="nil"/>
              <w:bottom w:val="nil"/>
              <w:right w:val="nil"/>
            </w:tcBorders>
            <w:shd w:val="clear" w:color="auto" w:fill="auto"/>
            <w:noWrap/>
            <w:vAlign w:val="center"/>
            <w:hideMark/>
          </w:tcPr>
          <w:p w14:paraId="7A3729AD"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146C444" w14:textId="77777777" w:rsidR="00EE4555" w:rsidRPr="00EE4555" w:rsidRDefault="00EE4555" w:rsidP="00EE4555">
            <w:pPr>
              <w:spacing w:line="240" w:lineRule="auto"/>
              <w:jc w:val="right"/>
              <w:rPr>
                <w:i/>
                <w:iCs/>
                <w:sz w:val="12"/>
                <w:szCs w:val="12"/>
              </w:rPr>
            </w:pPr>
            <w:r w:rsidRPr="00EE4555">
              <w:rPr>
                <w:i/>
                <w:iCs/>
                <w:sz w:val="12"/>
                <w:szCs w:val="12"/>
              </w:rPr>
              <w:t>22 854</w:t>
            </w:r>
          </w:p>
        </w:tc>
        <w:tc>
          <w:tcPr>
            <w:tcW w:w="702" w:type="pct"/>
            <w:tcBorders>
              <w:top w:val="nil"/>
              <w:left w:val="nil"/>
              <w:bottom w:val="nil"/>
              <w:right w:val="nil"/>
            </w:tcBorders>
            <w:shd w:val="clear" w:color="auto" w:fill="auto"/>
            <w:noWrap/>
            <w:vAlign w:val="center"/>
            <w:hideMark/>
          </w:tcPr>
          <w:p w14:paraId="02E42645" w14:textId="77777777" w:rsidR="00EE4555" w:rsidRPr="00EE4555" w:rsidRDefault="00EE4555" w:rsidP="00EE4555">
            <w:pPr>
              <w:spacing w:line="240" w:lineRule="auto"/>
              <w:jc w:val="right"/>
              <w:rPr>
                <w:i/>
                <w:iCs/>
                <w:sz w:val="12"/>
                <w:szCs w:val="12"/>
              </w:rPr>
            </w:pPr>
            <w:r w:rsidRPr="00EE4555">
              <w:rPr>
                <w:i/>
                <w:iCs/>
                <w:sz w:val="12"/>
                <w:szCs w:val="12"/>
              </w:rPr>
              <w:t>22 800,00</w:t>
            </w:r>
          </w:p>
        </w:tc>
        <w:tc>
          <w:tcPr>
            <w:tcW w:w="429" w:type="pct"/>
            <w:tcBorders>
              <w:top w:val="nil"/>
              <w:left w:val="nil"/>
              <w:bottom w:val="nil"/>
              <w:right w:val="nil"/>
            </w:tcBorders>
            <w:shd w:val="clear" w:color="auto" w:fill="auto"/>
            <w:vAlign w:val="center"/>
            <w:hideMark/>
          </w:tcPr>
          <w:p w14:paraId="059CD613" w14:textId="77777777" w:rsidR="00EE4555" w:rsidRPr="00EE4555" w:rsidRDefault="00EE4555" w:rsidP="00EE4555">
            <w:pPr>
              <w:spacing w:line="240" w:lineRule="auto"/>
              <w:jc w:val="right"/>
              <w:rPr>
                <w:i/>
                <w:iCs/>
                <w:sz w:val="12"/>
                <w:szCs w:val="12"/>
              </w:rPr>
            </w:pPr>
            <w:r w:rsidRPr="00EE4555">
              <w:rPr>
                <w:i/>
                <w:iCs/>
                <w:sz w:val="12"/>
                <w:szCs w:val="12"/>
              </w:rPr>
              <w:t>99,8%</w:t>
            </w:r>
          </w:p>
        </w:tc>
      </w:tr>
      <w:tr w:rsidR="00EE4555" w:rsidRPr="00EE4555" w14:paraId="1FD585DE" w14:textId="77777777" w:rsidTr="00BA4E59">
        <w:trPr>
          <w:trHeight w:val="85"/>
        </w:trPr>
        <w:tc>
          <w:tcPr>
            <w:tcW w:w="2865" w:type="pct"/>
            <w:tcBorders>
              <w:top w:val="nil"/>
              <w:left w:val="nil"/>
              <w:bottom w:val="nil"/>
              <w:right w:val="nil"/>
            </w:tcBorders>
            <w:shd w:val="clear" w:color="auto" w:fill="auto"/>
            <w:vAlign w:val="center"/>
            <w:hideMark/>
          </w:tcPr>
          <w:p w14:paraId="197AA19D"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noWrap/>
            <w:vAlign w:val="center"/>
            <w:hideMark/>
          </w:tcPr>
          <w:p w14:paraId="1096D3FD"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54F3D1F" w14:textId="77777777" w:rsidR="00EE4555" w:rsidRPr="00EE4555" w:rsidRDefault="00EE4555" w:rsidP="00EE4555">
            <w:pPr>
              <w:spacing w:line="240" w:lineRule="auto"/>
              <w:jc w:val="right"/>
              <w:rPr>
                <w:i/>
                <w:iCs/>
                <w:sz w:val="12"/>
                <w:szCs w:val="12"/>
              </w:rPr>
            </w:pPr>
            <w:r w:rsidRPr="00EE4555">
              <w:rPr>
                <w:i/>
                <w:iCs/>
                <w:sz w:val="12"/>
                <w:szCs w:val="12"/>
              </w:rPr>
              <w:t>3 486 037</w:t>
            </w:r>
          </w:p>
        </w:tc>
        <w:tc>
          <w:tcPr>
            <w:tcW w:w="702" w:type="pct"/>
            <w:tcBorders>
              <w:top w:val="nil"/>
              <w:left w:val="nil"/>
              <w:bottom w:val="nil"/>
              <w:right w:val="nil"/>
            </w:tcBorders>
            <w:shd w:val="clear" w:color="auto" w:fill="auto"/>
            <w:noWrap/>
            <w:vAlign w:val="center"/>
            <w:hideMark/>
          </w:tcPr>
          <w:p w14:paraId="4BE8882E" w14:textId="77777777" w:rsidR="00EE4555" w:rsidRPr="00EE4555" w:rsidRDefault="00EE4555" w:rsidP="00EE4555">
            <w:pPr>
              <w:spacing w:line="240" w:lineRule="auto"/>
              <w:jc w:val="right"/>
              <w:rPr>
                <w:i/>
                <w:iCs/>
                <w:sz w:val="12"/>
                <w:szCs w:val="12"/>
              </w:rPr>
            </w:pPr>
            <w:r w:rsidRPr="00EE4555">
              <w:rPr>
                <w:i/>
                <w:iCs/>
                <w:sz w:val="12"/>
                <w:szCs w:val="12"/>
              </w:rPr>
              <w:t>3 485 473,01</w:t>
            </w:r>
          </w:p>
        </w:tc>
        <w:tc>
          <w:tcPr>
            <w:tcW w:w="429" w:type="pct"/>
            <w:tcBorders>
              <w:top w:val="nil"/>
              <w:left w:val="nil"/>
              <w:bottom w:val="nil"/>
              <w:right w:val="nil"/>
            </w:tcBorders>
            <w:shd w:val="clear" w:color="auto" w:fill="auto"/>
            <w:vAlign w:val="center"/>
            <w:hideMark/>
          </w:tcPr>
          <w:p w14:paraId="32BD3636"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05A606E8" w14:textId="77777777" w:rsidTr="00BA4E59">
        <w:trPr>
          <w:trHeight w:val="85"/>
        </w:trPr>
        <w:tc>
          <w:tcPr>
            <w:tcW w:w="2865" w:type="pct"/>
            <w:tcBorders>
              <w:top w:val="nil"/>
              <w:left w:val="nil"/>
              <w:bottom w:val="nil"/>
              <w:right w:val="nil"/>
            </w:tcBorders>
            <w:shd w:val="clear" w:color="auto" w:fill="auto"/>
            <w:vAlign w:val="center"/>
            <w:hideMark/>
          </w:tcPr>
          <w:p w14:paraId="5D7D5DBA"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2D819EB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0B356E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B1AD0F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D03C4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66CAB70" w14:textId="77777777" w:rsidTr="00BA4E59">
        <w:trPr>
          <w:trHeight w:val="85"/>
        </w:trPr>
        <w:tc>
          <w:tcPr>
            <w:tcW w:w="2865" w:type="pct"/>
            <w:tcBorders>
              <w:top w:val="nil"/>
              <w:left w:val="nil"/>
              <w:bottom w:val="nil"/>
              <w:right w:val="nil"/>
            </w:tcBorders>
            <w:shd w:val="clear" w:color="auto" w:fill="auto"/>
            <w:vAlign w:val="bottom"/>
            <w:hideMark/>
          </w:tcPr>
          <w:p w14:paraId="4D6396D9" w14:textId="77777777" w:rsidR="00EE4555" w:rsidRPr="00EE4555" w:rsidRDefault="00EE4555" w:rsidP="00EE4555">
            <w:pPr>
              <w:spacing w:line="240" w:lineRule="auto"/>
              <w:rPr>
                <w:sz w:val="12"/>
                <w:szCs w:val="12"/>
              </w:rPr>
            </w:pPr>
            <w:r w:rsidRPr="00EE4555">
              <w:rPr>
                <w:sz w:val="12"/>
                <w:szCs w:val="12"/>
              </w:rPr>
              <w:t>Zakup energii</w:t>
            </w:r>
          </w:p>
        </w:tc>
        <w:tc>
          <w:tcPr>
            <w:tcW w:w="401" w:type="pct"/>
            <w:tcBorders>
              <w:top w:val="nil"/>
              <w:left w:val="nil"/>
              <w:bottom w:val="nil"/>
              <w:right w:val="nil"/>
            </w:tcBorders>
            <w:shd w:val="clear" w:color="auto" w:fill="auto"/>
            <w:noWrap/>
            <w:vAlign w:val="center"/>
            <w:hideMark/>
          </w:tcPr>
          <w:p w14:paraId="009ECEE3"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7739BF3" w14:textId="77777777" w:rsidR="00EE4555" w:rsidRPr="00EE4555" w:rsidRDefault="00EE4555" w:rsidP="00EE4555">
            <w:pPr>
              <w:spacing w:line="240" w:lineRule="auto"/>
              <w:jc w:val="right"/>
              <w:rPr>
                <w:sz w:val="12"/>
                <w:szCs w:val="12"/>
              </w:rPr>
            </w:pPr>
            <w:r w:rsidRPr="00EE4555">
              <w:rPr>
                <w:sz w:val="12"/>
                <w:szCs w:val="12"/>
              </w:rPr>
              <w:t>841 207</w:t>
            </w:r>
          </w:p>
        </w:tc>
        <w:tc>
          <w:tcPr>
            <w:tcW w:w="702" w:type="pct"/>
            <w:tcBorders>
              <w:top w:val="nil"/>
              <w:left w:val="nil"/>
              <w:bottom w:val="nil"/>
              <w:right w:val="nil"/>
            </w:tcBorders>
            <w:shd w:val="clear" w:color="auto" w:fill="auto"/>
            <w:noWrap/>
            <w:vAlign w:val="center"/>
            <w:hideMark/>
          </w:tcPr>
          <w:p w14:paraId="5932B00A" w14:textId="77777777" w:rsidR="00EE4555" w:rsidRPr="00EE4555" w:rsidRDefault="00EE4555" w:rsidP="00EE4555">
            <w:pPr>
              <w:spacing w:line="240" w:lineRule="auto"/>
              <w:jc w:val="right"/>
              <w:rPr>
                <w:sz w:val="12"/>
                <w:szCs w:val="12"/>
              </w:rPr>
            </w:pPr>
            <w:r w:rsidRPr="00EE4555">
              <w:rPr>
                <w:sz w:val="12"/>
                <w:szCs w:val="12"/>
              </w:rPr>
              <w:t>841 129,26</w:t>
            </w:r>
          </w:p>
        </w:tc>
        <w:tc>
          <w:tcPr>
            <w:tcW w:w="429" w:type="pct"/>
            <w:tcBorders>
              <w:top w:val="nil"/>
              <w:left w:val="nil"/>
              <w:bottom w:val="nil"/>
              <w:right w:val="nil"/>
            </w:tcBorders>
            <w:shd w:val="clear" w:color="auto" w:fill="auto"/>
            <w:vAlign w:val="center"/>
            <w:hideMark/>
          </w:tcPr>
          <w:p w14:paraId="0898511E"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12D9717E" w14:textId="77777777" w:rsidTr="00BA4E59">
        <w:trPr>
          <w:trHeight w:val="85"/>
        </w:trPr>
        <w:tc>
          <w:tcPr>
            <w:tcW w:w="2865" w:type="pct"/>
            <w:tcBorders>
              <w:top w:val="nil"/>
              <w:left w:val="nil"/>
              <w:bottom w:val="nil"/>
              <w:right w:val="nil"/>
            </w:tcBorders>
            <w:shd w:val="clear" w:color="auto" w:fill="auto"/>
            <w:vAlign w:val="bottom"/>
            <w:hideMark/>
          </w:tcPr>
          <w:p w14:paraId="21F9C2BA" w14:textId="77777777" w:rsidR="00EE4555" w:rsidRPr="00EE4555" w:rsidRDefault="00EE4555" w:rsidP="00EE4555">
            <w:pPr>
              <w:spacing w:line="240" w:lineRule="auto"/>
              <w:rPr>
                <w:sz w:val="12"/>
                <w:szCs w:val="12"/>
              </w:rPr>
            </w:pPr>
            <w:r w:rsidRPr="00EE4555">
              <w:rPr>
                <w:sz w:val="12"/>
                <w:szCs w:val="12"/>
              </w:rPr>
              <w:t>Odpisy na zakładowy fundusz świadczeń socjalnych</w:t>
            </w:r>
          </w:p>
        </w:tc>
        <w:tc>
          <w:tcPr>
            <w:tcW w:w="401" w:type="pct"/>
            <w:tcBorders>
              <w:top w:val="nil"/>
              <w:left w:val="nil"/>
              <w:bottom w:val="nil"/>
              <w:right w:val="nil"/>
            </w:tcBorders>
            <w:shd w:val="clear" w:color="auto" w:fill="auto"/>
            <w:noWrap/>
            <w:vAlign w:val="center"/>
            <w:hideMark/>
          </w:tcPr>
          <w:p w14:paraId="05B027A6"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1EDC91F" w14:textId="77777777" w:rsidR="00EE4555" w:rsidRPr="00EE4555" w:rsidRDefault="00EE4555" w:rsidP="00EE4555">
            <w:pPr>
              <w:spacing w:line="240" w:lineRule="auto"/>
              <w:jc w:val="right"/>
              <w:rPr>
                <w:sz w:val="12"/>
                <w:szCs w:val="12"/>
              </w:rPr>
            </w:pPr>
            <w:r w:rsidRPr="00EE4555">
              <w:rPr>
                <w:sz w:val="12"/>
                <w:szCs w:val="12"/>
              </w:rPr>
              <w:t>800 313</w:t>
            </w:r>
          </w:p>
        </w:tc>
        <w:tc>
          <w:tcPr>
            <w:tcW w:w="702" w:type="pct"/>
            <w:tcBorders>
              <w:top w:val="nil"/>
              <w:left w:val="nil"/>
              <w:bottom w:val="nil"/>
              <w:right w:val="nil"/>
            </w:tcBorders>
            <w:shd w:val="clear" w:color="auto" w:fill="auto"/>
            <w:noWrap/>
            <w:vAlign w:val="center"/>
            <w:hideMark/>
          </w:tcPr>
          <w:p w14:paraId="2A497E7C" w14:textId="77777777" w:rsidR="00EE4555" w:rsidRPr="00EE4555" w:rsidRDefault="00EE4555" w:rsidP="00EE4555">
            <w:pPr>
              <w:spacing w:line="240" w:lineRule="auto"/>
              <w:jc w:val="right"/>
              <w:rPr>
                <w:sz w:val="12"/>
                <w:szCs w:val="12"/>
              </w:rPr>
            </w:pPr>
            <w:r w:rsidRPr="00EE4555">
              <w:rPr>
                <w:sz w:val="12"/>
                <w:szCs w:val="12"/>
              </w:rPr>
              <w:t>800 313,00</w:t>
            </w:r>
          </w:p>
        </w:tc>
        <w:tc>
          <w:tcPr>
            <w:tcW w:w="429" w:type="pct"/>
            <w:tcBorders>
              <w:top w:val="nil"/>
              <w:left w:val="nil"/>
              <w:bottom w:val="nil"/>
              <w:right w:val="nil"/>
            </w:tcBorders>
            <w:shd w:val="clear" w:color="auto" w:fill="auto"/>
            <w:vAlign w:val="center"/>
            <w:hideMark/>
          </w:tcPr>
          <w:p w14:paraId="608614D1"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D8F75EF" w14:textId="77777777" w:rsidTr="00BA4E59">
        <w:trPr>
          <w:trHeight w:val="85"/>
        </w:trPr>
        <w:tc>
          <w:tcPr>
            <w:tcW w:w="2865" w:type="pct"/>
            <w:tcBorders>
              <w:top w:val="nil"/>
              <w:left w:val="nil"/>
              <w:bottom w:val="nil"/>
              <w:right w:val="nil"/>
            </w:tcBorders>
            <w:shd w:val="clear" w:color="auto" w:fill="auto"/>
            <w:vAlign w:val="bottom"/>
            <w:hideMark/>
          </w:tcPr>
          <w:p w14:paraId="3AE3A0E7" w14:textId="77777777" w:rsidR="00EE4555" w:rsidRPr="00EE4555" w:rsidRDefault="00EE4555" w:rsidP="00EE4555">
            <w:pPr>
              <w:spacing w:line="240" w:lineRule="auto"/>
              <w:rPr>
                <w:sz w:val="12"/>
                <w:szCs w:val="12"/>
              </w:rPr>
            </w:pPr>
            <w:r w:rsidRPr="00EE4555">
              <w:rPr>
                <w:sz w:val="12"/>
                <w:szCs w:val="12"/>
              </w:rPr>
              <w:t>Zakup środków dydaktycznych i książek</w:t>
            </w:r>
          </w:p>
        </w:tc>
        <w:tc>
          <w:tcPr>
            <w:tcW w:w="401" w:type="pct"/>
            <w:tcBorders>
              <w:top w:val="nil"/>
              <w:left w:val="nil"/>
              <w:bottom w:val="nil"/>
              <w:right w:val="nil"/>
            </w:tcBorders>
            <w:shd w:val="clear" w:color="auto" w:fill="auto"/>
            <w:noWrap/>
            <w:vAlign w:val="center"/>
            <w:hideMark/>
          </w:tcPr>
          <w:p w14:paraId="49A08540"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E24BF18" w14:textId="77777777" w:rsidR="00EE4555" w:rsidRPr="00EE4555" w:rsidRDefault="00EE4555" w:rsidP="00EE4555">
            <w:pPr>
              <w:spacing w:line="240" w:lineRule="auto"/>
              <w:jc w:val="right"/>
              <w:rPr>
                <w:sz w:val="12"/>
                <w:szCs w:val="12"/>
              </w:rPr>
            </w:pPr>
            <w:r w:rsidRPr="00EE4555">
              <w:rPr>
                <w:sz w:val="12"/>
                <w:szCs w:val="12"/>
              </w:rPr>
              <w:t>324 280</w:t>
            </w:r>
          </w:p>
        </w:tc>
        <w:tc>
          <w:tcPr>
            <w:tcW w:w="702" w:type="pct"/>
            <w:tcBorders>
              <w:top w:val="nil"/>
              <w:left w:val="nil"/>
              <w:bottom w:val="nil"/>
              <w:right w:val="nil"/>
            </w:tcBorders>
            <w:shd w:val="clear" w:color="auto" w:fill="auto"/>
            <w:noWrap/>
            <w:vAlign w:val="center"/>
            <w:hideMark/>
          </w:tcPr>
          <w:p w14:paraId="52C3C333" w14:textId="77777777" w:rsidR="00EE4555" w:rsidRPr="00EE4555" w:rsidRDefault="00EE4555" w:rsidP="00EE4555">
            <w:pPr>
              <w:spacing w:line="240" w:lineRule="auto"/>
              <w:jc w:val="right"/>
              <w:rPr>
                <w:sz w:val="12"/>
                <w:szCs w:val="12"/>
              </w:rPr>
            </w:pPr>
            <w:r w:rsidRPr="00EE4555">
              <w:rPr>
                <w:sz w:val="12"/>
                <w:szCs w:val="12"/>
              </w:rPr>
              <w:t>324 278,70</w:t>
            </w:r>
          </w:p>
        </w:tc>
        <w:tc>
          <w:tcPr>
            <w:tcW w:w="429" w:type="pct"/>
            <w:tcBorders>
              <w:top w:val="nil"/>
              <w:left w:val="nil"/>
              <w:bottom w:val="nil"/>
              <w:right w:val="nil"/>
            </w:tcBorders>
            <w:shd w:val="clear" w:color="auto" w:fill="auto"/>
            <w:vAlign w:val="center"/>
            <w:hideMark/>
          </w:tcPr>
          <w:p w14:paraId="3B24604E"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CD78620" w14:textId="77777777" w:rsidTr="00BA4E59">
        <w:trPr>
          <w:trHeight w:val="85"/>
        </w:trPr>
        <w:tc>
          <w:tcPr>
            <w:tcW w:w="2865" w:type="pct"/>
            <w:tcBorders>
              <w:top w:val="nil"/>
              <w:left w:val="nil"/>
              <w:bottom w:val="nil"/>
              <w:right w:val="nil"/>
            </w:tcBorders>
            <w:shd w:val="clear" w:color="auto" w:fill="auto"/>
            <w:vAlign w:val="bottom"/>
            <w:hideMark/>
          </w:tcPr>
          <w:p w14:paraId="03AC5DB8"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center"/>
            <w:hideMark/>
          </w:tcPr>
          <w:p w14:paraId="0694141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9D4862E" w14:textId="77777777" w:rsidR="00EE4555" w:rsidRPr="00EE4555" w:rsidRDefault="00EE4555" w:rsidP="00EE4555">
            <w:pPr>
              <w:spacing w:line="240" w:lineRule="auto"/>
              <w:jc w:val="right"/>
              <w:rPr>
                <w:sz w:val="12"/>
                <w:szCs w:val="12"/>
              </w:rPr>
            </w:pPr>
            <w:r w:rsidRPr="00EE4555">
              <w:rPr>
                <w:sz w:val="12"/>
                <w:szCs w:val="12"/>
              </w:rPr>
              <w:t>321 877</w:t>
            </w:r>
          </w:p>
        </w:tc>
        <w:tc>
          <w:tcPr>
            <w:tcW w:w="702" w:type="pct"/>
            <w:tcBorders>
              <w:top w:val="nil"/>
              <w:left w:val="nil"/>
              <w:bottom w:val="nil"/>
              <w:right w:val="nil"/>
            </w:tcBorders>
            <w:shd w:val="clear" w:color="auto" w:fill="auto"/>
            <w:noWrap/>
            <w:vAlign w:val="center"/>
            <w:hideMark/>
          </w:tcPr>
          <w:p w14:paraId="692C9742" w14:textId="77777777" w:rsidR="00EE4555" w:rsidRPr="00EE4555" w:rsidRDefault="00EE4555" w:rsidP="00EE4555">
            <w:pPr>
              <w:spacing w:line="240" w:lineRule="auto"/>
              <w:jc w:val="right"/>
              <w:rPr>
                <w:sz w:val="12"/>
                <w:szCs w:val="12"/>
              </w:rPr>
            </w:pPr>
            <w:r w:rsidRPr="00EE4555">
              <w:rPr>
                <w:sz w:val="12"/>
                <w:szCs w:val="12"/>
              </w:rPr>
              <w:t>321 877,00</w:t>
            </w:r>
          </w:p>
        </w:tc>
        <w:tc>
          <w:tcPr>
            <w:tcW w:w="429" w:type="pct"/>
            <w:tcBorders>
              <w:top w:val="nil"/>
              <w:left w:val="nil"/>
              <w:bottom w:val="nil"/>
              <w:right w:val="nil"/>
            </w:tcBorders>
            <w:shd w:val="clear" w:color="auto" w:fill="auto"/>
            <w:vAlign w:val="center"/>
            <w:hideMark/>
          </w:tcPr>
          <w:p w14:paraId="6EB3A540"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26B7E5B" w14:textId="77777777" w:rsidTr="00BA4E59">
        <w:trPr>
          <w:trHeight w:val="85"/>
        </w:trPr>
        <w:tc>
          <w:tcPr>
            <w:tcW w:w="2865" w:type="pct"/>
            <w:tcBorders>
              <w:top w:val="nil"/>
              <w:left w:val="nil"/>
              <w:bottom w:val="nil"/>
              <w:right w:val="nil"/>
            </w:tcBorders>
            <w:shd w:val="clear" w:color="auto" w:fill="auto"/>
            <w:vAlign w:val="bottom"/>
            <w:hideMark/>
          </w:tcPr>
          <w:p w14:paraId="73417FD2"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center"/>
            <w:hideMark/>
          </w:tcPr>
          <w:p w14:paraId="32D1816B"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A5EAF87" w14:textId="77777777" w:rsidR="00EE4555" w:rsidRPr="00EE4555" w:rsidRDefault="00EE4555" w:rsidP="00EE4555">
            <w:pPr>
              <w:spacing w:line="240" w:lineRule="auto"/>
              <w:jc w:val="right"/>
              <w:rPr>
                <w:sz w:val="12"/>
                <w:szCs w:val="12"/>
              </w:rPr>
            </w:pPr>
            <w:r w:rsidRPr="00EE4555">
              <w:rPr>
                <w:sz w:val="12"/>
                <w:szCs w:val="12"/>
              </w:rPr>
              <w:t>264 420</w:t>
            </w:r>
          </w:p>
        </w:tc>
        <w:tc>
          <w:tcPr>
            <w:tcW w:w="702" w:type="pct"/>
            <w:tcBorders>
              <w:top w:val="nil"/>
              <w:left w:val="nil"/>
              <w:bottom w:val="nil"/>
              <w:right w:val="nil"/>
            </w:tcBorders>
            <w:shd w:val="clear" w:color="auto" w:fill="auto"/>
            <w:noWrap/>
            <w:vAlign w:val="center"/>
            <w:hideMark/>
          </w:tcPr>
          <w:p w14:paraId="0D8096BA" w14:textId="77777777" w:rsidR="00EE4555" w:rsidRPr="00EE4555" w:rsidRDefault="00EE4555" w:rsidP="00EE4555">
            <w:pPr>
              <w:spacing w:line="240" w:lineRule="auto"/>
              <w:jc w:val="right"/>
              <w:rPr>
                <w:sz w:val="12"/>
                <w:szCs w:val="12"/>
              </w:rPr>
            </w:pPr>
            <w:r w:rsidRPr="00EE4555">
              <w:rPr>
                <w:sz w:val="12"/>
                <w:szCs w:val="12"/>
              </w:rPr>
              <w:t>264 368,53</w:t>
            </w:r>
          </w:p>
        </w:tc>
        <w:tc>
          <w:tcPr>
            <w:tcW w:w="429" w:type="pct"/>
            <w:tcBorders>
              <w:top w:val="nil"/>
              <w:left w:val="nil"/>
              <w:bottom w:val="nil"/>
              <w:right w:val="nil"/>
            </w:tcBorders>
            <w:shd w:val="clear" w:color="auto" w:fill="auto"/>
            <w:vAlign w:val="center"/>
            <w:hideMark/>
          </w:tcPr>
          <w:p w14:paraId="19231864"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0B45138" w14:textId="77777777" w:rsidTr="00BA4E59">
        <w:trPr>
          <w:trHeight w:val="85"/>
        </w:trPr>
        <w:tc>
          <w:tcPr>
            <w:tcW w:w="2865" w:type="pct"/>
            <w:tcBorders>
              <w:top w:val="nil"/>
              <w:left w:val="nil"/>
              <w:bottom w:val="nil"/>
              <w:right w:val="nil"/>
            </w:tcBorders>
            <w:shd w:val="clear" w:color="auto" w:fill="auto"/>
            <w:vAlign w:val="bottom"/>
            <w:hideMark/>
          </w:tcPr>
          <w:p w14:paraId="20DB5495" w14:textId="77777777" w:rsidR="00EE4555" w:rsidRPr="00EE4555" w:rsidRDefault="00EE4555" w:rsidP="00EE4555">
            <w:pPr>
              <w:spacing w:line="240" w:lineRule="auto"/>
              <w:rPr>
                <w:sz w:val="12"/>
                <w:szCs w:val="12"/>
              </w:rPr>
            </w:pPr>
            <w:r w:rsidRPr="00EE4555">
              <w:rPr>
                <w:sz w:val="12"/>
                <w:szCs w:val="12"/>
              </w:rPr>
              <w:t>Opłaty na rzecz budżetów jednostek samorządu terytorialnego</w:t>
            </w:r>
          </w:p>
        </w:tc>
        <w:tc>
          <w:tcPr>
            <w:tcW w:w="401" w:type="pct"/>
            <w:tcBorders>
              <w:top w:val="nil"/>
              <w:left w:val="nil"/>
              <w:bottom w:val="nil"/>
              <w:right w:val="nil"/>
            </w:tcBorders>
            <w:shd w:val="clear" w:color="auto" w:fill="auto"/>
            <w:noWrap/>
            <w:vAlign w:val="center"/>
            <w:hideMark/>
          </w:tcPr>
          <w:p w14:paraId="1948A4C9"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2E65F88" w14:textId="77777777" w:rsidR="00EE4555" w:rsidRPr="00EE4555" w:rsidRDefault="00EE4555" w:rsidP="00EE4555">
            <w:pPr>
              <w:spacing w:line="240" w:lineRule="auto"/>
              <w:jc w:val="right"/>
              <w:rPr>
                <w:sz w:val="12"/>
                <w:szCs w:val="12"/>
              </w:rPr>
            </w:pPr>
            <w:r w:rsidRPr="00EE4555">
              <w:rPr>
                <w:sz w:val="12"/>
                <w:szCs w:val="12"/>
              </w:rPr>
              <w:t>36 730</w:t>
            </w:r>
          </w:p>
        </w:tc>
        <w:tc>
          <w:tcPr>
            <w:tcW w:w="702" w:type="pct"/>
            <w:tcBorders>
              <w:top w:val="nil"/>
              <w:left w:val="nil"/>
              <w:bottom w:val="nil"/>
              <w:right w:val="nil"/>
            </w:tcBorders>
            <w:shd w:val="clear" w:color="auto" w:fill="auto"/>
            <w:noWrap/>
            <w:vAlign w:val="center"/>
            <w:hideMark/>
          </w:tcPr>
          <w:p w14:paraId="2AEB93D6" w14:textId="77777777" w:rsidR="00EE4555" w:rsidRPr="00EE4555" w:rsidRDefault="00EE4555" w:rsidP="00EE4555">
            <w:pPr>
              <w:spacing w:line="240" w:lineRule="auto"/>
              <w:jc w:val="right"/>
              <w:rPr>
                <w:sz w:val="12"/>
                <w:szCs w:val="12"/>
              </w:rPr>
            </w:pPr>
            <w:r w:rsidRPr="00EE4555">
              <w:rPr>
                <w:sz w:val="12"/>
                <w:szCs w:val="12"/>
              </w:rPr>
              <w:t>35 613,17</w:t>
            </w:r>
          </w:p>
        </w:tc>
        <w:tc>
          <w:tcPr>
            <w:tcW w:w="429" w:type="pct"/>
            <w:tcBorders>
              <w:top w:val="nil"/>
              <w:left w:val="nil"/>
              <w:bottom w:val="nil"/>
              <w:right w:val="nil"/>
            </w:tcBorders>
            <w:shd w:val="clear" w:color="auto" w:fill="auto"/>
            <w:vAlign w:val="center"/>
            <w:hideMark/>
          </w:tcPr>
          <w:p w14:paraId="2A9351C2" w14:textId="77777777" w:rsidR="00EE4555" w:rsidRPr="00EE4555" w:rsidRDefault="00EE4555" w:rsidP="00EE4555">
            <w:pPr>
              <w:spacing w:line="240" w:lineRule="auto"/>
              <w:jc w:val="right"/>
              <w:rPr>
                <w:sz w:val="12"/>
                <w:szCs w:val="12"/>
              </w:rPr>
            </w:pPr>
            <w:r w:rsidRPr="00EE4555">
              <w:rPr>
                <w:sz w:val="12"/>
                <w:szCs w:val="12"/>
              </w:rPr>
              <w:t>97,0%</w:t>
            </w:r>
          </w:p>
        </w:tc>
      </w:tr>
      <w:tr w:rsidR="00EE4555" w:rsidRPr="00EE4555" w14:paraId="499A0F15" w14:textId="77777777" w:rsidTr="00BA4E59">
        <w:trPr>
          <w:trHeight w:val="85"/>
        </w:trPr>
        <w:tc>
          <w:tcPr>
            <w:tcW w:w="2865" w:type="pct"/>
            <w:tcBorders>
              <w:top w:val="nil"/>
              <w:left w:val="nil"/>
              <w:bottom w:val="nil"/>
              <w:right w:val="nil"/>
            </w:tcBorders>
            <w:shd w:val="clear" w:color="auto" w:fill="auto"/>
            <w:vAlign w:val="bottom"/>
            <w:hideMark/>
          </w:tcPr>
          <w:p w14:paraId="509CD810" w14:textId="77777777" w:rsidR="00EE4555" w:rsidRPr="00EE4555" w:rsidRDefault="00EE4555" w:rsidP="00EE4555">
            <w:pPr>
              <w:spacing w:line="240" w:lineRule="auto"/>
              <w:rPr>
                <w:sz w:val="12"/>
                <w:szCs w:val="12"/>
              </w:rPr>
            </w:pPr>
            <w:r w:rsidRPr="00EE4555">
              <w:rPr>
                <w:sz w:val="12"/>
                <w:szCs w:val="12"/>
              </w:rPr>
              <w:t>Wydatki osobowe niezaliczone do wynagrodzeń</w:t>
            </w:r>
          </w:p>
        </w:tc>
        <w:tc>
          <w:tcPr>
            <w:tcW w:w="401" w:type="pct"/>
            <w:tcBorders>
              <w:top w:val="nil"/>
              <w:left w:val="nil"/>
              <w:bottom w:val="nil"/>
              <w:right w:val="nil"/>
            </w:tcBorders>
            <w:shd w:val="clear" w:color="auto" w:fill="auto"/>
            <w:noWrap/>
            <w:vAlign w:val="center"/>
            <w:hideMark/>
          </w:tcPr>
          <w:p w14:paraId="2C19CE6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5112C06" w14:textId="77777777" w:rsidR="00EE4555" w:rsidRPr="00EE4555" w:rsidRDefault="00EE4555" w:rsidP="00EE4555">
            <w:pPr>
              <w:spacing w:line="240" w:lineRule="auto"/>
              <w:jc w:val="right"/>
              <w:rPr>
                <w:sz w:val="12"/>
                <w:szCs w:val="12"/>
              </w:rPr>
            </w:pPr>
            <w:r w:rsidRPr="00EE4555">
              <w:rPr>
                <w:sz w:val="12"/>
                <w:szCs w:val="12"/>
              </w:rPr>
              <w:t>30 640</w:t>
            </w:r>
          </w:p>
        </w:tc>
        <w:tc>
          <w:tcPr>
            <w:tcW w:w="702" w:type="pct"/>
            <w:tcBorders>
              <w:top w:val="nil"/>
              <w:left w:val="nil"/>
              <w:bottom w:val="nil"/>
              <w:right w:val="nil"/>
            </w:tcBorders>
            <w:shd w:val="clear" w:color="auto" w:fill="auto"/>
            <w:noWrap/>
            <w:vAlign w:val="center"/>
            <w:hideMark/>
          </w:tcPr>
          <w:p w14:paraId="2ED2C8C2" w14:textId="77777777" w:rsidR="00EE4555" w:rsidRPr="00EE4555" w:rsidRDefault="00EE4555" w:rsidP="00EE4555">
            <w:pPr>
              <w:spacing w:line="240" w:lineRule="auto"/>
              <w:jc w:val="right"/>
              <w:rPr>
                <w:sz w:val="12"/>
                <w:szCs w:val="12"/>
              </w:rPr>
            </w:pPr>
            <w:r w:rsidRPr="00EE4555">
              <w:rPr>
                <w:sz w:val="12"/>
                <w:szCs w:val="12"/>
              </w:rPr>
              <w:t>30 582,44</w:t>
            </w:r>
          </w:p>
        </w:tc>
        <w:tc>
          <w:tcPr>
            <w:tcW w:w="429" w:type="pct"/>
            <w:tcBorders>
              <w:top w:val="nil"/>
              <w:left w:val="nil"/>
              <w:bottom w:val="nil"/>
              <w:right w:val="nil"/>
            </w:tcBorders>
            <w:shd w:val="clear" w:color="auto" w:fill="auto"/>
            <w:vAlign w:val="center"/>
            <w:hideMark/>
          </w:tcPr>
          <w:p w14:paraId="676C8793" w14:textId="77777777" w:rsidR="00EE4555" w:rsidRPr="00EE4555" w:rsidRDefault="00EE4555" w:rsidP="00EE4555">
            <w:pPr>
              <w:spacing w:line="240" w:lineRule="auto"/>
              <w:jc w:val="right"/>
              <w:rPr>
                <w:sz w:val="12"/>
                <w:szCs w:val="12"/>
              </w:rPr>
            </w:pPr>
            <w:r w:rsidRPr="00EE4555">
              <w:rPr>
                <w:sz w:val="12"/>
                <w:szCs w:val="12"/>
              </w:rPr>
              <w:t>99,8%</w:t>
            </w:r>
          </w:p>
        </w:tc>
      </w:tr>
      <w:tr w:rsidR="00EE4555" w:rsidRPr="00EE4555" w14:paraId="20B48220" w14:textId="77777777" w:rsidTr="00BA4E59">
        <w:trPr>
          <w:trHeight w:val="85"/>
        </w:trPr>
        <w:tc>
          <w:tcPr>
            <w:tcW w:w="2865" w:type="pct"/>
            <w:tcBorders>
              <w:top w:val="nil"/>
              <w:left w:val="nil"/>
              <w:bottom w:val="nil"/>
              <w:right w:val="nil"/>
            </w:tcBorders>
            <w:shd w:val="clear" w:color="auto" w:fill="auto"/>
            <w:vAlign w:val="bottom"/>
            <w:hideMark/>
          </w:tcPr>
          <w:p w14:paraId="36417C0F" w14:textId="77777777" w:rsidR="00EE4555" w:rsidRPr="00EE4555" w:rsidRDefault="00EE4555" w:rsidP="00EE4555">
            <w:pPr>
              <w:spacing w:line="240" w:lineRule="auto"/>
              <w:rPr>
                <w:sz w:val="12"/>
                <w:szCs w:val="12"/>
              </w:rPr>
            </w:pPr>
            <w:r w:rsidRPr="00EE4555">
              <w:rPr>
                <w:sz w:val="12"/>
                <w:szCs w:val="12"/>
              </w:rPr>
              <w:t>Opłaty z tytułu zakupu usług telekomunikacyjnych</w:t>
            </w:r>
          </w:p>
        </w:tc>
        <w:tc>
          <w:tcPr>
            <w:tcW w:w="401" w:type="pct"/>
            <w:tcBorders>
              <w:top w:val="nil"/>
              <w:left w:val="nil"/>
              <w:bottom w:val="nil"/>
              <w:right w:val="nil"/>
            </w:tcBorders>
            <w:shd w:val="clear" w:color="auto" w:fill="auto"/>
            <w:noWrap/>
            <w:vAlign w:val="center"/>
            <w:hideMark/>
          </w:tcPr>
          <w:p w14:paraId="094126B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376F719" w14:textId="77777777" w:rsidR="00EE4555" w:rsidRPr="00EE4555" w:rsidRDefault="00EE4555" w:rsidP="00EE4555">
            <w:pPr>
              <w:spacing w:line="240" w:lineRule="auto"/>
              <w:jc w:val="right"/>
              <w:rPr>
                <w:sz w:val="12"/>
                <w:szCs w:val="12"/>
              </w:rPr>
            </w:pPr>
            <w:r w:rsidRPr="00EE4555">
              <w:rPr>
                <w:sz w:val="12"/>
                <w:szCs w:val="12"/>
              </w:rPr>
              <w:t>27 850</w:t>
            </w:r>
          </w:p>
        </w:tc>
        <w:tc>
          <w:tcPr>
            <w:tcW w:w="702" w:type="pct"/>
            <w:tcBorders>
              <w:top w:val="nil"/>
              <w:left w:val="nil"/>
              <w:bottom w:val="nil"/>
              <w:right w:val="nil"/>
            </w:tcBorders>
            <w:shd w:val="clear" w:color="auto" w:fill="auto"/>
            <w:noWrap/>
            <w:vAlign w:val="center"/>
            <w:hideMark/>
          </w:tcPr>
          <w:p w14:paraId="25F251E6" w14:textId="77777777" w:rsidR="00EE4555" w:rsidRPr="00EE4555" w:rsidRDefault="00EE4555" w:rsidP="00EE4555">
            <w:pPr>
              <w:spacing w:line="240" w:lineRule="auto"/>
              <w:jc w:val="right"/>
              <w:rPr>
                <w:sz w:val="12"/>
                <w:szCs w:val="12"/>
              </w:rPr>
            </w:pPr>
            <w:r w:rsidRPr="00EE4555">
              <w:rPr>
                <w:sz w:val="12"/>
                <w:szCs w:val="12"/>
              </w:rPr>
              <w:t>27 277,61</w:t>
            </w:r>
          </w:p>
        </w:tc>
        <w:tc>
          <w:tcPr>
            <w:tcW w:w="429" w:type="pct"/>
            <w:tcBorders>
              <w:top w:val="nil"/>
              <w:left w:val="nil"/>
              <w:bottom w:val="nil"/>
              <w:right w:val="nil"/>
            </w:tcBorders>
            <w:shd w:val="clear" w:color="auto" w:fill="auto"/>
            <w:vAlign w:val="center"/>
            <w:hideMark/>
          </w:tcPr>
          <w:p w14:paraId="5C3CB9E6" w14:textId="77777777" w:rsidR="00EE4555" w:rsidRPr="00EE4555" w:rsidRDefault="00EE4555" w:rsidP="00EE4555">
            <w:pPr>
              <w:spacing w:line="240" w:lineRule="auto"/>
              <w:jc w:val="right"/>
              <w:rPr>
                <w:sz w:val="12"/>
                <w:szCs w:val="12"/>
              </w:rPr>
            </w:pPr>
            <w:r w:rsidRPr="00EE4555">
              <w:rPr>
                <w:sz w:val="12"/>
                <w:szCs w:val="12"/>
              </w:rPr>
              <w:t>97,9%</w:t>
            </w:r>
          </w:p>
        </w:tc>
      </w:tr>
      <w:tr w:rsidR="00EE4555" w:rsidRPr="00EE4555" w14:paraId="5FC6D958" w14:textId="77777777" w:rsidTr="00BA4E59">
        <w:trPr>
          <w:trHeight w:val="85"/>
        </w:trPr>
        <w:tc>
          <w:tcPr>
            <w:tcW w:w="2865" w:type="pct"/>
            <w:tcBorders>
              <w:top w:val="nil"/>
              <w:left w:val="nil"/>
              <w:bottom w:val="nil"/>
              <w:right w:val="nil"/>
            </w:tcBorders>
            <w:shd w:val="clear" w:color="auto" w:fill="auto"/>
            <w:vAlign w:val="bottom"/>
            <w:hideMark/>
          </w:tcPr>
          <w:p w14:paraId="47F0C9BC" w14:textId="77777777" w:rsidR="00EE4555" w:rsidRPr="00EE4555" w:rsidRDefault="00EE4555" w:rsidP="00EE4555">
            <w:pPr>
              <w:spacing w:line="240" w:lineRule="auto"/>
              <w:rPr>
                <w:sz w:val="12"/>
                <w:szCs w:val="12"/>
              </w:rPr>
            </w:pPr>
            <w:r w:rsidRPr="00EE4555">
              <w:rPr>
                <w:sz w:val="12"/>
                <w:szCs w:val="12"/>
              </w:rPr>
              <w:t xml:space="preserve">Szkolenia pracowników </w:t>
            </w:r>
          </w:p>
        </w:tc>
        <w:tc>
          <w:tcPr>
            <w:tcW w:w="401" w:type="pct"/>
            <w:tcBorders>
              <w:top w:val="nil"/>
              <w:left w:val="nil"/>
              <w:bottom w:val="nil"/>
              <w:right w:val="nil"/>
            </w:tcBorders>
            <w:shd w:val="clear" w:color="auto" w:fill="auto"/>
            <w:noWrap/>
            <w:vAlign w:val="center"/>
            <w:hideMark/>
          </w:tcPr>
          <w:p w14:paraId="7B780F6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7F3E804" w14:textId="77777777" w:rsidR="00EE4555" w:rsidRPr="00EE4555" w:rsidRDefault="00EE4555" w:rsidP="00EE4555">
            <w:pPr>
              <w:spacing w:line="240" w:lineRule="auto"/>
              <w:jc w:val="right"/>
              <w:rPr>
                <w:sz w:val="12"/>
                <w:szCs w:val="12"/>
              </w:rPr>
            </w:pPr>
            <w:r w:rsidRPr="00EE4555">
              <w:rPr>
                <w:sz w:val="12"/>
                <w:szCs w:val="12"/>
              </w:rPr>
              <w:t>17 000</w:t>
            </w:r>
          </w:p>
        </w:tc>
        <w:tc>
          <w:tcPr>
            <w:tcW w:w="702" w:type="pct"/>
            <w:tcBorders>
              <w:top w:val="nil"/>
              <w:left w:val="nil"/>
              <w:bottom w:val="nil"/>
              <w:right w:val="nil"/>
            </w:tcBorders>
            <w:shd w:val="clear" w:color="auto" w:fill="auto"/>
            <w:noWrap/>
            <w:vAlign w:val="center"/>
            <w:hideMark/>
          </w:tcPr>
          <w:p w14:paraId="7318B632" w14:textId="77777777" w:rsidR="00EE4555" w:rsidRPr="00EE4555" w:rsidRDefault="00EE4555" w:rsidP="00EE4555">
            <w:pPr>
              <w:spacing w:line="240" w:lineRule="auto"/>
              <w:jc w:val="right"/>
              <w:rPr>
                <w:sz w:val="12"/>
                <w:szCs w:val="12"/>
              </w:rPr>
            </w:pPr>
            <w:r w:rsidRPr="00EE4555">
              <w:rPr>
                <w:sz w:val="12"/>
                <w:szCs w:val="12"/>
              </w:rPr>
              <w:t>17 000,00</w:t>
            </w:r>
          </w:p>
        </w:tc>
        <w:tc>
          <w:tcPr>
            <w:tcW w:w="429" w:type="pct"/>
            <w:tcBorders>
              <w:top w:val="nil"/>
              <w:left w:val="nil"/>
              <w:bottom w:val="nil"/>
              <w:right w:val="nil"/>
            </w:tcBorders>
            <w:shd w:val="clear" w:color="auto" w:fill="auto"/>
            <w:vAlign w:val="center"/>
            <w:hideMark/>
          </w:tcPr>
          <w:p w14:paraId="161286B7"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E2F4CCC" w14:textId="77777777" w:rsidTr="00BA4E59">
        <w:trPr>
          <w:trHeight w:val="85"/>
        </w:trPr>
        <w:tc>
          <w:tcPr>
            <w:tcW w:w="2865" w:type="pct"/>
            <w:tcBorders>
              <w:top w:val="nil"/>
              <w:left w:val="nil"/>
              <w:bottom w:val="nil"/>
              <w:right w:val="nil"/>
            </w:tcBorders>
            <w:shd w:val="clear" w:color="auto" w:fill="auto"/>
            <w:vAlign w:val="bottom"/>
            <w:hideMark/>
          </w:tcPr>
          <w:p w14:paraId="6A8CEE04" w14:textId="77777777" w:rsidR="00EE4555" w:rsidRPr="00EE4555" w:rsidRDefault="00EE4555" w:rsidP="00EE4555">
            <w:pPr>
              <w:spacing w:line="240" w:lineRule="auto"/>
              <w:rPr>
                <w:sz w:val="12"/>
                <w:szCs w:val="12"/>
              </w:rPr>
            </w:pPr>
            <w:r w:rsidRPr="00EE4555">
              <w:rPr>
                <w:sz w:val="12"/>
                <w:szCs w:val="12"/>
              </w:rPr>
              <w:t>Zakup usług zdrowotnych</w:t>
            </w:r>
          </w:p>
        </w:tc>
        <w:tc>
          <w:tcPr>
            <w:tcW w:w="401" w:type="pct"/>
            <w:tcBorders>
              <w:top w:val="nil"/>
              <w:left w:val="nil"/>
              <w:bottom w:val="nil"/>
              <w:right w:val="nil"/>
            </w:tcBorders>
            <w:shd w:val="clear" w:color="auto" w:fill="auto"/>
            <w:noWrap/>
            <w:vAlign w:val="center"/>
            <w:hideMark/>
          </w:tcPr>
          <w:p w14:paraId="3B94029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8354835" w14:textId="77777777" w:rsidR="00EE4555" w:rsidRPr="00EE4555" w:rsidRDefault="00EE4555" w:rsidP="00EE4555">
            <w:pPr>
              <w:spacing w:line="240" w:lineRule="auto"/>
              <w:jc w:val="right"/>
              <w:rPr>
                <w:sz w:val="12"/>
                <w:szCs w:val="12"/>
              </w:rPr>
            </w:pPr>
            <w:r w:rsidRPr="00EE4555">
              <w:rPr>
                <w:sz w:val="12"/>
                <w:szCs w:val="12"/>
              </w:rPr>
              <w:t>13 344</w:t>
            </w:r>
          </w:p>
        </w:tc>
        <w:tc>
          <w:tcPr>
            <w:tcW w:w="702" w:type="pct"/>
            <w:tcBorders>
              <w:top w:val="nil"/>
              <w:left w:val="nil"/>
              <w:bottom w:val="nil"/>
              <w:right w:val="nil"/>
            </w:tcBorders>
            <w:shd w:val="clear" w:color="auto" w:fill="auto"/>
            <w:noWrap/>
            <w:vAlign w:val="center"/>
            <w:hideMark/>
          </w:tcPr>
          <w:p w14:paraId="6F1FE6CD" w14:textId="77777777" w:rsidR="00EE4555" w:rsidRPr="00EE4555" w:rsidRDefault="00EE4555" w:rsidP="00EE4555">
            <w:pPr>
              <w:spacing w:line="240" w:lineRule="auto"/>
              <w:jc w:val="right"/>
              <w:rPr>
                <w:sz w:val="12"/>
                <w:szCs w:val="12"/>
              </w:rPr>
            </w:pPr>
            <w:r w:rsidRPr="00EE4555">
              <w:rPr>
                <w:sz w:val="12"/>
                <w:szCs w:val="12"/>
              </w:rPr>
              <w:t>12 636,00</w:t>
            </w:r>
          </w:p>
        </w:tc>
        <w:tc>
          <w:tcPr>
            <w:tcW w:w="429" w:type="pct"/>
            <w:tcBorders>
              <w:top w:val="nil"/>
              <w:left w:val="nil"/>
              <w:bottom w:val="nil"/>
              <w:right w:val="nil"/>
            </w:tcBorders>
            <w:shd w:val="clear" w:color="auto" w:fill="auto"/>
            <w:vAlign w:val="center"/>
            <w:hideMark/>
          </w:tcPr>
          <w:p w14:paraId="35E6469A" w14:textId="77777777" w:rsidR="00EE4555" w:rsidRPr="00EE4555" w:rsidRDefault="00EE4555" w:rsidP="00EE4555">
            <w:pPr>
              <w:spacing w:line="240" w:lineRule="auto"/>
              <w:jc w:val="right"/>
              <w:rPr>
                <w:sz w:val="12"/>
                <w:szCs w:val="12"/>
              </w:rPr>
            </w:pPr>
            <w:r w:rsidRPr="00EE4555">
              <w:rPr>
                <w:sz w:val="12"/>
                <w:szCs w:val="12"/>
              </w:rPr>
              <w:t>94,7%</w:t>
            </w:r>
          </w:p>
        </w:tc>
      </w:tr>
      <w:tr w:rsidR="00EE4555" w:rsidRPr="00EE4555" w14:paraId="0DF66C23" w14:textId="77777777" w:rsidTr="00BA4E59">
        <w:trPr>
          <w:trHeight w:val="85"/>
        </w:trPr>
        <w:tc>
          <w:tcPr>
            <w:tcW w:w="2865" w:type="pct"/>
            <w:tcBorders>
              <w:top w:val="nil"/>
              <w:left w:val="nil"/>
              <w:bottom w:val="nil"/>
              <w:right w:val="nil"/>
            </w:tcBorders>
            <w:shd w:val="clear" w:color="auto" w:fill="auto"/>
            <w:vAlign w:val="bottom"/>
            <w:hideMark/>
          </w:tcPr>
          <w:p w14:paraId="57A2198E" w14:textId="77777777" w:rsidR="00EE4555" w:rsidRPr="00EE4555" w:rsidRDefault="00EE4555" w:rsidP="00EE4555">
            <w:pPr>
              <w:spacing w:line="240" w:lineRule="auto"/>
              <w:rPr>
                <w:sz w:val="12"/>
                <w:szCs w:val="12"/>
              </w:rPr>
            </w:pPr>
            <w:r w:rsidRPr="00EE4555">
              <w:rPr>
                <w:sz w:val="12"/>
                <w:szCs w:val="12"/>
              </w:rPr>
              <w:t>Wyjazdy służbowe krajowe</w:t>
            </w:r>
          </w:p>
        </w:tc>
        <w:tc>
          <w:tcPr>
            <w:tcW w:w="401" w:type="pct"/>
            <w:tcBorders>
              <w:top w:val="nil"/>
              <w:left w:val="nil"/>
              <w:bottom w:val="nil"/>
              <w:right w:val="nil"/>
            </w:tcBorders>
            <w:shd w:val="clear" w:color="auto" w:fill="auto"/>
            <w:noWrap/>
            <w:vAlign w:val="center"/>
            <w:hideMark/>
          </w:tcPr>
          <w:p w14:paraId="00BB4890"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BDB65F9" w14:textId="77777777" w:rsidR="00EE4555" w:rsidRPr="00EE4555" w:rsidRDefault="00EE4555" w:rsidP="00EE4555">
            <w:pPr>
              <w:spacing w:line="240" w:lineRule="auto"/>
              <w:jc w:val="right"/>
              <w:rPr>
                <w:sz w:val="12"/>
                <w:szCs w:val="12"/>
              </w:rPr>
            </w:pPr>
            <w:r w:rsidRPr="00EE4555">
              <w:rPr>
                <w:sz w:val="12"/>
                <w:szCs w:val="12"/>
              </w:rPr>
              <w:t>1 720</w:t>
            </w:r>
          </w:p>
        </w:tc>
        <w:tc>
          <w:tcPr>
            <w:tcW w:w="702" w:type="pct"/>
            <w:tcBorders>
              <w:top w:val="nil"/>
              <w:left w:val="nil"/>
              <w:bottom w:val="nil"/>
              <w:right w:val="nil"/>
            </w:tcBorders>
            <w:shd w:val="clear" w:color="auto" w:fill="auto"/>
            <w:noWrap/>
            <w:vAlign w:val="center"/>
            <w:hideMark/>
          </w:tcPr>
          <w:p w14:paraId="1AE3DB00" w14:textId="77777777" w:rsidR="00EE4555" w:rsidRPr="00EE4555" w:rsidRDefault="00EE4555" w:rsidP="00EE4555">
            <w:pPr>
              <w:spacing w:line="240" w:lineRule="auto"/>
              <w:jc w:val="right"/>
              <w:rPr>
                <w:sz w:val="12"/>
                <w:szCs w:val="12"/>
              </w:rPr>
            </w:pPr>
            <w:r w:rsidRPr="00EE4555">
              <w:rPr>
                <w:sz w:val="12"/>
                <w:szCs w:val="12"/>
              </w:rPr>
              <w:t>1 718,50</w:t>
            </w:r>
          </w:p>
        </w:tc>
        <w:tc>
          <w:tcPr>
            <w:tcW w:w="429" w:type="pct"/>
            <w:tcBorders>
              <w:top w:val="nil"/>
              <w:left w:val="nil"/>
              <w:bottom w:val="nil"/>
              <w:right w:val="nil"/>
            </w:tcBorders>
            <w:shd w:val="clear" w:color="auto" w:fill="auto"/>
            <w:vAlign w:val="center"/>
            <w:hideMark/>
          </w:tcPr>
          <w:p w14:paraId="3255504D" w14:textId="77777777" w:rsidR="00EE4555" w:rsidRPr="00EE4555" w:rsidRDefault="00EE4555" w:rsidP="00EE4555">
            <w:pPr>
              <w:spacing w:line="240" w:lineRule="auto"/>
              <w:jc w:val="right"/>
              <w:rPr>
                <w:sz w:val="12"/>
                <w:szCs w:val="12"/>
              </w:rPr>
            </w:pPr>
            <w:r w:rsidRPr="00EE4555">
              <w:rPr>
                <w:sz w:val="12"/>
                <w:szCs w:val="12"/>
              </w:rPr>
              <w:t>99,9%</w:t>
            </w:r>
          </w:p>
        </w:tc>
      </w:tr>
      <w:tr w:rsidR="00EE4555" w:rsidRPr="00EE4555" w14:paraId="2BE48FD4" w14:textId="77777777" w:rsidTr="00BA4E59">
        <w:trPr>
          <w:trHeight w:val="85"/>
        </w:trPr>
        <w:tc>
          <w:tcPr>
            <w:tcW w:w="2865" w:type="pct"/>
            <w:tcBorders>
              <w:top w:val="nil"/>
              <w:left w:val="nil"/>
              <w:bottom w:val="nil"/>
              <w:right w:val="nil"/>
            </w:tcBorders>
            <w:shd w:val="clear" w:color="auto" w:fill="auto"/>
            <w:vAlign w:val="center"/>
            <w:hideMark/>
          </w:tcPr>
          <w:p w14:paraId="419F217E"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10D4A56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8D9E1E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9BCC01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23579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3E5FC7E" w14:textId="77777777" w:rsidTr="00BA4E59">
        <w:trPr>
          <w:trHeight w:val="85"/>
        </w:trPr>
        <w:tc>
          <w:tcPr>
            <w:tcW w:w="2865" w:type="pct"/>
            <w:tcBorders>
              <w:top w:val="nil"/>
              <w:left w:val="nil"/>
              <w:bottom w:val="nil"/>
              <w:right w:val="nil"/>
            </w:tcBorders>
            <w:shd w:val="clear" w:color="auto" w:fill="auto"/>
            <w:vAlign w:val="center"/>
            <w:hideMark/>
          </w:tcPr>
          <w:p w14:paraId="7A6E8C88"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7E123969"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C3162A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DA2CE6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D60E0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7A9560D" w14:textId="77777777" w:rsidTr="00BA4E59">
        <w:trPr>
          <w:trHeight w:val="85"/>
        </w:trPr>
        <w:tc>
          <w:tcPr>
            <w:tcW w:w="2865" w:type="pct"/>
            <w:tcBorders>
              <w:top w:val="nil"/>
              <w:left w:val="nil"/>
              <w:bottom w:val="nil"/>
              <w:right w:val="nil"/>
            </w:tcBorders>
            <w:shd w:val="clear" w:color="auto" w:fill="auto"/>
            <w:vAlign w:val="center"/>
            <w:hideMark/>
          </w:tcPr>
          <w:p w14:paraId="2914133D" w14:textId="77777777" w:rsidR="00EE4555" w:rsidRPr="00EE4555" w:rsidRDefault="00EE4555" w:rsidP="00EE4555">
            <w:pPr>
              <w:spacing w:line="240" w:lineRule="auto"/>
              <w:rPr>
                <w:i/>
                <w:iCs/>
                <w:sz w:val="12"/>
                <w:szCs w:val="12"/>
              </w:rPr>
            </w:pPr>
            <w:r w:rsidRPr="00EE4555">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0232DE1C"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747F8E91"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C8D4BE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A6F8F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68104B4" w14:textId="77777777" w:rsidTr="00BA4E59">
        <w:trPr>
          <w:trHeight w:val="85"/>
        </w:trPr>
        <w:tc>
          <w:tcPr>
            <w:tcW w:w="2865" w:type="pct"/>
            <w:tcBorders>
              <w:top w:val="nil"/>
              <w:left w:val="nil"/>
              <w:bottom w:val="nil"/>
              <w:right w:val="nil"/>
            </w:tcBorders>
            <w:shd w:val="clear" w:color="auto" w:fill="auto"/>
            <w:vAlign w:val="center"/>
            <w:hideMark/>
          </w:tcPr>
          <w:p w14:paraId="2656E70C" w14:textId="77777777" w:rsidR="00EE4555" w:rsidRPr="00EE4555" w:rsidRDefault="00EE4555" w:rsidP="00EE4555">
            <w:pPr>
              <w:spacing w:line="240" w:lineRule="auto"/>
              <w:rPr>
                <w:i/>
                <w:iCs/>
                <w:sz w:val="12"/>
                <w:szCs w:val="12"/>
              </w:rPr>
            </w:pPr>
            <w:r w:rsidRPr="00EE4555">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6EEA8548"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60817C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6F84706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D7F93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6E2B016" w14:textId="77777777" w:rsidTr="00BA4E59">
        <w:trPr>
          <w:trHeight w:val="85"/>
        </w:trPr>
        <w:tc>
          <w:tcPr>
            <w:tcW w:w="2865" w:type="pct"/>
            <w:tcBorders>
              <w:top w:val="nil"/>
              <w:left w:val="nil"/>
              <w:bottom w:val="nil"/>
              <w:right w:val="nil"/>
            </w:tcBorders>
            <w:shd w:val="clear" w:color="auto" w:fill="auto"/>
            <w:vAlign w:val="center"/>
            <w:hideMark/>
          </w:tcPr>
          <w:p w14:paraId="7E9E5709" w14:textId="77777777" w:rsidR="00EE4555" w:rsidRPr="00EE4555" w:rsidRDefault="00EE4555" w:rsidP="00EE4555">
            <w:pPr>
              <w:spacing w:line="240" w:lineRule="auto"/>
              <w:rPr>
                <w:i/>
                <w:iCs/>
                <w:sz w:val="12"/>
                <w:szCs w:val="12"/>
              </w:rPr>
            </w:pPr>
            <w:r w:rsidRPr="00EE4555">
              <w:rPr>
                <w:i/>
                <w:iCs/>
                <w:sz w:val="12"/>
                <w:szCs w:val="12"/>
              </w:rPr>
              <w:t>3.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1B7DF8D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ABF503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874B26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ED1F9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EB1625F" w14:textId="77777777" w:rsidTr="00BA4E59">
        <w:trPr>
          <w:trHeight w:val="85"/>
        </w:trPr>
        <w:tc>
          <w:tcPr>
            <w:tcW w:w="2865" w:type="pct"/>
            <w:tcBorders>
              <w:top w:val="nil"/>
              <w:left w:val="nil"/>
              <w:bottom w:val="nil"/>
              <w:right w:val="nil"/>
            </w:tcBorders>
            <w:shd w:val="clear" w:color="auto" w:fill="auto"/>
            <w:vAlign w:val="center"/>
            <w:hideMark/>
          </w:tcPr>
          <w:p w14:paraId="218A24F8" w14:textId="77777777" w:rsidR="00EE4555" w:rsidRPr="00EE4555" w:rsidRDefault="00EE4555" w:rsidP="00EE4555">
            <w:pPr>
              <w:spacing w:line="240" w:lineRule="auto"/>
              <w:rPr>
                <w:i/>
                <w:iCs/>
                <w:sz w:val="12"/>
                <w:szCs w:val="12"/>
              </w:rPr>
            </w:pPr>
            <w:r w:rsidRPr="00EE4555">
              <w:rPr>
                <w:i/>
                <w:iCs/>
                <w:sz w:val="12"/>
                <w:szCs w:val="12"/>
              </w:rPr>
              <w:t>4.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4BB903ED"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3D8800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73B459B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8E2C52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4B4E461" w14:textId="77777777" w:rsidTr="00BA4E59">
        <w:trPr>
          <w:trHeight w:val="85"/>
        </w:trPr>
        <w:tc>
          <w:tcPr>
            <w:tcW w:w="2865" w:type="pct"/>
            <w:tcBorders>
              <w:top w:val="nil"/>
              <w:left w:val="nil"/>
              <w:bottom w:val="nil"/>
              <w:right w:val="nil"/>
            </w:tcBorders>
            <w:shd w:val="clear" w:color="auto" w:fill="auto"/>
            <w:vAlign w:val="center"/>
            <w:hideMark/>
          </w:tcPr>
          <w:p w14:paraId="5617B91E"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7258F3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6F4DAB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A78A51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61EC5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3CFC87B" w14:textId="77777777" w:rsidTr="00BA4E59">
        <w:trPr>
          <w:trHeight w:val="85"/>
        </w:trPr>
        <w:tc>
          <w:tcPr>
            <w:tcW w:w="2865" w:type="pct"/>
            <w:tcBorders>
              <w:top w:val="nil"/>
              <w:left w:val="nil"/>
              <w:bottom w:val="nil"/>
              <w:right w:val="nil"/>
            </w:tcBorders>
            <w:shd w:val="clear" w:color="auto" w:fill="auto"/>
            <w:vAlign w:val="center"/>
            <w:hideMark/>
          </w:tcPr>
          <w:p w14:paraId="6AAA331B" w14:textId="77777777" w:rsidR="00EE4555" w:rsidRPr="00EE4555" w:rsidRDefault="00EE4555" w:rsidP="00EE4555">
            <w:pPr>
              <w:spacing w:line="240" w:lineRule="auto"/>
              <w:rPr>
                <w:b/>
                <w:bCs/>
                <w:sz w:val="12"/>
                <w:szCs w:val="12"/>
              </w:rPr>
            </w:pPr>
            <w:r w:rsidRPr="00EE4555">
              <w:rPr>
                <w:b/>
                <w:bCs/>
                <w:sz w:val="12"/>
                <w:szCs w:val="12"/>
              </w:rPr>
              <w:t>Dotacje dla niepublicznych techników</w:t>
            </w:r>
          </w:p>
        </w:tc>
        <w:tc>
          <w:tcPr>
            <w:tcW w:w="401" w:type="pct"/>
            <w:tcBorders>
              <w:top w:val="nil"/>
              <w:left w:val="nil"/>
              <w:bottom w:val="nil"/>
              <w:right w:val="nil"/>
            </w:tcBorders>
            <w:shd w:val="clear" w:color="auto" w:fill="auto"/>
            <w:vAlign w:val="center"/>
            <w:hideMark/>
          </w:tcPr>
          <w:p w14:paraId="1E7772CB"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677BA35F" w14:textId="77777777" w:rsidR="00EE4555" w:rsidRPr="00EE4555" w:rsidRDefault="00EE4555" w:rsidP="00EE4555">
            <w:pPr>
              <w:spacing w:line="240" w:lineRule="auto"/>
              <w:jc w:val="right"/>
              <w:rPr>
                <w:b/>
                <w:bCs/>
                <w:sz w:val="12"/>
                <w:szCs w:val="12"/>
              </w:rPr>
            </w:pPr>
            <w:r w:rsidRPr="00EE4555">
              <w:rPr>
                <w:b/>
                <w:bCs/>
                <w:sz w:val="12"/>
                <w:szCs w:val="12"/>
              </w:rPr>
              <w:t>578 143</w:t>
            </w:r>
          </w:p>
        </w:tc>
        <w:tc>
          <w:tcPr>
            <w:tcW w:w="702" w:type="pct"/>
            <w:tcBorders>
              <w:top w:val="nil"/>
              <w:left w:val="nil"/>
              <w:bottom w:val="nil"/>
              <w:right w:val="nil"/>
            </w:tcBorders>
            <w:shd w:val="clear" w:color="auto" w:fill="auto"/>
            <w:vAlign w:val="center"/>
            <w:hideMark/>
          </w:tcPr>
          <w:p w14:paraId="0D37543F" w14:textId="77777777" w:rsidR="00EE4555" w:rsidRPr="00EE4555" w:rsidRDefault="00EE4555" w:rsidP="00EE4555">
            <w:pPr>
              <w:spacing w:line="240" w:lineRule="auto"/>
              <w:jc w:val="right"/>
              <w:rPr>
                <w:b/>
                <w:bCs/>
                <w:sz w:val="12"/>
                <w:szCs w:val="12"/>
              </w:rPr>
            </w:pPr>
            <w:r w:rsidRPr="00EE4555">
              <w:rPr>
                <w:b/>
                <w:bCs/>
                <w:sz w:val="12"/>
                <w:szCs w:val="12"/>
              </w:rPr>
              <w:t>558 465,29</w:t>
            </w:r>
          </w:p>
        </w:tc>
        <w:tc>
          <w:tcPr>
            <w:tcW w:w="429" w:type="pct"/>
            <w:tcBorders>
              <w:top w:val="nil"/>
              <w:left w:val="nil"/>
              <w:bottom w:val="nil"/>
              <w:right w:val="nil"/>
            </w:tcBorders>
            <w:shd w:val="clear" w:color="auto" w:fill="auto"/>
            <w:vAlign w:val="center"/>
            <w:hideMark/>
          </w:tcPr>
          <w:p w14:paraId="1EA7BB79" w14:textId="77777777" w:rsidR="00EE4555" w:rsidRPr="00EE4555" w:rsidRDefault="00EE4555" w:rsidP="00EE4555">
            <w:pPr>
              <w:spacing w:line="240" w:lineRule="auto"/>
              <w:jc w:val="right"/>
              <w:rPr>
                <w:b/>
                <w:bCs/>
                <w:sz w:val="12"/>
                <w:szCs w:val="12"/>
              </w:rPr>
            </w:pPr>
            <w:r w:rsidRPr="00EE4555">
              <w:rPr>
                <w:b/>
                <w:bCs/>
                <w:sz w:val="12"/>
                <w:szCs w:val="12"/>
              </w:rPr>
              <w:t>96,6%</w:t>
            </w:r>
          </w:p>
        </w:tc>
      </w:tr>
      <w:tr w:rsidR="00EE4555" w:rsidRPr="00EE4555" w14:paraId="760F3FA0" w14:textId="77777777" w:rsidTr="00BA4E59">
        <w:trPr>
          <w:trHeight w:val="85"/>
        </w:trPr>
        <w:tc>
          <w:tcPr>
            <w:tcW w:w="2865" w:type="pct"/>
            <w:tcBorders>
              <w:top w:val="nil"/>
              <w:left w:val="nil"/>
              <w:bottom w:val="nil"/>
              <w:right w:val="nil"/>
            </w:tcBorders>
            <w:shd w:val="clear" w:color="auto" w:fill="auto"/>
            <w:vAlign w:val="center"/>
            <w:hideMark/>
          </w:tcPr>
          <w:p w14:paraId="754AE102"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54A7111F"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848B4C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84CA41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F40DA9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8A14BE4" w14:textId="77777777" w:rsidTr="00BA4E59">
        <w:trPr>
          <w:trHeight w:val="85"/>
        </w:trPr>
        <w:tc>
          <w:tcPr>
            <w:tcW w:w="2865" w:type="pct"/>
            <w:tcBorders>
              <w:top w:val="nil"/>
              <w:left w:val="nil"/>
              <w:bottom w:val="nil"/>
              <w:right w:val="nil"/>
            </w:tcBorders>
            <w:shd w:val="clear" w:color="auto" w:fill="auto"/>
            <w:vAlign w:val="center"/>
            <w:hideMark/>
          </w:tcPr>
          <w:p w14:paraId="4208DCBA"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realizacja nauczania w profilach kształcenia ogólnozawodowego w technikach</w:t>
            </w:r>
          </w:p>
        </w:tc>
        <w:tc>
          <w:tcPr>
            <w:tcW w:w="401" w:type="pct"/>
            <w:tcBorders>
              <w:top w:val="nil"/>
              <w:left w:val="nil"/>
              <w:bottom w:val="nil"/>
              <w:right w:val="nil"/>
            </w:tcBorders>
            <w:shd w:val="clear" w:color="auto" w:fill="auto"/>
            <w:vAlign w:val="center"/>
            <w:hideMark/>
          </w:tcPr>
          <w:p w14:paraId="6908B24B"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0DACE89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D63168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63618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2099AF6" w14:textId="77777777" w:rsidTr="00BA4E59">
        <w:trPr>
          <w:trHeight w:val="85"/>
        </w:trPr>
        <w:tc>
          <w:tcPr>
            <w:tcW w:w="2865" w:type="pct"/>
            <w:tcBorders>
              <w:top w:val="nil"/>
              <w:left w:val="nil"/>
              <w:bottom w:val="nil"/>
              <w:right w:val="nil"/>
            </w:tcBorders>
            <w:shd w:val="clear" w:color="auto" w:fill="auto"/>
            <w:vAlign w:val="center"/>
            <w:hideMark/>
          </w:tcPr>
          <w:p w14:paraId="2EE9271F"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18E9A11"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6B954C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EF6C8A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7DD2B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C21562F" w14:textId="77777777" w:rsidTr="00BA4E59">
        <w:trPr>
          <w:trHeight w:val="85"/>
        </w:trPr>
        <w:tc>
          <w:tcPr>
            <w:tcW w:w="2865" w:type="pct"/>
            <w:tcBorders>
              <w:top w:val="nil"/>
              <w:left w:val="nil"/>
              <w:bottom w:val="nil"/>
              <w:right w:val="nil"/>
            </w:tcBorders>
            <w:shd w:val="clear" w:color="auto" w:fill="auto"/>
            <w:vAlign w:val="center"/>
            <w:hideMark/>
          </w:tcPr>
          <w:p w14:paraId="058A991A"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312023BB"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390799F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3AB960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A7E5A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0878A89" w14:textId="77777777" w:rsidTr="00BA4E59">
        <w:trPr>
          <w:trHeight w:val="85"/>
        </w:trPr>
        <w:tc>
          <w:tcPr>
            <w:tcW w:w="2865" w:type="pct"/>
            <w:tcBorders>
              <w:top w:val="nil"/>
              <w:left w:val="nil"/>
              <w:bottom w:val="nil"/>
              <w:right w:val="nil"/>
            </w:tcBorders>
            <w:shd w:val="clear" w:color="auto" w:fill="auto"/>
            <w:vAlign w:val="center"/>
            <w:hideMark/>
          </w:tcPr>
          <w:p w14:paraId="25F43D37"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5DD2F7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171A7F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045851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10E0A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D118D8B" w14:textId="77777777" w:rsidTr="00BA4E59">
        <w:trPr>
          <w:trHeight w:val="85"/>
        </w:trPr>
        <w:tc>
          <w:tcPr>
            <w:tcW w:w="2865" w:type="pct"/>
            <w:tcBorders>
              <w:top w:val="nil"/>
              <w:left w:val="nil"/>
              <w:bottom w:val="nil"/>
              <w:right w:val="nil"/>
            </w:tcBorders>
            <w:shd w:val="clear" w:color="auto" w:fill="auto"/>
            <w:vAlign w:val="center"/>
            <w:hideMark/>
          </w:tcPr>
          <w:p w14:paraId="2ADA8D20"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vAlign w:val="center"/>
            <w:hideMark/>
          </w:tcPr>
          <w:p w14:paraId="1D64D8EC"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0E2967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FB3776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F85CE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D00A40F" w14:textId="77777777" w:rsidTr="00BA4E59">
        <w:trPr>
          <w:trHeight w:val="85"/>
        </w:trPr>
        <w:tc>
          <w:tcPr>
            <w:tcW w:w="2865" w:type="pct"/>
            <w:tcBorders>
              <w:top w:val="nil"/>
              <w:left w:val="nil"/>
              <w:bottom w:val="nil"/>
              <w:right w:val="nil"/>
            </w:tcBorders>
            <w:shd w:val="clear" w:color="auto" w:fill="auto"/>
            <w:vAlign w:val="center"/>
            <w:hideMark/>
          </w:tcPr>
          <w:p w14:paraId="256FF619" w14:textId="77777777" w:rsidR="00EE4555" w:rsidRPr="00EE4555" w:rsidRDefault="00EE4555" w:rsidP="00EE4555">
            <w:pPr>
              <w:spacing w:line="240" w:lineRule="auto"/>
              <w:rPr>
                <w:sz w:val="12"/>
                <w:szCs w:val="12"/>
              </w:rPr>
            </w:pPr>
            <w:r w:rsidRPr="00EE4555">
              <w:rPr>
                <w:sz w:val="12"/>
                <w:szCs w:val="12"/>
              </w:rPr>
              <w:t>- liczba placówek</w:t>
            </w:r>
          </w:p>
        </w:tc>
        <w:tc>
          <w:tcPr>
            <w:tcW w:w="401" w:type="pct"/>
            <w:tcBorders>
              <w:top w:val="nil"/>
              <w:left w:val="nil"/>
              <w:bottom w:val="nil"/>
              <w:right w:val="nil"/>
            </w:tcBorders>
            <w:shd w:val="clear" w:color="auto" w:fill="auto"/>
            <w:vAlign w:val="center"/>
            <w:hideMark/>
          </w:tcPr>
          <w:p w14:paraId="5340E670" w14:textId="77777777" w:rsidR="00EE4555" w:rsidRPr="00EE4555" w:rsidRDefault="00EE4555" w:rsidP="00EE4555">
            <w:pPr>
              <w:spacing w:line="240" w:lineRule="auto"/>
              <w:jc w:val="right"/>
              <w:rPr>
                <w:sz w:val="12"/>
                <w:szCs w:val="12"/>
              </w:rPr>
            </w:pPr>
            <w:r w:rsidRPr="00EE4555">
              <w:rPr>
                <w:sz w:val="12"/>
                <w:szCs w:val="12"/>
              </w:rPr>
              <w:t>1</w:t>
            </w:r>
          </w:p>
        </w:tc>
        <w:tc>
          <w:tcPr>
            <w:tcW w:w="602" w:type="pct"/>
            <w:tcBorders>
              <w:top w:val="nil"/>
              <w:left w:val="nil"/>
              <w:bottom w:val="nil"/>
              <w:right w:val="nil"/>
            </w:tcBorders>
            <w:shd w:val="clear" w:color="auto" w:fill="auto"/>
            <w:noWrap/>
            <w:vAlign w:val="center"/>
            <w:hideMark/>
          </w:tcPr>
          <w:p w14:paraId="7BD529DB"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3BB3A83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4981A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E5AA80A" w14:textId="77777777" w:rsidTr="00BA4E59">
        <w:trPr>
          <w:trHeight w:val="85"/>
        </w:trPr>
        <w:tc>
          <w:tcPr>
            <w:tcW w:w="2865" w:type="pct"/>
            <w:tcBorders>
              <w:top w:val="nil"/>
              <w:left w:val="nil"/>
              <w:bottom w:val="nil"/>
              <w:right w:val="nil"/>
            </w:tcBorders>
            <w:shd w:val="clear" w:color="auto" w:fill="auto"/>
            <w:vAlign w:val="center"/>
            <w:hideMark/>
          </w:tcPr>
          <w:p w14:paraId="1CA2C7F7" w14:textId="77777777" w:rsidR="00EE4555" w:rsidRPr="00EE4555" w:rsidRDefault="00EE4555" w:rsidP="00EE4555">
            <w:pPr>
              <w:spacing w:line="240" w:lineRule="auto"/>
              <w:rPr>
                <w:sz w:val="12"/>
                <w:szCs w:val="12"/>
              </w:rPr>
            </w:pPr>
            <w:r w:rsidRPr="00EE4555">
              <w:rPr>
                <w:sz w:val="12"/>
                <w:szCs w:val="12"/>
              </w:rPr>
              <w:t>- liczba uczniów</w:t>
            </w:r>
          </w:p>
        </w:tc>
        <w:tc>
          <w:tcPr>
            <w:tcW w:w="401" w:type="pct"/>
            <w:tcBorders>
              <w:top w:val="nil"/>
              <w:left w:val="nil"/>
              <w:bottom w:val="nil"/>
              <w:right w:val="nil"/>
            </w:tcBorders>
            <w:shd w:val="clear" w:color="auto" w:fill="auto"/>
            <w:vAlign w:val="center"/>
            <w:hideMark/>
          </w:tcPr>
          <w:p w14:paraId="2BDE1397" w14:textId="77777777" w:rsidR="00EE4555" w:rsidRPr="00EE4555" w:rsidRDefault="00EE4555" w:rsidP="00EE4555">
            <w:pPr>
              <w:spacing w:line="240" w:lineRule="auto"/>
              <w:jc w:val="right"/>
              <w:rPr>
                <w:sz w:val="12"/>
                <w:szCs w:val="12"/>
              </w:rPr>
            </w:pPr>
            <w:r w:rsidRPr="00EE4555">
              <w:rPr>
                <w:sz w:val="12"/>
                <w:szCs w:val="12"/>
              </w:rPr>
              <w:t>73</w:t>
            </w:r>
          </w:p>
        </w:tc>
        <w:tc>
          <w:tcPr>
            <w:tcW w:w="602" w:type="pct"/>
            <w:tcBorders>
              <w:top w:val="nil"/>
              <w:left w:val="nil"/>
              <w:bottom w:val="nil"/>
              <w:right w:val="nil"/>
            </w:tcBorders>
            <w:shd w:val="clear" w:color="auto" w:fill="auto"/>
            <w:noWrap/>
            <w:vAlign w:val="center"/>
            <w:hideMark/>
          </w:tcPr>
          <w:p w14:paraId="01A25EED"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4D20601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145DA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F3202A1" w14:textId="77777777" w:rsidTr="00BA4E59">
        <w:trPr>
          <w:trHeight w:val="85"/>
        </w:trPr>
        <w:tc>
          <w:tcPr>
            <w:tcW w:w="2865" w:type="pct"/>
            <w:tcBorders>
              <w:top w:val="nil"/>
              <w:left w:val="nil"/>
              <w:bottom w:val="nil"/>
              <w:right w:val="nil"/>
            </w:tcBorders>
            <w:shd w:val="clear" w:color="auto" w:fill="auto"/>
            <w:vAlign w:val="center"/>
            <w:hideMark/>
          </w:tcPr>
          <w:p w14:paraId="16ED5A95"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2AB8BC8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C255BF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044D85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2B2B8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475DB65" w14:textId="77777777" w:rsidTr="00BA4E59">
        <w:trPr>
          <w:trHeight w:val="85"/>
        </w:trPr>
        <w:tc>
          <w:tcPr>
            <w:tcW w:w="2865" w:type="pct"/>
            <w:tcBorders>
              <w:top w:val="nil"/>
              <w:left w:val="nil"/>
              <w:bottom w:val="nil"/>
              <w:right w:val="nil"/>
            </w:tcBorders>
            <w:shd w:val="clear" w:color="auto" w:fill="auto"/>
            <w:vAlign w:val="center"/>
            <w:hideMark/>
          </w:tcPr>
          <w:p w14:paraId="1C9BCEDB" w14:textId="77777777" w:rsidR="00EE4555" w:rsidRPr="00EE4555" w:rsidRDefault="00EE4555" w:rsidP="00EE4555">
            <w:pPr>
              <w:spacing w:line="240" w:lineRule="auto"/>
              <w:rPr>
                <w:sz w:val="12"/>
                <w:szCs w:val="12"/>
              </w:rPr>
            </w:pPr>
            <w:r w:rsidRPr="00EE4555">
              <w:rPr>
                <w:sz w:val="12"/>
                <w:szCs w:val="12"/>
              </w:rPr>
              <w:t>W tym wydatki na pomoc dla dzieci uchodźców – obywateli Ukrainy.</w:t>
            </w:r>
          </w:p>
        </w:tc>
        <w:tc>
          <w:tcPr>
            <w:tcW w:w="401" w:type="pct"/>
            <w:tcBorders>
              <w:top w:val="nil"/>
              <w:left w:val="nil"/>
              <w:bottom w:val="nil"/>
              <w:right w:val="nil"/>
            </w:tcBorders>
            <w:shd w:val="clear" w:color="auto" w:fill="auto"/>
            <w:vAlign w:val="center"/>
            <w:hideMark/>
          </w:tcPr>
          <w:p w14:paraId="205B5E69"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C41941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ADC490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EA240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0032BBA" w14:textId="77777777" w:rsidTr="00BA4E59">
        <w:trPr>
          <w:trHeight w:val="85"/>
        </w:trPr>
        <w:tc>
          <w:tcPr>
            <w:tcW w:w="2865" w:type="pct"/>
            <w:tcBorders>
              <w:top w:val="nil"/>
              <w:left w:val="nil"/>
              <w:bottom w:val="nil"/>
              <w:right w:val="nil"/>
            </w:tcBorders>
            <w:shd w:val="clear" w:color="auto" w:fill="auto"/>
            <w:vAlign w:val="center"/>
            <w:hideMark/>
          </w:tcPr>
          <w:p w14:paraId="286E6EE9"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2FA1A37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709806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29087C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B691C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01D7EF7" w14:textId="77777777" w:rsidTr="00BA4E59">
        <w:trPr>
          <w:trHeight w:val="85"/>
        </w:trPr>
        <w:tc>
          <w:tcPr>
            <w:tcW w:w="2865" w:type="pct"/>
            <w:tcBorders>
              <w:top w:val="nil"/>
              <w:left w:val="nil"/>
              <w:bottom w:val="nil"/>
              <w:right w:val="nil"/>
            </w:tcBorders>
            <w:shd w:val="clear" w:color="auto" w:fill="auto"/>
            <w:vAlign w:val="center"/>
            <w:hideMark/>
          </w:tcPr>
          <w:p w14:paraId="24B14D66"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40F2F8D4"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440AE6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06EEFD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F4102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20B7794" w14:textId="77777777" w:rsidTr="00BA4E59">
        <w:trPr>
          <w:trHeight w:val="85"/>
        </w:trPr>
        <w:tc>
          <w:tcPr>
            <w:tcW w:w="2865" w:type="pct"/>
            <w:tcBorders>
              <w:top w:val="nil"/>
              <w:left w:val="nil"/>
              <w:bottom w:val="nil"/>
              <w:right w:val="nil"/>
            </w:tcBorders>
            <w:shd w:val="clear" w:color="auto" w:fill="auto"/>
            <w:vAlign w:val="center"/>
            <w:hideMark/>
          </w:tcPr>
          <w:p w14:paraId="469CAF42" w14:textId="77777777" w:rsidR="00EE4555" w:rsidRPr="00EE4555" w:rsidRDefault="00EE4555" w:rsidP="00EE4555">
            <w:pPr>
              <w:spacing w:line="240" w:lineRule="auto"/>
              <w:rPr>
                <w:i/>
                <w:iCs/>
                <w:sz w:val="12"/>
                <w:szCs w:val="12"/>
              </w:rPr>
            </w:pPr>
            <w:r w:rsidRPr="00EE4555">
              <w:rPr>
                <w:i/>
                <w:iCs/>
                <w:sz w:val="12"/>
                <w:szCs w:val="12"/>
              </w:rPr>
              <w:t>1.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03FC558A"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26A4B7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2DD5D1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48D47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2742A5E" w14:textId="77777777" w:rsidTr="00BA4E59">
        <w:trPr>
          <w:trHeight w:val="85"/>
        </w:trPr>
        <w:tc>
          <w:tcPr>
            <w:tcW w:w="2865" w:type="pct"/>
            <w:tcBorders>
              <w:top w:val="nil"/>
              <w:left w:val="nil"/>
              <w:bottom w:val="nil"/>
              <w:right w:val="nil"/>
            </w:tcBorders>
            <w:shd w:val="clear" w:color="auto" w:fill="auto"/>
            <w:vAlign w:val="center"/>
            <w:hideMark/>
          </w:tcPr>
          <w:p w14:paraId="2CF731E6" w14:textId="77777777" w:rsidR="00EE4555" w:rsidRPr="00EE4555" w:rsidRDefault="00EE4555" w:rsidP="00EE4555">
            <w:pPr>
              <w:spacing w:line="240" w:lineRule="auto"/>
              <w:rPr>
                <w:i/>
                <w:iCs/>
                <w:sz w:val="12"/>
                <w:szCs w:val="12"/>
              </w:rPr>
            </w:pPr>
            <w:r w:rsidRPr="00EE4555">
              <w:rPr>
                <w:i/>
                <w:iCs/>
                <w:sz w:val="12"/>
                <w:szCs w:val="12"/>
              </w:rPr>
              <w:t>2. Ustawa z dnia 12 marca 2022 r. o pomocy obywatelom Ukrainy w związku z konfliktem zbrojnym na terytorium tego państwa</w:t>
            </w:r>
          </w:p>
        </w:tc>
        <w:tc>
          <w:tcPr>
            <w:tcW w:w="401" w:type="pct"/>
            <w:tcBorders>
              <w:top w:val="nil"/>
              <w:left w:val="nil"/>
              <w:bottom w:val="nil"/>
              <w:right w:val="nil"/>
            </w:tcBorders>
            <w:shd w:val="clear" w:color="auto" w:fill="auto"/>
            <w:noWrap/>
            <w:vAlign w:val="center"/>
            <w:hideMark/>
          </w:tcPr>
          <w:p w14:paraId="224202D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97309F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D51C36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C270F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1C3AF01" w14:textId="77777777" w:rsidTr="00BA4E59">
        <w:trPr>
          <w:trHeight w:val="85"/>
        </w:trPr>
        <w:tc>
          <w:tcPr>
            <w:tcW w:w="2865" w:type="pct"/>
            <w:tcBorders>
              <w:top w:val="nil"/>
              <w:left w:val="nil"/>
              <w:bottom w:val="nil"/>
              <w:right w:val="nil"/>
            </w:tcBorders>
            <w:shd w:val="clear" w:color="auto" w:fill="auto"/>
            <w:vAlign w:val="center"/>
            <w:hideMark/>
          </w:tcPr>
          <w:p w14:paraId="5D8A16F0"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59ED74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9B542F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9D7C45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94350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E821862" w14:textId="77777777" w:rsidTr="00BA4E59">
        <w:trPr>
          <w:trHeight w:val="85"/>
        </w:trPr>
        <w:tc>
          <w:tcPr>
            <w:tcW w:w="2865" w:type="pct"/>
            <w:tcBorders>
              <w:top w:val="nil"/>
              <w:left w:val="nil"/>
              <w:bottom w:val="nil"/>
              <w:right w:val="nil"/>
            </w:tcBorders>
            <w:shd w:val="clear" w:color="000000" w:fill="EAF1F6"/>
            <w:vAlign w:val="center"/>
            <w:hideMark/>
          </w:tcPr>
          <w:p w14:paraId="1B1D8232" w14:textId="77777777" w:rsidR="00EE4555" w:rsidRPr="00EE4555" w:rsidRDefault="00EE4555" w:rsidP="00EE4555">
            <w:pPr>
              <w:spacing w:line="240" w:lineRule="auto"/>
              <w:rPr>
                <w:b/>
                <w:bCs/>
                <w:sz w:val="12"/>
                <w:szCs w:val="12"/>
              </w:rPr>
            </w:pPr>
            <w:r w:rsidRPr="00EE4555">
              <w:rPr>
                <w:b/>
                <w:bCs/>
                <w:sz w:val="12"/>
                <w:szCs w:val="12"/>
              </w:rPr>
              <w:t>Prowadzenie branżowych szkół I i II stopnia - zadanie 38</w:t>
            </w:r>
          </w:p>
        </w:tc>
        <w:tc>
          <w:tcPr>
            <w:tcW w:w="401" w:type="pct"/>
            <w:tcBorders>
              <w:top w:val="nil"/>
              <w:left w:val="nil"/>
              <w:bottom w:val="nil"/>
              <w:right w:val="nil"/>
            </w:tcBorders>
            <w:shd w:val="clear" w:color="000000" w:fill="EAF1F6"/>
            <w:vAlign w:val="center"/>
            <w:hideMark/>
          </w:tcPr>
          <w:p w14:paraId="561880EB" w14:textId="77777777" w:rsidR="00EE4555" w:rsidRPr="00EE4555" w:rsidRDefault="00EE4555" w:rsidP="00EE4555">
            <w:pPr>
              <w:spacing w:line="240" w:lineRule="auto"/>
              <w:rPr>
                <w:b/>
                <w:bCs/>
                <w:sz w:val="12"/>
                <w:szCs w:val="12"/>
              </w:rPr>
            </w:pPr>
            <w:r w:rsidRPr="00EE4555">
              <w:rPr>
                <w:b/>
                <w:bCs/>
                <w:sz w:val="12"/>
                <w:szCs w:val="12"/>
              </w:rPr>
              <w:t> </w:t>
            </w:r>
          </w:p>
        </w:tc>
        <w:tc>
          <w:tcPr>
            <w:tcW w:w="602" w:type="pct"/>
            <w:tcBorders>
              <w:top w:val="nil"/>
              <w:left w:val="nil"/>
              <w:bottom w:val="nil"/>
              <w:right w:val="nil"/>
            </w:tcBorders>
            <w:shd w:val="clear" w:color="000000" w:fill="EAF1F6"/>
            <w:vAlign w:val="center"/>
            <w:hideMark/>
          </w:tcPr>
          <w:p w14:paraId="05169F86" w14:textId="77777777" w:rsidR="00EE4555" w:rsidRPr="00EE4555" w:rsidRDefault="00EE4555" w:rsidP="00EE4555">
            <w:pPr>
              <w:spacing w:line="240" w:lineRule="auto"/>
              <w:jc w:val="right"/>
              <w:rPr>
                <w:b/>
                <w:bCs/>
                <w:sz w:val="12"/>
                <w:szCs w:val="12"/>
              </w:rPr>
            </w:pPr>
            <w:r w:rsidRPr="00EE4555">
              <w:rPr>
                <w:b/>
                <w:bCs/>
                <w:sz w:val="12"/>
                <w:szCs w:val="12"/>
              </w:rPr>
              <w:t>1 181 849</w:t>
            </w:r>
          </w:p>
        </w:tc>
        <w:tc>
          <w:tcPr>
            <w:tcW w:w="702" w:type="pct"/>
            <w:tcBorders>
              <w:top w:val="nil"/>
              <w:left w:val="nil"/>
              <w:bottom w:val="nil"/>
              <w:right w:val="nil"/>
            </w:tcBorders>
            <w:shd w:val="clear" w:color="000000" w:fill="EAF1F6"/>
            <w:vAlign w:val="center"/>
            <w:hideMark/>
          </w:tcPr>
          <w:p w14:paraId="4FF29D96" w14:textId="77777777" w:rsidR="00EE4555" w:rsidRPr="00EE4555" w:rsidRDefault="00EE4555" w:rsidP="00EE4555">
            <w:pPr>
              <w:spacing w:line="240" w:lineRule="auto"/>
              <w:jc w:val="right"/>
              <w:rPr>
                <w:b/>
                <w:bCs/>
                <w:sz w:val="12"/>
                <w:szCs w:val="12"/>
              </w:rPr>
            </w:pPr>
            <w:r w:rsidRPr="00EE4555">
              <w:rPr>
                <w:b/>
                <w:bCs/>
                <w:sz w:val="12"/>
                <w:szCs w:val="12"/>
              </w:rPr>
              <w:t>1 181 652,27</w:t>
            </w:r>
          </w:p>
        </w:tc>
        <w:tc>
          <w:tcPr>
            <w:tcW w:w="429" w:type="pct"/>
            <w:tcBorders>
              <w:top w:val="nil"/>
              <w:left w:val="nil"/>
              <w:bottom w:val="nil"/>
              <w:right w:val="nil"/>
            </w:tcBorders>
            <w:shd w:val="clear" w:color="000000" w:fill="EAF1F6"/>
            <w:vAlign w:val="center"/>
            <w:hideMark/>
          </w:tcPr>
          <w:p w14:paraId="29946F64"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7D2ADAFE" w14:textId="77777777" w:rsidTr="00BA4E59">
        <w:trPr>
          <w:trHeight w:val="85"/>
        </w:trPr>
        <w:tc>
          <w:tcPr>
            <w:tcW w:w="2865" w:type="pct"/>
            <w:tcBorders>
              <w:top w:val="nil"/>
              <w:left w:val="nil"/>
              <w:bottom w:val="nil"/>
              <w:right w:val="nil"/>
            </w:tcBorders>
            <w:shd w:val="clear" w:color="auto" w:fill="auto"/>
            <w:vAlign w:val="center"/>
            <w:hideMark/>
          </w:tcPr>
          <w:p w14:paraId="1FEE4544"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12E3F721"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E8C740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D4BC52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D71AC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51C0E1C" w14:textId="77777777" w:rsidTr="00BA4E59">
        <w:trPr>
          <w:trHeight w:val="85"/>
        </w:trPr>
        <w:tc>
          <w:tcPr>
            <w:tcW w:w="2865" w:type="pct"/>
            <w:tcBorders>
              <w:top w:val="nil"/>
              <w:left w:val="nil"/>
              <w:bottom w:val="nil"/>
              <w:right w:val="nil"/>
            </w:tcBorders>
            <w:shd w:val="clear" w:color="auto" w:fill="auto"/>
            <w:vAlign w:val="center"/>
            <w:hideMark/>
          </w:tcPr>
          <w:p w14:paraId="702043E6"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80117</w:t>
            </w:r>
          </w:p>
        </w:tc>
        <w:tc>
          <w:tcPr>
            <w:tcW w:w="401" w:type="pct"/>
            <w:tcBorders>
              <w:top w:val="nil"/>
              <w:left w:val="nil"/>
              <w:bottom w:val="nil"/>
              <w:right w:val="nil"/>
            </w:tcBorders>
            <w:shd w:val="clear" w:color="auto" w:fill="auto"/>
            <w:noWrap/>
            <w:vAlign w:val="center"/>
            <w:hideMark/>
          </w:tcPr>
          <w:p w14:paraId="20D9B1B0"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A826C6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8857F7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78B09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717DBBD" w14:textId="77777777" w:rsidTr="00BA4E59">
        <w:trPr>
          <w:trHeight w:val="85"/>
        </w:trPr>
        <w:tc>
          <w:tcPr>
            <w:tcW w:w="2865" w:type="pct"/>
            <w:tcBorders>
              <w:top w:val="nil"/>
              <w:left w:val="nil"/>
              <w:bottom w:val="nil"/>
              <w:right w:val="nil"/>
            </w:tcBorders>
            <w:shd w:val="clear" w:color="auto" w:fill="auto"/>
            <w:vAlign w:val="center"/>
            <w:hideMark/>
          </w:tcPr>
          <w:p w14:paraId="50564647"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8D2E03F"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CF18B2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97549B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98C70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22C2AAE" w14:textId="77777777" w:rsidTr="00BA4E59">
        <w:trPr>
          <w:trHeight w:val="85"/>
        </w:trPr>
        <w:tc>
          <w:tcPr>
            <w:tcW w:w="2865" w:type="pct"/>
            <w:tcBorders>
              <w:top w:val="nil"/>
              <w:left w:val="nil"/>
              <w:bottom w:val="nil"/>
              <w:right w:val="nil"/>
            </w:tcBorders>
            <w:shd w:val="clear" w:color="auto" w:fill="auto"/>
            <w:vAlign w:val="center"/>
            <w:hideMark/>
          </w:tcPr>
          <w:p w14:paraId="7955C217" w14:textId="77777777" w:rsidR="00EE4555" w:rsidRPr="00EE4555" w:rsidRDefault="00EE4555" w:rsidP="00EE4555">
            <w:pPr>
              <w:spacing w:line="240" w:lineRule="auto"/>
              <w:rPr>
                <w:b/>
                <w:bCs/>
                <w:sz w:val="12"/>
                <w:szCs w:val="12"/>
              </w:rPr>
            </w:pPr>
            <w:r w:rsidRPr="00EE4555">
              <w:rPr>
                <w:b/>
                <w:bCs/>
                <w:sz w:val="12"/>
                <w:szCs w:val="12"/>
              </w:rPr>
              <w:t>Prowadzenie publicznych branżowych szkół I i II stopnia</w:t>
            </w:r>
          </w:p>
        </w:tc>
        <w:tc>
          <w:tcPr>
            <w:tcW w:w="401" w:type="pct"/>
            <w:tcBorders>
              <w:top w:val="nil"/>
              <w:left w:val="nil"/>
              <w:bottom w:val="nil"/>
              <w:right w:val="nil"/>
            </w:tcBorders>
            <w:shd w:val="clear" w:color="auto" w:fill="auto"/>
            <w:noWrap/>
            <w:vAlign w:val="center"/>
            <w:hideMark/>
          </w:tcPr>
          <w:p w14:paraId="6A03E3CA"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3246AAE7" w14:textId="77777777" w:rsidR="00EE4555" w:rsidRPr="00EE4555" w:rsidRDefault="00EE4555" w:rsidP="00EE4555">
            <w:pPr>
              <w:spacing w:line="240" w:lineRule="auto"/>
              <w:jc w:val="right"/>
              <w:rPr>
                <w:b/>
                <w:bCs/>
                <w:sz w:val="12"/>
                <w:szCs w:val="12"/>
              </w:rPr>
            </w:pPr>
            <w:r w:rsidRPr="00EE4555">
              <w:rPr>
                <w:b/>
                <w:bCs/>
                <w:sz w:val="12"/>
                <w:szCs w:val="12"/>
              </w:rPr>
              <w:t>1 181 849</w:t>
            </w:r>
          </w:p>
        </w:tc>
        <w:tc>
          <w:tcPr>
            <w:tcW w:w="702" w:type="pct"/>
            <w:tcBorders>
              <w:top w:val="nil"/>
              <w:left w:val="nil"/>
              <w:bottom w:val="nil"/>
              <w:right w:val="nil"/>
            </w:tcBorders>
            <w:shd w:val="clear" w:color="auto" w:fill="auto"/>
            <w:noWrap/>
            <w:vAlign w:val="center"/>
            <w:hideMark/>
          </w:tcPr>
          <w:p w14:paraId="5C1736AF" w14:textId="77777777" w:rsidR="00EE4555" w:rsidRPr="00EE4555" w:rsidRDefault="00EE4555" w:rsidP="00EE4555">
            <w:pPr>
              <w:spacing w:line="240" w:lineRule="auto"/>
              <w:jc w:val="right"/>
              <w:rPr>
                <w:b/>
                <w:bCs/>
                <w:sz w:val="12"/>
                <w:szCs w:val="12"/>
              </w:rPr>
            </w:pPr>
            <w:r w:rsidRPr="00EE4555">
              <w:rPr>
                <w:b/>
                <w:bCs/>
                <w:sz w:val="12"/>
                <w:szCs w:val="12"/>
              </w:rPr>
              <w:t>1 181 652,27</w:t>
            </w:r>
          </w:p>
        </w:tc>
        <w:tc>
          <w:tcPr>
            <w:tcW w:w="429" w:type="pct"/>
            <w:tcBorders>
              <w:top w:val="nil"/>
              <w:left w:val="nil"/>
              <w:bottom w:val="nil"/>
              <w:right w:val="nil"/>
            </w:tcBorders>
            <w:shd w:val="clear" w:color="auto" w:fill="auto"/>
            <w:vAlign w:val="center"/>
            <w:hideMark/>
          </w:tcPr>
          <w:p w14:paraId="0199BE74"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66D266EA" w14:textId="77777777" w:rsidTr="00BA4E59">
        <w:trPr>
          <w:trHeight w:val="85"/>
        </w:trPr>
        <w:tc>
          <w:tcPr>
            <w:tcW w:w="2865" w:type="pct"/>
            <w:tcBorders>
              <w:top w:val="nil"/>
              <w:left w:val="nil"/>
              <w:bottom w:val="nil"/>
              <w:right w:val="nil"/>
            </w:tcBorders>
            <w:shd w:val="clear" w:color="auto" w:fill="auto"/>
            <w:vAlign w:val="center"/>
            <w:hideMark/>
          </w:tcPr>
          <w:p w14:paraId="736E1413"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61051173"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A7B53B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846DB9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62D00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CE7C838" w14:textId="77777777" w:rsidTr="00BA4E59">
        <w:trPr>
          <w:trHeight w:val="85"/>
        </w:trPr>
        <w:tc>
          <w:tcPr>
            <w:tcW w:w="2865" w:type="pct"/>
            <w:tcBorders>
              <w:top w:val="nil"/>
              <w:left w:val="nil"/>
              <w:bottom w:val="nil"/>
              <w:right w:val="nil"/>
            </w:tcBorders>
            <w:shd w:val="clear" w:color="auto" w:fill="auto"/>
            <w:vAlign w:val="center"/>
            <w:hideMark/>
          </w:tcPr>
          <w:p w14:paraId="30C313D3"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realizacja nauczania w profilach kształcenia ogólnozawodowego w branżowych szkołach I i II stopnia</w:t>
            </w:r>
          </w:p>
        </w:tc>
        <w:tc>
          <w:tcPr>
            <w:tcW w:w="401" w:type="pct"/>
            <w:tcBorders>
              <w:top w:val="nil"/>
              <w:left w:val="nil"/>
              <w:bottom w:val="nil"/>
              <w:right w:val="nil"/>
            </w:tcBorders>
            <w:shd w:val="clear" w:color="auto" w:fill="auto"/>
            <w:noWrap/>
            <w:vAlign w:val="center"/>
            <w:hideMark/>
          </w:tcPr>
          <w:p w14:paraId="46DC3FF2"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A8E0CE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69168D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6FA3B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909AFEE" w14:textId="77777777" w:rsidTr="00BA4E59">
        <w:trPr>
          <w:trHeight w:val="85"/>
        </w:trPr>
        <w:tc>
          <w:tcPr>
            <w:tcW w:w="2865" w:type="pct"/>
            <w:tcBorders>
              <w:top w:val="nil"/>
              <w:left w:val="nil"/>
              <w:bottom w:val="nil"/>
              <w:right w:val="nil"/>
            </w:tcBorders>
            <w:shd w:val="clear" w:color="auto" w:fill="auto"/>
            <w:vAlign w:val="center"/>
            <w:hideMark/>
          </w:tcPr>
          <w:p w14:paraId="22F8DD0B"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044BA8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7B4841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33D39C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DE810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D3D6482" w14:textId="77777777" w:rsidTr="00BA4E59">
        <w:trPr>
          <w:trHeight w:val="85"/>
        </w:trPr>
        <w:tc>
          <w:tcPr>
            <w:tcW w:w="2865" w:type="pct"/>
            <w:tcBorders>
              <w:top w:val="nil"/>
              <w:left w:val="nil"/>
              <w:bottom w:val="nil"/>
              <w:right w:val="nil"/>
            </w:tcBorders>
            <w:shd w:val="clear" w:color="auto" w:fill="auto"/>
            <w:vAlign w:val="center"/>
            <w:hideMark/>
          </w:tcPr>
          <w:p w14:paraId="33AF1FFE" w14:textId="77777777" w:rsidR="00EE4555" w:rsidRPr="00EE4555" w:rsidRDefault="00EE4555" w:rsidP="00EE4555">
            <w:pPr>
              <w:spacing w:line="240" w:lineRule="auto"/>
              <w:rPr>
                <w:i/>
                <w:iCs/>
                <w:sz w:val="12"/>
                <w:szCs w:val="12"/>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14:paraId="606B27A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09DCACA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71D82F9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DA7E65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355602E" w14:textId="77777777" w:rsidTr="00BA4E59">
        <w:trPr>
          <w:trHeight w:val="85"/>
        </w:trPr>
        <w:tc>
          <w:tcPr>
            <w:tcW w:w="2865" w:type="pct"/>
            <w:tcBorders>
              <w:top w:val="nil"/>
              <w:left w:val="nil"/>
              <w:bottom w:val="nil"/>
              <w:right w:val="nil"/>
            </w:tcBorders>
            <w:shd w:val="clear" w:color="auto" w:fill="auto"/>
            <w:vAlign w:val="center"/>
            <w:hideMark/>
          </w:tcPr>
          <w:p w14:paraId="3745D08E"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C5E9ED9"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500945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247BF9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8D287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0627C46" w14:textId="77777777" w:rsidTr="00BA4E59">
        <w:trPr>
          <w:trHeight w:val="85"/>
        </w:trPr>
        <w:tc>
          <w:tcPr>
            <w:tcW w:w="2865" w:type="pct"/>
            <w:tcBorders>
              <w:top w:val="nil"/>
              <w:left w:val="nil"/>
              <w:bottom w:val="nil"/>
              <w:right w:val="nil"/>
            </w:tcBorders>
            <w:shd w:val="clear" w:color="auto" w:fill="auto"/>
            <w:vAlign w:val="center"/>
            <w:hideMark/>
          </w:tcPr>
          <w:p w14:paraId="7D57721D"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1EC1C597"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AC5F06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6A52C6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A5956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1A9676E" w14:textId="77777777" w:rsidTr="00BA4E59">
        <w:trPr>
          <w:trHeight w:val="85"/>
        </w:trPr>
        <w:tc>
          <w:tcPr>
            <w:tcW w:w="2865" w:type="pct"/>
            <w:tcBorders>
              <w:top w:val="nil"/>
              <w:left w:val="nil"/>
              <w:bottom w:val="nil"/>
              <w:right w:val="nil"/>
            </w:tcBorders>
            <w:shd w:val="clear" w:color="auto" w:fill="auto"/>
            <w:vAlign w:val="center"/>
            <w:hideMark/>
          </w:tcPr>
          <w:p w14:paraId="2D463EB5" w14:textId="77777777" w:rsidR="00EE4555" w:rsidRPr="00EE4555" w:rsidRDefault="00EE4555" w:rsidP="00EE4555">
            <w:pPr>
              <w:spacing w:line="240" w:lineRule="auto"/>
              <w:rPr>
                <w:sz w:val="12"/>
                <w:szCs w:val="12"/>
              </w:rPr>
            </w:pPr>
            <w:r w:rsidRPr="00EE4555">
              <w:rPr>
                <w:sz w:val="12"/>
                <w:szCs w:val="12"/>
              </w:rPr>
              <w:t>- liczba placówek</w:t>
            </w:r>
          </w:p>
        </w:tc>
        <w:tc>
          <w:tcPr>
            <w:tcW w:w="401" w:type="pct"/>
            <w:tcBorders>
              <w:top w:val="nil"/>
              <w:left w:val="nil"/>
              <w:bottom w:val="nil"/>
              <w:right w:val="nil"/>
            </w:tcBorders>
            <w:shd w:val="clear" w:color="auto" w:fill="auto"/>
            <w:vAlign w:val="center"/>
            <w:hideMark/>
          </w:tcPr>
          <w:p w14:paraId="7AE05ED9" w14:textId="77777777" w:rsidR="00EE4555" w:rsidRPr="00EE4555" w:rsidRDefault="00EE4555" w:rsidP="00EE4555">
            <w:pPr>
              <w:spacing w:line="240" w:lineRule="auto"/>
              <w:jc w:val="right"/>
              <w:rPr>
                <w:sz w:val="12"/>
                <w:szCs w:val="12"/>
              </w:rPr>
            </w:pPr>
            <w:r w:rsidRPr="00EE4555">
              <w:rPr>
                <w:sz w:val="12"/>
                <w:szCs w:val="12"/>
              </w:rPr>
              <w:t>1</w:t>
            </w:r>
          </w:p>
        </w:tc>
        <w:tc>
          <w:tcPr>
            <w:tcW w:w="602" w:type="pct"/>
            <w:tcBorders>
              <w:top w:val="nil"/>
              <w:left w:val="nil"/>
              <w:bottom w:val="nil"/>
              <w:right w:val="nil"/>
            </w:tcBorders>
            <w:shd w:val="clear" w:color="auto" w:fill="auto"/>
            <w:noWrap/>
            <w:vAlign w:val="center"/>
            <w:hideMark/>
          </w:tcPr>
          <w:p w14:paraId="0CA39469"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7A81311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4470D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3CAECAD" w14:textId="77777777" w:rsidTr="00BA4E59">
        <w:trPr>
          <w:trHeight w:val="85"/>
        </w:trPr>
        <w:tc>
          <w:tcPr>
            <w:tcW w:w="2865" w:type="pct"/>
            <w:tcBorders>
              <w:top w:val="nil"/>
              <w:left w:val="nil"/>
              <w:bottom w:val="nil"/>
              <w:right w:val="nil"/>
            </w:tcBorders>
            <w:shd w:val="clear" w:color="auto" w:fill="auto"/>
            <w:vAlign w:val="center"/>
            <w:hideMark/>
          </w:tcPr>
          <w:p w14:paraId="3AF1CED0" w14:textId="77777777" w:rsidR="00EE4555" w:rsidRPr="00EE4555" w:rsidRDefault="00EE4555" w:rsidP="00EE4555">
            <w:pPr>
              <w:spacing w:line="240" w:lineRule="auto"/>
              <w:rPr>
                <w:sz w:val="12"/>
                <w:szCs w:val="12"/>
              </w:rPr>
            </w:pPr>
            <w:r w:rsidRPr="00EE4555">
              <w:rPr>
                <w:sz w:val="12"/>
                <w:szCs w:val="12"/>
              </w:rPr>
              <w:t>- liczba uczniów</w:t>
            </w:r>
          </w:p>
        </w:tc>
        <w:tc>
          <w:tcPr>
            <w:tcW w:w="401" w:type="pct"/>
            <w:tcBorders>
              <w:top w:val="nil"/>
              <w:left w:val="nil"/>
              <w:bottom w:val="nil"/>
              <w:right w:val="nil"/>
            </w:tcBorders>
            <w:shd w:val="clear" w:color="auto" w:fill="auto"/>
            <w:vAlign w:val="center"/>
            <w:hideMark/>
          </w:tcPr>
          <w:p w14:paraId="6997D1F5" w14:textId="77777777" w:rsidR="00EE4555" w:rsidRPr="00EE4555" w:rsidRDefault="00EE4555" w:rsidP="00EE4555">
            <w:pPr>
              <w:spacing w:line="240" w:lineRule="auto"/>
              <w:jc w:val="right"/>
              <w:rPr>
                <w:sz w:val="12"/>
                <w:szCs w:val="12"/>
              </w:rPr>
            </w:pPr>
            <w:r w:rsidRPr="00EE4555">
              <w:rPr>
                <w:sz w:val="12"/>
                <w:szCs w:val="12"/>
              </w:rPr>
              <w:t>112</w:t>
            </w:r>
          </w:p>
        </w:tc>
        <w:tc>
          <w:tcPr>
            <w:tcW w:w="602" w:type="pct"/>
            <w:tcBorders>
              <w:top w:val="nil"/>
              <w:left w:val="nil"/>
              <w:bottom w:val="nil"/>
              <w:right w:val="nil"/>
            </w:tcBorders>
            <w:shd w:val="clear" w:color="auto" w:fill="auto"/>
            <w:noWrap/>
            <w:vAlign w:val="center"/>
            <w:hideMark/>
          </w:tcPr>
          <w:p w14:paraId="005EA064"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493BBD8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E2831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BA15BF7" w14:textId="77777777" w:rsidTr="00BA4E59">
        <w:trPr>
          <w:trHeight w:val="85"/>
        </w:trPr>
        <w:tc>
          <w:tcPr>
            <w:tcW w:w="2865" w:type="pct"/>
            <w:tcBorders>
              <w:top w:val="nil"/>
              <w:left w:val="nil"/>
              <w:bottom w:val="nil"/>
              <w:right w:val="nil"/>
            </w:tcBorders>
            <w:shd w:val="clear" w:color="auto" w:fill="auto"/>
            <w:vAlign w:val="center"/>
            <w:hideMark/>
          </w:tcPr>
          <w:p w14:paraId="4AE6B051" w14:textId="77777777" w:rsidR="00EE4555" w:rsidRPr="00EE4555" w:rsidRDefault="00EE4555" w:rsidP="00EE4555">
            <w:pPr>
              <w:spacing w:line="240" w:lineRule="auto"/>
              <w:rPr>
                <w:sz w:val="12"/>
                <w:szCs w:val="12"/>
              </w:rPr>
            </w:pPr>
            <w:r w:rsidRPr="00EE4555">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0F06FCDA" w14:textId="77777777" w:rsidR="00EE4555" w:rsidRPr="00EE4555" w:rsidRDefault="00EE4555" w:rsidP="00EE4555">
            <w:pPr>
              <w:spacing w:line="240" w:lineRule="auto"/>
              <w:jc w:val="right"/>
              <w:rPr>
                <w:sz w:val="12"/>
                <w:szCs w:val="12"/>
              </w:rPr>
            </w:pPr>
            <w:r w:rsidRPr="00EE4555">
              <w:rPr>
                <w:sz w:val="12"/>
                <w:szCs w:val="12"/>
              </w:rPr>
              <w:t>8,9</w:t>
            </w:r>
          </w:p>
        </w:tc>
        <w:tc>
          <w:tcPr>
            <w:tcW w:w="602" w:type="pct"/>
            <w:tcBorders>
              <w:top w:val="nil"/>
              <w:left w:val="nil"/>
              <w:bottom w:val="nil"/>
              <w:right w:val="nil"/>
            </w:tcBorders>
            <w:shd w:val="clear" w:color="auto" w:fill="auto"/>
            <w:noWrap/>
            <w:vAlign w:val="center"/>
            <w:hideMark/>
          </w:tcPr>
          <w:p w14:paraId="1A1F007A"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3262148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BA281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830BBE9" w14:textId="77777777" w:rsidTr="00BA4E59">
        <w:trPr>
          <w:trHeight w:val="85"/>
        </w:trPr>
        <w:tc>
          <w:tcPr>
            <w:tcW w:w="2865" w:type="pct"/>
            <w:tcBorders>
              <w:top w:val="nil"/>
              <w:left w:val="nil"/>
              <w:bottom w:val="nil"/>
              <w:right w:val="nil"/>
            </w:tcBorders>
            <w:shd w:val="clear" w:color="auto" w:fill="auto"/>
            <w:vAlign w:val="center"/>
            <w:hideMark/>
          </w:tcPr>
          <w:p w14:paraId="3851E993"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97A73E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9BC89E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102625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83892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FFD05C3" w14:textId="77777777" w:rsidTr="00BA4E59">
        <w:trPr>
          <w:trHeight w:val="85"/>
        </w:trPr>
        <w:tc>
          <w:tcPr>
            <w:tcW w:w="2865" w:type="pct"/>
            <w:tcBorders>
              <w:top w:val="nil"/>
              <w:left w:val="nil"/>
              <w:bottom w:val="nil"/>
              <w:right w:val="nil"/>
            </w:tcBorders>
            <w:shd w:val="clear" w:color="auto" w:fill="auto"/>
            <w:vAlign w:val="center"/>
            <w:hideMark/>
          </w:tcPr>
          <w:p w14:paraId="40A5BC53"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noWrap/>
            <w:vAlign w:val="center"/>
            <w:hideMark/>
          </w:tcPr>
          <w:p w14:paraId="31369E76"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769D456" w14:textId="77777777" w:rsidR="00EE4555" w:rsidRPr="00EE4555" w:rsidRDefault="00EE4555" w:rsidP="00EE4555">
            <w:pPr>
              <w:spacing w:line="240" w:lineRule="auto"/>
              <w:jc w:val="right"/>
              <w:rPr>
                <w:sz w:val="12"/>
                <w:szCs w:val="12"/>
              </w:rPr>
            </w:pPr>
            <w:r w:rsidRPr="00EE4555">
              <w:rPr>
                <w:sz w:val="12"/>
                <w:szCs w:val="12"/>
              </w:rPr>
              <w:t>1 114 271</w:t>
            </w:r>
          </w:p>
        </w:tc>
        <w:tc>
          <w:tcPr>
            <w:tcW w:w="702" w:type="pct"/>
            <w:tcBorders>
              <w:top w:val="nil"/>
              <w:left w:val="nil"/>
              <w:bottom w:val="nil"/>
              <w:right w:val="nil"/>
            </w:tcBorders>
            <w:shd w:val="clear" w:color="auto" w:fill="auto"/>
            <w:noWrap/>
            <w:vAlign w:val="center"/>
            <w:hideMark/>
          </w:tcPr>
          <w:p w14:paraId="520394F3" w14:textId="77777777" w:rsidR="00EE4555" w:rsidRPr="00EE4555" w:rsidRDefault="00EE4555" w:rsidP="00EE4555">
            <w:pPr>
              <w:spacing w:line="240" w:lineRule="auto"/>
              <w:jc w:val="right"/>
              <w:rPr>
                <w:sz w:val="12"/>
                <w:szCs w:val="12"/>
              </w:rPr>
            </w:pPr>
            <w:r w:rsidRPr="00EE4555">
              <w:rPr>
                <w:sz w:val="12"/>
                <w:szCs w:val="12"/>
              </w:rPr>
              <w:t>1 114 074,40</w:t>
            </w:r>
          </w:p>
        </w:tc>
        <w:tc>
          <w:tcPr>
            <w:tcW w:w="429" w:type="pct"/>
            <w:tcBorders>
              <w:top w:val="nil"/>
              <w:left w:val="nil"/>
              <w:bottom w:val="nil"/>
              <w:right w:val="nil"/>
            </w:tcBorders>
            <w:shd w:val="clear" w:color="auto" w:fill="auto"/>
            <w:vAlign w:val="center"/>
            <w:hideMark/>
          </w:tcPr>
          <w:p w14:paraId="6E760079"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39279D9A" w14:textId="77777777" w:rsidTr="00BA4E59">
        <w:trPr>
          <w:trHeight w:val="85"/>
        </w:trPr>
        <w:tc>
          <w:tcPr>
            <w:tcW w:w="2865" w:type="pct"/>
            <w:tcBorders>
              <w:top w:val="nil"/>
              <w:left w:val="nil"/>
              <w:bottom w:val="nil"/>
              <w:right w:val="nil"/>
            </w:tcBorders>
            <w:shd w:val="clear" w:color="auto" w:fill="auto"/>
            <w:vAlign w:val="center"/>
            <w:hideMark/>
          </w:tcPr>
          <w:p w14:paraId="68D2E194" w14:textId="77777777" w:rsidR="00EE4555" w:rsidRPr="00EE4555" w:rsidRDefault="00EE4555" w:rsidP="00EE4555">
            <w:pPr>
              <w:spacing w:line="240" w:lineRule="auto"/>
              <w:rPr>
                <w:i/>
                <w:iCs/>
                <w:sz w:val="12"/>
                <w:szCs w:val="12"/>
              </w:rPr>
            </w:pPr>
            <w:r w:rsidRPr="00EE4555">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7D24DF80"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A9F318E" w14:textId="77777777" w:rsidR="00EE4555" w:rsidRPr="00EE4555" w:rsidRDefault="00EE4555" w:rsidP="00EE4555">
            <w:pPr>
              <w:spacing w:line="240" w:lineRule="auto"/>
              <w:jc w:val="right"/>
              <w:rPr>
                <w:i/>
                <w:iCs/>
                <w:sz w:val="12"/>
                <w:szCs w:val="12"/>
              </w:rPr>
            </w:pPr>
            <w:r w:rsidRPr="00EE4555">
              <w:rPr>
                <w:i/>
                <w:iCs/>
                <w:sz w:val="12"/>
                <w:szCs w:val="12"/>
              </w:rPr>
              <w:t>877 000</w:t>
            </w:r>
          </w:p>
        </w:tc>
        <w:tc>
          <w:tcPr>
            <w:tcW w:w="702" w:type="pct"/>
            <w:tcBorders>
              <w:top w:val="nil"/>
              <w:left w:val="nil"/>
              <w:bottom w:val="nil"/>
              <w:right w:val="nil"/>
            </w:tcBorders>
            <w:shd w:val="clear" w:color="auto" w:fill="auto"/>
            <w:noWrap/>
            <w:vAlign w:val="center"/>
            <w:hideMark/>
          </w:tcPr>
          <w:p w14:paraId="183CD866" w14:textId="77777777" w:rsidR="00EE4555" w:rsidRPr="00EE4555" w:rsidRDefault="00EE4555" w:rsidP="00EE4555">
            <w:pPr>
              <w:spacing w:line="240" w:lineRule="auto"/>
              <w:jc w:val="right"/>
              <w:rPr>
                <w:i/>
                <w:iCs/>
                <w:sz w:val="12"/>
                <w:szCs w:val="12"/>
              </w:rPr>
            </w:pPr>
            <w:r w:rsidRPr="00EE4555">
              <w:rPr>
                <w:i/>
                <w:iCs/>
                <w:sz w:val="12"/>
                <w:szCs w:val="12"/>
              </w:rPr>
              <w:t>877 000,00</w:t>
            </w:r>
          </w:p>
        </w:tc>
        <w:tc>
          <w:tcPr>
            <w:tcW w:w="429" w:type="pct"/>
            <w:tcBorders>
              <w:top w:val="nil"/>
              <w:left w:val="nil"/>
              <w:bottom w:val="nil"/>
              <w:right w:val="nil"/>
            </w:tcBorders>
            <w:shd w:val="clear" w:color="auto" w:fill="auto"/>
            <w:noWrap/>
            <w:vAlign w:val="center"/>
            <w:hideMark/>
          </w:tcPr>
          <w:p w14:paraId="7146834A"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7A240964" w14:textId="77777777" w:rsidTr="00BA4E59">
        <w:trPr>
          <w:trHeight w:val="85"/>
        </w:trPr>
        <w:tc>
          <w:tcPr>
            <w:tcW w:w="2865" w:type="pct"/>
            <w:tcBorders>
              <w:top w:val="nil"/>
              <w:left w:val="nil"/>
              <w:bottom w:val="nil"/>
              <w:right w:val="nil"/>
            </w:tcBorders>
            <w:shd w:val="clear" w:color="auto" w:fill="auto"/>
            <w:vAlign w:val="center"/>
            <w:hideMark/>
          </w:tcPr>
          <w:p w14:paraId="3FD5F031" w14:textId="77777777" w:rsidR="00EE4555" w:rsidRPr="00EE4555" w:rsidRDefault="00EE4555" w:rsidP="00EE4555">
            <w:pPr>
              <w:spacing w:line="240" w:lineRule="auto"/>
              <w:rPr>
                <w:i/>
                <w:iCs/>
                <w:sz w:val="12"/>
                <w:szCs w:val="12"/>
              </w:rPr>
            </w:pPr>
            <w:r w:rsidRPr="00EE4555">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0D6C5A13"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0C84F51" w14:textId="77777777" w:rsidR="00EE4555" w:rsidRPr="00EE4555" w:rsidRDefault="00EE4555" w:rsidP="00EE4555">
            <w:pPr>
              <w:spacing w:line="240" w:lineRule="auto"/>
              <w:jc w:val="right"/>
              <w:rPr>
                <w:i/>
                <w:iCs/>
                <w:sz w:val="12"/>
                <w:szCs w:val="12"/>
              </w:rPr>
            </w:pPr>
            <w:r w:rsidRPr="00EE4555">
              <w:rPr>
                <w:i/>
                <w:iCs/>
                <w:sz w:val="12"/>
                <w:szCs w:val="12"/>
              </w:rPr>
              <w:t>65 871</w:t>
            </w:r>
          </w:p>
        </w:tc>
        <w:tc>
          <w:tcPr>
            <w:tcW w:w="702" w:type="pct"/>
            <w:tcBorders>
              <w:top w:val="nil"/>
              <w:left w:val="nil"/>
              <w:bottom w:val="nil"/>
              <w:right w:val="nil"/>
            </w:tcBorders>
            <w:shd w:val="clear" w:color="auto" w:fill="auto"/>
            <w:noWrap/>
            <w:vAlign w:val="center"/>
            <w:hideMark/>
          </w:tcPr>
          <w:p w14:paraId="6F9783AE" w14:textId="77777777" w:rsidR="00EE4555" w:rsidRPr="00EE4555" w:rsidRDefault="00EE4555" w:rsidP="00EE4555">
            <w:pPr>
              <w:spacing w:line="240" w:lineRule="auto"/>
              <w:jc w:val="right"/>
              <w:rPr>
                <w:i/>
                <w:iCs/>
                <w:sz w:val="12"/>
                <w:szCs w:val="12"/>
              </w:rPr>
            </w:pPr>
            <w:r w:rsidRPr="00EE4555">
              <w:rPr>
                <w:i/>
                <w:iCs/>
                <w:sz w:val="12"/>
                <w:szCs w:val="12"/>
              </w:rPr>
              <w:t>65 870,49</w:t>
            </w:r>
          </w:p>
        </w:tc>
        <w:tc>
          <w:tcPr>
            <w:tcW w:w="429" w:type="pct"/>
            <w:tcBorders>
              <w:top w:val="nil"/>
              <w:left w:val="nil"/>
              <w:bottom w:val="nil"/>
              <w:right w:val="nil"/>
            </w:tcBorders>
            <w:shd w:val="clear" w:color="auto" w:fill="auto"/>
            <w:noWrap/>
            <w:vAlign w:val="center"/>
            <w:hideMark/>
          </w:tcPr>
          <w:p w14:paraId="22A39F53"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053A5461" w14:textId="77777777" w:rsidTr="00BA4E59">
        <w:trPr>
          <w:trHeight w:val="85"/>
        </w:trPr>
        <w:tc>
          <w:tcPr>
            <w:tcW w:w="2865" w:type="pct"/>
            <w:tcBorders>
              <w:top w:val="nil"/>
              <w:left w:val="nil"/>
              <w:bottom w:val="nil"/>
              <w:right w:val="nil"/>
            </w:tcBorders>
            <w:shd w:val="clear" w:color="auto" w:fill="auto"/>
            <w:vAlign w:val="center"/>
            <w:hideMark/>
          </w:tcPr>
          <w:p w14:paraId="53894427"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noWrap/>
            <w:vAlign w:val="center"/>
            <w:hideMark/>
          </w:tcPr>
          <w:p w14:paraId="54086BB3"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218A291" w14:textId="77777777" w:rsidR="00EE4555" w:rsidRPr="00EE4555" w:rsidRDefault="00EE4555" w:rsidP="00EE4555">
            <w:pPr>
              <w:spacing w:line="240" w:lineRule="auto"/>
              <w:jc w:val="right"/>
              <w:rPr>
                <w:i/>
                <w:iCs/>
                <w:sz w:val="12"/>
                <w:szCs w:val="12"/>
              </w:rPr>
            </w:pPr>
            <w:r w:rsidRPr="00EE4555">
              <w:rPr>
                <w:i/>
                <w:iCs/>
                <w:sz w:val="12"/>
                <w:szCs w:val="12"/>
              </w:rPr>
              <w:t>171 400</w:t>
            </w:r>
          </w:p>
        </w:tc>
        <w:tc>
          <w:tcPr>
            <w:tcW w:w="702" w:type="pct"/>
            <w:tcBorders>
              <w:top w:val="nil"/>
              <w:left w:val="nil"/>
              <w:bottom w:val="nil"/>
              <w:right w:val="nil"/>
            </w:tcBorders>
            <w:shd w:val="clear" w:color="auto" w:fill="auto"/>
            <w:noWrap/>
            <w:vAlign w:val="center"/>
            <w:hideMark/>
          </w:tcPr>
          <w:p w14:paraId="66218E22" w14:textId="77777777" w:rsidR="00EE4555" w:rsidRPr="00EE4555" w:rsidRDefault="00EE4555" w:rsidP="00EE4555">
            <w:pPr>
              <w:spacing w:line="240" w:lineRule="auto"/>
              <w:jc w:val="right"/>
              <w:rPr>
                <w:i/>
                <w:iCs/>
                <w:sz w:val="12"/>
                <w:szCs w:val="12"/>
              </w:rPr>
            </w:pPr>
            <w:r w:rsidRPr="00EE4555">
              <w:rPr>
                <w:i/>
                <w:iCs/>
                <w:sz w:val="12"/>
                <w:szCs w:val="12"/>
              </w:rPr>
              <w:t>171 203,91</w:t>
            </w:r>
          </w:p>
        </w:tc>
        <w:tc>
          <w:tcPr>
            <w:tcW w:w="429" w:type="pct"/>
            <w:tcBorders>
              <w:top w:val="nil"/>
              <w:left w:val="nil"/>
              <w:bottom w:val="nil"/>
              <w:right w:val="nil"/>
            </w:tcBorders>
            <w:shd w:val="clear" w:color="auto" w:fill="auto"/>
            <w:vAlign w:val="center"/>
            <w:hideMark/>
          </w:tcPr>
          <w:p w14:paraId="3056990D" w14:textId="77777777" w:rsidR="00EE4555" w:rsidRPr="00EE4555" w:rsidRDefault="00EE4555" w:rsidP="00EE4555">
            <w:pPr>
              <w:spacing w:line="240" w:lineRule="auto"/>
              <w:jc w:val="right"/>
              <w:rPr>
                <w:i/>
                <w:iCs/>
                <w:sz w:val="12"/>
                <w:szCs w:val="12"/>
              </w:rPr>
            </w:pPr>
            <w:r w:rsidRPr="00EE4555">
              <w:rPr>
                <w:i/>
                <w:iCs/>
                <w:sz w:val="12"/>
                <w:szCs w:val="12"/>
              </w:rPr>
              <w:t>99,9%</w:t>
            </w:r>
          </w:p>
        </w:tc>
      </w:tr>
      <w:tr w:rsidR="00EE4555" w:rsidRPr="00EE4555" w14:paraId="6F5A53FE" w14:textId="77777777" w:rsidTr="00BA4E59">
        <w:trPr>
          <w:trHeight w:val="85"/>
        </w:trPr>
        <w:tc>
          <w:tcPr>
            <w:tcW w:w="2865" w:type="pct"/>
            <w:tcBorders>
              <w:top w:val="nil"/>
              <w:left w:val="nil"/>
              <w:bottom w:val="nil"/>
              <w:right w:val="nil"/>
            </w:tcBorders>
            <w:shd w:val="clear" w:color="auto" w:fill="auto"/>
            <w:vAlign w:val="center"/>
            <w:hideMark/>
          </w:tcPr>
          <w:p w14:paraId="29C3B9BF"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54B9AA2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1C27FB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DAAD45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DA007D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5C4DCCA" w14:textId="77777777" w:rsidTr="00BA4E59">
        <w:trPr>
          <w:trHeight w:val="85"/>
        </w:trPr>
        <w:tc>
          <w:tcPr>
            <w:tcW w:w="2865" w:type="pct"/>
            <w:tcBorders>
              <w:top w:val="nil"/>
              <w:left w:val="nil"/>
              <w:bottom w:val="nil"/>
              <w:right w:val="nil"/>
            </w:tcBorders>
            <w:shd w:val="clear" w:color="auto" w:fill="auto"/>
            <w:vAlign w:val="bottom"/>
            <w:hideMark/>
          </w:tcPr>
          <w:p w14:paraId="775525A4" w14:textId="77777777" w:rsidR="00EE4555" w:rsidRPr="00EE4555" w:rsidRDefault="00EE4555" w:rsidP="00EE4555">
            <w:pPr>
              <w:spacing w:line="240" w:lineRule="auto"/>
              <w:rPr>
                <w:sz w:val="12"/>
                <w:szCs w:val="12"/>
              </w:rPr>
            </w:pPr>
            <w:r w:rsidRPr="00EE4555">
              <w:rPr>
                <w:sz w:val="12"/>
                <w:szCs w:val="12"/>
              </w:rPr>
              <w:t>Odpisy na zakładowy fundusz świadczeń socjalnych</w:t>
            </w:r>
          </w:p>
        </w:tc>
        <w:tc>
          <w:tcPr>
            <w:tcW w:w="401" w:type="pct"/>
            <w:tcBorders>
              <w:top w:val="nil"/>
              <w:left w:val="nil"/>
              <w:bottom w:val="nil"/>
              <w:right w:val="nil"/>
            </w:tcBorders>
            <w:shd w:val="clear" w:color="auto" w:fill="auto"/>
            <w:noWrap/>
            <w:vAlign w:val="center"/>
            <w:hideMark/>
          </w:tcPr>
          <w:p w14:paraId="1891F3D9"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2449BA2" w14:textId="77777777" w:rsidR="00EE4555" w:rsidRPr="00EE4555" w:rsidRDefault="00EE4555" w:rsidP="00EE4555">
            <w:pPr>
              <w:spacing w:line="240" w:lineRule="auto"/>
              <w:jc w:val="right"/>
              <w:rPr>
                <w:sz w:val="12"/>
                <w:szCs w:val="12"/>
              </w:rPr>
            </w:pPr>
            <w:r w:rsidRPr="00EE4555">
              <w:rPr>
                <w:sz w:val="12"/>
                <w:szCs w:val="12"/>
              </w:rPr>
              <w:t>40 653</w:t>
            </w:r>
          </w:p>
        </w:tc>
        <w:tc>
          <w:tcPr>
            <w:tcW w:w="702" w:type="pct"/>
            <w:tcBorders>
              <w:top w:val="nil"/>
              <w:left w:val="nil"/>
              <w:bottom w:val="nil"/>
              <w:right w:val="nil"/>
            </w:tcBorders>
            <w:shd w:val="clear" w:color="auto" w:fill="auto"/>
            <w:noWrap/>
            <w:vAlign w:val="center"/>
            <w:hideMark/>
          </w:tcPr>
          <w:p w14:paraId="0D135A7D" w14:textId="77777777" w:rsidR="00EE4555" w:rsidRPr="00EE4555" w:rsidRDefault="00EE4555" w:rsidP="00EE4555">
            <w:pPr>
              <w:spacing w:line="240" w:lineRule="auto"/>
              <w:jc w:val="right"/>
              <w:rPr>
                <w:sz w:val="12"/>
                <w:szCs w:val="12"/>
              </w:rPr>
            </w:pPr>
            <w:r w:rsidRPr="00EE4555">
              <w:rPr>
                <w:sz w:val="12"/>
                <w:szCs w:val="12"/>
              </w:rPr>
              <w:t>40 653,00</w:t>
            </w:r>
          </w:p>
        </w:tc>
        <w:tc>
          <w:tcPr>
            <w:tcW w:w="429" w:type="pct"/>
            <w:tcBorders>
              <w:top w:val="nil"/>
              <w:left w:val="nil"/>
              <w:bottom w:val="nil"/>
              <w:right w:val="nil"/>
            </w:tcBorders>
            <w:shd w:val="clear" w:color="auto" w:fill="auto"/>
            <w:vAlign w:val="center"/>
            <w:hideMark/>
          </w:tcPr>
          <w:p w14:paraId="3A832F93"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625851F4" w14:textId="77777777" w:rsidTr="00BA4E59">
        <w:trPr>
          <w:trHeight w:val="85"/>
        </w:trPr>
        <w:tc>
          <w:tcPr>
            <w:tcW w:w="2865" w:type="pct"/>
            <w:tcBorders>
              <w:top w:val="nil"/>
              <w:left w:val="nil"/>
              <w:bottom w:val="nil"/>
              <w:right w:val="nil"/>
            </w:tcBorders>
            <w:shd w:val="clear" w:color="auto" w:fill="auto"/>
            <w:vAlign w:val="bottom"/>
            <w:hideMark/>
          </w:tcPr>
          <w:p w14:paraId="7C5708AC"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center"/>
            <w:hideMark/>
          </w:tcPr>
          <w:p w14:paraId="31F49FC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0A26159" w14:textId="77777777" w:rsidR="00EE4555" w:rsidRPr="00EE4555" w:rsidRDefault="00EE4555" w:rsidP="00EE4555">
            <w:pPr>
              <w:spacing w:line="240" w:lineRule="auto"/>
              <w:jc w:val="right"/>
              <w:rPr>
                <w:sz w:val="12"/>
                <w:szCs w:val="12"/>
              </w:rPr>
            </w:pPr>
            <w:r w:rsidRPr="00EE4555">
              <w:rPr>
                <w:sz w:val="12"/>
                <w:szCs w:val="12"/>
              </w:rPr>
              <w:t>13 200</w:t>
            </w:r>
          </w:p>
        </w:tc>
        <w:tc>
          <w:tcPr>
            <w:tcW w:w="702" w:type="pct"/>
            <w:tcBorders>
              <w:top w:val="nil"/>
              <w:left w:val="nil"/>
              <w:bottom w:val="nil"/>
              <w:right w:val="nil"/>
            </w:tcBorders>
            <w:shd w:val="clear" w:color="auto" w:fill="auto"/>
            <w:noWrap/>
            <w:vAlign w:val="center"/>
            <w:hideMark/>
          </w:tcPr>
          <w:p w14:paraId="407D54D2" w14:textId="77777777" w:rsidR="00EE4555" w:rsidRPr="00EE4555" w:rsidRDefault="00EE4555" w:rsidP="00EE4555">
            <w:pPr>
              <w:spacing w:line="240" w:lineRule="auto"/>
              <w:jc w:val="right"/>
              <w:rPr>
                <w:sz w:val="12"/>
                <w:szCs w:val="12"/>
              </w:rPr>
            </w:pPr>
            <w:r w:rsidRPr="00EE4555">
              <w:rPr>
                <w:sz w:val="12"/>
                <w:szCs w:val="12"/>
              </w:rPr>
              <w:t>13 200,00</w:t>
            </w:r>
          </w:p>
        </w:tc>
        <w:tc>
          <w:tcPr>
            <w:tcW w:w="429" w:type="pct"/>
            <w:tcBorders>
              <w:top w:val="nil"/>
              <w:left w:val="nil"/>
              <w:bottom w:val="nil"/>
              <w:right w:val="nil"/>
            </w:tcBorders>
            <w:shd w:val="clear" w:color="auto" w:fill="auto"/>
            <w:vAlign w:val="center"/>
            <w:hideMark/>
          </w:tcPr>
          <w:p w14:paraId="232BCCB0"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31FE7135" w14:textId="77777777" w:rsidTr="00BA4E59">
        <w:trPr>
          <w:trHeight w:val="85"/>
        </w:trPr>
        <w:tc>
          <w:tcPr>
            <w:tcW w:w="2865" w:type="pct"/>
            <w:tcBorders>
              <w:top w:val="nil"/>
              <w:left w:val="nil"/>
              <w:bottom w:val="nil"/>
              <w:right w:val="nil"/>
            </w:tcBorders>
            <w:shd w:val="clear" w:color="auto" w:fill="auto"/>
            <w:vAlign w:val="bottom"/>
            <w:hideMark/>
          </w:tcPr>
          <w:p w14:paraId="714CEB8F" w14:textId="77777777" w:rsidR="00EE4555" w:rsidRPr="00EE4555" w:rsidRDefault="00EE4555" w:rsidP="00EE4555">
            <w:pPr>
              <w:spacing w:line="240" w:lineRule="auto"/>
              <w:rPr>
                <w:sz w:val="12"/>
                <w:szCs w:val="12"/>
              </w:rPr>
            </w:pPr>
            <w:r w:rsidRPr="00EE4555">
              <w:rPr>
                <w:sz w:val="12"/>
                <w:szCs w:val="12"/>
              </w:rPr>
              <w:t>Zakup środków dydaktycznych i książek</w:t>
            </w:r>
          </w:p>
        </w:tc>
        <w:tc>
          <w:tcPr>
            <w:tcW w:w="401" w:type="pct"/>
            <w:tcBorders>
              <w:top w:val="nil"/>
              <w:left w:val="nil"/>
              <w:bottom w:val="nil"/>
              <w:right w:val="nil"/>
            </w:tcBorders>
            <w:shd w:val="clear" w:color="auto" w:fill="auto"/>
            <w:noWrap/>
            <w:vAlign w:val="center"/>
            <w:hideMark/>
          </w:tcPr>
          <w:p w14:paraId="2EF5B8B3"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3BB664C" w14:textId="77777777" w:rsidR="00EE4555" w:rsidRPr="00EE4555" w:rsidRDefault="00EE4555" w:rsidP="00EE4555">
            <w:pPr>
              <w:spacing w:line="240" w:lineRule="auto"/>
              <w:jc w:val="right"/>
              <w:rPr>
                <w:sz w:val="12"/>
                <w:szCs w:val="12"/>
              </w:rPr>
            </w:pPr>
            <w:r w:rsidRPr="00EE4555">
              <w:rPr>
                <w:sz w:val="12"/>
                <w:szCs w:val="12"/>
              </w:rPr>
              <w:t>9 765</w:t>
            </w:r>
          </w:p>
        </w:tc>
        <w:tc>
          <w:tcPr>
            <w:tcW w:w="702" w:type="pct"/>
            <w:tcBorders>
              <w:top w:val="nil"/>
              <w:left w:val="nil"/>
              <w:bottom w:val="nil"/>
              <w:right w:val="nil"/>
            </w:tcBorders>
            <w:shd w:val="clear" w:color="auto" w:fill="auto"/>
            <w:noWrap/>
            <w:vAlign w:val="center"/>
            <w:hideMark/>
          </w:tcPr>
          <w:p w14:paraId="67503F15" w14:textId="77777777" w:rsidR="00EE4555" w:rsidRPr="00EE4555" w:rsidRDefault="00EE4555" w:rsidP="00EE4555">
            <w:pPr>
              <w:spacing w:line="240" w:lineRule="auto"/>
              <w:jc w:val="right"/>
              <w:rPr>
                <w:sz w:val="12"/>
                <w:szCs w:val="12"/>
              </w:rPr>
            </w:pPr>
            <w:r w:rsidRPr="00EE4555">
              <w:rPr>
                <w:sz w:val="12"/>
                <w:szCs w:val="12"/>
              </w:rPr>
              <w:t>9 764,87</w:t>
            </w:r>
          </w:p>
        </w:tc>
        <w:tc>
          <w:tcPr>
            <w:tcW w:w="429" w:type="pct"/>
            <w:tcBorders>
              <w:top w:val="nil"/>
              <w:left w:val="nil"/>
              <w:bottom w:val="nil"/>
              <w:right w:val="nil"/>
            </w:tcBorders>
            <w:shd w:val="clear" w:color="auto" w:fill="auto"/>
            <w:vAlign w:val="center"/>
            <w:hideMark/>
          </w:tcPr>
          <w:p w14:paraId="0C9101C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09948D01" w14:textId="77777777" w:rsidTr="00BA4E59">
        <w:trPr>
          <w:trHeight w:val="85"/>
        </w:trPr>
        <w:tc>
          <w:tcPr>
            <w:tcW w:w="2865" w:type="pct"/>
            <w:tcBorders>
              <w:top w:val="nil"/>
              <w:left w:val="nil"/>
              <w:bottom w:val="nil"/>
              <w:right w:val="nil"/>
            </w:tcBorders>
            <w:shd w:val="clear" w:color="auto" w:fill="auto"/>
            <w:vAlign w:val="bottom"/>
            <w:hideMark/>
          </w:tcPr>
          <w:p w14:paraId="0949DB65"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center"/>
            <w:hideMark/>
          </w:tcPr>
          <w:p w14:paraId="71725CB3"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B5B22E8" w14:textId="77777777" w:rsidR="00EE4555" w:rsidRPr="00EE4555" w:rsidRDefault="00EE4555" w:rsidP="00EE4555">
            <w:pPr>
              <w:spacing w:line="240" w:lineRule="auto"/>
              <w:jc w:val="right"/>
              <w:rPr>
                <w:sz w:val="12"/>
                <w:szCs w:val="12"/>
              </w:rPr>
            </w:pPr>
            <w:r w:rsidRPr="00EE4555">
              <w:rPr>
                <w:sz w:val="12"/>
                <w:szCs w:val="12"/>
              </w:rPr>
              <w:t>3 960</w:t>
            </w:r>
          </w:p>
        </w:tc>
        <w:tc>
          <w:tcPr>
            <w:tcW w:w="702" w:type="pct"/>
            <w:tcBorders>
              <w:top w:val="nil"/>
              <w:left w:val="nil"/>
              <w:bottom w:val="nil"/>
              <w:right w:val="nil"/>
            </w:tcBorders>
            <w:shd w:val="clear" w:color="auto" w:fill="auto"/>
            <w:noWrap/>
            <w:vAlign w:val="center"/>
            <w:hideMark/>
          </w:tcPr>
          <w:p w14:paraId="0256FD12" w14:textId="77777777" w:rsidR="00EE4555" w:rsidRPr="00EE4555" w:rsidRDefault="00EE4555" w:rsidP="00EE4555">
            <w:pPr>
              <w:spacing w:line="240" w:lineRule="auto"/>
              <w:jc w:val="right"/>
              <w:rPr>
                <w:sz w:val="12"/>
                <w:szCs w:val="12"/>
              </w:rPr>
            </w:pPr>
            <w:r w:rsidRPr="00EE4555">
              <w:rPr>
                <w:sz w:val="12"/>
                <w:szCs w:val="12"/>
              </w:rPr>
              <w:t>3 960,00</w:t>
            </w:r>
          </w:p>
        </w:tc>
        <w:tc>
          <w:tcPr>
            <w:tcW w:w="429" w:type="pct"/>
            <w:tcBorders>
              <w:top w:val="nil"/>
              <w:left w:val="nil"/>
              <w:bottom w:val="nil"/>
              <w:right w:val="nil"/>
            </w:tcBorders>
            <w:shd w:val="clear" w:color="auto" w:fill="auto"/>
            <w:vAlign w:val="center"/>
            <w:hideMark/>
          </w:tcPr>
          <w:p w14:paraId="5E374666"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667372DA" w14:textId="77777777" w:rsidTr="00BA4E59">
        <w:trPr>
          <w:trHeight w:val="85"/>
        </w:trPr>
        <w:tc>
          <w:tcPr>
            <w:tcW w:w="2865" w:type="pct"/>
            <w:tcBorders>
              <w:top w:val="nil"/>
              <w:left w:val="nil"/>
              <w:bottom w:val="nil"/>
              <w:right w:val="nil"/>
            </w:tcBorders>
            <w:shd w:val="clear" w:color="auto" w:fill="auto"/>
            <w:vAlign w:val="center"/>
            <w:hideMark/>
          </w:tcPr>
          <w:p w14:paraId="22F21098"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3B7357A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2F6A9F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BE32BB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510F42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9161434" w14:textId="77777777" w:rsidTr="00BA4E59">
        <w:trPr>
          <w:trHeight w:val="85"/>
        </w:trPr>
        <w:tc>
          <w:tcPr>
            <w:tcW w:w="2865" w:type="pct"/>
            <w:tcBorders>
              <w:top w:val="nil"/>
              <w:left w:val="nil"/>
              <w:bottom w:val="nil"/>
              <w:right w:val="nil"/>
            </w:tcBorders>
            <w:shd w:val="clear" w:color="auto" w:fill="auto"/>
            <w:vAlign w:val="center"/>
            <w:hideMark/>
          </w:tcPr>
          <w:p w14:paraId="760A0A9B"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7A45CE59"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30A17D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541F93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F025F7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58EE99E" w14:textId="77777777" w:rsidTr="00BA4E59">
        <w:trPr>
          <w:trHeight w:val="85"/>
        </w:trPr>
        <w:tc>
          <w:tcPr>
            <w:tcW w:w="2865" w:type="pct"/>
            <w:tcBorders>
              <w:top w:val="nil"/>
              <w:left w:val="nil"/>
              <w:bottom w:val="nil"/>
              <w:right w:val="nil"/>
            </w:tcBorders>
            <w:shd w:val="clear" w:color="auto" w:fill="auto"/>
            <w:vAlign w:val="center"/>
            <w:hideMark/>
          </w:tcPr>
          <w:p w14:paraId="1F11E7E8" w14:textId="77777777" w:rsidR="00EE4555" w:rsidRPr="00EE4555" w:rsidRDefault="00EE4555" w:rsidP="00EE4555">
            <w:pPr>
              <w:spacing w:line="240" w:lineRule="auto"/>
              <w:rPr>
                <w:i/>
                <w:iCs/>
                <w:sz w:val="12"/>
                <w:szCs w:val="12"/>
              </w:rPr>
            </w:pPr>
            <w:r w:rsidRPr="00EE4555">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0CFA8108"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0134C9E8"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1326D0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68D4B4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6F9AA6A" w14:textId="77777777" w:rsidTr="00BA4E59">
        <w:trPr>
          <w:trHeight w:val="85"/>
        </w:trPr>
        <w:tc>
          <w:tcPr>
            <w:tcW w:w="2865" w:type="pct"/>
            <w:tcBorders>
              <w:top w:val="nil"/>
              <w:left w:val="nil"/>
              <w:bottom w:val="nil"/>
              <w:right w:val="nil"/>
            </w:tcBorders>
            <w:shd w:val="clear" w:color="auto" w:fill="auto"/>
            <w:vAlign w:val="center"/>
            <w:hideMark/>
          </w:tcPr>
          <w:p w14:paraId="66A53D05" w14:textId="77777777" w:rsidR="00EE4555" w:rsidRPr="00EE4555" w:rsidRDefault="00EE4555" w:rsidP="00EE4555">
            <w:pPr>
              <w:spacing w:line="240" w:lineRule="auto"/>
              <w:rPr>
                <w:i/>
                <w:iCs/>
                <w:sz w:val="12"/>
                <w:szCs w:val="12"/>
              </w:rPr>
            </w:pPr>
            <w:r w:rsidRPr="00EE4555">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6C22D4DC"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0F4CF94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703EE4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CD94A0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F84FC09" w14:textId="77777777" w:rsidTr="00BA4E59">
        <w:trPr>
          <w:trHeight w:val="85"/>
        </w:trPr>
        <w:tc>
          <w:tcPr>
            <w:tcW w:w="2865" w:type="pct"/>
            <w:tcBorders>
              <w:top w:val="nil"/>
              <w:left w:val="nil"/>
              <w:bottom w:val="nil"/>
              <w:right w:val="nil"/>
            </w:tcBorders>
            <w:shd w:val="clear" w:color="auto" w:fill="auto"/>
            <w:vAlign w:val="center"/>
            <w:hideMark/>
          </w:tcPr>
          <w:p w14:paraId="330B5D01" w14:textId="77777777" w:rsidR="00EE4555" w:rsidRPr="00EE4555" w:rsidRDefault="00EE4555" w:rsidP="00EE4555">
            <w:pPr>
              <w:spacing w:line="240" w:lineRule="auto"/>
              <w:rPr>
                <w:i/>
                <w:iCs/>
                <w:sz w:val="12"/>
                <w:szCs w:val="12"/>
              </w:rPr>
            </w:pPr>
            <w:r w:rsidRPr="00EE4555">
              <w:rPr>
                <w:i/>
                <w:iCs/>
                <w:sz w:val="12"/>
                <w:szCs w:val="12"/>
              </w:rPr>
              <w:t>3.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55FBC78E"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723646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3CFD11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695E52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55B8707" w14:textId="77777777" w:rsidTr="00BA4E59">
        <w:trPr>
          <w:trHeight w:val="85"/>
        </w:trPr>
        <w:tc>
          <w:tcPr>
            <w:tcW w:w="2865" w:type="pct"/>
            <w:tcBorders>
              <w:top w:val="nil"/>
              <w:left w:val="nil"/>
              <w:bottom w:val="nil"/>
              <w:right w:val="nil"/>
            </w:tcBorders>
            <w:shd w:val="clear" w:color="auto" w:fill="auto"/>
            <w:vAlign w:val="center"/>
            <w:hideMark/>
          </w:tcPr>
          <w:p w14:paraId="1BC5AA35"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91F6AE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555DE5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A406E9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4DEE09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84B66E2" w14:textId="77777777" w:rsidTr="00BA4E59">
        <w:trPr>
          <w:trHeight w:val="85"/>
        </w:trPr>
        <w:tc>
          <w:tcPr>
            <w:tcW w:w="2865" w:type="pct"/>
            <w:tcBorders>
              <w:top w:val="nil"/>
              <w:left w:val="nil"/>
              <w:bottom w:val="nil"/>
              <w:right w:val="nil"/>
            </w:tcBorders>
            <w:shd w:val="clear" w:color="000000" w:fill="EAF1F6"/>
            <w:vAlign w:val="center"/>
            <w:hideMark/>
          </w:tcPr>
          <w:p w14:paraId="035806E4" w14:textId="77777777" w:rsidR="00EE4555" w:rsidRPr="00EE4555" w:rsidRDefault="00EE4555" w:rsidP="00EE4555">
            <w:pPr>
              <w:spacing w:line="240" w:lineRule="auto"/>
              <w:rPr>
                <w:b/>
                <w:bCs/>
                <w:sz w:val="12"/>
                <w:szCs w:val="12"/>
              </w:rPr>
            </w:pPr>
            <w:r w:rsidRPr="00EE4555">
              <w:rPr>
                <w:b/>
                <w:bCs/>
                <w:sz w:val="12"/>
                <w:szCs w:val="12"/>
              </w:rPr>
              <w:t>Wyposażenie szkół w podręczniki, materiały edukacyjne lub materiały ćwiczeniowe - zadanie 39</w:t>
            </w:r>
          </w:p>
        </w:tc>
        <w:tc>
          <w:tcPr>
            <w:tcW w:w="401" w:type="pct"/>
            <w:tcBorders>
              <w:top w:val="nil"/>
              <w:left w:val="nil"/>
              <w:bottom w:val="nil"/>
              <w:right w:val="nil"/>
            </w:tcBorders>
            <w:shd w:val="clear" w:color="000000" w:fill="EAF1F6"/>
            <w:vAlign w:val="center"/>
            <w:hideMark/>
          </w:tcPr>
          <w:p w14:paraId="630D0928" w14:textId="77777777" w:rsidR="00EE4555" w:rsidRPr="00EE4555" w:rsidRDefault="00EE4555" w:rsidP="00EE4555">
            <w:pPr>
              <w:spacing w:line="240" w:lineRule="auto"/>
              <w:rPr>
                <w:b/>
                <w:bCs/>
                <w:sz w:val="12"/>
                <w:szCs w:val="12"/>
              </w:rPr>
            </w:pPr>
            <w:r w:rsidRPr="00EE4555">
              <w:rPr>
                <w:b/>
                <w:bCs/>
                <w:sz w:val="12"/>
                <w:szCs w:val="12"/>
              </w:rPr>
              <w:t> </w:t>
            </w:r>
          </w:p>
        </w:tc>
        <w:tc>
          <w:tcPr>
            <w:tcW w:w="602" w:type="pct"/>
            <w:tcBorders>
              <w:top w:val="nil"/>
              <w:left w:val="nil"/>
              <w:bottom w:val="nil"/>
              <w:right w:val="nil"/>
            </w:tcBorders>
            <w:shd w:val="clear" w:color="000000" w:fill="EAF1F6"/>
            <w:vAlign w:val="center"/>
            <w:hideMark/>
          </w:tcPr>
          <w:p w14:paraId="06252371" w14:textId="77777777" w:rsidR="00EE4555" w:rsidRPr="00EE4555" w:rsidRDefault="00EE4555" w:rsidP="00EE4555">
            <w:pPr>
              <w:spacing w:line="240" w:lineRule="auto"/>
              <w:jc w:val="right"/>
              <w:rPr>
                <w:b/>
                <w:bCs/>
                <w:sz w:val="12"/>
                <w:szCs w:val="12"/>
              </w:rPr>
            </w:pPr>
            <w:r w:rsidRPr="00EE4555">
              <w:rPr>
                <w:b/>
                <w:bCs/>
                <w:sz w:val="12"/>
                <w:szCs w:val="12"/>
              </w:rPr>
              <w:t>1 924 310</w:t>
            </w:r>
          </w:p>
        </w:tc>
        <w:tc>
          <w:tcPr>
            <w:tcW w:w="702" w:type="pct"/>
            <w:tcBorders>
              <w:top w:val="nil"/>
              <w:left w:val="nil"/>
              <w:bottom w:val="nil"/>
              <w:right w:val="nil"/>
            </w:tcBorders>
            <w:shd w:val="clear" w:color="000000" w:fill="EAF1F6"/>
            <w:vAlign w:val="center"/>
            <w:hideMark/>
          </w:tcPr>
          <w:p w14:paraId="59CD6CB5" w14:textId="77777777" w:rsidR="00EE4555" w:rsidRPr="00EE4555" w:rsidRDefault="00EE4555" w:rsidP="00EE4555">
            <w:pPr>
              <w:spacing w:line="240" w:lineRule="auto"/>
              <w:jc w:val="right"/>
              <w:rPr>
                <w:b/>
                <w:bCs/>
                <w:sz w:val="12"/>
                <w:szCs w:val="12"/>
              </w:rPr>
            </w:pPr>
            <w:r w:rsidRPr="00EE4555">
              <w:rPr>
                <w:b/>
                <w:bCs/>
                <w:sz w:val="12"/>
                <w:szCs w:val="12"/>
              </w:rPr>
              <w:t>1 876 206,49</w:t>
            </w:r>
          </w:p>
        </w:tc>
        <w:tc>
          <w:tcPr>
            <w:tcW w:w="429" w:type="pct"/>
            <w:tcBorders>
              <w:top w:val="nil"/>
              <w:left w:val="nil"/>
              <w:bottom w:val="nil"/>
              <w:right w:val="nil"/>
            </w:tcBorders>
            <w:shd w:val="clear" w:color="000000" w:fill="EAF1F6"/>
            <w:vAlign w:val="center"/>
            <w:hideMark/>
          </w:tcPr>
          <w:p w14:paraId="38D0409C" w14:textId="77777777" w:rsidR="00EE4555" w:rsidRPr="00EE4555" w:rsidRDefault="00EE4555" w:rsidP="00EE4555">
            <w:pPr>
              <w:spacing w:line="240" w:lineRule="auto"/>
              <w:jc w:val="right"/>
              <w:rPr>
                <w:b/>
                <w:bCs/>
                <w:sz w:val="12"/>
                <w:szCs w:val="12"/>
              </w:rPr>
            </w:pPr>
            <w:r w:rsidRPr="00EE4555">
              <w:rPr>
                <w:b/>
                <w:bCs/>
                <w:sz w:val="12"/>
                <w:szCs w:val="12"/>
              </w:rPr>
              <w:t>97,5%</w:t>
            </w:r>
          </w:p>
        </w:tc>
      </w:tr>
      <w:tr w:rsidR="00EE4555" w:rsidRPr="00EE4555" w14:paraId="04DB16DA" w14:textId="77777777" w:rsidTr="00BA4E59">
        <w:trPr>
          <w:trHeight w:val="85"/>
        </w:trPr>
        <w:tc>
          <w:tcPr>
            <w:tcW w:w="2865" w:type="pct"/>
            <w:tcBorders>
              <w:top w:val="nil"/>
              <w:left w:val="nil"/>
              <w:bottom w:val="nil"/>
              <w:right w:val="nil"/>
            </w:tcBorders>
            <w:shd w:val="clear" w:color="auto" w:fill="auto"/>
            <w:vAlign w:val="center"/>
            <w:hideMark/>
          </w:tcPr>
          <w:p w14:paraId="6FB6A724"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4D37156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53BE31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5847DD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DC84A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067C452" w14:textId="77777777" w:rsidTr="00BA4E59">
        <w:trPr>
          <w:trHeight w:val="85"/>
        </w:trPr>
        <w:tc>
          <w:tcPr>
            <w:tcW w:w="2865" w:type="pct"/>
            <w:tcBorders>
              <w:top w:val="nil"/>
              <w:left w:val="nil"/>
              <w:bottom w:val="nil"/>
              <w:right w:val="nil"/>
            </w:tcBorders>
            <w:shd w:val="clear" w:color="auto" w:fill="auto"/>
            <w:vAlign w:val="center"/>
            <w:hideMark/>
          </w:tcPr>
          <w:p w14:paraId="6408649D"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80153</w:t>
            </w:r>
          </w:p>
        </w:tc>
        <w:tc>
          <w:tcPr>
            <w:tcW w:w="401" w:type="pct"/>
            <w:tcBorders>
              <w:top w:val="nil"/>
              <w:left w:val="nil"/>
              <w:bottom w:val="nil"/>
              <w:right w:val="nil"/>
            </w:tcBorders>
            <w:shd w:val="clear" w:color="auto" w:fill="auto"/>
            <w:noWrap/>
            <w:vAlign w:val="center"/>
            <w:hideMark/>
          </w:tcPr>
          <w:p w14:paraId="3108B67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64C245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21AA07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8A583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91C67D6" w14:textId="77777777" w:rsidTr="00BA4E59">
        <w:trPr>
          <w:trHeight w:val="85"/>
        </w:trPr>
        <w:tc>
          <w:tcPr>
            <w:tcW w:w="2865" w:type="pct"/>
            <w:tcBorders>
              <w:top w:val="nil"/>
              <w:left w:val="nil"/>
              <w:bottom w:val="nil"/>
              <w:right w:val="nil"/>
            </w:tcBorders>
            <w:shd w:val="clear" w:color="auto" w:fill="auto"/>
            <w:vAlign w:val="center"/>
            <w:hideMark/>
          </w:tcPr>
          <w:p w14:paraId="67E3656A"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9B6755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7C1532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EA05F0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6B6C0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730AA85" w14:textId="77777777" w:rsidTr="00BA4E59">
        <w:trPr>
          <w:trHeight w:val="85"/>
        </w:trPr>
        <w:tc>
          <w:tcPr>
            <w:tcW w:w="2865" w:type="pct"/>
            <w:tcBorders>
              <w:top w:val="nil"/>
              <w:left w:val="nil"/>
              <w:bottom w:val="nil"/>
              <w:right w:val="nil"/>
            </w:tcBorders>
            <w:shd w:val="clear" w:color="auto" w:fill="auto"/>
            <w:vAlign w:val="center"/>
            <w:hideMark/>
          </w:tcPr>
          <w:p w14:paraId="51C88363" w14:textId="77777777" w:rsidR="00EE4555" w:rsidRPr="00EE4555" w:rsidRDefault="00EE4555" w:rsidP="00EE4555">
            <w:pPr>
              <w:spacing w:line="240" w:lineRule="auto"/>
              <w:rPr>
                <w:b/>
                <w:bCs/>
                <w:sz w:val="12"/>
                <w:szCs w:val="12"/>
              </w:rPr>
            </w:pPr>
            <w:r w:rsidRPr="00EE4555">
              <w:rPr>
                <w:b/>
                <w:bCs/>
                <w:sz w:val="12"/>
                <w:szCs w:val="12"/>
              </w:rPr>
              <w:t xml:space="preserve">Wyposażenie szkół publicznych w podręczniki, materiały edukacyjne lub materiały ćwiczeniowe </w:t>
            </w:r>
          </w:p>
        </w:tc>
        <w:tc>
          <w:tcPr>
            <w:tcW w:w="401" w:type="pct"/>
            <w:tcBorders>
              <w:top w:val="nil"/>
              <w:left w:val="nil"/>
              <w:bottom w:val="nil"/>
              <w:right w:val="nil"/>
            </w:tcBorders>
            <w:shd w:val="clear" w:color="auto" w:fill="auto"/>
            <w:noWrap/>
            <w:vAlign w:val="center"/>
            <w:hideMark/>
          </w:tcPr>
          <w:p w14:paraId="1465568B"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0EB5C35A" w14:textId="77777777" w:rsidR="00EE4555" w:rsidRPr="00EE4555" w:rsidRDefault="00EE4555" w:rsidP="00EE4555">
            <w:pPr>
              <w:spacing w:line="240" w:lineRule="auto"/>
              <w:jc w:val="right"/>
              <w:rPr>
                <w:b/>
                <w:bCs/>
                <w:sz w:val="12"/>
                <w:szCs w:val="12"/>
              </w:rPr>
            </w:pPr>
            <w:r w:rsidRPr="00EE4555">
              <w:rPr>
                <w:b/>
                <w:bCs/>
                <w:sz w:val="12"/>
                <w:szCs w:val="12"/>
              </w:rPr>
              <w:t>1 185 752</w:t>
            </w:r>
          </w:p>
        </w:tc>
        <w:tc>
          <w:tcPr>
            <w:tcW w:w="702" w:type="pct"/>
            <w:tcBorders>
              <w:top w:val="nil"/>
              <w:left w:val="nil"/>
              <w:bottom w:val="nil"/>
              <w:right w:val="nil"/>
            </w:tcBorders>
            <w:shd w:val="clear" w:color="auto" w:fill="auto"/>
            <w:noWrap/>
            <w:vAlign w:val="center"/>
            <w:hideMark/>
          </w:tcPr>
          <w:p w14:paraId="6E1417A7" w14:textId="77777777" w:rsidR="00EE4555" w:rsidRPr="00EE4555" w:rsidRDefault="00EE4555" w:rsidP="00EE4555">
            <w:pPr>
              <w:spacing w:line="240" w:lineRule="auto"/>
              <w:jc w:val="right"/>
              <w:rPr>
                <w:b/>
                <w:bCs/>
                <w:sz w:val="12"/>
                <w:szCs w:val="12"/>
              </w:rPr>
            </w:pPr>
            <w:r w:rsidRPr="00EE4555">
              <w:rPr>
                <w:b/>
                <w:bCs/>
                <w:sz w:val="12"/>
                <w:szCs w:val="12"/>
              </w:rPr>
              <w:t>1 157 903,93</w:t>
            </w:r>
          </w:p>
        </w:tc>
        <w:tc>
          <w:tcPr>
            <w:tcW w:w="429" w:type="pct"/>
            <w:tcBorders>
              <w:top w:val="nil"/>
              <w:left w:val="nil"/>
              <w:bottom w:val="nil"/>
              <w:right w:val="nil"/>
            </w:tcBorders>
            <w:shd w:val="clear" w:color="auto" w:fill="auto"/>
            <w:vAlign w:val="center"/>
            <w:hideMark/>
          </w:tcPr>
          <w:p w14:paraId="13DC5835" w14:textId="77777777" w:rsidR="00EE4555" w:rsidRPr="00EE4555" w:rsidRDefault="00EE4555" w:rsidP="00EE4555">
            <w:pPr>
              <w:spacing w:line="240" w:lineRule="auto"/>
              <w:jc w:val="right"/>
              <w:rPr>
                <w:b/>
                <w:bCs/>
                <w:sz w:val="12"/>
                <w:szCs w:val="12"/>
              </w:rPr>
            </w:pPr>
            <w:r w:rsidRPr="00EE4555">
              <w:rPr>
                <w:b/>
                <w:bCs/>
                <w:sz w:val="12"/>
                <w:szCs w:val="12"/>
              </w:rPr>
              <w:t>97,7%</w:t>
            </w:r>
          </w:p>
        </w:tc>
      </w:tr>
      <w:tr w:rsidR="00EE4555" w:rsidRPr="00EE4555" w14:paraId="4A47B321" w14:textId="77777777" w:rsidTr="00BA4E59">
        <w:trPr>
          <w:trHeight w:val="85"/>
        </w:trPr>
        <w:tc>
          <w:tcPr>
            <w:tcW w:w="2865" w:type="pct"/>
            <w:tcBorders>
              <w:top w:val="nil"/>
              <w:left w:val="nil"/>
              <w:bottom w:val="nil"/>
              <w:right w:val="nil"/>
            </w:tcBorders>
            <w:shd w:val="clear" w:color="auto" w:fill="auto"/>
            <w:vAlign w:val="center"/>
            <w:hideMark/>
          </w:tcPr>
          <w:p w14:paraId="710A6BCF"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37D6C69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58D08A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E912C2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56E2C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EC42A1D" w14:textId="77777777" w:rsidTr="00BA4E59">
        <w:trPr>
          <w:trHeight w:val="85"/>
        </w:trPr>
        <w:tc>
          <w:tcPr>
            <w:tcW w:w="2865" w:type="pct"/>
            <w:tcBorders>
              <w:top w:val="nil"/>
              <w:left w:val="nil"/>
              <w:bottom w:val="nil"/>
              <w:right w:val="nil"/>
            </w:tcBorders>
            <w:shd w:val="clear" w:color="auto" w:fill="auto"/>
            <w:vAlign w:val="center"/>
            <w:hideMark/>
          </w:tcPr>
          <w:p w14:paraId="3BAFDEF7" w14:textId="77777777" w:rsidR="00EE4555" w:rsidRPr="00EE4555" w:rsidRDefault="00EE4555" w:rsidP="00EE4555">
            <w:pPr>
              <w:spacing w:line="240" w:lineRule="auto"/>
              <w:rPr>
                <w:i/>
                <w:iCs/>
                <w:sz w:val="12"/>
                <w:szCs w:val="12"/>
              </w:rPr>
            </w:pPr>
            <w:r w:rsidRPr="00EE4555">
              <w:rPr>
                <w:i/>
                <w:iCs/>
                <w:sz w:val="12"/>
                <w:szCs w:val="12"/>
                <w:u w:val="single"/>
              </w:rPr>
              <w:t>Cel:</w:t>
            </w:r>
            <w:r w:rsidRPr="00EE4555">
              <w:rPr>
                <w:i/>
                <w:iCs/>
                <w:sz w:val="12"/>
                <w:szCs w:val="12"/>
              </w:rPr>
              <w:t xml:space="preserve"> zapewnienie uczniom bezpłatnego dostępu do podręczników, materiałów edukacyjnych lub materiałów ćwiczeniowych</w:t>
            </w:r>
          </w:p>
        </w:tc>
        <w:tc>
          <w:tcPr>
            <w:tcW w:w="401" w:type="pct"/>
            <w:tcBorders>
              <w:top w:val="nil"/>
              <w:left w:val="nil"/>
              <w:bottom w:val="nil"/>
              <w:right w:val="nil"/>
            </w:tcBorders>
            <w:shd w:val="clear" w:color="auto" w:fill="auto"/>
            <w:noWrap/>
            <w:vAlign w:val="center"/>
            <w:hideMark/>
          </w:tcPr>
          <w:p w14:paraId="65098BBC"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A429B9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858BA9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FB038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2FABD65" w14:textId="77777777" w:rsidTr="00BA4E59">
        <w:trPr>
          <w:trHeight w:val="85"/>
        </w:trPr>
        <w:tc>
          <w:tcPr>
            <w:tcW w:w="2865" w:type="pct"/>
            <w:tcBorders>
              <w:top w:val="nil"/>
              <w:left w:val="nil"/>
              <w:bottom w:val="nil"/>
              <w:right w:val="nil"/>
            </w:tcBorders>
            <w:shd w:val="clear" w:color="auto" w:fill="auto"/>
            <w:vAlign w:val="center"/>
            <w:hideMark/>
          </w:tcPr>
          <w:p w14:paraId="369077F9"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F57525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3FEA70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B598B3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3E52C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C8832B5" w14:textId="77777777" w:rsidTr="00BA4E59">
        <w:trPr>
          <w:trHeight w:val="85"/>
        </w:trPr>
        <w:tc>
          <w:tcPr>
            <w:tcW w:w="2865" w:type="pct"/>
            <w:tcBorders>
              <w:top w:val="nil"/>
              <w:left w:val="nil"/>
              <w:bottom w:val="nil"/>
              <w:right w:val="nil"/>
            </w:tcBorders>
            <w:shd w:val="clear" w:color="auto" w:fill="auto"/>
            <w:vAlign w:val="center"/>
            <w:hideMark/>
          </w:tcPr>
          <w:p w14:paraId="68406D08"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14:paraId="0AA3C599"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7E0221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C88F6A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6BD2F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7538CBE" w14:textId="77777777" w:rsidTr="00BA4E59">
        <w:trPr>
          <w:trHeight w:val="85"/>
        </w:trPr>
        <w:tc>
          <w:tcPr>
            <w:tcW w:w="2865" w:type="pct"/>
            <w:tcBorders>
              <w:top w:val="nil"/>
              <w:left w:val="nil"/>
              <w:bottom w:val="nil"/>
              <w:right w:val="nil"/>
            </w:tcBorders>
            <w:shd w:val="clear" w:color="auto" w:fill="auto"/>
            <w:vAlign w:val="center"/>
            <w:hideMark/>
          </w:tcPr>
          <w:p w14:paraId="300E0459"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4C9A5D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6EB3AC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93C090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32B4E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A035B39" w14:textId="77777777" w:rsidTr="00BA4E59">
        <w:trPr>
          <w:trHeight w:val="85"/>
        </w:trPr>
        <w:tc>
          <w:tcPr>
            <w:tcW w:w="2865" w:type="pct"/>
            <w:tcBorders>
              <w:top w:val="nil"/>
              <w:left w:val="nil"/>
              <w:bottom w:val="nil"/>
              <w:right w:val="nil"/>
            </w:tcBorders>
            <w:shd w:val="clear" w:color="auto" w:fill="auto"/>
            <w:vAlign w:val="center"/>
            <w:hideMark/>
          </w:tcPr>
          <w:p w14:paraId="7B4B01AD"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078C53F2"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D7D156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2AAC38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1B9A8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ACC1C59" w14:textId="77777777" w:rsidTr="00BA4E59">
        <w:trPr>
          <w:trHeight w:val="85"/>
        </w:trPr>
        <w:tc>
          <w:tcPr>
            <w:tcW w:w="2865" w:type="pct"/>
            <w:tcBorders>
              <w:top w:val="nil"/>
              <w:left w:val="nil"/>
              <w:bottom w:val="nil"/>
              <w:right w:val="nil"/>
            </w:tcBorders>
            <w:shd w:val="clear" w:color="auto" w:fill="auto"/>
            <w:vAlign w:val="bottom"/>
            <w:hideMark/>
          </w:tcPr>
          <w:p w14:paraId="5DCF660F" w14:textId="77777777" w:rsidR="00EE4555" w:rsidRPr="00EE4555" w:rsidRDefault="00EE4555" w:rsidP="00EE4555">
            <w:pPr>
              <w:spacing w:line="240" w:lineRule="auto"/>
              <w:rPr>
                <w:sz w:val="12"/>
                <w:szCs w:val="12"/>
              </w:rPr>
            </w:pPr>
            <w:r w:rsidRPr="00EE4555">
              <w:rPr>
                <w:sz w:val="12"/>
                <w:szCs w:val="12"/>
              </w:rPr>
              <w:t>Zakup środków dydaktycznych i książek</w:t>
            </w:r>
          </w:p>
        </w:tc>
        <w:tc>
          <w:tcPr>
            <w:tcW w:w="401" w:type="pct"/>
            <w:tcBorders>
              <w:top w:val="nil"/>
              <w:left w:val="nil"/>
              <w:bottom w:val="nil"/>
              <w:right w:val="nil"/>
            </w:tcBorders>
            <w:shd w:val="clear" w:color="auto" w:fill="auto"/>
            <w:noWrap/>
            <w:vAlign w:val="center"/>
            <w:hideMark/>
          </w:tcPr>
          <w:p w14:paraId="788B2ACF"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DF62D7B" w14:textId="77777777" w:rsidR="00EE4555" w:rsidRPr="00EE4555" w:rsidRDefault="00EE4555" w:rsidP="00EE4555">
            <w:pPr>
              <w:spacing w:line="240" w:lineRule="auto"/>
              <w:jc w:val="right"/>
              <w:rPr>
                <w:sz w:val="12"/>
                <w:szCs w:val="12"/>
              </w:rPr>
            </w:pPr>
            <w:r w:rsidRPr="00EE4555">
              <w:rPr>
                <w:sz w:val="12"/>
                <w:szCs w:val="12"/>
              </w:rPr>
              <w:t>1 185 752</w:t>
            </w:r>
          </w:p>
        </w:tc>
        <w:tc>
          <w:tcPr>
            <w:tcW w:w="702" w:type="pct"/>
            <w:tcBorders>
              <w:top w:val="nil"/>
              <w:left w:val="nil"/>
              <w:bottom w:val="nil"/>
              <w:right w:val="nil"/>
            </w:tcBorders>
            <w:shd w:val="clear" w:color="auto" w:fill="auto"/>
            <w:noWrap/>
            <w:vAlign w:val="center"/>
            <w:hideMark/>
          </w:tcPr>
          <w:p w14:paraId="383B78EA" w14:textId="77777777" w:rsidR="00EE4555" w:rsidRPr="00EE4555" w:rsidRDefault="00EE4555" w:rsidP="00EE4555">
            <w:pPr>
              <w:spacing w:line="240" w:lineRule="auto"/>
              <w:jc w:val="right"/>
              <w:rPr>
                <w:sz w:val="12"/>
                <w:szCs w:val="12"/>
              </w:rPr>
            </w:pPr>
            <w:r w:rsidRPr="00EE4555">
              <w:rPr>
                <w:sz w:val="12"/>
                <w:szCs w:val="12"/>
              </w:rPr>
              <w:t>1 157 903,93</w:t>
            </w:r>
          </w:p>
        </w:tc>
        <w:tc>
          <w:tcPr>
            <w:tcW w:w="429" w:type="pct"/>
            <w:tcBorders>
              <w:top w:val="nil"/>
              <w:left w:val="nil"/>
              <w:bottom w:val="nil"/>
              <w:right w:val="nil"/>
            </w:tcBorders>
            <w:shd w:val="clear" w:color="auto" w:fill="auto"/>
            <w:vAlign w:val="center"/>
            <w:hideMark/>
          </w:tcPr>
          <w:p w14:paraId="5C9A6972" w14:textId="77777777" w:rsidR="00EE4555" w:rsidRPr="00EE4555" w:rsidRDefault="00EE4555" w:rsidP="00EE4555">
            <w:pPr>
              <w:spacing w:line="240" w:lineRule="auto"/>
              <w:jc w:val="right"/>
              <w:rPr>
                <w:sz w:val="12"/>
                <w:szCs w:val="12"/>
              </w:rPr>
            </w:pPr>
            <w:r w:rsidRPr="00EE4555">
              <w:rPr>
                <w:sz w:val="12"/>
                <w:szCs w:val="12"/>
              </w:rPr>
              <w:t>97,7%</w:t>
            </w:r>
          </w:p>
        </w:tc>
      </w:tr>
      <w:tr w:rsidR="00EE4555" w:rsidRPr="00EE4555" w14:paraId="6F7AABC6" w14:textId="77777777" w:rsidTr="00BA4E59">
        <w:trPr>
          <w:trHeight w:val="85"/>
        </w:trPr>
        <w:tc>
          <w:tcPr>
            <w:tcW w:w="2865" w:type="pct"/>
            <w:tcBorders>
              <w:top w:val="nil"/>
              <w:left w:val="nil"/>
              <w:bottom w:val="nil"/>
              <w:right w:val="nil"/>
            </w:tcBorders>
            <w:shd w:val="clear" w:color="auto" w:fill="auto"/>
            <w:vAlign w:val="bottom"/>
            <w:hideMark/>
          </w:tcPr>
          <w:p w14:paraId="73684551"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02381D1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3DC13ED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3994BA7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C32BF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5778797" w14:textId="77777777" w:rsidTr="00BA4E59">
        <w:trPr>
          <w:trHeight w:val="85"/>
        </w:trPr>
        <w:tc>
          <w:tcPr>
            <w:tcW w:w="2865" w:type="pct"/>
            <w:tcBorders>
              <w:top w:val="nil"/>
              <w:left w:val="nil"/>
              <w:bottom w:val="nil"/>
              <w:right w:val="nil"/>
            </w:tcBorders>
            <w:shd w:val="clear" w:color="auto" w:fill="auto"/>
            <w:vAlign w:val="center"/>
            <w:hideMark/>
          </w:tcPr>
          <w:p w14:paraId="501CAD3C"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772EBC9F"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bottom"/>
            <w:hideMark/>
          </w:tcPr>
          <w:p w14:paraId="57071A3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4684C28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26E6F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F74262D" w14:textId="77777777" w:rsidTr="00BA4E59">
        <w:trPr>
          <w:trHeight w:val="85"/>
        </w:trPr>
        <w:tc>
          <w:tcPr>
            <w:tcW w:w="2865" w:type="pct"/>
            <w:tcBorders>
              <w:top w:val="nil"/>
              <w:left w:val="nil"/>
              <w:bottom w:val="nil"/>
              <w:right w:val="nil"/>
            </w:tcBorders>
            <w:shd w:val="clear" w:color="auto" w:fill="auto"/>
            <w:vAlign w:val="center"/>
            <w:hideMark/>
          </w:tcPr>
          <w:p w14:paraId="3599A16B" w14:textId="77777777" w:rsidR="00EE4555" w:rsidRPr="00EE4555" w:rsidRDefault="00EE4555" w:rsidP="00EE4555">
            <w:pPr>
              <w:spacing w:line="240" w:lineRule="auto"/>
              <w:rPr>
                <w:i/>
                <w:iCs/>
                <w:sz w:val="12"/>
                <w:szCs w:val="12"/>
              </w:rPr>
            </w:pPr>
            <w:r w:rsidRPr="00EE4555">
              <w:rPr>
                <w:i/>
                <w:iCs/>
                <w:sz w:val="12"/>
                <w:szCs w:val="12"/>
              </w:rPr>
              <w:t>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61D25F7C"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bottom"/>
            <w:hideMark/>
          </w:tcPr>
          <w:p w14:paraId="5EA5FB2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20A1D31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2C598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86CCE7E" w14:textId="77777777" w:rsidTr="00BA4E59">
        <w:trPr>
          <w:trHeight w:val="85"/>
        </w:trPr>
        <w:tc>
          <w:tcPr>
            <w:tcW w:w="2865" w:type="pct"/>
            <w:tcBorders>
              <w:top w:val="nil"/>
              <w:left w:val="nil"/>
              <w:bottom w:val="nil"/>
              <w:right w:val="nil"/>
            </w:tcBorders>
            <w:shd w:val="clear" w:color="auto" w:fill="auto"/>
            <w:vAlign w:val="bottom"/>
            <w:hideMark/>
          </w:tcPr>
          <w:p w14:paraId="55E96FC7"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77200A1"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6B8F0A6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69903E8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BBCB2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58EA26C" w14:textId="77777777" w:rsidTr="00BA4E59">
        <w:trPr>
          <w:trHeight w:val="85"/>
        </w:trPr>
        <w:tc>
          <w:tcPr>
            <w:tcW w:w="2865" w:type="pct"/>
            <w:tcBorders>
              <w:top w:val="nil"/>
              <w:left w:val="nil"/>
              <w:bottom w:val="nil"/>
              <w:right w:val="nil"/>
            </w:tcBorders>
            <w:shd w:val="clear" w:color="auto" w:fill="auto"/>
            <w:vAlign w:val="center"/>
            <w:hideMark/>
          </w:tcPr>
          <w:p w14:paraId="513A63E8" w14:textId="77777777" w:rsidR="00EE4555" w:rsidRPr="00EE4555" w:rsidRDefault="00EE4555" w:rsidP="00EE4555">
            <w:pPr>
              <w:spacing w:line="240" w:lineRule="auto"/>
              <w:rPr>
                <w:b/>
                <w:bCs/>
                <w:sz w:val="12"/>
                <w:szCs w:val="12"/>
              </w:rPr>
            </w:pPr>
            <w:r w:rsidRPr="00EE4555">
              <w:rPr>
                <w:b/>
                <w:bCs/>
                <w:sz w:val="12"/>
                <w:szCs w:val="12"/>
              </w:rPr>
              <w:t>Dotacje na sfinansowanie wyposażenia placówek niepublicznych w podręczniki, materiały edukacyjne lub materiały ćwiczeniowe</w:t>
            </w:r>
          </w:p>
        </w:tc>
        <w:tc>
          <w:tcPr>
            <w:tcW w:w="401" w:type="pct"/>
            <w:tcBorders>
              <w:top w:val="nil"/>
              <w:left w:val="nil"/>
              <w:bottom w:val="nil"/>
              <w:right w:val="nil"/>
            </w:tcBorders>
            <w:shd w:val="clear" w:color="auto" w:fill="auto"/>
            <w:noWrap/>
            <w:vAlign w:val="center"/>
            <w:hideMark/>
          </w:tcPr>
          <w:p w14:paraId="48179498"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4BAC78D7" w14:textId="77777777" w:rsidR="00EE4555" w:rsidRPr="00EE4555" w:rsidRDefault="00EE4555" w:rsidP="00EE4555">
            <w:pPr>
              <w:spacing w:line="240" w:lineRule="auto"/>
              <w:jc w:val="right"/>
              <w:rPr>
                <w:b/>
                <w:bCs/>
                <w:sz w:val="12"/>
                <w:szCs w:val="12"/>
              </w:rPr>
            </w:pPr>
            <w:r w:rsidRPr="00EE4555">
              <w:rPr>
                <w:b/>
                <w:bCs/>
                <w:sz w:val="12"/>
                <w:szCs w:val="12"/>
              </w:rPr>
              <w:t>738 558</w:t>
            </w:r>
          </w:p>
        </w:tc>
        <w:tc>
          <w:tcPr>
            <w:tcW w:w="702" w:type="pct"/>
            <w:tcBorders>
              <w:top w:val="nil"/>
              <w:left w:val="nil"/>
              <w:bottom w:val="nil"/>
              <w:right w:val="nil"/>
            </w:tcBorders>
            <w:shd w:val="clear" w:color="auto" w:fill="auto"/>
            <w:noWrap/>
            <w:vAlign w:val="center"/>
            <w:hideMark/>
          </w:tcPr>
          <w:p w14:paraId="32A49FFB" w14:textId="77777777" w:rsidR="00EE4555" w:rsidRPr="00EE4555" w:rsidRDefault="00EE4555" w:rsidP="00EE4555">
            <w:pPr>
              <w:spacing w:line="240" w:lineRule="auto"/>
              <w:jc w:val="right"/>
              <w:rPr>
                <w:b/>
                <w:bCs/>
                <w:sz w:val="12"/>
                <w:szCs w:val="12"/>
              </w:rPr>
            </w:pPr>
            <w:r w:rsidRPr="00EE4555">
              <w:rPr>
                <w:b/>
                <w:bCs/>
                <w:sz w:val="12"/>
                <w:szCs w:val="12"/>
              </w:rPr>
              <w:t>718 302,56</w:t>
            </w:r>
          </w:p>
        </w:tc>
        <w:tc>
          <w:tcPr>
            <w:tcW w:w="429" w:type="pct"/>
            <w:tcBorders>
              <w:top w:val="nil"/>
              <w:left w:val="nil"/>
              <w:bottom w:val="nil"/>
              <w:right w:val="nil"/>
            </w:tcBorders>
            <w:shd w:val="clear" w:color="auto" w:fill="auto"/>
            <w:vAlign w:val="center"/>
            <w:hideMark/>
          </w:tcPr>
          <w:p w14:paraId="709A2BC9" w14:textId="77777777" w:rsidR="00EE4555" w:rsidRPr="00EE4555" w:rsidRDefault="00EE4555" w:rsidP="00EE4555">
            <w:pPr>
              <w:spacing w:line="240" w:lineRule="auto"/>
              <w:jc w:val="right"/>
              <w:rPr>
                <w:b/>
                <w:bCs/>
                <w:sz w:val="12"/>
                <w:szCs w:val="12"/>
              </w:rPr>
            </w:pPr>
            <w:r w:rsidRPr="00EE4555">
              <w:rPr>
                <w:b/>
                <w:bCs/>
                <w:sz w:val="12"/>
                <w:szCs w:val="12"/>
              </w:rPr>
              <w:t>97,3%</w:t>
            </w:r>
          </w:p>
        </w:tc>
      </w:tr>
      <w:tr w:rsidR="00EE4555" w:rsidRPr="00EE4555" w14:paraId="71DC7281" w14:textId="77777777" w:rsidTr="00BA4E59">
        <w:trPr>
          <w:trHeight w:val="85"/>
        </w:trPr>
        <w:tc>
          <w:tcPr>
            <w:tcW w:w="2865" w:type="pct"/>
            <w:tcBorders>
              <w:top w:val="nil"/>
              <w:left w:val="nil"/>
              <w:bottom w:val="nil"/>
              <w:right w:val="nil"/>
            </w:tcBorders>
            <w:shd w:val="clear" w:color="auto" w:fill="auto"/>
            <w:vAlign w:val="center"/>
            <w:hideMark/>
          </w:tcPr>
          <w:p w14:paraId="2BF9F25C"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2ED38731"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3F63F7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8EE6C5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BEF57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4A88230" w14:textId="77777777" w:rsidTr="00BA4E59">
        <w:trPr>
          <w:trHeight w:val="85"/>
        </w:trPr>
        <w:tc>
          <w:tcPr>
            <w:tcW w:w="2865" w:type="pct"/>
            <w:tcBorders>
              <w:top w:val="nil"/>
              <w:left w:val="nil"/>
              <w:bottom w:val="nil"/>
              <w:right w:val="nil"/>
            </w:tcBorders>
            <w:shd w:val="clear" w:color="auto" w:fill="auto"/>
            <w:vAlign w:val="center"/>
            <w:hideMark/>
          </w:tcPr>
          <w:p w14:paraId="3121C49D" w14:textId="77777777" w:rsidR="00EE4555" w:rsidRPr="00EE4555" w:rsidRDefault="00EE4555" w:rsidP="00EE4555">
            <w:pPr>
              <w:spacing w:line="240" w:lineRule="auto"/>
              <w:rPr>
                <w:i/>
                <w:iCs/>
                <w:sz w:val="12"/>
                <w:szCs w:val="12"/>
              </w:rPr>
            </w:pPr>
            <w:r w:rsidRPr="00EE4555">
              <w:rPr>
                <w:i/>
                <w:iCs/>
                <w:sz w:val="12"/>
                <w:szCs w:val="12"/>
                <w:u w:val="single"/>
              </w:rPr>
              <w:t>Cel:</w:t>
            </w:r>
            <w:r w:rsidRPr="00EE4555">
              <w:rPr>
                <w:i/>
                <w:iCs/>
                <w:sz w:val="12"/>
                <w:szCs w:val="12"/>
              </w:rPr>
              <w:t xml:space="preserve"> zapewnienie uczniom bezpłatnego dostępu do podręczników, materiałów edukacyjnych lub materiałów ćwiczeniowych</w:t>
            </w:r>
          </w:p>
        </w:tc>
        <w:tc>
          <w:tcPr>
            <w:tcW w:w="401" w:type="pct"/>
            <w:tcBorders>
              <w:top w:val="nil"/>
              <w:left w:val="nil"/>
              <w:bottom w:val="nil"/>
              <w:right w:val="nil"/>
            </w:tcBorders>
            <w:shd w:val="clear" w:color="auto" w:fill="auto"/>
            <w:noWrap/>
            <w:vAlign w:val="center"/>
            <w:hideMark/>
          </w:tcPr>
          <w:p w14:paraId="77807759"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66F9A0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273D7D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2BB41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DA9FE4B" w14:textId="77777777" w:rsidTr="00BA4E59">
        <w:trPr>
          <w:trHeight w:val="85"/>
        </w:trPr>
        <w:tc>
          <w:tcPr>
            <w:tcW w:w="2865" w:type="pct"/>
            <w:tcBorders>
              <w:top w:val="nil"/>
              <w:left w:val="nil"/>
              <w:bottom w:val="nil"/>
              <w:right w:val="nil"/>
            </w:tcBorders>
            <w:shd w:val="clear" w:color="auto" w:fill="auto"/>
            <w:vAlign w:val="center"/>
            <w:hideMark/>
          </w:tcPr>
          <w:p w14:paraId="0F974F3F"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AC7D544"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F4D601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66BB8F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A352B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AA22AF6" w14:textId="77777777" w:rsidTr="00BA4E59">
        <w:trPr>
          <w:trHeight w:val="85"/>
        </w:trPr>
        <w:tc>
          <w:tcPr>
            <w:tcW w:w="2865" w:type="pct"/>
            <w:tcBorders>
              <w:top w:val="nil"/>
              <w:left w:val="nil"/>
              <w:bottom w:val="nil"/>
              <w:right w:val="nil"/>
            </w:tcBorders>
            <w:shd w:val="clear" w:color="auto" w:fill="auto"/>
            <w:vAlign w:val="center"/>
            <w:hideMark/>
          </w:tcPr>
          <w:p w14:paraId="1D8D50B9"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Wydział Oświaty i Wychowania</w:t>
            </w:r>
          </w:p>
        </w:tc>
        <w:tc>
          <w:tcPr>
            <w:tcW w:w="401" w:type="pct"/>
            <w:tcBorders>
              <w:top w:val="nil"/>
              <w:left w:val="nil"/>
              <w:bottom w:val="nil"/>
              <w:right w:val="nil"/>
            </w:tcBorders>
            <w:shd w:val="clear" w:color="auto" w:fill="auto"/>
            <w:noWrap/>
            <w:vAlign w:val="center"/>
            <w:hideMark/>
          </w:tcPr>
          <w:p w14:paraId="515E9C01"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593A13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B9B8B9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4657C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73A1A95" w14:textId="77777777" w:rsidTr="00BA4E59">
        <w:trPr>
          <w:trHeight w:val="85"/>
        </w:trPr>
        <w:tc>
          <w:tcPr>
            <w:tcW w:w="2865" w:type="pct"/>
            <w:tcBorders>
              <w:top w:val="nil"/>
              <w:left w:val="nil"/>
              <w:bottom w:val="nil"/>
              <w:right w:val="nil"/>
            </w:tcBorders>
            <w:shd w:val="clear" w:color="auto" w:fill="auto"/>
            <w:vAlign w:val="center"/>
            <w:hideMark/>
          </w:tcPr>
          <w:p w14:paraId="7A56E5A6"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2B4F9AD"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3DB631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2759CA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07CC6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367B037" w14:textId="77777777" w:rsidTr="00BA4E59">
        <w:trPr>
          <w:trHeight w:val="85"/>
        </w:trPr>
        <w:tc>
          <w:tcPr>
            <w:tcW w:w="2865" w:type="pct"/>
            <w:tcBorders>
              <w:top w:val="nil"/>
              <w:left w:val="nil"/>
              <w:bottom w:val="nil"/>
              <w:right w:val="nil"/>
            </w:tcBorders>
            <w:shd w:val="clear" w:color="auto" w:fill="auto"/>
            <w:vAlign w:val="center"/>
            <w:hideMark/>
          </w:tcPr>
          <w:p w14:paraId="0B1AADAF"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1985C740"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C39B05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C2E445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00451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56D6D45" w14:textId="77777777" w:rsidTr="00BA4E59">
        <w:trPr>
          <w:trHeight w:val="85"/>
        </w:trPr>
        <w:tc>
          <w:tcPr>
            <w:tcW w:w="2865" w:type="pct"/>
            <w:tcBorders>
              <w:top w:val="nil"/>
              <w:left w:val="nil"/>
              <w:bottom w:val="nil"/>
              <w:right w:val="nil"/>
            </w:tcBorders>
            <w:shd w:val="clear" w:color="auto" w:fill="auto"/>
            <w:vAlign w:val="center"/>
            <w:hideMark/>
          </w:tcPr>
          <w:p w14:paraId="2BE0098B" w14:textId="77777777" w:rsidR="00EE4555" w:rsidRPr="00EE4555" w:rsidRDefault="00EE4555" w:rsidP="00EE4555">
            <w:pPr>
              <w:spacing w:line="240" w:lineRule="auto"/>
              <w:rPr>
                <w:i/>
                <w:iCs/>
                <w:sz w:val="12"/>
                <w:szCs w:val="12"/>
              </w:rPr>
            </w:pPr>
            <w:r w:rsidRPr="00EE4555">
              <w:rPr>
                <w:i/>
                <w:iCs/>
                <w:sz w:val="12"/>
                <w:szCs w:val="12"/>
              </w:rPr>
              <w:t>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4CDAF1FC"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6823E3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D9AA75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1388A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E2BC933" w14:textId="77777777" w:rsidTr="00BA4E59">
        <w:trPr>
          <w:trHeight w:val="85"/>
        </w:trPr>
        <w:tc>
          <w:tcPr>
            <w:tcW w:w="2865" w:type="pct"/>
            <w:tcBorders>
              <w:top w:val="nil"/>
              <w:left w:val="nil"/>
              <w:bottom w:val="nil"/>
              <w:right w:val="nil"/>
            </w:tcBorders>
            <w:shd w:val="clear" w:color="auto" w:fill="auto"/>
            <w:vAlign w:val="center"/>
            <w:hideMark/>
          </w:tcPr>
          <w:p w14:paraId="7205AF4E"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F2328DD"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2E384E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D6F150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863F0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23AF117" w14:textId="77777777" w:rsidTr="00BA4E59">
        <w:trPr>
          <w:trHeight w:val="85"/>
        </w:trPr>
        <w:tc>
          <w:tcPr>
            <w:tcW w:w="2865" w:type="pct"/>
            <w:tcBorders>
              <w:top w:val="nil"/>
              <w:left w:val="nil"/>
              <w:bottom w:val="nil"/>
              <w:right w:val="nil"/>
            </w:tcBorders>
            <w:shd w:val="clear" w:color="000000" w:fill="CDDEE9"/>
            <w:vAlign w:val="center"/>
            <w:hideMark/>
          </w:tcPr>
          <w:p w14:paraId="20D2A071" w14:textId="77777777" w:rsidR="00EE4555" w:rsidRPr="00EE4555" w:rsidRDefault="00EE4555" w:rsidP="00EE4555">
            <w:pPr>
              <w:spacing w:line="240" w:lineRule="auto"/>
              <w:rPr>
                <w:b/>
                <w:bCs/>
                <w:sz w:val="12"/>
                <w:szCs w:val="12"/>
              </w:rPr>
            </w:pPr>
            <w:r w:rsidRPr="00EE4555">
              <w:rPr>
                <w:b/>
                <w:bCs/>
                <w:sz w:val="12"/>
                <w:szCs w:val="12"/>
              </w:rPr>
              <w:t>Pozostałe zadania z zakresu oświaty i wychowania - program 2</w:t>
            </w:r>
          </w:p>
        </w:tc>
        <w:tc>
          <w:tcPr>
            <w:tcW w:w="401" w:type="pct"/>
            <w:tcBorders>
              <w:top w:val="nil"/>
              <w:left w:val="nil"/>
              <w:bottom w:val="nil"/>
              <w:right w:val="nil"/>
            </w:tcBorders>
            <w:shd w:val="clear" w:color="000000" w:fill="CDDEE9"/>
            <w:vAlign w:val="center"/>
            <w:hideMark/>
          </w:tcPr>
          <w:p w14:paraId="4B61CCB7"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CDDEE9"/>
            <w:vAlign w:val="center"/>
            <w:hideMark/>
          </w:tcPr>
          <w:p w14:paraId="01F77521" w14:textId="77777777" w:rsidR="00EE4555" w:rsidRPr="00EE4555" w:rsidRDefault="00EE4555" w:rsidP="00EE4555">
            <w:pPr>
              <w:spacing w:line="240" w:lineRule="auto"/>
              <w:jc w:val="right"/>
              <w:rPr>
                <w:b/>
                <w:bCs/>
                <w:sz w:val="12"/>
                <w:szCs w:val="12"/>
              </w:rPr>
            </w:pPr>
            <w:r w:rsidRPr="00EE4555">
              <w:rPr>
                <w:b/>
                <w:bCs/>
                <w:sz w:val="12"/>
                <w:szCs w:val="12"/>
              </w:rPr>
              <w:t>21 020 004</w:t>
            </w:r>
          </w:p>
        </w:tc>
        <w:tc>
          <w:tcPr>
            <w:tcW w:w="702" w:type="pct"/>
            <w:tcBorders>
              <w:top w:val="nil"/>
              <w:left w:val="nil"/>
              <w:bottom w:val="nil"/>
              <w:right w:val="nil"/>
            </w:tcBorders>
            <w:shd w:val="clear" w:color="000000" w:fill="CDDEE9"/>
            <w:vAlign w:val="center"/>
            <w:hideMark/>
          </w:tcPr>
          <w:p w14:paraId="0D553501" w14:textId="77777777" w:rsidR="00EE4555" w:rsidRPr="00EE4555" w:rsidRDefault="00EE4555" w:rsidP="00EE4555">
            <w:pPr>
              <w:spacing w:line="240" w:lineRule="auto"/>
              <w:jc w:val="right"/>
              <w:rPr>
                <w:b/>
                <w:bCs/>
                <w:sz w:val="12"/>
                <w:szCs w:val="12"/>
              </w:rPr>
            </w:pPr>
            <w:r w:rsidRPr="00EE4555">
              <w:rPr>
                <w:b/>
                <w:bCs/>
                <w:sz w:val="12"/>
                <w:szCs w:val="12"/>
              </w:rPr>
              <w:t>20 375 389,72</w:t>
            </w:r>
          </w:p>
        </w:tc>
        <w:tc>
          <w:tcPr>
            <w:tcW w:w="429" w:type="pct"/>
            <w:tcBorders>
              <w:top w:val="nil"/>
              <w:left w:val="nil"/>
              <w:bottom w:val="nil"/>
              <w:right w:val="nil"/>
            </w:tcBorders>
            <w:shd w:val="clear" w:color="000000" w:fill="CDDEE9"/>
            <w:vAlign w:val="center"/>
            <w:hideMark/>
          </w:tcPr>
          <w:p w14:paraId="18DF1BD1" w14:textId="77777777" w:rsidR="00EE4555" w:rsidRPr="00EE4555" w:rsidRDefault="00EE4555" w:rsidP="00EE4555">
            <w:pPr>
              <w:spacing w:line="240" w:lineRule="auto"/>
              <w:jc w:val="right"/>
              <w:rPr>
                <w:b/>
                <w:bCs/>
                <w:sz w:val="12"/>
                <w:szCs w:val="12"/>
              </w:rPr>
            </w:pPr>
            <w:r w:rsidRPr="00EE4555">
              <w:rPr>
                <w:b/>
                <w:bCs/>
                <w:sz w:val="12"/>
                <w:szCs w:val="12"/>
              </w:rPr>
              <w:t>96,9%</w:t>
            </w:r>
          </w:p>
        </w:tc>
      </w:tr>
      <w:tr w:rsidR="00EE4555" w:rsidRPr="00EE4555" w14:paraId="580DB61F" w14:textId="77777777" w:rsidTr="00BA4E59">
        <w:trPr>
          <w:trHeight w:val="85"/>
        </w:trPr>
        <w:tc>
          <w:tcPr>
            <w:tcW w:w="2865" w:type="pct"/>
            <w:tcBorders>
              <w:top w:val="nil"/>
              <w:left w:val="nil"/>
              <w:bottom w:val="nil"/>
              <w:right w:val="nil"/>
            </w:tcBorders>
            <w:shd w:val="clear" w:color="auto" w:fill="auto"/>
            <w:vAlign w:val="center"/>
            <w:hideMark/>
          </w:tcPr>
          <w:p w14:paraId="6A3FD795"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2E3E579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8B2AA8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9459845" w14:textId="77777777" w:rsidR="00EE4555" w:rsidRPr="00EE4555" w:rsidRDefault="00EE4555" w:rsidP="00EE455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EF7FFC"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ACF6CC0" w14:textId="77777777" w:rsidTr="00BA4E59">
        <w:trPr>
          <w:trHeight w:val="85"/>
        </w:trPr>
        <w:tc>
          <w:tcPr>
            <w:tcW w:w="2865" w:type="pct"/>
            <w:tcBorders>
              <w:top w:val="nil"/>
              <w:left w:val="nil"/>
              <w:bottom w:val="nil"/>
              <w:right w:val="nil"/>
            </w:tcBorders>
            <w:shd w:val="clear" w:color="000000" w:fill="EAF1F6"/>
            <w:vAlign w:val="center"/>
            <w:hideMark/>
          </w:tcPr>
          <w:p w14:paraId="2110995B" w14:textId="77777777" w:rsidR="00EE4555" w:rsidRPr="00EE4555" w:rsidRDefault="00EE4555" w:rsidP="00EE4555">
            <w:pPr>
              <w:spacing w:line="240" w:lineRule="auto"/>
              <w:rPr>
                <w:b/>
                <w:bCs/>
                <w:sz w:val="12"/>
                <w:szCs w:val="12"/>
              </w:rPr>
            </w:pPr>
            <w:r w:rsidRPr="00EE4555">
              <w:rPr>
                <w:b/>
                <w:bCs/>
                <w:sz w:val="12"/>
                <w:szCs w:val="12"/>
              </w:rPr>
              <w:t>Zarządzanie finansami oświaty - zadanie 1</w:t>
            </w:r>
          </w:p>
        </w:tc>
        <w:tc>
          <w:tcPr>
            <w:tcW w:w="401" w:type="pct"/>
            <w:tcBorders>
              <w:top w:val="nil"/>
              <w:left w:val="nil"/>
              <w:bottom w:val="nil"/>
              <w:right w:val="nil"/>
            </w:tcBorders>
            <w:shd w:val="clear" w:color="000000" w:fill="EAF1F6"/>
            <w:vAlign w:val="center"/>
            <w:hideMark/>
          </w:tcPr>
          <w:p w14:paraId="14D80696"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3E8169C1" w14:textId="77777777" w:rsidR="00EE4555" w:rsidRPr="00EE4555" w:rsidRDefault="00EE4555" w:rsidP="00EE4555">
            <w:pPr>
              <w:spacing w:line="240" w:lineRule="auto"/>
              <w:jc w:val="right"/>
              <w:rPr>
                <w:b/>
                <w:bCs/>
                <w:sz w:val="12"/>
                <w:szCs w:val="12"/>
              </w:rPr>
            </w:pPr>
            <w:r w:rsidRPr="00EE4555">
              <w:rPr>
                <w:b/>
                <w:bCs/>
                <w:sz w:val="12"/>
                <w:szCs w:val="12"/>
              </w:rPr>
              <w:t>11 004 060</w:t>
            </w:r>
          </w:p>
        </w:tc>
        <w:tc>
          <w:tcPr>
            <w:tcW w:w="702" w:type="pct"/>
            <w:tcBorders>
              <w:top w:val="nil"/>
              <w:left w:val="nil"/>
              <w:bottom w:val="nil"/>
              <w:right w:val="nil"/>
            </w:tcBorders>
            <w:shd w:val="clear" w:color="000000" w:fill="EAF1F6"/>
            <w:vAlign w:val="center"/>
            <w:hideMark/>
          </w:tcPr>
          <w:p w14:paraId="05C2F2F9" w14:textId="77777777" w:rsidR="00EE4555" w:rsidRPr="00EE4555" w:rsidRDefault="00EE4555" w:rsidP="00EE4555">
            <w:pPr>
              <w:spacing w:line="240" w:lineRule="auto"/>
              <w:jc w:val="right"/>
              <w:rPr>
                <w:b/>
                <w:bCs/>
                <w:sz w:val="12"/>
                <w:szCs w:val="12"/>
              </w:rPr>
            </w:pPr>
            <w:r w:rsidRPr="00EE4555">
              <w:rPr>
                <w:b/>
                <w:bCs/>
                <w:sz w:val="12"/>
                <w:szCs w:val="12"/>
              </w:rPr>
              <w:t>11 000 896,58</w:t>
            </w:r>
          </w:p>
        </w:tc>
        <w:tc>
          <w:tcPr>
            <w:tcW w:w="429" w:type="pct"/>
            <w:tcBorders>
              <w:top w:val="nil"/>
              <w:left w:val="nil"/>
              <w:bottom w:val="nil"/>
              <w:right w:val="nil"/>
            </w:tcBorders>
            <w:shd w:val="clear" w:color="000000" w:fill="EAF1F6"/>
            <w:vAlign w:val="center"/>
            <w:hideMark/>
          </w:tcPr>
          <w:p w14:paraId="22EFF67A"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74274B9C" w14:textId="77777777" w:rsidTr="00BA4E59">
        <w:trPr>
          <w:trHeight w:val="85"/>
        </w:trPr>
        <w:tc>
          <w:tcPr>
            <w:tcW w:w="2865" w:type="pct"/>
            <w:tcBorders>
              <w:top w:val="nil"/>
              <w:left w:val="nil"/>
              <w:bottom w:val="nil"/>
              <w:right w:val="nil"/>
            </w:tcBorders>
            <w:shd w:val="clear" w:color="auto" w:fill="auto"/>
            <w:vAlign w:val="center"/>
            <w:hideMark/>
          </w:tcPr>
          <w:p w14:paraId="328BF810"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3EB8507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FF37FC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B78F47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48566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79B117B" w14:textId="77777777" w:rsidTr="00BA4E59">
        <w:trPr>
          <w:trHeight w:val="85"/>
        </w:trPr>
        <w:tc>
          <w:tcPr>
            <w:tcW w:w="2865" w:type="pct"/>
            <w:tcBorders>
              <w:top w:val="nil"/>
              <w:left w:val="nil"/>
              <w:bottom w:val="nil"/>
              <w:right w:val="nil"/>
            </w:tcBorders>
            <w:shd w:val="clear" w:color="auto" w:fill="auto"/>
            <w:vAlign w:val="center"/>
            <w:hideMark/>
          </w:tcPr>
          <w:p w14:paraId="228CA798"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zapewnienie obsługi finansowo - księgowej szkół</w:t>
            </w:r>
          </w:p>
        </w:tc>
        <w:tc>
          <w:tcPr>
            <w:tcW w:w="401" w:type="pct"/>
            <w:tcBorders>
              <w:top w:val="nil"/>
              <w:left w:val="nil"/>
              <w:bottom w:val="nil"/>
              <w:right w:val="nil"/>
            </w:tcBorders>
            <w:shd w:val="clear" w:color="auto" w:fill="auto"/>
            <w:vAlign w:val="center"/>
            <w:hideMark/>
          </w:tcPr>
          <w:p w14:paraId="090638E1"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EC0CE3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5B473A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C53BF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C46089F" w14:textId="77777777" w:rsidTr="00BA4E59">
        <w:trPr>
          <w:trHeight w:val="85"/>
        </w:trPr>
        <w:tc>
          <w:tcPr>
            <w:tcW w:w="2865" w:type="pct"/>
            <w:tcBorders>
              <w:top w:val="nil"/>
              <w:left w:val="nil"/>
              <w:bottom w:val="nil"/>
              <w:right w:val="nil"/>
            </w:tcBorders>
            <w:shd w:val="clear" w:color="auto" w:fill="auto"/>
            <w:vAlign w:val="center"/>
            <w:hideMark/>
          </w:tcPr>
          <w:p w14:paraId="72FA7AD7"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E477E2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7C01F6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081557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B9503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897BB9" w14:textId="77777777" w:rsidTr="00BA4E59">
        <w:trPr>
          <w:trHeight w:val="85"/>
        </w:trPr>
        <w:tc>
          <w:tcPr>
            <w:tcW w:w="2865" w:type="pct"/>
            <w:tcBorders>
              <w:top w:val="nil"/>
              <w:left w:val="nil"/>
              <w:bottom w:val="nil"/>
              <w:right w:val="nil"/>
            </w:tcBorders>
            <w:shd w:val="clear" w:color="auto" w:fill="auto"/>
            <w:vAlign w:val="center"/>
            <w:hideMark/>
          </w:tcPr>
          <w:p w14:paraId="65C584AA" w14:textId="77777777" w:rsidR="00EE4555" w:rsidRPr="00EE4555" w:rsidRDefault="00EE4555" w:rsidP="00EE4555">
            <w:pPr>
              <w:spacing w:line="240" w:lineRule="auto"/>
              <w:rPr>
                <w:sz w:val="12"/>
                <w:szCs w:val="12"/>
              </w:rPr>
            </w:pPr>
            <w:r w:rsidRPr="00EE4555">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01" w:type="pct"/>
            <w:tcBorders>
              <w:top w:val="nil"/>
              <w:left w:val="nil"/>
              <w:bottom w:val="nil"/>
              <w:right w:val="nil"/>
            </w:tcBorders>
            <w:shd w:val="clear" w:color="auto" w:fill="auto"/>
            <w:vAlign w:val="center"/>
            <w:hideMark/>
          </w:tcPr>
          <w:p w14:paraId="657F63D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vAlign w:val="center"/>
            <w:hideMark/>
          </w:tcPr>
          <w:p w14:paraId="6326397F"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C78A9C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C16460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1DC9762" w14:textId="77777777" w:rsidTr="00BA4E59">
        <w:trPr>
          <w:trHeight w:val="85"/>
        </w:trPr>
        <w:tc>
          <w:tcPr>
            <w:tcW w:w="2865" w:type="pct"/>
            <w:tcBorders>
              <w:top w:val="nil"/>
              <w:left w:val="nil"/>
              <w:bottom w:val="nil"/>
              <w:right w:val="nil"/>
            </w:tcBorders>
            <w:shd w:val="clear" w:color="auto" w:fill="auto"/>
            <w:vAlign w:val="center"/>
            <w:hideMark/>
          </w:tcPr>
          <w:p w14:paraId="6E5C2160"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F79506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C0EEC1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3850D2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57156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1EC31CB" w14:textId="77777777" w:rsidTr="00BA4E59">
        <w:trPr>
          <w:trHeight w:val="85"/>
        </w:trPr>
        <w:tc>
          <w:tcPr>
            <w:tcW w:w="2865" w:type="pct"/>
            <w:tcBorders>
              <w:top w:val="nil"/>
              <w:left w:val="nil"/>
              <w:bottom w:val="nil"/>
              <w:right w:val="nil"/>
            </w:tcBorders>
            <w:shd w:val="clear" w:color="auto" w:fill="auto"/>
            <w:vAlign w:val="center"/>
            <w:hideMark/>
          </w:tcPr>
          <w:p w14:paraId="36A886AF"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75085</w:t>
            </w:r>
          </w:p>
        </w:tc>
        <w:tc>
          <w:tcPr>
            <w:tcW w:w="401" w:type="pct"/>
            <w:tcBorders>
              <w:top w:val="nil"/>
              <w:left w:val="nil"/>
              <w:bottom w:val="nil"/>
              <w:right w:val="nil"/>
            </w:tcBorders>
            <w:shd w:val="clear" w:color="auto" w:fill="auto"/>
            <w:vAlign w:val="center"/>
            <w:hideMark/>
          </w:tcPr>
          <w:p w14:paraId="7A43B99E"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334DEA2" w14:textId="77777777" w:rsidR="00EE4555" w:rsidRPr="00EE4555" w:rsidRDefault="00EE4555" w:rsidP="00EE4555">
            <w:pPr>
              <w:spacing w:line="240" w:lineRule="auto"/>
              <w:jc w:val="right"/>
              <w:rPr>
                <w:sz w:val="12"/>
                <w:szCs w:val="12"/>
              </w:rPr>
            </w:pPr>
            <w:r w:rsidRPr="00EE4555">
              <w:rPr>
                <w:sz w:val="12"/>
                <w:szCs w:val="12"/>
              </w:rPr>
              <w:t>11 000 820</w:t>
            </w:r>
          </w:p>
        </w:tc>
        <w:tc>
          <w:tcPr>
            <w:tcW w:w="702" w:type="pct"/>
            <w:tcBorders>
              <w:top w:val="nil"/>
              <w:left w:val="nil"/>
              <w:bottom w:val="nil"/>
              <w:right w:val="nil"/>
            </w:tcBorders>
            <w:shd w:val="clear" w:color="auto" w:fill="auto"/>
            <w:noWrap/>
            <w:vAlign w:val="center"/>
            <w:hideMark/>
          </w:tcPr>
          <w:p w14:paraId="6E4DA69E" w14:textId="77777777" w:rsidR="00EE4555" w:rsidRPr="00EE4555" w:rsidRDefault="00EE4555" w:rsidP="00EE4555">
            <w:pPr>
              <w:spacing w:line="240" w:lineRule="auto"/>
              <w:jc w:val="right"/>
              <w:rPr>
                <w:sz w:val="12"/>
                <w:szCs w:val="12"/>
              </w:rPr>
            </w:pPr>
            <w:r w:rsidRPr="00EE4555">
              <w:rPr>
                <w:sz w:val="12"/>
                <w:szCs w:val="12"/>
              </w:rPr>
              <w:t>10 997 673,32</w:t>
            </w:r>
          </w:p>
        </w:tc>
        <w:tc>
          <w:tcPr>
            <w:tcW w:w="429" w:type="pct"/>
            <w:tcBorders>
              <w:top w:val="nil"/>
              <w:left w:val="nil"/>
              <w:bottom w:val="nil"/>
              <w:right w:val="nil"/>
            </w:tcBorders>
            <w:shd w:val="clear" w:color="auto" w:fill="auto"/>
            <w:noWrap/>
            <w:vAlign w:val="center"/>
            <w:hideMark/>
          </w:tcPr>
          <w:p w14:paraId="33FDFD53"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9FC6095" w14:textId="77777777" w:rsidTr="00BA4E59">
        <w:trPr>
          <w:trHeight w:val="85"/>
        </w:trPr>
        <w:tc>
          <w:tcPr>
            <w:tcW w:w="2865" w:type="pct"/>
            <w:tcBorders>
              <w:top w:val="nil"/>
              <w:left w:val="nil"/>
              <w:bottom w:val="nil"/>
              <w:right w:val="nil"/>
            </w:tcBorders>
            <w:shd w:val="clear" w:color="auto" w:fill="auto"/>
            <w:vAlign w:val="center"/>
            <w:hideMark/>
          </w:tcPr>
          <w:p w14:paraId="4D3F0E04"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07097E0F"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235A75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F60AC2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B983A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650A4AD" w14:textId="77777777" w:rsidTr="00BA4E59">
        <w:trPr>
          <w:trHeight w:val="85"/>
        </w:trPr>
        <w:tc>
          <w:tcPr>
            <w:tcW w:w="2865" w:type="pct"/>
            <w:tcBorders>
              <w:top w:val="nil"/>
              <w:left w:val="nil"/>
              <w:bottom w:val="nil"/>
              <w:right w:val="nil"/>
            </w:tcBorders>
            <w:shd w:val="clear" w:color="auto" w:fill="auto"/>
            <w:vAlign w:val="center"/>
            <w:hideMark/>
          </w:tcPr>
          <w:p w14:paraId="5211EF79" w14:textId="77777777" w:rsidR="00EE4555" w:rsidRPr="00EE4555" w:rsidRDefault="00EE4555" w:rsidP="00EE4555">
            <w:pPr>
              <w:spacing w:line="240" w:lineRule="auto"/>
              <w:rPr>
                <w:i/>
                <w:iCs/>
                <w:sz w:val="12"/>
                <w:szCs w:val="12"/>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151CC967"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0C67431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085BEE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5FA16F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1B346AE" w14:textId="77777777" w:rsidTr="00BA4E59">
        <w:trPr>
          <w:trHeight w:val="85"/>
        </w:trPr>
        <w:tc>
          <w:tcPr>
            <w:tcW w:w="2865" w:type="pct"/>
            <w:tcBorders>
              <w:top w:val="nil"/>
              <w:left w:val="nil"/>
              <w:bottom w:val="nil"/>
              <w:right w:val="nil"/>
            </w:tcBorders>
            <w:shd w:val="clear" w:color="auto" w:fill="auto"/>
            <w:vAlign w:val="center"/>
            <w:hideMark/>
          </w:tcPr>
          <w:p w14:paraId="0ECA669B"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5CEEF33"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EBB356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EFD251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838C8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BC1CD6B" w14:textId="77777777" w:rsidTr="00BA4E59">
        <w:trPr>
          <w:trHeight w:val="85"/>
        </w:trPr>
        <w:tc>
          <w:tcPr>
            <w:tcW w:w="2865" w:type="pct"/>
            <w:tcBorders>
              <w:top w:val="nil"/>
              <w:left w:val="nil"/>
              <w:bottom w:val="nil"/>
              <w:right w:val="nil"/>
            </w:tcBorders>
            <w:shd w:val="clear" w:color="auto" w:fill="auto"/>
            <w:vAlign w:val="center"/>
            <w:hideMark/>
          </w:tcPr>
          <w:p w14:paraId="55AB2BB2"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22B82522"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D754F3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86BA30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592A8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DF198AB" w14:textId="77777777" w:rsidTr="00BA4E59">
        <w:trPr>
          <w:trHeight w:val="85"/>
        </w:trPr>
        <w:tc>
          <w:tcPr>
            <w:tcW w:w="2865" w:type="pct"/>
            <w:tcBorders>
              <w:top w:val="nil"/>
              <w:left w:val="nil"/>
              <w:bottom w:val="nil"/>
              <w:right w:val="nil"/>
            </w:tcBorders>
            <w:shd w:val="clear" w:color="auto" w:fill="auto"/>
            <w:vAlign w:val="center"/>
            <w:hideMark/>
          </w:tcPr>
          <w:p w14:paraId="04F2612F" w14:textId="77777777" w:rsidR="00EE4555" w:rsidRPr="00EE4555" w:rsidRDefault="00EE4555" w:rsidP="00EE4555">
            <w:pPr>
              <w:spacing w:line="240" w:lineRule="auto"/>
              <w:rPr>
                <w:sz w:val="12"/>
                <w:szCs w:val="12"/>
              </w:rPr>
            </w:pPr>
            <w:r w:rsidRPr="00EE4555">
              <w:rPr>
                <w:sz w:val="12"/>
                <w:szCs w:val="12"/>
              </w:rPr>
              <w:t>- liczba etatów (średniorocznie)</w:t>
            </w:r>
          </w:p>
        </w:tc>
        <w:tc>
          <w:tcPr>
            <w:tcW w:w="401" w:type="pct"/>
            <w:tcBorders>
              <w:top w:val="nil"/>
              <w:left w:val="nil"/>
              <w:bottom w:val="nil"/>
              <w:right w:val="nil"/>
            </w:tcBorders>
            <w:shd w:val="clear" w:color="auto" w:fill="auto"/>
            <w:noWrap/>
            <w:vAlign w:val="center"/>
            <w:hideMark/>
          </w:tcPr>
          <w:p w14:paraId="6186FD59" w14:textId="77777777" w:rsidR="00EE4555" w:rsidRPr="00EE4555" w:rsidRDefault="00EE4555" w:rsidP="00EE4555">
            <w:pPr>
              <w:spacing w:line="240" w:lineRule="auto"/>
              <w:jc w:val="right"/>
              <w:rPr>
                <w:sz w:val="12"/>
                <w:szCs w:val="12"/>
              </w:rPr>
            </w:pPr>
            <w:r w:rsidRPr="00EE4555">
              <w:rPr>
                <w:sz w:val="12"/>
                <w:szCs w:val="12"/>
              </w:rPr>
              <w:t>55,4</w:t>
            </w:r>
          </w:p>
        </w:tc>
        <w:tc>
          <w:tcPr>
            <w:tcW w:w="602" w:type="pct"/>
            <w:tcBorders>
              <w:top w:val="nil"/>
              <w:left w:val="nil"/>
              <w:bottom w:val="nil"/>
              <w:right w:val="nil"/>
            </w:tcBorders>
            <w:shd w:val="clear" w:color="auto" w:fill="auto"/>
            <w:noWrap/>
            <w:vAlign w:val="center"/>
            <w:hideMark/>
          </w:tcPr>
          <w:p w14:paraId="12B21ECB"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565414F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B4D23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7FC539E" w14:textId="77777777" w:rsidTr="00BA4E59">
        <w:trPr>
          <w:trHeight w:val="85"/>
        </w:trPr>
        <w:tc>
          <w:tcPr>
            <w:tcW w:w="2865" w:type="pct"/>
            <w:tcBorders>
              <w:top w:val="nil"/>
              <w:left w:val="nil"/>
              <w:bottom w:val="nil"/>
              <w:right w:val="nil"/>
            </w:tcBorders>
            <w:shd w:val="clear" w:color="auto" w:fill="auto"/>
            <w:vAlign w:val="center"/>
            <w:hideMark/>
          </w:tcPr>
          <w:p w14:paraId="587AA85E"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749A0C9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4E1F30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B34CB8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70C32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738FB4C" w14:textId="77777777" w:rsidTr="00BA4E59">
        <w:trPr>
          <w:trHeight w:val="85"/>
        </w:trPr>
        <w:tc>
          <w:tcPr>
            <w:tcW w:w="2865" w:type="pct"/>
            <w:tcBorders>
              <w:top w:val="nil"/>
              <w:left w:val="nil"/>
              <w:bottom w:val="nil"/>
              <w:right w:val="nil"/>
            </w:tcBorders>
            <w:shd w:val="clear" w:color="auto" w:fill="auto"/>
            <w:vAlign w:val="center"/>
            <w:hideMark/>
          </w:tcPr>
          <w:p w14:paraId="762085B3"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vAlign w:val="center"/>
            <w:hideMark/>
          </w:tcPr>
          <w:p w14:paraId="58B611CC"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BD59CFE" w14:textId="77777777" w:rsidR="00EE4555" w:rsidRPr="00EE4555" w:rsidRDefault="00EE4555" w:rsidP="00EE4555">
            <w:pPr>
              <w:spacing w:line="240" w:lineRule="auto"/>
              <w:jc w:val="right"/>
              <w:rPr>
                <w:sz w:val="12"/>
                <w:szCs w:val="12"/>
              </w:rPr>
            </w:pPr>
            <w:r w:rsidRPr="00EE4555">
              <w:rPr>
                <w:sz w:val="12"/>
                <w:szCs w:val="12"/>
              </w:rPr>
              <w:t>9 685 536</w:t>
            </w:r>
          </w:p>
        </w:tc>
        <w:tc>
          <w:tcPr>
            <w:tcW w:w="702" w:type="pct"/>
            <w:tcBorders>
              <w:top w:val="nil"/>
              <w:left w:val="nil"/>
              <w:bottom w:val="nil"/>
              <w:right w:val="nil"/>
            </w:tcBorders>
            <w:shd w:val="clear" w:color="auto" w:fill="auto"/>
            <w:noWrap/>
            <w:vAlign w:val="center"/>
            <w:hideMark/>
          </w:tcPr>
          <w:p w14:paraId="2CF4ACF8" w14:textId="77777777" w:rsidR="00EE4555" w:rsidRPr="00EE4555" w:rsidRDefault="00EE4555" w:rsidP="00EE4555">
            <w:pPr>
              <w:spacing w:line="240" w:lineRule="auto"/>
              <w:jc w:val="right"/>
              <w:rPr>
                <w:sz w:val="12"/>
                <w:szCs w:val="12"/>
              </w:rPr>
            </w:pPr>
            <w:r w:rsidRPr="00EE4555">
              <w:rPr>
                <w:sz w:val="12"/>
                <w:szCs w:val="12"/>
              </w:rPr>
              <w:t>9 685 502,52</w:t>
            </w:r>
          </w:p>
        </w:tc>
        <w:tc>
          <w:tcPr>
            <w:tcW w:w="429" w:type="pct"/>
            <w:tcBorders>
              <w:top w:val="nil"/>
              <w:left w:val="nil"/>
              <w:bottom w:val="nil"/>
              <w:right w:val="nil"/>
            </w:tcBorders>
            <w:shd w:val="clear" w:color="auto" w:fill="auto"/>
            <w:noWrap/>
            <w:vAlign w:val="center"/>
            <w:hideMark/>
          </w:tcPr>
          <w:p w14:paraId="419C60C3"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C486D00" w14:textId="77777777" w:rsidTr="00BA4E59">
        <w:trPr>
          <w:trHeight w:val="85"/>
        </w:trPr>
        <w:tc>
          <w:tcPr>
            <w:tcW w:w="2865" w:type="pct"/>
            <w:tcBorders>
              <w:top w:val="nil"/>
              <w:left w:val="nil"/>
              <w:bottom w:val="nil"/>
              <w:right w:val="nil"/>
            </w:tcBorders>
            <w:shd w:val="clear" w:color="auto" w:fill="auto"/>
            <w:vAlign w:val="center"/>
            <w:hideMark/>
          </w:tcPr>
          <w:p w14:paraId="500D6002" w14:textId="77777777" w:rsidR="00EE4555" w:rsidRPr="00EE4555" w:rsidRDefault="00EE4555" w:rsidP="00EE4555">
            <w:pPr>
              <w:spacing w:line="240" w:lineRule="auto"/>
              <w:rPr>
                <w:i/>
                <w:iCs/>
                <w:sz w:val="12"/>
                <w:szCs w:val="12"/>
              </w:rPr>
            </w:pPr>
            <w:r w:rsidRPr="00EE4555">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2C291EE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093F051" w14:textId="77777777" w:rsidR="00EE4555" w:rsidRPr="00EE4555" w:rsidRDefault="00EE4555" w:rsidP="00EE4555">
            <w:pPr>
              <w:spacing w:line="240" w:lineRule="auto"/>
              <w:jc w:val="right"/>
              <w:rPr>
                <w:i/>
                <w:iCs/>
                <w:sz w:val="12"/>
                <w:szCs w:val="12"/>
              </w:rPr>
            </w:pPr>
            <w:r w:rsidRPr="00EE4555">
              <w:rPr>
                <w:i/>
                <w:iCs/>
                <w:sz w:val="12"/>
                <w:szCs w:val="12"/>
              </w:rPr>
              <w:t>7 602 031</w:t>
            </w:r>
          </w:p>
        </w:tc>
        <w:tc>
          <w:tcPr>
            <w:tcW w:w="702" w:type="pct"/>
            <w:tcBorders>
              <w:top w:val="nil"/>
              <w:left w:val="nil"/>
              <w:bottom w:val="nil"/>
              <w:right w:val="nil"/>
            </w:tcBorders>
            <w:shd w:val="clear" w:color="auto" w:fill="auto"/>
            <w:noWrap/>
            <w:vAlign w:val="center"/>
            <w:hideMark/>
          </w:tcPr>
          <w:p w14:paraId="06773031" w14:textId="77777777" w:rsidR="00EE4555" w:rsidRPr="00EE4555" w:rsidRDefault="00EE4555" w:rsidP="00EE4555">
            <w:pPr>
              <w:spacing w:line="240" w:lineRule="auto"/>
              <w:jc w:val="right"/>
              <w:rPr>
                <w:i/>
                <w:iCs/>
                <w:sz w:val="12"/>
                <w:szCs w:val="12"/>
              </w:rPr>
            </w:pPr>
            <w:r w:rsidRPr="00EE4555">
              <w:rPr>
                <w:i/>
                <w:iCs/>
                <w:sz w:val="12"/>
                <w:szCs w:val="12"/>
              </w:rPr>
              <w:t>7 602 031,00</w:t>
            </w:r>
          </w:p>
        </w:tc>
        <w:tc>
          <w:tcPr>
            <w:tcW w:w="429" w:type="pct"/>
            <w:tcBorders>
              <w:top w:val="nil"/>
              <w:left w:val="nil"/>
              <w:bottom w:val="nil"/>
              <w:right w:val="nil"/>
            </w:tcBorders>
            <w:shd w:val="clear" w:color="auto" w:fill="auto"/>
            <w:noWrap/>
            <w:vAlign w:val="center"/>
            <w:hideMark/>
          </w:tcPr>
          <w:p w14:paraId="25807655"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3BFA9E4E" w14:textId="77777777" w:rsidTr="00BA4E59">
        <w:trPr>
          <w:trHeight w:val="85"/>
        </w:trPr>
        <w:tc>
          <w:tcPr>
            <w:tcW w:w="2865" w:type="pct"/>
            <w:tcBorders>
              <w:top w:val="nil"/>
              <w:left w:val="nil"/>
              <w:bottom w:val="nil"/>
              <w:right w:val="nil"/>
            </w:tcBorders>
            <w:shd w:val="clear" w:color="auto" w:fill="auto"/>
            <w:vAlign w:val="center"/>
            <w:hideMark/>
          </w:tcPr>
          <w:p w14:paraId="118A75D7" w14:textId="77777777" w:rsidR="00EE4555" w:rsidRPr="00EE4555" w:rsidRDefault="00EE4555" w:rsidP="00EE4555">
            <w:pPr>
              <w:spacing w:line="240" w:lineRule="auto"/>
              <w:rPr>
                <w:i/>
                <w:iCs/>
                <w:sz w:val="12"/>
                <w:szCs w:val="12"/>
              </w:rPr>
            </w:pPr>
            <w:r w:rsidRPr="00EE4555">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07D76E9C"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EBAFE4E" w14:textId="77777777" w:rsidR="00EE4555" w:rsidRPr="00EE4555" w:rsidRDefault="00EE4555" w:rsidP="00EE4555">
            <w:pPr>
              <w:spacing w:line="240" w:lineRule="auto"/>
              <w:jc w:val="right"/>
              <w:rPr>
                <w:i/>
                <w:iCs/>
                <w:sz w:val="12"/>
                <w:szCs w:val="12"/>
              </w:rPr>
            </w:pPr>
            <w:r w:rsidRPr="00EE4555">
              <w:rPr>
                <w:i/>
                <w:iCs/>
                <w:sz w:val="12"/>
                <w:szCs w:val="12"/>
              </w:rPr>
              <w:t>516 369</w:t>
            </w:r>
          </w:p>
        </w:tc>
        <w:tc>
          <w:tcPr>
            <w:tcW w:w="702" w:type="pct"/>
            <w:tcBorders>
              <w:top w:val="nil"/>
              <w:left w:val="nil"/>
              <w:bottom w:val="nil"/>
              <w:right w:val="nil"/>
            </w:tcBorders>
            <w:shd w:val="clear" w:color="auto" w:fill="auto"/>
            <w:noWrap/>
            <w:vAlign w:val="center"/>
            <w:hideMark/>
          </w:tcPr>
          <w:p w14:paraId="16BAF9EA" w14:textId="77777777" w:rsidR="00EE4555" w:rsidRPr="00EE4555" w:rsidRDefault="00EE4555" w:rsidP="00EE4555">
            <w:pPr>
              <w:spacing w:line="240" w:lineRule="auto"/>
              <w:jc w:val="right"/>
              <w:rPr>
                <w:i/>
                <w:iCs/>
                <w:sz w:val="12"/>
                <w:szCs w:val="12"/>
              </w:rPr>
            </w:pPr>
            <w:r w:rsidRPr="00EE4555">
              <w:rPr>
                <w:i/>
                <w:iCs/>
                <w:sz w:val="12"/>
                <w:szCs w:val="12"/>
              </w:rPr>
              <w:t>516 368,13</w:t>
            </w:r>
          </w:p>
        </w:tc>
        <w:tc>
          <w:tcPr>
            <w:tcW w:w="429" w:type="pct"/>
            <w:tcBorders>
              <w:top w:val="nil"/>
              <w:left w:val="nil"/>
              <w:bottom w:val="nil"/>
              <w:right w:val="nil"/>
            </w:tcBorders>
            <w:shd w:val="clear" w:color="auto" w:fill="auto"/>
            <w:noWrap/>
            <w:vAlign w:val="center"/>
            <w:hideMark/>
          </w:tcPr>
          <w:p w14:paraId="1E1237FD"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2DF2A631" w14:textId="77777777" w:rsidTr="00BA4E59">
        <w:trPr>
          <w:trHeight w:val="85"/>
        </w:trPr>
        <w:tc>
          <w:tcPr>
            <w:tcW w:w="2865" w:type="pct"/>
            <w:tcBorders>
              <w:top w:val="nil"/>
              <w:left w:val="nil"/>
              <w:bottom w:val="nil"/>
              <w:right w:val="nil"/>
            </w:tcBorders>
            <w:shd w:val="clear" w:color="auto" w:fill="auto"/>
            <w:vAlign w:val="center"/>
            <w:hideMark/>
          </w:tcPr>
          <w:p w14:paraId="1897F56C" w14:textId="77777777" w:rsidR="00EE4555" w:rsidRPr="00EE4555" w:rsidRDefault="00EE4555" w:rsidP="00EE4555">
            <w:pPr>
              <w:spacing w:line="240" w:lineRule="auto"/>
              <w:rPr>
                <w:i/>
                <w:iCs/>
                <w:sz w:val="12"/>
                <w:szCs w:val="12"/>
              </w:rPr>
            </w:pPr>
            <w:r w:rsidRPr="00EE4555">
              <w:rPr>
                <w:i/>
                <w:iCs/>
                <w:sz w:val="12"/>
                <w:szCs w:val="12"/>
              </w:rPr>
              <w:t>- wynagrodzenia bezosobowe</w:t>
            </w:r>
          </w:p>
        </w:tc>
        <w:tc>
          <w:tcPr>
            <w:tcW w:w="401" w:type="pct"/>
            <w:tcBorders>
              <w:top w:val="nil"/>
              <w:left w:val="nil"/>
              <w:bottom w:val="nil"/>
              <w:right w:val="nil"/>
            </w:tcBorders>
            <w:shd w:val="clear" w:color="auto" w:fill="auto"/>
            <w:vAlign w:val="center"/>
            <w:hideMark/>
          </w:tcPr>
          <w:p w14:paraId="18AEF6F8"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B454D8E" w14:textId="77777777" w:rsidR="00EE4555" w:rsidRPr="00EE4555" w:rsidRDefault="00EE4555" w:rsidP="00EE4555">
            <w:pPr>
              <w:spacing w:line="240" w:lineRule="auto"/>
              <w:jc w:val="right"/>
              <w:rPr>
                <w:i/>
                <w:iCs/>
                <w:sz w:val="12"/>
                <w:szCs w:val="12"/>
              </w:rPr>
            </w:pPr>
            <w:r w:rsidRPr="00EE4555">
              <w:rPr>
                <w:i/>
                <w:iCs/>
                <w:sz w:val="12"/>
                <w:szCs w:val="12"/>
              </w:rPr>
              <w:t>42 560</w:t>
            </w:r>
          </w:p>
        </w:tc>
        <w:tc>
          <w:tcPr>
            <w:tcW w:w="702" w:type="pct"/>
            <w:tcBorders>
              <w:top w:val="nil"/>
              <w:left w:val="nil"/>
              <w:bottom w:val="nil"/>
              <w:right w:val="nil"/>
            </w:tcBorders>
            <w:shd w:val="clear" w:color="auto" w:fill="auto"/>
            <w:noWrap/>
            <w:vAlign w:val="center"/>
            <w:hideMark/>
          </w:tcPr>
          <w:p w14:paraId="7CBD02AB" w14:textId="77777777" w:rsidR="00EE4555" w:rsidRPr="00EE4555" w:rsidRDefault="00EE4555" w:rsidP="00EE4555">
            <w:pPr>
              <w:spacing w:line="240" w:lineRule="auto"/>
              <w:jc w:val="right"/>
              <w:rPr>
                <w:i/>
                <w:iCs/>
                <w:sz w:val="12"/>
                <w:szCs w:val="12"/>
              </w:rPr>
            </w:pPr>
            <w:r w:rsidRPr="00EE4555">
              <w:rPr>
                <w:i/>
                <w:iCs/>
                <w:sz w:val="12"/>
                <w:szCs w:val="12"/>
              </w:rPr>
              <w:t>42 560,00</w:t>
            </w:r>
          </w:p>
        </w:tc>
        <w:tc>
          <w:tcPr>
            <w:tcW w:w="429" w:type="pct"/>
            <w:tcBorders>
              <w:top w:val="nil"/>
              <w:left w:val="nil"/>
              <w:bottom w:val="nil"/>
              <w:right w:val="nil"/>
            </w:tcBorders>
            <w:shd w:val="clear" w:color="auto" w:fill="auto"/>
            <w:noWrap/>
            <w:vAlign w:val="center"/>
            <w:hideMark/>
          </w:tcPr>
          <w:p w14:paraId="7A1C6243"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6C550C4F" w14:textId="77777777" w:rsidTr="00BA4E59">
        <w:trPr>
          <w:trHeight w:val="85"/>
        </w:trPr>
        <w:tc>
          <w:tcPr>
            <w:tcW w:w="2865" w:type="pct"/>
            <w:tcBorders>
              <w:top w:val="nil"/>
              <w:left w:val="nil"/>
              <w:bottom w:val="nil"/>
              <w:right w:val="nil"/>
            </w:tcBorders>
            <w:shd w:val="clear" w:color="auto" w:fill="auto"/>
            <w:vAlign w:val="center"/>
            <w:hideMark/>
          </w:tcPr>
          <w:p w14:paraId="50DE7766"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vAlign w:val="center"/>
            <w:hideMark/>
          </w:tcPr>
          <w:p w14:paraId="0197567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5DD58AB" w14:textId="77777777" w:rsidR="00EE4555" w:rsidRPr="00EE4555" w:rsidRDefault="00EE4555" w:rsidP="00EE4555">
            <w:pPr>
              <w:spacing w:line="240" w:lineRule="auto"/>
              <w:jc w:val="right"/>
              <w:rPr>
                <w:i/>
                <w:iCs/>
                <w:sz w:val="12"/>
                <w:szCs w:val="12"/>
              </w:rPr>
            </w:pPr>
            <w:r w:rsidRPr="00EE4555">
              <w:rPr>
                <w:i/>
                <w:iCs/>
                <w:sz w:val="12"/>
                <w:szCs w:val="12"/>
              </w:rPr>
              <w:t>1 524 576</w:t>
            </w:r>
          </w:p>
        </w:tc>
        <w:tc>
          <w:tcPr>
            <w:tcW w:w="702" w:type="pct"/>
            <w:tcBorders>
              <w:top w:val="nil"/>
              <w:left w:val="nil"/>
              <w:bottom w:val="nil"/>
              <w:right w:val="nil"/>
            </w:tcBorders>
            <w:shd w:val="clear" w:color="auto" w:fill="auto"/>
            <w:noWrap/>
            <w:vAlign w:val="center"/>
            <w:hideMark/>
          </w:tcPr>
          <w:p w14:paraId="379F6380" w14:textId="77777777" w:rsidR="00EE4555" w:rsidRPr="00EE4555" w:rsidRDefault="00EE4555" w:rsidP="00EE4555">
            <w:pPr>
              <w:spacing w:line="240" w:lineRule="auto"/>
              <w:jc w:val="right"/>
              <w:rPr>
                <w:i/>
                <w:iCs/>
                <w:sz w:val="12"/>
                <w:szCs w:val="12"/>
              </w:rPr>
            </w:pPr>
            <w:r w:rsidRPr="00EE4555">
              <w:rPr>
                <w:i/>
                <w:iCs/>
                <w:sz w:val="12"/>
                <w:szCs w:val="12"/>
              </w:rPr>
              <w:t>1 524 543,39</w:t>
            </w:r>
          </w:p>
        </w:tc>
        <w:tc>
          <w:tcPr>
            <w:tcW w:w="429" w:type="pct"/>
            <w:tcBorders>
              <w:top w:val="nil"/>
              <w:left w:val="nil"/>
              <w:bottom w:val="nil"/>
              <w:right w:val="nil"/>
            </w:tcBorders>
            <w:shd w:val="clear" w:color="auto" w:fill="auto"/>
            <w:noWrap/>
            <w:vAlign w:val="center"/>
            <w:hideMark/>
          </w:tcPr>
          <w:p w14:paraId="78B9007F"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5E93FC3A" w14:textId="77777777" w:rsidTr="00BA4E59">
        <w:trPr>
          <w:trHeight w:val="85"/>
        </w:trPr>
        <w:tc>
          <w:tcPr>
            <w:tcW w:w="2865" w:type="pct"/>
            <w:tcBorders>
              <w:top w:val="nil"/>
              <w:left w:val="nil"/>
              <w:bottom w:val="nil"/>
              <w:right w:val="nil"/>
            </w:tcBorders>
            <w:shd w:val="clear" w:color="auto" w:fill="auto"/>
            <w:vAlign w:val="center"/>
            <w:hideMark/>
          </w:tcPr>
          <w:p w14:paraId="15C61C6D"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6C3D407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4DED7E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40E1F5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D47B8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138DAB" w14:textId="77777777" w:rsidTr="00BA4E59">
        <w:trPr>
          <w:trHeight w:val="85"/>
        </w:trPr>
        <w:tc>
          <w:tcPr>
            <w:tcW w:w="2865" w:type="pct"/>
            <w:tcBorders>
              <w:top w:val="nil"/>
              <w:left w:val="nil"/>
              <w:bottom w:val="nil"/>
              <w:right w:val="nil"/>
            </w:tcBorders>
            <w:shd w:val="clear" w:color="auto" w:fill="auto"/>
            <w:vAlign w:val="bottom"/>
            <w:hideMark/>
          </w:tcPr>
          <w:p w14:paraId="6E402585"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2DEC4119"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B8A3791" w14:textId="77777777" w:rsidR="00EE4555" w:rsidRPr="00EE4555" w:rsidRDefault="00EE4555" w:rsidP="00EE4555">
            <w:pPr>
              <w:spacing w:line="240" w:lineRule="auto"/>
              <w:jc w:val="right"/>
              <w:rPr>
                <w:sz w:val="12"/>
                <w:szCs w:val="12"/>
              </w:rPr>
            </w:pPr>
            <w:r w:rsidRPr="00EE4555">
              <w:rPr>
                <w:sz w:val="12"/>
                <w:szCs w:val="12"/>
              </w:rPr>
              <w:t>480 650</w:t>
            </w:r>
          </w:p>
        </w:tc>
        <w:tc>
          <w:tcPr>
            <w:tcW w:w="702" w:type="pct"/>
            <w:tcBorders>
              <w:top w:val="nil"/>
              <w:left w:val="nil"/>
              <w:bottom w:val="nil"/>
              <w:right w:val="nil"/>
            </w:tcBorders>
            <w:shd w:val="clear" w:color="auto" w:fill="auto"/>
            <w:noWrap/>
            <w:vAlign w:val="center"/>
            <w:hideMark/>
          </w:tcPr>
          <w:p w14:paraId="6082AD8F" w14:textId="77777777" w:rsidR="00EE4555" w:rsidRPr="00EE4555" w:rsidRDefault="00EE4555" w:rsidP="00EE4555">
            <w:pPr>
              <w:spacing w:line="240" w:lineRule="auto"/>
              <w:jc w:val="right"/>
              <w:rPr>
                <w:sz w:val="12"/>
                <w:szCs w:val="12"/>
              </w:rPr>
            </w:pPr>
            <w:r w:rsidRPr="00EE4555">
              <w:rPr>
                <w:sz w:val="12"/>
                <w:szCs w:val="12"/>
              </w:rPr>
              <w:t>480 650,00</w:t>
            </w:r>
          </w:p>
        </w:tc>
        <w:tc>
          <w:tcPr>
            <w:tcW w:w="429" w:type="pct"/>
            <w:tcBorders>
              <w:top w:val="nil"/>
              <w:left w:val="nil"/>
              <w:bottom w:val="nil"/>
              <w:right w:val="nil"/>
            </w:tcBorders>
            <w:shd w:val="clear" w:color="auto" w:fill="auto"/>
            <w:noWrap/>
            <w:vAlign w:val="center"/>
            <w:hideMark/>
          </w:tcPr>
          <w:p w14:paraId="104938C5"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3A65B5E" w14:textId="77777777" w:rsidTr="00BA4E59">
        <w:trPr>
          <w:trHeight w:val="85"/>
        </w:trPr>
        <w:tc>
          <w:tcPr>
            <w:tcW w:w="2865" w:type="pct"/>
            <w:tcBorders>
              <w:top w:val="nil"/>
              <w:left w:val="nil"/>
              <w:bottom w:val="nil"/>
              <w:right w:val="nil"/>
            </w:tcBorders>
            <w:shd w:val="clear" w:color="auto" w:fill="auto"/>
            <w:vAlign w:val="bottom"/>
            <w:hideMark/>
          </w:tcPr>
          <w:p w14:paraId="5D2ECA7C"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671AF06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F868FB2" w14:textId="77777777" w:rsidR="00EE4555" w:rsidRPr="00EE4555" w:rsidRDefault="00EE4555" w:rsidP="00EE4555">
            <w:pPr>
              <w:spacing w:line="240" w:lineRule="auto"/>
              <w:jc w:val="right"/>
              <w:rPr>
                <w:sz w:val="12"/>
                <w:szCs w:val="12"/>
              </w:rPr>
            </w:pPr>
            <w:r w:rsidRPr="00EE4555">
              <w:rPr>
                <w:sz w:val="12"/>
                <w:szCs w:val="12"/>
              </w:rPr>
              <w:t>370 000</w:t>
            </w:r>
          </w:p>
        </w:tc>
        <w:tc>
          <w:tcPr>
            <w:tcW w:w="702" w:type="pct"/>
            <w:tcBorders>
              <w:top w:val="nil"/>
              <w:left w:val="nil"/>
              <w:bottom w:val="nil"/>
              <w:right w:val="nil"/>
            </w:tcBorders>
            <w:shd w:val="clear" w:color="auto" w:fill="auto"/>
            <w:noWrap/>
            <w:vAlign w:val="center"/>
            <w:hideMark/>
          </w:tcPr>
          <w:p w14:paraId="38434A13" w14:textId="77777777" w:rsidR="00EE4555" w:rsidRPr="00EE4555" w:rsidRDefault="00EE4555" w:rsidP="00EE4555">
            <w:pPr>
              <w:spacing w:line="240" w:lineRule="auto"/>
              <w:jc w:val="right"/>
              <w:rPr>
                <w:sz w:val="12"/>
                <w:szCs w:val="12"/>
              </w:rPr>
            </w:pPr>
            <w:r w:rsidRPr="00EE4555">
              <w:rPr>
                <w:sz w:val="12"/>
                <w:szCs w:val="12"/>
              </w:rPr>
              <w:t>369 994,86</w:t>
            </w:r>
          </w:p>
        </w:tc>
        <w:tc>
          <w:tcPr>
            <w:tcW w:w="429" w:type="pct"/>
            <w:tcBorders>
              <w:top w:val="nil"/>
              <w:left w:val="nil"/>
              <w:bottom w:val="nil"/>
              <w:right w:val="nil"/>
            </w:tcBorders>
            <w:shd w:val="clear" w:color="auto" w:fill="auto"/>
            <w:noWrap/>
            <w:vAlign w:val="center"/>
            <w:hideMark/>
          </w:tcPr>
          <w:p w14:paraId="087D8D67"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E23D087" w14:textId="77777777" w:rsidTr="00BA4E59">
        <w:trPr>
          <w:trHeight w:val="85"/>
        </w:trPr>
        <w:tc>
          <w:tcPr>
            <w:tcW w:w="2865" w:type="pct"/>
            <w:tcBorders>
              <w:top w:val="nil"/>
              <w:left w:val="nil"/>
              <w:bottom w:val="nil"/>
              <w:right w:val="nil"/>
            </w:tcBorders>
            <w:shd w:val="clear" w:color="auto" w:fill="auto"/>
            <w:vAlign w:val="bottom"/>
            <w:hideMark/>
          </w:tcPr>
          <w:p w14:paraId="300C12C5" w14:textId="77777777" w:rsidR="00EE4555" w:rsidRPr="00EE4555" w:rsidRDefault="00EE4555" w:rsidP="00EE4555">
            <w:pPr>
              <w:spacing w:line="240" w:lineRule="auto"/>
              <w:rPr>
                <w:sz w:val="12"/>
                <w:szCs w:val="12"/>
              </w:rPr>
            </w:pPr>
            <w:r w:rsidRPr="00EE4555">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5A38DF70"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2E0BDA7" w14:textId="77777777" w:rsidR="00EE4555" w:rsidRPr="00EE4555" w:rsidRDefault="00EE4555" w:rsidP="00EE4555">
            <w:pPr>
              <w:spacing w:line="240" w:lineRule="auto"/>
              <w:jc w:val="right"/>
              <w:rPr>
                <w:sz w:val="12"/>
                <w:szCs w:val="12"/>
              </w:rPr>
            </w:pPr>
            <w:r w:rsidRPr="00EE4555">
              <w:rPr>
                <w:sz w:val="12"/>
                <w:szCs w:val="12"/>
              </w:rPr>
              <w:t>138 984</w:t>
            </w:r>
          </w:p>
        </w:tc>
        <w:tc>
          <w:tcPr>
            <w:tcW w:w="702" w:type="pct"/>
            <w:tcBorders>
              <w:top w:val="nil"/>
              <w:left w:val="nil"/>
              <w:bottom w:val="nil"/>
              <w:right w:val="nil"/>
            </w:tcBorders>
            <w:shd w:val="clear" w:color="auto" w:fill="auto"/>
            <w:noWrap/>
            <w:vAlign w:val="center"/>
            <w:hideMark/>
          </w:tcPr>
          <w:p w14:paraId="12D89413" w14:textId="77777777" w:rsidR="00EE4555" w:rsidRPr="00EE4555" w:rsidRDefault="00EE4555" w:rsidP="00EE4555">
            <w:pPr>
              <w:spacing w:line="240" w:lineRule="auto"/>
              <w:jc w:val="right"/>
              <w:rPr>
                <w:sz w:val="12"/>
                <w:szCs w:val="12"/>
              </w:rPr>
            </w:pPr>
            <w:r w:rsidRPr="00EE4555">
              <w:rPr>
                <w:sz w:val="12"/>
                <w:szCs w:val="12"/>
              </w:rPr>
              <w:t>138 984,00</w:t>
            </w:r>
          </w:p>
        </w:tc>
        <w:tc>
          <w:tcPr>
            <w:tcW w:w="429" w:type="pct"/>
            <w:tcBorders>
              <w:top w:val="nil"/>
              <w:left w:val="nil"/>
              <w:bottom w:val="nil"/>
              <w:right w:val="nil"/>
            </w:tcBorders>
            <w:shd w:val="clear" w:color="auto" w:fill="auto"/>
            <w:noWrap/>
            <w:vAlign w:val="center"/>
            <w:hideMark/>
          </w:tcPr>
          <w:p w14:paraId="19B55FA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39B80AC" w14:textId="77777777" w:rsidTr="00BA4E59">
        <w:trPr>
          <w:trHeight w:val="85"/>
        </w:trPr>
        <w:tc>
          <w:tcPr>
            <w:tcW w:w="2865" w:type="pct"/>
            <w:tcBorders>
              <w:top w:val="nil"/>
              <w:left w:val="nil"/>
              <w:bottom w:val="nil"/>
              <w:right w:val="nil"/>
            </w:tcBorders>
            <w:shd w:val="clear" w:color="auto" w:fill="auto"/>
            <w:vAlign w:val="bottom"/>
            <w:hideMark/>
          </w:tcPr>
          <w:p w14:paraId="1F03A7BB" w14:textId="77777777" w:rsidR="00EE4555" w:rsidRPr="00EE4555" w:rsidRDefault="00EE4555" w:rsidP="00EE4555">
            <w:pPr>
              <w:spacing w:line="240" w:lineRule="auto"/>
              <w:rPr>
                <w:sz w:val="12"/>
                <w:szCs w:val="12"/>
              </w:rPr>
            </w:pPr>
            <w:r w:rsidRPr="00EE4555">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bottom"/>
            <w:hideMark/>
          </w:tcPr>
          <w:p w14:paraId="6A467EDB"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D7D942A" w14:textId="77777777" w:rsidR="00EE4555" w:rsidRPr="00EE4555" w:rsidRDefault="00EE4555" w:rsidP="00EE4555">
            <w:pPr>
              <w:spacing w:line="240" w:lineRule="auto"/>
              <w:jc w:val="right"/>
              <w:rPr>
                <w:sz w:val="12"/>
                <w:szCs w:val="12"/>
              </w:rPr>
            </w:pPr>
            <w:r w:rsidRPr="00EE4555">
              <w:rPr>
                <w:sz w:val="12"/>
                <w:szCs w:val="12"/>
              </w:rPr>
              <w:t>125 900</w:t>
            </w:r>
          </w:p>
        </w:tc>
        <w:tc>
          <w:tcPr>
            <w:tcW w:w="702" w:type="pct"/>
            <w:tcBorders>
              <w:top w:val="nil"/>
              <w:left w:val="nil"/>
              <w:bottom w:val="nil"/>
              <w:right w:val="nil"/>
            </w:tcBorders>
            <w:shd w:val="clear" w:color="auto" w:fill="auto"/>
            <w:noWrap/>
            <w:vAlign w:val="center"/>
            <w:hideMark/>
          </w:tcPr>
          <w:p w14:paraId="45A9EBB8" w14:textId="77777777" w:rsidR="00EE4555" w:rsidRPr="00EE4555" w:rsidRDefault="00EE4555" w:rsidP="00EE4555">
            <w:pPr>
              <w:spacing w:line="240" w:lineRule="auto"/>
              <w:jc w:val="right"/>
              <w:rPr>
                <w:sz w:val="12"/>
                <w:szCs w:val="12"/>
              </w:rPr>
            </w:pPr>
            <w:r w:rsidRPr="00EE4555">
              <w:rPr>
                <w:sz w:val="12"/>
                <w:szCs w:val="12"/>
              </w:rPr>
              <w:t>125 900,00</w:t>
            </w:r>
          </w:p>
        </w:tc>
        <w:tc>
          <w:tcPr>
            <w:tcW w:w="429" w:type="pct"/>
            <w:tcBorders>
              <w:top w:val="nil"/>
              <w:left w:val="nil"/>
              <w:bottom w:val="nil"/>
              <w:right w:val="nil"/>
            </w:tcBorders>
            <w:shd w:val="clear" w:color="auto" w:fill="auto"/>
            <w:noWrap/>
            <w:vAlign w:val="center"/>
            <w:hideMark/>
          </w:tcPr>
          <w:p w14:paraId="22C4D13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0698B772" w14:textId="77777777" w:rsidTr="00BA4E59">
        <w:trPr>
          <w:trHeight w:val="85"/>
        </w:trPr>
        <w:tc>
          <w:tcPr>
            <w:tcW w:w="2865" w:type="pct"/>
            <w:tcBorders>
              <w:top w:val="nil"/>
              <w:left w:val="nil"/>
              <w:bottom w:val="nil"/>
              <w:right w:val="nil"/>
            </w:tcBorders>
            <w:shd w:val="clear" w:color="auto" w:fill="auto"/>
            <w:vAlign w:val="bottom"/>
            <w:hideMark/>
          </w:tcPr>
          <w:p w14:paraId="2FA44830" w14:textId="77777777" w:rsidR="00EE4555" w:rsidRPr="00EE4555" w:rsidRDefault="00EE4555" w:rsidP="00EE4555">
            <w:pPr>
              <w:spacing w:line="240" w:lineRule="auto"/>
              <w:rPr>
                <w:sz w:val="12"/>
                <w:szCs w:val="12"/>
              </w:rPr>
            </w:pPr>
            <w:r w:rsidRPr="00EE4555">
              <w:rPr>
                <w:sz w:val="12"/>
                <w:szCs w:val="12"/>
              </w:rPr>
              <w:t>Zakup energii</w:t>
            </w:r>
          </w:p>
        </w:tc>
        <w:tc>
          <w:tcPr>
            <w:tcW w:w="401" w:type="pct"/>
            <w:tcBorders>
              <w:top w:val="nil"/>
              <w:left w:val="nil"/>
              <w:bottom w:val="nil"/>
              <w:right w:val="nil"/>
            </w:tcBorders>
            <w:shd w:val="clear" w:color="auto" w:fill="auto"/>
            <w:noWrap/>
            <w:vAlign w:val="bottom"/>
            <w:hideMark/>
          </w:tcPr>
          <w:p w14:paraId="4C721D19"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0D322BF" w14:textId="77777777" w:rsidR="00EE4555" w:rsidRPr="00EE4555" w:rsidRDefault="00EE4555" w:rsidP="00EE4555">
            <w:pPr>
              <w:spacing w:line="240" w:lineRule="auto"/>
              <w:jc w:val="right"/>
              <w:rPr>
                <w:sz w:val="12"/>
                <w:szCs w:val="12"/>
              </w:rPr>
            </w:pPr>
            <w:r w:rsidRPr="00EE4555">
              <w:rPr>
                <w:sz w:val="12"/>
                <w:szCs w:val="12"/>
              </w:rPr>
              <w:t>97 000</w:t>
            </w:r>
          </w:p>
        </w:tc>
        <w:tc>
          <w:tcPr>
            <w:tcW w:w="702" w:type="pct"/>
            <w:tcBorders>
              <w:top w:val="nil"/>
              <w:left w:val="nil"/>
              <w:bottom w:val="nil"/>
              <w:right w:val="nil"/>
            </w:tcBorders>
            <w:shd w:val="clear" w:color="auto" w:fill="auto"/>
            <w:noWrap/>
            <w:vAlign w:val="center"/>
            <w:hideMark/>
          </w:tcPr>
          <w:p w14:paraId="4EE8CAFC" w14:textId="77777777" w:rsidR="00EE4555" w:rsidRPr="00EE4555" w:rsidRDefault="00EE4555" w:rsidP="00EE4555">
            <w:pPr>
              <w:spacing w:line="240" w:lineRule="auto"/>
              <w:jc w:val="right"/>
              <w:rPr>
                <w:sz w:val="12"/>
                <w:szCs w:val="12"/>
              </w:rPr>
            </w:pPr>
            <w:r w:rsidRPr="00EE4555">
              <w:rPr>
                <w:sz w:val="12"/>
                <w:szCs w:val="12"/>
              </w:rPr>
              <w:t>94 095,95</w:t>
            </w:r>
          </w:p>
        </w:tc>
        <w:tc>
          <w:tcPr>
            <w:tcW w:w="429" w:type="pct"/>
            <w:tcBorders>
              <w:top w:val="nil"/>
              <w:left w:val="nil"/>
              <w:bottom w:val="nil"/>
              <w:right w:val="nil"/>
            </w:tcBorders>
            <w:shd w:val="clear" w:color="auto" w:fill="auto"/>
            <w:noWrap/>
            <w:vAlign w:val="center"/>
            <w:hideMark/>
          </w:tcPr>
          <w:p w14:paraId="53BFF7F8" w14:textId="77777777" w:rsidR="00EE4555" w:rsidRPr="00EE4555" w:rsidRDefault="00EE4555" w:rsidP="00EE4555">
            <w:pPr>
              <w:spacing w:line="240" w:lineRule="auto"/>
              <w:jc w:val="right"/>
              <w:rPr>
                <w:sz w:val="12"/>
                <w:szCs w:val="12"/>
              </w:rPr>
            </w:pPr>
            <w:r w:rsidRPr="00EE4555">
              <w:rPr>
                <w:sz w:val="12"/>
                <w:szCs w:val="12"/>
              </w:rPr>
              <w:t>97,0%</w:t>
            </w:r>
          </w:p>
        </w:tc>
      </w:tr>
      <w:tr w:rsidR="00EE4555" w:rsidRPr="00EE4555" w14:paraId="7DEFCE23" w14:textId="77777777" w:rsidTr="00BA4E59">
        <w:trPr>
          <w:trHeight w:val="85"/>
        </w:trPr>
        <w:tc>
          <w:tcPr>
            <w:tcW w:w="2865" w:type="pct"/>
            <w:tcBorders>
              <w:top w:val="nil"/>
              <w:left w:val="nil"/>
              <w:bottom w:val="nil"/>
              <w:right w:val="nil"/>
            </w:tcBorders>
            <w:shd w:val="clear" w:color="auto" w:fill="auto"/>
            <w:vAlign w:val="bottom"/>
            <w:hideMark/>
          </w:tcPr>
          <w:p w14:paraId="2BC2356E" w14:textId="77777777" w:rsidR="00EE4555" w:rsidRPr="00EE4555" w:rsidRDefault="00EE4555" w:rsidP="00EE4555">
            <w:pPr>
              <w:spacing w:line="240" w:lineRule="auto"/>
              <w:rPr>
                <w:sz w:val="12"/>
                <w:szCs w:val="12"/>
              </w:rPr>
            </w:pPr>
            <w:r w:rsidRPr="00EE4555">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54888C75"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58159FF" w14:textId="77777777" w:rsidR="00EE4555" w:rsidRPr="00EE4555" w:rsidRDefault="00EE4555" w:rsidP="00EE4555">
            <w:pPr>
              <w:spacing w:line="240" w:lineRule="auto"/>
              <w:jc w:val="right"/>
              <w:rPr>
                <w:sz w:val="12"/>
                <w:szCs w:val="12"/>
              </w:rPr>
            </w:pPr>
            <w:r w:rsidRPr="00EE4555">
              <w:rPr>
                <w:sz w:val="12"/>
                <w:szCs w:val="12"/>
              </w:rPr>
              <w:t>58 880</w:t>
            </w:r>
          </w:p>
        </w:tc>
        <w:tc>
          <w:tcPr>
            <w:tcW w:w="702" w:type="pct"/>
            <w:tcBorders>
              <w:top w:val="nil"/>
              <w:left w:val="nil"/>
              <w:bottom w:val="nil"/>
              <w:right w:val="nil"/>
            </w:tcBorders>
            <w:shd w:val="clear" w:color="auto" w:fill="auto"/>
            <w:noWrap/>
            <w:vAlign w:val="center"/>
            <w:hideMark/>
          </w:tcPr>
          <w:p w14:paraId="1E6637EC" w14:textId="77777777" w:rsidR="00EE4555" w:rsidRPr="00EE4555" w:rsidRDefault="00EE4555" w:rsidP="00EE4555">
            <w:pPr>
              <w:spacing w:line="240" w:lineRule="auto"/>
              <w:jc w:val="right"/>
              <w:rPr>
                <w:sz w:val="12"/>
                <w:szCs w:val="12"/>
              </w:rPr>
            </w:pPr>
            <w:r w:rsidRPr="00EE4555">
              <w:rPr>
                <w:sz w:val="12"/>
                <w:szCs w:val="12"/>
              </w:rPr>
              <w:t>58 870,63</w:t>
            </w:r>
          </w:p>
        </w:tc>
        <w:tc>
          <w:tcPr>
            <w:tcW w:w="429" w:type="pct"/>
            <w:tcBorders>
              <w:top w:val="nil"/>
              <w:left w:val="nil"/>
              <w:bottom w:val="nil"/>
              <w:right w:val="nil"/>
            </w:tcBorders>
            <w:shd w:val="clear" w:color="auto" w:fill="auto"/>
            <w:noWrap/>
            <w:vAlign w:val="center"/>
            <w:hideMark/>
          </w:tcPr>
          <w:p w14:paraId="527C199F"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624115A" w14:textId="77777777" w:rsidTr="00BA4E59">
        <w:trPr>
          <w:trHeight w:val="85"/>
        </w:trPr>
        <w:tc>
          <w:tcPr>
            <w:tcW w:w="2865" w:type="pct"/>
            <w:tcBorders>
              <w:top w:val="nil"/>
              <w:left w:val="nil"/>
              <w:bottom w:val="nil"/>
              <w:right w:val="nil"/>
            </w:tcBorders>
            <w:shd w:val="clear" w:color="auto" w:fill="auto"/>
            <w:vAlign w:val="bottom"/>
            <w:hideMark/>
          </w:tcPr>
          <w:p w14:paraId="73C40BB3" w14:textId="77777777" w:rsidR="00EE4555" w:rsidRPr="00EE4555" w:rsidRDefault="00EE4555" w:rsidP="00EE4555">
            <w:pPr>
              <w:spacing w:line="240" w:lineRule="auto"/>
              <w:rPr>
                <w:sz w:val="12"/>
                <w:szCs w:val="12"/>
              </w:rPr>
            </w:pPr>
            <w:r w:rsidRPr="00EE4555">
              <w:rPr>
                <w:sz w:val="12"/>
                <w:szCs w:val="12"/>
              </w:rPr>
              <w:t>Wyjazdy służbowe krajowe</w:t>
            </w:r>
          </w:p>
        </w:tc>
        <w:tc>
          <w:tcPr>
            <w:tcW w:w="401" w:type="pct"/>
            <w:tcBorders>
              <w:top w:val="nil"/>
              <w:left w:val="nil"/>
              <w:bottom w:val="nil"/>
              <w:right w:val="nil"/>
            </w:tcBorders>
            <w:shd w:val="clear" w:color="auto" w:fill="auto"/>
            <w:noWrap/>
            <w:vAlign w:val="bottom"/>
            <w:hideMark/>
          </w:tcPr>
          <w:p w14:paraId="4301BCF3"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4BA97E9" w14:textId="77777777" w:rsidR="00EE4555" w:rsidRPr="00EE4555" w:rsidRDefault="00EE4555" w:rsidP="00EE4555">
            <w:pPr>
              <w:spacing w:line="240" w:lineRule="auto"/>
              <w:jc w:val="right"/>
              <w:rPr>
                <w:sz w:val="12"/>
                <w:szCs w:val="12"/>
              </w:rPr>
            </w:pPr>
            <w:r w:rsidRPr="00EE4555">
              <w:rPr>
                <w:sz w:val="12"/>
                <w:szCs w:val="12"/>
              </w:rPr>
              <w:t>20 300</w:t>
            </w:r>
          </w:p>
        </w:tc>
        <w:tc>
          <w:tcPr>
            <w:tcW w:w="702" w:type="pct"/>
            <w:tcBorders>
              <w:top w:val="nil"/>
              <w:left w:val="nil"/>
              <w:bottom w:val="nil"/>
              <w:right w:val="nil"/>
            </w:tcBorders>
            <w:shd w:val="clear" w:color="auto" w:fill="auto"/>
            <w:noWrap/>
            <w:vAlign w:val="center"/>
            <w:hideMark/>
          </w:tcPr>
          <w:p w14:paraId="7562931E" w14:textId="77777777" w:rsidR="00EE4555" w:rsidRPr="00EE4555" w:rsidRDefault="00EE4555" w:rsidP="00EE4555">
            <w:pPr>
              <w:spacing w:line="240" w:lineRule="auto"/>
              <w:jc w:val="right"/>
              <w:rPr>
                <w:sz w:val="12"/>
                <w:szCs w:val="12"/>
              </w:rPr>
            </w:pPr>
            <w:r w:rsidRPr="00EE4555">
              <w:rPr>
                <w:sz w:val="12"/>
                <w:szCs w:val="12"/>
              </w:rPr>
              <w:t>20 203,41</w:t>
            </w:r>
          </w:p>
        </w:tc>
        <w:tc>
          <w:tcPr>
            <w:tcW w:w="429" w:type="pct"/>
            <w:tcBorders>
              <w:top w:val="nil"/>
              <w:left w:val="nil"/>
              <w:bottom w:val="nil"/>
              <w:right w:val="nil"/>
            </w:tcBorders>
            <w:shd w:val="clear" w:color="auto" w:fill="auto"/>
            <w:noWrap/>
            <w:vAlign w:val="center"/>
            <w:hideMark/>
          </w:tcPr>
          <w:p w14:paraId="61B2DF0E" w14:textId="77777777" w:rsidR="00EE4555" w:rsidRPr="00EE4555" w:rsidRDefault="00EE4555" w:rsidP="00EE4555">
            <w:pPr>
              <w:spacing w:line="240" w:lineRule="auto"/>
              <w:jc w:val="right"/>
              <w:rPr>
                <w:sz w:val="12"/>
                <w:szCs w:val="12"/>
              </w:rPr>
            </w:pPr>
            <w:r w:rsidRPr="00EE4555">
              <w:rPr>
                <w:sz w:val="12"/>
                <w:szCs w:val="12"/>
              </w:rPr>
              <w:t>99,5%</w:t>
            </w:r>
          </w:p>
        </w:tc>
      </w:tr>
      <w:tr w:rsidR="00EE4555" w:rsidRPr="00EE4555" w14:paraId="34F254EC" w14:textId="77777777" w:rsidTr="00BA4E59">
        <w:trPr>
          <w:trHeight w:val="85"/>
        </w:trPr>
        <w:tc>
          <w:tcPr>
            <w:tcW w:w="2865" w:type="pct"/>
            <w:tcBorders>
              <w:top w:val="nil"/>
              <w:left w:val="nil"/>
              <w:bottom w:val="nil"/>
              <w:right w:val="nil"/>
            </w:tcBorders>
            <w:shd w:val="clear" w:color="auto" w:fill="auto"/>
            <w:vAlign w:val="bottom"/>
            <w:hideMark/>
          </w:tcPr>
          <w:p w14:paraId="50BA676F" w14:textId="77777777" w:rsidR="00EE4555" w:rsidRPr="00EE4555" w:rsidRDefault="00EE4555" w:rsidP="00EE4555">
            <w:pPr>
              <w:spacing w:line="240" w:lineRule="auto"/>
              <w:rPr>
                <w:sz w:val="12"/>
                <w:szCs w:val="12"/>
              </w:rPr>
            </w:pPr>
            <w:r w:rsidRPr="00EE4555">
              <w:rPr>
                <w:sz w:val="12"/>
                <w:szCs w:val="12"/>
              </w:rPr>
              <w:t>Zakup usług zdrowotnych</w:t>
            </w:r>
          </w:p>
        </w:tc>
        <w:tc>
          <w:tcPr>
            <w:tcW w:w="401" w:type="pct"/>
            <w:tcBorders>
              <w:top w:val="nil"/>
              <w:left w:val="nil"/>
              <w:bottom w:val="nil"/>
              <w:right w:val="nil"/>
            </w:tcBorders>
            <w:shd w:val="clear" w:color="auto" w:fill="auto"/>
            <w:noWrap/>
            <w:vAlign w:val="bottom"/>
            <w:hideMark/>
          </w:tcPr>
          <w:p w14:paraId="1A1F00F1"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273DB71" w14:textId="77777777" w:rsidR="00EE4555" w:rsidRPr="00EE4555" w:rsidRDefault="00EE4555" w:rsidP="00EE4555">
            <w:pPr>
              <w:spacing w:line="240" w:lineRule="auto"/>
              <w:jc w:val="right"/>
              <w:rPr>
                <w:sz w:val="12"/>
                <w:szCs w:val="12"/>
              </w:rPr>
            </w:pPr>
            <w:r w:rsidRPr="00EE4555">
              <w:rPr>
                <w:sz w:val="12"/>
                <w:szCs w:val="12"/>
              </w:rPr>
              <w:t>8 200</w:t>
            </w:r>
          </w:p>
        </w:tc>
        <w:tc>
          <w:tcPr>
            <w:tcW w:w="702" w:type="pct"/>
            <w:tcBorders>
              <w:top w:val="nil"/>
              <w:left w:val="nil"/>
              <w:bottom w:val="nil"/>
              <w:right w:val="nil"/>
            </w:tcBorders>
            <w:shd w:val="clear" w:color="auto" w:fill="auto"/>
            <w:noWrap/>
            <w:vAlign w:val="center"/>
            <w:hideMark/>
          </w:tcPr>
          <w:p w14:paraId="21B6593E" w14:textId="77777777" w:rsidR="00EE4555" w:rsidRPr="00EE4555" w:rsidRDefault="00EE4555" w:rsidP="00EE4555">
            <w:pPr>
              <w:spacing w:line="240" w:lineRule="auto"/>
              <w:jc w:val="right"/>
              <w:rPr>
                <w:sz w:val="12"/>
                <w:szCs w:val="12"/>
              </w:rPr>
            </w:pPr>
            <w:r w:rsidRPr="00EE4555">
              <w:rPr>
                <w:sz w:val="12"/>
                <w:szCs w:val="12"/>
              </w:rPr>
              <w:t>8 200,00</w:t>
            </w:r>
          </w:p>
        </w:tc>
        <w:tc>
          <w:tcPr>
            <w:tcW w:w="429" w:type="pct"/>
            <w:tcBorders>
              <w:top w:val="nil"/>
              <w:left w:val="nil"/>
              <w:bottom w:val="nil"/>
              <w:right w:val="nil"/>
            </w:tcBorders>
            <w:shd w:val="clear" w:color="auto" w:fill="auto"/>
            <w:noWrap/>
            <w:vAlign w:val="center"/>
            <w:hideMark/>
          </w:tcPr>
          <w:p w14:paraId="6B8A552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512D616" w14:textId="77777777" w:rsidTr="00BA4E59">
        <w:trPr>
          <w:trHeight w:val="85"/>
        </w:trPr>
        <w:tc>
          <w:tcPr>
            <w:tcW w:w="2865" w:type="pct"/>
            <w:tcBorders>
              <w:top w:val="nil"/>
              <w:left w:val="nil"/>
              <w:bottom w:val="nil"/>
              <w:right w:val="nil"/>
            </w:tcBorders>
            <w:shd w:val="clear" w:color="auto" w:fill="auto"/>
            <w:vAlign w:val="bottom"/>
            <w:hideMark/>
          </w:tcPr>
          <w:p w14:paraId="4FB0B6C7" w14:textId="77777777" w:rsidR="00EE4555" w:rsidRPr="00EE4555" w:rsidRDefault="00EE4555" w:rsidP="00EE4555">
            <w:pPr>
              <w:spacing w:line="240" w:lineRule="auto"/>
              <w:rPr>
                <w:sz w:val="12"/>
                <w:szCs w:val="12"/>
              </w:rPr>
            </w:pPr>
            <w:r w:rsidRPr="00EE4555">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4960D05A"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225E14B" w14:textId="77777777" w:rsidR="00EE4555" w:rsidRPr="00EE4555" w:rsidRDefault="00EE4555" w:rsidP="00EE4555">
            <w:pPr>
              <w:spacing w:line="240" w:lineRule="auto"/>
              <w:jc w:val="right"/>
              <w:rPr>
                <w:sz w:val="12"/>
                <w:szCs w:val="12"/>
              </w:rPr>
            </w:pPr>
            <w:r w:rsidRPr="00EE4555">
              <w:rPr>
                <w:sz w:val="12"/>
                <w:szCs w:val="12"/>
              </w:rPr>
              <w:t>7 420</w:t>
            </w:r>
          </w:p>
        </w:tc>
        <w:tc>
          <w:tcPr>
            <w:tcW w:w="702" w:type="pct"/>
            <w:tcBorders>
              <w:top w:val="nil"/>
              <w:left w:val="nil"/>
              <w:bottom w:val="nil"/>
              <w:right w:val="nil"/>
            </w:tcBorders>
            <w:shd w:val="clear" w:color="auto" w:fill="auto"/>
            <w:noWrap/>
            <w:vAlign w:val="center"/>
            <w:hideMark/>
          </w:tcPr>
          <w:p w14:paraId="2240B07F" w14:textId="77777777" w:rsidR="00EE4555" w:rsidRPr="00EE4555" w:rsidRDefault="00EE4555" w:rsidP="00EE4555">
            <w:pPr>
              <w:spacing w:line="240" w:lineRule="auto"/>
              <w:jc w:val="right"/>
              <w:rPr>
                <w:sz w:val="12"/>
                <w:szCs w:val="12"/>
              </w:rPr>
            </w:pPr>
            <w:r w:rsidRPr="00EE4555">
              <w:rPr>
                <w:sz w:val="12"/>
                <w:szCs w:val="12"/>
              </w:rPr>
              <w:t>7 372,58</w:t>
            </w:r>
          </w:p>
        </w:tc>
        <w:tc>
          <w:tcPr>
            <w:tcW w:w="429" w:type="pct"/>
            <w:tcBorders>
              <w:top w:val="nil"/>
              <w:left w:val="nil"/>
              <w:bottom w:val="nil"/>
              <w:right w:val="nil"/>
            </w:tcBorders>
            <w:shd w:val="clear" w:color="auto" w:fill="auto"/>
            <w:noWrap/>
            <w:vAlign w:val="center"/>
            <w:hideMark/>
          </w:tcPr>
          <w:p w14:paraId="26BFBF18" w14:textId="77777777" w:rsidR="00EE4555" w:rsidRPr="00EE4555" w:rsidRDefault="00EE4555" w:rsidP="00EE4555">
            <w:pPr>
              <w:spacing w:line="240" w:lineRule="auto"/>
              <w:jc w:val="right"/>
              <w:rPr>
                <w:sz w:val="12"/>
                <w:szCs w:val="12"/>
              </w:rPr>
            </w:pPr>
            <w:r w:rsidRPr="00EE4555">
              <w:rPr>
                <w:sz w:val="12"/>
                <w:szCs w:val="12"/>
              </w:rPr>
              <w:t>99,4%</w:t>
            </w:r>
          </w:p>
        </w:tc>
      </w:tr>
      <w:tr w:rsidR="00EE4555" w:rsidRPr="00EE4555" w14:paraId="4B50BE2F" w14:textId="77777777" w:rsidTr="00BA4E59">
        <w:trPr>
          <w:trHeight w:val="85"/>
        </w:trPr>
        <w:tc>
          <w:tcPr>
            <w:tcW w:w="2865" w:type="pct"/>
            <w:tcBorders>
              <w:top w:val="nil"/>
              <w:left w:val="nil"/>
              <w:bottom w:val="nil"/>
              <w:right w:val="nil"/>
            </w:tcBorders>
            <w:shd w:val="clear" w:color="auto" w:fill="auto"/>
            <w:vAlign w:val="bottom"/>
            <w:hideMark/>
          </w:tcPr>
          <w:p w14:paraId="5EABBFB7" w14:textId="77777777" w:rsidR="00EE4555" w:rsidRPr="00EE4555" w:rsidRDefault="00EE4555" w:rsidP="00EE4555">
            <w:pPr>
              <w:spacing w:line="240" w:lineRule="auto"/>
              <w:rPr>
                <w:sz w:val="12"/>
                <w:szCs w:val="12"/>
              </w:rPr>
            </w:pPr>
            <w:r w:rsidRPr="00EE4555">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7DE6B262"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65650D1" w14:textId="77777777" w:rsidR="00EE4555" w:rsidRPr="00EE4555" w:rsidRDefault="00EE4555" w:rsidP="00EE4555">
            <w:pPr>
              <w:spacing w:line="240" w:lineRule="auto"/>
              <w:jc w:val="right"/>
              <w:rPr>
                <w:sz w:val="12"/>
                <w:szCs w:val="12"/>
              </w:rPr>
            </w:pPr>
            <w:r w:rsidRPr="00EE4555">
              <w:rPr>
                <w:sz w:val="12"/>
                <w:szCs w:val="12"/>
              </w:rPr>
              <w:t>5 150</w:t>
            </w:r>
          </w:p>
        </w:tc>
        <w:tc>
          <w:tcPr>
            <w:tcW w:w="702" w:type="pct"/>
            <w:tcBorders>
              <w:top w:val="nil"/>
              <w:left w:val="nil"/>
              <w:bottom w:val="nil"/>
              <w:right w:val="nil"/>
            </w:tcBorders>
            <w:shd w:val="clear" w:color="auto" w:fill="auto"/>
            <w:noWrap/>
            <w:vAlign w:val="center"/>
            <w:hideMark/>
          </w:tcPr>
          <w:p w14:paraId="0867151B" w14:textId="77777777" w:rsidR="00EE4555" w:rsidRPr="00EE4555" w:rsidRDefault="00EE4555" w:rsidP="00EE4555">
            <w:pPr>
              <w:spacing w:line="240" w:lineRule="auto"/>
              <w:jc w:val="right"/>
              <w:rPr>
                <w:sz w:val="12"/>
                <w:szCs w:val="12"/>
              </w:rPr>
            </w:pPr>
            <w:r w:rsidRPr="00EE4555">
              <w:rPr>
                <w:sz w:val="12"/>
                <w:szCs w:val="12"/>
              </w:rPr>
              <w:t>5 134,76</w:t>
            </w:r>
          </w:p>
        </w:tc>
        <w:tc>
          <w:tcPr>
            <w:tcW w:w="429" w:type="pct"/>
            <w:tcBorders>
              <w:top w:val="nil"/>
              <w:left w:val="nil"/>
              <w:bottom w:val="nil"/>
              <w:right w:val="nil"/>
            </w:tcBorders>
            <w:shd w:val="clear" w:color="auto" w:fill="auto"/>
            <w:noWrap/>
            <w:vAlign w:val="center"/>
            <w:hideMark/>
          </w:tcPr>
          <w:p w14:paraId="75A1629B" w14:textId="77777777" w:rsidR="00EE4555" w:rsidRPr="00EE4555" w:rsidRDefault="00EE4555" w:rsidP="00EE4555">
            <w:pPr>
              <w:spacing w:line="240" w:lineRule="auto"/>
              <w:jc w:val="right"/>
              <w:rPr>
                <w:sz w:val="12"/>
                <w:szCs w:val="12"/>
              </w:rPr>
            </w:pPr>
            <w:r w:rsidRPr="00EE4555">
              <w:rPr>
                <w:sz w:val="12"/>
                <w:szCs w:val="12"/>
              </w:rPr>
              <w:t>99,7%</w:t>
            </w:r>
          </w:p>
        </w:tc>
      </w:tr>
      <w:tr w:rsidR="00EE4555" w:rsidRPr="00EE4555" w14:paraId="01AFCDEC" w14:textId="77777777" w:rsidTr="00BA4E59">
        <w:trPr>
          <w:trHeight w:val="85"/>
        </w:trPr>
        <w:tc>
          <w:tcPr>
            <w:tcW w:w="2865" w:type="pct"/>
            <w:tcBorders>
              <w:top w:val="nil"/>
              <w:left w:val="nil"/>
              <w:bottom w:val="nil"/>
              <w:right w:val="nil"/>
            </w:tcBorders>
            <w:shd w:val="clear" w:color="auto" w:fill="auto"/>
            <w:vAlign w:val="bottom"/>
            <w:hideMark/>
          </w:tcPr>
          <w:p w14:paraId="739CDDDF" w14:textId="77777777" w:rsidR="00EE4555" w:rsidRPr="00EE4555" w:rsidRDefault="00EE4555" w:rsidP="00EE4555">
            <w:pPr>
              <w:spacing w:line="240" w:lineRule="auto"/>
              <w:rPr>
                <w:sz w:val="12"/>
                <w:szCs w:val="12"/>
              </w:rPr>
            </w:pPr>
            <w:r w:rsidRPr="00EE4555">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63F8BB2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831C7A0" w14:textId="77777777" w:rsidR="00EE4555" w:rsidRPr="00EE4555" w:rsidRDefault="00EE4555" w:rsidP="00EE4555">
            <w:pPr>
              <w:spacing w:line="240" w:lineRule="auto"/>
              <w:jc w:val="right"/>
              <w:rPr>
                <w:sz w:val="12"/>
                <w:szCs w:val="12"/>
              </w:rPr>
            </w:pPr>
            <w:r w:rsidRPr="00EE4555">
              <w:rPr>
                <w:sz w:val="12"/>
                <w:szCs w:val="12"/>
              </w:rPr>
              <w:t>2 800</w:t>
            </w:r>
          </w:p>
        </w:tc>
        <w:tc>
          <w:tcPr>
            <w:tcW w:w="702" w:type="pct"/>
            <w:tcBorders>
              <w:top w:val="nil"/>
              <w:left w:val="nil"/>
              <w:bottom w:val="nil"/>
              <w:right w:val="nil"/>
            </w:tcBorders>
            <w:shd w:val="clear" w:color="auto" w:fill="auto"/>
            <w:noWrap/>
            <w:vAlign w:val="center"/>
            <w:hideMark/>
          </w:tcPr>
          <w:p w14:paraId="08C41EE5" w14:textId="77777777" w:rsidR="00EE4555" w:rsidRPr="00EE4555" w:rsidRDefault="00EE4555" w:rsidP="00EE4555">
            <w:pPr>
              <w:spacing w:line="240" w:lineRule="auto"/>
              <w:jc w:val="right"/>
              <w:rPr>
                <w:sz w:val="12"/>
                <w:szCs w:val="12"/>
              </w:rPr>
            </w:pPr>
            <w:r w:rsidRPr="00EE4555">
              <w:rPr>
                <w:sz w:val="12"/>
                <w:szCs w:val="12"/>
              </w:rPr>
              <w:t>2 764,61</w:t>
            </w:r>
          </w:p>
        </w:tc>
        <w:tc>
          <w:tcPr>
            <w:tcW w:w="429" w:type="pct"/>
            <w:tcBorders>
              <w:top w:val="nil"/>
              <w:left w:val="nil"/>
              <w:bottom w:val="nil"/>
              <w:right w:val="nil"/>
            </w:tcBorders>
            <w:shd w:val="clear" w:color="auto" w:fill="auto"/>
            <w:noWrap/>
            <w:vAlign w:val="center"/>
            <w:hideMark/>
          </w:tcPr>
          <w:p w14:paraId="66E1DB88" w14:textId="77777777" w:rsidR="00EE4555" w:rsidRPr="00EE4555" w:rsidRDefault="00EE4555" w:rsidP="00EE4555">
            <w:pPr>
              <w:spacing w:line="240" w:lineRule="auto"/>
              <w:jc w:val="right"/>
              <w:rPr>
                <w:sz w:val="12"/>
                <w:szCs w:val="12"/>
              </w:rPr>
            </w:pPr>
            <w:r w:rsidRPr="00EE4555">
              <w:rPr>
                <w:sz w:val="12"/>
                <w:szCs w:val="12"/>
              </w:rPr>
              <w:t>98,7%</w:t>
            </w:r>
          </w:p>
        </w:tc>
      </w:tr>
      <w:tr w:rsidR="00EE4555" w:rsidRPr="00EE4555" w14:paraId="748BCE15" w14:textId="77777777" w:rsidTr="00BA4E59">
        <w:trPr>
          <w:trHeight w:val="85"/>
        </w:trPr>
        <w:tc>
          <w:tcPr>
            <w:tcW w:w="2865" w:type="pct"/>
            <w:tcBorders>
              <w:top w:val="nil"/>
              <w:left w:val="nil"/>
              <w:bottom w:val="nil"/>
              <w:right w:val="nil"/>
            </w:tcBorders>
            <w:shd w:val="clear" w:color="auto" w:fill="auto"/>
            <w:vAlign w:val="bottom"/>
            <w:hideMark/>
          </w:tcPr>
          <w:p w14:paraId="507B7E39"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2CA61FF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C25D7C4"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2D3768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576404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94C56A2" w14:textId="77777777" w:rsidTr="00BA4E59">
        <w:trPr>
          <w:trHeight w:val="85"/>
        </w:trPr>
        <w:tc>
          <w:tcPr>
            <w:tcW w:w="2865" w:type="pct"/>
            <w:tcBorders>
              <w:top w:val="nil"/>
              <w:left w:val="nil"/>
              <w:bottom w:val="nil"/>
              <w:right w:val="nil"/>
            </w:tcBorders>
            <w:shd w:val="clear" w:color="auto" w:fill="auto"/>
            <w:vAlign w:val="center"/>
            <w:hideMark/>
          </w:tcPr>
          <w:p w14:paraId="326DFEFB"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80153</w:t>
            </w:r>
          </w:p>
        </w:tc>
        <w:tc>
          <w:tcPr>
            <w:tcW w:w="401" w:type="pct"/>
            <w:tcBorders>
              <w:top w:val="nil"/>
              <w:left w:val="nil"/>
              <w:bottom w:val="nil"/>
              <w:right w:val="nil"/>
            </w:tcBorders>
            <w:shd w:val="clear" w:color="auto" w:fill="auto"/>
            <w:vAlign w:val="center"/>
            <w:hideMark/>
          </w:tcPr>
          <w:p w14:paraId="40DBA6B2"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4596C764" w14:textId="77777777" w:rsidR="00EE4555" w:rsidRPr="00EE4555" w:rsidRDefault="00EE4555" w:rsidP="00EE4555">
            <w:pPr>
              <w:spacing w:line="240" w:lineRule="auto"/>
              <w:jc w:val="right"/>
              <w:rPr>
                <w:sz w:val="12"/>
                <w:szCs w:val="12"/>
              </w:rPr>
            </w:pPr>
            <w:r w:rsidRPr="00EE4555">
              <w:rPr>
                <w:sz w:val="12"/>
                <w:szCs w:val="12"/>
              </w:rPr>
              <w:t>3 240</w:t>
            </w:r>
          </w:p>
        </w:tc>
        <w:tc>
          <w:tcPr>
            <w:tcW w:w="702" w:type="pct"/>
            <w:tcBorders>
              <w:top w:val="nil"/>
              <w:left w:val="nil"/>
              <w:bottom w:val="nil"/>
              <w:right w:val="nil"/>
            </w:tcBorders>
            <w:shd w:val="clear" w:color="auto" w:fill="auto"/>
            <w:noWrap/>
            <w:vAlign w:val="center"/>
            <w:hideMark/>
          </w:tcPr>
          <w:p w14:paraId="446C212B" w14:textId="77777777" w:rsidR="00EE4555" w:rsidRPr="00EE4555" w:rsidRDefault="00EE4555" w:rsidP="00EE4555">
            <w:pPr>
              <w:spacing w:line="240" w:lineRule="auto"/>
              <w:jc w:val="right"/>
              <w:rPr>
                <w:sz w:val="12"/>
                <w:szCs w:val="12"/>
              </w:rPr>
            </w:pPr>
            <w:r w:rsidRPr="00EE4555">
              <w:rPr>
                <w:sz w:val="12"/>
                <w:szCs w:val="12"/>
              </w:rPr>
              <w:t>3 223,26</w:t>
            </w:r>
          </w:p>
        </w:tc>
        <w:tc>
          <w:tcPr>
            <w:tcW w:w="429" w:type="pct"/>
            <w:tcBorders>
              <w:top w:val="nil"/>
              <w:left w:val="nil"/>
              <w:bottom w:val="nil"/>
              <w:right w:val="nil"/>
            </w:tcBorders>
            <w:shd w:val="clear" w:color="auto" w:fill="auto"/>
            <w:noWrap/>
            <w:vAlign w:val="center"/>
            <w:hideMark/>
          </w:tcPr>
          <w:p w14:paraId="0341404C" w14:textId="77777777" w:rsidR="00EE4555" w:rsidRPr="00EE4555" w:rsidRDefault="00EE4555" w:rsidP="00EE4555">
            <w:pPr>
              <w:spacing w:line="240" w:lineRule="auto"/>
              <w:jc w:val="right"/>
              <w:rPr>
                <w:sz w:val="12"/>
                <w:szCs w:val="12"/>
              </w:rPr>
            </w:pPr>
            <w:r w:rsidRPr="00EE4555">
              <w:rPr>
                <w:sz w:val="12"/>
                <w:szCs w:val="12"/>
              </w:rPr>
              <w:t>99,5%</w:t>
            </w:r>
          </w:p>
        </w:tc>
      </w:tr>
      <w:tr w:rsidR="00EE4555" w:rsidRPr="00EE4555" w14:paraId="50934F64" w14:textId="77777777" w:rsidTr="00BA4E59">
        <w:trPr>
          <w:trHeight w:val="85"/>
        </w:trPr>
        <w:tc>
          <w:tcPr>
            <w:tcW w:w="2865" w:type="pct"/>
            <w:tcBorders>
              <w:top w:val="nil"/>
              <w:left w:val="nil"/>
              <w:bottom w:val="nil"/>
              <w:right w:val="nil"/>
            </w:tcBorders>
            <w:shd w:val="clear" w:color="auto" w:fill="auto"/>
            <w:vAlign w:val="center"/>
            <w:hideMark/>
          </w:tcPr>
          <w:p w14:paraId="00A47972"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0D3C6E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78195F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163A73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13759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BB2A93C" w14:textId="77777777" w:rsidTr="00BA4E59">
        <w:trPr>
          <w:trHeight w:val="85"/>
        </w:trPr>
        <w:tc>
          <w:tcPr>
            <w:tcW w:w="2865" w:type="pct"/>
            <w:tcBorders>
              <w:top w:val="nil"/>
              <w:left w:val="nil"/>
              <w:bottom w:val="nil"/>
              <w:right w:val="nil"/>
            </w:tcBorders>
            <w:shd w:val="clear" w:color="auto" w:fill="auto"/>
            <w:vAlign w:val="center"/>
            <w:hideMark/>
          </w:tcPr>
          <w:p w14:paraId="3E597CE1"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0A189D82"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6D5F289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6A4202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1739F4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E13AF90" w14:textId="77777777" w:rsidTr="00BA4E59">
        <w:trPr>
          <w:trHeight w:val="85"/>
        </w:trPr>
        <w:tc>
          <w:tcPr>
            <w:tcW w:w="2865" w:type="pct"/>
            <w:tcBorders>
              <w:top w:val="nil"/>
              <w:left w:val="nil"/>
              <w:bottom w:val="nil"/>
              <w:right w:val="nil"/>
            </w:tcBorders>
            <w:shd w:val="clear" w:color="auto" w:fill="auto"/>
            <w:vAlign w:val="center"/>
            <w:hideMark/>
          </w:tcPr>
          <w:p w14:paraId="301323FC"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958556F"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CD269D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F32B01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999C7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9A42B31" w14:textId="77777777" w:rsidTr="00BA4E59">
        <w:trPr>
          <w:trHeight w:val="85"/>
        </w:trPr>
        <w:tc>
          <w:tcPr>
            <w:tcW w:w="2865" w:type="pct"/>
            <w:tcBorders>
              <w:top w:val="nil"/>
              <w:left w:val="nil"/>
              <w:bottom w:val="nil"/>
              <w:right w:val="nil"/>
            </w:tcBorders>
            <w:shd w:val="clear" w:color="auto" w:fill="auto"/>
            <w:vAlign w:val="center"/>
            <w:hideMark/>
          </w:tcPr>
          <w:p w14:paraId="2442DB3D"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33E18848"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E35F2D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6B132C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F53FF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8C81FF" w14:textId="77777777" w:rsidTr="00BA4E59">
        <w:trPr>
          <w:trHeight w:val="85"/>
        </w:trPr>
        <w:tc>
          <w:tcPr>
            <w:tcW w:w="2865" w:type="pct"/>
            <w:tcBorders>
              <w:top w:val="nil"/>
              <w:left w:val="nil"/>
              <w:bottom w:val="nil"/>
              <w:right w:val="nil"/>
            </w:tcBorders>
            <w:shd w:val="clear" w:color="auto" w:fill="auto"/>
            <w:vAlign w:val="center"/>
            <w:hideMark/>
          </w:tcPr>
          <w:p w14:paraId="6A19DAD4"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vAlign w:val="center"/>
            <w:hideMark/>
          </w:tcPr>
          <w:p w14:paraId="7CECE3A9"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6E6B2C6" w14:textId="77777777" w:rsidR="00EE4555" w:rsidRPr="00EE4555" w:rsidRDefault="00EE4555" w:rsidP="00EE4555">
            <w:pPr>
              <w:spacing w:line="240" w:lineRule="auto"/>
              <w:jc w:val="right"/>
              <w:rPr>
                <w:sz w:val="12"/>
                <w:szCs w:val="12"/>
              </w:rPr>
            </w:pPr>
            <w:r w:rsidRPr="00EE4555">
              <w:rPr>
                <w:sz w:val="12"/>
                <w:szCs w:val="12"/>
              </w:rPr>
              <w:t>3 240</w:t>
            </w:r>
          </w:p>
        </w:tc>
        <w:tc>
          <w:tcPr>
            <w:tcW w:w="702" w:type="pct"/>
            <w:tcBorders>
              <w:top w:val="nil"/>
              <w:left w:val="nil"/>
              <w:bottom w:val="nil"/>
              <w:right w:val="nil"/>
            </w:tcBorders>
            <w:shd w:val="clear" w:color="auto" w:fill="auto"/>
            <w:noWrap/>
            <w:vAlign w:val="center"/>
            <w:hideMark/>
          </w:tcPr>
          <w:p w14:paraId="7B650A73" w14:textId="77777777" w:rsidR="00EE4555" w:rsidRPr="00EE4555" w:rsidRDefault="00EE4555" w:rsidP="00EE4555">
            <w:pPr>
              <w:spacing w:line="240" w:lineRule="auto"/>
              <w:jc w:val="right"/>
              <w:rPr>
                <w:sz w:val="12"/>
                <w:szCs w:val="12"/>
              </w:rPr>
            </w:pPr>
            <w:r w:rsidRPr="00EE4555">
              <w:rPr>
                <w:sz w:val="12"/>
                <w:szCs w:val="12"/>
              </w:rPr>
              <w:t>3 223,26</w:t>
            </w:r>
          </w:p>
        </w:tc>
        <w:tc>
          <w:tcPr>
            <w:tcW w:w="429" w:type="pct"/>
            <w:tcBorders>
              <w:top w:val="nil"/>
              <w:left w:val="nil"/>
              <w:bottom w:val="nil"/>
              <w:right w:val="nil"/>
            </w:tcBorders>
            <w:shd w:val="clear" w:color="auto" w:fill="auto"/>
            <w:noWrap/>
            <w:vAlign w:val="center"/>
            <w:hideMark/>
          </w:tcPr>
          <w:p w14:paraId="6E4EEAA4" w14:textId="77777777" w:rsidR="00EE4555" w:rsidRPr="00EE4555" w:rsidRDefault="00EE4555" w:rsidP="00EE4555">
            <w:pPr>
              <w:spacing w:line="240" w:lineRule="auto"/>
              <w:jc w:val="right"/>
              <w:rPr>
                <w:sz w:val="12"/>
                <w:szCs w:val="12"/>
              </w:rPr>
            </w:pPr>
            <w:r w:rsidRPr="00EE4555">
              <w:rPr>
                <w:sz w:val="12"/>
                <w:szCs w:val="12"/>
              </w:rPr>
              <w:t>99,5%</w:t>
            </w:r>
          </w:p>
        </w:tc>
      </w:tr>
      <w:tr w:rsidR="00EE4555" w:rsidRPr="00EE4555" w14:paraId="4D363B7B" w14:textId="77777777" w:rsidTr="00BA4E59">
        <w:trPr>
          <w:trHeight w:val="85"/>
        </w:trPr>
        <w:tc>
          <w:tcPr>
            <w:tcW w:w="2865" w:type="pct"/>
            <w:tcBorders>
              <w:top w:val="nil"/>
              <w:left w:val="nil"/>
              <w:bottom w:val="nil"/>
              <w:right w:val="nil"/>
            </w:tcBorders>
            <w:shd w:val="clear" w:color="auto" w:fill="auto"/>
            <w:vAlign w:val="center"/>
            <w:hideMark/>
          </w:tcPr>
          <w:p w14:paraId="7D640D8B" w14:textId="77777777" w:rsidR="00EE4555" w:rsidRPr="00EE4555" w:rsidRDefault="00EE4555" w:rsidP="00EE4555">
            <w:pPr>
              <w:spacing w:line="240" w:lineRule="auto"/>
              <w:rPr>
                <w:i/>
                <w:iCs/>
                <w:sz w:val="12"/>
                <w:szCs w:val="12"/>
              </w:rPr>
            </w:pPr>
            <w:r w:rsidRPr="00EE4555">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02687BA5"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D5C1D03" w14:textId="77777777" w:rsidR="00EE4555" w:rsidRPr="00EE4555" w:rsidRDefault="00EE4555" w:rsidP="00EE4555">
            <w:pPr>
              <w:spacing w:line="240" w:lineRule="auto"/>
              <w:jc w:val="right"/>
              <w:rPr>
                <w:i/>
                <w:iCs/>
                <w:sz w:val="12"/>
                <w:szCs w:val="12"/>
              </w:rPr>
            </w:pPr>
            <w:r w:rsidRPr="00EE4555">
              <w:rPr>
                <w:i/>
                <w:iCs/>
                <w:sz w:val="12"/>
                <w:szCs w:val="12"/>
              </w:rPr>
              <w:t>2 700</w:t>
            </w:r>
          </w:p>
        </w:tc>
        <w:tc>
          <w:tcPr>
            <w:tcW w:w="702" w:type="pct"/>
            <w:tcBorders>
              <w:top w:val="nil"/>
              <w:left w:val="nil"/>
              <w:bottom w:val="nil"/>
              <w:right w:val="nil"/>
            </w:tcBorders>
            <w:shd w:val="clear" w:color="auto" w:fill="auto"/>
            <w:noWrap/>
            <w:vAlign w:val="center"/>
            <w:hideMark/>
          </w:tcPr>
          <w:p w14:paraId="51D20583" w14:textId="77777777" w:rsidR="00EE4555" w:rsidRPr="00EE4555" w:rsidRDefault="00EE4555" w:rsidP="00EE4555">
            <w:pPr>
              <w:spacing w:line="240" w:lineRule="auto"/>
              <w:jc w:val="right"/>
              <w:rPr>
                <w:i/>
                <w:iCs/>
                <w:sz w:val="12"/>
                <w:szCs w:val="12"/>
              </w:rPr>
            </w:pPr>
            <w:r w:rsidRPr="00EE4555">
              <w:rPr>
                <w:i/>
                <w:iCs/>
                <w:sz w:val="12"/>
                <w:szCs w:val="12"/>
              </w:rPr>
              <w:t>2 700,00</w:t>
            </w:r>
          </w:p>
        </w:tc>
        <w:tc>
          <w:tcPr>
            <w:tcW w:w="429" w:type="pct"/>
            <w:tcBorders>
              <w:top w:val="nil"/>
              <w:left w:val="nil"/>
              <w:bottom w:val="nil"/>
              <w:right w:val="nil"/>
            </w:tcBorders>
            <w:shd w:val="clear" w:color="auto" w:fill="auto"/>
            <w:noWrap/>
            <w:vAlign w:val="center"/>
            <w:hideMark/>
          </w:tcPr>
          <w:p w14:paraId="012A4218"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54ABE47F" w14:textId="77777777" w:rsidTr="00BA4E59">
        <w:trPr>
          <w:trHeight w:val="85"/>
        </w:trPr>
        <w:tc>
          <w:tcPr>
            <w:tcW w:w="2865" w:type="pct"/>
            <w:tcBorders>
              <w:top w:val="nil"/>
              <w:left w:val="nil"/>
              <w:bottom w:val="nil"/>
              <w:right w:val="nil"/>
            </w:tcBorders>
            <w:shd w:val="clear" w:color="auto" w:fill="auto"/>
            <w:vAlign w:val="center"/>
            <w:hideMark/>
          </w:tcPr>
          <w:p w14:paraId="3494B055"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vAlign w:val="center"/>
            <w:hideMark/>
          </w:tcPr>
          <w:p w14:paraId="473D793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C60A9CC" w14:textId="77777777" w:rsidR="00EE4555" w:rsidRPr="00EE4555" w:rsidRDefault="00EE4555" w:rsidP="00EE4555">
            <w:pPr>
              <w:spacing w:line="240" w:lineRule="auto"/>
              <w:jc w:val="right"/>
              <w:rPr>
                <w:i/>
                <w:iCs/>
                <w:sz w:val="12"/>
                <w:szCs w:val="12"/>
              </w:rPr>
            </w:pPr>
            <w:r w:rsidRPr="00EE4555">
              <w:rPr>
                <w:i/>
                <w:iCs/>
                <w:sz w:val="12"/>
                <w:szCs w:val="12"/>
              </w:rPr>
              <w:t>540</w:t>
            </w:r>
          </w:p>
        </w:tc>
        <w:tc>
          <w:tcPr>
            <w:tcW w:w="702" w:type="pct"/>
            <w:tcBorders>
              <w:top w:val="nil"/>
              <w:left w:val="nil"/>
              <w:bottom w:val="nil"/>
              <w:right w:val="nil"/>
            </w:tcBorders>
            <w:shd w:val="clear" w:color="auto" w:fill="auto"/>
            <w:noWrap/>
            <w:vAlign w:val="center"/>
            <w:hideMark/>
          </w:tcPr>
          <w:p w14:paraId="435EB706" w14:textId="77777777" w:rsidR="00EE4555" w:rsidRPr="00EE4555" w:rsidRDefault="00EE4555" w:rsidP="00EE4555">
            <w:pPr>
              <w:spacing w:line="240" w:lineRule="auto"/>
              <w:jc w:val="right"/>
              <w:rPr>
                <w:i/>
                <w:iCs/>
                <w:sz w:val="12"/>
                <w:szCs w:val="12"/>
              </w:rPr>
            </w:pPr>
            <w:r w:rsidRPr="00EE4555">
              <w:rPr>
                <w:i/>
                <w:iCs/>
                <w:sz w:val="12"/>
                <w:szCs w:val="12"/>
              </w:rPr>
              <w:t>523,26</w:t>
            </w:r>
          </w:p>
        </w:tc>
        <w:tc>
          <w:tcPr>
            <w:tcW w:w="429" w:type="pct"/>
            <w:tcBorders>
              <w:top w:val="nil"/>
              <w:left w:val="nil"/>
              <w:bottom w:val="nil"/>
              <w:right w:val="nil"/>
            </w:tcBorders>
            <w:shd w:val="clear" w:color="auto" w:fill="auto"/>
            <w:noWrap/>
            <w:vAlign w:val="center"/>
            <w:hideMark/>
          </w:tcPr>
          <w:p w14:paraId="23A038B3" w14:textId="77777777" w:rsidR="00EE4555" w:rsidRPr="00EE4555" w:rsidRDefault="00EE4555" w:rsidP="00EE4555">
            <w:pPr>
              <w:spacing w:line="240" w:lineRule="auto"/>
              <w:jc w:val="right"/>
              <w:rPr>
                <w:i/>
                <w:iCs/>
                <w:sz w:val="12"/>
                <w:szCs w:val="12"/>
              </w:rPr>
            </w:pPr>
            <w:r w:rsidRPr="00EE4555">
              <w:rPr>
                <w:i/>
                <w:iCs/>
                <w:sz w:val="12"/>
                <w:szCs w:val="12"/>
              </w:rPr>
              <w:t>96,9%</w:t>
            </w:r>
          </w:p>
        </w:tc>
      </w:tr>
      <w:tr w:rsidR="00EE4555" w:rsidRPr="00EE4555" w14:paraId="70E59F32" w14:textId="77777777" w:rsidTr="00BA4E59">
        <w:trPr>
          <w:trHeight w:val="85"/>
        </w:trPr>
        <w:tc>
          <w:tcPr>
            <w:tcW w:w="2865" w:type="pct"/>
            <w:tcBorders>
              <w:top w:val="nil"/>
              <w:left w:val="nil"/>
              <w:bottom w:val="nil"/>
              <w:right w:val="nil"/>
            </w:tcBorders>
            <w:shd w:val="clear" w:color="auto" w:fill="auto"/>
            <w:vAlign w:val="center"/>
            <w:hideMark/>
          </w:tcPr>
          <w:p w14:paraId="6169C230"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314B946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B896C5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20E2A8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8296F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5CE7512" w14:textId="77777777" w:rsidTr="00BA4E59">
        <w:trPr>
          <w:trHeight w:val="85"/>
        </w:trPr>
        <w:tc>
          <w:tcPr>
            <w:tcW w:w="2865" w:type="pct"/>
            <w:tcBorders>
              <w:top w:val="nil"/>
              <w:left w:val="nil"/>
              <w:bottom w:val="nil"/>
              <w:right w:val="nil"/>
            </w:tcBorders>
            <w:shd w:val="clear" w:color="auto" w:fill="auto"/>
            <w:vAlign w:val="center"/>
            <w:hideMark/>
          </w:tcPr>
          <w:p w14:paraId="341946D6"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48BF5B61"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02177B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EF9D13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DCE87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07F7D06" w14:textId="77777777" w:rsidTr="00BA4E59">
        <w:trPr>
          <w:trHeight w:val="85"/>
        </w:trPr>
        <w:tc>
          <w:tcPr>
            <w:tcW w:w="2865" w:type="pct"/>
            <w:tcBorders>
              <w:top w:val="nil"/>
              <w:left w:val="nil"/>
              <w:bottom w:val="nil"/>
              <w:right w:val="nil"/>
            </w:tcBorders>
            <w:shd w:val="clear" w:color="auto" w:fill="auto"/>
            <w:vAlign w:val="center"/>
            <w:hideMark/>
          </w:tcPr>
          <w:p w14:paraId="2C6DFF98" w14:textId="77777777" w:rsidR="00EE4555" w:rsidRPr="00EE4555" w:rsidRDefault="00EE4555" w:rsidP="00EE4555">
            <w:pPr>
              <w:spacing w:line="240" w:lineRule="auto"/>
              <w:rPr>
                <w:i/>
                <w:iCs/>
                <w:sz w:val="12"/>
                <w:szCs w:val="12"/>
              </w:rPr>
            </w:pPr>
            <w:r w:rsidRPr="00EE4555">
              <w:rPr>
                <w:i/>
                <w:iCs/>
                <w:sz w:val="12"/>
                <w:szCs w:val="12"/>
              </w:rPr>
              <w:t>1. Ustawa z dnia 21 listopada 2008 r. o pracownikach samorządowych</w:t>
            </w:r>
          </w:p>
        </w:tc>
        <w:tc>
          <w:tcPr>
            <w:tcW w:w="401" w:type="pct"/>
            <w:tcBorders>
              <w:top w:val="nil"/>
              <w:left w:val="nil"/>
              <w:bottom w:val="nil"/>
              <w:right w:val="nil"/>
            </w:tcBorders>
            <w:shd w:val="clear" w:color="auto" w:fill="auto"/>
            <w:noWrap/>
            <w:vAlign w:val="center"/>
            <w:hideMark/>
          </w:tcPr>
          <w:p w14:paraId="12F32BB6"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5E08F2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2E0A12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9475F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2586204" w14:textId="77777777" w:rsidTr="00BA4E59">
        <w:trPr>
          <w:trHeight w:val="85"/>
        </w:trPr>
        <w:tc>
          <w:tcPr>
            <w:tcW w:w="2865" w:type="pct"/>
            <w:tcBorders>
              <w:top w:val="nil"/>
              <w:left w:val="nil"/>
              <w:bottom w:val="nil"/>
              <w:right w:val="nil"/>
            </w:tcBorders>
            <w:shd w:val="clear" w:color="auto" w:fill="auto"/>
            <w:vAlign w:val="center"/>
            <w:hideMark/>
          </w:tcPr>
          <w:p w14:paraId="35EC0A4D" w14:textId="77777777" w:rsidR="00EE4555" w:rsidRPr="00EE4555" w:rsidRDefault="00EE4555" w:rsidP="00EE4555">
            <w:pPr>
              <w:spacing w:line="240" w:lineRule="auto"/>
              <w:rPr>
                <w:i/>
                <w:iCs/>
                <w:sz w:val="12"/>
                <w:szCs w:val="12"/>
              </w:rPr>
            </w:pPr>
            <w:r w:rsidRPr="00EE4555">
              <w:rPr>
                <w:i/>
                <w:iCs/>
                <w:sz w:val="12"/>
                <w:szCs w:val="12"/>
              </w:rPr>
              <w:t>2. Ustawa z dnia 8 marca 1990 r. o samorządzie gminnym</w:t>
            </w:r>
          </w:p>
        </w:tc>
        <w:tc>
          <w:tcPr>
            <w:tcW w:w="401" w:type="pct"/>
            <w:tcBorders>
              <w:top w:val="nil"/>
              <w:left w:val="nil"/>
              <w:bottom w:val="nil"/>
              <w:right w:val="nil"/>
            </w:tcBorders>
            <w:shd w:val="clear" w:color="auto" w:fill="auto"/>
            <w:vAlign w:val="center"/>
            <w:hideMark/>
          </w:tcPr>
          <w:p w14:paraId="3B53EB83"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D7EE71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87449C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03F2AC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960AFF0" w14:textId="77777777" w:rsidTr="00BA4E59">
        <w:trPr>
          <w:trHeight w:val="85"/>
        </w:trPr>
        <w:tc>
          <w:tcPr>
            <w:tcW w:w="2865" w:type="pct"/>
            <w:tcBorders>
              <w:top w:val="nil"/>
              <w:left w:val="nil"/>
              <w:bottom w:val="nil"/>
              <w:right w:val="nil"/>
            </w:tcBorders>
            <w:shd w:val="clear" w:color="auto" w:fill="auto"/>
            <w:vAlign w:val="center"/>
            <w:hideMark/>
          </w:tcPr>
          <w:p w14:paraId="73B511DC" w14:textId="77777777" w:rsidR="00EE4555" w:rsidRPr="00EE4555" w:rsidRDefault="00EE4555" w:rsidP="00EE4555">
            <w:pPr>
              <w:spacing w:line="240" w:lineRule="auto"/>
              <w:rPr>
                <w:i/>
                <w:iCs/>
                <w:sz w:val="12"/>
                <w:szCs w:val="12"/>
              </w:rPr>
            </w:pPr>
            <w:r w:rsidRPr="00EE4555">
              <w:rPr>
                <w:i/>
                <w:iCs/>
                <w:sz w:val="12"/>
                <w:szCs w:val="12"/>
              </w:rPr>
              <w:t>3. Ustawa z dnia 14 grudnia 2016 r. Prawo oświatowe</w:t>
            </w:r>
          </w:p>
        </w:tc>
        <w:tc>
          <w:tcPr>
            <w:tcW w:w="401" w:type="pct"/>
            <w:tcBorders>
              <w:top w:val="nil"/>
              <w:left w:val="nil"/>
              <w:bottom w:val="nil"/>
              <w:right w:val="nil"/>
            </w:tcBorders>
            <w:shd w:val="clear" w:color="auto" w:fill="auto"/>
            <w:vAlign w:val="center"/>
            <w:hideMark/>
          </w:tcPr>
          <w:p w14:paraId="047B2008"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0288972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D1C124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F7115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67D7C70" w14:textId="77777777" w:rsidTr="00BA4E59">
        <w:trPr>
          <w:trHeight w:val="85"/>
        </w:trPr>
        <w:tc>
          <w:tcPr>
            <w:tcW w:w="2865" w:type="pct"/>
            <w:tcBorders>
              <w:top w:val="nil"/>
              <w:left w:val="nil"/>
              <w:bottom w:val="nil"/>
              <w:right w:val="nil"/>
            </w:tcBorders>
            <w:shd w:val="clear" w:color="auto" w:fill="auto"/>
            <w:vAlign w:val="center"/>
            <w:hideMark/>
          </w:tcPr>
          <w:p w14:paraId="1D4A5DA9" w14:textId="77777777" w:rsidR="00EE4555" w:rsidRPr="00EE4555" w:rsidRDefault="00EE4555" w:rsidP="00EE4555">
            <w:pPr>
              <w:spacing w:line="240" w:lineRule="auto"/>
              <w:rPr>
                <w:i/>
                <w:iCs/>
                <w:sz w:val="12"/>
                <w:szCs w:val="12"/>
              </w:rPr>
            </w:pPr>
            <w:r w:rsidRPr="00EE4555">
              <w:rPr>
                <w:i/>
                <w:iCs/>
                <w:sz w:val="12"/>
                <w:szCs w:val="12"/>
              </w:rPr>
              <w:t>4. Ustawa z dnia 27 października 2017 r. o finansowaniu zadań oświatowych</w:t>
            </w:r>
          </w:p>
        </w:tc>
        <w:tc>
          <w:tcPr>
            <w:tcW w:w="401" w:type="pct"/>
            <w:tcBorders>
              <w:top w:val="nil"/>
              <w:left w:val="nil"/>
              <w:bottom w:val="nil"/>
              <w:right w:val="nil"/>
            </w:tcBorders>
            <w:shd w:val="clear" w:color="auto" w:fill="auto"/>
            <w:vAlign w:val="center"/>
            <w:hideMark/>
          </w:tcPr>
          <w:p w14:paraId="48F7DD35"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7EE18A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435068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147470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260CA31" w14:textId="77777777" w:rsidTr="00BA4E59">
        <w:trPr>
          <w:trHeight w:val="85"/>
        </w:trPr>
        <w:tc>
          <w:tcPr>
            <w:tcW w:w="2865" w:type="pct"/>
            <w:tcBorders>
              <w:top w:val="nil"/>
              <w:left w:val="nil"/>
              <w:bottom w:val="nil"/>
              <w:right w:val="nil"/>
            </w:tcBorders>
            <w:shd w:val="clear" w:color="auto" w:fill="auto"/>
            <w:vAlign w:val="center"/>
            <w:hideMark/>
          </w:tcPr>
          <w:p w14:paraId="271BAFE1"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6C37006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1516B1E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2B3BFF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4D8206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55BF5F" w14:textId="77777777" w:rsidTr="00BA4E59">
        <w:trPr>
          <w:trHeight w:val="85"/>
        </w:trPr>
        <w:tc>
          <w:tcPr>
            <w:tcW w:w="2865" w:type="pct"/>
            <w:tcBorders>
              <w:top w:val="nil"/>
              <w:left w:val="nil"/>
              <w:bottom w:val="nil"/>
              <w:right w:val="nil"/>
            </w:tcBorders>
            <w:shd w:val="clear" w:color="000000" w:fill="EAF1F6"/>
            <w:vAlign w:val="center"/>
            <w:hideMark/>
          </w:tcPr>
          <w:p w14:paraId="66399669" w14:textId="77777777" w:rsidR="00EE4555" w:rsidRPr="00EE4555" w:rsidRDefault="00EE4555" w:rsidP="00EE4555">
            <w:pPr>
              <w:spacing w:line="240" w:lineRule="auto"/>
              <w:rPr>
                <w:b/>
                <w:bCs/>
                <w:sz w:val="12"/>
                <w:szCs w:val="12"/>
              </w:rPr>
            </w:pPr>
            <w:r w:rsidRPr="00EE4555">
              <w:rPr>
                <w:b/>
                <w:bCs/>
                <w:sz w:val="12"/>
                <w:szCs w:val="12"/>
              </w:rPr>
              <w:t>Postępowania związane z awansem zawodowym nauczycieli - zadanie 2</w:t>
            </w:r>
          </w:p>
        </w:tc>
        <w:tc>
          <w:tcPr>
            <w:tcW w:w="401" w:type="pct"/>
            <w:tcBorders>
              <w:top w:val="nil"/>
              <w:left w:val="nil"/>
              <w:bottom w:val="nil"/>
              <w:right w:val="nil"/>
            </w:tcBorders>
            <w:shd w:val="clear" w:color="000000" w:fill="EAF1F6"/>
            <w:vAlign w:val="center"/>
            <w:hideMark/>
          </w:tcPr>
          <w:p w14:paraId="4A4C2777"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6692DA98" w14:textId="77777777" w:rsidR="00EE4555" w:rsidRPr="00EE4555" w:rsidRDefault="00EE4555" w:rsidP="00EE4555">
            <w:pPr>
              <w:spacing w:line="240" w:lineRule="auto"/>
              <w:jc w:val="right"/>
              <w:rPr>
                <w:b/>
                <w:bCs/>
                <w:sz w:val="12"/>
                <w:szCs w:val="12"/>
              </w:rPr>
            </w:pPr>
            <w:r w:rsidRPr="00EE4555">
              <w:rPr>
                <w:b/>
                <w:bCs/>
                <w:sz w:val="12"/>
                <w:szCs w:val="12"/>
              </w:rPr>
              <w:t>29 070</w:t>
            </w:r>
          </w:p>
        </w:tc>
        <w:tc>
          <w:tcPr>
            <w:tcW w:w="702" w:type="pct"/>
            <w:tcBorders>
              <w:top w:val="nil"/>
              <w:left w:val="nil"/>
              <w:bottom w:val="nil"/>
              <w:right w:val="nil"/>
            </w:tcBorders>
            <w:shd w:val="clear" w:color="000000" w:fill="EAF1F6"/>
            <w:vAlign w:val="center"/>
            <w:hideMark/>
          </w:tcPr>
          <w:p w14:paraId="2AD8D54F" w14:textId="77777777" w:rsidR="00EE4555" w:rsidRPr="00EE4555" w:rsidRDefault="00EE4555" w:rsidP="00EE4555">
            <w:pPr>
              <w:spacing w:line="240" w:lineRule="auto"/>
              <w:jc w:val="right"/>
              <w:rPr>
                <w:b/>
                <w:bCs/>
                <w:sz w:val="12"/>
                <w:szCs w:val="12"/>
              </w:rPr>
            </w:pPr>
            <w:r w:rsidRPr="00EE4555">
              <w:rPr>
                <w:b/>
                <w:bCs/>
                <w:sz w:val="12"/>
                <w:szCs w:val="12"/>
              </w:rPr>
              <w:t>28 823,57</w:t>
            </w:r>
          </w:p>
        </w:tc>
        <w:tc>
          <w:tcPr>
            <w:tcW w:w="429" w:type="pct"/>
            <w:tcBorders>
              <w:top w:val="nil"/>
              <w:left w:val="nil"/>
              <w:bottom w:val="nil"/>
              <w:right w:val="nil"/>
            </w:tcBorders>
            <w:shd w:val="clear" w:color="000000" w:fill="EAF1F6"/>
            <w:vAlign w:val="center"/>
            <w:hideMark/>
          </w:tcPr>
          <w:p w14:paraId="5B7BF43D" w14:textId="77777777" w:rsidR="00EE4555" w:rsidRPr="00EE4555" w:rsidRDefault="00EE4555" w:rsidP="00EE4555">
            <w:pPr>
              <w:spacing w:line="240" w:lineRule="auto"/>
              <w:jc w:val="right"/>
              <w:rPr>
                <w:b/>
                <w:bCs/>
                <w:sz w:val="12"/>
                <w:szCs w:val="12"/>
              </w:rPr>
            </w:pPr>
            <w:r w:rsidRPr="00EE4555">
              <w:rPr>
                <w:b/>
                <w:bCs/>
                <w:sz w:val="12"/>
                <w:szCs w:val="12"/>
              </w:rPr>
              <w:t>99,2%</w:t>
            </w:r>
          </w:p>
        </w:tc>
      </w:tr>
      <w:tr w:rsidR="00EE4555" w:rsidRPr="00EE4555" w14:paraId="5E962DCB" w14:textId="77777777" w:rsidTr="00BA4E59">
        <w:trPr>
          <w:trHeight w:val="85"/>
        </w:trPr>
        <w:tc>
          <w:tcPr>
            <w:tcW w:w="2865" w:type="pct"/>
            <w:tcBorders>
              <w:top w:val="nil"/>
              <w:left w:val="nil"/>
              <w:bottom w:val="nil"/>
              <w:right w:val="nil"/>
            </w:tcBorders>
            <w:shd w:val="clear" w:color="auto" w:fill="auto"/>
            <w:vAlign w:val="center"/>
            <w:hideMark/>
          </w:tcPr>
          <w:p w14:paraId="1D9B78FB"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707CE403"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244351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DB5595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31625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5A2BBA6" w14:textId="77777777" w:rsidTr="00BA4E59">
        <w:trPr>
          <w:trHeight w:val="85"/>
        </w:trPr>
        <w:tc>
          <w:tcPr>
            <w:tcW w:w="2865" w:type="pct"/>
            <w:tcBorders>
              <w:top w:val="nil"/>
              <w:left w:val="nil"/>
              <w:bottom w:val="nil"/>
              <w:right w:val="nil"/>
            </w:tcBorders>
            <w:shd w:val="clear" w:color="auto" w:fill="auto"/>
            <w:vAlign w:val="center"/>
            <w:hideMark/>
          </w:tcPr>
          <w:p w14:paraId="4267B990"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utrzymanie komisji egzaminacyjnych</w:t>
            </w:r>
          </w:p>
        </w:tc>
        <w:tc>
          <w:tcPr>
            <w:tcW w:w="401" w:type="pct"/>
            <w:tcBorders>
              <w:top w:val="nil"/>
              <w:left w:val="nil"/>
              <w:bottom w:val="nil"/>
              <w:right w:val="nil"/>
            </w:tcBorders>
            <w:shd w:val="clear" w:color="auto" w:fill="auto"/>
            <w:vAlign w:val="center"/>
            <w:hideMark/>
          </w:tcPr>
          <w:p w14:paraId="20468F1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DEB838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F2096C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45ED0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4AD723E" w14:textId="77777777" w:rsidTr="00BA4E59">
        <w:trPr>
          <w:trHeight w:val="85"/>
        </w:trPr>
        <w:tc>
          <w:tcPr>
            <w:tcW w:w="2865" w:type="pct"/>
            <w:tcBorders>
              <w:top w:val="nil"/>
              <w:left w:val="nil"/>
              <w:bottom w:val="nil"/>
              <w:right w:val="nil"/>
            </w:tcBorders>
            <w:shd w:val="clear" w:color="auto" w:fill="auto"/>
            <w:vAlign w:val="center"/>
            <w:hideMark/>
          </w:tcPr>
          <w:p w14:paraId="1F059930"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4D28C0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C52C07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DAD3EA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48C4A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754AA2B" w14:textId="77777777" w:rsidTr="00BA4E59">
        <w:trPr>
          <w:trHeight w:val="85"/>
        </w:trPr>
        <w:tc>
          <w:tcPr>
            <w:tcW w:w="2865" w:type="pct"/>
            <w:tcBorders>
              <w:top w:val="nil"/>
              <w:left w:val="nil"/>
              <w:bottom w:val="nil"/>
              <w:right w:val="nil"/>
            </w:tcBorders>
            <w:shd w:val="clear" w:color="auto" w:fill="auto"/>
            <w:vAlign w:val="center"/>
            <w:hideMark/>
          </w:tcPr>
          <w:p w14:paraId="7D048F1C"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32F3162A"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2A61FC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A1ECD7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BC5D4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0B8CB72" w14:textId="77777777" w:rsidTr="00BA4E59">
        <w:trPr>
          <w:trHeight w:val="85"/>
        </w:trPr>
        <w:tc>
          <w:tcPr>
            <w:tcW w:w="2865" w:type="pct"/>
            <w:tcBorders>
              <w:top w:val="nil"/>
              <w:left w:val="nil"/>
              <w:bottom w:val="nil"/>
              <w:right w:val="nil"/>
            </w:tcBorders>
            <w:shd w:val="clear" w:color="auto" w:fill="auto"/>
            <w:vAlign w:val="center"/>
            <w:hideMark/>
          </w:tcPr>
          <w:p w14:paraId="761100DF"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55B4F4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AFCBF0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D39CC9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6A43D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48B2335" w14:textId="77777777" w:rsidTr="00BA4E59">
        <w:trPr>
          <w:trHeight w:val="85"/>
        </w:trPr>
        <w:tc>
          <w:tcPr>
            <w:tcW w:w="2865" w:type="pct"/>
            <w:tcBorders>
              <w:top w:val="nil"/>
              <w:left w:val="nil"/>
              <w:bottom w:val="nil"/>
              <w:right w:val="nil"/>
            </w:tcBorders>
            <w:shd w:val="clear" w:color="auto" w:fill="auto"/>
            <w:vAlign w:val="center"/>
            <w:hideMark/>
          </w:tcPr>
          <w:p w14:paraId="5C61AD6D" w14:textId="77777777" w:rsidR="00EE4555" w:rsidRPr="00EE4555" w:rsidRDefault="00EE4555" w:rsidP="00EE4555">
            <w:pPr>
              <w:spacing w:line="240" w:lineRule="auto"/>
              <w:rPr>
                <w:sz w:val="12"/>
                <w:szCs w:val="12"/>
              </w:rPr>
            </w:pPr>
            <w:r w:rsidRPr="00EE4555">
              <w:rPr>
                <w:sz w:val="12"/>
                <w:szCs w:val="12"/>
              </w:rPr>
              <w:t>Utrzymanie komisji egzaminacyjnych prowadzących postępowanie egzaminacyjne na stopień nauczyciela mianowanego.</w:t>
            </w:r>
          </w:p>
        </w:tc>
        <w:tc>
          <w:tcPr>
            <w:tcW w:w="401" w:type="pct"/>
            <w:tcBorders>
              <w:top w:val="nil"/>
              <w:left w:val="nil"/>
              <w:bottom w:val="nil"/>
              <w:right w:val="nil"/>
            </w:tcBorders>
            <w:shd w:val="clear" w:color="auto" w:fill="auto"/>
            <w:vAlign w:val="center"/>
            <w:hideMark/>
          </w:tcPr>
          <w:p w14:paraId="2A4726B6"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vAlign w:val="center"/>
            <w:hideMark/>
          </w:tcPr>
          <w:p w14:paraId="06A4CE1E"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7B83F8A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0E677B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D9235FF" w14:textId="77777777" w:rsidTr="00BA4E59">
        <w:trPr>
          <w:trHeight w:val="85"/>
        </w:trPr>
        <w:tc>
          <w:tcPr>
            <w:tcW w:w="2865" w:type="pct"/>
            <w:tcBorders>
              <w:top w:val="nil"/>
              <w:left w:val="nil"/>
              <w:bottom w:val="nil"/>
              <w:right w:val="nil"/>
            </w:tcBorders>
            <w:shd w:val="clear" w:color="auto" w:fill="auto"/>
            <w:vAlign w:val="center"/>
            <w:hideMark/>
          </w:tcPr>
          <w:p w14:paraId="18D29AE6"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28D19B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A21134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1ED0CF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1743D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2FF7ED8" w14:textId="77777777" w:rsidTr="00BA4E59">
        <w:trPr>
          <w:trHeight w:val="85"/>
        </w:trPr>
        <w:tc>
          <w:tcPr>
            <w:tcW w:w="2865" w:type="pct"/>
            <w:tcBorders>
              <w:top w:val="nil"/>
              <w:left w:val="nil"/>
              <w:bottom w:val="nil"/>
              <w:right w:val="nil"/>
            </w:tcBorders>
            <w:shd w:val="clear" w:color="auto" w:fill="auto"/>
            <w:vAlign w:val="center"/>
            <w:hideMark/>
          </w:tcPr>
          <w:p w14:paraId="0D2E3588"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40C8573B"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60C74E7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919475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9D31CAA" w14:textId="77777777" w:rsidR="00EE4555" w:rsidRPr="00EE4555" w:rsidRDefault="00EE4555" w:rsidP="00EE4555">
            <w:pPr>
              <w:spacing w:line="240" w:lineRule="auto"/>
              <w:rPr>
                <w:sz w:val="12"/>
                <w:szCs w:val="12"/>
              </w:rPr>
            </w:pPr>
            <w:r w:rsidRPr="00EE4555">
              <w:rPr>
                <w:sz w:val="12"/>
                <w:szCs w:val="12"/>
              </w:rPr>
              <w:t xml:space="preserve"> </w:t>
            </w:r>
          </w:p>
        </w:tc>
      </w:tr>
      <w:tr w:rsidR="00EE4555" w:rsidRPr="00EE4555" w14:paraId="66204CA4" w14:textId="77777777" w:rsidTr="00BA4E59">
        <w:trPr>
          <w:trHeight w:val="85"/>
        </w:trPr>
        <w:tc>
          <w:tcPr>
            <w:tcW w:w="2865" w:type="pct"/>
            <w:tcBorders>
              <w:top w:val="nil"/>
              <w:left w:val="nil"/>
              <w:bottom w:val="nil"/>
              <w:right w:val="nil"/>
            </w:tcBorders>
            <w:shd w:val="clear" w:color="auto" w:fill="auto"/>
            <w:vAlign w:val="center"/>
            <w:hideMark/>
          </w:tcPr>
          <w:p w14:paraId="4EB2238C" w14:textId="77777777" w:rsidR="00EE4555" w:rsidRPr="00EE4555" w:rsidRDefault="00EE4555" w:rsidP="00EE4555">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230A8E19"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6FA1F8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4999FE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98D49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1140B75" w14:textId="77777777" w:rsidTr="00BA4E59">
        <w:trPr>
          <w:trHeight w:val="85"/>
        </w:trPr>
        <w:tc>
          <w:tcPr>
            <w:tcW w:w="2865" w:type="pct"/>
            <w:tcBorders>
              <w:top w:val="nil"/>
              <w:left w:val="nil"/>
              <w:bottom w:val="nil"/>
              <w:right w:val="nil"/>
            </w:tcBorders>
            <w:shd w:val="clear" w:color="auto" w:fill="auto"/>
            <w:vAlign w:val="center"/>
            <w:hideMark/>
          </w:tcPr>
          <w:p w14:paraId="00291ABB"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43F321AB"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15F7DA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7636FE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C9497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085EA4A" w14:textId="77777777" w:rsidTr="00BA4E59">
        <w:trPr>
          <w:trHeight w:val="85"/>
        </w:trPr>
        <w:tc>
          <w:tcPr>
            <w:tcW w:w="2865" w:type="pct"/>
            <w:tcBorders>
              <w:top w:val="nil"/>
              <w:left w:val="nil"/>
              <w:bottom w:val="nil"/>
              <w:right w:val="nil"/>
            </w:tcBorders>
            <w:shd w:val="clear" w:color="auto" w:fill="auto"/>
            <w:vAlign w:val="center"/>
            <w:hideMark/>
          </w:tcPr>
          <w:p w14:paraId="39086E4E"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noWrap/>
            <w:vAlign w:val="center"/>
            <w:hideMark/>
          </w:tcPr>
          <w:p w14:paraId="137C8845"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B84820E" w14:textId="77777777" w:rsidR="00EE4555" w:rsidRPr="00EE4555" w:rsidRDefault="00EE4555" w:rsidP="00EE4555">
            <w:pPr>
              <w:spacing w:line="240" w:lineRule="auto"/>
              <w:jc w:val="right"/>
              <w:rPr>
                <w:sz w:val="12"/>
                <w:szCs w:val="12"/>
              </w:rPr>
            </w:pPr>
            <w:r w:rsidRPr="00EE4555">
              <w:rPr>
                <w:sz w:val="12"/>
                <w:szCs w:val="12"/>
              </w:rPr>
              <w:t>25 070</w:t>
            </w:r>
          </w:p>
        </w:tc>
        <w:tc>
          <w:tcPr>
            <w:tcW w:w="702" w:type="pct"/>
            <w:tcBorders>
              <w:top w:val="nil"/>
              <w:left w:val="nil"/>
              <w:bottom w:val="nil"/>
              <w:right w:val="nil"/>
            </w:tcBorders>
            <w:shd w:val="clear" w:color="auto" w:fill="auto"/>
            <w:noWrap/>
            <w:vAlign w:val="center"/>
            <w:hideMark/>
          </w:tcPr>
          <w:p w14:paraId="157E1567" w14:textId="77777777" w:rsidR="00EE4555" w:rsidRPr="00EE4555" w:rsidRDefault="00EE4555" w:rsidP="00EE4555">
            <w:pPr>
              <w:spacing w:line="240" w:lineRule="auto"/>
              <w:jc w:val="right"/>
              <w:rPr>
                <w:sz w:val="12"/>
                <w:szCs w:val="12"/>
              </w:rPr>
            </w:pPr>
            <w:r w:rsidRPr="00EE4555">
              <w:rPr>
                <w:sz w:val="12"/>
                <w:szCs w:val="12"/>
              </w:rPr>
              <w:t>24 825,37</w:t>
            </w:r>
          </w:p>
        </w:tc>
        <w:tc>
          <w:tcPr>
            <w:tcW w:w="429" w:type="pct"/>
            <w:tcBorders>
              <w:top w:val="nil"/>
              <w:left w:val="nil"/>
              <w:bottom w:val="nil"/>
              <w:right w:val="nil"/>
            </w:tcBorders>
            <w:shd w:val="clear" w:color="auto" w:fill="auto"/>
            <w:noWrap/>
            <w:vAlign w:val="center"/>
            <w:hideMark/>
          </w:tcPr>
          <w:p w14:paraId="2107BA61" w14:textId="77777777" w:rsidR="00EE4555" w:rsidRPr="00EE4555" w:rsidRDefault="00EE4555" w:rsidP="00EE4555">
            <w:pPr>
              <w:spacing w:line="240" w:lineRule="auto"/>
              <w:jc w:val="right"/>
              <w:rPr>
                <w:sz w:val="12"/>
                <w:szCs w:val="12"/>
              </w:rPr>
            </w:pPr>
            <w:r w:rsidRPr="00EE4555">
              <w:rPr>
                <w:sz w:val="12"/>
                <w:szCs w:val="12"/>
              </w:rPr>
              <w:t>99,0%</w:t>
            </w:r>
          </w:p>
        </w:tc>
      </w:tr>
      <w:tr w:rsidR="00EE4555" w:rsidRPr="00EE4555" w14:paraId="5B0C7129" w14:textId="77777777" w:rsidTr="00BA4E59">
        <w:trPr>
          <w:trHeight w:val="85"/>
        </w:trPr>
        <w:tc>
          <w:tcPr>
            <w:tcW w:w="2865" w:type="pct"/>
            <w:tcBorders>
              <w:top w:val="nil"/>
              <w:left w:val="nil"/>
              <w:bottom w:val="nil"/>
              <w:right w:val="nil"/>
            </w:tcBorders>
            <w:shd w:val="clear" w:color="auto" w:fill="auto"/>
            <w:vAlign w:val="center"/>
            <w:hideMark/>
          </w:tcPr>
          <w:p w14:paraId="6C79E48F" w14:textId="77777777" w:rsidR="00EE4555" w:rsidRPr="00EE4555" w:rsidRDefault="00EE4555" w:rsidP="00EE4555">
            <w:pPr>
              <w:spacing w:line="240" w:lineRule="auto"/>
              <w:rPr>
                <w:i/>
                <w:iCs/>
                <w:sz w:val="12"/>
                <w:szCs w:val="12"/>
              </w:rPr>
            </w:pPr>
            <w:r w:rsidRPr="00EE4555">
              <w:rPr>
                <w:i/>
                <w:iCs/>
                <w:sz w:val="12"/>
                <w:szCs w:val="12"/>
              </w:rPr>
              <w:t>- wynagrodzenia bezosobowe</w:t>
            </w:r>
          </w:p>
        </w:tc>
        <w:tc>
          <w:tcPr>
            <w:tcW w:w="401" w:type="pct"/>
            <w:tcBorders>
              <w:top w:val="nil"/>
              <w:left w:val="nil"/>
              <w:bottom w:val="nil"/>
              <w:right w:val="nil"/>
            </w:tcBorders>
            <w:shd w:val="clear" w:color="auto" w:fill="auto"/>
            <w:noWrap/>
            <w:vAlign w:val="center"/>
            <w:hideMark/>
          </w:tcPr>
          <w:p w14:paraId="1B422D53"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4D187DE" w14:textId="77777777" w:rsidR="00EE4555" w:rsidRPr="00EE4555" w:rsidRDefault="00EE4555" w:rsidP="00EE4555">
            <w:pPr>
              <w:spacing w:line="240" w:lineRule="auto"/>
              <w:jc w:val="right"/>
              <w:rPr>
                <w:i/>
                <w:iCs/>
                <w:sz w:val="12"/>
                <w:szCs w:val="12"/>
              </w:rPr>
            </w:pPr>
            <w:r w:rsidRPr="00EE4555">
              <w:rPr>
                <w:i/>
                <w:iCs/>
                <w:sz w:val="12"/>
                <w:szCs w:val="12"/>
              </w:rPr>
              <w:t>24 720</w:t>
            </w:r>
          </w:p>
        </w:tc>
        <w:tc>
          <w:tcPr>
            <w:tcW w:w="702" w:type="pct"/>
            <w:tcBorders>
              <w:top w:val="nil"/>
              <w:left w:val="nil"/>
              <w:bottom w:val="nil"/>
              <w:right w:val="nil"/>
            </w:tcBorders>
            <w:shd w:val="clear" w:color="auto" w:fill="auto"/>
            <w:noWrap/>
            <w:vAlign w:val="center"/>
            <w:hideMark/>
          </w:tcPr>
          <w:p w14:paraId="05562AC4" w14:textId="77777777" w:rsidR="00EE4555" w:rsidRPr="00EE4555" w:rsidRDefault="00EE4555" w:rsidP="00EE4555">
            <w:pPr>
              <w:spacing w:line="240" w:lineRule="auto"/>
              <w:jc w:val="right"/>
              <w:rPr>
                <w:i/>
                <w:iCs/>
                <w:sz w:val="12"/>
                <w:szCs w:val="12"/>
              </w:rPr>
            </w:pPr>
            <w:r w:rsidRPr="00EE4555">
              <w:rPr>
                <w:i/>
                <w:iCs/>
                <w:sz w:val="12"/>
                <w:szCs w:val="12"/>
              </w:rPr>
              <w:t>24 480,00</w:t>
            </w:r>
          </w:p>
        </w:tc>
        <w:tc>
          <w:tcPr>
            <w:tcW w:w="429" w:type="pct"/>
            <w:tcBorders>
              <w:top w:val="nil"/>
              <w:left w:val="nil"/>
              <w:bottom w:val="nil"/>
              <w:right w:val="nil"/>
            </w:tcBorders>
            <w:shd w:val="clear" w:color="auto" w:fill="auto"/>
            <w:noWrap/>
            <w:vAlign w:val="center"/>
            <w:hideMark/>
          </w:tcPr>
          <w:p w14:paraId="55B34FE2" w14:textId="77777777" w:rsidR="00EE4555" w:rsidRPr="00EE4555" w:rsidRDefault="00EE4555" w:rsidP="00EE4555">
            <w:pPr>
              <w:spacing w:line="240" w:lineRule="auto"/>
              <w:jc w:val="right"/>
              <w:rPr>
                <w:i/>
                <w:iCs/>
                <w:sz w:val="12"/>
                <w:szCs w:val="12"/>
              </w:rPr>
            </w:pPr>
            <w:r w:rsidRPr="00EE4555">
              <w:rPr>
                <w:i/>
                <w:iCs/>
                <w:sz w:val="12"/>
                <w:szCs w:val="12"/>
              </w:rPr>
              <w:t>99,0%</w:t>
            </w:r>
          </w:p>
        </w:tc>
      </w:tr>
      <w:tr w:rsidR="00EE4555" w:rsidRPr="00EE4555" w14:paraId="29DC969A" w14:textId="77777777" w:rsidTr="00BA4E59">
        <w:trPr>
          <w:trHeight w:val="85"/>
        </w:trPr>
        <w:tc>
          <w:tcPr>
            <w:tcW w:w="2865" w:type="pct"/>
            <w:tcBorders>
              <w:top w:val="nil"/>
              <w:left w:val="nil"/>
              <w:bottom w:val="nil"/>
              <w:right w:val="nil"/>
            </w:tcBorders>
            <w:shd w:val="clear" w:color="auto" w:fill="auto"/>
            <w:vAlign w:val="center"/>
            <w:hideMark/>
          </w:tcPr>
          <w:p w14:paraId="075E067E"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noWrap/>
            <w:vAlign w:val="center"/>
            <w:hideMark/>
          </w:tcPr>
          <w:p w14:paraId="3D2BC606"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3589B23" w14:textId="77777777" w:rsidR="00EE4555" w:rsidRPr="00EE4555" w:rsidRDefault="00EE4555" w:rsidP="00EE4555">
            <w:pPr>
              <w:spacing w:line="240" w:lineRule="auto"/>
              <w:jc w:val="right"/>
              <w:rPr>
                <w:i/>
                <w:iCs/>
                <w:sz w:val="12"/>
                <w:szCs w:val="12"/>
              </w:rPr>
            </w:pPr>
            <w:r w:rsidRPr="00EE4555">
              <w:rPr>
                <w:i/>
                <w:iCs/>
                <w:sz w:val="12"/>
                <w:szCs w:val="12"/>
              </w:rPr>
              <w:t>350</w:t>
            </w:r>
          </w:p>
        </w:tc>
        <w:tc>
          <w:tcPr>
            <w:tcW w:w="702" w:type="pct"/>
            <w:tcBorders>
              <w:top w:val="nil"/>
              <w:left w:val="nil"/>
              <w:bottom w:val="nil"/>
              <w:right w:val="nil"/>
            </w:tcBorders>
            <w:shd w:val="clear" w:color="auto" w:fill="auto"/>
            <w:noWrap/>
            <w:vAlign w:val="center"/>
            <w:hideMark/>
          </w:tcPr>
          <w:p w14:paraId="09446815" w14:textId="77777777" w:rsidR="00EE4555" w:rsidRPr="00EE4555" w:rsidRDefault="00EE4555" w:rsidP="00EE4555">
            <w:pPr>
              <w:spacing w:line="240" w:lineRule="auto"/>
              <w:jc w:val="right"/>
              <w:rPr>
                <w:i/>
                <w:iCs/>
                <w:sz w:val="12"/>
                <w:szCs w:val="12"/>
              </w:rPr>
            </w:pPr>
            <w:r w:rsidRPr="00EE4555">
              <w:rPr>
                <w:i/>
                <w:iCs/>
                <w:sz w:val="12"/>
                <w:szCs w:val="12"/>
              </w:rPr>
              <w:t>345,37</w:t>
            </w:r>
          </w:p>
        </w:tc>
        <w:tc>
          <w:tcPr>
            <w:tcW w:w="429" w:type="pct"/>
            <w:tcBorders>
              <w:top w:val="nil"/>
              <w:left w:val="nil"/>
              <w:bottom w:val="nil"/>
              <w:right w:val="nil"/>
            </w:tcBorders>
            <w:shd w:val="clear" w:color="auto" w:fill="auto"/>
            <w:noWrap/>
            <w:vAlign w:val="center"/>
            <w:hideMark/>
          </w:tcPr>
          <w:p w14:paraId="2059A35B" w14:textId="77777777" w:rsidR="00EE4555" w:rsidRPr="00EE4555" w:rsidRDefault="00EE4555" w:rsidP="00EE4555">
            <w:pPr>
              <w:spacing w:line="240" w:lineRule="auto"/>
              <w:jc w:val="right"/>
              <w:rPr>
                <w:i/>
                <w:iCs/>
                <w:sz w:val="12"/>
                <w:szCs w:val="12"/>
              </w:rPr>
            </w:pPr>
            <w:r w:rsidRPr="00EE4555">
              <w:rPr>
                <w:i/>
                <w:iCs/>
                <w:sz w:val="12"/>
                <w:szCs w:val="12"/>
              </w:rPr>
              <w:t>98,7%</w:t>
            </w:r>
          </w:p>
        </w:tc>
      </w:tr>
      <w:tr w:rsidR="00EE4555" w:rsidRPr="00EE4555" w14:paraId="449E6734" w14:textId="77777777" w:rsidTr="00BA4E59">
        <w:trPr>
          <w:trHeight w:val="85"/>
        </w:trPr>
        <w:tc>
          <w:tcPr>
            <w:tcW w:w="2865" w:type="pct"/>
            <w:tcBorders>
              <w:top w:val="nil"/>
              <w:left w:val="nil"/>
              <w:bottom w:val="nil"/>
              <w:right w:val="nil"/>
            </w:tcBorders>
            <w:shd w:val="clear" w:color="auto" w:fill="auto"/>
            <w:vAlign w:val="center"/>
            <w:hideMark/>
          </w:tcPr>
          <w:p w14:paraId="0E8A62CC"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6DFCDF3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90BEFD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9FBC64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F2186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1028A20" w14:textId="77777777" w:rsidTr="00BA4E59">
        <w:trPr>
          <w:trHeight w:val="85"/>
        </w:trPr>
        <w:tc>
          <w:tcPr>
            <w:tcW w:w="2865" w:type="pct"/>
            <w:tcBorders>
              <w:top w:val="nil"/>
              <w:left w:val="nil"/>
              <w:bottom w:val="nil"/>
              <w:right w:val="nil"/>
            </w:tcBorders>
            <w:shd w:val="clear" w:color="auto" w:fill="auto"/>
            <w:vAlign w:val="bottom"/>
            <w:hideMark/>
          </w:tcPr>
          <w:p w14:paraId="0BEA1C8C"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2F55D47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AC5B101" w14:textId="77777777" w:rsidR="00EE4555" w:rsidRPr="00EE4555" w:rsidRDefault="00EE4555" w:rsidP="00EE4555">
            <w:pPr>
              <w:spacing w:line="240" w:lineRule="auto"/>
              <w:jc w:val="right"/>
              <w:rPr>
                <w:sz w:val="12"/>
                <w:szCs w:val="12"/>
              </w:rPr>
            </w:pPr>
            <w:r w:rsidRPr="00EE4555">
              <w:rPr>
                <w:sz w:val="12"/>
                <w:szCs w:val="12"/>
              </w:rPr>
              <w:t>4 000</w:t>
            </w:r>
          </w:p>
        </w:tc>
        <w:tc>
          <w:tcPr>
            <w:tcW w:w="702" w:type="pct"/>
            <w:tcBorders>
              <w:top w:val="nil"/>
              <w:left w:val="nil"/>
              <w:bottom w:val="nil"/>
              <w:right w:val="nil"/>
            </w:tcBorders>
            <w:shd w:val="clear" w:color="auto" w:fill="auto"/>
            <w:noWrap/>
            <w:vAlign w:val="center"/>
            <w:hideMark/>
          </w:tcPr>
          <w:p w14:paraId="5D2434ED" w14:textId="77777777" w:rsidR="00EE4555" w:rsidRPr="00EE4555" w:rsidRDefault="00EE4555" w:rsidP="00EE4555">
            <w:pPr>
              <w:spacing w:line="240" w:lineRule="auto"/>
              <w:jc w:val="right"/>
              <w:rPr>
                <w:sz w:val="12"/>
                <w:szCs w:val="12"/>
              </w:rPr>
            </w:pPr>
            <w:r w:rsidRPr="00EE4555">
              <w:rPr>
                <w:sz w:val="12"/>
                <w:szCs w:val="12"/>
              </w:rPr>
              <w:t>3 998,20</w:t>
            </w:r>
          </w:p>
        </w:tc>
        <w:tc>
          <w:tcPr>
            <w:tcW w:w="429" w:type="pct"/>
            <w:tcBorders>
              <w:top w:val="nil"/>
              <w:left w:val="nil"/>
              <w:bottom w:val="nil"/>
              <w:right w:val="nil"/>
            </w:tcBorders>
            <w:shd w:val="clear" w:color="auto" w:fill="auto"/>
            <w:noWrap/>
            <w:vAlign w:val="center"/>
            <w:hideMark/>
          </w:tcPr>
          <w:p w14:paraId="510F3F77"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3F6D3ED" w14:textId="77777777" w:rsidTr="00BA4E59">
        <w:trPr>
          <w:trHeight w:val="85"/>
        </w:trPr>
        <w:tc>
          <w:tcPr>
            <w:tcW w:w="2865" w:type="pct"/>
            <w:tcBorders>
              <w:top w:val="nil"/>
              <w:left w:val="nil"/>
              <w:bottom w:val="nil"/>
              <w:right w:val="nil"/>
            </w:tcBorders>
            <w:shd w:val="clear" w:color="auto" w:fill="auto"/>
            <w:vAlign w:val="center"/>
            <w:hideMark/>
          </w:tcPr>
          <w:p w14:paraId="6979DBEB"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02F6AE9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4C94F075"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08D9A04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1FE6CA9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8DE3AED" w14:textId="77777777" w:rsidTr="00BA4E59">
        <w:trPr>
          <w:trHeight w:val="85"/>
        </w:trPr>
        <w:tc>
          <w:tcPr>
            <w:tcW w:w="2865" w:type="pct"/>
            <w:tcBorders>
              <w:top w:val="nil"/>
              <w:left w:val="nil"/>
              <w:bottom w:val="nil"/>
              <w:right w:val="nil"/>
            </w:tcBorders>
            <w:shd w:val="clear" w:color="auto" w:fill="auto"/>
            <w:vAlign w:val="center"/>
            <w:hideMark/>
          </w:tcPr>
          <w:p w14:paraId="5F2D1977"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6036D97F"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342D33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5AE15B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84B9F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3471BD8" w14:textId="77777777" w:rsidTr="00BA4E59">
        <w:trPr>
          <w:trHeight w:val="85"/>
        </w:trPr>
        <w:tc>
          <w:tcPr>
            <w:tcW w:w="2865" w:type="pct"/>
            <w:tcBorders>
              <w:top w:val="nil"/>
              <w:left w:val="nil"/>
              <w:bottom w:val="nil"/>
              <w:right w:val="nil"/>
            </w:tcBorders>
            <w:shd w:val="clear" w:color="auto" w:fill="auto"/>
            <w:vAlign w:val="center"/>
            <w:hideMark/>
          </w:tcPr>
          <w:p w14:paraId="608770E9" w14:textId="77777777" w:rsidR="00EE4555" w:rsidRPr="00EE4555" w:rsidRDefault="00EE4555" w:rsidP="00EE4555">
            <w:pPr>
              <w:spacing w:line="240" w:lineRule="auto"/>
              <w:rPr>
                <w:i/>
                <w:iCs/>
                <w:sz w:val="12"/>
                <w:szCs w:val="12"/>
              </w:rPr>
            </w:pPr>
            <w:r w:rsidRPr="00EE4555">
              <w:rPr>
                <w:i/>
                <w:iCs/>
                <w:sz w:val="12"/>
                <w:szCs w:val="12"/>
              </w:rPr>
              <w:t>Ustawa z dnia 26 stycznia 1982 r. Karta Nauczyciela</w:t>
            </w:r>
          </w:p>
        </w:tc>
        <w:tc>
          <w:tcPr>
            <w:tcW w:w="401" w:type="pct"/>
            <w:tcBorders>
              <w:top w:val="nil"/>
              <w:left w:val="nil"/>
              <w:bottom w:val="nil"/>
              <w:right w:val="nil"/>
            </w:tcBorders>
            <w:shd w:val="clear" w:color="auto" w:fill="auto"/>
            <w:vAlign w:val="center"/>
            <w:hideMark/>
          </w:tcPr>
          <w:p w14:paraId="47037A2E"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B7300E3"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5F5FDE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91B318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08DDF17" w14:textId="77777777" w:rsidTr="00BA4E59">
        <w:trPr>
          <w:trHeight w:val="85"/>
        </w:trPr>
        <w:tc>
          <w:tcPr>
            <w:tcW w:w="2865" w:type="pct"/>
            <w:tcBorders>
              <w:top w:val="nil"/>
              <w:left w:val="nil"/>
              <w:bottom w:val="nil"/>
              <w:right w:val="nil"/>
            </w:tcBorders>
            <w:shd w:val="clear" w:color="auto" w:fill="auto"/>
            <w:vAlign w:val="center"/>
            <w:hideMark/>
          </w:tcPr>
          <w:p w14:paraId="3A042295"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BAF844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7732D1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89621F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A1498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95C6917" w14:textId="77777777" w:rsidTr="00BA4E59">
        <w:trPr>
          <w:trHeight w:val="85"/>
        </w:trPr>
        <w:tc>
          <w:tcPr>
            <w:tcW w:w="2865" w:type="pct"/>
            <w:tcBorders>
              <w:top w:val="nil"/>
              <w:left w:val="nil"/>
              <w:bottom w:val="nil"/>
              <w:right w:val="nil"/>
            </w:tcBorders>
            <w:shd w:val="clear" w:color="000000" w:fill="EAF1F6"/>
            <w:vAlign w:val="center"/>
            <w:hideMark/>
          </w:tcPr>
          <w:p w14:paraId="5DB4272F" w14:textId="77777777" w:rsidR="00EE4555" w:rsidRPr="00EE4555" w:rsidRDefault="00EE4555" w:rsidP="00EE4555">
            <w:pPr>
              <w:spacing w:line="240" w:lineRule="auto"/>
              <w:rPr>
                <w:b/>
                <w:bCs/>
                <w:sz w:val="12"/>
                <w:szCs w:val="12"/>
              </w:rPr>
            </w:pPr>
            <w:r w:rsidRPr="00EE4555">
              <w:rPr>
                <w:b/>
                <w:bCs/>
                <w:sz w:val="12"/>
                <w:szCs w:val="12"/>
              </w:rPr>
              <w:t>Dokształcanie i doskonalenie nauczycieli - zadanie 3</w:t>
            </w:r>
          </w:p>
        </w:tc>
        <w:tc>
          <w:tcPr>
            <w:tcW w:w="401" w:type="pct"/>
            <w:tcBorders>
              <w:top w:val="nil"/>
              <w:left w:val="nil"/>
              <w:bottom w:val="nil"/>
              <w:right w:val="nil"/>
            </w:tcBorders>
            <w:shd w:val="clear" w:color="000000" w:fill="EAF1F6"/>
            <w:vAlign w:val="center"/>
            <w:hideMark/>
          </w:tcPr>
          <w:p w14:paraId="63501EE4"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13BE0259" w14:textId="77777777" w:rsidR="00EE4555" w:rsidRPr="00EE4555" w:rsidRDefault="00EE4555" w:rsidP="00EE4555">
            <w:pPr>
              <w:spacing w:line="240" w:lineRule="auto"/>
              <w:jc w:val="right"/>
              <w:rPr>
                <w:b/>
                <w:bCs/>
                <w:sz w:val="12"/>
                <w:szCs w:val="12"/>
              </w:rPr>
            </w:pPr>
            <w:r w:rsidRPr="00EE4555">
              <w:rPr>
                <w:b/>
                <w:bCs/>
                <w:sz w:val="12"/>
                <w:szCs w:val="12"/>
              </w:rPr>
              <w:t>952 531</w:t>
            </w:r>
          </w:p>
        </w:tc>
        <w:tc>
          <w:tcPr>
            <w:tcW w:w="702" w:type="pct"/>
            <w:tcBorders>
              <w:top w:val="nil"/>
              <w:left w:val="nil"/>
              <w:bottom w:val="nil"/>
              <w:right w:val="nil"/>
            </w:tcBorders>
            <w:shd w:val="clear" w:color="000000" w:fill="EAF1F6"/>
            <w:vAlign w:val="center"/>
            <w:hideMark/>
          </w:tcPr>
          <w:p w14:paraId="7B6CCAEC" w14:textId="77777777" w:rsidR="00EE4555" w:rsidRPr="00EE4555" w:rsidRDefault="00EE4555" w:rsidP="00EE4555">
            <w:pPr>
              <w:spacing w:line="240" w:lineRule="auto"/>
              <w:jc w:val="right"/>
              <w:rPr>
                <w:b/>
                <w:bCs/>
                <w:sz w:val="12"/>
                <w:szCs w:val="12"/>
              </w:rPr>
            </w:pPr>
            <w:r w:rsidRPr="00EE4555">
              <w:rPr>
                <w:b/>
                <w:bCs/>
                <w:sz w:val="12"/>
                <w:szCs w:val="12"/>
              </w:rPr>
              <w:t>946 749,66</w:t>
            </w:r>
          </w:p>
        </w:tc>
        <w:tc>
          <w:tcPr>
            <w:tcW w:w="429" w:type="pct"/>
            <w:tcBorders>
              <w:top w:val="nil"/>
              <w:left w:val="nil"/>
              <w:bottom w:val="nil"/>
              <w:right w:val="nil"/>
            </w:tcBorders>
            <w:shd w:val="clear" w:color="000000" w:fill="EAF1F6"/>
            <w:vAlign w:val="center"/>
            <w:hideMark/>
          </w:tcPr>
          <w:p w14:paraId="17B1C197" w14:textId="77777777" w:rsidR="00EE4555" w:rsidRPr="00EE4555" w:rsidRDefault="00EE4555" w:rsidP="00EE4555">
            <w:pPr>
              <w:spacing w:line="240" w:lineRule="auto"/>
              <w:jc w:val="right"/>
              <w:rPr>
                <w:b/>
                <w:bCs/>
                <w:sz w:val="12"/>
                <w:szCs w:val="12"/>
              </w:rPr>
            </w:pPr>
            <w:r w:rsidRPr="00EE4555">
              <w:rPr>
                <w:b/>
                <w:bCs/>
                <w:sz w:val="12"/>
                <w:szCs w:val="12"/>
              </w:rPr>
              <w:t>99,4%</w:t>
            </w:r>
          </w:p>
        </w:tc>
      </w:tr>
      <w:tr w:rsidR="00EE4555" w:rsidRPr="00EE4555" w14:paraId="7C2D988D" w14:textId="77777777" w:rsidTr="00BA4E59">
        <w:trPr>
          <w:trHeight w:val="85"/>
        </w:trPr>
        <w:tc>
          <w:tcPr>
            <w:tcW w:w="2865" w:type="pct"/>
            <w:tcBorders>
              <w:top w:val="nil"/>
              <w:left w:val="nil"/>
              <w:bottom w:val="nil"/>
              <w:right w:val="nil"/>
            </w:tcBorders>
            <w:shd w:val="clear" w:color="auto" w:fill="auto"/>
            <w:vAlign w:val="center"/>
            <w:hideMark/>
          </w:tcPr>
          <w:p w14:paraId="093869C8"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543EC9A3"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7CA63F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A697D8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008CF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599921C" w14:textId="77777777" w:rsidTr="00BA4E59">
        <w:trPr>
          <w:trHeight w:val="85"/>
        </w:trPr>
        <w:tc>
          <w:tcPr>
            <w:tcW w:w="2865" w:type="pct"/>
            <w:tcBorders>
              <w:top w:val="nil"/>
              <w:left w:val="nil"/>
              <w:bottom w:val="nil"/>
              <w:right w:val="nil"/>
            </w:tcBorders>
            <w:shd w:val="clear" w:color="auto" w:fill="auto"/>
            <w:vAlign w:val="center"/>
            <w:hideMark/>
          </w:tcPr>
          <w:p w14:paraId="7C4266D5"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podwyższanie kwalifikacji nauczycieli</w:t>
            </w:r>
          </w:p>
        </w:tc>
        <w:tc>
          <w:tcPr>
            <w:tcW w:w="401" w:type="pct"/>
            <w:tcBorders>
              <w:top w:val="nil"/>
              <w:left w:val="nil"/>
              <w:bottom w:val="nil"/>
              <w:right w:val="nil"/>
            </w:tcBorders>
            <w:shd w:val="clear" w:color="auto" w:fill="auto"/>
            <w:vAlign w:val="center"/>
            <w:hideMark/>
          </w:tcPr>
          <w:p w14:paraId="1A700546"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68706B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518EAA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EFCD0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7606B39" w14:textId="77777777" w:rsidTr="00BA4E59">
        <w:trPr>
          <w:trHeight w:val="85"/>
        </w:trPr>
        <w:tc>
          <w:tcPr>
            <w:tcW w:w="2865" w:type="pct"/>
            <w:tcBorders>
              <w:top w:val="nil"/>
              <w:left w:val="nil"/>
              <w:bottom w:val="nil"/>
              <w:right w:val="nil"/>
            </w:tcBorders>
            <w:shd w:val="clear" w:color="auto" w:fill="auto"/>
            <w:vAlign w:val="center"/>
            <w:hideMark/>
          </w:tcPr>
          <w:p w14:paraId="2F870CB9"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AFFD2C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346C1C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C85289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730A5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687FA51" w14:textId="77777777" w:rsidTr="00BA4E59">
        <w:trPr>
          <w:trHeight w:val="85"/>
        </w:trPr>
        <w:tc>
          <w:tcPr>
            <w:tcW w:w="2865" w:type="pct"/>
            <w:tcBorders>
              <w:top w:val="nil"/>
              <w:left w:val="nil"/>
              <w:bottom w:val="nil"/>
              <w:right w:val="nil"/>
            </w:tcBorders>
            <w:shd w:val="clear" w:color="auto" w:fill="auto"/>
            <w:vAlign w:val="center"/>
            <w:hideMark/>
          </w:tcPr>
          <w:p w14:paraId="38FE255A"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80146, 85446</w:t>
            </w:r>
          </w:p>
        </w:tc>
        <w:tc>
          <w:tcPr>
            <w:tcW w:w="401" w:type="pct"/>
            <w:tcBorders>
              <w:top w:val="nil"/>
              <w:left w:val="nil"/>
              <w:bottom w:val="nil"/>
              <w:right w:val="nil"/>
            </w:tcBorders>
            <w:shd w:val="clear" w:color="auto" w:fill="auto"/>
            <w:vAlign w:val="center"/>
            <w:hideMark/>
          </w:tcPr>
          <w:p w14:paraId="08EBB7A7"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5F13FD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32BAB9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63BE4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59177BA" w14:textId="77777777" w:rsidTr="00BA4E59">
        <w:trPr>
          <w:trHeight w:val="85"/>
        </w:trPr>
        <w:tc>
          <w:tcPr>
            <w:tcW w:w="2865" w:type="pct"/>
            <w:tcBorders>
              <w:top w:val="nil"/>
              <w:left w:val="nil"/>
              <w:bottom w:val="nil"/>
              <w:right w:val="nil"/>
            </w:tcBorders>
            <w:shd w:val="clear" w:color="auto" w:fill="auto"/>
            <w:vAlign w:val="center"/>
            <w:hideMark/>
          </w:tcPr>
          <w:p w14:paraId="399AE2AC"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5F6B3E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45F9EF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3618C7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55C5C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006E98E" w14:textId="77777777" w:rsidTr="00BA4E59">
        <w:trPr>
          <w:trHeight w:val="85"/>
        </w:trPr>
        <w:tc>
          <w:tcPr>
            <w:tcW w:w="2865" w:type="pct"/>
            <w:tcBorders>
              <w:top w:val="nil"/>
              <w:left w:val="nil"/>
              <w:bottom w:val="nil"/>
              <w:right w:val="nil"/>
            </w:tcBorders>
            <w:shd w:val="clear" w:color="auto" w:fill="auto"/>
            <w:vAlign w:val="center"/>
            <w:hideMark/>
          </w:tcPr>
          <w:p w14:paraId="78AAEDE3" w14:textId="77777777" w:rsidR="00EE4555" w:rsidRPr="00EE4555" w:rsidRDefault="00EE4555" w:rsidP="00EE4555">
            <w:pPr>
              <w:spacing w:line="240" w:lineRule="auto"/>
              <w:rPr>
                <w:i/>
                <w:iCs/>
                <w:sz w:val="12"/>
                <w:szCs w:val="12"/>
              </w:rPr>
            </w:pPr>
            <w:r w:rsidRPr="00EE4555">
              <w:rPr>
                <w:i/>
                <w:iCs/>
                <w:sz w:val="12"/>
                <w:szCs w:val="12"/>
                <w:u w:val="single"/>
              </w:rPr>
              <w:t>Dysponent 1:</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50751D11"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7E8FBE7" w14:textId="77777777" w:rsidR="00EE4555" w:rsidRPr="00BA4E59" w:rsidRDefault="00EE4555" w:rsidP="00EE4555">
            <w:pPr>
              <w:spacing w:line="240" w:lineRule="auto"/>
              <w:jc w:val="right"/>
              <w:rPr>
                <w:iCs/>
                <w:sz w:val="12"/>
                <w:szCs w:val="12"/>
              </w:rPr>
            </w:pPr>
            <w:r w:rsidRPr="00BA4E59">
              <w:rPr>
                <w:iCs/>
                <w:sz w:val="12"/>
                <w:szCs w:val="12"/>
              </w:rPr>
              <w:t>566 491</w:t>
            </w:r>
          </w:p>
        </w:tc>
        <w:tc>
          <w:tcPr>
            <w:tcW w:w="702" w:type="pct"/>
            <w:tcBorders>
              <w:top w:val="nil"/>
              <w:left w:val="nil"/>
              <w:bottom w:val="nil"/>
              <w:right w:val="nil"/>
            </w:tcBorders>
            <w:shd w:val="clear" w:color="auto" w:fill="auto"/>
            <w:noWrap/>
            <w:vAlign w:val="center"/>
            <w:hideMark/>
          </w:tcPr>
          <w:p w14:paraId="0014A7E3" w14:textId="77777777" w:rsidR="00EE4555" w:rsidRPr="00BA4E59" w:rsidRDefault="00EE4555" w:rsidP="00EE4555">
            <w:pPr>
              <w:spacing w:line="240" w:lineRule="auto"/>
              <w:jc w:val="right"/>
              <w:rPr>
                <w:iCs/>
                <w:sz w:val="12"/>
                <w:szCs w:val="12"/>
              </w:rPr>
            </w:pPr>
            <w:r w:rsidRPr="00BA4E59">
              <w:rPr>
                <w:iCs/>
                <w:sz w:val="12"/>
                <w:szCs w:val="12"/>
              </w:rPr>
              <w:t>560 709,66</w:t>
            </w:r>
          </w:p>
        </w:tc>
        <w:tc>
          <w:tcPr>
            <w:tcW w:w="429" w:type="pct"/>
            <w:tcBorders>
              <w:top w:val="nil"/>
              <w:left w:val="nil"/>
              <w:bottom w:val="nil"/>
              <w:right w:val="nil"/>
            </w:tcBorders>
            <w:shd w:val="clear" w:color="auto" w:fill="auto"/>
            <w:vAlign w:val="center"/>
            <w:hideMark/>
          </w:tcPr>
          <w:p w14:paraId="33795036" w14:textId="77777777" w:rsidR="00EE4555" w:rsidRPr="00BA4E59" w:rsidRDefault="00EE4555" w:rsidP="00EE4555">
            <w:pPr>
              <w:spacing w:line="240" w:lineRule="auto"/>
              <w:jc w:val="right"/>
              <w:rPr>
                <w:sz w:val="12"/>
                <w:szCs w:val="12"/>
              </w:rPr>
            </w:pPr>
            <w:r w:rsidRPr="00BA4E59">
              <w:rPr>
                <w:sz w:val="12"/>
                <w:szCs w:val="12"/>
              </w:rPr>
              <w:t>99,0%</w:t>
            </w:r>
          </w:p>
        </w:tc>
      </w:tr>
      <w:tr w:rsidR="00EE4555" w:rsidRPr="00EE4555" w14:paraId="45525C5F" w14:textId="77777777" w:rsidTr="00BA4E59">
        <w:trPr>
          <w:trHeight w:val="85"/>
        </w:trPr>
        <w:tc>
          <w:tcPr>
            <w:tcW w:w="2865" w:type="pct"/>
            <w:tcBorders>
              <w:top w:val="nil"/>
              <w:left w:val="nil"/>
              <w:bottom w:val="nil"/>
              <w:right w:val="nil"/>
            </w:tcBorders>
            <w:shd w:val="clear" w:color="auto" w:fill="auto"/>
            <w:vAlign w:val="center"/>
            <w:hideMark/>
          </w:tcPr>
          <w:p w14:paraId="343ACE12"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F004814"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8DA024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E97386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5BF85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25EAE8B" w14:textId="77777777" w:rsidTr="00BA4E59">
        <w:trPr>
          <w:trHeight w:val="85"/>
        </w:trPr>
        <w:tc>
          <w:tcPr>
            <w:tcW w:w="2865" w:type="pct"/>
            <w:tcBorders>
              <w:top w:val="nil"/>
              <w:left w:val="nil"/>
              <w:bottom w:val="nil"/>
              <w:right w:val="nil"/>
            </w:tcBorders>
            <w:shd w:val="clear" w:color="auto" w:fill="auto"/>
            <w:vAlign w:val="center"/>
            <w:hideMark/>
          </w:tcPr>
          <w:p w14:paraId="03AE88A6" w14:textId="77777777" w:rsidR="00EE4555" w:rsidRPr="00EE4555" w:rsidRDefault="00EE4555" w:rsidP="00EE4555">
            <w:pPr>
              <w:spacing w:line="240" w:lineRule="auto"/>
              <w:rPr>
                <w:i/>
                <w:iCs/>
                <w:sz w:val="12"/>
                <w:szCs w:val="12"/>
                <w:u w:val="single"/>
              </w:rPr>
            </w:pPr>
            <w:r w:rsidRPr="00EE4555">
              <w:rPr>
                <w:i/>
                <w:iCs/>
                <w:sz w:val="12"/>
                <w:szCs w:val="12"/>
                <w:u w:val="single"/>
              </w:rPr>
              <w:t>Dysponent 2:</w:t>
            </w:r>
            <w:r w:rsidRPr="00EE4555">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59BCFD81"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4256165B" w14:textId="77777777" w:rsidR="00EE4555" w:rsidRPr="00EE4555" w:rsidRDefault="00EE4555" w:rsidP="00EE4555">
            <w:pPr>
              <w:spacing w:line="240" w:lineRule="auto"/>
              <w:jc w:val="right"/>
              <w:rPr>
                <w:sz w:val="12"/>
                <w:szCs w:val="12"/>
              </w:rPr>
            </w:pPr>
            <w:r w:rsidRPr="00EE4555">
              <w:rPr>
                <w:sz w:val="12"/>
                <w:szCs w:val="12"/>
              </w:rPr>
              <w:t>386 040</w:t>
            </w:r>
          </w:p>
        </w:tc>
        <w:tc>
          <w:tcPr>
            <w:tcW w:w="702" w:type="pct"/>
            <w:tcBorders>
              <w:top w:val="nil"/>
              <w:left w:val="nil"/>
              <w:bottom w:val="nil"/>
              <w:right w:val="nil"/>
            </w:tcBorders>
            <w:shd w:val="clear" w:color="auto" w:fill="auto"/>
            <w:vAlign w:val="center"/>
            <w:hideMark/>
          </w:tcPr>
          <w:p w14:paraId="7BA46863" w14:textId="77777777" w:rsidR="00EE4555" w:rsidRPr="00EE4555" w:rsidRDefault="00EE4555" w:rsidP="00EE4555">
            <w:pPr>
              <w:spacing w:line="240" w:lineRule="auto"/>
              <w:jc w:val="right"/>
              <w:rPr>
                <w:sz w:val="12"/>
                <w:szCs w:val="12"/>
              </w:rPr>
            </w:pPr>
            <w:r w:rsidRPr="00EE4555">
              <w:rPr>
                <w:sz w:val="12"/>
                <w:szCs w:val="12"/>
              </w:rPr>
              <w:t>386 040,00</w:t>
            </w:r>
          </w:p>
        </w:tc>
        <w:tc>
          <w:tcPr>
            <w:tcW w:w="429" w:type="pct"/>
            <w:tcBorders>
              <w:top w:val="nil"/>
              <w:left w:val="nil"/>
              <w:bottom w:val="nil"/>
              <w:right w:val="nil"/>
            </w:tcBorders>
            <w:shd w:val="clear" w:color="auto" w:fill="auto"/>
            <w:vAlign w:val="center"/>
            <w:hideMark/>
          </w:tcPr>
          <w:p w14:paraId="6D459B2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DFD6A12" w14:textId="77777777" w:rsidTr="00BA4E59">
        <w:trPr>
          <w:trHeight w:val="85"/>
        </w:trPr>
        <w:tc>
          <w:tcPr>
            <w:tcW w:w="2865" w:type="pct"/>
            <w:tcBorders>
              <w:top w:val="nil"/>
              <w:left w:val="nil"/>
              <w:bottom w:val="nil"/>
              <w:right w:val="nil"/>
            </w:tcBorders>
            <w:shd w:val="clear" w:color="auto" w:fill="auto"/>
            <w:vAlign w:val="center"/>
            <w:hideMark/>
          </w:tcPr>
          <w:p w14:paraId="255ACFF5"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vAlign w:val="center"/>
            <w:hideMark/>
          </w:tcPr>
          <w:p w14:paraId="27E8AC1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41ED02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D23AA2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C427E8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378F54B" w14:textId="77777777" w:rsidTr="00BA4E59">
        <w:trPr>
          <w:trHeight w:val="85"/>
        </w:trPr>
        <w:tc>
          <w:tcPr>
            <w:tcW w:w="2865" w:type="pct"/>
            <w:tcBorders>
              <w:top w:val="nil"/>
              <w:left w:val="nil"/>
              <w:bottom w:val="nil"/>
              <w:right w:val="nil"/>
            </w:tcBorders>
            <w:shd w:val="clear" w:color="auto" w:fill="auto"/>
            <w:vAlign w:val="center"/>
            <w:hideMark/>
          </w:tcPr>
          <w:p w14:paraId="0DDB0AC9"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2739771F"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29B994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65441C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6BB12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D35CB24" w14:textId="77777777" w:rsidTr="00BA4E59">
        <w:trPr>
          <w:trHeight w:val="85"/>
        </w:trPr>
        <w:tc>
          <w:tcPr>
            <w:tcW w:w="2865" w:type="pct"/>
            <w:tcBorders>
              <w:top w:val="nil"/>
              <w:left w:val="nil"/>
              <w:bottom w:val="nil"/>
              <w:right w:val="nil"/>
            </w:tcBorders>
            <w:shd w:val="clear" w:color="auto" w:fill="auto"/>
            <w:vAlign w:val="center"/>
            <w:hideMark/>
          </w:tcPr>
          <w:p w14:paraId="3267384E" w14:textId="77777777" w:rsidR="00EE4555" w:rsidRPr="00EE4555" w:rsidRDefault="00EE4555" w:rsidP="00EE4555">
            <w:pPr>
              <w:spacing w:line="240" w:lineRule="auto"/>
              <w:rPr>
                <w:i/>
                <w:iCs/>
                <w:sz w:val="12"/>
                <w:szCs w:val="12"/>
              </w:rPr>
            </w:pPr>
            <w:r w:rsidRPr="00EE4555">
              <w:rPr>
                <w:i/>
                <w:iCs/>
                <w:sz w:val="12"/>
                <w:szCs w:val="12"/>
              </w:rPr>
              <w:t>Ustawa z dnia 26 stycznia 1982 r. Karta Nauczyciela</w:t>
            </w:r>
          </w:p>
        </w:tc>
        <w:tc>
          <w:tcPr>
            <w:tcW w:w="401" w:type="pct"/>
            <w:tcBorders>
              <w:top w:val="nil"/>
              <w:left w:val="nil"/>
              <w:bottom w:val="nil"/>
              <w:right w:val="nil"/>
            </w:tcBorders>
            <w:shd w:val="clear" w:color="auto" w:fill="auto"/>
            <w:vAlign w:val="center"/>
            <w:hideMark/>
          </w:tcPr>
          <w:p w14:paraId="3CE7DE0E"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63E9122"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9529B3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119935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FCD3231" w14:textId="77777777" w:rsidTr="00BA4E59">
        <w:trPr>
          <w:trHeight w:val="85"/>
        </w:trPr>
        <w:tc>
          <w:tcPr>
            <w:tcW w:w="2865" w:type="pct"/>
            <w:tcBorders>
              <w:top w:val="nil"/>
              <w:left w:val="nil"/>
              <w:bottom w:val="nil"/>
              <w:right w:val="nil"/>
            </w:tcBorders>
            <w:shd w:val="clear" w:color="auto" w:fill="auto"/>
            <w:vAlign w:val="center"/>
            <w:hideMark/>
          </w:tcPr>
          <w:p w14:paraId="23BF04D0"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228719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49B438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37AE54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BA3D4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4825DEA" w14:textId="77777777" w:rsidTr="00BA4E59">
        <w:trPr>
          <w:trHeight w:val="85"/>
        </w:trPr>
        <w:tc>
          <w:tcPr>
            <w:tcW w:w="2865" w:type="pct"/>
            <w:tcBorders>
              <w:top w:val="nil"/>
              <w:left w:val="nil"/>
              <w:bottom w:val="nil"/>
              <w:right w:val="nil"/>
            </w:tcBorders>
            <w:shd w:val="clear" w:color="000000" w:fill="EAF1F6"/>
            <w:vAlign w:val="center"/>
            <w:hideMark/>
          </w:tcPr>
          <w:p w14:paraId="0E0B6F80" w14:textId="77777777" w:rsidR="00EE4555" w:rsidRPr="00EE4555" w:rsidRDefault="00EE4555" w:rsidP="00EE4555">
            <w:pPr>
              <w:spacing w:line="240" w:lineRule="auto"/>
              <w:rPr>
                <w:b/>
                <w:bCs/>
                <w:sz w:val="12"/>
                <w:szCs w:val="12"/>
              </w:rPr>
            </w:pPr>
            <w:r w:rsidRPr="00EE4555">
              <w:rPr>
                <w:b/>
                <w:bCs/>
                <w:sz w:val="12"/>
                <w:szCs w:val="12"/>
              </w:rPr>
              <w:t>Fundusz socjalny dla emerytowanych pracowników oświaty - zadanie 4</w:t>
            </w:r>
          </w:p>
        </w:tc>
        <w:tc>
          <w:tcPr>
            <w:tcW w:w="401" w:type="pct"/>
            <w:tcBorders>
              <w:top w:val="nil"/>
              <w:left w:val="nil"/>
              <w:bottom w:val="nil"/>
              <w:right w:val="nil"/>
            </w:tcBorders>
            <w:shd w:val="clear" w:color="000000" w:fill="EAF1F6"/>
            <w:vAlign w:val="center"/>
            <w:hideMark/>
          </w:tcPr>
          <w:p w14:paraId="67C131FA"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79A731A9" w14:textId="77777777" w:rsidR="00EE4555" w:rsidRPr="00EE4555" w:rsidRDefault="00EE4555" w:rsidP="00EE4555">
            <w:pPr>
              <w:spacing w:line="240" w:lineRule="auto"/>
              <w:jc w:val="right"/>
              <w:rPr>
                <w:b/>
                <w:bCs/>
                <w:sz w:val="12"/>
                <w:szCs w:val="12"/>
              </w:rPr>
            </w:pPr>
            <w:r w:rsidRPr="00EE4555">
              <w:rPr>
                <w:b/>
                <w:bCs/>
                <w:sz w:val="12"/>
                <w:szCs w:val="12"/>
              </w:rPr>
              <w:t>2 502 200</w:t>
            </w:r>
          </w:p>
        </w:tc>
        <w:tc>
          <w:tcPr>
            <w:tcW w:w="702" w:type="pct"/>
            <w:tcBorders>
              <w:top w:val="nil"/>
              <w:left w:val="nil"/>
              <w:bottom w:val="nil"/>
              <w:right w:val="nil"/>
            </w:tcBorders>
            <w:shd w:val="clear" w:color="000000" w:fill="EAF1F6"/>
            <w:vAlign w:val="center"/>
            <w:hideMark/>
          </w:tcPr>
          <w:p w14:paraId="1E292B8A" w14:textId="77777777" w:rsidR="00EE4555" w:rsidRPr="00EE4555" w:rsidRDefault="00EE4555" w:rsidP="00EE4555">
            <w:pPr>
              <w:spacing w:line="240" w:lineRule="auto"/>
              <w:jc w:val="right"/>
              <w:rPr>
                <w:b/>
                <w:bCs/>
                <w:sz w:val="12"/>
                <w:szCs w:val="12"/>
              </w:rPr>
            </w:pPr>
            <w:r w:rsidRPr="00EE4555">
              <w:rPr>
                <w:b/>
                <w:bCs/>
                <w:sz w:val="12"/>
                <w:szCs w:val="12"/>
              </w:rPr>
              <w:t>2 502 200,00</w:t>
            </w:r>
          </w:p>
        </w:tc>
        <w:tc>
          <w:tcPr>
            <w:tcW w:w="429" w:type="pct"/>
            <w:tcBorders>
              <w:top w:val="nil"/>
              <w:left w:val="nil"/>
              <w:bottom w:val="nil"/>
              <w:right w:val="nil"/>
            </w:tcBorders>
            <w:shd w:val="clear" w:color="000000" w:fill="EAF1F6"/>
            <w:vAlign w:val="center"/>
            <w:hideMark/>
          </w:tcPr>
          <w:p w14:paraId="2C780C73"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25A5180E" w14:textId="77777777" w:rsidTr="00BA4E59">
        <w:trPr>
          <w:trHeight w:val="85"/>
        </w:trPr>
        <w:tc>
          <w:tcPr>
            <w:tcW w:w="2865" w:type="pct"/>
            <w:tcBorders>
              <w:top w:val="nil"/>
              <w:left w:val="nil"/>
              <w:bottom w:val="nil"/>
              <w:right w:val="nil"/>
            </w:tcBorders>
            <w:shd w:val="clear" w:color="auto" w:fill="auto"/>
            <w:vAlign w:val="center"/>
            <w:hideMark/>
          </w:tcPr>
          <w:p w14:paraId="68598E15"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4EAC9EAF"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F507E5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E0C60A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E46FE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E7FAEB4" w14:textId="77777777" w:rsidTr="00BA4E59">
        <w:trPr>
          <w:trHeight w:val="85"/>
        </w:trPr>
        <w:tc>
          <w:tcPr>
            <w:tcW w:w="2865" w:type="pct"/>
            <w:tcBorders>
              <w:top w:val="nil"/>
              <w:left w:val="nil"/>
              <w:bottom w:val="nil"/>
              <w:right w:val="nil"/>
            </w:tcBorders>
            <w:shd w:val="clear" w:color="auto" w:fill="auto"/>
            <w:vAlign w:val="center"/>
            <w:hideMark/>
          </w:tcPr>
          <w:p w14:paraId="49989A97"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zapewnienie środków na realizację zadania wynikającego z ustawy</w:t>
            </w:r>
          </w:p>
        </w:tc>
        <w:tc>
          <w:tcPr>
            <w:tcW w:w="401" w:type="pct"/>
            <w:tcBorders>
              <w:top w:val="nil"/>
              <w:left w:val="nil"/>
              <w:bottom w:val="nil"/>
              <w:right w:val="nil"/>
            </w:tcBorders>
            <w:shd w:val="clear" w:color="auto" w:fill="auto"/>
            <w:vAlign w:val="center"/>
            <w:hideMark/>
          </w:tcPr>
          <w:p w14:paraId="7E6F73F6"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4C08DC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A0C6E1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E8AE9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705753D" w14:textId="77777777" w:rsidTr="00BA4E59">
        <w:trPr>
          <w:trHeight w:val="85"/>
        </w:trPr>
        <w:tc>
          <w:tcPr>
            <w:tcW w:w="2865" w:type="pct"/>
            <w:tcBorders>
              <w:top w:val="nil"/>
              <w:left w:val="nil"/>
              <w:bottom w:val="nil"/>
              <w:right w:val="nil"/>
            </w:tcBorders>
            <w:shd w:val="clear" w:color="auto" w:fill="auto"/>
            <w:vAlign w:val="center"/>
            <w:hideMark/>
          </w:tcPr>
          <w:p w14:paraId="435DF7EC"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6FCEBF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FF5CE7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3FE22E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8E3EA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745D096" w14:textId="77777777" w:rsidTr="00BA4E59">
        <w:trPr>
          <w:trHeight w:val="85"/>
        </w:trPr>
        <w:tc>
          <w:tcPr>
            <w:tcW w:w="2865" w:type="pct"/>
            <w:tcBorders>
              <w:top w:val="nil"/>
              <w:left w:val="nil"/>
              <w:bottom w:val="nil"/>
              <w:right w:val="nil"/>
            </w:tcBorders>
            <w:shd w:val="clear" w:color="auto" w:fill="auto"/>
            <w:vAlign w:val="center"/>
            <w:hideMark/>
          </w:tcPr>
          <w:p w14:paraId="676F7B53"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3ADB1B02"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2A7FF3C" w14:textId="77777777" w:rsidR="00EE4555" w:rsidRPr="00EE4555" w:rsidRDefault="00EE4555" w:rsidP="00EE4555">
            <w:pPr>
              <w:spacing w:line="240" w:lineRule="auto"/>
              <w:jc w:val="right"/>
              <w:rPr>
                <w:sz w:val="12"/>
                <w:szCs w:val="12"/>
              </w:rPr>
            </w:pPr>
            <w:r w:rsidRPr="00EE4555">
              <w:rPr>
                <w:sz w:val="12"/>
                <w:szCs w:val="12"/>
              </w:rPr>
              <w:t>2 410 894</w:t>
            </w:r>
          </w:p>
        </w:tc>
        <w:tc>
          <w:tcPr>
            <w:tcW w:w="702" w:type="pct"/>
            <w:tcBorders>
              <w:top w:val="nil"/>
              <w:left w:val="nil"/>
              <w:bottom w:val="nil"/>
              <w:right w:val="nil"/>
            </w:tcBorders>
            <w:shd w:val="clear" w:color="auto" w:fill="auto"/>
            <w:noWrap/>
            <w:vAlign w:val="center"/>
            <w:hideMark/>
          </w:tcPr>
          <w:p w14:paraId="01F75CAB" w14:textId="77777777" w:rsidR="00EE4555" w:rsidRPr="00EE4555" w:rsidRDefault="00EE4555" w:rsidP="00EE4555">
            <w:pPr>
              <w:spacing w:line="240" w:lineRule="auto"/>
              <w:jc w:val="right"/>
              <w:rPr>
                <w:sz w:val="12"/>
                <w:szCs w:val="12"/>
              </w:rPr>
            </w:pPr>
            <w:r w:rsidRPr="00EE4555">
              <w:rPr>
                <w:sz w:val="12"/>
                <w:szCs w:val="12"/>
              </w:rPr>
              <w:t>2 410 894,00</w:t>
            </w:r>
          </w:p>
        </w:tc>
        <w:tc>
          <w:tcPr>
            <w:tcW w:w="429" w:type="pct"/>
            <w:tcBorders>
              <w:top w:val="nil"/>
              <w:left w:val="nil"/>
              <w:bottom w:val="nil"/>
              <w:right w:val="nil"/>
            </w:tcBorders>
            <w:shd w:val="clear" w:color="auto" w:fill="auto"/>
            <w:noWrap/>
            <w:vAlign w:val="center"/>
            <w:hideMark/>
          </w:tcPr>
          <w:p w14:paraId="09AAC49F"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AFD5E4A" w14:textId="77777777" w:rsidTr="00BA4E59">
        <w:trPr>
          <w:trHeight w:val="85"/>
        </w:trPr>
        <w:tc>
          <w:tcPr>
            <w:tcW w:w="2865" w:type="pct"/>
            <w:tcBorders>
              <w:top w:val="nil"/>
              <w:left w:val="nil"/>
              <w:bottom w:val="nil"/>
              <w:right w:val="nil"/>
            </w:tcBorders>
            <w:shd w:val="clear" w:color="auto" w:fill="auto"/>
            <w:vAlign w:val="center"/>
            <w:hideMark/>
          </w:tcPr>
          <w:p w14:paraId="4C5FF1FD"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17D3431D"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EC27EF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68D6B8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62CA7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B746279" w14:textId="77777777" w:rsidTr="00BA4E59">
        <w:trPr>
          <w:trHeight w:val="85"/>
        </w:trPr>
        <w:tc>
          <w:tcPr>
            <w:tcW w:w="2865" w:type="pct"/>
            <w:tcBorders>
              <w:top w:val="nil"/>
              <w:left w:val="nil"/>
              <w:bottom w:val="nil"/>
              <w:right w:val="nil"/>
            </w:tcBorders>
            <w:shd w:val="clear" w:color="auto" w:fill="auto"/>
            <w:vAlign w:val="center"/>
            <w:hideMark/>
          </w:tcPr>
          <w:p w14:paraId="451725C8"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24114EE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470C1D2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6C72DF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23B63E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DAE6003" w14:textId="77777777" w:rsidTr="00BA4E59">
        <w:trPr>
          <w:trHeight w:val="85"/>
        </w:trPr>
        <w:tc>
          <w:tcPr>
            <w:tcW w:w="2865" w:type="pct"/>
            <w:tcBorders>
              <w:top w:val="nil"/>
              <w:left w:val="nil"/>
              <w:bottom w:val="nil"/>
              <w:right w:val="nil"/>
            </w:tcBorders>
            <w:shd w:val="clear" w:color="auto" w:fill="auto"/>
            <w:vAlign w:val="center"/>
            <w:hideMark/>
          </w:tcPr>
          <w:p w14:paraId="0AF26F5D"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1A6E721"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AFD942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D28D09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D619F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A500A55" w14:textId="77777777" w:rsidTr="00BA4E59">
        <w:trPr>
          <w:trHeight w:val="85"/>
        </w:trPr>
        <w:tc>
          <w:tcPr>
            <w:tcW w:w="2865" w:type="pct"/>
            <w:tcBorders>
              <w:top w:val="nil"/>
              <w:left w:val="nil"/>
              <w:bottom w:val="nil"/>
              <w:right w:val="nil"/>
            </w:tcBorders>
            <w:shd w:val="clear" w:color="auto" w:fill="auto"/>
            <w:vAlign w:val="center"/>
            <w:hideMark/>
          </w:tcPr>
          <w:p w14:paraId="15A619AD"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2033B95F"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B5B3BD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613882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5A893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37A64A" w14:textId="77777777" w:rsidTr="00BA4E59">
        <w:trPr>
          <w:trHeight w:val="85"/>
        </w:trPr>
        <w:tc>
          <w:tcPr>
            <w:tcW w:w="2865" w:type="pct"/>
            <w:tcBorders>
              <w:top w:val="nil"/>
              <w:left w:val="nil"/>
              <w:bottom w:val="nil"/>
              <w:right w:val="nil"/>
            </w:tcBorders>
            <w:shd w:val="clear" w:color="auto" w:fill="auto"/>
            <w:vAlign w:val="center"/>
            <w:hideMark/>
          </w:tcPr>
          <w:p w14:paraId="2BA92D8E" w14:textId="77777777" w:rsidR="00EE4555" w:rsidRPr="00EE4555" w:rsidRDefault="00EE4555" w:rsidP="00EE4555">
            <w:pPr>
              <w:spacing w:line="240" w:lineRule="auto"/>
              <w:rPr>
                <w:sz w:val="12"/>
                <w:szCs w:val="12"/>
              </w:rPr>
            </w:pPr>
            <w:r w:rsidRPr="00EE4555">
              <w:rPr>
                <w:sz w:val="12"/>
                <w:szCs w:val="12"/>
              </w:rPr>
              <w:t>- liczba emerytowanych pracowników oświaty</w:t>
            </w:r>
          </w:p>
        </w:tc>
        <w:tc>
          <w:tcPr>
            <w:tcW w:w="401" w:type="pct"/>
            <w:tcBorders>
              <w:top w:val="nil"/>
              <w:left w:val="nil"/>
              <w:bottom w:val="nil"/>
              <w:right w:val="nil"/>
            </w:tcBorders>
            <w:shd w:val="clear" w:color="auto" w:fill="auto"/>
            <w:noWrap/>
            <w:vAlign w:val="center"/>
            <w:hideMark/>
          </w:tcPr>
          <w:p w14:paraId="14456FCA" w14:textId="77777777" w:rsidR="00EE4555" w:rsidRPr="00EE4555" w:rsidRDefault="00EE4555" w:rsidP="00EE4555">
            <w:pPr>
              <w:spacing w:line="240" w:lineRule="auto"/>
              <w:jc w:val="right"/>
              <w:rPr>
                <w:sz w:val="12"/>
                <w:szCs w:val="12"/>
              </w:rPr>
            </w:pPr>
            <w:r w:rsidRPr="00EE4555">
              <w:rPr>
                <w:sz w:val="12"/>
                <w:szCs w:val="12"/>
              </w:rPr>
              <w:t>1 109</w:t>
            </w:r>
          </w:p>
        </w:tc>
        <w:tc>
          <w:tcPr>
            <w:tcW w:w="602" w:type="pct"/>
            <w:tcBorders>
              <w:top w:val="nil"/>
              <w:left w:val="nil"/>
              <w:bottom w:val="nil"/>
              <w:right w:val="nil"/>
            </w:tcBorders>
            <w:shd w:val="clear" w:color="auto" w:fill="auto"/>
            <w:noWrap/>
            <w:vAlign w:val="center"/>
            <w:hideMark/>
          </w:tcPr>
          <w:p w14:paraId="46DE4BA2"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590868F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B04AF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D97798A" w14:textId="77777777" w:rsidTr="00BA4E59">
        <w:trPr>
          <w:trHeight w:val="85"/>
        </w:trPr>
        <w:tc>
          <w:tcPr>
            <w:tcW w:w="2865" w:type="pct"/>
            <w:tcBorders>
              <w:top w:val="nil"/>
              <w:left w:val="nil"/>
              <w:bottom w:val="nil"/>
              <w:right w:val="nil"/>
            </w:tcBorders>
            <w:shd w:val="clear" w:color="auto" w:fill="auto"/>
            <w:vAlign w:val="center"/>
            <w:hideMark/>
          </w:tcPr>
          <w:p w14:paraId="61F33B33"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B32F6F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D38F04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C6643B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3F687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903E579" w14:textId="77777777" w:rsidTr="00BA4E59">
        <w:trPr>
          <w:trHeight w:val="85"/>
        </w:trPr>
        <w:tc>
          <w:tcPr>
            <w:tcW w:w="2865" w:type="pct"/>
            <w:tcBorders>
              <w:top w:val="nil"/>
              <w:left w:val="nil"/>
              <w:bottom w:val="nil"/>
              <w:right w:val="nil"/>
            </w:tcBorders>
            <w:shd w:val="clear" w:color="auto" w:fill="auto"/>
            <w:vAlign w:val="center"/>
            <w:hideMark/>
          </w:tcPr>
          <w:p w14:paraId="371E9AF2"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85495</w:t>
            </w:r>
          </w:p>
        </w:tc>
        <w:tc>
          <w:tcPr>
            <w:tcW w:w="401" w:type="pct"/>
            <w:tcBorders>
              <w:top w:val="nil"/>
              <w:left w:val="nil"/>
              <w:bottom w:val="nil"/>
              <w:right w:val="nil"/>
            </w:tcBorders>
            <w:shd w:val="clear" w:color="auto" w:fill="auto"/>
            <w:vAlign w:val="center"/>
            <w:hideMark/>
          </w:tcPr>
          <w:p w14:paraId="2C2AFA7A"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7D7D584" w14:textId="77777777" w:rsidR="00EE4555" w:rsidRPr="00EE4555" w:rsidRDefault="00EE4555" w:rsidP="00EE4555">
            <w:pPr>
              <w:spacing w:line="240" w:lineRule="auto"/>
              <w:jc w:val="right"/>
              <w:rPr>
                <w:sz w:val="12"/>
                <w:szCs w:val="12"/>
              </w:rPr>
            </w:pPr>
            <w:r w:rsidRPr="00EE4555">
              <w:rPr>
                <w:sz w:val="12"/>
                <w:szCs w:val="12"/>
              </w:rPr>
              <w:t>91 306</w:t>
            </w:r>
          </w:p>
        </w:tc>
        <w:tc>
          <w:tcPr>
            <w:tcW w:w="702" w:type="pct"/>
            <w:tcBorders>
              <w:top w:val="nil"/>
              <w:left w:val="nil"/>
              <w:bottom w:val="nil"/>
              <w:right w:val="nil"/>
            </w:tcBorders>
            <w:shd w:val="clear" w:color="auto" w:fill="auto"/>
            <w:noWrap/>
            <w:vAlign w:val="center"/>
            <w:hideMark/>
          </w:tcPr>
          <w:p w14:paraId="7E26EF75" w14:textId="77777777" w:rsidR="00EE4555" w:rsidRPr="00EE4555" w:rsidRDefault="00EE4555" w:rsidP="00EE4555">
            <w:pPr>
              <w:spacing w:line="240" w:lineRule="auto"/>
              <w:jc w:val="right"/>
              <w:rPr>
                <w:sz w:val="12"/>
                <w:szCs w:val="12"/>
              </w:rPr>
            </w:pPr>
            <w:r w:rsidRPr="00EE4555">
              <w:rPr>
                <w:sz w:val="12"/>
                <w:szCs w:val="12"/>
              </w:rPr>
              <w:t>91 306,00</w:t>
            </w:r>
          </w:p>
        </w:tc>
        <w:tc>
          <w:tcPr>
            <w:tcW w:w="429" w:type="pct"/>
            <w:tcBorders>
              <w:top w:val="nil"/>
              <w:left w:val="nil"/>
              <w:bottom w:val="nil"/>
              <w:right w:val="nil"/>
            </w:tcBorders>
            <w:shd w:val="clear" w:color="auto" w:fill="auto"/>
            <w:noWrap/>
            <w:vAlign w:val="center"/>
            <w:hideMark/>
          </w:tcPr>
          <w:p w14:paraId="36BD58C9"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EE23641" w14:textId="77777777" w:rsidTr="00BA4E59">
        <w:trPr>
          <w:trHeight w:val="85"/>
        </w:trPr>
        <w:tc>
          <w:tcPr>
            <w:tcW w:w="2865" w:type="pct"/>
            <w:tcBorders>
              <w:top w:val="nil"/>
              <w:left w:val="nil"/>
              <w:bottom w:val="nil"/>
              <w:right w:val="nil"/>
            </w:tcBorders>
            <w:shd w:val="clear" w:color="auto" w:fill="auto"/>
            <w:vAlign w:val="center"/>
            <w:hideMark/>
          </w:tcPr>
          <w:p w14:paraId="45870D40"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6914363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771311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C74963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B3C6E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F68F92D" w14:textId="77777777" w:rsidTr="00BA4E59">
        <w:trPr>
          <w:trHeight w:val="85"/>
        </w:trPr>
        <w:tc>
          <w:tcPr>
            <w:tcW w:w="2865" w:type="pct"/>
            <w:tcBorders>
              <w:top w:val="nil"/>
              <w:left w:val="nil"/>
              <w:bottom w:val="nil"/>
              <w:right w:val="nil"/>
            </w:tcBorders>
            <w:shd w:val="clear" w:color="auto" w:fill="auto"/>
            <w:vAlign w:val="center"/>
            <w:hideMark/>
          </w:tcPr>
          <w:p w14:paraId="37482737"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66154D62"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5A4691B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6051605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CE9C64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BC10ED6" w14:textId="77777777" w:rsidTr="00BA4E59">
        <w:trPr>
          <w:trHeight w:val="85"/>
        </w:trPr>
        <w:tc>
          <w:tcPr>
            <w:tcW w:w="2865" w:type="pct"/>
            <w:tcBorders>
              <w:top w:val="nil"/>
              <w:left w:val="nil"/>
              <w:bottom w:val="nil"/>
              <w:right w:val="nil"/>
            </w:tcBorders>
            <w:shd w:val="clear" w:color="auto" w:fill="auto"/>
            <w:vAlign w:val="center"/>
            <w:hideMark/>
          </w:tcPr>
          <w:p w14:paraId="192BE33B"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3B9048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BEFB4C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5F78BF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C2444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DB2699E" w14:textId="77777777" w:rsidTr="00BA4E59">
        <w:trPr>
          <w:trHeight w:val="85"/>
        </w:trPr>
        <w:tc>
          <w:tcPr>
            <w:tcW w:w="2865" w:type="pct"/>
            <w:tcBorders>
              <w:top w:val="nil"/>
              <w:left w:val="nil"/>
              <w:bottom w:val="nil"/>
              <w:right w:val="nil"/>
            </w:tcBorders>
            <w:shd w:val="clear" w:color="auto" w:fill="auto"/>
            <w:vAlign w:val="center"/>
            <w:hideMark/>
          </w:tcPr>
          <w:p w14:paraId="4862FB70"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1854CD69"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858E0D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4B5FAE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66901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5B6AAC3" w14:textId="77777777" w:rsidTr="00BA4E59">
        <w:trPr>
          <w:trHeight w:val="85"/>
        </w:trPr>
        <w:tc>
          <w:tcPr>
            <w:tcW w:w="2865" w:type="pct"/>
            <w:tcBorders>
              <w:top w:val="nil"/>
              <w:left w:val="nil"/>
              <w:bottom w:val="nil"/>
              <w:right w:val="nil"/>
            </w:tcBorders>
            <w:shd w:val="clear" w:color="auto" w:fill="auto"/>
            <w:vAlign w:val="center"/>
            <w:hideMark/>
          </w:tcPr>
          <w:p w14:paraId="508AB321" w14:textId="77777777" w:rsidR="00EE4555" w:rsidRPr="00EE4555" w:rsidRDefault="00EE4555" w:rsidP="00EE4555">
            <w:pPr>
              <w:spacing w:line="240" w:lineRule="auto"/>
              <w:rPr>
                <w:sz w:val="12"/>
                <w:szCs w:val="12"/>
              </w:rPr>
            </w:pPr>
            <w:r w:rsidRPr="00EE4555">
              <w:rPr>
                <w:sz w:val="12"/>
                <w:szCs w:val="12"/>
              </w:rPr>
              <w:t>- liczba emerytowanych pracowników oświaty</w:t>
            </w:r>
          </w:p>
        </w:tc>
        <w:tc>
          <w:tcPr>
            <w:tcW w:w="401" w:type="pct"/>
            <w:tcBorders>
              <w:top w:val="nil"/>
              <w:left w:val="nil"/>
              <w:bottom w:val="nil"/>
              <w:right w:val="nil"/>
            </w:tcBorders>
            <w:shd w:val="clear" w:color="auto" w:fill="auto"/>
            <w:noWrap/>
            <w:vAlign w:val="center"/>
            <w:hideMark/>
          </w:tcPr>
          <w:p w14:paraId="7406E5EE" w14:textId="77777777" w:rsidR="00EE4555" w:rsidRPr="00EE4555" w:rsidRDefault="00EE4555" w:rsidP="00EE4555">
            <w:pPr>
              <w:spacing w:line="240" w:lineRule="auto"/>
              <w:jc w:val="right"/>
              <w:rPr>
                <w:sz w:val="12"/>
                <w:szCs w:val="12"/>
              </w:rPr>
            </w:pPr>
            <w:r w:rsidRPr="00EE4555">
              <w:rPr>
                <w:sz w:val="12"/>
                <w:szCs w:val="12"/>
              </w:rPr>
              <w:t>50</w:t>
            </w:r>
          </w:p>
        </w:tc>
        <w:tc>
          <w:tcPr>
            <w:tcW w:w="602" w:type="pct"/>
            <w:tcBorders>
              <w:top w:val="nil"/>
              <w:left w:val="nil"/>
              <w:bottom w:val="nil"/>
              <w:right w:val="nil"/>
            </w:tcBorders>
            <w:shd w:val="clear" w:color="auto" w:fill="auto"/>
            <w:noWrap/>
            <w:vAlign w:val="center"/>
            <w:hideMark/>
          </w:tcPr>
          <w:p w14:paraId="47AFDFB6" w14:textId="77777777" w:rsidR="00EE4555" w:rsidRPr="00EE4555" w:rsidRDefault="00EE4555" w:rsidP="00EE4555">
            <w:pPr>
              <w:spacing w:line="240" w:lineRule="auto"/>
              <w:jc w:val="right"/>
              <w:rPr>
                <w:sz w:val="12"/>
                <w:szCs w:val="12"/>
              </w:rPr>
            </w:pPr>
          </w:p>
        </w:tc>
        <w:tc>
          <w:tcPr>
            <w:tcW w:w="702" w:type="pct"/>
            <w:tcBorders>
              <w:top w:val="nil"/>
              <w:left w:val="nil"/>
              <w:bottom w:val="nil"/>
              <w:right w:val="nil"/>
            </w:tcBorders>
            <w:shd w:val="clear" w:color="auto" w:fill="auto"/>
            <w:noWrap/>
            <w:vAlign w:val="center"/>
            <w:hideMark/>
          </w:tcPr>
          <w:p w14:paraId="4126138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C7BD5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457D110" w14:textId="77777777" w:rsidTr="00BA4E59">
        <w:trPr>
          <w:trHeight w:val="85"/>
        </w:trPr>
        <w:tc>
          <w:tcPr>
            <w:tcW w:w="2865" w:type="pct"/>
            <w:tcBorders>
              <w:top w:val="nil"/>
              <w:left w:val="nil"/>
              <w:bottom w:val="nil"/>
              <w:right w:val="nil"/>
            </w:tcBorders>
            <w:shd w:val="clear" w:color="auto" w:fill="auto"/>
            <w:vAlign w:val="center"/>
            <w:hideMark/>
          </w:tcPr>
          <w:p w14:paraId="0BC1C8B2"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43CFD94"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2D8D0F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2D6328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5E57B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0C431C8" w14:textId="77777777" w:rsidTr="00BA4E59">
        <w:trPr>
          <w:trHeight w:val="85"/>
        </w:trPr>
        <w:tc>
          <w:tcPr>
            <w:tcW w:w="2865" w:type="pct"/>
            <w:tcBorders>
              <w:top w:val="nil"/>
              <w:left w:val="nil"/>
              <w:bottom w:val="nil"/>
              <w:right w:val="nil"/>
            </w:tcBorders>
            <w:shd w:val="clear" w:color="auto" w:fill="auto"/>
            <w:vAlign w:val="center"/>
            <w:hideMark/>
          </w:tcPr>
          <w:p w14:paraId="07FC1487"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6CAC3DFB"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6D2B63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CA4B1A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3FEF1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166DA6E" w14:textId="77777777" w:rsidTr="00BA4E59">
        <w:trPr>
          <w:trHeight w:val="85"/>
        </w:trPr>
        <w:tc>
          <w:tcPr>
            <w:tcW w:w="2865" w:type="pct"/>
            <w:tcBorders>
              <w:top w:val="nil"/>
              <w:left w:val="nil"/>
              <w:bottom w:val="nil"/>
              <w:right w:val="nil"/>
            </w:tcBorders>
            <w:shd w:val="clear" w:color="auto" w:fill="auto"/>
            <w:vAlign w:val="center"/>
            <w:hideMark/>
          </w:tcPr>
          <w:p w14:paraId="51B672C3" w14:textId="77777777" w:rsidR="00EE4555" w:rsidRPr="00EE4555" w:rsidRDefault="00EE4555" w:rsidP="00EE4555">
            <w:pPr>
              <w:spacing w:line="240" w:lineRule="auto"/>
              <w:rPr>
                <w:i/>
                <w:iCs/>
                <w:sz w:val="12"/>
                <w:szCs w:val="12"/>
              </w:rPr>
            </w:pPr>
            <w:r w:rsidRPr="00EE4555">
              <w:rPr>
                <w:i/>
                <w:iCs/>
                <w:sz w:val="12"/>
                <w:szCs w:val="12"/>
              </w:rPr>
              <w:t>Ustawa z dnia 26 stycznia 1982 r. Karta Nauczyciela</w:t>
            </w:r>
          </w:p>
        </w:tc>
        <w:tc>
          <w:tcPr>
            <w:tcW w:w="401" w:type="pct"/>
            <w:tcBorders>
              <w:top w:val="nil"/>
              <w:left w:val="nil"/>
              <w:bottom w:val="nil"/>
              <w:right w:val="nil"/>
            </w:tcBorders>
            <w:shd w:val="clear" w:color="auto" w:fill="auto"/>
            <w:vAlign w:val="center"/>
            <w:hideMark/>
          </w:tcPr>
          <w:p w14:paraId="5F5D8A0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28499DD"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40F880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2E25F1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15F9593" w14:textId="77777777" w:rsidTr="00BA4E59">
        <w:trPr>
          <w:trHeight w:val="85"/>
        </w:trPr>
        <w:tc>
          <w:tcPr>
            <w:tcW w:w="2865" w:type="pct"/>
            <w:tcBorders>
              <w:top w:val="nil"/>
              <w:left w:val="nil"/>
              <w:bottom w:val="nil"/>
              <w:right w:val="nil"/>
            </w:tcBorders>
            <w:shd w:val="clear" w:color="auto" w:fill="auto"/>
            <w:vAlign w:val="center"/>
            <w:hideMark/>
          </w:tcPr>
          <w:p w14:paraId="11D6AF84"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41810AD"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A449FC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5B17FF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86D9D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B8AEE16" w14:textId="77777777" w:rsidTr="00BA4E59">
        <w:trPr>
          <w:trHeight w:val="85"/>
        </w:trPr>
        <w:tc>
          <w:tcPr>
            <w:tcW w:w="2865" w:type="pct"/>
            <w:tcBorders>
              <w:top w:val="nil"/>
              <w:left w:val="nil"/>
              <w:bottom w:val="nil"/>
              <w:right w:val="nil"/>
            </w:tcBorders>
            <w:shd w:val="clear" w:color="000000" w:fill="EAF1F6"/>
            <w:vAlign w:val="center"/>
            <w:hideMark/>
          </w:tcPr>
          <w:p w14:paraId="3AF9F009" w14:textId="77777777" w:rsidR="00EE4555" w:rsidRPr="00EE4555" w:rsidRDefault="00EE4555" w:rsidP="00EE4555">
            <w:pPr>
              <w:spacing w:line="240" w:lineRule="auto"/>
              <w:rPr>
                <w:b/>
                <w:bCs/>
                <w:sz w:val="12"/>
                <w:szCs w:val="12"/>
              </w:rPr>
            </w:pPr>
            <w:r w:rsidRPr="00EE4555">
              <w:rPr>
                <w:b/>
                <w:bCs/>
                <w:sz w:val="12"/>
                <w:szCs w:val="12"/>
              </w:rPr>
              <w:t>Nagrody dla nauczycieli - zadanie 5</w:t>
            </w:r>
          </w:p>
        </w:tc>
        <w:tc>
          <w:tcPr>
            <w:tcW w:w="401" w:type="pct"/>
            <w:tcBorders>
              <w:top w:val="nil"/>
              <w:left w:val="nil"/>
              <w:bottom w:val="nil"/>
              <w:right w:val="nil"/>
            </w:tcBorders>
            <w:shd w:val="clear" w:color="000000" w:fill="EAF1F6"/>
            <w:vAlign w:val="center"/>
            <w:hideMark/>
          </w:tcPr>
          <w:p w14:paraId="217A55A0"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6D33921F" w14:textId="77777777" w:rsidR="00EE4555" w:rsidRPr="00EE4555" w:rsidRDefault="00EE4555" w:rsidP="00EE4555">
            <w:pPr>
              <w:spacing w:line="240" w:lineRule="auto"/>
              <w:jc w:val="right"/>
              <w:rPr>
                <w:b/>
                <w:bCs/>
                <w:sz w:val="12"/>
                <w:szCs w:val="12"/>
              </w:rPr>
            </w:pPr>
            <w:r w:rsidRPr="00EE4555">
              <w:rPr>
                <w:b/>
                <w:bCs/>
                <w:sz w:val="12"/>
                <w:szCs w:val="12"/>
              </w:rPr>
              <w:t>528 837</w:t>
            </w:r>
          </w:p>
        </w:tc>
        <w:tc>
          <w:tcPr>
            <w:tcW w:w="702" w:type="pct"/>
            <w:tcBorders>
              <w:top w:val="nil"/>
              <w:left w:val="nil"/>
              <w:bottom w:val="nil"/>
              <w:right w:val="nil"/>
            </w:tcBorders>
            <w:shd w:val="clear" w:color="000000" w:fill="EAF1F6"/>
            <w:vAlign w:val="center"/>
            <w:hideMark/>
          </w:tcPr>
          <w:p w14:paraId="6E799589" w14:textId="77777777" w:rsidR="00EE4555" w:rsidRPr="00EE4555" w:rsidRDefault="00EE4555" w:rsidP="00EE4555">
            <w:pPr>
              <w:spacing w:line="240" w:lineRule="auto"/>
              <w:jc w:val="right"/>
              <w:rPr>
                <w:b/>
                <w:bCs/>
                <w:sz w:val="12"/>
                <w:szCs w:val="12"/>
              </w:rPr>
            </w:pPr>
            <w:r w:rsidRPr="00EE4555">
              <w:rPr>
                <w:b/>
                <w:bCs/>
                <w:sz w:val="12"/>
                <w:szCs w:val="12"/>
              </w:rPr>
              <w:t>528 802,04</w:t>
            </w:r>
          </w:p>
        </w:tc>
        <w:tc>
          <w:tcPr>
            <w:tcW w:w="429" w:type="pct"/>
            <w:tcBorders>
              <w:top w:val="nil"/>
              <w:left w:val="nil"/>
              <w:bottom w:val="nil"/>
              <w:right w:val="nil"/>
            </w:tcBorders>
            <w:shd w:val="clear" w:color="000000" w:fill="EAF1F6"/>
            <w:vAlign w:val="center"/>
            <w:hideMark/>
          </w:tcPr>
          <w:p w14:paraId="496AA6B9"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56935D4B" w14:textId="77777777" w:rsidTr="00BA4E59">
        <w:trPr>
          <w:trHeight w:val="85"/>
        </w:trPr>
        <w:tc>
          <w:tcPr>
            <w:tcW w:w="2865" w:type="pct"/>
            <w:tcBorders>
              <w:top w:val="nil"/>
              <w:left w:val="nil"/>
              <w:bottom w:val="nil"/>
              <w:right w:val="nil"/>
            </w:tcBorders>
            <w:shd w:val="clear" w:color="auto" w:fill="auto"/>
            <w:vAlign w:val="center"/>
            <w:hideMark/>
          </w:tcPr>
          <w:p w14:paraId="3BDC8487"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15D5144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A77841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6143FB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DC96D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66B9EAC" w14:textId="77777777" w:rsidTr="00BA4E59">
        <w:trPr>
          <w:trHeight w:val="85"/>
        </w:trPr>
        <w:tc>
          <w:tcPr>
            <w:tcW w:w="2865" w:type="pct"/>
            <w:tcBorders>
              <w:top w:val="nil"/>
              <w:left w:val="nil"/>
              <w:bottom w:val="nil"/>
              <w:right w:val="nil"/>
            </w:tcBorders>
            <w:shd w:val="clear" w:color="auto" w:fill="auto"/>
            <w:vAlign w:val="center"/>
            <w:hideMark/>
          </w:tcPr>
          <w:p w14:paraId="6E6EE002"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wyrażanie uznania za osiągnięcia pedagogiczno – wychowawcze</w:t>
            </w:r>
          </w:p>
        </w:tc>
        <w:tc>
          <w:tcPr>
            <w:tcW w:w="401" w:type="pct"/>
            <w:tcBorders>
              <w:top w:val="nil"/>
              <w:left w:val="nil"/>
              <w:bottom w:val="nil"/>
              <w:right w:val="nil"/>
            </w:tcBorders>
            <w:shd w:val="clear" w:color="auto" w:fill="auto"/>
            <w:vAlign w:val="center"/>
            <w:hideMark/>
          </w:tcPr>
          <w:p w14:paraId="2E949DCB"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676525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4415BB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67AD2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C6BB3B1" w14:textId="77777777" w:rsidTr="00BA4E59">
        <w:trPr>
          <w:trHeight w:val="85"/>
        </w:trPr>
        <w:tc>
          <w:tcPr>
            <w:tcW w:w="2865" w:type="pct"/>
            <w:tcBorders>
              <w:top w:val="nil"/>
              <w:left w:val="nil"/>
              <w:bottom w:val="nil"/>
              <w:right w:val="nil"/>
            </w:tcBorders>
            <w:shd w:val="clear" w:color="auto" w:fill="auto"/>
            <w:vAlign w:val="center"/>
            <w:hideMark/>
          </w:tcPr>
          <w:p w14:paraId="09B2E19D"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E85EF3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3361C9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DF4AFD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0BA2A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A4314B" w14:textId="77777777" w:rsidTr="00BA4E59">
        <w:trPr>
          <w:trHeight w:val="85"/>
        </w:trPr>
        <w:tc>
          <w:tcPr>
            <w:tcW w:w="2865" w:type="pct"/>
            <w:tcBorders>
              <w:top w:val="nil"/>
              <w:left w:val="nil"/>
              <w:bottom w:val="nil"/>
              <w:right w:val="nil"/>
            </w:tcBorders>
            <w:shd w:val="clear" w:color="auto" w:fill="auto"/>
            <w:vAlign w:val="center"/>
            <w:hideMark/>
          </w:tcPr>
          <w:p w14:paraId="6AD94AAA"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80195, 85495</w:t>
            </w:r>
          </w:p>
        </w:tc>
        <w:tc>
          <w:tcPr>
            <w:tcW w:w="401" w:type="pct"/>
            <w:tcBorders>
              <w:top w:val="nil"/>
              <w:left w:val="nil"/>
              <w:bottom w:val="nil"/>
              <w:right w:val="nil"/>
            </w:tcBorders>
            <w:shd w:val="clear" w:color="auto" w:fill="auto"/>
            <w:vAlign w:val="center"/>
            <w:hideMark/>
          </w:tcPr>
          <w:p w14:paraId="2D1252E5"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302EDD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26B11F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9E22A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F80BF0" w14:textId="77777777" w:rsidTr="00BA4E59">
        <w:trPr>
          <w:trHeight w:val="85"/>
        </w:trPr>
        <w:tc>
          <w:tcPr>
            <w:tcW w:w="2865" w:type="pct"/>
            <w:tcBorders>
              <w:top w:val="nil"/>
              <w:left w:val="nil"/>
              <w:bottom w:val="nil"/>
              <w:right w:val="nil"/>
            </w:tcBorders>
            <w:shd w:val="clear" w:color="auto" w:fill="auto"/>
            <w:vAlign w:val="center"/>
            <w:hideMark/>
          </w:tcPr>
          <w:p w14:paraId="5F03CECE"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021966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393673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8EAE67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9771D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2D6ADCC" w14:textId="77777777" w:rsidTr="00BA4E59">
        <w:trPr>
          <w:trHeight w:val="85"/>
        </w:trPr>
        <w:tc>
          <w:tcPr>
            <w:tcW w:w="2865" w:type="pct"/>
            <w:tcBorders>
              <w:top w:val="nil"/>
              <w:left w:val="nil"/>
              <w:bottom w:val="nil"/>
              <w:right w:val="nil"/>
            </w:tcBorders>
            <w:shd w:val="clear" w:color="auto" w:fill="auto"/>
            <w:vAlign w:val="center"/>
            <w:hideMark/>
          </w:tcPr>
          <w:p w14:paraId="18EF0288" w14:textId="77777777" w:rsidR="00EE4555" w:rsidRPr="00EE4555" w:rsidRDefault="00EE4555" w:rsidP="00EE4555">
            <w:pPr>
              <w:spacing w:line="240" w:lineRule="auto"/>
              <w:rPr>
                <w:i/>
                <w:iCs/>
                <w:sz w:val="12"/>
                <w:szCs w:val="12"/>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2440D720"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689B78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C53564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4224C5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BD8EA34" w14:textId="77777777" w:rsidTr="00BA4E59">
        <w:trPr>
          <w:trHeight w:val="85"/>
        </w:trPr>
        <w:tc>
          <w:tcPr>
            <w:tcW w:w="2865" w:type="pct"/>
            <w:tcBorders>
              <w:top w:val="nil"/>
              <w:left w:val="nil"/>
              <w:bottom w:val="nil"/>
              <w:right w:val="nil"/>
            </w:tcBorders>
            <w:shd w:val="clear" w:color="auto" w:fill="auto"/>
            <w:vAlign w:val="center"/>
            <w:hideMark/>
          </w:tcPr>
          <w:p w14:paraId="20D633F1" w14:textId="77777777" w:rsidR="00EE4555" w:rsidRPr="00EE4555" w:rsidRDefault="00EE4555" w:rsidP="00EE4555">
            <w:pPr>
              <w:spacing w:line="240" w:lineRule="auto"/>
              <w:rPr>
                <w:sz w:val="12"/>
                <w:szCs w:val="12"/>
              </w:rPr>
            </w:pPr>
            <w:r w:rsidRPr="00EE4555">
              <w:rPr>
                <w:sz w:val="12"/>
                <w:szCs w:val="12"/>
              </w:rPr>
              <w:t xml:space="preserve">  </w:t>
            </w:r>
          </w:p>
        </w:tc>
        <w:tc>
          <w:tcPr>
            <w:tcW w:w="401" w:type="pct"/>
            <w:tcBorders>
              <w:top w:val="nil"/>
              <w:left w:val="nil"/>
              <w:bottom w:val="nil"/>
              <w:right w:val="nil"/>
            </w:tcBorders>
            <w:shd w:val="clear" w:color="auto" w:fill="auto"/>
            <w:noWrap/>
            <w:vAlign w:val="center"/>
            <w:hideMark/>
          </w:tcPr>
          <w:p w14:paraId="54936D4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6D5317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BD84E5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41655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B295E5C" w14:textId="77777777" w:rsidTr="00BA4E59">
        <w:trPr>
          <w:trHeight w:val="85"/>
        </w:trPr>
        <w:tc>
          <w:tcPr>
            <w:tcW w:w="2865" w:type="pct"/>
            <w:tcBorders>
              <w:top w:val="nil"/>
              <w:left w:val="nil"/>
              <w:bottom w:val="nil"/>
              <w:right w:val="nil"/>
            </w:tcBorders>
            <w:shd w:val="clear" w:color="auto" w:fill="auto"/>
            <w:vAlign w:val="center"/>
            <w:hideMark/>
          </w:tcPr>
          <w:p w14:paraId="4B9DD0EA"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00647CF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A1A24E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805CB3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50FDE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BAD1640" w14:textId="77777777" w:rsidTr="00BA4E59">
        <w:trPr>
          <w:trHeight w:val="85"/>
        </w:trPr>
        <w:tc>
          <w:tcPr>
            <w:tcW w:w="2865" w:type="pct"/>
            <w:tcBorders>
              <w:top w:val="nil"/>
              <w:left w:val="nil"/>
              <w:bottom w:val="nil"/>
              <w:right w:val="nil"/>
            </w:tcBorders>
            <w:shd w:val="clear" w:color="auto" w:fill="auto"/>
            <w:vAlign w:val="center"/>
            <w:hideMark/>
          </w:tcPr>
          <w:p w14:paraId="3D15C84A" w14:textId="77777777" w:rsidR="00EE4555" w:rsidRPr="00EE4555" w:rsidRDefault="00EE4555" w:rsidP="00EE4555">
            <w:pPr>
              <w:spacing w:line="240" w:lineRule="auto"/>
              <w:rPr>
                <w:i/>
                <w:iCs/>
                <w:sz w:val="12"/>
                <w:szCs w:val="12"/>
              </w:rPr>
            </w:pPr>
            <w:r w:rsidRPr="00EE4555">
              <w:rPr>
                <w:i/>
                <w:iCs/>
                <w:sz w:val="12"/>
                <w:szCs w:val="12"/>
              </w:rPr>
              <w:t>Ustawa z dnia 26 stycznia 1982 r. Karta Nauczyciela</w:t>
            </w:r>
          </w:p>
        </w:tc>
        <w:tc>
          <w:tcPr>
            <w:tcW w:w="401" w:type="pct"/>
            <w:tcBorders>
              <w:top w:val="nil"/>
              <w:left w:val="nil"/>
              <w:bottom w:val="nil"/>
              <w:right w:val="nil"/>
            </w:tcBorders>
            <w:shd w:val="clear" w:color="auto" w:fill="auto"/>
            <w:vAlign w:val="center"/>
            <w:hideMark/>
          </w:tcPr>
          <w:p w14:paraId="07B182B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FEFA8E7"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682F6F4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ECCA39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8B8A051" w14:textId="77777777" w:rsidTr="00BA4E59">
        <w:trPr>
          <w:trHeight w:val="85"/>
        </w:trPr>
        <w:tc>
          <w:tcPr>
            <w:tcW w:w="2865" w:type="pct"/>
            <w:tcBorders>
              <w:top w:val="nil"/>
              <w:left w:val="nil"/>
              <w:bottom w:val="nil"/>
              <w:right w:val="nil"/>
            </w:tcBorders>
            <w:shd w:val="clear" w:color="auto" w:fill="auto"/>
            <w:vAlign w:val="center"/>
            <w:hideMark/>
          </w:tcPr>
          <w:p w14:paraId="0A3B5DDC"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228C74C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01689E1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585506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66AC29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3D4A4FC" w14:textId="77777777" w:rsidTr="00BA4E59">
        <w:trPr>
          <w:trHeight w:val="85"/>
        </w:trPr>
        <w:tc>
          <w:tcPr>
            <w:tcW w:w="2865" w:type="pct"/>
            <w:tcBorders>
              <w:top w:val="nil"/>
              <w:left w:val="nil"/>
              <w:bottom w:val="nil"/>
              <w:right w:val="nil"/>
            </w:tcBorders>
            <w:shd w:val="clear" w:color="000000" w:fill="EAF1F6"/>
            <w:vAlign w:val="center"/>
            <w:hideMark/>
          </w:tcPr>
          <w:p w14:paraId="6DEB2A1D" w14:textId="77777777" w:rsidR="00EE4555" w:rsidRPr="00EE4555" w:rsidRDefault="00EE4555" w:rsidP="00EE4555">
            <w:pPr>
              <w:spacing w:line="240" w:lineRule="auto"/>
              <w:rPr>
                <w:b/>
                <w:bCs/>
                <w:sz w:val="12"/>
                <w:szCs w:val="12"/>
              </w:rPr>
            </w:pPr>
            <w:r w:rsidRPr="00EE4555">
              <w:rPr>
                <w:b/>
                <w:bCs/>
                <w:sz w:val="12"/>
                <w:szCs w:val="12"/>
              </w:rPr>
              <w:t>Organizacja olimpiad, konkursów i uroczystości szkolnych oraz realizacja programów o charakterze innowacyjnym - zadanie 6</w:t>
            </w:r>
          </w:p>
        </w:tc>
        <w:tc>
          <w:tcPr>
            <w:tcW w:w="401" w:type="pct"/>
            <w:tcBorders>
              <w:top w:val="nil"/>
              <w:left w:val="nil"/>
              <w:bottom w:val="nil"/>
              <w:right w:val="nil"/>
            </w:tcBorders>
            <w:shd w:val="clear" w:color="000000" w:fill="EAF1F6"/>
            <w:vAlign w:val="center"/>
            <w:hideMark/>
          </w:tcPr>
          <w:p w14:paraId="71BB853B"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41F31B73" w14:textId="77777777" w:rsidR="00EE4555" w:rsidRPr="00EE4555" w:rsidRDefault="00EE4555" w:rsidP="00EE4555">
            <w:pPr>
              <w:spacing w:line="240" w:lineRule="auto"/>
              <w:jc w:val="right"/>
              <w:rPr>
                <w:b/>
                <w:bCs/>
                <w:sz w:val="12"/>
                <w:szCs w:val="12"/>
              </w:rPr>
            </w:pPr>
            <w:r w:rsidRPr="00EE4555">
              <w:rPr>
                <w:b/>
                <w:bCs/>
                <w:sz w:val="12"/>
                <w:szCs w:val="12"/>
              </w:rPr>
              <w:t>725 158</w:t>
            </w:r>
          </w:p>
        </w:tc>
        <w:tc>
          <w:tcPr>
            <w:tcW w:w="702" w:type="pct"/>
            <w:tcBorders>
              <w:top w:val="nil"/>
              <w:left w:val="nil"/>
              <w:bottom w:val="nil"/>
              <w:right w:val="nil"/>
            </w:tcBorders>
            <w:shd w:val="clear" w:color="000000" w:fill="EAF1F6"/>
            <w:vAlign w:val="center"/>
            <w:hideMark/>
          </w:tcPr>
          <w:p w14:paraId="2670DDBA" w14:textId="77777777" w:rsidR="00EE4555" w:rsidRPr="00EE4555" w:rsidRDefault="00EE4555" w:rsidP="00EE4555">
            <w:pPr>
              <w:spacing w:line="240" w:lineRule="auto"/>
              <w:jc w:val="right"/>
              <w:rPr>
                <w:b/>
                <w:bCs/>
                <w:sz w:val="12"/>
                <w:szCs w:val="12"/>
              </w:rPr>
            </w:pPr>
            <w:r w:rsidRPr="00EE4555">
              <w:rPr>
                <w:b/>
                <w:bCs/>
                <w:sz w:val="12"/>
                <w:szCs w:val="12"/>
              </w:rPr>
              <w:t>715 268,43</w:t>
            </w:r>
          </w:p>
        </w:tc>
        <w:tc>
          <w:tcPr>
            <w:tcW w:w="429" w:type="pct"/>
            <w:tcBorders>
              <w:top w:val="nil"/>
              <w:left w:val="nil"/>
              <w:bottom w:val="nil"/>
              <w:right w:val="nil"/>
            </w:tcBorders>
            <w:shd w:val="clear" w:color="000000" w:fill="EAF1F6"/>
            <w:vAlign w:val="center"/>
            <w:hideMark/>
          </w:tcPr>
          <w:p w14:paraId="52F6DEF8" w14:textId="77777777" w:rsidR="00EE4555" w:rsidRPr="00EE4555" w:rsidRDefault="00EE4555" w:rsidP="00EE4555">
            <w:pPr>
              <w:spacing w:line="240" w:lineRule="auto"/>
              <w:jc w:val="right"/>
              <w:rPr>
                <w:b/>
                <w:bCs/>
                <w:sz w:val="12"/>
                <w:szCs w:val="12"/>
              </w:rPr>
            </w:pPr>
            <w:r w:rsidRPr="00EE4555">
              <w:rPr>
                <w:b/>
                <w:bCs/>
                <w:sz w:val="12"/>
                <w:szCs w:val="12"/>
              </w:rPr>
              <w:t>98,6%</w:t>
            </w:r>
          </w:p>
        </w:tc>
      </w:tr>
      <w:tr w:rsidR="00EE4555" w:rsidRPr="00EE4555" w14:paraId="3AC79698" w14:textId="77777777" w:rsidTr="00BA4E59">
        <w:trPr>
          <w:trHeight w:val="85"/>
        </w:trPr>
        <w:tc>
          <w:tcPr>
            <w:tcW w:w="2865" w:type="pct"/>
            <w:tcBorders>
              <w:top w:val="nil"/>
              <w:left w:val="nil"/>
              <w:bottom w:val="nil"/>
              <w:right w:val="nil"/>
            </w:tcBorders>
            <w:shd w:val="clear" w:color="auto" w:fill="auto"/>
            <w:vAlign w:val="center"/>
            <w:hideMark/>
          </w:tcPr>
          <w:p w14:paraId="6FCA5007"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3F6D1FB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86797F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93D8D5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63F55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0F716E6" w14:textId="77777777" w:rsidTr="00BA4E59">
        <w:trPr>
          <w:trHeight w:val="85"/>
        </w:trPr>
        <w:tc>
          <w:tcPr>
            <w:tcW w:w="2865" w:type="pct"/>
            <w:tcBorders>
              <w:top w:val="nil"/>
              <w:left w:val="nil"/>
              <w:bottom w:val="nil"/>
              <w:right w:val="nil"/>
            </w:tcBorders>
            <w:shd w:val="clear" w:color="auto" w:fill="auto"/>
            <w:vAlign w:val="center"/>
            <w:hideMark/>
          </w:tcPr>
          <w:p w14:paraId="15E92175"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realizacja programów edukacyjnych o charakterze innowacyjnym, olimpiad, konkursów i uroczystości szkolnych</w:t>
            </w:r>
          </w:p>
        </w:tc>
        <w:tc>
          <w:tcPr>
            <w:tcW w:w="401" w:type="pct"/>
            <w:tcBorders>
              <w:top w:val="nil"/>
              <w:left w:val="nil"/>
              <w:bottom w:val="nil"/>
              <w:right w:val="nil"/>
            </w:tcBorders>
            <w:shd w:val="clear" w:color="auto" w:fill="auto"/>
            <w:vAlign w:val="center"/>
            <w:hideMark/>
          </w:tcPr>
          <w:p w14:paraId="2BB54FFC"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5CA3F2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AE5956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A09EC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4762D7C" w14:textId="77777777" w:rsidTr="00BA4E59">
        <w:trPr>
          <w:trHeight w:val="85"/>
        </w:trPr>
        <w:tc>
          <w:tcPr>
            <w:tcW w:w="2865" w:type="pct"/>
            <w:tcBorders>
              <w:top w:val="nil"/>
              <w:left w:val="nil"/>
              <w:bottom w:val="nil"/>
              <w:right w:val="nil"/>
            </w:tcBorders>
            <w:shd w:val="clear" w:color="auto" w:fill="auto"/>
            <w:vAlign w:val="center"/>
            <w:hideMark/>
          </w:tcPr>
          <w:p w14:paraId="323645CE"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6720B7E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D3C822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55A969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5113E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7B99327" w14:textId="77777777" w:rsidTr="00BA4E59">
        <w:trPr>
          <w:trHeight w:val="85"/>
        </w:trPr>
        <w:tc>
          <w:tcPr>
            <w:tcW w:w="2865" w:type="pct"/>
            <w:tcBorders>
              <w:top w:val="nil"/>
              <w:left w:val="nil"/>
              <w:bottom w:val="nil"/>
              <w:right w:val="nil"/>
            </w:tcBorders>
            <w:shd w:val="clear" w:color="auto" w:fill="auto"/>
            <w:vAlign w:val="center"/>
            <w:hideMark/>
          </w:tcPr>
          <w:p w14:paraId="64BBC556" w14:textId="77777777" w:rsidR="00EE4555" w:rsidRPr="00EE4555" w:rsidRDefault="00EE4555" w:rsidP="00EE4555">
            <w:pPr>
              <w:spacing w:line="240" w:lineRule="auto"/>
              <w:rPr>
                <w:sz w:val="12"/>
                <w:szCs w:val="12"/>
              </w:rPr>
            </w:pPr>
            <w:r w:rsidRPr="00EE4555">
              <w:rPr>
                <w:sz w:val="12"/>
                <w:szCs w:val="12"/>
              </w:rPr>
              <w:t>Realizacja projektów w ramach Warszawskich Inicjatyw Edukacyjnych oraz organizacja festwiali, konkursów i uroczystości szkolnych.</w:t>
            </w:r>
          </w:p>
        </w:tc>
        <w:tc>
          <w:tcPr>
            <w:tcW w:w="401" w:type="pct"/>
            <w:tcBorders>
              <w:top w:val="nil"/>
              <w:left w:val="nil"/>
              <w:bottom w:val="nil"/>
              <w:right w:val="nil"/>
            </w:tcBorders>
            <w:shd w:val="clear" w:color="auto" w:fill="auto"/>
            <w:vAlign w:val="center"/>
            <w:hideMark/>
          </w:tcPr>
          <w:p w14:paraId="128E6589"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BDA04D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5F7D42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9239A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B932D5F" w14:textId="77777777" w:rsidTr="00BA4E59">
        <w:trPr>
          <w:trHeight w:val="85"/>
        </w:trPr>
        <w:tc>
          <w:tcPr>
            <w:tcW w:w="2865" w:type="pct"/>
            <w:tcBorders>
              <w:top w:val="nil"/>
              <w:left w:val="nil"/>
              <w:bottom w:val="nil"/>
              <w:right w:val="nil"/>
            </w:tcBorders>
            <w:shd w:val="clear" w:color="auto" w:fill="auto"/>
            <w:vAlign w:val="center"/>
            <w:hideMark/>
          </w:tcPr>
          <w:p w14:paraId="554F2BD0"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950B2F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7ED7C0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CBAEB8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EAB0F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DD5F145" w14:textId="77777777" w:rsidTr="00BA4E59">
        <w:trPr>
          <w:trHeight w:val="85"/>
        </w:trPr>
        <w:tc>
          <w:tcPr>
            <w:tcW w:w="2865" w:type="pct"/>
            <w:tcBorders>
              <w:top w:val="nil"/>
              <w:left w:val="nil"/>
              <w:bottom w:val="nil"/>
              <w:right w:val="nil"/>
            </w:tcBorders>
            <w:shd w:val="clear" w:color="auto" w:fill="auto"/>
            <w:vAlign w:val="center"/>
            <w:hideMark/>
          </w:tcPr>
          <w:p w14:paraId="08408037"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2D836445"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4AA7DF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BAE35F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59B73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3384B44" w14:textId="77777777" w:rsidTr="00BA4E59">
        <w:trPr>
          <w:trHeight w:val="85"/>
        </w:trPr>
        <w:tc>
          <w:tcPr>
            <w:tcW w:w="2865" w:type="pct"/>
            <w:tcBorders>
              <w:top w:val="nil"/>
              <w:left w:val="nil"/>
              <w:bottom w:val="nil"/>
              <w:right w:val="nil"/>
            </w:tcBorders>
            <w:shd w:val="clear" w:color="auto" w:fill="auto"/>
            <w:vAlign w:val="center"/>
            <w:hideMark/>
          </w:tcPr>
          <w:p w14:paraId="1395EACA"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95D11A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27A744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ECBAE8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F2FF4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41AEFF3" w14:textId="77777777" w:rsidTr="00BA4E59">
        <w:trPr>
          <w:trHeight w:val="85"/>
        </w:trPr>
        <w:tc>
          <w:tcPr>
            <w:tcW w:w="2865" w:type="pct"/>
            <w:tcBorders>
              <w:top w:val="nil"/>
              <w:left w:val="nil"/>
              <w:bottom w:val="nil"/>
              <w:right w:val="nil"/>
            </w:tcBorders>
            <w:shd w:val="clear" w:color="auto" w:fill="auto"/>
            <w:vAlign w:val="center"/>
            <w:hideMark/>
          </w:tcPr>
          <w:p w14:paraId="61AC4EEF" w14:textId="77777777" w:rsidR="00EE4555" w:rsidRPr="00EE4555" w:rsidRDefault="00EE4555" w:rsidP="00EE4555">
            <w:pPr>
              <w:spacing w:line="240" w:lineRule="auto"/>
              <w:rPr>
                <w:i/>
                <w:iCs/>
                <w:sz w:val="12"/>
                <w:szCs w:val="12"/>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2A5D21DC"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1E8B22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6706D1E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BAFD8C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BD8AB99" w14:textId="77777777" w:rsidTr="00BA4E59">
        <w:trPr>
          <w:trHeight w:val="85"/>
        </w:trPr>
        <w:tc>
          <w:tcPr>
            <w:tcW w:w="2865" w:type="pct"/>
            <w:tcBorders>
              <w:top w:val="nil"/>
              <w:left w:val="nil"/>
              <w:bottom w:val="nil"/>
              <w:right w:val="nil"/>
            </w:tcBorders>
            <w:shd w:val="clear" w:color="auto" w:fill="auto"/>
            <w:vAlign w:val="center"/>
            <w:hideMark/>
          </w:tcPr>
          <w:p w14:paraId="487431F1"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CACBD59"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9E8CE2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339B1A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61BE9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694825B" w14:textId="77777777" w:rsidTr="00BA4E59">
        <w:trPr>
          <w:trHeight w:val="85"/>
        </w:trPr>
        <w:tc>
          <w:tcPr>
            <w:tcW w:w="2865" w:type="pct"/>
            <w:tcBorders>
              <w:top w:val="nil"/>
              <w:left w:val="nil"/>
              <w:bottom w:val="nil"/>
              <w:right w:val="nil"/>
            </w:tcBorders>
            <w:shd w:val="clear" w:color="auto" w:fill="auto"/>
            <w:vAlign w:val="center"/>
            <w:hideMark/>
          </w:tcPr>
          <w:p w14:paraId="523BEE23"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602BA196"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4E2CE6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C15609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2787E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213DCA4" w14:textId="77777777" w:rsidTr="00BA4E59">
        <w:trPr>
          <w:trHeight w:val="85"/>
        </w:trPr>
        <w:tc>
          <w:tcPr>
            <w:tcW w:w="2865" w:type="pct"/>
            <w:tcBorders>
              <w:top w:val="nil"/>
              <w:left w:val="nil"/>
              <w:bottom w:val="nil"/>
              <w:right w:val="nil"/>
            </w:tcBorders>
            <w:shd w:val="clear" w:color="auto" w:fill="auto"/>
            <w:vAlign w:val="center"/>
            <w:hideMark/>
          </w:tcPr>
          <w:p w14:paraId="2A5998B4"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noWrap/>
            <w:vAlign w:val="center"/>
            <w:hideMark/>
          </w:tcPr>
          <w:p w14:paraId="4A43FB5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D0E4386" w14:textId="77777777" w:rsidR="00EE4555" w:rsidRPr="00EE4555" w:rsidRDefault="00EE4555" w:rsidP="00EE4555">
            <w:pPr>
              <w:spacing w:line="240" w:lineRule="auto"/>
              <w:jc w:val="right"/>
              <w:rPr>
                <w:sz w:val="12"/>
                <w:szCs w:val="12"/>
              </w:rPr>
            </w:pPr>
            <w:r w:rsidRPr="00EE4555">
              <w:rPr>
                <w:sz w:val="12"/>
                <w:szCs w:val="12"/>
              </w:rPr>
              <w:t>19 148</w:t>
            </w:r>
          </w:p>
        </w:tc>
        <w:tc>
          <w:tcPr>
            <w:tcW w:w="702" w:type="pct"/>
            <w:tcBorders>
              <w:top w:val="nil"/>
              <w:left w:val="nil"/>
              <w:bottom w:val="nil"/>
              <w:right w:val="nil"/>
            </w:tcBorders>
            <w:shd w:val="clear" w:color="auto" w:fill="auto"/>
            <w:noWrap/>
            <w:vAlign w:val="center"/>
            <w:hideMark/>
          </w:tcPr>
          <w:p w14:paraId="17413C61" w14:textId="77777777" w:rsidR="00EE4555" w:rsidRPr="00EE4555" w:rsidRDefault="00EE4555" w:rsidP="00EE4555">
            <w:pPr>
              <w:spacing w:line="240" w:lineRule="auto"/>
              <w:jc w:val="right"/>
              <w:rPr>
                <w:sz w:val="12"/>
                <w:szCs w:val="12"/>
              </w:rPr>
            </w:pPr>
            <w:r w:rsidRPr="00EE4555">
              <w:rPr>
                <w:sz w:val="12"/>
                <w:szCs w:val="12"/>
              </w:rPr>
              <w:t>17 265,45</w:t>
            </w:r>
          </w:p>
        </w:tc>
        <w:tc>
          <w:tcPr>
            <w:tcW w:w="429" w:type="pct"/>
            <w:tcBorders>
              <w:top w:val="nil"/>
              <w:left w:val="nil"/>
              <w:bottom w:val="nil"/>
              <w:right w:val="nil"/>
            </w:tcBorders>
            <w:shd w:val="clear" w:color="auto" w:fill="auto"/>
            <w:noWrap/>
            <w:vAlign w:val="center"/>
            <w:hideMark/>
          </w:tcPr>
          <w:p w14:paraId="3CB620C4" w14:textId="77777777" w:rsidR="00EE4555" w:rsidRPr="00EE4555" w:rsidRDefault="00EE4555" w:rsidP="00EE4555">
            <w:pPr>
              <w:spacing w:line="240" w:lineRule="auto"/>
              <w:jc w:val="right"/>
              <w:rPr>
                <w:sz w:val="12"/>
                <w:szCs w:val="12"/>
              </w:rPr>
            </w:pPr>
            <w:r w:rsidRPr="00EE4555">
              <w:rPr>
                <w:sz w:val="12"/>
                <w:szCs w:val="12"/>
              </w:rPr>
              <w:t>90,2%</w:t>
            </w:r>
          </w:p>
        </w:tc>
      </w:tr>
      <w:tr w:rsidR="00EE4555" w:rsidRPr="00EE4555" w14:paraId="4AB731E2" w14:textId="77777777" w:rsidTr="00BA4E59">
        <w:trPr>
          <w:trHeight w:val="85"/>
        </w:trPr>
        <w:tc>
          <w:tcPr>
            <w:tcW w:w="2865" w:type="pct"/>
            <w:tcBorders>
              <w:top w:val="nil"/>
              <w:left w:val="nil"/>
              <w:bottom w:val="nil"/>
              <w:right w:val="nil"/>
            </w:tcBorders>
            <w:shd w:val="clear" w:color="auto" w:fill="auto"/>
            <w:vAlign w:val="center"/>
            <w:hideMark/>
          </w:tcPr>
          <w:p w14:paraId="3F044676" w14:textId="77777777" w:rsidR="00EE4555" w:rsidRPr="00EE4555" w:rsidRDefault="00EE4555" w:rsidP="00EE4555">
            <w:pPr>
              <w:spacing w:line="240" w:lineRule="auto"/>
              <w:rPr>
                <w:i/>
                <w:iCs/>
                <w:sz w:val="12"/>
                <w:szCs w:val="12"/>
              </w:rPr>
            </w:pPr>
            <w:r w:rsidRPr="00EE4555">
              <w:rPr>
                <w:i/>
                <w:iCs/>
                <w:sz w:val="12"/>
                <w:szCs w:val="12"/>
              </w:rPr>
              <w:t>- wynagrodzenia bezosobowe</w:t>
            </w:r>
          </w:p>
        </w:tc>
        <w:tc>
          <w:tcPr>
            <w:tcW w:w="401" w:type="pct"/>
            <w:tcBorders>
              <w:top w:val="nil"/>
              <w:left w:val="nil"/>
              <w:bottom w:val="nil"/>
              <w:right w:val="nil"/>
            </w:tcBorders>
            <w:shd w:val="clear" w:color="auto" w:fill="auto"/>
            <w:noWrap/>
            <w:vAlign w:val="center"/>
            <w:hideMark/>
          </w:tcPr>
          <w:p w14:paraId="220FF04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8811A8C" w14:textId="77777777" w:rsidR="00EE4555" w:rsidRPr="00EE4555" w:rsidRDefault="00EE4555" w:rsidP="00EE4555">
            <w:pPr>
              <w:spacing w:line="240" w:lineRule="auto"/>
              <w:jc w:val="right"/>
              <w:rPr>
                <w:i/>
                <w:iCs/>
                <w:sz w:val="12"/>
                <w:szCs w:val="12"/>
              </w:rPr>
            </w:pPr>
            <w:r w:rsidRPr="00EE4555">
              <w:rPr>
                <w:i/>
                <w:iCs/>
                <w:sz w:val="12"/>
                <w:szCs w:val="12"/>
              </w:rPr>
              <w:t>16 000</w:t>
            </w:r>
          </w:p>
        </w:tc>
        <w:tc>
          <w:tcPr>
            <w:tcW w:w="702" w:type="pct"/>
            <w:tcBorders>
              <w:top w:val="nil"/>
              <w:left w:val="nil"/>
              <w:bottom w:val="nil"/>
              <w:right w:val="nil"/>
            </w:tcBorders>
            <w:shd w:val="clear" w:color="auto" w:fill="auto"/>
            <w:noWrap/>
            <w:vAlign w:val="center"/>
            <w:hideMark/>
          </w:tcPr>
          <w:p w14:paraId="6BE44F63" w14:textId="77777777" w:rsidR="00EE4555" w:rsidRPr="00EE4555" w:rsidRDefault="00EE4555" w:rsidP="00EE4555">
            <w:pPr>
              <w:spacing w:line="240" w:lineRule="auto"/>
              <w:jc w:val="right"/>
              <w:rPr>
                <w:i/>
                <w:iCs/>
                <w:sz w:val="12"/>
                <w:szCs w:val="12"/>
              </w:rPr>
            </w:pPr>
            <w:r w:rsidRPr="00EE4555">
              <w:rPr>
                <w:i/>
                <w:iCs/>
                <w:sz w:val="12"/>
                <w:szCs w:val="12"/>
              </w:rPr>
              <w:t>14 998,80</w:t>
            </w:r>
          </w:p>
        </w:tc>
        <w:tc>
          <w:tcPr>
            <w:tcW w:w="429" w:type="pct"/>
            <w:tcBorders>
              <w:top w:val="nil"/>
              <w:left w:val="nil"/>
              <w:bottom w:val="nil"/>
              <w:right w:val="nil"/>
            </w:tcBorders>
            <w:shd w:val="clear" w:color="auto" w:fill="auto"/>
            <w:noWrap/>
            <w:vAlign w:val="center"/>
            <w:hideMark/>
          </w:tcPr>
          <w:p w14:paraId="30C683B3" w14:textId="77777777" w:rsidR="00EE4555" w:rsidRPr="00EE4555" w:rsidRDefault="00EE4555" w:rsidP="00EE4555">
            <w:pPr>
              <w:spacing w:line="240" w:lineRule="auto"/>
              <w:jc w:val="right"/>
              <w:rPr>
                <w:i/>
                <w:iCs/>
                <w:sz w:val="12"/>
                <w:szCs w:val="12"/>
              </w:rPr>
            </w:pPr>
            <w:r w:rsidRPr="00EE4555">
              <w:rPr>
                <w:i/>
                <w:iCs/>
                <w:sz w:val="12"/>
                <w:szCs w:val="12"/>
              </w:rPr>
              <w:t>93,7%</w:t>
            </w:r>
          </w:p>
        </w:tc>
      </w:tr>
      <w:tr w:rsidR="00EE4555" w:rsidRPr="00EE4555" w14:paraId="290B340F" w14:textId="77777777" w:rsidTr="00BA4E59">
        <w:trPr>
          <w:trHeight w:val="85"/>
        </w:trPr>
        <w:tc>
          <w:tcPr>
            <w:tcW w:w="2865" w:type="pct"/>
            <w:tcBorders>
              <w:top w:val="nil"/>
              <w:left w:val="nil"/>
              <w:bottom w:val="nil"/>
              <w:right w:val="nil"/>
            </w:tcBorders>
            <w:shd w:val="clear" w:color="auto" w:fill="auto"/>
            <w:vAlign w:val="center"/>
            <w:hideMark/>
          </w:tcPr>
          <w:p w14:paraId="71018C5B"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noWrap/>
            <w:vAlign w:val="center"/>
            <w:hideMark/>
          </w:tcPr>
          <w:p w14:paraId="6372766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935CE59" w14:textId="77777777" w:rsidR="00EE4555" w:rsidRPr="00EE4555" w:rsidRDefault="00EE4555" w:rsidP="00EE4555">
            <w:pPr>
              <w:spacing w:line="240" w:lineRule="auto"/>
              <w:jc w:val="right"/>
              <w:rPr>
                <w:i/>
                <w:iCs/>
                <w:sz w:val="12"/>
                <w:szCs w:val="12"/>
              </w:rPr>
            </w:pPr>
            <w:r w:rsidRPr="00EE4555">
              <w:rPr>
                <w:i/>
                <w:iCs/>
                <w:sz w:val="12"/>
                <w:szCs w:val="12"/>
              </w:rPr>
              <w:t>3 148</w:t>
            </w:r>
          </w:p>
        </w:tc>
        <w:tc>
          <w:tcPr>
            <w:tcW w:w="702" w:type="pct"/>
            <w:tcBorders>
              <w:top w:val="nil"/>
              <w:left w:val="nil"/>
              <w:bottom w:val="nil"/>
              <w:right w:val="nil"/>
            </w:tcBorders>
            <w:shd w:val="clear" w:color="auto" w:fill="auto"/>
            <w:noWrap/>
            <w:vAlign w:val="center"/>
            <w:hideMark/>
          </w:tcPr>
          <w:p w14:paraId="603A0040" w14:textId="77777777" w:rsidR="00EE4555" w:rsidRPr="00EE4555" w:rsidRDefault="00EE4555" w:rsidP="00EE4555">
            <w:pPr>
              <w:spacing w:line="240" w:lineRule="auto"/>
              <w:jc w:val="right"/>
              <w:rPr>
                <w:i/>
                <w:iCs/>
                <w:sz w:val="12"/>
                <w:szCs w:val="12"/>
              </w:rPr>
            </w:pPr>
            <w:r w:rsidRPr="00EE4555">
              <w:rPr>
                <w:i/>
                <w:iCs/>
                <w:sz w:val="12"/>
                <w:szCs w:val="12"/>
              </w:rPr>
              <w:t>2 266,65</w:t>
            </w:r>
          </w:p>
        </w:tc>
        <w:tc>
          <w:tcPr>
            <w:tcW w:w="429" w:type="pct"/>
            <w:tcBorders>
              <w:top w:val="nil"/>
              <w:left w:val="nil"/>
              <w:bottom w:val="nil"/>
              <w:right w:val="nil"/>
            </w:tcBorders>
            <w:shd w:val="clear" w:color="auto" w:fill="auto"/>
            <w:noWrap/>
            <w:vAlign w:val="center"/>
            <w:hideMark/>
          </w:tcPr>
          <w:p w14:paraId="2C2881E0" w14:textId="77777777" w:rsidR="00EE4555" w:rsidRPr="00EE4555" w:rsidRDefault="00EE4555" w:rsidP="00EE4555">
            <w:pPr>
              <w:spacing w:line="240" w:lineRule="auto"/>
              <w:jc w:val="right"/>
              <w:rPr>
                <w:i/>
                <w:iCs/>
                <w:sz w:val="12"/>
                <w:szCs w:val="12"/>
              </w:rPr>
            </w:pPr>
            <w:r w:rsidRPr="00EE4555">
              <w:rPr>
                <w:i/>
                <w:iCs/>
                <w:sz w:val="12"/>
                <w:szCs w:val="12"/>
              </w:rPr>
              <w:t>72,0%</w:t>
            </w:r>
          </w:p>
        </w:tc>
      </w:tr>
      <w:tr w:rsidR="00EE4555" w:rsidRPr="00EE4555" w14:paraId="4AA5461C" w14:textId="77777777" w:rsidTr="00BA4E59">
        <w:trPr>
          <w:trHeight w:val="85"/>
        </w:trPr>
        <w:tc>
          <w:tcPr>
            <w:tcW w:w="2865" w:type="pct"/>
            <w:tcBorders>
              <w:top w:val="nil"/>
              <w:left w:val="nil"/>
              <w:bottom w:val="nil"/>
              <w:right w:val="nil"/>
            </w:tcBorders>
            <w:shd w:val="clear" w:color="auto" w:fill="auto"/>
            <w:vAlign w:val="center"/>
            <w:hideMark/>
          </w:tcPr>
          <w:p w14:paraId="2DD8FA71"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780C967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5F5562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FF6166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C6C5F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9E62140" w14:textId="77777777" w:rsidTr="00BA4E59">
        <w:trPr>
          <w:trHeight w:val="85"/>
        </w:trPr>
        <w:tc>
          <w:tcPr>
            <w:tcW w:w="2865" w:type="pct"/>
            <w:tcBorders>
              <w:top w:val="nil"/>
              <w:left w:val="nil"/>
              <w:bottom w:val="nil"/>
              <w:right w:val="nil"/>
            </w:tcBorders>
            <w:shd w:val="clear" w:color="auto" w:fill="auto"/>
            <w:vAlign w:val="bottom"/>
            <w:hideMark/>
          </w:tcPr>
          <w:p w14:paraId="417F6E8C"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50C0CA8C"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F2746F6" w14:textId="77777777" w:rsidR="00EE4555" w:rsidRPr="00EE4555" w:rsidRDefault="00EE4555" w:rsidP="00EE4555">
            <w:pPr>
              <w:spacing w:line="240" w:lineRule="auto"/>
              <w:jc w:val="right"/>
              <w:rPr>
                <w:sz w:val="12"/>
                <w:szCs w:val="12"/>
              </w:rPr>
            </w:pPr>
            <w:r w:rsidRPr="00EE4555">
              <w:rPr>
                <w:sz w:val="12"/>
                <w:szCs w:val="12"/>
              </w:rPr>
              <w:t>301 000</w:t>
            </w:r>
          </w:p>
        </w:tc>
        <w:tc>
          <w:tcPr>
            <w:tcW w:w="702" w:type="pct"/>
            <w:tcBorders>
              <w:top w:val="nil"/>
              <w:left w:val="nil"/>
              <w:bottom w:val="nil"/>
              <w:right w:val="nil"/>
            </w:tcBorders>
            <w:shd w:val="clear" w:color="auto" w:fill="auto"/>
            <w:noWrap/>
            <w:vAlign w:val="center"/>
            <w:hideMark/>
          </w:tcPr>
          <w:p w14:paraId="70DA06A2" w14:textId="77777777" w:rsidR="00EE4555" w:rsidRPr="00EE4555" w:rsidRDefault="00EE4555" w:rsidP="00EE4555">
            <w:pPr>
              <w:spacing w:line="240" w:lineRule="auto"/>
              <w:jc w:val="right"/>
              <w:rPr>
                <w:sz w:val="12"/>
                <w:szCs w:val="12"/>
              </w:rPr>
            </w:pPr>
            <w:r w:rsidRPr="00EE4555">
              <w:rPr>
                <w:sz w:val="12"/>
                <w:szCs w:val="12"/>
              </w:rPr>
              <w:t>297 037,40</w:t>
            </w:r>
          </w:p>
        </w:tc>
        <w:tc>
          <w:tcPr>
            <w:tcW w:w="429" w:type="pct"/>
            <w:tcBorders>
              <w:top w:val="nil"/>
              <w:left w:val="nil"/>
              <w:bottom w:val="nil"/>
              <w:right w:val="nil"/>
            </w:tcBorders>
            <w:shd w:val="clear" w:color="auto" w:fill="auto"/>
            <w:noWrap/>
            <w:vAlign w:val="center"/>
            <w:hideMark/>
          </w:tcPr>
          <w:p w14:paraId="773D68B0" w14:textId="77777777" w:rsidR="00EE4555" w:rsidRPr="00EE4555" w:rsidRDefault="00EE4555" w:rsidP="00EE4555">
            <w:pPr>
              <w:spacing w:line="240" w:lineRule="auto"/>
              <w:jc w:val="right"/>
              <w:rPr>
                <w:sz w:val="12"/>
                <w:szCs w:val="12"/>
              </w:rPr>
            </w:pPr>
            <w:r w:rsidRPr="00EE4555">
              <w:rPr>
                <w:sz w:val="12"/>
                <w:szCs w:val="12"/>
              </w:rPr>
              <w:t>98,7%</w:t>
            </w:r>
          </w:p>
        </w:tc>
      </w:tr>
      <w:tr w:rsidR="00EE4555" w:rsidRPr="00EE4555" w14:paraId="3B8F6875" w14:textId="77777777" w:rsidTr="00BA4E59">
        <w:trPr>
          <w:trHeight w:val="85"/>
        </w:trPr>
        <w:tc>
          <w:tcPr>
            <w:tcW w:w="2865" w:type="pct"/>
            <w:tcBorders>
              <w:top w:val="nil"/>
              <w:left w:val="nil"/>
              <w:bottom w:val="nil"/>
              <w:right w:val="nil"/>
            </w:tcBorders>
            <w:shd w:val="clear" w:color="auto" w:fill="auto"/>
            <w:vAlign w:val="bottom"/>
            <w:hideMark/>
          </w:tcPr>
          <w:p w14:paraId="5C964AB9"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0CBD7713"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B8DBB8A" w14:textId="77777777" w:rsidR="00EE4555" w:rsidRPr="00EE4555" w:rsidRDefault="00EE4555" w:rsidP="00EE4555">
            <w:pPr>
              <w:spacing w:line="240" w:lineRule="auto"/>
              <w:jc w:val="right"/>
              <w:rPr>
                <w:sz w:val="12"/>
                <w:szCs w:val="12"/>
              </w:rPr>
            </w:pPr>
            <w:r w:rsidRPr="00EE4555">
              <w:rPr>
                <w:sz w:val="12"/>
                <w:szCs w:val="12"/>
              </w:rPr>
              <w:t>283 500</w:t>
            </w:r>
          </w:p>
        </w:tc>
        <w:tc>
          <w:tcPr>
            <w:tcW w:w="702" w:type="pct"/>
            <w:tcBorders>
              <w:top w:val="nil"/>
              <w:left w:val="nil"/>
              <w:bottom w:val="nil"/>
              <w:right w:val="nil"/>
            </w:tcBorders>
            <w:shd w:val="clear" w:color="auto" w:fill="auto"/>
            <w:noWrap/>
            <w:vAlign w:val="center"/>
            <w:hideMark/>
          </w:tcPr>
          <w:p w14:paraId="67607A57" w14:textId="77777777" w:rsidR="00EE4555" w:rsidRPr="00EE4555" w:rsidRDefault="00EE4555" w:rsidP="00EE4555">
            <w:pPr>
              <w:spacing w:line="240" w:lineRule="auto"/>
              <w:jc w:val="right"/>
              <w:rPr>
                <w:sz w:val="12"/>
                <w:szCs w:val="12"/>
              </w:rPr>
            </w:pPr>
            <w:r w:rsidRPr="00EE4555">
              <w:rPr>
                <w:sz w:val="12"/>
                <w:szCs w:val="12"/>
              </w:rPr>
              <w:t>282 081,08</w:t>
            </w:r>
          </w:p>
        </w:tc>
        <w:tc>
          <w:tcPr>
            <w:tcW w:w="429" w:type="pct"/>
            <w:tcBorders>
              <w:top w:val="nil"/>
              <w:left w:val="nil"/>
              <w:bottom w:val="nil"/>
              <w:right w:val="nil"/>
            </w:tcBorders>
            <w:shd w:val="clear" w:color="auto" w:fill="auto"/>
            <w:noWrap/>
            <w:vAlign w:val="center"/>
            <w:hideMark/>
          </w:tcPr>
          <w:p w14:paraId="7B425A4E" w14:textId="77777777" w:rsidR="00EE4555" w:rsidRPr="00EE4555" w:rsidRDefault="00EE4555" w:rsidP="00EE4555">
            <w:pPr>
              <w:spacing w:line="240" w:lineRule="auto"/>
              <w:jc w:val="right"/>
              <w:rPr>
                <w:sz w:val="12"/>
                <w:szCs w:val="12"/>
              </w:rPr>
            </w:pPr>
            <w:r w:rsidRPr="00EE4555">
              <w:rPr>
                <w:sz w:val="12"/>
                <w:szCs w:val="12"/>
              </w:rPr>
              <w:t>99,5%</w:t>
            </w:r>
          </w:p>
        </w:tc>
      </w:tr>
      <w:tr w:rsidR="00EE4555" w:rsidRPr="00EE4555" w14:paraId="32C999BD" w14:textId="77777777" w:rsidTr="00BA4E59">
        <w:trPr>
          <w:trHeight w:val="85"/>
        </w:trPr>
        <w:tc>
          <w:tcPr>
            <w:tcW w:w="2865" w:type="pct"/>
            <w:tcBorders>
              <w:top w:val="nil"/>
              <w:left w:val="nil"/>
              <w:bottom w:val="nil"/>
              <w:right w:val="nil"/>
            </w:tcBorders>
            <w:shd w:val="clear" w:color="auto" w:fill="auto"/>
            <w:vAlign w:val="bottom"/>
            <w:hideMark/>
          </w:tcPr>
          <w:p w14:paraId="07A72FBE" w14:textId="77777777" w:rsidR="00EE4555" w:rsidRPr="00EE4555" w:rsidRDefault="00EE4555" w:rsidP="00EE4555">
            <w:pPr>
              <w:spacing w:line="240" w:lineRule="auto"/>
              <w:rPr>
                <w:sz w:val="12"/>
                <w:szCs w:val="12"/>
              </w:rPr>
            </w:pPr>
            <w:r w:rsidRPr="00EE4555">
              <w:rPr>
                <w:sz w:val="12"/>
                <w:szCs w:val="12"/>
              </w:rPr>
              <w:t xml:space="preserve">Nagrody konkursowe </w:t>
            </w:r>
          </w:p>
        </w:tc>
        <w:tc>
          <w:tcPr>
            <w:tcW w:w="401" w:type="pct"/>
            <w:tcBorders>
              <w:top w:val="nil"/>
              <w:left w:val="nil"/>
              <w:bottom w:val="nil"/>
              <w:right w:val="nil"/>
            </w:tcBorders>
            <w:shd w:val="clear" w:color="auto" w:fill="auto"/>
            <w:noWrap/>
            <w:vAlign w:val="bottom"/>
            <w:hideMark/>
          </w:tcPr>
          <w:p w14:paraId="33DF3A55"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5CD8C19" w14:textId="77777777" w:rsidR="00EE4555" w:rsidRPr="00EE4555" w:rsidRDefault="00EE4555" w:rsidP="00EE4555">
            <w:pPr>
              <w:spacing w:line="240" w:lineRule="auto"/>
              <w:jc w:val="right"/>
              <w:rPr>
                <w:sz w:val="12"/>
                <w:szCs w:val="12"/>
              </w:rPr>
            </w:pPr>
            <w:r w:rsidRPr="00EE4555">
              <w:rPr>
                <w:sz w:val="12"/>
                <w:szCs w:val="12"/>
              </w:rPr>
              <w:t>78 300</w:t>
            </w:r>
          </w:p>
        </w:tc>
        <w:tc>
          <w:tcPr>
            <w:tcW w:w="702" w:type="pct"/>
            <w:tcBorders>
              <w:top w:val="nil"/>
              <w:left w:val="nil"/>
              <w:bottom w:val="nil"/>
              <w:right w:val="nil"/>
            </w:tcBorders>
            <w:shd w:val="clear" w:color="auto" w:fill="auto"/>
            <w:noWrap/>
            <w:vAlign w:val="center"/>
            <w:hideMark/>
          </w:tcPr>
          <w:p w14:paraId="09845DEC" w14:textId="77777777" w:rsidR="00EE4555" w:rsidRPr="00EE4555" w:rsidRDefault="00EE4555" w:rsidP="00EE4555">
            <w:pPr>
              <w:spacing w:line="240" w:lineRule="auto"/>
              <w:jc w:val="right"/>
              <w:rPr>
                <w:sz w:val="12"/>
                <w:szCs w:val="12"/>
              </w:rPr>
            </w:pPr>
            <w:r w:rsidRPr="00EE4555">
              <w:rPr>
                <w:sz w:val="12"/>
                <w:szCs w:val="12"/>
              </w:rPr>
              <w:t>75 752,87</w:t>
            </w:r>
          </w:p>
        </w:tc>
        <w:tc>
          <w:tcPr>
            <w:tcW w:w="429" w:type="pct"/>
            <w:tcBorders>
              <w:top w:val="nil"/>
              <w:left w:val="nil"/>
              <w:bottom w:val="nil"/>
              <w:right w:val="nil"/>
            </w:tcBorders>
            <w:shd w:val="clear" w:color="auto" w:fill="auto"/>
            <w:noWrap/>
            <w:vAlign w:val="center"/>
            <w:hideMark/>
          </w:tcPr>
          <w:p w14:paraId="3613DB1C" w14:textId="77777777" w:rsidR="00EE4555" w:rsidRPr="00EE4555" w:rsidRDefault="00EE4555" w:rsidP="00EE4555">
            <w:pPr>
              <w:spacing w:line="240" w:lineRule="auto"/>
              <w:jc w:val="right"/>
              <w:rPr>
                <w:sz w:val="12"/>
                <w:szCs w:val="12"/>
              </w:rPr>
            </w:pPr>
            <w:r w:rsidRPr="00EE4555">
              <w:rPr>
                <w:sz w:val="12"/>
                <w:szCs w:val="12"/>
              </w:rPr>
              <w:t>96,7%</w:t>
            </w:r>
          </w:p>
        </w:tc>
      </w:tr>
      <w:tr w:rsidR="00EE4555" w:rsidRPr="00EE4555" w14:paraId="1DEA42F5" w14:textId="77777777" w:rsidTr="00BA4E59">
        <w:trPr>
          <w:trHeight w:val="85"/>
        </w:trPr>
        <w:tc>
          <w:tcPr>
            <w:tcW w:w="2865" w:type="pct"/>
            <w:tcBorders>
              <w:top w:val="nil"/>
              <w:left w:val="nil"/>
              <w:bottom w:val="nil"/>
              <w:right w:val="nil"/>
            </w:tcBorders>
            <w:shd w:val="clear" w:color="auto" w:fill="auto"/>
            <w:vAlign w:val="bottom"/>
            <w:hideMark/>
          </w:tcPr>
          <w:p w14:paraId="7B1BB5F5" w14:textId="77777777" w:rsidR="00EE4555" w:rsidRPr="00EE4555" w:rsidRDefault="00EE4555" w:rsidP="00EE4555">
            <w:pPr>
              <w:spacing w:line="240" w:lineRule="auto"/>
              <w:rPr>
                <w:sz w:val="12"/>
                <w:szCs w:val="12"/>
              </w:rPr>
            </w:pPr>
            <w:r w:rsidRPr="00EE4555">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71207116"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49F4737" w14:textId="77777777" w:rsidR="00EE4555" w:rsidRPr="00EE4555" w:rsidRDefault="00EE4555" w:rsidP="00EE4555">
            <w:pPr>
              <w:spacing w:line="240" w:lineRule="auto"/>
              <w:jc w:val="right"/>
              <w:rPr>
                <w:sz w:val="12"/>
                <w:szCs w:val="12"/>
              </w:rPr>
            </w:pPr>
            <w:r w:rsidRPr="00EE4555">
              <w:rPr>
                <w:sz w:val="12"/>
                <w:szCs w:val="12"/>
              </w:rPr>
              <w:t>43 210</w:t>
            </w:r>
          </w:p>
        </w:tc>
        <w:tc>
          <w:tcPr>
            <w:tcW w:w="702" w:type="pct"/>
            <w:tcBorders>
              <w:top w:val="nil"/>
              <w:left w:val="nil"/>
              <w:bottom w:val="nil"/>
              <w:right w:val="nil"/>
            </w:tcBorders>
            <w:shd w:val="clear" w:color="auto" w:fill="auto"/>
            <w:noWrap/>
            <w:vAlign w:val="center"/>
            <w:hideMark/>
          </w:tcPr>
          <w:p w14:paraId="6D7BC3F2" w14:textId="77777777" w:rsidR="00EE4555" w:rsidRPr="00EE4555" w:rsidRDefault="00EE4555" w:rsidP="00EE4555">
            <w:pPr>
              <w:spacing w:line="240" w:lineRule="auto"/>
              <w:jc w:val="right"/>
              <w:rPr>
                <w:sz w:val="12"/>
                <w:szCs w:val="12"/>
              </w:rPr>
            </w:pPr>
            <w:r w:rsidRPr="00EE4555">
              <w:rPr>
                <w:sz w:val="12"/>
                <w:szCs w:val="12"/>
              </w:rPr>
              <w:t>43 131,63</w:t>
            </w:r>
          </w:p>
        </w:tc>
        <w:tc>
          <w:tcPr>
            <w:tcW w:w="429" w:type="pct"/>
            <w:tcBorders>
              <w:top w:val="nil"/>
              <w:left w:val="nil"/>
              <w:bottom w:val="nil"/>
              <w:right w:val="nil"/>
            </w:tcBorders>
            <w:shd w:val="clear" w:color="auto" w:fill="auto"/>
            <w:noWrap/>
            <w:vAlign w:val="center"/>
            <w:hideMark/>
          </w:tcPr>
          <w:p w14:paraId="4019193E" w14:textId="77777777" w:rsidR="00EE4555" w:rsidRPr="00EE4555" w:rsidRDefault="00EE4555" w:rsidP="00EE4555">
            <w:pPr>
              <w:spacing w:line="240" w:lineRule="auto"/>
              <w:jc w:val="right"/>
              <w:rPr>
                <w:sz w:val="12"/>
                <w:szCs w:val="12"/>
              </w:rPr>
            </w:pPr>
            <w:r w:rsidRPr="00EE4555">
              <w:rPr>
                <w:sz w:val="12"/>
                <w:szCs w:val="12"/>
              </w:rPr>
              <w:t>99,8%</w:t>
            </w:r>
          </w:p>
        </w:tc>
      </w:tr>
      <w:tr w:rsidR="00EE4555" w:rsidRPr="00EE4555" w14:paraId="59FF4619" w14:textId="77777777" w:rsidTr="00BA4E59">
        <w:trPr>
          <w:trHeight w:val="85"/>
        </w:trPr>
        <w:tc>
          <w:tcPr>
            <w:tcW w:w="2865" w:type="pct"/>
            <w:tcBorders>
              <w:top w:val="nil"/>
              <w:left w:val="nil"/>
              <w:bottom w:val="nil"/>
              <w:right w:val="nil"/>
            </w:tcBorders>
            <w:shd w:val="clear" w:color="auto" w:fill="auto"/>
            <w:vAlign w:val="bottom"/>
            <w:hideMark/>
          </w:tcPr>
          <w:p w14:paraId="3F1765E7"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7FAD31E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2601C5F"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C2D3DD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AAD02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8047307" w14:textId="77777777" w:rsidTr="00BA4E59">
        <w:trPr>
          <w:trHeight w:val="85"/>
        </w:trPr>
        <w:tc>
          <w:tcPr>
            <w:tcW w:w="2865" w:type="pct"/>
            <w:tcBorders>
              <w:top w:val="nil"/>
              <w:left w:val="nil"/>
              <w:bottom w:val="nil"/>
              <w:right w:val="nil"/>
            </w:tcBorders>
            <w:shd w:val="clear" w:color="auto" w:fill="auto"/>
            <w:vAlign w:val="center"/>
            <w:hideMark/>
          </w:tcPr>
          <w:p w14:paraId="31310B31"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41873609"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B30CBE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A0C99C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73DD7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D69095B" w14:textId="77777777" w:rsidTr="00BA4E59">
        <w:trPr>
          <w:trHeight w:val="85"/>
        </w:trPr>
        <w:tc>
          <w:tcPr>
            <w:tcW w:w="2865" w:type="pct"/>
            <w:tcBorders>
              <w:top w:val="nil"/>
              <w:left w:val="nil"/>
              <w:bottom w:val="nil"/>
              <w:right w:val="nil"/>
            </w:tcBorders>
            <w:shd w:val="clear" w:color="auto" w:fill="auto"/>
            <w:vAlign w:val="center"/>
            <w:hideMark/>
          </w:tcPr>
          <w:p w14:paraId="4DBDA7FD" w14:textId="77777777" w:rsidR="00EE4555" w:rsidRPr="00EE4555" w:rsidRDefault="00EE4555" w:rsidP="00EE4555">
            <w:pPr>
              <w:spacing w:line="240" w:lineRule="auto"/>
              <w:rPr>
                <w:i/>
                <w:iCs/>
                <w:sz w:val="12"/>
                <w:szCs w:val="12"/>
              </w:rPr>
            </w:pPr>
            <w:r w:rsidRPr="00EE4555">
              <w:rPr>
                <w:i/>
                <w:iCs/>
                <w:sz w:val="12"/>
                <w:szCs w:val="12"/>
              </w:rPr>
              <w:t>1. Ustawa z dnia 7 września 1991 r. o systemie oświaty</w:t>
            </w:r>
          </w:p>
        </w:tc>
        <w:tc>
          <w:tcPr>
            <w:tcW w:w="401" w:type="pct"/>
            <w:tcBorders>
              <w:top w:val="nil"/>
              <w:left w:val="nil"/>
              <w:bottom w:val="nil"/>
              <w:right w:val="nil"/>
            </w:tcBorders>
            <w:shd w:val="clear" w:color="auto" w:fill="auto"/>
            <w:noWrap/>
            <w:vAlign w:val="center"/>
            <w:hideMark/>
          </w:tcPr>
          <w:p w14:paraId="7FE26395"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B1340B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CA59FF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F7970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9B0CE27" w14:textId="77777777" w:rsidTr="00BA4E59">
        <w:trPr>
          <w:trHeight w:val="85"/>
        </w:trPr>
        <w:tc>
          <w:tcPr>
            <w:tcW w:w="2865" w:type="pct"/>
            <w:tcBorders>
              <w:top w:val="nil"/>
              <w:left w:val="nil"/>
              <w:bottom w:val="nil"/>
              <w:right w:val="nil"/>
            </w:tcBorders>
            <w:shd w:val="clear" w:color="auto" w:fill="auto"/>
            <w:vAlign w:val="center"/>
            <w:hideMark/>
          </w:tcPr>
          <w:p w14:paraId="7198DBE5" w14:textId="77777777" w:rsidR="00EE4555" w:rsidRPr="00EE4555" w:rsidRDefault="00EE4555" w:rsidP="00EE4555">
            <w:pPr>
              <w:spacing w:line="240" w:lineRule="auto"/>
              <w:rPr>
                <w:i/>
                <w:iCs/>
                <w:sz w:val="12"/>
                <w:szCs w:val="12"/>
              </w:rPr>
            </w:pPr>
            <w:r w:rsidRPr="00EE4555">
              <w:rPr>
                <w:i/>
                <w:iCs/>
                <w:sz w:val="12"/>
                <w:szCs w:val="12"/>
              </w:rPr>
              <w:t>2. Ustawa z dnia 14 grudnia 2016 r. Prawo oświatowe</w:t>
            </w:r>
          </w:p>
        </w:tc>
        <w:tc>
          <w:tcPr>
            <w:tcW w:w="401" w:type="pct"/>
            <w:tcBorders>
              <w:top w:val="nil"/>
              <w:left w:val="nil"/>
              <w:bottom w:val="nil"/>
              <w:right w:val="nil"/>
            </w:tcBorders>
            <w:shd w:val="clear" w:color="auto" w:fill="auto"/>
            <w:noWrap/>
            <w:vAlign w:val="center"/>
            <w:hideMark/>
          </w:tcPr>
          <w:p w14:paraId="1038D981"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FFCE05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3371F1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B11CF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3765D19" w14:textId="77777777" w:rsidTr="00BA4E59">
        <w:trPr>
          <w:trHeight w:val="85"/>
        </w:trPr>
        <w:tc>
          <w:tcPr>
            <w:tcW w:w="2865" w:type="pct"/>
            <w:tcBorders>
              <w:top w:val="nil"/>
              <w:left w:val="nil"/>
              <w:bottom w:val="nil"/>
              <w:right w:val="nil"/>
            </w:tcBorders>
            <w:shd w:val="clear" w:color="auto" w:fill="auto"/>
            <w:vAlign w:val="center"/>
            <w:hideMark/>
          </w:tcPr>
          <w:p w14:paraId="2EE17E45"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BB5D73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A0E0AA9"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77BBB94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7BFC85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14D2358" w14:textId="77777777" w:rsidTr="00BA4E59">
        <w:trPr>
          <w:trHeight w:val="85"/>
        </w:trPr>
        <w:tc>
          <w:tcPr>
            <w:tcW w:w="2865" w:type="pct"/>
            <w:tcBorders>
              <w:top w:val="nil"/>
              <w:left w:val="nil"/>
              <w:bottom w:val="nil"/>
              <w:right w:val="nil"/>
            </w:tcBorders>
            <w:shd w:val="clear" w:color="000000" w:fill="EAF1F6"/>
            <w:vAlign w:val="center"/>
            <w:hideMark/>
          </w:tcPr>
          <w:p w14:paraId="3EDE3C4F" w14:textId="77777777" w:rsidR="00EE4555" w:rsidRPr="00EE4555" w:rsidRDefault="00EE4555" w:rsidP="00EE4555">
            <w:pPr>
              <w:spacing w:line="240" w:lineRule="auto"/>
              <w:rPr>
                <w:b/>
                <w:bCs/>
                <w:sz w:val="12"/>
                <w:szCs w:val="12"/>
              </w:rPr>
            </w:pPr>
            <w:r w:rsidRPr="00EE4555">
              <w:rPr>
                <w:b/>
                <w:bCs/>
                <w:sz w:val="12"/>
                <w:szCs w:val="12"/>
              </w:rPr>
              <w:t>Wypoczynek dzieci i młodzieży szkolnej - zadanie 7</w:t>
            </w:r>
          </w:p>
        </w:tc>
        <w:tc>
          <w:tcPr>
            <w:tcW w:w="401" w:type="pct"/>
            <w:tcBorders>
              <w:top w:val="nil"/>
              <w:left w:val="nil"/>
              <w:bottom w:val="nil"/>
              <w:right w:val="nil"/>
            </w:tcBorders>
            <w:shd w:val="clear" w:color="000000" w:fill="EAF1F6"/>
            <w:vAlign w:val="center"/>
            <w:hideMark/>
          </w:tcPr>
          <w:p w14:paraId="6EBC6D53"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4DBB060F" w14:textId="77777777" w:rsidR="00EE4555" w:rsidRPr="00EE4555" w:rsidRDefault="00EE4555" w:rsidP="00EE4555">
            <w:pPr>
              <w:spacing w:line="240" w:lineRule="auto"/>
              <w:jc w:val="right"/>
              <w:rPr>
                <w:b/>
                <w:bCs/>
                <w:sz w:val="12"/>
                <w:szCs w:val="12"/>
              </w:rPr>
            </w:pPr>
            <w:r w:rsidRPr="00EE4555">
              <w:rPr>
                <w:b/>
                <w:bCs/>
                <w:sz w:val="12"/>
                <w:szCs w:val="12"/>
              </w:rPr>
              <w:t>746 376</w:t>
            </w:r>
          </w:p>
        </w:tc>
        <w:tc>
          <w:tcPr>
            <w:tcW w:w="702" w:type="pct"/>
            <w:tcBorders>
              <w:top w:val="nil"/>
              <w:left w:val="nil"/>
              <w:bottom w:val="nil"/>
              <w:right w:val="nil"/>
            </w:tcBorders>
            <w:shd w:val="clear" w:color="000000" w:fill="EAF1F6"/>
            <w:vAlign w:val="center"/>
            <w:hideMark/>
          </w:tcPr>
          <w:p w14:paraId="1AE43F80" w14:textId="77777777" w:rsidR="00EE4555" w:rsidRPr="00EE4555" w:rsidRDefault="00EE4555" w:rsidP="00EE4555">
            <w:pPr>
              <w:spacing w:line="240" w:lineRule="auto"/>
              <w:jc w:val="right"/>
              <w:rPr>
                <w:b/>
                <w:bCs/>
                <w:sz w:val="12"/>
                <w:szCs w:val="12"/>
              </w:rPr>
            </w:pPr>
            <w:r w:rsidRPr="00EE4555">
              <w:rPr>
                <w:b/>
                <w:bCs/>
                <w:sz w:val="12"/>
                <w:szCs w:val="12"/>
              </w:rPr>
              <w:t>746 356,17</w:t>
            </w:r>
          </w:p>
        </w:tc>
        <w:tc>
          <w:tcPr>
            <w:tcW w:w="429" w:type="pct"/>
            <w:tcBorders>
              <w:top w:val="nil"/>
              <w:left w:val="nil"/>
              <w:bottom w:val="nil"/>
              <w:right w:val="nil"/>
            </w:tcBorders>
            <w:shd w:val="clear" w:color="000000" w:fill="EAF1F6"/>
            <w:vAlign w:val="center"/>
            <w:hideMark/>
          </w:tcPr>
          <w:p w14:paraId="4164C101"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4CBEAEFD" w14:textId="77777777" w:rsidTr="00BA4E59">
        <w:trPr>
          <w:trHeight w:val="85"/>
        </w:trPr>
        <w:tc>
          <w:tcPr>
            <w:tcW w:w="2865" w:type="pct"/>
            <w:tcBorders>
              <w:top w:val="nil"/>
              <w:left w:val="nil"/>
              <w:bottom w:val="nil"/>
              <w:right w:val="nil"/>
            </w:tcBorders>
            <w:shd w:val="clear" w:color="auto" w:fill="auto"/>
            <w:vAlign w:val="center"/>
            <w:hideMark/>
          </w:tcPr>
          <w:p w14:paraId="1751DAF6"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3A49C9BD"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BCD1E3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70E0E6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4B9C7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DABF173" w14:textId="77777777" w:rsidTr="00BA4E59">
        <w:trPr>
          <w:trHeight w:val="85"/>
        </w:trPr>
        <w:tc>
          <w:tcPr>
            <w:tcW w:w="2865" w:type="pct"/>
            <w:tcBorders>
              <w:top w:val="nil"/>
              <w:left w:val="nil"/>
              <w:bottom w:val="nil"/>
              <w:right w:val="nil"/>
            </w:tcBorders>
            <w:shd w:val="clear" w:color="auto" w:fill="auto"/>
            <w:vAlign w:val="center"/>
            <w:hideMark/>
          </w:tcPr>
          <w:p w14:paraId="4A4C025E"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organizowanie wypoczynku dzieci i młodzieży</w:t>
            </w:r>
          </w:p>
        </w:tc>
        <w:tc>
          <w:tcPr>
            <w:tcW w:w="401" w:type="pct"/>
            <w:tcBorders>
              <w:top w:val="nil"/>
              <w:left w:val="nil"/>
              <w:bottom w:val="nil"/>
              <w:right w:val="nil"/>
            </w:tcBorders>
            <w:shd w:val="clear" w:color="auto" w:fill="auto"/>
            <w:noWrap/>
            <w:vAlign w:val="center"/>
            <w:hideMark/>
          </w:tcPr>
          <w:p w14:paraId="6103A90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477C24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1646CF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B422E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708CD2B" w14:textId="77777777" w:rsidTr="00BA4E59">
        <w:trPr>
          <w:trHeight w:val="85"/>
        </w:trPr>
        <w:tc>
          <w:tcPr>
            <w:tcW w:w="2865" w:type="pct"/>
            <w:tcBorders>
              <w:top w:val="nil"/>
              <w:left w:val="nil"/>
              <w:bottom w:val="nil"/>
              <w:right w:val="nil"/>
            </w:tcBorders>
            <w:shd w:val="clear" w:color="auto" w:fill="auto"/>
            <w:vAlign w:val="center"/>
            <w:hideMark/>
          </w:tcPr>
          <w:p w14:paraId="785ABA71"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BAF700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4694A1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64CC2E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DEE51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ABDB0FD" w14:textId="77777777" w:rsidTr="00BA4E59">
        <w:trPr>
          <w:trHeight w:val="85"/>
        </w:trPr>
        <w:tc>
          <w:tcPr>
            <w:tcW w:w="2865" w:type="pct"/>
            <w:tcBorders>
              <w:top w:val="nil"/>
              <w:left w:val="nil"/>
              <w:bottom w:val="nil"/>
              <w:right w:val="nil"/>
            </w:tcBorders>
            <w:shd w:val="clear" w:color="auto" w:fill="auto"/>
            <w:vAlign w:val="center"/>
            <w:hideMark/>
          </w:tcPr>
          <w:p w14:paraId="27B3F504"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85412</w:t>
            </w:r>
          </w:p>
        </w:tc>
        <w:tc>
          <w:tcPr>
            <w:tcW w:w="401" w:type="pct"/>
            <w:tcBorders>
              <w:top w:val="nil"/>
              <w:left w:val="nil"/>
              <w:bottom w:val="nil"/>
              <w:right w:val="nil"/>
            </w:tcBorders>
            <w:shd w:val="clear" w:color="auto" w:fill="auto"/>
            <w:noWrap/>
            <w:vAlign w:val="center"/>
            <w:hideMark/>
          </w:tcPr>
          <w:p w14:paraId="3DCB60D0"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E4DD48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ADFAF3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50A45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0BD0F5C" w14:textId="77777777" w:rsidTr="00BA4E59">
        <w:trPr>
          <w:trHeight w:val="85"/>
        </w:trPr>
        <w:tc>
          <w:tcPr>
            <w:tcW w:w="2865" w:type="pct"/>
            <w:tcBorders>
              <w:top w:val="nil"/>
              <w:left w:val="nil"/>
              <w:bottom w:val="nil"/>
              <w:right w:val="nil"/>
            </w:tcBorders>
            <w:shd w:val="clear" w:color="auto" w:fill="auto"/>
            <w:vAlign w:val="center"/>
            <w:hideMark/>
          </w:tcPr>
          <w:p w14:paraId="0A3BBEC5"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112426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48AB4D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848C89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4427F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99CDCA6" w14:textId="77777777" w:rsidTr="00BA4E59">
        <w:trPr>
          <w:trHeight w:val="85"/>
        </w:trPr>
        <w:tc>
          <w:tcPr>
            <w:tcW w:w="2865" w:type="pct"/>
            <w:tcBorders>
              <w:top w:val="nil"/>
              <w:left w:val="nil"/>
              <w:bottom w:val="nil"/>
              <w:right w:val="nil"/>
            </w:tcBorders>
            <w:shd w:val="clear" w:color="auto" w:fill="auto"/>
            <w:vAlign w:val="center"/>
            <w:hideMark/>
          </w:tcPr>
          <w:p w14:paraId="100308DA" w14:textId="77777777" w:rsidR="00EE4555" w:rsidRPr="00EE4555" w:rsidRDefault="00EE4555" w:rsidP="00EE4555">
            <w:pPr>
              <w:spacing w:line="240" w:lineRule="auto"/>
              <w:rPr>
                <w:sz w:val="12"/>
                <w:szCs w:val="12"/>
              </w:rPr>
            </w:pPr>
            <w:r w:rsidRPr="00EE4555">
              <w:rPr>
                <w:sz w:val="12"/>
                <w:szCs w:val="12"/>
              </w:rPr>
              <w:t>Organizacja wypoczynku dzieci i młodzieży, w tym realizacja Warszawskiej Akcji "Lato/Zima w Mieście".</w:t>
            </w:r>
          </w:p>
        </w:tc>
        <w:tc>
          <w:tcPr>
            <w:tcW w:w="401" w:type="pct"/>
            <w:tcBorders>
              <w:top w:val="nil"/>
              <w:left w:val="nil"/>
              <w:bottom w:val="nil"/>
              <w:right w:val="nil"/>
            </w:tcBorders>
            <w:shd w:val="clear" w:color="auto" w:fill="auto"/>
            <w:vAlign w:val="center"/>
            <w:hideMark/>
          </w:tcPr>
          <w:p w14:paraId="5F775129"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vAlign w:val="center"/>
            <w:hideMark/>
          </w:tcPr>
          <w:p w14:paraId="7F71740C"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E7DEE9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037D96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9DBBAD" w14:textId="77777777" w:rsidTr="00BA4E59">
        <w:trPr>
          <w:trHeight w:val="85"/>
        </w:trPr>
        <w:tc>
          <w:tcPr>
            <w:tcW w:w="2865" w:type="pct"/>
            <w:tcBorders>
              <w:top w:val="nil"/>
              <w:left w:val="nil"/>
              <w:bottom w:val="nil"/>
              <w:right w:val="nil"/>
            </w:tcBorders>
            <w:shd w:val="clear" w:color="auto" w:fill="auto"/>
            <w:vAlign w:val="center"/>
            <w:hideMark/>
          </w:tcPr>
          <w:p w14:paraId="11C9B309"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1E6235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4E63D2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FC51A1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87178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8AC61D9" w14:textId="77777777" w:rsidTr="00BA4E59">
        <w:trPr>
          <w:trHeight w:val="85"/>
        </w:trPr>
        <w:tc>
          <w:tcPr>
            <w:tcW w:w="2865" w:type="pct"/>
            <w:tcBorders>
              <w:top w:val="nil"/>
              <w:left w:val="nil"/>
              <w:bottom w:val="nil"/>
              <w:right w:val="nil"/>
            </w:tcBorders>
            <w:shd w:val="clear" w:color="auto" w:fill="auto"/>
            <w:vAlign w:val="center"/>
            <w:hideMark/>
          </w:tcPr>
          <w:p w14:paraId="1235D9CE" w14:textId="77777777" w:rsidR="00EE4555" w:rsidRPr="00EE4555" w:rsidRDefault="00EE4555" w:rsidP="00EE4555">
            <w:pPr>
              <w:spacing w:line="240" w:lineRule="auto"/>
              <w:rPr>
                <w:i/>
                <w:iCs/>
                <w:sz w:val="12"/>
                <w:szCs w:val="12"/>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36F17446"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806835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CEA49C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31CF33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683611F" w14:textId="77777777" w:rsidTr="00BA4E59">
        <w:trPr>
          <w:trHeight w:val="85"/>
        </w:trPr>
        <w:tc>
          <w:tcPr>
            <w:tcW w:w="2865" w:type="pct"/>
            <w:tcBorders>
              <w:top w:val="nil"/>
              <w:left w:val="nil"/>
              <w:bottom w:val="nil"/>
              <w:right w:val="nil"/>
            </w:tcBorders>
            <w:shd w:val="clear" w:color="auto" w:fill="auto"/>
            <w:vAlign w:val="center"/>
            <w:hideMark/>
          </w:tcPr>
          <w:p w14:paraId="783290E1"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46ECF9C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0C3732D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CA5488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BDB48C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74C3279" w14:textId="77777777" w:rsidTr="00BA4E59">
        <w:trPr>
          <w:trHeight w:val="85"/>
        </w:trPr>
        <w:tc>
          <w:tcPr>
            <w:tcW w:w="2865" w:type="pct"/>
            <w:tcBorders>
              <w:top w:val="nil"/>
              <w:left w:val="nil"/>
              <w:bottom w:val="nil"/>
              <w:right w:val="nil"/>
            </w:tcBorders>
            <w:shd w:val="clear" w:color="auto" w:fill="auto"/>
            <w:vAlign w:val="center"/>
            <w:hideMark/>
          </w:tcPr>
          <w:p w14:paraId="4931948A"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vAlign w:val="center"/>
            <w:hideMark/>
          </w:tcPr>
          <w:p w14:paraId="0E1C4768"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6DEC090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322CD0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921231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5F799AA" w14:textId="77777777" w:rsidTr="00BA4E59">
        <w:trPr>
          <w:trHeight w:val="85"/>
        </w:trPr>
        <w:tc>
          <w:tcPr>
            <w:tcW w:w="2865" w:type="pct"/>
            <w:tcBorders>
              <w:top w:val="nil"/>
              <w:left w:val="nil"/>
              <w:bottom w:val="nil"/>
              <w:right w:val="nil"/>
            </w:tcBorders>
            <w:shd w:val="clear" w:color="auto" w:fill="auto"/>
            <w:vAlign w:val="center"/>
            <w:hideMark/>
          </w:tcPr>
          <w:p w14:paraId="5139353B"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vAlign w:val="center"/>
            <w:hideMark/>
          </w:tcPr>
          <w:p w14:paraId="1ABBFA25"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vAlign w:val="center"/>
            <w:hideMark/>
          </w:tcPr>
          <w:p w14:paraId="38780B86" w14:textId="77777777" w:rsidR="00EE4555" w:rsidRPr="00EE4555" w:rsidRDefault="00EE4555" w:rsidP="00EE4555">
            <w:pPr>
              <w:spacing w:line="240" w:lineRule="auto"/>
              <w:jc w:val="right"/>
              <w:rPr>
                <w:sz w:val="12"/>
                <w:szCs w:val="12"/>
              </w:rPr>
            </w:pPr>
            <w:r w:rsidRPr="00EE4555">
              <w:rPr>
                <w:sz w:val="12"/>
                <w:szCs w:val="12"/>
              </w:rPr>
              <w:t>581 995</w:t>
            </w:r>
          </w:p>
        </w:tc>
        <w:tc>
          <w:tcPr>
            <w:tcW w:w="702" w:type="pct"/>
            <w:tcBorders>
              <w:top w:val="nil"/>
              <w:left w:val="nil"/>
              <w:bottom w:val="nil"/>
              <w:right w:val="nil"/>
            </w:tcBorders>
            <w:shd w:val="clear" w:color="auto" w:fill="auto"/>
            <w:vAlign w:val="center"/>
            <w:hideMark/>
          </w:tcPr>
          <w:p w14:paraId="705EE25A" w14:textId="77777777" w:rsidR="00EE4555" w:rsidRPr="00EE4555" w:rsidRDefault="00EE4555" w:rsidP="00EE4555">
            <w:pPr>
              <w:spacing w:line="240" w:lineRule="auto"/>
              <w:jc w:val="right"/>
              <w:rPr>
                <w:sz w:val="12"/>
                <w:szCs w:val="12"/>
              </w:rPr>
            </w:pPr>
            <w:r w:rsidRPr="00EE4555">
              <w:rPr>
                <w:sz w:val="12"/>
                <w:szCs w:val="12"/>
              </w:rPr>
              <w:t>581 980,72</w:t>
            </w:r>
          </w:p>
        </w:tc>
        <w:tc>
          <w:tcPr>
            <w:tcW w:w="429" w:type="pct"/>
            <w:tcBorders>
              <w:top w:val="nil"/>
              <w:left w:val="nil"/>
              <w:bottom w:val="nil"/>
              <w:right w:val="nil"/>
            </w:tcBorders>
            <w:shd w:val="clear" w:color="auto" w:fill="auto"/>
            <w:vAlign w:val="center"/>
            <w:hideMark/>
          </w:tcPr>
          <w:p w14:paraId="031E8C43"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2048A3A1" w14:textId="77777777" w:rsidTr="00BA4E59">
        <w:trPr>
          <w:trHeight w:val="85"/>
        </w:trPr>
        <w:tc>
          <w:tcPr>
            <w:tcW w:w="2865" w:type="pct"/>
            <w:tcBorders>
              <w:top w:val="nil"/>
              <w:left w:val="nil"/>
              <w:bottom w:val="nil"/>
              <w:right w:val="nil"/>
            </w:tcBorders>
            <w:shd w:val="clear" w:color="auto" w:fill="auto"/>
            <w:vAlign w:val="center"/>
            <w:hideMark/>
          </w:tcPr>
          <w:p w14:paraId="46CEF8DC" w14:textId="77777777" w:rsidR="00EE4555" w:rsidRPr="00EE4555" w:rsidRDefault="00EE4555" w:rsidP="00EE4555">
            <w:pPr>
              <w:spacing w:line="240" w:lineRule="auto"/>
              <w:rPr>
                <w:i/>
                <w:iCs/>
                <w:sz w:val="12"/>
                <w:szCs w:val="12"/>
              </w:rPr>
            </w:pPr>
            <w:r w:rsidRPr="00EE4555">
              <w:rPr>
                <w:i/>
                <w:iCs/>
                <w:sz w:val="12"/>
                <w:szCs w:val="12"/>
              </w:rPr>
              <w:t>- wynagrodzenia bezosobowe</w:t>
            </w:r>
          </w:p>
        </w:tc>
        <w:tc>
          <w:tcPr>
            <w:tcW w:w="401" w:type="pct"/>
            <w:tcBorders>
              <w:top w:val="nil"/>
              <w:left w:val="nil"/>
              <w:bottom w:val="nil"/>
              <w:right w:val="nil"/>
            </w:tcBorders>
            <w:shd w:val="clear" w:color="auto" w:fill="auto"/>
            <w:vAlign w:val="center"/>
            <w:hideMark/>
          </w:tcPr>
          <w:p w14:paraId="0D2DE23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44B5C93" w14:textId="77777777" w:rsidR="00EE4555" w:rsidRPr="00EE4555" w:rsidRDefault="00EE4555" w:rsidP="00EE4555">
            <w:pPr>
              <w:spacing w:line="240" w:lineRule="auto"/>
              <w:jc w:val="right"/>
              <w:rPr>
                <w:i/>
                <w:iCs/>
                <w:sz w:val="12"/>
                <w:szCs w:val="12"/>
              </w:rPr>
            </w:pPr>
            <w:r w:rsidRPr="00EE4555">
              <w:rPr>
                <w:i/>
                <w:iCs/>
                <w:sz w:val="12"/>
                <w:szCs w:val="12"/>
              </w:rPr>
              <w:t>509 741</w:t>
            </w:r>
          </w:p>
        </w:tc>
        <w:tc>
          <w:tcPr>
            <w:tcW w:w="702" w:type="pct"/>
            <w:tcBorders>
              <w:top w:val="nil"/>
              <w:left w:val="nil"/>
              <w:bottom w:val="nil"/>
              <w:right w:val="nil"/>
            </w:tcBorders>
            <w:shd w:val="clear" w:color="auto" w:fill="auto"/>
            <w:noWrap/>
            <w:vAlign w:val="center"/>
            <w:hideMark/>
          </w:tcPr>
          <w:p w14:paraId="4A2B4706" w14:textId="77777777" w:rsidR="00EE4555" w:rsidRPr="00EE4555" w:rsidRDefault="00EE4555" w:rsidP="00EE4555">
            <w:pPr>
              <w:spacing w:line="240" w:lineRule="auto"/>
              <w:jc w:val="right"/>
              <w:rPr>
                <w:i/>
                <w:iCs/>
                <w:sz w:val="12"/>
                <w:szCs w:val="12"/>
              </w:rPr>
            </w:pPr>
            <w:r w:rsidRPr="00EE4555">
              <w:rPr>
                <w:i/>
                <w:iCs/>
                <w:sz w:val="12"/>
                <w:szCs w:val="12"/>
              </w:rPr>
              <w:t>509 738,93</w:t>
            </w:r>
          </w:p>
        </w:tc>
        <w:tc>
          <w:tcPr>
            <w:tcW w:w="429" w:type="pct"/>
            <w:tcBorders>
              <w:top w:val="nil"/>
              <w:left w:val="nil"/>
              <w:bottom w:val="nil"/>
              <w:right w:val="nil"/>
            </w:tcBorders>
            <w:shd w:val="clear" w:color="auto" w:fill="auto"/>
            <w:noWrap/>
            <w:vAlign w:val="center"/>
            <w:hideMark/>
          </w:tcPr>
          <w:p w14:paraId="79507FED"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23AEAD03" w14:textId="77777777" w:rsidTr="00BA4E59">
        <w:trPr>
          <w:trHeight w:val="85"/>
        </w:trPr>
        <w:tc>
          <w:tcPr>
            <w:tcW w:w="2865" w:type="pct"/>
            <w:tcBorders>
              <w:top w:val="nil"/>
              <w:left w:val="nil"/>
              <w:bottom w:val="nil"/>
              <w:right w:val="nil"/>
            </w:tcBorders>
            <w:shd w:val="clear" w:color="auto" w:fill="auto"/>
            <w:vAlign w:val="center"/>
            <w:hideMark/>
          </w:tcPr>
          <w:p w14:paraId="1DBA2D22"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vAlign w:val="center"/>
            <w:hideMark/>
          </w:tcPr>
          <w:p w14:paraId="0A623C6F"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5B521F2" w14:textId="77777777" w:rsidR="00EE4555" w:rsidRPr="00EE4555" w:rsidRDefault="00EE4555" w:rsidP="00EE4555">
            <w:pPr>
              <w:spacing w:line="240" w:lineRule="auto"/>
              <w:jc w:val="right"/>
              <w:rPr>
                <w:i/>
                <w:iCs/>
                <w:sz w:val="12"/>
                <w:szCs w:val="12"/>
              </w:rPr>
            </w:pPr>
            <w:r w:rsidRPr="00EE4555">
              <w:rPr>
                <w:i/>
                <w:iCs/>
                <w:sz w:val="12"/>
                <w:szCs w:val="12"/>
              </w:rPr>
              <w:t>72 254</w:t>
            </w:r>
          </w:p>
        </w:tc>
        <w:tc>
          <w:tcPr>
            <w:tcW w:w="702" w:type="pct"/>
            <w:tcBorders>
              <w:top w:val="nil"/>
              <w:left w:val="nil"/>
              <w:bottom w:val="nil"/>
              <w:right w:val="nil"/>
            </w:tcBorders>
            <w:shd w:val="clear" w:color="auto" w:fill="auto"/>
            <w:noWrap/>
            <w:vAlign w:val="center"/>
            <w:hideMark/>
          </w:tcPr>
          <w:p w14:paraId="40E446E3" w14:textId="77777777" w:rsidR="00EE4555" w:rsidRPr="00EE4555" w:rsidRDefault="00EE4555" w:rsidP="00EE4555">
            <w:pPr>
              <w:spacing w:line="240" w:lineRule="auto"/>
              <w:jc w:val="right"/>
              <w:rPr>
                <w:i/>
                <w:iCs/>
                <w:sz w:val="12"/>
                <w:szCs w:val="12"/>
              </w:rPr>
            </w:pPr>
            <w:r w:rsidRPr="00EE4555">
              <w:rPr>
                <w:i/>
                <w:iCs/>
                <w:sz w:val="12"/>
                <w:szCs w:val="12"/>
              </w:rPr>
              <w:t>72 241,79</w:t>
            </w:r>
          </w:p>
        </w:tc>
        <w:tc>
          <w:tcPr>
            <w:tcW w:w="429" w:type="pct"/>
            <w:tcBorders>
              <w:top w:val="nil"/>
              <w:left w:val="nil"/>
              <w:bottom w:val="nil"/>
              <w:right w:val="nil"/>
            </w:tcBorders>
            <w:shd w:val="clear" w:color="auto" w:fill="auto"/>
            <w:vAlign w:val="center"/>
            <w:hideMark/>
          </w:tcPr>
          <w:p w14:paraId="1080439E"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5C2E909D" w14:textId="77777777" w:rsidTr="00BA4E59">
        <w:trPr>
          <w:trHeight w:val="85"/>
        </w:trPr>
        <w:tc>
          <w:tcPr>
            <w:tcW w:w="2865" w:type="pct"/>
            <w:tcBorders>
              <w:top w:val="nil"/>
              <w:left w:val="nil"/>
              <w:bottom w:val="nil"/>
              <w:right w:val="nil"/>
            </w:tcBorders>
            <w:shd w:val="clear" w:color="auto" w:fill="auto"/>
            <w:vAlign w:val="center"/>
            <w:hideMark/>
          </w:tcPr>
          <w:p w14:paraId="7F3010CC"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7201519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37A4659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8D9902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D7BA9D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0E5B92E" w14:textId="77777777" w:rsidTr="00BA4E59">
        <w:trPr>
          <w:trHeight w:val="85"/>
        </w:trPr>
        <w:tc>
          <w:tcPr>
            <w:tcW w:w="2865" w:type="pct"/>
            <w:tcBorders>
              <w:top w:val="nil"/>
              <w:left w:val="nil"/>
              <w:bottom w:val="nil"/>
              <w:right w:val="nil"/>
            </w:tcBorders>
            <w:shd w:val="clear" w:color="auto" w:fill="auto"/>
            <w:vAlign w:val="bottom"/>
            <w:hideMark/>
          </w:tcPr>
          <w:p w14:paraId="016EC123"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10F416FC"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F228F05" w14:textId="77777777" w:rsidR="00EE4555" w:rsidRPr="00EE4555" w:rsidRDefault="00EE4555" w:rsidP="00EE4555">
            <w:pPr>
              <w:spacing w:line="240" w:lineRule="auto"/>
              <w:jc w:val="right"/>
              <w:rPr>
                <w:sz w:val="12"/>
                <w:szCs w:val="12"/>
              </w:rPr>
            </w:pPr>
            <w:r w:rsidRPr="00EE4555">
              <w:rPr>
                <w:sz w:val="12"/>
                <w:szCs w:val="12"/>
              </w:rPr>
              <w:t>87 602</w:t>
            </w:r>
          </w:p>
        </w:tc>
        <w:tc>
          <w:tcPr>
            <w:tcW w:w="702" w:type="pct"/>
            <w:tcBorders>
              <w:top w:val="nil"/>
              <w:left w:val="nil"/>
              <w:bottom w:val="nil"/>
              <w:right w:val="nil"/>
            </w:tcBorders>
            <w:shd w:val="clear" w:color="auto" w:fill="auto"/>
            <w:noWrap/>
            <w:vAlign w:val="center"/>
            <w:hideMark/>
          </w:tcPr>
          <w:p w14:paraId="6BD5B779" w14:textId="77777777" w:rsidR="00EE4555" w:rsidRPr="00EE4555" w:rsidRDefault="00EE4555" w:rsidP="00EE4555">
            <w:pPr>
              <w:spacing w:line="240" w:lineRule="auto"/>
              <w:jc w:val="right"/>
              <w:rPr>
                <w:sz w:val="12"/>
                <w:szCs w:val="12"/>
              </w:rPr>
            </w:pPr>
            <w:r w:rsidRPr="00EE4555">
              <w:rPr>
                <w:sz w:val="12"/>
                <w:szCs w:val="12"/>
              </w:rPr>
              <w:t>87 602,00</w:t>
            </w:r>
          </w:p>
        </w:tc>
        <w:tc>
          <w:tcPr>
            <w:tcW w:w="429" w:type="pct"/>
            <w:tcBorders>
              <w:top w:val="nil"/>
              <w:left w:val="nil"/>
              <w:bottom w:val="nil"/>
              <w:right w:val="nil"/>
            </w:tcBorders>
            <w:shd w:val="clear" w:color="auto" w:fill="auto"/>
            <w:noWrap/>
            <w:vAlign w:val="center"/>
            <w:hideMark/>
          </w:tcPr>
          <w:p w14:paraId="00ECA0E9"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76976A31" w14:textId="77777777" w:rsidTr="00BA4E59">
        <w:trPr>
          <w:trHeight w:val="85"/>
        </w:trPr>
        <w:tc>
          <w:tcPr>
            <w:tcW w:w="2865" w:type="pct"/>
            <w:tcBorders>
              <w:top w:val="nil"/>
              <w:left w:val="nil"/>
              <w:bottom w:val="nil"/>
              <w:right w:val="nil"/>
            </w:tcBorders>
            <w:shd w:val="clear" w:color="auto" w:fill="auto"/>
            <w:vAlign w:val="bottom"/>
            <w:hideMark/>
          </w:tcPr>
          <w:p w14:paraId="57FDC578" w14:textId="77777777" w:rsidR="00EE4555" w:rsidRPr="00EE4555" w:rsidRDefault="00EE4555" w:rsidP="00EE4555">
            <w:pPr>
              <w:spacing w:line="240" w:lineRule="auto"/>
              <w:rPr>
                <w:sz w:val="12"/>
                <w:szCs w:val="12"/>
              </w:rPr>
            </w:pPr>
            <w:r w:rsidRPr="00EE4555">
              <w:rPr>
                <w:sz w:val="12"/>
                <w:szCs w:val="12"/>
              </w:rPr>
              <w:t>Zakup środków żywności</w:t>
            </w:r>
          </w:p>
        </w:tc>
        <w:tc>
          <w:tcPr>
            <w:tcW w:w="401" w:type="pct"/>
            <w:tcBorders>
              <w:top w:val="nil"/>
              <w:left w:val="nil"/>
              <w:bottom w:val="nil"/>
              <w:right w:val="nil"/>
            </w:tcBorders>
            <w:shd w:val="clear" w:color="auto" w:fill="auto"/>
            <w:noWrap/>
            <w:vAlign w:val="bottom"/>
            <w:hideMark/>
          </w:tcPr>
          <w:p w14:paraId="3D8D74EF"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6CBB902" w14:textId="77777777" w:rsidR="00EE4555" w:rsidRPr="00EE4555" w:rsidRDefault="00EE4555" w:rsidP="00EE4555">
            <w:pPr>
              <w:spacing w:line="240" w:lineRule="auto"/>
              <w:jc w:val="right"/>
              <w:rPr>
                <w:sz w:val="12"/>
                <w:szCs w:val="12"/>
              </w:rPr>
            </w:pPr>
            <w:r w:rsidRPr="00EE4555">
              <w:rPr>
                <w:sz w:val="12"/>
                <w:szCs w:val="12"/>
              </w:rPr>
              <w:t>41 186</w:t>
            </w:r>
          </w:p>
        </w:tc>
        <w:tc>
          <w:tcPr>
            <w:tcW w:w="702" w:type="pct"/>
            <w:tcBorders>
              <w:top w:val="nil"/>
              <w:left w:val="nil"/>
              <w:bottom w:val="nil"/>
              <w:right w:val="nil"/>
            </w:tcBorders>
            <w:shd w:val="clear" w:color="auto" w:fill="auto"/>
            <w:noWrap/>
            <w:vAlign w:val="center"/>
            <w:hideMark/>
          </w:tcPr>
          <w:p w14:paraId="008566CF" w14:textId="77777777" w:rsidR="00EE4555" w:rsidRPr="00EE4555" w:rsidRDefault="00EE4555" w:rsidP="00EE4555">
            <w:pPr>
              <w:spacing w:line="240" w:lineRule="auto"/>
              <w:jc w:val="right"/>
              <w:rPr>
                <w:sz w:val="12"/>
                <w:szCs w:val="12"/>
              </w:rPr>
            </w:pPr>
            <w:r w:rsidRPr="00EE4555">
              <w:rPr>
                <w:sz w:val="12"/>
                <w:szCs w:val="12"/>
              </w:rPr>
              <w:t>41 183,24</w:t>
            </w:r>
          </w:p>
        </w:tc>
        <w:tc>
          <w:tcPr>
            <w:tcW w:w="429" w:type="pct"/>
            <w:tcBorders>
              <w:top w:val="nil"/>
              <w:left w:val="nil"/>
              <w:bottom w:val="nil"/>
              <w:right w:val="nil"/>
            </w:tcBorders>
            <w:shd w:val="clear" w:color="auto" w:fill="auto"/>
            <w:noWrap/>
            <w:vAlign w:val="center"/>
            <w:hideMark/>
          </w:tcPr>
          <w:p w14:paraId="18C5C807"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0CE23A57" w14:textId="77777777" w:rsidTr="00BA4E59">
        <w:trPr>
          <w:trHeight w:val="85"/>
        </w:trPr>
        <w:tc>
          <w:tcPr>
            <w:tcW w:w="2865" w:type="pct"/>
            <w:tcBorders>
              <w:top w:val="nil"/>
              <w:left w:val="nil"/>
              <w:bottom w:val="nil"/>
              <w:right w:val="nil"/>
            </w:tcBorders>
            <w:shd w:val="clear" w:color="auto" w:fill="auto"/>
            <w:vAlign w:val="bottom"/>
            <w:hideMark/>
          </w:tcPr>
          <w:p w14:paraId="29D1C13E"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6EEF24E3"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7670F99" w14:textId="77777777" w:rsidR="00EE4555" w:rsidRPr="00EE4555" w:rsidRDefault="00EE4555" w:rsidP="00EE4555">
            <w:pPr>
              <w:spacing w:line="240" w:lineRule="auto"/>
              <w:jc w:val="right"/>
              <w:rPr>
                <w:sz w:val="12"/>
                <w:szCs w:val="12"/>
              </w:rPr>
            </w:pPr>
            <w:r w:rsidRPr="00EE4555">
              <w:rPr>
                <w:sz w:val="12"/>
                <w:szCs w:val="12"/>
              </w:rPr>
              <w:t>35 593</w:t>
            </w:r>
          </w:p>
        </w:tc>
        <w:tc>
          <w:tcPr>
            <w:tcW w:w="702" w:type="pct"/>
            <w:tcBorders>
              <w:top w:val="nil"/>
              <w:left w:val="nil"/>
              <w:bottom w:val="nil"/>
              <w:right w:val="nil"/>
            </w:tcBorders>
            <w:shd w:val="clear" w:color="auto" w:fill="auto"/>
            <w:noWrap/>
            <w:vAlign w:val="center"/>
            <w:hideMark/>
          </w:tcPr>
          <w:p w14:paraId="77CE5997" w14:textId="77777777" w:rsidR="00EE4555" w:rsidRPr="00EE4555" w:rsidRDefault="00EE4555" w:rsidP="00EE4555">
            <w:pPr>
              <w:spacing w:line="240" w:lineRule="auto"/>
              <w:jc w:val="right"/>
              <w:rPr>
                <w:sz w:val="12"/>
                <w:szCs w:val="12"/>
              </w:rPr>
            </w:pPr>
            <w:r w:rsidRPr="00EE4555">
              <w:rPr>
                <w:sz w:val="12"/>
                <w:szCs w:val="12"/>
              </w:rPr>
              <w:t>35 590,21</w:t>
            </w:r>
          </w:p>
        </w:tc>
        <w:tc>
          <w:tcPr>
            <w:tcW w:w="429" w:type="pct"/>
            <w:tcBorders>
              <w:top w:val="nil"/>
              <w:left w:val="nil"/>
              <w:bottom w:val="nil"/>
              <w:right w:val="nil"/>
            </w:tcBorders>
            <w:shd w:val="clear" w:color="auto" w:fill="auto"/>
            <w:noWrap/>
            <w:vAlign w:val="center"/>
            <w:hideMark/>
          </w:tcPr>
          <w:p w14:paraId="424FDD1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38B38E8D" w14:textId="77777777" w:rsidTr="00BA4E59">
        <w:trPr>
          <w:trHeight w:val="85"/>
        </w:trPr>
        <w:tc>
          <w:tcPr>
            <w:tcW w:w="2865" w:type="pct"/>
            <w:tcBorders>
              <w:top w:val="nil"/>
              <w:left w:val="nil"/>
              <w:bottom w:val="nil"/>
              <w:right w:val="nil"/>
            </w:tcBorders>
            <w:shd w:val="clear" w:color="auto" w:fill="auto"/>
            <w:vAlign w:val="center"/>
            <w:hideMark/>
          </w:tcPr>
          <w:p w14:paraId="5DE4D3CD"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2E9E422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085CB47A"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67846BC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5E27D21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51AC35F" w14:textId="77777777" w:rsidTr="00BA4E59">
        <w:trPr>
          <w:trHeight w:val="85"/>
        </w:trPr>
        <w:tc>
          <w:tcPr>
            <w:tcW w:w="2865" w:type="pct"/>
            <w:tcBorders>
              <w:top w:val="nil"/>
              <w:left w:val="nil"/>
              <w:bottom w:val="nil"/>
              <w:right w:val="nil"/>
            </w:tcBorders>
            <w:shd w:val="clear" w:color="auto" w:fill="auto"/>
            <w:vAlign w:val="center"/>
            <w:hideMark/>
          </w:tcPr>
          <w:p w14:paraId="5B709B07"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09F8334A"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1D445E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78A3BE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2810D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1F40879" w14:textId="77777777" w:rsidTr="00BA4E59">
        <w:trPr>
          <w:trHeight w:val="85"/>
        </w:trPr>
        <w:tc>
          <w:tcPr>
            <w:tcW w:w="2865" w:type="pct"/>
            <w:tcBorders>
              <w:top w:val="nil"/>
              <w:left w:val="nil"/>
              <w:bottom w:val="nil"/>
              <w:right w:val="nil"/>
            </w:tcBorders>
            <w:shd w:val="clear" w:color="auto" w:fill="auto"/>
            <w:vAlign w:val="center"/>
            <w:hideMark/>
          </w:tcPr>
          <w:p w14:paraId="1EC6075A" w14:textId="77777777" w:rsidR="00EE4555" w:rsidRPr="00EE4555" w:rsidRDefault="00EE4555" w:rsidP="00EE4555">
            <w:pPr>
              <w:spacing w:line="240" w:lineRule="auto"/>
              <w:rPr>
                <w:i/>
                <w:iCs/>
                <w:sz w:val="12"/>
                <w:szCs w:val="12"/>
              </w:rPr>
            </w:pPr>
            <w:r w:rsidRPr="00EE4555">
              <w:rPr>
                <w:i/>
                <w:iCs/>
                <w:sz w:val="12"/>
                <w:szCs w:val="12"/>
              </w:rPr>
              <w:t>1. Ustawa z dnia 7 września 1991 r. o systemie oświaty</w:t>
            </w:r>
          </w:p>
        </w:tc>
        <w:tc>
          <w:tcPr>
            <w:tcW w:w="401" w:type="pct"/>
            <w:tcBorders>
              <w:top w:val="nil"/>
              <w:left w:val="nil"/>
              <w:bottom w:val="nil"/>
              <w:right w:val="nil"/>
            </w:tcBorders>
            <w:shd w:val="clear" w:color="auto" w:fill="auto"/>
            <w:vAlign w:val="center"/>
            <w:hideMark/>
          </w:tcPr>
          <w:p w14:paraId="2E14DAA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7114A256"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FA4B88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D46D8B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23C8763" w14:textId="77777777" w:rsidTr="00BA4E59">
        <w:trPr>
          <w:trHeight w:val="85"/>
        </w:trPr>
        <w:tc>
          <w:tcPr>
            <w:tcW w:w="2865" w:type="pct"/>
            <w:tcBorders>
              <w:top w:val="nil"/>
              <w:left w:val="nil"/>
              <w:bottom w:val="nil"/>
              <w:right w:val="nil"/>
            </w:tcBorders>
            <w:shd w:val="clear" w:color="auto" w:fill="auto"/>
            <w:vAlign w:val="center"/>
            <w:hideMark/>
          </w:tcPr>
          <w:p w14:paraId="59F5BB55" w14:textId="77777777" w:rsidR="00EE4555" w:rsidRPr="00EE4555" w:rsidRDefault="00EE4555" w:rsidP="00EE4555">
            <w:pPr>
              <w:spacing w:line="240" w:lineRule="auto"/>
              <w:rPr>
                <w:i/>
                <w:iCs/>
                <w:sz w:val="12"/>
                <w:szCs w:val="12"/>
              </w:rPr>
            </w:pPr>
            <w:r w:rsidRPr="00EE4555">
              <w:rPr>
                <w:i/>
                <w:iCs/>
                <w:sz w:val="12"/>
                <w:szCs w:val="12"/>
              </w:rPr>
              <w:t>2. Ustawa z dnia 14 grudnia 2016 r. Prawo oświatowe</w:t>
            </w:r>
          </w:p>
        </w:tc>
        <w:tc>
          <w:tcPr>
            <w:tcW w:w="401" w:type="pct"/>
            <w:tcBorders>
              <w:top w:val="nil"/>
              <w:left w:val="nil"/>
              <w:bottom w:val="nil"/>
              <w:right w:val="nil"/>
            </w:tcBorders>
            <w:shd w:val="clear" w:color="auto" w:fill="auto"/>
            <w:vAlign w:val="center"/>
            <w:hideMark/>
          </w:tcPr>
          <w:p w14:paraId="4320A09E"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5BEA716"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E1CE11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4F410F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A2F5C41" w14:textId="77777777" w:rsidTr="00BA4E59">
        <w:trPr>
          <w:trHeight w:val="85"/>
        </w:trPr>
        <w:tc>
          <w:tcPr>
            <w:tcW w:w="2865" w:type="pct"/>
            <w:tcBorders>
              <w:top w:val="nil"/>
              <w:left w:val="nil"/>
              <w:bottom w:val="nil"/>
              <w:right w:val="nil"/>
            </w:tcBorders>
            <w:shd w:val="clear" w:color="auto" w:fill="auto"/>
            <w:vAlign w:val="center"/>
            <w:hideMark/>
          </w:tcPr>
          <w:p w14:paraId="0722B3C4" w14:textId="77777777" w:rsidR="00EE4555" w:rsidRPr="00EE4555" w:rsidRDefault="00EE4555" w:rsidP="00EE4555">
            <w:pPr>
              <w:spacing w:line="240" w:lineRule="auto"/>
              <w:rPr>
                <w:i/>
                <w:iCs/>
                <w:sz w:val="12"/>
                <w:szCs w:val="12"/>
              </w:rPr>
            </w:pPr>
            <w:r w:rsidRPr="00EE4555">
              <w:rPr>
                <w:i/>
                <w:iCs/>
                <w:sz w:val="12"/>
                <w:szCs w:val="12"/>
              </w:rPr>
              <w:t>3. Zarządzenie Nr 1875/2019 Prezydenta m.st. Warszawy z dnia 20 grudnia 2019 r. w sprawie zasad realizacji Warszawskiej Akcji „Lato/Zima w Mieście”</w:t>
            </w:r>
          </w:p>
        </w:tc>
        <w:tc>
          <w:tcPr>
            <w:tcW w:w="401" w:type="pct"/>
            <w:tcBorders>
              <w:top w:val="nil"/>
              <w:left w:val="nil"/>
              <w:bottom w:val="nil"/>
              <w:right w:val="nil"/>
            </w:tcBorders>
            <w:shd w:val="clear" w:color="auto" w:fill="auto"/>
            <w:vAlign w:val="center"/>
            <w:hideMark/>
          </w:tcPr>
          <w:p w14:paraId="59570EAA"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7BDA6CE4"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5905E9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E889E5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722B371" w14:textId="77777777" w:rsidTr="00BA4E59">
        <w:trPr>
          <w:trHeight w:val="85"/>
        </w:trPr>
        <w:tc>
          <w:tcPr>
            <w:tcW w:w="2865" w:type="pct"/>
            <w:tcBorders>
              <w:top w:val="nil"/>
              <w:left w:val="nil"/>
              <w:bottom w:val="nil"/>
              <w:right w:val="nil"/>
            </w:tcBorders>
            <w:shd w:val="clear" w:color="auto" w:fill="auto"/>
            <w:vAlign w:val="center"/>
            <w:hideMark/>
          </w:tcPr>
          <w:p w14:paraId="75F2EB9F"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34633F1"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7435DB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E6F4C6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D25C0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444CE99" w14:textId="77777777" w:rsidTr="00BA4E59">
        <w:trPr>
          <w:trHeight w:val="85"/>
        </w:trPr>
        <w:tc>
          <w:tcPr>
            <w:tcW w:w="2865" w:type="pct"/>
            <w:tcBorders>
              <w:top w:val="nil"/>
              <w:left w:val="nil"/>
              <w:bottom w:val="nil"/>
              <w:right w:val="nil"/>
            </w:tcBorders>
            <w:shd w:val="clear" w:color="000000" w:fill="EAF1F6"/>
            <w:vAlign w:val="center"/>
            <w:hideMark/>
          </w:tcPr>
          <w:p w14:paraId="394AE9F7" w14:textId="77777777" w:rsidR="00EE4555" w:rsidRPr="00EE4555" w:rsidRDefault="00EE4555" w:rsidP="00EE4555">
            <w:pPr>
              <w:spacing w:line="240" w:lineRule="auto"/>
              <w:rPr>
                <w:b/>
                <w:bCs/>
                <w:sz w:val="12"/>
                <w:szCs w:val="12"/>
              </w:rPr>
            </w:pPr>
            <w:r w:rsidRPr="00EE4555">
              <w:rPr>
                <w:b/>
                <w:bCs/>
                <w:sz w:val="12"/>
                <w:szCs w:val="12"/>
              </w:rPr>
              <w:t>Pomoc materialna dla uczniów, studentów i doktorantów - zadanie 8</w:t>
            </w:r>
          </w:p>
        </w:tc>
        <w:tc>
          <w:tcPr>
            <w:tcW w:w="401" w:type="pct"/>
            <w:tcBorders>
              <w:top w:val="nil"/>
              <w:left w:val="nil"/>
              <w:bottom w:val="nil"/>
              <w:right w:val="nil"/>
            </w:tcBorders>
            <w:shd w:val="clear" w:color="000000" w:fill="EAF1F6"/>
            <w:vAlign w:val="center"/>
            <w:hideMark/>
          </w:tcPr>
          <w:p w14:paraId="09FE8280"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03E10CD8" w14:textId="77777777" w:rsidR="00EE4555" w:rsidRPr="00EE4555" w:rsidRDefault="00EE4555" w:rsidP="00EE4555">
            <w:pPr>
              <w:spacing w:line="240" w:lineRule="auto"/>
              <w:jc w:val="right"/>
              <w:rPr>
                <w:b/>
                <w:bCs/>
                <w:sz w:val="12"/>
                <w:szCs w:val="12"/>
              </w:rPr>
            </w:pPr>
            <w:r w:rsidRPr="00EE4555">
              <w:rPr>
                <w:b/>
                <w:bCs/>
                <w:sz w:val="12"/>
                <w:szCs w:val="12"/>
              </w:rPr>
              <w:t>1 854 116</w:t>
            </w:r>
          </w:p>
        </w:tc>
        <w:tc>
          <w:tcPr>
            <w:tcW w:w="702" w:type="pct"/>
            <w:tcBorders>
              <w:top w:val="nil"/>
              <w:left w:val="nil"/>
              <w:bottom w:val="nil"/>
              <w:right w:val="nil"/>
            </w:tcBorders>
            <w:shd w:val="clear" w:color="000000" w:fill="EAF1F6"/>
            <w:vAlign w:val="center"/>
            <w:hideMark/>
          </w:tcPr>
          <w:p w14:paraId="6BB6719D" w14:textId="77777777" w:rsidR="00EE4555" w:rsidRPr="00EE4555" w:rsidRDefault="00EE4555" w:rsidP="00EE4555">
            <w:pPr>
              <w:spacing w:line="240" w:lineRule="auto"/>
              <w:jc w:val="right"/>
              <w:rPr>
                <w:b/>
                <w:bCs/>
                <w:sz w:val="12"/>
                <w:szCs w:val="12"/>
              </w:rPr>
            </w:pPr>
            <w:r w:rsidRPr="00EE4555">
              <w:rPr>
                <w:b/>
                <w:bCs/>
                <w:sz w:val="12"/>
                <w:szCs w:val="12"/>
              </w:rPr>
              <w:t>1 417 889,00</w:t>
            </w:r>
          </w:p>
        </w:tc>
        <w:tc>
          <w:tcPr>
            <w:tcW w:w="429" w:type="pct"/>
            <w:tcBorders>
              <w:top w:val="nil"/>
              <w:left w:val="nil"/>
              <w:bottom w:val="nil"/>
              <w:right w:val="nil"/>
            </w:tcBorders>
            <w:shd w:val="clear" w:color="000000" w:fill="EAF1F6"/>
            <w:vAlign w:val="center"/>
            <w:hideMark/>
          </w:tcPr>
          <w:p w14:paraId="51318840" w14:textId="77777777" w:rsidR="00EE4555" w:rsidRPr="00EE4555" w:rsidRDefault="00EE4555" w:rsidP="00EE4555">
            <w:pPr>
              <w:spacing w:line="240" w:lineRule="auto"/>
              <w:jc w:val="right"/>
              <w:rPr>
                <w:b/>
                <w:bCs/>
                <w:sz w:val="12"/>
                <w:szCs w:val="12"/>
              </w:rPr>
            </w:pPr>
            <w:r w:rsidRPr="00EE4555">
              <w:rPr>
                <w:b/>
                <w:bCs/>
                <w:sz w:val="12"/>
                <w:szCs w:val="12"/>
              </w:rPr>
              <w:t>76,5%</w:t>
            </w:r>
          </w:p>
        </w:tc>
      </w:tr>
      <w:tr w:rsidR="00EE4555" w:rsidRPr="00EE4555" w14:paraId="51CA849B" w14:textId="77777777" w:rsidTr="00BA4E59">
        <w:trPr>
          <w:trHeight w:val="85"/>
        </w:trPr>
        <w:tc>
          <w:tcPr>
            <w:tcW w:w="2865" w:type="pct"/>
            <w:tcBorders>
              <w:top w:val="nil"/>
              <w:left w:val="nil"/>
              <w:bottom w:val="nil"/>
              <w:right w:val="nil"/>
            </w:tcBorders>
            <w:shd w:val="clear" w:color="auto" w:fill="auto"/>
            <w:vAlign w:val="center"/>
            <w:hideMark/>
          </w:tcPr>
          <w:p w14:paraId="0EB6AB23"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10D0126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95E546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2D8D79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D3DCC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1996B2E" w14:textId="77777777" w:rsidTr="00BA4E59">
        <w:trPr>
          <w:trHeight w:val="85"/>
        </w:trPr>
        <w:tc>
          <w:tcPr>
            <w:tcW w:w="2865" w:type="pct"/>
            <w:tcBorders>
              <w:top w:val="nil"/>
              <w:left w:val="nil"/>
              <w:bottom w:val="nil"/>
              <w:right w:val="nil"/>
            </w:tcBorders>
            <w:shd w:val="clear" w:color="auto" w:fill="auto"/>
            <w:vAlign w:val="center"/>
            <w:hideMark/>
          </w:tcPr>
          <w:p w14:paraId="614E09DF" w14:textId="77777777" w:rsidR="00EE4555" w:rsidRPr="00EE4555" w:rsidRDefault="00EE4555" w:rsidP="00EE4555">
            <w:pPr>
              <w:spacing w:line="240" w:lineRule="auto"/>
              <w:rPr>
                <w:b/>
                <w:bCs/>
                <w:sz w:val="12"/>
                <w:szCs w:val="12"/>
              </w:rPr>
            </w:pPr>
            <w:r w:rsidRPr="00EE4555">
              <w:rPr>
                <w:b/>
                <w:bCs/>
                <w:sz w:val="12"/>
                <w:szCs w:val="12"/>
              </w:rPr>
              <w:t>Stypendia za wyniki w nauce</w:t>
            </w:r>
          </w:p>
        </w:tc>
        <w:tc>
          <w:tcPr>
            <w:tcW w:w="401" w:type="pct"/>
            <w:tcBorders>
              <w:top w:val="nil"/>
              <w:left w:val="nil"/>
              <w:bottom w:val="nil"/>
              <w:right w:val="nil"/>
            </w:tcBorders>
            <w:shd w:val="clear" w:color="auto" w:fill="auto"/>
            <w:vAlign w:val="center"/>
            <w:hideMark/>
          </w:tcPr>
          <w:p w14:paraId="09DD8881"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12CA8433" w14:textId="77777777" w:rsidR="00EE4555" w:rsidRPr="00EE4555" w:rsidRDefault="00EE4555" w:rsidP="00EE4555">
            <w:pPr>
              <w:spacing w:line="240" w:lineRule="auto"/>
              <w:jc w:val="right"/>
              <w:rPr>
                <w:b/>
                <w:bCs/>
                <w:sz w:val="12"/>
                <w:szCs w:val="12"/>
              </w:rPr>
            </w:pPr>
            <w:r w:rsidRPr="00EE4555">
              <w:rPr>
                <w:b/>
                <w:bCs/>
                <w:sz w:val="12"/>
                <w:szCs w:val="12"/>
              </w:rPr>
              <w:t>510 590</w:t>
            </w:r>
          </w:p>
        </w:tc>
        <w:tc>
          <w:tcPr>
            <w:tcW w:w="702" w:type="pct"/>
            <w:tcBorders>
              <w:top w:val="nil"/>
              <w:left w:val="nil"/>
              <w:bottom w:val="nil"/>
              <w:right w:val="nil"/>
            </w:tcBorders>
            <w:shd w:val="clear" w:color="auto" w:fill="auto"/>
            <w:vAlign w:val="center"/>
            <w:hideMark/>
          </w:tcPr>
          <w:p w14:paraId="7E3E4901" w14:textId="77777777" w:rsidR="00EE4555" w:rsidRPr="00EE4555" w:rsidRDefault="00EE4555" w:rsidP="00EE4555">
            <w:pPr>
              <w:spacing w:line="240" w:lineRule="auto"/>
              <w:jc w:val="right"/>
              <w:rPr>
                <w:b/>
                <w:bCs/>
                <w:sz w:val="12"/>
                <w:szCs w:val="12"/>
              </w:rPr>
            </w:pPr>
            <w:r w:rsidRPr="00EE4555">
              <w:rPr>
                <w:b/>
                <w:bCs/>
                <w:sz w:val="12"/>
                <w:szCs w:val="12"/>
              </w:rPr>
              <w:t>510 590,00</w:t>
            </w:r>
          </w:p>
        </w:tc>
        <w:tc>
          <w:tcPr>
            <w:tcW w:w="429" w:type="pct"/>
            <w:tcBorders>
              <w:top w:val="nil"/>
              <w:left w:val="nil"/>
              <w:bottom w:val="nil"/>
              <w:right w:val="nil"/>
            </w:tcBorders>
            <w:shd w:val="clear" w:color="auto" w:fill="auto"/>
            <w:vAlign w:val="center"/>
            <w:hideMark/>
          </w:tcPr>
          <w:p w14:paraId="36839936"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2399B030" w14:textId="77777777" w:rsidTr="00BA4E59">
        <w:trPr>
          <w:trHeight w:val="85"/>
        </w:trPr>
        <w:tc>
          <w:tcPr>
            <w:tcW w:w="2865" w:type="pct"/>
            <w:tcBorders>
              <w:top w:val="nil"/>
              <w:left w:val="nil"/>
              <w:bottom w:val="nil"/>
              <w:right w:val="nil"/>
            </w:tcBorders>
            <w:shd w:val="clear" w:color="auto" w:fill="auto"/>
            <w:vAlign w:val="center"/>
            <w:hideMark/>
          </w:tcPr>
          <w:p w14:paraId="25B1B741"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2DCFEFB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D2AF9D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4BEC0B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F2D9C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4B3F3F9" w14:textId="77777777" w:rsidTr="00BA4E59">
        <w:trPr>
          <w:trHeight w:val="85"/>
        </w:trPr>
        <w:tc>
          <w:tcPr>
            <w:tcW w:w="2865" w:type="pct"/>
            <w:tcBorders>
              <w:top w:val="nil"/>
              <w:left w:val="nil"/>
              <w:bottom w:val="nil"/>
              <w:right w:val="nil"/>
            </w:tcBorders>
            <w:shd w:val="clear" w:color="auto" w:fill="auto"/>
            <w:vAlign w:val="center"/>
            <w:hideMark/>
          </w:tcPr>
          <w:p w14:paraId="5A08F5E1"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wspieranie i nagradzanie uczniów za osiągnięcia w nauce</w:t>
            </w:r>
          </w:p>
        </w:tc>
        <w:tc>
          <w:tcPr>
            <w:tcW w:w="401" w:type="pct"/>
            <w:tcBorders>
              <w:top w:val="nil"/>
              <w:left w:val="nil"/>
              <w:bottom w:val="nil"/>
              <w:right w:val="nil"/>
            </w:tcBorders>
            <w:shd w:val="clear" w:color="auto" w:fill="auto"/>
            <w:vAlign w:val="center"/>
            <w:hideMark/>
          </w:tcPr>
          <w:p w14:paraId="24CDADC7"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1907A7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EB80D6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E6721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107BE29" w14:textId="77777777" w:rsidTr="00BA4E59">
        <w:trPr>
          <w:trHeight w:val="85"/>
        </w:trPr>
        <w:tc>
          <w:tcPr>
            <w:tcW w:w="2865" w:type="pct"/>
            <w:tcBorders>
              <w:top w:val="nil"/>
              <w:left w:val="nil"/>
              <w:bottom w:val="nil"/>
              <w:right w:val="nil"/>
            </w:tcBorders>
            <w:shd w:val="clear" w:color="auto" w:fill="auto"/>
            <w:vAlign w:val="center"/>
            <w:hideMark/>
          </w:tcPr>
          <w:p w14:paraId="46A37335"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7878F0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68699B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4C3043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84FDC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1F1BD6E" w14:textId="77777777" w:rsidTr="00BA4E59">
        <w:trPr>
          <w:trHeight w:val="85"/>
        </w:trPr>
        <w:tc>
          <w:tcPr>
            <w:tcW w:w="2865" w:type="pct"/>
            <w:tcBorders>
              <w:top w:val="nil"/>
              <w:left w:val="nil"/>
              <w:bottom w:val="nil"/>
              <w:right w:val="nil"/>
            </w:tcBorders>
            <w:shd w:val="clear" w:color="auto" w:fill="auto"/>
            <w:vAlign w:val="center"/>
            <w:hideMark/>
          </w:tcPr>
          <w:p w14:paraId="31171E10"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85416</w:t>
            </w:r>
          </w:p>
        </w:tc>
        <w:tc>
          <w:tcPr>
            <w:tcW w:w="401" w:type="pct"/>
            <w:tcBorders>
              <w:top w:val="nil"/>
              <w:left w:val="nil"/>
              <w:bottom w:val="nil"/>
              <w:right w:val="nil"/>
            </w:tcBorders>
            <w:shd w:val="clear" w:color="auto" w:fill="auto"/>
            <w:vAlign w:val="center"/>
            <w:hideMark/>
          </w:tcPr>
          <w:p w14:paraId="5EE90641"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CA1DF8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90917C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E32AE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2B7342A" w14:textId="77777777" w:rsidTr="00BA4E59">
        <w:trPr>
          <w:trHeight w:val="85"/>
        </w:trPr>
        <w:tc>
          <w:tcPr>
            <w:tcW w:w="2865" w:type="pct"/>
            <w:tcBorders>
              <w:top w:val="nil"/>
              <w:left w:val="nil"/>
              <w:bottom w:val="nil"/>
              <w:right w:val="nil"/>
            </w:tcBorders>
            <w:shd w:val="clear" w:color="auto" w:fill="auto"/>
            <w:vAlign w:val="center"/>
            <w:hideMark/>
          </w:tcPr>
          <w:p w14:paraId="71FCF2CF"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0FFBE4D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D86C67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678FCE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8B07C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5CED43F" w14:textId="77777777" w:rsidTr="00BA4E59">
        <w:trPr>
          <w:trHeight w:val="85"/>
        </w:trPr>
        <w:tc>
          <w:tcPr>
            <w:tcW w:w="2865" w:type="pct"/>
            <w:tcBorders>
              <w:top w:val="nil"/>
              <w:left w:val="nil"/>
              <w:bottom w:val="nil"/>
              <w:right w:val="nil"/>
            </w:tcBorders>
            <w:shd w:val="clear" w:color="auto" w:fill="auto"/>
            <w:vAlign w:val="center"/>
            <w:hideMark/>
          </w:tcPr>
          <w:p w14:paraId="3959104A" w14:textId="77777777" w:rsidR="00EE4555" w:rsidRPr="00EE4555" w:rsidRDefault="00EE4555" w:rsidP="00EE4555">
            <w:pPr>
              <w:spacing w:line="240" w:lineRule="auto"/>
              <w:rPr>
                <w:i/>
                <w:iCs/>
                <w:sz w:val="12"/>
                <w:szCs w:val="12"/>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28D2C957"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982DC0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6C3F048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9E8E8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C048D72" w14:textId="77777777" w:rsidTr="00BA4E59">
        <w:trPr>
          <w:trHeight w:val="85"/>
        </w:trPr>
        <w:tc>
          <w:tcPr>
            <w:tcW w:w="2865" w:type="pct"/>
            <w:tcBorders>
              <w:top w:val="nil"/>
              <w:left w:val="nil"/>
              <w:bottom w:val="nil"/>
              <w:right w:val="nil"/>
            </w:tcBorders>
            <w:shd w:val="clear" w:color="auto" w:fill="auto"/>
            <w:vAlign w:val="center"/>
            <w:hideMark/>
          </w:tcPr>
          <w:p w14:paraId="6AB12A62"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9B3E5F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58A11F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CDF22E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4A64A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A4797A7" w14:textId="77777777" w:rsidTr="00BA4E59">
        <w:trPr>
          <w:trHeight w:val="85"/>
        </w:trPr>
        <w:tc>
          <w:tcPr>
            <w:tcW w:w="2865" w:type="pct"/>
            <w:tcBorders>
              <w:top w:val="nil"/>
              <w:left w:val="nil"/>
              <w:bottom w:val="nil"/>
              <w:right w:val="nil"/>
            </w:tcBorders>
            <w:shd w:val="clear" w:color="auto" w:fill="auto"/>
            <w:vAlign w:val="center"/>
            <w:hideMark/>
          </w:tcPr>
          <w:p w14:paraId="05B33764"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4760BD3C"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54892B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C307FB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A0938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126AD7" w14:textId="77777777" w:rsidTr="00BA4E59">
        <w:trPr>
          <w:trHeight w:val="85"/>
        </w:trPr>
        <w:tc>
          <w:tcPr>
            <w:tcW w:w="2865" w:type="pct"/>
            <w:tcBorders>
              <w:top w:val="nil"/>
              <w:left w:val="nil"/>
              <w:bottom w:val="nil"/>
              <w:right w:val="nil"/>
            </w:tcBorders>
            <w:shd w:val="clear" w:color="auto" w:fill="auto"/>
            <w:vAlign w:val="center"/>
            <w:hideMark/>
          </w:tcPr>
          <w:p w14:paraId="6791A8B3" w14:textId="77777777" w:rsidR="00EE4555" w:rsidRPr="00EE4555" w:rsidRDefault="00EE4555" w:rsidP="00EE4555">
            <w:pPr>
              <w:spacing w:line="240" w:lineRule="auto"/>
              <w:rPr>
                <w:sz w:val="12"/>
                <w:szCs w:val="12"/>
              </w:rPr>
            </w:pPr>
            <w:r w:rsidRPr="00EE4555">
              <w:rPr>
                <w:sz w:val="12"/>
                <w:szCs w:val="12"/>
              </w:rPr>
              <w:t>Stypendia dla uczniów</w:t>
            </w:r>
          </w:p>
        </w:tc>
        <w:tc>
          <w:tcPr>
            <w:tcW w:w="401" w:type="pct"/>
            <w:tcBorders>
              <w:top w:val="nil"/>
              <w:left w:val="nil"/>
              <w:bottom w:val="nil"/>
              <w:right w:val="nil"/>
            </w:tcBorders>
            <w:shd w:val="clear" w:color="auto" w:fill="auto"/>
            <w:noWrap/>
            <w:vAlign w:val="center"/>
            <w:hideMark/>
          </w:tcPr>
          <w:p w14:paraId="5A01BC5C"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FA3ED64" w14:textId="77777777" w:rsidR="00EE4555" w:rsidRPr="00EE4555" w:rsidRDefault="00EE4555" w:rsidP="00EE4555">
            <w:pPr>
              <w:spacing w:line="240" w:lineRule="auto"/>
              <w:jc w:val="right"/>
              <w:rPr>
                <w:sz w:val="12"/>
                <w:szCs w:val="12"/>
              </w:rPr>
            </w:pPr>
            <w:r w:rsidRPr="00EE4555">
              <w:rPr>
                <w:sz w:val="12"/>
                <w:szCs w:val="12"/>
              </w:rPr>
              <w:t>510 590</w:t>
            </w:r>
          </w:p>
        </w:tc>
        <w:tc>
          <w:tcPr>
            <w:tcW w:w="702" w:type="pct"/>
            <w:tcBorders>
              <w:top w:val="nil"/>
              <w:left w:val="nil"/>
              <w:bottom w:val="nil"/>
              <w:right w:val="nil"/>
            </w:tcBorders>
            <w:shd w:val="clear" w:color="auto" w:fill="auto"/>
            <w:noWrap/>
            <w:vAlign w:val="center"/>
            <w:hideMark/>
          </w:tcPr>
          <w:p w14:paraId="1ED6D23F" w14:textId="77777777" w:rsidR="00EE4555" w:rsidRPr="00EE4555" w:rsidRDefault="00EE4555" w:rsidP="00EE4555">
            <w:pPr>
              <w:spacing w:line="240" w:lineRule="auto"/>
              <w:jc w:val="right"/>
              <w:rPr>
                <w:sz w:val="12"/>
                <w:szCs w:val="12"/>
              </w:rPr>
            </w:pPr>
            <w:r w:rsidRPr="00EE4555">
              <w:rPr>
                <w:sz w:val="12"/>
                <w:szCs w:val="12"/>
              </w:rPr>
              <w:t>510 590,00</w:t>
            </w:r>
          </w:p>
        </w:tc>
        <w:tc>
          <w:tcPr>
            <w:tcW w:w="429" w:type="pct"/>
            <w:tcBorders>
              <w:top w:val="nil"/>
              <w:left w:val="nil"/>
              <w:bottom w:val="nil"/>
              <w:right w:val="nil"/>
            </w:tcBorders>
            <w:shd w:val="clear" w:color="auto" w:fill="auto"/>
            <w:noWrap/>
            <w:vAlign w:val="center"/>
            <w:hideMark/>
          </w:tcPr>
          <w:p w14:paraId="324C8837"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4BE3F881" w14:textId="77777777" w:rsidTr="00BA4E59">
        <w:trPr>
          <w:trHeight w:val="85"/>
        </w:trPr>
        <w:tc>
          <w:tcPr>
            <w:tcW w:w="2865" w:type="pct"/>
            <w:tcBorders>
              <w:top w:val="nil"/>
              <w:left w:val="nil"/>
              <w:bottom w:val="nil"/>
              <w:right w:val="nil"/>
            </w:tcBorders>
            <w:shd w:val="clear" w:color="auto" w:fill="auto"/>
            <w:vAlign w:val="center"/>
            <w:hideMark/>
          </w:tcPr>
          <w:p w14:paraId="0699912D"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C63215F"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20411E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13097D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3D549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7489170" w14:textId="77777777" w:rsidTr="00BA4E59">
        <w:trPr>
          <w:trHeight w:val="85"/>
        </w:trPr>
        <w:tc>
          <w:tcPr>
            <w:tcW w:w="2865" w:type="pct"/>
            <w:tcBorders>
              <w:top w:val="nil"/>
              <w:left w:val="nil"/>
              <w:bottom w:val="nil"/>
              <w:right w:val="nil"/>
            </w:tcBorders>
            <w:shd w:val="clear" w:color="auto" w:fill="auto"/>
            <w:vAlign w:val="center"/>
            <w:hideMark/>
          </w:tcPr>
          <w:p w14:paraId="03C1552B"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2AED0E7E"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351B04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FE41F4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8FF8C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159B9AF" w14:textId="77777777" w:rsidTr="00BA4E59">
        <w:trPr>
          <w:trHeight w:val="85"/>
        </w:trPr>
        <w:tc>
          <w:tcPr>
            <w:tcW w:w="2865" w:type="pct"/>
            <w:tcBorders>
              <w:top w:val="nil"/>
              <w:left w:val="nil"/>
              <w:bottom w:val="nil"/>
              <w:right w:val="nil"/>
            </w:tcBorders>
            <w:shd w:val="clear" w:color="auto" w:fill="auto"/>
            <w:vAlign w:val="center"/>
            <w:hideMark/>
          </w:tcPr>
          <w:p w14:paraId="56003BBF" w14:textId="77777777" w:rsidR="00EE4555" w:rsidRPr="00EE4555" w:rsidRDefault="00EE4555" w:rsidP="00EE4555">
            <w:pPr>
              <w:spacing w:line="240" w:lineRule="auto"/>
              <w:rPr>
                <w:i/>
                <w:iCs/>
                <w:sz w:val="12"/>
                <w:szCs w:val="12"/>
              </w:rPr>
            </w:pPr>
            <w:r w:rsidRPr="00EE4555">
              <w:rPr>
                <w:i/>
                <w:iCs/>
                <w:sz w:val="12"/>
                <w:szCs w:val="12"/>
              </w:rPr>
              <w:t>1. Ustawa z dnia 7 września 1991 r. o systemie oświaty</w:t>
            </w:r>
          </w:p>
        </w:tc>
        <w:tc>
          <w:tcPr>
            <w:tcW w:w="401" w:type="pct"/>
            <w:tcBorders>
              <w:top w:val="nil"/>
              <w:left w:val="nil"/>
              <w:bottom w:val="nil"/>
              <w:right w:val="nil"/>
            </w:tcBorders>
            <w:shd w:val="clear" w:color="auto" w:fill="auto"/>
            <w:vAlign w:val="center"/>
            <w:hideMark/>
          </w:tcPr>
          <w:p w14:paraId="6200E1D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6E575BC"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3BE28BB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D16737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EE811CD" w14:textId="77777777" w:rsidTr="00BA4E59">
        <w:trPr>
          <w:trHeight w:val="85"/>
        </w:trPr>
        <w:tc>
          <w:tcPr>
            <w:tcW w:w="2865" w:type="pct"/>
            <w:tcBorders>
              <w:top w:val="nil"/>
              <w:left w:val="nil"/>
              <w:bottom w:val="nil"/>
              <w:right w:val="nil"/>
            </w:tcBorders>
            <w:shd w:val="clear" w:color="auto" w:fill="auto"/>
            <w:vAlign w:val="center"/>
            <w:hideMark/>
          </w:tcPr>
          <w:p w14:paraId="4A3553CD" w14:textId="77777777" w:rsidR="00EE4555" w:rsidRPr="00EE4555" w:rsidRDefault="00EE4555" w:rsidP="00EE4555">
            <w:pPr>
              <w:spacing w:line="240" w:lineRule="auto"/>
              <w:rPr>
                <w:i/>
                <w:iCs/>
                <w:sz w:val="12"/>
                <w:szCs w:val="12"/>
              </w:rPr>
            </w:pPr>
            <w:r w:rsidRPr="00EE4555">
              <w:rPr>
                <w:i/>
                <w:iCs/>
                <w:sz w:val="12"/>
                <w:szCs w:val="12"/>
              </w:rPr>
              <w:t>2. Ustawa z dnia 14 grudnia 2016 r. Prawo oświatowe</w:t>
            </w:r>
          </w:p>
        </w:tc>
        <w:tc>
          <w:tcPr>
            <w:tcW w:w="401" w:type="pct"/>
            <w:tcBorders>
              <w:top w:val="nil"/>
              <w:left w:val="nil"/>
              <w:bottom w:val="nil"/>
              <w:right w:val="nil"/>
            </w:tcBorders>
            <w:shd w:val="clear" w:color="auto" w:fill="auto"/>
            <w:vAlign w:val="center"/>
            <w:hideMark/>
          </w:tcPr>
          <w:p w14:paraId="7ADCC885"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0305897C"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678149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7B9D33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003513" w14:textId="77777777" w:rsidTr="00BA4E59">
        <w:trPr>
          <w:trHeight w:val="85"/>
        </w:trPr>
        <w:tc>
          <w:tcPr>
            <w:tcW w:w="2865" w:type="pct"/>
            <w:tcBorders>
              <w:top w:val="nil"/>
              <w:left w:val="nil"/>
              <w:bottom w:val="nil"/>
              <w:right w:val="nil"/>
            </w:tcBorders>
            <w:shd w:val="clear" w:color="auto" w:fill="auto"/>
            <w:vAlign w:val="center"/>
            <w:hideMark/>
          </w:tcPr>
          <w:p w14:paraId="67FFBE8F" w14:textId="77777777" w:rsidR="00EE4555" w:rsidRPr="00EE4555" w:rsidRDefault="00EE4555" w:rsidP="00EE4555">
            <w:pPr>
              <w:spacing w:line="240" w:lineRule="auto"/>
              <w:rPr>
                <w:i/>
                <w:iCs/>
                <w:sz w:val="12"/>
                <w:szCs w:val="12"/>
              </w:rPr>
            </w:pPr>
            <w:r w:rsidRPr="00EE4555">
              <w:rPr>
                <w:i/>
                <w:iCs/>
                <w:sz w:val="12"/>
                <w:szCs w:val="12"/>
              </w:rPr>
              <w:t>3.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593E7307"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BCFAFC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997562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D0455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A08CD2C" w14:textId="77777777" w:rsidTr="00BA4E59">
        <w:trPr>
          <w:trHeight w:val="85"/>
        </w:trPr>
        <w:tc>
          <w:tcPr>
            <w:tcW w:w="2865" w:type="pct"/>
            <w:tcBorders>
              <w:top w:val="nil"/>
              <w:left w:val="nil"/>
              <w:bottom w:val="nil"/>
              <w:right w:val="nil"/>
            </w:tcBorders>
            <w:shd w:val="clear" w:color="auto" w:fill="auto"/>
            <w:vAlign w:val="center"/>
            <w:hideMark/>
          </w:tcPr>
          <w:p w14:paraId="75011562"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59E37A1"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1C8EC0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413F93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4CE56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921B3E6" w14:textId="77777777" w:rsidTr="00BA4E59">
        <w:trPr>
          <w:trHeight w:val="85"/>
        </w:trPr>
        <w:tc>
          <w:tcPr>
            <w:tcW w:w="2865" w:type="pct"/>
            <w:tcBorders>
              <w:top w:val="nil"/>
              <w:left w:val="nil"/>
              <w:bottom w:val="nil"/>
              <w:right w:val="nil"/>
            </w:tcBorders>
            <w:shd w:val="clear" w:color="auto" w:fill="auto"/>
            <w:vAlign w:val="center"/>
            <w:hideMark/>
          </w:tcPr>
          <w:p w14:paraId="4EB3F264" w14:textId="77777777" w:rsidR="00EE4555" w:rsidRPr="00EE4555" w:rsidRDefault="00EE4555" w:rsidP="00EE4555">
            <w:pPr>
              <w:spacing w:line="240" w:lineRule="auto"/>
              <w:rPr>
                <w:b/>
                <w:bCs/>
                <w:sz w:val="12"/>
                <w:szCs w:val="12"/>
              </w:rPr>
            </w:pPr>
            <w:r w:rsidRPr="00EE4555">
              <w:rPr>
                <w:b/>
                <w:bCs/>
                <w:sz w:val="12"/>
                <w:szCs w:val="12"/>
              </w:rPr>
              <w:t>Stypendia socjalne</w:t>
            </w:r>
          </w:p>
        </w:tc>
        <w:tc>
          <w:tcPr>
            <w:tcW w:w="401" w:type="pct"/>
            <w:tcBorders>
              <w:top w:val="nil"/>
              <w:left w:val="nil"/>
              <w:bottom w:val="nil"/>
              <w:right w:val="nil"/>
            </w:tcBorders>
            <w:shd w:val="clear" w:color="auto" w:fill="auto"/>
            <w:vAlign w:val="center"/>
            <w:hideMark/>
          </w:tcPr>
          <w:p w14:paraId="6866C543"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49AA7A80" w14:textId="77777777" w:rsidR="00EE4555" w:rsidRPr="00EE4555" w:rsidRDefault="00EE4555" w:rsidP="00EE4555">
            <w:pPr>
              <w:spacing w:line="240" w:lineRule="auto"/>
              <w:jc w:val="right"/>
              <w:rPr>
                <w:b/>
                <w:bCs/>
                <w:sz w:val="12"/>
                <w:szCs w:val="12"/>
              </w:rPr>
            </w:pPr>
            <w:r w:rsidRPr="00EE4555">
              <w:rPr>
                <w:b/>
                <w:bCs/>
                <w:sz w:val="12"/>
                <w:szCs w:val="12"/>
              </w:rPr>
              <w:t>247 246</w:t>
            </w:r>
          </w:p>
        </w:tc>
        <w:tc>
          <w:tcPr>
            <w:tcW w:w="702" w:type="pct"/>
            <w:tcBorders>
              <w:top w:val="nil"/>
              <w:left w:val="nil"/>
              <w:bottom w:val="nil"/>
              <w:right w:val="nil"/>
            </w:tcBorders>
            <w:shd w:val="clear" w:color="auto" w:fill="auto"/>
            <w:vAlign w:val="center"/>
            <w:hideMark/>
          </w:tcPr>
          <w:p w14:paraId="2C2A4E34" w14:textId="77777777" w:rsidR="00EE4555" w:rsidRPr="00EE4555" w:rsidRDefault="00EE4555" w:rsidP="00EE4555">
            <w:pPr>
              <w:spacing w:line="240" w:lineRule="auto"/>
              <w:jc w:val="right"/>
              <w:rPr>
                <w:b/>
                <w:bCs/>
                <w:sz w:val="12"/>
                <w:szCs w:val="12"/>
              </w:rPr>
            </w:pPr>
            <w:r w:rsidRPr="00EE4555">
              <w:rPr>
                <w:b/>
                <w:bCs/>
                <w:sz w:val="12"/>
                <w:szCs w:val="12"/>
              </w:rPr>
              <w:t>129 304,68</w:t>
            </w:r>
          </w:p>
        </w:tc>
        <w:tc>
          <w:tcPr>
            <w:tcW w:w="429" w:type="pct"/>
            <w:tcBorders>
              <w:top w:val="nil"/>
              <w:left w:val="nil"/>
              <w:bottom w:val="nil"/>
              <w:right w:val="nil"/>
            </w:tcBorders>
            <w:shd w:val="clear" w:color="auto" w:fill="auto"/>
            <w:vAlign w:val="center"/>
            <w:hideMark/>
          </w:tcPr>
          <w:p w14:paraId="6E06E23A" w14:textId="77777777" w:rsidR="00EE4555" w:rsidRPr="00EE4555" w:rsidRDefault="00EE4555" w:rsidP="00EE4555">
            <w:pPr>
              <w:spacing w:line="240" w:lineRule="auto"/>
              <w:jc w:val="right"/>
              <w:rPr>
                <w:b/>
                <w:bCs/>
                <w:sz w:val="12"/>
                <w:szCs w:val="12"/>
              </w:rPr>
            </w:pPr>
            <w:r w:rsidRPr="00EE4555">
              <w:rPr>
                <w:b/>
                <w:bCs/>
                <w:sz w:val="12"/>
                <w:szCs w:val="12"/>
              </w:rPr>
              <w:t>52,3%</w:t>
            </w:r>
          </w:p>
        </w:tc>
      </w:tr>
      <w:tr w:rsidR="00EE4555" w:rsidRPr="00EE4555" w14:paraId="3FC2D4CC" w14:textId="77777777" w:rsidTr="00BA4E59">
        <w:trPr>
          <w:trHeight w:val="85"/>
        </w:trPr>
        <w:tc>
          <w:tcPr>
            <w:tcW w:w="2865" w:type="pct"/>
            <w:tcBorders>
              <w:top w:val="nil"/>
              <w:left w:val="nil"/>
              <w:bottom w:val="nil"/>
              <w:right w:val="nil"/>
            </w:tcBorders>
            <w:shd w:val="clear" w:color="auto" w:fill="auto"/>
            <w:vAlign w:val="center"/>
            <w:hideMark/>
          </w:tcPr>
          <w:p w14:paraId="3CFF3687"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25DBA6D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69B8E9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8BA41E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7FD95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9B79F6E" w14:textId="77777777" w:rsidTr="00BA4E59">
        <w:trPr>
          <w:trHeight w:val="85"/>
        </w:trPr>
        <w:tc>
          <w:tcPr>
            <w:tcW w:w="2865" w:type="pct"/>
            <w:tcBorders>
              <w:top w:val="nil"/>
              <w:left w:val="nil"/>
              <w:bottom w:val="nil"/>
              <w:right w:val="nil"/>
            </w:tcBorders>
            <w:shd w:val="clear" w:color="auto" w:fill="auto"/>
            <w:vAlign w:val="center"/>
            <w:hideMark/>
          </w:tcPr>
          <w:p w14:paraId="306A744C" w14:textId="77777777" w:rsidR="00EE4555" w:rsidRPr="00EE4555" w:rsidRDefault="00EE4555" w:rsidP="00EE4555">
            <w:pPr>
              <w:spacing w:line="240" w:lineRule="auto"/>
              <w:rPr>
                <w:i/>
                <w:iCs/>
                <w:sz w:val="12"/>
                <w:szCs w:val="12"/>
              </w:rPr>
            </w:pPr>
            <w:r w:rsidRPr="00EE4555">
              <w:rPr>
                <w:i/>
                <w:iCs/>
                <w:sz w:val="12"/>
                <w:szCs w:val="12"/>
                <w:u w:val="single"/>
              </w:rPr>
              <w:t>Cel:</w:t>
            </w:r>
            <w:r w:rsidRPr="00EE4555">
              <w:rPr>
                <w:i/>
                <w:iCs/>
                <w:sz w:val="12"/>
                <w:szCs w:val="12"/>
              </w:rPr>
              <w:t xml:space="preserve"> umożliwienie dzieciom i młodzieży pokonywania barier dostępu do edukacji wynikających z trudnej sytuacji materialnej</w:t>
            </w:r>
          </w:p>
        </w:tc>
        <w:tc>
          <w:tcPr>
            <w:tcW w:w="401" w:type="pct"/>
            <w:tcBorders>
              <w:top w:val="nil"/>
              <w:left w:val="nil"/>
              <w:bottom w:val="nil"/>
              <w:right w:val="nil"/>
            </w:tcBorders>
            <w:shd w:val="clear" w:color="auto" w:fill="auto"/>
            <w:vAlign w:val="center"/>
            <w:hideMark/>
          </w:tcPr>
          <w:p w14:paraId="7EFC477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F4DD75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84A6F2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98245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9B2ACAD" w14:textId="77777777" w:rsidTr="00BA4E59">
        <w:trPr>
          <w:trHeight w:val="85"/>
        </w:trPr>
        <w:tc>
          <w:tcPr>
            <w:tcW w:w="2865" w:type="pct"/>
            <w:tcBorders>
              <w:top w:val="nil"/>
              <w:left w:val="nil"/>
              <w:bottom w:val="nil"/>
              <w:right w:val="nil"/>
            </w:tcBorders>
            <w:shd w:val="clear" w:color="auto" w:fill="auto"/>
            <w:vAlign w:val="center"/>
            <w:hideMark/>
          </w:tcPr>
          <w:p w14:paraId="146C4024"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7E55E4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55D876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0215A1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88B5C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1C064C7" w14:textId="77777777" w:rsidTr="00BA4E59">
        <w:trPr>
          <w:trHeight w:val="85"/>
        </w:trPr>
        <w:tc>
          <w:tcPr>
            <w:tcW w:w="2865" w:type="pct"/>
            <w:tcBorders>
              <w:top w:val="nil"/>
              <w:left w:val="nil"/>
              <w:bottom w:val="nil"/>
              <w:right w:val="nil"/>
            </w:tcBorders>
            <w:shd w:val="clear" w:color="auto" w:fill="auto"/>
            <w:vAlign w:val="center"/>
            <w:hideMark/>
          </w:tcPr>
          <w:p w14:paraId="269723B9"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85415</w:t>
            </w:r>
          </w:p>
        </w:tc>
        <w:tc>
          <w:tcPr>
            <w:tcW w:w="401" w:type="pct"/>
            <w:tcBorders>
              <w:top w:val="nil"/>
              <w:left w:val="nil"/>
              <w:bottom w:val="nil"/>
              <w:right w:val="nil"/>
            </w:tcBorders>
            <w:shd w:val="clear" w:color="auto" w:fill="auto"/>
            <w:vAlign w:val="center"/>
            <w:hideMark/>
          </w:tcPr>
          <w:p w14:paraId="0F42490E"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CF969C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75B493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1481B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2DB5279" w14:textId="77777777" w:rsidTr="00BA4E59">
        <w:trPr>
          <w:trHeight w:val="85"/>
        </w:trPr>
        <w:tc>
          <w:tcPr>
            <w:tcW w:w="2865" w:type="pct"/>
            <w:tcBorders>
              <w:top w:val="nil"/>
              <w:left w:val="nil"/>
              <w:bottom w:val="nil"/>
              <w:right w:val="nil"/>
            </w:tcBorders>
            <w:shd w:val="clear" w:color="auto" w:fill="auto"/>
            <w:vAlign w:val="center"/>
            <w:hideMark/>
          </w:tcPr>
          <w:p w14:paraId="3CE6FB56"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0444F24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410489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FBCBF4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0340D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2A21835" w14:textId="77777777" w:rsidTr="00BA4E59">
        <w:trPr>
          <w:trHeight w:val="85"/>
        </w:trPr>
        <w:tc>
          <w:tcPr>
            <w:tcW w:w="2865" w:type="pct"/>
            <w:tcBorders>
              <w:top w:val="nil"/>
              <w:left w:val="nil"/>
              <w:bottom w:val="nil"/>
              <w:right w:val="nil"/>
            </w:tcBorders>
            <w:shd w:val="clear" w:color="auto" w:fill="auto"/>
            <w:vAlign w:val="center"/>
            <w:hideMark/>
          </w:tcPr>
          <w:p w14:paraId="32F7A1AF" w14:textId="77777777" w:rsidR="00EE4555" w:rsidRPr="00EE4555" w:rsidRDefault="00EE4555" w:rsidP="00EE4555">
            <w:pPr>
              <w:spacing w:line="240" w:lineRule="auto"/>
              <w:rPr>
                <w:i/>
                <w:iCs/>
                <w:sz w:val="12"/>
                <w:szCs w:val="12"/>
                <w:u w:val="single"/>
              </w:rPr>
            </w:pPr>
            <w:r w:rsidRPr="00EE4555">
              <w:rPr>
                <w:i/>
                <w:iCs/>
                <w:sz w:val="12"/>
                <w:szCs w:val="12"/>
                <w:u w:val="single"/>
              </w:rPr>
              <w:t>Dysponent:</w:t>
            </w:r>
            <w:r w:rsidRPr="00EE4555">
              <w:rPr>
                <w:i/>
                <w:iCs/>
                <w:sz w:val="12"/>
                <w:szCs w:val="12"/>
              </w:rPr>
              <w:t xml:space="preserve"> Ośrodek Pomocy Społecznej</w:t>
            </w:r>
          </w:p>
        </w:tc>
        <w:tc>
          <w:tcPr>
            <w:tcW w:w="401" w:type="pct"/>
            <w:tcBorders>
              <w:top w:val="nil"/>
              <w:left w:val="nil"/>
              <w:bottom w:val="nil"/>
              <w:right w:val="nil"/>
            </w:tcBorders>
            <w:shd w:val="clear" w:color="auto" w:fill="auto"/>
            <w:vAlign w:val="center"/>
            <w:hideMark/>
          </w:tcPr>
          <w:p w14:paraId="6102731E"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36072DC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4C72EF2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04D5AD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ADD4C41" w14:textId="77777777" w:rsidTr="00BA4E59">
        <w:trPr>
          <w:trHeight w:val="85"/>
        </w:trPr>
        <w:tc>
          <w:tcPr>
            <w:tcW w:w="2865" w:type="pct"/>
            <w:tcBorders>
              <w:top w:val="nil"/>
              <w:left w:val="nil"/>
              <w:bottom w:val="nil"/>
              <w:right w:val="nil"/>
            </w:tcBorders>
            <w:shd w:val="clear" w:color="auto" w:fill="auto"/>
            <w:vAlign w:val="center"/>
            <w:hideMark/>
          </w:tcPr>
          <w:p w14:paraId="7F879512"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0F6EE25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BEE78A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6967B7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0BB9A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CEA313" w14:textId="77777777" w:rsidTr="00BA4E59">
        <w:trPr>
          <w:trHeight w:val="85"/>
        </w:trPr>
        <w:tc>
          <w:tcPr>
            <w:tcW w:w="2865" w:type="pct"/>
            <w:tcBorders>
              <w:top w:val="nil"/>
              <w:left w:val="nil"/>
              <w:bottom w:val="nil"/>
              <w:right w:val="nil"/>
            </w:tcBorders>
            <w:shd w:val="clear" w:color="auto" w:fill="auto"/>
            <w:vAlign w:val="center"/>
            <w:hideMark/>
          </w:tcPr>
          <w:p w14:paraId="66C30944"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vAlign w:val="center"/>
            <w:hideMark/>
          </w:tcPr>
          <w:p w14:paraId="6347639F"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4C5B68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FF77AB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2B57A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6AD097E" w14:textId="77777777" w:rsidTr="00BA4E59">
        <w:trPr>
          <w:trHeight w:val="85"/>
        </w:trPr>
        <w:tc>
          <w:tcPr>
            <w:tcW w:w="2865" w:type="pct"/>
            <w:tcBorders>
              <w:top w:val="nil"/>
              <w:left w:val="nil"/>
              <w:bottom w:val="nil"/>
              <w:right w:val="nil"/>
            </w:tcBorders>
            <w:shd w:val="clear" w:color="auto" w:fill="auto"/>
            <w:vAlign w:val="center"/>
            <w:hideMark/>
          </w:tcPr>
          <w:p w14:paraId="4B52B79D" w14:textId="77777777" w:rsidR="00EE4555" w:rsidRPr="00EE4555" w:rsidRDefault="00EE4555" w:rsidP="00EE4555">
            <w:pPr>
              <w:spacing w:line="240" w:lineRule="auto"/>
              <w:rPr>
                <w:sz w:val="12"/>
                <w:szCs w:val="12"/>
              </w:rPr>
            </w:pPr>
            <w:r w:rsidRPr="00EE4555">
              <w:rPr>
                <w:sz w:val="12"/>
                <w:szCs w:val="12"/>
              </w:rPr>
              <w:t>Stypendia dla uczniów</w:t>
            </w:r>
          </w:p>
        </w:tc>
        <w:tc>
          <w:tcPr>
            <w:tcW w:w="401" w:type="pct"/>
            <w:tcBorders>
              <w:top w:val="nil"/>
              <w:left w:val="nil"/>
              <w:bottom w:val="nil"/>
              <w:right w:val="nil"/>
            </w:tcBorders>
            <w:shd w:val="clear" w:color="auto" w:fill="auto"/>
            <w:vAlign w:val="center"/>
            <w:hideMark/>
          </w:tcPr>
          <w:p w14:paraId="3F5AE637"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D3EA034" w14:textId="77777777" w:rsidR="00EE4555" w:rsidRPr="00EE4555" w:rsidRDefault="00EE4555" w:rsidP="00EE4555">
            <w:pPr>
              <w:spacing w:line="240" w:lineRule="auto"/>
              <w:jc w:val="right"/>
              <w:rPr>
                <w:sz w:val="12"/>
                <w:szCs w:val="12"/>
              </w:rPr>
            </w:pPr>
            <w:r w:rsidRPr="00EE4555">
              <w:rPr>
                <w:sz w:val="12"/>
                <w:szCs w:val="12"/>
              </w:rPr>
              <w:t>168 186</w:t>
            </w:r>
          </w:p>
        </w:tc>
        <w:tc>
          <w:tcPr>
            <w:tcW w:w="702" w:type="pct"/>
            <w:tcBorders>
              <w:top w:val="nil"/>
              <w:left w:val="nil"/>
              <w:bottom w:val="nil"/>
              <w:right w:val="nil"/>
            </w:tcBorders>
            <w:shd w:val="clear" w:color="auto" w:fill="auto"/>
            <w:noWrap/>
            <w:vAlign w:val="center"/>
            <w:hideMark/>
          </w:tcPr>
          <w:p w14:paraId="0694A4AA" w14:textId="77777777" w:rsidR="00EE4555" w:rsidRPr="00EE4555" w:rsidRDefault="00EE4555" w:rsidP="00EE4555">
            <w:pPr>
              <w:spacing w:line="240" w:lineRule="auto"/>
              <w:jc w:val="right"/>
              <w:rPr>
                <w:sz w:val="12"/>
                <w:szCs w:val="12"/>
              </w:rPr>
            </w:pPr>
            <w:r w:rsidRPr="00EE4555">
              <w:rPr>
                <w:sz w:val="12"/>
                <w:szCs w:val="12"/>
              </w:rPr>
              <w:t>92 616,74</w:t>
            </w:r>
          </w:p>
        </w:tc>
        <w:tc>
          <w:tcPr>
            <w:tcW w:w="429" w:type="pct"/>
            <w:tcBorders>
              <w:top w:val="nil"/>
              <w:left w:val="nil"/>
              <w:bottom w:val="nil"/>
              <w:right w:val="nil"/>
            </w:tcBorders>
            <w:shd w:val="clear" w:color="auto" w:fill="auto"/>
            <w:vAlign w:val="center"/>
            <w:hideMark/>
          </w:tcPr>
          <w:p w14:paraId="0F7DC2F6" w14:textId="77777777" w:rsidR="00EE4555" w:rsidRPr="00EE4555" w:rsidRDefault="00EE4555" w:rsidP="00EE4555">
            <w:pPr>
              <w:spacing w:line="240" w:lineRule="auto"/>
              <w:jc w:val="right"/>
              <w:rPr>
                <w:sz w:val="12"/>
                <w:szCs w:val="12"/>
              </w:rPr>
            </w:pPr>
            <w:r w:rsidRPr="00EE4555">
              <w:rPr>
                <w:sz w:val="12"/>
                <w:szCs w:val="12"/>
              </w:rPr>
              <w:t>55,1%</w:t>
            </w:r>
          </w:p>
        </w:tc>
      </w:tr>
      <w:tr w:rsidR="00EE4555" w:rsidRPr="00EE4555" w14:paraId="664B148F" w14:textId="77777777" w:rsidTr="00BA4E59">
        <w:trPr>
          <w:trHeight w:val="85"/>
        </w:trPr>
        <w:tc>
          <w:tcPr>
            <w:tcW w:w="2865" w:type="pct"/>
            <w:tcBorders>
              <w:top w:val="nil"/>
              <w:left w:val="nil"/>
              <w:bottom w:val="nil"/>
              <w:right w:val="nil"/>
            </w:tcBorders>
            <w:shd w:val="clear" w:color="auto" w:fill="auto"/>
            <w:vAlign w:val="bottom"/>
            <w:hideMark/>
          </w:tcPr>
          <w:p w14:paraId="17521479" w14:textId="77777777" w:rsidR="00EE4555" w:rsidRPr="00EE4555" w:rsidRDefault="00EE4555" w:rsidP="00EE4555">
            <w:pPr>
              <w:spacing w:line="240" w:lineRule="auto"/>
              <w:rPr>
                <w:sz w:val="12"/>
                <w:szCs w:val="12"/>
              </w:rPr>
            </w:pPr>
            <w:r w:rsidRPr="00EE4555">
              <w:rPr>
                <w:sz w:val="12"/>
                <w:szCs w:val="12"/>
              </w:rPr>
              <w:t>Pozostałe wydatki bieżące na zadania związane z pomocą obywatelom Ukrainy</w:t>
            </w:r>
          </w:p>
        </w:tc>
        <w:tc>
          <w:tcPr>
            <w:tcW w:w="401" w:type="pct"/>
            <w:tcBorders>
              <w:top w:val="nil"/>
              <w:left w:val="nil"/>
              <w:bottom w:val="nil"/>
              <w:right w:val="nil"/>
            </w:tcBorders>
            <w:shd w:val="clear" w:color="auto" w:fill="auto"/>
            <w:noWrap/>
            <w:vAlign w:val="center"/>
            <w:hideMark/>
          </w:tcPr>
          <w:p w14:paraId="42E81670"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CB18E2B" w14:textId="77777777" w:rsidR="00EE4555" w:rsidRPr="00EE4555" w:rsidRDefault="00EE4555" w:rsidP="00EE4555">
            <w:pPr>
              <w:spacing w:line="240" w:lineRule="auto"/>
              <w:jc w:val="right"/>
              <w:rPr>
                <w:sz w:val="12"/>
                <w:szCs w:val="12"/>
              </w:rPr>
            </w:pPr>
            <w:r w:rsidRPr="00EE4555">
              <w:rPr>
                <w:sz w:val="12"/>
                <w:szCs w:val="12"/>
              </w:rPr>
              <w:t>74 720</w:t>
            </w:r>
          </w:p>
        </w:tc>
        <w:tc>
          <w:tcPr>
            <w:tcW w:w="702" w:type="pct"/>
            <w:tcBorders>
              <w:top w:val="nil"/>
              <w:left w:val="nil"/>
              <w:bottom w:val="nil"/>
              <w:right w:val="nil"/>
            </w:tcBorders>
            <w:shd w:val="clear" w:color="auto" w:fill="auto"/>
            <w:noWrap/>
            <w:vAlign w:val="center"/>
            <w:hideMark/>
          </w:tcPr>
          <w:p w14:paraId="22A7EC67" w14:textId="77777777" w:rsidR="00EE4555" w:rsidRPr="00EE4555" w:rsidRDefault="00EE4555" w:rsidP="00EE4555">
            <w:pPr>
              <w:spacing w:line="240" w:lineRule="auto"/>
              <w:jc w:val="right"/>
              <w:rPr>
                <w:sz w:val="12"/>
                <w:szCs w:val="12"/>
              </w:rPr>
            </w:pPr>
            <w:r w:rsidRPr="00EE4555">
              <w:rPr>
                <w:sz w:val="12"/>
                <w:szCs w:val="12"/>
              </w:rPr>
              <w:t>32 967,94</w:t>
            </w:r>
          </w:p>
        </w:tc>
        <w:tc>
          <w:tcPr>
            <w:tcW w:w="429" w:type="pct"/>
            <w:tcBorders>
              <w:top w:val="nil"/>
              <w:left w:val="nil"/>
              <w:bottom w:val="nil"/>
              <w:right w:val="nil"/>
            </w:tcBorders>
            <w:shd w:val="clear" w:color="auto" w:fill="auto"/>
            <w:vAlign w:val="center"/>
            <w:hideMark/>
          </w:tcPr>
          <w:p w14:paraId="1F24EAA9" w14:textId="77777777" w:rsidR="00EE4555" w:rsidRPr="00EE4555" w:rsidRDefault="00EE4555" w:rsidP="00EE4555">
            <w:pPr>
              <w:spacing w:line="240" w:lineRule="auto"/>
              <w:jc w:val="right"/>
              <w:rPr>
                <w:sz w:val="12"/>
                <w:szCs w:val="12"/>
              </w:rPr>
            </w:pPr>
            <w:r w:rsidRPr="00EE4555">
              <w:rPr>
                <w:sz w:val="12"/>
                <w:szCs w:val="12"/>
              </w:rPr>
              <w:t>44,1%</w:t>
            </w:r>
          </w:p>
        </w:tc>
      </w:tr>
      <w:tr w:rsidR="00EE4555" w:rsidRPr="00EE4555" w14:paraId="70DC2E1E" w14:textId="77777777" w:rsidTr="00BA4E59">
        <w:trPr>
          <w:trHeight w:val="85"/>
        </w:trPr>
        <w:tc>
          <w:tcPr>
            <w:tcW w:w="2865" w:type="pct"/>
            <w:tcBorders>
              <w:top w:val="nil"/>
              <w:left w:val="nil"/>
              <w:bottom w:val="nil"/>
              <w:right w:val="nil"/>
            </w:tcBorders>
            <w:shd w:val="clear" w:color="auto" w:fill="auto"/>
            <w:vAlign w:val="center"/>
            <w:hideMark/>
          </w:tcPr>
          <w:p w14:paraId="69609082" w14:textId="77777777" w:rsidR="00EE4555" w:rsidRPr="00EE4555" w:rsidRDefault="00EE4555" w:rsidP="00EE4555">
            <w:pPr>
              <w:spacing w:line="240" w:lineRule="auto"/>
              <w:rPr>
                <w:sz w:val="12"/>
                <w:szCs w:val="12"/>
              </w:rPr>
            </w:pPr>
            <w:r w:rsidRPr="00EE4555">
              <w:rPr>
                <w:sz w:val="12"/>
                <w:szCs w:val="12"/>
              </w:rPr>
              <w:t>Inne formy pomocy dla uczniów</w:t>
            </w:r>
          </w:p>
        </w:tc>
        <w:tc>
          <w:tcPr>
            <w:tcW w:w="401" w:type="pct"/>
            <w:tcBorders>
              <w:top w:val="nil"/>
              <w:left w:val="nil"/>
              <w:bottom w:val="nil"/>
              <w:right w:val="nil"/>
            </w:tcBorders>
            <w:shd w:val="clear" w:color="auto" w:fill="auto"/>
            <w:noWrap/>
            <w:vAlign w:val="center"/>
            <w:hideMark/>
          </w:tcPr>
          <w:p w14:paraId="3894ADE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AE07F96" w14:textId="77777777" w:rsidR="00EE4555" w:rsidRPr="00EE4555" w:rsidRDefault="00EE4555" w:rsidP="00EE4555">
            <w:pPr>
              <w:spacing w:line="240" w:lineRule="auto"/>
              <w:jc w:val="right"/>
              <w:rPr>
                <w:sz w:val="12"/>
                <w:szCs w:val="12"/>
              </w:rPr>
            </w:pPr>
            <w:r w:rsidRPr="00EE4555">
              <w:rPr>
                <w:sz w:val="12"/>
                <w:szCs w:val="12"/>
              </w:rPr>
              <w:t>4 340</w:t>
            </w:r>
          </w:p>
        </w:tc>
        <w:tc>
          <w:tcPr>
            <w:tcW w:w="702" w:type="pct"/>
            <w:tcBorders>
              <w:top w:val="nil"/>
              <w:left w:val="nil"/>
              <w:bottom w:val="nil"/>
              <w:right w:val="nil"/>
            </w:tcBorders>
            <w:shd w:val="clear" w:color="auto" w:fill="auto"/>
            <w:noWrap/>
            <w:vAlign w:val="center"/>
            <w:hideMark/>
          </w:tcPr>
          <w:p w14:paraId="518B8352" w14:textId="77777777" w:rsidR="00EE4555" w:rsidRPr="00EE4555" w:rsidRDefault="00EE4555" w:rsidP="00EE4555">
            <w:pPr>
              <w:spacing w:line="240" w:lineRule="auto"/>
              <w:jc w:val="right"/>
              <w:rPr>
                <w:sz w:val="12"/>
                <w:szCs w:val="12"/>
              </w:rPr>
            </w:pPr>
            <w:r w:rsidRPr="00EE4555">
              <w:rPr>
                <w:sz w:val="12"/>
                <w:szCs w:val="12"/>
              </w:rPr>
              <w:t>3 720,00</w:t>
            </w:r>
          </w:p>
        </w:tc>
        <w:tc>
          <w:tcPr>
            <w:tcW w:w="429" w:type="pct"/>
            <w:tcBorders>
              <w:top w:val="nil"/>
              <w:left w:val="nil"/>
              <w:bottom w:val="nil"/>
              <w:right w:val="nil"/>
            </w:tcBorders>
            <w:shd w:val="clear" w:color="auto" w:fill="auto"/>
            <w:vAlign w:val="center"/>
            <w:hideMark/>
          </w:tcPr>
          <w:p w14:paraId="7039B4DB" w14:textId="77777777" w:rsidR="00EE4555" w:rsidRPr="00EE4555" w:rsidRDefault="00EE4555" w:rsidP="00EE4555">
            <w:pPr>
              <w:spacing w:line="240" w:lineRule="auto"/>
              <w:jc w:val="right"/>
              <w:rPr>
                <w:sz w:val="12"/>
                <w:szCs w:val="12"/>
              </w:rPr>
            </w:pPr>
            <w:r w:rsidRPr="00EE4555">
              <w:rPr>
                <w:sz w:val="12"/>
                <w:szCs w:val="12"/>
              </w:rPr>
              <w:t>85,7%</w:t>
            </w:r>
          </w:p>
        </w:tc>
      </w:tr>
      <w:tr w:rsidR="00EE4555" w:rsidRPr="00EE4555" w14:paraId="3786BB1B" w14:textId="77777777" w:rsidTr="00BA4E59">
        <w:trPr>
          <w:trHeight w:val="85"/>
        </w:trPr>
        <w:tc>
          <w:tcPr>
            <w:tcW w:w="2865" w:type="pct"/>
            <w:tcBorders>
              <w:top w:val="nil"/>
              <w:left w:val="nil"/>
              <w:bottom w:val="nil"/>
              <w:right w:val="nil"/>
            </w:tcBorders>
            <w:shd w:val="clear" w:color="auto" w:fill="auto"/>
            <w:vAlign w:val="center"/>
            <w:hideMark/>
          </w:tcPr>
          <w:p w14:paraId="49E218C7"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01DD6915"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614F57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D1A925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6D84A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7B6F4A8" w14:textId="77777777" w:rsidTr="00BA4E59">
        <w:trPr>
          <w:trHeight w:val="85"/>
        </w:trPr>
        <w:tc>
          <w:tcPr>
            <w:tcW w:w="2865" w:type="pct"/>
            <w:tcBorders>
              <w:top w:val="nil"/>
              <w:left w:val="nil"/>
              <w:bottom w:val="nil"/>
              <w:right w:val="nil"/>
            </w:tcBorders>
            <w:shd w:val="clear" w:color="auto" w:fill="auto"/>
            <w:vAlign w:val="center"/>
            <w:hideMark/>
          </w:tcPr>
          <w:p w14:paraId="46C4DCBD"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0955280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2ECBD6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F2AE8B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2F901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658FC3" w14:textId="77777777" w:rsidTr="00BA4E59">
        <w:trPr>
          <w:trHeight w:val="85"/>
        </w:trPr>
        <w:tc>
          <w:tcPr>
            <w:tcW w:w="2865" w:type="pct"/>
            <w:tcBorders>
              <w:top w:val="nil"/>
              <w:left w:val="nil"/>
              <w:bottom w:val="nil"/>
              <w:right w:val="nil"/>
            </w:tcBorders>
            <w:shd w:val="clear" w:color="auto" w:fill="auto"/>
            <w:vAlign w:val="center"/>
            <w:hideMark/>
          </w:tcPr>
          <w:p w14:paraId="30D49D03" w14:textId="77777777" w:rsidR="00EE4555" w:rsidRPr="00EE4555" w:rsidRDefault="00EE4555" w:rsidP="00EE4555">
            <w:pPr>
              <w:spacing w:line="240" w:lineRule="auto"/>
              <w:rPr>
                <w:i/>
                <w:iCs/>
                <w:sz w:val="12"/>
                <w:szCs w:val="12"/>
              </w:rPr>
            </w:pPr>
            <w:r w:rsidRPr="00EE4555">
              <w:rPr>
                <w:i/>
                <w:iCs/>
                <w:sz w:val="12"/>
                <w:szCs w:val="12"/>
              </w:rPr>
              <w:t>1. Ustawa z dnia 7 września 1991 r. o systemie oświaty</w:t>
            </w:r>
          </w:p>
        </w:tc>
        <w:tc>
          <w:tcPr>
            <w:tcW w:w="401" w:type="pct"/>
            <w:tcBorders>
              <w:top w:val="nil"/>
              <w:left w:val="nil"/>
              <w:bottom w:val="nil"/>
              <w:right w:val="nil"/>
            </w:tcBorders>
            <w:shd w:val="clear" w:color="auto" w:fill="auto"/>
            <w:vAlign w:val="center"/>
            <w:hideMark/>
          </w:tcPr>
          <w:p w14:paraId="6798369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573D331"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779D47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7D7E47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18E61CB" w14:textId="77777777" w:rsidTr="00BA4E59">
        <w:trPr>
          <w:trHeight w:val="85"/>
        </w:trPr>
        <w:tc>
          <w:tcPr>
            <w:tcW w:w="2865" w:type="pct"/>
            <w:tcBorders>
              <w:top w:val="nil"/>
              <w:left w:val="nil"/>
              <w:bottom w:val="nil"/>
              <w:right w:val="nil"/>
            </w:tcBorders>
            <w:shd w:val="clear" w:color="auto" w:fill="auto"/>
            <w:vAlign w:val="center"/>
            <w:hideMark/>
          </w:tcPr>
          <w:p w14:paraId="43490B86" w14:textId="77777777" w:rsidR="00EE4555" w:rsidRPr="00EE4555" w:rsidRDefault="00EE4555" w:rsidP="00EE4555">
            <w:pPr>
              <w:spacing w:line="240" w:lineRule="auto"/>
              <w:rPr>
                <w:i/>
                <w:iCs/>
                <w:sz w:val="12"/>
                <w:szCs w:val="12"/>
              </w:rPr>
            </w:pPr>
            <w:r w:rsidRPr="00EE4555">
              <w:rPr>
                <w:i/>
                <w:iCs/>
                <w:sz w:val="12"/>
                <w:szCs w:val="12"/>
              </w:rPr>
              <w:t>2. Ustawa z dnia 14 grudnia 2016 r. Prawo oświatowe</w:t>
            </w:r>
          </w:p>
        </w:tc>
        <w:tc>
          <w:tcPr>
            <w:tcW w:w="401" w:type="pct"/>
            <w:tcBorders>
              <w:top w:val="nil"/>
              <w:left w:val="nil"/>
              <w:bottom w:val="nil"/>
              <w:right w:val="nil"/>
            </w:tcBorders>
            <w:shd w:val="clear" w:color="auto" w:fill="auto"/>
            <w:vAlign w:val="center"/>
            <w:hideMark/>
          </w:tcPr>
          <w:p w14:paraId="644BEBC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FA1BBF6"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AB4B7D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1FC928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4DE6024" w14:textId="77777777" w:rsidTr="00BA4E59">
        <w:trPr>
          <w:trHeight w:val="85"/>
        </w:trPr>
        <w:tc>
          <w:tcPr>
            <w:tcW w:w="2865" w:type="pct"/>
            <w:tcBorders>
              <w:top w:val="nil"/>
              <w:left w:val="nil"/>
              <w:bottom w:val="nil"/>
              <w:right w:val="nil"/>
            </w:tcBorders>
            <w:shd w:val="clear" w:color="auto" w:fill="auto"/>
            <w:vAlign w:val="center"/>
            <w:hideMark/>
          </w:tcPr>
          <w:p w14:paraId="2E4A8249" w14:textId="77777777" w:rsidR="00EE4555" w:rsidRPr="00EE4555" w:rsidRDefault="00EE4555" w:rsidP="00EE4555">
            <w:pPr>
              <w:spacing w:line="240" w:lineRule="auto"/>
              <w:rPr>
                <w:i/>
                <w:iCs/>
                <w:sz w:val="12"/>
                <w:szCs w:val="12"/>
              </w:rPr>
            </w:pPr>
            <w:r w:rsidRPr="00EE4555">
              <w:rPr>
                <w:i/>
                <w:iCs/>
                <w:sz w:val="12"/>
                <w:szCs w:val="12"/>
              </w:rPr>
              <w:t>3.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7B7506AE"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38E2B1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017B7C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F2C78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605878" w14:textId="77777777" w:rsidTr="00BA4E59">
        <w:trPr>
          <w:trHeight w:val="85"/>
        </w:trPr>
        <w:tc>
          <w:tcPr>
            <w:tcW w:w="2865" w:type="pct"/>
            <w:tcBorders>
              <w:top w:val="nil"/>
              <w:left w:val="nil"/>
              <w:bottom w:val="nil"/>
              <w:right w:val="nil"/>
            </w:tcBorders>
            <w:shd w:val="clear" w:color="auto" w:fill="auto"/>
            <w:vAlign w:val="center"/>
            <w:hideMark/>
          </w:tcPr>
          <w:p w14:paraId="321AF88E" w14:textId="77777777" w:rsidR="00EE4555" w:rsidRPr="00EE4555" w:rsidRDefault="00EE4555" w:rsidP="00EE4555">
            <w:pPr>
              <w:spacing w:line="240" w:lineRule="auto"/>
              <w:rPr>
                <w:i/>
                <w:iCs/>
                <w:sz w:val="12"/>
                <w:szCs w:val="12"/>
              </w:rPr>
            </w:pPr>
            <w:r w:rsidRPr="00EE4555">
              <w:rPr>
                <w:i/>
                <w:iCs/>
                <w:sz w:val="12"/>
                <w:szCs w:val="12"/>
              </w:rPr>
              <w:t>4. Ustawa z dnia 12 marca 2022 r. o pomocy obywatelom Ukrainy w związku z konfliktem zbrojnym na terytorium tego państwa</w:t>
            </w:r>
          </w:p>
        </w:tc>
        <w:tc>
          <w:tcPr>
            <w:tcW w:w="401" w:type="pct"/>
            <w:tcBorders>
              <w:top w:val="nil"/>
              <w:left w:val="nil"/>
              <w:bottom w:val="nil"/>
              <w:right w:val="nil"/>
            </w:tcBorders>
            <w:shd w:val="clear" w:color="auto" w:fill="auto"/>
            <w:noWrap/>
            <w:vAlign w:val="center"/>
            <w:hideMark/>
          </w:tcPr>
          <w:p w14:paraId="4FBE314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E748A5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7ED065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1A5CA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50669DF" w14:textId="77777777" w:rsidTr="00BA4E59">
        <w:trPr>
          <w:trHeight w:val="85"/>
        </w:trPr>
        <w:tc>
          <w:tcPr>
            <w:tcW w:w="2865" w:type="pct"/>
            <w:tcBorders>
              <w:top w:val="nil"/>
              <w:left w:val="nil"/>
              <w:bottom w:val="nil"/>
              <w:right w:val="nil"/>
            </w:tcBorders>
            <w:shd w:val="clear" w:color="auto" w:fill="auto"/>
            <w:vAlign w:val="center"/>
            <w:hideMark/>
          </w:tcPr>
          <w:p w14:paraId="442EAE1D"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DDA630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E16E5B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F78020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F2071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CAE6225" w14:textId="77777777" w:rsidTr="00BA4E59">
        <w:trPr>
          <w:trHeight w:val="85"/>
        </w:trPr>
        <w:tc>
          <w:tcPr>
            <w:tcW w:w="2865" w:type="pct"/>
            <w:tcBorders>
              <w:top w:val="nil"/>
              <w:left w:val="nil"/>
              <w:bottom w:val="nil"/>
              <w:right w:val="nil"/>
            </w:tcBorders>
            <w:shd w:val="clear" w:color="auto" w:fill="auto"/>
            <w:vAlign w:val="center"/>
            <w:hideMark/>
          </w:tcPr>
          <w:p w14:paraId="12188787" w14:textId="77777777" w:rsidR="00EE4555" w:rsidRPr="00EE4555" w:rsidRDefault="00EE4555" w:rsidP="00EE4555">
            <w:pPr>
              <w:spacing w:line="240" w:lineRule="auto"/>
              <w:rPr>
                <w:b/>
                <w:bCs/>
                <w:sz w:val="12"/>
                <w:szCs w:val="12"/>
              </w:rPr>
            </w:pPr>
            <w:r w:rsidRPr="00EE4555">
              <w:rPr>
                <w:b/>
                <w:bCs/>
                <w:sz w:val="12"/>
                <w:szCs w:val="12"/>
              </w:rPr>
              <w:t>Dożywianie uczniów</w:t>
            </w:r>
          </w:p>
        </w:tc>
        <w:tc>
          <w:tcPr>
            <w:tcW w:w="401" w:type="pct"/>
            <w:tcBorders>
              <w:top w:val="nil"/>
              <w:left w:val="nil"/>
              <w:bottom w:val="nil"/>
              <w:right w:val="nil"/>
            </w:tcBorders>
            <w:shd w:val="clear" w:color="auto" w:fill="auto"/>
            <w:vAlign w:val="center"/>
            <w:hideMark/>
          </w:tcPr>
          <w:p w14:paraId="5213EEBA"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61BA479C" w14:textId="77777777" w:rsidR="00EE4555" w:rsidRPr="00EE4555" w:rsidRDefault="00EE4555" w:rsidP="00EE4555">
            <w:pPr>
              <w:spacing w:line="240" w:lineRule="auto"/>
              <w:jc w:val="right"/>
              <w:rPr>
                <w:b/>
                <w:bCs/>
                <w:sz w:val="12"/>
                <w:szCs w:val="12"/>
              </w:rPr>
            </w:pPr>
            <w:r w:rsidRPr="00EE4555">
              <w:rPr>
                <w:b/>
                <w:bCs/>
                <w:sz w:val="12"/>
                <w:szCs w:val="12"/>
              </w:rPr>
              <w:t>593 035</w:t>
            </w:r>
          </w:p>
        </w:tc>
        <w:tc>
          <w:tcPr>
            <w:tcW w:w="702" w:type="pct"/>
            <w:tcBorders>
              <w:top w:val="nil"/>
              <w:left w:val="nil"/>
              <w:bottom w:val="nil"/>
              <w:right w:val="nil"/>
            </w:tcBorders>
            <w:shd w:val="clear" w:color="auto" w:fill="auto"/>
            <w:vAlign w:val="center"/>
            <w:hideMark/>
          </w:tcPr>
          <w:p w14:paraId="425A170B" w14:textId="77777777" w:rsidR="00EE4555" w:rsidRPr="00EE4555" w:rsidRDefault="00EE4555" w:rsidP="00EE4555">
            <w:pPr>
              <w:spacing w:line="240" w:lineRule="auto"/>
              <w:jc w:val="right"/>
              <w:rPr>
                <w:b/>
                <w:bCs/>
                <w:sz w:val="12"/>
                <w:szCs w:val="12"/>
              </w:rPr>
            </w:pPr>
            <w:r w:rsidRPr="00EE4555">
              <w:rPr>
                <w:b/>
                <w:bCs/>
                <w:sz w:val="12"/>
                <w:szCs w:val="12"/>
              </w:rPr>
              <w:t>522 963,18</w:t>
            </w:r>
          </w:p>
        </w:tc>
        <w:tc>
          <w:tcPr>
            <w:tcW w:w="429" w:type="pct"/>
            <w:tcBorders>
              <w:top w:val="nil"/>
              <w:left w:val="nil"/>
              <w:bottom w:val="nil"/>
              <w:right w:val="nil"/>
            </w:tcBorders>
            <w:shd w:val="clear" w:color="auto" w:fill="auto"/>
            <w:vAlign w:val="center"/>
            <w:hideMark/>
          </w:tcPr>
          <w:p w14:paraId="1532E601" w14:textId="77777777" w:rsidR="00EE4555" w:rsidRPr="00EE4555" w:rsidRDefault="00EE4555" w:rsidP="00EE4555">
            <w:pPr>
              <w:spacing w:line="240" w:lineRule="auto"/>
              <w:jc w:val="right"/>
              <w:rPr>
                <w:b/>
                <w:bCs/>
                <w:sz w:val="12"/>
                <w:szCs w:val="12"/>
              </w:rPr>
            </w:pPr>
            <w:r w:rsidRPr="00EE4555">
              <w:rPr>
                <w:b/>
                <w:bCs/>
                <w:sz w:val="12"/>
                <w:szCs w:val="12"/>
              </w:rPr>
              <w:t>88,2%</w:t>
            </w:r>
          </w:p>
        </w:tc>
      </w:tr>
      <w:tr w:rsidR="00EE4555" w:rsidRPr="00EE4555" w14:paraId="29C3D081" w14:textId="77777777" w:rsidTr="00BA4E59">
        <w:trPr>
          <w:trHeight w:val="85"/>
        </w:trPr>
        <w:tc>
          <w:tcPr>
            <w:tcW w:w="2865" w:type="pct"/>
            <w:tcBorders>
              <w:top w:val="nil"/>
              <w:left w:val="nil"/>
              <w:bottom w:val="nil"/>
              <w:right w:val="nil"/>
            </w:tcBorders>
            <w:shd w:val="clear" w:color="auto" w:fill="auto"/>
            <w:vAlign w:val="center"/>
            <w:hideMark/>
          </w:tcPr>
          <w:p w14:paraId="28F7FE9C"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4CEF5FFE"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6426B6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D1EA62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DA1E2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802778E" w14:textId="77777777" w:rsidTr="00BA4E59">
        <w:trPr>
          <w:trHeight w:val="85"/>
        </w:trPr>
        <w:tc>
          <w:tcPr>
            <w:tcW w:w="2865" w:type="pct"/>
            <w:tcBorders>
              <w:top w:val="nil"/>
              <w:left w:val="nil"/>
              <w:bottom w:val="nil"/>
              <w:right w:val="nil"/>
            </w:tcBorders>
            <w:shd w:val="clear" w:color="auto" w:fill="auto"/>
            <w:vAlign w:val="center"/>
            <w:hideMark/>
          </w:tcPr>
          <w:p w14:paraId="5822B4F6"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zapewnienie dożywienia uczniom z rodzin najuboższych</w:t>
            </w:r>
          </w:p>
        </w:tc>
        <w:tc>
          <w:tcPr>
            <w:tcW w:w="401" w:type="pct"/>
            <w:tcBorders>
              <w:top w:val="nil"/>
              <w:left w:val="nil"/>
              <w:bottom w:val="nil"/>
              <w:right w:val="nil"/>
            </w:tcBorders>
            <w:shd w:val="clear" w:color="auto" w:fill="auto"/>
            <w:vAlign w:val="center"/>
            <w:hideMark/>
          </w:tcPr>
          <w:p w14:paraId="468521E0"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C71666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572DAC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3F0DD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385CDB5" w14:textId="77777777" w:rsidTr="00BA4E59">
        <w:trPr>
          <w:trHeight w:val="85"/>
        </w:trPr>
        <w:tc>
          <w:tcPr>
            <w:tcW w:w="2865" w:type="pct"/>
            <w:tcBorders>
              <w:top w:val="nil"/>
              <w:left w:val="nil"/>
              <w:bottom w:val="nil"/>
              <w:right w:val="nil"/>
            </w:tcBorders>
            <w:shd w:val="clear" w:color="auto" w:fill="auto"/>
            <w:vAlign w:val="center"/>
            <w:hideMark/>
          </w:tcPr>
          <w:p w14:paraId="61B12786"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4462E9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37590A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03B029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DEAC5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BC8FBBD" w14:textId="77777777" w:rsidTr="00BA4E59">
        <w:trPr>
          <w:trHeight w:val="85"/>
        </w:trPr>
        <w:tc>
          <w:tcPr>
            <w:tcW w:w="2865" w:type="pct"/>
            <w:tcBorders>
              <w:top w:val="nil"/>
              <w:left w:val="nil"/>
              <w:bottom w:val="nil"/>
              <w:right w:val="nil"/>
            </w:tcBorders>
            <w:shd w:val="clear" w:color="auto" w:fill="auto"/>
            <w:vAlign w:val="center"/>
            <w:hideMark/>
          </w:tcPr>
          <w:p w14:paraId="1F319403"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85415</w:t>
            </w:r>
          </w:p>
        </w:tc>
        <w:tc>
          <w:tcPr>
            <w:tcW w:w="401" w:type="pct"/>
            <w:tcBorders>
              <w:top w:val="nil"/>
              <w:left w:val="nil"/>
              <w:bottom w:val="nil"/>
              <w:right w:val="nil"/>
            </w:tcBorders>
            <w:shd w:val="clear" w:color="auto" w:fill="auto"/>
            <w:vAlign w:val="center"/>
            <w:hideMark/>
          </w:tcPr>
          <w:p w14:paraId="4C080936"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B56397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5E6F30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053B8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3CAC7A9" w14:textId="77777777" w:rsidTr="00BA4E59">
        <w:trPr>
          <w:trHeight w:val="85"/>
        </w:trPr>
        <w:tc>
          <w:tcPr>
            <w:tcW w:w="2865" w:type="pct"/>
            <w:tcBorders>
              <w:top w:val="nil"/>
              <w:left w:val="nil"/>
              <w:bottom w:val="nil"/>
              <w:right w:val="nil"/>
            </w:tcBorders>
            <w:shd w:val="clear" w:color="auto" w:fill="auto"/>
            <w:vAlign w:val="center"/>
            <w:hideMark/>
          </w:tcPr>
          <w:p w14:paraId="586E51C2"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B435FFD"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2C61E9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5904AB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90243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2971DD2" w14:textId="77777777" w:rsidTr="00BA4E59">
        <w:trPr>
          <w:trHeight w:val="85"/>
        </w:trPr>
        <w:tc>
          <w:tcPr>
            <w:tcW w:w="2865" w:type="pct"/>
            <w:tcBorders>
              <w:top w:val="nil"/>
              <w:left w:val="nil"/>
              <w:bottom w:val="nil"/>
              <w:right w:val="nil"/>
            </w:tcBorders>
            <w:shd w:val="clear" w:color="auto" w:fill="auto"/>
            <w:vAlign w:val="center"/>
            <w:hideMark/>
          </w:tcPr>
          <w:p w14:paraId="055A7FFC" w14:textId="77777777" w:rsidR="00EE4555" w:rsidRPr="00EE4555" w:rsidRDefault="00EE4555" w:rsidP="00EE4555">
            <w:pPr>
              <w:spacing w:line="240" w:lineRule="auto"/>
              <w:rPr>
                <w:i/>
                <w:iCs/>
                <w:sz w:val="12"/>
                <w:szCs w:val="12"/>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7BEC8E1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D149E6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B0E250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AFFD5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3EAC71E" w14:textId="77777777" w:rsidTr="00BA4E59">
        <w:trPr>
          <w:trHeight w:val="85"/>
        </w:trPr>
        <w:tc>
          <w:tcPr>
            <w:tcW w:w="2865" w:type="pct"/>
            <w:tcBorders>
              <w:top w:val="nil"/>
              <w:left w:val="nil"/>
              <w:bottom w:val="nil"/>
              <w:right w:val="nil"/>
            </w:tcBorders>
            <w:shd w:val="clear" w:color="auto" w:fill="auto"/>
            <w:vAlign w:val="center"/>
            <w:hideMark/>
          </w:tcPr>
          <w:p w14:paraId="1A5FB6A4"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4EE71A4"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A8A860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F44B88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66C6F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859709C" w14:textId="77777777" w:rsidTr="00BA4E59">
        <w:trPr>
          <w:trHeight w:val="85"/>
        </w:trPr>
        <w:tc>
          <w:tcPr>
            <w:tcW w:w="2865" w:type="pct"/>
            <w:tcBorders>
              <w:top w:val="nil"/>
              <w:left w:val="nil"/>
              <w:bottom w:val="nil"/>
              <w:right w:val="nil"/>
            </w:tcBorders>
            <w:shd w:val="clear" w:color="auto" w:fill="auto"/>
            <w:vAlign w:val="center"/>
            <w:hideMark/>
          </w:tcPr>
          <w:p w14:paraId="20E5B340"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271A6090"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9F744A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E10F04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DE2C6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293558" w14:textId="77777777" w:rsidTr="00BA4E59">
        <w:trPr>
          <w:trHeight w:val="85"/>
        </w:trPr>
        <w:tc>
          <w:tcPr>
            <w:tcW w:w="2865" w:type="pct"/>
            <w:tcBorders>
              <w:top w:val="nil"/>
              <w:left w:val="nil"/>
              <w:bottom w:val="nil"/>
              <w:right w:val="nil"/>
            </w:tcBorders>
            <w:shd w:val="clear" w:color="auto" w:fill="auto"/>
            <w:vAlign w:val="bottom"/>
            <w:hideMark/>
          </w:tcPr>
          <w:p w14:paraId="2A41F5AD" w14:textId="77777777" w:rsidR="00EE4555" w:rsidRPr="00EE4555" w:rsidRDefault="00EE4555" w:rsidP="00EE4555">
            <w:pPr>
              <w:spacing w:line="240" w:lineRule="auto"/>
              <w:rPr>
                <w:sz w:val="12"/>
                <w:szCs w:val="12"/>
              </w:rPr>
            </w:pPr>
            <w:r w:rsidRPr="00EE4555">
              <w:rPr>
                <w:sz w:val="12"/>
                <w:szCs w:val="12"/>
              </w:rPr>
              <w:t>Pozostałe wydatki bieżące na zadania związane z pomocą obywatelom Ukrainy</w:t>
            </w:r>
          </w:p>
        </w:tc>
        <w:tc>
          <w:tcPr>
            <w:tcW w:w="401" w:type="pct"/>
            <w:tcBorders>
              <w:top w:val="nil"/>
              <w:left w:val="nil"/>
              <w:bottom w:val="nil"/>
              <w:right w:val="nil"/>
            </w:tcBorders>
            <w:shd w:val="clear" w:color="auto" w:fill="auto"/>
            <w:noWrap/>
            <w:vAlign w:val="center"/>
            <w:hideMark/>
          </w:tcPr>
          <w:p w14:paraId="3F7AC1F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3710670" w14:textId="77777777" w:rsidR="00EE4555" w:rsidRPr="00EE4555" w:rsidRDefault="00EE4555" w:rsidP="00EE4555">
            <w:pPr>
              <w:spacing w:line="240" w:lineRule="auto"/>
              <w:jc w:val="right"/>
              <w:rPr>
                <w:sz w:val="12"/>
                <w:szCs w:val="12"/>
              </w:rPr>
            </w:pPr>
            <w:r w:rsidRPr="00EE4555">
              <w:rPr>
                <w:sz w:val="12"/>
                <w:szCs w:val="12"/>
              </w:rPr>
              <w:t>236 669</w:t>
            </w:r>
          </w:p>
        </w:tc>
        <w:tc>
          <w:tcPr>
            <w:tcW w:w="702" w:type="pct"/>
            <w:tcBorders>
              <w:top w:val="nil"/>
              <w:left w:val="nil"/>
              <w:bottom w:val="nil"/>
              <w:right w:val="nil"/>
            </w:tcBorders>
            <w:shd w:val="clear" w:color="auto" w:fill="auto"/>
            <w:noWrap/>
            <w:vAlign w:val="center"/>
            <w:hideMark/>
          </w:tcPr>
          <w:p w14:paraId="0210D660" w14:textId="77777777" w:rsidR="00EE4555" w:rsidRPr="00EE4555" w:rsidRDefault="00EE4555" w:rsidP="00EE4555">
            <w:pPr>
              <w:spacing w:line="240" w:lineRule="auto"/>
              <w:jc w:val="right"/>
              <w:rPr>
                <w:sz w:val="12"/>
                <w:szCs w:val="12"/>
              </w:rPr>
            </w:pPr>
            <w:r w:rsidRPr="00EE4555">
              <w:rPr>
                <w:sz w:val="12"/>
                <w:szCs w:val="12"/>
              </w:rPr>
              <w:t>211 781,92</w:t>
            </w:r>
          </w:p>
        </w:tc>
        <w:tc>
          <w:tcPr>
            <w:tcW w:w="429" w:type="pct"/>
            <w:tcBorders>
              <w:top w:val="nil"/>
              <w:left w:val="nil"/>
              <w:bottom w:val="nil"/>
              <w:right w:val="nil"/>
            </w:tcBorders>
            <w:shd w:val="clear" w:color="auto" w:fill="auto"/>
            <w:noWrap/>
            <w:vAlign w:val="center"/>
            <w:hideMark/>
          </w:tcPr>
          <w:p w14:paraId="5AFCD2A0" w14:textId="77777777" w:rsidR="00EE4555" w:rsidRPr="00EE4555" w:rsidRDefault="00EE4555" w:rsidP="00EE4555">
            <w:pPr>
              <w:spacing w:line="240" w:lineRule="auto"/>
              <w:jc w:val="right"/>
              <w:rPr>
                <w:sz w:val="12"/>
                <w:szCs w:val="12"/>
              </w:rPr>
            </w:pPr>
            <w:r w:rsidRPr="00EE4555">
              <w:rPr>
                <w:sz w:val="12"/>
                <w:szCs w:val="12"/>
              </w:rPr>
              <w:t>89,5%</w:t>
            </w:r>
          </w:p>
        </w:tc>
      </w:tr>
      <w:tr w:rsidR="00EE4555" w:rsidRPr="00EE4555" w14:paraId="0174D194" w14:textId="77777777" w:rsidTr="00BA4E59">
        <w:trPr>
          <w:trHeight w:val="85"/>
        </w:trPr>
        <w:tc>
          <w:tcPr>
            <w:tcW w:w="2865" w:type="pct"/>
            <w:tcBorders>
              <w:top w:val="nil"/>
              <w:left w:val="nil"/>
              <w:bottom w:val="nil"/>
              <w:right w:val="nil"/>
            </w:tcBorders>
            <w:shd w:val="clear" w:color="auto" w:fill="auto"/>
            <w:vAlign w:val="center"/>
            <w:hideMark/>
          </w:tcPr>
          <w:p w14:paraId="37F04D0E" w14:textId="77777777" w:rsidR="00EE4555" w:rsidRPr="00EE4555" w:rsidRDefault="00EE4555" w:rsidP="00EE4555">
            <w:pPr>
              <w:spacing w:line="240" w:lineRule="auto"/>
              <w:rPr>
                <w:sz w:val="12"/>
                <w:szCs w:val="12"/>
              </w:rPr>
            </w:pPr>
            <w:r w:rsidRPr="00EE4555">
              <w:rPr>
                <w:sz w:val="12"/>
                <w:szCs w:val="12"/>
              </w:rPr>
              <w:t>Stypendia dla uczniów</w:t>
            </w:r>
          </w:p>
        </w:tc>
        <w:tc>
          <w:tcPr>
            <w:tcW w:w="401" w:type="pct"/>
            <w:tcBorders>
              <w:top w:val="nil"/>
              <w:left w:val="nil"/>
              <w:bottom w:val="nil"/>
              <w:right w:val="nil"/>
            </w:tcBorders>
            <w:shd w:val="clear" w:color="auto" w:fill="auto"/>
            <w:noWrap/>
            <w:vAlign w:val="center"/>
            <w:hideMark/>
          </w:tcPr>
          <w:p w14:paraId="18C8F4F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06B851E" w14:textId="77777777" w:rsidR="00EE4555" w:rsidRPr="00EE4555" w:rsidRDefault="00EE4555" w:rsidP="00EE4555">
            <w:pPr>
              <w:spacing w:line="240" w:lineRule="auto"/>
              <w:jc w:val="right"/>
              <w:rPr>
                <w:sz w:val="12"/>
                <w:szCs w:val="12"/>
              </w:rPr>
            </w:pPr>
            <w:r w:rsidRPr="00EE4555">
              <w:rPr>
                <w:sz w:val="12"/>
                <w:szCs w:val="12"/>
              </w:rPr>
              <w:t>223 236</w:t>
            </w:r>
          </w:p>
        </w:tc>
        <w:tc>
          <w:tcPr>
            <w:tcW w:w="702" w:type="pct"/>
            <w:tcBorders>
              <w:top w:val="nil"/>
              <w:left w:val="nil"/>
              <w:bottom w:val="nil"/>
              <w:right w:val="nil"/>
            </w:tcBorders>
            <w:shd w:val="clear" w:color="auto" w:fill="auto"/>
            <w:noWrap/>
            <w:vAlign w:val="center"/>
            <w:hideMark/>
          </w:tcPr>
          <w:p w14:paraId="67DECFB9" w14:textId="77777777" w:rsidR="00EE4555" w:rsidRPr="00EE4555" w:rsidRDefault="00EE4555" w:rsidP="00EE4555">
            <w:pPr>
              <w:spacing w:line="240" w:lineRule="auto"/>
              <w:jc w:val="right"/>
              <w:rPr>
                <w:sz w:val="12"/>
                <w:szCs w:val="12"/>
              </w:rPr>
            </w:pPr>
            <w:r w:rsidRPr="00EE4555">
              <w:rPr>
                <w:sz w:val="12"/>
                <w:szCs w:val="12"/>
              </w:rPr>
              <w:t>200 373,46</w:t>
            </w:r>
          </w:p>
        </w:tc>
        <w:tc>
          <w:tcPr>
            <w:tcW w:w="429" w:type="pct"/>
            <w:tcBorders>
              <w:top w:val="nil"/>
              <w:left w:val="nil"/>
              <w:bottom w:val="nil"/>
              <w:right w:val="nil"/>
            </w:tcBorders>
            <w:shd w:val="clear" w:color="auto" w:fill="auto"/>
            <w:noWrap/>
            <w:vAlign w:val="center"/>
            <w:hideMark/>
          </w:tcPr>
          <w:p w14:paraId="69D3E7E9" w14:textId="77777777" w:rsidR="00EE4555" w:rsidRPr="00EE4555" w:rsidRDefault="00EE4555" w:rsidP="00EE4555">
            <w:pPr>
              <w:spacing w:line="240" w:lineRule="auto"/>
              <w:jc w:val="right"/>
              <w:rPr>
                <w:sz w:val="12"/>
                <w:szCs w:val="12"/>
              </w:rPr>
            </w:pPr>
            <w:r w:rsidRPr="00EE4555">
              <w:rPr>
                <w:sz w:val="12"/>
                <w:szCs w:val="12"/>
              </w:rPr>
              <w:t>89,8%</w:t>
            </w:r>
          </w:p>
        </w:tc>
      </w:tr>
      <w:tr w:rsidR="00EE4555" w:rsidRPr="00EE4555" w14:paraId="46491AC0" w14:textId="77777777" w:rsidTr="00BA4E59">
        <w:trPr>
          <w:trHeight w:val="85"/>
        </w:trPr>
        <w:tc>
          <w:tcPr>
            <w:tcW w:w="2865" w:type="pct"/>
            <w:tcBorders>
              <w:top w:val="nil"/>
              <w:left w:val="nil"/>
              <w:bottom w:val="nil"/>
              <w:right w:val="nil"/>
            </w:tcBorders>
            <w:shd w:val="clear" w:color="auto" w:fill="auto"/>
            <w:vAlign w:val="center"/>
            <w:hideMark/>
          </w:tcPr>
          <w:p w14:paraId="7998DEDF" w14:textId="77777777" w:rsidR="00EE4555" w:rsidRPr="00EE4555" w:rsidRDefault="00EE4555" w:rsidP="00EE4555">
            <w:pPr>
              <w:spacing w:line="240" w:lineRule="auto"/>
              <w:rPr>
                <w:sz w:val="12"/>
                <w:szCs w:val="12"/>
              </w:rPr>
            </w:pPr>
            <w:r w:rsidRPr="00EE4555">
              <w:rPr>
                <w:sz w:val="12"/>
                <w:szCs w:val="12"/>
              </w:rPr>
              <w:t>Inne formy pomocy dla uczniów</w:t>
            </w:r>
          </w:p>
        </w:tc>
        <w:tc>
          <w:tcPr>
            <w:tcW w:w="401" w:type="pct"/>
            <w:tcBorders>
              <w:top w:val="nil"/>
              <w:left w:val="nil"/>
              <w:bottom w:val="nil"/>
              <w:right w:val="nil"/>
            </w:tcBorders>
            <w:shd w:val="clear" w:color="auto" w:fill="auto"/>
            <w:noWrap/>
            <w:vAlign w:val="center"/>
            <w:hideMark/>
          </w:tcPr>
          <w:p w14:paraId="78AB157C"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66420D2" w14:textId="77777777" w:rsidR="00EE4555" w:rsidRPr="00EE4555" w:rsidRDefault="00EE4555" w:rsidP="00EE4555">
            <w:pPr>
              <w:spacing w:line="240" w:lineRule="auto"/>
              <w:jc w:val="right"/>
              <w:rPr>
                <w:sz w:val="12"/>
                <w:szCs w:val="12"/>
              </w:rPr>
            </w:pPr>
            <w:r w:rsidRPr="00EE4555">
              <w:rPr>
                <w:sz w:val="12"/>
                <w:szCs w:val="12"/>
              </w:rPr>
              <w:t>133 130</w:t>
            </w:r>
          </w:p>
        </w:tc>
        <w:tc>
          <w:tcPr>
            <w:tcW w:w="702" w:type="pct"/>
            <w:tcBorders>
              <w:top w:val="nil"/>
              <w:left w:val="nil"/>
              <w:bottom w:val="nil"/>
              <w:right w:val="nil"/>
            </w:tcBorders>
            <w:shd w:val="clear" w:color="auto" w:fill="auto"/>
            <w:noWrap/>
            <w:vAlign w:val="center"/>
            <w:hideMark/>
          </w:tcPr>
          <w:p w14:paraId="5A4BEBFC" w14:textId="77777777" w:rsidR="00EE4555" w:rsidRPr="00EE4555" w:rsidRDefault="00EE4555" w:rsidP="00EE4555">
            <w:pPr>
              <w:spacing w:line="240" w:lineRule="auto"/>
              <w:jc w:val="right"/>
              <w:rPr>
                <w:sz w:val="12"/>
                <w:szCs w:val="12"/>
              </w:rPr>
            </w:pPr>
            <w:r w:rsidRPr="00EE4555">
              <w:rPr>
                <w:sz w:val="12"/>
                <w:szCs w:val="12"/>
              </w:rPr>
              <w:t>110 807,80</w:t>
            </w:r>
          </w:p>
        </w:tc>
        <w:tc>
          <w:tcPr>
            <w:tcW w:w="429" w:type="pct"/>
            <w:tcBorders>
              <w:top w:val="nil"/>
              <w:left w:val="nil"/>
              <w:bottom w:val="nil"/>
              <w:right w:val="nil"/>
            </w:tcBorders>
            <w:shd w:val="clear" w:color="auto" w:fill="auto"/>
            <w:noWrap/>
            <w:vAlign w:val="center"/>
            <w:hideMark/>
          </w:tcPr>
          <w:p w14:paraId="2DA8F844" w14:textId="77777777" w:rsidR="00EE4555" w:rsidRPr="00EE4555" w:rsidRDefault="00EE4555" w:rsidP="00EE4555">
            <w:pPr>
              <w:spacing w:line="240" w:lineRule="auto"/>
              <w:jc w:val="right"/>
              <w:rPr>
                <w:sz w:val="12"/>
                <w:szCs w:val="12"/>
              </w:rPr>
            </w:pPr>
            <w:r w:rsidRPr="00EE4555">
              <w:rPr>
                <w:sz w:val="12"/>
                <w:szCs w:val="12"/>
              </w:rPr>
              <w:t>83,2%</w:t>
            </w:r>
          </w:p>
        </w:tc>
      </w:tr>
      <w:tr w:rsidR="00EE4555" w:rsidRPr="00EE4555" w14:paraId="2E1D97F6" w14:textId="77777777" w:rsidTr="00BA4E59">
        <w:trPr>
          <w:trHeight w:val="85"/>
        </w:trPr>
        <w:tc>
          <w:tcPr>
            <w:tcW w:w="2865" w:type="pct"/>
            <w:tcBorders>
              <w:top w:val="nil"/>
              <w:left w:val="nil"/>
              <w:bottom w:val="nil"/>
              <w:right w:val="nil"/>
            </w:tcBorders>
            <w:shd w:val="clear" w:color="auto" w:fill="auto"/>
            <w:vAlign w:val="center"/>
            <w:hideMark/>
          </w:tcPr>
          <w:p w14:paraId="7D940D9D"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33DB466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E27EB4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C7AD0A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A43F4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1DD5FA6" w14:textId="77777777" w:rsidTr="00BA4E59">
        <w:trPr>
          <w:trHeight w:val="85"/>
        </w:trPr>
        <w:tc>
          <w:tcPr>
            <w:tcW w:w="2865" w:type="pct"/>
            <w:tcBorders>
              <w:top w:val="nil"/>
              <w:left w:val="nil"/>
              <w:bottom w:val="nil"/>
              <w:right w:val="nil"/>
            </w:tcBorders>
            <w:shd w:val="clear" w:color="auto" w:fill="auto"/>
            <w:vAlign w:val="center"/>
            <w:hideMark/>
          </w:tcPr>
          <w:p w14:paraId="405B7F53"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11306D85"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9E63D0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0C08B8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B5FDF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C3247CD" w14:textId="77777777" w:rsidTr="00BA4E59">
        <w:trPr>
          <w:trHeight w:val="85"/>
        </w:trPr>
        <w:tc>
          <w:tcPr>
            <w:tcW w:w="2865" w:type="pct"/>
            <w:tcBorders>
              <w:top w:val="nil"/>
              <w:left w:val="nil"/>
              <w:bottom w:val="nil"/>
              <w:right w:val="nil"/>
            </w:tcBorders>
            <w:shd w:val="clear" w:color="auto" w:fill="auto"/>
            <w:vAlign w:val="center"/>
            <w:hideMark/>
          </w:tcPr>
          <w:p w14:paraId="64AB387F" w14:textId="77777777" w:rsidR="00EE4555" w:rsidRPr="00EE4555" w:rsidRDefault="00EE4555" w:rsidP="00EE4555">
            <w:pPr>
              <w:spacing w:line="240" w:lineRule="auto"/>
              <w:rPr>
                <w:i/>
                <w:iCs/>
                <w:sz w:val="12"/>
                <w:szCs w:val="12"/>
              </w:rPr>
            </w:pPr>
            <w:r w:rsidRPr="00EE4555">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17A34E2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EF93AB3"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6A4DE8C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9E6F42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2240DF" w14:textId="77777777" w:rsidTr="00BA4E59">
        <w:trPr>
          <w:trHeight w:val="85"/>
        </w:trPr>
        <w:tc>
          <w:tcPr>
            <w:tcW w:w="2865" w:type="pct"/>
            <w:tcBorders>
              <w:top w:val="nil"/>
              <w:left w:val="nil"/>
              <w:bottom w:val="nil"/>
              <w:right w:val="nil"/>
            </w:tcBorders>
            <w:shd w:val="clear" w:color="auto" w:fill="auto"/>
            <w:vAlign w:val="center"/>
            <w:hideMark/>
          </w:tcPr>
          <w:p w14:paraId="6FF95B10" w14:textId="77777777" w:rsidR="00EE4555" w:rsidRPr="00EE4555" w:rsidRDefault="00EE4555" w:rsidP="00EE4555">
            <w:pPr>
              <w:spacing w:line="240" w:lineRule="auto"/>
              <w:rPr>
                <w:i/>
                <w:iCs/>
                <w:sz w:val="12"/>
                <w:szCs w:val="12"/>
              </w:rPr>
            </w:pPr>
            <w:r w:rsidRPr="00EE4555">
              <w:rPr>
                <w:i/>
                <w:iCs/>
                <w:sz w:val="12"/>
                <w:szCs w:val="12"/>
              </w:rPr>
              <w:t>2.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4C275B9D"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CF277F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CF12815"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9B6FF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463864" w14:textId="77777777" w:rsidTr="00BA4E59">
        <w:trPr>
          <w:trHeight w:val="85"/>
        </w:trPr>
        <w:tc>
          <w:tcPr>
            <w:tcW w:w="2865" w:type="pct"/>
            <w:tcBorders>
              <w:top w:val="nil"/>
              <w:left w:val="nil"/>
              <w:bottom w:val="nil"/>
              <w:right w:val="nil"/>
            </w:tcBorders>
            <w:shd w:val="clear" w:color="auto" w:fill="auto"/>
            <w:vAlign w:val="center"/>
            <w:hideMark/>
          </w:tcPr>
          <w:p w14:paraId="051FA06E" w14:textId="77777777" w:rsidR="00EE4555" w:rsidRPr="00EE4555" w:rsidRDefault="00EE4555" w:rsidP="00EE4555">
            <w:pPr>
              <w:spacing w:line="240" w:lineRule="auto"/>
              <w:rPr>
                <w:i/>
                <w:iCs/>
                <w:sz w:val="12"/>
                <w:szCs w:val="12"/>
              </w:rPr>
            </w:pPr>
            <w:r w:rsidRPr="00EE4555">
              <w:rPr>
                <w:i/>
                <w:iCs/>
                <w:sz w:val="12"/>
                <w:szCs w:val="12"/>
              </w:rPr>
              <w:t>3. Ustawa z dnia 8 marca 1990 r. o samorządzie gminnym</w:t>
            </w:r>
          </w:p>
        </w:tc>
        <w:tc>
          <w:tcPr>
            <w:tcW w:w="401" w:type="pct"/>
            <w:tcBorders>
              <w:top w:val="nil"/>
              <w:left w:val="nil"/>
              <w:bottom w:val="nil"/>
              <w:right w:val="nil"/>
            </w:tcBorders>
            <w:shd w:val="clear" w:color="auto" w:fill="auto"/>
            <w:noWrap/>
            <w:vAlign w:val="center"/>
            <w:hideMark/>
          </w:tcPr>
          <w:p w14:paraId="295A4147"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68705C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4F66E7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F9127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06626FF" w14:textId="77777777" w:rsidTr="00BA4E59">
        <w:trPr>
          <w:trHeight w:val="85"/>
        </w:trPr>
        <w:tc>
          <w:tcPr>
            <w:tcW w:w="2865" w:type="pct"/>
            <w:tcBorders>
              <w:top w:val="nil"/>
              <w:left w:val="nil"/>
              <w:bottom w:val="nil"/>
              <w:right w:val="nil"/>
            </w:tcBorders>
            <w:shd w:val="clear" w:color="auto" w:fill="auto"/>
            <w:vAlign w:val="center"/>
            <w:hideMark/>
          </w:tcPr>
          <w:p w14:paraId="72EE5A86" w14:textId="77777777" w:rsidR="00EE4555" w:rsidRPr="00EE4555" w:rsidRDefault="00EE4555" w:rsidP="00EE4555">
            <w:pPr>
              <w:spacing w:line="240" w:lineRule="auto"/>
              <w:rPr>
                <w:i/>
                <w:iCs/>
                <w:sz w:val="12"/>
                <w:szCs w:val="12"/>
              </w:rPr>
            </w:pPr>
            <w:r w:rsidRPr="00EE4555">
              <w:rPr>
                <w:i/>
                <w:iCs/>
                <w:sz w:val="12"/>
                <w:szCs w:val="12"/>
              </w:rPr>
              <w:t>4. Ustawa z dnia 12 marca 2022 r. o pomocy obywatelom Ukrainy w związku z konfliktem zbrojnym na terytorium tego państwa</w:t>
            </w:r>
          </w:p>
        </w:tc>
        <w:tc>
          <w:tcPr>
            <w:tcW w:w="401" w:type="pct"/>
            <w:tcBorders>
              <w:top w:val="nil"/>
              <w:left w:val="nil"/>
              <w:bottom w:val="nil"/>
              <w:right w:val="nil"/>
            </w:tcBorders>
            <w:shd w:val="clear" w:color="auto" w:fill="auto"/>
            <w:noWrap/>
            <w:vAlign w:val="center"/>
            <w:hideMark/>
          </w:tcPr>
          <w:p w14:paraId="3D13ACCF"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6D94AD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9197C3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C0115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468093D" w14:textId="77777777" w:rsidTr="00BA4E59">
        <w:trPr>
          <w:trHeight w:val="85"/>
        </w:trPr>
        <w:tc>
          <w:tcPr>
            <w:tcW w:w="2865" w:type="pct"/>
            <w:tcBorders>
              <w:top w:val="nil"/>
              <w:left w:val="nil"/>
              <w:bottom w:val="nil"/>
              <w:right w:val="nil"/>
            </w:tcBorders>
            <w:shd w:val="clear" w:color="auto" w:fill="auto"/>
            <w:vAlign w:val="center"/>
            <w:hideMark/>
          </w:tcPr>
          <w:p w14:paraId="19F2F029" w14:textId="77777777" w:rsidR="00EE4555" w:rsidRPr="00EE4555" w:rsidRDefault="00EE4555" w:rsidP="00EE4555">
            <w:pPr>
              <w:spacing w:line="240" w:lineRule="auto"/>
              <w:rPr>
                <w:i/>
                <w:iCs/>
                <w:sz w:val="12"/>
                <w:szCs w:val="12"/>
              </w:rPr>
            </w:pPr>
            <w:r w:rsidRPr="00EE4555">
              <w:rPr>
                <w:i/>
                <w:iCs/>
                <w:sz w:val="12"/>
                <w:szCs w:val="12"/>
              </w:rPr>
              <w:t>5. Uchwała Nr XXXVIII/970/2012 Rady m.st. Warszawy z dnia 20 czerwca 2012 r. w sprawie określenia zasad udzielania stypendiów "Posiłek dla ucznia"</w:t>
            </w:r>
          </w:p>
        </w:tc>
        <w:tc>
          <w:tcPr>
            <w:tcW w:w="401" w:type="pct"/>
            <w:tcBorders>
              <w:top w:val="nil"/>
              <w:left w:val="nil"/>
              <w:bottom w:val="nil"/>
              <w:right w:val="nil"/>
            </w:tcBorders>
            <w:shd w:val="clear" w:color="auto" w:fill="auto"/>
            <w:noWrap/>
            <w:vAlign w:val="center"/>
            <w:hideMark/>
          </w:tcPr>
          <w:p w14:paraId="17F4218D"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BB7CAB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4E93DB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F1E19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879B8DE" w14:textId="77777777" w:rsidTr="00BA4E59">
        <w:trPr>
          <w:trHeight w:val="85"/>
        </w:trPr>
        <w:tc>
          <w:tcPr>
            <w:tcW w:w="2865" w:type="pct"/>
            <w:tcBorders>
              <w:top w:val="nil"/>
              <w:left w:val="nil"/>
              <w:bottom w:val="nil"/>
              <w:right w:val="nil"/>
            </w:tcBorders>
            <w:shd w:val="clear" w:color="auto" w:fill="auto"/>
            <w:vAlign w:val="center"/>
            <w:hideMark/>
          </w:tcPr>
          <w:p w14:paraId="16374985"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20C3D6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A9D245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988CC3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1032C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08CE4F5" w14:textId="77777777" w:rsidTr="00BA4E59">
        <w:trPr>
          <w:trHeight w:val="85"/>
        </w:trPr>
        <w:tc>
          <w:tcPr>
            <w:tcW w:w="2865" w:type="pct"/>
            <w:tcBorders>
              <w:top w:val="nil"/>
              <w:left w:val="nil"/>
              <w:bottom w:val="nil"/>
              <w:right w:val="nil"/>
            </w:tcBorders>
            <w:shd w:val="clear" w:color="auto" w:fill="auto"/>
            <w:vAlign w:val="center"/>
            <w:hideMark/>
          </w:tcPr>
          <w:p w14:paraId="60B5E0AF" w14:textId="77777777" w:rsidR="00EE4555" w:rsidRPr="00EE4555" w:rsidRDefault="00EE4555" w:rsidP="00EE4555">
            <w:pPr>
              <w:spacing w:line="240" w:lineRule="auto"/>
              <w:rPr>
                <w:b/>
                <w:bCs/>
                <w:sz w:val="12"/>
                <w:szCs w:val="12"/>
              </w:rPr>
            </w:pPr>
            <w:r w:rsidRPr="00EE4555">
              <w:rPr>
                <w:b/>
                <w:bCs/>
                <w:sz w:val="12"/>
                <w:szCs w:val="12"/>
              </w:rPr>
              <w:t>Rządowe programy pomocy uczniom</w:t>
            </w:r>
          </w:p>
        </w:tc>
        <w:tc>
          <w:tcPr>
            <w:tcW w:w="401" w:type="pct"/>
            <w:tcBorders>
              <w:top w:val="nil"/>
              <w:left w:val="nil"/>
              <w:bottom w:val="nil"/>
              <w:right w:val="nil"/>
            </w:tcBorders>
            <w:shd w:val="clear" w:color="auto" w:fill="auto"/>
            <w:vAlign w:val="center"/>
            <w:hideMark/>
          </w:tcPr>
          <w:p w14:paraId="3C7970B7"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19E5FFD7" w14:textId="77777777" w:rsidR="00EE4555" w:rsidRPr="00EE4555" w:rsidRDefault="00EE4555" w:rsidP="00EE4555">
            <w:pPr>
              <w:spacing w:line="240" w:lineRule="auto"/>
              <w:jc w:val="right"/>
              <w:rPr>
                <w:b/>
                <w:bCs/>
                <w:sz w:val="12"/>
                <w:szCs w:val="12"/>
              </w:rPr>
            </w:pPr>
            <w:r w:rsidRPr="00EE4555">
              <w:rPr>
                <w:b/>
                <w:bCs/>
                <w:sz w:val="12"/>
                <w:szCs w:val="12"/>
              </w:rPr>
              <w:t>503 245</w:t>
            </w:r>
          </w:p>
        </w:tc>
        <w:tc>
          <w:tcPr>
            <w:tcW w:w="702" w:type="pct"/>
            <w:tcBorders>
              <w:top w:val="nil"/>
              <w:left w:val="nil"/>
              <w:bottom w:val="nil"/>
              <w:right w:val="nil"/>
            </w:tcBorders>
            <w:shd w:val="clear" w:color="auto" w:fill="auto"/>
            <w:vAlign w:val="center"/>
            <w:hideMark/>
          </w:tcPr>
          <w:p w14:paraId="2794890A" w14:textId="77777777" w:rsidR="00EE4555" w:rsidRPr="00EE4555" w:rsidRDefault="00EE4555" w:rsidP="00EE4555">
            <w:pPr>
              <w:spacing w:line="240" w:lineRule="auto"/>
              <w:jc w:val="right"/>
              <w:rPr>
                <w:b/>
                <w:bCs/>
                <w:sz w:val="12"/>
                <w:szCs w:val="12"/>
              </w:rPr>
            </w:pPr>
            <w:r w:rsidRPr="00EE4555">
              <w:rPr>
                <w:b/>
                <w:bCs/>
                <w:sz w:val="12"/>
                <w:szCs w:val="12"/>
              </w:rPr>
              <w:t>255 031,14</w:t>
            </w:r>
          </w:p>
        </w:tc>
        <w:tc>
          <w:tcPr>
            <w:tcW w:w="429" w:type="pct"/>
            <w:tcBorders>
              <w:top w:val="nil"/>
              <w:left w:val="nil"/>
              <w:bottom w:val="nil"/>
              <w:right w:val="nil"/>
            </w:tcBorders>
            <w:shd w:val="clear" w:color="auto" w:fill="auto"/>
            <w:vAlign w:val="center"/>
            <w:hideMark/>
          </w:tcPr>
          <w:p w14:paraId="085A0560" w14:textId="77777777" w:rsidR="00EE4555" w:rsidRPr="00EE4555" w:rsidRDefault="00EE4555" w:rsidP="00EE4555">
            <w:pPr>
              <w:spacing w:line="240" w:lineRule="auto"/>
              <w:jc w:val="right"/>
              <w:rPr>
                <w:b/>
                <w:bCs/>
                <w:sz w:val="12"/>
                <w:szCs w:val="12"/>
              </w:rPr>
            </w:pPr>
            <w:r w:rsidRPr="00EE4555">
              <w:rPr>
                <w:b/>
                <w:bCs/>
                <w:sz w:val="12"/>
                <w:szCs w:val="12"/>
              </w:rPr>
              <w:t>50,7%</w:t>
            </w:r>
          </w:p>
        </w:tc>
      </w:tr>
      <w:tr w:rsidR="00EE4555" w:rsidRPr="00EE4555" w14:paraId="3554AA31" w14:textId="77777777" w:rsidTr="00BA4E59">
        <w:trPr>
          <w:trHeight w:val="85"/>
        </w:trPr>
        <w:tc>
          <w:tcPr>
            <w:tcW w:w="2865" w:type="pct"/>
            <w:tcBorders>
              <w:top w:val="nil"/>
              <w:left w:val="nil"/>
              <w:bottom w:val="nil"/>
              <w:right w:val="nil"/>
            </w:tcBorders>
            <w:shd w:val="clear" w:color="auto" w:fill="auto"/>
            <w:vAlign w:val="center"/>
            <w:hideMark/>
          </w:tcPr>
          <w:p w14:paraId="38383D82"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609C6809"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B50155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A4F459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2D279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E0EDFE5" w14:textId="77777777" w:rsidTr="00BA4E59">
        <w:trPr>
          <w:trHeight w:val="85"/>
        </w:trPr>
        <w:tc>
          <w:tcPr>
            <w:tcW w:w="2865" w:type="pct"/>
            <w:tcBorders>
              <w:top w:val="nil"/>
              <w:left w:val="nil"/>
              <w:bottom w:val="nil"/>
              <w:right w:val="nil"/>
            </w:tcBorders>
            <w:shd w:val="clear" w:color="auto" w:fill="auto"/>
            <w:vAlign w:val="center"/>
            <w:hideMark/>
          </w:tcPr>
          <w:p w14:paraId="0C11E794"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zapewnienie wyposażenia w komplet podręczników szkolnych dzieci z rodzin najuboższych</w:t>
            </w:r>
          </w:p>
        </w:tc>
        <w:tc>
          <w:tcPr>
            <w:tcW w:w="401" w:type="pct"/>
            <w:tcBorders>
              <w:top w:val="nil"/>
              <w:left w:val="nil"/>
              <w:bottom w:val="nil"/>
              <w:right w:val="nil"/>
            </w:tcBorders>
            <w:shd w:val="clear" w:color="auto" w:fill="auto"/>
            <w:vAlign w:val="center"/>
            <w:hideMark/>
          </w:tcPr>
          <w:p w14:paraId="25EDE113"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1E0543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60CAD2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5BC12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C9D91F9" w14:textId="77777777" w:rsidTr="00BA4E59">
        <w:trPr>
          <w:trHeight w:val="85"/>
        </w:trPr>
        <w:tc>
          <w:tcPr>
            <w:tcW w:w="2865" w:type="pct"/>
            <w:tcBorders>
              <w:top w:val="nil"/>
              <w:left w:val="nil"/>
              <w:bottom w:val="nil"/>
              <w:right w:val="nil"/>
            </w:tcBorders>
            <w:shd w:val="clear" w:color="auto" w:fill="auto"/>
            <w:vAlign w:val="center"/>
            <w:hideMark/>
          </w:tcPr>
          <w:p w14:paraId="4BB03A65"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2BD053D"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87ED91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55C133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59EB1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CDA3BDC" w14:textId="77777777" w:rsidTr="00BA4E59">
        <w:trPr>
          <w:trHeight w:val="85"/>
        </w:trPr>
        <w:tc>
          <w:tcPr>
            <w:tcW w:w="2865" w:type="pct"/>
            <w:tcBorders>
              <w:top w:val="nil"/>
              <w:left w:val="nil"/>
              <w:bottom w:val="nil"/>
              <w:right w:val="nil"/>
            </w:tcBorders>
            <w:shd w:val="clear" w:color="auto" w:fill="auto"/>
            <w:vAlign w:val="center"/>
            <w:hideMark/>
          </w:tcPr>
          <w:p w14:paraId="53F5E083"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85415</w:t>
            </w:r>
          </w:p>
        </w:tc>
        <w:tc>
          <w:tcPr>
            <w:tcW w:w="401" w:type="pct"/>
            <w:tcBorders>
              <w:top w:val="nil"/>
              <w:left w:val="nil"/>
              <w:bottom w:val="nil"/>
              <w:right w:val="nil"/>
            </w:tcBorders>
            <w:shd w:val="clear" w:color="auto" w:fill="auto"/>
            <w:vAlign w:val="center"/>
            <w:hideMark/>
          </w:tcPr>
          <w:p w14:paraId="1AB2E060"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B56941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37C590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70222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3825428" w14:textId="77777777" w:rsidTr="00BA4E59">
        <w:trPr>
          <w:trHeight w:val="85"/>
        </w:trPr>
        <w:tc>
          <w:tcPr>
            <w:tcW w:w="2865" w:type="pct"/>
            <w:tcBorders>
              <w:top w:val="nil"/>
              <w:left w:val="nil"/>
              <w:bottom w:val="nil"/>
              <w:right w:val="nil"/>
            </w:tcBorders>
            <w:shd w:val="clear" w:color="auto" w:fill="auto"/>
            <w:vAlign w:val="center"/>
            <w:hideMark/>
          </w:tcPr>
          <w:p w14:paraId="2B3721BE"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D16400D"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9A41E3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829238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45380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7DB5CFD" w14:textId="77777777" w:rsidTr="00BA4E59">
        <w:trPr>
          <w:trHeight w:val="85"/>
        </w:trPr>
        <w:tc>
          <w:tcPr>
            <w:tcW w:w="2865" w:type="pct"/>
            <w:tcBorders>
              <w:top w:val="nil"/>
              <w:left w:val="nil"/>
              <w:bottom w:val="nil"/>
              <w:right w:val="nil"/>
            </w:tcBorders>
            <w:shd w:val="clear" w:color="auto" w:fill="auto"/>
            <w:vAlign w:val="center"/>
            <w:hideMark/>
          </w:tcPr>
          <w:p w14:paraId="49E35B8C" w14:textId="77777777" w:rsidR="00EE4555" w:rsidRPr="00EE4555" w:rsidRDefault="00EE4555" w:rsidP="00EE4555">
            <w:pPr>
              <w:spacing w:line="240" w:lineRule="auto"/>
              <w:rPr>
                <w:i/>
                <w:iCs/>
                <w:sz w:val="12"/>
                <w:szCs w:val="12"/>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323BDB9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D64A9A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59CDCF3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793B03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DF50B97" w14:textId="77777777" w:rsidTr="00BA4E59">
        <w:trPr>
          <w:trHeight w:val="85"/>
        </w:trPr>
        <w:tc>
          <w:tcPr>
            <w:tcW w:w="2865" w:type="pct"/>
            <w:tcBorders>
              <w:top w:val="nil"/>
              <w:left w:val="nil"/>
              <w:bottom w:val="nil"/>
              <w:right w:val="nil"/>
            </w:tcBorders>
            <w:shd w:val="clear" w:color="auto" w:fill="auto"/>
            <w:vAlign w:val="center"/>
            <w:hideMark/>
          </w:tcPr>
          <w:p w14:paraId="058AFBD4"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FEBA40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E01246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CDE0DD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C587B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129E970" w14:textId="77777777" w:rsidTr="00BA4E59">
        <w:trPr>
          <w:trHeight w:val="85"/>
        </w:trPr>
        <w:tc>
          <w:tcPr>
            <w:tcW w:w="2865" w:type="pct"/>
            <w:tcBorders>
              <w:top w:val="nil"/>
              <w:left w:val="nil"/>
              <w:bottom w:val="nil"/>
              <w:right w:val="nil"/>
            </w:tcBorders>
            <w:shd w:val="clear" w:color="auto" w:fill="auto"/>
            <w:vAlign w:val="center"/>
            <w:hideMark/>
          </w:tcPr>
          <w:p w14:paraId="6CCA86F4"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vAlign w:val="center"/>
            <w:hideMark/>
          </w:tcPr>
          <w:p w14:paraId="30A83C72"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123BA5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2B0FFD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53993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195661E" w14:textId="77777777" w:rsidTr="00BA4E59">
        <w:trPr>
          <w:trHeight w:val="85"/>
        </w:trPr>
        <w:tc>
          <w:tcPr>
            <w:tcW w:w="2865" w:type="pct"/>
            <w:tcBorders>
              <w:top w:val="nil"/>
              <w:left w:val="nil"/>
              <w:bottom w:val="nil"/>
              <w:right w:val="nil"/>
            </w:tcBorders>
            <w:shd w:val="clear" w:color="auto" w:fill="auto"/>
            <w:vAlign w:val="center"/>
            <w:hideMark/>
          </w:tcPr>
          <w:p w14:paraId="7FED3D55" w14:textId="77777777" w:rsidR="00EE4555" w:rsidRPr="00EE4555" w:rsidRDefault="00EE4555" w:rsidP="00EE4555">
            <w:pPr>
              <w:spacing w:line="240" w:lineRule="auto"/>
              <w:rPr>
                <w:sz w:val="12"/>
                <w:szCs w:val="12"/>
              </w:rPr>
            </w:pPr>
            <w:r w:rsidRPr="00EE4555">
              <w:rPr>
                <w:sz w:val="12"/>
                <w:szCs w:val="12"/>
              </w:rPr>
              <w:t>Inne formy pomocy dla uczniów</w:t>
            </w:r>
          </w:p>
        </w:tc>
        <w:tc>
          <w:tcPr>
            <w:tcW w:w="401" w:type="pct"/>
            <w:tcBorders>
              <w:top w:val="nil"/>
              <w:left w:val="nil"/>
              <w:bottom w:val="nil"/>
              <w:right w:val="nil"/>
            </w:tcBorders>
            <w:shd w:val="clear" w:color="auto" w:fill="auto"/>
            <w:vAlign w:val="center"/>
            <w:hideMark/>
          </w:tcPr>
          <w:p w14:paraId="4B56E94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0411FE3" w14:textId="77777777" w:rsidR="00EE4555" w:rsidRPr="00EE4555" w:rsidRDefault="00EE4555" w:rsidP="00EE4555">
            <w:pPr>
              <w:spacing w:line="240" w:lineRule="auto"/>
              <w:jc w:val="right"/>
              <w:rPr>
                <w:sz w:val="12"/>
                <w:szCs w:val="12"/>
              </w:rPr>
            </w:pPr>
            <w:r w:rsidRPr="00EE4555">
              <w:rPr>
                <w:sz w:val="12"/>
                <w:szCs w:val="12"/>
              </w:rPr>
              <w:t>503 245</w:t>
            </w:r>
          </w:p>
        </w:tc>
        <w:tc>
          <w:tcPr>
            <w:tcW w:w="702" w:type="pct"/>
            <w:tcBorders>
              <w:top w:val="nil"/>
              <w:left w:val="nil"/>
              <w:bottom w:val="nil"/>
              <w:right w:val="nil"/>
            </w:tcBorders>
            <w:shd w:val="clear" w:color="auto" w:fill="auto"/>
            <w:noWrap/>
            <w:vAlign w:val="center"/>
            <w:hideMark/>
          </w:tcPr>
          <w:p w14:paraId="3D713D67" w14:textId="77777777" w:rsidR="00EE4555" w:rsidRPr="00EE4555" w:rsidRDefault="00EE4555" w:rsidP="00EE4555">
            <w:pPr>
              <w:spacing w:line="240" w:lineRule="auto"/>
              <w:jc w:val="right"/>
              <w:rPr>
                <w:sz w:val="12"/>
                <w:szCs w:val="12"/>
              </w:rPr>
            </w:pPr>
            <w:r w:rsidRPr="00EE4555">
              <w:rPr>
                <w:sz w:val="12"/>
                <w:szCs w:val="12"/>
              </w:rPr>
              <w:t>255 031,14</w:t>
            </w:r>
          </w:p>
        </w:tc>
        <w:tc>
          <w:tcPr>
            <w:tcW w:w="429" w:type="pct"/>
            <w:tcBorders>
              <w:top w:val="nil"/>
              <w:left w:val="nil"/>
              <w:bottom w:val="nil"/>
              <w:right w:val="nil"/>
            </w:tcBorders>
            <w:shd w:val="clear" w:color="auto" w:fill="auto"/>
            <w:noWrap/>
            <w:vAlign w:val="center"/>
            <w:hideMark/>
          </w:tcPr>
          <w:p w14:paraId="3C4D6E83" w14:textId="77777777" w:rsidR="00EE4555" w:rsidRPr="00EE4555" w:rsidRDefault="00EE4555" w:rsidP="00EE4555">
            <w:pPr>
              <w:spacing w:line="240" w:lineRule="auto"/>
              <w:jc w:val="right"/>
              <w:rPr>
                <w:sz w:val="12"/>
                <w:szCs w:val="12"/>
              </w:rPr>
            </w:pPr>
            <w:r w:rsidRPr="00EE4555">
              <w:rPr>
                <w:sz w:val="12"/>
                <w:szCs w:val="12"/>
              </w:rPr>
              <w:t>50,7%</w:t>
            </w:r>
          </w:p>
        </w:tc>
      </w:tr>
      <w:tr w:rsidR="00EE4555" w:rsidRPr="00EE4555" w14:paraId="351913B0" w14:textId="77777777" w:rsidTr="00BA4E59">
        <w:trPr>
          <w:trHeight w:val="85"/>
        </w:trPr>
        <w:tc>
          <w:tcPr>
            <w:tcW w:w="2865" w:type="pct"/>
            <w:tcBorders>
              <w:top w:val="nil"/>
              <w:left w:val="nil"/>
              <w:bottom w:val="nil"/>
              <w:right w:val="nil"/>
            </w:tcBorders>
            <w:shd w:val="clear" w:color="auto" w:fill="auto"/>
            <w:vAlign w:val="center"/>
            <w:hideMark/>
          </w:tcPr>
          <w:p w14:paraId="5B7B4E29"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24725CC1"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25D1F9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991EEF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8A923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A69E857" w14:textId="77777777" w:rsidTr="00BA4E59">
        <w:trPr>
          <w:trHeight w:val="85"/>
        </w:trPr>
        <w:tc>
          <w:tcPr>
            <w:tcW w:w="2865" w:type="pct"/>
            <w:tcBorders>
              <w:top w:val="nil"/>
              <w:left w:val="nil"/>
              <w:bottom w:val="nil"/>
              <w:right w:val="nil"/>
            </w:tcBorders>
            <w:shd w:val="clear" w:color="auto" w:fill="auto"/>
            <w:vAlign w:val="center"/>
            <w:hideMark/>
          </w:tcPr>
          <w:p w14:paraId="1E152580"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2C4C5BD2"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86B433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5FF144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B9226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F35EB02" w14:textId="77777777" w:rsidTr="00BA4E59">
        <w:trPr>
          <w:trHeight w:val="85"/>
        </w:trPr>
        <w:tc>
          <w:tcPr>
            <w:tcW w:w="2865" w:type="pct"/>
            <w:tcBorders>
              <w:top w:val="nil"/>
              <w:left w:val="nil"/>
              <w:bottom w:val="nil"/>
              <w:right w:val="nil"/>
            </w:tcBorders>
            <w:shd w:val="clear" w:color="auto" w:fill="auto"/>
            <w:vAlign w:val="center"/>
            <w:hideMark/>
          </w:tcPr>
          <w:p w14:paraId="2C03357D" w14:textId="77777777" w:rsidR="00EE4555" w:rsidRPr="00EE4555" w:rsidRDefault="00EE4555" w:rsidP="00EE4555">
            <w:pPr>
              <w:spacing w:line="240" w:lineRule="auto"/>
              <w:rPr>
                <w:i/>
                <w:iCs/>
                <w:sz w:val="12"/>
                <w:szCs w:val="12"/>
              </w:rPr>
            </w:pPr>
            <w:r w:rsidRPr="00EE4555">
              <w:rPr>
                <w:i/>
                <w:iCs/>
                <w:sz w:val="12"/>
                <w:szCs w:val="12"/>
              </w:rPr>
              <w:t>1. Ustawa z dnia 7 września 1991 r. o systemie oświaty</w:t>
            </w:r>
          </w:p>
        </w:tc>
        <w:tc>
          <w:tcPr>
            <w:tcW w:w="401" w:type="pct"/>
            <w:tcBorders>
              <w:top w:val="nil"/>
              <w:left w:val="nil"/>
              <w:bottom w:val="nil"/>
              <w:right w:val="nil"/>
            </w:tcBorders>
            <w:shd w:val="clear" w:color="auto" w:fill="auto"/>
            <w:noWrap/>
            <w:vAlign w:val="center"/>
            <w:hideMark/>
          </w:tcPr>
          <w:p w14:paraId="1227B4C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84E40B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D16200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D6603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2B08158" w14:textId="77777777" w:rsidTr="00BA4E59">
        <w:trPr>
          <w:trHeight w:val="85"/>
        </w:trPr>
        <w:tc>
          <w:tcPr>
            <w:tcW w:w="2865" w:type="pct"/>
            <w:tcBorders>
              <w:top w:val="nil"/>
              <w:left w:val="nil"/>
              <w:bottom w:val="nil"/>
              <w:right w:val="nil"/>
            </w:tcBorders>
            <w:shd w:val="clear" w:color="auto" w:fill="auto"/>
            <w:vAlign w:val="center"/>
            <w:hideMark/>
          </w:tcPr>
          <w:p w14:paraId="62857B13" w14:textId="77777777" w:rsidR="00EE4555" w:rsidRPr="00EE4555" w:rsidRDefault="00EE4555" w:rsidP="00EE4555">
            <w:pPr>
              <w:spacing w:line="240" w:lineRule="auto"/>
              <w:rPr>
                <w:i/>
                <w:iCs/>
                <w:sz w:val="12"/>
                <w:szCs w:val="12"/>
              </w:rPr>
            </w:pPr>
            <w:r w:rsidRPr="00EE4555">
              <w:rPr>
                <w:i/>
                <w:iCs/>
                <w:sz w:val="12"/>
                <w:szCs w:val="12"/>
              </w:rPr>
              <w:t>2. Ustawa z dnia 14 grudnia 2016 r. Prawo oświatowe</w:t>
            </w:r>
          </w:p>
        </w:tc>
        <w:tc>
          <w:tcPr>
            <w:tcW w:w="401" w:type="pct"/>
            <w:tcBorders>
              <w:top w:val="nil"/>
              <w:left w:val="nil"/>
              <w:bottom w:val="nil"/>
              <w:right w:val="nil"/>
            </w:tcBorders>
            <w:shd w:val="clear" w:color="auto" w:fill="auto"/>
            <w:noWrap/>
            <w:vAlign w:val="center"/>
            <w:hideMark/>
          </w:tcPr>
          <w:p w14:paraId="35CF6F74"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1F3900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7E9430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BDE96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8FE5BE4" w14:textId="77777777" w:rsidTr="00BA4E59">
        <w:trPr>
          <w:trHeight w:val="85"/>
        </w:trPr>
        <w:tc>
          <w:tcPr>
            <w:tcW w:w="2865" w:type="pct"/>
            <w:tcBorders>
              <w:top w:val="nil"/>
              <w:left w:val="nil"/>
              <w:bottom w:val="nil"/>
              <w:right w:val="nil"/>
            </w:tcBorders>
            <w:shd w:val="clear" w:color="auto" w:fill="auto"/>
            <w:vAlign w:val="center"/>
            <w:hideMark/>
          </w:tcPr>
          <w:p w14:paraId="685ECDC8"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809501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85170EC"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765D1E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33097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EC1044C" w14:textId="77777777" w:rsidTr="00BA4E59">
        <w:trPr>
          <w:trHeight w:val="85"/>
        </w:trPr>
        <w:tc>
          <w:tcPr>
            <w:tcW w:w="2865" w:type="pct"/>
            <w:tcBorders>
              <w:top w:val="nil"/>
              <w:left w:val="nil"/>
              <w:bottom w:val="nil"/>
              <w:right w:val="nil"/>
            </w:tcBorders>
            <w:shd w:val="clear" w:color="000000" w:fill="EAF1F6"/>
            <w:vAlign w:val="center"/>
            <w:hideMark/>
          </w:tcPr>
          <w:p w14:paraId="41180EDF" w14:textId="77777777" w:rsidR="00EE4555" w:rsidRPr="00EE4555" w:rsidRDefault="00EE4555" w:rsidP="00EE4555">
            <w:pPr>
              <w:spacing w:line="240" w:lineRule="auto"/>
              <w:rPr>
                <w:b/>
                <w:bCs/>
                <w:sz w:val="12"/>
                <w:szCs w:val="12"/>
              </w:rPr>
            </w:pPr>
            <w:r w:rsidRPr="00EE4555">
              <w:rPr>
                <w:b/>
                <w:bCs/>
                <w:sz w:val="12"/>
                <w:szCs w:val="12"/>
              </w:rPr>
              <w:t>Realizacja programów edukacyjno-oświatowych (w tym UE) - zadanie 9</w:t>
            </w:r>
          </w:p>
        </w:tc>
        <w:tc>
          <w:tcPr>
            <w:tcW w:w="401" w:type="pct"/>
            <w:tcBorders>
              <w:top w:val="nil"/>
              <w:left w:val="nil"/>
              <w:bottom w:val="nil"/>
              <w:right w:val="nil"/>
            </w:tcBorders>
            <w:shd w:val="clear" w:color="000000" w:fill="EAF1F6"/>
            <w:vAlign w:val="center"/>
            <w:hideMark/>
          </w:tcPr>
          <w:p w14:paraId="52FF6112"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2A3BC422" w14:textId="77777777" w:rsidR="00EE4555" w:rsidRPr="00EE4555" w:rsidRDefault="00EE4555" w:rsidP="00EE4555">
            <w:pPr>
              <w:spacing w:line="240" w:lineRule="auto"/>
              <w:jc w:val="right"/>
              <w:rPr>
                <w:b/>
                <w:bCs/>
                <w:sz w:val="12"/>
                <w:szCs w:val="12"/>
              </w:rPr>
            </w:pPr>
            <w:r w:rsidRPr="00EE4555">
              <w:rPr>
                <w:b/>
                <w:bCs/>
                <w:sz w:val="12"/>
                <w:szCs w:val="12"/>
              </w:rPr>
              <w:t>2 197 956</w:t>
            </w:r>
          </w:p>
        </w:tc>
        <w:tc>
          <w:tcPr>
            <w:tcW w:w="702" w:type="pct"/>
            <w:tcBorders>
              <w:top w:val="nil"/>
              <w:left w:val="nil"/>
              <w:bottom w:val="nil"/>
              <w:right w:val="nil"/>
            </w:tcBorders>
            <w:shd w:val="clear" w:color="000000" w:fill="EAF1F6"/>
            <w:vAlign w:val="center"/>
            <w:hideMark/>
          </w:tcPr>
          <w:p w14:paraId="51E028F6" w14:textId="77777777" w:rsidR="00EE4555" w:rsidRPr="00EE4555" w:rsidRDefault="00EE4555" w:rsidP="00EE4555">
            <w:pPr>
              <w:spacing w:line="240" w:lineRule="auto"/>
              <w:jc w:val="right"/>
              <w:rPr>
                <w:b/>
                <w:bCs/>
                <w:sz w:val="12"/>
                <w:szCs w:val="12"/>
              </w:rPr>
            </w:pPr>
            <w:r w:rsidRPr="00EE4555">
              <w:rPr>
                <w:b/>
                <w:bCs/>
                <w:sz w:val="12"/>
                <w:szCs w:val="12"/>
              </w:rPr>
              <w:t>2 010 277,40</w:t>
            </w:r>
          </w:p>
        </w:tc>
        <w:tc>
          <w:tcPr>
            <w:tcW w:w="429" w:type="pct"/>
            <w:tcBorders>
              <w:top w:val="nil"/>
              <w:left w:val="nil"/>
              <w:bottom w:val="nil"/>
              <w:right w:val="nil"/>
            </w:tcBorders>
            <w:shd w:val="clear" w:color="000000" w:fill="EAF1F6"/>
            <w:vAlign w:val="center"/>
            <w:hideMark/>
          </w:tcPr>
          <w:p w14:paraId="1F9052B1" w14:textId="77777777" w:rsidR="00EE4555" w:rsidRPr="00EE4555" w:rsidRDefault="00EE4555" w:rsidP="00EE4555">
            <w:pPr>
              <w:spacing w:line="240" w:lineRule="auto"/>
              <w:jc w:val="right"/>
              <w:rPr>
                <w:b/>
                <w:bCs/>
                <w:sz w:val="12"/>
                <w:szCs w:val="12"/>
              </w:rPr>
            </w:pPr>
            <w:r w:rsidRPr="00EE4555">
              <w:rPr>
                <w:b/>
                <w:bCs/>
                <w:sz w:val="12"/>
                <w:szCs w:val="12"/>
              </w:rPr>
              <w:t>91,5%</w:t>
            </w:r>
          </w:p>
        </w:tc>
      </w:tr>
      <w:tr w:rsidR="00EE4555" w:rsidRPr="00EE4555" w14:paraId="4E532F21" w14:textId="77777777" w:rsidTr="00BA4E59">
        <w:trPr>
          <w:trHeight w:val="85"/>
        </w:trPr>
        <w:tc>
          <w:tcPr>
            <w:tcW w:w="2865" w:type="pct"/>
            <w:tcBorders>
              <w:top w:val="nil"/>
              <w:left w:val="nil"/>
              <w:bottom w:val="nil"/>
              <w:right w:val="nil"/>
            </w:tcBorders>
            <w:shd w:val="clear" w:color="auto" w:fill="auto"/>
            <w:vAlign w:val="center"/>
            <w:hideMark/>
          </w:tcPr>
          <w:p w14:paraId="4DCEDA0F"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1390546F"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303D7C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579C2A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2CBCC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2B1D4F1" w14:textId="77777777" w:rsidTr="00BA4E59">
        <w:trPr>
          <w:trHeight w:val="85"/>
        </w:trPr>
        <w:tc>
          <w:tcPr>
            <w:tcW w:w="2865" w:type="pct"/>
            <w:tcBorders>
              <w:top w:val="nil"/>
              <w:left w:val="nil"/>
              <w:bottom w:val="nil"/>
              <w:right w:val="nil"/>
            </w:tcBorders>
            <w:shd w:val="clear" w:color="auto" w:fill="auto"/>
            <w:vAlign w:val="center"/>
            <w:hideMark/>
          </w:tcPr>
          <w:p w14:paraId="6843E319" w14:textId="77777777" w:rsidR="00EE4555" w:rsidRPr="00EE4555" w:rsidRDefault="00EE4555" w:rsidP="00EE4555">
            <w:pPr>
              <w:spacing w:line="240" w:lineRule="auto"/>
              <w:rPr>
                <w:b/>
                <w:bCs/>
                <w:sz w:val="12"/>
                <w:szCs w:val="12"/>
              </w:rPr>
            </w:pPr>
            <w:r w:rsidRPr="00EE4555">
              <w:rPr>
                <w:b/>
                <w:bCs/>
                <w:sz w:val="12"/>
                <w:szCs w:val="12"/>
              </w:rPr>
              <w:t>Programy edukacyjno - oświatowe</w:t>
            </w:r>
          </w:p>
        </w:tc>
        <w:tc>
          <w:tcPr>
            <w:tcW w:w="401" w:type="pct"/>
            <w:tcBorders>
              <w:top w:val="nil"/>
              <w:left w:val="nil"/>
              <w:bottom w:val="nil"/>
              <w:right w:val="nil"/>
            </w:tcBorders>
            <w:shd w:val="clear" w:color="auto" w:fill="auto"/>
            <w:vAlign w:val="center"/>
            <w:hideMark/>
          </w:tcPr>
          <w:p w14:paraId="0F6C1552"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407A9918" w14:textId="77777777" w:rsidR="00EE4555" w:rsidRPr="00EE4555" w:rsidRDefault="00EE4555" w:rsidP="00EE4555">
            <w:pPr>
              <w:spacing w:line="240" w:lineRule="auto"/>
              <w:jc w:val="right"/>
              <w:rPr>
                <w:b/>
                <w:bCs/>
                <w:sz w:val="12"/>
                <w:szCs w:val="12"/>
              </w:rPr>
            </w:pPr>
            <w:r w:rsidRPr="00EE4555">
              <w:rPr>
                <w:b/>
                <w:bCs/>
                <w:sz w:val="12"/>
                <w:szCs w:val="12"/>
              </w:rPr>
              <w:t>1 052 475</w:t>
            </w:r>
          </w:p>
        </w:tc>
        <w:tc>
          <w:tcPr>
            <w:tcW w:w="702" w:type="pct"/>
            <w:tcBorders>
              <w:top w:val="nil"/>
              <w:left w:val="nil"/>
              <w:bottom w:val="nil"/>
              <w:right w:val="nil"/>
            </w:tcBorders>
            <w:shd w:val="clear" w:color="auto" w:fill="auto"/>
            <w:noWrap/>
            <w:vAlign w:val="center"/>
            <w:hideMark/>
          </w:tcPr>
          <w:p w14:paraId="3A50114D" w14:textId="77777777" w:rsidR="00EE4555" w:rsidRPr="00EE4555" w:rsidRDefault="00EE4555" w:rsidP="00EE4555">
            <w:pPr>
              <w:spacing w:line="240" w:lineRule="auto"/>
              <w:jc w:val="right"/>
              <w:rPr>
                <w:b/>
                <w:bCs/>
                <w:sz w:val="12"/>
                <w:szCs w:val="12"/>
              </w:rPr>
            </w:pPr>
            <w:r w:rsidRPr="00EE4555">
              <w:rPr>
                <w:b/>
                <w:bCs/>
                <w:sz w:val="12"/>
                <w:szCs w:val="12"/>
              </w:rPr>
              <w:t>1 021 313,63</w:t>
            </w:r>
          </w:p>
        </w:tc>
        <w:tc>
          <w:tcPr>
            <w:tcW w:w="429" w:type="pct"/>
            <w:tcBorders>
              <w:top w:val="nil"/>
              <w:left w:val="nil"/>
              <w:bottom w:val="nil"/>
              <w:right w:val="nil"/>
            </w:tcBorders>
            <w:shd w:val="clear" w:color="auto" w:fill="auto"/>
            <w:noWrap/>
            <w:vAlign w:val="center"/>
            <w:hideMark/>
          </w:tcPr>
          <w:p w14:paraId="2CB479CF" w14:textId="77777777" w:rsidR="00EE4555" w:rsidRPr="00EE4555" w:rsidRDefault="00EE4555" w:rsidP="00EE4555">
            <w:pPr>
              <w:spacing w:line="240" w:lineRule="auto"/>
              <w:jc w:val="right"/>
              <w:rPr>
                <w:b/>
                <w:bCs/>
                <w:sz w:val="12"/>
                <w:szCs w:val="12"/>
              </w:rPr>
            </w:pPr>
            <w:r w:rsidRPr="00EE4555">
              <w:rPr>
                <w:b/>
                <w:bCs/>
                <w:sz w:val="12"/>
                <w:szCs w:val="12"/>
              </w:rPr>
              <w:t>97,0%</w:t>
            </w:r>
          </w:p>
        </w:tc>
      </w:tr>
      <w:tr w:rsidR="00EE4555" w:rsidRPr="00EE4555" w14:paraId="71A3DF13" w14:textId="77777777" w:rsidTr="00BA4E59">
        <w:trPr>
          <w:trHeight w:val="85"/>
        </w:trPr>
        <w:tc>
          <w:tcPr>
            <w:tcW w:w="2865" w:type="pct"/>
            <w:tcBorders>
              <w:top w:val="nil"/>
              <w:left w:val="nil"/>
              <w:bottom w:val="nil"/>
              <w:right w:val="nil"/>
            </w:tcBorders>
            <w:shd w:val="clear" w:color="auto" w:fill="auto"/>
            <w:vAlign w:val="center"/>
            <w:hideMark/>
          </w:tcPr>
          <w:p w14:paraId="1B42D3C1"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6DC26169"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51FF23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59C894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4BBD2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6CA0BF7" w14:textId="77777777" w:rsidTr="00BA4E59">
        <w:trPr>
          <w:trHeight w:val="85"/>
        </w:trPr>
        <w:tc>
          <w:tcPr>
            <w:tcW w:w="2865" w:type="pct"/>
            <w:tcBorders>
              <w:top w:val="nil"/>
              <w:left w:val="nil"/>
              <w:bottom w:val="nil"/>
              <w:right w:val="nil"/>
            </w:tcBorders>
            <w:shd w:val="clear" w:color="auto" w:fill="auto"/>
            <w:vAlign w:val="center"/>
            <w:hideMark/>
          </w:tcPr>
          <w:p w14:paraId="36B1C34E"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edukacja obywatelska, samorządowa i patriotyczna dzieci i młodzieży</w:t>
            </w:r>
          </w:p>
        </w:tc>
        <w:tc>
          <w:tcPr>
            <w:tcW w:w="401" w:type="pct"/>
            <w:tcBorders>
              <w:top w:val="nil"/>
              <w:left w:val="nil"/>
              <w:bottom w:val="nil"/>
              <w:right w:val="nil"/>
            </w:tcBorders>
            <w:shd w:val="clear" w:color="auto" w:fill="auto"/>
            <w:vAlign w:val="center"/>
            <w:hideMark/>
          </w:tcPr>
          <w:p w14:paraId="5C9E5449"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114634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630ED0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01669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450BEFA" w14:textId="77777777" w:rsidTr="00BA4E59">
        <w:trPr>
          <w:trHeight w:val="85"/>
        </w:trPr>
        <w:tc>
          <w:tcPr>
            <w:tcW w:w="2865" w:type="pct"/>
            <w:tcBorders>
              <w:top w:val="nil"/>
              <w:left w:val="nil"/>
              <w:bottom w:val="nil"/>
              <w:right w:val="nil"/>
            </w:tcBorders>
            <w:shd w:val="clear" w:color="auto" w:fill="auto"/>
            <w:vAlign w:val="center"/>
            <w:hideMark/>
          </w:tcPr>
          <w:p w14:paraId="403A03C2"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CAEFB3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FE89A1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96B484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C0BE4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CACAA32" w14:textId="77777777" w:rsidTr="00BA4E59">
        <w:trPr>
          <w:trHeight w:val="85"/>
        </w:trPr>
        <w:tc>
          <w:tcPr>
            <w:tcW w:w="2865" w:type="pct"/>
            <w:tcBorders>
              <w:top w:val="nil"/>
              <w:left w:val="nil"/>
              <w:bottom w:val="nil"/>
              <w:right w:val="nil"/>
            </w:tcBorders>
            <w:shd w:val="clear" w:color="auto" w:fill="auto"/>
            <w:vAlign w:val="center"/>
            <w:hideMark/>
          </w:tcPr>
          <w:p w14:paraId="68BB492C" w14:textId="77777777" w:rsidR="00EE4555" w:rsidRPr="00EE4555" w:rsidRDefault="00EE4555" w:rsidP="00EE4555">
            <w:pPr>
              <w:spacing w:line="240" w:lineRule="auto"/>
              <w:rPr>
                <w:sz w:val="12"/>
                <w:szCs w:val="12"/>
              </w:rPr>
            </w:pPr>
            <w:r w:rsidRPr="00EE4555">
              <w:rPr>
                <w:sz w:val="12"/>
                <w:szCs w:val="12"/>
              </w:rPr>
              <w:t>Realizacja programów edukacyjnych: "Klasa w Warszawie. Warszawa z klasą",  "Kulturalny przedszkolak", „Warszawski Tydzień Zdrowia Psychicznego”, UPSHIFT – innowacji społecznych i przedsiębiorczości społecznej oraz lekcji muzealnych w Muzeum Warszawy dla uczestników Warszawskiej Nagrody Edukacyjnej im. Marka Edelmana.</w:t>
            </w:r>
          </w:p>
        </w:tc>
        <w:tc>
          <w:tcPr>
            <w:tcW w:w="401" w:type="pct"/>
            <w:tcBorders>
              <w:top w:val="nil"/>
              <w:left w:val="nil"/>
              <w:bottom w:val="nil"/>
              <w:right w:val="nil"/>
            </w:tcBorders>
            <w:shd w:val="clear" w:color="auto" w:fill="auto"/>
            <w:noWrap/>
            <w:vAlign w:val="center"/>
            <w:hideMark/>
          </w:tcPr>
          <w:p w14:paraId="73F2FA58"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B7AE83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52C907A"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AF7F1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8A70D77" w14:textId="77777777" w:rsidTr="00BA4E59">
        <w:trPr>
          <w:trHeight w:val="85"/>
        </w:trPr>
        <w:tc>
          <w:tcPr>
            <w:tcW w:w="2865" w:type="pct"/>
            <w:tcBorders>
              <w:top w:val="nil"/>
              <w:left w:val="nil"/>
              <w:bottom w:val="nil"/>
              <w:right w:val="nil"/>
            </w:tcBorders>
            <w:shd w:val="clear" w:color="auto" w:fill="auto"/>
            <w:vAlign w:val="center"/>
            <w:hideMark/>
          </w:tcPr>
          <w:p w14:paraId="470A0326"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627B17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BD08C0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A97F7C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0958F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C42C702" w14:textId="77777777" w:rsidTr="00BA4E59">
        <w:trPr>
          <w:trHeight w:val="85"/>
        </w:trPr>
        <w:tc>
          <w:tcPr>
            <w:tcW w:w="2865" w:type="pct"/>
            <w:tcBorders>
              <w:top w:val="nil"/>
              <w:left w:val="nil"/>
              <w:bottom w:val="nil"/>
              <w:right w:val="nil"/>
            </w:tcBorders>
            <w:shd w:val="clear" w:color="auto" w:fill="auto"/>
            <w:vAlign w:val="center"/>
            <w:hideMark/>
          </w:tcPr>
          <w:p w14:paraId="7BBC733B"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079D98F2"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4012ECA" w14:textId="77777777" w:rsidR="00EE4555" w:rsidRPr="00EE4555" w:rsidRDefault="00EE4555" w:rsidP="00EE4555">
            <w:pPr>
              <w:spacing w:line="240" w:lineRule="auto"/>
              <w:jc w:val="right"/>
              <w:rPr>
                <w:sz w:val="12"/>
                <w:szCs w:val="12"/>
              </w:rPr>
            </w:pPr>
            <w:r w:rsidRPr="00EE4555">
              <w:rPr>
                <w:sz w:val="12"/>
                <w:szCs w:val="12"/>
              </w:rPr>
              <w:t>1 021 260</w:t>
            </w:r>
          </w:p>
        </w:tc>
        <w:tc>
          <w:tcPr>
            <w:tcW w:w="702" w:type="pct"/>
            <w:tcBorders>
              <w:top w:val="nil"/>
              <w:left w:val="nil"/>
              <w:bottom w:val="nil"/>
              <w:right w:val="nil"/>
            </w:tcBorders>
            <w:shd w:val="clear" w:color="auto" w:fill="auto"/>
            <w:noWrap/>
            <w:vAlign w:val="center"/>
            <w:hideMark/>
          </w:tcPr>
          <w:p w14:paraId="7C6CE208" w14:textId="77777777" w:rsidR="00EE4555" w:rsidRPr="00EE4555" w:rsidRDefault="00EE4555" w:rsidP="00EE4555">
            <w:pPr>
              <w:spacing w:line="240" w:lineRule="auto"/>
              <w:jc w:val="right"/>
              <w:rPr>
                <w:sz w:val="12"/>
                <w:szCs w:val="12"/>
              </w:rPr>
            </w:pPr>
            <w:r w:rsidRPr="00EE4555">
              <w:rPr>
                <w:sz w:val="12"/>
                <w:szCs w:val="12"/>
              </w:rPr>
              <w:t>990 313,63</w:t>
            </w:r>
          </w:p>
        </w:tc>
        <w:tc>
          <w:tcPr>
            <w:tcW w:w="429" w:type="pct"/>
            <w:tcBorders>
              <w:top w:val="nil"/>
              <w:left w:val="nil"/>
              <w:bottom w:val="nil"/>
              <w:right w:val="nil"/>
            </w:tcBorders>
            <w:shd w:val="clear" w:color="auto" w:fill="auto"/>
            <w:noWrap/>
            <w:vAlign w:val="center"/>
            <w:hideMark/>
          </w:tcPr>
          <w:p w14:paraId="78284743" w14:textId="77777777" w:rsidR="00EE4555" w:rsidRPr="00EE4555" w:rsidRDefault="00EE4555" w:rsidP="00EE4555">
            <w:pPr>
              <w:spacing w:line="240" w:lineRule="auto"/>
              <w:jc w:val="right"/>
              <w:rPr>
                <w:sz w:val="12"/>
                <w:szCs w:val="12"/>
              </w:rPr>
            </w:pPr>
            <w:r w:rsidRPr="00EE4555">
              <w:rPr>
                <w:sz w:val="12"/>
                <w:szCs w:val="12"/>
              </w:rPr>
              <w:t>97,0%</w:t>
            </w:r>
          </w:p>
        </w:tc>
      </w:tr>
      <w:tr w:rsidR="00EE4555" w:rsidRPr="00EE4555" w14:paraId="0204E1A8" w14:textId="77777777" w:rsidTr="00BA4E59">
        <w:trPr>
          <w:trHeight w:val="85"/>
        </w:trPr>
        <w:tc>
          <w:tcPr>
            <w:tcW w:w="2865" w:type="pct"/>
            <w:tcBorders>
              <w:top w:val="nil"/>
              <w:left w:val="nil"/>
              <w:bottom w:val="nil"/>
              <w:right w:val="nil"/>
            </w:tcBorders>
            <w:shd w:val="clear" w:color="auto" w:fill="auto"/>
            <w:vAlign w:val="center"/>
            <w:hideMark/>
          </w:tcPr>
          <w:p w14:paraId="68D96054"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7651771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E52A1D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318ACD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ACBE1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DF7563" w14:textId="77777777" w:rsidTr="00BA4E59">
        <w:trPr>
          <w:trHeight w:val="85"/>
        </w:trPr>
        <w:tc>
          <w:tcPr>
            <w:tcW w:w="2865" w:type="pct"/>
            <w:tcBorders>
              <w:top w:val="nil"/>
              <w:left w:val="nil"/>
              <w:bottom w:val="nil"/>
              <w:right w:val="nil"/>
            </w:tcBorders>
            <w:shd w:val="clear" w:color="auto" w:fill="auto"/>
            <w:vAlign w:val="center"/>
            <w:hideMark/>
          </w:tcPr>
          <w:p w14:paraId="10519C16" w14:textId="77777777" w:rsidR="00EE4555" w:rsidRPr="00EE4555" w:rsidRDefault="00EE4555" w:rsidP="00EE4555">
            <w:pPr>
              <w:spacing w:line="240" w:lineRule="auto"/>
              <w:rPr>
                <w:i/>
                <w:iCs/>
                <w:sz w:val="12"/>
                <w:szCs w:val="12"/>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25DDB85C"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5F66D0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9C1639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B16344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CA78A10" w14:textId="77777777" w:rsidTr="00BA4E59">
        <w:trPr>
          <w:trHeight w:val="85"/>
        </w:trPr>
        <w:tc>
          <w:tcPr>
            <w:tcW w:w="2865" w:type="pct"/>
            <w:tcBorders>
              <w:top w:val="nil"/>
              <w:left w:val="nil"/>
              <w:bottom w:val="nil"/>
              <w:right w:val="nil"/>
            </w:tcBorders>
            <w:shd w:val="clear" w:color="auto" w:fill="auto"/>
            <w:vAlign w:val="center"/>
            <w:hideMark/>
          </w:tcPr>
          <w:p w14:paraId="50A70D4A"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3B59DCF"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973E47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E0F9F8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6743F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CA5372C" w14:textId="77777777" w:rsidTr="00BA4E59">
        <w:trPr>
          <w:trHeight w:val="85"/>
        </w:trPr>
        <w:tc>
          <w:tcPr>
            <w:tcW w:w="2865" w:type="pct"/>
            <w:tcBorders>
              <w:top w:val="nil"/>
              <w:left w:val="nil"/>
              <w:bottom w:val="nil"/>
              <w:right w:val="nil"/>
            </w:tcBorders>
            <w:shd w:val="clear" w:color="auto" w:fill="auto"/>
            <w:vAlign w:val="center"/>
            <w:hideMark/>
          </w:tcPr>
          <w:p w14:paraId="02686327"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79B092C0"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5FAC9D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11CF6E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3984B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649A7D2" w14:textId="77777777" w:rsidTr="00BA4E59">
        <w:trPr>
          <w:trHeight w:val="85"/>
        </w:trPr>
        <w:tc>
          <w:tcPr>
            <w:tcW w:w="2865" w:type="pct"/>
            <w:tcBorders>
              <w:top w:val="nil"/>
              <w:left w:val="nil"/>
              <w:bottom w:val="nil"/>
              <w:right w:val="nil"/>
            </w:tcBorders>
            <w:shd w:val="clear" w:color="auto" w:fill="auto"/>
            <w:vAlign w:val="bottom"/>
            <w:hideMark/>
          </w:tcPr>
          <w:p w14:paraId="19427E5C"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26F64E24"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2206FD4" w14:textId="77777777" w:rsidR="00EE4555" w:rsidRPr="00EE4555" w:rsidRDefault="00EE4555" w:rsidP="00EE4555">
            <w:pPr>
              <w:spacing w:line="240" w:lineRule="auto"/>
              <w:jc w:val="right"/>
              <w:rPr>
                <w:sz w:val="12"/>
                <w:szCs w:val="12"/>
              </w:rPr>
            </w:pPr>
            <w:r w:rsidRPr="00EE4555">
              <w:rPr>
                <w:sz w:val="12"/>
                <w:szCs w:val="12"/>
              </w:rPr>
              <w:t>1 014 250</w:t>
            </w:r>
          </w:p>
        </w:tc>
        <w:tc>
          <w:tcPr>
            <w:tcW w:w="702" w:type="pct"/>
            <w:tcBorders>
              <w:top w:val="nil"/>
              <w:left w:val="nil"/>
              <w:bottom w:val="nil"/>
              <w:right w:val="nil"/>
            </w:tcBorders>
            <w:shd w:val="clear" w:color="auto" w:fill="auto"/>
            <w:noWrap/>
            <w:vAlign w:val="center"/>
            <w:hideMark/>
          </w:tcPr>
          <w:p w14:paraId="416EED0F" w14:textId="77777777" w:rsidR="00EE4555" w:rsidRPr="00EE4555" w:rsidRDefault="00EE4555" w:rsidP="00EE4555">
            <w:pPr>
              <w:spacing w:line="240" w:lineRule="auto"/>
              <w:jc w:val="right"/>
              <w:rPr>
                <w:sz w:val="12"/>
                <w:szCs w:val="12"/>
              </w:rPr>
            </w:pPr>
            <w:r w:rsidRPr="00EE4555">
              <w:rPr>
                <w:sz w:val="12"/>
                <w:szCs w:val="12"/>
              </w:rPr>
              <w:t>983 303,63</w:t>
            </w:r>
          </w:p>
        </w:tc>
        <w:tc>
          <w:tcPr>
            <w:tcW w:w="429" w:type="pct"/>
            <w:tcBorders>
              <w:top w:val="nil"/>
              <w:left w:val="nil"/>
              <w:bottom w:val="nil"/>
              <w:right w:val="nil"/>
            </w:tcBorders>
            <w:shd w:val="clear" w:color="auto" w:fill="auto"/>
            <w:noWrap/>
            <w:vAlign w:val="center"/>
            <w:hideMark/>
          </w:tcPr>
          <w:p w14:paraId="57893882" w14:textId="77777777" w:rsidR="00EE4555" w:rsidRPr="00EE4555" w:rsidRDefault="00EE4555" w:rsidP="00EE4555">
            <w:pPr>
              <w:spacing w:line="240" w:lineRule="auto"/>
              <w:jc w:val="right"/>
              <w:rPr>
                <w:sz w:val="12"/>
                <w:szCs w:val="12"/>
              </w:rPr>
            </w:pPr>
            <w:r w:rsidRPr="00EE4555">
              <w:rPr>
                <w:sz w:val="12"/>
                <w:szCs w:val="12"/>
              </w:rPr>
              <w:t>96,9%</w:t>
            </w:r>
          </w:p>
        </w:tc>
      </w:tr>
      <w:tr w:rsidR="00EE4555" w:rsidRPr="00EE4555" w14:paraId="33CB3418" w14:textId="77777777" w:rsidTr="00BA4E59">
        <w:trPr>
          <w:trHeight w:val="85"/>
        </w:trPr>
        <w:tc>
          <w:tcPr>
            <w:tcW w:w="2865" w:type="pct"/>
            <w:tcBorders>
              <w:top w:val="nil"/>
              <w:left w:val="nil"/>
              <w:bottom w:val="nil"/>
              <w:right w:val="nil"/>
            </w:tcBorders>
            <w:shd w:val="clear" w:color="auto" w:fill="auto"/>
            <w:vAlign w:val="bottom"/>
            <w:hideMark/>
          </w:tcPr>
          <w:p w14:paraId="12B7FFE7" w14:textId="77777777" w:rsidR="00EE4555" w:rsidRPr="00EE4555" w:rsidRDefault="00EE4555" w:rsidP="00EE4555">
            <w:pPr>
              <w:spacing w:line="240" w:lineRule="auto"/>
              <w:rPr>
                <w:sz w:val="12"/>
                <w:szCs w:val="12"/>
              </w:rPr>
            </w:pPr>
            <w:r w:rsidRPr="00EE4555">
              <w:rPr>
                <w:sz w:val="12"/>
                <w:szCs w:val="12"/>
              </w:rPr>
              <w:t>Zakup towarów (w szczególności materiałów, leków, żywności) w związku z pomocą obywatelom Ukrainy</w:t>
            </w:r>
          </w:p>
        </w:tc>
        <w:tc>
          <w:tcPr>
            <w:tcW w:w="401" w:type="pct"/>
            <w:tcBorders>
              <w:top w:val="nil"/>
              <w:left w:val="nil"/>
              <w:bottom w:val="nil"/>
              <w:right w:val="nil"/>
            </w:tcBorders>
            <w:shd w:val="clear" w:color="auto" w:fill="auto"/>
            <w:noWrap/>
            <w:vAlign w:val="bottom"/>
            <w:hideMark/>
          </w:tcPr>
          <w:p w14:paraId="37E107E0"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EF7F6BD" w14:textId="77777777" w:rsidR="00EE4555" w:rsidRPr="00EE4555" w:rsidRDefault="00EE4555" w:rsidP="00EE4555">
            <w:pPr>
              <w:spacing w:line="240" w:lineRule="auto"/>
              <w:jc w:val="right"/>
              <w:rPr>
                <w:sz w:val="12"/>
                <w:szCs w:val="12"/>
              </w:rPr>
            </w:pPr>
            <w:r w:rsidRPr="00EE4555">
              <w:rPr>
                <w:sz w:val="12"/>
                <w:szCs w:val="12"/>
              </w:rPr>
              <w:t>4 010</w:t>
            </w:r>
          </w:p>
        </w:tc>
        <w:tc>
          <w:tcPr>
            <w:tcW w:w="702" w:type="pct"/>
            <w:tcBorders>
              <w:top w:val="nil"/>
              <w:left w:val="nil"/>
              <w:bottom w:val="nil"/>
              <w:right w:val="nil"/>
            </w:tcBorders>
            <w:shd w:val="clear" w:color="auto" w:fill="auto"/>
            <w:noWrap/>
            <w:vAlign w:val="center"/>
            <w:hideMark/>
          </w:tcPr>
          <w:p w14:paraId="19C18CC0" w14:textId="77777777" w:rsidR="00EE4555" w:rsidRPr="00EE4555" w:rsidRDefault="00EE4555" w:rsidP="00EE4555">
            <w:pPr>
              <w:spacing w:line="240" w:lineRule="auto"/>
              <w:jc w:val="right"/>
              <w:rPr>
                <w:sz w:val="12"/>
                <w:szCs w:val="12"/>
              </w:rPr>
            </w:pPr>
            <w:r w:rsidRPr="00EE4555">
              <w:rPr>
                <w:sz w:val="12"/>
                <w:szCs w:val="12"/>
              </w:rPr>
              <w:t>4 010,00</w:t>
            </w:r>
          </w:p>
        </w:tc>
        <w:tc>
          <w:tcPr>
            <w:tcW w:w="429" w:type="pct"/>
            <w:tcBorders>
              <w:top w:val="nil"/>
              <w:left w:val="nil"/>
              <w:bottom w:val="nil"/>
              <w:right w:val="nil"/>
            </w:tcBorders>
            <w:shd w:val="clear" w:color="auto" w:fill="auto"/>
            <w:noWrap/>
            <w:vAlign w:val="center"/>
            <w:hideMark/>
          </w:tcPr>
          <w:p w14:paraId="31415E4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6F04ACBA" w14:textId="77777777" w:rsidTr="00BA4E59">
        <w:trPr>
          <w:trHeight w:val="85"/>
        </w:trPr>
        <w:tc>
          <w:tcPr>
            <w:tcW w:w="2865" w:type="pct"/>
            <w:tcBorders>
              <w:top w:val="nil"/>
              <w:left w:val="nil"/>
              <w:bottom w:val="nil"/>
              <w:right w:val="nil"/>
            </w:tcBorders>
            <w:shd w:val="clear" w:color="auto" w:fill="auto"/>
            <w:vAlign w:val="bottom"/>
            <w:hideMark/>
          </w:tcPr>
          <w:p w14:paraId="159A5630" w14:textId="77777777" w:rsidR="00EE4555" w:rsidRPr="00EE4555" w:rsidRDefault="00EE4555" w:rsidP="00EE4555">
            <w:pPr>
              <w:spacing w:line="240" w:lineRule="auto"/>
              <w:rPr>
                <w:sz w:val="12"/>
                <w:szCs w:val="12"/>
              </w:rPr>
            </w:pPr>
            <w:r w:rsidRPr="00EE4555">
              <w:rPr>
                <w:sz w:val="12"/>
                <w:szCs w:val="12"/>
              </w:rPr>
              <w:t>Zakup usług związanych z pomocą obywatelom Ukrainy</w:t>
            </w:r>
          </w:p>
        </w:tc>
        <w:tc>
          <w:tcPr>
            <w:tcW w:w="401" w:type="pct"/>
            <w:tcBorders>
              <w:top w:val="nil"/>
              <w:left w:val="nil"/>
              <w:bottom w:val="nil"/>
              <w:right w:val="nil"/>
            </w:tcBorders>
            <w:shd w:val="clear" w:color="auto" w:fill="auto"/>
            <w:noWrap/>
            <w:vAlign w:val="bottom"/>
            <w:hideMark/>
          </w:tcPr>
          <w:p w14:paraId="5CE91E44"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63B04B2" w14:textId="77777777" w:rsidR="00EE4555" w:rsidRPr="00EE4555" w:rsidRDefault="00EE4555" w:rsidP="00EE4555">
            <w:pPr>
              <w:spacing w:line="240" w:lineRule="auto"/>
              <w:jc w:val="right"/>
              <w:rPr>
                <w:sz w:val="12"/>
                <w:szCs w:val="12"/>
              </w:rPr>
            </w:pPr>
            <w:r w:rsidRPr="00EE4555">
              <w:rPr>
                <w:sz w:val="12"/>
                <w:szCs w:val="12"/>
              </w:rPr>
              <w:t>3 000</w:t>
            </w:r>
          </w:p>
        </w:tc>
        <w:tc>
          <w:tcPr>
            <w:tcW w:w="702" w:type="pct"/>
            <w:tcBorders>
              <w:top w:val="nil"/>
              <w:left w:val="nil"/>
              <w:bottom w:val="nil"/>
              <w:right w:val="nil"/>
            </w:tcBorders>
            <w:shd w:val="clear" w:color="auto" w:fill="auto"/>
            <w:noWrap/>
            <w:vAlign w:val="center"/>
            <w:hideMark/>
          </w:tcPr>
          <w:p w14:paraId="51301361" w14:textId="77777777" w:rsidR="00EE4555" w:rsidRPr="00EE4555" w:rsidRDefault="00EE4555" w:rsidP="00EE4555">
            <w:pPr>
              <w:spacing w:line="240" w:lineRule="auto"/>
              <w:jc w:val="right"/>
              <w:rPr>
                <w:sz w:val="12"/>
                <w:szCs w:val="12"/>
              </w:rPr>
            </w:pPr>
            <w:r w:rsidRPr="00EE4555">
              <w:rPr>
                <w:sz w:val="12"/>
                <w:szCs w:val="12"/>
              </w:rPr>
              <w:t>3 000,00</w:t>
            </w:r>
          </w:p>
        </w:tc>
        <w:tc>
          <w:tcPr>
            <w:tcW w:w="429" w:type="pct"/>
            <w:tcBorders>
              <w:top w:val="nil"/>
              <w:left w:val="nil"/>
              <w:bottom w:val="nil"/>
              <w:right w:val="nil"/>
            </w:tcBorders>
            <w:shd w:val="clear" w:color="auto" w:fill="auto"/>
            <w:noWrap/>
            <w:vAlign w:val="center"/>
            <w:hideMark/>
          </w:tcPr>
          <w:p w14:paraId="3C644DAD"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1897B0BA" w14:textId="77777777" w:rsidTr="00BA4E59">
        <w:trPr>
          <w:trHeight w:val="85"/>
        </w:trPr>
        <w:tc>
          <w:tcPr>
            <w:tcW w:w="2865" w:type="pct"/>
            <w:tcBorders>
              <w:top w:val="nil"/>
              <w:left w:val="nil"/>
              <w:bottom w:val="nil"/>
              <w:right w:val="nil"/>
            </w:tcBorders>
            <w:shd w:val="clear" w:color="auto" w:fill="auto"/>
            <w:vAlign w:val="bottom"/>
            <w:hideMark/>
          </w:tcPr>
          <w:p w14:paraId="21635555"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7ACD57CC"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2AE169C"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BA62EE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62DBD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55AF0B1" w14:textId="77777777" w:rsidTr="00BA4E59">
        <w:trPr>
          <w:trHeight w:val="85"/>
        </w:trPr>
        <w:tc>
          <w:tcPr>
            <w:tcW w:w="2865" w:type="pct"/>
            <w:tcBorders>
              <w:top w:val="nil"/>
              <w:left w:val="nil"/>
              <w:bottom w:val="nil"/>
              <w:right w:val="nil"/>
            </w:tcBorders>
            <w:shd w:val="clear" w:color="auto" w:fill="auto"/>
            <w:vAlign w:val="center"/>
            <w:hideMark/>
          </w:tcPr>
          <w:p w14:paraId="0E639435"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85495</w:t>
            </w:r>
          </w:p>
        </w:tc>
        <w:tc>
          <w:tcPr>
            <w:tcW w:w="401" w:type="pct"/>
            <w:tcBorders>
              <w:top w:val="nil"/>
              <w:left w:val="nil"/>
              <w:bottom w:val="nil"/>
              <w:right w:val="nil"/>
            </w:tcBorders>
            <w:shd w:val="clear" w:color="auto" w:fill="auto"/>
            <w:noWrap/>
            <w:vAlign w:val="center"/>
            <w:hideMark/>
          </w:tcPr>
          <w:p w14:paraId="1D39776B"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0A70642" w14:textId="77777777" w:rsidR="00EE4555" w:rsidRPr="00EE4555" w:rsidRDefault="00EE4555" w:rsidP="00EE4555">
            <w:pPr>
              <w:spacing w:line="240" w:lineRule="auto"/>
              <w:jc w:val="right"/>
              <w:rPr>
                <w:sz w:val="12"/>
                <w:szCs w:val="12"/>
              </w:rPr>
            </w:pPr>
            <w:r w:rsidRPr="00EE4555">
              <w:rPr>
                <w:sz w:val="12"/>
                <w:szCs w:val="12"/>
              </w:rPr>
              <w:t>31 215</w:t>
            </w:r>
          </w:p>
        </w:tc>
        <w:tc>
          <w:tcPr>
            <w:tcW w:w="702" w:type="pct"/>
            <w:tcBorders>
              <w:top w:val="nil"/>
              <w:left w:val="nil"/>
              <w:bottom w:val="nil"/>
              <w:right w:val="nil"/>
            </w:tcBorders>
            <w:shd w:val="clear" w:color="auto" w:fill="auto"/>
            <w:noWrap/>
            <w:vAlign w:val="center"/>
            <w:hideMark/>
          </w:tcPr>
          <w:p w14:paraId="62A7E944" w14:textId="77777777" w:rsidR="00EE4555" w:rsidRPr="00EE4555" w:rsidRDefault="00EE4555" w:rsidP="00EE4555">
            <w:pPr>
              <w:spacing w:line="240" w:lineRule="auto"/>
              <w:jc w:val="right"/>
              <w:rPr>
                <w:sz w:val="12"/>
                <w:szCs w:val="12"/>
              </w:rPr>
            </w:pPr>
            <w:r w:rsidRPr="00EE4555">
              <w:rPr>
                <w:sz w:val="12"/>
                <w:szCs w:val="12"/>
              </w:rPr>
              <w:t>31 000,00</w:t>
            </w:r>
          </w:p>
        </w:tc>
        <w:tc>
          <w:tcPr>
            <w:tcW w:w="429" w:type="pct"/>
            <w:tcBorders>
              <w:top w:val="nil"/>
              <w:left w:val="nil"/>
              <w:bottom w:val="nil"/>
              <w:right w:val="nil"/>
            </w:tcBorders>
            <w:shd w:val="clear" w:color="auto" w:fill="auto"/>
            <w:noWrap/>
            <w:vAlign w:val="center"/>
            <w:hideMark/>
          </w:tcPr>
          <w:p w14:paraId="5EACC6FE" w14:textId="77777777" w:rsidR="00EE4555" w:rsidRPr="00EE4555" w:rsidRDefault="00EE4555" w:rsidP="00EE4555">
            <w:pPr>
              <w:spacing w:line="240" w:lineRule="auto"/>
              <w:jc w:val="right"/>
              <w:rPr>
                <w:sz w:val="12"/>
                <w:szCs w:val="12"/>
              </w:rPr>
            </w:pPr>
            <w:r w:rsidRPr="00EE4555">
              <w:rPr>
                <w:sz w:val="12"/>
                <w:szCs w:val="12"/>
              </w:rPr>
              <w:t>99,3%</w:t>
            </w:r>
          </w:p>
        </w:tc>
      </w:tr>
      <w:tr w:rsidR="00EE4555" w:rsidRPr="00EE4555" w14:paraId="36F0E5E4" w14:textId="77777777" w:rsidTr="00BA4E59">
        <w:trPr>
          <w:trHeight w:val="85"/>
        </w:trPr>
        <w:tc>
          <w:tcPr>
            <w:tcW w:w="2865" w:type="pct"/>
            <w:tcBorders>
              <w:top w:val="nil"/>
              <w:left w:val="nil"/>
              <w:bottom w:val="nil"/>
              <w:right w:val="nil"/>
            </w:tcBorders>
            <w:shd w:val="clear" w:color="auto" w:fill="auto"/>
            <w:vAlign w:val="center"/>
            <w:hideMark/>
          </w:tcPr>
          <w:p w14:paraId="2CD077CA"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549050C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F77DEA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4A65A6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E70D2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3818C1" w14:textId="77777777" w:rsidTr="00BA4E59">
        <w:trPr>
          <w:trHeight w:val="85"/>
        </w:trPr>
        <w:tc>
          <w:tcPr>
            <w:tcW w:w="2865" w:type="pct"/>
            <w:tcBorders>
              <w:top w:val="nil"/>
              <w:left w:val="nil"/>
              <w:bottom w:val="nil"/>
              <w:right w:val="nil"/>
            </w:tcBorders>
            <w:shd w:val="clear" w:color="auto" w:fill="auto"/>
            <w:vAlign w:val="center"/>
            <w:hideMark/>
          </w:tcPr>
          <w:p w14:paraId="52B0294E" w14:textId="77777777" w:rsidR="00EE4555" w:rsidRPr="00EE4555" w:rsidRDefault="00EE4555" w:rsidP="00EE4555">
            <w:pPr>
              <w:spacing w:line="240" w:lineRule="auto"/>
              <w:rPr>
                <w:i/>
                <w:iCs/>
                <w:sz w:val="12"/>
                <w:szCs w:val="12"/>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14:paraId="4B2D682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800AF2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D4D2E7C"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FD1C6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BAAECB8" w14:textId="77777777" w:rsidTr="00BA4E59">
        <w:trPr>
          <w:trHeight w:val="85"/>
        </w:trPr>
        <w:tc>
          <w:tcPr>
            <w:tcW w:w="2865" w:type="pct"/>
            <w:tcBorders>
              <w:top w:val="nil"/>
              <w:left w:val="nil"/>
              <w:bottom w:val="nil"/>
              <w:right w:val="nil"/>
            </w:tcBorders>
            <w:shd w:val="clear" w:color="auto" w:fill="auto"/>
            <w:vAlign w:val="center"/>
            <w:hideMark/>
          </w:tcPr>
          <w:p w14:paraId="3C1A5C76"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A59E51F"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5B7B053"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2F446B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4A40F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39026CD" w14:textId="77777777" w:rsidTr="00BA4E59">
        <w:trPr>
          <w:trHeight w:val="85"/>
        </w:trPr>
        <w:tc>
          <w:tcPr>
            <w:tcW w:w="2865" w:type="pct"/>
            <w:tcBorders>
              <w:top w:val="nil"/>
              <w:left w:val="nil"/>
              <w:bottom w:val="nil"/>
              <w:right w:val="nil"/>
            </w:tcBorders>
            <w:shd w:val="clear" w:color="auto" w:fill="auto"/>
            <w:vAlign w:val="center"/>
            <w:hideMark/>
          </w:tcPr>
          <w:p w14:paraId="07481009"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729BDDCB"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0989B3F"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988AC4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47262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8B7432B" w14:textId="77777777" w:rsidTr="00BA4E59">
        <w:trPr>
          <w:trHeight w:val="85"/>
        </w:trPr>
        <w:tc>
          <w:tcPr>
            <w:tcW w:w="2865" w:type="pct"/>
            <w:tcBorders>
              <w:top w:val="nil"/>
              <w:left w:val="nil"/>
              <w:bottom w:val="nil"/>
              <w:right w:val="nil"/>
            </w:tcBorders>
            <w:shd w:val="clear" w:color="auto" w:fill="auto"/>
            <w:vAlign w:val="center"/>
            <w:hideMark/>
          </w:tcPr>
          <w:p w14:paraId="6C2D3E97" w14:textId="77777777" w:rsidR="00EE4555" w:rsidRPr="00EE4555" w:rsidRDefault="00EE4555" w:rsidP="00EE4555">
            <w:pPr>
              <w:spacing w:line="240" w:lineRule="auto"/>
              <w:rPr>
                <w:sz w:val="12"/>
                <w:szCs w:val="12"/>
              </w:rPr>
            </w:pPr>
            <w:r w:rsidRPr="00EE4555">
              <w:rPr>
                <w:sz w:val="12"/>
                <w:szCs w:val="12"/>
              </w:rPr>
              <w:t>wynagrodzenia i pochodne</w:t>
            </w:r>
          </w:p>
        </w:tc>
        <w:tc>
          <w:tcPr>
            <w:tcW w:w="401" w:type="pct"/>
            <w:tcBorders>
              <w:top w:val="nil"/>
              <w:left w:val="nil"/>
              <w:bottom w:val="nil"/>
              <w:right w:val="nil"/>
            </w:tcBorders>
            <w:shd w:val="clear" w:color="auto" w:fill="auto"/>
            <w:noWrap/>
            <w:vAlign w:val="center"/>
            <w:hideMark/>
          </w:tcPr>
          <w:p w14:paraId="1EC728EF"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97A18E3" w14:textId="77777777" w:rsidR="00EE4555" w:rsidRPr="00EE4555" w:rsidRDefault="00EE4555" w:rsidP="00EE4555">
            <w:pPr>
              <w:spacing w:line="240" w:lineRule="auto"/>
              <w:jc w:val="right"/>
              <w:rPr>
                <w:sz w:val="12"/>
                <w:szCs w:val="12"/>
              </w:rPr>
            </w:pPr>
            <w:r w:rsidRPr="00EE4555">
              <w:rPr>
                <w:sz w:val="12"/>
                <w:szCs w:val="12"/>
              </w:rPr>
              <w:t>1 215</w:t>
            </w:r>
          </w:p>
        </w:tc>
        <w:tc>
          <w:tcPr>
            <w:tcW w:w="702" w:type="pct"/>
            <w:tcBorders>
              <w:top w:val="nil"/>
              <w:left w:val="nil"/>
              <w:bottom w:val="nil"/>
              <w:right w:val="nil"/>
            </w:tcBorders>
            <w:shd w:val="clear" w:color="auto" w:fill="auto"/>
            <w:noWrap/>
            <w:vAlign w:val="center"/>
            <w:hideMark/>
          </w:tcPr>
          <w:p w14:paraId="3C19A1EB" w14:textId="77777777" w:rsidR="00EE4555" w:rsidRPr="00EE4555" w:rsidRDefault="00EE4555" w:rsidP="00EE4555">
            <w:pPr>
              <w:spacing w:line="240" w:lineRule="auto"/>
              <w:jc w:val="right"/>
              <w:rPr>
                <w:sz w:val="12"/>
                <w:szCs w:val="12"/>
              </w:rPr>
            </w:pPr>
            <w:r w:rsidRPr="00EE4555">
              <w:rPr>
                <w:sz w:val="12"/>
                <w:szCs w:val="12"/>
              </w:rPr>
              <w:t>1 000,00</w:t>
            </w:r>
          </w:p>
        </w:tc>
        <w:tc>
          <w:tcPr>
            <w:tcW w:w="429" w:type="pct"/>
            <w:tcBorders>
              <w:top w:val="nil"/>
              <w:left w:val="nil"/>
              <w:bottom w:val="nil"/>
              <w:right w:val="nil"/>
            </w:tcBorders>
            <w:shd w:val="clear" w:color="auto" w:fill="auto"/>
            <w:noWrap/>
            <w:vAlign w:val="center"/>
            <w:hideMark/>
          </w:tcPr>
          <w:p w14:paraId="3E658BF6" w14:textId="77777777" w:rsidR="00EE4555" w:rsidRPr="00EE4555" w:rsidRDefault="00EE4555" w:rsidP="00EE4555">
            <w:pPr>
              <w:spacing w:line="240" w:lineRule="auto"/>
              <w:jc w:val="right"/>
              <w:rPr>
                <w:sz w:val="12"/>
                <w:szCs w:val="12"/>
              </w:rPr>
            </w:pPr>
            <w:r w:rsidRPr="00EE4555">
              <w:rPr>
                <w:sz w:val="12"/>
                <w:szCs w:val="12"/>
              </w:rPr>
              <w:t>82,3%</w:t>
            </w:r>
          </w:p>
        </w:tc>
      </w:tr>
      <w:tr w:rsidR="00EE4555" w:rsidRPr="00EE4555" w14:paraId="44513E24" w14:textId="77777777" w:rsidTr="00BA4E59">
        <w:trPr>
          <w:trHeight w:val="85"/>
        </w:trPr>
        <w:tc>
          <w:tcPr>
            <w:tcW w:w="2865" w:type="pct"/>
            <w:tcBorders>
              <w:top w:val="nil"/>
              <w:left w:val="nil"/>
              <w:bottom w:val="nil"/>
              <w:right w:val="nil"/>
            </w:tcBorders>
            <w:shd w:val="clear" w:color="auto" w:fill="auto"/>
            <w:vAlign w:val="center"/>
            <w:hideMark/>
          </w:tcPr>
          <w:p w14:paraId="0998AA8E" w14:textId="77777777" w:rsidR="00EE4555" w:rsidRPr="00EE4555" w:rsidRDefault="00EE4555" w:rsidP="00EE4555">
            <w:pPr>
              <w:spacing w:line="240" w:lineRule="auto"/>
              <w:rPr>
                <w:i/>
                <w:iCs/>
                <w:sz w:val="12"/>
                <w:szCs w:val="12"/>
              </w:rPr>
            </w:pPr>
            <w:r w:rsidRPr="00EE4555">
              <w:rPr>
                <w:i/>
                <w:iCs/>
                <w:sz w:val="12"/>
                <w:szCs w:val="12"/>
              </w:rPr>
              <w:t>- wynagrodzenia bezosobowe</w:t>
            </w:r>
          </w:p>
        </w:tc>
        <w:tc>
          <w:tcPr>
            <w:tcW w:w="401" w:type="pct"/>
            <w:tcBorders>
              <w:top w:val="nil"/>
              <w:left w:val="nil"/>
              <w:bottom w:val="nil"/>
              <w:right w:val="nil"/>
            </w:tcBorders>
            <w:shd w:val="clear" w:color="auto" w:fill="auto"/>
            <w:noWrap/>
            <w:vAlign w:val="center"/>
            <w:hideMark/>
          </w:tcPr>
          <w:p w14:paraId="40D3CC9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85BE5B7" w14:textId="77777777" w:rsidR="00EE4555" w:rsidRPr="00EE4555" w:rsidRDefault="00EE4555" w:rsidP="00EE4555">
            <w:pPr>
              <w:spacing w:line="240" w:lineRule="auto"/>
              <w:jc w:val="right"/>
              <w:rPr>
                <w:i/>
                <w:iCs/>
                <w:sz w:val="12"/>
                <w:szCs w:val="12"/>
              </w:rPr>
            </w:pPr>
            <w:r w:rsidRPr="00EE4555">
              <w:rPr>
                <w:i/>
                <w:iCs/>
                <w:sz w:val="12"/>
                <w:szCs w:val="12"/>
              </w:rPr>
              <w:t>1 000</w:t>
            </w:r>
          </w:p>
        </w:tc>
        <w:tc>
          <w:tcPr>
            <w:tcW w:w="702" w:type="pct"/>
            <w:tcBorders>
              <w:top w:val="nil"/>
              <w:left w:val="nil"/>
              <w:bottom w:val="nil"/>
              <w:right w:val="nil"/>
            </w:tcBorders>
            <w:shd w:val="clear" w:color="auto" w:fill="auto"/>
            <w:noWrap/>
            <w:vAlign w:val="center"/>
            <w:hideMark/>
          </w:tcPr>
          <w:p w14:paraId="18886DCE" w14:textId="77777777" w:rsidR="00EE4555" w:rsidRPr="00EE4555" w:rsidRDefault="00EE4555" w:rsidP="00EE4555">
            <w:pPr>
              <w:spacing w:line="240" w:lineRule="auto"/>
              <w:jc w:val="right"/>
              <w:rPr>
                <w:i/>
                <w:iCs/>
                <w:sz w:val="12"/>
                <w:szCs w:val="12"/>
              </w:rPr>
            </w:pPr>
            <w:r w:rsidRPr="00EE4555">
              <w:rPr>
                <w:i/>
                <w:iCs/>
                <w:sz w:val="12"/>
                <w:szCs w:val="12"/>
              </w:rPr>
              <w:t>1 000,00</w:t>
            </w:r>
          </w:p>
        </w:tc>
        <w:tc>
          <w:tcPr>
            <w:tcW w:w="429" w:type="pct"/>
            <w:tcBorders>
              <w:top w:val="nil"/>
              <w:left w:val="nil"/>
              <w:bottom w:val="nil"/>
              <w:right w:val="nil"/>
            </w:tcBorders>
            <w:shd w:val="clear" w:color="auto" w:fill="auto"/>
            <w:noWrap/>
            <w:vAlign w:val="center"/>
            <w:hideMark/>
          </w:tcPr>
          <w:p w14:paraId="44E946E3" w14:textId="77777777" w:rsidR="00EE4555" w:rsidRPr="00EE4555" w:rsidRDefault="00EE4555" w:rsidP="00EE4555">
            <w:pPr>
              <w:spacing w:line="240" w:lineRule="auto"/>
              <w:jc w:val="right"/>
              <w:rPr>
                <w:i/>
                <w:iCs/>
                <w:sz w:val="12"/>
                <w:szCs w:val="12"/>
              </w:rPr>
            </w:pPr>
            <w:r w:rsidRPr="00EE4555">
              <w:rPr>
                <w:i/>
                <w:iCs/>
                <w:sz w:val="12"/>
                <w:szCs w:val="12"/>
              </w:rPr>
              <w:t>100,0%</w:t>
            </w:r>
          </w:p>
        </w:tc>
      </w:tr>
      <w:tr w:rsidR="00EE4555" w:rsidRPr="00EE4555" w14:paraId="53F6FEAB" w14:textId="77777777" w:rsidTr="00BA4E59">
        <w:trPr>
          <w:trHeight w:val="85"/>
        </w:trPr>
        <w:tc>
          <w:tcPr>
            <w:tcW w:w="2865" w:type="pct"/>
            <w:tcBorders>
              <w:top w:val="nil"/>
              <w:left w:val="nil"/>
              <w:bottom w:val="nil"/>
              <w:right w:val="nil"/>
            </w:tcBorders>
            <w:shd w:val="clear" w:color="auto" w:fill="auto"/>
            <w:vAlign w:val="center"/>
            <w:hideMark/>
          </w:tcPr>
          <w:p w14:paraId="7BC9D672" w14:textId="77777777" w:rsidR="00EE4555" w:rsidRPr="00EE4555" w:rsidRDefault="00EE4555" w:rsidP="00EE4555">
            <w:pPr>
              <w:spacing w:line="240" w:lineRule="auto"/>
              <w:rPr>
                <w:i/>
                <w:iCs/>
                <w:sz w:val="12"/>
                <w:szCs w:val="12"/>
              </w:rPr>
            </w:pPr>
            <w:r w:rsidRPr="00EE4555">
              <w:rPr>
                <w:i/>
                <w:iCs/>
                <w:sz w:val="12"/>
                <w:szCs w:val="12"/>
              </w:rPr>
              <w:t>- pochodne od wynagrodzeń</w:t>
            </w:r>
          </w:p>
        </w:tc>
        <w:tc>
          <w:tcPr>
            <w:tcW w:w="401" w:type="pct"/>
            <w:tcBorders>
              <w:top w:val="nil"/>
              <w:left w:val="nil"/>
              <w:bottom w:val="nil"/>
              <w:right w:val="nil"/>
            </w:tcBorders>
            <w:shd w:val="clear" w:color="auto" w:fill="auto"/>
            <w:noWrap/>
            <w:vAlign w:val="center"/>
            <w:hideMark/>
          </w:tcPr>
          <w:p w14:paraId="0934DEC9"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C5372CD" w14:textId="77777777" w:rsidR="00EE4555" w:rsidRPr="00EE4555" w:rsidRDefault="00EE4555" w:rsidP="00EE4555">
            <w:pPr>
              <w:spacing w:line="240" w:lineRule="auto"/>
              <w:jc w:val="right"/>
              <w:rPr>
                <w:i/>
                <w:iCs/>
                <w:sz w:val="12"/>
                <w:szCs w:val="12"/>
              </w:rPr>
            </w:pPr>
            <w:r w:rsidRPr="00EE4555">
              <w:rPr>
                <w:i/>
                <w:iCs/>
                <w:sz w:val="12"/>
                <w:szCs w:val="12"/>
              </w:rPr>
              <w:t>215</w:t>
            </w:r>
          </w:p>
        </w:tc>
        <w:tc>
          <w:tcPr>
            <w:tcW w:w="702" w:type="pct"/>
            <w:tcBorders>
              <w:top w:val="nil"/>
              <w:left w:val="nil"/>
              <w:bottom w:val="nil"/>
              <w:right w:val="nil"/>
            </w:tcBorders>
            <w:shd w:val="clear" w:color="auto" w:fill="auto"/>
            <w:noWrap/>
            <w:vAlign w:val="center"/>
            <w:hideMark/>
          </w:tcPr>
          <w:p w14:paraId="3867FBA3" w14:textId="77777777" w:rsidR="00EE4555" w:rsidRPr="00EE4555" w:rsidRDefault="00EE4555" w:rsidP="00EE4555">
            <w:pPr>
              <w:spacing w:line="240" w:lineRule="auto"/>
              <w:jc w:val="right"/>
              <w:rPr>
                <w:i/>
                <w:iCs/>
                <w:sz w:val="12"/>
                <w:szCs w:val="12"/>
              </w:rPr>
            </w:pPr>
            <w:r w:rsidRPr="00EE4555">
              <w:rPr>
                <w:i/>
                <w:iCs/>
                <w:sz w:val="12"/>
                <w:szCs w:val="12"/>
              </w:rPr>
              <w:t>0,00</w:t>
            </w:r>
          </w:p>
        </w:tc>
        <w:tc>
          <w:tcPr>
            <w:tcW w:w="429" w:type="pct"/>
            <w:tcBorders>
              <w:top w:val="nil"/>
              <w:left w:val="nil"/>
              <w:bottom w:val="nil"/>
              <w:right w:val="nil"/>
            </w:tcBorders>
            <w:shd w:val="clear" w:color="auto" w:fill="auto"/>
            <w:noWrap/>
            <w:vAlign w:val="center"/>
            <w:hideMark/>
          </w:tcPr>
          <w:p w14:paraId="082D7BE7" w14:textId="77777777" w:rsidR="00EE4555" w:rsidRPr="00EE4555" w:rsidRDefault="00EE4555" w:rsidP="00EE4555">
            <w:pPr>
              <w:spacing w:line="240" w:lineRule="auto"/>
              <w:jc w:val="right"/>
              <w:rPr>
                <w:i/>
                <w:iCs/>
                <w:sz w:val="12"/>
                <w:szCs w:val="12"/>
              </w:rPr>
            </w:pPr>
            <w:r w:rsidRPr="00EE4555">
              <w:rPr>
                <w:i/>
                <w:iCs/>
                <w:sz w:val="12"/>
                <w:szCs w:val="12"/>
              </w:rPr>
              <w:t>0,0%</w:t>
            </w:r>
          </w:p>
        </w:tc>
      </w:tr>
      <w:tr w:rsidR="00EE4555" w:rsidRPr="00EE4555" w14:paraId="1F264873" w14:textId="77777777" w:rsidTr="00BA4E59">
        <w:trPr>
          <w:trHeight w:val="85"/>
        </w:trPr>
        <w:tc>
          <w:tcPr>
            <w:tcW w:w="2865" w:type="pct"/>
            <w:tcBorders>
              <w:top w:val="nil"/>
              <w:left w:val="nil"/>
              <w:bottom w:val="nil"/>
              <w:right w:val="nil"/>
            </w:tcBorders>
            <w:shd w:val="clear" w:color="auto" w:fill="auto"/>
            <w:vAlign w:val="center"/>
            <w:hideMark/>
          </w:tcPr>
          <w:p w14:paraId="4594D756" w14:textId="77777777" w:rsidR="00EE4555" w:rsidRPr="00EE4555" w:rsidRDefault="00EE4555" w:rsidP="00EE4555">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7A15E9B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5B2F0E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CD0EAB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CA5B8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FAC74B2" w14:textId="77777777" w:rsidTr="00BA4E59">
        <w:trPr>
          <w:trHeight w:val="85"/>
        </w:trPr>
        <w:tc>
          <w:tcPr>
            <w:tcW w:w="2865" w:type="pct"/>
            <w:tcBorders>
              <w:top w:val="nil"/>
              <w:left w:val="nil"/>
              <w:bottom w:val="nil"/>
              <w:right w:val="nil"/>
            </w:tcBorders>
            <w:shd w:val="clear" w:color="auto" w:fill="auto"/>
            <w:vAlign w:val="bottom"/>
            <w:hideMark/>
          </w:tcPr>
          <w:p w14:paraId="1AB627AA"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591C6DF6"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2B361F7" w14:textId="77777777" w:rsidR="00EE4555" w:rsidRPr="00EE4555" w:rsidRDefault="00EE4555" w:rsidP="00EE4555">
            <w:pPr>
              <w:spacing w:line="240" w:lineRule="auto"/>
              <w:jc w:val="right"/>
              <w:rPr>
                <w:sz w:val="12"/>
                <w:szCs w:val="12"/>
              </w:rPr>
            </w:pPr>
            <w:r w:rsidRPr="00EE4555">
              <w:rPr>
                <w:sz w:val="12"/>
                <w:szCs w:val="12"/>
              </w:rPr>
              <w:t>30 000</w:t>
            </w:r>
          </w:p>
        </w:tc>
        <w:tc>
          <w:tcPr>
            <w:tcW w:w="702" w:type="pct"/>
            <w:tcBorders>
              <w:top w:val="nil"/>
              <w:left w:val="nil"/>
              <w:bottom w:val="nil"/>
              <w:right w:val="nil"/>
            </w:tcBorders>
            <w:shd w:val="clear" w:color="auto" w:fill="auto"/>
            <w:noWrap/>
            <w:vAlign w:val="center"/>
            <w:hideMark/>
          </w:tcPr>
          <w:p w14:paraId="26C21447" w14:textId="77777777" w:rsidR="00EE4555" w:rsidRPr="00EE4555" w:rsidRDefault="00EE4555" w:rsidP="00EE4555">
            <w:pPr>
              <w:spacing w:line="240" w:lineRule="auto"/>
              <w:jc w:val="right"/>
              <w:rPr>
                <w:sz w:val="12"/>
                <w:szCs w:val="12"/>
              </w:rPr>
            </w:pPr>
            <w:r w:rsidRPr="00EE4555">
              <w:rPr>
                <w:sz w:val="12"/>
                <w:szCs w:val="12"/>
              </w:rPr>
              <w:t>30 000,00</w:t>
            </w:r>
          </w:p>
        </w:tc>
        <w:tc>
          <w:tcPr>
            <w:tcW w:w="429" w:type="pct"/>
            <w:tcBorders>
              <w:top w:val="nil"/>
              <w:left w:val="nil"/>
              <w:bottom w:val="nil"/>
              <w:right w:val="nil"/>
            </w:tcBorders>
            <w:shd w:val="clear" w:color="auto" w:fill="auto"/>
            <w:noWrap/>
            <w:vAlign w:val="center"/>
            <w:hideMark/>
          </w:tcPr>
          <w:p w14:paraId="7E90AF92"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377BF02D" w14:textId="77777777" w:rsidTr="00BA4E59">
        <w:trPr>
          <w:trHeight w:val="85"/>
        </w:trPr>
        <w:tc>
          <w:tcPr>
            <w:tcW w:w="2865" w:type="pct"/>
            <w:tcBorders>
              <w:top w:val="nil"/>
              <w:left w:val="nil"/>
              <w:bottom w:val="nil"/>
              <w:right w:val="nil"/>
            </w:tcBorders>
            <w:shd w:val="clear" w:color="auto" w:fill="auto"/>
            <w:vAlign w:val="bottom"/>
            <w:hideMark/>
          </w:tcPr>
          <w:p w14:paraId="66057F7E"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7BF8F2C4"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8863BEC"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0B583C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8E631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F6539C9" w14:textId="77777777" w:rsidTr="00BA4E59">
        <w:trPr>
          <w:trHeight w:val="85"/>
        </w:trPr>
        <w:tc>
          <w:tcPr>
            <w:tcW w:w="2865" w:type="pct"/>
            <w:tcBorders>
              <w:top w:val="nil"/>
              <w:left w:val="nil"/>
              <w:bottom w:val="nil"/>
              <w:right w:val="nil"/>
            </w:tcBorders>
            <w:shd w:val="clear" w:color="auto" w:fill="auto"/>
            <w:vAlign w:val="center"/>
            <w:hideMark/>
          </w:tcPr>
          <w:p w14:paraId="28B9B635"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778FCA25"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24AE4C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E3873F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C5053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B44B609" w14:textId="77777777" w:rsidTr="00BA4E59">
        <w:trPr>
          <w:trHeight w:val="85"/>
        </w:trPr>
        <w:tc>
          <w:tcPr>
            <w:tcW w:w="2865" w:type="pct"/>
            <w:tcBorders>
              <w:top w:val="nil"/>
              <w:left w:val="nil"/>
              <w:bottom w:val="nil"/>
              <w:right w:val="nil"/>
            </w:tcBorders>
            <w:shd w:val="clear" w:color="auto" w:fill="auto"/>
            <w:vAlign w:val="center"/>
            <w:hideMark/>
          </w:tcPr>
          <w:p w14:paraId="7966C010" w14:textId="77777777" w:rsidR="00EE4555" w:rsidRPr="00EE4555" w:rsidRDefault="00EE4555" w:rsidP="00EE4555">
            <w:pPr>
              <w:spacing w:line="240" w:lineRule="auto"/>
              <w:rPr>
                <w:i/>
                <w:iCs/>
                <w:sz w:val="12"/>
                <w:szCs w:val="12"/>
              </w:rPr>
            </w:pPr>
            <w:r w:rsidRPr="00EE4555">
              <w:rPr>
                <w:i/>
                <w:iCs/>
                <w:sz w:val="12"/>
                <w:szCs w:val="12"/>
              </w:rPr>
              <w:t>1. Ustawa z dnia 7 września 1991 r. o systemie oświaty</w:t>
            </w:r>
          </w:p>
        </w:tc>
        <w:tc>
          <w:tcPr>
            <w:tcW w:w="401" w:type="pct"/>
            <w:tcBorders>
              <w:top w:val="nil"/>
              <w:left w:val="nil"/>
              <w:bottom w:val="nil"/>
              <w:right w:val="nil"/>
            </w:tcBorders>
            <w:shd w:val="clear" w:color="auto" w:fill="auto"/>
            <w:vAlign w:val="center"/>
            <w:hideMark/>
          </w:tcPr>
          <w:p w14:paraId="75E3232A"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5C8FE1E"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AC9821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F917BB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297AB9" w14:textId="77777777" w:rsidTr="00BA4E59">
        <w:trPr>
          <w:trHeight w:val="85"/>
        </w:trPr>
        <w:tc>
          <w:tcPr>
            <w:tcW w:w="2865" w:type="pct"/>
            <w:tcBorders>
              <w:top w:val="nil"/>
              <w:left w:val="nil"/>
              <w:bottom w:val="nil"/>
              <w:right w:val="nil"/>
            </w:tcBorders>
            <w:shd w:val="clear" w:color="auto" w:fill="auto"/>
            <w:vAlign w:val="center"/>
            <w:hideMark/>
          </w:tcPr>
          <w:p w14:paraId="76084FD5" w14:textId="77777777" w:rsidR="00EE4555" w:rsidRPr="00EE4555" w:rsidRDefault="00EE4555" w:rsidP="00EE4555">
            <w:pPr>
              <w:spacing w:line="240" w:lineRule="auto"/>
              <w:rPr>
                <w:i/>
                <w:iCs/>
                <w:sz w:val="12"/>
                <w:szCs w:val="12"/>
              </w:rPr>
            </w:pPr>
            <w:r w:rsidRPr="00EE4555">
              <w:rPr>
                <w:i/>
                <w:iCs/>
                <w:sz w:val="12"/>
                <w:szCs w:val="12"/>
              </w:rPr>
              <w:t>2. Ustawa z dnia 14 grudnia 2016 r. Prawo oświatowe</w:t>
            </w:r>
          </w:p>
        </w:tc>
        <w:tc>
          <w:tcPr>
            <w:tcW w:w="401" w:type="pct"/>
            <w:tcBorders>
              <w:top w:val="nil"/>
              <w:left w:val="nil"/>
              <w:bottom w:val="nil"/>
              <w:right w:val="nil"/>
            </w:tcBorders>
            <w:shd w:val="clear" w:color="auto" w:fill="auto"/>
            <w:vAlign w:val="center"/>
            <w:hideMark/>
          </w:tcPr>
          <w:p w14:paraId="37EB930B"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374DFCA"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15BA3D9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4D8E72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C85705F" w14:textId="77777777" w:rsidTr="00BA4E59">
        <w:trPr>
          <w:trHeight w:val="85"/>
        </w:trPr>
        <w:tc>
          <w:tcPr>
            <w:tcW w:w="2865" w:type="pct"/>
            <w:tcBorders>
              <w:top w:val="nil"/>
              <w:left w:val="nil"/>
              <w:bottom w:val="nil"/>
              <w:right w:val="nil"/>
            </w:tcBorders>
            <w:shd w:val="clear" w:color="auto" w:fill="auto"/>
            <w:vAlign w:val="center"/>
            <w:hideMark/>
          </w:tcPr>
          <w:p w14:paraId="4255C8B9"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0023FE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15AE4A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701A84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A0FFE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7AD39BC" w14:textId="77777777" w:rsidTr="00BA4E59">
        <w:trPr>
          <w:trHeight w:val="85"/>
        </w:trPr>
        <w:tc>
          <w:tcPr>
            <w:tcW w:w="2865" w:type="pct"/>
            <w:tcBorders>
              <w:top w:val="nil"/>
              <w:left w:val="nil"/>
              <w:bottom w:val="nil"/>
              <w:right w:val="nil"/>
            </w:tcBorders>
            <w:shd w:val="clear" w:color="auto" w:fill="auto"/>
            <w:vAlign w:val="center"/>
            <w:hideMark/>
          </w:tcPr>
          <w:p w14:paraId="4634BC3C" w14:textId="77777777" w:rsidR="00EE4555" w:rsidRPr="00EE4555" w:rsidRDefault="00EE4555" w:rsidP="00EE4555">
            <w:pPr>
              <w:spacing w:line="240" w:lineRule="auto"/>
              <w:rPr>
                <w:b/>
                <w:bCs/>
                <w:sz w:val="12"/>
                <w:szCs w:val="12"/>
              </w:rPr>
            </w:pPr>
            <w:r w:rsidRPr="00EE4555">
              <w:rPr>
                <w:b/>
                <w:bCs/>
                <w:sz w:val="12"/>
                <w:szCs w:val="12"/>
              </w:rPr>
              <w:t>Projekty edukacyjno - oświatowe realizowane w ramach programów Unii Europejskiej</w:t>
            </w:r>
          </w:p>
        </w:tc>
        <w:tc>
          <w:tcPr>
            <w:tcW w:w="401" w:type="pct"/>
            <w:tcBorders>
              <w:top w:val="nil"/>
              <w:left w:val="nil"/>
              <w:bottom w:val="nil"/>
              <w:right w:val="nil"/>
            </w:tcBorders>
            <w:shd w:val="clear" w:color="auto" w:fill="auto"/>
            <w:vAlign w:val="center"/>
            <w:hideMark/>
          </w:tcPr>
          <w:p w14:paraId="70262DD3"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03B8E44D" w14:textId="77777777" w:rsidR="00EE4555" w:rsidRPr="00EE4555" w:rsidRDefault="00EE4555" w:rsidP="00EE4555">
            <w:pPr>
              <w:spacing w:line="240" w:lineRule="auto"/>
              <w:jc w:val="right"/>
              <w:rPr>
                <w:b/>
                <w:bCs/>
                <w:sz w:val="12"/>
                <w:szCs w:val="12"/>
              </w:rPr>
            </w:pPr>
            <w:r w:rsidRPr="00EE4555">
              <w:rPr>
                <w:b/>
                <w:bCs/>
                <w:sz w:val="12"/>
                <w:szCs w:val="12"/>
              </w:rPr>
              <w:t>1 145 481</w:t>
            </w:r>
          </w:p>
        </w:tc>
        <w:tc>
          <w:tcPr>
            <w:tcW w:w="702" w:type="pct"/>
            <w:tcBorders>
              <w:top w:val="nil"/>
              <w:left w:val="nil"/>
              <w:bottom w:val="nil"/>
              <w:right w:val="nil"/>
            </w:tcBorders>
            <w:shd w:val="clear" w:color="auto" w:fill="auto"/>
            <w:noWrap/>
            <w:vAlign w:val="center"/>
            <w:hideMark/>
          </w:tcPr>
          <w:p w14:paraId="671B2022" w14:textId="77777777" w:rsidR="00EE4555" w:rsidRPr="00EE4555" w:rsidRDefault="00EE4555" w:rsidP="00EE4555">
            <w:pPr>
              <w:spacing w:line="240" w:lineRule="auto"/>
              <w:jc w:val="right"/>
              <w:rPr>
                <w:b/>
                <w:bCs/>
                <w:sz w:val="12"/>
                <w:szCs w:val="12"/>
              </w:rPr>
            </w:pPr>
            <w:r w:rsidRPr="00EE4555">
              <w:rPr>
                <w:b/>
                <w:bCs/>
                <w:sz w:val="12"/>
                <w:szCs w:val="12"/>
              </w:rPr>
              <w:t>988 963,77</w:t>
            </w:r>
          </w:p>
        </w:tc>
        <w:tc>
          <w:tcPr>
            <w:tcW w:w="429" w:type="pct"/>
            <w:tcBorders>
              <w:top w:val="nil"/>
              <w:left w:val="nil"/>
              <w:bottom w:val="nil"/>
              <w:right w:val="nil"/>
            </w:tcBorders>
            <w:shd w:val="clear" w:color="auto" w:fill="auto"/>
            <w:noWrap/>
            <w:vAlign w:val="center"/>
            <w:hideMark/>
          </w:tcPr>
          <w:p w14:paraId="16ACA11B" w14:textId="77777777" w:rsidR="00EE4555" w:rsidRPr="00EE4555" w:rsidRDefault="00EE4555" w:rsidP="00EE4555">
            <w:pPr>
              <w:spacing w:line="240" w:lineRule="auto"/>
              <w:jc w:val="right"/>
              <w:rPr>
                <w:b/>
                <w:bCs/>
                <w:sz w:val="12"/>
                <w:szCs w:val="12"/>
              </w:rPr>
            </w:pPr>
            <w:r w:rsidRPr="00EE4555">
              <w:rPr>
                <w:b/>
                <w:bCs/>
                <w:sz w:val="12"/>
                <w:szCs w:val="12"/>
              </w:rPr>
              <w:t>86,3%</w:t>
            </w:r>
          </w:p>
        </w:tc>
      </w:tr>
      <w:tr w:rsidR="00EE4555" w:rsidRPr="00EE4555" w14:paraId="1E7189E8" w14:textId="77777777" w:rsidTr="00BA4E59">
        <w:trPr>
          <w:trHeight w:val="85"/>
        </w:trPr>
        <w:tc>
          <w:tcPr>
            <w:tcW w:w="2865" w:type="pct"/>
            <w:tcBorders>
              <w:top w:val="nil"/>
              <w:left w:val="nil"/>
              <w:bottom w:val="nil"/>
              <w:right w:val="nil"/>
            </w:tcBorders>
            <w:shd w:val="clear" w:color="auto" w:fill="auto"/>
            <w:vAlign w:val="center"/>
            <w:hideMark/>
          </w:tcPr>
          <w:p w14:paraId="4B8CD297"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7477B6E8"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FB0CA2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C474AE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113D8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9869418" w14:textId="77777777" w:rsidTr="00BA4E59">
        <w:trPr>
          <w:trHeight w:val="85"/>
        </w:trPr>
        <w:tc>
          <w:tcPr>
            <w:tcW w:w="2865" w:type="pct"/>
            <w:tcBorders>
              <w:top w:val="nil"/>
              <w:left w:val="nil"/>
              <w:bottom w:val="nil"/>
              <w:right w:val="nil"/>
            </w:tcBorders>
            <w:shd w:val="clear" w:color="auto" w:fill="auto"/>
            <w:vAlign w:val="center"/>
            <w:hideMark/>
          </w:tcPr>
          <w:p w14:paraId="04C44F6B"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realizacja projektu zgodnie z umową o dofinansowanie</w:t>
            </w:r>
          </w:p>
        </w:tc>
        <w:tc>
          <w:tcPr>
            <w:tcW w:w="401" w:type="pct"/>
            <w:tcBorders>
              <w:top w:val="nil"/>
              <w:left w:val="nil"/>
              <w:bottom w:val="nil"/>
              <w:right w:val="nil"/>
            </w:tcBorders>
            <w:shd w:val="clear" w:color="auto" w:fill="auto"/>
            <w:vAlign w:val="center"/>
            <w:hideMark/>
          </w:tcPr>
          <w:p w14:paraId="7A276FF1"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5FE79F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E99FE0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B331B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EFA5531" w14:textId="77777777" w:rsidTr="00BA4E59">
        <w:trPr>
          <w:trHeight w:val="85"/>
        </w:trPr>
        <w:tc>
          <w:tcPr>
            <w:tcW w:w="2865" w:type="pct"/>
            <w:tcBorders>
              <w:top w:val="nil"/>
              <w:left w:val="nil"/>
              <w:bottom w:val="nil"/>
              <w:right w:val="nil"/>
            </w:tcBorders>
            <w:shd w:val="clear" w:color="auto" w:fill="auto"/>
            <w:vAlign w:val="center"/>
            <w:hideMark/>
          </w:tcPr>
          <w:p w14:paraId="7AEC1E0E"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4F49E7E9"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152B3FA"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CCF71F6" w14:textId="77777777" w:rsidR="00EE4555" w:rsidRPr="00EE4555" w:rsidRDefault="00EE4555" w:rsidP="00EE455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53B2AB"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68790BF" w14:textId="77777777" w:rsidTr="00BA4E59">
        <w:trPr>
          <w:trHeight w:val="85"/>
        </w:trPr>
        <w:tc>
          <w:tcPr>
            <w:tcW w:w="2865" w:type="pct"/>
            <w:tcBorders>
              <w:top w:val="nil"/>
              <w:left w:val="nil"/>
              <w:bottom w:val="nil"/>
              <w:right w:val="nil"/>
            </w:tcBorders>
            <w:shd w:val="clear" w:color="auto" w:fill="auto"/>
            <w:vAlign w:val="center"/>
            <w:hideMark/>
          </w:tcPr>
          <w:p w14:paraId="34A2F113"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6A072930"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FC3F4A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B8C5DF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FD9D4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52EFA49" w14:textId="77777777" w:rsidTr="00BA4E59">
        <w:trPr>
          <w:trHeight w:val="85"/>
        </w:trPr>
        <w:tc>
          <w:tcPr>
            <w:tcW w:w="2865" w:type="pct"/>
            <w:tcBorders>
              <w:top w:val="nil"/>
              <w:left w:val="nil"/>
              <w:bottom w:val="nil"/>
              <w:right w:val="nil"/>
            </w:tcBorders>
            <w:shd w:val="clear" w:color="auto" w:fill="auto"/>
            <w:vAlign w:val="center"/>
            <w:hideMark/>
          </w:tcPr>
          <w:p w14:paraId="49C8D510"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8A2B36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4C8980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E7C63A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08298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A8EA284" w14:textId="77777777" w:rsidTr="00BA4E59">
        <w:trPr>
          <w:trHeight w:val="85"/>
        </w:trPr>
        <w:tc>
          <w:tcPr>
            <w:tcW w:w="2865" w:type="pct"/>
            <w:tcBorders>
              <w:top w:val="nil"/>
              <w:left w:val="nil"/>
              <w:bottom w:val="nil"/>
              <w:right w:val="nil"/>
            </w:tcBorders>
            <w:shd w:val="clear" w:color="auto" w:fill="auto"/>
            <w:noWrap/>
            <w:vAlign w:val="center"/>
            <w:hideMark/>
          </w:tcPr>
          <w:p w14:paraId="0644AA4D" w14:textId="77777777" w:rsidR="00EE4555" w:rsidRPr="00EE4555" w:rsidRDefault="00EE4555" w:rsidP="00EE4555">
            <w:pPr>
              <w:spacing w:line="240" w:lineRule="auto"/>
              <w:rPr>
                <w:i/>
                <w:iCs/>
                <w:sz w:val="12"/>
                <w:szCs w:val="12"/>
                <w:u w:val="single"/>
              </w:rPr>
            </w:pPr>
            <w:r w:rsidRPr="00EE4555">
              <w:rPr>
                <w:i/>
                <w:iCs/>
                <w:sz w:val="12"/>
                <w:szCs w:val="12"/>
                <w:u w:val="single"/>
              </w:rPr>
              <w:t>Dysponent 1:</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14:paraId="1345EF0B"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CF02CC5" w14:textId="77777777" w:rsidR="00EE4555" w:rsidRPr="00EE4555" w:rsidRDefault="00EE4555" w:rsidP="00EE4555">
            <w:pPr>
              <w:spacing w:line="240" w:lineRule="auto"/>
              <w:jc w:val="right"/>
              <w:rPr>
                <w:sz w:val="12"/>
                <w:szCs w:val="12"/>
              </w:rPr>
            </w:pPr>
            <w:r w:rsidRPr="00EE4555">
              <w:rPr>
                <w:sz w:val="12"/>
                <w:szCs w:val="12"/>
              </w:rPr>
              <w:t>969 434</w:t>
            </w:r>
          </w:p>
        </w:tc>
        <w:tc>
          <w:tcPr>
            <w:tcW w:w="702" w:type="pct"/>
            <w:tcBorders>
              <w:top w:val="nil"/>
              <w:left w:val="nil"/>
              <w:bottom w:val="nil"/>
              <w:right w:val="nil"/>
            </w:tcBorders>
            <w:shd w:val="clear" w:color="auto" w:fill="auto"/>
            <w:noWrap/>
            <w:vAlign w:val="center"/>
            <w:hideMark/>
          </w:tcPr>
          <w:p w14:paraId="24F26F1D" w14:textId="77777777" w:rsidR="00EE4555" w:rsidRPr="00EE4555" w:rsidRDefault="00EE4555" w:rsidP="00EE4555">
            <w:pPr>
              <w:spacing w:line="240" w:lineRule="auto"/>
              <w:jc w:val="right"/>
              <w:rPr>
                <w:sz w:val="12"/>
                <w:szCs w:val="12"/>
              </w:rPr>
            </w:pPr>
            <w:r w:rsidRPr="00EE4555">
              <w:rPr>
                <w:sz w:val="12"/>
                <w:szCs w:val="12"/>
              </w:rPr>
              <w:t>847 156,86</w:t>
            </w:r>
          </w:p>
        </w:tc>
        <w:tc>
          <w:tcPr>
            <w:tcW w:w="429" w:type="pct"/>
            <w:tcBorders>
              <w:top w:val="nil"/>
              <w:left w:val="nil"/>
              <w:bottom w:val="nil"/>
              <w:right w:val="nil"/>
            </w:tcBorders>
            <w:shd w:val="clear" w:color="auto" w:fill="auto"/>
            <w:noWrap/>
            <w:vAlign w:val="center"/>
            <w:hideMark/>
          </w:tcPr>
          <w:p w14:paraId="039D7498" w14:textId="77777777" w:rsidR="00EE4555" w:rsidRPr="00EE4555" w:rsidRDefault="00EE4555" w:rsidP="00EE4555">
            <w:pPr>
              <w:spacing w:line="240" w:lineRule="auto"/>
              <w:jc w:val="right"/>
              <w:rPr>
                <w:sz w:val="12"/>
                <w:szCs w:val="12"/>
              </w:rPr>
            </w:pPr>
            <w:r w:rsidRPr="00EE4555">
              <w:rPr>
                <w:sz w:val="12"/>
                <w:szCs w:val="12"/>
              </w:rPr>
              <w:t>87,4%</w:t>
            </w:r>
          </w:p>
        </w:tc>
      </w:tr>
      <w:tr w:rsidR="00EE4555" w:rsidRPr="00EE4555" w14:paraId="244D6F82" w14:textId="77777777" w:rsidTr="00BA4E59">
        <w:trPr>
          <w:trHeight w:val="85"/>
        </w:trPr>
        <w:tc>
          <w:tcPr>
            <w:tcW w:w="2865" w:type="pct"/>
            <w:tcBorders>
              <w:top w:val="nil"/>
              <w:left w:val="nil"/>
              <w:bottom w:val="nil"/>
              <w:right w:val="nil"/>
            </w:tcBorders>
            <w:shd w:val="clear" w:color="auto" w:fill="auto"/>
            <w:noWrap/>
            <w:vAlign w:val="center"/>
            <w:hideMark/>
          </w:tcPr>
          <w:p w14:paraId="5CFD7DBD"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03CDA90F"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3DB5F6C"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1E863D7"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4AEC06" w14:textId="77777777" w:rsidR="00EE4555" w:rsidRPr="00EE4555" w:rsidRDefault="00EE4555" w:rsidP="00EE4555">
            <w:pPr>
              <w:spacing w:line="240" w:lineRule="auto"/>
              <w:rPr>
                <w:sz w:val="12"/>
                <w:szCs w:val="12"/>
              </w:rPr>
            </w:pPr>
            <w:r w:rsidRPr="00EE4555">
              <w:rPr>
                <w:sz w:val="12"/>
                <w:szCs w:val="12"/>
              </w:rPr>
              <w:t xml:space="preserve"> </w:t>
            </w:r>
          </w:p>
        </w:tc>
      </w:tr>
      <w:tr w:rsidR="00EE4555" w:rsidRPr="00EE4555" w14:paraId="4C37DAF0" w14:textId="77777777" w:rsidTr="00BA4E59">
        <w:trPr>
          <w:trHeight w:val="85"/>
        </w:trPr>
        <w:tc>
          <w:tcPr>
            <w:tcW w:w="2865" w:type="pct"/>
            <w:tcBorders>
              <w:top w:val="nil"/>
              <w:left w:val="nil"/>
              <w:bottom w:val="nil"/>
              <w:right w:val="nil"/>
            </w:tcBorders>
            <w:shd w:val="clear" w:color="auto" w:fill="auto"/>
            <w:vAlign w:val="center"/>
            <w:hideMark/>
          </w:tcPr>
          <w:p w14:paraId="49BB9316" w14:textId="77777777" w:rsidR="00EE4555" w:rsidRPr="00EE4555" w:rsidRDefault="00EE4555" w:rsidP="00EE4555">
            <w:pPr>
              <w:spacing w:line="240" w:lineRule="auto"/>
              <w:rPr>
                <w:sz w:val="12"/>
                <w:szCs w:val="12"/>
              </w:rPr>
            </w:pPr>
            <w:r w:rsidRPr="00EE4555">
              <w:rPr>
                <w:sz w:val="12"/>
                <w:szCs w:val="12"/>
              </w:rPr>
              <w:t xml:space="preserve">Projekty edukacyjno-oświatowe finansowane ze środków UE pn.:   </w:t>
            </w:r>
          </w:p>
        </w:tc>
        <w:tc>
          <w:tcPr>
            <w:tcW w:w="401" w:type="pct"/>
            <w:tcBorders>
              <w:top w:val="nil"/>
              <w:left w:val="nil"/>
              <w:bottom w:val="nil"/>
              <w:right w:val="nil"/>
            </w:tcBorders>
            <w:shd w:val="clear" w:color="auto" w:fill="auto"/>
            <w:vAlign w:val="center"/>
            <w:hideMark/>
          </w:tcPr>
          <w:p w14:paraId="3C068A0F"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vAlign w:val="center"/>
            <w:hideMark/>
          </w:tcPr>
          <w:p w14:paraId="61EB3DD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8B0132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DBCC4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856A9CF" w14:textId="77777777" w:rsidTr="00BA4E59">
        <w:trPr>
          <w:trHeight w:val="85"/>
        </w:trPr>
        <w:tc>
          <w:tcPr>
            <w:tcW w:w="2865" w:type="pct"/>
            <w:tcBorders>
              <w:top w:val="nil"/>
              <w:left w:val="nil"/>
              <w:bottom w:val="nil"/>
              <w:right w:val="nil"/>
            </w:tcBorders>
            <w:shd w:val="clear" w:color="auto" w:fill="auto"/>
            <w:vAlign w:val="center"/>
            <w:hideMark/>
          </w:tcPr>
          <w:p w14:paraId="15D716A9" w14:textId="77777777" w:rsidR="00EE4555" w:rsidRPr="00EE4555" w:rsidRDefault="00EE4555" w:rsidP="00EE4555">
            <w:pPr>
              <w:spacing w:line="240" w:lineRule="auto"/>
              <w:ind w:firstLineChars="100" w:firstLine="120"/>
              <w:rPr>
                <w:sz w:val="12"/>
                <w:szCs w:val="12"/>
              </w:rPr>
            </w:pPr>
            <w:r w:rsidRPr="00EE4555">
              <w:rPr>
                <w:sz w:val="12"/>
                <w:szCs w:val="12"/>
              </w:rPr>
              <w:t>- "Nowoczesna szkoła we współczesnej Europie"</w:t>
            </w:r>
          </w:p>
        </w:tc>
        <w:tc>
          <w:tcPr>
            <w:tcW w:w="401" w:type="pct"/>
            <w:tcBorders>
              <w:top w:val="nil"/>
              <w:left w:val="nil"/>
              <w:bottom w:val="nil"/>
              <w:right w:val="nil"/>
            </w:tcBorders>
            <w:shd w:val="clear" w:color="auto" w:fill="auto"/>
            <w:noWrap/>
            <w:vAlign w:val="center"/>
            <w:hideMark/>
          </w:tcPr>
          <w:p w14:paraId="778D1354" w14:textId="77777777" w:rsidR="00EE4555" w:rsidRPr="00EE4555" w:rsidRDefault="00EE4555" w:rsidP="00EE4555">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14:paraId="7A2B77B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09CD7EF" w14:textId="77777777" w:rsidR="00EE4555" w:rsidRPr="00EE4555" w:rsidRDefault="00EE4555" w:rsidP="00EE4555">
            <w:pPr>
              <w:spacing w:line="240" w:lineRule="auto"/>
              <w:jc w:val="right"/>
              <w:rPr>
                <w:sz w:val="12"/>
                <w:szCs w:val="12"/>
              </w:rPr>
            </w:pPr>
            <w:r w:rsidRPr="00EE4555">
              <w:rPr>
                <w:sz w:val="12"/>
                <w:szCs w:val="12"/>
              </w:rPr>
              <w:t>431 823,98</w:t>
            </w:r>
          </w:p>
        </w:tc>
        <w:tc>
          <w:tcPr>
            <w:tcW w:w="429" w:type="pct"/>
            <w:tcBorders>
              <w:top w:val="nil"/>
              <w:left w:val="nil"/>
              <w:bottom w:val="nil"/>
              <w:right w:val="nil"/>
            </w:tcBorders>
            <w:shd w:val="clear" w:color="auto" w:fill="auto"/>
            <w:noWrap/>
            <w:vAlign w:val="center"/>
            <w:hideMark/>
          </w:tcPr>
          <w:p w14:paraId="4C14E309" w14:textId="77777777" w:rsidR="00EE4555" w:rsidRPr="00EE4555" w:rsidRDefault="00EE4555" w:rsidP="00EE4555">
            <w:pPr>
              <w:spacing w:line="240" w:lineRule="auto"/>
              <w:jc w:val="right"/>
              <w:rPr>
                <w:sz w:val="12"/>
                <w:szCs w:val="12"/>
              </w:rPr>
            </w:pPr>
          </w:p>
        </w:tc>
      </w:tr>
      <w:tr w:rsidR="00EE4555" w:rsidRPr="00EE4555" w14:paraId="7AB96482" w14:textId="77777777" w:rsidTr="00BA4E59">
        <w:trPr>
          <w:trHeight w:val="85"/>
        </w:trPr>
        <w:tc>
          <w:tcPr>
            <w:tcW w:w="2865" w:type="pct"/>
            <w:tcBorders>
              <w:top w:val="nil"/>
              <w:left w:val="nil"/>
              <w:bottom w:val="nil"/>
              <w:right w:val="nil"/>
            </w:tcBorders>
            <w:shd w:val="clear" w:color="auto" w:fill="auto"/>
            <w:vAlign w:val="center"/>
            <w:hideMark/>
          </w:tcPr>
          <w:p w14:paraId="0FBD465D" w14:textId="77777777" w:rsidR="00EE4555" w:rsidRPr="00EE4555" w:rsidRDefault="00EE4555" w:rsidP="00EE4555">
            <w:pPr>
              <w:spacing w:line="240" w:lineRule="auto"/>
              <w:ind w:firstLineChars="100" w:firstLine="120"/>
              <w:rPr>
                <w:sz w:val="12"/>
                <w:szCs w:val="12"/>
              </w:rPr>
            </w:pPr>
            <w:r w:rsidRPr="00EE4555">
              <w:rPr>
                <w:sz w:val="12"/>
                <w:szCs w:val="12"/>
              </w:rPr>
              <w:t>- "Nowe wyzwania w Zespole Szkół nr 49 w Warszawie"</w:t>
            </w:r>
          </w:p>
        </w:tc>
        <w:tc>
          <w:tcPr>
            <w:tcW w:w="401" w:type="pct"/>
            <w:tcBorders>
              <w:top w:val="nil"/>
              <w:left w:val="nil"/>
              <w:bottom w:val="nil"/>
              <w:right w:val="nil"/>
            </w:tcBorders>
            <w:shd w:val="clear" w:color="auto" w:fill="auto"/>
            <w:noWrap/>
            <w:vAlign w:val="center"/>
            <w:hideMark/>
          </w:tcPr>
          <w:p w14:paraId="6B41214B" w14:textId="77777777" w:rsidR="00EE4555" w:rsidRPr="00EE4555" w:rsidRDefault="00EE4555" w:rsidP="00EE4555">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14:paraId="3CA72D5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4831614" w14:textId="77777777" w:rsidR="00EE4555" w:rsidRPr="00EE4555" w:rsidRDefault="00EE4555" w:rsidP="00EE4555">
            <w:pPr>
              <w:spacing w:line="240" w:lineRule="auto"/>
              <w:jc w:val="right"/>
              <w:rPr>
                <w:sz w:val="12"/>
                <w:szCs w:val="12"/>
              </w:rPr>
            </w:pPr>
            <w:r w:rsidRPr="00EE4555">
              <w:rPr>
                <w:sz w:val="12"/>
                <w:szCs w:val="12"/>
              </w:rPr>
              <w:t>227 665,94</w:t>
            </w:r>
          </w:p>
        </w:tc>
        <w:tc>
          <w:tcPr>
            <w:tcW w:w="429" w:type="pct"/>
            <w:tcBorders>
              <w:top w:val="nil"/>
              <w:left w:val="nil"/>
              <w:bottom w:val="nil"/>
              <w:right w:val="nil"/>
            </w:tcBorders>
            <w:shd w:val="clear" w:color="auto" w:fill="auto"/>
            <w:noWrap/>
            <w:vAlign w:val="center"/>
            <w:hideMark/>
          </w:tcPr>
          <w:p w14:paraId="63F2F54D" w14:textId="77777777" w:rsidR="00EE4555" w:rsidRPr="00EE4555" w:rsidRDefault="00EE4555" w:rsidP="00EE4555">
            <w:pPr>
              <w:spacing w:line="240" w:lineRule="auto"/>
              <w:jc w:val="right"/>
              <w:rPr>
                <w:sz w:val="12"/>
                <w:szCs w:val="12"/>
              </w:rPr>
            </w:pPr>
          </w:p>
        </w:tc>
      </w:tr>
      <w:tr w:rsidR="00EE4555" w:rsidRPr="00EE4555" w14:paraId="0AD58EAF" w14:textId="77777777" w:rsidTr="00BA4E59">
        <w:trPr>
          <w:trHeight w:val="85"/>
        </w:trPr>
        <w:tc>
          <w:tcPr>
            <w:tcW w:w="2865" w:type="pct"/>
            <w:tcBorders>
              <w:top w:val="nil"/>
              <w:left w:val="nil"/>
              <w:bottom w:val="nil"/>
              <w:right w:val="nil"/>
            </w:tcBorders>
            <w:shd w:val="clear" w:color="auto" w:fill="auto"/>
            <w:vAlign w:val="center"/>
            <w:hideMark/>
          </w:tcPr>
          <w:p w14:paraId="3551D1C1" w14:textId="77777777" w:rsidR="00EE4555" w:rsidRPr="00EE4555" w:rsidRDefault="00EE4555" w:rsidP="00EE4555">
            <w:pPr>
              <w:spacing w:line="240" w:lineRule="auto"/>
              <w:ind w:firstLineChars="100" w:firstLine="120"/>
              <w:rPr>
                <w:sz w:val="12"/>
                <w:szCs w:val="12"/>
              </w:rPr>
            </w:pPr>
            <w:r w:rsidRPr="00EE4555">
              <w:rPr>
                <w:sz w:val="12"/>
                <w:szCs w:val="12"/>
              </w:rPr>
              <w:t>- "Cyfrowy Obywatel Świata w ZS18"</w:t>
            </w:r>
          </w:p>
        </w:tc>
        <w:tc>
          <w:tcPr>
            <w:tcW w:w="401" w:type="pct"/>
            <w:tcBorders>
              <w:top w:val="nil"/>
              <w:left w:val="nil"/>
              <w:bottom w:val="nil"/>
              <w:right w:val="nil"/>
            </w:tcBorders>
            <w:shd w:val="clear" w:color="auto" w:fill="auto"/>
            <w:noWrap/>
            <w:vAlign w:val="center"/>
            <w:hideMark/>
          </w:tcPr>
          <w:p w14:paraId="1EE89CC7" w14:textId="77777777" w:rsidR="00EE4555" w:rsidRPr="00EE4555" w:rsidRDefault="00EE4555" w:rsidP="00EE4555">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14:paraId="5CD33297"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D48C2D1" w14:textId="77777777" w:rsidR="00EE4555" w:rsidRPr="00EE4555" w:rsidRDefault="00EE4555" w:rsidP="00EE4555">
            <w:pPr>
              <w:spacing w:line="240" w:lineRule="auto"/>
              <w:jc w:val="right"/>
              <w:rPr>
                <w:sz w:val="12"/>
                <w:szCs w:val="12"/>
              </w:rPr>
            </w:pPr>
            <w:r w:rsidRPr="00EE4555">
              <w:rPr>
                <w:sz w:val="12"/>
                <w:szCs w:val="12"/>
              </w:rPr>
              <w:t>165 924,15</w:t>
            </w:r>
          </w:p>
        </w:tc>
        <w:tc>
          <w:tcPr>
            <w:tcW w:w="429" w:type="pct"/>
            <w:tcBorders>
              <w:top w:val="nil"/>
              <w:left w:val="nil"/>
              <w:bottom w:val="nil"/>
              <w:right w:val="nil"/>
            </w:tcBorders>
            <w:shd w:val="clear" w:color="auto" w:fill="auto"/>
            <w:noWrap/>
            <w:vAlign w:val="center"/>
            <w:hideMark/>
          </w:tcPr>
          <w:p w14:paraId="5B669E58" w14:textId="77777777" w:rsidR="00EE4555" w:rsidRPr="00EE4555" w:rsidRDefault="00EE4555" w:rsidP="00EE4555">
            <w:pPr>
              <w:spacing w:line="240" w:lineRule="auto"/>
              <w:jc w:val="right"/>
              <w:rPr>
                <w:sz w:val="12"/>
                <w:szCs w:val="12"/>
              </w:rPr>
            </w:pPr>
          </w:p>
        </w:tc>
      </w:tr>
      <w:tr w:rsidR="00EE4555" w:rsidRPr="00EE4555" w14:paraId="457642F8" w14:textId="77777777" w:rsidTr="00BA4E59">
        <w:trPr>
          <w:trHeight w:val="85"/>
        </w:trPr>
        <w:tc>
          <w:tcPr>
            <w:tcW w:w="2865" w:type="pct"/>
            <w:tcBorders>
              <w:top w:val="nil"/>
              <w:left w:val="nil"/>
              <w:bottom w:val="nil"/>
              <w:right w:val="nil"/>
            </w:tcBorders>
            <w:shd w:val="clear" w:color="auto" w:fill="auto"/>
            <w:vAlign w:val="center"/>
            <w:hideMark/>
          </w:tcPr>
          <w:p w14:paraId="3DCF7497" w14:textId="77777777" w:rsidR="00EE4555" w:rsidRPr="00EE4555" w:rsidRDefault="00EE4555" w:rsidP="00EE4555">
            <w:pPr>
              <w:spacing w:line="240" w:lineRule="auto"/>
              <w:ind w:firstLineChars="100" w:firstLine="120"/>
              <w:rPr>
                <w:sz w:val="12"/>
                <w:szCs w:val="12"/>
              </w:rPr>
            </w:pPr>
            <w:r w:rsidRPr="00EE4555">
              <w:rPr>
                <w:sz w:val="12"/>
                <w:szCs w:val="12"/>
              </w:rPr>
              <w:t>- "Niewidoczna twarz mediów"</w:t>
            </w:r>
          </w:p>
        </w:tc>
        <w:tc>
          <w:tcPr>
            <w:tcW w:w="401" w:type="pct"/>
            <w:tcBorders>
              <w:top w:val="nil"/>
              <w:left w:val="nil"/>
              <w:bottom w:val="nil"/>
              <w:right w:val="nil"/>
            </w:tcBorders>
            <w:shd w:val="clear" w:color="auto" w:fill="auto"/>
            <w:noWrap/>
            <w:vAlign w:val="center"/>
            <w:hideMark/>
          </w:tcPr>
          <w:p w14:paraId="5AB8945A" w14:textId="77777777" w:rsidR="00EE4555" w:rsidRPr="00EE4555" w:rsidRDefault="00EE4555" w:rsidP="00EE4555">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14:paraId="7620362E"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CCB7BB8" w14:textId="77777777" w:rsidR="00EE4555" w:rsidRPr="00EE4555" w:rsidRDefault="00EE4555" w:rsidP="00EE4555">
            <w:pPr>
              <w:spacing w:line="240" w:lineRule="auto"/>
              <w:jc w:val="right"/>
              <w:rPr>
                <w:sz w:val="12"/>
                <w:szCs w:val="12"/>
              </w:rPr>
            </w:pPr>
            <w:r w:rsidRPr="00EE4555">
              <w:rPr>
                <w:sz w:val="12"/>
                <w:szCs w:val="12"/>
              </w:rPr>
              <w:t>14 625,62</w:t>
            </w:r>
          </w:p>
        </w:tc>
        <w:tc>
          <w:tcPr>
            <w:tcW w:w="429" w:type="pct"/>
            <w:tcBorders>
              <w:top w:val="nil"/>
              <w:left w:val="nil"/>
              <w:bottom w:val="nil"/>
              <w:right w:val="nil"/>
            </w:tcBorders>
            <w:shd w:val="clear" w:color="auto" w:fill="auto"/>
            <w:noWrap/>
            <w:vAlign w:val="center"/>
            <w:hideMark/>
          </w:tcPr>
          <w:p w14:paraId="3556292C" w14:textId="77777777" w:rsidR="00EE4555" w:rsidRPr="00EE4555" w:rsidRDefault="00EE4555" w:rsidP="00EE4555">
            <w:pPr>
              <w:spacing w:line="240" w:lineRule="auto"/>
              <w:jc w:val="right"/>
              <w:rPr>
                <w:sz w:val="12"/>
                <w:szCs w:val="12"/>
              </w:rPr>
            </w:pPr>
          </w:p>
        </w:tc>
      </w:tr>
      <w:tr w:rsidR="00EE4555" w:rsidRPr="00EE4555" w14:paraId="605773CF" w14:textId="77777777" w:rsidTr="00BA4E59">
        <w:trPr>
          <w:trHeight w:val="85"/>
        </w:trPr>
        <w:tc>
          <w:tcPr>
            <w:tcW w:w="2865" w:type="pct"/>
            <w:tcBorders>
              <w:top w:val="nil"/>
              <w:left w:val="nil"/>
              <w:bottom w:val="nil"/>
              <w:right w:val="nil"/>
            </w:tcBorders>
            <w:shd w:val="clear" w:color="auto" w:fill="auto"/>
            <w:vAlign w:val="center"/>
            <w:hideMark/>
          </w:tcPr>
          <w:p w14:paraId="64F3F098" w14:textId="77777777" w:rsidR="00EE4555" w:rsidRPr="00EE4555" w:rsidRDefault="00EE4555" w:rsidP="00EE4555">
            <w:pPr>
              <w:spacing w:line="240" w:lineRule="auto"/>
              <w:ind w:firstLineChars="100" w:firstLine="120"/>
              <w:rPr>
                <w:sz w:val="12"/>
                <w:szCs w:val="12"/>
              </w:rPr>
            </w:pPr>
            <w:r w:rsidRPr="00EE4555">
              <w:rPr>
                <w:sz w:val="12"/>
                <w:szCs w:val="12"/>
              </w:rPr>
              <w:t>- "Zrównoważony rozwój przez gamifikację"</w:t>
            </w:r>
          </w:p>
        </w:tc>
        <w:tc>
          <w:tcPr>
            <w:tcW w:w="401" w:type="pct"/>
            <w:tcBorders>
              <w:top w:val="nil"/>
              <w:left w:val="nil"/>
              <w:bottom w:val="nil"/>
              <w:right w:val="nil"/>
            </w:tcBorders>
            <w:shd w:val="clear" w:color="auto" w:fill="auto"/>
            <w:noWrap/>
            <w:vAlign w:val="center"/>
            <w:hideMark/>
          </w:tcPr>
          <w:p w14:paraId="7D61E283" w14:textId="77777777" w:rsidR="00EE4555" w:rsidRPr="00EE4555" w:rsidRDefault="00EE4555" w:rsidP="00EE4555">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14:paraId="2F3BBFFD"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2412541" w14:textId="77777777" w:rsidR="00EE4555" w:rsidRPr="00EE4555" w:rsidRDefault="00EE4555" w:rsidP="00EE4555">
            <w:pPr>
              <w:spacing w:line="240" w:lineRule="auto"/>
              <w:jc w:val="right"/>
              <w:rPr>
                <w:sz w:val="12"/>
                <w:szCs w:val="12"/>
              </w:rPr>
            </w:pPr>
            <w:r w:rsidRPr="00EE4555">
              <w:rPr>
                <w:sz w:val="12"/>
                <w:szCs w:val="12"/>
              </w:rPr>
              <w:t>6 317,17</w:t>
            </w:r>
          </w:p>
        </w:tc>
        <w:tc>
          <w:tcPr>
            <w:tcW w:w="429" w:type="pct"/>
            <w:tcBorders>
              <w:top w:val="nil"/>
              <w:left w:val="nil"/>
              <w:bottom w:val="nil"/>
              <w:right w:val="nil"/>
            </w:tcBorders>
            <w:shd w:val="clear" w:color="auto" w:fill="auto"/>
            <w:noWrap/>
            <w:vAlign w:val="center"/>
            <w:hideMark/>
          </w:tcPr>
          <w:p w14:paraId="383EE802" w14:textId="77777777" w:rsidR="00EE4555" w:rsidRPr="00EE4555" w:rsidRDefault="00EE4555" w:rsidP="00EE4555">
            <w:pPr>
              <w:spacing w:line="240" w:lineRule="auto"/>
              <w:jc w:val="right"/>
              <w:rPr>
                <w:sz w:val="12"/>
                <w:szCs w:val="12"/>
              </w:rPr>
            </w:pPr>
          </w:p>
        </w:tc>
      </w:tr>
      <w:tr w:rsidR="00EE4555" w:rsidRPr="00EE4555" w14:paraId="44EBFB81" w14:textId="77777777" w:rsidTr="00BA4E59">
        <w:trPr>
          <w:trHeight w:val="85"/>
        </w:trPr>
        <w:tc>
          <w:tcPr>
            <w:tcW w:w="2865" w:type="pct"/>
            <w:tcBorders>
              <w:top w:val="nil"/>
              <w:left w:val="nil"/>
              <w:bottom w:val="nil"/>
              <w:right w:val="nil"/>
            </w:tcBorders>
            <w:shd w:val="clear" w:color="auto" w:fill="auto"/>
            <w:vAlign w:val="center"/>
            <w:hideMark/>
          </w:tcPr>
          <w:p w14:paraId="1602B94C" w14:textId="77777777" w:rsidR="00EE4555" w:rsidRPr="00EE4555" w:rsidRDefault="00EE4555" w:rsidP="00EE4555">
            <w:pPr>
              <w:spacing w:line="240" w:lineRule="auto"/>
              <w:ind w:firstLineChars="100" w:firstLine="120"/>
              <w:rPr>
                <w:sz w:val="12"/>
                <w:szCs w:val="12"/>
              </w:rPr>
            </w:pPr>
            <w:r w:rsidRPr="00EE4555">
              <w:rPr>
                <w:sz w:val="12"/>
                <w:szCs w:val="12"/>
              </w:rPr>
              <w:t>- "Komunikacja bez granic mocą rodzica dziecka ze specjalnymi potrzebami edukacyjnymi"</w:t>
            </w:r>
          </w:p>
        </w:tc>
        <w:tc>
          <w:tcPr>
            <w:tcW w:w="401" w:type="pct"/>
            <w:tcBorders>
              <w:top w:val="nil"/>
              <w:left w:val="nil"/>
              <w:bottom w:val="nil"/>
              <w:right w:val="nil"/>
            </w:tcBorders>
            <w:shd w:val="clear" w:color="auto" w:fill="auto"/>
            <w:noWrap/>
            <w:vAlign w:val="center"/>
            <w:hideMark/>
          </w:tcPr>
          <w:p w14:paraId="018B5E12" w14:textId="77777777" w:rsidR="00EE4555" w:rsidRPr="00EE4555" w:rsidRDefault="00EE4555" w:rsidP="00EE4555">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14:paraId="5AA49AA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7CCCDE8" w14:textId="77777777" w:rsidR="00EE4555" w:rsidRPr="00EE4555" w:rsidRDefault="00EE4555" w:rsidP="00EE4555">
            <w:pPr>
              <w:spacing w:line="240" w:lineRule="auto"/>
              <w:jc w:val="right"/>
              <w:rPr>
                <w:sz w:val="12"/>
                <w:szCs w:val="12"/>
              </w:rPr>
            </w:pPr>
            <w:r w:rsidRPr="00EE4555">
              <w:rPr>
                <w:sz w:val="12"/>
                <w:szCs w:val="12"/>
              </w:rPr>
              <w:t>800,00</w:t>
            </w:r>
          </w:p>
        </w:tc>
        <w:tc>
          <w:tcPr>
            <w:tcW w:w="429" w:type="pct"/>
            <w:tcBorders>
              <w:top w:val="nil"/>
              <w:left w:val="nil"/>
              <w:bottom w:val="nil"/>
              <w:right w:val="nil"/>
            </w:tcBorders>
            <w:shd w:val="clear" w:color="auto" w:fill="auto"/>
            <w:noWrap/>
            <w:vAlign w:val="center"/>
            <w:hideMark/>
          </w:tcPr>
          <w:p w14:paraId="07042429" w14:textId="77777777" w:rsidR="00EE4555" w:rsidRPr="00EE4555" w:rsidRDefault="00EE4555" w:rsidP="00EE4555">
            <w:pPr>
              <w:spacing w:line="240" w:lineRule="auto"/>
              <w:jc w:val="right"/>
              <w:rPr>
                <w:sz w:val="12"/>
                <w:szCs w:val="12"/>
              </w:rPr>
            </w:pPr>
          </w:p>
        </w:tc>
      </w:tr>
      <w:tr w:rsidR="00EE4555" w:rsidRPr="00EE4555" w14:paraId="36A4ECB9" w14:textId="77777777" w:rsidTr="00BA4E59">
        <w:trPr>
          <w:trHeight w:val="85"/>
        </w:trPr>
        <w:tc>
          <w:tcPr>
            <w:tcW w:w="2865" w:type="pct"/>
            <w:tcBorders>
              <w:top w:val="nil"/>
              <w:left w:val="nil"/>
              <w:bottom w:val="nil"/>
              <w:right w:val="nil"/>
            </w:tcBorders>
            <w:shd w:val="clear" w:color="auto" w:fill="auto"/>
            <w:noWrap/>
            <w:vAlign w:val="center"/>
            <w:hideMark/>
          </w:tcPr>
          <w:p w14:paraId="2C1C7010"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A03D46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FF75A6A"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F5471CB"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9E580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72DDD4C" w14:textId="77777777" w:rsidTr="00BA4E59">
        <w:trPr>
          <w:trHeight w:val="85"/>
        </w:trPr>
        <w:tc>
          <w:tcPr>
            <w:tcW w:w="2865" w:type="pct"/>
            <w:tcBorders>
              <w:top w:val="nil"/>
              <w:left w:val="nil"/>
              <w:bottom w:val="nil"/>
              <w:right w:val="nil"/>
            </w:tcBorders>
            <w:shd w:val="clear" w:color="auto" w:fill="auto"/>
            <w:noWrap/>
            <w:vAlign w:val="center"/>
            <w:hideMark/>
          </w:tcPr>
          <w:p w14:paraId="701A54AA" w14:textId="77777777" w:rsidR="00EE4555" w:rsidRPr="00EE4555" w:rsidRDefault="00EE4555" w:rsidP="00EE4555">
            <w:pPr>
              <w:spacing w:line="240" w:lineRule="auto"/>
              <w:rPr>
                <w:i/>
                <w:iCs/>
                <w:sz w:val="12"/>
                <w:szCs w:val="12"/>
                <w:u w:val="single"/>
              </w:rPr>
            </w:pPr>
            <w:r w:rsidRPr="00EE4555">
              <w:rPr>
                <w:i/>
                <w:iCs/>
                <w:sz w:val="12"/>
                <w:szCs w:val="12"/>
                <w:u w:val="single"/>
              </w:rPr>
              <w:t>Dysponent 2:</w:t>
            </w:r>
            <w:r w:rsidRPr="00EE4555">
              <w:rPr>
                <w:i/>
                <w:iCs/>
                <w:sz w:val="12"/>
                <w:szCs w:val="12"/>
              </w:rPr>
              <w:t xml:space="preserve"> Wydział Działalności Gospodarczej i Zezwoleń</w:t>
            </w:r>
          </w:p>
        </w:tc>
        <w:tc>
          <w:tcPr>
            <w:tcW w:w="401" w:type="pct"/>
            <w:tcBorders>
              <w:top w:val="nil"/>
              <w:left w:val="nil"/>
              <w:bottom w:val="nil"/>
              <w:right w:val="nil"/>
            </w:tcBorders>
            <w:shd w:val="clear" w:color="auto" w:fill="auto"/>
            <w:noWrap/>
            <w:vAlign w:val="center"/>
            <w:hideMark/>
          </w:tcPr>
          <w:p w14:paraId="3D2EE755"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B6D7F2C" w14:textId="77777777" w:rsidR="00EE4555" w:rsidRPr="00EE4555" w:rsidRDefault="00EE4555" w:rsidP="00EE4555">
            <w:pPr>
              <w:spacing w:line="240" w:lineRule="auto"/>
              <w:jc w:val="right"/>
              <w:rPr>
                <w:sz w:val="12"/>
                <w:szCs w:val="12"/>
              </w:rPr>
            </w:pPr>
            <w:r w:rsidRPr="00EE4555">
              <w:rPr>
                <w:sz w:val="12"/>
                <w:szCs w:val="12"/>
              </w:rPr>
              <w:t>176 047</w:t>
            </w:r>
          </w:p>
        </w:tc>
        <w:tc>
          <w:tcPr>
            <w:tcW w:w="702" w:type="pct"/>
            <w:tcBorders>
              <w:top w:val="nil"/>
              <w:left w:val="nil"/>
              <w:bottom w:val="nil"/>
              <w:right w:val="nil"/>
            </w:tcBorders>
            <w:shd w:val="clear" w:color="auto" w:fill="auto"/>
            <w:noWrap/>
            <w:vAlign w:val="center"/>
            <w:hideMark/>
          </w:tcPr>
          <w:p w14:paraId="42B485EA" w14:textId="77777777" w:rsidR="00EE4555" w:rsidRPr="00EE4555" w:rsidRDefault="00EE4555" w:rsidP="00EE4555">
            <w:pPr>
              <w:spacing w:line="240" w:lineRule="auto"/>
              <w:jc w:val="right"/>
              <w:rPr>
                <w:sz w:val="12"/>
                <w:szCs w:val="12"/>
              </w:rPr>
            </w:pPr>
            <w:r w:rsidRPr="00EE4555">
              <w:rPr>
                <w:sz w:val="12"/>
                <w:szCs w:val="12"/>
              </w:rPr>
              <w:t>141 806,91</w:t>
            </w:r>
          </w:p>
        </w:tc>
        <w:tc>
          <w:tcPr>
            <w:tcW w:w="429" w:type="pct"/>
            <w:tcBorders>
              <w:top w:val="nil"/>
              <w:left w:val="nil"/>
              <w:bottom w:val="nil"/>
              <w:right w:val="nil"/>
            </w:tcBorders>
            <w:shd w:val="clear" w:color="auto" w:fill="auto"/>
            <w:noWrap/>
            <w:vAlign w:val="center"/>
            <w:hideMark/>
          </w:tcPr>
          <w:p w14:paraId="22822E10" w14:textId="77777777" w:rsidR="00EE4555" w:rsidRPr="00EE4555" w:rsidRDefault="00EE4555" w:rsidP="00EE4555">
            <w:pPr>
              <w:spacing w:line="240" w:lineRule="auto"/>
              <w:jc w:val="right"/>
              <w:rPr>
                <w:sz w:val="12"/>
                <w:szCs w:val="12"/>
              </w:rPr>
            </w:pPr>
            <w:r w:rsidRPr="00EE4555">
              <w:rPr>
                <w:sz w:val="12"/>
                <w:szCs w:val="12"/>
              </w:rPr>
              <w:t>80,6%</w:t>
            </w:r>
          </w:p>
        </w:tc>
      </w:tr>
      <w:tr w:rsidR="00EE4555" w:rsidRPr="00EE4555" w14:paraId="1FF39ABA" w14:textId="77777777" w:rsidTr="00BA4E59">
        <w:trPr>
          <w:trHeight w:val="85"/>
        </w:trPr>
        <w:tc>
          <w:tcPr>
            <w:tcW w:w="2865" w:type="pct"/>
            <w:tcBorders>
              <w:top w:val="nil"/>
              <w:left w:val="nil"/>
              <w:bottom w:val="nil"/>
              <w:right w:val="nil"/>
            </w:tcBorders>
            <w:shd w:val="clear" w:color="auto" w:fill="auto"/>
            <w:noWrap/>
            <w:vAlign w:val="center"/>
            <w:hideMark/>
          </w:tcPr>
          <w:p w14:paraId="358FA35F"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627B499A"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EC38DD6"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F250C0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4A6438" w14:textId="77777777" w:rsidR="00EE4555" w:rsidRPr="00EE4555" w:rsidRDefault="00EE4555" w:rsidP="00EE4555">
            <w:pPr>
              <w:spacing w:line="240" w:lineRule="auto"/>
              <w:rPr>
                <w:i/>
                <w:iCs/>
                <w:sz w:val="12"/>
                <w:szCs w:val="12"/>
              </w:rPr>
            </w:pPr>
            <w:r w:rsidRPr="00EE4555">
              <w:rPr>
                <w:i/>
                <w:iCs/>
                <w:sz w:val="12"/>
                <w:szCs w:val="12"/>
              </w:rPr>
              <w:t xml:space="preserve"> </w:t>
            </w:r>
          </w:p>
        </w:tc>
      </w:tr>
      <w:tr w:rsidR="00EE4555" w:rsidRPr="00EE4555" w14:paraId="2F71536D" w14:textId="77777777" w:rsidTr="00BA4E59">
        <w:trPr>
          <w:trHeight w:val="85"/>
        </w:trPr>
        <w:tc>
          <w:tcPr>
            <w:tcW w:w="2865" w:type="pct"/>
            <w:tcBorders>
              <w:top w:val="nil"/>
              <w:left w:val="nil"/>
              <w:bottom w:val="nil"/>
              <w:right w:val="nil"/>
            </w:tcBorders>
            <w:shd w:val="clear" w:color="auto" w:fill="auto"/>
            <w:vAlign w:val="center"/>
            <w:hideMark/>
          </w:tcPr>
          <w:p w14:paraId="5F839814" w14:textId="7DB7090E" w:rsidR="00EE4555" w:rsidRPr="00EE4555" w:rsidRDefault="00EE4555" w:rsidP="00BA4E59">
            <w:pPr>
              <w:spacing w:line="240" w:lineRule="auto"/>
              <w:rPr>
                <w:sz w:val="12"/>
                <w:szCs w:val="12"/>
              </w:rPr>
            </w:pPr>
            <w:r w:rsidRPr="00EE4555">
              <w:rPr>
                <w:sz w:val="12"/>
                <w:szCs w:val="12"/>
              </w:rPr>
              <w:t>Projekt edukacyjno-oświatowy finansowany ze środków UE pn.: "</w:t>
            </w:r>
            <w:r w:rsidR="00BA4E59">
              <w:rPr>
                <w:sz w:val="12"/>
                <w:szCs w:val="12"/>
              </w:rPr>
              <w:t>Niewidoczna twarz w mieście</w:t>
            </w:r>
            <w:r w:rsidRPr="00EE4555">
              <w:rPr>
                <w:sz w:val="12"/>
                <w:szCs w:val="12"/>
              </w:rPr>
              <w:t>"</w:t>
            </w:r>
          </w:p>
        </w:tc>
        <w:tc>
          <w:tcPr>
            <w:tcW w:w="401" w:type="pct"/>
            <w:tcBorders>
              <w:top w:val="nil"/>
              <w:left w:val="nil"/>
              <w:bottom w:val="nil"/>
              <w:right w:val="nil"/>
            </w:tcBorders>
            <w:shd w:val="clear" w:color="auto" w:fill="auto"/>
            <w:noWrap/>
            <w:vAlign w:val="center"/>
            <w:hideMark/>
          </w:tcPr>
          <w:p w14:paraId="566E0E2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722EF8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24BC85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517138"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14F20D3" w14:textId="77777777" w:rsidTr="00BA4E59">
        <w:trPr>
          <w:trHeight w:val="85"/>
        </w:trPr>
        <w:tc>
          <w:tcPr>
            <w:tcW w:w="2865" w:type="pct"/>
            <w:tcBorders>
              <w:top w:val="nil"/>
              <w:left w:val="nil"/>
              <w:bottom w:val="nil"/>
              <w:right w:val="nil"/>
            </w:tcBorders>
            <w:shd w:val="clear" w:color="auto" w:fill="auto"/>
            <w:vAlign w:val="center"/>
            <w:hideMark/>
          </w:tcPr>
          <w:p w14:paraId="299A4D86"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F9CC7C0"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5CA7E1D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F8F23A9"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157D33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0AE14EE" w14:textId="77777777" w:rsidTr="00BA4E59">
        <w:trPr>
          <w:trHeight w:val="85"/>
        </w:trPr>
        <w:tc>
          <w:tcPr>
            <w:tcW w:w="2865" w:type="pct"/>
            <w:tcBorders>
              <w:top w:val="nil"/>
              <w:left w:val="nil"/>
              <w:bottom w:val="nil"/>
              <w:right w:val="nil"/>
            </w:tcBorders>
            <w:shd w:val="clear" w:color="000000" w:fill="EAF1F6"/>
            <w:vAlign w:val="center"/>
            <w:hideMark/>
          </w:tcPr>
          <w:p w14:paraId="13AB26CE" w14:textId="77777777" w:rsidR="00EE4555" w:rsidRPr="00EE4555" w:rsidRDefault="00EE4555" w:rsidP="00EE4555">
            <w:pPr>
              <w:spacing w:line="240" w:lineRule="auto"/>
              <w:rPr>
                <w:b/>
                <w:bCs/>
                <w:sz w:val="12"/>
                <w:szCs w:val="12"/>
              </w:rPr>
            </w:pPr>
            <w:r w:rsidRPr="00EE4555">
              <w:rPr>
                <w:b/>
                <w:bCs/>
                <w:sz w:val="12"/>
                <w:szCs w:val="12"/>
              </w:rPr>
              <w:t>Inne zadania (utrzymanie związków zawodowych, wypłata zasądzonych rent za zlikwidowanie jednostki) - zadanie 10</w:t>
            </w:r>
          </w:p>
        </w:tc>
        <w:tc>
          <w:tcPr>
            <w:tcW w:w="401" w:type="pct"/>
            <w:tcBorders>
              <w:top w:val="nil"/>
              <w:left w:val="nil"/>
              <w:bottom w:val="nil"/>
              <w:right w:val="nil"/>
            </w:tcBorders>
            <w:shd w:val="clear" w:color="000000" w:fill="EAF1F6"/>
            <w:vAlign w:val="center"/>
            <w:hideMark/>
          </w:tcPr>
          <w:p w14:paraId="27FC72BF" w14:textId="77777777" w:rsidR="00EE4555" w:rsidRPr="00EE4555" w:rsidRDefault="00EE4555" w:rsidP="00EE4555">
            <w:pPr>
              <w:spacing w:line="240" w:lineRule="auto"/>
              <w:rPr>
                <w:sz w:val="12"/>
                <w:szCs w:val="12"/>
              </w:rPr>
            </w:pPr>
            <w:r w:rsidRPr="00EE4555">
              <w:rPr>
                <w:sz w:val="12"/>
                <w:szCs w:val="12"/>
              </w:rPr>
              <w:t> </w:t>
            </w:r>
          </w:p>
        </w:tc>
        <w:tc>
          <w:tcPr>
            <w:tcW w:w="602" w:type="pct"/>
            <w:tcBorders>
              <w:top w:val="nil"/>
              <w:left w:val="nil"/>
              <w:bottom w:val="nil"/>
              <w:right w:val="nil"/>
            </w:tcBorders>
            <w:shd w:val="clear" w:color="000000" w:fill="EAF1F6"/>
            <w:vAlign w:val="center"/>
            <w:hideMark/>
          </w:tcPr>
          <w:p w14:paraId="1ACACEEC" w14:textId="77777777" w:rsidR="00EE4555" w:rsidRPr="00EE4555" w:rsidRDefault="00EE4555" w:rsidP="00EE4555">
            <w:pPr>
              <w:spacing w:line="240" w:lineRule="auto"/>
              <w:jc w:val="right"/>
              <w:rPr>
                <w:b/>
                <w:bCs/>
                <w:sz w:val="12"/>
                <w:szCs w:val="12"/>
              </w:rPr>
            </w:pPr>
            <w:r w:rsidRPr="00EE4555">
              <w:rPr>
                <w:b/>
                <w:bCs/>
                <w:sz w:val="12"/>
                <w:szCs w:val="12"/>
              </w:rPr>
              <w:t>479 700</w:t>
            </w:r>
          </w:p>
        </w:tc>
        <w:tc>
          <w:tcPr>
            <w:tcW w:w="702" w:type="pct"/>
            <w:tcBorders>
              <w:top w:val="nil"/>
              <w:left w:val="nil"/>
              <w:bottom w:val="nil"/>
              <w:right w:val="nil"/>
            </w:tcBorders>
            <w:shd w:val="clear" w:color="000000" w:fill="EAF1F6"/>
            <w:vAlign w:val="center"/>
            <w:hideMark/>
          </w:tcPr>
          <w:p w14:paraId="7170FCC9" w14:textId="77777777" w:rsidR="00EE4555" w:rsidRPr="00EE4555" w:rsidRDefault="00EE4555" w:rsidP="00EE4555">
            <w:pPr>
              <w:spacing w:line="240" w:lineRule="auto"/>
              <w:jc w:val="right"/>
              <w:rPr>
                <w:b/>
                <w:bCs/>
                <w:sz w:val="12"/>
                <w:szCs w:val="12"/>
              </w:rPr>
            </w:pPr>
            <w:r w:rsidRPr="00EE4555">
              <w:rPr>
                <w:b/>
                <w:bCs/>
                <w:sz w:val="12"/>
                <w:szCs w:val="12"/>
              </w:rPr>
              <w:t>478 126,87</w:t>
            </w:r>
          </w:p>
        </w:tc>
        <w:tc>
          <w:tcPr>
            <w:tcW w:w="429" w:type="pct"/>
            <w:tcBorders>
              <w:top w:val="nil"/>
              <w:left w:val="nil"/>
              <w:bottom w:val="nil"/>
              <w:right w:val="nil"/>
            </w:tcBorders>
            <w:shd w:val="clear" w:color="000000" w:fill="EAF1F6"/>
            <w:vAlign w:val="center"/>
            <w:hideMark/>
          </w:tcPr>
          <w:p w14:paraId="169EAF0C" w14:textId="77777777" w:rsidR="00EE4555" w:rsidRPr="00EE4555" w:rsidRDefault="00EE4555" w:rsidP="00EE4555">
            <w:pPr>
              <w:spacing w:line="240" w:lineRule="auto"/>
              <w:jc w:val="right"/>
              <w:rPr>
                <w:b/>
                <w:bCs/>
                <w:sz w:val="12"/>
                <w:szCs w:val="12"/>
              </w:rPr>
            </w:pPr>
            <w:r w:rsidRPr="00EE4555">
              <w:rPr>
                <w:b/>
                <w:bCs/>
                <w:sz w:val="12"/>
                <w:szCs w:val="12"/>
              </w:rPr>
              <w:t>99,7%</w:t>
            </w:r>
          </w:p>
        </w:tc>
      </w:tr>
      <w:tr w:rsidR="00EE4555" w:rsidRPr="00EE4555" w14:paraId="5393C378" w14:textId="77777777" w:rsidTr="00BA4E59">
        <w:trPr>
          <w:trHeight w:val="85"/>
        </w:trPr>
        <w:tc>
          <w:tcPr>
            <w:tcW w:w="2865" w:type="pct"/>
            <w:tcBorders>
              <w:top w:val="nil"/>
              <w:left w:val="nil"/>
              <w:bottom w:val="nil"/>
              <w:right w:val="nil"/>
            </w:tcBorders>
            <w:shd w:val="clear" w:color="auto" w:fill="auto"/>
            <w:vAlign w:val="center"/>
            <w:hideMark/>
          </w:tcPr>
          <w:p w14:paraId="1165E9CC" w14:textId="77777777" w:rsidR="00EE4555" w:rsidRPr="00EE4555" w:rsidRDefault="00EE4555" w:rsidP="00EE4555">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DC6E9D7"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3058F76"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75D57BE"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FBDE8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EF46A4C" w14:textId="77777777" w:rsidTr="00BA4E59">
        <w:trPr>
          <w:trHeight w:val="85"/>
        </w:trPr>
        <w:tc>
          <w:tcPr>
            <w:tcW w:w="2865" w:type="pct"/>
            <w:tcBorders>
              <w:top w:val="nil"/>
              <w:left w:val="nil"/>
              <w:bottom w:val="nil"/>
              <w:right w:val="nil"/>
            </w:tcBorders>
            <w:shd w:val="clear" w:color="auto" w:fill="auto"/>
            <w:vAlign w:val="center"/>
            <w:hideMark/>
          </w:tcPr>
          <w:p w14:paraId="66BEACCE" w14:textId="77777777" w:rsidR="00EE4555" w:rsidRPr="00EE4555" w:rsidRDefault="00EE4555" w:rsidP="00EE4555">
            <w:pPr>
              <w:spacing w:line="240" w:lineRule="auto"/>
              <w:rPr>
                <w:i/>
                <w:iCs/>
                <w:sz w:val="12"/>
                <w:szCs w:val="12"/>
                <w:u w:val="single"/>
              </w:rPr>
            </w:pPr>
            <w:r w:rsidRPr="00EE4555">
              <w:rPr>
                <w:i/>
                <w:iCs/>
                <w:sz w:val="12"/>
                <w:szCs w:val="12"/>
                <w:u w:val="single"/>
              </w:rPr>
              <w:t>Cel:</w:t>
            </w:r>
            <w:r w:rsidRPr="00EE4555">
              <w:rPr>
                <w:i/>
                <w:iCs/>
                <w:sz w:val="12"/>
                <w:szCs w:val="12"/>
              </w:rPr>
              <w:t xml:space="preserve"> realizacja obowiązków nałożonych na m.st. Warszawa w przedmiotowym zakresie zadania</w:t>
            </w:r>
          </w:p>
        </w:tc>
        <w:tc>
          <w:tcPr>
            <w:tcW w:w="401" w:type="pct"/>
            <w:tcBorders>
              <w:top w:val="nil"/>
              <w:left w:val="nil"/>
              <w:bottom w:val="nil"/>
              <w:right w:val="nil"/>
            </w:tcBorders>
            <w:shd w:val="clear" w:color="auto" w:fill="auto"/>
            <w:vAlign w:val="center"/>
            <w:hideMark/>
          </w:tcPr>
          <w:p w14:paraId="3BF84F5A"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008F47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297E2C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E3F32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490E2FC" w14:textId="77777777" w:rsidTr="00BA4E59">
        <w:trPr>
          <w:trHeight w:val="85"/>
        </w:trPr>
        <w:tc>
          <w:tcPr>
            <w:tcW w:w="2865" w:type="pct"/>
            <w:tcBorders>
              <w:top w:val="nil"/>
              <w:left w:val="nil"/>
              <w:bottom w:val="nil"/>
              <w:right w:val="nil"/>
            </w:tcBorders>
            <w:shd w:val="clear" w:color="auto" w:fill="auto"/>
            <w:vAlign w:val="center"/>
            <w:hideMark/>
          </w:tcPr>
          <w:p w14:paraId="119ECFDC"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498F421"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ADA5B3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5EA6D41"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6E1E6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1926B5D" w14:textId="77777777" w:rsidTr="00BA4E59">
        <w:trPr>
          <w:trHeight w:val="85"/>
        </w:trPr>
        <w:tc>
          <w:tcPr>
            <w:tcW w:w="2865" w:type="pct"/>
            <w:tcBorders>
              <w:top w:val="nil"/>
              <w:left w:val="nil"/>
              <w:bottom w:val="nil"/>
              <w:right w:val="nil"/>
            </w:tcBorders>
            <w:shd w:val="clear" w:color="auto" w:fill="auto"/>
            <w:vAlign w:val="center"/>
            <w:hideMark/>
          </w:tcPr>
          <w:p w14:paraId="45608C61"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23F62CDF"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624335D" w14:textId="77777777" w:rsidR="00EE4555" w:rsidRPr="00EE4555" w:rsidRDefault="00EE4555" w:rsidP="00EE4555">
            <w:pPr>
              <w:spacing w:line="240" w:lineRule="auto"/>
              <w:jc w:val="right"/>
              <w:rPr>
                <w:sz w:val="12"/>
                <w:szCs w:val="12"/>
              </w:rPr>
            </w:pPr>
            <w:r w:rsidRPr="00EE4555">
              <w:rPr>
                <w:sz w:val="12"/>
                <w:szCs w:val="12"/>
              </w:rPr>
              <w:t>472 700</w:t>
            </w:r>
          </w:p>
        </w:tc>
        <w:tc>
          <w:tcPr>
            <w:tcW w:w="702" w:type="pct"/>
            <w:tcBorders>
              <w:top w:val="nil"/>
              <w:left w:val="nil"/>
              <w:bottom w:val="nil"/>
              <w:right w:val="nil"/>
            </w:tcBorders>
            <w:shd w:val="clear" w:color="auto" w:fill="auto"/>
            <w:noWrap/>
            <w:vAlign w:val="center"/>
            <w:hideMark/>
          </w:tcPr>
          <w:p w14:paraId="25D35426" w14:textId="77777777" w:rsidR="00EE4555" w:rsidRPr="00EE4555" w:rsidRDefault="00EE4555" w:rsidP="00EE4555">
            <w:pPr>
              <w:spacing w:line="240" w:lineRule="auto"/>
              <w:jc w:val="right"/>
              <w:rPr>
                <w:sz w:val="12"/>
                <w:szCs w:val="12"/>
              </w:rPr>
            </w:pPr>
            <w:r w:rsidRPr="00EE4555">
              <w:rPr>
                <w:sz w:val="12"/>
                <w:szCs w:val="12"/>
              </w:rPr>
              <w:t>471 127,17</w:t>
            </w:r>
          </w:p>
        </w:tc>
        <w:tc>
          <w:tcPr>
            <w:tcW w:w="429" w:type="pct"/>
            <w:tcBorders>
              <w:top w:val="nil"/>
              <w:left w:val="nil"/>
              <w:bottom w:val="nil"/>
              <w:right w:val="nil"/>
            </w:tcBorders>
            <w:shd w:val="clear" w:color="auto" w:fill="auto"/>
            <w:noWrap/>
            <w:vAlign w:val="center"/>
            <w:hideMark/>
          </w:tcPr>
          <w:p w14:paraId="374FF5B8" w14:textId="77777777" w:rsidR="00EE4555" w:rsidRPr="00EE4555" w:rsidRDefault="00EE4555" w:rsidP="00EE4555">
            <w:pPr>
              <w:spacing w:line="240" w:lineRule="auto"/>
              <w:jc w:val="right"/>
              <w:rPr>
                <w:sz w:val="12"/>
                <w:szCs w:val="12"/>
              </w:rPr>
            </w:pPr>
            <w:r w:rsidRPr="00EE4555">
              <w:rPr>
                <w:sz w:val="12"/>
                <w:szCs w:val="12"/>
              </w:rPr>
              <w:t>99,7%</w:t>
            </w:r>
          </w:p>
        </w:tc>
      </w:tr>
      <w:tr w:rsidR="00EE4555" w:rsidRPr="00EE4555" w14:paraId="64A5A98C" w14:textId="77777777" w:rsidTr="00BA4E59">
        <w:trPr>
          <w:trHeight w:val="85"/>
        </w:trPr>
        <w:tc>
          <w:tcPr>
            <w:tcW w:w="2865" w:type="pct"/>
            <w:tcBorders>
              <w:top w:val="nil"/>
              <w:left w:val="nil"/>
              <w:bottom w:val="nil"/>
              <w:right w:val="nil"/>
            </w:tcBorders>
            <w:shd w:val="clear" w:color="auto" w:fill="auto"/>
            <w:vAlign w:val="center"/>
            <w:hideMark/>
          </w:tcPr>
          <w:p w14:paraId="392D8842"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22D10BAB"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8B961BB"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AE72F22"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07E9E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568D96B" w14:textId="77777777" w:rsidTr="00BA4E59">
        <w:trPr>
          <w:trHeight w:val="85"/>
        </w:trPr>
        <w:tc>
          <w:tcPr>
            <w:tcW w:w="2865" w:type="pct"/>
            <w:tcBorders>
              <w:top w:val="nil"/>
              <w:left w:val="nil"/>
              <w:bottom w:val="nil"/>
              <w:right w:val="nil"/>
            </w:tcBorders>
            <w:shd w:val="clear" w:color="auto" w:fill="auto"/>
            <w:vAlign w:val="center"/>
            <w:hideMark/>
          </w:tcPr>
          <w:p w14:paraId="42663D25" w14:textId="77777777" w:rsidR="00EE4555" w:rsidRPr="00EE4555" w:rsidRDefault="00EE4555" w:rsidP="00EE4555">
            <w:pPr>
              <w:spacing w:line="240" w:lineRule="auto"/>
              <w:rPr>
                <w:sz w:val="12"/>
                <w:szCs w:val="12"/>
              </w:rPr>
            </w:pPr>
            <w:r w:rsidRPr="00EE4555">
              <w:rPr>
                <w:sz w:val="12"/>
                <w:szCs w:val="12"/>
              </w:rPr>
              <w:t>Scentralizowany fundusz zdrowotny nauczycieli, utrzymanie siedziby związków zawodowych, wydatki na działania rozwijające wolontariat w ramach projektu "Ochotnicy warszawscy" oraz realizacja rządowego programu kompleksowego wsparcia dla rodzin "Za życiem".</w:t>
            </w:r>
          </w:p>
        </w:tc>
        <w:tc>
          <w:tcPr>
            <w:tcW w:w="401" w:type="pct"/>
            <w:tcBorders>
              <w:top w:val="nil"/>
              <w:left w:val="nil"/>
              <w:bottom w:val="nil"/>
              <w:right w:val="nil"/>
            </w:tcBorders>
            <w:shd w:val="clear" w:color="auto" w:fill="auto"/>
            <w:vAlign w:val="center"/>
            <w:hideMark/>
          </w:tcPr>
          <w:p w14:paraId="674493C0"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vAlign w:val="center"/>
            <w:hideMark/>
          </w:tcPr>
          <w:p w14:paraId="4CE50863"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097F9D6D"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FC721C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1CD0038" w14:textId="77777777" w:rsidTr="00BA4E59">
        <w:trPr>
          <w:trHeight w:val="85"/>
        </w:trPr>
        <w:tc>
          <w:tcPr>
            <w:tcW w:w="2865" w:type="pct"/>
            <w:tcBorders>
              <w:top w:val="nil"/>
              <w:left w:val="nil"/>
              <w:bottom w:val="nil"/>
              <w:right w:val="nil"/>
            </w:tcBorders>
            <w:shd w:val="clear" w:color="auto" w:fill="auto"/>
            <w:vAlign w:val="center"/>
            <w:hideMark/>
          </w:tcPr>
          <w:p w14:paraId="7269A1D4"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972388D"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DF060D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9C046B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64B05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143255" w14:textId="77777777" w:rsidTr="00BA4E59">
        <w:trPr>
          <w:trHeight w:val="85"/>
        </w:trPr>
        <w:tc>
          <w:tcPr>
            <w:tcW w:w="2865" w:type="pct"/>
            <w:tcBorders>
              <w:top w:val="nil"/>
              <w:left w:val="nil"/>
              <w:bottom w:val="nil"/>
              <w:right w:val="nil"/>
            </w:tcBorders>
            <w:shd w:val="clear" w:color="auto" w:fill="auto"/>
            <w:vAlign w:val="center"/>
            <w:hideMark/>
          </w:tcPr>
          <w:p w14:paraId="608E5AA7" w14:textId="77777777" w:rsidR="00EE4555" w:rsidRPr="00EE4555" w:rsidRDefault="00EE4555" w:rsidP="00EE4555">
            <w:pPr>
              <w:spacing w:line="240" w:lineRule="auto"/>
              <w:rPr>
                <w:i/>
                <w:iCs/>
                <w:sz w:val="12"/>
                <w:szCs w:val="12"/>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5038B1AD"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A05211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1D3A17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EE5FC7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58C4A96" w14:textId="77777777" w:rsidTr="00BA4E59">
        <w:trPr>
          <w:trHeight w:val="85"/>
        </w:trPr>
        <w:tc>
          <w:tcPr>
            <w:tcW w:w="2865" w:type="pct"/>
            <w:tcBorders>
              <w:top w:val="nil"/>
              <w:left w:val="nil"/>
              <w:bottom w:val="nil"/>
              <w:right w:val="nil"/>
            </w:tcBorders>
            <w:shd w:val="clear" w:color="auto" w:fill="auto"/>
            <w:vAlign w:val="center"/>
            <w:hideMark/>
          </w:tcPr>
          <w:p w14:paraId="69DBC86F"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FA5373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0435014"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164041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FD53F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7A4FA8C" w14:textId="77777777" w:rsidTr="00BA4E59">
        <w:trPr>
          <w:trHeight w:val="85"/>
        </w:trPr>
        <w:tc>
          <w:tcPr>
            <w:tcW w:w="2865" w:type="pct"/>
            <w:tcBorders>
              <w:top w:val="nil"/>
              <w:left w:val="nil"/>
              <w:bottom w:val="nil"/>
              <w:right w:val="nil"/>
            </w:tcBorders>
            <w:shd w:val="clear" w:color="auto" w:fill="auto"/>
            <w:vAlign w:val="center"/>
            <w:hideMark/>
          </w:tcPr>
          <w:p w14:paraId="42161404"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vAlign w:val="center"/>
            <w:hideMark/>
          </w:tcPr>
          <w:p w14:paraId="640AA7C8"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7D384B1"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8963664"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B18E1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6A051CE" w14:textId="77777777" w:rsidTr="00BA4E59">
        <w:trPr>
          <w:trHeight w:val="85"/>
        </w:trPr>
        <w:tc>
          <w:tcPr>
            <w:tcW w:w="2865" w:type="pct"/>
            <w:tcBorders>
              <w:top w:val="nil"/>
              <w:left w:val="nil"/>
              <w:bottom w:val="nil"/>
              <w:right w:val="nil"/>
            </w:tcBorders>
            <w:shd w:val="clear" w:color="auto" w:fill="auto"/>
            <w:vAlign w:val="bottom"/>
            <w:hideMark/>
          </w:tcPr>
          <w:p w14:paraId="6F2C9FCD" w14:textId="77777777" w:rsidR="00EE4555" w:rsidRPr="00EE4555" w:rsidRDefault="00EE4555" w:rsidP="00EE4555">
            <w:pPr>
              <w:spacing w:line="240" w:lineRule="auto"/>
              <w:rPr>
                <w:sz w:val="12"/>
                <w:szCs w:val="12"/>
              </w:rPr>
            </w:pPr>
            <w:r w:rsidRPr="00EE4555">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1DFB7E99"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43488A0" w14:textId="77777777" w:rsidR="00EE4555" w:rsidRPr="00EE4555" w:rsidRDefault="00EE4555" w:rsidP="00EE4555">
            <w:pPr>
              <w:spacing w:line="240" w:lineRule="auto"/>
              <w:jc w:val="right"/>
              <w:rPr>
                <w:sz w:val="12"/>
                <w:szCs w:val="12"/>
              </w:rPr>
            </w:pPr>
            <w:r w:rsidRPr="00EE4555">
              <w:rPr>
                <w:sz w:val="12"/>
                <w:szCs w:val="12"/>
              </w:rPr>
              <w:t>448 300</w:t>
            </w:r>
          </w:p>
        </w:tc>
        <w:tc>
          <w:tcPr>
            <w:tcW w:w="702" w:type="pct"/>
            <w:tcBorders>
              <w:top w:val="nil"/>
              <w:left w:val="nil"/>
              <w:bottom w:val="nil"/>
              <w:right w:val="nil"/>
            </w:tcBorders>
            <w:shd w:val="clear" w:color="auto" w:fill="auto"/>
            <w:noWrap/>
            <w:vAlign w:val="center"/>
            <w:hideMark/>
          </w:tcPr>
          <w:p w14:paraId="7E6A422E" w14:textId="77777777" w:rsidR="00EE4555" w:rsidRPr="00EE4555" w:rsidRDefault="00EE4555" w:rsidP="00EE4555">
            <w:pPr>
              <w:spacing w:line="240" w:lineRule="auto"/>
              <w:jc w:val="right"/>
              <w:rPr>
                <w:sz w:val="12"/>
                <w:szCs w:val="12"/>
              </w:rPr>
            </w:pPr>
            <w:r w:rsidRPr="00EE4555">
              <w:rPr>
                <w:sz w:val="12"/>
                <w:szCs w:val="12"/>
              </w:rPr>
              <w:t>448 300,00</w:t>
            </w:r>
          </w:p>
        </w:tc>
        <w:tc>
          <w:tcPr>
            <w:tcW w:w="429" w:type="pct"/>
            <w:tcBorders>
              <w:top w:val="nil"/>
              <w:left w:val="nil"/>
              <w:bottom w:val="nil"/>
              <w:right w:val="nil"/>
            </w:tcBorders>
            <w:shd w:val="clear" w:color="auto" w:fill="auto"/>
            <w:noWrap/>
            <w:vAlign w:val="center"/>
            <w:hideMark/>
          </w:tcPr>
          <w:p w14:paraId="4D79D9A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34852424" w14:textId="77777777" w:rsidTr="00BA4E59">
        <w:trPr>
          <w:trHeight w:val="85"/>
        </w:trPr>
        <w:tc>
          <w:tcPr>
            <w:tcW w:w="2865" w:type="pct"/>
            <w:tcBorders>
              <w:top w:val="nil"/>
              <w:left w:val="nil"/>
              <w:bottom w:val="nil"/>
              <w:right w:val="nil"/>
            </w:tcBorders>
            <w:shd w:val="clear" w:color="auto" w:fill="auto"/>
            <w:vAlign w:val="bottom"/>
            <w:hideMark/>
          </w:tcPr>
          <w:p w14:paraId="5F6F4020"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49FBE1DE"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F14DE1C" w14:textId="77777777" w:rsidR="00EE4555" w:rsidRPr="00EE4555" w:rsidRDefault="00EE4555" w:rsidP="00EE4555">
            <w:pPr>
              <w:spacing w:line="240" w:lineRule="auto"/>
              <w:jc w:val="right"/>
              <w:rPr>
                <w:sz w:val="12"/>
                <w:szCs w:val="12"/>
              </w:rPr>
            </w:pPr>
            <w:r w:rsidRPr="00EE4555">
              <w:rPr>
                <w:sz w:val="12"/>
                <w:szCs w:val="12"/>
              </w:rPr>
              <w:t>18 500</w:t>
            </w:r>
          </w:p>
        </w:tc>
        <w:tc>
          <w:tcPr>
            <w:tcW w:w="702" w:type="pct"/>
            <w:tcBorders>
              <w:top w:val="nil"/>
              <w:left w:val="nil"/>
              <w:bottom w:val="nil"/>
              <w:right w:val="nil"/>
            </w:tcBorders>
            <w:shd w:val="clear" w:color="auto" w:fill="auto"/>
            <w:noWrap/>
            <w:vAlign w:val="center"/>
            <w:hideMark/>
          </w:tcPr>
          <w:p w14:paraId="3E99B78E" w14:textId="77777777" w:rsidR="00EE4555" w:rsidRPr="00EE4555" w:rsidRDefault="00EE4555" w:rsidP="00EE4555">
            <w:pPr>
              <w:spacing w:line="240" w:lineRule="auto"/>
              <w:jc w:val="right"/>
              <w:rPr>
                <w:sz w:val="12"/>
                <w:szCs w:val="12"/>
              </w:rPr>
            </w:pPr>
            <w:r w:rsidRPr="00EE4555">
              <w:rPr>
                <w:sz w:val="12"/>
                <w:szCs w:val="12"/>
              </w:rPr>
              <w:t>17 327,64</w:t>
            </w:r>
          </w:p>
        </w:tc>
        <w:tc>
          <w:tcPr>
            <w:tcW w:w="429" w:type="pct"/>
            <w:tcBorders>
              <w:top w:val="nil"/>
              <w:left w:val="nil"/>
              <w:bottom w:val="nil"/>
              <w:right w:val="nil"/>
            </w:tcBorders>
            <w:shd w:val="clear" w:color="auto" w:fill="auto"/>
            <w:noWrap/>
            <w:vAlign w:val="center"/>
            <w:hideMark/>
          </w:tcPr>
          <w:p w14:paraId="2A23A531" w14:textId="77777777" w:rsidR="00EE4555" w:rsidRPr="00EE4555" w:rsidRDefault="00EE4555" w:rsidP="00EE4555">
            <w:pPr>
              <w:spacing w:line="240" w:lineRule="auto"/>
              <w:jc w:val="right"/>
              <w:rPr>
                <w:sz w:val="12"/>
                <w:szCs w:val="12"/>
              </w:rPr>
            </w:pPr>
            <w:r w:rsidRPr="00EE4555">
              <w:rPr>
                <w:sz w:val="12"/>
                <w:szCs w:val="12"/>
              </w:rPr>
              <w:t>93,7%</w:t>
            </w:r>
          </w:p>
        </w:tc>
      </w:tr>
      <w:tr w:rsidR="00EE4555" w:rsidRPr="00EE4555" w14:paraId="4917FD8E" w14:textId="77777777" w:rsidTr="00BA4E59">
        <w:trPr>
          <w:trHeight w:val="85"/>
        </w:trPr>
        <w:tc>
          <w:tcPr>
            <w:tcW w:w="2865" w:type="pct"/>
            <w:tcBorders>
              <w:top w:val="nil"/>
              <w:left w:val="nil"/>
              <w:bottom w:val="nil"/>
              <w:right w:val="nil"/>
            </w:tcBorders>
            <w:shd w:val="clear" w:color="auto" w:fill="auto"/>
            <w:vAlign w:val="bottom"/>
            <w:hideMark/>
          </w:tcPr>
          <w:p w14:paraId="72C83CA9"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06CC1975"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EF94CEF" w14:textId="77777777" w:rsidR="00EE4555" w:rsidRPr="00EE4555" w:rsidRDefault="00EE4555" w:rsidP="00EE4555">
            <w:pPr>
              <w:spacing w:line="240" w:lineRule="auto"/>
              <w:jc w:val="right"/>
              <w:rPr>
                <w:sz w:val="12"/>
                <w:szCs w:val="12"/>
              </w:rPr>
            </w:pPr>
            <w:r w:rsidRPr="00EE4555">
              <w:rPr>
                <w:sz w:val="12"/>
                <w:szCs w:val="12"/>
              </w:rPr>
              <w:t>5 500</w:t>
            </w:r>
          </w:p>
        </w:tc>
        <w:tc>
          <w:tcPr>
            <w:tcW w:w="702" w:type="pct"/>
            <w:tcBorders>
              <w:top w:val="nil"/>
              <w:left w:val="nil"/>
              <w:bottom w:val="nil"/>
              <w:right w:val="nil"/>
            </w:tcBorders>
            <w:shd w:val="clear" w:color="auto" w:fill="auto"/>
            <w:noWrap/>
            <w:vAlign w:val="center"/>
            <w:hideMark/>
          </w:tcPr>
          <w:p w14:paraId="1D0945D7" w14:textId="77777777" w:rsidR="00EE4555" w:rsidRPr="00EE4555" w:rsidRDefault="00EE4555" w:rsidP="00EE4555">
            <w:pPr>
              <w:spacing w:line="240" w:lineRule="auto"/>
              <w:jc w:val="right"/>
              <w:rPr>
                <w:sz w:val="12"/>
                <w:szCs w:val="12"/>
              </w:rPr>
            </w:pPr>
            <w:r w:rsidRPr="00EE4555">
              <w:rPr>
                <w:sz w:val="12"/>
                <w:szCs w:val="12"/>
              </w:rPr>
              <w:t>5 499,53</w:t>
            </w:r>
          </w:p>
        </w:tc>
        <w:tc>
          <w:tcPr>
            <w:tcW w:w="429" w:type="pct"/>
            <w:tcBorders>
              <w:top w:val="nil"/>
              <w:left w:val="nil"/>
              <w:bottom w:val="nil"/>
              <w:right w:val="nil"/>
            </w:tcBorders>
            <w:shd w:val="clear" w:color="auto" w:fill="auto"/>
            <w:noWrap/>
            <w:vAlign w:val="center"/>
            <w:hideMark/>
          </w:tcPr>
          <w:p w14:paraId="07C91ADB"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1F9BC5A4" w14:textId="77777777" w:rsidTr="00BA4E59">
        <w:trPr>
          <w:trHeight w:val="85"/>
        </w:trPr>
        <w:tc>
          <w:tcPr>
            <w:tcW w:w="2865" w:type="pct"/>
            <w:tcBorders>
              <w:top w:val="nil"/>
              <w:left w:val="nil"/>
              <w:bottom w:val="nil"/>
              <w:right w:val="nil"/>
            </w:tcBorders>
            <w:shd w:val="clear" w:color="auto" w:fill="auto"/>
            <w:vAlign w:val="bottom"/>
            <w:hideMark/>
          </w:tcPr>
          <w:p w14:paraId="3866FAB1" w14:textId="77777777" w:rsidR="00EE4555" w:rsidRPr="00EE4555" w:rsidRDefault="00EE4555" w:rsidP="00EE4555">
            <w:pPr>
              <w:spacing w:line="240" w:lineRule="auto"/>
              <w:rPr>
                <w:sz w:val="12"/>
                <w:szCs w:val="12"/>
              </w:rPr>
            </w:pPr>
            <w:r w:rsidRPr="00EE4555">
              <w:rPr>
                <w:sz w:val="12"/>
                <w:szCs w:val="12"/>
              </w:rPr>
              <w:t>Zakup energii</w:t>
            </w:r>
          </w:p>
        </w:tc>
        <w:tc>
          <w:tcPr>
            <w:tcW w:w="401" w:type="pct"/>
            <w:tcBorders>
              <w:top w:val="nil"/>
              <w:left w:val="nil"/>
              <w:bottom w:val="nil"/>
              <w:right w:val="nil"/>
            </w:tcBorders>
            <w:shd w:val="clear" w:color="auto" w:fill="auto"/>
            <w:noWrap/>
            <w:vAlign w:val="bottom"/>
            <w:hideMark/>
          </w:tcPr>
          <w:p w14:paraId="61AC246D"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3FE586B" w14:textId="77777777" w:rsidR="00EE4555" w:rsidRPr="00EE4555" w:rsidRDefault="00EE4555" w:rsidP="00EE4555">
            <w:pPr>
              <w:spacing w:line="240" w:lineRule="auto"/>
              <w:jc w:val="right"/>
              <w:rPr>
                <w:sz w:val="12"/>
                <w:szCs w:val="12"/>
              </w:rPr>
            </w:pPr>
            <w:r w:rsidRPr="00EE4555">
              <w:rPr>
                <w:sz w:val="12"/>
                <w:szCs w:val="12"/>
              </w:rPr>
              <w:t>400</w:t>
            </w:r>
          </w:p>
        </w:tc>
        <w:tc>
          <w:tcPr>
            <w:tcW w:w="702" w:type="pct"/>
            <w:tcBorders>
              <w:top w:val="nil"/>
              <w:left w:val="nil"/>
              <w:bottom w:val="nil"/>
              <w:right w:val="nil"/>
            </w:tcBorders>
            <w:shd w:val="clear" w:color="auto" w:fill="auto"/>
            <w:noWrap/>
            <w:vAlign w:val="center"/>
            <w:hideMark/>
          </w:tcPr>
          <w:p w14:paraId="6F92CD25" w14:textId="77777777" w:rsidR="00EE4555" w:rsidRPr="00EE4555" w:rsidRDefault="00EE4555" w:rsidP="00EE4555">
            <w:pPr>
              <w:spacing w:line="240" w:lineRule="auto"/>
              <w:jc w:val="right"/>
              <w:rPr>
                <w:sz w:val="12"/>
                <w:szCs w:val="12"/>
              </w:rPr>
            </w:pPr>
            <w:r w:rsidRPr="00EE4555">
              <w:rPr>
                <w:sz w:val="12"/>
                <w:szCs w:val="12"/>
              </w:rPr>
              <w:t>0,00</w:t>
            </w:r>
          </w:p>
        </w:tc>
        <w:tc>
          <w:tcPr>
            <w:tcW w:w="429" w:type="pct"/>
            <w:tcBorders>
              <w:top w:val="nil"/>
              <w:left w:val="nil"/>
              <w:bottom w:val="nil"/>
              <w:right w:val="nil"/>
            </w:tcBorders>
            <w:shd w:val="clear" w:color="auto" w:fill="auto"/>
            <w:noWrap/>
            <w:vAlign w:val="center"/>
            <w:hideMark/>
          </w:tcPr>
          <w:p w14:paraId="6DD50132" w14:textId="77777777" w:rsidR="00EE4555" w:rsidRPr="00EE4555" w:rsidRDefault="00EE4555" w:rsidP="00EE4555">
            <w:pPr>
              <w:spacing w:line="240" w:lineRule="auto"/>
              <w:jc w:val="right"/>
              <w:rPr>
                <w:sz w:val="12"/>
                <w:szCs w:val="12"/>
              </w:rPr>
            </w:pPr>
            <w:r w:rsidRPr="00EE4555">
              <w:rPr>
                <w:sz w:val="12"/>
                <w:szCs w:val="12"/>
              </w:rPr>
              <w:t>0,0%</w:t>
            </w:r>
          </w:p>
        </w:tc>
      </w:tr>
      <w:tr w:rsidR="00EE4555" w:rsidRPr="00EE4555" w14:paraId="1F026A8B" w14:textId="77777777" w:rsidTr="00BA4E59">
        <w:trPr>
          <w:trHeight w:val="85"/>
        </w:trPr>
        <w:tc>
          <w:tcPr>
            <w:tcW w:w="2865" w:type="pct"/>
            <w:tcBorders>
              <w:top w:val="nil"/>
              <w:left w:val="nil"/>
              <w:bottom w:val="nil"/>
              <w:right w:val="nil"/>
            </w:tcBorders>
            <w:shd w:val="clear" w:color="auto" w:fill="auto"/>
            <w:vAlign w:val="center"/>
            <w:hideMark/>
          </w:tcPr>
          <w:p w14:paraId="35F9DC67"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4D891B42"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1FE78387"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0FAD8FA3"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106C1F8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20E3AC8" w14:textId="77777777" w:rsidTr="00BA4E59">
        <w:trPr>
          <w:trHeight w:val="85"/>
        </w:trPr>
        <w:tc>
          <w:tcPr>
            <w:tcW w:w="2865" w:type="pct"/>
            <w:tcBorders>
              <w:top w:val="nil"/>
              <w:left w:val="nil"/>
              <w:bottom w:val="nil"/>
              <w:right w:val="nil"/>
            </w:tcBorders>
            <w:shd w:val="clear" w:color="auto" w:fill="auto"/>
            <w:vAlign w:val="center"/>
            <w:hideMark/>
          </w:tcPr>
          <w:p w14:paraId="3ABE0A92"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85495</w:t>
            </w:r>
          </w:p>
        </w:tc>
        <w:tc>
          <w:tcPr>
            <w:tcW w:w="401" w:type="pct"/>
            <w:tcBorders>
              <w:top w:val="nil"/>
              <w:left w:val="nil"/>
              <w:bottom w:val="nil"/>
              <w:right w:val="nil"/>
            </w:tcBorders>
            <w:shd w:val="clear" w:color="auto" w:fill="auto"/>
            <w:noWrap/>
            <w:vAlign w:val="center"/>
            <w:hideMark/>
          </w:tcPr>
          <w:p w14:paraId="27A86619"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2618582" w14:textId="77777777" w:rsidR="00EE4555" w:rsidRPr="00EE4555" w:rsidRDefault="00EE4555" w:rsidP="00EE4555">
            <w:pPr>
              <w:spacing w:line="240" w:lineRule="auto"/>
              <w:jc w:val="right"/>
              <w:rPr>
                <w:sz w:val="12"/>
                <w:szCs w:val="12"/>
              </w:rPr>
            </w:pPr>
            <w:r w:rsidRPr="00EE4555">
              <w:rPr>
                <w:sz w:val="12"/>
                <w:szCs w:val="12"/>
              </w:rPr>
              <w:t>7 000</w:t>
            </w:r>
          </w:p>
        </w:tc>
        <w:tc>
          <w:tcPr>
            <w:tcW w:w="702" w:type="pct"/>
            <w:tcBorders>
              <w:top w:val="nil"/>
              <w:left w:val="nil"/>
              <w:bottom w:val="nil"/>
              <w:right w:val="nil"/>
            </w:tcBorders>
            <w:shd w:val="clear" w:color="auto" w:fill="auto"/>
            <w:noWrap/>
            <w:vAlign w:val="center"/>
            <w:hideMark/>
          </w:tcPr>
          <w:p w14:paraId="724B7715" w14:textId="77777777" w:rsidR="00EE4555" w:rsidRPr="00EE4555" w:rsidRDefault="00EE4555" w:rsidP="00EE4555">
            <w:pPr>
              <w:spacing w:line="240" w:lineRule="auto"/>
              <w:jc w:val="right"/>
              <w:rPr>
                <w:sz w:val="12"/>
                <w:szCs w:val="12"/>
              </w:rPr>
            </w:pPr>
            <w:r w:rsidRPr="00EE4555">
              <w:rPr>
                <w:sz w:val="12"/>
                <w:szCs w:val="12"/>
              </w:rPr>
              <w:t>6 999,70</w:t>
            </w:r>
          </w:p>
        </w:tc>
        <w:tc>
          <w:tcPr>
            <w:tcW w:w="429" w:type="pct"/>
            <w:tcBorders>
              <w:top w:val="nil"/>
              <w:left w:val="nil"/>
              <w:bottom w:val="nil"/>
              <w:right w:val="nil"/>
            </w:tcBorders>
            <w:shd w:val="clear" w:color="auto" w:fill="auto"/>
            <w:noWrap/>
            <w:vAlign w:val="center"/>
            <w:hideMark/>
          </w:tcPr>
          <w:p w14:paraId="54245CF0" w14:textId="77777777" w:rsidR="00EE4555" w:rsidRPr="00EE4555" w:rsidRDefault="00EE4555" w:rsidP="00EE4555">
            <w:pPr>
              <w:spacing w:line="240" w:lineRule="auto"/>
              <w:jc w:val="right"/>
              <w:rPr>
                <w:sz w:val="12"/>
                <w:szCs w:val="12"/>
              </w:rPr>
            </w:pPr>
            <w:r w:rsidRPr="00EE4555">
              <w:rPr>
                <w:sz w:val="12"/>
                <w:szCs w:val="12"/>
              </w:rPr>
              <w:t>100,0%</w:t>
            </w:r>
          </w:p>
        </w:tc>
      </w:tr>
      <w:tr w:rsidR="00EE4555" w:rsidRPr="00EE4555" w14:paraId="5D01294B" w14:textId="77777777" w:rsidTr="00BA4E59">
        <w:trPr>
          <w:trHeight w:val="85"/>
        </w:trPr>
        <w:tc>
          <w:tcPr>
            <w:tcW w:w="2865" w:type="pct"/>
            <w:tcBorders>
              <w:top w:val="nil"/>
              <w:left w:val="nil"/>
              <w:bottom w:val="nil"/>
              <w:right w:val="nil"/>
            </w:tcBorders>
            <w:shd w:val="clear" w:color="auto" w:fill="auto"/>
            <w:vAlign w:val="center"/>
            <w:hideMark/>
          </w:tcPr>
          <w:p w14:paraId="46F1CB18" w14:textId="77777777" w:rsidR="00EE4555" w:rsidRPr="00EE4555" w:rsidRDefault="00EE4555" w:rsidP="00EE4555">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50939A6"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DF57EA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E08B558"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21C14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A776087" w14:textId="77777777" w:rsidTr="00BA4E59">
        <w:trPr>
          <w:trHeight w:val="85"/>
        </w:trPr>
        <w:tc>
          <w:tcPr>
            <w:tcW w:w="2865" w:type="pct"/>
            <w:tcBorders>
              <w:top w:val="nil"/>
              <w:left w:val="nil"/>
              <w:bottom w:val="nil"/>
              <w:right w:val="nil"/>
            </w:tcBorders>
            <w:shd w:val="clear" w:color="auto" w:fill="auto"/>
            <w:vAlign w:val="center"/>
            <w:hideMark/>
          </w:tcPr>
          <w:p w14:paraId="109A144A" w14:textId="77777777" w:rsidR="00EE4555" w:rsidRPr="00EE4555" w:rsidRDefault="00EE4555" w:rsidP="00EE4555">
            <w:pPr>
              <w:spacing w:line="240" w:lineRule="auto"/>
              <w:rPr>
                <w:sz w:val="12"/>
                <w:szCs w:val="12"/>
              </w:rPr>
            </w:pPr>
            <w:r w:rsidRPr="00EE4555">
              <w:rPr>
                <w:sz w:val="12"/>
                <w:szCs w:val="12"/>
              </w:rPr>
              <w:t>Wydatki na działania rozwijające wolontariat w ramach projektu "Ochotnicy warszawscy".</w:t>
            </w:r>
          </w:p>
        </w:tc>
        <w:tc>
          <w:tcPr>
            <w:tcW w:w="401" w:type="pct"/>
            <w:tcBorders>
              <w:top w:val="nil"/>
              <w:left w:val="nil"/>
              <w:bottom w:val="nil"/>
              <w:right w:val="nil"/>
            </w:tcBorders>
            <w:shd w:val="clear" w:color="auto" w:fill="auto"/>
            <w:vAlign w:val="center"/>
            <w:hideMark/>
          </w:tcPr>
          <w:p w14:paraId="02091FE5"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vAlign w:val="center"/>
            <w:hideMark/>
          </w:tcPr>
          <w:p w14:paraId="331952D5"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6D8B8986"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27C9D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CB84DC1" w14:textId="77777777" w:rsidTr="00BA4E59">
        <w:trPr>
          <w:trHeight w:val="85"/>
        </w:trPr>
        <w:tc>
          <w:tcPr>
            <w:tcW w:w="2865" w:type="pct"/>
            <w:tcBorders>
              <w:top w:val="nil"/>
              <w:left w:val="nil"/>
              <w:bottom w:val="nil"/>
              <w:right w:val="nil"/>
            </w:tcBorders>
            <w:shd w:val="clear" w:color="auto" w:fill="auto"/>
            <w:vAlign w:val="center"/>
            <w:hideMark/>
          </w:tcPr>
          <w:p w14:paraId="70BED496"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3EE6B83"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C9F6585"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A066C7F"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7CFB1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DDDEA23" w14:textId="77777777" w:rsidTr="00BA4E59">
        <w:trPr>
          <w:trHeight w:val="85"/>
        </w:trPr>
        <w:tc>
          <w:tcPr>
            <w:tcW w:w="2865" w:type="pct"/>
            <w:tcBorders>
              <w:top w:val="nil"/>
              <w:left w:val="nil"/>
              <w:bottom w:val="nil"/>
              <w:right w:val="nil"/>
            </w:tcBorders>
            <w:shd w:val="clear" w:color="auto" w:fill="auto"/>
            <w:vAlign w:val="center"/>
            <w:hideMark/>
          </w:tcPr>
          <w:p w14:paraId="758BE71C" w14:textId="77777777" w:rsidR="00EE4555" w:rsidRPr="00EE4555" w:rsidRDefault="00EE4555" w:rsidP="00EE4555">
            <w:pPr>
              <w:spacing w:line="240" w:lineRule="auto"/>
              <w:rPr>
                <w:i/>
                <w:iCs/>
                <w:sz w:val="12"/>
                <w:szCs w:val="12"/>
              </w:rPr>
            </w:pPr>
            <w:r w:rsidRPr="00EE4555">
              <w:rPr>
                <w:i/>
                <w:iCs/>
                <w:sz w:val="12"/>
                <w:szCs w:val="12"/>
                <w:u w:val="single"/>
              </w:rPr>
              <w:t>Dysponent:</w:t>
            </w:r>
            <w:r w:rsidRPr="00EE4555">
              <w:rPr>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14:paraId="132E2312"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C0433CA"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843CCCF" w14:textId="77777777" w:rsidR="00EE4555" w:rsidRPr="00EE4555" w:rsidRDefault="00EE4555" w:rsidP="00EE455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1507ED"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9BDCA27" w14:textId="77777777" w:rsidTr="00BA4E59">
        <w:trPr>
          <w:trHeight w:val="85"/>
        </w:trPr>
        <w:tc>
          <w:tcPr>
            <w:tcW w:w="2865" w:type="pct"/>
            <w:tcBorders>
              <w:top w:val="nil"/>
              <w:left w:val="nil"/>
              <w:bottom w:val="nil"/>
              <w:right w:val="nil"/>
            </w:tcBorders>
            <w:shd w:val="clear" w:color="auto" w:fill="auto"/>
            <w:vAlign w:val="center"/>
            <w:hideMark/>
          </w:tcPr>
          <w:p w14:paraId="356C0ECB" w14:textId="77777777" w:rsidR="00EE4555" w:rsidRPr="00EE4555" w:rsidRDefault="00EE4555" w:rsidP="00EE4555">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D803F91" w14:textId="77777777" w:rsidR="00EE4555" w:rsidRPr="00EE4555" w:rsidRDefault="00EE4555" w:rsidP="00EE4555">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C134B8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B45808A" w14:textId="77777777" w:rsidR="00EE4555" w:rsidRPr="00EE4555" w:rsidRDefault="00EE4555" w:rsidP="00EE455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6109B3"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3443511" w14:textId="77777777" w:rsidTr="00BA4E59">
        <w:trPr>
          <w:trHeight w:val="85"/>
        </w:trPr>
        <w:tc>
          <w:tcPr>
            <w:tcW w:w="2865" w:type="pct"/>
            <w:tcBorders>
              <w:top w:val="nil"/>
              <w:left w:val="nil"/>
              <w:bottom w:val="nil"/>
              <w:right w:val="nil"/>
            </w:tcBorders>
            <w:shd w:val="clear" w:color="auto" w:fill="auto"/>
            <w:vAlign w:val="center"/>
            <w:hideMark/>
          </w:tcPr>
          <w:p w14:paraId="310127DD" w14:textId="77777777" w:rsidR="00EE4555" w:rsidRPr="00EE4555" w:rsidRDefault="00EE4555" w:rsidP="00EE4555">
            <w:pPr>
              <w:spacing w:line="240" w:lineRule="auto"/>
              <w:rPr>
                <w:i/>
                <w:iCs/>
                <w:sz w:val="12"/>
                <w:szCs w:val="12"/>
                <w:u w:val="single"/>
              </w:rPr>
            </w:pPr>
            <w:r w:rsidRPr="00EE4555">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14632021"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9D45978"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2793560" w14:textId="77777777" w:rsidR="00EE4555" w:rsidRPr="00EE4555" w:rsidRDefault="00EE4555" w:rsidP="00EE455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01631E"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E9E2AB7" w14:textId="77777777" w:rsidTr="00BA4E59">
        <w:trPr>
          <w:trHeight w:val="85"/>
        </w:trPr>
        <w:tc>
          <w:tcPr>
            <w:tcW w:w="2865" w:type="pct"/>
            <w:tcBorders>
              <w:top w:val="nil"/>
              <w:left w:val="nil"/>
              <w:bottom w:val="nil"/>
              <w:right w:val="nil"/>
            </w:tcBorders>
            <w:shd w:val="clear" w:color="auto" w:fill="auto"/>
            <w:vAlign w:val="bottom"/>
            <w:hideMark/>
          </w:tcPr>
          <w:p w14:paraId="3AB4855F" w14:textId="77777777" w:rsidR="00EE4555" w:rsidRPr="00EE4555" w:rsidRDefault="00EE4555" w:rsidP="00EE4555">
            <w:pPr>
              <w:spacing w:line="240" w:lineRule="auto"/>
              <w:rPr>
                <w:sz w:val="12"/>
                <w:szCs w:val="12"/>
              </w:rPr>
            </w:pPr>
            <w:r w:rsidRPr="00EE4555">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3A6D7031"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375EA1C" w14:textId="77777777" w:rsidR="00EE4555" w:rsidRPr="00EE4555" w:rsidRDefault="00EE4555" w:rsidP="00EE4555">
            <w:pPr>
              <w:spacing w:line="240" w:lineRule="auto"/>
              <w:jc w:val="right"/>
              <w:rPr>
                <w:sz w:val="12"/>
                <w:szCs w:val="12"/>
              </w:rPr>
            </w:pPr>
            <w:r w:rsidRPr="00EE4555">
              <w:rPr>
                <w:sz w:val="12"/>
                <w:szCs w:val="12"/>
              </w:rPr>
              <w:t>3 500</w:t>
            </w:r>
          </w:p>
        </w:tc>
        <w:tc>
          <w:tcPr>
            <w:tcW w:w="702" w:type="pct"/>
            <w:tcBorders>
              <w:top w:val="nil"/>
              <w:left w:val="nil"/>
              <w:bottom w:val="nil"/>
              <w:right w:val="nil"/>
            </w:tcBorders>
            <w:shd w:val="clear" w:color="auto" w:fill="auto"/>
            <w:noWrap/>
            <w:vAlign w:val="center"/>
            <w:hideMark/>
          </w:tcPr>
          <w:p w14:paraId="2DA2F3A3" w14:textId="77777777" w:rsidR="00EE4555" w:rsidRPr="00EE4555" w:rsidRDefault="00EE4555" w:rsidP="00EE4555">
            <w:pPr>
              <w:spacing w:line="240" w:lineRule="auto"/>
              <w:jc w:val="right"/>
              <w:rPr>
                <w:sz w:val="12"/>
                <w:szCs w:val="12"/>
              </w:rPr>
            </w:pPr>
            <w:r w:rsidRPr="00EE4555">
              <w:rPr>
                <w:sz w:val="12"/>
                <w:szCs w:val="12"/>
              </w:rPr>
              <w:t>3 499,70</w:t>
            </w:r>
          </w:p>
        </w:tc>
        <w:tc>
          <w:tcPr>
            <w:tcW w:w="429" w:type="pct"/>
            <w:tcBorders>
              <w:top w:val="nil"/>
              <w:left w:val="nil"/>
              <w:bottom w:val="nil"/>
              <w:right w:val="nil"/>
            </w:tcBorders>
            <w:shd w:val="clear" w:color="auto" w:fill="auto"/>
            <w:noWrap/>
            <w:vAlign w:val="center"/>
            <w:hideMark/>
          </w:tcPr>
          <w:p w14:paraId="5F698848" w14:textId="6838DFE2" w:rsidR="00EE4555" w:rsidRPr="00EE4555" w:rsidRDefault="00BA4E59" w:rsidP="00EE4555">
            <w:pPr>
              <w:spacing w:line="240" w:lineRule="auto"/>
              <w:jc w:val="right"/>
              <w:rPr>
                <w:sz w:val="12"/>
                <w:szCs w:val="12"/>
              </w:rPr>
            </w:pPr>
            <w:r w:rsidRPr="00EE4555">
              <w:rPr>
                <w:sz w:val="12"/>
                <w:szCs w:val="12"/>
              </w:rPr>
              <w:t>100,0%</w:t>
            </w:r>
          </w:p>
        </w:tc>
      </w:tr>
      <w:tr w:rsidR="00EE4555" w:rsidRPr="00EE4555" w14:paraId="71B82379" w14:textId="77777777" w:rsidTr="00BA4E59">
        <w:trPr>
          <w:trHeight w:val="85"/>
        </w:trPr>
        <w:tc>
          <w:tcPr>
            <w:tcW w:w="2865" w:type="pct"/>
            <w:tcBorders>
              <w:top w:val="nil"/>
              <w:left w:val="nil"/>
              <w:bottom w:val="nil"/>
              <w:right w:val="nil"/>
            </w:tcBorders>
            <w:shd w:val="clear" w:color="auto" w:fill="auto"/>
            <w:vAlign w:val="bottom"/>
            <w:hideMark/>
          </w:tcPr>
          <w:p w14:paraId="44D99249" w14:textId="77777777" w:rsidR="00EE4555" w:rsidRPr="00EE4555" w:rsidRDefault="00EE4555" w:rsidP="00EE4555">
            <w:pPr>
              <w:spacing w:line="240" w:lineRule="auto"/>
              <w:rPr>
                <w:sz w:val="12"/>
                <w:szCs w:val="12"/>
              </w:rPr>
            </w:pPr>
            <w:r w:rsidRPr="00EE4555">
              <w:rPr>
                <w:sz w:val="12"/>
                <w:szCs w:val="12"/>
              </w:rPr>
              <w:t>Zakup usług pozostałych</w:t>
            </w:r>
          </w:p>
        </w:tc>
        <w:tc>
          <w:tcPr>
            <w:tcW w:w="401" w:type="pct"/>
            <w:tcBorders>
              <w:top w:val="nil"/>
              <w:left w:val="nil"/>
              <w:bottom w:val="nil"/>
              <w:right w:val="nil"/>
            </w:tcBorders>
            <w:shd w:val="clear" w:color="auto" w:fill="auto"/>
            <w:noWrap/>
            <w:vAlign w:val="bottom"/>
            <w:hideMark/>
          </w:tcPr>
          <w:p w14:paraId="69CDD242" w14:textId="77777777" w:rsidR="00EE4555" w:rsidRPr="00EE4555" w:rsidRDefault="00EE4555" w:rsidP="00EE4555">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80822B8" w14:textId="77777777" w:rsidR="00EE4555" w:rsidRPr="00EE4555" w:rsidRDefault="00EE4555" w:rsidP="00EE4555">
            <w:pPr>
              <w:spacing w:line="240" w:lineRule="auto"/>
              <w:jc w:val="right"/>
              <w:rPr>
                <w:sz w:val="12"/>
                <w:szCs w:val="12"/>
              </w:rPr>
            </w:pPr>
            <w:r w:rsidRPr="00EE4555">
              <w:rPr>
                <w:sz w:val="12"/>
                <w:szCs w:val="12"/>
              </w:rPr>
              <w:t>3 500</w:t>
            </w:r>
          </w:p>
        </w:tc>
        <w:tc>
          <w:tcPr>
            <w:tcW w:w="702" w:type="pct"/>
            <w:tcBorders>
              <w:top w:val="nil"/>
              <w:left w:val="nil"/>
              <w:bottom w:val="nil"/>
              <w:right w:val="nil"/>
            </w:tcBorders>
            <w:shd w:val="clear" w:color="auto" w:fill="auto"/>
            <w:noWrap/>
            <w:vAlign w:val="center"/>
            <w:hideMark/>
          </w:tcPr>
          <w:p w14:paraId="0B28A02C" w14:textId="77777777" w:rsidR="00EE4555" w:rsidRPr="00EE4555" w:rsidRDefault="00EE4555" w:rsidP="00EE4555">
            <w:pPr>
              <w:spacing w:line="240" w:lineRule="auto"/>
              <w:jc w:val="right"/>
              <w:rPr>
                <w:sz w:val="12"/>
                <w:szCs w:val="12"/>
              </w:rPr>
            </w:pPr>
            <w:r w:rsidRPr="00EE4555">
              <w:rPr>
                <w:sz w:val="12"/>
                <w:szCs w:val="12"/>
              </w:rPr>
              <w:t>3 500,00</w:t>
            </w:r>
          </w:p>
        </w:tc>
        <w:tc>
          <w:tcPr>
            <w:tcW w:w="429" w:type="pct"/>
            <w:tcBorders>
              <w:top w:val="nil"/>
              <w:left w:val="nil"/>
              <w:bottom w:val="nil"/>
              <w:right w:val="nil"/>
            </w:tcBorders>
            <w:shd w:val="clear" w:color="auto" w:fill="auto"/>
            <w:noWrap/>
            <w:vAlign w:val="center"/>
            <w:hideMark/>
          </w:tcPr>
          <w:p w14:paraId="30957BB9" w14:textId="7612425A" w:rsidR="00EE4555" w:rsidRPr="00EE4555" w:rsidRDefault="00BA4E59" w:rsidP="00EE4555">
            <w:pPr>
              <w:spacing w:line="240" w:lineRule="auto"/>
              <w:jc w:val="right"/>
              <w:rPr>
                <w:sz w:val="12"/>
                <w:szCs w:val="12"/>
              </w:rPr>
            </w:pPr>
            <w:r w:rsidRPr="00EE4555">
              <w:rPr>
                <w:sz w:val="12"/>
                <w:szCs w:val="12"/>
              </w:rPr>
              <w:t>100,0%</w:t>
            </w:r>
          </w:p>
        </w:tc>
      </w:tr>
      <w:tr w:rsidR="00EE4555" w:rsidRPr="00EE4555" w14:paraId="1D737EEC" w14:textId="77777777" w:rsidTr="00BA4E59">
        <w:trPr>
          <w:trHeight w:val="85"/>
        </w:trPr>
        <w:tc>
          <w:tcPr>
            <w:tcW w:w="2865" w:type="pct"/>
            <w:tcBorders>
              <w:top w:val="nil"/>
              <w:left w:val="nil"/>
              <w:bottom w:val="nil"/>
              <w:right w:val="nil"/>
            </w:tcBorders>
            <w:shd w:val="clear" w:color="auto" w:fill="auto"/>
            <w:vAlign w:val="center"/>
            <w:hideMark/>
          </w:tcPr>
          <w:p w14:paraId="4035CCCC" w14:textId="6B388D9E" w:rsidR="00EE4555" w:rsidRPr="00EE4555" w:rsidRDefault="00EE4555" w:rsidP="00EE4555">
            <w:pPr>
              <w:spacing w:line="240" w:lineRule="auto"/>
              <w:rPr>
                <w:b/>
                <w:bCs/>
                <w:sz w:val="12"/>
                <w:szCs w:val="12"/>
              </w:rPr>
            </w:pPr>
            <w:r w:rsidRPr="00EE4555">
              <w:rPr>
                <w:b/>
                <w:bCs/>
                <w:noProof/>
                <w:sz w:val="12"/>
                <w:szCs w:val="12"/>
              </w:rPr>
              <w:drawing>
                <wp:anchor distT="0" distB="0" distL="114300" distR="114300" simplePos="0" relativeHeight="251583488" behindDoc="0" locked="0" layoutInCell="1" allowOverlap="1" wp14:anchorId="31C3EA7B" wp14:editId="7C1921F4">
                  <wp:simplePos x="0" y="0"/>
                  <wp:positionH relativeFrom="column">
                    <wp:posOffset>7620</wp:posOffset>
                  </wp:positionH>
                  <wp:positionV relativeFrom="paragraph">
                    <wp:posOffset>0</wp:posOffset>
                  </wp:positionV>
                  <wp:extent cx="129540" cy="18288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584512" behindDoc="0" locked="0" layoutInCell="1" allowOverlap="1" wp14:anchorId="44074461" wp14:editId="2FE31B99">
                  <wp:simplePos x="0" y="0"/>
                  <wp:positionH relativeFrom="column">
                    <wp:posOffset>7620</wp:posOffset>
                  </wp:positionH>
                  <wp:positionV relativeFrom="paragraph">
                    <wp:posOffset>0</wp:posOffset>
                  </wp:positionV>
                  <wp:extent cx="129540" cy="18288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585536" behindDoc="0" locked="0" layoutInCell="1" allowOverlap="1" wp14:anchorId="65D712F4" wp14:editId="71FF7DFD">
                  <wp:simplePos x="0" y="0"/>
                  <wp:positionH relativeFrom="column">
                    <wp:posOffset>7620</wp:posOffset>
                  </wp:positionH>
                  <wp:positionV relativeFrom="paragraph">
                    <wp:posOffset>0</wp:posOffset>
                  </wp:positionV>
                  <wp:extent cx="129540" cy="18288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586560" behindDoc="0" locked="0" layoutInCell="1" allowOverlap="1" wp14:anchorId="06FF130E" wp14:editId="6F24E336">
                  <wp:simplePos x="0" y="0"/>
                  <wp:positionH relativeFrom="column">
                    <wp:posOffset>7620</wp:posOffset>
                  </wp:positionH>
                  <wp:positionV relativeFrom="paragraph">
                    <wp:posOffset>0</wp:posOffset>
                  </wp:positionV>
                  <wp:extent cx="129540" cy="18288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587584" behindDoc="0" locked="0" layoutInCell="1" allowOverlap="1" wp14:anchorId="028AAF98" wp14:editId="1E339256">
                  <wp:simplePos x="0" y="0"/>
                  <wp:positionH relativeFrom="column">
                    <wp:posOffset>7620</wp:posOffset>
                  </wp:positionH>
                  <wp:positionV relativeFrom="paragraph">
                    <wp:posOffset>0</wp:posOffset>
                  </wp:positionV>
                  <wp:extent cx="129540" cy="18288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588608" behindDoc="0" locked="0" layoutInCell="1" allowOverlap="1" wp14:anchorId="1D7F13D7" wp14:editId="5FA2ED91">
                  <wp:simplePos x="0" y="0"/>
                  <wp:positionH relativeFrom="column">
                    <wp:posOffset>7620</wp:posOffset>
                  </wp:positionH>
                  <wp:positionV relativeFrom="paragraph">
                    <wp:posOffset>0</wp:posOffset>
                  </wp:positionV>
                  <wp:extent cx="129540" cy="18288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589632" behindDoc="0" locked="0" layoutInCell="1" allowOverlap="1" wp14:anchorId="2F28ECBC" wp14:editId="3C976FDE">
                  <wp:simplePos x="0" y="0"/>
                  <wp:positionH relativeFrom="column">
                    <wp:posOffset>7620</wp:posOffset>
                  </wp:positionH>
                  <wp:positionV relativeFrom="paragraph">
                    <wp:posOffset>0</wp:posOffset>
                  </wp:positionV>
                  <wp:extent cx="129540" cy="18288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590656" behindDoc="0" locked="0" layoutInCell="1" allowOverlap="1" wp14:anchorId="500EB9AB" wp14:editId="35859768">
                  <wp:simplePos x="0" y="0"/>
                  <wp:positionH relativeFrom="column">
                    <wp:posOffset>7620</wp:posOffset>
                  </wp:positionH>
                  <wp:positionV relativeFrom="paragraph">
                    <wp:posOffset>0</wp:posOffset>
                  </wp:positionV>
                  <wp:extent cx="129540" cy="18288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591680" behindDoc="0" locked="0" layoutInCell="1" allowOverlap="1" wp14:anchorId="5FF5B900" wp14:editId="1B5150B9">
                  <wp:simplePos x="0" y="0"/>
                  <wp:positionH relativeFrom="column">
                    <wp:posOffset>7620</wp:posOffset>
                  </wp:positionH>
                  <wp:positionV relativeFrom="paragraph">
                    <wp:posOffset>0</wp:posOffset>
                  </wp:positionV>
                  <wp:extent cx="129540" cy="18288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592704" behindDoc="0" locked="0" layoutInCell="1" allowOverlap="1" wp14:anchorId="70C713B5" wp14:editId="2C3E0AB3">
                  <wp:simplePos x="0" y="0"/>
                  <wp:positionH relativeFrom="column">
                    <wp:posOffset>7620</wp:posOffset>
                  </wp:positionH>
                  <wp:positionV relativeFrom="paragraph">
                    <wp:posOffset>0</wp:posOffset>
                  </wp:positionV>
                  <wp:extent cx="129540" cy="18288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593728" behindDoc="0" locked="0" layoutInCell="1" allowOverlap="1" wp14:anchorId="204BF760" wp14:editId="36C7B45F">
                  <wp:simplePos x="0" y="0"/>
                  <wp:positionH relativeFrom="column">
                    <wp:posOffset>7620</wp:posOffset>
                  </wp:positionH>
                  <wp:positionV relativeFrom="paragraph">
                    <wp:posOffset>0</wp:posOffset>
                  </wp:positionV>
                  <wp:extent cx="129540" cy="18288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594752" behindDoc="0" locked="0" layoutInCell="1" allowOverlap="1" wp14:anchorId="1D5DD1A7" wp14:editId="7AB3E9E9">
                  <wp:simplePos x="0" y="0"/>
                  <wp:positionH relativeFrom="column">
                    <wp:posOffset>7620</wp:posOffset>
                  </wp:positionH>
                  <wp:positionV relativeFrom="paragraph">
                    <wp:posOffset>0</wp:posOffset>
                  </wp:positionV>
                  <wp:extent cx="129540" cy="18288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595776" behindDoc="0" locked="0" layoutInCell="1" allowOverlap="1" wp14:anchorId="3340BADA" wp14:editId="0DE5A7B9">
                  <wp:simplePos x="0" y="0"/>
                  <wp:positionH relativeFrom="column">
                    <wp:posOffset>7620</wp:posOffset>
                  </wp:positionH>
                  <wp:positionV relativeFrom="paragraph">
                    <wp:posOffset>0</wp:posOffset>
                  </wp:positionV>
                  <wp:extent cx="129540" cy="18288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596800" behindDoc="0" locked="0" layoutInCell="1" allowOverlap="1" wp14:anchorId="554D0619" wp14:editId="60F4F171">
                  <wp:simplePos x="0" y="0"/>
                  <wp:positionH relativeFrom="column">
                    <wp:posOffset>7620</wp:posOffset>
                  </wp:positionH>
                  <wp:positionV relativeFrom="paragraph">
                    <wp:posOffset>0</wp:posOffset>
                  </wp:positionV>
                  <wp:extent cx="129540" cy="18288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597824" behindDoc="0" locked="0" layoutInCell="1" allowOverlap="1" wp14:anchorId="06EFE32C" wp14:editId="2C806D1A">
                  <wp:simplePos x="0" y="0"/>
                  <wp:positionH relativeFrom="column">
                    <wp:posOffset>7620</wp:posOffset>
                  </wp:positionH>
                  <wp:positionV relativeFrom="paragraph">
                    <wp:posOffset>0</wp:posOffset>
                  </wp:positionV>
                  <wp:extent cx="129540" cy="18288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598848" behindDoc="0" locked="0" layoutInCell="1" allowOverlap="1" wp14:anchorId="3BEACCA7" wp14:editId="441AA7C1">
                  <wp:simplePos x="0" y="0"/>
                  <wp:positionH relativeFrom="column">
                    <wp:posOffset>7620</wp:posOffset>
                  </wp:positionH>
                  <wp:positionV relativeFrom="paragraph">
                    <wp:posOffset>0</wp:posOffset>
                  </wp:positionV>
                  <wp:extent cx="129540" cy="18288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599872" behindDoc="0" locked="0" layoutInCell="1" allowOverlap="1" wp14:anchorId="39B9E8F4" wp14:editId="0DEC1436">
                  <wp:simplePos x="0" y="0"/>
                  <wp:positionH relativeFrom="column">
                    <wp:posOffset>7620</wp:posOffset>
                  </wp:positionH>
                  <wp:positionV relativeFrom="paragraph">
                    <wp:posOffset>0</wp:posOffset>
                  </wp:positionV>
                  <wp:extent cx="129540" cy="18288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00896" behindDoc="0" locked="0" layoutInCell="1" allowOverlap="1" wp14:anchorId="2C2A9AA7" wp14:editId="5F9422A3">
                  <wp:simplePos x="0" y="0"/>
                  <wp:positionH relativeFrom="column">
                    <wp:posOffset>7620</wp:posOffset>
                  </wp:positionH>
                  <wp:positionV relativeFrom="paragraph">
                    <wp:posOffset>0</wp:posOffset>
                  </wp:positionV>
                  <wp:extent cx="129540" cy="18288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01920" behindDoc="0" locked="0" layoutInCell="1" allowOverlap="1" wp14:anchorId="797BD37A" wp14:editId="3B65CEC5">
                  <wp:simplePos x="0" y="0"/>
                  <wp:positionH relativeFrom="column">
                    <wp:posOffset>7620</wp:posOffset>
                  </wp:positionH>
                  <wp:positionV relativeFrom="paragraph">
                    <wp:posOffset>0</wp:posOffset>
                  </wp:positionV>
                  <wp:extent cx="129540" cy="18288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02944" behindDoc="0" locked="0" layoutInCell="1" allowOverlap="1" wp14:anchorId="1E6CF538" wp14:editId="5E109EDB">
                  <wp:simplePos x="0" y="0"/>
                  <wp:positionH relativeFrom="column">
                    <wp:posOffset>7620</wp:posOffset>
                  </wp:positionH>
                  <wp:positionV relativeFrom="paragraph">
                    <wp:posOffset>0</wp:posOffset>
                  </wp:positionV>
                  <wp:extent cx="129540" cy="18288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03968" behindDoc="0" locked="0" layoutInCell="1" allowOverlap="1" wp14:anchorId="55082F99" wp14:editId="71DFA753">
                  <wp:simplePos x="0" y="0"/>
                  <wp:positionH relativeFrom="column">
                    <wp:posOffset>7620</wp:posOffset>
                  </wp:positionH>
                  <wp:positionV relativeFrom="paragraph">
                    <wp:posOffset>0</wp:posOffset>
                  </wp:positionV>
                  <wp:extent cx="129540" cy="18288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04992" behindDoc="0" locked="0" layoutInCell="1" allowOverlap="1" wp14:anchorId="3616DAA6" wp14:editId="3EAF53E7">
                  <wp:simplePos x="0" y="0"/>
                  <wp:positionH relativeFrom="column">
                    <wp:posOffset>7620</wp:posOffset>
                  </wp:positionH>
                  <wp:positionV relativeFrom="paragraph">
                    <wp:posOffset>0</wp:posOffset>
                  </wp:positionV>
                  <wp:extent cx="129540" cy="18288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06016" behindDoc="0" locked="0" layoutInCell="1" allowOverlap="1" wp14:anchorId="25CED285" wp14:editId="07BCE17B">
                  <wp:simplePos x="0" y="0"/>
                  <wp:positionH relativeFrom="column">
                    <wp:posOffset>7620</wp:posOffset>
                  </wp:positionH>
                  <wp:positionV relativeFrom="paragraph">
                    <wp:posOffset>0</wp:posOffset>
                  </wp:positionV>
                  <wp:extent cx="129540" cy="18288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07040" behindDoc="0" locked="0" layoutInCell="1" allowOverlap="1" wp14:anchorId="0A6F0559" wp14:editId="4EFDE903">
                  <wp:simplePos x="0" y="0"/>
                  <wp:positionH relativeFrom="column">
                    <wp:posOffset>7620</wp:posOffset>
                  </wp:positionH>
                  <wp:positionV relativeFrom="paragraph">
                    <wp:posOffset>0</wp:posOffset>
                  </wp:positionV>
                  <wp:extent cx="129540" cy="18288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08064" behindDoc="0" locked="0" layoutInCell="1" allowOverlap="1" wp14:anchorId="602CD051" wp14:editId="633146AC">
                  <wp:simplePos x="0" y="0"/>
                  <wp:positionH relativeFrom="column">
                    <wp:posOffset>7620</wp:posOffset>
                  </wp:positionH>
                  <wp:positionV relativeFrom="paragraph">
                    <wp:posOffset>0</wp:posOffset>
                  </wp:positionV>
                  <wp:extent cx="129540" cy="18288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09088" behindDoc="0" locked="0" layoutInCell="1" allowOverlap="1" wp14:anchorId="32409AFA" wp14:editId="0759BCE0">
                  <wp:simplePos x="0" y="0"/>
                  <wp:positionH relativeFrom="column">
                    <wp:posOffset>7620</wp:posOffset>
                  </wp:positionH>
                  <wp:positionV relativeFrom="paragraph">
                    <wp:posOffset>0</wp:posOffset>
                  </wp:positionV>
                  <wp:extent cx="129540" cy="18288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10112" behindDoc="0" locked="0" layoutInCell="1" allowOverlap="1" wp14:anchorId="738643B5" wp14:editId="029B89A2">
                  <wp:simplePos x="0" y="0"/>
                  <wp:positionH relativeFrom="column">
                    <wp:posOffset>7620</wp:posOffset>
                  </wp:positionH>
                  <wp:positionV relativeFrom="paragraph">
                    <wp:posOffset>0</wp:posOffset>
                  </wp:positionV>
                  <wp:extent cx="129540" cy="18288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11136" behindDoc="0" locked="0" layoutInCell="1" allowOverlap="1" wp14:anchorId="00E05D43" wp14:editId="0D289D22">
                  <wp:simplePos x="0" y="0"/>
                  <wp:positionH relativeFrom="column">
                    <wp:posOffset>7620</wp:posOffset>
                  </wp:positionH>
                  <wp:positionV relativeFrom="paragraph">
                    <wp:posOffset>0</wp:posOffset>
                  </wp:positionV>
                  <wp:extent cx="129540" cy="18288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12160" behindDoc="0" locked="0" layoutInCell="1" allowOverlap="1" wp14:anchorId="3A667309" wp14:editId="592DC379">
                  <wp:simplePos x="0" y="0"/>
                  <wp:positionH relativeFrom="column">
                    <wp:posOffset>7620</wp:posOffset>
                  </wp:positionH>
                  <wp:positionV relativeFrom="paragraph">
                    <wp:posOffset>0</wp:posOffset>
                  </wp:positionV>
                  <wp:extent cx="129540" cy="18288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13184" behindDoc="0" locked="0" layoutInCell="1" allowOverlap="1" wp14:anchorId="0757F3BF" wp14:editId="428A7752">
                  <wp:simplePos x="0" y="0"/>
                  <wp:positionH relativeFrom="column">
                    <wp:posOffset>7620</wp:posOffset>
                  </wp:positionH>
                  <wp:positionV relativeFrom="paragraph">
                    <wp:posOffset>0</wp:posOffset>
                  </wp:positionV>
                  <wp:extent cx="129540" cy="18288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14208" behindDoc="0" locked="0" layoutInCell="1" allowOverlap="1" wp14:anchorId="542E8C4D" wp14:editId="18EE0222">
                  <wp:simplePos x="0" y="0"/>
                  <wp:positionH relativeFrom="column">
                    <wp:posOffset>7620</wp:posOffset>
                  </wp:positionH>
                  <wp:positionV relativeFrom="paragraph">
                    <wp:posOffset>0</wp:posOffset>
                  </wp:positionV>
                  <wp:extent cx="129540" cy="18288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15232" behindDoc="0" locked="0" layoutInCell="1" allowOverlap="1" wp14:anchorId="18C93C5E" wp14:editId="64E3C784">
                  <wp:simplePos x="0" y="0"/>
                  <wp:positionH relativeFrom="column">
                    <wp:posOffset>7620</wp:posOffset>
                  </wp:positionH>
                  <wp:positionV relativeFrom="paragraph">
                    <wp:posOffset>76200</wp:posOffset>
                  </wp:positionV>
                  <wp:extent cx="129540" cy="198120"/>
                  <wp:effectExtent l="0" t="0" r="381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16256" behindDoc="0" locked="0" layoutInCell="1" allowOverlap="1" wp14:anchorId="7B1DA62E" wp14:editId="0A198E5F">
                  <wp:simplePos x="0" y="0"/>
                  <wp:positionH relativeFrom="column">
                    <wp:posOffset>7620</wp:posOffset>
                  </wp:positionH>
                  <wp:positionV relativeFrom="paragraph">
                    <wp:posOffset>76200</wp:posOffset>
                  </wp:positionV>
                  <wp:extent cx="129540" cy="198120"/>
                  <wp:effectExtent l="0" t="0" r="381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17280" behindDoc="0" locked="0" layoutInCell="1" allowOverlap="1" wp14:anchorId="3B7D3037" wp14:editId="4E2F6587">
                  <wp:simplePos x="0" y="0"/>
                  <wp:positionH relativeFrom="column">
                    <wp:posOffset>7620</wp:posOffset>
                  </wp:positionH>
                  <wp:positionV relativeFrom="paragraph">
                    <wp:posOffset>76200</wp:posOffset>
                  </wp:positionV>
                  <wp:extent cx="129540" cy="198120"/>
                  <wp:effectExtent l="0" t="0" r="381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18304" behindDoc="0" locked="0" layoutInCell="1" allowOverlap="1" wp14:anchorId="4CAF9169" wp14:editId="10B75DB4">
                  <wp:simplePos x="0" y="0"/>
                  <wp:positionH relativeFrom="column">
                    <wp:posOffset>7620</wp:posOffset>
                  </wp:positionH>
                  <wp:positionV relativeFrom="paragraph">
                    <wp:posOffset>76200</wp:posOffset>
                  </wp:positionV>
                  <wp:extent cx="129540" cy="198120"/>
                  <wp:effectExtent l="0" t="0" r="381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19328" behindDoc="0" locked="0" layoutInCell="1" allowOverlap="1" wp14:anchorId="066A4469" wp14:editId="24814F41">
                  <wp:simplePos x="0" y="0"/>
                  <wp:positionH relativeFrom="column">
                    <wp:posOffset>7620</wp:posOffset>
                  </wp:positionH>
                  <wp:positionV relativeFrom="paragraph">
                    <wp:posOffset>76200</wp:posOffset>
                  </wp:positionV>
                  <wp:extent cx="129540" cy="198120"/>
                  <wp:effectExtent l="0" t="0" r="381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20352" behindDoc="0" locked="0" layoutInCell="1" allowOverlap="1" wp14:anchorId="35CF2CC3" wp14:editId="68EA8C1B">
                  <wp:simplePos x="0" y="0"/>
                  <wp:positionH relativeFrom="column">
                    <wp:posOffset>7620</wp:posOffset>
                  </wp:positionH>
                  <wp:positionV relativeFrom="paragraph">
                    <wp:posOffset>76200</wp:posOffset>
                  </wp:positionV>
                  <wp:extent cx="129540" cy="198120"/>
                  <wp:effectExtent l="0" t="0" r="381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21376" behindDoc="0" locked="0" layoutInCell="1" allowOverlap="1" wp14:anchorId="67F50CA7" wp14:editId="079D99EF">
                  <wp:simplePos x="0" y="0"/>
                  <wp:positionH relativeFrom="column">
                    <wp:posOffset>7620</wp:posOffset>
                  </wp:positionH>
                  <wp:positionV relativeFrom="paragraph">
                    <wp:posOffset>76200</wp:posOffset>
                  </wp:positionV>
                  <wp:extent cx="129540" cy="198120"/>
                  <wp:effectExtent l="0" t="0" r="381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22400" behindDoc="0" locked="0" layoutInCell="1" allowOverlap="1" wp14:anchorId="3EF35E60" wp14:editId="530791E6">
                  <wp:simplePos x="0" y="0"/>
                  <wp:positionH relativeFrom="column">
                    <wp:posOffset>7620</wp:posOffset>
                  </wp:positionH>
                  <wp:positionV relativeFrom="paragraph">
                    <wp:posOffset>76200</wp:posOffset>
                  </wp:positionV>
                  <wp:extent cx="129540" cy="198120"/>
                  <wp:effectExtent l="0" t="0" r="381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23424" behindDoc="0" locked="0" layoutInCell="1" allowOverlap="1" wp14:anchorId="19785E72" wp14:editId="56529723">
                  <wp:simplePos x="0" y="0"/>
                  <wp:positionH relativeFrom="column">
                    <wp:posOffset>7620</wp:posOffset>
                  </wp:positionH>
                  <wp:positionV relativeFrom="paragraph">
                    <wp:posOffset>76200</wp:posOffset>
                  </wp:positionV>
                  <wp:extent cx="129540" cy="198120"/>
                  <wp:effectExtent l="0" t="0" r="381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24448" behindDoc="0" locked="0" layoutInCell="1" allowOverlap="1" wp14:anchorId="39CBFF86" wp14:editId="5CEC45B7">
                  <wp:simplePos x="0" y="0"/>
                  <wp:positionH relativeFrom="column">
                    <wp:posOffset>7620</wp:posOffset>
                  </wp:positionH>
                  <wp:positionV relativeFrom="paragraph">
                    <wp:posOffset>76200</wp:posOffset>
                  </wp:positionV>
                  <wp:extent cx="129540" cy="198120"/>
                  <wp:effectExtent l="0" t="0" r="381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25472" behindDoc="0" locked="0" layoutInCell="1" allowOverlap="1" wp14:anchorId="621695CA" wp14:editId="33DD61FA">
                  <wp:simplePos x="0" y="0"/>
                  <wp:positionH relativeFrom="column">
                    <wp:posOffset>7620</wp:posOffset>
                  </wp:positionH>
                  <wp:positionV relativeFrom="paragraph">
                    <wp:posOffset>76200</wp:posOffset>
                  </wp:positionV>
                  <wp:extent cx="129540" cy="198120"/>
                  <wp:effectExtent l="0" t="0" r="381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26496" behindDoc="0" locked="0" layoutInCell="1" allowOverlap="1" wp14:anchorId="177D459F" wp14:editId="3E9A4E4E">
                  <wp:simplePos x="0" y="0"/>
                  <wp:positionH relativeFrom="column">
                    <wp:posOffset>7620</wp:posOffset>
                  </wp:positionH>
                  <wp:positionV relativeFrom="paragraph">
                    <wp:posOffset>76200</wp:posOffset>
                  </wp:positionV>
                  <wp:extent cx="129540" cy="198120"/>
                  <wp:effectExtent l="0" t="0" r="381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27520" behindDoc="0" locked="0" layoutInCell="1" allowOverlap="1" wp14:anchorId="3BE49311" wp14:editId="075DD219">
                  <wp:simplePos x="0" y="0"/>
                  <wp:positionH relativeFrom="column">
                    <wp:posOffset>7620</wp:posOffset>
                  </wp:positionH>
                  <wp:positionV relativeFrom="paragraph">
                    <wp:posOffset>76200</wp:posOffset>
                  </wp:positionV>
                  <wp:extent cx="129540" cy="198120"/>
                  <wp:effectExtent l="0" t="0" r="381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28544" behindDoc="0" locked="0" layoutInCell="1" allowOverlap="1" wp14:anchorId="4AEAD6C1" wp14:editId="0530344F">
                  <wp:simplePos x="0" y="0"/>
                  <wp:positionH relativeFrom="column">
                    <wp:posOffset>7620</wp:posOffset>
                  </wp:positionH>
                  <wp:positionV relativeFrom="paragraph">
                    <wp:posOffset>76200</wp:posOffset>
                  </wp:positionV>
                  <wp:extent cx="129540" cy="198120"/>
                  <wp:effectExtent l="0" t="0" r="381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29568" behindDoc="0" locked="0" layoutInCell="1" allowOverlap="1" wp14:anchorId="2E3D9350" wp14:editId="25543722">
                  <wp:simplePos x="0" y="0"/>
                  <wp:positionH relativeFrom="column">
                    <wp:posOffset>7620</wp:posOffset>
                  </wp:positionH>
                  <wp:positionV relativeFrom="paragraph">
                    <wp:posOffset>76200</wp:posOffset>
                  </wp:positionV>
                  <wp:extent cx="129540" cy="198120"/>
                  <wp:effectExtent l="0" t="0" r="381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30592" behindDoc="0" locked="0" layoutInCell="1" allowOverlap="1" wp14:anchorId="0B493ECE" wp14:editId="1BF3BD4D">
                  <wp:simplePos x="0" y="0"/>
                  <wp:positionH relativeFrom="column">
                    <wp:posOffset>7620</wp:posOffset>
                  </wp:positionH>
                  <wp:positionV relativeFrom="paragraph">
                    <wp:posOffset>76200</wp:posOffset>
                  </wp:positionV>
                  <wp:extent cx="129540" cy="198120"/>
                  <wp:effectExtent l="0" t="0" r="381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31616" behindDoc="0" locked="0" layoutInCell="1" allowOverlap="1" wp14:anchorId="13FB170A" wp14:editId="7B401C3E">
                  <wp:simplePos x="0" y="0"/>
                  <wp:positionH relativeFrom="column">
                    <wp:posOffset>7620</wp:posOffset>
                  </wp:positionH>
                  <wp:positionV relativeFrom="paragraph">
                    <wp:posOffset>76200</wp:posOffset>
                  </wp:positionV>
                  <wp:extent cx="129540" cy="198120"/>
                  <wp:effectExtent l="0" t="0" r="381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32640" behindDoc="0" locked="0" layoutInCell="1" allowOverlap="1" wp14:anchorId="22AFA8EF" wp14:editId="1D46FBD6">
                  <wp:simplePos x="0" y="0"/>
                  <wp:positionH relativeFrom="column">
                    <wp:posOffset>7620</wp:posOffset>
                  </wp:positionH>
                  <wp:positionV relativeFrom="paragraph">
                    <wp:posOffset>76200</wp:posOffset>
                  </wp:positionV>
                  <wp:extent cx="129540" cy="198120"/>
                  <wp:effectExtent l="0" t="0" r="381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33664" behindDoc="0" locked="0" layoutInCell="1" allowOverlap="1" wp14:anchorId="47F0AB8B" wp14:editId="0971BA1B">
                  <wp:simplePos x="0" y="0"/>
                  <wp:positionH relativeFrom="column">
                    <wp:posOffset>7620</wp:posOffset>
                  </wp:positionH>
                  <wp:positionV relativeFrom="paragraph">
                    <wp:posOffset>76200</wp:posOffset>
                  </wp:positionV>
                  <wp:extent cx="129540" cy="198120"/>
                  <wp:effectExtent l="0" t="0" r="381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34688" behindDoc="0" locked="0" layoutInCell="1" allowOverlap="1" wp14:anchorId="76F1E1B6" wp14:editId="53928C9E">
                  <wp:simplePos x="0" y="0"/>
                  <wp:positionH relativeFrom="column">
                    <wp:posOffset>7620</wp:posOffset>
                  </wp:positionH>
                  <wp:positionV relativeFrom="paragraph">
                    <wp:posOffset>76200</wp:posOffset>
                  </wp:positionV>
                  <wp:extent cx="129540" cy="198120"/>
                  <wp:effectExtent l="0" t="0" r="381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35712" behindDoc="0" locked="0" layoutInCell="1" allowOverlap="1" wp14:anchorId="386D0ABD" wp14:editId="6BF6FE75">
                  <wp:simplePos x="0" y="0"/>
                  <wp:positionH relativeFrom="column">
                    <wp:posOffset>7620</wp:posOffset>
                  </wp:positionH>
                  <wp:positionV relativeFrom="paragraph">
                    <wp:posOffset>76200</wp:posOffset>
                  </wp:positionV>
                  <wp:extent cx="129540" cy="198120"/>
                  <wp:effectExtent l="0" t="0" r="381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36736" behindDoc="0" locked="0" layoutInCell="1" allowOverlap="1" wp14:anchorId="4A41C5CF" wp14:editId="0544745F">
                  <wp:simplePos x="0" y="0"/>
                  <wp:positionH relativeFrom="column">
                    <wp:posOffset>7620</wp:posOffset>
                  </wp:positionH>
                  <wp:positionV relativeFrom="paragraph">
                    <wp:posOffset>76200</wp:posOffset>
                  </wp:positionV>
                  <wp:extent cx="129540" cy="198120"/>
                  <wp:effectExtent l="0" t="0" r="381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37760" behindDoc="0" locked="0" layoutInCell="1" allowOverlap="1" wp14:anchorId="584E652C" wp14:editId="3D1FF09B">
                  <wp:simplePos x="0" y="0"/>
                  <wp:positionH relativeFrom="column">
                    <wp:posOffset>7620</wp:posOffset>
                  </wp:positionH>
                  <wp:positionV relativeFrom="paragraph">
                    <wp:posOffset>76200</wp:posOffset>
                  </wp:positionV>
                  <wp:extent cx="129540" cy="198120"/>
                  <wp:effectExtent l="0" t="0" r="381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38784" behindDoc="0" locked="0" layoutInCell="1" allowOverlap="1" wp14:anchorId="528C340E" wp14:editId="2FB29230">
                  <wp:simplePos x="0" y="0"/>
                  <wp:positionH relativeFrom="column">
                    <wp:posOffset>7620</wp:posOffset>
                  </wp:positionH>
                  <wp:positionV relativeFrom="paragraph">
                    <wp:posOffset>76200</wp:posOffset>
                  </wp:positionV>
                  <wp:extent cx="129540" cy="198120"/>
                  <wp:effectExtent l="0" t="0" r="381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39808" behindDoc="0" locked="0" layoutInCell="1" allowOverlap="1" wp14:anchorId="67B5EC94" wp14:editId="11FE92F8">
                  <wp:simplePos x="0" y="0"/>
                  <wp:positionH relativeFrom="column">
                    <wp:posOffset>7620</wp:posOffset>
                  </wp:positionH>
                  <wp:positionV relativeFrom="paragraph">
                    <wp:posOffset>76200</wp:posOffset>
                  </wp:positionV>
                  <wp:extent cx="129540" cy="198120"/>
                  <wp:effectExtent l="0" t="0" r="381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40832" behindDoc="0" locked="0" layoutInCell="1" allowOverlap="1" wp14:anchorId="4941CE65" wp14:editId="34604638">
                  <wp:simplePos x="0" y="0"/>
                  <wp:positionH relativeFrom="column">
                    <wp:posOffset>7620</wp:posOffset>
                  </wp:positionH>
                  <wp:positionV relativeFrom="paragraph">
                    <wp:posOffset>76200</wp:posOffset>
                  </wp:positionV>
                  <wp:extent cx="129540" cy="198120"/>
                  <wp:effectExtent l="0" t="0" r="381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41856" behindDoc="0" locked="0" layoutInCell="1" allowOverlap="1" wp14:anchorId="7C97D05B" wp14:editId="40DF6FEB">
                  <wp:simplePos x="0" y="0"/>
                  <wp:positionH relativeFrom="column">
                    <wp:posOffset>7620</wp:posOffset>
                  </wp:positionH>
                  <wp:positionV relativeFrom="paragraph">
                    <wp:posOffset>76200</wp:posOffset>
                  </wp:positionV>
                  <wp:extent cx="129540" cy="198120"/>
                  <wp:effectExtent l="0" t="0" r="381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42880" behindDoc="0" locked="0" layoutInCell="1" allowOverlap="1" wp14:anchorId="672120D4" wp14:editId="6C638229">
                  <wp:simplePos x="0" y="0"/>
                  <wp:positionH relativeFrom="column">
                    <wp:posOffset>7620</wp:posOffset>
                  </wp:positionH>
                  <wp:positionV relativeFrom="paragraph">
                    <wp:posOffset>76200</wp:posOffset>
                  </wp:positionV>
                  <wp:extent cx="129540" cy="198120"/>
                  <wp:effectExtent l="0" t="0" r="381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43904" behindDoc="0" locked="0" layoutInCell="1" allowOverlap="1" wp14:anchorId="7CF542E6" wp14:editId="16AD4DA4">
                  <wp:simplePos x="0" y="0"/>
                  <wp:positionH relativeFrom="column">
                    <wp:posOffset>7620</wp:posOffset>
                  </wp:positionH>
                  <wp:positionV relativeFrom="paragraph">
                    <wp:posOffset>76200</wp:posOffset>
                  </wp:positionV>
                  <wp:extent cx="129540" cy="19812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44928" behindDoc="0" locked="0" layoutInCell="1" allowOverlap="1" wp14:anchorId="6814623F" wp14:editId="3C83302D">
                  <wp:simplePos x="0" y="0"/>
                  <wp:positionH relativeFrom="column">
                    <wp:posOffset>7620</wp:posOffset>
                  </wp:positionH>
                  <wp:positionV relativeFrom="paragraph">
                    <wp:posOffset>76200</wp:posOffset>
                  </wp:positionV>
                  <wp:extent cx="129540" cy="19812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b/>
                <w:bCs/>
                <w:noProof/>
                <w:sz w:val="12"/>
                <w:szCs w:val="12"/>
              </w:rPr>
              <w:drawing>
                <wp:anchor distT="0" distB="0" distL="114300" distR="114300" simplePos="0" relativeHeight="251645952" behindDoc="0" locked="0" layoutInCell="1" allowOverlap="1" wp14:anchorId="7109EBEB" wp14:editId="6B6A5F30">
                  <wp:simplePos x="0" y="0"/>
                  <wp:positionH relativeFrom="column">
                    <wp:posOffset>7620</wp:posOffset>
                  </wp:positionH>
                  <wp:positionV relativeFrom="paragraph">
                    <wp:posOffset>76200</wp:posOffset>
                  </wp:positionV>
                  <wp:extent cx="129540" cy="19812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01" w:type="pct"/>
            <w:tcBorders>
              <w:top w:val="nil"/>
              <w:left w:val="nil"/>
              <w:bottom w:val="nil"/>
              <w:right w:val="nil"/>
            </w:tcBorders>
            <w:shd w:val="clear" w:color="auto" w:fill="auto"/>
            <w:noWrap/>
            <w:vAlign w:val="bottom"/>
            <w:hideMark/>
          </w:tcPr>
          <w:p w14:paraId="6AFE810D" w14:textId="77777777" w:rsidR="00EE4555" w:rsidRPr="00EE4555" w:rsidRDefault="00EE4555" w:rsidP="00EE4555">
            <w:pPr>
              <w:spacing w:line="240" w:lineRule="auto"/>
              <w:rPr>
                <w:b/>
                <w:bCs/>
                <w:sz w:val="12"/>
                <w:szCs w:val="12"/>
              </w:rPr>
            </w:pPr>
          </w:p>
        </w:tc>
        <w:tc>
          <w:tcPr>
            <w:tcW w:w="602" w:type="pct"/>
            <w:tcBorders>
              <w:top w:val="nil"/>
              <w:left w:val="nil"/>
              <w:bottom w:val="nil"/>
              <w:right w:val="nil"/>
            </w:tcBorders>
            <w:shd w:val="clear" w:color="auto" w:fill="auto"/>
            <w:noWrap/>
            <w:vAlign w:val="bottom"/>
            <w:hideMark/>
          </w:tcPr>
          <w:p w14:paraId="40A9D2D9" w14:textId="77777777" w:rsidR="00EE4555" w:rsidRPr="00EE4555" w:rsidRDefault="00EE4555" w:rsidP="00EE4555">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bottom"/>
            <w:hideMark/>
          </w:tcPr>
          <w:p w14:paraId="4E0AA3E0" w14:textId="77777777" w:rsidR="00EE4555" w:rsidRPr="00EE4555" w:rsidRDefault="00EE4555" w:rsidP="00EE455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093DA87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EED5BC" w14:textId="77777777" w:rsidTr="00BA4E59">
        <w:trPr>
          <w:trHeight w:val="85"/>
        </w:trPr>
        <w:tc>
          <w:tcPr>
            <w:tcW w:w="2865" w:type="pct"/>
            <w:tcBorders>
              <w:top w:val="nil"/>
              <w:left w:val="nil"/>
              <w:bottom w:val="nil"/>
              <w:right w:val="nil"/>
            </w:tcBorders>
            <w:shd w:val="clear" w:color="auto" w:fill="auto"/>
            <w:vAlign w:val="center"/>
            <w:hideMark/>
          </w:tcPr>
          <w:p w14:paraId="72D8D9FB" w14:textId="77777777" w:rsidR="00EE4555" w:rsidRPr="00EE4555" w:rsidRDefault="00EE4555" w:rsidP="00EE4555">
            <w:pPr>
              <w:spacing w:line="240" w:lineRule="auto"/>
              <w:rPr>
                <w:i/>
                <w:iCs/>
                <w:sz w:val="12"/>
                <w:szCs w:val="12"/>
                <w:u w:val="single"/>
              </w:rPr>
            </w:pPr>
            <w:r w:rsidRPr="00EE4555">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042F5F82" w14:textId="77777777" w:rsidR="00EE4555" w:rsidRPr="00EE4555" w:rsidRDefault="00EE4555" w:rsidP="00EE4555">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86FB24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0181707" w14:textId="77777777" w:rsidR="00EE4555" w:rsidRPr="00EE4555" w:rsidRDefault="00EE4555" w:rsidP="00EE455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384654"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AC55D5E" w14:textId="77777777" w:rsidTr="00BA4E59">
        <w:trPr>
          <w:trHeight w:val="85"/>
        </w:trPr>
        <w:tc>
          <w:tcPr>
            <w:tcW w:w="2865" w:type="pct"/>
            <w:tcBorders>
              <w:top w:val="nil"/>
              <w:left w:val="nil"/>
              <w:bottom w:val="nil"/>
              <w:right w:val="nil"/>
            </w:tcBorders>
            <w:shd w:val="clear" w:color="auto" w:fill="auto"/>
            <w:vAlign w:val="center"/>
            <w:hideMark/>
          </w:tcPr>
          <w:p w14:paraId="398A899B" w14:textId="77777777" w:rsidR="00EE4555" w:rsidRPr="00EE4555" w:rsidRDefault="00EE4555" w:rsidP="00EE4555">
            <w:pPr>
              <w:spacing w:line="240" w:lineRule="auto"/>
              <w:rPr>
                <w:i/>
                <w:iCs/>
                <w:sz w:val="12"/>
                <w:szCs w:val="12"/>
              </w:rPr>
            </w:pPr>
            <w:r w:rsidRPr="00EE4555">
              <w:rPr>
                <w:i/>
                <w:iCs/>
                <w:sz w:val="12"/>
                <w:szCs w:val="12"/>
              </w:rPr>
              <w:t>1. Ustawa z dnia 14 grudnia 2016 r. Prawo oświatowe</w:t>
            </w:r>
          </w:p>
        </w:tc>
        <w:tc>
          <w:tcPr>
            <w:tcW w:w="401" w:type="pct"/>
            <w:tcBorders>
              <w:top w:val="nil"/>
              <w:left w:val="nil"/>
              <w:bottom w:val="nil"/>
              <w:right w:val="nil"/>
            </w:tcBorders>
            <w:shd w:val="clear" w:color="auto" w:fill="auto"/>
            <w:noWrap/>
            <w:vAlign w:val="center"/>
            <w:hideMark/>
          </w:tcPr>
          <w:p w14:paraId="12CDBFE6"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A47A40E"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96DB48F" w14:textId="77777777" w:rsidR="00EE4555" w:rsidRPr="00EE4555" w:rsidRDefault="00EE4555" w:rsidP="00EE455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B4950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6F4C83F" w14:textId="77777777" w:rsidTr="00BA4E59">
        <w:trPr>
          <w:trHeight w:val="85"/>
        </w:trPr>
        <w:tc>
          <w:tcPr>
            <w:tcW w:w="2865" w:type="pct"/>
            <w:tcBorders>
              <w:top w:val="nil"/>
              <w:left w:val="nil"/>
              <w:bottom w:val="nil"/>
              <w:right w:val="nil"/>
            </w:tcBorders>
            <w:shd w:val="clear" w:color="auto" w:fill="auto"/>
            <w:vAlign w:val="center"/>
            <w:hideMark/>
          </w:tcPr>
          <w:p w14:paraId="609BD1DD" w14:textId="77777777" w:rsidR="00EE4555" w:rsidRPr="00EE4555" w:rsidRDefault="00EE4555" w:rsidP="00EE4555">
            <w:pPr>
              <w:spacing w:line="240" w:lineRule="auto"/>
              <w:rPr>
                <w:i/>
                <w:iCs/>
                <w:sz w:val="12"/>
                <w:szCs w:val="12"/>
              </w:rPr>
            </w:pPr>
            <w:r w:rsidRPr="00EE4555">
              <w:rPr>
                <w:i/>
                <w:iCs/>
                <w:sz w:val="12"/>
                <w:szCs w:val="12"/>
              </w:rPr>
              <w:t>2. Ustawa z dnia 26 stycznia 1982 r. Karta Nauczyciela</w:t>
            </w:r>
          </w:p>
        </w:tc>
        <w:tc>
          <w:tcPr>
            <w:tcW w:w="401" w:type="pct"/>
            <w:tcBorders>
              <w:top w:val="nil"/>
              <w:left w:val="nil"/>
              <w:bottom w:val="nil"/>
              <w:right w:val="nil"/>
            </w:tcBorders>
            <w:shd w:val="clear" w:color="auto" w:fill="auto"/>
            <w:noWrap/>
            <w:vAlign w:val="center"/>
            <w:hideMark/>
          </w:tcPr>
          <w:p w14:paraId="54CEE8A5"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0BFE839"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D3C83DB" w14:textId="77777777" w:rsidR="00EE4555" w:rsidRPr="00EE4555" w:rsidRDefault="00EE4555" w:rsidP="00EE455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9B6EC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4CB0C9C" w14:textId="77777777" w:rsidTr="00BA4E59">
        <w:trPr>
          <w:trHeight w:val="85"/>
        </w:trPr>
        <w:tc>
          <w:tcPr>
            <w:tcW w:w="2865" w:type="pct"/>
            <w:tcBorders>
              <w:top w:val="nil"/>
              <w:left w:val="nil"/>
              <w:bottom w:val="nil"/>
              <w:right w:val="nil"/>
            </w:tcBorders>
            <w:shd w:val="clear" w:color="auto" w:fill="auto"/>
            <w:vAlign w:val="center"/>
            <w:hideMark/>
          </w:tcPr>
          <w:p w14:paraId="77B2BC1A" w14:textId="3C20924E" w:rsidR="00EE4555" w:rsidRPr="00EE4555" w:rsidRDefault="00EE4555" w:rsidP="00EE4555">
            <w:pPr>
              <w:spacing w:line="240" w:lineRule="auto"/>
              <w:rPr>
                <w:i/>
                <w:iCs/>
                <w:sz w:val="12"/>
                <w:szCs w:val="12"/>
              </w:rPr>
            </w:pPr>
            <w:r w:rsidRPr="00EE4555">
              <w:rPr>
                <w:i/>
                <w:iCs/>
                <w:noProof/>
                <w:sz w:val="12"/>
                <w:szCs w:val="12"/>
              </w:rPr>
              <w:drawing>
                <wp:anchor distT="0" distB="0" distL="114300" distR="114300" simplePos="0" relativeHeight="251646976" behindDoc="0" locked="0" layoutInCell="1" allowOverlap="1" wp14:anchorId="24AC78D4" wp14:editId="78966152">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48000" behindDoc="0" locked="0" layoutInCell="1" allowOverlap="1" wp14:anchorId="07A42A92" wp14:editId="3FDBCB2C">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49024" behindDoc="0" locked="0" layoutInCell="1" allowOverlap="1" wp14:anchorId="4001D671" wp14:editId="00B143B8">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50048" behindDoc="0" locked="0" layoutInCell="1" allowOverlap="1" wp14:anchorId="218C77C2" wp14:editId="24013FEF">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51072" behindDoc="0" locked="0" layoutInCell="1" allowOverlap="1" wp14:anchorId="24DB04A0" wp14:editId="552157FD">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52096" behindDoc="0" locked="0" layoutInCell="1" allowOverlap="1" wp14:anchorId="014D3BFB" wp14:editId="5D2EBFC5">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53120" behindDoc="0" locked="0" layoutInCell="1" allowOverlap="1" wp14:anchorId="0B02B519" wp14:editId="5AAA518B">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54144" behindDoc="0" locked="0" layoutInCell="1" allowOverlap="1" wp14:anchorId="01EA3A4E" wp14:editId="3D430BAD">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55168" behindDoc="0" locked="0" layoutInCell="1" allowOverlap="1" wp14:anchorId="11CB867D" wp14:editId="69584966">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56192" behindDoc="0" locked="0" layoutInCell="1" allowOverlap="1" wp14:anchorId="47F31176" wp14:editId="32520BA9">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57216" behindDoc="0" locked="0" layoutInCell="1" allowOverlap="1" wp14:anchorId="52F1BCDC" wp14:editId="357DB115">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58240" behindDoc="0" locked="0" layoutInCell="1" allowOverlap="1" wp14:anchorId="1EE7361D" wp14:editId="404037CB">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59264" behindDoc="0" locked="0" layoutInCell="1" allowOverlap="1" wp14:anchorId="2713C97C" wp14:editId="2AF9F8C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60288" behindDoc="0" locked="0" layoutInCell="1" allowOverlap="1" wp14:anchorId="3D255072" wp14:editId="69C1E3F7">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61312" behindDoc="0" locked="0" layoutInCell="1" allowOverlap="1" wp14:anchorId="5B8BFA4E" wp14:editId="4E34DC72">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62336" behindDoc="0" locked="0" layoutInCell="1" allowOverlap="1" wp14:anchorId="240E7AD3" wp14:editId="1FA1246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63360" behindDoc="0" locked="0" layoutInCell="1" allowOverlap="1" wp14:anchorId="5A8AA720" wp14:editId="4E63E4D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64384" behindDoc="0" locked="0" layoutInCell="1" allowOverlap="1" wp14:anchorId="143A527D" wp14:editId="36673C6C">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65408" behindDoc="0" locked="0" layoutInCell="1" allowOverlap="1" wp14:anchorId="1C7B536A" wp14:editId="151B93A7">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66432" behindDoc="0" locked="0" layoutInCell="1" allowOverlap="1" wp14:anchorId="423BC05B" wp14:editId="3E360916">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67456" behindDoc="0" locked="0" layoutInCell="1" allowOverlap="1" wp14:anchorId="094F3B67" wp14:editId="06F4FD76">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68480" behindDoc="0" locked="0" layoutInCell="1" allowOverlap="1" wp14:anchorId="3FA697D0" wp14:editId="41637C06">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69504" behindDoc="0" locked="0" layoutInCell="1" allowOverlap="1" wp14:anchorId="751AE5A5" wp14:editId="66E0A1F7">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70528" behindDoc="0" locked="0" layoutInCell="1" allowOverlap="1" wp14:anchorId="23E8D80A" wp14:editId="14C1EB77">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71552" behindDoc="0" locked="0" layoutInCell="1" allowOverlap="1" wp14:anchorId="36B4BD18" wp14:editId="0AFDD492">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72576" behindDoc="0" locked="0" layoutInCell="1" allowOverlap="1" wp14:anchorId="4EC703CE" wp14:editId="793F0D3F">
                  <wp:simplePos x="0" y="0"/>
                  <wp:positionH relativeFrom="column">
                    <wp:posOffset>7620</wp:posOffset>
                  </wp:positionH>
                  <wp:positionV relativeFrom="paragraph">
                    <wp:posOffset>0</wp:posOffset>
                  </wp:positionV>
                  <wp:extent cx="129540" cy="13716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73600" behindDoc="0" locked="0" layoutInCell="1" allowOverlap="1" wp14:anchorId="43E9D79E" wp14:editId="38E00D1A">
                  <wp:simplePos x="0" y="0"/>
                  <wp:positionH relativeFrom="column">
                    <wp:posOffset>7620</wp:posOffset>
                  </wp:positionH>
                  <wp:positionV relativeFrom="paragraph">
                    <wp:posOffset>0</wp:posOffset>
                  </wp:positionV>
                  <wp:extent cx="129540" cy="137160"/>
                  <wp:effectExtent l="0" t="0" r="381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674624" behindDoc="0" locked="0" layoutInCell="1" allowOverlap="1" wp14:anchorId="7D01A3CF" wp14:editId="45EE4055">
                  <wp:simplePos x="0" y="0"/>
                  <wp:positionH relativeFrom="column">
                    <wp:posOffset>7620</wp:posOffset>
                  </wp:positionH>
                  <wp:positionV relativeFrom="paragraph">
                    <wp:posOffset>0</wp:posOffset>
                  </wp:positionV>
                  <wp:extent cx="129540" cy="137160"/>
                  <wp:effectExtent l="0" t="0" r="381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mc:AlternateContent>
                <mc:Choice Requires="wps">
                  <w:drawing>
                    <wp:anchor distT="0" distB="0" distL="114300" distR="114300" simplePos="0" relativeHeight="251675648" behindDoc="0" locked="0" layoutInCell="1" allowOverlap="1" wp14:anchorId="42F62D1E" wp14:editId="267E3A55">
                      <wp:simplePos x="0" y="0"/>
                      <wp:positionH relativeFrom="column">
                        <wp:posOffset>7620</wp:posOffset>
                      </wp:positionH>
                      <wp:positionV relativeFrom="paragraph">
                        <wp:posOffset>0</wp:posOffset>
                      </wp:positionV>
                      <wp:extent cx="129540" cy="137160"/>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85FEBA" id="Prostokąt 12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VC5sec0CAAAeBgAADgAAAAAAAAAAAAAAAAAuAgAAZHJzL2Uyb0RvYy54bWxQSwEC&#10;LQAUAAYACAAAACEAUz0kAtkAAAAEAQAADwAAAAAAAAAAAAAAAAAnBQAAZHJzL2Rvd25yZXYueG1s&#10;UEsFBgAAAAAEAAQA8wAAAC0GA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76672" behindDoc="0" locked="0" layoutInCell="1" allowOverlap="1" wp14:anchorId="792DA78B" wp14:editId="6E6A0FF3">
                      <wp:simplePos x="0" y="0"/>
                      <wp:positionH relativeFrom="column">
                        <wp:posOffset>7620</wp:posOffset>
                      </wp:positionH>
                      <wp:positionV relativeFrom="paragraph">
                        <wp:posOffset>0</wp:posOffset>
                      </wp:positionV>
                      <wp:extent cx="129540" cy="137160"/>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BD95D4" id="Prostokąt 12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A5cIAfOAgAAHgYAAA4AAAAAAAAAAAAAAAAALgIAAGRycy9lMm9Eb2MueG1sUEsB&#10;Ai0AFAAGAAgAAAAhAFM9JALZAAAABAEAAA8AAAAAAAAAAAAAAAAAKAUAAGRycy9kb3ducmV2Lnht&#10;bFBLBQYAAAAABAAEAPMAAAAuBg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77696" behindDoc="0" locked="0" layoutInCell="1" allowOverlap="1" wp14:anchorId="678182EB" wp14:editId="3D7DADF2">
                      <wp:simplePos x="0" y="0"/>
                      <wp:positionH relativeFrom="column">
                        <wp:posOffset>7620</wp:posOffset>
                      </wp:positionH>
                      <wp:positionV relativeFrom="paragraph">
                        <wp:posOffset>0</wp:posOffset>
                      </wp:positionV>
                      <wp:extent cx="129540" cy="137160"/>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08FF28" id="Prostokąt 12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OQNPkzOAgAAHgYAAA4AAAAAAAAAAAAAAAAALgIAAGRycy9lMm9Eb2MueG1sUEsB&#10;Ai0AFAAGAAgAAAAhAFM9JALZAAAABAEAAA8AAAAAAAAAAAAAAAAAKAUAAGRycy9kb3ducmV2Lnht&#10;bFBLBQYAAAAABAAEAPMAAAAuBg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78720" behindDoc="0" locked="0" layoutInCell="1" allowOverlap="1" wp14:anchorId="6E886249" wp14:editId="3749C995">
                      <wp:simplePos x="0" y="0"/>
                      <wp:positionH relativeFrom="column">
                        <wp:posOffset>7620</wp:posOffset>
                      </wp:positionH>
                      <wp:positionV relativeFrom="paragraph">
                        <wp:posOffset>0</wp:posOffset>
                      </wp:positionV>
                      <wp:extent cx="129540" cy="137160"/>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00CB23" id="Prostokąt 12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79744" behindDoc="0" locked="0" layoutInCell="1" allowOverlap="1" wp14:anchorId="012F8076" wp14:editId="6E1286D7">
                      <wp:simplePos x="0" y="0"/>
                      <wp:positionH relativeFrom="column">
                        <wp:posOffset>7620</wp:posOffset>
                      </wp:positionH>
                      <wp:positionV relativeFrom="paragraph">
                        <wp:posOffset>0</wp:posOffset>
                      </wp:positionV>
                      <wp:extent cx="129540" cy="137160"/>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9E2BAA" id="Prostokąt 12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AlQ0pjOAgAAHgYAAA4AAAAAAAAAAAAAAAAALgIAAGRycy9lMm9Eb2MueG1sUEsB&#10;Ai0AFAAGAAgAAAAhAFM9JALZAAAABAEAAA8AAAAAAAAAAAAAAAAAKAUAAGRycy9kb3ducmV2Lnht&#10;bFBLBQYAAAAABAAEAPMAAAAuBg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80768" behindDoc="0" locked="0" layoutInCell="1" allowOverlap="1" wp14:anchorId="165FDEC0" wp14:editId="0A328D1F">
                      <wp:simplePos x="0" y="0"/>
                      <wp:positionH relativeFrom="column">
                        <wp:posOffset>7620</wp:posOffset>
                      </wp:positionH>
                      <wp:positionV relativeFrom="paragraph">
                        <wp:posOffset>0</wp:posOffset>
                      </wp:positionV>
                      <wp:extent cx="129540" cy="137160"/>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F1EEA1" id="Prostokąt 12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BtvsOnLAgAAHgYAAA4AAAAAAAAAAAAAAAAALgIAAGRycy9lMm9Eb2MueG1sUEsBAi0A&#10;FAAGAAgAAAAhAFM9JALZAAAABAEAAA8AAAAAAAAAAAAAAAAAJQUAAGRycy9kb3ducmV2LnhtbFBL&#10;BQYAAAAABAAEAPMAAAArBg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81792" behindDoc="0" locked="0" layoutInCell="1" allowOverlap="1" wp14:anchorId="76F121D9" wp14:editId="55E32860">
                      <wp:simplePos x="0" y="0"/>
                      <wp:positionH relativeFrom="column">
                        <wp:posOffset>7620</wp:posOffset>
                      </wp:positionH>
                      <wp:positionV relativeFrom="paragraph">
                        <wp:posOffset>0</wp:posOffset>
                      </wp:positionV>
                      <wp:extent cx="129540" cy="137160"/>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BB7D4A" id="Prostokąt 12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M3Cfm7OAgAAHgYAAA4AAAAAAAAAAAAAAAAALgIAAGRycy9lMm9Eb2MueG1sUEsB&#10;Ai0AFAAGAAgAAAAhAFM9JALZAAAABAEAAA8AAAAAAAAAAAAAAAAAKAUAAGRycy9kb3ducmV2Lnht&#10;bFBLBQYAAAAABAAEAPMAAAAuBg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82816" behindDoc="0" locked="0" layoutInCell="1" allowOverlap="1" wp14:anchorId="1BAC6CB8" wp14:editId="432A7C0A">
                      <wp:simplePos x="0" y="0"/>
                      <wp:positionH relativeFrom="column">
                        <wp:posOffset>7620</wp:posOffset>
                      </wp:positionH>
                      <wp:positionV relativeFrom="paragraph">
                        <wp:posOffset>0</wp:posOffset>
                      </wp:positionV>
                      <wp:extent cx="129540" cy="137160"/>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D46F81" id="Prostokąt 12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K+LKBXOAgAAHgYAAA4AAAAAAAAAAAAAAAAALgIAAGRycy9lMm9Eb2MueG1sUEsB&#10;Ai0AFAAGAAgAAAAhAFM9JALZAAAABAEAAA8AAAAAAAAAAAAAAAAAKAUAAGRycy9kb3ducmV2Lnht&#10;bFBLBQYAAAAABAAEAPMAAAAuBg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83840" behindDoc="0" locked="0" layoutInCell="1" allowOverlap="1" wp14:anchorId="40D399D9" wp14:editId="52B72CEB">
                      <wp:simplePos x="0" y="0"/>
                      <wp:positionH relativeFrom="column">
                        <wp:posOffset>7620</wp:posOffset>
                      </wp:positionH>
                      <wp:positionV relativeFrom="paragraph">
                        <wp:posOffset>0</wp:posOffset>
                      </wp:positionV>
                      <wp:extent cx="129540" cy="137160"/>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3D074E" id="Prostokąt 12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84864" behindDoc="0" locked="0" layoutInCell="1" allowOverlap="1" wp14:anchorId="10C1ECDB" wp14:editId="3FE3FA79">
                      <wp:simplePos x="0" y="0"/>
                      <wp:positionH relativeFrom="column">
                        <wp:posOffset>7620</wp:posOffset>
                      </wp:positionH>
                      <wp:positionV relativeFrom="paragraph">
                        <wp:posOffset>0</wp:posOffset>
                      </wp:positionV>
                      <wp:extent cx="129540" cy="137160"/>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5990EE" id="Prostokąt 12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85888" behindDoc="0" locked="0" layoutInCell="1" allowOverlap="1" wp14:anchorId="7AA84AEC" wp14:editId="1556B0FC">
                      <wp:simplePos x="0" y="0"/>
                      <wp:positionH relativeFrom="column">
                        <wp:posOffset>7620</wp:posOffset>
                      </wp:positionH>
                      <wp:positionV relativeFrom="paragraph">
                        <wp:posOffset>0</wp:posOffset>
                      </wp:positionV>
                      <wp:extent cx="129540" cy="137160"/>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AA4A7B" id="Prostokąt 13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b2DIO80CAAAeBgAADgAAAAAAAAAAAAAAAAAuAgAAZHJzL2Uyb0RvYy54bWxQSwEC&#10;LQAUAAYACAAAACEAUz0kAtkAAAAEAQAADwAAAAAAAAAAAAAAAAAnBQAAZHJzL2Rvd25yZXYueG1s&#10;UEsFBgAAAAAEAAQA8wAAAC0GA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86912" behindDoc="0" locked="0" layoutInCell="1" allowOverlap="1" wp14:anchorId="254F36DF" wp14:editId="55E64716">
                      <wp:simplePos x="0" y="0"/>
                      <wp:positionH relativeFrom="column">
                        <wp:posOffset>7620</wp:posOffset>
                      </wp:positionH>
                      <wp:positionV relativeFrom="paragraph">
                        <wp:posOffset>0</wp:posOffset>
                      </wp:positionV>
                      <wp:extent cx="129540" cy="137160"/>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6343BE" id="Prostokąt 13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UShEXOAgAAHgYAAA4AAAAAAAAAAAAAAAAALgIAAGRycy9lMm9Eb2MueG1sUEsB&#10;Ai0AFAAGAAgAAAAhAFM9JALZAAAABAEAAA8AAAAAAAAAAAAAAAAAKAUAAGRycy9kb3ducmV2Lnht&#10;bFBLBQYAAAAABAAEAPMAAAAuBg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87936" behindDoc="0" locked="0" layoutInCell="1" allowOverlap="1" wp14:anchorId="6AF8DBA8" wp14:editId="2990D686">
                      <wp:simplePos x="0" y="0"/>
                      <wp:positionH relativeFrom="column">
                        <wp:posOffset>7620</wp:posOffset>
                      </wp:positionH>
                      <wp:positionV relativeFrom="paragraph">
                        <wp:posOffset>0</wp:posOffset>
                      </wp:positionV>
                      <wp:extent cx="129540" cy="137160"/>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52C248" id="Prostokąt 13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KvyZM3OAgAAHgYAAA4AAAAAAAAAAAAAAAAALgIAAGRycy9lMm9Eb2MueG1sUEsB&#10;Ai0AFAAGAAgAAAAhAFM9JALZAAAABAEAAA8AAAAAAAAAAAAAAAAAKAUAAGRycy9kb3ducmV2Lnht&#10;bFBLBQYAAAAABAAEAPMAAAAuBg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88960" behindDoc="0" locked="0" layoutInCell="1" allowOverlap="1" wp14:anchorId="680FA348" wp14:editId="74A67620">
                      <wp:simplePos x="0" y="0"/>
                      <wp:positionH relativeFrom="column">
                        <wp:posOffset>7620</wp:posOffset>
                      </wp:positionH>
                      <wp:positionV relativeFrom="paragraph">
                        <wp:posOffset>0</wp:posOffset>
                      </wp:positionV>
                      <wp:extent cx="129540" cy="137160"/>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288383" id="Prostokąt 13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PGAKLPOAgAAHgYAAA4AAAAAAAAAAAAAAAAALgIAAGRycy9lMm9Eb2MueG1sUEsB&#10;Ai0AFAAGAAgAAAAhAFM9JALZAAAABAEAAA8AAAAAAAAAAAAAAAAAKAUAAGRycy9kb3ducmV2Lnht&#10;bFBLBQYAAAAABAAEAPMAAAAuBg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89984" behindDoc="0" locked="0" layoutInCell="1" allowOverlap="1" wp14:anchorId="3AF7E6AF" wp14:editId="044B5CC9">
                      <wp:simplePos x="0" y="0"/>
                      <wp:positionH relativeFrom="column">
                        <wp:posOffset>7620</wp:posOffset>
                      </wp:positionH>
                      <wp:positionV relativeFrom="paragraph">
                        <wp:posOffset>0</wp:posOffset>
                      </wp:positionV>
                      <wp:extent cx="129540" cy="137160"/>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365BB7" id="Prostokąt 13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EaviBnOAgAAHgYAAA4AAAAAAAAAAAAAAAAALgIAAGRycy9lMm9Eb2MueG1sUEsB&#10;Ai0AFAAGAAgAAAAhAFM9JALZAAAABAEAAA8AAAAAAAAAAAAAAAAAKAUAAGRycy9kb3ducmV2Lnht&#10;bFBLBQYAAAAABAAEAPMAAAAuBg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91008" behindDoc="0" locked="0" layoutInCell="1" allowOverlap="1" wp14:anchorId="5359A622" wp14:editId="43F584F4">
                      <wp:simplePos x="0" y="0"/>
                      <wp:positionH relativeFrom="column">
                        <wp:posOffset>7620</wp:posOffset>
                      </wp:positionH>
                      <wp:positionV relativeFrom="paragraph">
                        <wp:posOffset>0</wp:posOffset>
                      </wp:positionV>
                      <wp:extent cx="129540" cy="137160"/>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4A4174" id="Prostokąt 13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HN3EZ80CAAAeBgAADgAAAAAAAAAAAAAAAAAuAgAAZHJzL2Uyb0RvYy54bWxQSwEC&#10;LQAUAAYACAAAACEAUz0kAtkAAAAEAQAADwAAAAAAAAAAAAAAAAAnBQAAZHJzL2Rvd25yZXYueG1s&#10;UEsFBgAAAAAEAAQA8wAAAC0GA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92032" behindDoc="0" locked="0" layoutInCell="1" allowOverlap="1" wp14:anchorId="31474909" wp14:editId="3F13F3AB">
                      <wp:simplePos x="0" y="0"/>
                      <wp:positionH relativeFrom="column">
                        <wp:posOffset>7620</wp:posOffset>
                      </wp:positionH>
                      <wp:positionV relativeFrom="paragraph">
                        <wp:posOffset>0</wp:posOffset>
                      </wp:positionV>
                      <wp:extent cx="129540" cy="137160"/>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7D5627" id="Prostokąt 13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YtFM+80CAAAeBgAADgAAAAAAAAAAAAAAAAAuAgAAZHJzL2Uyb0RvYy54bWxQSwEC&#10;LQAUAAYACAAAACEAUz0kAtkAAAAEAQAADwAAAAAAAAAAAAAAAAAnBQAAZHJzL2Rvd25yZXYueG1s&#10;UEsFBgAAAAAEAAQA8wAAAC0GA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93056" behindDoc="0" locked="0" layoutInCell="1" allowOverlap="1" wp14:anchorId="16C99A37" wp14:editId="1F85E51D">
                      <wp:simplePos x="0" y="0"/>
                      <wp:positionH relativeFrom="column">
                        <wp:posOffset>7620</wp:posOffset>
                      </wp:positionH>
                      <wp:positionV relativeFrom="paragraph">
                        <wp:posOffset>0</wp:posOffset>
                      </wp:positionV>
                      <wp:extent cx="129540" cy="137160"/>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9413F9" id="Prostokąt 13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ijAIXOAgAAHgYAAA4AAAAAAAAAAAAAAAAALgIAAGRycy9lMm9Eb2MueG1sUEsB&#10;Ai0AFAAGAAgAAAAhAFM9JALZAAAABAEAAA8AAAAAAAAAAAAAAAAAKAUAAGRycy9kb3ducmV2Lnht&#10;bFBLBQYAAAAABAAEAPMAAAAuBg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94080" behindDoc="0" locked="0" layoutInCell="1" allowOverlap="1" wp14:anchorId="4F2DEF72" wp14:editId="3D183299">
                      <wp:simplePos x="0" y="0"/>
                      <wp:positionH relativeFrom="column">
                        <wp:posOffset>7620</wp:posOffset>
                      </wp:positionH>
                      <wp:positionV relativeFrom="paragraph">
                        <wp:posOffset>0</wp:posOffset>
                      </wp:positionV>
                      <wp:extent cx="129540" cy="137160"/>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DE9D91" id="Prostokąt 13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k5g7bOAgAAHgYAAA4AAAAAAAAAAAAAAAAALgIAAGRycy9lMm9Eb2MueG1sUEsB&#10;Ai0AFAAGAAgAAAAhAFM9JALZAAAABAEAAA8AAAAAAAAAAAAAAAAAKAUAAGRycy9kb3ducmV2Lnht&#10;bFBLBQYAAAAABAAEAPMAAAAuBg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95104" behindDoc="0" locked="0" layoutInCell="1" allowOverlap="1" wp14:anchorId="3047BC7C" wp14:editId="610C89A1">
                      <wp:simplePos x="0" y="0"/>
                      <wp:positionH relativeFrom="column">
                        <wp:posOffset>7620</wp:posOffset>
                      </wp:positionH>
                      <wp:positionV relativeFrom="paragraph">
                        <wp:posOffset>0</wp:posOffset>
                      </wp:positionV>
                      <wp:extent cx="129540" cy="137160"/>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197E42" id="Prostokąt 13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Ftw1c3OAgAAHgYAAA4AAAAAAAAAAAAAAAAALgIAAGRycy9lMm9Eb2MueG1sUEsB&#10;Ai0AFAAGAAgAAAAhAFM9JALZAAAABAEAAA8AAAAAAAAAAAAAAAAAKAUAAGRycy9kb3ducmV2Lnht&#10;bFBLBQYAAAAABAAEAPMAAAAuBg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96128" behindDoc="0" locked="0" layoutInCell="1" allowOverlap="1" wp14:anchorId="4B16B33E" wp14:editId="6D21E24D">
                      <wp:simplePos x="0" y="0"/>
                      <wp:positionH relativeFrom="column">
                        <wp:posOffset>7620</wp:posOffset>
                      </wp:positionH>
                      <wp:positionV relativeFrom="paragraph">
                        <wp:posOffset>0</wp:posOffset>
                      </wp:positionV>
                      <wp:extent cx="129540" cy="137160"/>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E90183" id="Prostokąt 14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ZAZjZ80CAAAeBgAADgAAAAAAAAAAAAAAAAAuAgAAZHJzL2Uyb0RvYy54bWxQSwEC&#10;LQAUAAYACAAAACEAUz0kAtkAAAAEAQAADwAAAAAAAAAAAAAAAAAnBQAAZHJzL2Rvd25yZXYueG1s&#10;UEsFBgAAAAAEAAQA8wAAAC0GA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97152" behindDoc="0" locked="0" layoutInCell="1" allowOverlap="1" wp14:anchorId="40E73554" wp14:editId="3FE5D065">
                      <wp:simplePos x="0" y="0"/>
                      <wp:positionH relativeFrom="column">
                        <wp:posOffset>7620</wp:posOffset>
                      </wp:positionH>
                      <wp:positionV relativeFrom="paragraph">
                        <wp:posOffset>0</wp:posOffset>
                      </wp:positionV>
                      <wp:extent cx="129540" cy="137160"/>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B47BD3" id="Prostokąt 14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djkBFs0CAAAeBgAADgAAAAAAAAAAAAAAAAAuAgAAZHJzL2Uyb0RvYy54bWxQSwEC&#10;LQAUAAYACAAAACEAUz0kAtkAAAAEAQAADwAAAAAAAAAAAAAAAAAnBQAAZHJzL2Rvd25yZXYueG1s&#10;UEsFBgAAAAAEAAQA8wAAAC0GA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98176" behindDoc="0" locked="0" layoutInCell="1" allowOverlap="1" wp14:anchorId="00F5AF43" wp14:editId="3658E389">
                      <wp:simplePos x="0" y="0"/>
                      <wp:positionH relativeFrom="column">
                        <wp:posOffset>7620</wp:posOffset>
                      </wp:positionH>
                      <wp:positionV relativeFrom="paragraph">
                        <wp:posOffset>0</wp:posOffset>
                      </wp:positionV>
                      <wp:extent cx="129540" cy="137160"/>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85EBB9" id="Prostokąt 14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oJTPkc0CAAAeBgAADgAAAAAAAAAAAAAAAAAuAgAAZHJzL2Uyb0RvYy54bWxQSwEC&#10;LQAUAAYACAAAACEAUz0kAtkAAAAEAQAADwAAAAAAAAAAAAAAAAAnBQAAZHJzL2Rvd25yZXYueG1s&#10;UEsFBgAAAAAEAAQA8wAAAC0GA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699200" behindDoc="0" locked="0" layoutInCell="1" allowOverlap="1" wp14:anchorId="6C514559" wp14:editId="12317A6C">
                      <wp:simplePos x="0" y="0"/>
                      <wp:positionH relativeFrom="column">
                        <wp:posOffset>7620</wp:posOffset>
                      </wp:positionH>
                      <wp:positionV relativeFrom="paragraph">
                        <wp:posOffset>0</wp:posOffset>
                      </wp:positionV>
                      <wp:extent cx="129540" cy="137160"/>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DBC2A4" id="Prostokąt 14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MLdmerOAgAAHgYAAA4AAAAAAAAAAAAAAAAALgIAAGRycy9lMm9Eb2MueG1sUEsB&#10;Ai0AFAAGAAgAAAAhAFM9JALZAAAABAEAAA8AAAAAAAAAAAAAAAAAKAUAAGRycy9kb3ducmV2Lnht&#10;bFBLBQYAAAAABAAEAPMAAAAuBg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700224" behindDoc="0" locked="0" layoutInCell="1" allowOverlap="1" wp14:anchorId="04DE6764" wp14:editId="32DA1397">
                      <wp:simplePos x="0" y="0"/>
                      <wp:positionH relativeFrom="column">
                        <wp:posOffset>7620</wp:posOffset>
                      </wp:positionH>
                      <wp:positionV relativeFrom="paragraph">
                        <wp:posOffset>0</wp:posOffset>
                      </wp:positionV>
                      <wp:extent cx="129540" cy="137160"/>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A6D4D4" id="Prostokąt 14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q8YOa80CAAAeBgAADgAAAAAAAAAAAAAAAAAuAgAAZHJzL2Uyb0RvYy54bWxQSwEC&#10;LQAUAAYACAAAACEAUz0kAtkAAAAEAQAADwAAAAAAAAAAAAAAAAAnBQAAZHJzL2Rvd25yZXYueG1s&#10;UEsFBgAAAAAEAAQA8wAAAC0GA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701248" behindDoc="0" locked="0" layoutInCell="1" allowOverlap="1" wp14:anchorId="63311050" wp14:editId="6631621D">
                      <wp:simplePos x="0" y="0"/>
                      <wp:positionH relativeFrom="column">
                        <wp:posOffset>7620</wp:posOffset>
                      </wp:positionH>
                      <wp:positionV relativeFrom="paragraph">
                        <wp:posOffset>0</wp:posOffset>
                      </wp:positionV>
                      <wp:extent cx="129540" cy="137160"/>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E821B5" id="Prostokąt 14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PG0QhXOAgAAHgYAAA4AAAAAAAAAAAAAAAAALgIAAGRycy9lMm9Eb2MueG1sUEsB&#10;Ai0AFAAGAAgAAAAhAFM9JALZAAAABAEAAA8AAAAAAAAAAAAAAAAAKAUAAGRycy9kb3ducmV2Lnht&#10;bFBLBQYAAAAABAAEAPMAAAAuBg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702272" behindDoc="0" locked="0" layoutInCell="1" allowOverlap="1" wp14:anchorId="6C4BB49C" wp14:editId="076AC357">
                      <wp:simplePos x="0" y="0"/>
                      <wp:positionH relativeFrom="column">
                        <wp:posOffset>7620</wp:posOffset>
                      </wp:positionH>
                      <wp:positionV relativeFrom="paragraph">
                        <wp:posOffset>0</wp:posOffset>
                      </wp:positionV>
                      <wp:extent cx="129540" cy="137160"/>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4F1A0B" id="Prostokąt 14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B8ilpfOAgAAHgYAAA4AAAAAAAAAAAAAAAAALgIAAGRycy9lMm9Eb2MueG1sUEsB&#10;Ai0AFAAGAAgAAAAhAFM9JALZAAAABAEAAA8AAAAAAAAAAAAAAAAAKAUAAGRycy9kb3ducmV2Lnht&#10;bFBLBQYAAAAABAAEAPMAAAAuBgAAAAA=&#10;" filled="f" stroked="f">
                      <o:lock v:ext="edit" aspectratio="t"/>
                    </v:rect>
                  </w:pict>
                </mc:Fallback>
              </mc:AlternateContent>
            </w:r>
            <w:r w:rsidRPr="00EE4555">
              <w:rPr>
                <w:i/>
                <w:iCs/>
                <w:noProof/>
                <w:sz w:val="12"/>
                <w:szCs w:val="12"/>
              </w:rPr>
              <mc:AlternateContent>
                <mc:Choice Requires="wps">
                  <w:drawing>
                    <wp:anchor distT="0" distB="0" distL="114300" distR="114300" simplePos="0" relativeHeight="251703296" behindDoc="0" locked="0" layoutInCell="1" allowOverlap="1" wp14:anchorId="2F5CC5ED" wp14:editId="380CBD2E">
                      <wp:simplePos x="0" y="0"/>
                      <wp:positionH relativeFrom="column">
                        <wp:posOffset>7620</wp:posOffset>
                      </wp:positionH>
                      <wp:positionV relativeFrom="paragraph">
                        <wp:posOffset>0</wp:posOffset>
                      </wp:positionV>
                      <wp:extent cx="129540" cy="137160"/>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DDC16C" id="Prostokąt 14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EVQ2unOAgAAHgYAAA4AAAAAAAAAAAAAAAAALgIAAGRycy9lMm9Eb2MueG1sUEsB&#10;Ai0AFAAGAAgAAAAhAFM9JALZAAAABAEAAA8AAAAAAAAAAAAAAAAAKAUAAGRycy9kb3ducmV2Lnht&#10;bFBLBQYAAAAABAAEAPMAAAAuBgAAAAA=&#10;" filled="f" stroked="f">
                      <o:lock v:ext="edit" aspectratio="t"/>
                    </v:rect>
                  </w:pict>
                </mc:Fallback>
              </mc:AlternateContent>
            </w:r>
            <w:r w:rsidRPr="00EE4555">
              <w:rPr>
                <w:i/>
                <w:iCs/>
                <w:noProof/>
                <w:sz w:val="12"/>
                <w:szCs w:val="12"/>
              </w:rPr>
              <w:drawing>
                <wp:anchor distT="0" distB="0" distL="114300" distR="114300" simplePos="0" relativeHeight="251704320" behindDoc="0" locked="0" layoutInCell="1" allowOverlap="1" wp14:anchorId="1521D550" wp14:editId="2949AF79">
                  <wp:simplePos x="0" y="0"/>
                  <wp:positionH relativeFrom="column">
                    <wp:posOffset>7620</wp:posOffset>
                  </wp:positionH>
                  <wp:positionV relativeFrom="paragraph">
                    <wp:posOffset>0</wp:posOffset>
                  </wp:positionV>
                  <wp:extent cx="129540" cy="137160"/>
                  <wp:effectExtent l="0" t="0" r="381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05344" behindDoc="0" locked="0" layoutInCell="1" allowOverlap="1" wp14:anchorId="4E012B17" wp14:editId="58503927">
                  <wp:simplePos x="0" y="0"/>
                  <wp:positionH relativeFrom="column">
                    <wp:posOffset>7620</wp:posOffset>
                  </wp:positionH>
                  <wp:positionV relativeFrom="paragraph">
                    <wp:posOffset>0</wp:posOffset>
                  </wp:positionV>
                  <wp:extent cx="129540" cy="137160"/>
                  <wp:effectExtent l="0" t="0" r="381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06368" behindDoc="0" locked="0" layoutInCell="1" allowOverlap="1" wp14:anchorId="1DDEE0B5" wp14:editId="23C2DB0C">
                  <wp:simplePos x="0" y="0"/>
                  <wp:positionH relativeFrom="column">
                    <wp:posOffset>7620</wp:posOffset>
                  </wp:positionH>
                  <wp:positionV relativeFrom="paragraph">
                    <wp:posOffset>0</wp:posOffset>
                  </wp:positionV>
                  <wp:extent cx="129540" cy="137160"/>
                  <wp:effectExtent l="0" t="0" r="381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07392" behindDoc="0" locked="0" layoutInCell="1" allowOverlap="1" wp14:anchorId="0A5F40F2" wp14:editId="1F6E690A">
                  <wp:simplePos x="0" y="0"/>
                  <wp:positionH relativeFrom="column">
                    <wp:posOffset>7620</wp:posOffset>
                  </wp:positionH>
                  <wp:positionV relativeFrom="paragraph">
                    <wp:posOffset>0</wp:posOffset>
                  </wp:positionV>
                  <wp:extent cx="129540" cy="137160"/>
                  <wp:effectExtent l="0" t="0" r="381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08416" behindDoc="0" locked="0" layoutInCell="1" allowOverlap="1" wp14:anchorId="034B3871" wp14:editId="61430910">
                  <wp:simplePos x="0" y="0"/>
                  <wp:positionH relativeFrom="column">
                    <wp:posOffset>7620</wp:posOffset>
                  </wp:positionH>
                  <wp:positionV relativeFrom="paragraph">
                    <wp:posOffset>0</wp:posOffset>
                  </wp:positionV>
                  <wp:extent cx="129540" cy="137160"/>
                  <wp:effectExtent l="0" t="0" r="381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09440" behindDoc="0" locked="0" layoutInCell="1" allowOverlap="1" wp14:anchorId="77C10730" wp14:editId="5AABA9E5">
                  <wp:simplePos x="0" y="0"/>
                  <wp:positionH relativeFrom="column">
                    <wp:posOffset>7620</wp:posOffset>
                  </wp:positionH>
                  <wp:positionV relativeFrom="paragraph">
                    <wp:posOffset>0</wp:posOffset>
                  </wp:positionV>
                  <wp:extent cx="129540" cy="137160"/>
                  <wp:effectExtent l="0" t="0" r="381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10464" behindDoc="0" locked="0" layoutInCell="1" allowOverlap="1" wp14:anchorId="433DA8DC" wp14:editId="114EE6AB">
                  <wp:simplePos x="0" y="0"/>
                  <wp:positionH relativeFrom="column">
                    <wp:posOffset>7620</wp:posOffset>
                  </wp:positionH>
                  <wp:positionV relativeFrom="paragraph">
                    <wp:posOffset>0</wp:posOffset>
                  </wp:positionV>
                  <wp:extent cx="129540" cy="137160"/>
                  <wp:effectExtent l="0" t="0" r="381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11488" behindDoc="0" locked="0" layoutInCell="1" allowOverlap="1" wp14:anchorId="2F83EA65" wp14:editId="1BB743ED">
                  <wp:simplePos x="0" y="0"/>
                  <wp:positionH relativeFrom="column">
                    <wp:posOffset>7620</wp:posOffset>
                  </wp:positionH>
                  <wp:positionV relativeFrom="paragraph">
                    <wp:posOffset>0</wp:posOffset>
                  </wp:positionV>
                  <wp:extent cx="129540" cy="137160"/>
                  <wp:effectExtent l="0" t="0" r="381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12512" behindDoc="0" locked="0" layoutInCell="1" allowOverlap="1" wp14:anchorId="72C402CC" wp14:editId="06375CE5">
                  <wp:simplePos x="0" y="0"/>
                  <wp:positionH relativeFrom="column">
                    <wp:posOffset>7620</wp:posOffset>
                  </wp:positionH>
                  <wp:positionV relativeFrom="paragraph">
                    <wp:posOffset>0</wp:posOffset>
                  </wp:positionV>
                  <wp:extent cx="129540" cy="137160"/>
                  <wp:effectExtent l="0" t="0" r="381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13536" behindDoc="0" locked="0" layoutInCell="1" allowOverlap="1" wp14:anchorId="64AC51B4" wp14:editId="591C00DB">
                  <wp:simplePos x="0" y="0"/>
                  <wp:positionH relativeFrom="column">
                    <wp:posOffset>7620</wp:posOffset>
                  </wp:positionH>
                  <wp:positionV relativeFrom="paragraph">
                    <wp:posOffset>0</wp:posOffset>
                  </wp:positionV>
                  <wp:extent cx="129540" cy="137160"/>
                  <wp:effectExtent l="0" t="0" r="381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14560" behindDoc="0" locked="0" layoutInCell="1" allowOverlap="1" wp14:anchorId="41C7617F" wp14:editId="7D7776BA">
                  <wp:simplePos x="0" y="0"/>
                  <wp:positionH relativeFrom="column">
                    <wp:posOffset>7620</wp:posOffset>
                  </wp:positionH>
                  <wp:positionV relativeFrom="paragraph">
                    <wp:posOffset>0</wp:posOffset>
                  </wp:positionV>
                  <wp:extent cx="129540" cy="137160"/>
                  <wp:effectExtent l="0" t="0" r="381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15584" behindDoc="0" locked="0" layoutInCell="1" allowOverlap="1" wp14:anchorId="18F42FB0" wp14:editId="658A726D">
                  <wp:simplePos x="0" y="0"/>
                  <wp:positionH relativeFrom="column">
                    <wp:posOffset>7620</wp:posOffset>
                  </wp:positionH>
                  <wp:positionV relativeFrom="paragraph">
                    <wp:posOffset>0</wp:posOffset>
                  </wp:positionV>
                  <wp:extent cx="129540" cy="137160"/>
                  <wp:effectExtent l="0" t="0" r="381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16608" behindDoc="0" locked="0" layoutInCell="1" allowOverlap="1" wp14:anchorId="6AD631A6" wp14:editId="377F9666">
                  <wp:simplePos x="0" y="0"/>
                  <wp:positionH relativeFrom="column">
                    <wp:posOffset>7620</wp:posOffset>
                  </wp:positionH>
                  <wp:positionV relativeFrom="paragraph">
                    <wp:posOffset>0</wp:posOffset>
                  </wp:positionV>
                  <wp:extent cx="129540" cy="137160"/>
                  <wp:effectExtent l="0" t="0" r="381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17632" behindDoc="0" locked="0" layoutInCell="1" allowOverlap="1" wp14:anchorId="363BAEC8" wp14:editId="474191D0">
                  <wp:simplePos x="0" y="0"/>
                  <wp:positionH relativeFrom="column">
                    <wp:posOffset>7620</wp:posOffset>
                  </wp:positionH>
                  <wp:positionV relativeFrom="paragraph">
                    <wp:posOffset>0</wp:posOffset>
                  </wp:positionV>
                  <wp:extent cx="129540" cy="137160"/>
                  <wp:effectExtent l="0" t="0" r="381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18656" behindDoc="0" locked="0" layoutInCell="1" allowOverlap="1" wp14:anchorId="2AAD03B4" wp14:editId="37583070">
                  <wp:simplePos x="0" y="0"/>
                  <wp:positionH relativeFrom="column">
                    <wp:posOffset>7620</wp:posOffset>
                  </wp:positionH>
                  <wp:positionV relativeFrom="paragraph">
                    <wp:posOffset>0</wp:posOffset>
                  </wp:positionV>
                  <wp:extent cx="129540" cy="137160"/>
                  <wp:effectExtent l="0" t="0" r="381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19680" behindDoc="0" locked="0" layoutInCell="1" allowOverlap="1" wp14:anchorId="4A73CA16" wp14:editId="0F905276">
                  <wp:simplePos x="0" y="0"/>
                  <wp:positionH relativeFrom="column">
                    <wp:posOffset>7620</wp:posOffset>
                  </wp:positionH>
                  <wp:positionV relativeFrom="paragraph">
                    <wp:posOffset>0</wp:posOffset>
                  </wp:positionV>
                  <wp:extent cx="129540" cy="137160"/>
                  <wp:effectExtent l="0" t="0" r="381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20704" behindDoc="0" locked="0" layoutInCell="1" allowOverlap="1" wp14:anchorId="571C8296" wp14:editId="515922E0">
                  <wp:simplePos x="0" y="0"/>
                  <wp:positionH relativeFrom="column">
                    <wp:posOffset>7620</wp:posOffset>
                  </wp:positionH>
                  <wp:positionV relativeFrom="paragraph">
                    <wp:posOffset>0</wp:posOffset>
                  </wp:positionV>
                  <wp:extent cx="129540" cy="137160"/>
                  <wp:effectExtent l="0" t="0" r="381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21728" behindDoc="0" locked="0" layoutInCell="1" allowOverlap="1" wp14:anchorId="7BCA911A" wp14:editId="0FDD22E0">
                  <wp:simplePos x="0" y="0"/>
                  <wp:positionH relativeFrom="column">
                    <wp:posOffset>7620</wp:posOffset>
                  </wp:positionH>
                  <wp:positionV relativeFrom="paragraph">
                    <wp:posOffset>0</wp:posOffset>
                  </wp:positionV>
                  <wp:extent cx="129540" cy="137160"/>
                  <wp:effectExtent l="0" t="0" r="381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22752" behindDoc="0" locked="0" layoutInCell="1" allowOverlap="1" wp14:anchorId="252D7FC5" wp14:editId="6CA51278">
                  <wp:simplePos x="0" y="0"/>
                  <wp:positionH relativeFrom="column">
                    <wp:posOffset>7620</wp:posOffset>
                  </wp:positionH>
                  <wp:positionV relativeFrom="paragraph">
                    <wp:posOffset>0</wp:posOffset>
                  </wp:positionV>
                  <wp:extent cx="129540" cy="137160"/>
                  <wp:effectExtent l="0" t="0" r="381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23776" behindDoc="0" locked="0" layoutInCell="1" allowOverlap="1" wp14:anchorId="5D8B5CA4" wp14:editId="739EFD5D">
                  <wp:simplePos x="0" y="0"/>
                  <wp:positionH relativeFrom="column">
                    <wp:posOffset>7620</wp:posOffset>
                  </wp:positionH>
                  <wp:positionV relativeFrom="paragraph">
                    <wp:posOffset>0</wp:posOffset>
                  </wp:positionV>
                  <wp:extent cx="129540" cy="137160"/>
                  <wp:effectExtent l="0" t="0" r="381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24800" behindDoc="0" locked="0" layoutInCell="1" allowOverlap="1" wp14:anchorId="466DE2A2" wp14:editId="2AE4E603">
                  <wp:simplePos x="0" y="0"/>
                  <wp:positionH relativeFrom="column">
                    <wp:posOffset>7620</wp:posOffset>
                  </wp:positionH>
                  <wp:positionV relativeFrom="paragraph">
                    <wp:posOffset>0</wp:posOffset>
                  </wp:positionV>
                  <wp:extent cx="129540" cy="137160"/>
                  <wp:effectExtent l="0" t="0" r="381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25824" behindDoc="0" locked="0" layoutInCell="1" allowOverlap="1" wp14:anchorId="009C3FA4" wp14:editId="3F610C72">
                  <wp:simplePos x="0" y="0"/>
                  <wp:positionH relativeFrom="column">
                    <wp:posOffset>7620</wp:posOffset>
                  </wp:positionH>
                  <wp:positionV relativeFrom="paragraph">
                    <wp:posOffset>0</wp:posOffset>
                  </wp:positionV>
                  <wp:extent cx="129540" cy="137160"/>
                  <wp:effectExtent l="0" t="0" r="381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26848" behindDoc="0" locked="0" layoutInCell="1" allowOverlap="1" wp14:anchorId="05422171" wp14:editId="5257D287">
                  <wp:simplePos x="0" y="0"/>
                  <wp:positionH relativeFrom="column">
                    <wp:posOffset>7620</wp:posOffset>
                  </wp:positionH>
                  <wp:positionV relativeFrom="paragraph">
                    <wp:posOffset>0</wp:posOffset>
                  </wp:positionV>
                  <wp:extent cx="129540" cy="137160"/>
                  <wp:effectExtent l="0" t="0" r="381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27872" behindDoc="0" locked="0" layoutInCell="1" allowOverlap="1" wp14:anchorId="55099BA1" wp14:editId="216494A2">
                  <wp:simplePos x="0" y="0"/>
                  <wp:positionH relativeFrom="column">
                    <wp:posOffset>7620</wp:posOffset>
                  </wp:positionH>
                  <wp:positionV relativeFrom="paragraph">
                    <wp:posOffset>0</wp:posOffset>
                  </wp:positionV>
                  <wp:extent cx="129540" cy="137160"/>
                  <wp:effectExtent l="0" t="0" r="381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28896" behindDoc="0" locked="0" layoutInCell="1" allowOverlap="1" wp14:anchorId="6CA461EF" wp14:editId="55C5B26C">
                  <wp:simplePos x="0" y="0"/>
                  <wp:positionH relativeFrom="column">
                    <wp:posOffset>7620</wp:posOffset>
                  </wp:positionH>
                  <wp:positionV relativeFrom="paragraph">
                    <wp:posOffset>0</wp:posOffset>
                  </wp:positionV>
                  <wp:extent cx="129540" cy="137160"/>
                  <wp:effectExtent l="0" t="0" r="381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29920" behindDoc="0" locked="0" layoutInCell="1" allowOverlap="1" wp14:anchorId="794E04BB" wp14:editId="379996FB">
                  <wp:simplePos x="0" y="0"/>
                  <wp:positionH relativeFrom="column">
                    <wp:posOffset>7620</wp:posOffset>
                  </wp:positionH>
                  <wp:positionV relativeFrom="paragraph">
                    <wp:posOffset>0</wp:posOffset>
                  </wp:positionV>
                  <wp:extent cx="129540" cy="137160"/>
                  <wp:effectExtent l="0" t="0" r="381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30944" behindDoc="0" locked="0" layoutInCell="1" allowOverlap="1" wp14:anchorId="41188454" wp14:editId="3F758A73">
                  <wp:simplePos x="0" y="0"/>
                  <wp:positionH relativeFrom="column">
                    <wp:posOffset>7620</wp:posOffset>
                  </wp:positionH>
                  <wp:positionV relativeFrom="paragraph">
                    <wp:posOffset>0</wp:posOffset>
                  </wp:positionV>
                  <wp:extent cx="129540" cy="137160"/>
                  <wp:effectExtent l="0" t="0" r="381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noProof/>
                <w:sz w:val="12"/>
                <w:szCs w:val="12"/>
              </w:rPr>
              <w:drawing>
                <wp:anchor distT="0" distB="0" distL="114300" distR="114300" simplePos="0" relativeHeight="251731968" behindDoc="0" locked="0" layoutInCell="1" allowOverlap="1" wp14:anchorId="649950DF" wp14:editId="59365F5A">
                  <wp:simplePos x="0" y="0"/>
                  <wp:positionH relativeFrom="column">
                    <wp:posOffset>7620</wp:posOffset>
                  </wp:positionH>
                  <wp:positionV relativeFrom="paragraph">
                    <wp:posOffset>0</wp:posOffset>
                  </wp:positionV>
                  <wp:extent cx="129540" cy="137160"/>
                  <wp:effectExtent l="0" t="0" r="381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E4555">
              <w:rPr>
                <w:i/>
                <w:iCs/>
                <w:sz w:val="12"/>
                <w:szCs w:val="12"/>
              </w:rPr>
              <w:t>3. Ustawa z dnia 23 maja 1991 r. o związkach zawodowych</w:t>
            </w:r>
          </w:p>
        </w:tc>
        <w:tc>
          <w:tcPr>
            <w:tcW w:w="401" w:type="pct"/>
            <w:tcBorders>
              <w:top w:val="nil"/>
              <w:left w:val="nil"/>
              <w:bottom w:val="nil"/>
              <w:right w:val="nil"/>
            </w:tcBorders>
            <w:shd w:val="clear" w:color="auto" w:fill="auto"/>
            <w:noWrap/>
            <w:vAlign w:val="center"/>
            <w:hideMark/>
          </w:tcPr>
          <w:p w14:paraId="1EE71986"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2CAE8B2"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D4DC549" w14:textId="77777777" w:rsidR="00EE4555" w:rsidRPr="00EE4555" w:rsidRDefault="00EE4555" w:rsidP="00EE455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966C7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76D127E" w14:textId="77777777" w:rsidTr="00BA4E59">
        <w:trPr>
          <w:trHeight w:val="85"/>
        </w:trPr>
        <w:tc>
          <w:tcPr>
            <w:tcW w:w="2865" w:type="pct"/>
            <w:tcBorders>
              <w:top w:val="nil"/>
              <w:left w:val="nil"/>
              <w:bottom w:val="nil"/>
              <w:right w:val="nil"/>
            </w:tcBorders>
            <w:shd w:val="clear" w:color="auto" w:fill="auto"/>
            <w:vAlign w:val="center"/>
            <w:hideMark/>
          </w:tcPr>
          <w:p w14:paraId="1CAF832F" w14:textId="77777777" w:rsidR="00EE4555" w:rsidRPr="00EE4555" w:rsidRDefault="00EE4555" w:rsidP="00EE4555">
            <w:pPr>
              <w:spacing w:line="240" w:lineRule="auto"/>
              <w:rPr>
                <w:i/>
                <w:iCs/>
                <w:sz w:val="12"/>
                <w:szCs w:val="12"/>
              </w:rPr>
            </w:pPr>
            <w:r w:rsidRPr="00EE4555">
              <w:rPr>
                <w:i/>
                <w:iCs/>
                <w:sz w:val="12"/>
                <w:szCs w:val="12"/>
              </w:rPr>
              <w:t>4. Ustawa z dnia 7 września 1991 r. o systemie oświaty</w:t>
            </w:r>
          </w:p>
        </w:tc>
        <w:tc>
          <w:tcPr>
            <w:tcW w:w="401" w:type="pct"/>
            <w:tcBorders>
              <w:top w:val="nil"/>
              <w:left w:val="nil"/>
              <w:bottom w:val="nil"/>
              <w:right w:val="nil"/>
            </w:tcBorders>
            <w:shd w:val="clear" w:color="auto" w:fill="auto"/>
            <w:noWrap/>
            <w:vAlign w:val="center"/>
            <w:hideMark/>
          </w:tcPr>
          <w:p w14:paraId="144852A1" w14:textId="77777777" w:rsidR="00EE4555" w:rsidRPr="00EE4555" w:rsidRDefault="00EE4555" w:rsidP="00EE4555">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596B8F0" w14:textId="77777777" w:rsidR="00EE4555" w:rsidRPr="00EE4555" w:rsidRDefault="00EE4555" w:rsidP="00EE4555">
            <w:pPr>
              <w:spacing w:line="240" w:lineRule="auto"/>
              <w:jc w:val="right"/>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241AFD8" w14:textId="77777777" w:rsidR="00EE4555" w:rsidRPr="00EE4555" w:rsidRDefault="00EE4555" w:rsidP="00EE455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03D772" w14:textId="77777777" w:rsidR="00EE4555" w:rsidRPr="00EE4555" w:rsidRDefault="00EE4555" w:rsidP="00EE4555">
            <w:pPr>
              <w:spacing w:line="240" w:lineRule="auto"/>
              <w:jc w:val="right"/>
              <w:rPr>
                <w:rFonts w:ascii="Times New Roman" w:hAnsi="Times New Roman" w:cs="Times New Roman"/>
                <w:sz w:val="12"/>
                <w:szCs w:val="12"/>
              </w:rPr>
            </w:pPr>
          </w:p>
        </w:tc>
      </w:tr>
    </w:tbl>
    <w:p w14:paraId="2C55913A" w14:textId="77777777" w:rsidR="00542DFC" w:rsidRPr="00542DFC" w:rsidRDefault="00542DFC" w:rsidP="00542DFC"/>
    <w:p w14:paraId="69B11C42" w14:textId="77777777" w:rsidR="007F3402" w:rsidRDefault="00002B42" w:rsidP="007F3402">
      <w:pPr>
        <w:pStyle w:val="Nagwek3"/>
        <w:numPr>
          <w:ilvl w:val="2"/>
          <w:numId w:val="5"/>
        </w:numPr>
      </w:pPr>
      <w:r>
        <w:br w:type="page"/>
      </w:r>
      <w:bookmarkStart w:id="56" w:name="_Toc192597957"/>
      <w:r>
        <w:t>Ochrona zdrowia i po</w:t>
      </w:r>
      <w:r w:rsidR="003A5178">
        <w:t>lityka</w:t>
      </w:r>
      <w:r>
        <w:t xml:space="preserve"> społeczna</w:t>
      </w:r>
      <w:bookmarkEnd w:id="56"/>
    </w:p>
    <w:tbl>
      <w:tblPr>
        <w:tblW w:w="5000" w:type="pct"/>
        <w:tblCellMar>
          <w:left w:w="70" w:type="dxa"/>
          <w:right w:w="70" w:type="dxa"/>
        </w:tblCellMar>
        <w:tblLook w:val="04A0" w:firstRow="1" w:lastRow="0" w:firstColumn="1" w:lastColumn="0" w:noHBand="0" w:noVBand="1"/>
      </w:tblPr>
      <w:tblGrid>
        <w:gridCol w:w="4943"/>
        <w:gridCol w:w="976"/>
        <w:gridCol w:w="1063"/>
        <w:gridCol w:w="1312"/>
        <w:gridCol w:w="778"/>
      </w:tblGrid>
      <w:tr w:rsidR="006F0EA1" w:rsidRPr="006F0EA1" w14:paraId="4071606E" w14:textId="77777777" w:rsidTr="00BA4E59">
        <w:trPr>
          <w:trHeight w:val="85"/>
          <w:tblHeader/>
        </w:trPr>
        <w:tc>
          <w:tcPr>
            <w:tcW w:w="2725" w:type="pct"/>
            <w:tcBorders>
              <w:top w:val="nil"/>
              <w:left w:val="nil"/>
              <w:bottom w:val="nil"/>
              <w:right w:val="nil"/>
            </w:tcBorders>
            <w:shd w:val="clear" w:color="000000" w:fill="8DB0DB"/>
            <w:vAlign w:val="center"/>
            <w:hideMark/>
          </w:tcPr>
          <w:p w14:paraId="5E064E9A" w14:textId="77777777" w:rsidR="006F0EA1" w:rsidRPr="006F0EA1" w:rsidRDefault="006F0EA1" w:rsidP="006F0EA1">
            <w:pPr>
              <w:spacing w:line="240" w:lineRule="auto"/>
              <w:jc w:val="center"/>
              <w:rPr>
                <w:b/>
                <w:bCs/>
                <w:sz w:val="14"/>
                <w:szCs w:val="14"/>
              </w:rPr>
            </w:pPr>
            <w:r w:rsidRPr="006F0EA1">
              <w:rPr>
                <w:b/>
                <w:bCs/>
                <w:sz w:val="14"/>
                <w:szCs w:val="14"/>
              </w:rPr>
              <w:t>Wyszczególnienie</w:t>
            </w:r>
          </w:p>
        </w:tc>
        <w:tc>
          <w:tcPr>
            <w:tcW w:w="538" w:type="pct"/>
            <w:tcBorders>
              <w:top w:val="nil"/>
              <w:left w:val="nil"/>
              <w:bottom w:val="nil"/>
              <w:right w:val="nil"/>
            </w:tcBorders>
            <w:shd w:val="clear" w:color="000000" w:fill="8DB0DB"/>
            <w:vAlign w:val="center"/>
            <w:hideMark/>
          </w:tcPr>
          <w:p w14:paraId="3302407D" w14:textId="77777777" w:rsidR="006F0EA1" w:rsidRPr="006F0EA1" w:rsidRDefault="006F0EA1" w:rsidP="006F0EA1">
            <w:pPr>
              <w:spacing w:line="240" w:lineRule="auto"/>
              <w:jc w:val="center"/>
              <w:rPr>
                <w:b/>
                <w:bCs/>
                <w:sz w:val="14"/>
                <w:szCs w:val="14"/>
              </w:rPr>
            </w:pPr>
            <w:r w:rsidRPr="006F0EA1">
              <w:rPr>
                <w:b/>
                <w:bCs/>
                <w:sz w:val="14"/>
                <w:szCs w:val="14"/>
              </w:rPr>
              <w:t> </w:t>
            </w:r>
          </w:p>
        </w:tc>
        <w:tc>
          <w:tcPr>
            <w:tcW w:w="586" w:type="pct"/>
            <w:tcBorders>
              <w:top w:val="nil"/>
              <w:left w:val="nil"/>
              <w:bottom w:val="nil"/>
              <w:right w:val="nil"/>
            </w:tcBorders>
            <w:shd w:val="clear" w:color="000000" w:fill="8DB0DB"/>
            <w:vAlign w:val="center"/>
            <w:hideMark/>
          </w:tcPr>
          <w:p w14:paraId="7870CD61" w14:textId="77777777" w:rsidR="006F0EA1" w:rsidRPr="006F0EA1" w:rsidRDefault="006F0EA1" w:rsidP="006F0EA1">
            <w:pPr>
              <w:spacing w:line="240" w:lineRule="auto"/>
              <w:jc w:val="center"/>
              <w:rPr>
                <w:b/>
                <w:bCs/>
                <w:sz w:val="14"/>
                <w:szCs w:val="14"/>
              </w:rPr>
            </w:pPr>
            <w:r w:rsidRPr="006F0EA1">
              <w:rPr>
                <w:b/>
                <w:bCs/>
                <w:sz w:val="14"/>
                <w:szCs w:val="14"/>
              </w:rPr>
              <w:t>Plan</w:t>
            </w:r>
          </w:p>
        </w:tc>
        <w:tc>
          <w:tcPr>
            <w:tcW w:w="723" w:type="pct"/>
            <w:tcBorders>
              <w:top w:val="nil"/>
              <w:left w:val="nil"/>
              <w:bottom w:val="nil"/>
              <w:right w:val="nil"/>
            </w:tcBorders>
            <w:shd w:val="clear" w:color="000000" w:fill="8DB0DB"/>
            <w:noWrap/>
            <w:vAlign w:val="center"/>
            <w:hideMark/>
          </w:tcPr>
          <w:p w14:paraId="1A83F781" w14:textId="77777777" w:rsidR="006F0EA1" w:rsidRPr="006F0EA1" w:rsidRDefault="006F0EA1" w:rsidP="006F0EA1">
            <w:pPr>
              <w:spacing w:line="240" w:lineRule="auto"/>
              <w:jc w:val="center"/>
              <w:rPr>
                <w:b/>
                <w:bCs/>
                <w:sz w:val="14"/>
                <w:szCs w:val="14"/>
              </w:rPr>
            </w:pPr>
            <w:r w:rsidRPr="006F0EA1">
              <w:rPr>
                <w:b/>
                <w:bCs/>
                <w:sz w:val="14"/>
                <w:szCs w:val="14"/>
              </w:rPr>
              <w:t>Wykonanie</w:t>
            </w:r>
          </w:p>
        </w:tc>
        <w:tc>
          <w:tcPr>
            <w:tcW w:w="429" w:type="pct"/>
            <w:tcBorders>
              <w:top w:val="nil"/>
              <w:left w:val="nil"/>
              <w:bottom w:val="nil"/>
              <w:right w:val="nil"/>
            </w:tcBorders>
            <w:shd w:val="clear" w:color="000000" w:fill="8DB0DB"/>
            <w:vAlign w:val="center"/>
            <w:hideMark/>
          </w:tcPr>
          <w:p w14:paraId="53BACDAE" w14:textId="77777777" w:rsidR="006F0EA1" w:rsidRPr="006F0EA1" w:rsidRDefault="006F0EA1" w:rsidP="006F0EA1">
            <w:pPr>
              <w:spacing w:line="240" w:lineRule="auto"/>
              <w:jc w:val="center"/>
              <w:rPr>
                <w:b/>
                <w:bCs/>
                <w:sz w:val="14"/>
                <w:szCs w:val="14"/>
              </w:rPr>
            </w:pPr>
            <w:r w:rsidRPr="006F0EA1">
              <w:rPr>
                <w:b/>
                <w:bCs/>
                <w:sz w:val="14"/>
                <w:szCs w:val="14"/>
              </w:rPr>
              <w:t>Wskaźnik</w:t>
            </w:r>
          </w:p>
        </w:tc>
      </w:tr>
      <w:tr w:rsidR="006F0EA1" w:rsidRPr="006F0EA1" w14:paraId="6B7D4401" w14:textId="77777777" w:rsidTr="00BA4E59">
        <w:trPr>
          <w:trHeight w:val="85"/>
        </w:trPr>
        <w:tc>
          <w:tcPr>
            <w:tcW w:w="2725" w:type="pct"/>
            <w:tcBorders>
              <w:top w:val="nil"/>
              <w:left w:val="nil"/>
              <w:bottom w:val="nil"/>
              <w:right w:val="nil"/>
            </w:tcBorders>
            <w:shd w:val="clear" w:color="auto" w:fill="auto"/>
            <w:vAlign w:val="center"/>
            <w:hideMark/>
          </w:tcPr>
          <w:p w14:paraId="588D3C18" w14:textId="77777777" w:rsidR="006F0EA1" w:rsidRPr="006F0EA1" w:rsidRDefault="006F0EA1" w:rsidP="006F0EA1">
            <w:pPr>
              <w:spacing w:line="240" w:lineRule="auto"/>
              <w:jc w:val="center"/>
              <w:rPr>
                <w:b/>
                <w:bCs/>
                <w:sz w:val="12"/>
                <w:szCs w:val="12"/>
              </w:rPr>
            </w:pPr>
          </w:p>
        </w:tc>
        <w:tc>
          <w:tcPr>
            <w:tcW w:w="538" w:type="pct"/>
            <w:tcBorders>
              <w:top w:val="nil"/>
              <w:left w:val="nil"/>
              <w:bottom w:val="nil"/>
              <w:right w:val="nil"/>
            </w:tcBorders>
            <w:shd w:val="clear" w:color="auto" w:fill="auto"/>
            <w:noWrap/>
            <w:vAlign w:val="center"/>
            <w:hideMark/>
          </w:tcPr>
          <w:p w14:paraId="3D474048"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179E2A5" w14:textId="77777777" w:rsidR="006F0EA1" w:rsidRPr="006F0EA1" w:rsidRDefault="006F0EA1" w:rsidP="006F0EA1">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BF8C1A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29610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7A5F24D" w14:textId="77777777" w:rsidTr="00BA4E59">
        <w:trPr>
          <w:trHeight w:val="85"/>
        </w:trPr>
        <w:tc>
          <w:tcPr>
            <w:tcW w:w="2725" w:type="pct"/>
            <w:tcBorders>
              <w:top w:val="nil"/>
              <w:left w:val="nil"/>
              <w:bottom w:val="nil"/>
              <w:right w:val="nil"/>
            </w:tcBorders>
            <w:shd w:val="clear" w:color="000000" w:fill="B6D9E6"/>
            <w:vAlign w:val="center"/>
            <w:hideMark/>
          </w:tcPr>
          <w:p w14:paraId="3FA6C61C" w14:textId="168E4341" w:rsidR="006F0EA1" w:rsidRPr="006F0EA1" w:rsidRDefault="006F0EA1" w:rsidP="006F0EA1">
            <w:pPr>
              <w:spacing w:line="240" w:lineRule="auto"/>
              <w:rPr>
                <w:b/>
                <w:bCs/>
                <w:sz w:val="12"/>
                <w:szCs w:val="12"/>
              </w:rPr>
            </w:pPr>
            <w:r>
              <w:rPr>
                <w:b/>
                <w:bCs/>
                <w:sz w:val="12"/>
                <w:szCs w:val="12"/>
              </w:rPr>
              <w:t>RAZEM</w:t>
            </w:r>
          </w:p>
        </w:tc>
        <w:tc>
          <w:tcPr>
            <w:tcW w:w="538" w:type="pct"/>
            <w:tcBorders>
              <w:top w:val="nil"/>
              <w:left w:val="nil"/>
              <w:bottom w:val="nil"/>
              <w:right w:val="nil"/>
            </w:tcBorders>
            <w:shd w:val="clear" w:color="000000" w:fill="B6D9E6"/>
            <w:vAlign w:val="center"/>
            <w:hideMark/>
          </w:tcPr>
          <w:p w14:paraId="7C0B01CD" w14:textId="77777777" w:rsidR="006F0EA1" w:rsidRPr="006F0EA1" w:rsidRDefault="006F0EA1" w:rsidP="006F0EA1">
            <w:pPr>
              <w:spacing w:line="240" w:lineRule="auto"/>
              <w:rPr>
                <w:b/>
                <w:bCs/>
                <w:sz w:val="12"/>
                <w:szCs w:val="12"/>
              </w:rPr>
            </w:pPr>
            <w:r w:rsidRPr="006F0EA1">
              <w:rPr>
                <w:b/>
                <w:bCs/>
                <w:sz w:val="12"/>
                <w:szCs w:val="12"/>
              </w:rPr>
              <w:t> </w:t>
            </w:r>
          </w:p>
        </w:tc>
        <w:tc>
          <w:tcPr>
            <w:tcW w:w="586" w:type="pct"/>
            <w:tcBorders>
              <w:top w:val="nil"/>
              <w:left w:val="nil"/>
              <w:bottom w:val="nil"/>
              <w:right w:val="nil"/>
            </w:tcBorders>
            <w:shd w:val="clear" w:color="000000" w:fill="B6D9E6"/>
            <w:vAlign w:val="center"/>
            <w:hideMark/>
          </w:tcPr>
          <w:p w14:paraId="4D510950" w14:textId="77777777" w:rsidR="006F0EA1" w:rsidRPr="006F0EA1" w:rsidRDefault="006F0EA1" w:rsidP="006F0EA1">
            <w:pPr>
              <w:spacing w:line="240" w:lineRule="auto"/>
              <w:jc w:val="right"/>
              <w:rPr>
                <w:b/>
                <w:bCs/>
                <w:sz w:val="12"/>
                <w:szCs w:val="12"/>
              </w:rPr>
            </w:pPr>
            <w:r w:rsidRPr="006F0EA1">
              <w:rPr>
                <w:b/>
                <w:bCs/>
                <w:sz w:val="12"/>
                <w:szCs w:val="12"/>
              </w:rPr>
              <w:t>77 071 795</w:t>
            </w:r>
          </w:p>
        </w:tc>
        <w:tc>
          <w:tcPr>
            <w:tcW w:w="723" w:type="pct"/>
            <w:tcBorders>
              <w:top w:val="nil"/>
              <w:left w:val="nil"/>
              <w:bottom w:val="nil"/>
              <w:right w:val="nil"/>
            </w:tcBorders>
            <w:shd w:val="clear" w:color="000000" w:fill="B6D9E6"/>
            <w:vAlign w:val="center"/>
            <w:hideMark/>
          </w:tcPr>
          <w:p w14:paraId="38DF1502" w14:textId="77777777" w:rsidR="006F0EA1" w:rsidRPr="006F0EA1" w:rsidRDefault="006F0EA1" w:rsidP="006F0EA1">
            <w:pPr>
              <w:spacing w:line="240" w:lineRule="auto"/>
              <w:jc w:val="right"/>
              <w:rPr>
                <w:b/>
                <w:bCs/>
                <w:sz w:val="12"/>
                <w:szCs w:val="12"/>
              </w:rPr>
            </w:pPr>
            <w:r w:rsidRPr="006F0EA1">
              <w:rPr>
                <w:b/>
                <w:bCs/>
                <w:sz w:val="12"/>
                <w:szCs w:val="12"/>
              </w:rPr>
              <w:t>76 541 327,63</w:t>
            </w:r>
          </w:p>
        </w:tc>
        <w:tc>
          <w:tcPr>
            <w:tcW w:w="429" w:type="pct"/>
            <w:tcBorders>
              <w:top w:val="nil"/>
              <w:left w:val="nil"/>
              <w:bottom w:val="nil"/>
              <w:right w:val="nil"/>
            </w:tcBorders>
            <w:shd w:val="clear" w:color="000000" w:fill="B6D9E6"/>
            <w:vAlign w:val="center"/>
            <w:hideMark/>
          </w:tcPr>
          <w:p w14:paraId="6135CA7C" w14:textId="77777777" w:rsidR="006F0EA1" w:rsidRPr="006F0EA1" w:rsidRDefault="006F0EA1" w:rsidP="006F0EA1">
            <w:pPr>
              <w:spacing w:line="240" w:lineRule="auto"/>
              <w:jc w:val="right"/>
              <w:rPr>
                <w:b/>
                <w:bCs/>
                <w:sz w:val="12"/>
                <w:szCs w:val="12"/>
              </w:rPr>
            </w:pPr>
            <w:r w:rsidRPr="006F0EA1">
              <w:rPr>
                <w:b/>
                <w:bCs/>
                <w:sz w:val="12"/>
                <w:szCs w:val="12"/>
              </w:rPr>
              <w:t>99,3%</w:t>
            </w:r>
          </w:p>
        </w:tc>
      </w:tr>
      <w:tr w:rsidR="006F0EA1" w:rsidRPr="006F0EA1" w14:paraId="5CD5832C" w14:textId="77777777" w:rsidTr="00BA4E59">
        <w:trPr>
          <w:trHeight w:val="85"/>
        </w:trPr>
        <w:tc>
          <w:tcPr>
            <w:tcW w:w="2725" w:type="pct"/>
            <w:tcBorders>
              <w:top w:val="nil"/>
              <w:left w:val="nil"/>
              <w:bottom w:val="nil"/>
              <w:right w:val="nil"/>
            </w:tcBorders>
            <w:shd w:val="clear" w:color="auto" w:fill="auto"/>
            <w:vAlign w:val="center"/>
            <w:hideMark/>
          </w:tcPr>
          <w:p w14:paraId="644D6C75"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0946A158"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5A8627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7D6639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B79B8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A3D5A1A" w14:textId="77777777" w:rsidTr="00BA4E59">
        <w:trPr>
          <w:trHeight w:val="85"/>
        </w:trPr>
        <w:tc>
          <w:tcPr>
            <w:tcW w:w="2725" w:type="pct"/>
            <w:tcBorders>
              <w:top w:val="nil"/>
              <w:left w:val="nil"/>
              <w:bottom w:val="nil"/>
              <w:right w:val="nil"/>
            </w:tcBorders>
            <w:shd w:val="clear" w:color="000000" w:fill="CDDEE9"/>
            <w:vAlign w:val="center"/>
            <w:hideMark/>
          </w:tcPr>
          <w:p w14:paraId="06160AA0" w14:textId="77777777" w:rsidR="006F0EA1" w:rsidRPr="006F0EA1" w:rsidRDefault="006F0EA1" w:rsidP="006F0EA1">
            <w:pPr>
              <w:spacing w:line="240" w:lineRule="auto"/>
              <w:rPr>
                <w:b/>
                <w:bCs/>
                <w:sz w:val="12"/>
                <w:szCs w:val="12"/>
              </w:rPr>
            </w:pPr>
            <w:r w:rsidRPr="006F0EA1">
              <w:rPr>
                <w:b/>
                <w:bCs/>
                <w:sz w:val="12"/>
                <w:szCs w:val="12"/>
              </w:rPr>
              <w:t>Programy zdrowotne - program 1</w:t>
            </w:r>
          </w:p>
        </w:tc>
        <w:tc>
          <w:tcPr>
            <w:tcW w:w="538" w:type="pct"/>
            <w:tcBorders>
              <w:top w:val="nil"/>
              <w:left w:val="nil"/>
              <w:bottom w:val="nil"/>
              <w:right w:val="nil"/>
            </w:tcBorders>
            <w:shd w:val="clear" w:color="000000" w:fill="CDDEE9"/>
            <w:vAlign w:val="center"/>
            <w:hideMark/>
          </w:tcPr>
          <w:p w14:paraId="16A25539" w14:textId="77777777" w:rsidR="006F0EA1" w:rsidRPr="006F0EA1" w:rsidRDefault="006F0EA1" w:rsidP="006F0EA1">
            <w:pPr>
              <w:spacing w:line="240" w:lineRule="auto"/>
              <w:rPr>
                <w:b/>
                <w:bCs/>
                <w:sz w:val="12"/>
                <w:szCs w:val="12"/>
              </w:rPr>
            </w:pPr>
            <w:r w:rsidRPr="006F0EA1">
              <w:rPr>
                <w:b/>
                <w:bCs/>
                <w:sz w:val="12"/>
                <w:szCs w:val="12"/>
              </w:rPr>
              <w:t> </w:t>
            </w:r>
          </w:p>
        </w:tc>
        <w:tc>
          <w:tcPr>
            <w:tcW w:w="586" w:type="pct"/>
            <w:tcBorders>
              <w:top w:val="nil"/>
              <w:left w:val="nil"/>
              <w:bottom w:val="nil"/>
              <w:right w:val="nil"/>
            </w:tcBorders>
            <w:shd w:val="clear" w:color="000000" w:fill="CDDEE9"/>
            <w:vAlign w:val="center"/>
            <w:hideMark/>
          </w:tcPr>
          <w:p w14:paraId="6CAC2EEA" w14:textId="77777777" w:rsidR="006F0EA1" w:rsidRPr="006F0EA1" w:rsidRDefault="006F0EA1" w:rsidP="006F0EA1">
            <w:pPr>
              <w:spacing w:line="240" w:lineRule="auto"/>
              <w:jc w:val="right"/>
              <w:rPr>
                <w:b/>
                <w:bCs/>
                <w:sz w:val="12"/>
                <w:szCs w:val="12"/>
              </w:rPr>
            </w:pPr>
            <w:r w:rsidRPr="006F0EA1">
              <w:rPr>
                <w:b/>
                <w:bCs/>
                <w:sz w:val="12"/>
                <w:szCs w:val="12"/>
              </w:rPr>
              <w:t>2 650 659</w:t>
            </w:r>
          </w:p>
        </w:tc>
        <w:tc>
          <w:tcPr>
            <w:tcW w:w="723" w:type="pct"/>
            <w:tcBorders>
              <w:top w:val="nil"/>
              <w:left w:val="nil"/>
              <w:bottom w:val="nil"/>
              <w:right w:val="nil"/>
            </w:tcBorders>
            <w:shd w:val="clear" w:color="000000" w:fill="CDDEE9"/>
            <w:vAlign w:val="center"/>
            <w:hideMark/>
          </w:tcPr>
          <w:p w14:paraId="2490C497" w14:textId="77777777" w:rsidR="006F0EA1" w:rsidRPr="006F0EA1" w:rsidRDefault="006F0EA1" w:rsidP="006F0EA1">
            <w:pPr>
              <w:spacing w:line="240" w:lineRule="auto"/>
              <w:jc w:val="right"/>
              <w:rPr>
                <w:b/>
                <w:bCs/>
                <w:sz w:val="12"/>
                <w:szCs w:val="12"/>
              </w:rPr>
            </w:pPr>
            <w:r w:rsidRPr="006F0EA1">
              <w:rPr>
                <w:b/>
                <w:bCs/>
                <w:sz w:val="12"/>
                <w:szCs w:val="12"/>
              </w:rPr>
              <w:t>2 640 902,68</w:t>
            </w:r>
          </w:p>
        </w:tc>
        <w:tc>
          <w:tcPr>
            <w:tcW w:w="429" w:type="pct"/>
            <w:tcBorders>
              <w:top w:val="nil"/>
              <w:left w:val="nil"/>
              <w:bottom w:val="nil"/>
              <w:right w:val="nil"/>
            </w:tcBorders>
            <w:shd w:val="clear" w:color="000000" w:fill="CDDEE9"/>
            <w:vAlign w:val="center"/>
            <w:hideMark/>
          </w:tcPr>
          <w:p w14:paraId="60D298D0" w14:textId="77777777" w:rsidR="006F0EA1" w:rsidRPr="006F0EA1" w:rsidRDefault="006F0EA1" w:rsidP="006F0EA1">
            <w:pPr>
              <w:spacing w:line="240" w:lineRule="auto"/>
              <w:jc w:val="right"/>
              <w:rPr>
                <w:b/>
                <w:bCs/>
                <w:sz w:val="12"/>
                <w:szCs w:val="12"/>
              </w:rPr>
            </w:pPr>
            <w:r w:rsidRPr="006F0EA1">
              <w:rPr>
                <w:b/>
                <w:bCs/>
                <w:sz w:val="12"/>
                <w:szCs w:val="12"/>
              </w:rPr>
              <w:t>99,6%</w:t>
            </w:r>
          </w:p>
        </w:tc>
      </w:tr>
      <w:tr w:rsidR="006F0EA1" w:rsidRPr="006F0EA1" w14:paraId="0C403277" w14:textId="77777777" w:rsidTr="00BA4E59">
        <w:trPr>
          <w:trHeight w:val="85"/>
        </w:trPr>
        <w:tc>
          <w:tcPr>
            <w:tcW w:w="2725" w:type="pct"/>
            <w:tcBorders>
              <w:top w:val="nil"/>
              <w:left w:val="nil"/>
              <w:bottom w:val="nil"/>
              <w:right w:val="nil"/>
            </w:tcBorders>
            <w:shd w:val="clear" w:color="auto" w:fill="auto"/>
            <w:vAlign w:val="center"/>
            <w:hideMark/>
          </w:tcPr>
          <w:p w14:paraId="6EB6588E"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647039DE"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068E44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30A171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258A8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851BB47" w14:textId="77777777" w:rsidTr="00BA4E59">
        <w:trPr>
          <w:trHeight w:val="85"/>
        </w:trPr>
        <w:tc>
          <w:tcPr>
            <w:tcW w:w="2725" w:type="pct"/>
            <w:tcBorders>
              <w:top w:val="nil"/>
              <w:left w:val="nil"/>
              <w:bottom w:val="nil"/>
              <w:right w:val="nil"/>
            </w:tcBorders>
            <w:shd w:val="clear" w:color="000000" w:fill="EAF1F6"/>
            <w:vAlign w:val="center"/>
            <w:hideMark/>
          </w:tcPr>
          <w:p w14:paraId="15DCB568" w14:textId="77777777" w:rsidR="006F0EA1" w:rsidRPr="006F0EA1" w:rsidRDefault="006F0EA1" w:rsidP="006F0EA1">
            <w:pPr>
              <w:spacing w:line="240" w:lineRule="auto"/>
              <w:rPr>
                <w:b/>
                <w:bCs/>
                <w:sz w:val="12"/>
                <w:szCs w:val="12"/>
              </w:rPr>
            </w:pPr>
            <w:r w:rsidRPr="006F0EA1">
              <w:rPr>
                <w:b/>
                <w:bCs/>
                <w:sz w:val="12"/>
                <w:szCs w:val="12"/>
              </w:rPr>
              <w:t>Miejski Program Profilaktyki i Rozwiązywania Problemów Alkoholowych - zadanie 6</w:t>
            </w:r>
          </w:p>
        </w:tc>
        <w:tc>
          <w:tcPr>
            <w:tcW w:w="538" w:type="pct"/>
            <w:tcBorders>
              <w:top w:val="nil"/>
              <w:left w:val="nil"/>
              <w:bottom w:val="nil"/>
              <w:right w:val="nil"/>
            </w:tcBorders>
            <w:shd w:val="clear" w:color="000000" w:fill="EAF1F6"/>
            <w:vAlign w:val="center"/>
            <w:hideMark/>
          </w:tcPr>
          <w:p w14:paraId="4F2816C5" w14:textId="77777777" w:rsidR="006F0EA1" w:rsidRPr="006F0EA1" w:rsidRDefault="006F0EA1" w:rsidP="006F0EA1">
            <w:pPr>
              <w:spacing w:line="240" w:lineRule="auto"/>
              <w:rPr>
                <w:b/>
                <w:bCs/>
                <w:sz w:val="12"/>
                <w:szCs w:val="12"/>
              </w:rPr>
            </w:pPr>
            <w:r w:rsidRPr="006F0EA1">
              <w:rPr>
                <w:b/>
                <w:bCs/>
                <w:sz w:val="12"/>
                <w:szCs w:val="12"/>
              </w:rPr>
              <w:t> </w:t>
            </w:r>
          </w:p>
        </w:tc>
        <w:tc>
          <w:tcPr>
            <w:tcW w:w="586" w:type="pct"/>
            <w:tcBorders>
              <w:top w:val="nil"/>
              <w:left w:val="nil"/>
              <w:bottom w:val="nil"/>
              <w:right w:val="nil"/>
            </w:tcBorders>
            <w:shd w:val="clear" w:color="000000" w:fill="EAF1F6"/>
            <w:vAlign w:val="center"/>
            <w:hideMark/>
          </w:tcPr>
          <w:p w14:paraId="4FFE620D" w14:textId="77777777" w:rsidR="006F0EA1" w:rsidRPr="006F0EA1" w:rsidRDefault="006F0EA1" w:rsidP="006F0EA1">
            <w:pPr>
              <w:spacing w:line="240" w:lineRule="auto"/>
              <w:jc w:val="right"/>
              <w:rPr>
                <w:b/>
                <w:bCs/>
                <w:sz w:val="12"/>
                <w:szCs w:val="12"/>
              </w:rPr>
            </w:pPr>
            <w:r w:rsidRPr="006F0EA1">
              <w:rPr>
                <w:b/>
                <w:bCs/>
                <w:sz w:val="12"/>
                <w:szCs w:val="12"/>
              </w:rPr>
              <w:t>2 650 659</w:t>
            </w:r>
          </w:p>
        </w:tc>
        <w:tc>
          <w:tcPr>
            <w:tcW w:w="723" w:type="pct"/>
            <w:tcBorders>
              <w:top w:val="nil"/>
              <w:left w:val="nil"/>
              <w:bottom w:val="nil"/>
              <w:right w:val="nil"/>
            </w:tcBorders>
            <w:shd w:val="clear" w:color="000000" w:fill="EAF1F6"/>
            <w:vAlign w:val="center"/>
            <w:hideMark/>
          </w:tcPr>
          <w:p w14:paraId="6D04686F" w14:textId="77777777" w:rsidR="006F0EA1" w:rsidRPr="006F0EA1" w:rsidRDefault="006F0EA1" w:rsidP="006F0EA1">
            <w:pPr>
              <w:spacing w:line="240" w:lineRule="auto"/>
              <w:jc w:val="right"/>
              <w:rPr>
                <w:b/>
                <w:bCs/>
                <w:sz w:val="12"/>
                <w:szCs w:val="12"/>
              </w:rPr>
            </w:pPr>
            <w:r w:rsidRPr="006F0EA1">
              <w:rPr>
                <w:b/>
                <w:bCs/>
                <w:sz w:val="12"/>
                <w:szCs w:val="12"/>
              </w:rPr>
              <w:t>2 640 902,68</w:t>
            </w:r>
          </w:p>
        </w:tc>
        <w:tc>
          <w:tcPr>
            <w:tcW w:w="429" w:type="pct"/>
            <w:tcBorders>
              <w:top w:val="nil"/>
              <w:left w:val="nil"/>
              <w:bottom w:val="nil"/>
              <w:right w:val="nil"/>
            </w:tcBorders>
            <w:shd w:val="clear" w:color="000000" w:fill="EAF1F6"/>
            <w:vAlign w:val="center"/>
            <w:hideMark/>
          </w:tcPr>
          <w:p w14:paraId="5D2750C0" w14:textId="77777777" w:rsidR="006F0EA1" w:rsidRPr="006F0EA1" w:rsidRDefault="006F0EA1" w:rsidP="006F0EA1">
            <w:pPr>
              <w:spacing w:line="240" w:lineRule="auto"/>
              <w:jc w:val="right"/>
              <w:rPr>
                <w:b/>
                <w:bCs/>
                <w:sz w:val="12"/>
                <w:szCs w:val="12"/>
              </w:rPr>
            </w:pPr>
            <w:r w:rsidRPr="006F0EA1">
              <w:rPr>
                <w:b/>
                <w:bCs/>
                <w:sz w:val="12"/>
                <w:szCs w:val="12"/>
              </w:rPr>
              <w:t>99,6%</w:t>
            </w:r>
          </w:p>
        </w:tc>
      </w:tr>
      <w:tr w:rsidR="006F0EA1" w:rsidRPr="006F0EA1" w14:paraId="6700F298" w14:textId="77777777" w:rsidTr="00BA4E59">
        <w:trPr>
          <w:trHeight w:val="85"/>
        </w:trPr>
        <w:tc>
          <w:tcPr>
            <w:tcW w:w="2725" w:type="pct"/>
            <w:tcBorders>
              <w:top w:val="nil"/>
              <w:left w:val="nil"/>
              <w:bottom w:val="nil"/>
              <w:right w:val="nil"/>
            </w:tcBorders>
            <w:shd w:val="clear" w:color="auto" w:fill="auto"/>
            <w:vAlign w:val="center"/>
            <w:hideMark/>
          </w:tcPr>
          <w:p w14:paraId="028A715B"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142B6C61"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0E9812E"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90DBE8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53A58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E6983D8" w14:textId="77777777" w:rsidTr="00BA4E59">
        <w:trPr>
          <w:trHeight w:val="85"/>
        </w:trPr>
        <w:tc>
          <w:tcPr>
            <w:tcW w:w="2725" w:type="pct"/>
            <w:tcBorders>
              <w:top w:val="nil"/>
              <w:left w:val="nil"/>
              <w:bottom w:val="nil"/>
              <w:right w:val="nil"/>
            </w:tcBorders>
            <w:shd w:val="clear" w:color="auto" w:fill="auto"/>
            <w:vAlign w:val="center"/>
            <w:hideMark/>
          </w:tcPr>
          <w:p w14:paraId="2A679BEB" w14:textId="77777777" w:rsidR="006F0EA1" w:rsidRPr="006F0EA1" w:rsidRDefault="006F0EA1" w:rsidP="006F0EA1">
            <w:pPr>
              <w:spacing w:line="240" w:lineRule="auto"/>
              <w:rPr>
                <w:b/>
                <w:bCs/>
                <w:sz w:val="12"/>
                <w:szCs w:val="12"/>
              </w:rPr>
            </w:pPr>
            <w:r w:rsidRPr="006F0EA1">
              <w:rPr>
                <w:b/>
                <w:bCs/>
                <w:sz w:val="12"/>
                <w:szCs w:val="12"/>
              </w:rPr>
              <w:t>Miejski Program Profilaktyki i Rozwiązywania Problemów Alkoholowych</w:t>
            </w:r>
          </w:p>
        </w:tc>
        <w:tc>
          <w:tcPr>
            <w:tcW w:w="538" w:type="pct"/>
            <w:tcBorders>
              <w:top w:val="nil"/>
              <w:left w:val="nil"/>
              <w:bottom w:val="nil"/>
              <w:right w:val="nil"/>
            </w:tcBorders>
            <w:shd w:val="clear" w:color="auto" w:fill="auto"/>
            <w:vAlign w:val="center"/>
            <w:hideMark/>
          </w:tcPr>
          <w:p w14:paraId="63D55305" w14:textId="77777777" w:rsidR="006F0EA1" w:rsidRPr="006F0EA1" w:rsidRDefault="006F0EA1" w:rsidP="006F0EA1">
            <w:pPr>
              <w:spacing w:line="240" w:lineRule="auto"/>
              <w:rPr>
                <w:b/>
                <w:bCs/>
                <w:sz w:val="12"/>
                <w:szCs w:val="12"/>
              </w:rPr>
            </w:pPr>
          </w:p>
        </w:tc>
        <w:tc>
          <w:tcPr>
            <w:tcW w:w="586" w:type="pct"/>
            <w:tcBorders>
              <w:top w:val="nil"/>
              <w:left w:val="nil"/>
              <w:bottom w:val="nil"/>
              <w:right w:val="nil"/>
            </w:tcBorders>
            <w:shd w:val="clear" w:color="auto" w:fill="auto"/>
            <w:vAlign w:val="center"/>
            <w:hideMark/>
          </w:tcPr>
          <w:p w14:paraId="09DEE00E" w14:textId="77777777" w:rsidR="006F0EA1" w:rsidRPr="006F0EA1" w:rsidRDefault="006F0EA1" w:rsidP="006F0EA1">
            <w:pPr>
              <w:spacing w:line="240" w:lineRule="auto"/>
              <w:jc w:val="right"/>
              <w:rPr>
                <w:b/>
                <w:bCs/>
                <w:sz w:val="12"/>
                <w:szCs w:val="12"/>
              </w:rPr>
            </w:pPr>
            <w:r w:rsidRPr="006F0EA1">
              <w:rPr>
                <w:b/>
                <w:bCs/>
                <w:sz w:val="12"/>
                <w:szCs w:val="12"/>
              </w:rPr>
              <w:t>2 650 659</w:t>
            </w:r>
          </w:p>
        </w:tc>
        <w:tc>
          <w:tcPr>
            <w:tcW w:w="723" w:type="pct"/>
            <w:tcBorders>
              <w:top w:val="nil"/>
              <w:left w:val="nil"/>
              <w:bottom w:val="nil"/>
              <w:right w:val="nil"/>
            </w:tcBorders>
            <w:shd w:val="clear" w:color="auto" w:fill="auto"/>
            <w:vAlign w:val="center"/>
            <w:hideMark/>
          </w:tcPr>
          <w:p w14:paraId="46462884" w14:textId="77777777" w:rsidR="006F0EA1" w:rsidRPr="006F0EA1" w:rsidRDefault="006F0EA1" w:rsidP="006F0EA1">
            <w:pPr>
              <w:spacing w:line="240" w:lineRule="auto"/>
              <w:jc w:val="right"/>
              <w:rPr>
                <w:b/>
                <w:bCs/>
                <w:sz w:val="12"/>
                <w:szCs w:val="12"/>
              </w:rPr>
            </w:pPr>
            <w:r w:rsidRPr="006F0EA1">
              <w:rPr>
                <w:b/>
                <w:bCs/>
                <w:sz w:val="12"/>
                <w:szCs w:val="12"/>
              </w:rPr>
              <w:t>2 640 902,68</w:t>
            </w:r>
          </w:p>
        </w:tc>
        <w:tc>
          <w:tcPr>
            <w:tcW w:w="429" w:type="pct"/>
            <w:tcBorders>
              <w:top w:val="nil"/>
              <w:left w:val="nil"/>
              <w:bottom w:val="nil"/>
              <w:right w:val="nil"/>
            </w:tcBorders>
            <w:shd w:val="clear" w:color="auto" w:fill="auto"/>
            <w:vAlign w:val="center"/>
            <w:hideMark/>
          </w:tcPr>
          <w:p w14:paraId="0C8D28F9" w14:textId="77777777" w:rsidR="006F0EA1" w:rsidRPr="006F0EA1" w:rsidRDefault="006F0EA1" w:rsidP="006F0EA1">
            <w:pPr>
              <w:spacing w:line="240" w:lineRule="auto"/>
              <w:jc w:val="right"/>
              <w:rPr>
                <w:b/>
                <w:bCs/>
                <w:sz w:val="12"/>
                <w:szCs w:val="12"/>
              </w:rPr>
            </w:pPr>
            <w:r w:rsidRPr="006F0EA1">
              <w:rPr>
                <w:b/>
                <w:bCs/>
                <w:sz w:val="12"/>
                <w:szCs w:val="12"/>
              </w:rPr>
              <w:t>99,6%</w:t>
            </w:r>
          </w:p>
        </w:tc>
      </w:tr>
      <w:tr w:rsidR="006F0EA1" w:rsidRPr="006F0EA1" w14:paraId="203DD20E" w14:textId="77777777" w:rsidTr="00BA4E59">
        <w:trPr>
          <w:trHeight w:val="85"/>
        </w:trPr>
        <w:tc>
          <w:tcPr>
            <w:tcW w:w="2725" w:type="pct"/>
            <w:tcBorders>
              <w:top w:val="nil"/>
              <w:left w:val="nil"/>
              <w:bottom w:val="nil"/>
              <w:right w:val="nil"/>
            </w:tcBorders>
            <w:shd w:val="clear" w:color="auto" w:fill="auto"/>
            <w:vAlign w:val="center"/>
            <w:hideMark/>
          </w:tcPr>
          <w:p w14:paraId="50F3AF76"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2F9F3256"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095AD95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7D51D9F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23CB5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AB34783" w14:textId="77777777" w:rsidTr="00BA4E59">
        <w:trPr>
          <w:trHeight w:val="85"/>
        </w:trPr>
        <w:tc>
          <w:tcPr>
            <w:tcW w:w="2725" w:type="pct"/>
            <w:tcBorders>
              <w:top w:val="nil"/>
              <w:left w:val="nil"/>
              <w:bottom w:val="nil"/>
              <w:right w:val="nil"/>
            </w:tcBorders>
            <w:shd w:val="clear" w:color="auto" w:fill="auto"/>
            <w:vAlign w:val="center"/>
            <w:hideMark/>
          </w:tcPr>
          <w:p w14:paraId="7EB0350E" w14:textId="77777777" w:rsidR="006F0EA1" w:rsidRPr="006F0EA1" w:rsidRDefault="006F0EA1" w:rsidP="006F0EA1">
            <w:pPr>
              <w:spacing w:line="240" w:lineRule="auto"/>
              <w:jc w:val="both"/>
              <w:rPr>
                <w:i/>
                <w:iCs/>
                <w:sz w:val="12"/>
                <w:szCs w:val="12"/>
                <w:u w:val="single"/>
              </w:rPr>
            </w:pPr>
            <w:r w:rsidRPr="006F0EA1">
              <w:rPr>
                <w:i/>
                <w:iCs/>
                <w:sz w:val="12"/>
                <w:szCs w:val="12"/>
                <w:u w:val="single"/>
              </w:rPr>
              <w:t>Cel:</w:t>
            </w:r>
            <w:r w:rsidRPr="006F0EA1">
              <w:rPr>
                <w:sz w:val="12"/>
                <w:szCs w:val="12"/>
              </w:rPr>
              <w:t xml:space="preserve"> inicjowanie i wspieranie przedsięwzięć mających na celu przeciwdziałanie alkoholizmowi</w:t>
            </w:r>
          </w:p>
        </w:tc>
        <w:tc>
          <w:tcPr>
            <w:tcW w:w="538" w:type="pct"/>
            <w:tcBorders>
              <w:top w:val="nil"/>
              <w:left w:val="nil"/>
              <w:bottom w:val="nil"/>
              <w:right w:val="nil"/>
            </w:tcBorders>
            <w:shd w:val="clear" w:color="auto" w:fill="auto"/>
            <w:noWrap/>
            <w:vAlign w:val="center"/>
            <w:hideMark/>
          </w:tcPr>
          <w:p w14:paraId="48F04F59" w14:textId="77777777" w:rsidR="006F0EA1" w:rsidRPr="006F0EA1" w:rsidRDefault="006F0EA1" w:rsidP="006F0EA1">
            <w:pPr>
              <w:spacing w:line="240" w:lineRule="auto"/>
              <w:jc w:val="both"/>
              <w:rPr>
                <w:i/>
                <w:iCs/>
                <w:sz w:val="12"/>
                <w:szCs w:val="12"/>
                <w:u w:val="single"/>
              </w:rPr>
            </w:pPr>
          </w:p>
        </w:tc>
        <w:tc>
          <w:tcPr>
            <w:tcW w:w="586" w:type="pct"/>
            <w:tcBorders>
              <w:top w:val="nil"/>
              <w:left w:val="nil"/>
              <w:bottom w:val="nil"/>
              <w:right w:val="nil"/>
            </w:tcBorders>
            <w:shd w:val="clear" w:color="auto" w:fill="auto"/>
            <w:noWrap/>
            <w:vAlign w:val="center"/>
            <w:hideMark/>
          </w:tcPr>
          <w:p w14:paraId="4620ED8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8448EC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277B5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E1848FA" w14:textId="77777777" w:rsidTr="00BA4E59">
        <w:trPr>
          <w:trHeight w:val="85"/>
        </w:trPr>
        <w:tc>
          <w:tcPr>
            <w:tcW w:w="2725" w:type="pct"/>
            <w:tcBorders>
              <w:top w:val="nil"/>
              <w:left w:val="nil"/>
              <w:bottom w:val="nil"/>
              <w:right w:val="nil"/>
            </w:tcBorders>
            <w:shd w:val="clear" w:color="auto" w:fill="auto"/>
            <w:vAlign w:val="center"/>
            <w:hideMark/>
          </w:tcPr>
          <w:p w14:paraId="4ACB727D"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79F3EFA9"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1E3E26D3" w14:textId="77777777" w:rsidR="006F0EA1" w:rsidRPr="006F0EA1" w:rsidRDefault="006F0EA1" w:rsidP="006F0EA1">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51642D04"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B1FCD6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E8F0A2F" w14:textId="77777777" w:rsidTr="00BA4E59">
        <w:trPr>
          <w:trHeight w:val="85"/>
        </w:trPr>
        <w:tc>
          <w:tcPr>
            <w:tcW w:w="2725" w:type="pct"/>
            <w:tcBorders>
              <w:top w:val="nil"/>
              <w:left w:val="nil"/>
              <w:bottom w:val="nil"/>
              <w:right w:val="nil"/>
            </w:tcBorders>
            <w:shd w:val="clear" w:color="auto" w:fill="auto"/>
            <w:vAlign w:val="center"/>
            <w:hideMark/>
          </w:tcPr>
          <w:p w14:paraId="64B4871E"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Spraw Społecznych i Zdrowia</w:t>
            </w:r>
          </w:p>
        </w:tc>
        <w:tc>
          <w:tcPr>
            <w:tcW w:w="538" w:type="pct"/>
            <w:tcBorders>
              <w:top w:val="nil"/>
              <w:left w:val="nil"/>
              <w:bottom w:val="nil"/>
              <w:right w:val="nil"/>
            </w:tcBorders>
            <w:shd w:val="clear" w:color="auto" w:fill="auto"/>
            <w:vAlign w:val="center"/>
            <w:hideMark/>
          </w:tcPr>
          <w:p w14:paraId="7CB0841A"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1AC8E37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27CB163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51EEDA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A40989C" w14:textId="77777777" w:rsidTr="00BA4E59">
        <w:trPr>
          <w:trHeight w:val="85"/>
        </w:trPr>
        <w:tc>
          <w:tcPr>
            <w:tcW w:w="2725" w:type="pct"/>
            <w:tcBorders>
              <w:top w:val="nil"/>
              <w:left w:val="nil"/>
              <w:bottom w:val="nil"/>
              <w:right w:val="nil"/>
            </w:tcBorders>
            <w:shd w:val="clear" w:color="auto" w:fill="auto"/>
            <w:vAlign w:val="center"/>
            <w:hideMark/>
          </w:tcPr>
          <w:p w14:paraId="50869EF7"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78D472A"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1F0038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FC33F4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5EA73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308482A" w14:textId="77777777" w:rsidTr="00BA4E59">
        <w:trPr>
          <w:trHeight w:val="85"/>
        </w:trPr>
        <w:tc>
          <w:tcPr>
            <w:tcW w:w="2725" w:type="pct"/>
            <w:tcBorders>
              <w:top w:val="nil"/>
              <w:left w:val="nil"/>
              <w:bottom w:val="nil"/>
              <w:right w:val="nil"/>
            </w:tcBorders>
            <w:shd w:val="clear" w:color="auto" w:fill="auto"/>
            <w:vAlign w:val="center"/>
            <w:hideMark/>
          </w:tcPr>
          <w:p w14:paraId="3B2B46AE"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85154</w:t>
            </w:r>
          </w:p>
        </w:tc>
        <w:tc>
          <w:tcPr>
            <w:tcW w:w="538" w:type="pct"/>
            <w:tcBorders>
              <w:top w:val="nil"/>
              <w:left w:val="nil"/>
              <w:bottom w:val="nil"/>
              <w:right w:val="nil"/>
            </w:tcBorders>
            <w:shd w:val="clear" w:color="auto" w:fill="auto"/>
            <w:vAlign w:val="center"/>
            <w:hideMark/>
          </w:tcPr>
          <w:p w14:paraId="064348EC"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5E5132B1" w14:textId="77777777" w:rsidR="006F0EA1" w:rsidRPr="006F0EA1" w:rsidRDefault="006F0EA1" w:rsidP="006F0EA1">
            <w:pPr>
              <w:spacing w:line="240" w:lineRule="auto"/>
              <w:jc w:val="right"/>
              <w:rPr>
                <w:i/>
                <w:iCs/>
                <w:sz w:val="12"/>
                <w:szCs w:val="12"/>
              </w:rPr>
            </w:pPr>
            <w:r w:rsidRPr="006F0EA1">
              <w:rPr>
                <w:i/>
                <w:iCs/>
                <w:sz w:val="12"/>
                <w:szCs w:val="12"/>
              </w:rPr>
              <w:t>2 610 779</w:t>
            </w:r>
          </w:p>
        </w:tc>
        <w:tc>
          <w:tcPr>
            <w:tcW w:w="723" w:type="pct"/>
            <w:tcBorders>
              <w:top w:val="nil"/>
              <w:left w:val="nil"/>
              <w:bottom w:val="nil"/>
              <w:right w:val="nil"/>
            </w:tcBorders>
            <w:shd w:val="clear" w:color="auto" w:fill="auto"/>
            <w:noWrap/>
            <w:vAlign w:val="center"/>
            <w:hideMark/>
          </w:tcPr>
          <w:p w14:paraId="6C12898A" w14:textId="77777777" w:rsidR="006F0EA1" w:rsidRPr="006F0EA1" w:rsidRDefault="006F0EA1" w:rsidP="006F0EA1">
            <w:pPr>
              <w:spacing w:line="240" w:lineRule="auto"/>
              <w:jc w:val="right"/>
              <w:rPr>
                <w:i/>
                <w:iCs/>
                <w:sz w:val="12"/>
                <w:szCs w:val="12"/>
              </w:rPr>
            </w:pPr>
            <w:r w:rsidRPr="006F0EA1">
              <w:rPr>
                <w:i/>
                <w:iCs/>
                <w:sz w:val="12"/>
                <w:szCs w:val="12"/>
              </w:rPr>
              <w:t>2 601 061,03</w:t>
            </w:r>
          </w:p>
        </w:tc>
        <w:tc>
          <w:tcPr>
            <w:tcW w:w="429" w:type="pct"/>
            <w:tcBorders>
              <w:top w:val="nil"/>
              <w:left w:val="nil"/>
              <w:bottom w:val="nil"/>
              <w:right w:val="nil"/>
            </w:tcBorders>
            <w:shd w:val="clear" w:color="auto" w:fill="auto"/>
            <w:noWrap/>
            <w:vAlign w:val="center"/>
            <w:hideMark/>
          </w:tcPr>
          <w:p w14:paraId="1E3359C9" w14:textId="77777777" w:rsidR="006F0EA1" w:rsidRPr="006F0EA1" w:rsidRDefault="006F0EA1" w:rsidP="006F0EA1">
            <w:pPr>
              <w:spacing w:line="240" w:lineRule="auto"/>
              <w:jc w:val="right"/>
              <w:rPr>
                <w:i/>
                <w:iCs/>
                <w:sz w:val="12"/>
                <w:szCs w:val="12"/>
              </w:rPr>
            </w:pPr>
            <w:r w:rsidRPr="006F0EA1">
              <w:rPr>
                <w:i/>
                <w:iCs/>
                <w:sz w:val="12"/>
                <w:szCs w:val="12"/>
              </w:rPr>
              <w:t>99,6%</w:t>
            </w:r>
          </w:p>
        </w:tc>
      </w:tr>
      <w:tr w:rsidR="006F0EA1" w:rsidRPr="006F0EA1" w14:paraId="20085725" w14:textId="77777777" w:rsidTr="00BA4E59">
        <w:trPr>
          <w:trHeight w:val="85"/>
        </w:trPr>
        <w:tc>
          <w:tcPr>
            <w:tcW w:w="2725" w:type="pct"/>
            <w:tcBorders>
              <w:top w:val="nil"/>
              <w:left w:val="nil"/>
              <w:bottom w:val="nil"/>
              <w:right w:val="nil"/>
            </w:tcBorders>
            <w:shd w:val="clear" w:color="auto" w:fill="auto"/>
            <w:vAlign w:val="center"/>
            <w:hideMark/>
          </w:tcPr>
          <w:p w14:paraId="5FC54C6C"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2F11AAEB"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3D6D17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32F734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65BCC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9A68ABB" w14:textId="77777777" w:rsidTr="00BA4E59">
        <w:trPr>
          <w:trHeight w:val="85"/>
        </w:trPr>
        <w:tc>
          <w:tcPr>
            <w:tcW w:w="2725" w:type="pct"/>
            <w:tcBorders>
              <w:top w:val="nil"/>
              <w:left w:val="nil"/>
              <w:bottom w:val="nil"/>
              <w:right w:val="nil"/>
            </w:tcBorders>
            <w:shd w:val="clear" w:color="auto" w:fill="auto"/>
            <w:vAlign w:val="center"/>
            <w:hideMark/>
          </w:tcPr>
          <w:p w14:paraId="7B03DE1C"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vAlign w:val="center"/>
            <w:hideMark/>
          </w:tcPr>
          <w:p w14:paraId="5E6CD6CD"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10794F6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8E8604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C2B50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22C7609" w14:textId="77777777" w:rsidTr="00BA4E59">
        <w:trPr>
          <w:trHeight w:val="85"/>
        </w:trPr>
        <w:tc>
          <w:tcPr>
            <w:tcW w:w="2725" w:type="pct"/>
            <w:tcBorders>
              <w:top w:val="nil"/>
              <w:left w:val="nil"/>
              <w:bottom w:val="nil"/>
              <w:right w:val="nil"/>
            </w:tcBorders>
            <w:shd w:val="clear" w:color="auto" w:fill="auto"/>
            <w:vAlign w:val="center"/>
            <w:hideMark/>
          </w:tcPr>
          <w:p w14:paraId="4524F795" w14:textId="77777777" w:rsidR="006F0EA1" w:rsidRPr="006F0EA1" w:rsidRDefault="006F0EA1" w:rsidP="006F0EA1">
            <w:pPr>
              <w:spacing w:line="240" w:lineRule="auto"/>
              <w:rPr>
                <w:sz w:val="12"/>
                <w:szCs w:val="12"/>
              </w:rPr>
            </w:pPr>
            <w:r w:rsidRPr="006F0EA1">
              <w:rPr>
                <w:sz w:val="12"/>
                <w:szCs w:val="12"/>
              </w:rPr>
              <w:t>zadania z zakresu przeciwdziałania alkoholizmowi zlecone do realizacji organizacjom pozarządowym prowadzącym działalność pożytku publicznego dotyczące:</w:t>
            </w:r>
          </w:p>
        </w:tc>
        <w:tc>
          <w:tcPr>
            <w:tcW w:w="538" w:type="pct"/>
            <w:tcBorders>
              <w:top w:val="nil"/>
              <w:left w:val="nil"/>
              <w:bottom w:val="nil"/>
              <w:right w:val="nil"/>
            </w:tcBorders>
            <w:shd w:val="clear" w:color="auto" w:fill="auto"/>
            <w:noWrap/>
            <w:vAlign w:val="center"/>
            <w:hideMark/>
          </w:tcPr>
          <w:p w14:paraId="363AEC31"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0D83DE35" w14:textId="77777777" w:rsidR="006F0EA1" w:rsidRPr="006F0EA1" w:rsidRDefault="006F0EA1" w:rsidP="006F0EA1">
            <w:pPr>
              <w:spacing w:line="240" w:lineRule="auto"/>
              <w:jc w:val="right"/>
              <w:rPr>
                <w:sz w:val="12"/>
                <w:szCs w:val="12"/>
              </w:rPr>
            </w:pPr>
            <w:r w:rsidRPr="006F0EA1">
              <w:rPr>
                <w:sz w:val="12"/>
                <w:szCs w:val="12"/>
              </w:rPr>
              <w:t>1 938 300</w:t>
            </w:r>
          </w:p>
        </w:tc>
        <w:tc>
          <w:tcPr>
            <w:tcW w:w="723" w:type="pct"/>
            <w:tcBorders>
              <w:top w:val="nil"/>
              <w:left w:val="nil"/>
              <w:bottom w:val="nil"/>
              <w:right w:val="nil"/>
            </w:tcBorders>
            <w:shd w:val="clear" w:color="auto" w:fill="auto"/>
            <w:noWrap/>
            <w:vAlign w:val="center"/>
            <w:hideMark/>
          </w:tcPr>
          <w:p w14:paraId="16F058E5" w14:textId="77777777" w:rsidR="006F0EA1" w:rsidRPr="006F0EA1" w:rsidRDefault="006F0EA1" w:rsidP="006F0EA1">
            <w:pPr>
              <w:spacing w:line="240" w:lineRule="auto"/>
              <w:jc w:val="right"/>
              <w:rPr>
                <w:sz w:val="12"/>
                <w:szCs w:val="12"/>
              </w:rPr>
            </w:pPr>
            <w:r w:rsidRPr="006F0EA1">
              <w:rPr>
                <w:sz w:val="12"/>
                <w:szCs w:val="12"/>
              </w:rPr>
              <w:t>1 938 300,00</w:t>
            </w:r>
          </w:p>
        </w:tc>
        <w:tc>
          <w:tcPr>
            <w:tcW w:w="429" w:type="pct"/>
            <w:tcBorders>
              <w:top w:val="nil"/>
              <w:left w:val="nil"/>
              <w:bottom w:val="nil"/>
              <w:right w:val="nil"/>
            </w:tcBorders>
            <w:shd w:val="clear" w:color="auto" w:fill="auto"/>
            <w:noWrap/>
            <w:vAlign w:val="center"/>
            <w:hideMark/>
          </w:tcPr>
          <w:p w14:paraId="1D8F012A"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36D033D2" w14:textId="77777777" w:rsidTr="00BA4E59">
        <w:trPr>
          <w:trHeight w:val="85"/>
        </w:trPr>
        <w:tc>
          <w:tcPr>
            <w:tcW w:w="2725" w:type="pct"/>
            <w:tcBorders>
              <w:top w:val="nil"/>
              <w:left w:val="nil"/>
              <w:bottom w:val="nil"/>
              <w:right w:val="nil"/>
            </w:tcBorders>
            <w:shd w:val="clear" w:color="auto" w:fill="auto"/>
            <w:vAlign w:val="center"/>
            <w:hideMark/>
          </w:tcPr>
          <w:p w14:paraId="4EB8FF93" w14:textId="77777777" w:rsidR="006F0EA1" w:rsidRPr="006F0EA1" w:rsidRDefault="006F0EA1" w:rsidP="006F0EA1">
            <w:pPr>
              <w:spacing w:line="240" w:lineRule="auto"/>
              <w:rPr>
                <w:sz w:val="12"/>
                <w:szCs w:val="12"/>
              </w:rPr>
            </w:pPr>
            <w:r w:rsidRPr="006F0EA1">
              <w:rPr>
                <w:sz w:val="12"/>
                <w:szCs w:val="12"/>
              </w:rPr>
              <w:t>- prowadzenia placówek wsparcia dziennego (257 osób)</w:t>
            </w:r>
          </w:p>
        </w:tc>
        <w:tc>
          <w:tcPr>
            <w:tcW w:w="538" w:type="pct"/>
            <w:tcBorders>
              <w:top w:val="nil"/>
              <w:left w:val="nil"/>
              <w:bottom w:val="nil"/>
              <w:right w:val="nil"/>
            </w:tcBorders>
            <w:shd w:val="clear" w:color="auto" w:fill="auto"/>
            <w:noWrap/>
            <w:vAlign w:val="center"/>
            <w:hideMark/>
          </w:tcPr>
          <w:p w14:paraId="2A318F1C"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4A4BDD7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B7B21B3"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C8AE37"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3CF76C90" w14:textId="77777777" w:rsidTr="00BA4E59">
        <w:trPr>
          <w:trHeight w:val="85"/>
        </w:trPr>
        <w:tc>
          <w:tcPr>
            <w:tcW w:w="2725" w:type="pct"/>
            <w:tcBorders>
              <w:top w:val="nil"/>
              <w:left w:val="nil"/>
              <w:bottom w:val="nil"/>
              <w:right w:val="nil"/>
            </w:tcBorders>
            <w:shd w:val="clear" w:color="auto" w:fill="auto"/>
            <w:vAlign w:val="center"/>
            <w:hideMark/>
          </w:tcPr>
          <w:p w14:paraId="6C60CFD6" w14:textId="77777777" w:rsidR="006F0EA1" w:rsidRPr="006F0EA1" w:rsidRDefault="006F0EA1" w:rsidP="006F0EA1">
            <w:pPr>
              <w:spacing w:line="240" w:lineRule="auto"/>
              <w:rPr>
                <w:sz w:val="12"/>
                <w:szCs w:val="12"/>
              </w:rPr>
            </w:pPr>
            <w:r w:rsidRPr="006F0EA1">
              <w:rPr>
                <w:sz w:val="12"/>
                <w:szCs w:val="12"/>
              </w:rPr>
              <w:t>- prowadzenia klubu abstynenckiego dla osób uzależnionych od alkoholu i członków ich rodzin (590 osób)</w:t>
            </w:r>
          </w:p>
        </w:tc>
        <w:tc>
          <w:tcPr>
            <w:tcW w:w="538" w:type="pct"/>
            <w:tcBorders>
              <w:top w:val="nil"/>
              <w:left w:val="nil"/>
              <w:bottom w:val="nil"/>
              <w:right w:val="nil"/>
            </w:tcBorders>
            <w:shd w:val="clear" w:color="auto" w:fill="auto"/>
            <w:noWrap/>
            <w:vAlign w:val="center"/>
            <w:hideMark/>
          </w:tcPr>
          <w:p w14:paraId="591228B2"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28B01A7E"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6F527D9"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065BAB"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3DFB2DE1" w14:textId="77777777" w:rsidTr="00BA4E59">
        <w:trPr>
          <w:trHeight w:val="85"/>
        </w:trPr>
        <w:tc>
          <w:tcPr>
            <w:tcW w:w="2725" w:type="pct"/>
            <w:tcBorders>
              <w:top w:val="nil"/>
              <w:left w:val="nil"/>
              <w:bottom w:val="nil"/>
              <w:right w:val="nil"/>
            </w:tcBorders>
            <w:shd w:val="clear" w:color="auto" w:fill="auto"/>
            <w:vAlign w:val="center"/>
            <w:hideMark/>
          </w:tcPr>
          <w:p w14:paraId="7B0CA80D" w14:textId="5AD2D6B2" w:rsidR="006F0EA1" w:rsidRPr="006F0EA1" w:rsidRDefault="006F0EA1" w:rsidP="006F0EA1">
            <w:pPr>
              <w:spacing w:line="240" w:lineRule="auto"/>
              <w:rPr>
                <w:sz w:val="12"/>
                <w:szCs w:val="12"/>
              </w:rPr>
            </w:pPr>
            <w:r w:rsidRPr="006F0EA1">
              <w:rPr>
                <w:sz w:val="12"/>
                <w:szCs w:val="12"/>
              </w:rPr>
              <w:t>- realizacji programów zagospodarowania czasu wolnego dzieci i młodzieży (245 osób)</w:t>
            </w:r>
          </w:p>
        </w:tc>
        <w:tc>
          <w:tcPr>
            <w:tcW w:w="538" w:type="pct"/>
            <w:tcBorders>
              <w:top w:val="nil"/>
              <w:left w:val="nil"/>
              <w:bottom w:val="nil"/>
              <w:right w:val="nil"/>
            </w:tcBorders>
            <w:shd w:val="clear" w:color="auto" w:fill="auto"/>
            <w:noWrap/>
            <w:vAlign w:val="center"/>
            <w:hideMark/>
          </w:tcPr>
          <w:p w14:paraId="2F97EF76"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72CA5BB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82D006D"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762F23"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7D06EDE6" w14:textId="77777777" w:rsidTr="00BA4E59">
        <w:trPr>
          <w:trHeight w:val="85"/>
        </w:trPr>
        <w:tc>
          <w:tcPr>
            <w:tcW w:w="2725" w:type="pct"/>
            <w:tcBorders>
              <w:top w:val="nil"/>
              <w:left w:val="nil"/>
              <w:bottom w:val="nil"/>
              <w:right w:val="nil"/>
            </w:tcBorders>
            <w:shd w:val="clear" w:color="auto" w:fill="auto"/>
            <w:vAlign w:val="center"/>
            <w:hideMark/>
          </w:tcPr>
          <w:p w14:paraId="681BD43F" w14:textId="77777777" w:rsidR="006F0EA1" w:rsidRPr="006F0EA1" w:rsidRDefault="006F0EA1" w:rsidP="006F0EA1">
            <w:pPr>
              <w:spacing w:line="240" w:lineRule="auto"/>
              <w:rPr>
                <w:sz w:val="12"/>
                <w:szCs w:val="12"/>
              </w:rPr>
            </w:pPr>
            <w:r w:rsidRPr="006F0EA1">
              <w:rPr>
                <w:sz w:val="12"/>
                <w:szCs w:val="12"/>
              </w:rPr>
              <w:t>- wsparcia dzieci i młodzieży z placówek wsparcia dziennego poprzez organizację aktywnych form wypoczynku w okresie wakacyjnym (40 osób)</w:t>
            </w:r>
          </w:p>
        </w:tc>
        <w:tc>
          <w:tcPr>
            <w:tcW w:w="538" w:type="pct"/>
            <w:tcBorders>
              <w:top w:val="nil"/>
              <w:left w:val="nil"/>
              <w:bottom w:val="nil"/>
              <w:right w:val="nil"/>
            </w:tcBorders>
            <w:shd w:val="clear" w:color="auto" w:fill="auto"/>
            <w:noWrap/>
            <w:vAlign w:val="center"/>
            <w:hideMark/>
          </w:tcPr>
          <w:p w14:paraId="0EAA67FB"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3A63BBA9"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F231412"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C5A991"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5EE12590" w14:textId="77777777" w:rsidTr="00BA4E59">
        <w:trPr>
          <w:trHeight w:val="85"/>
        </w:trPr>
        <w:tc>
          <w:tcPr>
            <w:tcW w:w="2725" w:type="pct"/>
            <w:tcBorders>
              <w:top w:val="nil"/>
              <w:left w:val="nil"/>
              <w:bottom w:val="nil"/>
              <w:right w:val="nil"/>
            </w:tcBorders>
            <w:shd w:val="clear" w:color="auto" w:fill="auto"/>
            <w:vAlign w:val="center"/>
            <w:hideMark/>
          </w:tcPr>
          <w:p w14:paraId="0DE182AD" w14:textId="77777777" w:rsidR="006F0EA1" w:rsidRPr="006F0EA1" w:rsidRDefault="006F0EA1" w:rsidP="006F0EA1">
            <w:pPr>
              <w:spacing w:line="240" w:lineRule="auto"/>
              <w:rPr>
                <w:sz w:val="12"/>
                <w:szCs w:val="12"/>
              </w:rPr>
            </w:pPr>
            <w:r w:rsidRPr="006F0EA1">
              <w:rPr>
                <w:sz w:val="12"/>
                <w:szCs w:val="12"/>
              </w:rPr>
              <w:t>- realizacji zadań z zakresu przeciwdziałania uzależnieniom i patologiom społecznym w 2024 roku (303 osoby)</w:t>
            </w:r>
          </w:p>
        </w:tc>
        <w:tc>
          <w:tcPr>
            <w:tcW w:w="538" w:type="pct"/>
            <w:tcBorders>
              <w:top w:val="nil"/>
              <w:left w:val="nil"/>
              <w:bottom w:val="nil"/>
              <w:right w:val="nil"/>
            </w:tcBorders>
            <w:shd w:val="clear" w:color="auto" w:fill="auto"/>
            <w:noWrap/>
            <w:vAlign w:val="center"/>
            <w:hideMark/>
          </w:tcPr>
          <w:p w14:paraId="1F5ECC8A"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12D98BA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ECE2329"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27B1EB"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1073F6F5" w14:textId="77777777" w:rsidTr="00BA4E59">
        <w:trPr>
          <w:trHeight w:val="85"/>
        </w:trPr>
        <w:tc>
          <w:tcPr>
            <w:tcW w:w="2725" w:type="pct"/>
            <w:tcBorders>
              <w:top w:val="nil"/>
              <w:left w:val="nil"/>
              <w:bottom w:val="nil"/>
              <w:right w:val="nil"/>
            </w:tcBorders>
            <w:shd w:val="clear" w:color="auto" w:fill="auto"/>
            <w:vAlign w:val="center"/>
            <w:hideMark/>
          </w:tcPr>
          <w:p w14:paraId="7E6AF10E" w14:textId="77777777" w:rsidR="006F0EA1" w:rsidRPr="006F0EA1" w:rsidRDefault="006F0EA1" w:rsidP="006F0EA1">
            <w:pPr>
              <w:spacing w:line="240" w:lineRule="auto"/>
              <w:jc w:val="both"/>
              <w:rPr>
                <w:sz w:val="12"/>
                <w:szCs w:val="12"/>
              </w:rPr>
            </w:pPr>
            <w:r w:rsidRPr="006F0EA1">
              <w:rPr>
                <w:sz w:val="12"/>
                <w:szCs w:val="12"/>
              </w:rPr>
              <w:t>programy profilaktyczne, socjoterapeutyczne, warsztaty profilaktyczne w tym:</w:t>
            </w:r>
          </w:p>
        </w:tc>
        <w:tc>
          <w:tcPr>
            <w:tcW w:w="538" w:type="pct"/>
            <w:tcBorders>
              <w:top w:val="nil"/>
              <w:left w:val="nil"/>
              <w:bottom w:val="nil"/>
              <w:right w:val="nil"/>
            </w:tcBorders>
            <w:shd w:val="clear" w:color="auto" w:fill="auto"/>
            <w:vAlign w:val="center"/>
            <w:hideMark/>
          </w:tcPr>
          <w:p w14:paraId="67AEADEE"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33536970" w14:textId="77777777" w:rsidR="006F0EA1" w:rsidRPr="006F0EA1" w:rsidRDefault="006F0EA1" w:rsidP="006F0EA1">
            <w:pPr>
              <w:spacing w:line="240" w:lineRule="auto"/>
              <w:jc w:val="right"/>
              <w:rPr>
                <w:sz w:val="12"/>
                <w:szCs w:val="12"/>
              </w:rPr>
            </w:pPr>
            <w:r w:rsidRPr="006F0EA1">
              <w:rPr>
                <w:sz w:val="12"/>
                <w:szCs w:val="12"/>
              </w:rPr>
              <w:t>295 000</w:t>
            </w:r>
          </w:p>
        </w:tc>
        <w:tc>
          <w:tcPr>
            <w:tcW w:w="723" w:type="pct"/>
            <w:tcBorders>
              <w:top w:val="nil"/>
              <w:left w:val="nil"/>
              <w:bottom w:val="nil"/>
              <w:right w:val="nil"/>
            </w:tcBorders>
            <w:shd w:val="clear" w:color="auto" w:fill="auto"/>
            <w:noWrap/>
            <w:vAlign w:val="center"/>
            <w:hideMark/>
          </w:tcPr>
          <w:p w14:paraId="2200CFB2" w14:textId="77777777" w:rsidR="006F0EA1" w:rsidRPr="006F0EA1" w:rsidRDefault="006F0EA1" w:rsidP="006F0EA1">
            <w:pPr>
              <w:spacing w:line="240" w:lineRule="auto"/>
              <w:jc w:val="right"/>
              <w:rPr>
                <w:sz w:val="12"/>
                <w:szCs w:val="12"/>
              </w:rPr>
            </w:pPr>
            <w:r w:rsidRPr="006F0EA1">
              <w:rPr>
                <w:sz w:val="12"/>
                <w:szCs w:val="12"/>
              </w:rPr>
              <w:t>291 297,80</w:t>
            </w:r>
          </w:p>
        </w:tc>
        <w:tc>
          <w:tcPr>
            <w:tcW w:w="429" w:type="pct"/>
            <w:tcBorders>
              <w:top w:val="nil"/>
              <w:left w:val="nil"/>
              <w:bottom w:val="nil"/>
              <w:right w:val="nil"/>
            </w:tcBorders>
            <w:shd w:val="clear" w:color="auto" w:fill="auto"/>
            <w:noWrap/>
            <w:vAlign w:val="center"/>
            <w:hideMark/>
          </w:tcPr>
          <w:p w14:paraId="142CA99F" w14:textId="77777777" w:rsidR="006F0EA1" w:rsidRPr="006F0EA1" w:rsidRDefault="006F0EA1" w:rsidP="006F0EA1">
            <w:pPr>
              <w:spacing w:line="240" w:lineRule="auto"/>
              <w:jc w:val="right"/>
              <w:rPr>
                <w:sz w:val="12"/>
                <w:szCs w:val="12"/>
              </w:rPr>
            </w:pPr>
            <w:r w:rsidRPr="006F0EA1">
              <w:rPr>
                <w:sz w:val="12"/>
                <w:szCs w:val="12"/>
              </w:rPr>
              <w:t>98,7%</w:t>
            </w:r>
          </w:p>
        </w:tc>
      </w:tr>
      <w:tr w:rsidR="006F0EA1" w:rsidRPr="006F0EA1" w14:paraId="0F5F004B" w14:textId="77777777" w:rsidTr="00BA4E59">
        <w:trPr>
          <w:trHeight w:val="85"/>
        </w:trPr>
        <w:tc>
          <w:tcPr>
            <w:tcW w:w="2725" w:type="pct"/>
            <w:tcBorders>
              <w:top w:val="nil"/>
              <w:left w:val="nil"/>
              <w:bottom w:val="nil"/>
              <w:right w:val="nil"/>
            </w:tcBorders>
            <w:shd w:val="clear" w:color="auto" w:fill="auto"/>
            <w:vAlign w:val="center"/>
            <w:hideMark/>
          </w:tcPr>
          <w:p w14:paraId="4BD5BF57" w14:textId="77777777" w:rsidR="006F0EA1" w:rsidRPr="006F0EA1" w:rsidRDefault="006F0EA1" w:rsidP="006F0EA1">
            <w:pPr>
              <w:spacing w:line="240" w:lineRule="auto"/>
              <w:rPr>
                <w:sz w:val="12"/>
                <w:szCs w:val="12"/>
              </w:rPr>
            </w:pPr>
            <w:r w:rsidRPr="006F0EA1">
              <w:rPr>
                <w:sz w:val="12"/>
                <w:szCs w:val="12"/>
              </w:rPr>
              <w:t xml:space="preserve"> - realizacja programu wspierania funkcjonowania społecznego uczniów szkół podstawowych oraz ich rodzin „Wspólny czas” (1.766 osób);</w:t>
            </w:r>
            <w:r w:rsidRPr="006F0EA1">
              <w:rPr>
                <w:sz w:val="12"/>
                <w:szCs w:val="12"/>
              </w:rPr>
              <w:br/>
              <w:t>- warsztaty dotyczące rozwiązywania konfliktów w rodzinie w ramach profilaktyki uzależnień "Konflikt w rodzinie - rozwiązać, tłumić czy uciekać" (16 osób);</w:t>
            </w:r>
            <w:r w:rsidRPr="006F0EA1">
              <w:rPr>
                <w:sz w:val="12"/>
                <w:szCs w:val="12"/>
              </w:rPr>
              <w:br/>
              <w:t>- warsztaty profilaktyczne "E-papierosy - poznaj całą prawdę" (60 osób);</w:t>
            </w:r>
            <w:r w:rsidRPr="006F0EA1">
              <w:rPr>
                <w:sz w:val="12"/>
                <w:szCs w:val="12"/>
              </w:rPr>
              <w:br/>
              <w:t>- warsztaty profilaktyczne "Profilaktyka uzależnień od substancji psychoaktywnych: alkohol, papierosy, e-papierosy, dopalacze, narkotyki" (110 osób);</w:t>
            </w:r>
            <w:r w:rsidRPr="006F0EA1">
              <w:rPr>
                <w:sz w:val="12"/>
                <w:szCs w:val="12"/>
              </w:rPr>
              <w:br/>
              <w:t>- warsztaty profilaktyczne "Bezpieczne Dzieciaki - Program edukacyjno-profilaktyczny dla uczniów klas III szkół podstawowych z zakresu przemocy wobec dzieci" (288 osób);</w:t>
            </w:r>
            <w:r w:rsidRPr="006F0EA1">
              <w:rPr>
                <w:sz w:val="12"/>
                <w:szCs w:val="12"/>
              </w:rPr>
              <w:br/>
              <w:t>- warsztaty profilaktyczne "Cyberprzemoc i hejt" oraz "Higiena Cyfrowa - Kontrakt ekranowy - HC - Dorastanie przy ekranie" (595 osób);</w:t>
            </w:r>
            <w:r w:rsidRPr="006F0EA1">
              <w:rPr>
                <w:sz w:val="12"/>
                <w:szCs w:val="12"/>
              </w:rPr>
              <w:br/>
              <w:t>- realizacja projektu profilaktycznego pn. "Spójrz inaczej" dla klas IV-VIII bielańskich szkół podstawowych (12 osób);</w:t>
            </w:r>
            <w:r w:rsidRPr="006F0EA1">
              <w:rPr>
                <w:sz w:val="12"/>
                <w:szCs w:val="12"/>
              </w:rPr>
              <w:br/>
              <w:t>- warsztaty w zakresie profilaktyki i rozwiązywania problemów alkoholowych oraz przeciwdziałania narkomanii, a także zapobiegania zachowaniom ryzykownym dzieci i młodzieży (466 osób);</w:t>
            </w:r>
            <w:r w:rsidRPr="006F0EA1">
              <w:rPr>
                <w:sz w:val="12"/>
                <w:szCs w:val="12"/>
              </w:rPr>
              <w:br/>
              <w:t>- "Debata" (394 osoby);</w:t>
            </w:r>
            <w:r w:rsidRPr="006F0EA1">
              <w:rPr>
                <w:sz w:val="12"/>
                <w:szCs w:val="12"/>
              </w:rPr>
              <w:br/>
              <w:t>- realizacja programu profilaktycznego pn. "ARS, czyli jak dbać o miłość" w zakresie ograniczania niekorzystnych następstw zdrowotnych i społecznych związanych z nadużywaniem i używaniem substancji psychoaktywnych przez młodzież (182 osoby);</w:t>
            </w:r>
            <w:r w:rsidRPr="006F0EA1">
              <w:rPr>
                <w:sz w:val="12"/>
                <w:szCs w:val="12"/>
              </w:rPr>
              <w:br/>
              <w:t>- warsztaty profilaktyczne w zakresie przeciwdziałania uzależnieniom i innym zachowaniom ryzykownym dzieci i młodzieży pt. "Co nas stresuje, a co relaksuje (482 osoby);</w:t>
            </w:r>
            <w:r w:rsidRPr="006F0EA1">
              <w:rPr>
                <w:sz w:val="12"/>
                <w:szCs w:val="12"/>
              </w:rPr>
              <w:br/>
              <w:t>- warsztaty profilaktyczne mających na celu rozwój kluczowych kompetencji społecznych i emocjonalnych dzieci i młodzieży (299 osób);</w:t>
            </w:r>
            <w:r w:rsidRPr="006F0EA1">
              <w:rPr>
                <w:sz w:val="12"/>
                <w:szCs w:val="12"/>
              </w:rPr>
              <w:br/>
              <w:t>- warsztaty profilaktyczne w bielańskich placówkach wsparcia dziennego (220 osób);</w:t>
            </w:r>
            <w:r w:rsidRPr="006F0EA1">
              <w:rPr>
                <w:sz w:val="12"/>
                <w:szCs w:val="12"/>
              </w:rPr>
              <w:br/>
              <w:t>- realizacja programu profilaktycznego w zakresie przeciwdziałania zachowaniom ryzykownym i uzależnieniom młodzieży p.n. „Archipelag Skarbów” (153 osoby);</w:t>
            </w:r>
            <w:r w:rsidRPr="006F0EA1">
              <w:rPr>
                <w:sz w:val="12"/>
                <w:szCs w:val="12"/>
              </w:rPr>
              <w:br/>
              <w:t>- warsztaty z zakresu przeciwdziałania uzależnieniom oraz innym zachowaniom ryzykownym pn. "Twoje wybory, Twoja siła - jak być wolnym w świecie pokus" (100 osób).</w:t>
            </w:r>
          </w:p>
        </w:tc>
        <w:tc>
          <w:tcPr>
            <w:tcW w:w="538" w:type="pct"/>
            <w:tcBorders>
              <w:top w:val="nil"/>
              <w:left w:val="nil"/>
              <w:bottom w:val="nil"/>
              <w:right w:val="nil"/>
            </w:tcBorders>
            <w:shd w:val="clear" w:color="auto" w:fill="auto"/>
            <w:vAlign w:val="center"/>
            <w:hideMark/>
          </w:tcPr>
          <w:p w14:paraId="621A3822"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22E84DC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4FD0544"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BFD519"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1CA8FD6C" w14:textId="77777777" w:rsidTr="00BA4E59">
        <w:trPr>
          <w:trHeight w:val="85"/>
        </w:trPr>
        <w:tc>
          <w:tcPr>
            <w:tcW w:w="2725" w:type="pct"/>
            <w:tcBorders>
              <w:top w:val="nil"/>
              <w:left w:val="nil"/>
              <w:bottom w:val="nil"/>
              <w:right w:val="nil"/>
            </w:tcBorders>
            <w:shd w:val="clear" w:color="auto" w:fill="auto"/>
            <w:vAlign w:val="center"/>
            <w:hideMark/>
          </w:tcPr>
          <w:p w14:paraId="4A9AF96A" w14:textId="77777777" w:rsidR="006F0EA1" w:rsidRPr="006F0EA1" w:rsidRDefault="006F0EA1" w:rsidP="006F0EA1">
            <w:pPr>
              <w:spacing w:line="240" w:lineRule="auto"/>
              <w:jc w:val="both"/>
              <w:rPr>
                <w:sz w:val="12"/>
                <w:szCs w:val="12"/>
              </w:rPr>
            </w:pPr>
            <w:r w:rsidRPr="006F0EA1">
              <w:rPr>
                <w:sz w:val="12"/>
                <w:szCs w:val="12"/>
              </w:rPr>
              <w:t>wynagrodzenia osób obsługujących Punkt Informacyjno - Konsultacyjny</w:t>
            </w:r>
          </w:p>
        </w:tc>
        <w:tc>
          <w:tcPr>
            <w:tcW w:w="538" w:type="pct"/>
            <w:tcBorders>
              <w:top w:val="nil"/>
              <w:left w:val="nil"/>
              <w:bottom w:val="nil"/>
              <w:right w:val="nil"/>
            </w:tcBorders>
            <w:shd w:val="clear" w:color="auto" w:fill="auto"/>
            <w:vAlign w:val="center"/>
            <w:hideMark/>
          </w:tcPr>
          <w:p w14:paraId="365F2BE1"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vAlign w:val="center"/>
            <w:hideMark/>
          </w:tcPr>
          <w:p w14:paraId="7C231E71" w14:textId="77777777" w:rsidR="006F0EA1" w:rsidRPr="006F0EA1" w:rsidRDefault="006F0EA1" w:rsidP="006F0EA1">
            <w:pPr>
              <w:spacing w:line="240" w:lineRule="auto"/>
              <w:jc w:val="right"/>
              <w:rPr>
                <w:sz w:val="12"/>
                <w:szCs w:val="12"/>
              </w:rPr>
            </w:pPr>
            <w:r w:rsidRPr="006F0EA1">
              <w:rPr>
                <w:sz w:val="12"/>
                <w:szCs w:val="12"/>
              </w:rPr>
              <w:t>188 000</w:t>
            </w:r>
          </w:p>
        </w:tc>
        <w:tc>
          <w:tcPr>
            <w:tcW w:w="723" w:type="pct"/>
            <w:tcBorders>
              <w:top w:val="nil"/>
              <w:left w:val="nil"/>
              <w:bottom w:val="nil"/>
              <w:right w:val="nil"/>
            </w:tcBorders>
            <w:shd w:val="clear" w:color="auto" w:fill="auto"/>
            <w:vAlign w:val="center"/>
            <w:hideMark/>
          </w:tcPr>
          <w:p w14:paraId="6A53CEBB" w14:textId="77777777" w:rsidR="006F0EA1" w:rsidRPr="006F0EA1" w:rsidRDefault="006F0EA1" w:rsidP="006F0EA1">
            <w:pPr>
              <w:spacing w:line="240" w:lineRule="auto"/>
              <w:jc w:val="right"/>
              <w:rPr>
                <w:sz w:val="12"/>
                <w:szCs w:val="12"/>
              </w:rPr>
            </w:pPr>
            <w:r w:rsidRPr="006F0EA1">
              <w:rPr>
                <w:sz w:val="12"/>
                <w:szCs w:val="12"/>
              </w:rPr>
              <w:t>185 689,33</w:t>
            </w:r>
          </w:p>
        </w:tc>
        <w:tc>
          <w:tcPr>
            <w:tcW w:w="429" w:type="pct"/>
            <w:tcBorders>
              <w:top w:val="nil"/>
              <w:left w:val="nil"/>
              <w:bottom w:val="nil"/>
              <w:right w:val="nil"/>
            </w:tcBorders>
            <w:shd w:val="clear" w:color="auto" w:fill="auto"/>
            <w:vAlign w:val="center"/>
            <w:hideMark/>
          </w:tcPr>
          <w:p w14:paraId="2C2EDB8A" w14:textId="77777777" w:rsidR="006F0EA1" w:rsidRPr="006F0EA1" w:rsidRDefault="006F0EA1" w:rsidP="006F0EA1">
            <w:pPr>
              <w:spacing w:line="240" w:lineRule="auto"/>
              <w:jc w:val="right"/>
              <w:rPr>
                <w:sz w:val="12"/>
                <w:szCs w:val="12"/>
              </w:rPr>
            </w:pPr>
            <w:r w:rsidRPr="006F0EA1">
              <w:rPr>
                <w:sz w:val="12"/>
                <w:szCs w:val="12"/>
              </w:rPr>
              <w:t>98,8%</w:t>
            </w:r>
          </w:p>
        </w:tc>
      </w:tr>
      <w:tr w:rsidR="006F0EA1" w:rsidRPr="006F0EA1" w14:paraId="43B9A1F8" w14:textId="77777777" w:rsidTr="00BA4E59">
        <w:trPr>
          <w:trHeight w:val="85"/>
        </w:trPr>
        <w:tc>
          <w:tcPr>
            <w:tcW w:w="2725" w:type="pct"/>
            <w:tcBorders>
              <w:top w:val="nil"/>
              <w:left w:val="nil"/>
              <w:bottom w:val="nil"/>
              <w:right w:val="nil"/>
            </w:tcBorders>
            <w:shd w:val="clear" w:color="auto" w:fill="auto"/>
            <w:vAlign w:val="center"/>
            <w:hideMark/>
          </w:tcPr>
          <w:p w14:paraId="1A0EEC3B" w14:textId="77777777" w:rsidR="006F0EA1" w:rsidRPr="006F0EA1" w:rsidRDefault="006F0EA1" w:rsidP="006F0EA1">
            <w:pPr>
              <w:spacing w:line="240" w:lineRule="auto"/>
              <w:jc w:val="both"/>
              <w:rPr>
                <w:sz w:val="12"/>
                <w:szCs w:val="12"/>
              </w:rPr>
            </w:pPr>
            <w:r w:rsidRPr="006F0EA1">
              <w:rPr>
                <w:sz w:val="12"/>
                <w:szCs w:val="12"/>
              </w:rPr>
              <w:t>wynagrodzenia członków Dzielnicowego Zespołu Komisji  Rozwiązywania Problemów Alkoholowych</w:t>
            </w:r>
          </w:p>
        </w:tc>
        <w:tc>
          <w:tcPr>
            <w:tcW w:w="538" w:type="pct"/>
            <w:tcBorders>
              <w:top w:val="nil"/>
              <w:left w:val="nil"/>
              <w:bottom w:val="nil"/>
              <w:right w:val="nil"/>
            </w:tcBorders>
            <w:shd w:val="clear" w:color="auto" w:fill="auto"/>
            <w:vAlign w:val="center"/>
            <w:hideMark/>
          </w:tcPr>
          <w:p w14:paraId="49895EA9"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vAlign w:val="center"/>
            <w:hideMark/>
          </w:tcPr>
          <w:p w14:paraId="36016152" w14:textId="77777777" w:rsidR="006F0EA1" w:rsidRPr="006F0EA1" w:rsidRDefault="006F0EA1" w:rsidP="006F0EA1">
            <w:pPr>
              <w:spacing w:line="240" w:lineRule="auto"/>
              <w:jc w:val="right"/>
              <w:rPr>
                <w:sz w:val="12"/>
                <w:szCs w:val="12"/>
              </w:rPr>
            </w:pPr>
            <w:r w:rsidRPr="006F0EA1">
              <w:rPr>
                <w:sz w:val="12"/>
                <w:szCs w:val="12"/>
              </w:rPr>
              <w:t>86 979</w:t>
            </w:r>
          </w:p>
        </w:tc>
        <w:tc>
          <w:tcPr>
            <w:tcW w:w="723" w:type="pct"/>
            <w:tcBorders>
              <w:top w:val="nil"/>
              <w:left w:val="nil"/>
              <w:bottom w:val="nil"/>
              <w:right w:val="nil"/>
            </w:tcBorders>
            <w:shd w:val="clear" w:color="auto" w:fill="auto"/>
            <w:vAlign w:val="center"/>
            <w:hideMark/>
          </w:tcPr>
          <w:p w14:paraId="6DFF5E27" w14:textId="77777777" w:rsidR="006F0EA1" w:rsidRPr="006F0EA1" w:rsidRDefault="006F0EA1" w:rsidP="006F0EA1">
            <w:pPr>
              <w:spacing w:line="240" w:lineRule="auto"/>
              <w:jc w:val="right"/>
              <w:rPr>
                <w:sz w:val="12"/>
                <w:szCs w:val="12"/>
              </w:rPr>
            </w:pPr>
            <w:r w:rsidRPr="006F0EA1">
              <w:rPr>
                <w:sz w:val="12"/>
                <w:szCs w:val="12"/>
              </w:rPr>
              <w:t>85 650,00</w:t>
            </w:r>
          </w:p>
        </w:tc>
        <w:tc>
          <w:tcPr>
            <w:tcW w:w="429" w:type="pct"/>
            <w:tcBorders>
              <w:top w:val="nil"/>
              <w:left w:val="nil"/>
              <w:bottom w:val="nil"/>
              <w:right w:val="nil"/>
            </w:tcBorders>
            <w:shd w:val="clear" w:color="auto" w:fill="auto"/>
            <w:vAlign w:val="center"/>
            <w:hideMark/>
          </w:tcPr>
          <w:p w14:paraId="78CBF66D" w14:textId="77777777" w:rsidR="006F0EA1" w:rsidRPr="006F0EA1" w:rsidRDefault="006F0EA1" w:rsidP="006F0EA1">
            <w:pPr>
              <w:spacing w:line="240" w:lineRule="auto"/>
              <w:jc w:val="right"/>
              <w:rPr>
                <w:sz w:val="12"/>
                <w:szCs w:val="12"/>
              </w:rPr>
            </w:pPr>
            <w:r w:rsidRPr="006F0EA1">
              <w:rPr>
                <w:sz w:val="12"/>
                <w:szCs w:val="12"/>
              </w:rPr>
              <w:t>98,5%</w:t>
            </w:r>
          </w:p>
        </w:tc>
      </w:tr>
      <w:tr w:rsidR="006F0EA1" w:rsidRPr="006F0EA1" w14:paraId="4BA8C569" w14:textId="77777777" w:rsidTr="00BA4E59">
        <w:trPr>
          <w:trHeight w:val="85"/>
        </w:trPr>
        <w:tc>
          <w:tcPr>
            <w:tcW w:w="2725" w:type="pct"/>
            <w:tcBorders>
              <w:top w:val="nil"/>
              <w:left w:val="nil"/>
              <w:bottom w:val="nil"/>
              <w:right w:val="nil"/>
            </w:tcBorders>
            <w:shd w:val="clear" w:color="auto" w:fill="auto"/>
            <w:vAlign w:val="center"/>
            <w:hideMark/>
          </w:tcPr>
          <w:p w14:paraId="43877000" w14:textId="77777777" w:rsidR="006F0EA1" w:rsidRPr="006F0EA1" w:rsidRDefault="006F0EA1" w:rsidP="006F0EA1">
            <w:pPr>
              <w:spacing w:line="240" w:lineRule="auto"/>
              <w:jc w:val="both"/>
              <w:rPr>
                <w:sz w:val="12"/>
                <w:szCs w:val="12"/>
              </w:rPr>
            </w:pPr>
            <w:r w:rsidRPr="006F0EA1">
              <w:rPr>
                <w:sz w:val="12"/>
                <w:szCs w:val="12"/>
              </w:rPr>
              <w:t>inne:</w:t>
            </w:r>
          </w:p>
        </w:tc>
        <w:tc>
          <w:tcPr>
            <w:tcW w:w="538" w:type="pct"/>
            <w:tcBorders>
              <w:top w:val="nil"/>
              <w:left w:val="nil"/>
              <w:bottom w:val="nil"/>
              <w:right w:val="nil"/>
            </w:tcBorders>
            <w:shd w:val="clear" w:color="auto" w:fill="auto"/>
            <w:noWrap/>
            <w:vAlign w:val="center"/>
            <w:hideMark/>
          </w:tcPr>
          <w:p w14:paraId="3DE07FB9"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6890C03C" w14:textId="77777777" w:rsidR="006F0EA1" w:rsidRPr="006F0EA1" w:rsidRDefault="006F0EA1" w:rsidP="006F0EA1">
            <w:pPr>
              <w:spacing w:line="240" w:lineRule="auto"/>
              <w:jc w:val="right"/>
              <w:rPr>
                <w:sz w:val="12"/>
                <w:szCs w:val="12"/>
              </w:rPr>
            </w:pPr>
            <w:r w:rsidRPr="006F0EA1">
              <w:rPr>
                <w:sz w:val="12"/>
                <w:szCs w:val="12"/>
              </w:rPr>
              <w:t>64 500</w:t>
            </w:r>
          </w:p>
        </w:tc>
        <w:tc>
          <w:tcPr>
            <w:tcW w:w="723" w:type="pct"/>
            <w:tcBorders>
              <w:top w:val="nil"/>
              <w:left w:val="nil"/>
              <w:bottom w:val="nil"/>
              <w:right w:val="nil"/>
            </w:tcBorders>
            <w:shd w:val="clear" w:color="auto" w:fill="auto"/>
            <w:noWrap/>
            <w:vAlign w:val="center"/>
            <w:hideMark/>
          </w:tcPr>
          <w:p w14:paraId="142BAA72" w14:textId="77777777" w:rsidR="006F0EA1" w:rsidRPr="006F0EA1" w:rsidRDefault="006F0EA1" w:rsidP="006F0EA1">
            <w:pPr>
              <w:spacing w:line="240" w:lineRule="auto"/>
              <w:jc w:val="right"/>
              <w:rPr>
                <w:sz w:val="12"/>
                <w:szCs w:val="12"/>
              </w:rPr>
            </w:pPr>
            <w:r w:rsidRPr="006F0EA1">
              <w:rPr>
                <w:sz w:val="12"/>
                <w:szCs w:val="12"/>
              </w:rPr>
              <w:t>63 188,00</w:t>
            </w:r>
          </w:p>
        </w:tc>
        <w:tc>
          <w:tcPr>
            <w:tcW w:w="429" w:type="pct"/>
            <w:tcBorders>
              <w:top w:val="nil"/>
              <w:left w:val="nil"/>
              <w:bottom w:val="nil"/>
              <w:right w:val="nil"/>
            </w:tcBorders>
            <w:shd w:val="clear" w:color="auto" w:fill="auto"/>
            <w:noWrap/>
            <w:vAlign w:val="center"/>
            <w:hideMark/>
          </w:tcPr>
          <w:p w14:paraId="6A36996C" w14:textId="77777777" w:rsidR="006F0EA1" w:rsidRPr="006F0EA1" w:rsidRDefault="006F0EA1" w:rsidP="006F0EA1">
            <w:pPr>
              <w:spacing w:line="240" w:lineRule="auto"/>
              <w:jc w:val="right"/>
              <w:rPr>
                <w:sz w:val="12"/>
                <w:szCs w:val="12"/>
              </w:rPr>
            </w:pPr>
            <w:r w:rsidRPr="006F0EA1">
              <w:rPr>
                <w:sz w:val="12"/>
                <w:szCs w:val="12"/>
              </w:rPr>
              <w:t>98,0%</w:t>
            </w:r>
          </w:p>
        </w:tc>
      </w:tr>
      <w:tr w:rsidR="006F0EA1" w:rsidRPr="006F0EA1" w14:paraId="3D26F931" w14:textId="77777777" w:rsidTr="00BA4E59">
        <w:trPr>
          <w:trHeight w:val="85"/>
        </w:trPr>
        <w:tc>
          <w:tcPr>
            <w:tcW w:w="2725" w:type="pct"/>
            <w:tcBorders>
              <w:top w:val="nil"/>
              <w:left w:val="nil"/>
              <w:bottom w:val="nil"/>
              <w:right w:val="nil"/>
            </w:tcBorders>
            <w:shd w:val="clear" w:color="auto" w:fill="auto"/>
            <w:hideMark/>
          </w:tcPr>
          <w:p w14:paraId="24AA2CAE" w14:textId="286ECAE5" w:rsidR="006F0EA1" w:rsidRPr="006F0EA1" w:rsidRDefault="006F0EA1" w:rsidP="00BA4E59">
            <w:pPr>
              <w:spacing w:line="240" w:lineRule="auto"/>
              <w:rPr>
                <w:i/>
                <w:iCs/>
                <w:sz w:val="12"/>
                <w:szCs w:val="12"/>
              </w:rPr>
            </w:pPr>
            <w:r w:rsidRPr="006F0EA1">
              <w:rPr>
                <w:i/>
                <w:iCs/>
                <w:sz w:val="12"/>
                <w:szCs w:val="12"/>
              </w:rPr>
              <w:t>- organizacja spotkań dla młodzieży z Dzielnicy Bielany z psychologami i pedagogami pn. „Mocni i Wolni od Uzależnień” (1.500 osób);</w:t>
            </w:r>
            <w:r w:rsidRPr="006F0EA1">
              <w:rPr>
                <w:i/>
                <w:iCs/>
                <w:sz w:val="12"/>
                <w:szCs w:val="12"/>
              </w:rPr>
              <w:br/>
              <w:t>- organizacja i realizacja konferencji pn. „CIĘŻKI PLECAK – jak radzić sobie z zachowaniami ryzykownymi uczniów” (200 osób);</w:t>
            </w:r>
            <w:r w:rsidRPr="006F0EA1">
              <w:rPr>
                <w:i/>
                <w:iCs/>
                <w:sz w:val="12"/>
                <w:szCs w:val="12"/>
              </w:rPr>
              <w:br/>
              <w:t>- szkolenie dla kandydatów na członków Komisji Rozwiązywania Problemów Alkoholowych m.st. Warszawy - Dzielnicowy Zespół Bielany (8 osób)</w:t>
            </w:r>
          </w:p>
        </w:tc>
        <w:tc>
          <w:tcPr>
            <w:tcW w:w="538" w:type="pct"/>
            <w:tcBorders>
              <w:top w:val="nil"/>
              <w:left w:val="nil"/>
              <w:bottom w:val="nil"/>
              <w:right w:val="nil"/>
            </w:tcBorders>
            <w:shd w:val="clear" w:color="auto" w:fill="auto"/>
            <w:noWrap/>
            <w:vAlign w:val="center"/>
            <w:hideMark/>
          </w:tcPr>
          <w:p w14:paraId="2F80D964"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7D20A46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850ADE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2D767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20ADFE9" w14:textId="77777777" w:rsidTr="00BA4E59">
        <w:trPr>
          <w:trHeight w:val="85"/>
        </w:trPr>
        <w:tc>
          <w:tcPr>
            <w:tcW w:w="2725" w:type="pct"/>
            <w:tcBorders>
              <w:top w:val="nil"/>
              <w:left w:val="nil"/>
              <w:bottom w:val="nil"/>
              <w:right w:val="nil"/>
            </w:tcBorders>
            <w:shd w:val="clear" w:color="auto" w:fill="auto"/>
            <w:vAlign w:val="center"/>
            <w:hideMark/>
          </w:tcPr>
          <w:p w14:paraId="1B32A2BF" w14:textId="77777777" w:rsidR="006F0EA1" w:rsidRPr="006F0EA1" w:rsidRDefault="006F0EA1" w:rsidP="006F0EA1">
            <w:pPr>
              <w:spacing w:line="240" w:lineRule="auto"/>
              <w:jc w:val="both"/>
              <w:rPr>
                <w:sz w:val="12"/>
                <w:szCs w:val="12"/>
              </w:rPr>
            </w:pPr>
            <w:r w:rsidRPr="006F0EA1">
              <w:rPr>
                <w:sz w:val="12"/>
                <w:szCs w:val="12"/>
              </w:rPr>
              <w:t>zakup mebli i urządzeń biurowych dla Punktu Informacyjno - Konsultacyjnego</w:t>
            </w:r>
          </w:p>
        </w:tc>
        <w:tc>
          <w:tcPr>
            <w:tcW w:w="538" w:type="pct"/>
            <w:tcBorders>
              <w:top w:val="nil"/>
              <w:left w:val="nil"/>
              <w:bottom w:val="nil"/>
              <w:right w:val="nil"/>
            </w:tcBorders>
            <w:shd w:val="clear" w:color="auto" w:fill="auto"/>
            <w:vAlign w:val="center"/>
            <w:hideMark/>
          </w:tcPr>
          <w:p w14:paraId="009A39FB"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37AEF553" w14:textId="77777777" w:rsidR="006F0EA1" w:rsidRPr="006F0EA1" w:rsidRDefault="006F0EA1" w:rsidP="006F0EA1">
            <w:pPr>
              <w:spacing w:line="240" w:lineRule="auto"/>
              <w:jc w:val="right"/>
              <w:rPr>
                <w:sz w:val="12"/>
                <w:szCs w:val="12"/>
              </w:rPr>
            </w:pPr>
            <w:r w:rsidRPr="006F0EA1">
              <w:rPr>
                <w:sz w:val="12"/>
                <w:szCs w:val="12"/>
              </w:rPr>
              <w:t>25 000</w:t>
            </w:r>
          </w:p>
        </w:tc>
        <w:tc>
          <w:tcPr>
            <w:tcW w:w="723" w:type="pct"/>
            <w:tcBorders>
              <w:top w:val="nil"/>
              <w:left w:val="nil"/>
              <w:bottom w:val="nil"/>
              <w:right w:val="nil"/>
            </w:tcBorders>
            <w:shd w:val="clear" w:color="auto" w:fill="auto"/>
            <w:noWrap/>
            <w:vAlign w:val="center"/>
            <w:hideMark/>
          </w:tcPr>
          <w:p w14:paraId="4E065243" w14:textId="77777777" w:rsidR="006F0EA1" w:rsidRPr="006F0EA1" w:rsidRDefault="006F0EA1" w:rsidP="006F0EA1">
            <w:pPr>
              <w:spacing w:line="240" w:lineRule="auto"/>
              <w:jc w:val="right"/>
              <w:rPr>
                <w:sz w:val="12"/>
                <w:szCs w:val="12"/>
              </w:rPr>
            </w:pPr>
            <w:r w:rsidRPr="006F0EA1">
              <w:rPr>
                <w:sz w:val="12"/>
                <w:szCs w:val="12"/>
              </w:rPr>
              <w:t>24 527,53</w:t>
            </w:r>
          </w:p>
        </w:tc>
        <w:tc>
          <w:tcPr>
            <w:tcW w:w="429" w:type="pct"/>
            <w:tcBorders>
              <w:top w:val="nil"/>
              <w:left w:val="nil"/>
              <w:bottom w:val="nil"/>
              <w:right w:val="nil"/>
            </w:tcBorders>
            <w:shd w:val="clear" w:color="auto" w:fill="auto"/>
            <w:noWrap/>
            <w:vAlign w:val="center"/>
            <w:hideMark/>
          </w:tcPr>
          <w:p w14:paraId="638EA2DD" w14:textId="77777777" w:rsidR="006F0EA1" w:rsidRPr="006F0EA1" w:rsidRDefault="006F0EA1" w:rsidP="006F0EA1">
            <w:pPr>
              <w:spacing w:line="240" w:lineRule="auto"/>
              <w:jc w:val="right"/>
              <w:rPr>
                <w:sz w:val="12"/>
                <w:szCs w:val="12"/>
              </w:rPr>
            </w:pPr>
            <w:r w:rsidRPr="006F0EA1">
              <w:rPr>
                <w:sz w:val="12"/>
                <w:szCs w:val="12"/>
              </w:rPr>
              <w:t>98,1%</w:t>
            </w:r>
          </w:p>
        </w:tc>
      </w:tr>
      <w:tr w:rsidR="006F0EA1" w:rsidRPr="006F0EA1" w14:paraId="48675887" w14:textId="77777777" w:rsidTr="00BA4E59">
        <w:trPr>
          <w:trHeight w:val="85"/>
        </w:trPr>
        <w:tc>
          <w:tcPr>
            <w:tcW w:w="2725" w:type="pct"/>
            <w:tcBorders>
              <w:top w:val="nil"/>
              <w:left w:val="nil"/>
              <w:bottom w:val="nil"/>
              <w:right w:val="nil"/>
            </w:tcBorders>
            <w:shd w:val="clear" w:color="auto" w:fill="auto"/>
            <w:vAlign w:val="center"/>
            <w:hideMark/>
          </w:tcPr>
          <w:p w14:paraId="263CCF81" w14:textId="77777777" w:rsidR="006F0EA1" w:rsidRPr="006F0EA1" w:rsidRDefault="006F0EA1" w:rsidP="006F0EA1">
            <w:pPr>
              <w:spacing w:line="240" w:lineRule="auto"/>
              <w:jc w:val="both"/>
              <w:rPr>
                <w:sz w:val="12"/>
                <w:szCs w:val="12"/>
              </w:rPr>
            </w:pPr>
            <w:r w:rsidRPr="006F0EA1">
              <w:rPr>
                <w:sz w:val="12"/>
                <w:szCs w:val="12"/>
              </w:rPr>
              <w:t>wynagrodzenia dla osób przeprowadzających badania i sporządzające opinie w przedmiocie uzależnienia od alkoholu (psychiatra i psycholog)</w:t>
            </w:r>
          </w:p>
        </w:tc>
        <w:tc>
          <w:tcPr>
            <w:tcW w:w="538" w:type="pct"/>
            <w:tcBorders>
              <w:top w:val="nil"/>
              <w:left w:val="nil"/>
              <w:bottom w:val="nil"/>
              <w:right w:val="nil"/>
            </w:tcBorders>
            <w:shd w:val="clear" w:color="auto" w:fill="auto"/>
            <w:vAlign w:val="center"/>
            <w:hideMark/>
          </w:tcPr>
          <w:p w14:paraId="05F14409"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13CBBB47" w14:textId="77777777" w:rsidR="006F0EA1" w:rsidRPr="006F0EA1" w:rsidRDefault="006F0EA1" w:rsidP="006F0EA1">
            <w:pPr>
              <w:spacing w:line="240" w:lineRule="auto"/>
              <w:jc w:val="right"/>
              <w:rPr>
                <w:sz w:val="12"/>
                <w:szCs w:val="12"/>
              </w:rPr>
            </w:pPr>
            <w:r w:rsidRPr="006F0EA1">
              <w:rPr>
                <w:sz w:val="12"/>
                <w:szCs w:val="12"/>
              </w:rPr>
              <w:t>8 000</w:t>
            </w:r>
          </w:p>
        </w:tc>
        <w:tc>
          <w:tcPr>
            <w:tcW w:w="723" w:type="pct"/>
            <w:tcBorders>
              <w:top w:val="nil"/>
              <w:left w:val="nil"/>
              <w:bottom w:val="nil"/>
              <w:right w:val="nil"/>
            </w:tcBorders>
            <w:shd w:val="clear" w:color="auto" w:fill="auto"/>
            <w:noWrap/>
            <w:vAlign w:val="center"/>
            <w:hideMark/>
          </w:tcPr>
          <w:p w14:paraId="09DC5A81" w14:textId="77777777" w:rsidR="006F0EA1" w:rsidRPr="006F0EA1" w:rsidRDefault="006F0EA1" w:rsidP="006F0EA1">
            <w:pPr>
              <w:spacing w:line="240" w:lineRule="auto"/>
              <w:jc w:val="right"/>
              <w:rPr>
                <w:sz w:val="12"/>
                <w:szCs w:val="12"/>
              </w:rPr>
            </w:pPr>
            <w:r w:rsidRPr="006F0EA1">
              <w:rPr>
                <w:sz w:val="12"/>
                <w:szCs w:val="12"/>
              </w:rPr>
              <w:t>7 436,00</w:t>
            </w:r>
          </w:p>
        </w:tc>
        <w:tc>
          <w:tcPr>
            <w:tcW w:w="429" w:type="pct"/>
            <w:tcBorders>
              <w:top w:val="nil"/>
              <w:left w:val="nil"/>
              <w:bottom w:val="nil"/>
              <w:right w:val="nil"/>
            </w:tcBorders>
            <w:shd w:val="clear" w:color="auto" w:fill="auto"/>
            <w:noWrap/>
            <w:vAlign w:val="center"/>
            <w:hideMark/>
          </w:tcPr>
          <w:p w14:paraId="6588B3D1" w14:textId="77777777" w:rsidR="006F0EA1" w:rsidRPr="006F0EA1" w:rsidRDefault="006F0EA1" w:rsidP="006F0EA1">
            <w:pPr>
              <w:spacing w:line="240" w:lineRule="auto"/>
              <w:jc w:val="right"/>
              <w:rPr>
                <w:sz w:val="12"/>
                <w:szCs w:val="12"/>
              </w:rPr>
            </w:pPr>
            <w:r w:rsidRPr="006F0EA1">
              <w:rPr>
                <w:sz w:val="12"/>
                <w:szCs w:val="12"/>
              </w:rPr>
              <w:t>93,0%</w:t>
            </w:r>
          </w:p>
        </w:tc>
      </w:tr>
      <w:tr w:rsidR="006F0EA1" w:rsidRPr="006F0EA1" w14:paraId="77D48B3B" w14:textId="77777777" w:rsidTr="00BA4E59">
        <w:trPr>
          <w:trHeight w:val="85"/>
        </w:trPr>
        <w:tc>
          <w:tcPr>
            <w:tcW w:w="2725" w:type="pct"/>
            <w:tcBorders>
              <w:top w:val="nil"/>
              <w:left w:val="nil"/>
              <w:bottom w:val="nil"/>
              <w:right w:val="nil"/>
            </w:tcBorders>
            <w:shd w:val="clear" w:color="auto" w:fill="auto"/>
            <w:vAlign w:val="center"/>
            <w:hideMark/>
          </w:tcPr>
          <w:p w14:paraId="3FBC19B2" w14:textId="77777777" w:rsidR="006F0EA1" w:rsidRPr="006F0EA1" w:rsidRDefault="006F0EA1" w:rsidP="006F0EA1">
            <w:pPr>
              <w:spacing w:line="240" w:lineRule="auto"/>
              <w:jc w:val="both"/>
              <w:rPr>
                <w:sz w:val="12"/>
                <w:szCs w:val="12"/>
              </w:rPr>
            </w:pPr>
            <w:r w:rsidRPr="006F0EA1">
              <w:rPr>
                <w:sz w:val="12"/>
                <w:szCs w:val="12"/>
              </w:rPr>
              <w:t xml:space="preserve">koszty sądowe </w:t>
            </w:r>
          </w:p>
        </w:tc>
        <w:tc>
          <w:tcPr>
            <w:tcW w:w="538" w:type="pct"/>
            <w:tcBorders>
              <w:top w:val="nil"/>
              <w:left w:val="nil"/>
              <w:bottom w:val="nil"/>
              <w:right w:val="nil"/>
            </w:tcBorders>
            <w:shd w:val="clear" w:color="auto" w:fill="auto"/>
            <w:noWrap/>
            <w:vAlign w:val="center"/>
            <w:hideMark/>
          </w:tcPr>
          <w:p w14:paraId="2E3295A9"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65A43F9F" w14:textId="77777777" w:rsidR="006F0EA1" w:rsidRPr="006F0EA1" w:rsidRDefault="006F0EA1" w:rsidP="006F0EA1">
            <w:pPr>
              <w:spacing w:line="240" w:lineRule="auto"/>
              <w:jc w:val="right"/>
              <w:rPr>
                <w:sz w:val="12"/>
                <w:szCs w:val="12"/>
              </w:rPr>
            </w:pPr>
            <w:r w:rsidRPr="006F0EA1">
              <w:rPr>
                <w:sz w:val="12"/>
                <w:szCs w:val="12"/>
              </w:rPr>
              <w:t>5 000</w:t>
            </w:r>
          </w:p>
        </w:tc>
        <w:tc>
          <w:tcPr>
            <w:tcW w:w="723" w:type="pct"/>
            <w:tcBorders>
              <w:top w:val="nil"/>
              <w:left w:val="nil"/>
              <w:bottom w:val="nil"/>
              <w:right w:val="nil"/>
            </w:tcBorders>
            <w:shd w:val="clear" w:color="auto" w:fill="auto"/>
            <w:noWrap/>
            <w:vAlign w:val="center"/>
            <w:hideMark/>
          </w:tcPr>
          <w:p w14:paraId="69299EAF" w14:textId="77777777" w:rsidR="006F0EA1" w:rsidRPr="006F0EA1" w:rsidRDefault="006F0EA1" w:rsidP="006F0EA1">
            <w:pPr>
              <w:spacing w:line="240" w:lineRule="auto"/>
              <w:jc w:val="right"/>
              <w:rPr>
                <w:sz w:val="12"/>
                <w:szCs w:val="12"/>
              </w:rPr>
            </w:pPr>
            <w:r w:rsidRPr="006F0EA1">
              <w:rPr>
                <w:sz w:val="12"/>
                <w:szCs w:val="12"/>
              </w:rPr>
              <w:t>4 972,37</w:t>
            </w:r>
          </w:p>
        </w:tc>
        <w:tc>
          <w:tcPr>
            <w:tcW w:w="429" w:type="pct"/>
            <w:tcBorders>
              <w:top w:val="nil"/>
              <w:left w:val="nil"/>
              <w:bottom w:val="nil"/>
              <w:right w:val="nil"/>
            </w:tcBorders>
            <w:shd w:val="clear" w:color="auto" w:fill="auto"/>
            <w:noWrap/>
            <w:vAlign w:val="center"/>
            <w:hideMark/>
          </w:tcPr>
          <w:p w14:paraId="7CB99D4D" w14:textId="77777777" w:rsidR="006F0EA1" w:rsidRPr="006F0EA1" w:rsidRDefault="006F0EA1" w:rsidP="006F0EA1">
            <w:pPr>
              <w:spacing w:line="240" w:lineRule="auto"/>
              <w:jc w:val="right"/>
              <w:rPr>
                <w:sz w:val="12"/>
                <w:szCs w:val="12"/>
              </w:rPr>
            </w:pPr>
            <w:r w:rsidRPr="006F0EA1">
              <w:rPr>
                <w:sz w:val="12"/>
                <w:szCs w:val="12"/>
              </w:rPr>
              <w:t>99,4%</w:t>
            </w:r>
          </w:p>
        </w:tc>
      </w:tr>
      <w:tr w:rsidR="006F0EA1" w:rsidRPr="006F0EA1" w14:paraId="41FA818B" w14:textId="77777777" w:rsidTr="00BA4E59">
        <w:trPr>
          <w:trHeight w:val="85"/>
        </w:trPr>
        <w:tc>
          <w:tcPr>
            <w:tcW w:w="2725" w:type="pct"/>
            <w:tcBorders>
              <w:top w:val="nil"/>
              <w:left w:val="nil"/>
              <w:bottom w:val="nil"/>
              <w:right w:val="nil"/>
            </w:tcBorders>
            <w:shd w:val="clear" w:color="auto" w:fill="auto"/>
            <w:vAlign w:val="center"/>
            <w:hideMark/>
          </w:tcPr>
          <w:p w14:paraId="2FEE44CE"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62D25BBD"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B1657B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3311E6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68B52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F2A2E33" w14:textId="77777777" w:rsidTr="00BA4E59">
        <w:trPr>
          <w:trHeight w:val="85"/>
        </w:trPr>
        <w:tc>
          <w:tcPr>
            <w:tcW w:w="2725" w:type="pct"/>
            <w:tcBorders>
              <w:top w:val="nil"/>
              <w:left w:val="nil"/>
              <w:bottom w:val="nil"/>
              <w:right w:val="nil"/>
            </w:tcBorders>
            <w:shd w:val="clear" w:color="auto" w:fill="auto"/>
            <w:vAlign w:val="center"/>
            <w:hideMark/>
          </w:tcPr>
          <w:p w14:paraId="42488C62"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85504</w:t>
            </w:r>
          </w:p>
        </w:tc>
        <w:tc>
          <w:tcPr>
            <w:tcW w:w="538" w:type="pct"/>
            <w:tcBorders>
              <w:top w:val="nil"/>
              <w:left w:val="nil"/>
              <w:bottom w:val="nil"/>
              <w:right w:val="nil"/>
            </w:tcBorders>
            <w:shd w:val="clear" w:color="auto" w:fill="auto"/>
            <w:vAlign w:val="center"/>
            <w:hideMark/>
          </w:tcPr>
          <w:p w14:paraId="743E721A"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1AAC3BDF" w14:textId="77777777" w:rsidR="006F0EA1" w:rsidRPr="006F0EA1" w:rsidRDefault="006F0EA1" w:rsidP="006F0EA1">
            <w:pPr>
              <w:spacing w:line="240" w:lineRule="auto"/>
              <w:jc w:val="right"/>
              <w:rPr>
                <w:i/>
                <w:iCs/>
                <w:sz w:val="12"/>
                <w:szCs w:val="12"/>
              </w:rPr>
            </w:pPr>
            <w:r w:rsidRPr="006F0EA1">
              <w:rPr>
                <w:i/>
                <w:iCs/>
                <w:sz w:val="12"/>
                <w:szCs w:val="12"/>
              </w:rPr>
              <w:t>39 880</w:t>
            </w:r>
          </w:p>
        </w:tc>
        <w:tc>
          <w:tcPr>
            <w:tcW w:w="723" w:type="pct"/>
            <w:tcBorders>
              <w:top w:val="nil"/>
              <w:left w:val="nil"/>
              <w:bottom w:val="nil"/>
              <w:right w:val="nil"/>
            </w:tcBorders>
            <w:shd w:val="clear" w:color="auto" w:fill="auto"/>
            <w:noWrap/>
            <w:vAlign w:val="center"/>
            <w:hideMark/>
          </w:tcPr>
          <w:p w14:paraId="5C818731" w14:textId="77777777" w:rsidR="006F0EA1" w:rsidRPr="006F0EA1" w:rsidRDefault="006F0EA1" w:rsidP="006F0EA1">
            <w:pPr>
              <w:spacing w:line="240" w:lineRule="auto"/>
              <w:jc w:val="right"/>
              <w:rPr>
                <w:i/>
                <w:iCs/>
                <w:sz w:val="12"/>
                <w:szCs w:val="12"/>
              </w:rPr>
            </w:pPr>
            <w:r w:rsidRPr="006F0EA1">
              <w:rPr>
                <w:i/>
                <w:iCs/>
                <w:sz w:val="12"/>
                <w:szCs w:val="12"/>
              </w:rPr>
              <w:t>39 841,65</w:t>
            </w:r>
          </w:p>
        </w:tc>
        <w:tc>
          <w:tcPr>
            <w:tcW w:w="429" w:type="pct"/>
            <w:tcBorders>
              <w:top w:val="nil"/>
              <w:left w:val="nil"/>
              <w:bottom w:val="nil"/>
              <w:right w:val="nil"/>
            </w:tcBorders>
            <w:shd w:val="clear" w:color="auto" w:fill="auto"/>
            <w:noWrap/>
            <w:vAlign w:val="center"/>
            <w:hideMark/>
          </w:tcPr>
          <w:p w14:paraId="702C50F1" w14:textId="77777777" w:rsidR="006F0EA1" w:rsidRPr="006F0EA1" w:rsidRDefault="006F0EA1" w:rsidP="006F0EA1">
            <w:pPr>
              <w:spacing w:line="240" w:lineRule="auto"/>
              <w:jc w:val="right"/>
              <w:rPr>
                <w:i/>
                <w:iCs/>
                <w:sz w:val="12"/>
                <w:szCs w:val="12"/>
              </w:rPr>
            </w:pPr>
            <w:r w:rsidRPr="006F0EA1">
              <w:rPr>
                <w:i/>
                <w:iCs/>
                <w:sz w:val="12"/>
                <w:szCs w:val="12"/>
              </w:rPr>
              <w:t>99,9%</w:t>
            </w:r>
          </w:p>
        </w:tc>
      </w:tr>
      <w:tr w:rsidR="006F0EA1" w:rsidRPr="006F0EA1" w14:paraId="0EE6EB4C" w14:textId="77777777" w:rsidTr="00BA4E59">
        <w:trPr>
          <w:trHeight w:val="85"/>
        </w:trPr>
        <w:tc>
          <w:tcPr>
            <w:tcW w:w="2725" w:type="pct"/>
            <w:tcBorders>
              <w:top w:val="nil"/>
              <w:left w:val="nil"/>
              <w:bottom w:val="nil"/>
              <w:right w:val="nil"/>
            </w:tcBorders>
            <w:shd w:val="clear" w:color="auto" w:fill="auto"/>
            <w:vAlign w:val="center"/>
            <w:hideMark/>
          </w:tcPr>
          <w:p w14:paraId="403B5616"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3F6251B3"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9E51359"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424169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82C5B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BB22896" w14:textId="77777777" w:rsidTr="00BA4E59">
        <w:trPr>
          <w:trHeight w:val="85"/>
        </w:trPr>
        <w:tc>
          <w:tcPr>
            <w:tcW w:w="2725" w:type="pct"/>
            <w:tcBorders>
              <w:top w:val="nil"/>
              <w:left w:val="nil"/>
              <w:bottom w:val="nil"/>
              <w:right w:val="nil"/>
            </w:tcBorders>
            <w:shd w:val="clear" w:color="auto" w:fill="auto"/>
            <w:vAlign w:val="center"/>
            <w:hideMark/>
          </w:tcPr>
          <w:p w14:paraId="4BDD8DD6"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vAlign w:val="center"/>
            <w:hideMark/>
          </w:tcPr>
          <w:p w14:paraId="0D9732AC"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7C7FA17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7630A4F"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8F40B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5DE2EEC" w14:textId="77777777" w:rsidTr="00BA4E59">
        <w:trPr>
          <w:trHeight w:val="85"/>
        </w:trPr>
        <w:tc>
          <w:tcPr>
            <w:tcW w:w="2725" w:type="pct"/>
            <w:tcBorders>
              <w:top w:val="nil"/>
              <w:left w:val="nil"/>
              <w:bottom w:val="nil"/>
              <w:right w:val="nil"/>
            </w:tcBorders>
            <w:shd w:val="clear" w:color="auto" w:fill="auto"/>
            <w:vAlign w:val="center"/>
            <w:hideMark/>
          </w:tcPr>
          <w:p w14:paraId="3CCBCB40" w14:textId="77777777" w:rsidR="006F0EA1" w:rsidRPr="006F0EA1" w:rsidRDefault="006F0EA1" w:rsidP="006F0EA1">
            <w:pPr>
              <w:spacing w:line="240" w:lineRule="auto"/>
              <w:jc w:val="both"/>
              <w:rPr>
                <w:sz w:val="12"/>
                <w:szCs w:val="12"/>
              </w:rPr>
            </w:pPr>
            <w:r w:rsidRPr="006F0EA1">
              <w:rPr>
                <w:sz w:val="12"/>
                <w:szCs w:val="12"/>
              </w:rPr>
              <w:t>realizacja rządowego programu "Dofinansowanie wynagrodzeń pracowników jednostek wspierania rodziny i systemu pieczy zastępczej na lata 2024 - 2027" w zakresie placówek wsparcia dziennego</w:t>
            </w:r>
          </w:p>
        </w:tc>
        <w:tc>
          <w:tcPr>
            <w:tcW w:w="538" w:type="pct"/>
            <w:tcBorders>
              <w:top w:val="nil"/>
              <w:left w:val="nil"/>
              <w:bottom w:val="nil"/>
              <w:right w:val="nil"/>
            </w:tcBorders>
            <w:shd w:val="clear" w:color="auto" w:fill="auto"/>
            <w:noWrap/>
            <w:vAlign w:val="center"/>
            <w:hideMark/>
          </w:tcPr>
          <w:p w14:paraId="71411809"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6943FD8A" w14:textId="77777777" w:rsidR="006F0EA1" w:rsidRPr="006F0EA1" w:rsidRDefault="006F0EA1" w:rsidP="006F0EA1">
            <w:pPr>
              <w:spacing w:line="240" w:lineRule="auto"/>
              <w:jc w:val="right"/>
              <w:rPr>
                <w:sz w:val="12"/>
                <w:szCs w:val="12"/>
              </w:rPr>
            </w:pPr>
            <w:r w:rsidRPr="006F0EA1">
              <w:rPr>
                <w:sz w:val="12"/>
                <w:szCs w:val="12"/>
              </w:rPr>
              <w:t>39 880</w:t>
            </w:r>
          </w:p>
        </w:tc>
        <w:tc>
          <w:tcPr>
            <w:tcW w:w="723" w:type="pct"/>
            <w:tcBorders>
              <w:top w:val="nil"/>
              <w:left w:val="nil"/>
              <w:bottom w:val="nil"/>
              <w:right w:val="nil"/>
            </w:tcBorders>
            <w:shd w:val="clear" w:color="auto" w:fill="auto"/>
            <w:noWrap/>
            <w:vAlign w:val="center"/>
            <w:hideMark/>
          </w:tcPr>
          <w:p w14:paraId="7062831A" w14:textId="77777777" w:rsidR="006F0EA1" w:rsidRPr="006F0EA1" w:rsidRDefault="006F0EA1" w:rsidP="006F0EA1">
            <w:pPr>
              <w:spacing w:line="240" w:lineRule="auto"/>
              <w:jc w:val="right"/>
              <w:rPr>
                <w:sz w:val="12"/>
                <w:szCs w:val="12"/>
              </w:rPr>
            </w:pPr>
            <w:r w:rsidRPr="006F0EA1">
              <w:rPr>
                <w:sz w:val="12"/>
                <w:szCs w:val="12"/>
              </w:rPr>
              <w:t>39 841,65</w:t>
            </w:r>
          </w:p>
        </w:tc>
        <w:tc>
          <w:tcPr>
            <w:tcW w:w="429" w:type="pct"/>
            <w:tcBorders>
              <w:top w:val="nil"/>
              <w:left w:val="nil"/>
              <w:bottom w:val="nil"/>
              <w:right w:val="nil"/>
            </w:tcBorders>
            <w:shd w:val="clear" w:color="auto" w:fill="auto"/>
            <w:noWrap/>
            <w:vAlign w:val="center"/>
            <w:hideMark/>
          </w:tcPr>
          <w:p w14:paraId="0E4C72D6" w14:textId="77777777" w:rsidR="006F0EA1" w:rsidRPr="006F0EA1" w:rsidRDefault="006F0EA1" w:rsidP="006F0EA1">
            <w:pPr>
              <w:spacing w:line="240" w:lineRule="auto"/>
              <w:jc w:val="right"/>
              <w:rPr>
                <w:sz w:val="12"/>
                <w:szCs w:val="12"/>
              </w:rPr>
            </w:pPr>
            <w:r w:rsidRPr="006F0EA1">
              <w:rPr>
                <w:sz w:val="12"/>
                <w:szCs w:val="12"/>
              </w:rPr>
              <w:t>99,9%</w:t>
            </w:r>
          </w:p>
        </w:tc>
      </w:tr>
      <w:tr w:rsidR="006F0EA1" w:rsidRPr="006F0EA1" w14:paraId="20A82419" w14:textId="77777777" w:rsidTr="00BA4E59">
        <w:trPr>
          <w:trHeight w:val="85"/>
        </w:trPr>
        <w:tc>
          <w:tcPr>
            <w:tcW w:w="2725" w:type="pct"/>
            <w:tcBorders>
              <w:top w:val="nil"/>
              <w:left w:val="nil"/>
              <w:bottom w:val="nil"/>
              <w:right w:val="nil"/>
            </w:tcBorders>
            <w:shd w:val="clear" w:color="auto" w:fill="auto"/>
            <w:vAlign w:val="center"/>
            <w:hideMark/>
          </w:tcPr>
          <w:p w14:paraId="57BAC988"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33D25048"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65EA6E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83505F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31C03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781E8F0" w14:textId="77777777" w:rsidTr="00BA4E59">
        <w:trPr>
          <w:trHeight w:val="85"/>
        </w:trPr>
        <w:tc>
          <w:tcPr>
            <w:tcW w:w="2725" w:type="pct"/>
            <w:tcBorders>
              <w:top w:val="nil"/>
              <w:left w:val="nil"/>
              <w:bottom w:val="nil"/>
              <w:right w:val="nil"/>
            </w:tcBorders>
            <w:shd w:val="clear" w:color="auto" w:fill="auto"/>
            <w:vAlign w:val="center"/>
            <w:hideMark/>
          </w:tcPr>
          <w:p w14:paraId="6D7DA14E"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07A21F75"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719D713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00C4CA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E5733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F97BF9C" w14:textId="77777777" w:rsidTr="00BA4E59">
        <w:trPr>
          <w:trHeight w:val="85"/>
        </w:trPr>
        <w:tc>
          <w:tcPr>
            <w:tcW w:w="2725" w:type="pct"/>
            <w:tcBorders>
              <w:top w:val="nil"/>
              <w:left w:val="nil"/>
              <w:bottom w:val="nil"/>
              <w:right w:val="nil"/>
            </w:tcBorders>
            <w:shd w:val="clear" w:color="auto" w:fill="auto"/>
            <w:vAlign w:val="center"/>
            <w:hideMark/>
          </w:tcPr>
          <w:p w14:paraId="3DD1FE81" w14:textId="77777777" w:rsidR="006F0EA1" w:rsidRPr="006F0EA1" w:rsidRDefault="006F0EA1" w:rsidP="006F0EA1">
            <w:pPr>
              <w:spacing w:line="240" w:lineRule="auto"/>
              <w:jc w:val="both"/>
              <w:rPr>
                <w:i/>
                <w:iCs/>
                <w:sz w:val="12"/>
                <w:szCs w:val="12"/>
              </w:rPr>
            </w:pPr>
            <w:r w:rsidRPr="006F0EA1">
              <w:rPr>
                <w:i/>
                <w:iCs/>
                <w:sz w:val="12"/>
                <w:szCs w:val="12"/>
              </w:rPr>
              <w:t xml:space="preserve">1. Ustawa z dnia 26 października 1982 r. o wychowaniu w trzeźwości i przeciwdziałaniu alkoholizmowi </w:t>
            </w:r>
          </w:p>
        </w:tc>
        <w:tc>
          <w:tcPr>
            <w:tcW w:w="538" w:type="pct"/>
            <w:tcBorders>
              <w:top w:val="nil"/>
              <w:left w:val="nil"/>
              <w:bottom w:val="nil"/>
              <w:right w:val="nil"/>
            </w:tcBorders>
            <w:shd w:val="clear" w:color="auto" w:fill="auto"/>
            <w:vAlign w:val="center"/>
            <w:hideMark/>
          </w:tcPr>
          <w:p w14:paraId="3C1D60FF" w14:textId="77777777" w:rsidR="006F0EA1" w:rsidRPr="006F0EA1" w:rsidRDefault="006F0EA1" w:rsidP="006F0EA1">
            <w:pPr>
              <w:spacing w:line="240" w:lineRule="auto"/>
              <w:jc w:val="both"/>
              <w:rPr>
                <w:i/>
                <w:iCs/>
                <w:sz w:val="12"/>
                <w:szCs w:val="12"/>
              </w:rPr>
            </w:pPr>
          </w:p>
        </w:tc>
        <w:tc>
          <w:tcPr>
            <w:tcW w:w="586" w:type="pct"/>
            <w:tcBorders>
              <w:top w:val="nil"/>
              <w:left w:val="nil"/>
              <w:bottom w:val="nil"/>
              <w:right w:val="nil"/>
            </w:tcBorders>
            <w:shd w:val="clear" w:color="auto" w:fill="auto"/>
            <w:vAlign w:val="center"/>
            <w:hideMark/>
          </w:tcPr>
          <w:p w14:paraId="4E1EF11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41348F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E2BDC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B9E9420" w14:textId="77777777" w:rsidTr="00BA4E59">
        <w:trPr>
          <w:trHeight w:val="85"/>
        </w:trPr>
        <w:tc>
          <w:tcPr>
            <w:tcW w:w="2725" w:type="pct"/>
            <w:tcBorders>
              <w:top w:val="nil"/>
              <w:left w:val="nil"/>
              <w:bottom w:val="nil"/>
              <w:right w:val="nil"/>
            </w:tcBorders>
            <w:shd w:val="clear" w:color="auto" w:fill="auto"/>
            <w:vAlign w:val="center"/>
            <w:hideMark/>
          </w:tcPr>
          <w:p w14:paraId="4B9E7340" w14:textId="77777777" w:rsidR="006F0EA1" w:rsidRPr="006F0EA1" w:rsidRDefault="006F0EA1" w:rsidP="006F0EA1">
            <w:pPr>
              <w:spacing w:line="240" w:lineRule="auto"/>
              <w:jc w:val="both"/>
              <w:rPr>
                <w:i/>
                <w:iCs/>
                <w:sz w:val="12"/>
                <w:szCs w:val="12"/>
              </w:rPr>
            </w:pPr>
            <w:r w:rsidRPr="006F0EA1">
              <w:rPr>
                <w:i/>
                <w:iCs/>
                <w:sz w:val="12"/>
                <w:szCs w:val="12"/>
              </w:rPr>
              <w:t>2. Uchwała Nr XLII/2012/2022 z 17 marca 2022 r. Rady Miasta Stołecznego Warszawy w sprawie Programu profilaktyki i rozwiązywania problemów alkoholowych oraz przeciwdziałania narkomanii m.st. Warszawy na lata 2022 -2025</w:t>
            </w:r>
          </w:p>
        </w:tc>
        <w:tc>
          <w:tcPr>
            <w:tcW w:w="538" w:type="pct"/>
            <w:tcBorders>
              <w:top w:val="nil"/>
              <w:left w:val="nil"/>
              <w:bottom w:val="nil"/>
              <w:right w:val="nil"/>
            </w:tcBorders>
            <w:shd w:val="clear" w:color="auto" w:fill="auto"/>
            <w:noWrap/>
            <w:vAlign w:val="center"/>
            <w:hideMark/>
          </w:tcPr>
          <w:p w14:paraId="18B84534" w14:textId="77777777" w:rsidR="006F0EA1" w:rsidRPr="006F0EA1" w:rsidRDefault="006F0EA1" w:rsidP="006F0EA1">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14:paraId="7043A56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E2CF4C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B81F8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69309B3" w14:textId="77777777" w:rsidTr="00BA4E59">
        <w:trPr>
          <w:trHeight w:val="85"/>
        </w:trPr>
        <w:tc>
          <w:tcPr>
            <w:tcW w:w="2725" w:type="pct"/>
            <w:tcBorders>
              <w:top w:val="nil"/>
              <w:left w:val="nil"/>
              <w:bottom w:val="nil"/>
              <w:right w:val="nil"/>
            </w:tcBorders>
            <w:shd w:val="clear" w:color="auto" w:fill="auto"/>
            <w:vAlign w:val="center"/>
            <w:hideMark/>
          </w:tcPr>
          <w:p w14:paraId="7DA562CB" w14:textId="77777777" w:rsidR="006F0EA1" w:rsidRPr="006F0EA1" w:rsidRDefault="006F0EA1" w:rsidP="006F0EA1">
            <w:pPr>
              <w:spacing w:line="240" w:lineRule="auto"/>
              <w:jc w:val="both"/>
              <w:rPr>
                <w:i/>
                <w:iCs/>
                <w:sz w:val="12"/>
                <w:szCs w:val="12"/>
              </w:rPr>
            </w:pPr>
            <w:r w:rsidRPr="006F0EA1">
              <w:rPr>
                <w:i/>
                <w:iCs/>
                <w:sz w:val="12"/>
                <w:szCs w:val="12"/>
              </w:rPr>
              <w:t xml:space="preserve">3. Ustawa z dnia 24 kwietnia 2003 r. o działalności pożytku publicznego i o wolontariacie </w:t>
            </w:r>
          </w:p>
        </w:tc>
        <w:tc>
          <w:tcPr>
            <w:tcW w:w="538" w:type="pct"/>
            <w:tcBorders>
              <w:top w:val="nil"/>
              <w:left w:val="nil"/>
              <w:bottom w:val="nil"/>
              <w:right w:val="nil"/>
            </w:tcBorders>
            <w:shd w:val="clear" w:color="auto" w:fill="auto"/>
            <w:noWrap/>
            <w:vAlign w:val="center"/>
            <w:hideMark/>
          </w:tcPr>
          <w:p w14:paraId="4CCBF769" w14:textId="77777777" w:rsidR="006F0EA1" w:rsidRPr="006F0EA1" w:rsidRDefault="006F0EA1" w:rsidP="006F0EA1">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14:paraId="47DF661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05D40BF"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89D3E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2FE439A" w14:textId="77777777" w:rsidTr="00BA4E59">
        <w:trPr>
          <w:trHeight w:val="85"/>
        </w:trPr>
        <w:tc>
          <w:tcPr>
            <w:tcW w:w="2725" w:type="pct"/>
            <w:tcBorders>
              <w:top w:val="nil"/>
              <w:left w:val="nil"/>
              <w:bottom w:val="nil"/>
              <w:right w:val="nil"/>
            </w:tcBorders>
            <w:shd w:val="clear" w:color="auto" w:fill="auto"/>
            <w:vAlign w:val="center"/>
            <w:hideMark/>
          </w:tcPr>
          <w:p w14:paraId="31E80EA4" w14:textId="77777777" w:rsidR="006F0EA1" w:rsidRPr="006F0EA1" w:rsidRDefault="006F0EA1" w:rsidP="006F0EA1">
            <w:pPr>
              <w:spacing w:line="240" w:lineRule="auto"/>
              <w:jc w:val="both"/>
              <w:rPr>
                <w:i/>
                <w:iCs/>
                <w:sz w:val="12"/>
                <w:szCs w:val="12"/>
              </w:rPr>
            </w:pPr>
            <w:r w:rsidRPr="006F0EA1">
              <w:rPr>
                <w:i/>
                <w:iCs/>
                <w:sz w:val="12"/>
                <w:szCs w:val="12"/>
              </w:rPr>
              <w:t>4. Uchwała nr 63 Rady Ministrów z dnia 19 czerwca 2024 r. w sprawie rządowego programu "Dofinansowanie wynagrodzeń pracowników jednostek wspierania rodziny i systemu pieczy zastępczej na lata 2024-2027"</w:t>
            </w:r>
          </w:p>
        </w:tc>
        <w:tc>
          <w:tcPr>
            <w:tcW w:w="538" w:type="pct"/>
            <w:tcBorders>
              <w:top w:val="nil"/>
              <w:left w:val="nil"/>
              <w:bottom w:val="nil"/>
              <w:right w:val="nil"/>
            </w:tcBorders>
            <w:shd w:val="clear" w:color="auto" w:fill="auto"/>
            <w:noWrap/>
            <w:vAlign w:val="center"/>
            <w:hideMark/>
          </w:tcPr>
          <w:p w14:paraId="2E8671A9" w14:textId="77777777" w:rsidR="006F0EA1" w:rsidRPr="006F0EA1" w:rsidRDefault="006F0EA1" w:rsidP="006F0EA1">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14:paraId="76C3303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91CB2C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0424A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A8C5C44" w14:textId="77777777" w:rsidTr="00BA4E59">
        <w:trPr>
          <w:trHeight w:val="85"/>
        </w:trPr>
        <w:tc>
          <w:tcPr>
            <w:tcW w:w="2725" w:type="pct"/>
            <w:tcBorders>
              <w:top w:val="nil"/>
              <w:left w:val="nil"/>
              <w:bottom w:val="nil"/>
              <w:right w:val="nil"/>
            </w:tcBorders>
            <w:shd w:val="clear" w:color="auto" w:fill="auto"/>
            <w:vAlign w:val="center"/>
            <w:hideMark/>
          </w:tcPr>
          <w:p w14:paraId="2F74423D"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A1DE917"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883E369"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6B7F4A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30BB4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C6BD2B0" w14:textId="77777777" w:rsidTr="00BA4E59">
        <w:trPr>
          <w:trHeight w:val="85"/>
        </w:trPr>
        <w:tc>
          <w:tcPr>
            <w:tcW w:w="2725" w:type="pct"/>
            <w:tcBorders>
              <w:top w:val="nil"/>
              <w:left w:val="nil"/>
              <w:bottom w:val="nil"/>
              <w:right w:val="nil"/>
            </w:tcBorders>
            <w:shd w:val="clear" w:color="000000" w:fill="CDDEE9"/>
            <w:vAlign w:val="center"/>
            <w:hideMark/>
          </w:tcPr>
          <w:p w14:paraId="55BC8A9F" w14:textId="77777777" w:rsidR="006F0EA1" w:rsidRPr="006F0EA1" w:rsidRDefault="006F0EA1" w:rsidP="006F0EA1">
            <w:pPr>
              <w:spacing w:line="240" w:lineRule="auto"/>
              <w:rPr>
                <w:b/>
                <w:bCs/>
                <w:sz w:val="12"/>
                <w:szCs w:val="12"/>
              </w:rPr>
            </w:pPr>
            <w:r w:rsidRPr="006F0EA1">
              <w:rPr>
                <w:b/>
                <w:bCs/>
                <w:sz w:val="12"/>
                <w:szCs w:val="12"/>
              </w:rPr>
              <w:t>Polityka społeczna - program 3</w:t>
            </w:r>
          </w:p>
        </w:tc>
        <w:tc>
          <w:tcPr>
            <w:tcW w:w="538" w:type="pct"/>
            <w:tcBorders>
              <w:top w:val="nil"/>
              <w:left w:val="nil"/>
              <w:bottom w:val="nil"/>
              <w:right w:val="nil"/>
            </w:tcBorders>
            <w:shd w:val="clear" w:color="000000" w:fill="CDDEE9"/>
            <w:vAlign w:val="center"/>
            <w:hideMark/>
          </w:tcPr>
          <w:p w14:paraId="3D1EE182" w14:textId="77777777" w:rsidR="006F0EA1" w:rsidRPr="006F0EA1" w:rsidRDefault="006F0EA1" w:rsidP="006F0EA1">
            <w:pPr>
              <w:spacing w:line="240" w:lineRule="auto"/>
              <w:rPr>
                <w:b/>
                <w:bCs/>
                <w:sz w:val="12"/>
                <w:szCs w:val="12"/>
              </w:rPr>
            </w:pPr>
            <w:r w:rsidRPr="006F0EA1">
              <w:rPr>
                <w:b/>
                <w:bCs/>
                <w:sz w:val="12"/>
                <w:szCs w:val="12"/>
              </w:rPr>
              <w:t> </w:t>
            </w:r>
          </w:p>
        </w:tc>
        <w:tc>
          <w:tcPr>
            <w:tcW w:w="586" w:type="pct"/>
            <w:tcBorders>
              <w:top w:val="nil"/>
              <w:left w:val="nil"/>
              <w:bottom w:val="nil"/>
              <w:right w:val="nil"/>
            </w:tcBorders>
            <w:shd w:val="clear" w:color="000000" w:fill="CDDEE9"/>
            <w:vAlign w:val="center"/>
            <w:hideMark/>
          </w:tcPr>
          <w:p w14:paraId="64BE19B5" w14:textId="77777777" w:rsidR="006F0EA1" w:rsidRPr="006F0EA1" w:rsidRDefault="006F0EA1" w:rsidP="006F0EA1">
            <w:pPr>
              <w:spacing w:line="240" w:lineRule="auto"/>
              <w:jc w:val="right"/>
              <w:rPr>
                <w:b/>
                <w:bCs/>
                <w:sz w:val="12"/>
                <w:szCs w:val="12"/>
              </w:rPr>
            </w:pPr>
            <w:r w:rsidRPr="006F0EA1">
              <w:rPr>
                <w:b/>
                <w:bCs/>
                <w:sz w:val="12"/>
                <w:szCs w:val="12"/>
              </w:rPr>
              <w:t>38 898 596</w:t>
            </w:r>
          </w:p>
        </w:tc>
        <w:tc>
          <w:tcPr>
            <w:tcW w:w="723" w:type="pct"/>
            <w:tcBorders>
              <w:top w:val="nil"/>
              <w:left w:val="nil"/>
              <w:bottom w:val="nil"/>
              <w:right w:val="nil"/>
            </w:tcBorders>
            <w:shd w:val="clear" w:color="000000" w:fill="CDDEE9"/>
            <w:vAlign w:val="center"/>
            <w:hideMark/>
          </w:tcPr>
          <w:p w14:paraId="6BED1AA7" w14:textId="77777777" w:rsidR="006F0EA1" w:rsidRPr="006F0EA1" w:rsidRDefault="006F0EA1" w:rsidP="006F0EA1">
            <w:pPr>
              <w:spacing w:line="240" w:lineRule="auto"/>
              <w:jc w:val="right"/>
              <w:rPr>
                <w:b/>
                <w:bCs/>
                <w:sz w:val="12"/>
                <w:szCs w:val="12"/>
              </w:rPr>
            </w:pPr>
            <w:r w:rsidRPr="006F0EA1">
              <w:rPr>
                <w:b/>
                <w:bCs/>
                <w:sz w:val="12"/>
                <w:szCs w:val="12"/>
              </w:rPr>
              <w:t>38 607 418,16</w:t>
            </w:r>
          </w:p>
        </w:tc>
        <w:tc>
          <w:tcPr>
            <w:tcW w:w="429" w:type="pct"/>
            <w:tcBorders>
              <w:top w:val="nil"/>
              <w:left w:val="nil"/>
              <w:bottom w:val="nil"/>
              <w:right w:val="nil"/>
            </w:tcBorders>
            <w:shd w:val="clear" w:color="000000" w:fill="CDDEE9"/>
            <w:vAlign w:val="center"/>
            <w:hideMark/>
          </w:tcPr>
          <w:p w14:paraId="02247A13" w14:textId="77777777" w:rsidR="006F0EA1" w:rsidRPr="006F0EA1" w:rsidRDefault="006F0EA1" w:rsidP="006F0EA1">
            <w:pPr>
              <w:spacing w:line="240" w:lineRule="auto"/>
              <w:jc w:val="right"/>
              <w:rPr>
                <w:b/>
                <w:bCs/>
                <w:sz w:val="12"/>
                <w:szCs w:val="12"/>
              </w:rPr>
            </w:pPr>
            <w:r w:rsidRPr="006F0EA1">
              <w:rPr>
                <w:b/>
                <w:bCs/>
                <w:sz w:val="12"/>
                <w:szCs w:val="12"/>
              </w:rPr>
              <w:t>99,3%</w:t>
            </w:r>
          </w:p>
        </w:tc>
      </w:tr>
      <w:tr w:rsidR="006F0EA1" w:rsidRPr="006F0EA1" w14:paraId="0DB27DA6" w14:textId="77777777" w:rsidTr="00BA4E59">
        <w:trPr>
          <w:trHeight w:val="85"/>
        </w:trPr>
        <w:tc>
          <w:tcPr>
            <w:tcW w:w="2725" w:type="pct"/>
            <w:tcBorders>
              <w:top w:val="nil"/>
              <w:left w:val="nil"/>
              <w:bottom w:val="nil"/>
              <w:right w:val="nil"/>
            </w:tcBorders>
            <w:shd w:val="clear" w:color="auto" w:fill="auto"/>
            <w:vAlign w:val="center"/>
            <w:hideMark/>
          </w:tcPr>
          <w:p w14:paraId="5F7E9516"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162A5419"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0E8F42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3EBA1C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A979C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81AF0F3" w14:textId="77777777" w:rsidTr="00BA4E59">
        <w:trPr>
          <w:trHeight w:val="85"/>
        </w:trPr>
        <w:tc>
          <w:tcPr>
            <w:tcW w:w="2725" w:type="pct"/>
            <w:tcBorders>
              <w:top w:val="nil"/>
              <w:left w:val="nil"/>
              <w:bottom w:val="nil"/>
              <w:right w:val="nil"/>
            </w:tcBorders>
            <w:shd w:val="clear" w:color="000000" w:fill="EAF1F6"/>
            <w:vAlign w:val="center"/>
            <w:hideMark/>
          </w:tcPr>
          <w:p w14:paraId="138B0A92" w14:textId="77777777" w:rsidR="006F0EA1" w:rsidRPr="006F0EA1" w:rsidRDefault="006F0EA1" w:rsidP="006F0EA1">
            <w:pPr>
              <w:spacing w:line="240" w:lineRule="auto"/>
              <w:jc w:val="both"/>
              <w:rPr>
                <w:b/>
                <w:bCs/>
                <w:sz w:val="12"/>
                <w:szCs w:val="12"/>
              </w:rPr>
            </w:pPr>
            <w:r w:rsidRPr="006F0EA1">
              <w:rPr>
                <w:b/>
                <w:bCs/>
                <w:sz w:val="12"/>
                <w:szCs w:val="12"/>
              </w:rPr>
              <w:t>Poradnictwo,  mieszkania treningowe i wspomagane,  ośrodki interwencji kryzysowej oraz usługi specjalistyczne - zadanie 1</w:t>
            </w:r>
          </w:p>
        </w:tc>
        <w:tc>
          <w:tcPr>
            <w:tcW w:w="538" w:type="pct"/>
            <w:tcBorders>
              <w:top w:val="nil"/>
              <w:left w:val="nil"/>
              <w:bottom w:val="nil"/>
              <w:right w:val="nil"/>
            </w:tcBorders>
            <w:shd w:val="clear" w:color="000000" w:fill="EAF1F6"/>
            <w:vAlign w:val="center"/>
            <w:hideMark/>
          </w:tcPr>
          <w:p w14:paraId="58213E88" w14:textId="77777777" w:rsidR="006F0EA1" w:rsidRPr="006F0EA1" w:rsidRDefault="006F0EA1" w:rsidP="006F0EA1">
            <w:pPr>
              <w:spacing w:line="240" w:lineRule="auto"/>
              <w:rPr>
                <w:b/>
                <w:bCs/>
                <w:sz w:val="12"/>
                <w:szCs w:val="12"/>
              </w:rPr>
            </w:pPr>
            <w:r w:rsidRPr="006F0EA1">
              <w:rPr>
                <w:b/>
                <w:bCs/>
                <w:sz w:val="12"/>
                <w:szCs w:val="12"/>
              </w:rPr>
              <w:t> </w:t>
            </w:r>
          </w:p>
        </w:tc>
        <w:tc>
          <w:tcPr>
            <w:tcW w:w="586" w:type="pct"/>
            <w:tcBorders>
              <w:top w:val="nil"/>
              <w:left w:val="nil"/>
              <w:bottom w:val="nil"/>
              <w:right w:val="nil"/>
            </w:tcBorders>
            <w:shd w:val="clear" w:color="000000" w:fill="EAF1F6"/>
            <w:vAlign w:val="center"/>
            <w:hideMark/>
          </w:tcPr>
          <w:p w14:paraId="0E68C9CA" w14:textId="77777777" w:rsidR="006F0EA1" w:rsidRPr="006F0EA1" w:rsidRDefault="006F0EA1" w:rsidP="006F0EA1">
            <w:pPr>
              <w:spacing w:line="240" w:lineRule="auto"/>
              <w:jc w:val="right"/>
              <w:rPr>
                <w:b/>
                <w:bCs/>
                <w:sz w:val="12"/>
                <w:szCs w:val="12"/>
              </w:rPr>
            </w:pPr>
            <w:r w:rsidRPr="006F0EA1">
              <w:rPr>
                <w:b/>
                <w:bCs/>
                <w:sz w:val="12"/>
                <w:szCs w:val="12"/>
              </w:rPr>
              <w:t>8 000</w:t>
            </w:r>
          </w:p>
        </w:tc>
        <w:tc>
          <w:tcPr>
            <w:tcW w:w="723" w:type="pct"/>
            <w:tcBorders>
              <w:top w:val="nil"/>
              <w:left w:val="nil"/>
              <w:bottom w:val="nil"/>
              <w:right w:val="nil"/>
            </w:tcBorders>
            <w:shd w:val="clear" w:color="000000" w:fill="EAF1F6"/>
            <w:vAlign w:val="center"/>
            <w:hideMark/>
          </w:tcPr>
          <w:p w14:paraId="651210D0" w14:textId="77777777" w:rsidR="006F0EA1" w:rsidRPr="006F0EA1" w:rsidRDefault="006F0EA1" w:rsidP="006F0EA1">
            <w:pPr>
              <w:spacing w:line="240" w:lineRule="auto"/>
              <w:jc w:val="right"/>
              <w:rPr>
                <w:b/>
                <w:bCs/>
                <w:sz w:val="12"/>
                <w:szCs w:val="12"/>
              </w:rPr>
            </w:pPr>
            <w:r w:rsidRPr="006F0EA1">
              <w:rPr>
                <w:b/>
                <w:bCs/>
                <w:sz w:val="12"/>
                <w:szCs w:val="12"/>
              </w:rPr>
              <w:t>8 000,00</w:t>
            </w:r>
          </w:p>
        </w:tc>
        <w:tc>
          <w:tcPr>
            <w:tcW w:w="429" w:type="pct"/>
            <w:tcBorders>
              <w:top w:val="nil"/>
              <w:left w:val="nil"/>
              <w:bottom w:val="nil"/>
              <w:right w:val="nil"/>
            </w:tcBorders>
            <w:shd w:val="clear" w:color="000000" w:fill="EAF1F6"/>
            <w:vAlign w:val="center"/>
            <w:hideMark/>
          </w:tcPr>
          <w:p w14:paraId="011BF1E1"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566C7EB8" w14:textId="77777777" w:rsidTr="00BA4E59">
        <w:trPr>
          <w:trHeight w:val="85"/>
        </w:trPr>
        <w:tc>
          <w:tcPr>
            <w:tcW w:w="2725" w:type="pct"/>
            <w:tcBorders>
              <w:top w:val="nil"/>
              <w:left w:val="nil"/>
              <w:bottom w:val="nil"/>
              <w:right w:val="nil"/>
            </w:tcBorders>
            <w:shd w:val="clear" w:color="auto" w:fill="auto"/>
            <w:vAlign w:val="center"/>
            <w:hideMark/>
          </w:tcPr>
          <w:p w14:paraId="2C9A5433"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379CF72A"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1BC2E52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1EDDF81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482510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510DFC3" w14:textId="77777777" w:rsidTr="00BA4E59">
        <w:trPr>
          <w:trHeight w:val="85"/>
        </w:trPr>
        <w:tc>
          <w:tcPr>
            <w:tcW w:w="2725" w:type="pct"/>
            <w:tcBorders>
              <w:top w:val="nil"/>
              <w:left w:val="nil"/>
              <w:bottom w:val="nil"/>
              <w:right w:val="nil"/>
            </w:tcBorders>
            <w:shd w:val="clear" w:color="auto" w:fill="auto"/>
            <w:vAlign w:val="center"/>
            <w:hideMark/>
          </w:tcPr>
          <w:p w14:paraId="1B46439E" w14:textId="77777777" w:rsidR="006F0EA1" w:rsidRPr="006F0EA1" w:rsidRDefault="006F0EA1" w:rsidP="006F0EA1">
            <w:pPr>
              <w:spacing w:line="240" w:lineRule="auto"/>
              <w:jc w:val="both"/>
              <w:rPr>
                <w:i/>
                <w:iCs/>
                <w:sz w:val="12"/>
                <w:szCs w:val="12"/>
              </w:rPr>
            </w:pPr>
            <w:r w:rsidRPr="006F0EA1">
              <w:rPr>
                <w:i/>
                <w:iCs/>
                <w:sz w:val="12"/>
                <w:szCs w:val="12"/>
              </w:rPr>
              <w:t>Cel: zapewnienie poradnictwa prawnego,  socjalnego i psychologicznego dla osób niezamożnych,  poszkodowanych,  młodzieży i rodzin w kryzysie oraz zapewnienie osobom starszym,  niepełnosprawnym usług opiekuńczych w tym specjalistycznych</w:t>
            </w:r>
          </w:p>
        </w:tc>
        <w:tc>
          <w:tcPr>
            <w:tcW w:w="538" w:type="pct"/>
            <w:tcBorders>
              <w:top w:val="nil"/>
              <w:left w:val="nil"/>
              <w:bottom w:val="nil"/>
              <w:right w:val="nil"/>
            </w:tcBorders>
            <w:shd w:val="clear" w:color="auto" w:fill="auto"/>
            <w:vAlign w:val="center"/>
            <w:hideMark/>
          </w:tcPr>
          <w:p w14:paraId="719CD804" w14:textId="77777777" w:rsidR="006F0EA1" w:rsidRPr="006F0EA1" w:rsidRDefault="006F0EA1" w:rsidP="006F0EA1">
            <w:pPr>
              <w:spacing w:line="240" w:lineRule="auto"/>
              <w:jc w:val="both"/>
              <w:rPr>
                <w:i/>
                <w:iCs/>
                <w:sz w:val="12"/>
                <w:szCs w:val="12"/>
              </w:rPr>
            </w:pPr>
          </w:p>
        </w:tc>
        <w:tc>
          <w:tcPr>
            <w:tcW w:w="586" w:type="pct"/>
            <w:tcBorders>
              <w:top w:val="nil"/>
              <w:left w:val="nil"/>
              <w:bottom w:val="nil"/>
              <w:right w:val="nil"/>
            </w:tcBorders>
            <w:shd w:val="clear" w:color="auto" w:fill="auto"/>
            <w:vAlign w:val="center"/>
            <w:hideMark/>
          </w:tcPr>
          <w:p w14:paraId="2918069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19C0BEE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26919D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EDD6325" w14:textId="77777777" w:rsidTr="00BA4E59">
        <w:trPr>
          <w:trHeight w:val="85"/>
        </w:trPr>
        <w:tc>
          <w:tcPr>
            <w:tcW w:w="2725" w:type="pct"/>
            <w:tcBorders>
              <w:top w:val="nil"/>
              <w:left w:val="nil"/>
              <w:bottom w:val="nil"/>
              <w:right w:val="nil"/>
            </w:tcBorders>
            <w:shd w:val="clear" w:color="auto" w:fill="auto"/>
            <w:vAlign w:val="center"/>
            <w:hideMark/>
          </w:tcPr>
          <w:p w14:paraId="53651E72"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94DD6C0"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A346DB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8613FB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D671E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497699F" w14:textId="77777777" w:rsidTr="00BA4E59">
        <w:trPr>
          <w:trHeight w:val="85"/>
        </w:trPr>
        <w:tc>
          <w:tcPr>
            <w:tcW w:w="2725" w:type="pct"/>
            <w:tcBorders>
              <w:top w:val="nil"/>
              <w:left w:val="nil"/>
              <w:bottom w:val="nil"/>
              <w:right w:val="nil"/>
            </w:tcBorders>
            <w:shd w:val="clear" w:color="auto" w:fill="auto"/>
            <w:vAlign w:val="center"/>
            <w:hideMark/>
          </w:tcPr>
          <w:p w14:paraId="1E315850" w14:textId="77777777" w:rsidR="006F0EA1" w:rsidRPr="006F0EA1" w:rsidRDefault="006F0EA1" w:rsidP="006F0EA1">
            <w:pPr>
              <w:spacing w:line="240" w:lineRule="auto"/>
              <w:rPr>
                <w:sz w:val="12"/>
                <w:szCs w:val="12"/>
              </w:rPr>
            </w:pPr>
            <w:r w:rsidRPr="006F0EA1">
              <w:rPr>
                <w:sz w:val="12"/>
                <w:szCs w:val="12"/>
              </w:rPr>
              <w:t>zadania zlecone</w:t>
            </w:r>
          </w:p>
        </w:tc>
        <w:tc>
          <w:tcPr>
            <w:tcW w:w="538" w:type="pct"/>
            <w:tcBorders>
              <w:top w:val="nil"/>
              <w:left w:val="nil"/>
              <w:bottom w:val="nil"/>
              <w:right w:val="nil"/>
            </w:tcBorders>
            <w:shd w:val="clear" w:color="auto" w:fill="auto"/>
            <w:vAlign w:val="center"/>
            <w:hideMark/>
          </w:tcPr>
          <w:p w14:paraId="6615AEAE"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vAlign w:val="center"/>
            <w:hideMark/>
          </w:tcPr>
          <w:p w14:paraId="68DB3D33" w14:textId="77777777" w:rsidR="006F0EA1" w:rsidRPr="006F0EA1" w:rsidRDefault="006F0EA1" w:rsidP="006F0EA1">
            <w:pPr>
              <w:spacing w:line="240" w:lineRule="auto"/>
              <w:jc w:val="right"/>
              <w:rPr>
                <w:sz w:val="12"/>
                <w:szCs w:val="12"/>
              </w:rPr>
            </w:pPr>
            <w:r w:rsidRPr="006F0EA1">
              <w:rPr>
                <w:sz w:val="12"/>
                <w:szCs w:val="12"/>
              </w:rPr>
              <w:t>8 000</w:t>
            </w:r>
          </w:p>
        </w:tc>
        <w:tc>
          <w:tcPr>
            <w:tcW w:w="723" w:type="pct"/>
            <w:tcBorders>
              <w:top w:val="nil"/>
              <w:left w:val="nil"/>
              <w:bottom w:val="nil"/>
              <w:right w:val="nil"/>
            </w:tcBorders>
            <w:shd w:val="clear" w:color="auto" w:fill="auto"/>
            <w:vAlign w:val="center"/>
            <w:hideMark/>
          </w:tcPr>
          <w:p w14:paraId="3DC7AE43" w14:textId="77777777" w:rsidR="006F0EA1" w:rsidRPr="006F0EA1" w:rsidRDefault="006F0EA1" w:rsidP="006F0EA1">
            <w:pPr>
              <w:spacing w:line="240" w:lineRule="auto"/>
              <w:jc w:val="right"/>
              <w:rPr>
                <w:sz w:val="12"/>
                <w:szCs w:val="12"/>
              </w:rPr>
            </w:pPr>
            <w:r w:rsidRPr="006F0EA1">
              <w:rPr>
                <w:sz w:val="12"/>
                <w:szCs w:val="12"/>
              </w:rPr>
              <w:t>8 000,00</w:t>
            </w:r>
          </w:p>
        </w:tc>
        <w:tc>
          <w:tcPr>
            <w:tcW w:w="429" w:type="pct"/>
            <w:tcBorders>
              <w:top w:val="nil"/>
              <w:left w:val="nil"/>
              <w:bottom w:val="nil"/>
              <w:right w:val="nil"/>
            </w:tcBorders>
            <w:shd w:val="clear" w:color="auto" w:fill="auto"/>
            <w:vAlign w:val="center"/>
            <w:hideMark/>
          </w:tcPr>
          <w:p w14:paraId="307506EC"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0E2EBF2" w14:textId="77777777" w:rsidTr="00BA4E59">
        <w:trPr>
          <w:trHeight w:val="85"/>
        </w:trPr>
        <w:tc>
          <w:tcPr>
            <w:tcW w:w="2725" w:type="pct"/>
            <w:tcBorders>
              <w:top w:val="nil"/>
              <w:left w:val="nil"/>
              <w:bottom w:val="nil"/>
              <w:right w:val="nil"/>
            </w:tcBorders>
            <w:shd w:val="clear" w:color="auto" w:fill="auto"/>
            <w:vAlign w:val="center"/>
            <w:hideMark/>
          </w:tcPr>
          <w:p w14:paraId="0FBBC318"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31382A64"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52BEFA6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0399CEA4"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E990F0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04FE123" w14:textId="77777777" w:rsidTr="00BA4E59">
        <w:trPr>
          <w:trHeight w:val="85"/>
        </w:trPr>
        <w:tc>
          <w:tcPr>
            <w:tcW w:w="2725" w:type="pct"/>
            <w:tcBorders>
              <w:top w:val="nil"/>
              <w:left w:val="nil"/>
              <w:bottom w:val="nil"/>
              <w:right w:val="nil"/>
            </w:tcBorders>
            <w:shd w:val="clear" w:color="auto" w:fill="auto"/>
            <w:vAlign w:val="center"/>
            <w:hideMark/>
          </w:tcPr>
          <w:p w14:paraId="6C82594F" w14:textId="77777777" w:rsidR="006F0EA1" w:rsidRPr="006F0EA1" w:rsidRDefault="006F0EA1" w:rsidP="006F0EA1">
            <w:pPr>
              <w:spacing w:line="240" w:lineRule="auto"/>
              <w:rPr>
                <w:i/>
                <w:iCs/>
                <w:sz w:val="12"/>
                <w:szCs w:val="12"/>
                <w:u w:val="single"/>
              </w:rPr>
            </w:pPr>
            <w:r w:rsidRPr="006F0EA1">
              <w:rPr>
                <w:i/>
                <w:iCs/>
                <w:sz w:val="12"/>
                <w:szCs w:val="12"/>
                <w:u w:val="single"/>
              </w:rPr>
              <w:t xml:space="preserve">Dysponent: </w:t>
            </w:r>
            <w:r w:rsidRPr="006F0EA1">
              <w:rPr>
                <w:i/>
                <w:iCs/>
                <w:sz w:val="12"/>
                <w:szCs w:val="12"/>
              </w:rPr>
              <w:t>Wydział Administracyjno - Gospodarczy</w:t>
            </w:r>
          </w:p>
        </w:tc>
        <w:tc>
          <w:tcPr>
            <w:tcW w:w="538" w:type="pct"/>
            <w:tcBorders>
              <w:top w:val="nil"/>
              <w:left w:val="nil"/>
              <w:bottom w:val="nil"/>
              <w:right w:val="nil"/>
            </w:tcBorders>
            <w:shd w:val="clear" w:color="auto" w:fill="auto"/>
            <w:vAlign w:val="center"/>
            <w:hideMark/>
          </w:tcPr>
          <w:p w14:paraId="5FA926F4"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7748573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2D46235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6C64B9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945F176" w14:textId="77777777" w:rsidTr="00BA4E59">
        <w:trPr>
          <w:trHeight w:val="85"/>
        </w:trPr>
        <w:tc>
          <w:tcPr>
            <w:tcW w:w="2725" w:type="pct"/>
            <w:tcBorders>
              <w:top w:val="nil"/>
              <w:left w:val="nil"/>
              <w:bottom w:val="nil"/>
              <w:right w:val="nil"/>
            </w:tcBorders>
            <w:shd w:val="clear" w:color="auto" w:fill="auto"/>
            <w:vAlign w:val="center"/>
            <w:hideMark/>
          </w:tcPr>
          <w:p w14:paraId="037CD58F"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67197A41"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57740F5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1A7E576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EAC9A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F2FB80F" w14:textId="77777777" w:rsidTr="00BA4E59">
        <w:trPr>
          <w:trHeight w:val="85"/>
        </w:trPr>
        <w:tc>
          <w:tcPr>
            <w:tcW w:w="2725" w:type="pct"/>
            <w:tcBorders>
              <w:top w:val="nil"/>
              <w:left w:val="nil"/>
              <w:bottom w:val="nil"/>
              <w:right w:val="nil"/>
            </w:tcBorders>
            <w:shd w:val="clear" w:color="auto" w:fill="auto"/>
            <w:vAlign w:val="center"/>
            <w:hideMark/>
          </w:tcPr>
          <w:p w14:paraId="0B4D4344"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75515</w:t>
            </w:r>
          </w:p>
        </w:tc>
        <w:tc>
          <w:tcPr>
            <w:tcW w:w="538" w:type="pct"/>
            <w:tcBorders>
              <w:top w:val="nil"/>
              <w:left w:val="nil"/>
              <w:bottom w:val="nil"/>
              <w:right w:val="nil"/>
            </w:tcBorders>
            <w:shd w:val="clear" w:color="auto" w:fill="auto"/>
            <w:vAlign w:val="center"/>
            <w:hideMark/>
          </w:tcPr>
          <w:p w14:paraId="2E1A43DF"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40AA966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6B57F54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86AAB0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4268F6A" w14:textId="77777777" w:rsidTr="00BA4E59">
        <w:trPr>
          <w:trHeight w:val="85"/>
        </w:trPr>
        <w:tc>
          <w:tcPr>
            <w:tcW w:w="2725" w:type="pct"/>
            <w:tcBorders>
              <w:top w:val="nil"/>
              <w:left w:val="nil"/>
              <w:bottom w:val="nil"/>
              <w:right w:val="nil"/>
            </w:tcBorders>
            <w:shd w:val="clear" w:color="auto" w:fill="auto"/>
            <w:vAlign w:val="center"/>
            <w:hideMark/>
          </w:tcPr>
          <w:p w14:paraId="04B4D7BE"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28C541A8"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3274954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3D8EECE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F23314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AC9DFCD" w14:textId="77777777" w:rsidTr="00BA4E59">
        <w:trPr>
          <w:trHeight w:val="85"/>
        </w:trPr>
        <w:tc>
          <w:tcPr>
            <w:tcW w:w="2725" w:type="pct"/>
            <w:tcBorders>
              <w:top w:val="nil"/>
              <w:left w:val="nil"/>
              <w:bottom w:val="nil"/>
              <w:right w:val="nil"/>
            </w:tcBorders>
            <w:shd w:val="clear" w:color="auto" w:fill="auto"/>
            <w:vAlign w:val="center"/>
            <w:hideMark/>
          </w:tcPr>
          <w:p w14:paraId="0658C3CE"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vAlign w:val="center"/>
            <w:hideMark/>
          </w:tcPr>
          <w:p w14:paraId="165C77B3"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7468DAE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75A2B7B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E6DF12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D149D8D" w14:textId="77777777" w:rsidTr="00BA4E59">
        <w:trPr>
          <w:trHeight w:val="85"/>
        </w:trPr>
        <w:tc>
          <w:tcPr>
            <w:tcW w:w="2725" w:type="pct"/>
            <w:tcBorders>
              <w:top w:val="nil"/>
              <w:left w:val="nil"/>
              <w:bottom w:val="nil"/>
              <w:right w:val="nil"/>
            </w:tcBorders>
            <w:shd w:val="clear" w:color="auto" w:fill="auto"/>
            <w:vAlign w:val="center"/>
            <w:hideMark/>
          </w:tcPr>
          <w:p w14:paraId="0D9BABF2" w14:textId="77777777" w:rsidR="006F0EA1" w:rsidRPr="006F0EA1" w:rsidRDefault="006F0EA1" w:rsidP="006F0EA1">
            <w:pPr>
              <w:spacing w:line="240" w:lineRule="auto"/>
              <w:rPr>
                <w:sz w:val="12"/>
                <w:szCs w:val="12"/>
              </w:rPr>
            </w:pPr>
            <w:r w:rsidRPr="006F0EA1">
              <w:rPr>
                <w:sz w:val="12"/>
                <w:szCs w:val="12"/>
              </w:rPr>
              <w:t>koszty obsługi nieodpłatnej pomocy prawnej</w:t>
            </w:r>
          </w:p>
        </w:tc>
        <w:tc>
          <w:tcPr>
            <w:tcW w:w="538" w:type="pct"/>
            <w:tcBorders>
              <w:top w:val="nil"/>
              <w:left w:val="nil"/>
              <w:bottom w:val="nil"/>
              <w:right w:val="nil"/>
            </w:tcBorders>
            <w:shd w:val="clear" w:color="auto" w:fill="auto"/>
            <w:vAlign w:val="center"/>
            <w:hideMark/>
          </w:tcPr>
          <w:p w14:paraId="282008AE"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vAlign w:val="center"/>
            <w:hideMark/>
          </w:tcPr>
          <w:p w14:paraId="6FF9C3AA" w14:textId="77777777" w:rsidR="006F0EA1" w:rsidRPr="006F0EA1" w:rsidRDefault="006F0EA1" w:rsidP="006F0EA1">
            <w:pPr>
              <w:spacing w:line="240" w:lineRule="auto"/>
              <w:jc w:val="right"/>
              <w:rPr>
                <w:sz w:val="12"/>
                <w:szCs w:val="12"/>
              </w:rPr>
            </w:pPr>
            <w:r w:rsidRPr="006F0EA1">
              <w:rPr>
                <w:sz w:val="12"/>
                <w:szCs w:val="12"/>
              </w:rPr>
              <w:t>8 000</w:t>
            </w:r>
          </w:p>
        </w:tc>
        <w:tc>
          <w:tcPr>
            <w:tcW w:w="723" w:type="pct"/>
            <w:tcBorders>
              <w:top w:val="nil"/>
              <w:left w:val="nil"/>
              <w:bottom w:val="nil"/>
              <w:right w:val="nil"/>
            </w:tcBorders>
            <w:shd w:val="clear" w:color="auto" w:fill="auto"/>
            <w:vAlign w:val="center"/>
            <w:hideMark/>
          </w:tcPr>
          <w:p w14:paraId="5BD44366" w14:textId="77777777" w:rsidR="006F0EA1" w:rsidRPr="006F0EA1" w:rsidRDefault="006F0EA1" w:rsidP="006F0EA1">
            <w:pPr>
              <w:spacing w:line="240" w:lineRule="auto"/>
              <w:jc w:val="right"/>
              <w:rPr>
                <w:sz w:val="12"/>
                <w:szCs w:val="12"/>
              </w:rPr>
            </w:pPr>
            <w:r w:rsidRPr="006F0EA1">
              <w:rPr>
                <w:sz w:val="12"/>
                <w:szCs w:val="12"/>
              </w:rPr>
              <w:t>8 000,00</w:t>
            </w:r>
          </w:p>
        </w:tc>
        <w:tc>
          <w:tcPr>
            <w:tcW w:w="429" w:type="pct"/>
            <w:tcBorders>
              <w:top w:val="nil"/>
              <w:left w:val="nil"/>
              <w:bottom w:val="nil"/>
              <w:right w:val="nil"/>
            </w:tcBorders>
            <w:shd w:val="clear" w:color="auto" w:fill="auto"/>
            <w:vAlign w:val="center"/>
            <w:hideMark/>
          </w:tcPr>
          <w:p w14:paraId="792A7698"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364593C3" w14:textId="77777777" w:rsidTr="00BA4E59">
        <w:trPr>
          <w:trHeight w:val="85"/>
        </w:trPr>
        <w:tc>
          <w:tcPr>
            <w:tcW w:w="2725" w:type="pct"/>
            <w:tcBorders>
              <w:top w:val="nil"/>
              <w:left w:val="nil"/>
              <w:bottom w:val="nil"/>
              <w:right w:val="nil"/>
            </w:tcBorders>
            <w:shd w:val="clear" w:color="auto" w:fill="auto"/>
            <w:vAlign w:val="center"/>
            <w:hideMark/>
          </w:tcPr>
          <w:p w14:paraId="4AED1FA3"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05E37BF9"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317A51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D24846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F8F7C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D7F46D9" w14:textId="77777777" w:rsidTr="00BA4E59">
        <w:trPr>
          <w:trHeight w:val="85"/>
        </w:trPr>
        <w:tc>
          <w:tcPr>
            <w:tcW w:w="2725" w:type="pct"/>
            <w:tcBorders>
              <w:top w:val="nil"/>
              <w:left w:val="nil"/>
              <w:bottom w:val="nil"/>
              <w:right w:val="nil"/>
            </w:tcBorders>
            <w:shd w:val="clear" w:color="auto" w:fill="auto"/>
            <w:vAlign w:val="center"/>
            <w:hideMark/>
          </w:tcPr>
          <w:p w14:paraId="264261DB"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5BB0C302"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2736034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E27EB84"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83206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08B5A7F" w14:textId="77777777" w:rsidTr="00BA4E59">
        <w:trPr>
          <w:trHeight w:val="85"/>
        </w:trPr>
        <w:tc>
          <w:tcPr>
            <w:tcW w:w="2725" w:type="pct"/>
            <w:tcBorders>
              <w:top w:val="nil"/>
              <w:left w:val="nil"/>
              <w:bottom w:val="nil"/>
              <w:right w:val="nil"/>
            </w:tcBorders>
            <w:shd w:val="clear" w:color="auto" w:fill="auto"/>
            <w:vAlign w:val="center"/>
            <w:hideMark/>
          </w:tcPr>
          <w:p w14:paraId="66CD991E" w14:textId="77777777" w:rsidR="006F0EA1" w:rsidRPr="006F0EA1" w:rsidRDefault="006F0EA1" w:rsidP="006F0EA1">
            <w:pPr>
              <w:spacing w:line="240" w:lineRule="auto"/>
              <w:rPr>
                <w:i/>
                <w:iCs/>
                <w:sz w:val="12"/>
                <w:szCs w:val="12"/>
              </w:rPr>
            </w:pPr>
            <w:r w:rsidRPr="006F0EA1">
              <w:rPr>
                <w:i/>
                <w:iCs/>
                <w:sz w:val="12"/>
                <w:szCs w:val="12"/>
              </w:rPr>
              <w:t>1. Ustawa z dnia 12 marca 2004 r. o pomocy społecznej</w:t>
            </w:r>
          </w:p>
        </w:tc>
        <w:tc>
          <w:tcPr>
            <w:tcW w:w="538" w:type="pct"/>
            <w:tcBorders>
              <w:top w:val="nil"/>
              <w:left w:val="nil"/>
              <w:bottom w:val="nil"/>
              <w:right w:val="nil"/>
            </w:tcBorders>
            <w:shd w:val="clear" w:color="auto" w:fill="auto"/>
            <w:vAlign w:val="center"/>
            <w:hideMark/>
          </w:tcPr>
          <w:p w14:paraId="78780D21"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309CA72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4C50F89"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F1AD2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11DC7BB" w14:textId="77777777" w:rsidTr="00BA4E59">
        <w:trPr>
          <w:trHeight w:val="85"/>
        </w:trPr>
        <w:tc>
          <w:tcPr>
            <w:tcW w:w="2725" w:type="pct"/>
            <w:tcBorders>
              <w:top w:val="nil"/>
              <w:left w:val="nil"/>
              <w:bottom w:val="nil"/>
              <w:right w:val="nil"/>
            </w:tcBorders>
            <w:shd w:val="clear" w:color="auto" w:fill="auto"/>
            <w:vAlign w:val="center"/>
            <w:hideMark/>
          </w:tcPr>
          <w:p w14:paraId="0D1BAAFB" w14:textId="77777777" w:rsidR="006F0EA1" w:rsidRPr="006F0EA1" w:rsidRDefault="006F0EA1" w:rsidP="006F0EA1">
            <w:pPr>
              <w:spacing w:line="240" w:lineRule="auto"/>
              <w:rPr>
                <w:i/>
                <w:iCs/>
                <w:sz w:val="12"/>
                <w:szCs w:val="12"/>
              </w:rPr>
            </w:pPr>
            <w:r w:rsidRPr="006F0EA1">
              <w:rPr>
                <w:i/>
                <w:iCs/>
                <w:sz w:val="12"/>
                <w:szCs w:val="12"/>
              </w:rPr>
              <w:t xml:space="preserve">2. Ustawa z dnia 5 sierpnia 2015 r. o nieodpłatnej pomocy prawnej, nieodpłatnym poradnictwie obywatelskim oraz edukacji prawnej </w:t>
            </w:r>
          </w:p>
        </w:tc>
        <w:tc>
          <w:tcPr>
            <w:tcW w:w="538" w:type="pct"/>
            <w:tcBorders>
              <w:top w:val="nil"/>
              <w:left w:val="nil"/>
              <w:bottom w:val="nil"/>
              <w:right w:val="nil"/>
            </w:tcBorders>
            <w:shd w:val="clear" w:color="auto" w:fill="auto"/>
            <w:vAlign w:val="center"/>
            <w:hideMark/>
          </w:tcPr>
          <w:p w14:paraId="797B27C9"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04B24A9A" w14:textId="77777777" w:rsidR="006F0EA1" w:rsidRPr="006F0EA1" w:rsidRDefault="006F0EA1" w:rsidP="006F0EA1">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6E49DB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83FA1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1493CD0" w14:textId="77777777" w:rsidTr="00BA4E59">
        <w:trPr>
          <w:trHeight w:val="85"/>
        </w:trPr>
        <w:tc>
          <w:tcPr>
            <w:tcW w:w="2725" w:type="pct"/>
            <w:tcBorders>
              <w:top w:val="nil"/>
              <w:left w:val="nil"/>
              <w:bottom w:val="nil"/>
              <w:right w:val="nil"/>
            </w:tcBorders>
            <w:shd w:val="clear" w:color="auto" w:fill="auto"/>
            <w:vAlign w:val="center"/>
            <w:hideMark/>
          </w:tcPr>
          <w:p w14:paraId="0E840B15" w14:textId="77777777" w:rsidR="006F0EA1" w:rsidRPr="006F0EA1" w:rsidRDefault="006F0EA1" w:rsidP="006F0EA1">
            <w:pPr>
              <w:spacing w:line="240" w:lineRule="auto"/>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AA9D64E"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08F589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6463BD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72C70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A909CF1" w14:textId="77777777" w:rsidTr="00BA4E59">
        <w:trPr>
          <w:trHeight w:val="85"/>
        </w:trPr>
        <w:tc>
          <w:tcPr>
            <w:tcW w:w="2725" w:type="pct"/>
            <w:tcBorders>
              <w:top w:val="nil"/>
              <w:left w:val="nil"/>
              <w:bottom w:val="nil"/>
              <w:right w:val="nil"/>
            </w:tcBorders>
            <w:shd w:val="clear" w:color="000000" w:fill="EAF1F6"/>
            <w:vAlign w:val="center"/>
            <w:hideMark/>
          </w:tcPr>
          <w:p w14:paraId="21AEF478" w14:textId="77777777" w:rsidR="006F0EA1" w:rsidRPr="006F0EA1" w:rsidRDefault="006F0EA1" w:rsidP="006F0EA1">
            <w:pPr>
              <w:spacing w:line="240" w:lineRule="auto"/>
              <w:rPr>
                <w:b/>
                <w:bCs/>
                <w:sz w:val="12"/>
                <w:szCs w:val="12"/>
              </w:rPr>
            </w:pPr>
            <w:r w:rsidRPr="006F0EA1">
              <w:rPr>
                <w:b/>
                <w:bCs/>
                <w:sz w:val="12"/>
                <w:szCs w:val="12"/>
              </w:rPr>
              <w:t>Pomoc dla repatriantów oraz dla uchodźców, w tym pomoc dla obywateli Ukrainy - zadanie 5</w:t>
            </w:r>
          </w:p>
        </w:tc>
        <w:tc>
          <w:tcPr>
            <w:tcW w:w="538" w:type="pct"/>
            <w:tcBorders>
              <w:top w:val="nil"/>
              <w:left w:val="nil"/>
              <w:bottom w:val="nil"/>
              <w:right w:val="nil"/>
            </w:tcBorders>
            <w:shd w:val="clear" w:color="000000" w:fill="EAF1F6"/>
            <w:vAlign w:val="center"/>
            <w:hideMark/>
          </w:tcPr>
          <w:p w14:paraId="4FE571A4" w14:textId="77777777" w:rsidR="006F0EA1" w:rsidRPr="006F0EA1" w:rsidRDefault="006F0EA1" w:rsidP="006F0EA1">
            <w:pPr>
              <w:spacing w:line="240" w:lineRule="auto"/>
              <w:rPr>
                <w:b/>
                <w:bCs/>
                <w:sz w:val="12"/>
                <w:szCs w:val="12"/>
              </w:rPr>
            </w:pPr>
            <w:r w:rsidRPr="006F0EA1">
              <w:rPr>
                <w:b/>
                <w:bCs/>
                <w:sz w:val="12"/>
                <w:szCs w:val="12"/>
              </w:rPr>
              <w:t> </w:t>
            </w:r>
          </w:p>
        </w:tc>
        <w:tc>
          <w:tcPr>
            <w:tcW w:w="586" w:type="pct"/>
            <w:tcBorders>
              <w:top w:val="nil"/>
              <w:left w:val="nil"/>
              <w:bottom w:val="nil"/>
              <w:right w:val="nil"/>
            </w:tcBorders>
            <w:shd w:val="clear" w:color="000000" w:fill="EAF1F6"/>
            <w:vAlign w:val="center"/>
            <w:hideMark/>
          </w:tcPr>
          <w:p w14:paraId="30457672" w14:textId="77777777" w:rsidR="006F0EA1" w:rsidRPr="006F0EA1" w:rsidRDefault="006F0EA1" w:rsidP="006F0EA1">
            <w:pPr>
              <w:spacing w:line="240" w:lineRule="auto"/>
              <w:jc w:val="right"/>
              <w:rPr>
                <w:b/>
                <w:bCs/>
                <w:sz w:val="12"/>
                <w:szCs w:val="12"/>
              </w:rPr>
            </w:pPr>
            <w:r w:rsidRPr="006F0EA1">
              <w:rPr>
                <w:b/>
                <w:bCs/>
                <w:sz w:val="12"/>
                <w:szCs w:val="12"/>
              </w:rPr>
              <w:t>2 077 088</w:t>
            </w:r>
          </w:p>
        </w:tc>
        <w:tc>
          <w:tcPr>
            <w:tcW w:w="723" w:type="pct"/>
            <w:tcBorders>
              <w:top w:val="nil"/>
              <w:left w:val="nil"/>
              <w:bottom w:val="nil"/>
              <w:right w:val="nil"/>
            </w:tcBorders>
            <w:shd w:val="clear" w:color="000000" w:fill="EAF1F6"/>
            <w:vAlign w:val="center"/>
            <w:hideMark/>
          </w:tcPr>
          <w:p w14:paraId="73DDD365" w14:textId="77777777" w:rsidR="006F0EA1" w:rsidRPr="006F0EA1" w:rsidRDefault="006F0EA1" w:rsidP="006F0EA1">
            <w:pPr>
              <w:spacing w:line="240" w:lineRule="auto"/>
              <w:jc w:val="right"/>
              <w:rPr>
                <w:b/>
                <w:bCs/>
                <w:sz w:val="12"/>
                <w:szCs w:val="12"/>
              </w:rPr>
            </w:pPr>
            <w:r w:rsidRPr="006F0EA1">
              <w:rPr>
                <w:b/>
                <w:bCs/>
                <w:sz w:val="12"/>
                <w:szCs w:val="12"/>
              </w:rPr>
              <w:t>2 046 637,78</w:t>
            </w:r>
          </w:p>
        </w:tc>
        <w:tc>
          <w:tcPr>
            <w:tcW w:w="429" w:type="pct"/>
            <w:tcBorders>
              <w:top w:val="nil"/>
              <w:left w:val="nil"/>
              <w:bottom w:val="nil"/>
              <w:right w:val="nil"/>
            </w:tcBorders>
            <w:shd w:val="clear" w:color="000000" w:fill="EAF1F6"/>
            <w:vAlign w:val="center"/>
            <w:hideMark/>
          </w:tcPr>
          <w:p w14:paraId="2003BDAF" w14:textId="77777777" w:rsidR="006F0EA1" w:rsidRPr="006F0EA1" w:rsidRDefault="006F0EA1" w:rsidP="006F0EA1">
            <w:pPr>
              <w:spacing w:line="240" w:lineRule="auto"/>
              <w:jc w:val="right"/>
              <w:rPr>
                <w:b/>
                <w:bCs/>
                <w:sz w:val="12"/>
                <w:szCs w:val="12"/>
              </w:rPr>
            </w:pPr>
            <w:r w:rsidRPr="006F0EA1">
              <w:rPr>
                <w:b/>
                <w:bCs/>
                <w:sz w:val="12"/>
                <w:szCs w:val="12"/>
              </w:rPr>
              <w:t>98,5%</w:t>
            </w:r>
          </w:p>
        </w:tc>
      </w:tr>
      <w:tr w:rsidR="006F0EA1" w:rsidRPr="006F0EA1" w14:paraId="7A124DB9" w14:textId="77777777" w:rsidTr="00BA4E59">
        <w:trPr>
          <w:trHeight w:val="85"/>
        </w:trPr>
        <w:tc>
          <w:tcPr>
            <w:tcW w:w="2725" w:type="pct"/>
            <w:tcBorders>
              <w:top w:val="nil"/>
              <w:left w:val="nil"/>
              <w:bottom w:val="nil"/>
              <w:right w:val="nil"/>
            </w:tcBorders>
            <w:shd w:val="clear" w:color="auto" w:fill="auto"/>
            <w:vAlign w:val="center"/>
            <w:hideMark/>
          </w:tcPr>
          <w:p w14:paraId="28E1B680"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76230405"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85E248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EAB704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FE766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13D5CB6" w14:textId="77777777" w:rsidTr="00BA4E59">
        <w:trPr>
          <w:trHeight w:val="85"/>
        </w:trPr>
        <w:tc>
          <w:tcPr>
            <w:tcW w:w="2725" w:type="pct"/>
            <w:tcBorders>
              <w:top w:val="nil"/>
              <w:left w:val="nil"/>
              <w:bottom w:val="nil"/>
              <w:right w:val="nil"/>
            </w:tcBorders>
            <w:shd w:val="clear" w:color="auto" w:fill="auto"/>
            <w:vAlign w:val="center"/>
            <w:hideMark/>
          </w:tcPr>
          <w:p w14:paraId="2B3CA466"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zapewnienie pomocy repatriantom i uchodźcom</w:t>
            </w:r>
          </w:p>
        </w:tc>
        <w:tc>
          <w:tcPr>
            <w:tcW w:w="538" w:type="pct"/>
            <w:tcBorders>
              <w:top w:val="nil"/>
              <w:left w:val="nil"/>
              <w:bottom w:val="nil"/>
              <w:right w:val="nil"/>
            </w:tcBorders>
            <w:shd w:val="clear" w:color="auto" w:fill="auto"/>
            <w:noWrap/>
            <w:vAlign w:val="center"/>
            <w:hideMark/>
          </w:tcPr>
          <w:p w14:paraId="507BB000"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341BCCC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298B29B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ACCE36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59F9375" w14:textId="77777777" w:rsidTr="00BA4E59">
        <w:trPr>
          <w:trHeight w:val="85"/>
        </w:trPr>
        <w:tc>
          <w:tcPr>
            <w:tcW w:w="2725" w:type="pct"/>
            <w:tcBorders>
              <w:top w:val="nil"/>
              <w:left w:val="nil"/>
              <w:bottom w:val="nil"/>
              <w:right w:val="nil"/>
            </w:tcBorders>
            <w:shd w:val="clear" w:color="auto" w:fill="auto"/>
            <w:vAlign w:val="center"/>
            <w:hideMark/>
          </w:tcPr>
          <w:p w14:paraId="2A1A679E"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205E666"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764BFC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7F1DA92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FEF2D0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2BC061F" w14:textId="77777777" w:rsidTr="00BA4E59">
        <w:trPr>
          <w:trHeight w:val="85"/>
        </w:trPr>
        <w:tc>
          <w:tcPr>
            <w:tcW w:w="2725" w:type="pct"/>
            <w:tcBorders>
              <w:top w:val="nil"/>
              <w:left w:val="nil"/>
              <w:bottom w:val="nil"/>
              <w:right w:val="nil"/>
            </w:tcBorders>
            <w:shd w:val="clear" w:color="auto" w:fill="auto"/>
            <w:vAlign w:val="center"/>
            <w:hideMark/>
          </w:tcPr>
          <w:p w14:paraId="55E8932B" w14:textId="77777777" w:rsidR="006F0EA1" w:rsidRPr="006F0EA1" w:rsidRDefault="006F0EA1" w:rsidP="006F0EA1">
            <w:pPr>
              <w:spacing w:line="240" w:lineRule="auto"/>
              <w:rPr>
                <w:sz w:val="12"/>
                <w:szCs w:val="12"/>
              </w:rPr>
            </w:pPr>
            <w:r w:rsidRPr="006F0EA1">
              <w:rPr>
                <w:sz w:val="12"/>
                <w:szCs w:val="12"/>
              </w:rPr>
              <w:t>zadania własne</w:t>
            </w:r>
          </w:p>
        </w:tc>
        <w:tc>
          <w:tcPr>
            <w:tcW w:w="538" w:type="pct"/>
            <w:tcBorders>
              <w:top w:val="nil"/>
              <w:left w:val="nil"/>
              <w:bottom w:val="nil"/>
              <w:right w:val="nil"/>
            </w:tcBorders>
            <w:shd w:val="clear" w:color="auto" w:fill="auto"/>
            <w:noWrap/>
            <w:vAlign w:val="center"/>
            <w:hideMark/>
          </w:tcPr>
          <w:p w14:paraId="5662C424"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260B8C05" w14:textId="77777777" w:rsidR="006F0EA1" w:rsidRPr="006F0EA1" w:rsidRDefault="006F0EA1" w:rsidP="006F0EA1">
            <w:pPr>
              <w:spacing w:line="240" w:lineRule="auto"/>
              <w:jc w:val="right"/>
              <w:rPr>
                <w:sz w:val="12"/>
                <w:szCs w:val="12"/>
              </w:rPr>
            </w:pPr>
            <w:r w:rsidRPr="006F0EA1">
              <w:rPr>
                <w:sz w:val="12"/>
                <w:szCs w:val="12"/>
              </w:rPr>
              <w:t>85 300</w:t>
            </w:r>
          </w:p>
        </w:tc>
        <w:tc>
          <w:tcPr>
            <w:tcW w:w="723" w:type="pct"/>
            <w:tcBorders>
              <w:top w:val="nil"/>
              <w:left w:val="nil"/>
              <w:bottom w:val="nil"/>
              <w:right w:val="nil"/>
            </w:tcBorders>
            <w:shd w:val="clear" w:color="auto" w:fill="auto"/>
            <w:noWrap/>
            <w:vAlign w:val="center"/>
            <w:hideMark/>
          </w:tcPr>
          <w:p w14:paraId="240767B9" w14:textId="77777777" w:rsidR="006F0EA1" w:rsidRPr="006F0EA1" w:rsidRDefault="006F0EA1" w:rsidP="006F0EA1">
            <w:pPr>
              <w:spacing w:line="240" w:lineRule="auto"/>
              <w:jc w:val="right"/>
              <w:rPr>
                <w:sz w:val="12"/>
                <w:szCs w:val="12"/>
              </w:rPr>
            </w:pPr>
            <w:r w:rsidRPr="006F0EA1">
              <w:rPr>
                <w:sz w:val="12"/>
                <w:szCs w:val="12"/>
              </w:rPr>
              <w:t>74 872,37</w:t>
            </w:r>
          </w:p>
        </w:tc>
        <w:tc>
          <w:tcPr>
            <w:tcW w:w="429" w:type="pct"/>
            <w:tcBorders>
              <w:top w:val="nil"/>
              <w:left w:val="nil"/>
              <w:bottom w:val="nil"/>
              <w:right w:val="nil"/>
            </w:tcBorders>
            <w:shd w:val="clear" w:color="auto" w:fill="auto"/>
            <w:noWrap/>
            <w:vAlign w:val="center"/>
            <w:hideMark/>
          </w:tcPr>
          <w:p w14:paraId="4B22D7C2" w14:textId="77777777" w:rsidR="006F0EA1" w:rsidRPr="006F0EA1" w:rsidRDefault="006F0EA1" w:rsidP="006F0EA1">
            <w:pPr>
              <w:spacing w:line="240" w:lineRule="auto"/>
              <w:jc w:val="right"/>
              <w:rPr>
                <w:sz w:val="12"/>
                <w:szCs w:val="12"/>
              </w:rPr>
            </w:pPr>
            <w:r w:rsidRPr="006F0EA1">
              <w:rPr>
                <w:sz w:val="12"/>
                <w:szCs w:val="12"/>
              </w:rPr>
              <w:t>87,8%</w:t>
            </w:r>
          </w:p>
        </w:tc>
      </w:tr>
      <w:tr w:rsidR="006F0EA1" w:rsidRPr="006F0EA1" w14:paraId="715D04FB" w14:textId="77777777" w:rsidTr="00BA4E59">
        <w:trPr>
          <w:trHeight w:val="85"/>
        </w:trPr>
        <w:tc>
          <w:tcPr>
            <w:tcW w:w="2725" w:type="pct"/>
            <w:tcBorders>
              <w:top w:val="nil"/>
              <w:left w:val="nil"/>
              <w:bottom w:val="nil"/>
              <w:right w:val="nil"/>
            </w:tcBorders>
            <w:shd w:val="clear" w:color="auto" w:fill="auto"/>
            <w:vAlign w:val="center"/>
            <w:hideMark/>
          </w:tcPr>
          <w:p w14:paraId="5243822B"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02E57A3A"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88EA4F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35A68E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781F7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4DD1A14" w14:textId="77777777" w:rsidTr="00BA4E59">
        <w:trPr>
          <w:trHeight w:val="85"/>
        </w:trPr>
        <w:tc>
          <w:tcPr>
            <w:tcW w:w="2725" w:type="pct"/>
            <w:tcBorders>
              <w:top w:val="nil"/>
              <w:left w:val="nil"/>
              <w:bottom w:val="nil"/>
              <w:right w:val="nil"/>
            </w:tcBorders>
            <w:shd w:val="clear" w:color="auto" w:fill="auto"/>
            <w:vAlign w:val="center"/>
            <w:hideMark/>
          </w:tcPr>
          <w:p w14:paraId="1894F3B8" w14:textId="77777777" w:rsidR="006F0EA1" w:rsidRPr="006F0EA1" w:rsidRDefault="006F0EA1" w:rsidP="006F0EA1">
            <w:pPr>
              <w:spacing w:line="240" w:lineRule="auto"/>
              <w:rPr>
                <w:i/>
                <w:iCs/>
                <w:sz w:val="12"/>
                <w:szCs w:val="12"/>
                <w:u w:val="single"/>
              </w:rPr>
            </w:pPr>
            <w:r w:rsidRPr="006F0EA1">
              <w:rPr>
                <w:i/>
                <w:iCs/>
                <w:sz w:val="12"/>
                <w:szCs w:val="12"/>
                <w:u w:val="single"/>
              </w:rPr>
              <w:t xml:space="preserve">Dysponent: </w:t>
            </w:r>
            <w:r w:rsidRPr="006F0EA1">
              <w:rPr>
                <w:i/>
                <w:iCs/>
                <w:sz w:val="12"/>
                <w:szCs w:val="12"/>
              </w:rPr>
              <w:t>Zakład Gospodarowania Nieruchomościami</w:t>
            </w:r>
          </w:p>
        </w:tc>
        <w:tc>
          <w:tcPr>
            <w:tcW w:w="538" w:type="pct"/>
            <w:tcBorders>
              <w:top w:val="nil"/>
              <w:left w:val="nil"/>
              <w:bottom w:val="nil"/>
              <w:right w:val="nil"/>
            </w:tcBorders>
            <w:shd w:val="clear" w:color="auto" w:fill="auto"/>
            <w:vAlign w:val="center"/>
            <w:hideMark/>
          </w:tcPr>
          <w:p w14:paraId="255687ED"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03A95DC7" w14:textId="77777777" w:rsidR="006F0EA1" w:rsidRPr="006F0EA1" w:rsidRDefault="006F0EA1" w:rsidP="006F0EA1">
            <w:pPr>
              <w:spacing w:line="240" w:lineRule="auto"/>
              <w:jc w:val="right"/>
              <w:rPr>
                <w:i/>
                <w:iCs/>
                <w:sz w:val="12"/>
                <w:szCs w:val="12"/>
              </w:rPr>
            </w:pPr>
            <w:r w:rsidRPr="006F0EA1">
              <w:rPr>
                <w:i/>
                <w:iCs/>
                <w:sz w:val="12"/>
                <w:szCs w:val="12"/>
              </w:rPr>
              <w:t>85 300</w:t>
            </w:r>
          </w:p>
        </w:tc>
        <w:tc>
          <w:tcPr>
            <w:tcW w:w="723" w:type="pct"/>
            <w:tcBorders>
              <w:top w:val="nil"/>
              <w:left w:val="nil"/>
              <w:bottom w:val="nil"/>
              <w:right w:val="nil"/>
            </w:tcBorders>
            <w:shd w:val="clear" w:color="auto" w:fill="auto"/>
            <w:noWrap/>
            <w:vAlign w:val="center"/>
            <w:hideMark/>
          </w:tcPr>
          <w:p w14:paraId="137F4422" w14:textId="77777777" w:rsidR="006F0EA1" w:rsidRPr="006F0EA1" w:rsidRDefault="006F0EA1" w:rsidP="006F0EA1">
            <w:pPr>
              <w:spacing w:line="240" w:lineRule="auto"/>
              <w:jc w:val="right"/>
              <w:rPr>
                <w:i/>
                <w:iCs/>
                <w:sz w:val="12"/>
                <w:szCs w:val="12"/>
              </w:rPr>
            </w:pPr>
            <w:r w:rsidRPr="006F0EA1">
              <w:rPr>
                <w:i/>
                <w:iCs/>
                <w:sz w:val="12"/>
                <w:szCs w:val="12"/>
              </w:rPr>
              <w:t>74 872,37</w:t>
            </w:r>
          </w:p>
        </w:tc>
        <w:tc>
          <w:tcPr>
            <w:tcW w:w="429" w:type="pct"/>
            <w:tcBorders>
              <w:top w:val="nil"/>
              <w:left w:val="nil"/>
              <w:bottom w:val="nil"/>
              <w:right w:val="nil"/>
            </w:tcBorders>
            <w:shd w:val="clear" w:color="auto" w:fill="auto"/>
            <w:noWrap/>
            <w:vAlign w:val="center"/>
            <w:hideMark/>
          </w:tcPr>
          <w:p w14:paraId="14657F9B" w14:textId="77777777" w:rsidR="006F0EA1" w:rsidRPr="006F0EA1" w:rsidRDefault="006F0EA1" w:rsidP="006F0EA1">
            <w:pPr>
              <w:spacing w:line="240" w:lineRule="auto"/>
              <w:jc w:val="right"/>
              <w:rPr>
                <w:i/>
                <w:iCs/>
                <w:sz w:val="12"/>
                <w:szCs w:val="12"/>
              </w:rPr>
            </w:pPr>
            <w:r w:rsidRPr="006F0EA1">
              <w:rPr>
                <w:i/>
                <w:iCs/>
                <w:sz w:val="12"/>
                <w:szCs w:val="12"/>
              </w:rPr>
              <w:t>87,8%</w:t>
            </w:r>
          </w:p>
        </w:tc>
      </w:tr>
      <w:tr w:rsidR="006F0EA1" w:rsidRPr="006F0EA1" w14:paraId="3D9C584D" w14:textId="77777777" w:rsidTr="00BA4E59">
        <w:trPr>
          <w:trHeight w:val="85"/>
        </w:trPr>
        <w:tc>
          <w:tcPr>
            <w:tcW w:w="2725" w:type="pct"/>
            <w:tcBorders>
              <w:top w:val="nil"/>
              <w:left w:val="nil"/>
              <w:bottom w:val="nil"/>
              <w:right w:val="nil"/>
            </w:tcBorders>
            <w:shd w:val="clear" w:color="auto" w:fill="auto"/>
            <w:vAlign w:val="center"/>
            <w:hideMark/>
          </w:tcPr>
          <w:p w14:paraId="013E30A9"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49DD6A22"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4E3D70A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6183F04"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364FB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8956D9F" w14:textId="77777777" w:rsidTr="00BA4E59">
        <w:trPr>
          <w:trHeight w:val="85"/>
        </w:trPr>
        <w:tc>
          <w:tcPr>
            <w:tcW w:w="2725" w:type="pct"/>
            <w:tcBorders>
              <w:top w:val="nil"/>
              <w:left w:val="nil"/>
              <w:bottom w:val="nil"/>
              <w:right w:val="nil"/>
            </w:tcBorders>
            <w:shd w:val="clear" w:color="auto" w:fill="auto"/>
            <w:vAlign w:val="center"/>
            <w:hideMark/>
          </w:tcPr>
          <w:p w14:paraId="31F44662"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70007</w:t>
            </w:r>
          </w:p>
        </w:tc>
        <w:tc>
          <w:tcPr>
            <w:tcW w:w="538" w:type="pct"/>
            <w:tcBorders>
              <w:top w:val="nil"/>
              <w:left w:val="nil"/>
              <w:bottom w:val="nil"/>
              <w:right w:val="nil"/>
            </w:tcBorders>
            <w:shd w:val="clear" w:color="auto" w:fill="auto"/>
            <w:vAlign w:val="center"/>
            <w:hideMark/>
          </w:tcPr>
          <w:p w14:paraId="033CF13A"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53FEE67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4DBECA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136EF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FC38F12" w14:textId="77777777" w:rsidTr="00BA4E59">
        <w:trPr>
          <w:trHeight w:val="85"/>
        </w:trPr>
        <w:tc>
          <w:tcPr>
            <w:tcW w:w="2725" w:type="pct"/>
            <w:tcBorders>
              <w:top w:val="nil"/>
              <w:left w:val="nil"/>
              <w:bottom w:val="nil"/>
              <w:right w:val="nil"/>
            </w:tcBorders>
            <w:shd w:val="clear" w:color="auto" w:fill="auto"/>
            <w:vAlign w:val="center"/>
            <w:hideMark/>
          </w:tcPr>
          <w:p w14:paraId="479B4FD1"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C51E3B6"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C998E5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9F6758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0862C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C48A7A2" w14:textId="77777777" w:rsidTr="00BA4E59">
        <w:trPr>
          <w:trHeight w:val="85"/>
        </w:trPr>
        <w:tc>
          <w:tcPr>
            <w:tcW w:w="2725" w:type="pct"/>
            <w:tcBorders>
              <w:top w:val="nil"/>
              <w:left w:val="nil"/>
              <w:bottom w:val="nil"/>
              <w:right w:val="nil"/>
            </w:tcBorders>
            <w:shd w:val="clear" w:color="auto" w:fill="auto"/>
            <w:vAlign w:val="center"/>
            <w:hideMark/>
          </w:tcPr>
          <w:p w14:paraId="5C546048"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2BFE9395"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6070846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7947C5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7331C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9D90FAF" w14:textId="77777777" w:rsidTr="00BA4E59">
        <w:trPr>
          <w:trHeight w:val="85"/>
        </w:trPr>
        <w:tc>
          <w:tcPr>
            <w:tcW w:w="2725" w:type="pct"/>
            <w:tcBorders>
              <w:top w:val="nil"/>
              <w:left w:val="nil"/>
              <w:bottom w:val="nil"/>
              <w:right w:val="nil"/>
            </w:tcBorders>
            <w:shd w:val="clear" w:color="auto" w:fill="auto"/>
            <w:vAlign w:val="center"/>
            <w:hideMark/>
          </w:tcPr>
          <w:p w14:paraId="4A53C8B1" w14:textId="77777777" w:rsidR="006F0EA1" w:rsidRPr="006F0EA1" w:rsidRDefault="006F0EA1" w:rsidP="006F0EA1">
            <w:pPr>
              <w:spacing w:line="240" w:lineRule="auto"/>
              <w:rPr>
                <w:sz w:val="12"/>
                <w:szCs w:val="12"/>
              </w:rPr>
            </w:pPr>
            <w:r w:rsidRPr="006F0EA1">
              <w:rPr>
                <w:sz w:val="12"/>
                <w:szCs w:val="12"/>
              </w:rPr>
              <w:t>realizacja zadań związanych z pomocą obywatelom Ukrainy w związku z konfliktem zbrojnym na terytorium tego państwa</w:t>
            </w:r>
          </w:p>
        </w:tc>
        <w:tc>
          <w:tcPr>
            <w:tcW w:w="538" w:type="pct"/>
            <w:tcBorders>
              <w:top w:val="nil"/>
              <w:left w:val="nil"/>
              <w:bottom w:val="nil"/>
              <w:right w:val="nil"/>
            </w:tcBorders>
            <w:shd w:val="clear" w:color="auto" w:fill="auto"/>
            <w:vAlign w:val="center"/>
            <w:hideMark/>
          </w:tcPr>
          <w:p w14:paraId="0B471C26"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420F9C38" w14:textId="77777777" w:rsidR="006F0EA1" w:rsidRPr="006F0EA1" w:rsidRDefault="006F0EA1" w:rsidP="006F0EA1">
            <w:pPr>
              <w:spacing w:line="240" w:lineRule="auto"/>
              <w:jc w:val="right"/>
              <w:rPr>
                <w:sz w:val="12"/>
                <w:szCs w:val="12"/>
              </w:rPr>
            </w:pPr>
            <w:r w:rsidRPr="006F0EA1">
              <w:rPr>
                <w:sz w:val="12"/>
                <w:szCs w:val="12"/>
              </w:rPr>
              <w:t>85 300</w:t>
            </w:r>
          </w:p>
        </w:tc>
        <w:tc>
          <w:tcPr>
            <w:tcW w:w="723" w:type="pct"/>
            <w:tcBorders>
              <w:top w:val="nil"/>
              <w:left w:val="nil"/>
              <w:bottom w:val="nil"/>
              <w:right w:val="nil"/>
            </w:tcBorders>
            <w:shd w:val="clear" w:color="auto" w:fill="auto"/>
            <w:noWrap/>
            <w:vAlign w:val="center"/>
            <w:hideMark/>
          </w:tcPr>
          <w:p w14:paraId="6BE8F5F2" w14:textId="77777777" w:rsidR="006F0EA1" w:rsidRPr="006F0EA1" w:rsidRDefault="006F0EA1" w:rsidP="006F0EA1">
            <w:pPr>
              <w:spacing w:line="240" w:lineRule="auto"/>
              <w:jc w:val="right"/>
              <w:rPr>
                <w:sz w:val="12"/>
                <w:szCs w:val="12"/>
              </w:rPr>
            </w:pPr>
            <w:r w:rsidRPr="006F0EA1">
              <w:rPr>
                <w:sz w:val="12"/>
                <w:szCs w:val="12"/>
              </w:rPr>
              <w:t>74 872,37</w:t>
            </w:r>
          </w:p>
        </w:tc>
        <w:tc>
          <w:tcPr>
            <w:tcW w:w="429" w:type="pct"/>
            <w:tcBorders>
              <w:top w:val="nil"/>
              <w:left w:val="nil"/>
              <w:bottom w:val="nil"/>
              <w:right w:val="nil"/>
            </w:tcBorders>
            <w:shd w:val="clear" w:color="auto" w:fill="auto"/>
            <w:noWrap/>
            <w:vAlign w:val="center"/>
            <w:hideMark/>
          </w:tcPr>
          <w:p w14:paraId="63302A71" w14:textId="77777777" w:rsidR="006F0EA1" w:rsidRPr="006F0EA1" w:rsidRDefault="006F0EA1" w:rsidP="006F0EA1">
            <w:pPr>
              <w:spacing w:line="240" w:lineRule="auto"/>
              <w:jc w:val="right"/>
              <w:rPr>
                <w:sz w:val="12"/>
                <w:szCs w:val="12"/>
              </w:rPr>
            </w:pPr>
            <w:r w:rsidRPr="006F0EA1">
              <w:rPr>
                <w:sz w:val="12"/>
                <w:szCs w:val="12"/>
              </w:rPr>
              <w:t>87,8%</w:t>
            </w:r>
          </w:p>
        </w:tc>
      </w:tr>
      <w:tr w:rsidR="006F0EA1" w:rsidRPr="006F0EA1" w14:paraId="58826265" w14:textId="77777777" w:rsidTr="00BA4E59">
        <w:trPr>
          <w:trHeight w:val="85"/>
        </w:trPr>
        <w:tc>
          <w:tcPr>
            <w:tcW w:w="2725" w:type="pct"/>
            <w:tcBorders>
              <w:top w:val="nil"/>
              <w:left w:val="nil"/>
              <w:bottom w:val="nil"/>
              <w:right w:val="nil"/>
            </w:tcBorders>
            <w:shd w:val="clear" w:color="auto" w:fill="auto"/>
            <w:vAlign w:val="center"/>
            <w:hideMark/>
          </w:tcPr>
          <w:p w14:paraId="273B963A"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33FEE6E5"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4EC9F0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49DC67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D3341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68AF857" w14:textId="77777777" w:rsidTr="00BA4E59">
        <w:trPr>
          <w:trHeight w:val="85"/>
        </w:trPr>
        <w:tc>
          <w:tcPr>
            <w:tcW w:w="2725" w:type="pct"/>
            <w:tcBorders>
              <w:top w:val="nil"/>
              <w:left w:val="nil"/>
              <w:bottom w:val="nil"/>
              <w:right w:val="nil"/>
            </w:tcBorders>
            <w:shd w:val="clear" w:color="auto" w:fill="auto"/>
            <w:vAlign w:val="center"/>
            <w:hideMark/>
          </w:tcPr>
          <w:p w14:paraId="1D05A931" w14:textId="77777777" w:rsidR="006F0EA1" w:rsidRPr="006F0EA1" w:rsidRDefault="006F0EA1" w:rsidP="006F0EA1">
            <w:pPr>
              <w:spacing w:line="240" w:lineRule="auto"/>
              <w:rPr>
                <w:sz w:val="12"/>
                <w:szCs w:val="12"/>
              </w:rPr>
            </w:pPr>
            <w:r w:rsidRPr="006F0EA1">
              <w:rPr>
                <w:sz w:val="12"/>
                <w:szCs w:val="12"/>
              </w:rPr>
              <w:t>zadania zlecone</w:t>
            </w:r>
          </w:p>
        </w:tc>
        <w:tc>
          <w:tcPr>
            <w:tcW w:w="538" w:type="pct"/>
            <w:tcBorders>
              <w:top w:val="nil"/>
              <w:left w:val="nil"/>
              <w:bottom w:val="nil"/>
              <w:right w:val="nil"/>
            </w:tcBorders>
            <w:shd w:val="clear" w:color="auto" w:fill="auto"/>
            <w:noWrap/>
            <w:vAlign w:val="center"/>
            <w:hideMark/>
          </w:tcPr>
          <w:p w14:paraId="7D3870DF"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794F246D" w14:textId="77777777" w:rsidR="006F0EA1" w:rsidRPr="006F0EA1" w:rsidRDefault="006F0EA1" w:rsidP="006F0EA1">
            <w:pPr>
              <w:spacing w:line="240" w:lineRule="auto"/>
              <w:jc w:val="right"/>
              <w:rPr>
                <w:sz w:val="12"/>
                <w:szCs w:val="12"/>
              </w:rPr>
            </w:pPr>
            <w:r w:rsidRPr="006F0EA1">
              <w:rPr>
                <w:sz w:val="12"/>
                <w:szCs w:val="12"/>
              </w:rPr>
              <w:t>9 500</w:t>
            </w:r>
          </w:p>
        </w:tc>
        <w:tc>
          <w:tcPr>
            <w:tcW w:w="723" w:type="pct"/>
            <w:tcBorders>
              <w:top w:val="nil"/>
              <w:left w:val="nil"/>
              <w:bottom w:val="nil"/>
              <w:right w:val="nil"/>
            </w:tcBorders>
            <w:shd w:val="clear" w:color="auto" w:fill="auto"/>
            <w:noWrap/>
            <w:vAlign w:val="center"/>
            <w:hideMark/>
          </w:tcPr>
          <w:p w14:paraId="6C356EE5" w14:textId="77777777" w:rsidR="006F0EA1" w:rsidRPr="006F0EA1" w:rsidRDefault="006F0EA1" w:rsidP="006F0EA1">
            <w:pPr>
              <w:spacing w:line="240" w:lineRule="auto"/>
              <w:jc w:val="right"/>
              <w:rPr>
                <w:sz w:val="12"/>
                <w:szCs w:val="12"/>
              </w:rPr>
            </w:pPr>
            <w:r w:rsidRPr="006F0EA1">
              <w:rPr>
                <w:sz w:val="12"/>
                <w:szCs w:val="12"/>
              </w:rPr>
              <w:t>4 400,00</w:t>
            </w:r>
          </w:p>
        </w:tc>
        <w:tc>
          <w:tcPr>
            <w:tcW w:w="429" w:type="pct"/>
            <w:tcBorders>
              <w:top w:val="nil"/>
              <w:left w:val="nil"/>
              <w:bottom w:val="nil"/>
              <w:right w:val="nil"/>
            </w:tcBorders>
            <w:shd w:val="clear" w:color="auto" w:fill="auto"/>
            <w:noWrap/>
            <w:vAlign w:val="center"/>
            <w:hideMark/>
          </w:tcPr>
          <w:p w14:paraId="58EC266D" w14:textId="77777777" w:rsidR="006F0EA1" w:rsidRPr="006F0EA1" w:rsidRDefault="006F0EA1" w:rsidP="006F0EA1">
            <w:pPr>
              <w:spacing w:line="240" w:lineRule="auto"/>
              <w:jc w:val="right"/>
              <w:rPr>
                <w:sz w:val="12"/>
                <w:szCs w:val="12"/>
              </w:rPr>
            </w:pPr>
            <w:r w:rsidRPr="006F0EA1">
              <w:rPr>
                <w:sz w:val="12"/>
                <w:szCs w:val="12"/>
              </w:rPr>
              <w:t>46,3%</w:t>
            </w:r>
          </w:p>
        </w:tc>
      </w:tr>
      <w:tr w:rsidR="006F0EA1" w:rsidRPr="006F0EA1" w14:paraId="77B1E4B6" w14:textId="77777777" w:rsidTr="00BA4E59">
        <w:trPr>
          <w:trHeight w:val="85"/>
        </w:trPr>
        <w:tc>
          <w:tcPr>
            <w:tcW w:w="2725" w:type="pct"/>
            <w:tcBorders>
              <w:top w:val="nil"/>
              <w:left w:val="nil"/>
              <w:bottom w:val="nil"/>
              <w:right w:val="nil"/>
            </w:tcBorders>
            <w:shd w:val="clear" w:color="auto" w:fill="auto"/>
            <w:vAlign w:val="center"/>
            <w:hideMark/>
          </w:tcPr>
          <w:p w14:paraId="4C660C27"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01ED1966"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FF420B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398E5D4"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B5C77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E905B2B" w14:textId="77777777" w:rsidTr="00BA4E59">
        <w:trPr>
          <w:trHeight w:val="85"/>
        </w:trPr>
        <w:tc>
          <w:tcPr>
            <w:tcW w:w="2725" w:type="pct"/>
            <w:tcBorders>
              <w:top w:val="nil"/>
              <w:left w:val="nil"/>
              <w:bottom w:val="nil"/>
              <w:right w:val="nil"/>
            </w:tcBorders>
            <w:shd w:val="clear" w:color="auto" w:fill="auto"/>
            <w:vAlign w:val="center"/>
            <w:hideMark/>
          </w:tcPr>
          <w:p w14:paraId="7EA01B11"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5F3B4C3E"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00E8C41D" w14:textId="77777777" w:rsidR="006F0EA1" w:rsidRPr="006F0EA1" w:rsidRDefault="006F0EA1" w:rsidP="006F0EA1">
            <w:pPr>
              <w:spacing w:line="240" w:lineRule="auto"/>
              <w:jc w:val="right"/>
              <w:rPr>
                <w:i/>
                <w:iCs/>
                <w:sz w:val="12"/>
                <w:szCs w:val="12"/>
              </w:rPr>
            </w:pPr>
            <w:r w:rsidRPr="006F0EA1">
              <w:rPr>
                <w:i/>
                <w:iCs/>
                <w:sz w:val="12"/>
                <w:szCs w:val="12"/>
              </w:rPr>
              <w:t>9 500</w:t>
            </w:r>
          </w:p>
        </w:tc>
        <w:tc>
          <w:tcPr>
            <w:tcW w:w="723" w:type="pct"/>
            <w:tcBorders>
              <w:top w:val="nil"/>
              <w:left w:val="nil"/>
              <w:bottom w:val="nil"/>
              <w:right w:val="nil"/>
            </w:tcBorders>
            <w:shd w:val="clear" w:color="auto" w:fill="auto"/>
            <w:noWrap/>
            <w:vAlign w:val="center"/>
            <w:hideMark/>
          </w:tcPr>
          <w:p w14:paraId="7CB83AFD" w14:textId="77777777" w:rsidR="006F0EA1" w:rsidRPr="006F0EA1" w:rsidRDefault="006F0EA1" w:rsidP="006F0EA1">
            <w:pPr>
              <w:spacing w:line="240" w:lineRule="auto"/>
              <w:jc w:val="right"/>
              <w:rPr>
                <w:i/>
                <w:iCs/>
                <w:sz w:val="12"/>
                <w:szCs w:val="12"/>
              </w:rPr>
            </w:pPr>
            <w:r w:rsidRPr="006F0EA1">
              <w:rPr>
                <w:i/>
                <w:iCs/>
                <w:sz w:val="12"/>
                <w:szCs w:val="12"/>
              </w:rPr>
              <w:t>4 400,00</w:t>
            </w:r>
          </w:p>
        </w:tc>
        <w:tc>
          <w:tcPr>
            <w:tcW w:w="429" w:type="pct"/>
            <w:tcBorders>
              <w:top w:val="nil"/>
              <w:left w:val="nil"/>
              <w:bottom w:val="nil"/>
              <w:right w:val="nil"/>
            </w:tcBorders>
            <w:shd w:val="clear" w:color="auto" w:fill="auto"/>
            <w:noWrap/>
            <w:vAlign w:val="center"/>
            <w:hideMark/>
          </w:tcPr>
          <w:p w14:paraId="42BBED6E" w14:textId="77777777" w:rsidR="006F0EA1" w:rsidRPr="006F0EA1" w:rsidRDefault="006F0EA1" w:rsidP="006F0EA1">
            <w:pPr>
              <w:spacing w:line="240" w:lineRule="auto"/>
              <w:jc w:val="right"/>
              <w:rPr>
                <w:i/>
                <w:iCs/>
                <w:sz w:val="12"/>
                <w:szCs w:val="12"/>
              </w:rPr>
            </w:pPr>
            <w:r w:rsidRPr="006F0EA1">
              <w:rPr>
                <w:i/>
                <w:iCs/>
                <w:sz w:val="12"/>
                <w:szCs w:val="12"/>
              </w:rPr>
              <w:t>46,3%</w:t>
            </w:r>
          </w:p>
        </w:tc>
      </w:tr>
      <w:tr w:rsidR="006F0EA1" w:rsidRPr="006F0EA1" w14:paraId="173BA1AC" w14:textId="77777777" w:rsidTr="00BA4E59">
        <w:trPr>
          <w:trHeight w:val="85"/>
        </w:trPr>
        <w:tc>
          <w:tcPr>
            <w:tcW w:w="2725" w:type="pct"/>
            <w:tcBorders>
              <w:top w:val="nil"/>
              <w:left w:val="nil"/>
              <w:bottom w:val="nil"/>
              <w:right w:val="nil"/>
            </w:tcBorders>
            <w:shd w:val="clear" w:color="auto" w:fill="auto"/>
            <w:vAlign w:val="center"/>
            <w:hideMark/>
          </w:tcPr>
          <w:p w14:paraId="43066207"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66EB857A"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746C787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056D46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1E9B6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7AD7868" w14:textId="77777777" w:rsidTr="00BA4E59">
        <w:trPr>
          <w:trHeight w:val="85"/>
        </w:trPr>
        <w:tc>
          <w:tcPr>
            <w:tcW w:w="2725" w:type="pct"/>
            <w:tcBorders>
              <w:top w:val="nil"/>
              <w:left w:val="nil"/>
              <w:bottom w:val="nil"/>
              <w:right w:val="nil"/>
            </w:tcBorders>
            <w:shd w:val="clear" w:color="auto" w:fill="auto"/>
            <w:vAlign w:val="center"/>
            <w:hideMark/>
          </w:tcPr>
          <w:p w14:paraId="65B605A5"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85231</w:t>
            </w:r>
          </w:p>
        </w:tc>
        <w:tc>
          <w:tcPr>
            <w:tcW w:w="538" w:type="pct"/>
            <w:tcBorders>
              <w:top w:val="nil"/>
              <w:left w:val="nil"/>
              <w:bottom w:val="nil"/>
              <w:right w:val="nil"/>
            </w:tcBorders>
            <w:shd w:val="clear" w:color="auto" w:fill="auto"/>
            <w:vAlign w:val="center"/>
            <w:hideMark/>
          </w:tcPr>
          <w:p w14:paraId="130373B2"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067A2499"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6DAA62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24CBD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95BA92B" w14:textId="77777777" w:rsidTr="00BA4E59">
        <w:trPr>
          <w:trHeight w:val="85"/>
        </w:trPr>
        <w:tc>
          <w:tcPr>
            <w:tcW w:w="2725" w:type="pct"/>
            <w:tcBorders>
              <w:top w:val="nil"/>
              <w:left w:val="nil"/>
              <w:bottom w:val="nil"/>
              <w:right w:val="nil"/>
            </w:tcBorders>
            <w:shd w:val="clear" w:color="auto" w:fill="auto"/>
            <w:vAlign w:val="center"/>
            <w:hideMark/>
          </w:tcPr>
          <w:p w14:paraId="04F1248C"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213BE84"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A80958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1F487F9"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113CF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11FA6F4" w14:textId="77777777" w:rsidTr="00BA4E59">
        <w:trPr>
          <w:trHeight w:val="85"/>
        </w:trPr>
        <w:tc>
          <w:tcPr>
            <w:tcW w:w="2725" w:type="pct"/>
            <w:tcBorders>
              <w:top w:val="nil"/>
              <w:left w:val="nil"/>
              <w:bottom w:val="nil"/>
              <w:right w:val="nil"/>
            </w:tcBorders>
            <w:shd w:val="clear" w:color="auto" w:fill="auto"/>
            <w:vAlign w:val="center"/>
            <w:hideMark/>
          </w:tcPr>
          <w:p w14:paraId="3C759244"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057904A9"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0EB4859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E759C3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F5CF5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2CEF38C" w14:textId="77777777" w:rsidTr="00BA4E59">
        <w:trPr>
          <w:trHeight w:val="85"/>
        </w:trPr>
        <w:tc>
          <w:tcPr>
            <w:tcW w:w="2725" w:type="pct"/>
            <w:tcBorders>
              <w:top w:val="nil"/>
              <w:left w:val="nil"/>
              <w:bottom w:val="nil"/>
              <w:right w:val="nil"/>
            </w:tcBorders>
            <w:shd w:val="clear" w:color="auto" w:fill="auto"/>
            <w:vAlign w:val="center"/>
            <w:hideMark/>
          </w:tcPr>
          <w:p w14:paraId="2654A586" w14:textId="2EF3B6B1" w:rsidR="006F0EA1" w:rsidRPr="006F0EA1" w:rsidRDefault="00BA4E59" w:rsidP="006F0EA1">
            <w:pPr>
              <w:spacing w:line="240" w:lineRule="auto"/>
              <w:rPr>
                <w:sz w:val="12"/>
                <w:szCs w:val="12"/>
              </w:rPr>
            </w:pPr>
            <w:r>
              <w:rPr>
                <w:sz w:val="12"/>
                <w:szCs w:val="12"/>
              </w:rPr>
              <w:t xml:space="preserve">zasiłki dla cudzoziemców </w:t>
            </w:r>
            <w:r w:rsidR="006F0EA1" w:rsidRPr="006F0EA1">
              <w:rPr>
                <w:sz w:val="12"/>
                <w:szCs w:val="12"/>
              </w:rPr>
              <w:t>(zasiłek celowy na zakup żywności i środków czystości) - średnia wartość zasiłku - 2.200 zł, liczba świadczeń - 2, liczba świadczeniobiorców - 1 osoba</w:t>
            </w:r>
          </w:p>
        </w:tc>
        <w:tc>
          <w:tcPr>
            <w:tcW w:w="538" w:type="pct"/>
            <w:tcBorders>
              <w:top w:val="nil"/>
              <w:left w:val="nil"/>
              <w:bottom w:val="nil"/>
              <w:right w:val="nil"/>
            </w:tcBorders>
            <w:shd w:val="clear" w:color="auto" w:fill="auto"/>
            <w:vAlign w:val="center"/>
            <w:hideMark/>
          </w:tcPr>
          <w:p w14:paraId="185ED914"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09BA8E1D" w14:textId="77777777" w:rsidR="006F0EA1" w:rsidRPr="006F0EA1" w:rsidRDefault="006F0EA1" w:rsidP="006F0EA1">
            <w:pPr>
              <w:spacing w:line="240" w:lineRule="auto"/>
              <w:jc w:val="right"/>
              <w:rPr>
                <w:sz w:val="12"/>
                <w:szCs w:val="12"/>
              </w:rPr>
            </w:pPr>
            <w:r w:rsidRPr="006F0EA1">
              <w:rPr>
                <w:sz w:val="12"/>
                <w:szCs w:val="12"/>
              </w:rPr>
              <w:t>9 500</w:t>
            </w:r>
          </w:p>
        </w:tc>
        <w:tc>
          <w:tcPr>
            <w:tcW w:w="723" w:type="pct"/>
            <w:tcBorders>
              <w:top w:val="nil"/>
              <w:left w:val="nil"/>
              <w:bottom w:val="nil"/>
              <w:right w:val="nil"/>
            </w:tcBorders>
            <w:shd w:val="clear" w:color="auto" w:fill="auto"/>
            <w:noWrap/>
            <w:vAlign w:val="center"/>
            <w:hideMark/>
          </w:tcPr>
          <w:p w14:paraId="54EAAAB4" w14:textId="77777777" w:rsidR="006F0EA1" w:rsidRPr="006F0EA1" w:rsidRDefault="006F0EA1" w:rsidP="006F0EA1">
            <w:pPr>
              <w:spacing w:line="240" w:lineRule="auto"/>
              <w:jc w:val="right"/>
              <w:rPr>
                <w:sz w:val="12"/>
                <w:szCs w:val="12"/>
              </w:rPr>
            </w:pPr>
            <w:r w:rsidRPr="006F0EA1">
              <w:rPr>
                <w:sz w:val="12"/>
                <w:szCs w:val="12"/>
              </w:rPr>
              <w:t>4 400,00</w:t>
            </w:r>
          </w:p>
        </w:tc>
        <w:tc>
          <w:tcPr>
            <w:tcW w:w="429" w:type="pct"/>
            <w:tcBorders>
              <w:top w:val="nil"/>
              <w:left w:val="nil"/>
              <w:bottom w:val="nil"/>
              <w:right w:val="nil"/>
            </w:tcBorders>
            <w:shd w:val="clear" w:color="auto" w:fill="auto"/>
            <w:noWrap/>
            <w:vAlign w:val="center"/>
            <w:hideMark/>
          </w:tcPr>
          <w:p w14:paraId="49A38FC2" w14:textId="77777777" w:rsidR="006F0EA1" w:rsidRPr="006F0EA1" w:rsidRDefault="006F0EA1" w:rsidP="006F0EA1">
            <w:pPr>
              <w:spacing w:line="240" w:lineRule="auto"/>
              <w:jc w:val="right"/>
              <w:rPr>
                <w:sz w:val="12"/>
                <w:szCs w:val="12"/>
              </w:rPr>
            </w:pPr>
            <w:r w:rsidRPr="006F0EA1">
              <w:rPr>
                <w:sz w:val="12"/>
                <w:szCs w:val="12"/>
              </w:rPr>
              <w:t>46,3%</w:t>
            </w:r>
          </w:p>
        </w:tc>
      </w:tr>
      <w:tr w:rsidR="006F0EA1" w:rsidRPr="006F0EA1" w14:paraId="0BC260E2" w14:textId="77777777" w:rsidTr="00BA4E59">
        <w:trPr>
          <w:trHeight w:val="85"/>
        </w:trPr>
        <w:tc>
          <w:tcPr>
            <w:tcW w:w="2725" w:type="pct"/>
            <w:tcBorders>
              <w:top w:val="nil"/>
              <w:left w:val="nil"/>
              <w:bottom w:val="nil"/>
              <w:right w:val="nil"/>
            </w:tcBorders>
            <w:shd w:val="clear" w:color="auto" w:fill="auto"/>
            <w:vAlign w:val="center"/>
            <w:hideMark/>
          </w:tcPr>
          <w:p w14:paraId="7862152D"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65D35EF3"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8EE770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F583C5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0F29C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63850F7" w14:textId="77777777" w:rsidTr="00BA4E59">
        <w:trPr>
          <w:trHeight w:val="85"/>
        </w:trPr>
        <w:tc>
          <w:tcPr>
            <w:tcW w:w="2725" w:type="pct"/>
            <w:tcBorders>
              <w:top w:val="nil"/>
              <w:left w:val="nil"/>
              <w:bottom w:val="nil"/>
              <w:right w:val="nil"/>
            </w:tcBorders>
            <w:shd w:val="clear" w:color="auto" w:fill="auto"/>
            <w:noWrap/>
            <w:vAlign w:val="bottom"/>
            <w:hideMark/>
          </w:tcPr>
          <w:p w14:paraId="3B0B6A4F" w14:textId="77777777" w:rsidR="006F0EA1" w:rsidRPr="006F0EA1" w:rsidRDefault="006F0EA1" w:rsidP="006F0EA1">
            <w:pPr>
              <w:spacing w:line="240" w:lineRule="auto"/>
              <w:rPr>
                <w:sz w:val="12"/>
                <w:szCs w:val="12"/>
              </w:rPr>
            </w:pPr>
            <w:r w:rsidRPr="006F0EA1">
              <w:rPr>
                <w:sz w:val="12"/>
                <w:szCs w:val="12"/>
              </w:rPr>
              <w:t>zadania finansowane z innych źródeł zewnętrznych</w:t>
            </w:r>
          </w:p>
        </w:tc>
        <w:tc>
          <w:tcPr>
            <w:tcW w:w="538" w:type="pct"/>
            <w:tcBorders>
              <w:top w:val="nil"/>
              <w:left w:val="nil"/>
              <w:bottom w:val="nil"/>
              <w:right w:val="nil"/>
            </w:tcBorders>
            <w:shd w:val="clear" w:color="auto" w:fill="auto"/>
            <w:vAlign w:val="center"/>
            <w:hideMark/>
          </w:tcPr>
          <w:p w14:paraId="3FFA38FB"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7D68DEAE" w14:textId="77777777" w:rsidR="006F0EA1" w:rsidRPr="006F0EA1" w:rsidRDefault="006F0EA1" w:rsidP="006F0EA1">
            <w:pPr>
              <w:spacing w:line="240" w:lineRule="auto"/>
              <w:jc w:val="right"/>
              <w:rPr>
                <w:sz w:val="12"/>
                <w:szCs w:val="12"/>
              </w:rPr>
            </w:pPr>
            <w:r w:rsidRPr="006F0EA1">
              <w:rPr>
                <w:sz w:val="12"/>
                <w:szCs w:val="12"/>
              </w:rPr>
              <w:t>1 982 288</w:t>
            </w:r>
          </w:p>
        </w:tc>
        <w:tc>
          <w:tcPr>
            <w:tcW w:w="723" w:type="pct"/>
            <w:tcBorders>
              <w:top w:val="nil"/>
              <w:left w:val="nil"/>
              <w:bottom w:val="nil"/>
              <w:right w:val="nil"/>
            </w:tcBorders>
            <w:shd w:val="clear" w:color="auto" w:fill="auto"/>
            <w:noWrap/>
            <w:vAlign w:val="center"/>
            <w:hideMark/>
          </w:tcPr>
          <w:p w14:paraId="3B33AFD3" w14:textId="77777777" w:rsidR="006F0EA1" w:rsidRPr="006F0EA1" w:rsidRDefault="006F0EA1" w:rsidP="006F0EA1">
            <w:pPr>
              <w:spacing w:line="240" w:lineRule="auto"/>
              <w:jc w:val="right"/>
              <w:rPr>
                <w:sz w:val="12"/>
                <w:szCs w:val="12"/>
              </w:rPr>
            </w:pPr>
            <w:r w:rsidRPr="006F0EA1">
              <w:rPr>
                <w:sz w:val="12"/>
                <w:szCs w:val="12"/>
              </w:rPr>
              <w:t>1 967 365,41</w:t>
            </w:r>
          </w:p>
        </w:tc>
        <w:tc>
          <w:tcPr>
            <w:tcW w:w="429" w:type="pct"/>
            <w:tcBorders>
              <w:top w:val="nil"/>
              <w:left w:val="nil"/>
              <w:bottom w:val="nil"/>
              <w:right w:val="nil"/>
            </w:tcBorders>
            <w:shd w:val="clear" w:color="auto" w:fill="auto"/>
            <w:noWrap/>
            <w:vAlign w:val="center"/>
            <w:hideMark/>
          </w:tcPr>
          <w:p w14:paraId="48ECF9CF" w14:textId="77777777" w:rsidR="006F0EA1" w:rsidRPr="006F0EA1" w:rsidRDefault="006F0EA1" w:rsidP="006F0EA1">
            <w:pPr>
              <w:spacing w:line="240" w:lineRule="auto"/>
              <w:jc w:val="right"/>
              <w:rPr>
                <w:sz w:val="12"/>
                <w:szCs w:val="12"/>
              </w:rPr>
            </w:pPr>
            <w:r w:rsidRPr="006F0EA1">
              <w:rPr>
                <w:sz w:val="12"/>
                <w:szCs w:val="12"/>
              </w:rPr>
              <w:t>99,2%</w:t>
            </w:r>
          </w:p>
        </w:tc>
      </w:tr>
      <w:tr w:rsidR="006F0EA1" w:rsidRPr="006F0EA1" w14:paraId="368056A2" w14:textId="77777777" w:rsidTr="00BA4E59">
        <w:trPr>
          <w:trHeight w:val="85"/>
        </w:trPr>
        <w:tc>
          <w:tcPr>
            <w:tcW w:w="2725" w:type="pct"/>
            <w:tcBorders>
              <w:top w:val="nil"/>
              <w:left w:val="nil"/>
              <w:bottom w:val="nil"/>
              <w:right w:val="nil"/>
            </w:tcBorders>
            <w:shd w:val="clear" w:color="auto" w:fill="auto"/>
            <w:vAlign w:val="center"/>
            <w:hideMark/>
          </w:tcPr>
          <w:p w14:paraId="7986FA9B"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4A48F535"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BF3D77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49E72B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A4633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4FFFE94" w14:textId="77777777" w:rsidTr="00BA4E59">
        <w:trPr>
          <w:trHeight w:val="85"/>
        </w:trPr>
        <w:tc>
          <w:tcPr>
            <w:tcW w:w="2725" w:type="pct"/>
            <w:tcBorders>
              <w:top w:val="nil"/>
              <w:left w:val="nil"/>
              <w:bottom w:val="nil"/>
              <w:right w:val="nil"/>
            </w:tcBorders>
            <w:shd w:val="clear" w:color="auto" w:fill="auto"/>
            <w:vAlign w:val="center"/>
            <w:hideMark/>
          </w:tcPr>
          <w:p w14:paraId="74884A28" w14:textId="77777777" w:rsidR="006F0EA1" w:rsidRPr="006F0EA1" w:rsidRDefault="006F0EA1" w:rsidP="006F0EA1">
            <w:pPr>
              <w:spacing w:line="240" w:lineRule="auto"/>
              <w:rPr>
                <w:i/>
                <w:iCs/>
                <w:sz w:val="12"/>
                <w:szCs w:val="12"/>
                <w:u w:val="single"/>
              </w:rPr>
            </w:pPr>
            <w:r w:rsidRPr="006F0EA1">
              <w:rPr>
                <w:i/>
                <w:iCs/>
                <w:sz w:val="12"/>
                <w:szCs w:val="12"/>
                <w:u w:val="single"/>
              </w:rPr>
              <w:t>Dysponent 1:</w:t>
            </w:r>
            <w:r w:rsidRPr="006F0EA1">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2B91E169"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16813CCF" w14:textId="77777777" w:rsidR="006F0EA1" w:rsidRPr="006F0EA1" w:rsidRDefault="006F0EA1" w:rsidP="006F0EA1">
            <w:pPr>
              <w:spacing w:line="240" w:lineRule="auto"/>
              <w:jc w:val="right"/>
              <w:rPr>
                <w:i/>
                <w:iCs/>
                <w:sz w:val="12"/>
                <w:szCs w:val="12"/>
              </w:rPr>
            </w:pPr>
            <w:r w:rsidRPr="006F0EA1">
              <w:rPr>
                <w:i/>
                <w:iCs/>
                <w:sz w:val="12"/>
                <w:szCs w:val="12"/>
              </w:rPr>
              <w:t>130 390</w:t>
            </w:r>
          </w:p>
        </w:tc>
        <w:tc>
          <w:tcPr>
            <w:tcW w:w="723" w:type="pct"/>
            <w:tcBorders>
              <w:top w:val="nil"/>
              <w:left w:val="nil"/>
              <w:bottom w:val="nil"/>
              <w:right w:val="nil"/>
            </w:tcBorders>
            <w:shd w:val="clear" w:color="auto" w:fill="auto"/>
            <w:noWrap/>
            <w:vAlign w:val="center"/>
            <w:hideMark/>
          </w:tcPr>
          <w:p w14:paraId="7706857F" w14:textId="77777777" w:rsidR="006F0EA1" w:rsidRPr="006F0EA1" w:rsidRDefault="006F0EA1" w:rsidP="006F0EA1">
            <w:pPr>
              <w:spacing w:line="240" w:lineRule="auto"/>
              <w:jc w:val="right"/>
              <w:rPr>
                <w:i/>
                <w:iCs/>
                <w:sz w:val="12"/>
                <w:szCs w:val="12"/>
              </w:rPr>
            </w:pPr>
            <w:r w:rsidRPr="006F0EA1">
              <w:rPr>
                <w:i/>
                <w:iCs/>
                <w:sz w:val="12"/>
                <w:szCs w:val="12"/>
              </w:rPr>
              <w:t>130 042,78</w:t>
            </w:r>
          </w:p>
        </w:tc>
        <w:tc>
          <w:tcPr>
            <w:tcW w:w="429" w:type="pct"/>
            <w:tcBorders>
              <w:top w:val="nil"/>
              <w:left w:val="nil"/>
              <w:bottom w:val="nil"/>
              <w:right w:val="nil"/>
            </w:tcBorders>
            <w:shd w:val="clear" w:color="auto" w:fill="auto"/>
            <w:noWrap/>
            <w:vAlign w:val="center"/>
            <w:hideMark/>
          </w:tcPr>
          <w:p w14:paraId="503C5119" w14:textId="77777777" w:rsidR="006F0EA1" w:rsidRPr="006F0EA1" w:rsidRDefault="006F0EA1" w:rsidP="006F0EA1">
            <w:pPr>
              <w:spacing w:line="240" w:lineRule="auto"/>
              <w:jc w:val="right"/>
              <w:rPr>
                <w:i/>
                <w:iCs/>
                <w:sz w:val="12"/>
                <w:szCs w:val="12"/>
              </w:rPr>
            </w:pPr>
            <w:r w:rsidRPr="006F0EA1">
              <w:rPr>
                <w:i/>
                <w:iCs/>
                <w:sz w:val="12"/>
                <w:szCs w:val="12"/>
              </w:rPr>
              <w:t>99,7%</w:t>
            </w:r>
          </w:p>
        </w:tc>
      </w:tr>
      <w:tr w:rsidR="006F0EA1" w:rsidRPr="006F0EA1" w14:paraId="634DCD27" w14:textId="77777777" w:rsidTr="00BA4E59">
        <w:trPr>
          <w:trHeight w:val="85"/>
        </w:trPr>
        <w:tc>
          <w:tcPr>
            <w:tcW w:w="2725" w:type="pct"/>
            <w:tcBorders>
              <w:top w:val="nil"/>
              <w:left w:val="nil"/>
              <w:bottom w:val="nil"/>
              <w:right w:val="nil"/>
            </w:tcBorders>
            <w:shd w:val="clear" w:color="auto" w:fill="auto"/>
            <w:vAlign w:val="center"/>
            <w:hideMark/>
          </w:tcPr>
          <w:p w14:paraId="5BD64D14"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4757E5E3"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21B055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1A8A63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FD23A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613E287" w14:textId="77777777" w:rsidTr="00BA4E59">
        <w:trPr>
          <w:trHeight w:val="85"/>
        </w:trPr>
        <w:tc>
          <w:tcPr>
            <w:tcW w:w="2725" w:type="pct"/>
            <w:tcBorders>
              <w:top w:val="nil"/>
              <w:left w:val="nil"/>
              <w:bottom w:val="nil"/>
              <w:right w:val="nil"/>
            </w:tcBorders>
            <w:shd w:val="clear" w:color="auto" w:fill="auto"/>
            <w:vAlign w:val="center"/>
            <w:hideMark/>
          </w:tcPr>
          <w:p w14:paraId="3AC44B4D"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85213, 85214, 85216, 85295</w:t>
            </w:r>
          </w:p>
        </w:tc>
        <w:tc>
          <w:tcPr>
            <w:tcW w:w="538" w:type="pct"/>
            <w:tcBorders>
              <w:top w:val="nil"/>
              <w:left w:val="nil"/>
              <w:bottom w:val="nil"/>
              <w:right w:val="nil"/>
            </w:tcBorders>
            <w:shd w:val="clear" w:color="auto" w:fill="auto"/>
            <w:vAlign w:val="center"/>
            <w:hideMark/>
          </w:tcPr>
          <w:p w14:paraId="1789A5A9"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16A5125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5BCAA0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D3D15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A0E0895" w14:textId="77777777" w:rsidTr="00BA4E59">
        <w:trPr>
          <w:trHeight w:val="85"/>
        </w:trPr>
        <w:tc>
          <w:tcPr>
            <w:tcW w:w="2725" w:type="pct"/>
            <w:tcBorders>
              <w:top w:val="nil"/>
              <w:left w:val="nil"/>
              <w:bottom w:val="nil"/>
              <w:right w:val="nil"/>
            </w:tcBorders>
            <w:shd w:val="clear" w:color="auto" w:fill="auto"/>
            <w:vAlign w:val="center"/>
            <w:hideMark/>
          </w:tcPr>
          <w:p w14:paraId="73E65E02"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67B1746D"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DCC63A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516A56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D5183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7B2190D" w14:textId="77777777" w:rsidTr="00BA4E59">
        <w:trPr>
          <w:trHeight w:val="85"/>
        </w:trPr>
        <w:tc>
          <w:tcPr>
            <w:tcW w:w="2725" w:type="pct"/>
            <w:tcBorders>
              <w:top w:val="nil"/>
              <w:left w:val="nil"/>
              <w:bottom w:val="nil"/>
              <w:right w:val="nil"/>
            </w:tcBorders>
            <w:shd w:val="clear" w:color="auto" w:fill="auto"/>
            <w:vAlign w:val="center"/>
            <w:hideMark/>
          </w:tcPr>
          <w:p w14:paraId="676C34D6"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vAlign w:val="center"/>
            <w:hideMark/>
          </w:tcPr>
          <w:p w14:paraId="3D33E77C"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0B444F8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6AC7CF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43A23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161C6E9" w14:textId="77777777" w:rsidTr="00BA4E59">
        <w:trPr>
          <w:trHeight w:val="85"/>
        </w:trPr>
        <w:tc>
          <w:tcPr>
            <w:tcW w:w="2725" w:type="pct"/>
            <w:tcBorders>
              <w:top w:val="nil"/>
              <w:left w:val="nil"/>
              <w:bottom w:val="nil"/>
              <w:right w:val="nil"/>
            </w:tcBorders>
            <w:shd w:val="clear" w:color="auto" w:fill="auto"/>
            <w:vAlign w:val="center"/>
            <w:hideMark/>
          </w:tcPr>
          <w:p w14:paraId="3677ED1A" w14:textId="77777777" w:rsidR="006F0EA1" w:rsidRPr="006F0EA1" w:rsidRDefault="006F0EA1" w:rsidP="006F0EA1">
            <w:pPr>
              <w:spacing w:line="240" w:lineRule="auto"/>
              <w:rPr>
                <w:sz w:val="12"/>
                <w:szCs w:val="12"/>
              </w:rPr>
            </w:pPr>
            <w:r w:rsidRPr="006F0EA1">
              <w:rPr>
                <w:sz w:val="12"/>
                <w:szCs w:val="12"/>
              </w:rPr>
              <w:t>realizacja zadań związanych z pomocą obywatelom Ukrainy w związku z konfliktem zbrojnym na terytorium tego państwa, w tym:</w:t>
            </w:r>
          </w:p>
        </w:tc>
        <w:tc>
          <w:tcPr>
            <w:tcW w:w="538" w:type="pct"/>
            <w:tcBorders>
              <w:top w:val="nil"/>
              <w:left w:val="nil"/>
              <w:bottom w:val="nil"/>
              <w:right w:val="nil"/>
            </w:tcBorders>
            <w:shd w:val="clear" w:color="auto" w:fill="auto"/>
            <w:vAlign w:val="center"/>
            <w:hideMark/>
          </w:tcPr>
          <w:p w14:paraId="31CFCF12"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0C47AA1A" w14:textId="77777777" w:rsidR="006F0EA1" w:rsidRPr="006F0EA1" w:rsidRDefault="006F0EA1" w:rsidP="006F0EA1">
            <w:pPr>
              <w:spacing w:line="240" w:lineRule="auto"/>
              <w:jc w:val="right"/>
              <w:rPr>
                <w:sz w:val="12"/>
                <w:szCs w:val="12"/>
              </w:rPr>
            </w:pPr>
            <w:r w:rsidRPr="006F0EA1">
              <w:rPr>
                <w:sz w:val="12"/>
                <w:szCs w:val="12"/>
              </w:rPr>
              <w:t>130 390</w:t>
            </w:r>
          </w:p>
        </w:tc>
        <w:tc>
          <w:tcPr>
            <w:tcW w:w="723" w:type="pct"/>
            <w:tcBorders>
              <w:top w:val="nil"/>
              <w:left w:val="nil"/>
              <w:bottom w:val="nil"/>
              <w:right w:val="nil"/>
            </w:tcBorders>
            <w:shd w:val="clear" w:color="auto" w:fill="auto"/>
            <w:noWrap/>
            <w:vAlign w:val="center"/>
            <w:hideMark/>
          </w:tcPr>
          <w:p w14:paraId="345562A4" w14:textId="77777777" w:rsidR="006F0EA1" w:rsidRPr="006F0EA1" w:rsidRDefault="006F0EA1" w:rsidP="006F0EA1">
            <w:pPr>
              <w:spacing w:line="240" w:lineRule="auto"/>
              <w:jc w:val="right"/>
              <w:rPr>
                <w:sz w:val="12"/>
                <w:szCs w:val="12"/>
              </w:rPr>
            </w:pPr>
            <w:r w:rsidRPr="006F0EA1">
              <w:rPr>
                <w:sz w:val="12"/>
                <w:szCs w:val="12"/>
              </w:rPr>
              <w:t>130 042,78</w:t>
            </w:r>
          </w:p>
        </w:tc>
        <w:tc>
          <w:tcPr>
            <w:tcW w:w="429" w:type="pct"/>
            <w:tcBorders>
              <w:top w:val="nil"/>
              <w:left w:val="nil"/>
              <w:bottom w:val="nil"/>
              <w:right w:val="nil"/>
            </w:tcBorders>
            <w:shd w:val="clear" w:color="auto" w:fill="auto"/>
            <w:noWrap/>
            <w:vAlign w:val="center"/>
            <w:hideMark/>
          </w:tcPr>
          <w:p w14:paraId="4AB5F416" w14:textId="77777777" w:rsidR="006F0EA1" w:rsidRPr="006F0EA1" w:rsidRDefault="006F0EA1" w:rsidP="006F0EA1">
            <w:pPr>
              <w:spacing w:line="240" w:lineRule="auto"/>
              <w:jc w:val="right"/>
              <w:rPr>
                <w:sz w:val="12"/>
                <w:szCs w:val="12"/>
              </w:rPr>
            </w:pPr>
            <w:r w:rsidRPr="006F0EA1">
              <w:rPr>
                <w:sz w:val="12"/>
                <w:szCs w:val="12"/>
              </w:rPr>
              <w:t>99,7%</w:t>
            </w:r>
          </w:p>
        </w:tc>
      </w:tr>
      <w:tr w:rsidR="006F0EA1" w:rsidRPr="006F0EA1" w14:paraId="59DC8819" w14:textId="77777777" w:rsidTr="00BA4E59">
        <w:trPr>
          <w:trHeight w:val="85"/>
        </w:trPr>
        <w:tc>
          <w:tcPr>
            <w:tcW w:w="2725" w:type="pct"/>
            <w:tcBorders>
              <w:top w:val="nil"/>
              <w:left w:val="nil"/>
              <w:bottom w:val="nil"/>
              <w:right w:val="nil"/>
            </w:tcBorders>
            <w:shd w:val="clear" w:color="auto" w:fill="auto"/>
            <w:vAlign w:val="center"/>
            <w:hideMark/>
          </w:tcPr>
          <w:p w14:paraId="5F18A718" w14:textId="77777777" w:rsidR="006F0EA1" w:rsidRPr="006F0EA1" w:rsidRDefault="006F0EA1" w:rsidP="006F0EA1">
            <w:pPr>
              <w:spacing w:line="240" w:lineRule="auto"/>
              <w:rPr>
                <w:i/>
                <w:iCs/>
                <w:sz w:val="12"/>
                <w:szCs w:val="12"/>
              </w:rPr>
            </w:pPr>
            <w:r w:rsidRPr="006F0EA1">
              <w:rPr>
                <w:i/>
                <w:iCs/>
                <w:sz w:val="12"/>
                <w:szCs w:val="12"/>
              </w:rPr>
              <w:t>- świadczenia z pomocy społecznej z tytułu zasiłków stałych, okresowych, celowych, składek zdrowotnych oraz pozostałe świadczenia pieniężne</w:t>
            </w:r>
          </w:p>
        </w:tc>
        <w:tc>
          <w:tcPr>
            <w:tcW w:w="538" w:type="pct"/>
            <w:tcBorders>
              <w:top w:val="nil"/>
              <w:left w:val="nil"/>
              <w:bottom w:val="nil"/>
              <w:right w:val="nil"/>
            </w:tcBorders>
            <w:shd w:val="clear" w:color="auto" w:fill="auto"/>
            <w:vAlign w:val="center"/>
            <w:hideMark/>
          </w:tcPr>
          <w:p w14:paraId="4FCF2460"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58B35CDA" w14:textId="77777777" w:rsidR="006F0EA1" w:rsidRPr="006F0EA1" w:rsidRDefault="006F0EA1" w:rsidP="006F0EA1">
            <w:pPr>
              <w:spacing w:line="240" w:lineRule="auto"/>
              <w:jc w:val="right"/>
              <w:rPr>
                <w:i/>
                <w:iCs/>
                <w:sz w:val="12"/>
                <w:szCs w:val="12"/>
              </w:rPr>
            </w:pPr>
            <w:r w:rsidRPr="006F0EA1">
              <w:rPr>
                <w:i/>
                <w:iCs/>
                <w:sz w:val="12"/>
                <w:szCs w:val="12"/>
              </w:rPr>
              <w:t>63 506</w:t>
            </w:r>
          </w:p>
        </w:tc>
        <w:tc>
          <w:tcPr>
            <w:tcW w:w="723" w:type="pct"/>
            <w:tcBorders>
              <w:top w:val="nil"/>
              <w:left w:val="nil"/>
              <w:bottom w:val="nil"/>
              <w:right w:val="nil"/>
            </w:tcBorders>
            <w:shd w:val="clear" w:color="auto" w:fill="auto"/>
            <w:noWrap/>
            <w:vAlign w:val="center"/>
            <w:hideMark/>
          </w:tcPr>
          <w:p w14:paraId="73FDF933" w14:textId="77777777" w:rsidR="006F0EA1" w:rsidRPr="006F0EA1" w:rsidRDefault="006F0EA1" w:rsidP="006F0EA1">
            <w:pPr>
              <w:spacing w:line="240" w:lineRule="auto"/>
              <w:jc w:val="right"/>
              <w:rPr>
                <w:i/>
                <w:iCs/>
                <w:sz w:val="12"/>
                <w:szCs w:val="12"/>
              </w:rPr>
            </w:pPr>
            <w:r w:rsidRPr="006F0EA1">
              <w:rPr>
                <w:i/>
                <w:iCs/>
                <w:sz w:val="12"/>
                <w:szCs w:val="12"/>
              </w:rPr>
              <w:t>63 470,28</w:t>
            </w:r>
          </w:p>
        </w:tc>
        <w:tc>
          <w:tcPr>
            <w:tcW w:w="429" w:type="pct"/>
            <w:tcBorders>
              <w:top w:val="nil"/>
              <w:left w:val="nil"/>
              <w:bottom w:val="nil"/>
              <w:right w:val="nil"/>
            </w:tcBorders>
            <w:shd w:val="clear" w:color="auto" w:fill="auto"/>
            <w:noWrap/>
            <w:vAlign w:val="center"/>
            <w:hideMark/>
          </w:tcPr>
          <w:p w14:paraId="714E09D8" w14:textId="77777777" w:rsidR="006F0EA1" w:rsidRPr="006F0EA1" w:rsidRDefault="006F0EA1" w:rsidP="006F0EA1">
            <w:pPr>
              <w:spacing w:line="240" w:lineRule="auto"/>
              <w:jc w:val="right"/>
              <w:rPr>
                <w:i/>
                <w:iCs/>
                <w:sz w:val="12"/>
                <w:szCs w:val="12"/>
              </w:rPr>
            </w:pPr>
            <w:r w:rsidRPr="006F0EA1">
              <w:rPr>
                <w:i/>
                <w:iCs/>
                <w:sz w:val="12"/>
                <w:szCs w:val="12"/>
              </w:rPr>
              <w:t>99,9%</w:t>
            </w:r>
          </w:p>
        </w:tc>
      </w:tr>
      <w:tr w:rsidR="006F0EA1" w:rsidRPr="006F0EA1" w14:paraId="30E16E84" w14:textId="77777777" w:rsidTr="00BA4E59">
        <w:trPr>
          <w:trHeight w:val="85"/>
        </w:trPr>
        <w:tc>
          <w:tcPr>
            <w:tcW w:w="2725" w:type="pct"/>
            <w:tcBorders>
              <w:top w:val="nil"/>
              <w:left w:val="nil"/>
              <w:bottom w:val="nil"/>
              <w:right w:val="nil"/>
            </w:tcBorders>
            <w:shd w:val="clear" w:color="auto" w:fill="auto"/>
            <w:vAlign w:val="center"/>
            <w:hideMark/>
          </w:tcPr>
          <w:p w14:paraId="7C5DFED2" w14:textId="77777777" w:rsidR="006F0EA1" w:rsidRPr="006F0EA1" w:rsidRDefault="006F0EA1" w:rsidP="006F0EA1">
            <w:pPr>
              <w:spacing w:line="240" w:lineRule="auto"/>
              <w:rPr>
                <w:i/>
                <w:iCs/>
                <w:sz w:val="12"/>
                <w:szCs w:val="12"/>
              </w:rPr>
            </w:pPr>
            <w:r w:rsidRPr="006F0EA1">
              <w:rPr>
                <w:i/>
                <w:iCs/>
                <w:sz w:val="12"/>
                <w:szCs w:val="12"/>
              </w:rPr>
              <w:t>- zapewnienie posiłku dla dzieci i młodzieży</w:t>
            </w:r>
          </w:p>
        </w:tc>
        <w:tc>
          <w:tcPr>
            <w:tcW w:w="538" w:type="pct"/>
            <w:tcBorders>
              <w:top w:val="nil"/>
              <w:left w:val="nil"/>
              <w:bottom w:val="nil"/>
              <w:right w:val="nil"/>
            </w:tcBorders>
            <w:shd w:val="clear" w:color="auto" w:fill="auto"/>
            <w:vAlign w:val="center"/>
            <w:hideMark/>
          </w:tcPr>
          <w:p w14:paraId="3D05B307"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1EB1ED62" w14:textId="77777777" w:rsidR="006F0EA1" w:rsidRPr="006F0EA1" w:rsidRDefault="006F0EA1" w:rsidP="006F0EA1">
            <w:pPr>
              <w:spacing w:line="240" w:lineRule="auto"/>
              <w:jc w:val="right"/>
              <w:rPr>
                <w:i/>
                <w:iCs/>
                <w:sz w:val="12"/>
                <w:szCs w:val="12"/>
              </w:rPr>
            </w:pPr>
            <w:r w:rsidRPr="006F0EA1">
              <w:rPr>
                <w:i/>
                <w:iCs/>
                <w:sz w:val="12"/>
                <w:szCs w:val="12"/>
              </w:rPr>
              <w:t>46 784</w:t>
            </w:r>
          </w:p>
        </w:tc>
        <w:tc>
          <w:tcPr>
            <w:tcW w:w="723" w:type="pct"/>
            <w:tcBorders>
              <w:top w:val="nil"/>
              <w:left w:val="nil"/>
              <w:bottom w:val="nil"/>
              <w:right w:val="nil"/>
            </w:tcBorders>
            <w:shd w:val="clear" w:color="auto" w:fill="auto"/>
            <w:noWrap/>
            <w:vAlign w:val="center"/>
            <w:hideMark/>
          </w:tcPr>
          <w:p w14:paraId="2AEC9A46" w14:textId="77777777" w:rsidR="006F0EA1" w:rsidRPr="006F0EA1" w:rsidRDefault="006F0EA1" w:rsidP="006F0EA1">
            <w:pPr>
              <w:spacing w:line="240" w:lineRule="auto"/>
              <w:jc w:val="right"/>
              <w:rPr>
                <w:i/>
                <w:iCs/>
                <w:sz w:val="12"/>
                <w:szCs w:val="12"/>
              </w:rPr>
            </w:pPr>
            <w:r w:rsidRPr="006F0EA1">
              <w:rPr>
                <w:i/>
                <w:iCs/>
                <w:sz w:val="12"/>
                <w:szCs w:val="12"/>
              </w:rPr>
              <w:t>46 472,50</w:t>
            </w:r>
          </w:p>
        </w:tc>
        <w:tc>
          <w:tcPr>
            <w:tcW w:w="429" w:type="pct"/>
            <w:tcBorders>
              <w:top w:val="nil"/>
              <w:left w:val="nil"/>
              <w:bottom w:val="nil"/>
              <w:right w:val="nil"/>
            </w:tcBorders>
            <w:shd w:val="clear" w:color="auto" w:fill="auto"/>
            <w:noWrap/>
            <w:vAlign w:val="center"/>
            <w:hideMark/>
          </w:tcPr>
          <w:p w14:paraId="51E748D2" w14:textId="77777777" w:rsidR="006F0EA1" w:rsidRPr="006F0EA1" w:rsidRDefault="006F0EA1" w:rsidP="006F0EA1">
            <w:pPr>
              <w:spacing w:line="240" w:lineRule="auto"/>
              <w:jc w:val="right"/>
              <w:rPr>
                <w:i/>
                <w:iCs/>
                <w:sz w:val="12"/>
                <w:szCs w:val="12"/>
              </w:rPr>
            </w:pPr>
            <w:r w:rsidRPr="006F0EA1">
              <w:rPr>
                <w:i/>
                <w:iCs/>
                <w:sz w:val="12"/>
                <w:szCs w:val="12"/>
              </w:rPr>
              <w:t>99,3%</w:t>
            </w:r>
          </w:p>
        </w:tc>
      </w:tr>
      <w:tr w:rsidR="006F0EA1" w:rsidRPr="006F0EA1" w14:paraId="5EA76D87" w14:textId="77777777" w:rsidTr="00BA4E59">
        <w:trPr>
          <w:trHeight w:val="85"/>
        </w:trPr>
        <w:tc>
          <w:tcPr>
            <w:tcW w:w="2725" w:type="pct"/>
            <w:tcBorders>
              <w:top w:val="nil"/>
              <w:left w:val="nil"/>
              <w:bottom w:val="nil"/>
              <w:right w:val="nil"/>
            </w:tcBorders>
            <w:shd w:val="clear" w:color="auto" w:fill="auto"/>
            <w:vAlign w:val="center"/>
            <w:hideMark/>
          </w:tcPr>
          <w:p w14:paraId="535989B4" w14:textId="77777777" w:rsidR="006F0EA1" w:rsidRPr="006F0EA1" w:rsidRDefault="006F0EA1" w:rsidP="006F0EA1">
            <w:pPr>
              <w:spacing w:line="240" w:lineRule="auto"/>
              <w:rPr>
                <w:i/>
                <w:iCs/>
                <w:sz w:val="12"/>
                <w:szCs w:val="12"/>
              </w:rPr>
            </w:pPr>
            <w:r w:rsidRPr="006F0EA1">
              <w:rPr>
                <w:i/>
                <w:iCs/>
                <w:sz w:val="12"/>
                <w:szCs w:val="12"/>
              </w:rPr>
              <w:t>- wypłata jednorazowego świadczenia pieniężnego 300 zł</w:t>
            </w:r>
          </w:p>
        </w:tc>
        <w:tc>
          <w:tcPr>
            <w:tcW w:w="538" w:type="pct"/>
            <w:tcBorders>
              <w:top w:val="nil"/>
              <w:left w:val="nil"/>
              <w:bottom w:val="nil"/>
              <w:right w:val="nil"/>
            </w:tcBorders>
            <w:shd w:val="clear" w:color="auto" w:fill="auto"/>
            <w:vAlign w:val="center"/>
            <w:hideMark/>
          </w:tcPr>
          <w:p w14:paraId="2D04B0BC"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27FCD6D1" w14:textId="77777777" w:rsidR="006F0EA1" w:rsidRPr="006F0EA1" w:rsidRDefault="006F0EA1" w:rsidP="006F0EA1">
            <w:pPr>
              <w:spacing w:line="240" w:lineRule="auto"/>
              <w:jc w:val="right"/>
              <w:rPr>
                <w:i/>
                <w:iCs/>
                <w:sz w:val="12"/>
                <w:szCs w:val="12"/>
              </w:rPr>
            </w:pPr>
            <w:r w:rsidRPr="006F0EA1">
              <w:rPr>
                <w:i/>
                <w:iCs/>
                <w:sz w:val="12"/>
                <w:szCs w:val="12"/>
              </w:rPr>
              <w:t>20 100</w:t>
            </w:r>
          </w:p>
        </w:tc>
        <w:tc>
          <w:tcPr>
            <w:tcW w:w="723" w:type="pct"/>
            <w:tcBorders>
              <w:top w:val="nil"/>
              <w:left w:val="nil"/>
              <w:bottom w:val="nil"/>
              <w:right w:val="nil"/>
            </w:tcBorders>
            <w:shd w:val="clear" w:color="auto" w:fill="auto"/>
            <w:noWrap/>
            <w:vAlign w:val="center"/>
            <w:hideMark/>
          </w:tcPr>
          <w:p w14:paraId="29C9E472" w14:textId="77777777" w:rsidR="006F0EA1" w:rsidRPr="006F0EA1" w:rsidRDefault="006F0EA1" w:rsidP="006F0EA1">
            <w:pPr>
              <w:spacing w:line="240" w:lineRule="auto"/>
              <w:jc w:val="right"/>
              <w:rPr>
                <w:i/>
                <w:iCs/>
                <w:sz w:val="12"/>
                <w:szCs w:val="12"/>
              </w:rPr>
            </w:pPr>
            <w:r w:rsidRPr="006F0EA1">
              <w:rPr>
                <w:i/>
                <w:iCs/>
                <w:sz w:val="12"/>
                <w:szCs w:val="12"/>
              </w:rPr>
              <w:t>20 100,00</w:t>
            </w:r>
          </w:p>
        </w:tc>
        <w:tc>
          <w:tcPr>
            <w:tcW w:w="429" w:type="pct"/>
            <w:tcBorders>
              <w:top w:val="nil"/>
              <w:left w:val="nil"/>
              <w:bottom w:val="nil"/>
              <w:right w:val="nil"/>
            </w:tcBorders>
            <w:shd w:val="clear" w:color="auto" w:fill="auto"/>
            <w:noWrap/>
            <w:vAlign w:val="center"/>
            <w:hideMark/>
          </w:tcPr>
          <w:p w14:paraId="414DBF0F"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52A46D0B" w14:textId="77777777" w:rsidTr="00BA4E59">
        <w:trPr>
          <w:trHeight w:val="85"/>
        </w:trPr>
        <w:tc>
          <w:tcPr>
            <w:tcW w:w="2725" w:type="pct"/>
            <w:tcBorders>
              <w:top w:val="nil"/>
              <w:left w:val="nil"/>
              <w:bottom w:val="nil"/>
              <w:right w:val="nil"/>
            </w:tcBorders>
            <w:shd w:val="clear" w:color="auto" w:fill="auto"/>
            <w:vAlign w:val="center"/>
            <w:hideMark/>
          </w:tcPr>
          <w:p w14:paraId="5821AE08"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1F1E4884"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7D0C119"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E8CD16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4AE0F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E41BDA6" w14:textId="77777777" w:rsidTr="00BA4E59">
        <w:trPr>
          <w:trHeight w:val="85"/>
        </w:trPr>
        <w:tc>
          <w:tcPr>
            <w:tcW w:w="2725" w:type="pct"/>
            <w:tcBorders>
              <w:top w:val="nil"/>
              <w:left w:val="nil"/>
              <w:bottom w:val="nil"/>
              <w:right w:val="nil"/>
            </w:tcBorders>
            <w:shd w:val="clear" w:color="auto" w:fill="auto"/>
            <w:vAlign w:val="center"/>
            <w:hideMark/>
          </w:tcPr>
          <w:p w14:paraId="08F823A1" w14:textId="77777777" w:rsidR="006F0EA1" w:rsidRPr="006F0EA1" w:rsidRDefault="006F0EA1" w:rsidP="006F0EA1">
            <w:pPr>
              <w:spacing w:line="240" w:lineRule="auto"/>
              <w:rPr>
                <w:i/>
                <w:iCs/>
                <w:sz w:val="12"/>
                <w:szCs w:val="12"/>
                <w:u w:val="single"/>
              </w:rPr>
            </w:pPr>
            <w:r w:rsidRPr="006F0EA1">
              <w:rPr>
                <w:i/>
                <w:iCs/>
                <w:sz w:val="12"/>
                <w:szCs w:val="12"/>
                <w:u w:val="single"/>
              </w:rPr>
              <w:t>Dysponent 2:</w:t>
            </w:r>
            <w:r w:rsidRPr="006F0EA1">
              <w:rPr>
                <w:i/>
                <w:iCs/>
                <w:sz w:val="12"/>
                <w:szCs w:val="12"/>
              </w:rPr>
              <w:t xml:space="preserve"> Wydział Świadczeń Rodzinnych i Funduszu Alimentacyjnego</w:t>
            </w:r>
          </w:p>
        </w:tc>
        <w:tc>
          <w:tcPr>
            <w:tcW w:w="538" w:type="pct"/>
            <w:tcBorders>
              <w:top w:val="nil"/>
              <w:left w:val="nil"/>
              <w:bottom w:val="nil"/>
              <w:right w:val="nil"/>
            </w:tcBorders>
            <w:shd w:val="clear" w:color="auto" w:fill="auto"/>
            <w:vAlign w:val="center"/>
            <w:hideMark/>
          </w:tcPr>
          <w:p w14:paraId="327B88CB"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483B9B27" w14:textId="77777777" w:rsidR="006F0EA1" w:rsidRPr="006F0EA1" w:rsidRDefault="006F0EA1" w:rsidP="006F0EA1">
            <w:pPr>
              <w:spacing w:line="240" w:lineRule="auto"/>
              <w:jc w:val="right"/>
              <w:rPr>
                <w:i/>
                <w:iCs/>
                <w:sz w:val="12"/>
                <w:szCs w:val="12"/>
              </w:rPr>
            </w:pPr>
            <w:r w:rsidRPr="006F0EA1">
              <w:rPr>
                <w:i/>
                <w:iCs/>
                <w:sz w:val="12"/>
                <w:szCs w:val="12"/>
              </w:rPr>
              <w:t>1 851 898</w:t>
            </w:r>
          </w:p>
        </w:tc>
        <w:tc>
          <w:tcPr>
            <w:tcW w:w="723" w:type="pct"/>
            <w:tcBorders>
              <w:top w:val="nil"/>
              <w:left w:val="nil"/>
              <w:bottom w:val="nil"/>
              <w:right w:val="nil"/>
            </w:tcBorders>
            <w:shd w:val="clear" w:color="auto" w:fill="auto"/>
            <w:noWrap/>
            <w:vAlign w:val="center"/>
            <w:hideMark/>
          </w:tcPr>
          <w:p w14:paraId="31BC04FB" w14:textId="77777777" w:rsidR="006F0EA1" w:rsidRPr="006F0EA1" w:rsidRDefault="006F0EA1" w:rsidP="006F0EA1">
            <w:pPr>
              <w:spacing w:line="240" w:lineRule="auto"/>
              <w:jc w:val="right"/>
              <w:rPr>
                <w:i/>
                <w:iCs/>
                <w:sz w:val="12"/>
                <w:szCs w:val="12"/>
              </w:rPr>
            </w:pPr>
            <w:r w:rsidRPr="006F0EA1">
              <w:rPr>
                <w:i/>
                <w:iCs/>
                <w:sz w:val="12"/>
                <w:szCs w:val="12"/>
              </w:rPr>
              <w:t>1 837 322,63</w:t>
            </w:r>
          </w:p>
        </w:tc>
        <w:tc>
          <w:tcPr>
            <w:tcW w:w="429" w:type="pct"/>
            <w:tcBorders>
              <w:top w:val="nil"/>
              <w:left w:val="nil"/>
              <w:bottom w:val="nil"/>
              <w:right w:val="nil"/>
            </w:tcBorders>
            <w:shd w:val="clear" w:color="auto" w:fill="auto"/>
            <w:noWrap/>
            <w:vAlign w:val="center"/>
            <w:hideMark/>
          </w:tcPr>
          <w:p w14:paraId="1517D48C" w14:textId="77777777" w:rsidR="006F0EA1" w:rsidRPr="006F0EA1" w:rsidRDefault="006F0EA1" w:rsidP="006F0EA1">
            <w:pPr>
              <w:spacing w:line="240" w:lineRule="auto"/>
              <w:jc w:val="right"/>
              <w:rPr>
                <w:i/>
                <w:iCs/>
                <w:sz w:val="12"/>
                <w:szCs w:val="12"/>
              </w:rPr>
            </w:pPr>
            <w:r w:rsidRPr="006F0EA1">
              <w:rPr>
                <w:i/>
                <w:iCs/>
                <w:sz w:val="12"/>
                <w:szCs w:val="12"/>
              </w:rPr>
              <w:t>99,2%</w:t>
            </w:r>
          </w:p>
        </w:tc>
      </w:tr>
      <w:tr w:rsidR="006F0EA1" w:rsidRPr="006F0EA1" w14:paraId="790EA9F7" w14:textId="77777777" w:rsidTr="00BA4E59">
        <w:trPr>
          <w:trHeight w:val="85"/>
        </w:trPr>
        <w:tc>
          <w:tcPr>
            <w:tcW w:w="2725" w:type="pct"/>
            <w:tcBorders>
              <w:top w:val="nil"/>
              <w:left w:val="nil"/>
              <w:bottom w:val="nil"/>
              <w:right w:val="nil"/>
            </w:tcBorders>
            <w:shd w:val="clear" w:color="auto" w:fill="auto"/>
            <w:vAlign w:val="center"/>
            <w:hideMark/>
          </w:tcPr>
          <w:p w14:paraId="4B156B63"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0FC585E4"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7AE35E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15689A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EAAD7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54ADEF8" w14:textId="77777777" w:rsidTr="00BA4E59">
        <w:trPr>
          <w:trHeight w:val="85"/>
        </w:trPr>
        <w:tc>
          <w:tcPr>
            <w:tcW w:w="2725" w:type="pct"/>
            <w:tcBorders>
              <w:top w:val="nil"/>
              <w:left w:val="nil"/>
              <w:bottom w:val="nil"/>
              <w:right w:val="nil"/>
            </w:tcBorders>
            <w:shd w:val="clear" w:color="auto" w:fill="auto"/>
            <w:vAlign w:val="center"/>
            <w:hideMark/>
          </w:tcPr>
          <w:p w14:paraId="429B57D9"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rozdział:85395</w:t>
            </w:r>
          </w:p>
        </w:tc>
        <w:tc>
          <w:tcPr>
            <w:tcW w:w="538" w:type="pct"/>
            <w:tcBorders>
              <w:top w:val="nil"/>
              <w:left w:val="nil"/>
              <w:bottom w:val="nil"/>
              <w:right w:val="nil"/>
            </w:tcBorders>
            <w:shd w:val="clear" w:color="auto" w:fill="auto"/>
            <w:vAlign w:val="center"/>
            <w:hideMark/>
          </w:tcPr>
          <w:p w14:paraId="5C86080E"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1CEFF454" w14:textId="77777777" w:rsidR="006F0EA1" w:rsidRPr="006F0EA1" w:rsidRDefault="006F0EA1" w:rsidP="006F0EA1">
            <w:pPr>
              <w:spacing w:line="240" w:lineRule="auto"/>
              <w:jc w:val="right"/>
              <w:rPr>
                <w:i/>
                <w:iCs/>
                <w:sz w:val="12"/>
                <w:szCs w:val="12"/>
              </w:rPr>
            </w:pPr>
            <w:r w:rsidRPr="006F0EA1">
              <w:rPr>
                <w:i/>
                <w:iCs/>
                <w:sz w:val="12"/>
                <w:szCs w:val="12"/>
              </w:rPr>
              <w:t>1 851 898</w:t>
            </w:r>
          </w:p>
        </w:tc>
        <w:tc>
          <w:tcPr>
            <w:tcW w:w="723" w:type="pct"/>
            <w:tcBorders>
              <w:top w:val="nil"/>
              <w:left w:val="nil"/>
              <w:bottom w:val="nil"/>
              <w:right w:val="nil"/>
            </w:tcBorders>
            <w:shd w:val="clear" w:color="auto" w:fill="auto"/>
            <w:noWrap/>
            <w:vAlign w:val="center"/>
            <w:hideMark/>
          </w:tcPr>
          <w:p w14:paraId="3C7CFBEE" w14:textId="77777777" w:rsidR="006F0EA1" w:rsidRPr="006F0EA1" w:rsidRDefault="006F0EA1" w:rsidP="006F0EA1">
            <w:pPr>
              <w:spacing w:line="240" w:lineRule="auto"/>
              <w:jc w:val="right"/>
              <w:rPr>
                <w:i/>
                <w:iCs/>
                <w:sz w:val="12"/>
                <w:szCs w:val="12"/>
              </w:rPr>
            </w:pPr>
            <w:r w:rsidRPr="006F0EA1">
              <w:rPr>
                <w:i/>
                <w:iCs/>
                <w:sz w:val="12"/>
                <w:szCs w:val="12"/>
              </w:rPr>
              <w:t>1 837 322,63</w:t>
            </w:r>
          </w:p>
        </w:tc>
        <w:tc>
          <w:tcPr>
            <w:tcW w:w="429" w:type="pct"/>
            <w:tcBorders>
              <w:top w:val="nil"/>
              <w:left w:val="nil"/>
              <w:bottom w:val="nil"/>
              <w:right w:val="nil"/>
            </w:tcBorders>
            <w:shd w:val="clear" w:color="auto" w:fill="auto"/>
            <w:noWrap/>
            <w:vAlign w:val="center"/>
            <w:hideMark/>
          </w:tcPr>
          <w:p w14:paraId="21D9A2E5" w14:textId="77777777" w:rsidR="006F0EA1" w:rsidRPr="006F0EA1" w:rsidRDefault="006F0EA1" w:rsidP="006F0EA1">
            <w:pPr>
              <w:spacing w:line="240" w:lineRule="auto"/>
              <w:jc w:val="right"/>
              <w:rPr>
                <w:i/>
                <w:iCs/>
                <w:sz w:val="12"/>
                <w:szCs w:val="12"/>
              </w:rPr>
            </w:pPr>
            <w:r w:rsidRPr="006F0EA1">
              <w:rPr>
                <w:i/>
                <w:iCs/>
                <w:sz w:val="12"/>
                <w:szCs w:val="12"/>
              </w:rPr>
              <w:t>99,2%</w:t>
            </w:r>
          </w:p>
        </w:tc>
      </w:tr>
      <w:tr w:rsidR="006F0EA1" w:rsidRPr="006F0EA1" w14:paraId="143A9770" w14:textId="77777777" w:rsidTr="00BA4E59">
        <w:trPr>
          <w:trHeight w:val="85"/>
        </w:trPr>
        <w:tc>
          <w:tcPr>
            <w:tcW w:w="2725" w:type="pct"/>
            <w:tcBorders>
              <w:top w:val="nil"/>
              <w:left w:val="nil"/>
              <w:bottom w:val="nil"/>
              <w:right w:val="nil"/>
            </w:tcBorders>
            <w:shd w:val="clear" w:color="auto" w:fill="auto"/>
            <w:vAlign w:val="center"/>
            <w:hideMark/>
          </w:tcPr>
          <w:p w14:paraId="14589747"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25B047B3"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6BB6DB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F6E42C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04B90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40484D1" w14:textId="77777777" w:rsidTr="00BA4E59">
        <w:trPr>
          <w:trHeight w:val="85"/>
        </w:trPr>
        <w:tc>
          <w:tcPr>
            <w:tcW w:w="2725" w:type="pct"/>
            <w:tcBorders>
              <w:top w:val="nil"/>
              <w:left w:val="nil"/>
              <w:bottom w:val="nil"/>
              <w:right w:val="nil"/>
            </w:tcBorders>
            <w:shd w:val="clear" w:color="auto" w:fill="auto"/>
            <w:vAlign w:val="center"/>
            <w:hideMark/>
          </w:tcPr>
          <w:p w14:paraId="26D05405"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vAlign w:val="center"/>
            <w:hideMark/>
          </w:tcPr>
          <w:p w14:paraId="2133FD5D"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628B9F7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17096E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5A087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777132C" w14:textId="77777777" w:rsidTr="00BA4E59">
        <w:trPr>
          <w:trHeight w:val="85"/>
        </w:trPr>
        <w:tc>
          <w:tcPr>
            <w:tcW w:w="2725" w:type="pct"/>
            <w:tcBorders>
              <w:top w:val="nil"/>
              <w:left w:val="nil"/>
              <w:bottom w:val="nil"/>
              <w:right w:val="nil"/>
            </w:tcBorders>
            <w:shd w:val="clear" w:color="auto" w:fill="auto"/>
            <w:vAlign w:val="center"/>
            <w:hideMark/>
          </w:tcPr>
          <w:p w14:paraId="4C6824DC" w14:textId="77777777" w:rsidR="006F0EA1" w:rsidRPr="006F0EA1" w:rsidRDefault="006F0EA1" w:rsidP="006F0EA1">
            <w:pPr>
              <w:spacing w:line="240" w:lineRule="auto"/>
              <w:rPr>
                <w:sz w:val="12"/>
                <w:szCs w:val="12"/>
              </w:rPr>
            </w:pPr>
            <w:r w:rsidRPr="006F0EA1">
              <w:rPr>
                <w:sz w:val="12"/>
                <w:szCs w:val="12"/>
              </w:rPr>
              <w:t>realizacja zadań związanych z pomocą obywatelom Ukrainy w związku z konfliktem zbrojnym na terytorium tego państwa, w tym:</w:t>
            </w:r>
          </w:p>
        </w:tc>
        <w:tc>
          <w:tcPr>
            <w:tcW w:w="538" w:type="pct"/>
            <w:tcBorders>
              <w:top w:val="nil"/>
              <w:left w:val="nil"/>
              <w:bottom w:val="nil"/>
              <w:right w:val="nil"/>
            </w:tcBorders>
            <w:shd w:val="clear" w:color="auto" w:fill="auto"/>
            <w:vAlign w:val="center"/>
            <w:hideMark/>
          </w:tcPr>
          <w:p w14:paraId="525AEB14"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04F95255" w14:textId="77777777" w:rsidR="006F0EA1" w:rsidRPr="006F0EA1" w:rsidRDefault="006F0EA1" w:rsidP="006F0EA1">
            <w:pPr>
              <w:spacing w:line="240" w:lineRule="auto"/>
              <w:jc w:val="right"/>
              <w:rPr>
                <w:sz w:val="12"/>
                <w:szCs w:val="12"/>
              </w:rPr>
            </w:pPr>
            <w:r w:rsidRPr="006F0EA1">
              <w:rPr>
                <w:sz w:val="12"/>
                <w:szCs w:val="12"/>
              </w:rPr>
              <w:t>1 851 898</w:t>
            </w:r>
          </w:p>
        </w:tc>
        <w:tc>
          <w:tcPr>
            <w:tcW w:w="723" w:type="pct"/>
            <w:tcBorders>
              <w:top w:val="nil"/>
              <w:left w:val="nil"/>
              <w:bottom w:val="nil"/>
              <w:right w:val="nil"/>
            </w:tcBorders>
            <w:shd w:val="clear" w:color="auto" w:fill="auto"/>
            <w:noWrap/>
            <w:vAlign w:val="center"/>
            <w:hideMark/>
          </w:tcPr>
          <w:p w14:paraId="6BD84837" w14:textId="77777777" w:rsidR="006F0EA1" w:rsidRPr="006F0EA1" w:rsidRDefault="006F0EA1" w:rsidP="006F0EA1">
            <w:pPr>
              <w:spacing w:line="240" w:lineRule="auto"/>
              <w:jc w:val="right"/>
              <w:rPr>
                <w:sz w:val="12"/>
                <w:szCs w:val="12"/>
              </w:rPr>
            </w:pPr>
            <w:r w:rsidRPr="006F0EA1">
              <w:rPr>
                <w:sz w:val="12"/>
                <w:szCs w:val="12"/>
              </w:rPr>
              <w:t>1 837 322,63</w:t>
            </w:r>
          </w:p>
        </w:tc>
        <w:tc>
          <w:tcPr>
            <w:tcW w:w="429" w:type="pct"/>
            <w:tcBorders>
              <w:top w:val="nil"/>
              <w:left w:val="nil"/>
              <w:bottom w:val="nil"/>
              <w:right w:val="nil"/>
            </w:tcBorders>
            <w:shd w:val="clear" w:color="auto" w:fill="auto"/>
            <w:noWrap/>
            <w:vAlign w:val="center"/>
            <w:hideMark/>
          </w:tcPr>
          <w:p w14:paraId="63574ECE" w14:textId="77777777" w:rsidR="006F0EA1" w:rsidRPr="006F0EA1" w:rsidRDefault="006F0EA1" w:rsidP="006F0EA1">
            <w:pPr>
              <w:spacing w:line="240" w:lineRule="auto"/>
              <w:jc w:val="right"/>
              <w:rPr>
                <w:sz w:val="12"/>
                <w:szCs w:val="12"/>
              </w:rPr>
            </w:pPr>
            <w:r w:rsidRPr="006F0EA1">
              <w:rPr>
                <w:sz w:val="12"/>
                <w:szCs w:val="12"/>
              </w:rPr>
              <w:t>99,2%</w:t>
            </w:r>
          </w:p>
        </w:tc>
      </w:tr>
      <w:tr w:rsidR="006F0EA1" w:rsidRPr="006F0EA1" w14:paraId="171E1069" w14:textId="77777777" w:rsidTr="00BA4E59">
        <w:trPr>
          <w:trHeight w:val="85"/>
        </w:trPr>
        <w:tc>
          <w:tcPr>
            <w:tcW w:w="2725" w:type="pct"/>
            <w:tcBorders>
              <w:top w:val="nil"/>
              <w:left w:val="nil"/>
              <w:bottom w:val="nil"/>
              <w:right w:val="nil"/>
            </w:tcBorders>
            <w:shd w:val="clear" w:color="auto" w:fill="auto"/>
            <w:vAlign w:val="center"/>
            <w:hideMark/>
          </w:tcPr>
          <w:p w14:paraId="1E274CC3" w14:textId="77777777" w:rsidR="006F0EA1" w:rsidRPr="006F0EA1" w:rsidRDefault="006F0EA1" w:rsidP="006F0EA1">
            <w:pPr>
              <w:spacing w:line="240" w:lineRule="auto"/>
              <w:rPr>
                <w:i/>
                <w:iCs/>
                <w:sz w:val="12"/>
                <w:szCs w:val="12"/>
              </w:rPr>
            </w:pPr>
            <w:r w:rsidRPr="006F0EA1">
              <w:rPr>
                <w:i/>
                <w:iCs/>
                <w:sz w:val="12"/>
                <w:szCs w:val="12"/>
              </w:rPr>
              <w:t>- wypłata świadczenia pieniężnego z tytułu zapewnienia zakwaterowania i wyżywienia obywatelom Ukrainy (40 zł na osobę za dobę)</w:t>
            </w:r>
          </w:p>
        </w:tc>
        <w:tc>
          <w:tcPr>
            <w:tcW w:w="538" w:type="pct"/>
            <w:tcBorders>
              <w:top w:val="nil"/>
              <w:left w:val="nil"/>
              <w:bottom w:val="nil"/>
              <w:right w:val="nil"/>
            </w:tcBorders>
            <w:shd w:val="clear" w:color="auto" w:fill="auto"/>
            <w:vAlign w:val="center"/>
            <w:hideMark/>
          </w:tcPr>
          <w:p w14:paraId="64B89D25"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19717926" w14:textId="77777777" w:rsidR="006F0EA1" w:rsidRPr="006F0EA1" w:rsidRDefault="006F0EA1" w:rsidP="006F0EA1">
            <w:pPr>
              <w:spacing w:line="240" w:lineRule="auto"/>
              <w:jc w:val="right"/>
              <w:rPr>
                <w:i/>
                <w:iCs/>
                <w:sz w:val="12"/>
                <w:szCs w:val="12"/>
              </w:rPr>
            </w:pPr>
            <w:r w:rsidRPr="006F0EA1">
              <w:rPr>
                <w:i/>
                <w:iCs/>
                <w:sz w:val="12"/>
                <w:szCs w:val="12"/>
              </w:rPr>
              <w:t>1 173 760</w:t>
            </w:r>
          </w:p>
        </w:tc>
        <w:tc>
          <w:tcPr>
            <w:tcW w:w="723" w:type="pct"/>
            <w:tcBorders>
              <w:top w:val="nil"/>
              <w:left w:val="nil"/>
              <w:bottom w:val="nil"/>
              <w:right w:val="nil"/>
            </w:tcBorders>
            <w:shd w:val="clear" w:color="auto" w:fill="auto"/>
            <w:noWrap/>
            <w:vAlign w:val="center"/>
            <w:hideMark/>
          </w:tcPr>
          <w:p w14:paraId="31415F14" w14:textId="77777777" w:rsidR="006F0EA1" w:rsidRPr="006F0EA1" w:rsidRDefault="006F0EA1" w:rsidP="006F0EA1">
            <w:pPr>
              <w:spacing w:line="240" w:lineRule="auto"/>
              <w:jc w:val="right"/>
              <w:rPr>
                <w:i/>
                <w:iCs/>
                <w:sz w:val="12"/>
                <w:szCs w:val="12"/>
              </w:rPr>
            </w:pPr>
            <w:r w:rsidRPr="006F0EA1">
              <w:rPr>
                <w:i/>
                <w:iCs/>
                <w:sz w:val="12"/>
                <w:szCs w:val="12"/>
              </w:rPr>
              <w:t>1 169 480,00</w:t>
            </w:r>
          </w:p>
        </w:tc>
        <w:tc>
          <w:tcPr>
            <w:tcW w:w="429" w:type="pct"/>
            <w:tcBorders>
              <w:top w:val="nil"/>
              <w:left w:val="nil"/>
              <w:bottom w:val="nil"/>
              <w:right w:val="nil"/>
            </w:tcBorders>
            <w:shd w:val="clear" w:color="auto" w:fill="auto"/>
            <w:noWrap/>
            <w:vAlign w:val="center"/>
            <w:hideMark/>
          </w:tcPr>
          <w:p w14:paraId="33E9458D" w14:textId="77777777" w:rsidR="006F0EA1" w:rsidRPr="006F0EA1" w:rsidRDefault="006F0EA1" w:rsidP="006F0EA1">
            <w:pPr>
              <w:spacing w:line="240" w:lineRule="auto"/>
              <w:jc w:val="right"/>
              <w:rPr>
                <w:i/>
                <w:iCs/>
                <w:sz w:val="12"/>
                <w:szCs w:val="12"/>
              </w:rPr>
            </w:pPr>
            <w:r w:rsidRPr="006F0EA1">
              <w:rPr>
                <w:i/>
                <w:iCs/>
                <w:sz w:val="12"/>
                <w:szCs w:val="12"/>
              </w:rPr>
              <w:t>99,6%</w:t>
            </w:r>
          </w:p>
        </w:tc>
      </w:tr>
      <w:tr w:rsidR="006F0EA1" w:rsidRPr="006F0EA1" w14:paraId="302578DC" w14:textId="77777777" w:rsidTr="00BA4E59">
        <w:trPr>
          <w:trHeight w:val="85"/>
        </w:trPr>
        <w:tc>
          <w:tcPr>
            <w:tcW w:w="2725" w:type="pct"/>
            <w:tcBorders>
              <w:top w:val="nil"/>
              <w:left w:val="nil"/>
              <w:bottom w:val="nil"/>
              <w:right w:val="nil"/>
            </w:tcBorders>
            <w:shd w:val="clear" w:color="auto" w:fill="auto"/>
            <w:vAlign w:val="center"/>
            <w:hideMark/>
          </w:tcPr>
          <w:p w14:paraId="77684BFB" w14:textId="77777777" w:rsidR="006F0EA1" w:rsidRPr="006F0EA1" w:rsidRDefault="006F0EA1" w:rsidP="006F0EA1">
            <w:pPr>
              <w:spacing w:line="240" w:lineRule="auto"/>
              <w:rPr>
                <w:i/>
                <w:iCs/>
                <w:sz w:val="12"/>
                <w:szCs w:val="12"/>
              </w:rPr>
            </w:pPr>
            <w:r w:rsidRPr="006F0EA1">
              <w:rPr>
                <w:i/>
                <w:iCs/>
                <w:sz w:val="12"/>
                <w:szCs w:val="12"/>
              </w:rPr>
              <w:t>- wypłata świadczeń rodzinnych</w:t>
            </w:r>
          </w:p>
        </w:tc>
        <w:tc>
          <w:tcPr>
            <w:tcW w:w="538" w:type="pct"/>
            <w:tcBorders>
              <w:top w:val="nil"/>
              <w:left w:val="nil"/>
              <w:bottom w:val="nil"/>
              <w:right w:val="nil"/>
            </w:tcBorders>
            <w:shd w:val="clear" w:color="auto" w:fill="auto"/>
            <w:vAlign w:val="center"/>
            <w:hideMark/>
          </w:tcPr>
          <w:p w14:paraId="7737D317"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33AA23C0" w14:textId="77777777" w:rsidR="006F0EA1" w:rsidRPr="006F0EA1" w:rsidRDefault="006F0EA1" w:rsidP="006F0EA1">
            <w:pPr>
              <w:spacing w:line="240" w:lineRule="auto"/>
              <w:jc w:val="right"/>
              <w:rPr>
                <w:i/>
                <w:iCs/>
                <w:sz w:val="12"/>
                <w:szCs w:val="12"/>
              </w:rPr>
            </w:pPr>
            <w:r w:rsidRPr="006F0EA1">
              <w:rPr>
                <w:i/>
                <w:iCs/>
                <w:sz w:val="12"/>
                <w:szCs w:val="12"/>
              </w:rPr>
              <w:t>678 138</w:t>
            </w:r>
          </w:p>
        </w:tc>
        <w:tc>
          <w:tcPr>
            <w:tcW w:w="723" w:type="pct"/>
            <w:tcBorders>
              <w:top w:val="nil"/>
              <w:left w:val="nil"/>
              <w:bottom w:val="nil"/>
              <w:right w:val="nil"/>
            </w:tcBorders>
            <w:shd w:val="clear" w:color="auto" w:fill="auto"/>
            <w:noWrap/>
            <w:vAlign w:val="center"/>
            <w:hideMark/>
          </w:tcPr>
          <w:p w14:paraId="212A431C" w14:textId="77777777" w:rsidR="006F0EA1" w:rsidRPr="006F0EA1" w:rsidRDefault="006F0EA1" w:rsidP="006F0EA1">
            <w:pPr>
              <w:spacing w:line="240" w:lineRule="auto"/>
              <w:jc w:val="right"/>
              <w:rPr>
                <w:i/>
                <w:iCs/>
                <w:sz w:val="12"/>
                <w:szCs w:val="12"/>
              </w:rPr>
            </w:pPr>
            <w:r w:rsidRPr="006F0EA1">
              <w:rPr>
                <w:i/>
                <w:iCs/>
                <w:sz w:val="12"/>
                <w:szCs w:val="12"/>
              </w:rPr>
              <w:t>667 842,63</w:t>
            </w:r>
          </w:p>
        </w:tc>
        <w:tc>
          <w:tcPr>
            <w:tcW w:w="429" w:type="pct"/>
            <w:tcBorders>
              <w:top w:val="nil"/>
              <w:left w:val="nil"/>
              <w:bottom w:val="nil"/>
              <w:right w:val="nil"/>
            </w:tcBorders>
            <w:shd w:val="clear" w:color="auto" w:fill="auto"/>
            <w:noWrap/>
            <w:vAlign w:val="center"/>
            <w:hideMark/>
          </w:tcPr>
          <w:p w14:paraId="6D5D5226" w14:textId="77777777" w:rsidR="006F0EA1" w:rsidRPr="006F0EA1" w:rsidRDefault="006F0EA1" w:rsidP="006F0EA1">
            <w:pPr>
              <w:spacing w:line="240" w:lineRule="auto"/>
              <w:jc w:val="right"/>
              <w:rPr>
                <w:i/>
                <w:iCs/>
                <w:sz w:val="12"/>
                <w:szCs w:val="12"/>
              </w:rPr>
            </w:pPr>
            <w:r w:rsidRPr="006F0EA1">
              <w:rPr>
                <w:i/>
                <w:iCs/>
                <w:sz w:val="12"/>
                <w:szCs w:val="12"/>
              </w:rPr>
              <w:t>98,5%</w:t>
            </w:r>
          </w:p>
        </w:tc>
      </w:tr>
      <w:tr w:rsidR="006F0EA1" w:rsidRPr="006F0EA1" w14:paraId="704680DC" w14:textId="77777777" w:rsidTr="00BA4E59">
        <w:trPr>
          <w:trHeight w:val="85"/>
        </w:trPr>
        <w:tc>
          <w:tcPr>
            <w:tcW w:w="2725" w:type="pct"/>
            <w:tcBorders>
              <w:top w:val="nil"/>
              <w:left w:val="nil"/>
              <w:bottom w:val="nil"/>
              <w:right w:val="nil"/>
            </w:tcBorders>
            <w:shd w:val="clear" w:color="auto" w:fill="auto"/>
            <w:vAlign w:val="center"/>
            <w:hideMark/>
          </w:tcPr>
          <w:p w14:paraId="289A6FE8"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47C3E4E8"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000000" w:fill="FFFFFF"/>
            <w:noWrap/>
            <w:vAlign w:val="center"/>
            <w:hideMark/>
          </w:tcPr>
          <w:p w14:paraId="41317904" w14:textId="77777777" w:rsidR="006F0EA1" w:rsidRPr="006F0EA1" w:rsidRDefault="006F0EA1" w:rsidP="006F0EA1">
            <w:pPr>
              <w:spacing w:line="240" w:lineRule="auto"/>
              <w:jc w:val="right"/>
              <w:rPr>
                <w:i/>
                <w:iCs/>
                <w:sz w:val="12"/>
                <w:szCs w:val="12"/>
              </w:rPr>
            </w:pPr>
            <w:r w:rsidRPr="006F0EA1">
              <w:rPr>
                <w:i/>
                <w:iCs/>
                <w:sz w:val="12"/>
                <w:szCs w:val="12"/>
              </w:rPr>
              <w:t> </w:t>
            </w:r>
          </w:p>
        </w:tc>
        <w:tc>
          <w:tcPr>
            <w:tcW w:w="723" w:type="pct"/>
            <w:tcBorders>
              <w:top w:val="nil"/>
              <w:left w:val="nil"/>
              <w:bottom w:val="nil"/>
              <w:right w:val="nil"/>
            </w:tcBorders>
            <w:shd w:val="clear" w:color="000000" w:fill="FFFFFF"/>
            <w:noWrap/>
            <w:vAlign w:val="center"/>
            <w:hideMark/>
          </w:tcPr>
          <w:p w14:paraId="21FC550A" w14:textId="77777777" w:rsidR="006F0EA1" w:rsidRPr="006F0EA1" w:rsidRDefault="006F0EA1" w:rsidP="006F0EA1">
            <w:pPr>
              <w:spacing w:line="240" w:lineRule="auto"/>
              <w:jc w:val="right"/>
              <w:rPr>
                <w:i/>
                <w:iCs/>
                <w:sz w:val="12"/>
                <w:szCs w:val="12"/>
              </w:rPr>
            </w:pPr>
            <w:r w:rsidRPr="006F0EA1">
              <w:rPr>
                <w:i/>
                <w:iCs/>
                <w:sz w:val="12"/>
                <w:szCs w:val="12"/>
              </w:rPr>
              <w:t> </w:t>
            </w:r>
          </w:p>
        </w:tc>
        <w:tc>
          <w:tcPr>
            <w:tcW w:w="429" w:type="pct"/>
            <w:tcBorders>
              <w:top w:val="nil"/>
              <w:left w:val="nil"/>
              <w:bottom w:val="nil"/>
              <w:right w:val="nil"/>
            </w:tcBorders>
            <w:shd w:val="clear" w:color="000000" w:fill="FFFFFF"/>
            <w:noWrap/>
            <w:vAlign w:val="center"/>
            <w:hideMark/>
          </w:tcPr>
          <w:p w14:paraId="68571827" w14:textId="77777777" w:rsidR="006F0EA1" w:rsidRPr="006F0EA1" w:rsidRDefault="006F0EA1" w:rsidP="006F0EA1">
            <w:pPr>
              <w:spacing w:line="240" w:lineRule="auto"/>
              <w:jc w:val="right"/>
              <w:rPr>
                <w:i/>
                <w:iCs/>
                <w:sz w:val="12"/>
                <w:szCs w:val="12"/>
              </w:rPr>
            </w:pPr>
            <w:r w:rsidRPr="006F0EA1">
              <w:rPr>
                <w:i/>
                <w:iCs/>
                <w:sz w:val="12"/>
                <w:szCs w:val="12"/>
              </w:rPr>
              <w:t> </w:t>
            </w:r>
          </w:p>
        </w:tc>
      </w:tr>
      <w:tr w:rsidR="006F0EA1" w:rsidRPr="006F0EA1" w14:paraId="0AC87C93" w14:textId="77777777" w:rsidTr="00BA4E59">
        <w:trPr>
          <w:trHeight w:val="85"/>
        </w:trPr>
        <w:tc>
          <w:tcPr>
            <w:tcW w:w="2725" w:type="pct"/>
            <w:tcBorders>
              <w:top w:val="nil"/>
              <w:left w:val="nil"/>
              <w:bottom w:val="nil"/>
              <w:right w:val="nil"/>
            </w:tcBorders>
            <w:shd w:val="clear" w:color="auto" w:fill="auto"/>
            <w:vAlign w:val="center"/>
            <w:hideMark/>
          </w:tcPr>
          <w:p w14:paraId="5BCA58F4"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7CC36B2B"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6FF34B5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639EA9E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8E9575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45CFD43" w14:textId="77777777" w:rsidTr="00BA4E59">
        <w:trPr>
          <w:trHeight w:val="85"/>
        </w:trPr>
        <w:tc>
          <w:tcPr>
            <w:tcW w:w="2725" w:type="pct"/>
            <w:tcBorders>
              <w:top w:val="nil"/>
              <w:left w:val="nil"/>
              <w:bottom w:val="nil"/>
              <w:right w:val="nil"/>
            </w:tcBorders>
            <w:shd w:val="clear" w:color="auto" w:fill="auto"/>
            <w:vAlign w:val="center"/>
            <w:hideMark/>
          </w:tcPr>
          <w:p w14:paraId="485FD052" w14:textId="77777777" w:rsidR="006F0EA1" w:rsidRPr="006F0EA1" w:rsidRDefault="006F0EA1" w:rsidP="006F0EA1">
            <w:pPr>
              <w:spacing w:line="240" w:lineRule="auto"/>
              <w:rPr>
                <w:i/>
                <w:iCs/>
                <w:sz w:val="12"/>
                <w:szCs w:val="12"/>
              </w:rPr>
            </w:pPr>
            <w:r w:rsidRPr="006F0EA1">
              <w:rPr>
                <w:i/>
                <w:iCs/>
                <w:sz w:val="12"/>
                <w:szCs w:val="12"/>
              </w:rPr>
              <w:t xml:space="preserve">1. Ustawa z dnia 12 marca 2004 r. o pomocy społecznej </w:t>
            </w:r>
          </w:p>
        </w:tc>
        <w:tc>
          <w:tcPr>
            <w:tcW w:w="538" w:type="pct"/>
            <w:tcBorders>
              <w:top w:val="nil"/>
              <w:left w:val="nil"/>
              <w:bottom w:val="nil"/>
              <w:right w:val="nil"/>
            </w:tcBorders>
            <w:shd w:val="clear" w:color="auto" w:fill="auto"/>
            <w:vAlign w:val="center"/>
            <w:hideMark/>
          </w:tcPr>
          <w:p w14:paraId="1EC7A71E"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6C62EEC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2A6E5F8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754340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E4614B1" w14:textId="77777777" w:rsidTr="00BA4E59">
        <w:trPr>
          <w:trHeight w:val="85"/>
        </w:trPr>
        <w:tc>
          <w:tcPr>
            <w:tcW w:w="2725" w:type="pct"/>
            <w:tcBorders>
              <w:top w:val="nil"/>
              <w:left w:val="nil"/>
              <w:bottom w:val="nil"/>
              <w:right w:val="nil"/>
            </w:tcBorders>
            <w:shd w:val="clear" w:color="auto" w:fill="auto"/>
            <w:vAlign w:val="center"/>
            <w:hideMark/>
          </w:tcPr>
          <w:p w14:paraId="1E6CAB77" w14:textId="77777777" w:rsidR="006F0EA1" w:rsidRPr="006F0EA1" w:rsidRDefault="006F0EA1" w:rsidP="006F0EA1">
            <w:pPr>
              <w:spacing w:line="240" w:lineRule="auto"/>
              <w:rPr>
                <w:i/>
                <w:iCs/>
                <w:sz w:val="12"/>
                <w:szCs w:val="12"/>
              </w:rPr>
            </w:pPr>
            <w:r w:rsidRPr="006F0EA1">
              <w:rPr>
                <w:i/>
                <w:iCs/>
                <w:sz w:val="12"/>
                <w:szCs w:val="12"/>
              </w:rPr>
              <w:t xml:space="preserve">2. Ustawa z dnia 12 marca 2022 r. o pomocy obywatelom Ukrainy w związku z konfliktem zbrojnym na terytorium tego państwa </w:t>
            </w:r>
          </w:p>
        </w:tc>
        <w:tc>
          <w:tcPr>
            <w:tcW w:w="538" w:type="pct"/>
            <w:tcBorders>
              <w:top w:val="nil"/>
              <w:left w:val="nil"/>
              <w:bottom w:val="nil"/>
              <w:right w:val="nil"/>
            </w:tcBorders>
            <w:shd w:val="clear" w:color="auto" w:fill="auto"/>
            <w:vAlign w:val="center"/>
            <w:hideMark/>
          </w:tcPr>
          <w:p w14:paraId="49FAA994"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3048793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675E324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3BABF3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1007E65" w14:textId="77777777" w:rsidTr="00BA4E59">
        <w:trPr>
          <w:trHeight w:val="85"/>
        </w:trPr>
        <w:tc>
          <w:tcPr>
            <w:tcW w:w="2725" w:type="pct"/>
            <w:tcBorders>
              <w:top w:val="nil"/>
              <w:left w:val="nil"/>
              <w:bottom w:val="nil"/>
              <w:right w:val="nil"/>
            </w:tcBorders>
            <w:shd w:val="clear" w:color="auto" w:fill="auto"/>
            <w:vAlign w:val="center"/>
            <w:hideMark/>
          </w:tcPr>
          <w:p w14:paraId="7194AC3B"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FA03CC8"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148AD7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C34260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A35BA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988727D" w14:textId="77777777" w:rsidTr="00BA4E59">
        <w:trPr>
          <w:trHeight w:val="85"/>
        </w:trPr>
        <w:tc>
          <w:tcPr>
            <w:tcW w:w="2725" w:type="pct"/>
            <w:tcBorders>
              <w:top w:val="nil"/>
              <w:left w:val="nil"/>
              <w:bottom w:val="nil"/>
              <w:right w:val="nil"/>
            </w:tcBorders>
            <w:shd w:val="clear" w:color="000000" w:fill="EAF1F6"/>
            <w:vAlign w:val="center"/>
            <w:hideMark/>
          </w:tcPr>
          <w:p w14:paraId="6AFDC946" w14:textId="77777777" w:rsidR="006F0EA1" w:rsidRPr="006F0EA1" w:rsidRDefault="006F0EA1" w:rsidP="006F0EA1">
            <w:pPr>
              <w:spacing w:line="240" w:lineRule="auto"/>
              <w:rPr>
                <w:b/>
                <w:bCs/>
                <w:sz w:val="12"/>
                <w:szCs w:val="12"/>
              </w:rPr>
            </w:pPr>
            <w:r w:rsidRPr="006F0EA1">
              <w:rPr>
                <w:b/>
                <w:bCs/>
                <w:sz w:val="12"/>
                <w:szCs w:val="12"/>
              </w:rPr>
              <w:t>Jednostki obsługi zadań z zakresu pomocy społecznej - zadanie 7</w:t>
            </w:r>
          </w:p>
        </w:tc>
        <w:tc>
          <w:tcPr>
            <w:tcW w:w="538" w:type="pct"/>
            <w:tcBorders>
              <w:top w:val="nil"/>
              <w:left w:val="nil"/>
              <w:bottom w:val="nil"/>
              <w:right w:val="nil"/>
            </w:tcBorders>
            <w:shd w:val="clear" w:color="000000" w:fill="EAF1F6"/>
            <w:vAlign w:val="center"/>
            <w:hideMark/>
          </w:tcPr>
          <w:p w14:paraId="251F6171" w14:textId="77777777" w:rsidR="006F0EA1" w:rsidRPr="006F0EA1" w:rsidRDefault="006F0EA1" w:rsidP="006F0EA1">
            <w:pPr>
              <w:spacing w:line="240" w:lineRule="auto"/>
              <w:rPr>
                <w:b/>
                <w:bCs/>
                <w:sz w:val="12"/>
                <w:szCs w:val="12"/>
              </w:rPr>
            </w:pPr>
            <w:r w:rsidRPr="006F0EA1">
              <w:rPr>
                <w:b/>
                <w:bCs/>
                <w:sz w:val="12"/>
                <w:szCs w:val="12"/>
              </w:rPr>
              <w:t> </w:t>
            </w:r>
          </w:p>
        </w:tc>
        <w:tc>
          <w:tcPr>
            <w:tcW w:w="586" w:type="pct"/>
            <w:tcBorders>
              <w:top w:val="nil"/>
              <w:left w:val="nil"/>
              <w:bottom w:val="nil"/>
              <w:right w:val="nil"/>
            </w:tcBorders>
            <w:shd w:val="clear" w:color="000000" w:fill="EAF1F6"/>
            <w:vAlign w:val="center"/>
            <w:hideMark/>
          </w:tcPr>
          <w:p w14:paraId="3FE9EBD1" w14:textId="77777777" w:rsidR="006F0EA1" w:rsidRPr="006F0EA1" w:rsidRDefault="006F0EA1" w:rsidP="006F0EA1">
            <w:pPr>
              <w:spacing w:line="240" w:lineRule="auto"/>
              <w:jc w:val="right"/>
              <w:rPr>
                <w:b/>
                <w:bCs/>
                <w:sz w:val="12"/>
                <w:szCs w:val="12"/>
              </w:rPr>
            </w:pPr>
            <w:r w:rsidRPr="006F0EA1">
              <w:rPr>
                <w:b/>
                <w:bCs/>
                <w:sz w:val="12"/>
                <w:szCs w:val="12"/>
              </w:rPr>
              <w:t>20 728 645</w:t>
            </w:r>
          </w:p>
        </w:tc>
        <w:tc>
          <w:tcPr>
            <w:tcW w:w="723" w:type="pct"/>
            <w:tcBorders>
              <w:top w:val="nil"/>
              <w:left w:val="nil"/>
              <w:bottom w:val="nil"/>
              <w:right w:val="nil"/>
            </w:tcBorders>
            <w:shd w:val="clear" w:color="000000" w:fill="EAF1F6"/>
            <w:vAlign w:val="center"/>
            <w:hideMark/>
          </w:tcPr>
          <w:p w14:paraId="0C087A82" w14:textId="77777777" w:rsidR="006F0EA1" w:rsidRPr="006F0EA1" w:rsidRDefault="006F0EA1" w:rsidP="006F0EA1">
            <w:pPr>
              <w:spacing w:line="240" w:lineRule="auto"/>
              <w:jc w:val="right"/>
              <w:rPr>
                <w:b/>
                <w:bCs/>
                <w:sz w:val="12"/>
                <w:szCs w:val="12"/>
              </w:rPr>
            </w:pPr>
            <w:r w:rsidRPr="006F0EA1">
              <w:rPr>
                <w:b/>
                <w:bCs/>
                <w:sz w:val="12"/>
                <w:szCs w:val="12"/>
              </w:rPr>
              <w:t>20 609 397,23</w:t>
            </w:r>
          </w:p>
        </w:tc>
        <w:tc>
          <w:tcPr>
            <w:tcW w:w="429" w:type="pct"/>
            <w:tcBorders>
              <w:top w:val="nil"/>
              <w:left w:val="nil"/>
              <w:bottom w:val="nil"/>
              <w:right w:val="nil"/>
            </w:tcBorders>
            <w:shd w:val="clear" w:color="000000" w:fill="EAF1F6"/>
            <w:vAlign w:val="center"/>
            <w:hideMark/>
          </w:tcPr>
          <w:p w14:paraId="3C508EF0" w14:textId="77777777" w:rsidR="006F0EA1" w:rsidRPr="006F0EA1" w:rsidRDefault="006F0EA1" w:rsidP="006F0EA1">
            <w:pPr>
              <w:spacing w:line="240" w:lineRule="auto"/>
              <w:jc w:val="right"/>
              <w:rPr>
                <w:b/>
                <w:bCs/>
                <w:sz w:val="12"/>
                <w:szCs w:val="12"/>
              </w:rPr>
            </w:pPr>
            <w:r w:rsidRPr="006F0EA1">
              <w:rPr>
                <w:b/>
                <w:bCs/>
                <w:sz w:val="12"/>
                <w:szCs w:val="12"/>
              </w:rPr>
              <w:t>99,4%</w:t>
            </w:r>
          </w:p>
        </w:tc>
      </w:tr>
      <w:tr w:rsidR="006F0EA1" w:rsidRPr="006F0EA1" w14:paraId="4CF6735D" w14:textId="77777777" w:rsidTr="00BA4E59">
        <w:trPr>
          <w:trHeight w:val="85"/>
        </w:trPr>
        <w:tc>
          <w:tcPr>
            <w:tcW w:w="2725" w:type="pct"/>
            <w:tcBorders>
              <w:top w:val="nil"/>
              <w:left w:val="nil"/>
              <w:bottom w:val="nil"/>
              <w:right w:val="nil"/>
            </w:tcBorders>
            <w:shd w:val="clear" w:color="auto" w:fill="auto"/>
            <w:vAlign w:val="center"/>
            <w:hideMark/>
          </w:tcPr>
          <w:p w14:paraId="029D156F"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5F4BE5B7"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DB885A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2AEB74C4"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5EB3FA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0746A86" w14:textId="77777777" w:rsidTr="00BA4E59">
        <w:trPr>
          <w:trHeight w:val="85"/>
        </w:trPr>
        <w:tc>
          <w:tcPr>
            <w:tcW w:w="2725" w:type="pct"/>
            <w:tcBorders>
              <w:top w:val="nil"/>
              <w:left w:val="nil"/>
              <w:bottom w:val="nil"/>
              <w:right w:val="nil"/>
            </w:tcBorders>
            <w:shd w:val="clear" w:color="auto" w:fill="auto"/>
            <w:vAlign w:val="center"/>
            <w:hideMark/>
          </w:tcPr>
          <w:p w14:paraId="25B4945F"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zapewnienie obsługi zadań z zakresu pomocy społecznej</w:t>
            </w:r>
          </w:p>
        </w:tc>
        <w:tc>
          <w:tcPr>
            <w:tcW w:w="538" w:type="pct"/>
            <w:tcBorders>
              <w:top w:val="nil"/>
              <w:left w:val="nil"/>
              <w:bottom w:val="nil"/>
              <w:right w:val="nil"/>
            </w:tcBorders>
            <w:shd w:val="clear" w:color="auto" w:fill="auto"/>
            <w:noWrap/>
            <w:vAlign w:val="center"/>
            <w:hideMark/>
          </w:tcPr>
          <w:p w14:paraId="1BACD555"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5080E90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7C78B8D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E58D1C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DE39C5C" w14:textId="77777777" w:rsidTr="00BA4E59">
        <w:trPr>
          <w:trHeight w:val="85"/>
        </w:trPr>
        <w:tc>
          <w:tcPr>
            <w:tcW w:w="2725" w:type="pct"/>
            <w:tcBorders>
              <w:top w:val="nil"/>
              <w:left w:val="nil"/>
              <w:bottom w:val="nil"/>
              <w:right w:val="nil"/>
            </w:tcBorders>
            <w:shd w:val="clear" w:color="auto" w:fill="auto"/>
            <w:vAlign w:val="center"/>
            <w:hideMark/>
          </w:tcPr>
          <w:p w14:paraId="3D278F77"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1B79A94"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BB1EB2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396B9F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6821B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A1D99E6" w14:textId="77777777" w:rsidTr="00BA4E59">
        <w:trPr>
          <w:trHeight w:val="85"/>
        </w:trPr>
        <w:tc>
          <w:tcPr>
            <w:tcW w:w="2725" w:type="pct"/>
            <w:tcBorders>
              <w:top w:val="nil"/>
              <w:left w:val="nil"/>
              <w:bottom w:val="nil"/>
              <w:right w:val="nil"/>
            </w:tcBorders>
            <w:shd w:val="clear" w:color="auto" w:fill="auto"/>
            <w:vAlign w:val="center"/>
            <w:hideMark/>
          </w:tcPr>
          <w:p w14:paraId="1FF27EEB" w14:textId="77777777" w:rsidR="006F0EA1" w:rsidRPr="006F0EA1" w:rsidRDefault="006F0EA1" w:rsidP="006F0EA1">
            <w:pPr>
              <w:spacing w:line="240" w:lineRule="auto"/>
              <w:jc w:val="both"/>
              <w:rPr>
                <w:sz w:val="12"/>
                <w:szCs w:val="12"/>
              </w:rPr>
            </w:pPr>
            <w:r w:rsidRPr="006F0EA1">
              <w:rPr>
                <w:sz w:val="12"/>
                <w:szCs w:val="12"/>
              </w:rPr>
              <w:t xml:space="preserve">Wydatki Ośrodka Pomocy Społecznej przy ul. Przybyszewskiego 80/82 </w:t>
            </w:r>
          </w:p>
        </w:tc>
        <w:tc>
          <w:tcPr>
            <w:tcW w:w="538" w:type="pct"/>
            <w:tcBorders>
              <w:top w:val="nil"/>
              <w:left w:val="nil"/>
              <w:bottom w:val="nil"/>
              <w:right w:val="nil"/>
            </w:tcBorders>
            <w:shd w:val="clear" w:color="auto" w:fill="auto"/>
            <w:vAlign w:val="center"/>
            <w:hideMark/>
          </w:tcPr>
          <w:p w14:paraId="34FBBCD6"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vAlign w:val="center"/>
            <w:hideMark/>
          </w:tcPr>
          <w:p w14:paraId="388831D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BEBCAC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CE584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912B2BA" w14:textId="77777777" w:rsidTr="00BA4E59">
        <w:trPr>
          <w:trHeight w:val="85"/>
        </w:trPr>
        <w:tc>
          <w:tcPr>
            <w:tcW w:w="2725" w:type="pct"/>
            <w:tcBorders>
              <w:top w:val="nil"/>
              <w:left w:val="nil"/>
              <w:bottom w:val="nil"/>
              <w:right w:val="nil"/>
            </w:tcBorders>
            <w:shd w:val="clear" w:color="auto" w:fill="auto"/>
            <w:vAlign w:val="center"/>
            <w:hideMark/>
          </w:tcPr>
          <w:p w14:paraId="4CA5DB01"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1CF9606"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3BB23C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D5904C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182A1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2A08C89" w14:textId="77777777" w:rsidTr="00BA4E59">
        <w:trPr>
          <w:trHeight w:val="85"/>
        </w:trPr>
        <w:tc>
          <w:tcPr>
            <w:tcW w:w="2725" w:type="pct"/>
            <w:tcBorders>
              <w:top w:val="nil"/>
              <w:left w:val="nil"/>
              <w:bottom w:val="nil"/>
              <w:right w:val="nil"/>
            </w:tcBorders>
            <w:shd w:val="clear" w:color="auto" w:fill="auto"/>
            <w:vAlign w:val="center"/>
            <w:hideMark/>
          </w:tcPr>
          <w:p w14:paraId="0D5F80C9" w14:textId="77777777" w:rsidR="006F0EA1" w:rsidRPr="006F0EA1" w:rsidRDefault="006F0EA1" w:rsidP="006F0EA1">
            <w:pPr>
              <w:spacing w:line="240" w:lineRule="auto"/>
              <w:jc w:val="both"/>
              <w:rPr>
                <w:sz w:val="12"/>
                <w:szCs w:val="12"/>
              </w:rPr>
            </w:pPr>
            <w:r w:rsidRPr="006F0EA1">
              <w:rPr>
                <w:sz w:val="12"/>
                <w:szCs w:val="12"/>
              </w:rPr>
              <w:t>liczba podopiecznych (osób w rodzinach) korzystających z pomocy materialnej</w:t>
            </w:r>
          </w:p>
        </w:tc>
        <w:tc>
          <w:tcPr>
            <w:tcW w:w="538" w:type="pct"/>
            <w:tcBorders>
              <w:top w:val="nil"/>
              <w:left w:val="nil"/>
              <w:bottom w:val="nil"/>
              <w:right w:val="nil"/>
            </w:tcBorders>
            <w:shd w:val="clear" w:color="auto" w:fill="auto"/>
            <w:noWrap/>
            <w:vAlign w:val="center"/>
            <w:hideMark/>
          </w:tcPr>
          <w:p w14:paraId="23DC521F" w14:textId="77777777" w:rsidR="006F0EA1" w:rsidRPr="006F0EA1" w:rsidRDefault="006F0EA1" w:rsidP="006F0EA1">
            <w:pPr>
              <w:spacing w:line="240" w:lineRule="auto"/>
              <w:jc w:val="right"/>
              <w:rPr>
                <w:sz w:val="12"/>
                <w:szCs w:val="12"/>
              </w:rPr>
            </w:pPr>
            <w:r w:rsidRPr="006F0EA1">
              <w:rPr>
                <w:sz w:val="12"/>
                <w:szCs w:val="12"/>
              </w:rPr>
              <w:t>2 166</w:t>
            </w:r>
          </w:p>
        </w:tc>
        <w:tc>
          <w:tcPr>
            <w:tcW w:w="586" w:type="pct"/>
            <w:tcBorders>
              <w:top w:val="nil"/>
              <w:left w:val="nil"/>
              <w:bottom w:val="nil"/>
              <w:right w:val="nil"/>
            </w:tcBorders>
            <w:shd w:val="clear" w:color="auto" w:fill="auto"/>
            <w:noWrap/>
            <w:vAlign w:val="center"/>
            <w:hideMark/>
          </w:tcPr>
          <w:p w14:paraId="56474474"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vAlign w:val="center"/>
            <w:hideMark/>
          </w:tcPr>
          <w:p w14:paraId="071A0424"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C1D7F1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4B6F0F9" w14:textId="77777777" w:rsidTr="00BA4E59">
        <w:trPr>
          <w:trHeight w:val="85"/>
        </w:trPr>
        <w:tc>
          <w:tcPr>
            <w:tcW w:w="2725" w:type="pct"/>
            <w:tcBorders>
              <w:top w:val="nil"/>
              <w:left w:val="nil"/>
              <w:bottom w:val="nil"/>
              <w:right w:val="nil"/>
            </w:tcBorders>
            <w:shd w:val="clear" w:color="auto" w:fill="auto"/>
            <w:vAlign w:val="center"/>
            <w:hideMark/>
          </w:tcPr>
          <w:p w14:paraId="443C4A0C" w14:textId="77777777" w:rsidR="006F0EA1" w:rsidRPr="006F0EA1" w:rsidRDefault="006F0EA1" w:rsidP="006F0EA1">
            <w:pPr>
              <w:spacing w:line="240" w:lineRule="auto"/>
              <w:jc w:val="both"/>
              <w:rPr>
                <w:sz w:val="12"/>
                <w:szCs w:val="12"/>
              </w:rPr>
            </w:pPr>
            <w:r w:rsidRPr="006F0EA1">
              <w:rPr>
                <w:sz w:val="12"/>
                <w:szCs w:val="12"/>
              </w:rPr>
              <w:t>liczba podopiecznych (osób w rodzinach) korzystająca wyłącznie z pracy socjalnej</w:t>
            </w:r>
          </w:p>
        </w:tc>
        <w:tc>
          <w:tcPr>
            <w:tcW w:w="538" w:type="pct"/>
            <w:tcBorders>
              <w:top w:val="nil"/>
              <w:left w:val="nil"/>
              <w:bottom w:val="nil"/>
              <w:right w:val="nil"/>
            </w:tcBorders>
            <w:shd w:val="clear" w:color="auto" w:fill="auto"/>
            <w:noWrap/>
            <w:vAlign w:val="center"/>
            <w:hideMark/>
          </w:tcPr>
          <w:p w14:paraId="57F185E0" w14:textId="77777777" w:rsidR="006F0EA1" w:rsidRPr="006F0EA1" w:rsidRDefault="006F0EA1" w:rsidP="006F0EA1">
            <w:pPr>
              <w:spacing w:line="240" w:lineRule="auto"/>
              <w:jc w:val="right"/>
              <w:rPr>
                <w:sz w:val="12"/>
                <w:szCs w:val="12"/>
              </w:rPr>
            </w:pPr>
            <w:r w:rsidRPr="006F0EA1">
              <w:rPr>
                <w:sz w:val="12"/>
                <w:szCs w:val="12"/>
              </w:rPr>
              <w:t>1 936</w:t>
            </w:r>
          </w:p>
        </w:tc>
        <w:tc>
          <w:tcPr>
            <w:tcW w:w="586" w:type="pct"/>
            <w:tcBorders>
              <w:top w:val="nil"/>
              <w:left w:val="nil"/>
              <w:bottom w:val="nil"/>
              <w:right w:val="nil"/>
            </w:tcBorders>
            <w:shd w:val="clear" w:color="auto" w:fill="auto"/>
            <w:noWrap/>
            <w:vAlign w:val="center"/>
            <w:hideMark/>
          </w:tcPr>
          <w:p w14:paraId="67A9C235"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vAlign w:val="center"/>
            <w:hideMark/>
          </w:tcPr>
          <w:p w14:paraId="768C514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018065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87AA6DF" w14:textId="77777777" w:rsidTr="00BA4E59">
        <w:trPr>
          <w:trHeight w:val="85"/>
        </w:trPr>
        <w:tc>
          <w:tcPr>
            <w:tcW w:w="2725" w:type="pct"/>
            <w:tcBorders>
              <w:top w:val="nil"/>
              <w:left w:val="nil"/>
              <w:bottom w:val="nil"/>
              <w:right w:val="nil"/>
            </w:tcBorders>
            <w:shd w:val="clear" w:color="auto" w:fill="auto"/>
            <w:vAlign w:val="center"/>
            <w:hideMark/>
          </w:tcPr>
          <w:p w14:paraId="694745FD"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E54F7F7"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CB99EA3" w14:textId="77777777" w:rsidR="006F0EA1" w:rsidRPr="006F0EA1" w:rsidRDefault="006F0EA1" w:rsidP="006F0EA1">
            <w:pPr>
              <w:spacing w:line="240" w:lineRule="auto"/>
              <w:jc w:val="center"/>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0807C03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C66A2A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DA64D7A" w14:textId="77777777" w:rsidTr="00BA4E59">
        <w:trPr>
          <w:trHeight w:val="85"/>
        </w:trPr>
        <w:tc>
          <w:tcPr>
            <w:tcW w:w="2725" w:type="pct"/>
            <w:tcBorders>
              <w:top w:val="nil"/>
              <w:left w:val="nil"/>
              <w:bottom w:val="nil"/>
              <w:right w:val="nil"/>
            </w:tcBorders>
            <w:shd w:val="clear" w:color="auto" w:fill="auto"/>
            <w:vAlign w:val="center"/>
            <w:hideMark/>
          </w:tcPr>
          <w:p w14:paraId="1460C0C9" w14:textId="77777777" w:rsidR="006F0EA1" w:rsidRPr="006F0EA1" w:rsidRDefault="006F0EA1" w:rsidP="006F0EA1">
            <w:pPr>
              <w:spacing w:line="240" w:lineRule="auto"/>
              <w:rPr>
                <w:sz w:val="12"/>
                <w:szCs w:val="12"/>
              </w:rPr>
            </w:pPr>
            <w:r w:rsidRPr="006F0EA1">
              <w:rPr>
                <w:sz w:val="12"/>
                <w:szCs w:val="12"/>
              </w:rPr>
              <w:t>zadania własne</w:t>
            </w:r>
          </w:p>
        </w:tc>
        <w:tc>
          <w:tcPr>
            <w:tcW w:w="538" w:type="pct"/>
            <w:tcBorders>
              <w:top w:val="nil"/>
              <w:left w:val="nil"/>
              <w:bottom w:val="nil"/>
              <w:right w:val="nil"/>
            </w:tcBorders>
            <w:shd w:val="clear" w:color="auto" w:fill="auto"/>
            <w:noWrap/>
            <w:vAlign w:val="center"/>
            <w:hideMark/>
          </w:tcPr>
          <w:p w14:paraId="5ED09797"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03545B05" w14:textId="77777777" w:rsidR="006F0EA1" w:rsidRPr="006F0EA1" w:rsidRDefault="006F0EA1" w:rsidP="006F0EA1">
            <w:pPr>
              <w:spacing w:line="240" w:lineRule="auto"/>
              <w:jc w:val="right"/>
              <w:rPr>
                <w:sz w:val="12"/>
                <w:szCs w:val="12"/>
              </w:rPr>
            </w:pPr>
            <w:r w:rsidRPr="006F0EA1">
              <w:rPr>
                <w:sz w:val="12"/>
                <w:szCs w:val="12"/>
              </w:rPr>
              <w:t>20 718 620</w:t>
            </w:r>
          </w:p>
        </w:tc>
        <w:tc>
          <w:tcPr>
            <w:tcW w:w="723" w:type="pct"/>
            <w:tcBorders>
              <w:top w:val="nil"/>
              <w:left w:val="nil"/>
              <w:bottom w:val="nil"/>
              <w:right w:val="nil"/>
            </w:tcBorders>
            <w:shd w:val="clear" w:color="auto" w:fill="auto"/>
            <w:vAlign w:val="center"/>
            <w:hideMark/>
          </w:tcPr>
          <w:p w14:paraId="56347627" w14:textId="77777777" w:rsidR="006F0EA1" w:rsidRPr="006F0EA1" w:rsidRDefault="006F0EA1" w:rsidP="006F0EA1">
            <w:pPr>
              <w:spacing w:line="240" w:lineRule="auto"/>
              <w:jc w:val="right"/>
              <w:rPr>
                <w:sz w:val="12"/>
                <w:szCs w:val="12"/>
              </w:rPr>
            </w:pPr>
            <w:r w:rsidRPr="006F0EA1">
              <w:rPr>
                <w:sz w:val="12"/>
                <w:szCs w:val="12"/>
              </w:rPr>
              <w:t>20 599 374,06</w:t>
            </w:r>
          </w:p>
        </w:tc>
        <w:tc>
          <w:tcPr>
            <w:tcW w:w="429" w:type="pct"/>
            <w:tcBorders>
              <w:top w:val="nil"/>
              <w:left w:val="nil"/>
              <w:bottom w:val="nil"/>
              <w:right w:val="nil"/>
            </w:tcBorders>
            <w:shd w:val="clear" w:color="auto" w:fill="auto"/>
            <w:vAlign w:val="center"/>
            <w:hideMark/>
          </w:tcPr>
          <w:p w14:paraId="35A59DDF" w14:textId="77777777" w:rsidR="006F0EA1" w:rsidRPr="006F0EA1" w:rsidRDefault="006F0EA1" w:rsidP="006F0EA1">
            <w:pPr>
              <w:spacing w:line="240" w:lineRule="auto"/>
              <w:jc w:val="right"/>
              <w:rPr>
                <w:sz w:val="12"/>
                <w:szCs w:val="12"/>
              </w:rPr>
            </w:pPr>
            <w:r w:rsidRPr="006F0EA1">
              <w:rPr>
                <w:sz w:val="12"/>
                <w:szCs w:val="12"/>
              </w:rPr>
              <w:t>99,4%</w:t>
            </w:r>
          </w:p>
        </w:tc>
      </w:tr>
      <w:tr w:rsidR="006F0EA1" w:rsidRPr="006F0EA1" w14:paraId="0331C182" w14:textId="77777777" w:rsidTr="00BA4E59">
        <w:trPr>
          <w:trHeight w:val="85"/>
        </w:trPr>
        <w:tc>
          <w:tcPr>
            <w:tcW w:w="2725" w:type="pct"/>
            <w:tcBorders>
              <w:top w:val="nil"/>
              <w:left w:val="nil"/>
              <w:bottom w:val="nil"/>
              <w:right w:val="nil"/>
            </w:tcBorders>
            <w:shd w:val="clear" w:color="auto" w:fill="auto"/>
            <w:vAlign w:val="center"/>
            <w:hideMark/>
          </w:tcPr>
          <w:p w14:paraId="5FF71683"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25278D96"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96F7FD7" w14:textId="77777777" w:rsidR="006F0EA1" w:rsidRPr="006F0EA1" w:rsidRDefault="006F0EA1" w:rsidP="006F0EA1">
            <w:pPr>
              <w:spacing w:line="240" w:lineRule="auto"/>
              <w:jc w:val="center"/>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45885ED4"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BAAD17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58C657B" w14:textId="77777777" w:rsidTr="00BA4E59">
        <w:trPr>
          <w:trHeight w:val="85"/>
        </w:trPr>
        <w:tc>
          <w:tcPr>
            <w:tcW w:w="2725" w:type="pct"/>
            <w:tcBorders>
              <w:top w:val="nil"/>
              <w:left w:val="nil"/>
              <w:bottom w:val="nil"/>
              <w:right w:val="nil"/>
            </w:tcBorders>
            <w:shd w:val="clear" w:color="auto" w:fill="auto"/>
            <w:vAlign w:val="center"/>
            <w:hideMark/>
          </w:tcPr>
          <w:p w14:paraId="26D94975"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78E3CDF1"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56608F7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516D687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4E07C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BAD1D4E" w14:textId="77777777" w:rsidTr="00BA4E59">
        <w:trPr>
          <w:trHeight w:val="85"/>
        </w:trPr>
        <w:tc>
          <w:tcPr>
            <w:tcW w:w="2725" w:type="pct"/>
            <w:tcBorders>
              <w:top w:val="nil"/>
              <w:left w:val="nil"/>
              <w:bottom w:val="nil"/>
              <w:right w:val="nil"/>
            </w:tcBorders>
            <w:shd w:val="clear" w:color="auto" w:fill="auto"/>
            <w:vAlign w:val="center"/>
            <w:hideMark/>
          </w:tcPr>
          <w:p w14:paraId="561E0EF3"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A30765D"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039B1D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067653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A28AA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E70CE74" w14:textId="77777777" w:rsidTr="00BA4E59">
        <w:trPr>
          <w:trHeight w:val="85"/>
        </w:trPr>
        <w:tc>
          <w:tcPr>
            <w:tcW w:w="2725" w:type="pct"/>
            <w:tcBorders>
              <w:top w:val="nil"/>
              <w:left w:val="nil"/>
              <w:bottom w:val="nil"/>
              <w:right w:val="nil"/>
            </w:tcBorders>
            <w:shd w:val="clear" w:color="auto" w:fill="auto"/>
            <w:vAlign w:val="center"/>
            <w:hideMark/>
          </w:tcPr>
          <w:p w14:paraId="5B49F281"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85219</w:t>
            </w:r>
          </w:p>
        </w:tc>
        <w:tc>
          <w:tcPr>
            <w:tcW w:w="538" w:type="pct"/>
            <w:tcBorders>
              <w:top w:val="nil"/>
              <w:left w:val="nil"/>
              <w:bottom w:val="nil"/>
              <w:right w:val="nil"/>
            </w:tcBorders>
            <w:shd w:val="clear" w:color="auto" w:fill="auto"/>
            <w:vAlign w:val="center"/>
            <w:hideMark/>
          </w:tcPr>
          <w:p w14:paraId="3EE92F68"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12CC7BE1" w14:textId="77777777" w:rsidR="006F0EA1" w:rsidRPr="006F0EA1" w:rsidRDefault="006F0EA1" w:rsidP="006F0EA1">
            <w:pPr>
              <w:spacing w:line="240" w:lineRule="auto"/>
              <w:jc w:val="right"/>
              <w:rPr>
                <w:i/>
                <w:iCs/>
                <w:sz w:val="12"/>
                <w:szCs w:val="12"/>
              </w:rPr>
            </w:pPr>
            <w:r w:rsidRPr="006F0EA1">
              <w:rPr>
                <w:i/>
                <w:iCs/>
                <w:sz w:val="12"/>
                <w:szCs w:val="12"/>
              </w:rPr>
              <w:t>20 692 115</w:t>
            </w:r>
          </w:p>
        </w:tc>
        <w:tc>
          <w:tcPr>
            <w:tcW w:w="723" w:type="pct"/>
            <w:tcBorders>
              <w:top w:val="nil"/>
              <w:left w:val="nil"/>
              <w:bottom w:val="nil"/>
              <w:right w:val="nil"/>
            </w:tcBorders>
            <w:shd w:val="clear" w:color="auto" w:fill="auto"/>
            <w:noWrap/>
            <w:vAlign w:val="center"/>
            <w:hideMark/>
          </w:tcPr>
          <w:p w14:paraId="49B92B13" w14:textId="77777777" w:rsidR="006F0EA1" w:rsidRPr="006F0EA1" w:rsidRDefault="006F0EA1" w:rsidP="006F0EA1">
            <w:pPr>
              <w:spacing w:line="240" w:lineRule="auto"/>
              <w:jc w:val="right"/>
              <w:rPr>
                <w:i/>
                <w:iCs/>
                <w:sz w:val="12"/>
                <w:szCs w:val="12"/>
              </w:rPr>
            </w:pPr>
            <w:r w:rsidRPr="006F0EA1">
              <w:rPr>
                <w:i/>
                <w:iCs/>
                <w:sz w:val="12"/>
                <w:szCs w:val="12"/>
              </w:rPr>
              <w:t>20 572 960,86</w:t>
            </w:r>
          </w:p>
        </w:tc>
        <w:tc>
          <w:tcPr>
            <w:tcW w:w="429" w:type="pct"/>
            <w:tcBorders>
              <w:top w:val="nil"/>
              <w:left w:val="nil"/>
              <w:bottom w:val="nil"/>
              <w:right w:val="nil"/>
            </w:tcBorders>
            <w:shd w:val="clear" w:color="auto" w:fill="auto"/>
            <w:noWrap/>
            <w:vAlign w:val="center"/>
            <w:hideMark/>
          </w:tcPr>
          <w:p w14:paraId="5FB6448D" w14:textId="77777777" w:rsidR="006F0EA1" w:rsidRPr="006F0EA1" w:rsidRDefault="006F0EA1" w:rsidP="006F0EA1">
            <w:pPr>
              <w:spacing w:line="240" w:lineRule="auto"/>
              <w:jc w:val="right"/>
              <w:rPr>
                <w:i/>
                <w:iCs/>
                <w:sz w:val="12"/>
                <w:szCs w:val="12"/>
              </w:rPr>
            </w:pPr>
            <w:r w:rsidRPr="006F0EA1">
              <w:rPr>
                <w:i/>
                <w:iCs/>
                <w:sz w:val="12"/>
                <w:szCs w:val="12"/>
              </w:rPr>
              <w:t>99,4%</w:t>
            </w:r>
          </w:p>
        </w:tc>
      </w:tr>
      <w:tr w:rsidR="006F0EA1" w:rsidRPr="006F0EA1" w14:paraId="3344C919" w14:textId="77777777" w:rsidTr="00BA4E59">
        <w:trPr>
          <w:trHeight w:val="85"/>
        </w:trPr>
        <w:tc>
          <w:tcPr>
            <w:tcW w:w="2725" w:type="pct"/>
            <w:tcBorders>
              <w:top w:val="nil"/>
              <w:left w:val="nil"/>
              <w:bottom w:val="nil"/>
              <w:right w:val="nil"/>
            </w:tcBorders>
            <w:shd w:val="clear" w:color="auto" w:fill="auto"/>
            <w:vAlign w:val="center"/>
            <w:hideMark/>
          </w:tcPr>
          <w:p w14:paraId="78AD344B"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27BC20B3"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73F4BD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24C742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1002B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9AF7E6B" w14:textId="77777777" w:rsidTr="00BA4E59">
        <w:trPr>
          <w:trHeight w:val="85"/>
        </w:trPr>
        <w:tc>
          <w:tcPr>
            <w:tcW w:w="2725" w:type="pct"/>
            <w:tcBorders>
              <w:top w:val="nil"/>
              <w:left w:val="nil"/>
              <w:bottom w:val="nil"/>
              <w:right w:val="nil"/>
            </w:tcBorders>
            <w:shd w:val="clear" w:color="auto" w:fill="auto"/>
            <w:vAlign w:val="center"/>
            <w:hideMark/>
          </w:tcPr>
          <w:p w14:paraId="70E39AC5"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66B57DD6"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5BA967C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CFE88B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CEDAE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4F89323" w14:textId="77777777" w:rsidTr="00BA4E59">
        <w:trPr>
          <w:trHeight w:val="85"/>
        </w:trPr>
        <w:tc>
          <w:tcPr>
            <w:tcW w:w="2725" w:type="pct"/>
            <w:tcBorders>
              <w:top w:val="nil"/>
              <w:left w:val="nil"/>
              <w:bottom w:val="nil"/>
              <w:right w:val="nil"/>
            </w:tcBorders>
            <w:shd w:val="clear" w:color="auto" w:fill="auto"/>
            <w:vAlign w:val="center"/>
            <w:hideMark/>
          </w:tcPr>
          <w:p w14:paraId="0C91ADCF" w14:textId="77777777" w:rsidR="006F0EA1" w:rsidRPr="006F0EA1" w:rsidRDefault="006F0EA1" w:rsidP="006F0EA1">
            <w:pPr>
              <w:spacing w:line="240" w:lineRule="auto"/>
              <w:rPr>
                <w:sz w:val="12"/>
                <w:szCs w:val="12"/>
              </w:rPr>
            </w:pPr>
            <w:r w:rsidRPr="006F0EA1">
              <w:rPr>
                <w:sz w:val="12"/>
                <w:szCs w:val="12"/>
              </w:rPr>
              <w:t>średnie zatrudnienie (liczba etatów ogółem)</w:t>
            </w:r>
          </w:p>
        </w:tc>
        <w:tc>
          <w:tcPr>
            <w:tcW w:w="538" w:type="pct"/>
            <w:tcBorders>
              <w:top w:val="nil"/>
              <w:left w:val="nil"/>
              <w:bottom w:val="nil"/>
              <w:right w:val="nil"/>
            </w:tcBorders>
            <w:shd w:val="clear" w:color="auto" w:fill="auto"/>
            <w:noWrap/>
            <w:vAlign w:val="center"/>
            <w:hideMark/>
          </w:tcPr>
          <w:p w14:paraId="4BC596FF" w14:textId="77777777" w:rsidR="006F0EA1" w:rsidRPr="006F0EA1" w:rsidRDefault="006F0EA1" w:rsidP="006F0EA1">
            <w:pPr>
              <w:spacing w:line="240" w:lineRule="auto"/>
              <w:jc w:val="right"/>
              <w:rPr>
                <w:sz w:val="12"/>
                <w:szCs w:val="12"/>
              </w:rPr>
            </w:pPr>
            <w:r w:rsidRPr="006F0EA1">
              <w:rPr>
                <w:sz w:val="12"/>
                <w:szCs w:val="12"/>
              </w:rPr>
              <w:t>95,99</w:t>
            </w:r>
          </w:p>
        </w:tc>
        <w:tc>
          <w:tcPr>
            <w:tcW w:w="586" w:type="pct"/>
            <w:tcBorders>
              <w:top w:val="nil"/>
              <w:left w:val="nil"/>
              <w:bottom w:val="nil"/>
              <w:right w:val="nil"/>
            </w:tcBorders>
            <w:shd w:val="clear" w:color="auto" w:fill="auto"/>
            <w:noWrap/>
            <w:vAlign w:val="center"/>
            <w:hideMark/>
          </w:tcPr>
          <w:p w14:paraId="763E8256"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571B04F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997A6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2E8F13C" w14:textId="77777777" w:rsidTr="00BA4E59">
        <w:trPr>
          <w:trHeight w:val="85"/>
        </w:trPr>
        <w:tc>
          <w:tcPr>
            <w:tcW w:w="2725" w:type="pct"/>
            <w:tcBorders>
              <w:top w:val="nil"/>
              <w:left w:val="nil"/>
              <w:bottom w:val="nil"/>
              <w:right w:val="nil"/>
            </w:tcBorders>
            <w:shd w:val="clear" w:color="auto" w:fill="auto"/>
            <w:vAlign w:val="center"/>
            <w:hideMark/>
          </w:tcPr>
          <w:p w14:paraId="1F316C86" w14:textId="77777777" w:rsidR="006F0EA1" w:rsidRPr="006F0EA1" w:rsidRDefault="006F0EA1" w:rsidP="006F0EA1">
            <w:pPr>
              <w:spacing w:line="240" w:lineRule="auto"/>
              <w:rPr>
                <w:sz w:val="12"/>
                <w:szCs w:val="12"/>
              </w:rPr>
            </w:pPr>
            <w:r w:rsidRPr="006F0EA1">
              <w:rPr>
                <w:sz w:val="12"/>
                <w:szCs w:val="12"/>
              </w:rPr>
              <w:t>w tym: średnie zatrudnienie pracowników socjalnych (liczba etatów)</w:t>
            </w:r>
          </w:p>
        </w:tc>
        <w:tc>
          <w:tcPr>
            <w:tcW w:w="538" w:type="pct"/>
            <w:tcBorders>
              <w:top w:val="nil"/>
              <w:left w:val="nil"/>
              <w:bottom w:val="nil"/>
              <w:right w:val="nil"/>
            </w:tcBorders>
            <w:shd w:val="clear" w:color="auto" w:fill="auto"/>
            <w:noWrap/>
            <w:vAlign w:val="center"/>
            <w:hideMark/>
          </w:tcPr>
          <w:p w14:paraId="461D1D1B" w14:textId="77777777" w:rsidR="006F0EA1" w:rsidRPr="006F0EA1" w:rsidRDefault="006F0EA1" w:rsidP="006F0EA1">
            <w:pPr>
              <w:spacing w:line="240" w:lineRule="auto"/>
              <w:jc w:val="right"/>
              <w:rPr>
                <w:sz w:val="12"/>
                <w:szCs w:val="12"/>
              </w:rPr>
            </w:pPr>
            <w:r w:rsidRPr="006F0EA1">
              <w:rPr>
                <w:sz w:val="12"/>
                <w:szCs w:val="12"/>
              </w:rPr>
              <w:t>58,87</w:t>
            </w:r>
          </w:p>
        </w:tc>
        <w:tc>
          <w:tcPr>
            <w:tcW w:w="586" w:type="pct"/>
            <w:tcBorders>
              <w:top w:val="nil"/>
              <w:left w:val="nil"/>
              <w:bottom w:val="nil"/>
              <w:right w:val="nil"/>
            </w:tcBorders>
            <w:shd w:val="clear" w:color="auto" w:fill="auto"/>
            <w:noWrap/>
            <w:vAlign w:val="center"/>
            <w:hideMark/>
          </w:tcPr>
          <w:p w14:paraId="65F27923"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221E15E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39E3E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B8AECB0" w14:textId="77777777" w:rsidTr="00BA4E59">
        <w:trPr>
          <w:trHeight w:val="85"/>
        </w:trPr>
        <w:tc>
          <w:tcPr>
            <w:tcW w:w="2725" w:type="pct"/>
            <w:tcBorders>
              <w:top w:val="nil"/>
              <w:left w:val="nil"/>
              <w:bottom w:val="nil"/>
              <w:right w:val="nil"/>
            </w:tcBorders>
            <w:shd w:val="clear" w:color="auto" w:fill="auto"/>
            <w:vAlign w:val="center"/>
            <w:hideMark/>
          </w:tcPr>
          <w:p w14:paraId="3D7B35E2"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ACEE397"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DFDE31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FFD848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D312F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A81C831" w14:textId="77777777" w:rsidTr="00BA4E59">
        <w:trPr>
          <w:trHeight w:val="85"/>
        </w:trPr>
        <w:tc>
          <w:tcPr>
            <w:tcW w:w="2725" w:type="pct"/>
            <w:tcBorders>
              <w:top w:val="nil"/>
              <w:left w:val="nil"/>
              <w:bottom w:val="nil"/>
              <w:right w:val="nil"/>
            </w:tcBorders>
            <w:shd w:val="clear" w:color="auto" w:fill="auto"/>
            <w:vAlign w:val="center"/>
            <w:hideMark/>
          </w:tcPr>
          <w:p w14:paraId="0BA6F1CF" w14:textId="77777777" w:rsidR="006F0EA1" w:rsidRPr="006F0EA1" w:rsidRDefault="006F0EA1" w:rsidP="006F0EA1">
            <w:pPr>
              <w:spacing w:line="240" w:lineRule="auto"/>
              <w:rPr>
                <w:sz w:val="12"/>
                <w:szCs w:val="12"/>
              </w:rPr>
            </w:pPr>
            <w:r w:rsidRPr="006F0EA1">
              <w:rPr>
                <w:sz w:val="12"/>
                <w:szCs w:val="12"/>
              </w:rPr>
              <w:t>wynagrodzenia i pochodne</w:t>
            </w:r>
          </w:p>
        </w:tc>
        <w:tc>
          <w:tcPr>
            <w:tcW w:w="538" w:type="pct"/>
            <w:tcBorders>
              <w:top w:val="nil"/>
              <w:left w:val="nil"/>
              <w:bottom w:val="nil"/>
              <w:right w:val="nil"/>
            </w:tcBorders>
            <w:shd w:val="clear" w:color="auto" w:fill="auto"/>
            <w:noWrap/>
            <w:vAlign w:val="center"/>
            <w:hideMark/>
          </w:tcPr>
          <w:p w14:paraId="1E974BD2"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2D4484EB" w14:textId="77777777" w:rsidR="006F0EA1" w:rsidRPr="006F0EA1" w:rsidRDefault="006F0EA1" w:rsidP="006F0EA1">
            <w:pPr>
              <w:spacing w:line="240" w:lineRule="auto"/>
              <w:jc w:val="right"/>
              <w:rPr>
                <w:sz w:val="12"/>
                <w:szCs w:val="12"/>
              </w:rPr>
            </w:pPr>
            <w:r w:rsidRPr="006F0EA1">
              <w:rPr>
                <w:sz w:val="12"/>
                <w:szCs w:val="12"/>
              </w:rPr>
              <w:t>17 818 377</w:t>
            </w:r>
          </w:p>
        </w:tc>
        <w:tc>
          <w:tcPr>
            <w:tcW w:w="723" w:type="pct"/>
            <w:tcBorders>
              <w:top w:val="nil"/>
              <w:left w:val="nil"/>
              <w:bottom w:val="nil"/>
              <w:right w:val="nil"/>
            </w:tcBorders>
            <w:shd w:val="clear" w:color="auto" w:fill="auto"/>
            <w:noWrap/>
            <w:vAlign w:val="center"/>
            <w:hideMark/>
          </w:tcPr>
          <w:p w14:paraId="38ABE5BE" w14:textId="77777777" w:rsidR="006F0EA1" w:rsidRPr="006F0EA1" w:rsidRDefault="006F0EA1" w:rsidP="006F0EA1">
            <w:pPr>
              <w:spacing w:line="240" w:lineRule="auto"/>
              <w:jc w:val="right"/>
              <w:rPr>
                <w:sz w:val="12"/>
                <w:szCs w:val="12"/>
              </w:rPr>
            </w:pPr>
            <w:r w:rsidRPr="006F0EA1">
              <w:rPr>
                <w:sz w:val="12"/>
                <w:szCs w:val="12"/>
              </w:rPr>
              <w:t>17 725 337,59</w:t>
            </w:r>
          </w:p>
        </w:tc>
        <w:tc>
          <w:tcPr>
            <w:tcW w:w="429" w:type="pct"/>
            <w:tcBorders>
              <w:top w:val="nil"/>
              <w:left w:val="nil"/>
              <w:bottom w:val="nil"/>
              <w:right w:val="nil"/>
            </w:tcBorders>
            <w:shd w:val="clear" w:color="auto" w:fill="auto"/>
            <w:noWrap/>
            <w:vAlign w:val="center"/>
            <w:hideMark/>
          </w:tcPr>
          <w:p w14:paraId="3599709B" w14:textId="77777777" w:rsidR="006F0EA1" w:rsidRPr="006F0EA1" w:rsidRDefault="006F0EA1" w:rsidP="006F0EA1">
            <w:pPr>
              <w:spacing w:line="240" w:lineRule="auto"/>
              <w:jc w:val="right"/>
              <w:rPr>
                <w:sz w:val="12"/>
                <w:szCs w:val="12"/>
              </w:rPr>
            </w:pPr>
            <w:r w:rsidRPr="006F0EA1">
              <w:rPr>
                <w:sz w:val="12"/>
                <w:szCs w:val="12"/>
              </w:rPr>
              <w:t>99,5%</w:t>
            </w:r>
          </w:p>
        </w:tc>
      </w:tr>
      <w:tr w:rsidR="006F0EA1" w:rsidRPr="006F0EA1" w14:paraId="17FC984D" w14:textId="77777777" w:rsidTr="00BA4E59">
        <w:trPr>
          <w:trHeight w:val="85"/>
        </w:trPr>
        <w:tc>
          <w:tcPr>
            <w:tcW w:w="2725" w:type="pct"/>
            <w:tcBorders>
              <w:top w:val="nil"/>
              <w:left w:val="nil"/>
              <w:bottom w:val="nil"/>
              <w:right w:val="nil"/>
            </w:tcBorders>
            <w:shd w:val="clear" w:color="auto" w:fill="auto"/>
            <w:vAlign w:val="center"/>
            <w:hideMark/>
          </w:tcPr>
          <w:p w14:paraId="3FE9F07E" w14:textId="77777777" w:rsidR="006F0EA1" w:rsidRPr="006F0EA1" w:rsidRDefault="006F0EA1" w:rsidP="006F0EA1">
            <w:pPr>
              <w:spacing w:line="240" w:lineRule="auto"/>
              <w:rPr>
                <w:i/>
                <w:iCs/>
                <w:sz w:val="12"/>
                <w:szCs w:val="12"/>
              </w:rPr>
            </w:pPr>
            <w:r w:rsidRPr="006F0EA1">
              <w:rPr>
                <w:i/>
                <w:iCs/>
                <w:sz w:val="12"/>
                <w:szCs w:val="12"/>
              </w:rPr>
              <w:t xml:space="preserve">- wynagrodzenia osobowe pracowników </w:t>
            </w:r>
          </w:p>
        </w:tc>
        <w:tc>
          <w:tcPr>
            <w:tcW w:w="538" w:type="pct"/>
            <w:tcBorders>
              <w:top w:val="nil"/>
              <w:left w:val="nil"/>
              <w:bottom w:val="nil"/>
              <w:right w:val="nil"/>
            </w:tcBorders>
            <w:shd w:val="clear" w:color="auto" w:fill="auto"/>
            <w:vAlign w:val="center"/>
            <w:hideMark/>
          </w:tcPr>
          <w:p w14:paraId="0CBBF2CF"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215EAB4B" w14:textId="77777777" w:rsidR="006F0EA1" w:rsidRPr="006F0EA1" w:rsidRDefault="006F0EA1" w:rsidP="006F0EA1">
            <w:pPr>
              <w:spacing w:line="240" w:lineRule="auto"/>
              <w:jc w:val="right"/>
              <w:rPr>
                <w:i/>
                <w:iCs/>
                <w:sz w:val="12"/>
                <w:szCs w:val="12"/>
              </w:rPr>
            </w:pPr>
            <w:r w:rsidRPr="006F0EA1">
              <w:rPr>
                <w:i/>
                <w:iCs/>
                <w:sz w:val="12"/>
                <w:szCs w:val="12"/>
              </w:rPr>
              <w:t>14 038 624</w:t>
            </w:r>
          </w:p>
        </w:tc>
        <w:tc>
          <w:tcPr>
            <w:tcW w:w="723" w:type="pct"/>
            <w:tcBorders>
              <w:top w:val="nil"/>
              <w:left w:val="nil"/>
              <w:bottom w:val="nil"/>
              <w:right w:val="nil"/>
            </w:tcBorders>
            <w:shd w:val="clear" w:color="auto" w:fill="auto"/>
            <w:noWrap/>
            <w:vAlign w:val="center"/>
            <w:hideMark/>
          </w:tcPr>
          <w:p w14:paraId="47DE29A6" w14:textId="77777777" w:rsidR="006F0EA1" w:rsidRPr="006F0EA1" w:rsidRDefault="006F0EA1" w:rsidP="006F0EA1">
            <w:pPr>
              <w:spacing w:line="240" w:lineRule="auto"/>
              <w:jc w:val="right"/>
              <w:rPr>
                <w:i/>
                <w:iCs/>
                <w:sz w:val="12"/>
                <w:szCs w:val="12"/>
              </w:rPr>
            </w:pPr>
            <w:r w:rsidRPr="006F0EA1">
              <w:rPr>
                <w:i/>
                <w:iCs/>
                <w:sz w:val="12"/>
                <w:szCs w:val="12"/>
              </w:rPr>
              <w:t>13 966 213,26</w:t>
            </w:r>
          </w:p>
        </w:tc>
        <w:tc>
          <w:tcPr>
            <w:tcW w:w="429" w:type="pct"/>
            <w:tcBorders>
              <w:top w:val="nil"/>
              <w:left w:val="nil"/>
              <w:bottom w:val="nil"/>
              <w:right w:val="nil"/>
            </w:tcBorders>
            <w:shd w:val="clear" w:color="auto" w:fill="auto"/>
            <w:noWrap/>
            <w:vAlign w:val="center"/>
            <w:hideMark/>
          </w:tcPr>
          <w:p w14:paraId="30F09122" w14:textId="77777777" w:rsidR="006F0EA1" w:rsidRPr="006F0EA1" w:rsidRDefault="006F0EA1" w:rsidP="006F0EA1">
            <w:pPr>
              <w:spacing w:line="240" w:lineRule="auto"/>
              <w:jc w:val="right"/>
              <w:rPr>
                <w:i/>
                <w:iCs/>
                <w:sz w:val="12"/>
                <w:szCs w:val="12"/>
              </w:rPr>
            </w:pPr>
            <w:r w:rsidRPr="006F0EA1">
              <w:rPr>
                <w:i/>
                <w:iCs/>
                <w:sz w:val="12"/>
                <w:szCs w:val="12"/>
              </w:rPr>
              <w:t>99,5%</w:t>
            </w:r>
          </w:p>
        </w:tc>
      </w:tr>
      <w:tr w:rsidR="006F0EA1" w:rsidRPr="006F0EA1" w14:paraId="49D935B1" w14:textId="77777777" w:rsidTr="00BA4E59">
        <w:trPr>
          <w:trHeight w:val="85"/>
        </w:trPr>
        <w:tc>
          <w:tcPr>
            <w:tcW w:w="2725" w:type="pct"/>
            <w:tcBorders>
              <w:top w:val="nil"/>
              <w:left w:val="nil"/>
              <w:bottom w:val="nil"/>
              <w:right w:val="nil"/>
            </w:tcBorders>
            <w:shd w:val="clear" w:color="auto" w:fill="auto"/>
            <w:vAlign w:val="center"/>
            <w:hideMark/>
          </w:tcPr>
          <w:p w14:paraId="506B785F" w14:textId="77777777" w:rsidR="006F0EA1" w:rsidRPr="006F0EA1" w:rsidRDefault="006F0EA1" w:rsidP="006F0EA1">
            <w:pPr>
              <w:spacing w:line="240" w:lineRule="auto"/>
              <w:rPr>
                <w:i/>
                <w:iCs/>
                <w:sz w:val="12"/>
                <w:szCs w:val="12"/>
              </w:rPr>
            </w:pPr>
            <w:r w:rsidRPr="006F0EA1">
              <w:rPr>
                <w:i/>
                <w:iCs/>
                <w:sz w:val="12"/>
                <w:szCs w:val="12"/>
              </w:rPr>
              <w:t>- dodatkowe wynagrodzenie roczne</w:t>
            </w:r>
          </w:p>
        </w:tc>
        <w:tc>
          <w:tcPr>
            <w:tcW w:w="538" w:type="pct"/>
            <w:tcBorders>
              <w:top w:val="nil"/>
              <w:left w:val="nil"/>
              <w:bottom w:val="nil"/>
              <w:right w:val="nil"/>
            </w:tcBorders>
            <w:shd w:val="clear" w:color="auto" w:fill="auto"/>
            <w:vAlign w:val="center"/>
            <w:hideMark/>
          </w:tcPr>
          <w:p w14:paraId="45F5A968"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7C70CCE6" w14:textId="77777777" w:rsidR="006F0EA1" w:rsidRPr="006F0EA1" w:rsidRDefault="006F0EA1" w:rsidP="006F0EA1">
            <w:pPr>
              <w:spacing w:line="240" w:lineRule="auto"/>
              <w:jc w:val="right"/>
              <w:rPr>
                <w:i/>
                <w:iCs/>
                <w:sz w:val="12"/>
                <w:szCs w:val="12"/>
              </w:rPr>
            </w:pPr>
            <w:r w:rsidRPr="006F0EA1">
              <w:rPr>
                <w:i/>
                <w:iCs/>
                <w:sz w:val="12"/>
                <w:szCs w:val="12"/>
              </w:rPr>
              <w:t>849 334</w:t>
            </w:r>
          </w:p>
        </w:tc>
        <w:tc>
          <w:tcPr>
            <w:tcW w:w="723" w:type="pct"/>
            <w:tcBorders>
              <w:top w:val="nil"/>
              <w:left w:val="nil"/>
              <w:bottom w:val="nil"/>
              <w:right w:val="nil"/>
            </w:tcBorders>
            <w:shd w:val="clear" w:color="auto" w:fill="auto"/>
            <w:noWrap/>
            <w:vAlign w:val="center"/>
            <w:hideMark/>
          </w:tcPr>
          <w:p w14:paraId="0E7196C2" w14:textId="77777777" w:rsidR="006F0EA1" w:rsidRPr="006F0EA1" w:rsidRDefault="006F0EA1" w:rsidP="006F0EA1">
            <w:pPr>
              <w:spacing w:line="240" w:lineRule="auto"/>
              <w:jc w:val="right"/>
              <w:rPr>
                <w:i/>
                <w:iCs/>
                <w:sz w:val="12"/>
                <w:szCs w:val="12"/>
              </w:rPr>
            </w:pPr>
            <w:r w:rsidRPr="006F0EA1">
              <w:rPr>
                <w:i/>
                <w:iCs/>
                <w:sz w:val="12"/>
                <w:szCs w:val="12"/>
              </w:rPr>
              <w:t>849 333,41</w:t>
            </w:r>
          </w:p>
        </w:tc>
        <w:tc>
          <w:tcPr>
            <w:tcW w:w="429" w:type="pct"/>
            <w:tcBorders>
              <w:top w:val="nil"/>
              <w:left w:val="nil"/>
              <w:bottom w:val="nil"/>
              <w:right w:val="nil"/>
            </w:tcBorders>
            <w:shd w:val="clear" w:color="auto" w:fill="auto"/>
            <w:noWrap/>
            <w:vAlign w:val="center"/>
            <w:hideMark/>
          </w:tcPr>
          <w:p w14:paraId="36B1460D"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4E29F645" w14:textId="77777777" w:rsidTr="00BA4E59">
        <w:trPr>
          <w:trHeight w:val="85"/>
        </w:trPr>
        <w:tc>
          <w:tcPr>
            <w:tcW w:w="2725" w:type="pct"/>
            <w:tcBorders>
              <w:top w:val="nil"/>
              <w:left w:val="nil"/>
              <w:bottom w:val="nil"/>
              <w:right w:val="nil"/>
            </w:tcBorders>
            <w:shd w:val="clear" w:color="auto" w:fill="auto"/>
            <w:vAlign w:val="center"/>
            <w:hideMark/>
          </w:tcPr>
          <w:p w14:paraId="2CEDA064" w14:textId="77777777" w:rsidR="006F0EA1" w:rsidRPr="006F0EA1" w:rsidRDefault="006F0EA1" w:rsidP="006F0EA1">
            <w:pPr>
              <w:spacing w:line="240" w:lineRule="auto"/>
              <w:rPr>
                <w:i/>
                <w:iCs/>
                <w:sz w:val="12"/>
                <w:szCs w:val="12"/>
              </w:rPr>
            </w:pPr>
            <w:r w:rsidRPr="006F0EA1">
              <w:rPr>
                <w:i/>
                <w:iCs/>
                <w:sz w:val="12"/>
                <w:szCs w:val="12"/>
              </w:rPr>
              <w:t>- wynagrodzenia bezosobowe</w:t>
            </w:r>
          </w:p>
        </w:tc>
        <w:tc>
          <w:tcPr>
            <w:tcW w:w="538" w:type="pct"/>
            <w:tcBorders>
              <w:top w:val="nil"/>
              <w:left w:val="nil"/>
              <w:bottom w:val="nil"/>
              <w:right w:val="nil"/>
            </w:tcBorders>
            <w:shd w:val="clear" w:color="auto" w:fill="auto"/>
            <w:vAlign w:val="center"/>
            <w:hideMark/>
          </w:tcPr>
          <w:p w14:paraId="332EF50B"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2B7B833C" w14:textId="77777777" w:rsidR="006F0EA1" w:rsidRPr="006F0EA1" w:rsidRDefault="006F0EA1" w:rsidP="006F0EA1">
            <w:pPr>
              <w:spacing w:line="240" w:lineRule="auto"/>
              <w:jc w:val="right"/>
              <w:rPr>
                <w:i/>
                <w:iCs/>
                <w:sz w:val="12"/>
                <w:szCs w:val="12"/>
              </w:rPr>
            </w:pPr>
            <w:r w:rsidRPr="006F0EA1">
              <w:rPr>
                <w:i/>
                <w:iCs/>
                <w:sz w:val="12"/>
                <w:szCs w:val="12"/>
              </w:rPr>
              <w:t>3 000</w:t>
            </w:r>
          </w:p>
        </w:tc>
        <w:tc>
          <w:tcPr>
            <w:tcW w:w="723" w:type="pct"/>
            <w:tcBorders>
              <w:top w:val="nil"/>
              <w:left w:val="nil"/>
              <w:bottom w:val="nil"/>
              <w:right w:val="nil"/>
            </w:tcBorders>
            <w:shd w:val="clear" w:color="auto" w:fill="auto"/>
            <w:noWrap/>
            <w:vAlign w:val="center"/>
            <w:hideMark/>
          </w:tcPr>
          <w:p w14:paraId="3C665F47" w14:textId="77777777" w:rsidR="006F0EA1" w:rsidRPr="006F0EA1" w:rsidRDefault="006F0EA1" w:rsidP="006F0EA1">
            <w:pPr>
              <w:spacing w:line="240" w:lineRule="auto"/>
              <w:jc w:val="right"/>
              <w:rPr>
                <w:i/>
                <w:iCs/>
                <w:sz w:val="12"/>
                <w:szCs w:val="12"/>
              </w:rPr>
            </w:pPr>
            <w:r w:rsidRPr="006F0EA1">
              <w:rPr>
                <w:i/>
                <w:iCs/>
                <w:sz w:val="12"/>
                <w:szCs w:val="12"/>
              </w:rPr>
              <w:t>3 000,00</w:t>
            </w:r>
          </w:p>
        </w:tc>
        <w:tc>
          <w:tcPr>
            <w:tcW w:w="429" w:type="pct"/>
            <w:tcBorders>
              <w:top w:val="nil"/>
              <w:left w:val="nil"/>
              <w:bottom w:val="nil"/>
              <w:right w:val="nil"/>
            </w:tcBorders>
            <w:shd w:val="clear" w:color="auto" w:fill="auto"/>
            <w:noWrap/>
            <w:vAlign w:val="center"/>
            <w:hideMark/>
          </w:tcPr>
          <w:p w14:paraId="3E61EF66"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0916DC63" w14:textId="77777777" w:rsidTr="00BA4E59">
        <w:trPr>
          <w:trHeight w:val="85"/>
        </w:trPr>
        <w:tc>
          <w:tcPr>
            <w:tcW w:w="2725" w:type="pct"/>
            <w:tcBorders>
              <w:top w:val="nil"/>
              <w:left w:val="nil"/>
              <w:bottom w:val="nil"/>
              <w:right w:val="nil"/>
            </w:tcBorders>
            <w:shd w:val="clear" w:color="auto" w:fill="auto"/>
            <w:vAlign w:val="center"/>
            <w:hideMark/>
          </w:tcPr>
          <w:p w14:paraId="3AD98338" w14:textId="77777777" w:rsidR="006F0EA1" w:rsidRPr="006F0EA1" w:rsidRDefault="006F0EA1" w:rsidP="006F0EA1">
            <w:pPr>
              <w:spacing w:line="240" w:lineRule="auto"/>
              <w:rPr>
                <w:i/>
                <w:iCs/>
                <w:sz w:val="12"/>
                <w:szCs w:val="12"/>
              </w:rPr>
            </w:pPr>
            <w:r w:rsidRPr="006F0EA1">
              <w:rPr>
                <w:i/>
                <w:iCs/>
                <w:sz w:val="12"/>
                <w:szCs w:val="12"/>
              </w:rPr>
              <w:t>- pochodne od wynagrodzeń</w:t>
            </w:r>
          </w:p>
        </w:tc>
        <w:tc>
          <w:tcPr>
            <w:tcW w:w="538" w:type="pct"/>
            <w:tcBorders>
              <w:top w:val="nil"/>
              <w:left w:val="nil"/>
              <w:bottom w:val="nil"/>
              <w:right w:val="nil"/>
            </w:tcBorders>
            <w:shd w:val="clear" w:color="auto" w:fill="auto"/>
            <w:vAlign w:val="center"/>
            <w:hideMark/>
          </w:tcPr>
          <w:p w14:paraId="458BC021"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1D568217" w14:textId="77777777" w:rsidR="006F0EA1" w:rsidRPr="006F0EA1" w:rsidRDefault="006F0EA1" w:rsidP="006F0EA1">
            <w:pPr>
              <w:spacing w:line="240" w:lineRule="auto"/>
              <w:jc w:val="right"/>
              <w:rPr>
                <w:i/>
                <w:iCs/>
                <w:sz w:val="12"/>
                <w:szCs w:val="12"/>
              </w:rPr>
            </w:pPr>
            <w:r w:rsidRPr="006F0EA1">
              <w:rPr>
                <w:i/>
                <w:iCs/>
                <w:sz w:val="12"/>
                <w:szCs w:val="12"/>
              </w:rPr>
              <w:t>2 927 419</w:t>
            </w:r>
          </w:p>
        </w:tc>
        <w:tc>
          <w:tcPr>
            <w:tcW w:w="723" w:type="pct"/>
            <w:tcBorders>
              <w:top w:val="nil"/>
              <w:left w:val="nil"/>
              <w:bottom w:val="nil"/>
              <w:right w:val="nil"/>
            </w:tcBorders>
            <w:shd w:val="clear" w:color="auto" w:fill="auto"/>
            <w:noWrap/>
            <w:vAlign w:val="center"/>
            <w:hideMark/>
          </w:tcPr>
          <w:p w14:paraId="1AC96681" w14:textId="77777777" w:rsidR="006F0EA1" w:rsidRPr="006F0EA1" w:rsidRDefault="006F0EA1" w:rsidP="006F0EA1">
            <w:pPr>
              <w:spacing w:line="240" w:lineRule="auto"/>
              <w:jc w:val="right"/>
              <w:rPr>
                <w:i/>
                <w:iCs/>
                <w:sz w:val="12"/>
                <w:szCs w:val="12"/>
              </w:rPr>
            </w:pPr>
            <w:r w:rsidRPr="006F0EA1">
              <w:rPr>
                <w:i/>
                <w:iCs/>
                <w:sz w:val="12"/>
                <w:szCs w:val="12"/>
              </w:rPr>
              <w:t>2 906 790,92</w:t>
            </w:r>
          </w:p>
        </w:tc>
        <w:tc>
          <w:tcPr>
            <w:tcW w:w="429" w:type="pct"/>
            <w:tcBorders>
              <w:top w:val="nil"/>
              <w:left w:val="nil"/>
              <w:bottom w:val="nil"/>
              <w:right w:val="nil"/>
            </w:tcBorders>
            <w:shd w:val="clear" w:color="auto" w:fill="auto"/>
            <w:noWrap/>
            <w:vAlign w:val="center"/>
            <w:hideMark/>
          </w:tcPr>
          <w:p w14:paraId="3B6E148B" w14:textId="77777777" w:rsidR="006F0EA1" w:rsidRPr="006F0EA1" w:rsidRDefault="006F0EA1" w:rsidP="006F0EA1">
            <w:pPr>
              <w:spacing w:line="240" w:lineRule="auto"/>
              <w:jc w:val="right"/>
              <w:rPr>
                <w:i/>
                <w:iCs/>
                <w:sz w:val="12"/>
                <w:szCs w:val="12"/>
              </w:rPr>
            </w:pPr>
            <w:r w:rsidRPr="006F0EA1">
              <w:rPr>
                <w:i/>
                <w:iCs/>
                <w:sz w:val="12"/>
                <w:szCs w:val="12"/>
              </w:rPr>
              <w:t>99,3%</w:t>
            </w:r>
          </w:p>
        </w:tc>
      </w:tr>
      <w:tr w:rsidR="006F0EA1" w:rsidRPr="006F0EA1" w14:paraId="43EA6521" w14:textId="77777777" w:rsidTr="00BA4E59">
        <w:trPr>
          <w:trHeight w:val="85"/>
        </w:trPr>
        <w:tc>
          <w:tcPr>
            <w:tcW w:w="2725" w:type="pct"/>
            <w:tcBorders>
              <w:top w:val="nil"/>
              <w:left w:val="nil"/>
              <w:bottom w:val="nil"/>
              <w:right w:val="nil"/>
            </w:tcBorders>
            <w:shd w:val="clear" w:color="auto" w:fill="auto"/>
            <w:vAlign w:val="center"/>
            <w:hideMark/>
          </w:tcPr>
          <w:p w14:paraId="4D1164CE"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2F551E6F"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F7D5BDE"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73A41C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FAE32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3EE752C" w14:textId="77777777" w:rsidTr="00BA4E59">
        <w:trPr>
          <w:trHeight w:val="85"/>
        </w:trPr>
        <w:tc>
          <w:tcPr>
            <w:tcW w:w="2725" w:type="pct"/>
            <w:tcBorders>
              <w:top w:val="nil"/>
              <w:left w:val="nil"/>
              <w:bottom w:val="nil"/>
              <w:right w:val="nil"/>
            </w:tcBorders>
            <w:shd w:val="clear" w:color="auto" w:fill="auto"/>
            <w:vAlign w:val="center"/>
            <w:hideMark/>
          </w:tcPr>
          <w:p w14:paraId="123681C7" w14:textId="77777777" w:rsidR="006F0EA1" w:rsidRPr="006F0EA1" w:rsidRDefault="006F0EA1" w:rsidP="006F0EA1">
            <w:pPr>
              <w:spacing w:line="240" w:lineRule="auto"/>
              <w:jc w:val="both"/>
              <w:rPr>
                <w:sz w:val="12"/>
                <w:szCs w:val="12"/>
              </w:rPr>
            </w:pPr>
            <w:r w:rsidRPr="006F0EA1">
              <w:rPr>
                <w:sz w:val="12"/>
                <w:szCs w:val="12"/>
              </w:rPr>
              <w:t>inne wydatki:</w:t>
            </w:r>
          </w:p>
        </w:tc>
        <w:tc>
          <w:tcPr>
            <w:tcW w:w="538" w:type="pct"/>
            <w:tcBorders>
              <w:top w:val="nil"/>
              <w:left w:val="nil"/>
              <w:bottom w:val="nil"/>
              <w:right w:val="nil"/>
            </w:tcBorders>
            <w:shd w:val="clear" w:color="auto" w:fill="auto"/>
            <w:vAlign w:val="center"/>
            <w:hideMark/>
          </w:tcPr>
          <w:p w14:paraId="501D5A27"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1118601D" w14:textId="77777777" w:rsidR="006F0EA1" w:rsidRPr="006F0EA1" w:rsidRDefault="006F0EA1" w:rsidP="006F0EA1">
            <w:pPr>
              <w:spacing w:line="240" w:lineRule="auto"/>
              <w:jc w:val="right"/>
              <w:rPr>
                <w:sz w:val="12"/>
                <w:szCs w:val="12"/>
              </w:rPr>
            </w:pPr>
            <w:r w:rsidRPr="006F0EA1">
              <w:rPr>
                <w:sz w:val="12"/>
                <w:szCs w:val="12"/>
              </w:rPr>
              <w:t>2 873 738</w:t>
            </w:r>
          </w:p>
        </w:tc>
        <w:tc>
          <w:tcPr>
            <w:tcW w:w="723" w:type="pct"/>
            <w:tcBorders>
              <w:top w:val="nil"/>
              <w:left w:val="nil"/>
              <w:bottom w:val="nil"/>
              <w:right w:val="nil"/>
            </w:tcBorders>
            <w:shd w:val="clear" w:color="auto" w:fill="auto"/>
            <w:noWrap/>
            <w:vAlign w:val="center"/>
            <w:hideMark/>
          </w:tcPr>
          <w:p w14:paraId="6F2BF91F" w14:textId="77777777" w:rsidR="006F0EA1" w:rsidRPr="006F0EA1" w:rsidRDefault="006F0EA1" w:rsidP="006F0EA1">
            <w:pPr>
              <w:spacing w:line="240" w:lineRule="auto"/>
              <w:jc w:val="right"/>
              <w:rPr>
                <w:sz w:val="12"/>
                <w:szCs w:val="12"/>
              </w:rPr>
            </w:pPr>
            <w:r w:rsidRPr="006F0EA1">
              <w:rPr>
                <w:sz w:val="12"/>
                <w:szCs w:val="12"/>
              </w:rPr>
              <w:t>2 847 623,27</w:t>
            </w:r>
          </w:p>
        </w:tc>
        <w:tc>
          <w:tcPr>
            <w:tcW w:w="429" w:type="pct"/>
            <w:tcBorders>
              <w:top w:val="nil"/>
              <w:left w:val="nil"/>
              <w:bottom w:val="nil"/>
              <w:right w:val="nil"/>
            </w:tcBorders>
            <w:shd w:val="clear" w:color="auto" w:fill="auto"/>
            <w:noWrap/>
            <w:vAlign w:val="center"/>
            <w:hideMark/>
          </w:tcPr>
          <w:p w14:paraId="05010A22" w14:textId="77777777" w:rsidR="006F0EA1" w:rsidRPr="006F0EA1" w:rsidRDefault="006F0EA1" w:rsidP="006F0EA1">
            <w:pPr>
              <w:spacing w:line="240" w:lineRule="auto"/>
              <w:jc w:val="right"/>
              <w:rPr>
                <w:sz w:val="12"/>
                <w:szCs w:val="12"/>
              </w:rPr>
            </w:pPr>
            <w:r w:rsidRPr="006F0EA1">
              <w:rPr>
                <w:sz w:val="12"/>
                <w:szCs w:val="12"/>
              </w:rPr>
              <w:t>99,1%</w:t>
            </w:r>
          </w:p>
        </w:tc>
      </w:tr>
      <w:tr w:rsidR="006F0EA1" w:rsidRPr="006F0EA1" w14:paraId="746D9115" w14:textId="77777777" w:rsidTr="00BA4E59">
        <w:trPr>
          <w:trHeight w:val="85"/>
        </w:trPr>
        <w:tc>
          <w:tcPr>
            <w:tcW w:w="2725" w:type="pct"/>
            <w:tcBorders>
              <w:top w:val="nil"/>
              <w:left w:val="nil"/>
              <w:bottom w:val="nil"/>
              <w:right w:val="nil"/>
            </w:tcBorders>
            <w:shd w:val="clear" w:color="auto" w:fill="auto"/>
            <w:vAlign w:val="center"/>
            <w:hideMark/>
          </w:tcPr>
          <w:p w14:paraId="3E11E304" w14:textId="77777777" w:rsidR="006F0EA1" w:rsidRPr="006F0EA1" w:rsidRDefault="006F0EA1" w:rsidP="006F0EA1">
            <w:pPr>
              <w:spacing w:line="240" w:lineRule="auto"/>
              <w:rPr>
                <w:sz w:val="12"/>
                <w:szCs w:val="12"/>
              </w:rPr>
            </w:pPr>
            <w:r w:rsidRPr="006F0EA1">
              <w:rPr>
                <w:sz w:val="12"/>
                <w:szCs w:val="12"/>
              </w:rPr>
              <w:t xml:space="preserve">zakup usług pozostałych </w:t>
            </w:r>
          </w:p>
        </w:tc>
        <w:tc>
          <w:tcPr>
            <w:tcW w:w="538" w:type="pct"/>
            <w:tcBorders>
              <w:top w:val="nil"/>
              <w:left w:val="nil"/>
              <w:bottom w:val="nil"/>
              <w:right w:val="nil"/>
            </w:tcBorders>
            <w:shd w:val="clear" w:color="auto" w:fill="auto"/>
            <w:vAlign w:val="center"/>
            <w:hideMark/>
          </w:tcPr>
          <w:p w14:paraId="4F3ED59D"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3895B49D" w14:textId="77777777" w:rsidR="006F0EA1" w:rsidRPr="006F0EA1" w:rsidRDefault="006F0EA1" w:rsidP="006F0EA1">
            <w:pPr>
              <w:spacing w:line="240" w:lineRule="auto"/>
              <w:jc w:val="right"/>
              <w:rPr>
                <w:sz w:val="12"/>
                <w:szCs w:val="12"/>
              </w:rPr>
            </w:pPr>
            <w:r w:rsidRPr="006F0EA1">
              <w:rPr>
                <w:sz w:val="12"/>
                <w:szCs w:val="12"/>
              </w:rPr>
              <w:t>1 314 635</w:t>
            </w:r>
          </w:p>
        </w:tc>
        <w:tc>
          <w:tcPr>
            <w:tcW w:w="723" w:type="pct"/>
            <w:tcBorders>
              <w:top w:val="nil"/>
              <w:left w:val="nil"/>
              <w:bottom w:val="nil"/>
              <w:right w:val="nil"/>
            </w:tcBorders>
            <w:shd w:val="clear" w:color="auto" w:fill="auto"/>
            <w:noWrap/>
            <w:vAlign w:val="center"/>
            <w:hideMark/>
          </w:tcPr>
          <w:p w14:paraId="623EB6F0" w14:textId="77777777" w:rsidR="006F0EA1" w:rsidRPr="006F0EA1" w:rsidRDefault="006F0EA1" w:rsidP="006F0EA1">
            <w:pPr>
              <w:spacing w:line="240" w:lineRule="auto"/>
              <w:jc w:val="right"/>
              <w:rPr>
                <w:sz w:val="12"/>
                <w:szCs w:val="12"/>
              </w:rPr>
            </w:pPr>
            <w:r w:rsidRPr="006F0EA1">
              <w:rPr>
                <w:sz w:val="12"/>
                <w:szCs w:val="12"/>
              </w:rPr>
              <w:t>1 305 060,69</w:t>
            </w:r>
          </w:p>
        </w:tc>
        <w:tc>
          <w:tcPr>
            <w:tcW w:w="429" w:type="pct"/>
            <w:tcBorders>
              <w:top w:val="nil"/>
              <w:left w:val="nil"/>
              <w:bottom w:val="nil"/>
              <w:right w:val="nil"/>
            </w:tcBorders>
            <w:shd w:val="clear" w:color="auto" w:fill="auto"/>
            <w:noWrap/>
            <w:vAlign w:val="center"/>
            <w:hideMark/>
          </w:tcPr>
          <w:p w14:paraId="1AFCEF1B" w14:textId="77777777" w:rsidR="006F0EA1" w:rsidRPr="006F0EA1" w:rsidRDefault="006F0EA1" w:rsidP="006F0EA1">
            <w:pPr>
              <w:spacing w:line="240" w:lineRule="auto"/>
              <w:jc w:val="right"/>
              <w:rPr>
                <w:sz w:val="12"/>
                <w:szCs w:val="12"/>
              </w:rPr>
            </w:pPr>
            <w:r w:rsidRPr="006F0EA1">
              <w:rPr>
                <w:sz w:val="12"/>
                <w:szCs w:val="12"/>
              </w:rPr>
              <w:t>99,3%</w:t>
            </w:r>
          </w:p>
        </w:tc>
      </w:tr>
      <w:tr w:rsidR="006F0EA1" w:rsidRPr="006F0EA1" w14:paraId="19445B95" w14:textId="77777777" w:rsidTr="00BA4E59">
        <w:trPr>
          <w:trHeight w:val="85"/>
        </w:trPr>
        <w:tc>
          <w:tcPr>
            <w:tcW w:w="2725" w:type="pct"/>
            <w:tcBorders>
              <w:top w:val="nil"/>
              <w:left w:val="nil"/>
              <w:bottom w:val="nil"/>
              <w:right w:val="nil"/>
            </w:tcBorders>
            <w:shd w:val="clear" w:color="auto" w:fill="auto"/>
            <w:vAlign w:val="center"/>
            <w:hideMark/>
          </w:tcPr>
          <w:p w14:paraId="2A63CE43" w14:textId="77777777" w:rsidR="006F0EA1" w:rsidRPr="006F0EA1" w:rsidRDefault="006F0EA1" w:rsidP="006F0EA1">
            <w:pPr>
              <w:spacing w:line="240" w:lineRule="auto"/>
              <w:rPr>
                <w:sz w:val="12"/>
                <w:szCs w:val="12"/>
              </w:rPr>
            </w:pPr>
            <w:r w:rsidRPr="006F0EA1">
              <w:rPr>
                <w:sz w:val="12"/>
                <w:szCs w:val="12"/>
              </w:rPr>
              <w:t>zakup materiałów i wyposażenia</w:t>
            </w:r>
          </w:p>
        </w:tc>
        <w:tc>
          <w:tcPr>
            <w:tcW w:w="538" w:type="pct"/>
            <w:tcBorders>
              <w:top w:val="nil"/>
              <w:left w:val="nil"/>
              <w:bottom w:val="nil"/>
              <w:right w:val="nil"/>
            </w:tcBorders>
            <w:shd w:val="clear" w:color="auto" w:fill="auto"/>
            <w:vAlign w:val="center"/>
            <w:hideMark/>
          </w:tcPr>
          <w:p w14:paraId="51ECAF17"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0005DB87" w14:textId="77777777" w:rsidR="006F0EA1" w:rsidRPr="006F0EA1" w:rsidRDefault="006F0EA1" w:rsidP="006F0EA1">
            <w:pPr>
              <w:spacing w:line="240" w:lineRule="auto"/>
              <w:jc w:val="right"/>
              <w:rPr>
                <w:sz w:val="12"/>
                <w:szCs w:val="12"/>
              </w:rPr>
            </w:pPr>
            <w:r w:rsidRPr="006F0EA1">
              <w:rPr>
                <w:sz w:val="12"/>
                <w:szCs w:val="12"/>
              </w:rPr>
              <w:t>510 430</w:t>
            </w:r>
          </w:p>
        </w:tc>
        <w:tc>
          <w:tcPr>
            <w:tcW w:w="723" w:type="pct"/>
            <w:tcBorders>
              <w:top w:val="nil"/>
              <w:left w:val="nil"/>
              <w:bottom w:val="nil"/>
              <w:right w:val="nil"/>
            </w:tcBorders>
            <w:shd w:val="clear" w:color="auto" w:fill="auto"/>
            <w:noWrap/>
            <w:vAlign w:val="center"/>
            <w:hideMark/>
          </w:tcPr>
          <w:p w14:paraId="7BC3792B" w14:textId="77777777" w:rsidR="006F0EA1" w:rsidRPr="006F0EA1" w:rsidRDefault="006F0EA1" w:rsidP="006F0EA1">
            <w:pPr>
              <w:spacing w:line="240" w:lineRule="auto"/>
              <w:jc w:val="right"/>
              <w:rPr>
                <w:sz w:val="12"/>
                <w:szCs w:val="12"/>
              </w:rPr>
            </w:pPr>
            <w:r w:rsidRPr="006F0EA1">
              <w:rPr>
                <w:sz w:val="12"/>
                <w:szCs w:val="12"/>
              </w:rPr>
              <w:t>509 445,96</w:t>
            </w:r>
          </w:p>
        </w:tc>
        <w:tc>
          <w:tcPr>
            <w:tcW w:w="429" w:type="pct"/>
            <w:tcBorders>
              <w:top w:val="nil"/>
              <w:left w:val="nil"/>
              <w:bottom w:val="nil"/>
              <w:right w:val="nil"/>
            </w:tcBorders>
            <w:shd w:val="clear" w:color="auto" w:fill="auto"/>
            <w:noWrap/>
            <w:vAlign w:val="center"/>
            <w:hideMark/>
          </w:tcPr>
          <w:p w14:paraId="150C707E" w14:textId="77777777" w:rsidR="006F0EA1" w:rsidRPr="006F0EA1" w:rsidRDefault="006F0EA1" w:rsidP="006F0EA1">
            <w:pPr>
              <w:spacing w:line="240" w:lineRule="auto"/>
              <w:jc w:val="right"/>
              <w:rPr>
                <w:sz w:val="12"/>
                <w:szCs w:val="12"/>
              </w:rPr>
            </w:pPr>
            <w:r w:rsidRPr="006F0EA1">
              <w:rPr>
                <w:sz w:val="12"/>
                <w:szCs w:val="12"/>
              </w:rPr>
              <w:t>99,8%</w:t>
            </w:r>
          </w:p>
        </w:tc>
      </w:tr>
      <w:tr w:rsidR="006F0EA1" w:rsidRPr="006F0EA1" w14:paraId="5F75C9BA" w14:textId="77777777" w:rsidTr="00BA4E59">
        <w:trPr>
          <w:trHeight w:val="85"/>
        </w:trPr>
        <w:tc>
          <w:tcPr>
            <w:tcW w:w="2725" w:type="pct"/>
            <w:tcBorders>
              <w:top w:val="nil"/>
              <w:left w:val="nil"/>
              <w:bottom w:val="nil"/>
              <w:right w:val="nil"/>
            </w:tcBorders>
            <w:shd w:val="clear" w:color="auto" w:fill="auto"/>
            <w:vAlign w:val="center"/>
            <w:hideMark/>
          </w:tcPr>
          <w:p w14:paraId="6E7A1361" w14:textId="77777777" w:rsidR="006F0EA1" w:rsidRPr="006F0EA1" w:rsidRDefault="006F0EA1" w:rsidP="006F0EA1">
            <w:pPr>
              <w:spacing w:line="240" w:lineRule="auto"/>
              <w:rPr>
                <w:sz w:val="12"/>
                <w:szCs w:val="12"/>
              </w:rPr>
            </w:pPr>
            <w:r w:rsidRPr="006F0EA1">
              <w:rPr>
                <w:sz w:val="12"/>
                <w:szCs w:val="12"/>
              </w:rPr>
              <w:t>zakup energii</w:t>
            </w:r>
          </w:p>
        </w:tc>
        <w:tc>
          <w:tcPr>
            <w:tcW w:w="538" w:type="pct"/>
            <w:tcBorders>
              <w:top w:val="nil"/>
              <w:left w:val="nil"/>
              <w:bottom w:val="nil"/>
              <w:right w:val="nil"/>
            </w:tcBorders>
            <w:shd w:val="clear" w:color="auto" w:fill="auto"/>
            <w:vAlign w:val="center"/>
            <w:hideMark/>
          </w:tcPr>
          <w:p w14:paraId="5C466F8A"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1531F25A" w14:textId="77777777" w:rsidR="006F0EA1" w:rsidRPr="006F0EA1" w:rsidRDefault="006F0EA1" w:rsidP="006F0EA1">
            <w:pPr>
              <w:spacing w:line="240" w:lineRule="auto"/>
              <w:jc w:val="right"/>
              <w:rPr>
                <w:sz w:val="12"/>
                <w:szCs w:val="12"/>
              </w:rPr>
            </w:pPr>
            <w:r w:rsidRPr="006F0EA1">
              <w:rPr>
                <w:sz w:val="12"/>
                <w:szCs w:val="12"/>
              </w:rPr>
              <w:t>300 000</w:t>
            </w:r>
          </w:p>
        </w:tc>
        <w:tc>
          <w:tcPr>
            <w:tcW w:w="723" w:type="pct"/>
            <w:tcBorders>
              <w:top w:val="nil"/>
              <w:left w:val="nil"/>
              <w:bottom w:val="nil"/>
              <w:right w:val="nil"/>
            </w:tcBorders>
            <w:shd w:val="clear" w:color="auto" w:fill="auto"/>
            <w:noWrap/>
            <w:vAlign w:val="center"/>
            <w:hideMark/>
          </w:tcPr>
          <w:p w14:paraId="382B2BC8" w14:textId="77777777" w:rsidR="006F0EA1" w:rsidRPr="006F0EA1" w:rsidRDefault="006F0EA1" w:rsidP="006F0EA1">
            <w:pPr>
              <w:spacing w:line="240" w:lineRule="auto"/>
              <w:jc w:val="right"/>
              <w:rPr>
                <w:sz w:val="12"/>
                <w:szCs w:val="12"/>
              </w:rPr>
            </w:pPr>
            <w:r w:rsidRPr="006F0EA1">
              <w:rPr>
                <w:sz w:val="12"/>
                <w:szCs w:val="12"/>
              </w:rPr>
              <w:t>287 625,39</w:t>
            </w:r>
          </w:p>
        </w:tc>
        <w:tc>
          <w:tcPr>
            <w:tcW w:w="429" w:type="pct"/>
            <w:tcBorders>
              <w:top w:val="nil"/>
              <w:left w:val="nil"/>
              <w:bottom w:val="nil"/>
              <w:right w:val="nil"/>
            </w:tcBorders>
            <w:shd w:val="clear" w:color="auto" w:fill="auto"/>
            <w:noWrap/>
            <w:vAlign w:val="center"/>
            <w:hideMark/>
          </w:tcPr>
          <w:p w14:paraId="6B3B5D43" w14:textId="77777777" w:rsidR="006F0EA1" w:rsidRPr="006F0EA1" w:rsidRDefault="006F0EA1" w:rsidP="006F0EA1">
            <w:pPr>
              <w:spacing w:line="240" w:lineRule="auto"/>
              <w:jc w:val="right"/>
              <w:rPr>
                <w:sz w:val="12"/>
                <w:szCs w:val="12"/>
              </w:rPr>
            </w:pPr>
            <w:r w:rsidRPr="006F0EA1">
              <w:rPr>
                <w:sz w:val="12"/>
                <w:szCs w:val="12"/>
              </w:rPr>
              <w:t>95,9%</w:t>
            </w:r>
          </w:p>
        </w:tc>
      </w:tr>
      <w:tr w:rsidR="006F0EA1" w:rsidRPr="006F0EA1" w14:paraId="69CE4C95" w14:textId="77777777" w:rsidTr="00BA4E59">
        <w:trPr>
          <w:trHeight w:val="85"/>
        </w:trPr>
        <w:tc>
          <w:tcPr>
            <w:tcW w:w="2725" w:type="pct"/>
            <w:tcBorders>
              <w:top w:val="nil"/>
              <w:left w:val="nil"/>
              <w:bottom w:val="nil"/>
              <w:right w:val="nil"/>
            </w:tcBorders>
            <w:shd w:val="clear" w:color="auto" w:fill="auto"/>
            <w:vAlign w:val="center"/>
            <w:hideMark/>
          </w:tcPr>
          <w:p w14:paraId="44C8BE1C" w14:textId="77777777" w:rsidR="006F0EA1" w:rsidRPr="006F0EA1" w:rsidRDefault="006F0EA1" w:rsidP="006F0EA1">
            <w:pPr>
              <w:spacing w:line="240" w:lineRule="auto"/>
              <w:rPr>
                <w:sz w:val="12"/>
                <w:szCs w:val="12"/>
              </w:rPr>
            </w:pPr>
            <w:r w:rsidRPr="006F0EA1">
              <w:rPr>
                <w:sz w:val="12"/>
                <w:szCs w:val="12"/>
              </w:rPr>
              <w:t>odpisy na zakładowy fundusz świadczeń socjalnych</w:t>
            </w:r>
          </w:p>
        </w:tc>
        <w:tc>
          <w:tcPr>
            <w:tcW w:w="538" w:type="pct"/>
            <w:tcBorders>
              <w:top w:val="nil"/>
              <w:left w:val="nil"/>
              <w:bottom w:val="nil"/>
              <w:right w:val="nil"/>
            </w:tcBorders>
            <w:shd w:val="clear" w:color="auto" w:fill="auto"/>
            <w:vAlign w:val="center"/>
            <w:hideMark/>
          </w:tcPr>
          <w:p w14:paraId="64321455"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7042EAC0" w14:textId="77777777" w:rsidR="006F0EA1" w:rsidRPr="006F0EA1" w:rsidRDefault="006F0EA1" w:rsidP="006F0EA1">
            <w:pPr>
              <w:spacing w:line="240" w:lineRule="auto"/>
              <w:jc w:val="right"/>
              <w:rPr>
                <w:sz w:val="12"/>
                <w:szCs w:val="12"/>
              </w:rPr>
            </w:pPr>
            <w:r w:rsidRPr="006F0EA1">
              <w:rPr>
                <w:sz w:val="12"/>
                <w:szCs w:val="12"/>
              </w:rPr>
              <w:t>267 287</w:t>
            </w:r>
          </w:p>
        </w:tc>
        <w:tc>
          <w:tcPr>
            <w:tcW w:w="723" w:type="pct"/>
            <w:tcBorders>
              <w:top w:val="nil"/>
              <w:left w:val="nil"/>
              <w:bottom w:val="nil"/>
              <w:right w:val="nil"/>
            </w:tcBorders>
            <w:shd w:val="clear" w:color="auto" w:fill="auto"/>
            <w:noWrap/>
            <w:vAlign w:val="center"/>
            <w:hideMark/>
          </w:tcPr>
          <w:p w14:paraId="5234BAD7" w14:textId="77777777" w:rsidR="006F0EA1" w:rsidRPr="006F0EA1" w:rsidRDefault="006F0EA1" w:rsidP="006F0EA1">
            <w:pPr>
              <w:spacing w:line="240" w:lineRule="auto"/>
              <w:jc w:val="right"/>
              <w:rPr>
                <w:sz w:val="12"/>
                <w:szCs w:val="12"/>
              </w:rPr>
            </w:pPr>
            <w:r w:rsidRPr="006F0EA1">
              <w:rPr>
                <w:sz w:val="12"/>
                <w:szCs w:val="12"/>
              </w:rPr>
              <w:t>267 286,86</w:t>
            </w:r>
          </w:p>
        </w:tc>
        <w:tc>
          <w:tcPr>
            <w:tcW w:w="429" w:type="pct"/>
            <w:tcBorders>
              <w:top w:val="nil"/>
              <w:left w:val="nil"/>
              <w:bottom w:val="nil"/>
              <w:right w:val="nil"/>
            </w:tcBorders>
            <w:shd w:val="clear" w:color="auto" w:fill="auto"/>
            <w:noWrap/>
            <w:vAlign w:val="center"/>
            <w:hideMark/>
          </w:tcPr>
          <w:p w14:paraId="4BF0A3F2"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2454E43" w14:textId="77777777" w:rsidTr="00BA4E59">
        <w:trPr>
          <w:trHeight w:val="85"/>
        </w:trPr>
        <w:tc>
          <w:tcPr>
            <w:tcW w:w="2725" w:type="pct"/>
            <w:tcBorders>
              <w:top w:val="nil"/>
              <w:left w:val="nil"/>
              <w:bottom w:val="nil"/>
              <w:right w:val="nil"/>
            </w:tcBorders>
            <w:shd w:val="clear" w:color="auto" w:fill="auto"/>
            <w:vAlign w:val="center"/>
            <w:hideMark/>
          </w:tcPr>
          <w:p w14:paraId="2A5CEFE2" w14:textId="77777777" w:rsidR="006F0EA1" w:rsidRPr="006F0EA1" w:rsidRDefault="006F0EA1" w:rsidP="006F0EA1">
            <w:pPr>
              <w:spacing w:line="240" w:lineRule="auto"/>
              <w:rPr>
                <w:sz w:val="12"/>
                <w:szCs w:val="12"/>
              </w:rPr>
            </w:pPr>
            <w:r w:rsidRPr="006F0EA1">
              <w:rPr>
                <w:sz w:val="12"/>
                <w:szCs w:val="12"/>
              </w:rPr>
              <w:t>zakup usług remontowych</w:t>
            </w:r>
          </w:p>
        </w:tc>
        <w:tc>
          <w:tcPr>
            <w:tcW w:w="538" w:type="pct"/>
            <w:tcBorders>
              <w:top w:val="nil"/>
              <w:left w:val="nil"/>
              <w:bottom w:val="nil"/>
              <w:right w:val="nil"/>
            </w:tcBorders>
            <w:shd w:val="clear" w:color="auto" w:fill="auto"/>
            <w:vAlign w:val="center"/>
            <w:hideMark/>
          </w:tcPr>
          <w:p w14:paraId="4A6B7F54"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19008545" w14:textId="77777777" w:rsidR="006F0EA1" w:rsidRPr="006F0EA1" w:rsidRDefault="006F0EA1" w:rsidP="006F0EA1">
            <w:pPr>
              <w:spacing w:line="240" w:lineRule="auto"/>
              <w:jc w:val="right"/>
              <w:rPr>
                <w:sz w:val="12"/>
                <w:szCs w:val="12"/>
              </w:rPr>
            </w:pPr>
            <w:r w:rsidRPr="006F0EA1">
              <w:rPr>
                <w:sz w:val="12"/>
                <w:szCs w:val="12"/>
              </w:rPr>
              <w:t>192 000</w:t>
            </w:r>
          </w:p>
        </w:tc>
        <w:tc>
          <w:tcPr>
            <w:tcW w:w="723" w:type="pct"/>
            <w:tcBorders>
              <w:top w:val="nil"/>
              <w:left w:val="nil"/>
              <w:bottom w:val="nil"/>
              <w:right w:val="nil"/>
            </w:tcBorders>
            <w:shd w:val="clear" w:color="auto" w:fill="auto"/>
            <w:noWrap/>
            <w:vAlign w:val="center"/>
            <w:hideMark/>
          </w:tcPr>
          <w:p w14:paraId="4405740B" w14:textId="77777777" w:rsidR="006F0EA1" w:rsidRPr="006F0EA1" w:rsidRDefault="006F0EA1" w:rsidP="006F0EA1">
            <w:pPr>
              <w:spacing w:line="240" w:lineRule="auto"/>
              <w:jc w:val="right"/>
              <w:rPr>
                <w:sz w:val="12"/>
                <w:szCs w:val="12"/>
              </w:rPr>
            </w:pPr>
            <w:r w:rsidRPr="006F0EA1">
              <w:rPr>
                <w:sz w:val="12"/>
                <w:szCs w:val="12"/>
              </w:rPr>
              <w:t>191 558,97</w:t>
            </w:r>
          </w:p>
        </w:tc>
        <w:tc>
          <w:tcPr>
            <w:tcW w:w="429" w:type="pct"/>
            <w:tcBorders>
              <w:top w:val="nil"/>
              <w:left w:val="nil"/>
              <w:bottom w:val="nil"/>
              <w:right w:val="nil"/>
            </w:tcBorders>
            <w:shd w:val="clear" w:color="auto" w:fill="auto"/>
            <w:noWrap/>
            <w:vAlign w:val="center"/>
            <w:hideMark/>
          </w:tcPr>
          <w:p w14:paraId="2041AAE1" w14:textId="77777777" w:rsidR="006F0EA1" w:rsidRPr="006F0EA1" w:rsidRDefault="006F0EA1" w:rsidP="006F0EA1">
            <w:pPr>
              <w:spacing w:line="240" w:lineRule="auto"/>
              <w:jc w:val="right"/>
              <w:rPr>
                <w:sz w:val="12"/>
                <w:szCs w:val="12"/>
              </w:rPr>
            </w:pPr>
            <w:r w:rsidRPr="006F0EA1">
              <w:rPr>
                <w:sz w:val="12"/>
                <w:szCs w:val="12"/>
              </w:rPr>
              <w:t>99,8%</w:t>
            </w:r>
          </w:p>
        </w:tc>
      </w:tr>
      <w:tr w:rsidR="006F0EA1" w:rsidRPr="006F0EA1" w14:paraId="01A326BD" w14:textId="77777777" w:rsidTr="00BA4E59">
        <w:trPr>
          <w:trHeight w:val="85"/>
        </w:trPr>
        <w:tc>
          <w:tcPr>
            <w:tcW w:w="2725" w:type="pct"/>
            <w:tcBorders>
              <w:top w:val="nil"/>
              <w:left w:val="nil"/>
              <w:bottom w:val="nil"/>
              <w:right w:val="nil"/>
            </w:tcBorders>
            <w:shd w:val="clear" w:color="auto" w:fill="auto"/>
            <w:vAlign w:val="center"/>
            <w:hideMark/>
          </w:tcPr>
          <w:p w14:paraId="07D80FA0" w14:textId="77777777" w:rsidR="006F0EA1" w:rsidRPr="006F0EA1" w:rsidRDefault="006F0EA1" w:rsidP="006F0EA1">
            <w:pPr>
              <w:spacing w:line="240" w:lineRule="auto"/>
              <w:rPr>
                <w:sz w:val="12"/>
                <w:szCs w:val="12"/>
              </w:rPr>
            </w:pPr>
            <w:r w:rsidRPr="006F0EA1">
              <w:rPr>
                <w:sz w:val="12"/>
                <w:szCs w:val="12"/>
              </w:rPr>
              <w:t xml:space="preserve">szkolenia pracowników </w:t>
            </w:r>
          </w:p>
        </w:tc>
        <w:tc>
          <w:tcPr>
            <w:tcW w:w="538" w:type="pct"/>
            <w:tcBorders>
              <w:top w:val="nil"/>
              <w:left w:val="nil"/>
              <w:bottom w:val="nil"/>
              <w:right w:val="nil"/>
            </w:tcBorders>
            <w:shd w:val="clear" w:color="auto" w:fill="auto"/>
            <w:vAlign w:val="center"/>
            <w:hideMark/>
          </w:tcPr>
          <w:p w14:paraId="06DC11D8"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43A53F18" w14:textId="77777777" w:rsidR="006F0EA1" w:rsidRPr="006F0EA1" w:rsidRDefault="006F0EA1" w:rsidP="006F0EA1">
            <w:pPr>
              <w:spacing w:line="240" w:lineRule="auto"/>
              <w:jc w:val="right"/>
              <w:rPr>
                <w:sz w:val="12"/>
                <w:szCs w:val="12"/>
              </w:rPr>
            </w:pPr>
            <w:r w:rsidRPr="006F0EA1">
              <w:rPr>
                <w:sz w:val="12"/>
                <w:szCs w:val="12"/>
              </w:rPr>
              <w:t>89 700</w:t>
            </w:r>
          </w:p>
        </w:tc>
        <w:tc>
          <w:tcPr>
            <w:tcW w:w="723" w:type="pct"/>
            <w:tcBorders>
              <w:top w:val="nil"/>
              <w:left w:val="nil"/>
              <w:bottom w:val="nil"/>
              <w:right w:val="nil"/>
            </w:tcBorders>
            <w:shd w:val="clear" w:color="auto" w:fill="auto"/>
            <w:noWrap/>
            <w:vAlign w:val="center"/>
            <w:hideMark/>
          </w:tcPr>
          <w:p w14:paraId="35725B54" w14:textId="77777777" w:rsidR="006F0EA1" w:rsidRPr="006F0EA1" w:rsidRDefault="006F0EA1" w:rsidP="006F0EA1">
            <w:pPr>
              <w:spacing w:line="240" w:lineRule="auto"/>
              <w:jc w:val="right"/>
              <w:rPr>
                <w:sz w:val="12"/>
                <w:szCs w:val="12"/>
              </w:rPr>
            </w:pPr>
            <w:r w:rsidRPr="006F0EA1">
              <w:rPr>
                <w:sz w:val="12"/>
                <w:szCs w:val="12"/>
              </w:rPr>
              <w:t>89 696,27</w:t>
            </w:r>
          </w:p>
        </w:tc>
        <w:tc>
          <w:tcPr>
            <w:tcW w:w="429" w:type="pct"/>
            <w:tcBorders>
              <w:top w:val="nil"/>
              <w:left w:val="nil"/>
              <w:bottom w:val="nil"/>
              <w:right w:val="nil"/>
            </w:tcBorders>
            <w:shd w:val="clear" w:color="auto" w:fill="auto"/>
            <w:noWrap/>
            <w:vAlign w:val="center"/>
            <w:hideMark/>
          </w:tcPr>
          <w:p w14:paraId="7F2676A9"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3801ED4" w14:textId="77777777" w:rsidTr="00BA4E59">
        <w:trPr>
          <w:trHeight w:val="85"/>
        </w:trPr>
        <w:tc>
          <w:tcPr>
            <w:tcW w:w="2725" w:type="pct"/>
            <w:tcBorders>
              <w:top w:val="nil"/>
              <w:left w:val="nil"/>
              <w:bottom w:val="nil"/>
              <w:right w:val="nil"/>
            </w:tcBorders>
            <w:shd w:val="clear" w:color="auto" w:fill="auto"/>
            <w:vAlign w:val="center"/>
            <w:hideMark/>
          </w:tcPr>
          <w:p w14:paraId="6B11BF27" w14:textId="77777777" w:rsidR="006F0EA1" w:rsidRPr="006F0EA1" w:rsidRDefault="006F0EA1" w:rsidP="006F0EA1">
            <w:pPr>
              <w:spacing w:line="240" w:lineRule="auto"/>
              <w:rPr>
                <w:sz w:val="12"/>
                <w:szCs w:val="12"/>
              </w:rPr>
            </w:pPr>
            <w:r w:rsidRPr="006F0EA1">
              <w:rPr>
                <w:sz w:val="12"/>
                <w:szCs w:val="12"/>
              </w:rPr>
              <w:t>wyjazdy służbowe krajowe</w:t>
            </w:r>
          </w:p>
        </w:tc>
        <w:tc>
          <w:tcPr>
            <w:tcW w:w="538" w:type="pct"/>
            <w:tcBorders>
              <w:top w:val="nil"/>
              <w:left w:val="nil"/>
              <w:bottom w:val="nil"/>
              <w:right w:val="nil"/>
            </w:tcBorders>
            <w:shd w:val="clear" w:color="auto" w:fill="auto"/>
            <w:vAlign w:val="center"/>
            <w:hideMark/>
          </w:tcPr>
          <w:p w14:paraId="22DF389A"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88B2D81" w14:textId="77777777" w:rsidR="006F0EA1" w:rsidRPr="006F0EA1" w:rsidRDefault="006F0EA1" w:rsidP="006F0EA1">
            <w:pPr>
              <w:spacing w:line="240" w:lineRule="auto"/>
              <w:jc w:val="right"/>
              <w:rPr>
                <w:sz w:val="12"/>
                <w:szCs w:val="12"/>
              </w:rPr>
            </w:pPr>
            <w:r w:rsidRPr="006F0EA1">
              <w:rPr>
                <w:sz w:val="12"/>
                <w:szCs w:val="12"/>
              </w:rPr>
              <w:t>81 900</w:t>
            </w:r>
          </w:p>
        </w:tc>
        <w:tc>
          <w:tcPr>
            <w:tcW w:w="723" w:type="pct"/>
            <w:tcBorders>
              <w:top w:val="nil"/>
              <w:left w:val="nil"/>
              <w:bottom w:val="nil"/>
              <w:right w:val="nil"/>
            </w:tcBorders>
            <w:shd w:val="clear" w:color="auto" w:fill="auto"/>
            <w:noWrap/>
            <w:vAlign w:val="center"/>
            <w:hideMark/>
          </w:tcPr>
          <w:p w14:paraId="3E5DAB98" w14:textId="77777777" w:rsidR="006F0EA1" w:rsidRPr="006F0EA1" w:rsidRDefault="006F0EA1" w:rsidP="006F0EA1">
            <w:pPr>
              <w:spacing w:line="240" w:lineRule="auto"/>
              <w:jc w:val="right"/>
              <w:rPr>
                <w:sz w:val="12"/>
                <w:szCs w:val="12"/>
              </w:rPr>
            </w:pPr>
            <w:r w:rsidRPr="006F0EA1">
              <w:rPr>
                <w:sz w:val="12"/>
                <w:szCs w:val="12"/>
              </w:rPr>
              <w:t>81 854,81</w:t>
            </w:r>
          </w:p>
        </w:tc>
        <w:tc>
          <w:tcPr>
            <w:tcW w:w="429" w:type="pct"/>
            <w:tcBorders>
              <w:top w:val="nil"/>
              <w:left w:val="nil"/>
              <w:bottom w:val="nil"/>
              <w:right w:val="nil"/>
            </w:tcBorders>
            <w:shd w:val="clear" w:color="auto" w:fill="auto"/>
            <w:noWrap/>
            <w:vAlign w:val="center"/>
            <w:hideMark/>
          </w:tcPr>
          <w:p w14:paraId="2A8CB81E" w14:textId="77777777" w:rsidR="006F0EA1" w:rsidRPr="006F0EA1" w:rsidRDefault="006F0EA1" w:rsidP="006F0EA1">
            <w:pPr>
              <w:spacing w:line="240" w:lineRule="auto"/>
              <w:jc w:val="right"/>
              <w:rPr>
                <w:sz w:val="12"/>
                <w:szCs w:val="12"/>
              </w:rPr>
            </w:pPr>
            <w:r w:rsidRPr="006F0EA1">
              <w:rPr>
                <w:sz w:val="12"/>
                <w:szCs w:val="12"/>
              </w:rPr>
              <w:t>99,9%</w:t>
            </w:r>
          </w:p>
        </w:tc>
      </w:tr>
      <w:tr w:rsidR="006F0EA1" w:rsidRPr="006F0EA1" w14:paraId="2763CD28" w14:textId="77777777" w:rsidTr="00BA4E59">
        <w:trPr>
          <w:trHeight w:val="85"/>
        </w:trPr>
        <w:tc>
          <w:tcPr>
            <w:tcW w:w="2725" w:type="pct"/>
            <w:tcBorders>
              <w:top w:val="nil"/>
              <w:left w:val="nil"/>
              <w:bottom w:val="nil"/>
              <w:right w:val="nil"/>
            </w:tcBorders>
            <w:shd w:val="clear" w:color="auto" w:fill="auto"/>
            <w:vAlign w:val="center"/>
            <w:hideMark/>
          </w:tcPr>
          <w:p w14:paraId="152B933E" w14:textId="77777777" w:rsidR="006F0EA1" w:rsidRPr="006F0EA1" w:rsidRDefault="006F0EA1" w:rsidP="006F0EA1">
            <w:pPr>
              <w:spacing w:line="240" w:lineRule="auto"/>
              <w:rPr>
                <w:sz w:val="12"/>
                <w:szCs w:val="12"/>
              </w:rPr>
            </w:pPr>
            <w:r w:rsidRPr="006F0EA1">
              <w:rPr>
                <w:sz w:val="12"/>
                <w:szCs w:val="12"/>
              </w:rPr>
              <w:t>wydatki osobowe niezaliczone do wynagrodzeń</w:t>
            </w:r>
          </w:p>
        </w:tc>
        <w:tc>
          <w:tcPr>
            <w:tcW w:w="538" w:type="pct"/>
            <w:tcBorders>
              <w:top w:val="nil"/>
              <w:left w:val="nil"/>
              <w:bottom w:val="nil"/>
              <w:right w:val="nil"/>
            </w:tcBorders>
            <w:shd w:val="clear" w:color="auto" w:fill="auto"/>
            <w:vAlign w:val="center"/>
            <w:hideMark/>
          </w:tcPr>
          <w:p w14:paraId="43BC7E7A"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314CD6B4" w14:textId="77777777" w:rsidR="006F0EA1" w:rsidRPr="006F0EA1" w:rsidRDefault="006F0EA1" w:rsidP="006F0EA1">
            <w:pPr>
              <w:spacing w:line="240" w:lineRule="auto"/>
              <w:jc w:val="right"/>
              <w:rPr>
                <w:sz w:val="12"/>
                <w:szCs w:val="12"/>
              </w:rPr>
            </w:pPr>
            <w:r w:rsidRPr="006F0EA1">
              <w:rPr>
                <w:sz w:val="12"/>
                <w:szCs w:val="12"/>
              </w:rPr>
              <w:t>50 000</w:t>
            </w:r>
          </w:p>
        </w:tc>
        <w:tc>
          <w:tcPr>
            <w:tcW w:w="723" w:type="pct"/>
            <w:tcBorders>
              <w:top w:val="nil"/>
              <w:left w:val="nil"/>
              <w:bottom w:val="nil"/>
              <w:right w:val="nil"/>
            </w:tcBorders>
            <w:shd w:val="clear" w:color="auto" w:fill="auto"/>
            <w:noWrap/>
            <w:vAlign w:val="center"/>
            <w:hideMark/>
          </w:tcPr>
          <w:p w14:paraId="6BD57CB2" w14:textId="77777777" w:rsidR="006F0EA1" w:rsidRPr="006F0EA1" w:rsidRDefault="006F0EA1" w:rsidP="006F0EA1">
            <w:pPr>
              <w:spacing w:line="240" w:lineRule="auto"/>
              <w:jc w:val="right"/>
              <w:rPr>
                <w:sz w:val="12"/>
                <w:szCs w:val="12"/>
              </w:rPr>
            </w:pPr>
            <w:r w:rsidRPr="006F0EA1">
              <w:rPr>
                <w:sz w:val="12"/>
                <w:szCs w:val="12"/>
              </w:rPr>
              <w:t>49 989,10</w:t>
            </w:r>
          </w:p>
        </w:tc>
        <w:tc>
          <w:tcPr>
            <w:tcW w:w="429" w:type="pct"/>
            <w:tcBorders>
              <w:top w:val="nil"/>
              <w:left w:val="nil"/>
              <w:bottom w:val="nil"/>
              <w:right w:val="nil"/>
            </w:tcBorders>
            <w:shd w:val="clear" w:color="auto" w:fill="auto"/>
            <w:noWrap/>
            <w:vAlign w:val="center"/>
            <w:hideMark/>
          </w:tcPr>
          <w:p w14:paraId="781DB98A"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496030E8" w14:textId="77777777" w:rsidTr="00BA4E59">
        <w:trPr>
          <w:trHeight w:val="85"/>
        </w:trPr>
        <w:tc>
          <w:tcPr>
            <w:tcW w:w="2725" w:type="pct"/>
            <w:tcBorders>
              <w:top w:val="nil"/>
              <w:left w:val="nil"/>
              <w:bottom w:val="nil"/>
              <w:right w:val="nil"/>
            </w:tcBorders>
            <w:shd w:val="clear" w:color="auto" w:fill="auto"/>
            <w:vAlign w:val="center"/>
            <w:hideMark/>
          </w:tcPr>
          <w:p w14:paraId="3AC25245" w14:textId="77777777" w:rsidR="006F0EA1" w:rsidRPr="006F0EA1" w:rsidRDefault="006F0EA1" w:rsidP="006F0EA1">
            <w:pPr>
              <w:spacing w:line="240" w:lineRule="auto"/>
              <w:rPr>
                <w:sz w:val="12"/>
                <w:szCs w:val="12"/>
              </w:rPr>
            </w:pPr>
            <w:r w:rsidRPr="006F0EA1">
              <w:rPr>
                <w:sz w:val="12"/>
                <w:szCs w:val="12"/>
              </w:rPr>
              <w:t>opłaty z tytułu zakupu usług telekomunikacyjnych</w:t>
            </w:r>
          </w:p>
        </w:tc>
        <w:tc>
          <w:tcPr>
            <w:tcW w:w="538" w:type="pct"/>
            <w:tcBorders>
              <w:top w:val="nil"/>
              <w:left w:val="nil"/>
              <w:bottom w:val="nil"/>
              <w:right w:val="nil"/>
            </w:tcBorders>
            <w:shd w:val="clear" w:color="auto" w:fill="auto"/>
            <w:vAlign w:val="center"/>
            <w:hideMark/>
          </w:tcPr>
          <w:p w14:paraId="4BDAF9A2"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2AA78A27" w14:textId="77777777" w:rsidR="006F0EA1" w:rsidRPr="006F0EA1" w:rsidRDefault="006F0EA1" w:rsidP="006F0EA1">
            <w:pPr>
              <w:spacing w:line="240" w:lineRule="auto"/>
              <w:jc w:val="right"/>
              <w:rPr>
                <w:sz w:val="12"/>
                <w:szCs w:val="12"/>
              </w:rPr>
            </w:pPr>
            <w:r w:rsidRPr="006F0EA1">
              <w:rPr>
                <w:sz w:val="12"/>
                <w:szCs w:val="12"/>
              </w:rPr>
              <w:t>38 000</w:t>
            </w:r>
          </w:p>
        </w:tc>
        <w:tc>
          <w:tcPr>
            <w:tcW w:w="723" w:type="pct"/>
            <w:tcBorders>
              <w:top w:val="nil"/>
              <w:left w:val="nil"/>
              <w:bottom w:val="nil"/>
              <w:right w:val="nil"/>
            </w:tcBorders>
            <w:shd w:val="clear" w:color="auto" w:fill="auto"/>
            <w:noWrap/>
            <w:vAlign w:val="center"/>
            <w:hideMark/>
          </w:tcPr>
          <w:p w14:paraId="786BCCE3" w14:textId="77777777" w:rsidR="006F0EA1" w:rsidRPr="006F0EA1" w:rsidRDefault="006F0EA1" w:rsidP="006F0EA1">
            <w:pPr>
              <w:spacing w:line="240" w:lineRule="auto"/>
              <w:jc w:val="right"/>
              <w:rPr>
                <w:sz w:val="12"/>
                <w:szCs w:val="12"/>
              </w:rPr>
            </w:pPr>
            <w:r w:rsidRPr="006F0EA1">
              <w:rPr>
                <w:sz w:val="12"/>
                <w:szCs w:val="12"/>
              </w:rPr>
              <w:t>36 492,08</w:t>
            </w:r>
          </w:p>
        </w:tc>
        <w:tc>
          <w:tcPr>
            <w:tcW w:w="429" w:type="pct"/>
            <w:tcBorders>
              <w:top w:val="nil"/>
              <w:left w:val="nil"/>
              <w:bottom w:val="nil"/>
              <w:right w:val="nil"/>
            </w:tcBorders>
            <w:shd w:val="clear" w:color="auto" w:fill="auto"/>
            <w:noWrap/>
            <w:vAlign w:val="center"/>
            <w:hideMark/>
          </w:tcPr>
          <w:p w14:paraId="5AA00EAF" w14:textId="77777777" w:rsidR="006F0EA1" w:rsidRPr="006F0EA1" w:rsidRDefault="006F0EA1" w:rsidP="006F0EA1">
            <w:pPr>
              <w:spacing w:line="240" w:lineRule="auto"/>
              <w:jc w:val="right"/>
              <w:rPr>
                <w:sz w:val="12"/>
                <w:szCs w:val="12"/>
              </w:rPr>
            </w:pPr>
            <w:r w:rsidRPr="006F0EA1">
              <w:rPr>
                <w:sz w:val="12"/>
                <w:szCs w:val="12"/>
              </w:rPr>
              <w:t>96,0%</w:t>
            </w:r>
          </w:p>
        </w:tc>
      </w:tr>
      <w:tr w:rsidR="006F0EA1" w:rsidRPr="006F0EA1" w14:paraId="080A430C" w14:textId="77777777" w:rsidTr="00BA4E59">
        <w:trPr>
          <w:trHeight w:val="85"/>
        </w:trPr>
        <w:tc>
          <w:tcPr>
            <w:tcW w:w="2725" w:type="pct"/>
            <w:tcBorders>
              <w:top w:val="nil"/>
              <w:left w:val="nil"/>
              <w:bottom w:val="nil"/>
              <w:right w:val="nil"/>
            </w:tcBorders>
            <w:shd w:val="clear" w:color="auto" w:fill="auto"/>
            <w:vAlign w:val="center"/>
            <w:hideMark/>
          </w:tcPr>
          <w:p w14:paraId="0A410C40" w14:textId="77777777" w:rsidR="006F0EA1" w:rsidRPr="006F0EA1" w:rsidRDefault="006F0EA1" w:rsidP="006F0EA1">
            <w:pPr>
              <w:spacing w:line="240" w:lineRule="auto"/>
              <w:rPr>
                <w:sz w:val="12"/>
                <w:szCs w:val="12"/>
              </w:rPr>
            </w:pPr>
            <w:r w:rsidRPr="006F0EA1">
              <w:rPr>
                <w:sz w:val="12"/>
                <w:szCs w:val="12"/>
              </w:rPr>
              <w:t>zakup usług zdrowotnych</w:t>
            </w:r>
          </w:p>
        </w:tc>
        <w:tc>
          <w:tcPr>
            <w:tcW w:w="538" w:type="pct"/>
            <w:tcBorders>
              <w:top w:val="nil"/>
              <w:left w:val="nil"/>
              <w:bottom w:val="nil"/>
              <w:right w:val="nil"/>
            </w:tcBorders>
            <w:shd w:val="clear" w:color="auto" w:fill="auto"/>
            <w:vAlign w:val="center"/>
            <w:hideMark/>
          </w:tcPr>
          <w:p w14:paraId="7C7FB02A"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49962EF2" w14:textId="77777777" w:rsidR="006F0EA1" w:rsidRPr="006F0EA1" w:rsidRDefault="006F0EA1" w:rsidP="006F0EA1">
            <w:pPr>
              <w:spacing w:line="240" w:lineRule="auto"/>
              <w:jc w:val="right"/>
              <w:rPr>
                <w:sz w:val="12"/>
                <w:szCs w:val="12"/>
              </w:rPr>
            </w:pPr>
            <w:r w:rsidRPr="006F0EA1">
              <w:rPr>
                <w:sz w:val="12"/>
                <w:szCs w:val="12"/>
              </w:rPr>
              <w:t>15 800</w:t>
            </w:r>
          </w:p>
        </w:tc>
        <w:tc>
          <w:tcPr>
            <w:tcW w:w="723" w:type="pct"/>
            <w:tcBorders>
              <w:top w:val="nil"/>
              <w:left w:val="nil"/>
              <w:bottom w:val="nil"/>
              <w:right w:val="nil"/>
            </w:tcBorders>
            <w:shd w:val="clear" w:color="auto" w:fill="auto"/>
            <w:noWrap/>
            <w:vAlign w:val="center"/>
            <w:hideMark/>
          </w:tcPr>
          <w:p w14:paraId="2193E523" w14:textId="77777777" w:rsidR="006F0EA1" w:rsidRPr="006F0EA1" w:rsidRDefault="006F0EA1" w:rsidP="006F0EA1">
            <w:pPr>
              <w:spacing w:line="240" w:lineRule="auto"/>
              <w:jc w:val="right"/>
              <w:rPr>
                <w:sz w:val="12"/>
                <w:szCs w:val="12"/>
              </w:rPr>
            </w:pPr>
            <w:r w:rsidRPr="006F0EA1">
              <w:rPr>
                <w:sz w:val="12"/>
                <w:szCs w:val="12"/>
              </w:rPr>
              <w:t>15 728,00</w:t>
            </w:r>
          </w:p>
        </w:tc>
        <w:tc>
          <w:tcPr>
            <w:tcW w:w="429" w:type="pct"/>
            <w:tcBorders>
              <w:top w:val="nil"/>
              <w:left w:val="nil"/>
              <w:bottom w:val="nil"/>
              <w:right w:val="nil"/>
            </w:tcBorders>
            <w:shd w:val="clear" w:color="auto" w:fill="auto"/>
            <w:noWrap/>
            <w:vAlign w:val="center"/>
            <w:hideMark/>
          </w:tcPr>
          <w:p w14:paraId="41CA46C8" w14:textId="77777777" w:rsidR="006F0EA1" w:rsidRPr="006F0EA1" w:rsidRDefault="006F0EA1" w:rsidP="006F0EA1">
            <w:pPr>
              <w:spacing w:line="240" w:lineRule="auto"/>
              <w:jc w:val="right"/>
              <w:rPr>
                <w:sz w:val="12"/>
                <w:szCs w:val="12"/>
              </w:rPr>
            </w:pPr>
            <w:r w:rsidRPr="006F0EA1">
              <w:rPr>
                <w:sz w:val="12"/>
                <w:szCs w:val="12"/>
              </w:rPr>
              <w:t>99,5%</w:t>
            </w:r>
          </w:p>
        </w:tc>
      </w:tr>
      <w:tr w:rsidR="006F0EA1" w:rsidRPr="006F0EA1" w14:paraId="3483DDAF" w14:textId="77777777" w:rsidTr="00BA4E59">
        <w:trPr>
          <w:trHeight w:val="85"/>
        </w:trPr>
        <w:tc>
          <w:tcPr>
            <w:tcW w:w="2725" w:type="pct"/>
            <w:tcBorders>
              <w:top w:val="nil"/>
              <w:left w:val="nil"/>
              <w:bottom w:val="nil"/>
              <w:right w:val="nil"/>
            </w:tcBorders>
            <w:shd w:val="clear" w:color="auto" w:fill="auto"/>
            <w:vAlign w:val="center"/>
            <w:hideMark/>
          </w:tcPr>
          <w:p w14:paraId="0CBAD56A" w14:textId="77777777" w:rsidR="006F0EA1" w:rsidRPr="006F0EA1" w:rsidRDefault="006F0EA1" w:rsidP="006F0EA1">
            <w:pPr>
              <w:spacing w:line="240" w:lineRule="auto"/>
              <w:rPr>
                <w:sz w:val="12"/>
                <w:szCs w:val="12"/>
              </w:rPr>
            </w:pPr>
            <w:r w:rsidRPr="006F0EA1">
              <w:rPr>
                <w:sz w:val="12"/>
                <w:szCs w:val="12"/>
              </w:rPr>
              <w:t>różne opłaty i składki</w:t>
            </w:r>
          </w:p>
        </w:tc>
        <w:tc>
          <w:tcPr>
            <w:tcW w:w="538" w:type="pct"/>
            <w:tcBorders>
              <w:top w:val="nil"/>
              <w:left w:val="nil"/>
              <w:bottom w:val="nil"/>
              <w:right w:val="nil"/>
            </w:tcBorders>
            <w:shd w:val="clear" w:color="auto" w:fill="auto"/>
            <w:vAlign w:val="center"/>
            <w:hideMark/>
          </w:tcPr>
          <w:p w14:paraId="769A03DE"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0D935CFA" w14:textId="77777777" w:rsidR="006F0EA1" w:rsidRPr="006F0EA1" w:rsidRDefault="006F0EA1" w:rsidP="006F0EA1">
            <w:pPr>
              <w:spacing w:line="240" w:lineRule="auto"/>
              <w:jc w:val="right"/>
              <w:rPr>
                <w:sz w:val="12"/>
                <w:szCs w:val="12"/>
              </w:rPr>
            </w:pPr>
            <w:r w:rsidRPr="006F0EA1">
              <w:rPr>
                <w:sz w:val="12"/>
                <w:szCs w:val="12"/>
              </w:rPr>
              <w:t>7 000</w:t>
            </w:r>
          </w:p>
        </w:tc>
        <w:tc>
          <w:tcPr>
            <w:tcW w:w="723" w:type="pct"/>
            <w:tcBorders>
              <w:top w:val="nil"/>
              <w:left w:val="nil"/>
              <w:bottom w:val="nil"/>
              <w:right w:val="nil"/>
            </w:tcBorders>
            <w:shd w:val="clear" w:color="auto" w:fill="auto"/>
            <w:noWrap/>
            <w:vAlign w:val="center"/>
            <w:hideMark/>
          </w:tcPr>
          <w:p w14:paraId="6962AA13" w14:textId="77777777" w:rsidR="006F0EA1" w:rsidRPr="006F0EA1" w:rsidRDefault="006F0EA1" w:rsidP="006F0EA1">
            <w:pPr>
              <w:spacing w:line="240" w:lineRule="auto"/>
              <w:jc w:val="right"/>
              <w:rPr>
                <w:sz w:val="12"/>
                <w:szCs w:val="12"/>
              </w:rPr>
            </w:pPr>
            <w:r w:rsidRPr="006F0EA1">
              <w:rPr>
                <w:sz w:val="12"/>
                <w:szCs w:val="12"/>
              </w:rPr>
              <w:t>6 351,32</w:t>
            </w:r>
          </w:p>
        </w:tc>
        <w:tc>
          <w:tcPr>
            <w:tcW w:w="429" w:type="pct"/>
            <w:tcBorders>
              <w:top w:val="nil"/>
              <w:left w:val="nil"/>
              <w:bottom w:val="nil"/>
              <w:right w:val="nil"/>
            </w:tcBorders>
            <w:shd w:val="clear" w:color="auto" w:fill="auto"/>
            <w:noWrap/>
            <w:vAlign w:val="center"/>
            <w:hideMark/>
          </w:tcPr>
          <w:p w14:paraId="09239125" w14:textId="77777777" w:rsidR="006F0EA1" w:rsidRPr="006F0EA1" w:rsidRDefault="006F0EA1" w:rsidP="006F0EA1">
            <w:pPr>
              <w:spacing w:line="240" w:lineRule="auto"/>
              <w:jc w:val="right"/>
              <w:rPr>
                <w:sz w:val="12"/>
                <w:szCs w:val="12"/>
              </w:rPr>
            </w:pPr>
            <w:r w:rsidRPr="006F0EA1">
              <w:rPr>
                <w:sz w:val="12"/>
                <w:szCs w:val="12"/>
              </w:rPr>
              <w:t>90,7%</w:t>
            </w:r>
          </w:p>
        </w:tc>
      </w:tr>
      <w:tr w:rsidR="006F0EA1" w:rsidRPr="006F0EA1" w14:paraId="781744B7" w14:textId="77777777" w:rsidTr="00BA4E59">
        <w:trPr>
          <w:trHeight w:val="85"/>
        </w:trPr>
        <w:tc>
          <w:tcPr>
            <w:tcW w:w="2725" w:type="pct"/>
            <w:tcBorders>
              <w:top w:val="nil"/>
              <w:left w:val="nil"/>
              <w:bottom w:val="nil"/>
              <w:right w:val="nil"/>
            </w:tcBorders>
            <w:shd w:val="clear" w:color="auto" w:fill="auto"/>
            <w:vAlign w:val="center"/>
            <w:hideMark/>
          </w:tcPr>
          <w:p w14:paraId="41DC409D" w14:textId="77777777" w:rsidR="006F0EA1" w:rsidRPr="006F0EA1" w:rsidRDefault="006F0EA1" w:rsidP="006F0EA1">
            <w:pPr>
              <w:spacing w:line="240" w:lineRule="auto"/>
              <w:rPr>
                <w:sz w:val="12"/>
                <w:szCs w:val="12"/>
              </w:rPr>
            </w:pPr>
            <w:r w:rsidRPr="006F0EA1">
              <w:rPr>
                <w:sz w:val="12"/>
                <w:szCs w:val="12"/>
              </w:rPr>
              <w:t>opłaty na rzecz budżetów jednostek samorządu terytorialnego</w:t>
            </w:r>
          </w:p>
        </w:tc>
        <w:tc>
          <w:tcPr>
            <w:tcW w:w="538" w:type="pct"/>
            <w:tcBorders>
              <w:top w:val="nil"/>
              <w:left w:val="nil"/>
              <w:bottom w:val="nil"/>
              <w:right w:val="nil"/>
            </w:tcBorders>
            <w:shd w:val="clear" w:color="auto" w:fill="auto"/>
            <w:vAlign w:val="center"/>
            <w:hideMark/>
          </w:tcPr>
          <w:p w14:paraId="39A7B029"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711DE8A9" w14:textId="77777777" w:rsidR="006F0EA1" w:rsidRPr="006F0EA1" w:rsidRDefault="006F0EA1" w:rsidP="006F0EA1">
            <w:pPr>
              <w:spacing w:line="240" w:lineRule="auto"/>
              <w:jc w:val="right"/>
              <w:rPr>
                <w:sz w:val="12"/>
                <w:szCs w:val="12"/>
              </w:rPr>
            </w:pPr>
            <w:r w:rsidRPr="006F0EA1">
              <w:rPr>
                <w:sz w:val="12"/>
                <w:szCs w:val="12"/>
              </w:rPr>
              <w:t>6 086</w:t>
            </w:r>
          </w:p>
        </w:tc>
        <w:tc>
          <w:tcPr>
            <w:tcW w:w="723" w:type="pct"/>
            <w:tcBorders>
              <w:top w:val="nil"/>
              <w:left w:val="nil"/>
              <w:bottom w:val="nil"/>
              <w:right w:val="nil"/>
            </w:tcBorders>
            <w:shd w:val="clear" w:color="auto" w:fill="auto"/>
            <w:noWrap/>
            <w:vAlign w:val="center"/>
            <w:hideMark/>
          </w:tcPr>
          <w:p w14:paraId="23739E72" w14:textId="77777777" w:rsidR="006F0EA1" w:rsidRPr="006F0EA1" w:rsidRDefault="006F0EA1" w:rsidP="006F0EA1">
            <w:pPr>
              <w:spacing w:line="240" w:lineRule="auto"/>
              <w:jc w:val="right"/>
              <w:rPr>
                <w:sz w:val="12"/>
                <w:szCs w:val="12"/>
              </w:rPr>
            </w:pPr>
            <w:r w:rsidRPr="006F0EA1">
              <w:rPr>
                <w:sz w:val="12"/>
                <w:szCs w:val="12"/>
              </w:rPr>
              <w:t>6 085,20</w:t>
            </w:r>
          </w:p>
        </w:tc>
        <w:tc>
          <w:tcPr>
            <w:tcW w:w="429" w:type="pct"/>
            <w:tcBorders>
              <w:top w:val="nil"/>
              <w:left w:val="nil"/>
              <w:bottom w:val="nil"/>
              <w:right w:val="nil"/>
            </w:tcBorders>
            <w:shd w:val="clear" w:color="auto" w:fill="auto"/>
            <w:noWrap/>
            <w:vAlign w:val="center"/>
            <w:hideMark/>
          </w:tcPr>
          <w:p w14:paraId="2592496B"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3B73820" w14:textId="77777777" w:rsidTr="00BA4E59">
        <w:trPr>
          <w:trHeight w:val="85"/>
        </w:trPr>
        <w:tc>
          <w:tcPr>
            <w:tcW w:w="2725" w:type="pct"/>
            <w:tcBorders>
              <w:top w:val="nil"/>
              <w:left w:val="nil"/>
              <w:bottom w:val="nil"/>
              <w:right w:val="nil"/>
            </w:tcBorders>
            <w:shd w:val="clear" w:color="auto" w:fill="auto"/>
            <w:vAlign w:val="center"/>
            <w:hideMark/>
          </w:tcPr>
          <w:p w14:paraId="2FB41F2F" w14:textId="77777777" w:rsidR="006F0EA1" w:rsidRPr="006F0EA1" w:rsidRDefault="006F0EA1" w:rsidP="006F0EA1">
            <w:pPr>
              <w:spacing w:line="240" w:lineRule="auto"/>
              <w:rPr>
                <w:sz w:val="12"/>
                <w:szCs w:val="12"/>
              </w:rPr>
            </w:pPr>
            <w:r w:rsidRPr="006F0EA1">
              <w:rPr>
                <w:sz w:val="12"/>
                <w:szCs w:val="12"/>
              </w:rPr>
              <w:t>koszty postępowania sądowego</w:t>
            </w:r>
          </w:p>
        </w:tc>
        <w:tc>
          <w:tcPr>
            <w:tcW w:w="538" w:type="pct"/>
            <w:tcBorders>
              <w:top w:val="nil"/>
              <w:left w:val="nil"/>
              <w:bottom w:val="nil"/>
              <w:right w:val="nil"/>
            </w:tcBorders>
            <w:shd w:val="clear" w:color="auto" w:fill="auto"/>
            <w:vAlign w:val="center"/>
            <w:hideMark/>
          </w:tcPr>
          <w:p w14:paraId="2C1D2DE9"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76770355" w14:textId="77777777" w:rsidR="006F0EA1" w:rsidRPr="006F0EA1" w:rsidRDefault="006F0EA1" w:rsidP="006F0EA1">
            <w:pPr>
              <w:spacing w:line="240" w:lineRule="auto"/>
              <w:jc w:val="right"/>
              <w:rPr>
                <w:sz w:val="12"/>
                <w:szCs w:val="12"/>
              </w:rPr>
            </w:pPr>
            <w:r w:rsidRPr="006F0EA1">
              <w:rPr>
                <w:sz w:val="12"/>
                <w:szCs w:val="12"/>
              </w:rPr>
              <w:t>500</w:t>
            </w:r>
          </w:p>
        </w:tc>
        <w:tc>
          <w:tcPr>
            <w:tcW w:w="723" w:type="pct"/>
            <w:tcBorders>
              <w:top w:val="nil"/>
              <w:left w:val="nil"/>
              <w:bottom w:val="nil"/>
              <w:right w:val="nil"/>
            </w:tcBorders>
            <w:shd w:val="clear" w:color="auto" w:fill="auto"/>
            <w:noWrap/>
            <w:vAlign w:val="center"/>
            <w:hideMark/>
          </w:tcPr>
          <w:p w14:paraId="4EC7BCDA" w14:textId="77777777" w:rsidR="006F0EA1" w:rsidRPr="006F0EA1" w:rsidRDefault="006F0EA1" w:rsidP="006F0EA1">
            <w:pPr>
              <w:spacing w:line="240" w:lineRule="auto"/>
              <w:jc w:val="right"/>
              <w:rPr>
                <w:sz w:val="12"/>
                <w:szCs w:val="12"/>
              </w:rPr>
            </w:pPr>
            <w:r w:rsidRPr="006F0EA1">
              <w:rPr>
                <w:sz w:val="12"/>
                <w:szCs w:val="12"/>
              </w:rPr>
              <w:t>248,62</w:t>
            </w:r>
          </w:p>
        </w:tc>
        <w:tc>
          <w:tcPr>
            <w:tcW w:w="429" w:type="pct"/>
            <w:tcBorders>
              <w:top w:val="nil"/>
              <w:left w:val="nil"/>
              <w:bottom w:val="nil"/>
              <w:right w:val="nil"/>
            </w:tcBorders>
            <w:shd w:val="clear" w:color="auto" w:fill="auto"/>
            <w:noWrap/>
            <w:vAlign w:val="center"/>
            <w:hideMark/>
          </w:tcPr>
          <w:p w14:paraId="5FA4E377" w14:textId="77777777" w:rsidR="006F0EA1" w:rsidRPr="006F0EA1" w:rsidRDefault="006F0EA1" w:rsidP="006F0EA1">
            <w:pPr>
              <w:spacing w:line="240" w:lineRule="auto"/>
              <w:jc w:val="right"/>
              <w:rPr>
                <w:sz w:val="12"/>
                <w:szCs w:val="12"/>
              </w:rPr>
            </w:pPr>
            <w:r w:rsidRPr="006F0EA1">
              <w:rPr>
                <w:sz w:val="12"/>
                <w:szCs w:val="12"/>
              </w:rPr>
              <w:t>49,7%</w:t>
            </w:r>
          </w:p>
        </w:tc>
      </w:tr>
      <w:tr w:rsidR="006F0EA1" w:rsidRPr="006F0EA1" w14:paraId="2587453B" w14:textId="77777777" w:rsidTr="00BA4E59">
        <w:trPr>
          <w:trHeight w:val="85"/>
        </w:trPr>
        <w:tc>
          <w:tcPr>
            <w:tcW w:w="2725" w:type="pct"/>
            <w:tcBorders>
              <w:top w:val="nil"/>
              <w:left w:val="nil"/>
              <w:bottom w:val="nil"/>
              <w:right w:val="nil"/>
            </w:tcBorders>
            <w:shd w:val="clear" w:color="auto" w:fill="auto"/>
            <w:vAlign w:val="center"/>
            <w:hideMark/>
          </w:tcPr>
          <w:p w14:paraId="36F1130B" w14:textId="77777777" w:rsidR="006F0EA1" w:rsidRPr="006F0EA1" w:rsidRDefault="006F0EA1" w:rsidP="006F0EA1">
            <w:pPr>
              <w:spacing w:line="240" w:lineRule="auto"/>
              <w:rPr>
                <w:sz w:val="12"/>
                <w:szCs w:val="12"/>
              </w:rPr>
            </w:pPr>
            <w:r w:rsidRPr="006F0EA1">
              <w:rPr>
                <w:sz w:val="12"/>
                <w:szCs w:val="12"/>
              </w:rPr>
              <w:t>zakup usług obejmujących tłumaczenia</w:t>
            </w:r>
          </w:p>
        </w:tc>
        <w:tc>
          <w:tcPr>
            <w:tcW w:w="538" w:type="pct"/>
            <w:tcBorders>
              <w:top w:val="nil"/>
              <w:left w:val="nil"/>
              <w:bottom w:val="nil"/>
              <w:right w:val="nil"/>
            </w:tcBorders>
            <w:shd w:val="clear" w:color="auto" w:fill="auto"/>
            <w:vAlign w:val="center"/>
            <w:hideMark/>
          </w:tcPr>
          <w:p w14:paraId="59746AA8"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22C8AD1" w14:textId="77777777" w:rsidR="006F0EA1" w:rsidRPr="006F0EA1" w:rsidRDefault="006F0EA1" w:rsidP="006F0EA1">
            <w:pPr>
              <w:spacing w:line="240" w:lineRule="auto"/>
              <w:jc w:val="right"/>
              <w:rPr>
                <w:sz w:val="12"/>
                <w:szCs w:val="12"/>
              </w:rPr>
            </w:pPr>
            <w:r w:rsidRPr="006F0EA1">
              <w:rPr>
                <w:sz w:val="12"/>
                <w:szCs w:val="12"/>
              </w:rPr>
              <w:t>400</w:t>
            </w:r>
          </w:p>
        </w:tc>
        <w:tc>
          <w:tcPr>
            <w:tcW w:w="723" w:type="pct"/>
            <w:tcBorders>
              <w:top w:val="nil"/>
              <w:left w:val="nil"/>
              <w:bottom w:val="nil"/>
              <w:right w:val="nil"/>
            </w:tcBorders>
            <w:shd w:val="clear" w:color="auto" w:fill="auto"/>
            <w:noWrap/>
            <w:vAlign w:val="center"/>
            <w:hideMark/>
          </w:tcPr>
          <w:p w14:paraId="61D66152" w14:textId="77777777" w:rsidR="006F0EA1" w:rsidRPr="006F0EA1" w:rsidRDefault="006F0EA1" w:rsidP="006F0EA1">
            <w:pPr>
              <w:spacing w:line="240" w:lineRule="auto"/>
              <w:jc w:val="right"/>
              <w:rPr>
                <w:sz w:val="12"/>
                <w:szCs w:val="12"/>
              </w:rPr>
            </w:pPr>
            <w:r w:rsidRPr="006F0EA1">
              <w:rPr>
                <w:sz w:val="12"/>
                <w:szCs w:val="12"/>
              </w:rPr>
              <w:t>200,00</w:t>
            </w:r>
          </w:p>
        </w:tc>
        <w:tc>
          <w:tcPr>
            <w:tcW w:w="429" w:type="pct"/>
            <w:tcBorders>
              <w:top w:val="nil"/>
              <w:left w:val="nil"/>
              <w:bottom w:val="nil"/>
              <w:right w:val="nil"/>
            </w:tcBorders>
            <w:shd w:val="clear" w:color="auto" w:fill="auto"/>
            <w:noWrap/>
            <w:vAlign w:val="center"/>
            <w:hideMark/>
          </w:tcPr>
          <w:p w14:paraId="7860681E" w14:textId="77777777" w:rsidR="006F0EA1" w:rsidRPr="006F0EA1" w:rsidRDefault="006F0EA1" w:rsidP="006F0EA1">
            <w:pPr>
              <w:spacing w:line="240" w:lineRule="auto"/>
              <w:jc w:val="right"/>
              <w:rPr>
                <w:sz w:val="12"/>
                <w:szCs w:val="12"/>
              </w:rPr>
            </w:pPr>
            <w:r w:rsidRPr="006F0EA1">
              <w:rPr>
                <w:sz w:val="12"/>
                <w:szCs w:val="12"/>
              </w:rPr>
              <w:t>50,0%</w:t>
            </w:r>
          </w:p>
        </w:tc>
      </w:tr>
      <w:tr w:rsidR="006F0EA1" w:rsidRPr="006F0EA1" w14:paraId="625C45A0" w14:textId="77777777" w:rsidTr="00BA4E59">
        <w:trPr>
          <w:trHeight w:val="85"/>
        </w:trPr>
        <w:tc>
          <w:tcPr>
            <w:tcW w:w="2725" w:type="pct"/>
            <w:tcBorders>
              <w:top w:val="nil"/>
              <w:left w:val="nil"/>
              <w:bottom w:val="nil"/>
              <w:right w:val="nil"/>
            </w:tcBorders>
            <w:shd w:val="clear" w:color="auto" w:fill="auto"/>
            <w:vAlign w:val="center"/>
            <w:hideMark/>
          </w:tcPr>
          <w:p w14:paraId="5177A580"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7614FAC2"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000000" w:fill="FFFFFF"/>
            <w:noWrap/>
            <w:vAlign w:val="center"/>
            <w:hideMark/>
          </w:tcPr>
          <w:p w14:paraId="1DE4EDD3" w14:textId="77777777" w:rsidR="006F0EA1" w:rsidRPr="006F0EA1" w:rsidRDefault="006F0EA1" w:rsidP="006F0EA1">
            <w:pPr>
              <w:spacing w:line="240" w:lineRule="auto"/>
              <w:jc w:val="right"/>
              <w:rPr>
                <w:sz w:val="12"/>
                <w:szCs w:val="12"/>
              </w:rPr>
            </w:pPr>
            <w:r w:rsidRPr="006F0EA1">
              <w:rPr>
                <w:sz w:val="12"/>
                <w:szCs w:val="12"/>
              </w:rPr>
              <w:t> </w:t>
            </w:r>
          </w:p>
        </w:tc>
        <w:tc>
          <w:tcPr>
            <w:tcW w:w="723" w:type="pct"/>
            <w:tcBorders>
              <w:top w:val="nil"/>
              <w:left w:val="nil"/>
              <w:bottom w:val="nil"/>
              <w:right w:val="nil"/>
            </w:tcBorders>
            <w:shd w:val="clear" w:color="000000" w:fill="FFFFFF"/>
            <w:noWrap/>
            <w:vAlign w:val="center"/>
            <w:hideMark/>
          </w:tcPr>
          <w:p w14:paraId="7284692D" w14:textId="77777777" w:rsidR="006F0EA1" w:rsidRPr="006F0EA1" w:rsidRDefault="006F0EA1" w:rsidP="006F0EA1">
            <w:pPr>
              <w:spacing w:line="240" w:lineRule="auto"/>
              <w:jc w:val="right"/>
              <w:rPr>
                <w:sz w:val="12"/>
                <w:szCs w:val="12"/>
              </w:rPr>
            </w:pPr>
            <w:r w:rsidRPr="006F0EA1">
              <w:rPr>
                <w:sz w:val="12"/>
                <w:szCs w:val="12"/>
              </w:rPr>
              <w:t> </w:t>
            </w:r>
          </w:p>
        </w:tc>
        <w:tc>
          <w:tcPr>
            <w:tcW w:w="429" w:type="pct"/>
            <w:tcBorders>
              <w:top w:val="nil"/>
              <w:left w:val="nil"/>
              <w:bottom w:val="nil"/>
              <w:right w:val="nil"/>
            </w:tcBorders>
            <w:shd w:val="clear" w:color="000000" w:fill="FFFFFF"/>
            <w:noWrap/>
            <w:vAlign w:val="center"/>
            <w:hideMark/>
          </w:tcPr>
          <w:p w14:paraId="5CC3E605" w14:textId="77777777" w:rsidR="006F0EA1" w:rsidRPr="006F0EA1" w:rsidRDefault="006F0EA1" w:rsidP="006F0EA1">
            <w:pPr>
              <w:spacing w:line="240" w:lineRule="auto"/>
              <w:jc w:val="right"/>
              <w:rPr>
                <w:sz w:val="12"/>
                <w:szCs w:val="12"/>
              </w:rPr>
            </w:pPr>
            <w:r w:rsidRPr="006F0EA1">
              <w:rPr>
                <w:sz w:val="12"/>
                <w:szCs w:val="12"/>
              </w:rPr>
              <w:t> </w:t>
            </w:r>
          </w:p>
        </w:tc>
      </w:tr>
      <w:tr w:rsidR="006F0EA1" w:rsidRPr="006F0EA1" w14:paraId="71C2854D" w14:textId="77777777" w:rsidTr="00BA4E59">
        <w:trPr>
          <w:trHeight w:val="85"/>
        </w:trPr>
        <w:tc>
          <w:tcPr>
            <w:tcW w:w="2725" w:type="pct"/>
            <w:tcBorders>
              <w:top w:val="nil"/>
              <w:left w:val="nil"/>
              <w:bottom w:val="nil"/>
              <w:right w:val="nil"/>
            </w:tcBorders>
            <w:shd w:val="clear" w:color="auto" w:fill="auto"/>
            <w:vAlign w:val="center"/>
            <w:hideMark/>
          </w:tcPr>
          <w:p w14:paraId="08E7F5FA"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85278</w:t>
            </w:r>
          </w:p>
        </w:tc>
        <w:tc>
          <w:tcPr>
            <w:tcW w:w="538" w:type="pct"/>
            <w:tcBorders>
              <w:top w:val="nil"/>
              <w:left w:val="nil"/>
              <w:bottom w:val="nil"/>
              <w:right w:val="nil"/>
            </w:tcBorders>
            <w:shd w:val="clear" w:color="auto" w:fill="auto"/>
            <w:vAlign w:val="center"/>
            <w:hideMark/>
          </w:tcPr>
          <w:p w14:paraId="45D42C0C"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77AA92FC" w14:textId="77777777" w:rsidR="006F0EA1" w:rsidRPr="006F0EA1" w:rsidRDefault="006F0EA1" w:rsidP="006F0EA1">
            <w:pPr>
              <w:spacing w:line="240" w:lineRule="auto"/>
              <w:jc w:val="right"/>
              <w:rPr>
                <w:i/>
                <w:iCs/>
                <w:sz w:val="12"/>
                <w:szCs w:val="12"/>
              </w:rPr>
            </w:pPr>
            <w:r w:rsidRPr="006F0EA1">
              <w:rPr>
                <w:i/>
                <w:iCs/>
                <w:sz w:val="12"/>
                <w:szCs w:val="12"/>
              </w:rPr>
              <w:t>26 505</w:t>
            </w:r>
          </w:p>
        </w:tc>
        <w:tc>
          <w:tcPr>
            <w:tcW w:w="723" w:type="pct"/>
            <w:tcBorders>
              <w:top w:val="nil"/>
              <w:left w:val="nil"/>
              <w:bottom w:val="nil"/>
              <w:right w:val="nil"/>
            </w:tcBorders>
            <w:shd w:val="clear" w:color="auto" w:fill="auto"/>
            <w:noWrap/>
            <w:vAlign w:val="center"/>
            <w:hideMark/>
          </w:tcPr>
          <w:p w14:paraId="65D5CA73" w14:textId="77777777" w:rsidR="006F0EA1" w:rsidRPr="006F0EA1" w:rsidRDefault="006F0EA1" w:rsidP="006F0EA1">
            <w:pPr>
              <w:spacing w:line="240" w:lineRule="auto"/>
              <w:jc w:val="right"/>
              <w:rPr>
                <w:i/>
                <w:iCs/>
                <w:sz w:val="12"/>
                <w:szCs w:val="12"/>
              </w:rPr>
            </w:pPr>
            <w:r w:rsidRPr="006F0EA1">
              <w:rPr>
                <w:i/>
                <w:iCs/>
                <w:sz w:val="12"/>
                <w:szCs w:val="12"/>
              </w:rPr>
              <w:t>26 413,20</w:t>
            </w:r>
          </w:p>
        </w:tc>
        <w:tc>
          <w:tcPr>
            <w:tcW w:w="429" w:type="pct"/>
            <w:tcBorders>
              <w:top w:val="nil"/>
              <w:left w:val="nil"/>
              <w:bottom w:val="nil"/>
              <w:right w:val="nil"/>
            </w:tcBorders>
            <w:shd w:val="clear" w:color="auto" w:fill="auto"/>
            <w:noWrap/>
            <w:vAlign w:val="center"/>
            <w:hideMark/>
          </w:tcPr>
          <w:p w14:paraId="55C49630" w14:textId="77777777" w:rsidR="006F0EA1" w:rsidRPr="006F0EA1" w:rsidRDefault="006F0EA1" w:rsidP="006F0EA1">
            <w:pPr>
              <w:spacing w:line="240" w:lineRule="auto"/>
              <w:jc w:val="right"/>
              <w:rPr>
                <w:i/>
                <w:iCs/>
                <w:sz w:val="12"/>
                <w:szCs w:val="12"/>
              </w:rPr>
            </w:pPr>
            <w:r w:rsidRPr="006F0EA1">
              <w:rPr>
                <w:i/>
                <w:iCs/>
                <w:sz w:val="12"/>
                <w:szCs w:val="12"/>
              </w:rPr>
              <w:t>99,7%</w:t>
            </w:r>
          </w:p>
        </w:tc>
      </w:tr>
      <w:tr w:rsidR="006F0EA1" w:rsidRPr="006F0EA1" w14:paraId="48942F5D" w14:textId="77777777" w:rsidTr="00BA4E59">
        <w:trPr>
          <w:trHeight w:val="85"/>
        </w:trPr>
        <w:tc>
          <w:tcPr>
            <w:tcW w:w="2725" w:type="pct"/>
            <w:tcBorders>
              <w:top w:val="nil"/>
              <w:left w:val="nil"/>
              <w:bottom w:val="nil"/>
              <w:right w:val="nil"/>
            </w:tcBorders>
            <w:shd w:val="clear" w:color="auto" w:fill="auto"/>
            <w:vAlign w:val="center"/>
            <w:hideMark/>
          </w:tcPr>
          <w:p w14:paraId="4E80E152"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4150D47D"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4F4A71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8BBC5FF"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A7A5E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76E3D28" w14:textId="77777777" w:rsidTr="00BA4E59">
        <w:trPr>
          <w:trHeight w:val="85"/>
        </w:trPr>
        <w:tc>
          <w:tcPr>
            <w:tcW w:w="2725" w:type="pct"/>
            <w:tcBorders>
              <w:top w:val="nil"/>
              <w:left w:val="nil"/>
              <w:bottom w:val="nil"/>
              <w:right w:val="nil"/>
            </w:tcBorders>
            <w:shd w:val="clear" w:color="auto" w:fill="auto"/>
            <w:vAlign w:val="center"/>
            <w:hideMark/>
          </w:tcPr>
          <w:p w14:paraId="77E9CF35"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5FBF2EF2"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4478DC2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BA2564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D5A02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C6DD784" w14:textId="77777777" w:rsidTr="00BA4E59">
        <w:trPr>
          <w:trHeight w:val="85"/>
        </w:trPr>
        <w:tc>
          <w:tcPr>
            <w:tcW w:w="2725" w:type="pct"/>
            <w:tcBorders>
              <w:top w:val="nil"/>
              <w:left w:val="nil"/>
              <w:bottom w:val="nil"/>
              <w:right w:val="nil"/>
            </w:tcBorders>
            <w:shd w:val="clear" w:color="auto" w:fill="auto"/>
            <w:vAlign w:val="center"/>
            <w:hideMark/>
          </w:tcPr>
          <w:p w14:paraId="7B2CEF76" w14:textId="77777777" w:rsidR="006F0EA1" w:rsidRPr="006F0EA1" w:rsidRDefault="006F0EA1" w:rsidP="006F0EA1">
            <w:pPr>
              <w:spacing w:line="240" w:lineRule="auto"/>
              <w:jc w:val="both"/>
              <w:rPr>
                <w:sz w:val="12"/>
                <w:szCs w:val="12"/>
              </w:rPr>
            </w:pPr>
            <w:r w:rsidRPr="006F0EA1">
              <w:rPr>
                <w:sz w:val="12"/>
                <w:szCs w:val="12"/>
              </w:rPr>
              <w:t>dodatek do wynagrodzenia pracowników socjalnych przeprowadzających wywiady środowiskowe od dnia 16 września 2024 r. z osobami i rodzinami poszkodowanymi w wyniku powodzi we wrześniu 2024 r.</w:t>
            </w:r>
          </w:p>
        </w:tc>
        <w:tc>
          <w:tcPr>
            <w:tcW w:w="538" w:type="pct"/>
            <w:tcBorders>
              <w:top w:val="nil"/>
              <w:left w:val="nil"/>
              <w:bottom w:val="nil"/>
              <w:right w:val="nil"/>
            </w:tcBorders>
            <w:shd w:val="clear" w:color="auto" w:fill="auto"/>
            <w:vAlign w:val="center"/>
            <w:hideMark/>
          </w:tcPr>
          <w:p w14:paraId="05EB6A19"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3351E7AC" w14:textId="77777777" w:rsidR="006F0EA1" w:rsidRPr="006F0EA1" w:rsidRDefault="006F0EA1" w:rsidP="006F0EA1">
            <w:pPr>
              <w:spacing w:line="240" w:lineRule="auto"/>
              <w:jc w:val="right"/>
              <w:rPr>
                <w:sz w:val="12"/>
                <w:szCs w:val="12"/>
              </w:rPr>
            </w:pPr>
            <w:r w:rsidRPr="006F0EA1">
              <w:rPr>
                <w:sz w:val="12"/>
                <w:szCs w:val="12"/>
              </w:rPr>
              <w:t>26 505</w:t>
            </w:r>
          </w:p>
        </w:tc>
        <w:tc>
          <w:tcPr>
            <w:tcW w:w="723" w:type="pct"/>
            <w:tcBorders>
              <w:top w:val="nil"/>
              <w:left w:val="nil"/>
              <w:bottom w:val="nil"/>
              <w:right w:val="nil"/>
            </w:tcBorders>
            <w:shd w:val="clear" w:color="auto" w:fill="auto"/>
            <w:noWrap/>
            <w:vAlign w:val="center"/>
            <w:hideMark/>
          </w:tcPr>
          <w:p w14:paraId="683179DD" w14:textId="77777777" w:rsidR="006F0EA1" w:rsidRPr="006F0EA1" w:rsidRDefault="006F0EA1" w:rsidP="006F0EA1">
            <w:pPr>
              <w:spacing w:line="240" w:lineRule="auto"/>
              <w:jc w:val="right"/>
              <w:rPr>
                <w:sz w:val="12"/>
                <w:szCs w:val="12"/>
              </w:rPr>
            </w:pPr>
            <w:r w:rsidRPr="006F0EA1">
              <w:rPr>
                <w:sz w:val="12"/>
                <w:szCs w:val="12"/>
              </w:rPr>
              <w:t>26 413,20</w:t>
            </w:r>
          </w:p>
        </w:tc>
        <w:tc>
          <w:tcPr>
            <w:tcW w:w="429" w:type="pct"/>
            <w:tcBorders>
              <w:top w:val="nil"/>
              <w:left w:val="nil"/>
              <w:bottom w:val="nil"/>
              <w:right w:val="nil"/>
            </w:tcBorders>
            <w:shd w:val="clear" w:color="auto" w:fill="auto"/>
            <w:noWrap/>
            <w:vAlign w:val="center"/>
            <w:hideMark/>
          </w:tcPr>
          <w:p w14:paraId="4D1CFEF5" w14:textId="77777777" w:rsidR="006F0EA1" w:rsidRPr="006F0EA1" w:rsidRDefault="006F0EA1" w:rsidP="006F0EA1">
            <w:pPr>
              <w:spacing w:line="240" w:lineRule="auto"/>
              <w:jc w:val="right"/>
              <w:rPr>
                <w:sz w:val="12"/>
                <w:szCs w:val="12"/>
              </w:rPr>
            </w:pPr>
            <w:r w:rsidRPr="006F0EA1">
              <w:rPr>
                <w:sz w:val="12"/>
                <w:szCs w:val="12"/>
              </w:rPr>
              <w:t>99,7%</w:t>
            </w:r>
          </w:p>
        </w:tc>
      </w:tr>
      <w:tr w:rsidR="006F0EA1" w:rsidRPr="006F0EA1" w14:paraId="763CEFE0" w14:textId="77777777" w:rsidTr="00BA4E59">
        <w:trPr>
          <w:trHeight w:val="85"/>
        </w:trPr>
        <w:tc>
          <w:tcPr>
            <w:tcW w:w="2725" w:type="pct"/>
            <w:tcBorders>
              <w:top w:val="nil"/>
              <w:left w:val="nil"/>
              <w:bottom w:val="nil"/>
              <w:right w:val="nil"/>
            </w:tcBorders>
            <w:shd w:val="clear" w:color="auto" w:fill="auto"/>
            <w:vAlign w:val="center"/>
            <w:hideMark/>
          </w:tcPr>
          <w:p w14:paraId="4CF1CCFA"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73516D8E"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5E4DF8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85F996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8CE51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DAA1EB2" w14:textId="77777777" w:rsidTr="00BA4E59">
        <w:trPr>
          <w:trHeight w:val="85"/>
        </w:trPr>
        <w:tc>
          <w:tcPr>
            <w:tcW w:w="2725" w:type="pct"/>
            <w:tcBorders>
              <w:top w:val="nil"/>
              <w:left w:val="nil"/>
              <w:bottom w:val="nil"/>
              <w:right w:val="nil"/>
            </w:tcBorders>
            <w:shd w:val="clear" w:color="auto" w:fill="auto"/>
            <w:vAlign w:val="center"/>
            <w:hideMark/>
          </w:tcPr>
          <w:p w14:paraId="1ACB6CBF" w14:textId="77777777" w:rsidR="006F0EA1" w:rsidRPr="006F0EA1" w:rsidRDefault="006F0EA1" w:rsidP="006F0EA1">
            <w:pPr>
              <w:spacing w:line="240" w:lineRule="auto"/>
              <w:rPr>
                <w:sz w:val="12"/>
                <w:szCs w:val="12"/>
              </w:rPr>
            </w:pPr>
            <w:r w:rsidRPr="006F0EA1">
              <w:rPr>
                <w:sz w:val="12"/>
                <w:szCs w:val="12"/>
              </w:rPr>
              <w:t xml:space="preserve">zadania zlecone </w:t>
            </w:r>
          </w:p>
        </w:tc>
        <w:tc>
          <w:tcPr>
            <w:tcW w:w="538" w:type="pct"/>
            <w:tcBorders>
              <w:top w:val="nil"/>
              <w:left w:val="nil"/>
              <w:bottom w:val="nil"/>
              <w:right w:val="nil"/>
            </w:tcBorders>
            <w:shd w:val="clear" w:color="auto" w:fill="auto"/>
            <w:vAlign w:val="center"/>
            <w:hideMark/>
          </w:tcPr>
          <w:p w14:paraId="0917A558"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B2EDF28" w14:textId="77777777" w:rsidR="006F0EA1" w:rsidRPr="006F0EA1" w:rsidRDefault="006F0EA1" w:rsidP="006F0EA1">
            <w:pPr>
              <w:spacing w:line="240" w:lineRule="auto"/>
              <w:jc w:val="right"/>
              <w:rPr>
                <w:sz w:val="12"/>
                <w:szCs w:val="12"/>
              </w:rPr>
            </w:pPr>
            <w:r w:rsidRPr="006F0EA1">
              <w:rPr>
                <w:sz w:val="12"/>
                <w:szCs w:val="12"/>
              </w:rPr>
              <w:t>9 624</w:t>
            </w:r>
          </w:p>
        </w:tc>
        <w:tc>
          <w:tcPr>
            <w:tcW w:w="723" w:type="pct"/>
            <w:tcBorders>
              <w:top w:val="nil"/>
              <w:left w:val="nil"/>
              <w:bottom w:val="nil"/>
              <w:right w:val="nil"/>
            </w:tcBorders>
            <w:shd w:val="clear" w:color="auto" w:fill="auto"/>
            <w:noWrap/>
            <w:vAlign w:val="center"/>
            <w:hideMark/>
          </w:tcPr>
          <w:p w14:paraId="0033F899" w14:textId="77777777" w:rsidR="006F0EA1" w:rsidRPr="006F0EA1" w:rsidRDefault="006F0EA1" w:rsidP="006F0EA1">
            <w:pPr>
              <w:spacing w:line="240" w:lineRule="auto"/>
              <w:jc w:val="right"/>
              <w:rPr>
                <w:sz w:val="12"/>
                <w:szCs w:val="12"/>
              </w:rPr>
            </w:pPr>
            <w:r w:rsidRPr="006F0EA1">
              <w:rPr>
                <w:sz w:val="12"/>
                <w:szCs w:val="12"/>
              </w:rPr>
              <w:t>9 622,20</w:t>
            </w:r>
          </w:p>
        </w:tc>
        <w:tc>
          <w:tcPr>
            <w:tcW w:w="429" w:type="pct"/>
            <w:tcBorders>
              <w:top w:val="nil"/>
              <w:left w:val="nil"/>
              <w:bottom w:val="nil"/>
              <w:right w:val="nil"/>
            </w:tcBorders>
            <w:shd w:val="clear" w:color="auto" w:fill="auto"/>
            <w:noWrap/>
            <w:vAlign w:val="center"/>
            <w:hideMark/>
          </w:tcPr>
          <w:p w14:paraId="64D4AAD2"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4A0ED348" w14:textId="77777777" w:rsidTr="00BA4E59">
        <w:trPr>
          <w:trHeight w:val="85"/>
        </w:trPr>
        <w:tc>
          <w:tcPr>
            <w:tcW w:w="2725" w:type="pct"/>
            <w:tcBorders>
              <w:top w:val="nil"/>
              <w:left w:val="nil"/>
              <w:bottom w:val="nil"/>
              <w:right w:val="nil"/>
            </w:tcBorders>
            <w:shd w:val="clear" w:color="auto" w:fill="auto"/>
            <w:vAlign w:val="center"/>
            <w:hideMark/>
          </w:tcPr>
          <w:p w14:paraId="126863D1"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49C9F189"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343FFD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2BACA99"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FB343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36D75F5" w14:textId="77777777" w:rsidTr="00BA4E59">
        <w:trPr>
          <w:trHeight w:val="85"/>
        </w:trPr>
        <w:tc>
          <w:tcPr>
            <w:tcW w:w="2725" w:type="pct"/>
            <w:tcBorders>
              <w:top w:val="nil"/>
              <w:left w:val="nil"/>
              <w:bottom w:val="nil"/>
              <w:right w:val="nil"/>
            </w:tcBorders>
            <w:shd w:val="clear" w:color="auto" w:fill="auto"/>
            <w:vAlign w:val="center"/>
            <w:hideMark/>
          </w:tcPr>
          <w:p w14:paraId="35CC5EED"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7C6287E8"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6B04B90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F3A409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CCC9F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BD63852" w14:textId="77777777" w:rsidTr="00BA4E59">
        <w:trPr>
          <w:trHeight w:val="85"/>
        </w:trPr>
        <w:tc>
          <w:tcPr>
            <w:tcW w:w="2725" w:type="pct"/>
            <w:tcBorders>
              <w:top w:val="nil"/>
              <w:left w:val="nil"/>
              <w:bottom w:val="nil"/>
              <w:right w:val="nil"/>
            </w:tcBorders>
            <w:shd w:val="clear" w:color="auto" w:fill="auto"/>
            <w:vAlign w:val="center"/>
            <w:hideMark/>
          </w:tcPr>
          <w:p w14:paraId="6952EE53"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D8DDA71"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601F74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478D4B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85032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E3B9698" w14:textId="77777777" w:rsidTr="00BA4E59">
        <w:trPr>
          <w:trHeight w:val="85"/>
        </w:trPr>
        <w:tc>
          <w:tcPr>
            <w:tcW w:w="2725" w:type="pct"/>
            <w:tcBorders>
              <w:top w:val="nil"/>
              <w:left w:val="nil"/>
              <w:bottom w:val="nil"/>
              <w:right w:val="nil"/>
            </w:tcBorders>
            <w:shd w:val="clear" w:color="auto" w:fill="auto"/>
            <w:vAlign w:val="center"/>
            <w:hideMark/>
          </w:tcPr>
          <w:p w14:paraId="743B7D20"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85219</w:t>
            </w:r>
          </w:p>
        </w:tc>
        <w:tc>
          <w:tcPr>
            <w:tcW w:w="538" w:type="pct"/>
            <w:tcBorders>
              <w:top w:val="nil"/>
              <w:left w:val="nil"/>
              <w:bottom w:val="nil"/>
              <w:right w:val="nil"/>
            </w:tcBorders>
            <w:shd w:val="clear" w:color="auto" w:fill="auto"/>
            <w:vAlign w:val="center"/>
            <w:hideMark/>
          </w:tcPr>
          <w:p w14:paraId="293C1E93"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026DC140" w14:textId="77777777" w:rsidR="006F0EA1" w:rsidRPr="006F0EA1" w:rsidRDefault="006F0EA1" w:rsidP="006F0EA1">
            <w:pPr>
              <w:spacing w:line="240" w:lineRule="auto"/>
              <w:jc w:val="right"/>
              <w:rPr>
                <w:i/>
                <w:iCs/>
                <w:sz w:val="12"/>
                <w:szCs w:val="12"/>
              </w:rPr>
            </w:pPr>
            <w:r w:rsidRPr="006F0EA1">
              <w:rPr>
                <w:i/>
                <w:iCs/>
                <w:sz w:val="12"/>
                <w:szCs w:val="12"/>
              </w:rPr>
              <w:t>9 624</w:t>
            </w:r>
          </w:p>
        </w:tc>
        <w:tc>
          <w:tcPr>
            <w:tcW w:w="723" w:type="pct"/>
            <w:tcBorders>
              <w:top w:val="nil"/>
              <w:left w:val="nil"/>
              <w:bottom w:val="nil"/>
              <w:right w:val="nil"/>
            </w:tcBorders>
            <w:shd w:val="clear" w:color="auto" w:fill="auto"/>
            <w:noWrap/>
            <w:vAlign w:val="center"/>
            <w:hideMark/>
          </w:tcPr>
          <w:p w14:paraId="479B718B" w14:textId="77777777" w:rsidR="006F0EA1" w:rsidRPr="006F0EA1" w:rsidRDefault="006F0EA1" w:rsidP="006F0EA1">
            <w:pPr>
              <w:spacing w:line="240" w:lineRule="auto"/>
              <w:jc w:val="right"/>
              <w:rPr>
                <w:i/>
                <w:iCs/>
                <w:sz w:val="12"/>
                <w:szCs w:val="12"/>
              </w:rPr>
            </w:pPr>
            <w:r w:rsidRPr="006F0EA1">
              <w:rPr>
                <w:i/>
                <w:iCs/>
                <w:sz w:val="12"/>
                <w:szCs w:val="12"/>
              </w:rPr>
              <w:t>9 622,20</w:t>
            </w:r>
          </w:p>
        </w:tc>
        <w:tc>
          <w:tcPr>
            <w:tcW w:w="429" w:type="pct"/>
            <w:tcBorders>
              <w:top w:val="nil"/>
              <w:left w:val="nil"/>
              <w:bottom w:val="nil"/>
              <w:right w:val="nil"/>
            </w:tcBorders>
            <w:shd w:val="clear" w:color="auto" w:fill="auto"/>
            <w:noWrap/>
            <w:vAlign w:val="center"/>
            <w:hideMark/>
          </w:tcPr>
          <w:p w14:paraId="315FAB4E"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3D61F77C" w14:textId="77777777" w:rsidTr="00BA4E59">
        <w:trPr>
          <w:trHeight w:val="85"/>
        </w:trPr>
        <w:tc>
          <w:tcPr>
            <w:tcW w:w="2725" w:type="pct"/>
            <w:tcBorders>
              <w:top w:val="nil"/>
              <w:left w:val="nil"/>
              <w:bottom w:val="nil"/>
              <w:right w:val="nil"/>
            </w:tcBorders>
            <w:shd w:val="clear" w:color="auto" w:fill="auto"/>
            <w:vAlign w:val="center"/>
            <w:hideMark/>
          </w:tcPr>
          <w:p w14:paraId="0F0D1518"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03EF0553"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3ABFF3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869E3E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59CED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ECE1899" w14:textId="77777777" w:rsidTr="00BA4E59">
        <w:trPr>
          <w:trHeight w:val="85"/>
        </w:trPr>
        <w:tc>
          <w:tcPr>
            <w:tcW w:w="2725" w:type="pct"/>
            <w:tcBorders>
              <w:top w:val="nil"/>
              <w:left w:val="nil"/>
              <w:bottom w:val="nil"/>
              <w:right w:val="nil"/>
            </w:tcBorders>
            <w:shd w:val="clear" w:color="auto" w:fill="auto"/>
            <w:vAlign w:val="center"/>
            <w:hideMark/>
          </w:tcPr>
          <w:p w14:paraId="72602BE8"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6E8157A4"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730C3239"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5EFBA74"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D0D6D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AA1A6CF" w14:textId="77777777" w:rsidTr="00BA4E59">
        <w:trPr>
          <w:trHeight w:val="85"/>
        </w:trPr>
        <w:tc>
          <w:tcPr>
            <w:tcW w:w="2725" w:type="pct"/>
            <w:tcBorders>
              <w:top w:val="nil"/>
              <w:left w:val="nil"/>
              <w:bottom w:val="nil"/>
              <w:right w:val="nil"/>
            </w:tcBorders>
            <w:shd w:val="clear" w:color="auto" w:fill="auto"/>
            <w:vAlign w:val="center"/>
            <w:hideMark/>
          </w:tcPr>
          <w:p w14:paraId="1392650D" w14:textId="77777777" w:rsidR="006F0EA1" w:rsidRPr="006F0EA1" w:rsidRDefault="006F0EA1" w:rsidP="006F0EA1">
            <w:pPr>
              <w:spacing w:line="240" w:lineRule="auto"/>
              <w:jc w:val="both"/>
              <w:rPr>
                <w:sz w:val="12"/>
                <w:szCs w:val="12"/>
              </w:rPr>
            </w:pPr>
            <w:r w:rsidRPr="006F0EA1">
              <w:rPr>
                <w:sz w:val="12"/>
                <w:szCs w:val="12"/>
              </w:rPr>
              <w:t xml:space="preserve">wynagrodzenia za sprawowanie opieki i obsługa tego zadania </w:t>
            </w:r>
          </w:p>
        </w:tc>
        <w:tc>
          <w:tcPr>
            <w:tcW w:w="538" w:type="pct"/>
            <w:tcBorders>
              <w:top w:val="nil"/>
              <w:left w:val="nil"/>
              <w:bottom w:val="nil"/>
              <w:right w:val="nil"/>
            </w:tcBorders>
            <w:shd w:val="clear" w:color="auto" w:fill="auto"/>
            <w:vAlign w:val="center"/>
            <w:hideMark/>
          </w:tcPr>
          <w:p w14:paraId="723B516D"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68AFBB28" w14:textId="77777777" w:rsidR="006F0EA1" w:rsidRPr="006F0EA1" w:rsidRDefault="006F0EA1" w:rsidP="006F0EA1">
            <w:pPr>
              <w:spacing w:line="240" w:lineRule="auto"/>
              <w:jc w:val="right"/>
              <w:rPr>
                <w:sz w:val="12"/>
                <w:szCs w:val="12"/>
              </w:rPr>
            </w:pPr>
            <w:r w:rsidRPr="006F0EA1">
              <w:rPr>
                <w:sz w:val="12"/>
                <w:szCs w:val="12"/>
              </w:rPr>
              <w:t>9 624</w:t>
            </w:r>
          </w:p>
        </w:tc>
        <w:tc>
          <w:tcPr>
            <w:tcW w:w="723" w:type="pct"/>
            <w:tcBorders>
              <w:top w:val="nil"/>
              <w:left w:val="nil"/>
              <w:bottom w:val="nil"/>
              <w:right w:val="nil"/>
            </w:tcBorders>
            <w:shd w:val="clear" w:color="auto" w:fill="auto"/>
            <w:noWrap/>
            <w:vAlign w:val="center"/>
            <w:hideMark/>
          </w:tcPr>
          <w:p w14:paraId="38ABD169" w14:textId="77777777" w:rsidR="006F0EA1" w:rsidRPr="006F0EA1" w:rsidRDefault="006F0EA1" w:rsidP="006F0EA1">
            <w:pPr>
              <w:spacing w:line="240" w:lineRule="auto"/>
              <w:jc w:val="right"/>
              <w:rPr>
                <w:sz w:val="12"/>
                <w:szCs w:val="12"/>
              </w:rPr>
            </w:pPr>
            <w:r w:rsidRPr="006F0EA1">
              <w:rPr>
                <w:sz w:val="12"/>
                <w:szCs w:val="12"/>
              </w:rPr>
              <w:t>9 622,20</w:t>
            </w:r>
          </w:p>
        </w:tc>
        <w:tc>
          <w:tcPr>
            <w:tcW w:w="429" w:type="pct"/>
            <w:tcBorders>
              <w:top w:val="nil"/>
              <w:left w:val="nil"/>
              <w:bottom w:val="nil"/>
              <w:right w:val="nil"/>
            </w:tcBorders>
            <w:shd w:val="clear" w:color="auto" w:fill="auto"/>
            <w:noWrap/>
            <w:vAlign w:val="center"/>
            <w:hideMark/>
          </w:tcPr>
          <w:p w14:paraId="328D87DB"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DC13199" w14:textId="77777777" w:rsidTr="00BA4E59">
        <w:trPr>
          <w:trHeight w:val="85"/>
        </w:trPr>
        <w:tc>
          <w:tcPr>
            <w:tcW w:w="2725" w:type="pct"/>
            <w:tcBorders>
              <w:top w:val="nil"/>
              <w:left w:val="nil"/>
              <w:bottom w:val="nil"/>
              <w:right w:val="nil"/>
            </w:tcBorders>
            <w:shd w:val="clear" w:color="auto" w:fill="auto"/>
            <w:vAlign w:val="center"/>
            <w:hideMark/>
          </w:tcPr>
          <w:p w14:paraId="268953A1"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7D5A07D9"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1EC112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85B192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E0BD0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E74DEC9" w14:textId="77777777" w:rsidTr="00BA4E59">
        <w:trPr>
          <w:trHeight w:val="85"/>
        </w:trPr>
        <w:tc>
          <w:tcPr>
            <w:tcW w:w="2725" w:type="pct"/>
            <w:tcBorders>
              <w:top w:val="nil"/>
              <w:left w:val="nil"/>
              <w:bottom w:val="nil"/>
              <w:right w:val="nil"/>
            </w:tcBorders>
            <w:shd w:val="clear" w:color="auto" w:fill="auto"/>
            <w:noWrap/>
            <w:vAlign w:val="bottom"/>
            <w:hideMark/>
          </w:tcPr>
          <w:p w14:paraId="7798BC48" w14:textId="77777777" w:rsidR="006F0EA1" w:rsidRPr="006F0EA1" w:rsidRDefault="006F0EA1" w:rsidP="006F0EA1">
            <w:pPr>
              <w:spacing w:line="240" w:lineRule="auto"/>
              <w:rPr>
                <w:sz w:val="12"/>
                <w:szCs w:val="12"/>
              </w:rPr>
            </w:pPr>
            <w:r w:rsidRPr="006F0EA1">
              <w:rPr>
                <w:sz w:val="12"/>
                <w:szCs w:val="12"/>
              </w:rPr>
              <w:t>zadania finansowane z innych źródeł zewnętrznych</w:t>
            </w:r>
          </w:p>
        </w:tc>
        <w:tc>
          <w:tcPr>
            <w:tcW w:w="538" w:type="pct"/>
            <w:tcBorders>
              <w:top w:val="nil"/>
              <w:left w:val="nil"/>
              <w:bottom w:val="nil"/>
              <w:right w:val="nil"/>
            </w:tcBorders>
            <w:shd w:val="clear" w:color="auto" w:fill="auto"/>
            <w:vAlign w:val="center"/>
            <w:hideMark/>
          </w:tcPr>
          <w:p w14:paraId="397C002E"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51FBF72" w14:textId="77777777" w:rsidR="006F0EA1" w:rsidRPr="006F0EA1" w:rsidRDefault="006F0EA1" w:rsidP="006F0EA1">
            <w:pPr>
              <w:spacing w:line="240" w:lineRule="auto"/>
              <w:jc w:val="right"/>
              <w:rPr>
                <w:sz w:val="12"/>
                <w:szCs w:val="12"/>
              </w:rPr>
            </w:pPr>
            <w:r w:rsidRPr="006F0EA1">
              <w:rPr>
                <w:sz w:val="12"/>
                <w:szCs w:val="12"/>
              </w:rPr>
              <w:t>401</w:t>
            </w:r>
          </w:p>
        </w:tc>
        <w:tc>
          <w:tcPr>
            <w:tcW w:w="723" w:type="pct"/>
            <w:tcBorders>
              <w:top w:val="nil"/>
              <w:left w:val="nil"/>
              <w:bottom w:val="nil"/>
              <w:right w:val="nil"/>
            </w:tcBorders>
            <w:shd w:val="clear" w:color="auto" w:fill="auto"/>
            <w:noWrap/>
            <w:vAlign w:val="center"/>
            <w:hideMark/>
          </w:tcPr>
          <w:p w14:paraId="0E007759" w14:textId="77777777" w:rsidR="006F0EA1" w:rsidRPr="006F0EA1" w:rsidRDefault="006F0EA1" w:rsidP="006F0EA1">
            <w:pPr>
              <w:spacing w:line="240" w:lineRule="auto"/>
              <w:jc w:val="right"/>
              <w:rPr>
                <w:sz w:val="12"/>
                <w:szCs w:val="12"/>
              </w:rPr>
            </w:pPr>
            <w:r w:rsidRPr="006F0EA1">
              <w:rPr>
                <w:sz w:val="12"/>
                <w:szCs w:val="12"/>
              </w:rPr>
              <w:t>400,97</w:t>
            </w:r>
          </w:p>
        </w:tc>
        <w:tc>
          <w:tcPr>
            <w:tcW w:w="429" w:type="pct"/>
            <w:tcBorders>
              <w:top w:val="nil"/>
              <w:left w:val="nil"/>
              <w:bottom w:val="nil"/>
              <w:right w:val="nil"/>
            </w:tcBorders>
            <w:shd w:val="clear" w:color="auto" w:fill="auto"/>
            <w:noWrap/>
            <w:vAlign w:val="center"/>
            <w:hideMark/>
          </w:tcPr>
          <w:p w14:paraId="42EF3945"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D3D108E" w14:textId="77777777" w:rsidTr="00BA4E59">
        <w:trPr>
          <w:trHeight w:val="85"/>
        </w:trPr>
        <w:tc>
          <w:tcPr>
            <w:tcW w:w="2725" w:type="pct"/>
            <w:tcBorders>
              <w:top w:val="nil"/>
              <w:left w:val="nil"/>
              <w:bottom w:val="nil"/>
              <w:right w:val="nil"/>
            </w:tcBorders>
            <w:shd w:val="clear" w:color="auto" w:fill="auto"/>
            <w:vAlign w:val="center"/>
            <w:hideMark/>
          </w:tcPr>
          <w:p w14:paraId="1493B33E"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01500C7F"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6FC15B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FDAD6F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74B47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40A194C" w14:textId="77777777" w:rsidTr="00BA4E59">
        <w:trPr>
          <w:trHeight w:val="85"/>
        </w:trPr>
        <w:tc>
          <w:tcPr>
            <w:tcW w:w="2725" w:type="pct"/>
            <w:tcBorders>
              <w:top w:val="nil"/>
              <w:left w:val="nil"/>
              <w:bottom w:val="nil"/>
              <w:right w:val="nil"/>
            </w:tcBorders>
            <w:shd w:val="clear" w:color="auto" w:fill="auto"/>
            <w:vAlign w:val="center"/>
            <w:hideMark/>
          </w:tcPr>
          <w:p w14:paraId="4AB0D5B3"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7D03241E"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7C8D88E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CCA2FC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97DD1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4E24A2D" w14:textId="77777777" w:rsidTr="00BA4E59">
        <w:trPr>
          <w:trHeight w:val="85"/>
        </w:trPr>
        <w:tc>
          <w:tcPr>
            <w:tcW w:w="2725" w:type="pct"/>
            <w:tcBorders>
              <w:top w:val="nil"/>
              <w:left w:val="nil"/>
              <w:bottom w:val="nil"/>
              <w:right w:val="nil"/>
            </w:tcBorders>
            <w:shd w:val="clear" w:color="auto" w:fill="auto"/>
            <w:vAlign w:val="center"/>
            <w:hideMark/>
          </w:tcPr>
          <w:p w14:paraId="12792CD6"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4DB9D85F"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DAE8B0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C196A0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06907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8957BA0" w14:textId="77777777" w:rsidTr="00BA4E59">
        <w:trPr>
          <w:trHeight w:val="85"/>
        </w:trPr>
        <w:tc>
          <w:tcPr>
            <w:tcW w:w="2725" w:type="pct"/>
            <w:tcBorders>
              <w:top w:val="nil"/>
              <w:left w:val="nil"/>
              <w:bottom w:val="nil"/>
              <w:right w:val="nil"/>
            </w:tcBorders>
            <w:shd w:val="clear" w:color="auto" w:fill="auto"/>
            <w:vAlign w:val="center"/>
            <w:hideMark/>
          </w:tcPr>
          <w:p w14:paraId="08448BB9"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85295</w:t>
            </w:r>
          </w:p>
        </w:tc>
        <w:tc>
          <w:tcPr>
            <w:tcW w:w="538" w:type="pct"/>
            <w:tcBorders>
              <w:top w:val="nil"/>
              <w:left w:val="nil"/>
              <w:bottom w:val="nil"/>
              <w:right w:val="nil"/>
            </w:tcBorders>
            <w:shd w:val="clear" w:color="auto" w:fill="auto"/>
            <w:noWrap/>
            <w:vAlign w:val="center"/>
            <w:hideMark/>
          </w:tcPr>
          <w:p w14:paraId="48B0F6D9"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47FAB6FA" w14:textId="77777777" w:rsidR="006F0EA1" w:rsidRPr="006F0EA1" w:rsidRDefault="006F0EA1" w:rsidP="006F0EA1">
            <w:pPr>
              <w:spacing w:line="240" w:lineRule="auto"/>
              <w:jc w:val="right"/>
              <w:rPr>
                <w:i/>
                <w:iCs/>
                <w:sz w:val="12"/>
                <w:szCs w:val="12"/>
              </w:rPr>
            </w:pPr>
            <w:r w:rsidRPr="006F0EA1">
              <w:rPr>
                <w:i/>
                <w:iCs/>
                <w:sz w:val="12"/>
                <w:szCs w:val="12"/>
              </w:rPr>
              <w:t>401</w:t>
            </w:r>
          </w:p>
        </w:tc>
        <w:tc>
          <w:tcPr>
            <w:tcW w:w="723" w:type="pct"/>
            <w:tcBorders>
              <w:top w:val="nil"/>
              <w:left w:val="nil"/>
              <w:bottom w:val="nil"/>
              <w:right w:val="nil"/>
            </w:tcBorders>
            <w:shd w:val="clear" w:color="auto" w:fill="auto"/>
            <w:noWrap/>
            <w:vAlign w:val="center"/>
            <w:hideMark/>
          </w:tcPr>
          <w:p w14:paraId="784A6DFB" w14:textId="77777777" w:rsidR="006F0EA1" w:rsidRPr="006F0EA1" w:rsidRDefault="006F0EA1" w:rsidP="006F0EA1">
            <w:pPr>
              <w:spacing w:line="240" w:lineRule="auto"/>
              <w:jc w:val="right"/>
              <w:rPr>
                <w:i/>
                <w:iCs/>
                <w:sz w:val="12"/>
                <w:szCs w:val="12"/>
              </w:rPr>
            </w:pPr>
            <w:r w:rsidRPr="006F0EA1">
              <w:rPr>
                <w:i/>
                <w:iCs/>
                <w:sz w:val="12"/>
                <w:szCs w:val="12"/>
              </w:rPr>
              <w:t>400,97</w:t>
            </w:r>
          </w:p>
        </w:tc>
        <w:tc>
          <w:tcPr>
            <w:tcW w:w="429" w:type="pct"/>
            <w:tcBorders>
              <w:top w:val="nil"/>
              <w:left w:val="nil"/>
              <w:bottom w:val="nil"/>
              <w:right w:val="nil"/>
            </w:tcBorders>
            <w:shd w:val="clear" w:color="auto" w:fill="auto"/>
            <w:noWrap/>
            <w:vAlign w:val="center"/>
            <w:hideMark/>
          </w:tcPr>
          <w:p w14:paraId="5A6A3C3B"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4E5A5456" w14:textId="77777777" w:rsidTr="00BA4E59">
        <w:trPr>
          <w:trHeight w:val="85"/>
        </w:trPr>
        <w:tc>
          <w:tcPr>
            <w:tcW w:w="2725" w:type="pct"/>
            <w:tcBorders>
              <w:top w:val="nil"/>
              <w:left w:val="nil"/>
              <w:bottom w:val="nil"/>
              <w:right w:val="nil"/>
            </w:tcBorders>
            <w:shd w:val="clear" w:color="auto" w:fill="auto"/>
            <w:vAlign w:val="center"/>
            <w:hideMark/>
          </w:tcPr>
          <w:p w14:paraId="59B47AF2"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7BDD7D3D"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B1A798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1B43CE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9056A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9066D16" w14:textId="77777777" w:rsidTr="00BA4E59">
        <w:trPr>
          <w:trHeight w:val="85"/>
        </w:trPr>
        <w:tc>
          <w:tcPr>
            <w:tcW w:w="2725" w:type="pct"/>
            <w:tcBorders>
              <w:top w:val="nil"/>
              <w:left w:val="nil"/>
              <w:bottom w:val="nil"/>
              <w:right w:val="nil"/>
            </w:tcBorders>
            <w:shd w:val="clear" w:color="auto" w:fill="auto"/>
            <w:vAlign w:val="center"/>
            <w:hideMark/>
          </w:tcPr>
          <w:p w14:paraId="7A623C22"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25A9DCD7"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0089DA9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3933BA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635D7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635215D" w14:textId="77777777" w:rsidTr="00BA4E59">
        <w:trPr>
          <w:trHeight w:val="85"/>
        </w:trPr>
        <w:tc>
          <w:tcPr>
            <w:tcW w:w="2725" w:type="pct"/>
            <w:tcBorders>
              <w:top w:val="nil"/>
              <w:left w:val="nil"/>
              <w:bottom w:val="nil"/>
              <w:right w:val="nil"/>
            </w:tcBorders>
            <w:shd w:val="clear" w:color="auto" w:fill="auto"/>
            <w:vAlign w:val="center"/>
            <w:hideMark/>
          </w:tcPr>
          <w:p w14:paraId="4693B551" w14:textId="77777777" w:rsidR="006F0EA1" w:rsidRPr="006F0EA1" w:rsidRDefault="006F0EA1" w:rsidP="006F0EA1">
            <w:pPr>
              <w:spacing w:line="240" w:lineRule="auto"/>
              <w:rPr>
                <w:sz w:val="12"/>
                <w:szCs w:val="12"/>
              </w:rPr>
            </w:pPr>
            <w:r w:rsidRPr="006F0EA1">
              <w:rPr>
                <w:sz w:val="12"/>
                <w:szCs w:val="12"/>
              </w:rPr>
              <w:t>obsługa realizacji zadań związanych z pomocą obywatelom Ukrainy w związku z konfliktem zbrojnym na terytorium tego państwa w zakresie wypłaty jednorazowego świadczenia pieniężnego 300 zł</w:t>
            </w:r>
          </w:p>
        </w:tc>
        <w:tc>
          <w:tcPr>
            <w:tcW w:w="538" w:type="pct"/>
            <w:tcBorders>
              <w:top w:val="nil"/>
              <w:left w:val="nil"/>
              <w:bottom w:val="nil"/>
              <w:right w:val="nil"/>
            </w:tcBorders>
            <w:shd w:val="clear" w:color="auto" w:fill="auto"/>
            <w:noWrap/>
            <w:vAlign w:val="center"/>
            <w:hideMark/>
          </w:tcPr>
          <w:p w14:paraId="2B9FCA7B"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2C27934C" w14:textId="77777777" w:rsidR="006F0EA1" w:rsidRPr="006F0EA1" w:rsidRDefault="006F0EA1" w:rsidP="006F0EA1">
            <w:pPr>
              <w:spacing w:line="240" w:lineRule="auto"/>
              <w:jc w:val="right"/>
              <w:rPr>
                <w:sz w:val="12"/>
                <w:szCs w:val="12"/>
              </w:rPr>
            </w:pPr>
            <w:r w:rsidRPr="006F0EA1">
              <w:rPr>
                <w:sz w:val="12"/>
                <w:szCs w:val="12"/>
              </w:rPr>
              <w:t>401</w:t>
            </w:r>
          </w:p>
        </w:tc>
        <w:tc>
          <w:tcPr>
            <w:tcW w:w="723" w:type="pct"/>
            <w:tcBorders>
              <w:top w:val="nil"/>
              <w:left w:val="nil"/>
              <w:bottom w:val="nil"/>
              <w:right w:val="nil"/>
            </w:tcBorders>
            <w:shd w:val="clear" w:color="auto" w:fill="auto"/>
            <w:noWrap/>
            <w:vAlign w:val="center"/>
            <w:hideMark/>
          </w:tcPr>
          <w:p w14:paraId="054A9072" w14:textId="77777777" w:rsidR="006F0EA1" w:rsidRPr="006F0EA1" w:rsidRDefault="006F0EA1" w:rsidP="006F0EA1">
            <w:pPr>
              <w:spacing w:line="240" w:lineRule="auto"/>
              <w:jc w:val="right"/>
              <w:rPr>
                <w:sz w:val="12"/>
                <w:szCs w:val="12"/>
              </w:rPr>
            </w:pPr>
            <w:r w:rsidRPr="006F0EA1">
              <w:rPr>
                <w:sz w:val="12"/>
                <w:szCs w:val="12"/>
              </w:rPr>
              <w:t>400,97</w:t>
            </w:r>
          </w:p>
        </w:tc>
        <w:tc>
          <w:tcPr>
            <w:tcW w:w="429" w:type="pct"/>
            <w:tcBorders>
              <w:top w:val="nil"/>
              <w:left w:val="nil"/>
              <w:bottom w:val="nil"/>
              <w:right w:val="nil"/>
            </w:tcBorders>
            <w:shd w:val="clear" w:color="auto" w:fill="auto"/>
            <w:noWrap/>
            <w:vAlign w:val="center"/>
            <w:hideMark/>
          </w:tcPr>
          <w:p w14:paraId="189423FB"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6CD48CBA" w14:textId="77777777" w:rsidTr="00BA4E59">
        <w:trPr>
          <w:trHeight w:val="85"/>
        </w:trPr>
        <w:tc>
          <w:tcPr>
            <w:tcW w:w="2725" w:type="pct"/>
            <w:tcBorders>
              <w:top w:val="nil"/>
              <w:left w:val="nil"/>
              <w:bottom w:val="nil"/>
              <w:right w:val="nil"/>
            </w:tcBorders>
            <w:shd w:val="clear" w:color="auto" w:fill="auto"/>
            <w:vAlign w:val="center"/>
            <w:hideMark/>
          </w:tcPr>
          <w:p w14:paraId="3F4DA3B5"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208E3611"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ABCDF7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AD51E3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F5CD5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59D99DE" w14:textId="77777777" w:rsidTr="00BA4E59">
        <w:trPr>
          <w:trHeight w:val="85"/>
        </w:trPr>
        <w:tc>
          <w:tcPr>
            <w:tcW w:w="2725" w:type="pct"/>
            <w:tcBorders>
              <w:top w:val="nil"/>
              <w:left w:val="nil"/>
              <w:bottom w:val="nil"/>
              <w:right w:val="nil"/>
            </w:tcBorders>
            <w:shd w:val="clear" w:color="auto" w:fill="auto"/>
            <w:vAlign w:val="center"/>
            <w:hideMark/>
          </w:tcPr>
          <w:p w14:paraId="3127A5E5"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59141270"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7214412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E13852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E7EDE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AA18E42" w14:textId="77777777" w:rsidTr="00BA4E59">
        <w:trPr>
          <w:trHeight w:val="85"/>
        </w:trPr>
        <w:tc>
          <w:tcPr>
            <w:tcW w:w="2725" w:type="pct"/>
            <w:tcBorders>
              <w:top w:val="nil"/>
              <w:left w:val="nil"/>
              <w:bottom w:val="nil"/>
              <w:right w:val="nil"/>
            </w:tcBorders>
            <w:shd w:val="clear" w:color="auto" w:fill="auto"/>
            <w:vAlign w:val="center"/>
            <w:hideMark/>
          </w:tcPr>
          <w:p w14:paraId="6A24BE46" w14:textId="77777777" w:rsidR="006F0EA1" w:rsidRPr="006F0EA1" w:rsidRDefault="006F0EA1" w:rsidP="006F0EA1">
            <w:pPr>
              <w:spacing w:line="240" w:lineRule="auto"/>
              <w:rPr>
                <w:i/>
                <w:iCs/>
                <w:sz w:val="12"/>
                <w:szCs w:val="12"/>
              </w:rPr>
            </w:pPr>
            <w:r w:rsidRPr="006F0EA1">
              <w:rPr>
                <w:i/>
                <w:iCs/>
                <w:sz w:val="12"/>
                <w:szCs w:val="12"/>
              </w:rPr>
              <w:t xml:space="preserve">1. Ustawa z dnia 12 marca 2004 r. o pomocy społecznej </w:t>
            </w:r>
          </w:p>
        </w:tc>
        <w:tc>
          <w:tcPr>
            <w:tcW w:w="538" w:type="pct"/>
            <w:tcBorders>
              <w:top w:val="nil"/>
              <w:left w:val="nil"/>
              <w:bottom w:val="nil"/>
              <w:right w:val="nil"/>
            </w:tcBorders>
            <w:shd w:val="clear" w:color="auto" w:fill="auto"/>
            <w:vAlign w:val="center"/>
            <w:hideMark/>
          </w:tcPr>
          <w:p w14:paraId="1EA48176"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2807534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C12823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1B47E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C6EF91B" w14:textId="77777777" w:rsidTr="00BA4E59">
        <w:trPr>
          <w:trHeight w:val="85"/>
        </w:trPr>
        <w:tc>
          <w:tcPr>
            <w:tcW w:w="2725" w:type="pct"/>
            <w:tcBorders>
              <w:top w:val="nil"/>
              <w:left w:val="nil"/>
              <w:bottom w:val="nil"/>
              <w:right w:val="nil"/>
            </w:tcBorders>
            <w:shd w:val="clear" w:color="auto" w:fill="auto"/>
            <w:vAlign w:val="center"/>
            <w:hideMark/>
          </w:tcPr>
          <w:p w14:paraId="72DB35B1" w14:textId="77777777" w:rsidR="006F0EA1" w:rsidRPr="006F0EA1" w:rsidRDefault="006F0EA1" w:rsidP="006F0EA1">
            <w:pPr>
              <w:spacing w:line="240" w:lineRule="auto"/>
              <w:rPr>
                <w:i/>
                <w:iCs/>
                <w:sz w:val="12"/>
                <w:szCs w:val="12"/>
              </w:rPr>
            </w:pPr>
            <w:r w:rsidRPr="006F0EA1">
              <w:rPr>
                <w:i/>
                <w:iCs/>
                <w:sz w:val="12"/>
                <w:szCs w:val="12"/>
              </w:rPr>
              <w:t xml:space="preserve">2. Ustawa z dnia 21 listopada 2008 r. o pracownikach samorządowych </w:t>
            </w:r>
          </w:p>
        </w:tc>
        <w:tc>
          <w:tcPr>
            <w:tcW w:w="538" w:type="pct"/>
            <w:tcBorders>
              <w:top w:val="nil"/>
              <w:left w:val="nil"/>
              <w:bottom w:val="nil"/>
              <w:right w:val="nil"/>
            </w:tcBorders>
            <w:shd w:val="clear" w:color="auto" w:fill="auto"/>
            <w:noWrap/>
            <w:vAlign w:val="center"/>
            <w:hideMark/>
          </w:tcPr>
          <w:p w14:paraId="5EA7BE96"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644760E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15E352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2AA0F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2D39BE8" w14:textId="77777777" w:rsidTr="00BA4E59">
        <w:trPr>
          <w:trHeight w:val="85"/>
        </w:trPr>
        <w:tc>
          <w:tcPr>
            <w:tcW w:w="2725" w:type="pct"/>
            <w:tcBorders>
              <w:top w:val="nil"/>
              <w:left w:val="nil"/>
              <w:bottom w:val="nil"/>
              <w:right w:val="nil"/>
            </w:tcBorders>
            <w:shd w:val="clear" w:color="auto" w:fill="auto"/>
            <w:vAlign w:val="center"/>
            <w:hideMark/>
          </w:tcPr>
          <w:p w14:paraId="68574990" w14:textId="77777777" w:rsidR="006F0EA1" w:rsidRPr="006F0EA1" w:rsidRDefault="006F0EA1" w:rsidP="006F0EA1">
            <w:pPr>
              <w:spacing w:line="240" w:lineRule="auto"/>
              <w:rPr>
                <w:i/>
                <w:iCs/>
                <w:sz w:val="12"/>
                <w:szCs w:val="12"/>
              </w:rPr>
            </w:pPr>
            <w:r w:rsidRPr="006F0EA1">
              <w:rPr>
                <w:i/>
                <w:iCs/>
                <w:sz w:val="12"/>
                <w:szCs w:val="12"/>
              </w:rPr>
              <w:t xml:space="preserve">3. Ustawa z dnia 12 marca 2022 r. o pomocy obywatelom Ukrainy w związku z konfliktem zbrojnym na terytorium tego państwa </w:t>
            </w:r>
          </w:p>
        </w:tc>
        <w:tc>
          <w:tcPr>
            <w:tcW w:w="538" w:type="pct"/>
            <w:tcBorders>
              <w:top w:val="nil"/>
              <w:left w:val="nil"/>
              <w:bottom w:val="nil"/>
              <w:right w:val="nil"/>
            </w:tcBorders>
            <w:shd w:val="clear" w:color="auto" w:fill="auto"/>
            <w:noWrap/>
            <w:vAlign w:val="center"/>
            <w:hideMark/>
          </w:tcPr>
          <w:p w14:paraId="77AE0176"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697AF82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D8E42B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A129F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8A138AD" w14:textId="77777777" w:rsidTr="00BA4E59">
        <w:trPr>
          <w:trHeight w:val="85"/>
        </w:trPr>
        <w:tc>
          <w:tcPr>
            <w:tcW w:w="2725" w:type="pct"/>
            <w:tcBorders>
              <w:top w:val="nil"/>
              <w:left w:val="nil"/>
              <w:bottom w:val="nil"/>
              <w:right w:val="nil"/>
            </w:tcBorders>
            <w:shd w:val="clear" w:color="auto" w:fill="auto"/>
            <w:vAlign w:val="center"/>
            <w:hideMark/>
          </w:tcPr>
          <w:p w14:paraId="1B10EF72" w14:textId="77777777" w:rsidR="006F0EA1" w:rsidRPr="006F0EA1" w:rsidRDefault="006F0EA1" w:rsidP="006F0EA1">
            <w:pPr>
              <w:spacing w:line="240" w:lineRule="auto"/>
              <w:rPr>
                <w:i/>
                <w:iCs/>
                <w:sz w:val="12"/>
                <w:szCs w:val="12"/>
              </w:rPr>
            </w:pPr>
            <w:r w:rsidRPr="006F0EA1">
              <w:rPr>
                <w:i/>
                <w:iCs/>
                <w:sz w:val="12"/>
                <w:szCs w:val="12"/>
              </w:rPr>
              <w:t>4. Uchwała nr 62 Rady Ministrów z dnia 19 czerwca 2024 r. w sprawie ustanowienia rządowego programu „Dofinansowanie wynagrodzeń pracowników jednostek organizacyjnych pomocy społecznej w postaci dodatku motywacyjnego na lata 2024–2027”</w:t>
            </w:r>
          </w:p>
        </w:tc>
        <w:tc>
          <w:tcPr>
            <w:tcW w:w="538" w:type="pct"/>
            <w:tcBorders>
              <w:top w:val="nil"/>
              <w:left w:val="nil"/>
              <w:bottom w:val="nil"/>
              <w:right w:val="nil"/>
            </w:tcBorders>
            <w:shd w:val="clear" w:color="auto" w:fill="auto"/>
            <w:noWrap/>
            <w:vAlign w:val="center"/>
            <w:hideMark/>
          </w:tcPr>
          <w:p w14:paraId="73BEABEC"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74D66FD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18CCB7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67728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E39AB4B" w14:textId="77777777" w:rsidTr="00BA4E59">
        <w:trPr>
          <w:trHeight w:val="85"/>
        </w:trPr>
        <w:tc>
          <w:tcPr>
            <w:tcW w:w="2725" w:type="pct"/>
            <w:tcBorders>
              <w:top w:val="nil"/>
              <w:left w:val="nil"/>
              <w:bottom w:val="nil"/>
              <w:right w:val="nil"/>
            </w:tcBorders>
            <w:shd w:val="clear" w:color="auto" w:fill="auto"/>
            <w:vAlign w:val="center"/>
            <w:hideMark/>
          </w:tcPr>
          <w:p w14:paraId="4C080F1A" w14:textId="77777777" w:rsidR="006F0EA1" w:rsidRPr="006F0EA1" w:rsidRDefault="006F0EA1" w:rsidP="006F0EA1">
            <w:pPr>
              <w:spacing w:line="240" w:lineRule="auto"/>
              <w:rPr>
                <w:i/>
                <w:iCs/>
                <w:sz w:val="12"/>
                <w:szCs w:val="12"/>
              </w:rPr>
            </w:pPr>
            <w:r w:rsidRPr="006F0EA1">
              <w:rPr>
                <w:i/>
                <w:iCs/>
                <w:sz w:val="12"/>
                <w:szCs w:val="12"/>
              </w:rPr>
              <w:t>5. Ustawa z dnia 1 października 2024 r. o zmianie ustawy o szczególnych rozwiązaniach związanych z usuwaniem skutków powodzi oraz niektórych innych ustaw</w:t>
            </w:r>
          </w:p>
        </w:tc>
        <w:tc>
          <w:tcPr>
            <w:tcW w:w="538" w:type="pct"/>
            <w:tcBorders>
              <w:top w:val="nil"/>
              <w:left w:val="nil"/>
              <w:bottom w:val="nil"/>
              <w:right w:val="nil"/>
            </w:tcBorders>
            <w:shd w:val="clear" w:color="auto" w:fill="auto"/>
            <w:noWrap/>
            <w:vAlign w:val="center"/>
            <w:hideMark/>
          </w:tcPr>
          <w:p w14:paraId="6C383282"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42F68BCE"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75E2AF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A20F8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FBA26BF" w14:textId="77777777" w:rsidTr="00BA4E59">
        <w:trPr>
          <w:trHeight w:val="85"/>
        </w:trPr>
        <w:tc>
          <w:tcPr>
            <w:tcW w:w="2725" w:type="pct"/>
            <w:tcBorders>
              <w:top w:val="nil"/>
              <w:left w:val="nil"/>
              <w:bottom w:val="nil"/>
              <w:right w:val="nil"/>
            </w:tcBorders>
            <w:shd w:val="clear" w:color="auto" w:fill="auto"/>
            <w:vAlign w:val="center"/>
            <w:hideMark/>
          </w:tcPr>
          <w:p w14:paraId="656D3782"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9F75935"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1261E1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E5C6DE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F04CA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9CD2FDE" w14:textId="77777777" w:rsidTr="00BA4E59">
        <w:trPr>
          <w:trHeight w:val="85"/>
        </w:trPr>
        <w:tc>
          <w:tcPr>
            <w:tcW w:w="2725" w:type="pct"/>
            <w:tcBorders>
              <w:top w:val="nil"/>
              <w:left w:val="nil"/>
              <w:bottom w:val="nil"/>
              <w:right w:val="nil"/>
            </w:tcBorders>
            <w:shd w:val="clear" w:color="000000" w:fill="EAF1F6"/>
            <w:vAlign w:val="center"/>
            <w:hideMark/>
          </w:tcPr>
          <w:p w14:paraId="136D3313" w14:textId="77777777" w:rsidR="006F0EA1" w:rsidRPr="006F0EA1" w:rsidRDefault="006F0EA1" w:rsidP="006F0EA1">
            <w:pPr>
              <w:spacing w:line="240" w:lineRule="auto"/>
              <w:jc w:val="both"/>
              <w:rPr>
                <w:b/>
                <w:bCs/>
                <w:sz w:val="12"/>
                <w:szCs w:val="12"/>
              </w:rPr>
            </w:pPr>
            <w:r w:rsidRPr="006F0EA1">
              <w:rPr>
                <w:b/>
                <w:bCs/>
                <w:sz w:val="12"/>
                <w:szCs w:val="12"/>
              </w:rPr>
              <w:t xml:space="preserve">Zapewnienie opieki osobom przebywającym i dochodzącym w jednostkach pomocy społecznej - zadanie 8 </w:t>
            </w:r>
          </w:p>
        </w:tc>
        <w:tc>
          <w:tcPr>
            <w:tcW w:w="538" w:type="pct"/>
            <w:tcBorders>
              <w:top w:val="nil"/>
              <w:left w:val="nil"/>
              <w:bottom w:val="nil"/>
              <w:right w:val="nil"/>
            </w:tcBorders>
            <w:shd w:val="clear" w:color="000000" w:fill="EAF1F6"/>
            <w:vAlign w:val="center"/>
            <w:hideMark/>
          </w:tcPr>
          <w:p w14:paraId="5F4D1087" w14:textId="77777777" w:rsidR="006F0EA1" w:rsidRPr="006F0EA1" w:rsidRDefault="006F0EA1" w:rsidP="006F0EA1">
            <w:pPr>
              <w:spacing w:line="240" w:lineRule="auto"/>
              <w:rPr>
                <w:b/>
                <w:bCs/>
                <w:sz w:val="12"/>
                <w:szCs w:val="12"/>
              </w:rPr>
            </w:pPr>
            <w:r w:rsidRPr="006F0EA1">
              <w:rPr>
                <w:b/>
                <w:bCs/>
                <w:sz w:val="12"/>
                <w:szCs w:val="12"/>
              </w:rPr>
              <w:t> </w:t>
            </w:r>
          </w:p>
        </w:tc>
        <w:tc>
          <w:tcPr>
            <w:tcW w:w="586" w:type="pct"/>
            <w:tcBorders>
              <w:top w:val="nil"/>
              <w:left w:val="nil"/>
              <w:bottom w:val="nil"/>
              <w:right w:val="nil"/>
            </w:tcBorders>
            <w:shd w:val="clear" w:color="000000" w:fill="EAF1F6"/>
            <w:vAlign w:val="center"/>
            <w:hideMark/>
          </w:tcPr>
          <w:p w14:paraId="2A8006D3" w14:textId="77777777" w:rsidR="006F0EA1" w:rsidRPr="006F0EA1" w:rsidRDefault="006F0EA1" w:rsidP="006F0EA1">
            <w:pPr>
              <w:spacing w:line="240" w:lineRule="auto"/>
              <w:jc w:val="right"/>
              <w:rPr>
                <w:b/>
                <w:bCs/>
                <w:sz w:val="12"/>
                <w:szCs w:val="12"/>
              </w:rPr>
            </w:pPr>
            <w:r w:rsidRPr="006F0EA1">
              <w:rPr>
                <w:b/>
                <w:bCs/>
                <w:sz w:val="12"/>
                <w:szCs w:val="12"/>
              </w:rPr>
              <w:t>8 234 906</w:t>
            </w:r>
          </w:p>
        </w:tc>
        <w:tc>
          <w:tcPr>
            <w:tcW w:w="723" w:type="pct"/>
            <w:tcBorders>
              <w:top w:val="nil"/>
              <w:left w:val="nil"/>
              <w:bottom w:val="nil"/>
              <w:right w:val="nil"/>
            </w:tcBorders>
            <w:shd w:val="clear" w:color="000000" w:fill="EAF1F6"/>
            <w:vAlign w:val="center"/>
            <w:hideMark/>
          </w:tcPr>
          <w:p w14:paraId="0C92A931" w14:textId="77777777" w:rsidR="006F0EA1" w:rsidRPr="006F0EA1" w:rsidRDefault="006F0EA1" w:rsidP="006F0EA1">
            <w:pPr>
              <w:spacing w:line="240" w:lineRule="auto"/>
              <w:jc w:val="right"/>
              <w:rPr>
                <w:b/>
                <w:bCs/>
                <w:sz w:val="12"/>
                <w:szCs w:val="12"/>
              </w:rPr>
            </w:pPr>
            <w:r w:rsidRPr="006F0EA1">
              <w:rPr>
                <w:b/>
                <w:bCs/>
                <w:sz w:val="12"/>
                <w:szCs w:val="12"/>
              </w:rPr>
              <w:t>8 167 464,98</w:t>
            </w:r>
          </w:p>
        </w:tc>
        <w:tc>
          <w:tcPr>
            <w:tcW w:w="429" w:type="pct"/>
            <w:tcBorders>
              <w:top w:val="nil"/>
              <w:left w:val="nil"/>
              <w:bottom w:val="nil"/>
              <w:right w:val="nil"/>
            </w:tcBorders>
            <w:shd w:val="clear" w:color="000000" w:fill="EAF1F6"/>
            <w:vAlign w:val="center"/>
            <w:hideMark/>
          </w:tcPr>
          <w:p w14:paraId="71717CC9" w14:textId="77777777" w:rsidR="006F0EA1" w:rsidRPr="006F0EA1" w:rsidRDefault="006F0EA1" w:rsidP="006F0EA1">
            <w:pPr>
              <w:spacing w:line="240" w:lineRule="auto"/>
              <w:jc w:val="right"/>
              <w:rPr>
                <w:b/>
                <w:bCs/>
                <w:sz w:val="12"/>
                <w:szCs w:val="12"/>
              </w:rPr>
            </w:pPr>
            <w:r w:rsidRPr="006F0EA1">
              <w:rPr>
                <w:b/>
                <w:bCs/>
                <w:sz w:val="12"/>
                <w:szCs w:val="12"/>
              </w:rPr>
              <w:t>99,2%</w:t>
            </w:r>
          </w:p>
        </w:tc>
      </w:tr>
      <w:tr w:rsidR="006F0EA1" w:rsidRPr="006F0EA1" w14:paraId="6C0A1D09" w14:textId="77777777" w:rsidTr="00BA4E59">
        <w:trPr>
          <w:trHeight w:val="85"/>
        </w:trPr>
        <w:tc>
          <w:tcPr>
            <w:tcW w:w="2725" w:type="pct"/>
            <w:tcBorders>
              <w:top w:val="nil"/>
              <w:left w:val="nil"/>
              <w:bottom w:val="nil"/>
              <w:right w:val="nil"/>
            </w:tcBorders>
            <w:shd w:val="clear" w:color="auto" w:fill="auto"/>
            <w:vAlign w:val="center"/>
            <w:hideMark/>
          </w:tcPr>
          <w:p w14:paraId="3FB23370"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326C16B8"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77B0722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4719005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52DE07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CFB64E2" w14:textId="77777777" w:rsidTr="00BA4E59">
        <w:trPr>
          <w:trHeight w:val="85"/>
        </w:trPr>
        <w:tc>
          <w:tcPr>
            <w:tcW w:w="2725" w:type="pct"/>
            <w:tcBorders>
              <w:top w:val="nil"/>
              <w:left w:val="nil"/>
              <w:bottom w:val="nil"/>
              <w:right w:val="nil"/>
            </w:tcBorders>
            <w:shd w:val="clear" w:color="auto" w:fill="auto"/>
            <w:vAlign w:val="center"/>
            <w:hideMark/>
          </w:tcPr>
          <w:p w14:paraId="5B08C540"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 xml:space="preserve">prowadzenie jednostek pomocy społecznej zapewniających usługi bytowe, opiekuńcze i wspomagające dla osób wymagających całodobowej lub okresowej opieki </w:t>
            </w:r>
          </w:p>
        </w:tc>
        <w:tc>
          <w:tcPr>
            <w:tcW w:w="538" w:type="pct"/>
            <w:tcBorders>
              <w:top w:val="nil"/>
              <w:left w:val="nil"/>
              <w:bottom w:val="nil"/>
              <w:right w:val="nil"/>
            </w:tcBorders>
            <w:shd w:val="clear" w:color="auto" w:fill="auto"/>
            <w:noWrap/>
            <w:vAlign w:val="center"/>
            <w:hideMark/>
          </w:tcPr>
          <w:p w14:paraId="7A840023"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3506416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4C076AC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39818C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E34F11D" w14:textId="77777777" w:rsidTr="00BA4E59">
        <w:trPr>
          <w:trHeight w:val="85"/>
        </w:trPr>
        <w:tc>
          <w:tcPr>
            <w:tcW w:w="2725" w:type="pct"/>
            <w:tcBorders>
              <w:top w:val="nil"/>
              <w:left w:val="nil"/>
              <w:bottom w:val="nil"/>
              <w:right w:val="nil"/>
            </w:tcBorders>
            <w:shd w:val="clear" w:color="auto" w:fill="auto"/>
            <w:vAlign w:val="center"/>
            <w:hideMark/>
          </w:tcPr>
          <w:p w14:paraId="2359FCBB"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E41687A"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E51E24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663262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BB3D8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CCE74FB" w14:textId="77777777" w:rsidTr="00BA4E59">
        <w:trPr>
          <w:trHeight w:val="85"/>
        </w:trPr>
        <w:tc>
          <w:tcPr>
            <w:tcW w:w="2725" w:type="pct"/>
            <w:tcBorders>
              <w:top w:val="nil"/>
              <w:left w:val="nil"/>
              <w:bottom w:val="nil"/>
              <w:right w:val="nil"/>
            </w:tcBorders>
            <w:shd w:val="clear" w:color="auto" w:fill="auto"/>
            <w:vAlign w:val="center"/>
            <w:hideMark/>
          </w:tcPr>
          <w:p w14:paraId="7012A36C" w14:textId="77777777" w:rsidR="006F0EA1" w:rsidRPr="006F0EA1" w:rsidRDefault="006F0EA1" w:rsidP="006F0EA1">
            <w:pPr>
              <w:spacing w:line="240" w:lineRule="auto"/>
              <w:jc w:val="both"/>
              <w:rPr>
                <w:sz w:val="12"/>
                <w:szCs w:val="12"/>
              </w:rPr>
            </w:pPr>
            <w:r w:rsidRPr="006F0EA1">
              <w:rPr>
                <w:sz w:val="12"/>
                <w:szCs w:val="12"/>
              </w:rPr>
              <w:t>Prowadzenie i bieżące utrzymanie ośrodków wsparcia, których finansowanie odbywa się ze środków własnych i ze środków budżetu państwa.</w:t>
            </w:r>
          </w:p>
        </w:tc>
        <w:tc>
          <w:tcPr>
            <w:tcW w:w="538" w:type="pct"/>
            <w:tcBorders>
              <w:top w:val="nil"/>
              <w:left w:val="nil"/>
              <w:bottom w:val="nil"/>
              <w:right w:val="nil"/>
            </w:tcBorders>
            <w:shd w:val="clear" w:color="auto" w:fill="auto"/>
            <w:vAlign w:val="center"/>
            <w:hideMark/>
          </w:tcPr>
          <w:p w14:paraId="161467CA"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vAlign w:val="center"/>
            <w:hideMark/>
          </w:tcPr>
          <w:p w14:paraId="27DE661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9FFFCB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8EC95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035AD5D" w14:textId="77777777" w:rsidTr="00BA4E59">
        <w:trPr>
          <w:trHeight w:val="85"/>
        </w:trPr>
        <w:tc>
          <w:tcPr>
            <w:tcW w:w="2725" w:type="pct"/>
            <w:tcBorders>
              <w:top w:val="nil"/>
              <w:left w:val="nil"/>
              <w:bottom w:val="nil"/>
              <w:right w:val="nil"/>
            </w:tcBorders>
            <w:shd w:val="clear" w:color="auto" w:fill="auto"/>
            <w:vAlign w:val="center"/>
            <w:hideMark/>
          </w:tcPr>
          <w:p w14:paraId="776A9660"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4F17CEDE"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5F680D5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5D5862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881FB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8CFBBF4" w14:textId="77777777" w:rsidTr="00BA4E59">
        <w:trPr>
          <w:trHeight w:val="85"/>
        </w:trPr>
        <w:tc>
          <w:tcPr>
            <w:tcW w:w="2725" w:type="pct"/>
            <w:tcBorders>
              <w:top w:val="nil"/>
              <w:left w:val="nil"/>
              <w:bottom w:val="nil"/>
              <w:right w:val="nil"/>
            </w:tcBorders>
            <w:shd w:val="clear" w:color="auto" w:fill="auto"/>
            <w:vAlign w:val="center"/>
            <w:hideMark/>
          </w:tcPr>
          <w:p w14:paraId="76488241" w14:textId="77777777" w:rsidR="006F0EA1" w:rsidRPr="006F0EA1" w:rsidRDefault="006F0EA1" w:rsidP="006F0EA1">
            <w:pPr>
              <w:spacing w:line="240" w:lineRule="auto"/>
              <w:rPr>
                <w:sz w:val="12"/>
                <w:szCs w:val="12"/>
              </w:rPr>
            </w:pPr>
            <w:r w:rsidRPr="006F0EA1">
              <w:rPr>
                <w:sz w:val="12"/>
                <w:szCs w:val="12"/>
              </w:rPr>
              <w:t>zadania własne</w:t>
            </w:r>
          </w:p>
        </w:tc>
        <w:tc>
          <w:tcPr>
            <w:tcW w:w="538" w:type="pct"/>
            <w:tcBorders>
              <w:top w:val="nil"/>
              <w:left w:val="nil"/>
              <w:bottom w:val="nil"/>
              <w:right w:val="nil"/>
            </w:tcBorders>
            <w:shd w:val="clear" w:color="auto" w:fill="auto"/>
            <w:vAlign w:val="center"/>
            <w:hideMark/>
          </w:tcPr>
          <w:p w14:paraId="56B9DDAA"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vAlign w:val="center"/>
            <w:hideMark/>
          </w:tcPr>
          <w:p w14:paraId="3379ABE2" w14:textId="77777777" w:rsidR="006F0EA1" w:rsidRPr="006F0EA1" w:rsidRDefault="006F0EA1" w:rsidP="006F0EA1">
            <w:pPr>
              <w:spacing w:line="240" w:lineRule="auto"/>
              <w:jc w:val="right"/>
              <w:rPr>
                <w:sz w:val="12"/>
                <w:szCs w:val="12"/>
              </w:rPr>
            </w:pPr>
            <w:r w:rsidRPr="006F0EA1">
              <w:rPr>
                <w:sz w:val="12"/>
                <w:szCs w:val="12"/>
              </w:rPr>
              <w:t>5 462 240</w:t>
            </w:r>
          </w:p>
        </w:tc>
        <w:tc>
          <w:tcPr>
            <w:tcW w:w="723" w:type="pct"/>
            <w:tcBorders>
              <w:top w:val="nil"/>
              <w:left w:val="nil"/>
              <w:bottom w:val="nil"/>
              <w:right w:val="nil"/>
            </w:tcBorders>
            <w:shd w:val="clear" w:color="auto" w:fill="auto"/>
            <w:vAlign w:val="center"/>
            <w:hideMark/>
          </w:tcPr>
          <w:p w14:paraId="5DC3D0DF" w14:textId="77777777" w:rsidR="006F0EA1" w:rsidRPr="006F0EA1" w:rsidRDefault="006F0EA1" w:rsidP="006F0EA1">
            <w:pPr>
              <w:spacing w:line="240" w:lineRule="auto"/>
              <w:jc w:val="right"/>
              <w:rPr>
                <w:sz w:val="12"/>
                <w:szCs w:val="12"/>
              </w:rPr>
            </w:pPr>
            <w:r w:rsidRPr="006F0EA1">
              <w:rPr>
                <w:sz w:val="12"/>
                <w:szCs w:val="12"/>
              </w:rPr>
              <w:t>5 417 900,07</w:t>
            </w:r>
          </w:p>
        </w:tc>
        <w:tc>
          <w:tcPr>
            <w:tcW w:w="429" w:type="pct"/>
            <w:tcBorders>
              <w:top w:val="nil"/>
              <w:left w:val="nil"/>
              <w:bottom w:val="nil"/>
              <w:right w:val="nil"/>
            </w:tcBorders>
            <w:shd w:val="clear" w:color="auto" w:fill="auto"/>
            <w:vAlign w:val="center"/>
            <w:hideMark/>
          </w:tcPr>
          <w:p w14:paraId="3C30D7B3" w14:textId="77777777" w:rsidR="006F0EA1" w:rsidRPr="006F0EA1" w:rsidRDefault="006F0EA1" w:rsidP="006F0EA1">
            <w:pPr>
              <w:spacing w:line="240" w:lineRule="auto"/>
              <w:jc w:val="right"/>
              <w:rPr>
                <w:sz w:val="12"/>
                <w:szCs w:val="12"/>
              </w:rPr>
            </w:pPr>
            <w:r w:rsidRPr="006F0EA1">
              <w:rPr>
                <w:sz w:val="12"/>
                <w:szCs w:val="12"/>
              </w:rPr>
              <w:t>99,2%</w:t>
            </w:r>
          </w:p>
        </w:tc>
      </w:tr>
      <w:tr w:rsidR="006F0EA1" w:rsidRPr="006F0EA1" w14:paraId="56F4945E" w14:textId="77777777" w:rsidTr="00BA4E59">
        <w:trPr>
          <w:trHeight w:val="85"/>
        </w:trPr>
        <w:tc>
          <w:tcPr>
            <w:tcW w:w="2725" w:type="pct"/>
            <w:tcBorders>
              <w:top w:val="nil"/>
              <w:left w:val="nil"/>
              <w:bottom w:val="nil"/>
              <w:right w:val="nil"/>
            </w:tcBorders>
            <w:shd w:val="clear" w:color="auto" w:fill="auto"/>
            <w:vAlign w:val="center"/>
            <w:hideMark/>
          </w:tcPr>
          <w:p w14:paraId="146A55E3"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4E6D9B90"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5DF5C2B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83B094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DF776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1E6B3A5" w14:textId="77777777" w:rsidTr="00BA4E59">
        <w:trPr>
          <w:trHeight w:val="85"/>
        </w:trPr>
        <w:tc>
          <w:tcPr>
            <w:tcW w:w="2725" w:type="pct"/>
            <w:tcBorders>
              <w:top w:val="nil"/>
              <w:left w:val="nil"/>
              <w:bottom w:val="nil"/>
              <w:right w:val="nil"/>
            </w:tcBorders>
            <w:shd w:val="clear" w:color="auto" w:fill="auto"/>
            <w:vAlign w:val="center"/>
            <w:hideMark/>
          </w:tcPr>
          <w:p w14:paraId="7FECADD7" w14:textId="77777777" w:rsidR="006F0EA1" w:rsidRPr="006F0EA1" w:rsidRDefault="006F0EA1" w:rsidP="006F0EA1">
            <w:pPr>
              <w:spacing w:line="240" w:lineRule="auto"/>
              <w:jc w:val="both"/>
              <w:rPr>
                <w:sz w:val="12"/>
                <w:szCs w:val="12"/>
              </w:rPr>
            </w:pPr>
            <w:r w:rsidRPr="006F0EA1">
              <w:rPr>
                <w:sz w:val="12"/>
                <w:szCs w:val="12"/>
              </w:rPr>
              <w:t>1. Ośrodek Wsparcia dla Seniorów Nr 1 przy Al. Zjednoczenia 13</w:t>
            </w:r>
          </w:p>
        </w:tc>
        <w:tc>
          <w:tcPr>
            <w:tcW w:w="538" w:type="pct"/>
            <w:tcBorders>
              <w:top w:val="nil"/>
              <w:left w:val="nil"/>
              <w:bottom w:val="nil"/>
              <w:right w:val="nil"/>
            </w:tcBorders>
            <w:shd w:val="clear" w:color="auto" w:fill="auto"/>
            <w:vAlign w:val="center"/>
            <w:hideMark/>
          </w:tcPr>
          <w:p w14:paraId="35D60D30"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vAlign w:val="center"/>
            <w:hideMark/>
          </w:tcPr>
          <w:p w14:paraId="6FC4BC7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97FB6E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990F2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89DD844" w14:textId="77777777" w:rsidTr="00BA4E59">
        <w:trPr>
          <w:trHeight w:val="85"/>
        </w:trPr>
        <w:tc>
          <w:tcPr>
            <w:tcW w:w="2725" w:type="pct"/>
            <w:tcBorders>
              <w:top w:val="nil"/>
              <w:left w:val="nil"/>
              <w:bottom w:val="nil"/>
              <w:right w:val="nil"/>
            </w:tcBorders>
            <w:shd w:val="clear" w:color="auto" w:fill="auto"/>
            <w:vAlign w:val="center"/>
            <w:hideMark/>
          </w:tcPr>
          <w:p w14:paraId="0A867312"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62F940DF"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0F3A98D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606925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285DA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8109652" w14:textId="77777777" w:rsidTr="00BA4E59">
        <w:trPr>
          <w:trHeight w:val="85"/>
        </w:trPr>
        <w:tc>
          <w:tcPr>
            <w:tcW w:w="2725" w:type="pct"/>
            <w:tcBorders>
              <w:top w:val="nil"/>
              <w:left w:val="nil"/>
              <w:bottom w:val="nil"/>
              <w:right w:val="nil"/>
            </w:tcBorders>
            <w:shd w:val="clear" w:color="auto" w:fill="auto"/>
            <w:vAlign w:val="center"/>
            <w:hideMark/>
          </w:tcPr>
          <w:p w14:paraId="2A7E6133" w14:textId="77777777" w:rsidR="006F0EA1" w:rsidRPr="006F0EA1" w:rsidRDefault="006F0EA1" w:rsidP="006F0EA1">
            <w:pPr>
              <w:spacing w:line="240" w:lineRule="auto"/>
              <w:rPr>
                <w:sz w:val="12"/>
                <w:szCs w:val="12"/>
              </w:rPr>
            </w:pPr>
            <w:r w:rsidRPr="006F0EA1">
              <w:rPr>
                <w:sz w:val="12"/>
                <w:szCs w:val="12"/>
              </w:rPr>
              <w:t>średnia liczba podopiecznych korzystających z pomocy w miesiącu</w:t>
            </w:r>
          </w:p>
        </w:tc>
        <w:tc>
          <w:tcPr>
            <w:tcW w:w="538" w:type="pct"/>
            <w:tcBorders>
              <w:top w:val="nil"/>
              <w:left w:val="nil"/>
              <w:bottom w:val="nil"/>
              <w:right w:val="nil"/>
            </w:tcBorders>
            <w:shd w:val="clear" w:color="auto" w:fill="auto"/>
            <w:vAlign w:val="center"/>
            <w:hideMark/>
          </w:tcPr>
          <w:p w14:paraId="4D63B9B8" w14:textId="77777777" w:rsidR="006F0EA1" w:rsidRPr="006F0EA1" w:rsidRDefault="006F0EA1" w:rsidP="006F0EA1">
            <w:pPr>
              <w:spacing w:line="240" w:lineRule="auto"/>
              <w:jc w:val="right"/>
              <w:rPr>
                <w:sz w:val="12"/>
                <w:szCs w:val="12"/>
              </w:rPr>
            </w:pPr>
            <w:r w:rsidRPr="006F0EA1">
              <w:rPr>
                <w:sz w:val="12"/>
                <w:szCs w:val="12"/>
              </w:rPr>
              <w:t>35</w:t>
            </w:r>
          </w:p>
        </w:tc>
        <w:tc>
          <w:tcPr>
            <w:tcW w:w="586" w:type="pct"/>
            <w:tcBorders>
              <w:top w:val="nil"/>
              <w:left w:val="nil"/>
              <w:bottom w:val="nil"/>
              <w:right w:val="nil"/>
            </w:tcBorders>
            <w:shd w:val="clear" w:color="auto" w:fill="auto"/>
            <w:vAlign w:val="center"/>
            <w:hideMark/>
          </w:tcPr>
          <w:p w14:paraId="05D899AB"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618BF61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6C6FF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5588C0A" w14:textId="77777777" w:rsidTr="00BA4E59">
        <w:trPr>
          <w:trHeight w:val="85"/>
        </w:trPr>
        <w:tc>
          <w:tcPr>
            <w:tcW w:w="2725" w:type="pct"/>
            <w:tcBorders>
              <w:top w:val="nil"/>
              <w:left w:val="nil"/>
              <w:bottom w:val="nil"/>
              <w:right w:val="nil"/>
            </w:tcBorders>
            <w:shd w:val="clear" w:color="auto" w:fill="auto"/>
            <w:vAlign w:val="center"/>
            <w:hideMark/>
          </w:tcPr>
          <w:p w14:paraId="3F63B316" w14:textId="77777777" w:rsidR="006F0EA1" w:rsidRPr="006F0EA1" w:rsidRDefault="006F0EA1" w:rsidP="006F0EA1">
            <w:pPr>
              <w:spacing w:line="240" w:lineRule="auto"/>
              <w:rPr>
                <w:sz w:val="12"/>
                <w:szCs w:val="12"/>
              </w:rPr>
            </w:pPr>
            <w:r w:rsidRPr="006F0EA1">
              <w:rPr>
                <w:sz w:val="12"/>
                <w:szCs w:val="12"/>
              </w:rPr>
              <w:t>średni miesięczny koszt pobytu podopiecznego w placówce (zł)</w:t>
            </w:r>
          </w:p>
        </w:tc>
        <w:tc>
          <w:tcPr>
            <w:tcW w:w="538" w:type="pct"/>
            <w:tcBorders>
              <w:top w:val="nil"/>
              <w:left w:val="nil"/>
              <w:bottom w:val="nil"/>
              <w:right w:val="nil"/>
            </w:tcBorders>
            <w:shd w:val="clear" w:color="auto" w:fill="auto"/>
            <w:vAlign w:val="center"/>
            <w:hideMark/>
          </w:tcPr>
          <w:p w14:paraId="6EDA3106" w14:textId="77777777" w:rsidR="006F0EA1" w:rsidRPr="006F0EA1" w:rsidRDefault="006F0EA1" w:rsidP="006F0EA1">
            <w:pPr>
              <w:spacing w:line="240" w:lineRule="auto"/>
              <w:jc w:val="right"/>
              <w:rPr>
                <w:sz w:val="12"/>
                <w:szCs w:val="12"/>
              </w:rPr>
            </w:pPr>
            <w:r w:rsidRPr="006F0EA1">
              <w:rPr>
                <w:sz w:val="12"/>
                <w:szCs w:val="12"/>
              </w:rPr>
              <w:t>2 708,46</w:t>
            </w:r>
          </w:p>
        </w:tc>
        <w:tc>
          <w:tcPr>
            <w:tcW w:w="586" w:type="pct"/>
            <w:tcBorders>
              <w:top w:val="nil"/>
              <w:left w:val="nil"/>
              <w:bottom w:val="nil"/>
              <w:right w:val="nil"/>
            </w:tcBorders>
            <w:shd w:val="clear" w:color="auto" w:fill="auto"/>
            <w:vAlign w:val="center"/>
            <w:hideMark/>
          </w:tcPr>
          <w:p w14:paraId="4397B1CF"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2D8D2B24"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BCCED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21B2124" w14:textId="77777777" w:rsidTr="00BA4E59">
        <w:trPr>
          <w:trHeight w:val="85"/>
        </w:trPr>
        <w:tc>
          <w:tcPr>
            <w:tcW w:w="2725" w:type="pct"/>
            <w:tcBorders>
              <w:top w:val="nil"/>
              <w:left w:val="nil"/>
              <w:bottom w:val="nil"/>
              <w:right w:val="nil"/>
            </w:tcBorders>
            <w:shd w:val="clear" w:color="auto" w:fill="auto"/>
            <w:vAlign w:val="center"/>
            <w:hideMark/>
          </w:tcPr>
          <w:p w14:paraId="2101255D" w14:textId="77777777" w:rsidR="006F0EA1" w:rsidRPr="006F0EA1" w:rsidRDefault="006F0EA1" w:rsidP="006F0EA1">
            <w:pPr>
              <w:spacing w:line="240" w:lineRule="auto"/>
              <w:rPr>
                <w:sz w:val="12"/>
                <w:szCs w:val="12"/>
              </w:rPr>
            </w:pPr>
            <w:r w:rsidRPr="006F0EA1">
              <w:rPr>
                <w:sz w:val="12"/>
                <w:szCs w:val="12"/>
              </w:rPr>
              <w:t>średnie zatrudnienie (liczba etatów)</w:t>
            </w:r>
          </w:p>
        </w:tc>
        <w:tc>
          <w:tcPr>
            <w:tcW w:w="538" w:type="pct"/>
            <w:tcBorders>
              <w:top w:val="nil"/>
              <w:left w:val="nil"/>
              <w:bottom w:val="nil"/>
              <w:right w:val="nil"/>
            </w:tcBorders>
            <w:shd w:val="clear" w:color="auto" w:fill="auto"/>
            <w:vAlign w:val="center"/>
            <w:hideMark/>
          </w:tcPr>
          <w:p w14:paraId="4403306F" w14:textId="77777777" w:rsidR="006F0EA1" w:rsidRPr="006F0EA1" w:rsidRDefault="006F0EA1" w:rsidP="006F0EA1">
            <w:pPr>
              <w:spacing w:line="240" w:lineRule="auto"/>
              <w:jc w:val="right"/>
              <w:rPr>
                <w:sz w:val="12"/>
                <w:szCs w:val="12"/>
              </w:rPr>
            </w:pPr>
            <w:r w:rsidRPr="006F0EA1">
              <w:rPr>
                <w:sz w:val="12"/>
                <w:szCs w:val="12"/>
              </w:rPr>
              <w:t>5,00</w:t>
            </w:r>
          </w:p>
        </w:tc>
        <w:tc>
          <w:tcPr>
            <w:tcW w:w="586" w:type="pct"/>
            <w:tcBorders>
              <w:top w:val="nil"/>
              <w:left w:val="nil"/>
              <w:bottom w:val="nil"/>
              <w:right w:val="nil"/>
            </w:tcBorders>
            <w:shd w:val="clear" w:color="auto" w:fill="auto"/>
            <w:vAlign w:val="center"/>
            <w:hideMark/>
          </w:tcPr>
          <w:p w14:paraId="4965EF63"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669D735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5FC52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1C765ED" w14:textId="77777777" w:rsidTr="00BA4E59">
        <w:trPr>
          <w:trHeight w:val="85"/>
        </w:trPr>
        <w:tc>
          <w:tcPr>
            <w:tcW w:w="2725" w:type="pct"/>
            <w:tcBorders>
              <w:top w:val="nil"/>
              <w:left w:val="nil"/>
              <w:bottom w:val="nil"/>
              <w:right w:val="nil"/>
            </w:tcBorders>
            <w:shd w:val="clear" w:color="auto" w:fill="auto"/>
            <w:vAlign w:val="center"/>
            <w:hideMark/>
          </w:tcPr>
          <w:p w14:paraId="35D32FDB"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01DFACDE"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7CF77EF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DCF8E8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9C6B2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89038B4" w14:textId="77777777" w:rsidTr="00BA4E59">
        <w:trPr>
          <w:trHeight w:val="85"/>
        </w:trPr>
        <w:tc>
          <w:tcPr>
            <w:tcW w:w="2725" w:type="pct"/>
            <w:tcBorders>
              <w:top w:val="nil"/>
              <w:left w:val="nil"/>
              <w:bottom w:val="nil"/>
              <w:right w:val="nil"/>
            </w:tcBorders>
            <w:shd w:val="clear" w:color="auto" w:fill="auto"/>
            <w:vAlign w:val="center"/>
            <w:hideMark/>
          </w:tcPr>
          <w:p w14:paraId="499DF5C3" w14:textId="77777777" w:rsidR="006F0EA1" w:rsidRPr="006F0EA1" w:rsidRDefault="006F0EA1" w:rsidP="006F0EA1">
            <w:pPr>
              <w:spacing w:line="240" w:lineRule="auto"/>
              <w:rPr>
                <w:sz w:val="12"/>
                <w:szCs w:val="12"/>
              </w:rPr>
            </w:pPr>
            <w:r w:rsidRPr="006F0EA1">
              <w:rPr>
                <w:sz w:val="12"/>
                <w:szCs w:val="12"/>
              </w:rPr>
              <w:t>2. Ośrodek Wsparcia dla Seniorów Nr 2 przy ul. Wrzeciono 5</w:t>
            </w:r>
          </w:p>
        </w:tc>
        <w:tc>
          <w:tcPr>
            <w:tcW w:w="538" w:type="pct"/>
            <w:tcBorders>
              <w:top w:val="nil"/>
              <w:left w:val="nil"/>
              <w:bottom w:val="nil"/>
              <w:right w:val="nil"/>
            </w:tcBorders>
            <w:shd w:val="clear" w:color="auto" w:fill="auto"/>
            <w:vAlign w:val="center"/>
            <w:hideMark/>
          </w:tcPr>
          <w:p w14:paraId="4BEA0A50"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vAlign w:val="center"/>
            <w:hideMark/>
          </w:tcPr>
          <w:p w14:paraId="6C9A7C0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D95C22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4664A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F527E63" w14:textId="77777777" w:rsidTr="00BA4E59">
        <w:trPr>
          <w:trHeight w:val="85"/>
        </w:trPr>
        <w:tc>
          <w:tcPr>
            <w:tcW w:w="2725" w:type="pct"/>
            <w:tcBorders>
              <w:top w:val="nil"/>
              <w:left w:val="nil"/>
              <w:bottom w:val="nil"/>
              <w:right w:val="nil"/>
            </w:tcBorders>
            <w:shd w:val="clear" w:color="auto" w:fill="auto"/>
            <w:vAlign w:val="center"/>
            <w:hideMark/>
          </w:tcPr>
          <w:p w14:paraId="3FDC29BB"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7C39CAB0"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5021C76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AEAE7C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CA635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6E24F55" w14:textId="77777777" w:rsidTr="00BA4E59">
        <w:trPr>
          <w:trHeight w:val="85"/>
        </w:trPr>
        <w:tc>
          <w:tcPr>
            <w:tcW w:w="2725" w:type="pct"/>
            <w:tcBorders>
              <w:top w:val="nil"/>
              <w:left w:val="nil"/>
              <w:bottom w:val="nil"/>
              <w:right w:val="nil"/>
            </w:tcBorders>
            <w:shd w:val="clear" w:color="auto" w:fill="auto"/>
            <w:vAlign w:val="center"/>
            <w:hideMark/>
          </w:tcPr>
          <w:p w14:paraId="2AC77E1F" w14:textId="77777777" w:rsidR="006F0EA1" w:rsidRPr="006F0EA1" w:rsidRDefault="006F0EA1" w:rsidP="006F0EA1">
            <w:pPr>
              <w:spacing w:line="240" w:lineRule="auto"/>
              <w:rPr>
                <w:sz w:val="12"/>
                <w:szCs w:val="12"/>
              </w:rPr>
            </w:pPr>
            <w:r w:rsidRPr="006F0EA1">
              <w:rPr>
                <w:sz w:val="12"/>
                <w:szCs w:val="12"/>
              </w:rPr>
              <w:t>średnia liczba podopiecznych korzystających z pomocy w miesiącu</w:t>
            </w:r>
          </w:p>
        </w:tc>
        <w:tc>
          <w:tcPr>
            <w:tcW w:w="538" w:type="pct"/>
            <w:tcBorders>
              <w:top w:val="nil"/>
              <w:left w:val="nil"/>
              <w:bottom w:val="nil"/>
              <w:right w:val="nil"/>
            </w:tcBorders>
            <w:shd w:val="clear" w:color="auto" w:fill="auto"/>
            <w:vAlign w:val="center"/>
            <w:hideMark/>
          </w:tcPr>
          <w:p w14:paraId="423E4327" w14:textId="77777777" w:rsidR="006F0EA1" w:rsidRPr="006F0EA1" w:rsidRDefault="006F0EA1" w:rsidP="006F0EA1">
            <w:pPr>
              <w:spacing w:line="240" w:lineRule="auto"/>
              <w:jc w:val="right"/>
              <w:rPr>
                <w:sz w:val="12"/>
                <w:szCs w:val="12"/>
              </w:rPr>
            </w:pPr>
            <w:r w:rsidRPr="006F0EA1">
              <w:rPr>
                <w:sz w:val="12"/>
                <w:szCs w:val="12"/>
              </w:rPr>
              <w:t>35</w:t>
            </w:r>
          </w:p>
        </w:tc>
        <w:tc>
          <w:tcPr>
            <w:tcW w:w="586" w:type="pct"/>
            <w:tcBorders>
              <w:top w:val="nil"/>
              <w:left w:val="nil"/>
              <w:bottom w:val="nil"/>
              <w:right w:val="nil"/>
            </w:tcBorders>
            <w:shd w:val="clear" w:color="auto" w:fill="auto"/>
            <w:vAlign w:val="center"/>
            <w:hideMark/>
          </w:tcPr>
          <w:p w14:paraId="69A30B7A"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2EFC3F2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0EBFD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5FE4657" w14:textId="77777777" w:rsidTr="00BA4E59">
        <w:trPr>
          <w:trHeight w:val="85"/>
        </w:trPr>
        <w:tc>
          <w:tcPr>
            <w:tcW w:w="2725" w:type="pct"/>
            <w:tcBorders>
              <w:top w:val="nil"/>
              <w:left w:val="nil"/>
              <w:bottom w:val="nil"/>
              <w:right w:val="nil"/>
            </w:tcBorders>
            <w:shd w:val="clear" w:color="auto" w:fill="auto"/>
            <w:vAlign w:val="center"/>
            <w:hideMark/>
          </w:tcPr>
          <w:p w14:paraId="230A3A82" w14:textId="77777777" w:rsidR="006F0EA1" w:rsidRPr="006F0EA1" w:rsidRDefault="006F0EA1" w:rsidP="006F0EA1">
            <w:pPr>
              <w:spacing w:line="240" w:lineRule="auto"/>
              <w:rPr>
                <w:sz w:val="12"/>
                <w:szCs w:val="12"/>
              </w:rPr>
            </w:pPr>
            <w:r w:rsidRPr="006F0EA1">
              <w:rPr>
                <w:sz w:val="12"/>
                <w:szCs w:val="12"/>
              </w:rPr>
              <w:t>średni miesięczny koszt pobytu podopiecznego w placówce (zł)</w:t>
            </w:r>
          </w:p>
        </w:tc>
        <w:tc>
          <w:tcPr>
            <w:tcW w:w="538" w:type="pct"/>
            <w:tcBorders>
              <w:top w:val="nil"/>
              <w:left w:val="nil"/>
              <w:bottom w:val="nil"/>
              <w:right w:val="nil"/>
            </w:tcBorders>
            <w:shd w:val="clear" w:color="auto" w:fill="auto"/>
            <w:vAlign w:val="center"/>
            <w:hideMark/>
          </w:tcPr>
          <w:p w14:paraId="5A7363C4" w14:textId="77777777" w:rsidR="006F0EA1" w:rsidRPr="006F0EA1" w:rsidRDefault="006F0EA1" w:rsidP="006F0EA1">
            <w:pPr>
              <w:spacing w:line="240" w:lineRule="auto"/>
              <w:jc w:val="right"/>
              <w:rPr>
                <w:sz w:val="12"/>
                <w:szCs w:val="12"/>
              </w:rPr>
            </w:pPr>
            <w:r w:rsidRPr="006F0EA1">
              <w:rPr>
                <w:sz w:val="12"/>
                <w:szCs w:val="12"/>
              </w:rPr>
              <w:t>2 612,32</w:t>
            </w:r>
          </w:p>
        </w:tc>
        <w:tc>
          <w:tcPr>
            <w:tcW w:w="586" w:type="pct"/>
            <w:tcBorders>
              <w:top w:val="nil"/>
              <w:left w:val="nil"/>
              <w:bottom w:val="nil"/>
              <w:right w:val="nil"/>
            </w:tcBorders>
            <w:shd w:val="clear" w:color="auto" w:fill="auto"/>
            <w:vAlign w:val="center"/>
            <w:hideMark/>
          </w:tcPr>
          <w:p w14:paraId="17C74E8A"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541CD30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D8BE0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578AA72" w14:textId="77777777" w:rsidTr="00BA4E59">
        <w:trPr>
          <w:trHeight w:val="85"/>
        </w:trPr>
        <w:tc>
          <w:tcPr>
            <w:tcW w:w="2725" w:type="pct"/>
            <w:tcBorders>
              <w:top w:val="nil"/>
              <w:left w:val="nil"/>
              <w:bottom w:val="nil"/>
              <w:right w:val="nil"/>
            </w:tcBorders>
            <w:shd w:val="clear" w:color="auto" w:fill="auto"/>
            <w:vAlign w:val="center"/>
            <w:hideMark/>
          </w:tcPr>
          <w:p w14:paraId="46DD5BEF" w14:textId="77777777" w:rsidR="006F0EA1" w:rsidRPr="006F0EA1" w:rsidRDefault="006F0EA1" w:rsidP="006F0EA1">
            <w:pPr>
              <w:spacing w:line="240" w:lineRule="auto"/>
              <w:rPr>
                <w:sz w:val="12"/>
                <w:szCs w:val="12"/>
              </w:rPr>
            </w:pPr>
            <w:r w:rsidRPr="006F0EA1">
              <w:rPr>
                <w:sz w:val="12"/>
                <w:szCs w:val="12"/>
              </w:rPr>
              <w:t>średnie zatrudnienie (liczba etatów)</w:t>
            </w:r>
          </w:p>
        </w:tc>
        <w:tc>
          <w:tcPr>
            <w:tcW w:w="538" w:type="pct"/>
            <w:tcBorders>
              <w:top w:val="nil"/>
              <w:left w:val="nil"/>
              <w:bottom w:val="nil"/>
              <w:right w:val="nil"/>
            </w:tcBorders>
            <w:shd w:val="clear" w:color="auto" w:fill="auto"/>
            <w:vAlign w:val="center"/>
            <w:hideMark/>
          </w:tcPr>
          <w:p w14:paraId="351CC1FB" w14:textId="77777777" w:rsidR="006F0EA1" w:rsidRPr="006F0EA1" w:rsidRDefault="006F0EA1" w:rsidP="006F0EA1">
            <w:pPr>
              <w:spacing w:line="240" w:lineRule="auto"/>
              <w:jc w:val="right"/>
              <w:rPr>
                <w:sz w:val="12"/>
                <w:szCs w:val="12"/>
              </w:rPr>
            </w:pPr>
            <w:r w:rsidRPr="006F0EA1">
              <w:rPr>
                <w:sz w:val="12"/>
                <w:szCs w:val="12"/>
              </w:rPr>
              <w:t>5,00</w:t>
            </w:r>
          </w:p>
        </w:tc>
        <w:tc>
          <w:tcPr>
            <w:tcW w:w="586" w:type="pct"/>
            <w:tcBorders>
              <w:top w:val="nil"/>
              <w:left w:val="nil"/>
              <w:bottom w:val="nil"/>
              <w:right w:val="nil"/>
            </w:tcBorders>
            <w:shd w:val="clear" w:color="auto" w:fill="auto"/>
            <w:vAlign w:val="center"/>
            <w:hideMark/>
          </w:tcPr>
          <w:p w14:paraId="2B4A9213"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66D2BF3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FE726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A21D123" w14:textId="77777777" w:rsidTr="00BA4E59">
        <w:trPr>
          <w:trHeight w:val="85"/>
        </w:trPr>
        <w:tc>
          <w:tcPr>
            <w:tcW w:w="2725" w:type="pct"/>
            <w:tcBorders>
              <w:top w:val="nil"/>
              <w:left w:val="nil"/>
              <w:bottom w:val="nil"/>
              <w:right w:val="nil"/>
            </w:tcBorders>
            <w:shd w:val="clear" w:color="auto" w:fill="auto"/>
            <w:vAlign w:val="center"/>
            <w:hideMark/>
          </w:tcPr>
          <w:p w14:paraId="612FB200"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DCC9AFD"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D62D8D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4249BF9"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80755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8A9C7B6" w14:textId="77777777" w:rsidTr="00BA4E59">
        <w:trPr>
          <w:trHeight w:val="85"/>
        </w:trPr>
        <w:tc>
          <w:tcPr>
            <w:tcW w:w="2725" w:type="pct"/>
            <w:tcBorders>
              <w:top w:val="nil"/>
              <w:left w:val="nil"/>
              <w:bottom w:val="nil"/>
              <w:right w:val="nil"/>
            </w:tcBorders>
            <w:shd w:val="clear" w:color="auto" w:fill="auto"/>
            <w:vAlign w:val="center"/>
            <w:hideMark/>
          </w:tcPr>
          <w:p w14:paraId="1E60F958" w14:textId="77777777" w:rsidR="006F0EA1" w:rsidRPr="006F0EA1" w:rsidRDefault="006F0EA1" w:rsidP="006F0EA1">
            <w:pPr>
              <w:spacing w:line="240" w:lineRule="auto"/>
              <w:rPr>
                <w:sz w:val="12"/>
                <w:szCs w:val="12"/>
              </w:rPr>
            </w:pPr>
            <w:r w:rsidRPr="006F0EA1">
              <w:rPr>
                <w:sz w:val="12"/>
                <w:szCs w:val="12"/>
              </w:rPr>
              <w:t>3. Bielańskie Centrum Wsparcia Seniora "Senior+" przy ul. Broniewskiego 56</w:t>
            </w:r>
          </w:p>
        </w:tc>
        <w:tc>
          <w:tcPr>
            <w:tcW w:w="538" w:type="pct"/>
            <w:tcBorders>
              <w:top w:val="nil"/>
              <w:left w:val="nil"/>
              <w:bottom w:val="nil"/>
              <w:right w:val="nil"/>
            </w:tcBorders>
            <w:shd w:val="clear" w:color="auto" w:fill="auto"/>
            <w:vAlign w:val="center"/>
            <w:hideMark/>
          </w:tcPr>
          <w:p w14:paraId="094A5F57"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vAlign w:val="center"/>
            <w:hideMark/>
          </w:tcPr>
          <w:p w14:paraId="0538533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CDC365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1CD87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6EDBD30" w14:textId="77777777" w:rsidTr="00BA4E59">
        <w:trPr>
          <w:trHeight w:val="85"/>
        </w:trPr>
        <w:tc>
          <w:tcPr>
            <w:tcW w:w="2725" w:type="pct"/>
            <w:tcBorders>
              <w:top w:val="nil"/>
              <w:left w:val="nil"/>
              <w:bottom w:val="nil"/>
              <w:right w:val="nil"/>
            </w:tcBorders>
            <w:shd w:val="clear" w:color="auto" w:fill="auto"/>
            <w:vAlign w:val="center"/>
            <w:hideMark/>
          </w:tcPr>
          <w:p w14:paraId="245F99F0"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02A159BE"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02FC816E"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BFDFD4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EB677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CF94441" w14:textId="77777777" w:rsidTr="00BA4E59">
        <w:trPr>
          <w:trHeight w:val="85"/>
        </w:trPr>
        <w:tc>
          <w:tcPr>
            <w:tcW w:w="2725" w:type="pct"/>
            <w:tcBorders>
              <w:top w:val="nil"/>
              <w:left w:val="nil"/>
              <w:bottom w:val="nil"/>
              <w:right w:val="nil"/>
            </w:tcBorders>
            <w:shd w:val="clear" w:color="auto" w:fill="auto"/>
            <w:vAlign w:val="center"/>
            <w:hideMark/>
          </w:tcPr>
          <w:p w14:paraId="497FBCAB" w14:textId="77777777" w:rsidR="006F0EA1" w:rsidRPr="006F0EA1" w:rsidRDefault="006F0EA1" w:rsidP="006F0EA1">
            <w:pPr>
              <w:spacing w:line="240" w:lineRule="auto"/>
              <w:rPr>
                <w:sz w:val="12"/>
                <w:szCs w:val="12"/>
              </w:rPr>
            </w:pPr>
            <w:r w:rsidRPr="006F0EA1">
              <w:rPr>
                <w:sz w:val="12"/>
                <w:szCs w:val="12"/>
              </w:rPr>
              <w:t>średnia liczba podopiecznych korzystających z pomocy w miesiącu</w:t>
            </w:r>
          </w:p>
        </w:tc>
        <w:tc>
          <w:tcPr>
            <w:tcW w:w="538" w:type="pct"/>
            <w:tcBorders>
              <w:top w:val="nil"/>
              <w:left w:val="nil"/>
              <w:bottom w:val="nil"/>
              <w:right w:val="nil"/>
            </w:tcBorders>
            <w:shd w:val="clear" w:color="auto" w:fill="auto"/>
            <w:vAlign w:val="center"/>
            <w:hideMark/>
          </w:tcPr>
          <w:p w14:paraId="4475CAFB" w14:textId="77777777" w:rsidR="006F0EA1" w:rsidRPr="006F0EA1" w:rsidRDefault="006F0EA1" w:rsidP="006F0EA1">
            <w:pPr>
              <w:spacing w:line="240" w:lineRule="auto"/>
              <w:jc w:val="right"/>
              <w:rPr>
                <w:sz w:val="12"/>
                <w:szCs w:val="12"/>
              </w:rPr>
            </w:pPr>
            <w:r w:rsidRPr="006F0EA1">
              <w:rPr>
                <w:sz w:val="12"/>
                <w:szCs w:val="12"/>
              </w:rPr>
              <w:t>80</w:t>
            </w:r>
          </w:p>
        </w:tc>
        <w:tc>
          <w:tcPr>
            <w:tcW w:w="586" w:type="pct"/>
            <w:tcBorders>
              <w:top w:val="nil"/>
              <w:left w:val="nil"/>
              <w:bottom w:val="nil"/>
              <w:right w:val="nil"/>
            </w:tcBorders>
            <w:shd w:val="clear" w:color="auto" w:fill="auto"/>
            <w:vAlign w:val="center"/>
            <w:hideMark/>
          </w:tcPr>
          <w:p w14:paraId="75F8D75F"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666B4FB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DD46F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8FB2183" w14:textId="77777777" w:rsidTr="00BA4E59">
        <w:trPr>
          <w:trHeight w:val="85"/>
        </w:trPr>
        <w:tc>
          <w:tcPr>
            <w:tcW w:w="2725" w:type="pct"/>
            <w:tcBorders>
              <w:top w:val="nil"/>
              <w:left w:val="nil"/>
              <w:bottom w:val="nil"/>
              <w:right w:val="nil"/>
            </w:tcBorders>
            <w:shd w:val="clear" w:color="auto" w:fill="auto"/>
            <w:vAlign w:val="center"/>
            <w:hideMark/>
          </w:tcPr>
          <w:p w14:paraId="31BC647B" w14:textId="77777777" w:rsidR="006F0EA1" w:rsidRPr="006F0EA1" w:rsidRDefault="006F0EA1" w:rsidP="006F0EA1">
            <w:pPr>
              <w:spacing w:line="240" w:lineRule="auto"/>
              <w:rPr>
                <w:sz w:val="12"/>
                <w:szCs w:val="12"/>
              </w:rPr>
            </w:pPr>
            <w:r w:rsidRPr="006F0EA1">
              <w:rPr>
                <w:sz w:val="12"/>
                <w:szCs w:val="12"/>
              </w:rPr>
              <w:t>średni miesięczny koszt pobytu podopiecznego w placówce (zł)</w:t>
            </w:r>
          </w:p>
        </w:tc>
        <w:tc>
          <w:tcPr>
            <w:tcW w:w="538" w:type="pct"/>
            <w:tcBorders>
              <w:top w:val="nil"/>
              <w:left w:val="nil"/>
              <w:bottom w:val="nil"/>
              <w:right w:val="nil"/>
            </w:tcBorders>
            <w:shd w:val="clear" w:color="auto" w:fill="auto"/>
            <w:vAlign w:val="center"/>
            <w:hideMark/>
          </w:tcPr>
          <w:p w14:paraId="236787B2" w14:textId="77777777" w:rsidR="006F0EA1" w:rsidRPr="006F0EA1" w:rsidRDefault="006F0EA1" w:rsidP="006F0EA1">
            <w:pPr>
              <w:spacing w:line="240" w:lineRule="auto"/>
              <w:jc w:val="right"/>
              <w:rPr>
                <w:sz w:val="12"/>
                <w:szCs w:val="12"/>
              </w:rPr>
            </w:pPr>
            <w:r w:rsidRPr="006F0EA1">
              <w:rPr>
                <w:sz w:val="12"/>
                <w:szCs w:val="12"/>
              </w:rPr>
              <w:t>2 999,70</w:t>
            </w:r>
          </w:p>
        </w:tc>
        <w:tc>
          <w:tcPr>
            <w:tcW w:w="586" w:type="pct"/>
            <w:tcBorders>
              <w:top w:val="nil"/>
              <w:left w:val="nil"/>
              <w:bottom w:val="nil"/>
              <w:right w:val="nil"/>
            </w:tcBorders>
            <w:shd w:val="clear" w:color="auto" w:fill="auto"/>
            <w:vAlign w:val="center"/>
            <w:hideMark/>
          </w:tcPr>
          <w:p w14:paraId="55CD764E"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4640627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0EE1D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385E7F5" w14:textId="77777777" w:rsidTr="00BA4E59">
        <w:trPr>
          <w:trHeight w:val="85"/>
        </w:trPr>
        <w:tc>
          <w:tcPr>
            <w:tcW w:w="2725" w:type="pct"/>
            <w:tcBorders>
              <w:top w:val="nil"/>
              <w:left w:val="nil"/>
              <w:bottom w:val="nil"/>
              <w:right w:val="nil"/>
            </w:tcBorders>
            <w:shd w:val="clear" w:color="auto" w:fill="auto"/>
            <w:vAlign w:val="center"/>
            <w:hideMark/>
          </w:tcPr>
          <w:p w14:paraId="05419D13" w14:textId="77777777" w:rsidR="006F0EA1" w:rsidRPr="006F0EA1" w:rsidRDefault="006F0EA1" w:rsidP="006F0EA1">
            <w:pPr>
              <w:spacing w:line="240" w:lineRule="auto"/>
              <w:rPr>
                <w:sz w:val="12"/>
                <w:szCs w:val="12"/>
              </w:rPr>
            </w:pPr>
            <w:r w:rsidRPr="006F0EA1">
              <w:rPr>
                <w:sz w:val="12"/>
                <w:szCs w:val="12"/>
              </w:rPr>
              <w:t>średnie zatrudnienie (liczba etatów)</w:t>
            </w:r>
          </w:p>
        </w:tc>
        <w:tc>
          <w:tcPr>
            <w:tcW w:w="538" w:type="pct"/>
            <w:tcBorders>
              <w:top w:val="nil"/>
              <w:left w:val="nil"/>
              <w:bottom w:val="nil"/>
              <w:right w:val="nil"/>
            </w:tcBorders>
            <w:shd w:val="clear" w:color="auto" w:fill="auto"/>
            <w:vAlign w:val="center"/>
            <w:hideMark/>
          </w:tcPr>
          <w:p w14:paraId="41338665" w14:textId="77777777" w:rsidR="006F0EA1" w:rsidRPr="006F0EA1" w:rsidRDefault="006F0EA1" w:rsidP="006F0EA1">
            <w:pPr>
              <w:spacing w:line="240" w:lineRule="auto"/>
              <w:jc w:val="right"/>
              <w:rPr>
                <w:sz w:val="12"/>
                <w:szCs w:val="12"/>
              </w:rPr>
            </w:pPr>
            <w:r w:rsidRPr="006F0EA1">
              <w:rPr>
                <w:sz w:val="12"/>
                <w:szCs w:val="12"/>
              </w:rPr>
              <w:t>15,43</w:t>
            </w:r>
          </w:p>
        </w:tc>
        <w:tc>
          <w:tcPr>
            <w:tcW w:w="586" w:type="pct"/>
            <w:tcBorders>
              <w:top w:val="nil"/>
              <w:left w:val="nil"/>
              <w:bottom w:val="nil"/>
              <w:right w:val="nil"/>
            </w:tcBorders>
            <w:shd w:val="clear" w:color="auto" w:fill="auto"/>
            <w:vAlign w:val="center"/>
            <w:hideMark/>
          </w:tcPr>
          <w:p w14:paraId="70B795C6"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4DF9B8E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37460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DC24D2A" w14:textId="77777777" w:rsidTr="00BA4E59">
        <w:trPr>
          <w:trHeight w:val="85"/>
        </w:trPr>
        <w:tc>
          <w:tcPr>
            <w:tcW w:w="2725" w:type="pct"/>
            <w:tcBorders>
              <w:top w:val="nil"/>
              <w:left w:val="nil"/>
              <w:bottom w:val="nil"/>
              <w:right w:val="nil"/>
            </w:tcBorders>
            <w:shd w:val="clear" w:color="auto" w:fill="auto"/>
            <w:vAlign w:val="center"/>
            <w:hideMark/>
          </w:tcPr>
          <w:p w14:paraId="2320A069"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000000" w:fill="FFFFFF"/>
            <w:vAlign w:val="center"/>
            <w:hideMark/>
          </w:tcPr>
          <w:p w14:paraId="35B6AE6B" w14:textId="77777777" w:rsidR="006F0EA1" w:rsidRPr="006F0EA1" w:rsidRDefault="006F0EA1" w:rsidP="006F0EA1">
            <w:pPr>
              <w:spacing w:line="240" w:lineRule="auto"/>
              <w:jc w:val="right"/>
              <w:rPr>
                <w:sz w:val="12"/>
                <w:szCs w:val="12"/>
              </w:rPr>
            </w:pPr>
            <w:r w:rsidRPr="006F0EA1">
              <w:rPr>
                <w:sz w:val="12"/>
                <w:szCs w:val="12"/>
              </w:rPr>
              <w:t> </w:t>
            </w:r>
          </w:p>
        </w:tc>
        <w:tc>
          <w:tcPr>
            <w:tcW w:w="586" w:type="pct"/>
            <w:tcBorders>
              <w:top w:val="nil"/>
              <w:left w:val="nil"/>
              <w:bottom w:val="nil"/>
              <w:right w:val="nil"/>
            </w:tcBorders>
            <w:shd w:val="clear" w:color="auto" w:fill="auto"/>
            <w:vAlign w:val="center"/>
            <w:hideMark/>
          </w:tcPr>
          <w:p w14:paraId="3C4E0348"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17E0B4C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84050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DB00594" w14:textId="77777777" w:rsidTr="00BA4E59">
        <w:trPr>
          <w:trHeight w:val="85"/>
        </w:trPr>
        <w:tc>
          <w:tcPr>
            <w:tcW w:w="2725" w:type="pct"/>
            <w:tcBorders>
              <w:top w:val="nil"/>
              <w:left w:val="nil"/>
              <w:bottom w:val="nil"/>
              <w:right w:val="nil"/>
            </w:tcBorders>
            <w:shd w:val="clear" w:color="auto" w:fill="auto"/>
            <w:vAlign w:val="center"/>
            <w:hideMark/>
          </w:tcPr>
          <w:p w14:paraId="621719C0"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2B43BE42"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60E6A5D8" w14:textId="77777777" w:rsidR="006F0EA1" w:rsidRPr="006F0EA1" w:rsidRDefault="006F0EA1" w:rsidP="006F0EA1">
            <w:pPr>
              <w:spacing w:line="240" w:lineRule="auto"/>
              <w:jc w:val="right"/>
              <w:rPr>
                <w:i/>
                <w:iCs/>
                <w:sz w:val="12"/>
                <w:szCs w:val="12"/>
              </w:rPr>
            </w:pPr>
            <w:r w:rsidRPr="006F0EA1">
              <w:rPr>
                <w:i/>
                <w:iCs/>
                <w:sz w:val="12"/>
                <w:szCs w:val="12"/>
              </w:rPr>
              <w:t>5 462 240</w:t>
            </w:r>
          </w:p>
        </w:tc>
        <w:tc>
          <w:tcPr>
            <w:tcW w:w="723" w:type="pct"/>
            <w:tcBorders>
              <w:top w:val="nil"/>
              <w:left w:val="nil"/>
              <w:bottom w:val="nil"/>
              <w:right w:val="nil"/>
            </w:tcBorders>
            <w:shd w:val="clear" w:color="auto" w:fill="auto"/>
            <w:noWrap/>
            <w:vAlign w:val="center"/>
            <w:hideMark/>
          </w:tcPr>
          <w:p w14:paraId="0B752E55" w14:textId="77777777" w:rsidR="006F0EA1" w:rsidRPr="006F0EA1" w:rsidRDefault="006F0EA1" w:rsidP="006F0EA1">
            <w:pPr>
              <w:spacing w:line="240" w:lineRule="auto"/>
              <w:jc w:val="right"/>
              <w:rPr>
                <w:i/>
                <w:iCs/>
                <w:sz w:val="12"/>
                <w:szCs w:val="12"/>
              </w:rPr>
            </w:pPr>
            <w:r w:rsidRPr="006F0EA1">
              <w:rPr>
                <w:i/>
                <w:iCs/>
                <w:sz w:val="12"/>
                <w:szCs w:val="12"/>
              </w:rPr>
              <w:t>5 417 900,07</w:t>
            </w:r>
          </w:p>
        </w:tc>
        <w:tc>
          <w:tcPr>
            <w:tcW w:w="429" w:type="pct"/>
            <w:tcBorders>
              <w:top w:val="nil"/>
              <w:left w:val="nil"/>
              <w:bottom w:val="nil"/>
              <w:right w:val="nil"/>
            </w:tcBorders>
            <w:shd w:val="clear" w:color="auto" w:fill="auto"/>
            <w:noWrap/>
            <w:vAlign w:val="center"/>
            <w:hideMark/>
          </w:tcPr>
          <w:p w14:paraId="297F24B5" w14:textId="77777777" w:rsidR="006F0EA1" w:rsidRPr="006F0EA1" w:rsidRDefault="006F0EA1" w:rsidP="006F0EA1">
            <w:pPr>
              <w:spacing w:line="240" w:lineRule="auto"/>
              <w:jc w:val="right"/>
              <w:rPr>
                <w:i/>
                <w:iCs/>
                <w:sz w:val="12"/>
                <w:szCs w:val="12"/>
              </w:rPr>
            </w:pPr>
            <w:r w:rsidRPr="006F0EA1">
              <w:rPr>
                <w:i/>
                <w:iCs/>
                <w:sz w:val="12"/>
                <w:szCs w:val="12"/>
              </w:rPr>
              <w:t>99,2%</w:t>
            </w:r>
          </w:p>
        </w:tc>
      </w:tr>
      <w:tr w:rsidR="006F0EA1" w:rsidRPr="006F0EA1" w14:paraId="4B5B8B90" w14:textId="77777777" w:rsidTr="00BA4E59">
        <w:trPr>
          <w:trHeight w:val="85"/>
        </w:trPr>
        <w:tc>
          <w:tcPr>
            <w:tcW w:w="2725" w:type="pct"/>
            <w:tcBorders>
              <w:top w:val="nil"/>
              <w:left w:val="nil"/>
              <w:bottom w:val="nil"/>
              <w:right w:val="nil"/>
            </w:tcBorders>
            <w:shd w:val="clear" w:color="auto" w:fill="auto"/>
            <w:vAlign w:val="center"/>
            <w:hideMark/>
          </w:tcPr>
          <w:p w14:paraId="34D2BFBB"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14122EEB"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89EB9E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C4D8B5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E633B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8EB7D80" w14:textId="77777777" w:rsidTr="00BA4E59">
        <w:trPr>
          <w:trHeight w:val="85"/>
        </w:trPr>
        <w:tc>
          <w:tcPr>
            <w:tcW w:w="2725" w:type="pct"/>
            <w:tcBorders>
              <w:top w:val="nil"/>
              <w:left w:val="nil"/>
              <w:bottom w:val="nil"/>
              <w:right w:val="nil"/>
            </w:tcBorders>
            <w:shd w:val="clear" w:color="auto" w:fill="auto"/>
            <w:vAlign w:val="center"/>
            <w:hideMark/>
          </w:tcPr>
          <w:p w14:paraId="1205EC1B"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85203</w:t>
            </w:r>
          </w:p>
        </w:tc>
        <w:tc>
          <w:tcPr>
            <w:tcW w:w="538" w:type="pct"/>
            <w:tcBorders>
              <w:top w:val="nil"/>
              <w:left w:val="nil"/>
              <w:bottom w:val="nil"/>
              <w:right w:val="nil"/>
            </w:tcBorders>
            <w:shd w:val="clear" w:color="auto" w:fill="auto"/>
            <w:vAlign w:val="center"/>
            <w:hideMark/>
          </w:tcPr>
          <w:p w14:paraId="083F84A7"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07D0C108" w14:textId="77777777" w:rsidR="006F0EA1" w:rsidRPr="006F0EA1" w:rsidRDefault="006F0EA1" w:rsidP="006F0EA1">
            <w:pPr>
              <w:spacing w:line="240" w:lineRule="auto"/>
              <w:jc w:val="right"/>
              <w:rPr>
                <w:i/>
                <w:iCs/>
                <w:sz w:val="12"/>
                <w:szCs w:val="12"/>
              </w:rPr>
            </w:pPr>
            <w:r w:rsidRPr="006F0EA1">
              <w:rPr>
                <w:i/>
                <w:iCs/>
                <w:sz w:val="12"/>
                <w:szCs w:val="12"/>
              </w:rPr>
              <w:t>5 151 200</w:t>
            </w:r>
          </w:p>
        </w:tc>
        <w:tc>
          <w:tcPr>
            <w:tcW w:w="723" w:type="pct"/>
            <w:tcBorders>
              <w:top w:val="nil"/>
              <w:left w:val="nil"/>
              <w:bottom w:val="nil"/>
              <w:right w:val="nil"/>
            </w:tcBorders>
            <w:shd w:val="clear" w:color="auto" w:fill="auto"/>
            <w:noWrap/>
            <w:vAlign w:val="center"/>
            <w:hideMark/>
          </w:tcPr>
          <w:p w14:paraId="6E89F285" w14:textId="77777777" w:rsidR="006F0EA1" w:rsidRPr="006F0EA1" w:rsidRDefault="006F0EA1" w:rsidP="006F0EA1">
            <w:pPr>
              <w:spacing w:line="240" w:lineRule="auto"/>
              <w:jc w:val="right"/>
              <w:rPr>
                <w:i/>
                <w:iCs/>
                <w:sz w:val="12"/>
                <w:szCs w:val="12"/>
              </w:rPr>
            </w:pPr>
            <w:r w:rsidRPr="006F0EA1">
              <w:rPr>
                <w:i/>
                <w:iCs/>
                <w:sz w:val="12"/>
                <w:szCs w:val="12"/>
              </w:rPr>
              <w:t>5 114 441,79</w:t>
            </w:r>
          </w:p>
        </w:tc>
        <w:tc>
          <w:tcPr>
            <w:tcW w:w="429" w:type="pct"/>
            <w:tcBorders>
              <w:top w:val="nil"/>
              <w:left w:val="nil"/>
              <w:bottom w:val="nil"/>
              <w:right w:val="nil"/>
            </w:tcBorders>
            <w:shd w:val="clear" w:color="auto" w:fill="auto"/>
            <w:noWrap/>
            <w:vAlign w:val="center"/>
            <w:hideMark/>
          </w:tcPr>
          <w:p w14:paraId="3D29D55F" w14:textId="77777777" w:rsidR="006F0EA1" w:rsidRPr="006F0EA1" w:rsidRDefault="006F0EA1" w:rsidP="006F0EA1">
            <w:pPr>
              <w:spacing w:line="240" w:lineRule="auto"/>
              <w:jc w:val="right"/>
              <w:rPr>
                <w:i/>
                <w:iCs/>
                <w:sz w:val="12"/>
                <w:szCs w:val="12"/>
              </w:rPr>
            </w:pPr>
            <w:r w:rsidRPr="006F0EA1">
              <w:rPr>
                <w:i/>
                <w:iCs/>
                <w:sz w:val="12"/>
                <w:szCs w:val="12"/>
              </w:rPr>
              <w:t>99,3%</w:t>
            </w:r>
          </w:p>
        </w:tc>
      </w:tr>
      <w:tr w:rsidR="006F0EA1" w:rsidRPr="006F0EA1" w14:paraId="02325CB4" w14:textId="77777777" w:rsidTr="00BA4E59">
        <w:trPr>
          <w:trHeight w:val="85"/>
        </w:trPr>
        <w:tc>
          <w:tcPr>
            <w:tcW w:w="2725" w:type="pct"/>
            <w:tcBorders>
              <w:top w:val="nil"/>
              <w:left w:val="nil"/>
              <w:bottom w:val="nil"/>
              <w:right w:val="nil"/>
            </w:tcBorders>
            <w:shd w:val="clear" w:color="auto" w:fill="auto"/>
            <w:vAlign w:val="center"/>
            <w:hideMark/>
          </w:tcPr>
          <w:p w14:paraId="4D3A3EC3"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4E869F92"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DA490F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D5AF16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ECF9A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90D5605" w14:textId="77777777" w:rsidTr="00BA4E59">
        <w:trPr>
          <w:trHeight w:val="85"/>
        </w:trPr>
        <w:tc>
          <w:tcPr>
            <w:tcW w:w="2725" w:type="pct"/>
            <w:tcBorders>
              <w:top w:val="nil"/>
              <w:left w:val="nil"/>
              <w:bottom w:val="nil"/>
              <w:right w:val="nil"/>
            </w:tcBorders>
            <w:shd w:val="clear" w:color="auto" w:fill="auto"/>
            <w:vAlign w:val="center"/>
            <w:hideMark/>
          </w:tcPr>
          <w:p w14:paraId="611B217B"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68E05F73"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02BAA19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CD6A78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E6A9C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A0CF24A" w14:textId="77777777" w:rsidTr="00BA4E59">
        <w:trPr>
          <w:trHeight w:val="85"/>
        </w:trPr>
        <w:tc>
          <w:tcPr>
            <w:tcW w:w="2725" w:type="pct"/>
            <w:tcBorders>
              <w:top w:val="nil"/>
              <w:left w:val="nil"/>
              <w:bottom w:val="nil"/>
              <w:right w:val="nil"/>
            </w:tcBorders>
            <w:shd w:val="clear" w:color="auto" w:fill="auto"/>
            <w:vAlign w:val="center"/>
            <w:hideMark/>
          </w:tcPr>
          <w:p w14:paraId="3FA9E644" w14:textId="77777777" w:rsidR="006F0EA1" w:rsidRPr="006F0EA1" w:rsidRDefault="006F0EA1" w:rsidP="006F0EA1">
            <w:pPr>
              <w:spacing w:line="240" w:lineRule="auto"/>
              <w:rPr>
                <w:sz w:val="12"/>
                <w:szCs w:val="12"/>
              </w:rPr>
            </w:pPr>
            <w:r w:rsidRPr="006F0EA1">
              <w:rPr>
                <w:sz w:val="12"/>
                <w:szCs w:val="12"/>
              </w:rPr>
              <w:t>wynagrodzenia i pochodne</w:t>
            </w:r>
          </w:p>
        </w:tc>
        <w:tc>
          <w:tcPr>
            <w:tcW w:w="538" w:type="pct"/>
            <w:tcBorders>
              <w:top w:val="nil"/>
              <w:left w:val="nil"/>
              <w:bottom w:val="nil"/>
              <w:right w:val="nil"/>
            </w:tcBorders>
            <w:shd w:val="clear" w:color="auto" w:fill="auto"/>
            <w:noWrap/>
            <w:vAlign w:val="center"/>
            <w:hideMark/>
          </w:tcPr>
          <w:p w14:paraId="73F3A07B"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4609075" w14:textId="77777777" w:rsidR="006F0EA1" w:rsidRPr="006F0EA1" w:rsidRDefault="006F0EA1" w:rsidP="006F0EA1">
            <w:pPr>
              <w:spacing w:line="240" w:lineRule="auto"/>
              <w:jc w:val="right"/>
              <w:rPr>
                <w:sz w:val="12"/>
                <w:szCs w:val="12"/>
              </w:rPr>
            </w:pPr>
            <w:r w:rsidRPr="006F0EA1">
              <w:rPr>
                <w:sz w:val="12"/>
                <w:szCs w:val="12"/>
              </w:rPr>
              <w:t>3 684 580</w:t>
            </w:r>
          </w:p>
        </w:tc>
        <w:tc>
          <w:tcPr>
            <w:tcW w:w="723" w:type="pct"/>
            <w:tcBorders>
              <w:top w:val="nil"/>
              <w:left w:val="nil"/>
              <w:bottom w:val="nil"/>
              <w:right w:val="nil"/>
            </w:tcBorders>
            <w:shd w:val="clear" w:color="auto" w:fill="auto"/>
            <w:noWrap/>
            <w:vAlign w:val="center"/>
            <w:hideMark/>
          </w:tcPr>
          <w:p w14:paraId="6792C96B" w14:textId="77777777" w:rsidR="006F0EA1" w:rsidRPr="006F0EA1" w:rsidRDefault="006F0EA1" w:rsidP="006F0EA1">
            <w:pPr>
              <w:spacing w:line="240" w:lineRule="auto"/>
              <w:jc w:val="right"/>
              <w:rPr>
                <w:sz w:val="12"/>
                <w:szCs w:val="12"/>
              </w:rPr>
            </w:pPr>
            <w:r w:rsidRPr="006F0EA1">
              <w:rPr>
                <w:sz w:val="12"/>
                <w:szCs w:val="12"/>
              </w:rPr>
              <w:t>3 652 700,07</w:t>
            </w:r>
          </w:p>
        </w:tc>
        <w:tc>
          <w:tcPr>
            <w:tcW w:w="429" w:type="pct"/>
            <w:tcBorders>
              <w:top w:val="nil"/>
              <w:left w:val="nil"/>
              <w:bottom w:val="nil"/>
              <w:right w:val="nil"/>
            </w:tcBorders>
            <w:shd w:val="clear" w:color="auto" w:fill="auto"/>
            <w:noWrap/>
            <w:vAlign w:val="center"/>
            <w:hideMark/>
          </w:tcPr>
          <w:p w14:paraId="054603D0" w14:textId="77777777" w:rsidR="006F0EA1" w:rsidRPr="006F0EA1" w:rsidRDefault="006F0EA1" w:rsidP="006F0EA1">
            <w:pPr>
              <w:spacing w:line="240" w:lineRule="auto"/>
              <w:jc w:val="right"/>
              <w:rPr>
                <w:sz w:val="12"/>
                <w:szCs w:val="12"/>
              </w:rPr>
            </w:pPr>
            <w:r w:rsidRPr="006F0EA1">
              <w:rPr>
                <w:sz w:val="12"/>
                <w:szCs w:val="12"/>
              </w:rPr>
              <w:t>99,1%</w:t>
            </w:r>
          </w:p>
        </w:tc>
      </w:tr>
      <w:tr w:rsidR="006F0EA1" w:rsidRPr="006F0EA1" w14:paraId="5023A780" w14:textId="77777777" w:rsidTr="00BA4E59">
        <w:trPr>
          <w:trHeight w:val="85"/>
        </w:trPr>
        <w:tc>
          <w:tcPr>
            <w:tcW w:w="2725" w:type="pct"/>
            <w:tcBorders>
              <w:top w:val="nil"/>
              <w:left w:val="nil"/>
              <w:bottom w:val="nil"/>
              <w:right w:val="nil"/>
            </w:tcBorders>
            <w:shd w:val="clear" w:color="auto" w:fill="auto"/>
            <w:vAlign w:val="center"/>
            <w:hideMark/>
          </w:tcPr>
          <w:p w14:paraId="0DB7F5C6" w14:textId="77777777" w:rsidR="006F0EA1" w:rsidRPr="006F0EA1" w:rsidRDefault="006F0EA1" w:rsidP="006F0EA1">
            <w:pPr>
              <w:spacing w:line="240" w:lineRule="auto"/>
              <w:rPr>
                <w:i/>
                <w:iCs/>
                <w:sz w:val="12"/>
                <w:szCs w:val="12"/>
              </w:rPr>
            </w:pPr>
            <w:r w:rsidRPr="006F0EA1">
              <w:rPr>
                <w:i/>
                <w:iCs/>
                <w:sz w:val="12"/>
                <w:szCs w:val="12"/>
              </w:rPr>
              <w:t>- wynagrodzenia osobowe pracowników</w:t>
            </w:r>
          </w:p>
        </w:tc>
        <w:tc>
          <w:tcPr>
            <w:tcW w:w="538" w:type="pct"/>
            <w:tcBorders>
              <w:top w:val="nil"/>
              <w:left w:val="nil"/>
              <w:bottom w:val="nil"/>
              <w:right w:val="nil"/>
            </w:tcBorders>
            <w:shd w:val="clear" w:color="auto" w:fill="auto"/>
            <w:vAlign w:val="center"/>
            <w:hideMark/>
          </w:tcPr>
          <w:p w14:paraId="655C6E31"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25FC2FA9" w14:textId="77777777" w:rsidR="006F0EA1" w:rsidRPr="006F0EA1" w:rsidRDefault="006F0EA1" w:rsidP="006F0EA1">
            <w:pPr>
              <w:spacing w:line="240" w:lineRule="auto"/>
              <w:jc w:val="right"/>
              <w:rPr>
                <w:i/>
                <w:iCs/>
                <w:sz w:val="12"/>
                <w:szCs w:val="12"/>
              </w:rPr>
            </w:pPr>
            <w:r w:rsidRPr="006F0EA1">
              <w:rPr>
                <w:i/>
                <w:iCs/>
                <w:sz w:val="12"/>
                <w:szCs w:val="12"/>
              </w:rPr>
              <w:t>2 879 007</w:t>
            </w:r>
          </w:p>
        </w:tc>
        <w:tc>
          <w:tcPr>
            <w:tcW w:w="723" w:type="pct"/>
            <w:tcBorders>
              <w:top w:val="nil"/>
              <w:left w:val="nil"/>
              <w:bottom w:val="nil"/>
              <w:right w:val="nil"/>
            </w:tcBorders>
            <w:shd w:val="clear" w:color="auto" w:fill="auto"/>
            <w:noWrap/>
            <w:vAlign w:val="center"/>
            <w:hideMark/>
          </w:tcPr>
          <w:p w14:paraId="56BD2269" w14:textId="77777777" w:rsidR="006F0EA1" w:rsidRPr="006F0EA1" w:rsidRDefault="006F0EA1" w:rsidP="006F0EA1">
            <w:pPr>
              <w:spacing w:line="240" w:lineRule="auto"/>
              <w:jc w:val="right"/>
              <w:rPr>
                <w:i/>
                <w:iCs/>
                <w:sz w:val="12"/>
                <w:szCs w:val="12"/>
              </w:rPr>
            </w:pPr>
            <w:r w:rsidRPr="006F0EA1">
              <w:rPr>
                <w:i/>
                <w:iCs/>
                <w:sz w:val="12"/>
                <w:szCs w:val="12"/>
              </w:rPr>
              <w:t>2 857 479,70</w:t>
            </w:r>
          </w:p>
        </w:tc>
        <w:tc>
          <w:tcPr>
            <w:tcW w:w="429" w:type="pct"/>
            <w:tcBorders>
              <w:top w:val="nil"/>
              <w:left w:val="nil"/>
              <w:bottom w:val="nil"/>
              <w:right w:val="nil"/>
            </w:tcBorders>
            <w:shd w:val="clear" w:color="auto" w:fill="auto"/>
            <w:noWrap/>
            <w:vAlign w:val="center"/>
            <w:hideMark/>
          </w:tcPr>
          <w:p w14:paraId="30DE02F1" w14:textId="77777777" w:rsidR="006F0EA1" w:rsidRPr="006F0EA1" w:rsidRDefault="006F0EA1" w:rsidP="006F0EA1">
            <w:pPr>
              <w:spacing w:line="240" w:lineRule="auto"/>
              <w:jc w:val="right"/>
              <w:rPr>
                <w:i/>
                <w:iCs/>
                <w:sz w:val="12"/>
                <w:szCs w:val="12"/>
              </w:rPr>
            </w:pPr>
            <w:r w:rsidRPr="006F0EA1">
              <w:rPr>
                <w:i/>
                <w:iCs/>
                <w:sz w:val="12"/>
                <w:szCs w:val="12"/>
              </w:rPr>
              <w:t>99,3%</w:t>
            </w:r>
          </w:p>
        </w:tc>
      </w:tr>
      <w:tr w:rsidR="006F0EA1" w:rsidRPr="006F0EA1" w14:paraId="125E619D" w14:textId="77777777" w:rsidTr="00BA4E59">
        <w:trPr>
          <w:trHeight w:val="85"/>
        </w:trPr>
        <w:tc>
          <w:tcPr>
            <w:tcW w:w="2725" w:type="pct"/>
            <w:tcBorders>
              <w:top w:val="nil"/>
              <w:left w:val="nil"/>
              <w:bottom w:val="nil"/>
              <w:right w:val="nil"/>
            </w:tcBorders>
            <w:shd w:val="clear" w:color="auto" w:fill="auto"/>
            <w:vAlign w:val="center"/>
            <w:hideMark/>
          </w:tcPr>
          <w:p w14:paraId="02DDAC13" w14:textId="77777777" w:rsidR="006F0EA1" w:rsidRPr="006F0EA1" w:rsidRDefault="006F0EA1" w:rsidP="006F0EA1">
            <w:pPr>
              <w:spacing w:line="240" w:lineRule="auto"/>
              <w:rPr>
                <w:i/>
                <w:iCs/>
                <w:sz w:val="12"/>
                <w:szCs w:val="12"/>
              </w:rPr>
            </w:pPr>
            <w:r w:rsidRPr="006F0EA1">
              <w:rPr>
                <w:i/>
                <w:iCs/>
                <w:sz w:val="12"/>
                <w:szCs w:val="12"/>
              </w:rPr>
              <w:t>- dodatkowe wynagrodzenie roczne</w:t>
            </w:r>
          </w:p>
        </w:tc>
        <w:tc>
          <w:tcPr>
            <w:tcW w:w="538" w:type="pct"/>
            <w:tcBorders>
              <w:top w:val="nil"/>
              <w:left w:val="nil"/>
              <w:bottom w:val="nil"/>
              <w:right w:val="nil"/>
            </w:tcBorders>
            <w:shd w:val="clear" w:color="auto" w:fill="auto"/>
            <w:vAlign w:val="center"/>
            <w:hideMark/>
          </w:tcPr>
          <w:p w14:paraId="0D1F0ED3"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7B8877CA" w14:textId="77777777" w:rsidR="006F0EA1" w:rsidRPr="006F0EA1" w:rsidRDefault="006F0EA1" w:rsidP="006F0EA1">
            <w:pPr>
              <w:spacing w:line="240" w:lineRule="auto"/>
              <w:jc w:val="right"/>
              <w:rPr>
                <w:i/>
                <w:iCs/>
                <w:sz w:val="12"/>
                <w:szCs w:val="12"/>
              </w:rPr>
            </w:pPr>
            <w:r w:rsidRPr="006F0EA1">
              <w:rPr>
                <w:i/>
                <w:iCs/>
                <w:sz w:val="12"/>
                <w:szCs w:val="12"/>
              </w:rPr>
              <w:t>179 116</w:t>
            </w:r>
          </w:p>
        </w:tc>
        <w:tc>
          <w:tcPr>
            <w:tcW w:w="723" w:type="pct"/>
            <w:tcBorders>
              <w:top w:val="nil"/>
              <w:left w:val="nil"/>
              <w:bottom w:val="nil"/>
              <w:right w:val="nil"/>
            </w:tcBorders>
            <w:shd w:val="clear" w:color="auto" w:fill="auto"/>
            <w:noWrap/>
            <w:vAlign w:val="center"/>
            <w:hideMark/>
          </w:tcPr>
          <w:p w14:paraId="3D6867A0" w14:textId="77777777" w:rsidR="006F0EA1" w:rsidRPr="006F0EA1" w:rsidRDefault="006F0EA1" w:rsidP="006F0EA1">
            <w:pPr>
              <w:spacing w:line="240" w:lineRule="auto"/>
              <w:jc w:val="right"/>
              <w:rPr>
                <w:i/>
                <w:iCs/>
                <w:sz w:val="12"/>
                <w:szCs w:val="12"/>
              </w:rPr>
            </w:pPr>
            <w:r w:rsidRPr="006F0EA1">
              <w:rPr>
                <w:i/>
                <w:iCs/>
                <w:sz w:val="12"/>
                <w:szCs w:val="12"/>
              </w:rPr>
              <w:t>179 115,84</w:t>
            </w:r>
          </w:p>
        </w:tc>
        <w:tc>
          <w:tcPr>
            <w:tcW w:w="429" w:type="pct"/>
            <w:tcBorders>
              <w:top w:val="nil"/>
              <w:left w:val="nil"/>
              <w:bottom w:val="nil"/>
              <w:right w:val="nil"/>
            </w:tcBorders>
            <w:shd w:val="clear" w:color="auto" w:fill="auto"/>
            <w:noWrap/>
            <w:vAlign w:val="center"/>
            <w:hideMark/>
          </w:tcPr>
          <w:p w14:paraId="695C3B5E"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6D7F245B" w14:textId="77777777" w:rsidTr="00BA4E59">
        <w:trPr>
          <w:trHeight w:val="85"/>
        </w:trPr>
        <w:tc>
          <w:tcPr>
            <w:tcW w:w="2725" w:type="pct"/>
            <w:tcBorders>
              <w:top w:val="nil"/>
              <w:left w:val="nil"/>
              <w:bottom w:val="nil"/>
              <w:right w:val="nil"/>
            </w:tcBorders>
            <w:shd w:val="clear" w:color="auto" w:fill="auto"/>
            <w:vAlign w:val="center"/>
            <w:hideMark/>
          </w:tcPr>
          <w:p w14:paraId="49D37D0E" w14:textId="77777777" w:rsidR="006F0EA1" w:rsidRPr="006F0EA1" w:rsidRDefault="006F0EA1" w:rsidP="006F0EA1">
            <w:pPr>
              <w:spacing w:line="240" w:lineRule="auto"/>
              <w:rPr>
                <w:i/>
                <w:iCs/>
                <w:sz w:val="12"/>
                <w:szCs w:val="12"/>
              </w:rPr>
            </w:pPr>
            <w:r w:rsidRPr="006F0EA1">
              <w:rPr>
                <w:i/>
                <w:iCs/>
                <w:sz w:val="12"/>
                <w:szCs w:val="12"/>
              </w:rPr>
              <w:t>- pochodne od wynagrodzeń</w:t>
            </w:r>
          </w:p>
        </w:tc>
        <w:tc>
          <w:tcPr>
            <w:tcW w:w="538" w:type="pct"/>
            <w:tcBorders>
              <w:top w:val="nil"/>
              <w:left w:val="nil"/>
              <w:bottom w:val="nil"/>
              <w:right w:val="nil"/>
            </w:tcBorders>
            <w:shd w:val="clear" w:color="auto" w:fill="auto"/>
            <w:vAlign w:val="center"/>
            <w:hideMark/>
          </w:tcPr>
          <w:p w14:paraId="517164B1"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0630B5A4" w14:textId="77777777" w:rsidR="006F0EA1" w:rsidRPr="006F0EA1" w:rsidRDefault="006F0EA1" w:rsidP="006F0EA1">
            <w:pPr>
              <w:spacing w:line="240" w:lineRule="auto"/>
              <w:jc w:val="right"/>
              <w:rPr>
                <w:i/>
                <w:iCs/>
                <w:sz w:val="12"/>
                <w:szCs w:val="12"/>
              </w:rPr>
            </w:pPr>
            <w:r w:rsidRPr="006F0EA1">
              <w:rPr>
                <w:i/>
                <w:iCs/>
                <w:sz w:val="12"/>
                <w:szCs w:val="12"/>
              </w:rPr>
              <w:t>626 457</w:t>
            </w:r>
          </w:p>
        </w:tc>
        <w:tc>
          <w:tcPr>
            <w:tcW w:w="723" w:type="pct"/>
            <w:tcBorders>
              <w:top w:val="nil"/>
              <w:left w:val="nil"/>
              <w:bottom w:val="nil"/>
              <w:right w:val="nil"/>
            </w:tcBorders>
            <w:shd w:val="clear" w:color="auto" w:fill="auto"/>
            <w:noWrap/>
            <w:vAlign w:val="center"/>
            <w:hideMark/>
          </w:tcPr>
          <w:p w14:paraId="15B5182B" w14:textId="77777777" w:rsidR="006F0EA1" w:rsidRPr="006F0EA1" w:rsidRDefault="006F0EA1" w:rsidP="006F0EA1">
            <w:pPr>
              <w:spacing w:line="240" w:lineRule="auto"/>
              <w:jc w:val="right"/>
              <w:rPr>
                <w:i/>
                <w:iCs/>
                <w:sz w:val="12"/>
                <w:szCs w:val="12"/>
              </w:rPr>
            </w:pPr>
            <w:r w:rsidRPr="006F0EA1">
              <w:rPr>
                <w:i/>
                <w:iCs/>
                <w:sz w:val="12"/>
                <w:szCs w:val="12"/>
              </w:rPr>
              <w:t>616 104,53</w:t>
            </w:r>
          </w:p>
        </w:tc>
        <w:tc>
          <w:tcPr>
            <w:tcW w:w="429" w:type="pct"/>
            <w:tcBorders>
              <w:top w:val="nil"/>
              <w:left w:val="nil"/>
              <w:bottom w:val="nil"/>
              <w:right w:val="nil"/>
            </w:tcBorders>
            <w:shd w:val="clear" w:color="auto" w:fill="auto"/>
            <w:noWrap/>
            <w:vAlign w:val="center"/>
            <w:hideMark/>
          </w:tcPr>
          <w:p w14:paraId="5F6CD6F3" w14:textId="77777777" w:rsidR="006F0EA1" w:rsidRPr="006F0EA1" w:rsidRDefault="006F0EA1" w:rsidP="006F0EA1">
            <w:pPr>
              <w:spacing w:line="240" w:lineRule="auto"/>
              <w:jc w:val="right"/>
              <w:rPr>
                <w:i/>
                <w:iCs/>
                <w:sz w:val="12"/>
                <w:szCs w:val="12"/>
              </w:rPr>
            </w:pPr>
            <w:r w:rsidRPr="006F0EA1">
              <w:rPr>
                <w:i/>
                <w:iCs/>
                <w:sz w:val="12"/>
                <w:szCs w:val="12"/>
              </w:rPr>
              <w:t>98,3%</w:t>
            </w:r>
          </w:p>
        </w:tc>
      </w:tr>
      <w:tr w:rsidR="006F0EA1" w:rsidRPr="006F0EA1" w14:paraId="4F347B21" w14:textId="77777777" w:rsidTr="00BA4E59">
        <w:trPr>
          <w:trHeight w:val="85"/>
        </w:trPr>
        <w:tc>
          <w:tcPr>
            <w:tcW w:w="2725" w:type="pct"/>
            <w:tcBorders>
              <w:top w:val="nil"/>
              <w:left w:val="nil"/>
              <w:bottom w:val="nil"/>
              <w:right w:val="nil"/>
            </w:tcBorders>
            <w:shd w:val="clear" w:color="auto" w:fill="auto"/>
            <w:vAlign w:val="center"/>
            <w:hideMark/>
          </w:tcPr>
          <w:p w14:paraId="41A2AF78"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1932648A"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D47C2B9"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505FCB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BCB33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FEB690B" w14:textId="77777777" w:rsidTr="00BA4E59">
        <w:trPr>
          <w:trHeight w:val="85"/>
        </w:trPr>
        <w:tc>
          <w:tcPr>
            <w:tcW w:w="2725" w:type="pct"/>
            <w:tcBorders>
              <w:top w:val="nil"/>
              <w:left w:val="nil"/>
              <w:bottom w:val="nil"/>
              <w:right w:val="nil"/>
            </w:tcBorders>
            <w:shd w:val="clear" w:color="auto" w:fill="auto"/>
            <w:vAlign w:val="center"/>
            <w:hideMark/>
          </w:tcPr>
          <w:p w14:paraId="2B6490A2" w14:textId="77777777" w:rsidR="006F0EA1" w:rsidRPr="006F0EA1" w:rsidRDefault="006F0EA1" w:rsidP="006F0EA1">
            <w:pPr>
              <w:spacing w:line="240" w:lineRule="auto"/>
              <w:jc w:val="both"/>
              <w:rPr>
                <w:sz w:val="12"/>
                <w:szCs w:val="12"/>
              </w:rPr>
            </w:pPr>
            <w:r w:rsidRPr="006F0EA1">
              <w:rPr>
                <w:sz w:val="12"/>
                <w:szCs w:val="12"/>
              </w:rPr>
              <w:t>inne wydatki:</w:t>
            </w:r>
          </w:p>
        </w:tc>
        <w:tc>
          <w:tcPr>
            <w:tcW w:w="538" w:type="pct"/>
            <w:tcBorders>
              <w:top w:val="nil"/>
              <w:left w:val="nil"/>
              <w:bottom w:val="nil"/>
              <w:right w:val="nil"/>
            </w:tcBorders>
            <w:shd w:val="clear" w:color="auto" w:fill="auto"/>
            <w:vAlign w:val="center"/>
            <w:hideMark/>
          </w:tcPr>
          <w:p w14:paraId="4C0D630E"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389DDF83" w14:textId="77777777" w:rsidR="006F0EA1" w:rsidRPr="006F0EA1" w:rsidRDefault="006F0EA1" w:rsidP="006F0EA1">
            <w:pPr>
              <w:spacing w:line="240" w:lineRule="auto"/>
              <w:jc w:val="right"/>
              <w:rPr>
                <w:sz w:val="12"/>
                <w:szCs w:val="12"/>
              </w:rPr>
            </w:pPr>
            <w:r w:rsidRPr="006F0EA1">
              <w:rPr>
                <w:sz w:val="12"/>
                <w:szCs w:val="12"/>
              </w:rPr>
              <w:t>1 466 620</w:t>
            </w:r>
          </w:p>
        </w:tc>
        <w:tc>
          <w:tcPr>
            <w:tcW w:w="723" w:type="pct"/>
            <w:tcBorders>
              <w:top w:val="nil"/>
              <w:left w:val="nil"/>
              <w:bottom w:val="nil"/>
              <w:right w:val="nil"/>
            </w:tcBorders>
            <w:shd w:val="clear" w:color="auto" w:fill="auto"/>
            <w:noWrap/>
            <w:vAlign w:val="center"/>
            <w:hideMark/>
          </w:tcPr>
          <w:p w14:paraId="1B946CC0" w14:textId="77777777" w:rsidR="006F0EA1" w:rsidRPr="006F0EA1" w:rsidRDefault="006F0EA1" w:rsidP="006F0EA1">
            <w:pPr>
              <w:spacing w:line="240" w:lineRule="auto"/>
              <w:jc w:val="right"/>
              <w:rPr>
                <w:sz w:val="12"/>
                <w:szCs w:val="12"/>
              </w:rPr>
            </w:pPr>
            <w:r w:rsidRPr="006F0EA1">
              <w:rPr>
                <w:sz w:val="12"/>
                <w:szCs w:val="12"/>
              </w:rPr>
              <w:t>1 461 741,72</w:t>
            </w:r>
          </w:p>
        </w:tc>
        <w:tc>
          <w:tcPr>
            <w:tcW w:w="429" w:type="pct"/>
            <w:tcBorders>
              <w:top w:val="nil"/>
              <w:left w:val="nil"/>
              <w:bottom w:val="nil"/>
              <w:right w:val="nil"/>
            </w:tcBorders>
            <w:shd w:val="clear" w:color="auto" w:fill="auto"/>
            <w:noWrap/>
            <w:vAlign w:val="center"/>
            <w:hideMark/>
          </w:tcPr>
          <w:p w14:paraId="281CB228" w14:textId="77777777" w:rsidR="006F0EA1" w:rsidRPr="006F0EA1" w:rsidRDefault="006F0EA1" w:rsidP="006F0EA1">
            <w:pPr>
              <w:spacing w:line="240" w:lineRule="auto"/>
              <w:jc w:val="right"/>
              <w:rPr>
                <w:sz w:val="12"/>
                <w:szCs w:val="12"/>
              </w:rPr>
            </w:pPr>
            <w:r w:rsidRPr="006F0EA1">
              <w:rPr>
                <w:sz w:val="12"/>
                <w:szCs w:val="12"/>
              </w:rPr>
              <w:t>99,7%</w:t>
            </w:r>
          </w:p>
        </w:tc>
      </w:tr>
      <w:tr w:rsidR="006F0EA1" w:rsidRPr="006F0EA1" w14:paraId="61B53F51" w14:textId="77777777" w:rsidTr="00BA4E59">
        <w:trPr>
          <w:trHeight w:val="85"/>
        </w:trPr>
        <w:tc>
          <w:tcPr>
            <w:tcW w:w="2725" w:type="pct"/>
            <w:tcBorders>
              <w:top w:val="nil"/>
              <w:left w:val="nil"/>
              <w:bottom w:val="nil"/>
              <w:right w:val="nil"/>
            </w:tcBorders>
            <w:shd w:val="clear" w:color="auto" w:fill="auto"/>
            <w:vAlign w:val="center"/>
            <w:hideMark/>
          </w:tcPr>
          <w:p w14:paraId="3529B3E6" w14:textId="77777777" w:rsidR="006F0EA1" w:rsidRPr="006F0EA1" w:rsidRDefault="006F0EA1" w:rsidP="006F0EA1">
            <w:pPr>
              <w:spacing w:line="240" w:lineRule="auto"/>
              <w:rPr>
                <w:sz w:val="12"/>
                <w:szCs w:val="12"/>
              </w:rPr>
            </w:pPr>
            <w:r w:rsidRPr="006F0EA1">
              <w:rPr>
                <w:sz w:val="12"/>
                <w:szCs w:val="12"/>
              </w:rPr>
              <w:t xml:space="preserve">zakup usług pozostałych </w:t>
            </w:r>
          </w:p>
        </w:tc>
        <w:tc>
          <w:tcPr>
            <w:tcW w:w="538" w:type="pct"/>
            <w:tcBorders>
              <w:top w:val="nil"/>
              <w:left w:val="nil"/>
              <w:bottom w:val="nil"/>
              <w:right w:val="nil"/>
            </w:tcBorders>
            <w:shd w:val="clear" w:color="auto" w:fill="auto"/>
            <w:vAlign w:val="center"/>
            <w:hideMark/>
          </w:tcPr>
          <w:p w14:paraId="1BE73D6C"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112C1AEC" w14:textId="77777777" w:rsidR="006F0EA1" w:rsidRPr="006F0EA1" w:rsidRDefault="006F0EA1" w:rsidP="006F0EA1">
            <w:pPr>
              <w:spacing w:line="240" w:lineRule="auto"/>
              <w:jc w:val="right"/>
              <w:rPr>
                <w:sz w:val="12"/>
                <w:szCs w:val="12"/>
              </w:rPr>
            </w:pPr>
            <w:r w:rsidRPr="006F0EA1">
              <w:rPr>
                <w:sz w:val="12"/>
                <w:szCs w:val="12"/>
              </w:rPr>
              <w:t>649 500</w:t>
            </w:r>
          </w:p>
        </w:tc>
        <w:tc>
          <w:tcPr>
            <w:tcW w:w="723" w:type="pct"/>
            <w:tcBorders>
              <w:top w:val="nil"/>
              <w:left w:val="nil"/>
              <w:bottom w:val="nil"/>
              <w:right w:val="nil"/>
            </w:tcBorders>
            <w:shd w:val="clear" w:color="auto" w:fill="auto"/>
            <w:noWrap/>
            <w:vAlign w:val="center"/>
            <w:hideMark/>
          </w:tcPr>
          <w:p w14:paraId="64119C89" w14:textId="77777777" w:rsidR="006F0EA1" w:rsidRPr="006F0EA1" w:rsidRDefault="006F0EA1" w:rsidP="006F0EA1">
            <w:pPr>
              <w:spacing w:line="240" w:lineRule="auto"/>
              <w:jc w:val="right"/>
              <w:rPr>
                <w:sz w:val="12"/>
                <w:szCs w:val="12"/>
              </w:rPr>
            </w:pPr>
            <w:r w:rsidRPr="006F0EA1">
              <w:rPr>
                <w:sz w:val="12"/>
                <w:szCs w:val="12"/>
              </w:rPr>
              <w:t>649 433,78</w:t>
            </w:r>
          </w:p>
        </w:tc>
        <w:tc>
          <w:tcPr>
            <w:tcW w:w="429" w:type="pct"/>
            <w:tcBorders>
              <w:top w:val="nil"/>
              <w:left w:val="nil"/>
              <w:bottom w:val="nil"/>
              <w:right w:val="nil"/>
            </w:tcBorders>
            <w:shd w:val="clear" w:color="auto" w:fill="auto"/>
            <w:noWrap/>
            <w:vAlign w:val="center"/>
            <w:hideMark/>
          </w:tcPr>
          <w:p w14:paraId="12AF1494"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56B2F35" w14:textId="77777777" w:rsidTr="00BA4E59">
        <w:trPr>
          <w:trHeight w:val="85"/>
        </w:trPr>
        <w:tc>
          <w:tcPr>
            <w:tcW w:w="2725" w:type="pct"/>
            <w:tcBorders>
              <w:top w:val="nil"/>
              <w:left w:val="nil"/>
              <w:bottom w:val="nil"/>
              <w:right w:val="nil"/>
            </w:tcBorders>
            <w:shd w:val="clear" w:color="auto" w:fill="auto"/>
            <w:vAlign w:val="center"/>
            <w:hideMark/>
          </w:tcPr>
          <w:p w14:paraId="014AE032" w14:textId="77777777" w:rsidR="006F0EA1" w:rsidRPr="006F0EA1" w:rsidRDefault="006F0EA1" w:rsidP="006F0EA1">
            <w:pPr>
              <w:spacing w:line="240" w:lineRule="auto"/>
              <w:rPr>
                <w:sz w:val="12"/>
                <w:szCs w:val="12"/>
              </w:rPr>
            </w:pPr>
            <w:r w:rsidRPr="006F0EA1">
              <w:rPr>
                <w:sz w:val="12"/>
                <w:szCs w:val="12"/>
              </w:rPr>
              <w:t>zakup środków żywności</w:t>
            </w:r>
          </w:p>
        </w:tc>
        <w:tc>
          <w:tcPr>
            <w:tcW w:w="538" w:type="pct"/>
            <w:tcBorders>
              <w:top w:val="nil"/>
              <w:left w:val="nil"/>
              <w:bottom w:val="nil"/>
              <w:right w:val="nil"/>
            </w:tcBorders>
            <w:shd w:val="clear" w:color="auto" w:fill="auto"/>
            <w:vAlign w:val="center"/>
            <w:hideMark/>
          </w:tcPr>
          <w:p w14:paraId="30878281"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59A66C60" w14:textId="77777777" w:rsidR="006F0EA1" w:rsidRPr="006F0EA1" w:rsidRDefault="006F0EA1" w:rsidP="006F0EA1">
            <w:pPr>
              <w:spacing w:line="240" w:lineRule="auto"/>
              <w:jc w:val="right"/>
              <w:rPr>
                <w:sz w:val="12"/>
                <w:szCs w:val="12"/>
              </w:rPr>
            </w:pPr>
            <w:r w:rsidRPr="006F0EA1">
              <w:rPr>
                <w:sz w:val="12"/>
                <w:szCs w:val="12"/>
              </w:rPr>
              <w:t>220 000</w:t>
            </w:r>
          </w:p>
        </w:tc>
        <w:tc>
          <w:tcPr>
            <w:tcW w:w="723" w:type="pct"/>
            <w:tcBorders>
              <w:top w:val="nil"/>
              <w:left w:val="nil"/>
              <w:bottom w:val="nil"/>
              <w:right w:val="nil"/>
            </w:tcBorders>
            <w:shd w:val="clear" w:color="auto" w:fill="auto"/>
            <w:noWrap/>
            <w:vAlign w:val="center"/>
            <w:hideMark/>
          </w:tcPr>
          <w:p w14:paraId="6098783A" w14:textId="77777777" w:rsidR="006F0EA1" w:rsidRPr="006F0EA1" w:rsidRDefault="006F0EA1" w:rsidP="006F0EA1">
            <w:pPr>
              <w:spacing w:line="240" w:lineRule="auto"/>
              <w:jc w:val="right"/>
              <w:rPr>
                <w:sz w:val="12"/>
                <w:szCs w:val="12"/>
              </w:rPr>
            </w:pPr>
            <w:r w:rsidRPr="006F0EA1">
              <w:rPr>
                <w:sz w:val="12"/>
                <w:szCs w:val="12"/>
              </w:rPr>
              <w:t>220 000,00</w:t>
            </w:r>
          </w:p>
        </w:tc>
        <w:tc>
          <w:tcPr>
            <w:tcW w:w="429" w:type="pct"/>
            <w:tcBorders>
              <w:top w:val="nil"/>
              <w:left w:val="nil"/>
              <w:bottom w:val="nil"/>
              <w:right w:val="nil"/>
            </w:tcBorders>
            <w:shd w:val="clear" w:color="auto" w:fill="auto"/>
            <w:noWrap/>
            <w:vAlign w:val="center"/>
            <w:hideMark/>
          </w:tcPr>
          <w:p w14:paraId="54492708"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3B96F829" w14:textId="77777777" w:rsidTr="00BA4E59">
        <w:trPr>
          <w:trHeight w:val="85"/>
        </w:trPr>
        <w:tc>
          <w:tcPr>
            <w:tcW w:w="2725" w:type="pct"/>
            <w:tcBorders>
              <w:top w:val="nil"/>
              <w:left w:val="nil"/>
              <w:bottom w:val="nil"/>
              <w:right w:val="nil"/>
            </w:tcBorders>
            <w:shd w:val="clear" w:color="auto" w:fill="auto"/>
            <w:vAlign w:val="center"/>
            <w:hideMark/>
          </w:tcPr>
          <w:p w14:paraId="4BFEBACD" w14:textId="77777777" w:rsidR="006F0EA1" w:rsidRPr="006F0EA1" w:rsidRDefault="006F0EA1" w:rsidP="006F0EA1">
            <w:pPr>
              <w:spacing w:line="240" w:lineRule="auto"/>
              <w:rPr>
                <w:sz w:val="12"/>
                <w:szCs w:val="12"/>
              </w:rPr>
            </w:pPr>
            <w:r w:rsidRPr="006F0EA1">
              <w:rPr>
                <w:sz w:val="12"/>
                <w:szCs w:val="12"/>
              </w:rPr>
              <w:t>zakup materiałów i wyposażenia</w:t>
            </w:r>
          </w:p>
        </w:tc>
        <w:tc>
          <w:tcPr>
            <w:tcW w:w="538" w:type="pct"/>
            <w:tcBorders>
              <w:top w:val="nil"/>
              <w:left w:val="nil"/>
              <w:bottom w:val="nil"/>
              <w:right w:val="nil"/>
            </w:tcBorders>
            <w:shd w:val="clear" w:color="auto" w:fill="auto"/>
            <w:vAlign w:val="center"/>
            <w:hideMark/>
          </w:tcPr>
          <w:p w14:paraId="06512D4F"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7343D336" w14:textId="77777777" w:rsidR="006F0EA1" w:rsidRPr="006F0EA1" w:rsidRDefault="006F0EA1" w:rsidP="006F0EA1">
            <w:pPr>
              <w:spacing w:line="240" w:lineRule="auto"/>
              <w:jc w:val="right"/>
              <w:rPr>
                <w:sz w:val="12"/>
                <w:szCs w:val="12"/>
              </w:rPr>
            </w:pPr>
            <w:r w:rsidRPr="006F0EA1">
              <w:rPr>
                <w:sz w:val="12"/>
                <w:szCs w:val="12"/>
              </w:rPr>
              <w:t>203 200</w:t>
            </w:r>
          </w:p>
        </w:tc>
        <w:tc>
          <w:tcPr>
            <w:tcW w:w="723" w:type="pct"/>
            <w:tcBorders>
              <w:top w:val="nil"/>
              <w:left w:val="nil"/>
              <w:bottom w:val="nil"/>
              <w:right w:val="nil"/>
            </w:tcBorders>
            <w:shd w:val="clear" w:color="auto" w:fill="auto"/>
            <w:noWrap/>
            <w:vAlign w:val="center"/>
            <w:hideMark/>
          </w:tcPr>
          <w:p w14:paraId="0C0AC292" w14:textId="77777777" w:rsidR="006F0EA1" w:rsidRPr="006F0EA1" w:rsidRDefault="006F0EA1" w:rsidP="006F0EA1">
            <w:pPr>
              <w:spacing w:line="240" w:lineRule="auto"/>
              <w:jc w:val="right"/>
              <w:rPr>
                <w:sz w:val="12"/>
                <w:szCs w:val="12"/>
              </w:rPr>
            </w:pPr>
            <w:r w:rsidRPr="006F0EA1">
              <w:rPr>
                <w:sz w:val="12"/>
                <w:szCs w:val="12"/>
              </w:rPr>
              <w:t>202 523,36</w:t>
            </w:r>
          </w:p>
        </w:tc>
        <w:tc>
          <w:tcPr>
            <w:tcW w:w="429" w:type="pct"/>
            <w:tcBorders>
              <w:top w:val="nil"/>
              <w:left w:val="nil"/>
              <w:bottom w:val="nil"/>
              <w:right w:val="nil"/>
            </w:tcBorders>
            <w:shd w:val="clear" w:color="auto" w:fill="auto"/>
            <w:noWrap/>
            <w:vAlign w:val="center"/>
            <w:hideMark/>
          </w:tcPr>
          <w:p w14:paraId="13D70993" w14:textId="77777777" w:rsidR="006F0EA1" w:rsidRPr="006F0EA1" w:rsidRDefault="006F0EA1" w:rsidP="006F0EA1">
            <w:pPr>
              <w:spacing w:line="240" w:lineRule="auto"/>
              <w:jc w:val="right"/>
              <w:rPr>
                <w:sz w:val="12"/>
                <w:szCs w:val="12"/>
              </w:rPr>
            </w:pPr>
            <w:r w:rsidRPr="006F0EA1">
              <w:rPr>
                <w:sz w:val="12"/>
                <w:szCs w:val="12"/>
              </w:rPr>
              <w:t>99,7%</w:t>
            </w:r>
          </w:p>
        </w:tc>
      </w:tr>
      <w:tr w:rsidR="006F0EA1" w:rsidRPr="006F0EA1" w14:paraId="6404854F" w14:textId="77777777" w:rsidTr="00BA4E59">
        <w:trPr>
          <w:trHeight w:val="85"/>
        </w:trPr>
        <w:tc>
          <w:tcPr>
            <w:tcW w:w="2725" w:type="pct"/>
            <w:tcBorders>
              <w:top w:val="nil"/>
              <w:left w:val="nil"/>
              <w:bottom w:val="nil"/>
              <w:right w:val="nil"/>
            </w:tcBorders>
            <w:shd w:val="clear" w:color="auto" w:fill="auto"/>
            <w:vAlign w:val="center"/>
            <w:hideMark/>
          </w:tcPr>
          <w:p w14:paraId="29BB19BB" w14:textId="77777777" w:rsidR="006F0EA1" w:rsidRPr="006F0EA1" w:rsidRDefault="006F0EA1" w:rsidP="006F0EA1">
            <w:pPr>
              <w:spacing w:line="240" w:lineRule="auto"/>
              <w:rPr>
                <w:sz w:val="12"/>
                <w:szCs w:val="12"/>
              </w:rPr>
            </w:pPr>
            <w:r w:rsidRPr="006F0EA1">
              <w:rPr>
                <w:sz w:val="12"/>
                <w:szCs w:val="12"/>
              </w:rPr>
              <w:t>zakup energii</w:t>
            </w:r>
          </w:p>
        </w:tc>
        <w:tc>
          <w:tcPr>
            <w:tcW w:w="538" w:type="pct"/>
            <w:tcBorders>
              <w:top w:val="nil"/>
              <w:left w:val="nil"/>
              <w:bottom w:val="nil"/>
              <w:right w:val="nil"/>
            </w:tcBorders>
            <w:shd w:val="clear" w:color="auto" w:fill="auto"/>
            <w:vAlign w:val="center"/>
            <w:hideMark/>
          </w:tcPr>
          <w:p w14:paraId="09D6F6CD"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16C6BE1D" w14:textId="77777777" w:rsidR="006F0EA1" w:rsidRPr="006F0EA1" w:rsidRDefault="006F0EA1" w:rsidP="006F0EA1">
            <w:pPr>
              <w:spacing w:line="240" w:lineRule="auto"/>
              <w:jc w:val="right"/>
              <w:rPr>
                <w:sz w:val="12"/>
                <w:szCs w:val="12"/>
              </w:rPr>
            </w:pPr>
            <w:r w:rsidRPr="006F0EA1">
              <w:rPr>
                <w:sz w:val="12"/>
                <w:szCs w:val="12"/>
              </w:rPr>
              <w:t>194 300</w:t>
            </w:r>
          </w:p>
        </w:tc>
        <w:tc>
          <w:tcPr>
            <w:tcW w:w="723" w:type="pct"/>
            <w:tcBorders>
              <w:top w:val="nil"/>
              <w:left w:val="nil"/>
              <w:bottom w:val="nil"/>
              <w:right w:val="nil"/>
            </w:tcBorders>
            <w:shd w:val="clear" w:color="auto" w:fill="auto"/>
            <w:noWrap/>
            <w:vAlign w:val="center"/>
            <w:hideMark/>
          </w:tcPr>
          <w:p w14:paraId="61781562" w14:textId="77777777" w:rsidR="006F0EA1" w:rsidRPr="006F0EA1" w:rsidRDefault="006F0EA1" w:rsidP="006F0EA1">
            <w:pPr>
              <w:spacing w:line="240" w:lineRule="auto"/>
              <w:jc w:val="right"/>
              <w:rPr>
                <w:sz w:val="12"/>
                <w:szCs w:val="12"/>
              </w:rPr>
            </w:pPr>
            <w:r w:rsidRPr="006F0EA1">
              <w:rPr>
                <w:sz w:val="12"/>
                <w:szCs w:val="12"/>
              </w:rPr>
              <w:t>194 268,73</w:t>
            </w:r>
          </w:p>
        </w:tc>
        <w:tc>
          <w:tcPr>
            <w:tcW w:w="429" w:type="pct"/>
            <w:tcBorders>
              <w:top w:val="nil"/>
              <w:left w:val="nil"/>
              <w:bottom w:val="nil"/>
              <w:right w:val="nil"/>
            </w:tcBorders>
            <w:shd w:val="clear" w:color="auto" w:fill="auto"/>
            <w:noWrap/>
            <w:vAlign w:val="center"/>
            <w:hideMark/>
          </w:tcPr>
          <w:p w14:paraId="56D928F1"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2201C37" w14:textId="77777777" w:rsidTr="00BA4E59">
        <w:trPr>
          <w:trHeight w:val="85"/>
        </w:trPr>
        <w:tc>
          <w:tcPr>
            <w:tcW w:w="2725" w:type="pct"/>
            <w:tcBorders>
              <w:top w:val="nil"/>
              <w:left w:val="nil"/>
              <w:bottom w:val="nil"/>
              <w:right w:val="nil"/>
            </w:tcBorders>
            <w:shd w:val="clear" w:color="auto" w:fill="auto"/>
            <w:vAlign w:val="center"/>
            <w:hideMark/>
          </w:tcPr>
          <w:p w14:paraId="1C7B06C9" w14:textId="77777777" w:rsidR="006F0EA1" w:rsidRPr="006F0EA1" w:rsidRDefault="006F0EA1" w:rsidP="006F0EA1">
            <w:pPr>
              <w:spacing w:line="240" w:lineRule="auto"/>
              <w:rPr>
                <w:sz w:val="12"/>
                <w:szCs w:val="12"/>
              </w:rPr>
            </w:pPr>
            <w:r w:rsidRPr="006F0EA1">
              <w:rPr>
                <w:sz w:val="12"/>
                <w:szCs w:val="12"/>
              </w:rPr>
              <w:t>odpisy na zakładowy fundusz świadczeń socjalnych</w:t>
            </w:r>
          </w:p>
        </w:tc>
        <w:tc>
          <w:tcPr>
            <w:tcW w:w="538" w:type="pct"/>
            <w:tcBorders>
              <w:top w:val="nil"/>
              <w:left w:val="nil"/>
              <w:bottom w:val="nil"/>
              <w:right w:val="nil"/>
            </w:tcBorders>
            <w:shd w:val="clear" w:color="auto" w:fill="auto"/>
            <w:vAlign w:val="center"/>
            <w:hideMark/>
          </w:tcPr>
          <w:p w14:paraId="36C013C1"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01C29893" w14:textId="77777777" w:rsidR="006F0EA1" w:rsidRPr="006F0EA1" w:rsidRDefault="006F0EA1" w:rsidP="006F0EA1">
            <w:pPr>
              <w:spacing w:line="240" w:lineRule="auto"/>
              <w:jc w:val="right"/>
              <w:rPr>
                <w:sz w:val="12"/>
                <w:szCs w:val="12"/>
              </w:rPr>
            </w:pPr>
            <w:r w:rsidRPr="006F0EA1">
              <w:rPr>
                <w:sz w:val="12"/>
                <w:szCs w:val="12"/>
              </w:rPr>
              <w:t>68 753</w:t>
            </w:r>
          </w:p>
        </w:tc>
        <w:tc>
          <w:tcPr>
            <w:tcW w:w="723" w:type="pct"/>
            <w:tcBorders>
              <w:top w:val="nil"/>
              <w:left w:val="nil"/>
              <w:bottom w:val="nil"/>
              <w:right w:val="nil"/>
            </w:tcBorders>
            <w:shd w:val="clear" w:color="auto" w:fill="auto"/>
            <w:noWrap/>
            <w:vAlign w:val="center"/>
            <w:hideMark/>
          </w:tcPr>
          <w:p w14:paraId="2164017E" w14:textId="77777777" w:rsidR="006F0EA1" w:rsidRPr="006F0EA1" w:rsidRDefault="006F0EA1" w:rsidP="006F0EA1">
            <w:pPr>
              <w:spacing w:line="240" w:lineRule="auto"/>
              <w:jc w:val="right"/>
              <w:rPr>
                <w:sz w:val="12"/>
                <w:szCs w:val="12"/>
              </w:rPr>
            </w:pPr>
            <w:r w:rsidRPr="006F0EA1">
              <w:rPr>
                <w:sz w:val="12"/>
                <w:szCs w:val="12"/>
              </w:rPr>
              <w:t>68 752,20</w:t>
            </w:r>
          </w:p>
        </w:tc>
        <w:tc>
          <w:tcPr>
            <w:tcW w:w="429" w:type="pct"/>
            <w:tcBorders>
              <w:top w:val="nil"/>
              <w:left w:val="nil"/>
              <w:bottom w:val="nil"/>
              <w:right w:val="nil"/>
            </w:tcBorders>
            <w:shd w:val="clear" w:color="auto" w:fill="auto"/>
            <w:noWrap/>
            <w:vAlign w:val="center"/>
            <w:hideMark/>
          </w:tcPr>
          <w:p w14:paraId="1499FA32"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27F76489" w14:textId="77777777" w:rsidTr="00BA4E59">
        <w:trPr>
          <w:trHeight w:val="85"/>
        </w:trPr>
        <w:tc>
          <w:tcPr>
            <w:tcW w:w="2725" w:type="pct"/>
            <w:tcBorders>
              <w:top w:val="nil"/>
              <w:left w:val="nil"/>
              <w:bottom w:val="nil"/>
              <w:right w:val="nil"/>
            </w:tcBorders>
            <w:shd w:val="clear" w:color="auto" w:fill="auto"/>
            <w:vAlign w:val="center"/>
            <w:hideMark/>
          </w:tcPr>
          <w:p w14:paraId="54E751D5" w14:textId="77777777" w:rsidR="006F0EA1" w:rsidRPr="006F0EA1" w:rsidRDefault="006F0EA1" w:rsidP="006F0EA1">
            <w:pPr>
              <w:spacing w:line="240" w:lineRule="auto"/>
              <w:rPr>
                <w:sz w:val="12"/>
                <w:szCs w:val="12"/>
              </w:rPr>
            </w:pPr>
            <w:r w:rsidRPr="006F0EA1">
              <w:rPr>
                <w:sz w:val="12"/>
                <w:szCs w:val="12"/>
              </w:rPr>
              <w:t>opłaty za administrowanie i czynsze za budynki, lokale i pomieszczenia garażowe</w:t>
            </w:r>
          </w:p>
        </w:tc>
        <w:tc>
          <w:tcPr>
            <w:tcW w:w="538" w:type="pct"/>
            <w:tcBorders>
              <w:top w:val="nil"/>
              <w:left w:val="nil"/>
              <w:bottom w:val="nil"/>
              <w:right w:val="nil"/>
            </w:tcBorders>
            <w:shd w:val="clear" w:color="auto" w:fill="auto"/>
            <w:vAlign w:val="center"/>
            <w:hideMark/>
          </w:tcPr>
          <w:p w14:paraId="493B28ED"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7D9DF00C" w14:textId="77777777" w:rsidR="006F0EA1" w:rsidRPr="006F0EA1" w:rsidRDefault="006F0EA1" w:rsidP="006F0EA1">
            <w:pPr>
              <w:spacing w:line="240" w:lineRule="auto"/>
              <w:jc w:val="right"/>
              <w:rPr>
                <w:sz w:val="12"/>
                <w:szCs w:val="12"/>
              </w:rPr>
            </w:pPr>
            <w:r w:rsidRPr="006F0EA1">
              <w:rPr>
                <w:sz w:val="12"/>
                <w:szCs w:val="12"/>
              </w:rPr>
              <w:t>56 000</w:t>
            </w:r>
          </w:p>
        </w:tc>
        <w:tc>
          <w:tcPr>
            <w:tcW w:w="723" w:type="pct"/>
            <w:tcBorders>
              <w:top w:val="nil"/>
              <w:left w:val="nil"/>
              <w:bottom w:val="nil"/>
              <w:right w:val="nil"/>
            </w:tcBorders>
            <w:shd w:val="clear" w:color="auto" w:fill="auto"/>
            <w:noWrap/>
            <w:vAlign w:val="center"/>
            <w:hideMark/>
          </w:tcPr>
          <w:p w14:paraId="2F0F0867" w14:textId="77777777" w:rsidR="006F0EA1" w:rsidRPr="006F0EA1" w:rsidRDefault="006F0EA1" w:rsidP="006F0EA1">
            <w:pPr>
              <w:spacing w:line="240" w:lineRule="auto"/>
              <w:jc w:val="right"/>
              <w:rPr>
                <w:sz w:val="12"/>
                <w:szCs w:val="12"/>
              </w:rPr>
            </w:pPr>
            <w:r w:rsidRPr="006F0EA1">
              <w:rPr>
                <w:sz w:val="12"/>
                <w:szCs w:val="12"/>
              </w:rPr>
              <w:t>54 574,82</w:t>
            </w:r>
          </w:p>
        </w:tc>
        <w:tc>
          <w:tcPr>
            <w:tcW w:w="429" w:type="pct"/>
            <w:tcBorders>
              <w:top w:val="nil"/>
              <w:left w:val="nil"/>
              <w:bottom w:val="nil"/>
              <w:right w:val="nil"/>
            </w:tcBorders>
            <w:shd w:val="clear" w:color="auto" w:fill="auto"/>
            <w:noWrap/>
            <w:vAlign w:val="center"/>
            <w:hideMark/>
          </w:tcPr>
          <w:p w14:paraId="6EC21DA0" w14:textId="77777777" w:rsidR="006F0EA1" w:rsidRPr="006F0EA1" w:rsidRDefault="006F0EA1" w:rsidP="006F0EA1">
            <w:pPr>
              <w:spacing w:line="240" w:lineRule="auto"/>
              <w:jc w:val="right"/>
              <w:rPr>
                <w:sz w:val="12"/>
                <w:szCs w:val="12"/>
              </w:rPr>
            </w:pPr>
            <w:r w:rsidRPr="006F0EA1">
              <w:rPr>
                <w:sz w:val="12"/>
                <w:szCs w:val="12"/>
              </w:rPr>
              <w:t>97,5%</w:t>
            </w:r>
          </w:p>
        </w:tc>
      </w:tr>
      <w:tr w:rsidR="006F0EA1" w:rsidRPr="006F0EA1" w14:paraId="3E069BF8" w14:textId="77777777" w:rsidTr="00BA4E59">
        <w:trPr>
          <w:trHeight w:val="85"/>
        </w:trPr>
        <w:tc>
          <w:tcPr>
            <w:tcW w:w="2725" w:type="pct"/>
            <w:tcBorders>
              <w:top w:val="nil"/>
              <w:left w:val="nil"/>
              <w:bottom w:val="nil"/>
              <w:right w:val="nil"/>
            </w:tcBorders>
            <w:shd w:val="clear" w:color="auto" w:fill="auto"/>
            <w:vAlign w:val="center"/>
            <w:hideMark/>
          </w:tcPr>
          <w:p w14:paraId="58D89457" w14:textId="77777777" w:rsidR="006F0EA1" w:rsidRPr="006F0EA1" w:rsidRDefault="006F0EA1" w:rsidP="006F0EA1">
            <w:pPr>
              <w:spacing w:line="240" w:lineRule="auto"/>
              <w:rPr>
                <w:sz w:val="12"/>
                <w:szCs w:val="12"/>
              </w:rPr>
            </w:pPr>
            <w:r w:rsidRPr="006F0EA1">
              <w:rPr>
                <w:sz w:val="12"/>
                <w:szCs w:val="12"/>
              </w:rPr>
              <w:t>zakup usług remontowych</w:t>
            </w:r>
          </w:p>
        </w:tc>
        <w:tc>
          <w:tcPr>
            <w:tcW w:w="538" w:type="pct"/>
            <w:tcBorders>
              <w:top w:val="nil"/>
              <w:left w:val="nil"/>
              <w:bottom w:val="nil"/>
              <w:right w:val="nil"/>
            </w:tcBorders>
            <w:shd w:val="clear" w:color="auto" w:fill="auto"/>
            <w:vAlign w:val="center"/>
            <w:hideMark/>
          </w:tcPr>
          <w:p w14:paraId="07BFACC5"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5F53A8E7" w14:textId="77777777" w:rsidR="006F0EA1" w:rsidRPr="006F0EA1" w:rsidRDefault="006F0EA1" w:rsidP="006F0EA1">
            <w:pPr>
              <w:spacing w:line="240" w:lineRule="auto"/>
              <w:jc w:val="right"/>
              <w:rPr>
                <w:sz w:val="12"/>
                <w:szCs w:val="12"/>
              </w:rPr>
            </w:pPr>
            <w:r w:rsidRPr="006F0EA1">
              <w:rPr>
                <w:sz w:val="12"/>
                <w:szCs w:val="12"/>
              </w:rPr>
              <w:t>30 000</w:t>
            </w:r>
          </w:p>
        </w:tc>
        <w:tc>
          <w:tcPr>
            <w:tcW w:w="723" w:type="pct"/>
            <w:tcBorders>
              <w:top w:val="nil"/>
              <w:left w:val="nil"/>
              <w:bottom w:val="nil"/>
              <w:right w:val="nil"/>
            </w:tcBorders>
            <w:shd w:val="clear" w:color="auto" w:fill="auto"/>
            <w:noWrap/>
            <w:vAlign w:val="center"/>
            <w:hideMark/>
          </w:tcPr>
          <w:p w14:paraId="27838D9F" w14:textId="77777777" w:rsidR="006F0EA1" w:rsidRPr="006F0EA1" w:rsidRDefault="006F0EA1" w:rsidP="006F0EA1">
            <w:pPr>
              <w:spacing w:line="240" w:lineRule="auto"/>
              <w:jc w:val="right"/>
              <w:rPr>
                <w:sz w:val="12"/>
                <w:szCs w:val="12"/>
              </w:rPr>
            </w:pPr>
            <w:r w:rsidRPr="006F0EA1">
              <w:rPr>
                <w:sz w:val="12"/>
                <w:szCs w:val="12"/>
              </w:rPr>
              <w:t>29 890,95</w:t>
            </w:r>
          </w:p>
        </w:tc>
        <w:tc>
          <w:tcPr>
            <w:tcW w:w="429" w:type="pct"/>
            <w:tcBorders>
              <w:top w:val="nil"/>
              <w:left w:val="nil"/>
              <w:bottom w:val="nil"/>
              <w:right w:val="nil"/>
            </w:tcBorders>
            <w:shd w:val="clear" w:color="auto" w:fill="auto"/>
            <w:noWrap/>
            <w:vAlign w:val="center"/>
            <w:hideMark/>
          </w:tcPr>
          <w:p w14:paraId="7CDCCF38" w14:textId="77777777" w:rsidR="006F0EA1" w:rsidRPr="006F0EA1" w:rsidRDefault="006F0EA1" w:rsidP="006F0EA1">
            <w:pPr>
              <w:spacing w:line="240" w:lineRule="auto"/>
              <w:jc w:val="right"/>
              <w:rPr>
                <w:sz w:val="12"/>
                <w:szCs w:val="12"/>
              </w:rPr>
            </w:pPr>
            <w:r w:rsidRPr="006F0EA1">
              <w:rPr>
                <w:sz w:val="12"/>
                <w:szCs w:val="12"/>
              </w:rPr>
              <w:t>99,6%</w:t>
            </w:r>
          </w:p>
        </w:tc>
      </w:tr>
      <w:tr w:rsidR="006F0EA1" w:rsidRPr="006F0EA1" w14:paraId="4FEA63D8" w14:textId="77777777" w:rsidTr="00BA4E59">
        <w:trPr>
          <w:trHeight w:val="85"/>
        </w:trPr>
        <w:tc>
          <w:tcPr>
            <w:tcW w:w="2725" w:type="pct"/>
            <w:tcBorders>
              <w:top w:val="nil"/>
              <w:left w:val="nil"/>
              <w:bottom w:val="nil"/>
              <w:right w:val="nil"/>
            </w:tcBorders>
            <w:shd w:val="clear" w:color="auto" w:fill="auto"/>
            <w:vAlign w:val="center"/>
            <w:hideMark/>
          </w:tcPr>
          <w:p w14:paraId="1E9A400E" w14:textId="77777777" w:rsidR="006F0EA1" w:rsidRPr="006F0EA1" w:rsidRDefault="006F0EA1" w:rsidP="006F0EA1">
            <w:pPr>
              <w:spacing w:line="240" w:lineRule="auto"/>
              <w:rPr>
                <w:sz w:val="12"/>
                <w:szCs w:val="12"/>
              </w:rPr>
            </w:pPr>
            <w:r w:rsidRPr="006F0EA1">
              <w:rPr>
                <w:sz w:val="12"/>
                <w:szCs w:val="12"/>
              </w:rPr>
              <w:t xml:space="preserve">szkolenia pracowników </w:t>
            </w:r>
          </w:p>
        </w:tc>
        <w:tc>
          <w:tcPr>
            <w:tcW w:w="538" w:type="pct"/>
            <w:tcBorders>
              <w:top w:val="nil"/>
              <w:left w:val="nil"/>
              <w:bottom w:val="nil"/>
              <w:right w:val="nil"/>
            </w:tcBorders>
            <w:shd w:val="clear" w:color="auto" w:fill="auto"/>
            <w:vAlign w:val="center"/>
            <w:hideMark/>
          </w:tcPr>
          <w:p w14:paraId="1E980D17"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4A3AE114" w14:textId="77777777" w:rsidR="006F0EA1" w:rsidRPr="006F0EA1" w:rsidRDefault="006F0EA1" w:rsidP="006F0EA1">
            <w:pPr>
              <w:spacing w:line="240" w:lineRule="auto"/>
              <w:jc w:val="right"/>
              <w:rPr>
                <w:sz w:val="12"/>
                <w:szCs w:val="12"/>
              </w:rPr>
            </w:pPr>
            <w:r w:rsidRPr="006F0EA1">
              <w:rPr>
                <w:sz w:val="12"/>
                <w:szCs w:val="12"/>
              </w:rPr>
              <w:t>15 000</w:t>
            </w:r>
          </w:p>
        </w:tc>
        <w:tc>
          <w:tcPr>
            <w:tcW w:w="723" w:type="pct"/>
            <w:tcBorders>
              <w:top w:val="nil"/>
              <w:left w:val="nil"/>
              <w:bottom w:val="nil"/>
              <w:right w:val="nil"/>
            </w:tcBorders>
            <w:shd w:val="clear" w:color="auto" w:fill="auto"/>
            <w:noWrap/>
            <w:vAlign w:val="center"/>
            <w:hideMark/>
          </w:tcPr>
          <w:p w14:paraId="4FD99F2C" w14:textId="77777777" w:rsidR="006F0EA1" w:rsidRPr="006F0EA1" w:rsidRDefault="006F0EA1" w:rsidP="006F0EA1">
            <w:pPr>
              <w:spacing w:line="240" w:lineRule="auto"/>
              <w:jc w:val="right"/>
              <w:rPr>
                <w:sz w:val="12"/>
                <w:szCs w:val="12"/>
              </w:rPr>
            </w:pPr>
            <w:r w:rsidRPr="006F0EA1">
              <w:rPr>
                <w:sz w:val="12"/>
                <w:szCs w:val="12"/>
              </w:rPr>
              <w:t>14 999,10</w:t>
            </w:r>
          </w:p>
        </w:tc>
        <w:tc>
          <w:tcPr>
            <w:tcW w:w="429" w:type="pct"/>
            <w:tcBorders>
              <w:top w:val="nil"/>
              <w:left w:val="nil"/>
              <w:bottom w:val="nil"/>
              <w:right w:val="nil"/>
            </w:tcBorders>
            <w:shd w:val="clear" w:color="auto" w:fill="auto"/>
            <w:noWrap/>
            <w:vAlign w:val="center"/>
            <w:hideMark/>
          </w:tcPr>
          <w:p w14:paraId="6ABC2BD4"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34D49105" w14:textId="77777777" w:rsidTr="00BA4E59">
        <w:trPr>
          <w:trHeight w:val="85"/>
        </w:trPr>
        <w:tc>
          <w:tcPr>
            <w:tcW w:w="2725" w:type="pct"/>
            <w:tcBorders>
              <w:top w:val="nil"/>
              <w:left w:val="nil"/>
              <w:bottom w:val="nil"/>
              <w:right w:val="nil"/>
            </w:tcBorders>
            <w:shd w:val="clear" w:color="auto" w:fill="auto"/>
            <w:vAlign w:val="center"/>
            <w:hideMark/>
          </w:tcPr>
          <w:p w14:paraId="6E052AA9" w14:textId="77777777" w:rsidR="006F0EA1" w:rsidRPr="006F0EA1" w:rsidRDefault="006F0EA1" w:rsidP="006F0EA1">
            <w:pPr>
              <w:spacing w:line="240" w:lineRule="auto"/>
              <w:rPr>
                <w:sz w:val="12"/>
                <w:szCs w:val="12"/>
              </w:rPr>
            </w:pPr>
            <w:r w:rsidRPr="006F0EA1">
              <w:rPr>
                <w:sz w:val="12"/>
                <w:szCs w:val="12"/>
              </w:rPr>
              <w:t>opłaty z tytułu zakupu usług telekomunikacyjnych</w:t>
            </w:r>
          </w:p>
        </w:tc>
        <w:tc>
          <w:tcPr>
            <w:tcW w:w="538" w:type="pct"/>
            <w:tcBorders>
              <w:top w:val="nil"/>
              <w:left w:val="nil"/>
              <w:bottom w:val="nil"/>
              <w:right w:val="nil"/>
            </w:tcBorders>
            <w:shd w:val="clear" w:color="auto" w:fill="auto"/>
            <w:vAlign w:val="center"/>
            <w:hideMark/>
          </w:tcPr>
          <w:p w14:paraId="57428363"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2DB75FAE" w14:textId="77777777" w:rsidR="006F0EA1" w:rsidRPr="006F0EA1" w:rsidRDefault="006F0EA1" w:rsidP="006F0EA1">
            <w:pPr>
              <w:spacing w:line="240" w:lineRule="auto"/>
              <w:jc w:val="right"/>
              <w:rPr>
                <w:sz w:val="12"/>
                <w:szCs w:val="12"/>
              </w:rPr>
            </w:pPr>
            <w:r w:rsidRPr="006F0EA1">
              <w:rPr>
                <w:sz w:val="12"/>
                <w:szCs w:val="12"/>
              </w:rPr>
              <w:t>14 050</w:t>
            </w:r>
          </w:p>
        </w:tc>
        <w:tc>
          <w:tcPr>
            <w:tcW w:w="723" w:type="pct"/>
            <w:tcBorders>
              <w:top w:val="nil"/>
              <w:left w:val="nil"/>
              <w:bottom w:val="nil"/>
              <w:right w:val="nil"/>
            </w:tcBorders>
            <w:shd w:val="clear" w:color="auto" w:fill="auto"/>
            <w:noWrap/>
            <w:vAlign w:val="center"/>
            <w:hideMark/>
          </w:tcPr>
          <w:p w14:paraId="6EDE7392" w14:textId="77777777" w:rsidR="006F0EA1" w:rsidRPr="006F0EA1" w:rsidRDefault="006F0EA1" w:rsidP="006F0EA1">
            <w:pPr>
              <w:spacing w:line="240" w:lineRule="auto"/>
              <w:jc w:val="right"/>
              <w:rPr>
                <w:sz w:val="12"/>
                <w:szCs w:val="12"/>
              </w:rPr>
            </w:pPr>
            <w:r w:rsidRPr="006F0EA1">
              <w:rPr>
                <w:sz w:val="12"/>
                <w:szCs w:val="12"/>
              </w:rPr>
              <w:t>12 423,26</w:t>
            </w:r>
          </w:p>
        </w:tc>
        <w:tc>
          <w:tcPr>
            <w:tcW w:w="429" w:type="pct"/>
            <w:tcBorders>
              <w:top w:val="nil"/>
              <w:left w:val="nil"/>
              <w:bottom w:val="nil"/>
              <w:right w:val="nil"/>
            </w:tcBorders>
            <w:shd w:val="clear" w:color="auto" w:fill="auto"/>
            <w:noWrap/>
            <w:vAlign w:val="center"/>
            <w:hideMark/>
          </w:tcPr>
          <w:p w14:paraId="67048E50" w14:textId="77777777" w:rsidR="006F0EA1" w:rsidRPr="006F0EA1" w:rsidRDefault="006F0EA1" w:rsidP="006F0EA1">
            <w:pPr>
              <w:spacing w:line="240" w:lineRule="auto"/>
              <w:jc w:val="right"/>
              <w:rPr>
                <w:sz w:val="12"/>
                <w:szCs w:val="12"/>
              </w:rPr>
            </w:pPr>
            <w:r w:rsidRPr="006F0EA1">
              <w:rPr>
                <w:sz w:val="12"/>
                <w:szCs w:val="12"/>
              </w:rPr>
              <w:t>88,4%</w:t>
            </w:r>
          </w:p>
        </w:tc>
      </w:tr>
      <w:tr w:rsidR="006F0EA1" w:rsidRPr="006F0EA1" w14:paraId="52222540" w14:textId="77777777" w:rsidTr="00BA4E59">
        <w:trPr>
          <w:trHeight w:val="85"/>
        </w:trPr>
        <w:tc>
          <w:tcPr>
            <w:tcW w:w="2725" w:type="pct"/>
            <w:tcBorders>
              <w:top w:val="nil"/>
              <w:left w:val="nil"/>
              <w:bottom w:val="nil"/>
              <w:right w:val="nil"/>
            </w:tcBorders>
            <w:shd w:val="clear" w:color="auto" w:fill="auto"/>
            <w:vAlign w:val="center"/>
            <w:hideMark/>
          </w:tcPr>
          <w:p w14:paraId="59CC2D41" w14:textId="77777777" w:rsidR="006F0EA1" w:rsidRPr="006F0EA1" w:rsidRDefault="006F0EA1" w:rsidP="006F0EA1">
            <w:pPr>
              <w:spacing w:line="240" w:lineRule="auto"/>
              <w:rPr>
                <w:sz w:val="12"/>
                <w:szCs w:val="12"/>
              </w:rPr>
            </w:pPr>
            <w:r w:rsidRPr="006F0EA1">
              <w:rPr>
                <w:sz w:val="12"/>
                <w:szCs w:val="12"/>
              </w:rPr>
              <w:t>opłaty na rzecz budżetów jednostek samorządu terytorialnego</w:t>
            </w:r>
          </w:p>
        </w:tc>
        <w:tc>
          <w:tcPr>
            <w:tcW w:w="538" w:type="pct"/>
            <w:tcBorders>
              <w:top w:val="nil"/>
              <w:left w:val="nil"/>
              <w:bottom w:val="nil"/>
              <w:right w:val="nil"/>
            </w:tcBorders>
            <w:shd w:val="clear" w:color="auto" w:fill="auto"/>
            <w:vAlign w:val="center"/>
            <w:hideMark/>
          </w:tcPr>
          <w:p w14:paraId="08F0F88C"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1F7BD5D9" w14:textId="77777777" w:rsidR="006F0EA1" w:rsidRPr="006F0EA1" w:rsidRDefault="006F0EA1" w:rsidP="006F0EA1">
            <w:pPr>
              <w:spacing w:line="240" w:lineRule="auto"/>
              <w:jc w:val="right"/>
              <w:rPr>
                <w:sz w:val="12"/>
                <w:szCs w:val="12"/>
              </w:rPr>
            </w:pPr>
            <w:r w:rsidRPr="006F0EA1">
              <w:rPr>
                <w:sz w:val="12"/>
                <w:szCs w:val="12"/>
              </w:rPr>
              <w:t>9 800</w:t>
            </w:r>
          </w:p>
        </w:tc>
        <w:tc>
          <w:tcPr>
            <w:tcW w:w="723" w:type="pct"/>
            <w:tcBorders>
              <w:top w:val="nil"/>
              <w:left w:val="nil"/>
              <w:bottom w:val="nil"/>
              <w:right w:val="nil"/>
            </w:tcBorders>
            <w:shd w:val="clear" w:color="auto" w:fill="auto"/>
            <w:noWrap/>
            <w:vAlign w:val="center"/>
            <w:hideMark/>
          </w:tcPr>
          <w:p w14:paraId="6CC7A824" w14:textId="77777777" w:rsidR="006F0EA1" w:rsidRPr="006F0EA1" w:rsidRDefault="006F0EA1" w:rsidP="006F0EA1">
            <w:pPr>
              <w:spacing w:line="240" w:lineRule="auto"/>
              <w:jc w:val="right"/>
              <w:rPr>
                <w:sz w:val="12"/>
                <w:szCs w:val="12"/>
              </w:rPr>
            </w:pPr>
            <w:r w:rsidRPr="006F0EA1">
              <w:rPr>
                <w:sz w:val="12"/>
                <w:szCs w:val="12"/>
              </w:rPr>
              <w:t>9 717,54</w:t>
            </w:r>
          </w:p>
        </w:tc>
        <w:tc>
          <w:tcPr>
            <w:tcW w:w="429" w:type="pct"/>
            <w:tcBorders>
              <w:top w:val="nil"/>
              <w:left w:val="nil"/>
              <w:bottom w:val="nil"/>
              <w:right w:val="nil"/>
            </w:tcBorders>
            <w:shd w:val="clear" w:color="auto" w:fill="auto"/>
            <w:noWrap/>
            <w:vAlign w:val="center"/>
            <w:hideMark/>
          </w:tcPr>
          <w:p w14:paraId="428A63C4" w14:textId="77777777" w:rsidR="006F0EA1" w:rsidRPr="006F0EA1" w:rsidRDefault="006F0EA1" w:rsidP="006F0EA1">
            <w:pPr>
              <w:spacing w:line="240" w:lineRule="auto"/>
              <w:jc w:val="right"/>
              <w:rPr>
                <w:sz w:val="12"/>
                <w:szCs w:val="12"/>
              </w:rPr>
            </w:pPr>
            <w:r w:rsidRPr="006F0EA1">
              <w:rPr>
                <w:sz w:val="12"/>
                <w:szCs w:val="12"/>
              </w:rPr>
              <w:t>99,2%</w:t>
            </w:r>
          </w:p>
        </w:tc>
      </w:tr>
      <w:tr w:rsidR="006F0EA1" w:rsidRPr="006F0EA1" w14:paraId="34AE8F83" w14:textId="77777777" w:rsidTr="00BA4E59">
        <w:trPr>
          <w:trHeight w:val="85"/>
        </w:trPr>
        <w:tc>
          <w:tcPr>
            <w:tcW w:w="2725" w:type="pct"/>
            <w:tcBorders>
              <w:top w:val="nil"/>
              <w:left w:val="nil"/>
              <w:bottom w:val="nil"/>
              <w:right w:val="nil"/>
            </w:tcBorders>
            <w:shd w:val="clear" w:color="auto" w:fill="auto"/>
            <w:vAlign w:val="center"/>
            <w:hideMark/>
          </w:tcPr>
          <w:p w14:paraId="02FBFA4B" w14:textId="77777777" w:rsidR="006F0EA1" w:rsidRPr="006F0EA1" w:rsidRDefault="006F0EA1" w:rsidP="006F0EA1">
            <w:pPr>
              <w:spacing w:line="240" w:lineRule="auto"/>
              <w:rPr>
                <w:sz w:val="12"/>
                <w:szCs w:val="12"/>
              </w:rPr>
            </w:pPr>
            <w:r w:rsidRPr="006F0EA1">
              <w:rPr>
                <w:sz w:val="12"/>
                <w:szCs w:val="12"/>
              </w:rPr>
              <w:t>zakup usług zdrowotnych</w:t>
            </w:r>
          </w:p>
        </w:tc>
        <w:tc>
          <w:tcPr>
            <w:tcW w:w="538" w:type="pct"/>
            <w:tcBorders>
              <w:top w:val="nil"/>
              <w:left w:val="nil"/>
              <w:bottom w:val="nil"/>
              <w:right w:val="nil"/>
            </w:tcBorders>
            <w:shd w:val="clear" w:color="auto" w:fill="auto"/>
            <w:vAlign w:val="center"/>
            <w:hideMark/>
          </w:tcPr>
          <w:p w14:paraId="17BDD442"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884A69E" w14:textId="77777777" w:rsidR="006F0EA1" w:rsidRPr="006F0EA1" w:rsidRDefault="006F0EA1" w:rsidP="006F0EA1">
            <w:pPr>
              <w:spacing w:line="240" w:lineRule="auto"/>
              <w:jc w:val="right"/>
              <w:rPr>
                <w:sz w:val="12"/>
                <w:szCs w:val="12"/>
              </w:rPr>
            </w:pPr>
            <w:r w:rsidRPr="006F0EA1">
              <w:rPr>
                <w:sz w:val="12"/>
                <w:szCs w:val="12"/>
              </w:rPr>
              <w:t>4 000</w:t>
            </w:r>
          </w:p>
        </w:tc>
        <w:tc>
          <w:tcPr>
            <w:tcW w:w="723" w:type="pct"/>
            <w:tcBorders>
              <w:top w:val="nil"/>
              <w:left w:val="nil"/>
              <w:bottom w:val="nil"/>
              <w:right w:val="nil"/>
            </w:tcBorders>
            <w:shd w:val="clear" w:color="auto" w:fill="auto"/>
            <w:noWrap/>
            <w:vAlign w:val="center"/>
            <w:hideMark/>
          </w:tcPr>
          <w:p w14:paraId="43F8E68C" w14:textId="77777777" w:rsidR="006F0EA1" w:rsidRPr="006F0EA1" w:rsidRDefault="006F0EA1" w:rsidP="006F0EA1">
            <w:pPr>
              <w:spacing w:line="240" w:lineRule="auto"/>
              <w:jc w:val="right"/>
              <w:rPr>
                <w:sz w:val="12"/>
                <w:szCs w:val="12"/>
              </w:rPr>
            </w:pPr>
            <w:r w:rsidRPr="006F0EA1">
              <w:rPr>
                <w:sz w:val="12"/>
                <w:szCs w:val="12"/>
              </w:rPr>
              <w:t>3 175,00</w:t>
            </w:r>
          </w:p>
        </w:tc>
        <w:tc>
          <w:tcPr>
            <w:tcW w:w="429" w:type="pct"/>
            <w:tcBorders>
              <w:top w:val="nil"/>
              <w:left w:val="nil"/>
              <w:bottom w:val="nil"/>
              <w:right w:val="nil"/>
            </w:tcBorders>
            <w:shd w:val="clear" w:color="auto" w:fill="auto"/>
            <w:noWrap/>
            <w:vAlign w:val="center"/>
            <w:hideMark/>
          </w:tcPr>
          <w:p w14:paraId="3EB158F5" w14:textId="77777777" w:rsidR="006F0EA1" w:rsidRPr="006F0EA1" w:rsidRDefault="006F0EA1" w:rsidP="006F0EA1">
            <w:pPr>
              <w:spacing w:line="240" w:lineRule="auto"/>
              <w:jc w:val="right"/>
              <w:rPr>
                <w:sz w:val="12"/>
                <w:szCs w:val="12"/>
              </w:rPr>
            </w:pPr>
            <w:r w:rsidRPr="006F0EA1">
              <w:rPr>
                <w:sz w:val="12"/>
                <w:szCs w:val="12"/>
              </w:rPr>
              <w:t>79,4%</w:t>
            </w:r>
          </w:p>
        </w:tc>
      </w:tr>
      <w:tr w:rsidR="006F0EA1" w:rsidRPr="006F0EA1" w14:paraId="227CB32A" w14:textId="77777777" w:rsidTr="00BA4E59">
        <w:trPr>
          <w:trHeight w:val="85"/>
        </w:trPr>
        <w:tc>
          <w:tcPr>
            <w:tcW w:w="2725" w:type="pct"/>
            <w:tcBorders>
              <w:top w:val="nil"/>
              <w:left w:val="nil"/>
              <w:bottom w:val="nil"/>
              <w:right w:val="nil"/>
            </w:tcBorders>
            <w:shd w:val="clear" w:color="auto" w:fill="auto"/>
            <w:vAlign w:val="center"/>
            <w:hideMark/>
          </w:tcPr>
          <w:p w14:paraId="27C46CA2" w14:textId="77777777" w:rsidR="006F0EA1" w:rsidRPr="006F0EA1" w:rsidRDefault="006F0EA1" w:rsidP="006F0EA1">
            <w:pPr>
              <w:spacing w:line="240" w:lineRule="auto"/>
              <w:rPr>
                <w:sz w:val="12"/>
                <w:szCs w:val="12"/>
              </w:rPr>
            </w:pPr>
            <w:r w:rsidRPr="006F0EA1">
              <w:rPr>
                <w:sz w:val="12"/>
                <w:szCs w:val="12"/>
              </w:rPr>
              <w:t>podatek od nieruchomości</w:t>
            </w:r>
          </w:p>
        </w:tc>
        <w:tc>
          <w:tcPr>
            <w:tcW w:w="538" w:type="pct"/>
            <w:tcBorders>
              <w:top w:val="nil"/>
              <w:left w:val="nil"/>
              <w:bottom w:val="nil"/>
              <w:right w:val="nil"/>
            </w:tcBorders>
            <w:shd w:val="clear" w:color="auto" w:fill="auto"/>
            <w:vAlign w:val="center"/>
            <w:hideMark/>
          </w:tcPr>
          <w:p w14:paraId="358846BD"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480E89DD" w14:textId="77777777" w:rsidR="006F0EA1" w:rsidRPr="006F0EA1" w:rsidRDefault="006F0EA1" w:rsidP="006F0EA1">
            <w:pPr>
              <w:spacing w:line="240" w:lineRule="auto"/>
              <w:jc w:val="right"/>
              <w:rPr>
                <w:sz w:val="12"/>
                <w:szCs w:val="12"/>
              </w:rPr>
            </w:pPr>
            <w:r w:rsidRPr="006F0EA1">
              <w:rPr>
                <w:sz w:val="12"/>
                <w:szCs w:val="12"/>
              </w:rPr>
              <w:t>1 917</w:t>
            </w:r>
          </w:p>
        </w:tc>
        <w:tc>
          <w:tcPr>
            <w:tcW w:w="723" w:type="pct"/>
            <w:tcBorders>
              <w:top w:val="nil"/>
              <w:left w:val="nil"/>
              <w:bottom w:val="nil"/>
              <w:right w:val="nil"/>
            </w:tcBorders>
            <w:shd w:val="clear" w:color="auto" w:fill="auto"/>
            <w:noWrap/>
            <w:vAlign w:val="center"/>
            <w:hideMark/>
          </w:tcPr>
          <w:p w14:paraId="70CBCEE1" w14:textId="77777777" w:rsidR="006F0EA1" w:rsidRPr="006F0EA1" w:rsidRDefault="006F0EA1" w:rsidP="006F0EA1">
            <w:pPr>
              <w:spacing w:line="240" w:lineRule="auto"/>
              <w:jc w:val="right"/>
              <w:rPr>
                <w:sz w:val="12"/>
                <w:szCs w:val="12"/>
              </w:rPr>
            </w:pPr>
            <w:r w:rsidRPr="006F0EA1">
              <w:rPr>
                <w:sz w:val="12"/>
                <w:szCs w:val="12"/>
              </w:rPr>
              <w:t>1 917,00</w:t>
            </w:r>
          </w:p>
        </w:tc>
        <w:tc>
          <w:tcPr>
            <w:tcW w:w="429" w:type="pct"/>
            <w:tcBorders>
              <w:top w:val="nil"/>
              <w:left w:val="nil"/>
              <w:bottom w:val="nil"/>
              <w:right w:val="nil"/>
            </w:tcBorders>
            <w:shd w:val="clear" w:color="auto" w:fill="auto"/>
            <w:noWrap/>
            <w:vAlign w:val="center"/>
            <w:hideMark/>
          </w:tcPr>
          <w:p w14:paraId="55CC87A5"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6EF533F0" w14:textId="77777777" w:rsidTr="00BA4E59">
        <w:trPr>
          <w:trHeight w:val="85"/>
        </w:trPr>
        <w:tc>
          <w:tcPr>
            <w:tcW w:w="2725" w:type="pct"/>
            <w:tcBorders>
              <w:top w:val="nil"/>
              <w:left w:val="nil"/>
              <w:bottom w:val="nil"/>
              <w:right w:val="nil"/>
            </w:tcBorders>
            <w:shd w:val="clear" w:color="auto" w:fill="auto"/>
            <w:vAlign w:val="center"/>
            <w:hideMark/>
          </w:tcPr>
          <w:p w14:paraId="24F20D27" w14:textId="77777777" w:rsidR="006F0EA1" w:rsidRPr="006F0EA1" w:rsidRDefault="006F0EA1" w:rsidP="006F0EA1">
            <w:pPr>
              <w:spacing w:line="240" w:lineRule="auto"/>
              <w:rPr>
                <w:sz w:val="12"/>
                <w:szCs w:val="12"/>
              </w:rPr>
            </w:pPr>
            <w:r w:rsidRPr="006F0EA1">
              <w:rPr>
                <w:sz w:val="12"/>
                <w:szCs w:val="12"/>
              </w:rPr>
              <w:t>wyjazdy służbowe krajowe</w:t>
            </w:r>
          </w:p>
        </w:tc>
        <w:tc>
          <w:tcPr>
            <w:tcW w:w="538" w:type="pct"/>
            <w:tcBorders>
              <w:top w:val="nil"/>
              <w:left w:val="nil"/>
              <w:bottom w:val="nil"/>
              <w:right w:val="nil"/>
            </w:tcBorders>
            <w:shd w:val="clear" w:color="auto" w:fill="auto"/>
            <w:vAlign w:val="center"/>
            <w:hideMark/>
          </w:tcPr>
          <w:p w14:paraId="74EF622A"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1E95CCA9" w14:textId="77777777" w:rsidR="006F0EA1" w:rsidRPr="006F0EA1" w:rsidRDefault="006F0EA1" w:rsidP="006F0EA1">
            <w:pPr>
              <w:spacing w:line="240" w:lineRule="auto"/>
              <w:jc w:val="right"/>
              <w:rPr>
                <w:sz w:val="12"/>
                <w:szCs w:val="12"/>
              </w:rPr>
            </w:pPr>
            <w:r w:rsidRPr="006F0EA1">
              <w:rPr>
                <w:sz w:val="12"/>
                <w:szCs w:val="12"/>
              </w:rPr>
              <w:t>100</w:t>
            </w:r>
          </w:p>
        </w:tc>
        <w:tc>
          <w:tcPr>
            <w:tcW w:w="723" w:type="pct"/>
            <w:tcBorders>
              <w:top w:val="nil"/>
              <w:left w:val="nil"/>
              <w:bottom w:val="nil"/>
              <w:right w:val="nil"/>
            </w:tcBorders>
            <w:shd w:val="clear" w:color="auto" w:fill="auto"/>
            <w:noWrap/>
            <w:vAlign w:val="center"/>
            <w:hideMark/>
          </w:tcPr>
          <w:p w14:paraId="73D93C58" w14:textId="77777777" w:rsidR="006F0EA1" w:rsidRPr="006F0EA1" w:rsidRDefault="006F0EA1" w:rsidP="006F0EA1">
            <w:pPr>
              <w:spacing w:line="240" w:lineRule="auto"/>
              <w:jc w:val="right"/>
              <w:rPr>
                <w:sz w:val="12"/>
                <w:szCs w:val="12"/>
              </w:rPr>
            </w:pPr>
            <w:r w:rsidRPr="006F0EA1">
              <w:rPr>
                <w:sz w:val="12"/>
                <w:szCs w:val="12"/>
              </w:rPr>
              <w:t>65,98</w:t>
            </w:r>
          </w:p>
        </w:tc>
        <w:tc>
          <w:tcPr>
            <w:tcW w:w="429" w:type="pct"/>
            <w:tcBorders>
              <w:top w:val="nil"/>
              <w:left w:val="nil"/>
              <w:bottom w:val="nil"/>
              <w:right w:val="nil"/>
            </w:tcBorders>
            <w:shd w:val="clear" w:color="auto" w:fill="auto"/>
            <w:noWrap/>
            <w:vAlign w:val="center"/>
            <w:hideMark/>
          </w:tcPr>
          <w:p w14:paraId="6FECEAB6" w14:textId="77777777" w:rsidR="006F0EA1" w:rsidRPr="006F0EA1" w:rsidRDefault="006F0EA1" w:rsidP="006F0EA1">
            <w:pPr>
              <w:spacing w:line="240" w:lineRule="auto"/>
              <w:jc w:val="right"/>
              <w:rPr>
                <w:sz w:val="12"/>
                <w:szCs w:val="12"/>
              </w:rPr>
            </w:pPr>
            <w:r w:rsidRPr="006F0EA1">
              <w:rPr>
                <w:sz w:val="12"/>
                <w:szCs w:val="12"/>
              </w:rPr>
              <w:t>66,0%</w:t>
            </w:r>
          </w:p>
        </w:tc>
      </w:tr>
      <w:tr w:rsidR="006F0EA1" w:rsidRPr="006F0EA1" w14:paraId="1CAB934E" w14:textId="77777777" w:rsidTr="00BA4E59">
        <w:trPr>
          <w:trHeight w:val="85"/>
        </w:trPr>
        <w:tc>
          <w:tcPr>
            <w:tcW w:w="2725" w:type="pct"/>
            <w:tcBorders>
              <w:top w:val="nil"/>
              <w:left w:val="nil"/>
              <w:bottom w:val="nil"/>
              <w:right w:val="nil"/>
            </w:tcBorders>
            <w:shd w:val="clear" w:color="auto" w:fill="auto"/>
            <w:vAlign w:val="center"/>
            <w:hideMark/>
          </w:tcPr>
          <w:p w14:paraId="4FD666B6"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6F2F3CF0"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241C7D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09B3D8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93F1A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BAD81DE" w14:textId="77777777" w:rsidTr="00BA4E59">
        <w:trPr>
          <w:trHeight w:val="85"/>
        </w:trPr>
        <w:tc>
          <w:tcPr>
            <w:tcW w:w="2725" w:type="pct"/>
            <w:tcBorders>
              <w:top w:val="nil"/>
              <w:left w:val="nil"/>
              <w:bottom w:val="nil"/>
              <w:right w:val="nil"/>
            </w:tcBorders>
            <w:shd w:val="clear" w:color="auto" w:fill="auto"/>
            <w:vAlign w:val="center"/>
            <w:hideMark/>
          </w:tcPr>
          <w:p w14:paraId="7D3ECACF"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85295</w:t>
            </w:r>
          </w:p>
        </w:tc>
        <w:tc>
          <w:tcPr>
            <w:tcW w:w="538" w:type="pct"/>
            <w:tcBorders>
              <w:top w:val="nil"/>
              <w:left w:val="nil"/>
              <w:bottom w:val="nil"/>
              <w:right w:val="nil"/>
            </w:tcBorders>
            <w:shd w:val="clear" w:color="auto" w:fill="auto"/>
            <w:vAlign w:val="center"/>
            <w:hideMark/>
          </w:tcPr>
          <w:p w14:paraId="6CF75F3B"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690D5A56" w14:textId="77777777" w:rsidR="006F0EA1" w:rsidRPr="006F0EA1" w:rsidRDefault="006F0EA1" w:rsidP="006F0EA1">
            <w:pPr>
              <w:spacing w:line="240" w:lineRule="auto"/>
              <w:jc w:val="right"/>
              <w:rPr>
                <w:i/>
                <w:iCs/>
                <w:sz w:val="12"/>
                <w:szCs w:val="12"/>
              </w:rPr>
            </w:pPr>
            <w:r w:rsidRPr="006F0EA1">
              <w:rPr>
                <w:i/>
                <w:iCs/>
                <w:sz w:val="12"/>
                <w:szCs w:val="12"/>
              </w:rPr>
              <w:t>311 040</w:t>
            </w:r>
          </w:p>
        </w:tc>
        <w:tc>
          <w:tcPr>
            <w:tcW w:w="723" w:type="pct"/>
            <w:tcBorders>
              <w:top w:val="nil"/>
              <w:left w:val="nil"/>
              <w:bottom w:val="nil"/>
              <w:right w:val="nil"/>
            </w:tcBorders>
            <w:shd w:val="clear" w:color="auto" w:fill="auto"/>
            <w:noWrap/>
            <w:vAlign w:val="center"/>
            <w:hideMark/>
          </w:tcPr>
          <w:p w14:paraId="404F717B" w14:textId="77777777" w:rsidR="006F0EA1" w:rsidRPr="006F0EA1" w:rsidRDefault="006F0EA1" w:rsidP="006F0EA1">
            <w:pPr>
              <w:spacing w:line="240" w:lineRule="auto"/>
              <w:jc w:val="right"/>
              <w:rPr>
                <w:i/>
                <w:iCs/>
                <w:sz w:val="12"/>
                <w:szCs w:val="12"/>
              </w:rPr>
            </w:pPr>
            <w:r w:rsidRPr="006F0EA1">
              <w:rPr>
                <w:i/>
                <w:iCs/>
                <w:sz w:val="12"/>
                <w:szCs w:val="12"/>
              </w:rPr>
              <w:t>303 458,28</w:t>
            </w:r>
          </w:p>
        </w:tc>
        <w:tc>
          <w:tcPr>
            <w:tcW w:w="429" w:type="pct"/>
            <w:tcBorders>
              <w:top w:val="nil"/>
              <w:left w:val="nil"/>
              <w:bottom w:val="nil"/>
              <w:right w:val="nil"/>
            </w:tcBorders>
            <w:shd w:val="clear" w:color="auto" w:fill="auto"/>
            <w:noWrap/>
            <w:vAlign w:val="center"/>
            <w:hideMark/>
          </w:tcPr>
          <w:p w14:paraId="42C1462A" w14:textId="77777777" w:rsidR="006F0EA1" w:rsidRPr="006F0EA1" w:rsidRDefault="006F0EA1" w:rsidP="006F0EA1">
            <w:pPr>
              <w:spacing w:line="240" w:lineRule="auto"/>
              <w:jc w:val="right"/>
              <w:rPr>
                <w:i/>
                <w:iCs/>
                <w:sz w:val="12"/>
                <w:szCs w:val="12"/>
              </w:rPr>
            </w:pPr>
            <w:r w:rsidRPr="006F0EA1">
              <w:rPr>
                <w:i/>
                <w:iCs/>
                <w:sz w:val="12"/>
                <w:szCs w:val="12"/>
              </w:rPr>
              <w:t>97,6%</w:t>
            </w:r>
          </w:p>
        </w:tc>
      </w:tr>
      <w:tr w:rsidR="006F0EA1" w:rsidRPr="006F0EA1" w14:paraId="1AA3122A" w14:textId="77777777" w:rsidTr="00BA4E59">
        <w:trPr>
          <w:trHeight w:val="85"/>
        </w:trPr>
        <w:tc>
          <w:tcPr>
            <w:tcW w:w="2725" w:type="pct"/>
            <w:tcBorders>
              <w:top w:val="nil"/>
              <w:left w:val="nil"/>
              <w:bottom w:val="nil"/>
              <w:right w:val="nil"/>
            </w:tcBorders>
            <w:shd w:val="clear" w:color="auto" w:fill="auto"/>
            <w:vAlign w:val="center"/>
            <w:hideMark/>
          </w:tcPr>
          <w:p w14:paraId="1A5BD580"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501A5DA6"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E87947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256F63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3162A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38A8716" w14:textId="77777777" w:rsidTr="00BA4E59">
        <w:trPr>
          <w:trHeight w:val="85"/>
        </w:trPr>
        <w:tc>
          <w:tcPr>
            <w:tcW w:w="2725" w:type="pct"/>
            <w:tcBorders>
              <w:top w:val="nil"/>
              <w:left w:val="nil"/>
              <w:bottom w:val="nil"/>
              <w:right w:val="nil"/>
            </w:tcBorders>
            <w:shd w:val="clear" w:color="auto" w:fill="auto"/>
            <w:vAlign w:val="center"/>
            <w:hideMark/>
          </w:tcPr>
          <w:p w14:paraId="7CFC9937"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018EC985"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5DD5B49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A7D739F"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C9889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2CB9E81" w14:textId="77777777" w:rsidTr="00BA4E59">
        <w:trPr>
          <w:trHeight w:val="85"/>
        </w:trPr>
        <w:tc>
          <w:tcPr>
            <w:tcW w:w="2725" w:type="pct"/>
            <w:tcBorders>
              <w:top w:val="nil"/>
              <w:left w:val="nil"/>
              <w:bottom w:val="nil"/>
              <w:right w:val="nil"/>
            </w:tcBorders>
            <w:shd w:val="clear" w:color="auto" w:fill="auto"/>
            <w:vAlign w:val="center"/>
            <w:hideMark/>
          </w:tcPr>
          <w:p w14:paraId="246D3C99" w14:textId="77777777" w:rsidR="006F0EA1" w:rsidRPr="006F0EA1" w:rsidRDefault="006F0EA1" w:rsidP="006F0EA1">
            <w:pPr>
              <w:spacing w:line="240" w:lineRule="auto"/>
              <w:rPr>
                <w:sz w:val="12"/>
                <w:szCs w:val="12"/>
              </w:rPr>
            </w:pPr>
            <w:r w:rsidRPr="006F0EA1">
              <w:rPr>
                <w:sz w:val="12"/>
                <w:szCs w:val="12"/>
              </w:rPr>
              <w:t>realizacja programu wieloletniego "Senior+" na lata 2021-2025</w:t>
            </w:r>
          </w:p>
        </w:tc>
        <w:tc>
          <w:tcPr>
            <w:tcW w:w="538" w:type="pct"/>
            <w:tcBorders>
              <w:top w:val="nil"/>
              <w:left w:val="nil"/>
              <w:bottom w:val="nil"/>
              <w:right w:val="nil"/>
            </w:tcBorders>
            <w:shd w:val="clear" w:color="auto" w:fill="auto"/>
            <w:noWrap/>
            <w:vAlign w:val="center"/>
            <w:hideMark/>
          </w:tcPr>
          <w:p w14:paraId="0DBA78C0"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45B715F2" w14:textId="77777777" w:rsidR="006F0EA1" w:rsidRPr="006F0EA1" w:rsidRDefault="006F0EA1" w:rsidP="006F0EA1">
            <w:pPr>
              <w:spacing w:line="240" w:lineRule="auto"/>
              <w:jc w:val="right"/>
              <w:rPr>
                <w:sz w:val="12"/>
                <w:szCs w:val="12"/>
              </w:rPr>
            </w:pPr>
            <w:r w:rsidRPr="006F0EA1">
              <w:rPr>
                <w:sz w:val="12"/>
                <w:szCs w:val="12"/>
              </w:rPr>
              <w:t>311 040</w:t>
            </w:r>
          </w:p>
        </w:tc>
        <w:tc>
          <w:tcPr>
            <w:tcW w:w="723" w:type="pct"/>
            <w:tcBorders>
              <w:top w:val="nil"/>
              <w:left w:val="nil"/>
              <w:bottom w:val="nil"/>
              <w:right w:val="nil"/>
            </w:tcBorders>
            <w:shd w:val="clear" w:color="auto" w:fill="auto"/>
            <w:noWrap/>
            <w:vAlign w:val="center"/>
            <w:hideMark/>
          </w:tcPr>
          <w:p w14:paraId="1BD1C799" w14:textId="77777777" w:rsidR="006F0EA1" w:rsidRPr="006F0EA1" w:rsidRDefault="006F0EA1" w:rsidP="006F0EA1">
            <w:pPr>
              <w:spacing w:line="240" w:lineRule="auto"/>
              <w:jc w:val="right"/>
              <w:rPr>
                <w:sz w:val="12"/>
                <w:szCs w:val="12"/>
              </w:rPr>
            </w:pPr>
            <w:r w:rsidRPr="006F0EA1">
              <w:rPr>
                <w:sz w:val="12"/>
                <w:szCs w:val="12"/>
              </w:rPr>
              <w:t>303 458,28</w:t>
            </w:r>
          </w:p>
        </w:tc>
        <w:tc>
          <w:tcPr>
            <w:tcW w:w="429" w:type="pct"/>
            <w:tcBorders>
              <w:top w:val="nil"/>
              <w:left w:val="nil"/>
              <w:bottom w:val="nil"/>
              <w:right w:val="nil"/>
            </w:tcBorders>
            <w:shd w:val="clear" w:color="auto" w:fill="auto"/>
            <w:noWrap/>
            <w:vAlign w:val="center"/>
            <w:hideMark/>
          </w:tcPr>
          <w:p w14:paraId="59E2F486" w14:textId="77777777" w:rsidR="006F0EA1" w:rsidRPr="006F0EA1" w:rsidRDefault="006F0EA1" w:rsidP="006F0EA1">
            <w:pPr>
              <w:spacing w:line="240" w:lineRule="auto"/>
              <w:jc w:val="right"/>
              <w:rPr>
                <w:sz w:val="12"/>
                <w:szCs w:val="12"/>
              </w:rPr>
            </w:pPr>
            <w:r w:rsidRPr="006F0EA1">
              <w:rPr>
                <w:sz w:val="12"/>
                <w:szCs w:val="12"/>
              </w:rPr>
              <w:t>97,6%</w:t>
            </w:r>
          </w:p>
        </w:tc>
      </w:tr>
      <w:tr w:rsidR="006F0EA1" w:rsidRPr="006F0EA1" w14:paraId="5E132EAF" w14:textId="77777777" w:rsidTr="00BA4E59">
        <w:trPr>
          <w:trHeight w:val="85"/>
        </w:trPr>
        <w:tc>
          <w:tcPr>
            <w:tcW w:w="2725" w:type="pct"/>
            <w:tcBorders>
              <w:top w:val="nil"/>
              <w:left w:val="nil"/>
              <w:bottom w:val="nil"/>
              <w:right w:val="nil"/>
            </w:tcBorders>
            <w:shd w:val="clear" w:color="auto" w:fill="auto"/>
            <w:vAlign w:val="center"/>
            <w:hideMark/>
          </w:tcPr>
          <w:p w14:paraId="088CB54D"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1913F6F5"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DF5E06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CADDF1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54B79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9970C8B" w14:textId="77777777" w:rsidTr="00BA4E59">
        <w:trPr>
          <w:trHeight w:val="85"/>
        </w:trPr>
        <w:tc>
          <w:tcPr>
            <w:tcW w:w="2725" w:type="pct"/>
            <w:tcBorders>
              <w:top w:val="nil"/>
              <w:left w:val="nil"/>
              <w:bottom w:val="nil"/>
              <w:right w:val="nil"/>
            </w:tcBorders>
            <w:shd w:val="clear" w:color="auto" w:fill="auto"/>
            <w:vAlign w:val="center"/>
            <w:hideMark/>
          </w:tcPr>
          <w:p w14:paraId="20F2D6D4" w14:textId="77777777" w:rsidR="006F0EA1" w:rsidRPr="006F0EA1" w:rsidRDefault="006F0EA1" w:rsidP="006F0EA1">
            <w:pPr>
              <w:spacing w:line="240" w:lineRule="auto"/>
              <w:rPr>
                <w:sz w:val="12"/>
                <w:szCs w:val="12"/>
              </w:rPr>
            </w:pPr>
            <w:r w:rsidRPr="006F0EA1">
              <w:rPr>
                <w:sz w:val="12"/>
                <w:szCs w:val="12"/>
              </w:rPr>
              <w:t>zadania zlecone</w:t>
            </w:r>
          </w:p>
        </w:tc>
        <w:tc>
          <w:tcPr>
            <w:tcW w:w="538" w:type="pct"/>
            <w:tcBorders>
              <w:top w:val="nil"/>
              <w:left w:val="nil"/>
              <w:bottom w:val="nil"/>
              <w:right w:val="nil"/>
            </w:tcBorders>
            <w:shd w:val="clear" w:color="auto" w:fill="auto"/>
            <w:vAlign w:val="center"/>
            <w:hideMark/>
          </w:tcPr>
          <w:p w14:paraId="1F284208"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vAlign w:val="center"/>
            <w:hideMark/>
          </w:tcPr>
          <w:p w14:paraId="6679FD87" w14:textId="77777777" w:rsidR="006F0EA1" w:rsidRPr="006F0EA1" w:rsidRDefault="006F0EA1" w:rsidP="006F0EA1">
            <w:pPr>
              <w:spacing w:line="240" w:lineRule="auto"/>
              <w:jc w:val="right"/>
              <w:rPr>
                <w:sz w:val="12"/>
                <w:szCs w:val="12"/>
              </w:rPr>
            </w:pPr>
            <w:r w:rsidRPr="006F0EA1">
              <w:rPr>
                <w:sz w:val="12"/>
                <w:szCs w:val="12"/>
              </w:rPr>
              <w:t>2 772 666</w:t>
            </w:r>
          </w:p>
        </w:tc>
        <w:tc>
          <w:tcPr>
            <w:tcW w:w="723" w:type="pct"/>
            <w:tcBorders>
              <w:top w:val="nil"/>
              <w:left w:val="nil"/>
              <w:bottom w:val="nil"/>
              <w:right w:val="nil"/>
            </w:tcBorders>
            <w:shd w:val="clear" w:color="auto" w:fill="auto"/>
            <w:vAlign w:val="center"/>
            <w:hideMark/>
          </w:tcPr>
          <w:p w14:paraId="71000EF7" w14:textId="77777777" w:rsidR="006F0EA1" w:rsidRPr="006F0EA1" w:rsidRDefault="006F0EA1" w:rsidP="006F0EA1">
            <w:pPr>
              <w:spacing w:line="240" w:lineRule="auto"/>
              <w:jc w:val="right"/>
              <w:rPr>
                <w:sz w:val="12"/>
                <w:szCs w:val="12"/>
              </w:rPr>
            </w:pPr>
            <w:r w:rsidRPr="006F0EA1">
              <w:rPr>
                <w:sz w:val="12"/>
                <w:szCs w:val="12"/>
              </w:rPr>
              <w:t>2 749 564,91</w:t>
            </w:r>
          </w:p>
        </w:tc>
        <w:tc>
          <w:tcPr>
            <w:tcW w:w="429" w:type="pct"/>
            <w:tcBorders>
              <w:top w:val="nil"/>
              <w:left w:val="nil"/>
              <w:bottom w:val="nil"/>
              <w:right w:val="nil"/>
            </w:tcBorders>
            <w:shd w:val="clear" w:color="auto" w:fill="auto"/>
            <w:vAlign w:val="center"/>
            <w:hideMark/>
          </w:tcPr>
          <w:p w14:paraId="2A4AFB4A" w14:textId="77777777" w:rsidR="006F0EA1" w:rsidRPr="006F0EA1" w:rsidRDefault="006F0EA1" w:rsidP="006F0EA1">
            <w:pPr>
              <w:spacing w:line="240" w:lineRule="auto"/>
              <w:jc w:val="right"/>
              <w:rPr>
                <w:sz w:val="12"/>
                <w:szCs w:val="12"/>
              </w:rPr>
            </w:pPr>
            <w:r w:rsidRPr="006F0EA1">
              <w:rPr>
                <w:sz w:val="12"/>
                <w:szCs w:val="12"/>
              </w:rPr>
              <w:t>99,2%</w:t>
            </w:r>
          </w:p>
        </w:tc>
      </w:tr>
      <w:tr w:rsidR="006F0EA1" w:rsidRPr="006F0EA1" w14:paraId="4975D5BA" w14:textId="77777777" w:rsidTr="00BA4E59">
        <w:trPr>
          <w:trHeight w:val="85"/>
        </w:trPr>
        <w:tc>
          <w:tcPr>
            <w:tcW w:w="2725" w:type="pct"/>
            <w:tcBorders>
              <w:top w:val="nil"/>
              <w:left w:val="nil"/>
              <w:bottom w:val="nil"/>
              <w:right w:val="nil"/>
            </w:tcBorders>
            <w:shd w:val="clear" w:color="auto" w:fill="auto"/>
            <w:vAlign w:val="center"/>
            <w:hideMark/>
          </w:tcPr>
          <w:p w14:paraId="52C8EEFC"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0185261F"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C142E4E"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D41454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0B52D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009D60F" w14:textId="77777777" w:rsidTr="00BA4E59">
        <w:trPr>
          <w:trHeight w:val="85"/>
        </w:trPr>
        <w:tc>
          <w:tcPr>
            <w:tcW w:w="2725" w:type="pct"/>
            <w:tcBorders>
              <w:top w:val="nil"/>
              <w:left w:val="nil"/>
              <w:bottom w:val="nil"/>
              <w:right w:val="nil"/>
            </w:tcBorders>
            <w:shd w:val="clear" w:color="auto" w:fill="auto"/>
            <w:vAlign w:val="center"/>
            <w:hideMark/>
          </w:tcPr>
          <w:p w14:paraId="48950F52" w14:textId="77777777" w:rsidR="006F0EA1" w:rsidRPr="006F0EA1" w:rsidRDefault="006F0EA1" w:rsidP="006F0EA1">
            <w:pPr>
              <w:spacing w:line="240" w:lineRule="auto"/>
              <w:jc w:val="both"/>
              <w:rPr>
                <w:sz w:val="12"/>
                <w:szCs w:val="12"/>
              </w:rPr>
            </w:pPr>
            <w:r w:rsidRPr="006F0EA1">
              <w:rPr>
                <w:sz w:val="12"/>
                <w:szCs w:val="12"/>
              </w:rPr>
              <w:t xml:space="preserve">Bielański Środowiskowy Dom Samopomocy ul. Grębałowska 14, Warszawa. Podopieczni niepełnosprawni intelektualnie oraz przewlekle i psychicznie chorzy. </w:t>
            </w:r>
          </w:p>
        </w:tc>
        <w:tc>
          <w:tcPr>
            <w:tcW w:w="538" w:type="pct"/>
            <w:tcBorders>
              <w:top w:val="nil"/>
              <w:left w:val="nil"/>
              <w:bottom w:val="nil"/>
              <w:right w:val="nil"/>
            </w:tcBorders>
            <w:shd w:val="clear" w:color="auto" w:fill="auto"/>
            <w:vAlign w:val="center"/>
            <w:hideMark/>
          </w:tcPr>
          <w:p w14:paraId="197992F6"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vAlign w:val="center"/>
            <w:hideMark/>
          </w:tcPr>
          <w:p w14:paraId="6807967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62569A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529AC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D874676" w14:textId="77777777" w:rsidTr="00BA4E59">
        <w:trPr>
          <w:trHeight w:val="85"/>
        </w:trPr>
        <w:tc>
          <w:tcPr>
            <w:tcW w:w="2725" w:type="pct"/>
            <w:tcBorders>
              <w:top w:val="nil"/>
              <w:left w:val="nil"/>
              <w:bottom w:val="nil"/>
              <w:right w:val="nil"/>
            </w:tcBorders>
            <w:shd w:val="clear" w:color="auto" w:fill="auto"/>
            <w:vAlign w:val="center"/>
            <w:hideMark/>
          </w:tcPr>
          <w:p w14:paraId="2465D5A4"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71C1C666"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31E51E6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DCB5BA9"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8835D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E7F37DD" w14:textId="77777777" w:rsidTr="00BA4E59">
        <w:trPr>
          <w:trHeight w:val="85"/>
        </w:trPr>
        <w:tc>
          <w:tcPr>
            <w:tcW w:w="2725" w:type="pct"/>
            <w:tcBorders>
              <w:top w:val="nil"/>
              <w:left w:val="nil"/>
              <w:bottom w:val="nil"/>
              <w:right w:val="nil"/>
            </w:tcBorders>
            <w:shd w:val="clear" w:color="auto" w:fill="auto"/>
            <w:vAlign w:val="center"/>
            <w:hideMark/>
          </w:tcPr>
          <w:p w14:paraId="39A6FB47" w14:textId="77777777" w:rsidR="006F0EA1" w:rsidRPr="006F0EA1" w:rsidRDefault="006F0EA1" w:rsidP="006F0EA1">
            <w:pPr>
              <w:spacing w:line="240" w:lineRule="auto"/>
              <w:rPr>
                <w:sz w:val="12"/>
                <w:szCs w:val="12"/>
              </w:rPr>
            </w:pPr>
            <w:r w:rsidRPr="006F0EA1">
              <w:rPr>
                <w:sz w:val="12"/>
                <w:szCs w:val="12"/>
              </w:rPr>
              <w:t>średnia liczba podopiecznych korzystających z pomocy w miesiącu</w:t>
            </w:r>
          </w:p>
        </w:tc>
        <w:tc>
          <w:tcPr>
            <w:tcW w:w="538" w:type="pct"/>
            <w:tcBorders>
              <w:top w:val="nil"/>
              <w:left w:val="nil"/>
              <w:bottom w:val="nil"/>
              <w:right w:val="nil"/>
            </w:tcBorders>
            <w:shd w:val="clear" w:color="auto" w:fill="auto"/>
            <w:vAlign w:val="center"/>
            <w:hideMark/>
          </w:tcPr>
          <w:p w14:paraId="5602A789" w14:textId="77777777" w:rsidR="006F0EA1" w:rsidRPr="006F0EA1" w:rsidRDefault="006F0EA1" w:rsidP="006F0EA1">
            <w:pPr>
              <w:spacing w:line="240" w:lineRule="auto"/>
              <w:jc w:val="right"/>
              <w:rPr>
                <w:sz w:val="12"/>
                <w:szCs w:val="12"/>
              </w:rPr>
            </w:pPr>
            <w:r w:rsidRPr="006F0EA1">
              <w:rPr>
                <w:sz w:val="12"/>
                <w:szCs w:val="12"/>
              </w:rPr>
              <w:t>80</w:t>
            </w:r>
          </w:p>
        </w:tc>
        <w:tc>
          <w:tcPr>
            <w:tcW w:w="586" w:type="pct"/>
            <w:tcBorders>
              <w:top w:val="nil"/>
              <w:left w:val="nil"/>
              <w:bottom w:val="nil"/>
              <w:right w:val="nil"/>
            </w:tcBorders>
            <w:shd w:val="clear" w:color="auto" w:fill="auto"/>
            <w:vAlign w:val="center"/>
            <w:hideMark/>
          </w:tcPr>
          <w:p w14:paraId="3EE21D51"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038B918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59DCF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2263B04" w14:textId="77777777" w:rsidTr="00BA4E59">
        <w:trPr>
          <w:trHeight w:val="85"/>
        </w:trPr>
        <w:tc>
          <w:tcPr>
            <w:tcW w:w="2725" w:type="pct"/>
            <w:tcBorders>
              <w:top w:val="nil"/>
              <w:left w:val="nil"/>
              <w:bottom w:val="nil"/>
              <w:right w:val="nil"/>
            </w:tcBorders>
            <w:shd w:val="clear" w:color="auto" w:fill="auto"/>
            <w:vAlign w:val="center"/>
            <w:hideMark/>
          </w:tcPr>
          <w:p w14:paraId="318EF958" w14:textId="77777777" w:rsidR="006F0EA1" w:rsidRPr="006F0EA1" w:rsidRDefault="006F0EA1" w:rsidP="006F0EA1">
            <w:pPr>
              <w:spacing w:line="240" w:lineRule="auto"/>
              <w:rPr>
                <w:sz w:val="12"/>
                <w:szCs w:val="12"/>
              </w:rPr>
            </w:pPr>
            <w:r w:rsidRPr="006F0EA1">
              <w:rPr>
                <w:sz w:val="12"/>
                <w:szCs w:val="12"/>
              </w:rPr>
              <w:t>średni miesięczny koszt pobytu podopiecznego w placówce (zł)</w:t>
            </w:r>
          </w:p>
        </w:tc>
        <w:tc>
          <w:tcPr>
            <w:tcW w:w="538" w:type="pct"/>
            <w:tcBorders>
              <w:top w:val="nil"/>
              <w:left w:val="nil"/>
              <w:bottom w:val="nil"/>
              <w:right w:val="nil"/>
            </w:tcBorders>
            <w:shd w:val="clear" w:color="auto" w:fill="auto"/>
            <w:vAlign w:val="center"/>
            <w:hideMark/>
          </w:tcPr>
          <w:p w14:paraId="55007990" w14:textId="77777777" w:rsidR="006F0EA1" w:rsidRPr="006F0EA1" w:rsidRDefault="006F0EA1" w:rsidP="006F0EA1">
            <w:pPr>
              <w:spacing w:line="240" w:lineRule="auto"/>
              <w:jc w:val="right"/>
              <w:rPr>
                <w:sz w:val="12"/>
                <w:szCs w:val="12"/>
              </w:rPr>
            </w:pPr>
            <w:r w:rsidRPr="006F0EA1">
              <w:rPr>
                <w:sz w:val="12"/>
                <w:szCs w:val="12"/>
              </w:rPr>
              <w:t>2 670,13</w:t>
            </w:r>
          </w:p>
        </w:tc>
        <w:tc>
          <w:tcPr>
            <w:tcW w:w="586" w:type="pct"/>
            <w:tcBorders>
              <w:top w:val="nil"/>
              <w:left w:val="nil"/>
              <w:bottom w:val="nil"/>
              <w:right w:val="nil"/>
            </w:tcBorders>
            <w:shd w:val="clear" w:color="auto" w:fill="auto"/>
            <w:vAlign w:val="center"/>
            <w:hideMark/>
          </w:tcPr>
          <w:p w14:paraId="0E4465ED"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7106FC0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007F7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43CF49E" w14:textId="77777777" w:rsidTr="00BA4E59">
        <w:trPr>
          <w:trHeight w:val="85"/>
        </w:trPr>
        <w:tc>
          <w:tcPr>
            <w:tcW w:w="2725" w:type="pct"/>
            <w:tcBorders>
              <w:top w:val="nil"/>
              <w:left w:val="nil"/>
              <w:bottom w:val="nil"/>
              <w:right w:val="nil"/>
            </w:tcBorders>
            <w:shd w:val="clear" w:color="auto" w:fill="auto"/>
            <w:vAlign w:val="center"/>
            <w:hideMark/>
          </w:tcPr>
          <w:p w14:paraId="5FB2D2EE" w14:textId="77777777" w:rsidR="006F0EA1" w:rsidRPr="006F0EA1" w:rsidRDefault="006F0EA1" w:rsidP="006F0EA1">
            <w:pPr>
              <w:spacing w:line="240" w:lineRule="auto"/>
              <w:rPr>
                <w:sz w:val="12"/>
                <w:szCs w:val="12"/>
              </w:rPr>
            </w:pPr>
            <w:r w:rsidRPr="006F0EA1">
              <w:rPr>
                <w:sz w:val="12"/>
                <w:szCs w:val="12"/>
              </w:rPr>
              <w:t>średnie zatrudnienie (liczba etatów)</w:t>
            </w:r>
          </w:p>
        </w:tc>
        <w:tc>
          <w:tcPr>
            <w:tcW w:w="538" w:type="pct"/>
            <w:tcBorders>
              <w:top w:val="nil"/>
              <w:left w:val="nil"/>
              <w:bottom w:val="nil"/>
              <w:right w:val="nil"/>
            </w:tcBorders>
            <w:shd w:val="clear" w:color="auto" w:fill="auto"/>
            <w:vAlign w:val="center"/>
            <w:hideMark/>
          </w:tcPr>
          <w:p w14:paraId="6A52E36D" w14:textId="77777777" w:rsidR="006F0EA1" w:rsidRPr="006F0EA1" w:rsidRDefault="006F0EA1" w:rsidP="006F0EA1">
            <w:pPr>
              <w:spacing w:line="240" w:lineRule="auto"/>
              <w:jc w:val="right"/>
              <w:rPr>
                <w:sz w:val="12"/>
                <w:szCs w:val="12"/>
              </w:rPr>
            </w:pPr>
            <w:r w:rsidRPr="006F0EA1">
              <w:rPr>
                <w:sz w:val="12"/>
                <w:szCs w:val="12"/>
              </w:rPr>
              <w:t>18,18</w:t>
            </w:r>
          </w:p>
        </w:tc>
        <w:tc>
          <w:tcPr>
            <w:tcW w:w="586" w:type="pct"/>
            <w:tcBorders>
              <w:top w:val="nil"/>
              <w:left w:val="nil"/>
              <w:bottom w:val="nil"/>
              <w:right w:val="nil"/>
            </w:tcBorders>
            <w:shd w:val="clear" w:color="auto" w:fill="auto"/>
            <w:vAlign w:val="center"/>
            <w:hideMark/>
          </w:tcPr>
          <w:p w14:paraId="08EBCD2E"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592B057F"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7EC44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641DEEF" w14:textId="77777777" w:rsidTr="00BA4E59">
        <w:trPr>
          <w:trHeight w:val="85"/>
        </w:trPr>
        <w:tc>
          <w:tcPr>
            <w:tcW w:w="2725" w:type="pct"/>
            <w:tcBorders>
              <w:top w:val="nil"/>
              <w:left w:val="nil"/>
              <w:bottom w:val="nil"/>
              <w:right w:val="nil"/>
            </w:tcBorders>
            <w:shd w:val="clear" w:color="auto" w:fill="auto"/>
            <w:vAlign w:val="center"/>
            <w:hideMark/>
          </w:tcPr>
          <w:p w14:paraId="218131E9"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74646952"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4B295909"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C499DF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3EC61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97FC7CB" w14:textId="77777777" w:rsidTr="00BA4E59">
        <w:trPr>
          <w:trHeight w:val="85"/>
        </w:trPr>
        <w:tc>
          <w:tcPr>
            <w:tcW w:w="2725" w:type="pct"/>
            <w:tcBorders>
              <w:top w:val="nil"/>
              <w:left w:val="nil"/>
              <w:bottom w:val="nil"/>
              <w:right w:val="nil"/>
            </w:tcBorders>
            <w:shd w:val="clear" w:color="auto" w:fill="auto"/>
            <w:vAlign w:val="center"/>
            <w:hideMark/>
          </w:tcPr>
          <w:p w14:paraId="48123F6E"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85203</w:t>
            </w:r>
          </w:p>
        </w:tc>
        <w:tc>
          <w:tcPr>
            <w:tcW w:w="538" w:type="pct"/>
            <w:tcBorders>
              <w:top w:val="nil"/>
              <w:left w:val="nil"/>
              <w:bottom w:val="nil"/>
              <w:right w:val="nil"/>
            </w:tcBorders>
            <w:shd w:val="clear" w:color="auto" w:fill="auto"/>
            <w:vAlign w:val="center"/>
            <w:hideMark/>
          </w:tcPr>
          <w:p w14:paraId="7F18392C"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5F56417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B1B905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7DF07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C92D0C0" w14:textId="77777777" w:rsidTr="00BA4E59">
        <w:trPr>
          <w:trHeight w:val="85"/>
        </w:trPr>
        <w:tc>
          <w:tcPr>
            <w:tcW w:w="2725" w:type="pct"/>
            <w:tcBorders>
              <w:top w:val="nil"/>
              <w:left w:val="nil"/>
              <w:bottom w:val="nil"/>
              <w:right w:val="nil"/>
            </w:tcBorders>
            <w:shd w:val="clear" w:color="auto" w:fill="auto"/>
            <w:vAlign w:val="center"/>
            <w:hideMark/>
          </w:tcPr>
          <w:p w14:paraId="6620B586"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0FE0BC69"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3BA8BCB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35DB27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95741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6E13464" w14:textId="77777777" w:rsidTr="00BA4E59">
        <w:trPr>
          <w:trHeight w:val="85"/>
        </w:trPr>
        <w:tc>
          <w:tcPr>
            <w:tcW w:w="2725" w:type="pct"/>
            <w:tcBorders>
              <w:top w:val="nil"/>
              <w:left w:val="nil"/>
              <w:bottom w:val="nil"/>
              <w:right w:val="nil"/>
            </w:tcBorders>
            <w:shd w:val="clear" w:color="auto" w:fill="auto"/>
            <w:vAlign w:val="center"/>
            <w:hideMark/>
          </w:tcPr>
          <w:p w14:paraId="475F130B" w14:textId="77777777" w:rsidR="006F0EA1" w:rsidRPr="006F0EA1" w:rsidRDefault="006F0EA1" w:rsidP="006F0EA1">
            <w:pPr>
              <w:spacing w:line="240" w:lineRule="auto"/>
              <w:rPr>
                <w:i/>
                <w:iCs/>
                <w:sz w:val="12"/>
                <w:szCs w:val="12"/>
                <w:u w:val="single"/>
              </w:rPr>
            </w:pPr>
            <w:r w:rsidRPr="006F0EA1">
              <w:rPr>
                <w:i/>
                <w:iCs/>
                <w:sz w:val="12"/>
                <w:szCs w:val="12"/>
                <w:u w:val="single"/>
              </w:rPr>
              <w:t xml:space="preserve">Dysponent 1: </w:t>
            </w:r>
            <w:r w:rsidRPr="006F0EA1">
              <w:rPr>
                <w:i/>
                <w:iCs/>
                <w:sz w:val="12"/>
                <w:szCs w:val="12"/>
              </w:rPr>
              <w:t>Bielański Środowiskowy Dom Samopomocy</w:t>
            </w:r>
          </w:p>
        </w:tc>
        <w:tc>
          <w:tcPr>
            <w:tcW w:w="538" w:type="pct"/>
            <w:tcBorders>
              <w:top w:val="nil"/>
              <w:left w:val="nil"/>
              <w:bottom w:val="nil"/>
              <w:right w:val="nil"/>
            </w:tcBorders>
            <w:shd w:val="clear" w:color="auto" w:fill="auto"/>
            <w:vAlign w:val="center"/>
            <w:hideMark/>
          </w:tcPr>
          <w:p w14:paraId="256A56CD"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7B90CD16" w14:textId="77777777" w:rsidR="006F0EA1" w:rsidRPr="006F0EA1" w:rsidRDefault="006F0EA1" w:rsidP="006F0EA1">
            <w:pPr>
              <w:spacing w:line="240" w:lineRule="auto"/>
              <w:jc w:val="right"/>
              <w:rPr>
                <w:i/>
                <w:iCs/>
                <w:sz w:val="12"/>
                <w:szCs w:val="12"/>
              </w:rPr>
            </w:pPr>
            <w:r w:rsidRPr="006F0EA1">
              <w:rPr>
                <w:i/>
                <w:iCs/>
                <w:sz w:val="12"/>
                <w:szCs w:val="12"/>
              </w:rPr>
              <w:t>2 586 426</w:t>
            </w:r>
          </w:p>
        </w:tc>
        <w:tc>
          <w:tcPr>
            <w:tcW w:w="723" w:type="pct"/>
            <w:tcBorders>
              <w:top w:val="nil"/>
              <w:left w:val="nil"/>
              <w:bottom w:val="nil"/>
              <w:right w:val="nil"/>
            </w:tcBorders>
            <w:shd w:val="clear" w:color="auto" w:fill="auto"/>
            <w:vAlign w:val="center"/>
            <w:hideMark/>
          </w:tcPr>
          <w:p w14:paraId="7D18C44B" w14:textId="77777777" w:rsidR="006F0EA1" w:rsidRPr="006F0EA1" w:rsidRDefault="006F0EA1" w:rsidP="006F0EA1">
            <w:pPr>
              <w:spacing w:line="240" w:lineRule="auto"/>
              <w:jc w:val="right"/>
              <w:rPr>
                <w:i/>
                <w:iCs/>
                <w:sz w:val="12"/>
                <w:szCs w:val="12"/>
              </w:rPr>
            </w:pPr>
            <w:r w:rsidRPr="006F0EA1">
              <w:rPr>
                <w:i/>
                <w:iCs/>
                <w:sz w:val="12"/>
                <w:szCs w:val="12"/>
              </w:rPr>
              <w:t>2 563 324,91</w:t>
            </w:r>
          </w:p>
        </w:tc>
        <w:tc>
          <w:tcPr>
            <w:tcW w:w="429" w:type="pct"/>
            <w:tcBorders>
              <w:top w:val="nil"/>
              <w:left w:val="nil"/>
              <w:bottom w:val="nil"/>
              <w:right w:val="nil"/>
            </w:tcBorders>
            <w:shd w:val="clear" w:color="auto" w:fill="auto"/>
            <w:vAlign w:val="center"/>
            <w:hideMark/>
          </w:tcPr>
          <w:p w14:paraId="3A2F6277" w14:textId="77777777" w:rsidR="006F0EA1" w:rsidRPr="006F0EA1" w:rsidRDefault="006F0EA1" w:rsidP="006F0EA1">
            <w:pPr>
              <w:spacing w:line="240" w:lineRule="auto"/>
              <w:jc w:val="right"/>
              <w:rPr>
                <w:i/>
                <w:iCs/>
                <w:sz w:val="12"/>
                <w:szCs w:val="12"/>
              </w:rPr>
            </w:pPr>
            <w:r w:rsidRPr="006F0EA1">
              <w:rPr>
                <w:i/>
                <w:iCs/>
                <w:sz w:val="12"/>
                <w:szCs w:val="12"/>
              </w:rPr>
              <w:t>99,1%</w:t>
            </w:r>
          </w:p>
        </w:tc>
      </w:tr>
      <w:tr w:rsidR="006F0EA1" w:rsidRPr="006F0EA1" w14:paraId="3F2CA060" w14:textId="77777777" w:rsidTr="00BA4E59">
        <w:trPr>
          <w:trHeight w:val="85"/>
        </w:trPr>
        <w:tc>
          <w:tcPr>
            <w:tcW w:w="2725" w:type="pct"/>
            <w:tcBorders>
              <w:top w:val="nil"/>
              <w:left w:val="nil"/>
              <w:bottom w:val="nil"/>
              <w:right w:val="nil"/>
            </w:tcBorders>
            <w:shd w:val="clear" w:color="auto" w:fill="auto"/>
            <w:vAlign w:val="center"/>
            <w:hideMark/>
          </w:tcPr>
          <w:p w14:paraId="48A3ACE8"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4A2D0C2F"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3D3940F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87F028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91B07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907C369" w14:textId="77777777" w:rsidTr="00BA4E59">
        <w:trPr>
          <w:trHeight w:val="85"/>
        </w:trPr>
        <w:tc>
          <w:tcPr>
            <w:tcW w:w="2725" w:type="pct"/>
            <w:tcBorders>
              <w:top w:val="nil"/>
              <w:left w:val="nil"/>
              <w:bottom w:val="nil"/>
              <w:right w:val="nil"/>
            </w:tcBorders>
            <w:shd w:val="clear" w:color="auto" w:fill="auto"/>
            <w:vAlign w:val="center"/>
            <w:hideMark/>
          </w:tcPr>
          <w:p w14:paraId="2E114B1B"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687B288B"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57CF3F4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4BA638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88ED6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DECF93D" w14:textId="77777777" w:rsidTr="00BA4E59">
        <w:trPr>
          <w:trHeight w:val="85"/>
        </w:trPr>
        <w:tc>
          <w:tcPr>
            <w:tcW w:w="2725" w:type="pct"/>
            <w:tcBorders>
              <w:top w:val="nil"/>
              <w:left w:val="nil"/>
              <w:bottom w:val="nil"/>
              <w:right w:val="nil"/>
            </w:tcBorders>
            <w:shd w:val="clear" w:color="auto" w:fill="auto"/>
            <w:vAlign w:val="center"/>
            <w:hideMark/>
          </w:tcPr>
          <w:p w14:paraId="49E061D2" w14:textId="77777777" w:rsidR="006F0EA1" w:rsidRPr="006F0EA1" w:rsidRDefault="006F0EA1" w:rsidP="006F0EA1">
            <w:pPr>
              <w:spacing w:line="240" w:lineRule="auto"/>
              <w:rPr>
                <w:sz w:val="12"/>
                <w:szCs w:val="12"/>
              </w:rPr>
            </w:pPr>
            <w:r w:rsidRPr="006F0EA1">
              <w:rPr>
                <w:sz w:val="12"/>
                <w:szCs w:val="12"/>
              </w:rPr>
              <w:t>wynagrodzenia i pochodne</w:t>
            </w:r>
          </w:p>
        </w:tc>
        <w:tc>
          <w:tcPr>
            <w:tcW w:w="538" w:type="pct"/>
            <w:tcBorders>
              <w:top w:val="nil"/>
              <w:left w:val="nil"/>
              <w:bottom w:val="nil"/>
              <w:right w:val="nil"/>
            </w:tcBorders>
            <w:shd w:val="clear" w:color="auto" w:fill="auto"/>
            <w:noWrap/>
            <w:vAlign w:val="center"/>
            <w:hideMark/>
          </w:tcPr>
          <w:p w14:paraId="4015847D"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14888907" w14:textId="77777777" w:rsidR="006F0EA1" w:rsidRPr="006F0EA1" w:rsidRDefault="006F0EA1" w:rsidP="006F0EA1">
            <w:pPr>
              <w:spacing w:line="240" w:lineRule="auto"/>
              <w:jc w:val="right"/>
              <w:rPr>
                <w:sz w:val="12"/>
                <w:szCs w:val="12"/>
              </w:rPr>
            </w:pPr>
            <w:r w:rsidRPr="006F0EA1">
              <w:rPr>
                <w:sz w:val="12"/>
                <w:szCs w:val="12"/>
              </w:rPr>
              <w:t>2 226 037</w:t>
            </w:r>
          </w:p>
        </w:tc>
        <w:tc>
          <w:tcPr>
            <w:tcW w:w="723" w:type="pct"/>
            <w:tcBorders>
              <w:top w:val="nil"/>
              <w:left w:val="nil"/>
              <w:bottom w:val="nil"/>
              <w:right w:val="nil"/>
            </w:tcBorders>
            <w:shd w:val="clear" w:color="auto" w:fill="auto"/>
            <w:noWrap/>
            <w:vAlign w:val="center"/>
            <w:hideMark/>
          </w:tcPr>
          <w:p w14:paraId="54FD8E4F" w14:textId="77777777" w:rsidR="006F0EA1" w:rsidRPr="006F0EA1" w:rsidRDefault="006F0EA1" w:rsidP="006F0EA1">
            <w:pPr>
              <w:spacing w:line="240" w:lineRule="auto"/>
              <w:jc w:val="right"/>
              <w:rPr>
                <w:sz w:val="12"/>
                <w:szCs w:val="12"/>
              </w:rPr>
            </w:pPr>
            <w:r w:rsidRPr="006F0EA1">
              <w:rPr>
                <w:sz w:val="12"/>
                <w:szCs w:val="12"/>
              </w:rPr>
              <w:t>2 220 210,25</w:t>
            </w:r>
          </w:p>
        </w:tc>
        <w:tc>
          <w:tcPr>
            <w:tcW w:w="429" w:type="pct"/>
            <w:tcBorders>
              <w:top w:val="nil"/>
              <w:left w:val="nil"/>
              <w:bottom w:val="nil"/>
              <w:right w:val="nil"/>
            </w:tcBorders>
            <w:shd w:val="clear" w:color="auto" w:fill="auto"/>
            <w:noWrap/>
            <w:vAlign w:val="center"/>
            <w:hideMark/>
          </w:tcPr>
          <w:p w14:paraId="1E495274" w14:textId="77777777" w:rsidR="006F0EA1" w:rsidRPr="006F0EA1" w:rsidRDefault="006F0EA1" w:rsidP="006F0EA1">
            <w:pPr>
              <w:spacing w:line="240" w:lineRule="auto"/>
              <w:jc w:val="right"/>
              <w:rPr>
                <w:sz w:val="12"/>
                <w:szCs w:val="12"/>
              </w:rPr>
            </w:pPr>
            <w:r w:rsidRPr="006F0EA1">
              <w:rPr>
                <w:sz w:val="12"/>
                <w:szCs w:val="12"/>
              </w:rPr>
              <w:t>99,7%</w:t>
            </w:r>
          </w:p>
        </w:tc>
      </w:tr>
      <w:tr w:rsidR="006F0EA1" w:rsidRPr="006F0EA1" w14:paraId="7076D35E" w14:textId="77777777" w:rsidTr="00BA4E59">
        <w:trPr>
          <w:trHeight w:val="85"/>
        </w:trPr>
        <w:tc>
          <w:tcPr>
            <w:tcW w:w="2725" w:type="pct"/>
            <w:tcBorders>
              <w:top w:val="nil"/>
              <w:left w:val="nil"/>
              <w:bottom w:val="nil"/>
              <w:right w:val="nil"/>
            </w:tcBorders>
            <w:shd w:val="clear" w:color="auto" w:fill="auto"/>
            <w:vAlign w:val="center"/>
            <w:hideMark/>
          </w:tcPr>
          <w:p w14:paraId="072295D8" w14:textId="77777777" w:rsidR="006F0EA1" w:rsidRPr="006F0EA1" w:rsidRDefault="006F0EA1" w:rsidP="006F0EA1">
            <w:pPr>
              <w:spacing w:line="240" w:lineRule="auto"/>
              <w:rPr>
                <w:i/>
                <w:iCs/>
                <w:sz w:val="12"/>
                <w:szCs w:val="12"/>
              </w:rPr>
            </w:pPr>
            <w:r w:rsidRPr="006F0EA1">
              <w:rPr>
                <w:i/>
                <w:iCs/>
                <w:sz w:val="12"/>
                <w:szCs w:val="12"/>
              </w:rPr>
              <w:t>- wynagrodzenia osobowe pracowników</w:t>
            </w:r>
          </w:p>
        </w:tc>
        <w:tc>
          <w:tcPr>
            <w:tcW w:w="538" w:type="pct"/>
            <w:tcBorders>
              <w:top w:val="nil"/>
              <w:left w:val="nil"/>
              <w:bottom w:val="nil"/>
              <w:right w:val="nil"/>
            </w:tcBorders>
            <w:shd w:val="clear" w:color="auto" w:fill="auto"/>
            <w:vAlign w:val="center"/>
            <w:hideMark/>
          </w:tcPr>
          <w:p w14:paraId="54DB3C89"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79AE2F07" w14:textId="77777777" w:rsidR="006F0EA1" w:rsidRPr="006F0EA1" w:rsidRDefault="006F0EA1" w:rsidP="006F0EA1">
            <w:pPr>
              <w:spacing w:line="240" w:lineRule="auto"/>
              <w:jc w:val="right"/>
              <w:rPr>
                <w:i/>
                <w:iCs/>
                <w:sz w:val="12"/>
                <w:szCs w:val="12"/>
              </w:rPr>
            </w:pPr>
            <w:r w:rsidRPr="006F0EA1">
              <w:rPr>
                <w:i/>
                <w:iCs/>
                <w:sz w:val="12"/>
                <w:szCs w:val="12"/>
              </w:rPr>
              <w:t>1 752 946</w:t>
            </w:r>
          </w:p>
        </w:tc>
        <w:tc>
          <w:tcPr>
            <w:tcW w:w="723" w:type="pct"/>
            <w:tcBorders>
              <w:top w:val="nil"/>
              <w:left w:val="nil"/>
              <w:bottom w:val="nil"/>
              <w:right w:val="nil"/>
            </w:tcBorders>
            <w:shd w:val="clear" w:color="auto" w:fill="auto"/>
            <w:noWrap/>
            <w:vAlign w:val="center"/>
            <w:hideMark/>
          </w:tcPr>
          <w:p w14:paraId="2A4F28E3" w14:textId="77777777" w:rsidR="006F0EA1" w:rsidRPr="006F0EA1" w:rsidRDefault="006F0EA1" w:rsidP="006F0EA1">
            <w:pPr>
              <w:spacing w:line="240" w:lineRule="auto"/>
              <w:jc w:val="right"/>
              <w:rPr>
                <w:i/>
                <w:iCs/>
                <w:sz w:val="12"/>
                <w:szCs w:val="12"/>
              </w:rPr>
            </w:pPr>
            <w:r w:rsidRPr="006F0EA1">
              <w:rPr>
                <w:i/>
                <w:iCs/>
                <w:sz w:val="12"/>
                <w:szCs w:val="12"/>
              </w:rPr>
              <w:t>1 748 908,54</w:t>
            </w:r>
          </w:p>
        </w:tc>
        <w:tc>
          <w:tcPr>
            <w:tcW w:w="429" w:type="pct"/>
            <w:tcBorders>
              <w:top w:val="nil"/>
              <w:left w:val="nil"/>
              <w:bottom w:val="nil"/>
              <w:right w:val="nil"/>
            </w:tcBorders>
            <w:shd w:val="clear" w:color="auto" w:fill="auto"/>
            <w:noWrap/>
            <w:vAlign w:val="center"/>
            <w:hideMark/>
          </w:tcPr>
          <w:p w14:paraId="39E0645B" w14:textId="77777777" w:rsidR="006F0EA1" w:rsidRPr="006F0EA1" w:rsidRDefault="006F0EA1" w:rsidP="006F0EA1">
            <w:pPr>
              <w:spacing w:line="240" w:lineRule="auto"/>
              <w:jc w:val="right"/>
              <w:rPr>
                <w:i/>
                <w:iCs/>
                <w:sz w:val="12"/>
                <w:szCs w:val="12"/>
              </w:rPr>
            </w:pPr>
            <w:r w:rsidRPr="006F0EA1">
              <w:rPr>
                <w:i/>
                <w:iCs/>
                <w:sz w:val="12"/>
                <w:szCs w:val="12"/>
              </w:rPr>
              <w:t>99,8%</w:t>
            </w:r>
          </w:p>
        </w:tc>
      </w:tr>
      <w:tr w:rsidR="006F0EA1" w:rsidRPr="006F0EA1" w14:paraId="4180BEF4" w14:textId="77777777" w:rsidTr="00BA4E59">
        <w:trPr>
          <w:trHeight w:val="85"/>
        </w:trPr>
        <w:tc>
          <w:tcPr>
            <w:tcW w:w="2725" w:type="pct"/>
            <w:tcBorders>
              <w:top w:val="nil"/>
              <w:left w:val="nil"/>
              <w:bottom w:val="nil"/>
              <w:right w:val="nil"/>
            </w:tcBorders>
            <w:shd w:val="clear" w:color="auto" w:fill="auto"/>
            <w:vAlign w:val="center"/>
            <w:hideMark/>
          </w:tcPr>
          <w:p w14:paraId="1997B4F6" w14:textId="77777777" w:rsidR="006F0EA1" w:rsidRPr="006F0EA1" w:rsidRDefault="006F0EA1" w:rsidP="006F0EA1">
            <w:pPr>
              <w:spacing w:line="240" w:lineRule="auto"/>
              <w:rPr>
                <w:i/>
                <w:iCs/>
                <w:sz w:val="12"/>
                <w:szCs w:val="12"/>
              </w:rPr>
            </w:pPr>
            <w:r w:rsidRPr="006F0EA1">
              <w:rPr>
                <w:i/>
                <w:iCs/>
                <w:sz w:val="12"/>
                <w:szCs w:val="12"/>
              </w:rPr>
              <w:t>- dodatkowe wynagrodzenie roczne</w:t>
            </w:r>
          </w:p>
        </w:tc>
        <w:tc>
          <w:tcPr>
            <w:tcW w:w="538" w:type="pct"/>
            <w:tcBorders>
              <w:top w:val="nil"/>
              <w:left w:val="nil"/>
              <w:bottom w:val="nil"/>
              <w:right w:val="nil"/>
            </w:tcBorders>
            <w:shd w:val="clear" w:color="auto" w:fill="auto"/>
            <w:vAlign w:val="center"/>
            <w:hideMark/>
          </w:tcPr>
          <w:p w14:paraId="6C0605ED"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3E1E36A8" w14:textId="77777777" w:rsidR="006F0EA1" w:rsidRPr="006F0EA1" w:rsidRDefault="006F0EA1" w:rsidP="006F0EA1">
            <w:pPr>
              <w:spacing w:line="240" w:lineRule="auto"/>
              <w:jc w:val="right"/>
              <w:rPr>
                <w:i/>
                <w:iCs/>
                <w:sz w:val="12"/>
                <w:szCs w:val="12"/>
              </w:rPr>
            </w:pPr>
            <w:r w:rsidRPr="006F0EA1">
              <w:rPr>
                <w:i/>
                <w:iCs/>
                <w:sz w:val="12"/>
                <w:szCs w:val="12"/>
              </w:rPr>
              <w:t>117 510</w:t>
            </w:r>
          </w:p>
        </w:tc>
        <w:tc>
          <w:tcPr>
            <w:tcW w:w="723" w:type="pct"/>
            <w:tcBorders>
              <w:top w:val="nil"/>
              <w:left w:val="nil"/>
              <w:bottom w:val="nil"/>
              <w:right w:val="nil"/>
            </w:tcBorders>
            <w:shd w:val="clear" w:color="auto" w:fill="auto"/>
            <w:noWrap/>
            <w:vAlign w:val="center"/>
            <w:hideMark/>
          </w:tcPr>
          <w:p w14:paraId="282391B1" w14:textId="77777777" w:rsidR="006F0EA1" w:rsidRPr="006F0EA1" w:rsidRDefault="006F0EA1" w:rsidP="006F0EA1">
            <w:pPr>
              <w:spacing w:line="240" w:lineRule="auto"/>
              <w:jc w:val="right"/>
              <w:rPr>
                <w:i/>
                <w:iCs/>
                <w:sz w:val="12"/>
                <w:szCs w:val="12"/>
              </w:rPr>
            </w:pPr>
            <w:r w:rsidRPr="006F0EA1">
              <w:rPr>
                <w:i/>
                <w:iCs/>
                <w:sz w:val="12"/>
                <w:szCs w:val="12"/>
              </w:rPr>
              <w:t>117 510,00</w:t>
            </w:r>
          </w:p>
        </w:tc>
        <w:tc>
          <w:tcPr>
            <w:tcW w:w="429" w:type="pct"/>
            <w:tcBorders>
              <w:top w:val="nil"/>
              <w:left w:val="nil"/>
              <w:bottom w:val="nil"/>
              <w:right w:val="nil"/>
            </w:tcBorders>
            <w:shd w:val="clear" w:color="auto" w:fill="auto"/>
            <w:noWrap/>
            <w:vAlign w:val="center"/>
            <w:hideMark/>
          </w:tcPr>
          <w:p w14:paraId="7798F1CA"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3C0A0FC4" w14:textId="77777777" w:rsidTr="00BA4E59">
        <w:trPr>
          <w:trHeight w:val="85"/>
        </w:trPr>
        <w:tc>
          <w:tcPr>
            <w:tcW w:w="2725" w:type="pct"/>
            <w:tcBorders>
              <w:top w:val="nil"/>
              <w:left w:val="nil"/>
              <w:bottom w:val="nil"/>
              <w:right w:val="nil"/>
            </w:tcBorders>
            <w:shd w:val="clear" w:color="auto" w:fill="auto"/>
            <w:vAlign w:val="center"/>
            <w:hideMark/>
          </w:tcPr>
          <w:p w14:paraId="032A7820" w14:textId="77777777" w:rsidR="006F0EA1" w:rsidRPr="006F0EA1" w:rsidRDefault="006F0EA1" w:rsidP="006F0EA1">
            <w:pPr>
              <w:spacing w:line="240" w:lineRule="auto"/>
              <w:rPr>
                <w:i/>
                <w:iCs/>
                <w:sz w:val="12"/>
                <w:szCs w:val="12"/>
              </w:rPr>
            </w:pPr>
            <w:r w:rsidRPr="006F0EA1">
              <w:rPr>
                <w:i/>
                <w:iCs/>
                <w:sz w:val="12"/>
                <w:szCs w:val="12"/>
              </w:rPr>
              <w:t>- pochodne od wynagrodzeń</w:t>
            </w:r>
          </w:p>
        </w:tc>
        <w:tc>
          <w:tcPr>
            <w:tcW w:w="538" w:type="pct"/>
            <w:tcBorders>
              <w:top w:val="nil"/>
              <w:left w:val="nil"/>
              <w:bottom w:val="nil"/>
              <w:right w:val="nil"/>
            </w:tcBorders>
            <w:shd w:val="clear" w:color="auto" w:fill="auto"/>
            <w:vAlign w:val="center"/>
            <w:hideMark/>
          </w:tcPr>
          <w:p w14:paraId="0F4F232B"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6A04DD4C" w14:textId="77777777" w:rsidR="006F0EA1" w:rsidRPr="006F0EA1" w:rsidRDefault="006F0EA1" w:rsidP="006F0EA1">
            <w:pPr>
              <w:spacing w:line="240" w:lineRule="auto"/>
              <w:jc w:val="right"/>
              <w:rPr>
                <w:i/>
                <w:iCs/>
                <w:sz w:val="12"/>
                <w:szCs w:val="12"/>
              </w:rPr>
            </w:pPr>
            <w:r w:rsidRPr="006F0EA1">
              <w:rPr>
                <w:i/>
                <w:iCs/>
                <w:sz w:val="12"/>
                <w:szCs w:val="12"/>
              </w:rPr>
              <w:t>355 581</w:t>
            </w:r>
          </w:p>
        </w:tc>
        <w:tc>
          <w:tcPr>
            <w:tcW w:w="723" w:type="pct"/>
            <w:tcBorders>
              <w:top w:val="nil"/>
              <w:left w:val="nil"/>
              <w:bottom w:val="nil"/>
              <w:right w:val="nil"/>
            </w:tcBorders>
            <w:shd w:val="clear" w:color="auto" w:fill="auto"/>
            <w:noWrap/>
            <w:vAlign w:val="center"/>
            <w:hideMark/>
          </w:tcPr>
          <w:p w14:paraId="57AA91B0" w14:textId="77777777" w:rsidR="006F0EA1" w:rsidRPr="006F0EA1" w:rsidRDefault="006F0EA1" w:rsidP="006F0EA1">
            <w:pPr>
              <w:spacing w:line="240" w:lineRule="auto"/>
              <w:jc w:val="right"/>
              <w:rPr>
                <w:i/>
                <w:iCs/>
                <w:sz w:val="12"/>
                <w:szCs w:val="12"/>
              </w:rPr>
            </w:pPr>
            <w:r w:rsidRPr="006F0EA1">
              <w:rPr>
                <w:i/>
                <w:iCs/>
                <w:sz w:val="12"/>
                <w:szCs w:val="12"/>
              </w:rPr>
              <w:t>353 791,71</w:t>
            </w:r>
          </w:p>
        </w:tc>
        <w:tc>
          <w:tcPr>
            <w:tcW w:w="429" w:type="pct"/>
            <w:tcBorders>
              <w:top w:val="nil"/>
              <w:left w:val="nil"/>
              <w:bottom w:val="nil"/>
              <w:right w:val="nil"/>
            </w:tcBorders>
            <w:shd w:val="clear" w:color="auto" w:fill="auto"/>
            <w:noWrap/>
            <w:vAlign w:val="center"/>
            <w:hideMark/>
          </w:tcPr>
          <w:p w14:paraId="45A3E80D" w14:textId="77777777" w:rsidR="006F0EA1" w:rsidRPr="006F0EA1" w:rsidRDefault="006F0EA1" w:rsidP="006F0EA1">
            <w:pPr>
              <w:spacing w:line="240" w:lineRule="auto"/>
              <w:jc w:val="right"/>
              <w:rPr>
                <w:i/>
                <w:iCs/>
                <w:sz w:val="12"/>
                <w:szCs w:val="12"/>
              </w:rPr>
            </w:pPr>
            <w:r w:rsidRPr="006F0EA1">
              <w:rPr>
                <w:i/>
                <w:iCs/>
                <w:sz w:val="12"/>
                <w:szCs w:val="12"/>
              </w:rPr>
              <w:t>99,5%</w:t>
            </w:r>
          </w:p>
        </w:tc>
      </w:tr>
      <w:tr w:rsidR="006F0EA1" w:rsidRPr="006F0EA1" w14:paraId="64DBCCA2" w14:textId="77777777" w:rsidTr="00BA4E59">
        <w:trPr>
          <w:trHeight w:val="85"/>
        </w:trPr>
        <w:tc>
          <w:tcPr>
            <w:tcW w:w="2725" w:type="pct"/>
            <w:tcBorders>
              <w:top w:val="nil"/>
              <w:left w:val="nil"/>
              <w:bottom w:val="nil"/>
              <w:right w:val="nil"/>
            </w:tcBorders>
            <w:shd w:val="clear" w:color="auto" w:fill="auto"/>
            <w:vAlign w:val="center"/>
            <w:hideMark/>
          </w:tcPr>
          <w:p w14:paraId="690BB242"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00C288F0"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20C157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49F30A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1A0FC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B094882" w14:textId="77777777" w:rsidTr="00BA4E59">
        <w:trPr>
          <w:trHeight w:val="85"/>
        </w:trPr>
        <w:tc>
          <w:tcPr>
            <w:tcW w:w="2725" w:type="pct"/>
            <w:tcBorders>
              <w:top w:val="nil"/>
              <w:left w:val="nil"/>
              <w:bottom w:val="nil"/>
              <w:right w:val="nil"/>
            </w:tcBorders>
            <w:shd w:val="clear" w:color="auto" w:fill="auto"/>
            <w:vAlign w:val="center"/>
            <w:hideMark/>
          </w:tcPr>
          <w:p w14:paraId="5F465B69" w14:textId="77777777" w:rsidR="006F0EA1" w:rsidRPr="006F0EA1" w:rsidRDefault="006F0EA1" w:rsidP="006F0EA1">
            <w:pPr>
              <w:spacing w:line="240" w:lineRule="auto"/>
              <w:jc w:val="both"/>
              <w:rPr>
                <w:sz w:val="12"/>
                <w:szCs w:val="12"/>
              </w:rPr>
            </w:pPr>
            <w:r w:rsidRPr="006F0EA1">
              <w:rPr>
                <w:sz w:val="12"/>
                <w:szCs w:val="12"/>
              </w:rPr>
              <w:t>inne wydatki:</w:t>
            </w:r>
          </w:p>
        </w:tc>
        <w:tc>
          <w:tcPr>
            <w:tcW w:w="538" w:type="pct"/>
            <w:tcBorders>
              <w:top w:val="nil"/>
              <w:left w:val="nil"/>
              <w:bottom w:val="nil"/>
              <w:right w:val="nil"/>
            </w:tcBorders>
            <w:shd w:val="clear" w:color="auto" w:fill="auto"/>
            <w:vAlign w:val="center"/>
            <w:hideMark/>
          </w:tcPr>
          <w:p w14:paraId="292DAEF3"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589D7804" w14:textId="77777777" w:rsidR="006F0EA1" w:rsidRPr="006F0EA1" w:rsidRDefault="006F0EA1" w:rsidP="006F0EA1">
            <w:pPr>
              <w:spacing w:line="240" w:lineRule="auto"/>
              <w:jc w:val="right"/>
              <w:rPr>
                <w:sz w:val="12"/>
                <w:szCs w:val="12"/>
              </w:rPr>
            </w:pPr>
            <w:r w:rsidRPr="006F0EA1">
              <w:rPr>
                <w:sz w:val="12"/>
                <w:szCs w:val="12"/>
              </w:rPr>
              <w:t>360 389</w:t>
            </w:r>
          </w:p>
        </w:tc>
        <w:tc>
          <w:tcPr>
            <w:tcW w:w="723" w:type="pct"/>
            <w:tcBorders>
              <w:top w:val="nil"/>
              <w:left w:val="nil"/>
              <w:bottom w:val="nil"/>
              <w:right w:val="nil"/>
            </w:tcBorders>
            <w:shd w:val="clear" w:color="auto" w:fill="auto"/>
            <w:noWrap/>
            <w:vAlign w:val="center"/>
            <w:hideMark/>
          </w:tcPr>
          <w:p w14:paraId="2C122631" w14:textId="77777777" w:rsidR="006F0EA1" w:rsidRPr="006F0EA1" w:rsidRDefault="006F0EA1" w:rsidP="006F0EA1">
            <w:pPr>
              <w:spacing w:line="240" w:lineRule="auto"/>
              <w:jc w:val="right"/>
              <w:rPr>
                <w:sz w:val="12"/>
                <w:szCs w:val="12"/>
              </w:rPr>
            </w:pPr>
            <w:r w:rsidRPr="006F0EA1">
              <w:rPr>
                <w:sz w:val="12"/>
                <w:szCs w:val="12"/>
              </w:rPr>
              <w:t>343 114,66</w:t>
            </w:r>
          </w:p>
        </w:tc>
        <w:tc>
          <w:tcPr>
            <w:tcW w:w="429" w:type="pct"/>
            <w:tcBorders>
              <w:top w:val="nil"/>
              <w:left w:val="nil"/>
              <w:bottom w:val="nil"/>
              <w:right w:val="nil"/>
            </w:tcBorders>
            <w:shd w:val="clear" w:color="auto" w:fill="auto"/>
            <w:noWrap/>
            <w:vAlign w:val="center"/>
            <w:hideMark/>
          </w:tcPr>
          <w:p w14:paraId="4F4FFF7D" w14:textId="77777777" w:rsidR="006F0EA1" w:rsidRPr="006F0EA1" w:rsidRDefault="006F0EA1" w:rsidP="006F0EA1">
            <w:pPr>
              <w:spacing w:line="240" w:lineRule="auto"/>
              <w:jc w:val="right"/>
              <w:rPr>
                <w:sz w:val="12"/>
                <w:szCs w:val="12"/>
              </w:rPr>
            </w:pPr>
            <w:r w:rsidRPr="006F0EA1">
              <w:rPr>
                <w:sz w:val="12"/>
                <w:szCs w:val="12"/>
              </w:rPr>
              <w:t>95,2%</w:t>
            </w:r>
          </w:p>
        </w:tc>
      </w:tr>
      <w:tr w:rsidR="006F0EA1" w:rsidRPr="006F0EA1" w14:paraId="0B446804" w14:textId="77777777" w:rsidTr="00BA4E59">
        <w:trPr>
          <w:trHeight w:val="85"/>
        </w:trPr>
        <w:tc>
          <w:tcPr>
            <w:tcW w:w="2725" w:type="pct"/>
            <w:tcBorders>
              <w:top w:val="nil"/>
              <w:left w:val="nil"/>
              <w:bottom w:val="nil"/>
              <w:right w:val="nil"/>
            </w:tcBorders>
            <w:shd w:val="clear" w:color="auto" w:fill="auto"/>
            <w:vAlign w:val="center"/>
            <w:hideMark/>
          </w:tcPr>
          <w:p w14:paraId="3E2F84DC" w14:textId="77777777" w:rsidR="006F0EA1" w:rsidRPr="006F0EA1" w:rsidRDefault="006F0EA1" w:rsidP="006F0EA1">
            <w:pPr>
              <w:spacing w:line="240" w:lineRule="auto"/>
              <w:rPr>
                <w:sz w:val="12"/>
                <w:szCs w:val="12"/>
              </w:rPr>
            </w:pPr>
            <w:r w:rsidRPr="006F0EA1">
              <w:rPr>
                <w:sz w:val="12"/>
                <w:szCs w:val="12"/>
              </w:rPr>
              <w:t>zakup usług pozostałych</w:t>
            </w:r>
          </w:p>
        </w:tc>
        <w:tc>
          <w:tcPr>
            <w:tcW w:w="538" w:type="pct"/>
            <w:tcBorders>
              <w:top w:val="nil"/>
              <w:left w:val="nil"/>
              <w:bottom w:val="nil"/>
              <w:right w:val="nil"/>
            </w:tcBorders>
            <w:shd w:val="clear" w:color="auto" w:fill="auto"/>
            <w:vAlign w:val="center"/>
            <w:hideMark/>
          </w:tcPr>
          <w:p w14:paraId="4008B966"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29BD50DA" w14:textId="77777777" w:rsidR="006F0EA1" w:rsidRPr="006F0EA1" w:rsidRDefault="006F0EA1" w:rsidP="006F0EA1">
            <w:pPr>
              <w:spacing w:line="240" w:lineRule="auto"/>
              <w:jc w:val="right"/>
              <w:rPr>
                <w:sz w:val="12"/>
                <w:szCs w:val="12"/>
              </w:rPr>
            </w:pPr>
            <w:r w:rsidRPr="006F0EA1">
              <w:rPr>
                <w:sz w:val="12"/>
                <w:szCs w:val="12"/>
              </w:rPr>
              <w:t>119 320</w:t>
            </w:r>
          </w:p>
        </w:tc>
        <w:tc>
          <w:tcPr>
            <w:tcW w:w="723" w:type="pct"/>
            <w:tcBorders>
              <w:top w:val="nil"/>
              <w:left w:val="nil"/>
              <w:bottom w:val="nil"/>
              <w:right w:val="nil"/>
            </w:tcBorders>
            <w:shd w:val="clear" w:color="auto" w:fill="auto"/>
            <w:noWrap/>
            <w:vAlign w:val="center"/>
            <w:hideMark/>
          </w:tcPr>
          <w:p w14:paraId="5ED38A05" w14:textId="77777777" w:rsidR="006F0EA1" w:rsidRPr="006F0EA1" w:rsidRDefault="006F0EA1" w:rsidP="006F0EA1">
            <w:pPr>
              <w:spacing w:line="240" w:lineRule="auto"/>
              <w:jc w:val="right"/>
              <w:rPr>
                <w:sz w:val="12"/>
                <w:szCs w:val="12"/>
              </w:rPr>
            </w:pPr>
            <w:r w:rsidRPr="006F0EA1">
              <w:rPr>
                <w:sz w:val="12"/>
                <w:szCs w:val="12"/>
              </w:rPr>
              <w:t>119 128,46</w:t>
            </w:r>
          </w:p>
        </w:tc>
        <w:tc>
          <w:tcPr>
            <w:tcW w:w="429" w:type="pct"/>
            <w:tcBorders>
              <w:top w:val="nil"/>
              <w:left w:val="nil"/>
              <w:bottom w:val="nil"/>
              <w:right w:val="nil"/>
            </w:tcBorders>
            <w:shd w:val="clear" w:color="auto" w:fill="auto"/>
            <w:noWrap/>
            <w:vAlign w:val="center"/>
            <w:hideMark/>
          </w:tcPr>
          <w:p w14:paraId="7462BEF3" w14:textId="77777777" w:rsidR="006F0EA1" w:rsidRPr="006F0EA1" w:rsidRDefault="006F0EA1" w:rsidP="006F0EA1">
            <w:pPr>
              <w:spacing w:line="240" w:lineRule="auto"/>
              <w:jc w:val="right"/>
              <w:rPr>
                <w:sz w:val="12"/>
                <w:szCs w:val="12"/>
              </w:rPr>
            </w:pPr>
            <w:r w:rsidRPr="006F0EA1">
              <w:rPr>
                <w:sz w:val="12"/>
                <w:szCs w:val="12"/>
              </w:rPr>
              <w:t>99,8%</w:t>
            </w:r>
          </w:p>
        </w:tc>
      </w:tr>
      <w:tr w:rsidR="006F0EA1" w:rsidRPr="006F0EA1" w14:paraId="1170A89F" w14:textId="77777777" w:rsidTr="00BA4E59">
        <w:trPr>
          <w:trHeight w:val="85"/>
        </w:trPr>
        <w:tc>
          <w:tcPr>
            <w:tcW w:w="2725" w:type="pct"/>
            <w:tcBorders>
              <w:top w:val="nil"/>
              <w:left w:val="nil"/>
              <w:bottom w:val="nil"/>
              <w:right w:val="nil"/>
            </w:tcBorders>
            <w:shd w:val="clear" w:color="auto" w:fill="auto"/>
            <w:vAlign w:val="center"/>
            <w:hideMark/>
          </w:tcPr>
          <w:p w14:paraId="5A571F1E" w14:textId="77777777" w:rsidR="006F0EA1" w:rsidRPr="006F0EA1" w:rsidRDefault="006F0EA1" w:rsidP="006F0EA1">
            <w:pPr>
              <w:spacing w:line="240" w:lineRule="auto"/>
              <w:rPr>
                <w:sz w:val="12"/>
                <w:szCs w:val="12"/>
              </w:rPr>
            </w:pPr>
            <w:r w:rsidRPr="006F0EA1">
              <w:rPr>
                <w:sz w:val="12"/>
                <w:szCs w:val="12"/>
              </w:rPr>
              <w:t>zakup energii</w:t>
            </w:r>
          </w:p>
        </w:tc>
        <w:tc>
          <w:tcPr>
            <w:tcW w:w="538" w:type="pct"/>
            <w:tcBorders>
              <w:top w:val="nil"/>
              <w:left w:val="nil"/>
              <w:bottom w:val="nil"/>
              <w:right w:val="nil"/>
            </w:tcBorders>
            <w:shd w:val="clear" w:color="auto" w:fill="auto"/>
            <w:vAlign w:val="center"/>
            <w:hideMark/>
          </w:tcPr>
          <w:p w14:paraId="5B51AE8B"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7A1F2DE" w14:textId="77777777" w:rsidR="006F0EA1" w:rsidRPr="006F0EA1" w:rsidRDefault="006F0EA1" w:rsidP="006F0EA1">
            <w:pPr>
              <w:spacing w:line="240" w:lineRule="auto"/>
              <w:jc w:val="right"/>
              <w:rPr>
                <w:sz w:val="12"/>
                <w:szCs w:val="12"/>
              </w:rPr>
            </w:pPr>
            <w:r w:rsidRPr="006F0EA1">
              <w:rPr>
                <w:sz w:val="12"/>
                <w:szCs w:val="12"/>
              </w:rPr>
              <w:t>71 500</w:t>
            </w:r>
          </w:p>
        </w:tc>
        <w:tc>
          <w:tcPr>
            <w:tcW w:w="723" w:type="pct"/>
            <w:tcBorders>
              <w:top w:val="nil"/>
              <w:left w:val="nil"/>
              <w:bottom w:val="nil"/>
              <w:right w:val="nil"/>
            </w:tcBorders>
            <w:shd w:val="clear" w:color="auto" w:fill="auto"/>
            <w:noWrap/>
            <w:vAlign w:val="center"/>
            <w:hideMark/>
          </w:tcPr>
          <w:p w14:paraId="4AEF2FD3" w14:textId="77777777" w:rsidR="006F0EA1" w:rsidRPr="006F0EA1" w:rsidRDefault="006F0EA1" w:rsidP="006F0EA1">
            <w:pPr>
              <w:spacing w:line="240" w:lineRule="auto"/>
              <w:jc w:val="right"/>
              <w:rPr>
                <w:sz w:val="12"/>
                <w:szCs w:val="12"/>
              </w:rPr>
            </w:pPr>
            <w:r w:rsidRPr="006F0EA1">
              <w:rPr>
                <w:sz w:val="12"/>
                <w:szCs w:val="12"/>
              </w:rPr>
              <w:t>65 619,06</w:t>
            </w:r>
          </w:p>
        </w:tc>
        <w:tc>
          <w:tcPr>
            <w:tcW w:w="429" w:type="pct"/>
            <w:tcBorders>
              <w:top w:val="nil"/>
              <w:left w:val="nil"/>
              <w:bottom w:val="nil"/>
              <w:right w:val="nil"/>
            </w:tcBorders>
            <w:shd w:val="clear" w:color="auto" w:fill="auto"/>
            <w:noWrap/>
            <w:vAlign w:val="center"/>
            <w:hideMark/>
          </w:tcPr>
          <w:p w14:paraId="550A912F" w14:textId="77777777" w:rsidR="006F0EA1" w:rsidRPr="006F0EA1" w:rsidRDefault="006F0EA1" w:rsidP="006F0EA1">
            <w:pPr>
              <w:spacing w:line="240" w:lineRule="auto"/>
              <w:jc w:val="right"/>
              <w:rPr>
                <w:sz w:val="12"/>
                <w:szCs w:val="12"/>
              </w:rPr>
            </w:pPr>
            <w:r w:rsidRPr="006F0EA1">
              <w:rPr>
                <w:sz w:val="12"/>
                <w:szCs w:val="12"/>
              </w:rPr>
              <w:t>91,8%</w:t>
            </w:r>
          </w:p>
        </w:tc>
      </w:tr>
      <w:tr w:rsidR="006F0EA1" w:rsidRPr="006F0EA1" w14:paraId="4A80D6E6" w14:textId="77777777" w:rsidTr="00BA4E59">
        <w:trPr>
          <w:trHeight w:val="85"/>
        </w:trPr>
        <w:tc>
          <w:tcPr>
            <w:tcW w:w="2725" w:type="pct"/>
            <w:tcBorders>
              <w:top w:val="nil"/>
              <w:left w:val="nil"/>
              <w:bottom w:val="nil"/>
              <w:right w:val="nil"/>
            </w:tcBorders>
            <w:shd w:val="clear" w:color="auto" w:fill="auto"/>
            <w:vAlign w:val="center"/>
            <w:hideMark/>
          </w:tcPr>
          <w:p w14:paraId="2A01887F" w14:textId="77777777" w:rsidR="006F0EA1" w:rsidRPr="006F0EA1" w:rsidRDefault="006F0EA1" w:rsidP="006F0EA1">
            <w:pPr>
              <w:spacing w:line="240" w:lineRule="auto"/>
              <w:rPr>
                <w:sz w:val="12"/>
                <w:szCs w:val="12"/>
              </w:rPr>
            </w:pPr>
            <w:r w:rsidRPr="006F0EA1">
              <w:rPr>
                <w:sz w:val="12"/>
                <w:szCs w:val="12"/>
              </w:rPr>
              <w:t>zakup materiałów i wyposażenia</w:t>
            </w:r>
          </w:p>
        </w:tc>
        <w:tc>
          <w:tcPr>
            <w:tcW w:w="538" w:type="pct"/>
            <w:tcBorders>
              <w:top w:val="nil"/>
              <w:left w:val="nil"/>
              <w:bottom w:val="nil"/>
              <w:right w:val="nil"/>
            </w:tcBorders>
            <w:shd w:val="clear" w:color="auto" w:fill="auto"/>
            <w:vAlign w:val="center"/>
            <w:hideMark/>
          </w:tcPr>
          <w:p w14:paraId="17DE3479"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428FD29C" w14:textId="77777777" w:rsidR="006F0EA1" w:rsidRPr="006F0EA1" w:rsidRDefault="006F0EA1" w:rsidP="006F0EA1">
            <w:pPr>
              <w:spacing w:line="240" w:lineRule="auto"/>
              <w:jc w:val="right"/>
              <w:rPr>
                <w:sz w:val="12"/>
                <w:szCs w:val="12"/>
              </w:rPr>
            </w:pPr>
            <w:r w:rsidRPr="006F0EA1">
              <w:rPr>
                <w:sz w:val="12"/>
                <w:szCs w:val="12"/>
              </w:rPr>
              <w:t>71 097</w:t>
            </w:r>
          </w:p>
        </w:tc>
        <w:tc>
          <w:tcPr>
            <w:tcW w:w="723" w:type="pct"/>
            <w:tcBorders>
              <w:top w:val="nil"/>
              <w:left w:val="nil"/>
              <w:bottom w:val="nil"/>
              <w:right w:val="nil"/>
            </w:tcBorders>
            <w:shd w:val="clear" w:color="auto" w:fill="auto"/>
            <w:noWrap/>
            <w:vAlign w:val="center"/>
            <w:hideMark/>
          </w:tcPr>
          <w:p w14:paraId="228F7D8B" w14:textId="77777777" w:rsidR="006F0EA1" w:rsidRPr="006F0EA1" w:rsidRDefault="006F0EA1" w:rsidP="006F0EA1">
            <w:pPr>
              <w:spacing w:line="240" w:lineRule="auto"/>
              <w:jc w:val="right"/>
              <w:rPr>
                <w:sz w:val="12"/>
                <w:szCs w:val="12"/>
              </w:rPr>
            </w:pPr>
            <w:r w:rsidRPr="006F0EA1">
              <w:rPr>
                <w:sz w:val="12"/>
                <w:szCs w:val="12"/>
              </w:rPr>
              <w:t>61 729,57</w:t>
            </w:r>
          </w:p>
        </w:tc>
        <w:tc>
          <w:tcPr>
            <w:tcW w:w="429" w:type="pct"/>
            <w:tcBorders>
              <w:top w:val="nil"/>
              <w:left w:val="nil"/>
              <w:bottom w:val="nil"/>
              <w:right w:val="nil"/>
            </w:tcBorders>
            <w:shd w:val="clear" w:color="auto" w:fill="auto"/>
            <w:noWrap/>
            <w:vAlign w:val="center"/>
            <w:hideMark/>
          </w:tcPr>
          <w:p w14:paraId="75D01349" w14:textId="77777777" w:rsidR="006F0EA1" w:rsidRPr="006F0EA1" w:rsidRDefault="006F0EA1" w:rsidP="006F0EA1">
            <w:pPr>
              <w:spacing w:line="240" w:lineRule="auto"/>
              <w:jc w:val="right"/>
              <w:rPr>
                <w:sz w:val="12"/>
                <w:szCs w:val="12"/>
              </w:rPr>
            </w:pPr>
            <w:r w:rsidRPr="006F0EA1">
              <w:rPr>
                <w:sz w:val="12"/>
                <w:szCs w:val="12"/>
              </w:rPr>
              <w:t>86,8%</w:t>
            </w:r>
          </w:p>
        </w:tc>
      </w:tr>
      <w:tr w:rsidR="006F0EA1" w:rsidRPr="006F0EA1" w14:paraId="56E7279D" w14:textId="77777777" w:rsidTr="00BA4E59">
        <w:trPr>
          <w:trHeight w:val="85"/>
        </w:trPr>
        <w:tc>
          <w:tcPr>
            <w:tcW w:w="2725" w:type="pct"/>
            <w:tcBorders>
              <w:top w:val="nil"/>
              <w:left w:val="nil"/>
              <w:bottom w:val="nil"/>
              <w:right w:val="nil"/>
            </w:tcBorders>
            <w:shd w:val="clear" w:color="auto" w:fill="auto"/>
            <w:vAlign w:val="center"/>
            <w:hideMark/>
          </w:tcPr>
          <w:p w14:paraId="4BC1074D" w14:textId="77777777" w:rsidR="006F0EA1" w:rsidRPr="006F0EA1" w:rsidRDefault="006F0EA1" w:rsidP="006F0EA1">
            <w:pPr>
              <w:spacing w:line="240" w:lineRule="auto"/>
              <w:rPr>
                <w:sz w:val="12"/>
                <w:szCs w:val="12"/>
              </w:rPr>
            </w:pPr>
            <w:r w:rsidRPr="006F0EA1">
              <w:rPr>
                <w:sz w:val="12"/>
                <w:szCs w:val="12"/>
              </w:rPr>
              <w:t>odpisy na zakładowy fundusz świadczeń socjalnych</w:t>
            </w:r>
          </w:p>
        </w:tc>
        <w:tc>
          <w:tcPr>
            <w:tcW w:w="538" w:type="pct"/>
            <w:tcBorders>
              <w:top w:val="nil"/>
              <w:left w:val="nil"/>
              <w:bottom w:val="nil"/>
              <w:right w:val="nil"/>
            </w:tcBorders>
            <w:shd w:val="clear" w:color="auto" w:fill="auto"/>
            <w:vAlign w:val="center"/>
            <w:hideMark/>
          </w:tcPr>
          <w:p w14:paraId="4741F555"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486D87FC" w14:textId="77777777" w:rsidR="006F0EA1" w:rsidRPr="006F0EA1" w:rsidRDefault="006F0EA1" w:rsidP="006F0EA1">
            <w:pPr>
              <w:spacing w:line="240" w:lineRule="auto"/>
              <w:jc w:val="right"/>
              <w:rPr>
                <w:sz w:val="12"/>
                <w:szCs w:val="12"/>
              </w:rPr>
            </w:pPr>
            <w:r w:rsidRPr="006F0EA1">
              <w:rPr>
                <w:sz w:val="12"/>
                <w:szCs w:val="12"/>
              </w:rPr>
              <w:t>46 882</w:t>
            </w:r>
          </w:p>
        </w:tc>
        <w:tc>
          <w:tcPr>
            <w:tcW w:w="723" w:type="pct"/>
            <w:tcBorders>
              <w:top w:val="nil"/>
              <w:left w:val="nil"/>
              <w:bottom w:val="nil"/>
              <w:right w:val="nil"/>
            </w:tcBorders>
            <w:shd w:val="clear" w:color="auto" w:fill="auto"/>
            <w:noWrap/>
            <w:vAlign w:val="center"/>
            <w:hideMark/>
          </w:tcPr>
          <w:p w14:paraId="2D069AAD" w14:textId="77777777" w:rsidR="006F0EA1" w:rsidRPr="006F0EA1" w:rsidRDefault="006F0EA1" w:rsidP="006F0EA1">
            <w:pPr>
              <w:spacing w:line="240" w:lineRule="auto"/>
              <w:jc w:val="right"/>
              <w:rPr>
                <w:sz w:val="12"/>
                <w:szCs w:val="12"/>
              </w:rPr>
            </w:pPr>
            <w:r w:rsidRPr="006F0EA1">
              <w:rPr>
                <w:sz w:val="12"/>
                <w:szCs w:val="12"/>
              </w:rPr>
              <w:t>46 736,37</w:t>
            </w:r>
          </w:p>
        </w:tc>
        <w:tc>
          <w:tcPr>
            <w:tcW w:w="429" w:type="pct"/>
            <w:tcBorders>
              <w:top w:val="nil"/>
              <w:left w:val="nil"/>
              <w:bottom w:val="nil"/>
              <w:right w:val="nil"/>
            </w:tcBorders>
            <w:shd w:val="clear" w:color="auto" w:fill="auto"/>
            <w:noWrap/>
            <w:vAlign w:val="center"/>
            <w:hideMark/>
          </w:tcPr>
          <w:p w14:paraId="7168A74D" w14:textId="77777777" w:rsidR="006F0EA1" w:rsidRPr="006F0EA1" w:rsidRDefault="006F0EA1" w:rsidP="006F0EA1">
            <w:pPr>
              <w:spacing w:line="240" w:lineRule="auto"/>
              <w:jc w:val="right"/>
              <w:rPr>
                <w:sz w:val="12"/>
                <w:szCs w:val="12"/>
              </w:rPr>
            </w:pPr>
            <w:r w:rsidRPr="006F0EA1">
              <w:rPr>
                <w:sz w:val="12"/>
                <w:szCs w:val="12"/>
              </w:rPr>
              <w:t>99,7%</w:t>
            </w:r>
          </w:p>
        </w:tc>
      </w:tr>
      <w:tr w:rsidR="006F0EA1" w:rsidRPr="006F0EA1" w14:paraId="11B613E8" w14:textId="77777777" w:rsidTr="00BA4E59">
        <w:trPr>
          <w:trHeight w:val="85"/>
        </w:trPr>
        <w:tc>
          <w:tcPr>
            <w:tcW w:w="2725" w:type="pct"/>
            <w:tcBorders>
              <w:top w:val="nil"/>
              <w:left w:val="nil"/>
              <w:bottom w:val="nil"/>
              <w:right w:val="nil"/>
            </w:tcBorders>
            <w:shd w:val="clear" w:color="auto" w:fill="auto"/>
            <w:vAlign w:val="center"/>
            <w:hideMark/>
          </w:tcPr>
          <w:p w14:paraId="7CE78893" w14:textId="77777777" w:rsidR="006F0EA1" w:rsidRPr="006F0EA1" w:rsidRDefault="006F0EA1" w:rsidP="006F0EA1">
            <w:pPr>
              <w:spacing w:line="240" w:lineRule="auto"/>
              <w:rPr>
                <w:sz w:val="12"/>
                <w:szCs w:val="12"/>
              </w:rPr>
            </w:pPr>
            <w:r w:rsidRPr="006F0EA1">
              <w:rPr>
                <w:sz w:val="12"/>
                <w:szCs w:val="12"/>
              </w:rPr>
              <w:t xml:space="preserve">szkolenia pracowników </w:t>
            </w:r>
          </w:p>
        </w:tc>
        <w:tc>
          <w:tcPr>
            <w:tcW w:w="538" w:type="pct"/>
            <w:tcBorders>
              <w:top w:val="nil"/>
              <w:left w:val="nil"/>
              <w:bottom w:val="nil"/>
              <w:right w:val="nil"/>
            </w:tcBorders>
            <w:shd w:val="clear" w:color="auto" w:fill="auto"/>
            <w:vAlign w:val="center"/>
            <w:hideMark/>
          </w:tcPr>
          <w:p w14:paraId="596F67BC"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21EB8CB6" w14:textId="77777777" w:rsidR="006F0EA1" w:rsidRPr="006F0EA1" w:rsidRDefault="006F0EA1" w:rsidP="006F0EA1">
            <w:pPr>
              <w:spacing w:line="240" w:lineRule="auto"/>
              <w:jc w:val="right"/>
              <w:rPr>
                <w:sz w:val="12"/>
                <w:szCs w:val="12"/>
              </w:rPr>
            </w:pPr>
            <w:r w:rsidRPr="006F0EA1">
              <w:rPr>
                <w:sz w:val="12"/>
                <w:szCs w:val="12"/>
              </w:rPr>
              <w:t>18 800</w:t>
            </w:r>
          </w:p>
        </w:tc>
        <w:tc>
          <w:tcPr>
            <w:tcW w:w="723" w:type="pct"/>
            <w:tcBorders>
              <w:top w:val="nil"/>
              <w:left w:val="nil"/>
              <w:bottom w:val="nil"/>
              <w:right w:val="nil"/>
            </w:tcBorders>
            <w:shd w:val="clear" w:color="auto" w:fill="auto"/>
            <w:noWrap/>
            <w:vAlign w:val="center"/>
            <w:hideMark/>
          </w:tcPr>
          <w:p w14:paraId="6481EDCB" w14:textId="77777777" w:rsidR="006F0EA1" w:rsidRPr="006F0EA1" w:rsidRDefault="006F0EA1" w:rsidP="006F0EA1">
            <w:pPr>
              <w:spacing w:line="240" w:lineRule="auto"/>
              <w:jc w:val="right"/>
              <w:rPr>
                <w:sz w:val="12"/>
                <w:szCs w:val="12"/>
              </w:rPr>
            </w:pPr>
            <w:r w:rsidRPr="006F0EA1">
              <w:rPr>
                <w:sz w:val="12"/>
                <w:szCs w:val="12"/>
              </w:rPr>
              <w:t>18 793,10</w:t>
            </w:r>
          </w:p>
        </w:tc>
        <w:tc>
          <w:tcPr>
            <w:tcW w:w="429" w:type="pct"/>
            <w:tcBorders>
              <w:top w:val="nil"/>
              <w:left w:val="nil"/>
              <w:bottom w:val="nil"/>
              <w:right w:val="nil"/>
            </w:tcBorders>
            <w:shd w:val="clear" w:color="auto" w:fill="auto"/>
            <w:noWrap/>
            <w:vAlign w:val="center"/>
            <w:hideMark/>
          </w:tcPr>
          <w:p w14:paraId="678C701E"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6F849B8" w14:textId="77777777" w:rsidTr="00BA4E59">
        <w:trPr>
          <w:trHeight w:val="85"/>
        </w:trPr>
        <w:tc>
          <w:tcPr>
            <w:tcW w:w="2725" w:type="pct"/>
            <w:tcBorders>
              <w:top w:val="nil"/>
              <w:left w:val="nil"/>
              <w:bottom w:val="nil"/>
              <w:right w:val="nil"/>
            </w:tcBorders>
            <w:shd w:val="clear" w:color="auto" w:fill="auto"/>
            <w:vAlign w:val="center"/>
            <w:hideMark/>
          </w:tcPr>
          <w:p w14:paraId="11265911" w14:textId="77777777" w:rsidR="006F0EA1" w:rsidRPr="006F0EA1" w:rsidRDefault="006F0EA1" w:rsidP="006F0EA1">
            <w:pPr>
              <w:spacing w:line="240" w:lineRule="auto"/>
              <w:rPr>
                <w:sz w:val="12"/>
                <w:szCs w:val="12"/>
              </w:rPr>
            </w:pPr>
            <w:r w:rsidRPr="006F0EA1">
              <w:rPr>
                <w:sz w:val="12"/>
                <w:szCs w:val="12"/>
              </w:rPr>
              <w:t>zakup usług remontowych</w:t>
            </w:r>
          </w:p>
        </w:tc>
        <w:tc>
          <w:tcPr>
            <w:tcW w:w="538" w:type="pct"/>
            <w:tcBorders>
              <w:top w:val="nil"/>
              <w:left w:val="nil"/>
              <w:bottom w:val="nil"/>
              <w:right w:val="nil"/>
            </w:tcBorders>
            <w:shd w:val="clear" w:color="auto" w:fill="auto"/>
            <w:vAlign w:val="center"/>
            <w:hideMark/>
          </w:tcPr>
          <w:p w14:paraId="073393FB"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0C0BD81" w14:textId="77777777" w:rsidR="006F0EA1" w:rsidRPr="006F0EA1" w:rsidRDefault="006F0EA1" w:rsidP="006F0EA1">
            <w:pPr>
              <w:spacing w:line="240" w:lineRule="auto"/>
              <w:jc w:val="right"/>
              <w:rPr>
                <w:sz w:val="12"/>
                <w:szCs w:val="12"/>
              </w:rPr>
            </w:pPr>
            <w:r w:rsidRPr="006F0EA1">
              <w:rPr>
                <w:sz w:val="12"/>
                <w:szCs w:val="12"/>
              </w:rPr>
              <w:t>13 500</w:t>
            </w:r>
          </w:p>
        </w:tc>
        <w:tc>
          <w:tcPr>
            <w:tcW w:w="723" w:type="pct"/>
            <w:tcBorders>
              <w:top w:val="nil"/>
              <w:left w:val="nil"/>
              <w:bottom w:val="nil"/>
              <w:right w:val="nil"/>
            </w:tcBorders>
            <w:shd w:val="clear" w:color="auto" w:fill="auto"/>
            <w:noWrap/>
            <w:vAlign w:val="center"/>
            <w:hideMark/>
          </w:tcPr>
          <w:p w14:paraId="5D32D5FA" w14:textId="77777777" w:rsidR="006F0EA1" w:rsidRPr="006F0EA1" w:rsidRDefault="006F0EA1" w:rsidP="006F0EA1">
            <w:pPr>
              <w:spacing w:line="240" w:lineRule="auto"/>
              <w:jc w:val="right"/>
              <w:rPr>
                <w:sz w:val="12"/>
                <w:szCs w:val="12"/>
              </w:rPr>
            </w:pPr>
            <w:r w:rsidRPr="006F0EA1">
              <w:rPr>
                <w:sz w:val="12"/>
                <w:szCs w:val="12"/>
              </w:rPr>
              <w:t>12 298,20</w:t>
            </w:r>
          </w:p>
        </w:tc>
        <w:tc>
          <w:tcPr>
            <w:tcW w:w="429" w:type="pct"/>
            <w:tcBorders>
              <w:top w:val="nil"/>
              <w:left w:val="nil"/>
              <w:bottom w:val="nil"/>
              <w:right w:val="nil"/>
            </w:tcBorders>
            <w:shd w:val="clear" w:color="auto" w:fill="auto"/>
            <w:noWrap/>
            <w:vAlign w:val="center"/>
            <w:hideMark/>
          </w:tcPr>
          <w:p w14:paraId="0247C90B" w14:textId="77777777" w:rsidR="006F0EA1" w:rsidRPr="006F0EA1" w:rsidRDefault="006F0EA1" w:rsidP="006F0EA1">
            <w:pPr>
              <w:spacing w:line="240" w:lineRule="auto"/>
              <w:jc w:val="right"/>
              <w:rPr>
                <w:sz w:val="12"/>
                <w:szCs w:val="12"/>
              </w:rPr>
            </w:pPr>
            <w:r w:rsidRPr="006F0EA1">
              <w:rPr>
                <w:sz w:val="12"/>
                <w:szCs w:val="12"/>
              </w:rPr>
              <w:t>91,1%</w:t>
            </w:r>
          </w:p>
        </w:tc>
      </w:tr>
      <w:tr w:rsidR="006F0EA1" w:rsidRPr="006F0EA1" w14:paraId="7D21ED8E" w14:textId="77777777" w:rsidTr="00BA4E59">
        <w:trPr>
          <w:trHeight w:val="85"/>
        </w:trPr>
        <w:tc>
          <w:tcPr>
            <w:tcW w:w="2725" w:type="pct"/>
            <w:tcBorders>
              <w:top w:val="nil"/>
              <w:left w:val="nil"/>
              <w:bottom w:val="nil"/>
              <w:right w:val="nil"/>
            </w:tcBorders>
            <w:shd w:val="clear" w:color="auto" w:fill="auto"/>
            <w:vAlign w:val="center"/>
            <w:hideMark/>
          </w:tcPr>
          <w:p w14:paraId="4E30DD74" w14:textId="77777777" w:rsidR="006F0EA1" w:rsidRPr="006F0EA1" w:rsidRDefault="006F0EA1" w:rsidP="006F0EA1">
            <w:pPr>
              <w:spacing w:line="240" w:lineRule="auto"/>
              <w:rPr>
                <w:sz w:val="12"/>
                <w:szCs w:val="12"/>
              </w:rPr>
            </w:pPr>
            <w:r w:rsidRPr="006F0EA1">
              <w:rPr>
                <w:sz w:val="12"/>
                <w:szCs w:val="12"/>
              </w:rPr>
              <w:t>wydatki osobowe niezaliczone do wynagrodzeń</w:t>
            </w:r>
          </w:p>
        </w:tc>
        <w:tc>
          <w:tcPr>
            <w:tcW w:w="538" w:type="pct"/>
            <w:tcBorders>
              <w:top w:val="nil"/>
              <w:left w:val="nil"/>
              <w:bottom w:val="nil"/>
              <w:right w:val="nil"/>
            </w:tcBorders>
            <w:shd w:val="clear" w:color="auto" w:fill="auto"/>
            <w:vAlign w:val="center"/>
            <w:hideMark/>
          </w:tcPr>
          <w:p w14:paraId="43AC922B"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4E704C18" w14:textId="77777777" w:rsidR="006F0EA1" w:rsidRPr="006F0EA1" w:rsidRDefault="006F0EA1" w:rsidP="006F0EA1">
            <w:pPr>
              <w:spacing w:line="240" w:lineRule="auto"/>
              <w:jc w:val="right"/>
              <w:rPr>
                <w:sz w:val="12"/>
                <w:szCs w:val="12"/>
              </w:rPr>
            </w:pPr>
            <w:r w:rsidRPr="006F0EA1">
              <w:rPr>
                <w:sz w:val="12"/>
                <w:szCs w:val="12"/>
              </w:rPr>
              <w:t>8 500</w:t>
            </w:r>
          </w:p>
        </w:tc>
        <w:tc>
          <w:tcPr>
            <w:tcW w:w="723" w:type="pct"/>
            <w:tcBorders>
              <w:top w:val="nil"/>
              <w:left w:val="nil"/>
              <w:bottom w:val="nil"/>
              <w:right w:val="nil"/>
            </w:tcBorders>
            <w:shd w:val="clear" w:color="auto" w:fill="auto"/>
            <w:noWrap/>
            <w:vAlign w:val="center"/>
            <w:hideMark/>
          </w:tcPr>
          <w:p w14:paraId="452411B4" w14:textId="77777777" w:rsidR="006F0EA1" w:rsidRPr="006F0EA1" w:rsidRDefault="006F0EA1" w:rsidP="006F0EA1">
            <w:pPr>
              <w:spacing w:line="240" w:lineRule="auto"/>
              <w:jc w:val="right"/>
              <w:rPr>
                <w:sz w:val="12"/>
                <w:szCs w:val="12"/>
              </w:rPr>
            </w:pPr>
            <w:r w:rsidRPr="006F0EA1">
              <w:rPr>
                <w:sz w:val="12"/>
                <w:szCs w:val="12"/>
              </w:rPr>
              <w:t>8 478,73</w:t>
            </w:r>
          </w:p>
        </w:tc>
        <w:tc>
          <w:tcPr>
            <w:tcW w:w="429" w:type="pct"/>
            <w:tcBorders>
              <w:top w:val="nil"/>
              <w:left w:val="nil"/>
              <w:bottom w:val="nil"/>
              <w:right w:val="nil"/>
            </w:tcBorders>
            <w:shd w:val="clear" w:color="auto" w:fill="auto"/>
            <w:noWrap/>
            <w:vAlign w:val="center"/>
            <w:hideMark/>
          </w:tcPr>
          <w:p w14:paraId="13C81031" w14:textId="77777777" w:rsidR="006F0EA1" w:rsidRPr="006F0EA1" w:rsidRDefault="006F0EA1" w:rsidP="006F0EA1">
            <w:pPr>
              <w:spacing w:line="240" w:lineRule="auto"/>
              <w:jc w:val="right"/>
              <w:rPr>
                <w:sz w:val="12"/>
                <w:szCs w:val="12"/>
              </w:rPr>
            </w:pPr>
            <w:r w:rsidRPr="006F0EA1">
              <w:rPr>
                <w:sz w:val="12"/>
                <w:szCs w:val="12"/>
              </w:rPr>
              <w:t>99,7%</w:t>
            </w:r>
          </w:p>
        </w:tc>
      </w:tr>
      <w:tr w:rsidR="006F0EA1" w:rsidRPr="006F0EA1" w14:paraId="4339D67A" w14:textId="77777777" w:rsidTr="00BA4E59">
        <w:trPr>
          <w:trHeight w:val="85"/>
        </w:trPr>
        <w:tc>
          <w:tcPr>
            <w:tcW w:w="2725" w:type="pct"/>
            <w:tcBorders>
              <w:top w:val="nil"/>
              <w:left w:val="nil"/>
              <w:bottom w:val="nil"/>
              <w:right w:val="nil"/>
            </w:tcBorders>
            <w:shd w:val="clear" w:color="auto" w:fill="auto"/>
            <w:vAlign w:val="center"/>
            <w:hideMark/>
          </w:tcPr>
          <w:p w14:paraId="19A364E9" w14:textId="77777777" w:rsidR="006F0EA1" w:rsidRPr="006F0EA1" w:rsidRDefault="006F0EA1" w:rsidP="006F0EA1">
            <w:pPr>
              <w:spacing w:line="240" w:lineRule="auto"/>
              <w:rPr>
                <w:sz w:val="12"/>
                <w:szCs w:val="12"/>
              </w:rPr>
            </w:pPr>
            <w:r w:rsidRPr="006F0EA1">
              <w:rPr>
                <w:sz w:val="12"/>
                <w:szCs w:val="12"/>
              </w:rPr>
              <w:t>opłaty na rzecz budżetów jednostek samorządu terytorialnego</w:t>
            </w:r>
          </w:p>
        </w:tc>
        <w:tc>
          <w:tcPr>
            <w:tcW w:w="538" w:type="pct"/>
            <w:tcBorders>
              <w:top w:val="nil"/>
              <w:left w:val="nil"/>
              <w:bottom w:val="nil"/>
              <w:right w:val="nil"/>
            </w:tcBorders>
            <w:shd w:val="clear" w:color="auto" w:fill="auto"/>
            <w:vAlign w:val="center"/>
            <w:hideMark/>
          </w:tcPr>
          <w:p w14:paraId="2C631018"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F6D2D33" w14:textId="77777777" w:rsidR="006F0EA1" w:rsidRPr="006F0EA1" w:rsidRDefault="006F0EA1" w:rsidP="006F0EA1">
            <w:pPr>
              <w:spacing w:line="240" w:lineRule="auto"/>
              <w:jc w:val="right"/>
              <w:rPr>
                <w:sz w:val="12"/>
                <w:szCs w:val="12"/>
              </w:rPr>
            </w:pPr>
            <w:r w:rsidRPr="006F0EA1">
              <w:rPr>
                <w:sz w:val="12"/>
                <w:szCs w:val="12"/>
              </w:rPr>
              <w:t>4 390</w:t>
            </w:r>
          </w:p>
        </w:tc>
        <w:tc>
          <w:tcPr>
            <w:tcW w:w="723" w:type="pct"/>
            <w:tcBorders>
              <w:top w:val="nil"/>
              <w:left w:val="nil"/>
              <w:bottom w:val="nil"/>
              <w:right w:val="nil"/>
            </w:tcBorders>
            <w:shd w:val="clear" w:color="auto" w:fill="auto"/>
            <w:noWrap/>
            <w:vAlign w:val="center"/>
            <w:hideMark/>
          </w:tcPr>
          <w:p w14:paraId="4A6BFE7B" w14:textId="77777777" w:rsidR="006F0EA1" w:rsidRPr="006F0EA1" w:rsidRDefault="006F0EA1" w:rsidP="006F0EA1">
            <w:pPr>
              <w:spacing w:line="240" w:lineRule="auto"/>
              <w:jc w:val="right"/>
              <w:rPr>
                <w:sz w:val="12"/>
                <w:szCs w:val="12"/>
              </w:rPr>
            </w:pPr>
            <w:r w:rsidRPr="006F0EA1">
              <w:rPr>
                <w:sz w:val="12"/>
                <w:szCs w:val="12"/>
              </w:rPr>
              <w:t>4 388,64</w:t>
            </w:r>
          </w:p>
        </w:tc>
        <w:tc>
          <w:tcPr>
            <w:tcW w:w="429" w:type="pct"/>
            <w:tcBorders>
              <w:top w:val="nil"/>
              <w:left w:val="nil"/>
              <w:bottom w:val="nil"/>
              <w:right w:val="nil"/>
            </w:tcBorders>
            <w:shd w:val="clear" w:color="auto" w:fill="auto"/>
            <w:noWrap/>
            <w:vAlign w:val="center"/>
            <w:hideMark/>
          </w:tcPr>
          <w:p w14:paraId="2C0E7F63"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3BEC5EE" w14:textId="77777777" w:rsidTr="00BA4E59">
        <w:trPr>
          <w:trHeight w:val="85"/>
        </w:trPr>
        <w:tc>
          <w:tcPr>
            <w:tcW w:w="2725" w:type="pct"/>
            <w:tcBorders>
              <w:top w:val="nil"/>
              <w:left w:val="nil"/>
              <w:bottom w:val="nil"/>
              <w:right w:val="nil"/>
            </w:tcBorders>
            <w:shd w:val="clear" w:color="auto" w:fill="auto"/>
            <w:vAlign w:val="center"/>
            <w:hideMark/>
          </w:tcPr>
          <w:p w14:paraId="1CE5D42C" w14:textId="77777777" w:rsidR="006F0EA1" w:rsidRPr="006F0EA1" w:rsidRDefault="006F0EA1" w:rsidP="006F0EA1">
            <w:pPr>
              <w:spacing w:line="240" w:lineRule="auto"/>
              <w:rPr>
                <w:sz w:val="12"/>
                <w:szCs w:val="12"/>
              </w:rPr>
            </w:pPr>
            <w:r w:rsidRPr="006F0EA1">
              <w:rPr>
                <w:sz w:val="12"/>
                <w:szCs w:val="12"/>
              </w:rPr>
              <w:t>opłaty z tytułu zakupu usług telekomunikacyjnych</w:t>
            </w:r>
          </w:p>
        </w:tc>
        <w:tc>
          <w:tcPr>
            <w:tcW w:w="538" w:type="pct"/>
            <w:tcBorders>
              <w:top w:val="nil"/>
              <w:left w:val="nil"/>
              <w:bottom w:val="nil"/>
              <w:right w:val="nil"/>
            </w:tcBorders>
            <w:shd w:val="clear" w:color="auto" w:fill="auto"/>
            <w:vAlign w:val="center"/>
            <w:hideMark/>
          </w:tcPr>
          <w:p w14:paraId="38096B42"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5C64A38F" w14:textId="77777777" w:rsidR="006F0EA1" w:rsidRPr="006F0EA1" w:rsidRDefault="006F0EA1" w:rsidP="006F0EA1">
            <w:pPr>
              <w:spacing w:line="240" w:lineRule="auto"/>
              <w:jc w:val="right"/>
              <w:rPr>
                <w:sz w:val="12"/>
                <w:szCs w:val="12"/>
              </w:rPr>
            </w:pPr>
            <w:r w:rsidRPr="006F0EA1">
              <w:rPr>
                <w:sz w:val="12"/>
                <w:szCs w:val="12"/>
              </w:rPr>
              <w:t>3 100</w:t>
            </w:r>
          </w:p>
        </w:tc>
        <w:tc>
          <w:tcPr>
            <w:tcW w:w="723" w:type="pct"/>
            <w:tcBorders>
              <w:top w:val="nil"/>
              <w:left w:val="nil"/>
              <w:bottom w:val="nil"/>
              <w:right w:val="nil"/>
            </w:tcBorders>
            <w:shd w:val="clear" w:color="auto" w:fill="auto"/>
            <w:noWrap/>
            <w:vAlign w:val="center"/>
            <w:hideMark/>
          </w:tcPr>
          <w:p w14:paraId="1BE383F6" w14:textId="77777777" w:rsidR="006F0EA1" w:rsidRPr="006F0EA1" w:rsidRDefault="006F0EA1" w:rsidP="006F0EA1">
            <w:pPr>
              <w:spacing w:line="240" w:lineRule="auto"/>
              <w:jc w:val="right"/>
              <w:rPr>
                <w:sz w:val="12"/>
                <w:szCs w:val="12"/>
              </w:rPr>
            </w:pPr>
            <w:r w:rsidRPr="006F0EA1">
              <w:rPr>
                <w:sz w:val="12"/>
                <w:szCs w:val="12"/>
              </w:rPr>
              <w:t>2 830,90</w:t>
            </w:r>
          </w:p>
        </w:tc>
        <w:tc>
          <w:tcPr>
            <w:tcW w:w="429" w:type="pct"/>
            <w:tcBorders>
              <w:top w:val="nil"/>
              <w:left w:val="nil"/>
              <w:bottom w:val="nil"/>
              <w:right w:val="nil"/>
            </w:tcBorders>
            <w:shd w:val="clear" w:color="auto" w:fill="auto"/>
            <w:noWrap/>
            <w:vAlign w:val="center"/>
            <w:hideMark/>
          </w:tcPr>
          <w:p w14:paraId="024A3423" w14:textId="77777777" w:rsidR="006F0EA1" w:rsidRPr="006F0EA1" w:rsidRDefault="006F0EA1" w:rsidP="006F0EA1">
            <w:pPr>
              <w:spacing w:line="240" w:lineRule="auto"/>
              <w:jc w:val="right"/>
              <w:rPr>
                <w:sz w:val="12"/>
                <w:szCs w:val="12"/>
              </w:rPr>
            </w:pPr>
            <w:r w:rsidRPr="006F0EA1">
              <w:rPr>
                <w:sz w:val="12"/>
                <w:szCs w:val="12"/>
              </w:rPr>
              <w:t>91,3%</w:t>
            </w:r>
          </w:p>
        </w:tc>
      </w:tr>
      <w:tr w:rsidR="006F0EA1" w:rsidRPr="006F0EA1" w14:paraId="7C8A7812" w14:textId="77777777" w:rsidTr="00BA4E59">
        <w:trPr>
          <w:trHeight w:val="85"/>
        </w:trPr>
        <w:tc>
          <w:tcPr>
            <w:tcW w:w="2725" w:type="pct"/>
            <w:tcBorders>
              <w:top w:val="nil"/>
              <w:left w:val="nil"/>
              <w:bottom w:val="nil"/>
              <w:right w:val="nil"/>
            </w:tcBorders>
            <w:shd w:val="clear" w:color="auto" w:fill="auto"/>
            <w:vAlign w:val="center"/>
            <w:hideMark/>
          </w:tcPr>
          <w:p w14:paraId="78BC2389" w14:textId="77777777" w:rsidR="006F0EA1" w:rsidRPr="006F0EA1" w:rsidRDefault="006F0EA1" w:rsidP="006F0EA1">
            <w:pPr>
              <w:spacing w:line="240" w:lineRule="auto"/>
              <w:rPr>
                <w:sz w:val="12"/>
                <w:szCs w:val="12"/>
              </w:rPr>
            </w:pPr>
            <w:r w:rsidRPr="006F0EA1">
              <w:rPr>
                <w:sz w:val="12"/>
                <w:szCs w:val="12"/>
              </w:rPr>
              <w:t>różne opłaty i składki</w:t>
            </w:r>
          </w:p>
        </w:tc>
        <w:tc>
          <w:tcPr>
            <w:tcW w:w="538" w:type="pct"/>
            <w:tcBorders>
              <w:top w:val="nil"/>
              <w:left w:val="nil"/>
              <w:bottom w:val="nil"/>
              <w:right w:val="nil"/>
            </w:tcBorders>
            <w:shd w:val="clear" w:color="auto" w:fill="auto"/>
            <w:vAlign w:val="center"/>
            <w:hideMark/>
          </w:tcPr>
          <w:p w14:paraId="64AC3B13"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3E632EEE" w14:textId="77777777" w:rsidR="006F0EA1" w:rsidRPr="006F0EA1" w:rsidRDefault="006F0EA1" w:rsidP="006F0EA1">
            <w:pPr>
              <w:spacing w:line="240" w:lineRule="auto"/>
              <w:jc w:val="right"/>
              <w:rPr>
                <w:sz w:val="12"/>
                <w:szCs w:val="12"/>
              </w:rPr>
            </w:pPr>
            <w:r w:rsidRPr="006F0EA1">
              <w:rPr>
                <w:sz w:val="12"/>
                <w:szCs w:val="12"/>
              </w:rPr>
              <w:t>2 100</w:t>
            </w:r>
          </w:p>
        </w:tc>
        <w:tc>
          <w:tcPr>
            <w:tcW w:w="723" w:type="pct"/>
            <w:tcBorders>
              <w:top w:val="nil"/>
              <w:left w:val="nil"/>
              <w:bottom w:val="nil"/>
              <w:right w:val="nil"/>
            </w:tcBorders>
            <w:shd w:val="clear" w:color="auto" w:fill="auto"/>
            <w:noWrap/>
            <w:vAlign w:val="center"/>
            <w:hideMark/>
          </w:tcPr>
          <w:p w14:paraId="7E0C30EE" w14:textId="77777777" w:rsidR="006F0EA1" w:rsidRPr="006F0EA1" w:rsidRDefault="006F0EA1" w:rsidP="006F0EA1">
            <w:pPr>
              <w:spacing w:line="240" w:lineRule="auto"/>
              <w:jc w:val="right"/>
              <w:rPr>
                <w:sz w:val="12"/>
                <w:szCs w:val="12"/>
              </w:rPr>
            </w:pPr>
            <w:r w:rsidRPr="006F0EA1">
              <w:rPr>
                <w:sz w:val="12"/>
                <w:szCs w:val="12"/>
              </w:rPr>
              <w:t>2 100,00</w:t>
            </w:r>
          </w:p>
        </w:tc>
        <w:tc>
          <w:tcPr>
            <w:tcW w:w="429" w:type="pct"/>
            <w:tcBorders>
              <w:top w:val="nil"/>
              <w:left w:val="nil"/>
              <w:bottom w:val="nil"/>
              <w:right w:val="nil"/>
            </w:tcBorders>
            <w:shd w:val="clear" w:color="auto" w:fill="auto"/>
            <w:noWrap/>
            <w:vAlign w:val="center"/>
            <w:hideMark/>
          </w:tcPr>
          <w:p w14:paraId="34BE1DD0"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3269F247" w14:textId="77777777" w:rsidTr="00BA4E59">
        <w:trPr>
          <w:trHeight w:val="85"/>
        </w:trPr>
        <w:tc>
          <w:tcPr>
            <w:tcW w:w="2725" w:type="pct"/>
            <w:tcBorders>
              <w:top w:val="nil"/>
              <w:left w:val="nil"/>
              <w:bottom w:val="nil"/>
              <w:right w:val="nil"/>
            </w:tcBorders>
            <w:shd w:val="clear" w:color="auto" w:fill="auto"/>
            <w:vAlign w:val="center"/>
            <w:hideMark/>
          </w:tcPr>
          <w:p w14:paraId="672D3DA0" w14:textId="77777777" w:rsidR="006F0EA1" w:rsidRPr="006F0EA1" w:rsidRDefault="006F0EA1" w:rsidP="006F0EA1">
            <w:pPr>
              <w:spacing w:line="240" w:lineRule="auto"/>
              <w:rPr>
                <w:sz w:val="12"/>
                <w:szCs w:val="12"/>
              </w:rPr>
            </w:pPr>
            <w:r w:rsidRPr="006F0EA1">
              <w:rPr>
                <w:sz w:val="12"/>
                <w:szCs w:val="12"/>
              </w:rPr>
              <w:t>zakup usług zdrowotnych</w:t>
            </w:r>
          </w:p>
        </w:tc>
        <w:tc>
          <w:tcPr>
            <w:tcW w:w="538" w:type="pct"/>
            <w:tcBorders>
              <w:top w:val="nil"/>
              <w:left w:val="nil"/>
              <w:bottom w:val="nil"/>
              <w:right w:val="nil"/>
            </w:tcBorders>
            <w:shd w:val="clear" w:color="auto" w:fill="auto"/>
            <w:vAlign w:val="center"/>
            <w:hideMark/>
          </w:tcPr>
          <w:p w14:paraId="4DA22354"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0321F30" w14:textId="77777777" w:rsidR="006F0EA1" w:rsidRPr="006F0EA1" w:rsidRDefault="006F0EA1" w:rsidP="006F0EA1">
            <w:pPr>
              <w:spacing w:line="240" w:lineRule="auto"/>
              <w:jc w:val="right"/>
              <w:rPr>
                <w:sz w:val="12"/>
                <w:szCs w:val="12"/>
              </w:rPr>
            </w:pPr>
            <w:r w:rsidRPr="006F0EA1">
              <w:rPr>
                <w:sz w:val="12"/>
                <w:szCs w:val="12"/>
              </w:rPr>
              <w:t>1 200</w:t>
            </w:r>
          </w:p>
        </w:tc>
        <w:tc>
          <w:tcPr>
            <w:tcW w:w="723" w:type="pct"/>
            <w:tcBorders>
              <w:top w:val="nil"/>
              <w:left w:val="nil"/>
              <w:bottom w:val="nil"/>
              <w:right w:val="nil"/>
            </w:tcBorders>
            <w:shd w:val="clear" w:color="auto" w:fill="auto"/>
            <w:noWrap/>
            <w:vAlign w:val="center"/>
            <w:hideMark/>
          </w:tcPr>
          <w:p w14:paraId="7DE34DD3" w14:textId="77777777" w:rsidR="006F0EA1" w:rsidRPr="006F0EA1" w:rsidRDefault="006F0EA1" w:rsidP="006F0EA1">
            <w:pPr>
              <w:spacing w:line="240" w:lineRule="auto"/>
              <w:jc w:val="right"/>
              <w:rPr>
                <w:sz w:val="12"/>
                <w:szCs w:val="12"/>
              </w:rPr>
            </w:pPr>
            <w:r w:rsidRPr="006F0EA1">
              <w:rPr>
                <w:sz w:val="12"/>
                <w:szCs w:val="12"/>
              </w:rPr>
              <w:t>1 011,63</w:t>
            </w:r>
          </w:p>
        </w:tc>
        <w:tc>
          <w:tcPr>
            <w:tcW w:w="429" w:type="pct"/>
            <w:tcBorders>
              <w:top w:val="nil"/>
              <w:left w:val="nil"/>
              <w:bottom w:val="nil"/>
              <w:right w:val="nil"/>
            </w:tcBorders>
            <w:shd w:val="clear" w:color="auto" w:fill="auto"/>
            <w:noWrap/>
            <w:vAlign w:val="center"/>
            <w:hideMark/>
          </w:tcPr>
          <w:p w14:paraId="142D8C3E" w14:textId="77777777" w:rsidR="006F0EA1" w:rsidRPr="006F0EA1" w:rsidRDefault="006F0EA1" w:rsidP="006F0EA1">
            <w:pPr>
              <w:spacing w:line="240" w:lineRule="auto"/>
              <w:jc w:val="right"/>
              <w:rPr>
                <w:sz w:val="12"/>
                <w:szCs w:val="12"/>
              </w:rPr>
            </w:pPr>
            <w:r w:rsidRPr="006F0EA1">
              <w:rPr>
                <w:sz w:val="12"/>
                <w:szCs w:val="12"/>
              </w:rPr>
              <w:t>84,3%</w:t>
            </w:r>
          </w:p>
        </w:tc>
      </w:tr>
      <w:tr w:rsidR="006F0EA1" w:rsidRPr="006F0EA1" w14:paraId="218C844B" w14:textId="77777777" w:rsidTr="00BA4E59">
        <w:trPr>
          <w:trHeight w:val="85"/>
        </w:trPr>
        <w:tc>
          <w:tcPr>
            <w:tcW w:w="2725" w:type="pct"/>
            <w:tcBorders>
              <w:top w:val="nil"/>
              <w:left w:val="nil"/>
              <w:bottom w:val="nil"/>
              <w:right w:val="nil"/>
            </w:tcBorders>
            <w:shd w:val="clear" w:color="auto" w:fill="auto"/>
            <w:vAlign w:val="center"/>
            <w:hideMark/>
          </w:tcPr>
          <w:p w14:paraId="258059C6"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4800BB73"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F23FF4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305DC4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DF74B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D68EC59" w14:textId="77777777" w:rsidTr="00BA4E59">
        <w:trPr>
          <w:trHeight w:val="85"/>
        </w:trPr>
        <w:tc>
          <w:tcPr>
            <w:tcW w:w="2725" w:type="pct"/>
            <w:tcBorders>
              <w:top w:val="nil"/>
              <w:left w:val="nil"/>
              <w:bottom w:val="nil"/>
              <w:right w:val="nil"/>
            </w:tcBorders>
            <w:shd w:val="clear" w:color="auto" w:fill="auto"/>
            <w:vAlign w:val="center"/>
            <w:hideMark/>
          </w:tcPr>
          <w:p w14:paraId="26BC017F" w14:textId="77777777" w:rsidR="006F0EA1" w:rsidRPr="006F0EA1" w:rsidRDefault="006F0EA1" w:rsidP="006F0EA1">
            <w:pPr>
              <w:spacing w:line="240" w:lineRule="auto"/>
              <w:rPr>
                <w:i/>
                <w:iCs/>
                <w:sz w:val="12"/>
                <w:szCs w:val="12"/>
                <w:u w:val="single"/>
              </w:rPr>
            </w:pPr>
            <w:r w:rsidRPr="006F0EA1">
              <w:rPr>
                <w:i/>
                <w:iCs/>
                <w:sz w:val="12"/>
                <w:szCs w:val="12"/>
                <w:u w:val="single"/>
              </w:rPr>
              <w:t>Dysponent 2:</w:t>
            </w:r>
            <w:r w:rsidRPr="006F0EA1">
              <w:rPr>
                <w:i/>
                <w:iCs/>
                <w:sz w:val="12"/>
                <w:szCs w:val="12"/>
              </w:rPr>
              <w:t xml:space="preserve"> Wydział Spraw Społecznych i Zdrowia</w:t>
            </w:r>
          </w:p>
        </w:tc>
        <w:tc>
          <w:tcPr>
            <w:tcW w:w="538" w:type="pct"/>
            <w:tcBorders>
              <w:top w:val="nil"/>
              <w:left w:val="nil"/>
              <w:bottom w:val="nil"/>
              <w:right w:val="nil"/>
            </w:tcBorders>
            <w:shd w:val="clear" w:color="auto" w:fill="auto"/>
            <w:noWrap/>
            <w:vAlign w:val="center"/>
            <w:hideMark/>
          </w:tcPr>
          <w:p w14:paraId="15922D38"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23DD8D25" w14:textId="77777777" w:rsidR="006F0EA1" w:rsidRPr="006F0EA1" w:rsidRDefault="006F0EA1" w:rsidP="006F0EA1">
            <w:pPr>
              <w:spacing w:line="240" w:lineRule="auto"/>
              <w:jc w:val="right"/>
              <w:rPr>
                <w:i/>
                <w:iCs/>
                <w:sz w:val="12"/>
                <w:szCs w:val="12"/>
              </w:rPr>
            </w:pPr>
            <w:r w:rsidRPr="006F0EA1">
              <w:rPr>
                <w:i/>
                <w:iCs/>
                <w:sz w:val="12"/>
                <w:szCs w:val="12"/>
              </w:rPr>
              <w:t>186 240</w:t>
            </w:r>
          </w:p>
        </w:tc>
        <w:tc>
          <w:tcPr>
            <w:tcW w:w="723" w:type="pct"/>
            <w:tcBorders>
              <w:top w:val="nil"/>
              <w:left w:val="nil"/>
              <w:bottom w:val="nil"/>
              <w:right w:val="nil"/>
            </w:tcBorders>
            <w:shd w:val="clear" w:color="auto" w:fill="auto"/>
            <w:noWrap/>
            <w:vAlign w:val="center"/>
            <w:hideMark/>
          </w:tcPr>
          <w:p w14:paraId="057C8914" w14:textId="77777777" w:rsidR="006F0EA1" w:rsidRPr="006F0EA1" w:rsidRDefault="006F0EA1" w:rsidP="006F0EA1">
            <w:pPr>
              <w:spacing w:line="240" w:lineRule="auto"/>
              <w:jc w:val="right"/>
              <w:rPr>
                <w:i/>
                <w:iCs/>
                <w:sz w:val="12"/>
                <w:szCs w:val="12"/>
              </w:rPr>
            </w:pPr>
            <w:r w:rsidRPr="006F0EA1">
              <w:rPr>
                <w:i/>
                <w:iCs/>
                <w:sz w:val="12"/>
                <w:szCs w:val="12"/>
              </w:rPr>
              <w:t>186 240,00</w:t>
            </w:r>
          </w:p>
        </w:tc>
        <w:tc>
          <w:tcPr>
            <w:tcW w:w="429" w:type="pct"/>
            <w:tcBorders>
              <w:top w:val="nil"/>
              <w:left w:val="nil"/>
              <w:bottom w:val="nil"/>
              <w:right w:val="nil"/>
            </w:tcBorders>
            <w:shd w:val="clear" w:color="auto" w:fill="auto"/>
            <w:noWrap/>
            <w:vAlign w:val="center"/>
            <w:hideMark/>
          </w:tcPr>
          <w:p w14:paraId="15A3866E"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2136240B" w14:textId="77777777" w:rsidTr="00BA4E59">
        <w:trPr>
          <w:trHeight w:val="85"/>
        </w:trPr>
        <w:tc>
          <w:tcPr>
            <w:tcW w:w="2725" w:type="pct"/>
            <w:tcBorders>
              <w:top w:val="nil"/>
              <w:left w:val="nil"/>
              <w:bottom w:val="nil"/>
              <w:right w:val="nil"/>
            </w:tcBorders>
            <w:shd w:val="clear" w:color="auto" w:fill="auto"/>
            <w:vAlign w:val="center"/>
            <w:hideMark/>
          </w:tcPr>
          <w:p w14:paraId="2CEED5B4"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1891462"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2DFE41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23D52A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99329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48D5E51" w14:textId="77777777" w:rsidTr="00BA4E59">
        <w:trPr>
          <w:trHeight w:val="85"/>
        </w:trPr>
        <w:tc>
          <w:tcPr>
            <w:tcW w:w="2725" w:type="pct"/>
            <w:tcBorders>
              <w:top w:val="nil"/>
              <w:left w:val="nil"/>
              <w:bottom w:val="nil"/>
              <w:right w:val="nil"/>
            </w:tcBorders>
            <w:shd w:val="clear" w:color="auto" w:fill="auto"/>
            <w:vAlign w:val="center"/>
            <w:hideMark/>
          </w:tcPr>
          <w:p w14:paraId="35119064" w14:textId="77777777" w:rsidR="006F0EA1" w:rsidRPr="006F0EA1" w:rsidRDefault="006F0EA1" w:rsidP="006F0EA1">
            <w:pPr>
              <w:spacing w:line="240" w:lineRule="auto"/>
              <w:rPr>
                <w:i/>
                <w:iCs/>
                <w:sz w:val="12"/>
                <w:szCs w:val="12"/>
              </w:rPr>
            </w:pPr>
            <w:r w:rsidRPr="006F0EA1">
              <w:rPr>
                <w:i/>
                <w:iCs/>
                <w:sz w:val="12"/>
                <w:szCs w:val="12"/>
              </w:rPr>
              <w:t>- liczba podopiecznych korzystających z pomocy średnio w miesiącu</w:t>
            </w:r>
          </w:p>
        </w:tc>
        <w:tc>
          <w:tcPr>
            <w:tcW w:w="538" w:type="pct"/>
            <w:tcBorders>
              <w:top w:val="nil"/>
              <w:left w:val="nil"/>
              <w:bottom w:val="nil"/>
              <w:right w:val="nil"/>
            </w:tcBorders>
            <w:shd w:val="clear" w:color="auto" w:fill="auto"/>
            <w:noWrap/>
            <w:vAlign w:val="center"/>
            <w:hideMark/>
          </w:tcPr>
          <w:p w14:paraId="7DDD105C" w14:textId="77777777" w:rsidR="006F0EA1" w:rsidRPr="006F0EA1" w:rsidRDefault="006F0EA1" w:rsidP="006F0EA1">
            <w:pPr>
              <w:spacing w:line="240" w:lineRule="auto"/>
              <w:jc w:val="right"/>
              <w:rPr>
                <w:i/>
                <w:iCs/>
                <w:sz w:val="12"/>
                <w:szCs w:val="12"/>
              </w:rPr>
            </w:pPr>
            <w:r w:rsidRPr="006F0EA1">
              <w:rPr>
                <w:i/>
                <w:iCs/>
                <w:sz w:val="12"/>
                <w:szCs w:val="12"/>
              </w:rPr>
              <w:t>20</w:t>
            </w:r>
          </w:p>
        </w:tc>
        <w:tc>
          <w:tcPr>
            <w:tcW w:w="586" w:type="pct"/>
            <w:tcBorders>
              <w:top w:val="nil"/>
              <w:left w:val="nil"/>
              <w:bottom w:val="nil"/>
              <w:right w:val="nil"/>
            </w:tcBorders>
            <w:shd w:val="clear" w:color="auto" w:fill="auto"/>
            <w:noWrap/>
            <w:vAlign w:val="center"/>
            <w:hideMark/>
          </w:tcPr>
          <w:p w14:paraId="24C996EE" w14:textId="77777777" w:rsidR="006F0EA1" w:rsidRPr="006F0EA1" w:rsidRDefault="006F0EA1" w:rsidP="006F0EA1">
            <w:pPr>
              <w:spacing w:line="240" w:lineRule="auto"/>
              <w:jc w:val="right"/>
              <w:rPr>
                <w:i/>
                <w:iCs/>
                <w:sz w:val="12"/>
                <w:szCs w:val="12"/>
              </w:rPr>
            </w:pPr>
          </w:p>
        </w:tc>
        <w:tc>
          <w:tcPr>
            <w:tcW w:w="723" w:type="pct"/>
            <w:tcBorders>
              <w:top w:val="nil"/>
              <w:left w:val="nil"/>
              <w:bottom w:val="nil"/>
              <w:right w:val="nil"/>
            </w:tcBorders>
            <w:shd w:val="clear" w:color="auto" w:fill="auto"/>
            <w:noWrap/>
            <w:vAlign w:val="center"/>
            <w:hideMark/>
          </w:tcPr>
          <w:p w14:paraId="64AFE58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05474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7197C7C" w14:textId="77777777" w:rsidTr="00BA4E59">
        <w:trPr>
          <w:trHeight w:val="85"/>
        </w:trPr>
        <w:tc>
          <w:tcPr>
            <w:tcW w:w="2725" w:type="pct"/>
            <w:tcBorders>
              <w:top w:val="nil"/>
              <w:left w:val="nil"/>
              <w:bottom w:val="nil"/>
              <w:right w:val="nil"/>
            </w:tcBorders>
            <w:shd w:val="clear" w:color="auto" w:fill="auto"/>
            <w:vAlign w:val="center"/>
            <w:hideMark/>
          </w:tcPr>
          <w:p w14:paraId="5E68213D"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BD01CDE"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9F0463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1C2967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12BE4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EDB64C4" w14:textId="77777777" w:rsidTr="00BA4E59">
        <w:trPr>
          <w:trHeight w:val="85"/>
        </w:trPr>
        <w:tc>
          <w:tcPr>
            <w:tcW w:w="2725" w:type="pct"/>
            <w:tcBorders>
              <w:top w:val="nil"/>
              <w:left w:val="nil"/>
              <w:bottom w:val="nil"/>
              <w:right w:val="nil"/>
            </w:tcBorders>
            <w:shd w:val="clear" w:color="auto" w:fill="auto"/>
            <w:vAlign w:val="center"/>
            <w:hideMark/>
          </w:tcPr>
          <w:p w14:paraId="07C975B8"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56B5D10F"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182215A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EA55C0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C8EA8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E547486" w14:textId="77777777" w:rsidTr="00BA4E59">
        <w:trPr>
          <w:trHeight w:val="85"/>
        </w:trPr>
        <w:tc>
          <w:tcPr>
            <w:tcW w:w="2725" w:type="pct"/>
            <w:tcBorders>
              <w:top w:val="nil"/>
              <w:left w:val="nil"/>
              <w:bottom w:val="nil"/>
              <w:right w:val="nil"/>
            </w:tcBorders>
            <w:shd w:val="clear" w:color="auto" w:fill="auto"/>
            <w:vAlign w:val="center"/>
            <w:hideMark/>
          </w:tcPr>
          <w:p w14:paraId="31B56D80" w14:textId="3738CF81" w:rsidR="006F0EA1" w:rsidRPr="006F0EA1" w:rsidRDefault="006F0EA1" w:rsidP="00BA4E59">
            <w:pPr>
              <w:spacing w:line="240" w:lineRule="auto"/>
              <w:jc w:val="both"/>
              <w:rPr>
                <w:sz w:val="12"/>
                <w:szCs w:val="12"/>
              </w:rPr>
            </w:pPr>
            <w:r w:rsidRPr="006F0EA1">
              <w:rPr>
                <w:sz w:val="12"/>
                <w:szCs w:val="12"/>
              </w:rPr>
              <w:t xml:space="preserve">prowadzenie placówek wsparcia dziennego dla osób psychicznie i umysłowo chorych zlecone </w:t>
            </w:r>
            <w:r w:rsidR="00BA4E59">
              <w:rPr>
                <w:sz w:val="12"/>
                <w:szCs w:val="12"/>
              </w:rPr>
              <w:t>na realizację</w:t>
            </w:r>
            <w:r w:rsidRPr="006F0EA1">
              <w:rPr>
                <w:sz w:val="12"/>
                <w:szCs w:val="12"/>
              </w:rPr>
              <w:t xml:space="preserve"> organizacjom pozarządowych prowadzącym działalność pożytku publicznego funkcjonowanie klubu samopomocy dla dorosłych osób z zaburzeniami zdrowia psychicznego na terenie Dzielnicy Bielany przy ul. Kasprowicza 30</w:t>
            </w:r>
          </w:p>
        </w:tc>
        <w:tc>
          <w:tcPr>
            <w:tcW w:w="538" w:type="pct"/>
            <w:tcBorders>
              <w:top w:val="nil"/>
              <w:left w:val="nil"/>
              <w:bottom w:val="nil"/>
              <w:right w:val="nil"/>
            </w:tcBorders>
            <w:shd w:val="clear" w:color="auto" w:fill="auto"/>
            <w:vAlign w:val="center"/>
            <w:hideMark/>
          </w:tcPr>
          <w:p w14:paraId="1836871E"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7EEA458A" w14:textId="77777777" w:rsidR="006F0EA1" w:rsidRPr="006F0EA1" w:rsidRDefault="006F0EA1" w:rsidP="006F0EA1">
            <w:pPr>
              <w:spacing w:line="240" w:lineRule="auto"/>
              <w:jc w:val="right"/>
              <w:rPr>
                <w:sz w:val="12"/>
                <w:szCs w:val="12"/>
              </w:rPr>
            </w:pPr>
            <w:r w:rsidRPr="006F0EA1">
              <w:rPr>
                <w:sz w:val="12"/>
                <w:szCs w:val="12"/>
              </w:rPr>
              <w:t>186 240</w:t>
            </w:r>
          </w:p>
        </w:tc>
        <w:tc>
          <w:tcPr>
            <w:tcW w:w="723" w:type="pct"/>
            <w:tcBorders>
              <w:top w:val="nil"/>
              <w:left w:val="nil"/>
              <w:bottom w:val="nil"/>
              <w:right w:val="nil"/>
            </w:tcBorders>
            <w:shd w:val="clear" w:color="auto" w:fill="auto"/>
            <w:noWrap/>
            <w:vAlign w:val="center"/>
            <w:hideMark/>
          </w:tcPr>
          <w:p w14:paraId="7C7AAF72" w14:textId="77777777" w:rsidR="006F0EA1" w:rsidRPr="006F0EA1" w:rsidRDefault="006F0EA1" w:rsidP="006F0EA1">
            <w:pPr>
              <w:spacing w:line="240" w:lineRule="auto"/>
              <w:jc w:val="right"/>
              <w:rPr>
                <w:sz w:val="12"/>
                <w:szCs w:val="12"/>
              </w:rPr>
            </w:pPr>
            <w:r w:rsidRPr="006F0EA1">
              <w:rPr>
                <w:sz w:val="12"/>
                <w:szCs w:val="12"/>
              </w:rPr>
              <w:t>186 240,00</w:t>
            </w:r>
          </w:p>
        </w:tc>
        <w:tc>
          <w:tcPr>
            <w:tcW w:w="429" w:type="pct"/>
            <w:tcBorders>
              <w:top w:val="nil"/>
              <w:left w:val="nil"/>
              <w:bottom w:val="nil"/>
              <w:right w:val="nil"/>
            </w:tcBorders>
            <w:shd w:val="clear" w:color="auto" w:fill="auto"/>
            <w:noWrap/>
            <w:vAlign w:val="center"/>
            <w:hideMark/>
          </w:tcPr>
          <w:p w14:paraId="09A9B369"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0C9C973" w14:textId="77777777" w:rsidTr="00BA4E59">
        <w:trPr>
          <w:trHeight w:val="85"/>
        </w:trPr>
        <w:tc>
          <w:tcPr>
            <w:tcW w:w="2725" w:type="pct"/>
            <w:tcBorders>
              <w:top w:val="nil"/>
              <w:left w:val="nil"/>
              <w:bottom w:val="nil"/>
              <w:right w:val="nil"/>
            </w:tcBorders>
            <w:shd w:val="clear" w:color="auto" w:fill="auto"/>
            <w:vAlign w:val="center"/>
            <w:hideMark/>
          </w:tcPr>
          <w:p w14:paraId="1907070F"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3DA67DC7"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733FF0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0CB912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8D38D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92C7903" w14:textId="77777777" w:rsidTr="00BA4E59">
        <w:trPr>
          <w:trHeight w:val="85"/>
        </w:trPr>
        <w:tc>
          <w:tcPr>
            <w:tcW w:w="2725" w:type="pct"/>
            <w:tcBorders>
              <w:top w:val="nil"/>
              <w:left w:val="nil"/>
              <w:bottom w:val="nil"/>
              <w:right w:val="nil"/>
            </w:tcBorders>
            <w:shd w:val="clear" w:color="auto" w:fill="auto"/>
            <w:vAlign w:val="center"/>
            <w:hideMark/>
          </w:tcPr>
          <w:p w14:paraId="68420FAD"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496043F4"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0D1BB4E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AF77314"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06C7D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4CEAC60" w14:textId="77777777" w:rsidTr="00BA4E59">
        <w:trPr>
          <w:trHeight w:val="85"/>
        </w:trPr>
        <w:tc>
          <w:tcPr>
            <w:tcW w:w="2725" w:type="pct"/>
            <w:tcBorders>
              <w:top w:val="nil"/>
              <w:left w:val="nil"/>
              <w:bottom w:val="nil"/>
              <w:right w:val="nil"/>
            </w:tcBorders>
            <w:shd w:val="clear" w:color="auto" w:fill="auto"/>
            <w:vAlign w:val="center"/>
            <w:hideMark/>
          </w:tcPr>
          <w:p w14:paraId="1A2B4B00" w14:textId="77777777" w:rsidR="006F0EA1" w:rsidRPr="006F0EA1" w:rsidRDefault="006F0EA1" w:rsidP="006F0EA1">
            <w:pPr>
              <w:spacing w:line="240" w:lineRule="auto"/>
              <w:rPr>
                <w:i/>
                <w:iCs/>
                <w:sz w:val="12"/>
                <w:szCs w:val="12"/>
              </w:rPr>
            </w:pPr>
            <w:r w:rsidRPr="006F0EA1">
              <w:rPr>
                <w:i/>
                <w:iCs/>
                <w:sz w:val="12"/>
                <w:szCs w:val="12"/>
              </w:rPr>
              <w:t xml:space="preserve">1. Ustawa z dnia 12 marca 2004 r. o pomocy społecznej </w:t>
            </w:r>
          </w:p>
        </w:tc>
        <w:tc>
          <w:tcPr>
            <w:tcW w:w="538" w:type="pct"/>
            <w:tcBorders>
              <w:top w:val="nil"/>
              <w:left w:val="nil"/>
              <w:bottom w:val="nil"/>
              <w:right w:val="nil"/>
            </w:tcBorders>
            <w:shd w:val="clear" w:color="auto" w:fill="auto"/>
            <w:vAlign w:val="center"/>
            <w:hideMark/>
          </w:tcPr>
          <w:p w14:paraId="09E9007E"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4AC48BC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1345A3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75DDE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BC67287" w14:textId="77777777" w:rsidTr="00BA4E59">
        <w:trPr>
          <w:trHeight w:val="85"/>
        </w:trPr>
        <w:tc>
          <w:tcPr>
            <w:tcW w:w="2725" w:type="pct"/>
            <w:tcBorders>
              <w:top w:val="nil"/>
              <w:left w:val="nil"/>
              <w:bottom w:val="nil"/>
              <w:right w:val="nil"/>
            </w:tcBorders>
            <w:shd w:val="clear" w:color="auto" w:fill="auto"/>
            <w:vAlign w:val="center"/>
            <w:hideMark/>
          </w:tcPr>
          <w:p w14:paraId="47B7C753" w14:textId="77777777" w:rsidR="006F0EA1" w:rsidRPr="006F0EA1" w:rsidRDefault="006F0EA1" w:rsidP="006F0EA1">
            <w:pPr>
              <w:spacing w:line="240" w:lineRule="auto"/>
              <w:rPr>
                <w:i/>
                <w:iCs/>
                <w:sz w:val="12"/>
                <w:szCs w:val="12"/>
              </w:rPr>
            </w:pPr>
            <w:r w:rsidRPr="006F0EA1">
              <w:rPr>
                <w:i/>
                <w:iCs/>
                <w:sz w:val="12"/>
                <w:szCs w:val="12"/>
              </w:rPr>
              <w:t xml:space="preserve">2. Ustawa z dnia 21 listopada 2008 r. o pracownikach samorządowych </w:t>
            </w:r>
          </w:p>
        </w:tc>
        <w:tc>
          <w:tcPr>
            <w:tcW w:w="538" w:type="pct"/>
            <w:tcBorders>
              <w:top w:val="nil"/>
              <w:left w:val="nil"/>
              <w:bottom w:val="nil"/>
              <w:right w:val="nil"/>
            </w:tcBorders>
            <w:shd w:val="clear" w:color="auto" w:fill="auto"/>
            <w:noWrap/>
            <w:vAlign w:val="center"/>
            <w:hideMark/>
          </w:tcPr>
          <w:p w14:paraId="7066A865"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2D57247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31E301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2698F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2E5AFAE" w14:textId="77777777" w:rsidTr="00BA4E59">
        <w:trPr>
          <w:trHeight w:val="85"/>
        </w:trPr>
        <w:tc>
          <w:tcPr>
            <w:tcW w:w="2725" w:type="pct"/>
            <w:tcBorders>
              <w:top w:val="nil"/>
              <w:left w:val="nil"/>
              <w:bottom w:val="nil"/>
              <w:right w:val="nil"/>
            </w:tcBorders>
            <w:shd w:val="clear" w:color="auto" w:fill="auto"/>
            <w:vAlign w:val="center"/>
            <w:hideMark/>
          </w:tcPr>
          <w:p w14:paraId="47248420" w14:textId="77777777" w:rsidR="006F0EA1" w:rsidRPr="006F0EA1" w:rsidRDefault="006F0EA1" w:rsidP="006F0EA1">
            <w:pPr>
              <w:spacing w:line="240" w:lineRule="auto"/>
              <w:rPr>
                <w:i/>
                <w:iCs/>
                <w:sz w:val="12"/>
                <w:szCs w:val="12"/>
              </w:rPr>
            </w:pPr>
            <w:r w:rsidRPr="006F0EA1">
              <w:rPr>
                <w:i/>
                <w:iCs/>
                <w:sz w:val="12"/>
                <w:szCs w:val="12"/>
              </w:rPr>
              <w:t xml:space="preserve">3. Ustawa z dnia 24 kwietnia 2003 r. o działalności pożytku publicznego i o wolontariacie </w:t>
            </w:r>
          </w:p>
        </w:tc>
        <w:tc>
          <w:tcPr>
            <w:tcW w:w="538" w:type="pct"/>
            <w:tcBorders>
              <w:top w:val="nil"/>
              <w:left w:val="nil"/>
              <w:bottom w:val="nil"/>
              <w:right w:val="nil"/>
            </w:tcBorders>
            <w:shd w:val="clear" w:color="auto" w:fill="auto"/>
            <w:noWrap/>
            <w:vAlign w:val="center"/>
            <w:hideMark/>
          </w:tcPr>
          <w:p w14:paraId="5EEDACB8"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5F07FAA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028343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67B70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8E4B3CB" w14:textId="77777777" w:rsidTr="00BA4E59">
        <w:trPr>
          <w:trHeight w:val="85"/>
        </w:trPr>
        <w:tc>
          <w:tcPr>
            <w:tcW w:w="2725" w:type="pct"/>
            <w:tcBorders>
              <w:top w:val="nil"/>
              <w:left w:val="nil"/>
              <w:bottom w:val="nil"/>
              <w:right w:val="nil"/>
            </w:tcBorders>
            <w:shd w:val="clear" w:color="auto" w:fill="auto"/>
            <w:vAlign w:val="center"/>
            <w:hideMark/>
          </w:tcPr>
          <w:p w14:paraId="70919720" w14:textId="77777777" w:rsidR="006F0EA1" w:rsidRPr="006F0EA1" w:rsidRDefault="006F0EA1" w:rsidP="006F0EA1">
            <w:pPr>
              <w:spacing w:line="240" w:lineRule="auto"/>
              <w:rPr>
                <w:i/>
                <w:iCs/>
                <w:sz w:val="12"/>
                <w:szCs w:val="12"/>
              </w:rPr>
            </w:pPr>
            <w:r w:rsidRPr="006F0EA1">
              <w:rPr>
                <w:i/>
                <w:iCs/>
                <w:sz w:val="12"/>
                <w:szCs w:val="12"/>
              </w:rPr>
              <w:t>4. Uchwała nr 62 Rady Ministrów z dnia 19 czerwca 2024 r. w sprawie ustanowienia rządowego programu „Dofinansowanie wynagrodzeń pracowników jednostek organizacyjnych pomocy społecznej w postaci dodatku motywacyjnego na lata 2024–2027”</w:t>
            </w:r>
          </w:p>
        </w:tc>
        <w:tc>
          <w:tcPr>
            <w:tcW w:w="538" w:type="pct"/>
            <w:tcBorders>
              <w:top w:val="nil"/>
              <w:left w:val="nil"/>
              <w:bottom w:val="nil"/>
              <w:right w:val="nil"/>
            </w:tcBorders>
            <w:shd w:val="clear" w:color="auto" w:fill="auto"/>
            <w:noWrap/>
            <w:vAlign w:val="center"/>
            <w:hideMark/>
          </w:tcPr>
          <w:p w14:paraId="1C5F9CA4"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1B08F65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1DFAC1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D8EC0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5AE776F" w14:textId="77777777" w:rsidTr="00BA4E59">
        <w:trPr>
          <w:trHeight w:val="85"/>
        </w:trPr>
        <w:tc>
          <w:tcPr>
            <w:tcW w:w="2725" w:type="pct"/>
            <w:tcBorders>
              <w:top w:val="nil"/>
              <w:left w:val="nil"/>
              <w:bottom w:val="nil"/>
              <w:right w:val="nil"/>
            </w:tcBorders>
            <w:shd w:val="clear" w:color="auto" w:fill="auto"/>
            <w:vAlign w:val="center"/>
            <w:hideMark/>
          </w:tcPr>
          <w:p w14:paraId="28D2635D"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A3AC0DA"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B052B69"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05F282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94EF5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41A53AC" w14:textId="77777777" w:rsidTr="00BA4E59">
        <w:trPr>
          <w:trHeight w:val="85"/>
        </w:trPr>
        <w:tc>
          <w:tcPr>
            <w:tcW w:w="2725" w:type="pct"/>
            <w:tcBorders>
              <w:top w:val="nil"/>
              <w:left w:val="nil"/>
              <w:bottom w:val="nil"/>
              <w:right w:val="nil"/>
            </w:tcBorders>
            <w:shd w:val="clear" w:color="000000" w:fill="EAF1F6"/>
            <w:vAlign w:val="center"/>
            <w:hideMark/>
          </w:tcPr>
          <w:p w14:paraId="0128A03D" w14:textId="77777777" w:rsidR="006F0EA1" w:rsidRPr="006F0EA1" w:rsidRDefault="006F0EA1" w:rsidP="006F0EA1">
            <w:pPr>
              <w:spacing w:line="240" w:lineRule="auto"/>
              <w:rPr>
                <w:b/>
                <w:bCs/>
                <w:sz w:val="12"/>
                <w:szCs w:val="12"/>
              </w:rPr>
            </w:pPr>
            <w:r w:rsidRPr="006F0EA1">
              <w:rPr>
                <w:b/>
                <w:bCs/>
                <w:sz w:val="12"/>
                <w:szCs w:val="12"/>
              </w:rPr>
              <w:t>Zapewnienie pomocy, opieki i wychowania dzieciom i młodzieży pozbawionym opieki rodziców - zadanie 9</w:t>
            </w:r>
          </w:p>
        </w:tc>
        <w:tc>
          <w:tcPr>
            <w:tcW w:w="538" w:type="pct"/>
            <w:tcBorders>
              <w:top w:val="nil"/>
              <w:left w:val="nil"/>
              <w:bottom w:val="nil"/>
              <w:right w:val="nil"/>
            </w:tcBorders>
            <w:shd w:val="clear" w:color="000000" w:fill="EAF1F6"/>
            <w:noWrap/>
            <w:vAlign w:val="center"/>
            <w:hideMark/>
          </w:tcPr>
          <w:p w14:paraId="0E97FF82" w14:textId="77777777" w:rsidR="006F0EA1" w:rsidRPr="006F0EA1" w:rsidRDefault="006F0EA1" w:rsidP="006F0EA1">
            <w:pPr>
              <w:spacing w:line="240" w:lineRule="auto"/>
              <w:rPr>
                <w:b/>
                <w:bCs/>
                <w:sz w:val="12"/>
                <w:szCs w:val="12"/>
              </w:rPr>
            </w:pPr>
            <w:r w:rsidRPr="006F0EA1">
              <w:rPr>
                <w:b/>
                <w:bCs/>
                <w:sz w:val="12"/>
                <w:szCs w:val="12"/>
              </w:rPr>
              <w:t> </w:t>
            </w:r>
          </w:p>
        </w:tc>
        <w:tc>
          <w:tcPr>
            <w:tcW w:w="586" w:type="pct"/>
            <w:tcBorders>
              <w:top w:val="nil"/>
              <w:left w:val="nil"/>
              <w:bottom w:val="nil"/>
              <w:right w:val="nil"/>
            </w:tcBorders>
            <w:shd w:val="clear" w:color="000000" w:fill="EAF1F6"/>
            <w:noWrap/>
            <w:vAlign w:val="center"/>
            <w:hideMark/>
          </w:tcPr>
          <w:p w14:paraId="7831CC4E" w14:textId="77777777" w:rsidR="006F0EA1" w:rsidRPr="006F0EA1" w:rsidRDefault="006F0EA1" w:rsidP="006F0EA1">
            <w:pPr>
              <w:spacing w:line="240" w:lineRule="auto"/>
              <w:jc w:val="right"/>
              <w:rPr>
                <w:b/>
                <w:bCs/>
                <w:sz w:val="12"/>
                <w:szCs w:val="12"/>
              </w:rPr>
            </w:pPr>
            <w:r w:rsidRPr="006F0EA1">
              <w:rPr>
                <w:b/>
                <w:bCs/>
                <w:sz w:val="12"/>
                <w:szCs w:val="12"/>
              </w:rPr>
              <w:t>896 395</w:t>
            </w:r>
          </w:p>
        </w:tc>
        <w:tc>
          <w:tcPr>
            <w:tcW w:w="723" w:type="pct"/>
            <w:tcBorders>
              <w:top w:val="nil"/>
              <w:left w:val="nil"/>
              <w:bottom w:val="nil"/>
              <w:right w:val="nil"/>
            </w:tcBorders>
            <w:shd w:val="clear" w:color="000000" w:fill="EAF1F6"/>
            <w:noWrap/>
            <w:vAlign w:val="center"/>
            <w:hideMark/>
          </w:tcPr>
          <w:p w14:paraId="2977CCE1" w14:textId="77777777" w:rsidR="006F0EA1" w:rsidRPr="006F0EA1" w:rsidRDefault="006F0EA1" w:rsidP="006F0EA1">
            <w:pPr>
              <w:spacing w:line="240" w:lineRule="auto"/>
              <w:jc w:val="right"/>
              <w:rPr>
                <w:b/>
                <w:bCs/>
                <w:sz w:val="12"/>
                <w:szCs w:val="12"/>
              </w:rPr>
            </w:pPr>
            <w:r w:rsidRPr="006F0EA1">
              <w:rPr>
                <w:b/>
                <w:bCs/>
                <w:sz w:val="12"/>
                <w:szCs w:val="12"/>
              </w:rPr>
              <w:t>890 532,00</w:t>
            </w:r>
          </w:p>
        </w:tc>
        <w:tc>
          <w:tcPr>
            <w:tcW w:w="429" w:type="pct"/>
            <w:tcBorders>
              <w:top w:val="nil"/>
              <w:left w:val="nil"/>
              <w:bottom w:val="nil"/>
              <w:right w:val="nil"/>
            </w:tcBorders>
            <w:shd w:val="clear" w:color="000000" w:fill="EAF1F6"/>
            <w:noWrap/>
            <w:vAlign w:val="center"/>
            <w:hideMark/>
          </w:tcPr>
          <w:p w14:paraId="73FB8B42" w14:textId="77777777" w:rsidR="006F0EA1" w:rsidRPr="006F0EA1" w:rsidRDefault="006F0EA1" w:rsidP="006F0EA1">
            <w:pPr>
              <w:spacing w:line="240" w:lineRule="auto"/>
              <w:jc w:val="right"/>
              <w:rPr>
                <w:b/>
                <w:bCs/>
                <w:sz w:val="12"/>
                <w:szCs w:val="12"/>
              </w:rPr>
            </w:pPr>
            <w:r w:rsidRPr="006F0EA1">
              <w:rPr>
                <w:b/>
                <w:bCs/>
                <w:sz w:val="12"/>
                <w:szCs w:val="12"/>
              </w:rPr>
              <w:t>99,3%</w:t>
            </w:r>
          </w:p>
        </w:tc>
      </w:tr>
      <w:tr w:rsidR="006F0EA1" w:rsidRPr="006F0EA1" w14:paraId="3C1AB7C4" w14:textId="77777777" w:rsidTr="00BA4E59">
        <w:trPr>
          <w:trHeight w:val="85"/>
        </w:trPr>
        <w:tc>
          <w:tcPr>
            <w:tcW w:w="2725" w:type="pct"/>
            <w:tcBorders>
              <w:top w:val="nil"/>
              <w:left w:val="nil"/>
              <w:bottom w:val="nil"/>
              <w:right w:val="nil"/>
            </w:tcBorders>
            <w:shd w:val="clear" w:color="auto" w:fill="auto"/>
            <w:vAlign w:val="center"/>
            <w:hideMark/>
          </w:tcPr>
          <w:p w14:paraId="5108A827"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5427C29F"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462418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878A3E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3374F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1BF775E" w14:textId="77777777" w:rsidTr="00BA4E59">
        <w:trPr>
          <w:trHeight w:val="85"/>
        </w:trPr>
        <w:tc>
          <w:tcPr>
            <w:tcW w:w="2725" w:type="pct"/>
            <w:tcBorders>
              <w:top w:val="nil"/>
              <w:left w:val="nil"/>
              <w:bottom w:val="nil"/>
              <w:right w:val="nil"/>
            </w:tcBorders>
            <w:shd w:val="clear" w:color="auto" w:fill="auto"/>
            <w:vAlign w:val="center"/>
            <w:hideMark/>
          </w:tcPr>
          <w:p w14:paraId="6808AF18" w14:textId="77777777" w:rsidR="006F0EA1" w:rsidRPr="006F0EA1" w:rsidRDefault="006F0EA1" w:rsidP="006F0EA1">
            <w:pPr>
              <w:spacing w:line="240" w:lineRule="auto"/>
              <w:jc w:val="both"/>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zapewnienie dziecku pozbawionemu częściowo lub całkowicie opieki rodzicielskiej całodobowej lub okresowej opieki i wychowania</w:t>
            </w:r>
          </w:p>
        </w:tc>
        <w:tc>
          <w:tcPr>
            <w:tcW w:w="538" w:type="pct"/>
            <w:tcBorders>
              <w:top w:val="nil"/>
              <w:left w:val="nil"/>
              <w:bottom w:val="nil"/>
              <w:right w:val="nil"/>
            </w:tcBorders>
            <w:shd w:val="clear" w:color="auto" w:fill="auto"/>
            <w:noWrap/>
            <w:vAlign w:val="center"/>
            <w:hideMark/>
          </w:tcPr>
          <w:p w14:paraId="30322434" w14:textId="77777777" w:rsidR="006F0EA1" w:rsidRPr="006F0EA1" w:rsidRDefault="006F0EA1" w:rsidP="006F0EA1">
            <w:pPr>
              <w:spacing w:line="240" w:lineRule="auto"/>
              <w:jc w:val="both"/>
              <w:rPr>
                <w:i/>
                <w:iCs/>
                <w:sz w:val="12"/>
                <w:szCs w:val="12"/>
                <w:u w:val="single"/>
              </w:rPr>
            </w:pPr>
          </w:p>
        </w:tc>
        <w:tc>
          <w:tcPr>
            <w:tcW w:w="586" w:type="pct"/>
            <w:tcBorders>
              <w:top w:val="nil"/>
              <w:left w:val="nil"/>
              <w:bottom w:val="nil"/>
              <w:right w:val="nil"/>
            </w:tcBorders>
            <w:shd w:val="clear" w:color="auto" w:fill="auto"/>
            <w:noWrap/>
            <w:vAlign w:val="center"/>
            <w:hideMark/>
          </w:tcPr>
          <w:p w14:paraId="0EA3BBB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A65AA6F"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48325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BAFEF9E" w14:textId="77777777" w:rsidTr="00BA4E59">
        <w:trPr>
          <w:trHeight w:val="85"/>
        </w:trPr>
        <w:tc>
          <w:tcPr>
            <w:tcW w:w="2725" w:type="pct"/>
            <w:tcBorders>
              <w:top w:val="nil"/>
              <w:left w:val="nil"/>
              <w:bottom w:val="nil"/>
              <w:right w:val="nil"/>
            </w:tcBorders>
            <w:shd w:val="clear" w:color="auto" w:fill="auto"/>
            <w:vAlign w:val="center"/>
            <w:hideMark/>
          </w:tcPr>
          <w:p w14:paraId="7953031F"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0ABC263"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84D08D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E58CE6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F3813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B8EF651" w14:textId="77777777" w:rsidTr="00BA4E59">
        <w:trPr>
          <w:trHeight w:val="85"/>
        </w:trPr>
        <w:tc>
          <w:tcPr>
            <w:tcW w:w="2725" w:type="pct"/>
            <w:tcBorders>
              <w:top w:val="nil"/>
              <w:left w:val="nil"/>
              <w:bottom w:val="nil"/>
              <w:right w:val="nil"/>
            </w:tcBorders>
            <w:shd w:val="clear" w:color="auto" w:fill="auto"/>
            <w:vAlign w:val="center"/>
            <w:hideMark/>
          </w:tcPr>
          <w:p w14:paraId="378870CB" w14:textId="77777777" w:rsidR="006F0EA1" w:rsidRPr="006F0EA1" w:rsidRDefault="006F0EA1" w:rsidP="006F0EA1">
            <w:pPr>
              <w:spacing w:line="240" w:lineRule="auto"/>
              <w:jc w:val="both"/>
              <w:rPr>
                <w:sz w:val="12"/>
                <w:szCs w:val="12"/>
              </w:rPr>
            </w:pPr>
            <w:r w:rsidRPr="006F0EA1">
              <w:rPr>
                <w:sz w:val="12"/>
                <w:szCs w:val="12"/>
              </w:rPr>
              <w:t>Realizacja zadań w ramach resortowego programu wspierania rodziny i systemu pieczy zastępczej "Asystent rodziny"</w:t>
            </w:r>
          </w:p>
        </w:tc>
        <w:tc>
          <w:tcPr>
            <w:tcW w:w="538" w:type="pct"/>
            <w:tcBorders>
              <w:top w:val="nil"/>
              <w:left w:val="nil"/>
              <w:bottom w:val="nil"/>
              <w:right w:val="nil"/>
            </w:tcBorders>
            <w:shd w:val="clear" w:color="auto" w:fill="auto"/>
            <w:noWrap/>
            <w:vAlign w:val="center"/>
            <w:hideMark/>
          </w:tcPr>
          <w:p w14:paraId="085BE0E9"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vAlign w:val="center"/>
            <w:hideMark/>
          </w:tcPr>
          <w:p w14:paraId="47CFF0DC" w14:textId="77777777" w:rsidR="006F0EA1" w:rsidRPr="006F0EA1" w:rsidRDefault="006F0EA1" w:rsidP="006F0EA1">
            <w:pPr>
              <w:spacing w:line="240" w:lineRule="auto"/>
              <w:jc w:val="right"/>
              <w:rPr>
                <w:sz w:val="12"/>
                <w:szCs w:val="12"/>
              </w:rPr>
            </w:pPr>
            <w:r w:rsidRPr="006F0EA1">
              <w:rPr>
                <w:sz w:val="12"/>
                <w:szCs w:val="12"/>
              </w:rPr>
              <w:t>896 395</w:t>
            </w:r>
          </w:p>
        </w:tc>
        <w:tc>
          <w:tcPr>
            <w:tcW w:w="723" w:type="pct"/>
            <w:tcBorders>
              <w:top w:val="nil"/>
              <w:left w:val="nil"/>
              <w:bottom w:val="nil"/>
              <w:right w:val="nil"/>
            </w:tcBorders>
            <w:shd w:val="clear" w:color="auto" w:fill="auto"/>
            <w:vAlign w:val="center"/>
            <w:hideMark/>
          </w:tcPr>
          <w:p w14:paraId="0F57F3D4" w14:textId="77777777" w:rsidR="006F0EA1" w:rsidRPr="006F0EA1" w:rsidRDefault="006F0EA1" w:rsidP="006F0EA1">
            <w:pPr>
              <w:spacing w:line="240" w:lineRule="auto"/>
              <w:jc w:val="right"/>
              <w:rPr>
                <w:sz w:val="12"/>
                <w:szCs w:val="12"/>
              </w:rPr>
            </w:pPr>
            <w:r w:rsidRPr="006F0EA1">
              <w:rPr>
                <w:sz w:val="12"/>
                <w:szCs w:val="12"/>
              </w:rPr>
              <w:t>890 532,00</w:t>
            </w:r>
          </w:p>
        </w:tc>
        <w:tc>
          <w:tcPr>
            <w:tcW w:w="429" w:type="pct"/>
            <w:tcBorders>
              <w:top w:val="nil"/>
              <w:left w:val="nil"/>
              <w:bottom w:val="nil"/>
              <w:right w:val="nil"/>
            </w:tcBorders>
            <w:shd w:val="clear" w:color="auto" w:fill="auto"/>
            <w:vAlign w:val="center"/>
            <w:hideMark/>
          </w:tcPr>
          <w:p w14:paraId="3C31BF91" w14:textId="77777777" w:rsidR="006F0EA1" w:rsidRPr="006F0EA1" w:rsidRDefault="006F0EA1" w:rsidP="006F0EA1">
            <w:pPr>
              <w:spacing w:line="240" w:lineRule="auto"/>
              <w:jc w:val="right"/>
              <w:rPr>
                <w:sz w:val="12"/>
                <w:szCs w:val="12"/>
              </w:rPr>
            </w:pPr>
            <w:r w:rsidRPr="006F0EA1">
              <w:rPr>
                <w:sz w:val="12"/>
                <w:szCs w:val="12"/>
              </w:rPr>
              <w:t>99,3%</w:t>
            </w:r>
          </w:p>
        </w:tc>
      </w:tr>
      <w:tr w:rsidR="006F0EA1" w:rsidRPr="006F0EA1" w14:paraId="5C2C71AA" w14:textId="77777777" w:rsidTr="00BA4E59">
        <w:trPr>
          <w:trHeight w:val="85"/>
        </w:trPr>
        <w:tc>
          <w:tcPr>
            <w:tcW w:w="2725" w:type="pct"/>
            <w:tcBorders>
              <w:top w:val="nil"/>
              <w:left w:val="nil"/>
              <w:bottom w:val="nil"/>
              <w:right w:val="nil"/>
            </w:tcBorders>
            <w:shd w:val="clear" w:color="auto" w:fill="auto"/>
            <w:vAlign w:val="center"/>
            <w:hideMark/>
          </w:tcPr>
          <w:p w14:paraId="168C56B2"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20E6B944"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E5E2DE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E15079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CFDBB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3522FD3" w14:textId="77777777" w:rsidTr="00BA4E59">
        <w:trPr>
          <w:trHeight w:val="85"/>
        </w:trPr>
        <w:tc>
          <w:tcPr>
            <w:tcW w:w="2725" w:type="pct"/>
            <w:tcBorders>
              <w:top w:val="nil"/>
              <w:left w:val="nil"/>
              <w:bottom w:val="nil"/>
              <w:right w:val="nil"/>
            </w:tcBorders>
            <w:shd w:val="clear" w:color="auto" w:fill="auto"/>
            <w:vAlign w:val="center"/>
            <w:hideMark/>
          </w:tcPr>
          <w:p w14:paraId="30116877" w14:textId="77777777" w:rsidR="006F0EA1" w:rsidRPr="006F0EA1" w:rsidRDefault="006F0EA1" w:rsidP="006F0EA1">
            <w:pPr>
              <w:spacing w:line="240" w:lineRule="auto"/>
              <w:rPr>
                <w:sz w:val="12"/>
                <w:szCs w:val="12"/>
              </w:rPr>
            </w:pPr>
            <w:r w:rsidRPr="006F0EA1">
              <w:rPr>
                <w:sz w:val="12"/>
                <w:szCs w:val="12"/>
              </w:rPr>
              <w:t>Zadanie dofinansowane środkami z budżetu państwa.</w:t>
            </w:r>
          </w:p>
        </w:tc>
        <w:tc>
          <w:tcPr>
            <w:tcW w:w="538" w:type="pct"/>
            <w:tcBorders>
              <w:top w:val="nil"/>
              <w:left w:val="nil"/>
              <w:bottom w:val="nil"/>
              <w:right w:val="nil"/>
            </w:tcBorders>
            <w:shd w:val="clear" w:color="auto" w:fill="auto"/>
            <w:noWrap/>
            <w:vAlign w:val="center"/>
            <w:hideMark/>
          </w:tcPr>
          <w:p w14:paraId="26E171AD"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31D2C88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E638BE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FA105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D650EA5" w14:textId="77777777" w:rsidTr="00BA4E59">
        <w:trPr>
          <w:trHeight w:val="85"/>
        </w:trPr>
        <w:tc>
          <w:tcPr>
            <w:tcW w:w="2725" w:type="pct"/>
            <w:tcBorders>
              <w:top w:val="nil"/>
              <w:left w:val="nil"/>
              <w:bottom w:val="nil"/>
              <w:right w:val="nil"/>
            </w:tcBorders>
            <w:shd w:val="clear" w:color="auto" w:fill="auto"/>
            <w:vAlign w:val="center"/>
            <w:hideMark/>
          </w:tcPr>
          <w:p w14:paraId="13019768"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F1A3DE2"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CC4DD6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76F354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5CA64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BE5CED2" w14:textId="77777777" w:rsidTr="00BA4E59">
        <w:trPr>
          <w:trHeight w:val="85"/>
        </w:trPr>
        <w:tc>
          <w:tcPr>
            <w:tcW w:w="2725" w:type="pct"/>
            <w:tcBorders>
              <w:top w:val="nil"/>
              <w:left w:val="nil"/>
              <w:bottom w:val="nil"/>
              <w:right w:val="nil"/>
            </w:tcBorders>
            <w:shd w:val="clear" w:color="auto" w:fill="auto"/>
            <w:vAlign w:val="center"/>
            <w:hideMark/>
          </w:tcPr>
          <w:p w14:paraId="08EFCA01"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Ośrodek Pomocy Społecznej </w:t>
            </w:r>
          </w:p>
        </w:tc>
        <w:tc>
          <w:tcPr>
            <w:tcW w:w="538" w:type="pct"/>
            <w:tcBorders>
              <w:top w:val="nil"/>
              <w:left w:val="nil"/>
              <w:bottom w:val="nil"/>
              <w:right w:val="nil"/>
            </w:tcBorders>
            <w:shd w:val="clear" w:color="auto" w:fill="auto"/>
            <w:noWrap/>
            <w:vAlign w:val="center"/>
            <w:hideMark/>
          </w:tcPr>
          <w:p w14:paraId="722537B7"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18D75FE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98683C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7A038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AB2B17A" w14:textId="77777777" w:rsidTr="00BA4E59">
        <w:trPr>
          <w:trHeight w:val="85"/>
        </w:trPr>
        <w:tc>
          <w:tcPr>
            <w:tcW w:w="2725" w:type="pct"/>
            <w:tcBorders>
              <w:top w:val="nil"/>
              <w:left w:val="nil"/>
              <w:bottom w:val="nil"/>
              <w:right w:val="nil"/>
            </w:tcBorders>
            <w:shd w:val="clear" w:color="auto" w:fill="auto"/>
            <w:vAlign w:val="center"/>
            <w:hideMark/>
          </w:tcPr>
          <w:p w14:paraId="1A3C2F66"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1F31F1E"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6FD8B2E"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7D12FE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27F36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3F155E1" w14:textId="77777777" w:rsidTr="00BA4E59">
        <w:trPr>
          <w:trHeight w:val="85"/>
        </w:trPr>
        <w:tc>
          <w:tcPr>
            <w:tcW w:w="2725" w:type="pct"/>
            <w:tcBorders>
              <w:top w:val="nil"/>
              <w:left w:val="nil"/>
              <w:bottom w:val="nil"/>
              <w:right w:val="nil"/>
            </w:tcBorders>
            <w:shd w:val="clear" w:color="auto" w:fill="auto"/>
            <w:vAlign w:val="center"/>
            <w:hideMark/>
          </w:tcPr>
          <w:p w14:paraId="644F9286"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85504</w:t>
            </w:r>
          </w:p>
        </w:tc>
        <w:tc>
          <w:tcPr>
            <w:tcW w:w="538" w:type="pct"/>
            <w:tcBorders>
              <w:top w:val="nil"/>
              <w:left w:val="nil"/>
              <w:bottom w:val="nil"/>
              <w:right w:val="nil"/>
            </w:tcBorders>
            <w:shd w:val="clear" w:color="auto" w:fill="auto"/>
            <w:noWrap/>
            <w:vAlign w:val="center"/>
            <w:hideMark/>
          </w:tcPr>
          <w:p w14:paraId="5BB50C86"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4BAE557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A114F1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14A45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15E0D2F" w14:textId="77777777" w:rsidTr="00BA4E59">
        <w:trPr>
          <w:trHeight w:val="85"/>
        </w:trPr>
        <w:tc>
          <w:tcPr>
            <w:tcW w:w="2725" w:type="pct"/>
            <w:tcBorders>
              <w:top w:val="nil"/>
              <w:left w:val="nil"/>
              <w:bottom w:val="nil"/>
              <w:right w:val="nil"/>
            </w:tcBorders>
            <w:shd w:val="clear" w:color="auto" w:fill="auto"/>
            <w:vAlign w:val="center"/>
            <w:hideMark/>
          </w:tcPr>
          <w:p w14:paraId="5C785C06"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06F305E"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49F45FE"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D4CCB7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262B7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89F423F" w14:textId="77777777" w:rsidTr="00BA4E59">
        <w:trPr>
          <w:trHeight w:val="85"/>
        </w:trPr>
        <w:tc>
          <w:tcPr>
            <w:tcW w:w="2725" w:type="pct"/>
            <w:tcBorders>
              <w:top w:val="nil"/>
              <w:left w:val="nil"/>
              <w:bottom w:val="nil"/>
              <w:right w:val="nil"/>
            </w:tcBorders>
            <w:shd w:val="clear" w:color="auto" w:fill="auto"/>
            <w:vAlign w:val="center"/>
            <w:hideMark/>
          </w:tcPr>
          <w:p w14:paraId="502C8A35"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57BEEDB1"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52B1825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EE2BBD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4D1EB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CDB19BB" w14:textId="77777777" w:rsidTr="00BA4E59">
        <w:trPr>
          <w:trHeight w:val="85"/>
        </w:trPr>
        <w:tc>
          <w:tcPr>
            <w:tcW w:w="2725" w:type="pct"/>
            <w:tcBorders>
              <w:top w:val="nil"/>
              <w:left w:val="nil"/>
              <w:bottom w:val="nil"/>
              <w:right w:val="nil"/>
            </w:tcBorders>
            <w:shd w:val="clear" w:color="auto" w:fill="auto"/>
            <w:vAlign w:val="center"/>
            <w:hideMark/>
          </w:tcPr>
          <w:p w14:paraId="50BD2B79" w14:textId="77777777" w:rsidR="006F0EA1" w:rsidRPr="006F0EA1" w:rsidRDefault="006F0EA1" w:rsidP="006F0EA1">
            <w:pPr>
              <w:spacing w:line="240" w:lineRule="auto"/>
              <w:rPr>
                <w:sz w:val="12"/>
                <w:szCs w:val="12"/>
              </w:rPr>
            </w:pPr>
            <w:r w:rsidRPr="006F0EA1">
              <w:rPr>
                <w:sz w:val="12"/>
                <w:szCs w:val="12"/>
              </w:rPr>
              <w:t>średnie zatrudnienie (liczba etatów)</w:t>
            </w:r>
          </w:p>
        </w:tc>
        <w:tc>
          <w:tcPr>
            <w:tcW w:w="538" w:type="pct"/>
            <w:tcBorders>
              <w:top w:val="nil"/>
              <w:left w:val="nil"/>
              <w:bottom w:val="nil"/>
              <w:right w:val="nil"/>
            </w:tcBorders>
            <w:shd w:val="clear" w:color="auto" w:fill="auto"/>
            <w:noWrap/>
            <w:vAlign w:val="center"/>
            <w:hideMark/>
          </w:tcPr>
          <w:p w14:paraId="0439B0D4" w14:textId="77777777" w:rsidR="006F0EA1" w:rsidRPr="006F0EA1" w:rsidRDefault="006F0EA1" w:rsidP="006F0EA1">
            <w:pPr>
              <w:spacing w:line="240" w:lineRule="auto"/>
              <w:jc w:val="right"/>
              <w:rPr>
                <w:sz w:val="12"/>
                <w:szCs w:val="12"/>
              </w:rPr>
            </w:pPr>
            <w:r w:rsidRPr="006F0EA1">
              <w:rPr>
                <w:sz w:val="12"/>
                <w:szCs w:val="12"/>
              </w:rPr>
              <w:t>4,74</w:t>
            </w:r>
          </w:p>
        </w:tc>
        <w:tc>
          <w:tcPr>
            <w:tcW w:w="586" w:type="pct"/>
            <w:tcBorders>
              <w:top w:val="nil"/>
              <w:left w:val="nil"/>
              <w:bottom w:val="nil"/>
              <w:right w:val="nil"/>
            </w:tcBorders>
            <w:shd w:val="clear" w:color="auto" w:fill="auto"/>
            <w:noWrap/>
            <w:vAlign w:val="center"/>
            <w:hideMark/>
          </w:tcPr>
          <w:p w14:paraId="34416FC3"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4D694EE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04BD3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84BA451" w14:textId="77777777" w:rsidTr="00BA4E59">
        <w:trPr>
          <w:trHeight w:val="85"/>
        </w:trPr>
        <w:tc>
          <w:tcPr>
            <w:tcW w:w="2725" w:type="pct"/>
            <w:tcBorders>
              <w:top w:val="nil"/>
              <w:left w:val="nil"/>
              <w:bottom w:val="nil"/>
              <w:right w:val="nil"/>
            </w:tcBorders>
            <w:shd w:val="clear" w:color="auto" w:fill="auto"/>
            <w:vAlign w:val="center"/>
            <w:hideMark/>
          </w:tcPr>
          <w:p w14:paraId="3C76EA5C"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9099394"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F6F6B8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07D2749"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58DE0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AE89EDE" w14:textId="77777777" w:rsidTr="00BA4E59">
        <w:trPr>
          <w:trHeight w:val="85"/>
        </w:trPr>
        <w:tc>
          <w:tcPr>
            <w:tcW w:w="2725" w:type="pct"/>
            <w:tcBorders>
              <w:top w:val="nil"/>
              <w:left w:val="nil"/>
              <w:bottom w:val="nil"/>
              <w:right w:val="nil"/>
            </w:tcBorders>
            <w:shd w:val="clear" w:color="auto" w:fill="auto"/>
            <w:vAlign w:val="center"/>
            <w:hideMark/>
          </w:tcPr>
          <w:p w14:paraId="58EB7A1C" w14:textId="77777777" w:rsidR="006F0EA1" w:rsidRPr="006F0EA1" w:rsidRDefault="006F0EA1" w:rsidP="006F0EA1">
            <w:pPr>
              <w:spacing w:line="240" w:lineRule="auto"/>
              <w:rPr>
                <w:sz w:val="12"/>
                <w:szCs w:val="12"/>
              </w:rPr>
            </w:pPr>
            <w:r w:rsidRPr="006F0EA1">
              <w:rPr>
                <w:sz w:val="12"/>
                <w:szCs w:val="12"/>
              </w:rPr>
              <w:t>wynagrodzenia i pochodne</w:t>
            </w:r>
          </w:p>
        </w:tc>
        <w:tc>
          <w:tcPr>
            <w:tcW w:w="538" w:type="pct"/>
            <w:tcBorders>
              <w:top w:val="nil"/>
              <w:left w:val="nil"/>
              <w:bottom w:val="nil"/>
              <w:right w:val="nil"/>
            </w:tcBorders>
            <w:shd w:val="clear" w:color="auto" w:fill="auto"/>
            <w:noWrap/>
            <w:vAlign w:val="center"/>
            <w:hideMark/>
          </w:tcPr>
          <w:p w14:paraId="5CB87756"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2BC6FF0D" w14:textId="77777777" w:rsidR="006F0EA1" w:rsidRPr="006F0EA1" w:rsidRDefault="006F0EA1" w:rsidP="006F0EA1">
            <w:pPr>
              <w:spacing w:line="240" w:lineRule="auto"/>
              <w:jc w:val="right"/>
              <w:rPr>
                <w:sz w:val="12"/>
                <w:szCs w:val="12"/>
              </w:rPr>
            </w:pPr>
            <w:r w:rsidRPr="006F0EA1">
              <w:rPr>
                <w:sz w:val="12"/>
                <w:szCs w:val="12"/>
              </w:rPr>
              <w:t>770 505</w:t>
            </w:r>
          </w:p>
        </w:tc>
        <w:tc>
          <w:tcPr>
            <w:tcW w:w="723" w:type="pct"/>
            <w:tcBorders>
              <w:top w:val="nil"/>
              <w:left w:val="nil"/>
              <w:bottom w:val="nil"/>
              <w:right w:val="nil"/>
            </w:tcBorders>
            <w:shd w:val="clear" w:color="auto" w:fill="auto"/>
            <w:noWrap/>
            <w:vAlign w:val="center"/>
            <w:hideMark/>
          </w:tcPr>
          <w:p w14:paraId="0C336347" w14:textId="77777777" w:rsidR="006F0EA1" w:rsidRPr="006F0EA1" w:rsidRDefault="006F0EA1" w:rsidP="006F0EA1">
            <w:pPr>
              <w:spacing w:line="240" w:lineRule="auto"/>
              <w:jc w:val="right"/>
              <w:rPr>
                <w:sz w:val="12"/>
                <w:szCs w:val="12"/>
              </w:rPr>
            </w:pPr>
            <w:r w:rsidRPr="006F0EA1">
              <w:rPr>
                <w:sz w:val="12"/>
                <w:szCs w:val="12"/>
              </w:rPr>
              <w:t>770 505,00</w:t>
            </w:r>
          </w:p>
        </w:tc>
        <w:tc>
          <w:tcPr>
            <w:tcW w:w="429" w:type="pct"/>
            <w:tcBorders>
              <w:top w:val="nil"/>
              <w:left w:val="nil"/>
              <w:bottom w:val="nil"/>
              <w:right w:val="nil"/>
            </w:tcBorders>
            <w:shd w:val="clear" w:color="auto" w:fill="auto"/>
            <w:noWrap/>
            <w:vAlign w:val="center"/>
            <w:hideMark/>
          </w:tcPr>
          <w:p w14:paraId="2A744E32"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E151704" w14:textId="77777777" w:rsidTr="00BA4E59">
        <w:trPr>
          <w:trHeight w:val="85"/>
        </w:trPr>
        <w:tc>
          <w:tcPr>
            <w:tcW w:w="2725" w:type="pct"/>
            <w:tcBorders>
              <w:top w:val="nil"/>
              <w:left w:val="nil"/>
              <w:bottom w:val="nil"/>
              <w:right w:val="nil"/>
            </w:tcBorders>
            <w:shd w:val="clear" w:color="auto" w:fill="auto"/>
            <w:vAlign w:val="center"/>
            <w:hideMark/>
          </w:tcPr>
          <w:p w14:paraId="59238828" w14:textId="77777777" w:rsidR="006F0EA1" w:rsidRPr="006F0EA1" w:rsidRDefault="006F0EA1" w:rsidP="006F0EA1">
            <w:pPr>
              <w:spacing w:line="240" w:lineRule="auto"/>
              <w:rPr>
                <w:i/>
                <w:iCs/>
                <w:sz w:val="12"/>
                <w:szCs w:val="12"/>
              </w:rPr>
            </w:pPr>
            <w:r w:rsidRPr="006F0EA1">
              <w:rPr>
                <w:i/>
                <w:iCs/>
                <w:sz w:val="12"/>
                <w:szCs w:val="12"/>
              </w:rPr>
              <w:t xml:space="preserve">- wynagrodzenia osobowe pracowników </w:t>
            </w:r>
          </w:p>
        </w:tc>
        <w:tc>
          <w:tcPr>
            <w:tcW w:w="538" w:type="pct"/>
            <w:tcBorders>
              <w:top w:val="nil"/>
              <w:left w:val="nil"/>
              <w:bottom w:val="nil"/>
              <w:right w:val="nil"/>
            </w:tcBorders>
            <w:shd w:val="clear" w:color="auto" w:fill="auto"/>
            <w:vAlign w:val="center"/>
            <w:hideMark/>
          </w:tcPr>
          <w:p w14:paraId="432B5ABF"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714520A8" w14:textId="77777777" w:rsidR="006F0EA1" w:rsidRPr="006F0EA1" w:rsidRDefault="006F0EA1" w:rsidP="006F0EA1">
            <w:pPr>
              <w:spacing w:line="240" w:lineRule="auto"/>
              <w:jc w:val="right"/>
              <w:rPr>
                <w:i/>
                <w:iCs/>
                <w:sz w:val="12"/>
                <w:szCs w:val="12"/>
              </w:rPr>
            </w:pPr>
            <w:r w:rsidRPr="006F0EA1">
              <w:rPr>
                <w:i/>
                <w:iCs/>
                <w:sz w:val="12"/>
                <w:szCs w:val="12"/>
              </w:rPr>
              <w:t>600 927</w:t>
            </w:r>
          </w:p>
        </w:tc>
        <w:tc>
          <w:tcPr>
            <w:tcW w:w="723" w:type="pct"/>
            <w:tcBorders>
              <w:top w:val="nil"/>
              <w:left w:val="nil"/>
              <w:bottom w:val="nil"/>
              <w:right w:val="nil"/>
            </w:tcBorders>
            <w:shd w:val="clear" w:color="auto" w:fill="auto"/>
            <w:noWrap/>
            <w:vAlign w:val="center"/>
            <w:hideMark/>
          </w:tcPr>
          <w:p w14:paraId="0402D3FB" w14:textId="77777777" w:rsidR="006F0EA1" w:rsidRPr="006F0EA1" w:rsidRDefault="006F0EA1" w:rsidP="006F0EA1">
            <w:pPr>
              <w:spacing w:line="240" w:lineRule="auto"/>
              <w:jc w:val="right"/>
              <w:rPr>
                <w:i/>
                <w:iCs/>
                <w:sz w:val="12"/>
                <w:szCs w:val="12"/>
              </w:rPr>
            </w:pPr>
            <w:r w:rsidRPr="006F0EA1">
              <w:rPr>
                <w:i/>
                <w:iCs/>
                <w:sz w:val="12"/>
                <w:szCs w:val="12"/>
              </w:rPr>
              <w:t>596 474,43</w:t>
            </w:r>
          </w:p>
        </w:tc>
        <w:tc>
          <w:tcPr>
            <w:tcW w:w="429" w:type="pct"/>
            <w:tcBorders>
              <w:top w:val="nil"/>
              <w:left w:val="nil"/>
              <w:bottom w:val="nil"/>
              <w:right w:val="nil"/>
            </w:tcBorders>
            <w:shd w:val="clear" w:color="auto" w:fill="auto"/>
            <w:noWrap/>
            <w:vAlign w:val="center"/>
            <w:hideMark/>
          </w:tcPr>
          <w:p w14:paraId="7B8AFCE7" w14:textId="77777777" w:rsidR="006F0EA1" w:rsidRPr="006F0EA1" w:rsidRDefault="006F0EA1" w:rsidP="006F0EA1">
            <w:pPr>
              <w:spacing w:line="240" w:lineRule="auto"/>
              <w:jc w:val="right"/>
              <w:rPr>
                <w:i/>
                <w:iCs/>
                <w:sz w:val="12"/>
                <w:szCs w:val="12"/>
              </w:rPr>
            </w:pPr>
            <w:r w:rsidRPr="006F0EA1">
              <w:rPr>
                <w:i/>
                <w:iCs/>
                <w:sz w:val="12"/>
                <w:szCs w:val="12"/>
              </w:rPr>
              <w:t>99,3%</w:t>
            </w:r>
          </w:p>
        </w:tc>
      </w:tr>
      <w:tr w:rsidR="006F0EA1" w:rsidRPr="006F0EA1" w14:paraId="4A8CEDE3" w14:textId="77777777" w:rsidTr="00BA4E59">
        <w:trPr>
          <w:trHeight w:val="85"/>
        </w:trPr>
        <w:tc>
          <w:tcPr>
            <w:tcW w:w="2725" w:type="pct"/>
            <w:tcBorders>
              <w:top w:val="nil"/>
              <w:left w:val="nil"/>
              <w:bottom w:val="nil"/>
              <w:right w:val="nil"/>
            </w:tcBorders>
            <w:shd w:val="clear" w:color="auto" w:fill="auto"/>
            <w:vAlign w:val="center"/>
            <w:hideMark/>
          </w:tcPr>
          <w:p w14:paraId="2A20B9EA" w14:textId="77777777" w:rsidR="006F0EA1" w:rsidRPr="006F0EA1" w:rsidRDefault="006F0EA1" w:rsidP="006F0EA1">
            <w:pPr>
              <w:spacing w:line="240" w:lineRule="auto"/>
              <w:rPr>
                <w:i/>
                <w:iCs/>
                <w:sz w:val="12"/>
                <w:szCs w:val="12"/>
              </w:rPr>
            </w:pPr>
            <w:r w:rsidRPr="006F0EA1">
              <w:rPr>
                <w:i/>
                <w:iCs/>
                <w:sz w:val="12"/>
                <w:szCs w:val="12"/>
              </w:rPr>
              <w:t>- dodatkowe wynagrodzenie roczne</w:t>
            </w:r>
          </w:p>
        </w:tc>
        <w:tc>
          <w:tcPr>
            <w:tcW w:w="538" w:type="pct"/>
            <w:tcBorders>
              <w:top w:val="nil"/>
              <w:left w:val="nil"/>
              <w:bottom w:val="nil"/>
              <w:right w:val="nil"/>
            </w:tcBorders>
            <w:shd w:val="clear" w:color="auto" w:fill="auto"/>
            <w:vAlign w:val="center"/>
            <w:hideMark/>
          </w:tcPr>
          <w:p w14:paraId="44890818"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58086280" w14:textId="77777777" w:rsidR="006F0EA1" w:rsidRPr="006F0EA1" w:rsidRDefault="006F0EA1" w:rsidP="006F0EA1">
            <w:pPr>
              <w:spacing w:line="240" w:lineRule="auto"/>
              <w:jc w:val="right"/>
              <w:rPr>
                <w:i/>
                <w:iCs/>
                <w:sz w:val="12"/>
                <w:szCs w:val="12"/>
              </w:rPr>
            </w:pPr>
            <w:r w:rsidRPr="006F0EA1">
              <w:rPr>
                <w:i/>
                <w:iCs/>
                <w:sz w:val="12"/>
                <w:szCs w:val="12"/>
              </w:rPr>
              <w:t>43 330</w:t>
            </w:r>
          </w:p>
        </w:tc>
        <w:tc>
          <w:tcPr>
            <w:tcW w:w="723" w:type="pct"/>
            <w:tcBorders>
              <w:top w:val="nil"/>
              <w:left w:val="nil"/>
              <w:bottom w:val="nil"/>
              <w:right w:val="nil"/>
            </w:tcBorders>
            <w:shd w:val="clear" w:color="auto" w:fill="auto"/>
            <w:noWrap/>
            <w:vAlign w:val="center"/>
            <w:hideMark/>
          </w:tcPr>
          <w:p w14:paraId="54B7A3E9" w14:textId="77777777" w:rsidR="006F0EA1" w:rsidRPr="006F0EA1" w:rsidRDefault="006F0EA1" w:rsidP="006F0EA1">
            <w:pPr>
              <w:spacing w:line="240" w:lineRule="auto"/>
              <w:jc w:val="right"/>
              <w:rPr>
                <w:i/>
                <w:iCs/>
                <w:sz w:val="12"/>
                <w:szCs w:val="12"/>
              </w:rPr>
            </w:pPr>
            <w:r w:rsidRPr="006F0EA1">
              <w:rPr>
                <w:i/>
                <w:iCs/>
                <w:sz w:val="12"/>
                <w:szCs w:val="12"/>
              </w:rPr>
              <w:t>43 329,97</w:t>
            </w:r>
          </w:p>
        </w:tc>
        <w:tc>
          <w:tcPr>
            <w:tcW w:w="429" w:type="pct"/>
            <w:tcBorders>
              <w:top w:val="nil"/>
              <w:left w:val="nil"/>
              <w:bottom w:val="nil"/>
              <w:right w:val="nil"/>
            </w:tcBorders>
            <w:shd w:val="clear" w:color="auto" w:fill="auto"/>
            <w:noWrap/>
            <w:vAlign w:val="center"/>
            <w:hideMark/>
          </w:tcPr>
          <w:p w14:paraId="24181290"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1F5F1EE5" w14:textId="77777777" w:rsidTr="00BA4E59">
        <w:trPr>
          <w:trHeight w:val="85"/>
        </w:trPr>
        <w:tc>
          <w:tcPr>
            <w:tcW w:w="2725" w:type="pct"/>
            <w:tcBorders>
              <w:top w:val="nil"/>
              <w:left w:val="nil"/>
              <w:bottom w:val="nil"/>
              <w:right w:val="nil"/>
            </w:tcBorders>
            <w:shd w:val="clear" w:color="auto" w:fill="auto"/>
            <w:vAlign w:val="center"/>
            <w:hideMark/>
          </w:tcPr>
          <w:p w14:paraId="1B8EF38F" w14:textId="77777777" w:rsidR="006F0EA1" w:rsidRPr="006F0EA1" w:rsidRDefault="006F0EA1" w:rsidP="006F0EA1">
            <w:pPr>
              <w:spacing w:line="240" w:lineRule="auto"/>
              <w:rPr>
                <w:i/>
                <w:iCs/>
                <w:sz w:val="12"/>
                <w:szCs w:val="12"/>
              </w:rPr>
            </w:pPr>
            <w:r w:rsidRPr="006F0EA1">
              <w:rPr>
                <w:i/>
                <w:iCs/>
                <w:sz w:val="12"/>
                <w:szCs w:val="12"/>
              </w:rPr>
              <w:t>- pochodne od wynagrodzeń</w:t>
            </w:r>
          </w:p>
        </w:tc>
        <w:tc>
          <w:tcPr>
            <w:tcW w:w="538" w:type="pct"/>
            <w:tcBorders>
              <w:top w:val="nil"/>
              <w:left w:val="nil"/>
              <w:bottom w:val="nil"/>
              <w:right w:val="nil"/>
            </w:tcBorders>
            <w:shd w:val="clear" w:color="auto" w:fill="auto"/>
            <w:vAlign w:val="center"/>
            <w:hideMark/>
          </w:tcPr>
          <w:p w14:paraId="56228379"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051AA096" w14:textId="77777777" w:rsidR="006F0EA1" w:rsidRPr="006F0EA1" w:rsidRDefault="006F0EA1" w:rsidP="006F0EA1">
            <w:pPr>
              <w:spacing w:line="240" w:lineRule="auto"/>
              <w:jc w:val="right"/>
              <w:rPr>
                <w:i/>
                <w:iCs/>
                <w:sz w:val="12"/>
                <w:szCs w:val="12"/>
              </w:rPr>
            </w:pPr>
            <w:r w:rsidRPr="006F0EA1">
              <w:rPr>
                <w:i/>
                <w:iCs/>
                <w:sz w:val="12"/>
                <w:szCs w:val="12"/>
              </w:rPr>
              <w:t>126 248</w:t>
            </w:r>
          </w:p>
        </w:tc>
        <w:tc>
          <w:tcPr>
            <w:tcW w:w="723" w:type="pct"/>
            <w:tcBorders>
              <w:top w:val="nil"/>
              <w:left w:val="nil"/>
              <w:bottom w:val="nil"/>
              <w:right w:val="nil"/>
            </w:tcBorders>
            <w:shd w:val="clear" w:color="auto" w:fill="auto"/>
            <w:noWrap/>
            <w:vAlign w:val="center"/>
            <w:hideMark/>
          </w:tcPr>
          <w:p w14:paraId="698F55FC" w14:textId="77777777" w:rsidR="006F0EA1" w:rsidRPr="006F0EA1" w:rsidRDefault="006F0EA1" w:rsidP="006F0EA1">
            <w:pPr>
              <w:spacing w:line="240" w:lineRule="auto"/>
              <w:jc w:val="right"/>
              <w:rPr>
                <w:i/>
                <w:iCs/>
                <w:sz w:val="12"/>
                <w:szCs w:val="12"/>
              </w:rPr>
            </w:pPr>
            <w:r w:rsidRPr="006F0EA1">
              <w:rPr>
                <w:i/>
                <w:iCs/>
                <w:sz w:val="12"/>
                <w:szCs w:val="12"/>
              </w:rPr>
              <w:t>125 415,03</w:t>
            </w:r>
          </w:p>
        </w:tc>
        <w:tc>
          <w:tcPr>
            <w:tcW w:w="429" w:type="pct"/>
            <w:tcBorders>
              <w:top w:val="nil"/>
              <w:left w:val="nil"/>
              <w:bottom w:val="nil"/>
              <w:right w:val="nil"/>
            </w:tcBorders>
            <w:shd w:val="clear" w:color="auto" w:fill="auto"/>
            <w:noWrap/>
            <w:vAlign w:val="center"/>
            <w:hideMark/>
          </w:tcPr>
          <w:p w14:paraId="3AE286EE" w14:textId="77777777" w:rsidR="006F0EA1" w:rsidRPr="006F0EA1" w:rsidRDefault="006F0EA1" w:rsidP="006F0EA1">
            <w:pPr>
              <w:spacing w:line="240" w:lineRule="auto"/>
              <w:jc w:val="right"/>
              <w:rPr>
                <w:i/>
                <w:iCs/>
                <w:sz w:val="12"/>
                <w:szCs w:val="12"/>
              </w:rPr>
            </w:pPr>
            <w:r w:rsidRPr="006F0EA1">
              <w:rPr>
                <w:i/>
                <w:iCs/>
                <w:sz w:val="12"/>
                <w:szCs w:val="12"/>
              </w:rPr>
              <w:t>99,3%</w:t>
            </w:r>
          </w:p>
        </w:tc>
      </w:tr>
      <w:tr w:rsidR="006F0EA1" w:rsidRPr="006F0EA1" w14:paraId="0D0019D7" w14:textId="77777777" w:rsidTr="00BA4E59">
        <w:trPr>
          <w:trHeight w:val="85"/>
        </w:trPr>
        <w:tc>
          <w:tcPr>
            <w:tcW w:w="2725" w:type="pct"/>
            <w:tcBorders>
              <w:top w:val="nil"/>
              <w:left w:val="nil"/>
              <w:bottom w:val="nil"/>
              <w:right w:val="nil"/>
            </w:tcBorders>
            <w:shd w:val="clear" w:color="auto" w:fill="auto"/>
            <w:vAlign w:val="center"/>
            <w:hideMark/>
          </w:tcPr>
          <w:p w14:paraId="1F310724"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36EBC2A6"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D973A9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DAF75F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4E618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52B33C8" w14:textId="77777777" w:rsidTr="00BA4E59">
        <w:trPr>
          <w:trHeight w:val="85"/>
        </w:trPr>
        <w:tc>
          <w:tcPr>
            <w:tcW w:w="2725" w:type="pct"/>
            <w:tcBorders>
              <w:top w:val="nil"/>
              <w:left w:val="nil"/>
              <w:bottom w:val="nil"/>
              <w:right w:val="nil"/>
            </w:tcBorders>
            <w:shd w:val="clear" w:color="auto" w:fill="auto"/>
            <w:vAlign w:val="center"/>
            <w:hideMark/>
          </w:tcPr>
          <w:p w14:paraId="57EBFD82" w14:textId="77777777" w:rsidR="006F0EA1" w:rsidRPr="006F0EA1" w:rsidRDefault="006F0EA1" w:rsidP="006F0EA1">
            <w:pPr>
              <w:spacing w:line="240" w:lineRule="auto"/>
              <w:jc w:val="both"/>
              <w:rPr>
                <w:sz w:val="12"/>
                <w:szCs w:val="12"/>
              </w:rPr>
            </w:pPr>
            <w:r w:rsidRPr="006F0EA1">
              <w:rPr>
                <w:sz w:val="12"/>
                <w:szCs w:val="12"/>
              </w:rPr>
              <w:t>inne wydatki:</w:t>
            </w:r>
          </w:p>
        </w:tc>
        <w:tc>
          <w:tcPr>
            <w:tcW w:w="538" w:type="pct"/>
            <w:tcBorders>
              <w:top w:val="nil"/>
              <w:left w:val="nil"/>
              <w:bottom w:val="nil"/>
              <w:right w:val="nil"/>
            </w:tcBorders>
            <w:shd w:val="clear" w:color="auto" w:fill="auto"/>
            <w:vAlign w:val="center"/>
            <w:hideMark/>
          </w:tcPr>
          <w:p w14:paraId="13694B1B"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49730D58" w14:textId="77777777" w:rsidR="006F0EA1" w:rsidRPr="006F0EA1" w:rsidRDefault="006F0EA1" w:rsidP="006F0EA1">
            <w:pPr>
              <w:spacing w:line="240" w:lineRule="auto"/>
              <w:jc w:val="right"/>
              <w:rPr>
                <w:sz w:val="12"/>
                <w:szCs w:val="12"/>
              </w:rPr>
            </w:pPr>
            <w:r w:rsidRPr="006F0EA1">
              <w:rPr>
                <w:sz w:val="12"/>
                <w:szCs w:val="12"/>
              </w:rPr>
              <w:t>125 890</w:t>
            </w:r>
          </w:p>
        </w:tc>
        <w:tc>
          <w:tcPr>
            <w:tcW w:w="723" w:type="pct"/>
            <w:tcBorders>
              <w:top w:val="nil"/>
              <w:left w:val="nil"/>
              <w:bottom w:val="nil"/>
              <w:right w:val="nil"/>
            </w:tcBorders>
            <w:shd w:val="clear" w:color="auto" w:fill="auto"/>
            <w:noWrap/>
            <w:vAlign w:val="center"/>
            <w:hideMark/>
          </w:tcPr>
          <w:p w14:paraId="5DD3CE32" w14:textId="77777777" w:rsidR="006F0EA1" w:rsidRPr="006F0EA1" w:rsidRDefault="006F0EA1" w:rsidP="006F0EA1">
            <w:pPr>
              <w:spacing w:line="240" w:lineRule="auto"/>
              <w:jc w:val="right"/>
              <w:rPr>
                <w:sz w:val="12"/>
                <w:szCs w:val="12"/>
              </w:rPr>
            </w:pPr>
            <w:r w:rsidRPr="006F0EA1">
              <w:rPr>
                <w:sz w:val="12"/>
                <w:szCs w:val="12"/>
              </w:rPr>
              <w:t>125 312,57</w:t>
            </w:r>
          </w:p>
        </w:tc>
        <w:tc>
          <w:tcPr>
            <w:tcW w:w="429" w:type="pct"/>
            <w:tcBorders>
              <w:top w:val="nil"/>
              <w:left w:val="nil"/>
              <w:bottom w:val="nil"/>
              <w:right w:val="nil"/>
            </w:tcBorders>
            <w:shd w:val="clear" w:color="auto" w:fill="auto"/>
            <w:noWrap/>
            <w:vAlign w:val="center"/>
            <w:hideMark/>
          </w:tcPr>
          <w:p w14:paraId="219A3D37" w14:textId="77777777" w:rsidR="006F0EA1" w:rsidRPr="006F0EA1" w:rsidRDefault="006F0EA1" w:rsidP="006F0EA1">
            <w:pPr>
              <w:spacing w:line="240" w:lineRule="auto"/>
              <w:jc w:val="right"/>
              <w:rPr>
                <w:sz w:val="12"/>
                <w:szCs w:val="12"/>
              </w:rPr>
            </w:pPr>
            <w:r w:rsidRPr="006F0EA1">
              <w:rPr>
                <w:sz w:val="12"/>
                <w:szCs w:val="12"/>
              </w:rPr>
              <w:t>99,5%</w:t>
            </w:r>
          </w:p>
        </w:tc>
      </w:tr>
      <w:tr w:rsidR="006F0EA1" w:rsidRPr="006F0EA1" w14:paraId="5EB661E0" w14:textId="77777777" w:rsidTr="00BA4E59">
        <w:trPr>
          <w:trHeight w:val="85"/>
        </w:trPr>
        <w:tc>
          <w:tcPr>
            <w:tcW w:w="2725" w:type="pct"/>
            <w:tcBorders>
              <w:top w:val="nil"/>
              <w:left w:val="nil"/>
              <w:bottom w:val="nil"/>
              <w:right w:val="nil"/>
            </w:tcBorders>
            <w:shd w:val="clear" w:color="auto" w:fill="auto"/>
            <w:vAlign w:val="center"/>
            <w:hideMark/>
          </w:tcPr>
          <w:p w14:paraId="556E6076" w14:textId="77777777" w:rsidR="006F0EA1" w:rsidRPr="006F0EA1" w:rsidRDefault="006F0EA1" w:rsidP="006F0EA1">
            <w:pPr>
              <w:spacing w:line="240" w:lineRule="auto"/>
              <w:rPr>
                <w:sz w:val="12"/>
                <w:szCs w:val="12"/>
              </w:rPr>
            </w:pPr>
            <w:r w:rsidRPr="006F0EA1">
              <w:rPr>
                <w:sz w:val="12"/>
                <w:szCs w:val="12"/>
              </w:rPr>
              <w:t xml:space="preserve">szkolenia pracowników </w:t>
            </w:r>
          </w:p>
        </w:tc>
        <w:tc>
          <w:tcPr>
            <w:tcW w:w="538" w:type="pct"/>
            <w:tcBorders>
              <w:top w:val="nil"/>
              <w:left w:val="nil"/>
              <w:bottom w:val="nil"/>
              <w:right w:val="nil"/>
            </w:tcBorders>
            <w:shd w:val="clear" w:color="auto" w:fill="auto"/>
            <w:vAlign w:val="center"/>
            <w:hideMark/>
          </w:tcPr>
          <w:p w14:paraId="067782C9"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31E10C6C" w14:textId="77777777" w:rsidR="006F0EA1" w:rsidRPr="006F0EA1" w:rsidRDefault="006F0EA1" w:rsidP="006F0EA1">
            <w:pPr>
              <w:spacing w:line="240" w:lineRule="auto"/>
              <w:jc w:val="right"/>
              <w:rPr>
                <w:sz w:val="12"/>
                <w:szCs w:val="12"/>
              </w:rPr>
            </w:pPr>
            <w:r w:rsidRPr="006F0EA1">
              <w:rPr>
                <w:sz w:val="12"/>
                <w:szCs w:val="12"/>
              </w:rPr>
              <w:t>57 200</w:t>
            </w:r>
          </w:p>
        </w:tc>
        <w:tc>
          <w:tcPr>
            <w:tcW w:w="723" w:type="pct"/>
            <w:tcBorders>
              <w:top w:val="nil"/>
              <w:left w:val="nil"/>
              <w:bottom w:val="nil"/>
              <w:right w:val="nil"/>
            </w:tcBorders>
            <w:shd w:val="clear" w:color="auto" w:fill="auto"/>
            <w:noWrap/>
            <w:vAlign w:val="center"/>
            <w:hideMark/>
          </w:tcPr>
          <w:p w14:paraId="21A655F1" w14:textId="77777777" w:rsidR="006F0EA1" w:rsidRPr="006F0EA1" w:rsidRDefault="006F0EA1" w:rsidP="006F0EA1">
            <w:pPr>
              <w:spacing w:line="240" w:lineRule="auto"/>
              <w:jc w:val="right"/>
              <w:rPr>
                <w:sz w:val="12"/>
                <w:szCs w:val="12"/>
              </w:rPr>
            </w:pPr>
            <w:r w:rsidRPr="006F0EA1">
              <w:rPr>
                <w:sz w:val="12"/>
                <w:szCs w:val="12"/>
              </w:rPr>
              <w:t>57 200,00</w:t>
            </w:r>
          </w:p>
        </w:tc>
        <w:tc>
          <w:tcPr>
            <w:tcW w:w="429" w:type="pct"/>
            <w:tcBorders>
              <w:top w:val="nil"/>
              <w:left w:val="nil"/>
              <w:bottom w:val="nil"/>
              <w:right w:val="nil"/>
            </w:tcBorders>
            <w:shd w:val="clear" w:color="auto" w:fill="auto"/>
            <w:noWrap/>
            <w:vAlign w:val="center"/>
            <w:hideMark/>
          </w:tcPr>
          <w:p w14:paraId="053BB5B4"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34460A37" w14:textId="77777777" w:rsidTr="00BA4E59">
        <w:trPr>
          <w:trHeight w:val="85"/>
        </w:trPr>
        <w:tc>
          <w:tcPr>
            <w:tcW w:w="2725" w:type="pct"/>
            <w:tcBorders>
              <w:top w:val="nil"/>
              <w:left w:val="nil"/>
              <w:bottom w:val="nil"/>
              <w:right w:val="nil"/>
            </w:tcBorders>
            <w:shd w:val="clear" w:color="auto" w:fill="auto"/>
            <w:vAlign w:val="center"/>
            <w:hideMark/>
          </w:tcPr>
          <w:p w14:paraId="15D5C404" w14:textId="77777777" w:rsidR="006F0EA1" w:rsidRPr="006F0EA1" w:rsidRDefault="006F0EA1" w:rsidP="006F0EA1">
            <w:pPr>
              <w:spacing w:line="240" w:lineRule="auto"/>
              <w:rPr>
                <w:sz w:val="12"/>
                <w:szCs w:val="12"/>
              </w:rPr>
            </w:pPr>
            <w:r w:rsidRPr="006F0EA1">
              <w:rPr>
                <w:sz w:val="12"/>
                <w:szCs w:val="12"/>
              </w:rPr>
              <w:t xml:space="preserve">zakup usług pozostałych </w:t>
            </w:r>
          </w:p>
        </w:tc>
        <w:tc>
          <w:tcPr>
            <w:tcW w:w="538" w:type="pct"/>
            <w:tcBorders>
              <w:top w:val="nil"/>
              <w:left w:val="nil"/>
              <w:bottom w:val="nil"/>
              <w:right w:val="nil"/>
            </w:tcBorders>
            <w:shd w:val="clear" w:color="auto" w:fill="auto"/>
            <w:vAlign w:val="center"/>
            <w:hideMark/>
          </w:tcPr>
          <w:p w14:paraId="44CD87AC"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1BDAB07F" w14:textId="77777777" w:rsidR="006F0EA1" w:rsidRPr="006F0EA1" w:rsidRDefault="006F0EA1" w:rsidP="006F0EA1">
            <w:pPr>
              <w:spacing w:line="240" w:lineRule="auto"/>
              <w:jc w:val="right"/>
              <w:rPr>
                <w:sz w:val="12"/>
                <w:szCs w:val="12"/>
              </w:rPr>
            </w:pPr>
            <w:r w:rsidRPr="006F0EA1">
              <w:rPr>
                <w:sz w:val="12"/>
                <w:szCs w:val="12"/>
              </w:rPr>
              <w:t>51 500</w:t>
            </w:r>
          </w:p>
        </w:tc>
        <w:tc>
          <w:tcPr>
            <w:tcW w:w="723" w:type="pct"/>
            <w:tcBorders>
              <w:top w:val="nil"/>
              <w:left w:val="nil"/>
              <w:bottom w:val="nil"/>
              <w:right w:val="nil"/>
            </w:tcBorders>
            <w:shd w:val="clear" w:color="auto" w:fill="auto"/>
            <w:noWrap/>
            <w:vAlign w:val="center"/>
            <w:hideMark/>
          </w:tcPr>
          <w:p w14:paraId="2FB1B7E7" w14:textId="77777777" w:rsidR="006F0EA1" w:rsidRPr="006F0EA1" w:rsidRDefault="006F0EA1" w:rsidP="006F0EA1">
            <w:pPr>
              <w:spacing w:line="240" w:lineRule="auto"/>
              <w:jc w:val="right"/>
              <w:rPr>
                <w:sz w:val="12"/>
                <w:szCs w:val="12"/>
              </w:rPr>
            </w:pPr>
            <w:r w:rsidRPr="006F0EA1">
              <w:rPr>
                <w:sz w:val="12"/>
                <w:szCs w:val="12"/>
              </w:rPr>
              <w:t>50 950,00</w:t>
            </w:r>
          </w:p>
        </w:tc>
        <w:tc>
          <w:tcPr>
            <w:tcW w:w="429" w:type="pct"/>
            <w:tcBorders>
              <w:top w:val="nil"/>
              <w:left w:val="nil"/>
              <w:bottom w:val="nil"/>
              <w:right w:val="nil"/>
            </w:tcBorders>
            <w:shd w:val="clear" w:color="auto" w:fill="auto"/>
            <w:noWrap/>
            <w:vAlign w:val="center"/>
            <w:hideMark/>
          </w:tcPr>
          <w:p w14:paraId="4FE8E27F" w14:textId="77777777" w:rsidR="006F0EA1" w:rsidRPr="006F0EA1" w:rsidRDefault="006F0EA1" w:rsidP="006F0EA1">
            <w:pPr>
              <w:spacing w:line="240" w:lineRule="auto"/>
              <w:jc w:val="right"/>
              <w:rPr>
                <w:sz w:val="12"/>
                <w:szCs w:val="12"/>
              </w:rPr>
            </w:pPr>
            <w:r w:rsidRPr="006F0EA1">
              <w:rPr>
                <w:sz w:val="12"/>
                <w:szCs w:val="12"/>
              </w:rPr>
              <w:t>98,9%</w:t>
            </w:r>
          </w:p>
        </w:tc>
      </w:tr>
      <w:tr w:rsidR="006F0EA1" w:rsidRPr="006F0EA1" w14:paraId="20F8B136" w14:textId="77777777" w:rsidTr="00BA4E59">
        <w:trPr>
          <w:trHeight w:val="85"/>
        </w:trPr>
        <w:tc>
          <w:tcPr>
            <w:tcW w:w="2725" w:type="pct"/>
            <w:tcBorders>
              <w:top w:val="nil"/>
              <w:left w:val="nil"/>
              <w:bottom w:val="nil"/>
              <w:right w:val="nil"/>
            </w:tcBorders>
            <w:shd w:val="clear" w:color="auto" w:fill="auto"/>
            <w:vAlign w:val="center"/>
            <w:hideMark/>
          </w:tcPr>
          <w:p w14:paraId="7E029EEB" w14:textId="77777777" w:rsidR="006F0EA1" w:rsidRPr="006F0EA1" w:rsidRDefault="006F0EA1" w:rsidP="006F0EA1">
            <w:pPr>
              <w:spacing w:line="240" w:lineRule="auto"/>
              <w:rPr>
                <w:sz w:val="12"/>
                <w:szCs w:val="12"/>
              </w:rPr>
            </w:pPr>
            <w:r w:rsidRPr="006F0EA1">
              <w:rPr>
                <w:sz w:val="12"/>
                <w:szCs w:val="12"/>
              </w:rPr>
              <w:t>odpisy na zakładowy fundusz świadczeń socjalnych</w:t>
            </w:r>
          </w:p>
        </w:tc>
        <w:tc>
          <w:tcPr>
            <w:tcW w:w="538" w:type="pct"/>
            <w:tcBorders>
              <w:top w:val="nil"/>
              <w:left w:val="nil"/>
              <w:bottom w:val="nil"/>
              <w:right w:val="nil"/>
            </w:tcBorders>
            <w:shd w:val="clear" w:color="auto" w:fill="auto"/>
            <w:vAlign w:val="center"/>
            <w:hideMark/>
          </w:tcPr>
          <w:p w14:paraId="45978D64"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217FE15" w14:textId="77777777" w:rsidR="006F0EA1" w:rsidRPr="006F0EA1" w:rsidRDefault="006F0EA1" w:rsidP="006F0EA1">
            <w:pPr>
              <w:spacing w:line="240" w:lineRule="auto"/>
              <w:jc w:val="right"/>
              <w:rPr>
                <w:sz w:val="12"/>
                <w:szCs w:val="12"/>
              </w:rPr>
            </w:pPr>
            <w:r w:rsidRPr="006F0EA1">
              <w:rPr>
                <w:sz w:val="12"/>
                <w:szCs w:val="12"/>
              </w:rPr>
              <w:t>12 490</w:t>
            </w:r>
          </w:p>
        </w:tc>
        <w:tc>
          <w:tcPr>
            <w:tcW w:w="723" w:type="pct"/>
            <w:tcBorders>
              <w:top w:val="nil"/>
              <w:left w:val="nil"/>
              <w:bottom w:val="nil"/>
              <w:right w:val="nil"/>
            </w:tcBorders>
            <w:shd w:val="clear" w:color="auto" w:fill="auto"/>
            <w:noWrap/>
            <w:vAlign w:val="center"/>
            <w:hideMark/>
          </w:tcPr>
          <w:p w14:paraId="4D7B53C7" w14:textId="77777777" w:rsidR="006F0EA1" w:rsidRPr="006F0EA1" w:rsidRDefault="006F0EA1" w:rsidP="006F0EA1">
            <w:pPr>
              <w:spacing w:line="240" w:lineRule="auto"/>
              <w:jc w:val="right"/>
              <w:rPr>
                <w:sz w:val="12"/>
                <w:szCs w:val="12"/>
              </w:rPr>
            </w:pPr>
            <w:r w:rsidRPr="006F0EA1">
              <w:rPr>
                <w:sz w:val="12"/>
                <w:szCs w:val="12"/>
              </w:rPr>
              <w:t>12 488,56</w:t>
            </w:r>
          </w:p>
        </w:tc>
        <w:tc>
          <w:tcPr>
            <w:tcW w:w="429" w:type="pct"/>
            <w:tcBorders>
              <w:top w:val="nil"/>
              <w:left w:val="nil"/>
              <w:bottom w:val="nil"/>
              <w:right w:val="nil"/>
            </w:tcBorders>
            <w:shd w:val="clear" w:color="auto" w:fill="auto"/>
            <w:noWrap/>
            <w:vAlign w:val="center"/>
            <w:hideMark/>
          </w:tcPr>
          <w:p w14:paraId="0F49E591"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0DCEC8C3" w14:textId="77777777" w:rsidTr="00BA4E59">
        <w:trPr>
          <w:trHeight w:val="85"/>
        </w:trPr>
        <w:tc>
          <w:tcPr>
            <w:tcW w:w="2725" w:type="pct"/>
            <w:tcBorders>
              <w:top w:val="nil"/>
              <w:left w:val="nil"/>
              <w:bottom w:val="nil"/>
              <w:right w:val="nil"/>
            </w:tcBorders>
            <w:shd w:val="clear" w:color="auto" w:fill="auto"/>
            <w:vAlign w:val="center"/>
            <w:hideMark/>
          </w:tcPr>
          <w:p w14:paraId="7FB32DAB" w14:textId="77777777" w:rsidR="006F0EA1" w:rsidRPr="006F0EA1" w:rsidRDefault="006F0EA1" w:rsidP="006F0EA1">
            <w:pPr>
              <w:spacing w:line="240" w:lineRule="auto"/>
              <w:rPr>
                <w:sz w:val="12"/>
                <w:szCs w:val="12"/>
              </w:rPr>
            </w:pPr>
            <w:r w:rsidRPr="006F0EA1">
              <w:rPr>
                <w:sz w:val="12"/>
                <w:szCs w:val="12"/>
              </w:rPr>
              <w:t>wyjazdy służbowe krajowe</w:t>
            </w:r>
          </w:p>
        </w:tc>
        <w:tc>
          <w:tcPr>
            <w:tcW w:w="538" w:type="pct"/>
            <w:tcBorders>
              <w:top w:val="nil"/>
              <w:left w:val="nil"/>
              <w:bottom w:val="nil"/>
              <w:right w:val="nil"/>
            </w:tcBorders>
            <w:shd w:val="clear" w:color="auto" w:fill="auto"/>
            <w:vAlign w:val="center"/>
            <w:hideMark/>
          </w:tcPr>
          <w:p w14:paraId="17EBFD26"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535B5061" w14:textId="77777777" w:rsidR="006F0EA1" w:rsidRPr="006F0EA1" w:rsidRDefault="006F0EA1" w:rsidP="006F0EA1">
            <w:pPr>
              <w:spacing w:line="240" w:lineRule="auto"/>
              <w:jc w:val="right"/>
              <w:rPr>
                <w:sz w:val="12"/>
                <w:szCs w:val="12"/>
              </w:rPr>
            </w:pPr>
            <w:r w:rsidRPr="006F0EA1">
              <w:rPr>
                <w:sz w:val="12"/>
                <w:szCs w:val="12"/>
              </w:rPr>
              <w:t>4 700</w:t>
            </w:r>
          </w:p>
        </w:tc>
        <w:tc>
          <w:tcPr>
            <w:tcW w:w="723" w:type="pct"/>
            <w:tcBorders>
              <w:top w:val="nil"/>
              <w:left w:val="nil"/>
              <w:bottom w:val="nil"/>
              <w:right w:val="nil"/>
            </w:tcBorders>
            <w:shd w:val="clear" w:color="auto" w:fill="auto"/>
            <w:noWrap/>
            <w:vAlign w:val="center"/>
            <w:hideMark/>
          </w:tcPr>
          <w:p w14:paraId="71276E34" w14:textId="77777777" w:rsidR="006F0EA1" w:rsidRPr="006F0EA1" w:rsidRDefault="006F0EA1" w:rsidP="006F0EA1">
            <w:pPr>
              <w:spacing w:line="240" w:lineRule="auto"/>
              <w:jc w:val="right"/>
              <w:rPr>
                <w:sz w:val="12"/>
                <w:szCs w:val="12"/>
              </w:rPr>
            </w:pPr>
            <w:r w:rsidRPr="006F0EA1">
              <w:rPr>
                <w:sz w:val="12"/>
                <w:szCs w:val="12"/>
              </w:rPr>
              <w:t>4 674,01</w:t>
            </w:r>
          </w:p>
        </w:tc>
        <w:tc>
          <w:tcPr>
            <w:tcW w:w="429" w:type="pct"/>
            <w:tcBorders>
              <w:top w:val="nil"/>
              <w:left w:val="nil"/>
              <w:bottom w:val="nil"/>
              <w:right w:val="nil"/>
            </w:tcBorders>
            <w:shd w:val="clear" w:color="auto" w:fill="auto"/>
            <w:noWrap/>
            <w:vAlign w:val="center"/>
            <w:hideMark/>
          </w:tcPr>
          <w:p w14:paraId="10BBC059" w14:textId="77777777" w:rsidR="006F0EA1" w:rsidRPr="006F0EA1" w:rsidRDefault="006F0EA1" w:rsidP="006F0EA1">
            <w:pPr>
              <w:spacing w:line="240" w:lineRule="auto"/>
              <w:jc w:val="right"/>
              <w:rPr>
                <w:sz w:val="12"/>
                <w:szCs w:val="12"/>
              </w:rPr>
            </w:pPr>
            <w:r w:rsidRPr="006F0EA1">
              <w:rPr>
                <w:sz w:val="12"/>
                <w:szCs w:val="12"/>
              </w:rPr>
              <w:t>99,4%</w:t>
            </w:r>
          </w:p>
        </w:tc>
      </w:tr>
      <w:tr w:rsidR="006F0EA1" w:rsidRPr="006F0EA1" w14:paraId="76F23F14" w14:textId="77777777" w:rsidTr="00BA4E59">
        <w:trPr>
          <w:trHeight w:val="85"/>
        </w:trPr>
        <w:tc>
          <w:tcPr>
            <w:tcW w:w="2725" w:type="pct"/>
            <w:tcBorders>
              <w:top w:val="nil"/>
              <w:left w:val="nil"/>
              <w:bottom w:val="nil"/>
              <w:right w:val="nil"/>
            </w:tcBorders>
            <w:shd w:val="clear" w:color="auto" w:fill="auto"/>
            <w:vAlign w:val="center"/>
            <w:hideMark/>
          </w:tcPr>
          <w:p w14:paraId="50F89DAE"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6CC608EE"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45181C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5ED92A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20E4B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C63D643" w14:textId="77777777" w:rsidTr="00BA4E59">
        <w:trPr>
          <w:trHeight w:val="85"/>
        </w:trPr>
        <w:tc>
          <w:tcPr>
            <w:tcW w:w="2725" w:type="pct"/>
            <w:tcBorders>
              <w:top w:val="nil"/>
              <w:left w:val="nil"/>
              <w:bottom w:val="nil"/>
              <w:right w:val="nil"/>
            </w:tcBorders>
            <w:shd w:val="clear" w:color="auto" w:fill="auto"/>
            <w:vAlign w:val="center"/>
            <w:hideMark/>
          </w:tcPr>
          <w:p w14:paraId="466AC7DE"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0982752E"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6CD61DE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6D462FF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8AAD2C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57E7A1C" w14:textId="77777777" w:rsidTr="00BA4E59">
        <w:trPr>
          <w:trHeight w:val="85"/>
        </w:trPr>
        <w:tc>
          <w:tcPr>
            <w:tcW w:w="2725" w:type="pct"/>
            <w:tcBorders>
              <w:top w:val="nil"/>
              <w:left w:val="nil"/>
              <w:bottom w:val="nil"/>
              <w:right w:val="nil"/>
            </w:tcBorders>
            <w:shd w:val="clear" w:color="auto" w:fill="auto"/>
            <w:vAlign w:val="center"/>
            <w:hideMark/>
          </w:tcPr>
          <w:p w14:paraId="6D1F78E4" w14:textId="77777777" w:rsidR="006F0EA1" w:rsidRPr="006F0EA1" w:rsidRDefault="006F0EA1" w:rsidP="006F0EA1">
            <w:pPr>
              <w:spacing w:line="240" w:lineRule="auto"/>
              <w:rPr>
                <w:i/>
                <w:iCs/>
                <w:sz w:val="12"/>
                <w:szCs w:val="12"/>
              </w:rPr>
            </w:pPr>
            <w:r w:rsidRPr="006F0EA1">
              <w:rPr>
                <w:i/>
                <w:iCs/>
                <w:sz w:val="12"/>
                <w:szCs w:val="12"/>
              </w:rPr>
              <w:t xml:space="preserve">1. Ustawa z dnia 12 marca 2004 r. o pomocy społecznej </w:t>
            </w:r>
          </w:p>
        </w:tc>
        <w:tc>
          <w:tcPr>
            <w:tcW w:w="538" w:type="pct"/>
            <w:tcBorders>
              <w:top w:val="nil"/>
              <w:left w:val="nil"/>
              <w:bottom w:val="nil"/>
              <w:right w:val="nil"/>
            </w:tcBorders>
            <w:shd w:val="clear" w:color="auto" w:fill="auto"/>
            <w:noWrap/>
            <w:vAlign w:val="center"/>
            <w:hideMark/>
          </w:tcPr>
          <w:p w14:paraId="6B6DB7A4"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6B2AEF4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692B96B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41F5C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723D277" w14:textId="77777777" w:rsidTr="00BA4E59">
        <w:trPr>
          <w:trHeight w:val="85"/>
        </w:trPr>
        <w:tc>
          <w:tcPr>
            <w:tcW w:w="2725" w:type="pct"/>
            <w:tcBorders>
              <w:top w:val="nil"/>
              <w:left w:val="nil"/>
              <w:bottom w:val="nil"/>
              <w:right w:val="nil"/>
            </w:tcBorders>
            <w:shd w:val="clear" w:color="auto" w:fill="auto"/>
            <w:vAlign w:val="center"/>
            <w:hideMark/>
          </w:tcPr>
          <w:p w14:paraId="001F3B19" w14:textId="77777777" w:rsidR="006F0EA1" w:rsidRPr="006F0EA1" w:rsidRDefault="006F0EA1" w:rsidP="006F0EA1">
            <w:pPr>
              <w:spacing w:line="240" w:lineRule="auto"/>
              <w:rPr>
                <w:i/>
                <w:iCs/>
                <w:sz w:val="12"/>
                <w:szCs w:val="12"/>
              </w:rPr>
            </w:pPr>
            <w:r w:rsidRPr="006F0EA1">
              <w:rPr>
                <w:i/>
                <w:iCs/>
                <w:sz w:val="12"/>
                <w:szCs w:val="12"/>
              </w:rPr>
              <w:t xml:space="preserve">2. Ustawa z dnia 9 czerwca 2011 r. o wspieraniu rodziny i systemie pieczy zastępczej </w:t>
            </w:r>
          </w:p>
        </w:tc>
        <w:tc>
          <w:tcPr>
            <w:tcW w:w="538" w:type="pct"/>
            <w:tcBorders>
              <w:top w:val="nil"/>
              <w:left w:val="nil"/>
              <w:bottom w:val="nil"/>
              <w:right w:val="nil"/>
            </w:tcBorders>
            <w:shd w:val="clear" w:color="auto" w:fill="auto"/>
            <w:noWrap/>
            <w:vAlign w:val="center"/>
            <w:hideMark/>
          </w:tcPr>
          <w:p w14:paraId="492AE707"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0DEDD32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77CB798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403215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7A4E626" w14:textId="77777777" w:rsidTr="00BA4E59">
        <w:trPr>
          <w:trHeight w:val="85"/>
        </w:trPr>
        <w:tc>
          <w:tcPr>
            <w:tcW w:w="2725" w:type="pct"/>
            <w:tcBorders>
              <w:top w:val="nil"/>
              <w:left w:val="nil"/>
              <w:bottom w:val="nil"/>
              <w:right w:val="nil"/>
            </w:tcBorders>
            <w:shd w:val="clear" w:color="auto" w:fill="auto"/>
            <w:vAlign w:val="center"/>
            <w:hideMark/>
          </w:tcPr>
          <w:p w14:paraId="544DE55D"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B64FB39"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C069CC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4B8C3A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35A26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D3722D7" w14:textId="77777777" w:rsidTr="00BA4E59">
        <w:trPr>
          <w:trHeight w:val="85"/>
        </w:trPr>
        <w:tc>
          <w:tcPr>
            <w:tcW w:w="2725" w:type="pct"/>
            <w:tcBorders>
              <w:top w:val="nil"/>
              <w:left w:val="nil"/>
              <w:bottom w:val="nil"/>
              <w:right w:val="nil"/>
            </w:tcBorders>
            <w:shd w:val="clear" w:color="000000" w:fill="EAF1F6"/>
            <w:vAlign w:val="center"/>
            <w:hideMark/>
          </w:tcPr>
          <w:p w14:paraId="7C1DFC45" w14:textId="77777777" w:rsidR="006F0EA1" w:rsidRPr="006F0EA1" w:rsidRDefault="006F0EA1" w:rsidP="006F0EA1">
            <w:pPr>
              <w:spacing w:line="240" w:lineRule="auto"/>
              <w:jc w:val="both"/>
              <w:rPr>
                <w:b/>
                <w:bCs/>
                <w:sz w:val="12"/>
                <w:szCs w:val="12"/>
              </w:rPr>
            </w:pPr>
            <w:r w:rsidRPr="006F0EA1">
              <w:rPr>
                <w:b/>
                <w:bCs/>
                <w:sz w:val="12"/>
                <w:szCs w:val="12"/>
              </w:rPr>
              <w:t>Wspieranie inicjatyw społecznych na rzecz zaspokajania potrzeb życiowych osób i rodzin - zadanie 10</w:t>
            </w:r>
          </w:p>
        </w:tc>
        <w:tc>
          <w:tcPr>
            <w:tcW w:w="538" w:type="pct"/>
            <w:tcBorders>
              <w:top w:val="nil"/>
              <w:left w:val="nil"/>
              <w:bottom w:val="nil"/>
              <w:right w:val="nil"/>
            </w:tcBorders>
            <w:shd w:val="clear" w:color="000000" w:fill="EAF1F6"/>
            <w:vAlign w:val="center"/>
            <w:hideMark/>
          </w:tcPr>
          <w:p w14:paraId="2563D350" w14:textId="77777777" w:rsidR="006F0EA1" w:rsidRPr="006F0EA1" w:rsidRDefault="006F0EA1" w:rsidP="006F0EA1">
            <w:pPr>
              <w:spacing w:line="240" w:lineRule="auto"/>
              <w:rPr>
                <w:b/>
                <w:bCs/>
                <w:sz w:val="12"/>
                <w:szCs w:val="12"/>
              </w:rPr>
            </w:pPr>
            <w:r w:rsidRPr="006F0EA1">
              <w:rPr>
                <w:b/>
                <w:bCs/>
                <w:sz w:val="12"/>
                <w:szCs w:val="12"/>
              </w:rPr>
              <w:t> </w:t>
            </w:r>
          </w:p>
        </w:tc>
        <w:tc>
          <w:tcPr>
            <w:tcW w:w="586" w:type="pct"/>
            <w:tcBorders>
              <w:top w:val="nil"/>
              <w:left w:val="nil"/>
              <w:bottom w:val="nil"/>
              <w:right w:val="nil"/>
            </w:tcBorders>
            <w:shd w:val="clear" w:color="000000" w:fill="EAF1F6"/>
            <w:vAlign w:val="center"/>
            <w:hideMark/>
          </w:tcPr>
          <w:p w14:paraId="01AE5B70" w14:textId="77777777" w:rsidR="006F0EA1" w:rsidRPr="006F0EA1" w:rsidRDefault="006F0EA1" w:rsidP="006F0EA1">
            <w:pPr>
              <w:spacing w:line="240" w:lineRule="auto"/>
              <w:jc w:val="right"/>
              <w:rPr>
                <w:b/>
                <w:bCs/>
                <w:sz w:val="12"/>
                <w:szCs w:val="12"/>
              </w:rPr>
            </w:pPr>
            <w:r w:rsidRPr="006F0EA1">
              <w:rPr>
                <w:b/>
                <w:bCs/>
                <w:sz w:val="12"/>
                <w:szCs w:val="12"/>
              </w:rPr>
              <w:t>3 629 730</w:t>
            </w:r>
          </w:p>
        </w:tc>
        <w:tc>
          <w:tcPr>
            <w:tcW w:w="723" w:type="pct"/>
            <w:tcBorders>
              <w:top w:val="nil"/>
              <w:left w:val="nil"/>
              <w:bottom w:val="nil"/>
              <w:right w:val="nil"/>
            </w:tcBorders>
            <w:shd w:val="clear" w:color="000000" w:fill="EAF1F6"/>
            <w:vAlign w:val="center"/>
            <w:hideMark/>
          </w:tcPr>
          <w:p w14:paraId="18F69415" w14:textId="77777777" w:rsidR="006F0EA1" w:rsidRPr="006F0EA1" w:rsidRDefault="006F0EA1" w:rsidP="006F0EA1">
            <w:pPr>
              <w:spacing w:line="240" w:lineRule="auto"/>
              <w:jc w:val="right"/>
              <w:rPr>
                <w:b/>
                <w:bCs/>
                <w:sz w:val="12"/>
                <w:szCs w:val="12"/>
              </w:rPr>
            </w:pPr>
            <w:r w:rsidRPr="006F0EA1">
              <w:rPr>
                <w:b/>
                <w:bCs/>
                <w:sz w:val="12"/>
                <w:szCs w:val="12"/>
              </w:rPr>
              <w:t>3 620 873,46</w:t>
            </w:r>
          </w:p>
        </w:tc>
        <w:tc>
          <w:tcPr>
            <w:tcW w:w="429" w:type="pct"/>
            <w:tcBorders>
              <w:top w:val="nil"/>
              <w:left w:val="nil"/>
              <w:bottom w:val="nil"/>
              <w:right w:val="nil"/>
            </w:tcBorders>
            <w:shd w:val="clear" w:color="000000" w:fill="EAF1F6"/>
            <w:vAlign w:val="center"/>
            <w:hideMark/>
          </w:tcPr>
          <w:p w14:paraId="469BAC8B" w14:textId="77777777" w:rsidR="006F0EA1" w:rsidRPr="006F0EA1" w:rsidRDefault="006F0EA1" w:rsidP="006F0EA1">
            <w:pPr>
              <w:spacing w:line="240" w:lineRule="auto"/>
              <w:jc w:val="right"/>
              <w:rPr>
                <w:b/>
                <w:bCs/>
                <w:sz w:val="12"/>
                <w:szCs w:val="12"/>
              </w:rPr>
            </w:pPr>
            <w:r w:rsidRPr="006F0EA1">
              <w:rPr>
                <w:b/>
                <w:bCs/>
                <w:sz w:val="12"/>
                <w:szCs w:val="12"/>
              </w:rPr>
              <w:t>99,8%</w:t>
            </w:r>
          </w:p>
        </w:tc>
      </w:tr>
      <w:tr w:rsidR="006F0EA1" w:rsidRPr="006F0EA1" w14:paraId="0B2EFB34" w14:textId="77777777" w:rsidTr="00BA4E59">
        <w:trPr>
          <w:trHeight w:val="85"/>
        </w:trPr>
        <w:tc>
          <w:tcPr>
            <w:tcW w:w="2725" w:type="pct"/>
            <w:tcBorders>
              <w:top w:val="nil"/>
              <w:left w:val="nil"/>
              <w:bottom w:val="nil"/>
              <w:right w:val="nil"/>
            </w:tcBorders>
            <w:shd w:val="clear" w:color="auto" w:fill="auto"/>
            <w:vAlign w:val="center"/>
            <w:hideMark/>
          </w:tcPr>
          <w:p w14:paraId="274083D9"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710EEB54"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466EB0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5B52580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1072BF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1B845BB" w14:textId="77777777" w:rsidTr="00BA4E59">
        <w:trPr>
          <w:trHeight w:val="85"/>
        </w:trPr>
        <w:tc>
          <w:tcPr>
            <w:tcW w:w="2725" w:type="pct"/>
            <w:tcBorders>
              <w:top w:val="nil"/>
              <w:left w:val="nil"/>
              <w:bottom w:val="nil"/>
              <w:right w:val="nil"/>
            </w:tcBorders>
            <w:shd w:val="clear" w:color="auto" w:fill="auto"/>
            <w:vAlign w:val="center"/>
            <w:hideMark/>
          </w:tcPr>
          <w:p w14:paraId="2467A427"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wspieranie osób i rodzin zagrożonym marginalizacją społeczną</w:t>
            </w:r>
          </w:p>
        </w:tc>
        <w:tc>
          <w:tcPr>
            <w:tcW w:w="538" w:type="pct"/>
            <w:tcBorders>
              <w:top w:val="nil"/>
              <w:left w:val="nil"/>
              <w:bottom w:val="nil"/>
              <w:right w:val="nil"/>
            </w:tcBorders>
            <w:shd w:val="clear" w:color="auto" w:fill="auto"/>
            <w:noWrap/>
            <w:vAlign w:val="center"/>
            <w:hideMark/>
          </w:tcPr>
          <w:p w14:paraId="37113C3B"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2B406D4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61AD03A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572D73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61A35DC" w14:textId="77777777" w:rsidTr="00BA4E59">
        <w:trPr>
          <w:trHeight w:val="85"/>
        </w:trPr>
        <w:tc>
          <w:tcPr>
            <w:tcW w:w="2725" w:type="pct"/>
            <w:tcBorders>
              <w:top w:val="nil"/>
              <w:left w:val="nil"/>
              <w:bottom w:val="nil"/>
              <w:right w:val="nil"/>
            </w:tcBorders>
            <w:shd w:val="clear" w:color="auto" w:fill="auto"/>
            <w:vAlign w:val="center"/>
            <w:hideMark/>
          </w:tcPr>
          <w:p w14:paraId="7557F976"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B0A1E99"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E44C1C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0ECBB6B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82DF4E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6CC63B9" w14:textId="77777777" w:rsidTr="00BA4E59">
        <w:trPr>
          <w:trHeight w:val="85"/>
        </w:trPr>
        <w:tc>
          <w:tcPr>
            <w:tcW w:w="2725" w:type="pct"/>
            <w:tcBorders>
              <w:top w:val="nil"/>
              <w:left w:val="nil"/>
              <w:bottom w:val="nil"/>
              <w:right w:val="nil"/>
            </w:tcBorders>
            <w:shd w:val="clear" w:color="auto" w:fill="auto"/>
            <w:vAlign w:val="center"/>
            <w:hideMark/>
          </w:tcPr>
          <w:p w14:paraId="46912C3D" w14:textId="77777777" w:rsidR="006F0EA1" w:rsidRPr="006F0EA1" w:rsidRDefault="006F0EA1" w:rsidP="006F0EA1">
            <w:pPr>
              <w:spacing w:line="240" w:lineRule="auto"/>
              <w:rPr>
                <w:i/>
                <w:iCs/>
                <w:sz w:val="12"/>
                <w:szCs w:val="12"/>
                <w:u w:val="single"/>
              </w:rPr>
            </w:pPr>
            <w:r w:rsidRPr="006F0EA1">
              <w:rPr>
                <w:i/>
                <w:iCs/>
                <w:sz w:val="12"/>
                <w:szCs w:val="12"/>
                <w:u w:val="single"/>
              </w:rPr>
              <w:t>Dysponent 1:</w:t>
            </w:r>
            <w:r w:rsidRPr="006F0EA1">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4A5AE88A"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1C97E1CF" w14:textId="77777777" w:rsidR="006F0EA1" w:rsidRPr="006F0EA1" w:rsidRDefault="006F0EA1" w:rsidP="006F0EA1">
            <w:pPr>
              <w:spacing w:line="240" w:lineRule="auto"/>
              <w:jc w:val="right"/>
              <w:rPr>
                <w:i/>
                <w:iCs/>
                <w:sz w:val="12"/>
                <w:szCs w:val="12"/>
              </w:rPr>
            </w:pPr>
            <w:r w:rsidRPr="006F0EA1">
              <w:rPr>
                <w:i/>
                <w:iCs/>
                <w:sz w:val="12"/>
                <w:szCs w:val="12"/>
              </w:rPr>
              <w:t>392 000</w:t>
            </w:r>
          </w:p>
        </w:tc>
        <w:tc>
          <w:tcPr>
            <w:tcW w:w="723" w:type="pct"/>
            <w:tcBorders>
              <w:top w:val="nil"/>
              <w:left w:val="nil"/>
              <w:bottom w:val="nil"/>
              <w:right w:val="nil"/>
            </w:tcBorders>
            <w:shd w:val="clear" w:color="auto" w:fill="auto"/>
            <w:vAlign w:val="center"/>
            <w:hideMark/>
          </w:tcPr>
          <w:p w14:paraId="09BE765A" w14:textId="77777777" w:rsidR="006F0EA1" w:rsidRPr="006F0EA1" w:rsidRDefault="006F0EA1" w:rsidP="006F0EA1">
            <w:pPr>
              <w:spacing w:line="240" w:lineRule="auto"/>
              <w:jc w:val="right"/>
              <w:rPr>
                <w:i/>
                <w:iCs/>
                <w:sz w:val="12"/>
                <w:szCs w:val="12"/>
              </w:rPr>
            </w:pPr>
            <w:r w:rsidRPr="006F0EA1">
              <w:rPr>
                <w:i/>
                <w:iCs/>
                <w:sz w:val="12"/>
                <w:szCs w:val="12"/>
              </w:rPr>
              <w:t>390 069,65</w:t>
            </w:r>
          </w:p>
        </w:tc>
        <w:tc>
          <w:tcPr>
            <w:tcW w:w="429" w:type="pct"/>
            <w:tcBorders>
              <w:top w:val="nil"/>
              <w:left w:val="nil"/>
              <w:bottom w:val="nil"/>
              <w:right w:val="nil"/>
            </w:tcBorders>
            <w:shd w:val="clear" w:color="auto" w:fill="auto"/>
            <w:vAlign w:val="center"/>
            <w:hideMark/>
          </w:tcPr>
          <w:p w14:paraId="6ACF1E5A" w14:textId="77777777" w:rsidR="006F0EA1" w:rsidRPr="006F0EA1" w:rsidRDefault="006F0EA1" w:rsidP="006F0EA1">
            <w:pPr>
              <w:spacing w:line="240" w:lineRule="auto"/>
              <w:jc w:val="right"/>
              <w:rPr>
                <w:i/>
                <w:iCs/>
                <w:sz w:val="12"/>
                <w:szCs w:val="12"/>
              </w:rPr>
            </w:pPr>
            <w:r w:rsidRPr="006F0EA1">
              <w:rPr>
                <w:i/>
                <w:iCs/>
                <w:sz w:val="12"/>
                <w:szCs w:val="12"/>
              </w:rPr>
              <w:t>99,5%</w:t>
            </w:r>
          </w:p>
        </w:tc>
      </w:tr>
      <w:tr w:rsidR="006F0EA1" w:rsidRPr="006F0EA1" w14:paraId="0A525839" w14:textId="77777777" w:rsidTr="00BA4E59">
        <w:trPr>
          <w:trHeight w:val="85"/>
        </w:trPr>
        <w:tc>
          <w:tcPr>
            <w:tcW w:w="2725" w:type="pct"/>
            <w:tcBorders>
              <w:top w:val="nil"/>
              <w:left w:val="nil"/>
              <w:bottom w:val="nil"/>
              <w:right w:val="nil"/>
            </w:tcBorders>
            <w:shd w:val="clear" w:color="auto" w:fill="auto"/>
            <w:vAlign w:val="center"/>
            <w:hideMark/>
          </w:tcPr>
          <w:p w14:paraId="0A1A81F5"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35F84E00"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1D5201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383D77F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92EFAA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BCD9CD2" w14:textId="77777777" w:rsidTr="00BA4E59">
        <w:trPr>
          <w:trHeight w:val="85"/>
        </w:trPr>
        <w:tc>
          <w:tcPr>
            <w:tcW w:w="2725" w:type="pct"/>
            <w:tcBorders>
              <w:top w:val="nil"/>
              <w:left w:val="nil"/>
              <w:bottom w:val="nil"/>
              <w:right w:val="nil"/>
            </w:tcBorders>
            <w:shd w:val="clear" w:color="auto" w:fill="auto"/>
            <w:vAlign w:val="center"/>
            <w:hideMark/>
          </w:tcPr>
          <w:p w14:paraId="140F32BD"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85205</w:t>
            </w:r>
          </w:p>
        </w:tc>
        <w:tc>
          <w:tcPr>
            <w:tcW w:w="538" w:type="pct"/>
            <w:tcBorders>
              <w:top w:val="nil"/>
              <w:left w:val="nil"/>
              <w:bottom w:val="nil"/>
              <w:right w:val="nil"/>
            </w:tcBorders>
            <w:shd w:val="clear" w:color="auto" w:fill="auto"/>
            <w:vAlign w:val="center"/>
            <w:hideMark/>
          </w:tcPr>
          <w:p w14:paraId="261A40B2"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5830C3CE" w14:textId="77777777" w:rsidR="006F0EA1" w:rsidRPr="006F0EA1" w:rsidRDefault="006F0EA1" w:rsidP="006F0EA1">
            <w:pPr>
              <w:spacing w:line="240" w:lineRule="auto"/>
              <w:jc w:val="right"/>
              <w:rPr>
                <w:i/>
                <w:iCs/>
                <w:sz w:val="12"/>
                <w:szCs w:val="12"/>
              </w:rPr>
            </w:pPr>
            <w:r w:rsidRPr="006F0EA1">
              <w:rPr>
                <w:i/>
                <w:iCs/>
                <w:sz w:val="12"/>
                <w:szCs w:val="12"/>
              </w:rPr>
              <w:t>8 000</w:t>
            </w:r>
          </w:p>
        </w:tc>
        <w:tc>
          <w:tcPr>
            <w:tcW w:w="723" w:type="pct"/>
            <w:tcBorders>
              <w:top w:val="nil"/>
              <w:left w:val="nil"/>
              <w:bottom w:val="nil"/>
              <w:right w:val="nil"/>
            </w:tcBorders>
            <w:shd w:val="clear" w:color="auto" w:fill="auto"/>
            <w:vAlign w:val="center"/>
            <w:hideMark/>
          </w:tcPr>
          <w:p w14:paraId="61D49930" w14:textId="77777777" w:rsidR="006F0EA1" w:rsidRPr="006F0EA1" w:rsidRDefault="006F0EA1" w:rsidP="006F0EA1">
            <w:pPr>
              <w:spacing w:line="240" w:lineRule="auto"/>
              <w:jc w:val="right"/>
              <w:rPr>
                <w:i/>
                <w:iCs/>
                <w:sz w:val="12"/>
                <w:szCs w:val="12"/>
              </w:rPr>
            </w:pPr>
            <w:r w:rsidRPr="006F0EA1">
              <w:rPr>
                <w:i/>
                <w:iCs/>
                <w:sz w:val="12"/>
                <w:szCs w:val="12"/>
              </w:rPr>
              <w:t>7 996,21</w:t>
            </w:r>
          </w:p>
        </w:tc>
        <w:tc>
          <w:tcPr>
            <w:tcW w:w="429" w:type="pct"/>
            <w:tcBorders>
              <w:top w:val="nil"/>
              <w:left w:val="nil"/>
              <w:bottom w:val="nil"/>
              <w:right w:val="nil"/>
            </w:tcBorders>
            <w:shd w:val="clear" w:color="auto" w:fill="auto"/>
            <w:vAlign w:val="center"/>
            <w:hideMark/>
          </w:tcPr>
          <w:p w14:paraId="3405C119"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50C6B907" w14:textId="77777777" w:rsidTr="00BA4E59">
        <w:trPr>
          <w:trHeight w:val="85"/>
        </w:trPr>
        <w:tc>
          <w:tcPr>
            <w:tcW w:w="2725" w:type="pct"/>
            <w:tcBorders>
              <w:top w:val="nil"/>
              <w:left w:val="nil"/>
              <w:bottom w:val="nil"/>
              <w:right w:val="nil"/>
            </w:tcBorders>
            <w:shd w:val="clear" w:color="auto" w:fill="auto"/>
            <w:vAlign w:val="center"/>
            <w:hideMark/>
          </w:tcPr>
          <w:p w14:paraId="7A05FBBA"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52970DCC"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7F9357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7E83B37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D89F69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7AB7BBE" w14:textId="77777777" w:rsidTr="00BA4E59">
        <w:trPr>
          <w:trHeight w:val="85"/>
        </w:trPr>
        <w:tc>
          <w:tcPr>
            <w:tcW w:w="2725" w:type="pct"/>
            <w:tcBorders>
              <w:top w:val="nil"/>
              <w:left w:val="nil"/>
              <w:bottom w:val="nil"/>
              <w:right w:val="nil"/>
            </w:tcBorders>
            <w:shd w:val="clear" w:color="auto" w:fill="auto"/>
            <w:vAlign w:val="center"/>
            <w:hideMark/>
          </w:tcPr>
          <w:p w14:paraId="72B53322"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2C778747"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008D863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506384A9"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4E5319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ABD8431" w14:textId="77777777" w:rsidTr="00BA4E59">
        <w:trPr>
          <w:trHeight w:val="85"/>
        </w:trPr>
        <w:tc>
          <w:tcPr>
            <w:tcW w:w="2725" w:type="pct"/>
            <w:tcBorders>
              <w:top w:val="nil"/>
              <w:left w:val="nil"/>
              <w:bottom w:val="nil"/>
              <w:right w:val="nil"/>
            </w:tcBorders>
            <w:shd w:val="clear" w:color="auto" w:fill="auto"/>
            <w:vAlign w:val="center"/>
            <w:hideMark/>
          </w:tcPr>
          <w:p w14:paraId="48B6E95C" w14:textId="77777777" w:rsidR="006F0EA1" w:rsidRPr="006F0EA1" w:rsidRDefault="006F0EA1" w:rsidP="006F0EA1">
            <w:pPr>
              <w:spacing w:line="240" w:lineRule="auto"/>
              <w:rPr>
                <w:sz w:val="12"/>
                <w:szCs w:val="12"/>
              </w:rPr>
            </w:pPr>
            <w:r w:rsidRPr="006F0EA1">
              <w:rPr>
                <w:sz w:val="12"/>
                <w:szCs w:val="12"/>
              </w:rPr>
              <w:t xml:space="preserve">utrzymanie i funkcjonowanie Zespołu Interdyscyplinarnego ds. Przeciwdziałania Przemocy Domowej </w:t>
            </w:r>
          </w:p>
        </w:tc>
        <w:tc>
          <w:tcPr>
            <w:tcW w:w="538" w:type="pct"/>
            <w:tcBorders>
              <w:top w:val="nil"/>
              <w:left w:val="nil"/>
              <w:bottom w:val="nil"/>
              <w:right w:val="nil"/>
            </w:tcBorders>
            <w:shd w:val="clear" w:color="auto" w:fill="auto"/>
            <w:noWrap/>
            <w:vAlign w:val="center"/>
            <w:hideMark/>
          </w:tcPr>
          <w:p w14:paraId="2C235740"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2D6EA25" w14:textId="77777777" w:rsidR="006F0EA1" w:rsidRPr="006F0EA1" w:rsidRDefault="006F0EA1" w:rsidP="006F0EA1">
            <w:pPr>
              <w:spacing w:line="240" w:lineRule="auto"/>
              <w:jc w:val="right"/>
              <w:rPr>
                <w:sz w:val="12"/>
                <w:szCs w:val="12"/>
              </w:rPr>
            </w:pPr>
            <w:r w:rsidRPr="006F0EA1">
              <w:rPr>
                <w:sz w:val="12"/>
                <w:szCs w:val="12"/>
              </w:rPr>
              <w:t>8 000</w:t>
            </w:r>
          </w:p>
        </w:tc>
        <w:tc>
          <w:tcPr>
            <w:tcW w:w="723" w:type="pct"/>
            <w:tcBorders>
              <w:top w:val="nil"/>
              <w:left w:val="nil"/>
              <w:bottom w:val="nil"/>
              <w:right w:val="nil"/>
            </w:tcBorders>
            <w:shd w:val="clear" w:color="auto" w:fill="auto"/>
            <w:vAlign w:val="center"/>
            <w:hideMark/>
          </w:tcPr>
          <w:p w14:paraId="69E17A9C" w14:textId="77777777" w:rsidR="006F0EA1" w:rsidRPr="006F0EA1" w:rsidRDefault="006F0EA1" w:rsidP="006F0EA1">
            <w:pPr>
              <w:spacing w:line="240" w:lineRule="auto"/>
              <w:jc w:val="right"/>
              <w:rPr>
                <w:sz w:val="12"/>
                <w:szCs w:val="12"/>
              </w:rPr>
            </w:pPr>
            <w:r w:rsidRPr="006F0EA1">
              <w:rPr>
                <w:sz w:val="12"/>
                <w:szCs w:val="12"/>
              </w:rPr>
              <w:t>7 996,21</w:t>
            </w:r>
          </w:p>
        </w:tc>
        <w:tc>
          <w:tcPr>
            <w:tcW w:w="429" w:type="pct"/>
            <w:tcBorders>
              <w:top w:val="nil"/>
              <w:left w:val="nil"/>
              <w:bottom w:val="nil"/>
              <w:right w:val="nil"/>
            </w:tcBorders>
            <w:shd w:val="clear" w:color="auto" w:fill="auto"/>
            <w:vAlign w:val="center"/>
            <w:hideMark/>
          </w:tcPr>
          <w:p w14:paraId="0A29A577"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6EDABF48" w14:textId="77777777" w:rsidTr="00BA4E59">
        <w:trPr>
          <w:trHeight w:val="85"/>
        </w:trPr>
        <w:tc>
          <w:tcPr>
            <w:tcW w:w="2725" w:type="pct"/>
            <w:tcBorders>
              <w:top w:val="nil"/>
              <w:left w:val="nil"/>
              <w:bottom w:val="nil"/>
              <w:right w:val="nil"/>
            </w:tcBorders>
            <w:shd w:val="clear" w:color="auto" w:fill="auto"/>
            <w:vAlign w:val="center"/>
            <w:hideMark/>
          </w:tcPr>
          <w:p w14:paraId="53855452"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3D00A5D5"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CE6A04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169F19E9"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0B1C4E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546BD49" w14:textId="77777777" w:rsidTr="00BA4E59">
        <w:trPr>
          <w:trHeight w:val="85"/>
        </w:trPr>
        <w:tc>
          <w:tcPr>
            <w:tcW w:w="2725" w:type="pct"/>
            <w:tcBorders>
              <w:top w:val="nil"/>
              <w:left w:val="nil"/>
              <w:bottom w:val="nil"/>
              <w:right w:val="nil"/>
            </w:tcBorders>
            <w:shd w:val="clear" w:color="auto" w:fill="auto"/>
            <w:vAlign w:val="center"/>
            <w:hideMark/>
          </w:tcPr>
          <w:p w14:paraId="58E91B60"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85395</w:t>
            </w:r>
          </w:p>
        </w:tc>
        <w:tc>
          <w:tcPr>
            <w:tcW w:w="538" w:type="pct"/>
            <w:tcBorders>
              <w:top w:val="nil"/>
              <w:left w:val="nil"/>
              <w:bottom w:val="nil"/>
              <w:right w:val="nil"/>
            </w:tcBorders>
            <w:shd w:val="clear" w:color="auto" w:fill="auto"/>
            <w:vAlign w:val="center"/>
            <w:hideMark/>
          </w:tcPr>
          <w:p w14:paraId="01CC1336"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0D09B039" w14:textId="77777777" w:rsidR="006F0EA1" w:rsidRPr="006F0EA1" w:rsidRDefault="006F0EA1" w:rsidP="006F0EA1">
            <w:pPr>
              <w:spacing w:line="240" w:lineRule="auto"/>
              <w:jc w:val="right"/>
              <w:rPr>
                <w:i/>
                <w:iCs/>
                <w:sz w:val="12"/>
                <w:szCs w:val="12"/>
              </w:rPr>
            </w:pPr>
            <w:r w:rsidRPr="006F0EA1">
              <w:rPr>
                <w:i/>
                <w:iCs/>
                <w:sz w:val="12"/>
                <w:szCs w:val="12"/>
              </w:rPr>
              <w:t>384 000</w:t>
            </w:r>
          </w:p>
        </w:tc>
        <w:tc>
          <w:tcPr>
            <w:tcW w:w="723" w:type="pct"/>
            <w:tcBorders>
              <w:top w:val="nil"/>
              <w:left w:val="nil"/>
              <w:bottom w:val="nil"/>
              <w:right w:val="nil"/>
            </w:tcBorders>
            <w:shd w:val="clear" w:color="auto" w:fill="auto"/>
            <w:vAlign w:val="center"/>
            <w:hideMark/>
          </w:tcPr>
          <w:p w14:paraId="47BA37A0" w14:textId="77777777" w:rsidR="006F0EA1" w:rsidRPr="006F0EA1" w:rsidRDefault="006F0EA1" w:rsidP="006F0EA1">
            <w:pPr>
              <w:spacing w:line="240" w:lineRule="auto"/>
              <w:jc w:val="right"/>
              <w:rPr>
                <w:i/>
                <w:iCs/>
                <w:sz w:val="12"/>
                <w:szCs w:val="12"/>
              </w:rPr>
            </w:pPr>
            <w:r w:rsidRPr="006F0EA1">
              <w:rPr>
                <w:i/>
                <w:iCs/>
                <w:sz w:val="12"/>
                <w:szCs w:val="12"/>
              </w:rPr>
              <w:t>382 073,44</w:t>
            </w:r>
          </w:p>
        </w:tc>
        <w:tc>
          <w:tcPr>
            <w:tcW w:w="429" w:type="pct"/>
            <w:tcBorders>
              <w:top w:val="nil"/>
              <w:left w:val="nil"/>
              <w:bottom w:val="nil"/>
              <w:right w:val="nil"/>
            </w:tcBorders>
            <w:shd w:val="clear" w:color="auto" w:fill="auto"/>
            <w:vAlign w:val="center"/>
            <w:hideMark/>
          </w:tcPr>
          <w:p w14:paraId="4DF4D972" w14:textId="77777777" w:rsidR="006F0EA1" w:rsidRPr="006F0EA1" w:rsidRDefault="006F0EA1" w:rsidP="006F0EA1">
            <w:pPr>
              <w:spacing w:line="240" w:lineRule="auto"/>
              <w:jc w:val="right"/>
              <w:rPr>
                <w:i/>
                <w:iCs/>
                <w:sz w:val="12"/>
                <w:szCs w:val="12"/>
              </w:rPr>
            </w:pPr>
            <w:r w:rsidRPr="006F0EA1">
              <w:rPr>
                <w:i/>
                <w:iCs/>
                <w:sz w:val="12"/>
                <w:szCs w:val="12"/>
              </w:rPr>
              <w:t>99,5%</w:t>
            </w:r>
          </w:p>
        </w:tc>
      </w:tr>
      <w:tr w:rsidR="006F0EA1" w:rsidRPr="006F0EA1" w14:paraId="7A6C343A" w14:textId="77777777" w:rsidTr="00BA4E59">
        <w:trPr>
          <w:trHeight w:val="85"/>
        </w:trPr>
        <w:tc>
          <w:tcPr>
            <w:tcW w:w="2725" w:type="pct"/>
            <w:tcBorders>
              <w:top w:val="nil"/>
              <w:left w:val="nil"/>
              <w:bottom w:val="nil"/>
              <w:right w:val="nil"/>
            </w:tcBorders>
            <w:shd w:val="clear" w:color="auto" w:fill="auto"/>
            <w:vAlign w:val="center"/>
            <w:hideMark/>
          </w:tcPr>
          <w:p w14:paraId="45D86F50"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1B332914"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4BBB60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00427174"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00712E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1269374" w14:textId="77777777" w:rsidTr="00BA4E59">
        <w:trPr>
          <w:trHeight w:val="85"/>
        </w:trPr>
        <w:tc>
          <w:tcPr>
            <w:tcW w:w="2725" w:type="pct"/>
            <w:tcBorders>
              <w:top w:val="nil"/>
              <w:left w:val="nil"/>
              <w:bottom w:val="nil"/>
              <w:right w:val="nil"/>
            </w:tcBorders>
            <w:shd w:val="clear" w:color="auto" w:fill="auto"/>
            <w:vAlign w:val="center"/>
            <w:hideMark/>
          </w:tcPr>
          <w:p w14:paraId="241C9242"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7723BD53"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312300B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26DED46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D884E0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39B1A5B" w14:textId="77777777" w:rsidTr="00BA4E59">
        <w:trPr>
          <w:trHeight w:val="85"/>
        </w:trPr>
        <w:tc>
          <w:tcPr>
            <w:tcW w:w="2725" w:type="pct"/>
            <w:tcBorders>
              <w:top w:val="nil"/>
              <w:left w:val="nil"/>
              <w:bottom w:val="nil"/>
              <w:right w:val="nil"/>
            </w:tcBorders>
            <w:shd w:val="clear" w:color="auto" w:fill="auto"/>
            <w:vAlign w:val="center"/>
            <w:hideMark/>
          </w:tcPr>
          <w:p w14:paraId="3FF376FF" w14:textId="77777777" w:rsidR="006F0EA1" w:rsidRPr="006F0EA1" w:rsidRDefault="006F0EA1" w:rsidP="006F0EA1">
            <w:pPr>
              <w:spacing w:line="240" w:lineRule="auto"/>
              <w:rPr>
                <w:sz w:val="12"/>
                <w:szCs w:val="12"/>
              </w:rPr>
            </w:pPr>
            <w:r w:rsidRPr="006F0EA1">
              <w:rPr>
                <w:sz w:val="12"/>
                <w:szCs w:val="12"/>
              </w:rPr>
              <w:t>międzypokoleniowe spotkania świąteczne dla seniorów i dzieci, Dzień Pracownika Socjalnego</w:t>
            </w:r>
          </w:p>
        </w:tc>
        <w:tc>
          <w:tcPr>
            <w:tcW w:w="538" w:type="pct"/>
            <w:tcBorders>
              <w:top w:val="nil"/>
              <w:left w:val="nil"/>
              <w:bottom w:val="nil"/>
              <w:right w:val="nil"/>
            </w:tcBorders>
            <w:shd w:val="clear" w:color="auto" w:fill="auto"/>
            <w:noWrap/>
            <w:vAlign w:val="center"/>
            <w:hideMark/>
          </w:tcPr>
          <w:p w14:paraId="7A28F4C5"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10431099" w14:textId="77777777" w:rsidR="006F0EA1" w:rsidRPr="006F0EA1" w:rsidRDefault="006F0EA1" w:rsidP="006F0EA1">
            <w:pPr>
              <w:spacing w:line="240" w:lineRule="auto"/>
              <w:jc w:val="right"/>
              <w:rPr>
                <w:sz w:val="12"/>
                <w:szCs w:val="12"/>
              </w:rPr>
            </w:pPr>
            <w:r w:rsidRPr="006F0EA1">
              <w:rPr>
                <w:sz w:val="12"/>
                <w:szCs w:val="12"/>
              </w:rPr>
              <w:t>114 490</w:t>
            </w:r>
          </w:p>
        </w:tc>
        <w:tc>
          <w:tcPr>
            <w:tcW w:w="723" w:type="pct"/>
            <w:tcBorders>
              <w:top w:val="nil"/>
              <w:left w:val="nil"/>
              <w:bottom w:val="nil"/>
              <w:right w:val="nil"/>
            </w:tcBorders>
            <w:shd w:val="clear" w:color="auto" w:fill="auto"/>
            <w:vAlign w:val="center"/>
            <w:hideMark/>
          </w:tcPr>
          <w:p w14:paraId="77E067C3" w14:textId="77777777" w:rsidR="006F0EA1" w:rsidRPr="006F0EA1" w:rsidRDefault="006F0EA1" w:rsidP="006F0EA1">
            <w:pPr>
              <w:spacing w:line="240" w:lineRule="auto"/>
              <w:jc w:val="right"/>
              <w:rPr>
                <w:sz w:val="12"/>
                <w:szCs w:val="12"/>
              </w:rPr>
            </w:pPr>
            <w:r w:rsidRPr="006F0EA1">
              <w:rPr>
                <w:sz w:val="12"/>
                <w:szCs w:val="12"/>
              </w:rPr>
              <w:t>113 995,04</w:t>
            </w:r>
          </w:p>
        </w:tc>
        <w:tc>
          <w:tcPr>
            <w:tcW w:w="429" w:type="pct"/>
            <w:tcBorders>
              <w:top w:val="nil"/>
              <w:left w:val="nil"/>
              <w:bottom w:val="nil"/>
              <w:right w:val="nil"/>
            </w:tcBorders>
            <w:shd w:val="clear" w:color="auto" w:fill="auto"/>
            <w:vAlign w:val="center"/>
            <w:hideMark/>
          </w:tcPr>
          <w:p w14:paraId="76F9AE28" w14:textId="77777777" w:rsidR="006F0EA1" w:rsidRPr="006F0EA1" w:rsidRDefault="006F0EA1" w:rsidP="006F0EA1">
            <w:pPr>
              <w:spacing w:line="240" w:lineRule="auto"/>
              <w:jc w:val="right"/>
              <w:rPr>
                <w:sz w:val="12"/>
                <w:szCs w:val="12"/>
              </w:rPr>
            </w:pPr>
            <w:r w:rsidRPr="006F0EA1">
              <w:rPr>
                <w:sz w:val="12"/>
                <w:szCs w:val="12"/>
              </w:rPr>
              <w:t>99,6%</w:t>
            </w:r>
          </w:p>
        </w:tc>
      </w:tr>
      <w:tr w:rsidR="006F0EA1" w:rsidRPr="006F0EA1" w14:paraId="425DFB25" w14:textId="77777777" w:rsidTr="00BA4E59">
        <w:trPr>
          <w:trHeight w:val="85"/>
        </w:trPr>
        <w:tc>
          <w:tcPr>
            <w:tcW w:w="2725" w:type="pct"/>
            <w:tcBorders>
              <w:top w:val="nil"/>
              <w:left w:val="nil"/>
              <w:bottom w:val="nil"/>
              <w:right w:val="nil"/>
            </w:tcBorders>
            <w:shd w:val="clear" w:color="auto" w:fill="auto"/>
            <w:vAlign w:val="center"/>
            <w:hideMark/>
          </w:tcPr>
          <w:p w14:paraId="504F0F91" w14:textId="77777777" w:rsidR="006F0EA1" w:rsidRPr="006F0EA1" w:rsidRDefault="006F0EA1" w:rsidP="006F0EA1">
            <w:pPr>
              <w:spacing w:line="240" w:lineRule="auto"/>
              <w:jc w:val="both"/>
              <w:rPr>
                <w:sz w:val="12"/>
                <w:szCs w:val="12"/>
              </w:rPr>
            </w:pPr>
            <w:r w:rsidRPr="006F0EA1">
              <w:rPr>
                <w:sz w:val="12"/>
                <w:szCs w:val="12"/>
              </w:rPr>
              <w:t>wczasy dla seniorów</w:t>
            </w:r>
          </w:p>
        </w:tc>
        <w:tc>
          <w:tcPr>
            <w:tcW w:w="538" w:type="pct"/>
            <w:tcBorders>
              <w:top w:val="nil"/>
              <w:left w:val="nil"/>
              <w:bottom w:val="nil"/>
              <w:right w:val="nil"/>
            </w:tcBorders>
            <w:shd w:val="clear" w:color="auto" w:fill="auto"/>
            <w:noWrap/>
            <w:vAlign w:val="center"/>
            <w:hideMark/>
          </w:tcPr>
          <w:p w14:paraId="041506D8"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35B445CA" w14:textId="77777777" w:rsidR="006F0EA1" w:rsidRPr="006F0EA1" w:rsidRDefault="006F0EA1" w:rsidP="006F0EA1">
            <w:pPr>
              <w:spacing w:line="240" w:lineRule="auto"/>
              <w:jc w:val="right"/>
              <w:rPr>
                <w:sz w:val="12"/>
                <w:szCs w:val="12"/>
              </w:rPr>
            </w:pPr>
            <w:r w:rsidRPr="006F0EA1">
              <w:rPr>
                <w:sz w:val="12"/>
                <w:szCs w:val="12"/>
              </w:rPr>
              <w:t>68 000</w:t>
            </w:r>
          </w:p>
        </w:tc>
        <w:tc>
          <w:tcPr>
            <w:tcW w:w="723" w:type="pct"/>
            <w:tcBorders>
              <w:top w:val="nil"/>
              <w:left w:val="nil"/>
              <w:bottom w:val="nil"/>
              <w:right w:val="nil"/>
            </w:tcBorders>
            <w:shd w:val="clear" w:color="auto" w:fill="auto"/>
            <w:vAlign w:val="center"/>
            <w:hideMark/>
          </w:tcPr>
          <w:p w14:paraId="5FE62E7F" w14:textId="77777777" w:rsidR="006F0EA1" w:rsidRPr="006F0EA1" w:rsidRDefault="006F0EA1" w:rsidP="006F0EA1">
            <w:pPr>
              <w:spacing w:line="240" w:lineRule="auto"/>
              <w:jc w:val="right"/>
              <w:rPr>
                <w:sz w:val="12"/>
                <w:szCs w:val="12"/>
              </w:rPr>
            </w:pPr>
            <w:r w:rsidRPr="006F0EA1">
              <w:rPr>
                <w:sz w:val="12"/>
                <w:szCs w:val="12"/>
              </w:rPr>
              <w:t>68 000,00</w:t>
            </w:r>
          </w:p>
        </w:tc>
        <w:tc>
          <w:tcPr>
            <w:tcW w:w="429" w:type="pct"/>
            <w:tcBorders>
              <w:top w:val="nil"/>
              <w:left w:val="nil"/>
              <w:bottom w:val="nil"/>
              <w:right w:val="nil"/>
            </w:tcBorders>
            <w:shd w:val="clear" w:color="auto" w:fill="auto"/>
            <w:vAlign w:val="center"/>
            <w:hideMark/>
          </w:tcPr>
          <w:p w14:paraId="1C92AF5B"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F40D4C2" w14:textId="77777777" w:rsidTr="00BA4E59">
        <w:trPr>
          <w:trHeight w:val="85"/>
        </w:trPr>
        <w:tc>
          <w:tcPr>
            <w:tcW w:w="2725" w:type="pct"/>
            <w:tcBorders>
              <w:top w:val="nil"/>
              <w:left w:val="nil"/>
              <w:bottom w:val="nil"/>
              <w:right w:val="nil"/>
            </w:tcBorders>
            <w:shd w:val="clear" w:color="auto" w:fill="auto"/>
            <w:vAlign w:val="center"/>
            <w:hideMark/>
          </w:tcPr>
          <w:p w14:paraId="2A78800D" w14:textId="77777777" w:rsidR="006F0EA1" w:rsidRPr="006F0EA1" w:rsidRDefault="006F0EA1" w:rsidP="006F0EA1">
            <w:pPr>
              <w:spacing w:line="240" w:lineRule="auto"/>
              <w:rPr>
                <w:sz w:val="12"/>
                <w:szCs w:val="12"/>
              </w:rPr>
            </w:pPr>
            <w:r w:rsidRPr="006F0EA1">
              <w:rPr>
                <w:sz w:val="12"/>
                <w:szCs w:val="12"/>
              </w:rPr>
              <w:t>koszty wynajmu i użytkowania pomieszczeń przeznaczonych na punkt wspierający działalność statutową OPS dla osób najbardziej potrzebujących</w:t>
            </w:r>
          </w:p>
        </w:tc>
        <w:tc>
          <w:tcPr>
            <w:tcW w:w="538" w:type="pct"/>
            <w:tcBorders>
              <w:top w:val="nil"/>
              <w:left w:val="nil"/>
              <w:bottom w:val="nil"/>
              <w:right w:val="nil"/>
            </w:tcBorders>
            <w:shd w:val="clear" w:color="auto" w:fill="auto"/>
            <w:noWrap/>
            <w:vAlign w:val="center"/>
            <w:hideMark/>
          </w:tcPr>
          <w:p w14:paraId="6BD542BE"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F6E72EC" w14:textId="77777777" w:rsidR="006F0EA1" w:rsidRPr="006F0EA1" w:rsidRDefault="006F0EA1" w:rsidP="006F0EA1">
            <w:pPr>
              <w:spacing w:line="240" w:lineRule="auto"/>
              <w:jc w:val="right"/>
              <w:rPr>
                <w:sz w:val="12"/>
                <w:szCs w:val="12"/>
              </w:rPr>
            </w:pPr>
            <w:r w:rsidRPr="006F0EA1">
              <w:rPr>
                <w:sz w:val="12"/>
                <w:szCs w:val="12"/>
              </w:rPr>
              <w:t>66 387</w:t>
            </w:r>
          </w:p>
        </w:tc>
        <w:tc>
          <w:tcPr>
            <w:tcW w:w="723" w:type="pct"/>
            <w:tcBorders>
              <w:top w:val="nil"/>
              <w:left w:val="nil"/>
              <w:bottom w:val="nil"/>
              <w:right w:val="nil"/>
            </w:tcBorders>
            <w:shd w:val="clear" w:color="auto" w:fill="auto"/>
            <w:vAlign w:val="center"/>
            <w:hideMark/>
          </w:tcPr>
          <w:p w14:paraId="7B3BCA55" w14:textId="77777777" w:rsidR="006F0EA1" w:rsidRPr="006F0EA1" w:rsidRDefault="006F0EA1" w:rsidP="006F0EA1">
            <w:pPr>
              <w:spacing w:line="240" w:lineRule="auto"/>
              <w:jc w:val="right"/>
              <w:rPr>
                <w:sz w:val="12"/>
                <w:szCs w:val="12"/>
              </w:rPr>
            </w:pPr>
            <w:r w:rsidRPr="006F0EA1">
              <w:rPr>
                <w:sz w:val="12"/>
                <w:szCs w:val="12"/>
              </w:rPr>
              <w:t>66 386,21</w:t>
            </w:r>
          </w:p>
        </w:tc>
        <w:tc>
          <w:tcPr>
            <w:tcW w:w="429" w:type="pct"/>
            <w:tcBorders>
              <w:top w:val="nil"/>
              <w:left w:val="nil"/>
              <w:bottom w:val="nil"/>
              <w:right w:val="nil"/>
            </w:tcBorders>
            <w:shd w:val="clear" w:color="auto" w:fill="auto"/>
            <w:vAlign w:val="center"/>
            <w:hideMark/>
          </w:tcPr>
          <w:p w14:paraId="3FCE0FCC"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438728F8" w14:textId="77777777" w:rsidTr="00BA4E59">
        <w:trPr>
          <w:trHeight w:val="85"/>
        </w:trPr>
        <w:tc>
          <w:tcPr>
            <w:tcW w:w="2725" w:type="pct"/>
            <w:tcBorders>
              <w:top w:val="nil"/>
              <w:left w:val="nil"/>
              <w:bottom w:val="nil"/>
              <w:right w:val="nil"/>
            </w:tcBorders>
            <w:shd w:val="clear" w:color="auto" w:fill="auto"/>
            <w:vAlign w:val="center"/>
            <w:hideMark/>
          </w:tcPr>
          <w:p w14:paraId="552EF389" w14:textId="77777777" w:rsidR="006F0EA1" w:rsidRPr="006F0EA1" w:rsidRDefault="006F0EA1" w:rsidP="006F0EA1">
            <w:pPr>
              <w:spacing w:line="240" w:lineRule="auto"/>
              <w:jc w:val="both"/>
              <w:rPr>
                <w:sz w:val="12"/>
                <w:szCs w:val="12"/>
              </w:rPr>
            </w:pPr>
            <w:r w:rsidRPr="006F0EA1">
              <w:rPr>
                <w:sz w:val="12"/>
                <w:szCs w:val="12"/>
              </w:rPr>
              <w:t>Wielkanoc dla seniorów</w:t>
            </w:r>
          </w:p>
        </w:tc>
        <w:tc>
          <w:tcPr>
            <w:tcW w:w="538" w:type="pct"/>
            <w:tcBorders>
              <w:top w:val="nil"/>
              <w:left w:val="nil"/>
              <w:bottom w:val="nil"/>
              <w:right w:val="nil"/>
            </w:tcBorders>
            <w:shd w:val="clear" w:color="auto" w:fill="auto"/>
            <w:noWrap/>
            <w:vAlign w:val="center"/>
            <w:hideMark/>
          </w:tcPr>
          <w:p w14:paraId="0541BF8A"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465DD2C5" w14:textId="77777777" w:rsidR="006F0EA1" w:rsidRPr="006F0EA1" w:rsidRDefault="006F0EA1" w:rsidP="006F0EA1">
            <w:pPr>
              <w:spacing w:line="240" w:lineRule="auto"/>
              <w:jc w:val="right"/>
              <w:rPr>
                <w:sz w:val="12"/>
                <w:szCs w:val="12"/>
              </w:rPr>
            </w:pPr>
            <w:r w:rsidRPr="006F0EA1">
              <w:rPr>
                <w:sz w:val="12"/>
                <w:szCs w:val="12"/>
              </w:rPr>
              <w:t>34 172</w:t>
            </w:r>
          </w:p>
        </w:tc>
        <w:tc>
          <w:tcPr>
            <w:tcW w:w="723" w:type="pct"/>
            <w:tcBorders>
              <w:top w:val="nil"/>
              <w:left w:val="nil"/>
              <w:bottom w:val="nil"/>
              <w:right w:val="nil"/>
            </w:tcBorders>
            <w:shd w:val="clear" w:color="auto" w:fill="auto"/>
            <w:vAlign w:val="center"/>
            <w:hideMark/>
          </w:tcPr>
          <w:p w14:paraId="186BADE7" w14:textId="77777777" w:rsidR="006F0EA1" w:rsidRPr="006F0EA1" w:rsidRDefault="006F0EA1" w:rsidP="006F0EA1">
            <w:pPr>
              <w:spacing w:line="240" w:lineRule="auto"/>
              <w:jc w:val="right"/>
              <w:rPr>
                <w:sz w:val="12"/>
                <w:szCs w:val="12"/>
              </w:rPr>
            </w:pPr>
            <w:r w:rsidRPr="006F0EA1">
              <w:rPr>
                <w:sz w:val="12"/>
                <w:szCs w:val="12"/>
              </w:rPr>
              <w:t>34 172,00</w:t>
            </w:r>
          </w:p>
        </w:tc>
        <w:tc>
          <w:tcPr>
            <w:tcW w:w="429" w:type="pct"/>
            <w:tcBorders>
              <w:top w:val="nil"/>
              <w:left w:val="nil"/>
              <w:bottom w:val="nil"/>
              <w:right w:val="nil"/>
            </w:tcBorders>
            <w:shd w:val="clear" w:color="auto" w:fill="auto"/>
            <w:vAlign w:val="center"/>
            <w:hideMark/>
          </w:tcPr>
          <w:p w14:paraId="75FB44B1"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C09ED5A" w14:textId="77777777" w:rsidTr="00BA4E59">
        <w:trPr>
          <w:trHeight w:val="85"/>
        </w:trPr>
        <w:tc>
          <w:tcPr>
            <w:tcW w:w="2725" w:type="pct"/>
            <w:tcBorders>
              <w:top w:val="nil"/>
              <w:left w:val="nil"/>
              <w:bottom w:val="nil"/>
              <w:right w:val="nil"/>
            </w:tcBorders>
            <w:shd w:val="clear" w:color="auto" w:fill="auto"/>
            <w:vAlign w:val="center"/>
            <w:hideMark/>
          </w:tcPr>
          <w:p w14:paraId="333B96E0" w14:textId="77777777" w:rsidR="006F0EA1" w:rsidRPr="006F0EA1" w:rsidRDefault="006F0EA1" w:rsidP="006F0EA1">
            <w:pPr>
              <w:spacing w:line="240" w:lineRule="auto"/>
              <w:jc w:val="both"/>
              <w:rPr>
                <w:sz w:val="12"/>
                <w:szCs w:val="12"/>
              </w:rPr>
            </w:pPr>
            <w:r w:rsidRPr="006F0EA1">
              <w:rPr>
                <w:sz w:val="12"/>
                <w:szCs w:val="12"/>
              </w:rPr>
              <w:t>Wigilia dla seniorów</w:t>
            </w:r>
          </w:p>
        </w:tc>
        <w:tc>
          <w:tcPr>
            <w:tcW w:w="538" w:type="pct"/>
            <w:tcBorders>
              <w:top w:val="nil"/>
              <w:left w:val="nil"/>
              <w:bottom w:val="nil"/>
              <w:right w:val="nil"/>
            </w:tcBorders>
            <w:shd w:val="clear" w:color="auto" w:fill="auto"/>
            <w:noWrap/>
            <w:vAlign w:val="center"/>
            <w:hideMark/>
          </w:tcPr>
          <w:p w14:paraId="1017CE9E"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7C5E428F" w14:textId="77777777" w:rsidR="006F0EA1" w:rsidRPr="006F0EA1" w:rsidRDefault="006F0EA1" w:rsidP="006F0EA1">
            <w:pPr>
              <w:spacing w:line="240" w:lineRule="auto"/>
              <w:jc w:val="right"/>
              <w:rPr>
                <w:sz w:val="12"/>
                <w:szCs w:val="12"/>
              </w:rPr>
            </w:pPr>
            <w:r w:rsidRPr="006F0EA1">
              <w:rPr>
                <w:sz w:val="12"/>
                <w:szCs w:val="12"/>
              </w:rPr>
              <w:t>33 168</w:t>
            </w:r>
          </w:p>
        </w:tc>
        <w:tc>
          <w:tcPr>
            <w:tcW w:w="723" w:type="pct"/>
            <w:tcBorders>
              <w:top w:val="nil"/>
              <w:left w:val="nil"/>
              <w:bottom w:val="nil"/>
              <w:right w:val="nil"/>
            </w:tcBorders>
            <w:shd w:val="clear" w:color="auto" w:fill="auto"/>
            <w:vAlign w:val="center"/>
            <w:hideMark/>
          </w:tcPr>
          <w:p w14:paraId="472C6CDF" w14:textId="77777777" w:rsidR="006F0EA1" w:rsidRPr="006F0EA1" w:rsidRDefault="006F0EA1" w:rsidP="006F0EA1">
            <w:pPr>
              <w:spacing w:line="240" w:lineRule="auto"/>
              <w:jc w:val="right"/>
              <w:rPr>
                <w:sz w:val="12"/>
                <w:szCs w:val="12"/>
              </w:rPr>
            </w:pPr>
            <w:r w:rsidRPr="006F0EA1">
              <w:rPr>
                <w:sz w:val="12"/>
                <w:szCs w:val="12"/>
              </w:rPr>
              <w:t>33 168,00</w:t>
            </w:r>
          </w:p>
        </w:tc>
        <w:tc>
          <w:tcPr>
            <w:tcW w:w="429" w:type="pct"/>
            <w:tcBorders>
              <w:top w:val="nil"/>
              <w:left w:val="nil"/>
              <w:bottom w:val="nil"/>
              <w:right w:val="nil"/>
            </w:tcBorders>
            <w:shd w:val="clear" w:color="auto" w:fill="auto"/>
            <w:vAlign w:val="center"/>
            <w:hideMark/>
          </w:tcPr>
          <w:p w14:paraId="0E5989D8"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2FD96C3B" w14:textId="77777777" w:rsidTr="00BA4E59">
        <w:trPr>
          <w:trHeight w:val="85"/>
        </w:trPr>
        <w:tc>
          <w:tcPr>
            <w:tcW w:w="2725" w:type="pct"/>
            <w:tcBorders>
              <w:top w:val="nil"/>
              <w:left w:val="nil"/>
              <w:bottom w:val="nil"/>
              <w:right w:val="nil"/>
            </w:tcBorders>
            <w:shd w:val="clear" w:color="auto" w:fill="auto"/>
            <w:vAlign w:val="center"/>
            <w:hideMark/>
          </w:tcPr>
          <w:p w14:paraId="43E34CEB" w14:textId="77777777" w:rsidR="006F0EA1" w:rsidRPr="006F0EA1" w:rsidRDefault="006F0EA1" w:rsidP="006F0EA1">
            <w:pPr>
              <w:spacing w:line="240" w:lineRule="auto"/>
              <w:jc w:val="both"/>
              <w:rPr>
                <w:sz w:val="12"/>
                <w:szCs w:val="12"/>
              </w:rPr>
            </w:pPr>
            <w:r w:rsidRPr="006F0EA1">
              <w:rPr>
                <w:sz w:val="12"/>
                <w:szCs w:val="12"/>
              </w:rPr>
              <w:t>Dni Seniora</w:t>
            </w:r>
          </w:p>
        </w:tc>
        <w:tc>
          <w:tcPr>
            <w:tcW w:w="538" w:type="pct"/>
            <w:tcBorders>
              <w:top w:val="nil"/>
              <w:left w:val="nil"/>
              <w:bottom w:val="nil"/>
              <w:right w:val="nil"/>
            </w:tcBorders>
            <w:shd w:val="clear" w:color="auto" w:fill="auto"/>
            <w:noWrap/>
            <w:vAlign w:val="center"/>
            <w:hideMark/>
          </w:tcPr>
          <w:p w14:paraId="020AA832"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6DE32AF4" w14:textId="77777777" w:rsidR="006F0EA1" w:rsidRPr="006F0EA1" w:rsidRDefault="006F0EA1" w:rsidP="006F0EA1">
            <w:pPr>
              <w:spacing w:line="240" w:lineRule="auto"/>
              <w:jc w:val="right"/>
              <w:rPr>
                <w:sz w:val="12"/>
                <w:szCs w:val="12"/>
              </w:rPr>
            </w:pPr>
            <w:r w:rsidRPr="006F0EA1">
              <w:rPr>
                <w:sz w:val="12"/>
                <w:szCs w:val="12"/>
              </w:rPr>
              <w:t>28 576</w:t>
            </w:r>
          </w:p>
        </w:tc>
        <w:tc>
          <w:tcPr>
            <w:tcW w:w="723" w:type="pct"/>
            <w:tcBorders>
              <w:top w:val="nil"/>
              <w:left w:val="nil"/>
              <w:bottom w:val="nil"/>
              <w:right w:val="nil"/>
            </w:tcBorders>
            <w:shd w:val="clear" w:color="auto" w:fill="auto"/>
            <w:vAlign w:val="center"/>
            <w:hideMark/>
          </w:tcPr>
          <w:p w14:paraId="3EF3B39A" w14:textId="77777777" w:rsidR="006F0EA1" w:rsidRPr="006F0EA1" w:rsidRDefault="006F0EA1" w:rsidP="006F0EA1">
            <w:pPr>
              <w:spacing w:line="240" w:lineRule="auto"/>
              <w:jc w:val="right"/>
              <w:rPr>
                <w:sz w:val="12"/>
                <w:szCs w:val="12"/>
              </w:rPr>
            </w:pPr>
            <w:r w:rsidRPr="006F0EA1">
              <w:rPr>
                <w:sz w:val="12"/>
                <w:szCs w:val="12"/>
              </w:rPr>
              <w:t>28 576,00</w:t>
            </w:r>
          </w:p>
        </w:tc>
        <w:tc>
          <w:tcPr>
            <w:tcW w:w="429" w:type="pct"/>
            <w:tcBorders>
              <w:top w:val="nil"/>
              <w:left w:val="nil"/>
              <w:bottom w:val="nil"/>
              <w:right w:val="nil"/>
            </w:tcBorders>
            <w:shd w:val="clear" w:color="auto" w:fill="auto"/>
            <w:vAlign w:val="center"/>
            <w:hideMark/>
          </w:tcPr>
          <w:p w14:paraId="263DE726"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3EA58E3" w14:textId="77777777" w:rsidTr="00BA4E59">
        <w:trPr>
          <w:trHeight w:val="85"/>
        </w:trPr>
        <w:tc>
          <w:tcPr>
            <w:tcW w:w="2725" w:type="pct"/>
            <w:tcBorders>
              <w:top w:val="nil"/>
              <w:left w:val="nil"/>
              <w:bottom w:val="nil"/>
              <w:right w:val="nil"/>
            </w:tcBorders>
            <w:shd w:val="clear" w:color="auto" w:fill="auto"/>
            <w:vAlign w:val="center"/>
            <w:hideMark/>
          </w:tcPr>
          <w:p w14:paraId="4319DB97" w14:textId="77777777" w:rsidR="006F0EA1" w:rsidRPr="006F0EA1" w:rsidRDefault="006F0EA1" w:rsidP="006F0EA1">
            <w:pPr>
              <w:spacing w:line="240" w:lineRule="auto"/>
              <w:rPr>
                <w:sz w:val="12"/>
                <w:szCs w:val="12"/>
              </w:rPr>
            </w:pPr>
            <w:r w:rsidRPr="006F0EA1">
              <w:rPr>
                <w:sz w:val="12"/>
                <w:szCs w:val="12"/>
              </w:rPr>
              <w:t>zakupy związane z organizacją imprez i wydarzeń dla seniorów, m.in. zakup materiałów biurowych, art. higienicznych, art. dekoracyjnych i promocyjnych</w:t>
            </w:r>
          </w:p>
        </w:tc>
        <w:tc>
          <w:tcPr>
            <w:tcW w:w="538" w:type="pct"/>
            <w:tcBorders>
              <w:top w:val="nil"/>
              <w:left w:val="nil"/>
              <w:bottom w:val="nil"/>
              <w:right w:val="nil"/>
            </w:tcBorders>
            <w:shd w:val="clear" w:color="auto" w:fill="auto"/>
            <w:noWrap/>
            <w:vAlign w:val="center"/>
            <w:hideMark/>
          </w:tcPr>
          <w:p w14:paraId="520A069F"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5ACE8A3" w14:textId="77777777" w:rsidR="006F0EA1" w:rsidRPr="006F0EA1" w:rsidRDefault="006F0EA1" w:rsidP="006F0EA1">
            <w:pPr>
              <w:spacing w:line="240" w:lineRule="auto"/>
              <w:jc w:val="right"/>
              <w:rPr>
                <w:sz w:val="12"/>
                <w:szCs w:val="12"/>
              </w:rPr>
            </w:pPr>
            <w:r w:rsidRPr="006F0EA1">
              <w:rPr>
                <w:sz w:val="12"/>
                <w:szCs w:val="12"/>
              </w:rPr>
              <w:t>23 207</w:t>
            </w:r>
          </w:p>
        </w:tc>
        <w:tc>
          <w:tcPr>
            <w:tcW w:w="723" w:type="pct"/>
            <w:tcBorders>
              <w:top w:val="nil"/>
              <w:left w:val="nil"/>
              <w:bottom w:val="nil"/>
              <w:right w:val="nil"/>
            </w:tcBorders>
            <w:shd w:val="clear" w:color="auto" w:fill="auto"/>
            <w:vAlign w:val="center"/>
            <w:hideMark/>
          </w:tcPr>
          <w:p w14:paraId="35659E1E" w14:textId="77777777" w:rsidR="006F0EA1" w:rsidRPr="006F0EA1" w:rsidRDefault="006F0EA1" w:rsidP="006F0EA1">
            <w:pPr>
              <w:spacing w:line="240" w:lineRule="auto"/>
              <w:jc w:val="right"/>
              <w:rPr>
                <w:sz w:val="12"/>
                <w:szCs w:val="12"/>
              </w:rPr>
            </w:pPr>
            <w:r w:rsidRPr="006F0EA1">
              <w:rPr>
                <w:sz w:val="12"/>
                <w:szCs w:val="12"/>
              </w:rPr>
              <w:t>23 206,24</w:t>
            </w:r>
          </w:p>
        </w:tc>
        <w:tc>
          <w:tcPr>
            <w:tcW w:w="429" w:type="pct"/>
            <w:tcBorders>
              <w:top w:val="nil"/>
              <w:left w:val="nil"/>
              <w:bottom w:val="nil"/>
              <w:right w:val="nil"/>
            </w:tcBorders>
            <w:shd w:val="clear" w:color="auto" w:fill="auto"/>
            <w:vAlign w:val="center"/>
            <w:hideMark/>
          </w:tcPr>
          <w:p w14:paraId="166FA3C4"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45DE43E6" w14:textId="77777777" w:rsidTr="00BA4E59">
        <w:trPr>
          <w:trHeight w:val="85"/>
        </w:trPr>
        <w:tc>
          <w:tcPr>
            <w:tcW w:w="2725" w:type="pct"/>
            <w:tcBorders>
              <w:top w:val="nil"/>
              <w:left w:val="nil"/>
              <w:bottom w:val="nil"/>
              <w:right w:val="nil"/>
            </w:tcBorders>
            <w:shd w:val="clear" w:color="auto" w:fill="auto"/>
            <w:vAlign w:val="center"/>
            <w:hideMark/>
          </w:tcPr>
          <w:p w14:paraId="6060EFA1" w14:textId="77777777" w:rsidR="006F0EA1" w:rsidRPr="006F0EA1" w:rsidRDefault="006F0EA1" w:rsidP="006F0EA1">
            <w:pPr>
              <w:spacing w:line="240" w:lineRule="auto"/>
              <w:rPr>
                <w:sz w:val="12"/>
                <w:szCs w:val="12"/>
              </w:rPr>
            </w:pPr>
            <w:r w:rsidRPr="006F0EA1">
              <w:rPr>
                <w:sz w:val="12"/>
                <w:szCs w:val="12"/>
              </w:rPr>
              <w:t>Wolontariat "Ochotnicy Warszawscy"</w:t>
            </w:r>
          </w:p>
        </w:tc>
        <w:tc>
          <w:tcPr>
            <w:tcW w:w="538" w:type="pct"/>
            <w:tcBorders>
              <w:top w:val="nil"/>
              <w:left w:val="nil"/>
              <w:bottom w:val="nil"/>
              <w:right w:val="nil"/>
            </w:tcBorders>
            <w:shd w:val="clear" w:color="auto" w:fill="auto"/>
            <w:noWrap/>
            <w:vAlign w:val="center"/>
            <w:hideMark/>
          </w:tcPr>
          <w:p w14:paraId="01D5D44D"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033E352A" w14:textId="77777777" w:rsidR="006F0EA1" w:rsidRPr="006F0EA1" w:rsidRDefault="006F0EA1" w:rsidP="006F0EA1">
            <w:pPr>
              <w:spacing w:line="240" w:lineRule="auto"/>
              <w:jc w:val="right"/>
              <w:rPr>
                <w:sz w:val="12"/>
                <w:szCs w:val="12"/>
              </w:rPr>
            </w:pPr>
            <w:r w:rsidRPr="006F0EA1">
              <w:rPr>
                <w:sz w:val="12"/>
                <w:szCs w:val="12"/>
              </w:rPr>
              <w:t>9 000</w:t>
            </w:r>
          </w:p>
        </w:tc>
        <w:tc>
          <w:tcPr>
            <w:tcW w:w="723" w:type="pct"/>
            <w:tcBorders>
              <w:top w:val="nil"/>
              <w:left w:val="nil"/>
              <w:bottom w:val="nil"/>
              <w:right w:val="nil"/>
            </w:tcBorders>
            <w:shd w:val="clear" w:color="auto" w:fill="auto"/>
            <w:vAlign w:val="center"/>
            <w:hideMark/>
          </w:tcPr>
          <w:p w14:paraId="048A3FAA" w14:textId="77777777" w:rsidR="006F0EA1" w:rsidRPr="006F0EA1" w:rsidRDefault="006F0EA1" w:rsidP="006F0EA1">
            <w:pPr>
              <w:spacing w:line="240" w:lineRule="auto"/>
              <w:jc w:val="right"/>
              <w:rPr>
                <w:sz w:val="12"/>
                <w:szCs w:val="12"/>
              </w:rPr>
            </w:pPr>
            <w:r w:rsidRPr="006F0EA1">
              <w:rPr>
                <w:sz w:val="12"/>
                <w:szCs w:val="12"/>
              </w:rPr>
              <w:t>9 000,00</w:t>
            </w:r>
          </w:p>
        </w:tc>
        <w:tc>
          <w:tcPr>
            <w:tcW w:w="429" w:type="pct"/>
            <w:tcBorders>
              <w:top w:val="nil"/>
              <w:left w:val="nil"/>
              <w:bottom w:val="nil"/>
              <w:right w:val="nil"/>
            </w:tcBorders>
            <w:shd w:val="clear" w:color="auto" w:fill="auto"/>
            <w:vAlign w:val="center"/>
            <w:hideMark/>
          </w:tcPr>
          <w:p w14:paraId="46B91819"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287A84F0" w14:textId="77777777" w:rsidTr="00BA4E59">
        <w:trPr>
          <w:trHeight w:val="85"/>
        </w:trPr>
        <w:tc>
          <w:tcPr>
            <w:tcW w:w="2725" w:type="pct"/>
            <w:tcBorders>
              <w:top w:val="nil"/>
              <w:left w:val="nil"/>
              <w:bottom w:val="nil"/>
              <w:right w:val="nil"/>
            </w:tcBorders>
            <w:shd w:val="clear" w:color="auto" w:fill="auto"/>
            <w:vAlign w:val="center"/>
            <w:hideMark/>
          </w:tcPr>
          <w:p w14:paraId="7ADF9FD9" w14:textId="77777777" w:rsidR="006F0EA1" w:rsidRPr="006F0EA1" w:rsidRDefault="006F0EA1" w:rsidP="006F0EA1">
            <w:pPr>
              <w:spacing w:line="240" w:lineRule="auto"/>
              <w:rPr>
                <w:sz w:val="12"/>
                <w:szCs w:val="12"/>
              </w:rPr>
            </w:pPr>
            <w:r w:rsidRPr="006F0EA1">
              <w:rPr>
                <w:sz w:val="12"/>
                <w:szCs w:val="12"/>
              </w:rPr>
              <w:t>wolontariat</w:t>
            </w:r>
          </w:p>
        </w:tc>
        <w:tc>
          <w:tcPr>
            <w:tcW w:w="538" w:type="pct"/>
            <w:tcBorders>
              <w:top w:val="nil"/>
              <w:left w:val="nil"/>
              <w:bottom w:val="nil"/>
              <w:right w:val="nil"/>
            </w:tcBorders>
            <w:shd w:val="clear" w:color="auto" w:fill="auto"/>
            <w:noWrap/>
            <w:vAlign w:val="center"/>
            <w:hideMark/>
          </w:tcPr>
          <w:p w14:paraId="70044B1B"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FC22DA3" w14:textId="77777777" w:rsidR="006F0EA1" w:rsidRPr="006F0EA1" w:rsidRDefault="006F0EA1" w:rsidP="006F0EA1">
            <w:pPr>
              <w:spacing w:line="240" w:lineRule="auto"/>
              <w:jc w:val="right"/>
              <w:rPr>
                <w:sz w:val="12"/>
                <w:szCs w:val="12"/>
              </w:rPr>
            </w:pPr>
            <w:r w:rsidRPr="006F0EA1">
              <w:rPr>
                <w:sz w:val="12"/>
                <w:szCs w:val="12"/>
              </w:rPr>
              <w:t>7 000</w:t>
            </w:r>
          </w:p>
        </w:tc>
        <w:tc>
          <w:tcPr>
            <w:tcW w:w="723" w:type="pct"/>
            <w:tcBorders>
              <w:top w:val="nil"/>
              <w:left w:val="nil"/>
              <w:bottom w:val="nil"/>
              <w:right w:val="nil"/>
            </w:tcBorders>
            <w:shd w:val="clear" w:color="auto" w:fill="auto"/>
            <w:vAlign w:val="center"/>
            <w:hideMark/>
          </w:tcPr>
          <w:p w14:paraId="075DB689" w14:textId="77777777" w:rsidR="006F0EA1" w:rsidRPr="006F0EA1" w:rsidRDefault="006F0EA1" w:rsidP="006F0EA1">
            <w:pPr>
              <w:spacing w:line="240" w:lineRule="auto"/>
              <w:jc w:val="right"/>
              <w:rPr>
                <w:sz w:val="12"/>
                <w:szCs w:val="12"/>
              </w:rPr>
            </w:pPr>
            <w:r w:rsidRPr="006F0EA1">
              <w:rPr>
                <w:sz w:val="12"/>
                <w:szCs w:val="12"/>
              </w:rPr>
              <w:t>5 569,95</w:t>
            </w:r>
          </w:p>
        </w:tc>
        <w:tc>
          <w:tcPr>
            <w:tcW w:w="429" w:type="pct"/>
            <w:tcBorders>
              <w:top w:val="nil"/>
              <w:left w:val="nil"/>
              <w:bottom w:val="nil"/>
              <w:right w:val="nil"/>
            </w:tcBorders>
            <w:shd w:val="clear" w:color="auto" w:fill="auto"/>
            <w:vAlign w:val="center"/>
            <w:hideMark/>
          </w:tcPr>
          <w:p w14:paraId="31306409" w14:textId="77777777" w:rsidR="006F0EA1" w:rsidRPr="006F0EA1" w:rsidRDefault="006F0EA1" w:rsidP="006F0EA1">
            <w:pPr>
              <w:spacing w:line="240" w:lineRule="auto"/>
              <w:jc w:val="right"/>
              <w:rPr>
                <w:sz w:val="12"/>
                <w:szCs w:val="12"/>
              </w:rPr>
            </w:pPr>
            <w:r w:rsidRPr="006F0EA1">
              <w:rPr>
                <w:sz w:val="12"/>
                <w:szCs w:val="12"/>
              </w:rPr>
              <w:t>79,6%</w:t>
            </w:r>
          </w:p>
        </w:tc>
      </w:tr>
      <w:tr w:rsidR="006F0EA1" w:rsidRPr="006F0EA1" w14:paraId="2C099F65" w14:textId="77777777" w:rsidTr="00BA4E59">
        <w:trPr>
          <w:trHeight w:val="85"/>
        </w:trPr>
        <w:tc>
          <w:tcPr>
            <w:tcW w:w="2725" w:type="pct"/>
            <w:tcBorders>
              <w:top w:val="nil"/>
              <w:left w:val="nil"/>
              <w:bottom w:val="nil"/>
              <w:right w:val="nil"/>
            </w:tcBorders>
            <w:shd w:val="clear" w:color="auto" w:fill="auto"/>
            <w:vAlign w:val="center"/>
            <w:hideMark/>
          </w:tcPr>
          <w:p w14:paraId="7F4AB297"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6FB24F07"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68EA94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4A007AE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F78E58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9E9A41C" w14:textId="77777777" w:rsidTr="00BA4E59">
        <w:trPr>
          <w:trHeight w:val="85"/>
        </w:trPr>
        <w:tc>
          <w:tcPr>
            <w:tcW w:w="2725" w:type="pct"/>
            <w:tcBorders>
              <w:top w:val="nil"/>
              <w:left w:val="nil"/>
              <w:bottom w:val="nil"/>
              <w:right w:val="nil"/>
            </w:tcBorders>
            <w:shd w:val="clear" w:color="auto" w:fill="auto"/>
            <w:vAlign w:val="center"/>
            <w:hideMark/>
          </w:tcPr>
          <w:p w14:paraId="0834A024" w14:textId="77777777" w:rsidR="006F0EA1" w:rsidRPr="006F0EA1" w:rsidRDefault="006F0EA1" w:rsidP="006F0EA1">
            <w:pPr>
              <w:spacing w:line="240" w:lineRule="auto"/>
              <w:rPr>
                <w:i/>
                <w:iCs/>
                <w:sz w:val="12"/>
                <w:szCs w:val="12"/>
                <w:u w:val="single"/>
              </w:rPr>
            </w:pPr>
            <w:r w:rsidRPr="006F0EA1">
              <w:rPr>
                <w:i/>
                <w:iCs/>
                <w:sz w:val="12"/>
                <w:szCs w:val="12"/>
                <w:u w:val="single"/>
              </w:rPr>
              <w:t>Dysponent 2:</w:t>
            </w:r>
            <w:r w:rsidRPr="006F0EA1">
              <w:rPr>
                <w:i/>
                <w:iCs/>
                <w:sz w:val="12"/>
                <w:szCs w:val="12"/>
              </w:rPr>
              <w:t xml:space="preserve"> Wydział Spraw Społecznych i Zdrowia</w:t>
            </w:r>
          </w:p>
        </w:tc>
        <w:tc>
          <w:tcPr>
            <w:tcW w:w="538" w:type="pct"/>
            <w:tcBorders>
              <w:top w:val="nil"/>
              <w:left w:val="nil"/>
              <w:bottom w:val="nil"/>
              <w:right w:val="nil"/>
            </w:tcBorders>
            <w:shd w:val="clear" w:color="auto" w:fill="auto"/>
            <w:vAlign w:val="center"/>
            <w:hideMark/>
          </w:tcPr>
          <w:p w14:paraId="65F02C43"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49DF0678" w14:textId="77777777" w:rsidR="006F0EA1" w:rsidRPr="006F0EA1" w:rsidRDefault="006F0EA1" w:rsidP="006F0EA1">
            <w:pPr>
              <w:spacing w:line="240" w:lineRule="auto"/>
              <w:jc w:val="right"/>
              <w:rPr>
                <w:i/>
                <w:iCs/>
                <w:sz w:val="12"/>
                <w:szCs w:val="12"/>
              </w:rPr>
            </w:pPr>
            <w:r w:rsidRPr="006F0EA1">
              <w:rPr>
                <w:i/>
                <w:iCs/>
                <w:sz w:val="12"/>
                <w:szCs w:val="12"/>
              </w:rPr>
              <w:t>3 237 730</w:t>
            </w:r>
          </w:p>
        </w:tc>
        <w:tc>
          <w:tcPr>
            <w:tcW w:w="723" w:type="pct"/>
            <w:tcBorders>
              <w:top w:val="nil"/>
              <w:left w:val="nil"/>
              <w:bottom w:val="nil"/>
              <w:right w:val="nil"/>
            </w:tcBorders>
            <w:shd w:val="clear" w:color="auto" w:fill="auto"/>
            <w:vAlign w:val="center"/>
            <w:hideMark/>
          </w:tcPr>
          <w:p w14:paraId="0C07F44D" w14:textId="77777777" w:rsidR="006F0EA1" w:rsidRPr="006F0EA1" w:rsidRDefault="006F0EA1" w:rsidP="006F0EA1">
            <w:pPr>
              <w:spacing w:line="240" w:lineRule="auto"/>
              <w:jc w:val="right"/>
              <w:rPr>
                <w:i/>
                <w:iCs/>
                <w:sz w:val="12"/>
                <w:szCs w:val="12"/>
              </w:rPr>
            </w:pPr>
            <w:r w:rsidRPr="006F0EA1">
              <w:rPr>
                <w:i/>
                <w:iCs/>
                <w:sz w:val="12"/>
                <w:szCs w:val="12"/>
              </w:rPr>
              <w:t>3 230 803,81</w:t>
            </w:r>
          </w:p>
        </w:tc>
        <w:tc>
          <w:tcPr>
            <w:tcW w:w="429" w:type="pct"/>
            <w:tcBorders>
              <w:top w:val="nil"/>
              <w:left w:val="nil"/>
              <w:bottom w:val="nil"/>
              <w:right w:val="nil"/>
            </w:tcBorders>
            <w:shd w:val="clear" w:color="auto" w:fill="auto"/>
            <w:vAlign w:val="center"/>
            <w:hideMark/>
          </w:tcPr>
          <w:p w14:paraId="2833E51F" w14:textId="77777777" w:rsidR="006F0EA1" w:rsidRPr="006F0EA1" w:rsidRDefault="006F0EA1" w:rsidP="006F0EA1">
            <w:pPr>
              <w:spacing w:line="240" w:lineRule="auto"/>
              <w:jc w:val="right"/>
              <w:rPr>
                <w:i/>
                <w:iCs/>
                <w:sz w:val="12"/>
                <w:szCs w:val="12"/>
              </w:rPr>
            </w:pPr>
            <w:r w:rsidRPr="006F0EA1">
              <w:rPr>
                <w:i/>
                <w:iCs/>
                <w:sz w:val="12"/>
                <w:szCs w:val="12"/>
              </w:rPr>
              <w:t>99,8%</w:t>
            </w:r>
          </w:p>
        </w:tc>
      </w:tr>
      <w:tr w:rsidR="006F0EA1" w:rsidRPr="006F0EA1" w14:paraId="2B444239" w14:textId="77777777" w:rsidTr="00BA4E59">
        <w:trPr>
          <w:trHeight w:val="85"/>
        </w:trPr>
        <w:tc>
          <w:tcPr>
            <w:tcW w:w="2725" w:type="pct"/>
            <w:tcBorders>
              <w:top w:val="nil"/>
              <w:left w:val="nil"/>
              <w:bottom w:val="nil"/>
              <w:right w:val="nil"/>
            </w:tcBorders>
            <w:shd w:val="clear" w:color="auto" w:fill="auto"/>
            <w:vAlign w:val="center"/>
            <w:hideMark/>
          </w:tcPr>
          <w:p w14:paraId="4349BBCF"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7EB6D4C7"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70DDBA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79B0EEE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3C9440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8A46601" w14:textId="77777777" w:rsidTr="00BA4E59">
        <w:trPr>
          <w:trHeight w:val="85"/>
        </w:trPr>
        <w:tc>
          <w:tcPr>
            <w:tcW w:w="2725" w:type="pct"/>
            <w:tcBorders>
              <w:top w:val="nil"/>
              <w:left w:val="nil"/>
              <w:bottom w:val="nil"/>
              <w:right w:val="nil"/>
            </w:tcBorders>
            <w:shd w:val="clear" w:color="auto" w:fill="auto"/>
            <w:vAlign w:val="center"/>
            <w:hideMark/>
          </w:tcPr>
          <w:p w14:paraId="74AD5195"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85295</w:t>
            </w:r>
          </w:p>
        </w:tc>
        <w:tc>
          <w:tcPr>
            <w:tcW w:w="538" w:type="pct"/>
            <w:tcBorders>
              <w:top w:val="nil"/>
              <w:left w:val="nil"/>
              <w:bottom w:val="nil"/>
              <w:right w:val="nil"/>
            </w:tcBorders>
            <w:shd w:val="clear" w:color="auto" w:fill="auto"/>
            <w:vAlign w:val="center"/>
            <w:hideMark/>
          </w:tcPr>
          <w:p w14:paraId="381FA8E8"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319F95CA" w14:textId="77777777" w:rsidR="006F0EA1" w:rsidRPr="006F0EA1" w:rsidRDefault="006F0EA1" w:rsidP="006F0EA1">
            <w:pPr>
              <w:spacing w:line="240" w:lineRule="auto"/>
              <w:jc w:val="right"/>
              <w:rPr>
                <w:i/>
                <w:iCs/>
                <w:sz w:val="12"/>
                <w:szCs w:val="12"/>
              </w:rPr>
            </w:pPr>
            <w:r w:rsidRPr="006F0EA1">
              <w:rPr>
                <w:i/>
                <w:iCs/>
                <w:sz w:val="12"/>
                <w:szCs w:val="12"/>
              </w:rPr>
              <w:t>110 900</w:t>
            </w:r>
          </w:p>
        </w:tc>
        <w:tc>
          <w:tcPr>
            <w:tcW w:w="723" w:type="pct"/>
            <w:tcBorders>
              <w:top w:val="nil"/>
              <w:left w:val="nil"/>
              <w:bottom w:val="nil"/>
              <w:right w:val="nil"/>
            </w:tcBorders>
            <w:shd w:val="clear" w:color="auto" w:fill="auto"/>
            <w:vAlign w:val="center"/>
            <w:hideMark/>
          </w:tcPr>
          <w:p w14:paraId="52422120" w14:textId="77777777" w:rsidR="006F0EA1" w:rsidRPr="006F0EA1" w:rsidRDefault="006F0EA1" w:rsidP="006F0EA1">
            <w:pPr>
              <w:spacing w:line="240" w:lineRule="auto"/>
              <w:jc w:val="right"/>
              <w:rPr>
                <w:i/>
                <w:iCs/>
                <w:sz w:val="12"/>
                <w:szCs w:val="12"/>
              </w:rPr>
            </w:pPr>
            <w:r w:rsidRPr="006F0EA1">
              <w:rPr>
                <w:i/>
                <w:iCs/>
                <w:sz w:val="12"/>
                <w:szCs w:val="12"/>
              </w:rPr>
              <w:t>110 900,00</w:t>
            </w:r>
          </w:p>
        </w:tc>
        <w:tc>
          <w:tcPr>
            <w:tcW w:w="429" w:type="pct"/>
            <w:tcBorders>
              <w:top w:val="nil"/>
              <w:left w:val="nil"/>
              <w:bottom w:val="nil"/>
              <w:right w:val="nil"/>
            </w:tcBorders>
            <w:shd w:val="clear" w:color="auto" w:fill="auto"/>
            <w:vAlign w:val="center"/>
            <w:hideMark/>
          </w:tcPr>
          <w:p w14:paraId="4DFDB20C"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4C2379EA" w14:textId="77777777" w:rsidTr="00BA4E59">
        <w:trPr>
          <w:trHeight w:val="85"/>
        </w:trPr>
        <w:tc>
          <w:tcPr>
            <w:tcW w:w="2725" w:type="pct"/>
            <w:tcBorders>
              <w:top w:val="nil"/>
              <w:left w:val="nil"/>
              <w:bottom w:val="nil"/>
              <w:right w:val="nil"/>
            </w:tcBorders>
            <w:shd w:val="clear" w:color="auto" w:fill="auto"/>
            <w:vAlign w:val="center"/>
            <w:hideMark/>
          </w:tcPr>
          <w:p w14:paraId="75EA0090"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2D248A1A"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DD2CF99"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4B731DB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A47B62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13B86F8" w14:textId="77777777" w:rsidTr="00BA4E59">
        <w:trPr>
          <w:trHeight w:val="85"/>
        </w:trPr>
        <w:tc>
          <w:tcPr>
            <w:tcW w:w="2725" w:type="pct"/>
            <w:tcBorders>
              <w:top w:val="nil"/>
              <w:left w:val="nil"/>
              <w:bottom w:val="nil"/>
              <w:right w:val="nil"/>
            </w:tcBorders>
            <w:shd w:val="clear" w:color="auto" w:fill="auto"/>
            <w:vAlign w:val="center"/>
            <w:hideMark/>
          </w:tcPr>
          <w:p w14:paraId="0808E2FF"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57F91412"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0983E2A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239B4B5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7A6B35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13F676A" w14:textId="77777777" w:rsidTr="00BA4E59">
        <w:trPr>
          <w:trHeight w:val="85"/>
        </w:trPr>
        <w:tc>
          <w:tcPr>
            <w:tcW w:w="2725" w:type="pct"/>
            <w:tcBorders>
              <w:top w:val="nil"/>
              <w:left w:val="nil"/>
              <w:bottom w:val="nil"/>
              <w:right w:val="nil"/>
            </w:tcBorders>
            <w:shd w:val="clear" w:color="auto" w:fill="auto"/>
            <w:vAlign w:val="center"/>
            <w:hideMark/>
          </w:tcPr>
          <w:p w14:paraId="13B5BAED" w14:textId="77777777" w:rsidR="006F0EA1" w:rsidRPr="006F0EA1" w:rsidRDefault="006F0EA1" w:rsidP="006F0EA1">
            <w:pPr>
              <w:spacing w:line="240" w:lineRule="auto"/>
              <w:jc w:val="both"/>
              <w:rPr>
                <w:sz w:val="12"/>
                <w:szCs w:val="12"/>
              </w:rPr>
            </w:pPr>
            <w:r w:rsidRPr="006F0EA1">
              <w:rPr>
                <w:sz w:val="12"/>
                <w:szCs w:val="12"/>
              </w:rPr>
              <w:t>realizacja zadań z zakresu działania na rzecz walki z ubóstwem zleconych organizacjom pozarządowym prowadzącym działalność pożytku publicznego dotyczące pozyskiwania, magazynowania i dystrybucji darów rzeczowych i żywnościowych (1.457 osób)</w:t>
            </w:r>
          </w:p>
        </w:tc>
        <w:tc>
          <w:tcPr>
            <w:tcW w:w="538" w:type="pct"/>
            <w:tcBorders>
              <w:top w:val="nil"/>
              <w:left w:val="nil"/>
              <w:bottom w:val="nil"/>
              <w:right w:val="nil"/>
            </w:tcBorders>
            <w:shd w:val="clear" w:color="auto" w:fill="auto"/>
            <w:noWrap/>
            <w:vAlign w:val="center"/>
            <w:hideMark/>
          </w:tcPr>
          <w:p w14:paraId="3DD0E00D"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11303748" w14:textId="77777777" w:rsidR="006F0EA1" w:rsidRPr="006F0EA1" w:rsidRDefault="006F0EA1" w:rsidP="006F0EA1">
            <w:pPr>
              <w:spacing w:line="240" w:lineRule="auto"/>
              <w:jc w:val="right"/>
              <w:rPr>
                <w:sz w:val="12"/>
                <w:szCs w:val="12"/>
              </w:rPr>
            </w:pPr>
            <w:r w:rsidRPr="006F0EA1">
              <w:rPr>
                <w:sz w:val="12"/>
                <w:szCs w:val="12"/>
              </w:rPr>
              <w:t>110 900</w:t>
            </w:r>
          </w:p>
        </w:tc>
        <w:tc>
          <w:tcPr>
            <w:tcW w:w="723" w:type="pct"/>
            <w:tcBorders>
              <w:top w:val="nil"/>
              <w:left w:val="nil"/>
              <w:bottom w:val="nil"/>
              <w:right w:val="nil"/>
            </w:tcBorders>
            <w:shd w:val="clear" w:color="auto" w:fill="auto"/>
            <w:vAlign w:val="center"/>
            <w:hideMark/>
          </w:tcPr>
          <w:p w14:paraId="01C56F7F" w14:textId="77777777" w:rsidR="006F0EA1" w:rsidRPr="006F0EA1" w:rsidRDefault="006F0EA1" w:rsidP="006F0EA1">
            <w:pPr>
              <w:spacing w:line="240" w:lineRule="auto"/>
              <w:jc w:val="right"/>
              <w:rPr>
                <w:sz w:val="12"/>
                <w:szCs w:val="12"/>
              </w:rPr>
            </w:pPr>
            <w:r w:rsidRPr="006F0EA1">
              <w:rPr>
                <w:sz w:val="12"/>
                <w:szCs w:val="12"/>
              </w:rPr>
              <w:t>110 900,00</w:t>
            </w:r>
          </w:p>
        </w:tc>
        <w:tc>
          <w:tcPr>
            <w:tcW w:w="429" w:type="pct"/>
            <w:tcBorders>
              <w:top w:val="nil"/>
              <w:left w:val="nil"/>
              <w:bottom w:val="nil"/>
              <w:right w:val="nil"/>
            </w:tcBorders>
            <w:shd w:val="clear" w:color="auto" w:fill="auto"/>
            <w:vAlign w:val="center"/>
            <w:hideMark/>
          </w:tcPr>
          <w:p w14:paraId="0E53004E"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BF97523" w14:textId="77777777" w:rsidTr="00BA4E59">
        <w:trPr>
          <w:trHeight w:val="85"/>
        </w:trPr>
        <w:tc>
          <w:tcPr>
            <w:tcW w:w="2725" w:type="pct"/>
            <w:tcBorders>
              <w:top w:val="nil"/>
              <w:left w:val="nil"/>
              <w:bottom w:val="nil"/>
              <w:right w:val="nil"/>
            </w:tcBorders>
            <w:shd w:val="clear" w:color="auto" w:fill="auto"/>
            <w:vAlign w:val="center"/>
            <w:hideMark/>
          </w:tcPr>
          <w:p w14:paraId="186F0508"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7620CE3B"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394B4D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5AEA0B8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FC9CE3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ADA78B5" w14:textId="77777777" w:rsidTr="00BA4E59">
        <w:trPr>
          <w:trHeight w:val="85"/>
        </w:trPr>
        <w:tc>
          <w:tcPr>
            <w:tcW w:w="2725" w:type="pct"/>
            <w:tcBorders>
              <w:top w:val="nil"/>
              <w:left w:val="nil"/>
              <w:bottom w:val="nil"/>
              <w:right w:val="nil"/>
            </w:tcBorders>
            <w:shd w:val="clear" w:color="auto" w:fill="auto"/>
            <w:vAlign w:val="center"/>
            <w:hideMark/>
          </w:tcPr>
          <w:p w14:paraId="0C0FB967"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85395</w:t>
            </w:r>
          </w:p>
        </w:tc>
        <w:tc>
          <w:tcPr>
            <w:tcW w:w="538" w:type="pct"/>
            <w:tcBorders>
              <w:top w:val="nil"/>
              <w:left w:val="nil"/>
              <w:bottom w:val="nil"/>
              <w:right w:val="nil"/>
            </w:tcBorders>
            <w:shd w:val="clear" w:color="auto" w:fill="auto"/>
            <w:vAlign w:val="center"/>
            <w:hideMark/>
          </w:tcPr>
          <w:p w14:paraId="5248574B"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3C49BEE6" w14:textId="77777777" w:rsidR="006F0EA1" w:rsidRPr="006F0EA1" w:rsidRDefault="006F0EA1" w:rsidP="006F0EA1">
            <w:pPr>
              <w:spacing w:line="240" w:lineRule="auto"/>
              <w:jc w:val="right"/>
              <w:rPr>
                <w:i/>
                <w:iCs/>
                <w:sz w:val="12"/>
                <w:szCs w:val="12"/>
              </w:rPr>
            </w:pPr>
            <w:r w:rsidRPr="006F0EA1">
              <w:rPr>
                <w:i/>
                <w:iCs/>
                <w:sz w:val="12"/>
                <w:szCs w:val="12"/>
              </w:rPr>
              <w:t>3 126 830</w:t>
            </w:r>
          </w:p>
        </w:tc>
        <w:tc>
          <w:tcPr>
            <w:tcW w:w="723" w:type="pct"/>
            <w:tcBorders>
              <w:top w:val="nil"/>
              <w:left w:val="nil"/>
              <w:bottom w:val="nil"/>
              <w:right w:val="nil"/>
            </w:tcBorders>
            <w:shd w:val="clear" w:color="auto" w:fill="auto"/>
            <w:vAlign w:val="center"/>
            <w:hideMark/>
          </w:tcPr>
          <w:p w14:paraId="742D518C" w14:textId="77777777" w:rsidR="006F0EA1" w:rsidRPr="006F0EA1" w:rsidRDefault="006F0EA1" w:rsidP="006F0EA1">
            <w:pPr>
              <w:spacing w:line="240" w:lineRule="auto"/>
              <w:jc w:val="right"/>
              <w:rPr>
                <w:i/>
                <w:iCs/>
                <w:sz w:val="12"/>
                <w:szCs w:val="12"/>
              </w:rPr>
            </w:pPr>
            <w:r w:rsidRPr="006F0EA1">
              <w:rPr>
                <w:i/>
                <w:iCs/>
                <w:sz w:val="12"/>
                <w:szCs w:val="12"/>
              </w:rPr>
              <w:t>3 119 903,81</w:t>
            </w:r>
          </w:p>
        </w:tc>
        <w:tc>
          <w:tcPr>
            <w:tcW w:w="429" w:type="pct"/>
            <w:tcBorders>
              <w:top w:val="nil"/>
              <w:left w:val="nil"/>
              <w:bottom w:val="nil"/>
              <w:right w:val="nil"/>
            </w:tcBorders>
            <w:shd w:val="clear" w:color="auto" w:fill="auto"/>
            <w:vAlign w:val="center"/>
            <w:hideMark/>
          </w:tcPr>
          <w:p w14:paraId="099E5974" w14:textId="77777777" w:rsidR="006F0EA1" w:rsidRPr="006F0EA1" w:rsidRDefault="006F0EA1" w:rsidP="006F0EA1">
            <w:pPr>
              <w:spacing w:line="240" w:lineRule="auto"/>
              <w:jc w:val="right"/>
              <w:rPr>
                <w:i/>
                <w:iCs/>
                <w:sz w:val="12"/>
                <w:szCs w:val="12"/>
              </w:rPr>
            </w:pPr>
            <w:r w:rsidRPr="006F0EA1">
              <w:rPr>
                <w:i/>
                <w:iCs/>
                <w:sz w:val="12"/>
                <w:szCs w:val="12"/>
              </w:rPr>
              <w:t>99,8%</w:t>
            </w:r>
          </w:p>
        </w:tc>
      </w:tr>
      <w:tr w:rsidR="006F0EA1" w:rsidRPr="006F0EA1" w14:paraId="711AEEB6" w14:textId="77777777" w:rsidTr="00BA4E59">
        <w:trPr>
          <w:trHeight w:val="85"/>
        </w:trPr>
        <w:tc>
          <w:tcPr>
            <w:tcW w:w="2725" w:type="pct"/>
            <w:tcBorders>
              <w:top w:val="nil"/>
              <w:left w:val="nil"/>
              <w:bottom w:val="nil"/>
              <w:right w:val="nil"/>
            </w:tcBorders>
            <w:shd w:val="clear" w:color="auto" w:fill="auto"/>
            <w:vAlign w:val="center"/>
            <w:hideMark/>
          </w:tcPr>
          <w:p w14:paraId="4A5568C2"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49A0AC5F"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401A6C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3E69151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059D3B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68B4868" w14:textId="77777777" w:rsidTr="00BA4E59">
        <w:trPr>
          <w:trHeight w:val="85"/>
        </w:trPr>
        <w:tc>
          <w:tcPr>
            <w:tcW w:w="2725" w:type="pct"/>
            <w:tcBorders>
              <w:top w:val="nil"/>
              <w:left w:val="nil"/>
              <w:bottom w:val="nil"/>
              <w:right w:val="nil"/>
            </w:tcBorders>
            <w:shd w:val="clear" w:color="auto" w:fill="auto"/>
            <w:vAlign w:val="center"/>
            <w:hideMark/>
          </w:tcPr>
          <w:p w14:paraId="3144ABE9"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3283E3C9"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08C65D3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3CF25CC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8DECDD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81A90AB" w14:textId="77777777" w:rsidTr="00BA4E59">
        <w:trPr>
          <w:trHeight w:val="85"/>
        </w:trPr>
        <w:tc>
          <w:tcPr>
            <w:tcW w:w="2725" w:type="pct"/>
            <w:tcBorders>
              <w:top w:val="nil"/>
              <w:left w:val="nil"/>
              <w:bottom w:val="nil"/>
              <w:right w:val="nil"/>
            </w:tcBorders>
            <w:shd w:val="clear" w:color="auto" w:fill="auto"/>
            <w:vAlign w:val="center"/>
            <w:hideMark/>
          </w:tcPr>
          <w:p w14:paraId="3865AA6E" w14:textId="77777777" w:rsidR="006F0EA1" w:rsidRPr="006F0EA1" w:rsidRDefault="006F0EA1" w:rsidP="006F0EA1">
            <w:pPr>
              <w:spacing w:line="240" w:lineRule="auto"/>
              <w:jc w:val="both"/>
              <w:rPr>
                <w:sz w:val="12"/>
                <w:szCs w:val="12"/>
              </w:rPr>
            </w:pPr>
            <w:r w:rsidRPr="006F0EA1">
              <w:rPr>
                <w:sz w:val="12"/>
                <w:szCs w:val="12"/>
              </w:rPr>
              <w:t>realizacja zadań z zakresu działalności na rzecz osób w wieku emerytalnym, pomocy społecznej, działalności na rzecz osób niepełnosprawnych zlecone organizacjom pozarządowym prowadzącym działalność pożytku publicznego dotyczących m.in.:</w:t>
            </w:r>
          </w:p>
        </w:tc>
        <w:tc>
          <w:tcPr>
            <w:tcW w:w="538" w:type="pct"/>
            <w:tcBorders>
              <w:top w:val="nil"/>
              <w:left w:val="nil"/>
              <w:bottom w:val="nil"/>
              <w:right w:val="nil"/>
            </w:tcBorders>
            <w:shd w:val="clear" w:color="auto" w:fill="auto"/>
            <w:noWrap/>
            <w:vAlign w:val="center"/>
            <w:hideMark/>
          </w:tcPr>
          <w:p w14:paraId="2F47FFF9"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7833CE44" w14:textId="77777777" w:rsidR="006F0EA1" w:rsidRPr="006F0EA1" w:rsidRDefault="006F0EA1" w:rsidP="006F0EA1">
            <w:pPr>
              <w:spacing w:line="240" w:lineRule="auto"/>
              <w:jc w:val="right"/>
              <w:rPr>
                <w:sz w:val="12"/>
                <w:szCs w:val="12"/>
              </w:rPr>
            </w:pPr>
            <w:r w:rsidRPr="006F0EA1">
              <w:rPr>
                <w:sz w:val="12"/>
                <w:szCs w:val="12"/>
              </w:rPr>
              <w:t>605 000</w:t>
            </w:r>
          </w:p>
        </w:tc>
        <w:tc>
          <w:tcPr>
            <w:tcW w:w="723" w:type="pct"/>
            <w:tcBorders>
              <w:top w:val="nil"/>
              <w:left w:val="nil"/>
              <w:bottom w:val="nil"/>
              <w:right w:val="nil"/>
            </w:tcBorders>
            <w:shd w:val="clear" w:color="auto" w:fill="auto"/>
            <w:vAlign w:val="center"/>
            <w:hideMark/>
          </w:tcPr>
          <w:p w14:paraId="767D0C99" w14:textId="77777777" w:rsidR="006F0EA1" w:rsidRPr="006F0EA1" w:rsidRDefault="006F0EA1" w:rsidP="006F0EA1">
            <w:pPr>
              <w:spacing w:line="240" w:lineRule="auto"/>
              <w:jc w:val="right"/>
              <w:rPr>
                <w:sz w:val="12"/>
                <w:szCs w:val="12"/>
              </w:rPr>
            </w:pPr>
            <w:r w:rsidRPr="006F0EA1">
              <w:rPr>
                <w:sz w:val="12"/>
                <w:szCs w:val="12"/>
              </w:rPr>
              <w:t>605 000,00</w:t>
            </w:r>
          </w:p>
        </w:tc>
        <w:tc>
          <w:tcPr>
            <w:tcW w:w="429" w:type="pct"/>
            <w:tcBorders>
              <w:top w:val="nil"/>
              <w:left w:val="nil"/>
              <w:bottom w:val="nil"/>
              <w:right w:val="nil"/>
            </w:tcBorders>
            <w:shd w:val="clear" w:color="auto" w:fill="auto"/>
            <w:vAlign w:val="center"/>
            <w:hideMark/>
          </w:tcPr>
          <w:p w14:paraId="36593A33"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0E0990B" w14:textId="77777777" w:rsidTr="00BA4E59">
        <w:trPr>
          <w:trHeight w:val="85"/>
        </w:trPr>
        <w:tc>
          <w:tcPr>
            <w:tcW w:w="2725" w:type="pct"/>
            <w:tcBorders>
              <w:top w:val="nil"/>
              <w:left w:val="nil"/>
              <w:bottom w:val="nil"/>
              <w:right w:val="nil"/>
            </w:tcBorders>
            <w:shd w:val="clear" w:color="auto" w:fill="auto"/>
            <w:vAlign w:val="center"/>
            <w:hideMark/>
          </w:tcPr>
          <w:p w14:paraId="4E2CB74D" w14:textId="77777777" w:rsidR="006F0EA1" w:rsidRPr="006F0EA1" w:rsidRDefault="006F0EA1" w:rsidP="006F0EA1">
            <w:pPr>
              <w:spacing w:line="240" w:lineRule="auto"/>
              <w:rPr>
                <w:i/>
                <w:iCs/>
                <w:sz w:val="12"/>
                <w:szCs w:val="12"/>
              </w:rPr>
            </w:pPr>
            <w:r w:rsidRPr="006F0EA1">
              <w:rPr>
                <w:i/>
                <w:iCs/>
                <w:sz w:val="12"/>
                <w:szCs w:val="12"/>
              </w:rPr>
              <w:t xml:space="preserve"> - realizacji programu aktywizująco - edukacyjnego dla seniorów z terenu Dzielnicy Bielany "Bielańska Akademia Seniora" (262 osoby);</w:t>
            </w:r>
            <w:r w:rsidRPr="006F0EA1">
              <w:rPr>
                <w:i/>
                <w:iCs/>
                <w:sz w:val="12"/>
                <w:szCs w:val="12"/>
              </w:rPr>
              <w:br/>
              <w:t xml:space="preserve"> - integracji pokoleniowej lokalnego środowiska senioralnego z terenu Dzielnicy Bielany (1.820 osób);</w:t>
            </w:r>
            <w:r w:rsidRPr="006F0EA1">
              <w:rPr>
                <w:i/>
                <w:iCs/>
                <w:sz w:val="12"/>
                <w:szCs w:val="12"/>
              </w:rPr>
              <w:br/>
              <w:t xml:space="preserve"> - realizacji wyjazdów integracyjno - aktywizujących dla seniorów - mieszkańców Dzielnicy Bielany (350 osób);</w:t>
            </w:r>
            <w:r w:rsidRPr="006F0EA1">
              <w:rPr>
                <w:i/>
                <w:iCs/>
                <w:sz w:val="12"/>
                <w:szCs w:val="12"/>
              </w:rPr>
              <w:br/>
              <w:t xml:space="preserve"> - prowadzenia i obsługi miejsc typu jadłodzielnie, Dzielnia oraz zniczodzielnie dla mieszkańców Dzielnicy Bielany (5.000 osób);</w:t>
            </w:r>
            <w:r w:rsidRPr="006F0EA1">
              <w:rPr>
                <w:i/>
                <w:iCs/>
                <w:sz w:val="12"/>
                <w:szCs w:val="12"/>
              </w:rPr>
              <w:br/>
              <w:t xml:space="preserve"> - przeciwdziałania zachowaniom samobójczym na terenie Dzielnicy Bielany (751 osób);</w:t>
            </w:r>
            <w:r w:rsidRPr="006F0EA1">
              <w:rPr>
                <w:i/>
                <w:iCs/>
                <w:sz w:val="12"/>
                <w:szCs w:val="12"/>
              </w:rPr>
              <w:br/>
              <w:t>- przeciwdziałania wykluczeniu społecznemu osób z niepełnosprawnościami i ich rodzin z terenu Dzielnicy Bielany (116 osób)</w:t>
            </w:r>
          </w:p>
        </w:tc>
        <w:tc>
          <w:tcPr>
            <w:tcW w:w="538" w:type="pct"/>
            <w:tcBorders>
              <w:top w:val="nil"/>
              <w:left w:val="nil"/>
              <w:bottom w:val="nil"/>
              <w:right w:val="nil"/>
            </w:tcBorders>
            <w:shd w:val="clear" w:color="auto" w:fill="auto"/>
            <w:noWrap/>
            <w:vAlign w:val="center"/>
            <w:hideMark/>
          </w:tcPr>
          <w:p w14:paraId="2480F43E"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0226BE4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35D5AEB"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75AFA8"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13AB24E6" w14:textId="77777777" w:rsidTr="00BA4E59">
        <w:trPr>
          <w:trHeight w:val="85"/>
        </w:trPr>
        <w:tc>
          <w:tcPr>
            <w:tcW w:w="2725" w:type="pct"/>
            <w:tcBorders>
              <w:top w:val="nil"/>
              <w:left w:val="nil"/>
              <w:bottom w:val="nil"/>
              <w:right w:val="nil"/>
            </w:tcBorders>
            <w:shd w:val="clear" w:color="auto" w:fill="auto"/>
            <w:vAlign w:val="center"/>
            <w:hideMark/>
          </w:tcPr>
          <w:p w14:paraId="735C331A" w14:textId="77777777" w:rsidR="006F0EA1" w:rsidRPr="006F0EA1" w:rsidRDefault="006F0EA1" w:rsidP="006F0EA1">
            <w:pPr>
              <w:spacing w:line="240" w:lineRule="auto"/>
              <w:jc w:val="both"/>
              <w:rPr>
                <w:sz w:val="12"/>
                <w:szCs w:val="12"/>
              </w:rPr>
            </w:pPr>
            <w:r w:rsidRPr="006F0EA1">
              <w:rPr>
                <w:sz w:val="12"/>
                <w:szCs w:val="12"/>
              </w:rPr>
              <w:t>wspomaganie wspólnot lokalnych, organizacja spotkań integracyjnych na rzecz społeczności lokalnej, działania o charakterze integracyjnym m.in.:</w:t>
            </w:r>
          </w:p>
        </w:tc>
        <w:tc>
          <w:tcPr>
            <w:tcW w:w="538" w:type="pct"/>
            <w:tcBorders>
              <w:top w:val="nil"/>
              <w:left w:val="nil"/>
              <w:bottom w:val="nil"/>
              <w:right w:val="nil"/>
            </w:tcBorders>
            <w:shd w:val="clear" w:color="auto" w:fill="auto"/>
            <w:noWrap/>
            <w:vAlign w:val="center"/>
            <w:hideMark/>
          </w:tcPr>
          <w:p w14:paraId="3321733E"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254EE2AC" w14:textId="77777777" w:rsidR="006F0EA1" w:rsidRPr="006F0EA1" w:rsidRDefault="006F0EA1" w:rsidP="006F0EA1">
            <w:pPr>
              <w:spacing w:line="240" w:lineRule="auto"/>
              <w:jc w:val="right"/>
              <w:rPr>
                <w:sz w:val="12"/>
                <w:szCs w:val="12"/>
              </w:rPr>
            </w:pPr>
            <w:r w:rsidRPr="006F0EA1">
              <w:rPr>
                <w:sz w:val="12"/>
                <w:szCs w:val="12"/>
              </w:rPr>
              <w:t>686 000</w:t>
            </w:r>
          </w:p>
        </w:tc>
        <w:tc>
          <w:tcPr>
            <w:tcW w:w="723" w:type="pct"/>
            <w:tcBorders>
              <w:top w:val="nil"/>
              <w:left w:val="nil"/>
              <w:bottom w:val="nil"/>
              <w:right w:val="nil"/>
            </w:tcBorders>
            <w:shd w:val="clear" w:color="auto" w:fill="auto"/>
            <w:vAlign w:val="center"/>
            <w:hideMark/>
          </w:tcPr>
          <w:p w14:paraId="5E5AAF75" w14:textId="77777777" w:rsidR="006F0EA1" w:rsidRPr="006F0EA1" w:rsidRDefault="006F0EA1" w:rsidP="006F0EA1">
            <w:pPr>
              <w:spacing w:line="240" w:lineRule="auto"/>
              <w:jc w:val="right"/>
              <w:rPr>
                <w:sz w:val="12"/>
                <w:szCs w:val="12"/>
              </w:rPr>
            </w:pPr>
            <w:r w:rsidRPr="006F0EA1">
              <w:rPr>
                <w:sz w:val="12"/>
                <w:szCs w:val="12"/>
              </w:rPr>
              <w:t>685 886,53</w:t>
            </w:r>
          </w:p>
        </w:tc>
        <w:tc>
          <w:tcPr>
            <w:tcW w:w="429" w:type="pct"/>
            <w:tcBorders>
              <w:top w:val="nil"/>
              <w:left w:val="nil"/>
              <w:bottom w:val="nil"/>
              <w:right w:val="nil"/>
            </w:tcBorders>
            <w:shd w:val="clear" w:color="auto" w:fill="auto"/>
            <w:vAlign w:val="center"/>
            <w:hideMark/>
          </w:tcPr>
          <w:p w14:paraId="580A0693"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98CD1F0" w14:textId="77777777" w:rsidTr="00BA4E59">
        <w:trPr>
          <w:trHeight w:val="85"/>
        </w:trPr>
        <w:tc>
          <w:tcPr>
            <w:tcW w:w="2725" w:type="pct"/>
            <w:tcBorders>
              <w:top w:val="nil"/>
              <w:left w:val="nil"/>
              <w:bottom w:val="nil"/>
              <w:right w:val="nil"/>
            </w:tcBorders>
            <w:shd w:val="clear" w:color="auto" w:fill="auto"/>
            <w:vAlign w:val="center"/>
            <w:hideMark/>
          </w:tcPr>
          <w:p w14:paraId="27B349D2" w14:textId="77777777" w:rsidR="006F0EA1" w:rsidRPr="006F0EA1" w:rsidRDefault="006F0EA1" w:rsidP="006F0EA1">
            <w:pPr>
              <w:spacing w:line="240" w:lineRule="auto"/>
              <w:rPr>
                <w:i/>
                <w:iCs/>
                <w:sz w:val="12"/>
                <w:szCs w:val="12"/>
              </w:rPr>
            </w:pPr>
            <w:r w:rsidRPr="006F0EA1">
              <w:rPr>
                <w:i/>
                <w:iCs/>
                <w:sz w:val="12"/>
                <w:szCs w:val="12"/>
              </w:rPr>
              <w:t>- organizacja warsztatów twórczo edukacyjnych dla rodzin z dziećmi (1.280 osób)</w:t>
            </w:r>
          </w:p>
        </w:tc>
        <w:tc>
          <w:tcPr>
            <w:tcW w:w="538" w:type="pct"/>
            <w:tcBorders>
              <w:top w:val="nil"/>
              <w:left w:val="nil"/>
              <w:bottom w:val="nil"/>
              <w:right w:val="nil"/>
            </w:tcBorders>
            <w:shd w:val="clear" w:color="auto" w:fill="auto"/>
            <w:noWrap/>
            <w:vAlign w:val="center"/>
            <w:hideMark/>
          </w:tcPr>
          <w:p w14:paraId="2423D4F5"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0DAD826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470D3F4"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80215E"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04982F3D" w14:textId="77777777" w:rsidTr="00BA4E59">
        <w:trPr>
          <w:trHeight w:val="85"/>
        </w:trPr>
        <w:tc>
          <w:tcPr>
            <w:tcW w:w="2725" w:type="pct"/>
            <w:tcBorders>
              <w:top w:val="nil"/>
              <w:left w:val="nil"/>
              <w:bottom w:val="nil"/>
              <w:right w:val="nil"/>
            </w:tcBorders>
            <w:shd w:val="clear" w:color="auto" w:fill="auto"/>
            <w:vAlign w:val="center"/>
            <w:hideMark/>
          </w:tcPr>
          <w:p w14:paraId="0A5EC646" w14:textId="77777777" w:rsidR="006F0EA1" w:rsidRPr="006F0EA1" w:rsidRDefault="006F0EA1" w:rsidP="006F0EA1">
            <w:pPr>
              <w:spacing w:line="240" w:lineRule="auto"/>
              <w:rPr>
                <w:i/>
                <w:iCs/>
                <w:sz w:val="12"/>
                <w:szCs w:val="12"/>
              </w:rPr>
            </w:pPr>
            <w:r w:rsidRPr="006F0EA1">
              <w:rPr>
                <w:i/>
                <w:iCs/>
                <w:sz w:val="12"/>
                <w:szCs w:val="12"/>
              </w:rPr>
              <w:t>- zapewnienie animacji dla dzieci w czasie organizowanych wydarzeń (200 osób)</w:t>
            </w:r>
          </w:p>
        </w:tc>
        <w:tc>
          <w:tcPr>
            <w:tcW w:w="538" w:type="pct"/>
            <w:tcBorders>
              <w:top w:val="nil"/>
              <w:left w:val="nil"/>
              <w:bottom w:val="nil"/>
              <w:right w:val="nil"/>
            </w:tcBorders>
            <w:shd w:val="clear" w:color="auto" w:fill="auto"/>
            <w:noWrap/>
            <w:vAlign w:val="center"/>
            <w:hideMark/>
          </w:tcPr>
          <w:p w14:paraId="70E915FC"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38FD6B5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D0BE01D"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A1ADDF"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44659047" w14:textId="77777777" w:rsidTr="00BA4E59">
        <w:trPr>
          <w:trHeight w:val="85"/>
        </w:trPr>
        <w:tc>
          <w:tcPr>
            <w:tcW w:w="2725" w:type="pct"/>
            <w:tcBorders>
              <w:top w:val="nil"/>
              <w:left w:val="nil"/>
              <w:bottom w:val="nil"/>
              <w:right w:val="nil"/>
            </w:tcBorders>
            <w:shd w:val="clear" w:color="auto" w:fill="auto"/>
            <w:vAlign w:val="center"/>
            <w:hideMark/>
          </w:tcPr>
          <w:p w14:paraId="5D58E7F0" w14:textId="77777777" w:rsidR="006F0EA1" w:rsidRPr="006F0EA1" w:rsidRDefault="006F0EA1" w:rsidP="006F0EA1">
            <w:pPr>
              <w:spacing w:line="240" w:lineRule="auto"/>
              <w:rPr>
                <w:i/>
                <w:iCs/>
                <w:sz w:val="12"/>
                <w:szCs w:val="12"/>
              </w:rPr>
            </w:pPr>
            <w:r w:rsidRPr="006F0EA1">
              <w:rPr>
                <w:i/>
                <w:iCs/>
                <w:sz w:val="12"/>
                <w:szCs w:val="12"/>
              </w:rPr>
              <w:t>- realizacja warsztatów dla rodzin dot. budowy relacji i więzi międzypokoleniowych dla mieszkańców Dzielnicy Bielany (500 osób)</w:t>
            </w:r>
          </w:p>
        </w:tc>
        <w:tc>
          <w:tcPr>
            <w:tcW w:w="538" w:type="pct"/>
            <w:tcBorders>
              <w:top w:val="nil"/>
              <w:left w:val="nil"/>
              <w:bottom w:val="nil"/>
              <w:right w:val="nil"/>
            </w:tcBorders>
            <w:shd w:val="clear" w:color="auto" w:fill="auto"/>
            <w:noWrap/>
            <w:vAlign w:val="center"/>
            <w:hideMark/>
          </w:tcPr>
          <w:p w14:paraId="36C6C58B"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029539C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1D6E17C"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95297E"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2A24B38B" w14:textId="77777777" w:rsidTr="00BA4E59">
        <w:trPr>
          <w:trHeight w:val="85"/>
        </w:trPr>
        <w:tc>
          <w:tcPr>
            <w:tcW w:w="2725" w:type="pct"/>
            <w:tcBorders>
              <w:top w:val="nil"/>
              <w:left w:val="nil"/>
              <w:bottom w:val="nil"/>
              <w:right w:val="nil"/>
            </w:tcBorders>
            <w:shd w:val="clear" w:color="auto" w:fill="auto"/>
            <w:vAlign w:val="center"/>
            <w:hideMark/>
          </w:tcPr>
          <w:p w14:paraId="075CD4E7" w14:textId="77777777" w:rsidR="006F0EA1" w:rsidRPr="006F0EA1" w:rsidRDefault="006F0EA1" w:rsidP="006F0EA1">
            <w:pPr>
              <w:spacing w:line="240" w:lineRule="auto"/>
              <w:rPr>
                <w:i/>
                <w:iCs/>
                <w:sz w:val="12"/>
                <w:szCs w:val="12"/>
              </w:rPr>
            </w:pPr>
            <w:r w:rsidRPr="006F0EA1">
              <w:rPr>
                <w:i/>
                <w:iCs/>
                <w:sz w:val="12"/>
                <w:szCs w:val="12"/>
              </w:rPr>
              <w:t>- realizacja autorskiego projektu pn. „Uniwersytet Młodego Badacza” dla dzieci w wieku 7-10 lat z terenu Dzielnicy Bielany m.st. Warszawy (75 osób)</w:t>
            </w:r>
          </w:p>
        </w:tc>
        <w:tc>
          <w:tcPr>
            <w:tcW w:w="538" w:type="pct"/>
            <w:tcBorders>
              <w:top w:val="nil"/>
              <w:left w:val="nil"/>
              <w:bottom w:val="nil"/>
              <w:right w:val="nil"/>
            </w:tcBorders>
            <w:shd w:val="clear" w:color="auto" w:fill="auto"/>
            <w:noWrap/>
            <w:vAlign w:val="center"/>
            <w:hideMark/>
          </w:tcPr>
          <w:p w14:paraId="0F6064FB"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000EBA7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014336F"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05F8C0"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5DA61DA6" w14:textId="77777777" w:rsidTr="00BA4E59">
        <w:trPr>
          <w:trHeight w:val="85"/>
        </w:trPr>
        <w:tc>
          <w:tcPr>
            <w:tcW w:w="2725" w:type="pct"/>
            <w:tcBorders>
              <w:top w:val="nil"/>
              <w:left w:val="nil"/>
              <w:bottom w:val="nil"/>
              <w:right w:val="nil"/>
            </w:tcBorders>
            <w:shd w:val="clear" w:color="auto" w:fill="auto"/>
            <w:vAlign w:val="center"/>
            <w:hideMark/>
          </w:tcPr>
          <w:p w14:paraId="5D08B482" w14:textId="668DB398" w:rsidR="006F0EA1" w:rsidRPr="006F0EA1" w:rsidRDefault="006F0EA1" w:rsidP="006F0EA1">
            <w:pPr>
              <w:spacing w:line="240" w:lineRule="auto"/>
              <w:rPr>
                <w:i/>
                <w:iCs/>
                <w:sz w:val="12"/>
                <w:szCs w:val="12"/>
              </w:rPr>
            </w:pPr>
            <w:r w:rsidRPr="006F0EA1">
              <w:rPr>
                <w:i/>
                <w:iCs/>
                <w:sz w:val="12"/>
                <w:szCs w:val="12"/>
              </w:rPr>
              <w:t>- wynajem urządzeń pneumatycznych na organizowane wydarzenia plenerowe m. in. "Witaj Lato na Bielanach"; "Żegnaj Lato na Bielanach"; "Witaj Jesień na Bielanach" (3</w:t>
            </w:r>
            <w:r w:rsidR="00BA4E59">
              <w:rPr>
                <w:i/>
                <w:iCs/>
                <w:sz w:val="12"/>
                <w:szCs w:val="12"/>
              </w:rPr>
              <w:t xml:space="preserve"> </w:t>
            </w:r>
            <w:r w:rsidRPr="006F0EA1">
              <w:rPr>
                <w:i/>
                <w:iCs/>
                <w:sz w:val="12"/>
                <w:szCs w:val="12"/>
              </w:rPr>
              <w:t>000 osób)</w:t>
            </w:r>
          </w:p>
        </w:tc>
        <w:tc>
          <w:tcPr>
            <w:tcW w:w="538" w:type="pct"/>
            <w:tcBorders>
              <w:top w:val="nil"/>
              <w:left w:val="nil"/>
              <w:bottom w:val="nil"/>
              <w:right w:val="nil"/>
            </w:tcBorders>
            <w:shd w:val="clear" w:color="auto" w:fill="auto"/>
            <w:noWrap/>
            <w:vAlign w:val="center"/>
            <w:hideMark/>
          </w:tcPr>
          <w:p w14:paraId="3201D756"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0BAEDE9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E9E840D"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3CB2DA"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6823CC4A" w14:textId="77777777" w:rsidTr="00BA4E59">
        <w:trPr>
          <w:trHeight w:val="85"/>
        </w:trPr>
        <w:tc>
          <w:tcPr>
            <w:tcW w:w="2725" w:type="pct"/>
            <w:tcBorders>
              <w:top w:val="nil"/>
              <w:left w:val="nil"/>
              <w:bottom w:val="nil"/>
              <w:right w:val="nil"/>
            </w:tcBorders>
            <w:shd w:val="clear" w:color="auto" w:fill="auto"/>
            <w:vAlign w:val="center"/>
            <w:hideMark/>
          </w:tcPr>
          <w:p w14:paraId="48CC5BF2" w14:textId="77777777" w:rsidR="006F0EA1" w:rsidRPr="006F0EA1" w:rsidRDefault="006F0EA1" w:rsidP="006F0EA1">
            <w:pPr>
              <w:spacing w:line="240" w:lineRule="auto"/>
              <w:rPr>
                <w:i/>
                <w:iCs/>
                <w:sz w:val="12"/>
                <w:szCs w:val="12"/>
              </w:rPr>
            </w:pPr>
            <w:r w:rsidRPr="006F0EA1">
              <w:rPr>
                <w:i/>
                <w:iCs/>
                <w:sz w:val="12"/>
                <w:szCs w:val="12"/>
              </w:rPr>
              <w:t>- oprawa artystyczna podczas organizowanych wydarzeń (450 osób)</w:t>
            </w:r>
          </w:p>
        </w:tc>
        <w:tc>
          <w:tcPr>
            <w:tcW w:w="538" w:type="pct"/>
            <w:tcBorders>
              <w:top w:val="nil"/>
              <w:left w:val="nil"/>
              <w:bottom w:val="nil"/>
              <w:right w:val="nil"/>
            </w:tcBorders>
            <w:shd w:val="clear" w:color="auto" w:fill="auto"/>
            <w:noWrap/>
            <w:vAlign w:val="center"/>
            <w:hideMark/>
          </w:tcPr>
          <w:p w14:paraId="62F0294E"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326D7FB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DCA2671"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317A0B"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69FEDAB6" w14:textId="77777777" w:rsidTr="00BA4E59">
        <w:trPr>
          <w:trHeight w:val="85"/>
        </w:trPr>
        <w:tc>
          <w:tcPr>
            <w:tcW w:w="2725" w:type="pct"/>
            <w:tcBorders>
              <w:top w:val="nil"/>
              <w:left w:val="nil"/>
              <w:bottom w:val="nil"/>
              <w:right w:val="nil"/>
            </w:tcBorders>
            <w:shd w:val="clear" w:color="auto" w:fill="auto"/>
            <w:vAlign w:val="center"/>
            <w:hideMark/>
          </w:tcPr>
          <w:p w14:paraId="406119FC" w14:textId="30F8E34A" w:rsidR="006F0EA1" w:rsidRPr="006F0EA1" w:rsidRDefault="006F0EA1" w:rsidP="006F0EA1">
            <w:pPr>
              <w:spacing w:line="240" w:lineRule="auto"/>
              <w:rPr>
                <w:i/>
                <w:iCs/>
                <w:sz w:val="12"/>
                <w:szCs w:val="12"/>
              </w:rPr>
            </w:pPr>
            <w:r w:rsidRPr="006F0EA1">
              <w:rPr>
                <w:i/>
                <w:iCs/>
                <w:sz w:val="12"/>
                <w:szCs w:val="12"/>
              </w:rPr>
              <w:t>- realizacja Bielańskiego Międzypokoleniowego Kolędowania dla mieszkańców Dzielnicy Bielany pn. "Koncert Justyny Steczkowskiej" (500 osób)</w:t>
            </w:r>
          </w:p>
        </w:tc>
        <w:tc>
          <w:tcPr>
            <w:tcW w:w="538" w:type="pct"/>
            <w:tcBorders>
              <w:top w:val="nil"/>
              <w:left w:val="nil"/>
              <w:bottom w:val="nil"/>
              <w:right w:val="nil"/>
            </w:tcBorders>
            <w:shd w:val="clear" w:color="auto" w:fill="auto"/>
            <w:noWrap/>
            <w:vAlign w:val="center"/>
            <w:hideMark/>
          </w:tcPr>
          <w:p w14:paraId="682EAFFC"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622255C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A41771A"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83090C"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2610E836" w14:textId="77777777" w:rsidTr="00BA4E59">
        <w:trPr>
          <w:trHeight w:val="85"/>
        </w:trPr>
        <w:tc>
          <w:tcPr>
            <w:tcW w:w="2725" w:type="pct"/>
            <w:tcBorders>
              <w:top w:val="nil"/>
              <w:left w:val="nil"/>
              <w:bottom w:val="nil"/>
              <w:right w:val="nil"/>
            </w:tcBorders>
            <w:shd w:val="clear" w:color="auto" w:fill="auto"/>
            <w:vAlign w:val="center"/>
            <w:hideMark/>
          </w:tcPr>
          <w:p w14:paraId="711971A6" w14:textId="77777777" w:rsidR="006F0EA1" w:rsidRPr="006F0EA1" w:rsidRDefault="006F0EA1" w:rsidP="006F0EA1">
            <w:pPr>
              <w:spacing w:line="240" w:lineRule="auto"/>
              <w:rPr>
                <w:i/>
                <w:iCs/>
                <w:sz w:val="12"/>
                <w:szCs w:val="12"/>
              </w:rPr>
            </w:pPr>
            <w:r w:rsidRPr="006F0EA1">
              <w:rPr>
                <w:i/>
                <w:iCs/>
                <w:sz w:val="12"/>
                <w:szCs w:val="12"/>
              </w:rPr>
              <w:t>- potańcówki międzypokoleniowe dla mieszkańców Dzielnicy Bielany (600 osób)</w:t>
            </w:r>
          </w:p>
        </w:tc>
        <w:tc>
          <w:tcPr>
            <w:tcW w:w="538" w:type="pct"/>
            <w:tcBorders>
              <w:top w:val="nil"/>
              <w:left w:val="nil"/>
              <w:bottom w:val="nil"/>
              <w:right w:val="nil"/>
            </w:tcBorders>
            <w:shd w:val="clear" w:color="auto" w:fill="auto"/>
            <w:noWrap/>
            <w:vAlign w:val="center"/>
            <w:hideMark/>
          </w:tcPr>
          <w:p w14:paraId="7829DEF8"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795BBF0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FBDA31A"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26F1A4"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41E21FDD" w14:textId="77777777" w:rsidTr="00BA4E59">
        <w:trPr>
          <w:trHeight w:val="85"/>
        </w:trPr>
        <w:tc>
          <w:tcPr>
            <w:tcW w:w="2725" w:type="pct"/>
            <w:tcBorders>
              <w:top w:val="nil"/>
              <w:left w:val="nil"/>
              <w:bottom w:val="nil"/>
              <w:right w:val="nil"/>
            </w:tcBorders>
            <w:shd w:val="clear" w:color="auto" w:fill="auto"/>
            <w:vAlign w:val="center"/>
            <w:hideMark/>
          </w:tcPr>
          <w:p w14:paraId="71A92BF7" w14:textId="77777777" w:rsidR="006F0EA1" w:rsidRPr="006F0EA1" w:rsidRDefault="006F0EA1" w:rsidP="006F0EA1">
            <w:pPr>
              <w:spacing w:line="240" w:lineRule="auto"/>
              <w:rPr>
                <w:i/>
                <w:iCs/>
                <w:sz w:val="12"/>
                <w:szCs w:val="12"/>
              </w:rPr>
            </w:pPr>
            <w:r w:rsidRPr="006F0EA1">
              <w:rPr>
                <w:i/>
                <w:iCs/>
                <w:sz w:val="12"/>
                <w:szCs w:val="12"/>
              </w:rPr>
              <w:t>- organizacja Gali Bielańskiego Wolontariusza Roku (200 osób)</w:t>
            </w:r>
          </w:p>
        </w:tc>
        <w:tc>
          <w:tcPr>
            <w:tcW w:w="538" w:type="pct"/>
            <w:tcBorders>
              <w:top w:val="nil"/>
              <w:left w:val="nil"/>
              <w:bottom w:val="nil"/>
              <w:right w:val="nil"/>
            </w:tcBorders>
            <w:shd w:val="clear" w:color="auto" w:fill="auto"/>
            <w:noWrap/>
            <w:vAlign w:val="center"/>
            <w:hideMark/>
          </w:tcPr>
          <w:p w14:paraId="0208A675"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20E6969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92B1E21"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2FC696"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79B04BA5" w14:textId="77777777" w:rsidTr="00BA4E59">
        <w:trPr>
          <w:trHeight w:val="85"/>
        </w:trPr>
        <w:tc>
          <w:tcPr>
            <w:tcW w:w="2725" w:type="pct"/>
            <w:tcBorders>
              <w:top w:val="nil"/>
              <w:left w:val="nil"/>
              <w:bottom w:val="nil"/>
              <w:right w:val="nil"/>
            </w:tcBorders>
            <w:shd w:val="clear" w:color="auto" w:fill="auto"/>
            <w:vAlign w:val="center"/>
            <w:hideMark/>
          </w:tcPr>
          <w:p w14:paraId="1AED440B" w14:textId="77777777" w:rsidR="006F0EA1" w:rsidRPr="006F0EA1" w:rsidRDefault="006F0EA1" w:rsidP="006F0EA1">
            <w:pPr>
              <w:spacing w:line="240" w:lineRule="auto"/>
              <w:rPr>
                <w:i/>
                <w:iCs/>
                <w:sz w:val="12"/>
                <w:szCs w:val="12"/>
              </w:rPr>
            </w:pPr>
            <w:r w:rsidRPr="006F0EA1">
              <w:rPr>
                <w:i/>
                <w:iCs/>
                <w:sz w:val="12"/>
                <w:szCs w:val="12"/>
              </w:rPr>
              <w:t>- warsztaty dla lokalnych koordynatorów wolontariatu (100 osób)</w:t>
            </w:r>
          </w:p>
        </w:tc>
        <w:tc>
          <w:tcPr>
            <w:tcW w:w="538" w:type="pct"/>
            <w:tcBorders>
              <w:top w:val="nil"/>
              <w:left w:val="nil"/>
              <w:bottom w:val="nil"/>
              <w:right w:val="nil"/>
            </w:tcBorders>
            <w:shd w:val="clear" w:color="auto" w:fill="auto"/>
            <w:noWrap/>
            <w:vAlign w:val="center"/>
            <w:hideMark/>
          </w:tcPr>
          <w:p w14:paraId="1B581CE9"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1E59D1F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6D9AB5A"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8F90BC"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396BCAFB" w14:textId="77777777" w:rsidTr="00BA4E59">
        <w:trPr>
          <w:trHeight w:val="85"/>
        </w:trPr>
        <w:tc>
          <w:tcPr>
            <w:tcW w:w="2725" w:type="pct"/>
            <w:tcBorders>
              <w:top w:val="nil"/>
              <w:left w:val="nil"/>
              <w:bottom w:val="nil"/>
              <w:right w:val="nil"/>
            </w:tcBorders>
            <w:shd w:val="clear" w:color="auto" w:fill="auto"/>
            <w:vAlign w:val="center"/>
            <w:hideMark/>
          </w:tcPr>
          <w:p w14:paraId="7B52E07D" w14:textId="77777777" w:rsidR="006F0EA1" w:rsidRPr="006F0EA1" w:rsidRDefault="006F0EA1" w:rsidP="006F0EA1">
            <w:pPr>
              <w:spacing w:line="240" w:lineRule="auto"/>
              <w:rPr>
                <w:i/>
                <w:iCs/>
                <w:sz w:val="12"/>
                <w:szCs w:val="12"/>
              </w:rPr>
            </w:pPr>
            <w:r w:rsidRPr="006F0EA1">
              <w:rPr>
                <w:i/>
                <w:iCs/>
                <w:sz w:val="12"/>
                <w:szCs w:val="12"/>
              </w:rPr>
              <w:t>- organizacja wydarzeń i gier plenerowych m.in. „Witaj Jesień na Bielanach”, "Bielańskie Duszki", Mikołajki dla dzieci i młodzieży” (1.300 osób)</w:t>
            </w:r>
          </w:p>
        </w:tc>
        <w:tc>
          <w:tcPr>
            <w:tcW w:w="538" w:type="pct"/>
            <w:tcBorders>
              <w:top w:val="nil"/>
              <w:left w:val="nil"/>
              <w:bottom w:val="nil"/>
              <w:right w:val="nil"/>
            </w:tcBorders>
            <w:shd w:val="clear" w:color="auto" w:fill="auto"/>
            <w:noWrap/>
            <w:vAlign w:val="center"/>
            <w:hideMark/>
          </w:tcPr>
          <w:p w14:paraId="357B1CD0"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4F0D25B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66CA244"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99DACD"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6539A235" w14:textId="77777777" w:rsidTr="00BA4E59">
        <w:trPr>
          <w:trHeight w:val="85"/>
        </w:trPr>
        <w:tc>
          <w:tcPr>
            <w:tcW w:w="2725" w:type="pct"/>
            <w:tcBorders>
              <w:top w:val="nil"/>
              <w:left w:val="nil"/>
              <w:bottom w:val="nil"/>
              <w:right w:val="nil"/>
            </w:tcBorders>
            <w:shd w:val="clear" w:color="auto" w:fill="auto"/>
            <w:vAlign w:val="center"/>
            <w:hideMark/>
          </w:tcPr>
          <w:p w14:paraId="7756D739" w14:textId="77777777" w:rsidR="006F0EA1" w:rsidRPr="006F0EA1" w:rsidRDefault="006F0EA1" w:rsidP="006F0EA1">
            <w:pPr>
              <w:spacing w:line="240" w:lineRule="auto"/>
              <w:rPr>
                <w:sz w:val="12"/>
                <w:szCs w:val="12"/>
              </w:rPr>
            </w:pPr>
            <w:r w:rsidRPr="006F0EA1">
              <w:rPr>
                <w:sz w:val="12"/>
                <w:szCs w:val="12"/>
              </w:rPr>
              <w:t>działania samopomocowe i integrujące dla osób w podeszłym wieku - realizacja programów senioralnych m.in.:</w:t>
            </w:r>
          </w:p>
        </w:tc>
        <w:tc>
          <w:tcPr>
            <w:tcW w:w="538" w:type="pct"/>
            <w:tcBorders>
              <w:top w:val="nil"/>
              <w:left w:val="nil"/>
              <w:bottom w:val="nil"/>
              <w:right w:val="nil"/>
            </w:tcBorders>
            <w:shd w:val="clear" w:color="auto" w:fill="auto"/>
            <w:noWrap/>
            <w:vAlign w:val="center"/>
            <w:hideMark/>
          </w:tcPr>
          <w:p w14:paraId="598B8FF4"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5A1E735C" w14:textId="77777777" w:rsidR="006F0EA1" w:rsidRPr="006F0EA1" w:rsidRDefault="006F0EA1" w:rsidP="006F0EA1">
            <w:pPr>
              <w:spacing w:line="240" w:lineRule="auto"/>
              <w:jc w:val="right"/>
              <w:rPr>
                <w:sz w:val="12"/>
                <w:szCs w:val="12"/>
              </w:rPr>
            </w:pPr>
            <w:r w:rsidRPr="006F0EA1">
              <w:rPr>
                <w:sz w:val="12"/>
                <w:szCs w:val="12"/>
              </w:rPr>
              <w:t>611 000</w:t>
            </w:r>
          </w:p>
        </w:tc>
        <w:tc>
          <w:tcPr>
            <w:tcW w:w="723" w:type="pct"/>
            <w:tcBorders>
              <w:top w:val="nil"/>
              <w:left w:val="nil"/>
              <w:bottom w:val="nil"/>
              <w:right w:val="nil"/>
            </w:tcBorders>
            <w:shd w:val="clear" w:color="auto" w:fill="auto"/>
            <w:vAlign w:val="center"/>
            <w:hideMark/>
          </w:tcPr>
          <w:p w14:paraId="5D3C6397" w14:textId="77777777" w:rsidR="006F0EA1" w:rsidRPr="006F0EA1" w:rsidRDefault="006F0EA1" w:rsidP="006F0EA1">
            <w:pPr>
              <w:spacing w:line="240" w:lineRule="auto"/>
              <w:jc w:val="right"/>
              <w:rPr>
                <w:sz w:val="12"/>
                <w:szCs w:val="12"/>
              </w:rPr>
            </w:pPr>
            <w:r w:rsidRPr="006F0EA1">
              <w:rPr>
                <w:sz w:val="12"/>
                <w:szCs w:val="12"/>
              </w:rPr>
              <w:t>610 776,44</w:t>
            </w:r>
          </w:p>
        </w:tc>
        <w:tc>
          <w:tcPr>
            <w:tcW w:w="429" w:type="pct"/>
            <w:tcBorders>
              <w:top w:val="nil"/>
              <w:left w:val="nil"/>
              <w:bottom w:val="nil"/>
              <w:right w:val="nil"/>
            </w:tcBorders>
            <w:shd w:val="clear" w:color="auto" w:fill="auto"/>
            <w:vAlign w:val="center"/>
            <w:hideMark/>
          </w:tcPr>
          <w:p w14:paraId="70C58985"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59046DA" w14:textId="77777777" w:rsidTr="00BA4E59">
        <w:trPr>
          <w:trHeight w:val="85"/>
        </w:trPr>
        <w:tc>
          <w:tcPr>
            <w:tcW w:w="2725" w:type="pct"/>
            <w:tcBorders>
              <w:top w:val="nil"/>
              <w:left w:val="nil"/>
              <w:bottom w:val="nil"/>
              <w:right w:val="nil"/>
            </w:tcBorders>
            <w:shd w:val="clear" w:color="auto" w:fill="auto"/>
            <w:vAlign w:val="center"/>
            <w:hideMark/>
          </w:tcPr>
          <w:p w14:paraId="6F10C4DC" w14:textId="77777777" w:rsidR="006F0EA1" w:rsidRPr="006F0EA1" w:rsidRDefault="006F0EA1" w:rsidP="006F0EA1">
            <w:pPr>
              <w:spacing w:line="240" w:lineRule="auto"/>
              <w:rPr>
                <w:i/>
                <w:iCs/>
                <w:sz w:val="12"/>
                <w:szCs w:val="12"/>
              </w:rPr>
            </w:pPr>
            <w:r w:rsidRPr="006F0EA1">
              <w:rPr>
                <w:i/>
                <w:iCs/>
                <w:sz w:val="12"/>
                <w:szCs w:val="12"/>
              </w:rPr>
              <w:t>- organizacja wydarzenia Miejsce Przyjazne Bielańskim Seniorom (220 osób)</w:t>
            </w:r>
          </w:p>
        </w:tc>
        <w:tc>
          <w:tcPr>
            <w:tcW w:w="538" w:type="pct"/>
            <w:tcBorders>
              <w:top w:val="nil"/>
              <w:left w:val="nil"/>
              <w:bottom w:val="nil"/>
              <w:right w:val="nil"/>
            </w:tcBorders>
            <w:shd w:val="clear" w:color="auto" w:fill="auto"/>
            <w:noWrap/>
            <w:vAlign w:val="center"/>
            <w:hideMark/>
          </w:tcPr>
          <w:p w14:paraId="715D248E"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1D50468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BADCADC"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4C2766"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488F2518" w14:textId="77777777" w:rsidTr="00BA4E59">
        <w:trPr>
          <w:trHeight w:val="85"/>
        </w:trPr>
        <w:tc>
          <w:tcPr>
            <w:tcW w:w="2725" w:type="pct"/>
            <w:tcBorders>
              <w:top w:val="nil"/>
              <w:left w:val="nil"/>
              <w:bottom w:val="nil"/>
              <w:right w:val="nil"/>
            </w:tcBorders>
            <w:shd w:val="clear" w:color="auto" w:fill="auto"/>
            <w:vAlign w:val="center"/>
            <w:hideMark/>
          </w:tcPr>
          <w:p w14:paraId="5AFAE805" w14:textId="77777777" w:rsidR="006F0EA1" w:rsidRPr="006F0EA1" w:rsidRDefault="006F0EA1" w:rsidP="006F0EA1">
            <w:pPr>
              <w:spacing w:line="240" w:lineRule="auto"/>
              <w:rPr>
                <w:i/>
                <w:iCs/>
                <w:sz w:val="12"/>
                <w:szCs w:val="12"/>
              </w:rPr>
            </w:pPr>
            <w:r w:rsidRPr="006F0EA1">
              <w:rPr>
                <w:i/>
                <w:iCs/>
                <w:sz w:val="12"/>
                <w:szCs w:val="12"/>
              </w:rPr>
              <w:t>- organizacja Jubileuszu Pożycia Małżeńskiego "Złote Gody" (200 osób)</w:t>
            </w:r>
          </w:p>
        </w:tc>
        <w:tc>
          <w:tcPr>
            <w:tcW w:w="538" w:type="pct"/>
            <w:tcBorders>
              <w:top w:val="nil"/>
              <w:left w:val="nil"/>
              <w:bottom w:val="nil"/>
              <w:right w:val="nil"/>
            </w:tcBorders>
            <w:shd w:val="clear" w:color="auto" w:fill="auto"/>
            <w:noWrap/>
            <w:vAlign w:val="center"/>
            <w:hideMark/>
          </w:tcPr>
          <w:p w14:paraId="66A3E4F3"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3893360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28BF4F9"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41ACCD"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2842D94B" w14:textId="77777777" w:rsidTr="00BA4E59">
        <w:trPr>
          <w:trHeight w:val="85"/>
        </w:trPr>
        <w:tc>
          <w:tcPr>
            <w:tcW w:w="2725" w:type="pct"/>
            <w:tcBorders>
              <w:top w:val="nil"/>
              <w:left w:val="nil"/>
              <w:bottom w:val="nil"/>
              <w:right w:val="nil"/>
            </w:tcBorders>
            <w:shd w:val="clear" w:color="auto" w:fill="auto"/>
            <w:vAlign w:val="center"/>
            <w:hideMark/>
          </w:tcPr>
          <w:p w14:paraId="368ED46C" w14:textId="77777777" w:rsidR="006F0EA1" w:rsidRPr="006F0EA1" w:rsidRDefault="006F0EA1" w:rsidP="006F0EA1">
            <w:pPr>
              <w:spacing w:line="240" w:lineRule="auto"/>
              <w:rPr>
                <w:i/>
                <w:iCs/>
                <w:sz w:val="12"/>
                <w:szCs w:val="12"/>
              </w:rPr>
            </w:pPr>
            <w:r w:rsidRPr="006F0EA1">
              <w:rPr>
                <w:i/>
                <w:iCs/>
                <w:sz w:val="12"/>
                <w:szCs w:val="12"/>
              </w:rPr>
              <w:t>- organizacja Bielańskich Dni Seniora (1.650 osób)</w:t>
            </w:r>
          </w:p>
        </w:tc>
        <w:tc>
          <w:tcPr>
            <w:tcW w:w="538" w:type="pct"/>
            <w:tcBorders>
              <w:top w:val="nil"/>
              <w:left w:val="nil"/>
              <w:bottom w:val="nil"/>
              <w:right w:val="nil"/>
            </w:tcBorders>
            <w:shd w:val="clear" w:color="auto" w:fill="auto"/>
            <w:noWrap/>
            <w:vAlign w:val="center"/>
            <w:hideMark/>
          </w:tcPr>
          <w:p w14:paraId="207810BF"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39273D3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1651C6F"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00AEE9"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7B65D0EE" w14:textId="77777777" w:rsidTr="00BA4E59">
        <w:trPr>
          <w:trHeight w:val="85"/>
        </w:trPr>
        <w:tc>
          <w:tcPr>
            <w:tcW w:w="2725" w:type="pct"/>
            <w:tcBorders>
              <w:top w:val="nil"/>
              <w:left w:val="nil"/>
              <w:bottom w:val="nil"/>
              <w:right w:val="nil"/>
            </w:tcBorders>
            <w:shd w:val="clear" w:color="auto" w:fill="auto"/>
            <w:vAlign w:val="center"/>
            <w:hideMark/>
          </w:tcPr>
          <w:p w14:paraId="2796D203" w14:textId="77B5C8D8" w:rsidR="006F0EA1" w:rsidRPr="006F0EA1" w:rsidRDefault="006F0EA1" w:rsidP="00BA4E59">
            <w:pPr>
              <w:spacing w:line="240" w:lineRule="auto"/>
              <w:rPr>
                <w:i/>
                <w:iCs/>
                <w:sz w:val="12"/>
                <w:szCs w:val="12"/>
              </w:rPr>
            </w:pPr>
            <w:r w:rsidRPr="006F0EA1">
              <w:rPr>
                <w:i/>
                <w:iCs/>
                <w:sz w:val="12"/>
                <w:szCs w:val="12"/>
              </w:rPr>
              <w:t>- warsztaty integracyjno - aktywizują</w:t>
            </w:r>
            <w:r w:rsidR="00BA4E59">
              <w:rPr>
                <w:i/>
                <w:iCs/>
                <w:sz w:val="12"/>
                <w:szCs w:val="12"/>
              </w:rPr>
              <w:t>e</w:t>
            </w:r>
            <w:r w:rsidRPr="006F0EA1">
              <w:rPr>
                <w:i/>
                <w:iCs/>
                <w:sz w:val="12"/>
                <w:szCs w:val="12"/>
              </w:rPr>
              <w:t xml:space="preserve"> dla seniorów z Dzielnicy Bielany (150 osób)</w:t>
            </w:r>
          </w:p>
        </w:tc>
        <w:tc>
          <w:tcPr>
            <w:tcW w:w="538" w:type="pct"/>
            <w:tcBorders>
              <w:top w:val="nil"/>
              <w:left w:val="nil"/>
              <w:bottom w:val="nil"/>
              <w:right w:val="nil"/>
            </w:tcBorders>
            <w:shd w:val="clear" w:color="auto" w:fill="auto"/>
            <w:noWrap/>
            <w:vAlign w:val="center"/>
            <w:hideMark/>
          </w:tcPr>
          <w:p w14:paraId="600386AB"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0252363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6F60178"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A32240"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2198ED79" w14:textId="77777777" w:rsidTr="00BA4E59">
        <w:trPr>
          <w:trHeight w:val="85"/>
        </w:trPr>
        <w:tc>
          <w:tcPr>
            <w:tcW w:w="2725" w:type="pct"/>
            <w:tcBorders>
              <w:top w:val="nil"/>
              <w:left w:val="nil"/>
              <w:bottom w:val="nil"/>
              <w:right w:val="nil"/>
            </w:tcBorders>
            <w:shd w:val="clear" w:color="auto" w:fill="auto"/>
            <w:vAlign w:val="center"/>
            <w:hideMark/>
          </w:tcPr>
          <w:p w14:paraId="0C0D38F2" w14:textId="77777777" w:rsidR="006F0EA1" w:rsidRPr="006F0EA1" w:rsidRDefault="006F0EA1" w:rsidP="006F0EA1">
            <w:pPr>
              <w:spacing w:line="240" w:lineRule="auto"/>
              <w:rPr>
                <w:i/>
                <w:iCs/>
                <w:sz w:val="12"/>
                <w:szCs w:val="12"/>
              </w:rPr>
            </w:pPr>
            <w:r w:rsidRPr="006F0EA1">
              <w:rPr>
                <w:i/>
                <w:iCs/>
                <w:sz w:val="12"/>
                <w:szCs w:val="12"/>
              </w:rPr>
              <w:t>- organizacja wyjazdów integracyjno - aktywizujących dla seniorów z Dzielnicy Bielany (100 osób)</w:t>
            </w:r>
          </w:p>
        </w:tc>
        <w:tc>
          <w:tcPr>
            <w:tcW w:w="538" w:type="pct"/>
            <w:tcBorders>
              <w:top w:val="nil"/>
              <w:left w:val="nil"/>
              <w:bottom w:val="nil"/>
              <w:right w:val="nil"/>
            </w:tcBorders>
            <w:shd w:val="clear" w:color="auto" w:fill="auto"/>
            <w:noWrap/>
            <w:vAlign w:val="center"/>
            <w:hideMark/>
          </w:tcPr>
          <w:p w14:paraId="724E4067"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3F099ADE"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E86FC67"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8DFFBE"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78B485F5" w14:textId="77777777" w:rsidTr="00BA4E59">
        <w:trPr>
          <w:trHeight w:val="85"/>
        </w:trPr>
        <w:tc>
          <w:tcPr>
            <w:tcW w:w="2725" w:type="pct"/>
            <w:tcBorders>
              <w:top w:val="nil"/>
              <w:left w:val="nil"/>
              <w:bottom w:val="nil"/>
              <w:right w:val="nil"/>
            </w:tcBorders>
            <w:shd w:val="clear" w:color="auto" w:fill="auto"/>
            <w:vAlign w:val="center"/>
            <w:hideMark/>
          </w:tcPr>
          <w:p w14:paraId="02DAFF72" w14:textId="77777777" w:rsidR="006F0EA1" w:rsidRPr="006F0EA1" w:rsidRDefault="006F0EA1" w:rsidP="006F0EA1">
            <w:pPr>
              <w:spacing w:line="240" w:lineRule="auto"/>
              <w:rPr>
                <w:i/>
                <w:iCs/>
                <w:sz w:val="12"/>
                <w:szCs w:val="12"/>
              </w:rPr>
            </w:pPr>
            <w:r w:rsidRPr="006F0EA1">
              <w:rPr>
                <w:i/>
                <w:iCs/>
                <w:sz w:val="12"/>
                <w:szCs w:val="12"/>
              </w:rPr>
              <w:t>- warsztaty i wykłady promujące wśród bielańskich seniorów zdrowy bezpieczny styl życia (300 osób)</w:t>
            </w:r>
          </w:p>
        </w:tc>
        <w:tc>
          <w:tcPr>
            <w:tcW w:w="538" w:type="pct"/>
            <w:tcBorders>
              <w:top w:val="nil"/>
              <w:left w:val="nil"/>
              <w:bottom w:val="nil"/>
              <w:right w:val="nil"/>
            </w:tcBorders>
            <w:shd w:val="clear" w:color="auto" w:fill="auto"/>
            <w:noWrap/>
            <w:vAlign w:val="center"/>
            <w:hideMark/>
          </w:tcPr>
          <w:p w14:paraId="26866CA4"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0E029A3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4E2D0CD"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711160"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1398DCB8" w14:textId="77777777" w:rsidTr="00BA4E59">
        <w:trPr>
          <w:trHeight w:val="85"/>
        </w:trPr>
        <w:tc>
          <w:tcPr>
            <w:tcW w:w="2725" w:type="pct"/>
            <w:tcBorders>
              <w:top w:val="nil"/>
              <w:left w:val="nil"/>
              <w:bottom w:val="nil"/>
              <w:right w:val="nil"/>
            </w:tcBorders>
            <w:shd w:val="clear" w:color="auto" w:fill="auto"/>
            <w:vAlign w:val="center"/>
            <w:hideMark/>
          </w:tcPr>
          <w:p w14:paraId="40841266" w14:textId="77777777" w:rsidR="006F0EA1" w:rsidRPr="006F0EA1" w:rsidRDefault="006F0EA1" w:rsidP="006F0EA1">
            <w:pPr>
              <w:spacing w:line="240" w:lineRule="auto"/>
              <w:rPr>
                <w:i/>
                <w:iCs/>
                <w:sz w:val="12"/>
                <w:szCs w:val="12"/>
              </w:rPr>
            </w:pPr>
            <w:r w:rsidRPr="006F0EA1">
              <w:rPr>
                <w:i/>
                <w:iCs/>
                <w:sz w:val="12"/>
                <w:szCs w:val="12"/>
              </w:rPr>
              <w:t>- realizacja 40 krótkich filmików dotyczących historii z życia bohaterów ze środowisk senioralnych z terenu Dzielnicy Bielany 200 osób)</w:t>
            </w:r>
          </w:p>
        </w:tc>
        <w:tc>
          <w:tcPr>
            <w:tcW w:w="538" w:type="pct"/>
            <w:tcBorders>
              <w:top w:val="nil"/>
              <w:left w:val="nil"/>
              <w:bottom w:val="nil"/>
              <w:right w:val="nil"/>
            </w:tcBorders>
            <w:shd w:val="clear" w:color="auto" w:fill="auto"/>
            <w:noWrap/>
            <w:vAlign w:val="center"/>
            <w:hideMark/>
          </w:tcPr>
          <w:p w14:paraId="25C2996A"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3584407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DAAD21B"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4B0F5B"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2E6B2E2B" w14:textId="77777777" w:rsidTr="00BA4E59">
        <w:trPr>
          <w:trHeight w:val="85"/>
        </w:trPr>
        <w:tc>
          <w:tcPr>
            <w:tcW w:w="2725" w:type="pct"/>
            <w:tcBorders>
              <w:top w:val="nil"/>
              <w:left w:val="nil"/>
              <w:bottom w:val="nil"/>
              <w:right w:val="nil"/>
            </w:tcBorders>
            <w:shd w:val="clear" w:color="auto" w:fill="auto"/>
            <w:vAlign w:val="center"/>
            <w:hideMark/>
          </w:tcPr>
          <w:p w14:paraId="6A583D55" w14:textId="77777777" w:rsidR="006F0EA1" w:rsidRPr="006F0EA1" w:rsidRDefault="006F0EA1" w:rsidP="006F0EA1">
            <w:pPr>
              <w:spacing w:line="240" w:lineRule="auto"/>
              <w:rPr>
                <w:i/>
                <w:iCs/>
                <w:sz w:val="12"/>
                <w:szCs w:val="12"/>
              </w:rPr>
            </w:pPr>
            <w:r w:rsidRPr="006F0EA1">
              <w:rPr>
                <w:i/>
                <w:iCs/>
                <w:sz w:val="12"/>
                <w:szCs w:val="12"/>
              </w:rPr>
              <w:t>- zakup i dostawa koszulek sportowych 6. Warszawskiej Olimpiady Seniorów (150 sztuk)</w:t>
            </w:r>
          </w:p>
        </w:tc>
        <w:tc>
          <w:tcPr>
            <w:tcW w:w="538" w:type="pct"/>
            <w:tcBorders>
              <w:top w:val="nil"/>
              <w:left w:val="nil"/>
              <w:bottom w:val="nil"/>
              <w:right w:val="nil"/>
            </w:tcBorders>
            <w:shd w:val="clear" w:color="auto" w:fill="auto"/>
            <w:noWrap/>
            <w:vAlign w:val="center"/>
            <w:hideMark/>
          </w:tcPr>
          <w:p w14:paraId="5635D273"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69D7672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79E5503"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300CE2"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630F80D7" w14:textId="77777777" w:rsidTr="00BA4E59">
        <w:trPr>
          <w:trHeight w:val="85"/>
        </w:trPr>
        <w:tc>
          <w:tcPr>
            <w:tcW w:w="2725" w:type="pct"/>
            <w:tcBorders>
              <w:top w:val="nil"/>
              <w:left w:val="nil"/>
              <w:bottom w:val="nil"/>
              <w:right w:val="nil"/>
            </w:tcBorders>
            <w:shd w:val="clear" w:color="auto" w:fill="auto"/>
            <w:vAlign w:val="center"/>
            <w:hideMark/>
          </w:tcPr>
          <w:p w14:paraId="60D6E8F5" w14:textId="77777777" w:rsidR="006F0EA1" w:rsidRPr="006F0EA1" w:rsidRDefault="006F0EA1" w:rsidP="006F0EA1">
            <w:pPr>
              <w:spacing w:line="240" w:lineRule="auto"/>
              <w:rPr>
                <w:sz w:val="12"/>
                <w:szCs w:val="12"/>
              </w:rPr>
            </w:pPr>
            <w:r w:rsidRPr="006F0EA1">
              <w:rPr>
                <w:sz w:val="12"/>
                <w:szCs w:val="12"/>
              </w:rPr>
              <w:t>prowadzenie grup wsparcia, w tym m.in.: grupy wsparcia dla rodziców i opiekunów osób niepełnosprawnych, spotkania okołoświąteczne, organizowanie spotkań i wydarzeń integracyjnych międzypokoleniowych i rodzinnych, spotkania okolicznościowe integracyjne dla osób zagrożonych wykluczeniem społecznym</w:t>
            </w:r>
          </w:p>
        </w:tc>
        <w:tc>
          <w:tcPr>
            <w:tcW w:w="538" w:type="pct"/>
            <w:tcBorders>
              <w:top w:val="nil"/>
              <w:left w:val="nil"/>
              <w:bottom w:val="nil"/>
              <w:right w:val="nil"/>
            </w:tcBorders>
            <w:shd w:val="clear" w:color="auto" w:fill="auto"/>
            <w:noWrap/>
            <w:vAlign w:val="center"/>
            <w:hideMark/>
          </w:tcPr>
          <w:p w14:paraId="2FB3E7D4"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23D18E47" w14:textId="77777777" w:rsidR="006F0EA1" w:rsidRPr="006F0EA1" w:rsidRDefault="006F0EA1" w:rsidP="006F0EA1">
            <w:pPr>
              <w:spacing w:line="240" w:lineRule="auto"/>
              <w:jc w:val="right"/>
              <w:rPr>
                <w:sz w:val="12"/>
                <w:szCs w:val="12"/>
              </w:rPr>
            </w:pPr>
            <w:r w:rsidRPr="006F0EA1">
              <w:rPr>
                <w:sz w:val="12"/>
                <w:szCs w:val="12"/>
              </w:rPr>
              <w:t>320 000</w:t>
            </w:r>
          </w:p>
        </w:tc>
        <w:tc>
          <w:tcPr>
            <w:tcW w:w="723" w:type="pct"/>
            <w:tcBorders>
              <w:top w:val="nil"/>
              <w:left w:val="nil"/>
              <w:bottom w:val="nil"/>
              <w:right w:val="nil"/>
            </w:tcBorders>
            <w:shd w:val="clear" w:color="auto" w:fill="auto"/>
            <w:vAlign w:val="center"/>
            <w:hideMark/>
          </w:tcPr>
          <w:p w14:paraId="394C009A" w14:textId="77777777" w:rsidR="006F0EA1" w:rsidRPr="006F0EA1" w:rsidRDefault="006F0EA1" w:rsidP="006F0EA1">
            <w:pPr>
              <w:spacing w:line="240" w:lineRule="auto"/>
              <w:jc w:val="right"/>
              <w:rPr>
                <w:sz w:val="12"/>
                <w:szCs w:val="12"/>
              </w:rPr>
            </w:pPr>
            <w:r w:rsidRPr="006F0EA1">
              <w:rPr>
                <w:sz w:val="12"/>
                <w:szCs w:val="12"/>
              </w:rPr>
              <w:t>316 320,44</w:t>
            </w:r>
          </w:p>
        </w:tc>
        <w:tc>
          <w:tcPr>
            <w:tcW w:w="429" w:type="pct"/>
            <w:tcBorders>
              <w:top w:val="nil"/>
              <w:left w:val="nil"/>
              <w:bottom w:val="nil"/>
              <w:right w:val="nil"/>
            </w:tcBorders>
            <w:shd w:val="clear" w:color="auto" w:fill="auto"/>
            <w:vAlign w:val="center"/>
            <w:hideMark/>
          </w:tcPr>
          <w:p w14:paraId="33BFE060" w14:textId="77777777" w:rsidR="006F0EA1" w:rsidRPr="006F0EA1" w:rsidRDefault="006F0EA1" w:rsidP="006F0EA1">
            <w:pPr>
              <w:spacing w:line="240" w:lineRule="auto"/>
              <w:jc w:val="right"/>
              <w:rPr>
                <w:sz w:val="12"/>
                <w:szCs w:val="12"/>
              </w:rPr>
            </w:pPr>
            <w:r w:rsidRPr="006F0EA1">
              <w:rPr>
                <w:sz w:val="12"/>
                <w:szCs w:val="12"/>
              </w:rPr>
              <w:t>98,9%</w:t>
            </w:r>
          </w:p>
        </w:tc>
      </w:tr>
      <w:tr w:rsidR="006F0EA1" w:rsidRPr="006F0EA1" w14:paraId="6C9CAC87" w14:textId="77777777" w:rsidTr="00BA4E59">
        <w:trPr>
          <w:trHeight w:val="85"/>
        </w:trPr>
        <w:tc>
          <w:tcPr>
            <w:tcW w:w="2725" w:type="pct"/>
            <w:tcBorders>
              <w:top w:val="nil"/>
              <w:left w:val="nil"/>
              <w:bottom w:val="nil"/>
              <w:right w:val="nil"/>
            </w:tcBorders>
            <w:shd w:val="clear" w:color="auto" w:fill="auto"/>
            <w:vAlign w:val="center"/>
            <w:hideMark/>
          </w:tcPr>
          <w:p w14:paraId="64CE9A42" w14:textId="77777777" w:rsidR="006F0EA1" w:rsidRPr="006F0EA1" w:rsidRDefault="006F0EA1" w:rsidP="006F0EA1">
            <w:pPr>
              <w:spacing w:line="240" w:lineRule="auto"/>
              <w:jc w:val="both"/>
              <w:rPr>
                <w:sz w:val="12"/>
                <w:szCs w:val="12"/>
              </w:rPr>
            </w:pPr>
            <w:r w:rsidRPr="006F0EA1">
              <w:rPr>
                <w:sz w:val="12"/>
                <w:szCs w:val="12"/>
              </w:rPr>
              <w:t>programy na rzecz aktywizacji rodzin zagrożonych marginalizacją społeczną</w:t>
            </w:r>
          </w:p>
        </w:tc>
        <w:tc>
          <w:tcPr>
            <w:tcW w:w="538" w:type="pct"/>
            <w:tcBorders>
              <w:top w:val="nil"/>
              <w:left w:val="nil"/>
              <w:bottom w:val="nil"/>
              <w:right w:val="nil"/>
            </w:tcBorders>
            <w:shd w:val="clear" w:color="auto" w:fill="auto"/>
            <w:noWrap/>
            <w:vAlign w:val="center"/>
            <w:hideMark/>
          </w:tcPr>
          <w:p w14:paraId="6500D43B"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6BDAB7BE" w14:textId="77777777" w:rsidR="006F0EA1" w:rsidRPr="006F0EA1" w:rsidRDefault="006F0EA1" w:rsidP="006F0EA1">
            <w:pPr>
              <w:spacing w:line="240" w:lineRule="auto"/>
              <w:jc w:val="right"/>
              <w:rPr>
                <w:sz w:val="12"/>
                <w:szCs w:val="12"/>
              </w:rPr>
            </w:pPr>
            <w:r w:rsidRPr="006F0EA1">
              <w:rPr>
                <w:sz w:val="12"/>
                <w:szCs w:val="12"/>
              </w:rPr>
              <w:t>90 000</w:t>
            </w:r>
          </w:p>
        </w:tc>
        <w:tc>
          <w:tcPr>
            <w:tcW w:w="723" w:type="pct"/>
            <w:tcBorders>
              <w:top w:val="nil"/>
              <w:left w:val="nil"/>
              <w:bottom w:val="nil"/>
              <w:right w:val="nil"/>
            </w:tcBorders>
            <w:shd w:val="clear" w:color="auto" w:fill="auto"/>
            <w:vAlign w:val="center"/>
            <w:hideMark/>
          </w:tcPr>
          <w:p w14:paraId="40C7EBD6" w14:textId="77777777" w:rsidR="006F0EA1" w:rsidRPr="006F0EA1" w:rsidRDefault="006F0EA1" w:rsidP="006F0EA1">
            <w:pPr>
              <w:spacing w:line="240" w:lineRule="auto"/>
              <w:jc w:val="right"/>
              <w:rPr>
                <w:sz w:val="12"/>
                <w:szCs w:val="12"/>
              </w:rPr>
            </w:pPr>
            <w:r w:rsidRPr="006F0EA1">
              <w:rPr>
                <w:sz w:val="12"/>
                <w:szCs w:val="12"/>
              </w:rPr>
              <w:t>90 000,00</w:t>
            </w:r>
          </w:p>
        </w:tc>
        <w:tc>
          <w:tcPr>
            <w:tcW w:w="429" w:type="pct"/>
            <w:tcBorders>
              <w:top w:val="nil"/>
              <w:left w:val="nil"/>
              <w:bottom w:val="nil"/>
              <w:right w:val="nil"/>
            </w:tcBorders>
            <w:shd w:val="clear" w:color="auto" w:fill="auto"/>
            <w:vAlign w:val="center"/>
            <w:hideMark/>
          </w:tcPr>
          <w:p w14:paraId="50AF354D"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91247FC" w14:textId="77777777" w:rsidTr="00BA4E59">
        <w:trPr>
          <w:trHeight w:val="85"/>
        </w:trPr>
        <w:tc>
          <w:tcPr>
            <w:tcW w:w="2725" w:type="pct"/>
            <w:tcBorders>
              <w:top w:val="nil"/>
              <w:left w:val="nil"/>
              <w:bottom w:val="nil"/>
              <w:right w:val="nil"/>
            </w:tcBorders>
            <w:shd w:val="clear" w:color="auto" w:fill="auto"/>
            <w:vAlign w:val="center"/>
            <w:hideMark/>
          </w:tcPr>
          <w:p w14:paraId="5193A3EA" w14:textId="77777777" w:rsidR="006F0EA1" w:rsidRPr="006F0EA1" w:rsidRDefault="006F0EA1" w:rsidP="006F0EA1">
            <w:pPr>
              <w:spacing w:line="240" w:lineRule="auto"/>
              <w:rPr>
                <w:sz w:val="12"/>
                <w:szCs w:val="12"/>
              </w:rPr>
            </w:pPr>
            <w:r w:rsidRPr="006F0EA1">
              <w:rPr>
                <w:sz w:val="12"/>
                <w:szCs w:val="12"/>
              </w:rPr>
              <w:t>realizacja inicjatyw Rady Seniorów w ramach "Samorządowego Instrumentu Wsparcia Inicjatyw Rad Seniorów 2024"</w:t>
            </w:r>
          </w:p>
        </w:tc>
        <w:tc>
          <w:tcPr>
            <w:tcW w:w="538" w:type="pct"/>
            <w:tcBorders>
              <w:top w:val="nil"/>
              <w:left w:val="nil"/>
              <w:bottom w:val="nil"/>
              <w:right w:val="nil"/>
            </w:tcBorders>
            <w:shd w:val="clear" w:color="auto" w:fill="auto"/>
            <w:noWrap/>
            <w:vAlign w:val="center"/>
            <w:hideMark/>
          </w:tcPr>
          <w:p w14:paraId="28041F00"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4126186B" w14:textId="77777777" w:rsidR="006F0EA1" w:rsidRPr="006F0EA1" w:rsidRDefault="006F0EA1" w:rsidP="006F0EA1">
            <w:pPr>
              <w:spacing w:line="240" w:lineRule="auto"/>
              <w:jc w:val="right"/>
              <w:rPr>
                <w:sz w:val="12"/>
                <w:szCs w:val="12"/>
              </w:rPr>
            </w:pPr>
            <w:r w:rsidRPr="006F0EA1">
              <w:rPr>
                <w:sz w:val="12"/>
                <w:szCs w:val="12"/>
              </w:rPr>
              <w:t>49 900</w:t>
            </w:r>
          </w:p>
        </w:tc>
        <w:tc>
          <w:tcPr>
            <w:tcW w:w="723" w:type="pct"/>
            <w:tcBorders>
              <w:top w:val="nil"/>
              <w:left w:val="nil"/>
              <w:bottom w:val="nil"/>
              <w:right w:val="nil"/>
            </w:tcBorders>
            <w:shd w:val="clear" w:color="auto" w:fill="auto"/>
            <w:vAlign w:val="center"/>
            <w:hideMark/>
          </w:tcPr>
          <w:p w14:paraId="6D839D68" w14:textId="77777777" w:rsidR="006F0EA1" w:rsidRPr="006F0EA1" w:rsidRDefault="006F0EA1" w:rsidP="006F0EA1">
            <w:pPr>
              <w:spacing w:line="240" w:lineRule="auto"/>
              <w:jc w:val="right"/>
              <w:rPr>
                <w:sz w:val="12"/>
                <w:szCs w:val="12"/>
              </w:rPr>
            </w:pPr>
            <w:r w:rsidRPr="006F0EA1">
              <w:rPr>
                <w:sz w:val="12"/>
                <w:szCs w:val="12"/>
              </w:rPr>
              <w:t>49 900,00</w:t>
            </w:r>
          </w:p>
        </w:tc>
        <w:tc>
          <w:tcPr>
            <w:tcW w:w="429" w:type="pct"/>
            <w:tcBorders>
              <w:top w:val="nil"/>
              <w:left w:val="nil"/>
              <w:bottom w:val="nil"/>
              <w:right w:val="nil"/>
            </w:tcBorders>
            <w:shd w:val="clear" w:color="auto" w:fill="auto"/>
            <w:vAlign w:val="center"/>
            <w:hideMark/>
          </w:tcPr>
          <w:p w14:paraId="6D3A8522"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DDF8C31" w14:textId="77777777" w:rsidTr="00BA4E59">
        <w:trPr>
          <w:trHeight w:val="85"/>
        </w:trPr>
        <w:tc>
          <w:tcPr>
            <w:tcW w:w="2725" w:type="pct"/>
            <w:tcBorders>
              <w:top w:val="nil"/>
              <w:left w:val="nil"/>
              <w:bottom w:val="nil"/>
              <w:right w:val="nil"/>
            </w:tcBorders>
            <w:shd w:val="clear" w:color="auto" w:fill="auto"/>
            <w:vAlign w:val="center"/>
            <w:hideMark/>
          </w:tcPr>
          <w:p w14:paraId="4D607845" w14:textId="77777777" w:rsidR="006F0EA1" w:rsidRPr="006F0EA1" w:rsidRDefault="006F0EA1" w:rsidP="006F0EA1">
            <w:pPr>
              <w:spacing w:line="240" w:lineRule="auto"/>
              <w:rPr>
                <w:sz w:val="12"/>
                <w:szCs w:val="12"/>
              </w:rPr>
            </w:pPr>
            <w:r w:rsidRPr="006F0EA1">
              <w:rPr>
                <w:sz w:val="12"/>
                <w:szCs w:val="12"/>
              </w:rPr>
              <w:t>inne:</w:t>
            </w:r>
          </w:p>
        </w:tc>
        <w:tc>
          <w:tcPr>
            <w:tcW w:w="538" w:type="pct"/>
            <w:tcBorders>
              <w:top w:val="nil"/>
              <w:left w:val="nil"/>
              <w:bottom w:val="nil"/>
              <w:right w:val="nil"/>
            </w:tcBorders>
            <w:shd w:val="clear" w:color="auto" w:fill="auto"/>
            <w:noWrap/>
            <w:vAlign w:val="center"/>
            <w:hideMark/>
          </w:tcPr>
          <w:p w14:paraId="08F2D44C"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6C72A4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1AE726A" w14:textId="77777777" w:rsidR="006F0EA1" w:rsidRPr="006F0EA1" w:rsidRDefault="006F0EA1" w:rsidP="006F0EA1">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6806F4"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37D0BEF2" w14:textId="77777777" w:rsidTr="00BA4E59">
        <w:trPr>
          <w:trHeight w:val="85"/>
        </w:trPr>
        <w:tc>
          <w:tcPr>
            <w:tcW w:w="2725" w:type="pct"/>
            <w:tcBorders>
              <w:top w:val="nil"/>
              <w:left w:val="nil"/>
              <w:bottom w:val="nil"/>
              <w:right w:val="nil"/>
            </w:tcBorders>
            <w:shd w:val="clear" w:color="auto" w:fill="auto"/>
            <w:vAlign w:val="center"/>
            <w:hideMark/>
          </w:tcPr>
          <w:p w14:paraId="64122491" w14:textId="77777777" w:rsidR="006F0EA1" w:rsidRPr="006F0EA1" w:rsidRDefault="006F0EA1" w:rsidP="006F0EA1">
            <w:pPr>
              <w:spacing w:line="240" w:lineRule="auto"/>
              <w:rPr>
                <w:sz w:val="12"/>
                <w:szCs w:val="12"/>
              </w:rPr>
            </w:pPr>
            <w:r w:rsidRPr="006F0EA1">
              <w:rPr>
                <w:sz w:val="12"/>
                <w:szCs w:val="12"/>
              </w:rPr>
              <w:t>wspieranie osób zagrożonych ubóstwem poprzez zapewnienie paczek z okazji Świąt (5.037 osób):</w:t>
            </w:r>
            <w:r w:rsidRPr="006F0EA1">
              <w:rPr>
                <w:sz w:val="12"/>
                <w:szCs w:val="12"/>
              </w:rPr>
              <w:br/>
              <w:t>- zakup paczek z okazji Świąt Wielkanocnych (2.250 paczek),</w:t>
            </w:r>
            <w:r w:rsidRPr="006F0EA1">
              <w:rPr>
                <w:sz w:val="12"/>
                <w:szCs w:val="12"/>
              </w:rPr>
              <w:br/>
              <w:t>- zakup paczek z okazji Świąt Bożego Narodzenia (2.787 paczek)</w:t>
            </w:r>
          </w:p>
        </w:tc>
        <w:tc>
          <w:tcPr>
            <w:tcW w:w="538" w:type="pct"/>
            <w:tcBorders>
              <w:top w:val="nil"/>
              <w:left w:val="nil"/>
              <w:bottom w:val="nil"/>
              <w:right w:val="nil"/>
            </w:tcBorders>
            <w:shd w:val="clear" w:color="auto" w:fill="auto"/>
            <w:noWrap/>
            <w:vAlign w:val="center"/>
            <w:hideMark/>
          </w:tcPr>
          <w:p w14:paraId="2711B6AE"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D99E92E" w14:textId="77777777" w:rsidR="006F0EA1" w:rsidRPr="006F0EA1" w:rsidRDefault="006F0EA1" w:rsidP="006F0EA1">
            <w:pPr>
              <w:spacing w:line="240" w:lineRule="auto"/>
              <w:jc w:val="right"/>
              <w:rPr>
                <w:sz w:val="12"/>
                <w:szCs w:val="12"/>
              </w:rPr>
            </w:pPr>
            <w:r w:rsidRPr="006F0EA1">
              <w:rPr>
                <w:sz w:val="12"/>
                <w:szCs w:val="12"/>
              </w:rPr>
              <w:t>550 692</w:t>
            </w:r>
          </w:p>
        </w:tc>
        <w:tc>
          <w:tcPr>
            <w:tcW w:w="723" w:type="pct"/>
            <w:tcBorders>
              <w:top w:val="nil"/>
              <w:left w:val="nil"/>
              <w:bottom w:val="nil"/>
              <w:right w:val="nil"/>
            </w:tcBorders>
            <w:shd w:val="clear" w:color="auto" w:fill="auto"/>
            <w:vAlign w:val="center"/>
            <w:hideMark/>
          </w:tcPr>
          <w:p w14:paraId="44937DDA" w14:textId="77777777" w:rsidR="006F0EA1" w:rsidRPr="006F0EA1" w:rsidRDefault="006F0EA1" w:rsidP="006F0EA1">
            <w:pPr>
              <w:spacing w:line="240" w:lineRule="auto"/>
              <w:jc w:val="right"/>
              <w:rPr>
                <w:sz w:val="12"/>
                <w:szCs w:val="12"/>
              </w:rPr>
            </w:pPr>
            <w:r w:rsidRPr="006F0EA1">
              <w:rPr>
                <w:sz w:val="12"/>
                <w:szCs w:val="12"/>
              </w:rPr>
              <w:t>550 363,95</w:t>
            </w:r>
          </w:p>
        </w:tc>
        <w:tc>
          <w:tcPr>
            <w:tcW w:w="429" w:type="pct"/>
            <w:tcBorders>
              <w:top w:val="nil"/>
              <w:left w:val="nil"/>
              <w:bottom w:val="nil"/>
              <w:right w:val="nil"/>
            </w:tcBorders>
            <w:shd w:val="clear" w:color="auto" w:fill="auto"/>
            <w:vAlign w:val="center"/>
            <w:hideMark/>
          </w:tcPr>
          <w:p w14:paraId="694FDCA6" w14:textId="77777777" w:rsidR="006F0EA1" w:rsidRPr="006F0EA1" w:rsidRDefault="006F0EA1" w:rsidP="006F0EA1">
            <w:pPr>
              <w:spacing w:line="240" w:lineRule="auto"/>
              <w:jc w:val="right"/>
              <w:rPr>
                <w:sz w:val="12"/>
                <w:szCs w:val="12"/>
              </w:rPr>
            </w:pPr>
            <w:r w:rsidRPr="006F0EA1">
              <w:rPr>
                <w:sz w:val="12"/>
                <w:szCs w:val="12"/>
              </w:rPr>
              <w:t>99,9%</w:t>
            </w:r>
          </w:p>
        </w:tc>
      </w:tr>
      <w:tr w:rsidR="006F0EA1" w:rsidRPr="006F0EA1" w14:paraId="05852EE1" w14:textId="77777777" w:rsidTr="00BA4E59">
        <w:trPr>
          <w:trHeight w:val="85"/>
        </w:trPr>
        <w:tc>
          <w:tcPr>
            <w:tcW w:w="2725" w:type="pct"/>
            <w:tcBorders>
              <w:top w:val="nil"/>
              <w:left w:val="nil"/>
              <w:bottom w:val="nil"/>
              <w:right w:val="nil"/>
            </w:tcBorders>
            <w:shd w:val="clear" w:color="auto" w:fill="auto"/>
            <w:vAlign w:val="center"/>
            <w:hideMark/>
          </w:tcPr>
          <w:p w14:paraId="5E3A204E" w14:textId="77777777" w:rsidR="006F0EA1" w:rsidRPr="006F0EA1" w:rsidRDefault="006F0EA1" w:rsidP="006F0EA1">
            <w:pPr>
              <w:spacing w:line="240" w:lineRule="auto"/>
              <w:rPr>
                <w:sz w:val="12"/>
                <w:szCs w:val="12"/>
              </w:rPr>
            </w:pPr>
            <w:r w:rsidRPr="006F0EA1">
              <w:rPr>
                <w:sz w:val="12"/>
                <w:szCs w:val="12"/>
              </w:rPr>
              <w:t>program pn. "Pracownia Rodziny" (250 osób)</w:t>
            </w:r>
          </w:p>
        </w:tc>
        <w:tc>
          <w:tcPr>
            <w:tcW w:w="538" w:type="pct"/>
            <w:tcBorders>
              <w:top w:val="nil"/>
              <w:left w:val="nil"/>
              <w:bottom w:val="nil"/>
              <w:right w:val="nil"/>
            </w:tcBorders>
            <w:shd w:val="clear" w:color="auto" w:fill="auto"/>
            <w:noWrap/>
            <w:vAlign w:val="center"/>
            <w:hideMark/>
          </w:tcPr>
          <w:p w14:paraId="76F63ABB"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5F381570" w14:textId="77777777" w:rsidR="006F0EA1" w:rsidRPr="006F0EA1" w:rsidRDefault="006F0EA1" w:rsidP="006F0EA1">
            <w:pPr>
              <w:spacing w:line="240" w:lineRule="auto"/>
              <w:jc w:val="right"/>
              <w:rPr>
                <w:sz w:val="12"/>
                <w:szCs w:val="12"/>
              </w:rPr>
            </w:pPr>
            <w:r w:rsidRPr="006F0EA1">
              <w:rPr>
                <w:sz w:val="12"/>
                <w:szCs w:val="12"/>
              </w:rPr>
              <w:t>70 000</w:t>
            </w:r>
          </w:p>
        </w:tc>
        <w:tc>
          <w:tcPr>
            <w:tcW w:w="723" w:type="pct"/>
            <w:tcBorders>
              <w:top w:val="nil"/>
              <w:left w:val="nil"/>
              <w:bottom w:val="nil"/>
              <w:right w:val="nil"/>
            </w:tcBorders>
            <w:shd w:val="clear" w:color="auto" w:fill="auto"/>
            <w:vAlign w:val="center"/>
            <w:hideMark/>
          </w:tcPr>
          <w:p w14:paraId="059B4D1F" w14:textId="77777777" w:rsidR="006F0EA1" w:rsidRPr="006F0EA1" w:rsidRDefault="006F0EA1" w:rsidP="006F0EA1">
            <w:pPr>
              <w:spacing w:line="240" w:lineRule="auto"/>
              <w:jc w:val="right"/>
              <w:rPr>
                <w:sz w:val="12"/>
                <w:szCs w:val="12"/>
              </w:rPr>
            </w:pPr>
            <w:r w:rsidRPr="006F0EA1">
              <w:rPr>
                <w:sz w:val="12"/>
                <w:szCs w:val="12"/>
              </w:rPr>
              <w:t>70 000,00</w:t>
            </w:r>
          </w:p>
        </w:tc>
        <w:tc>
          <w:tcPr>
            <w:tcW w:w="429" w:type="pct"/>
            <w:tcBorders>
              <w:top w:val="nil"/>
              <w:left w:val="nil"/>
              <w:bottom w:val="nil"/>
              <w:right w:val="nil"/>
            </w:tcBorders>
            <w:shd w:val="clear" w:color="auto" w:fill="auto"/>
            <w:vAlign w:val="center"/>
            <w:hideMark/>
          </w:tcPr>
          <w:p w14:paraId="31EA532A"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70EEA51" w14:textId="77777777" w:rsidTr="00BA4E59">
        <w:trPr>
          <w:trHeight w:val="85"/>
        </w:trPr>
        <w:tc>
          <w:tcPr>
            <w:tcW w:w="2725" w:type="pct"/>
            <w:tcBorders>
              <w:top w:val="nil"/>
              <w:left w:val="nil"/>
              <w:bottom w:val="nil"/>
              <w:right w:val="nil"/>
            </w:tcBorders>
            <w:shd w:val="clear" w:color="auto" w:fill="auto"/>
            <w:vAlign w:val="center"/>
            <w:hideMark/>
          </w:tcPr>
          <w:p w14:paraId="61641F30" w14:textId="77777777" w:rsidR="006F0EA1" w:rsidRPr="006F0EA1" w:rsidRDefault="006F0EA1" w:rsidP="006F0EA1">
            <w:pPr>
              <w:spacing w:line="240" w:lineRule="auto"/>
              <w:rPr>
                <w:sz w:val="12"/>
                <w:szCs w:val="12"/>
              </w:rPr>
            </w:pPr>
            <w:r w:rsidRPr="006F0EA1">
              <w:rPr>
                <w:sz w:val="12"/>
                <w:szCs w:val="12"/>
              </w:rPr>
              <w:t>wykonanie gadżetów</w:t>
            </w:r>
          </w:p>
        </w:tc>
        <w:tc>
          <w:tcPr>
            <w:tcW w:w="538" w:type="pct"/>
            <w:tcBorders>
              <w:top w:val="nil"/>
              <w:left w:val="nil"/>
              <w:bottom w:val="nil"/>
              <w:right w:val="nil"/>
            </w:tcBorders>
            <w:shd w:val="clear" w:color="auto" w:fill="auto"/>
            <w:noWrap/>
            <w:vAlign w:val="center"/>
            <w:hideMark/>
          </w:tcPr>
          <w:p w14:paraId="590D7025"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73941102" w14:textId="77777777" w:rsidR="006F0EA1" w:rsidRPr="006F0EA1" w:rsidRDefault="006F0EA1" w:rsidP="006F0EA1">
            <w:pPr>
              <w:spacing w:line="240" w:lineRule="auto"/>
              <w:jc w:val="right"/>
              <w:rPr>
                <w:sz w:val="12"/>
                <w:szCs w:val="12"/>
              </w:rPr>
            </w:pPr>
            <w:r w:rsidRPr="006F0EA1">
              <w:rPr>
                <w:sz w:val="12"/>
                <w:szCs w:val="12"/>
              </w:rPr>
              <w:t>37 000</w:t>
            </w:r>
          </w:p>
        </w:tc>
        <w:tc>
          <w:tcPr>
            <w:tcW w:w="723" w:type="pct"/>
            <w:tcBorders>
              <w:top w:val="nil"/>
              <w:left w:val="nil"/>
              <w:bottom w:val="nil"/>
              <w:right w:val="nil"/>
            </w:tcBorders>
            <w:shd w:val="clear" w:color="auto" w:fill="auto"/>
            <w:vAlign w:val="center"/>
            <w:hideMark/>
          </w:tcPr>
          <w:p w14:paraId="125D6434" w14:textId="77777777" w:rsidR="006F0EA1" w:rsidRPr="006F0EA1" w:rsidRDefault="006F0EA1" w:rsidP="006F0EA1">
            <w:pPr>
              <w:spacing w:line="240" w:lineRule="auto"/>
              <w:jc w:val="right"/>
              <w:rPr>
                <w:sz w:val="12"/>
                <w:szCs w:val="12"/>
              </w:rPr>
            </w:pPr>
            <w:r w:rsidRPr="006F0EA1">
              <w:rPr>
                <w:sz w:val="12"/>
                <w:szCs w:val="12"/>
              </w:rPr>
              <w:t>36 732,72</w:t>
            </w:r>
          </w:p>
        </w:tc>
        <w:tc>
          <w:tcPr>
            <w:tcW w:w="429" w:type="pct"/>
            <w:tcBorders>
              <w:top w:val="nil"/>
              <w:left w:val="nil"/>
              <w:bottom w:val="nil"/>
              <w:right w:val="nil"/>
            </w:tcBorders>
            <w:shd w:val="clear" w:color="auto" w:fill="auto"/>
            <w:vAlign w:val="center"/>
            <w:hideMark/>
          </w:tcPr>
          <w:p w14:paraId="23D9D6B7" w14:textId="77777777" w:rsidR="006F0EA1" w:rsidRPr="006F0EA1" w:rsidRDefault="006F0EA1" w:rsidP="006F0EA1">
            <w:pPr>
              <w:spacing w:line="240" w:lineRule="auto"/>
              <w:jc w:val="right"/>
              <w:rPr>
                <w:sz w:val="12"/>
                <w:szCs w:val="12"/>
              </w:rPr>
            </w:pPr>
            <w:r w:rsidRPr="006F0EA1">
              <w:rPr>
                <w:sz w:val="12"/>
                <w:szCs w:val="12"/>
              </w:rPr>
              <w:t>99,3%</w:t>
            </w:r>
          </w:p>
        </w:tc>
      </w:tr>
      <w:tr w:rsidR="006F0EA1" w:rsidRPr="006F0EA1" w14:paraId="47E77607" w14:textId="77777777" w:rsidTr="00BA4E59">
        <w:trPr>
          <w:trHeight w:val="85"/>
        </w:trPr>
        <w:tc>
          <w:tcPr>
            <w:tcW w:w="2725" w:type="pct"/>
            <w:tcBorders>
              <w:top w:val="nil"/>
              <w:left w:val="nil"/>
              <w:bottom w:val="nil"/>
              <w:right w:val="nil"/>
            </w:tcBorders>
            <w:shd w:val="clear" w:color="auto" w:fill="auto"/>
            <w:vAlign w:val="center"/>
            <w:hideMark/>
          </w:tcPr>
          <w:p w14:paraId="12401C57" w14:textId="77777777" w:rsidR="006F0EA1" w:rsidRPr="006F0EA1" w:rsidRDefault="006F0EA1" w:rsidP="006F0EA1">
            <w:pPr>
              <w:spacing w:line="240" w:lineRule="auto"/>
              <w:rPr>
                <w:sz w:val="12"/>
                <w:szCs w:val="12"/>
              </w:rPr>
            </w:pPr>
            <w:r w:rsidRPr="006F0EA1">
              <w:rPr>
                <w:sz w:val="12"/>
                <w:szCs w:val="12"/>
              </w:rPr>
              <w:t>zakup sprzętu technicznego, w tym oświetlenia scenicznego i plenerowego</w:t>
            </w:r>
          </w:p>
        </w:tc>
        <w:tc>
          <w:tcPr>
            <w:tcW w:w="538" w:type="pct"/>
            <w:tcBorders>
              <w:top w:val="nil"/>
              <w:left w:val="nil"/>
              <w:bottom w:val="nil"/>
              <w:right w:val="nil"/>
            </w:tcBorders>
            <w:shd w:val="clear" w:color="auto" w:fill="auto"/>
            <w:noWrap/>
            <w:vAlign w:val="center"/>
            <w:hideMark/>
          </w:tcPr>
          <w:p w14:paraId="408BF346"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54008AB6" w14:textId="77777777" w:rsidR="006F0EA1" w:rsidRPr="006F0EA1" w:rsidRDefault="006F0EA1" w:rsidP="006F0EA1">
            <w:pPr>
              <w:spacing w:line="240" w:lineRule="auto"/>
              <w:jc w:val="right"/>
              <w:rPr>
                <w:sz w:val="12"/>
                <w:szCs w:val="12"/>
              </w:rPr>
            </w:pPr>
            <w:r w:rsidRPr="006F0EA1">
              <w:rPr>
                <w:sz w:val="12"/>
                <w:szCs w:val="12"/>
              </w:rPr>
              <w:t>29 638</w:t>
            </w:r>
          </w:p>
        </w:tc>
        <w:tc>
          <w:tcPr>
            <w:tcW w:w="723" w:type="pct"/>
            <w:tcBorders>
              <w:top w:val="nil"/>
              <w:left w:val="nil"/>
              <w:bottom w:val="nil"/>
              <w:right w:val="nil"/>
            </w:tcBorders>
            <w:shd w:val="clear" w:color="auto" w:fill="auto"/>
            <w:vAlign w:val="center"/>
            <w:hideMark/>
          </w:tcPr>
          <w:p w14:paraId="33D6507E" w14:textId="77777777" w:rsidR="006F0EA1" w:rsidRPr="006F0EA1" w:rsidRDefault="006F0EA1" w:rsidP="006F0EA1">
            <w:pPr>
              <w:spacing w:line="240" w:lineRule="auto"/>
              <w:jc w:val="right"/>
              <w:rPr>
                <w:sz w:val="12"/>
                <w:szCs w:val="12"/>
              </w:rPr>
            </w:pPr>
            <w:r w:rsidRPr="006F0EA1">
              <w:rPr>
                <w:sz w:val="12"/>
                <w:szCs w:val="12"/>
              </w:rPr>
              <w:t>27 931,02</w:t>
            </w:r>
          </w:p>
        </w:tc>
        <w:tc>
          <w:tcPr>
            <w:tcW w:w="429" w:type="pct"/>
            <w:tcBorders>
              <w:top w:val="nil"/>
              <w:left w:val="nil"/>
              <w:bottom w:val="nil"/>
              <w:right w:val="nil"/>
            </w:tcBorders>
            <w:shd w:val="clear" w:color="auto" w:fill="auto"/>
            <w:vAlign w:val="center"/>
            <w:hideMark/>
          </w:tcPr>
          <w:p w14:paraId="3FDACC96" w14:textId="77777777" w:rsidR="006F0EA1" w:rsidRPr="006F0EA1" w:rsidRDefault="006F0EA1" w:rsidP="006F0EA1">
            <w:pPr>
              <w:spacing w:line="240" w:lineRule="auto"/>
              <w:jc w:val="right"/>
              <w:rPr>
                <w:sz w:val="12"/>
                <w:szCs w:val="12"/>
              </w:rPr>
            </w:pPr>
            <w:r w:rsidRPr="006F0EA1">
              <w:rPr>
                <w:sz w:val="12"/>
                <w:szCs w:val="12"/>
              </w:rPr>
              <w:t>94,2%</w:t>
            </w:r>
          </w:p>
        </w:tc>
      </w:tr>
      <w:tr w:rsidR="006F0EA1" w:rsidRPr="006F0EA1" w14:paraId="5F041C49" w14:textId="77777777" w:rsidTr="00BA4E59">
        <w:trPr>
          <w:trHeight w:val="85"/>
        </w:trPr>
        <w:tc>
          <w:tcPr>
            <w:tcW w:w="2725" w:type="pct"/>
            <w:tcBorders>
              <w:top w:val="nil"/>
              <w:left w:val="nil"/>
              <w:bottom w:val="nil"/>
              <w:right w:val="nil"/>
            </w:tcBorders>
            <w:shd w:val="clear" w:color="auto" w:fill="auto"/>
            <w:vAlign w:val="center"/>
            <w:hideMark/>
          </w:tcPr>
          <w:p w14:paraId="15A7B4BA" w14:textId="77777777" w:rsidR="006F0EA1" w:rsidRPr="006F0EA1" w:rsidRDefault="006F0EA1" w:rsidP="006F0EA1">
            <w:pPr>
              <w:spacing w:line="240" w:lineRule="auto"/>
              <w:rPr>
                <w:sz w:val="12"/>
                <w:szCs w:val="12"/>
              </w:rPr>
            </w:pPr>
            <w:r w:rsidRPr="006F0EA1">
              <w:rPr>
                <w:sz w:val="12"/>
                <w:szCs w:val="12"/>
              </w:rPr>
              <w:t>oprawa techniczna podczas organizowanych wydarzeń</w:t>
            </w:r>
          </w:p>
        </w:tc>
        <w:tc>
          <w:tcPr>
            <w:tcW w:w="538" w:type="pct"/>
            <w:tcBorders>
              <w:top w:val="nil"/>
              <w:left w:val="nil"/>
              <w:bottom w:val="nil"/>
              <w:right w:val="nil"/>
            </w:tcBorders>
            <w:shd w:val="clear" w:color="auto" w:fill="auto"/>
            <w:noWrap/>
            <w:vAlign w:val="center"/>
            <w:hideMark/>
          </w:tcPr>
          <w:p w14:paraId="5DCCF04D"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1A2BA4AC" w14:textId="77777777" w:rsidR="006F0EA1" w:rsidRPr="006F0EA1" w:rsidRDefault="006F0EA1" w:rsidP="006F0EA1">
            <w:pPr>
              <w:spacing w:line="240" w:lineRule="auto"/>
              <w:jc w:val="right"/>
              <w:rPr>
                <w:sz w:val="12"/>
                <w:szCs w:val="12"/>
              </w:rPr>
            </w:pPr>
            <w:r w:rsidRPr="006F0EA1">
              <w:rPr>
                <w:sz w:val="12"/>
                <w:szCs w:val="12"/>
              </w:rPr>
              <w:t>26 500</w:t>
            </w:r>
          </w:p>
        </w:tc>
        <w:tc>
          <w:tcPr>
            <w:tcW w:w="723" w:type="pct"/>
            <w:tcBorders>
              <w:top w:val="nil"/>
              <w:left w:val="nil"/>
              <w:bottom w:val="nil"/>
              <w:right w:val="nil"/>
            </w:tcBorders>
            <w:shd w:val="clear" w:color="auto" w:fill="auto"/>
            <w:vAlign w:val="center"/>
            <w:hideMark/>
          </w:tcPr>
          <w:p w14:paraId="17592724" w14:textId="77777777" w:rsidR="006F0EA1" w:rsidRPr="006F0EA1" w:rsidRDefault="006F0EA1" w:rsidP="006F0EA1">
            <w:pPr>
              <w:spacing w:line="240" w:lineRule="auto"/>
              <w:jc w:val="right"/>
              <w:rPr>
                <w:sz w:val="12"/>
                <w:szCs w:val="12"/>
              </w:rPr>
            </w:pPr>
            <w:r w:rsidRPr="006F0EA1">
              <w:rPr>
                <w:sz w:val="12"/>
                <w:szCs w:val="12"/>
              </w:rPr>
              <w:t>26 403,00</w:t>
            </w:r>
          </w:p>
        </w:tc>
        <w:tc>
          <w:tcPr>
            <w:tcW w:w="429" w:type="pct"/>
            <w:tcBorders>
              <w:top w:val="nil"/>
              <w:left w:val="nil"/>
              <w:bottom w:val="nil"/>
              <w:right w:val="nil"/>
            </w:tcBorders>
            <w:shd w:val="clear" w:color="auto" w:fill="auto"/>
            <w:vAlign w:val="center"/>
            <w:hideMark/>
          </w:tcPr>
          <w:p w14:paraId="523F3C96" w14:textId="77777777" w:rsidR="006F0EA1" w:rsidRPr="006F0EA1" w:rsidRDefault="006F0EA1" w:rsidP="006F0EA1">
            <w:pPr>
              <w:spacing w:line="240" w:lineRule="auto"/>
              <w:jc w:val="right"/>
              <w:rPr>
                <w:sz w:val="12"/>
                <w:szCs w:val="12"/>
              </w:rPr>
            </w:pPr>
            <w:r w:rsidRPr="006F0EA1">
              <w:rPr>
                <w:sz w:val="12"/>
                <w:szCs w:val="12"/>
              </w:rPr>
              <w:t>99,6%</w:t>
            </w:r>
          </w:p>
        </w:tc>
      </w:tr>
      <w:tr w:rsidR="006F0EA1" w:rsidRPr="006F0EA1" w14:paraId="60FF846B" w14:textId="77777777" w:rsidTr="00BA4E59">
        <w:trPr>
          <w:trHeight w:val="85"/>
        </w:trPr>
        <w:tc>
          <w:tcPr>
            <w:tcW w:w="2725" w:type="pct"/>
            <w:tcBorders>
              <w:top w:val="nil"/>
              <w:left w:val="nil"/>
              <w:bottom w:val="nil"/>
              <w:right w:val="nil"/>
            </w:tcBorders>
            <w:shd w:val="clear" w:color="auto" w:fill="auto"/>
            <w:vAlign w:val="center"/>
            <w:hideMark/>
          </w:tcPr>
          <w:p w14:paraId="3BBDF589" w14:textId="77777777" w:rsidR="006F0EA1" w:rsidRPr="006F0EA1" w:rsidRDefault="006F0EA1" w:rsidP="006F0EA1">
            <w:pPr>
              <w:spacing w:line="240" w:lineRule="auto"/>
              <w:rPr>
                <w:sz w:val="12"/>
                <w:szCs w:val="12"/>
              </w:rPr>
            </w:pPr>
            <w:r w:rsidRPr="006F0EA1">
              <w:rPr>
                <w:sz w:val="12"/>
                <w:szCs w:val="12"/>
              </w:rPr>
              <w:t>pomocnicze prace biurowe</w:t>
            </w:r>
          </w:p>
        </w:tc>
        <w:tc>
          <w:tcPr>
            <w:tcW w:w="538" w:type="pct"/>
            <w:tcBorders>
              <w:top w:val="nil"/>
              <w:left w:val="nil"/>
              <w:bottom w:val="nil"/>
              <w:right w:val="nil"/>
            </w:tcBorders>
            <w:shd w:val="clear" w:color="auto" w:fill="auto"/>
            <w:noWrap/>
            <w:vAlign w:val="center"/>
            <w:hideMark/>
          </w:tcPr>
          <w:p w14:paraId="01815A85"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5A7A5A4F" w14:textId="77777777" w:rsidR="006F0EA1" w:rsidRPr="006F0EA1" w:rsidRDefault="006F0EA1" w:rsidP="006F0EA1">
            <w:pPr>
              <w:spacing w:line="240" w:lineRule="auto"/>
              <w:jc w:val="right"/>
              <w:rPr>
                <w:sz w:val="12"/>
                <w:szCs w:val="12"/>
              </w:rPr>
            </w:pPr>
            <w:r w:rsidRPr="006F0EA1">
              <w:rPr>
                <w:sz w:val="12"/>
                <w:szCs w:val="12"/>
              </w:rPr>
              <w:t>15 000</w:t>
            </w:r>
          </w:p>
        </w:tc>
        <w:tc>
          <w:tcPr>
            <w:tcW w:w="723" w:type="pct"/>
            <w:tcBorders>
              <w:top w:val="nil"/>
              <w:left w:val="nil"/>
              <w:bottom w:val="nil"/>
              <w:right w:val="nil"/>
            </w:tcBorders>
            <w:shd w:val="clear" w:color="auto" w:fill="auto"/>
            <w:vAlign w:val="center"/>
            <w:hideMark/>
          </w:tcPr>
          <w:p w14:paraId="22E7792B" w14:textId="77777777" w:rsidR="006F0EA1" w:rsidRPr="006F0EA1" w:rsidRDefault="006F0EA1" w:rsidP="006F0EA1">
            <w:pPr>
              <w:spacing w:line="240" w:lineRule="auto"/>
              <w:jc w:val="right"/>
              <w:rPr>
                <w:sz w:val="12"/>
                <w:szCs w:val="12"/>
              </w:rPr>
            </w:pPr>
            <w:r w:rsidRPr="006F0EA1">
              <w:rPr>
                <w:sz w:val="12"/>
                <w:szCs w:val="12"/>
              </w:rPr>
              <w:t>14 976,00</w:t>
            </w:r>
          </w:p>
        </w:tc>
        <w:tc>
          <w:tcPr>
            <w:tcW w:w="429" w:type="pct"/>
            <w:tcBorders>
              <w:top w:val="nil"/>
              <w:left w:val="nil"/>
              <w:bottom w:val="nil"/>
              <w:right w:val="nil"/>
            </w:tcBorders>
            <w:shd w:val="clear" w:color="auto" w:fill="auto"/>
            <w:vAlign w:val="center"/>
            <w:hideMark/>
          </w:tcPr>
          <w:p w14:paraId="25203E37" w14:textId="77777777" w:rsidR="006F0EA1" w:rsidRPr="006F0EA1" w:rsidRDefault="006F0EA1" w:rsidP="006F0EA1">
            <w:pPr>
              <w:spacing w:line="240" w:lineRule="auto"/>
              <w:jc w:val="right"/>
              <w:rPr>
                <w:sz w:val="12"/>
                <w:szCs w:val="12"/>
              </w:rPr>
            </w:pPr>
            <w:r w:rsidRPr="006F0EA1">
              <w:rPr>
                <w:sz w:val="12"/>
                <w:szCs w:val="12"/>
              </w:rPr>
              <w:t>99,8%</w:t>
            </w:r>
          </w:p>
        </w:tc>
      </w:tr>
      <w:tr w:rsidR="006F0EA1" w:rsidRPr="006F0EA1" w14:paraId="2EA39D65" w14:textId="77777777" w:rsidTr="00BA4E59">
        <w:trPr>
          <w:trHeight w:val="85"/>
        </w:trPr>
        <w:tc>
          <w:tcPr>
            <w:tcW w:w="2725" w:type="pct"/>
            <w:tcBorders>
              <w:top w:val="nil"/>
              <w:left w:val="nil"/>
              <w:bottom w:val="nil"/>
              <w:right w:val="nil"/>
            </w:tcBorders>
            <w:shd w:val="clear" w:color="auto" w:fill="auto"/>
            <w:hideMark/>
          </w:tcPr>
          <w:p w14:paraId="4587DECD" w14:textId="77777777" w:rsidR="006F0EA1" w:rsidRPr="006F0EA1" w:rsidRDefault="006F0EA1" w:rsidP="006F0EA1">
            <w:pPr>
              <w:spacing w:line="240" w:lineRule="auto"/>
              <w:rPr>
                <w:sz w:val="12"/>
                <w:szCs w:val="12"/>
              </w:rPr>
            </w:pPr>
            <w:r w:rsidRPr="006F0EA1">
              <w:rPr>
                <w:sz w:val="12"/>
                <w:szCs w:val="12"/>
              </w:rPr>
              <w:t>transport dla młodzieży z terenu Dzielnicy Bielany na wyjazd szkoleniowo - integracyjny w Worlinach (108 osób)</w:t>
            </w:r>
          </w:p>
        </w:tc>
        <w:tc>
          <w:tcPr>
            <w:tcW w:w="538" w:type="pct"/>
            <w:tcBorders>
              <w:top w:val="nil"/>
              <w:left w:val="nil"/>
              <w:bottom w:val="nil"/>
              <w:right w:val="nil"/>
            </w:tcBorders>
            <w:shd w:val="clear" w:color="auto" w:fill="auto"/>
            <w:noWrap/>
            <w:vAlign w:val="center"/>
            <w:hideMark/>
          </w:tcPr>
          <w:p w14:paraId="087B47D3"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7C7F2BF6" w14:textId="77777777" w:rsidR="006F0EA1" w:rsidRPr="006F0EA1" w:rsidRDefault="006F0EA1" w:rsidP="006F0EA1">
            <w:pPr>
              <w:spacing w:line="240" w:lineRule="auto"/>
              <w:jc w:val="right"/>
              <w:rPr>
                <w:sz w:val="12"/>
                <w:szCs w:val="12"/>
              </w:rPr>
            </w:pPr>
            <w:r w:rsidRPr="006F0EA1">
              <w:rPr>
                <w:sz w:val="12"/>
                <w:szCs w:val="12"/>
              </w:rPr>
              <w:t>10 000</w:t>
            </w:r>
          </w:p>
        </w:tc>
        <w:tc>
          <w:tcPr>
            <w:tcW w:w="723" w:type="pct"/>
            <w:tcBorders>
              <w:top w:val="nil"/>
              <w:left w:val="nil"/>
              <w:bottom w:val="nil"/>
              <w:right w:val="nil"/>
            </w:tcBorders>
            <w:shd w:val="clear" w:color="auto" w:fill="auto"/>
            <w:vAlign w:val="center"/>
            <w:hideMark/>
          </w:tcPr>
          <w:p w14:paraId="35C6730E" w14:textId="77777777" w:rsidR="006F0EA1" w:rsidRPr="006F0EA1" w:rsidRDefault="006F0EA1" w:rsidP="006F0EA1">
            <w:pPr>
              <w:spacing w:line="240" w:lineRule="auto"/>
              <w:jc w:val="right"/>
              <w:rPr>
                <w:sz w:val="12"/>
                <w:szCs w:val="12"/>
              </w:rPr>
            </w:pPr>
            <w:r w:rsidRPr="006F0EA1">
              <w:rPr>
                <w:sz w:val="12"/>
                <w:szCs w:val="12"/>
              </w:rPr>
              <w:t>10 000,00</w:t>
            </w:r>
          </w:p>
        </w:tc>
        <w:tc>
          <w:tcPr>
            <w:tcW w:w="429" w:type="pct"/>
            <w:tcBorders>
              <w:top w:val="nil"/>
              <w:left w:val="nil"/>
              <w:bottom w:val="nil"/>
              <w:right w:val="nil"/>
            </w:tcBorders>
            <w:shd w:val="clear" w:color="auto" w:fill="auto"/>
            <w:vAlign w:val="center"/>
            <w:hideMark/>
          </w:tcPr>
          <w:p w14:paraId="1938AF23"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FA64BEC" w14:textId="77777777" w:rsidTr="00BA4E59">
        <w:trPr>
          <w:trHeight w:val="85"/>
        </w:trPr>
        <w:tc>
          <w:tcPr>
            <w:tcW w:w="2725" w:type="pct"/>
            <w:tcBorders>
              <w:top w:val="nil"/>
              <w:left w:val="nil"/>
              <w:bottom w:val="nil"/>
              <w:right w:val="nil"/>
            </w:tcBorders>
            <w:shd w:val="clear" w:color="auto" w:fill="auto"/>
            <w:vAlign w:val="center"/>
            <w:hideMark/>
          </w:tcPr>
          <w:p w14:paraId="55D9F0B3" w14:textId="77777777" w:rsidR="006F0EA1" w:rsidRPr="006F0EA1" w:rsidRDefault="006F0EA1" w:rsidP="006F0EA1">
            <w:pPr>
              <w:spacing w:line="240" w:lineRule="auto"/>
              <w:rPr>
                <w:sz w:val="12"/>
                <w:szCs w:val="12"/>
              </w:rPr>
            </w:pPr>
            <w:r w:rsidRPr="006F0EA1">
              <w:rPr>
                <w:sz w:val="12"/>
                <w:szCs w:val="12"/>
              </w:rPr>
              <w:t>przygotowanie do brakowania dokumentacji niearchiwalnej w zakresie pomocy społecznej</w:t>
            </w:r>
          </w:p>
        </w:tc>
        <w:tc>
          <w:tcPr>
            <w:tcW w:w="538" w:type="pct"/>
            <w:tcBorders>
              <w:top w:val="nil"/>
              <w:left w:val="nil"/>
              <w:bottom w:val="nil"/>
              <w:right w:val="nil"/>
            </w:tcBorders>
            <w:shd w:val="clear" w:color="auto" w:fill="auto"/>
            <w:noWrap/>
            <w:vAlign w:val="center"/>
            <w:hideMark/>
          </w:tcPr>
          <w:p w14:paraId="24F3E808"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3C194F0D" w14:textId="77777777" w:rsidR="006F0EA1" w:rsidRPr="006F0EA1" w:rsidRDefault="006F0EA1" w:rsidP="006F0EA1">
            <w:pPr>
              <w:spacing w:line="240" w:lineRule="auto"/>
              <w:jc w:val="right"/>
              <w:rPr>
                <w:sz w:val="12"/>
                <w:szCs w:val="12"/>
              </w:rPr>
            </w:pPr>
            <w:r w:rsidRPr="006F0EA1">
              <w:rPr>
                <w:sz w:val="12"/>
                <w:szCs w:val="12"/>
              </w:rPr>
              <w:t>9 400</w:t>
            </w:r>
          </w:p>
        </w:tc>
        <w:tc>
          <w:tcPr>
            <w:tcW w:w="723" w:type="pct"/>
            <w:tcBorders>
              <w:top w:val="nil"/>
              <w:left w:val="nil"/>
              <w:bottom w:val="nil"/>
              <w:right w:val="nil"/>
            </w:tcBorders>
            <w:shd w:val="clear" w:color="auto" w:fill="auto"/>
            <w:vAlign w:val="center"/>
            <w:hideMark/>
          </w:tcPr>
          <w:p w14:paraId="31FA7EE3" w14:textId="77777777" w:rsidR="006F0EA1" w:rsidRPr="006F0EA1" w:rsidRDefault="006F0EA1" w:rsidP="006F0EA1">
            <w:pPr>
              <w:spacing w:line="240" w:lineRule="auto"/>
              <w:jc w:val="right"/>
              <w:rPr>
                <w:sz w:val="12"/>
                <w:szCs w:val="12"/>
              </w:rPr>
            </w:pPr>
            <w:r w:rsidRPr="006F0EA1">
              <w:rPr>
                <w:sz w:val="12"/>
                <w:szCs w:val="12"/>
              </w:rPr>
              <w:t>9 400,00</w:t>
            </w:r>
          </w:p>
        </w:tc>
        <w:tc>
          <w:tcPr>
            <w:tcW w:w="429" w:type="pct"/>
            <w:tcBorders>
              <w:top w:val="nil"/>
              <w:left w:val="nil"/>
              <w:bottom w:val="nil"/>
              <w:right w:val="nil"/>
            </w:tcBorders>
            <w:shd w:val="clear" w:color="auto" w:fill="auto"/>
            <w:vAlign w:val="center"/>
            <w:hideMark/>
          </w:tcPr>
          <w:p w14:paraId="71E2AA25"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260269CF" w14:textId="77777777" w:rsidTr="00BA4E59">
        <w:trPr>
          <w:trHeight w:val="85"/>
        </w:trPr>
        <w:tc>
          <w:tcPr>
            <w:tcW w:w="2725" w:type="pct"/>
            <w:tcBorders>
              <w:top w:val="nil"/>
              <w:left w:val="nil"/>
              <w:bottom w:val="nil"/>
              <w:right w:val="nil"/>
            </w:tcBorders>
            <w:shd w:val="clear" w:color="auto" w:fill="auto"/>
            <w:vAlign w:val="center"/>
            <w:hideMark/>
          </w:tcPr>
          <w:p w14:paraId="49BB6796" w14:textId="77777777" w:rsidR="006F0EA1" w:rsidRPr="006F0EA1" w:rsidRDefault="006F0EA1" w:rsidP="006F0EA1">
            <w:pPr>
              <w:spacing w:line="240" w:lineRule="auto"/>
              <w:rPr>
                <w:sz w:val="12"/>
                <w:szCs w:val="12"/>
              </w:rPr>
            </w:pPr>
            <w:r w:rsidRPr="006F0EA1">
              <w:rPr>
                <w:sz w:val="12"/>
                <w:szCs w:val="12"/>
              </w:rPr>
              <w:t>wydruk wydawnictw okolicznościowych</w:t>
            </w:r>
          </w:p>
        </w:tc>
        <w:tc>
          <w:tcPr>
            <w:tcW w:w="538" w:type="pct"/>
            <w:tcBorders>
              <w:top w:val="nil"/>
              <w:left w:val="nil"/>
              <w:bottom w:val="nil"/>
              <w:right w:val="nil"/>
            </w:tcBorders>
            <w:shd w:val="clear" w:color="auto" w:fill="auto"/>
            <w:noWrap/>
            <w:vAlign w:val="center"/>
            <w:hideMark/>
          </w:tcPr>
          <w:p w14:paraId="3581D0F1"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50397329" w14:textId="77777777" w:rsidR="006F0EA1" w:rsidRPr="006F0EA1" w:rsidRDefault="006F0EA1" w:rsidP="006F0EA1">
            <w:pPr>
              <w:spacing w:line="240" w:lineRule="auto"/>
              <w:jc w:val="right"/>
              <w:rPr>
                <w:sz w:val="12"/>
                <w:szCs w:val="12"/>
              </w:rPr>
            </w:pPr>
            <w:r w:rsidRPr="006F0EA1">
              <w:rPr>
                <w:sz w:val="12"/>
                <w:szCs w:val="12"/>
              </w:rPr>
              <w:t>6 700</w:t>
            </w:r>
          </w:p>
        </w:tc>
        <w:tc>
          <w:tcPr>
            <w:tcW w:w="723" w:type="pct"/>
            <w:tcBorders>
              <w:top w:val="nil"/>
              <w:left w:val="nil"/>
              <w:bottom w:val="nil"/>
              <w:right w:val="nil"/>
            </w:tcBorders>
            <w:shd w:val="clear" w:color="auto" w:fill="auto"/>
            <w:vAlign w:val="center"/>
            <w:hideMark/>
          </w:tcPr>
          <w:p w14:paraId="4703BBEB" w14:textId="77777777" w:rsidR="006F0EA1" w:rsidRPr="006F0EA1" w:rsidRDefault="006F0EA1" w:rsidP="006F0EA1">
            <w:pPr>
              <w:spacing w:line="240" w:lineRule="auto"/>
              <w:jc w:val="right"/>
              <w:rPr>
                <w:sz w:val="12"/>
                <w:szCs w:val="12"/>
              </w:rPr>
            </w:pPr>
            <w:r w:rsidRPr="006F0EA1">
              <w:rPr>
                <w:sz w:val="12"/>
                <w:szCs w:val="12"/>
              </w:rPr>
              <w:t>6 655,50</w:t>
            </w:r>
          </w:p>
        </w:tc>
        <w:tc>
          <w:tcPr>
            <w:tcW w:w="429" w:type="pct"/>
            <w:tcBorders>
              <w:top w:val="nil"/>
              <w:left w:val="nil"/>
              <w:bottom w:val="nil"/>
              <w:right w:val="nil"/>
            </w:tcBorders>
            <w:shd w:val="clear" w:color="auto" w:fill="auto"/>
            <w:vAlign w:val="center"/>
            <w:hideMark/>
          </w:tcPr>
          <w:p w14:paraId="754CFFE8" w14:textId="77777777" w:rsidR="006F0EA1" w:rsidRPr="006F0EA1" w:rsidRDefault="006F0EA1" w:rsidP="006F0EA1">
            <w:pPr>
              <w:spacing w:line="240" w:lineRule="auto"/>
              <w:jc w:val="right"/>
              <w:rPr>
                <w:sz w:val="12"/>
                <w:szCs w:val="12"/>
              </w:rPr>
            </w:pPr>
            <w:r w:rsidRPr="006F0EA1">
              <w:rPr>
                <w:sz w:val="12"/>
                <w:szCs w:val="12"/>
              </w:rPr>
              <w:t>99,3%</w:t>
            </w:r>
          </w:p>
        </w:tc>
      </w:tr>
      <w:tr w:rsidR="006F0EA1" w:rsidRPr="006F0EA1" w14:paraId="502617D9" w14:textId="77777777" w:rsidTr="00BA4E59">
        <w:trPr>
          <w:trHeight w:val="85"/>
        </w:trPr>
        <w:tc>
          <w:tcPr>
            <w:tcW w:w="2725" w:type="pct"/>
            <w:tcBorders>
              <w:top w:val="nil"/>
              <w:left w:val="nil"/>
              <w:bottom w:val="nil"/>
              <w:right w:val="nil"/>
            </w:tcBorders>
            <w:shd w:val="clear" w:color="auto" w:fill="auto"/>
            <w:vAlign w:val="center"/>
            <w:hideMark/>
          </w:tcPr>
          <w:p w14:paraId="45A1EDDC" w14:textId="77777777" w:rsidR="006F0EA1" w:rsidRPr="006F0EA1" w:rsidRDefault="006F0EA1" w:rsidP="006F0EA1">
            <w:pPr>
              <w:spacing w:line="240" w:lineRule="auto"/>
              <w:rPr>
                <w:sz w:val="12"/>
                <w:szCs w:val="12"/>
              </w:rPr>
            </w:pPr>
            <w:r w:rsidRPr="006F0EA1">
              <w:rPr>
                <w:sz w:val="12"/>
                <w:szCs w:val="12"/>
              </w:rPr>
              <w:t>obsługa konferansjerska podczas wydarzeń</w:t>
            </w:r>
          </w:p>
        </w:tc>
        <w:tc>
          <w:tcPr>
            <w:tcW w:w="538" w:type="pct"/>
            <w:tcBorders>
              <w:top w:val="nil"/>
              <w:left w:val="nil"/>
              <w:bottom w:val="nil"/>
              <w:right w:val="nil"/>
            </w:tcBorders>
            <w:shd w:val="clear" w:color="auto" w:fill="auto"/>
            <w:noWrap/>
            <w:vAlign w:val="center"/>
            <w:hideMark/>
          </w:tcPr>
          <w:p w14:paraId="702EEB95"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5310AB17" w14:textId="77777777" w:rsidR="006F0EA1" w:rsidRPr="006F0EA1" w:rsidRDefault="006F0EA1" w:rsidP="006F0EA1">
            <w:pPr>
              <w:spacing w:line="240" w:lineRule="auto"/>
              <w:jc w:val="right"/>
              <w:rPr>
                <w:sz w:val="12"/>
                <w:szCs w:val="12"/>
              </w:rPr>
            </w:pPr>
            <w:r w:rsidRPr="006F0EA1">
              <w:rPr>
                <w:sz w:val="12"/>
                <w:szCs w:val="12"/>
              </w:rPr>
              <w:t>5 000</w:t>
            </w:r>
          </w:p>
        </w:tc>
        <w:tc>
          <w:tcPr>
            <w:tcW w:w="723" w:type="pct"/>
            <w:tcBorders>
              <w:top w:val="nil"/>
              <w:left w:val="nil"/>
              <w:bottom w:val="nil"/>
              <w:right w:val="nil"/>
            </w:tcBorders>
            <w:shd w:val="clear" w:color="auto" w:fill="auto"/>
            <w:vAlign w:val="center"/>
            <w:hideMark/>
          </w:tcPr>
          <w:p w14:paraId="418063DA" w14:textId="77777777" w:rsidR="006F0EA1" w:rsidRPr="006F0EA1" w:rsidRDefault="006F0EA1" w:rsidP="006F0EA1">
            <w:pPr>
              <w:spacing w:line="240" w:lineRule="auto"/>
              <w:jc w:val="right"/>
              <w:rPr>
                <w:sz w:val="12"/>
                <w:szCs w:val="12"/>
              </w:rPr>
            </w:pPr>
            <w:r w:rsidRPr="006F0EA1">
              <w:rPr>
                <w:sz w:val="12"/>
                <w:szCs w:val="12"/>
              </w:rPr>
              <w:t>5 000,00</w:t>
            </w:r>
          </w:p>
        </w:tc>
        <w:tc>
          <w:tcPr>
            <w:tcW w:w="429" w:type="pct"/>
            <w:tcBorders>
              <w:top w:val="nil"/>
              <w:left w:val="nil"/>
              <w:bottom w:val="nil"/>
              <w:right w:val="nil"/>
            </w:tcBorders>
            <w:shd w:val="clear" w:color="auto" w:fill="auto"/>
            <w:vAlign w:val="center"/>
            <w:hideMark/>
          </w:tcPr>
          <w:p w14:paraId="75837B82"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2FBF137B" w14:textId="77777777" w:rsidTr="00BA4E59">
        <w:trPr>
          <w:trHeight w:val="85"/>
        </w:trPr>
        <w:tc>
          <w:tcPr>
            <w:tcW w:w="2725" w:type="pct"/>
            <w:tcBorders>
              <w:top w:val="nil"/>
              <w:left w:val="nil"/>
              <w:bottom w:val="nil"/>
              <w:right w:val="nil"/>
            </w:tcBorders>
            <w:shd w:val="clear" w:color="auto" w:fill="auto"/>
            <w:vAlign w:val="center"/>
            <w:hideMark/>
          </w:tcPr>
          <w:p w14:paraId="606DAFC7" w14:textId="77777777" w:rsidR="006F0EA1" w:rsidRPr="006F0EA1" w:rsidRDefault="006F0EA1" w:rsidP="006F0EA1">
            <w:pPr>
              <w:spacing w:line="240" w:lineRule="auto"/>
              <w:rPr>
                <w:sz w:val="12"/>
                <w:szCs w:val="12"/>
              </w:rPr>
            </w:pPr>
            <w:r w:rsidRPr="006F0EA1">
              <w:rPr>
                <w:sz w:val="12"/>
                <w:szCs w:val="12"/>
              </w:rPr>
              <w:t>zakup mebli używanych przy organizacji wydarzeń</w:t>
            </w:r>
          </w:p>
        </w:tc>
        <w:tc>
          <w:tcPr>
            <w:tcW w:w="538" w:type="pct"/>
            <w:tcBorders>
              <w:top w:val="nil"/>
              <w:left w:val="nil"/>
              <w:bottom w:val="nil"/>
              <w:right w:val="nil"/>
            </w:tcBorders>
            <w:shd w:val="clear" w:color="auto" w:fill="auto"/>
            <w:noWrap/>
            <w:vAlign w:val="center"/>
            <w:hideMark/>
          </w:tcPr>
          <w:p w14:paraId="6AFD5E3A"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1514B75B" w14:textId="77777777" w:rsidR="006F0EA1" w:rsidRPr="006F0EA1" w:rsidRDefault="006F0EA1" w:rsidP="006F0EA1">
            <w:pPr>
              <w:spacing w:line="240" w:lineRule="auto"/>
              <w:jc w:val="right"/>
              <w:rPr>
                <w:sz w:val="12"/>
                <w:szCs w:val="12"/>
              </w:rPr>
            </w:pPr>
            <w:r w:rsidRPr="006F0EA1">
              <w:rPr>
                <w:sz w:val="12"/>
                <w:szCs w:val="12"/>
              </w:rPr>
              <w:t>5 000</w:t>
            </w:r>
          </w:p>
        </w:tc>
        <w:tc>
          <w:tcPr>
            <w:tcW w:w="723" w:type="pct"/>
            <w:tcBorders>
              <w:top w:val="nil"/>
              <w:left w:val="nil"/>
              <w:bottom w:val="nil"/>
              <w:right w:val="nil"/>
            </w:tcBorders>
            <w:shd w:val="clear" w:color="auto" w:fill="auto"/>
            <w:vAlign w:val="center"/>
            <w:hideMark/>
          </w:tcPr>
          <w:p w14:paraId="56CAE145" w14:textId="77777777" w:rsidR="006F0EA1" w:rsidRPr="006F0EA1" w:rsidRDefault="006F0EA1" w:rsidP="006F0EA1">
            <w:pPr>
              <w:spacing w:line="240" w:lineRule="auto"/>
              <w:jc w:val="right"/>
              <w:rPr>
                <w:sz w:val="12"/>
                <w:szCs w:val="12"/>
              </w:rPr>
            </w:pPr>
            <w:r w:rsidRPr="006F0EA1">
              <w:rPr>
                <w:sz w:val="12"/>
                <w:szCs w:val="12"/>
              </w:rPr>
              <w:t>4 558,21</w:t>
            </w:r>
          </w:p>
        </w:tc>
        <w:tc>
          <w:tcPr>
            <w:tcW w:w="429" w:type="pct"/>
            <w:tcBorders>
              <w:top w:val="nil"/>
              <w:left w:val="nil"/>
              <w:bottom w:val="nil"/>
              <w:right w:val="nil"/>
            </w:tcBorders>
            <w:shd w:val="clear" w:color="auto" w:fill="auto"/>
            <w:vAlign w:val="center"/>
            <w:hideMark/>
          </w:tcPr>
          <w:p w14:paraId="4030EB49" w14:textId="77777777" w:rsidR="006F0EA1" w:rsidRPr="006F0EA1" w:rsidRDefault="006F0EA1" w:rsidP="006F0EA1">
            <w:pPr>
              <w:spacing w:line="240" w:lineRule="auto"/>
              <w:jc w:val="right"/>
              <w:rPr>
                <w:sz w:val="12"/>
                <w:szCs w:val="12"/>
              </w:rPr>
            </w:pPr>
            <w:r w:rsidRPr="006F0EA1">
              <w:rPr>
                <w:sz w:val="12"/>
                <w:szCs w:val="12"/>
              </w:rPr>
              <w:t>91,2%</w:t>
            </w:r>
          </w:p>
        </w:tc>
      </w:tr>
      <w:tr w:rsidR="006F0EA1" w:rsidRPr="006F0EA1" w14:paraId="1039A548" w14:textId="77777777" w:rsidTr="00BA4E59">
        <w:trPr>
          <w:trHeight w:val="85"/>
        </w:trPr>
        <w:tc>
          <w:tcPr>
            <w:tcW w:w="2725" w:type="pct"/>
            <w:tcBorders>
              <w:top w:val="nil"/>
              <w:left w:val="nil"/>
              <w:bottom w:val="nil"/>
              <w:right w:val="nil"/>
            </w:tcBorders>
            <w:shd w:val="clear" w:color="auto" w:fill="auto"/>
            <w:vAlign w:val="center"/>
            <w:hideMark/>
          </w:tcPr>
          <w:p w14:paraId="505B25DB"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53C82A09"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1016F3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6F136F0F"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7987E7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7E68A19" w14:textId="77777777" w:rsidTr="00BA4E59">
        <w:trPr>
          <w:trHeight w:val="85"/>
        </w:trPr>
        <w:tc>
          <w:tcPr>
            <w:tcW w:w="2725" w:type="pct"/>
            <w:tcBorders>
              <w:top w:val="nil"/>
              <w:left w:val="nil"/>
              <w:bottom w:val="nil"/>
              <w:right w:val="nil"/>
            </w:tcBorders>
            <w:shd w:val="clear" w:color="auto" w:fill="auto"/>
            <w:vAlign w:val="center"/>
            <w:hideMark/>
          </w:tcPr>
          <w:p w14:paraId="0E867827"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57BC1E19"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66DB8C2E"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0F9DBE8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1A2A6D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A101E43" w14:textId="77777777" w:rsidTr="00BA4E59">
        <w:trPr>
          <w:trHeight w:val="85"/>
        </w:trPr>
        <w:tc>
          <w:tcPr>
            <w:tcW w:w="2725" w:type="pct"/>
            <w:tcBorders>
              <w:top w:val="nil"/>
              <w:left w:val="nil"/>
              <w:bottom w:val="nil"/>
              <w:right w:val="nil"/>
            </w:tcBorders>
            <w:shd w:val="clear" w:color="auto" w:fill="auto"/>
            <w:vAlign w:val="center"/>
            <w:hideMark/>
          </w:tcPr>
          <w:p w14:paraId="724CC9AE" w14:textId="77777777" w:rsidR="006F0EA1" w:rsidRPr="006F0EA1" w:rsidRDefault="006F0EA1" w:rsidP="006F0EA1">
            <w:pPr>
              <w:spacing w:line="240" w:lineRule="auto"/>
              <w:rPr>
                <w:i/>
                <w:iCs/>
                <w:sz w:val="12"/>
                <w:szCs w:val="12"/>
              </w:rPr>
            </w:pPr>
            <w:r w:rsidRPr="006F0EA1">
              <w:rPr>
                <w:i/>
                <w:iCs/>
                <w:sz w:val="12"/>
                <w:szCs w:val="12"/>
              </w:rPr>
              <w:t xml:space="preserve">1. Ustawa z dnia 12 marca 2004 r. o pomocy społecznej </w:t>
            </w:r>
          </w:p>
        </w:tc>
        <w:tc>
          <w:tcPr>
            <w:tcW w:w="538" w:type="pct"/>
            <w:tcBorders>
              <w:top w:val="nil"/>
              <w:left w:val="nil"/>
              <w:bottom w:val="nil"/>
              <w:right w:val="nil"/>
            </w:tcBorders>
            <w:shd w:val="clear" w:color="auto" w:fill="auto"/>
            <w:vAlign w:val="center"/>
            <w:hideMark/>
          </w:tcPr>
          <w:p w14:paraId="06E207EF"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285708B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2DF5DA0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BBA02F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5373B71" w14:textId="77777777" w:rsidTr="00BA4E59">
        <w:trPr>
          <w:trHeight w:val="85"/>
        </w:trPr>
        <w:tc>
          <w:tcPr>
            <w:tcW w:w="2725" w:type="pct"/>
            <w:tcBorders>
              <w:top w:val="nil"/>
              <w:left w:val="nil"/>
              <w:bottom w:val="nil"/>
              <w:right w:val="nil"/>
            </w:tcBorders>
            <w:shd w:val="clear" w:color="auto" w:fill="auto"/>
            <w:vAlign w:val="center"/>
            <w:hideMark/>
          </w:tcPr>
          <w:p w14:paraId="1765BF18" w14:textId="77777777" w:rsidR="006F0EA1" w:rsidRPr="006F0EA1" w:rsidRDefault="006F0EA1" w:rsidP="006F0EA1">
            <w:pPr>
              <w:spacing w:line="240" w:lineRule="auto"/>
              <w:rPr>
                <w:i/>
                <w:iCs/>
                <w:sz w:val="12"/>
                <w:szCs w:val="12"/>
              </w:rPr>
            </w:pPr>
            <w:r w:rsidRPr="006F0EA1">
              <w:rPr>
                <w:i/>
                <w:iCs/>
                <w:sz w:val="12"/>
                <w:szCs w:val="12"/>
              </w:rPr>
              <w:t xml:space="preserve">2. Ustawa z dnia 24 kwietnia 2003 r. o działalności pożytku publicznego i o wolontariacie </w:t>
            </w:r>
          </w:p>
        </w:tc>
        <w:tc>
          <w:tcPr>
            <w:tcW w:w="538" w:type="pct"/>
            <w:tcBorders>
              <w:top w:val="nil"/>
              <w:left w:val="nil"/>
              <w:bottom w:val="nil"/>
              <w:right w:val="nil"/>
            </w:tcBorders>
            <w:shd w:val="clear" w:color="auto" w:fill="auto"/>
            <w:noWrap/>
            <w:vAlign w:val="center"/>
            <w:hideMark/>
          </w:tcPr>
          <w:p w14:paraId="3560AB86"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58A1092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4E9C07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8A5DA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A73930B" w14:textId="77777777" w:rsidTr="00BA4E59">
        <w:trPr>
          <w:trHeight w:val="85"/>
        </w:trPr>
        <w:tc>
          <w:tcPr>
            <w:tcW w:w="2725" w:type="pct"/>
            <w:tcBorders>
              <w:top w:val="nil"/>
              <w:left w:val="nil"/>
              <w:bottom w:val="nil"/>
              <w:right w:val="nil"/>
            </w:tcBorders>
            <w:shd w:val="clear" w:color="auto" w:fill="auto"/>
            <w:vAlign w:val="center"/>
            <w:hideMark/>
          </w:tcPr>
          <w:p w14:paraId="32F00FE1" w14:textId="77777777" w:rsidR="006F0EA1" w:rsidRPr="006F0EA1" w:rsidRDefault="006F0EA1" w:rsidP="006F0EA1">
            <w:pPr>
              <w:spacing w:line="240" w:lineRule="auto"/>
              <w:rPr>
                <w:i/>
                <w:iCs/>
                <w:sz w:val="12"/>
                <w:szCs w:val="12"/>
              </w:rPr>
            </w:pPr>
            <w:r w:rsidRPr="006F0EA1">
              <w:rPr>
                <w:i/>
                <w:iCs/>
                <w:sz w:val="12"/>
                <w:szCs w:val="12"/>
              </w:rPr>
              <w:t>3. Ustawa z dnia 29 lipca 2005 r. o przeciwdziałaniu przemocy domowej</w:t>
            </w:r>
          </w:p>
        </w:tc>
        <w:tc>
          <w:tcPr>
            <w:tcW w:w="538" w:type="pct"/>
            <w:tcBorders>
              <w:top w:val="nil"/>
              <w:left w:val="nil"/>
              <w:bottom w:val="nil"/>
              <w:right w:val="nil"/>
            </w:tcBorders>
            <w:shd w:val="clear" w:color="auto" w:fill="auto"/>
            <w:noWrap/>
            <w:vAlign w:val="center"/>
            <w:hideMark/>
          </w:tcPr>
          <w:p w14:paraId="3E9DFC8F"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4DEEE14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04526C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ED6CC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B3573F6" w14:textId="77777777" w:rsidTr="00BA4E59">
        <w:trPr>
          <w:trHeight w:val="85"/>
        </w:trPr>
        <w:tc>
          <w:tcPr>
            <w:tcW w:w="2725" w:type="pct"/>
            <w:tcBorders>
              <w:top w:val="nil"/>
              <w:left w:val="nil"/>
              <w:bottom w:val="nil"/>
              <w:right w:val="nil"/>
            </w:tcBorders>
            <w:shd w:val="clear" w:color="auto" w:fill="auto"/>
            <w:vAlign w:val="center"/>
            <w:hideMark/>
          </w:tcPr>
          <w:p w14:paraId="4EDCEB08"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C316A2D"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EC2F2C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7E8792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7BFA1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C781C13" w14:textId="77777777" w:rsidTr="00BA4E59">
        <w:trPr>
          <w:trHeight w:val="85"/>
        </w:trPr>
        <w:tc>
          <w:tcPr>
            <w:tcW w:w="2725" w:type="pct"/>
            <w:tcBorders>
              <w:top w:val="nil"/>
              <w:left w:val="nil"/>
              <w:bottom w:val="nil"/>
              <w:right w:val="nil"/>
            </w:tcBorders>
            <w:shd w:val="clear" w:color="000000" w:fill="EAF1F6"/>
            <w:vAlign w:val="center"/>
            <w:hideMark/>
          </w:tcPr>
          <w:p w14:paraId="3CAE5BAA" w14:textId="77777777" w:rsidR="006F0EA1" w:rsidRPr="006F0EA1" w:rsidRDefault="006F0EA1" w:rsidP="006F0EA1">
            <w:pPr>
              <w:spacing w:line="240" w:lineRule="auto"/>
              <w:rPr>
                <w:b/>
                <w:bCs/>
                <w:sz w:val="12"/>
                <w:szCs w:val="12"/>
              </w:rPr>
            </w:pPr>
            <w:r w:rsidRPr="006F0EA1">
              <w:rPr>
                <w:b/>
                <w:bCs/>
                <w:sz w:val="12"/>
                <w:szCs w:val="12"/>
              </w:rPr>
              <w:t>Dożywianie - zadanie 11</w:t>
            </w:r>
          </w:p>
        </w:tc>
        <w:tc>
          <w:tcPr>
            <w:tcW w:w="538" w:type="pct"/>
            <w:tcBorders>
              <w:top w:val="nil"/>
              <w:left w:val="nil"/>
              <w:bottom w:val="nil"/>
              <w:right w:val="nil"/>
            </w:tcBorders>
            <w:shd w:val="clear" w:color="000000" w:fill="EAF1F6"/>
            <w:vAlign w:val="center"/>
            <w:hideMark/>
          </w:tcPr>
          <w:p w14:paraId="07FF648C" w14:textId="77777777" w:rsidR="006F0EA1" w:rsidRPr="006F0EA1" w:rsidRDefault="006F0EA1" w:rsidP="006F0EA1">
            <w:pPr>
              <w:spacing w:line="240" w:lineRule="auto"/>
              <w:rPr>
                <w:b/>
                <w:bCs/>
                <w:sz w:val="12"/>
                <w:szCs w:val="12"/>
              </w:rPr>
            </w:pPr>
            <w:r w:rsidRPr="006F0EA1">
              <w:rPr>
                <w:b/>
                <w:bCs/>
                <w:sz w:val="12"/>
                <w:szCs w:val="12"/>
              </w:rPr>
              <w:t> </w:t>
            </w:r>
          </w:p>
        </w:tc>
        <w:tc>
          <w:tcPr>
            <w:tcW w:w="586" w:type="pct"/>
            <w:tcBorders>
              <w:top w:val="nil"/>
              <w:left w:val="nil"/>
              <w:bottom w:val="nil"/>
              <w:right w:val="nil"/>
            </w:tcBorders>
            <w:shd w:val="clear" w:color="000000" w:fill="EAF1F6"/>
            <w:vAlign w:val="center"/>
            <w:hideMark/>
          </w:tcPr>
          <w:p w14:paraId="6BC115E4" w14:textId="77777777" w:rsidR="006F0EA1" w:rsidRPr="006F0EA1" w:rsidRDefault="006F0EA1" w:rsidP="006F0EA1">
            <w:pPr>
              <w:spacing w:line="240" w:lineRule="auto"/>
              <w:jc w:val="right"/>
              <w:rPr>
                <w:b/>
                <w:bCs/>
                <w:sz w:val="12"/>
                <w:szCs w:val="12"/>
              </w:rPr>
            </w:pPr>
            <w:r w:rsidRPr="006F0EA1">
              <w:rPr>
                <w:b/>
                <w:bCs/>
                <w:sz w:val="12"/>
                <w:szCs w:val="12"/>
              </w:rPr>
              <w:t>3 265 032</w:t>
            </w:r>
          </w:p>
        </w:tc>
        <w:tc>
          <w:tcPr>
            <w:tcW w:w="723" w:type="pct"/>
            <w:tcBorders>
              <w:top w:val="nil"/>
              <w:left w:val="nil"/>
              <w:bottom w:val="nil"/>
              <w:right w:val="nil"/>
            </w:tcBorders>
            <w:shd w:val="clear" w:color="000000" w:fill="EAF1F6"/>
            <w:vAlign w:val="center"/>
            <w:hideMark/>
          </w:tcPr>
          <w:p w14:paraId="6971AD28" w14:textId="77777777" w:rsidR="006F0EA1" w:rsidRPr="006F0EA1" w:rsidRDefault="006F0EA1" w:rsidP="006F0EA1">
            <w:pPr>
              <w:spacing w:line="240" w:lineRule="auto"/>
              <w:jc w:val="right"/>
              <w:rPr>
                <w:b/>
                <w:bCs/>
                <w:sz w:val="12"/>
                <w:szCs w:val="12"/>
              </w:rPr>
            </w:pPr>
            <w:r w:rsidRPr="006F0EA1">
              <w:rPr>
                <w:b/>
                <w:bCs/>
                <w:sz w:val="12"/>
                <w:szCs w:val="12"/>
              </w:rPr>
              <w:t>3 264 512,71</w:t>
            </w:r>
          </w:p>
        </w:tc>
        <w:tc>
          <w:tcPr>
            <w:tcW w:w="429" w:type="pct"/>
            <w:tcBorders>
              <w:top w:val="nil"/>
              <w:left w:val="nil"/>
              <w:bottom w:val="nil"/>
              <w:right w:val="nil"/>
            </w:tcBorders>
            <w:shd w:val="clear" w:color="000000" w:fill="EAF1F6"/>
            <w:vAlign w:val="center"/>
            <w:hideMark/>
          </w:tcPr>
          <w:p w14:paraId="490CD5EF"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3F18ADAD" w14:textId="77777777" w:rsidTr="00BA4E59">
        <w:trPr>
          <w:trHeight w:val="85"/>
        </w:trPr>
        <w:tc>
          <w:tcPr>
            <w:tcW w:w="2725" w:type="pct"/>
            <w:tcBorders>
              <w:top w:val="nil"/>
              <w:left w:val="nil"/>
              <w:bottom w:val="nil"/>
              <w:right w:val="nil"/>
            </w:tcBorders>
            <w:shd w:val="clear" w:color="auto" w:fill="auto"/>
            <w:vAlign w:val="center"/>
            <w:hideMark/>
          </w:tcPr>
          <w:p w14:paraId="76D9CE1B"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1CC4CD68"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508E25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0DF784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16D5E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32DC434" w14:textId="77777777" w:rsidTr="00BA4E59">
        <w:trPr>
          <w:trHeight w:val="85"/>
        </w:trPr>
        <w:tc>
          <w:tcPr>
            <w:tcW w:w="2725" w:type="pct"/>
            <w:tcBorders>
              <w:top w:val="nil"/>
              <w:left w:val="nil"/>
              <w:bottom w:val="nil"/>
              <w:right w:val="nil"/>
            </w:tcBorders>
            <w:shd w:val="clear" w:color="auto" w:fill="auto"/>
            <w:vAlign w:val="center"/>
            <w:hideMark/>
          </w:tcPr>
          <w:p w14:paraId="30CB9203" w14:textId="77777777" w:rsidR="006F0EA1" w:rsidRPr="006F0EA1" w:rsidRDefault="006F0EA1" w:rsidP="006F0EA1">
            <w:pPr>
              <w:spacing w:line="240" w:lineRule="auto"/>
              <w:rPr>
                <w:b/>
                <w:bCs/>
                <w:sz w:val="12"/>
                <w:szCs w:val="12"/>
              </w:rPr>
            </w:pPr>
            <w:r w:rsidRPr="006F0EA1">
              <w:rPr>
                <w:b/>
                <w:bCs/>
                <w:sz w:val="12"/>
                <w:szCs w:val="12"/>
              </w:rPr>
              <w:t>Realizacja programu "Posiłek w szkole i w domu"</w:t>
            </w:r>
          </w:p>
        </w:tc>
        <w:tc>
          <w:tcPr>
            <w:tcW w:w="538" w:type="pct"/>
            <w:tcBorders>
              <w:top w:val="nil"/>
              <w:left w:val="nil"/>
              <w:bottom w:val="nil"/>
              <w:right w:val="nil"/>
            </w:tcBorders>
            <w:shd w:val="clear" w:color="auto" w:fill="auto"/>
            <w:noWrap/>
            <w:vAlign w:val="center"/>
            <w:hideMark/>
          </w:tcPr>
          <w:p w14:paraId="0CAD5C41" w14:textId="77777777" w:rsidR="006F0EA1" w:rsidRPr="006F0EA1" w:rsidRDefault="006F0EA1" w:rsidP="006F0EA1">
            <w:pPr>
              <w:spacing w:line="240" w:lineRule="auto"/>
              <w:rPr>
                <w:b/>
                <w:bCs/>
                <w:sz w:val="12"/>
                <w:szCs w:val="12"/>
              </w:rPr>
            </w:pPr>
          </w:p>
        </w:tc>
        <w:tc>
          <w:tcPr>
            <w:tcW w:w="586" w:type="pct"/>
            <w:tcBorders>
              <w:top w:val="nil"/>
              <w:left w:val="nil"/>
              <w:bottom w:val="nil"/>
              <w:right w:val="nil"/>
            </w:tcBorders>
            <w:shd w:val="clear" w:color="auto" w:fill="auto"/>
            <w:noWrap/>
            <w:vAlign w:val="center"/>
            <w:hideMark/>
          </w:tcPr>
          <w:p w14:paraId="71B8D0F3" w14:textId="77777777" w:rsidR="006F0EA1" w:rsidRPr="006F0EA1" w:rsidRDefault="006F0EA1" w:rsidP="006F0EA1">
            <w:pPr>
              <w:spacing w:line="240" w:lineRule="auto"/>
              <w:jc w:val="right"/>
              <w:rPr>
                <w:b/>
                <w:bCs/>
                <w:sz w:val="12"/>
                <w:szCs w:val="12"/>
              </w:rPr>
            </w:pPr>
            <w:r w:rsidRPr="006F0EA1">
              <w:rPr>
                <w:b/>
                <w:bCs/>
                <w:sz w:val="12"/>
                <w:szCs w:val="12"/>
              </w:rPr>
              <w:t>2 575 680</w:t>
            </w:r>
          </w:p>
        </w:tc>
        <w:tc>
          <w:tcPr>
            <w:tcW w:w="723" w:type="pct"/>
            <w:tcBorders>
              <w:top w:val="nil"/>
              <w:left w:val="nil"/>
              <w:bottom w:val="nil"/>
              <w:right w:val="nil"/>
            </w:tcBorders>
            <w:shd w:val="clear" w:color="auto" w:fill="auto"/>
            <w:noWrap/>
            <w:vAlign w:val="center"/>
            <w:hideMark/>
          </w:tcPr>
          <w:p w14:paraId="5A34E1FA" w14:textId="77777777" w:rsidR="006F0EA1" w:rsidRPr="006F0EA1" w:rsidRDefault="006F0EA1" w:rsidP="006F0EA1">
            <w:pPr>
              <w:spacing w:line="240" w:lineRule="auto"/>
              <w:jc w:val="right"/>
              <w:rPr>
                <w:b/>
                <w:bCs/>
                <w:sz w:val="12"/>
                <w:szCs w:val="12"/>
              </w:rPr>
            </w:pPr>
            <w:r w:rsidRPr="006F0EA1">
              <w:rPr>
                <w:b/>
                <w:bCs/>
                <w:sz w:val="12"/>
                <w:szCs w:val="12"/>
              </w:rPr>
              <w:t>2 575 272,43</w:t>
            </w:r>
          </w:p>
        </w:tc>
        <w:tc>
          <w:tcPr>
            <w:tcW w:w="429" w:type="pct"/>
            <w:tcBorders>
              <w:top w:val="nil"/>
              <w:left w:val="nil"/>
              <w:bottom w:val="nil"/>
              <w:right w:val="nil"/>
            </w:tcBorders>
            <w:shd w:val="clear" w:color="auto" w:fill="auto"/>
            <w:noWrap/>
            <w:vAlign w:val="center"/>
            <w:hideMark/>
          </w:tcPr>
          <w:p w14:paraId="39CE1CA5"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37CD8BF7" w14:textId="77777777" w:rsidTr="00BA4E59">
        <w:trPr>
          <w:trHeight w:val="85"/>
        </w:trPr>
        <w:tc>
          <w:tcPr>
            <w:tcW w:w="2725" w:type="pct"/>
            <w:tcBorders>
              <w:top w:val="nil"/>
              <w:left w:val="nil"/>
              <w:bottom w:val="nil"/>
              <w:right w:val="nil"/>
            </w:tcBorders>
            <w:shd w:val="clear" w:color="auto" w:fill="auto"/>
            <w:vAlign w:val="center"/>
            <w:hideMark/>
          </w:tcPr>
          <w:p w14:paraId="7DCCC5B2"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33C93075"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854B67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4E8FBBF"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0ECCA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FE4E8F3" w14:textId="77777777" w:rsidTr="00BA4E59">
        <w:trPr>
          <w:trHeight w:val="85"/>
        </w:trPr>
        <w:tc>
          <w:tcPr>
            <w:tcW w:w="2725" w:type="pct"/>
            <w:tcBorders>
              <w:top w:val="nil"/>
              <w:left w:val="nil"/>
              <w:bottom w:val="nil"/>
              <w:right w:val="nil"/>
            </w:tcBorders>
            <w:shd w:val="clear" w:color="auto" w:fill="auto"/>
            <w:vAlign w:val="center"/>
            <w:hideMark/>
          </w:tcPr>
          <w:p w14:paraId="637F5B25"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zapewnienie dożywienia dzieciom i dorosłym z najuboższych rodzin</w:t>
            </w:r>
          </w:p>
        </w:tc>
        <w:tc>
          <w:tcPr>
            <w:tcW w:w="538" w:type="pct"/>
            <w:tcBorders>
              <w:top w:val="nil"/>
              <w:left w:val="nil"/>
              <w:bottom w:val="nil"/>
              <w:right w:val="nil"/>
            </w:tcBorders>
            <w:shd w:val="clear" w:color="auto" w:fill="auto"/>
            <w:noWrap/>
            <w:vAlign w:val="center"/>
            <w:hideMark/>
          </w:tcPr>
          <w:p w14:paraId="27D8812B"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37E0299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2DA8269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6DDA3E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40B216E" w14:textId="77777777" w:rsidTr="00BA4E59">
        <w:trPr>
          <w:trHeight w:val="85"/>
        </w:trPr>
        <w:tc>
          <w:tcPr>
            <w:tcW w:w="2725" w:type="pct"/>
            <w:tcBorders>
              <w:top w:val="nil"/>
              <w:left w:val="nil"/>
              <w:bottom w:val="nil"/>
              <w:right w:val="nil"/>
            </w:tcBorders>
            <w:shd w:val="clear" w:color="auto" w:fill="auto"/>
            <w:vAlign w:val="center"/>
            <w:hideMark/>
          </w:tcPr>
          <w:p w14:paraId="2BC96F92"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9C9FDD7"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51C1E1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2BB0AEF"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9F3D9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3C16AB7" w14:textId="77777777" w:rsidTr="00BA4E59">
        <w:trPr>
          <w:trHeight w:val="85"/>
        </w:trPr>
        <w:tc>
          <w:tcPr>
            <w:tcW w:w="2725" w:type="pct"/>
            <w:tcBorders>
              <w:top w:val="nil"/>
              <w:left w:val="nil"/>
              <w:bottom w:val="nil"/>
              <w:right w:val="nil"/>
            </w:tcBorders>
            <w:shd w:val="clear" w:color="auto" w:fill="auto"/>
            <w:vAlign w:val="center"/>
            <w:hideMark/>
          </w:tcPr>
          <w:p w14:paraId="3A0E1C67" w14:textId="77777777" w:rsidR="006F0EA1" w:rsidRPr="006F0EA1" w:rsidRDefault="006F0EA1" w:rsidP="006F0EA1">
            <w:pPr>
              <w:spacing w:line="240" w:lineRule="auto"/>
              <w:jc w:val="both"/>
              <w:rPr>
                <w:sz w:val="12"/>
                <w:szCs w:val="12"/>
              </w:rPr>
            </w:pPr>
            <w:r w:rsidRPr="006F0EA1">
              <w:rPr>
                <w:sz w:val="12"/>
                <w:szCs w:val="12"/>
              </w:rPr>
              <w:t xml:space="preserve">Zadanie jest dofinansowywane dotacją celową z budżetu państwa na realizację zadań własnych </w:t>
            </w:r>
          </w:p>
        </w:tc>
        <w:tc>
          <w:tcPr>
            <w:tcW w:w="538" w:type="pct"/>
            <w:tcBorders>
              <w:top w:val="nil"/>
              <w:left w:val="nil"/>
              <w:bottom w:val="nil"/>
              <w:right w:val="nil"/>
            </w:tcBorders>
            <w:shd w:val="clear" w:color="auto" w:fill="auto"/>
            <w:vAlign w:val="center"/>
            <w:hideMark/>
          </w:tcPr>
          <w:p w14:paraId="4A647209"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0A779C3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9B08E6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539D2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2B515A4" w14:textId="77777777" w:rsidTr="00BA4E59">
        <w:trPr>
          <w:trHeight w:val="85"/>
        </w:trPr>
        <w:tc>
          <w:tcPr>
            <w:tcW w:w="2725" w:type="pct"/>
            <w:tcBorders>
              <w:top w:val="nil"/>
              <w:left w:val="nil"/>
              <w:bottom w:val="nil"/>
              <w:right w:val="nil"/>
            </w:tcBorders>
            <w:shd w:val="clear" w:color="auto" w:fill="auto"/>
            <w:vAlign w:val="center"/>
            <w:hideMark/>
          </w:tcPr>
          <w:p w14:paraId="4E27BE21"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5B5D50C"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BBB1E2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47F99A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356D7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8836192" w14:textId="77777777" w:rsidTr="00BA4E59">
        <w:trPr>
          <w:trHeight w:val="85"/>
        </w:trPr>
        <w:tc>
          <w:tcPr>
            <w:tcW w:w="2725" w:type="pct"/>
            <w:tcBorders>
              <w:top w:val="nil"/>
              <w:left w:val="nil"/>
              <w:bottom w:val="nil"/>
              <w:right w:val="nil"/>
            </w:tcBorders>
            <w:shd w:val="clear" w:color="auto" w:fill="auto"/>
            <w:vAlign w:val="center"/>
            <w:hideMark/>
          </w:tcPr>
          <w:p w14:paraId="280C2340" w14:textId="77777777" w:rsidR="006F0EA1" w:rsidRPr="006F0EA1" w:rsidRDefault="006F0EA1" w:rsidP="006F0EA1">
            <w:pPr>
              <w:spacing w:line="240" w:lineRule="auto"/>
              <w:rPr>
                <w:sz w:val="12"/>
                <w:szCs w:val="12"/>
              </w:rPr>
            </w:pPr>
            <w:r w:rsidRPr="006F0EA1">
              <w:rPr>
                <w:sz w:val="12"/>
                <w:szCs w:val="12"/>
              </w:rPr>
              <w:t>wskaźnik dofinansowania realizacji programu środkami z budżetu państwa (%)</w:t>
            </w:r>
          </w:p>
        </w:tc>
        <w:tc>
          <w:tcPr>
            <w:tcW w:w="538" w:type="pct"/>
            <w:tcBorders>
              <w:top w:val="nil"/>
              <w:left w:val="nil"/>
              <w:bottom w:val="nil"/>
              <w:right w:val="nil"/>
            </w:tcBorders>
            <w:shd w:val="clear" w:color="auto" w:fill="auto"/>
            <w:noWrap/>
            <w:vAlign w:val="center"/>
            <w:hideMark/>
          </w:tcPr>
          <w:p w14:paraId="74B10CAA" w14:textId="77777777" w:rsidR="006F0EA1" w:rsidRPr="006F0EA1" w:rsidRDefault="006F0EA1" w:rsidP="006F0EA1">
            <w:pPr>
              <w:spacing w:line="240" w:lineRule="auto"/>
              <w:jc w:val="right"/>
              <w:rPr>
                <w:sz w:val="12"/>
                <w:szCs w:val="12"/>
              </w:rPr>
            </w:pPr>
            <w:r w:rsidRPr="006F0EA1">
              <w:rPr>
                <w:sz w:val="12"/>
                <w:szCs w:val="12"/>
              </w:rPr>
              <w:t>55,45</w:t>
            </w:r>
          </w:p>
        </w:tc>
        <w:tc>
          <w:tcPr>
            <w:tcW w:w="586" w:type="pct"/>
            <w:tcBorders>
              <w:top w:val="nil"/>
              <w:left w:val="nil"/>
              <w:bottom w:val="nil"/>
              <w:right w:val="nil"/>
            </w:tcBorders>
            <w:shd w:val="clear" w:color="auto" w:fill="auto"/>
            <w:noWrap/>
            <w:vAlign w:val="center"/>
            <w:hideMark/>
          </w:tcPr>
          <w:p w14:paraId="473FBB5C"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73039DF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CF51D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429143D" w14:textId="77777777" w:rsidTr="00BA4E59">
        <w:trPr>
          <w:trHeight w:val="85"/>
        </w:trPr>
        <w:tc>
          <w:tcPr>
            <w:tcW w:w="2725" w:type="pct"/>
            <w:tcBorders>
              <w:top w:val="nil"/>
              <w:left w:val="nil"/>
              <w:bottom w:val="nil"/>
              <w:right w:val="nil"/>
            </w:tcBorders>
            <w:shd w:val="clear" w:color="auto" w:fill="auto"/>
            <w:vAlign w:val="center"/>
            <w:hideMark/>
          </w:tcPr>
          <w:p w14:paraId="13430E5C"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E8A9D9E"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6CD60B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004D7D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D8971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528950C" w14:textId="77777777" w:rsidTr="00BA4E59">
        <w:trPr>
          <w:trHeight w:val="85"/>
        </w:trPr>
        <w:tc>
          <w:tcPr>
            <w:tcW w:w="2725" w:type="pct"/>
            <w:tcBorders>
              <w:top w:val="nil"/>
              <w:left w:val="nil"/>
              <w:bottom w:val="nil"/>
              <w:right w:val="nil"/>
            </w:tcBorders>
            <w:shd w:val="clear" w:color="auto" w:fill="auto"/>
            <w:vAlign w:val="center"/>
            <w:hideMark/>
          </w:tcPr>
          <w:p w14:paraId="46FA3B8E"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08CB96CC"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0564CC4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06FD942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929D6F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1FD8C10" w14:textId="77777777" w:rsidTr="00BA4E59">
        <w:trPr>
          <w:trHeight w:val="85"/>
        </w:trPr>
        <w:tc>
          <w:tcPr>
            <w:tcW w:w="2725" w:type="pct"/>
            <w:tcBorders>
              <w:top w:val="nil"/>
              <w:left w:val="nil"/>
              <w:bottom w:val="nil"/>
              <w:right w:val="nil"/>
            </w:tcBorders>
            <w:shd w:val="clear" w:color="auto" w:fill="auto"/>
            <w:vAlign w:val="center"/>
            <w:hideMark/>
          </w:tcPr>
          <w:p w14:paraId="60EAECF6"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F918005"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BE913C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7A9DDC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AE765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96B4E9F" w14:textId="77777777" w:rsidTr="00BA4E59">
        <w:trPr>
          <w:trHeight w:val="85"/>
        </w:trPr>
        <w:tc>
          <w:tcPr>
            <w:tcW w:w="2725" w:type="pct"/>
            <w:tcBorders>
              <w:top w:val="nil"/>
              <w:left w:val="nil"/>
              <w:bottom w:val="nil"/>
              <w:right w:val="nil"/>
            </w:tcBorders>
            <w:shd w:val="clear" w:color="auto" w:fill="auto"/>
            <w:vAlign w:val="center"/>
            <w:hideMark/>
          </w:tcPr>
          <w:p w14:paraId="56F33A12"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85230</w:t>
            </w:r>
          </w:p>
        </w:tc>
        <w:tc>
          <w:tcPr>
            <w:tcW w:w="538" w:type="pct"/>
            <w:tcBorders>
              <w:top w:val="nil"/>
              <w:left w:val="nil"/>
              <w:bottom w:val="nil"/>
              <w:right w:val="nil"/>
            </w:tcBorders>
            <w:shd w:val="clear" w:color="auto" w:fill="auto"/>
            <w:vAlign w:val="center"/>
            <w:hideMark/>
          </w:tcPr>
          <w:p w14:paraId="4C07B2D5"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5E647D9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5033702F"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063A2D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5733E5F" w14:textId="77777777" w:rsidTr="00BA4E59">
        <w:trPr>
          <w:trHeight w:val="85"/>
        </w:trPr>
        <w:tc>
          <w:tcPr>
            <w:tcW w:w="2725" w:type="pct"/>
            <w:tcBorders>
              <w:top w:val="nil"/>
              <w:left w:val="nil"/>
              <w:bottom w:val="nil"/>
              <w:right w:val="nil"/>
            </w:tcBorders>
            <w:shd w:val="clear" w:color="auto" w:fill="auto"/>
            <w:vAlign w:val="center"/>
            <w:hideMark/>
          </w:tcPr>
          <w:p w14:paraId="54B42A43"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EC639E3"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5A7825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641463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304FD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D8D7D35" w14:textId="77777777" w:rsidTr="00BA4E59">
        <w:trPr>
          <w:trHeight w:val="85"/>
        </w:trPr>
        <w:tc>
          <w:tcPr>
            <w:tcW w:w="2725" w:type="pct"/>
            <w:tcBorders>
              <w:top w:val="nil"/>
              <w:left w:val="nil"/>
              <w:bottom w:val="nil"/>
              <w:right w:val="nil"/>
            </w:tcBorders>
            <w:shd w:val="clear" w:color="auto" w:fill="auto"/>
            <w:vAlign w:val="center"/>
            <w:hideMark/>
          </w:tcPr>
          <w:p w14:paraId="612CB1DA"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0AAFF567"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1B6637E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B7B575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D23D7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B64C52B" w14:textId="77777777" w:rsidTr="00BA4E59">
        <w:trPr>
          <w:trHeight w:val="85"/>
        </w:trPr>
        <w:tc>
          <w:tcPr>
            <w:tcW w:w="2725" w:type="pct"/>
            <w:tcBorders>
              <w:top w:val="nil"/>
              <w:left w:val="nil"/>
              <w:bottom w:val="nil"/>
              <w:right w:val="nil"/>
            </w:tcBorders>
            <w:shd w:val="clear" w:color="auto" w:fill="auto"/>
            <w:vAlign w:val="center"/>
            <w:hideMark/>
          </w:tcPr>
          <w:p w14:paraId="68095F2D" w14:textId="77777777" w:rsidR="006F0EA1" w:rsidRPr="006F0EA1" w:rsidRDefault="006F0EA1" w:rsidP="006F0EA1">
            <w:pPr>
              <w:spacing w:line="240" w:lineRule="auto"/>
              <w:rPr>
                <w:sz w:val="12"/>
                <w:szCs w:val="12"/>
              </w:rPr>
            </w:pPr>
            <w:r w:rsidRPr="006F0EA1">
              <w:rPr>
                <w:sz w:val="12"/>
                <w:szCs w:val="12"/>
              </w:rPr>
              <w:t>dożywianie dzieci i dorosłych:</w:t>
            </w:r>
          </w:p>
        </w:tc>
        <w:tc>
          <w:tcPr>
            <w:tcW w:w="538" w:type="pct"/>
            <w:tcBorders>
              <w:top w:val="nil"/>
              <w:left w:val="nil"/>
              <w:bottom w:val="nil"/>
              <w:right w:val="nil"/>
            </w:tcBorders>
            <w:shd w:val="clear" w:color="auto" w:fill="auto"/>
            <w:noWrap/>
            <w:vAlign w:val="center"/>
            <w:hideMark/>
          </w:tcPr>
          <w:p w14:paraId="4A95242E"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5699C29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3CAF87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A9DBD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991FD2C" w14:textId="77777777" w:rsidTr="00BA4E59">
        <w:trPr>
          <w:trHeight w:val="85"/>
        </w:trPr>
        <w:tc>
          <w:tcPr>
            <w:tcW w:w="2725" w:type="pct"/>
            <w:tcBorders>
              <w:top w:val="nil"/>
              <w:left w:val="nil"/>
              <w:bottom w:val="nil"/>
              <w:right w:val="nil"/>
            </w:tcBorders>
            <w:shd w:val="clear" w:color="auto" w:fill="auto"/>
            <w:vAlign w:val="center"/>
            <w:hideMark/>
          </w:tcPr>
          <w:p w14:paraId="03ECBD4B"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C26A257"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12EB10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749658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C9CB8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B925850" w14:textId="77777777" w:rsidTr="00BA4E59">
        <w:trPr>
          <w:trHeight w:val="85"/>
        </w:trPr>
        <w:tc>
          <w:tcPr>
            <w:tcW w:w="2725" w:type="pct"/>
            <w:tcBorders>
              <w:top w:val="nil"/>
              <w:left w:val="nil"/>
              <w:bottom w:val="nil"/>
              <w:right w:val="nil"/>
            </w:tcBorders>
            <w:shd w:val="clear" w:color="auto" w:fill="auto"/>
            <w:vAlign w:val="center"/>
            <w:hideMark/>
          </w:tcPr>
          <w:p w14:paraId="10AA2F85" w14:textId="77777777" w:rsidR="006F0EA1" w:rsidRPr="006F0EA1" w:rsidRDefault="006F0EA1" w:rsidP="006F0EA1">
            <w:pPr>
              <w:spacing w:line="240" w:lineRule="auto"/>
              <w:rPr>
                <w:sz w:val="12"/>
                <w:szCs w:val="12"/>
              </w:rPr>
            </w:pPr>
            <w:r w:rsidRPr="006F0EA1">
              <w:rPr>
                <w:sz w:val="12"/>
                <w:szCs w:val="12"/>
              </w:rPr>
              <w:t>żywienie zbiorowe w jadłodajniach:</w:t>
            </w:r>
          </w:p>
        </w:tc>
        <w:tc>
          <w:tcPr>
            <w:tcW w:w="538" w:type="pct"/>
            <w:tcBorders>
              <w:top w:val="nil"/>
              <w:left w:val="nil"/>
              <w:bottom w:val="nil"/>
              <w:right w:val="nil"/>
            </w:tcBorders>
            <w:shd w:val="clear" w:color="auto" w:fill="auto"/>
            <w:noWrap/>
            <w:vAlign w:val="center"/>
            <w:hideMark/>
          </w:tcPr>
          <w:p w14:paraId="6BEDAD12"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18158EBE" w14:textId="77777777" w:rsidR="006F0EA1" w:rsidRPr="006F0EA1" w:rsidRDefault="006F0EA1" w:rsidP="006F0EA1">
            <w:pPr>
              <w:spacing w:line="240" w:lineRule="auto"/>
              <w:jc w:val="right"/>
              <w:rPr>
                <w:sz w:val="12"/>
                <w:szCs w:val="12"/>
              </w:rPr>
            </w:pPr>
            <w:r w:rsidRPr="006F0EA1">
              <w:rPr>
                <w:sz w:val="12"/>
                <w:szCs w:val="12"/>
              </w:rPr>
              <w:t>2 457</w:t>
            </w:r>
          </w:p>
        </w:tc>
        <w:tc>
          <w:tcPr>
            <w:tcW w:w="723" w:type="pct"/>
            <w:tcBorders>
              <w:top w:val="nil"/>
              <w:left w:val="nil"/>
              <w:bottom w:val="nil"/>
              <w:right w:val="nil"/>
            </w:tcBorders>
            <w:shd w:val="clear" w:color="auto" w:fill="auto"/>
            <w:noWrap/>
            <w:vAlign w:val="center"/>
            <w:hideMark/>
          </w:tcPr>
          <w:p w14:paraId="0E11C49A" w14:textId="77777777" w:rsidR="006F0EA1" w:rsidRPr="006F0EA1" w:rsidRDefault="006F0EA1" w:rsidP="006F0EA1">
            <w:pPr>
              <w:spacing w:line="240" w:lineRule="auto"/>
              <w:jc w:val="right"/>
              <w:rPr>
                <w:sz w:val="12"/>
                <w:szCs w:val="12"/>
              </w:rPr>
            </w:pPr>
            <w:r w:rsidRPr="006F0EA1">
              <w:rPr>
                <w:sz w:val="12"/>
                <w:szCs w:val="12"/>
              </w:rPr>
              <w:t>2 457,00</w:t>
            </w:r>
          </w:p>
        </w:tc>
        <w:tc>
          <w:tcPr>
            <w:tcW w:w="429" w:type="pct"/>
            <w:tcBorders>
              <w:top w:val="nil"/>
              <w:left w:val="nil"/>
              <w:bottom w:val="nil"/>
              <w:right w:val="nil"/>
            </w:tcBorders>
            <w:shd w:val="clear" w:color="auto" w:fill="auto"/>
            <w:noWrap/>
            <w:vAlign w:val="center"/>
            <w:hideMark/>
          </w:tcPr>
          <w:p w14:paraId="5AAFF68D"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0BFB3944" w14:textId="77777777" w:rsidTr="00BA4E59">
        <w:trPr>
          <w:trHeight w:val="85"/>
        </w:trPr>
        <w:tc>
          <w:tcPr>
            <w:tcW w:w="2725" w:type="pct"/>
            <w:tcBorders>
              <w:top w:val="nil"/>
              <w:left w:val="nil"/>
              <w:bottom w:val="nil"/>
              <w:right w:val="nil"/>
            </w:tcBorders>
            <w:shd w:val="clear" w:color="auto" w:fill="auto"/>
            <w:vAlign w:val="center"/>
            <w:hideMark/>
          </w:tcPr>
          <w:p w14:paraId="2852CDC8" w14:textId="77777777" w:rsidR="006F0EA1" w:rsidRPr="006F0EA1" w:rsidRDefault="006F0EA1" w:rsidP="006F0EA1">
            <w:pPr>
              <w:spacing w:line="240" w:lineRule="auto"/>
              <w:rPr>
                <w:sz w:val="12"/>
                <w:szCs w:val="12"/>
              </w:rPr>
            </w:pPr>
            <w:r w:rsidRPr="006F0EA1">
              <w:rPr>
                <w:sz w:val="12"/>
                <w:szCs w:val="12"/>
              </w:rPr>
              <w:t>- liczba osób objętych programem</w:t>
            </w:r>
          </w:p>
        </w:tc>
        <w:tc>
          <w:tcPr>
            <w:tcW w:w="538" w:type="pct"/>
            <w:tcBorders>
              <w:top w:val="nil"/>
              <w:left w:val="nil"/>
              <w:bottom w:val="nil"/>
              <w:right w:val="nil"/>
            </w:tcBorders>
            <w:shd w:val="clear" w:color="auto" w:fill="auto"/>
            <w:noWrap/>
            <w:vAlign w:val="center"/>
            <w:hideMark/>
          </w:tcPr>
          <w:p w14:paraId="0BAD2789" w14:textId="77777777" w:rsidR="006F0EA1" w:rsidRPr="006F0EA1" w:rsidRDefault="006F0EA1" w:rsidP="006F0EA1">
            <w:pPr>
              <w:spacing w:line="240" w:lineRule="auto"/>
              <w:jc w:val="right"/>
              <w:rPr>
                <w:sz w:val="12"/>
                <w:szCs w:val="12"/>
              </w:rPr>
            </w:pPr>
            <w:r w:rsidRPr="006F0EA1">
              <w:rPr>
                <w:sz w:val="12"/>
                <w:szCs w:val="12"/>
              </w:rPr>
              <w:t>4</w:t>
            </w:r>
          </w:p>
        </w:tc>
        <w:tc>
          <w:tcPr>
            <w:tcW w:w="586" w:type="pct"/>
            <w:tcBorders>
              <w:top w:val="nil"/>
              <w:left w:val="nil"/>
              <w:bottom w:val="nil"/>
              <w:right w:val="nil"/>
            </w:tcBorders>
            <w:shd w:val="clear" w:color="auto" w:fill="auto"/>
            <w:noWrap/>
            <w:vAlign w:val="center"/>
            <w:hideMark/>
          </w:tcPr>
          <w:p w14:paraId="0CD256E3"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7C5C0B1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218BC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9E82EF7" w14:textId="77777777" w:rsidTr="00BA4E59">
        <w:trPr>
          <w:trHeight w:val="85"/>
        </w:trPr>
        <w:tc>
          <w:tcPr>
            <w:tcW w:w="2725" w:type="pct"/>
            <w:tcBorders>
              <w:top w:val="nil"/>
              <w:left w:val="nil"/>
              <w:bottom w:val="nil"/>
              <w:right w:val="nil"/>
            </w:tcBorders>
            <w:shd w:val="clear" w:color="auto" w:fill="auto"/>
            <w:vAlign w:val="center"/>
            <w:hideMark/>
          </w:tcPr>
          <w:p w14:paraId="3FD0AA90" w14:textId="77777777" w:rsidR="006F0EA1" w:rsidRPr="006F0EA1" w:rsidRDefault="006F0EA1" w:rsidP="006F0EA1">
            <w:pPr>
              <w:spacing w:line="240" w:lineRule="auto"/>
              <w:rPr>
                <w:sz w:val="12"/>
                <w:szCs w:val="12"/>
              </w:rPr>
            </w:pPr>
            <w:r w:rsidRPr="006F0EA1">
              <w:rPr>
                <w:sz w:val="12"/>
                <w:szCs w:val="12"/>
              </w:rPr>
              <w:t>- średnia wartość posiłku</w:t>
            </w:r>
          </w:p>
        </w:tc>
        <w:tc>
          <w:tcPr>
            <w:tcW w:w="538" w:type="pct"/>
            <w:tcBorders>
              <w:top w:val="nil"/>
              <w:left w:val="nil"/>
              <w:bottom w:val="nil"/>
              <w:right w:val="nil"/>
            </w:tcBorders>
            <w:shd w:val="clear" w:color="auto" w:fill="auto"/>
            <w:noWrap/>
            <w:vAlign w:val="center"/>
            <w:hideMark/>
          </w:tcPr>
          <w:p w14:paraId="432C2D61" w14:textId="77777777" w:rsidR="006F0EA1" w:rsidRPr="006F0EA1" w:rsidRDefault="006F0EA1" w:rsidP="006F0EA1">
            <w:pPr>
              <w:spacing w:line="240" w:lineRule="auto"/>
              <w:jc w:val="right"/>
              <w:rPr>
                <w:sz w:val="12"/>
                <w:szCs w:val="12"/>
              </w:rPr>
            </w:pPr>
            <w:r w:rsidRPr="006F0EA1">
              <w:rPr>
                <w:sz w:val="12"/>
                <w:szCs w:val="12"/>
              </w:rPr>
              <w:t>13,06</w:t>
            </w:r>
          </w:p>
        </w:tc>
        <w:tc>
          <w:tcPr>
            <w:tcW w:w="586" w:type="pct"/>
            <w:tcBorders>
              <w:top w:val="nil"/>
              <w:left w:val="nil"/>
              <w:bottom w:val="nil"/>
              <w:right w:val="nil"/>
            </w:tcBorders>
            <w:shd w:val="clear" w:color="auto" w:fill="auto"/>
            <w:noWrap/>
            <w:vAlign w:val="center"/>
            <w:hideMark/>
          </w:tcPr>
          <w:p w14:paraId="10D5BEA1"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72FED88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C60CD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44BD2B5" w14:textId="77777777" w:rsidTr="00BA4E59">
        <w:trPr>
          <w:trHeight w:val="85"/>
        </w:trPr>
        <w:tc>
          <w:tcPr>
            <w:tcW w:w="2725" w:type="pct"/>
            <w:tcBorders>
              <w:top w:val="nil"/>
              <w:left w:val="nil"/>
              <w:bottom w:val="nil"/>
              <w:right w:val="nil"/>
            </w:tcBorders>
            <w:shd w:val="clear" w:color="auto" w:fill="auto"/>
            <w:vAlign w:val="center"/>
            <w:hideMark/>
          </w:tcPr>
          <w:p w14:paraId="2B5E6172" w14:textId="77777777" w:rsidR="006F0EA1" w:rsidRPr="006F0EA1" w:rsidRDefault="006F0EA1" w:rsidP="006F0EA1">
            <w:pPr>
              <w:spacing w:line="240" w:lineRule="auto"/>
              <w:rPr>
                <w:sz w:val="12"/>
                <w:szCs w:val="12"/>
              </w:rPr>
            </w:pPr>
            <w:r w:rsidRPr="006F0EA1">
              <w:rPr>
                <w:sz w:val="12"/>
                <w:szCs w:val="12"/>
              </w:rPr>
              <w:t>- średni okres dożywiania (dni)</w:t>
            </w:r>
          </w:p>
        </w:tc>
        <w:tc>
          <w:tcPr>
            <w:tcW w:w="538" w:type="pct"/>
            <w:tcBorders>
              <w:top w:val="nil"/>
              <w:left w:val="nil"/>
              <w:bottom w:val="nil"/>
              <w:right w:val="nil"/>
            </w:tcBorders>
            <w:shd w:val="clear" w:color="auto" w:fill="auto"/>
            <w:noWrap/>
            <w:vAlign w:val="center"/>
            <w:hideMark/>
          </w:tcPr>
          <w:p w14:paraId="5ECD103A" w14:textId="77777777" w:rsidR="006F0EA1" w:rsidRPr="006F0EA1" w:rsidRDefault="006F0EA1" w:rsidP="006F0EA1">
            <w:pPr>
              <w:spacing w:line="240" w:lineRule="auto"/>
              <w:jc w:val="right"/>
              <w:rPr>
                <w:sz w:val="12"/>
                <w:szCs w:val="12"/>
              </w:rPr>
            </w:pPr>
            <w:r w:rsidRPr="006F0EA1">
              <w:rPr>
                <w:sz w:val="12"/>
                <w:szCs w:val="12"/>
              </w:rPr>
              <w:t>47</w:t>
            </w:r>
          </w:p>
        </w:tc>
        <w:tc>
          <w:tcPr>
            <w:tcW w:w="586" w:type="pct"/>
            <w:tcBorders>
              <w:top w:val="nil"/>
              <w:left w:val="nil"/>
              <w:bottom w:val="nil"/>
              <w:right w:val="nil"/>
            </w:tcBorders>
            <w:shd w:val="clear" w:color="auto" w:fill="auto"/>
            <w:noWrap/>
            <w:vAlign w:val="center"/>
            <w:hideMark/>
          </w:tcPr>
          <w:p w14:paraId="7BF47BA6"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6D3895C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D7B51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E848947" w14:textId="77777777" w:rsidTr="00BA4E59">
        <w:trPr>
          <w:trHeight w:val="85"/>
        </w:trPr>
        <w:tc>
          <w:tcPr>
            <w:tcW w:w="2725" w:type="pct"/>
            <w:tcBorders>
              <w:top w:val="nil"/>
              <w:left w:val="nil"/>
              <w:bottom w:val="nil"/>
              <w:right w:val="nil"/>
            </w:tcBorders>
            <w:shd w:val="clear" w:color="auto" w:fill="auto"/>
            <w:vAlign w:val="center"/>
            <w:hideMark/>
          </w:tcPr>
          <w:p w14:paraId="0BDF33F0" w14:textId="77777777" w:rsidR="006F0EA1" w:rsidRPr="006F0EA1" w:rsidRDefault="006F0EA1" w:rsidP="006F0EA1">
            <w:pPr>
              <w:spacing w:line="240" w:lineRule="auto"/>
              <w:rPr>
                <w:sz w:val="12"/>
                <w:szCs w:val="12"/>
              </w:rPr>
            </w:pPr>
            <w:r w:rsidRPr="006F0EA1">
              <w:rPr>
                <w:sz w:val="12"/>
                <w:szCs w:val="12"/>
              </w:rPr>
              <w:t>opłaty za szkolne obiady:</w:t>
            </w:r>
          </w:p>
        </w:tc>
        <w:tc>
          <w:tcPr>
            <w:tcW w:w="538" w:type="pct"/>
            <w:tcBorders>
              <w:top w:val="nil"/>
              <w:left w:val="nil"/>
              <w:bottom w:val="nil"/>
              <w:right w:val="nil"/>
            </w:tcBorders>
            <w:shd w:val="clear" w:color="auto" w:fill="auto"/>
            <w:noWrap/>
            <w:vAlign w:val="center"/>
            <w:hideMark/>
          </w:tcPr>
          <w:p w14:paraId="0CD82AEC"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5BF36411" w14:textId="77777777" w:rsidR="006F0EA1" w:rsidRPr="006F0EA1" w:rsidRDefault="006F0EA1" w:rsidP="006F0EA1">
            <w:pPr>
              <w:spacing w:line="240" w:lineRule="auto"/>
              <w:jc w:val="right"/>
              <w:rPr>
                <w:sz w:val="12"/>
                <w:szCs w:val="12"/>
              </w:rPr>
            </w:pPr>
            <w:r w:rsidRPr="006F0EA1">
              <w:rPr>
                <w:sz w:val="12"/>
                <w:szCs w:val="12"/>
              </w:rPr>
              <w:t>276 733</w:t>
            </w:r>
          </w:p>
        </w:tc>
        <w:tc>
          <w:tcPr>
            <w:tcW w:w="723" w:type="pct"/>
            <w:tcBorders>
              <w:top w:val="nil"/>
              <w:left w:val="nil"/>
              <w:bottom w:val="nil"/>
              <w:right w:val="nil"/>
            </w:tcBorders>
            <w:shd w:val="clear" w:color="auto" w:fill="auto"/>
            <w:noWrap/>
            <w:vAlign w:val="center"/>
            <w:hideMark/>
          </w:tcPr>
          <w:p w14:paraId="2352D331" w14:textId="77777777" w:rsidR="006F0EA1" w:rsidRPr="006F0EA1" w:rsidRDefault="006F0EA1" w:rsidP="006F0EA1">
            <w:pPr>
              <w:spacing w:line="240" w:lineRule="auto"/>
              <w:jc w:val="right"/>
              <w:rPr>
                <w:sz w:val="12"/>
                <w:szCs w:val="12"/>
              </w:rPr>
            </w:pPr>
            <w:r w:rsidRPr="006F0EA1">
              <w:rPr>
                <w:sz w:val="12"/>
                <w:szCs w:val="12"/>
              </w:rPr>
              <w:t>276 325,43</w:t>
            </w:r>
          </w:p>
        </w:tc>
        <w:tc>
          <w:tcPr>
            <w:tcW w:w="429" w:type="pct"/>
            <w:tcBorders>
              <w:top w:val="nil"/>
              <w:left w:val="nil"/>
              <w:bottom w:val="nil"/>
              <w:right w:val="nil"/>
            </w:tcBorders>
            <w:shd w:val="clear" w:color="auto" w:fill="auto"/>
            <w:noWrap/>
            <w:vAlign w:val="center"/>
            <w:hideMark/>
          </w:tcPr>
          <w:p w14:paraId="3B7CD1AC" w14:textId="77777777" w:rsidR="006F0EA1" w:rsidRPr="006F0EA1" w:rsidRDefault="006F0EA1" w:rsidP="006F0EA1">
            <w:pPr>
              <w:spacing w:line="240" w:lineRule="auto"/>
              <w:jc w:val="right"/>
              <w:rPr>
                <w:sz w:val="12"/>
                <w:szCs w:val="12"/>
              </w:rPr>
            </w:pPr>
            <w:r w:rsidRPr="006F0EA1">
              <w:rPr>
                <w:sz w:val="12"/>
                <w:szCs w:val="12"/>
              </w:rPr>
              <w:t>99,9%</w:t>
            </w:r>
          </w:p>
        </w:tc>
      </w:tr>
      <w:tr w:rsidR="006F0EA1" w:rsidRPr="006F0EA1" w14:paraId="16A30D37" w14:textId="77777777" w:rsidTr="00BA4E59">
        <w:trPr>
          <w:trHeight w:val="85"/>
        </w:trPr>
        <w:tc>
          <w:tcPr>
            <w:tcW w:w="2725" w:type="pct"/>
            <w:tcBorders>
              <w:top w:val="nil"/>
              <w:left w:val="nil"/>
              <w:bottom w:val="nil"/>
              <w:right w:val="nil"/>
            </w:tcBorders>
            <w:shd w:val="clear" w:color="auto" w:fill="auto"/>
            <w:vAlign w:val="center"/>
            <w:hideMark/>
          </w:tcPr>
          <w:p w14:paraId="7D9341CE" w14:textId="77777777" w:rsidR="006F0EA1" w:rsidRPr="006F0EA1" w:rsidRDefault="006F0EA1" w:rsidP="006F0EA1">
            <w:pPr>
              <w:spacing w:line="240" w:lineRule="auto"/>
              <w:rPr>
                <w:sz w:val="12"/>
                <w:szCs w:val="12"/>
              </w:rPr>
            </w:pPr>
            <w:r w:rsidRPr="006F0EA1">
              <w:rPr>
                <w:sz w:val="12"/>
                <w:szCs w:val="12"/>
              </w:rPr>
              <w:t>- liczba osób objętych programem</w:t>
            </w:r>
          </w:p>
        </w:tc>
        <w:tc>
          <w:tcPr>
            <w:tcW w:w="538" w:type="pct"/>
            <w:tcBorders>
              <w:top w:val="nil"/>
              <w:left w:val="nil"/>
              <w:bottom w:val="nil"/>
              <w:right w:val="nil"/>
            </w:tcBorders>
            <w:shd w:val="clear" w:color="auto" w:fill="auto"/>
            <w:noWrap/>
            <w:vAlign w:val="center"/>
            <w:hideMark/>
          </w:tcPr>
          <w:p w14:paraId="155073F3" w14:textId="77777777" w:rsidR="006F0EA1" w:rsidRPr="006F0EA1" w:rsidRDefault="006F0EA1" w:rsidP="006F0EA1">
            <w:pPr>
              <w:spacing w:line="240" w:lineRule="auto"/>
              <w:jc w:val="right"/>
              <w:rPr>
                <w:sz w:val="12"/>
                <w:szCs w:val="12"/>
              </w:rPr>
            </w:pPr>
            <w:r w:rsidRPr="006F0EA1">
              <w:rPr>
                <w:sz w:val="12"/>
                <w:szCs w:val="12"/>
              </w:rPr>
              <w:t>180</w:t>
            </w:r>
          </w:p>
        </w:tc>
        <w:tc>
          <w:tcPr>
            <w:tcW w:w="586" w:type="pct"/>
            <w:tcBorders>
              <w:top w:val="nil"/>
              <w:left w:val="nil"/>
              <w:bottom w:val="nil"/>
              <w:right w:val="nil"/>
            </w:tcBorders>
            <w:shd w:val="clear" w:color="auto" w:fill="auto"/>
            <w:noWrap/>
            <w:vAlign w:val="center"/>
            <w:hideMark/>
          </w:tcPr>
          <w:p w14:paraId="4A7CEB59"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355D866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FA0BC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685E8C0" w14:textId="77777777" w:rsidTr="00BA4E59">
        <w:trPr>
          <w:trHeight w:val="85"/>
        </w:trPr>
        <w:tc>
          <w:tcPr>
            <w:tcW w:w="2725" w:type="pct"/>
            <w:tcBorders>
              <w:top w:val="nil"/>
              <w:left w:val="nil"/>
              <w:bottom w:val="nil"/>
              <w:right w:val="nil"/>
            </w:tcBorders>
            <w:shd w:val="clear" w:color="auto" w:fill="auto"/>
            <w:vAlign w:val="center"/>
            <w:hideMark/>
          </w:tcPr>
          <w:p w14:paraId="083EBFBD" w14:textId="77777777" w:rsidR="006F0EA1" w:rsidRPr="006F0EA1" w:rsidRDefault="006F0EA1" w:rsidP="006F0EA1">
            <w:pPr>
              <w:spacing w:line="240" w:lineRule="auto"/>
              <w:rPr>
                <w:sz w:val="12"/>
                <w:szCs w:val="12"/>
              </w:rPr>
            </w:pPr>
            <w:r w:rsidRPr="006F0EA1">
              <w:rPr>
                <w:sz w:val="12"/>
                <w:szCs w:val="12"/>
              </w:rPr>
              <w:t>- średnia wartość posiłku</w:t>
            </w:r>
          </w:p>
        </w:tc>
        <w:tc>
          <w:tcPr>
            <w:tcW w:w="538" w:type="pct"/>
            <w:tcBorders>
              <w:top w:val="nil"/>
              <w:left w:val="nil"/>
              <w:bottom w:val="nil"/>
              <w:right w:val="nil"/>
            </w:tcBorders>
            <w:shd w:val="clear" w:color="auto" w:fill="auto"/>
            <w:noWrap/>
            <w:vAlign w:val="center"/>
            <w:hideMark/>
          </w:tcPr>
          <w:p w14:paraId="6A4E7772" w14:textId="77777777" w:rsidR="006F0EA1" w:rsidRPr="006F0EA1" w:rsidRDefault="006F0EA1" w:rsidP="006F0EA1">
            <w:pPr>
              <w:spacing w:line="240" w:lineRule="auto"/>
              <w:jc w:val="right"/>
              <w:rPr>
                <w:sz w:val="12"/>
                <w:szCs w:val="12"/>
              </w:rPr>
            </w:pPr>
            <w:r w:rsidRPr="006F0EA1">
              <w:rPr>
                <w:sz w:val="12"/>
                <w:szCs w:val="12"/>
              </w:rPr>
              <w:t>13,95</w:t>
            </w:r>
          </w:p>
        </w:tc>
        <w:tc>
          <w:tcPr>
            <w:tcW w:w="586" w:type="pct"/>
            <w:tcBorders>
              <w:top w:val="nil"/>
              <w:left w:val="nil"/>
              <w:bottom w:val="nil"/>
              <w:right w:val="nil"/>
            </w:tcBorders>
            <w:shd w:val="clear" w:color="auto" w:fill="auto"/>
            <w:noWrap/>
            <w:vAlign w:val="center"/>
            <w:hideMark/>
          </w:tcPr>
          <w:p w14:paraId="5F493CAF"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17A9F179"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A1780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67C9141" w14:textId="77777777" w:rsidTr="00BA4E59">
        <w:trPr>
          <w:trHeight w:val="85"/>
        </w:trPr>
        <w:tc>
          <w:tcPr>
            <w:tcW w:w="2725" w:type="pct"/>
            <w:tcBorders>
              <w:top w:val="nil"/>
              <w:left w:val="nil"/>
              <w:bottom w:val="nil"/>
              <w:right w:val="nil"/>
            </w:tcBorders>
            <w:shd w:val="clear" w:color="auto" w:fill="auto"/>
            <w:vAlign w:val="center"/>
            <w:hideMark/>
          </w:tcPr>
          <w:p w14:paraId="3A3EE9B0" w14:textId="77777777" w:rsidR="006F0EA1" w:rsidRPr="006F0EA1" w:rsidRDefault="006F0EA1" w:rsidP="006F0EA1">
            <w:pPr>
              <w:spacing w:line="240" w:lineRule="auto"/>
              <w:rPr>
                <w:sz w:val="12"/>
                <w:szCs w:val="12"/>
              </w:rPr>
            </w:pPr>
            <w:r w:rsidRPr="006F0EA1">
              <w:rPr>
                <w:sz w:val="12"/>
                <w:szCs w:val="12"/>
              </w:rPr>
              <w:t>- średni okres dożywiania (dni)</w:t>
            </w:r>
          </w:p>
        </w:tc>
        <w:tc>
          <w:tcPr>
            <w:tcW w:w="538" w:type="pct"/>
            <w:tcBorders>
              <w:top w:val="nil"/>
              <w:left w:val="nil"/>
              <w:bottom w:val="nil"/>
              <w:right w:val="nil"/>
            </w:tcBorders>
            <w:shd w:val="clear" w:color="auto" w:fill="auto"/>
            <w:noWrap/>
            <w:vAlign w:val="center"/>
            <w:hideMark/>
          </w:tcPr>
          <w:p w14:paraId="1A97D9E9" w14:textId="77777777" w:rsidR="006F0EA1" w:rsidRPr="006F0EA1" w:rsidRDefault="006F0EA1" w:rsidP="006F0EA1">
            <w:pPr>
              <w:spacing w:line="240" w:lineRule="auto"/>
              <w:jc w:val="right"/>
              <w:rPr>
                <w:sz w:val="12"/>
                <w:szCs w:val="12"/>
              </w:rPr>
            </w:pPr>
            <w:r w:rsidRPr="006F0EA1">
              <w:rPr>
                <w:sz w:val="12"/>
                <w:szCs w:val="12"/>
              </w:rPr>
              <w:t>110</w:t>
            </w:r>
          </w:p>
        </w:tc>
        <w:tc>
          <w:tcPr>
            <w:tcW w:w="586" w:type="pct"/>
            <w:tcBorders>
              <w:top w:val="nil"/>
              <w:left w:val="nil"/>
              <w:bottom w:val="nil"/>
              <w:right w:val="nil"/>
            </w:tcBorders>
            <w:shd w:val="clear" w:color="auto" w:fill="auto"/>
            <w:noWrap/>
            <w:vAlign w:val="center"/>
            <w:hideMark/>
          </w:tcPr>
          <w:p w14:paraId="4E8F725F"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70237F39"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D4B04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B97B636" w14:textId="77777777" w:rsidTr="00BA4E59">
        <w:trPr>
          <w:trHeight w:val="85"/>
        </w:trPr>
        <w:tc>
          <w:tcPr>
            <w:tcW w:w="2725" w:type="pct"/>
            <w:tcBorders>
              <w:top w:val="nil"/>
              <w:left w:val="nil"/>
              <w:bottom w:val="nil"/>
              <w:right w:val="nil"/>
            </w:tcBorders>
            <w:shd w:val="clear" w:color="auto" w:fill="auto"/>
            <w:vAlign w:val="center"/>
            <w:hideMark/>
          </w:tcPr>
          <w:p w14:paraId="13DD3A31"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90E1988"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CF644E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EBF461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F09BD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35F69ED" w14:textId="77777777" w:rsidTr="00BA4E59">
        <w:trPr>
          <w:trHeight w:val="85"/>
        </w:trPr>
        <w:tc>
          <w:tcPr>
            <w:tcW w:w="2725" w:type="pct"/>
            <w:tcBorders>
              <w:top w:val="nil"/>
              <w:left w:val="nil"/>
              <w:bottom w:val="nil"/>
              <w:right w:val="nil"/>
            </w:tcBorders>
            <w:shd w:val="clear" w:color="auto" w:fill="auto"/>
            <w:vAlign w:val="center"/>
            <w:hideMark/>
          </w:tcPr>
          <w:p w14:paraId="0636227E" w14:textId="77777777" w:rsidR="006F0EA1" w:rsidRPr="006F0EA1" w:rsidRDefault="006F0EA1" w:rsidP="006F0EA1">
            <w:pPr>
              <w:spacing w:line="240" w:lineRule="auto"/>
              <w:rPr>
                <w:sz w:val="12"/>
                <w:szCs w:val="12"/>
              </w:rPr>
            </w:pPr>
            <w:r w:rsidRPr="006F0EA1">
              <w:rPr>
                <w:sz w:val="12"/>
                <w:szCs w:val="12"/>
              </w:rPr>
              <w:t>zasiłki celowe na zakup żywności</w:t>
            </w:r>
          </w:p>
        </w:tc>
        <w:tc>
          <w:tcPr>
            <w:tcW w:w="538" w:type="pct"/>
            <w:tcBorders>
              <w:top w:val="nil"/>
              <w:left w:val="nil"/>
              <w:bottom w:val="nil"/>
              <w:right w:val="nil"/>
            </w:tcBorders>
            <w:shd w:val="clear" w:color="auto" w:fill="auto"/>
            <w:noWrap/>
            <w:vAlign w:val="center"/>
            <w:hideMark/>
          </w:tcPr>
          <w:p w14:paraId="65D5EC66"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5ADB00D6" w14:textId="77777777" w:rsidR="006F0EA1" w:rsidRPr="006F0EA1" w:rsidRDefault="006F0EA1" w:rsidP="006F0EA1">
            <w:pPr>
              <w:spacing w:line="240" w:lineRule="auto"/>
              <w:jc w:val="right"/>
              <w:rPr>
                <w:sz w:val="12"/>
                <w:szCs w:val="12"/>
              </w:rPr>
            </w:pPr>
            <w:r w:rsidRPr="006F0EA1">
              <w:rPr>
                <w:sz w:val="12"/>
                <w:szCs w:val="12"/>
              </w:rPr>
              <w:t>2 296 490</w:t>
            </w:r>
          </w:p>
        </w:tc>
        <w:tc>
          <w:tcPr>
            <w:tcW w:w="723" w:type="pct"/>
            <w:tcBorders>
              <w:top w:val="nil"/>
              <w:left w:val="nil"/>
              <w:bottom w:val="nil"/>
              <w:right w:val="nil"/>
            </w:tcBorders>
            <w:shd w:val="clear" w:color="auto" w:fill="auto"/>
            <w:noWrap/>
            <w:vAlign w:val="center"/>
            <w:hideMark/>
          </w:tcPr>
          <w:p w14:paraId="1EBBEE48" w14:textId="77777777" w:rsidR="006F0EA1" w:rsidRPr="006F0EA1" w:rsidRDefault="006F0EA1" w:rsidP="006F0EA1">
            <w:pPr>
              <w:spacing w:line="240" w:lineRule="auto"/>
              <w:jc w:val="right"/>
              <w:rPr>
                <w:sz w:val="12"/>
                <w:szCs w:val="12"/>
              </w:rPr>
            </w:pPr>
            <w:r w:rsidRPr="006F0EA1">
              <w:rPr>
                <w:sz w:val="12"/>
                <w:szCs w:val="12"/>
              </w:rPr>
              <w:t>2 296 490,00</w:t>
            </w:r>
          </w:p>
        </w:tc>
        <w:tc>
          <w:tcPr>
            <w:tcW w:w="429" w:type="pct"/>
            <w:tcBorders>
              <w:top w:val="nil"/>
              <w:left w:val="nil"/>
              <w:bottom w:val="nil"/>
              <w:right w:val="nil"/>
            </w:tcBorders>
            <w:shd w:val="clear" w:color="auto" w:fill="auto"/>
            <w:noWrap/>
            <w:vAlign w:val="center"/>
            <w:hideMark/>
          </w:tcPr>
          <w:p w14:paraId="2AB10026"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0C6CA982" w14:textId="77777777" w:rsidTr="00BA4E59">
        <w:trPr>
          <w:trHeight w:val="85"/>
        </w:trPr>
        <w:tc>
          <w:tcPr>
            <w:tcW w:w="2725" w:type="pct"/>
            <w:tcBorders>
              <w:top w:val="nil"/>
              <w:left w:val="nil"/>
              <w:bottom w:val="nil"/>
              <w:right w:val="nil"/>
            </w:tcBorders>
            <w:shd w:val="clear" w:color="auto" w:fill="auto"/>
            <w:vAlign w:val="center"/>
            <w:hideMark/>
          </w:tcPr>
          <w:p w14:paraId="5E6F84CF"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7746DFA0"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4FDE29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AEA1F8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C78CA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C73F93B" w14:textId="77777777" w:rsidTr="00BA4E59">
        <w:trPr>
          <w:trHeight w:val="85"/>
        </w:trPr>
        <w:tc>
          <w:tcPr>
            <w:tcW w:w="2725" w:type="pct"/>
            <w:tcBorders>
              <w:top w:val="nil"/>
              <w:left w:val="nil"/>
              <w:bottom w:val="nil"/>
              <w:right w:val="nil"/>
            </w:tcBorders>
            <w:shd w:val="clear" w:color="auto" w:fill="auto"/>
            <w:vAlign w:val="center"/>
            <w:hideMark/>
          </w:tcPr>
          <w:p w14:paraId="3FAF9FD7"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4F93DD1C"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76966B7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3A67EF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619A9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65A01A6" w14:textId="77777777" w:rsidTr="00BA4E59">
        <w:trPr>
          <w:trHeight w:val="85"/>
        </w:trPr>
        <w:tc>
          <w:tcPr>
            <w:tcW w:w="2725" w:type="pct"/>
            <w:tcBorders>
              <w:top w:val="nil"/>
              <w:left w:val="nil"/>
              <w:bottom w:val="nil"/>
              <w:right w:val="nil"/>
            </w:tcBorders>
            <w:shd w:val="clear" w:color="auto" w:fill="auto"/>
            <w:vAlign w:val="center"/>
            <w:hideMark/>
          </w:tcPr>
          <w:p w14:paraId="782D21A0" w14:textId="77777777" w:rsidR="006F0EA1" w:rsidRPr="006F0EA1" w:rsidRDefault="006F0EA1" w:rsidP="006F0EA1">
            <w:pPr>
              <w:spacing w:line="240" w:lineRule="auto"/>
              <w:rPr>
                <w:i/>
                <w:iCs/>
                <w:sz w:val="12"/>
                <w:szCs w:val="12"/>
              </w:rPr>
            </w:pPr>
            <w:r w:rsidRPr="006F0EA1">
              <w:rPr>
                <w:i/>
                <w:iCs/>
                <w:sz w:val="12"/>
                <w:szCs w:val="12"/>
              </w:rPr>
              <w:t>1. Ustawa z dnia 12 marca 2004 r. o pomocy społecznej</w:t>
            </w:r>
          </w:p>
        </w:tc>
        <w:tc>
          <w:tcPr>
            <w:tcW w:w="538" w:type="pct"/>
            <w:tcBorders>
              <w:top w:val="nil"/>
              <w:left w:val="nil"/>
              <w:bottom w:val="nil"/>
              <w:right w:val="nil"/>
            </w:tcBorders>
            <w:shd w:val="clear" w:color="auto" w:fill="auto"/>
            <w:vAlign w:val="center"/>
            <w:hideMark/>
          </w:tcPr>
          <w:p w14:paraId="766FE51E"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3DB5A29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C2C3E7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656ED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78B60D9" w14:textId="77777777" w:rsidTr="00BA4E59">
        <w:trPr>
          <w:trHeight w:val="85"/>
        </w:trPr>
        <w:tc>
          <w:tcPr>
            <w:tcW w:w="2725" w:type="pct"/>
            <w:tcBorders>
              <w:top w:val="nil"/>
              <w:left w:val="nil"/>
              <w:bottom w:val="nil"/>
              <w:right w:val="nil"/>
            </w:tcBorders>
            <w:shd w:val="clear" w:color="auto" w:fill="auto"/>
            <w:vAlign w:val="center"/>
            <w:hideMark/>
          </w:tcPr>
          <w:p w14:paraId="75FE2B72" w14:textId="77777777" w:rsidR="006F0EA1" w:rsidRPr="006F0EA1" w:rsidRDefault="006F0EA1" w:rsidP="006F0EA1">
            <w:pPr>
              <w:spacing w:line="240" w:lineRule="auto"/>
              <w:rPr>
                <w:i/>
                <w:iCs/>
                <w:sz w:val="12"/>
                <w:szCs w:val="12"/>
              </w:rPr>
            </w:pPr>
            <w:r w:rsidRPr="006F0EA1">
              <w:rPr>
                <w:i/>
                <w:iCs/>
                <w:sz w:val="12"/>
                <w:szCs w:val="12"/>
              </w:rPr>
              <w:t>2. Uchwała Nr 149 Rady Ministrów z dnia 23 sierpnia 2023 r. w sprawie ustanowienia wieloletniego rządowego programu „Posiłek w szkole i w domu” na lata 2024-2028</w:t>
            </w:r>
          </w:p>
        </w:tc>
        <w:tc>
          <w:tcPr>
            <w:tcW w:w="538" w:type="pct"/>
            <w:tcBorders>
              <w:top w:val="nil"/>
              <w:left w:val="nil"/>
              <w:bottom w:val="nil"/>
              <w:right w:val="nil"/>
            </w:tcBorders>
            <w:shd w:val="clear" w:color="auto" w:fill="auto"/>
            <w:vAlign w:val="center"/>
            <w:hideMark/>
          </w:tcPr>
          <w:p w14:paraId="32D5B538"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4B95E21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01031E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581E3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E02EE2B" w14:textId="77777777" w:rsidTr="00BA4E59">
        <w:trPr>
          <w:trHeight w:val="85"/>
        </w:trPr>
        <w:tc>
          <w:tcPr>
            <w:tcW w:w="2725" w:type="pct"/>
            <w:tcBorders>
              <w:top w:val="nil"/>
              <w:left w:val="nil"/>
              <w:bottom w:val="nil"/>
              <w:right w:val="nil"/>
            </w:tcBorders>
            <w:shd w:val="clear" w:color="auto" w:fill="auto"/>
            <w:vAlign w:val="center"/>
            <w:hideMark/>
          </w:tcPr>
          <w:p w14:paraId="090F21E7"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24944FD2"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8C6E7E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1BB8719"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3A9F6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1D782DD" w14:textId="77777777" w:rsidTr="00BA4E59">
        <w:trPr>
          <w:trHeight w:val="85"/>
        </w:trPr>
        <w:tc>
          <w:tcPr>
            <w:tcW w:w="2725" w:type="pct"/>
            <w:tcBorders>
              <w:top w:val="nil"/>
              <w:left w:val="nil"/>
              <w:bottom w:val="nil"/>
              <w:right w:val="nil"/>
            </w:tcBorders>
            <w:shd w:val="clear" w:color="auto" w:fill="auto"/>
            <w:vAlign w:val="center"/>
            <w:hideMark/>
          </w:tcPr>
          <w:p w14:paraId="7177ABBB" w14:textId="77777777" w:rsidR="006F0EA1" w:rsidRPr="006F0EA1" w:rsidRDefault="006F0EA1" w:rsidP="006F0EA1">
            <w:pPr>
              <w:spacing w:line="240" w:lineRule="auto"/>
              <w:rPr>
                <w:b/>
                <w:bCs/>
                <w:sz w:val="12"/>
                <w:szCs w:val="12"/>
              </w:rPr>
            </w:pPr>
            <w:r w:rsidRPr="006F0EA1">
              <w:rPr>
                <w:b/>
                <w:bCs/>
                <w:sz w:val="12"/>
                <w:szCs w:val="12"/>
              </w:rPr>
              <w:t>Pozostałe zadania z zakresu dożywiania</w:t>
            </w:r>
          </w:p>
        </w:tc>
        <w:tc>
          <w:tcPr>
            <w:tcW w:w="538" w:type="pct"/>
            <w:tcBorders>
              <w:top w:val="nil"/>
              <w:left w:val="nil"/>
              <w:bottom w:val="nil"/>
              <w:right w:val="nil"/>
            </w:tcBorders>
            <w:shd w:val="clear" w:color="auto" w:fill="auto"/>
            <w:noWrap/>
            <w:vAlign w:val="center"/>
            <w:hideMark/>
          </w:tcPr>
          <w:p w14:paraId="17041A0D" w14:textId="77777777" w:rsidR="006F0EA1" w:rsidRPr="006F0EA1" w:rsidRDefault="006F0EA1" w:rsidP="006F0EA1">
            <w:pPr>
              <w:spacing w:line="240" w:lineRule="auto"/>
              <w:rPr>
                <w:b/>
                <w:bCs/>
                <w:sz w:val="12"/>
                <w:szCs w:val="12"/>
              </w:rPr>
            </w:pPr>
          </w:p>
        </w:tc>
        <w:tc>
          <w:tcPr>
            <w:tcW w:w="586" w:type="pct"/>
            <w:tcBorders>
              <w:top w:val="nil"/>
              <w:left w:val="nil"/>
              <w:bottom w:val="nil"/>
              <w:right w:val="nil"/>
            </w:tcBorders>
            <w:shd w:val="clear" w:color="auto" w:fill="auto"/>
            <w:noWrap/>
            <w:vAlign w:val="center"/>
            <w:hideMark/>
          </w:tcPr>
          <w:p w14:paraId="1368149B" w14:textId="77777777" w:rsidR="006F0EA1" w:rsidRPr="006F0EA1" w:rsidRDefault="006F0EA1" w:rsidP="006F0EA1">
            <w:pPr>
              <w:spacing w:line="240" w:lineRule="auto"/>
              <w:jc w:val="right"/>
              <w:rPr>
                <w:b/>
                <w:bCs/>
                <w:sz w:val="12"/>
                <w:szCs w:val="12"/>
              </w:rPr>
            </w:pPr>
            <w:r w:rsidRPr="006F0EA1">
              <w:rPr>
                <w:b/>
                <w:bCs/>
                <w:sz w:val="12"/>
                <w:szCs w:val="12"/>
              </w:rPr>
              <w:t>689 352</w:t>
            </w:r>
          </w:p>
        </w:tc>
        <w:tc>
          <w:tcPr>
            <w:tcW w:w="723" w:type="pct"/>
            <w:tcBorders>
              <w:top w:val="nil"/>
              <w:left w:val="nil"/>
              <w:bottom w:val="nil"/>
              <w:right w:val="nil"/>
            </w:tcBorders>
            <w:shd w:val="clear" w:color="auto" w:fill="auto"/>
            <w:noWrap/>
            <w:vAlign w:val="center"/>
            <w:hideMark/>
          </w:tcPr>
          <w:p w14:paraId="1AEB3469" w14:textId="77777777" w:rsidR="006F0EA1" w:rsidRPr="006F0EA1" w:rsidRDefault="006F0EA1" w:rsidP="006F0EA1">
            <w:pPr>
              <w:spacing w:line="240" w:lineRule="auto"/>
              <w:jc w:val="right"/>
              <w:rPr>
                <w:b/>
                <w:bCs/>
                <w:sz w:val="12"/>
                <w:szCs w:val="12"/>
              </w:rPr>
            </w:pPr>
            <w:r w:rsidRPr="006F0EA1">
              <w:rPr>
                <w:b/>
                <w:bCs/>
                <w:sz w:val="12"/>
                <w:szCs w:val="12"/>
              </w:rPr>
              <w:t>689 240,28</w:t>
            </w:r>
          </w:p>
        </w:tc>
        <w:tc>
          <w:tcPr>
            <w:tcW w:w="429" w:type="pct"/>
            <w:tcBorders>
              <w:top w:val="nil"/>
              <w:left w:val="nil"/>
              <w:bottom w:val="nil"/>
              <w:right w:val="nil"/>
            </w:tcBorders>
            <w:shd w:val="clear" w:color="auto" w:fill="auto"/>
            <w:noWrap/>
            <w:vAlign w:val="center"/>
            <w:hideMark/>
          </w:tcPr>
          <w:p w14:paraId="4C46592A"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488B16C2" w14:textId="77777777" w:rsidTr="00BA4E59">
        <w:trPr>
          <w:trHeight w:val="85"/>
        </w:trPr>
        <w:tc>
          <w:tcPr>
            <w:tcW w:w="2725" w:type="pct"/>
            <w:tcBorders>
              <w:top w:val="nil"/>
              <w:left w:val="nil"/>
              <w:bottom w:val="nil"/>
              <w:right w:val="nil"/>
            </w:tcBorders>
            <w:shd w:val="clear" w:color="auto" w:fill="auto"/>
            <w:vAlign w:val="center"/>
            <w:hideMark/>
          </w:tcPr>
          <w:p w14:paraId="03C433A0"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18FD44B7"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741CDD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2817A4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3CEE3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3C85222" w14:textId="77777777" w:rsidTr="00BA4E59">
        <w:trPr>
          <w:trHeight w:val="85"/>
        </w:trPr>
        <w:tc>
          <w:tcPr>
            <w:tcW w:w="2725" w:type="pct"/>
            <w:tcBorders>
              <w:top w:val="nil"/>
              <w:left w:val="nil"/>
              <w:bottom w:val="nil"/>
              <w:right w:val="nil"/>
            </w:tcBorders>
            <w:shd w:val="clear" w:color="auto" w:fill="auto"/>
            <w:vAlign w:val="bottom"/>
            <w:hideMark/>
          </w:tcPr>
          <w:p w14:paraId="1AF4F09D"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udzielanie pomocy w formie dożywiania, w tym zapewnienie posiłku dla dzieci i dorosłych z rodzin które nie są w stanie się same wyżywić</w:t>
            </w:r>
          </w:p>
        </w:tc>
        <w:tc>
          <w:tcPr>
            <w:tcW w:w="538" w:type="pct"/>
            <w:tcBorders>
              <w:top w:val="nil"/>
              <w:left w:val="nil"/>
              <w:bottom w:val="nil"/>
              <w:right w:val="nil"/>
            </w:tcBorders>
            <w:shd w:val="clear" w:color="auto" w:fill="auto"/>
            <w:noWrap/>
            <w:vAlign w:val="center"/>
            <w:hideMark/>
          </w:tcPr>
          <w:p w14:paraId="41BF6C3C"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67A81249"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35D2683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3F4DCD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EA552B5" w14:textId="77777777" w:rsidTr="00BA4E59">
        <w:trPr>
          <w:trHeight w:val="85"/>
        </w:trPr>
        <w:tc>
          <w:tcPr>
            <w:tcW w:w="2725" w:type="pct"/>
            <w:tcBorders>
              <w:top w:val="nil"/>
              <w:left w:val="nil"/>
              <w:bottom w:val="nil"/>
              <w:right w:val="nil"/>
            </w:tcBorders>
            <w:shd w:val="clear" w:color="auto" w:fill="auto"/>
            <w:vAlign w:val="center"/>
            <w:hideMark/>
          </w:tcPr>
          <w:p w14:paraId="7703C721"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6FB2297"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B6AE06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5E2EEE29"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9737D9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B495120" w14:textId="77777777" w:rsidTr="00BA4E59">
        <w:trPr>
          <w:trHeight w:val="85"/>
        </w:trPr>
        <w:tc>
          <w:tcPr>
            <w:tcW w:w="2725" w:type="pct"/>
            <w:tcBorders>
              <w:top w:val="nil"/>
              <w:left w:val="nil"/>
              <w:bottom w:val="nil"/>
              <w:right w:val="nil"/>
            </w:tcBorders>
            <w:shd w:val="clear" w:color="auto" w:fill="auto"/>
            <w:vAlign w:val="center"/>
            <w:hideMark/>
          </w:tcPr>
          <w:p w14:paraId="5762CF95"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04C25B47"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2F346599"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082A57E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B7B110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A6A0C3E" w14:textId="77777777" w:rsidTr="00BA4E59">
        <w:trPr>
          <w:trHeight w:val="85"/>
        </w:trPr>
        <w:tc>
          <w:tcPr>
            <w:tcW w:w="2725" w:type="pct"/>
            <w:tcBorders>
              <w:top w:val="nil"/>
              <w:left w:val="nil"/>
              <w:bottom w:val="nil"/>
              <w:right w:val="nil"/>
            </w:tcBorders>
            <w:shd w:val="clear" w:color="auto" w:fill="auto"/>
            <w:vAlign w:val="center"/>
            <w:hideMark/>
          </w:tcPr>
          <w:p w14:paraId="66B9FDB5"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846F4BB"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527539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0BEC7C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0239A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1C026FA" w14:textId="77777777" w:rsidTr="00BA4E59">
        <w:trPr>
          <w:trHeight w:val="85"/>
        </w:trPr>
        <w:tc>
          <w:tcPr>
            <w:tcW w:w="2725" w:type="pct"/>
            <w:tcBorders>
              <w:top w:val="nil"/>
              <w:left w:val="nil"/>
              <w:bottom w:val="nil"/>
              <w:right w:val="nil"/>
            </w:tcBorders>
            <w:shd w:val="clear" w:color="auto" w:fill="auto"/>
            <w:vAlign w:val="center"/>
            <w:hideMark/>
          </w:tcPr>
          <w:p w14:paraId="21645AD3"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85230</w:t>
            </w:r>
          </w:p>
        </w:tc>
        <w:tc>
          <w:tcPr>
            <w:tcW w:w="538" w:type="pct"/>
            <w:tcBorders>
              <w:top w:val="nil"/>
              <w:left w:val="nil"/>
              <w:bottom w:val="nil"/>
              <w:right w:val="nil"/>
            </w:tcBorders>
            <w:shd w:val="clear" w:color="auto" w:fill="auto"/>
            <w:vAlign w:val="center"/>
            <w:hideMark/>
          </w:tcPr>
          <w:p w14:paraId="21FD2240"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0717C3A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35BA6FD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C6109C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191F3CA" w14:textId="77777777" w:rsidTr="00BA4E59">
        <w:trPr>
          <w:trHeight w:val="85"/>
        </w:trPr>
        <w:tc>
          <w:tcPr>
            <w:tcW w:w="2725" w:type="pct"/>
            <w:tcBorders>
              <w:top w:val="nil"/>
              <w:left w:val="nil"/>
              <w:bottom w:val="nil"/>
              <w:right w:val="nil"/>
            </w:tcBorders>
            <w:shd w:val="clear" w:color="auto" w:fill="auto"/>
            <w:vAlign w:val="center"/>
            <w:hideMark/>
          </w:tcPr>
          <w:p w14:paraId="03A413F3"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89DFD8F"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0153E3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A000FE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6F07F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8D7C064" w14:textId="77777777" w:rsidTr="00BA4E59">
        <w:trPr>
          <w:trHeight w:val="85"/>
        </w:trPr>
        <w:tc>
          <w:tcPr>
            <w:tcW w:w="2725" w:type="pct"/>
            <w:tcBorders>
              <w:top w:val="nil"/>
              <w:left w:val="nil"/>
              <w:bottom w:val="nil"/>
              <w:right w:val="nil"/>
            </w:tcBorders>
            <w:shd w:val="clear" w:color="auto" w:fill="auto"/>
            <w:vAlign w:val="center"/>
            <w:hideMark/>
          </w:tcPr>
          <w:p w14:paraId="27424A80"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3530DA3B"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2E30D91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304D7B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D36BB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4AC3D34" w14:textId="77777777" w:rsidTr="00BA4E59">
        <w:trPr>
          <w:trHeight w:val="85"/>
        </w:trPr>
        <w:tc>
          <w:tcPr>
            <w:tcW w:w="2725" w:type="pct"/>
            <w:tcBorders>
              <w:top w:val="nil"/>
              <w:left w:val="nil"/>
              <w:bottom w:val="nil"/>
              <w:right w:val="nil"/>
            </w:tcBorders>
            <w:shd w:val="clear" w:color="auto" w:fill="auto"/>
            <w:vAlign w:val="center"/>
            <w:hideMark/>
          </w:tcPr>
          <w:p w14:paraId="17FC9AAA" w14:textId="77777777" w:rsidR="006F0EA1" w:rsidRPr="006F0EA1" w:rsidRDefault="006F0EA1" w:rsidP="006F0EA1">
            <w:pPr>
              <w:spacing w:line="240" w:lineRule="auto"/>
              <w:rPr>
                <w:sz w:val="12"/>
                <w:szCs w:val="12"/>
              </w:rPr>
            </w:pPr>
            <w:r w:rsidRPr="006F0EA1">
              <w:rPr>
                <w:sz w:val="12"/>
                <w:szCs w:val="12"/>
              </w:rPr>
              <w:t>dożywianie dzieci i dorosłych:</w:t>
            </w:r>
          </w:p>
        </w:tc>
        <w:tc>
          <w:tcPr>
            <w:tcW w:w="538" w:type="pct"/>
            <w:tcBorders>
              <w:top w:val="nil"/>
              <w:left w:val="nil"/>
              <w:bottom w:val="nil"/>
              <w:right w:val="nil"/>
            </w:tcBorders>
            <w:shd w:val="clear" w:color="auto" w:fill="auto"/>
            <w:noWrap/>
            <w:vAlign w:val="center"/>
            <w:hideMark/>
          </w:tcPr>
          <w:p w14:paraId="50C63988"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5F9A051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2C18E9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88AEF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C9317AD" w14:textId="77777777" w:rsidTr="00BA4E59">
        <w:trPr>
          <w:trHeight w:val="85"/>
        </w:trPr>
        <w:tc>
          <w:tcPr>
            <w:tcW w:w="2725" w:type="pct"/>
            <w:tcBorders>
              <w:top w:val="nil"/>
              <w:left w:val="nil"/>
              <w:bottom w:val="nil"/>
              <w:right w:val="nil"/>
            </w:tcBorders>
            <w:shd w:val="clear" w:color="auto" w:fill="auto"/>
            <w:vAlign w:val="center"/>
            <w:hideMark/>
          </w:tcPr>
          <w:p w14:paraId="5EB4ABB6"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42C4B52"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252595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C3A1C3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588FD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97D1AC6" w14:textId="77777777" w:rsidTr="00BA4E59">
        <w:trPr>
          <w:trHeight w:val="85"/>
        </w:trPr>
        <w:tc>
          <w:tcPr>
            <w:tcW w:w="2725" w:type="pct"/>
            <w:tcBorders>
              <w:top w:val="nil"/>
              <w:left w:val="nil"/>
              <w:bottom w:val="nil"/>
              <w:right w:val="nil"/>
            </w:tcBorders>
            <w:shd w:val="clear" w:color="auto" w:fill="auto"/>
            <w:vAlign w:val="center"/>
            <w:hideMark/>
          </w:tcPr>
          <w:p w14:paraId="72002940" w14:textId="77777777" w:rsidR="006F0EA1" w:rsidRPr="006F0EA1" w:rsidRDefault="006F0EA1" w:rsidP="006F0EA1">
            <w:pPr>
              <w:spacing w:line="240" w:lineRule="auto"/>
              <w:rPr>
                <w:sz w:val="12"/>
                <w:szCs w:val="12"/>
              </w:rPr>
            </w:pPr>
            <w:r w:rsidRPr="006F0EA1">
              <w:rPr>
                <w:sz w:val="12"/>
                <w:szCs w:val="12"/>
              </w:rPr>
              <w:t>żywienie zbiorowe w jadłodajniach:</w:t>
            </w:r>
          </w:p>
        </w:tc>
        <w:tc>
          <w:tcPr>
            <w:tcW w:w="538" w:type="pct"/>
            <w:tcBorders>
              <w:top w:val="nil"/>
              <w:left w:val="nil"/>
              <w:bottom w:val="nil"/>
              <w:right w:val="nil"/>
            </w:tcBorders>
            <w:shd w:val="clear" w:color="auto" w:fill="auto"/>
            <w:noWrap/>
            <w:vAlign w:val="center"/>
            <w:hideMark/>
          </w:tcPr>
          <w:p w14:paraId="0B3B818D"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04E5B719" w14:textId="77777777" w:rsidR="006F0EA1" w:rsidRPr="006F0EA1" w:rsidRDefault="006F0EA1" w:rsidP="006F0EA1">
            <w:pPr>
              <w:spacing w:line="240" w:lineRule="auto"/>
              <w:jc w:val="right"/>
              <w:rPr>
                <w:sz w:val="12"/>
                <w:szCs w:val="12"/>
              </w:rPr>
            </w:pPr>
            <w:r w:rsidRPr="006F0EA1">
              <w:rPr>
                <w:sz w:val="12"/>
                <w:szCs w:val="12"/>
              </w:rPr>
              <w:t>119 222</w:t>
            </w:r>
          </w:p>
        </w:tc>
        <w:tc>
          <w:tcPr>
            <w:tcW w:w="723" w:type="pct"/>
            <w:tcBorders>
              <w:top w:val="nil"/>
              <w:left w:val="nil"/>
              <w:bottom w:val="nil"/>
              <w:right w:val="nil"/>
            </w:tcBorders>
            <w:shd w:val="clear" w:color="auto" w:fill="auto"/>
            <w:noWrap/>
            <w:vAlign w:val="center"/>
            <w:hideMark/>
          </w:tcPr>
          <w:p w14:paraId="7BADE862" w14:textId="77777777" w:rsidR="006F0EA1" w:rsidRPr="006F0EA1" w:rsidRDefault="006F0EA1" w:rsidP="006F0EA1">
            <w:pPr>
              <w:spacing w:line="240" w:lineRule="auto"/>
              <w:jc w:val="right"/>
              <w:rPr>
                <w:sz w:val="12"/>
                <w:szCs w:val="12"/>
              </w:rPr>
            </w:pPr>
            <w:r w:rsidRPr="006F0EA1">
              <w:rPr>
                <w:sz w:val="12"/>
                <w:szCs w:val="12"/>
              </w:rPr>
              <w:t>119 135,00</w:t>
            </w:r>
          </w:p>
        </w:tc>
        <w:tc>
          <w:tcPr>
            <w:tcW w:w="429" w:type="pct"/>
            <w:tcBorders>
              <w:top w:val="nil"/>
              <w:left w:val="nil"/>
              <w:bottom w:val="nil"/>
              <w:right w:val="nil"/>
            </w:tcBorders>
            <w:shd w:val="clear" w:color="auto" w:fill="auto"/>
            <w:noWrap/>
            <w:vAlign w:val="center"/>
            <w:hideMark/>
          </w:tcPr>
          <w:p w14:paraId="59B9018B" w14:textId="77777777" w:rsidR="006F0EA1" w:rsidRPr="006F0EA1" w:rsidRDefault="006F0EA1" w:rsidP="006F0EA1">
            <w:pPr>
              <w:spacing w:line="240" w:lineRule="auto"/>
              <w:jc w:val="right"/>
              <w:rPr>
                <w:sz w:val="12"/>
                <w:szCs w:val="12"/>
              </w:rPr>
            </w:pPr>
            <w:r w:rsidRPr="006F0EA1">
              <w:rPr>
                <w:sz w:val="12"/>
                <w:szCs w:val="12"/>
              </w:rPr>
              <w:t>99,9%</w:t>
            </w:r>
          </w:p>
        </w:tc>
      </w:tr>
      <w:tr w:rsidR="006F0EA1" w:rsidRPr="006F0EA1" w14:paraId="489FA376" w14:textId="77777777" w:rsidTr="00BA4E59">
        <w:trPr>
          <w:trHeight w:val="85"/>
        </w:trPr>
        <w:tc>
          <w:tcPr>
            <w:tcW w:w="2725" w:type="pct"/>
            <w:tcBorders>
              <w:top w:val="nil"/>
              <w:left w:val="nil"/>
              <w:bottom w:val="nil"/>
              <w:right w:val="nil"/>
            </w:tcBorders>
            <w:shd w:val="clear" w:color="auto" w:fill="auto"/>
            <w:vAlign w:val="center"/>
            <w:hideMark/>
          </w:tcPr>
          <w:p w14:paraId="3F78D946" w14:textId="77777777" w:rsidR="006F0EA1" w:rsidRPr="006F0EA1" w:rsidRDefault="006F0EA1" w:rsidP="006F0EA1">
            <w:pPr>
              <w:spacing w:line="240" w:lineRule="auto"/>
              <w:rPr>
                <w:sz w:val="12"/>
                <w:szCs w:val="12"/>
              </w:rPr>
            </w:pPr>
            <w:r w:rsidRPr="006F0EA1">
              <w:rPr>
                <w:sz w:val="12"/>
                <w:szCs w:val="12"/>
              </w:rPr>
              <w:t>- liczba osób objętych programem</w:t>
            </w:r>
          </w:p>
        </w:tc>
        <w:tc>
          <w:tcPr>
            <w:tcW w:w="538" w:type="pct"/>
            <w:tcBorders>
              <w:top w:val="nil"/>
              <w:left w:val="nil"/>
              <w:bottom w:val="nil"/>
              <w:right w:val="nil"/>
            </w:tcBorders>
            <w:shd w:val="clear" w:color="auto" w:fill="auto"/>
            <w:noWrap/>
            <w:vAlign w:val="center"/>
            <w:hideMark/>
          </w:tcPr>
          <w:p w14:paraId="1A3426E0" w14:textId="77777777" w:rsidR="006F0EA1" w:rsidRPr="006F0EA1" w:rsidRDefault="006F0EA1" w:rsidP="006F0EA1">
            <w:pPr>
              <w:spacing w:line="240" w:lineRule="auto"/>
              <w:jc w:val="right"/>
              <w:rPr>
                <w:sz w:val="12"/>
                <w:szCs w:val="12"/>
              </w:rPr>
            </w:pPr>
            <w:r w:rsidRPr="006F0EA1">
              <w:rPr>
                <w:sz w:val="12"/>
                <w:szCs w:val="12"/>
              </w:rPr>
              <w:t>60</w:t>
            </w:r>
          </w:p>
        </w:tc>
        <w:tc>
          <w:tcPr>
            <w:tcW w:w="586" w:type="pct"/>
            <w:tcBorders>
              <w:top w:val="nil"/>
              <w:left w:val="nil"/>
              <w:bottom w:val="nil"/>
              <w:right w:val="nil"/>
            </w:tcBorders>
            <w:shd w:val="clear" w:color="auto" w:fill="auto"/>
            <w:noWrap/>
            <w:vAlign w:val="center"/>
            <w:hideMark/>
          </w:tcPr>
          <w:p w14:paraId="5DC42E0C"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4A2777E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30725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795E9B2" w14:textId="77777777" w:rsidTr="00BA4E59">
        <w:trPr>
          <w:trHeight w:val="85"/>
        </w:trPr>
        <w:tc>
          <w:tcPr>
            <w:tcW w:w="2725" w:type="pct"/>
            <w:tcBorders>
              <w:top w:val="nil"/>
              <w:left w:val="nil"/>
              <w:bottom w:val="nil"/>
              <w:right w:val="nil"/>
            </w:tcBorders>
            <w:shd w:val="clear" w:color="auto" w:fill="auto"/>
            <w:vAlign w:val="center"/>
            <w:hideMark/>
          </w:tcPr>
          <w:p w14:paraId="2F4ECB9F" w14:textId="77777777" w:rsidR="006F0EA1" w:rsidRPr="006F0EA1" w:rsidRDefault="006F0EA1" w:rsidP="006F0EA1">
            <w:pPr>
              <w:spacing w:line="240" w:lineRule="auto"/>
              <w:rPr>
                <w:sz w:val="12"/>
                <w:szCs w:val="12"/>
              </w:rPr>
            </w:pPr>
            <w:r w:rsidRPr="006F0EA1">
              <w:rPr>
                <w:sz w:val="12"/>
                <w:szCs w:val="12"/>
              </w:rPr>
              <w:t>- średnia wartość posiłku</w:t>
            </w:r>
          </w:p>
        </w:tc>
        <w:tc>
          <w:tcPr>
            <w:tcW w:w="538" w:type="pct"/>
            <w:tcBorders>
              <w:top w:val="nil"/>
              <w:left w:val="nil"/>
              <w:bottom w:val="nil"/>
              <w:right w:val="nil"/>
            </w:tcBorders>
            <w:shd w:val="clear" w:color="auto" w:fill="auto"/>
            <w:noWrap/>
            <w:vAlign w:val="center"/>
            <w:hideMark/>
          </w:tcPr>
          <w:p w14:paraId="7CE65FDC" w14:textId="77777777" w:rsidR="006F0EA1" w:rsidRPr="006F0EA1" w:rsidRDefault="006F0EA1" w:rsidP="006F0EA1">
            <w:pPr>
              <w:spacing w:line="240" w:lineRule="auto"/>
              <w:jc w:val="right"/>
              <w:rPr>
                <w:sz w:val="12"/>
                <w:szCs w:val="12"/>
              </w:rPr>
            </w:pPr>
            <w:r w:rsidRPr="006F0EA1">
              <w:rPr>
                <w:sz w:val="12"/>
                <w:szCs w:val="12"/>
              </w:rPr>
              <w:t>13,06</w:t>
            </w:r>
          </w:p>
        </w:tc>
        <w:tc>
          <w:tcPr>
            <w:tcW w:w="586" w:type="pct"/>
            <w:tcBorders>
              <w:top w:val="nil"/>
              <w:left w:val="nil"/>
              <w:bottom w:val="nil"/>
              <w:right w:val="nil"/>
            </w:tcBorders>
            <w:shd w:val="clear" w:color="auto" w:fill="auto"/>
            <w:noWrap/>
            <w:vAlign w:val="center"/>
            <w:hideMark/>
          </w:tcPr>
          <w:p w14:paraId="2CF8779B"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5311326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C6682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61FBCBD" w14:textId="77777777" w:rsidTr="00BA4E59">
        <w:trPr>
          <w:trHeight w:val="85"/>
        </w:trPr>
        <w:tc>
          <w:tcPr>
            <w:tcW w:w="2725" w:type="pct"/>
            <w:tcBorders>
              <w:top w:val="nil"/>
              <w:left w:val="nil"/>
              <w:bottom w:val="nil"/>
              <w:right w:val="nil"/>
            </w:tcBorders>
            <w:shd w:val="clear" w:color="auto" w:fill="auto"/>
            <w:vAlign w:val="center"/>
            <w:hideMark/>
          </w:tcPr>
          <w:p w14:paraId="0D33297C" w14:textId="77777777" w:rsidR="006F0EA1" w:rsidRPr="006F0EA1" w:rsidRDefault="006F0EA1" w:rsidP="006F0EA1">
            <w:pPr>
              <w:spacing w:line="240" w:lineRule="auto"/>
              <w:rPr>
                <w:sz w:val="12"/>
                <w:szCs w:val="12"/>
              </w:rPr>
            </w:pPr>
            <w:r w:rsidRPr="006F0EA1">
              <w:rPr>
                <w:sz w:val="12"/>
                <w:szCs w:val="12"/>
              </w:rPr>
              <w:t>- średni okres dożywiania (dni)</w:t>
            </w:r>
          </w:p>
        </w:tc>
        <w:tc>
          <w:tcPr>
            <w:tcW w:w="538" w:type="pct"/>
            <w:tcBorders>
              <w:top w:val="nil"/>
              <w:left w:val="nil"/>
              <w:bottom w:val="nil"/>
              <w:right w:val="nil"/>
            </w:tcBorders>
            <w:shd w:val="clear" w:color="auto" w:fill="auto"/>
            <w:noWrap/>
            <w:vAlign w:val="center"/>
            <w:hideMark/>
          </w:tcPr>
          <w:p w14:paraId="7ECB2906" w14:textId="77777777" w:rsidR="006F0EA1" w:rsidRPr="006F0EA1" w:rsidRDefault="006F0EA1" w:rsidP="006F0EA1">
            <w:pPr>
              <w:spacing w:line="240" w:lineRule="auto"/>
              <w:jc w:val="right"/>
              <w:rPr>
                <w:sz w:val="12"/>
                <w:szCs w:val="12"/>
              </w:rPr>
            </w:pPr>
            <w:r w:rsidRPr="006F0EA1">
              <w:rPr>
                <w:sz w:val="12"/>
                <w:szCs w:val="12"/>
              </w:rPr>
              <w:t>152</w:t>
            </w:r>
          </w:p>
        </w:tc>
        <w:tc>
          <w:tcPr>
            <w:tcW w:w="586" w:type="pct"/>
            <w:tcBorders>
              <w:top w:val="nil"/>
              <w:left w:val="nil"/>
              <w:bottom w:val="nil"/>
              <w:right w:val="nil"/>
            </w:tcBorders>
            <w:shd w:val="clear" w:color="auto" w:fill="auto"/>
            <w:noWrap/>
            <w:vAlign w:val="center"/>
            <w:hideMark/>
          </w:tcPr>
          <w:p w14:paraId="52F1C71C"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207067C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4AC2C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FBC683B" w14:textId="77777777" w:rsidTr="00BA4E59">
        <w:trPr>
          <w:trHeight w:val="85"/>
        </w:trPr>
        <w:tc>
          <w:tcPr>
            <w:tcW w:w="2725" w:type="pct"/>
            <w:tcBorders>
              <w:top w:val="nil"/>
              <w:left w:val="nil"/>
              <w:bottom w:val="nil"/>
              <w:right w:val="nil"/>
            </w:tcBorders>
            <w:shd w:val="clear" w:color="auto" w:fill="auto"/>
            <w:vAlign w:val="center"/>
            <w:hideMark/>
          </w:tcPr>
          <w:p w14:paraId="7A987413" w14:textId="77777777" w:rsidR="006F0EA1" w:rsidRPr="006F0EA1" w:rsidRDefault="006F0EA1" w:rsidP="006F0EA1">
            <w:pPr>
              <w:spacing w:line="240" w:lineRule="auto"/>
              <w:rPr>
                <w:sz w:val="12"/>
                <w:szCs w:val="12"/>
              </w:rPr>
            </w:pPr>
            <w:r w:rsidRPr="006F0EA1">
              <w:rPr>
                <w:sz w:val="12"/>
                <w:szCs w:val="12"/>
              </w:rPr>
              <w:t>opłaty za szkolne obiady:</w:t>
            </w:r>
          </w:p>
        </w:tc>
        <w:tc>
          <w:tcPr>
            <w:tcW w:w="538" w:type="pct"/>
            <w:tcBorders>
              <w:top w:val="nil"/>
              <w:left w:val="nil"/>
              <w:bottom w:val="nil"/>
              <w:right w:val="nil"/>
            </w:tcBorders>
            <w:shd w:val="clear" w:color="auto" w:fill="auto"/>
            <w:noWrap/>
            <w:vAlign w:val="center"/>
            <w:hideMark/>
          </w:tcPr>
          <w:p w14:paraId="45A9FFCD"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25C741E7" w14:textId="77777777" w:rsidR="006F0EA1" w:rsidRPr="006F0EA1" w:rsidRDefault="006F0EA1" w:rsidP="006F0EA1">
            <w:pPr>
              <w:spacing w:line="240" w:lineRule="auto"/>
              <w:jc w:val="right"/>
              <w:rPr>
                <w:sz w:val="12"/>
                <w:szCs w:val="12"/>
              </w:rPr>
            </w:pPr>
            <w:r w:rsidRPr="006F0EA1">
              <w:rPr>
                <w:sz w:val="12"/>
                <w:szCs w:val="12"/>
              </w:rPr>
              <w:t>108 500</w:t>
            </w:r>
          </w:p>
        </w:tc>
        <w:tc>
          <w:tcPr>
            <w:tcW w:w="723" w:type="pct"/>
            <w:tcBorders>
              <w:top w:val="nil"/>
              <w:left w:val="nil"/>
              <w:bottom w:val="nil"/>
              <w:right w:val="nil"/>
            </w:tcBorders>
            <w:shd w:val="clear" w:color="auto" w:fill="auto"/>
            <w:noWrap/>
            <w:vAlign w:val="center"/>
            <w:hideMark/>
          </w:tcPr>
          <w:p w14:paraId="6837FA01" w14:textId="77777777" w:rsidR="006F0EA1" w:rsidRPr="006F0EA1" w:rsidRDefault="006F0EA1" w:rsidP="006F0EA1">
            <w:pPr>
              <w:spacing w:line="240" w:lineRule="auto"/>
              <w:jc w:val="right"/>
              <w:rPr>
                <w:sz w:val="12"/>
                <w:szCs w:val="12"/>
              </w:rPr>
            </w:pPr>
            <w:r w:rsidRPr="006F0EA1">
              <w:rPr>
                <w:sz w:val="12"/>
                <w:szCs w:val="12"/>
              </w:rPr>
              <w:t>108 475,50</w:t>
            </w:r>
          </w:p>
        </w:tc>
        <w:tc>
          <w:tcPr>
            <w:tcW w:w="429" w:type="pct"/>
            <w:tcBorders>
              <w:top w:val="nil"/>
              <w:left w:val="nil"/>
              <w:bottom w:val="nil"/>
              <w:right w:val="nil"/>
            </w:tcBorders>
            <w:shd w:val="clear" w:color="auto" w:fill="auto"/>
            <w:noWrap/>
            <w:vAlign w:val="center"/>
            <w:hideMark/>
          </w:tcPr>
          <w:p w14:paraId="467EF651"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06B90C9C" w14:textId="77777777" w:rsidTr="00BA4E59">
        <w:trPr>
          <w:trHeight w:val="85"/>
        </w:trPr>
        <w:tc>
          <w:tcPr>
            <w:tcW w:w="2725" w:type="pct"/>
            <w:tcBorders>
              <w:top w:val="nil"/>
              <w:left w:val="nil"/>
              <w:bottom w:val="nil"/>
              <w:right w:val="nil"/>
            </w:tcBorders>
            <w:shd w:val="clear" w:color="auto" w:fill="auto"/>
            <w:vAlign w:val="center"/>
            <w:hideMark/>
          </w:tcPr>
          <w:p w14:paraId="49F75B00" w14:textId="77777777" w:rsidR="006F0EA1" w:rsidRPr="006F0EA1" w:rsidRDefault="006F0EA1" w:rsidP="006F0EA1">
            <w:pPr>
              <w:spacing w:line="240" w:lineRule="auto"/>
              <w:rPr>
                <w:sz w:val="12"/>
                <w:szCs w:val="12"/>
              </w:rPr>
            </w:pPr>
            <w:r w:rsidRPr="006F0EA1">
              <w:rPr>
                <w:sz w:val="12"/>
                <w:szCs w:val="12"/>
              </w:rPr>
              <w:t>- liczba osób objętych programem</w:t>
            </w:r>
          </w:p>
        </w:tc>
        <w:tc>
          <w:tcPr>
            <w:tcW w:w="538" w:type="pct"/>
            <w:tcBorders>
              <w:top w:val="nil"/>
              <w:left w:val="nil"/>
              <w:bottom w:val="nil"/>
              <w:right w:val="nil"/>
            </w:tcBorders>
            <w:shd w:val="clear" w:color="auto" w:fill="auto"/>
            <w:noWrap/>
            <w:vAlign w:val="center"/>
            <w:hideMark/>
          </w:tcPr>
          <w:p w14:paraId="316AF85A" w14:textId="77777777" w:rsidR="006F0EA1" w:rsidRPr="006F0EA1" w:rsidRDefault="006F0EA1" w:rsidP="006F0EA1">
            <w:pPr>
              <w:spacing w:line="240" w:lineRule="auto"/>
              <w:jc w:val="right"/>
              <w:rPr>
                <w:sz w:val="12"/>
                <w:szCs w:val="12"/>
              </w:rPr>
            </w:pPr>
            <w:r w:rsidRPr="006F0EA1">
              <w:rPr>
                <w:sz w:val="12"/>
                <w:szCs w:val="12"/>
              </w:rPr>
              <w:t>71</w:t>
            </w:r>
          </w:p>
        </w:tc>
        <w:tc>
          <w:tcPr>
            <w:tcW w:w="586" w:type="pct"/>
            <w:tcBorders>
              <w:top w:val="nil"/>
              <w:left w:val="nil"/>
              <w:bottom w:val="nil"/>
              <w:right w:val="nil"/>
            </w:tcBorders>
            <w:shd w:val="clear" w:color="auto" w:fill="auto"/>
            <w:noWrap/>
            <w:vAlign w:val="center"/>
            <w:hideMark/>
          </w:tcPr>
          <w:p w14:paraId="6FC65701"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2704B80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1599C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07A5E2E" w14:textId="77777777" w:rsidTr="00BA4E59">
        <w:trPr>
          <w:trHeight w:val="85"/>
        </w:trPr>
        <w:tc>
          <w:tcPr>
            <w:tcW w:w="2725" w:type="pct"/>
            <w:tcBorders>
              <w:top w:val="nil"/>
              <w:left w:val="nil"/>
              <w:bottom w:val="nil"/>
              <w:right w:val="nil"/>
            </w:tcBorders>
            <w:shd w:val="clear" w:color="auto" w:fill="auto"/>
            <w:vAlign w:val="center"/>
            <w:hideMark/>
          </w:tcPr>
          <w:p w14:paraId="042581D6" w14:textId="77777777" w:rsidR="006F0EA1" w:rsidRPr="006F0EA1" w:rsidRDefault="006F0EA1" w:rsidP="006F0EA1">
            <w:pPr>
              <w:spacing w:line="240" w:lineRule="auto"/>
              <w:rPr>
                <w:sz w:val="12"/>
                <w:szCs w:val="12"/>
              </w:rPr>
            </w:pPr>
            <w:r w:rsidRPr="006F0EA1">
              <w:rPr>
                <w:sz w:val="12"/>
                <w:szCs w:val="12"/>
              </w:rPr>
              <w:t>- średnia wartość posiłku</w:t>
            </w:r>
          </w:p>
        </w:tc>
        <w:tc>
          <w:tcPr>
            <w:tcW w:w="538" w:type="pct"/>
            <w:tcBorders>
              <w:top w:val="nil"/>
              <w:left w:val="nil"/>
              <w:bottom w:val="nil"/>
              <w:right w:val="nil"/>
            </w:tcBorders>
            <w:shd w:val="clear" w:color="auto" w:fill="auto"/>
            <w:noWrap/>
            <w:vAlign w:val="center"/>
            <w:hideMark/>
          </w:tcPr>
          <w:p w14:paraId="2DF294F5" w14:textId="77777777" w:rsidR="006F0EA1" w:rsidRPr="006F0EA1" w:rsidRDefault="006F0EA1" w:rsidP="006F0EA1">
            <w:pPr>
              <w:spacing w:line="240" w:lineRule="auto"/>
              <w:jc w:val="right"/>
              <w:rPr>
                <w:sz w:val="12"/>
                <w:szCs w:val="12"/>
              </w:rPr>
            </w:pPr>
            <w:r w:rsidRPr="006F0EA1">
              <w:rPr>
                <w:sz w:val="12"/>
                <w:szCs w:val="12"/>
              </w:rPr>
              <w:t>14,01</w:t>
            </w:r>
          </w:p>
        </w:tc>
        <w:tc>
          <w:tcPr>
            <w:tcW w:w="586" w:type="pct"/>
            <w:tcBorders>
              <w:top w:val="nil"/>
              <w:left w:val="nil"/>
              <w:bottom w:val="nil"/>
              <w:right w:val="nil"/>
            </w:tcBorders>
            <w:shd w:val="clear" w:color="auto" w:fill="auto"/>
            <w:noWrap/>
            <w:vAlign w:val="center"/>
            <w:hideMark/>
          </w:tcPr>
          <w:p w14:paraId="4E4946E8"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6C320C3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0AB2C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E2FB00D" w14:textId="77777777" w:rsidTr="00BA4E59">
        <w:trPr>
          <w:trHeight w:val="85"/>
        </w:trPr>
        <w:tc>
          <w:tcPr>
            <w:tcW w:w="2725" w:type="pct"/>
            <w:tcBorders>
              <w:top w:val="nil"/>
              <w:left w:val="nil"/>
              <w:bottom w:val="nil"/>
              <w:right w:val="nil"/>
            </w:tcBorders>
            <w:shd w:val="clear" w:color="auto" w:fill="auto"/>
            <w:vAlign w:val="center"/>
            <w:hideMark/>
          </w:tcPr>
          <w:p w14:paraId="017BE048" w14:textId="77777777" w:rsidR="006F0EA1" w:rsidRPr="006F0EA1" w:rsidRDefault="006F0EA1" w:rsidP="006F0EA1">
            <w:pPr>
              <w:spacing w:line="240" w:lineRule="auto"/>
              <w:rPr>
                <w:sz w:val="12"/>
                <w:szCs w:val="12"/>
              </w:rPr>
            </w:pPr>
            <w:r w:rsidRPr="006F0EA1">
              <w:rPr>
                <w:sz w:val="12"/>
                <w:szCs w:val="12"/>
              </w:rPr>
              <w:t>- średni okres dożywiania (dni)</w:t>
            </w:r>
          </w:p>
        </w:tc>
        <w:tc>
          <w:tcPr>
            <w:tcW w:w="538" w:type="pct"/>
            <w:tcBorders>
              <w:top w:val="nil"/>
              <w:left w:val="nil"/>
              <w:bottom w:val="nil"/>
              <w:right w:val="nil"/>
            </w:tcBorders>
            <w:shd w:val="clear" w:color="auto" w:fill="auto"/>
            <w:noWrap/>
            <w:vAlign w:val="center"/>
            <w:hideMark/>
          </w:tcPr>
          <w:p w14:paraId="0857EE45" w14:textId="77777777" w:rsidR="006F0EA1" w:rsidRPr="006F0EA1" w:rsidRDefault="006F0EA1" w:rsidP="006F0EA1">
            <w:pPr>
              <w:spacing w:line="240" w:lineRule="auto"/>
              <w:jc w:val="right"/>
              <w:rPr>
                <w:sz w:val="12"/>
                <w:szCs w:val="12"/>
              </w:rPr>
            </w:pPr>
            <w:r w:rsidRPr="006F0EA1">
              <w:rPr>
                <w:sz w:val="12"/>
                <w:szCs w:val="12"/>
              </w:rPr>
              <w:t>109</w:t>
            </w:r>
          </w:p>
        </w:tc>
        <w:tc>
          <w:tcPr>
            <w:tcW w:w="586" w:type="pct"/>
            <w:tcBorders>
              <w:top w:val="nil"/>
              <w:left w:val="nil"/>
              <w:bottom w:val="nil"/>
              <w:right w:val="nil"/>
            </w:tcBorders>
            <w:shd w:val="clear" w:color="auto" w:fill="auto"/>
            <w:noWrap/>
            <w:vAlign w:val="center"/>
            <w:hideMark/>
          </w:tcPr>
          <w:p w14:paraId="305C84D1"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68600A4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77E8E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2EE9188" w14:textId="77777777" w:rsidTr="00BA4E59">
        <w:trPr>
          <w:trHeight w:val="85"/>
        </w:trPr>
        <w:tc>
          <w:tcPr>
            <w:tcW w:w="2725" w:type="pct"/>
            <w:tcBorders>
              <w:top w:val="nil"/>
              <w:left w:val="nil"/>
              <w:bottom w:val="nil"/>
              <w:right w:val="nil"/>
            </w:tcBorders>
            <w:shd w:val="clear" w:color="auto" w:fill="auto"/>
            <w:vAlign w:val="center"/>
            <w:hideMark/>
          </w:tcPr>
          <w:p w14:paraId="6681C866"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BF1DD8E"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8CD44A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5CFEA7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621C8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57E1F72" w14:textId="77777777" w:rsidTr="00BA4E59">
        <w:trPr>
          <w:trHeight w:val="85"/>
        </w:trPr>
        <w:tc>
          <w:tcPr>
            <w:tcW w:w="2725" w:type="pct"/>
            <w:tcBorders>
              <w:top w:val="nil"/>
              <w:left w:val="nil"/>
              <w:bottom w:val="nil"/>
              <w:right w:val="nil"/>
            </w:tcBorders>
            <w:shd w:val="clear" w:color="auto" w:fill="auto"/>
            <w:vAlign w:val="center"/>
            <w:hideMark/>
          </w:tcPr>
          <w:p w14:paraId="45520AB6" w14:textId="77777777" w:rsidR="006F0EA1" w:rsidRPr="006F0EA1" w:rsidRDefault="006F0EA1" w:rsidP="006F0EA1">
            <w:pPr>
              <w:spacing w:line="240" w:lineRule="auto"/>
              <w:rPr>
                <w:sz w:val="12"/>
                <w:szCs w:val="12"/>
              </w:rPr>
            </w:pPr>
            <w:r w:rsidRPr="006F0EA1">
              <w:rPr>
                <w:sz w:val="12"/>
                <w:szCs w:val="12"/>
              </w:rPr>
              <w:t>zasiłki celowe na zakup żywności</w:t>
            </w:r>
          </w:p>
        </w:tc>
        <w:tc>
          <w:tcPr>
            <w:tcW w:w="538" w:type="pct"/>
            <w:tcBorders>
              <w:top w:val="nil"/>
              <w:left w:val="nil"/>
              <w:bottom w:val="nil"/>
              <w:right w:val="nil"/>
            </w:tcBorders>
            <w:shd w:val="clear" w:color="auto" w:fill="auto"/>
            <w:noWrap/>
            <w:vAlign w:val="center"/>
            <w:hideMark/>
          </w:tcPr>
          <w:p w14:paraId="7771CF24"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4248EEA" w14:textId="77777777" w:rsidR="006F0EA1" w:rsidRPr="006F0EA1" w:rsidRDefault="006F0EA1" w:rsidP="006F0EA1">
            <w:pPr>
              <w:spacing w:line="240" w:lineRule="auto"/>
              <w:jc w:val="right"/>
              <w:rPr>
                <w:sz w:val="12"/>
                <w:szCs w:val="12"/>
              </w:rPr>
            </w:pPr>
            <w:r w:rsidRPr="006F0EA1">
              <w:rPr>
                <w:sz w:val="12"/>
                <w:szCs w:val="12"/>
              </w:rPr>
              <w:t>461 630</w:t>
            </w:r>
          </w:p>
        </w:tc>
        <w:tc>
          <w:tcPr>
            <w:tcW w:w="723" w:type="pct"/>
            <w:tcBorders>
              <w:top w:val="nil"/>
              <w:left w:val="nil"/>
              <w:bottom w:val="nil"/>
              <w:right w:val="nil"/>
            </w:tcBorders>
            <w:shd w:val="clear" w:color="auto" w:fill="auto"/>
            <w:noWrap/>
            <w:vAlign w:val="center"/>
            <w:hideMark/>
          </w:tcPr>
          <w:p w14:paraId="698B8424" w14:textId="77777777" w:rsidR="006F0EA1" w:rsidRPr="006F0EA1" w:rsidRDefault="006F0EA1" w:rsidP="006F0EA1">
            <w:pPr>
              <w:spacing w:line="240" w:lineRule="auto"/>
              <w:jc w:val="right"/>
              <w:rPr>
                <w:sz w:val="12"/>
                <w:szCs w:val="12"/>
              </w:rPr>
            </w:pPr>
            <w:r w:rsidRPr="006F0EA1">
              <w:rPr>
                <w:sz w:val="12"/>
                <w:szCs w:val="12"/>
              </w:rPr>
              <w:t>461 629,78</w:t>
            </w:r>
          </w:p>
        </w:tc>
        <w:tc>
          <w:tcPr>
            <w:tcW w:w="429" w:type="pct"/>
            <w:tcBorders>
              <w:top w:val="nil"/>
              <w:left w:val="nil"/>
              <w:bottom w:val="nil"/>
              <w:right w:val="nil"/>
            </w:tcBorders>
            <w:shd w:val="clear" w:color="auto" w:fill="auto"/>
            <w:noWrap/>
            <w:vAlign w:val="center"/>
            <w:hideMark/>
          </w:tcPr>
          <w:p w14:paraId="285950D1"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227337C9" w14:textId="77777777" w:rsidTr="00BA4E59">
        <w:trPr>
          <w:trHeight w:val="85"/>
        </w:trPr>
        <w:tc>
          <w:tcPr>
            <w:tcW w:w="2725" w:type="pct"/>
            <w:tcBorders>
              <w:top w:val="nil"/>
              <w:left w:val="nil"/>
              <w:bottom w:val="nil"/>
              <w:right w:val="nil"/>
            </w:tcBorders>
            <w:shd w:val="clear" w:color="auto" w:fill="auto"/>
            <w:vAlign w:val="center"/>
            <w:hideMark/>
          </w:tcPr>
          <w:p w14:paraId="528910C2"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6F54D317"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43319C9"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770F46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5C2E9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6809C2D" w14:textId="77777777" w:rsidTr="00BA4E59">
        <w:trPr>
          <w:trHeight w:val="85"/>
        </w:trPr>
        <w:tc>
          <w:tcPr>
            <w:tcW w:w="2725" w:type="pct"/>
            <w:tcBorders>
              <w:top w:val="nil"/>
              <w:left w:val="nil"/>
              <w:bottom w:val="nil"/>
              <w:right w:val="nil"/>
            </w:tcBorders>
            <w:shd w:val="clear" w:color="auto" w:fill="auto"/>
            <w:vAlign w:val="center"/>
            <w:hideMark/>
          </w:tcPr>
          <w:p w14:paraId="392FDBF5"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7C1619D8"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76EA7D7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CDCEE5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B14A6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DEE2176" w14:textId="77777777" w:rsidTr="00BA4E59">
        <w:trPr>
          <w:trHeight w:val="85"/>
        </w:trPr>
        <w:tc>
          <w:tcPr>
            <w:tcW w:w="2725" w:type="pct"/>
            <w:tcBorders>
              <w:top w:val="nil"/>
              <w:left w:val="nil"/>
              <w:bottom w:val="nil"/>
              <w:right w:val="nil"/>
            </w:tcBorders>
            <w:shd w:val="clear" w:color="auto" w:fill="auto"/>
            <w:vAlign w:val="center"/>
            <w:hideMark/>
          </w:tcPr>
          <w:p w14:paraId="4EF431C1" w14:textId="77777777" w:rsidR="006F0EA1" w:rsidRPr="006F0EA1" w:rsidRDefault="006F0EA1" w:rsidP="006F0EA1">
            <w:pPr>
              <w:spacing w:line="240" w:lineRule="auto"/>
              <w:rPr>
                <w:i/>
                <w:iCs/>
                <w:sz w:val="12"/>
                <w:szCs w:val="12"/>
              </w:rPr>
            </w:pPr>
            <w:r w:rsidRPr="006F0EA1">
              <w:rPr>
                <w:i/>
                <w:iCs/>
                <w:sz w:val="12"/>
                <w:szCs w:val="12"/>
              </w:rPr>
              <w:t>Ustawa z dnia 12 marca 2004 r. o pomocy społecznej</w:t>
            </w:r>
          </w:p>
        </w:tc>
        <w:tc>
          <w:tcPr>
            <w:tcW w:w="538" w:type="pct"/>
            <w:tcBorders>
              <w:top w:val="nil"/>
              <w:left w:val="nil"/>
              <w:bottom w:val="nil"/>
              <w:right w:val="nil"/>
            </w:tcBorders>
            <w:shd w:val="clear" w:color="auto" w:fill="auto"/>
            <w:vAlign w:val="center"/>
            <w:hideMark/>
          </w:tcPr>
          <w:p w14:paraId="092596ED"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021BC57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E72FEA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A0551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BEE09A9" w14:textId="77777777" w:rsidTr="00BA4E59">
        <w:trPr>
          <w:trHeight w:val="85"/>
        </w:trPr>
        <w:tc>
          <w:tcPr>
            <w:tcW w:w="2725" w:type="pct"/>
            <w:tcBorders>
              <w:top w:val="nil"/>
              <w:left w:val="nil"/>
              <w:bottom w:val="nil"/>
              <w:right w:val="nil"/>
            </w:tcBorders>
            <w:shd w:val="clear" w:color="auto" w:fill="auto"/>
            <w:vAlign w:val="center"/>
            <w:hideMark/>
          </w:tcPr>
          <w:p w14:paraId="4386833C"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A6566B2"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F21829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39BE97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57874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2C78A0A" w14:textId="77777777" w:rsidTr="00BA4E59">
        <w:trPr>
          <w:trHeight w:val="85"/>
        </w:trPr>
        <w:tc>
          <w:tcPr>
            <w:tcW w:w="2725" w:type="pct"/>
            <w:tcBorders>
              <w:top w:val="nil"/>
              <w:left w:val="nil"/>
              <w:bottom w:val="nil"/>
              <w:right w:val="nil"/>
            </w:tcBorders>
            <w:shd w:val="clear" w:color="000000" w:fill="EAF1F6"/>
            <w:vAlign w:val="center"/>
            <w:hideMark/>
          </w:tcPr>
          <w:p w14:paraId="65F561D3" w14:textId="77777777" w:rsidR="006F0EA1" w:rsidRPr="006F0EA1" w:rsidRDefault="006F0EA1" w:rsidP="006F0EA1">
            <w:pPr>
              <w:spacing w:line="240" w:lineRule="auto"/>
              <w:rPr>
                <w:b/>
                <w:bCs/>
                <w:sz w:val="12"/>
                <w:szCs w:val="12"/>
              </w:rPr>
            </w:pPr>
            <w:r w:rsidRPr="006F0EA1">
              <w:rPr>
                <w:b/>
                <w:bCs/>
                <w:sz w:val="12"/>
                <w:szCs w:val="12"/>
              </w:rPr>
              <w:t>Wspomaganie i rozwój usług społecznych - zadanie 13</w:t>
            </w:r>
          </w:p>
        </w:tc>
        <w:tc>
          <w:tcPr>
            <w:tcW w:w="538" w:type="pct"/>
            <w:tcBorders>
              <w:top w:val="nil"/>
              <w:left w:val="nil"/>
              <w:bottom w:val="nil"/>
              <w:right w:val="nil"/>
            </w:tcBorders>
            <w:shd w:val="clear" w:color="000000" w:fill="EAF1F6"/>
            <w:vAlign w:val="center"/>
            <w:hideMark/>
          </w:tcPr>
          <w:p w14:paraId="11B6B5CB" w14:textId="77777777" w:rsidR="006F0EA1" w:rsidRPr="006F0EA1" w:rsidRDefault="006F0EA1" w:rsidP="006F0EA1">
            <w:pPr>
              <w:spacing w:line="240" w:lineRule="auto"/>
              <w:rPr>
                <w:b/>
                <w:bCs/>
                <w:sz w:val="12"/>
                <w:szCs w:val="12"/>
              </w:rPr>
            </w:pPr>
            <w:r w:rsidRPr="006F0EA1">
              <w:rPr>
                <w:b/>
                <w:bCs/>
                <w:sz w:val="12"/>
                <w:szCs w:val="12"/>
              </w:rPr>
              <w:t> </w:t>
            </w:r>
          </w:p>
        </w:tc>
        <w:tc>
          <w:tcPr>
            <w:tcW w:w="586" w:type="pct"/>
            <w:tcBorders>
              <w:top w:val="nil"/>
              <w:left w:val="nil"/>
              <w:bottom w:val="nil"/>
              <w:right w:val="nil"/>
            </w:tcBorders>
            <w:shd w:val="clear" w:color="000000" w:fill="EAF1F6"/>
            <w:vAlign w:val="center"/>
            <w:hideMark/>
          </w:tcPr>
          <w:p w14:paraId="2968F3EE" w14:textId="77777777" w:rsidR="006F0EA1" w:rsidRPr="006F0EA1" w:rsidRDefault="006F0EA1" w:rsidP="006F0EA1">
            <w:pPr>
              <w:spacing w:line="240" w:lineRule="auto"/>
              <w:jc w:val="right"/>
              <w:rPr>
                <w:b/>
                <w:bCs/>
                <w:sz w:val="12"/>
                <w:szCs w:val="12"/>
              </w:rPr>
            </w:pPr>
            <w:r w:rsidRPr="006F0EA1">
              <w:rPr>
                <w:b/>
                <w:bCs/>
                <w:sz w:val="12"/>
                <w:szCs w:val="12"/>
              </w:rPr>
              <w:t>58 800</w:t>
            </w:r>
          </w:p>
        </w:tc>
        <w:tc>
          <w:tcPr>
            <w:tcW w:w="723" w:type="pct"/>
            <w:tcBorders>
              <w:top w:val="nil"/>
              <w:left w:val="nil"/>
              <w:bottom w:val="nil"/>
              <w:right w:val="nil"/>
            </w:tcBorders>
            <w:shd w:val="clear" w:color="000000" w:fill="EAF1F6"/>
            <w:noWrap/>
            <w:vAlign w:val="center"/>
            <w:hideMark/>
          </w:tcPr>
          <w:p w14:paraId="3A62BA5E" w14:textId="77777777" w:rsidR="006F0EA1" w:rsidRPr="006F0EA1" w:rsidRDefault="006F0EA1" w:rsidP="006F0EA1">
            <w:pPr>
              <w:spacing w:line="240" w:lineRule="auto"/>
              <w:jc w:val="right"/>
              <w:rPr>
                <w:b/>
                <w:bCs/>
                <w:sz w:val="12"/>
                <w:szCs w:val="12"/>
              </w:rPr>
            </w:pPr>
            <w:r w:rsidRPr="006F0EA1">
              <w:rPr>
                <w:b/>
                <w:bCs/>
                <w:sz w:val="12"/>
                <w:szCs w:val="12"/>
              </w:rPr>
              <w:t>0,00</w:t>
            </w:r>
          </w:p>
        </w:tc>
        <w:tc>
          <w:tcPr>
            <w:tcW w:w="429" w:type="pct"/>
            <w:tcBorders>
              <w:top w:val="nil"/>
              <w:left w:val="nil"/>
              <w:bottom w:val="nil"/>
              <w:right w:val="nil"/>
            </w:tcBorders>
            <w:shd w:val="clear" w:color="000000" w:fill="EAF1F6"/>
            <w:noWrap/>
            <w:vAlign w:val="center"/>
            <w:hideMark/>
          </w:tcPr>
          <w:p w14:paraId="789477DE" w14:textId="77777777" w:rsidR="006F0EA1" w:rsidRPr="006F0EA1" w:rsidRDefault="006F0EA1" w:rsidP="006F0EA1">
            <w:pPr>
              <w:spacing w:line="240" w:lineRule="auto"/>
              <w:jc w:val="right"/>
              <w:rPr>
                <w:b/>
                <w:bCs/>
                <w:sz w:val="12"/>
                <w:szCs w:val="12"/>
              </w:rPr>
            </w:pPr>
            <w:r w:rsidRPr="006F0EA1">
              <w:rPr>
                <w:b/>
                <w:bCs/>
                <w:sz w:val="12"/>
                <w:szCs w:val="12"/>
              </w:rPr>
              <w:t>0,0%</w:t>
            </w:r>
          </w:p>
        </w:tc>
      </w:tr>
      <w:tr w:rsidR="006F0EA1" w:rsidRPr="006F0EA1" w14:paraId="41118DE9" w14:textId="77777777" w:rsidTr="00BA4E59">
        <w:trPr>
          <w:trHeight w:val="85"/>
        </w:trPr>
        <w:tc>
          <w:tcPr>
            <w:tcW w:w="2725" w:type="pct"/>
            <w:tcBorders>
              <w:top w:val="nil"/>
              <w:left w:val="nil"/>
              <w:bottom w:val="nil"/>
              <w:right w:val="nil"/>
            </w:tcBorders>
            <w:shd w:val="clear" w:color="auto" w:fill="auto"/>
            <w:vAlign w:val="center"/>
            <w:hideMark/>
          </w:tcPr>
          <w:p w14:paraId="6C078E5A"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78ED021C"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776F04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8EC69E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A7666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0AB2E13" w14:textId="77777777" w:rsidTr="00BA4E59">
        <w:trPr>
          <w:trHeight w:val="85"/>
        </w:trPr>
        <w:tc>
          <w:tcPr>
            <w:tcW w:w="2725" w:type="pct"/>
            <w:tcBorders>
              <w:top w:val="nil"/>
              <w:left w:val="nil"/>
              <w:bottom w:val="nil"/>
              <w:right w:val="nil"/>
            </w:tcBorders>
            <w:shd w:val="clear" w:color="auto" w:fill="auto"/>
            <w:vAlign w:val="center"/>
            <w:hideMark/>
          </w:tcPr>
          <w:p w14:paraId="597DF876"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inicjowanie i realizacja przedsięwzięć podnoszących jakość życia mieszkańców</w:t>
            </w:r>
          </w:p>
        </w:tc>
        <w:tc>
          <w:tcPr>
            <w:tcW w:w="538" w:type="pct"/>
            <w:tcBorders>
              <w:top w:val="nil"/>
              <w:left w:val="nil"/>
              <w:bottom w:val="nil"/>
              <w:right w:val="nil"/>
            </w:tcBorders>
            <w:shd w:val="clear" w:color="auto" w:fill="auto"/>
            <w:noWrap/>
            <w:vAlign w:val="center"/>
            <w:hideMark/>
          </w:tcPr>
          <w:p w14:paraId="50B1B862"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4CFB688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63E7116F"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294C73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2E3E204" w14:textId="77777777" w:rsidTr="00BA4E59">
        <w:trPr>
          <w:trHeight w:val="85"/>
        </w:trPr>
        <w:tc>
          <w:tcPr>
            <w:tcW w:w="2725" w:type="pct"/>
            <w:tcBorders>
              <w:top w:val="nil"/>
              <w:left w:val="nil"/>
              <w:bottom w:val="nil"/>
              <w:right w:val="nil"/>
            </w:tcBorders>
            <w:shd w:val="clear" w:color="auto" w:fill="auto"/>
            <w:vAlign w:val="center"/>
            <w:hideMark/>
          </w:tcPr>
          <w:p w14:paraId="12133F02"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764FABC"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7F3AAF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9F2365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1CAB4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08A0318" w14:textId="77777777" w:rsidTr="00BA4E59">
        <w:trPr>
          <w:trHeight w:val="85"/>
        </w:trPr>
        <w:tc>
          <w:tcPr>
            <w:tcW w:w="2725" w:type="pct"/>
            <w:tcBorders>
              <w:top w:val="nil"/>
              <w:left w:val="nil"/>
              <w:bottom w:val="nil"/>
              <w:right w:val="nil"/>
            </w:tcBorders>
            <w:shd w:val="clear" w:color="auto" w:fill="auto"/>
            <w:vAlign w:val="center"/>
            <w:hideMark/>
          </w:tcPr>
          <w:p w14:paraId="3B628CC5"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4EBF28D3"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168DF68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5F3764A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B1CF25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ADE69F4" w14:textId="77777777" w:rsidTr="00BA4E59">
        <w:trPr>
          <w:trHeight w:val="85"/>
        </w:trPr>
        <w:tc>
          <w:tcPr>
            <w:tcW w:w="2725" w:type="pct"/>
            <w:tcBorders>
              <w:top w:val="nil"/>
              <w:left w:val="nil"/>
              <w:bottom w:val="nil"/>
              <w:right w:val="nil"/>
            </w:tcBorders>
            <w:shd w:val="clear" w:color="auto" w:fill="auto"/>
            <w:vAlign w:val="center"/>
            <w:hideMark/>
          </w:tcPr>
          <w:p w14:paraId="59A58390"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3DB50EF8"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60C09E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76E4932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9EED7E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A49B8F0" w14:textId="77777777" w:rsidTr="00BA4E59">
        <w:trPr>
          <w:trHeight w:val="85"/>
        </w:trPr>
        <w:tc>
          <w:tcPr>
            <w:tcW w:w="2725" w:type="pct"/>
            <w:tcBorders>
              <w:top w:val="nil"/>
              <w:left w:val="nil"/>
              <w:bottom w:val="nil"/>
              <w:right w:val="nil"/>
            </w:tcBorders>
            <w:shd w:val="clear" w:color="auto" w:fill="auto"/>
            <w:vAlign w:val="center"/>
            <w:hideMark/>
          </w:tcPr>
          <w:p w14:paraId="61937AB9"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85228</w:t>
            </w:r>
          </w:p>
        </w:tc>
        <w:tc>
          <w:tcPr>
            <w:tcW w:w="538" w:type="pct"/>
            <w:tcBorders>
              <w:top w:val="nil"/>
              <w:left w:val="nil"/>
              <w:bottom w:val="nil"/>
              <w:right w:val="nil"/>
            </w:tcBorders>
            <w:shd w:val="clear" w:color="auto" w:fill="auto"/>
            <w:vAlign w:val="center"/>
            <w:hideMark/>
          </w:tcPr>
          <w:p w14:paraId="71D7F72D"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05326FB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7AF558D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15DE5E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342AD63" w14:textId="77777777" w:rsidTr="00BA4E59">
        <w:trPr>
          <w:trHeight w:val="85"/>
        </w:trPr>
        <w:tc>
          <w:tcPr>
            <w:tcW w:w="2725" w:type="pct"/>
            <w:tcBorders>
              <w:top w:val="nil"/>
              <w:left w:val="nil"/>
              <w:bottom w:val="nil"/>
              <w:right w:val="nil"/>
            </w:tcBorders>
            <w:shd w:val="clear" w:color="auto" w:fill="auto"/>
            <w:vAlign w:val="center"/>
            <w:hideMark/>
          </w:tcPr>
          <w:p w14:paraId="7948D036"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9689FB9"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DC4830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6E28E8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82069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4448B3F" w14:textId="77777777" w:rsidTr="00BA4E59">
        <w:trPr>
          <w:trHeight w:val="85"/>
        </w:trPr>
        <w:tc>
          <w:tcPr>
            <w:tcW w:w="2725" w:type="pct"/>
            <w:tcBorders>
              <w:top w:val="nil"/>
              <w:left w:val="nil"/>
              <w:bottom w:val="nil"/>
              <w:right w:val="nil"/>
            </w:tcBorders>
            <w:shd w:val="clear" w:color="auto" w:fill="auto"/>
            <w:vAlign w:val="center"/>
            <w:hideMark/>
          </w:tcPr>
          <w:p w14:paraId="00027819"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79C61558"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3F2DCF0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B6B085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2BED8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5BC176B" w14:textId="77777777" w:rsidTr="00BA4E59">
        <w:trPr>
          <w:trHeight w:val="85"/>
        </w:trPr>
        <w:tc>
          <w:tcPr>
            <w:tcW w:w="2725" w:type="pct"/>
            <w:tcBorders>
              <w:top w:val="nil"/>
              <w:left w:val="nil"/>
              <w:bottom w:val="nil"/>
              <w:right w:val="nil"/>
            </w:tcBorders>
            <w:shd w:val="clear" w:color="auto" w:fill="auto"/>
            <w:vAlign w:val="center"/>
            <w:hideMark/>
          </w:tcPr>
          <w:p w14:paraId="249EA7A3" w14:textId="77777777" w:rsidR="006F0EA1" w:rsidRPr="006F0EA1" w:rsidRDefault="006F0EA1" w:rsidP="006F0EA1">
            <w:pPr>
              <w:spacing w:line="240" w:lineRule="auto"/>
              <w:rPr>
                <w:sz w:val="12"/>
                <w:szCs w:val="12"/>
              </w:rPr>
            </w:pPr>
            <w:r w:rsidRPr="006F0EA1">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538" w:type="pct"/>
            <w:tcBorders>
              <w:top w:val="nil"/>
              <w:left w:val="nil"/>
              <w:bottom w:val="nil"/>
              <w:right w:val="nil"/>
            </w:tcBorders>
            <w:shd w:val="clear" w:color="auto" w:fill="auto"/>
            <w:noWrap/>
            <w:vAlign w:val="center"/>
            <w:hideMark/>
          </w:tcPr>
          <w:p w14:paraId="7591D115"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760F0DA8" w14:textId="77777777" w:rsidR="006F0EA1" w:rsidRPr="006F0EA1" w:rsidRDefault="006F0EA1" w:rsidP="006F0EA1">
            <w:pPr>
              <w:spacing w:line="240" w:lineRule="auto"/>
              <w:jc w:val="right"/>
              <w:rPr>
                <w:sz w:val="12"/>
                <w:szCs w:val="12"/>
              </w:rPr>
            </w:pPr>
            <w:r w:rsidRPr="006F0EA1">
              <w:rPr>
                <w:sz w:val="12"/>
                <w:szCs w:val="12"/>
              </w:rPr>
              <w:t>58 800</w:t>
            </w:r>
          </w:p>
        </w:tc>
        <w:tc>
          <w:tcPr>
            <w:tcW w:w="723" w:type="pct"/>
            <w:tcBorders>
              <w:top w:val="nil"/>
              <w:left w:val="nil"/>
              <w:bottom w:val="nil"/>
              <w:right w:val="nil"/>
            </w:tcBorders>
            <w:shd w:val="clear" w:color="auto" w:fill="auto"/>
            <w:noWrap/>
            <w:vAlign w:val="center"/>
            <w:hideMark/>
          </w:tcPr>
          <w:p w14:paraId="3A8BF020" w14:textId="77777777" w:rsidR="006F0EA1" w:rsidRPr="006F0EA1" w:rsidRDefault="006F0EA1" w:rsidP="006F0EA1">
            <w:pPr>
              <w:spacing w:line="240" w:lineRule="auto"/>
              <w:jc w:val="right"/>
              <w:rPr>
                <w:sz w:val="12"/>
                <w:szCs w:val="12"/>
              </w:rPr>
            </w:pPr>
            <w:r w:rsidRPr="006F0EA1">
              <w:rPr>
                <w:sz w:val="12"/>
                <w:szCs w:val="12"/>
              </w:rPr>
              <w:t>0,00</w:t>
            </w:r>
          </w:p>
        </w:tc>
        <w:tc>
          <w:tcPr>
            <w:tcW w:w="429" w:type="pct"/>
            <w:tcBorders>
              <w:top w:val="nil"/>
              <w:left w:val="nil"/>
              <w:bottom w:val="nil"/>
              <w:right w:val="nil"/>
            </w:tcBorders>
            <w:shd w:val="clear" w:color="auto" w:fill="auto"/>
            <w:noWrap/>
            <w:vAlign w:val="center"/>
            <w:hideMark/>
          </w:tcPr>
          <w:p w14:paraId="2587CC79" w14:textId="77777777" w:rsidR="006F0EA1" w:rsidRPr="006F0EA1" w:rsidRDefault="006F0EA1" w:rsidP="006F0EA1">
            <w:pPr>
              <w:spacing w:line="240" w:lineRule="auto"/>
              <w:jc w:val="right"/>
              <w:rPr>
                <w:sz w:val="12"/>
                <w:szCs w:val="12"/>
              </w:rPr>
            </w:pPr>
            <w:r w:rsidRPr="006F0EA1">
              <w:rPr>
                <w:sz w:val="12"/>
                <w:szCs w:val="12"/>
              </w:rPr>
              <w:t>0,0%</w:t>
            </w:r>
          </w:p>
        </w:tc>
      </w:tr>
      <w:tr w:rsidR="006F0EA1" w:rsidRPr="006F0EA1" w14:paraId="741B5A64" w14:textId="77777777" w:rsidTr="00BA4E59">
        <w:trPr>
          <w:trHeight w:val="85"/>
        </w:trPr>
        <w:tc>
          <w:tcPr>
            <w:tcW w:w="2725" w:type="pct"/>
            <w:tcBorders>
              <w:top w:val="nil"/>
              <w:left w:val="nil"/>
              <w:bottom w:val="nil"/>
              <w:right w:val="nil"/>
            </w:tcBorders>
            <w:shd w:val="clear" w:color="auto" w:fill="auto"/>
            <w:vAlign w:val="center"/>
            <w:hideMark/>
          </w:tcPr>
          <w:p w14:paraId="7BDB5F6D"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29E8C698"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217819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AD29B6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A07E5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88A28CC" w14:textId="77777777" w:rsidTr="00BA4E59">
        <w:trPr>
          <w:trHeight w:val="85"/>
        </w:trPr>
        <w:tc>
          <w:tcPr>
            <w:tcW w:w="2725" w:type="pct"/>
            <w:tcBorders>
              <w:top w:val="nil"/>
              <w:left w:val="nil"/>
              <w:bottom w:val="nil"/>
              <w:right w:val="nil"/>
            </w:tcBorders>
            <w:shd w:val="clear" w:color="auto" w:fill="auto"/>
            <w:vAlign w:val="center"/>
            <w:hideMark/>
          </w:tcPr>
          <w:p w14:paraId="5867B486"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1D855ECF"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2092F4C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0C55E5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C2217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CE9AA4C" w14:textId="77777777" w:rsidTr="00BA4E59">
        <w:trPr>
          <w:trHeight w:val="85"/>
        </w:trPr>
        <w:tc>
          <w:tcPr>
            <w:tcW w:w="2725" w:type="pct"/>
            <w:tcBorders>
              <w:top w:val="nil"/>
              <w:left w:val="nil"/>
              <w:bottom w:val="nil"/>
              <w:right w:val="nil"/>
            </w:tcBorders>
            <w:shd w:val="clear" w:color="auto" w:fill="auto"/>
            <w:vAlign w:val="center"/>
            <w:hideMark/>
          </w:tcPr>
          <w:p w14:paraId="574BE2DD" w14:textId="77777777" w:rsidR="006F0EA1" w:rsidRPr="006F0EA1" w:rsidRDefault="006F0EA1" w:rsidP="006F0EA1">
            <w:pPr>
              <w:spacing w:line="240" w:lineRule="auto"/>
              <w:rPr>
                <w:i/>
                <w:iCs/>
                <w:sz w:val="12"/>
                <w:szCs w:val="12"/>
              </w:rPr>
            </w:pPr>
            <w:r w:rsidRPr="006F0EA1">
              <w:rPr>
                <w:i/>
                <w:iCs/>
                <w:sz w:val="12"/>
                <w:szCs w:val="12"/>
              </w:rPr>
              <w:t xml:space="preserve">Ustawa z dnia 12 marca 2004 r. o pomocy społecznej </w:t>
            </w:r>
          </w:p>
        </w:tc>
        <w:tc>
          <w:tcPr>
            <w:tcW w:w="538" w:type="pct"/>
            <w:tcBorders>
              <w:top w:val="nil"/>
              <w:left w:val="nil"/>
              <w:bottom w:val="nil"/>
              <w:right w:val="nil"/>
            </w:tcBorders>
            <w:shd w:val="clear" w:color="auto" w:fill="auto"/>
            <w:noWrap/>
            <w:vAlign w:val="center"/>
            <w:hideMark/>
          </w:tcPr>
          <w:p w14:paraId="154B2070"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7E282E9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690691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1D6CF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3953973" w14:textId="77777777" w:rsidTr="00BA4E59">
        <w:trPr>
          <w:trHeight w:val="85"/>
        </w:trPr>
        <w:tc>
          <w:tcPr>
            <w:tcW w:w="2725" w:type="pct"/>
            <w:tcBorders>
              <w:top w:val="nil"/>
              <w:left w:val="nil"/>
              <w:bottom w:val="nil"/>
              <w:right w:val="nil"/>
            </w:tcBorders>
            <w:shd w:val="clear" w:color="auto" w:fill="auto"/>
            <w:vAlign w:val="center"/>
            <w:hideMark/>
          </w:tcPr>
          <w:p w14:paraId="2B3727C3"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DFD2AF1"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4656E3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24207D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330D6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A5D42BE" w14:textId="77777777" w:rsidTr="00BA4E59">
        <w:trPr>
          <w:trHeight w:val="85"/>
        </w:trPr>
        <w:tc>
          <w:tcPr>
            <w:tcW w:w="2725" w:type="pct"/>
            <w:tcBorders>
              <w:top w:val="nil"/>
              <w:left w:val="nil"/>
              <w:bottom w:val="nil"/>
              <w:right w:val="nil"/>
            </w:tcBorders>
            <w:shd w:val="clear" w:color="000000" w:fill="CDDEE9"/>
            <w:vAlign w:val="center"/>
            <w:hideMark/>
          </w:tcPr>
          <w:p w14:paraId="4EC9CA3E" w14:textId="77777777" w:rsidR="006F0EA1" w:rsidRPr="006F0EA1" w:rsidRDefault="006F0EA1" w:rsidP="006F0EA1">
            <w:pPr>
              <w:spacing w:line="240" w:lineRule="auto"/>
              <w:rPr>
                <w:b/>
                <w:bCs/>
                <w:sz w:val="12"/>
                <w:szCs w:val="12"/>
              </w:rPr>
            </w:pPr>
            <w:r w:rsidRPr="006F0EA1">
              <w:rPr>
                <w:b/>
                <w:bCs/>
                <w:sz w:val="12"/>
                <w:szCs w:val="12"/>
              </w:rPr>
              <w:t>Wypłata świadczeń i zasiłków oraz pomoc w naturze - program 4</w:t>
            </w:r>
          </w:p>
        </w:tc>
        <w:tc>
          <w:tcPr>
            <w:tcW w:w="538" w:type="pct"/>
            <w:tcBorders>
              <w:top w:val="nil"/>
              <w:left w:val="nil"/>
              <w:bottom w:val="nil"/>
              <w:right w:val="nil"/>
            </w:tcBorders>
            <w:shd w:val="clear" w:color="000000" w:fill="CDDEE9"/>
            <w:vAlign w:val="center"/>
            <w:hideMark/>
          </w:tcPr>
          <w:p w14:paraId="2E6081B8" w14:textId="77777777" w:rsidR="006F0EA1" w:rsidRPr="006F0EA1" w:rsidRDefault="006F0EA1" w:rsidP="006F0EA1">
            <w:pPr>
              <w:spacing w:line="240" w:lineRule="auto"/>
              <w:rPr>
                <w:b/>
                <w:bCs/>
                <w:sz w:val="12"/>
                <w:szCs w:val="12"/>
              </w:rPr>
            </w:pPr>
            <w:r w:rsidRPr="006F0EA1">
              <w:rPr>
                <w:b/>
                <w:bCs/>
                <w:sz w:val="12"/>
                <w:szCs w:val="12"/>
              </w:rPr>
              <w:t> </w:t>
            </w:r>
          </w:p>
        </w:tc>
        <w:tc>
          <w:tcPr>
            <w:tcW w:w="586" w:type="pct"/>
            <w:tcBorders>
              <w:top w:val="nil"/>
              <w:left w:val="nil"/>
              <w:bottom w:val="nil"/>
              <w:right w:val="nil"/>
            </w:tcBorders>
            <w:shd w:val="clear" w:color="000000" w:fill="CDDEE9"/>
            <w:vAlign w:val="center"/>
            <w:hideMark/>
          </w:tcPr>
          <w:p w14:paraId="475D377A" w14:textId="77777777" w:rsidR="006F0EA1" w:rsidRPr="006F0EA1" w:rsidRDefault="006F0EA1" w:rsidP="006F0EA1">
            <w:pPr>
              <w:spacing w:line="240" w:lineRule="auto"/>
              <w:jc w:val="right"/>
              <w:rPr>
                <w:b/>
                <w:bCs/>
                <w:sz w:val="12"/>
                <w:szCs w:val="12"/>
              </w:rPr>
            </w:pPr>
            <w:r w:rsidRPr="006F0EA1">
              <w:rPr>
                <w:b/>
                <w:bCs/>
                <w:sz w:val="12"/>
                <w:szCs w:val="12"/>
              </w:rPr>
              <w:t>35 522 540</w:t>
            </w:r>
          </w:p>
        </w:tc>
        <w:tc>
          <w:tcPr>
            <w:tcW w:w="723" w:type="pct"/>
            <w:tcBorders>
              <w:top w:val="nil"/>
              <w:left w:val="nil"/>
              <w:bottom w:val="nil"/>
              <w:right w:val="nil"/>
            </w:tcBorders>
            <w:shd w:val="clear" w:color="000000" w:fill="CDDEE9"/>
            <w:vAlign w:val="center"/>
            <w:hideMark/>
          </w:tcPr>
          <w:p w14:paraId="5E260FAC" w14:textId="77777777" w:rsidR="006F0EA1" w:rsidRPr="006F0EA1" w:rsidRDefault="006F0EA1" w:rsidP="006F0EA1">
            <w:pPr>
              <w:spacing w:line="240" w:lineRule="auto"/>
              <w:jc w:val="right"/>
              <w:rPr>
                <w:b/>
                <w:bCs/>
                <w:sz w:val="12"/>
                <w:szCs w:val="12"/>
              </w:rPr>
            </w:pPr>
            <w:r w:rsidRPr="006F0EA1">
              <w:rPr>
                <w:b/>
                <w:bCs/>
                <w:sz w:val="12"/>
                <w:szCs w:val="12"/>
              </w:rPr>
              <w:t>35 293 006,79</w:t>
            </w:r>
          </w:p>
        </w:tc>
        <w:tc>
          <w:tcPr>
            <w:tcW w:w="429" w:type="pct"/>
            <w:tcBorders>
              <w:top w:val="nil"/>
              <w:left w:val="nil"/>
              <w:bottom w:val="nil"/>
              <w:right w:val="nil"/>
            </w:tcBorders>
            <w:shd w:val="clear" w:color="000000" w:fill="CDDEE9"/>
            <w:vAlign w:val="center"/>
            <w:hideMark/>
          </w:tcPr>
          <w:p w14:paraId="753416D8" w14:textId="77777777" w:rsidR="006F0EA1" w:rsidRPr="006F0EA1" w:rsidRDefault="006F0EA1" w:rsidP="006F0EA1">
            <w:pPr>
              <w:spacing w:line="240" w:lineRule="auto"/>
              <w:jc w:val="right"/>
              <w:rPr>
                <w:b/>
                <w:bCs/>
                <w:sz w:val="12"/>
                <w:szCs w:val="12"/>
              </w:rPr>
            </w:pPr>
            <w:r w:rsidRPr="006F0EA1">
              <w:rPr>
                <w:b/>
                <w:bCs/>
                <w:sz w:val="12"/>
                <w:szCs w:val="12"/>
              </w:rPr>
              <w:t>99,4%</w:t>
            </w:r>
          </w:p>
        </w:tc>
      </w:tr>
      <w:tr w:rsidR="006F0EA1" w:rsidRPr="006F0EA1" w14:paraId="0DF36283" w14:textId="77777777" w:rsidTr="00BA4E59">
        <w:trPr>
          <w:trHeight w:val="85"/>
        </w:trPr>
        <w:tc>
          <w:tcPr>
            <w:tcW w:w="2725" w:type="pct"/>
            <w:tcBorders>
              <w:top w:val="nil"/>
              <w:left w:val="nil"/>
              <w:bottom w:val="nil"/>
              <w:right w:val="nil"/>
            </w:tcBorders>
            <w:shd w:val="clear" w:color="auto" w:fill="auto"/>
            <w:vAlign w:val="center"/>
            <w:hideMark/>
          </w:tcPr>
          <w:p w14:paraId="16D670FB"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3BB90D9F"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54C6EB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03F65A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2B79F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BA57962" w14:textId="77777777" w:rsidTr="00BA4E59">
        <w:trPr>
          <w:trHeight w:val="85"/>
        </w:trPr>
        <w:tc>
          <w:tcPr>
            <w:tcW w:w="2725" w:type="pct"/>
            <w:tcBorders>
              <w:top w:val="nil"/>
              <w:left w:val="nil"/>
              <w:bottom w:val="nil"/>
              <w:right w:val="nil"/>
            </w:tcBorders>
            <w:shd w:val="clear" w:color="000000" w:fill="EAF1F6"/>
            <w:vAlign w:val="center"/>
            <w:hideMark/>
          </w:tcPr>
          <w:p w14:paraId="4D16E447" w14:textId="77777777" w:rsidR="006F0EA1" w:rsidRPr="006F0EA1" w:rsidRDefault="006F0EA1" w:rsidP="006F0EA1">
            <w:pPr>
              <w:spacing w:line="240" w:lineRule="auto"/>
              <w:rPr>
                <w:b/>
                <w:bCs/>
                <w:sz w:val="12"/>
                <w:szCs w:val="12"/>
              </w:rPr>
            </w:pPr>
            <w:r w:rsidRPr="006F0EA1">
              <w:rPr>
                <w:b/>
                <w:bCs/>
                <w:sz w:val="12"/>
                <w:szCs w:val="12"/>
              </w:rPr>
              <w:t>Zasiłki i pomoc w naturze - zadanie 1</w:t>
            </w:r>
          </w:p>
        </w:tc>
        <w:tc>
          <w:tcPr>
            <w:tcW w:w="538" w:type="pct"/>
            <w:tcBorders>
              <w:top w:val="nil"/>
              <w:left w:val="nil"/>
              <w:bottom w:val="nil"/>
              <w:right w:val="nil"/>
            </w:tcBorders>
            <w:shd w:val="clear" w:color="000000" w:fill="EAF1F6"/>
            <w:vAlign w:val="center"/>
            <w:hideMark/>
          </w:tcPr>
          <w:p w14:paraId="0240437A" w14:textId="77777777" w:rsidR="006F0EA1" w:rsidRPr="006F0EA1" w:rsidRDefault="006F0EA1" w:rsidP="006F0EA1">
            <w:pPr>
              <w:spacing w:line="240" w:lineRule="auto"/>
              <w:rPr>
                <w:b/>
                <w:bCs/>
                <w:sz w:val="12"/>
                <w:szCs w:val="12"/>
              </w:rPr>
            </w:pPr>
            <w:r w:rsidRPr="006F0EA1">
              <w:rPr>
                <w:b/>
                <w:bCs/>
                <w:sz w:val="12"/>
                <w:szCs w:val="12"/>
              </w:rPr>
              <w:t> </w:t>
            </w:r>
          </w:p>
        </w:tc>
        <w:tc>
          <w:tcPr>
            <w:tcW w:w="586" w:type="pct"/>
            <w:tcBorders>
              <w:top w:val="nil"/>
              <w:left w:val="nil"/>
              <w:bottom w:val="nil"/>
              <w:right w:val="nil"/>
            </w:tcBorders>
            <w:shd w:val="clear" w:color="000000" w:fill="EAF1F6"/>
            <w:vAlign w:val="center"/>
            <w:hideMark/>
          </w:tcPr>
          <w:p w14:paraId="76693DF7" w14:textId="77777777" w:rsidR="006F0EA1" w:rsidRPr="006F0EA1" w:rsidRDefault="006F0EA1" w:rsidP="006F0EA1">
            <w:pPr>
              <w:spacing w:line="240" w:lineRule="auto"/>
              <w:jc w:val="right"/>
              <w:rPr>
                <w:b/>
                <w:bCs/>
                <w:sz w:val="12"/>
                <w:szCs w:val="12"/>
              </w:rPr>
            </w:pPr>
            <w:r w:rsidRPr="006F0EA1">
              <w:rPr>
                <w:b/>
                <w:bCs/>
                <w:sz w:val="12"/>
                <w:szCs w:val="12"/>
              </w:rPr>
              <w:t>5 473 199</w:t>
            </w:r>
          </w:p>
        </w:tc>
        <w:tc>
          <w:tcPr>
            <w:tcW w:w="723" w:type="pct"/>
            <w:tcBorders>
              <w:top w:val="nil"/>
              <w:left w:val="nil"/>
              <w:bottom w:val="nil"/>
              <w:right w:val="nil"/>
            </w:tcBorders>
            <w:shd w:val="clear" w:color="000000" w:fill="EAF1F6"/>
            <w:vAlign w:val="center"/>
            <w:hideMark/>
          </w:tcPr>
          <w:p w14:paraId="3E7B11BD" w14:textId="77777777" w:rsidR="006F0EA1" w:rsidRPr="006F0EA1" w:rsidRDefault="006F0EA1" w:rsidP="006F0EA1">
            <w:pPr>
              <w:spacing w:line="240" w:lineRule="auto"/>
              <w:jc w:val="right"/>
              <w:rPr>
                <w:b/>
                <w:bCs/>
                <w:sz w:val="12"/>
                <w:szCs w:val="12"/>
              </w:rPr>
            </w:pPr>
            <w:r w:rsidRPr="006F0EA1">
              <w:rPr>
                <w:b/>
                <w:bCs/>
                <w:sz w:val="12"/>
                <w:szCs w:val="12"/>
              </w:rPr>
              <w:t>5 467 939,09</w:t>
            </w:r>
          </w:p>
        </w:tc>
        <w:tc>
          <w:tcPr>
            <w:tcW w:w="429" w:type="pct"/>
            <w:tcBorders>
              <w:top w:val="nil"/>
              <w:left w:val="nil"/>
              <w:bottom w:val="nil"/>
              <w:right w:val="nil"/>
            </w:tcBorders>
            <w:shd w:val="clear" w:color="000000" w:fill="EAF1F6"/>
            <w:vAlign w:val="center"/>
            <w:hideMark/>
          </w:tcPr>
          <w:p w14:paraId="12644486" w14:textId="77777777" w:rsidR="006F0EA1" w:rsidRPr="006F0EA1" w:rsidRDefault="006F0EA1" w:rsidP="006F0EA1">
            <w:pPr>
              <w:spacing w:line="240" w:lineRule="auto"/>
              <w:jc w:val="right"/>
              <w:rPr>
                <w:b/>
                <w:bCs/>
                <w:sz w:val="12"/>
                <w:szCs w:val="12"/>
              </w:rPr>
            </w:pPr>
            <w:r w:rsidRPr="006F0EA1">
              <w:rPr>
                <w:b/>
                <w:bCs/>
                <w:sz w:val="12"/>
                <w:szCs w:val="12"/>
              </w:rPr>
              <w:t>99,9%</w:t>
            </w:r>
          </w:p>
        </w:tc>
      </w:tr>
      <w:tr w:rsidR="006F0EA1" w:rsidRPr="006F0EA1" w14:paraId="7AA4E26F" w14:textId="77777777" w:rsidTr="00BA4E59">
        <w:trPr>
          <w:trHeight w:val="85"/>
        </w:trPr>
        <w:tc>
          <w:tcPr>
            <w:tcW w:w="2725" w:type="pct"/>
            <w:tcBorders>
              <w:top w:val="nil"/>
              <w:left w:val="nil"/>
              <w:bottom w:val="nil"/>
              <w:right w:val="nil"/>
            </w:tcBorders>
            <w:shd w:val="clear" w:color="auto" w:fill="auto"/>
            <w:vAlign w:val="center"/>
            <w:hideMark/>
          </w:tcPr>
          <w:p w14:paraId="062E80FE"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41174253"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45850E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B23A2B4"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259A7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8DE4492" w14:textId="77777777" w:rsidTr="00BA4E59">
        <w:trPr>
          <w:trHeight w:val="85"/>
        </w:trPr>
        <w:tc>
          <w:tcPr>
            <w:tcW w:w="2725" w:type="pct"/>
            <w:tcBorders>
              <w:top w:val="nil"/>
              <w:left w:val="nil"/>
              <w:bottom w:val="nil"/>
              <w:right w:val="nil"/>
            </w:tcBorders>
            <w:shd w:val="clear" w:color="auto" w:fill="auto"/>
            <w:vAlign w:val="center"/>
            <w:hideMark/>
          </w:tcPr>
          <w:p w14:paraId="228FB689" w14:textId="77777777" w:rsidR="006F0EA1" w:rsidRPr="006F0EA1" w:rsidRDefault="006F0EA1" w:rsidP="006F0EA1">
            <w:pPr>
              <w:spacing w:line="240" w:lineRule="auto"/>
              <w:jc w:val="both"/>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 xml:space="preserve">pomoc osobom i rodzinom mającym niskie dochody oraz posiadającym orzeczenie o niepełnosprawności, a nie posiadających uprawnień do renty ani emerytury </w:t>
            </w:r>
          </w:p>
        </w:tc>
        <w:tc>
          <w:tcPr>
            <w:tcW w:w="538" w:type="pct"/>
            <w:tcBorders>
              <w:top w:val="nil"/>
              <w:left w:val="nil"/>
              <w:bottom w:val="nil"/>
              <w:right w:val="nil"/>
            </w:tcBorders>
            <w:shd w:val="clear" w:color="auto" w:fill="auto"/>
            <w:noWrap/>
            <w:vAlign w:val="center"/>
            <w:hideMark/>
          </w:tcPr>
          <w:p w14:paraId="7E5A6322" w14:textId="77777777" w:rsidR="006F0EA1" w:rsidRPr="006F0EA1" w:rsidRDefault="006F0EA1" w:rsidP="006F0EA1">
            <w:pPr>
              <w:spacing w:line="240" w:lineRule="auto"/>
              <w:jc w:val="both"/>
              <w:rPr>
                <w:i/>
                <w:iCs/>
                <w:sz w:val="12"/>
                <w:szCs w:val="12"/>
                <w:u w:val="single"/>
              </w:rPr>
            </w:pPr>
          </w:p>
        </w:tc>
        <w:tc>
          <w:tcPr>
            <w:tcW w:w="586" w:type="pct"/>
            <w:tcBorders>
              <w:top w:val="nil"/>
              <w:left w:val="nil"/>
              <w:bottom w:val="nil"/>
              <w:right w:val="nil"/>
            </w:tcBorders>
            <w:shd w:val="clear" w:color="auto" w:fill="auto"/>
            <w:noWrap/>
            <w:vAlign w:val="center"/>
            <w:hideMark/>
          </w:tcPr>
          <w:p w14:paraId="6C9A067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6BF7BC0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9F64C6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628D02A" w14:textId="77777777" w:rsidTr="00BA4E59">
        <w:trPr>
          <w:trHeight w:val="85"/>
        </w:trPr>
        <w:tc>
          <w:tcPr>
            <w:tcW w:w="2725" w:type="pct"/>
            <w:tcBorders>
              <w:top w:val="nil"/>
              <w:left w:val="nil"/>
              <w:bottom w:val="nil"/>
              <w:right w:val="nil"/>
            </w:tcBorders>
            <w:shd w:val="clear" w:color="auto" w:fill="auto"/>
            <w:vAlign w:val="center"/>
            <w:hideMark/>
          </w:tcPr>
          <w:p w14:paraId="21F94226"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26B6C9D"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E32C7C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D2824F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1E1C1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2929A77" w14:textId="77777777" w:rsidTr="00BA4E59">
        <w:trPr>
          <w:trHeight w:val="85"/>
        </w:trPr>
        <w:tc>
          <w:tcPr>
            <w:tcW w:w="2725" w:type="pct"/>
            <w:tcBorders>
              <w:top w:val="nil"/>
              <w:left w:val="nil"/>
              <w:bottom w:val="nil"/>
              <w:right w:val="nil"/>
            </w:tcBorders>
            <w:shd w:val="clear" w:color="auto" w:fill="auto"/>
            <w:vAlign w:val="center"/>
            <w:hideMark/>
          </w:tcPr>
          <w:p w14:paraId="06C69003" w14:textId="77777777" w:rsidR="006F0EA1" w:rsidRPr="006F0EA1" w:rsidRDefault="006F0EA1" w:rsidP="006F0EA1">
            <w:pPr>
              <w:spacing w:line="240" w:lineRule="auto"/>
              <w:jc w:val="both"/>
              <w:rPr>
                <w:sz w:val="12"/>
                <w:szCs w:val="12"/>
              </w:rPr>
            </w:pPr>
            <w:r w:rsidRPr="006F0EA1">
              <w:rPr>
                <w:sz w:val="12"/>
                <w:szCs w:val="12"/>
              </w:rPr>
              <w:t>Zadanie finansowane jest ze środków własnych m.st. Warszawy oraz z dotacji z budżetu państwa na realizację zadań własnych gminy</w:t>
            </w:r>
          </w:p>
        </w:tc>
        <w:tc>
          <w:tcPr>
            <w:tcW w:w="538" w:type="pct"/>
            <w:tcBorders>
              <w:top w:val="nil"/>
              <w:left w:val="nil"/>
              <w:bottom w:val="nil"/>
              <w:right w:val="nil"/>
            </w:tcBorders>
            <w:shd w:val="clear" w:color="auto" w:fill="auto"/>
            <w:noWrap/>
            <w:vAlign w:val="center"/>
            <w:hideMark/>
          </w:tcPr>
          <w:p w14:paraId="0A8F71C6"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3C0C72A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49638B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0AC77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3CC7D2B" w14:textId="77777777" w:rsidTr="00BA4E59">
        <w:trPr>
          <w:trHeight w:val="85"/>
        </w:trPr>
        <w:tc>
          <w:tcPr>
            <w:tcW w:w="2725" w:type="pct"/>
            <w:tcBorders>
              <w:top w:val="nil"/>
              <w:left w:val="nil"/>
              <w:bottom w:val="nil"/>
              <w:right w:val="nil"/>
            </w:tcBorders>
            <w:shd w:val="clear" w:color="auto" w:fill="auto"/>
            <w:vAlign w:val="center"/>
            <w:hideMark/>
          </w:tcPr>
          <w:p w14:paraId="4D3C7B3B"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4506286"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AE0823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1F0B2D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0A2F7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927DDAE" w14:textId="77777777" w:rsidTr="00BA4E59">
        <w:trPr>
          <w:trHeight w:val="85"/>
        </w:trPr>
        <w:tc>
          <w:tcPr>
            <w:tcW w:w="2725" w:type="pct"/>
            <w:tcBorders>
              <w:top w:val="nil"/>
              <w:left w:val="nil"/>
              <w:bottom w:val="nil"/>
              <w:right w:val="nil"/>
            </w:tcBorders>
            <w:shd w:val="clear" w:color="auto" w:fill="auto"/>
            <w:vAlign w:val="center"/>
            <w:hideMark/>
          </w:tcPr>
          <w:p w14:paraId="26EA9B49" w14:textId="6F61DB09" w:rsidR="006F0EA1" w:rsidRPr="006F0EA1" w:rsidRDefault="00BA4E59" w:rsidP="00BA4E59">
            <w:pPr>
              <w:spacing w:line="240" w:lineRule="auto"/>
              <w:rPr>
                <w:i/>
                <w:iCs/>
                <w:sz w:val="12"/>
                <w:szCs w:val="12"/>
                <w:u w:val="single"/>
              </w:rPr>
            </w:pPr>
            <w:r>
              <w:rPr>
                <w:i/>
                <w:iCs/>
                <w:sz w:val="12"/>
                <w:szCs w:val="12"/>
                <w:u w:val="single"/>
              </w:rPr>
              <w:t>Dysponent</w:t>
            </w:r>
            <w:r w:rsidR="006F0EA1" w:rsidRPr="006F0EA1">
              <w:rPr>
                <w:i/>
                <w:iCs/>
                <w:sz w:val="12"/>
                <w:szCs w:val="12"/>
                <w:u w:val="single"/>
              </w:rPr>
              <w:t>:</w:t>
            </w:r>
            <w:r w:rsidR="006F0EA1" w:rsidRPr="006F0EA1">
              <w:rPr>
                <w:i/>
                <w:iCs/>
                <w:sz w:val="12"/>
                <w:szCs w:val="12"/>
              </w:rPr>
              <w:t xml:space="preserve"> Ośrodek Pomocy Społecznej</w:t>
            </w:r>
          </w:p>
        </w:tc>
        <w:tc>
          <w:tcPr>
            <w:tcW w:w="538" w:type="pct"/>
            <w:tcBorders>
              <w:top w:val="nil"/>
              <w:left w:val="nil"/>
              <w:bottom w:val="nil"/>
              <w:right w:val="nil"/>
            </w:tcBorders>
            <w:shd w:val="clear" w:color="auto" w:fill="auto"/>
            <w:vAlign w:val="center"/>
            <w:hideMark/>
          </w:tcPr>
          <w:p w14:paraId="11540FFF"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60F66042" w14:textId="77777777" w:rsidR="006F0EA1" w:rsidRPr="006F0EA1" w:rsidRDefault="006F0EA1" w:rsidP="006F0EA1">
            <w:pPr>
              <w:spacing w:line="240" w:lineRule="auto"/>
              <w:jc w:val="right"/>
              <w:rPr>
                <w:i/>
                <w:iCs/>
                <w:sz w:val="12"/>
                <w:szCs w:val="12"/>
              </w:rPr>
            </w:pPr>
            <w:r w:rsidRPr="006F0EA1">
              <w:rPr>
                <w:i/>
                <w:iCs/>
                <w:sz w:val="12"/>
                <w:szCs w:val="12"/>
              </w:rPr>
              <w:t>5 473 199</w:t>
            </w:r>
          </w:p>
        </w:tc>
        <w:tc>
          <w:tcPr>
            <w:tcW w:w="723" w:type="pct"/>
            <w:tcBorders>
              <w:top w:val="nil"/>
              <w:left w:val="nil"/>
              <w:bottom w:val="nil"/>
              <w:right w:val="nil"/>
            </w:tcBorders>
            <w:shd w:val="clear" w:color="auto" w:fill="auto"/>
            <w:noWrap/>
            <w:vAlign w:val="center"/>
            <w:hideMark/>
          </w:tcPr>
          <w:p w14:paraId="66D7ADC6" w14:textId="77777777" w:rsidR="006F0EA1" w:rsidRPr="006F0EA1" w:rsidRDefault="006F0EA1" w:rsidP="006F0EA1">
            <w:pPr>
              <w:spacing w:line="240" w:lineRule="auto"/>
              <w:jc w:val="right"/>
              <w:rPr>
                <w:i/>
                <w:iCs/>
                <w:sz w:val="12"/>
                <w:szCs w:val="12"/>
              </w:rPr>
            </w:pPr>
            <w:r w:rsidRPr="006F0EA1">
              <w:rPr>
                <w:i/>
                <w:iCs/>
                <w:sz w:val="12"/>
                <w:szCs w:val="12"/>
              </w:rPr>
              <w:t>5 467 939,09</w:t>
            </w:r>
          </w:p>
        </w:tc>
        <w:tc>
          <w:tcPr>
            <w:tcW w:w="429" w:type="pct"/>
            <w:tcBorders>
              <w:top w:val="nil"/>
              <w:left w:val="nil"/>
              <w:bottom w:val="nil"/>
              <w:right w:val="nil"/>
            </w:tcBorders>
            <w:shd w:val="clear" w:color="auto" w:fill="auto"/>
            <w:noWrap/>
            <w:vAlign w:val="center"/>
            <w:hideMark/>
          </w:tcPr>
          <w:p w14:paraId="7B32710C" w14:textId="77777777" w:rsidR="006F0EA1" w:rsidRPr="006F0EA1" w:rsidRDefault="006F0EA1" w:rsidP="006F0EA1">
            <w:pPr>
              <w:spacing w:line="240" w:lineRule="auto"/>
              <w:jc w:val="right"/>
              <w:rPr>
                <w:i/>
                <w:iCs/>
                <w:sz w:val="12"/>
                <w:szCs w:val="12"/>
              </w:rPr>
            </w:pPr>
            <w:r w:rsidRPr="006F0EA1">
              <w:rPr>
                <w:i/>
                <w:iCs/>
                <w:sz w:val="12"/>
                <w:szCs w:val="12"/>
              </w:rPr>
              <w:t>99,9%</w:t>
            </w:r>
          </w:p>
        </w:tc>
      </w:tr>
      <w:tr w:rsidR="006F0EA1" w:rsidRPr="006F0EA1" w14:paraId="0B8E159F" w14:textId="77777777" w:rsidTr="00BA4E59">
        <w:trPr>
          <w:trHeight w:val="85"/>
        </w:trPr>
        <w:tc>
          <w:tcPr>
            <w:tcW w:w="2725" w:type="pct"/>
            <w:tcBorders>
              <w:top w:val="nil"/>
              <w:left w:val="nil"/>
              <w:bottom w:val="nil"/>
              <w:right w:val="nil"/>
            </w:tcBorders>
            <w:shd w:val="clear" w:color="auto" w:fill="auto"/>
            <w:vAlign w:val="center"/>
            <w:hideMark/>
          </w:tcPr>
          <w:p w14:paraId="69705405"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15542EAB"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598F0A5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F8CC2F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202DE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A91D922" w14:textId="77777777" w:rsidTr="00BA4E59">
        <w:trPr>
          <w:trHeight w:val="85"/>
        </w:trPr>
        <w:tc>
          <w:tcPr>
            <w:tcW w:w="2725" w:type="pct"/>
            <w:tcBorders>
              <w:top w:val="nil"/>
              <w:left w:val="nil"/>
              <w:bottom w:val="nil"/>
              <w:right w:val="nil"/>
            </w:tcBorders>
            <w:shd w:val="clear" w:color="auto" w:fill="auto"/>
            <w:vAlign w:val="center"/>
            <w:hideMark/>
          </w:tcPr>
          <w:p w14:paraId="64E01D4C"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85214</w:t>
            </w:r>
          </w:p>
        </w:tc>
        <w:tc>
          <w:tcPr>
            <w:tcW w:w="538" w:type="pct"/>
            <w:tcBorders>
              <w:top w:val="nil"/>
              <w:left w:val="nil"/>
              <w:bottom w:val="nil"/>
              <w:right w:val="nil"/>
            </w:tcBorders>
            <w:shd w:val="clear" w:color="auto" w:fill="auto"/>
            <w:vAlign w:val="center"/>
            <w:hideMark/>
          </w:tcPr>
          <w:p w14:paraId="04D0D0B8"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59E3C9BB" w14:textId="77777777" w:rsidR="006F0EA1" w:rsidRPr="006F0EA1" w:rsidRDefault="006F0EA1" w:rsidP="006F0EA1">
            <w:pPr>
              <w:spacing w:line="240" w:lineRule="auto"/>
              <w:jc w:val="right"/>
              <w:rPr>
                <w:i/>
                <w:iCs/>
                <w:sz w:val="12"/>
                <w:szCs w:val="12"/>
              </w:rPr>
            </w:pPr>
            <w:r w:rsidRPr="006F0EA1">
              <w:rPr>
                <w:i/>
                <w:iCs/>
                <w:sz w:val="12"/>
                <w:szCs w:val="12"/>
              </w:rPr>
              <w:t>3 187 645</w:t>
            </w:r>
          </w:p>
        </w:tc>
        <w:tc>
          <w:tcPr>
            <w:tcW w:w="723" w:type="pct"/>
            <w:tcBorders>
              <w:top w:val="nil"/>
              <w:left w:val="nil"/>
              <w:bottom w:val="nil"/>
              <w:right w:val="nil"/>
            </w:tcBorders>
            <w:shd w:val="clear" w:color="auto" w:fill="auto"/>
            <w:vAlign w:val="center"/>
            <w:hideMark/>
          </w:tcPr>
          <w:p w14:paraId="12BEEF31" w14:textId="77777777" w:rsidR="006F0EA1" w:rsidRPr="006F0EA1" w:rsidRDefault="006F0EA1" w:rsidP="006F0EA1">
            <w:pPr>
              <w:spacing w:line="240" w:lineRule="auto"/>
              <w:jc w:val="right"/>
              <w:rPr>
                <w:i/>
                <w:iCs/>
                <w:sz w:val="12"/>
                <w:szCs w:val="12"/>
              </w:rPr>
            </w:pPr>
            <w:r w:rsidRPr="006F0EA1">
              <w:rPr>
                <w:i/>
                <w:iCs/>
                <w:sz w:val="12"/>
                <w:szCs w:val="12"/>
              </w:rPr>
              <w:t>3 185 839,65</w:t>
            </w:r>
          </w:p>
        </w:tc>
        <w:tc>
          <w:tcPr>
            <w:tcW w:w="429" w:type="pct"/>
            <w:tcBorders>
              <w:top w:val="nil"/>
              <w:left w:val="nil"/>
              <w:bottom w:val="nil"/>
              <w:right w:val="nil"/>
            </w:tcBorders>
            <w:shd w:val="clear" w:color="auto" w:fill="auto"/>
            <w:vAlign w:val="center"/>
            <w:hideMark/>
          </w:tcPr>
          <w:p w14:paraId="41EADFA0" w14:textId="77777777" w:rsidR="006F0EA1" w:rsidRPr="006F0EA1" w:rsidRDefault="006F0EA1" w:rsidP="006F0EA1">
            <w:pPr>
              <w:spacing w:line="240" w:lineRule="auto"/>
              <w:jc w:val="right"/>
              <w:rPr>
                <w:i/>
                <w:iCs/>
                <w:sz w:val="12"/>
                <w:szCs w:val="12"/>
              </w:rPr>
            </w:pPr>
            <w:r w:rsidRPr="006F0EA1">
              <w:rPr>
                <w:i/>
                <w:iCs/>
                <w:sz w:val="12"/>
                <w:szCs w:val="12"/>
              </w:rPr>
              <w:t>99,9%</w:t>
            </w:r>
          </w:p>
        </w:tc>
      </w:tr>
      <w:tr w:rsidR="006F0EA1" w:rsidRPr="006F0EA1" w14:paraId="0D04DAFF" w14:textId="77777777" w:rsidTr="00BA4E59">
        <w:trPr>
          <w:trHeight w:val="85"/>
        </w:trPr>
        <w:tc>
          <w:tcPr>
            <w:tcW w:w="2725" w:type="pct"/>
            <w:tcBorders>
              <w:top w:val="nil"/>
              <w:left w:val="nil"/>
              <w:bottom w:val="nil"/>
              <w:right w:val="nil"/>
            </w:tcBorders>
            <w:shd w:val="clear" w:color="auto" w:fill="auto"/>
            <w:vAlign w:val="center"/>
            <w:hideMark/>
          </w:tcPr>
          <w:p w14:paraId="7843EFA6"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614DAEA3"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C317C7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18054C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41C3E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BC4FEC6" w14:textId="77777777" w:rsidTr="00BA4E59">
        <w:trPr>
          <w:trHeight w:val="85"/>
        </w:trPr>
        <w:tc>
          <w:tcPr>
            <w:tcW w:w="2725" w:type="pct"/>
            <w:tcBorders>
              <w:top w:val="nil"/>
              <w:left w:val="nil"/>
              <w:bottom w:val="nil"/>
              <w:right w:val="nil"/>
            </w:tcBorders>
            <w:shd w:val="clear" w:color="auto" w:fill="auto"/>
            <w:vAlign w:val="center"/>
            <w:hideMark/>
          </w:tcPr>
          <w:p w14:paraId="0E5221F6"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7FEDA31C"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5A97687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D8E6B4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B64D6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DDC27D3" w14:textId="77777777" w:rsidTr="00BA4E59">
        <w:trPr>
          <w:trHeight w:val="85"/>
        </w:trPr>
        <w:tc>
          <w:tcPr>
            <w:tcW w:w="2725" w:type="pct"/>
            <w:tcBorders>
              <w:top w:val="nil"/>
              <w:left w:val="nil"/>
              <w:bottom w:val="nil"/>
              <w:right w:val="nil"/>
            </w:tcBorders>
            <w:shd w:val="clear" w:color="auto" w:fill="auto"/>
            <w:vAlign w:val="center"/>
            <w:hideMark/>
          </w:tcPr>
          <w:p w14:paraId="4F6EEA44" w14:textId="77777777" w:rsidR="006F0EA1" w:rsidRPr="006F0EA1" w:rsidRDefault="006F0EA1" w:rsidP="006F0EA1">
            <w:pPr>
              <w:spacing w:line="240" w:lineRule="auto"/>
              <w:rPr>
                <w:sz w:val="12"/>
                <w:szCs w:val="12"/>
              </w:rPr>
            </w:pPr>
            <w:r w:rsidRPr="006F0EA1">
              <w:rPr>
                <w:sz w:val="12"/>
                <w:szCs w:val="12"/>
              </w:rPr>
              <w:t>zasiłki celowe:</w:t>
            </w:r>
          </w:p>
        </w:tc>
        <w:tc>
          <w:tcPr>
            <w:tcW w:w="538" w:type="pct"/>
            <w:tcBorders>
              <w:top w:val="nil"/>
              <w:left w:val="nil"/>
              <w:bottom w:val="nil"/>
              <w:right w:val="nil"/>
            </w:tcBorders>
            <w:shd w:val="clear" w:color="auto" w:fill="auto"/>
            <w:vAlign w:val="center"/>
            <w:hideMark/>
          </w:tcPr>
          <w:p w14:paraId="6D1E01C0"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333614CB" w14:textId="77777777" w:rsidR="006F0EA1" w:rsidRPr="00BA4E59" w:rsidRDefault="006F0EA1" w:rsidP="006F0EA1">
            <w:pPr>
              <w:spacing w:line="240" w:lineRule="auto"/>
              <w:jc w:val="right"/>
              <w:rPr>
                <w:iCs/>
                <w:sz w:val="12"/>
                <w:szCs w:val="12"/>
              </w:rPr>
            </w:pPr>
            <w:r w:rsidRPr="00BA4E59">
              <w:rPr>
                <w:iCs/>
                <w:sz w:val="12"/>
                <w:szCs w:val="12"/>
              </w:rPr>
              <w:t>2 882 845</w:t>
            </w:r>
          </w:p>
        </w:tc>
        <w:tc>
          <w:tcPr>
            <w:tcW w:w="723" w:type="pct"/>
            <w:tcBorders>
              <w:top w:val="nil"/>
              <w:left w:val="nil"/>
              <w:bottom w:val="nil"/>
              <w:right w:val="nil"/>
            </w:tcBorders>
            <w:shd w:val="clear" w:color="auto" w:fill="auto"/>
            <w:noWrap/>
            <w:vAlign w:val="center"/>
            <w:hideMark/>
          </w:tcPr>
          <w:p w14:paraId="3CC874E8" w14:textId="77777777" w:rsidR="006F0EA1" w:rsidRPr="006F0EA1" w:rsidRDefault="006F0EA1" w:rsidP="006F0EA1">
            <w:pPr>
              <w:spacing w:line="240" w:lineRule="auto"/>
              <w:jc w:val="right"/>
              <w:rPr>
                <w:sz w:val="12"/>
                <w:szCs w:val="12"/>
              </w:rPr>
            </w:pPr>
            <w:r w:rsidRPr="006F0EA1">
              <w:rPr>
                <w:sz w:val="12"/>
                <w:szCs w:val="12"/>
              </w:rPr>
              <w:t>2 882 812,21</w:t>
            </w:r>
          </w:p>
        </w:tc>
        <w:tc>
          <w:tcPr>
            <w:tcW w:w="429" w:type="pct"/>
            <w:tcBorders>
              <w:top w:val="nil"/>
              <w:left w:val="nil"/>
              <w:bottom w:val="nil"/>
              <w:right w:val="nil"/>
            </w:tcBorders>
            <w:shd w:val="clear" w:color="auto" w:fill="auto"/>
            <w:noWrap/>
            <w:vAlign w:val="center"/>
            <w:hideMark/>
          </w:tcPr>
          <w:p w14:paraId="7139B4DB"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FA45E77" w14:textId="77777777" w:rsidTr="00BA4E59">
        <w:trPr>
          <w:trHeight w:val="85"/>
        </w:trPr>
        <w:tc>
          <w:tcPr>
            <w:tcW w:w="2725" w:type="pct"/>
            <w:tcBorders>
              <w:top w:val="nil"/>
              <w:left w:val="nil"/>
              <w:bottom w:val="nil"/>
              <w:right w:val="nil"/>
            </w:tcBorders>
            <w:shd w:val="clear" w:color="auto" w:fill="auto"/>
            <w:vAlign w:val="center"/>
            <w:hideMark/>
          </w:tcPr>
          <w:p w14:paraId="11F0A3A5" w14:textId="77777777" w:rsidR="006F0EA1" w:rsidRPr="006F0EA1" w:rsidRDefault="006F0EA1" w:rsidP="006F0EA1">
            <w:pPr>
              <w:spacing w:line="240" w:lineRule="auto"/>
              <w:rPr>
                <w:i/>
                <w:iCs/>
                <w:sz w:val="12"/>
                <w:szCs w:val="12"/>
              </w:rPr>
            </w:pPr>
            <w:r w:rsidRPr="006F0EA1">
              <w:rPr>
                <w:i/>
                <w:iCs/>
                <w:sz w:val="12"/>
                <w:szCs w:val="12"/>
              </w:rPr>
              <w:t xml:space="preserve">- opłata czynszu - średnia wartość zasiłku - 437,66 zł, liczba świadczeń - 1.823, liczba świadczeniobiorców - 452 osoby </w:t>
            </w:r>
          </w:p>
        </w:tc>
        <w:tc>
          <w:tcPr>
            <w:tcW w:w="538" w:type="pct"/>
            <w:tcBorders>
              <w:top w:val="nil"/>
              <w:left w:val="nil"/>
              <w:bottom w:val="nil"/>
              <w:right w:val="nil"/>
            </w:tcBorders>
            <w:shd w:val="clear" w:color="auto" w:fill="auto"/>
            <w:vAlign w:val="center"/>
            <w:hideMark/>
          </w:tcPr>
          <w:p w14:paraId="57C2AA2F"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6207C495" w14:textId="77777777" w:rsidR="006F0EA1" w:rsidRPr="006F0EA1" w:rsidRDefault="006F0EA1" w:rsidP="006F0EA1">
            <w:pPr>
              <w:spacing w:line="240" w:lineRule="auto"/>
              <w:jc w:val="right"/>
              <w:rPr>
                <w:i/>
                <w:iCs/>
                <w:sz w:val="12"/>
                <w:szCs w:val="12"/>
              </w:rPr>
            </w:pPr>
            <w:r w:rsidRPr="006F0EA1">
              <w:rPr>
                <w:i/>
                <w:iCs/>
                <w:sz w:val="12"/>
                <w:szCs w:val="12"/>
              </w:rPr>
              <w:t>797 855</w:t>
            </w:r>
          </w:p>
        </w:tc>
        <w:tc>
          <w:tcPr>
            <w:tcW w:w="723" w:type="pct"/>
            <w:tcBorders>
              <w:top w:val="nil"/>
              <w:left w:val="nil"/>
              <w:bottom w:val="nil"/>
              <w:right w:val="nil"/>
            </w:tcBorders>
            <w:shd w:val="clear" w:color="auto" w:fill="auto"/>
            <w:noWrap/>
            <w:vAlign w:val="center"/>
            <w:hideMark/>
          </w:tcPr>
          <w:p w14:paraId="5F0D7D77" w14:textId="77777777" w:rsidR="006F0EA1" w:rsidRPr="006F0EA1" w:rsidRDefault="006F0EA1" w:rsidP="006F0EA1">
            <w:pPr>
              <w:spacing w:line="240" w:lineRule="auto"/>
              <w:jc w:val="right"/>
              <w:rPr>
                <w:i/>
                <w:iCs/>
                <w:sz w:val="12"/>
                <w:szCs w:val="12"/>
              </w:rPr>
            </w:pPr>
            <w:r w:rsidRPr="006F0EA1">
              <w:rPr>
                <w:i/>
                <w:iCs/>
                <w:sz w:val="12"/>
                <w:szCs w:val="12"/>
              </w:rPr>
              <w:t>797 854,70</w:t>
            </w:r>
          </w:p>
        </w:tc>
        <w:tc>
          <w:tcPr>
            <w:tcW w:w="429" w:type="pct"/>
            <w:tcBorders>
              <w:top w:val="nil"/>
              <w:left w:val="nil"/>
              <w:bottom w:val="nil"/>
              <w:right w:val="nil"/>
            </w:tcBorders>
            <w:shd w:val="clear" w:color="auto" w:fill="auto"/>
            <w:noWrap/>
            <w:vAlign w:val="center"/>
            <w:hideMark/>
          </w:tcPr>
          <w:p w14:paraId="2393294E"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04841133" w14:textId="77777777" w:rsidTr="00BA4E59">
        <w:trPr>
          <w:trHeight w:val="85"/>
        </w:trPr>
        <w:tc>
          <w:tcPr>
            <w:tcW w:w="2725" w:type="pct"/>
            <w:tcBorders>
              <w:top w:val="nil"/>
              <w:left w:val="nil"/>
              <w:bottom w:val="nil"/>
              <w:right w:val="nil"/>
            </w:tcBorders>
            <w:shd w:val="clear" w:color="auto" w:fill="auto"/>
            <w:vAlign w:val="center"/>
            <w:hideMark/>
          </w:tcPr>
          <w:p w14:paraId="3FC8DFDC" w14:textId="77777777" w:rsidR="006F0EA1" w:rsidRPr="006F0EA1" w:rsidRDefault="006F0EA1" w:rsidP="006F0EA1">
            <w:pPr>
              <w:spacing w:line="240" w:lineRule="auto"/>
              <w:rPr>
                <w:i/>
                <w:iCs/>
                <w:sz w:val="12"/>
                <w:szCs w:val="12"/>
              </w:rPr>
            </w:pPr>
            <w:r w:rsidRPr="006F0EA1">
              <w:rPr>
                <w:i/>
                <w:iCs/>
                <w:sz w:val="12"/>
                <w:szCs w:val="12"/>
              </w:rPr>
              <w:t xml:space="preserve">- zakup sprzętu gospodarstwa domowego i pościeli - średnia wartość zasiłku - 578,13 zł, liczba świadczeń - 759, liczba świadczeniobiorców - 616 osób </w:t>
            </w:r>
          </w:p>
        </w:tc>
        <w:tc>
          <w:tcPr>
            <w:tcW w:w="538" w:type="pct"/>
            <w:tcBorders>
              <w:top w:val="nil"/>
              <w:left w:val="nil"/>
              <w:bottom w:val="nil"/>
              <w:right w:val="nil"/>
            </w:tcBorders>
            <w:shd w:val="clear" w:color="auto" w:fill="auto"/>
            <w:vAlign w:val="center"/>
            <w:hideMark/>
          </w:tcPr>
          <w:p w14:paraId="1840D297"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09DBB244" w14:textId="77777777" w:rsidR="006F0EA1" w:rsidRPr="006F0EA1" w:rsidRDefault="006F0EA1" w:rsidP="006F0EA1">
            <w:pPr>
              <w:spacing w:line="240" w:lineRule="auto"/>
              <w:jc w:val="right"/>
              <w:rPr>
                <w:i/>
                <w:iCs/>
                <w:sz w:val="12"/>
                <w:szCs w:val="12"/>
              </w:rPr>
            </w:pPr>
            <w:r w:rsidRPr="006F0EA1">
              <w:rPr>
                <w:i/>
                <w:iCs/>
                <w:sz w:val="12"/>
                <w:szCs w:val="12"/>
              </w:rPr>
              <w:t>438 798</w:t>
            </w:r>
          </w:p>
        </w:tc>
        <w:tc>
          <w:tcPr>
            <w:tcW w:w="723" w:type="pct"/>
            <w:tcBorders>
              <w:top w:val="nil"/>
              <w:left w:val="nil"/>
              <w:bottom w:val="nil"/>
              <w:right w:val="nil"/>
            </w:tcBorders>
            <w:shd w:val="clear" w:color="auto" w:fill="auto"/>
            <w:noWrap/>
            <w:vAlign w:val="center"/>
            <w:hideMark/>
          </w:tcPr>
          <w:p w14:paraId="4C529226" w14:textId="77777777" w:rsidR="006F0EA1" w:rsidRPr="006F0EA1" w:rsidRDefault="006F0EA1" w:rsidP="006F0EA1">
            <w:pPr>
              <w:spacing w:line="240" w:lineRule="auto"/>
              <w:jc w:val="right"/>
              <w:rPr>
                <w:i/>
                <w:iCs/>
                <w:sz w:val="12"/>
                <w:szCs w:val="12"/>
              </w:rPr>
            </w:pPr>
            <w:r w:rsidRPr="006F0EA1">
              <w:rPr>
                <w:i/>
                <w:iCs/>
                <w:sz w:val="12"/>
                <w:szCs w:val="12"/>
              </w:rPr>
              <w:t>438 797,49</w:t>
            </w:r>
          </w:p>
        </w:tc>
        <w:tc>
          <w:tcPr>
            <w:tcW w:w="429" w:type="pct"/>
            <w:tcBorders>
              <w:top w:val="nil"/>
              <w:left w:val="nil"/>
              <w:bottom w:val="nil"/>
              <w:right w:val="nil"/>
            </w:tcBorders>
            <w:shd w:val="clear" w:color="auto" w:fill="auto"/>
            <w:noWrap/>
            <w:vAlign w:val="center"/>
            <w:hideMark/>
          </w:tcPr>
          <w:p w14:paraId="16BDA588"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212C5262" w14:textId="77777777" w:rsidTr="00BA4E59">
        <w:trPr>
          <w:trHeight w:val="85"/>
        </w:trPr>
        <w:tc>
          <w:tcPr>
            <w:tcW w:w="2725" w:type="pct"/>
            <w:tcBorders>
              <w:top w:val="nil"/>
              <w:left w:val="nil"/>
              <w:bottom w:val="nil"/>
              <w:right w:val="nil"/>
            </w:tcBorders>
            <w:shd w:val="clear" w:color="auto" w:fill="auto"/>
            <w:vAlign w:val="center"/>
            <w:hideMark/>
          </w:tcPr>
          <w:p w14:paraId="59948D3E" w14:textId="77777777" w:rsidR="006F0EA1" w:rsidRPr="006F0EA1" w:rsidRDefault="006F0EA1" w:rsidP="006F0EA1">
            <w:pPr>
              <w:spacing w:line="240" w:lineRule="auto"/>
              <w:rPr>
                <w:i/>
                <w:iCs/>
                <w:sz w:val="12"/>
                <w:szCs w:val="12"/>
              </w:rPr>
            </w:pPr>
            <w:r w:rsidRPr="006F0EA1">
              <w:rPr>
                <w:i/>
                <w:iCs/>
                <w:sz w:val="12"/>
                <w:szCs w:val="12"/>
              </w:rPr>
              <w:t xml:space="preserve"> - zakup środków czystości i higienicznych - średnia wartość zasiłku - 136,78 zł, liczba świadczeń - 3.106, liczba świadczeniobiorców - 751 osób</w:t>
            </w:r>
          </w:p>
        </w:tc>
        <w:tc>
          <w:tcPr>
            <w:tcW w:w="538" w:type="pct"/>
            <w:tcBorders>
              <w:top w:val="nil"/>
              <w:left w:val="nil"/>
              <w:bottom w:val="nil"/>
              <w:right w:val="nil"/>
            </w:tcBorders>
            <w:shd w:val="clear" w:color="auto" w:fill="auto"/>
            <w:vAlign w:val="center"/>
            <w:hideMark/>
          </w:tcPr>
          <w:p w14:paraId="32FB7ACF"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74A337A1" w14:textId="77777777" w:rsidR="006F0EA1" w:rsidRPr="006F0EA1" w:rsidRDefault="006F0EA1" w:rsidP="006F0EA1">
            <w:pPr>
              <w:spacing w:line="240" w:lineRule="auto"/>
              <w:jc w:val="right"/>
              <w:rPr>
                <w:i/>
                <w:iCs/>
                <w:sz w:val="12"/>
                <w:szCs w:val="12"/>
              </w:rPr>
            </w:pPr>
            <w:r w:rsidRPr="006F0EA1">
              <w:rPr>
                <w:i/>
                <w:iCs/>
                <w:sz w:val="12"/>
                <w:szCs w:val="12"/>
              </w:rPr>
              <w:t>424 833</w:t>
            </w:r>
          </w:p>
        </w:tc>
        <w:tc>
          <w:tcPr>
            <w:tcW w:w="723" w:type="pct"/>
            <w:tcBorders>
              <w:top w:val="nil"/>
              <w:left w:val="nil"/>
              <w:bottom w:val="nil"/>
              <w:right w:val="nil"/>
            </w:tcBorders>
            <w:shd w:val="clear" w:color="auto" w:fill="auto"/>
            <w:noWrap/>
            <w:vAlign w:val="center"/>
            <w:hideMark/>
          </w:tcPr>
          <w:p w14:paraId="349A12ED" w14:textId="77777777" w:rsidR="006F0EA1" w:rsidRPr="006F0EA1" w:rsidRDefault="006F0EA1" w:rsidP="006F0EA1">
            <w:pPr>
              <w:spacing w:line="240" w:lineRule="auto"/>
              <w:jc w:val="right"/>
              <w:rPr>
                <w:i/>
                <w:iCs/>
                <w:sz w:val="12"/>
                <w:szCs w:val="12"/>
              </w:rPr>
            </w:pPr>
            <w:r w:rsidRPr="006F0EA1">
              <w:rPr>
                <w:i/>
                <w:iCs/>
                <w:sz w:val="12"/>
                <w:szCs w:val="12"/>
              </w:rPr>
              <w:t>424 833,00</w:t>
            </w:r>
          </w:p>
        </w:tc>
        <w:tc>
          <w:tcPr>
            <w:tcW w:w="429" w:type="pct"/>
            <w:tcBorders>
              <w:top w:val="nil"/>
              <w:left w:val="nil"/>
              <w:bottom w:val="nil"/>
              <w:right w:val="nil"/>
            </w:tcBorders>
            <w:shd w:val="clear" w:color="auto" w:fill="auto"/>
            <w:noWrap/>
            <w:vAlign w:val="center"/>
            <w:hideMark/>
          </w:tcPr>
          <w:p w14:paraId="15D4D642"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7BD02400" w14:textId="77777777" w:rsidTr="00BA4E59">
        <w:trPr>
          <w:trHeight w:val="85"/>
        </w:trPr>
        <w:tc>
          <w:tcPr>
            <w:tcW w:w="2725" w:type="pct"/>
            <w:tcBorders>
              <w:top w:val="nil"/>
              <w:left w:val="nil"/>
              <w:bottom w:val="nil"/>
              <w:right w:val="nil"/>
            </w:tcBorders>
            <w:shd w:val="clear" w:color="auto" w:fill="auto"/>
            <w:vAlign w:val="center"/>
            <w:hideMark/>
          </w:tcPr>
          <w:p w14:paraId="3C613A1E" w14:textId="77777777" w:rsidR="006F0EA1" w:rsidRPr="006F0EA1" w:rsidRDefault="006F0EA1" w:rsidP="006F0EA1">
            <w:pPr>
              <w:spacing w:line="240" w:lineRule="auto"/>
              <w:rPr>
                <w:i/>
                <w:iCs/>
                <w:sz w:val="12"/>
                <w:szCs w:val="12"/>
              </w:rPr>
            </w:pPr>
            <w:r w:rsidRPr="006F0EA1">
              <w:rPr>
                <w:i/>
                <w:iCs/>
                <w:sz w:val="12"/>
                <w:szCs w:val="12"/>
              </w:rPr>
              <w:t>- zakup odzieży - średnia wartość zasiłku - 283,57 zł, liczba świadczeń - 1.293, liczba świadczeniobiorców - 946 osób</w:t>
            </w:r>
          </w:p>
        </w:tc>
        <w:tc>
          <w:tcPr>
            <w:tcW w:w="538" w:type="pct"/>
            <w:tcBorders>
              <w:top w:val="nil"/>
              <w:left w:val="nil"/>
              <w:bottom w:val="nil"/>
              <w:right w:val="nil"/>
            </w:tcBorders>
            <w:shd w:val="clear" w:color="auto" w:fill="auto"/>
            <w:vAlign w:val="center"/>
            <w:hideMark/>
          </w:tcPr>
          <w:p w14:paraId="78FF536E"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7630AE8D" w14:textId="77777777" w:rsidR="006F0EA1" w:rsidRPr="006F0EA1" w:rsidRDefault="006F0EA1" w:rsidP="006F0EA1">
            <w:pPr>
              <w:spacing w:line="240" w:lineRule="auto"/>
              <w:jc w:val="right"/>
              <w:rPr>
                <w:i/>
                <w:iCs/>
                <w:sz w:val="12"/>
                <w:szCs w:val="12"/>
              </w:rPr>
            </w:pPr>
            <w:r w:rsidRPr="006F0EA1">
              <w:rPr>
                <w:i/>
                <w:iCs/>
                <w:sz w:val="12"/>
                <w:szCs w:val="12"/>
              </w:rPr>
              <w:t>366 658</w:t>
            </w:r>
          </w:p>
        </w:tc>
        <w:tc>
          <w:tcPr>
            <w:tcW w:w="723" w:type="pct"/>
            <w:tcBorders>
              <w:top w:val="nil"/>
              <w:left w:val="nil"/>
              <w:bottom w:val="nil"/>
              <w:right w:val="nil"/>
            </w:tcBorders>
            <w:shd w:val="clear" w:color="auto" w:fill="auto"/>
            <w:noWrap/>
            <w:vAlign w:val="center"/>
            <w:hideMark/>
          </w:tcPr>
          <w:p w14:paraId="44A54059" w14:textId="77777777" w:rsidR="006F0EA1" w:rsidRPr="006F0EA1" w:rsidRDefault="006F0EA1" w:rsidP="006F0EA1">
            <w:pPr>
              <w:spacing w:line="240" w:lineRule="auto"/>
              <w:jc w:val="right"/>
              <w:rPr>
                <w:i/>
                <w:iCs/>
                <w:sz w:val="12"/>
                <w:szCs w:val="12"/>
              </w:rPr>
            </w:pPr>
            <w:r w:rsidRPr="006F0EA1">
              <w:rPr>
                <w:i/>
                <w:iCs/>
                <w:sz w:val="12"/>
                <w:szCs w:val="12"/>
              </w:rPr>
              <w:t>366 658,00</w:t>
            </w:r>
          </w:p>
        </w:tc>
        <w:tc>
          <w:tcPr>
            <w:tcW w:w="429" w:type="pct"/>
            <w:tcBorders>
              <w:top w:val="nil"/>
              <w:left w:val="nil"/>
              <w:bottom w:val="nil"/>
              <w:right w:val="nil"/>
            </w:tcBorders>
            <w:shd w:val="clear" w:color="auto" w:fill="auto"/>
            <w:noWrap/>
            <w:vAlign w:val="center"/>
            <w:hideMark/>
          </w:tcPr>
          <w:p w14:paraId="12A26A2E"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38E812BD" w14:textId="77777777" w:rsidTr="00BA4E59">
        <w:trPr>
          <w:trHeight w:val="85"/>
        </w:trPr>
        <w:tc>
          <w:tcPr>
            <w:tcW w:w="2725" w:type="pct"/>
            <w:tcBorders>
              <w:top w:val="nil"/>
              <w:left w:val="nil"/>
              <w:bottom w:val="nil"/>
              <w:right w:val="nil"/>
            </w:tcBorders>
            <w:shd w:val="clear" w:color="auto" w:fill="auto"/>
            <w:vAlign w:val="center"/>
            <w:hideMark/>
          </w:tcPr>
          <w:p w14:paraId="7B02042A" w14:textId="77777777" w:rsidR="006F0EA1" w:rsidRPr="006F0EA1" w:rsidRDefault="006F0EA1" w:rsidP="006F0EA1">
            <w:pPr>
              <w:spacing w:line="240" w:lineRule="auto"/>
              <w:rPr>
                <w:i/>
                <w:iCs/>
                <w:sz w:val="12"/>
                <w:szCs w:val="12"/>
              </w:rPr>
            </w:pPr>
            <w:r w:rsidRPr="006F0EA1">
              <w:rPr>
                <w:i/>
                <w:iCs/>
                <w:sz w:val="12"/>
                <w:szCs w:val="12"/>
              </w:rPr>
              <w:t xml:space="preserve">- koszty leczenia - średnia wartość zasiłku - 341,59 zł, liczba świadczeń - 749, liczba świadczeniobiorców - 263 osoby </w:t>
            </w:r>
          </w:p>
        </w:tc>
        <w:tc>
          <w:tcPr>
            <w:tcW w:w="538" w:type="pct"/>
            <w:tcBorders>
              <w:top w:val="nil"/>
              <w:left w:val="nil"/>
              <w:bottom w:val="nil"/>
              <w:right w:val="nil"/>
            </w:tcBorders>
            <w:shd w:val="clear" w:color="auto" w:fill="auto"/>
            <w:vAlign w:val="center"/>
            <w:hideMark/>
          </w:tcPr>
          <w:p w14:paraId="1766BC51"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5B53290B" w14:textId="77777777" w:rsidR="006F0EA1" w:rsidRPr="006F0EA1" w:rsidRDefault="006F0EA1" w:rsidP="006F0EA1">
            <w:pPr>
              <w:spacing w:line="240" w:lineRule="auto"/>
              <w:jc w:val="right"/>
              <w:rPr>
                <w:i/>
                <w:iCs/>
                <w:sz w:val="12"/>
                <w:szCs w:val="12"/>
              </w:rPr>
            </w:pPr>
            <w:r w:rsidRPr="006F0EA1">
              <w:rPr>
                <w:i/>
                <w:iCs/>
                <w:sz w:val="12"/>
                <w:szCs w:val="12"/>
              </w:rPr>
              <w:t>255 850</w:t>
            </w:r>
          </w:p>
        </w:tc>
        <w:tc>
          <w:tcPr>
            <w:tcW w:w="723" w:type="pct"/>
            <w:tcBorders>
              <w:top w:val="nil"/>
              <w:left w:val="nil"/>
              <w:bottom w:val="nil"/>
              <w:right w:val="nil"/>
            </w:tcBorders>
            <w:shd w:val="clear" w:color="auto" w:fill="auto"/>
            <w:noWrap/>
            <w:vAlign w:val="center"/>
            <w:hideMark/>
          </w:tcPr>
          <w:p w14:paraId="205A7EFD" w14:textId="77777777" w:rsidR="006F0EA1" w:rsidRPr="006F0EA1" w:rsidRDefault="006F0EA1" w:rsidP="006F0EA1">
            <w:pPr>
              <w:spacing w:line="240" w:lineRule="auto"/>
              <w:jc w:val="right"/>
              <w:rPr>
                <w:i/>
                <w:iCs/>
                <w:sz w:val="12"/>
                <w:szCs w:val="12"/>
              </w:rPr>
            </w:pPr>
            <w:r w:rsidRPr="006F0EA1">
              <w:rPr>
                <w:i/>
                <w:iCs/>
                <w:sz w:val="12"/>
                <w:szCs w:val="12"/>
              </w:rPr>
              <w:t>255 849,04</w:t>
            </w:r>
          </w:p>
        </w:tc>
        <w:tc>
          <w:tcPr>
            <w:tcW w:w="429" w:type="pct"/>
            <w:tcBorders>
              <w:top w:val="nil"/>
              <w:left w:val="nil"/>
              <w:bottom w:val="nil"/>
              <w:right w:val="nil"/>
            </w:tcBorders>
            <w:shd w:val="clear" w:color="auto" w:fill="auto"/>
            <w:noWrap/>
            <w:vAlign w:val="center"/>
            <w:hideMark/>
          </w:tcPr>
          <w:p w14:paraId="4AC66A47"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3B040687" w14:textId="77777777" w:rsidTr="00BA4E59">
        <w:trPr>
          <w:trHeight w:val="85"/>
        </w:trPr>
        <w:tc>
          <w:tcPr>
            <w:tcW w:w="2725" w:type="pct"/>
            <w:tcBorders>
              <w:top w:val="nil"/>
              <w:left w:val="nil"/>
              <w:bottom w:val="nil"/>
              <w:right w:val="nil"/>
            </w:tcBorders>
            <w:shd w:val="clear" w:color="auto" w:fill="auto"/>
            <w:vAlign w:val="center"/>
            <w:hideMark/>
          </w:tcPr>
          <w:p w14:paraId="3A23BA8C" w14:textId="77777777" w:rsidR="006F0EA1" w:rsidRPr="006F0EA1" w:rsidRDefault="006F0EA1" w:rsidP="006F0EA1">
            <w:pPr>
              <w:spacing w:line="240" w:lineRule="auto"/>
              <w:rPr>
                <w:i/>
                <w:iCs/>
                <w:sz w:val="12"/>
                <w:szCs w:val="12"/>
              </w:rPr>
            </w:pPr>
            <w:r w:rsidRPr="006F0EA1">
              <w:rPr>
                <w:i/>
                <w:iCs/>
                <w:sz w:val="12"/>
                <w:szCs w:val="12"/>
              </w:rPr>
              <w:t xml:space="preserve">- opłata za energię elektryczną i gaz - średnia wartość zasiłku - 165,36 zł, liczba świadczeń - 1.531, liczba świadczeniobiorców - 569 osób </w:t>
            </w:r>
          </w:p>
        </w:tc>
        <w:tc>
          <w:tcPr>
            <w:tcW w:w="538" w:type="pct"/>
            <w:tcBorders>
              <w:top w:val="nil"/>
              <w:left w:val="nil"/>
              <w:bottom w:val="nil"/>
              <w:right w:val="nil"/>
            </w:tcBorders>
            <w:shd w:val="clear" w:color="auto" w:fill="auto"/>
            <w:vAlign w:val="center"/>
            <w:hideMark/>
          </w:tcPr>
          <w:p w14:paraId="07B85731"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45F5AD78" w14:textId="77777777" w:rsidR="006F0EA1" w:rsidRPr="006F0EA1" w:rsidRDefault="006F0EA1" w:rsidP="006F0EA1">
            <w:pPr>
              <w:spacing w:line="240" w:lineRule="auto"/>
              <w:jc w:val="right"/>
              <w:rPr>
                <w:i/>
                <w:iCs/>
                <w:sz w:val="12"/>
                <w:szCs w:val="12"/>
              </w:rPr>
            </w:pPr>
            <w:r w:rsidRPr="006F0EA1">
              <w:rPr>
                <w:i/>
                <w:iCs/>
                <w:sz w:val="12"/>
                <w:szCs w:val="12"/>
              </w:rPr>
              <w:t>253 200</w:t>
            </w:r>
          </w:p>
        </w:tc>
        <w:tc>
          <w:tcPr>
            <w:tcW w:w="723" w:type="pct"/>
            <w:tcBorders>
              <w:top w:val="nil"/>
              <w:left w:val="nil"/>
              <w:bottom w:val="nil"/>
              <w:right w:val="nil"/>
            </w:tcBorders>
            <w:shd w:val="clear" w:color="auto" w:fill="auto"/>
            <w:noWrap/>
            <w:vAlign w:val="center"/>
            <w:hideMark/>
          </w:tcPr>
          <w:p w14:paraId="7D0CB70C" w14:textId="77777777" w:rsidR="006F0EA1" w:rsidRPr="006F0EA1" w:rsidRDefault="006F0EA1" w:rsidP="006F0EA1">
            <w:pPr>
              <w:spacing w:line="240" w:lineRule="auto"/>
              <w:jc w:val="right"/>
              <w:rPr>
                <w:i/>
                <w:iCs/>
                <w:sz w:val="12"/>
                <w:szCs w:val="12"/>
              </w:rPr>
            </w:pPr>
            <w:r w:rsidRPr="006F0EA1">
              <w:rPr>
                <w:i/>
                <w:iCs/>
                <w:sz w:val="12"/>
                <w:szCs w:val="12"/>
              </w:rPr>
              <w:t>253 170,87</w:t>
            </w:r>
          </w:p>
        </w:tc>
        <w:tc>
          <w:tcPr>
            <w:tcW w:w="429" w:type="pct"/>
            <w:tcBorders>
              <w:top w:val="nil"/>
              <w:left w:val="nil"/>
              <w:bottom w:val="nil"/>
              <w:right w:val="nil"/>
            </w:tcBorders>
            <w:shd w:val="clear" w:color="auto" w:fill="auto"/>
            <w:noWrap/>
            <w:vAlign w:val="center"/>
            <w:hideMark/>
          </w:tcPr>
          <w:p w14:paraId="6BD73B1F"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10FF5E0C" w14:textId="77777777" w:rsidTr="00BA4E59">
        <w:trPr>
          <w:trHeight w:val="85"/>
        </w:trPr>
        <w:tc>
          <w:tcPr>
            <w:tcW w:w="2725" w:type="pct"/>
            <w:tcBorders>
              <w:top w:val="nil"/>
              <w:left w:val="nil"/>
              <w:bottom w:val="nil"/>
              <w:right w:val="nil"/>
            </w:tcBorders>
            <w:shd w:val="clear" w:color="auto" w:fill="auto"/>
            <w:vAlign w:val="center"/>
            <w:hideMark/>
          </w:tcPr>
          <w:p w14:paraId="247B4309" w14:textId="77777777" w:rsidR="006F0EA1" w:rsidRPr="006F0EA1" w:rsidRDefault="006F0EA1" w:rsidP="006F0EA1">
            <w:pPr>
              <w:spacing w:line="240" w:lineRule="auto"/>
              <w:rPr>
                <w:i/>
                <w:iCs/>
                <w:sz w:val="12"/>
                <w:szCs w:val="12"/>
              </w:rPr>
            </w:pPr>
            <w:r w:rsidRPr="006F0EA1">
              <w:rPr>
                <w:i/>
                <w:iCs/>
                <w:sz w:val="12"/>
                <w:szCs w:val="12"/>
              </w:rPr>
              <w:t>- pokrycie bieżących kosztów utrzymania budynku/lokalu mieszkalnego - średnia wartość zasiłku - 268,82 zł, liczba świadczeń - 558, liczba świadczeniobiorców - 108 osób</w:t>
            </w:r>
          </w:p>
        </w:tc>
        <w:tc>
          <w:tcPr>
            <w:tcW w:w="538" w:type="pct"/>
            <w:tcBorders>
              <w:top w:val="nil"/>
              <w:left w:val="nil"/>
              <w:bottom w:val="nil"/>
              <w:right w:val="nil"/>
            </w:tcBorders>
            <w:shd w:val="clear" w:color="auto" w:fill="auto"/>
            <w:vAlign w:val="center"/>
            <w:hideMark/>
          </w:tcPr>
          <w:p w14:paraId="27C76984"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2827BE1A" w14:textId="77777777" w:rsidR="006F0EA1" w:rsidRPr="006F0EA1" w:rsidRDefault="006F0EA1" w:rsidP="006F0EA1">
            <w:pPr>
              <w:spacing w:line="240" w:lineRule="auto"/>
              <w:jc w:val="right"/>
              <w:rPr>
                <w:i/>
                <w:iCs/>
                <w:sz w:val="12"/>
                <w:szCs w:val="12"/>
              </w:rPr>
            </w:pPr>
            <w:r w:rsidRPr="006F0EA1">
              <w:rPr>
                <w:i/>
                <w:iCs/>
                <w:sz w:val="12"/>
                <w:szCs w:val="12"/>
              </w:rPr>
              <w:t>150 000</w:t>
            </w:r>
          </w:p>
        </w:tc>
        <w:tc>
          <w:tcPr>
            <w:tcW w:w="723" w:type="pct"/>
            <w:tcBorders>
              <w:top w:val="nil"/>
              <w:left w:val="nil"/>
              <w:bottom w:val="nil"/>
              <w:right w:val="nil"/>
            </w:tcBorders>
            <w:shd w:val="clear" w:color="auto" w:fill="auto"/>
            <w:noWrap/>
            <w:vAlign w:val="center"/>
            <w:hideMark/>
          </w:tcPr>
          <w:p w14:paraId="17B4BA6C" w14:textId="77777777" w:rsidR="006F0EA1" w:rsidRPr="006F0EA1" w:rsidRDefault="006F0EA1" w:rsidP="006F0EA1">
            <w:pPr>
              <w:spacing w:line="240" w:lineRule="auto"/>
              <w:jc w:val="right"/>
              <w:rPr>
                <w:i/>
                <w:iCs/>
                <w:sz w:val="12"/>
                <w:szCs w:val="12"/>
              </w:rPr>
            </w:pPr>
            <w:r w:rsidRPr="006F0EA1">
              <w:rPr>
                <w:i/>
                <w:iCs/>
                <w:sz w:val="12"/>
                <w:szCs w:val="12"/>
              </w:rPr>
              <w:t>150 000,00</w:t>
            </w:r>
          </w:p>
        </w:tc>
        <w:tc>
          <w:tcPr>
            <w:tcW w:w="429" w:type="pct"/>
            <w:tcBorders>
              <w:top w:val="nil"/>
              <w:left w:val="nil"/>
              <w:bottom w:val="nil"/>
              <w:right w:val="nil"/>
            </w:tcBorders>
            <w:shd w:val="clear" w:color="auto" w:fill="auto"/>
            <w:noWrap/>
            <w:vAlign w:val="center"/>
            <w:hideMark/>
          </w:tcPr>
          <w:p w14:paraId="0B6085F2"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7DF346A5" w14:textId="77777777" w:rsidTr="00BA4E59">
        <w:trPr>
          <w:trHeight w:val="85"/>
        </w:trPr>
        <w:tc>
          <w:tcPr>
            <w:tcW w:w="2725" w:type="pct"/>
            <w:tcBorders>
              <w:top w:val="nil"/>
              <w:left w:val="nil"/>
              <w:bottom w:val="nil"/>
              <w:right w:val="nil"/>
            </w:tcBorders>
            <w:shd w:val="clear" w:color="auto" w:fill="auto"/>
            <w:vAlign w:val="center"/>
            <w:hideMark/>
          </w:tcPr>
          <w:p w14:paraId="2FC7B0A0" w14:textId="77777777" w:rsidR="006F0EA1" w:rsidRPr="006F0EA1" w:rsidRDefault="006F0EA1" w:rsidP="006F0EA1">
            <w:pPr>
              <w:spacing w:line="240" w:lineRule="auto"/>
              <w:rPr>
                <w:i/>
                <w:iCs/>
                <w:sz w:val="12"/>
                <w:szCs w:val="12"/>
              </w:rPr>
            </w:pPr>
            <w:r w:rsidRPr="006F0EA1">
              <w:rPr>
                <w:i/>
                <w:iCs/>
                <w:sz w:val="12"/>
                <w:szCs w:val="12"/>
              </w:rPr>
              <w:t>- paczka spożywczo-przemysłowa - średnia wartość zasiłku - 136,40 zł, liczba świadczeń - 630, liczba świadczeniobiorców - 475 osób</w:t>
            </w:r>
          </w:p>
        </w:tc>
        <w:tc>
          <w:tcPr>
            <w:tcW w:w="538" w:type="pct"/>
            <w:tcBorders>
              <w:top w:val="nil"/>
              <w:left w:val="nil"/>
              <w:bottom w:val="nil"/>
              <w:right w:val="nil"/>
            </w:tcBorders>
            <w:shd w:val="clear" w:color="auto" w:fill="auto"/>
            <w:vAlign w:val="center"/>
            <w:hideMark/>
          </w:tcPr>
          <w:p w14:paraId="1ACFC1CB"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2F4A5027" w14:textId="77777777" w:rsidR="006F0EA1" w:rsidRPr="006F0EA1" w:rsidRDefault="006F0EA1" w:rsidP="006F0EA1">
            <w:pPr>
              <w:spacing w:line="240" w:lineRule="auto"/>
              <w:jc w:val="right"/>
              <w:rPr>
                <w:i/>
                <w:iCs/>
                <w:sz w:val="12"/>
                <w:szCs w:val="12"/>
              </w:rPr>
            </w:pPr>
            <w:r w:rsidRPr="006F0EA1">
              <w:rPr>
                <w:i/>
                <w:iCs/>
                <w:sz w:val="12"/>
                <w:szCs w:val="12"/>
              </w:rPr>
              <w:t>85 930</w:t>
            </w:r>
          </w:p>
        </w:tc>
        <w:tc>
          <w:tcPr>
            <w:tcW w:w="723" w:type="pct"/>
            <w:tcBorders>
              <w:top w:val="nil"/>
              <w:left w:val="nil"/>
              <w:bottom w:val="nil"/>
              <w:right w:val="nil"/>
            </w:tcBorders>
            <w:shd w:val="clear" w:color="auto" w:fill="auto"/>
            <w:noWrap/>
            <w:vAlign w:val="center"/>
            <w:hideMark/>
          </w:tcPr>
          <w:p w14:paraId="50F1C5FA" w14:textId="77777777" w:rsidR="006F0EA1" w:rsidRPr="006F0EA1" w:rsidRDefault="006F0EA1" w:rsidP="006F0EA1">
            <w:pPr>
              <w:spacing w:line="240" w:lineRule="auto"/>
              <w:jc w:val="right"/>
              <w:rPr>
                <w:i/>
                <w:iCs/>
                <w:sz w:val="12"/>
                <w:szCs w:val="12"/>
              </w:rPr>
            </w:pPr>
            <w:r w:rsidRPr="006F0EA1">
              <w:rPr>
                <w:i/>
                <w:iCs/>
                <w:sz w:val="12"/>
                <w:szCs w:val="12"/>
              </w:rPr>
              <w:t>85 929,04</w:t>
            </w:r>
          </w:p>
        </w:tc>
        <w:tc>
          <w:tcPr>
            <w:tcW w:w="429" w:type="pct"/>
            <w:tcBorders>
              <w:top w:val="nil"/>
              <w:left w:val="nil"/>
              <w:bottom w:val="nil"/>
              <w:right w:val="nil"/>
            </w:tcBorders>
            <w:shd w:val="clear" w:color="auto" w:fill="auto"/>
            <w:noWrap/>
            <w:vAlign w:val="center"/>
            <w:hideMark/>
          </w:tcPr>
          <w:p w14:paraId="6644F18B"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17A2328B" w14:textId="77777777" w:rsidTr="00BA4E59">
        <w:trPr>
          <w:trHeight w:val="85"/>
        </w:trPr>
        <w:tc>
          <w:tcPr>
            <w:tcW w:w="2725" w:type="pct"/>
            <w:tcBorders>
              <w:top w:val="nil"/>
              <w:left w:val="nil"/>
              <w:bottom w:val="nil"/>
              <w:right w:val="nil"/>
            </w:tcBorders>
            <w:shd w:val="clear" w:color="auto" w:fill="auto"/>
            <w:vAlign w:val="center"/>
            <w:hideMark/>
          </w:tcPr>
          <w:p w14:paraId="78EA3062" w14:textId="77777777" w:rsidR="006F0EA1" w:rsidRPr="006F0EA1" w:rsidRDefault="006F0EA1" w:rsidP="006F0EA1">
            <w:pPr>
              <w:spacing w:line="240" w:lineRule="auto"/>
              <w:rPr>
                <w:i/>
                <w:iCs/>
                <w:sz w:val="12"/>
                <w:szCs w:val="12"/>
              </w:rPr>
            </w:pPr>
            <w:r w:rsidRPr="006F0EA1">
              <w:rPr>
                <w:i/>
                <w:iCs/>
                <w:sz w:val="12"/>
                <w:szCs w:val="12"/>
              </w:rPr>
              <w:t xml:space="preserve">- remont mieszkania - średnia wartość zasiłku - 1.333,92 zł, liczba świadczeń - 33, liczba świadczeniobiorców - 29 osób </w:t>
            </w:r>
          </w:p>
        </w:tc>
        <w:tc>
          <w:tcPr>
            <w:tcW w:w="538" w:type="pct"/>
            <w:tcBorders>
              <w:top w:val="nil"/>
              <w:left w:val="nil"/>
              <w:bottom w:val="nil"/>
              <w:right w:val="nil"/>
            </w:tcBorders>
            <w:shd w:val="clear" w:color="auto" w:fill="auto"/>
            <w:vAlign w:val="center"/>
            <w:hideMark/>
          </w:tcPr>
          <w:p w14:paraId="4B4F16F6"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3430C2D8" w14:textId="77777777" w:rsidR="006F0EA1" w:rsidRPr="006F0EA1" w:rsidRDefault="006F0EA1" w:rsidP="006F0EA1">
            <w:pPr>
              <w:spacing w:line="240" w:lineRule="auto"/>
              <w:jc w:val="right"/>
              <w:rPr>
                <w:i/>
                <w:iCs/>
                <w:sz w:val="12"/>
                <w:szCs w:val="12"/>
              </w:rPr>
            </w:pPr>
            <w:r w:rsidRPr="006F0EA1">
              <w:rPr>
                <w:i/>
                <w:iCs/>
                <w:sz w:val="12"/>
                <w:szCs w:val="12"/>
              </w:rPr>
              <w:t>44 020</w:t>
            </w:r>
          </w:p>
        </w:tc>
        <w:tc>
          <w:tcPr>
            <w:tcW w:w="723" w:type="pct"/>
            <w:tcBorders>
              <w:top w:val="nil"/>
              <w:left w:val="nil"/>
              <w:bottom w:val="nil"/>
              <w:right w:val="nil"/>
            </w:tcBorders>
            <w:shd w:val="clear" w:color="auto" w:fill="auto"/>
            <w:noWrap/>
            <w:vAlign w:val="center"/>
            <w:hideMark/>
          </w:tcPr>
          <w:p w14:paraId="4DAFAC63" w14:textId="77777777" w:rsidR="006F0EA1" w:rsidRPr="006F0EA1" w:rsidRDefault="006F0EA1" w:rsidP="006F0EA1">
            <w:pPr>
              <w:spacing w:line="240" w:lineRule="auto"/>
              <w:jc w:val="right"/>
              <w:rPr>
                <w:i/>
                <w:iCs/>
                <w:sz w:val="12"/>
                <w:szCs w:val="12"/>
              </w:rPr>
            </w:pPr>
            <w:r w:rsidRPr="006F0EA1">
              <w:rPr>
                <w:i/>
                <w:iCs/>
                <w:sz w:val="12"/>
                <w:szCs w:val="12"/>
              </w:rPr>
              <w:t>44 019,40</w:t>
            </w:r>
          </w:p>
        </w:tc>
        <w:tc>
          <w:tcPr>
            <w:tcW w:w="429" w:type="pct"/>
            <w:tcBorders>
              <w:top w:val="nil"/>
              <w:left w:val="nil"/>
              <w:bottom w:val="nil"/>
              <w:right w:val="nil"/>
            </w:tcBorders>
            <w:shd w:val="clear" w:color="auto" w:fill="auto"/>
            <w:noWrap/>
            <w:vAlign w:val="center"/>
            <w:hideMark/>
          </w:tcPr>
          <w:p w14:paraId="67753C96"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11C8A615" w14:textId="77777777" w:rsidTr="00BA4E59">
        <w:trPr>
          <w:trHeight w:val="85"/>
        </w:trPr>
        <w:tc>
          <w:tcPr>
            <w:tcW w:w="2725" w:type="pct"/>
            <w:tcBorders>
              <w:top w:val="nil"/>
              <w:left w:val="nil"/>
              <w:bottom w:val="nil"/>
              <w:right w:val="nil"/>
            </w:tcBorders>
            <w:shd w:val="clear" w:color="auto" w:fill="auto"/>
            <w:vAlign w:val="center"/>
            <w:hideMark/>
          </w:tcPr>
          <w:p w14:paraId="4479AF20" w14:textId="77777777" w:rsidR="006F0EA1" w:rsidRPr="006F0EA1" w:rsidRDefault="006F0EA1" w:rsidP="006F0EA1">
            <w:pPr>
              <w:spacing w:line="240" w:lineRule="auto"/>
              <w:rPr>
                <w:i/>
                <w:iCs/>
                <w:sz w:val="12"/>
                <w:szCs w:val="12"/>
              </w:rPr>
            </w:pPr>
            <w:r w:rsidRPr="006F0EA1">
              <w:rPr>
                <w:i/>
                <w:iCs/>
                <w:sz w:val="12"/>
                <w:szCs w:val="12"/>
              </w:rPr>
              <w:t>- zdarzenie losowe - średnia wartość zasiłku - 6.000 zł, liczba świadczeń - 4, liczba świadczeniobiorców - 4 osoby</w:t>
            </w:r>
          </w:p>
        </w:tc>
        <w:tc>
          <w:tcPr>
            <w:tcW w:w="538" w:type="pct"/>
            <w:tcBorders>
              <w:top w:val="nil"/>
              <w:left w:val="nil"/>
              <w:bottom w:val="nil"/>
              <w:right w:val="nil"/>
            </w:tcBorders>
            <w:shd w:val="clear" w:color="auto" w:fill="auto"/>
            <w:vAlign w:val="center"/>
            <w:hideMark/>
          </w:tcPr>
          <w:p w14:paraId="0B40340C"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39196689" w14:textId="77777777" w:rsidR="006F0EA1" w:rsidRPr="006F0EA1" w:rsidRDefault="006F0EA1" w:rsidP="006F0EA1">
            <w:pPr>
              <w:spacing w:line="240" w:lineRule="auto"/>
              <w:jc w:val="right"/>
              <w:rPr>
                <w:i/>
                <w:iCs/>
                <w:sz w:val="12"/>
                <w:szCs w:val="12"/>
              </w:rPr>
            </w:pPr>
            <w:r w:rsidRPr="006F0EA1">
              <w:rPr>
                <w:i/>
                <w:iCs/>
                <w:sz w:val="12"/>
                <w:szCs w:val="12"/>
              </w:rPr>
              <w:t>24 000</w:t>
            </w:r>
          </w:p>
        </w:tc>
        <w:tc>
          <w:tcPr>
            <w:tcW w:w="723" w:type="pct"/>
            <w:tcBorders>
              <w:top w:val="nil"/>
              <w:left w:val="nil"/>
              <w:bottom w:val="nil"/>
              <w:right w:val="nil"/>
            </w:tcBorders>
            <w:shd w:val="clear" w:color="auto" w:fill="auto"/>
            <w:noWrap/>
            <w:vAlign w:val="center"/>
            <w:hideMark/>
          </w:tcPr>
          <w:p w14:paraId="1E7F55C3" w14:textId="77777777" w:rsidR="006F0EA1" w:rsidRPr="006F0EA1" w:rsidRDefault="006F0EA1" w:rsidP="006F0EA1">
            <w:pPr>
              <w:spacing w:line="240" w:lineRule="auto"/>
              <w:jc w:val="right"/>
              <w:rPr>
                <w:i/>
                <w:iCs/>
                <w:sz w:val="12"/>
                <w:szCs w:val="12"/>
              </w:rPr>
            </w:pPr>
            <w:r w:rsidRPr="006F0EA1">
              <w:rPr>
                <w:i/>
                <w:iCs/>
                <w:sz w:val="12"/>
                <w:szCs w:val="12"/>
              </w:rPr>
              <w:t>24 000,00</w:t>
            </w:r>
          </w:p>
        </w:tc>
        <w:tc>
          <w:tcPr>
            <w:tcW w:w="429" w:type="pct"/>
            <w:tcBorders>
              <w:top w:val="nil"/>
              <w:left w:val="nil"/>
              <w:bottom w:val="nil"/>
              <w:right w:val="nil"/>
            </w:tcBorders>
            <w:shd w:val="clear" w:color="auto" w:fill="auto"/>
            <w:noWrap/>
            <w:vAlign w:val="center"/>
            <w:hideMark/>
          </w:tcPr>
          <w:p w14:paraId="1609D1F7"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7E65E547" w14:textId="77777777" w:rsidTr="00BA4E59">
        <w:trPr>
          <w:trHeight w:val="85"/>
        </w:trPr>
        <w:tc>
          <w:tcPr>
            <w:tcW w:w="2725" w:type="pct"/>
            <w:tcBorders>
              <w:top w:val="nil"/>
              <w:left w:val="nil"/>
              <w:bottom w:val="nil"/>
              <w:right w:val="nil"/>
            </w:tcBorders>
            <w:shd w:val="clear" w:color="auto" w:fill="auto"/>
            <w:vAlign w:val="center"/>
            <w:hideMark/>
          </w:tcPr>
          <w:p w14:paraId="599833B1" w14:textId="77777777" w:rsidR="006F0EA1" w:rsidRPr="006F0EA1" w:rsidRDefault="006F0EA1" w:rsidP="006F0EA1">
            <w:pPr>
              <w:spacing w:line="240" w:lineRule="auto"/>
              <w:rPr>
                <w:i/>
                <w:iCs/>
                <w:sz w:val="12"/>
                <w:szCs w:val="12"/>
              </w:rPr>
            </w:pPr>
            <w:r w:rsidRPr="006F0EA1">
              <w:rPr>
                <w:i/>
                <w:iCs/>
                <w:sz w:val="12"/>
                <w:szCs w:val="12"/>
              </w:rPr>
              <w:t>- zakup sprzętu rehabilitacyjnego i ortopedycznego - średnia wartość zasiłku - 482,12 zł, liczba świadczeń - 41, liczba świadczeniobiorców - 29 osób</w:t>
            </w:r>
          </w:p>
        </w:tc>
        <w:tc>
          <w:tcPr>
            <w:tcW w:w="538" w:type="pct"/>
            <w:tcBorders>
              <w:top w:val="nil"/>
              <w:left w:val="nil"/>
              <w:bottom w:val="nil"/>
              <w:right w:val="nil"/>
            </w:tcBorders>
            <w:shd w:val="clear" w:color="auto" w:fill="auto"/>
            <w:vAlign w:val="center"/>
            <w:hideMark/>
          </w:tcPr>
          <w:p w14:paraId="3F03F2C1"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1584ADB5" w14:textId="77777777" w:rsidR="006F0EA1" w:rsidRPr="006F0EA1" w:rsidRDefault="006F0EA1" w:rsidP="006F0EA1">
            <w:pPr>
              <w:spacing w:line="240" w:lineRule="auto"/>
              <w:jc w:val="right"/>
              <w:rPr>
                <w:i/>
                <w:iCs/>
                <w:sz w:val="12"/>
                <w:szCs w:val="12"/>
              </w:rPr>
            </w:pPr>
            <w:r w:rsidRPr="006F0EA1">
              <w:rPr>
                <w:i/>
                <w:iCs/>
                <w:sz w:val="12"/>
                <w:szCs w:val="12"/>
              </w:rPr>
              <w:t>19 767</w:t>
            </w:r>
          </w:p>
        </w:tc>
        <w:tc>
          <w:tcPr>
            <w:tcW w:w="723" w:type="pct"/>
            <w:tcBorders>
              <w:top w:val="nil"/>
              <w:left w:val="nil"/>
              <w:bottom w:val="nil"/>
              <w:right w:val="nil"/>
            </w:tcBorders>
            <w:shd w:val="clear" w:color="auto" w:fill="auto"/>
            <w:noWrap/>
            <w:vAlign w:val="center"/>
            <w:hideMark/>
          </w:tcPr>
          <w:p w14:paraId="1E08B932" w14:textId="77777777" w:rsidR="006F0EA1" w:rsidRPr="006F0EA1" w:rsidRDefault="006F0EA1" w:rsidP="006F0EA1">
            <w:pPr>
              <w:spacing w:line="240" w:lineRule="auto"/>
              <w:jc w:val="right"/>
              <w:rPr>
                <w:i/>
                <w:iCs/>
                <w:sz w:val="12"/>
                <w:szCs w:val="12"/>
              </w:rPr>
            </w:pPr>
            <w:r w:rsidRPr="006F0EA1">
              <w:rPr>
                <w:i/>
                <w:iCs/>
                <w:sz w:val="12"/>
                <w:szCs w:val="12"/>
              </w:rPr>
              <w:t>19 767,00</w:t>
            </w:r>
          </w:p>
        </w:tc>
        <w:tc>
          <w:tcPr>
            <w:tcW w:w="429" w:type="pct"/>
            <w:tcBorders>
              <w:top w:val="nil"/>
              <w:left w:val="nil"/>
              <w:bottom w:val="nil"/>
              <w:right w:val="nil"/>
            </w:tcBorders>
            <w:shd w:val="clear" w:color="auto" w:fill="auto"/>
            <w:noWrap/>
            <w:vAlign w:val="center"/>
            <w:hideMark/>
          </w:tcPr>
          <w:p w14:paraId="4FB56EBB"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25BC16EE" w14:textId="77777777" w:rsidTr="00BA4E59">
        <w:trPr>
          <w:trHeight w:val="85"/>
        </w:trPr>
        <w:tc>
          <w:tcPr>
            <w:tcW w:w="2725" w:type="pct"/>
            <w:tcBorders>
              <w:top w:val="nil"/>
              <w:left w:val="nil"/>
              <w:bottom w:val="nil"/>
              <w:right w:val="nil"/>
            </w:tcBorders>
            <w:shd w:val="clear" w:color="auto" w:fill="auto"/>
            <w:vAlign w:val="center"/>
            <w:hideMark/>
          </w:tcPr>
          <w:p w14:paraId="2619E3D5" w14:textId="77777777" w:rsidR="006F0EA1" w:rsidRPr="006F0EA1" w:rsidRDefault="006F0EA1" w:rsidP="006F0EA1">
            <w:pPr>
              <w:spacing w:line="240" w:lineRule="auto"/>
              <w:rPr>
                <w:i/>
                <w:iCs/>
                <w:sz w:val="12"/>
                <w:szCs w:val="12"/>
              </w:rPr>
            </w:pPr>
            <w:r w:rsidRPr="006F0EA1">
              <w:rPr>
                <w:i/>
                <w:iCs/>
                <w:sz w:val="12"/>
                <w:szCs w:val="12"/>
              </w:rPr>
              <w:t>- kolonie i obozy dla dzieci - średnia wartość zasiłku - 599,29 zł, liczba świadczeń -14, liczba świadczeniobiorców - 10 osób</w:t>
            </w:r>
          </w:p>
        </w:tc>
        <w:tc>
          <w:tcPr>
            <w:tcW w:w="538" w:type="pct"/>
            <w:tcBorders>
              <w:top w:val="nil"/>
              <w:left w:val="nil"/>
              <w:bottom w:val="nil"/>
              <w:right w:val="nil"/>
            </w:tcBorders>
            <w:shd w:val="clear" w:color="auto" w:fill="auto"/>
            <w:vAlign w:val="center"/>
            <w:hideMark/>
          </w:tcPr>
          <w:p w14:paraId="4A4632C7"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0216D251" w14:textId="77777777" w:rsidR="006F0EA1" w:rsidRPr="006F0EA1" w:rsidRDefault="006F0EA1" w:rsidP="006F0EA1">
            <w:pPr>
              <w:spacing w:line="240" w:lineRule="auto"/>
              <w:jc w:val="right"/>
              <w:rPr>
                <w:i/>
                <w:iCs/>
                <w:sz w:val="12"/>
                <w:szCs w:val="12"/>
              </w:rPr>
            </w:pPr>
            <w:r w:rsidRPr="006F0EA1">
              <w:rPr>
                <w:i/>
                <w:iCs/>
                <w:sz w:val="12"/>
                <w:szCs w:val="12"/>
              </w:rPr>
              <w:t>8 390</w:t>
            </w:r>
          </w:p>
        </w:tc>
        <w:tc>
          <w:tcPr>
            <w:tcW w:w="723" w:type="pct"/>
            <w:tcBorders>
              <w:top w:val="nil"/>
              <w:left w:val="nil"/>
              <w:bottom w:val="nil"/>
              <w:right w:val="nil"/>
            </w:tcBorders>
            <w:shd w:val="clear" w:color="auto" w:fill="auto"/>
            <w:noWrap/>
            <w:vAlign w:val="center"/>
            <w:hideMark/>
          </w:tcPr>
          <w:p w14:paraId="408F0E9F" w14:textId="77777777" w:rsidR="006F0EA1" w:rsidRPr="006F0EA1" w:rsidRDefault="006F0EA1" w:rsidP="006F0EA1">
            <w:pPr>
              <w:spacing w:line="240" w:lineRule="auto"/>
              <w:jc w:val="right"/>
              <w:rPr>
                <w:i/>
                <w:iCs/>
                <w:sz w:val="12"/>
                <w:szCs w:val="12"/>
              </w:rPr>
            </w:pPr>
            <w:r w:rsidRPr="006F0EA1">
              <w:rPr>
                <w:i/>
                <w:iCs/>
                <w:sz w:val="12"/>
                <w:szCs w:val="12"/>
              </w:rPr>
              <w:t>8 390,00</w:t>
            </w:r>
          </w:p>
        </w:tc>
        <w:tc>
          <w:tcPr>
            <w:tcW w:w="429" w:type="pct"/>
            <w:tcBorders>
              <w:top w:val="nil"/>
              <w:left w:val="nil"/>
              <w:bottom w:val="nil"/>
              <w:right w:val="nil"/>
            </w:tcBorders>
            <w:shd w:val="clear" w:color="auto" w:fill="auto"/>
            <w:noWrap/>
            <w:vAlign w:val="center"/>
            <w:hideMark/>
          </w:tcPr>
          <w:p w14:paraId="4B30AF26"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1677C674" w14:textId="77777777" w:rsidTr="00BA4E59">
        <w:trPr>
          <w:trHeight w:val="85"/>
        </w:trPr>
        <w:tc>
          <w:tcPr>
            <w:tcW w:w="2725" w:type="pct"/>
            <w:tcBorders>
              <w:top w:val="nil"/>
              <w:left w:val="nil"/>
              <w:bottom w:val="nil"/>
              <w:right w:val="nil"/>
            </w:tcBorders>
            <w:shd w:val="clear" w:color="auto" w:fill="auto"/>
            <w:vAlign w:val="center"/>
            <w:hideMark/>
          </w:tcPr>
          <w:p w14:paraId="3BC85EEF" w14:textId="77777777" w:rsidR="006F0EA1" w:rsidRPr="006F0EA1" w:rsidRDefault="006F0EA1" w:rsidP="006F0EA1">
            <w:pPr>
              <w:spacing w:line="240" w:lineRule="auto"/>
              <w:rPr>
                <w:i/>
                <w:iCs/>
                <w:sz w:val="12"/>
                <w:szCs w:val="12"/>
              </w:rPr>
            </w:pPr>
            <w:r w:rsidRPr="006F0EA1">
              <w:rPr>
                <w:i/>
                <w:iCs/>
                <w:sz w:val="12"/>
                <w:szCs w:val="12"/>
              </w:rPr>
              <w:t xml:space="preserve">- opłata turnusu rehabilitacyjnego - średnia wartość zasiłku - 860 zł, liczba świadczeń - 6, liczba świadczeniobiorców - 4 osoby </w:t>
            </w:r>
          </w:p>
        </w:tc>
        <w:tc>
          <w:tcPr>
            <w:tcW w:w="538" w:type="pct"/>
            <w:tcBorders>
              <w:top w:val="nil"/>
              <w:left w:val="nil"/>
              <w:bottom w:val="nil"/>
              <w:right w:val="nil"/>
            </w:tcBorders>
            <w:shd w:val="clear" w:color="auto" w:fill="auto"/>
            <w:vAlign w:val="center"/>
            <w:hideMark/>
          </w:tcPr>
          <w:p w14:paraId="10EED2B1"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351577F0" w14:textId="77777777" w:rsidR="006F0EA1" w:rsidRPr="006F0EA1" w:rsidRDefault="006F0EA1" w:rsidP="006F0EA1">
            <w:pPr>
              <w:spacing w:line="240" w:lineRule="auto"/>
              <w:jc w:val="right"/>
              <w:rPr>
                <w:i/>
                <w:iCs/>
                <w:sz w:val="12"/>
                <w:szCs w:val="12"/>
              </w:rPr>
            </w:pPr>
            <w:r w:rsidRPr="006F0EA1">
              <w:rPr>
                <w:i/>
                <w:iCs/>
                <w:sz w:val="12"/>
                <w:szCs w:val="12"/>
              </w:rPr>
              <w:t>5 160</w:t>
            </w:r>
          </w:p>
        </w:tc>
        <w:tc>
          <w:tcPr>
            <w:tcW w:w="723" w:type="pct"/>
            <w:tcBorders>
              <w:top w:val="nil"/>
              <w:left w:val="nil"/>
              <w:bottom w:val="nil"/>
              <w:right w:val="nil"/>
            </w:tcBorders>
            <w:shd w:val="clear" w:color="auto" w:fill="auto"/>
            <w:noWrap/>
            <w:vAlign w:val="center"/>
            <w:hideMark/>
          </w:tcPr>
          <w:p w14:paraId="13A70F67" w14:textId="77777777" w:rsidR="006F0EA1" w:rsidRPr="006F0EA1" w:rsidRDefault="006F0EA1" w:rsidP="006F0EA1">
            <w:pPr>
              <w:spacing w:line="240" w:lineRule="auto"/>
              <w:jc w:val="right"/>
              <w:rPr>
                <w:i/>
                <w:iCs/>
                <w:sz w:val="12"/>
                <w:szCs w:val="12"/>
              </w:rPr>
            </w:pPr>
            <w:r w:rsidRPr="006F0EA1">
              <w:rPr>
                <w:i/>
                <w:iCs/>
                <w:sz w:val="12"/>
                <w:szCs w:val="12"/>
              </w:rPr>
              <w:t>5 160,00</w:t>
            </w:r>
          </w:p>
        </w:tc>
        <w:tc>
          <w:tcPr>
            <w:tcW w:w="429" w:type="pct"/>
            <w:tcBorders>
              <w:top w:val="nil"/>
              <w:left w:val="nil"/>
              <w:bottom w:val="nil"/>
              <w:right w:val="nil"/>
            </w:tcBorders>
            <w:shd w:val="clear" w:color="auto" w:fill="auto"/>
            <w:noWrap/>
            <w:vAlign w:val="center"/>
            <w:hideMark/>
          </w:tcPr>
          <w:p w14:paraId="0B069466"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0C02A1BB" w14:textId="77777777" w:rsidTr="00BA4E59">
        <w:trPr>
          <w:trHeight w:val="85"/>
        </w:trPr>
        <w:tc>
          <w:tcPr>
            <w:tcW w:w="2725" w:type="pct"/>
            <w:tcBorders>
              <w:top w:val="nil"/>
              <w:left w:val="nil"/>
              <w:bottom w:val="nil"/>
              <w:right w:val="nil"/>
            </w:tcBorders>
            <w:shd w:val="clear" w:color="auto" w:fill="auto"/>
            <w:vAlign w:val="center"/>
            <w:hideMark/>
          </w:tcPr>
          <w:p w14:paraId="0C0508DD" w14:textId="77777777" w:rsidR="006F0EA1" w:rsidRPr="006F0EA1" w:rsidRDefault="006F0EA1" w:rsidP="006F0EA1">
            <w:pPr>
              <w:spacing w:line="240" w:lineRule="auto"/>
              <w:rPr>
                <w:i/>
                <w:iCs/>
                <w:sz w:val="12"/>
                <w:szCs w:val="12"/>
              </w:rPr>
            </w:pPr>
            <w:r w:rsidRPr="006F0EA1">
              <w:rPr>
                <w:i/>
                <w:iCs/>
                <w:sz w:val="12"/>
                <w:szCs w:val="12"/>
              </w:rPr>
              <w:t>- częściowe pokrycie kosztów pogrzebu - średnia wartość zasiłku - 1.750 zł, liczba świadczeń - 2, liczba świadczeniobiorców - 2 osoby</w:t>
            </w:r>
          </w:p>
        </w:tc>
        <w:tc>
          <w:tcPr>
            <w:tcW w:w="538" w:type="pct"/>
            <w:tcBorders>
              <w:top w:val="nil"/>
              <w:left w:val="nil"/>
              <w:bottom w:val="nil"/>
              <w:right w:val="nil"/>
            </w:tcBorders>
            <w:shd w:val="clear" w:color="auto" w:fill="auto"/>
            <w:vAlign w:val="center"/>
            <w:hideMark/>
          </w:tcPr>
          <w:p w14:paraId="3831CD05"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6992FE46" w14:textId="77777777" w:rsidR="006F0EA1" w:rsidRPr="006F0EA1" w:rsidRDefault="006F0EA1" w:rsidP="006F0EA1">
            <w:pPr>
              <w:spacing w:line="240" w:lineRule="auto"/>
              <w:jc w:val="right"/>
              <w:rPr>
                <w:i/>
                <w:iCs/>
                <w:sz w:val="12"/>
                <w:szCs w:val="12"/>
              </w:rPr>
            </w:pPr>
            <w:r w:rsidRPr="006F0EA1">
              <w:rPr>
                <w:i/>
                <w:iCs/>
                <w:sz w:val="12"/>
                <w:szCs w:val="12"/>
              </w:rPr>
              <w:t>3 500</w:t>
            </w:r>
          </w:p>
        </w:tc>
        <w:tc>
          <w:tcPr>
            <w:tcW w:w="723" w:type="pct"/>
            <w:tcBorders>
              <w:top w:val="nil"/>
              <w:left w:val="nil"/>
              <w:bottom w:val="nil"/>
              <w:right w:val="nil"/>
            </w:tcBorders>
            <w:shd w:val="clear" w:color="auto" w:fill="auto"/>
            <w:noWrap/>
            <w:vAlign w:val="center"/>
            <w:hideMark/>
          </w:tcPr>
          <w:p w14:paraId="4731ABE1" w14:textId="77777777" w:rsidR="006F0EA1" w:rsidRPr="006F0EA1" w:rsidRDefault="006F0EA1" w:rsidP="006F0EA1">
            <w:pPr>
              <w:spacing w:line="240" w:lineRule="auto"/>
              <w:jc w:val="right"/>
              <w:rPr>
                <w:i/>
                <w:iCs/>
                <w:sz w:val="12"/>
                <w:szCs w:val="12"/>
              </w:rPr>
            </w:pPr>
            <w:r w:rsidRPr="006F0EA1">
              <w:rPr>
                <w:i/>
                <w:iCs/>
                <w:sz w:val="12"/>
                <w:szCs w:val="12"/>
              </w:rPr>
              <w:t>3 500,00</w:t>
            </w:r>
          </w:p>
        </w:tc>
        <w:tc>
          <w:tcPr>
            <w:tcW w:w="429" w:type="pct"/>
            <w:tcBorders>
              <w:top w:val="nil"/>
              <w:left w:val="nil"/>
              <w:bottom w:val="nil"/>
              <w:right w:val="nil"/>
            </w:tcBorders>
            <w:shd w:val="clear" w:color="auto" w:fill="auto"/>
            <w:noWrap/>
            <w:vAlign w:val="center"/>
            <w:hideMark/>
          </w:tcPr>
          <w:p w14:paraId="579BB885"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27B0EF66" w14:textId="77777777" w:rsidTr="00BA4E59">
        <w:trPr>
          <w:trHeight w:val="85"/>
        </w:trPr>
        <w:tc>
          <w:tcPr>
            <w:tcW w:w="2725" w:type="pct"/>
            <w:tcBorders>
              <w:top w:val="nil"/>
              <w:left w:val="nil"/>
              <w:bottom w:val="nil"/>
              <w:right w:val="nil"/>
            </w:tcBorders>
            <w:shd w:val="clear" w:color="auto" w:fill="auto"/>
            <w:vAlign w:val="center"/>
            <w:hideMark/>
          </w:tcPr>
          <w:p w14:paraId="5C034D7C" w14:textId="77777777" w:rsidR="006F0EA1" w:rsidRPr="006F0EA1" w:rsidRDefault="006F0EA1" w:rsidP="006F0EA1">
            <w:pPr>
              <w:spacing w:line="240" w:lineRule="auto"/>
              <w:rPr>
                <w:i/>
                <w:iCs/>
                <w:sz w:val="12"/>
                <w:szCs w:val="12"/>
              </w:rPr>
            </w:pPr>
            <w:r w:rsidRPr="006F0EA1">
              <w:rPr>
                <w:i/>
                <w:iCs/>
                <w:sz w:val="12"/>
                <w:szCs w:val="12"/>
              </w:rPr>
              <w:t xml:space="preserve">- zakup opału - średnia wartość zasiłku - 1.323,50 zł, liczba świadczeń - 2, liczba świadczeniobiorców - 2 osoby </w:t>
            </w:r>
          </w:p>
        </w:tc>
        <w:tc>
          <w:tcPr>
            <w:tcW w:w="538" w:type="pct"/>
            <w:tcBorders>
              <w:top w:val="nil"/>
              <w:left w:val="nil"/>
              <w:bottom w:val="nil"/>
              <w:right w:val="nil"/>
            </w:tcBorders>
            <w:shd w:val="clear" w:color="auto" w:fill="auto"/>
            <w:vAlign w:val="center"/>
            <w:hideMark/>
          </w:tcPr>
          <w:p w14:paraId="05C083FD"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459430A4" w14:textId="77777777" w:rsidR="006F0EA1" w:rsidRPr="006F0EA1" w:rsidRDefault="006F0EA1" w:rsidP="006F0EA1">
            <w:pPr>
              <w:spacing w:line="240" w:lineRule="auto"/>
              <w:jc w:val="right"/>
              <w:rPr>
                <w:i/>
                <w:iCs/>
                <w:sz w:val="12"/>
                <w:szCs w:val="12"/>
              </w:rPr>
            </w:pPr>
            <w:r w:rsidRPr="006F0EA1">
              <w:rPr>
                <w:i/>
                <w:iCs/>
                <w:sz w:val="12"/>
                <w:szCs w:val="12"/>
              </w:rPr>
              <w:t>2 647</w:t>
            </w:r>
          </w:p>
        </w:tc>
        <w:tc>
          <w:tcPr>
            <w:tcW w:w="723" w:type="pct"/>
            <w:tcBorders>
              <w:top w:val="nil"/>
              <w:left w:val="nil"/>
              <w:bottom w:val="nil"/>
              <w:right w:val="nil"/>
            </w:tcBorders>
            <w:shd w:val="clear" w:color="auto" w:fill="auto"/>
            <w:noWrap/>
            <w:vAlign w:val="center"/>
            <w:hideMark/>
          </w:tcPr>
          <w:p w14:paraId="611AD21A" w14:textId="77777777" w:rsidR="006F0EA1" w:rsidRPr="006F0EA1" w:rsidRDefault="006F0EA1" w:rsidP="006F0EA1">
            <w:pPr>
              <w:spacing w:line="240" w:lineRule="auto"/>
              <w:jc w:val="right"/>
              <w:rPr>
                <w:i/>
                <w:iCs/>
                <w:sz w:val="12"/>
                <w:szCs w:val="12"/>
              </w:rPr>
            </w:pPr>
            <w:r w:rsidRPr="006F0EA1">
              <w:rPr>
                <w:i/>
                <w:iCs/>
                <w:sz w:val="12"/>
                <w:szCs w:val="12"/>
              </w:rPr>
              <w:t>2 647,00</w:t>
            </w:r>
          </w:p>
        </w:tc>
        <w:tc>
          <w:tcPr>
            <w:tcW w:w="429" w:type="pct"/>
            <w:tcBorders>
              <w:top w:val="nil"/>
              <w:left w:val="nil"/>
              <w:bottom w:val="nil"/>
              <w:right w:val="nil"/>
            </w:tcBorders>
            <w:shd w:val="clear" w:color="auto" w:fill="auto"/>
            <w:noWrap/>
            <w:vAlign w:val="center"/>
            <w:hideMark/>
          </w:tcPr>
          <w:p w14:paraId="5CFB1712"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3B2F80FD" w14:textId="77777777" w:rsidTr="00BA4E59">
        <w:trPr>
          <w:trHeight w:val="85"/>
        </w:trPr>
        <w:tc>
          <w:tcPr>
            <w:tcW w:w="2725" w:type="pct"/>
            <w:tcBorders>
              <w:top w:val="nil"/>
              <w:left w:val="nil"/>
              <w:bottom w:val="nil"/>
              <w:right w:val="nil"/>
            </w:tcBorders>
            <w:shd w:val="clear" w:color="auto" w:fill="auto"/>
            <w:vAlign w:val="center"/>
            <w:hideMark/>
          </w:tcPr>
          <w:p w14:paraId="49DCD812" w14:textId="77777777" w:rsidR="006F0EA1" w:rsidRPr="006F0EA1" w:rsidRDefault="006F0EA1" w:rsidP="006F0EA1">
            <w:pPr>
              <w:spacing w:line="240" w:lineRule="auto"/>
              <w:rPr>
                <w:i/>
                <w:iCs/>
                <w:sz w:val="12"/>
                <w:szCs w:val="12"/>
              </w:rPr>
            </w:pPr>
            <w:r w:rsidRPr="006F0EA1">
              <w:rPr>
                <w:i/>
                <w:iCs/>
                <w:sz w:val="12"/>
                <w:szCs w:val="12"/>
              </w:rPr>
              <w:t>- zakup biletów - średnia wartość zasiłku - 81,88 zł, liczba świadczeń - 16, liczba świadczeniobiorców - 6 osób</w:t>
            </w:r>
          </w:p>
        </w:tc>
        <w:tc>
          <w:tcPr>
            <w:tcW w:w="538" w:type="pct"/>
            <w:tcBorders>
              <w:top w:val="nil"/>
              <w:left w:val="nil"/>
              <w:bottom w:val="nil"/>
              <w:right w:val="nil"/>
            </w:tcBorders>
            <w:shd w:val="clear" w:color="auto" w:fill="auto"/>
            <w:vAlign w:val="center"/>
            <w:hideMark/>
          </w:tcPr>
          <w:p w14:paraId="385A1756"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733E0E30" w14:textId="77777777" w:rsidR="006F0EA1" w:rsidRPr="006F0EA1" w:rsidRDefault="006F0EA1" w:rsidP="006F0EA1">
            <w:pPr>
              <w:spacing w:line="240" w:lineRule="auto"/>
              <w:jc w:val="right"/>
              <w:rPr>
                <w:i/>
                <w:iCs/>
                <w:sz w:val="12"/>
                <w:szCs w:val="12"/>
              </w:rPr>
            </w:pPr>
            <w:r w:rsidRPr="006F0EA1">
              <w:rPr>
                <w:i/>
                <w:iCs/>
                <w:sz w:val="12"/>
                <w:szCs w:val="12"/>
              </w:rPr>
              <w:t>1 310</w:t>
            </w:r>
          </w:p>
        </w:tc>
        <w:tc>
          <w:tcPr>
            <w:tcW w:w="723" w:type="pct"/>
            <w:tcBorders>
              <w:top w:val="nil"/>
              <w:left w:val="nil"/>
              <w:bottom w:val="nil"/>
              <w:right w:val="nil"/>
            </w:tcBorders>
            <w:shd w:val="clear" w:color="auto" w:fill="auto"/>
            <w:noWrap/>
            <w:vAlign w:val="center"/>
            <w:hideMark/>
          </w:tcPr>
          <w:p w14:paraId="2EB34060" w14:textId="77777777" w:rsidR="006F0EA1" w:rsidRPr="006F0EA1" w:rsidRDefault="006F0EA1" w:rsidP="006F0EA1">
            <w:pPr>
              <w:spacing w:line="240" w:lineRule="auto"/>
              <w:jc w:val="right"/>
              <w:rPr>
                <w:i/>
                <w:iCs/>
                <w:sz w:val="12"/>
                <w:szCs w:val="12"/>
              </w:rPr>
            </w:pPr>
            <w:r w:rsidRPr="006F0EA1">
              <w:rPr>
                <w:i/>
                <w:iCs/>
                <w:sz w:val="12"/>
                <w:szCs w:val="12"/>
              </w:rPr>
              <w:t>1 310,00</w:t>
            </w:r>
          </w:p>
        </w:tc>
        <w:tc>
          <w:tcPr>
            <w:tcW w:w="429" w:type="pct"/>
            <w:tcBorders>
              <w:top w:val="nil"/>
              <w:left w:val="nil"/>
              <w:bottom w:val="nil"/>
              <w:right w:val="nil"/>
            </w:tcBorders>
            <w:shd w:val="clear" w:color="auto" w:fill="auto"/>
            <w:noWrap/>
            <w:vAlign w:val="center"/>
            <w:hideMark/>
          </w:tcPr>
          <w:p w14:paraId="2DB95CF2"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302D7A06" w14:textId="77777777" w:rsidTr="00BA4E59">
        <w:trPr>
          <w:trHeight w:val="85"/>
        </w:trPr>
        <w:tc>
          <w:tcPr>
            <w:tcW w:w="2725" w:type="pct"/>
            <w:tcBorders>
              <w:top w:val="nil"/>
              <w:left w:val="nil"/>
              <w:bottom w:val="nil"/>
              <w:right w:val="nil"/>
            </w:tcBorders>
            <w:shd w:val="clear" w:color="auto" w:fill="auto"/>
            <w:vAlign w:val="center"/>
            <w:hideMark/>
          </w:tcPr>
          <w:p w14:paraId="287431EB" w14:textId="77777777" w:rsidR="006F0EA1" w:rsidRPr="006F0EA1" w:rsidRDefault="006F0EA1" w:rsidP="006F0EA1">
            <w:pPr>
              <w:spacing w:line="240" w:lineRule="auto"/>
              <w:rPr>
                <w:i/>
                <w:iCs/>
                <w:sz w:val="12"/>
                <w:szCs w:val="12"/>
              </w:rPr>
            </w:pPr>
            <w:r w:rsidRPr="006F0EA1">
              <w:rPr>
                <w:i/>
                <w:iCs/>
                <w:sz w:val="12"/>
                <w:szCs w:val="12"/>
              </w:rPr>
              <w:t xml:space="preserve">- wyposażenie szkolne dzieci - średnia wartość zasiłku - 310 zł, liczba świadczeń - 2, liczba świadczeniobiorców - 2 osoby </w:t>
            </w:r>
          </w:p>
        </w:tc>
        <w:tc>
          <w:tcPr>
            <w:tcW w:w="538" w:type="pct"/>
            <w:tcBorders>
              <w:top w:val="nil"/>
              <w:left w:val="nil"/>
              <w:bottom w:val="nil"/>
              <w:right w:val="nil"/>
            </w:tcBorders>
            <w:shd w:val="clear" w:color="auto" w:fill="auto"/>
            <w:vAlign w:val="center"/>
            <w:hideMark/>
          </w:tcPr>
          <w:p w14:paraId="0CABCD34"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35EC0CA6" w14:textId="77777777" w:rsidR="006F0EA1" w:rsidRPr="006F0EA1" w:rsidRDefault="006F0EA1" w:rsidP="006F0EA1">
            <w:pPr>
              <w:spacing w:line="240" w:lineRule="auto"/>
              <w:jc w:val="right"/>
              <w:rPr>
                <w:i/>
                <w:iCs/>
                <w:sz w:val="12"/>
                <w:szCs w:val="12"/>
              </w:rPr>
            </w:pPr>
            <w:r w:rsidRPr="006F0EA1">
              <w:rPr>
                <w:i/>
                <w:iCs/>
                <w:sz w:val="12"/>
                <w:szCs w:val="12"/>
              </w:rPr>
              <w:t>620</w:t>
            </w:r>
          </w:p>
        </w:tc>
        <w:tc>
          <w:tcPr>
            <w:tcW w:w="723" w:type="pct"/>
            <w:tcBorders>
              <w:top w:val="nil"/>
              <w:left w:val="nil"/>
              <w:bottom w:val="nil"/>
              <w:right w:val="nil"/>
            </w:tcBorders>
            <w:shd w:val="clear" w:color="auto" w:fill="auto"/>
            <w:noWrap/>
            <w:vAlign w:val="center"/>
            <w:hideMark/>
          </w:tcPr>
          <w:p w14:paraId="3BADFE18" w14:textId="77777777" w:rsidR="006F0EA1" w:rsidRPr="006F0EA1" w:rsidRDefault="006F0EA1" w:rsidP="006F0EA1">
            <w:pPr>
              <w:spacing w:line="240" w:lineRule="auto"/>
              <w:jc w:val="right"/>
              <w:rPr>
                <w:i/>
                <w:iCs/>
                <w:sz w:val="12"/>
                <w:szCs w:val="12"/>
              </w:rPr>
            </w:pPr>
            <w:r w:rsidRPr="006F0EA1">
              <w:rPr>
                <w:i/>
                <w:iCs/>
                <w:sz w:val="12"/>
                <w:szCs w:val="12"/>
              </w:rPr>
              <w:t>620,00</w:t>
            </w:r>
          </w:p>
        </w:tc>
        <w:tc>
          <w:tcPr>
            <w:tcW w:w="429" w:type="pct"/>
            <w:tcBorders>
              <w:top w:val="nil"/>
              <w:left w:val="nil"/>
              <w:bottom w:val="nil"/>
              <w:right w:val="nil"/>
            </w:tcBorders>
            <w:shd w:val="clear" w:color="auto" w:fill="auto"/>
            <w:noWrap/>
            <w:vAlign w:val="center"/>
            <w:hideMark/>
          </w:tcPr>
          <w:p w14:paraId="1CF9A4A1"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7A96C496" w14:textId="77777777" w:rsidTr="00BA4E59">
        <w:trPr>
          <w:trHeight w:val="85"/>
        </w:trPr>
        <w:tc>
          <w:tcPr>
            <w:tcW w:w="2725" w:type="pct"/>
            <w:tcBorders>
              <w:top w:val="nil"/>
              <w:left w:val="nil"/>
              <w:bottom w:val="nil"/>
              <w:right w:val="nil"/>
            </w:tcBorders>
            <w:shd w:val="clear" w:color="auto" w:fill="auto"/>
            <w:vAlign w:val="center"/>
            <w:hideMark/>
          </w:tcPr>
          <w:p w14:paraId="5BAF013C" w14:textId="77777777" w:rsidR="006F0EA1" w:rsidRPr="006F0EA1" w:rsidRDefault="006F0EA1" w:rsidP="006F0EA1">
            <w:pPr>
              <w:spacing w:line="240" w:lineRule="auto"/>
              <w:rPr>
                <w:i/>
                <w:iCs/>
                <w:sz w:val="12"/>
                <w:szCs w:val="12"/>
              </w:rPr>
            </w:pPr>
            <w:r w:rsidRPr="006F0EA1">
              <w:rPr>
                <w:i/>
                <w:iCs/>
                <w:sz w:val="12"/>
                <w:szCs w:val="12"/>
              </w:rPr>
              <w:t xml:space="preserve">- opłata telefonu - średnia wartość zasiłku - 95,84 zł, liczba świadczeń - 2, liczba świadczeniobiorców - 2 osoby </w:t>
            </w:r>
          </w:p>
        </w:tc>
        <w:tc>
          <w:tcPr>
            <w:tcW w:w="538" w:type="pct"/>
            <w:tcBorders>
              <w:top w:val="nil"/>
              <w:left w:val="nil"/>
              <w:bottom w:val="nil"/>
              <w:right w:val="nil"/>
            </w:tcBorders>
            <w:shd w:val="clear" w:color="auto" w:fill="auto"/>
            <w:vAlign w:val="center"/>
            <w:hideMark/>
          </w:tcPr>
          <w:p w14:paraId="63CF3875"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1FB5BC4B" w14:textId="77777777" w:rsidR="006F0EA1" w:rsidRPr="006F0EA1" w:rsidRDefault="006F0EA1" w:rsidP="006F0EA1">
            <w:pPr>
              <w:spacing w:line="240" w:lineRule="auto"/>
              <w:jc w:val="right"/>
              <w:rPr>
                <w:i/>
                <w:iCs/>
                <w:sz w:val="12"/>
                <w:szCs w:val="12"/>
              </w:rPr>
            </w:pPr>
            <w:r w:rsidRPr="006F0EA1">
              <w:rPr>
                <w:i/>
                <w:iCs/>
                <w:sz w:val="12"/>
                <w:szCs w:val="12"/>
              </w:rPr>
              <w:t>192</w:t>
            </w:r>
          </w:p>
        </w:tc>
        <w:tc>
          <w:tcPr>
            <w:tcW w:w="723" w:type="pct"/>
            <w:tcBorders>
              <w:top w:val="nil"/>
              <w:left w:val="nil"/>
              <w:bottom w:val="nil"/>
              <w:right w:val="nil"/>
            </w:tcBorders>
            <w:shd w:val="clear" w:color="auto" w:fill="auto"/>
            <w:noWrap/>
            <w:vAlign w:val="center"/>
            <w:hideMark/>
          </w:tcPr>
          <w:p w14:paraId="1A055048" w14:textId="77777777" w:rsidR="006F0EA1" w:rsidRPr="006F0EA1" w:rsidRDefault="006F0EA1" w:rsidP="006F0EA1">
            <w:pPr>
              <w:spacing w:line="240" w:lineRule="auto"/>
              <w:jc w:val="right"/>
              <w:rPr>
                <w:i/>
                <w:iCs/>
                <w:sz w:val="12"/>
                <w:szCs w:val="12"/>
              </w:rPr>
            </w:pPr>
            <w:r w:rsidRPr="006F0EA1">
              <w:rPr>
                <w:i/>
                <w:iCs/>
                <w:sz w:val="12"/>
                <w:szCs w:val="12"/>
              </w:rPr>
              <w:t>191,67</w:t>
            </w:r>
          </w:p>
        </w:tc>
        <w:tc>
          <w:tcPr>
            <w:tcW w:w="429" w:type="pct"/>
            <w:tcBorders>
              <w:top w:val="nil"/>
              <w:left w:val="nil"/>
              <w:bottom w:val="nil"/>
              <w:right w:val="nil"/>
            </w:tcBorders>
            <w:shd w:val="clear" w:color="auto" w:fill="auto"/>
            <w:noWrap/>
            <w:vAlign w:val="center"/>
            <w:hideMark/>
          </w:tcPr>
          <w:p w14:paraId="58E59520" w14:textId="77777777" w:rsidR="006F0EA1" w:rsidRPr="006F0EA1" w:rsidRDefault="006F0EA1" w:rsidP="006F0EA1">
            <w:pPr>
              <w:spacing w:line="240" w:lineRule="auto"/>
              <w:jc w:val="right"/>
              <w:rPr>
                <w:i/>
                <w:iCs/>
                <w:sz w:val="12"/>
                <w:szCs w:val="12"/>
              </w:rPr>
            </w:pPr>
            <w:r w:rsidRPr="006F0EA1">
              <w:rPr>
                <w:i/>
                <w:iCs/>
                <w:sz w:val="12"/>
                <w:szCs w:val="12"/>
              </w:rPr>
              <w:t>99,8%</w:t>
            </w:r>
          </w:p>
        </w:tc>
      </w:tr>
      <w:tr w:rsidR="006F0EA1" w:rsidRPr="006F0EA1" w14:paraId="173A2D61" w14:textId="77777777" w:rsidTr="00BA4E59">
        <w:trPr>
          <w:trHeight w:val="85"/>
        </w:trPr>
        <w:tc>
          <w:tcPr>
            <w:tcW w:w="2725" w:type="pct"/>
            <w:tcBorders>
              <w:top w:val="nil"/>
              <w:left w:val="nil"/>
              <w:bottom w:val="nil"/>
              <w:right w:val="nil"/>
            </w:tcBorders>
            <w:shd w:val="clear" w:color="auto" w:fill="auto"/>
            <w:vAlign w:val="center"/>
            <w:hideMark/>
          </w:tcPr>
          <w:p w14:paraId="0500B824" w14:textId="77777777" w:rsidR="006F0EA1" w:rsidRPr="006F0EA1" w:rsidRDefault="006F0EA1" w:rsidP="006F0EA1">
            <w:pPr>
              <w:spacing w:line="240" w:lineRule="auto"/>
              <w:rPr>
                <w:i/>
                <w:iCs/>
                <w:sz w:val="12"/>
                <w:szCs w:val="12"/>
              </w:rPr>
            </w:pPr>
            <w:r w:rsidRPr="006F0EA1">
              <w:rPr>
                <w:i/>
                <w:iCs/>
                <w:sz w:val="12"/>
                <w:szCs w:val="12"/>
              </w:rPr>
              <w:t>- zdjęcia do dowodu osobistego - średnia wartość zasiłku - 57,50 zł, liczba świadczeń - 2, liczba świadczeniobiorców - 2 osoby</w:t>
            </w:r>
          </w:p>
        </w:tc>
        <w:tc>
          <w:tcPr>
            <w:tcW w:w="538" w:type="pct"/>
            <w:tcBorders>
              <w:top w:val="nil"/>
              <w:left w:val="nil"/>
              <w:bottom w:val="nil"/>
              <w:right w:val="nil"/>
            </w:tcBorders>
            <w:shd w:val="clear" w:color="auto" w:fill="auto"/>
            <w:vAlign w:val="center"/>
            <w:hideMark/>
          </w:tcPr>
          <w:p w14:paraId="07A4E41F"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5BD01EB9" w14:textId="77777777" w:rsidR="006F0EA1" w:rsidRPr="006F0EA1" w:rsidRDefault="006F0EA1" w:rsidP="006F0EA1">
            <w:pPr>
              <w:spacing w:line="240" w:lineRule="auto"/>
              <w:jc w:val="right"/>
              <w:rPr>
                <w:i/>
                <w:iCs/>
                <w:sz w:val="12"/>
                <w:szCs w:val="12"/>
              </w:rPr>
            </w:pPr>
            <w:r w:rsidRPr="006F0EA1">
              <w:rPr>
                <w:i/>
                <w:iCs/>
                <w:sz w:val="12"/>
                <w:szCs w:val="12"/>
              </w:rPr>
              <w:t>115</w:t>
            </w:r>
          </w:p>
        </w:tc>
        <w:tc>
          <w:tcPr>
            <w:tcW w:w="723" w:type="pct"/>
            <w:tcBorders>
              <w:top w:val="nil"/>
              <w:left w:val="nil"/>
              <w:bottom w:val="nil"/>
              <w:right w:val="nil"/>
            </w:tcBorders>
            <w:shd w:val="clear" w:color="auto" w:fill="auto"/>
            <w:noWrap/>
            <w:vAlign w:val="center"/>
            <w:hideMark/>
          </w:tcPr>
          <w:p w14:paraId="5A379884" w14:textId="77777777" w:rsidR="006F0EA1" w:rsidRPr="006F0EA1" w:rsidRDefault="006F0EA1" w:rsidP="006F0EA1">
            <w:pPr>
              <w:spacing w:line="240" w:lineRule="auto"/>
              <w:jc w:val="right"/>
              <w:rPr>
                <w:i/>
                <w:iCs/>
                <w:sz w:val="12"/>
                <w:szCs w:val="12"/>
              </w:rPr>
            </w:pPr>
            <w:r w:rsidRPr="006F0EA1">
              <w:rPr>
                <w:i/>
                <w:iCs/>
                <w:sz w:val="12"/>
                <w:szCs w:val="12"/>
              </w:rPr>
              <w:t>115,00</w:t>
            </w:r>
          </w:p>
        </w:tc>
        <w:tc>
          <w:tcPr>
            <w:tcW w:w="429" w:type="pct"/>
            <w:tcBorders>
              <w:top w:val="nil"/>
              <w:left w:val="nil"/>
              <w:bottom w:val="nil"/>
              <w:right w:val="nil"/>
            </w:tcBorders>
            <w:shd w:val="clear" w:color="auto" w:fill="auto"/>
            <w:noWrap/>
            <w:vAlign w:val="center"/>
            <w:hideMark/>
          </w:tcPr>
          <w:p w14:paraId="21E2DCB7"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7AA5080E" w14:textId="77777777" w:rsidTr="00BA4E59">
        <w:trPr>
          <w:trHeight w:val="85"/>
        </w:trPr>
        <w:tc>
          <w:tcPr>
            <w:tcW w:w="2725" w:type="pct"/>
            <w:tcBorders>
              <w:top w:val="nil"/>
              <w:left w:val="nil"/>
              <w:bottom w:val="nil"/>
              <w:right w:val="nil"/>
            </w:tcBorders>
            <w:shd w:val="clear" w:color="auto" w:fill="auto"/>
            <w:vAlign w:val="center"/>
            <w:hideMark/>
          </w:tcPr>
          <w:p w14:paraId="2DEB8DFF"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40B34C79"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98999D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EDEDB49"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8F831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A6B1E57" w14:textId="77777777" w:rsidTr="00BA4E59">
        <w:trPr>
          <w:trHeight w:val="85"/>
        </w:trPr>
        <w:tc>
          <w:tcPr>
            <w:tcW w:w="2725" w:type="pct"/>
            <w:tcBorders>
              <w:top w:val="nil"/>
              <w:left w:val="nil"/>
              <w:bottom w:val="nil"/>
              <w:right w:val="nil"/>
            </w:tcBorders>
            <w:shd w:val="clear" w:color="auto" w:fill="auto"/>
            <w:vAlign w:val="center"/>
            <w:hideMark/>
          </w:tcPr>
          <w:p w14:paraId="28330749" w14:textId="77777777" w:rsidR="006F0EA1" w:rsidRPr="006F0EA1" w:rsidRDefault="006F0EA1" w:rsidP="006F0EA1">
            <w:pPr>
              <w:spacing w:line="240" w:lineRule="auto"/>
              <w:jc w:val="both"/>
              <w:rPr>
                <w:sz w:val="12"/>
                <w:szCs w:val="12"/>
              </w:rPr>
            </w:pPr>
            <w:r w:rsidRPr="006F0EA1">
              <w:rPr>
                <w:sz w:val="12"/>
                <w:szCs w:val="12"/>
              </w:rPr>
              <w:t>zasiłki okresowe - średnia wartość zasiłku - 430,89 zł, liczba świadczeń - 427, liczba świadczeniobiorców - 75 osób</w:t>
            </w:r>
          </w:p>
        </w:tc>
        <w:tc>
          <w:tcPr>
            <w:tcW w:w="538" w:type="pct"/>
            <w:tcBorders>
              <w:top w:val="nil"/>
              <w:left w:val="nil"/>
              <w:bottom w:val="nil"/>
              <w:right w:val="nil"/>
            </w:tcBorders>
            <w:shd w:val="clear" w:color="auto" w:fill="auto"/>
            <w:vAlign w:val="center"/>
            <w:hideMark/>
          </w:tcPr>
          <w:p w14:paraId="48AB3B49"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6C0E2919" w14:textId="77777777" w:rsidR="006F0EA1" w:rsidRPr="006F0EA1" w:rsidRDefault="006F0EA1" w:rsidP="006F0EA1">
            <w:pPr>
              <w:spacing w:line="240" w:lineRule="auto"/>
              <w:jc w:val="right"/>
              <w:rPr>
                <w:sz w:val="12"/>
                <w:szCs w:val="12"/>
              </w:rPr>
            </w:pPr>
            <w:r w:rsidRPr="006F0EA1">
              <w:rPr>
                <w:sz w:val="12"/>
                <w:szCs w:val="12"/>
              </w:rPr>
              <w:t>184 800</w:t>
            </w:r>
          </w:p>
        </w:tc>
        <w:tc>
          <w:tcPr>
            <w:tcW w:w="723" w:type="pct"/>
            <w:tcBorders>
              <w:top w:val="nil"/>
              <w:left w:val="nil"/>
              <w:bottom w:val="nil"/>
              <w:right w:val="nil"/>
            </w:tcBorders>
            <w:shd w:val="clear" w:color="auto" w:fill="auto"/>
            <w:noWrap/>
            <w:vAlign w:val="center"/>
            <w:hideMark/>
          </w:tcPr>
          <w:p w14:paraId="764B8C28" w14:textId="77777777" w:rsidR="006F0EA1" w:rsidRPr="006F0EA1" w:rsidRDefault="006F0EA1" w:rsidP="006F0EA1">
            <w:pPr>
              <w:spacing w:line="240" w:lineRule="auto"/>
              <w:jc w:val="right"/>
              <w:rPr>
                <w:sz w:val="12"/>
                <w:szCs w:val="12"/>
              </w:rPr>
            </w:pPr>
            <w:r w:rsidRPr="006F0EA1">
              <w:rPr>
                <w:sz w:val="12"/>
                <w:szCs w:val="12"/>
              </w:rPr>
              <w:t>183 988,38</w:t>
            </w:r>
          </w:p>
        </w:tc>
        <w:tc>
          <w:tcPr>
            <w:tcW w:w="429" w:type="pct"/>
            <w:tcBorders>
              <w:top w:val="nil"/>
              <w:left w:val="nil"/>
              <w:bottom w:val="nil"/>
              <w:right w:val="nil"/>
            </w:tcBorders>
            <w:shd w:val="clear" w:color="auto" w:fill="auto"/>
            <w:noWrap/>
            <w:vAlign w:val="center"/>
            <w:hideMark/>
          </w:tcPr>
          <w:p w14:paraId="4B4CBFE9" w14:textId="77777777" w:rsidR="006F0EA1" w:rsidRPr="006F0EA1" w:rsidRDefault="006F0EA1" w:rsidP="006F0EA1">
            <w:pPr>
              <w:spacing w:line="240" w:lineRule="auto"/>
              <w:jc w:val="right"/>
              <w:rPr>
                <w:sz w:val="12"/>
                <w:szCs w:val="12"/>
              </w:rPr>
            </w:pPr>
            <w:r w:rsidRPr="006F0EA1">
              <w:rPr>
                <w:sz w:val="12"/>
                <w:szCs w:val="12"/>
              </w:rPr>
              <w:t>99,6%</w:t>
            </w:r>
          </w:p>
        </w:tc>
      </w:tr>
      <w:tr w:rsidR="006F0EA1" w:rsidRPr="006F0EA1" w14:paraId="3BE71083" w14:textId="77777777" w:rsidTr="00BA4E59">
        <w:trPr>
          <w:trHeight w:val="85"/>
        </w:trPr>
        <w:tc>
          <w:tcPr>
            <w:tcW w:w="2725" w:type="pct"/>
            <w:tcBorders>
              <w:top w:val="nil"/>
              <w:left w:val="nil"/>
              <w:bottom w:val="nil"/>
              <w:right w:val="nil"/>
            </w:tcBorders>
            <w:shd w:val="clear" w:color="auto" w:fill="auto"/>
            <w:vAlign w:val="center"/>
            <w:hideMark/>
          </w:tcPr>
          <w:p w14:paraId="5A77E17F"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4412A293"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9F3A84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38BCBE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1AB03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93E7DAB" w14:textId="77777777" w:rsidTr="00BA4E59">
        <w:trPr>
          <w:trHeight w:val="85"/>
        </w:trPr>
        <w:tc>
          <w:tcPr>
            <w:tcW w:w="2725" w:type="pct"/>
            <w:tcBorders>
              <w:top w:val="nil"/>
              <w:left w:val="nil"/>
              <w:bottom w:val="nil"/>
              <w:right w:val="nil"/>
            </w:tcBorders>
            <w:shd w:val="clear" w:color="auto" w:fill="auto"/>
            <w:vAlign w:val="center"/>
            <w:hideMark/>
          </w:tcPr>
          <w:p w14:paraId="2A7145F6" w14:textId="77777777" w:rsidR="006F0EA1" w:rsidRPr="006F0EA1" w:rsidRDefault="006F0EA1" w:rsidP="006F0EA1">
            <w:pPr>
              <w:spacing w:line="240" w:lineRule="auto"/>
              <w:rPr>
                <w:sz w:val="12"/>
                <w:szCs w:val="12"/>
              </w:rPr>
            </w:pPr>
            <w:r w:rsidRPr="006F0EA1">
              <w:rPr>
                <w:sz w:val="12"/>
                <w:szCs w:val="12"/>
              </w:rPr>
              <w:t>sprawienie pogrzebu - średnia wartość świadczenia - 3.306,64 zł, liczba świadczeń - 36</w:t>
            </w:r>
          </w:p>
        </w:tc>
        <w:tc>
          <w:tcPr>
            <w:tcW w:w="538" w:type="pct"/>
            <w:tcBorders>
              <w:top w:val="nil"/>
              <w:left w:val="nil"/>
              <w:bottom w:val="nil"/>
              <w:right w:val="nil"/>
            </w:tcBorders>
            <w:shd w:val="clear" w:color="000000" w:fill="FFFFFF"/>
            <w:vAlign w:val="center"/>
            <w:hideMark/>
          </w:tcPr>
          <w:p w14:paraId="5695B613" w14:textId="77777777" w:rsidR="006F0EA1" w:rsidRPr="006F0EA1" w:rsidRDefault="006F0EA1" w:rsidP="006F0EA1">
            <w:pPr>
              <w:spacing w:line="240" w:lineRule="auto"/>
              <w:rPr>
                <w:sz w:val="12"/>
                <w:szCs w:val="12"/>
              </w:rPr>
            </w:pPr>
            <w:r w:rsidRPr="006F0EA1">
              <w:rPr>
                <w:sz w:val="12"/>
                <w:szCs w:val="12"/>
              </w:rPr>
              <w:t> </w:t>
            </w:r>
          </w:p>
        </w:tc>
        <w:tc>
          <w:tcPr>
            <w:tcW w:w="586" w:type="pct"/>
            <w:tcBorders>
              <w:top w:val="nil"/>
              <w:left w:val="nil"/>
              <w:bottom w:val="nil"/>
              <w:right w:val="nil"/>
            </w:tcBorders>
            <w:shd w:val="clear" w:color="auto" w:fill="auto"/>
            <w:noWrap/>
            <w:vAlign w:val="center"/>
            <w:hideMark/>
          </w:tcPr>
          <w:p w14:paraId="4876CA39" w14:textId="77777777" w:rsidR="006F0EA1" w:rsidRPr="006F0EA1" w:rsidRDefault="006F0EA1" w:rsidP="006F0EA1">
            <w:pPr>
              <w:spacing w:line="240" w:lineRule="auto"/>
              <w:jc w:val="right"/>
              <w:rPr>
                <w:sz w:val="12"/>
                <w:szCs w:val="12"/>
              </w:rPr>
            </w:pPr>
            <w:r w:rsidRPr="006F0EA1">
              <w:rPr>
                <w:sz w:val="12"/>
                <w:szCs w:val="12"/>
              </w:rPr>
              <w:t>120 000</w:t>
            </w:r>
          </w:p>
        </w:tc>
        <w:tc>
          <w:tcPr>
            <w:tcW w:w="723" w:type="pct"/>
            <w:tcBorders>
              <w:top w:val="nil"/>
              <w:left w:val="nil"/>
              <w:bottom w:val="nil"/>
              <w:right w:val="nil"/>
            </w:tcBorders>
            <w:shd w:val="clear" w:color="auto" w:fill="auto"/>
            <w:noWrap/>
            <w:vAlign w:val="center"/>
            <w:hideMark/>
          </w:tcPr>
          <w:p w14:paraId="1038C5F3" w14:textId="77777777" w:rsidR="006F0EA1" w:rsidRPr="006F0EA1" w:rsidRDefault="006F0EA1" w:rsidP="006F0EA1">
            <w:pPr>
              <w:spacing w:line="240" w:lineRule="auto"/>
              <w:jc w:val="right"/>
              <w:rPr>
                <w:sz w:val="12"/>
                <w:szCs w:val="12"/>
              </w:rPr>
            </w:pPr>
            <w:r w:rsidRPr="006F0EA1">
              <w:rPr>
                <w:sz w:val="12"/>
                <w:szCs w:val="12"/>
              </w:rPr>
              <w:t>119 039,06</w:t>
            </w:r>
          </w:p>
        </w:tc>
        <w:tc>
          <w:tcPr>
            <w:tcW w:w="429" w:type="pct"/>
            <w:tcBorders>
              <w:top w:val="nil"/>
              <w:left w:val="nil"/>
              <w:bottom w:val="nil"/>
              <w:right w:val="nil"/>
            </w:tcBorders>
            <w:shd w:val="clear" w:color="auto" w:fill="auto"/>
            <w:noWrap/>
            <w:vAlign w:val="center"/>
            <w:hideMark/>
          </w:tcPr>
          <w:p w14:paraId="6D0EBB90" w14:textId="77777777" w:rsidR="006F0EA1" w:rsidRPr="006F0EA1" w:rsidRDefault="006F0EA1" w:rsidP="006F0EA1">
            <w:pPr>
              <w:spacing w:line="240" w:lineRule="auto"/>
              <w:jc w:val="right"/>
              <w:rPr>
                <w:sz w:val="12"/>
                <w:szCs w:val="12"/>
              </w:rPr>
            </w:pPr>
            <w:r w:rsidRPr="006F0EA1">
              <w:rPr>
                <w:sz w:val="12"/>
                <w:szCs w:val="12"/>
              </w:rPr>
              <w:t>99,2%</w:t>
            </w:r>
          </w:p>
        </w:tc>
      </w:tr>
      <w:tr w:rsidR="006F0EA1" w:rsidRPr="006F0EA1" w14:paraId="0970D700" w14:textId="77777777" w:rsidTr="00BA4E59">
        <w:trPr>
          <w:trHeight w:val="85"/>
        </w:trPr>
        <w:tc>
          <w:tcPr>
            <w:tcW w:w="2725" w:type="pct"/>
            <w:tcBorders>
              <w:top w:val="nil"/>
              <w:left w:val="nil"/>
              <w:bottom w:val="nil"/>
              <w:right w:val="nil"/>
            </w:tcBorders>
            <w:shd w:val="clear" w:color="auto" w:fill="auto"/>
            <w:vAlign w:val="center"/>
            <w:hideMark/>
          </w:tcPr>
          <w:p w14:paraId="1D67FACA"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390CDFEA"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DF6E74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4127AE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011AE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3B46FB1" w14:textId="77777777" w:rsidTr="00BA4E59">
        <w:trPr>
          <w:trHeight w:val="85"/>
        </w:trPr>
        <w:tc>
          <w:tcPr>
            <w:tcW w:w="2725" w:type="pct"/>
            <w:tcBorders>
              <w:top w:val="nil"/>
              <w:left w:val="nil"/>
              <w:bottom w:val="nil"/>
              <w:right w:val="nil"/>
            </w:tcBorders>
            <w:shd w:val="clear" w:color="auto" w:fill="auto"/>
            <w:vAlign w:val="center"/>
            <w:hideMark/>
          </w:tcPr>
          <w:p w14:paraId="48F4C363"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85216</w:t>
            </w:r>
          </w:p>
        </w:tc>
        <w:tc>
          <w:tcPr>
            <w:tcW w:w="538" w:type="pct"/>
            <w:tcBorders>
              <w:top w:val="nil"/>
              <w:left w:val="nil"/>
              <w:bottom w:val="nil"/>
              <w:right w:val="nil"/>
            </w:tcBorders>
            <w:shd w:val="clear" w:color="auto" w:fill="auto"/>
            <w:vAlign w:val="center"/>
            <w:hideMark/>
          </w:tcPr>
          <w:p w14:paraId="70F88321"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08CB84D9" w14:textId="77777777" w:rsidR="006F0EA1" w:rsidRPr="006F0EA1" w:rsidRDefault="006F0EA1" w:rsidP="006F0EA1">
            <w:pPr>
              <w:spacing w:line="240" w:lineRule="auto"/>
              <w:jc w:val="right"/>
              <w:rPr>
                <w:i/>
                <w:iCs/>
                <w:sz w:val="12"/>
                <w:szCs w:val="12"/>
              </w:rPr>
            </w:pPr>
            <w:r w:rsidRPr="006F0EA1">
              <w:rPr>
                <w:i/>
                <w:iCs/>
                <w:sz w:val="12"/>
                <w:szCs w:val="12"/>
              </w:rPr>
              <w:t>2 285 554</w:t>
            </w:r>
          </w:p>
        </w:tc>
        <w:tc>
          <w:tcPr>
            <w:tcW w:w="723" w:type="pct"/>
            <w:tcBorders>
              <w:top w:val="nil"/>
              <w:left w:val="nil"/>
              <w:bottom w:val="nil"/>
              <w:right w:val="nil"/>
            </w:tcBorders>
            <w:shd w:val="clear" w:color="auto" w:fill="auto"/>
            <w:noWrap/>
            <w:vAlign w:val="center"/>
            <w:hideMark/>
          </w:tcPr>
          <w:p w14:paraId="02B4360D" w14:textId="77777777" w:rsidR="006F0EA1" w:rsidRPr="006F0EA1" w:rsidRDefault="006F0EA1" w:rsidP="006F0EA1">
            <w:pPr>
              <w:spacing w:line="240" w:lineRule="auto"/>
              <w:jc w:val="right"/>
              <w:rPr>
                <w:i/>
                <w:iCs/>
                <w:sz w:val="12"/>
                <w:szCs w:val="12"/>
              </w:rPr>
            </w:pPr>
            <w:r w:rsidRPr="006F0EA1">
              <w:rPr>
                <w:i/>
                <w:iCs/>
                <w:sz w:val="12"/>
                <w:szCs w:val="12"/>
              </w:rPr>
              <w:t>2 282 099,44</w:t>
            </w:r>
          </w:p>
        </w:tc>
        <w:tc>
          <w:tcPr>
            <w:tcW w:w="429" w:type="pct"/>
            <w:tcBorders>
              <w:top w:val="nil"/>
              <w:left w:val="nil"/>
              <w:bottom w:val="nil"/>
              <w:right w:val="nil"/>
            </w:tcBorders>
            <w:shd w:val="clear" w:color="auto" w:fill="auto"/>
            <w:noWrap/>
            <w:vAlign w:val="center"/>
            <w:hideMark/>
          </w:tcPr>
          <w:p w14:paraId="568A538F" w14:textId="77777777" w:rsidR="006F0EA1" w:rsidRPr="006F0EA1" w:rsidRDefault="006F0EA1" w:rsidP="006F0EA1">
            <w:pPr>
              <w:spacing w:line="240" w:lineRule="auto"/>
              <w:jc w:val="right"/>
              <w:rPr>
                <w:i/>
                <w:iCs/>
                <w:sz w:val="12"/>
                <w:szCs w:val="12"/>
              </w:rPr>
            </w:pPr>
            <w:r w:rsidRPr="006F0EA1">
              <w:rPr>
                <w:i/>
                <w:iCs/>
                <w:sz w:val="12"/>
                <w:szCs w:val="12"/>
              </w:rPr>
              <w:t>99,8%</w:t>
            </w:r>
          </w:p>
        </w:tc>
      </w:tr>
      <w:tr w:rsidR="006F0EA1" w:rsidRPr="006F0EA1" w14:paraId="5103381A" w14:textId="77777777" w:rsidTr="00BA4E59">
        <w:trPr>
          <w:trHeight w:val="85"/>
        </w:trPr>
        <w:tc>
          <w:tcPr>
            <w:tcW w:w="2725" w:type="pct"/>
            <w:tcBorders>
              <w:top w:val="nil"/>
              <w:left w:val="nil"/>
              <w:bottom w:val="nil"/>
              <w:right w:val="nil"/>
            </w:tcBorders>
            <w:shd w:val="clear" w:color="auto" w:fill="auto"/>
            <w:vAlign w:val="center"/>
            <w:hideMark/>
          </w:tcPr>
          <w:p w14:paraId="0C2DA282"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4DC01A76"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DC3F469"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1844E4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BC472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A131F1F" w14:textId="77777777" w:rsidTr="00BA4E59">
        <w:trPr>
          <w:trHeight w:val="85"/>
        </w:trPr>
        <w:tc>
          <w:tcPr>
            <w:tcW w:w="2725" w:type="pct"/>
            <w:tcBorders>
              <w:top w:val="nil"/>
              <w:left w:val="nil"/>
              <w:bottom w:val="nil"/>
              <w:right w:val="nil"/>
            </w:tcBorders>
            <w:shd w:val="clear" w:color="auto" w:fill="auto"/>
            <w:vAlign w:val="center"/>
            <w:hideMark/>
          </w:tcPr>
          <w:p w14:paraId="038C247A"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vAlign w:val="center"/>
            <w:hideMark/>
          </w:tcPr>
          <w:p w14:paraId="3260066E"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28E386F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BBCDBB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45C13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615F3D1" w14:textId="77777777" w:rsidTr="00BA4E59">
        <w:trPr>
          <w:trHeight w:val="85"/>
        </w:trPr>
        <w:tc>
          <w:tcPr>
            <w:tcW w:w="2725" w:type="pct"/>
            <w:tcBorders>
              <w:top w:val="nil"/>
              <w:left w:val="nil"/>
              <w:bottom w:val="nil"/>
              <w:right w:val="nil"/>
            </w:tcBorders>
            <w:shd w:val="clear" w:color="auto" w:fill="auto"/>
            <w:vAlign w:val="center"/>
            <w:hideMark/>
          </w:tcPr>
          <w:p w14:paraId="3A9DB98F" w14:textId="77777777" w:rsidR="006F0EA1" w:rsidRPr="006F0EA1" w:rsidRDefault="006F0EA1" w:rsidP="006F0EA1">
            <w:pPr>
              <w:spacing w:line="240" w:lineRule="auto"/>
              <w:jc w:val="both"/>
              <w:rPr>
                <w:sz w:val="12"/>
                <w:szCs w:val="12"/>
              </w:rPr>
            </w:pPr>
            <w:r w:rsidRPr="006F0EA1">
              <w:rPr>
                <w:sz w:val="12"/>
                <w:szCs w:val="12"/>
              </w:rPr>
              <w:t xml:space="preserve">zasiłki stałe - średnia wartość zasiłku - 786,39 zł, liczba świadczeń - 2.902, liczba świadczeniobiorców - 290 osób </w:t>
            </w:r>
          </w:p>
        </w:tc>
        <w:tc>
          <w:tcPr>
            <w:tcW w:w="538" w:type="pct"/>
            <w:tcBorders>
              <w:top w:val="nil"/>
              <w:left w:val="nil"/>
              <w:bottom w:val="nil"/>
              <w:right w:val="nil"/>
            </w:tcBorders>
            <w:shd w:val="clear" w:color="auto" w:fill="auto"/>
            <w:vAlign w:val="center"/>
            <w:hideMark/>
          </w:tcPr>
          <w:p w14:paraId="4FE47FDC"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0C09FDC1" w14:textId="77777777" w:rsidR="006F0EA1" w:rsidRPr="006F0EA1" w:rsidRDefault="006F0EA1" w:rsidP="006F0EA1">
            <w:pPr>
              <w:spacing w:line="240" w:lineRule="auto"/>
              <w:jc w:val="right"/>
              <w:rPr>
                <w:sz w:val="12"/>
                <w:szCs w:val="12"/>
              </w:rPr>
            </w:pPr>
            <w:r w:rsidRPr="006F0EA1">
              <w:rPr>
                <w:sz w:val="12"/>
                <w:szCs w:val="12"/>
              </w:rPr>
              <w:t>2 285 554</w:t>
            </w:r>
          </w:p>
        </w:tc>
        <w:tc>
          <w:tcPr>
            <w:tcW w:w="723" w:type="pct"/>
            <w:tcBorders>
              <w:top w:val="nil"/>
              <w:left w:val="nil"/>
              <w:bottom w:val="nil"/>
              <w:right w:val="nil"/>
            </w:tcBorders>
            <w:shd w:val="clear" w:color="auto" w:fill="auto"/>
            <w:noWrap/>
            <w:vAlign w:val="center"/>
            <w:hideMark/>
          </w:tcPr>
          <w:p w14:paraId="76589EFD" w14:textId="77777777" w:rsidR="006F0EA1" w:rsidRPr="006F0EA1" w:rsidRDefault="006F0EA1" w:rsidP="006F0EA1">
            <w:pPr>
              <w:spacing w:line="240" w:lineRule="auto"/>
              <w:jc w:val="right"/>
              <w:rPr>
                <w:sz w:val="12"/>
                <w:szCs w:val="12"/>
              </w:rPr>
            </w:pPr>
            <w:r w:rsidRPr="006F0EA1">
              <w:rPr>
                <w:sz w:val="12"/>
                <w:szCs w:val="12"/>
              </w:rPr>
              <w:t>2 282 099,44</w:t>
            </w:r>
          </w:p>
        </w:tc>
        <w:tc>
          <w:tcPr>
            <w:tcW w:w="429" w:type="pct"/>
            <w:tcBorders>
              <w:top w:val="nil"/>
              <w:left w:val="nil"/>
              <w:bottom w:val="nil"/>
              <w:right w:val="nil"/>
            </w:tcBorders>
            <w:shd w:val="clear" w:color="auto" w:fill="auto"/>
            <w:noWrap/>
            <w:vAlign w:val="center"/>
            <w:hideMark/>
          </w:tcPr>
          <w:p w14:paraId="40D853DC" w14:textId="77777777" w:rsidR="006F0EA1" w:rsidRPr="006F0EA1" w:rsidRDefault="006F0EA1" w:rsidP="006F0EA1">
            <w:pPr>
              <w:spacing w:line="240" w:lineRule="auto"/>
              <w:jc w:val="right"/>
              <w:rPr>
                <w:sz w:val="12"/>
                <w:szCs w:val="12"/>
              </w:rPr>
            </w:pPr>
            <w:r w:rsidRPr="006F0EA1">
              <w:rPr>
                <w:sz w:val="12"/>
                <w:szCs w:val="12"/>
              </w:rPr>
              <w:t>99,8%</w:t>
            </w:r>
          </w:p>
        </w:tc>
      </w:tr>
      <w:tr w:rsidR="006F0EA1" w:rsidRPr="006F0EA1" w14:paraId="440C3918" w14:textId="77777777" w:rsidTr="00BA4E59">
        <w:trPr>
          <w:trHeight w:val="85"/>
        </w:trPr>
        <w:tc>
          <w:tcPr>
            <w:tcW w:w="2725" w:type="pct"/>
            <w:tcBorders>
              <w:top w:val="nil"/>
              <w:left w:val="nil"/>
              <w:bottom w:val="nil"/>
              <w:right w:val="nil"/>
            </w:tcBorders>
            <w:shd w:val="clear" w:color="auto" w:fill="auto"/>
            <w:vAlign w:val="center"/>
            <w:hideMark/>
          </w:tcPr>
          <w:p w14:paraId="53376B0C"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10128833"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1FFC20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BC3548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8F35B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3F93E27" w14:textId="77777777" w:rsidTr="00BA4E59">
        <w:trPr>
          <w:trHeight w:val="85"/>
        </w:trPr>
        <w:tc>
          <w:tcPr>
            <w:tcW w:w="2725" w:type="pct"/>
            <w:tcBorders>
              <w:top w:val="nil"/>
              <w:left w:val="nil"/>
              <w:bottom w:val="nil"/>
              <w:right w:val="nil"/>
            </w:tcBorders>
            <w:shd w:val="clear" w:color="auto" w:fill="auto"/>
            <w:vAlign w:val="center"/>
            <w:hideMark/>
          </w:tcPr>
          <w:p w14:paraId="23F72D7B"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5C988067"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6182DC8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4527969"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08999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4EDE098" w14:textId="77777777" w:rsidTr="00BA4E59">
        <w:trPr>
          <w:trHeight w:val="85"/>
        </w:trPr>
        <w:tc>
          <w:tcPr>
            <w:tcW w:w="2725" w:type="pct"/>
            <w:tcBorders>
              <w:top w:val="nil"/>
              <w:left w:val="nil"/>
              <w:bottom w:val="nil"/>
              <w:right w:val="nil"/>
            </w:tcBorders>
            <w:shd w:val="clear" w:color="auto" w:fill="auto"/>
            <w:vAlign w:val="center"/>
            <w:hideMark/>
          </w:tcPr>
          <w:p w14:paraId="7BD22127" w14:textId="77777777" w:rsidR="006F0EA1" w:rsidRPr="006F0EA1" w:rsidRDefault="006F0EA1" w:rsidP="006F0EA1">
            <w:pPr>
              <w:spacing w:line="240" w:lineRule="auto"/>
              <w:rPr>
                <w:i/>
                <w:iCs/>
                <w:sz w:val="12"/>
                <w:szCs w:val="12"/>
              </w:rPr>
            </w:pPr>
            <w:r w:rsidRPr="006F0EA1">
              <w:rPr>
                <w:i/>
                <w:iCs/>
                <w:sz w:val="12"/>
                <w:szCs w:val="12"/>
              </w:rPr>
              <w:t xml:space="preserve">Ustawa z dnia 12 marca 2004 r. o pomocy społecznej </w:t>
            </w:r>
          </w:p>
        </w:tc>
        <w:tc>
          <w:tcPr>
            <w:tcW w:w="538" w:type="pct"/>
            <w:tcBorders>
              <w:top w:val="nil"/>
              <w:left w:val="nil"/>
              <w:bottom w:val="nil"/>
              <w:right w:val="nil"/>
            </w:tcBorders>
            <w:shd w:val="clear" w:color="auto" w:fill="auto"/>
            <w:vAlign w:val="center"/>
            <w:hideMark/>
          </w:tcPr>
          <w:p w14:paraId="474EBDD8"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32D5D7DE"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0C735A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62A8A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8CA9C5A" w14:textId="77777777" w:rsidTr="00BA4E59">
        <w:trPr>
          <w:trHeight w:val="85"/>
        </w:trPr>
        <w:tc>
          <w:tcPr>
            <w:tcW w:w="2725" w:type="pct"/>
            <w:tcBorders>
              <w:top w:val="nil"/>
              <w:left w:val="nil"/>
              <w:bottom w:val="nil"/>
              <w:right w:val="nil"/>
            </w:tcBorders>
            <w:shd w:val="clear" w:color="auto" w:fill="auto"/>
            <w:vAlign w:val="center"/>
            <w:hideMark/>
          </w:tcPr>
          <w:p w14:paraId="24CE08B4"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F30A0EF"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79AA57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2CBED9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66049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1FA0DF4" w14:textId="77777777" w:rsidTr="00BA4E59">
        <w:trPr>
          <w:trHeight w:val="85"/>
        </w:trPr>
        <w:tc>
          <w:tcPr>
            <w:tcW w:w="2725" w:type="pct"/>
            <w:tcBorders>
              <w:top w:val="nil"/>
              <w:left w:val="nil"/>
              <w:bottom w:val="nil"/>
              <w:right w:val="nil"/>
            </w:tcBorders>
            <w:shd w:val="clear" w:color="000000" w:fill="EAF1F6"/>
            <w:vAlign w:val="center"/>
            <w:hideMark/>
          </w:tcPr>
          <w:p w14:paraId="2FDCE277" w14:textId="77777777" w:rsidR="006F0EA1" w:rsidRPr="006F0EA1" w:rsidRDefault="006F0EA1" w:rsidP="006F0EA1">
            <w:pPr>
              <w:spacing w:line="240" w:lineRule="auto"/>
              <w:rPr>
                <w:b/>
                <w:bCs/>
                <w:sz w:val="12"/>
                <w:szCs w:val="12"/>
              </w:rPr>
            </w:pPr>
            <w:r w:rsidRPr="006F0EA1">
              <w:rPr>
                <w:b/>
                <w:bCs/>
                <w:sz w:val="12"/>
                <w:szCs w:val="12"/>
              </w:rPr>
              <w:t>Świadczenia rodzinne, wychowawcze i z funduszu alimentacyjnego - zadanie 2</w:t>
            </w:r>
          </w:p>
        </w:tc>
        <w:tc>
          <w:tcPr>
            <w:tcW w:w="538" w:type="pct"/>
            <w:tcBorders>
              <w:top w:val="nil"/>
              <w:left w:val="nil"/>
              <w:bottom w:val="nil"/>
              <w:right w:val="nil"/>
            </w:tcBorders>
            <w:shd w:val="clear" w:color="000000" w:fill="EAF1F6"/>
            <w:vAlign w:val="center"/>
            <w:hideMark/>
          </w:tcPr>
          <w:p w14:paraId="47E8CACB" w14:textId="77777777" w:rsidR="006F0EA1" w:rsidRPr="006F0EA1" w:rsidRDefault="006F0EA1" w:rsidP="006F0EA1">
            <w:pPr>
              <w:spacing w:line="240" w:lineRule="auto"/>
              <w:rPr>
                <w:b/>
                <w:bCs/>
                <w:sz w:val="12"/>
                <w:szCs w:val="12"/>
              </w:rPr>
            </w:pPr>
            <w:r w:rsidRPr="006F0EA1">
              <w:rPr>
                <w:b/>
                <w:bCs/>
                <w:sz w:val="12"/>
                <w:szCs w:val="12"/>
              </w:rPr>
              <w:t> </w:t>
            </w:r>
          </w:p>
        </w:tc>
        <w:tc>
          <w:tcPr>
            <w:tcW w:w="586" w:type="pct"/>
            <w:tcBorders>
              <w:top w:val="nil"/>
              <w:left w:val="nil"/>
              <w:bottom w:val="nil"/>
              <w:right w:val="nil"/>
            </w:tcBorders>
            <w:shd w:val="clear" w:color="000000" w:fill="EAF1F6"/>
            <w:vAlign w:val="center"/>
            <w:hideMark/>
          </w:tcPr>
          <w:p w14:paraId="48B8A63C" w14:textId="77777777" w:rsidR="006F0EA1" w:rsidRPr="006F0EA1" w:rsidRDefault="006F0EA1" w:rsidP="006F0EA1">
            <w:pPr>
              <w:spacing w:line="240" w:lineRule="auto"/>
              <w:jc w:val="right"/>
              <w:rPr>
                <w:b/>
                <w:bCs/>
                <w:sz w:val="12"/>
                <w:szCs w:val="12"/>
              </w:rPr>
            </w:pPr>
            <w:r w:rsidRPr="006F0EA1">
              <w:rPr>
                <w:b/>
                <w:bCs/>
                <w:sz w:val="12"/>
                <w:szCs w:val="12"/>
              </w:rPr>
              <w:t>25 084 808</w:t>
            </w:r>
          </w:p>
        </w:tc>
        <w:tc>
          <w:tcPr>
            <w:tcW w:w="723" w:type="pct"/>
            <w:tcBorders>
              <w:top w:val="nil"/>
              <w:left w:val="nil"/>
              <w:bottom w:val="nil"/>
              <w:right w:val="nil"/>
            </w:tcBorders>
            <w:shd w:val="clear" w:color="000000" w:fill="EAF1F6"/>
            <w:vAlign w:val="center"/>
            <w:hideMark/>
          </w:tcPr>
          <w:p w14:paraId="6ECE397D" w14:textId="77777777" w:rsidR="006F0EA1" w:rsidRPr="006F0EA1" w:rsidRDefault="006F0EA1" w:rsidP="006F0EA1">
            <w:pPr>
              <w:spacing w:line="240" w:lineRule="auto"/>
              <w:jc w:val="right"/>
              <w:rPr>
                <w:b/>
                <w:bCs/>
                <w:sz w:val="12"/>
                <w:szCs w:val="12"/>
              </w:rPr>
            </w:pPr>
            <w:r w:rsidRPr="006F0EA1">
              <w:rPr>
                <w:b/>
                <w:bCs/>
                <w:sz w:val="12"/>
                <w:szCs w:val="12"/>
              </w:rPr>
              <w:t>25 017 758,71</w:t>
            </w:r>
          </w:p>
        </w:tc>
        <w:tc>
          <w:tcPr>
            <w:tcW w:w="429" w:type="pct"/>
            <w:tcBorders>
              <w:top w:val="nil"/>
              <w:left w:val="nil"/>
              <w:bottom w:val="nil"/>
              <w:right w:val="nil"/>
            </w:tcBorders>
            <w:shd w:val="clear" w:color="000000" w:fill="EAF1F6"/>
            <w:vAlign w:val="center"/>
            <w:hideMark/>
          </w:tcPr>
          <w:p w14:paraId="78806D9D" w14:textId="77777777" w:rsidR="006F0EA1" w:rsidRPr="006F0EA1" w:rsidRDefault="006F0EA1" w:rsidP="006F0EA1">
            <w:pPr>
              <w:spacing w:line="240" w:lineRule="auto"/>
              <w:jc w:val="right"/>
              <w:rPr>
                <w:b/>
                <w:bCs/>
                <w:sz w:val="12"/>
                <w:szCs w:val="12"/>
              </w:rPr>
            </w:pPr>
            <w:r w:rsidRPr="006F0EA1">
              <w:rPr>
                <w:b/>
                <w:bCs/>
                <w:sz w:val="12"/>
                <w:szCs w:val="12"/>
              </w:rPr>
              <w:t>99,7%</w:t>
            </w:r>
          </w:p>
        </w:tc>
      </w:tr>
      <w:tr w:rsidR="006F0EA1" w:rsidRPr="006F0EA1" w14:paraId="6262B2CA" w14:textId="77777777" w:rsidTr="00BA4E59">
        <w:trPr>
          <w:trHeight w:val="85"/>
        </w:trPr>
        <w:tc>
          <w:tcPr>
            <w:tcW w:w="2725" w:type="pct"/>
            <w:tcBorders>
              <w:top w:val="nil"/>
              <w:left w:val="nil"/>
              <w:bottom w:val="nil"/>
              <w:right w:val="nil"/>
            </w:tcBorders>
            <w:shd w:val="clear" w:color="auto" w:fill="auto"/>
            <w:vAlign w:val="center"/>
            <w:hideMark/>
          </w:tcPr>
          <w:p w14:paraId="20F63577"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206DD865"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1135D1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EE69F8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83FBE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6A35225" w14:textId="77777777" w:rsidTr="00BA4E59">
        <w:trPr>
          <w:trHeight w:val="85"/>
        </w:trPr>
        <w:tc>
          <w:tcPr>
            <w:tcW w:w="2725" w:type="pct"/>
            <w:tcBorders>
              <w:top w:val="nil"/>
              <w:left w:val="nil"/>
              <w:bottom w:val="nil"/>
              <w:right w:val="nil"/>
            </w:tcBorders>
            <w:shd w:val="clear" w:color="auto" w:fill="auto"/>
            <w:vAlign w:val="center"/>
            <w:hideMark/>
          </w:tcPr>
          <w:p w14:paraId="7F71D73B"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sz w:val="12"/>
                <w:szCs w:val="12"/>
              </w:rPr>
              <w:t xml:space="preserve"> zapewnienie sprawnej obsługi w zakresie wypłaty świadczeń </w:t>
            </w:r>
          </w:p>
        </w:tc>
        <w:tc>
          <w:tcPr>
            <w:tcW w:w="538" w:type="pct"/>
            <w:tcBorders>
              <w:top w:val="nil"/>
              <w:left w:val="nil"/>
              <w:bottom w:val="nil"/>
              <w:right w:val="nil"/>
            </w:tcBorders>
            <w:shd w:val="clear" w:color="auto" w:fill="auto"/>
            <w:noWrap/>
            <w:vAlign w:val="center"/>
            <w:hideMark/>
          </w:tcPr>
          <w:p w14:paraId="4D5AF4A9"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3568C58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0F6F50A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C759A0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B2B84CE" w14:textId="77777777" w:rsidTr="00BA4E59">
        <w:trPr>
          <w:trHeight w:val="85"/>
        </w:trPr>
        <w:tc>
          <w:tcPr>
            <w:tcW w:w="2725" w:type="pct"/>
            <w:tcBorders>
              <w:top w:val="nil"/>
              <w:left w:val="nil"/>
              <w:bottom w:val="nil"/>
              <w:right w:val="nil"/>
            </w:tcBorders>
            <w:shd w:val="clear" w:color="auto" w:fill="auto"/>
            <w:vAlign w:val="center"/>
            <w:hideMark/>
          </w:tcPr>
          <w:p w14:paraId="4293071E"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D84F426"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0971F0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08D7B54"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C0F2B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263665A" w14:textId="77777777" w:rsidTr="00BA4E59">
        <w:trPr>
          <w:trHeight w:val="85"/>
        </w:trPr>
        <w:tc>
          <w:tcPr>
            <w:tcW w:w="2725" w:type="pct"/>
            <w:tcBorders>
              <w:top w:val="nil"/>
              <w:left w:val="nil"/>
              <w:bottom w:val="nil"/>
              <w:right w:val="nil"/>
            </w:tcBorders>
            <w:shd w:val="clear" w:color="auto" w:fill="auto"/>
            <w:vAlign w:val="center"/>
            <w:hideMark/>
          </w:tcPr>
          <w:p w14:paraId="7F92D37C" w14:textId="77777777" w:rsidR="006F0EA1" w:rsidRPr="006F0EA1" w:rsidRDefault="006F0EA1" w:rsidP="006F0EA1">
            <w:pPr>
              <w:spacing w:line="240" w:lineRule="auto"/>
              <w:rPr>
                <w:sz w:val="12"/>
                <w:szCs w:val="12"/>
              </w:rPr>
            </w:pPr>
            <w:r w:rsidRPr="006F0EA1">
              <w:rPr>
                <w:sz w:val="12"/>
                <w:szCs w:val="12"/>
              </w:rPr>
              <w:t>Wypłata świadczeń (realizowana w ramach zadań zleconych i finansowana dotacją z budżetu państwa):</w:t>
            </w:r>
          </w:p>
        </w:tc>
        <w:tc>
          <w:tcPr>
            <w:tcW w:w="538" w:type="pct"/>
            <w:tcBorders>
              <w:top w:val="nil"/>
              <w:left w:val="nil"/>
              <w:bottom w:val="nil"/>
              <w:right w:val="nil"/>
            </w:tcBorders>
            <w:shd w:val="clear" w:color="auto" w:fill="auto"/>
            <w:vAlign w:val="center"/>
            <w:hideMark/>
          </w:tcPr>
          <w:p w14:paraId="3EC8379B"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2209FD0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43C55C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B3662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8FFAD67" w14:textId="77777777" w:rsidTr="00BA4E59">
        <w:trPr>
          <w:trHeight w:val="85"/>
        </w:trPr>
        <w:tc>
          <w:tcPr>
            <w:tcW w:w="2725" w:type="pct"/>
            <w:tcBorders>
              <w:top w:val="nil"/>
              <w:left w:val="nil"/>
              <w:bottom w:val="nil"/>
              <w:right w:val="nil"/>
            </w:tcBorders>
            <w:shd w:val="clear" w:color="auto" w:fill="auto"/>
            <w:vAlign w:val="center"/>
            <w:hideMark/>
          </w:tcPr>
          <w:p w14:paraId="3A5A3F4C"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33B0DB8"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B8A24C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DB1FDC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625FB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29E276C" w14:textId="77777777" w:rsidTr="00BA4E59">
        <w:trPr>
          <w:trHeight w:val="85"/>
        </w:trPr>
        <w:tc>
          <w:tcPr>
            <w:tcW w:w="2725" w:type="pct"/>
            <w:tcBorders>
              <w:top w:val="nil"/>
              <w:left w:val="nil"/>
              <w:bottom w:val="nil"/>
              <w:right w:val="nil"/>
            </w:tcBorders>
            <w:shd w:val="clear" w:color="auto" w:fill="auto"/>
            <w:vAlign w:val="center"/>
            <w:hideMark/>
          </w:tcPr>
          <w:p w14:paraId="13AC16CC" w14:textId="77777777" w:rsidR="006F0EA1" w:rsidRPr="006F0EA1" w:rsidRDefault="006F0EA1" w:rsidP="006F0EA1">
            <w:pPr>
              <w:spacing w:line="240" w:lineRule="auto"/>
              <w:rPr>
                <w:i/>
                <w:iCs/>
                <w:sz w:val="12"/>
                <w:szCs w:val="12"/>
                <w:u w:val="single"/>
              </w:rPr>
            </w:pPr>
            <w:r w:rsidRPr="006F0EA1">
              <w:rPr>
                <w:i/>
                <w:iCs/>
                <w:sz w:val="12"/>
                <w:szCs w:val="12"/>
                <w:u w:val="single"/>
              </w:rPr>
              <w:t xml:space="preserve">Dysponent: </w:t>
            </w:r>
            <w:r w:rsidRPr="006F0EA1">
              <w:rPr>
                <w:i/>
                <w:iCs/>
                <w:sz w:val="12"/>
                <w:szCs w:val="12"/>
              </w:rPr>
              <w:t>Wydział Świadczeń Rodzinnych i Funduszu Alimentacyjnego</w:t>
            </w:r>
          </w:p>
        </w:tc>
        <w:tc>
          <w:tcPr>
            <w:tcW w:w="538" w:type="pct"/>
            <w:tcBorders>
              <w:top w:val="nil"/>
              <w:left w:val="nil"/>
              <w:bottom w:val="nil"/>
              <w:right w:val="nil"/>
            </w:tcBorders>
            <w:shd w:val="clear" w:color="auto" w:fill="auto"/>
            <w:vAlign w:val="center"/>
            <w:hideMark/>
          </w:tcPr>
          <w:p w14:paraId="4BF3436F"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4E6EE36C" w14:textId="77777777" w:rsidR="006F0EA1" w:rsidRPr="006F0EA1" w:rsidRDefault="006F0EA1" w:rsidP="006F0EA1">
            <w:pPr>
              <w:spacing w:line="240" w:lineRule="auto"/>
              <w:jc w:val="right"/>
              <w:rPr>
                <w:i/>
                <w:iCs/>
                <w:sz w:val="12"/>
                <w:szCs w:val="12"/>
              </w:rPr>
            </w:pPr>
            <w:r w:rsidRPr="006F0EA1">
              <w:rPr>
                <w:i/>
                <w:iCs/>
                <w:sz w:val="12"/>
                <w:szCs w:val="12"/>
              </w:rPr>
              <w:t>25 084 808</w:t>
            </w:r>
          </w:p>
        </w:tc>
        <w:tc>
          <w:tcPr>
            <w:tcW w:w="723" w:type="pct"/>
            <w:tcBorders>
              <w:top w:val="nil"/>
              <w:left w:val="nil"/>
              <w:bottom w:val="nil"/>
              <w:right w:val="nil"/>
            </w:tcBorders>
            <w:shd w:val="clear" w:color="auto" w:fill="auto"/>
            <w:vAlign w:val="center"/>
            <w:hideMark/>
          </w:tcPr>
          <w:p w14:paraId="0F1787DF" w14:textId="77777777" w:rsidR="006F0EA1" w:rsidRPr="006F0EA1" w:rsidRDefault="006F0EA1" w:rsidP="006F0EA1">
            <w:pPr>
              <w:spacing w:line="240" w:lineRule="auto"/>
              <w:jc w:val="right"/>
              <w:rPr>
                <w:i/>
                <w:iCs/>
                <w:sz w:val="12"/>
                <w:szCs w:val="12"/>
              </w:rPr>
            </w:pPr>
            <w:r w:rsidRPr="006F0EA1">
              <w:rPr>
                <w:i/>
                <w:iCs/>
                <w:sz w:val="12"/>
                <w:szCs w:val="12"/>
              </w:rPr>
              <w:t>25 017 758,71</w:t>
            </w:r>
          </w:p>
        </w:tc>
        <w:tc>
          <w:tcPr>
            <w:tcW w:w="429" w:type="pct"/>
            <w:tcBorders>
              <w:top w:val="nil"/>
              <w:left w:val="nil"/>
              <w:bottom w:val="nil"/>
              <w:right w:val="nil"/>
            </w:tcBorders>
            <w:shd w:val="clear" w:color="auto" w:fill="auto"/>
            <w:vAlign w:val="center"/>
            <w:hideMark/>
          </w:tcPr>
          <w:p w14:paraId="14C41D21" w14:textId="77777777" w:rsidR="006F0EA1" w:rsidRPr="006F0EA1" w:rsidRDefault="006F0EA1" w:rsidP="006F0EA1">
            <w:pPr>
              <w:spacing w:line="240" w:lineRule="auto"/>
              <w:jc w:val="right"/>
              <w:rPr>
                <w:i/>
                <w:iCs/>
                <w:sz w:val="12"/>
                <w:szCs w:val="12"/>
              </w:rPr>
            </w:pPr>
            <w:r w:rsidRPr="006F0EA1">
              <w:rPr>
                <w:i/>
                <w:iCs/>
                <w:sz w:val="12"/>
                <w:szCs w:val="12"/>
              </w:rPr>
              <w:t>99,7%</w:t>
            </w:r>
          </w:p>
        </w:tc>
      </w:tr>
      <w:tr w:rsidR="006F0EA1" w:rsidRPr="006F0EA1" w14:paraId="55C78747" w14:textId="77777777" w:rsidTr="00BA4E59">
        <w:trPr>
          <w:trHeight w:val="85"/>
        </w:trPr>
        <w:tc>
          <w:tcPr>
            <w:tcW w:w="2725" w:type="pct"/>
            <w:tcBorders>
              <w:top w:val="nil"/>
              <w:left w:val="nil"/>
              <w:bottom w:val="nil"/>
              <w:right w:val="nil"/>
            </w:tcBorders>
            <w:shd w:val="clear" w:color="auto" w:fill="auto"/>
            <w:vAlign w:val="center"/>
            <w:hideMark/>
          </w:tcPr>
          <w:p w14:paraId="485B290F"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6C430195"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1A0A8D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B7B0A5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478BB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1246D5D" w14:textId="77777777" w:rsidTr="00BA4E59">
        <w:trPr>
          <w:trHeight w:val="85"/>
        </w:trPr>
        <w:tc>
          <w:tcPr>
            <w:tcW w:w="2725" w:type="pct"/>
            <w:tcBorders>
              <w:top w:val="nil"/>
              <w:left w:val="nil"/>
              <w:bottom w:val="nil"/>
              <w:right w:val="nil"/>
            </w:tcBorders>
            <w:shd w:val="clear" w:color="auto" w:fill="auto"/>
            <w:vAlign w:val="center"/>
            <w:hideMark/>
          </w:tcPr>
          <w:p w14:paraId="629D978A"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85502</w:t>
            </w:r>
          </w:p>
        </w:tc>
        <w:tc>
          <w:tcPr>
            <w:tcW w:w="538" w:type="pct"/>
            <w:tcBorders>
              <w:top w:val="nil"/>
              <w:left w:val="nil"/>
              <w:bottom w:val="nil"/>
              <w:right w:val="nil"/>
            </w:tcBorders>
            <w:shd w:val="clear" w:color="auto" w:fill="auto"/>
            <w:vAlign w:val="center"/>
            <w:hideMark/>
          </w:tcPr>
          <w:p w14:paraId="52CB86C9"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64FEBE4F" w14:textId="77777777" w:rsidR="006F0EA1" w:rsidRPr="006F0EA1" w:rsidRDefault="006F0EA1" w:rsidP="006F0EA1">
            <w:pPr>
              <w:spacing w:line="240" w:lineRule="auto"/>
              <w:jc w:val="right"/>
              <w:rPr>
                <w:i/>
                <w:iCs/>
                <w:sz w:val="12"/>
                <w:szCs w:val="12"/>
              </w:rPr>
            </w:pPr>
            <w:r w:rsidRPr="006F0EA1">
              <w:rPr>
                <w:i/>
                <w:iCs/>
                <w:sz w:val="12"/>
                <w:szCs w:val="12"/>
              </w:rPr>
              <w:t>25 084 808</w:t>
            </w:r>
          </w:p>
        </w:tc>
        <w:tc>
          <w:tcPr>
            <w:tcW w:w="723" w:type="pct"/>
            <w:tcBorders>
              <w:top w:val="nil"/>
              <w:left w:val="nil"/>
              <w:bottom w:val="nil"/>
              <w:right w:val="nil"/>
            </w:tcBorders>
            <w:shd w:val="clear" w:color="auto" w:fill="auto"/>
            <w:vAlign w:val="center"/>
            <w:hideMark/>
          </w:tcPr>
          <w:p w14:paraId="1BD7CF1E" w14:textId="77777777" w:rsidR="006F0EA1" w:rsidRPr="006F0EA1" w:rsidRDefault="006F0EA1" w:rsidP="006F0EA1">
            <w:pPr>
              <w:spacing w:line="240" w:lineRule="auto"/>
              <w:jc w:val="right"/>
              <w:rPr>
                <w:i/>
                <w:iCs/>
                <w:sz w:val="12"/>
                <w:szCs w:val="12"/>
              </w:rPr>
            </w:pPr>
            <w:r w:rsidRPr="006F0EA1">
              <w:rPr>
                <w:i/>
                <w:iCs/>
                <w:sz w:val="12"/>
                <w:szCs w:val="12"/>
              </w:rPr>
              <w:t>25 017 758,71</w:t>
            </w:r>
          </w:p>
        </w:tc>
        <w:tc>
          <w:tcPr>
            <w:tcW w:w="429" w:type="pct"/>
            <w:tcBorders>
              <w:top w:val="nil"/>
              <w:left w:val="nil"/>
              <w:bottom w:val="nil"/>
              <w:right w:val="nil"/>
            </w:tcBorders>
            <w:shd w:val="clear" w:color="auto" w:fill="auto"/>
            <w:vAlign w:val="center"/>
            <w:hideMark/>
          </w:tcPr>
          <w:p w14:paraId="41317363" w14:textId="77777777" w:rsidR="006F0EA1" w:rsidRPr="006F0EA1" w:rsidRDefault="006F0EA1" w:rsidP="006F0EA1">
            <w:pPr>
              <w:spacing w:line="240" w:lineRule="auto"/>
              <w:jc w:val="right"/>
              <w:rPr>
                <w:i/>
                <w:iCs/>
                <w:sz w:val="12"/>
                <w:szCs w:val="12"/>
              </w:rPr>
            </w:pPr>
            <w:r w:rsidRPr="006F0EA1">
              <w:rPr>
                <w:i/>
                <w:iCs/>
                <w:sz w:val="12"/>
                <w:szCs w:val="12"/>
              </w:rPr>
              <w:t>99,7%</w:t>
            </w:r>
          </w:p>
        </w:tc>
      </w:tr>
      <w:tr w:rsidR="006F0EA1" w:rsidRPr="006F0EA1" w14:paraId="55BC4EC5" w14:textId="77777777" w:rsidTr="00BA4E59">
        <w:trPr>
          <w:trHeight w:val="85"/>
        </w:trPr>
        <w:tc>
          <w:tcPr>
            <w:tcW w:w="2725" w:type="pct"/>
            <w:tcBorders>
              <w:top w:val="nil"/>
              <w:left w:val="nil"/>
              <w:bottom w:val="nil"/>
              <w:right w:val="nil"/>
            </w:tcBorders>
            <w:shd w:val="clear" w:color="auto" w:fill="auto"/>
            <w:vAlign w:val="center"/>
            <w:hideMark/>
          </w:tcPr>
          <w:p w14:paraId="0D845ECE"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2A35CC65"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CEF041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87C2E6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0C4B9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EF0AE38" w14:textId="77777777" w:rsidTr="00BA4E59">
        <w:trPr>
          <w:trHeight w:val="85"/>
        </w:trPr>
        <w:tc>
          <w:tcPr>
            <w:tcW w:w="2725" w:type="pct"/>
            <w:tcBorders>
              <w:top w:val="nil"/>
              <w:left w:val="nil"/>
              <w:bottom w:val="nil"/>
              <w:right w:val="nil"/>
            </w:tcBorders>
            <w:shd w:val="clear" w:color="auto" w:fill="auto"/>
            <w:vAlign w:val="center"/>
            <w:hideMark/>
          </w:tcPr>
          <w:p w14:paraId="3426CBE3"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4F6881A8"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7742DAB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ACE037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67A34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3298E90" w14:textId="77777777" w:rsidTr="00BA4E59">
        <w:trPr>
          <w:trHeight w:val="85"/>
        </w:trPr>
        <w:tc>
          <w:tcPr>
            <w:tcW w:w="2725" w:type="pct"/>
            <w:tcBorders>
              <w:top w:val="nil"/>
              <w:left w:val="nil"/>
              <w:bottom w:val="nil"/>
              <w:right w:val="nil"/>
            </w:tcBorders>
            <w:shd w:val="clear" w:color="auto" w:fill="auto"/>
            <w:vAlign w:val="center"/>
            <w:hideMark/>
          </w:tcPr>
          <w:p w14:paraId="12586DBE" w14:textId="77777777" w:rsidR="006F0EA1" w:rsidRPr="006F0EA1" w:rsidRDefault="006F0EA1" w:rsidP="006F0EA1">
            <w:pPr>
              <w:spacing w:line="240" w:lineRule="auto"/>
              <w:jc w:val="both"/>
              <w:rPr>
                <w:sz w:val="12"/>
                <w:szCs w:val="12"/>
              </w:rPr>
            </w:pPr>
            <w:r w:rsidRPr="006F0EA1">
              <w:rPr>
                <w:sz w:val="12"/>
                <w:szCs w:val="12"/>
              </w:rPr>
              <w:t>świadczenia opiekuńcze</w:t>
            </w:r>
          </w:p>
        </w:tc>
        <w:tc>
          <w:tcPr>
            <w:tcW w:w="538" w:type="pct"/>
            <w:tcBorders>
              <w:top w:val="nil"/>
              <w:left w:val="nil"/>
              <w:bottom w:val="nil"/>
              <w:right w:val="nil"/>
            </w:tcBorders>
            <w:shd w:val="clear" w:color="auto" w:fill="auto"/>
            <w:vAlign w:val="center"/>
            <w:hideMark/>
          </w:tcPr>
          <w:p w14:paraId="6576CBDE"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1977E62F" w14:textId="77777777" w:rsidR="006F0EA1" w:rsidRPr="006F0EA1" w:rsidRDefault="006F0EA1" w:rsidP="006F0EA1">
            <w:pPr>
              <w:spacing w:line="240" w:lineRule="auto"/>
              <w:jc w:val="right"/>
              <w:rPr>
                <w:sz w:val="12"/>
                <w:szCs w:val="12"/>
              </w:rPr>
            </w:pPr>
            <w:r w:rsidRPr="006F0EA1">
              <w:rPr>
                <w:sz w:val="12"/>
                <w:szCs w:val="12"/>
              </w:rPr>
              <w:t>18 976 360</w:t>
            </w:r>
          </w:p>
        </w:tc>
        <w:tc>
          <w:tcPr>
            <w:tcW w:w="723" w:type="pct"/>
            <w:tcBorders>
              <w:top w:val="nil"/>
              <w:left w:val="nil"/>
              <w:bottom w:val="nil"/>
              <w:right w:val="nil"/>
            </w:tcBorders>
            <w:shd w:val="clear" w:color="auto" w:fill="auto"/>
            <w:noWrap/>
            <w:vAlign w:val="center"/>
            <w:hideMark/>
          </w:tcPr>
          <w:p w14:paraId="27C64715" w14:textId="77777777" w:rsidR="006F0EA1" w:rsidRPr="006F0EA1" w:rsidRDefault="006F0EA1" w:rsidP="006F0EA1">
            <w:pPr>
              <w:spacing w:line="240" w:lineRule="auto"/>
              <w:jc w:val="right"/>
              <w:rPr>
                <w:sz w:val="12"/>
                <w:szCs w:val="12"/>
              </w:rPr>
            </w:pPr>
            <w:r w:rsidRPr="006F0EA1">
              <w:rPr>
                <w:sz w:val="12"/>
                <w:szCs w:val="12"/>
              </w:rPr>
              <w:t>18 922 485,38</w:t>
            </w:r>
          </w:p>
        </w:tc>
        <w:tc>
          <w:tcPr>
            <w:tcW w:w="429" w:type="pct"/>
            <w:tcBorders>
              <w:top w:val="nil"/>
              <w:left w:val="nil"/>
              <w:bottom w:val="nil"/>
              <w:right w:val="nil"/>
            </w:tcBorders>
            <w:shd w:val="clear" w:color="auto" w:fill="auto"/>
            <w:noWrap/>
            <w:vAlign w:val="center"/>
            <w:hideMark/>
          </w:tcPr>
          <w:p w14:paraId="7CA1B855" w14:textId="77777777" w:rsidR="006F0EA1" w:rsidRPr="006F0EA1" w:rsidRDefault="006F0EA1" w:rsidP="006F0EA1">
            <w:pPr>
              <w:spacing w:line="240" w:lineRule="auto"/>
              <w:jc w:val="right"/>
              <w:rPr>
                <w:sz w:val="12"/>
                <w:szCs w:val="12"/>
              </w:rPr>
            </w:pPr>
            <w:r w:rsidRPr="006F0EA1">
              <w:rPr>
                <w:sz w:val="12"/>
                <w:szCs w:val="12"/>
              </w:rPr>
              <w:t>99,7%</w:t>
            </w:r>
          </w:p>
        </w:tc>
      </w:tr>
      <w:tr w:rsidR="006F0EA1" w:rsidRPr="006F0EA1" w14:paraId="7FDF59DB" w14:textId="77777777" w:rsidTr="00BA4E59">
        <w:trPr>
          <w:trHeight w:val="85"/>
        </w:trPr>
        <w:tc>
          <w:tcPr>
            <w:tcW w:w="2725" w:type="pct"/>
            <w:tcBorders>
              <w:top w:val="nil"/>
              <w:left w:val="nil"/>
              <w:bottom w:val="nil"/>
              <w:right w:val="nil"/>
            </w:tcBorders>
            <w:shd w:val="clear" w:color="auto" w:fill="auto"/>
            <w:vAlign w:val="center"/>
            <w:hideMark/>
          </w:tcPr>
          <w:p w14:paraId="4C4F038D" w14:textId="77777777" w:rsidR="006F0EA1" w:rsidRPr="006F0EA1" w:rsidRDefault="006F0EA1" w:rsidP="006F0EA1">
            <w:pPr>
              <w:spacing w:line="240" w:lineRule="auto"/>
              <w:jc w:val="both"/>
              <w:rPr>
                <w:i/>
                <w:iCs/>
                <w:sz w:val="12"/>
                <w:szCs w:val="12"/>
              </w:rPr>
            </w:pPr>
            <w:r w:rsidRPr="006F0EA1">
              <w:rPr>
                <w:i/>
                <w:iCs/>
                <w:sz w:val="12"/>
                <w:szCs w:val="12"/>
              </w:rPr>
              <w:t xml:space="preserve">- świadczenia pielęgnacyjne - średnia wartość zasiłku - 3.010,21 zł, liczba świadczeń - 4.586, liczba świadczeniobiorców - 387 osób </w:t>
            </w:r>
          </w:p>
        </w:tc>
        <w:tc>
          <w:tcPr>
            <w:tcW w:w="538" w:type="pct"/>
            <w:tcBorders>
              <w:top w:val="nil"/>
              <w:left w:val="nil"/>
              <w:bottom w:val="nil"/>
              <w:right w:val="nil"/>
            </w:tcBorders>
            <w:shd w:val="clear" w:color="auto" w:fill="auto"/>
            <w:vAlign w:val="center"/>
            <w:hideMark/>
          </w:tcPr>
          <w:p w14:paraId="0E481EE1" w14:textId="77777777" w:rsidR="006F0EA1" w:rsidRPr="006F0EA1" w:rsidRDefault="006F0EA1" w:rsidP="006F0EA1">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14:paraId="7FD54B5E" w14:textId="77777777" w:rsidR="006F0EA1" w:rsidRPr="006F0EA1" w:rsidRDefault="006F0EA1" w:rsidP="006F0EA1">
            <w:pPr>
              <w:spacing w:line="240" w:lineRule="auto"/>
              <w:jc w:val="right"/>
              <w:rPr>
                <w:i/>
                <w:iCs/>
                <w:sz w:val="12"/>
                <w:szCs w:val="12"/>
              </w:rPr>
            </w:pPr>
            <w:r w:rsidRPr="006F0EA1">
              <w:rPr>
                <w:i/>
                <w:iCs/>
                <w:sz w:val="12"/>
                <w:szCs w:val="12"/>
              </w:rPr>
              <w:t>13 850 000</w:t>
            </w:r>
          </w:p>
        </w:tc>
        <w:tc>
          <w:tcPr>
            <w:tcW w:w="723" w:type="pct"/>
            <w:tcBorders>
              <w:top w:val="nil"/>
              <w:left w:val="nil"/>
              <w:bottom w:val="nil"/>
              <w:right w:val="nil"/>
            </w:tcBorders>
            <w:shd w:val="clear" w:color="auto" w:fill="auto"/>
            <w:noWrap/>
            <w:vAlign w:val="center"/>
            <w:hideMark/>
          </w:tcPr>
          <w:p w14:paraId="34B946BE" w14:textId="77777777" w:rsidR="006F0EA1" w:rsidRPr="006F0EA1" w:rsidRDefault="006F0EA1" w:rsidP="006F0EA1">
            <w:pPr>
              <w:spacing w:line="240" w:lineRule="auto"/>
              <w:jc w:val="right"/>
              <w:rPr>
                <w:i/>
                <w:iCs/>
                <w:sz w:val="12"/>
                <w:szCs w:val="12"/>
              </w:rPr>
            </w:pPr>
            <w:r w:rsidRPr="006F0EA1">
              <w:rPr>
                <w:i/>
                <w:iCs/>
                <w:sz w:val="12"/>
                <w:szCs w:val="12"/>
              </w:rPr>
              <w:t>13 804 841,86</w:t>
            </w:r>
          </w:p>
        </w:tc>
        <w:tc>
          <w:tcPr>
            <w:tcW w:w="429" w:type="pct"/>
            <w:tcBorders>
              <w:top w:val="nil"/>
              <w:left w:val="nil"/>
              <w:bottom w:val="nil"/>
              <w:right w:val="nil"/>
            </w:tcBorders>
            <w:shd w:val="clear" w:color="auto" w:fill="auto"/>
            <w:noWrap/>
            <w:vAlign w:val="center"/>
            <w:hideMark/>
          </w:tcPr>
          <w:p w14:paraId="42DBA896" w14:textId="77777777" w:rsidR="006F0EA1" w:rsidRPr="006F0EA1" w:rsidRDefault="006F0EA1" w:rsidP="006F0EA1">
            <w:pPr>
              <w:spacing w:line="240" w:lineRule="auto"/>
              <w:jc w:val="right"/>
              <w:rPr>
                <w:i/>
                <w:iCs/>
                <w:sz w:val="12"/>
                <w:szCs w:val="12"/>
              </w:rPr>
            </w:pPr>
            <w:r w:rsidRPr="006F0EA1">
              <w:rPr>
                <w:i/>
                <w:iCs/>
                <w:sz w:val="12"/>
                <w:szCs w:val="12"/>
              </w:rPr>
              <w:t>99,7%</w:t>
            </w:r>
          </w:p>
        </w:tc>
      </w:tr>
      <w:tr w:rsidR="006F0EA1" w:rsidRPr="006F0EA1" w14:paraId="00C80EB1" w14:textId="77777777" w:rsidTr="00BA4E59">
        <w:trPr>
          <w:trHeight w:val="85"/>
        </w:trPr>
        <w:tc>
          <w:tcPr>
            <w:tcW w:w="2725" w:type="pct"/>
            <w:tcBorders>
              <w:top w:val="nil"/>
              <w:left w:val="nil"/>
              <w:bottom w:val="nil"/>
              <w:right w:val="nil"/>
            </w:tcBorders>
            <w:shd w:val="clear" w:color="auto" w:fill="auto"/>
            <w:vAlign w:val="center"/>
            <w:hideMark/>
          </w:tcPr>
          <w:p w14:paraId="36871ED2" w14:textId="77777777" w:rsidR="006F0EA1" w:rsidRPr="006F0EA1" w:rsidRDefault="006F0EA1" w:rsidP="006F0EA1">
            <w:pPr>
              <w:spacing w:line="240" w:lineRule="auto"/>
              <w:jc w:val="both"/>
              <w:rPr>
                <w:i/>
                <w:iCs/>
                <w:sz w:val="12"/>
                <w:szCs w:val="12"/>
              </w:rPr>
            </w:pPr>
            <w:r w:rsidRPr="006F0EA1">
              <w:rPr>
                <w:i/>
                <w:iCs/>
                <w:sz w:val="12"/>
                <w:szCs w:val="12"/>
              </w:rPr>
              <w:t xml:space="preserve">- zasiłki pielęgnacyjne - średnia wartość zasiłku - 215,84 zł, liczba świadczeń - 23.403, liczba świadczeniobiorców - 2.873 osoby </w:t>
            </w:r>
          </w:p>
        </w:tc>
        <w:tc>
          <w:tcPr>
            <w:tcW w:w="538" w:type="pct"/>
            <w:tcBorders>
              <w:top w:val="nil"/>
              <w:left w:val="nil"/>
              <w:bottom w:val="nil"/>
              <w:right w:val="nil"/>
            </w:tcBorders>
            <w:shd w:val="clear" w:color="auto" w:fill="auto"/>
            <w:vAlign w:val="center"/>
            <w:hideMark/>
          </w:tcPr>
          <w:p w14:paraId="78B6264B" w14:textId="77777777" w:rsidR="006F0EA1" w:rsidRPr="006F0EA1" w:rsidRDefault="006F0EA1" w:rsidP="006F0EA1">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14:paraId="7EE7FA70" w14:textId="77777777" w:rsidR="006F0EA1" w:rsidRPr="006F0EA1" w:rsidRDefault="006F0EA1" w:rsidP="006F0EA1">
            <w:pPr>
              <w:spacing w:line="240" w:lineRule="auto"/>
              <w:jc w:val="right"/>
              <w:rPr>
                <w:i/>
                <w:iCs/>
                <w:sz w:val="12"/>
                <w:szCs w:val="12"/>
              </w:rPr>
            </w:pPr>
            <w:r w:rsidRPr="006F0EA1">
              <w:rPr>
                <w:i/>
                <w:iCs/>
                <w:sz w:val="12"/>
                <w:szCs w:val="12"/>
              </w:rPr>
              <w:t>5 060 000</w:t>
            </w:r>
          </w:p>
        </w:tc>
        <w:tc>
          <w:tcPr>
            <w:tcW w:w="723" w:type="pct"/>
            <w:tcBorders>
              <w:top w:val="nil"/>
              <w:left w:val="nil"/>
              <w:bottom w:val="nil"/>
              <w:right w:val="nil"/>
            </w:tcBorders>
            <w:shd w:val="clear" w:color="auto" w:fill="auto"/>
            <w:noWrap/>
            <w:vAlign w:val="center"/>
            <w:hideMark/>
          </w:tcPr>
          <w:p w14:paraId="247F89CF" w14:textId="77777777" w:rsidR="006F0EA1" w:rsidRPr="006F0EA1" w:rsidRDefault="006F0EA1" w:rsidP="006F0EA1">
            <w:pPr>
              <w:spacing w:line="240" w:lineRule="auto"/>
              <w:jc w:val="right"/>
              <w:rPr>
                <w:i/>
                <w:iCs/>
                <w:sz w:val="12"/>
                <w:szCs w:val="12"/>
              </w:rPr>
            </w:pPr>
            <w:r w:rsidRPr="006F0EA1">
              <w:rPr>
                <w:i/>
                <w:iCs/>
                <w:sz w:val="12"/>
                <w:szCs w:val="12"/>
              </w:rPr>
              <w:t>5 051 303,52</w:t>
            </w:r>
          </w:p>
        </w:tc>
        <w:tc>
          <w:tcPr>
            <w:tcW w:w="429" w:type="pct"/>
            <w:tcBorders>
              <w:top w:val="nil"/>
              <w:left w:val="nil"/>
              <w:bottom w:val="nil"/>
              <w:right w:val="nil"/>
            </w:tcBorders>
            <w:shd w:val="clear" w:color="auto" w:fill="auto"/>
            <w:noWrap/>
            <w:vAlign w:val="center"/>
            <w:hideMark/>
          </w:tcPr>
          <w:p w14:paraId="4BD68C10" w14:textId="77777777" w:rsidR="006F0EA1" w:rsidRPr="006F0EA1" w:rsidRDefault="006F0EA1" w:rsidP="006F0EA1">
            <w:pPr>
              <w:spacing w:line="240" w:lineRule="auto"/>
              <w:jc w:val="right"/>
              <w:rPr>
                <w:i/>
                <w:iCs/>
                <w:sz w:val="12"/>
                <w:szCs w:val="12"/>
              </w:rPr>
            </w:pPr>
            <w:r w:rsidRPr="006F0EA1">
              <w:rPr>
                <w:i/>
                <w:iCs/>
                <w:sz w:val="12"/>
                <w:szCs w:val="12"/>
              </w:rPr>
              <w:t>99,8%</w:t>
            </w:r>
          </w:p>
        </w:tc>
      </w:tr>
      <w:tr w:rsidR="006F0EA1" w:rsidRPr="006F0EA1" w14:paraId="54D4A7FF" w14:textId="77777777" w:rsidTr="00BA4E59">
        <w:trPr>
          <w:trHeight w:val="85"/>
        </w:trPr>
        <w:tc>
          <w:tcPr>
            <w:tcW w:w="2725" w:type="pct"/>
            <w:tcBorders>
              <w:top w:val="nil"/>
              <w:left w:val="nil"/>
              <w:bottom w:val="nil"/>
              <w:right w:val="nil"/>
            </w:tcBorders>
            <w:shd w:val="clear" w:color="auto" w:fill="auto"/>
            <w:vAlign w:val="center"/>
            <w:hideMark/>
          </w:tcPr>
          <w:p w14:paraId="15E85DB7" w14:textId="77777777" w:rsidR="006F0EA1" w:rsidRPr="006F0EA1" w:rsidRDefault="006F0EA1" w:rsidP="006F0EA1">
            <w:pPr>
              <w:spacing w:line="240" w:lineRule="auto"/>
              <w:jc w:val="both"/>
              <w:rPr>
                <w:i/>
                <w:iCs/>
                <w:sz w:val="12"/>
                <w:szCs w:val="12"/>
              </w:rPr>
            </w:pPr>
            <w:r w:rsidRPr="006F0EA1">
              <w:rPr>
                <w:i/>
                <w:iCs/>
                <w:sz w:val="12"/>
                <w:szCs w:val="12"/>
              </w:rPr>
              <w:t xml:space="preserve">- specjalny zasiłek opiekuńczy - średnia wartość zasiłku - 620 zł, liczba świadczeń - 59, liczba świadczeniobiorców - 5 osób </w:t>
            </w:r>
          </w:p>
        </w:tc>
        <w:tc>
          <w:tcPr>
            <w:tcW w:w="538" w:type="pct"/>
            <w:tcBorders>
              <w:top w:val="nil"/>
              <w:left w:val="nil"/>
              <w:bottom w:val="nil"/>
              <w:right w:val="nil"/>
            </w:tcBorders>
            <w:shd w:val="clear" w:color="auto" w:fill="auto"/>
            <w:vAlign w:val="center"/>
            <w:hideMark/>
          </w:tcPr>
          <w:p w14:paraId="0E5FFEEA" w14:textId="77777777" w:rsidR="006F0EA1" w:rsidRPr="006F0EA1" w:rsidRDefault="006F0EA1" w:rsidP="006F0EA1">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14:paraId="13C3164A" w14:textId="77777777" w:rsidR="006F0EA1" w:rsidRPr="006F0EA1" w:rsidRDefault="006F0EA1" w:rsidP="006F0EA1">
            <w:pPr>
              <w:spacing w:line="240" w:lineRule="auto"/>
              <w:jc w:val="right"/>
              <w:rPr>
                <w:i/>
                <w:iCs/>
                <w:sz w:val="12"/>
                <w:szCs w:val="12"/>
              </w:rPr>
            </w:pPr>
            <w:r w:rsidRPr="006F0EA1">
              <w:rPr>
                <w:i/>
                <w:iCs/>
                <w:sz w:val="12"/>
                <w:szCs w:val="12"/>
              </w:rPr>
              <w:t>36 600</w:t>
            </w:r>
          </w:p>
        </w:tc>
        <w:tc>
          <w:tcPr>
            <w:tcW w:w="723" w:type="pct"/>
            <w:tcBorders>
              <w:top w:val="nil"/>
              <w:left w:val="nil"/>
              <w:bottom w:val="nil"/>
              <w:right w:val="nil"/>
            </w:tcBorders>
            <w:shd w:val="clear" w:color="auto" w:fill="auto"/>
            <w:noWrap/>
            <w:vAlign w:val="center"/>
            <w:hideMark/>
          </w:tcPr>
          <w:p w14:paraId="3E3AC45A" w14:textId="77777777" w:rsidR="006F0EA1" w:rsidRPr="006F0EA1" w:rsidRDefault="006F0EA1" w:rsidP="006F0EA1">
            <w:pPr>
              <w:spacing w:line="240" w:lineRule="auto"/>
              <w:jc w:val="right"/>
              <w:rPr>
                <w:i/>
                <w:iCs/>
                <w:sz w:val="12"/>
                <w:szCs w:val="12"/>
              </w:rPr>
            </w:pPr>
            <w:r w:rsidRPr="006F0EA1">
              <w:rPr>
                <w:i/>
                <w:iCs/>
                <w:sz w:val="12"/>
                <w:szCs w:val="12"/>
              </w:rPr>
              <w:t>36 580,00</w:t>
            </w:r>
          </w:p>
        </w:tc>
        <w:tc>
          <w:tcPr>
            <w:tcW w:w="429" w:type="pct"/>
            <w:tcBorders>
              <w:top w:val="nil"/>
              <w:left w:val="nil"/>
              <w:bottom w:val="nil"/>
              <w:right w:val="nil"/>
            </w:tcBorders>
            <w:shd w:val="clear" w:color="auto" w:fill="auto"/>
            <w:noWrap/>
            <w:vAlign w:val="center"/>
            <w:hideMark/>
          </w:tcPr>
          <w:p w14:paraId="6F8B7A03" w14:textId="77777777" w:rsidR="006F0EA1" w:rsidRPr="006F0EA1" w:rsidRDefault="006F0EA1" w:rsidP="006F0EA1">
            <w:pPr>
              <w:spacing w:line="240" w:lineRule="auto"/>
              <w:jc w:val="right"/>
              <w:rPr>
                <w:i/>
                <w:iCs/>
                <w:sz w:val="12"/>
                <w:szCs w:val="12"/>
              </w:rPr>
            </w:pPr>
            <w:r w:rsidRPr="006F0EA1">
              <w:rPr>
                <w:i/>
                <w:iCs/>
                <w:sz w:val="12"/>
                <w:szCs w:val="12"/>
              </w:rPr>
              <w:t>99,9%</w:t>
            </w:r>
          </w:p>
        </w:tc>
      </w:tr>
      <w:tr w:rsidR="006F0EA1" w:rsidRPr="006F0EA1" w14:paraId="22C56096" w14:textId="77777777" w:rsidTr="00BA4E59">
        <w:trPr>
          <w:trHeight w:val="85"/>
        </w:trPr>
        <w:tc>
          <w:tcPr>
            <w:tcW w:w="2725" w:type="pct"/>
            <w:tcBorders>
              <w:top w:val="nil"/>
              <w:left w:val="nil"/>
              <w:bottom w:val="nil"/>
              <w:right w:val="nil"/>
            </w:tcBorders>
            <w:shd w:val="clear" w:color="auto" w:fill="auto"/>
            <w:vAlign w:val="center"/>
            <w:hideMark/>
          </w:tcPr>
          <w:p w14:paraId="7D3DB27B" w14:textId="77777777" w:rsidR="006F0EA1" w:rsidRPr="006F0EA1" w:rsidRDefault="006F0EA1" w:rsidP="006F0EA1">
            <w:pPr>
              <w:spacing w:line="240" w:lineRule="auto"/>
              <w:jc w:val="both"/>
              <w:rPr>
                <w:i/>
                <w:iCs/>
                <w:sz w:val="12"/>
                <w:szCs w:val="12"/>
              </w:rPr>
            </w:pPr>
            <w:r w:rsidRPr="006F0EA1">
              <w:rPr>
                <w:i/>
                <w:iCs/>
                <w:sz w:val="12"/>
                <w:szCs w:val="12"/>
              </w:rPr>
              <w:t xml:space="preserve">- zasiłek dla opiekunów - średnia wartość zasiłku - 620 zł, liczba świadczeń - 48, liczba świadczeniobiorców - 4 osoby </w:t>
            </w:r>
          </w:p>
        </w:tc>
        <w:tc>
          <w:tcPr>
            <w:tcW w:w="538" w:type="pct"/>
            <w:tcBorders>
              <w:top w:val="nil"/>
              <w:left w:val="nil"/>
              <w:bottom w:val="nil"/>
              <w:right w:val="nil"/>
            </w:tcBorders>
            <w:shd w:val="clear" w:color="auto" w:fill="auto"/>
            <w:vAlign w:val="center"/>
            <w:hideMark/>
          </w:tcPr>
          <w:p w14:paraId="42F51883" w14:textId="77777777" w:rsidR="006F0EA1" w:rsidRPr="006F0EA1" w:rsidRDefault="006F0EA1" w:rsidP="006F0EA1">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14:paraId="4FBA2EEF" w14:textId="77777777" w:rsidR="006F0EA1" w:rsidRPr="006F0EA1" w:rsidRDefault="006F0EA1" w:rsidP="006F0EA1">
            <w:pPr>
              <w:spacing w:line="240" w:lineRule="auto"/>
              <w:jc w:val="right"/>
              <w:rPr>
                <w:i/>
                <w:iCs/>
                <w:sz w:val="12"/>
                <w:szCs w:val="12"/>
              </w:rPr>
            </w:pPr>
            <w:r w:rsidRPr="006F0EA1">
              <w:rPr>
                <w:i/>
                <w:iCs/>
                <w:sz w:val="12"/>
                <w:szCs w:val="12"/>
              </w:rPr>
              <w:t>29 760</w:t>
            </w:r>
          </w:p>
        </w:tc>
        <w:tc>
          <w:tcPr>
            <w:tcW w:w="723" w:type="pct"/>
            <w:tcBorders>
              <w:top w:val="nil"/>
              <w:left w:val="nil"/>
              <w:bottom w:val="nil"/>
              <w:right w:val="nil"/>
            </w:tcBorders>
            <w:shd w:val="clear" w:color="auto" w:fill="auto"/>
            <w:noWrap/>
            <w:vAlign w:val="center"/>
            <w:hideMark/>
          </w:tcPr>
          <w:p w14:paraId="34A75C65" w14:textId="77777777" w:rsidR="006F0EA1" w:rsidRPr="006F0EA1" w:rsidRDefault="006F0EA1" w:rsidP="006F0EA1">
            <w:pPr>
              <w:spacing w:line="240" w:lineRule="auto"/>
              <w:jc w:val="right"/>
              <w:rPr>
                <w:i/>
                <w:iCs/>
                <w:sz w:val="12"/>
                <w:szCs w:val="12"/>
              </w:rPr>
            </w:pPr>
            <w:r w:rsidRPr="006F0EA1">
              <w:rPr>
                <w:i/>
                <w:iCs/>
                <w:sz w:val="12"/>
                <w:szCs w:val="12"/>
              </w:rPr>
              <w:t>29 760,00</w:t>
            </w:r>
          </w:p>
        </w:tc>
        <w:tc>
          <w:tcPr>
            <w:tcW w:w="429" w:type="pct"/>
            <w:tcBorders>
              <w:top w:val="nil"/>
              <w:left w:val="nil"/>
              <w:bottom w:val="nil"/>
              <w:right w:val="nil"/>
            </w:tcBorders>
            <w:shd w:val="clear" w:color="auto" w:fill="auto"/>
            <w:noWrap/>
            <w:vAlign w:val="center"/>
            <w:hideMark/>
          </w:tcPr>
          <w:p w14:paraId="139052CE"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0948D4DE" w14:textId="77777777" w:rsidTr="00BA4E59">
        <w:trPr>
          <w:trHeight w:val="85"/>
        </w:trPr>
        <w:tc>
          <w:tcPr>
            <w:tcW w:w="2725" w:type="pct"/>
            <w:tcBorders>
              <w:top w:val="nil"/>
              <w:left w:val="nil"/>
              <w:bottom w:val="nil"/>
              <w:right w:val="nil"/>
            </w:tcBorders>
            <w:shd w:val="clear" w:color="auto" w:fill="auto"/>
            <w:vAlign w:val="center"/>
            <w:hideMark/>
          </w:tcPr>
          <w:p w14:paraId="0917135E" w14:textId="77777777" w:rsidR="006F0EA1" w:rsidRPr="006F0EA1" w:rsidRDefault="006F0EA1" w:rsidP="006F0EA1">
            <w:pPr>
              <w:spacing w:line="240" w:lineRule="auto"/>
              <w:jc w:val="both"/>
              <w:rPr>
                <w:sz w:val="12"/>
                <w:szCs w:val="12"/>
              </w:rPr>
            </w:pPr>
            <w:r w:rsidRPr="006F0EA1">
              <w:rPr>
                <w:sz w:val="12"/>
                <w:szCs w:val="12"/>
              </w:rPr>
              <w:t xml:space="preserve">składki na ubezpieczenia społeczne - średnia wartość zasiłku - 827,01 zł, liczba świadczeń - 2.487, liczba świadczeniobiorców - 224 osoby </w:t>
            </w:r>
          </w:p>
        </w:tc>
        <w:tc>
          <w:tcPr>
            <w:tcW w:w="538" w:type="pct"/>
            <w:tcBorders>
              <w:top w:val="nil"/>
              <w:left w:val="nil"/>
              <w:bottom w:val="nil"/>
              <w:right w:val="nil"/>
            </w:tcBorders>
            <w:shd w:val="clear" w:color="auto" w:fill="auto"/>
            <w:vAlign w:val="center"/>
            <w:hideMark/>
          </w:tcPr>
          <w:p w14:paraId="554EAB74"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461464B8" w14:textId="77777777" w:rsidR="006F0EA1" w:rsidRPr="006F0EA1" w:rsidRDefault="006F0EA1" w:rsidP="006F0EA1">
            <w:pPr>
              <w:spacing w:line="240" w:lineRule="auto"/>
              <w:jc w:val="right"/>
              <w:rPr>
                <w:sz w:val="12"/>
                <w:szCs w:val="12"/>
              </w:rPr>
            </w:pPr>
            <w:r w:rsidRPr="006F0EA1">
              <w:rPr>
                <w:sz w:val="12"/>
                <w:szCs w:val="12"/>
              </w:rPr>
              <w:t>2 061 387</w:t>
            </w:r>
          </w:p>
        </w:tc>
        <w:tc>
          <w:tcPr>
            <w:tcW w:w="723" w:type="pct"/>
            <w:tcBorders>
              <w:top w:val="nil"/>
              <w:left w:val="nil"/>
              <w:bottom w:val="nil"/>
              <w:right w:val="nil"/>
            </w:tcBorders>
            <w:shd w:val="clear" w:color="auto" w:fill="auto"/>
            <w:noWrap/>
            <w:vAlign w:val="center"/>
            <w:hideMark/>
          </w:tcPr>
          <w:p w14:paraId="1768D00C" w14:textId="77777777" w:rsidR="006F0EA1" w:rsidRPr="006F0EA1" w:rsidRDefault="006F0EA1" w:rsidP="006F0EA1">
            <w:pPr>
              <w:spacing w:line="240" w:lineRule="auto"/>
              <w:jc w:val="right"/>
              <w:rPr>
                <w:sz w:val="12"/>
                <w:szCs w:val="12"/>
              </w:rPr>
            </w:pPr>
            <w:r w:rsidRPr="006F0EA1">
              <w:rPr>
                <w:sz w:val="12"/>
                <w:szCs w:val="12"/>
              </w:rPr>
              <w:t>2 056 773,35</w:t>
            </w:r>
          </w:p>
        </w:tc>
        <w:tc>
          <w:tcPr>
            <w:tcW w:w="429" w:type="pct"/>
            <w:tcBorders>
              <w:top w:val="nil"/>
              <w:left w:val="nil"/>
              <w:bottom w:val="nil"/>
              <w:right w:val="nil"/>
            </w:tcBorders>
            <w:shd w:val="clear" w:color="auto" w:fill="auto"/>
            <w:noWrap/>
            <w:vAlign w:val="center"/>
            <w:hideMark/>
          </w:tcPr>
          <w:p w14:paraId="2B0210BC" w14:textId="77777777" w:rsidR="006F0EA1" w:rsidRPr="006F0EA1" w:rsidRDefault="006F0EA1" w:rsidP="006F0EA1">
            <w:pPr>
              <w:spacing w:line="240" w:lineRule="auto"/>
              <w:jc w:val="right"/>
              <w:rPr>
                <w:sz w:val="12"/>
                <w:szCs w:val="12"/>
              </w:rPr>
            </w:pPr>
            <w:r w:rsidRPr="006F0EA1">
              <w:rPr>
                <w:sz w:val="12"/>
                <w:szCs w:val="12"/>
              </w:rPr>
              <w:t>99,8%</w:t>
            </w:r>
          </w:p>
        </w:tc>
      </w:tr>
      <w:tr w:rsidR="006F0EA1" w:rsidRPr="006F0EA1" w14:paraId="39BA9F0A" w14:textId="77777777" w:rsidTr="00BA4E59">
        <w:trPr>
          <w:trHeight w:val="85"/>
        </w:trPr>
        <w:tc>
          <w:tcPr>
            <w:tcW w:w="2725" w:type="pct"/>
            <w:tcBorders>
              <w:top w:val="nil"/>
              <w:left w:val="nil"/>
              <w:bottom w:val="nil"/>
              <w:right w:val="nil"/>
            </w:tcBorders>
            <w:shd w:val="clear" w:color="auto" w:fill="auto"/>
            <w:vAlign w:val="center"/>
            <w:hideMark/>
          </w:tcPr>
          <w:p w14:paraId="4A1AF096" w14:textId="77777777" w:rsidR="006F0EA1" w:rsidRPr="006F0EA1" w:rsidRDefault="006F0EA1" w:rsidP="006F0EA1">
            <w:pPr>
              <w:spacing w:line="240" w:lineRule="auto"/>
              <w:jc w:val="both"/>
              <w:rPr>
                <w:sz w:val="12"/>
                <w:szCs w:val="12"/>
              </w:rPr>
            </w:pPr>
            <w:r w:rsidRPr="006F0EA1">
              <w:rPr>
                <w:sz w:val="12"/>
                <w:szCs w:val="12"/>
              </w:rPr>
              <w:t xml:space="preserve">świadczenia z funduszu alimentacyjnego - średnia wartość zasiłku - 477,02 zł, liczba świadczeń - 2.970, liczba świadczeniobiorców - 281 osób </w:t>
            </w:r>
          </w:p>
        </w:tc>
        <w:tc>
          <w:tcPr>
            <w:tcW w:w="538" w:type="pct"/>
            <w:tcBorders>
              <w:top w:val="nil"/>
              <w:left w:val="nil"/>
              <w:bottom w:val="nil"/>
              <w:right w:val="nil"/>
            </w:tcBorders>
            <w:shd w:val="clear" w:color="auto" w:fill="auto"/>
            <w:vAlign w:val="center"/>
            <w:hideMark/>
          </w:tcPr>
          <w:p w14:paraId="068C7D38"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56AC6ED6" w14:textId="77777777" w:rsidR="006F0EA1" w:rsidRPr="006F0EA1" w:rsidRDefault="006F0EA1" w:rsidP="006F0EA1">
            <w:pPr>
              <w:spacing w:line="240" w:lineRule="auto"/>
              <w:jc w:val="right"/>
              <w:rPr>
                <w:sz w:val="12"/>
                <w:szCs w:val="12"/>
              </w:rPr>
            </w:pPr>
            <w:r w:rsidRPr="006F0EA1">
              <w:rPr>
                <w:sz w:val="12"/>
                <w:szCs w:val="12"/>
              </w:rPr>
              <w:t>1 419 261</w:t>
            </w:r>
          </w:p>
        </w:tc>
        <w:tc>
          <w:tcPr>
            <w:tcW w:w="723" w:type="pct"/>
            <w:tcBorders>
              <w:top w:val="nil"/>
              <w:left w:val="nil"/>
              <w:bottom w:val="nil"/>
              <w:right w:val="nil"/>
            </w:tcBorders>
            <w:shd w:val="clear" w:color="auto" w:fill="auto"/>
            <w:noWrap/>
            <w:vAlign w:val="center"/>
            <w:hideMark/>
          </w:tcPr>
          <w:p w14:paraId="3024E900" w14:textId="77777777" w:rsidR="006F0EA1" w:rsidRPr="006F0EA1" w:rsidRDefault="006F0EA1" w:rsidP="006F0EA1">
            <w:pPr>
              <w:spacing w:line="240" w:lineRule="auto"/>
              <w:jc w:val="right"/>
              <w:rPr>
                <w:sz w:val="12"/>
                <w:szCs w:val="12"/>
              </w:rPr>
            </w:pPr>
            <w:r w:rsidRPr="006F0EA1">
              <w:rPr>
                <w:sz w:val="12"/>
                <w:szCs w:val="12"/>
              </w:rPr>
              <w:t>1 416 758,32</w:t>
            </w:r>
          </w:p>
        </w:tc>
        <w:tc>
          <w:tcPr>
            <w:tcW w:w="429" w:type="pct"/>
            <w:tcBorders>
              <w:top w:val="nil"/>
              <w:left w:val="nil"/>
              <w:bottom w:val="nil"/>
              <w:right w:val="nil"/>
            </w:tcBorders>
            <w:shd w:val="clear" w:color="auto" w:fill="auto"/>
            <w:noWrap/>
            <w:vAlign w:val="center"/>
            <w:hideMark/>
          </w:tcPr>
          <w:p w14:paraId="130B7600" w14:textId="77777777" w:rsidR="006F0EA1" w:rsidRPr="006F0EA1" w:rsidRDefault="006F0EA1" w:rsidP="006F0EA1">
            <w:pPr>
              <w:spacing w:line="240" w:lineRule="auto"/>
              <w:jc w:val="right"/>
              <w:rPr>
                <w:sz w:val="12"/>
                <w:szCs w:val="12"/>
              </w:rPr>
            </w:pPr>
            <w:r w:rsidRPr="006F0EA1">
              <w:rPr>
                <w:sz w:val="12"/>
                <w:szCs w:val="12"/>
              </w:rPr>
              <w:t>99,8%</w:t>
            </w:r>
          </w:p>
        </w:tc>
      </w:tr>
      <w:tr w:rsidR="006F0EA1" w:rsidRPr="006F0EA1" w14:paraId="374C391E" w14:textId="77777777" w:rsidTr="00BA4E59">
        <w:trPr>
          <w:trHeight w:val="85"/>
        </w:trPr>
        <w:tc>
          <w:tcPr>
            <w:tcW w:w="2725" w:type="pct"/>
            <w:tcBorders>
              <w:top w:val="nil"/>
              <w:left w:val="nil"/>
              <w:bottom w:val="nil"/>
              <w:right w:val="nil"/>
            </w:tcBorders>
            <w:shd w:val="clear" w:color="auto" w:fill="auto"/>
            <w:vAlign w:val="center"/>
            <w:hideMark/>
          </w:tcPr>
          <w:p w14:paraId="47740F96" w14:textId="77777777" w:rsidR="006F0EA1" w:rsidRPr="006F0EA1" w:rsidRDefault="006F0EA1" w:rsidP="006F0EA1">
            <w:pPr>
              <w:spacing w:line="240" w:lineRule="auto"/>
              <w:jc w:val="both"/>
              <w:rPr>
                <w:sz w:val="12"/>
                <w:szCs w:val="12"/>
              </w:rPr>
            </w:pPr>
            <w:r w:rsidRPr="006F0EA1">
              <w:rPr>
                <w:sz w:val="12"/>
                <w:szCs w:val="12"/>
              </w:rPr>
              <w:t xml:space="preserve">świadczenia rodzicielskie - średnia wartość zasiłku - 920,50 zł, liczba świadczeń - 1.106, liczba świadczeniobiorców - 165 osób </w:t>
            </w:r>
          </w:p>
        </w:tc>
        <w:tc>
          <w:tcPr>
            <w:tcW w:w="538" w:type="pct"/>
            <w:tcBorders>
              <w:top w:val="nil"/>
              <w:left w:val="nil"/>
              <w:bottom w:val="nil"/>
              <w:right w:val="nil"/>
            </w:tcBorders>
            <w:shd w:val="clear" w:color="auto" w:fill="auto"/>
            <w:vAlign w:val="center"/>
            <w:hideMark/>
          </w:tcPr>
          <w:p w14:paraId="4A86B5DF"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2CFC17AF" w14:textId="77777777" w:rsidR="006F0EA1" w:rsidRPr="006F0EA1" w:rsidRDefault="006F0EA1" w:rsidP="006F0EA1">
            <w:pPr>
              <w:spacing w:line="240" w:lineRule="auto"/>
              <w:jc w:val="right"/>
              <w:rPr>
                <w:sz w:val="12"/>
                <w:szCs w:val="12"/>
              </w:rPr>
            </w:pPr>
            <w:r w:rsidRPr="006F0EA1">
              <w:rPr>
                <w:sz w:val="12"/>
                <w:szCs w:val="12"/>
              </w:rPr>
              <w:t>1 020 000</w:t>
            </w:r>
          </w:p>
        </w:tc>
        <w:tc>
          <w:tcPr>
            <w:tcW w:w="723" w:type="pct"/>
            <w:tcBorders>
              <w:top w:val="nil"/>
              <w:left w:val="nil"/>
              <w:bottom w:val="nil"/>
              <w:right w:val="nil"/>
            </w:tcBorders>
            <w:shd w:val="clear" w:color="auto" w:fill="auto"/>
            <w:noWrap/>
            <w:vAlign w:val="center"/>
            <w:hideMark/>
          </w:tcPr>
          <w:p w14:paraId="5E256F16" w14:textId="77777777" w:rsidR="006F0EA1" w:rsidRPr="006F0EA1" w:rsidRDefault="006F0EA1" w:rsidP="006F0EA1">
            <w:pPr>
              <w:spacing w:line="240" w:lineRule="auto"/>
              <w:jc w:val="right"/>
              <w:rPr>
                <w:sz w:val="12"/>
                <w:szCs w:val="12"/>
              </w:rPr>
            </w:pPr>
            <w:r w:rsidRPr="006F0EA1">
              <w:rPr>
                <w:sz w:val="12"/>
                <w:szCs w:val="12"/>
              </w:rPr>
              <w:t>1 018 078,01</w:t>
            </w:r>
          </w:p>
        </w:tc>
        <w:tc>
          <w:tcPr>
            <w:tcW w:w="429" w:type="pct"/>
            <w:tcBorders>
              <w:top w:val="nil"/>
              <w:left w:val="nil"/>
              <w:bottom w:val="nil"/>
              <w:right w:val="nil"/>
            </w:tcBorders>
            <w:shd w:val="clear" w:color="auto" w:fill="auto"/>
            <w:noWrap/>
            <w:vAlign w:val="center"/>
            <w:hideMark/>
          </w:tcPr>
          <w:p w14:paraId="5D238904" w14:textId="77777777" w:rsidR="006F0EA1" w:rsidRPr="006F0EA1" w:rsidRDefault="006F0EA1" w:rsidP="006F0EA1">
            <w:pPr>
              <w:spacing w:line="240" w:lineRule="auto"/>
              <w:jc w:val="right"/>
              <w:rPr>
                <w:sz w:val="12"/>
                <w:szCs w:val="12"/>
              </w:rPr>
            </w:pPr>
            <w:r w:rsidRPr="006F0EA1">
              <w:rPr>
                <w:sz w:val="12"/>
                <w:szCs w:val="12"/>
              </w:rPr>
              <w:t>99,8%</w:t>
            </w:r>
          </w:p>
        </w:tc>
      </w:tr>
      <w:tr w:rsidR="006F0EA1" w:rsidRPr="006F0EA1" w14:paraId="0B4DB5B5" w14:textId="77777777" w:rsidTr="00BA4E59">
        <w:trPr>
          <w:trHeight w:val="85"/>
        </w:trPr>
        <w:tc>
          <w:tcPr>
            <w:tcW w:w="2725" w:type="pct"/>
            <w:tcBorders>
              <w:top w:val="nil"/>
              <w:left w:val="nil"/>
              <w:bottom w:val="nil"/>
              <w:right w:val="nil"/>
            </w:tcBorders>
            <w:shd w:val="clear" w:color="auto" w:fill="auto"/>
            <w:vAlign w:val="center"/>
            <w:hideMark/>
          </w:tcPr>
          <w:p w14:paraId="02380580" w14:textId="77777777" w:rsidR="006F0EA1" w:rsidRPr="006F0EA1" w:rsidRDefault="006F0EA1" w:rsidP="006F0EA1">
            <w:pPr>
              <w:spacing w:line="240" w:lineRule="auto"/>
              <w:jc w:val="both"/>
              <w:rPr>
                <w:sz w:val="12"/>
                <w:szCs w:val="12"/>
              </w:rPr>
            </w:pPr>
            <w:r w:rsidRPr="006F0EA1">
              <w:rPr>
                <w:sz w:val="12"/>
                <w:szCs w:val="12"/>
              </w:rPr>
              <w:t>zasiłki rodzinne - średnia wartość zasiłku - 114,13 zł, liczba świadczeń - 8.202, liczba świadczeniobiorców - 654 osoby</w:t>
            </w:r>
          </w:p>
        </w:tc>
        <w:tc>
          <w:tcPr>
            <w:tcW w:w="538" w:type="pct"/>
            <w:tcBorders>
              <w:top w:val="nil"/>
              <w:left w:val="nil"/>
              <w:bottom w:val="nil"/>
              <w:right w:val="nil"/>
            </w:tcBorders>
            <w:shd w:val="clear" w:color="auto" w:fill="auto"/>
            <w:vAlign w:val="center"/>
            <w:hideMark/>
          </w:tcPr>
          <w:p w14:paraId="3A37AB8F"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04BD5F4D" w14:textId="77777777" w:rsidR="006F0EA1" w:rsidRPr="006F0EA1" w:rsidRDefault="006F0EA1" w:rsidP="006F0EA1">
            <w:pPr>
              <w:spacing w:line="240" w:lineRule="auto"/>
              <w:jc w:val="right"/>
              <w:rPr>
                <w:sz w:val="12"/>
                <w:szCs w:val="12"/>
              </w:rPr>
            </w:pPr>
            <w:r w:rsidRPr="006F0EA1">
              <w:rPr>
                <w:sz w:val="12"/>
                <w:szCs w:val="12"/>
              </w:rPr>
              <w:t>939 000</w:t>
            </w:r>
          </w:p>
        </w:tc>
        <w:tc>
          <w:tcPr>
            <w:tcW w:w="723" w:type="pct"/>
            <w:tcBorders>
              <w:top w:val="nil"/>
              <w:left w:val="nil"/>
              <w:bottom w:val="nil"/>
              <w:right w:val="nil"/>
            </w:tcBorders>
            <w:shd w:val="clear" w:color="auto" w:fill="auto"/>
            <w:noWrap/>
            <w:vAlign w:val="center"/>
            <w:hideMark/>
          </w:tcPr>
          <w:p w14:paraId="6FFDC8FD" w14:textId="77777777" w:rsidR="006F0EA1" w:rsidRPr="006F0EA1" w:rsidRDefault="006F0EA1" w:rsidP="006F0EA1">
            <w:pPr>
              <w:spacing w:line="240" w:lineRule="auto"/>
              <w:jc w:val="right"/>
              <w:rPr>
                <w:sz w:val="12"/>
                <w:szCs w:val="12"/>
              </w:rPr>
            </w:pPr>
            <w:r w:rsidRPr="006F0EA1">
              <w:rPr>
                <w:sz w:val="12"/>
                <w:szCs w:val="12"/>
              </w:rPr>
              <w:t>936 115,92</w:t>
            </w:r>
          </w:p>
        </w:tc>
        <w:tc>
          <w:tcPr>
            <w:tcW w:w="429" w:type="pct"/>
            <w:tcBorders>
              <w:top w:val="nil"/>
              <w:left w:val="nil"/>
              <w:bottom w:val="nil"/>
              <w:right w:val="nil"/>
            </w:tcBorders>
            <w:shd w:val="clear" w:color="auto" w:fill="auto"/>
            <w:noWrap/>
            <w:vAlign w:val="center"/>
            <w:hideMark/>
          </w:tcPr>
          <w:p w14:paraId="76147EB4" w14:textId="77777777" w:rsidR="006F0EA1" w:rsidRPr="006F0EA1" w:rsidRDefault="006F0EA1" w:rsidP="006F0EA1">
            <w:pPr>
              <w:spacing w:line="240" w:lineRule="auto"/>
              <w:jc w:val="right"/>
              <w:rPr>
                <w:sz w:val="12"/>
                <w:szCs w:val="12"/>
              </w:rPr>
            </w:pPr>
            <w:r w:rsidRPr="006F0EA1">
              <w:rPr>
                <w:sz w:val="12"/>
                <w:szCs w:val="12"/>
              </w:rPr>
              <w:t>99,7%</w:t>
            </w:r>
          </w:p>
        </w:tc>
      </w:tr>
      <w:tr w:rsidR="006F0EA1" w:rsidRPr="006F0EA1" w14:paraId="6DC16C9B" w14:textId="77777777" w:rsidTr="00BA4E59">
        <w:trPr>
          <w:trHeight w:val="85"/>
        </w:trPr>
        <w:tc>
          <w:tcPr>
            <w:tcW w:w="2725" w:type="pct"/>
            <w:tcBorders>
              <w:top w:val="nil"/>
              <w:left w:val="nil"/>
              <w:bottom w:val="nil"/>
              <w:right w:val="nil"/>
            </w:tcBorders>
            <w:shd w:val="clear" w:color="auto" w:fill="auto"/>
            <w:vAlign w:val="center"/>
            <w:hideMark/>
          </w:tcPr>
          <w:p w14:paraId="3F408D09" w14:textId="77777777" w:rsidR="006F0EA1" w:rsidRPr="006F0EA1" w:rsidRDefault="006F0EA1" w:rsidP="006F0EA1">
            <w:pPr>
              <w:spacing w:line="240" w:lineRule="auto"/>
              <w:jc w:val="both"/>
              <w:rPr>
                <w:sz w:val="12"/>
                <w:szCs w:val="12"/>
              </w:rPr>
            </w:pPr>
            <w:r w:rsidRPr="006F0EA1">
              <w:rPr>
                <w:sz w:val="12"/>
                <w:szCs w:val="12"/>
              </w:rPr>
              <w:t xml:space="preserve"> dodatki do zasiłków rodzinnych, w tym z tytułu: </w:t>
            </w:r>
          </w:p>
        </w:tc>
        <w:tc>
          <w:tcPr>
            <w:tcW w:w="538" w:type="pct"/>
            <w:tcBorders>
              <w:top w:val="nil"/>
              <w:left w:val="nil"/>
              <w:bottom w:val="nil"/>
              <w:right w:val="nil"/>
            </w:tcBorders>
            <w:shd w:val="clear" w:color="auto" w:fill="auto"/>
            <w:vAlign w:val="center"/>
            <w:hideMark/>
          </w:tcPr>
          <w:p w14:paraId="2A6F7986"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1195C8B3" w14:textId="77777777" w:rsidR="006F0EA1" w:rsidRPr="006F0EA1" w:rsidRDefault="006F0EA1" w:rsidP="006F0EA1">
            <w:pPr>
              <w:spacing w:line="240" w:lineRule="auto"/>
              <w:jc w:val="right"/>
              <w:rPr>
                <w:sz w:val="12"/>
                <w:szCs w:val="12"/>
              </w:rPr>
            </w:pPr>
            <w:r w:rsidRPr="006F0EA1">
              <w:rPr>
                <w:sz w:val="12"/>
                <w:szCs w:val="12"/>
              </w:rPr>
              <w:t>575 800</w:t>
            </w:r>
          </w:p>
        </w:tc>
        <w:tc>
          <w:tcPr>
            <w:tcW w:w="723" w:type="pct"/>
            <w:tcBorders>
              <w:top w:val="nil"/>
              <w:left w:val="nil"/>
              <w:bottom w:val="nil"/>
              <w:right w:val="nil"/>
            </w:tcBorders>
            <w:shd w:val="clear" w:color="auto" w:fill="auto"/>
            <w:noWrap/>
            <w:vAlign w:val="center"/>
            <w:hideMark/>
          </w:tcPr>
          <w:p w14:paraId="3A41254A" w14:textId="77777777" w:rsidR="006F0EA1" w:rsidRPr="006F0EA1" w:rsidRDefault="006F0EA1" w:rsidP="006F0EA1">
            <w:pPr>
              <w:spacing w:line="240" w:lineRule="auto"/>
              <w:jc w:val="right"/>
              <w:rPr>
                <w:sz w:val="12"/>
                <w:szCs w:val="12"/>
              </w:rPr>
            </w:pPr>
            <w:r w:rsidRPr="006F0EA1">
              <w:rPr>
                <w:sz w:val="12"/>
                <w:szCs w:val="12"/>
              </w:rPr>
              <w:t>574 547,73</w:t>
            </w:r>
          </w:p>
        </w:tc>
        <w:tc>
          <w:tcPr>
            <w:tcW w:w="429" w:type="pct"/>
            <w:tcBorders>
              <w:top w:val="nil"/>
              <w:left w:val="nil"/>
              <w:bottom w:val="nil"/>
              <w:right w:val="nil"/>
            </w:tcBorders>
            <w:shd w:val="clear" w:color="auto" w:fill="auto"/>
            <w:noWrap/>
            <w:vAlign w:val="center"/>
            <w:hideMark/>
          </w:tcPr>
          <w:p w14:paraId="70404C71" w14:textId="77777777" w:rsidR="006F0EA1" w:rsidRPr="006F0EA1" w:rsidRDefault="006F0EA1" w:rsidP="006F0EA1">
            <w:pPr>
              <w:spacing w:line="240" w:lineRule="auto"/>
              <w:jc w:val="right"/>
              <w:rPr>
                <w:sz w:val="12"/>
                <w:szCs w:val="12"/>
              </w:rPr>
            </w:pPr>
            <w:r w:rsidRPr="006F0EA1">
              <w:rPr>
                <w:sz w:val="12"/>
                <w:szCs w:val="12"/>
              </w:rPr>
              <w:t>99,8%</w:t>
            </w:r>
          </w:p>
        </w:tc>
      </w:tr>
      <w:tr w:rsidR="006F0EA1" w:rsidRPr="006F0EA1" w14:paraId="3CE9CF9A" w14:textId="77777777" w:rsidTr="00BA4E59">
        <w:trPr>
          <w:trHeight w:val="85"/>
        </w:trPr>
        <w:tc>
          <w:tcPr>
            <w:tcW w:w="2725" w:type="pct"/>
            <w:tcBorders>
              <w:top w:val="nil"/>
              <w:left w:val="nil"/>
              <w:bottom w:val="nil"/>
              <w:right w:val="nil"/>
            </w:tcBorders>
            <w:shd w:val="clear" w:color="auto" w:fill="auto"/>
            <w:vAlign w:val="center"/>
            <w:hideMark/>
          </w:tcPr>
          <w:p w14:paraId="30706355" w14:textId="77777777" w:rsidR="006F0EA1" w:rsidRPr="006F0EA1" w:rsidRDefault="006F0EA1" w:rsidP="006F0EA1">
            <w:pPr>
              <w:spacing w:line="240" w:lineRule="auto"/>
              <w:jc w:val="both"/>
              <w:rPr>
                <w:i/>
                <w:iCs/>
                <w:sz w:val="12"/>
                <w:szCs w:val="12"/>
              </w:rPr>
            </w:pPr>
            <w:r w:rsidRPr="006F0EA1">
              <w:rPr>
                <w:i/>
                <w:iCs/>
                <w:sz w:val="12"/>
                <w:szCs w:val="12"/>
              </w:rPr>
              <w:t xml:space="preserve">- wychowanie dziecka w rodzinie wielodzietnej - średnia wartość zasiłku - 90,70 zł, liczba świadczeń - 1.933, liczba świadczeniobiorców - 161 osób </w:t>
            </w:r>
          </w:p>
        </w:tc>
        <w:tc>
          <w:tcPr>
            <w:tcW w:w="538" w:type="pct"/>
            <w:tcBorders>
              <w:top w:val="nil"/>
              <w:left w:val="nil"/>
              <w:bottom w:val="nil"/>
              <w:right w:val="nil"/>
            </w:tcBorders>
            <w:shd w:val="clear" w:color="auto" w:fill="auto"/>
            <w:vAlign w:val="center"/>
            <w:hideMark/>
          </w:tcPr>
          <w:p w14:paraId="629F7271" w14:textId="77777777" w:rsidR="006F0EA1" w:rsidRPr="006F0EA1" w:rsidRDefault="006F0EA1" w:rsidP="006F0EA1">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14:paraId="19F64C98" w14:textId="77777777" w:rsidR="006F0EA1" w:rsidRPr="006F0EA1" w:rsidRDefault="006F0EA1" w:rsidP="006F0EA1">
            <w:pPr>
              <w:spacing w:line="240" w:lineRule="auto"/>
              <w:jc w:val="right"/>
              <w:rPr>
                <w:i/>
                <w:iCs/>
                <w:sz w:val="12"/>
                <w:szCs w:val="12"/>
              </w:rPr>
            </w:pPr>
            <w:r w:rsidRPr="006F0EA1">
              <w:rPr>
                <w:i/>
                <w:iCs/>
                <w:sz w:val="12"/>
                <w:szCs w:val="12"/>
              </w:rPr>
              <w:t>175 500</w:t>
            </w:r>
          </w:p>
        </w:tc>
        <w:tc>
          <w:tcPr>
            <w:tcW w:w="723" w:type="pct"/>
            <w:tcBorders>
              <w:top w:val="nil"/>
              <w:left w:val="nil"/>
              <w:bottom w:val="nil"/>
              <w:right w:val="nil"/>
            </w:tcBorders>
            <w:shd w:val="clear" w:color="auto" w:fill="auto"/>
            <w:noWrap/>
            <w:vAlign w:val="center"/>
            <w:hideMark/>
          </w:tcPr>
          <w:p w14:paraId="18E51A25" w14:textId="77777777" w:rsidR="006F0EA1" w:rsidRPr="006F0EA1" w:rsidRDefault="006F0EA1" w:rsidP="006F0EA1">
            <w:pPr>
              <w:spacing w:line="240" w:lineRule="auto"/>
              <w:jc w:val="right"/>
              <w:rPr>
                <w:i/>
                <w:iCs/>
                <w:sz w:val="12"/>
                <w:szCs w:val="12"/>
              </w:rPr>
            </w:pPr>
            <w:r w:rsidRPr="006F0EA1">
              <w:rPr>
                <w:i/>
                <w:iCs/>
                <w:sz w:val="12"/>
                <w:szCs w:val="12"/>
              </w:rPr>
              <w:t>175 318,02</w:t>
            </w:r>
          </w:p>
        </w:tc>
        <w:tc>
          <w:tcPr>
            <w:tcW w:w="429" w:type="pct"/>
            <w:tcBorders>
              <w:top w:val="nil"/>
              <w:left w:val="nil"/>
              <w:bottom w:val="nil"/>
              <w:right w:val="nil"/>
            </w:tcBorders>
            <w:shd w:val="clear" w:color="auto" w:fill="auto"/>
            <w:noWrap/>
            <w:vAlign w:val="center"/>
            <w:hideMark/>
          </w:tcPr>
          <w:p w14:paraId="2828B664" w14:textId="77777777" w:rsidR="006F0EA1" w:rsidRPr="006F0EA1" w:rsidRDefault="006F0EA1" w:rsidP="006F0EA1">
            <w:pPr>
              <w:spacing w:line="240" w:lineRule="auto"/>
              <w:jc w:val="right"/>
              <w:rPr>
                <w:i/>
                <w:iCs/>
                <w:sz w:val="12"/>
                <w:szCs w:val="12"/>
              </w:rPr>
            </w:pPr>
            <w:r w:rsidRPr="006F0EA1">
              <w:rPr>
                <w:i/>
                <w:iCs/>
                <w:sz w:val="12"/>
                <w:szCs w:val="12"/>
              </w:rPr>
              <w:t>99,9%</w:t>
            </w:r>
          </w:p>
        </w:tc>
      </w:tr>
      <w:tr w:rsidR="006F0EA1" w:rsidRPr="006F0EA1" w14:paraId="3723D559" w14:textId="77777777" w:rsidTr="00BA4E59">
        <w:trPr>
          <w:trHeight w:val="85"/>
        </w:trPr>
        <w:tc>
          <w:tcPr>
            <w:tcW w:w="2725" w:type="pct"/>
            <w:tcBorders>
              <w:top w:val="nil"/>
              <w:left w:val="nil"/>
              <w:bottom w:val="nil"/>
              <w:right w:val="nil"/>
            </w:tcBorders>
            <w:shd w:val="clear" w:color="auto" w:fill="auto"/>
            <w:vAlign w:val="center"/>
            <w:hideMark/>
          </w:tcPr>
          <w:p w14:paraId="70CE2667" w14:textId="77777777" w:rsidR="006F0EA1" w:rsidRPr="006F0EA1" w:rsidRDefault="006F0EA1" w:rsidP="006F0EA1">
            <w:pPr>
              <w:spacing w:line="240" w:lineRule="auto"/>
              <w:jc w:val="both"/>
              <w:rPr>
                <w:i/>
                <w:iCs/>
                <w:sz w:val="12"/>
                <w:szCs w:val="12"/>
              </w:rPr>
            </w:pPr>
            <w:r w:rsidRPr="006F0EA1">
              <w:rPr>
                <w:i/>
                <w:iCs/>
                <w:sz w:val="12"/>
                <w:szCs w:val="12"/>
              </w:rPr>
              <w:t xml:space="preserve">- samotnego wychowywania dziecka - średnia wartość zasiłku - 203,71 zł, liczba świadczeń - 669, liczba świadczeniobiorców - 65 osób </w:t>
            </w:r>
          </w:p>
        </w:tc>
        <w:tc>
          <w:tcPr>
            <w:tcW w:w="538" w:type="pct"/>
            <w:tcBorders>
              <w:top w:val="nil"/>
              <w:left w:val="nil"/>
              <w:bottom w:val="nil"/>
              <w:right w:val="nil"/>
            </w:tcBorders>
            <w:shd w:val="clear" w:color="auto" w:fill="auto"/>
            <w:vAlign w:val="center"/>
            <w:hideMark/>
          </w:tcPr>
          <w:p w14:paraId="2FA426FE" w14:textId="77777777" w:rsidR="006F0EA1" w:rsidRPr="006F0EA1" w:rsidRDefault="006F0EA1" w:rsidP="006F0EA1">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14:paraId="4778B591" w14:textId="77777777" w:rsidR="006F0EA1" w:rsidRPr="006F0EA1" w:rsidRDefault="006F0EA1" w:rsidP="006F0EA1">
            <w:pPr>
              <w:spacing w:line="240" w:lineRule="auto"/>
              <w:jc w:val="right"/>
              <w:rPr>
                <w:i/>
                <w:iCs/>
                <w:sz w:val="12"/>
                <w:szCs w:val="12"/>
              </w:rPr>
            </w:pPr>
            <w:r w:rsidRPr="006F0EA1">
              <w:rPr>
                <w:i/>
                <w:iCs/>
                <w:sz w:val="12"/>
                <w:szCs w:val="12"/>
              </w:rPr>
              <w:t>137 000</w:t>
            </w:r>
          </w:p>
        </w:tc>
        <w:tc>
          <w:tcPr>
            <w:tcW w:w="723" w:type="pct"/>
            <w:tcBorders>
              <w:top w:val="nil"/>
              <w:left w:val="nil"/>
              <w:bottom w:val="nil"/>
              <w:right w:val="nil"/>
            </w:tcBorders>
            <w:shd w:val="clear" w:color="auto" w:fill="auto"/>
            <w:noWrap/>
            <w:vAlign w:val="center"/>
            <w:hideMark/>
          </w:tcPr>
          <w:p w14:paraId="7CDA469A" w14:textId="77777777" w:rsidR="006F0EA1" w:rsidRPr="006F0EA1" w:rsidRDefault="006F0EA1" w:rsidP="006F0EA1">
            <w:pPr>
              <w:spacing w:line="240" w:lineRule="auto"/>
              <w:jc w:val="right"/>
              <w:rPr>
                <w:i/>
                <w:iCs/>
                <w:sz w:val="12"/>
                <w:szCs w:val="12"/>
              </w:rPr>
            </w:pPr>
            <w:r w:rsidRPr="006F0EA1">
              <w:rPr>
                <w:i/>
                <w:iCs/>
                <w:sz w:val="12"/>
                <w:szCs w:val="12"/>
              </w:rPr>
              <w:t>136 281,20</w:t>
            </w:r>
          </w:p>
        </w:tc>
        <w:tc>
          <w:tcPr>
            <w:tcW w:w="429" w:type="pct"/>
            <w:tcBorders>
              <w:top w:val="nil"/>
              <w:left w:val="nil"/>
              <w:bottom w:val="nil"/>
              <w:right w:val="nil"/>
            </w:tcBorders>
            <w:shd w:val="clear" w:color="auto" w:fill="auto"/>
            <w:noWrap/>
            <w:vAlign w:val="center"/>
            <w:hideMark/>
          </w:tcPr>
          <w:p w14:paraId="5CD3745C" w14:textId="77777777" w:rsidR="006F0EA1" w:rsidRPr="006F0EA1" w:rsidRDefault="006F0EA1" w:rsidP="006F0EA1">
            <w:pPr>
              <w:spacing w:line="240" w:lineRule="auto"/>
              <w:jc w:val="right"/>
              <w:rPr>
                <w:i/>
                <w:iCs/>
                <w:sz w:val="12"/>
                <w:szCs w:val="12"/>
              </w:rPr>
            </w:pPr>
            <w:r w:rsidRPr="006F0EA1">
              <w:rPr>
                <w:i/>
                <w:iCs/>
                <w:sz w:val="12"/>
                <w:szCs w:val="12"/>
              </w:rPr>
              <w:t>99,5%</w:t>
            </w:r>
          </w:p>
        </w:tc>
      </w:tr>
      <w:tr w:rsidR="006F0EA1" w:rsidRPr="006F0EA1" w14:paraId="72499736" w14:textId="77777777" w:rsidTr="00BA4E59">
        <w:trPr>
          <w:trHeight w:val="85"/>
        </w:trPr>
        <w:tc>
          <w:tcPr>
            <w:tcW w:w="2725" w:type="pct"/>
            <w:tcBorders>
              <w:top w:val="nil"/>
              <w:left w:val="nil"/>
              <w:bottom w:val="nil"/>
              <w:right w:val="nil"/>
            </w:tcBorders>
            <w:shd w:val="clear" w:color="auto" w:fill="auto"/>
            <w:vAlign w:val="center"/>
            <w:hideMark/>
          </w:tcPr>
          <w:p w14:paraId="74BC8EB2" w14:textId="77777777" w:rsidR="006F0EA1" w:rsidRPr="006F0EA1" w:rsidRDefault="006F0EA1" w:rsidP="006F0EA1">
            <w:pPr>
              <w:spacing w:line="240" w:lineRule="auto"/>
              <w:jc w:val="both"/>
              <w:rPr>
                <w:i/>
                <w:iCs/>
                <w:sz w:val="12"/>
                <w:szCs w:val="12"/>
              </w:rPr>
            </w:pPr>
            <w:r w:rsidRPr="006F0EA1">
              <w:rPr>
                <w:i/>
                <w:iCs/>
                <w:sz w:val="12"/>
                <w:szCs w:val="12"/>
              </w:rPr>
              <w:t xml:space="preserve">- kształcenia i rehabilitacji dziecka niepełnosprawnego w wieku powyżej 5 roku życia do ukończenia 24 roku życia - średnia wartość zasiłku - 108,71 zł, liczba świadczeń - 998, liczba świadczeniobiorców - 86 osób </w:t>
            </w:r>
          </w:p>
        </w:tc>
        <w:tc>
          <w:tcPr>
            <w:tcW w:w="538" w:type="pct"/>
            <w:tcBorders>
              <w:top w:val="nil"/>
              <w:left w:val="nil"/>
              <w:bottom w:val="nil"/>
              <w:right w:val="nil"/>
            </w:tcBorders>
            <w:shd w:val="clear" w:color="auto" w:fill="auto"/>
            <w:vAlign w:val="center"/>
            <w:hideMark/>
          </w:tcPr>
          <w:p w14:paraId="00BB3AEE" w14:textId="77777777" w:rsidR="006F0EA1" w:rsidRPr="006F0EA1" w:rsidRDefault="006F0EA1" w:rsidP="006F0EA1">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14:paraId="29D05E1B" w14:textId="77777777" w:rsidR="006F0EA1" w:rsidRPr="006F0EA1" w:rsidRDefault="006F0EA1" w:rsidP="006F0EA1">
            <w:pPr>
              <w:spacing w:line="240" w:lineRule="auto"/>
              <w:jc w:val="right"/>
              <w:rPr>
                <w:i/>
                <w:iCs/>
                <w:sz w:val="12"/>
                <w:szCs w:val="12"/>
              </w:rPr>
            </w:pPr>
            <w:r w:rsidRPr="006F0EA1">
              <w:rPr>
                <w:i/>
                <w:iCs/>
                <w:sz w:val="12"/>
                <w:szCs w:val="12"/>
              </w:rPr>
              <w:t>108 500</w:t>
            </w:r>
          </w:p>
        </w:tc>
        <w:tc>
          <w:tcPr>
            <w:tcW w:w="723" w:type="pct"/>
            <w:tcBorders>
              <w:top w:val="nil"/>
              <w:left w:val="nil"/>
              <w:bottom w:val="nil"/>
              <w:right w:val="nil"/>
            </w:tcBorders>
            <w:shd w:val="clear" w:color="auto" w:fill="auto"/>
            <w:noWrap/>
            <w:vAlign w:val="center"/>
            <w:hideMark/>
          </w:tcPr>
          <w:p w14:paraId="39B6FAA4" w14:textId="77777777" w:rsidR="006F0EA1" w:rsidRPr="006F0EA1" w:rsidRDefault="006F0EA1" w:rsidP="006F0EA1">
            <w:pPr>
              <w:spacing w:line="240" w:lineRule="auto"/>
              <w:jc w:val="right"/>
              <w:rPr>
                <w:i/>
                <w:iCs/>
                <w:sz w:val="12"/>
                <w:szCs w:val="12"/>
              </w:rPr>
            </w:pPr>
            <w:r w:rsidRPr="006F0EA1">
              <w:rPr>
                <w:i/>
                <w:iCs/>
                <w:sz w:val="12"/>
                <w:szCs w:val="12"/>
              </w:rPr>
              <w:t>108 489,22</w:t>
            </w:r>
          </w:p>
        </w:tc>
        <w:tc>
          <w:tcPr>
            <w:tcW w:w="429" w:type="pct"/>
            <w:tcBorders>
              <w:top w:val="nil"/>
              <w:left w:val="nil"/>
              <w:bottom w:val="nil"/>
              <w:right w:val="nil"/>
            </w:tcBorders>
            <w:shd w:val="clear" w:color="auto" w:fill="auto"/>
            <w:noWrap/>
            <w:vAlign w:val="center"/>
            <w:hideMark/>
          </w:tcPr>
          <w:p w14:paraId="3BBA39D6"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3E64CADC" w14:textId="77777777" w:rsidTr="00BA4E59">
        <w:trPr>
          <w:trHeight w:val="85"/>
        </w:trPr>
        <w:tc>
          <w:tcPr>
            <w:tcW w:w="2725" w:type="pct"/>
            <w:tcBorders>
              <w:top w:val="nil"/>
              <w:left w:val="nil"/>
              <w:bottom w:val="nil"/>
              <w:right w:val="nil"/>
            </w:tcBorders>
            <w:shd w:val="clear" w:color="auto" w:fill="auto"/>
            <w:vAlign w:val="center"/>
            <w:hideMark/>
          </w:tcPr>
          <w:p w14:paraId="0C3AF5F8" w14:textId="77777777" w:rsidR="006F0EA1" w:rsidRPr="006F0EA1" w:rsidRDefault="006F0EA1" w:rsidP="006F0EA1">
            <w:pPr>
              <w:spacing w:line="240" w:lineRule="auto"/>
              <w:jc w:val="both"/>
              <w:rPr>
                <w:i/>
                <w:iCs/>
                <w:sz w:val="12"/>
                <w:szCs w:val="12"/>
              </w:rPr>
            </w:pPr>
            <w:r w:rsidRPr="006F0EA1">
              <w:rPr>
                <w:i/>
                <w:iCs/>
                <w:sz w:val="12"/>
                <w:szCs w:val="12"/>
              </w:rPr>
              <w:t xml:space="preserve">- opieki nad dzieckiem w okresie korzystania z urlopu wychowawczego - średnia wartość zasiłku - 383,34 zł, liczba świadczeń - 181, liczba świadczeniobiorców - 21 osób </w:t>
            </w:r>
          </w:p>
        </w:tc>
        <w:tc>
          <w:tcPr>
            <w:tcW w:w="538" w:type="pct"/>
            <w:tcBorders>
              <w:top w:val="nil"/>
              <w:left w:val="nil"/>
              <w:bottom w:val="nil"/>
              <w:right w:val="nil"/>
            </w:tcBorders>
            <w:shd w:val="clear" w:color="auto" w:fill="auto"/>
            <w:vAlign w:val="center"/>
            <w:hideMark/>
          </w:tcPr>
          <w:p w14:paraId="4CFAEE9B" w14:textId="77777777" w:rsidR="006F0EA1" w:rsidRPr="006F0EA1" w:rsidRDefault="006F0EA1" w:rsidP="006F0EA1">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14:paraId="51A07D09" w14:textId="77777777" w:rsidR="006F0EA1" w:rsidRPr="006F0EA1" w:rsidRDefault="006F0EA1" w:rsidP="006F0EA1">
            <w:pPr>
              <w:spacing w:line="240" w:lineRule="auto"/>
              <w:jc w:val="right"/>
              <w:rPr>
                <w:i/>
                <w:iCs/>
                <w:sz w:val="12"/>
                <w:szCs w:val="12"/>
              </w:rPr>
            </w:pPr>
            <w:r w:rsidRPr="006F0EA1">
              <w:rPr>
                <w:i/>
                <w:iCs/>
                <w:sz w:val="12"/>
                <w:szCs w:val="12"/>
              </w:rPr>
              <w:t>69 500</w:t>
            </w:r>
          </w:p>
        </w:tc>
        <w:tc>
          <w:tcPr>
            <w:tcW w:w="723" w:type="pct"/>
            <w:tcBorders>
              <w:top w:val="nil"/>
              <w:left w:val="nil"/>
              <w:bottom w:val="nil"/>
              <w:right w:val="nil"/>
            </w:tcBorders>
            <w:shd w:val="clear" w:color="auto" w:fill="auto"/>
            <w:noWrap/>
            <w:vAlign w:val="center"/>
            <w:hideMark/>
          </w:tcPr>
          <w:p w14:paraId="14E99C1D" w14:textId="77777777" w:rsidR="006F0EA1" w:rsidRPr="006F0EA1" w:rsidRDefault="006F0EA1" w:rsidP="006F0EA1">
            <w:pPr>
              <w:spacing w:line="240" w:lineRule="auto"/>
              <w:jc w:val="right"/>
              <w:rPr>
                <w:i/>
                <w:iCs/>
                <w:sz w:val="12"/>
                <w:szCs w:val="12"/>
              </w:rPr>
            </w:pPr>
            <w:r w:rsidRPr="006F0EA1">
              <w:rPr>
                <w:i/>
                <w:iCs/>
                <w:sz w:val="12"/>
                <w:szCs w:val="12"/>
              </w:rPr>
              <w:t>69 385,21</w:t>
            </w:r>
          </w:p>
        </w:tc>
        <w:tc>
          <w:tcPr>
            <w:tcW w:w="429" w:type="pct"/>
            <w:tcBorders>
              <w:top w:val="nil"/>
              <w:left w:val="nil"/>
              <w:bottom w:val="nil"/>
              <w:right w:val="nil"/>
            </w:tcBorders>
            <w:shd w:val="clear" w:color="auto" w:fill="auto"/>
            <w:noWrap/>
            <w:vAlign w:val="center"/>
            <w:hideMark/>
          </w:tcPr>
          <w:p w14:paraId="6116AFD8" w14:textId="77777777" w:rsidR="006F0EA1" w:rsidRPr="006F0EA1" w:rsidRDefault="006F0EA1" w:rsidP="006F0EA1">
            <w:pPr>
              <w:spacing w:line="240" w:lineRule="auto"/>
              <w:jc w:val="right"/>
              <w:rPr>
                <w:i/>
                <w:iCs/>
                <w:sz w:val="12"/>
                <w:szCs w:val="12"/>
              </w:rPr>
            </w:pPr>
            <w:r w:rsidRPr="006F0EA1">
              <w:rPr>
                <w:i/>
                <w:iCs/>
                <w:sz w:val="12"/>
                <w:szCs w:val="12"/>
              </w:rPr>
              <w:t>99,8%</w:t>
            </w:r>
          </w:p>
        </w:tc>
      </w:tr>
      <w:tr w:rsidR="006F0EA1" w:rsidRPr="006F0EA1" w14:paraId="5A6C71FA" w14:textId="77777777" w:rsidTr="00BA4E59">
        <w:trPr>
          <w:trHeight w:val="85"/>
        </w:trPr>
        <w:tc>
          <w:tcPr>
            <w:tcW w:w="2725" w:type="pct"/>
            <w:tcBorders>
              <w:top w:val="nil"/>
              <w:left w:val="nil"/>
              <w:bottom w:val="nil"/>
              <w:right w:val="nil"/>
            </w:tcBorders>
            <w:shd w:val="clear" w:color="auto" w:fill="auto"/>
            <w:vAlign w:val="center"/>
            <w:hideMark/>
          </w:tcPr>
          <w:p w14:paraId="3BC72826" w14:textId="77777777" w:rsidR="006F0EA1" w:rsidRPr="006F0EA1" w:rsidRDefault="006F0EA1" w:rsidP="006F0EA1">
            <w:pPr>
              <w:spacing w:line="240" w:lineRule="auto"/>
              <w:jc w:val="both"/>
              <w:rPr>
                <w:i/>
                <w:iCs/>
                <w:sz w:val="12"/>
                <w:szCs w:val="12"/>
              </w:rPr>
            </w:pPr>
            <w:r w:rsidRPr="006F0EA1">
              <w:rPr>
                <w:i/>
                <w:iCs/>
                <w:sz w:val="12"/>
                <w:szCs w:val="12"/>
              </w:rPr>
              <w:t xml:space="preserve">- rozpoczęcia roku szkolnego - średnia wartość zasiłku - 54,59 zł, liczba świadczeń - 883, liczba świadczeniobiorców - 484 osoby </w:t>
            </w:r>
          </w:p>
        </w:tc>
        <w:tc>
          <w:tcPr>
            <w:tcW w:w="538" w:type="pct"/>
            <w:tcBorders>
              <w:top w:val="nil"/>
              <w:left w:val="nil"/>
              <w:bottom w:val="nil"/>
              <w:right w:val="nil"/>
            </w:tcBorders>
            <w:shd w:val="clear" w:color="auto" w:fill="auto"/>
            <w:vAlign w:val="center"/>
            <w:hideMark/>
          </w:tcPr>
          <w:p w14:paraId="625C058E" w14:textId="77777777" w:rsidR="006F0EA1" w:rsidRPr="006F0EA1" w:rsidRDefault="006F0EA1" w:rsidP="006F0EA1">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14:paraId="7F4E0AEC" w14:textId="77777777" w:rsidR="006F0EA1" w:rsidRPr="006F0EA1" w:rsidRDefault="006F0EA1" w:rsidP="006F0EA1">
            <w:pPr>
              <w:spacing w:line="240" w:lineRule="auto"/>
              <w:jc w:val="right"/>
              <w:rPr>
                <w:i/>
                <w:iCs/>
                <w:sz w:val="12"/>
                <w:szCs w:val="12"/>
              </w:rPr>
            </w:pPr>
            <w:r w:rsidRPr="006F0EA1">
              <w:rPr>
                <w:i/>
                <w:iCs/>
                <w:sz w:val="12"/>
                <w:szCs w:val="12"/>
              </w:rPr>
              <w:t>48 300</w:t>
            </w:r>
          </w:p>
        </w:tc>
        <w:tc>
          <w:tcPr>
            <w:tcW w:w="723" w:type="pct"/>
            <w:tcBorders>
              <w:top w:val="nil"/>
              <w:left w:val="nil"/>
              <w:bottom w:val="nil"/>
              <w:right w:val="nil"/>
            </w:tcBorders>
            <w:shd w:val="clear" w:color="auto" w:fill="auto"/>
            <w:noWrap/>
            <w:vAlign w:val="center"/>
            <w:hideMark/>
          </w:tcPr>
          <w:p w14:paraId="700606FA" w14:textId="77777777" w:rsidR="006F0EA1" w:rsidRPr="006F0EA1" w:rsidRDefault="006F0EA1" w:rsidP="006F0EA1">
            <w:pPr>
              <w:spacing w:line="240" w:lineRule="auto"/>
              <w:jc w:val="right"/>
              <w:rPr>
                <w:i/>
                <w:iCs/>
                <w:sz w:val="12"/>
                <w:szCs w:val="12"/>
              </w:rPr>
            </w:pPr>
            <w:r w:rsidRPr="006F0EA1">
              <w:rPr>
                <w:i/>
                <w:iCs/>
                <w:sz w:val="12"/>
                <w:szCs w:val="12"/>
              </w:rPr>
              <w:t>48 203,79</w:t>
            </w:r>
          </w:p>
        </w:tc>
        <w:tc>
          <w:tcPr>
            <w:tcW w:w="429" w:type="pct"/>
            <w:tcBorders>
              <w:top w:val="nil"/>
              <w:left w:val="nil"/>
              <w:bottom w:val="nil"/>
              <w:right w:val="nil"/>
            </w:tcBorders>
            <w:shd w:val="clear" w:color="auto" w:fill="auto"/>
            <w:noWrap/>
            <w:vAlign w:val="center"/>
            <w:hideMark/>
          </w:tcPr>
          <w:p w14:paraId="32469FC7" w14:textId="77777777" w:rsidR="006F0EA1" w:rsidRPr="006F0EA1" w:rsidRDefault="006F0EA1" w:rsidP="006F0EA1">
            <w:pPr>
              <w:spacing w:line="240" w:lineRule="auto"/>
              <w:jc w:val="right"/>
              <w:rPr>
                <w:i/>
                <w:iCs/>
                <w:sz w:val="12"/>
                <w:szCs w:val="12"/>
              </w:rPr>
            </w:pPr>
            <w:r w:rsidRPr="006F0EA1">
              <w:rPr>
                <w:i/>
                <w:iCs/>
                <w:sz w:val="12"/>
                <w:szCs w:val="12"/>
              </w:rPr>
              <w:t>99,8%</w:t>
            </w:r>
          </w:p>
        </w:tc>
      </w:tr>
      <w:tr w:rsidR="006F0EA1" w:rsidRPr="006F0EA1" w14:paraId="3476E84F" w14:textId="77777777" w:rsidTr="00BA4E59">
        <w:trPr>
          <w:trHeight w:val="85"/>
        </w:trPr>
        <w:tc>
          <w:tcPr>
            <w:tcW w:w="2725" w:type="pct"/>
            <w:tcBorders>
              <w:top w:val="nil"/>
              <w:left w:val="nil"/>
              <w:bottom w:val="nil"/>
              <w:right w:val="nil"/>
            </w:tcBorders>
            <w:shd w:val="clear" w:color="auto" w:fill="auto"/>
            <w:vAlign w:val="center"/>
            <w:hideMark/>
          </w:tcPr>
          <w:p w14:paraId="0D5D781D" w14:textId="77777777" w:rsidR="006F0EA1" w:rsidRPr="006F0EA1" w:rsidRDefault="006F0EA1" w:rsidP="006F0EA1">
            <w:pPr>
              <w:spacing w:line="240" w:lineRule="auto"/>
              <w:jc w:val="both"/>
              <w:rPr>
                <w:i/>
                <w:iCs/>
                <w:sz w:val="12"/>
                <w:szCs w:val="12"/>
              </w:rPr>
            </w:pPr>
            <w:r w:rsidRPr="006F0EA1">
              <w:rPr>
                <w:i/>
                <w:iCs/>
                <w:sz w:val="12"/>
                <w:szCs w:val="12"/>
              </w:rPr>
              <w:t xml:space="preserve">- urodzenia dziecka - średnia wartość zasiłku - 557,79 zł, liczba świadczeń - 35, liczba świadczeniobiorców - 21 osób </w:t>
            </w:r>
          </w:p>
        </w:tc>
        <w:tc>
          <w:tcPr>
            <w:tcW w:w="538" w:type="pct"/>
            <w:tcBorders>
              <w:top w:val="nil"/>
              <w:left w:val="nil"/>
              <w:bottom w:val="nil"/>
              <w:right w:val="nil"/>
            </w:tcBorders>
            <w:shd w:val="clear" w:color="auto" w:fill="auto"/>
            <w:vAlign w:val="center"/>
            <w:hideMark/>
          </w:tcPr>
          <w:p w14:paraId="55D5A06A" w14:textId="77777777" w:rsidR="006F0EA1" w:rsidRPr="006F0EA1" w:rsidRDefault="006F0EA1" w:rsidP="006F0EA1">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14:paraId="7F77DEF7" w14:textId="77777777" w:rsidR="006F0EA1" w:rsidRPr="006F0EA1" w:rsidRDefault="006F0EA1" w:rsidP="006F0EA1">
            <w:pPr>
              <w:spacing w:line="240" w:lineRule="auto"/>
              <w:jc w:val="right"/>
              <w:rPr>
                <w:i/>
                <w:iCs/>
                <w:sz w:val="12"/>
                <w:szCs w:val="12"/>
              </w:rPr>
            </w:pPr>
            <w:r w:rsidRPr="006F0EA1">
              <w:rPr>
                <w:i/>
                <w:iCs/>
                <w:sz w:val="12"/>
                <w:szCs w:val="12"/>
              </w:rPr>
              <w:t>19 600</w:t>
            </w:r>
          </w:p>
        </w:tc>
        <w:tc>
          <w:tcPr>
            <w:tcW w:w="723" w:type="pct"/>
            <w:tcBorders>
              <w:top w:val="nil"/>
              <w:left w:val="nil"/>
              <w:bottom w:val="nil"/>
              <w:right w:val="nil"/>
            </w:tcBorders>
            <w:shd w:val="clear" w:color="auto" w:fill="auto"/>
            <w:noWrap/>
            <w:vAlign w:val="center"/>
            <w:hideMark/>
          </w:tcPr>
          <w:p w14:paraId="34B1AF7A" w14:textId="77777777" w:rsidR="006F0EA1" w:rsidRPr="006F0EA1" w:rsidRDefault="006F0EA1" w:rsidP="006F0EA1">
            <w:pPr>
              <w:spacing w:line="240" w:lineRule="auto"/>
              <w:jc w:val="right"/>
              <w:rPr>
                <w:i/>
                <w:iCs/>
                <w:sz w:val="12"/>
                <w:szCs w:val="12"/>
              </w:rPr>
            </w:pPr>
            <w:r w:rsidRPr="006F0EA1">
              <w:rPr>
                <w:i/>
                <w:iCs/>
                <w:sz w:val="12"/>
                <w:szCs w:val="12"/>
              </w:rPr>
              <w:t>19 522,64</w:t>
            </w:r>
          </w:p>
        </w:tc>
        <w:tc>
          <w:tcPr>
            <w:tcW w:w="429" w:type="pct"/>
            <w:tcBorders>
              <w:top w:val="nil"/>
              <w:left w:val="nil"/>
              <w:bottom w:val="nil"/>
              <w:right w:val="nil"/>
            </w:tcBorders>
            <w:shd w:val="clear" w:color="auto" w:fill="auto"/>
            <w:noWrap/>
            <w:vAlign w:val="center"/>
            <w:hideMark/>
          </w:tcPr>
          <w:p w14:paraId="1FA5BE01" w14:textId="77777777" w:rsidR="006F0EA1" w:rsidRPr="006F0EA1" w:rsidRDefault="006F0EA1" w:rsidP="006F0EA1">
            <w:pPr>
              <w:spacing w:line="240" w:lineRule="auto"/>
              <w:jc w:val="right"/>
              <w:rPr>
                <w:i/>
                <w:iCs/>
                <w:sz w:val="12"/>
                <w:szCs w:val="12"/>
              </w:rPr>
            </w:pPr>
            <w:r w:rsidRPr="006F0EA1">
              <w:rPr>
                <w:i/>
                <w:iCs/>
                <w:sz w:val="12"/>
                <w:szCs w:val="12"/>
              </w:rPr>
              <w:t>99,6%</w:t>
            </w:r>
          </w:p>
        </w:tc>
      </w:tr>
      <w:tr w:rsidR="006F0EA1" w:rsidRPr="006F0EA1" w14:paraId="542965B2" w14:textId="77777777" w:rsidTr="00BA4E59">
        <w:trPr>
          <w:trHeight w:val="85"/>
        </w:trPr>
        <w:tc>
          <w:tcPr>
            <w:tcW w:w="2725" w:type="pct"/>
            <w:tcBorders>
              <w:top w:val="nil"/>
              <w:left w:val="nil"/>
              <w:bottom w:val="nil"/>
              <w:right w:val="nil"/>
            </w:tcBorders>
            <w:shd w:val="clear" w:color="auto" w:fill="auto"/>
            <w:vAlign w:val="center"/>
            <w:hideMark/>
          </w:tcPr>
          <w:p w14:paraId="50BADE2A" w14:textId="77777777" w:rsidR="006F0EA1" w:rsidRPr="006F0EA1" w:rsidRDefault="006F0EA1" w:rsidP="006F0EA1">
            <w:pPr>
              <w:spacing w:line="240" w:lineRule="auto"/>
              <w:jc w:val="both"/>
              <w:rPr>
                <w:i/>
                <w:iCs/>
                <w:sz w:val="12"/>
                <w:szCs w:val="12"/>
              </w:rPr>
            </w:pPr>
            <w:r w:rsidRPr="006F0EA1">
              <w:rPr>
                <w:i/>
                <w:iCs/>
                <w:sz w:val="12"/>
                <w:szCs w:val="12"/>
              </w:rPr>
              <w:t xml:space="preserve">- kształcenia i rehabilitacji dziecka niepełnosprawnego do 5 roku życia - średnia wartość zasiłku - 90 zł, liczba świadczeń - 173, liczba świadczeniobiorców - 21 osób </w:t>
            </w:r>
          </w:p>
        </w:tc>
        <w:tc>
          <w:tcPr>
            <w:tcW w:w="538" w:type="pct"/>
            <w:tcBorders>
              <w:top w:val="nil"/>
              <w:left w:val="nil"/>
              <w:bottom w:val="nil"/>
              <w:right w:val="nil"/>
            </w:tcBorders>
            <w:shd w:val="clear" w:color="auto" w:fill="auto"/>
            <w:vAlign w:val="center"/>
            <w:hideMark/>
          </w:tcPr>
          <w:p w14:paraId="2BE9C554" w14:textId="77777777" w:rsidR="006F0EA1" w:rsidRPr="006F0EA1" w:rsidRDefault="006F0EA1" w:rsidP="006F0EA1">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14:paraId="4243F9B6" w14:textId="77777777" w:rsidR="006F0EA1" w:rsidRPr="006F0EA1" w:rsidRDefault="006F0EA1" w:rsidP="006F0EA1">
            <w:pPr>
              <w:spacing w:line="240" w:lineRule="auto"/>
              <w:jc w:val="right"/>
              <w:rPr>
                <w:i/>
                <w:iCs/>
                <w:sz w:val="12"/>
                <w:szCs w:val="12"/>
              </w:rPr>
            </w:pPr>
            <w:r w:rsidRPr="006F0EA1">
              <w:rPr>
                <w:i/>
                <w:iCs/>
                <w:sz w:val="12"/>
                <w:szCs w:val="12"/>
              </w:rPr>
              <w:t>15 600</w:t>
            </w:r>
          </w:p>
        </w:tc>
        <w:tc>
          <w:tcPr>
            <w:tcW w:w="723" w:type="pct"/>
            <w:tcBorders>
              <w:top w:val="nil"/>
              <w:left w:val="nil"/>
              <w:bottom w:val="nil"/>
              <w:right w:val="nil"/>
            </w:tcBorders>
            <w:shd w:val="clear" w:color="auto" w:fill="auto"/>
            <w:noWrap/>
            <w:vAlign w:val="center"/>
            <w:hideMark/>
          </w:tcPr>
          <w:p w14:paraId="44CF9EEC" w14:textId="77777777" w:rsidR="006F0EA1" w:rsidRPr="006F0EA1" w:rsidRDefault="006F0EA1" w:rsidP="006F0EA1">
            <w:pPr>
              <w:spacing w:line="240" w:lineRule="auto"/>
              <w:jc w:val="right"/>
              <w:rPr>
                <w:i/>
                <w:iCs/>
                <w:sz w:val="12"/>
                <w:szCs w:val="12"/>
              </w:rPr>
            </w:pPr>
            <w:r w:rsidRPr="006F0EA1">
              <w:rPr>
                <w:i/>
                <w:iCs/>
                <w:sz w:val="12"/>
                <w:szCs w:val="12"/>
              </w:rPr>
              <w:t>15 570,00</w:t>
            </w:r>
          </w:p>
        </w:tc>
        <w:tc>
          <w:tcPr>
            <w:tcW w:w="429" w:type="pct"/>
            <w:tcBorders>
              <w:top w:val="nil"/>
              <w:left w:val="nil"/>
              <w:bottom w:val="nil"/>
              <w:right w:val="nil"/>
            </w:tcBorders>
            <w:shd w:val="clear" w:color="auto" w:fill="auto"/>
            <w:noWrap/>
            <w:vAlign w:val="center"/>
            <w:hideMark/>
          </w:tcPr>
          <w:p w14:paraId="6C109B79" w14:textId="77777777" w:rsidR="006F0EA1" w:rsidRPr="006F0EA1" w:rsidRDefault="006F0EA1" w:rsidP="006F0EA1">
            <w:pPr>
              <w:spacing w:line="240" w:lineRule="auto"/>
              <w:jc w:val="right"/>
              <w:rPr>
                <w:i/>
                <w:iCs/>
                <w:sz w:val="12"/>
                <w:szCs w:val="12"/>
              </w:rPr>
            </w:pPr>
            <w:r w:rsidRPr="006F0EA1">
              <w:rPr>
                <w:i/>
                <w:iCs/>
                <w:sz w:val="12"/>
                <w:szCs w:val="12"/>
              </w:rPr>
              <w:t>99,8%</w:t>
            </w:r>
          </w:p>
        </w:tc>
      </w:tr>
      <w:tr w:rsidR="006F0EA1" w:rsidRPr="006F0EA1" w14:paraId="0783136F" w14:textId="77777777" w:rsidTr="00BA4E59">
        <w:trPr>
          <w:trHeight w:val="85"/>
        </w:trPr>
        <w:tc>
          <w:tcPr>
            <w:tcW w:w="2725" w:type="pct"/>
            <w:tcBorders>
              <w:top w:val="nil"/>
              <w:left w:val="nil"/>
              <w:bottom w:val="nil"/>
              <w:right w:val="nil"/>
            </w:tcBorders>
            <w:shd w:val="clear" w:color="auto" w:fill="auto"/>
            <w:vAlign w:val="center"/>
            <w:hideMark/>
          </w:tcPr>
          <w:p w14:paraId="532F3781" w14:textId="77777777" w:rsidR="006F0EA1" w:rsidRPr="006F0EA1" w:rsidRDefault="006F0EA1" w:rsidP="006F0EA1">
            <w:pPr>
              <w:spacing w:line="240" w:lineRule="auto"/>
              <w:jc w:val="both"/>
              <w:rPr>
                <w:i/>
                <w:iCs/>
                <w:sz w:val="12"/>
                <w:szCs w:val="12"/>
              </w:rPr>
            </w:pPr>
            <w:r w:rsidRPr="006F0EA1">
              <w:rPr>
                <w:i/>
                <w:iCs/>
                <w:sz w:val="12"/>
                <w:szCs w:val="12"/>
              </w:rPr>
              <w:t xml:space="preserve">- rozpoczęcia przez dziecko nauki w szkole poza miejscem zamieszkania - średnia wartość zasiłku - 71,11 zł, liczba świadczeń - 25, liczba świadczeniobiorców - 4 osoby </w:t>
            </w:r>
          </w:p>
        </w:tc>
        <w:tc>
          <w:tcPr>
            <w:tcW w:w="538" w:type="pct"/>
            <w:tcBorders>
              <w:top w:val="nil"/>
              <w:left w:val="nil"/>
              <w:bottom w:val="nil"/>
              <w:right w:val="nil"/>
            </w:tcBorders>
            <w:shd w:val="clear" w:color="auto" w:fill="auto"/>
            <w:vAlign w:val="center"/>
            <w:hideMark/>
          </w:tcPr>
          <w:p w14:paraId="55712189" w14:textId="77777777" w:rsidR="006F0EA1" w:rsidRPr="006F0EA1" w:rsidRDefault="006F0EA1" w:rsidP="006F0EA1">
            <w:pPr>
              <w:spacing w:line="240" w:lineRule="auto"/>
              <w:jc w:val="both"/>
              <w:rPr>
                <w:i/>
                <w:iCs/>
                <w:sz w:val="12"/>
                <w:szCs w:val="12"/>
              </w:rPr>
            </w:pPr>
          </w:p>
        </w:tc>
        <w:tc>
          <w:tcPr>
            <w:tcW w:w="586" w:type="pct"/>
            <w:tcBorders>
              <w:top w:val="nil"/>
              <w:left w:val="nil"/>
              <w:bottom w:val="nil"/>
              <w:right w:val="nil"/>
            </w:tcBorders>
            <w:shd w:val="clear" w:color="auto" w:fill="auto"/>
            <w:noWrap/>
            <w:vAlign w:val="center"/>
            <w:hideMark/>
          </w:tcPr>
          <w:p w14:paraId="70205E28" w14:textId="77777777" w:rsidR="006F0EA1" w:rsidRPr="006F0EA1" w:rsidRDefault="006F0EA1" w:rsidP="006F0EA1">
            <w:pPr>
              <w:spacing w:line="240" w:lineRule="auto"/>
              <w:jc w:val="right"/>
              <w:rPr>
                <w:i/>
                <w:iCs/>
                <w:sz w:val="12"/>
                <w:szCs w:val="12"/>
              </w:rPr>
            </w:pPr>
            <w:r w:rsidRPr="006F0EA1">
              <w:rPr>
                <w:i/>
                <w:iCs/>
                <w:sz w:val="12"/>
                <w:szCs w:val="12"/>
              </w:rPr>
              <w:t>1 800</w:t>
            </w:r>
          </w:p>
        </w:tc>
        <w:tc>
          <w:tcPr>
            <w:tcW w:w="723" w:type="pct"/>
            <w:tcBorders>
              <w:top w:val="nil"/>
              <w:left w:val="nil"/>
              <w:bottom w:val="nil"/>
              <w:right w:val="nil"/>
            </w:tcBorders>
            <w:shd w:val="clear" w:color="auto" w:fill="auto"/>
            <w:noWrap/>
            <w:vAlign w:val="center"/>
            <w:hideMark/>
          </w:tcPr>
          <w:p w14:paraId="24C9191F" w14:textId="77777777" w:rsidR="006F0EA1" w:rsidRPr="006F0EA1" w:rsidRDefault="006F0EA1" w:rsidP="006F0EA1">
            <w:pPr>
              <w:spacing w:line="240" w:lineRule="auto"/>
              <w:jc w:val="right"/>
              <w:rPr>
                <w:i/>
                <w:iCs/>
                <w:sz w:val="12"/>
                <w:szCs w:val="12"/>
              </w:rPr>
            </w:pPr>
            <w:r w:rsidRPr="006F0EA1">
              <w:rPr>
                <w:i/>
                <w:iCs/>
                <w:sz w:val="12"/>
                <w:szCs w:val="12"/>
              </w:rPr>
              <w:t>1 777,65</w:t>
            </w:r>
          </w:p>
        </w:tc>
        <w:tc>
          <w:tcPr>
            <w:tcW w:w="429" w:type="pct"/>
            <w:tcBorders>
              <w:top w:val="nil"/>
              <w:left w:val="nil"/>
              <w:bottom w:val="nil"/>
              <w:right w:val="nil"/>
            </w:tcBorders>
            <w:shd w:val="clear" w:color="auto" w:fill="auto"/>
            <w:noWrap/>
            <w:vAlign w:val="center"/>
            <w:hideMark/>
          </w:tcPr>
          <w:p w14:paraId="51D58603" w14:textId="77777777" w:rsidR="006F0EA1" w:rsidRPr="006F0EA1" w:rsidRDefault="006F0EA1" w:rsidP="006F0EA1">
            <w:pPr>
              <w:spacing w:line="240" w:lineRule="auto"/>
              <w:jc w:val="right"/>
              <w:rPr>
                <w:i/>
                <w:iCs/>
                <w:sz w:val="12"/>
                <w:szCs w:val="12"/>
              </w:rPr>
            </w:pPr>
            <w:r w:rsidRPr="006F0EA1">
              <w:rPr>
                <w:i/>
                <w:iCs/>
                <w:sz w:val="12"/>
                <w:szCs w:val="12"/>
              </w:rPr>
              <w:t>98,8%</w:t>
            </w:r>
          </w:p>
        </w:tc>
      </w:tr>
      <w:tr w:rsidR="006F0EA1" w:rsidRPr="006F0EA1" w14:paraId="10A66780" w14:textId="77777777" w:rsidTr="00BA4E59">
        <w:trPr>
          <w:trHeight w:val="85"/>
        </w:trPr>
        <w:tc>
          <w:tcPr>
            <w:tcW w:w="2725" w:type="pct"/>
            <w:tcBorders>
              <w:top w:val="nil"/>
              <w:left w:val="nil"/>
              <w:bottom w:val="nil"/>
              <w:right w:val="nil"/>
            </w:tcBorders>
            <w:shd w:val="clear" w:color="auto" w:fill="auto"/>
            <w:vAlign w:val="center"/>
            <w:hideMark/>
          </w:tcPr>
          <w:p w14:paraId="4A8D43D8" w14:textId="77777777" w:rsidR="006F0EA1" w:rsidRPr="006F0EA1" w:rsidRDefault="006F0EA1" w:rsidP="006F0EA1">
            <w:pPr>
              <w:spacing w:line="240" w:lineRule="auto"/>
              <w:jc w:val="both"/>
              <w:rPr>
                <w:sz w:val="12"/>
                <w:szCs w:val="12"/>
              </w:rPr>
            </w:pPr>
            <w:r w:rsidRPr="006F0EA1">
              <w:rPr>
                <w:sz w:val="12"/>
                <w:szCs w:val="12"/>
              </w:rPr>
              <w:t xml:space="preserve">jednorazowa zapomoga z tytułu urodzenia się dziecka - średnia wartość zasiłku - 1.000 zł, liczba świadczeń - 65, liczba świadczeniobiorców - 65 osób </w:t>
            </w:r>
          </w:p>
        </w:tc>
        <w:tc>
          <w:tcPr>
            <w:tcW w:w="538" w:type="pct"/>
            <w:tcBorders>
              <w:top w:val="nil"/>
              <w:left w:val="nil"/>
              <w:bottom w:val="nil"/>
              <w:right w:val="nil"/>
            </w:tcBorders>
            <w:shd w:val="clear" w:color="auto" w:fill="auto"/>
            <w:vAlign w:val="center"/>
            <w:hideMark/>
          </w:tcPr>
          <w:p w14:paraId="287089FD"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006A848F" w14:textId="77777777" w:rsidR="006F0EA1" w:rsidRPr="006F0EA1" w:rsidRDefault="006F0EA1" w:rsidP="006F0EA1">
            <w:pPr>
              <w:spacing w:line="240" w:lineRule="auto"/>
              <w:jc w:val="right"/>
              <w:rPr>
                <w:sz w:val="12"/>
                <w:szCs w:val="12"/>
              </w:rPr>
            </w:pPr>
            <w:r w:rsidRPr="006F0EA1">
              <w:rPr>
                <w:sz w:val="12"/>
                <w:szCs w:val="12"/>
              </w:rPr>
              <w:t>65 000</w:t>
            </w:r>
          </w:p>
        </w:tc>
        <w:tc>
          <w:tcPr>
            <w:tcW w:w="723" w:type="pct"/>
            <w:tcBorders>
              <w:top w:val="nil"/>
              <w:left w:val="nil"/>
              <w:bottom w:val="nil"/>
              <w:right w:val="nil"/>
            </w:tcBorders>
            <w:shd w:val="clear" w:color="auto" w:fill="auto"/>
            <w:noWrap/>
            <w:vAlign w:val="center"/>
            <w:hideMark/>
          </w:tcPr>
          <w:p w14:paraId="116C06AB" w14:textId="77777777" w:rsidR="006F0EA1" w:rsidRPr="006F0EA1" w:rsidRDefault="006F0EA1" w:rsidP="006F0EA1">
            <w:pPr>
              <w:spacing w:line="240" w:lineRule="auto"/>
              <w:jc w:val="right"/>
              <w:rPr>
                <w:sz w:val="12"/>
                <w:szCs w:val="12"/>
              </w:rPr>
            </w:pPr>
            <w:r w:rsidRPr="006F0EA1">
              <w:rPr>
                <w:sz w:val="12"/>
                <w:szCs w:val="12"/>
              </w:rPr>
              <w:t>65 000,00</w:t>
            </w:r>
          </w:p>
        </w:tc>
        <w:tc>
          <w:tcPr>
            <w:tcW w:w="429" w:type="pct"/>
            <w:tcBorders>
              <w:top w:val="nil"/>
              <w:left w:val="nil"/>
              <w:bottom w:val="nil"/>
              <w:right w:val="nil"/>
            </w:tcBorders>
            <w:shd w:val="clear" w:color="auto" w:fill="auto"/>
            <w:noWrap/>
            <w:vAlign w:val="center"/>
            <w:hideMark/>
          </w:tcPr>
          <w:p w14:paraId="784881BF"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AEB22DB" w14:textId="77777777" w:rsidTr="00BA4E59">
        <w:trPr>
          <w:trHeight w:val="85"/>
        </w:trPr>
        <w:tc>
          <w:tcPr>
            <w:tcW w:w="2725" w:type="pct"/>
            <w:tcBorders>
              <w:top w:val="nil"/>
              <w:left w:val="nil"/>
              <w:bottom w:val="nil"/>
              <w:right w:val="nil"/>
            </w:tcBorders>
            <w:shd w:val="clear" w:color="auto" w:fill="auto"/>
            <w:vAlign w:val="center"/>
            <w:hideMark/>
          </w:tcPr>
          <w:p w14:paraId="5ADD52F8"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77C4DA25"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5F1A66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28A1CC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7EEA3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1327392" w14:textId="77777777" w:rsidTr="00BA4E59">
        <w:trPr>
          <w:trHeight w:val="85"/>
        </w:trPr>
        <w:tc>
          <w:tcPr>
            <w:tcW w:w="2725" w:type="pct"/>
            <w:tcBorders>
              <w:top w:val="nil"/>
              <w:left w:val="nil"/>
              <w:bottom w:val="nil"/>
              <w:right w:val="nil"/>
            </w:tcBorders>
            <w:shd w:val="clear" w:color="auto" w:fill="auto"/>
            <w:vAlign w:val="center"/>
            <w:hideMark/>
          </w:tcPr>
          <w:p w14:paraId="09A5094C" w14:textId="77777777" w:rsidR="006F0EA1" w:rsidRPr="006F0EA1" w:rsidRDefault="006F0EA1" w:rsidP="006F0EA1">
            <w:pPr>
              <w:spacing w:line="240" w:lineRule="auto"/>
              <w:jc w:val="both"/>
              <w:rPr>
                <w:sz w:val="12"/>
                <w:szCs w:val="12"/>
              </w:rPr>
            </w:pPr>
            <w:r w:rsidRPr="006F0EA1">
              <w:rPr>
                <w:sz w:val="12"/>
                <w:szCs w:val="12"/>
              </w:rPr>
              <w:t xml:space="preserve">świadczenia wynikające z realizacji ustawy o wsparciu kobiet w ciąży i rodzin "Za życiem" - średnia wartość zasiłku - 4.000 zł, liczba świadczeń - 7, liczba świadczeniobiorców - 7 osób </w:t>
            </w:r>
          </w:p>
        </w:tc>
        <w:tc>
          <w:tcPr>
            <w:tcW w:w="538" w:type="pct"/>
            <w:tcBorders>
              <w:top w:val="nil"/>
              <w:left w:val="nil"/>
              <w:bottom w:val="nil"/>
              <w:right w:val="nil"/>
            </w:tcBorders>
            <w:shd w:val="clear" w:color="auto" w:fill="auto"/>
            <w:vAlign w:val="center"/>
            <w:hideMark/>
          </w:tcPr>
          <w:p w14:paraId="1B626501"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28C99A47" w14:textId="77777777" w:rsidR="006F0EA1" w:rsidRPr="006F0EA1" w:rsidRDefault="006F0EA1" w:rsidP="006F0EA1">
            <w:pPr>
              <w:spacing w:line="240" w:lineRule="auto"/>
              <w:jc w:val="right"/>
              <w:rPr>
                <w:sz w:val="12"/>
                <w:szCs w:val="12"/>
              </w:rPr>
            </w:pPr>
            <w:r w:rsidRPr="006F0EA1">
              <w:rPr>
                <w:sz w:val="12"/>
                <w:szCs w:val="12"/>
              </w:rPr>
              <w:t>28 000</w:t>
            </w:r>
          </w:p>
        </w:tc>
        <w:tc>
          <w:tcPr>
            <w:tcW w:w="723" w:type="pct"/>
            <w:tcBorders>
              <w:top w:val="nil"/>
              <w:left w:val="nil"/>
              <w:bottom w:val="nil"/>
              <w:right w:val="nil"/>
            </w:tcBorders>
            <w:shd w:val="clear" w:color="auto" w:fill="auto"/>
            <w:noWrap/>
            <w:vAlign w:val="center"/>
            <w:hideMark/>
          </w:tcPr>
          <w:p w14:paraId="59305123" w14:textId="77777777" w:rsidR="006F0EA1" w:rsidRPr="006F0EA1" w:rsidRDefault="006F0EA1" w:rsidP="006F0EA1">
            <w:pPr>
              <w:spacing w:line="240" w:lineRule="auto"/>
              <w:jc w:val="right"/>
              <w:rPr>
                <w:sz w:val="12"/>
                <w:szCs w:val="12"/>
              </w:rPr>
            </w:pPr>
            <w:r w:rsidRPr="006F0EA1">
              <w:rPr>
                <w:sz w:val="12"/>
                <w:szCs w:val="12"/>
              </w:rPr>
              <w:t>28 000,00</w:t>
            </w:r>
          </w:p>
        </w:tc>
        <w:tc>
          <w:tcPr>
            <w:tcW w:w="429" w:type="pct"/>
            <w:tcBorders>
              <w:top w:val="nil"/>
              <w:left w:val="nil"/>
              <w:bottom w:val="nil"/>
              <w:right w:val="nil"/>
            </w:tcBorders>
            <w:shd w:val="clear" w:color="auto" w:fill="auto"/>
            <w:noWrap/>
            <w:vAlign w:val="center"/>
            <w:hideMark/>
          </w:tcPr>
          <w:p w14:paraId="2DA58029"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5525198" w14:textId="77777777" w:rsidTr="00BA4E59">
        <w:trPr>
          <w:trHeight w:val="85"/>
        </w:trPr>
        <w:tc>
          <w:tcPr>
            <w:tcW w:w="2725" w:type="pct"/>
            <w:tcBorders>
              <w:top w:val="nil"/>
              <w:left w:val="nil"/>
              <w:bottom w:val="nil"/>
              <w:right w:val="nil"/>
            </w:tcBorders>
            <w:shd w:val="clear" w:color="auto" w:fill="auto"/>
            <w:vAlign w:val="center"/>
            <w:hideMark/>
          </w:tcPr>
          <w:p w14:paraId="4788773D"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595338C6"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8B5E70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56E1034"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7067F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146A0D1" w14:textId="77777777" w:rsidTr="00BA4E59">
        <w:trPr>
          <w:trHeight w:val="85"/>
        </w:trPr>
        <w:tc>
          <w:tcPr>
            <w:tcW w:w="2725" w:type="pct"/>
            <w:tcBorders>
              <w:top w:val="nil"/>
              <w:left w:val="nil"/>
              <w:bottom w:val="nil"/>
              <w:right w:val="nil"/>
            </w:tcBorders>
            <w:shd w:val="clear" w:color="auto" w:fill="auto"/>
            <w:vAlign w:val="center"/>
            <w:hideMark/>
          </w:tcPr>
          <w:p w14:paraId="1210F14A"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38" w:type="pct"/>
            <w:tcBorders>
              <w:top w:val="nil"/>
              <w:left w:val="nil"/>
              <w:bottom w:val="nil"/>
              <w:right w:val="nil"/>
            </w:tcBorders>
            <w:shd w:val="clear" w:color="auto" w:fill="auto"/>
            <w:vAlign w:val="center"/>
            <w:hideMark/>
          </w:tcPr>
          <w:p w14:paraId="2F0558C9"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7B2BD3A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5B62EC0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D05C43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8DB9ECC" w14:textId="77777777" w:rsidTr="00BA4E59">
        <w:trPr>
          <w:trHeight w:val="85"/>
        </w:trPr>
        <w:tc>
          <w:tcPr>
            <w:tcW w:w="2725" w:type="pct"/>
            <w:tcBorders>
              <w:top w:val="nil"/>
              <w:left w:val="nil"/>
              <w:bottom w:val="nil"/>
              <w:right w:val="nil"/>
            </w:tcBorders>
            <w:shd w:val="clear" w:color="auto" w:fill="auto"/>
            <w:vAlign w:val="center"/>
            <w:hideMark/>
          </w:tcPr>
          <w:p w14:paraId="6D945C8C" w14:textId="77777777" w:rsidR="006F0EA1" w:rsidRPr="006F0EA1" w:rsidRDefault="006F0EA1" w:rsidP="006F0EA1">
            <w:pPr>
              <w:spacing w:line="240" w:lineRule="auto"/>
              <w:rPr>
                <w:i/>
                <w:iCs/>
                <w:sz w:val="12"/>
                <w:szCs w:val="12"/>
              </w:rPr>
            </w:pPr>
            <w:r w:rsidRPr="006F0EA1">
              <w:rPr>
                <w:i/>
                <w:iCs/>
                <w:sz w:val="12"/>
                <w:szCs w:val="12"/>
              </w:rPr>
              <w:t xml:space="preserve">1. Ustawa z dnia 28 listopada 2003 r. o świadczeniach rodzinnych </w:t>
            </w:r>
          </w:p>
        </w:tc>
        <w:tc>
          <w:tcPr>
            <w:tcW w:w="538" w:type="pct"/>
            <w:tcBorders>
              <w:top w:val="nil"/>
              <w:left w:val="nil"/>
              <w:bottom w:val="nil"/>
              <w:right w:val="nil"/>
            </w:tcBorders>
            <w:shd w:val="clear" w:color="auto" w:fill="auto"/>
            <w:vAlign w:val="center"/>
            <w:hideMark/>
          </w:tcPr>
          <w:p w14:paraId="6FAF52E7"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340C656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5A9BC3A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4AE2C0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B08B87E" w14:textId="77777777" w:rsidTr="00BA4E59">
        <w:trPr>
          <w:trHeight w:val="85"/>
        </w:trPr>
        <w:tc>
          <w:tcPr>
            <w:tcW w:w="2725" w:type="pct"/>
            <w:tcBorders>
              <w:top w:val="nil"/>
              <w:left w:val="nil"/>
              <w:bottom w:val="nil"/>
              <w:right w:val="nil"/>
            </w:tcBorders>
            <w:shd w:val="clear" w:color="auto" w:fill="auto"/>
            <w:vAlign w:val="center"/>
            <w:hideMark/>
          </w:tcPr>
          <w:p w14:paraId="2C67CFED" w14:textId="77777777" w:rsidR="006F0EA1" w:rsidRPr="006F0EA1" w:rsidRDefault="006F0EA1" w:rsidP="006F0EA1">
            <w:pPr>
              <w:spacing w:line="240" w:lineRule="auto"/>
              <w:rPr>
                <w:i/>
                <w:iCs/>
                <w:sz w:val="12"/>
                <w:szCs w:val="12"/>
              </w:rPr>
            </w:pPr>
            <w:r w:rsidRPr="006F0EA1">
              <w:rPr>
                <w:i/>
                <w:iCs/>
                <w:sz w:val="12"/>
                <w:szCs w:val="12"/>
              </w:rPr>
              <w:t>2. Ustawa z dnia 7 września 2007 r. o pomocy osobom uprawnionym do alimentów</w:t>
            </w:r>
          </w:p>
        </w:tc>
        <w:tc>
          <w:tcPr>
            <w:tcW w:w="538" w:type="pct"/>
            <w:tcBorders>
              <w:top w:val="nil"/>
              <w:left w:val="nil"/>
              <w:bottom w:val="nil"/>
              <w:right w:val="nil"/>
            </w:tcBorders>
            <w:shd w:val="clear" w:color="auto" w:fill="auto"/>
            <w:vAlign w:val="center"/>
            <w:hideMark/>
          </w:tcPr>
          <w:p w14:paraId="25A08C71"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1B38A09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6676B7DF"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378C41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603437A" w14:textId="77777777" w:rsidTr="00BA4E59">
        <w:trPr>
          <w:trHeight w:val="85"/>
        </w:trPr>
        <w:tc>
          <w:tcPr>
            <w:tcW w:w="2725" w:type="pct"/>
            <w:tcBorders>
              <w:top w:val="nil"/>
              <w:left w:val="nil"/>
              <w:bottom w:val="nil"/>
              <w:right w:val="nil"/>
            </w:tcBorders>
            <w:shd w:val="clear" w:color="auto" w:fill="auto"/>
            <w:vAlign w:val="center"/>
            <w:hideMark/>
          </w:tcPr>
          <w:p w14:paraId="189AB4E2" w14:textId="77777777" w:rsidR="006F0EA1" w:rsidRPr="006F0EA1" w:rsidRDefault="006F0EA1" w:rsidP="006F0EA1">
            <w:pPr>
              <w:spacing w:line="240" w:lineRule="auto"/>
              <w:rPr>
                <w:i/>
                <w:iCs/>
                <w:sz w:val="12"/>
                <w:szCs w:val="12"/>
              </w:rPr>
            </w:pPr>
            <w:r w:rsidRPr="006F0EA1">
              <w:rPr>
                <w:i/>
                <w:iCs/>
                <w:sz w:val="12"/>
                <w:szCs w:val="12"/>
              </w:rPr>
              <w:t xml:space="preserve">3. Ustawa z dnia 4 kwietnia 2014 r. o ustaleniu i wypłacie zasiłków dla opiekunów </w:t>
            </w:r>
          </w:p>
        </w:tc>
        <w:tc>
          <w:tcPr>
            <w:tcW w:w="538" w:type="pct"/>
            <w:tcBorders>
              <w:top w:val="nil"/>
              <w:left w:val="nil"/>
              <w:bottom w:val="nil"/>
              <w:right w:val="nil"/>
            </w:tcBorders>
            <w:shd w:val="clear" w:color="auto" w:fill="auto"/>
            <w:vAlign w:val="center"/>
            <w:hideMark/>
          </w:tcPr>
          <w:p w14:paraId="021A065E"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3B72E37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418D499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44CEBE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3EBE8E1" w14:textId="77777777" w:rsidTr="00BA4E59">
        <w:trPr>
          <w:trHeight w:val="85"/>
        </w:trPr>
        <w:tc>
          <w:tcPr>
            <w:tcW w:w="2725" w:type="pct"/>
            <w:tcBorders>
              <w:top w:val="nil"/>
              <w:left w:val="nil"/>
              <w:bottom w:val="nil"/>
              <w:right w:val="nil"/>
            </w:tcBorders>
            <w:shd w:val="clear" w:color="auto" w:fill="auto"/>
            <w:vAlign w:val="center"/>
            <w:hideMark/>
          </w:tcPr>
          <w:p w14:paraId="7640867E" w14:textId="77777777" w:rsidR="006F0EA1" w:rsidRPr="006F0EA1" w:rsidRDefault="006F0EA1" w:rsidP="006F0EA1">
            <w:pPr>
              <w:spacing w:line="240" w:lineRule="auto"/>
              <w:rPr>
                <w:i/>
                <w:iCs/>
                <w:sz w:val="12"/>
                <w:szCs w:val="12"/>
              </w:rPr>
            </w:pPr>
            <w:r w:rsidRPr="006F0EA1">
              <w:rPr>
                <w:i/>
                <w:iCs/>
                <w:sz w:val="12"/>
                <w:szCs w:val="12"/>
              </w:rPr>
              <w:t xml:space="preserve">4. Ustawa z dnia 11 lutego 2016 r. o pomocy państwa w wychowaniu dzieci </w:t>
            </w:r>
          </w:p>
        </w:tc>
        <w:tc>
          <w:tcPr>
            <w:tcW w:w="538" w:type="pct"/>
            <w:tcBorders>
              <w:top w:val="nil"/>
              <w:left w:val="nil"/>
              <w:bottom w:val="nil"/>
              <w:right w:val="nil"/>
            </w:tcBorders>
            <w:shd w:val="clear" w:color="auto" w:fill="auto"/>
            <w:vAlign w:val="center"/>
            <w:hideMark/>
          </w:tcPr>
          <w:p w14:paraId="247494A0"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2776738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063BAF4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ABF31F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9DDC0F9" w14:textId="77777777" w:rsidTr="00BA4E59">
        <w:trPr>
          <w:trHeight w:val="85"/>
        </w:trPr>
        <w:tc>
          <w:tcPr>
            <w:tcW w:w="2725" w:type="pct"/>
            <w:tcBorders>
              <w:top w:val="nil"/>
              <w:left w:val="nil"/>
              <w:bottom w:val="nil"/>
              <w:right w:val="nil"/>
            </w:tcBorders>
            <w:shd w:val="clear" w:color="auto" w:fill="auto"/>
            <w:vAlign w:val="center"/>
            <w:hideMark/>
          </w:tcPr>
          <w:p w14:paraId="1C51E305" w14:textId="77777777" w:rsidR="006F0EA1" w:rsidRPr="006F0EA1" w:rsidRDefault="006F0EA1" w:rsidP="006F0EA1">
            <w:pPr>
              <w:spacing w:line="240" w:lineRule="auto"/>
              <w:rPr>
                <w:i/>
                <w:iCs/>
                <w:sz w:val="12"/>
                <w:szCs w:val="12"/>
              </w:rPr>
            </w:pPr>
            <w:r w:rsidRPr="006F0EA1">
              <w:rPr>
                <w:i/>
                <w:iCs/>
                <w:sz w:val="12"/>
                <w:szCs w:val="12"/>
              </w:rPr>
              <w:t xml:space="preserve">5. Ustawa z dnia 4 listopada 2016 r. o wsparciu kobiet w ciąży i rodzin "Za życiem" </w:t>
            </w:r>
          </w:p>
        </w:tc>
        <w:tc>
          <w:tcPr>
            <w:tcW w:w="538" w:type="pct"/>
            <w:tcBorders>
              <w:top w:val="nil"/>
              <w:left w:val="nil"/>
              <w:bottom w:val="nil"/>
              <w:right w:val="nil"/>
            </w:tcBorders>
            <w:shd w:val="clear" w:color="auto" w:fill="auto"/>
            <w:vAlign w:val="center"/>
            <w:hideMark/>
          </w:tcPr>
          <w:p w14:paraId="0C7F0425"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7FCEC44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3A4D950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D5B7D2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8F0E191" w14:textId="77777777" w:rsidTr="00BA4E59">
        <w:trPr>
          <w:trHeight w:val="85"/>
        </w:trPr>
        <w:tc>
          <w:tcPr>
            <w:tcW w:w="2725" w:type="pct"/>
            <w:tcBorders>
              <w:top w:val="nil"/>
              <w:left w:val="nil"/>
              <w:bottom w:val="nil"/>
              <w:right w:val="nil"/>
            </w:tcBorders>
            <w:shd w:val="clear" w:color="auto" w:fill="auto"/>
            <w:vAlign w:val="center"/>
            <w:hideMark/>
          </w:tcPr>
          <w:p w14:paraId="5B40EEF1" w14:textId="77777777" w:rsidR="006F0EA1" w:rsidRPr="006F0EA1" w:rsidRDefault="006F0EA1" w:rsidP="006F0EA1">
            <w:pPr>
              <w:spacing w:line="240" w:lineRule="auto"/>
              <w:rPr>
                <w:i/>
                <w:iCs/>
                <w:sz w:val="12"/>
                <w:szCs w:val="12"/>
              </w:rPr>
            </w:pPr>
            <w:r w:rsidRPr="006F0EA1">
              <w:rPr>
                <w:i/>
                <w:iCs/>
                <w:sz w:val="12"/>
                <w:szCs w:val="12"/>
              </w:rPr>
              <w:t xml:space="preserve">6. Ustawa z dnia 12 marca 2004 r. o pomocy społecznej </w:t>
            </w:r>
          </w:p>
        </w:tc>
        <w:tc>
          <w:tcPr>
            <w:tcW w:w="538" w:type="pct"/>
            <w:tcBorders>
              <w:top w:val="nil"/>
              <w:left w:val="nil"/>
              <w:bottom w:val="nil"/>
              <w:right w:val="nil"/>
            </w:tcBorders>
            <w:shd w:val="clear" w:color="auto" w:fill="auto"/>
            <w:noWrap/>
            <w:vAlign w:val="center"/>
            <w:hideMark/>
          </w:tcPr>
          <w:p w14:paraId="651B6F43"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noWrap/>
            <w:vAlign w:val="center"/>
            <w:hideMark/>
          </w:tcPr>
          <w:p w14:paraId="688843C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E9C9BA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0C539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7B5666A" w14:textId="77777777" w:rsidTr="00BA4E59">
        <w:trPr>
          <w:trHeight w:val="85"/>
        </w:trPr>
        <w:tc>
          <w:tcPr>
            <w:tcW w:w="2725" w:type="pct"/>
            <w:tcBorders>
              <w:top w:val="nil"/>
              <w:left w:val="nil"/>
              <w:bottom w:val="nil"/>
              <w:right w:val="nil"/>
            </w:tcBorders>
            <w:shd w:val="clear" w:color="auto" w:fill="auto"/>
            <w:vAlign w:val="center"/>
            <w:hideMark/>
          </w:tcPr>
          <w:p w14:paraId="6C0A333E"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E5CBADF"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679E5D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D73210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C5EA2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261CC5A" w14:textId="77777777" w:rsidTr="00BA4E59">
        <w:trPr>
          <w:trHeight w:val="85"/>
        </w:trPr>
        <w:tc>
          <w:tcPr>
            <w:tcW w:w="2725" w:type="pct"/>
            <w:tcBorders>
              <w:top w:val="nil"/>
              <w:left w:val="nil"/>
              <w:bottom w:val="nil"/>
              <w:right w:val="nil"/>
            </w:tcBorders>
            <w:shd w:val="clear" w:color="000000" w:fill="EAF1F6"/>
            <w:vAlign w:val="center"/>
            <w:hideMark/>
          </w:tcPr>
          <w:p w14:paraId="7526AE78" w14:textId="77777777" w:rsidR="006F0EA1" w:rsidRPr="006F0EA1" w:rsidRDefault="006F0EA1" w:rsidP="006F0EA1">
            <w:pPr>
              <w:spacing w:line="240" w:lineRule="auto"/>
              <w:rPr>
                <w:b/>
                <w:bCs/>
                <w:sz w:val="12"/>
                <w:szCs w:val="12"/>
              </w:rPr>
            </w:pPr>
            <w:r w:rsidRPr="006F0EA1">
              <w:rPr>
                <w:b/>
                <w:bCs/>
                <w:sz w:val="12"/>
                <w:szCs w:val="12"/>
              </w:rPr>
              <w:t>Dodatki mieszkaniowe i energetyczne - zadanie 3</w:t>
            </w:r>
          </w:p>
        </w:tc>
        <w:tc>
          <w:tcPr>
            <w:tcW w:w="538" w:type="pct"/>
            <w:tcBorders>
              <w:top w:val="nil"/>
              <w:left w:val="nil"/>
              <w:bottom w:val="nil"/>
              <w:right w:val="nil"/>
            </w:tcBorders>
            <w:shd w:val="clear" w:color="000000" w:fill="EAF1F6"/>
            <w:vAlign w:val="center"/>
            <w:hideMark/>
          </w:tcPr>
          <w:p w14:paraId="68003A1C" w14:textId="77777777" w:rsidR="006F0EA1" w:rsidRPr="006F0EA1" w:rsidRDefault="006F0EA1" w:rsidP="006F0EA1">
            <w:pPr>
              <w:spacing w:line="240" w:lineRule="auto"/>
              <w:rPr>
                <w:b/>
                <w:bCs/>
                <w:sz w:val="12"/>
                <w:szCs w:val="12"/>
              </w:rPr>
            </w:pPr>
            <w:r w:rsidRPr="006F0EA1">
              <w:rPr>
                <w:b/>
                <w:bCs/>
                <w:sz w:val="12"/>
                <w:szCs w:val="12"/>
              </w:rPr>
              <w:t> </w:t>
            </w:r>
          </w:p>
        </w:tc>
        <w:tc>
          <w:tcPr>
            <w:tcW w:w="586" w:type="pct"/>
            <w:tcBorders>
              <w:top w:val="nil"/>
              <w:left w:val="nil"/>
              <w:bottom w:val="nil"/>
              <w:right w:val="nil"/>
            </w:tcBorders>
            <w:shd w:val="clear" w:color="000000" w:fill="EAF1F6"/>
            <w:vAlign w:val="center"/>
            <w:hideMark/>
          </w:tcPr>
          <w:p w14:paraId="6BC24293" w14:textId="77777777" w:rsidR="006F0EA1" w:rsidRPr="006F0EA1" w:rsidRDefault="006F0EA1" w:rsidP="006F0EA1">
            <w:pPr>
              <w:spacing w:line="240" w:lineRule="auto"/>
              <w:jc w:val="right"/>
              <w:rPr>
                <w:b/>
                <w:bCs/>
                <w:sz w:val="12"/>
                <w:szCs w:val="12"/>
              </w:rPr>
            </w:pPr>
            <w:r w:rsidRPr="006F0EA1">
              <w:rPr>
                <w:b/>
                <w:bCs/>
                <w:sz w:val="12"/>
                <w:szCs w:val="12"/>
              </w:rPr>
              <w:t>4 465 437</w:t>
            </w:r>
          </w:p>
        </w:tc>
        <w:tc>
          <w:tcPr>
            <w:tcW w:w="723" w:type="pct"/>
            <w:tcBorders>
              <w:top w:val="nil"/>
              <w:left w:val="nil"/>
              <w:bottom w:val="nil"/>
              <w:right w:val="nil"/>
            </w:tcBorders>
            <w:shd w:val="clear" w:color="000000" w:fill="EAF1F6"/>
            <w:vAlign w:val="center"/>
            <w:hideMark/>
          </w:tcPr>
          <w:p w14:paraId="1680EBA7" w14:textId="77777777" w:rsidR="006F0EA1" w:rsidRPr="006F0EA1" w:rsidRDefault="006F0EA1" w:rsidP="006F0EA1">
            <w:pPr>
              <w:spacing w:line="240" w:lineRule="auto"/>
              <w:jc w:val="right"/>
              <w:rPr>
                <w:b/>
                <w:bCs/>
                <w:sz w:val="12"/>
                <w:szCs w:val="12"/>
              </w:rPr>
            </w:pPr>
            <w:r w:rsidRPr="006F0EA1">
              <w:rPr>
                <w:b/>
                <w:bCs/>
                <w:sz w:val="12"/>
                <w:szCs w:val="12"/>
              </w:rPr>
              <w:t>4 331 599,04</w:t>
            </w:r>
          </w:p>
        </w:tc>
        <w:tc>
          <w:tcPr>
            <w:tcW w:w="429" w:type="pct"/>
            <w:tcBorders>
              <w:top w:val="nil"/>
              <w:left w:val="nil"/>
              <w:bottom w:val="nil"/>
              <w:right w:val="nil"/>
            </w:tcBorders>
            <w:shd w:val="clear" w:color="000000" w:fill="EAF1F6"/>
            <w:vAlign w:val="center"/>
            <w:hideMark/>
          </w:tcPr>
          <w:p w14:paraId="6ADD2F05" w14:textId="77777777" w:rsidR="006F0EA1" w:rsidRPr="006F0EA1" w:rsidRDefault="006F0EA1" w:rsidP="006F0EA1">
            <w:pPr>
              <w:spacing w:line="240" w:lineRule="auto"/>
              <w:jc w:val="right"/>
              <w:rPr>
                <w:b/>
                <w:bCs/>
                <w:sz w:val="12"/>
                <w:szCs w:val="12"/>
              </w:rPr>
            </w:pPr>
            <w:r w:rsidRPr="006F0EA1">
              <w:rPr>
                <w:b/>
                <w:bCs/>
                <w:sz w:val="12"/>
                <w:szCs w:val="12"/>
              </w:rPr>
              <w:t>97,0%</w:t>
            </w:r>
          </w:p>
        </w:tc>
      </w:tr>
      <w:tr w:rsidR="006F0EA1" w:rsidRPr="006F0EA1" w14:paraId="07036BCE" w14:textId="77777777" w:rsidTr="00BA4E59">
        <w:trPr>
          <w:trHeight w:val="85"/>
        </w:trPr>
        <w:tc>
          <w:tcPr>
            <w:tcW w:w="2725" w:type="pct"/>
            <w:tcBorders>
              <w:top w:val="nil"/>
              <w:left w:val="nil"/>
              <w:bottom w:val="nil"/>
              <w:right w:val="nil"/>
            </w:tcBorders>
            <w:shd w:val="clear" w:color="auto" w:fill="auto"/>
            <w:vAlign w:val="center"/>
            <w:hideMark/>
          </w:tcPr>
          <w:p w14:paraId="3CE96426"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60B3DC45"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F16346E"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1E6595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FE68B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CA4FF50" w14:textId="77777777" w:rsidTr="00BA4E59">
        <w:trPr>
          <w:trHeight w:val="85"/>
        </w:trPr>
        <w:tc>
          <w:tcPr>
            <w:tcW w:w="2725" w:type="pct"/>
            <w:tcBorders>
              <w:top w:val="nil"/>
              <w:left w:val="nil"/>
              <w:bottom w:val="nil"/>
              <w:right w:val="nil"/>
            </w:tcBorders>
            <w:shd w:val="clear" w:color="auto" w:fill="auto"/>
            <w:vAlign w:val="center"/>
            <w:hideMark/>
          </w:tcPr>
          <w:p w14:paraId="294B69F8"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sz w:val="12"/>
                <w:szCs w:val="12"/>
              </w:rPr>
              <w:t xml:space="preserve"> wypłaty zasiłków dla osób i rodzin o niskich dochodach w formie dodatków mieszkaniowych i energetycznych</w:t>
            </w:r>
          </w:p>
        </w:tc>
        <w:tc>
          <w:tcPr>
            <w:tcW w:w="538" w:type="pct"/>
            <w:tcBorders>
              <w:top w:val="nil"/>
              <w:left w:val="nil"/>
              <w:bottom w:val="nil"/>
              <w:right w:val="nil"/>
            </w:tcBorders>
            <w:shd w:val="clear" w:color="auto" w:fill="auto"/>
            <w:noWrap/>
            <w:vAlign w:val="center"/>
            <w:hideMark/>
          </w:tcPr>
          <w:p w14:paraId="4D2D2868"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58740B6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76E63E4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9F08ED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9369429" w14:textId="77777777" w:rsidTr="00BA4E59">
        <w:trPr>
          <w:trHeight w:val="85"/>
        </w:trPr>
        <w:tc>
          <w:tcPr>
            <w:tcW w:w="2725" w:type="pct"/>
            <w:tcBorders>
              <w:top w:val="nil"/>
              <w:left w:val="nil"/>
              <w:bottom w:val="nil"/>
              <w:right w:val="nil"/>
            </w:tcBorders>
            <w:shd w:val="clear" w:color="auto" w:fill="auto"/>
            <w:vAlign w:val="center"/>
            <w:hideMark/>
          </w:tcPr>
          <w:p w14:paraId="00E369DF"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F614044"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0EB49A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D751539"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BBF86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C5BA080" w14:textId="77777777" w:rsidTr="00BA4E59">
        <w:trPr>
          <w:trHeight w:val="85"/>
        </w:trPr>
        <w:tc>
          <w:tcPr>
            <w:tcW w:w="2725" w:type="pct"/>
            <w:tcBorders>
              <w:top w:val="nil"/>
              <w:left w:val="nil"/>
              <w:bottom w:val="nil"/>
              <w:right w:val="nil"/>
            </w:tcBorders>
            <w:shd w:val="clear" w:color="auto" w:fill="auto"/>
            <w:vAlign w:val="center"/>
            <w:hideMark/>
          </w:tcPr>
          <w:p w14:paraId="1DDEE0EF" w14:textId="77777777" w:rsidR="006F0EA1" w:rsidRPr="006F0EA1" w:rsidRDefault="006F0EA1" w:rsidP="006F0EA1">
            <w:pPr>
              <w:spacing w:line="240" w:lineRule="auto"/>
              <w:rPr>
                <w:sz w:val="12"/>
                <w:szCs w:val="12"/>
              </w:rPr>
            </w:pPr>
            <w:r w:rsidRPr="006F0EA1">
              <w:rPr>
                <w:sz w:val="12"/>
                <w:szCs w:val="12"/>
              </w:rPr>
              <w:t>Liczba wydanych decyzji</w:t>
            </w:r>
          </w:p>
        </w:tc>
        <w:tc>
          <w:tcPr>
            <w:tcW w:w="538" w:type="pct"/>
            <w:tcBorders>
              <w:top w:val="nil"/>
              <w:left w:val="nil"/>
              <w:bottom w:val="nil"/>
              <w:right w:val="nil"/>
            </w:tcBorders>
            <w:shd w:val="clear" w:color="auto" w:fill="auto"/>
            <w:noWrap/>
            <w:vAlign w:val="center"/>
            <w:hideMark/>
          </w:tcPr>
          <w:p w14:paraId="0A67E3DB" w14:textId="77777777" w:rsidR="006F0EA1" w:rsidRPr="006F0EA1" w:rsidRDefault="006F0EA1" w:rsidP="006F0EA1">
            <w:pPr>
              <w:spacing w:line="240" w:lineRule="auto"/>
              <w:jc w:val="right"/>
              <w:rPr>
                <w:sz w:val="12"/>
                <w:szCs w:val="12"/>
              </w:rPr>
            </w:pPr>
            <w:r w:rsidRPr="006F0EA1">
              <w:rPr>
                <w:sz w:val="12"/>
                <w:szCs w:val="12"/>
              </w:rPr>
              <w:t>1 603</w:t>
            </w:r>
          </w:p>
        </w:tc>
        <w:tc>
          <w:tcPr>
            <w:tcW w:w="586" w:type="pct"/>
            <w:tcBorders>
              <w:top w:val="nil"/>
              <w:left w:val="nil"/>
              <w:bottom w:val="nil"/>
              <w:right w:val="nil"/>
            </w:tcBorders>
            <w:shd w:val="clear" w:color="auto" w:fill="auto"/>
            <w:noWrap/>
            <w:vAlign w:val="center"/>
            <w:hideMark/>
          </w:tcPr>
          <w:p w14:paraId="4E9CF06B"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75C02AF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3DF7E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2A26FB0" w14:textId="77777777" w:rsidTr="00BA4E59">
        <w:trPr>
          <w:trHeight w:val="85"/>
        </w:trPr>
        <w:tc>
          <w:tcPr>
            <w:tcW w:w="2725" w:type="pct"/>
            <w:tcBorders>
              <w:top w:val="nil"/>
              <w:left w:val="nil"/>
              <w:bottom w:val="nil"/>
              <w:right w:val="nil"/>
            </w:tcBorders>
            <w:shd w:val="clear" w:color="auto" w:fill="auto"/>
            <w:vAlign w:val="center"/>
            <w:hideMark/>
          </w:tcPr>
          <w:p w14:paraId="52290A97" w14:textId="77777777" w:rsidR="006F0EA1" w:rsidRPr="006F0EA1" w:rsidRDefault="006F0EA1" w:rsidP="006F0EA1">
            <w:pPr>
              <w:spacing w:line="240" w:lineRule="auto"/>
              <w:rPr>
                <w:i/>
                <w:iCs/>
                <w:sz w:val="12"/>
                <w:szCs w:val="12"/>
              </w:rPr>
            </w:pPr>
            <w:r w:rsidRPr="006F0EA1">
              <w:rPr>
                <w:i/>
                <w:iCs/>
                <w:sz w:val="12"/>
                <w:szCs w:val="12"/>
              </w:rPr>
              <w:t xml:space="preserve"> - w tym pozytywnych</w:t>
            </w:r>
          </w:p>
        </w:tc>
        <w:tc>
          <w:tcPr>
            <w:tcW w:w="538" w:type="pct"/>
            <w:tcBorders>
              <w:top w:val="nil"/>
              <w:left w:val="nil"/>
              <w:bottom w:val="nil"/>
              <w:right w:val="nil"/>
            </w:tcBorders>
            <w:shd w:val="clear" w:color="auto" w:fill="auto"/>
            <w:noWrap/>
            <w:vAlign w:val="center"/>
            <w:hideMark/>
          </w:tcPr>
          <w:p w14:paraId="0B8836A0" w14:textId="77777777" w:rsidR="006F0EA1" w:rsidRPr="006F0EA1" w:rsidRDefault="006F0EA1" w:rsidP="006F0EA1">
            <w:pPr>
              <w:spacing w:line="240" w:lineRule="auto"/>
              <w:jc w:val="right"/>
              <w:rPr>
                <w:i/>
                <w:iCs/>
                <w:sz w:val="12"/>
                <w:szCs w:val="12"/>
              </w:rPr>
            </w:pPr>
            <w:r w:rsidRPr="006F0EA1">
              <w:rPr>
                <w:i/>
                <w:iCs/>
                <w:sz w:val="12"/>
                <w:szCs w:val="12"/>
              </w:rPr>
              <w:t>1 463</w:t>
            </w:r>
          </w:p>
        </w:tc>
        <w:tc>
          <w:tcPr>
            <w:tcW w:w="586" w:type="pct"/>
            <w:tcBorders>
              <w:top w:val="nil"/>
              <w:left w:val="nil"/>
              <w:bottom w:val="nil"/>
              <w:right w:val="nil"/>
            </w:tcBorders>
            <w:shd w:val="clear" w:color="auto" w:fill="auto"/>
            <w:noWrap/>
            <w:vAlign w:val="center"/>
            <w:hideMark/>
          </w:tcPr>
          <w:p w14:paraId="03A43D98" w14:textId="77777777" w:rsidR="006F0EA1" w:rsidRPr="006F0EA1" w:rsidRDefault="006F0EA1" w:rsidP="006F0EA1">
            <w:pPr>
              <w:spacing w:line="240" w:lineRule="auto"/>
              <w:jc w:val="right"/>
              <w:rPr>
                <w:i/>
                <w:iCs/>
                <w:sz w:val="12"/>
                <w:szCs w:val="12"/>
              </w:rPr>
            </w:pPr>
          </w:p>
        </w:tc>
        <w:tc>
          <w:tcPr>
            <w:tcW w:w="723" w:type="pct"/>
            <w:tcBorders>
              <w:top w:val="nil"/>
              <w:left w:val="nil"/>
              <w:bottom w:val="nil"/>
              <w:right w:val="nil"/>
            </w:tcBorders>
            <w:shd w:val="clear" w:color="auto" w:fill="auto"/>
            <w:noWrap/>
            <w:vAlign w:val="center"/>
            <w:hideMark/>
          </w:tcPr>
          <w:p w14:paraId="4EDB9CC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1B413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A5725E6" w14:textId="77777777" w:rsidTr="00BA4E59">
        <w:trPr>
          <w:trHeight w:val="85"/>
        </w:trPr>
        <w:tc>
          <w:tcPr>
            <w:tcW w:w="2725" w:type="pct"/>
            <w:tcBorders>
              <w:top w:val="nil"/>
              <w:left w:val="nil"/>
              <w:bottom w:val="nil"/>
              <w:right w:val="nil"/>
            </w:tcBorders>
            <w:shd w:val="clear" w:color="auto" w:fill="auto"/>
            <w:vAlign w:val="center"/>
            <w:hideMark/>
          </w:tcPr>
          <w:p w14:paraId="0CA3AB6D" w14:textId="77777777" w:rsidR="006F0EA1" w:rsidRPr="006F0EA1" w:rsidRDefault="006F0EA1" w:rsidP="006F0EA1">
            <w:pPr>
              <w:spacing w:line="240" w:lineRule="auto"/>
              <w:rPr>
                <w:sz w:val="12"/>
                <w:szCs w:val="12"/>
              </w:rPr>
            </w:pPr>
            <w:r w:rsidRPr="006F0EA1">
              <w:rPr>
                <w:sz w:val="12"/>
                <w:szCs w:val="12"/>
              </w:rPr>
              <w:t>Liczba gospodarstw domowych</w:t>
            </w:r>
          </w:p>
        </w:tc>
        <w:tc>
          <w:tcPr>
            <w:tcW w:w="538" w:type="pct"/>
            <w:tcBorders>
              <w:top w:val="nil"/>
              <w:left w:val="nil"/>
              <w:bottom w:val="nil"/>
              <w:right w:val="nil"/>
            </w:tcBorders>
            <w:shd w:val="clear" w:color="auto" w:fill="auto"/>
            <w:noWrap/>
            <w:vAlign w:val="center"/>
            <w:hideMark/>
          </w:tcPr>
          <w:p w14:paraId="7DF42B11" w14:textId="77777777" w:rsidR="006F0EA1" w:rsidRPr="006F0EA1" w:rsidRDefault="006F0EA1" w:rsidP="006F0EA1">
            <w:pPr>
              <w:spacing w:line="240" w:lineRule="auto"/>
              <w:jc w:val="right"/>
              <w:rPr>
                <w:sz w:val="12"/>
                <w:szCs w:val="12"/>
              </w:rPr>
            </w:pPr>
            <w:r w:rsidRPr="006F0EA1">
              <w:rPr>
                <w:sz w:val="12"/>
                <w:szCs w:val="12"/>
              </w:rPr>
              <w:t>732</w:t>
            </w:r>
          </w:p>
        </w:tc>
        <w:tc>
          <w:tcPr>
            <w:tcW w:w="586" w:type="pct"/>
            <w:tcBorders>
              <w:top w:val="nil"/>
              <w:left w:val="nil"/>
              <w:bottom w:val="nil"/>
              <w:right w:val="nil"/>
            </w:tcBorders>
            <w:shd w:val="clear" w:color="auto" w:fill="auto"/>
            <w:noWrap/>
            <w:vAlign w:val="center"/>
            <w:hideMark/>
          </w:tcPr>
          <w:p w14:paraId="1B252D67" w14:textId="77777777" w:rsidR="006F0EA1" w:rsidRPr="006F0EA1" w:rsidRDefault="006F0EA1" w:rsidP="006F0EA1">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14:paraId="7C4B969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DC23D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5AFA494" w14:textId="77777777" w:rsidTr="00BA4E59">
        <w:trPr>
          <w:trHeight w:val="85"/>
        </w:trPr>
        <w:tc>
          <w:tcPr>
            <w:tcW w:w="2725" w:type="pct"/>
            <w:tcBorders>
              <w:top w:val="nil"/>
              <w:left w:val="nil"/>
              <w:bottom w:val="nil"/>
              <w:right w:val="nil"/>
            </w:tcBorders>
            <w:shd w:val="clear" w:color="auto" w:fill="auto"/>
            <w:vAlign w:val="center"/>
            <w:hideMark/>
          </w:tcPr>
          <w:p w14:paraId="2C55D713"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428CAAB"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BF3E8F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73E679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19B7D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104EF38" w14:textId="77777777" w:rsidTr="00BA4E59">
        <w:trPr>
          <w:trHeight w:val="85"/>
        </w:trPr>
        <w:tc>
          <w:tcPr>
            <w:tcW w:w="2725" w:type="pct"/>
            <w:tcBorders>
              <w:top w:val="nil"/>
              <w:left w:val="nil"/>
              <w:bottom w:val="nil"/>
              <w:right w:val="nil"/>
            </w:tcBorders>
            <w:shd w:val="clear" w:color="auto" w:fill="auto"/>
            <w:vAlign w:val="center"/>
            <w:hideMark/>
          </w:tcPr>
          <w:p w14:paraId="5E498F04" w14:textId="77777777" w:rsidR="006F0EA1" w:rsidRPr="006F0EA1" w:rsidRDefault="006F0EA1" w:rsidP="006F0EA1">
            <w:pPr>
              <w:spacing w:line="240" w:lineRule="auto"/>
              <w:rPr>
                <w:sz w:val="12"/>
                <w:szCs w:val="12"/>
              </w:rPr>
            </w:pPr>
            <w:r w:rsidRPr="006F0EA1">
              <w:rPr>
                <w:sz w:val="12"/>
                <w:szCs w:val="12"/>
              </w:rPr>
              <w:t>zadania własne</w:t>
            </w:r>
          </w:p>
        </w:tc>
        <w:tc>
          <w:tcPr>
            <w:tcW w:w="538" w:type="pct"/>
            <w:tcBorders>
              <w:top w:val="nil"/>
              <w:left w:val="nil"/>
              <w:bottom w:val="nil"/>
              <w:right w:val="nil"/>
            </w:tcBorders>
            <w:shd w:val="clear" w:color="auto" w:fill="auto"/>
            <w:noWrap/>
            <w:vAlign w:val="center"/>
            <w:hideMark/>
          </w:tcPr>
          <w:p w14:paraId="470070B5"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76F0AAF0" w14:textId="77777777" w:rsidR="006F0EA1" w:rsidRPr="006F0EA1" w:rsidRDefault="006F0EA1" w:rsidP="006F0EA1">
            <w:pPr>
              <w:spacing w:line="240" w:lineRule="auto"/>
              <w:jc w:val="right"/>
              <w:rPr>
                <w:sz w:val="12"/>
                <w:szCs w:val="12"/>
              </w:rPr>
            </w:pPr>
            <w:r w:rsidRPr="006F0EA1">
              <w:rPr>
                <w:sz w:val="12"/>
                <w:szCs w:val="12"/>
              </w:rPr>
              <w:t>3 430 000</w:t>
            </w:r>
          </w:p>
        </w:tc>
        <w:tc>
          <w:tcPr>
            <w:tcW w:w="723" w:type="pct"/>
            <w:tcBorders>
              <w:top w:val="nil"/>
              <w:left w:val="nil"/>
              <w:bottom w:val="nil"/>
              <w:right w:val="nil"/>
            </w:tcBorders>
            <w:shd w:val="clear" w:color="auto" w:fill="auto"/>
            <w:noWrap/>
            <w:vAlign w:val="center"/>
            <w:hideMark/>
          </w:tcPr>
          <w:p w14:paraId="09DABB91" w14:textId="77777777" w:rsidR="006F0EA1" w:rsidRPr="006F0EA1" w:rsidRDefault="006F0EA1" w:rsidP="006F0EA1">
            <w:pPr>
              <w:spacing w:line="240" w:lineRule="auto"/>
              <w:jc w:val="right"/>
              <w:rPr>
                <w:sz w:val="12"/>
                <w:szCs w:val="12"/>
              </w:rPr>
            </w:pPr>
            <w:r w:rsidRPr="006F0EA1">
              <w:rPr>
                <w:sz w:val="12"/>
                <w:szCs w:val="12"/>
              </w:rPr>
              <w:t>3 418 463,55</w:t>
            </w:r>
          </w:p>
        </w:tc>
        <w:tc>
          <w:tcPr>
            <w:tcW w:w="429" w:type="pct"/>
            <w:tcBorders>
              <w:top w:val="nil"/>
              <w:left w:val="nil"/>
              <w:bottom w:val="nil"/>
              <w:right w:val="nil"/>
            </w:tcBorders>
            <w:shd w:val="clear" w:color="auto" w:fill="auto"/>
            <w:noWrap/>
            <w:vAlign w:val="center"/>
            <w:hideMark/>
          </w:tcPr>
          <w:p w14:paraId="275A5F40" w14:textId="77777777" w:rsidR="006F0EA1" w:rsidRPr="006F0EA1" w:rsidRDefault="006F0EA1" w:rsidP="006F0EA1">
            <w:pPr>
              <w:spacing w:line="240" w:lineRule="auto"/>
              <w:jc w:val="right"/>
              <w:rPr>
                <w:sz w:val="12"/>
                <w:szCs w:val="12"/>
              </w:rPr>
            </w:pPr>
            <w:r w:rsidRPr="006F0EA1">
              <w:rPr>
                <w:sz w:val="12"/>
                <w:szCs w:val="12"/>
              </w:rPr>
              <w:t>99,7%</w:t>
            </w:r>
          </w:p>
        </w:tc>
      </w:tr>
      <w:tr w:rsidR="006F0EA1" w:rsidRPr="006F0EA1" w14:paraId="7F4FC473" w14:textId="77777777" w:rsidTr="00BA4E59">
        <w:trPr>
          <w:trHeight w:val="85"/>
        </w:trPr>
        <w:tc>
          <w:tcPr>
            <w:tcW w:w="2725" w:type="pct"/>
            <w:tcBorders>
              <w:top w:val="nil"/>
              <w:left w:val="nil"/>
              <w:bottom w:val="nil"/>
              <w:right w:val="nil"/>
            </w:tcBorders>
            <w:shd w:val="clear" w:color="auto" w:fill="auto"/>
            <w:vAlign w:val="center"/>
            <w:hideMark/>
          </w:tcPr>
          <w:p w14:paraId="455A106F"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2B354B0A"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68C9AD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B1E277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DDD56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65A0658" w14:textId="77777777" w:rsidTr="00BA4E59">
        <w:trPr>
          <w:trHeight w:val="85"/>
        </w:trPr>
        <w:tc>
          <w:tcPr>
            <w:tcW w:w="2725" w:type="pct"/>
            <w:tcBorders>
              <w:top w:val="nil"/>
              <w:left w:val="nil"/>
              <w:bottom w:val="nil"/>
              <w:right w:val="nil"/>
            </w:tcBorders>
            <w:shd w:val="clear" w:color="auto" w:fill="auto"/>
            <w:vAlign w:val="center"/>
            <w:hideMark/>
          </w:tcPr>
          <w:p w14:paraId="3230644B"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Zasobów Lokalowych</w:t>
            </w:r>
          </w:p>
        </w:tc>
        <w:tc>
          <w:tcPr>
            <w:tcW w:w="538" w:type="pct"/>
            <w:tcBorders>
              <w:top w:val="nil"/>
              <w:left w:val="nil"/>
              <w:bottom w:val="nil"/>
              <w:right w:val="nil"/>
            </w:tcBorders>
            <w:shd w:val="clear" w:color="auto" w:fill="auto"/>
            <w:vAlign w:val="center"/>
            <w:hideMark/>
          </w:tcPr>
          <w:p w14:paraId="0584561C"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40E820E0" w14:textId="77777777" w:rsidR="006F0EA1" w:rsidRPr="006F0EA1" w:rsidRDefault="006F0EA1" w:rsidP="006F0EA1">
            <w:pPr>
              <w:spacing w:line="240" w:lineRule="auto"/>
              <w:jc w:val="right"/>
              <w:rPr>
                <w:i/>
                <w:iCs/>
                <w:sz w:val="12"/>
                <w:szCs w:val="12"/>
              </w:rPr>
            </w:pPr>
            <w:r w:rsidRPr="006F0EA1">
              <w:rPr>
                <w:i/>
                <w:iCs/>
                <w:sz w:val="12"/>
                <w:szCs w:val="12"/>
              </w:rPr>
              <w:t>3 430 000</w:t>
            </w:r>
          </w:p>
        </w:tc>
        <w:tc>
          <w:tcPr>
            <w:tcW w:w="723" w:type="pct"/>
            <w:tcBorders>
              <w:top w:val="nil"/>
              <w:left w:val="nil"/>
              <w:bottom w:val="nil"/>
              <w:right w:val="nil"/>
            </w:tcBorders>
            <w:shd w:val="clear" w:color="auto" w:fill="auto"/>
            <w:vAlign w:val="center"/>
            <w:hideMark/>
          </w:tcPr>
          <w:p w14:paraId="24420DC3" w14:textId="77777777" w:rsidR="006F0EA1" w:rsidRPr="006F0EA1" w:rsidRDefault="006F0EA1" w:rsidP="006F0EA1">
            <w:pPr>
              <w:spacing w:line="240" w:lineRule="auto"/>
              <w:jc w:val="right"/>
              <w:rPr>
                <w:i/>
                <w:iCs/>
                <w:sz w:val="12"/>
                <w:szCs w:val="12"/>
              </w:rPr>
            </w:pPr>
            <w:r w:rsidRPr="006F0EA1">
              <w:rPr>
                <w:i/>
                <w:iCs/>
                <w:sz w:val="12"/>
                <w:szCs w:val="12"/>
              </w:rPr>
              <w:t>3 418 463,55</w:t>
            </w:r>
          </w:p>
        </w:tc>
        <w:tc>
          <w:tcPr>
            <w:tcW w:w="429" w:type="pct"/>
            <w:tcBorders>
              <w:top w:val="nil"/>
              <w:left w:val="nil"/>
              <w:bottom w:val="nil"/>
              <w:right w:val="nil"/>
            </w:tcBorders>
            <w:shd w:val="clear" w:color="auto" w:fill="auto"/>
            <w:noWrap/>
            <w:vAlign w:val="center"/>
            <w:hideMark/>
          </w:tcPr>
          <w:p w14:paraId="1516CA42" w14:textId="77777777" w:rsidR="006F0EA1" w:rsidRPr="006F0EA1" w:rsidRDefault="006F0EA1" w:rsidP="006F0EA1">
            <w:pPr>
              <w:spacing w:line="240" w:lineRule="auto"/>
              <w:jc w:val="right"/>
              <w:rPr>
                <w:i/>
                <w:iCs/>
                <w:sz w:val="12"/>
                <w:szCs w:val="12"/>
              </w:rPr>
            </w:pPr>
            <w:r w:rsidRPr="006F0EA1">
              <w:rPr>
                <w:i/>
                <w:iCs/>
                <w:sz w:val="12"/>
                <w:szCs w:val="12"/>
              </w:rPr>
              <w:t>99,7%</w:t>
            </w:r>
          </w:p>
        </w:tc>
      </w:tr>
      <w:tr w:rsidR="006F0EA1" w:rsidRPr="006F0EA1" w14:paraId="407FBF24" w14:textId="77777777" w:rsidTr="00BA4E59">
        <w:trPr>
          <w:trHeight w:val="85"/>
        </w:trPr>
        <w:tc>
          <w:tcPr>
            <w:tcW w:w="2725" w:type="pct"/>
            <w:tcBorders>
              <w:top w:val="nil"/>
              <w:left w:val="nil"/>
              <w:bottom w:val="nil"/>
              <w:right w:val="nil"/>
            </w:tcBorders>
            <w:shd w:val="clear" w:color="auto" w:fill="auto"/>
            <w:vAlign w:val="center"/>
            <w:hideMark/>
          </w:tcPr>
          <w:p w14:paraId="66B21291"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587F3225"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2B39DBE"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FB755D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66094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EF782C9" w14:textId="77777777" w:rsidTr="00BA4E59">
        <w:trPr>
          <w:trHeight w:val="85"/>
        </w:trPr>
        <w:tc>
          <w:tcPr>
            <w:tcW w:w="2725" w:type="pct"/>
            <w:tcBorders>
              <w:top w:val="nil"/>
              <w:left w:val="nil"/>
              <w:bottom w:val="nil"/>
              <w:right w:val="nil"/>
            </w:tcBorders>
            <w:shd w:val="clear" w:color="auto" w:fill="auto"/>
            <w:vAlign w:val="center"/>
            <w:hideMark/>
          </w:tcPr>
          <w:p w14:paraId="7FD49EB1"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85215</w:t>
            </w:r>
          </w:p>
        </w:tc>
        <w:tc>
          <w:tcPr>
            <w:tcW w:w="538" w:type="pct"/>
            <w:tcBorders>
              <w:top w:val="nil"/>
              <w:left w:val="nil"/>
              <w:bottom w:val="nil"/>
              <w:right w:val="nil"/>
            </w:tcBorders>
            <w:shd w:val="clear" w:color="auto" w:fill="auto"/>
            <w:vAlign w:val="center"/>
            <w:hideMark/>
          </w:tcPr>
          <w:p w14:paraId="1AD8EB9B"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0ED3642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EB6645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34499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FC73685" w14:textId="77777777" w:rsidTr="00BA4E59">
        <w:trPr>
          <w:trHeight w:val="85"/>
        </w:trPr>
        <w:tc>
          <w:tcPr>
            <w:tcW w:w="2725" w:type="pct"/>
            <w:tcBorders>
              <w:top w:val="nil"/>
              <w:left w:val="nil"/>
              <w:bottom w:val="nil"/>
              <w:right w:val="nil"/>
            </w:tcBorders>
            <w:shd w:val="clear" w:color="auto" w:fill="auto"/>
            <w:vAlign w:val="center"/>
            <w:hideMark/>
          </w:tcPr>
          <w:p w14:paraId="286158ED"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99D31F9"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E92E7E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4D8AAC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1D07F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CF77753" w14:textId="77777777" w:rsidTr="00BA4E59">
        <w:trPr>
          <w:trHeight w:val="85"/>
        </w:trPr>
        <w:tc>
          <w:tcPr>
            <w:tcW w:w="2725" w:type="pct"/>
            <w:tcBorders>
              <w:top w:val="nil"/>
              <w:left w:val="nil"/>
              <w:bottom w:val="nil"/>
              <w:right w:val="nil"/>
            </w:tcBorders>
            <w:shd w:val="clear" w:color="auto" w:fill="auto"/>
            <w:vAlign w:val="center"/>
            <w:hideMark/>
          </w:tcPr>
          <w:p w14:paraId="58835119"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40CB228B"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4BF90F0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CC1716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2866A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092DD41" w14:textId="77777777" w:rsidTr="00BA4E59">
        <w:trPr>
          <w:trHeight w:val="85"/>
        </w:trPr>
        <w:tc>
          <w:tcPr>
            <w:tcW w:w="2725" w:type="pct"/>
            <w:tcBorders>
              <w:top w:val="nil"/>
              <w:left w:val="nil"/>
              <w:bottom w:val="nil"/>
              <w:right w:val="nil"/>
            </w:tcBorders>
            <w:shd w:val="clear" w:color="auto" w:fill="auto"/>
            <w:vAlign w:val="center"/>
            <w:hideMark/>
          </w:tcPr>
          <w:p w14:paraId="6CA996BF" w14:textId="77777777" w:rsidR="006F0EA1" w:rsidRPr="006F0EA1" w:rsidRDefault="006F0EA1" w:rsidP="006F0EA1">
            <w:pPr>
              <w:spacing w:line="240" w:lineRule="auto"/>
              <w:rPr>
                <w:sz w:val="12"/>
                <w:szCs w:val="12"/>
              </w:rPr>
            </w:pPr>
            <w:r w:rsidRPr="006F0EA1">
              <w:rPr>
                <w:sz w:val="12"/>
                <w:szCs w:val="12"/>
              </w:rPr>
              <w:t>wypłata dodatków mieszkaniowych</w:t>
            </w:r>
          </w:p>
        </w:tc>
        <w:tc>
          <w:tcPr>
            <w:tcW w:w="538" w:type="pct"/>
            <w:tcBorders>
              <w:top w:val="nil"/>
              <w:left w:val="nil"/>
              <w:bottom w:val="nil"/>
              <w:right w:val="nil"/>
            </w:tcBorders>
            <w:shd w:val="clear" w:color="auto" w:fill="auto"/>
            <w:noWrap/>
            <w:vAlign w:val="center"/>
            <w:hideMark/>
          </w:tcPr>
          <w:p w14:paraId="4109174C"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14CF8678" w14:textId="77777777" w:rsidR="006F0EA1" w:rsidRPr="006F0EA1" w:rsidRDefault="006F0EA1" w:rsidP="006F0EA1">
            <w:pPr>
              <w:spacing w:line="240" w:lineRule="auto"/>
              <w:jc w:val="right"/>
              <w:rPr>
                <w:sz w:val="12"/>
                <w:szCs w:val="12"/>
              </w:rPr>
            </w:pPr>
            <w:r w:rsidRPr="006F0EA1">
              <w:rPr>
                <w:sz w:val="12"/>
                <w:szCs w:val="12"/>
              </w:rPr>
              <w:t>3 430 000</w:t>
            </w:r>
          </w:p>
        </w:tc>
        <w:tc>
          <w:tcPr>
            <w:tcW w:w="723" w:type="pct"/>
            <w:tcBorders>
              <w:top w:val="nil"/>
              <w:left w:val="nil"/>
              <w:bottom w:val="nil"/>
              <w:right w:val="nil"/>
            </w:tcBorders>
            <w:shd w:val="clear" w:color="auto" w:fill="auto"/>
            <w:noWrap/>
            <w:vAlign w:val="center"/>
            <w:hideMark/>
          </w:tcPr>
          <w:p w14:paraId="7866647C" w14:textId="77777777" w:rsidR="006F0EA1" w:rsidRPr="006F0EA1" w:rsidRDefault="006F0EA1" w:rsidP="006F0EA1">
            <w:pPr>
              <w:spacing w:line="240" w:lineRule="auto"/>
              <w:jc w:val="right"/>
              <w:rPr>
                <w:sz w:val="12"/>
                <w:szCs w:val="12"/>
              </w:rPr>
            </w:pPr>
            <w:r w:rsidRPr="006F0EA1">
              <w:rPr>
                <w:sz w:val="12"/>
                <w:szCs w:val="12"/>
              </w:rPr>
              <w:t>3 418 463,55</w:t>
            </w:r>
          </w:p>
        </w:tc>
        <w:tc>
          <w:tcPr>
            <w:tcW w:w="429" w:type="pct"/>
            <w:tcBorders>
              <w:top w:val="nil"/>
              <w:left w:val="nil"/>
              <w:bottom w:val="nil"/>
              <w:right w:val="nil"/>
            </w:tcBorders>
            <w:shd w:val="clear" w:color="auto" w:fill="auto"/>
            <w:noWrap/>
            <w:vAlign w:val="center"/>
            <w:hideMark/>
          </w:tcPr>
          <w:p w14:paraId="0B29E069" w14:textId="77777777" w:rsidR="006F0EA1" w:rsidRPr="006F0EA1" w:rsidRDefault="006F0EA1" w:rsidP="006F0EA1">
            <w:pPr>
              <w:spacing w:line="240" w:lineRule="auto"/>
              <w:jc w:val="right"/>
              <w:rPr>
                <w:sz w:val="12"/>
                <w:szCs w:val="12"/>
              </w:rPr>
            </w:pPr>
            <w:r w:rsidRPr="006F0EA1">
              <w:rPr>
                <w:sz w:val="12"/>
                <w:szCs w:val="12"/>
              </w:rPr>
              <w:t>99,7%</w:t>
            </w:r>
          </w:p>
        </w:tc>
      </w:tr>
      <w:tr w:rsidR="006F0EA1" w:rsidRPr="006F0EA1" w14:paraId="66C8D520" w14:textId="77777777" w:rsidTr="00BA4E59">
        <w:trPr>
          <w:trHeight w:val="85"/>
        </w:trPr>
        <w:tc>
          <w:tcPr>
            <w:tcW w:w="2725" w:type="pct"/>
            <w:tcBorders>
              <w:top w:val="nil"/>
              <w:left w:val="nil"/>
              <w:bottom w:val="nil"/>
              <w:right w:val="nil"/>
            </w:tcBorders>
            <w:shd w:val="clear" w:color="auto" w:fill="auto"/>
            <w:vAlign w:val="center"/>
            <w:hideMark/>
          </w:tcPr>
          <w:p w14:paraId="7D3F00E5"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75123BD0"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78D86A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B74C59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CDC9E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AAC49E0" w14:textId="77777777" w:rsidTr="00BA4E59">
        <w:trPr>
          <w:trHeight w:val="85"/>
        </w:trPr>
        <w:tc>
          <w:tcPr>
            <w:tcW w:w="2725" w:type="pct"/>
            <w:tcBorders>
              <w:top w:val="nil"/>
              <w:left w:val="nil"/>
              <w:bottom w:val="nil"/>
              <w:right w:val="nil"/>
            </w:tcBorders>
            <w:shd w:val="clear" w:color="auto" w:fill="auto"/>
            <w:vAlign w:val="center"/>
            <w:hideMark/>
          </w:tcPr>
          <w:p w14:paraId="41A51DD8" w14:textId="77777777" w:rsidR="006F0EA1" w:rsidRPr="006F0EA1" w:rsidRDefault="006F0EA1" w:rsidP="006F0EA1">
            <w:pPr>
              <w:spacing w:line="240" w:lineRule="auto"/>
              <w:jc w:val="both"/>
              <w:rPr>
                <w:sz w:val="12"/>
                <w:szCs w:val="12"/>
              </w:rPr>
            </w:pPr>
            <w:r w:rsidRPr="006F0EA1">
              <w:rPr>
                <w:sz w:val="12"/>
                <w:szCs w:val="12"/>
              </w:rPr>
              <w:t xml:space="preserve">mieszkania komunalne - średnia wartość zasiłku - 428,18 zł, liczba świadczeń - 5.545, liczba świadczeniobiorców - 937 osób </w:t>
            </w:r>
          </w:p>
        </w:tc>
        <w:tc>
          <w:tcPr>
            <w:tcW w:w="538" w:type="pct"/>
            <w:tcBorders>
              <w:top w:val="nil"/>
              <w:left w:val="nil"/>
              <w:bottom w:val="nil"/>
              <w:right w:val="nil"/>
            </w:tcBorders>
            <w:shd w:val="clear" w:color="auto" w:fill="auto"/>
            <w:noWrap/>
            <w:vAlign w:val="center"/>
            <w:hideMark/>
          </w:tcPr>
          <w:p w14:paraId="7676AC8D"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41C68932" w14:textId="77777777" w:rsidR="006F0EA1" w:rsidRPr="006F0EA1" w:rsidRDefault="006F0EA1" w:rsidP="006F0EA1">
            <w:pPr>
              <w:spacing w:line="240" w:lineRule="auto"/>
              <w:jc w:val="right"/>
              <w:rPr>
                <w:sz w:val="12"/>
                <w:szCs w:val="12"/>
              </w:rPr>
            </w:pPr>
            <w:r w:rsidRPr="006F0EA1">
              <w:rPr>
                <w:sz w:val="12"/>
                <w:szCs w:val="12"/>
              </w:rPr>
              <w:t>2 378 000</w:t>
            </w:r>
          </w:p>
        </w:tc>
        <w:tc>
          <w:tcPr>
            <w:tcW w:w="723" w:type="pct"/>
            <w:tcBorders>
              <w:top w:val="nil"/>
              <w:left w:val="nil"/>
              <w:bottom w:val="nil"/>
              <w:right w:val="nil"/>
            </w:tcBorders>
            <w:shd w:val="clear" w:color="auto" w:fill="auto"/>
            <w:noWrap/>
            <w:vAlign w:val="center"/>
            <w:hideMark/>
          </w:tcPr>
          <w:p w14:paraId="788A1342" w14:textId="77777777" w:rsidR="006F0EA1" w:rsidRPr="006F0EA1" w:rsidRDefault="006F0EA1" w:rsidP="006F0EA1">
            <w:pPr>
              <w:spacing w:line="240" w:lineRule="auto"/>
              <w:jc w:val="right"/>
              <w:rPr>
                <w:sz w:val="12"/>
                <w:szCs w:val="12"/>
              </w:rPr>
            </w:pPr>
            <w:r w:rsidRPr="006F0EA1">
              <w:rPr>
                <w:sz w:val="12"/>
                <w:szCs w:val="12"/>
              </w:rPr>
              <w:t>2 374 283,91</w:t>
            </w:r>
          </w:p>
        </w:tc>
        <w:tc>
          <w:tcPr>
            <w:tcW w:w="429" w:type="pct"/>
            <w:tcBorders>
              <w:top w:val="nil"/>
              <w:left w:val="nil"/>
              <w:bottom w:val="nil"/>
              <w:right w:val="nil"/>
            </w:tcBorders>
            <w:shd w:val="clear" w:color="auto" w:fill="auto"/>
            <w:noWrap/>
            <w:vAlign w:val="center"/>
            <w:hideMark/>
          </w:tcPr>
          <w:p w14:paraId="6411D1D8" w14:textId="77777777" w:rsidR="006F0EA1" w:rsidRPr="006F0EA1" w:rsidRDefault="006F0EA1" w:rsidP="006F0EA1">
            <w:pPr>
              <w:spacing w:line="240" w:lineRule="auto"/>
              <w:jc w:val="right"/>
              <w:rPr>
                <w:sz w:val="12"/>
                <w:szCs w:val="12"/>
              </w:rPr>
            </w:pPr>
            <w:r w:rsidRPr="006F0EA1">
              <w:rPr>
                <w:sz w:val="12"/>
                <w:szCs w:val="12"/>
              </w:rPr>
              <w:t>99,8%</w:t>
            </w:r>
          </w:p>
        </w:tc>
      </w:tr>
      <w:tr w:rsidR="006F0EA1" w:rsidRPr="006F0EA1" w14:paraId="1A8C2857" w14:textId="77777777" w:rsidTr="00BA4E59">
        <w:trPr>
          <w:trHeight w:val="85"/>
        </w:trPr>
        <w:tc>
          <w:tcPr>
            <w:tcW w:w="2725" w:type="pct"/>
            <w:tcBorders>
              <w:top w:val="nil"/>
              <w:left w:val="nil"/>
              <w:bottom w:val="nil"/>
              <w:right w:val="nil"/>
            </w:tcBorders>
            <w:shd w:val="clear" w:color="auto" w:fill="auto"/>
            <w:vAlign w:val="center"/>
            <w:hideMark/>
          </w:tcPr>
          <w:p w14:paraId="5E9ADA42" w14:textId="77777777" w:rsidR="006F0EA1" w:rsidRPr="006F0EA1" w:rsidRDefault="006F0EA1" w:rsidP="006F0EA1">
            <w:pPr>
              <w:spacing w:line="240" w:lineRule="auto"/>
              <w:jc w:val="both"/>
              <w:rPr>
                <w:sz w:val="12"/>
                <w:szCs w:val="12"/>
              </w:rPr>
            </w:pPr>
            <w:r w:rsidRPr="006F0EA1">
              <w:rPr>
                <w:sz w:val="12"/>
                <w:szCs w:val="12"/>
              </w:rPr>
              <w:t xml:space="preserve">mieszkania spółdzielcze - średnia wartość zasiłku - 323,04 zł, liczba świadczeń - 1.919, liczba świadczeniobiorców - 326 osób </w:t>
            </w:r>
          </w:p>
        </w:tc>
        <w:tc>
          <w:tcPr>
            <w:tcW w:w="538" w:type="pct"/>
            <w:tcBorders>
              <w:top w:val="nil"/>
              <w:left w:val="nil"/>
              <w:bottom w:val="nil"/>
              <w:right w:val="nil"/>
            </w:tcBorders>
            <w:shd w:val="clear" w:color="auto" w:fill="auto"/>
            <w:noWrap/>
            <w:vAlign w:val="center"/>
            <w:hideMark/>
          </w:tcPr>
          <w:p w14:paraId="75B4058B"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16459119" w14:textId="77777777" w:rsidR="006F0EA1" w:rsidRPr="006F0EA1" w:rsidRDefault="006F0EA1" w:rsidP="006F0EA1">
            <w:pPr>
              <w:spacing w:line="240" w:lineRule="auto"/>
              <w:jc w:val="right"/>
              <w:rPr>
                <w:sz w:val="12"/>
                <w:szCs w:val="12"/>
              </w:rPr>
            </w:pPr>
            <w:r w:rsidRPr="006F0EA1">
              <w:rPr>
                <w:sz w:val="12"/>
                <w:szCs w:val="12"/>
              </w:rPr>
              <w:t>620 000</w:t>
            </w:r>
          </w:p>
        </w:tc>
        <w:tc>
          <w:tcPr>
            <w:tcW w:w="723" w:type="pct"/>
            <w:tcBorders>
              <w:top w:val="nil"/>
              <w:left w:val="nil"/>
              <w:bottom w:val="nil"/>
              <w:right w:val="nil"/>
            </w:tcBorders>
            <w:shd w:val="clear" w:color="auto" w:fill="auto"/>
            <w:noWrap/>
            <w:vAlign w:val="center"/>
            <w:hideMark/>
          </w:tcPr>
          <w:p w14:paraId="05DC1945" w14:textId="77777777" w:rsidR="006F0EA1" w:rsidRPr="006F0EA1" w:rsidRDefault="006F0EA1" w:rsidP="006F0EA1">
            <w:pPr>
              <w:spacing w:line="240" w:lineRule="auto"/>
              <w:jc w:val="right"/>
              <w:rPr>
                <w:sz w:val="12"/>
                <w:szCs w:val="12"/>
              </w:rPr>
            </w:pPr>
            <w:r w:rsidRPr="006F0EA1">
              <w:rPr>
                <w:sz w:val="12"/>
                <w:szCs w:val="12"/>
              </w:rPr>
              <w:t>619 905,44</w:t>
            </w:r>
          </w:p>
        </w:tc>
        <w:tc>
          <w:tcPr>
            <w:tcW w:w="429" w:type="pct"/>
            <w:tcBorders>
              <w:top w:val="nil"/>
              <w:left w:val="nil"/>
              <w:bottom w:val="nil"/>
              <w:right w:val="nil"/>
            </w:tcBorders>
            <w:shd w:val="clear" w:color="auto" w:fill="auto"/>
            <w:noWrap/>
            <w:vAlign w:val="center"/>
            <w:hideMark/>
          </w:tcPr>
          <w:p w14:paraId="67C20D7B"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FE691FD" w14:textId="77777777" w:rsidTr="00BA4E59">
        <w:trPr>
          <w:trHeight w:val="85"/>
        </w:trPr>
        <w:tc>
          <w:tcPr>
            <w:tcW w:w="2725" w:type="pct"/>
            <w:tcBorders>
              <w:top w:val="nil"/>
              <w:left w:val="nil"/>
              <w:bottom w:val="nil"/>
              <w:right w:val="nil"/>
            </w:tcBorders>
            <w:shd w:val="clear" w:color="auto" w:fill="auto"/>
            <w:vAlign w:val="center"/>
            <w:hideMark/>
          </w:tcPr>
          <w:p w14:paraId="0DF4405D" w14:textId="77777777" w:rsidR="006F0EA1" w:rsidRPr="006F0EA1" w:rsidRDefault="006F0EA1" w:rsidP="006F0EA1">
            <w:pPr>
              <w:spacing w:line="240" w:lineRule="auto"/>
              <w:jc w:val="both"/>
              <w:rPr>
                <w:sz w:val="12"/>
                <w:szCs w:val="12"/>
              </w:rPr>
            </w:pPr>
            <w:r w:rsidRPr="006F0EA1">
              <w:rPr>
                <w:sz w:val="12"/>
                <w:szCs w:val="12"/>
              </w:rPr>
              <w:t xml:space="preserve">mieszkania własnościowe - średnia wartość zasiłku - 314,54 zł, liczba świadczeń - 858, liczba świadczeniobiorców - 139 osób </w:t>
            </w:r>
          </w:p>
        </w:tc>
        <w:tc>
          <w:tcPr>
            <w:tcW w:w="538" w:type="pct"/>
            <w:tcBorders>
              <w:top w:val="nil"/>
              <w:left w:val="nil"/>
              <w:bottom w:val="nil"/>
              <w:right w:val="nil"/>
            </w:tcBorders>
            <w:shd w:val="clear" w:color="auto" w:fill="auto"/>
            <w:noWrap/>
            <w:vAlign w:val="center"/>
            <w:hideMark/>
          </w:tcPr>
          <w:p w14:paraId="6E55F072"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71F63C3F" w14:textId="77777777" w:rsidR="006F0EA1" w:rsidRPr="006F0EA1" w:rsidRDefault="006F0EA1" w:rsidP="006F0EA1">
            <w:pPr>
              <w:spacing w:line="240" w:lineRule="auto"/>
              <w:jc w:val="right"/>
              <w:rPr>
                <w:sz w:val="12"/>
                <w:szCs w:val="12"/>
              </w:rPr>
            </w:pPr>
            <w:r w:rsidRPr="006F0EA1">
              <w:rPr>
                <w:sz w:val="12"/>
                <w:szCs w:val="12"/>
              </w:rPr>
              <w:t>270 000</w:t>
            </w:r>
          </w:p>
        </w:tc>
        <w:tc>
          <w:tcPr>
            <w:tcW w:w="723" w:type="pct"/>
            <w:tcBorders>
              <w:top w:val="nil"/>
              <w:left w:val="nil"/>
              <w:bottom w:val="nil"/>
              <w:right w:val="nil"/>
            </w:tcBorders>
            <w:shd w:val="clear" w:color="auto" w:fill="auto"/>
            <w:noWrap/>
            <w:vAlign w:val="center"/>
            <w:hideMark/>
          </w:tcPr>
          <w:p w14:paraId="0E724064" w14:textId="77777777" w:rsidR="006F0EA1" w:rsidRPr="006F0EA1" w:rsidRDefault="006F0EA1" w:rsidP="006F0EA1">
            <w:pPr>
              <w:spacing w:line="240" w:lineRule="auto"/>
              <w:jc w:val="right"/>
              <w:rPr>
                <w:sz w:val="12"/>
                <w:szCs w:val="12"/>
              </w:rPr>
            </w:pPr>
            <w:r w:rsidRPr="006F0EA1">
              <w:rPr>
                <w:sz w:val="12"/>
                <w:szCs w:val="12"/>
              </w:rPr>
              <w:t>269 878,05</w:t>
            </w:r>
          </w:p>
        </w:tc>
        <w:tc>
          <w:tcPr>
            <w:tcW w:w="429" w:type="pct"/>
            <w:tcBorders>
              <w:top w:val="nil"/>
              <w:left w:val="nil"/>
              <w:bottom w:val="nil"/>
              <w:right w:val="nil"/>
            </w:tcBorders>
            <w:shd w:val="clear" w:color="auto" w:fill="auto"/>
            <w:noWrap/>
            <w:vAlign w:val="center"/>
            <w:hideMark/>
          </w:tcPr>
          <w:p w14:paraId="501CE769"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6F187B27" w14:textId="77777777" w:rsidTr="00BA4E59">
        <w:trPr>
          <w:trHeight w:val="85"/>
        </w:trPr>
        <w:tc>
          <w:tcPr>
            <w:tcW w:w="2725" w:type="pct"/>
            <w:tcBorders>
              <w:top w:val="nil"/>
              <w:left w:val="nil"/>
              <w:bottom w:val="nil"/>
              <w:right w:val="nil"/>
            </w:tcBorders>
            <w:shd w:val="clear" w:color="auto" w:fill="auto"/>
            <w:vAlign w:val="center"/>
            <w:hideMark/>
          </w:tcPr>
          <w:p w14:paraId="4B7B97DD" w14:textId="77777777" w:rsidR="006F0EA1" w:rsidRPr="006F0EA1" w:rsidRDefault="006F0EA1" w:rsidP="006F0EA1">
            <w:pPr>
              <w:spacing w:line="240" w:lineRule="auto"/>
              <w:jc w:val="both"/>
              <w:rPr>
                <w:sz w:val="12"/>
                <w:szCs w:val="12"/>
              </w:rPr>
            </w:pPr>
            <w:r w:rsidRPr="006F0EA1">
              <w:rPr>
                <w:sz w:val="12"/>
                <w:szCs w:val="12"/>
              </w:rPr>
              <w:t xml:space="preserve">lokale znajdujące się w zasobach AWF, lokale wynajmowane w hotelu - Okręgowa Izba Pielęgniarek i w Centrum Kształcenia Podyplomowego, użyczenia - średnia wartość zasiłku - 368,39 zł, liczba świadczeń - 190, liczba świadczeniobiorców - 33 osoby </w:t>
            </w:r>
          </w:p>
        </w:tc>
        <w:tc>
          <w:tcPr>
            <w:tcW w:w="538" w:type="pct"/>
            <w:tcBorders>
              <w:top w:val="nil"/>
              <w:left w:val="nil"/>
              <w:bottom w:val="nil"/>
              <w:right w:val="nil"/>
            </w:tcBorders>
            <w:shd w:val="clear" w:color="auto" w:fill="auto"/>
            <w:noWrap/>
            <w:vAlign w:val="center"/>
            <w:hideMark/>
          </w:tcPr>
          <w:p w14:paraId="5F7DC3FD"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76D49E6B" w14:textId="77777777" w:rsidR="006F0EA1" w:rsidRPr="006F0EA1" w:rsidRDefault="006F0EA1" w:rsidP="006F0EA1">
            <w:pPr>
              <w:spacing w:line="240" w:lineRule="auto"/>
              <w:jc w:val="right"/>
              <w:rPr>
                <w:sz w:val="12"/>
                <w:szCs w:val="12"/>
              </w:rPr>
            </w:pPr>
            <w:r w:rsidRPr="006F0EA1">
              <w:rPr>
                <w:sz w:val="12"/>
                <w:szCs w:val="12"/>
              </w:rPr>
              <w:t>70 000</w:t>
            </w:r>
          </w:p>
        </w:tc>
        <w:tc>
          <w:tcPr>
            <w:tcW w:w="723" w:type="pct"/>
            <w:tcBorders>
              <w:top w:val="nil"/>
              <w:left w:val="nil"/>
              <w:bottom w:val="nil"/>
              <w:right w:val="nil"/>
            </w:tcBorders>
            <w:shd w:val="clear" w:color="auto" w:fill="auto"/>
            <w:noWrap/>
            <w:vAlign w:val="center"/>
            <w:hideMark/>
          </w:tcPr>
          <w:p w14:paraId="55CE6315" w14:textId="77777777" w:rsidR="006F0EA1" w:rsidRPr="006F0EA1" w:rsidRDefault="006F0EA1" w:rsidP="006F0EA1">
            <w:pPr>
              <w:spacing w:line="240" w:lineRule="auto"/>
              <w:jc w:val="right"/>
              <w:rPr>
                <w:sz w:val="12"/>
                <w:szCs w:val="12"/>
              </w:rPr>
            </w:pPr>
            <w:r w:rsidRPr="006F0EA1">
              <w:rPr>
                <w:sz w:val="12"/>
                <w:szCs w:val="12"/>
              </w:rPr>
              <w:t>69 994,78</w:t>
            </w:r>
          </w:p>
        </w:tc>
        <w:tc>
          <w:tcPr>
            <w:tcW w:w="429" w:type="pct"/>
            <w:tcBorders>
              <w:top w:val="nil"/>
              <w:left w:val="nil"/>
              <w:bottom w:val="nil"/>
              <w:right w:val="nil"/>
            </w:tcBorders>
            <w:shd w:val="clear" w:color="auto" w:fill="auto"/>
            <w:noWrap/>
            <w:vAlign w:val="center"/>
            <w:hideMark/>
          </w:tcPr>
          <w:p w14:paraId="69BC1257"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4D56BE3" w14:textId="77777777" w:rsidTr="00BA4E59">
        <w:trPr>
          <w:trHeight w:val="85"/>
        </w:trPr>
        <w:tc>
          <w:tcPr>
            <w:tcW w:w="2725" w:type="pct"/>
            <w:tcBorders>
              <w:top w:val="nil"/>
              <w:left w:val="nil"/>
              <w:bottom w:val="nil"/>
              <w:right w:val="nil"/>
            </w:tcBorders>
            <w:shd w:val="clear" w:color="auto" w:fill="auto"/>
            <w:vAlign w:val="center"/>
            <w:hideMark/>
          </w:tcPr>
          <w:p w14:paraId="1939886C" w14:textId="77777777" w:rsidR="006F0EA1" w:rsidRPr="006F0EA1" w:rsidRDefault="006F0EA1" w:rsidP="006F0EA1">
            <w:pPr>
              <w:spacing w:line="240" w:lineRule="auto"/>
              <w:jc w:val="both"/>
              <w:rPr>
                <w:sz w:val="12"/>
                <w:szCs w:val="12"/>
              </w:rPr>
            </w:pPr>
            <w:r w:rsidRPr="006F0EA1">
              <w:rPr>
                <w:sz w:val="12"/>
                <w:szCs w:val="12"/>
              </w:rPr>
              <w:t xml:space="preserve">domy prywatne (najmowane prywatne, najmowane o czynszu wolnym) - średnia wartość zasiłku - 556,78 zł, liczba świadczeń - 83, liczba świadczeniobiorców - 12 osób </w:t>
            </w:r>
          </w:p>
        </w:tc>
        <w:tc>
          <w:tcPr>
            <w:tcW w:w="538" w:type="pct"/>
            <w:tcBorders>
              <w:top w:val="nil"/>
              <w:left w:val="nil"/>
              <w:bottom w:val="nil"/>
              <w:right w:val="nil"/>
            </w:tcBorders>
            <w:shd w:val="clear" w:color="auto" w:fill="auto"/>
            <w:noWrap/>
            <w:vAlign w:val="center"/>
            <w:hideMark/>
          </w:tcPr>
          <w:p w14:paraId="4F335773"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7FAEA3CD" w14:textId="77777777" w:rsidR="006F0EA1" w:rsidRPr="006F0EA1" w:rsidRDefault="006F0EA1" w:rsidP="006F0EA1">
            <w:pPr>
              <w:spacing w:line="240" w:lineRule="auto"/>
              <w:jc w:val="right"/>
              <w:rPr>
                <w:sz w:val="12"/>
                <w:szCs w:val="12"/>
              </w:rPr>
            </w:pPr>
            <w:r w:rsidRPr="006F0EA1">
              <w:rPr>
                <w:sz w:val="12"/>
                <w:szCs w:val="12"/>
              </w:rPr>
              <w:t>50 000</w:t>
            </w:r>
          </w:p>
        </w:tc>
        <w:tc>
          <w:tcPr>
            <w:tcW w:w="723" w:type="pct"/>
            <w:tcBorders>
              <w:top w:val="nil"/>
              <w:left w:val="nil"/>
              <w:bottom w:val="nil"/>
              <w:right w:val="nil"/>
            </w:tcBorders>
            <w:shd w:val="clear" w:color="auto" w:fill="auto"/>
            <w:noWrap/>
            <w:vAlign w:val="center"/>
            <w:hideMark/>
          </w:tcPr>
          <w:p w14:paraId="69CEE52F" w14:textId="77777777" w:rsidR="006F0EA1" w:rsidRPr="006F0EA1" w:rsidRDefault="006F0EA1" w:rsidP="006F0EA1">
            <w:pPr>
              <w:spacing w:line="240" w:lineRule="auto"/>
              <w:jc w:val="right"/>
              <w:rPr>
                <w:sz w:val="12"/>
                <w:szCs w:val="12"/>
              </w:rPr>
            </w:pPr>
            <w:r w:rsidRPr="006F0EA1">
              <w:rPr>
                <w:sz w:val="12"/>
                <w:szCs w:val="12"/>
              </w:rPr>
              <w:t>46 212,50</w:t>
            </w:r>
          </w:p>
        </w:tc>
        <w:tc>
          <w:tcPr>
            <w:tcW w:w="429" w:type="pct"/>
            <w:tcBorders>
              <w:top w:val="nil"/>
              <w:left w:val="nil"/>
              <w:bottom w:val="nil"/>
              <w:right w:val="nil"/>
            </w:tcBorders>
            <w:shd w:val="clear" w:color="auto" w:fill="auto"/>
            <w:noWrap/>
            <w:vAlign w:val="center"/>
            <w:hideMark/>
          </w:tcPr>
          <w:p w14:paraId="413B23B3" w14:textId="77777777" w:rsidR="006F0EA1" w:rsidRPr="006F0EA1" w:rsidRDefault="006F0EA1" w:rsidP="006F0EA1">
            <w:pPr>
              <w:spacing w:line="240" w:lineRule="auto"/>
              <w:jc w:val="right"/>
              <w:rPr>
                <w:sz w:val="12"/>
                <w:szCs w:val="12"/>
              </w:rPr>
            </w:pPr>
            <w:r w:rsidRPr="006F0EA1">
              <w:rPr>
                <w:sz w:val="12"/>
                <w:szCs w:val="12"/>
              </w:rPr>
              <w:t>92,4%</w:t>
            </w:r>
          </w:p>
        </w:tc>
      </w:tr>
      <w:tr w:rsidR="006F0EA1" w:rsidRPr="006F0EA1" w14:paraId="51D07987" w14:textId="77777777" w:rsidTr="00BA4E59">
        <w:trPr>
          <w:trHeight w:val="85"/>
        </w:trPr>
        <w:tc>
          <w:tcPr>
            <w:tcW w:w="2725" w:type="pct"/>
            <w:tcBorders>
              <w:top w:val="nil"/>
              <w:left w:val="nil"/>
              <w:bottom w:val="nil"/>
              <w:right w:val="nil"/>
            </w:tcBorders>
            <w:shd w:val="clear" w:color="auto" w:fill="auto"/>
            <w:vAlign w:val="center"/>
            <w:hideMark/>
          </w:tcPr>
          <w:p w14:paraId="5A989F7B" w14:textId="77777777" w:rsidR="006F0EA1" w:rsidRPr="006F0EA1" w:rsidRDefault="006F0EA1" w:rsidP="006F0EA1">
            <w:pPr>
              <w:spacing w:line="240" w:lineRule="auto"/>
              <w:jc w:val="both"/>
              <w:rPr>
                <w:sz w:val="12"/>
                <w:szCs w:val="12"/>
              </w:rPr>
            </w:pPr>
            <w:r w:rsidRPr="006F0EA1">
              <w:rPr>
                <w:sz w:val="12"/>
                <w:szCs w:val="12"/>
              </w:rPr>
              <w:t xml:space="preserve">mieszkania zakładowe - średnia wartość zasiłku - 452,55 zł, liczba świadczeń - 58, liczba świadczeniobiorców - 10 osób </w:t>
            </w:r>
          </w:p>
        </w:tc>
        <w:tc>
          <w:tcPr>
            <w:tcW w:w="538" w:type="pct"/>
            <w:tcBorders>
              <w:top w:val="nil"/>
              <w:left w:val="nil"/>
              <w:bottom w:val="nil"/>
              <w:right w:val="nil"/>
            </w:tcBorders>
            <w:shd w:val="clear" w:color="auto" w:fill="auto"/>
            <w:noWrap/>
            <w:vAlign w:val="center"/>
            <w:hideMark/>
          </w:tcPr>
          <w:p w14:paraId="2C2B1E7B"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0D3D24A3" w14:textId="77777777" w:rsidR="006F0EA1" w:rsidRPr="006F0EA1" w:rsidRDefault="006F0EA1" w:rsidP="006F0EA1">
            <w:pPr>
              <w:spacing w:line="240" w:lineRule="auto"/>
              <w:jc w:val="right"/>
              <w:rPr>
                <w:sz w:val="12"/>
                <w:szCs w:val="12"/>
              </w:rPr>
            </w:pPr>
            <w:r w:rsidRPr="006F0EA1">
              <w:rPr>
                <w:sz w:val="12"/>
                <w:szCs w:val="12"/>
              </w:rPr>
              <w:t>27 000</w:t>
            </w:r>
          </w:p>
        </w:tc>
        <w:tc>
          <w:tcPr>
            <w:tcW w:w="723" w:type="pct"/>
            <w:tcBorders>
              <w:top w:val="nil"/>
              <w:left w:val="nil"/>
              <w:bottom w:val="nil"/>
              <w:right w:val="nil"/>
            </w:tcBorders>
            <w:shd w:val="clear" w:color="auto" w:fill="auto"/>
            <w:noWrap/>
            <w:vAlign w:val="center"/>
            <w:hideMark/>
          </w:tcPr>
          <w:p w14:paraId="7DB32D6B" w14:textId="77777777" w:rsidR="006F0EA1" w:rsidRPr="006F0EA1" w:rsidRDefault="006F0EA1" w:rsidP="006F0EA1">
            <w:pPr>
              <w:spacing w:line="240" w:lineRule="auto"/>
              <w:jc w:val="right"/>
              <w:rPr>
                <w:sz w:val="12"/>
                <w:szCs w:val="12"/>
              </w:rPr>
            </w:pPr>
            <w:r w:rsidRPr="006F0EA1">
              <w:rPr>
                <w:sz w:val="12"/>
                <w:szCs w:val="12"/>
              </w:rPr>
              <w:t>26 247,87</w:t>
            </w:r>
          </w:p>
        </w:tc>
        <w:tc>
          <w:tcPr>
            <w:tcW w:w="429" w:type="pct"/>
            <w:tcBorders>
              <w:top w:val="nil"/>
              <w:left w:val="nil"/>
              <w:bottom w:val="nil"/>
              <w:right w:val="nil"/>
            </w:tcBorders>
            <w:shd w:val="clear" w:color="auto" w:fill="auto"/>
            <w:noWrap/>
            <w:vAlign w:val="center"/>
            <w:hideMark/>
          </w:tcPr>
          <w:p w14:paraId="5DE26884" w14:textId="77777777" w:rsidR="006F0EA1" w:rsidRPr="006F0EA1" w:rsidRDefault="006F0EA1" w:rsidP="006F0EA1">
            <w:pPr>
              <w:spacing w:line="240" w:lineRule="auto"/>
              <w:jc w:val="right"/>
              <w:rPr>
                <w:sz w:val="12"/>
                <w:szCs w:val="12"/>
              </w:rPr>
            </w:pPr>
            <w:r w:rsidRPr="006F0EA1">
              <w:rPr>
                <w:sz w:val="12"/>
                <w:szCs w:val="12"/>
              </w:rPr>
              <w:t>97,2%</w:t>
            </w:r>
          </w:p>
        </w:tc>
      </w:tr>
      <w:tr w:rsidR="006F0EA1" w:rsidRPr="006F0EA1" w14:paraId="309EED82" w14:textId="77777777" w:rsidTr="00BA4E59">
        <w:trPr>
          <w:trHeight w:val="85"/>
        </w:trPr>
        <w:tc>
          <w:tcPr>
            <w:tcW w:w="2725" w:type="pct"/>
            <w:tcBorders>
              <w:top w:val="nil"/>
              <w:left w:val="nil"/>
              <w:bottom w:val="nil"/>
              <w:right w:val="nil"/>
            </w:tcBorders>
            <w:shd w:val="clear" w:color="auto" w:fill="auto"/>
            <w:vAlign w:val="center"/>
            <w:hideMark/>
          </w:tcPr>
          <w:p w14:paraId="45D30742" w14:textId="77777777" w:rsidR="006F0EA1" w:rsidRPr="006F0EA1" w:rsidRDefault="006F0EA1" w:rsidP="006F0EA1">
            <w:pPr>
              <w:spacing w:line="240" w:lineRule="auto"/>
              <w:jc w:val="both"/>
              <w:rPr>
                <w:sz w:val="12"/>
                <w:szCs w:val="12"/>
              </w:rPr>
            </w:pPr>
            <w:r w:rsidRPr="006F0EA1">
              <w:rPr>
                <w:sz w:val="12"/>
                <w:szCs w:val="12"/>
              </w:rPr>
              <w:t xml:space="preserve">mieszkania TBS - średnia wartość zasiłku - 361,85 zł, liczba świadczeń - 33, liczba świadczeniobiorców - 6 osób </w:t>
            </w:r>
          </w:p>
        </w:tc>
        <w:tc>
          <w:tcPr>
            <w:tcW w:w="538" w:type="pct"/>
            <w:tcBorders>
              <w:top w:val="nil"/>
              <w:left w:val="nil"/>
              <w:bottom w:val="nil"/>
              <w:right w:val="nil"/>
            </w:tcBorders>
            <w:shd w:val="clear" w:color="auto" w:fill="auto"/>
            <w:noWrap/>
            <w:vAlign w:val="center"/>
            <w:hideMark/>
          </w:tcPr>
          <w:p w14:paraId="4BCA594D"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2CD0AF26" w14:textId="77777777" w:rsidR="006F0EA1" w:rsidRPr="006F0EA1" w:rsidRDefault="006F0EA1" w:rsidP="006F0EA1">
            <w:pPr>
              <w:spacing w:line="240" w:lineRule="auto"/>
              <w:jc w:val="right"/>
              <w:rPr>
                <w:sz w:val="12"/>
                <w:szCs w:val="12"/>
              </w:rPr>
            </w:pPr>
            <w:r w:rsidRPr="006F0EA1">
              <w:rPr>
                <w:sz w:val="12"/>
                <w:szCs w:val="12"/>
              </w:rPr>
              <w:t>15 000</w:t>
            </w:r>
          </w:p>
        </w:tc>
        <w:tc>
          <w:tcPr>
            <w:tcW w:w="723" w:type="pct"/>
            <w:tcBorders>
              <w:top w:val="nil"/>
              <w:left w:val="nil"/>
              <w:bottom w:val="nil"/>
              <w:right w:val="nil"/>
            </w:tcBorders>
            <w:shd w:val="clear" w:color="auto" w:fill="auto"/>
            <w:noWrap/>
            <w:vAlign w:val="center"/>
            <w:hideMark/>
          </w:tcPr>
          <w:p w14:paraId="5CDC05EA" w14:textId="77777777" w:rsidR="006F0EA1" w:rsidRPr="006F0EA1" w:rsidRDefault="006F0EA1" w:rsidP="006F0EA1">
            <w:pPr>
              <w:spacing w:line="240" w:lineRule="auto"/>
              <w:jc w:val="right"/>
              <w:rPr>
                <w:sz w:val="12"/>
                <w:szCs w:val="12"/>
              </w:rPr>
            </w:pPr>
            <w:r w:rsidRPr="006F0EA1">
              <w:rPr>
                <w:sz w:val="12"/>
                <w:szCs w:val="12"/>
              </w:rPr>
              <w:t>11 941,00</w:t>
            </w:r>
          </w:p>
        </w:tc>
        <w:tc>
          <w:tcPr>
            <w:tcW w:w="429" w:type="pct"/>
            <w:tcBorders>
              <w:top w:val="nil"/>
              <w:left w:val="nil"/>
              <w:bottom w:val="nil"/>
              <w:right w:val="nil"/>
            </w:tcBorders>
            <w:shd w:val="clear" w:color="auto" w:fill="auto"/>
            <w:noWrap/>
            <w:vAlign w:val="center"/>
            <w:hideMark/>
          </w:tcPr>
          <w:p w14:paraId="7FDBDC4A" w14:textId="77777777" w:rsidR="006F0EA1" w:rsidRPr="006F0EA1" w:rsidRDefault="006F0EA1" w:rsidP="006F0EA1">
            <w:pPr>
              <w:spacing w:line="240" w:lineRule="auto"/>
              <w:jc w:val="right"/>
              <w:rPr>
                <w:sz w:val="12"/>
                <w:szCs w:val="12"/>
              </w:rPr>
            </w:pPr>
            <w:r w:rsidRPr="006F0EA1">
              <w:rPr>
                <w:sz w:val="12"/>
                <w:szCs w:val="12"/>
              </w:rPr>
              <w:t>79,6%</w:t>
            </w:r>
          </w:p>
        </w:tc>
      </w:tr>
      <w:tr w:rsidR="006F0EA1" w:rsidRPr="006F0EA1" w14:paraId="11584BD2" w14:textId="77777777" w:rsidTr="00BA4E59">
        <w:trPr>
          <w:trHeight w:val="85"/>
        </w:trPr>
        <w:tc>
          <w:tcPr>
            <w:tcW w:w="2725" w:type="pct"/>
            <w:tcBorders>
              <w:top w:val="nil"/>
              <w:left w:val="nil"/>
              <w:bottom w:val="nil"/>
              <w:right w:val="nil"/>
            </w:tcBorders>
            <w:shd w:val="clear" w:color="auto" w:fill="auto"/>
            <w:vAlign w:val="center"/>
            <w:hideMark/>
          </w:tcPr>
          <w:p w14:paraId="5C0A59FC"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142AF683"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F3FAA8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87DB39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5F8AA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22A8D86" w14:textId="77777777" w:rsidTr="00BA4E59">
        <w:trPr>
          <w:trHeight w:val="85"/>
        </w:trPr>
        <w:tc>
          <w:tcPr>
            <w:tcW w:w="2725" w:type="pct"/>
            <w:tcBorders>
              <w:top w:val="nil"/>
              <w:left w:val="nil"/>
              <w:bottom w:val="nil"/>
              <w:right w:val="nil"/>
            </w:tcBorders>
            <w:shd w:val="clear" w:color="auto" w:fill="auto"/>
            <w:vAlign w:val="center"/>
            <w:hideMark/>
          </w:tcPr>
          <w:p w14:paraId="03616E84" w14:textId="77777777" w:rsidR="006F0EA1" w:rsidRPr="006F0EA1" w:rsidRDefault="006F0EA1" w:rsidP="006F0EA1">
            <w:pPr>
              <w:spacing w:line="240" w:lineRule="auto"/>
              <w:jc w:val="both"/>
              <w:rPr>
                <w:sz w:val="12"/>
                <w:szCs w:val="12"/>
              </w:rPr>
            </w:pPr>
            <w:r w:rsidRPr="006F0EA1">
              <w:rPr>
                <w:sz w:val="12"/>
                <w:szCs w:val="12"/>
              </w:rPr>
              <w:t>zadania zlecone</w:t>
            </w:r>
          </w:p>
        </w:tc>
        <w:tc>
          <w:tcPr>
            <w:tcW w:w="538" w:type="pct"/>
            <w:tcBorders>
              <w:top w:val="nil"/>
              <w:left w:val="nil"/>
              <w:bottom w:val="nil"/>
              <w:right w:val="nil"/>
            </w:tcBorders>
            <w:shd w:val="clear" w:color="auto" w:fill="auto"/>
            <w:noWrap/>
            <w:vAlign w:val="center"/>
            <w:hideMark/>
          </w:tcPr>
          <w:p w14:paraId="4BD96C69"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6F20C34C" w14:textId="77777777" w:rsidR="006F0EA1" w:rsidRPr="006F0EA1" w:rsidRDefault="006F0EA1" w:rsidP="006F0EA1">
            <w:pPr>
              <w:spacing w:line="240" w:lineRule="auto"/>
              <w:jc w:val="right"/>
              <w:rPr>
                <w:sz w:val="12"/>
                <w:szCs w:val="12"/>
              </w:rPr>
            </w:pPr>
            <w:r w:rsidRPr="006F0EA1">
              <w:rPr>
                <w:sz w:val="12"/>
                <w:szCs w:val="12"/>
              </w:rPr>
              <w:t>1 018 813</w:t>
            </w:r>
          </w:p>
        </w:tc>
        <w:tc>
          <w:tcPr>
            <w:tcW w:w="723" w:type="pct"/>
            <w:tcBorders>
              <w:top w:val="nil"/>
              <w:left w:val="nil"/>
              <w:bottom w:val="nil"/>
              <w:right w:val="nil"/>
            </w:tcBorders>
            <w:shd w:val="clear" w:color="auto" w:fill="auto"/>
            <w:noWrap/>
            <w:vAlign w:val="center"/>
            <w:hideMark/>
          </w:tcPr>
          <w:p w14:paraId="56F11B91" w14:textId="77777777" w:rsidR="006F0EA1" w:rsidRPr="006F0EA1" w:rsidRDefault="006F0EA1" w:rsidP="006F0EA1">
            <w:pPr>
              <w:spacing w:line="240" w:lineRule="auto"/>
              <w:jc w:val="right"/>
              <w:rPr>
                <w:sz w:val="12"/>
                <w:szCs w:val="12"/>
              </w:rPr>
            </w:pPr>
            <w:r w:rsidRPr="006F0EA1">
              <w:rPr>
                <w:sz w:val="12"/>
                <w:szCs w:val="12"/>
              </w:rPr>
              <w:t>898 416,37</w:t>
            </w:r>
          </w:p>
        </w:tc>
        <w:tc>
          <w:tcPr>
            <w:tcW w:w="429" w:type="pct"/>
            <w:tcBorders>
              <w:top w:val="nil"/>
              <w:left w:val="nil"/>
              <w:bottom w:val="nil"/>
              <w:right w:val="nil"/>
            </w:tcBorders>
            <w:shd w:val="clear" w:color="auto" w:fill="auto"/>
            <w:noWrap/>
            <w:vAlign w:val="center"/>
            <w:hideMark/>
          </w:tcPr>
          <w:p w14:paraId="7ABB654F" w14:textId="77777777" w:rsidR="006F0EA1" w:rsidRPr="006F0EA1" w:rsidRDefault="006F0EA1" w:rsidP="006F0EA1">
            <w:pPr>
              <w:spacing w:line="240" w:lineRule="auto"/>
              <w:jc w:val="right"/>
              <w:rPr>
                <w:sz w:val="12"/>
                <w:szCs w:val="12"/>
              </w:rPr>
            </w:pPr>
            <w:r w:rsidRPr="006F0EA1">
              <w:rPr>
                <w:sz w:val="12"/>
                <w:szCs w:val="12"/>
              </w:rPr>
              <w:t>88,2%</w:t>
            </w:r>
          </w:p>
        </w:tc>
      </w:tr>
      <w:tr w:rsidR="006F0EA1" w:rsidRPr="006F0EA1" w14:paraId="33CDFD74" w14:textId="77777777" w:rsidTr="00BA4E59">
        <w:trPr>
          <w:trHeight w:val="85"/>
        </w:trPr>
        <w:tc>
          <w:tcPr>
            <w:tcW w:w="2725" w:type="pct"/>
            <w:tcBorders>
              <w:top w:val="nil"/>
              <w:left w:val="nil"/>
              <w:bottom w:val="nil"/>
              <w:right w:val="nil"/>
            </w:tcBorders>
            <w:shd w:val="clear" w:color="auto" w:fill="auto"/>
            <w:vAlign w:val="center"/>
            <w:hideMark/>
          </w:tcPr>
          <w:p w14:paraId="3584110B"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268E91CA"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67BC51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54564A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33AF0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3D39660" w14:textId="77777777" w:rsidTr="00BA4E59">
        <w:trPr>
          <w:trHeight w:val="85"/>
        </w:trPr>
        <w:tc>
          <w:tcPr>
            <w:tcW w:w="2725" w:type="pct"/>
            <w:tcBorders>
              <w:top w:val="nil"/>
              <w:left w:val="nil"/>
              <w:bottom w:val="nil"/>
              <w:right w:val="nil"/>
            </w:tcBorders>
            <w:shd w:val="clear" w:color="auto" w:fill="auto"/>
            <w:vAlign w:val="center"/>
            <w:hideMark/>
          </w:tcPr>
          <w:p w14:paraId="00810C2F"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Świadczeń Rodzinnych i Funduszu Alimentacyjnego</w:t>
            </w:r>
          </w:p>
        </w:tc>
        <w:tc>
          <w:tcPr>
            <w:tcW w:w="538" w:type="pct"/>
            <w:tcBorders>
              <w:top w:val="nil"/>
              <w:left w:val="nil"/>
              <w:bottom w:val="nil"/>
              <w:right w:val="nil"/>
            </w:tcBorders>
            <w:shd w:val="clear" w:color="auto" w:fill="auto"/>
            <w:vAlign w:val="center"/>
            <w:hideMark/>
          </w:tcPr>
          <w:p w14:paraId="71BD0DA9"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7CC1FB23" w14:textId="77777777" w:rsidR="006F0EA1" w:rsidRPr="006F0EA1" w:rsidRDefault="006F0EA1" w:rsidP="006F0EA1">
            <w:pPr>
              <w:spacing w:line="240" w:lineRule="auto"/>
              <w:jc w:val="right"/>
              <w:rPr>
                <w:i/>
                <w:iCs/>
                <w:sz w:val="12"/>
                <w:szCs w:val="12"/>
              </w:rPr>
            </w:pPr>
            <w:r w:rsidRPr="006F0EA1">
              <w:rPr>
                <w:i/>
                <w:iCs/>
                <w:sz w:val="12"/>
                <w:szCs w:val="12"/>
              </w:rPr>
              <w:t>1 018 813</w:t>
            </w:r>
          </w:p>
        </w:tc>
        <w:tc>
          <w:tcPr>
            <w:tcW w:w="723" w:type="pct"/>
            <w:tcBorders>
              <w:top w:val="nil"/>
              <w:left w:val="nil"/>
              <w:bottom w:val="nil"/>
              <w:right w:val="nil"/>
            </w:tcBorders>
            <w:shd w:val="clear" w:color="auto" w:fill="auto"/>
            <w:noWrap/>
            <w:vAlign w:val="center"/>
            <w:hideMark/>
          </w:tcPr>
          <w:p w14:paraId="38CC64ED" w14:textId="77777777" w:rsidR="006F0EA1" w:rsidRPr="006F0EA1" w:rsidRDefault="006F0EA1" w:rsidP="006F0EA1">
            <w:pPr>
              <w:spacing w:line="240" w:lineRule="auto"/>
              <w:jc w:val="right"/>
              <w:rPr>
                <w:i/>
                <w:iCs/>
                <w:sz w:val="12"/>
                <w:szCs w:val="12"/>
              </w:rPr>
            </w:pPr>
            <w:r w:rsidRPr="006F0EA1">
              <w:rPr>
                <w:i/>
                <w:iCs/>
                <w:sz w:val="12"/>
                <w:szCs w:val="12"/>
              </w:rPr>
              <w:t>898 416,37</w:t>
            </w:r>
          </w:p>
        </w:tc>
        <w:tc>
          <w:tcPr>
            <w:tcW w:w="429" w:type="pct"/>
            <w:tcBorders>
              <w:top w:val="nil"/>
              <w:left w:val="nil"/>
              <w:bottom w:val="nil"/>
              <w:right w:val="nil"/>
            </w:tcBorders>
            <w:shd w:val="clear" w:color="auto" w:fill="auto"/>
            <w:noWrap/>
            <w:vAlign w:val="center"/>
            <w:hideMark/>
          </w:tcPr>
          <w:p w14:paraId="1448B1A4" w14:textId="77777777" w:rsidR="006F0EA1" w:rsidRPr="006F0EA1" w:rsidRDefault="006F0EA1" w:rsidP="006F0EA1">
            <w:pPr>
              <w:spacing w:line="240" w:lineRule="auto"/>
              <w:jc w:val="right"/>
              <w:rPr>
                <w:i/>
                <w:iCs/>
                <w:sz w:val="12"/>
                <w:szCs w:val="12"/>
              </w:rPr>
            </w:pPr>
            <w:r w:rsidRPr="006F0EA1">
              <w:rPr>
                <w:i/>
                <w:iCs/>
                <w:sz w:val="12"/>
                <w:szCs w:val="12"/>
              </w:rPr>
              <w:t>88,2%</w:t>
            </w:r>
          </w:p>
        </w:tc>
      </w:tr>
      <w:tr w:rsidR="006F0EA1" w:rsidRPr="006F0EA1" w14:paraId="2E912267" w14:textId="77777777" w:rsidTr="00BA4E59">
        <w:trPr>
          <w:trHeight w:val="85"/>
        </w:trPr>
        <w:tc>
          <w:tcPr>
            <w:tcW w:w="2725" w:type="pct"/>
            <w:tcBorders>
              <w:top w:val="nil"/>
              <w:left w:val="nil"/>
              <w:bottom w:val="nil"/>
              <w:right w:val="nil"/>
            </w:tcBorders>
            <w:shd w:val="clear" w:color="auto" w:fill="auto"/>
            <w:vAlign w:val="center"/>
            <w:hideMark/>
          </w:tcPr>
          <w:p w14:paraId="273CCAC0"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623AF47A"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AC1C62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6DBE49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DC681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FE76EB2" w14:textId="77777777" w:rsidTr="00BA4E59">
        <w:trPr>
          <w:trHeight w:val="85"/>
        </w:trPr>
        <w:tc>
          <w:tcPr>
            <w:tcW w:w="2725" w:type="pct"/>
            <w:tcBorders>
              <w:top w:val="nil"/>
              <w:left w:val="nil"/>
              <w:bottom w:val="nil"/>
              <w:right w:val="nil"/>
            </w:tcBorders>
            <w:shd w:val="clear" w:color="auto" w:fill="auto"/>
            <w:vAlign w:val="center"/>
            <w:hideMark/>
          </w:tcPr>
          <w:p w14:paraId="10E1952C"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85215</w:t>
            </w:r>
          </w:p>
        </w:tc>
        <w:tc>
          <w:tcPr>
            <w:tcW w:w="538" w:type="pct"/>
            <w:tcBorders>
              <w:top w:val="nil"/>
              <w:left w:val="nil"/>
              <w:bottom w:val="nil"/>
              <w:right w:val="nil"/>
            </w:tcBorders>
            <w:shd w:val="clear" w:color="auto" w:fill="auto"/>
            <w:vAlign w:val="center"/>
            <w:hideMark/>
          </w:tcPr>
          <w:p w14:paraId="392484F6"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490DB240" w14:textId="77777777" w:rsidR="006F0EA1" w:rsidRPr="006F0EA1" w:rsidRDefault="006F0EA1" w:rsidP="006F0EA1">
            <w:pPr>
              <w:spacing w:line="240" w:lineRule="auto"/>
              <w:jc w:val="right"/>
              <w:rPr>
                <w:i/>
                <w:iCs/>
                <w:sz w:val="12"/>
                <w:szCs w:val="12"/>
              </w:rPr>
            </w:pPr>
            <w:r w:rsidRPr="006F0EA1">
              <w:rPr>
                <w:i/>
                <w:iCs/>
                <w:sz w:val="12"/>
                <w:szCs w:val="12"/>
              </w:rPr>
              <w:t>756 108</w:t>
            </w:r>
          </w:p>
        </w:tc>
        <w:tc>
          <w:tcPr>
            <w:tcW w:w="723" w:type="pct"/>
            <w:tcBorders>
              <w:top w:val="nil"/>
              <w:left w:val="nil"/>
              <w:bottom w:val="nil"/>
              <w:right w:val="nil"/>
            </w:tcBorders>
            <w:shd w:val="clear" w:color="auto" w:fill="auto"/>
            <w:noWrap/>
            <w:vAlign w:val="center"/>
            <w:hideMark/>
          </w:tcPr>
          <w:p w14:paraId="2D7C15C5" w14:textId="77777777" w:rsidR="006F0EA1" w:rsidRPr="006F0EA1" w:rsidRDefault="006F0EA1" w:rsidP="006F0EA1">
            <w:pPr>
              <w:spacing w:line="240" w:lineRule="auto"/>
              <w:jc w:val="right"/>
              <w:rPr>
                <w:i/>
                <w:iCs/>
                <w:sz w:val="12"/>
                <w:szCs w:val="12"/>
              </w:rPr>
            </w:pPr>
            <w:r w:rsidRPr="006F0EA1">
              <w:rPr>
                <w:i/>
                <w:iCs/>
                <w:sz w:val="12"/>
                <w:szCs w:val="12"/>
              </w:rPr>
              <w:t>635 711,71</w:t>
            </w:r>
          </w:p>
        </w:tc>
        <w:tc>
          <w:tcPr>
            <w:tcW w:w="429" w:type="pct"/>
            <w:tcBorders>
              <w:top w:val="nil"/>
              <w:left w:val="nil"/>
              <w:bottom w:val="nil"/>
              <w:right w:val="nil"/>
            </w:tcBorders>
            <w:shd w:val="clear" w:color="auto" w:fill="auto"/>
            <w:noWrap/>
            <w:vAlign w:val="center"/>
            <w:hideMark/>
          </w:tcPr>
          <w:p w14:paraId="0C5BFC37" w14:textId="77777777" w:rsidR="006F0EA1" w:rsidRPr="006F0EA1" w:rsidRDefault="006F0EA1" w:rsidP="006F0EA1">
            <w:pPr>
              <w:spacing w:line="240" w:lineRule="auto"/>
              <w:jc w:val="right"/>
              <w:rPr>
                <w:i/>
                <w:iCs/>
                <w:sz w:val="12"/>
                <w:szCs w:val="12"/>
              </w:rPr>
            </w:pPr>
            <w:r w:rsidRPr="006F0EA1">
              <w:rPr>
                <w:i/>
                <w:iCs/>
                <w:sz w:val="12"/>
                <w:szCs w:val="12"/>
              </w:rPr>
              <w:t>84,1%</w:t>
            </w:r>
          </w:p>
        </w:tc>
      </w:tr>
      <w:tr w:rsidR="006F0EA1" w:rsidRPr="006F0EA1" w14:paraId="2074E423" w14:textId="77777777" w:rsidTr="00BA4E59">
        <w:trPr>
          <w:trHeight w:val="85"/>
        </w:trPr>
        <w:tc>
          <w:tcPr>
            <w:tcW w:w="2725" w:type="pct"/>
            <w:tcBorders>
              <w:top w:val="nil"/>
              <w:left w:val="nil"/>
              <w:bottom w:val="nil"/>
              <w:right w:val="nil"/>
            </w:tcBorders>
            <w:shd w:val="clear" w:color="auto" w:fill="auto"/>
            <w:vAlign w:val="center"/>
            <w:hideMark/>
          </w:tcPr>
          <w:p w14:paraId="2C8E7CA8"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7150F246"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496B5EF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726129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A4699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7798CA5" w14:textId="77777777" w:rsidTr="00BA4E59">
        <w:trPr>
          <w:trHeight w:val="85"/>
        </w:trPr>
        <w:tc>
          <w:tcPr>
            <w:tcW w:w="2725" w:type="pct"/>
            <w:tcBorders>
              <w:top w:val="nil"/>
              <w:left w:val="nil"/>
              <w:bottom w:val="nil"/>
              <w:right w:val="nil"/>
            </w:tcBorders>
            <w:shd w:val="clear" w:color="auto" w:fill="auto"/>
            <w:vAlign w:val="center"/>
            <w:hideMark/>
          </w:tcPr>
          <w:p w14:paraId="3F60D15B"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vAlign w:val="center"/>
            <w:hideMark/>
          </w:tcPr>
          <w:p w14:paraId="004C6435"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0DACF80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FB510C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513C0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1DAFFA5" w14:textId="77777777" w:rsidTr="00BA4E59">
        <w:trPr>
          <w:trHeight w:val="85"/>
        </w:trPr>
        <w:tc>
          <w:tcPr>
            <w:tcW w:w="2725" w:type="pct"/>
            <w:tcBorders>
              <w:top w:val="nil"/>
              <w:left w:val="nil"/>
              <w:bottom w:val="nil"/>
              <w:right w:val="nil"/>
            </w:tcBorders>
            <w:shd w:val="clear" w:color="auto" w:fill="auto"/>
            <w:vAlign w:val="center"/>
            <w:hideMark/>
          </w:tcPr>
          <w:p w14:paraId="3D15928C" w14:textId="77777777" w:rsidR="006F0EA1" w:rsidRPr="006F0EA1" w:rsidRDefault="006F0EA1" w:rsidP="006F0EA1">
            <w:pPr>
              <w:spacing w:line="240" w:lineRule="auto"/>
              <w:jc w:val="both"/>
              <w:rPr>
                <w:sz w:val="12"/>
                <w:szCs w:val="12"/>
              </w:rPr>
            </w:pPr>
            <w:r w:rsidRPr="006F0EA1">
              <w:rPr>
                <w:sz w:val="12"/>
                <w:szCs w:val="12"/>
              </w:rPr>
              <w:t>wypłata bonu energetycznego</w:t>
            </w:r>
          </w:p>
        </w:tc>
        <w:tc>
          <w:tcPr>
            <w:tcW w:w="538" w:type="pct"/>
            <w:tcBorders>
              <w:top w:val="nil"/>
              <w:left w:val="nil"/>
              <w:bottom w:val="nil"/>
              <w:right w:val="nil"/>
            </w:tcBorders>
            <w:shd w:val="clear" w:color="auto" w:fill="auto"/>
            <w:noWrap/>
            <w:vAlign w:val="center"/>
            <w:hideMark/>
          </w:tcPr>
          <w:p w14:paraId="7FA3E151"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4D07E62C" w14:textId="77777777" w:rsidR="006F0EA1" w:rsidRPr="006F0EA1" w:rsidRDefault="006F0EA1" w:rsidP="006F0EA1">
            <w:pPr>
              <w:spacing w:line="240" w:lineRule="auto"/>
              <w:jc w:val="right"/>
              <w:rPr>
                <w:sz w:val="12"/>
                <w:szCs w:val="12"/>
              </w:rPr>
            </w:pPr>
            <w:r w:rsidRPr="006F0EA1">
              <w:rPr>
                <w:sz w:val="12"/>
                <w:szCs w:val="12"/>
              </w:rPr>
              <w:t>756 108</w:t>
            </w:r>
          </w:p>
        </w:tc>
        <w:tc>
          <w:tcPr>
            <w:tcW w:w="723" w:type="pct"/>
            <w:tcBorders>
              <w:top w:val="nil"/>
              <w:left w:val="nil"/>
              <w:bottom w:val="nil"/>
              <w:right w:val="nil"/>
            </w:tcBorders>
            <w:shd w:val="clear" w:color="auto" w:fill="auto"/>
            <w:noWrap/>
            <w:vAlign w:val="center"/>
            <w:hideMark/>
          </w:tcPr>
          <w:p w14:paraId="431608AA" w14:textId="77777777" w:rsidR="006F0EA1" w:rsidRPr="006F0EA1" w:rsidRDefault="006F0EA1" w:rsidP="006F0EA1">
            <w:pPr>
              <w:spacing w:line="240" w:lineRule="auto"/>
              <w:jc w:val="right"/>
              <w:rPr>
                <w:sz w:val="12"/>
                <w:szCs w:val="12"/>
              </w:rPr>
            </w:pPr>
            <w:r w:rsidRPr="006F0EA1">
              <w:rPr>
                <w:sz w:val="12"/>
                <w:szCs w:val="12"/>
              </w:rPr>
              <w:t>635 711,71</w:t>
            </w:r>
          </w:p>
        </w:tc>
        <w:tc>
          <w:tcPr>
            <w:tcW w:w="429" w:type="pct"/>
            <w:tcBorders>
              <w:top w:val="nil"/>
              <w:left w:val="nil"/>
              <w:bottom w:val="nil"/>
              <w:right w:val="nil"/>
            </w:tcBorders>
            <w:shd w:val="clear" w:color="auto" w:fill="auto"/>
            <w:noWrap/>
            <w:vAlign w:val="center"/>
            <w:hideMark/>
          </w:tcPr>
          <w:p w14:paraId="3F574410" w14:textId="77777777" w:rsidR="006F0EA1" w:rsidRPr="006F0EA1" w:rsidRDefault="006F0EA1" w:rsidP="006F0EA1">
            <w:pPr>
              <w:spacing w:line="240" w:lineRule="auto"/>
              <w:jc w:val="right"/>
              <w:rPr>
                <w:sz w:val="12"/>
                <w:szCs w:val="12"/>
              </w:rPr>
            </w:pPr>
            <w:r w:rsidRPr="006F0EA1">
              <w:rPr>
                <w:sz w:val="12"/>
                <w:szCs w:val="12"/>
              </w:rPr>
              <w:t>84,1%</w:t>
            </w:r>
          </w:p>
        </w:tc>
      </w:tr>
      <w:tr w:rsidR="006F0EA1" w:rsidRPr="006F0EA1" w14:paraId="66EA7C23" w14:textId="77777777" w:rsidTr="00BA4E59">
        <w:trPr>
          <w:trHeight w:val="85"/>
        </w:trPr>
        <w:tc>
          <w:tcPr>
            <w:tcW w:w="2725" w:type="pct"/>
            <w:tcBorders>
              <w:top w:val="nil"/>
              <w:left w:val="nil"/>
              <w:bottom w:val="nil"/>
              <w:right w:val="nil"/>
            </w:tcBorders>
            <w:shd w:val="clear" w:color="auto" w:fill="auto"/>
            <w:vAlign w:val="center"/>
            <w:hideMark/>
          </w:tcPr>
          <w:p w14:paraId="198E0AA6"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793B547F"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425964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104061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69FBB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4D1F11F" w14:textId="77777777" w:rsidTr="00BA4E59">
        <w:trPr>
          <w:trHeight w:val="85"/>
        </w:trPr>
        <w:tc>
          <w:tcPr>
            <w:tcW w:w="2725" w:type="pct"/>
            <w:tcBorders>
              <w:top w:val="nil"/>
              <w:left w:val="nil"/>
              <w:bottom w:val="nil"/>
              <w:right w:val="nil"/>
            </w:tcBorders>
            <w:shd w:val="clear" w:color="auto" w:fill="auto"/>
            <w:vAlign w:val="center"/>
            <w:hideMark/>
          </w:tcPr>
          <w:p w14:paraId="4CA930D7" w14:textId="77777777" w:rsidR="006F0EA1" w:rsidRPr="006F0EA1" w:rsidRDefault="006F0EA1" w:rsidP="006F0EA1">
            <w:pPr>
              <w:spacing w:line="240" w:lineRule="auto"/>
              <w:jc w:val="both"/>
              <w:rPr>
                <w:sz w:val="12"/>
                <w:szCs w:val="12"/>
              </w:rPr>
            </w:pPr>
            <w:r w:rsidRPr="006F0EA1">
              <w:rPr>
                <w:sz w:val="12"/>
                <w:szCs w:val="12"/>
              </w:rPr>
              <w:t xml:space="preserve">bon energetyczny - średnia wartość zasiłku - 344,37 zł, liczba świadczeń - 1.846, liczba świadczeniobiorców - 1.846 osób </w:t>
            </w:r>
          </w:p>
        </w:tc>
        <w:tc>
          <w:tcPr>
            <w:tcW w:w="538" w:type="pct"/>
            <w:tcBorders>
              <w:top w:val="nil"/>
              <w:left w:val="nil"/>
              <w:bottom w:val="nil"/>
              <w:right w:val="nil"/>
            </w:tcBorders>
            <w:shd w:val="clear" w:color="auto" w:fill="auto"/>
            <w:noWrap/>
            <w:vAlign w:val="center"/>
            <w:hideMark/>
          </w:tcPr>
          <w:p w14:paraId="11C3980D"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17ACEC7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FF743A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EA412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A4E47CB" w14:textId="77777777" w:rsidTr="00BA4E59">
        <w:trPr>
          <w:trHeight w:val="85"/>
        </w:trPr>
        <w:tc>
          <w:tcPr>
            <w:tcW w:w="2725" w:type="pct"/>
            <w:tcBorders>
              <w:top w:val="nil"/>
              <w:left w:val="nil"/>
              <w:bottom w:val="nil"/>
              <w:right w:val="nil"/>
            </w:tcBorders>
            <w:shd w:val="clear" w:color="auto" w:fill="auto"/>
            <w:vAlign w:val="center"/>
            <w:hideMark/>
          </w:tcPr>
          <w:p w14:paraId="151C1372"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122C671"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E23C89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DD27C0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EDF7F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BEF6800" w14:textId="77777777" w:rsidTr="00BA4E59">
        <w:trPr>
          <w:trHeight w:val="85"/>
        </w:trPr>
        <w:tc>
          <w:tcPr>
            <w:tcW w:w="2725" w:type="pct"/>
            <w:tcBorders>
              <w:top w:val="nil"/>
              <w:left w:val="nil"/>
              <w:bottom w:val="nil"/>
              <w:right w:val="nil"/>
            </w:tcBorders>
            <w:shd w:val="clear" w:color="auto" w:fill="auto"/>
            <w:vAlign w:val="center"/>
            <w:hideMark/>
          </w:tcPr>
          <w:p w14:paraId="28253620"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85295</w:t>
            </w:r>
          </w:p>
        </w:tc>
        <w:tc>
          <w:tcPr>
            <w:tcW w:w="538" w:type="pct"/>
            <w:tcBorders>
              <w:top w:val="nil"/>
              <w:left w:val="nil"/>
              <w:bottom w:val="nil"/>
              <w:right w:val="nil"/>
            </w:tcBorders>
            <w:shd w:val="clear" w:color="auto" w:fill="auto"/>
            <w:vAlign w:val="center"/>
            <w:hideMark/>
          </w:tcPr>
          <w:p w14:paraId="369A3B5F"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55E48BDE" w14:textId="77777777" w:rsidR="006F0EA1" w:rsidRPr="006F0EA1" w:rsidRDefault="006F0EA1" w:rsidP="006F0EA1">
            <w:pPr>
              <w:spacing w:line="240" w:lineRule="auto"/>
              <w:jc w:val="right"/>
              <w:rPr>
                <w:i/>
                <w:iCs/>
                <w:sz w:val="12"/>
                <w:szCs w:val="12"/>
              </w:rPr>
            </w:pPr>
            <w:r w:rsidRPr="006F0EA1">
              <w:rPr>
                <w:i/>
                <w:iCs/>
                <w:sz w:val="12"/>
                <w:szCs w:val="12"/>
              </w:rPr>
              <w:t>262 705</w:t>
            </w:r>
          </w:p>
        </w:tc>
        <w:tc>
          <w:tcPr>
            <w:tcW w:w="723" w:type="pct"/>
            <w:tcBorders>
              <w:top w:val="nil"/>
              <w:left w:val="nil"/>
              <w:bottom w:val="nil"/>
              <w:right w:val="nil"/>
            </w:tcBorders>
            <w:shd w:val="clear" w:color="auto" w:fill="auto"/>
            <w:noWrap/>
            <w:vAlign w:val="center"/>
            <w:hideMark/>
          </w:tcPr>
          <w:p w14:paraId="3BD6B41E" w14:textId="77777777" w:rsidR="006F0EA1" w:rsidRPr="006F0EA1" w:rsidRDefault="006F0EA1" w:rsidP="006F0EA1">
            <w:pPr>
              <w:spacing w:line="240" w:lineRule="auto"/>
              <w:jc w:val="right"/>
              <w:rPr>
                <w:i/>
                <w:iCs/>
                <w:sz w:val="12"/>
                <w:szCs w:val="12"/>
              </w:rPr>
            </w:pPr>
            <w:r w:rsidRPr="006F0EA1">
              <w:rPr>
                <w:i/>
                <w:iCs/>
                <w:sz w:val="12"/>
                <w:szCs w:val="12"/>
              </w:rPr>
              <w:t>262 704,66</w:t>
            </w:r>
          </w:p>
        </w:tc>
        <w:tc>
          <w:tcPr>
            <w:tcW w:w="429" w:type="pct"/>
            <w:tcBorders>
              <w:top w:val="nil"/>
              <w:left w:val="nil"/>
              <w:bottom w:val="nil"/>
              <w:right w:val="nil"/>
            </w:tcBorders>
            <w:shd w:val="clear" w:color="auto" w:fill="auto"/>
            <w:noWrap/>
            <w:vAlign w:val="center"/>
            <w:hideMark/>
          </w:tcPr>
          <w:p w14:paraId="36C8AF07"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45F15EFB" w14:textId="77777777" w:rsidTr="00BA4E59">
        <w:trPr>
          <w:trHeight w:val="85"/>
        </w:trPr>
        <w:tc>
          <w:tcPr>
            <w:tcW w:w="2725" w:type="pct"/>
            <w:tcBorders>
              <w:top w:val="nil"/>
              <w:left w:val="nil"/>
              <w:bottom w:val="nil"/>
              <w:right w:val="nil"/>
            </w:tcBorders>
            <w:shd w:val="clear" w:color="auto" w:fill="auto"/>
            <w:vAlign w:val="center"/>
            <w:hideMark/>
          </w:tcPr>
          <w:p w14:paraId="3A759447"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4BC63E2F"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0F4C7B7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429A81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22AA7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C36FDFF" w14:textId="77777777" w:rsidTr="00BA4E59">
        <w:trPr>
          <w:trHeight w:val="85"/>
        </w:trPr>
        <w:tc>
          <w:tcPr>
            <w:tcW w:w="2725" w:type="pct"/>
            <w:tcBorders>
              <w:top w:val="nil"/>
              <w:left w:val="nil"/>
              <w:bottom w:val="nil"/>
              <w:right w:val="nil"/>
            </w:tcBorders>
            <w:shd w:val="clear" w:color="auto" w:fill="auto"/>
            <w:vAlign w:val="center"/>
            <w:hideMark/>
          </w:tcPr>
          <w:p w14:paraId="57D5AA49"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vAlign w:val="center"/>
            <w:hideMark/>
          </w:tcPr>
          <w:p w14:paraId="3AF289F6"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05A37B3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BBB709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DBD2E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98F105F" w14:textId="77777777" w:rsidTr="00BA4E59">
        <w:trPr>
          <w:trHeight w:val="85"/>
        </w:trPr>
        <w:tc>
          <w:tcPr>
            <w:tcW w:w="2725" w:type="pct"/>
            <w:tcBorders>
              <w:top w:val="nil"/>
              <w:left w:val="nil"/>
              <w:bottom w:val="nil"/>
              <w:right w:val="nil"/>
            </w:tcBorders>
            <w:shd w:val="clear" w:color="auto" w:fill="auto"/>
            <w:vAlign w:val="center"/>
            <w:hideMark/>
          </w:tcPr>
          <w:p w14:paraId="44BB192C" w14:textId="77777777" w:rsidR="006F0EA1" w:rsidRPr="006F0EA1" w:rsidRDefault="006F0EA1" w:rsidP="006F0EA1">
            <w:pPr>
              <w:spacing w:line="240" w:lineRule="auto"/>
              <w:jc w:val="both"/>
              <w:rPr>
                <w:sz w:val="12"/>
                <w:szCs w:val="12"/>
              </w:rPr>
            </w:pPr>
            <w:r w:rsidRPr="006F0EA1">
              <w:rPr>
                <w:sz w:val="12"/>
                <w:szCs w:val="12"/>
              </w:rPr>
              <w:t>wypłata dodatków osłonowych</w:t>
            </w:r>
          </w:p>
        </w:tc>
        <w:tc>
          <w:tcPr>
            <w:tcW w:w="538" w:type="pct"/>
            <w:tcBorders>
              <w:top w:val="nil"/>
              <w:left w:val="nil"/>
              <w:bottom w:val="nil"/>
              <w:right w:val="nil"/>
            </w:tcBorders>
            <w:shd w:val="clear" w:color="auto" w:fill="auto"/>
            <w:noWrap/>
            <w:vAlign w:val="center"/>
            <w:hideMark/>
          </w:tcPr>
          <w:p w14:paraId="58C17849"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1130776B" w14:textId="77777777" w:rsidR="006F0EA1" w:rsidRPr="006F0EA1" w:rsidRDefault="006F0EA1" w:rsidP="006F0EA1">
            <w:pPr>
              <w:spacing w:line="240" w:lineRule="auto"/>
              <w:jc w:val="right"/>
              <w:rPr>
                <w:sz w:val="12"/>
                <w:szCs w:val="12"/>
              </w:rPr>
            </w:pPr>
            <w:r w:rsidRPr="006F0EA1">
              <w:rPr>
                <w:sz w:val="12"/>
                <w:szCs w:val="12"/>
              </w:rPr>
              <w:t>262 705</w:t>
            </w:r>
          </w:p>
        </w:tc>
        <w:tc>
          <w:tcPr>
            <w:tcW w:w="723" w:type="pct"/>
            <w:tcBorders>
              <w:top w:val="nil"/>
              <w:left w:val="nil"/>
              <w:bottom w:val="nil"/>
              <w:right w:val="nil"/>
            </w:tcBorders>
            <w:shd w:val="clear" w:color="auto" w:fill="auto"/>
            <w:noWrap/>
            <w:vAlign w:val="center"/>
            <w:hideMark/>
          </w:tcPr>
          <w:p w14:paraId="0B61F0C2" w14:textId="77777777" w:rsidR="006F0EA1" w:rsidRPr="006F0EA1" w:rsidRDefault="006F0EA1" w:rsidP="006F0EA1">
            <w:pPr>
              <w:spacing w:line="240" w:lineRule="auto"/>
              <w:jc w:val="right"/>
              <w:rPr>
                <w:sz w:val="12"/>
                <w:szCs w:val="12"/>
              </w:rPr>
            </w:pPr>
            <w:r w:rsidRPr="006F0EA1">
              <w:rPr>
                <w:sz w:val="12"/>
                <w:szCs w:val="12"/>
              </w:rPr>
              <w:t>262 704,66</w:t>
            </w:r>
          </w:p>
        </w:tc>
        <w:tc>
          <w:tcPr>
            <w:tcW w:w="429" w:type="pct"/>
            <w:tcBorders>
              <w:top w:val="nil"/>
              <w:left w:val="nil"/>
              <w:bottom w:val="nil"/>
              <w:right w:val="nil"/>
            </w:tcBorders>
            <w:shd w:val="clear" w:color="auto" w:fill="auto"/>
            <w:noWrap/>
            <w:vAlign w:val="center"/>
            <w:hideMark/>
          </w:tcPr>
          <w:p w14:paraId="475DEE62"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AB8207F" w14:textId="77777777" w:rsidTr="00BA4E59">
        <w:trPr>
          <w:trHeight w:val="85"/>
        </w:trPr>
        <w:tc>
          <w:tcPr>
            <w:tcW w:w="2725" w:type="pct"/>
            <w:tcBorders>
              <w:top w:val="nil"/>
              <w:left w:val="nil"/>
              <w:bottom w:val="nil"/>
              <w:right w:val="nil"/>
            </w:tcBorders>
            <w:shd w:val="clear" w:color="auto" w:fill="auto"/>
            <w:vAlign w:val="center"/>
            <w:hideMark/>
          </w:tcPr>
          <w:p w14:paraId="00740680"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7E2A04E2"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D0A4EA3"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F777DE1"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25298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D1C1D61" w14:textId="77777777" w:rsidTr="00BA4E59">
        <w:trPr>
          <w:trHeight w:val="85"/>
        </w:trPr>
        <w:tc>
          <w:tcPr>
            <w:tcW w:w="2725" w:type="pct"/>
            <w:tcBorders>
              <w:top w:val="nil"/>
              <w:left w:val="nil"/>
              <w:bottom w:val="nil"/>
              <w:right w:val="nil"/>
            </w:tcBorders>
            <w:shd w:val="clear" w:color="auto" w:fill="auto"/>
            <w:vAlign w:val="center"/>
            <w:hideMark/>
          </w:tcPr>
          <w:p w14:paraId="04C3A845" w14:textId="77777777" w:rsidR="006F0EA1" w:rsidRPr="006F0EA1" w:rsidRDefault="006F0EA1" w:rsidP="006F0EA1">
            <w:pPr>
              <w:spacing w:line="240" w:lineRule="auto"/>
              <w:jc w:val="both"/>
              <w:rPr>
                <w:sz w:val="12"/>
                <w:szCs w:val="12"/>
              </w:rPr>
            </w:pPr>
            <w:r w:rsidRPr="006F0EA1">
              <w:rPr>
                <w:sz w:val="12"/>
                <w:szCs w:val="12"/>
              </w:rPr>
              <w:t xml:space="preserve">dodatki osłonowe - średnia wartość zasiłku - 303,70 zł, liczba świadczeń - 865, liczba świadczeniobiorców - 865 osób </w:t>
            </w:r>
          </w:p>
        </w:tc>
        <w:tc>
          <w:tcPr>
            <w:tcW w:w="538" w:type="pct"/>
            <w:tcBorders>
              <w:top w:val="nil"/>
              <w:left w:val="nil"/>
              <w:bottom w:val="nil"/>
              <w:right w:val="nil"/>
            </w:tcBorders>
            <w:shd w:val="clear" w:color="auto" w:fill="auto"/>
            <w:noWrap/>
            <w:vAlign w:val="center"/>
            <w:hideMark/>
          </w:tcPr>
          <w:p w14:paraId="611B038E"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64644A0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67900E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2387C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60E9DD3" w14:textId="77777777" w:rsidTr="00BA4E59">
        <w:trPr>
          <w:trHeight w:val="85"/>
        </w:trPr>
        <w:tc>
          <w:tcPr>
            <w:tcW w:w="2725" w:type="pct"/>
            <w:tcBorders>
              <w:top w:val="nil"/>
              <w:left w:val="nil"/>
              <w:bottom w:val="nil"/>
              <w:right w:val="nil"/>
            </w:tcBorders>
            <w:shd w:val="clear" w:color="auto" w:fill="auto"/>
            <w:vAlign w:val="center"/>
            <w:hideMark/>
          </w:tcPr>
          <w:p w14:paraId="7A9FEE66"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489A8ED"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0227F4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6790E2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20955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8F4938E" w14:textId="77777777" w:rsidTr="00BA4E59">
        <w:trPr>
          <w:trHeight w:val="85"/>
        </w:trPr>
        <w:tc>
          <w:tcPr>
            <w:tcW w:w="2725" w:type="pct"/>
            <w:tcBorders>
              <w:top w:val="nil"/>
              <w:left w:val="nil"/>
              <w:bottom w:val="nil"/>
              <w:right w:val="nil"/>
            </w:tcBorders>
            <w:shd w:val="clear" w:color="auto" w:fill="auto"/>
            <w:noWrap/>
            <w:vAlign w:val="bottom"/>
            <w:hideMark/>
          </w:tcPr>
          <w:p w14:paraId="19C9725C" w14:textId="77777777" w:rsidR="006F0EA1" w:rsidRPr="006F0EA1" w:rsidRDefault="006F0EA1" w:rsidP="006F0EA1">
            <w:pPr>
              <w:spacing w:line="240" w:lineRule="auto"/>
              <w:rPr>
                <w:sz w:val="12"/>
                <w:szCs w:val="12"/>
              </w:rPr>
            </w:pPr>
            <w:r w:rsidRPr="006F0EA1">
              <w:rPr>
                <w:sz w:val="12"/>
                <w:szCs w:val="12"/>
              </w:rPr>
              <w:t>zadania finansowane z innych źródeł zewnętrznych</w:t>
            </w:r>
          </w:p>
        </w:tc>
        <w:tc>
          <w:tcPr>
            <w:tcW w:w="538" w:type="pct"/>
            <w:tcBorders>
              <w:top w:val="nil"/>
              <w:left w:val="nil"/>
              <w:bottom w:val="nil"/>
              <w:right w:val="nil"/>
            </w:tcBorders>
            <w:shd w:val="clear" w:color="auto" w:fill="auto"/>
            <w:vAlign w:val="center"/>
            <w:hideMark/>
          </w:tcPr>
          <w:p w14:paraId="6034EA91"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6917B0E3" w14:textId="77777777" w:rsidR="006F0EA1" w:rsidRPr="006F0EA1" w:rsidRDefault="006F0EA1" w:rsidP="006F0EA1">
            <w:pPr>
              <w:spacing w:line="240" w:lineRule="auto"/>
              <w:jc w:val="right"/>
              <w:rPr>
                <w:sz w:val="12"/>
                <w:szCs w:val="12"/>
              </w:rPr>
            </w:pPr>
            <w:r w:rsidRPr="006F0EA1">
              <w:rPr>
                <w:sz w:val="12"/>
                <w:szCs w:val="12"/>
              </w:rPr>
              <w:t>16 624</w:t>
            </w:r>
          </w:p>
        </w:tc>
        <w:tc>
          <w:tcPr>
            <w:tcW w:w="723" w:type="pct"/>
            <w:tcBorders>
              <w:top w:val="nil"/>
              <w:left w:val="nil"/>
              <w:bottom w:val="nil"/>
              <w:right w:val="nil"/>
            </w:tcBorders>
            <w:shd w:val="clear" w:color="auto" w:fill="auto"/>
            <w:noWrap/>
            <w:vAlign w:val="center"/>
            <w:hideMark/>
          </w:tcPr>
          <w:p w14:paraId="4CE9EA1A" w14:textId="77777777" w:rsidR="006F0EA1" w:rsidRPr="006F0EA1" w:rsidRDefault="006F0EA1" w:rsidP="006F0EA1">
            <w:pPr>
              <w:spacing w:line="240" w:lineRule="auto"/>
              <w:jc w:val="right"/>
              <w:rPr>
                <w:sz w:val="12"/>
                <w:szCs w:val="12"/>
              </w:rPr>
            </w:pPr>
            <w:r w:rsidRPr="006F0EA1">
              <w:rPr>
                <w:sz w:val="12"/>
                <w:szCs w:val="12"/>
              </w:rPr>
              <w:t>14 719,12</w:t>
            </w:r>
          </w:p>
        </w:tc>
        <w:tc>
          <w:tcPr>
            <w:tcW w:w="429" w:type="pct"/>
            <w:tcBorders>
              <w:top w:val="nil"/>
              <w:left w:val="nil"/>
              <w:bottom w:val="nil"/>
              <w:right w:val="nil"/>
            </w:tcBorders>
            <w:shd w:val="clear" w:color="auto" w:fill="auto"/>
            <w:noWrap/>
            <w:vAlign w:val="center"/>
            <w:hideMark/>
          </w:tcPr>
          <w:p w14:paraId="44C6C807" w14:textId="77777777" w:rsidR="006F0EA1" w:rsidRPr="006F0EA1" w:rsidRDefault="006F0EA1" w:rsidP="006F0EA1">
            <w:pPr>
              <w:spacing w:line="240" w:lineRule="auto"/>
              <w:jc w:val="right"/>
              <w:rPr>
                <w:sz w:val="12"/>
                <w:szCs w:val="12"/>
              </w:rPr>
            </w:pPr>
            <w:r w:rsidRPr="006F0EA1">
              <w:rPr>
                <w:sz w:val="12"/>
                <w:szCs w:val="12"/>
              </w:rPr>
              <w:t>88,5%</w:t>
            </w:r>
          </w:p>
        </w:tc>
      </w:tr>
      <w:tr w:rsidR="006F0EA1" w:rsidRPr="006F0EA1" w14:paraId="137EFAE2" w14:textId="77777777" w:rsidTr="00BA4E59">
        <w:trPr>
          <w:trHeight w:val="85"/>
        </w:trPr>
        <w:tc>
          <w:tcPr>
            <w:tcW w:w="2725" w:type="pct"/>
            <w:tcBorders>
              <w:top w:val="nil"/>
              <w:left w:val="nil"/>
              <w:bottom w:val="nil"/>
              <w:right w:val="nil"/>
            </w:tcBorders>
            <w:shd w:val="clear" w:color="auto" w:fill="auto"/>
            <w:vAlign w:val="center"/>
            <w:hideMark/>
          </w:tcPr>
          <w:p w14:paraId="79CD6E59"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590F3C46"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88831A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BE5C6E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0C9A0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5622A7B" w14:textId="77777777" w:rsidTr="00BA4E59">
        <w:trPr>
          <w:trHeight w:val="85"/>
        </w:trPr>
        <w:tc>
          <w:tcPr>
            <w:tcW w:w="2725" w:type="pct"/>
            <w:tcBorders>
              <w:top w:val="nil"/>
              <w:left w:val="nil"/>
              <w:bottom w:val="nil"/>
              <w:right w:val="nil"/>
            </w:tcBorders>
            <w:shd w:val="clear" w:color="auto" w:fill="auto"/>
            <w:vAlign w:val="center"/>
            <w:hideMark/>
          </w:tcPr>
          <w:p w14:paraId="096B63E1"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Ochrony Środowiska</w:t>
            </w:r>
          </w:p>
        </w:tc>
        <w:tc>
          <w:tcPr>
            <w:tcW w:w="538" w:type="pct"/>
            <w:tcBorders>
              <w:top w:val="nil"/>
              <w:left w:val="nil"/>
              <w:bottom w:val="nil"/>
              <w:right w:val="nil"/>
            </w:tcBorders>
            <w:shd w:val="clear" w:color="auto" w:fill="auto"/>
            <w:vAlign w:val="center"/>
            <w:hideMark/>
          </w:tcPr>
          <w:p w14:paraId="77E375EB"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6C2FA7A3" w14:textId="77777777" w:rsidR="006F0EA1" w:rsidRPr="006F0EA1" w:rsidRDefault="006F0EA1" w:rsidP="006F0EA1">
            <w:pPr>
              <w:spacing w:line="240" w:lineRule="auto"/>
              <w:jc w:val="right"/>
              <w:rPr>
                <w:i/>
                <w:iCs/>
                <w:sz w:val="12"/>
                <w:szCs w:val="12"/>
              </w:rPr>
            </w:pPr>
            <w:r w:rsidRPr="006F0EA1">
              <w:rPr>
                <w:i/>
                <w:iCs/>
                <w:sz w:val="12"/>
                <w:szCs w:val="12"/>
              </w:rPr>
              <w:t>16 624</w:t>
            </w:r>
          </w:p>
        </w:tc>
        <w:tc>
          <w:tcPr>
            <w:tcW w:w="723" w:type="pct"/>
            <w:tcBorders>
              <w:top w:val="nil"/>
              <w:left w:val="nil"/>
              <w:bottom w:val="nil"/>
              <w:right w:val="nil"/>
            </w:tcBorders>
            <w:shd w:val="clear" w:color="auto" w:fill="auto"/>
            <w:noWrap/>
            <w:vAlign w:val="center"/>
            <w:hideMark/>
          </w:tcPr>
          <w:p w14:paraId="7B3F0E60" w14:textId="77777777" w:rsidR="006F0EA1" w:rsidRPr="006F0EA1" w:rsidRDefault="006F0EA1" w:rsidP="006F0EA1">
            <w:pPr>
              <w:spacing w:line="240" w:lineRule="auto"/>
              <w:jc w:val="right"/>
              <w:rPr>
                <w:i/>
                <w:iCs/>
                <w:sz w:val="12"/>
                <w:szCs w:val="12"/>
              </w:rPr>
            </w:pPr>
            <w:r w:rsidRPr="006F0EA1">
              <w:rPr>
                <w:i/>
                <w:iCs/>
                <w:sz w:val="12"/>
                <w:szCs w:val="12"/>
              </w:rPr>
              <w:t>14 719,12</w:t>
            </w:r>
          </w:p>
        </w:tc>
        <w:tc>
          <w:tcPr>
            <w:tcW w:w="429" w:type="pct"/>
            <w:tcBorders>
              <w:top w:val="nil"/>
              <w:left w:val="nil"/>
              <w:bottom w:val="nil"/>
              <w:right w:val="nil"/>
            </w:tcBorders>
            <w:shd w:val="clear" w:color="auto" w:fill="auto"/>
            <w:noWrap/>
            <w:vAlign w:val="center"/>
            <w:hideMark/>
          </w:tcPr>
          <w:p w14:paraId="3D1763F3" w14:textId="77777777" w:rsidR="006F0EA1" w:rsidRPr="006F0EA1" w:rsidRDefault="006F0EA1" w:rsidP="006F0EA1">
            <w:pPr>
              <w:spacing w:line="240" w:lineRule="auto"/>
              <w:jc w:val="right"/>
              <w:rPr>
                <w:i/>
                <w:iCs/>
                <w:sz w:val="12"/>
                <w:szCs w:val="12"/>
              </w:rPr>
            </w:pPr>
            <w:r w:rsidRPr="006F0EA1">
              <w:rPr>
                <w:i/>
                <w:iCs/>
                <w:sz w:val="12"/>
                <w:szCs w:val="12"/>
              </w:rPr>
              <w:t>88,5%</w:t>
            </w:r>
          </w:p>
        </w:tc>
      </w:tr>
      <w:tr w:rsidR="006F0EA1" w:rsidRPr="006F0EA1" w14:paraId="250A8BE3" w14:textId="77777777" w:rsidTr="00BA4E59">
        <w:trPr>
          <w:trHeight w:val="85"/>
        </w:trPr>
        <w:tc>
          <w:tcPr>
            <w:tcW w:w="2725" w:type="pct"/>
            <w:tcBorders>
              <w:top w:val="nil"/>
              <w:left w:val="nil"/>
              <w:bottom w:val="nil"/>
              <w:right w:val="nil"/>
            </w:tcBorders>
            <w:shd w:val="clear" w:color="auto" w:fill="auto"/>
            <w:vAlign w:val="center"/>
            <w:hideMark/>
          </w:tcPr>
          <w:p w14:paraId="62049C47"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65EC49B3"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4D4462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E94E04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6CB28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7C5BF1F" w14:textId="77777777" w:rsidTr="00BA4E59">
        <w:trPr>
          <w:trHeight w:val="85"/>
        </w:trPr>
        <w:tc>
          <w:tcPr>
            <w:tcW w:w="2725" w:type="pct"/>
            <w:tcBorders>
              <w:top w:val="nil"/>
              <w:left w:val="nil"/>
              <w:bottom w:val="nil"/>
              <w:right w:val="nil"/>
            </w:tcBorders>
            <w:shd w:val="clear" w:color="auto" w:fill="auto"/>
            <w:vAlign w:val="center"/>
            <w:hideMark/>
          </w:tcPr>
          <w:p w14:paraId="20A553F1"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85295</w:t>
            </w:r>
          </w:p>
        </w:tc>
        <w:tc>
          <w:tcPr>
            <w:tcW w:w="538" w:type="pct"/>
            <w:tcBorders>
              <w:top w:val="nil"/>
              <w:left w:val="nil"/>
              <w:bottom w:val="nil"/>
              <w:right w:val="nil"/>
            </w:tcBorders>
            <w:shd w:val="clear" w:color="auto" w:fill="auto"/>
            <w:noWrap/>
            <w:vAlign w:val="center"/>
            <w:hideMark/>
          </w:tcPr>
          <w:p w14:paraId="0191FB2D"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585DB0C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D53D4C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16BFB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FE95E05" w14:textId="77777777" w:rsidTr="00BA4E59">
        <w:trPr>
          <w:trHeight w:val="85"/>
        </w:trPr>
        <w:tc>
          <w:tcPr>
            <w:tcW w:w="2725" w:type="pct"/>
            <w:tcBorders>
              <w:top w:val="nil"/>
              <w:left w:val="nil"/>
              <w:bottom w:val="nil"/>
              <w:right w:val="nil"/>
            </w:tcBorders>
            <w:shd w:val="clear" w:color="auto" w:fill="auto"/>
            <w:vAlign w:val="center"/>
            <w:hideMark/>
          </w:tcPr>
          <w:p w14:paraId="2841FAD4"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6406672"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FA6C53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BE8590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ABFBD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F8C3BCE" w14:textId="77777777" w:rsidTr="00BA4E59">
        <w:trPr>
          <w:trHeight w:val="85"/>
        </w:trPr>
        <w:tc>
          <w:tcPr>
            <w:tcW w:w="2725" w:type="pct"/>
            <w:tcBorders>
              <w:top w:val="nil"/>
              <w:left w:val="nil"/>
              <w:bottom w:val="nil"/>
              <w:right w:val="nil"/>
            </w:tcBorders>
            <w:shd w:val="clear" w:color="auto" w:fill="auto"/>
            <w:vAlign w:val="center"/>
            <w:hideMark/>
          </w:tcPr>
          <w:p w14:paraId="56C8A368"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6A31B275"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0F981F0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9EA1D7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7834B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8948DF7" w14:textId="77777777" w:rsidTr="00BA4E59">
        <w:trPr>
          <w:trHeight w:val="85"/>
        </w:trPr>
        <w:tc>
          <w:tcPr>
            <w:tcW w:w="2725" w:type="pct"/>
            <w:tcBorders>
              <w:top w:val="nil"/>
              <w:left w:val="nil"/>
              <w:bottom w:val="nil"/>
              <w:right w:val="nil"/>
            </w:tcBorders>
            <w:shd w:val="clear" w:color="auto" w:fill="auto"/>
            <w:vAlign w:val="center"/>
            <w:hideMark/>
          </w:tcPr>
          <w:p w14:paraId="71DF456B" w14:textId="77777777" w:rsidR="006F0EA1" w:rsidRPr="006F0EA1" w:rsidRDefault="006F0EA1" w:rsidP="006F0EA1">
            <w:pPr>
              <w:spacing w:line="240" w:lineRule="auto"/>
              <w:rPr>
                <w:sz w:val="12"/>
                <w:szCs w:val="12"/>
              </w:rPr>
            </w:pPr>
            <w:r w:rsidRPr="006F0EA1">
              <w:rPr>
                <w:sz w:val="12"/>
                <w:szCs w:val="12"/>
              </w:rPr>
              <w:t>refundacja podatku VAT dla niektórych odbiorców paliw gazowych w 2024 r. w związku z sytuacją na rynku gazu</w:t>
            </w:r>
          </w:p>
        </w:tc>
        <w:tc>
          <w:tcPr>
            <w:tcW w:w="538" w:type="pct"/>
            <w:tcBorders>
              <w:top w:val="nil"/>
              <w:left w:val="nil"/>
              <w:bottom w:val="nil"/>
              <w:right w:val="nil"/>
            </w:tcBorders>
            <w:shd w:val="clear" w:color="auto" w:fill="auto"/>
            <w:noWrap/>
            <w:vAlign w:val="center"/>
            <w:hideMark/>
          </w:tcPr>
          <w:p w14:paraId="1D77162E"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noWrap/>
            <w:vAlign w:val="center"/>
            <w:hideMark/>
          </w:tcPr>
          <w:p w14:paraId="7C9AA35F" w14:textId="77777777" w:rsidR="006F0EA1" w:rsidRPr="006F0EA1" w:rsidRDefault="006F0EA1" w:rsidP="006F0EA1">
            <w:pPr>
              <w:spacing w:line="240" w:lineRule="auto"/>
              <w:jc w:val="right"/>
              <w:rPr>
                <w:sz w:val="12"/>
                <w:szCs w:val="12"/>
              </w:rPr>
            </w:pPr>
            <w:r w:rsidRPr="006F0EA1">
              <w:rPr>
                <w:sz w:val="12"/>
                <w:szCs w:val="12"/>
              </w:rPr>
              <w:t>16 624</w:t>
            </w:r>
          </w:p>
        </w:tc>
        <w:tc>
          <w:tcPr>
            <w:tcW w:w="723" w:type="pct"/>
            <w:tcBorders>
              <w:top w:val="nil"/>
              <w:left w:val="nil"/>
              <w:bottom w:val="nil"/>
              <w:right w:val="nil"/>
            </w:tcBorders>
            <w:shd w:val="clear" w:color="auto" w:fill="auto"/>
            <w:noWrap/>
            <w:vAlign w:val="center"/>
            <w:hideMark/>
          </w:tcPr>
          <w:p w14:paraId="537A6A59" w14:textId="77777777" w:rsidR="006F0EA1" w:rsidRPr="006F0EA1" w:rsidRDefault="006F0EA1" w:rsidP="006F0EA1">
            <w:pPr>
              <w:spacing w:line="240" w:lineRule="auto"/>
              <w:jc w:val="right"/>
              <w:rPr>
                <w:sz w:val="12"/>
                <w:szCs w:val="12"/>
              </w:rPr>
            </w:pPr>
            <w:r w:rsidRPr="006F0EA1">
              <w:rPr>
                <w:sz w:val="12"/>
                <w:szCs w:val="12"/>
              </w:rPr>
              <w:t>14 719,12</w:t>
            </w:r>
          </w:p>
        </w:tc>
        <w:tc>
          <w:tcPr>
            <w:tcW w:w="429" w:type="pct"/>
            <w:tcBorders>
              <w:top w:val="nil"/>
              <w:left w:val="nil"/>
              <w:bottom w:val="nil"/>
              <w:right w:val="nil"/>
            </w:tcBorders>
            <w:shd w:val="clear" w:color="auto" w:fill="auto"/>
            <w:noWrap/>
            <w:vAlign w:val="center"/>
            <w:hideMark/>
          </w:tcPr>
          <w:p w14:paraId="1A4EB578" w14:textId="77777777" w:rsidR="006F0EA1" w:rsidRPr="006F0EA1" w:rsidRDefault="006F0EA1" w:rsidP="006F0EA1">
            <w:pPr>
              <w:spacing w:line="240" w:lineRule="auto"/>
              <w:jc w:val="right"/>
              <w:rPr>
                <w:sz w:val="12"/>
                <w:szCs w:val="12"/>
              </w:rPr>
            </w:pPr>
            <w:r w:rsidRPr="006F0EA1">
              <w:rPr>
                <w:sz w:val="12"/>
                <w:szCs w:val="12"/>
              </w:rPr>
              <w:t>88,5%</w:t>
            </w:r>
          </w:p>
        </w:tc>
      </w:tr>
      <w:tr w:rsidR="006F0EA1" w:rsidRPr="006F0EA1" w14:paraId="541217A1" w14:textId="77777777" w:rsidTr="00BA4E59">
        <w:trPr>
          <w:trHeight w:val="85"/>
        </w:trPr>
        <w:tc>
          <w:tcPr>
            <w:tcW w:w="2725" w:type="pct"/>
            <w:tcBorders>
              <w:top w:val="nil"/>
              <w:left w:val="nil"/>
              <w:bottom w:val="nil"/>
              <w:right w:val="nil"/>
            </w:tcBorders>
            <w:shd w:val="clear" w:color="auto" w:fill="auto"/>
            <w:vAlign w:val="center"/>
            <w:hideMark/>
          </w:tcPr>
          <w:p w14:paraId="5617209C"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504ADF61"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3687CD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A8AB7A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B3355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DD946DC" w14:textId="77777777" w:rsidTr="00BA4E59">
        <w:trPr>
          <w:trHeight w:val="85"/>
        </w:trPr>
        <w:tc>
          <w:tcPr>
            <w:tcW w:w="2725" w:type="pct"/>
            <w:tcBorders>
              <w:top w:val="nil"/>
              <w:left w:val="nil"/>
              <w:bottom w:val="nil"/>
              <w:right w:val="nil"/>
            </w:tcBorders>
            <w:shd w:val="clear" w:color="000000" w:fill="FFFFFF"/>
            <w:vAlign w:val="center"/>
            <w:hideMark/>
          </w:tcPr>
          <w:p w14:paraId="55217133" w14:textId="77777777" w:rsidR="006F0EA1" w:rsidRPr="006F0EA1" w:rsidRDefault="006F0EA1" w:rsidP="006F0EA1">
            <w:pPr>
              <w:spacing w:line="240" w:lineRule="auto"/>
              <w:jc w:val="both"/>
              <w:rPr>
                <w:sz w:val="12"/>
                <w:szCs w:val="12"/>
              </w:rPr>
            </w:pPr>
            <w:r w:rsidRPr="006F0EA1">
              <w:rPr>
                <w:sz w:val="12"/>
                <w:szCs w:val="12"/>
              </w:rPr>
              <w:t xml:space="preserve">dodatek gazowy - średnia wartość zasiłku - 566,12 zł, liczba świadczeń - 26, liczba świadczeniobiorców - 26 osób </w:t>
            </w:r>
          </w:p>
        </w:tc>
        <w:tc>
          <w:tcPr>
            <w:tcW w:w="538" w:type="pct"/>
            <w:tcBorders>
              <w:top w:val="nil"/>
              <w:left w:val="nil"/>
              <w:bottom w:val="nil"/>
              <w:right w:val="nil"/>
            </w:tcBorders>
            <w:shd w:val="clear" w:color="auto" w:fill="auto"/>
            <w:noWrap/>
            <w:vAlign w:val="center"/>
            <w:hideMark/>
          </w:tcPr>
          <w:p w14:paraId="7F009913"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54FD6F27"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99E11BF"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1B996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8083477" w14:textId="77777777" w:rsidTr="00BA4E59">
        <w:trPr>
          <w:trHeight w:val="85"/>
        </w:trPr>
        <w:tc>
          <w:tcPr>
            <w:tcW w:w="2725" w:type="pct"/>
            <w:tcBorders>
              <w:top w:val="nil"/>
              <w:left w:val="nil"/>
              <w:bottom w:val="nil"/>
              <w:right w:val="nil"/>
            </w:tcBorders>
            <w:shd w:val="clear" w:color="auto" w:fill="auto"/>
            <w:vAlign w:val="center"/>
            <w:hideMark/>
          </w:tcPr>
          <w:p w14:paraId="3380271C"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669380F"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D987DF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E24BFB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DB097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6C3129D" w14:textId="77777777" w:rsidTr="00BA4E59">
        <w:trPr>
          <w:trHeight w:val="85"/>
        </w:trPr>
        <w:tc>
          <w:tcPr>
            <w:tcW w:w="2725" w:type="pct"/>
            <w:tcBorders>
              <w:top w:val="nil"/>
              <w:left w:val="nil"/>
              <w:bottom w:val="nil"/>
              <w:right w:val="nil"/>
            </w:tcBorders>
            <w:shd w:val="clear" w:color="auto" w:fill="auto"/>
            <w:vAlign w:val="center"/>
            <w:hideMark/>
          </w:tcPr>
          <w:p w14:paraId="3DD17F37"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290A2D7C"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067FB2F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C02253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5AAD9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6D05E30" w14:textId="77777777" w:rsidTr="00BA4E59">
        <w:trPr>
          <w:trHeight w:val="85"/>
        </w:trPr>
        <w:tc>
          <w:tcPr>
            <w:tcW w:w="2725" w:type="pct"/>
            <w:tcBorders>
              <w:top w:val="nil"/>
              <w:left w:val="nil"/>
              <w:bottom w:val="nil"/>
              <w:right w:val="nil"/>
            </w:tcBorders>
            <w:shd w:val="clear" w:color="auto" w:fill="auto"/>
            <w:vAlign w:val="center"/>
            <w:hideMark/>
          </w:tcPr>
          <w:p w14:paraId="54ADDBD0" w14:textId="77777777" w:rsidR="006F0EA1" w:rsidRPr="006F0EA1" w:rsidRDefault="006F0EA1" w:rsidP="006F0EA1">
            <w:pPr>
              <w:spacing w:line="240" w:lineRule="auto"/>
              <w:rPr>
                <w:i/>
                <w:iCs/>
                <w:sz w:val="12"/>
                <w:szCs w:val="12"/>
              </w:rPr>
            </w:pPr>
            <w:r w:rsidRPr="006F0EA1">
              <w:rPr>
                <w:i/>
                <w:iCs/>
                <w:sz w:val="12"/>
                <w:szCs w:val="12"/>
              </w:rPr>
              <w:t xml:space="preserve">1. Ustawa z dnia 21 czerwca 2001 r. o dodatkach mieszkaniowych </w:t>
            </w:r>
          </w:p>
        </w:tc>
        <w:tc>
          <w:tcPr>
            <w:tcW w:w="538" w:type="pct"/>
            <w:tcBorders>
              <w:top w:val="nil"/>
              <w:left w:val="nil"/>
              <w:bottom w:val="nil"/>
              <w:right w:val="nil"/>
            </w:tcBorders>
            <w:shd w:val="clear" w:color="auto" w:fill="auto"/>
            <w:vAlign w:val="center"/>
            <w:hideMark/>
          </w:tcPr>
          <w:p w14:paraId="2CD69F0B"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40A032B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CC6D93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88166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C274CF4" w14:textId="77777777" w:rsidTr="00BA4E59">
        <w:trPr>
          <w:trHeight w:val="85"/>
        </w:trPr>
        <w:tc>
          <w:tcPr>
            <w:tcW w:w="2725" w:type="pct"/>
            <w:tcBorders>
              <w:top w:val="nil"/>
              <w:left w:val="nil"/>
              <w:bottom w:val="nil"/>
              <w:right w:val="nil"/>
            </w:tcBorders>
            <w:shd w:val="clear" w:color="auto" w:fill="auto"/>
            <w:vAlign w:val="center"/>
            <w:hideMark/>
          </w:tcPr>
          <w:p w14:paraId="22BA1914" w14:textId="77777777" w:rsidR="006F0EA1" w:rsidRPr="006F0EA1" w:rsidRDefault="006F0EA1" w:rsidP="006F0EA1">
            <w:pPr>
              <w:spacing w:line="240" w:lineRule="auto"/>
              <w:rPr>
                <w:i/>
                <w:iCs/>
                <w:sz w:val="12"/>
                <w:szCs w:val="12"/>
              </w:rPr>
            </w:pPr>
            <w:r w:rsidRPr="006F0EA1">
              <w:rPr>
                <w:i/>
                <w:iCs/>
                <w:sz w:val="12"/>
                <w:szCs w:val="12"/>
              </w:rPr>
              <w:t xml:space="preserve">2. Ustawa z dnia 10 kwietnia 1997 r. Prawo energetyczne </w:t>
            </w:r>
          </w:p>
        </w:tc>
        <w:tc>
          <w:tcPr>
            <w:tcW w:w="538" w:type="pct"/>
            <w:tcBorders>
              <w:top w:val="nil"/>
              <w:left w:val="nil"/>
              <w:bottom w:val="nil"/>
              <w:right w:val="nil"/>
            </w:tcBorders>
            <w:shd w:val="clear" w:color="auto" w:fill="auto"/>
            <w:vAlign w:val="center"/>
            <w:hideMark/>
          </w:tcPr>
          <w:p w14:paraId="5860CC3C"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14880DF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28B787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9A5E7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05B5C31" w14:textId="77777777" w:rsidTr="00BA4E59">
        <w:trPr>
          <w:trHeight w:val="85"/>
        </w:trPr>
        <w:tc>
          <w:tcPr>
            <w:tcW w:w="2725" w:type="pct"/>
            <w:tcBorders>
              <w:top w:val="nil"/>
              <w:left w:val="nil"/>
              <w:bottom w:val="nil"/>
              <w:right w:val="nil"/>
            </w:tcBorders>
            <w:shd w:val="clear" w:color="auto" w:fill="auto"/>
            <w:vAlign w:val="center"/>
            <w:hideMark/>
          </w:tcPr>
          <w:p w14:paraId="3AC0165D" w14:textId="77777777" w:rsidR="006F0EA1" w:rsidRPr="006F0EA1" w:rsidRDefault="006F0EA1" w:rsidP="006F0EA1">
            <w:pPr>
              <w:spacing w:line="240" w:lineRule="auto"/>
              <w:rPr>
                <w:i/>
                <w:iCs/>
                <w:sz w:val="12"/>
                <w:szCs w:val="12"/>
              </w:rPr>
            </w:pPr>
            <w:r w:rsidRPr="006F0EA1">
              <w:rPr>
                <w:i/>
                <w:iCs/>
                <w:sz w:val="12"/>
                <w:szCs w:val="12"/>
              </w:rPr>
              <w:t>3. Ustawa z dnia 17 grudnia 2021 r. o dodatku osłonowym</w:t>
            </w:r>
          </w:p>
        </w:tc>
        <w:tc>
          <w:tcPr>
            <w:tcW w:w="538" w:type="pct"/>
            <w:tcBorders>
              <w:top w:val="nil"/>
              <w:left w:val="nil"/>
              <w:bottom w:val="nil"/>
              <w:right w:val="nil"/>
            </w:tcBorders>
            <w:shd w:val="clear" w:color="auto" w:fill="auto"/>
            <w:vAlign w:val="center"/>
            <w:hideMark/>
          </w:tcPr>
          <w:p w14:paraId="7626D303"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4A7A032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5D7490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19804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8A509E6" w14:textId="77777777" w:rsidTr="00BA4E59">
        <w:trPr>
          <w:trHeight w:val="85"/>
        </w:trPr>
        <w:tc>
          <w:tcPr>
            <w:tcW w:w="2725" w:type="pct"/>
            <w:tcBorders>
              <w:top w:val="nil"/>
              <w:left w:val="nil"/>
              <w:bottom w:val="nil"/>
              <w:right w:val="nil"/>
            </w:tcBorders>
            <w:shd w:val="clear" w:color="auto" w:fill="auto"/>
            <w:vAlign w:val="center"/>
            <w:hideMark/>
          </w:tcPr>
          <w:p w14:paraId="0BEC9E65" w14:textId="77777777" w:rsidR="006F0EA1" w:rsidRPr="006F0EA1" w:rsidRDefault="006F0EA1" w:rsidP="006F0EA1">
            <w:pPr>
              <w:spacing w:line="240" w:lineRule="auto"/>
              <w:rPr>
                <w:i/>
                <w:iCs/>
                <w:sz w:val="12"/>
                <w:szCs w:val="12"/>
              </w:rPr>
            </w:pPr>
            <w:r w:rsidRPr="006F0EA1">
              <w:rPr>
                <w:i/>
                <w:iCs/>
                <w:sz w:val="12"/>
                <w:szCs w:val="12"/>
              </w:rPr>
              <w:t>4. Ustawa z dnia 15 grudnia 2022 r. o szczególnej ochronie niektórych odbiorców paliw gazowych w 2023 r. oraz w 2024 r. w związku z sytuacją na rynku gazu</w:t>
            </w:r>
          </w:p>
        </w:tc>
        <w:tc>
          <w:tcPr>
            <w:tcW w:w="538" w:type="pct"/>
            <w:tcBorders>
              <w:top w:val="nil"/>
              <w:left w:val="nil"/>
              <w:bottom w:val="nil"/>
              <w:right w:val="nil"/>
            </w:tcBorders>
            <w:shd w:val="clear" w:color="auto" w:fill="auto"/>
            <w:vAlign w:val="center"/>
            <w:hideMark/>
          </w:tcPr>
          <w:p w14:paraId="0F852CF6"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031A898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C1B91D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B6674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064F4D9" w14:textId="77777777" w:rsidTr="00BA4E59">
        <w:trPr>
          <w:trHeight w:val="85"/>
        </w:trPr>
        <w:tc>
          <w:tcPr>
            <w:tcW w:w="2725" w:type="pct"/>
            <w:tcBorders>
              <w:top w:val="nil"/>
              <w:left w:val="nil"/>
              <w:bottom w:val="nil"/>
              <w:right w:val="nil"/>
            </w:tcBorders>
            <w:shd w:val="clear" w:color="auto" w:fill="auto"/>
            <w:vAlign w:val="center"/>
            <w:hideMark/>
          </w:tcPr>
          <w:p w14:paraId="7E79A719" w14:textId="77777777" w:rsidR="006F0EA1" w:rsidRPr="006F0EA1" w:rsidRDefault="006F0EA1" w:rsidP="006F0EA1">
            <w:pPr>
              <w:spacing w:line="240" w:lineRule="auto"/>
              <w:rPr>
                <w:i/>
                <w:iCs/>
                <w:sz w:val="12"/>
                <w:szCs w:val="12"/>
              </w:rPr>
            </w:pPr>
            <w:r w:rsidRPr="006F0EA1">
              <w:rPr>
                <w:i/>
                <w:iCs/>
                <w:sz w:val="12"/>
                <w:szCs w:val="12"/>
              </w:rPr>
              <w:t>5. Ustawa z dnia 23 maja 2024 r. o bonie energetycznym oraz o zmianie niektórych ustaw w celu ograniczenia cen energii elektrycznej, gazu ziemnego i ciepła systemowego</w:t>
            </w:r>
          </w:p>
        </w:tc>
        <w:tc>
          <w:tcPr>
            <w:tcW w:w="538" w:type="pct"/>
            <w:tcBorders>
              <w:top w:val="nil"/>
              <w:left w:val="nil"/>
              <w:bottom w:val="nil"/>
              <w:right w:val="nil"/>
            </w:tcBorders>
            <w:shd w:val="clear" w:color="auto" w:fill="auto"/>
            <w:vAlign w:val="center"/>
            <w:hideMark/>
          </w:tcPr>
          <w:p w14:paraId="1C0C7587"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250570DF"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CC7D0A9"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9CBF5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DB4A711" w14:textId="77777777" w:rsidTr="00BA4E59">
        <w:trPr>
          <w:trHeight w:val="85"/>
        </w:trPr>
        <w:tc>
          <w:tcPr>
            <w:tcW w:w="2725" w:type="pct"/>
            <w:tcBorders>
              <w:top w:val="nil"/>
              <w:left w:val="nil"/>
              <w:bottom w:val="nil"/>
              <w:right w:val="nil"/>
            </w:tcBorders>
            <w:shd w:val="clear" w:color="auto" w:fill="auto"/>
            <w:vAlign w:val="center"/>
            <w:hideMark/>
          </w:tcPr>
          <w:p w14:paraId="2C120213"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9E65331"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41252C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6DFF2756"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94F62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28A1CA0" w14:textId="77777777" w:rsidTr="00BA4E59">
        <w:trPr>
          <w:trHeight w:val="85"/>
        </w:trPr>
        <w:tc>
          <w:tcPr>
            <w:tcW w:w="2725" w:type="pct"/>
            <w:tcBorders>
              <w:top w:val="nil"/>
              <w:left w:val="nil"/>
              <w:bottom w:val="nil"/>
              <w:right w:val="nil"/>
            </w:tcBorders>
            <w:shd w:val="clear" w:color="000000" w:fill="EAF1F6"/>
            <w:vAlign w:val="center"/>
            <w:hideMark/>
          </w:tcPr>
          <w:p w14:paraId="3679E9C1" w14:textId="77777777" w:rsidR="006F0EA1" w:rsidRPr="006F0EA1" w:rsidRDefault="006F0EA1" w:rsidP="006F0EA1">
            <w:pPr>
              <w:spacing w:line="240" w:lineRule="auto"/>
              <w:jc w:val="both"/>
              <w:rPr>
                <w:b/>
                <w:bCs/>
                <w:sz w:val="12"/>
                <w:szCs w:val="12"/>
              </w:rPr>
            </w:pPr>
            <w:r w:rsidRPr="006F0EA1">
              <w:rPr>
                <w:b/>
                <w:bCs/>
                <w:sz w:val="12"/>
                <w:szCs w:val="12"/>
              </w:rPr>
              <w:t>Ubezpieczenia zdrowotne i świadczenia dla osób nieobjętych ubezpieczeniem społecznym oraz osób pobierających niektóre świadczenia z pomocy społecznej - zadanie 4</w:t>
            </w:r>
          </w:p>
        </w:tc>
        <w:tc>
          <w:tcPr>
            <w:tcW w:w="538" w:type="pct"/>
            <w:tcBorders>
              <w:top w:val="nil"/>
              <w:left w:val="nil"/>
              <w:bottom w:val="nil"/>
              <w:right w:val="nil"/>
            </w:tcBorders>
            <w:shd w:val="clear" w:color="000000" w:fill="EAF1F6"/>
            <w:vAlign w:val="center"/>
            <w:hideMark/>
          </w:tcPr>
          <w:p w14:paraId="7E095BE3" w14:textId="77777777" w:rsidR="006F0EA1" w:rsidRPr="006F0EA1" w:rsidRDefault="006F0EA1" w:rsidP="006F0EA1">
            <w:pPr>
              <w:spacing w:line="240" w:lineRule="auto"/>
              <w:rPr>
                <w:b/>
                <w:bCs/>
                <w:sz w:val="12"/>
                <w:szCs w:val="12"/>
              </w:rPr>
            </w:pPr>
            <w:r w:rsidRPr="006F0EA1">
              <w:rPr>
                <w:b/>
                <w:bCs/>
                <w:sz w:val="12"/>
                <w:szCs w:val="12"/>
              </w:rPr>
              <w:t> </w:t>
            </w:r>
          </w:p>
        </w:tc>
        <w:tc>
          <w:tcPr>
            <w:tcW w:w="586" w:type="pct"/>
            <w:tcBorders>
              <w:top w:val="nil"/>
              <w:left w:val="nil"/>
              <w:bottom w:val="nil"/>
              <w:right w:val="nil"/>
            </w:tcBorders>
            <w:shd w:val="clear" w:color="000000" w:fill="EAF1F6"/>
            <w:vAlign w:val="center"/>
            <w:hideMark/>
          </w:tcPr>
          <w:p w14:paraId="48171E4F" w14:textId="77777777" w:rsidR="006F0EA1" w:rsidRPr="006F0EA1" w:rsidRDefault="006F0EA1" w:rsidP="006F0EA1">
            <w:pPr>
              <w:spacing w:line="240" w:lineRule="auto"/>
              <w:jc w:val="right"/>
              <w:rPr>
                <w:b/>
                <w:bCs/>
                <w:sz w:val="12"/>
                <w:szCs w:val="12"/>
              </w:rPr>
            </w:pPr>
            <w:r w:rsidRPr="006F0EA1">
              <w:rPr>
                <w:b/>
                <w:bCs/>
                <w:sz w:val="12"/>
                <w:szCs w:val="12"/>
              </w:rPr>
              <w:t>499 096</w:t>
            </w:r>
          </w:p>
        </w:tc>
        <w:tc>
          <w:tcPr>
            <w:tcW w:w="723" w:type="pct"/>
            <w:tcBorders>
              <w:top w:val="nil"/>
              <w:left w:val="nil"/>
              <w:bottom w:val="nil"/>
              <w:right w:val="nil"/>
            </w:tcBorders>
            <w:shd w:val="clear" w:color="000000" w:fill="EAF1F6"/>
            <w:vAlign w:val="center"/>
            <w:hideMark/>
          </w:tcPr>
          <w:p w14:paraId="39F28681" w14:textId="77777777" w:rsidR="006F0EA1" w:rsidRPr="006F0EA1" w:rsidRDefault="006F0EA1" w:rsidP="006F0EA1">
            <w:pPr>
              <w:spacing w:line="240" w:lineRule="auto"/>
              <w:jc w:val="right"/>
              <w:rPr>
                <w:b/>
                <w:bCs/>
                <w:sz w:val="12"/>
                <w:szCs w:val="12"/>
              </w:rPr>
            </w:pPr>
            <w:r w:rsidRPr="006F0EA1">
              <w:rPr>
                <w:b/>
                <w:bCs/>
                <w:sz w:val="12"/>
                <w:szCs w:val="12"/>
              </w:rPr>
              <w:t>475 709,95</w:t>
            </w:r>
          </w:p>
        </w:tc>
        <w:tc>
          <w:tcPr>
            <w:tcW w:w="429" w:type="pct"/>
            <w:tcBorders>
              <w:top w:val="nil"/>
              <w:left w:val="nil"/>
              <w:bottom w:val="nil"/>
              <w:right w:val="nil"/>
            </w:tcBorders>
            <w:shd w:val="clear" w:color="000000" w:fill="EAF1F6"/>
            <w:vAlign w:val="center"/>
            <w:hideMark/>
          </w:tcPr>
          <w:p w14:paraId="281ED97B" w14:textId="77777777" w:rsidR="006F0EA1" w:rsidRPr="006F0EA1" w:rsidRDefault="006F0EA1" w:rsidP="006F0EA1">
            <w:pPr>
              <w:spacing w:line="240" w:lineRule="auto"/>
              <w:jc w:val="right"/>
              <w:rPr>
                <w:b/>
                <w:bCs/>
                <w:sz w:val="12"/>
                <w:szCs w:val="12"/>
              </w:rPr>
            </w:pPr>
            <w:r w:rsidRPr="006F0EA1">
              <w:rPr>
                <w:b/>
                <w:bCs/>
                <w:sz w:val="12"/>
                <w:szCs w:val="12"/>
              </w:rPr>
              <w:t>95,3%</w:t>
            </w:r>
          </w:p>
        </w:tc>
      </w:tr>
      <w:tr w:rsidR="006F0EA1" w:rsidRPr="006F0EA1" w14:paraId="3CF4A859" w14:textId="77777777" w:rsidTr="00BA4E59">
        <w:trPr>
          <w:trHeight w:val="85"/>
        </w:trPr>
        <w:tc>
          <w:tcPr>
            <w:tcW w:w="2725" w:type="pct"/>
            <w:tcBorders>
              <w:top w:val="nil"/>
              <w:left w:val="nil"/>
              <w:bottom w:val="nil"/>
              <w:right w:val="nil"/>
            </w:tcBorders>
            <w:shd w:val="clear" w:color="auto" w:fill="auto"/>
            <w:vAlign w:val="center"/>
            <w:hideMark/>
          </w:tcPr>
          <w:p w14:paraId="4778F0E7" w14:textId="77777777" w:rsidR="006F0EA1" w:rsidRPr="006F0EA1" w:rsidRDefault="006F0EA1" w:rsidP="006F0EA1">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05BEB267"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FCEBCC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92D3AAB"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308F4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3CE4B35" w14:textId="77777777" w:rsidTr="00BA4E59">
        <w:trPr>
          <w:trHeight w:val="85"/>
        </w:trPr>
        <w:tc>
          <w:tcPr>
            <w:tcW w:w="2725" w:type="pct"/>
            <w:tcBorders>
              <w:top w:val="nil"/>
              <w:left w:val="nil"/>
              <w:bottom w:val="nil"/>
              <w:right w:val="nil"/>
            </w:tcBorders>
            <w:shd w:val="clear" w:color="auto" w:fill="auto"/>
            <w:vAlign w:val="center"/>
            <w:hideMark/>
          </w:tcPr>
          <w:p w14:paraId="10EB4237"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zapewnienie objęcia opieką zdrowotną osób nieobjętych ubezpieczeniem społecznym</w:t>
            </w:r>
          </w:p>
        </w:tc>
        <w:tc>
          <w:tcPr>
            <w:tcW w:w="538" w:type="pct"/>
            <w:tcBorders>
              <w:top w:val="nil"/>
              <w:left w:val="nil"/>
              <w:bottom w:val="nil"/>
              <w:right w:val="nil"/>
            </w:tcBorders>
            <w:shd w:val="clear" w:color="auto" w:fill="auto"/>
            <w:noWrap/>
            <w:vAlign w:val="center"/>
            <w:hideMark/>
          </w:tcPr>
          <w:p w14:paraId="2C57F054"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44AB90C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04DDAFA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7A79A1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5B48639" w14:textId="77777777" w:rsidTr="00BA4E59">
        <w:trPr>
          <w:trHeight w:val="85"/>
        </w:trPr>
        <w:tc>
          <w:tcPr>
            <w:tcW w:w="2725" w:type="pct"/>
            <w:tcBorders>
              <w:top w:val="nil"/>
              <w:left w:val="nil"/>
              <w:bottom w:val="nil"/>
              <w:right w:val="nil"/>
            </w:tcBorders>
            <w:shd w:val="clear" w:color="auto" w:fill="auto"/>
            <w:vAlign w:val="center"/>
            <w:hideMark/>
          </w:tcPr>
          <w:p w14:paraId="1C27D93E"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FC5E0B6"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54A810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14:paraId="3643E9DE"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66FAFB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9C475F7" w14:textId="77777777" w:rsidTr="00BA4E59">
        <w:trPr>
          <w:trHeight w:val="85"/>
        </w:trPr>
        <w:tc>
          <w:tcPr>
            <w:tcW w:w="2725" w:type="pct"/>
            <w:tcBorders>
              <w:top w:val="nil"/>
              <w:left w:val="nil"/>
              <w:bottom w:val="nil"/>
              <w:right w:val="nil"/>
            </w:tcBorders>
            <w:shd w:val="clear" w:color="auto" w:fill="auto"/>
            <w:vAlign w:val="center"/>
            <w:hideMark/>
          </w:tcPr>
          <w:p w14:paraId="598E1FE2" w14:textId="77777777" w:rsidR="006F0EA1" w:rsidRPr="006F0EA1" w:rsidRDefault="006F0EA1" w:rsidP="006F0EA1">
            <w:pPr>
              <w:spacing w:line="240" w:lineRule="auto"/>
              <w:jc w:val="both"/>
              <w:rPr>
                <w:sz w:val="12"/>
                <w:szCs w:val="12"/>
              </w:rPr>
            </w:pPr>
            <w:r w:rsidRPr="006F0EA1">
              <w:rPr>
                <w:sz w:val="12"/>
                <w:szCs w:val="12"/>
              </w:rPr>
              <w:t>Zadanie finansowane z dotacji z budżetu państwa na realizację zadań własnych i zleconych gminie.</w:t>
            </w:r>
          </w:p>
        </w:tc>
        <w:tc>
          <w:tcPr>
            <w:tcW w:w="538" w:type="pct"/>
            <w:tcBorders>
              <w:top w:val="nil"/>
              <w:left w:val="nil"/>
              <w:bottom w:val="nil"/>
              <w:right w:val="nil"/>
            </w:tcBorders>
            <w:shd w:val="clear" w:color="auto" w:fill="auto"/>
            <w:noWrap/>
            <w:vAlign w:val="center"/>
            <w:hideMark/>
          </w:tcPr>
          <w:p w14:paraId="3C69FF83"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497C195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8E4BC6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1D86A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8EB79D2" w14:textId="77777777" w:rsidTr="00BA4E59">
        <w:trPr>
          <w:trHeight w:val="85"/>
        </w:trPr>
        <w:tc>
          <w:tcPr>
            <w:tcW w:w="2725" w:type="pct"/>
            <w:tcBorders>
              <w:top w:val="nil"/>
              <w:left w:val="nil"/>
              <w:bottom w:val="nil"/>
              <w:right w:val="nil"/>
            </w:tcBorders>
            <w:shd w:val="clear" w:color="auto" w:fill="auto"/>
            <w:vAlign w:val="center"/>
            <w:hideMark/>
          </w:tcPr>
          <w:p w14:paraId="20EE336A"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D372333"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74E567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358AFB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5A8D4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9BA3A51" w14:textId="77777777" w:rsidTr="00BA4E59">
        <w:trPr>
          <w:trHeight w:val="85"/>
        </w:trPr>
        <w:tc>
          <w:tcPr>
            <w:tcW w:w="2725" w:type="pct"/>
            <w:tcBorders>
              <w:top w:val="nil"/>
              <w:left w:val="nil"/>
              <w:bottom w:val="nil"/>
              <w:right w:val="nil"/>
            </w:tcBorders>
            <w:shd w:val="clear" w:color="auto" w:fill="auto"/>
            <w:vAlign w:val="center"/>
            <w:hideMark/>
          </w:tcPr>
          <w:p w14:paraId="0CAD45A2" w14:textId="77777777" w:rsidR="006F0EA1" w:rsidRPr="006F0EA1" w:rsidRDefault="006F0EA1" w:rsidP="006F0EA1">
            <w:pPr>
              <w:spacing w:line="240" w:lineRule="auto"/>
              <w:jc w:val="both"/>
              <w:rPr>
                <w:sz w:val="12"/>
                <w:szCs w:val="12"/>
              </w:rPr>
            </w:pPr>
            <w:r w:rsidRPr="006F0EA1">
              <w:rPr>
                <w:sz w:val="12"/>
                <w:szCs w:val="12"/>
              </w:rPr>
              <w:t>zadania zlecone:</w:t>
            </w:r>
          </w:p>
        </w:tc>
        <w:tc>
          <w:tcPr>
            <w:tcW w:w="538" w:type="pct"/>
            <w:tcBorders>
              <w:top w:val="nil"/>
              <w:left w:val="nil"/>
              <w:bottom w:val="nil"/>
              <w:right w:val="nil"/>
            </w:tcBorders>
            <w:shd w:val="clear" w:color="auto" w:fill="auto"/>
            <w:noWrap/>
            <w:vAlign w:val="center"/>
            <w:hideMark/>
          </w:tcPr>
          <w:p w14:paraId="6E55113E"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50837CF8" w14:textId="77777777" w:rsidR="006F0EA1" w:rsidRPr="006F0EA1" w:rsidRDefault="006F0EA1" w:rsidP="006F0EA1">
            <w:pPr>
              <w:spacing w:line="240" w:lineRule="auto"/>
              <w:jc w:val="right"/>
              <w:rPr>
                <w:sz w:val="12"/>
                <w:szCs w:val="12"/>
              </w:rPr>
            </w:pPr>
            <w:r w:rsidRPr="006F0EA1">
              <w:rPr>
                <w:sz w:val="12"/>
                <w:szCs w:val="12"/>
              </w:rPr>
              <w:t>309 596</w:t>
            </w:r>
          </w:p>
        </w:tc>
        <w:tc>
          <w:tcPr>
            <w:tcW w:w="723" w:type="pct"/>
            <w:tcBorders>
              <w:top w:val="nil"/>
              <w:left w:val="nil"/>
              <w:bottom w:val="nil"/>
              <w:right w:val="nil"/>
            </w:tcBorders>
            <w:shd w:val="clear" w:color="auto" w:fill="auto"/>
            <w:noWrap/>
            <w:vAlign w:val="center"/>
            <w:hideMark/>
          </w:tcPr>
          <w:p w14:paraId="5F5E2343" w14:textId="77777777" w:rsidR="006F0EA1" w:rsidRPr="006F0EA1" w:rsidRDefault="006F0EA1" w:rsidP="006F0EA1">
            <w:pPr>
              <w:spacing w:line="240" w:lineRule="auto"/>
              <w:jc w:val="right"/>
              <w:rPr>
                <w:sz w:val="12"/>
                <w:szCs w:val="12"/>
              </w:rPr>
            </w:pPr>
            <w:r w:rsidRPr="006F0EA1">
              <w:rPr>
                <w:sz w:val="12"/>
                <w:szCs w:val="12"/>
              </w:rPr>
              <w:t>300 329,98</w:t>
            </w:r>
          </w:p>
        </w:tc>
        <w:tc>
          <w:tcPr>
            <w:tcW w:w="429" w:type="pct"/>
            <w:tcBorders>
              <w:top w:val="nil"/>
              <w:left w:val="nil"/>
              <w:bottom w:val="nil"/>
              <w:right w:val="nil"/>
            </w:tcBorders>
            <w:shd w:val="clear" w:color="auto" w:fill="auto"/>
            <w:noWrap/>
            <w:vAlign w:val="center"/>
            <w:hideMark/>
          </w:tcPr>
          <w:p w14:paraId="397BB421" w14:textId="77777777" w:rsidR="006F0EA1" w:rsidRPr="006F0EA1" w:rsidRDefault="006F0EA1" w:rsidP="006F0EA1">
            <w:pPr>
              <w:spacing w:line="240" w:lineRule="auto"/>
              <w:jc w:val="right"/>
              <w:rPr>
                <w:sz w:val="12"/>
                <w:szCs w:val="12"/>
              </w:rPr>
            </w:pPr>
            <w:r w:rsidRPr="006F0EA1">
              <w:rPr>
                <w:sz w:val="12"/>
                <w:szCs w:val="12"/>
              </w:rPr>
              <w:t>97,0%</w:t>
            </w:r>
          </w:p>
        </w:tc>
      </w:tr>
      <w:tr w:rsidR="006F0EA1" w:rsidRPr="006F0EA1" w14:paraId="4E5B0992" w14:textId="77777777" w:rsidTr="00BA4E59">
        <w:trPr>
          <w:trHeight w:val="85"/>
        </w:trPr>
        <w:tc>
          <w:tcPr>
            <w:tcW w:w="2725" w:type="pct"/>
            <w:tcBorders>
              <w:top w:val="nil"/>
              <w:left w:val="nil"/>
              <w:bottom w:val="nil"/>
              <w:right w:val="nil"/>
            </w:tcBorders>
            <w:shd w:val="clear" w:color="auto" w:fill="auto"/>
            <w:vAlign w:val="center"/>
            <w:hideMark/>
          </w:tcPr>
          <w:p w14:paraId="585C1795"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60018705"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5A5A72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F096E7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DE832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250D665" w14:textId="77777777" w:rsidTr="00BA4E59">
        <w:trPr>
          <w:trHeight w:val="85"/>
        </w:trPr>
        <w:tc>
          <w:tcPr>
            <w:tcW w:w="2725" w:type="pct"/>
            <w:tcBorders>
              <w:top w:val="nil"/>
              <w:left w:val="nil"/>
              <w:bottom w:val="nil"/>
              <w:right w:val="nil"/>
            </w:tcBorders>
            <w:shd w:val="clear" w:color="auto" w:fill="auto"/>
            <w:vAlign w:val="center"/>
            <w:hideMark/>
          </w:tcPr>
          <w:p w14:paraId="158B1709" w14:textId="77777777" w:rsidR="006F0EA1" w:rsidRPr="006F0EA1" w:rsidRDefault="006F0EA1" w:rsidP="006F0EA1">
            <w:pPr>
              <w:spacing w:line="240" w:lineRule="auto"/>
              <w:rPr>
                <w:i/>
                <w:iCs/>
                <w:sz w:val="12"/>
                <w:szCs w:val="12"/>
                <w:u w:val="single"/>
              </w:rPr>
            </w:pPr>
            <w:r w:rsidRPr="006F0EA1">
              <w:rPr>
                <w:i/>
                <w:iCs/>
                <w:sz w:val="12"/>
                <w:szCs w:val="12"/>
                <w:u w:val="single"/>
              </w:rPr>
              <w:t>Dysponent 1:</w:t>
            </w:r>
            <w:r w:rsidRPr="006F0EA1">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13FF6474"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47BD61C0" w14:textId="77777777" w:rsidR="006F0EA1" w:rsidRPr="006F0EA1" w:rsidRDefault="006F0EA1" w:rsidP="006F0EA1">
            <w:pPr>
              <w:spacing w:line="240" w:lineRule="auto"/>
              <w:jc w:val="right"/>
              <w:rPr>
                <w:i/>
                <w:iCs/>
                <w:sz w:val="12"/>
                <w:szCs w:val="12"/>
              </w:rPr>
            </w:pPr>
            <w:r w:rsidRPr="006F0EA1">
              <w:rPr>
                <w:i/>
                <w:iCs/>
                <w:sz w:val="12"/>
                <w:szCs w:val="12"/>
              </w:rPr>
              <w:t>21 348</w:t>
            </w:r>
          </w:p>
        </w:tc>
        <w:tc>
          <w:tcPr>
            <w:tcW w:w="723" w:type="pct"/>
            <w:tcBorders>
              <w:top w:val="nil"/>
              <w:left w:val="nil"/>
              <w:bottom w:val="nil"/>
              <w:right w:val="nil"/>
            </w:tcBorders>
            <w:shd w:val="clear" w:color="auto" w:fill="auto"/>
            <w:noWrap/>
            <w:vAlign w:val="center"/>
            <w:hideMark/>
          </w:tcPr>
          <w:p w14:paraId="475BD1A6" w14:textId="77777777" w:rsidR="006F0EA1" w:rsidRPr="006F0EA1" w:rsidRDefault="006F0EA1" w:rsidP="006F0EA1">
            <w:pPr>
              <w:spacing w:line="240" w:lineRule="auto"/>
              <w:jc w:val="right"/>
              <w:rPr>
                <w:i/>
                <w:iCs/>
                <w:sz w:val="12"/>
                <w:szCs w:val="12"/>
              </w:rPr>
            </w:pPr>
            <w:r w:rsidRPr="006F0EA1">
              <w:rPr>
                <w:i/>
                <w:iCs/>
                <w:sz w:val="12"/>
                <w:szCs w:val="12"/>
              </w:rPr>
              <w:t>18 528,10</w:t>
            </w:r>
          </w:p>
        </w:tc>
        <w:tc>
          <w:tcPr>
            <w:tcW w:w="429" w:type="pct"/>
            <w:tcBorders>
              <w:top w:val="nil"/>
              <w:left w:val="nil"/>
              <w:bottom w:val="nil"/>
              <w:right w:val="nil"/>
            </w:tcBorders>
            <w:shd w:val="clear" w:color="auto" w:fill="auto"/>
            <w:noWrap/>
            <w:vAlign w:val="center"/>
            <w:hideMark/>
          </w:tcPr>
          <w:p w14:paraId="2886B169" w14:textId="77777777" w:rsidR="006F0EA1" w:rsidRPr="006F0EA1" w:rsidRDefault="006F0EA1" w:rsidP="006F0EA1">
            <w:pPr>
              <w:spacing w:line="240" w:lineRule="auto"/>
              <w:jc w:val="right"/>
              <w:rPr>
                <w:i/>
                <w:iCs/>
                <w:sz w:val="12"/>
                <w:szCs w:val="12"/>
              </w:rPr>
            </w:pPr>
            <w:r w:rsidRPr="006F0EA1">
              <w:rPr>
                <w:i/>
                <w:iCs/>
                <w:sz w:val="12"/>
                <w:szCs w:val="12"/>
              </w:rPr>
              <w:t>86,8%</w:t>
            </w:r>
          </w:p>
        </w:tc>
      </w:tr>
      <w:tr w:rsidR="006F0EA1" w:rsidRPr="006F0EA1" w14:paraId="23E4D557" w14:textId="77777777" w:rsidTr="00BA4E59">
        <w:trPr>
          <w:trHeight w:val="85"/>
        </w:trPr>
        <w:tc>
          <w:tcPr>
            <w:tcW w:w="2725" w:type="pct"/>
            <w:tcBorders>
              <w:top w:val="nil"/>
              <w:left w:val="nil"/>
              <w:bottom w:val="nil"/>
              <w:right w:val="nil"/>
            </w:tcBorders>
            <w:shd w:val="clear" w:color="auto" w:fill="auto"/>
            <w:vAlign w:val="center"/>
            <w:hideMark/>
          </w:tcPr>
          <w:p w14:paraId="023DC4F3"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16B9531B"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5EB5E87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3A3C37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8DB85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1DBDC0B" w14:textId="77777777" w:rsidTr="00BA4E59">
        <w:trPr>
          <w:trHeight w:val="85"/>
        </w:trPr>
        <w:tc>
          <w:tcPr>
            <w:tcW w:w="2725" w:type="pct"/>
            <w:tcBorders>
              <w:top w:val="nil"/>
              <w:left w:val="nil"/>
              <w:bottom w:val="nil"/>
              <w:right w:val="nil"/>
            </w:tcBorders>
            <w:shd w:val="clear" w:color="auto" w:fill="auto"/>
            <w:vAlign w:val="center"/>
            <w:hideMark/>
          </w:tcPr>
          <w:p w14:paraId="1CD94340"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85195</w:t>
            </w:r>
          </w:p>
        </w:tc>
        <w:tc>
          <w:tcPr>
            <w:tcW w:w="538" w:type="pct"/>
            <w:tcBorders>
              <w:top w:val="nil"/>
              <w:left w:val="nil"/>
              <w:bottom w:val="nil"/>
              <w:right w:val="nil"/>
            </w:tcBorders>
            <w:shd w:val="clear" w:color="auto" w:fill="auto"/>
            <w:noWrap/>
            <w:vAlign w:val="center"/>
            <w:hideMark/>
          </w:tcPr>
          <w:p w14:paraId="55F59D27"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4A9AD621" w14:textId="77777777" w:rsidR="006F0EA1" w:rsidRPr="006F0EA1" w:rsidRDefault="006F0EA1" w:rsidP="006F0EA1">
            <w:pPr>
              <w:spacing w:line="240" w:lineRule="auto"/>
              <w:jc w:val="right"/>
              <w:rPr>
                <w:i/>
                <w:iCs/>
                <w:sz w:val="12"/>
                <w:szCs w:val="12"/>
              </w:rPr>
            </w:pPr>
            <w:r w:rsidRPr="006F0EA1">
              <w:rPr>
                <w:i/>
                <w:iCs/>
                <w:sz w:val="12"/>
                <w:szCs w:val="12"/>
              </w:rPr>
              <w:t>21 348</w:t>
            </w:r>
          </w:p>
        </w:tc>
        <w:tc>
          <w:tcPr>
            <w:tcW w:w="723" w:type="pct"/>
            <w:tcBorders>
              <w:top w:val="nil"/>
              <w:left w:val="nil"/>
              <w:bottom w:val="nil"/>
              <w:right w:val="nil"/>
            </w:tcBorders>
            <w:shd w:val="clear" w:color="auto" w:fill="auto"/>
            <w:noWrap/>
            <w:vAlign w:val="center"/>
            <w:hideMark/>
          </w:tcPr>
          <w:p w14:paraId="31159E95" w14:textId="77777777" w:rsidR="006F0EA1" w:rsidRPr="006F0EA1" w:rsidRDefault="006F0EA1" w:rsidP="006F0EA1">
            <w:pPr>
              <w:spacing w:line="240" w:lineRule="auto"/>
              <w:jc w:val="right"/>
              <w:rPr>
                <w:i/>
                <w:iCs/>
                <w:sz w:val="12"/>
                <w:szCs w:val="12"/>
              </w:rPr>
            </w:pPr>
            <w:r w:rsidRPr="006F0EA1">
              <w:rPr>
                <w:i/>
                <w:iCs/>
                <w:sz w:val="12"/>
                <w:szCs w:val="12"/>
              </w:rPr>
              <w:t>18 528,10</w:t>
            </w:r>
          </w:p>
        </w:tc>
        <w:tc>
          <w:tcPr>
            <w:tcW w:w="429" w:type="pct"/>
            <w:tcBorders>
              <w:top w:val="nil"/>
              <w:left w:val="nil"/>
              <w:bottom w:val="nil"/>
              <w:right w:val="nil"/>
            </w:tcBorders>
            <w:shd w:val="clear" w:color="auto" w:fill="auto"/>
            <w:noWrap/>
            <w:vAlign w:val="center"/>
            <w:hideMark/>
          </w:tcPr>
          <w:p w14:paraId="257197DE" w14:textId="77777777" w:rsidR="006F0EA1" w:rsidRPr="006F0EA1" w:rsidRDefault="006F0EA1" w:rsidP="006F0EA1">
            <w:pPr>
              <w:spacing w:line="240" w:lineRule="auto"/>
              <w:jc w:val="right"/>
              <w:rPr>
                <w:i/>
                <w:iCs/>
                <w:sz w:val="12"/>
                <w:szCs w:val="12"/>
              </w:rPr>
            </w:pPr>
            <w:r w:rsidRPr="006F0EA1">
              <w:rPr>
                <w:i/>
                <w:iCs/>
                <w:sz w:val="12"/>
                <w:szCs w:val="12"/>
              </w:rPr>
              <w:t>86,8%</w:t>
            </w:r>
          </w:p>
        </w:tc>
      </w:tr>
      <w:tr w:rsidR="006F0EA1" w:rsidRPr="006F0EA1" w14:paraId="6C1FB87D" w14:textId="77777777" w:rsidTr="00BA4E59">
        <w:trPr>
          <w:trHeight w:val="85"/>
        </w:trPr>
        <w:tc>
          <w:tcPr>
            <w:tcW w:w="2725" w:type="pct"/>
            <w:tcBorders>
              <w:top w:val="nil"/>
              <w:left w:val="nil"/>
              <w:bottom w:val="nil"/>
              <w:right w:val="nil"/>
            </w:tcBorders>
            <w:shd w:val="clear" w:color="auto" w:fill="auto"/>
            <w:vAlign w:val="center"/>
            <w:hideMark/>
          </w:tcPr>
          <w:p w14:paraId="3A9554E8"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0DE729FE"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842A35A"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F81A8B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3303A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20B696A" w14:textId="77777777" w:rsidTr="00BA4E59">
        <w:trPr>
          <w:trHeight w:val="85"/>
        </w:trPr>
        <w:tc>
          <w:tcPr>
            <w:tcW w:w="2725" w:type="pct"/>
            <w:tcBorders>
              <w:top w:val="nil"/>
              <w:left w:val="nil"/>
              <w:bottom w:val="nil"/>
              <w:right w:val="nil"/>
            </w:tcBorders>
            <w:shd w:val="clear" w:color="auto" w:fill="auto"/>
            <w:vAlign w:val="center"/>
            <w:hideMark/>
          </w:tcPr>
          <w:p w14:paraId="17F594AA" w14:textId="77777777" w:rsidR="006F0EA1" w:rsidRPr="006F0EA1" w:rsidRDefault="006F0EA1" w:rsidP="006F0EA1">
            <w:pPr>
              <w:spacing w:line="240" w:lineRule="auto"/>
              <w:jc w:val="both"/>
              <w:rPr>
                <w:sz w:val="12"/>
                <w:szCs w:val="12"/>
              </w:rPr>
            </w:pPr>
            <w:r w:rsidRPr="006F0EA1">
              <w:rPr>
                <w:sz w:val="12"/>
                <w:szCs w:val="12"/>
              </w:rPr>
              <w:t>wydawanie decyzji potwierdzających prawo do korzystania z bezpłatnych świadczeń opieki zdrowotnej</w:t>
            </w:r>
          </w:p>
        </w:tc>
        <w:tc>
          <w:tcPr>
            <w:tcW w:w="538" w:type="pct"/>
            <w:tcBorders>
              <w:top w:val="nil"/>
              <w:left w:val="nil"/>
              <w:bottom w:val="nil"/>
              <w:right w:val="nil"/>
            </w:tcBorders>
            <w:shd w:val="clear" w:color="auto" w:fill="auto"/>
            <w:noWrap/>
            <w:vAlign w:val="center"/>
            <w:hideMark/>
          </w:tcPr>
          <w:p w14:paraId="4354FDF9"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2EA0067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C25926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6E143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32F4B7D" w14:textId="77777777" w:rsidTr="00BA4E59">
        <w:trPr>
          <w:trHeight w:val="85"/>
        </w:trPr>
        <w:tc>
          <w:tcPr>
            <w:tcW w:w="2725" w:type="pct"/>
            <w:tcBorders>
              <w:top w:val="nil"/>
              <w:left w:val="nil"/>
              <w:bottom w:val="nil"/>
              <w:right w:val="nil"/>
            </w:tcBorders>
            <w:shd w:val="clear" w:color="auto" w:fill="auto"/>
            <w:vAlign w:val="center"/>
            <w:hideMark/>
          </w:tcPr>
          <w:p w14:paraId="5AD7C7A5" w14:textId="77777777" w:rsidR="006F0EA1" w:rsidRPr="006F0EA1" w:rsidRDefault="006F0EA1" w:rsidP="006F0EA1">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312F15D"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8C2504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18DB4CA"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5D87C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9BCFF4D" w14:textId="77777777" w:rsidTr="00BA4E59">
        <w:trPr>
          <w:trHeight w:val="85"/>
        </w:trPr>
        <w:tc>
          <w:tcPr>
            <w:tcW w:w="2725" w:type="pct"/>
            <w:tcBorders>
              <w:top w:val="nil"/>
              <w:left w:val="nil"/>
              <w:bottom w:val="nil"/>
              <w:right w:val="nil"/>
            </w:tcBorders>
            <w:shd w:val="clear" w:color="auto" w:fill="auto"/>
            <w:vAlign w:val="center"/>
            <w:hideMark/>
          </w:tcPr>
          <w:p w14:paraId="086FE509"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47B24FF4"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1EB21AA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31B48E4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C2C99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E4CED7B" w14:textId="77777777" w:rsidTr="00BA4E59">
        <w:trPr>
          <w:trHeight w:val="85"/>
        </w:trPr>
        <w:tc>
          <w:tcPr>
            <w:tcW w:w="2725" w:type="pct"/>
            <w:tcBorders>
              <w:top w:val="nil"/>
              <w:left w:val="nil"/>
              <w:bottom w:val="nil"/>
              <w:right w:val="nil"/>
            </w:tcBorders>
            <w:shd w:val="clear" w:color="auto" w:fill="auto"/>
            <w:vAlign w:val="center"/>
            <w:hideMark/>
          </w:tcPr>
          <w:p w14:paraId="529AE53E" w14:textId="77777777" w:rsidR="006F0EA1" w:rsidRPr="006F0EA1" w:rsidRDefault="006F0EA1" w:rsidP="006F0EA1">
            <w:pPr>
              <w:spacing w:line="240" w:lineRule="auto"/>
              <w:rPr>
                <w:sz w:val="12"/>
                <w:szCs w:val="12"/>
              </w:rPr>
            </w:pPr>
            <w:r w:rsidRPr="006F0EA1">
              <w:rPr>
                <w:sz w:val="12"/>
                <w:szCs w:val="12"/>
              </w:rPr>
              <w:t>wywiady środowiskowe</w:t>
            </w:r>
          </w:p>
        </w:tc>
        <w:tc>
          <w:tcPr>
            <w:tcW w:w="538" w:type="pct"/>
            <w:tcBorders>
              <w:top w:val="nil"/>
              <w:left w:val="nil"/>
              <w:bottom w:val="nil"/>
              <w:right w:val="nil"/>
            </w:tcBorders>
            <w:shd w:val="clear" w:color="auto" w:fill="auto"/>
            <w:noWrap/>
            <w:vAlign w:val="center"/>
            <w:hideMark/>
          </w:tcPr>
          <w:p w14:paraId="1B59652D"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vAlign w:val="center"/>
            <w:hideMark/>
          </w:tcPr>
          <w:p w14:paraId="4F8B272B" w14:textId="77777777" w:rsidR="006F0EA1" w:rsidRPr="006F0EA1" w:rsidRDefault="006F0EA1" w:rsidP="006F0EA1">
            <w:pPr>
              <w:spacing w:line="240" w:lineRule="auto"/>
              <w:jc w:val="right"/>
              <w:rPr>
                <w:sz w:val="12"/>
                <w:szCs w:val="12"/>
              </w:rPr>
            </w:pPr>
            <w:r w:rsidRPr="006F0EA1">
              <w:rPr>
                <w:sz w:val="12"/>
                <w:szCs w:val="12"/>
              </w:rPr>
              <w:t>18 514</w:t>
            </w:r>
          </w:p>
        </w:tc>
        <w:tc>
          <w:tcPr>
            <w:tcW w:w="723" w:type="pct"/>
            <w:tcBorders>
              <w:top w:val="nil"/>
              <w:left w:val="nil"/>
              <w:bottom w:val="nil"/>
              <w:right w:val="nil"/>
            </w:tcBorders>
            <w:shd w:val="clear" w:color="auto" w:fill="auto"/>
            <w:noWrap/>
            <w:vAlign w:val="center"/>
            <w:hideMark/>
          </w:tcPr>
          <w:p w14:paraId="286A82D3" w14:textId="77777777" w:rsidR="006F0EA1" w:rsidRPr="006F0EA1" w:rsidRDefault="006F0EA1" w:rsidP="006F0EA1">
            <w:pPr>
              <w:spacing w:line="240" w:lineRule="auto"/>
              <w:jc w:val="right"/>
              <w:rPr>
                <w:sz w:val="12"/>
                <w:szCs w:val="12"/>
              </w:rPr>
            </w:pPr>
            <w:r w:rsidRPr="006F0EA1">
              <w:rPr>
                <w:sz w:val="12"/>
                <w:szCs w:val="12"/>
              </w:rPr>
              <w:t>15 694,10</w:t>
            </w:r>
          </w:p>
        </w:tc>
        <w:tc>
          <w:tcPr>
            <w:tcW w:w="429" w:type="pct"/>
            <w:tcBorders>
              <w:top w:val="nil"/>
              <w:left w:val="nil"/>
              <w:bottom w:val="nil"/>
              <w:right w:val="nil"/>
            </w:tcBorders>
            <w:shd w:val="clear" w:color="auto" w:fill="auto"/>
            <w:noWrap/>
            <w:vAlign w:val="center"/>
            <w:hideMark/>
          </w:tcPr>
          <w:p w14:paraId="1929A934" w14:textId="77777777" w:rsidR="006F0EA1" w:rsidRPr="006F0EA1" w:rsidRDefault="006F0EA1" w:rsidP="006F0EA1">
            <w:pPr>
              <w:spacing w:line="240" w:lineRule="auto"/>
              <w:jc w:val="right"/>
              <w:rPr>
                <w:sz w:val="12"/>
                <w:szCs w:val="12"/>
              </w:rPr>
            </w:pPr>
            <w:r w:rsidRPr="006F0EA1">
              <w:rPr>
                <w:sz w:val="12"/>
                <w:szCs w:val="12"/>
              </w:rPr>
              <w:t>84,8%</w:t>
            </w:r>
          </w:p>
        </w:tc>
      </w:tr>
      <w:tr w:rsidR="006F0EA1" w:rsidRPr="006F0EA1" w14:paraId="6079C8CB" w14:textId="77777777" w:rsidTr="00BA4E59">
        <w:trPr>
          <w:trHeight w:val="85"/>
        </w:trPr>
        <w:tc>
          <w:tcPr>
            <w:tcW w:w="2725" w:type="pct"/>
            <w:tcBorders>
              <w:top w:val="nil"/>
              <w:left w:val="nil"/>
              <w:bottom w:val="nil"/>
              <w:right w:val="nil"/>
            </w:tcBorders>
            <w:shd w:val="clear" w:color="auto" w:fill="auto"/>
            <w:vAlign w:val="center"/>
            <w:hideMark/>
          </w:tcPr>
          <w:p w14:paraId="183F6D5D" w14:textId="77777777" w:rsidR="006F0EA1" w:rsidRPr="006F0EA1" w:rsidRDefault="006F0EA1" w:rsidP="006F0EA1">
            <w:pPr>
              <w:spacing w:line="240" w:lineRule="auto"/>
              <w:rPr>
                <w:sz w:val="12"/>
                <w:szCs w:val="12"/>
              </w:rPr>
            </w:pPr>
            <w:r w:rsidRPr="006F0EA1">
              <w:rPr>
                <w:sz w:val="12"/>
                <w:szCs w:val="12"/>
              </w:rPr>
              <w:t>pozostałe wydatki związane z wydawaniem decyzji</w:t>
            </w:r>
          </w:p>
        </w:tc>
        <w:tc>
          <w:tcPr>
            <w:tcW w:w="538" w:type="pct"/>
            <w:tcBorders>
              <w:top w:val="nil"/>
              <w:left w:val="nil"/>
              <w:bottom w:val="nil"/>
              <w:right w:val="nil"/>
            </w:tcBorders>
            <w:shd w:val="clear" w:color="auto" w:fill="auto"/>
            <w:noWrap/>
            <w:vAlign w:val="center"/>
            <w:hideMark/>
          </w:tcPr>
          <w:p w14:paraId="54534EFE" w14:textId="77777777" w:rsidR="006F0EA1" w:rsidRPr="006F0EA1" w:rsidRDefault="006F0EA1" w:rsidP="006F0EA1">
            <w:pPr>
              <w:spacing w:line="240" w:lineRule="auto"/>
              <w:rPr>
                <w:sz w:val="12"/>
                <w:szCs w:val="12"/>
              </w:rPr>
            </w:pPr>
          </w:p>
        </w:tc>
        <w:tc>
          <w:tcPr>
            <w:tcW w:w="586" w:type="pct"/>
            <w:tcBorders>
              <w:top w:val="nil"/>
              <w:left w:val="nil"/>
              <w:bottom w:val="nil"/>
              <w:right w:val="nil"/>
            </w:tcBorders>
            <w:shd w:val="clear" w:color="auto" w:fill="auto"/>
            <w:vAlign w:val="center"/>
            <w:hideMark/>
          </w:tcPr>
          <w:p w14:paraId="1B0A47AF" w14:textId="77777777" w:rsidR="006F0EA1" w:rsidRPr="006F0EA1" w:rsidRDefault="006F0EA1" w:rsidP="006F0EA1">
            <w:pPr>
              <w:spacing w:line="240" w:lineRule="auto"/>
              <w:jc w:val="right"/>
              <w:rPr>
                <w:sz w:val="12"/>
                <w:szCs w:val="12"/>
              </w:rPr>
            </w:pPr>
            <w:r w:rsidRPr="006F0EA1">
              <w:rPr>
                <w:sz w:val="12"/>
                <w:szCs w:val="12"/>
              </w:rPr>
              <w:t>2 834</w:t>
            </w:r>
          </w:p>
        </w:tc>
        <w:tc>
          <w:tcPr>
            <w:tcW w:w="723" w:type="pct"/>
            <w:tcBorders>
              <w:top w:val="nil"/>
              <w:left w:val="nil"/>
              <w:bottom w:val="nil"/>
              <w:right w:val="nil"/>
            </w:tcBorders>
            <w:shd w:val="clear" w:color="auto" w:fill="auto"/>
            <w:noWrap/>
            <w:vAlign w:val="center"/>
            <w:hideMark/>
          </w:tcPr>
          <w:p w14:paraId="746CBD24" w14:textId="77777777" w:rsidR="006F0EA1" w:rsidRPr="006F0EA1" w:rsidRDefault="006F0EA1" w:rsidP="006F0EA1">
            <w:pPr>
              <w:spacing w:line="240" w:lineRule="auto"/>
              <w:jc w:val="right"/>
              <w:rPr>
                <w:sz w:val="12"/>
                <w:szCs w:val="12"/>
              </w:rPr>
            </w:pPr>
            <w:r w:rsidRPr="006F0EA1">
              <w:rPr>
                <w:sz w:val="12"/>
                <w:szCs w:val="12"/>
              </w:rPr>
              <w:t>2 834,00</w:t>
            </w:r>
          </w:p>
        </w:tc>
        <w:tc>
          <w:tcPr>
            <w:tcW w:w="429" w:type="pct"/>
            <w:tcBorders>
              <w:top w:val="nil"/>
              <w:left w:val="nil"/>
              <w:bottom w:val="nil"/>
              <w:right w:val="nil"/>
            </w:tcBorders>
            <w:shd w:val="clear" w:color="auto" w:fill="auto"/>
            <w:noWrap/>
            <w:vAlign w:val="center"/>
            <w:hideMark/>
          </w:tcPr>
          <w:p w14:paraId="0AA1139B"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60110729" w14:textId="77777777" w:rsidTr="00BA4E59">
        <w:trPr>
          <w:trHeight w:val="85"/>
        </w:trPr>
        <w:tc>
          <w:tcPr>
            <w:tcW w:w="2725" w:type="pct"/>
            <w:tcBorders>
              <w:top w:val="nil"/>
              <w:left w:val="nil"/>
              <w:bottom w:val="nil"/>
              <w:right w:val="nil"/>
            </w:tcBorders>
            <w:shd w:val="clear" w:color="auto" w:fill="auto"/>
            <w:vAlign w:val="center"/>
            <w:hideMark/>
          </w:tcPr>
          <w:p w14:paraId="3B190962"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4A89D52F"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24C44B1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9814AC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1DBE0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CD05885" w14:textId="77777777" w:rsidTr="00BA4E59">
        <w:trPr>
          <w:trHeight w:val="85"/>
        </w:trPr>
        <w:tc>
          <w:tcPr>
            <w:tcW w:w="2725" w:type="pct"/>
            <w:tcBorders>
              <w:top w:val="nil"/>
              <w:left w:val="nil"/>
              <w:bottom w:val="nil"/>
              <w:right w:val="nil"/>
            </w:tcBorders>
            <w:shd w:val="clear" w:color="auto" w:fill="auto"/>
            <w:vAlign w:val="center"/>
            <w:hideMark/>
          </w:tcPr>
          <w:p w14:paraId="084C9534" w14:textId="77777777" w:rsidR="006F0EA1" w:rsidRPr="006F0EA1" w:rsidRDefault="006F0EA1" w:rsidP="006F0EA1">
            <w:pPr>
              <w:spacing w:line="240" w:lineRule="auto"/>
              <w:rPr>
                <w:i/>
                <w:iCs/>
                <w:sz w:val="12"/>
                <w:szCs w:val="12"/>
                <w:u w:val="single"/>
              </w:rPr>
            </w:pPr>
            <w:r w:rsidRPr="006F0EA1">
              <w:rPr>
                <w:i/>
                <w:iCs/>
                <w:sz w:val="12"/>
                <w:szCs w:val="12"/>
                <w:u w:val="single"/>
              </w:rPr>
              <w:t xml:space="preserve">Dysponent 2: </w:t>
            </w:r>
            <w:r w:rsidRPr="006F0EA1">
              <w:rPr>
                <w:i/>
                <w:iCs/>
                <w:sz w:val="12"/>
                <w:szCs w:val="12"/>
              </w:rPr>
              <w:t>Wydział Świadczeń Rodzinnych i Funduszu Alimentacyjnego</w:t>
            </w:r>
          </w:p>
        </w:tc>
        <w:tc>
          <w:tcPr>
            <w:tcW w:w="538" w:type="pct"/>
            <w:tcBorders>
              <w:top w:val="nil"/>
              <w:left w:val="nil"/>
              <w:bottom w:val="nil"/>
              <w:right w:val="nil"/>
            </w:tcBorders>
            <w:shd w:val="clear" w:color="auto" w:fill="auto"/>
            <w:vAlign w:val="center"/>
            <w:hideMark/>
          </w:tcPr>
          <w:p w14:paraId="7D048F2E"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32F5C6C1" w14:textId="77777777" w:rsidR="006F0EA1" w:rsidRPr="006F0EA1" w:rsidRDefault="006F0EA1" w:rsidP="006F0EA1">
            <w:pPr>
              <w:spacing w:line="240" w:lineRule="auto"/>
              <w:jc w:val="right"/>
              <w:rPr>
                <w:i/>
                <w:iCs/>
                <w:sz w:val="12"/>
                <w:szCs w:val="12"/>
              </w:rPr>
            </w:pPr>
            <w:r w:rsidRPr="006F0EA1">
              <w:rPr>
                <w:i/>
                <w:iCs/>
                <w:sz w:val="12"/>
                <w:szCs w:val="12"/>
              </w:rPr>
              <w:t>288 248</w:t>
            </w:r>
          </w:p>
        </w:tc>
        <w:tc>
          <w:tcPr>
            <w:tcW w:w="723" w:type="pct"/>
            <w:tcBorders>
              <w:top w:val="nil"/>
              <w:left w:val="nil"/>
              <w:bottom w:val="nil"/>
              <w:right w:val="nil"/>
            </w:tcBorders>
            <w:shd w:val="clear" w:color="auto" w:fill="auto"/>
            <w:noWrap/>
            <w:vAlign w:val="center"/>
            <w:hideMark/>
          </w:tcPr>
          <w:p w14:paraId="19D6BB73" w14:textId="77777777" w:rsidR="006F0EA1" w:rsidRPr="006F0EA1" w:rsidRDefault="006F0EA1" w:rsidP="006F0EA1">
            <w:pPr>
              <w:spacing w:line="240" w:lineRule="auto"/>
              <w:jc w:val="right"/>
              <w:rPr>
                <w:i/>
                <w:iCs/>
                <w:sz w:val="12"/>
                <w:szCs w:val="12"/>
              </w:rPr>
            </w:pPr>
            <w:r w:rsidRPr="006F0EA1">
              <w:rPr>
                <w:i/>
                <w:iCs/>
                <w:sz w:val="12"/>
                <w:szCs w:val="12"/>
              </w:rPr>
              <w:t>281 801,88</w:t>
            </w:r>
          </w:p>
        </w:tc>
        <w:tc>
          <w:tcPr>
            <w:tcW w:w="429" w:type="pct"/>
            <w:tcBorders>
              <w:top w:val="nil"/>
              <w:left w:val="nil"/>
              <w:bottom w:val="nil"/>
              <w:right w:val="nil"/>
            </w:tcBorders>
            <w:shd w:val="clear" w:color="auto" w:fill="auto"/>
            <w:noWrap/>
            <w:vAlign w:val="center"/>
            <w:hideMark/>
          </w:tcPr>
          <w:p w14:paraId="5DE1DC61" w14:textId="77777777" w:rsidR="006F0EA1" w:rsidRPr="006F0EA1" w:rsidRDefault="006F0EA1" w:rsidP="006F0EA1">
            <w:pPr>
              <w:spacing w:line="240" w:lineRule="auto"/>
              <w:jc w:val="right"/>
              <w:rPr>
                <w:i/>
                <w:iCs/>
                <w:sz w:val="12"/>
                <w:szCs w:val="12"/>
              </w:rPr>
            </w:pPr>
            <w:r w:rsidRPr="006F0EA1">
              <w:rPr>
                <w:i/>
                <w:iCs/>
                <w:sz w:val="12"/>
                <w:szCs w:val="12"/>
              </w:rPr>
              <w:t>97,8%</w:t>
            </w:r>
          </w:p>
        </w:tc>
      </w:tr>
      <w:tr w:rsidR="006F0EA1" w:rsidRPr="006F0EA1" w14:paraId="7605A029" w14:textId="77777777" w:rsidTr="00BA4E59">
        <w:trPr>
          <w:trHeight w:val="85"/>
        </w:trPr>
        <w:tc>
          <w:tcPr>
            <w:tcW w:w="2725" w:type="pct"/>
            <w:tcBorders>
              <w:top w:val="nil"/>
              <w:left w:val="nil"/>
              <w:bottom w:val="nil"/>
              <w:right w:val="nil"/>
            </w:tcBorders>
            <w:shd w:val="clear" w:color="auto" w:fill="auto"/>
            <w:vAlign w:val="center"/>
            <w:hideMark/>
          </w:tcPr>
          <w:p w14:paraId="1FE0B3A5"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0A5885CE"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111E08B"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5DFEA85"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34C8B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14BBC52" w14:textId="77777777" w:rsidTr="00BA4E59">
        <w:trPr>
          <w:trHeight w:val="85"/>
        </w:trPr>
        <w:tc>
          <w:tcPr>
            <w:tcW w:w="2725" w:type="pct"/>
            <w:tcBorders>
              <w:top w:val="nil"/>
              <w:left w:val="nil"/>
              <w:bottom w:val="nil"/>
              <w:right w:val="nil"/>
            </w:tcBorders>
            <w:shd w:val="clear" w:color="auto" w:fill="auto"/>
            <w:vAlign w:val="center"/>
            <w:hideMark/>
          </w:tcPr>
          <w:p w14:paraId="50DE2E81"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85513</w:t>
            </w:r>
          </w:p>
        </w:tc>
        <w:tc>
          <w:tcPr>
            <w:tcW w:w="538" w:type="pct"/>
            <w:tcBorders>
              <w:top w:val="nil"/>
              <w:left w:val="nil"/>
              <w:bottom w:val="nil"/>
              <w:right w:val="nil"/>
            </w:tcBorders>
            <w:shd w:val="clear" w:color="auto" w:fill="auto"/>
            <w:vAlign w:val="center"/>
            <w:hideMark/>
          </w:tcPr>
          <w:p w14:paraId="76AAF8C8"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1816FC68" w14:textId="77777777" w:rsidR="006F0EA1" w:rsidRPr="006F0EA1" w:rsidRDefault="006F0EA1" w:rsidP="006F0EA1">
            <w:pPr>
              <w:spacing w:line="240" w:lineRule="auto"/>
              <w:jc w:val="right"/>
              <w:rPr>
                <w:i/>
                <w:iCs/>
                <w:sz w:val="12"/>
                <w:szCs w:val="12"/>
              </w:rPr>
            </w:pPr>
            <w:r w:rsidRPr="006F0EA1">
              <w:rPr>
                <w:i/>
                <w:iCs/>
                <w:sz w:val="12"/>
                <w:szCs w:val="12"/>
              </w:rPr>
              <w:t>288 248</w:t>
            </w:r>
          </w:p>
        </w:tc>
        <w:tc>
          <w:tcPr>
            <w:tcW w:w="723" w:type="pct"/>
            <w:tcBorders>
              <w:top w:val="nil"/>
              <w:left w:val="nil"/>
              <w:bottom w:val="nil"/>
              <w:right w:val="nil"/>
            </w:tcBorders>
            <w:shd w:val="clear" w:color="auto" w:fill="auto"/>
            <w:noWrap/>
            <w:vAlign w:val="center"/>
            <w:hideMark/>
          </w:tcPr>
          <w:p w14:paraId="44DDDD0D" w14:textId="77777777" w:rsidR="006F0EA1" w:rsidRPr="006F0EA1" w:rsidRDefault="006F0EA1" w:rsidP="006F0EA1">
            <w:pPr>
              <w:spacing w:line="240" w:lineRule="auto"/>
              <w:jc w:val="right"/>
              <w:rPr>
                <w:i/>
                <w:iCs/>
                <w:sz w:val="12"/>
                <w:szCs w:val="12"/>
              </w:rPr>
            </w:pPr>
            <w:r w:rsidRPr="006F0EA1">
              <w:rPr>
                <w:i/>
                <w:iCs/>
                <w:sz w:val="12"/>
                <w:szCs w:val="12"/>
              </w:rPr>
              <w:t>281 801,88</w:t>
            </w:r>
          </w:p>
        </w:tc>
        <w:tc>
          <w:tcPr>
            <w:tcW w:w="429" w:type="pct"/>
            <w:tcBorders>
              <w:top w:val="nil"/>
              <w:left w:val="nil"/>
              <w:bottom w:val="nil"/>
              <w:right w:val="nil"/>
            </w:tcBorders>
            <w:shd w:val="clear" w:color="auto" w:fill="auto"/>
            <w:noWrap/>
            <w:vAlign w:val="center"/>
            <w:hideMark/>
          </w:tcPr>
          <w:p w14:paraId="0E760934" w14:textId="77777777" w:rsidR="006F0EA1" w:rsidRPr="006F0EA1" w:rsidRDefault="006F0EA1" w:rsidP="006F0EA1">
            <w:pPr>
              <w:spacing w:line="240" w:lineRule="auto"/>
              <w:jc w:val="right"/>
              <w:rPr>
                <w:i/>
                <w:iCs/>
                <w:sz w:val="12"/>
                <w:szCs w:val="12"/>
              </w:rPr>
            </w:pPr>
            <w:r w:rsidRPr="006F0EA1">
              <w:rPr>
                <w:i/>
                <w:iCs/>
                <w:sz w:val="12"/>
                <w:szCs w:val="12"/>
              </w:rPr>
              <w:t>97,8%</w:t>
            </w:r>
          </w:p>
        </w:tc>
      </w:tr>
      <w:tr w:rsidR="006F0EA1" w:rsidRPr="006F0EA1" w14:paraId="712CEDE7" w14:textId="77777777" w:rsidTr="00BA4E59">
        <w:trPr>
          <w:trHeight w:val="85"/>
        </w:trPr>
        <w:tc>
          <w:tcPr>
            <w:tcW w:w="2725" w:type="pct"/>
            <w:tcBorders>
              <w:top w:val="nil"/>
              <w:left w:val="nil"/>
              <w:bottom w:val="nil"/>
              <w:right w:val="nil"/>
            </w:tcBorders>
            <w:shd w:val="clear" w:color="auto" w:fill="auto"/>
            <w:vAlign w:val="center"/>
            <w:hideMark/>
          </w:tcPr>
          <w:p w14:paraId="31848AFA"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44D475F5"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5BE096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067A8BC2"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5049D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E09B829" w14:textId="77777777" w:rsidTr="00BA4E59">
        <w:trPr>
          <w:trHeight w:val="85"/>
        </w:trPr>
        <w:tc>
          <w:tcPr>
            <w:tcW w:w="2725" w:type="pct"/>
            <w:tcBorders>
              <w:top w:val="nil"/>
              <w:left w:val="nil"/>
              <w:bottom w:val="nil"/>
              <w:right w:val="nil"/>
            </w:tcBorders>
            <w:shd w:val="clear" w:color="auto" w:fill="auto"/>
            <w:vAlign w:val="center"/>
            <w:hideMark/>
          </w:tcPr>
          <w:p w14:paraId="63AFB758"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671991B2"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5AF734A0"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58AACB9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516E8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6D4BC89" w14:textId="77777777" w:rsidTr="00BA4E59">
        <w:trPr>
          <w:trHeight w:val="85"/>
        </w:trPr>
        <w:tc>
          <w:tcPr>
            <w:tcW w:w="2725" w:type="pct"/>
            <w:tcBorders>
              <w:top w:val="nil"/>
              <w:left w:val="nil"/>
              <w:bottom w:val="nil"/>
              <w:right w:val="nil"/>
            </w:tcBorders>
            <w:shd w:val="clear" w:color="auto" w:fill="auto"/>
            <w:vAlign w:val="center"/>
            <w:hideMark/>
          </w:tcPr>
          <w:p w14:paraId="05EAE08E" w14:textId="77777777" w:rsidR="006F0EA1" w:rsidRPr="006F0EA1" w:rsidRDefault="006F0EA1" w:rsidP="006F0EA1">
            <w:pPr>
              <w:spacing w:line="240" w:lineRule="auto"/>
              <w:jc w:val="both"/>
              <w:rPr>
                <w:sz w:val="12"/>
                <w:szCs w:val="12"/>
              </w:rPr>
            </w:pPr>
            <w:r w:rsidRPr="006F0EA1">
              <w:rPr>
                <w:sz w:val="12"/>
                <w:szCs w:val="12"/>
              </w:rPr>
              <w:t>opłaty składki zdrowotnej za osoby pobierające niektóre świadczenia rodzinne nieobjęte ubezpieczeniem zdrowotnym</w:t>
            </w:r>
          </w:p>
        </w:tc>
        <w:tc>
          <w:tcPr>
            <w:tcW w:w="538" w:type="pct"/>
            <w:tcBorders>
              <w:top w:val="nil"/>
              <w:left w:val="nil"/>
              <w:bottom w:val="nil"/>
              <w:right w:val="nil"/>
            </w:tcBorders>
            <w:shd w:val="clear" w:color="auto" w:fill="auto"/>
            <w:vAlign w:val="center"/>
            <w:hideMark/>
          </w:tcPr>
          <w:p w14:paraId="1EB54B2E"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vAlign w:val="center"/>
            <w:hideMark/>
          </w:tcPr>
          <w:p w14:paraId="2C11E1E7" w14:textId="77777777" w:rsidR="006F0EA1" w:rsidRPr="006F0EA1" w:rsidRDefault="006F0EA1" w:rsidP="006F0EA1">
            <w:pPr>
              <w:spacing w:line="240" w:lineRule="auto"/>
              <w:jc w:val="right"/>
              <w:rPr>
                <w:sz w:val="12"/>
                <w:szCs w:val="12"/>
              </w:rPr>
            </w:pPr>
            <w:r w:rsidRPr="006F0EA1">
              <w:rPr>
                <w:sz w:val="12"/>
                <w:szCs w:val="12"/>
              </w:rPr>
              <w:t>288 248</w:t>
            </w:r>
          </w:p>
        </w:tc>
        <w:tc>
          <w:tcPr>
            <w:tcW w:w="723" w:type="pct"/>
            <w:tcBorders>
              <w:top w:val="nil"/>
              <w:left w:val="nil"/>
              <w:bottom w:val="nil"/>
              <w:right w:val="nil"/>
            </w:tcBorders>
            <w:shd w:val="clear" w:color="auto" w:fill="auto"/>
            <w:noWrap/>
            <w:vAlign w:val="center"/>
            <w:hideMark/>
          </w:tcPr>
          <w:p w14:paraId="45142B9E" w14:textId="77777777" w:rsidR="006F0EA1" w:rsidRPr="006F0EA1" w:rsidRDefault="006F0EA1" w:rsidP="006F0EA1">
            <w:pPr>
              <w:spacing w:line="240" w:lineRule="auto"/>
              <w:jc w:val="right"/>
              <w:rPr>
                <w:sz w:val="12"/>
                <w:szCs w:val="12"/>
              </w:rPr>
            </w:pPr>
            <w:r w:rsidRPr="006F0EA1">
              <w:rPr>
                <w:sz w:val="12"/>
                <w:szCs w:val="12"/>
              </w:rPr>
              <w:t>281 801,88</w:t>
            </w:r>
          </w:p>
        </w:tc>
        <w:tc>
          <w:tcPr>
            <w:tcW w:w="429" w:type="pct"/>
            <w:tcBorders>
              <w:top w:val="nil"/>
              <w:left w:val="nil"/>
              <w:bottom w:val="nil"/>
              <w:right w:val="nil"/>
            </w:tcBorders>
            <w:shd w:val="clear" w:color="auto" w:fill="auto"/>
            <w:noWrap/>
            <w:vAlign w:val="center"/>
            <w:hideMark/>
          </w:tcPr>
          <w:p w14:paraId="31DA17ED" w14:textId="77777777" w:rsidR="006F0EA1" w:rsidRPr="006F0EA1" w:rsidRDefault="006F0EA1" w:rsidP="006F0EA1">
            <w:pPr>
              <w:spacing w:line="240" w:lineRule="auto"/>
              <w:jc w:val="right"/>
              <w:rPr>
                <w:sz w:val="12"/>
                <w:szCs w:val="12"/>
              </w:rPr>
            </w:pPr>
            <w:r w:rsidRPr="006F0EA1">
              <w:rPr>
                <w:sz w:val="12"/>
                <w:szCs w:val="12"/>
              </w:rPr>
              <w:t>97,8%</w:t>
            </w:r>
          </w:p>
        </w:tc>
      </w:tr>
      <w:tr w:rsidR="006F0EA1" w:rsidRPr="006F0EA1" w14:paraId="28BC6F4D" w14:textId="77777777" w:rsidTr="00BA4E59">
        <w:trPr>
          <w:trHeight w:val="85"/>
        </w:trPr>
        <w:tc>
          <w:tcPr>
            <w:tcW w:w="2725" w:type="pct"/>
            <w:tcBorders>
              <w:top w:val="nil"/>
              <w:left w:val="nil"/>
              <w:bottom w:val="nil"/>
              <w:right w:val="nil"/>
            </w:tcBorders>
            <w:shd w:val="clear" w:color="auto" w:fill="auto"/>
            <w:vAlign w:val="center"/>
            <w:hideMark/>
          </w:tcPr>
          <w:p w14:paraId="7A519AA6"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27A6CC11"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4EF6218"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E931C3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AE609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BF637DD" w14:textId="77777777" w:rsidTr="00BA4E59">
        <w:trPr>
          <w:trHeight w:val="85"/>
        </w:trPr>
        <w:tc>
          <w:tcPr>
            <w:tcW w:w="2725" w:type="pct"/>
            <w:tcBorders>
              <w:top w:val="nil"/>
              <w:left w:val="nil"/>
              <w:bottom w:val="nil"/>
              <w:right w:val="nil"/>
            </w:tcBorders>
            <w:shd w:val="clear" w:color="auto" w:fill="auto"/>
            <w:vAlign w:val="center"/>
            <w:hideMark/>
          </w:tcPr>
          <w:p w14:paraId="6006ACC5" w14:textId="77777777" w:rsidR="006F0EA1" w:rsidRPr="006F0EA1" w:rsidRDefault="006F0EA1" w:rsidP="006F0EA1">
            <w:pPr>
              <w:spacing w:line="240" w:lineRule="auto"/>
              <w:jc w:val="both"/>
              <w:rPr>
                <w:sz w:val="12"/>
                <w:szCs w:val="12"/>
              </w:rPr>
            </w:pPr>
            <w:r w:rsidRPr="006F0EA1">
              <w:rPr>
                <w:sz w:val="12"/>
                <w:szCs w:val="12"/>
              </w:rPr>
              <w:t>zadania własne:</w:t>
            </w:r>
          </w:p>
        </w:tc>
        <w:tc>
          <w:tcPr>
            <w:tcW w:w="538" w:type="pct"/>
            <w:tcBorders>
              <w:top w:val="nil"/>
              <w:left w:val="nil"/>
              <w:bottom w:val="nil"/>
              <w:right w:val="nil"/>
            </w:tcBorders>
            <w:shd w:val="clear" w:color="auto" w:fill="auto"/>
            <w:noWrap/>
            <w:vAlign w:val="center"/>
            <w:hideMark/>
          </w:tcPr>
          <w:p w14:paraId="7B1EEC90"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noWrap/>
            <w:vAlign w:val="center"/>
            <w:hideMark/>
          </w:tcPr>
          <w:p w14:paraId="6C6638D6" w14:textId="77777777" w:rsidR="006F0EA1" w:rsidRPr="006F0EA1" w:rsidRDefault="006F0EA1" w:rsidP="006F0EA1">
            <w:pPr>
              <w:spacing w:line="240" w:lineRule="auto"/>
              <w:jc w:val="right"/>
              <w:rPr>
                <w:sz w:val="12"/>
                <w:szCs w:val="12"/>
              </w:rPr>
            </w:pPr>
            <w:r w:rsidRPr="006F0EA1">
              <w:rPr>
                <w:sz w:val="12"/>
                <w:szCs w:val="12"/>
              </w:rPr>
              <w:t>189 500</w:t>
            </w:r>
          </w:p>
        </w:tc>
        <w:tc>
          <w:tcPr>
            <w:tcW w:w="723" w:type="pct"/>
            <w:tcBorders>
              <w:top w:val="nil"/>
              <w:left w:val="nil"/>
              <w:bottom w:val="nil"/>
              <w:right w:val="nil"/>
            </w:tcBorders>
            <w:shd w:val="clear" w:color="auto" w:fill="auto"/>
            <w:noWrap/>
            <w:vAlign w:val="center"/>
            <w:hideMark/>
          </w:tcPr>
          <w:p w14:paraId="289F5292" w14:textId="77777777" w:rsidR="006F0EA1" w:rsidRPr="006F0EA1" w:rsidRDefault="006F0EA1" w:rsidP="006F0EA1">
            <w:pPr>
              <w:spacing w:line="240" w:lineRule="auto"/>
              <w:jc w:val="right"/>
              <w:rPr>
                <w:sz w:val="12"/>
                <w:szCs w:val="12"/>
              </w:rPr>
            </w:pPr>
            <w:r w:rsidRPr="006F0EA1">
              <w:rPr>
                <w:sz w:val="12"/>
                <w:szCs w:val="12"/>
              </w:rPr>
              <w:t>175 379,97</w:t>
            </w:r>
          </w:p>
        </w:tc>
        <w:tc>
          <w:tcPr>
            <w:tcW w:w="429" w:type="pct"/>
            <w:tcBorders>
              <w:top w:val="nil"/>
              <w:left w:val="nil"/>
              <w:bottom w:val="nil"/>
              <w:right w:val="nil"/>
            </w:tcBorders>
            <w:shd w:val="clear" w:color="auto" w:fill="auto"/>
            <w:noWrap/>
            <w:vAlign w:val="center"/>
            <w:hideMark/>
          </w:tcPr>
          <w:p w14:paraId="032F6304" w14:textId="77777777" w:rsidR="006F0EA1" w:rsidRPr="006F0EA1" w:rsidRDefault="006F0EA1" w:rsidP="006F0EA1">
            <w:pPr>
              <w:spacing w:line="240" w:lineRule="auto"/>
              <w:jc w:val="right"/>
              <w:rPr>
                <w:sz w:val="12"/>
                <w:szCs w:val="12"/>
              </w:rPr>
            </w:pPr>
            <w:r w:rsidRPr="006F0EA1">
              <w:rPr>
                <w:sz w:val="12"/>
                <w:szCs w:val="12"/>
              </w:rPr>
              <w:t>92,5%</w:t>
            </w:r>
          </w:p>
        </w:tc>
      </w:tr>
      <w:tr w:rsidR="006F0EA1" w:rsidRPr="006F0EA1" w14:paraId="2B8C77E7" w14:textId="77777777" w:rsidTr="00BA4E59">
        <w:trPr>
          <w:trHeight w:val="85"/>
        </w:trPr>
        <w:tc>
          <w:tcPr>
            <w:tcW w:w="2725" w:type="pct"/>
            <w:tcBorders>
              <w:top w:val="nil"/>
              <w:left w:val="nil"/>
              <w:bottom w:val="nil"/>
              <w:right w:val="nil"/>
            </w:tcBorders>
            <w:shd w:val="clear" w:color="auto" w:fill="auto"/>
            <w:vAlign w:val="center"/>
            <w:hideMark/>
          </w:tcPr>
          <w:p w14:paraId="3FCA07F5"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44A01759" w14:textId="77777777" w:rsidR="006F0EA1" w:rsidRPr="006F0EA1" w:rsidRDefault="006F0EA1" w:rsidP="006F0EA1">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CAC86E6"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1C0100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33BAA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CF3E210" w14:textId="77777777" w:rsidTr="00BA4E59">
        <w:trPr>
          <w:trHeight w:val="85"/>
        </w:trPr>
        <w:tc>
          <w:tcPr>
            <w:tcW w:w="2725" w:type="pct"/>
            <w:tcBorders>
              <w:top w:val="nil"/>
              <w:left w:val="nil"/>
              <w:bottom w:val="nil"/>
              <w:right w:val="nil"/>
            </w:tcBorders>
            <w:shd w:val="clear" w:color="auto" w:fill="auto"/>
            <w:vAlign w:val="center"/>
            <w:hideMark/>
          </w:tcPr>
          <w:p w14:paraId="46E0AD96"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34703713"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4FFD96BD" w14:textId="77777777" w:rsidR="006F0EA1" w:rsidRPr="006F0EA1" w:rsidRDefault="006F0EA1" w:rsidP="006F0EA1">
            <w:pPr>
              <w:spacing w:line="240" w:lineRule="auto"/>
              <w:jc w:val="right"/>
              <w:rPr>
                <w:i/>
                <w:iCs/>
                <w:sz w:val="12"/>
                <w:szCs w:val="12"/>
              </w:rPr>
            </w:pPr>
            <w:r w:rsidRPr="006F0EA1">
              <w:rPr>
                <w:i/>
                <w:iCs/>
                <w:sz w:val="12"/>
                <w:szCs w:val="12"/>
              </w:rPr>
              <w:t>189 500</w:t>
            </w:r>
          </w:p>
        </w:tc>
        <w:tc>
          <w:tcPr>
            <w:tcW w:w="723" w:type="pct"/>
            <w:tcBorders>
              <w:top w:val="nil"/>
              <w:left w:val="nil"/>
              <w:bottom w:val="nil"/>
              <w:right w:val="nil"/>
            </w:tcBorders>
            <w:shd w:val="clear" w:color="auto" w:fill="auto"/>
            <w:noWrap/>
            <w:vAlign w:val="center"/>
            <w:hideMark/>
          </w:tcPr>
          <w:p w14:paraId="4E8CAB66" w14:textId="77777777" w:rsidR="006F0EA1" w:rsidRPr="006F0EA1" w:rsidRDefault="006F0EA1" w:rsidP="006F0EA1">
            <w:pPr>
              <w:spacing w:line="240" w:lineRule="auto"/>
              <w:jc w:val="right"/>
              <w:rPr>
                <w:i/>
                <w:iCs/>
                <w:sz w:val="12"/>
                <w:szCs w:val="12"/>
              </w:rPr>
            </w:pPr>
            <w:r w:rsidRPr="006F0EA1">
              <w:rPr>
                <w:i/>
                <w:iCs/>
                <w:sz w:val="12"/>
                <w:szCs w:val="12"/>
              </w:rPr>
              <w:t>175 379,97</w:t>
            </w:r>
          </w:p>
        </w:tc>
        <w:tc>
          <w:tcPr>
            <w:tcW w:w="429" w:type="pct"/>
            <w:tcBorders>
              <w:top w:val="nil"/>
              <w:left w:val="nil"/>
              <w:bottom w:val="nil"/>
              <w:right w:val="nil"/>
            </w:tcBorders>
            <w:shd w:val="clear" w:color="auto" w:fill="auto"/>
            <w:noWrap/>
            <w:vAlign w:val="center"/>
            <w:hideMark/>
          </w:tcPr>
          <w:p w14:paraId="059840A0" w14:textId="77777777" w:rsidR="006F0EA1" w:rsidRPr="006F0EA1" w:rsidRDefault="006F0EA1" w:rsidP="006F0EA1">
            <w:pPr>
              <w:spacing w:line="240" w:lineRule="auto"/>
              <w:jc w:val="right"/>
              <w:rPr>
                <w:i/>
                <w:iCs/>
                <w:sz w:val="12"/>
                <w:szCs w:val="12"/>
              </w:rPr>
            </w:pPr>
            <w:r w:rsidRPr="006F0EA1">
              <w:rPr>
                <w:i/>
                <w:iCs/>
                <w:sz w:val="12"/>
                <w:szCs w:val="12"/>
              </w:rPr>
              <w:t>92,5%</w:t>
            </w:r>
          </w:p>
        </w:tc>
      </w:tr>
      <w:tr w:rsidR="006F0EA1" w:rsidRPr="006F0EA1" w14:paraId="728514C6" w14:textId="77777777" w:rsidTr="00BA4E59">
        <w:trPr>
          <w:trHeight w:val="85"/>
        </w:trPr>
        <w:tc>
          <w:tcPr>
            <w:tcW w:w="2725" w:type="pct"/>
            <w:tcBorders>
              <w:top w:val="nil"/>
              <w:left w:val="nil"/>
              <w:bottom w:val="nil"/>
              <w:right w:val="nil"/>
            </w:tcBorders>
            <w:shd w:val="clear" w:color="auto" w:fill="auto"/>
            <w:vAlign w:val="center"/>
            <w:hideMark/>
          </w:tcPr>
          <w:p w14:paraId="73345288"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394F19A0"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2A96F07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B939077"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1A2ED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F3AAD2E" w14:textId="77777777" w:rsidTr="00BA4E59">
        <w:trPr>
          <w:trHeight w:val="85"/>
        </w:trPr>
        <w:tc>
          <w:tcPr>
            <w:tcW w:w="2725" w:type="pct"/>
            <w:tcBorders>
              <w:top w:val="nil"/>
              <w:left w:val="nil"/>
              <w:bottom w:val="nil"/>
              <w:right w:val="nil"/>
            </w:tcBorders>
            <w:shd w:val="clear" w:color="auto" w:fill="auto"/>
            <w:vAlign w:val="center"/>
            <w:hideMark/>
          </w:tcPr>
          <w:p w14:paraId="767AE21E"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85213</w:t>
            </w:r>
          </w:p>
        </w:tc>
        <w:tc>
          <w:tcPr>
            <w:tcW w:w="538" w:type="pct"/>
            <w:tcBorders>
              <w:top w:val="nil"/>
              <w:left w:val="nil"/>
              <w:bottom w:val="nil"/>
              <w:right w:val="nil"/>
            </w:tcBorders>
            <w:shd w:val="clear" w:color="auto" w:fill="auto"/>
            <w:vAlign w:val="center"/>
            <w:hideMark/>
          </w:tcPr>
          <w:p w14:paraId="63419235"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vAlign w:val="center"/>
            <w:hideMark/>
          </w:tcPr>
          <w:p w14:paraId="6592D817" w14:textId="77777777" w:rsidR="006F0EA1" w:rsidRPr="006F0EA1" w:rsidRDefault="006F0EA1" w:rsidP="006F0EA1">
            <w:pPr>
              <w:spacing w:line="240" w:lineRule="auto"/>
              <w:jc w:val="right"/>
              <w:rPr>
                <w:i/>
                <w:iCs/>
                <w:sz w:val="12"/>
                <w:szCs w:val="12"/>
              </w:rPr>
            </w:pPr>
            <w:r w:rsidRPr="006F0EA1">
              <w:rPr>
                <w:i/>
                <w:iCs/>
                <w:sz w:val="12"/>
                <w:szCs w:val="12"/>
              </w:rPr>
              <w:t>189 500</w:t>
            </w:r>
          </w:p>
        </w:tc>
        <w:tc>
          <w:tcPr>
            <w:tcW w:w="723" w:type="pct"/>
            <w:tcBorders>
              <w:top w:val="nil"/>
              <w:left w:val="nil"/>
              <w:bottom w:val="nil"/>
              <w:right w:val="nil"/>
            </w:tcBorders>
            <w:shd w:val="clear" w:color="auto" w:fill="auto"/>
            <w:noWrap/>
            <w:vAlign w:val="center"/>
            <w:hideMark/>
          </w:tcPr>
          <w:p w14:paraId="4D78C638" w14:textId="77777777" w:rsidR="006F0EA1" w:rsidRPr="006F0EA1" w:rsidRDefault="006F0EA1" w:rsidP="006F0EA1">
            <w:pPr>
              <w:spacing w:line="240" w:lineRule="auto"/>
              <w:jc w:val="right"/>
              <w:rPr>
                <w:i/>
                <w:iCs/>
                <w:sz w:val="12"/>
                <w:szCs w:val="12"/>
              </w:rPr>
            </w:pPr>
            <w:r w:rsidRPr="006F0EA1">
              <w:rPr>
                <w:i/>
                <w:iCs/>
                <w:sz w:val="12"/>
                <w:szCs w:val="12"/>
              </w:rPr>
              <w:t>175 379,97</w:t>
            </w:r>
          </w:p>
        </w:tc>
        <w:tc>
          <w:tcPr>
            <w:tcW w:w="429" w:type="pct"/>
            <w:tcBorders>
              <w:top w:val="nil"/>
              <w:left w:val="nil"/>
              <w:bottom w:val="nil"/>
              <w:right w:val="nil"/>
            </w:tcBorders>
            <w:shd w:val="clear" w:color="auto" w:fill="auto"/>
            <w:noWrap/>
            <w:vAlign w:val="center"/>
            <w:hideMark/>
          </w:tcPr>
          <w:p w14:paraId="2D592058" w14:textId="77777777" w:rsidR="006F0EA1" w:rsidRPr="006F0EA1" w:rsidRDefault="006F0EA1" w:rsidP="006F0EA1">
            <w:pPr>
              <w:spacing w:line="240" w:lineRule="auto"/>
              <w:jc w:val="right"/>
              <w:rPr>
                <w:i/>
                <w:iCs/>
                <w:sz w:val="12"/>
                <w:szCs w:val="12"/>
              </w:rPr>
            </w:pPr>
            <w:r w:rsidRPr="006F0EA1">
              <w:rPr>
                <w:i/>
                <w:iCs/>
                <w:sz w:val="12"/>
                <w:szCs w:val="12"/>
              </w:rPr>
              <w:t>92,5%</w:t>
            </w:r>
          </w:p>
        </w:tc>
      </w:tr>
      <w:tr w:rsidR="006F0EA1" w:rsidRPr="006F0EA1" w14:paraId="4FFFDE2C" w14:textId="77777777" w:rsidTr="00BA4E59">
        <w:trPr>
          <w:trHeight w:val="85"/>
        </w:trPr>
        <w:tc>
          <w:tcPr>
            <w:tcW w:w="2725" w:type="pct"/>
            <w:tcBorders>
              <w:top w:val="nil"/>
              <w:left w:val="nil"/>
              <w:bottom w:val="nil"/>
              <w:right w:val="nil"/>
            </w:tcBorders>
            <w:shd w:val="clear" w:color="auto" w:fill="auto"/>
            <w:vAlign w:val="center"/>
            <w:hideMark/>
          </w:tcPr>
          <w:p w14:paraId="1912960E" w14:textId="77777777" w:rsidR="006F0EA1" w:rsidRPr="006F0EA1" w:rsidRDefault="006F0EA1" w:rsidP="006F0EA1">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7913507A"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75035DC4"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D311560"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0DD06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7189A2F" w14:textId="77777777" w:rsidTr="00BA4E59">
        <w:trPr>
          <w:trHeight w:val="85"/>
        </w:trPr>
        <w:tc>
          <w:tcPr>
            <w:tcW w:w="2725" w:type="pct"/>
            <w:tcBorders>
              <w:top w:val="nil"/>
              <w:left w:val="nil"/>
              <w:bottom w:val="nil"/>
              <w:right w:val="nil"/>
            </w:tcBorders>
            <w:shd w:val="clear" w:color="auto" w:fill="auto"/>
            <w:vAlign w:val="center"/>
            <w:hideMark/>
          </w:tcPr>
          <w:p w14:paraId="25FB1C05"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2D6EC415"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0D65326C"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E4C161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F7C3A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FC1C010" w14:textId="77777777" w:rsidTr="00BA4E59">
        <w:trPr>
          <w:trHeight w:val="85"/>
        </w:trPr>
        <w:tc>
          <w:tcPr>
            <w:tcW w:w="2725" w:type="pct"/>
            <w:tcBorders>
              <w:top w:val="nil"/>
              <w:left w:val="nil"/>
              <w:bottom w:val="nil"/>
              <w:right w:val="nil"/>
            </w:tcBorders>
            <w:shd w:val="clear" w:color="auto" w:fill="auto"/>
            <w:vAlign w:val="center"/>
            <w:hideMark/>
          </w:tcPr>
          <w:p w14:paraId="55DFB45F" w14:textId="77777777" w:rsidR="006F0EA1" w:rsidRPr="006F0EA1" w:rsidRDefault="006F0EA1" w:rsidP="006F0EA1">
            <w:pPr>
              <w:spacing w:line="240" w:lineRule="auto"/>
              <w:jc w:val="both"/>
              <w:rPr>
                <w:sz w:val="12"/>
                <w:szCs w:val="12"/>
              </w:rPr>
            </w:pPr>
            <w:r w:rsidRPr="006F0EA1">
              <w:rPr>
                <w:sz w:val="12"/>
                <w:szCs w:val="12"/>
              </w:rPr>
              <w:t>opłaty składki zdrowotnej za podopiecznych Ośrodka Pomocy Społecznej nieobjętych ubezpieczeniem zdrowotnym</w:t>
            </w:r>
          </w:p>
        </w:tc>
        <w:tc>
          <w:tcPr>
            <w:tcW w:w="538" w:type="pct"/>
            <w:tcBorders>
              <w:top w:val="nil"/>
              <w:left w:val="nil"/>
              <w:bottom w:val="nil"/>
              <w:right w:val="nil"/>
            </w:tcBorders>
            <w:shd w:val="clear" w:color="auto" w:fill="auto"/>
            <w:noWrap/>
            <w:vAlign w:val="center"/>
            <w:hideMark/>
          </w:tcPr>
          <w:p w14:paraId="02177C4E" w14:textId="77777777" w:rsidR="006F0EA1" w:rsidRPr="006F0EA1" w:rsidRDefault="006F0EA1" w:rsidP="006F0EA1">
            <w:pPr>
              <w:spacing w:line="240" w:lineRule="auto"/>
              <w:jc w:val="both"/>
              <w:rPr>
                <w:sz w:val="12"/>
                <w:szCs w:val="12"/>
              </w:rPr>
            </w:pPr>
          </w:p>
        </w:tc>
        <w:tc>
          <w:tcPr>
            <w:tcW w:w="586" w:type="pct"/>
            <w:tcBorders>
              <w:top w:val="nil"/>
              <w:left w:val="nil"/>
              <w:bottom w:val="nil"/>
              <w:right w:val="nil"/>
            </w:tcBorders>
            <w:shd w:val="clear" w:color="auto" w:fill="auto"/>
            <w:vAlign w:val="center"/>
            <w:hideMark/>
          </w:tcPr>
          <w:p w14:paraId="5A085D01" w14:textId="77777777" w:rsidR="006F0EA1" w:rsidRPr="006F0EA1" w:rsidRDefault="006F0EA1" w:rsidP="006F0EA1">
            <w:pPr>
              <w:spacing w:line="240" w:lineRule="auto"/>
              <w:jc w:val="right"/>
              <w:rPr>
                <w:sz w:val="12"/>
                <w:szCs w:val="12"/>
              </w:rPr>
            </w:pPr>
            <w:r w:rsidRPr="006F0EA1">
              <w:rPr>
                <w:sz w:val="12"/>
                <w:szCs w:val="12"/>
              </w:rPr>
              <w:t>189 500</w:t>
            </w:r>
          </w:p>
        </w:tc>
        <w:tc>
          <w:tcPr>
            <w:tcW w:w="723" w:type="pct"/>
            <w:tcBorders>
              <w:top w:val="nil"/>
              <w:left w:val="nil"/>
              <w:bottom w:val="nil"/>
              <w:right w:val="nil"/>
            </w:tcBorders>
            <w:shd w:val="clear" w:color="auto" w:fill="auto"/>
            <w:noWrap/>
            <w:vAlign w:val="center"/>
            <w:hideMark/>
          </w:tcPr>
          <w:p w14:paraId="0DE4D0B3" w14:textId="77777777" w:rsidR="006F0EA1" w:rsidRPr="006F0EA1" w:rsidRDefault="006F0EA1" w:rsidP="006F0EA1">
            <w:pPr>
              <w:spacing w:line="240" w:lineRule="auto"/>
              <w:jc w:val="right"/>
              <w:rPr>
                <w:sz w:val="12"/>
                <w:szCs w:val="12"/>
              </w:rPr>
            </w:pPr>
            <w:r w:rsidRPr="006F0EA1">
              <w:rPr>
                <w:sz w:val="12"/>
                <w:szCs w:val="12"/>
              </w:rPr>
              <w:t>175 379,97</w:t>
            </w:r>
          </w:p>
        </w:tc>
        <w:tc>
          <w:tcPr>
            <w:tcW w:w="429" w:type="pct"/>
            <w:tcBorders>
              <w:top w:val="nil"/>
              <w:left w:val="nil"/>
              <w:bottom w:val="nil"/>
              <w:right w:val="nil"/>
            </w:tcBorders>
            <w:shd w:val="clear" w:color="auto" w:fill="auto"/>
            <w:noWrap/>
            <w:vAlign w:val="center"/>
            <w:hideMark/>
          </w:tcPr>
          <w:p w14:paraId="1E272BA3" w14:textId="77777777" w:rsidR="006F0EA1" w:rsidRPr="006F0EA1" w:rsidRDefault="006F0EA1" w:rsidP="006F0EA1">
            <w:pPr>
              <w:spacing w:line="240" w:lineRule="auto"/>
              <w:jc w:val="right"/>
              <w:rPr>
                <w:sz w:val="12"/>
                <w:szCs w:val="12"/>
              </w:rPr>
            </w:pPr>
            <w:r w:rsidRPr="006F0EA1">
              <w:rPr>
                <w:sz w:val="12"/>
                <w:szCs w:val="12"/>
              </w:rPr>
              <w:t>92,5%</w:t>
            </w:r>
          </w:p>
        </w:tc>
      </w:tr>
      <w:tr w:rsidR="006F0EA1" w:rsidRPr="006F0EA1" w14:paraId="7BDB514D" w14:textId="77777777" w:rsidTr="00BA4E59">
        <w:trPr>
          <w:trHeight w:val="85"/>
        </w:trPr>
        <w:tc>
          <w:tcPr>
            <w:tcW w:w="2725" w:type="pct"/>
            <w:tcBorders>
              <w:top w:val="nil"/>
              <w:left w:val="nil"/>
              <w:bottom w:val="nil"/>
              <w:right w:val="nil"/>
            </w:tcBorders>
            <w:shd w:val="clear" w:color="auto" w:fill="auto"/>
            <w:vAlign w:val="center"/>
            <w:hideMark/>
          </w:tcPr>
          <w:p w14:paraId="26F21A54" w14:textId="77777777" w:rsidR="006F0EA1" w:rsidRPr="006F0EA1" w:rsidRDefault="006F0EA1" w:rsidP="006F0EA1">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30E8CD4D" w14:textId="77777777" w:rsidR="006F0EA1" w:rsidRPr="006F0EA1" w:rsidRDefault="006F0EA1" w:rsidP="006F0EA1">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E18D312"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49663A0C"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CDB66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E200D7C" w14:textId="77777777" w:rsidTr="00BA4E59">
        <w:trPr>
          <w:trHeight w:val="85"/>
        </w:trPr>
        <w:tc>
          <w:tcPr>
            <w:tcW w:w="2725" w:type="pct"/>
            <w:tcBorders>
              <w:top w:val="nil"/>
              <w:left w:val="nil"/>
              <w:bottom w:val="nil"/>
              <w:right w:val="nil"/>
            </w:tcBorders>
            <w:shd w:val="clear" w:color="auto" w:fill="auto"/>
            <w:vAlign w:val="center"/>
            <w:hideMark/>
          </w:tcPr>
          <w:p w14:paraId="27CAE6B1"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2E00E78C" w14:textId="77777777" w:rsidR="006F0EA1" w:rsidRPr="006F0EA1" w:rsidRDefault="006F0EA1" w:rsidP="006F0EA1">
            <w:pPr>
              <w:spacing w:line="240" w:lineRule="auto"/>
              <w:rPr>
                <w:i/>
                <w:iCs/>
                <w:sz w:val="12"/>
                <w:szCs w:val="12"/>
                <w:u w:val="single"/>
              </w:rPr>
            </w:pPr>
          </w:p>
        </w:tc>
        <w:tc>
          <w:tcPr>
            <w:tcW w:w="586" w:type="pct"/>
            <w:tcBorders>
              <w:top w:val="nil"/>
              <w:left w:val="nil"/>
              <w:bottom w:val="nil"/>
              <w:right w:val="nil"/>
            </w:tcBorders>
            <w:shd w:val="clear" w:color="auto" w:fill="auto"/>
            <w:noWrap/>
            <w:vAlign w:val="center"/>
            <w:hideMark/>
          </w:tcPr>
          <w:p w14:paraId="73BFB821"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1D07B4C3"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AE708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67DEF3A" w14:textId="77777777" w:rsidTr="00BA4E59">
        <w:trPr>
          <w:trHeight w:val="85"/>
        </w:trPr>
        <w:tc>
          <w:tcPr>
            <w:tcW w:w="2725" w:type="pct"/>
            <w:tcBorders>
              <w:top w:val="nil"/>
              <w:left w:val="nil"/>
              <w:bottom w:val="nil"/>
              <w:right w:val="nil"/>
            </w:tcBorders>
            <w:shd w:val="clear" w:color="auto" w:fill="auto"/>
            <w:vAlign w:val="center"/>
            <w:hideMark/>
          </w:tcPr>
          <w:p w14:paraId="2EB24675" w14:textId="77777777" w:rsidR="006F0EA1" w:rsidRPr="006F0EA1" w:rsidRDefault="006F0EA1" w:rsidP="006F0EA1">
            <w:pPr>
              <w:spacing w:line="240" w:lineRule="auto"/>
              <w:rPr>
                <w:i/>
                <w:iCs/>
                <w:sz w:val="12"/>
                <w:szCs w:val="12"/>
              </w:rPr>
            </w:pPr>
            <w:r w:rsidRPr="006F0EA1">
              <w:rPr>
                <w:i/>
                <w:iCs/>
                <w:sz w:val="12"/>
                <w:szCs w:val="12"/>
              </w:rPr>
              <w:t xml:space="preserve">1. Ustawa z dnia 27 sierpnia 2004 r. o świadczeniach opieki zdrowotnej finansowanych ze środków publicznych </w:t>
            </w:r>
          </w:p>
        </w:tc>
        <w:tc>
          <w:tcPr>
            <w:tcW w:w="538" w:type="pct"/>
            <w:tcBorders>
              <w:top w:val="nil"/>
              <w:left w:val="nil"/>
              <w:bottom w:val="nil"/>
              <w:right w:val="nil"/>
            </w:tcBorders>
            <w:shd w:val="clear" w:color="auto" w:fill="auto"/>
            <w:vAlign w:val="center"/>
            <w:hideMark/>
          </w:tcPr>
          <w:p w14:paraId="0845CC73"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78C1185D"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22D097A8"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56C2D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D838003" w14:textId="77777777" w:rsidTr="00BA4E59">
        <w:trPr>
          <w:trHeight w:val="85"/>
        </w:trPr>
        <w:tc>
          <w:tcPr>
            <w:tcW w:w="2725" w:type="pct"/>
            <w:tcBorders>
              <w:top w:val="nil"/>
              <w:left w:val="nil"/>
              <w:bottom w:val="nil"/>
              <w:right w:val="nil"/>
            </w:tcBorders>
            <w:shd w:val="clear" w:color="auto" w:fill="auto"/>
            <w:vAlign w:val="center"/>
            <w:hideMark/>
          </w:tcPr>
          <w:p w14:paraId="784F493A" w14:textId="77777777" w:rsidR="006F0EA1" w:rsidRPr="006F0EA1" w:rsidRDefault="006F0EA1" w:rsidP="006F0EA1">
            <w:pPr>
              <w:spacing w:line="240" w:lineRule="auto"/>
              <w:rPr>
                <w:i/>
                <w:iCs/>
                <w:sz w:val="12"/>
                <w:szCs w:val="12"/>
              </w:rPr>
            </w:pPr>
            <w:r w:rsidRPr="006F0EA1">
              <w:rPr>
                <w:i/>
                <w:iCs/>
                <w:sz w:val="12"/>
                <w:szCs w:val="12"/>
              </w:rPr>
              <w:t xml:space="preserve">2. Ustawa z dnia 28 listopada 2003 r. o świadczeniach rodzinnych </w:t>
            </w:r>
          </w:p>
        </w:tc>
        <w:tc>
          <w:tcPr>
            <w:tcW w:w="538" w:type="pct"/>
            <w:tcBorders>
              <w:top w:val="nil"/>
              <w:left w:val="nil"/>
              <w:bottom w:val="nil"/>
              <w:right w:val="nil"/>
            </w:tcBorders>
            <w:shd w:val="clear" w:color="auto" w:fill="auto"/>
            <w:vAlign w:val="center"/>
            <w:hideMark/>
          </w:tcPr>
          <w:p w14:paraId="14B92903" w14:textId="77777777" w:rsidR="006F0EA1" w:rsidRPr="006F0EA1" w:rsidRDefault="006F0EA1" w:rsidP="006F0EA1">
            <w:pPr>
              <w:spacing w:line="240" w:lineRule="auto"/>
              <w:rPr>
                <w:i/>
                <w:iCs/>
                <w:sz w:val="12"/>
                <w:szCs w:val="12"/>
              </w:rPr>
            </w:pPr>
          </w:p>
        </w:tc>
        <w:tc>
          <w:tcPr>
            <w:tcW w:w="586" w:type="pct"/>
            <w:tcBorders>
              <w:top w:val="nil"/>
              <w:left w:val="nil"/>
              <w:bottom w:val="nil"/>
              <w:right w:val="nil"/>
            </w:tcBorders>
            <w:shd w:val="clear" w:color="auto" w:fill="auto"/>
            <w:vAlign w:val="center"/>
            <w:hideMark/>
          </w:tcPr>
          <w:p w14:paraId="1E672425" w14:textId="77777777" w:rsidR="006F0EA1" w:rsidRPr="006F0EA1" w:rsidRDefault="006F0EA1" w:rsidP="006F0EA1">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14:paraId="75E260ED" w14:textId="77777777" w:rsidR="006F0EA1" w:rsidRPr="006F0EA1" w:rsidRDefault="006F0EA1" w:rsidP="006F0EA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AD5ADD" w14:textId="77777777" w:rsidR="006F0EA1" w:rsidRPr="006F0EA1" w:rsidRDefault="006F0EA1" w:rsidP="006F0EA1">
            <w:pPr>
              <w:spacing w:line="240" w:lineRule="auto"/>
              <w:jc w:val="right"/>
              <w:rPr>
                <w:rFonts w:ascii="Times New Roman" w:hAnsi="Times New Roman" w:cs="Times New Roman"/>
                <w:sz w:val="12"/>
                <w:szCs w:val="12"/>
              </w:rPr>
            </w:pPr>
          </w:p>
        </w:tc>
      </w:tr>
    </w:tbl>
    <w:p w14:paraId="4A96070A" w14:textId="77777777" w:rsidR="00542DFC" w:rsidRPr="00542DFC" w:rsidRDefault="00542DFC" w:rsidP="00542DFC"/>
    <w:p w14:paraId="7898D628" w14:textId="77777777" w:rsidR="00002B42" w:rsidRDefault="00002B42" w:rsidP="007F3402">
      <w:pPr>
        <w:pStyle w:val="Nagwek3"/>
        <w:numPr>
          <w:ilvl w:val="2"/>
          <w:numId w:val="5"/>
        </w:numPr>
      </w:pPr>
      <w:r>
        <w:br w:type="page"/>
      </w:r>
      <w:bookmarkStart w:id="57" w:name="_Toc192597958"/>
      <w:r>
        <w:t>Kultura i ochrona dziedzictwa kulturowego</w:t>
      </w:r>
      <w:bookmarkEnd w:id="57"/>
    </w:p>
    <w:tbl>
      <w:tblPr>
        <w:tblW w:w="5000" w:type="pct"/>
        <w:tblCellMar>
          <w:left w:w="70" w:type="dxa"/>
          <w:right w:w="70" w:type="dxa"/>
        </w:tblCellMar>
        <w:tblLook w:val="04A0" w:firstRow="1" w:lastRow="0" w:firstColumn="1" w:lastColumn="0" w:noHBand="0" w:noVBand="1"/>
      </w:tblPr>
      <w:tblGrid>
        <w:gridCol w:w="4944"/>
        <w:gridCol w:w="976"/>
        <w:gridCol w:w="1063"/>
        <w:gridCol w:w="1311"/>
        <w:gridCol w:w="778"/>
      </w:tblGrid>
      <w:tr w:rsidR="006F0EA1" w:rsidRPr="006F0EA1" w14:paraId="17E713C3" w14:textId="77777777" w:rsidTr="006F0EA1">
        <w:trPr>
          <w:trHeight w:val="85"/>
          <w:tblHeader/>
        </w:trPr>
        <w:tc>
          <w:tcPr>
            <w:tcW w:w="2732" w:type="pct"/>
            <w:tcBorders>
              <w:top w:val="nil"/>
              <w:left w:val="nil"/>
              <w:bottom w:val="nil"/>
              <w:right w:val="nil"/>
            </w:tcBorders>
            <w:shd w:val="clear" w:color="000000" w:fill="8DB0DB"/>
            <w:vAlign w:val="center"/>
            <w:hideMark/>
          </w:tcPr>
          <w:p w14:paraId="25F5F252" w14:textId="77777777" w:rsidR="006F0EA1" w:rsidRPr="006F0EA1" w:rsidRDefault="006F0EA1" w:rsidP="006F0EA1">
            <w:pPr>
              <w:spacing w:line="240" w:lineRule="auto"/>
              <w:jc w:val="center"/>
              <w:rPr>
                <w:b/>
                <w:bCs/>
                <w:sz w:val="14"/>
                <w:szCs w:val="14"/>
              </w:rPr>
            </w:pPr>
            <w:r w:rsidRPr="006F0EA1">
              <w:rPr>
                <w:b/>
                <w:bCs/>
                <w:sz w:val="14"/>
                <w:szCs w:val="14"/>
              </w:rPr>
              <w:t>Wyszczególnienie</w:t>
            </w:r>
          </w:p>
        </w:tc>
        <w:tc>
          <w:tcPr>
            <w:tcW w:w="545" w:type="pct"/>
            <w:tcBorders>
              <w:top w:val="nil"/>
              <w:left w:val="nil"/>
              <w:bottom w:val="nil"/>
              <w:right w:val="nil"/>
            </w:tcBorders>
            <w:shd w:val="clear" w:color="000000" w:fill="8DB0DB"/>
            <w:vAlign w:val="center"/>
            <w:hideMark/>
          </w:tcPr>
          <w:p w14:paraId="675DE9CF" w14:textId="77777777" w:rsidR="006F0EA1" w:rsidRPr="006F0EA1" w:rsidRDefault="006F0EA1" w:rsidP="006F0EA1">
            <w:pPr>
              <w:spacing w:line="240" w:lineRule="auto"/>
              <w:jc w:val="center"/>
              <w:rPr>
                <w:b/>
                <w:bCs/>
                <w:sz w:val="14"/>
                <w:szCs w:val="14"/>
              </w:rPr>
            </w:pPr>
            <w:r w:rsidRPr="006F0EA1">
              <w:rPr>
                <w:b/>
                <w:bCs/>
                <w:sz w:val="14"/>
                <w:szCs w:val="14"/>
              </w:rPr>
              <w:t> </w:t>
            </w:r>
          </w:p>
        </w:tc>
        <w:tc>
          <w:tcPr>
            <w:tcW w:w="593" w:type="pct"/>
            <w:tcBorders>
              <w:top w:val="nil"/>
              <w:left w:val="nil"/>
              <w:bottom w:val="nil"/>
              <w:right w:val="nil"/>
            </w:tcBorders>
            <w:shd w:val="clear" w:color="000000" w:fill="8DB0DB"/>
            <w:vAlign w:val="center"/>
            <w:hideMark/>
          </w:tcPr>
          <w:p w14:paraId="18DFA8FB" w14:textId="77777777" w:rsidR="006F0EA1" w:rsidRPr="006F0EA1" w:rsidRDefault="006F0EA1" w:rsidP="006F0EA1">
            <w:pPr>
              <w:spacing w:line="240" w:lineRule="auto"/>
              <w:jc w:val="center"/>
              <w:rPr>
                <w:b/>
                <w:bCs/>
                <w:sz w:val="14"/>
                <w:szCs w:val="14"/>
              </w:rPr>
            </w:pPr>
            <w:r w:rsidRPr="006F0EA1">
              <w:rPr>
                <w:b/>
                <w:bCs/>
                <w:sz w:val="14"/>
                <w:szCs w:val="14"/>
              </w:rPr>
              <w:t>Plan</w:t>
            </w:r>
          </w:p>
        </w:tc>
        <w:tc>
          <w:tcPr>
            <w:tcW w:w="729" w:type="pct"/>
            <w:tcBorders>
              <w:top w:val="nil"/>
              <w:left w:val="nil"/>
              <w:bottom w:val="nil"/>
              <w:right w:val="nil"/>
            </w:tcBorders>
            <w:shd w:val="clear" w:color="000000" w:fill="8DB0DB"/>
            <w:noWrap/>
            <w:vAlign w:val="center"/>
            <w:hideMark/>
          </w:tcPr>
          <w:p w14:paraId="5762658C" w14:textId="77777777" w:rsidR="006F0EA1" w:rsidRPr="006F0EA1" w:rsidRDefault="006F0EA1" w:rsidP="006F0EA1">
            <w:pPr>
              <w:spacing w:line="240" w:lineRule="auto"/>
              <w:jc w:val="center"/>
              <w:rPr>
                <w:b/>
                <w:bCs/>
                <w:sz w:val="14"/>
                <w:szCs w:val="14"/>
              </w:rPr>
            </w:pPr>
            <w:r w:rsidRPr="006F0EA1">
              <w:rPr>
                <w:b/>
                <w:bCs/>
                <w:sz w:val="14"/>
                <w:szCs w:val="14"/>
              </w:rPr>
              <w:t>Wykonanie</w:t>
            </w:r>
          </w:p>
        </w:tc>
        <w:tc>
          <w:tcPr>
            <w:tcW w:w="401" w:type="pct"/>
            <w:tcBorders>
              <w:top w:val="nil"/>
              <w:left w:val="nil"/>
              <w:bottom w:val="nil"/>
              <w:right w:val="nil"/>
            </w:tcBorders>
            <w:shd w:val="clear" w:color="000000" w:fill="8DB0DB"/>
            <w:vAlign w:val="center"/>
            <w:hideMark/>
          </w:tcPr>
          <w:p w14:paraId="74DE86D2" w14:textId="77777777" w:rsidR="006F0EA1" w:rsidRPr="006F0EA1" w:rsidRDefault="006F0EA1" w:rsidP="006F0EA1">
            <w:pPr>
              <w:spacing w:line="240" w:lineRule="auto"/>
              <w:jc w:val="center"/>
              <w:rPr>
                <w:b/>
                <w:bCs/>
                <w:sz w:val="14"/>
                <w:szCs w:val="14"/>
              </w:rPr>
            </w:pPr>
            <w:r w:rsidRPr="006F0EA1">
              <w:rPr>
                <w:b/>
                <w:bCs/>
                <w:sz w:val="14"/>
                <w:szCs w:val="14"/>
              </w:rPr>
              <w:t>Wskaźnik</w:t>
            </w:r>
          </w:p>
        </w:tc>
      </w:tr>
      <w:tr w:rsidR="006F0EA1" w:rsidRPr="006F0EA1" w14:paraId="4E44C6D8" w14:textId="77777777" w:rsidTr="006F0EA1">
        <w:trPr>
          <w:trHeight w:val="85"/>
        </w:trPr>
        <w:tc>
          <w:tcPr>
            <w:tcW w:w="2732" w:type="pct"/>
            <w:tcBorders>
              <w:top w:val="nil"/>
              <w:left w:val="nil"/>
              <w:bottom w:val="nil"/>
              <w:right w:val="nil"/>
            </w:tcBorders>
            <w:shd w:val="clear" w:color="auto" w:fill="auto"/>
            <w:vAlign w:val="center"/>
            <w:hideMark/>
          </w:tcPr>
          <w:p w14:paraId="16EDE1DB" w14:textId="77777777" w:rsidR="006F0EA1" w:rsidRPr="006F0EA1" w:rsidRDefault="006F0EA1" w:rsidP="006F0EA1">
            <w:pPr>
              <w:spacing w:line="240" w:lineRule="auto"/>
              <w:jc w:val="center"/>
              <w:rPr>
                <w:b/>
                <w:bCs/>
                <w:sz w:val="12"/>
                <w:szCs w:val="12"/>
              </w:rPr>
            </w:pPr>
          </w:p>
        </w:tc>
        <w:tc>
          <w:tcPr>
            <w:tcW w:w="545" w:type="pct"/>
            <w:tcBorders>
              <w:top w:val="nil"/>
              <w:left w:val="nil"/>
              <w:bottom w:val="nil"/>
              <w:right w:val="nil"/>
            </w:tcBorders>
            <w:shd w:val="clear" w:color="auto" w:fill="auto"/>
            <w:noWrap/>
            <w:vAlign w:val="center"/>
            <w:hideMark/>
          </w:tcPr>
          <w:p w14:paraId="3EFE430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B5D834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D816B8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906A06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D8E709C" w14:textId="77777777" w:rsidTr="006F0EA1">
        <w:trPr>
          <w:trHeight w:val="85"/>
        </w:trPr>
        <w:tc>
          <w:tcPr>
            <w:tcW w:w="2732" w:type="pct"/>
            <w:tcBorders>
              <w:top w:val="nil"/>
              <w:left w:val="nil"/>
              <w:bottom w:val="nil"/>
              <w:right w:val="nil"/>
            </w:tcBorders>
            <w:shd w:val="clear" w:color="000000" w:fill="B6D9E6"/>
            <w:vAlign w:val="center"/>
            <w:hideMark/>
          </w:tcPr>
          <w:p w14:paraId="3F8D191F" w14:textId="1EA9F39C" w:rsidR="006F0EA1" w:rsidRPr="006F0EA1" w:rsidRDefault="006F0EA1" w:rsidP="006F0EA1">
            <w:pPr>
              <w:spacing w:line="240" w:lineRule="auto"/>
              <w:rPr>
                <w:b/>
                <w:bCs/>
                <w:sz w:val="12"/>
                <w:szCs w:val="12"/>
              </w:rPr>
            </w:pPr>
            <w:r>
              <w:rPr>
                <w:b/>
                <w:bCs/>
                <w:sz w:val="12"/>
                <w:szCs w:val="12"/>
              </w:rPr>
              <w:t>RAZEM</w:t>
            </w:r>
          </w:p>
        </w:tc>
        <w:tc>
          <w:tcPr>
            <w:tcW w:w="545" w:type="pct"/>
            <w:tcBorders>
              <w:top w:val="nil"/>
              <w:left w:val="nil"/>
              <w:bottom w:val="nil"/>
              <w:right w:val="nil"/>
            </w:tcBorders>
            <w:shd w:val="clear" w:color="000000" w:fill="B6D9E6"/>
            <w:vAlign w:val="center"/>
            <w:hideMark/>
          </w:tcPr>
          <w:p w14:paraId="23098D22"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B6D9E6"/>
            <w:noWrap/>
            <w:vAlign w:val="center"/>
            <w:hideMark/>
          </w:tcPr>
          <w:p w14:paraId="40782725" w14:textId="77777777" w:rsidR="006F0EA1" w:rsidRPr="006F0EA1" w:rsidRDefault="006F0EA1" w:rsidP="006F0EA1">
            <w:pPr>
              <w:spacing w:line="240" w:lineRule="auto"/>
              <w:jc w:val="right"/>
              <w:rPr>
                <w:b/>
                <w:bCs/>
                <w:sz w:val="12"/>
                <w:szCs w:val="12"/>
              </w:rPr>
            </w:pPr>
            <w:r w:rsidRPr="006F0EA1">
              <w:rPr>
                <w:b/>
                <w:bCs/>
                <w:sz w:val="12"/>
                <w:szCs w:val="12"/>
              </w:rPr>
              <w:t>24 673 904</w:t>
            </w:r>
          </w:p>
        </w:tc>
        <w:tc>
          <w:tcPr>
            <w:tcW w:w="729" w:type="pct"/>
            <w:tcBorders>
              <w:top w:val="nil"/>
              <w:left w:val="nil"/>
              <w:bottom w:val="nil"/>
              <w:right w:val="nil"/>
            </w:tcBorders>
            <w:shd w:val="clear" w:color="000000" w:fill="B6D9E6"/>
            <w:noWrap/>
            <w:vAlign w:val="center"/>
            <w:hideMark/>
          </w:tcPr>
          <w:p w14:paraId="5C828F74" w14:textId="77777777" w:rsidR="006F0EA1" w:rsidRPr="006F0EA1" w:rsidRDefault="006F0EA1" w:rsidP="006F0EA1">
            <w:pPr>
              <w:spacing w:line="240" w:lineRule="auto"/>
              <w:jc w:val="right"/>
              <w:rPr>
                <w:b/>
                <w:bCs/>
                <w:sz w:val="12"/>
                <w:szCs w:val="12"/>
              </w:rPr>
            </w:pPr>
            <w:r w:rsidRPr="006F0EA1">
              <w:rPr>
                <w:b/>
                <w:bCs/>
                <w:sz w:val="12"/>
                <w:szCs w:val="12"/>
              </w:rPr>
              <w:t>24 673 725,30</w:t>
            </w:r>
          </w:p>
        </w:tc>
        <w:tc>
          <w:tcPr>
            <w:tcW w:w="401" w:type="pct"/>
            <w:tcBorders>
              <w:top w:val="nil"/>
              <w:left w:val="nil"/>
              <w:bottom w:val="nil"/>
              <w:right w:val="nil"/>
            </w:tcBorders>
            <w:shd w:val="clear" w:color="000000" w:fill="B6D9E6"/>
            <w:noWrap/>
            <w:vAlign w:val="center"/>
            <w:hideMark/>
          </w:tcPr>
          <w:p w14:paraId="17C64D41"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1AEE61EF" w14:textId="77777777" w:rsidTr="006F0EA1">
        <w:trPr>
          <w:trHeight w:val="85"/>
        </w:trPr>
        <w:tc>
          <w:tcPr>
            <w:tcW w:w="2732" w:type="pct"/>
            <w:tcBorders>
              <w:top w:val="nil"/>
              <w:left w:val="nil"/>
              <w:bottom w:val="nil"/>
              <w:right w:val="nil"/>
            </w:tcBorders>
            <w:shd w:val="clear" w:color="auto" w:fill="auto"/>
            <w:vAlign w:val="center"/>
            <w:hideMark/>
          </w:tcPr>
          <w:p w14:paraId="4C82DAC7"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530FD06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0BB87B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5515D9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D7FCD2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A7B0CBC" w14:textId="77777777" w:rsidTr="006F0EA1">
        <w:trPr>
          <w:trHeight w:val="85"/>
        </w:trPr>
        <w:tc>
          <w:tcPr>
            <w:tcW w:w="2732" w:type="pct"/>
            <w:tcBorders>
              <w:top w:val="nil"/>
              <w:left w:val="nil"/>
              <w:bottom w:val="nil"/>
              <w:right w:val="nil"/>
            </w:tcBorders>
            <w:shd w:val="clear" w:color="000000" w:fill="CDDEE9"/>
            <w:vAlign w:val="center"/>
            <w:hideMark/>
          </w:tcPr>
          <w:p w14:paraId="462FBE9A" w14:textId="77777777" w:rsidR="006F0EA1" w:rsidRPr="006F0EA1" w:rsidRDefault="006F0EA1" w:rsidP="006F0EA1">
            <w:pPr>
              <w:spacing w:line="240" w:lineRule="auto"/>
              <w:rPr>
                <w:b/>
                <w:bCs/>
                <w:sz w:val="12"/>
                <w:szCs w:val="12"/>
              </w:rPr>
            </w:pPr>
            <w:r w:rsidRPr="006F0EA1">
              <w:rPr>
                <w:b/>
                <w:bCs/>
                <w:sz w:val="12"/>
                <w:szCs w:val="12"/>
              </w:rPr>
              <w:t>Upowszechnianie kultury i tradycji - program 1</w:t>
            </w:r>
          </w:p>
        </w:tc>
        <w:tc>
          <w:tcPr>
            <w:tcW w:w="545" w:type="pct"/>
            <w:tcBorders>
              <w:top w:val="nil"/>
              <w:left w:val="nil"/>
              <w:bottom w:val="nil"/>
              <w:right w:val="nil"/>
            </w:tcBorders>
            <w:shd w:val="clear" w:color="000000" w:fill="CDDEE9"/>
            <w:vAlign w:val="center"/>
            <w:hideMark/>
          </w:tcPr>
          <w:p w14:paraId="30AFFD4D"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CDDEE9"/>
            <w:noWrap/>
            <w:vAlign w:val="center"/>
            <w:hideMark/>
          </w:tcPr>
          <w:p w14:paraId="6A954744" w14:textId="77777777" w:rsidR="006F0EA1" w:rsidRPr="006F0EA1" w:rsidRDefault="006F0EA1" w:rsidP="006F0EA1">
            <w:pPr>
              <w:spacing w:line="240" w:lineRule="auto"/>
              <w:jc w:val="right"/>
              <w:rPr>
                <w:b/>
                <w:bCs/>
                <w:sz w:val="12"/>
                <w:szCs w:val="12"/>
              </w:rPr>
            </w:pPr>
            <w:r w:rsidRPr="006F0EA1">
              <w:rPr>
                <w:b/>
                <w:bCs/>
                <w:sz w:val="12"/>
                <w:szCs w:val="12"/>
              </w:rPr>
              <w:t>2 188 312</w:t>
            </w:r>
          </w:p>
        </w:tc>
        <w:tc>
          <w:tcPr>
            <w:tcW w:w="729" w:type="pct"/>
            <w:tcBorders>
              <w:top w:val="nil"/>
              <w:left w:val="nil"/>
              <w:bottom w:val="nil"/>
              <w:right w:val="nil"/>
            </w:tcBorders>
            <w:shd w:val="clear" w:color="000000" w:fill="CDDEE9"/>
            <w:noWrap/>
            <w:vAlign w:val="center"/>
            <w:hideMark/>
          </w:tcPr>
          <w:p w14:paraId="7BDBE2CD" w14:textId="77777777" w:rsidR="006F0EA1" w:rsidRPr="006F0EA1" w:rsidRDefault="006F0EA1" w:rsidP="006F0EA1">
            <w:pPr>
              <w:spacing w:line="240" w:lineRule="auto"/>
              <w:jc w:val="right"/>
              <w:rPr>
                <w:b/>
                <w:bCs/>
                <w:sz w:val="12"/>
                <w:szCs w:val="12"/>
              </w:rPr>
            </w:pPr>
            <w:r w:rsidRPr="006F0EA1">
              <w:rPr>
                <w:b/>
                <w:bCs/>
                <w:sz w:val="12"/>
                <w:szCs w:val="12"/>
              </w:rPr>
              <w:t>2 188 133,50</w:t>
            </w:r>
          </w:p>
        </w:tc>
        <w:tc>
          <w:tcPr>
            <w:tcW w:w="401" w:type="pct"/>
            <w:tcBorders>
              <w:top w:val="nil"/>
              <w:left w:val="nil"/>
              <w:bottom w:val="nil"/>
              <w:right w:val="nil"/>
            </w:tcBorders>
            <w:shd w:val="clear" w:color="000000" w:fill="CDDEE9"/>
            <w:noWrap/>
            <w:vAlign w:val="center"/>
            <w:hideMark/>
          </w:tcPr>
          <w:p w14:paraId="3D98D047"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351EDB16" w14:textId="77777777" w:rsidTr="006F0EA1">
        <w:trPr>
          <w:trHeight w:val="85"/>
        </w:trPr>
        <w:tc>
          <w:tcPr>
            <w:tcW w:w="2732" w:type="pct"/>
            <w:tcBorders>
              <w:top w:val="nil"/>
              <w:left w:val="nil"/>
              <w:bottom w:val="nil"/>
              <w:right w:val="nil"/>
            </w:tcBorders>
            <w:shd w:val="clear" w:color="auto" w:fill="auto"/>
            <w:vAlign w:val="center"/>
            <w:hideMark/>
          </w:tcPr>
          <w:p w14:paraId="4DA45313"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3413E46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A2D4D5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6FC858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09B692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4D1FFA3" w14:textId="77777777" w:rsidTr="006F0EA1">
        <w:trPr>
          <w:trHeight w:val="85"/>
        </w:trPr>
        <w:tc>
          <w:tcPr>
            <w:tcW w:w="2732" w:type="pct"/>
            <w:tcBorders>
              <w:top w:val="nil"/>
              <w:left w:val="nil"/>
              <w:bottom w:val="nil"/>
              <w:right w:val="nil"/>
            </w:tcBorders>
            <w:shd w:val="clear" w:color="000000" w:fill="EAF1F6"/>
            <w:vAlign w:val="center"/>
            <w:hideMark/>
          </w:tcPr>
          <w:p w14:paraId="7BC79881" w14:textId="77777777" w:rsidR="006F0EA1" w:rsidRPr="006F0EA1" w:rsidRDefault="006F0EA1" w:rsidP="006F0EA1">
            <w:pPr>
              <w:spacing w:line="240" w:lineRule="auto"/>
              <w:rPr>
                <w:b/>
                <w:bCs/>
                <w:sz w:val="12"/>
                <w:szCs w:val="12"/>
              </w:rPr>
            </w:pPr>
            <w:r w:rsidRPr="006F0EA1">
              <w:rPr>
                <w:b/>
                <w:bCs/>
                <w:sz w:val="12"/>
                <w:szCs w:val="12"/>
              </w:rPr>
              <w:t>Przedsięwzięcia artystyczne i kulturalne - zadanie 1</w:t>
            </w:r>
          </w:p>
        </w:tc>
        <w:tc>
          <w:tcPr>
            <w:tcW w:w="545" w:type="pct"/>
            <w:tcBorders>
              <w:top w:val="nil"/>
              <w:left w:val="nil"/>
              <w:bottom w:val="nil"/>
              <w:right w:val="nil"/>
            </w:tcBorders>
            <w:shd w:val="clear" w:color="000000" w:fill="EAF1F6"/>
            <w:vAlign w:val="center"/>
            <w:hideMark/>
          </w:tcPr>
          <w:p w14:paraId="333291F0"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36156E71" w14:textId="77777777" w:rsidR="006F0EA1" w:rsidRPr="006F0EA1" w:rsidRDefault="006F0EA1" w:rsidP="006F0EA1">
            <w:pPr>
              <w:spacing w:line="240" w:lineRule="auto"/>
              <w:jc w:val="right"/>
              <w:rPr>
                <w:b/>
                <w:bCs/>
                <w:sz w:val="12"/>
                <w:szCs w:val="12"/>
              </w:rPr>
            </w:pPr>
            <w:r w:rsidRPr="006F0EA1">
              <w:rPr>
                <w:b/>
                <w:bCs/>
                <w:sz w:val="12"/>
                <w:szCs w:val="12"/>
              </w:rPr>
              <w:t>2 188 312</w:t>
            </w:r>
          </w:p>
        </w:tc>
        <w:tc>
          <w:tcPr>
            <w:tcW w:w="729" w:type="pct"/>
            <w:tcBorders>
              <w:top w:val="nil"/>
              <w:left w:val="nil"/>
              <w:bottom w:val="nil"/>
              <w:right w:val="nil"/>
            </w:tcBorders>
            <w:shd w:val="clear" w:color="000000" w:fill="EAF1F6"/>
            <w:noWrap/>
            <w:vAlign w:val="center"/>
            <w:hideMark/>
          </w:tcPr>
          <w:p w14:paraId="6F3ABF1D" w14:textId="77777777" w:rsidR="006F0EA1" w:rsidRPr="006F0EA1" w:rsidRDefault="006F0EA1" w:rsidP="006F0EA1">
            <w:pPr>
              <w:spacing w:line="240" w:lineRule="auto"/>
              <w:jc w:val="right"/>
              <w:rPr>
                <w:b/>
                <w:bCs/>
                <w:sz w:val="12"/>
                <w:szCs w:val="12"/>
              </w:rPr>
            </w:pPr>
            <w:r w:rsidRPr="006F0EA1">
              <w:rPr>
                <w:b/>
                <w:bCs/>
                <w:sz w:val="12"/>
                <w:szCs w:val="12"/>
              </w:rPr>
              <w:t>2 188 133,50</w:t>
            </w:r>
          </w:p>
        </w:tc>
        <w:tc>
          <w:tcPr>
            <w:tcW w:w="401" w:type="pct"/>
            <w:tcBorders>
              <w:top w:val="nil"/>
              <w:left w:val="nil"/>
              <w:bottom w:val="nil"/>
              <w:right w:val="nil"/>
            </w:tcBorders>
            <w:shd w:val="clear" w:color="000000" w:fill="EAF1F6"/>
            <w:noWrap/>
            <w:vAlign w:val="center"/>
            <w:hideMark/>
          </w:tcPr>
          <w:p w14:paraId="3BC2A21D"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33CEB34F" w14:textId="77777777" w:rsidTr="006F0EA1">
        <w:trPr>
          <w:trHeight w:val="85"/>
        </w:trPr>
        <w:tc>
          <w:tcPr>
            <w:tcW w:w="2732" w:type="pct"/>
            <w:tcBorders>
              <w:top w:val="nil"/>
              <w:left w:val="nil"/>
              <w:bottom w:val="nil"/>
              <w:right w:val="nil"/>
            </w:tcBorders>
            <w:shd w:val="clear" w:color="auto" w:fill="auto"/>
            <w:vAlign w:val="center"/>
            <w:hideMark/>
          </w:tcPr>
          <w:p w14:paraId="7748E687"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42C0D2D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A65371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7FEE43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885E5D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512B3AE" w14:textId="77777777" w:rsidTr="006F0EA1">
        <w:trPr>
          <w:trHeight w:val="85"/>
        </w:trPr>
        <w:tc>
          <w:tcPr>
            <w:tcW w:w="2732" w:type="pct"/>
            <w:tcBorders>
              <w:top w:val="nil"/>
              <w:left w:val="nil"/>
              <w:bottom w:val="nil"/>
              <w:right w:val="nil"/>
            </w:tcBorders>
            <w:shd w:val="clear" w:color="auto" w:fill="auto"/>
            <w:vAlign w:val="center"/>
            <w:hideMark/>
          </w:tcPr>
          <w:p w14:paraId="1BC1A782" w14:textId="77777777" w:rsidR="006F0EA1" w:rsidRPr="006F0EA1" w:rsidRDefault="006F0EA1" w:rsidP="006F0EA1">
            <w:pPr>
              <w:spacing w:line="240" w:lineRule="auto"/>
              <w:jc w:val="both"/>
              <w:rPr>
                <w:i/>
                <w:iCs/>
                <w:sz w:val="12"/>
                <w:szCs w:val="12"/>
                <w:u w:val="single"/>
              </w:rPr>
            </w:pPr>
            <w:r w:rsidRPr="006F0EA1">
              <w:rPr>
                <w:i/>
                <w:iCs/>
                <w:sz w:val="12"/>
                <w:szCs w:val="12"/>
                <w:u w:val="single"/>
              </w:rPr>
              <w:t xml:space="preserve">Cel: </w:t>
            </w:r>
            <w:r w:rsidRPr="00F32C43">
              <w:rPr>
                <w:iCs/>
                <w:sz w:val="12"/>
                <w:szCs w:val="12"/>
              </w:rPr>
              <w:t>rozpowszechnianie,  rozbudzanie i zaspakajanie potrzeb kulturalnych społeczeństwa poprzez tworzenie,  upowszechnianie,  organizowanie i promowanie działalności artystycznej i kulturalnej</w:t>
            </w:r>
            <w:r w:rsidRPr="006F0EA1">
              <w:rPr>
                <w:i/>
                <w:iCs/>
                <w:sz w:val="12"/>
                <w:szCs w:val="12"/>
                <w:u w:val="single"/>
              </w:rPr>
              <w:t xml:space="preserve"> </w:t>
            </w:r>
          </w:p>
        </w:tc>
        <w:tc>
          <w:tcPr>
            <w:tcW w:w="545" w:type="pct"/>
            <w:tcBorders>
              <w:top w:val="nil"/>
              <w:left w:val="nil"/>
              <w:bottom w:val="nil"/>
              <w:right w:val="nil"/>
            </w:tcBorders>
            <w:shd w:val="clear" w:color="auto" w:fill="auto"/>
            <w:noWrap/>
            <w:vAlign w:val="center"/>
            <w:hideMark/>
          </w:tcPr>
          <w:p w14:paraId="6F43D67A" w14:textId="77777777" w:rsidR="006F0EA1" w:rsidRPr="006F0EA1" w:rsidRDefault="006F0EA1" w:rsidP="006F0EA1">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14:paraId="188805A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54C95F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622834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8BA6432" w14:textId="77777777" w:rsidTr="006F0EA1">
        <w:trPr>
          <w:trHeight w:val="85"/>
        </w:trPr>
        <w:tc>
          <w:tcPr>
            <w:tcW w:w="2732" w:type="pct"/>
            <w:tcBorders>
              <w:top w:val="nil"/>
              <w:left w:val="nil"/>
              <w:bottom w:val="nil"/>
              <w:right w:val="nil"/>
            </w:tcBorders>
            <w:shd w:val="clear" w:color="auto" w:fill="auto"/>
            <w:vAlign w:val="center"/>
            <w:hideMark/>
          </w:tcPr>
          <w:p w14:paraId="3983C3DF"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EFE1B8E"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573CC6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674B57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662D60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2048A92" w14:textId="77777777" w:rsidTr="006F0EA1">
        <w:trPr>
          <w:trHeight w:val="85"/>
        </w:trPr>
        <w:tc>
          <w:tcPr>
            <w:tcW w:w="2732" w:type="pct"/>
            <w:tcBorders>
              <w:top w:val="nil"/>
              <w:left w:val="nil"/>
              <w:bottom w:val="nil"/>
              <w:right w:val="nil"/>
            </w:tcBorders>
            <w:shd w:val="clear" w:color="auto" w:fill="auto"/>
            <w:vAlign w:val="center"/>
            <w:hideMark/>
          </w:tcPr>
          <w:p w14:paraId="01A2CA34"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Kultury i Promocji</w:t>
            </w:r>
          </w:p>
        </w:tc>
        <w:tc>
          <w:tcPr>
            <w:tcW w:w="545" w:type="pct"/>
            <w:tcBorders>
              <w:top w:val="nil"/>
              <w:left w:val="nil"/>
              <w:bottom w:val="nil"/>
              <w:right w:val="nil"/>
            </w:tcBorders>
            <w:shd w:val="clear" w:color="auto" w:fill="auto"/>
            <w:vAlign w:val="center"/>
            <w:hideMark/>
          </w:tcPr>
          <w:p w14:paraId="5D33DFEA"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2A22089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6B0ACC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2E1F86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67FCF7C" w14:textId="77777777" w:rsidTr="006F0EA1">
        <w:trPr>
          <w:trHeight w:val="85"/>
        </w:trPr>
        <w:tc>
          <w:tcPr>
            <w:tcW w:w="2732" w:type="pct"/>
            <w:tcBorders>
              <w:top w:val="nil"/>
              <w:left w:val="nil"/>
              <w:bottom w:val="nil"/>
              <w:right w:val="nil"/>
            </w:tcBorders>
            <w:shd w:val="clear" w:color="auto" w:fill="auto"/>
            <w:vAlign w:val="center"/>
            <w:hideMark/>
          </w:tcPr>
          <w:p w14:paraId="6344F18E"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6F3D1B7"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2C1405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ACECBF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A735B3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0580E84" w14:textId="77777777" w:rsidTr="006F0EA1">
        <w:trPr>
          <w:trHeight w:val="85"/>
        </w:trPr>
        <w:tc>
          <w:tcPr>
            <w:tcW w:w="2732" w:type="pct"/>
            <w:tcBorders>
              <w:top w:val="nil"/>
              <w:left w:val="nil"/>
              <w:bottom w:val="nil"/>
              <w:right w:val="nil"/>
            </w:tcBorders>
            <w:shd w:val="clear" w:color="auto" w:fill="auto"/>
            <w:vAlign w:val="center"/>
            <w:hideMark/>
          </w:tcPr>
          <w:p w14:paraId="104794DA"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92105</w:t>
            </w:r>
          </w:p>
        </w:tc>
        <w:tc>
          <w:tcPr>
            <w:tcW w:w="545" w:type="pct"/>
            <w:tcBorders>
              <w:top w:val="nil"/>
              <w:left w:val="nil"/>
              <w:bottom w:val="nil"/>
              <w:right w:val="nil"/>
            </w:tcBorders>
            <w:shd w:val="clear" w:color="auto" w:fill="auto"/>
            <w:vAlign w:val="center"/>
            <w:hideMark/>
          </w:tcPr>
          <w:p w14:paraId="252629A4"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4184621" w14:textId="77777777" w:rsidR="006F0EA1" w:rsidRPr="006F0EA1" w:rsidRDefault="006F0EA1" w:rsidP="006F0EA1">
            <w:pPr>
              <w:spacing w:line="240" w:lineRule="auto"/>
              <w:jc w:val="right"/>
              <w:rPr>
                <w:i/>
                <w:iCs/>
                <w:sz w:val="12"/>
                <w:szCs w:val="12"/>
              </w:rPr>
            </w:pPr>
            <w:r w:rsidRPr="006F0EA1">
              <w:rPr>
                <w:i/>
                <w:iCs/>
                <w:sz w:val="12"/>
                <w:szCs w:val="12"/>
              </w:rPr>
              <w:t>2 188 312</w:t>
            </w:r>
          </w:p>
        </w:tc>
        <w:tc>
          <w:tcPr>
            <w:tcW w:w="729" w:type="pct"/>
            <w:tcBorders>
              <w:top w:val="nil"/>
              <w:left w:val="nil"/>
              <w:bottom w:val="nil"/>
              <w:right w:val="nil"/>
            </w:tcBorders>
            <w:shd w:val="clear" w:color="auto" w:fill="auto"/>
            <w:noWrap/>
            <w:vAlign w:val="center"/>
            <w:hideMark/>
          </w:tcPr>
          <w:p w14:paraId="724739C0" w14:textId="77777777" w:rsidR="006F0EA1" w:rsidRPr="006F0EA1" w:rsidRDefault="006F0EA1" w:rsidP="006F0EA1">
            <w:pPr>
              <w:spacing w:line="240" w:lineRule="auto"/>
              <w:jc w:val="right"/>
              <w:rPr>
                <w:i/>
                <w:iCs/>
                <w:sz w:val="12"/>
                <w:szCs w:val="12"/>
              </w:rPr>
            </w:pPr>
            <w:r w:rsidRPr="006F0EA1">
              <w:rPr>
                <w:i/>
                <w:iCs/>
                <w:sz w:val="12"/>
                <w:szCs w:val="12"/>
              </w:rPr>
              <w:t>2 188 133,50</w:t>
            </w:r>
          </w:p>
        </w:tc>
        <w:tc>
          <w:tcPr>
            <w:tcW w:w="401" w:type="pct"/>
            <w:tcBorders>
              <w:top w:val="nil"/>
              <w:left w:val="nil"/>
              <w:bottom w:val="nil"/>
              <w:right w:val="nil"/>
            </w:tcBorders>
            <w:shd w:val="clear" w:color="auto" w:fill="auto"/>
            <w:noWrap/>
            <w:vAlign w:val="center"/>
            <w:hideMark/>
          </w:tcPr>
          <w:p w14:paraId="317F6BD1"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0A00D042" w14:textId="77777777" w:rsidTr="006F0EA1">
        <w:trPr>
          <w:trHeight w:val="85"/>
        </w:trPr>
        <w:tc>
          <w:tcPr>
            <w:tcW w:w="2732" w:type="pct"/>
            <w:tcBorders>
              <w:top w:val="nil"/>
              <w:left w:val="nil"/>
              <w:bottom w:val="nil"/>
              <w:right w:val="nil"/>
            </w:tcBorders>
            <w:shd w:val="clear" w:color="auto" w:fill="auto"/>
            <w:vAlign w:val="center"/>
            <w:hideMark/>
          </w:tcPr>
          <w:p w14:paraId="4D318C68"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00E4634E"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4C249F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C9BEC5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4C6644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0563866" w14:textId="77777777" w:rsidTr="006F0EA1">
        <w:trPr>
          <w:trHeight w:val="85"/>
        </w:trPr>
        <w:tc>
          <w:tcPr>
            <w:tcW w:w="2732" w:type="pct"/>
            <w:tcBorders>
              <w:top w:val="nil"/>
              <w:left w:val="nil"/>
              <w:bottom w:val="nil"/>
              <w:right w:val="nil"/>
            </w:tcBorders>
            <w:shd w:val="clear" w:color="auto" w:fill="auto"/>
            <w:vAlign w:val="center"/>
            <w:hideMark/>
          </w:tcPr>
          <w:p w14:paraId="5C4221C2"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7015E8A3"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38ABB4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C3ED18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0F9203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8BEA4F4" w14:textId="77777777" w:rsidTr="006F0EA1">
        <w:trPr>
          <w:trHeight w:val="85"/>
        </w:trPr>
        <w:tc>
          <w:tcPr>
            <w:tcW w:w="2732" w:type="pct"/>
            <w:tcBorders>
              <w:top w:val="nil"/>
              <w:left w:val="nil"/>
              <w:bottom w:val="nil"/>
              <w:right w:val="nil"/>
            </w:tcBorders>
            <w:shd w:val="clear" w:color="auto" w:fill="auto"/>
            <w:vAlign w:val="center"/>
            <w:hideMark/>
          </w:tcPr>
          <w:p w14:paraId="56BE6709" w14:textId="77777777" w:rsidR="006F0EA1" w:rsidRPr="006F0EA1" w:rsidRDefault="006F0EA1" w:rsidP="006F0EA1">
            <w:pPr>
              <w:spacing w:line="240" w:lineRule="auto"/>
              <w:rPr>
                <w:sz w:val="12"/>
                <w:szCs w:val="12"/>
              </w:rPr>
            </w:pPr>
            <w:r w:rsidRPr="006F0EA1">
              <w:rPr>
                <w:sz w:val="12"/>
                <w:szCs w:val="12"/>
              </w:rPr>
              <w:t>liczba zorganizowanych imprez kulturalnych, w tym:</w:t>
            </w:r>
          </w:p>
        </w:tc>
        <w:tc>
          <w:tcPr>
            <w:tcW w:w="545" w:type="pct"/>
            <w:tcBorders>
              <w:top w:val="nil"/>
              <w:left w:val="nil"/>
              <w:bottom w:val="nil"/>
              <w:right w:val="nil"/>
            </w:tcBorders>
            <w:shd w:val="clear" w:color="auto" w:fill="auto"/>
            <w:vAlign w:val="center"/>
            <w:hideMark/>
          </w:tcPr>
          <w:p w14:paraId="6183B722" w14:textId="77777777" w:rsidR="006F0EA1" w:rsidRPr="006F0EA1" w:rsidRDefault="006F0EA1" w:rsidP="006F0EA1">
            <w:pPr>
              <w:spacing w:line="240" w:lineRule="auto"/>
              <w:jc w:val="right"/>
              <w:rPr>
                <w:sz w:val="12"/>
                <w:szCs w:val="12"/>
              </w:rPr>
            </w:pPr>
            <w:r w:rsidRPr="006F0EA1">
              <w:rPr>
                <w:sz w:val="12"/>
                <w:szCs w:val="12"/>
              </w:rPr>
              <w:t>169</w:t>
            </w:r>
          </w:p>
        </w:tc>
        <w:tc>
          <w:tcPr>
            <w:tcW w:w="593" w:type="pct"/>
            <w:tcBorders>
              <w:top w:val="nil"/>
              <w:left w:val="nil"/>
              <w:bottom w:val="nil"/>
              <w:right w:val="nil"/>
            </w:tcBorders>
            <w:shd w:val="clear" w:color="auto" w:fill="auto"/>
            <w:noWrap/>
            <w:vAlign w:val="center"/>
            <w:hideMark/>
          </w:tcPr>
          <w:p w14:paraId="15157EA7"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74A8845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FE9D5D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2E19B97" w14:textId="77777777" w:rsidTr="006F0EA1">
        <w:trPr>
          <w:trHeight w:val="85"/>
        </w:trPr>
        <w:tc>
          <w:tcPr>
            <w:tcW w:w="2732" w:type="pct"/>
            <w:tcBorders>
              <w:top w:val="nil"/>
              <w:left w:val="nil"/>
              <w:bottom w:val="nil"/>
              <w:right w:val="nil"/>
            </w:tcBorders>
            <w:shd w:val="clear" w:color="auto" w:fill="auto"/>
            <w:vAlign w:val="center"/>
            <w:hideMark/>
          </w:tcPr>
          <w:p w14:paraId="54CAEF7E" w14:textId="77777777" w:rsidR="006F0EA1" w:rsidRPr="006F0EA1" w:rsidRDefault="006F0EA1" w:rsidP="006F0EA1">
            <w:pPr>
              <w:spacing w:line="240" w:lineRule="auto"/>
              <w:rPr>
                <w:i/>
                <w:iCs/>
                <w:sz w:val="12"/>
                <w:szCs w:val="12"/>
              </w:rPr>
            </w:pPr>
            <w:r w:rsidRPr="006F0EA1">
              <w:rPr>
                <w:i/>
                <w:iCs/>
                <w:sz w:val="12"/>
                <w:szCs w:val="12"/>
              </w:rPr>
              <w:t xml:space="preserve"> - otwartych</w:t>
            </w:r>
          </w:p>
        </w:tc>
        <w:tc>
          <w:tcPr>
            <w:tcW w:w="545" w:type="pct"/>
            <w:tcBorders>
              <w:top w:val="nil"/>
              <w:left w:val="nil"/>
              <w:bottom w:val="nil"/>
              <w:right w:val="nil"/>
            </w:tcBorders>
            <w:shd w:val="clear" w:color="auto" w:fill="auto"/>
            <w:vAlign w:val="center"/>
            <w:hideMark/>
          </w:tcPr>
          <w:p w14:paraId="0852A039" w14:textId="77777777" w:rsidR="006F0EA1" w:rsidRPr="006F0EA1" w:rsidRDefault="006F0EA1" w:rsidP="006F0EA1">
            <w:pPr>
              <w:spacing w:line="240" w:lineRule="auto"/>
              <w:jc w:val="right"/>
              <w:rPr>
                <w:i/>
                <w:iCs/>
                <w:sz w:val="12"/>
                <w:szCs w:val="12"/>
              </w:rPr>
            </w:pPr>
            <w:r w:rsidRPr="006F0EA1">
              <w:rPr>
                <w:i/>
                <w:iCs/>
                <w:sz w:val="12"/>
                <w:szCs w:val="12"/>
              </w:rPr>
              <w:t>120</w:t>
            </w:r>
          </w:p>
        </w:tc>
        <w:tc>
          <w:tcPr>
            <w:tcW w:w="593" w:type="pct"/>
            <w:tcBorders>
              <w:top w:val="nil"/>
              <w:left w:val="nil"/>
              <w:bottom w:val="nil"/>
              <w:right w:val="nil"/>
            </w:tcBorders>
            <w:shd w:val="clear" w:color="auto" w:fill="auto"/>
            <w:noWrap/>
            <w:vAlign w:val="center"/>
            <w:hideMark/>
          </w:tcPr>
          <w:p w14:paraId="64D97050" w14:textId="77777777" w:rsidR="006F0EA1" w:rsidRPr="006F0EA1" w:rsidRDefault="006F0EA1" w:rsidP="006F0EA1">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04B6A37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DA94C5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F9EAAE5" w14:textId="77777777" w:rsidTr="006F0EA1">
        <w:trPr>
          <w:trHeight w:val="85"/>
        </w:trPr>
        <w:tc>
          <w:tcPr>
            <w:tcW w:w="2732" w:type="pct"/>
            <w:tcBorders>
              <w:top w:val="nil"/>
              <w:left w:val="nil"/>
              <w:bottom w:val="nil"/>
              <w:right w:val="nil"/>
            </w:tcBorders>
            <w:shd w:val="clear" w:color="auto" w:fill="auto"/>
            <w:vAlign w:val="center"/>
            <w:hideMark/>
          </w:tcPr>
          <w:p w14:paraId="741AB383" w14:textId="77777777" w:rsidR="006F0EA1" w:rsidRPr="006F0EA1" w:rsidRDefault="006F0EA1" w:rsidP="006F0EA1">
            <w:pPr>
              <w:spacing w:line="240" w:lineRule="auto"/>
              <w:rPr>
                <w:i/>
                <w:iCs/>
                <w:sz w:val="12"/>
                <w:szCs w:val="12"/>
              </w:rPr>
            </w:pPr>
            <w:r w:rsidRPr="006F0EA1">
              <w:rPr>
                <w:i/>
                <w:iCs/>
                <w:sz w:val="12"/>
                <w:szCs w:val="12"/>
              </w:rPr>
              <w:t xml:space="preserve"> - z tego plenerowych</w:t>
            </w:r>
          </w:p>
        </w:tc>
        <w:tc>
          <w:tcPr>
            <w:tcW w:w="545" w:type="pct"/>
            <w:tcBorders>
              <w:top w:val="nil"/>
              <w:left w:val="nil"/>
              <w:bottom w:val="nil"/>
              <w:right w:val="nil"/>
            </w:tcBorders>
            <w:shd w:val="clear" w:color="auto" w:fill="auto"/>
            <w:vAlign w:val="center"/>
            <w:hideMark/>
          </w:tcPr>
          <w:p w14:paraId="3F65A99E" w14:textId="77777777" w:rsidR="006F0EA1" w:rsidRPr="006F0EA1" w:rsidRDefault="006F0EA1" w:rsidP="006F0EA1">
            <w:pPr>
              <w:spacing w:line="240" w:lineRule="auto"/>
              <w:jc w:val="right"/>
              <w:rPr>
                <w:i/>
                <w:iCs/>
                <w:sz w:val="12"/>
                <w:szCs w:val="12"/>
              </w:rPr>
            </w:pPr>
            <w:r w:rsidRPr="006F0EA1">
              <w:rPr>
                <w:i/>
                <w:iCs/>
                <w:sz w:val="12"/>
                <w:szCs w:val="12"/>
              </w:rPr>
              <w:t>48</w:t>
            </w:r>
          </w:p>
        </w:tc>
        <w:tc>
          <w:tcPr>
            <w:tcW w:w="593" w:type="pct"/>
            <w:tcBorders>
              <w:top w:val="nil"/>
              <w:left w:val="nil"/>
              <w:bottom w:val="nil"/>
              <w:right w:val="nil"/>
            </w:tcBorders>
            <w:shd w:val="clear" w:color="auto" w:fill="auto"/>
            <w:noWrap/>
            <w:vAlign w:val="center"/>
            <w:hideMark/>
          </w:tcPr>
          <w:p w14:paraId="3A28E425" w14:textId="77777777" w:rsidR="006F0EA1" w:rsidRPr="006F0EA1" w:rsidRDefault="006F0EA1" w:rsidP="006F0EA1">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4DC53FC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32D659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902A331" w14:textId="77777777" w:rsidTr="006F0EA1">
        <w:trPr>
          <w:trHeight w:val="85"/>
        </w:trPr>
        <w:tc>
          <w:tcPr>
            <w:tcW w:w="2732" w:type="pct"/>
            <w:tcBorders>
              <w:top w:val="nil"/>
              <w:left w:val="nil"/>
              <w:bottom w:val="nil"/>
              <w:right w:val="nil"/>
            </w:tcBorders>
            <w:shd w:val="clear" w:color="auto" w:fill="auto"/>
            <w:vAlign w:val="center"/>
            <w:hideMark/>
          </w:tcPr>
          <w:p w14:paraId="250EDBA6"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60D3B9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4B3998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9156DB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61EDC9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9433C0E" w14:textId="77777777" w:rsidTr="006F0EA1">
        <w:trPr>
          <w:trHeight w:val="85"/>
        </w:trPr>
        <w:tc>
          <w:tcPr>
            <w:tcW w:w="2732" w:type="pct"/>
            <w:tcBorders>
              <w:top w:val="nil"/>
              <w:left w:val="nil"/>
              <w:bottom w:val="nil"/>
              <w:right w:val="nil"/>
            </w:tcBorders>
            <w:shd w:val="clear" w:color="auto" w:fill="auto"/>
            <w:vAlign w:val="center"/>
            <w:hideMark/>
          </w:tcPr>
          <w:p w14:paraId="653B6A10" w14:textId="77777777" w:rsidR="006F0EA1" w:rsidRPr="006F0EA1" w:rsidRDefault="006F0EA1" w:rsidP="006F0EA1">
            <w:pPr>
              <w:spacing w:line="240" w:lineRule="auto"/>
              <w:jc w:val="both"/>
              <w:rPr>
                <w:sz w:val="12"/>
                <w:szCs w:val="12"/>
              </w:rPr>
            </w:pPr>
            <w:r w:rsidRPr="006F0EA1">
              <w:rPr>
                <w:sz w:val="12"/>
                <w:szCs w:val="12"/>
              </w:rPr>
              <w:t>organizacja imprez kulturalnych,  koncertów,  imprez upamiętniających wydarzenia historyczne:</w:t>
            </w:r>
          </w:p>
        </w:tc>
        <w:tc>
          <w:tcPr>
            <w:tcW w:w="545" w:type="pct"/>
            <w:tcBorders>
              <w:top w:val="nil"/>
              <w:left w:val="nil"/>
              <w:bottom w:val="nil"/>
              <w:right w:val="nil"/>
            </w:tcBorders>
            <w:shd w:val="clear" w:color="auto" w:fill="auto"/>
            <w:noWrap/>
            <w:vAlign w:val="center"/>
            <w:hideMark/>
          </w:tcPr>
          <w:p w14:paraId="3360CACB" w14:textId="77777777" w:rsidR="006F0EA1" w:rsidRPr="006F0EA1" w:rsidRDefault="006F0EA1" w:rsidP="006F0EA1">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14:paraId="2350A590" w14:textId="77777777" w:rsidR="006F0EA1" w:rsidRPr="006F0EA1" w:rsidRDefault="006F0EA1" w:rsidP="006F0EA1">
            <w:pPr>
              <w:spacing w:line="240" w:lineRule="auto"/>
              <w:jc w:val="right"/>
              <w:rPr>
                <w:sz w:val="12"/>
                <w:szCs w:val="12"/>
              </w:rPr>
            </w:pPr>
            <w:r w:rsidRPr="006F0EA1">
              <w:rPr>
                <w:sz w:val="12"/>
                <w:szCs w:val="12"/>
              </w:rPr>
              <w:t>2 104 212</w:t>
            </w:r>
          </w:p>
        </w:tc>
        <w:tc>
          <w:tcPr>
            <w:tcW w:w="729" w:type="pct"/>
            <w:tcBorders>
              <w:top w:val="nil"/>
              <w:left w:val="nil"/>
              <w:bottom w:val="nil"/>
              <w:right w:val="nil"/>
            </w:tcBorders>
            <w:shd w:val="clear" w:color="auto" w:fill="auto"/>
            <w:noWrap/>
            <w:vAlign w:val="center"/>
            <w:hideMark/>
          </w:tcPr>
          <w:p w14:paraId="67EC5AA7" w14:textId="77777777" w:rsidR="006F0EA1" w:rsidRPr="006F0EA1" w:rsidRDefault="006F0EA1" w:rsidP="006F0EA1">
            <w:pPr>
              <w:spacing w:line="240" w:lineRule="auto"/>
              <w:jc w:val="right"/>
              <w:rPr>
                <w:sz w:val="12"/>
                <w:szCs w:val="12"/>
              </w:rPr>
            </w:pPr>
            <w:r w:rsidRPr="006F0EA1">
              <w:rPr>
                <w:sz w:val="12"/>
                <w:szCs w:val="12"/>
              </w:rPr>
              <w:t>2 104 033,50</w:t>
            </w:r>
          </w:p>
        </w:tc>
        <w:tc>
          <w:tcPr>
            <w:tcW w:w="401" w:type="pct"/>
            <w:tcBorders>
              <w:top w:val="nil"/>
              <w:left w:val="nil"/>
              <w:bottom w:val="nil"/>
              <w:right w:val="nil"/>
            </w:tcBorders>
            <w:shd w:val="clear" w:color="auto" w:fill="auto"/>
            <w:noWrap/>
            <w:vAlign w:val="center"/>
            <w:hideMark/>
          </w:tcPr>
          <w:p w14:paraId="715EB499"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A2AEAFE" w14:textId="77777777" w:rsidTr="006F0EA1">
        <w:trPr>
          <w:trHeight w:val="85"/>
        </w:trPr>
        <w:tc>
          <w:tcPr>
            <w:tcW w:w="2732" w:type="pct"/>
            <w:tcBorders>
              <w:top w:val="nil"/>
              <w:left w:val="nil"/>
              <w:bottom w:val="nil"/>
              <w:right w:val="nil"/>
            </w:tcBorders>
            <w:shd w:val="clear" w:color="auto" w:fill="auto"/>
            <w:vAlign w:val="center"/>
            <w:hideMark/>
          </w:tcPr>
          <w:p w14:paraId="0363C346" w14:textId="78864120" w:rsidR="006F0EA1" w:rsidRPr="006F0EA1" w:rsidRDefault="006F0EA1" w:rsidP="00F32C43">
            <w:pPr>
              <w:spacing w:line="240" w:lineRule="auto"/>
              <w:rPr>
                <w:sz w:val="12"/>
                <w:szCs w:val="12"/>
              </w:rPr>
            </w:pPr>
            <w:r w:rsidRPr="006F0EA1">
              <w:rPr>
                <w:sz w:val="12"/>
                <w:szCs w:val="12"/>
              </w:rPr>
              <w:t>- kulturalne m.in.: Bielański Przegląd Zespołów Tanecznych "Taneczny Krąg", "Rockowa Majówka", "Witaj Lato na Bielanach", "Historyczne Bielany", Bielańskie Wianki, Piknik kultury kubańskiej, Festiwal „Filmowa Stolica Lata 2024”, "Żegnaj Lato na Bielanach", Bielańskie Dni Sztuki, Festiwal kulinarno</w:t>
            </w:r>
            <w:r w:rsidR="00F32C43">
              <w:rPr>
                <w:sz w:val="12"/>
                <w:szCs w:val="12"/>
              </w:rPr>
              <w:t>-</w:t>
            </w:r>
            <w:r w:rsidRPr="006F0EA1">
              <w:rPr>
                <w:sz w:val="12"/>
                <w:szCs w:val="12"/>
              </w:rPr>
              <w:t>kulturalny „Polska od kuchni, Menu Wolności”, "Bielańskie Duszki", "Witaj na Radiowie", Bielańska Akademia Umiejętności, Bielańska Gala Kultury</w:t>
            </w:r>
          </w:p>
        </w:tc>
        <w:tc>
          <w:tcPr>
            <w:tcW w:w="545" w:type="pct"/>
            <w:tcBorders>
              <w:top w:val="nil"/>
              <w:left w:val="nil"/>
              <w:bottom w:val="nil"/>
              <w:right w:val="nil"/>
            </w:tcBorders>
            <w:shd w:val="clear" w:color="auto" w:fill="auto"/>
            <w:noWrap/>
            <w:vAlign w:val="center"/>
            <w:hideMark/>
          </w:tcPr>
          <w:p w14:paraId="25471445"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2E16B9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CEA49F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325549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7B7BF69" w14:textId="77777777" w:rsidTr="006F0EA1">
        <w:trPr>
          <w:trHeight w:val="85"/>
        </w:trPr>
        <w:tc>
          <w:tcPr>
            <w:tcW w:w="2732" w:type="pct"/>
            <w:tcBorders>
              <w:top w:val="nil"/>
              <w:left w:val="nil"/>
              <w:bottom w:val="nil"/>
              <w:right w:val="nil"/>
            </w:tcBorders>
            <w:shd w:val="clear" w:color="auto" w:fill="auto"/>
            <w:vAlign w:val="center"/>
            <w:hideMark/>
          </w:tcPr>
          <w:p w14:paraId="7B85C658" w14:textId="77777777" w:rsidR="006F0EA1" w:rsidRPr="006F0EA1" w:rsidRDefault="006F0EA1" w:rsidP="006F0EA1">
            <w:pPr>
              <w:spacing w:line="240" w:lineRule="auto"/>
              <w:rPr>
                <w:sz w:val="12"/>
                <w:szCs w:val="12"/>
              </w:rPr>
            </w:pPr>
            <w:r w:rsidRPr="006F0EA1">
              <w:rPr>
                <w:sz w:val="12"/>
                <w:szCs w:val="12"/>
              </w:rPr>
              <w:t xml:space="preserve">- koncerty m.in: "Poniedziałek mazurkowy", "Jazz w Podziemiach Kamedulskich" , "Piosenka Autorska", "Piosenka Kameralna", "Rozśpiewane Smyki w Świecie Muzyki", "Festiwal Muzyki Kameralnej na Bielanach", "Łacińskie Msze Wielkopostne", "Muzyczne Wakacje", Koncert świąteczny zespołu Viva La Musica, "Kolędy 5 kontynentów" prof. Marii Pomianowskiej, Koncert Anny Karwan podczas Bielańskiej Gali Kultury, Bielańskie Mikołajki </w:t>
            </w:r>
          </w:p>
        </w:tc>
        <w:tc>
          <w:tcPr>
            <w:tcW w:w="545" w:type="pct"/>
            <w:tcBorders>
              <w:top w:val="nil"/>
              <w:left w:val="nil"/>
              <w:bottom w:val="nil"/>
              <w:right w:val="nil"/>
            </w:tcBorders>
            <w:shd w:val="clear" w:color="auto" w:fill="auto"/>
            <w:noWrap/>
            <w:vAlign w:val="center"/>
            <w:hideMark/>
          </w:tcPr>
          <w:p w14:paraId="56172763"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14EDFE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9F059B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4AE8F2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945CB98" w14:textId="77777777" w:rsidTr="006F0EA1">
        <w:trPr>
          <w:trHeight w:val="85"/>
        </w:trPr>
        <w:tc>
          <w:tcPr>
            <w:tcW w:w="2732" w:type="pct"/>
            <w:tcBorders>
              <w:top w:val="nil"/>
              <w:left w:val="nil"/>
              <w:bottom w:val="nil"/>
              <w:right w:val="nil"/>
            </w:tcBorders>
            <w:shd w:val="clear" w:color="auto" w:fill="auto"/>
            <w:vAlign w:val="center"/>
            <w:hideMark/>
          </w:tcPr>
          <w:p w14:paraId="0F3707F9" w14:textId="77777777" w:rsidR="006F0EA1" w:rsidRPr="006F0EA1" w:rsidRDefault="006F0EA1" w:rsidP="006F0EA1">
            <w:pPr>
              <w:spacing w:line="240" w:lineRule="auto"/>
              <w:rPr>
                <w:sz w:val="12"/>
                <w:szCs w:val="12"/>
              </w:rPr>
            </w:pPr>
            <w:r w:rsidRPr="006F0EA1">
              <w:rPr>
                <w:sz w:val="12"/>
                <w:szCs w:val="12"/>
              </w:rPr>
              <w:t xml:space="preserve">uroczystości patriotyczne m.in.: obchody rocznicy "Dnia Zwycięstwa" na Cmentarzu Wawrzyszewskim, wybuchu Powstania Warszawskiego, wybuchu II Wojny Światowej, upamiętnienie 77. Pułku Piechoty Wojska Polskiego i 77. Pułku Piechoty Armii Krajowej Okręgu Nowogródek oraz Mieszkańców Ziemi Lidzkiej, rocznicy napadu ZSRR na Polskę, bitwy „Warszawskie Termopile”, koniec Powstania Warszawskiego oraz zamordowanie mieszkańców Marymontu, odzyskania Niepodległości przez Polskę </w:t>
            </w:r>
          </w:p>
        </w:tc>
        <w:tc>
          <w:tcPr>
            <w:tcW w:w="545" w:type="pct"/>
            <w:tcBorders>
              <w:top w:val="nil"/>
              <w:left w:val="nil"/>
              <w:bottom w:val="nil"/>
              <w:right w:val="nil"/>
            </w:tcBorders>
            <w:shd w:val="clear" w:color="auto" w:fill="auto"/>
            <w:noWrap/>
            <w:vAlign w:val="center"/>
            <w:hideMark/>
          </w:tcPr>
          <w:p w14:paraId="4D39935A"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4D6D0D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017A11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58B3A3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BAF0AF7" w14:textId="77777777" w:rsidTr="006F0EA1">
        <w:trPr>
          <w:trHeight w:val="85"/>
        </w:trPr>
        <w:tc>
          <w:tcPr>
            <w:tcW w:w="2732" w:type="pct"/>
            <w:tcBorders>
              <w:top w:val="nil"/>
              <w:left w:val="nil"/>
              <w:bottom w:val="nil"/>
              <w:right w:val="nil"/>
            </w:tcBorders>
            <w:shd w:val="clear" w:color="auto" w:fill="auto"/>
            <w:vAlign w:val="center"/>
            <w:hideMark/>
          </w:tcPr>
          <w:p w14:paraId="25A037C0" w14:textId="77777777" w:rsidR="006F0EA1" w:rsidRPr="006F0EA1" w:rsidRDefault="006F0EA1" w:rsidP="006F0EA1">
            <w:pPr>
              <w:spacing w:line="240" w:lineRule="auto"/>
              <w:rPr>
                <w:sz w:val="12"/>
                <w:szCs w:val="12"/>
              </w:rPr>
            </w:pPr>
            <w:r w:rsidRPr="006F0EA1">
              <w:rPr>
                <w:sz w:val="12"/>
                <w:szCs w:val="12"/>
              </w:rPr>
              <w:t xml:space="preserve"> - warsztaty m.in.: interdyscyplinarne warsztaty rozwojowo-twórcze "Bielańska Akademia Umiejętności", warsztaty i spotkania w ramach projektu pn. „Moc kobiety”</w:t>
            </w:r>
          </w:p>
        </w:tc>
        <w:tc>
          <w:tcPr>
            <w:tcW w:w="545" w:type="pct"/>
            <w:tcBorders>
              <w:top w:val="nil"/>
              <w:left w:val="nil"/>
              <w:bottom w:val="nil"/>
              <w:right w:val="nil"/>
            </w:tcBorders>
            <w:shd w:val="clear" w:color="auto" w:fill="auto"/>
            <w:noWrap/>
            <w:vAlign w:val="center"/>
            <w:hideMark/>
          </w:tcPr>
          <w:p w14:paraId="0E8776B4"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DE1827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F5746C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244279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8568EFE" w14:textId="77777777" w:rsidTr="006F0EA1">
        <w:trPr>
          <w:trHeight w:val="85"/>
        </w:trPr>
        <w:tc>
          <w:tcPr>
            <w:tcW w:w="2732" w:type="pct"/>
            <w:tcBorders>
              <w:top w:val="nil"/>
              <w:left w:val="nil"/>
              <w:bottom w:val="nil"/>
              <w:right w:val="nil"/>
            </w:tcBorders>
            <w:shd w:val="clear" w:color="auto" w:fill="auto"/>
            <w:vAlign w:val="center"/>
            <w:hideMark/>
          </w:tcPr>
          <w:p w14:paraId="35449A65"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3E3E77D"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934753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C825BEE" w14:textId="77777777" w:rsidR="006F0EA1" w:rsidRPr="006F0EA1" w:rsidRDefault="006F0EA1" w:rsidP="006F0EA1">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00DB145" w14:textId="77777777" w:rsidR="006F0EA1" w:rsidRPr="006F0EA1" w:rsidRDefault="006F0EA1" w:rsidP="006F0EA1">
            <w:pPr>
              <w:spacing w:line="240" w:lineRule="auto"/>
              <w:rPr>
                <w:rFonts w:ascii="Times New Roman" w:hAnsi="Times New Roman" w:cs="Times New Roman"/>
                <w:sz w:val="12"/>
                <w:szCs w:val="12"/>
              </w:rPr>
            </w:pPr>
          </w:p>
        </w:tc>
      </w:tr>
      <w:tr w:rsidR="006F0EA1" w:rsidRPr="006F0EA1" w14:paraId="1C27B137" w14:textId="77777777" w:rsidTr="006F0EA1">
        <w:trPr>
          <w:trHeight w:val="85"/>
        </w:trPr>
        <w:tc>
          <w:tcPr>
            <w:tcW w:w="2732" w:type="pct"/>
            <w:tcBorders>
              <w:top w:val="nil"/>
              <w:left w:val="nil"/>
              <w:bottom w:val="nil"/>
              <w:right w:val="nil"/>
            </w:tcBorders>
            <w:shd w:val="clear" w:color="auto" w:fill="auto"/>
            <w:vAlign w:val="center"/>
            <w:hideMark/>
          </w:tcPr>
          <w:p w14:paraId="7BB86177" w14:textId="77777777" w:rsidR="006F0EA1" w:rsidRPr="006F0EA1" w:rsidRDefault="006F0EA1" w:rsidP="006F0EA1">
            <w:pPr>
              <w:spacing w:line="240" w:lineRule="auto"/>
              <w:jc w:val="both"/>
              <w:rPr>
                <w:sz w:val="12"/>
                <w:szCs w:val="12"/>
              </w:rPr>
            </w:pPr>
            <w:r w:rsidRPr="006F0EA1">
              <w:rPr>
                <w:sz w:val="12"/>
                <w:szCs w:val="12"/>
              </w:rPr>
              <w:t>zadania z zakresu działalności kulturalnej zlecone do realizacji organizacjom pozarządowym prowadzącym działalność pożytku publicznego dotyczące:</w:t>
            </w:r>
          </w:p>
        </w:tc>
        <w:tc>
          <w:tcPr>
            <w:tcW w:w="545" w:type="pct"/>
            <w:tcBorders>
              <w:top w:val="nil"/>
              <w:left w:val="nil"/>
              <w:bottom w:val="nil"/>
              <w:right w:val="nil"/>
            </w:tcBorders>
            <w:shd w:val="clear" w:color="auto" w:fill="auto"/>
            <w:vAlign w:val="center"/>
            <w:hideMark/>
          </w:tcPr>
          <w:p w14:paraId="6B7FFF19" w14:textId="77777777" w:rsidR="006F0EA1" w:rsidRPr="006F0EA1" w:rsidRDefault="006F0EA1" w:rsidP="006F0EA1">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14:paraId="286A5F70" w14:textId="77777777" w:rsidR="006F0EA1" w:rsidRPr="006F0EA1" w:rsidRDefault="006F0EA1" w:rsidP="006F0EA1">
            <w:pPr>
              <w:spacing w:line="240" w:lineRule="auto"/>
              <w:jc w:val="right"/>
              <w:rPr>
                <w:sz w:val="12"/>
                <w:szCs w:val="12"/>
              </w:rPr>
            </w:pPr>
            <w:r w:rsidRPr="006F0EA1">
              <w:rPr>
                <w:sz w:val="12"/>
                <w:szCs w:val="12"/>
              </w:rPr>
              <w:t>84 100</w:t>
            </w:r>
          </w:p>
        </w:tc>
        <w:tc>
          <w:tcPr>
            <w:tcW w:w="729" w:type="pct"/>
            <w:tcBorders>
              <w:top w:val="nil"/>
              <w:left w:val="nil"/>
              <w:bottom w:val="nil"/>
              <w:right w:val="nil"/>
            </w:tcBorders>
            <w:shd w:val="clear" w:color="auto" w:fill="auto"/>
            <w:noWrap/>
            <w:vAlign w:val="center"/>
            <w:hideMark/>
          </w:tcPr>
          <w:p w14:paraId="13DC212F" w14:textId="77777777" w:rsidR="006F0EA1" w:rsidRPr="006F0EA1" w:rsidRDefault="006F0EA1" w:rsidP="006F0EA1">
            <w:pPr>
              <w:spacing w:line="240" w:lineRule="auto"/>
              <w:jc w:val="right"/>
              <w:rPr>
                <w:sz w:val="12"/>
                <w:szCs w:val="12"/>
              </w:rPr>
            </w:pPr>
            <w:r w:rsidRPr="006F0EA1">
              <w:rPr>
                <w:sz w:val="12"/>
                <w:szCs w:val="12"/>
              </w:rPr>
              <w:t>84 100,00</w:t>
            </w:r>
          </w:p>
        </w:tc>
        <w:tc>
          <w:tcPr>
            <w:tcW w:w="401" w:type="pct"/>
            <w:tcBorders>
              <w:top w:val="nil"/>
              <w:left w:val="nil"/>
              <w:bottom w:val="nil"/>
              <w:right w:val="nil"/>
            </w:tcBorders>
            <w:shd w:val="clear" w:color="auto" w:fill="auto"/>
            <w:noWrap/>
            <w:vAlign w:val="center"/>
            <w:hideMark/>
          </w:tcPr>
          <w:p w14:paraId="7EF1C536"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37178F5" w14:textId="77777777" w:rsidTr="006F0EA1">
        <w:trPr>
          <w:trHeight w:val="85"/>
        </w:trPr>
        <w:tc>
          <w:tcPr>
            <w:tcW w:w="2732" w:type="pct"/>
            <w:tcBorders>
              <w:top w:val="nil"/>
              <w:left w:val="nil"/>
              <w:bottom w:val="nil"/>
              <w:right w:val="nil"/>
            </w:tcBorders>
            <w:shd w:val="clear" w:color="auto" w:fill="auto"/>
            <w:vAlign w:val="center"/>
            <w:hideMark/>
          </w:tcPr>
          <w:p w14:paraId="39C6438D" w14:textId="77777777" w:rsidR="006F0EA1" w:rsidRPr="006F0EA1" w:rsidRDefault="006F0EA1" w:rsidP="006F0EA1">
            <w:pPr>
              <w:spacing w:line="240" w:lineRule="auto"/>
              <w:rPr>
                <w:i/>
                <w:iCs/>
                <w:sz w:val="12"/>
                <w:szCs w:val="12"/>
              </w:rPr>
            </w:pPr>
            <w:r w:rsidRPr="006F0EA1">
              <w:rPr>
                <w:i/>
                <w:iCs/>
                <w:sz w:val="12"/>
                <w:szCs w:val="12"/>
              </w:rPr>
              <w:t>- "Mój Design" - artystyczna renowacja mebli</w:t>
            </w:r>
          </w:p>
        </w:tc>
        <w:tc>
          <w:tcPr>
            <w:tcW w:w="545" w:type="pct"/>
            <w:tcBorders>
              <w:top w:val="nil"/>
              <w:left w:val="nil"/>
              <w:bottom w:val="nil"/>
              <w:right w:val="nil"/>
            </w:tcBorders>
            <w:shd w:val="clear" w:color="auto" w:fill="auto"/>
            <w:vAlign w:val="center"/>
            <w:hideMark/>
          </w:tcPr>
          <w:p w14:paraId="061A5763"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B97184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E8C29A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227944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211D2D5" w14:textId="77777777" w:rsidTr="006F0EA1">
        <w:trPr>
          <w:trHeight w:val="85"/>
        </w:trPr>
        <w:tc>
          <w:tcPr>
            <w:tcW w:w="2732" w:type="pct"/>
            <w:tcBorders>
              <w:top w:val="nil"/>
              <w:left w:val="nil"/>
              <w:bottom w:val="nil"/>
              <w:right w:val="nil"/>
            </w:tcBorders>
            <w:shd w:val="clear" w:color="auto" w:fill="auto"/>
            <w:vAlign w:val="center"/>
            <w:hideMark/>
          </w:tcPr>
          <w:p w14:paraId="433A3C2D" w14:textId="77777777" w:rsidR="006F0EA1" w:rsidRPr="006F0EA1" w:rsidRDefault="006F0EA1" w:rsidP="006F0EA1">
            <w:pPr>
              <w:spacing w:line="240" w:lineRule="auto"/>
              <w:rPr>
                <w:i/>
                <w:iCs/>
                <w:sz w:val="12"/>
                <w:szCs w:val="12"/>
              </w:rPr>
            </w:pPr>
            <w:r w:rsidRPr="006F0EA1">
              <w:rPr>
                <w:i/>
                <w:iCs/>
                <w:sz w:val="12"/>
                <w:szCs w:val="12"/>
              </w:rPr>
              <w:t>- ”Latający Teatr Sztuki Ciała - Bielany” - spektakle</w:t>
            </w:r>
          </w:p>
        </w:tc>
        <w:tc>
          <w:tcPr>
            <w:tcW w:w="545" w:type="pct"/>
            <w:tcBorders>
              <w:top w:val="nil"/>
              <w:left w:val="nil"/>
              <w:bottom w:val="nil"/>
              <w:right w:val="nil"/>
            </w:tcBorders>
            <w:shd w:val="clear" w:color="auto" w:fill="auto"/>
            <w:vAlign w:val="center"/>
            <w:hideMark/>
          </w:tcPr>
          <w:p w14:paraId="2C2356C7"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2C4CE4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3299C2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E579C3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1202050" w14:textId="77777777" w:rsidTr="006F0EA1">
        <w:trPr>
          <w:trHeight w:val="85"/>
        </w:trPr>
        <w:tc>
          <w:tcPr>
            <w:tcW w:w="2732" w:type="pct"/>
            <w:tcBorders>
              <w:top w:val="nil"/>
              <w:left w:val="nil"/>
              <w:bottom w:val="nil"/>
              <w:right w:val="nil"/>
            </w:tcBorders>
            <w:shd w:val="clear" w:color="auto" w:fill="auto"/>
            <w:vAlign w:val="center"/>
            <w:hideMark/>
          </w:tcPr>
          <w:p w14:paraId="60D22D30" w14:textId="77777777" w:rsidR="006F0EA1" w:rsidRPr="006F0EA1" w:rsidRDefault="006F0EA1" w:rsidP="006F0EA1">
            <w:pPr>
              <w:spacing w:line="240" w:lineRule="auto"/>
              <w:rPr>
                <w:i/>
                <w:iCs/>
                <w:sz w:val="12"/>
                <w:szCs w:val="12"/>
              </w:rPr>
            </w:pPr>
            <w:r w:rsidRPr="006F0EA1">
              <w:rPr>
                <w:i/>
                <w:iCs/>
                <w:sz w:val="12"/>
                <w:szCs w:val="12"/>
              </w:rPr>
              <w:t>- ”Na szlaku dziedzictwa Bielan” - terenowe prelekcje nt. dziedzictwa kulturowego i zabytków Bielan</w:t>
            </w:r>
          </w:p>
        </w:tc>
        <w:tc>
          <w:tcPr>
            <w:tcW w:w="545" w:type="pct"/>
            <w:tcBorders>
              <w:top w:val="nil"/>
              <w:left w:val="nil"/>
              <w:bottom w:val="nil"/>
              <w:right w:val="nil"/>
            </w:tcBorders>
            <w:shd w:val="clear" w:color="auto" w:fill="auto"/>
            <w:vAlign w:val="center"/>
            <w:hideMark/>
          </w:tcPr>
          <w:p w14:paraId="7A1C7548"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0CC4C1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89098E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E45A6E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D422F1C" w14:textId="77777777" w:rsidTr="006F0EA1">
        <w:trPr>
          <w:trHeight w:val="85"/>
        </w:trPr>
        <w:tc>
          <w:tcPr>
            <w:tcW w:w="2732" w:type="pct"/>
            <w:tcBorders>
              <w:top w:val="nil"/>
              <w:left w:val="nil"/>
              <w:bottom w:val="nil"/>
              <w:right w:val="nil"/>
            </w:tcBorders>
            <w:shd w:val="clear" w:color="auto" w:fill="auto"/>
            <w:vAlign w:val="center"/>
            <w:hideMark/>
          </w:tcPr>
          <w:p w14:paraId="288492B4"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00FCBD9D"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7B02E8A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9A5415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3C87BC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63A0387" w14:textId="77777777" w:rsidTr="006F0EA1">
        <w:trPr>
          <w:trHeight w:val="85"/>
        </w:trPr>
        <w:tc>
          <w:tcPr>
            <w:tcW w:w="2732" w:type="pct"/>
            <w:tcBorders>
              <w:top w:val="nil"/>
              <w:left w:val="nil"/>
              <w:bottom w:val="nil"/>
              <w:right w:val="nil"/>
            </w:tcBorders>
            <w:shd w:val="clear" w:color="auto" w:fill="auto"/>
            <w:vAlign w:val="center"/>
            <w:hideMark/>
          </w:tcPr>
          <w:p w14:paraId="3F15EB29"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46EB6141"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EFEE0E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306625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6F7A9C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979F247" w14:textId="77777777" w:rsidTr="006F0EA1">
        <w:trPr>
          <w:trHeight w:val="85"/>
        </w:trPr>
        <w:tc>
          <w:tcPr>
            <w:tcW w:w="2732" w:type="pct"/>
            <w:tcBorders>
              <w:top w:val="nil"/>
              <w:left w:val="nil"/>
              <w:bottom w:val="nil"/>
              <w:right w:val="nil"/>
            </w:tcBorders>
            <w:shd w:val="clear" w:color="auto" w:fill="auto"/>
            <w:vAlign w:val="center"/>
            <w:hideMark/>
          </w:tcPr>
          <w:p w14:paraId="1AA614A8" w14:textId="77777777" w:rsidR="006F0EA1" w:rsidRPr="006F0EA1" w:rsidRDefault="006F0EA1" w:rsidP="006F0EA1">
            <w:pPr>
              <w:spacing w:line="240" w:lineRule="auto"/>
              <w:rPr>
                <w:i/>
                <w:iCs/>
                <w:sz w:val="12"/>
                <w:szCs w:val="12"/>
              </w:rPr>
            </w:pPr>
            <w:r w:rsidRPr="006F0EA1">
              <w:rPr>
                <w:i/>
                <w:iCs/>
                <w:sz w:val="12"/>
                <w:szCs w:val="12"/>
              </w:rPr>
              <w:t xml:space="preserve">1. Ustawa z dnia 25 października 1991 r. o organizowaniu i prowadzeniu działalności kulturalnej </w:t>
            </w:r>
          </w:p>
        </w:tc>
        <w:tc>
          <w:tcPr>
            <w:tcW w:w="545" w:type="pct"/>
            <w:tcBorders>
              <w:top w:val="nil"/>
              <w:left w:val="nil"/>
              <w:bottom w:val="nil"/>
              <w:right w:val="nil"/>
            </w:tcBorders>
            <w:shd w:val="clear" w:color="auto" w:fill="auto"/>
            <w:vAlign w:val="center"/>
            <w:hideMark/>
          </w:tcPr>
          <w:p w14:paraId="707336DD"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0F0CA13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291883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42423B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55F3EC4" w14:textId="77777777" w:rsidTr="006F0EA1">
        <w:trPr>
          <w:trHeight w:val="85"/>
        </w:trPr>
        <w:tc>
          <w:tcPr>
            <w:tcW w:w="2732" w:type="pct"/>
            <w:tcBorders>
              <w:top w:val="nil"/>
              <w:left w:val="nil"/>
              <w:bottom w:val="nil"/>
              <w:right w:val="nil"/>
            </w:tcBorders>
            <w:shd w:val="clear" w:color="auto" w:fill="auto"/>
            <w:vAlign w:val="center"/>
            <w:hideMark/>
          </w:tcPr>
          <w:p w14:paraId="26505161" w14:textId="77777777" w:rsidR="006F0EA1" w:rsidRPr="006F0EA1" w:rsidRDefault="006F0EA1" w:rsidP="006F0EA1">
            <w:pPr>
              <w:spacing w:line="240" w:lineRule="auto"/>
              <w:rPr>
                <w:i/>
                <w:iCs/>
                <w:sz w:val="12"/>
                <w:szCs w:val="12"/>
              </w:rPr>
            </w:pPr>
            <w:r w:rsidRPr="006F0EA1">
              <w:rPr>
                <w:i/>
                <w:iCs/>
                <w:sz w:val="12"/>
                <w:szCs w:val="12"/>
              </w:rPr>
              <w:t xml:space="preserve">2. Ustawa z dnia 24 kwietnia 2003 r. o działalności pożytku publicznego i o wolontariacie </w:t>
            </w:r>
          </w:p>
        </w:tc>
        <w:tc>
          <w:tcPr>
            <w:tcW w:w="545" w:type="pct"/>
            <w:tcBorders>
              <w:top w:val="nil"/>
              <w:left w:val="nil"/>
              <w:bottom w:val="nil"/>
              <w:right w:val="nil"/>
            </w:tcBorders>
            <w:shd w:val="clear" w:color="auto" w:fill="auto"/>
            <w:vAlign w:val="center"/>
            <w:hideMark/>
          </w:tcPr>
          <w:p w14:paraId="724EC9EE"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53A5AB8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5B2C58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6513B5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473F052" w14:textId="77777777" w:rsidTr="006F0EA1">
        <w:trPr>
          <w:trHeight w:val="85"/>
        </w:trPr>
        <w:tc>
          <w:tcPr>
            <w:tcW w:w="2732" w:type="pct"/>
            <w:tcBorders>
              <w:top w:val="nil"/>
              <w:left w:val="nil"/>
              <w:bottom w:val="nil"/>
              <w:right w:val="nil"/>
            </w:tcBorders>
            <w:shd w:val="clear" w:color="auto" w:fill="auto"/>
            <w:vAlign w:val="center"/>
            <w:hideMark/>
          </w:tcPr>
          <w:p w14:paraId="61F7D931"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7C540D88"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3F98075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65EE5B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1A00F3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3AEB460" w14:textId="77777777" w:rsidTr="006F0EA1">
        <w:trPr>
          <w:trHeight w:val="85"/>
        </w:trPr>
        <w:tc>
          <w:tcPr>
            <w:tcW w:w="2732" w:type="pct"/>
            <w:tcBorders>
              <w:top w:val="nil"/>
              <w:left w:val="nil"/>
              <w:bottom w:val="nil"/>
              <w:right w:val="nil"/>
            </w:tcBorders>
            <w:shd w:val="clear" w:color="000000" w:fill="CDDEE9"/>
            <w:vAlign w:val="center"/>
            <w:hideMark/>
          </w:tcPr>
          <w:p w14:paraId="5ED736A1" w14:textId="77777777" w:rsidR="006F0EA1" w:rsidRPr="006F0EA1" w:rsidRDefault="006F0EA1" w:rsidP="006F0EA1">
            <w:pPr>
              <w:spacing w:line="240" w:lineRule="auto"/>
              <w:rPr>
                <w:b/>
                <w:bCs/>
                <w:sz w:val="12"/>
                <w:szCs w:val="12"/>
              </w:rPr>
            </w:pPr>
            <w:r w:rsidRPr="006F0EA1">
              <w:rPr>
                <w:b/>
                <w:bCs/>
                <w:sz w:val="12"/>
                <w:szCs w:val="12"/>
              </w:rPr>
              <w:t>Działalność kulturalna - program 3</w:t>
            </w:r>
          </w:p>
        </w:tc>
        <w:tc>
          <w:tcPr>
            <w:tcW w:w="545" w:type="pct"/>
            <w:tcBorders>
              <w:top w:val="nil"/>
              <w:left w:val="nil"/>
              <w:bottom w:val="nil"/>
              <w:right w:val="nil"/>
            </w:tcBorders>
            <w:shd w:val="clear" w:color="000000" w:fill="CDDEE9"/>
            <w:vAlign w:val="center"/>
            <w:hideMark/>
          </w:tcPr>
          <w:p w14:paraId="0157AB37"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CDDEE9"/>
            <w:noWrap/>
            <w:vAlign w:val="center"/>
            <w:hideMark/>
          </w:tcPr>
          <w:p w14:paraId="1B4FFF9A" w14:textId="77777777" w:rsidR="006F0EA1" w:rsidRPr="006F0EA1" w:rsidRDefault="006F0EA1" w:rsidP="006F0EA1">
            <w:pPr>
              <w:spacing w:line="240" w:lineRule="auto"/>
              <w:jc w:val="right"/>
              <w:rPr>
                <w:b/>
                <w:bCs/>
                <w:sz w:val="12"/>
                <w:szCs w:val="12"/>
              </w:rPr>
            </w:pPr>
            <w:r w:rsidRPr="006F0EA1">
              <w:rPr>
                <w:b/>
                <w:bCs/>
                <w:sz w:val="12"/>
                <w:szCs w:val="12"/>
              </w:rPr>
              <w:t>22 410 602</w:t>
            </w:r>
          </w:p>
        </w:tc>
        <w:tc>
          <w:tcPr>
            <w:tcW w:w="729" w:type="pct"/>
            <w:tcBorders>
              <w:top w:val="nil"/>
              <w:left w:val="nil"/>
              <w:bottom w:val="nil"/>
              <w:right w:val="nil"/>
            </w:tcBorders>
            <w:shd w:val="clear" w:color="000000" w:fill="CDDEE9"/>
            <w:noWrap/>
            <w:vAlign w:val="center"/>
            <w:hideMark/>
          </w:tcPr>
          <w:p w14:paraId="670D6746" w14:textId="77777777" w:rsidR="006F0EA1" w:rsidRPr="006F0EA1" w:rsidRDefault="006F0EA1" w:rsidP="006F0EA1">
            <w:pPr>
              <w:spacing w:line="240" w:lineRule="auto"/>
              <w:jc w:val="right"/>
              <w:rPr>
                <w:b/>
                <w:bCs/>
                <w:sz w:val="12"/>
                <w:szCs w:val="12"/>
              </w:rPr>
            </w:pPr>
            <w:r w:rsidRPr="006F0EA1">
              <w:rPr>
                <w:b/>
                <w:bCs/>
                <w:sz w:val="12"/>
                <w:szCs w:val="12"/>
              </w:rPr>
              <w:t>22 410 602,00</w:t>
            </w:r>
          </w:p>
        </w:tc>
        <w:tc>
          <w:tcPr>
            <w:tcW w:w="401" w:type="pct"/>
            <w:tcBorders>
              <w:top w:val="nil"/>
              <w:left w:val="nil"/>
              <w:bottom w:val="nil"/>
              <w:right w:val="nil"/>
            </w:tcBorders>
            <w:shd w:val="clear" w:color="000000" w:fill="CDDEE9"/>
            <w:noWrap/>
            <w:vAlign w:val="center"/>
            <w:hideMark/>
          </w:tcPr>
          <w:p w14:paraId="083FD3D8"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27EFEE75" w14:textId="77777777" w:rsidTr="006F0EA1">
        <w:trPr>
          <w:trHeight w:val="85"/>
        </w:trPr>
        <w:tc>
          <w:tcPr>
            <w:tcW w:w="2732" w:type="pct"/>
            <w:tcBorders>
              <w:top w:val="nil"/>
              <w:left w:val="nil"/>
              <w:bottom w:val="nil"/>
              <w:right w:val="nil"/>
            </w:tcBorders>
            <w:shd w:val="clear" w:color="auto" w:fill="auto"/>
            <w:vAlign w:val="center"/>
            <w:hideMark/>
          </w:tcPr>
          <w:p w14:paraId="304A957A"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3855318D"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375ACBF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14F58C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C0CF3C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9910D36" w14:textId="77777777" w:rsidTr="006F0EA1">
        <w:trPr>
          <w:trHeight w:val="85"/>
        </w:trPr>
        <w:tc>
          <w:tcPr>
            <w:tcW w:w="2732" w:type="pct"/>
            <w:tcBorders>
              <w:top w:val="nil"/>
              <w:left w:val="nil"/>
              <w:bottom w:val="nil"/>
              <w:right w:val="nil"/>
            </w:tcBorders>
            <w:shd w:val="clear" w:color="000000" w:fill="EAF1F6"/>
            <w:vAlign w:val="center"/>
            <w:hideMark/>
          </w:tcPr>
          <w:p w14:paraId="3A9BD2F3" w14:textId="77777777" w:rsidR="006F0EA1" w:rsidRPr="006F0EA1" w:rsidRDefault="006F0EA1" w:rsidP="006F0EA1">
            <w:pPr>
              <w:spacing w:line="240" w:lineRule="auto"/>
              <w:rPr>
                <w:b/>
                <w:bCs/>
                <w:sz w:val="12"/>
                <w:szCs w:val="12"/>
              </w:rPr>
            </w:pPr>
            <w:r w:rsidRPr="006F0EA1">
              <w:rPr>
                <w:b/>
                <w:bCs/>
                <w:sz w:val="12"/>
                <w:szCs w:val="12"/>
              </w:rPr>
              <w:t>Prowadzenie działalności kulturalnej przez domy i ośrodki kultury - zadanie 3</w:t>
            </w:r>
          </w:p>
        </w:tc>
        <w:tc>
          <w:tcPr>
            <w:tcW w:w="545" w:type="pct"/>
            <w:tcBorders>
              <w:top w:val="nil"/>
              <w:left w:val="nil"/>
              <w:bottom w:val="nil"/>
              <w:right w:val="nil"/>
            </w:tcBorders>
            <w:shd w:val="clear" w:color="000000" w:fill="EAF1F6"/>
            <w:vAlign w:val="center"/>
            <w:hideMark/>
          </w:tcPr>
          <w:p w14:paraId="06F882F5"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06C499D8" w14:textId="77777777" w:rsidR="006F0EA1" w:rsidRPr="006F0EA1" w:rsidRDefault="006F0EA1" w:rsidP="006F0EA1">
            <w:pPr>
              <w:spacing w:line="240" w:lineRule="auto"/>
              <w:jc w:val="right"/>
              <w:rPr>
                <w:b/>
                <w:bCs/>
                <w:sz w:val="12"/>
                <w:szCs w:val="12"/>
              </w:rPr>
            </w:pPr>
            <w:r w:rsidRPr="006F0EA1">
              <w:rPr>
                <w:b/>
                <w:bCs/>
                <w:sz w:val="12"/>
                <w:szCs w:val="12"/>
              </w:rPr>
              <w:t>8 333 454</w:t>
            </w:r>
          </w:p>
        </w:tc>
        <w:tc>
          <w:tcPr>
            <w:tcW w:w="729" w:type="pct"/>
            <w:tcBorders>
              <w:top w:val="nil"/>
              <w:left w:val="nil"/>
              <w:bottom w:val="nil"/>
              <w:right w:val="nil"/>
            </w:tcBorders>
            <w:shd w:val="clear" w:color="000000" w:fill="EAF1F6"/>
            <w:noWrap/>
            <w:vAlign w:val="center"/>
            <w:hideMark/>
          </w:tcPr>
          <w:p w14:paraId="3F4EA6B8" w14:textId="77777777" w:rsidR="006F0EA1" w:rsidRPr="006F0EA1" w:rsidRDefault="006F0EA1" w:rsidP="006F0EA1">
            <w:pPr>
              <w:spacing w:line="240" w:lineRule="auto"/>
              <w:jc w:val="right"/>
              <w:rPr>
                <w:b/>
                <w:bCs/>
                <w:sz w:val="12"/>
                <w:szCs w:val="12"/>
              </w:rPr>
            </w:pPr>
            <w:r w:rsidRPr="006F0EA1">
              <w:rPr>
                <w:b/>
                <w:bCs/>
                <w:sz w:val="12"/>
                <w:szCs w:val="12"/>
              </w:rPr>
              <w:t>8 333 454,00</w:t>
            </w:r>
          </w:p>
        </w:tc>
        <w:tc>
          <w:tcPr>
            <w:tcW w:w="401" w:type="pct"/>
            <w:tcBorders>
              <w:top w:val="nil"/>
              <w:left w:val="nil"/>
              <w:bottom w:val="nil"/>
              <w:right w:val="nil"/>
            </w:tcBorders>
            <w:shd w:val="clear" w:color="000000" w:fill="EAF1F6"/>
            <w:noWrap/>
            <w:vAlign w:val="center"/>
            <w:hideMark/>
          </w:tcPr>
          <w:p w14:paraId="475EC3F9"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2A69413A" w14:textId="77777777" w:rsidTr="006F0EA1">
        <w:trPr>
          <w:trHeight w:val="85"/>
        </w:trPr>
        <w:tc>
          <w:tcPr>
            <w:tcW w:w="2732" w:type="pct"/>
            <w:tcBorders>
              <w:top w:val="nil"/>
              <w:left w:val="nil"/>
              <w:bottom w:val="nil"/>
              <w:right w:val="nil"/>
            </w:tcBorders>
            <w:shd w:val="clear" w:color="auto" w:fill="auto"/>
            <w:vAlign w:val="center"/>
            <w:hideMark/>
          </w:tcPr>
          <w:p w14:paraId="6CB49DB7"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68137229"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D0F725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4A1B56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AB9867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BCE5566" w14:textId="77777777" w:rsidTr="006F0EA1">
        <w:trPr>
          <w:trHeight w:val="85"/>
        </w:trPr>
        <w:tc>
          <w:tcPr>
            <w:tcW w:w="2732" w:type="pct"/>
            <w:tcBorders>
              <w:top w:val="nil"/>
              <w:left w:val="nil"/>
              <w:bottom w:val="nil"/>
              <w:right w:val="nil"/>
            </w:tcBorders>
            <w:shd w:val="clear" w:color="auto" w:fill="auto"/>
            <w:vAlign w:val="center"/>
            <w:hideMark/>
          </w:tcPr>
          <w:p w14:paraId="22F8236A" w14:textId="77777777" w:rsidR="006F0EA1" w:rsidRPr="006F0EA1" w:rsidRDefault="006F0EA1" w:rsidP="006F0EA1">
            <w:pPr>
              <w:spacing w:line="240" w:lineRule="auto"/>
              <w:rPr>
                <w:b/>
                <w:bCs/>
                <w:sz w:val="12"/>
                <w:szCs w:val="12"/>
              </w:rPr>
            </w:pPr>
            <w:r w:rsidRPr="006F0EA1">
              <w:rPr>
                <w:b/>
                <w:bCs/>
                <w:sz w:val="12"/>
                <w:szCs w:val="12"/>
              </w:rPr>
              <w:t xml:space="preserve">Bielański Ośrodek Kultury </w:t>
            </w:r>
          </w:p>
        </w:tc>
        <w:tc>
          <w:tcPr>
            <w:tcW w:w="545" w:type="pct"/>
            <w:tcBorders>
              <w:top w:val="nil"/>
              <w:left w:val="nil"/>
              <w:bottom w:val="nil"/>
              <w:right w:val="nil"/>
            </w:tcBorders>
            <w:shd w:val="clear" w:color="auto" w:fill="auto"/>
            <w:vAlign w:val="center"/>
            <w:hideMark/>
          </w:tcPr>
          <w:p w14:paraId="24736F14" w14:textId="77777777" w:rsidR="006F0EA1" w:rsidRPr="006F0EA1" w:rsidRDefault="006F0EA1" w:rsidP="006F0EA1">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7B79165F" w14:textId="77777777" w:rsidR="006F0EA1" w:rsidRPr="006F0EA1" w:rsidRDefault="006F0EA1" w:rsidP="006F0EA1">
            <w:pPr>
              <w:spacing w:line="240" w:lineRule="auto"/>
              <w:jc w:val="right"/>
              <w:rPr>
                <w:b/>
                <w:bCs/>
                <w:sz w:val="12"/>
                <w:szCs w:val="12"/>
              </w:rPr>
            </w:pPr>
            <w:r w:rsidRPr="006F0EA1">
              <w:rPr>
                <w:b/>
                <w:bCs/>
                <w:sz w:val="12"/>
                <w:szCs w:val="12"/>
              </w:rPr>
              <w:t>8 333 454</w:t>
            </w:r>
          </w:p>
        </w:tc>
        <w:tc>
          <w:tcPr>
            <w:tcW w:w="729" w:type="pct"/>
            <w:tcBorders>
              <w:top w:val="nil"/>
              <w:left w:val="nil"/>
              <w:bottom w:val="nil"/>
              <w:right w:val="nil"/>
            </w:tcBorders>
            <w:shd w:val="clear" w:color="auto" w:fill="auto"/>
            <w:noWrap/>
            <w:vAlign w:val="center"/>
            <w:hideMark/>
          </w:tcPr>
          <w:p w14:paraId="6F5C3EFB" w14:textId="77777777" w:rsidR="006F0EA1" w:rsidRPr="006F0EA1" w:rsidRDefault="006F0EA1" w:rsidP="006F0EA1">
            <w:pPr>
              <w:spacing w:line="240" w:lineRule="auto"/>
              <w:jc w:val="right"/>
              <w:rPr>
                <w:b/>
                <w:bCs/>
                <w:sz w:val="12"/>
                <w:szCs w:val="12"/>
              </w:rPr>
            </w:pPr>
            <w:r w:rsidRPr="006F0EA1">
              <w:rPr>
                <w:b/>
                <w:bCs/>
                <w:sz w:val="12"/>
                <w:szCs w:val="12"/>
              </w:rPr>
              <w:t>8 333 454,00</w:t>
            </w:r>
          </w:p>
        </w:tc>
        <w:tc>
          <w:tcPr>
            <w:tcW w:w="401" w:type="pct"/>
            <w:tcBorders>
              <w:top w:val="nil"/>
              <w:left w:val="nil"/>
              <w:bottom w:val="nil"/>
              <w:right w:val="nil"/>
            </w:tcBorders>
            <w:shd w:val="clear" w:color="auto" w:fill="auto"/>
            <w:noWrap/>
            <w:vAlign w:val="center"/>
            <w:hideMark/>
          </w:tcPr>
          <w:p w14:paraId="40E928C8"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42F90425" w14:textId="77777777" w:rsidTr="006F0EA1">
        <w:trPr>
          <w:trHeight w:val="85"/>
        </w:trPr>
        <w:tc>
          <w:tcPr>
            <w:tcW w:w="2732" w:type="pct"/>
            <w:tcBorders>
              <w:top w:val="nil"/>
              <w:left w:val="nil"/>
              <w:bottom w:val="nil"/>
              <w:right w:val="nil"/>
            </w:tcBorders>
            <w:shd w:val="clear" w:color="auto" w:fill="auto"/>
            <w:vAlign w:val="center"/>
            <w:hideMark/>
          </w:tcPr>
          <w:p w14:paraId="45AF149A"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68B63D0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24FEA4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EDC144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C033AF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70DA832" w14:textId="77777777" w:rsidTr="006F0EA1">
        <w:trPr>
          <w:trHeight w:val="85"/>
        </w:trPr>
        <w:tc>
          <w:tcPr>
            <w:tcW w:w="2732" w:type="pct"/>
            <w:tcBorders>
              <w:top w:val="nil"/>
              <w:left w:val="nil"/>
              <w:bottom w:val="nil"/>
              <w:right w:val="nil"/>
            </w:tcBorders>
            <w:shd w:val="clear" w:color="auto" w:fill="auto"/>
            <w:vAlign w:val="center"/>
            <w:hideMark/>
          </w:tcPr>
          <w:p w14:paraId="6620DC0D" w14:textId="77777777" w:rsidR="006F0EA1" w:rsidRPr="006F0EA1" w:rsidRDefault="006F0EA1" w:rsidP="006F0EA1">
            <w:pPr>
              <w:spacing w:line="240" w:lineRule="auto"/>
              <w:jc w:val="both"/>
              <w:rPr>
                <w:i/>
                <w:iCs/>
                <w:sz w:val="12"/>
                <w:szCs w:val="12"/>
                <w:u w:val="single"/>
              </w:rPr>
            </w:pPr>
            <w:r w:rsidRPr="006F0EA1">
              <w:rPr>
                <w:i/>
                <w:iCs/>
                <w:sz w:val="12"/>
                <w:szCs w:val="12"/>
                <w:u w:val="single"/>
              </w:rPr>
              <w:t>Cel:</w:t>
            </w:r>
            <w:r w:rsidRPr="006F0EA1">
              <w:rPr>
                <w:sz w:val="12"/>
                <w:szCs w:val="12"/>
              </w:rPr>
              <w:t xml:space="preserve"> rozpowszechnianie, rozbudzanie i zaspakajanie potrzeb kulturalnych społeczeństwa poprzez tworzenie, upowszechnianie, organizowanie i promowanie działalności artystycznej i kulturalnej </w:t>
            </w:r>
          </w:p>
        </w:tc>
        <w:tc>
          <w:tcPr>
            <w:tcW w:w="545" w:type="pct"/>
            <w:tcBorders>
              <w:top w:val="nil"/>
              <w:left w:val="nil"/>
              <w:bottom w:val="nil"/>
              <w:right w:val="nil"/>
            </w:tcBorders>
            <w:shd w:val="clear" w:color="auto" w:fill="auto"/>
            <w:vAlign w:val="center"/>
            <w:hideMark/>
          </w:tcPr>
          <w:p w14:paraId="15A6CC0C" w14:textId="77777777" w:rsidR="006F0EA1" w:rsidRPr="006F0EA1" w:rsidRDefault="006F0EA1" w:rsidP="006F0EA1">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14:paraId="3AEE9C5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EF1518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AD0CB2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21DC23B" w14:textId="77777777" w:rsidTr="006F0EA1">
        <w:trPr>
          <w:trHeight w:val="85"/>
        </w:trPr>
        <w:tc>
          <w:tcPr>
            <w:tcW w:w="2732" w:type="pct"/>
            <w:tcBorders>
              <w:top w:val="nil"/>
              <w:left w:val="nil"/>
              <w:bottom w:val="nil"/>
              <w:right w:val="nil"/>
            </w:tcBorders>
            <w:shd w:val="clear" w:color="auto" w:fill="auto"/>
            <w:vAlign w:val="center"/>
            <w:hideMark/>
          </w:tcPr>
          <w:p w14:paraId="61FA85FD"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62F3369D"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78320F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C948E3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A203F0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7B2345C" w14:textId="77777777" w:rsidTr="006F0EA1">
        <w:trPr>
          <w:trHeight w:val="85"/>
        </w:trPr>
        <w:tc>
          <w:tcPr>
            <w:tcW w:w="2732" w:type="pct"/>
            <w:tcBorders>
              <w:top w:val="nil"/>
              <w:left w:val="nil"/>
              <w:bottom w:val="nil"/>
              <w:right w:val="nil"/>
            </w:tcBorders>
            <w:shd w:val="clear" w:color="auto" w:fill="auto"/>
            <w:vAlign w:val="center"/>
            <w:hideMark/>
          </w:tcPr>
          <w:p w14:paraId="2AB14C78"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Kultury i Promocji</w:t>
            </w:r>
          </w:p>
        </w:tc>
        <w:tc>
          <w:tcPr>
            <w:tcW w:w="545" w:type="pct"/>
            <w:tcBorders>
              <w:top w:val="nil"/>
              <w:left w:val="nil"/>
              <w:bottom w:val="nil"/>
              <w:right w:val="nil"/>
            </w:tcBorders>
            <w:shd w:val="clear" w:color="auto" w:fill="auto"/>
            <w:vAlign w:val="center"/>
            <w:hideMark/>
          </w:tcPr>
          <w:p w14:paraId="6ECF54CF"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2F5726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D328DC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7767D4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CB13DE3" w14:textId="77777777" w:rsidTr="006F0EA1">
        <w:trPr>
          <w:trHeight w:val="85"/>
        </w:trPr>
        <w:tc>
          <w:tcPr>
            <w:tcW w:w="2732" w:type="pct"/>
            <w:tcBorders>
              <w:top w:val="nil"/>
              <w:left w:val="nil"/>
              <w:bottom w:val="nil"/>
              <w:right w:val="nil"/>
            </w:tcBorders>
            <w:shd w:val="clear" w:color="auto" w:fill="auto"/>
            <w:vAlign w:val="center"/>
            <w:hideMark/>
          </w:tcPr>
          <w:p w14:paraId="0A8FA682"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43F3911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211B3E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C2EDC7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CCC825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9FF62A2" w14:textId="77777777" w:rsidTr="006F0EA1">
        <w:trPr>
          <w:trHeight w:val="85"/>
        </w:trPr>
        <w:tc>
          <w:tcPr>
            <w:tcW w:w="2732" w:type="pct"/>
            <w:tcBorders>
              <w:top w:val="nil"/>
              <w:left w:val="nil"/>
              <w:bottom w:val="nil"/>
              <w:right w:val="nil"/>
            </w:tcBorders>
            <w:shd w:val="clear" w:color="auto" w:fill="auto"/>
            <w:vAlign w:val="center"/>
            <w:hideMark/>
          </w:tcPr>
          <w:p w14:paraId="66A01816"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92109</w:t>
            </w:r>
          </w:p>
        </w:tc>
        <w:tc>
          <w:tcPr>
            <w:tcW w:w="545" w:type="pct"/>
            <w:tcBorders>
              <w:top w:val="nil"/>
              <w:left w:val="nil"/>
              <w:bottom w:val="nil"/>
              <w:right w:val="nil"/>
            </w:tcBorders>
            <w:shd w:val="clear" w:color="auto" w:fill="auto"/>
            <w:vAlign w:val="center"/>
            <w:hideMark/>
          </w:tcPr>
          <w:p w14:paraId="26C8F01E"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5B0668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B58E76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CB36A3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CACF87E" w14:textId="77777777" w:rsidTr="006F0EA1">
        <w:trPr>
          <w:trHeight w:val="85"/>
        </w:trPr>
        <w:tc>
          <w:tcPr>
            <w:tcW w:w="2732" w:type="pct"/>
            <w:tcBorders>
              <w:top w:val="nil"/>
              <w:left w:val="nil"/>
              <w:bottom w:val="nil"/>
              <w:right w:val="nil"/>
            </w:tcBorders>
            <w:shd w:val="clear" w:color="auto" w:fill="auto"/>
            <w:vAlign w:val="center"/>
            <w:hideMark/>
          </w:tcPr>
          <w:p w14:paraId="25778472"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7520C79A"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596560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36E565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AF2B8E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ACFE84D" w14:textId="77777777" w:rsidTr="006F0EA1">
        <w:trPr>
          <w:trHeight w:val="85"/>
        </w:trPr>
        <w:tc>
          <w:tcPr>
            <w:tcW w:w="2732" w:type="pct"/>
            <w:tcBorders>
              <w:top w:val="nil"/>
              <w:left w:val="nil"/>
              <w:bottom w:val="nil"/>
              <w:right w:val="nil"/>
            </w:tcBorders>
            <w:shd w:val="clear" w:color="auto" w:fill="auto"/>
            <w:vAlign w:val="center"/>
            <w:hideMark/>
          </w:tcPr>
          <w:p w14:paraId="12C5F3FC"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vAlign w:val="center"/>
            <w:hideMark/>
          </w:tcPr>
          <w:p w14:paraId="4F2DC7EA"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A5B2CC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6D1C72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8D1FC7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31180D9" w14:textId="77777777" w:rsidTr="006F0EA1">
        <w:trPr>
          <w:trHeight w:val="85"/>
        </w:trPr>
        <w:tc>
          <w:tcPr>
            <w:tcW w:w="2732" w:type="pct"/>
            <w:tcBorders>
              <w:top w:val="nil"/>
              <w:left w:val="nil"/>
              <w:bottom w:val="nil"/>
              <w:right w:val="nil"/>
            </w:tcBorders>
            <w:shd w:val="clear" w:color="auto" w:fill="auto"/>
            <w:vAlign w:val="center"/>
            <w:hideMark/>
          </w:tcPr>
          <w:p w14:paraId="450FC836" w14:textId="77777777" w:rsidR="006F0EA1" w:rsidRPr="006F0EA1" w:rsidRDefault="006F0EA1" w:rsidP="006F0EA1">
            <w:pPr>
              <w:spacing w:line="240" w:lineRule="auto"/>
              <w:rPr>
                <w:sz w:val="12"/>
                <w:szCs w:val="12"/>
              </w:rPr>
            </w:pPr>
            <w:r w:rsidRPr="006F0EA1">
              <w:rPr>
                <w:sz w:val="12"/>
                <w:szCs w:val="12"/>
              </w:rPr>
              <w:t>dotacja podmiotowa na działalność bieżącą</w:t>
            </w:r>
          </w:p>
        </w:tc>
        <w:tc>
          <w:tcPr>
            <w:tcW w:w="545" w:type="pct"/>
            <w:tcBorders>
              <w:top w:val="nil"/>
              <w:left w:val="nil"/>
              <w:bottom w:val="nil"/>
              <w:right w:val="nil"/>
            </w:tcBorders>
            <w:shd w:val="clear" w:color="auto" w:fill="auto"/>
            <w:vAlign w:val="center"/>
            <w:hideMark/>
          </w:tcPr>
          <w:p w14:paraId="09808B60"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36F877E" w14:textId="77777777" w:rsidR="006F0EA1" w:rsidRPr="006F0EA1" w:rsidRDefault="006F0EA1" w:rsidP="006F0EA1">
            <w:pPr>
              <w:spacing w:line="240" w:lineRule="auto"/>
              <w:jc w:val="right"/>
              <w:rPr>
                <w:sz w:val="12"/>
                <w:szCs w:val="12"/>
              </w:rPr>
            </w:pPr>
            <w:r w:rsidRPr="006F0EA1">
              <w:rPr>
                <w:sz w:val="12"/>
                <w:szCs w:val="12"/>
              </w:rPr>
              <w:t>8 318 454</w:t>
            </w:r>
          </w:p>
        </w:tc>
        <w:tc>
          <w:tcPr>
            <w:tcW w:w="729" w:type="pct"/>
            <w:tcBorders>
              <w:top w:val="nil"/>
              <w:left w:val="nil"/>
              <w:bottom w:val="nil"/>
              <w:right w:val="nil"/>
            </w:tcBorders>
            <w:shd w:val="clear" w:color="auto" w:fill="auto"/>
            <w:noWrap/>
            <w:vAlign w:val="center"/>
            <w:hideMark/>
          </w:tcPr>
          <w:p w14:paraId="08ADA74C" w14:textId="77777777" w:rsidR="006F0EA1" w:rsidRPr="006F0EA1" w:rsidRDefault="006F0EA1" w:rsidP="006F0EA1">
            <w:pPr>
              <w:spacing w:line="240" w:lineRule="auto"/>
              <w:jc w:val="right"/>
              <w:rPr>
                <w:sz w:val="12"/>
                <w:szCs w:val="12"/>
              </w:rPr>
            </w:pPr>
            <w:r w:rsidRPr="006F0EA1">
              <w:rPr>
                <w:sz w:val="12"/>
                <w:szCs w:val="12"/>
              </w:rPr>
              <w:t>8 318 454,00</w:t>
            </w:r>
          </w:p>
        </w:tc>
        <w:tc>
          <w:tcPr>
            <w:tcW w:w="401" w:type="pct"/>
            <w:tcBorders>
              <w:top w:val="nil"/>
              <w:left w:val="nil"/>
              <w:bottom w:val="nil"/>
              <w:right w:val="nil"/>
            </w:tcBorders>
            <w:shd w:val="clear" w:color="auto" w:fill="auto"/>
            <w:noWrap/>
            <w:vAlign w:val="center"/>
            <w:hideMark/>
          </w:tcPr>
          <w:p w14:paraId="08F7BCC5"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4E1B3DDF" w14:textId="77777777" w:rsidTr="006F0EA1">
        <w:trPr>
          <w:trHeight w:val="85"/>
        </w:trPr>
        <w:tc>
          <w:tcPr>
            <w:tcW w:w="2732" w:type="pct"/>
            <w:tcBorders>
              <w:top w:val="nil"/>
              <w:left w:val="nil"/>
              <w:bottom w:val="nil"/>
              <w:right w:val="nil"/>
            </w:tcBorders>
            <w:shd w:val="clear" w:color="auto" w:fill="auto"/>
            <w:vAlign w:val="center"/>
            <w:hideMark/>
          </w:tcPr>
          <w:p w14:paraId="7188CFE8" w14:textId="77777777" w:rsidR="006F0EA1" w:rsidRPr="006F0EA1" w:rsidRDefault="006F0EA1" w:rsidP="006F0EA1">
            <w:pPr>
              <w:spacing w:line="240" w:lineRule="auto"/>
              <w:rPr>
                <w:sz w:val="12"/>
                <w:szCs w:val="12"/>
              </w:rPr>
            </w:pPr>
            <w:r w:rsidRPr="006F0EA1">
              <w:rPr>
                <w:sz w:val="12"/>
                <w:szCs w:val="12"/>
              </w:rPr>
              <w:t>dotacja celowa na realizację projektu "Daj się nagrać" (warsztaty podkastowe)</w:t>
            </w:r>
          </w:p>
        </w:tc>
        <w:tc>
          <w:tcPr>
            <w:tcW w:w="545" w:type="pct"/>
            <w:tcBorders>
              <w:top w:val="nil"/>
              <w:left w:val="nil"/>
              <w:bottom w:val="nil"/>
              <w:right w:val="nil"/>
            </w:tcBorders>
            <w:shd w:val="clear" w:color="auto" w:fill="auto"/>
            <w:vAlign w:val="center"/>
            <w:hideMark/>
          </w:tcPr>
          <w:p w14:paraId="289CF7A3"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8D4E189" w14:textId="77777777" w:rsidR="006F0EA1" w:rsidRPr="006F0EA1" w:rsidRDefault="006F0EA1" w:rsidP="006F0EA1">
            <w:pPr>
              <w:spacing w:line="240" w:lineRule="auto"/>
              <w:jc w:val="right"/>
              <w:rPr>
                <w:sz w:val="12"/>
                <w:szCs w:val="12"/>
              </w:rPr>
            </w:pPr>
            <w:r w:rsidRPr="006F0EA1">
              <w:rPr>
                <w:sz w:val="12"/>
                <w:szCs w:val="12"/>
              </w:rPr>
              <w:t>15 000</w:t>
            </w:r>
          </w:p>
        </w:tc>
        <w:tc>
          <w:tcPr>
            <w:tcW w:w="729" w:type="pct"/>
            <w:tcBorders>
              <w:top w:val="nil"/>
              <w:left w:val="nil"/>
              <w:bottom w:val="nil"/>
              <w:right w:val="nil"/>
            </w:tcBorders>
            <w:shd w:val="clear" w:color="auto" w:fill="auto"/>
            <w:noWrap/>
            <w:vAlign w:val="center"/>
            <w:hideMark/>
          </w:tcPr>
          <w:p w14:paraId="09DD1CE4" w14:textId="77777777" w:rsidR="006F0EA1" w:rsidRPr="006F0EA1" w:rsidRDefault="006F0EA1" w:rsidP="006F0EA1">
            <w:pPr>
              <w:spacing w:line="240" w:lineRule="auto"/>
              <w:jc w:val="right"/>
              <w:rPr>
                <w:sz w:val="12"/>
                <w:szCs w:val="12"/>
              </w:rPr>
            </w:pPr>
            <w:r w:rsidRPr="006F0EA1">
              <w:rPr>
                <w:sz w:val="12"/>
                <w:szCs w:val="12"/>
              </w:rPr>
              <w:t>15 000,00</w:t>
            </w:r>
          </w:p>
        </w:tc>
        <w:tc>
          <w:tcPr>
            <w:tcW w:w="401" w:type="pct"/>
            <w:tcBorders>
              <w:top w:val="nil"/>
              <w:left w:val="nil"/>
              <w:bottom w:val="nil"/>
              <w:right w:val="nil"/>
            </w:tcBorders>
            <w:shd w:val="clear" w:color="auto" w:fill="auto"/>
            <w:noWrap/>
            <w:vAlign w:val="center"/>
            <w:hideMark/>
          </w:tcPr>
          <w:p w14:paraId="02A9FB53"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EB44576" w14:textId="77777777" w:rsidTr="006F0EA1">
        <w:trPr>
          <w:trHeight w:val="85"/>
        </w:trPr>
        <w:tc>
          <w:tcPr>
            <w:tcW w:w="2732" w:type="pct"/>
            <w:tcBorders>
              <w:top w:val="nil"/>
              <w:left w:val="nil"/>
              <w:bottom w:val="nil"/>
              <w:right w:val="nil"/>
            </w:tcBorders>
            <w:shd w:val="clear" w:color="auto" w:fill="auto"/>
            <w:vAlign w:val="center"/>
            <w:hideMark/>
          </w:tcPr>
          <w:p w14:paraId="06217FFD"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vAlign w:val="center"/>
            <w:hideMark/>
          </w:tcPr>
          <w:p w14:paraId="4E37CD93"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DD650E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1E97E5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5A1793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D760C42" w14:textId="77777777" w:rsidTr="006F0EA1">
        <w:trPr>
          <w:trHeight w:val="85"/>
        </w:trPr>
        <w:tc>
          <w:tcPr>
            <w:tcW w:w="2732" w:type="pct"/>
            <w:tcBorders>
              <w:top w:val="nil"/>
              <w:left w:val="nil"/>
              <w:bottom w:val="nil"/>
              <w:right w:val="nil"/>
            </w:tcBorders>
            <w:shd w:val="clear" w:color="auto" w:fill="auto"/>
            <w:vAlign w:val="center"/>
            <w:hideMark/>
          </w:tcPr>
          <w:p w14:paraId="64D9C430" w14:textId="77777777" w:rsidR="006F0EA1" w:rsidRPr="006F0EA1" w:rsidRDefault="006F0EA1" w:rsidP="006F0EA1">
            <w:pPr>
              <w:spacing w:line="240" w:lineRule="auto"/>
              <w:rPr>
                <w:sz w:val="12"/>
                <w:szCs w:val="12"/>
              </w:rPr>
            </w:pPr>
            <w:r w:rsidRPr="006F0EA1">
              <w:rPr>
                <w:sz w:val="12"/>
                <w:szCs w:val="12"/>
              </w:rPr>
              <w:t>liczba prowadzonych zajęć (sekcji, kół zainteresowań)</w:t>
            </w:r>
          </w:p>
        </w:tc>
        <w:tc>
          <w:tcPr>
            <w:tcW w:w="545" w:type="pct"/>
            <w:tcBorders>
              <w:top w:val="nil"/>
              <w:left w:val="nil"/>
              <w:bottom w:val="nil"/>
              <w:right w:val="nil"/>
            </w:tcBorders>
            <w:shd w:val="clear" w:color="auto" w:fill="auto"/>
            <w:vAlign w:val="center"/>
            <w:hideMark/>
          </w:tcPr>
          <w:p w14:paraId="11485D40" w14:textId="77777777" w:rsidR="006F0EA1" w:rsidRPr="006F0EA1" w:rsidRDefault="006F0EA1" w:rsidP="006F0EA1">
            <w:pPr>
              <w:spacing w:line="240" w:lineRule="auto"/>
              <w:jc w:val="right"/>
              <w:rPr>
                <w:sz w:val="12"/>
                <w:szCs w:val="12"/>
              </w:rPr>
            </w:pPr>
            <w:r w:rsidRPr="006F0EA1">
              <w:rPr>
                <w:sz w:val="12"/>
                <w:szCs w:val="12"/>
              </w:rPr>
              <w:t>71</w:t>
            </w:r>
          </w:p>
        </w:tc>
        <w:tc>
          <w:tcPr>
            <w:tcW w:w="593" w:type="pct"/>
            <w:tcBorders>
              <w:top w:val="nil"/>
              <w:left w:val="nil"/>
              <w:bottom w:val="nil"/>
              <w:right w:val="nil"/>
            </w:tcBorders>
            <w:shd w:val="clear" w:color="auto" w:fill="auto"/>
            <w:noWrap/>
            <w:vAlign w:val="center"/>
            <w:hideMark/>
          </w:tcPr>
          <w:p w14:paraId="202E24BD"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25441AE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0C8411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AB8B691" w14:textId="77777777" w:rsidTr="006F0EA1">
        <w:trPr>
          <w:trHeight w:val="85"/>
        </w:trPr>
        <w:tc>
          <w:tcPr>
            <w:tcW w:w="2732" w:type="pct"/>
            <w:tcBorders>
              <w:top w:val="nil"/>
              <w:left w:val="nil"/>
              <w:bottom w:val="nil"/>
              <w:right w:val="nil"/>
            </w:tcBorders>
            <w:shd w:val="clear" w:color="auto" w:fill="auto"/>
            <w:vAlign w:val="center"/>
            <w:hideMark/>
          </w:tcPr>
          <w:p w14:paraId="14C13850" w14:textId="77777777" w:rsidR="006F0EA1" w:rsidRPr="006F0EA1" w:rsidRDefault="006F0EA1" w:rsidP="006F0EA1">
            <w:pPr>
              <w:spacing w:line="240" w:lineRule="auto"/>
              <w:rPr>
                <w:sz w:val="12"/>
                <w:szCs w:val="12"/>
              </w:rPr>
            </w:pPr>
            <w:r w:rsidRPr="006F0EA1">
              <w:rPr>
                <w:sz w:val="12"/>
                <w:szCs w:val="12"/>
              </w:rPr>
              <w:t>rodzaj zajęć (sekcji, kół zainteresowań): zajęcia wokalne (5 sekcji), chór Kohezja, grupa wokalna Euphonia, grupa wokalna Bielańskie Głosy, Chór Mam, zespół The Mleko; Kącik Dziecięcy Suzuki; zajęcia taneczne - taniec indyjski, taniec izraelski, taniec z wachlarzami bojowymi, Rondo (taniec nowoczesny), taniec Latino Solo, taniec towarzyski w formie użytkowej, Mały Balecik, zespół Baletowe Gwiazdki, tańce w kręgu (4 grupy), Zespół taneczny dla dzieci "Indygo"; nauka gry na pianinie (2 sekcje), nauka gry na gitarze; grupa teatralna Reaktorzy, grupa kabaretowa Żmija; zajęcia plastyczne - Rysunek i malarstwo, Pracownia malarska Seniora, Studium z natury, zajęcia tkackie, zajęcia krawieckie, warsztaty plastyczne w Klubie Chomiczówka, warsztaty malarskie i rysunku w Klubie Piaski, Gipsiarnia, Mały artysta, zajęcia ceramiczne (2 sekcje), kółko architektoniczne; zajęcia językowe - j. angielski, włoski, hiszpański (7 grup)</w:t>
            </w:r>
          </w:p>
        </w:tc>
        <w:tc>
          <w:tcPr>
            <w:tcW w:w="545" w:type="pct"/>
            <w:tcBorders>
              <w:top w:val="nil"/>
              <w:left w:val="nil"/>
              <w:bottom w:val="nil"/>
              <w:right w:val="nil"/>
            </w:tcBorders>
            <w:shd w:val="clear" w:color="auto" w:fill="auto"/>
            <w:vAlign w:val="center"/>
            <w:hideMark/>
          </w:tcPr>
          <w:p w14:paraId="539A23F6"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B627878" w14:textId="77777777" w:rsidR="006F0EA1" w:rsidRPr="006F0EA1" w:rsidRDefault="006F0EA1" w:rsidP="006F0EA1">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BB4873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7B3E08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67169DE" w14:textId="77777777" w:rsidTr="006F0EA1">
        <w:trPr>
          <w:trHeight w:val="85"/>
        </w:trPr>
        <w:tc>
          <w:tcPr>
            <w:tcW w:w="2732" w:type="pct"/>
            <w:tcBorders>
              <w:top w:val="nil"/>
              <w:left w:val="nil"/>
              <w:bottom w:val="nil"/>
              <w:right w:val="nil"/>
            </w:tcBorders>
            <w:shd w:val="clear" w:color="auto" w:fill="auto"/>
            <w:vAlign w:val="center"/>
            <w:hideMark/>
          </w:tcPr>
          <w:p w14:paraId="3B409C43" w14:textId="77777777" w:rsidR="006F0EA1" w:rsidRPr="006F0EA1" w:rsidRDefault="006F0EA1" w:rsidP="006F0EA1">
            <w:pPr>
              <w:spacing w:line="240" w:lineRule="auto"/>
              <w:rPr>
                <w:sz w:val="12"/>
                <w:szCs w:val="12"/>
              </w:rPr>
            </w:pPr>
            <w:r w:rsidRPr="006F0EA1">
              <w:rPr>
                <w:sz w:val="12"/>
                <w:szCs w:val="12"/>
              </w:rPr>
              <w:t>liczba uczestników zajęć w tym:</w:t>
            </w:r>
          </w:p>
        </w:tc>
        <w:tc>
          <w:tcPr>
            <w:tcW w:w="545" w:type="pct"/>
            <w:tcBorders>
              <w:top w:val="nil"/>
              <w:left w:val="nil"/>
              <w:bottom w:val="nil"/>
              <w:right w:val="nil"/>
            </w:tcBorders>
            <w:shd w:val="clear" w:color="auto" w:fill="auto"/>
            <w:vAlign w:val="center"/>
            <w:hideMark/>
          </w:tcPr>
          <w:p w14:paraId="38B78A09" w14:textId="77777777" w:rsidR="006F0EA1" w:rsidRPr="006F0EA1" w:rsidRDefault="006F0EA1" w:rsidP="006F0EA1">
            <w:pPr>
              <w:spacing w:line="240" w:lineRule="auto"/>
              <w:jc w:val="right"/>
              <w:rPr>
                <w:sz w:val="12"/>
                <w:szCs w:val="12"/>
              </w:rPr>
            </w:pPr>
            <w:r w:rsidRPr="006F0EA1">
              <w:rPr>
                <w:sz w:val="12"/>
                <w:szCs w:val="12"/>
              </w:rPr>
              <w:t>1 531</w:t>
            </w:r>
          </w:p>
        </w:tc>
        <w:tc>
          <w:tcPr>
            <w:tcW w:w="593" w:type="pct"/>
            <w:tcBorders>
              <w:top w:val="nil"/>
              <w:left w:val="nil"/>
              <w:bottom w:val="nil"/>
              <w:right w:val="nil"/>
            </w:tcBorders>
            <w:shd w:val="clear" w:color="auto" w:fill="auto"/>
            <w:noWrap/>
            <w:vAlign w:val="center"/>
            <w:hideMark/>
          </w:tcPr>
          <w:p w14:paraId="743750FC"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092ACBF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9DF4BF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96F7E46" w14:textId="77777777" w:rsidTr="006F0EA1">
        <w:trPr>
          <w:trHeight w:val="85"/>
        </w:trPr>
        <w:tc>
          <w:tcPr>
            <w:tcW w:w="2732" w:type="pct"/>
            <w:tcBorders>
              <w:top w:val="nil"/>
              <w:left w:val="nil"/>
              <w:bottom w:val="nil"/>
              <w:right w:val="nil"/>
            </w:tcBorders>
            <w:shd w:val="clear" w:color="auto" w:fill="auto"/>
            <w:vAlign w:val="center"/>
            <w:hideMark/>
          </w:tcPr>
          <w:p w14:paraId="17F73328" w14:textId="77777777" w:rsidR="006F0EA1" w:rsidRPr="006F0EA1" w:rsidRDefault="006F0EA1" w:rsidP="006F0EA1">
            <w:pPr>
              <w:spacing w:line="240" w:lineRule="auto"/>
              <w:rPr>
                <w:i/>
                <w:iCs/>
                <w:sz w:val="12"/>
                <w:szCs w:val="12"/>
              </w:rPr>
            </w:pPr>
            <w:r w:rsidRPr="006F0EA1">
              <w:rPr>
                <w:i/>
                <w:iCs/>
                <w:sz w:val="12"/>
                <w:szCs w:val="12"/>
              </w:rPr>
              <w:t xml:space="preserve"> - dzieci</w:t>
            </w:r>
          </w:p>
        </w:tc>
        <w:tc>
          <w:tcPr>
            <w:tcW w:w="545" w:type="pct"/>
            <w:tcBorders>
              <w:top w:val="nil"/>
              <w:left w:val="nil"/>
              <w:bottom w:val="nil"/>
              <w:right w:val="nil"/>
            </w:tcBorders>
            <w:shd w:val="clear" w:color="auto" w:fill="auto"/>
            <w:vAlign w:val="center"/>
            <w:hideMark/>
          </w:tcPr>
          <w:p w14:paraId="01724047" w14:textId="77777777" w:rsidR="006F0EA1" w:rsidRPr="006F0EA1" w:rsidRDefault="006F0EA1" w:rsidP="006F0EA1">
            <w:pPr>
              <w:spacing w:line="240" w:lineRule="auto"/>
              <w:jc w:val="right"/>
              <w:rPr>
                <w:i/>
                <w:iCs/>
                <w:sz w:val="12"/>
                <w:szCs w:val="12"/>
              </w:rPr>
            </w:pPr>
            <w:r w:rsidRPr="006F0EA1">
              <w:rPr>
                <w:i/>
                <w:iCs/>
                <w:sz w:val="12"/>
                <w:szCs w:val="12"/>
              </w:rPr>
              <w:t>220</w:t>
            </w:r>
          </w:p>
        </w:tc>
        <w:tc>
          <w:tcPr>
            <w:tcW w:w="593" w:type="pct"/>
            <w:tcBorders>
              <w:top w:val="nil"/>
              <w:left w:val="nil"/>
              <w:bottom w:val="nil"/>
              <w:right w:val="nil"/>
            </w:tcBorders>
            <w:shd w:val="clear" w:color="auto" w:fill="auto"/>
            <w:noWrap/>
            <w:vAlign w:val="center"/>
            <w:hideMark/>
          </w:tcPr>
          <w:p w14:paraId="1718A6DB" w14:textId="77777777" w:rsidR="006F0EA1" w:rsidRPr="006F0EA1" w:rsidRDefault="006F0EA1" w:rsidP="006F0EA1">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14:paraId="27C5E8D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E8257C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8579D66" w14:textId="77777777" w:rsidTr="006F0EA1">
        <w:trPr>
          <w:trHeight w:val="85"/>
        </w:trPr>
        <w:tc>
          <w:tcPr>
            <w:tcW w:w="2732" w:type="pct"/>
            <w:tcBorders>
              <w:top w:val="nil"/>
              <w:left w:val="nil"/>
              <w:bottom w:val="nil"/>
              <w:right w:val="nil"/>
            </w:tcBorders>
            <w:shd w:val="clear" w:color="auto" w:fill="auto"/>
            <w:vAlign w:val="center"/>
            <w:hideMark/>
          </w:tcPr>
          <w:p w14:paraId="654C0C09" w14:textId="77777777" w:rsidR="006F0EA1" w:rsidRPr="006F0EA1" w:rsidRDefault="006F0EA1" w:rsidP="006F0EA1">
            <w:pPr>
              <w:spacing w:line="240" w:lineRule="auto"/>
              <w:rPr>
                <w:sz w:val="12"/>
                <w:szCs w:val="12"/>
              </w:rPr>
            </w:pPr>
            <w:r w:rsidRPr="006F0EA1">
              <w:rPr>
                <w:sz w:val="12"/>
                <w:szCs w:val="12"/>
              </w:rPr>
              <w:t>średnia liczba osób uczestnicząca w jednych zajęciach:</w:t>
            </w:r>
          </w:p>
        </w:tc>
        <w:tc>
          <w:tcPr>
            <w:tcW w:w="545" w:type="pct"/>
            <w:tcBorders>
              <w:top w:val="nil"/>
              <w:left w:val="nil"/>
              <w:bottom w:val="nil"/>
              <w:right w:val="nil"/>
            </w:tcBorders>
            <w:shd w:val="clear" w:color="auto" w:fill="auto"/>
            <w:vAlign w:val="center"/>
            <w:hideMark/>
          </w:tcPr>
          <w:p w14:paraId="31768F7C" w14:textId="77777777" w:rsidR="006F0EA1" w:rsidRPr="006F0EA1" w:rsidRDefault="006F0EA1" w:rsidP="006F0EA1">
            <w:pPr>
              <w:spacing w:line="240" w:lineRule="auto"/>
              <w:jc w:val="right"/>
              <w:rPr>
                <w:sz w:val="12"/>
                <w:szCs w:val="12"/>
              </w:rPr>
            </w:pPr>
            <w:r w:rsidRPr="006F0EA1">
              <w:rPr>
                <w:sz w:val="12"/>
                <w:szCs w:val="12"/>
              </w:rPr>
              <w:t>22</w:t>
            </w:r>
          </w:p>
        </w:tc>
        <w:tc>
          <w:tcPr>
            <w:tcW w:w="593" w:type="pct"/>
            <w:tcBorders>
              <w:top w:val="nil"/>
              <w:left w:val="nil"/>
              <w:bottom w:val="nil"/>
              <w:right w:val="nil"/>
            </w:tcBorders>
            <w:shd w:val="clear" w:color="auto" w:fill="auto"/>
            <w:noWrap/>
            <w:vAlign w:val="center"/>
            <w:hideMark/>
          </w:tcPr>
          <w:p w14:paraId="2C6B5633"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2CD6A75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1DD782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0BC5CBC" w14:textId="77777777" w:rsidTr="006F0EA1">
        <w:trPr>
          <w:trHeight w:val="85"/>
        </w:trPr>
        <w:tc>
          <w:tcPr>
            <w:tcW w:w="2732" w:type="pct"/>
            <w:tcBorders>
              <w:top w:val="nil"/>
              <w:left w:val="nil"/>
              <w:bottom w:val="nil"/>
              <w:right w:val="nil"/>
            </w:tcBorders>
            <w:shd w:val="clear" w:color="auto" w:fill="auto"/>
            <w:vAlign w:val="center"/>
            <w:hideMark/>
          </w:tcPr>
          <w:p w14:paraId="043E5076"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65A182C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021EF53" w14:textId="77777777" w:rsidR="006F0EA1" w:rsidRPr="006F0EA1" w:rsidRDefault="006F0EA1" w:rsidP="006F0EA1">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0E6E20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479D3B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6C5B22B" w14:textId="77777777" w:rsidTr="006F0EA1">
        <w:trPr>
          <w:trHeight w:val="85"/>
        </w:trPr>
        <w:tc>
          <w:tcPr>
            <w:tcW w:w="2732" w:type="pct"/>
            <w:tcBorders>
              <w:top w:val="nil"/>
              <w:left w:val="nil"/>
              <w:bottom w:val="nil"/>
              <w:right w:val="nil"/>
            </w:tcBorders>
            <w:shd w:val="clear" w:color="auto" w:fill="auto"/>
            <w:vAlign w:val="center"/>
            <w:hideMark/>
          </w:tcPr>
          <w:p w14:paraId="053E9428" w14:textId="77777777" w:rsidR="006F0EA1" w:rsidRPr="006F0EA1" w:rsidRDefault="006F0EA1" w:rsidP="006F0EA1">
            <w:pPr>
              <w:spacing w:line="240" w:lineRule="auto"/>
              <w:rPr>
                <w:sz w:val="12"/>
                <w:szCs w:val="12"/>
              </w:rPr>
            </w:pPr>
            <w:r w:rsidRPr="006F0EA1">
              <w:rPr>
                <w:sz w:val="12"/>
                <w:szCs w:val="12"/>
              </w:rPr>
              <w:t xml:space="preserve">Liczba zorganizowanych imprez </w:t>
            </w:r>
          </w:p>
        </w:tc>
        <w:tc>
          <w:tcPr>
            <w:tcW w:w="545" w:type="pct"/>
            <w:tcBorders>
              <w:top w:val="nil"/>
              <w:left w:val="nil"/>
              <w:bottom w:val="nil"/>
              <w:right w:val="nil"/>
            </w:tcBorders>
            <w:shd w:val="clear" w:color="auto" w:fill="auto"/>
            <w:vAlign w:val="center"/>
            <w:hideMark/>
          </w:tcPr>
          <w:p w14:paraId="4CC67FBF" w14:textId="77777777" w:rsidR="006F0EA1" w:rsidRPr="006F0EA1" w:rsidRDefault="006F0EA1" w:rsidP="006F0EA1">
            <w:pPr>
              <w:spacing w:line="240" w:lineRule="auto"/>
              <w:jc w:val="right"/>
              <w:rPr>
                <w:sz w:val="12"/>
                <w:szCs w:val="12"/>
              </w:rPr>
            </w:pPr>
            <w:r w:rsidRPr="006F0EA1">
              <w:rPr>
                <w:sz w:val="12"/>
                <w:szCs w:val="12"/>
              </w:rPr>
              <w:t>375</w:t>
            </w:r>
          </w:p>
        </w:tc>
        <w:tc>
          <w:tcPr>
            <w:tcW w:w="593" w:type="pct"/>
            <w:tcBorders>
              <w:top w:val="nil"/>
              <w:left w:val="nil"/>
              <w:bottom w:val="nil"/>
              <w:right w:val="nil"/>
            </w:tcBorders>
            <w:shd w:val="clear" w:color="auto" w:fill="auto"/>
            <w:noWrap/>
            <w:vAlign w:val="center"/>
            <w:hideMark/>
          </w:tcPr>
          <w:p w14:paraId="761FAB95"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3806743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AA5D41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5014EBF" w14:textId="77777777" w:rsidTr="006F0EA1">
        <w:trPr>
          <w:trHeight w:val="85"/>
        </w:trPr>
        <w:tc>
          <w:tcPr>
            <w:tcW w:w="2732" w:type="pct"/>
            <w:tcBorders>
              <w:top w:val="nil"/>
              <w:left w:val="nil"/>
              <w:bottom w:val="nil"/>
              <w:right w:val="nil"/>
            </w:tcBorders>
            <w:shd w:val="clear" w:color="auto" w:fill="auto"/>
            <w:vAlign w:val="center"/>
            <w:hideMark/>
          </w:tcPr>
          <w:p w14:paraId="19511096" w14:textId="77777777" w:rsidR="006F0EA1" w:rsidRPr="006F0EA1" w:rsidRDefault="006F0EA1" w:rsidP="006F0EA1">
            <w:pPr>
              <w:spacing w:line="240" w:lineRule="auto"/>
              <w:rPr>
                <w:sz w:val="12"/>
                <w:szCs w:val="12"/>
              </w:rPr>
            </w:pPr>
            <w:r w:rsidRPr="006F0EA1">
              <w:rPr>
                <w:sz w:val="12"/>
                <w:szCs w:val="12"/>
              </w:rPr>
              <w:t>Liczba uczestników imprez</w:t>
            </w:r>
          </w:p>
        </w:tc>
        <w:tc>
          <w:tcPr>
            <w:tcW w:w="545" w:type="pct"/>
            <w:tcBorders>
              <w:top w:val="nil"/>
              <w:left w:val="nil"/>
              <w:bottom w:val="nil"/>
              <w:right w:val="nil"/>
            </w:tcBorders>
            <w:shd w:val="clear" w:color="auto" w:fill="auto"/>
            <w:vAlign w:val="center"/>
            <w:hideMark/>
          </w:tcPr>
          <w:p w14:paraId="55F612CC" w14:textId="77777777" w:rsidR="006F0EA1" w:rsidRPr="006F0EA1" w:rsidRDefault="006F0EA1" w:rsidP="006F0EA1">
            <w:pPr>
              <w:spacing w:line="240" w:lineRule="auto"/>
              <w:jc w:val="right"/>
              <w:rPr>
                <w:sz w:val="12"/>
                <w:szCs w:val="12"/>
              </w:rPr>
            </w:pPr>
            <w:r w:rsidRPr="006F0EA1">
              <w:rPr>
                <w:sz w:val="12"/>
                <w:szCs w:val="12"/>
              </w:rPr>
              <w:t>26 520</w:t>
            </w:r>
          </w:p>
        </w:tc>
        <w:tc>
          <w:tcPr>
            <w:tcW w:w="593" w:type="pct"/>
            <w:tcBorders>
              <w:top w:val="nil"/>
              <w:left w:val="nil"/>
              <w:bottom w:val="nil"/>
              <w:right w:val="nil"/>
            </w:tcBorders>
            <w:shd w:val="clear" w:color="auto" w:fill="auto"/>
            <w:noWrap/>
            <w:vAlign w:val="center"/>
            <w:hideMark/>
          </w:tcPr>
          <w:p w14:paraId="5C3C00D0"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04F80A3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AAC09D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39D8543" w14:textId="77777777" w:rsidTr="006F0EA1">
        <w:trPr>
          <w:trHeight w:val="85"/>
        </w:trPr>
        <w:tc>
          <w:tcPr>
            <w:tcW w:w="2732" w:type="pct"/>
            <w:tcBorders>
              <w:top w:val="nil"/>
              <w:left w:val="nil"/>
              <w:bottom w:val="nil"/>
              <w:right w:val="nil"/>
            </w:tcBorders>
            <w:shd w:val="clear" w:color="auto" w:fill="auto"/>
            <w:vAlign w:val="center"/>
            <w:hideMark/>
          </w:tcPr>
          <w:p w14:paraId="4E36DB97"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29930068"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7835360" w14:textId="77777777" w:rsidR="006F0EA1" w:rsidRPr="006F0EA1" w:rsidRDefault="006F0EA1" w:rsidP="006F0EA1">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422493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25EA2E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EF71E14" w14:textId="77777777" w:rsidTr="006F0EA1">
        <w:trPr>
          <w:trHeight w:val="85"/>
        </w:trPr>
        <w:tc>
          <w:tcPr>
            <w:tcW w:w="2732" w:type="pct"/>
            <w:tcBorders>
              <w:top w:val="nil"/>
              <w:left w:val="nil"/>
              <w:bottom w:val="nil"/>
              <w:right w:val="nil"/>
            </w:tcBorders>
            <w:shd w:val="clear" w:color="auto" w:fill="auto"/>
            <w:vAlign w:val="center"/>
            <w:hideMark/>
          </w:tcPr>
          <w:p w14:paraId="0D0E3E66" w14:textId="77777777" w:rsidR="006F0EA1" w:rsidRPr="006F0EA1" w:rsidRDefault="006F0EA1" w:rsidP="006F0EA1">
            <w:pPr>
              <w:spacing w:line="240" w:lineRule="auto"/>
              <w:rPr>
                <w:sz w:val="12"/>
                <w:szCs w:val="12"/>
              </w:rPr>
            </w:pPr>
            <w:r w:rsidRPr="006F0EA1">
              <w:rPr>
                <w:sz w:val="12"/>
                <w:szCs w:val="12"/>
              </w:rPr>
              <w:t xml:space="preserve">Najważniejsze imprezy: </w:t>
            </w:r>
          </w:p>
        </w:tc>
        <w:tc>
          <w:tcPr>
            <w:tcW w:w="545" w:type="pct"/>
            <w:tcBorders>
              <w:top w:val="nil"/>
              <w:left w:val="nil"/>
              <w:bottom w:val="nil"/>
              <w:right w:val="nil"/>
            </w:tcBorders>
            <w:shd w:val="clear" w:color="auto" w:fill="auto"/>
            <w:vAlign w:val="center"/>
            <w:hideMark/>
          </w:tcPr>
          <w:p w14:paraId="767C8779"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266248B" w14:textId="77777777" w:rsidR="006F0EA1" w:rsidRPr="006F0EA1" w:rsidRDefault="006F0EA1" w:rsidP="006F0EA1">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394BE7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C5AB5A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998DF05" w14:textId="77777777" w:rsidTr="006F0EA1">
        <w:trPr>
          <w:trHeight w:val="85"/>
        </w:trPr>
        <w:tc>
          <w:tcPr>
            <w:tcW w:w="2732" w:type="pct"/>
            <w:tcBorders>
              <w:top w:val="nil"/>
              <w:left w:val="nil"/>
              <w:bottom w:val="nil"/>
              <w:right w:val="nil"/>
            </w:tcBorders>
            <w:shd w:val="clear" w:color="auto" w:fill="auto"/>
            <w:vAlign w:val="center"/>
            <w:hideMark/>
          </w:tcPr>
          <w:p w14:paraId="6949ECBC" w14:textId="77777777" w:rsidR="006F0EA1" w:rsidRPr="006F0EA1" w:rsidRDefault="006F0EA1" w:rsidP="006F0EA1">
            <w:pPr>
              <w:spacing w:line="240" w:lineRule="auto"/>
              <w:rPr>
                <w:i/>
                <w:iCs/>
                <w:sz w:val="12"/>
                <w:szCs w:val="12"/>
              </w:rPr>
            </w:pPr>
            <w:r w:rsidRPr="006F0EA1">
              <w:rPr>
                <w:i/>
                <w:iCs/>
                <w:sz w:val="12"/>
                <w:szCs w:val="12"/>
              </w:rPr>
              <w:t>- "Kulturalnie w Parku Herberta"</w:t>
            </w:r>
          </w:p>
        </w:tc>
        <w:tc>
          <w:tcPr>
            <w:tcW w:w="545" w:type="pct"/>
            <w:tcBorders>
              <w:top w:val="nil"/>
              <w:left w:val="nil"/>
              <w:bottom w:val="nil"/>
              <w:right w:val="nil"/>
            </w:tcBorders>
            <w:shd w:val="clear" w:color="auto" w:fill="auto"/>
            <w:vAlign w:val="center"/>
            <w:hideMark/>
          </w:tcPr>
          <w:p w14:paraId="540BD1B8"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4796F7C" w14:textId="77777777" w:rsidR="006F0EA1" w:rsidRPr="006F0EA1" w:rsidRDefault="006F0EA1" w:rsidP="006F0EA1">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1B6DA9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EED887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4969FB0" w14:textId="77777777" w:rsidTr="006F0EA1">
        <w:trPr>
          <w:trHeight w:val="85"/>
        </w:trPr>
        <w:tc>
          <w:tcPr>
            <w:tcW w:w="2732" w:type="pct"/>
            <w:tcBorders>
              <w:top w:val="nil"/>
              <w:left w:val="nil"/>
              <w:bottom w:val="nil"/>
              <w:right w:val="nil"/>
            </w:tcBorders>
            <w:shd w:val="clear" w:color="auto" w:fill="auto"/>
            <w:vAlign w:val="center"/>
            <w:hideMark/>
          </w:tcPr>
          <w:p w14:paraId="78B0C005" w14:textId="77777777" w:rsidR="006F0EA1" w:rsidRPr="006F0EA1" w:rsidRDefault="006F0EA1" w:rsidP="006F0EA1">
            <w:pPr>
              <w:spacing w:line="240" w:lineRule="auto"/>
              <w:rPr>
                <w:i/>
                <w:iCs/>
                <w:sz w:val="12"/>
                <w:szCs w:val="12"/>
              </w:rPr>
            </w:pPr>
            <w:r w:rsidRPr="006F0EA1">
              <w:rPr>
                <w:i/>
                <w:iCs/>
                <w:sz w:val="12"/>
                <w:szCs w:val="12"/>
              </w:rPr>
              <w:t>- "Muzyka na wodzie. Letnie koncerty na Wawrzyszewie"</w:t>
            </w:r>
          </w:p>
        </w:tc>
        <w:tc>
          <w:tcPr>
            <w:tcW w:w="545" w:type="pct"/>
            <w:tcBorders>
              <w:top w:val="nil"/>
              <w:left w:val="nil"/>
              <w:bottom w:val="nil"/>
              <w:right w:val="nil"/>
            </w:tcBorders>
            <w:shd w:val="clear" w:color="auto" w:fill="auto"/>
            <w:vAlign w:val="center"/>
            <w:hideMark/>
          </w:tcPr>
          <w:p w14:paraId="2FC36DBD"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7755B11E" w14:textId="77777777" w:rsidR="006F0EA1" w:rsidRPr="006F0EA1" w:rsidRDefault="006F0EA1" w:rsidP="006F0EA1">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D78B45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AAB9C4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FFAB413" w14:textId="77777777" w:rsidTr="006F0EA1">
        <w:trPr>
          <w:trHeight w:val="85"/>
        </w:trPr>
        <w:tc>
          <w:tcPr>
            <w:tcW w:w="2732" w:type="pct"/>
            <w:tcBorders>
              <w:top w:val="nil"/>
              <w:left w:val="nil"/>
              <w:bottom w:val="nil"/>
              <w:right w:val="nil"/>
            </w:tcBorders>
            <w:shd w:val="clear" w:color="auto" w:fill="auto"/>
            <w:vAlign w:val="center"/>
            <w:hideMark/>
          </w:tcPr>
          <w:p w14:paraId="51790B9D" w14:textId="77777777" w:rsidR="006F0EA1" w:rsidRPr="006F0EA1" w:rsidRDefault="006F0EA1" w:rsidP="006F0EA1">
            <w:pPr>
              <w:spacing w:line="240" w:lineRule="auto"/>
              <w:rPr>
                <w:i/>
                <w:iCs/>
                <w:sz w:val="12"/>
                <w:szCs w:val="12"/>
              </w:rPr>
            </w:pPr>
            <w:r w:rsidRPr="006F0EA1">
              <w:rPr>
                <w:i/>
                <w:iCs/>
                <w:sz w:val="12"/>
                <w:szCs w:val="12"/>
              </w:rPr>
              <w:t>- "Grające Podwórka"</w:t>
            </w:r>
          </w:p>
        </w:tc>
        <w:tc>
          <w:tcPr>
            <w:tcW w:w="545" w:type="pct"/>
            <w:tcBorders>
              <w:top w:val="nil"/>
              <w:left w:val="nil"/>
              <w:bottom w:val="nil"/>
              <w:right w:val="nil"/>
            </w:tcBorders>
            <w:shd w:val="clear" w:color="auto" w:fill="auto"/>
            <w:vAlign w:val="center"/>
            <w:hideMark/>
          </w:tcPr>
          <w:p w14:paraId="2BBF566F"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663B657" w14:textId="77777777" w:rsidR="006F0EA1" w:rsidRPr="006F0EA1" w:rsidRDefault="006F0EA1" w:rsidP="006F0EA1">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A57158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9E1A16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7DD6EF0" w14:textId="77777777" w:rsidTr="006F0EA1">
        <w:trPr>
          <w:trHeight w:val="85"/>
        </w:trPr>
        <w:tc>
          <w:tcPr>
            <w:tcW w:w="2732" w:type="pct"/>
            <w:tcBorders>
              <w:top w:val="nil"/>
              <w:left w:val="nil"/>
              <w:bottom w:val="nil"/>
              <w:right w:val="nil"/>
            </w:tcBorders>
            <w:shd w:val="clear" w:color="auto" w:fill="auto"/>
            <w:vAlign w:val="center"/>
            <w:hideMark/>
          </w:tcPr>
          <w:p w14:paraId="4FDB492B" w14:textId="77777777" w:rsidR="006F0EA1" w:rsidRPr="006F0EA1" w:rsidRDefault="006F0EA1" w:rsidP="006F0EA1">
            <w:pPr>
              <w:spacing w:line="240" w:lineRule="auto"/>
              <w:rPr>
                <w:i/>
                <w:iCs/>
                <w:sz w:val="12"/>
                <w:szCs w:val="12"/>
              </w:rPr>
            </w:pPr>
            <w:r w:rsidRPr="006F0EA1">
              <w:rPr>
                <w:i/>
                <w:iCs/>
                <w:sz w:val="12"/>
                <w:szCs w:val="12"/>
              </w:rPr>
              <w:t>- "Marek Majewski zaprasza…"</w:t>
            </w:r>
          </w:p>
        </w:tc>
        <w:tc>
          <w:tcPr>
            <w:tcW w:w="545" w:type="pct"/>
            <w:tcBorders>
              <w:top w:val="nil"/>
              <w:left w:val="nil"/>
              <w:bottom w:val="nil"/>
              <w:right w:val="nil"/>
            </w:tcBorders>
            <w:shd w:val="clear" w:color="auto" w:fill="auto"/>
            <w:vAlign w:val="center"/>
            <w:hideMark/>
          </w:tcPr>
          <w:p w14:paraId="2A92D1A9"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D820E78" w14:textId="77777777" w:rsidR="006F0EA1" w:rsidRPr="006F0EA1" w:rsidRDefault="006F0EA1" w:rsidP="006F0EA1">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171F5C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BEE812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A66A03E" w14:textId="77777777" w:rsidTr="006F0EA1">
        <w:trPr>
          <w:trHeight w:val="85"/>
        </w:trPr>
        <w:tc>
          <w:tcPr>
            <w:tcW w:w="2732" w:type="pct"/>
            <w:tcBorders>
              <w:top w:val="nil"/>
              <w:left w:val="nil"/>
              <w:bottom w:val="nil"/>
              <w:right w:val="nil"/>
            </w:tcBorders>
            <w:shd w:val="clear" w:color="auto" w:fill="auto"/>
            <w:vAlign w:val="center"/>
            <w:hideMark/>
          </w:tcPr>
          <w:p w14:paraId="44F5C8D3" w14:textId="77777777" w:rsidR="006F0EA1" w:rsidRPr="006F0EA1" w:rsidRDefault="006F0EA1" w:rsidP="006F0EA1">
            <w:pPr>
              <w:spacing w:line="240" w:lineRule="auto"/>
              <w:rPr>
                <w:i/>
                <w:iCs/>
                <w:sz w:val="12"/>
                <w:szCs w:val="12"/>
              </w:rPr>
            </w:pPr>
            <w:r w:rsidRPr="006F0EA1">
              <w:rPr>
                <w:i/>
                <w:iCs/>
                <w:sz w:val="12"/>
                <w:szCs w:val="12"/>
              </w:rPr>
              <w:t>- "Jazz w BOK. Gramy wprost"</w:t>
            </w:r>
          </w:p>
        </w:tc>
        <w:tc>
          <w:tcPr>
            <w:tcW w:w="545" w:type="pct"/>
            <w:tcBorders>
              <w:top w:val="nil"/>
              <w:left w:val="nil"/>
              <w:bottom w:val="nil"/>
              <w:right w:val="nil"/>
            </w:tcBorders>
            <w:shd w:val="clear" w:color="auto" w:fill="auto"/>
            <w:vAlign w:val="center"/>
            <w:hideMark/>
          </w:tcPr>
          <w:p w14:paraId="2426261D"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690E9BE" w14:textId="77777777" w:rsidR="006F0EA1" w:rsidRPr="006F0EA1" w:rsidRDefault="006F0EA1" w:rsidP="006F0EA1">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0641B9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B83CD4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AC5D1CA" w14:textId="77777777" w:rsidTr="006F0EA1">
        <w:trPr>
          <w:trHeight w:val="85"/>
        </w:trPr>
        <w:tc>
          <w:tcPr>
            <w:tcW w:w="2732" w:type="pct"/>
            <w:tcBorders>
              <w:top w:val="nil"/>
              <w:left w:val="nil"/>
              <w:bottom w:val="nil"/>
              <w:right w:val="nil"/>
            </w:tcBorders>
            <w:shd w:val="clear" w:color="auto" w:fill="auto"/>
            <w:vAlign w:val="center"/>
            <w:hideMark/>
          </w:tcPr>
          <w:p w14:paraId="1E1E2BCA" w14:textId="77777777" w:rsidR="006F0EA1" w:rsidRPr="006F0EA1" w:rsidRDefault="006F0EA1" w:rsidP="006F0EA1">
            <w:pPr>
              <w:spacing w:line="240" w:lineRule="auto"/>
              <w:rPr>
                <w:i/>
                <w:iCs/>
                <w:sz w:val="12"/>
                <w:szCs w:val="12"/>
              </w:rPr>
            </w:pPr>
            <w:r w:rsidRPr="006F0EA1">
              <w:rPr>
                <w:i/>
                <w:iCs/>
                <w:sz w:val="12"/>
                <w:szCs w:val="12"/>
              </w:rPr>
              <w:t>- "Wieczory Międzynarodowe"</w:t>
            </w:r>
          </w:p>
        </w:tc>
        <w:tc>
          <w:tcPr>
            <w:tcW w:w="545" w:type="pct"/>
            <w:tcBorders>
              <w:top w:val="nil"/>
              <w:left w:val="nil"/>
              <w:bottom w:val="nil"/>
              <w:right w:val="nil"/>
            </w:tcBorders>
            <w:shd w:val="clear" w:color="auto" w:fill="auto"/>
            <w:vAlign w:val="center"/>
            <w:hideMark/>
          </w:tcPr>
          <w:p w14:paraId="06829FE1"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C3C36C1" w14:textId="77777777" w:rsidR="006F0EA1" w:rsidRPr="006F0EA1" w:rsidRDefault="006F0EA1" w:rsidP="006F0EA1">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D0D76E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897989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F6F9BBA" w14:textId="77777777" w:rsidTr="006F0EA1">
        <w:trPr>
          <w:trHeight w:val="85"/>
        </w:trPr>
        <w:tc>
          <w:tcPr>
            <w:tcW w:w="2732" w:type="pct"/>
            <w:tcBorders>
              <w:top w:val="nil"/>
              <w:left w:val="nil"/>
              <w:bottom w:val="nil"/>
              <w:right w:val="nil"/>
            </w:tcBorders>
            <w:shd w:val="clear" w:color="auto" w:fill="auto"/>
            <w:vAlign w:val="center"/>
            <w:hideMark/>
          </w:tcPr>
          <w:p w14:paraId="220E12AB" w14:textId="77777777" w:rsidR="006F0EA1" w:rsidRPr="006F0EA1" w:rsidRDefault="006F0EA1" w:rsidP="006F0EA1">
            <w:pPr>
              <w:spacing w:line="240" w:lineRule="auto"/>
              <w:rPr>
                <w:i/>
                <w:iCs/>
                <w:sz w:val="12"/>
                <w:szCs w:val="12"/>
              </w:rPr>
            </w:pPr>
            <w:r w:rsidRPr="006F0EA1">
              <w:rPr>
                <w:i/>
                <w:iCs/>
                <w:sz w:val="12"/>
                <w:szCs w:val="12"/>
              </w:rPr>
              <w:t>- Dwudziestolecie sekcji tkactwa artystycznego</w:t>
            </w:r>
          </w:p>
        </w:tc>
        <w:tc>
          <w:tcPr>
            <w:tcW w:w="545" w:type="pct"/>
            <w:tcBorders>
              <w:top w:val="nil"/>
              <w:left w:val="nil"/>
              <w:bottom w:val="nil"/>
              <w:right w:val="nil"/>
            </w:tcBorders>
            <w:shd w:val="clear" w:color="auto" w:fill="auto"/>
            <w:vAlign w:val="center"/>
            <w:hideMark/>
          </w:tcPr>
          <w:p w14:paraId="10EEED43"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910CD3A" w14:textId="77777777" w:rsidR="006F0EA1" w:rsidRPr="006F0EA1" w:rsidRDefault="006F0EA1" w:rsidP="006F0EA1">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49DF22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A5F91F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BFE7DC3" w14:textId="77777777" w:rsidTr="006F0EA1">
        <w:trPr>
          <w:trHeight w:val="85"/>
        </w:trPr>
        <w:tc>
          <w:tcPr>
            <w:tcW w:w="2732" w:type="pct"/>
            <w:tcBorders>
              <w:top w:val="nil"/>
              <w:left w:val="nil"/>
              <w:bottom w:val="nil"/>
              <w:right w:val="nil"/>
            </w:tcBorders>
            <w:shd w:val="clear" w:color="auto" w:fill="auto"/>
            <w:vAlign w:val="center"/>
            <w:hideMark/>
          </w:tcPr>
          <w:p w14:paraId="07B61719" w14:textId="77777777" w:rsidR="006F0EA1" w:rsidRPr="006F0EA1" w:rsidRDefault="006F0EA1" w:rsidP="006F0EA1">
            <w:pPr>
              <w:spacing w:line="240" w:lineRule="auto"/>
              <w:rPr>
                <w:i/>
                <w:iCs/>
                <w:sz w:val="12"/>
                <w:szCs w:val="12"/>
              </w:rPr>
            </w:pPr>
            <w:r w:rsidRPr="006F0EA1">
              <w:rPr>
                <w:i/>
                <w:iCs/>
                <w:sz w:val="12"/>
                <w:szCs w:val="12"/>
              </w:rPr>
              <w:t>- Kazimierz Maciej Piechotka. Rysunki z szuflady, wernisaż i wystawa</w:t>
            </w:r>
          </w:p>
        </w:tc>
        <w:tc>
          <w:tcPr>
            <w:tcW w:w="545" w:type="pct"/>
            <w:tcBorders>
              <w:top w:val="nil"/>
              <w:left w:val="nil"/>
              <w:bottom w:val="nil"/>
              <w:right w:val="nil"/>
            </w:tcBorders>
            <w:shd w:val="clear" w:color="auto" w:fill="auto"/>
            <w:vAlign w:val="center"/>
            <w:hideMark/>
          </w:tcPr>
          <w:p w14:paraId="6FA0DC77"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0936BEE4" w14:textId="77777777" w:rsidR="006F0EA1" w:rsidRPr="006F0EA1" w:rsidRDefault="006F0EA1" w:rsidP="006F0EA1">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445D57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61B2F9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D29FC1E" w14:textId="77777777" w:rsidTr="006F0EA1">
        <w:trPr>
          <w:trHeight w:val="85"/>
        </w:trPr>
        <w:tc>
          <w:tcPr>
            <w:tcW w:w="2732" w:type="pct"/>
            <w:tcBorders>
              <w:top w:val="nil"/>
              <w:left w:val="nil"/>
              <w:bottom w:val="nil"/>
              <w:right w:val="nil"/>
            </w:tcBorders>
            <w:shd w:val="clear" w:color="auto" w:fill="auto"/>
            <w:vAlign w:val="center"/>
            <w:hideMark/>
          </w:tcPr>
          <w:p w14:paraId="1D2B98FA" w14:textId="77777777" w:rsidR="006F0EA1" w:rsidRPr="006F0EA1" w:rsidRDefault="006F0EA1" w:rsidP="006F0EA1">
            <w:pPr>
              <w:spacing w:line="240" w:lineRule="auto"/>
              <w:rPr>
                <w:i/>
                <w:iCs/>
                <w:sz w:val="12"/>
                <w:szCs w:val="12"/>
              </w:rPr>
            </w:pPr>
            <w:r w:rsidRPr="006F0EA1">
              <w:rPr>
                <w:i/>
                <w:iCs/>
                <w:sz w:val="12"/>
                <w:szCs w:val="12"/>
              </w:rPr>
              <w:t>- Strefa szeptów. Performance J.Grabowieckiej-Świerszcz</w:t>
            </w:r>
          </w:p>
        </w:tc>
        <w:tc>
          <w:tcPr>
            <w:tcW w:w="545" w:type="pct"/>
            <w:tcBorders>
              <w:top w:val="nil"/>
              <w:left w:val="nil"/>
              <w:bottom w:val="nil"/>
              <w:right w:val="nil"/>
            </w:tcBorders>
            <w:shd w:val="clear" w:color="auto" w:fill="auto"/>
            <w:vAlign w:val="center"/>
            <w:hideMark/>
          </w:tcPr>
          <w:p w14:paraId="2C988178"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71AB997B" w14:textId="77777777" w:rsidR="006F0EA1" w:rsidRPr="006F0EA1" w:rsidRDefault="006F0EA1" w:rsidP="006F0EA1">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F2BE90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298DB8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A587960" w14:textId="77777777" w:rsidTr="006F0EA1">
        <w:trPr>
          <w:trHeight w:val="85"/>
        </w:trPr>
        <w:tc>
          <w:tcPr>
            <w:tcW w:w="2732" w:type="pct"/>
            <w:tcBorders>
              <w:top w:val="nil"/>
              <w:left w:val="nil"/>
              <w:bottom w:val="nil"/>
              <w:right w:val="nil"/>
            </w:tcBorders>
            <w:shd w:val="clear" w:color="auto" w:fill="auto"/>
            <w:vAlign w:val="center"/>
            <w:hideMark/>
          </w:tcPr>
          <w:p w14:paraId="3EB9E856" w14:textId="77777777" w:rsidR="006F0EA1" w:rsidRPr="006F0EA1" w:rsidRDefault="006F0EA1" w:rsidP="006F0EA1">
            <w:pPr>
              <w:spacing w:line="240" w:lineRule="auto"/>
              <w:rPr>
                <w:i/>
                <w:iCs/>
                <w:sz w:val="12"/>
                <w:szCs w:val="12"/>
              </w:rPr>
            </w:pPr>
            <w:r w:rsidRPr="006F0EA1">
              <w:rPr>
                <w:i/>
                <w:iCs/>
                <w:sz w:val="12"/>
                <w:szCs w:val="12"/>
              </w:rPr>
              <w:t>- koncerty Zespołu Mazowsze oraz "Mistrz muzycznych krajobrazów /Ennio Morricone" w Sali CRS Bielany</w:t>
            </w:r>
          </w:p>
        </w:tc>
        <w:tc>
          <w:tcPr>
            <w:tcW w:w="545" w:type="pct"/>
            <w:tcBorders>
              <w:top w:val="nil"/>
              <w:left w:val="nil"/>
              <w:bottom w:val="nil"/>
              <w:right w:val="nil"/>
            </w:tcBorders>
            <w:shd w:val="clear" w:color="auto" w:fill="auto"/>
            <w:vAlign w:val="center"/>
            <w:hideMark/>
          </w:tcPr>
          <w:p w14:paraId="7D12F21F"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ADF8905" w14:textId="77777777" w:rsidR="006F0EA1" w:rsidRPr="006F0EA1" w:rsidRDefault="006F0EA1" w:rsidP="006F0EA1">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C98651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D6B599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95C1E91" w14:textId="77777777" w:rsidTr="006F0EA1">
        <w:trPr>
          <w:trHeight w:val="85"/>
        </w:trPr>
        <w:tc>
          <w:tcPr>
            <w:tcW w:w="2732" w:type="pct"/>
            <w:tcBorders>
              <w:top w:val="nil"/>
              <w:left w:val="nil"/>
              <w:bottom w:val="nil"/>
              <w:right w:val="nil"/>
            </w:tcBorders>
            <w:shd w:val="clear" w:color="auto" w:fill="auto"/>
            <w:vAlign w:val="center"/>
            <w:hideMark/>
          </w:tcPr>
          <w:p w14:paraId="5F354651"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19D78797"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C79707D" w14:textId="77777777" w:rsidR="006F0EA1" w:rsidRPr="006F0EA1" w:rsidRDefault="006F0EA1" w:rsidP="006F0EA1">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9DD53E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AE9E0A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A10EEF8" w14:textId="77777777" w:rsidTr="006F0EA1">
        <w:trPr>
          <w:trHeight w:val="85"/>
        </w:trPr>
        <w:tc>
          <w:tcPr>
            <w:tcW w:w="2732" w:type="pct"/>
            <w:tcBorders>
              <w:top w:val="nil"/>
              <w:left w:val="nil"/>
              <w:bottom w:val="nil"/>
              <w:right w:val="nil"/>
            </w:tcBorders>
            <w:shd w:val="clear" w:color="auto" w:fill="auto"/>
            <w:vAlign w:val="center"/>
            <w:hideMark/>
          </w:tcPr>
          <w:p w14:paraId="7E0D677B" w14:textId="77777777" w:rsidR="006F0EA1" w:rsidRPr="006F0EA1" w:rsidRDefault="006F0EA1" w:rsidP="006F0EA1">
            <w:pPr>
              <w:spacing w:line="240" w:lineRule="auto"/>
              <w:rPr>
                <w:sz w:val="12"/>
                <w:szCs w:val="12"/>
              </w:rPr>
            </w:pPr>
            <w:r w:rsidRPr="006F0EA1">
              <w:rPr>
                <w:sz w:val="12"/>
                <w:szCs w:val="12"/>
              </w:rPr>
              <w:t>inne: warsztaty i działania sąsiedzkie w ramach Miejsc Aktywności Lokalnej Samogłoska 9A, Studnia (ul. Estrady 112), MAL Kasprowicza; warsztaty edukacyjne dla dzieci uczestniczących w projekcie Szkoła Muz; warsztaty doskonalące dla nauczycieli i animatorów kultury; Przegląd Dziecięcych i Młodzieżowych Zespołów Tanecznych "Taneczny Krąg". Organizacja spotkań Bielańskiego Klubu Kombatanta oraz Klubu Seniora "Uśmiech"; organizacja działalności Klubu Seniora Wawrzyszew; organizacja dzielnicowych eliminacji 46 konkursu recytatorskiego "Warszawska Syrenka"; współpraca z organizacjami pozarządowymi w organizacji koncertów. Zajęcia joga i relaksacja, QiGong. Bielański Uniwersytet Trzeciego Wieku; treningi pamięci dla seniorów; kursy komputerowe i indywidualne poradnictwo w obsłudze komputera i smartfona</w:t>
            </w:r>
          </w:p>
        </w:tc>
        <w:tc>
          <w:tcPr>
            <w:tcW w:w="545" w:type="pct"/>
            <w:tcBorders>
              <w:top w:val="nil"/>
              <w:left w:val="nil"/>
              <w:bottom w:val="nil"/>
              <w:right w:val="nil"/>
            </w:tcBorders>
            <w:shd w:val="clear" w:color="auto" w:fill="auto"/>
            <w:vAlign w:val="center"/>
            <w:hideMark/>
          </w:tcPr>
          <w:p w14:paraId="6347CC79"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47C2249" w14:textId="77777777" w:rsidR="006F0EA1" w:rsidRPr="006F0EA1" w:rsidRDefault="006F0EA1" w:rsidP="006F0EA1">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93C2CA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48AC0B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3CEE5D9" w14:textId="77777777" w:rsidTr="006F0EA1">
        <w:trPr>
          <w:trHeight w:val="85"/>
        </w:trPr>
        <w:tc>
          <w:tcPr>
            <w:tcW w:w="2732" w:type="pct"/>
            <w:tcBorders>
              <w:top w:val="nil"/>
              <w:left w:val="nil"/>
              <w:bottom w:val="nil"/>
              <w:right w:val="nil"/>
            </w:tcBorders>
            <w:shd w:val="clear" w:color="auto" w:fill="auto"/>
            <w:vAlign w:val="center"/>
            <w:hideMark/>
          </w:tcPr>
          <w:p w14:paraId="26AC97E8"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464C63C4"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B9C30CA" w14:textId="77777777" w:rsidR="006F0EA1" w:rsidRPr="006F0EA1" w:rsidRDefault="006F0EA1" w:rsidP="006F0EA1">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208A66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0E3876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8374ECD" w14:textId="77777777" w:rsidTr="006F0EA1">
        <w:trPr>
          <w:trHeight w:val="85"/>
        </w:trPr>
        <w:tc>
          <w:tcPr>
            <w:tcW w:w="2732" w:type="pct"/>
            <w:tcBorders>
              <w:top w:val="nil"/>
              <w:left w:val="nil"/>
              <w:bottom w:val="nil"/>
              <w:right w:val="nil"/>
            </w:tcBorders>
            <w:shd w:val="clear" w:color="auto" w:fill="auto"/>
            <w:vAlign w:val="center"/>
            <w:hideMark/>
          </w:tcPr>
          <w:p w14:paraId="33545E5F"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46B52041"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DA32AD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7B0448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0423D5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47B1874" w14:textId="77777777" w:rsidTr="006F0EA1">
        <w:trPr>
          <w:trHeight w:val="85"/>
        </w:trPr>
        <w:tc>
          <w:tcPr>
            <w:tcW w:w="2732" w:type="pct"/>
            <w:tcBorders>
              <w:top w:val="nil"/>
              <w:left w:val="nil"/>
              <w:bottom w:val="nil"/>
              <w:right w:val="nil"/>
            </w:tcBorders>
            <w:shd w:val="clear" w:color="auto" w:fill="auto"/>
            <w:vAlign w:val="center"/>
            <w:hideMark/>
          </w:tcPr>
          <w:p w14:paraId="3CD6EA69" w14:textId="77777777" w:rsidR="006F0EA1" w:rsidRPr="006F0EA1" w:rsidRDefault="006F0EA1" w:rsidP="006F0EA1">
            <w:pPr>
              <w:spacing w:line="240" w:lineRule="auto"/>
              <w:rPr>
                <w:i/>
                <w:iCs/>
                <w:sz w:val="12"/>
                <w:szCs w:val="12"/>
              </w:rPr>
            </w:pPr>
            <w:r w:rsidRPr="006F0EA1">
              <w:rPr>
                <w:i/>
                <w:iCs/>
                <w:sz w:val="12"/>
                <w:szCs w:val="12"/>
              </w:rPr>
              <w:t xml:space="preserve">Ustawa z dnia 25 października 1991 r. o organizowaniu i prowadzeniu działalności kulturalnej </w:t>
            </w:r>
          </w:p>
        </w:tc>
        <w:tc>
          <w:tcPr>
            <w:tcW w:w="545" w:type="pct"/>
            <w:tcBorders>
              <w:top w:val="nil"/>
              <w:left w:val="nil"/>
              <w:bottom w:val="nil"/>
              <w:right w:val="nil"/>
            </w:tcBorders>
            <w:shd w:val="clear" w:color="auto" w:fill="auto"/>
            <w:vAlign w:val="center"/>
            <w:hideMark/>
          </w:tcPr>
          <w:p w14:paraId="1BEB931E"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377798A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2270AD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ED7B65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1C17813" w14:textId="77777777" w:rsidTr="006F0EA1">
        <w:trPr>
          <w:trHeight w:val="85"/>
        </w:trPr>
        <w:tc>
          <w:tcPr>
            <w:tcW w:w="2732" w:type="pct"/>
            <w:tcBorders>
              <w:top w:val="nil"/>
              <w:left w:val="nil"/>
              <w:bottom w:val="nil"/>
              <w:right w:val="nil"/>
            </w:tcBorders>
            <w:shd w:val="clear" w:color="auto" w:fill="auto"/>
            <w:vAlign w:val="center"/>
            <w:hideMark/>
          </w:tcPr>
          <w:p w14:paraId="2165D363"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A6B4E1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1A07D8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4FBCF4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B4C861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F1B1AC4" w14:textId="77777777" w:rsidTr="006F0EA1">
        <w:trPr>
          <w:trHeight w:val="85"/>
        </w:trPr>
        <w:tc>
          <w:tcPr>
            <w:tcW w:w="2732" w:type="pct"/>
            <w:tcBorders>
              <w:top w:val="nil"/>
              <w:left w:val="nil"/>
              <w:bottom w:val="nil"/>
              <w:right w:val="nil"/>
            </w:tcBorders>
            <w:shd w:val="clear" w:color="000000" w:fill="EAF1F6"/>
            <w:vAlign w:val="center"/>
            <w:hideMark/>
          </w:tcPr>
          <w:p w14:paraId="66284891" w14:textId="77777777" w:rsidR="006F0EA1" w:rsidRPr="006F0EA1" w:rsidRDefault="006F0EA1" w:rsidP="006F0EA1">
            <w:pPr>
              <w:spacing w:line="240" w:lineRule="auto"/>
              <w:rPr>
                <w:b/>
                <w:bCs/>
                <w:sz w:val="12"/>
                <w:szCs w:val="12"/>
              </w:rPr>
            </w:pPr>
            <w:r w:rsidRPr="006F0EA1">
              <w:rPr>
                <w:b/>
                <w:bCs/>
                <w:sz w:val="12"/>
                <w:szCs w:val="12"/>
              </w:rPr>
              <w:t>Prowadzenie działalności kulturalnej przez biblioteki - zadanie 4</w:t>
            </w:r>
          </w:p>
        </w:tc>
        <w:tc>
          <w:tcPr>
            <w:tcW w:w="545" w:type="pct"/>
            <w:tcBorders>
              <w:top w:val="nil"/>
              <w:left w:val="nil"/>
              <w:bottom w:val="nil"/>
              <w:right w:val="nil"/>
            </w:tcBorders>
            <w:shd w:val="clear" w:color="000000" w:fill="EAF1F6"/>
            <w:vAlign w:val="center"/>
            <w:hideMark/>
          </w:tcPr>
          <w:p w14:paraId="3274D072"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466D8339" w14:textId="77777777" w:rsidR="006F0EA1" w:rsidRPr="006F0EA1" w:rsidRDefault="006F0EA1" w:rsidP="006F0EA1">
            <w:pPr>
              <w:spacing w:line="240" w:lineRule="auto"/>
              <w:jc w:val="right"/>
              <w:rPr>
                <w:b/>
                <w:bCs/>
                <w:sz w:val="12"/>
                <w:szCs w:val="12"/>
              </w:rPr>
            </w:pPr>
            <w:r w:rsidRPr="006F0EA1">
              <w:rPr>
                <w:b/>
                <w:bCs/>
                <w:sz w:val="12"/>
                <w:szCs w:val="12"/>
              </w:rPr>
              <w:t>14 077 148</w:t>
            </w:r>
          </w:p>
        </w:tc>
        <w:tc>
          <w:tcPr>
            <w:tcW w:w="729" w:type="pct"/>
            <w:tcBorders>
              <w:top w:val="nil"/>
              <w:left w:val="nil"/>
              <w:bottom w:val="nil"/>
              <w:right w:val="nil"/>
            </w:tcBorders>
            <w:shd w:val="clear" w:color="000000" w:fill="EAF1F6"/>
            <w:noWrap/>
            <w:vAlign w:val="center"/>
            <w:hideMark/>
          </w:tcPr>
          <w:p w14:paraId="72500B6E" w14:textId="77777777" w:rsidR="006F0EA1" w:rsidRPr="006F0EA1" w:rsidRDefault="006F0EA1" w:rsidP="006F0EA1">
            <w:pPr>
              <w:spacing w:line="240" w:lineRule="auto"/>
              <w:jc w:val="right"/>
              <w:rPr>
                <w:b/>
                <w:bCs/>
                <w:sz w:val="12"/>
                <w:szCs w:val="12"/>
              </w:rPr>
            </w:pPr>
            <w:r w:rsidRPr="006F0EA1">
              <w:rPr>
                <w:b/>
                <w:bCs/>
                <w:sz w:val="12"/>
                <w:szCs w:val="12"/>
              </w:rPr>
              <w:t>14 077 148,00</w:t>
            </w:r>
          </w:p>
        </w:tc>
        <w:tc>
          <w:tcPr>
            <w:tcW w:w="401" w:type="pct"/>
            <w:tcBorders>
              <w:top w:val="nil"/>
              <w:left w:val="nil"/>
              <w:bottom w:val="nil"/>
              <w:right w:val="nil"/>
            </w:tcBorders>
            <w:shd w:val="clear" w:color="000000" w:fill="EAF1F6"/>
            <w:noWrap/>
            <w:vAlign w:val="center"/>
            <w:hideMark/>
          </w:tcPr>
          <w:p w14:paraId="03D3601E"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595CC4CA" w14:textId="77777777" w:rsidTr="006F0EA1">
        <w:trPr>
          <w:trHeight w:val="85"/>
        </w:trPr>
        <w:tc>
          <w:tcPr>
            <w:tcW w:w="2732" w:type="pct"/>
            <w:tcBorders>
              <w:top w:val="nil"/>
              <w:left w:val="nil"/>
              <w:bottom w:val="nil"/>
              <w:right w:val="nil"/>
            </w:tcBorders>
            <w:shd w:val="clear" w:color="auto" w:fill="auto"/>
            <w:vAlign w:val="center"/>
            <w:hideMark/>
          </w:tcPr>
          <w:p w14:paraId="2DDEB010"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53152E0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E92AE2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C31286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4E7BD7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55D621F" w14:textId="77777777" w:rsidTr="006F0EA1">
        <w:trPr>
          <w:trHeight w:val="85"/>
        </w:trPr>
        <w:tc>
          <w:tcPr>
            <w:tcW w:w="2732" w:type="pct"/>
            <w:tcBorders>
              <w:top w:val="nil"/>
              <w:left w:val="nil"/>
              <w:bottom w:val="nil"/>
              <w:right w:val="nil"/>
            </w:tcBorders>
            <w:shd w:val="clear" w:color="auto" w:fill="auto"/>
            <w:vAlign w:val="center"/>
            <w:hideMark/>
          </w:tcPr>
          <w:p w14:paraId="56F6608F" w14:textId="77777777" w:rsidR="006F0EA1" w:rsidRPr="006F0EA1" w:rsidRDefault="006F0EA1" w:rsidP="006F0EA1">
            <w:pPr>
              <w:spacing w:line="240" w:lineRule="auto"/>
              <w:rPr>
                <w:b/>
                <w:bCs/>
                <w:sz w:val="12"/>
                <w:szCs w:val="12"/>
              </w:rPr>
            </w:pPr>
            <w:r w:rsidRPr="006F0EA1">
              <w:rPr>
                <w:b/>
                <w:bCs/>
                <w:sz w:val="12"/>
                <w:szCs w:val="12"/>
              </w:rPr>
              <w:t xml:space="preserve">Biblioteka Publiczna im. Stanisława Staszica w Dzielnicy Bielany </w:t>
            </w:r>
          </w:p>
        </w:tc>
        <w:tc>
          <w:tcPr>
            <w:tcW w:w="545" w:type="pct"/>
            <w:tcBorders>
              <w:top w:val="nil"/>
              <w:left w:val="nil"/>
              <w:bottom w:val="nil"/>
              <w:right w:val="nil"/>
            </w:tcBorders>
            <w:shd w:val="clear" w:color="auto" w:fill="auto"/>
            <w:noWrap/>
            <w:vAlign w:val="center"/>
            <w:hideMark/>
          </w:tcPr>
          <w:p w14:paraId="44E32C5C" w14:textId="77777777" w:rsidR="006F0EA1" w:rsidRPr="006F0EA1" w:rsidRDefault="006F0EA1" w:rsidP="006F0EA1">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5A299A2A" w14:textId="77777777" w:rsidR="006F0EA1" w:rsidRPr="006F0EA1" w:rsidRDefault="006F0EA1" w:rsidP="006F0EA1">
            <w:pPr>
              <w:spacing w:line="240" w:lineRule="auto"/>
              <w:jc w:val="right"/>
              <w:rPr>
                <w:b/>
                <w:bCs/>
                <w:sz w:val="12"/>
                <w:szCs w:val="12"/>
              </w:rPr>
            </w:pPr>
            <w:r w:rsidRPr="006F0EA1">
              <w:rPr>
                <w:b/>
                <w:bCs/>
                <w:sz w:val="12"/>
                <w:szCs w:val="12"/>
              </w:rPr>
              <w:t>14 077 148</w:t>
            </w:r>
          </w:p>
        </w:tc>
        <w:tc>
          <w:tcPr>
            <w:tcW w:w="729" w:type="pct"/>
            <w:tcBorders>
              <w:top w:val="nil"/>
              <w:left w:val="nil"/>
              <w:bottom w:val="nil"/>
              <w:right w:val="nil"/>
            </w:tcBorders>
            <w:shd w:val="clear" w:color="auto" w:fill="auto"/>
            <w:noWrap/>
            <w:vAlign w:val="center"/>
            <w:hideMark/>
          </w:tcPr>
          <w:p w14:paraId="090C27CF" w14:textId="77777777" w:rsidR="006F0EA1" w:rsidRPr="006F0EA1" w:rsidRDefault="006F0EA1" w:rsidP="006F0EA1">
            <w:pPr>
              <w:spacing w:line="240" w:lineRule="auto"/>
              <w:jc w:val="right"/>
              <w:rPr>
                <w:b/>
                <w:bCs/>
                <w:sz w:val="12"/>
                <w:szCs w:val="12"/>
              </w:rPr>
            </w:pPr>
            <w:r w:rsidRPr="006F0EA1">
              <w:rPr>
                <w:b/>
                <w:bCs/>
                <w:sz w:val="12"/>
                <w:szCs w:val="12"/>
              </w:rPr>
              <w:t>14 077 148,00</w:t>
            </w:r>
          </w:p>
        </w:tc>
        <w:tc>
          <w:tcPr>
            <w:tcW w:w="401" w:type="pct"/>
            <w:tcBorders>
              <w:top w:val="nil"/>
              <w:left w:val="nil"/>
              <w:bottom w:val="nil"/>
              <w:right w:val="nil"/>
            </w:tcBorders>
            <w:shd w:val="clear" w:color="auto" w:fill="auto"/>
            <w:noWrap/>
            <w:vAlign w:val="center"/>
            <w:hideMark/>
          </w:tcPr>
          <w:p w14:paraId="325FEEEA"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0805F9F5" w14:textId="77777777" w:rsidTr="006F0EA1">
        <w:trPr>
          <w:trHeight w:val="85"/>
        </w:trPr>
        <w:tc>
          <w:tcPr>
            <w:tcW w:w="2732" w:type="pct"/>
            <w:tcBorders>
              <w:top w:val="nil"/>
              <w:left w:val="nil"/>
              <w:bottom w:val="nil"/>
              <w:right w:val="nil"/>
            </w:tcBorders>
            <w:shd w:val="clear" w:color="auto" w:fill="auto"/>
            <w:vAlign w:val="center"/>
            <w:hideMark/>
          </w:tcPr>
          <w:p w14:paraId="0A8A144F"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6E39D464"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B95FB4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3D5FC3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3394B2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4C8539A" w14:textId="77777777" w:rsidTr="006F0EA1">
        <w:trPr>
          <w:trHeight w:val="85"/>
        </w:trPr>
        <w:tc>
          <w:tcPr>
            <w:tcW w:w="2732" w:type="pct"/>
            <w:tcBorders>
              <w:top w:val="nil"/>
              <w:left w:val="nil"/>
              <w:bottom w:val="nil"/>
              <w:right w:val="nil"/>
            </w:tcBorders>
            <w:shd w:val="clear" w:color="auto" w:fill="auto"/>
            <w:vAlign w:val="center"/>
            <w:hideMark/>
          </w:tcPr>
          <w:p w14:paraId="6852E21A" w14:textId="77777777" w:rsidR="006F0EA1" w:rsidRPr="006F0EA1" w:rsidRDefault="006F0EA1" w:rsidP="006F0EA1">
            <w:pPr>
              <w:spacing w:line="240" w:lineRule="auto"/>
              <w:jc w:val="both"/>
              <w:rPr>
                <w:i/>
                <w:iCs/>
                <w:sz w:val="12"/>
                <w:szCs w:val="12"/>
                <w:u w:val="single"/>
              </w:rPr>
            </w:pPr>
            <w:r w:rsidRPr="006F0EA1">
              <w:rPr>
                <w:i/>
                <w:iCs/>
                <w:sz w:val="12"/>
                <w:szCs w:val="12"/>
                <w:u w:val="single"/>
              </w:rPr>
              <w:t>Cel:</w:t>
            </w:r>
            <w:r w:rsidRPr="006F0EA1">
              <w:rPr>
                <w:sz w:val="12"/>
                <w:szCs w:val="12"/>
              </w:rPr>
              <w:t xml:space="preserve"> zaspokajanie i rozwijanie potrzeb czytelniczych społeczeństwa oraz wzrost czytelnictwa.</w:t>
            </w:r>
          </w:p>
        </w:tc>
        <w:tc>
          <w:tcPr>
            <w:tcW w:w="545" w:type="pct"/>
            <w:tcBorders>
              <w:top w:val="nil"/>
              <w:left w:val="nil"/>
              <w:bottom w:val="nil"/>
              <w:right w:val="nil"/>
            </w:tcBorders>
            <w:shd w:val="clear" w:color="auto" w:fill="auto"/>
            <w:noWrap/>
            <w:vAlign w:val="center"/>
            <w:hideMark/>
          </w:tcPr>
          <w:p w14:paraId="4EB8DED4" w14:textId="77777777" w:rsidR="006F0EA1" w:rsidRPr="006F0EA1" w:rsidRDefault="006F0EA1" w:rsidP="006F0EA1">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14:paraId="25494DA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833A81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0C4B10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3E46F3C" w14:textId="77777777" w:rsidTr="006F0EA1">
        <w:trPr>
          <w:trHeight w:val="85"/>
        </w:trPr>
        <w:tc>
          <w:tcPr>
            <w:tcW w:w="2732" w:type="pct"/>
            <w:tcBorders>
              <w:top w:val="nil"/>
              <w:left w:val="nil"/>
              <w:bottom w:val="nil"/>
              <w:right w:val="nil"/>
            </w:tcBorders>
            <w:shd w:val="clear" w:color="auto" w:fill="auto"/>
            <w:vAlign w:val="center"/>
            <w:hideMark/>
          </w:tcPr>
          <w:p w14:paraId="243C10AA"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F581BCE"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22F83B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3DC705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ACFE08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68FF6F5" w14:textId="77777777" w:rsidTr="006F0EA1">
        <w:trPr>
          <w:trHeight w:val="85"/>
        </w:trPr>
        <w:tc>
          <w:tcPr>
            <w:tcW w:w="2732" w:type="pct"/>
            <w:tcBorders>
              <w:top w:val="nil"/>
              <w:left w:val="nil"/>
              <w:bottom w:val="nil"/>
              <w:right w:val="nil"/>
            </w:tcBorders>
            <w:shd w:val="clear" w:color="auto" w:fill="auto"/>
            <w:vAlign w:val="center"/>
            <w:hideMark/>
          </w:tcPr>
          <w:p w14:paraId="0D8C1762"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Kultury i Promocji</w:t>
            </w:r>
          </w:p>
        </w:tc>
        <w:tc>
          <w:tcPr>
            <w:tcW w:w="545" w:type="pct"/>
            <w:tcBorders>
              <w:top w:val="nil"/>
              <w:left w:val="nil"/>
              <w:bottom w:val="nil"/>
              <w:right w:val="nil"/>
            </w:tcBorders>
            <w:shd w:val="clear" w:color="auto" w:fill="auto"/>
            <w:vAlign w:val="center"/>
            <w:hideMark/>
          </w:tcPr>
          <w:p w14:paraId="5269C21F"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3E490FF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3F5E4A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B527CF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624035E" w14:textId="77777777" w:rsidTr="006F0EA1">
        <w:trPr>
          <w:trHeight w:val="85"/>
        </w:trPr>
        <w:tc>
          <w:tcPr>
            <w:tcW w:w="2732" w:type="pct"/>
            <w:tcBorders>
              <w:top w:val="nil"/>
              <w:left w:val="nil"/>
              <w:bottom w:val="nil"/>
              <w:right w:val="nil"/>
            </w:tcBorders>
            <w:shd w:val="clear" w:color="auto" w:fill="auto"/>
            <w:vAlign w:val="center"/>
            <w:hideMark/>
          </w:tcPr>
          <w:p w14:paraId="5C01BA77"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95B608A"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1936AE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F78A81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2D5261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1CA3213" w14:textId="77777777" w:rsidTr="006F0EA1">
        <w:trPr>
          <w:trHeight w:val="85"/>
        </w:trPr>
        <w:tc>
          <w:tcPr>
            <w:tcW w:w="2732" w:type="pct"/>
            <w:tcBorders>
              <w:top w:val="nil"/>
              <w:left w:val="nil"/>
              <w:bottom w:val="nil"/>
              <w:right w:val="nil"/>
            </w:tcBorders>
            <w:shd w:val="clear" w:color="auto" w:fill="auto"/>
            <w:vAlign w:val="center"/>
            <w:hideMark/>
          </w:tcPr>
          <w:p w14:paraId="5EA22F72"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92116</w:t>
            </w:r>
          </w:p>
        </w:tc>
        <w:tc>
          <w:tcPr>
            <w:tcW w:w="545" w:type="pct"/>
            <w:tcBorders>
              <w:top w:val="nil"/>
              <w:left w:val="nil"/>
              <w:bottom w:val="nil"/>
              <w:right w:val="nil"/>
            </w:tcBorders>
            <w:shd w:val="clear" w:color="auto" w:fill="auto"/>
            <w:vAlign w:val="center"/>
            <w:hideMark/>
          </w:tcPr>
          <w:p w14:paraId="0F0323D3"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6820F5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6939DE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81E69B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776AD3F" w14:textId="77777777" w:rsidTr="006F0EA1">
        <w:trPr>
          <w:trHeight w:val="85"/>
        </w:trPr>
        <w:tc>
          <w:tcPr>
            <w:tcW w:w="2732" w:type="pct"/>
            <w:tcBorders>
              <w:top w:val="nil"/>
              <w:left w:val="nil"/>
              <w:bottom w:val="nil"/>
              <w:right w:val="nil"/>
            </w:tcBorders>
            <w:shd w:val="clear" w:color="auto" w:fill="auto"/>
            <w:vAlign w:val="center"/>
            <w:hideMark/>
          </w:tcPr>
          <w:p w14:paraId="34EFDD44"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10855CA"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7D0094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3012CB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F1DDB6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FE6EE09" w14:textId="77777777" w:rsidTr="006F0EA1">
        <w:trPr>
          <w:trHeight w:val="85"/>
        </w:trPr>
        <w:tc>
          <w:tcPr>
            <w:tcW w:w="2732" w:type="pct"/>
            <w:tcBorders>
              <w:top w:val="nil"/>
              <w:left w:val="nil"/>
              <w:bottom w:val="nil"/>
              <w:right w:val="nil"/>
            </w:tcBorders>
            <w:shd w:val="clear" w:color="auto" w:fill="auto"/>
            <w:vAlign w:val="center"/>
            <w:hideMark/>
          </w:tcPr>
          <w:p w14:paraId="2EE137E2"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1129A575"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5BD308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5FA84C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6C49DC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198BD72" w14:textId="77777777" w:rsidTr="006F0EA1">
        <w:trPr>
          <w:trHeight w:val="85"/>
        </w:trPr>
        <w:tc>
          <w:tcPr>
            <w:tcW w:w="2732" w:type="pct"/>
            <w:tcBorders>
              <w:top w:val="nil"/>
              <w:left w:val="nil"/>
              <w:bottom w:val="nil"/>
              <w:right w:val="nil"/>
            </w:tcBorders>
            <w:shd w:val="clear" w:color="auto" w:fill="auto"/>
            <w:vAlign w:val="center"/>
            <w:hideMark/>
          </w:tcPr>
          <w:p w14:paraId="49468EF5" w14:textId="77777777" w:rsidR="006F0EA1" w:rsidRPr="006F0EA1" w:rsidRDefault="006F0EA1" w:rsidP="006F0EA1">
            <w:pPr>
              <w:spacing w:line="240" w:lineRule="auto"/>
              <w:rPr>
                <w:sz w:val="12"/>
                <w:szCs w:val="12"/>
              </w:rPr>
            </w:pPr>
            <w:r w:rsidRPr="006F0EA1">
              <w:rPr>
                <w:sz w:val="12"/>
                <w:szCs w:val="12"/>
              </w:rPr>
              <w:t>dotacja podmiotowa na prowadzenie bieżącej działalności</w:t>
            </w:r>
          </w:p>
        </w:tc>
        <w:tc>
          <w:tcPr>
            <w:tcW w:w="545" w:type="pct"/>
            <w:tcBorders>
              <w:top w:val="nil"/>
              <w:left w:val="nil"/>
              <w:bottom w:val="nil"/>
              <w:right w:val="nil"/>
            </w:tcBorders>
            <w:shd w:val="clear" w:color="auto" w:fill="auto"/>
            <w:vAlign w:val="center"/>
            <w:hideMark/>
          </w:tcPr>
          <w:p w14:paraId="32E735FB"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B0EA404" w14:textId="77777777" w:rsidR="006F0EA1" w:rsidRPr="006F0EA1" w:rsidRDefault="006F0EA1" w:rsidP="006F0EA1">
            <w:pPr>
              <w:spacing w:line="240" w:lineRule="auto"/>
              <w:jc w:val="right"/>
              <w:rPr>
                <w:sz w:val="12"/>
                <w:szCs w:val="12"/>
              </w:rPr>
            </w:pPr>
            <w:r w:rsidRPr="006F0EA1">
              <w:rPr>
                <w:sz w:val="12"/>
                <w:szCs w:val="12"/>
              </w:rPr>
              <w:t>13 812 648</w:t>
            </w:r>
          </w:p>
        </w:tc>
        <w:tc>
          <w:tcPr>
            <w:tcW w:w="729" w:type="pct"/>
            <w:tcBorders>
              <w:top w:val="nil"/>
              <w:left w:val="nil"/>
              <w:bottom w:val="nil"/>
              <w:right w:val="nil"/>
            </w:tcBorders>
            <w:shd w:val="clear" w:color="auto" w:fill="auto"/>
            <w:noWrap/>
            <w:vAlign w:val="center"/>
            <w:hideMark/>
          </w:tcPr>
          <w:p w14:paraId="2BB71262" w14:textId="77777777" w:rsidR="006F0EA1" w:rsidRPr="006F0EA1" w:rsidRDefault="006F0EA1" w:rsidP="006F0EA1">
            <w:pPr>
              <w:spacing w:line="240" w:lineRule="auto"/>
              <w:jc w:val="right"/>
              <w:rPr>
                <w:sz w:val="12"/>
                <w:szCs w:val="12"/>
              </w:rPr>
            </w:pPr>
            <w:r w:rsidRPr="006F0EA1">
              <w:rPr>
                <w:sz w:val="12"/>
                <w:szCs w:val="12"/>
              </w:rPr>
              <w:t>13 812 648,00</w:t>
            </w:r>
          </w:p>
        </w:tc>
        <w:tc>
          <w:tcPr>
            <w:tcW w:w="401" w:type="pct"/>
            <w:tcBorders>
              <w:top w:val="nil"/>
              <w:left w:val="nil"/>
              <w:bottom w:val="nil"/>
              <w:right w:val="nil"/>
            </w:tcBorders>
            <w:shd w:val="clear" w:color="auto" w:fill="auto"/>
            <w:noWrap/>
            <w:vAlign w:val="center"/>
            <w:hideMark/>
          </w:tcPr>
          <w:p w14:paraId="294906DB"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FC600F6" w14:textId="77777777" w:rsidTr="006F0EA1">
        <w:trPr>
          <w:trHeight w:val="85"/>
        </w:trPr>
        <w:tc>
          <w:tcPr>
            <w:tcW w:w="2732" w:type="pct"/>
            <w:tcBorders>
              <w:top w:val="nil"/>
              <w:left w:val="nil"/>
              <w:bottom w:val="nil"/>
              <w:right w:val="nil"/>
            </w:tcBorders>
            <w:shd w:val="clear" w:color="auto" w:fill="auto"/>
            <w:vAlign w:val="center"/>
            <w:hideMark/>
          </w:tcPr>
          <w:p w14:paraId="0BA8BFF8" w14:textId="77777777" w:rsidR="006F0EA1" w:rsidRPr="006F0EA1" w:rsidRDefault="006F0EA1" w:rsidP="006F0EA1">
            <w:pPr>
              <w:spacing w:line="240" w:lineRule="auto"/>
              <w:rPr>
                <w:sz w:val="12"/>
                <w:szCs w:val="12"/>
              </w:rPr>
            </w:pPr>
            <w:r w:rsidRPr="006F0EA1">
              <w:rPr>
                <w:sz w:val="12"/>
                <w:szCs w:val="12"/>
              </w:rPr>
              <w:t>dotacja celowa na realizację projektów budżetu obywatelskiego</w:t>
            </w:r>
          </w:p>
        </w:tc>
        <w:tc>
          <w:tcPr>
            <w:tcW w:w="545" w:type="pct"/>
            <w:tcBorders>
              <w:top w:val="nil"/>
              <w:left w:val="nil"/>
              <w:bottom w:val="nil"/>
              <w:right w:val="nil"/>
            </w:tcBorders>
            <w:shd w:val="clear" w:color="auto" w:fill="auto"/>
            <w:vAlign w:val="center"/>
            <w:hideMark/>
          </w:tcPr>
          <w:p w14:paraId="63D942D1"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0E52ED5" w14:textId="77777777" w:rsidR="006F0EA1" w:rsidRPr="006F0EA1" w:rsidRDefault="006F0EA1" w:rsidP="006F0EA1">
            <w:pPr>
              <w:spacing w:line="240" w:lineRule="auto"/>
              <w:jc w:val="right"/>
              <w:rPr>
                <w:sz w:val="12"/>
                <w:szCs w:val="12"/>
              </w:rPr>
            </w:pPr>
            <w:r w:rsidRPr="006F0EA1">
              <w:rPr>
                <w:sz w:val="12"/>
                <w:szCs w:val="12"/>
              </w:rPr>
              <w:t>264 500</w:t>
            </w:r>
          </w:p>
        </w:tc>
        <w:tc>
          <w:tcPr>
            <w:tcW w:w="729" w:type="pct"/>
            <w:tcBorders>
              <w:top w:val="nil"/>
              <w:left w:val="nil"/>
              <w:bottom w:val="nil"/>
              <w:right w:val="nil"/>
            </w:tcBorders>
            <w:shd w:val="clear" w:color="auto" w:fill="auto"/>
            <w:noWrap/>
            <w:vAlign w:val="center"/>
            <w:hideMark/>
          </w:tcPr>
          <w:p w14:paraId="1342723B" w14:textId="77777777" w:rsidR="006F0EA1" w:rsidRPr="006F0EA1" w:rsidRDefault="006F0EA1" w:rsidP="006F0EA1">
            <w:pPr>
              <w:spacing w:line="240" w:lineRule="auto"/>
              <w:jc w:val="right"/>
              <w:rPr>
                <w:sz w:val="12"/>
                <w:szCs w:val="12"/>
              </w:rPr>
            </w:pPr>
            <w:r w:rsidRPr="006F0EA1">
              <w:rPr>
                <w:sz w:val="12"/>
                <w:szCs w:val="12"/>
              </w:rPr>
              <w:t>264 500,00</w:t>
            </w:r>
          </w:p>
        </w:tc>
        <w:tc>
          <w:tcPr>
            <w:tcW w:w="401" w:type="pct"/>
            <w:tcBorders>
              <w:top w:val="nil"/>
              <w:left w:val="nil"/>
              <w:bottom w:val="nil"/>
              <w:right w:val="nil"/>
            </w:tcBorders>
            <w:shd w:val="clear" w:color="auto" w:fill="auto"/>
            <w:noWrap/>
            <w:vAlign w:val="center"/>
            <w:hideMark/>
          </w:tcPr>
          <w:p w14:paraId="7724F488"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E29CD8E" w14:textId="77777777" w:rsidTr="006F0EA1">
        <w:trPr>
          <w:trHeight w:val="85"/>
        </w:trPr>
        <w:tc>
          <w:tcPr>
            <w:tcW w:w="2732" w:type="pct"/>
            <w:tcBorders>
              <w:top w:val="nil"/>
              <w:left w:val="nil"/>
              <w:bottom w:val="nil"/>
              <w:right w:val="nil"/>
            </w:tcBorders>
            <w:shd w:val="clear" w:color="auto" w:fill="auto"/>
            <w:vAlign w:val="center"/>
            <w:hideMark/>
          </w:tcPr>
          <w:p w14:paraId="4A1FCB70"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vAlign w:val="center"/>
            <w:hideMark/>
          </w:tcPr>
          <w:p w14:paraId="40CC5B0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ACC34F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718CE6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DB259B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F97C6AC" w14:textId="77777777" w:rsidTr="006F0EA1">
        <w:trPr>
          <w:trHeight w:val="85"/>
        </w:trPr>
        <w:tc>
          <w:tcPr>
            <w:tcW w:w="2732" w:type="pct"/>
            <w:tcBorders>
              <w:top w:val="nil"/>
              <w:left w:val="nil"/>
              <w:bottom w:val="nil"/>
              <w:right w:val="nil"/>
            </w:tcBorders>
            <w:shd w:val="clear" w:color="auto" w:fill="auto"/>
            <w:vAlign w:val="center"/>
            <w:hideMark/>
          </w:tcPr>
          <w:p w14:paraId="44BF79E8" w14:textId="77777777" w:rsidR="006F0EA1" w:rsidRPr="006F0EA1" w:rsidRDefault="006F0EA1" w:rsidP="006F0EA1">
            <w:pPr>
              <w:spacing w:line="240" w:lineRule="auto"/>
              <w:rPr>
                <w:sz w:val="12"/>
                <w:szCs w:val="12"/>
              </w:rPr>
            </w:pPr>
            <w:r w:rsidRPr="006F0EA1">
              <w:rPr>
                <w:sz w:val="12"/>
                <w:szCs w:val="12"/>
              </w:rPr>
              <w:t>struktura organizacyjna Biblioteki:</w:t>
            </w:r>
          </w:p>
        </w:tc>
        <w:tc>
          <w:tcPr>
            <w:tcW w:w="545" w:type="pct"/>
            <w:tcBorders>
              <w:top w:val="nil"/>
              <w:left w:val="nil"/>
              <w:bottom w:val="nil"/>
              <w:right w:val="nil"/>
            </w:tcBorders>
            <w:shd w:val="clear" w:color="auto" w:fill="auto"/>
            <w:vAlign w:val="center"/>
            <w:hideMark/>
          </w:tcPr>
          <w:p w14:paraId="00B49167"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A3AC0E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B076FB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7562A0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9D81EA8" w14:textId="77777777" w:rsidTr="006F0EA1">
        <w:trPr>
          <w:trHeight w:val="85"/>
        </w:trPr>
        <w:tc>
          <w:tcPr>
            <w:tcW w:w="2732" w:type="pct"/>
            <w:tcBorders>
              <w:top w:val="nil"/>
              <w:left w:val="nil"/>
              <w:bottom w:val="nil"/>
              <w:right w:val="nil"/>
            </w:tcBorders>
            <w:shd w:val="clear" w:color="auto" w:fill="auto"/>
            <w:vAlign w:val="center"/>
            <w:hideMark/>
          </w:tcPr>
          <w:p w14:paraId="1CAD680A" w14:textId="77777777" w:rsidR="006F0EA1" w:rsidRPr="006F0EA1" w:rsidRDefault="006F0EA1" w:rsidP="006F0EA1">
            <w:pPr>
              <w:spacing w:line="240" w:lineRule="auto"/>
              <w:rPr>
                <w:sz w:val="12"/>
                <w:szCs w:val="12"/>
              </w:rPr>
            </w:pPr>
            <w:r w:rsidRPr="006F0EA1">
              <w:rPr>
                <w:sz w:val="12"/>
                <w:szCs w:val="12"/>
              </w:rPr>
              <w:t>łączna liczba placówek, w tym:</w:t>
            </w:r>
          </w:p>
        </w:tc>
        <w:tc>
          <w:tcPr>
            <w:tcW w:w="545" w:type="pct"/>
            <w:tcBorders>
              <w:top w:val="nil"/>
              <w:left w:val="nil"/>
              <w:bottom w:val="nil"/>
              <w:right w:val="nil"/>
            </w:tcBorders>
            <w:shd w:val="clear" w:color="auto" w:fill="auto"/>
            <w:vAlign w:val="center"/>
            <w:hideMark/>
          </w:tcPr>
          <w:p w14:paraId="437CF9E9" w14:textId="77777777" w:rsidR="006F0EA1" w:rsidRPr="006F0EA1" w:rsidRDefault="006F0EA1" w:rsidP="006F0EA1">
            <w:pPr>
              <w:spacing w:line="240" w:lineRule="auto"/>
              <w:jc w:val="right"/>
              <w:rPr>
                <w:sz w:val="12"/>
                <w:szCs w:val="12"/>
              </w:rPr>
            </w:pPr>
            <w:r w:rsidRPr="006F0EA1">
              <w:rPr>
                <w:sz w:val="12"/>
                <w:szCs w:val="12"/>
              </w:rPr>
              <w:t>25</w:t>
            </w:r>
          </w:p>
        </w:tc>
        <w:tc>
          <w:tcPr>
            <w:tcW w:w="593" w:type="pct"/>
            <w:tcBorders>
              <w:top w:val="nil"/>
              <w:left w:val="nil"/>
              <w:bottom w:val="nil"/>
              <w:right w:val="nil"/>
            </w:tcBorders>
            <w:shd w:val="clear" w:color="auto" w:fill="auto"/>
            <w:noWrap/>
            <w:vAlign w:val="center"/>
            <w:hideMark/>
          </w:tcPr>
          <w:p w14:paraId="2C8C34EA"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19D6C39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F1AFFE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6AC4D5F" w14:textId="77777777" w:rsidTr="006F0EA1">
        <w:trPr>
          <w:trHeight w:val="85"/>
        </w:trPr>
        <w:tc>
          <w:tcPr>
            <w:tcW w:w="2732" w:type="pct"/>
            <w:tcBorders>
              <w:top w:val="nil"/>
              <w:left w:val="nil"/>
              <w:bottom w:val="nil"/>
              <w:right w:val="nil"/>
            </w:tcBorders>
            <w:shd w:val="clear" w:color="auto" w:fill="auto"/>
            <w:vAlign w:val="center"/>
            <w:hideMark/>
          </w:tcPr>
          <w:p w14:paraId="631CCF6C" w14:textId="77777777" w:rsidR="006F0EA1" w:rsidRPr="006F0EA1" w:rsidRDefault="006F0EA1" w:rsidP="006F0EA1">
            <w:pPr>
              <w:spacing w:line="240" w:lineRule="auto"/>
              <w:rPr>
                <w:sz w:val="12"/>
                <w:szCs w:val="12"/>
              </w:rPr>
            </w:pPr>
            <w:r w:rsidRPr="006F0EA1">
              <w:rPr>
                <w:sz w:val="12"/>
                <w:szCs w:val="12"/>
              </w:rPr>
              <w:t>- dla dorosłych</w:t>
            </w:r>
          </w:p>
        </w:tc>
        <w:tc>
          <w:tcPr>
            <w:tcW w:w="545" w:type="pct"/>
            <w:tcBorders>
              <w:top w:val="nil"/>
              <w:left w:val="nil"/>
              <w:bottom w:val="nil"/>
              <w:right w:val="nil"/>
            </w:tcBorders>
            <w:shd w:val="clear" w:color="auto" w:fill="auto"/>
            <w:vAlign w:val="center"/>
            <w:hideMark/>
          </w:tcPr>
          <w:p w14:paraId="634E4B82" w14:textId="77777777" w:rsidR="006F0EA1" w:rsidRPr="006F0EA1" w:rsidRDefault="006F0EA1" w:rsidP="006F0EA1">
            <w:pPr>
              <w:spacing w:line="240" w:lineRule="auto"/>
              <w:jc w:val="right"/>
              <w:rPr>
                <w:sz w:val="12"/>
                <w:szCs w:val="12"/>
              </w:rPr>
            </w:pPr>
            <w:r w:rsidRPr="006F0EA1">
              <w:rPr>
                <w:sz w:val="12"/>
                <w:szCs w:val="12"/>
              </w:rPr>
              <w:t>8</w:t>
            </w:r>
          </w:p>
        </w:tc>
        <w:tc>
          <w:tcPr>
            <w:tcW w:w="593" w:type="pct"/>
            <w:tcBorders>
              <w:top w:val="nil"/>
              <w:left w:val="nil"/>
              <w:bottom w:val="nil"/>
              <w:right w:val="nil"/>
            </w:tcBorders>
            <w:shd w:val="clear" w:color="auto" w:fill="auto"/>
            <w:noWrap/>
            <w:vAlign w:val="center"/>
            <w:hideMark/>
          </w:tcPr>
          <w:p w14:paraId="4DB39BEF"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7E71F44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4B4C9B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4E95A1C" w14:textId="77777777" w:rsidTr="006F0EA1">
        <w:trPr>
          <w:trHeight w:val="85"/>
        </w:trPr>
        <w:tc>
          <w:tcPr>
            <w:tcW w:w="2732" w:type="pct"/>
            <w:tcBorders>
              <w:top w:val="nil"/>
              <w:left w:val="nil"/>
              <w:bottom w:val="nil"/>
              <w:right w:val="nil"/>
            </w:tcBorders>
            <w:shd w:val="clear" w:color="auto" w:fill="auto"/>
            <w:vAlign w:val="center"/>
            <w:hideMark/>
          </w:tcPr>
          <w:p w14:paraId="2B211D24" w14:textId="77777777" w:rsidR="006F0EA1" w:rsidRPr="006F0EA1" w:rsidRDefault="006F0EA1" w:rsidP="006F0EA1">
            <w:pPr>
              <w:spacing w:line="240" w:lineRule="auto"/>
              <w:rPr>
                <w:sz w:val="12"/>
                <w:szCs w:val="12"/>
              </w:rPr>
            </w:pPr>
            <w:r w:rsidRPr="006F0EA1">
              <w:rPr>
                <w:sz w:val="12"/>
                <w:szCs w:val="12"/>
              </w:rPr>
              <w:t>- dla dzieci</w:t>
            </w:r>
          </w:p>
        </w:tc>
        <w:tc>
          <w:tcPr>
            <w:tcW w:w="545" w:type="pct"/>
            <w:tcBorders>
              <w:top w:val="nil"/>
              <w:left w:val="nil"/>
              <w:bottom w:val="nil"/>
              <w:right w:val="nil"/>
            </w:tcBorders>
            <w:shd w:val="clear" w:color="auto" w:fill="auto"/>
            <w:vAlign w:val="center"/>
            <w:hideMark/>
          </w:tcPr>
          <w:p w14:paraId="3067A993" w14:textId="77777777" w:rsidR="006F0EA1" w:rsidRPr="006F0EA1" w:rsidRDefault="006F0EA1" w:rsidP="006F0EA1">
            <w:pPr>
              <w:spacing w:line="240" w:lineRule="auto"/>
              <w:jc w:val="right"/>
              <w:rPr>
                <w:sz w:val="12"/>
                <w:szCs w:val="12"/>
              </w:rPr>
            </w:pPr>
            <w:r w:rsidRPr="006F0EA1">
              <w:rPr>
                <w:sz w:val="12"/>
                <w:szCs w:val="12"/>
              </w:rPr>
              <w:t>4</w:t>
            </w:r>
          </w:p>
        </w:tc>
        <w:tc>
          <w:tcPr>
            <w:tcW w:w="593" w:type="pct"/>
            <w:tcBorders>
              <w:top w:val="nil"/>
              <w:left w:val="nil"/>
              <w:bottom w:val="nil"/>
              <w:right w:val="nil"/>
            </w:tcBorders>
            <w:shd w:val="clear" w:color="auto" w:fill="auto"/>
            <w:noWrap/>
            <w:vAlign w:val="center"/>
            <w:hideMark/>
          </w:tcPr>
          <w:p w14:paraId="13E1286C"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3FD87DA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F59D91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711118C" w14:textId="77777777" w:rsidTr="006F0EA1">
        <w:trPr>
          <w:trHeight w:val="85"/>
        </w:trPr>
        <w:tc>
          <w:tcPr>
            <w:tcW w:w="2732" w:type="pct"/>
            <w:tcBorders>
              <w:top w:val="nil"/>
              <w:left w:val="nil"/>
              <w:bottom w:val="nil"/>
              <w:right w:val="nil"/>
            </w:tcBorders>
            <w:shd w:val="clear" w:color="auto" w:fill="auto"/>
            <w:vAlign w:val="center"/>
            <w:hideMark/>
          </w:tcPr>
          <w:p w14:paraId="6732C49A" w14:textId="77777777" w:rsidR="006F0EA1" w:rsidRPr="006F0EA1" w:rsidRDefault="006F0EA1" w:rsidP="006F0EA1">
            <w:pPr>
              <w:spacing w:line="240" w:lineRule="auto"/>
              <w:rPr>
                <w:sz w:val="12"/>
                <w:szCs w:val="12"/>
              </w:rPr>
            </w:pPr>
            <w:r w:rsidRPr="006F0EA1">
              <w:rPr>
                <w:sz w:val="12"/>
                <w:szCs w:val="12"/>
              </w:rPr>
              <w:t>- liczba czytelni w tym:</w:t>
            </w:r>
          </w:p>
        </w:tc>
        <w:tc>
          <w:tcPr>
            <w:tcW w:w="545" w:type="pct"/>
            <w:tcBorders>
              <w:top w:val="nil"/>
              <w:left w:val="nil"/>
              <w:bottom w:val="nil"/>
              <w:right w:val="nil"/>
            </w:tcBorders>
            <w:shd w:val="clear" w:color="auto" w:fill="auto"/>
            <w:vAlign w:val="center"/>
            <w:hideMark/>
          </w:tcPr>
          <w:p w14:paraId="21AD3F62" w14:textId="77777777" w:rsidR="006F0EA1" w:rsidRPr="006F0EA1" w:rsidRDefault="006F0EA1" w:rsidP="006F0EA1">
            <w:pPr>
              <w:spacing w:line="240" w:lineRule="auto"/>
              <w:jc w:val="right"/>
              <w:rPr>
                <w:sz w:val="12"/>
                <w:szCs w:val="12"/>
              </w:rPr>
            </w:pPr>
            <w:r w:rsidRPr="006F0EA1">
              <w:rPr>
                <w:sz w:val="12"/>
                <w:szCs w:val="12"/>
              </w:rPr>
              <w:t>8</w:t>
            </w:r>
          </w:p>
        </w:tc>
        <w:tc>
          <w:tcPr>
            <w:tcW w:w="593" w:type="pct"/>
            <w:tcBorders>
              <w:top w:val="nil"/>
              <w:left w:val="nil"/>
              <w:bottom w:val="nil"/>
              <w:right w:val="nil"/>
            </w:tcBorders>
            <w:shd w:val="clear" w:color="auto" w:fill="auto"/>
            <w:noWrap/>
            <w:vAlign w:val="center"/>
            <w:hideMark/>
          </w:tcPr>
          <w:p w14:paraId="0E655A9C"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6151DB8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C5EAC9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4EDFDF2" w14:textId="77777777" w:rsidTr="006F0EA1">
        <w:trPr>
          <w:trHeight w:val="85"/>
        </w:trPr>
        <w:tc>
          <w:tcPr>
            <w:tcW w:w="2732" w:type="pct"/>
            <w:tcBorders>
              <w:top w:val="nil"/>
              <w:left w:val="nil"/>
              <w:bottom w:val="nil"/>
              <w:right w:val="nil"/>
            </w:tcBorders>
            <w:shd w:val="clear" w:color="auto" w:fill="auto"/>
            <w:vAlign w:val="center"/>
            <w:hideMark/>
          </w:tcPr>
          <w:p w14:paraId="64DB1421" w14:textId="77777777" w:rsidR="006F0EA1" w:rsidRPr="006F0EA1" w:rsidRDefault="006F0EA1" w:rsidP="006F0EA1">
            <w:pPr>
              <w:spacing w:line="240" w:lineRule="auto"/>
              <w:rPr>
                <w:sz w:val="12"/>
                <w:szCs w:val="12"/>
              </w:rPr>
            </w:pPr>
            <w:r w:rsidRPr="006F0EA1">
              <w:rPr>
                <w:sz w:val="12"/>
                <w:szCs w:val="12"/>
              </w:rPr>
              <w:t>- dla dorosłych</w:t>
            </w:r>
          </w:p>
        </w:tc>
        <w:tc>
          <w:tcPr>
            <w:tcW w:w="545" w:type="pct"/>
            <w:tcBorders>
              <w:top w:val="nil"/>
              <w:left w:val="nil"/>
              <w:bottom w:val="nil"/>
              <w:right w:val="nil"/>
            </w:tcBorders>
            <w:shd w:val="clear" w:color="auto" w:fill="auto"/>
            <w:vAlign w:val="center"/>
            <w:hideMark/>
          </w:tcPr>
          <w:p w14:paraId="43A021F6" w14:textId="77777777" w:rsidR="006F0EA1" w:rsidRPr="006F0EA1" w:rsidRDefault="006F0EA1" w:rsidP="006F0EA1">
            <w:pPr>
              <w:spacing w:line="240" w:lineRule="auto"/>
              <w:jc w:val="right"/>
              <w:rPr>
                <w:sz w:val="12"/>
                <w:szCs w:val="12"/>
              </w:rPr>
            </w:pPr>
            <w:r w:rsidRPr="006F0EA1">
              <w:rPr>
                <w:sz w:val="12"/>
                <w:szCs w:val="12"/>
              </w:rPr>
              <w:t>2</w:t>
            </w:r>
          </w:p>
        </w:tc>
        <w:tc>
          <w:tcPr>
            <w:tcW w:w="593" w:type="pct"/>
            <w:tcBorders>
              <w:top w:val="nil"/>
              <w:left w:val="nil"/>
              <w:bottom w:val="nil"/>
              <w:right w:val="nil"/>
            </w:tcBorders>
            <w:shd w:val="clear" w:color="auto" w:fill="auto"/>
            <w:noWrap/>
            <w:vAlign w:val="center"/>
            <w:hideMark/>
          </w:tcPr>
          <w:p w14:paraId="7143AA63"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4BEC97D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E8AFBE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3C9D546" w14:textId="77777777" w:rsidTr="006F0EA1">
        <w:trPr>
          <w:trHeight w:val="85"/>
        </w:trPr>
        <w:tc>
          <w:tcPr>
            <w:tcW w:w="2732" w:type="pct"/>
            <w:tcBorders>
              <w:top w:val="nil"/>
              <w:left w:val="nil"/>
              <w:bottom w:val="nil"/>
              <w:right w:val="nil"/>
            </w:tcBorders>
            <w:shd w:val="clear" w:color="auto" w:fill="auto"/>
            <w:vAlign w:val="center"/>
            <w:hideMark/>
          </w:tcPr>
          <w:p w14:paraId="7933F584" w14:textId="77777777" w:rsidR="006F0EA1" w:rsidRPr="006F0EA1" w:rsidRDefault="006F0EA1" w:rsidP="006F0EA1">
            <w:pPr>
              <w:spacing w:line="240" w:lineRule="auto"/>
              <w:rPr>
                <w:sz w:val="12"/>
                <w:szCs w:val="12"/>
              </w:rPr>
            </w:pPr>
            <w:r w:rsidRPr="006F0EA1">
              <w:rPr>
                <w:sz w:val="12"/>
                <w:szCs w:val="12"/>
              </w:rPr>
              <w:t>- dla dzieci</w:t>
            </w:r>
          </w:p>
        </w:tc>
        <w:tc>
          <w:tcPr>
            <w:tcW w:w="545" w:type="pct"/>
            <w:tcBorders>
              <w:top w:val="nil"/>
              <w:left w:val="nil"/>
              <w:bottom w:val="nil"/>
              <w:right w:val="nil"/>
            </w:tcBorders>
            <w:shd w:val="clear" w:color="auto" w:fill="auto"/>
            <w:vAlign w:val="center"/>
            <w:hideMark/>
          </w:tcPr>
          <w:p w14:paraId="595EC987" w14:textId="77777777" w:rsidR="006F0EA1" w:rsidRPr="006F0EA1" w:rsidRDefault="006F0EA1" w:rsidP="006F0EA1">
            <w:pPr>
              <w:spacing w:line="240" w:lineRule="auto"/>
              <w:jc w:val="right"/>
              <w:rPr>
                <w:sz w:val="12"/>
                <w:szCs w:val="12"/>
              </w:rPr>
            </w:pPr>
            <w:r w:rsidRPr="006F0EA1">
              <w:rPr>
                <w:sz w:val="12"/>
                <w:szCs w:val="12"/>
              </w:rPr>
              <w:t>6</w:t>
            </w:r>
          </w:p>
        </w:tc>
        <w:tc>
          <w:tcPr>
            <w:tcW w:w="593" w:type="pct"/>
            <w:tcBorders>
              <w:top w:val="nil"/>
              <w:left w:val="nil"/>
              <w:bottom w:val="nil"/>
              <w:right w:val="nil"/>
            </w:tcBorders>
            <w:shd w:val="clear" w:color="auto" w:fill="auto"/>
            <w:noWrap/>
            <w:vAlign w:val="center"/>
            <w:hideMark/>
          </w:tcPr>
          <w:p w14:paraId="2466348F"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7FFB16B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EA3FA6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3842F94" w14:textId="77777777" w:rsidTr="006F0EA1">
        <w:trPr>
          <w:trHeight w:val="85"/>
        </w:trPr>
        <w:tc>
          <w:tcPr>
            <w:tcW w:w="2732" w:type="pct"/>
            <w:tcBorders>
              <w:top w:val="nil"/>
              <w:left w:val="nil"/>
              <w:bottom w:val="nil"/>
              <w:right w:val="nil"/>
            </w:tcBorders>
            <w:shd w:val="clear" w:color="auto" w:fill="auto"/>
            <w:vAlign w:val="center"/>
            <w:hideMark/>
          </w:tcPr>
          <w:p w14:paraId="0107BD71" w14:textId="77777777" w:rsidR="006F0EA1" w:rsidRPr="006F0EA1" w:rsidRDefault="006F0EA1" w:rsidP="006F0EA1">
            <w:pPr>
              <w:spacing w:line="240" w:lineRule="auto"/>
              <w:rPr>
                <w:sz w:val="12"/>
                <w:szCs w:val="12"/>
              </w:rPr>
            </w:pPr>
            <w:r w:rsidRPr="006F0EA1">
              <w:rPr>
                <w:sz w:val="12"/>
                <w:szCs w:val="12"/>
              </w:rPr>
              <w:t>Mediateka Start-Meta Multicentrum, 4 oddziały: Biblioteka dla Dzieci i</w:t>
            </w:r>
            <w:r w:rsidRPr="006F0EA1">
              <w:rPr>
                <w:sz w:val="12"/>
                <w:szCs w:val="12"/>
              </w:rPr>
              <w:br/>
              <w:t>Młodzieży nr 16, Wypożyczalnia dla Dorosłych i Młodzieży nr 120, Czytelnia</w:t>
            </w:r>
            <w:r w:rsidRPr="006F0EA1">
              <w:rPr>
                <w:sz w:val="12"/>
                <w:szCs w:val="12"/>
              </w:rPr>
              <w:br/>
              <w:t>Naukowa II, Wypożyczalnia Kompletów Książek</w:t>
            </w:r>
          </w:p>
        </w:tc>
        <w:tc>
          <w:tcPr>
            <w:tcW w:w="545" w:type="pct"/>
            <w:tcBorders>
              <w:top w:val="nil"/>
              <w:left w:val="nil"/>
              <w:bottom w:val="nil"/>
              <w:right w:val="nil"/>
            </w:tcBorders>
            <w:shd w:val="clear" w:color="auto" w:fill="auto"/>
            <w:vAlign w:val="center"/>
            <w:hideMark/>
          </w:tcPr>
          <w:p w14:paraId="20FB57D1" w14:textId="77777777" w:rsidR="006F0EA1" w:rsidRPr="006F0EA1" w:rsidRDefault="006F0EA1" w:rsidP="006F0EA1">
            <w:pPr>
              <w:spacing w:line="240" w:lineRule="auto"/>
              <w:jc w:val="right"/>
              <w:rPr>
                <w:sz w:val="12"/>
                <w:szCs w:val="12"/>
              </w:rPr>
            </w:pPr>
            <w:r w:rsidRPr="006F0EA1">
              <w:rPr>
                <w:sz w:val="12"/>
                <w:szCs w:val="12"/>
              </w:rPr>
              <w:t>5</w:t>
            </w:r>
          </w:p>
        </w:tc>
        <w:tc>
          <w:tcPr>
            <w:tcW w:w="593" w:type="pct"/>
            <w:tcBorders>
              <w:top w:val="nil"/>
              <w:left w:val="nil"/>
              <w:bottom w:val="nil"/>
              <w:right w:val="nil"/>
            </w:tcBorders>
            <w:shd w:val="clear" w:color="auto" w:fill="auto"/>
            <w:noWrap/>
            <w:vAlign w:val="center"/>
            <w:hideMark/>
          </w:tcPr>
          <w:p w14:paraId="6564B681"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63BA667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0F8CAA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81647FE" w14:textId="77777777" w:rsidTr="006F0EA1">
        <w:trPr>
          <w:trHeight w:val="85"/>
        </w:trPr>
        <w:tc>
          <w:tcPr>
            <w:tcW w:w="2732" w:type="pct"/>
            <w:tcBorders>
              <w:top w:val="nil"/>
              <w:left w:val="nil"/>
              <w:bottom w:val="nil"/>
              <w:right w:val="nil"/>
            </w:tcBorders>
            <w:shd w:val="clear" w:color="auto" w:fill="auto"/>
            <w:vAlign w:val="center"/>
            <w:hideMark/>
          </w:tcPr>
          <w:p w14:paraId="61222DB6"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77408877"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1C025E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37B05A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195BA3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221C3D0" w14:textId="77777777" w:rsidTr="006F0EA1">
        <w:trPr>
          <w:trHeight w:val="85"/>
        </w:trPr>
        <w:tc>
          <w:tcPr>
            <w:tcW w:w="2732" w:type="pct"/>
            <w:tcBorders>
              <w:top w:val="nil"/>
              <w:left w:val="nil"/>
              <w:bottom w:val="nil"/>
              <w:right w:val="nil"/>
            </w:tcBorders>
            <w:shd w:val="clear" w:color="auto" w:fill="auto"/>
            <w:vAlign w:val="center"/>
            <w:hideMark/>
          </w:tcPr>
          <w:p w14:paraId="19D4BDF5" w14:textId="77777777" w:rsidR="006F0EA1" w:rsidRPr="006F0EA1" w:rsidRDefault="006F0EA1" w:rsidP="006F0EA1">
            <w:pPr>
              <w:spacing w:line="240" w:lineRule="auto"/>
              <w:rPr>
                <w:sz w:val="12"/>
                <w:szCs w:val="12"/>
              </w:rPr>
            </w:pPr>
            <w:r w:rsidRPr="006F0EA1">
              <w:rPr>
                <w:sz w:val="12"/>
                <w:szCs w:val="12"/>
              </w:rPr>
              <w:t>liczba spotkań z pisarzami</w:t>
            </w:r>
          </w:p>
        </w:tc>
        <w:tc>
          <w:tcPr>
            <w:tcW w:w="545" w:type="pct"/>
            <w:tcBorders>
              <w:top w:val="nil"/>
              <w:left w:val="nil"/>
              <w:bottom w:val="nil"/>
              <w:right w:val="nil"/>
            </w:tcBorders>
            <w:shd w:val="clear" w:color="auto" w:fill="auto"/>
            <w:vAlign w:val="center"/>
            <w:hideMark/>
          </w:tcPr>
          <w:p w14:paraId="11881BF3" w14:textId="77777777" w:rsidR="006F0EA1" w:rsidRPr="006F0EA1" w:rsidRDefault="006F0EA1" w:rsidP="006F0EA1">
            <w:pPr>
              <w:spacing w:line="240" w:lineRule="auto"/>
              <w:jc w:val="right"/>
              <w:rPr>
                <w:sz w:val="12"/>
                <w:szCs w:val="12"/>
              </w:rPr>
            </w:pPr>
            <w:r w:rsidRPr="006F0EA1">
              <w:rPr>
                <w:sz w:val="12"/>
                <w:szCs w:val="12"/>
              </w:rPr>
              <w:t>30</w:t>
            </w:r>
          </w:p>
        </w:tc>
        <w:tc>
          <w:tcPr>
            <w:tcW w:w="593" w:type="pct"/>
            <w:tcBorders>
              <w:top w:val="nil"/>
              <w:left w:val="nil"/>
              <w:bottom w:val="nil"/>
              <w:right w:val="nil"/>
            </w:tcBorders>
            <w:shd w:val="clear" w:color="auto" w:fill="auto"/>
            <w:noWrap/>
            <w:vAlign w:val="center"/>
            <w:hideMark/>
          </w:tcPr>
          <w:p w14:paraId="2DA4F8BE"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2CE7651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41E1BE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A3BF364" w14:textId="77777777" w:rsidTr="006F0EA1">
        <w:trPr>
          <w:trHeight w:val="85"/>
        </w:trPr>
        <w:tc>
          <w:tcPr>
            <w:tcW w:w="2732" w:type="pct"/>
            <w:tcBorders>
              <w:top w:val="nil"/>
              <w:left w:val="nil"/>
              <w:bottom w:val="nil"/>
              <w:right w:val="nil"/>
            </w:tcBorders>
            <w:shd w:val="clear" w:color="auto" w:fill="auto"/>
            <w:vAlign w:val="center"/>
            <w:hideMark/>
          </w:tcPr>
          <w:p w14:paraId="7461DA4D"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900B0B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A880FF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0D8FBA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F3BF53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04E9761" w14:textId="77777777" w:rsidTr="006F0EA1">
        <w:trPr>
          <w:trHeight w:val="85"/>
        </w:trPr>
        <w:tc>
          <w:tcPr>
            <w:tcW w:w="2732" w:type="pct"/>
            <w:tcBorders>
              <w:top w:val="nil"/>
              <w:left w:val="nil"/>
              <w:bottom w:val="nil"/>
              <w:right w:val="nil"/>
            </w:tcBorders>
            <w:shd w:val="clear" w:color="auto" w:fill="auto"/>
            <w:vAlign w:val="center"/>
            <w:hideMark/>
          </w:tcPr>
          <w:p w14:paraId="38F4E8B8" w14:textId="77777777" w:rsidR="006F0EA1" w:rsidRPr="006F0EA1" w:rsidRDefault="006F0EA1" w:rsidP="006F0EA1">
            <w:pPr>
              <w:spacing w:line="240" w:lineRule="auto"/>
              <w:rPr>
                <w:sz w:val="12"/>
                <w:szCs w:val="12"/>
              </w:rPr>
            </w:pPr>
            <w:r w:rsidRPr="006F0EA1">
              <w:rPr>
                <w:sz w:val="12"/>
                <w:szCs w:val="12"/>
              </w:rPr>
              <w:t>ilość nowych zbiorów bibliotecznych</w:t>
            </w:r>
          </w:p>
        </w:tc>
        <w:tc>
          <w:tcPr>
            <w:tcW w:w="545" w:type="pct"/>
            <w:tcBorders>
              <w:top w:val="nil"/>
              <w:left w:val="nil"/>
              <w:bottom w:val="nil"/>
              <w:right w:val="nil"/>
            </w:tcBorders>
            <w:shd w:val="clear" w:color="auto" w:fill="auto"/>
            <w:vAlign w:val="center"/>
            <w:hideMark/>
          </w:tcPr>
          <w:p w14:paraId="2690A6D3" w14:textId="77777777" w:rsidR="006F0EA1" w:rsidRPr="006F0EA1" w:rsidRDefault="006F0EA1" w:rsidP="006F0EA1">
            <w:pPr>
              <w:spacing w:line="240" w:lineRule="auto"/>
              <w:jc w:val="right"/>
              <w:rPr>
                <w:sz w:val="12"/>
                <w:szCs w:val="12"/>
              </w:rPr>
            </w:pPr>
            <w:r w:rsidRPr="006F0EA1">
              <w:rPr>
                <w:sz w:val="12"/>
                <w:szCs w:val="12"/>
              </w:rPr>
              <w:t>19 043</w:t>
            </w:r>
          </w:p>
        </w:tc>
        <w:tc>
          <w:tcPr>
            <w:tcW w:w="593" w:type="pct"/>
            <w:tcBorders>
              <w:top w:val="nil"/>
              <w:left w:val="nil"/>
              <w:bottom w:val="nil"/>
              <w:right w:val="nil"/>
            </w:tcBorders>
            <w:shd w:val="clear" w:color="auto" w:fill="auto"/>
            <w:noWrap/>
            <w:vAlign w:val="center"/>
            <w:hideMark/>
          </w:tcPr>
          <w:p w14:paraId="165CA72D"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7B86178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240858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160F1A3" w14:textId="77777777" w:rsidTr="006F0EA1">
        <w:trPr>
          <w:trHeight w:val="85"/>
        </w:trPr>
        <w:tc>
          <w:tcPr>
            <w:tcW w:w="2732" w:type="pct"/>
            <w:tcBorders>
              <w:top w:val="nil"/>
              <w:left w:val="nil"/>
              <w:bottom w:val="nil"/>
              <w:right w:val="nil"/>
            </w:tcBorders>
            <w:shd w:val="clear" w:color="auto" w:fill="auto"/>
            <w:vAlign w:val="center"/>
            <w:hideMark/>
          </w:tcPr>
          <w:p w14:paraId="42124532" w14:textId="77777777" w:rsidR="006F0EA1" w:rsidRPr="006F0EA1" w:rsidRDefault="006F0EA1" w:rsidP="006F0EA1">
            <w:pPr>
              <w:spacing w:line="240" w:lineRule="auto"/>
              <w:rPr>
                <w:sz w:val="12"/>
                <w:szCs w:val="12"/>
              </w:rPr>
            </w:pPr>
            <w:r w:rsidRPr="006F0EA1">
              <w:rPr>
                <w:sz w:val="12"/>
                <w:szCs w:val="12"/>
              </w:rPr>
              <w:t>wartość nowych zbiorów bibliotecznych [zł]</w:t>
            </w:r>
          </w:p>
        </w:tc>
        <w:tc>
          <w:tcPr>
            <w:tcW w:w="545" w:type="pct"/>
            <w:tcBorders>
              <w:top w:val="nil"/>
              <w:left w:val="nil"/>
              <w:bottom w:val="nil"/>
              <w:right w:val="nil"/>
            </w:tcBorders>
            <w:shd w:val="clear" w:color="auto" w:fill="auto"/>
            <w:vAlign w:val="center"/>
            <w:hideMark/>
          </w:tcPr>
          <w:p w14:paraId="51F56AA7" w14:textId="77777777" w:rsidR="006F0EA1" w:rsidRPr="006F0EA1" w:rsidRDefault="006F0EA1" w:rsidP="006F0EA1">
            <w:pPr>
              <w:spacing w:line="240" w:lineRule="auto"/>
              <w:jc w:val="right"/>
              <w:rPr>
                <w:sz w:val="12"/>
                <w:szCs w:val="12"/>
              </w:rPr>
            </w:pPr>
            <w:r w:rsidRPr="006F0EA1">
              <w:rPr>
                <w:sz w:val="12"/>
                <w:szCs w:val="12"/>
              </w:rPr>
              <w:t>600 662,94</w:t>
            </w:r>
          </w:p>
        </w:tc>
        <w:tc>
          <w:tcPr>
            <w:tcW w:w="593" w:type="pct"/>
            <w:tcBorders>
              <w:top w:val="nil"/>
              <w:left w:val="nil"/>
              <w:bottom w:val="nil"/>
              <w:right w:val="nil"/>
            </w:tcBorders>
            <w:shd w:val="clear" w:color="auto" w:fill="auto"/>
            <w:noWrap/>
            <w:vAlign w:val="center"/>
            <w:hideMark/>
          </w:tcPr>
          <w:p w14:paraId="4F095A30"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34D5D54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A62F51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788A909" w14:textId="77777777" w:rsidTr="006F0EA1">
        <w:trPr>
          <w:trHeight w:val="85"/>
        </w:trPr>
        <w:tc>
          <w:tcPr>
            <w:tcW w:w="2732" w:type="pct"/>
            <w:tcBorders>
              <w:top w:val="nil"/>
              <w:left w:val="nil"/>
              <w:bottom w:val="nil"/>
              <w:right w:val="nil"/>
            </w:tcBorders>
            <w:shd w:val="clear" w:color="auto" w:fill="auto"/>
            <w:vAlign w:val="center"/>
            <w:hideMark/>
          </w:tcPr>
          <w:p w14:paraId="4F22A6DF" w14:textId="77777777" w:rsidR="006F0EA1" w:rsidRPr="006F0EA1" w:rsidRDefault="006F0EA1" w:rsidP="006F0EA1">
            <w:pPr>
              <w:spacing w:line="240" w:lineRule="auto"/>
              <w:rPr>
                <w:sz w:val="12"/>
                <w:szCs w:val="12"/>
              </w:rPr>
            </w:pPr>
            <w:r w:rsidRPr="006F0EA1">
              <w:rPr>
                <w:sz w:val="12"/>
                <w:szCs w:val="12"/>
              </w:rPr>
              <w:t>średnia liczba wypożyczanych książek przez jednego czytelnika</w:t>
            </w:r>
          </w:p>
        </w:tc>
        <w:tc>
          <w:tcPr>
            <w:tcW w:w="545" w:type="pct"/>
            <w:tcBorders>
              <w:top w:val="nil"/>
              <w:left w:val="nil"/>
              <w:bottom w:val="nil"/>
              <w:right w:val="nil"/>
            </w:tcBorders>
            <w:shd w:val="clear" w:color="auto" w:fill="auto"/>
            <w:vAlign w:val="center"/>
            <w:hideMark/>
          </w:tcPr>
          <w:p w14:paraId="7F689CBD" w14:textId="77777777" w:rsidR="006F0EA1" w:rsidRPr="006F0EA1" w:rsidRDefault="006F0EA1" w:rsidP="006F0EA1">
            <w:pPr>
              <w:spacing w:line="240" w:lineRule="auto"/>
              <w:jc w:val="right"/>
              <w:rPr>
                <w:sz w:val="12"/>
                <w:szCs w:val="12"/>
              </w:rPr>
            </w:pPr>
            <w:r w:rsidRPr="006F0EA1">
              <w:rPr>
                <w:sz w:val="12"/>
                <w:szCs w:val="12"/>
              </w:rPr>
              <w:t>18</w:t>
            </w:r>
          </w:p>
        </w:tc>
        <w:tc>
          <w:tcPr>
            <w:tcW w:w="593" w:type="pct"/>
            <w:tcBorders>
              <w:top w:val="nil"/>
              <w:left w:val="nil"/>
              <w:bottom w:val="nil"/>
              <w:right w:val="nil"/>
            </w:tcBorders>
            <w:shd w:val="clear" w:color="auto" w:fill="auto"/>
            <w:noWrap/>
            <w:vAlign w:val="center"/>
            <w:hideMark/>
          </w:tcPr>
          <w:p w14:paraId="6B51F5CB"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424F65C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AFF847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C6C5765" w14:textId="77777777" w:rsidTr="006F0EA1">
        <w:trPr>
          <w:trHeight w:val="85"/>
        </w:trPr>
        <w:tc>
          <w:tcPr>
            <w:tcW w:w="2732" w:type="pct"/>
            <w:tcBorders>
              <w:top w:val="nil"/>
              <w:left w:val="nil"/>
              <w:bottom w:val="nil"/>
              <w:right w:val="nil"/>
            </w:tcBorders>
            <w:shd w:val="clear" w:color="auto" w:fill="auto"/>
            <w:vAlign w:val="center"/>
            <w:hideMark/>
          </w:tcPr>
          <w:p w14:paraId="10C98AED" w14:textId="77777777" w:rsidR="006F0EA1" w:rsidRPr="006F0EA1" w:rsidRDefault="006F0EA1" w:rsidP="006F0EA1">
            <w:pPr>
              <w:spacing w:line="240" w:lineRule="auto"/>
              <w:rPr>
                <w:sz w:val="12"/>
                <w:szCs w:val="12"/>
              </w:rPr>
            </w:pPr>
            <w:r w:rsidRPr="006F0EA1">
              <w:rPr>
                <w:sz w:val="12"/>
                <w:szCs w:val="12"/>
              </w:rPr>
              <w:t>średnia liczba wypożyczanych książek przez jednego pracownika biblioteki</w:t>
            </w:r>
          </w:p>
        </w:tc>
        <w:tc>
          <w:tcPr>
            <w:tcW w:w="545" w:type="pct"/>
            <w:tcBorders>
              <w:top w:val="nil"/>
              <w:left w:val="nil"/>
              <w:bottom w:val="nil"/>
              <w:right w:val="nil"/>
            </w:tcBorders>
            <w:shd w:val="clear" w:color="auto" w:fill="auto"/>
            <w:vAlign w:val="center"/>
            <w:hideMark/>
          </w:tcPr>
          <w:p w14:paraId="1EE3529B" w14:textId="77777777" w:rsidR="006F0EA1" w:rsidRPr="006F0EA1" w:rsidRDefault="006F0EA1" w:rsidP="006F0EA1">
            <w:pPr>
              <w:spacing w:line="240" w:lineRule="auto"/>
              <w:jc w:val="right"/>
              <w:rPr>
                <w:sz w:val="12"/>
                <w:szCs w:val="12"/>
              </w:rPr>
            </w:pPr>
            <w:r w:rsidRPr="006F0EA1">
              <w:rPr>
                <w:sz w:val="12"/>
                <w:szCs w:val="12"/>
              </w:rPr>
              <w:t>9 165</w:t>
            </w:r>
          </w:p>
        </w:tc>
        <w:tc>
          <w:tcPr>
            <w:tcW w:w="593" w:type="pct"/>
            <w:tcBorders>
              <w:top w:val="nil"/>
              <w:left w:val="nil"/>
              <w:bottom w:val="nil"/>
              <w:right w:val="nil"/>
            </w:tcBorders>
            <w:shd w:val="clear" w:color="auto" w:fill="auto"/>
            <w:noWrap/>
            <w:vAlign w:val="center"/>
            <w:hideMark/>
          </w:tcPr>
          <w:p w14:paraId="11E4DA1B"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138FF07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408B09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C8A3B8F" w14:textId="77777777" w:rsidTr="006F0EA1">
        <w:trPr>
          <w:trHeight w:val="85"/>
        </w:trPr>
        <w:tc>
          <w:tcPr>
            <w:tcW w:w="2732" w:type="pct"/>
            <w:tcBorders>
              <w:top w:val="nil"/>
              <w:left w:val="nil"/>
              <w:bottom w:val="nil"/>
              <w:right w:val="nil"/>
            </w:tcBorders>
            <w:shd w:val="clear" w:color="auto" w:fill="auto"/>
            <w:vAlign w:val="center"/>
            <w:hideMark/>
          </w:tcPr>
          <w:p w14:paraId="536187CB"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FA3693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B09119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5F5A6A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C08113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02B1D62" w14:textId="77777777" w:rsidTr="006F0EA1">
        <w:trPr>
          <w:trHeight w:val="85"/>
        </w:trPr>
        <w:tc>
          <w:tcPr>
            <w:tcW w:w="2732" w:type="pct"/>
            <w:tcBorders>
              <w:top w:val="nil"/>
              <w:left w:val="nil"/>
              <w:bottom w:val="nil"/>
              <w:right w:val="nil"/>
            </w:tcBorders>
            <w:shd w:val="clear" w:color="auto" w:fill="auto"/>
            <w:vAlign w:val="center"/>
            <w:hideMark/>
          </w:tcPr>
          <w:p w14:paraId="3E1BB417" w14:textId="77777777" w:rsidR="006F0EA1" w:rsidRPr="006F0EA1" w:rsidRDefault="006F0EA1" w:rsidP="006F0EA1">
            <w:pPr>
              <w:spacing w:line="240" w:lineRule="auto"/>
              <w:rPr>
                <w:sz w:val="12"/>
                <w:szCs w:val="12"/>
              </w:rPr>
            </w:pPr>
            <w:r w:rsidRPr="006F0EA1">
              <w:rPr>
                <w:sz w:val="12"/>
                <w:szCs w:val="12"/>
              </w:rPr>
              <w:t>liczba uczestników akcji "Zima w Mieście"</w:t>
            </w:r>
          </w:p>
        </w:tc>
        <w:tc>
          <w:tcPr>
            <w:tcW w:w="545" w:type="pct"/>
            <w:tcBorders>
              <w:top w:val="nil"/>
              <w:left w:val="nil"/>
              <w:bottom w:val="nil"/>
              <w:right w:val="nil"/>
            </w:tcBorders>
            <w:shd w:val="clear" w:color="auto" w:fill="auto"/>
            <w:vAlign w:val="center"/>
            <w:hideMark/>
          </w:tcPr>
          <w:p w14:paraId="47D8B9B6" w14:textId="77777777" w:rsidR="006F0EA1" w:rsidRPr="006F0EA1" w:rsidRDefault="006F0EA1" w:rsidP="006F0EA1">
            <w:pPr>
              <w:spacing w:line="240" w:lineRule="auto"/>
              <w:jc w:val="right"/>
              <w:rPr>
                <w:sz w:val="12"/>
                <w:szCs w:val="12"/>
              </w:rPr>
            </w:pPr>
            <w:r w:rsidRPr="006F0EA1">
              <w:rPr>
                <w:sz w:val="12"/>
                <w:szCs w:val="12"/>
              </w:rPr>
              <w:t>498</w:t>
            </w:r>
          </w:p>
        </w:tc>
        <w:tc>
          <w:tcPr>
            <w:tcW w:w="593" w:type="pct"/>
            <w:tcBorders>
              <w:top w:val="nil"/>
              <w:left w:val="nil"/>
              <w:bottom w:val="nil"/>
              <w:right w:val="nil"/>
            </w:tcBorders>
            <w:shd w:val="clear" w:color="auto" w:fill="auto"/>
            <w:noWrap/>
            <w:vAlign w:val="center"/>
            <w:hideMark/>
          </w:tcPr>
          <w:p w14:paraId="60594F69"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5D48563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B21865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1F1ECDD" w14:textId="77777777" w:rsidTr="006F0EA1">
        <w:trPr>
          <w:trHeight w:val="85"/>
        </w:trPr>
        <w:tc>
          <w:tcPr>
            <w:tcW w:w="2732" w:type="pct"/>
            <w:tcBorders>
              <w:top w:val="nil"/>
              <w:left w:val="nil"/>
              <w:bottom w:val="nil"/>
              <w:right w:val="nil"/>
            </w:tcBorders>
            <w:shd w:val="clear" w:color="auto" w:fill="auto"/>
            <w:vAlign w:val="center"/>
            <w:hideMark/>
          </w:tcPr>
          <w:p w14:paraId="6112FC69" w14:textId="77777777" w:rsidR="006F0EA1" w:rsidRPr="006F0EA1" w:rsidRDefault="006F0EA1" w:rsidP="006F0EA1">
            <w:pPr>
              <w:spacing w:line="240" w:lineRule="auto"/>
              <w:rPr>
                <w:sz w:val="12"/>
                <w:szCs w:val="12"/>
              </w:rPr>
            </w:pPr>
            <w:r w:rsidRPr="006F0EA1">
              <w:rPr>
                <w:sz w:val="12"/>
                <w:szCs w:val="12"/>
              </w:rPr>
              <w:t>liczba uczestników akcji "Lato w Mieście"</w:t>
            </w:r>
          </w:p>
        </w:tc>
        <w:tc>
          <w:tcPr>
            <w:tcW w:w="545" w:type="pct"/>
            <w:tcBorders>
              <w:top w:val="nil"/>
              <w:left w:val="nil"/>
              <w:bottom w:val="nil"/>
              <w:right w:val="nil"/>
            </w:tcBorders>
            <w:shd w:val="clear" w:color="auto" w:fill="auto"/>
            <w:vAlign w:val="center"/>
            <w:hideMark/>
          </w:tcPr>
          <w:p w14:paraId="306A30BF" w14:textId="77777777" w:rsidR="006F0EA1" w:rsidRPr="006F0EA1" w:rsidRDefault="006F0EA1" w:rsidP="006F0EA1">
            <w:pPr>
              <w:spacing w:line="240" w:lineRule="auto"/>
              <w:jc w:val="right"/>
              <w:rPr>
                <w:sz w:val="12"/>
                <w:szCs w:val="12"/>
              </w:rPr>
            </w:pPr>
            <w:r w:rsidRPr="006F0EA1">
              <w:rPr>
                <w:sz w:val="12"/>
                <w:szCs w:val="12"/>
              </w:rPr>
              <w:t>1 065</w:t>
            </w:r>
          </w:p>
        </w:tc>
        <w:tc>
          <w:tcPr>
            <w:tcW w:w="593" w:type="pct"/>
            <w:tcBorders>
              <w:top w:val="nil"/>
              <w:left w:val="nil"/>
              <w:bottom w:val="nil"/>
              <w:right w:val="nil"/>
            </w:tcBorders>
            <w:shd w:val="clear" w:color="auto" w:fill="auto"/>
            <w:noWrap/>
            <w:vAlign w:val="center"/>
            <w:hideMark/>
          </w:tcPr>
          <w:p w14:paraId="74DCD8BD"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5773C43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F3A7D9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8B04741" w14:textId="77777777" w:rsidTr="006F0EA1">
        <w:trPr>
          <w:trHeight w:val="85"/>
        </w:trPr>
        <w:tc>
          <w:tcPr>
            <w:tcW w:w="2732" w:type="pct"/>
            <w:tcBorders>
              <w:top w:val="nil"/>
              <w:left w:val="nil"/>
              <w:bottom w:val="nil"/>
              <w:right w:val="nil"/>
            </w:tcBorders>
            <w:shd w:val="clear" w:color="auto" w:fill="auto"/>
            <w:vAlign w:val="center"/>
            <w:hideMark/>
          </w:tcPr>
          <w:p w14:paraId="4918CBA7" w14:textId="77777777" w:rsidR="006F0EA1" w:rsidRPr="006F0EA1" w:rsidRDefault="006F0EA1" w:rsidP="006F0EA1">
            <w:pPr>
              <w:spacing w:line="240" w:lineRule="auto"/>
              <w:rPr>
                <w:sz w:val="12"/>
                <w:szCs w:val="12"/>
              </w:rPr>
            </w:pPr>
            <w:r w:rsidRPr="006F0EA1">
              <w:rPr>
                <w:sz w:val="12"/>
                <w:szCs w:val="12"/>
              </w:rPr>
              <w:t>inne: pikniki, wystawy, wernisaże, teatrzyki, Kino za Rogiem, lekcje biblioteczne,</w:t>
            </w:r>
            <w:r w:rsidRPr="006F0EA1">
              <w:rPr>
                <w:sz w:val="12"/>
                <w:szCs w:val="12"/>
              </w:rPr>
              <w:br/>
              <w:t>konkursy, zajęcia edukacyjno - plastyczne, Biblioteka w Plenerze na rowerze,</w:t>
            </w:r>
            <w:r w:rsidRPr="006F0EA1">
              <w:rPr>
                <w:sz w:val="12"/>
                <w:szCs w:val="12"/>
              </w:rPr>
              <w:br/>
              <w:t>Narodowe Czytanie, Noc Bibliotek, Książka do Metra, Wielkanoc w Bibliotece,</w:t>
            </w:r>
            <w:r w:rsidRPr="006F0EA1">
              <w:rPr>
                <w:sz w:val="12"/>
                <w:szCs w:val="12"/>
              </w:rPr>
              <w:br/>
              <w:t>Mikołajki w Bibliotece, Randka w ciemno z książką, Dni Seniora w Bibliotece, Bielańska Fototeka, Dyskusyjny Klub Książki, Moja Pierwsza Karta Biblioteczna</w:t>
            </w:r>
          </w:p>
        </w:tc>
        <w:tc>
          <w:tcPr>
            <w:tcW w:w="545" w:type="pct"/>
            <w:tcBorders>
              <w:top w:val="nil"/>
              <w:left w:val="nil"/>
              <w:bottom w:val="nil"/>
              <w:right w:val="nil"/>
            </w:tcBorders>
            <w:shd w:val="clear" w:color="auto" w:fill="auto"/>
            <w:noWrap/>
            <w:vAlign w:val="center"/>
            <w:hideMark/>
          </w:tcPr>
          <w:p w14:paraId="574998B0"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D737BA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25C1FE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34066A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6C61A14" w14:textId="77777777" w:rsidTr="006F0EA1">
        <w:trPr>
          <w:trHeight w:val="85"/>
        </w:trPr>
        <w:tc>
          <w:tcPr>
            <w:tcW w:w="2732" w:type="pct"/>
            <w:tcBorders>
              <w:top w:val="nil"/>
              <w:left w:val="nil"/>
              <w:bottom w:val="nil"/>
              <w:right w:val="nil"/>
            </w:tcBorders>
            <w:shd w:val="clear" w:color="auto" w:fill="auto"/>
            <w:vAlign w:val="center"/>
            <w:hideMark/>
          </w:tcPr>
          <w:p w14:paraId="6DAA4FDE"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9C6EDE3"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FA0E93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B1FD55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F478BA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48474D6" w14:textId="77777777" w:rsidTr="006F0EA1">
        <w:trPr>
          <w:trHeight w:val="85"/>
        </w:trPr>
        <w:tc>
          <w:tcPr>
            <w:tcW w:w="2732" w:type="pct"/>
            <w:tcBorders>
              <w:top w:val="nil"/>
              <w:left w:val="nil"/>
              <w:bottom w:val="nil"/>
              <w:right w:val="nil"/>
            </w:tcBorders>
            <w:shd w:val="clear" w:color="auto" w:fill="auto"/>
            <w:vAlign w:val="center"/>
            <w:hideMark/>
          </w:tcPr>
          <w:p w14:paraId="38E34DE1"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032F77B3"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F0FC20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A9362A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33BB46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433859B" w14:textId="77777777" w:rsidTr="006F0EA1">
        <w:trPr>
          <w:trHeight w:val="85"/>
        </w:trPr>
        <w:tc>
          <w:tcPr>
            <w:tcW w:w="2732" w:type="pct"/>
            <w:tcBorders>
              <w:top w:val="nil"/>
              <w:left w:val="nil"/>
              <w:bottom w:val="nil"/>
              <w:right w:val="nil"/>
            </w:tcBorders>
            <w:shd w:val="clear" w:color="auto" w:fill="auto"/>
            <w:vAlign w:val="center"/>
            <w:hideMark/>
          </w:tcPr>
          <w:p w14:paraId="7883102D" w14:textId="77777777" w:rsidR="006F0EA1" w:rsidRPr="006F0EA1" w:rsidRDefault="006F0EA1" w:rsidP="006F0EA1">
            <w:pPr>
              <w:spacing w:line="240" w:lineRule="auto"/>
              <w:rPr>
                <w:i/>
                <w:iCs/>
                <w:sz w:val="12"/>
                <w:szCs w:val="12"/>
              </w:rPr>
            </w:pPr>
            <w:r w:rsidRPr="006F0EA1">
              <w:rPr>
                <w:i/>
                <w:iCs/>
                <w:sz w:val="12"/>
                <w:szCs w:val="12"/>
              </w:rPr>
              <w:t xml:space="preserve">1. Ustawa z dnia 27 czerwca 1997 r. o bibliotekach </w:t>
            </w:r>
          </w:p>
        </w:tc>
        <w:tc>
          <w:tcPr>
            <w:tcW w:w="545" w:type="pct"/>
            <w:tcBorders>
              <w:top w:val="nil"/>
              <w:left w:val="nil"/>
              <w:bottom w:val="nil"/>
              <w:right w:val="nil"/>
            </w:tcBorders>
            <w:shd w:val="clear" w:color="auto" w:fill="auto"/>
            <w:vAlign w:val="center"/>
            <w:hideMark/>
          </w:tcPr>
          <w:p w14:paraId="571097C4"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329B192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32032E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54C891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CF21986" w14:textId="77777777" w:rsidTr="006F0EA1">
        <w:trPr>
          <w:trHeight w:val="85"/>
        </w:trPr>
        <w:tc>
          <w:tcPr>
            <w:tcW w:w="2732" w:type="pct"/>
            <w:tcBorders>
              <w:top w:val="nil"/>
              <w:left w:val="nil"/>
              <w:bottom w:val="nil"/>
              <w:right w:val="nil"/>
            </w:tcBorders>
            <w:shd w:val="clear" w:color="auto" w:fill="auto"/>
            <w:vAlign w:val="center"/>
            <w:hideMark/>
          </w:tcPr>
          <w:p w14:paraId="279964C4" w14:textId="77777777" w:rsidR="006F0EA1" w:rsidRPr="006F0EA1" w:rsidRDefault="006F0EA1" w:rsidP="006F0EA1">
            <w:pPr>
              <w:spacing w:line="240" w:lineRule="auto"/>
              <w:rPr>
                <w:i/>
                <w:iCs/>
                <w:sz w:val="12"/>
                <w:szCs w:val="12"/>
              </w:rPr>
            </w:pPr>
            <w:r w:rsidRPr="006F0EA1">
              <w:rPr>
                <w:i/>
                <w:iCs/>
                <w:sz w:val="12"/>
                <w:szCs w:val="12"/>
              </w:rPr>
              <w:t xml:space="preserve">2. Ustawa z dnia 25 października 1991 r. o organizowaniu i prowadzeniu działalności kulturalnej </w:t>
            </w:r>
          </w:p>
        </w:tc>
        <w:tc>
          <w:tcPr>
            <w:tcW w:w="545" w:type="pct"/>
            <w:tcBorders>
              <w:top w:val="nil"/>
              <w:left w:val="nil"/>
              <w:bottom w:val="nil"/>
              <w:right w:val="nil"/>
            </w:tcBorders>
            <w:shd w:val="clear" w:color="auto" w:fill="auto"/>
            <w:vAlign w:val="center"/>
            <w:hideMark/>
          </w:tcPr>
          <w:p w14:paraId="42BB791D"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2D22131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F42629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0CD3EE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8C590EA" w14:textId="77777777" w:rsidTr="006F0EA1">
        <w:trPr>
          <w:trHeight w:val="85"/>
        </w:trPr>
        <w:tc>
          <w:tcPr>
            <w:tcW w:w="2732" w:type="pct"/>
            <w:tcBorders>
              <w:top w:val="nil"/>
              <w:left w:val="nil"/>
              <w:bottom w:val="nil"/>
              <w:right w:val="nil"/>
            </w:tcBorders>
            <w:shd w:val="clear" w:color="auto" w:fill="auto"/>
            <w:vAlign w:val="center"/>
            <w:hideMark/>
          </w:tcPr>
          <w:p w14:paraId="4ECA1713" w14:textId="77777777" w:rsidR="006F0EA1" w:rsidRPr="006F0EA1" w:rsidRDefault="006F0EA1" w:rsidP="006F0EA1">
            <w:pPr>
              <w:spacing w:line="240" w:lineRule="auto"/>
              <w:rPr>
                <w:i/>
                <w:iCs/>
                <w:sz w:val="12"/>
                <w:szCs w:val="12"/>
              </w:rPr>
            </w:pPr>
            <w:r w:rsidRPr="006F0EA1">
              <w:rPr>
                <w:i/>
                <w:iCs/>
                <w:sz w:val="12"/>
                <w:szCs w:val="12"/>
              </w:rPr>
              <w:t>3. Uchwała Nr XI/218/2019 Rady m.st. Warszawy z dnia 11 kwietnia 2019 r. w sprawie konsultacji społecznych z mieszkańcami m.st. Warszawy w formie budżetu obywatelskiego</w:t>
            </w:r>
          </w:p>
        </w:tc>
        <w:tc>
          <w:tcPr>
            <w:tcW w:w="545" w:type="pct"/>
            <w:tcBorders>
              <w:top w:val="nil"/>
              <w:left w:val="nil"/>
              <w:bottom w:val="nil"/>
              <w:right w:val="nil"/>
            </w:tcBorders>
            <w:shd w:val="clear" w:color="auto" w:fill="auto"/>
            <w:vAlign w:val="center"/>
            <w:hideMark/>
          </w:tcPr>
          <w:p w14:paraId="39E420B3"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7FC742F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A61436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06333C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2E6AF2B" w14:textId="77777777" w:rsidTr="006F0EA1">
        <w:trPr>
          <w:trHeight w:val="85"/>
        </w:trPr>
        <w:tc>
          <w:tcPr>
            <w:tcW w:w="2732" w:type="pct"/>
            <w:tcBorders>
              <w:top w:val="nil"/>
              <w:left w:val="nil"/>
              <w:bottom w:val="nil"/>
              <w:right w:val="nil"/>
            </w:tcBorders>
            <w:shd w:val="clear" w:color="auto" w:fill="auto"/>
            <w:vAlign w:val="center"/>
            <w:hideMark/>
          </w:tcPr>
          <w:p w14:paraId="6E552903"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54134748"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02A2844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FB9599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4AE6F0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EAA7887" w14:textId="77777777" w:rsidTr="006F0EA1">
        <w:trPr>
          <w:trHeight w:val="85"/>
        </w:trPr>
        <w:tc>
          <w:tcPr>
            <w:tcW w:w="2732" w:type="pct"/>
            <w:tcBorders>
              <w:top w:val="nil"/>
              <w:left w:val="nil"/>
              <w:bottom w:val="nil"/>
              <w:right w:val="nil"/>
            </w:tcBorders>
            <w:shd w:val="clear" w:color="000000" w:fill="CDDEE9"/>
            <w:vAlign w:val="center"/>
            <w:hideMark/>
          </w:tcPr>
          <w:p w14:paraId="46DAEB0C" w14:textId="77777777" w:rsidR="006F0EA1" w:rsidRPr="006F0EA1" w:rsidRDefault="006F0EA1" w:rsidP="006F0EA1">
            <w:pPr>
              <w:spacing w:line="240" w:lineRule="auto"/>
              <w:rPr>
                <w:b/>
                <w:bCs/>
                <w:sz w:val="12"/>
                <w:szCs w:val="12"/>
              </w:rPr>
            </w:pPr>
            <w:r w:rsidRPr="006F0EA1">
              <w:rPr>
                <w:b/>
                <w:bCs/>
                <w:sz w:val="12"/>
                <w:szCs w:val="12"/>
              </w:rPr>
              <w:t>Pozostałe inicjatywy w zakresie kultury - program 4</w:t>
            </w:r>
          </w:p>
        </w:tc>
        <w:tc>
          <w:tcPr>
            <w:tcW w:w="545" w:type="pct"/>
            <w:tcBorders>
              <w:top w:val="nil"/>
              <w:left w:val="nil"/>
              <w:bottom w:val="nil"/>
              <w:right w:val="nil"/>
            </w:tcBorders>
            <w:shd w:val="clear" w:color="000000" w:fill="CDDEE9"/>
            <w:vAlign w:val="center"/>
            <w:hideMark/>
          </w:tcPr>
          <w:p w14:paraId="577810D0"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CDDEE9"/>
            <w:noWrap/>
            <w:vAlign w:val="center"/>
            <w:hideMark/>
          </w:tcPr>
          <w:p w14:paraId="3429D328" w14:textId="77777777" w:rsidR="006F0EA1" w:rsidRPr="006F0EA1" w:rsidRDefault="006F0EA1" w:rsidP="006F0EA1">
            <w:pPr>
              <w:spacing w:line="240" w:lineRule="auto"/>
              <w:jc w:val="right"/>
              <w:rPr>
                <w:b/>
                <w:bCs/>
                <w:sz w:val="12"/>
                <w:szCs w:val="12"/>
              </w:rPr>
            </w:pPr>
            <w:r w:rsidRPr="006F0EA1">
              <w:rPr>
                <w:b/>
                <w:bCs/>
                <w:sz w:val="12"/>
                <w:szCs w:val="12"/>
              </w:rPr>
              <w:t>74 990</w:t>
            </w:r>
          </w:p>
        </w:tc>
        <w:tc>
          <w:tcPr>
            <w:tcW w:w="729" w:type="pct"/>
            <w:tcBorders>
              <w:top w:val="nil"/>
              <w:left w:val="nil"/>
              <w:bottom w:val="nil"/>
              <w:right w:val="nil"/>
            </w:tcBorders>
            <w:shd w:val="clear" w:color="000000" w:fill="CDDEE9"/>
            <w:noWrap/>
            <w:vAlign w:val="center"/>
            <w:hideMark/>
          </w:tcPr>
          <w:p w14:paraId="439665F8" w14:textId="77777777" w:rsidR="006F0EA1" w:rsidRPr="006F0EA1" w:rsidRDefault="006F0EA1" w:rsidP="006F0EA1">
            <w:pPr>
              <w:spacing w:line="240" w:lineRule="auto"/>
              <w:jc w:val="right"/>
              <w:rPr>
                <w:b/>
                <w:bCs/>
                <w:sz w:val="12"/>
                <w:szCs w:val="12"/>
              </w:rPr>
            </w:pPr>
            <w:r w:rsidRPr="006F0EA1">
              <w:rPr>
                <w:b/>
                <w:bCs/>
                <w:sz w:val="12"/>
                <w:szCs w:val="12"/>
              </w:rPr>
              <w:t>74 989,80</w:t>
            </w:r>
          </w:p>
        </w:tc>
        <w:tc>
          <w:tcPr>
            <w:tcW w:w="401" w:type="pct"/>
            <w:tcBorders>
              <w:top w:val="nil"/>
              <w:left w:val="nil"/>
              <w:bottom w:val="nil"/>
              <w:right w:val="nil"/>
            </w:tcBorders>
            <w:shd w:val="clear" w:color="000000" w:fill="CDDEE9"/>
            <w:noWrap/>
            <w:vAlign w:val="center"/>
            <w:hideMark/>
          </w:tcPr>
          <w:p w14:paraId="7BD2BD06"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01F83F99" w14:textId="77777777" w:rsidTr="006F0EA1">
        <w:trPr>
          <w:trHeight w:val="85"/>
        </w:trPr>
        <w:tc>
          <w:tcPr>
            <w:tcW w:w="2732" w:type="pct"/>
            <w:tcBorders>
              <w:top w:val="nil"/>
              <w:left w:val="nil"/>
              <w:bottom w:val="nil"/>
              <w:right w:val="nil"/>
            </w:tcBorders>
            <w:shd w:val="clear" w:color="auto" w:fill="auto"/>
            <w:vAlign w:val="center"/>
            <w:hideMark/>
          </w:tcPr>
          <w:p w14:paraId="4CDEBBDE"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17DA11E9"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3EDDE7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77BD49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496A30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586EBDF" w14:textId="77777777" w:rsidTr="006F0EA1">
        <w:trPr>
          <w:trHeight w:val="85"/>
        </w:trPr>
        <w:tc>
          <w:tcPr>
            <w:tcW w:w="2732" w:type="pct"/>
            <w:tcBorders>
              <w:top w:val="nil"/>
              <w:left w:val="nil"/>
              <w:bottom w:val="nil"/>
              <w:right w:val="nil"/>
            </w:tcBorders>
            <w:shd w:val="clear" w:color="000000" w:fill="EAF1F6"/>
            <w:vAlign w:val="center"/>
            <w:hideMark/>
          </w:tcPr>
          <w:p w14:paraId="2BAC8914" w14:textId="77777777" w:rsidR="006F0EA1" w:rsidRPr="006F0EA1" w:rsidRDefault="006F0EA1" w:rsidP="006F0EA1">
            <w:pPr>
              <w:spacing w:line="240" w:lineRule="auto"/>
              <w:rPr>
                <w:b/>
                <w:bCs/>
                <w:sz w:val="12"/>
                <w:szCs w:val="12"/>
              </w:rPr>
            </w:pPr>
            <w:r w:rsidRPr="006F0EA1">
              <w:rPr>
                <w:b/>
                <w:bCs/>
                <w:sz w:val="12"/>
                <w:szCs w:val="12"/>
              </w:rPr>
              <w:t>Utrzymanie pomników, rzeźb i innych miejsc pamięci - zadanie 2</w:t>
            </w:r>
          </w:p>
        </w:tc>
        <w:tc>
          <w:tcPr>
            <w:tcW w:w="545" w:type="pct"/>
            <w:tcBorders>
              <w:top w:val="nil"/>
              <w:left w:val="nil"/>
              <w:bottom w:val="nil"/>
              <w:right w:val="nil"/>
            </w:tcBorders>
            <w:shd w:val="clear" w:color="000000" w:fill="EAF1F6"/>
            <w:vAlign w:val="center"/>
            <w:hideMark/>
          </w:tcPr>
          <w:p w14:paraId="15139C76"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2C661D55" w14:textId="77777777" w:rsidR="006F0EA1" w:rsidRPr="006F0EA1" w:rsidRDefault="006F0EA1" w:rsidP="006F0EA1">
            <w:pPr>
              <w:spacing w:line="240" w:lineRule="auto"/>
              <w:jc w:val="right"/>
              <w:rPr>
                <w:b/>
                <w:bCs/>
                <w:sz w:val="12"/>
                <w:szCs w:val="12"/>
              </w:rPr>
            </w:pPr>
            <w:r w:rsidRPr="006F0EA1">
              <w:rPr>
                <w:b/>
                <w:bCs/>
                <w:sz w:val="12"/>
                <w:szCs w:val="12"/>
              </w:rPr>
              <w:t>74 990</w:t>
            </w:r>
          </w:p>
        </w:tc>
        <w:tc>
          <w:tcPr>
            <w:tcW w:w="729" w:type="pct"/>
            <w:tcBorders>
              <w:top w:val="nil"/>
              <w:left w:val="nil"/>
              <w:bottom w:val="nil"/>
              <w:right w:val="nil"/>
            </w:tcBorders>
            <w:shd w:val="clear" w:color="000000" w:fill="EAF1F6"/>
            <w:noWrap/>
            <w:vAlign w:val="center"/>
            <w:hideMark/>
          </w:tcPr>
          <w:p w14:paraId="647FFDC6" w14:textId="77777777" w:rsidR="006F0EA1" w:rsidRPr="006F0EA1" w:rsidRDefault="006F0EA1" w:rsidP="006F0EA1">
            <w:pPr>
              <w:spacing w:line="240" w:lineRule="auto"/>
              <w:jc w:val="right"/>
              <w:rPr>
                <w:b/>
                <w:bCs/>
                <w:sz w:val="12"/>
                <w:szCs w:val="12"/>
              </w:rPr>
            </w:pPr>
            <w:r w:rsidRPr="006F0EA1">
              <w:rPr>
                <w:b/>
                <w:bCs/>
                <w:sz w:val="12"/>
                <w:szCs w:val="12"/>
              </w:rPr>
              <w:t>74 989,80</w:t>
            </w:r>
          </w:p>
        </w:tc>
        <w:tc>
          <w:tcPr>
            <w:tcW w:w="401" w:type="pct"/>
            <w:tcBorders>
              <w:top w:val="nil"/>
              <w:left w:val="nil"/>
              <w:bottom w:val="nil"/>
              <w:right w:val="nil"/>
            </w:tcBorders>
            <w:shd w:val="clear" w:color="000000" w:fill="EAF1F6"/>
            <w:noWrap/>
            <w:vAlign w:val="center"/>
            <w:hideMark/>
          </w:tcPr>
          <w:p w14:paraId="1D37821A"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76982C18" w14:textId="77777777" w:rsidTr="006F0EA1">
        <w:trPr>
          <w:trHeight w:val="85"/>
        </w:trPr>
        <w:tc>
          <w:tcPr>
            <w:tcW w:w="2732" w:type="pct"/>
            <w:tcBorders>
              <w:top w:val="nil"/>
              <w:left w:val="nil"/>
              <w:bottom w:val="nil"/>
              <w:right w:val="nil"/>
            </w:tcBorders>
            <w:shd w:val="clear" w:color="auto" w:fill="auto"/>
            <w:vAlign w:val="center"/>
            <w:hideMark/>
          </w:tcPr>
          <w:p w14:paraId="5413AE57"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121421D7"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962ED9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342052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6CBE18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8719006" w14:textId="77777777" w:rsidTr="006F0EA1">
        <w:trPr>
          <w:trHeight w:val="85"/>
        </w:trPr>
        <w:tc>
          <w:tcPr>
            <w:tcW w:w="2732" w:type="pct"/>
            <w:tcBorders>
              <w:top w:val="nil"/>
              <w:left w:val="nil"/>
              <w:bottom w:val="nil"/>
              <w:right w:val="nil"/>
            </w:tcBorders>
            <w:shd w:val="clear" w:color="auto" w:fill="auto"/>
            <w:vAlign w:val="center"/>
            <w:hideMark/>
          </w:tcPr>
          <w:p w14:paraId="46E08111"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sz w:val="12"/>
                <w:szCs w:val="12"/>
              </w:rPr>
              <w:t xml:space="preserve"> utrzymanie pamięci o ważnych dla społeczności postaciach i wydarzeniach</w:t>
            </w:r>
          </w:p>
        </w:tc>
        <w:tc>
          <w:tcPr>
            <w:tcW w:w="545" w:type="pct"/>
            <w:tcBorders>
              <w:top w:val="nil"/>
              <w:left w:val="nil"/>
              <w:bottom w:val="nil"/>
              <w:right w:val="nil"/>
            </w:tcBorders>
            <w:shd w:val="clear" w:color="auto" w:fill="auto"/>
            <w:noWrap/>
            <w:vAlign w:val="center"/>
            <w:hideMark/>
          </w:tcPr>
          <w:p w14:paraId="2DC435D4"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B51D8E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DFA524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73286F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0D26266" w14:textId="77777777" w:rsidTr="006F0EA1">
        <w:trPr>
          <w:trHeight w:val="85"/>
        </w:trPr>
        <w:tc>
          <w:tcPr>
            <w:tcW w:w="2732" w:type="pct"/>
            <w:tcBorders>
              <w:top w:val="nil"/>
              <w:left w:val="nil"/>
              <w:bottom w:val="nil"/>
              <w:right w:val="nil"/>
            </w:tcBorders>
            <w:shd w:val="clear" w:color="auto" w:fill="auto"/>
            <w:vAlign w:val="center"/>
            <w:hideMark/>
          </w:tcPr>
          <w:p w14:paraId="27AEF02D"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D40B873"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6F1064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78A4D8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FCCD9F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7023625" w14:textId="77777777" w:rsidTr="006F0EA1">
        <w:trPr>
          <w:trHeight w:val="85"/>
        </w:trPr>
        <w:tc>
          <w:tcPr>
            <w:tcW w:w="2732" w:type="pct"/>
            <w:tcBorders>
              <w:top w:val="nil"/>
              <w:left w:val="nil"/>
              <w:bottom w:val="nil"/>
              <w:right w:val="nil"/>
            </w:tcBorders>
            <w:shd w:val="clear" w:color="auto" w:fill="auto"/>
            <w:vAlign w:val="center"/>
            <w:hideMark/>
          </w:tcPr>
          <w:p w14:paraId="4215A72A"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Infrastruktury</w:t>
            </w:r>
          </w:p>
        </w:tc>
        <w:tc>
          <w:tcPr>
            <w:tcW w:w="545" w:type="pct"/>
            <w:tcBorders>
              <w:top w:val="nil"/>
              <w:left w:val="nil"/>
              <w:bottom w:val="nil"/>
              <w:right w:val="nil"/>
            </w:tcBorders>
            <w:shd w:val="clear" w:color="auto" w:fill="auto"/>
            <w:vAlign w:val="center"/>
            <w:hideMark/>
          </w:tcPr>
          <w:p w14:paraId="53BAD45E"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4171F96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C78F94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7FFAFA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6A9D1D9" w14:textId="77777777" w:rsidTr="006F0EA1">
        <w:trPr>
          <w:trHeight w:val="85"/>
        </w:trPr>
        <w:tc>
          <w:tcPr>
            <w:tcW w:w="2732" w:type="pct"/>
            <w:tcBorders>
              <w:top w:val="nil"/>
              <w:left w:val="nil"/>
              <w:bottom w:val="nil"/>
              <w:right w:val="nil"/>
            </w:tcBorders>
            <w:shd w:val="clear" w:color="auto" w:fill="auto"/>
            <w:vAlign w:val="center"/>
            <w:hideMark/>
          </w:tcPr>
          <w:p w14:paraId="7AE3DDD0"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2C1737E"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278773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282A65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93523C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023275A" w14:textId="77777777" w:rsidTr="006F0EA1">
        <w:trPr>
          <w:trHeight w:val="85"/>
        </w:trPr>
        <w:tc>
          <w:tcPr>
            <w:tcW w:w="2732" w:type="pct"/>
            <w:tcBorders>
              <w:top w:val="nil"/>
              <w:left w:val="nil"/>
              <w:bottom w:val="nil"/>
              <w:right w:val="nil"/>
            </w:tcBorders>
            <w:shd w:val="clear" w:color="auto" w:fill="auto"/>
            <w:vAlign w:val="center"/>
            <w:hideMark/>
          </w:tcPr>
          <w:p w14:paraId="2BE452CA"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92195</w:t>
            </w:r>
          </w:p>
        </w:tc>
        <w:tc>
          <w:tcPr>
            <w:tcW w:w="545" w:type="pct"/>
            <w:tcBorders>
              <w:top w:val="nil"/>
              <w:left w:val="nil"/>
              <w:bottom w:val="nil"/>
              <w:right w:val="nil"/>
            </w:tcBorders>
            <w:shd w:val="clear" w:color="auto" w:fill="auto"/>
            <w:vAlign w:val="center"/>
            <w:hideMark/>
          </w:tcPr>
          <w:p w14:paraId="7148EADE"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5673E8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4D6D93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158362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37A048E" w14:textId="77777777" w:rsidTr="006F0EA1">
        <w:trPr>
          <w:trHeight w:val="85"/>
        </w:trPr>
        <w:tc>
          <w:tcPr>
            <w:tcW w:w="2732" w:type="pct"/>
            <w:tcBorders>
              <w:top w:val="nil"/>
              <w:left w:val="nil"/>
              <w:bottom w:val="nil"/>
              <w:right w:val="nil"/>
            </w:tcBorders>
            <w:shd w:val="clear" w:color="auto" w:fill="auto"/>
            <w:vAlign w:val="center"/>
            <w:hideMark/>
          </w:tcPr>
          <w:p w14:paraId="7FA97AB6"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3D5A23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5BCC27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57D28B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D8F09D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620B5A6" w14:textId="77777777" w:rsidTr="006F0EA1">
        <w:trPr>
          <w:trHeight w:val="85"/>
        </w:trPr>
        <w:tc>
          <w:tcPr>
            <w:tcW w:w="2732" w:type="pct"/>
            <w:tcBorders>
              <w:top w:val="nil"/>
              <w:left w:val="nil"/>
              <w:bottom w:val="nil"/>
              <w:right w:val="nil"/>
            </w:tcBorders>
            <w:shd w:val="clear" w:color="auto" w:fill="auto"/>
            <w:vAlign w:val="center"/>
            <w:hideMark/>
          </w:tcPr>
          <w:p w14:paraId="1B0D87F1"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7124DF8C"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EA0E42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D5CEA4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095992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18E6BF2" w14:textId="77777777" w:rsidTr="006F0EA1">
        <w:trPr>
          <w:trHeight w:val="85"/>
        </w:trPr>
        <w:tc>
          <w:tcPr>
            <w:tcW w:w="2732" w:type="pct"/>
            <w:tcBorders>
              <w:top w:val="nil"/>
              <w:left w:val="nil"/>
              <w:bottom w:val="nil"/>
              <w:right w:val="nil"/>
            </w:tcBorders>
            <w:shd w:val="clear" w:color="auto" w:fill="auto"/>
            <w:vAlign w:val="center"/>
            <w:hideMark/>
          </w:tcPr>
          <w:p w14:paraId="4FE5644A" w14:textId="77777777" w:rsidR="006F0EA1" w:rsidRPr="006F0EA1" w:rsidRDefault="006F0EA1" w:rsidP="006F0EA1">
            <w:pPr>
              <w:spacing w:line="240" w:lineRule="auto"/>
              <w:rPr>
                <w:sz w:val="12"/>
                <w:szCs w:val="12"/>
              </w:rPr>
            </w:pPr>
            <w:r w:rsidRPr="006F0EA1">
              <w:rPr>
                <w:sz w:val="12"/>
                <w:szCs w:val="12"/>
              </w:rPr>
              <w:t>utrzymanie otoczenia (koszenie, zakup i sadzenie roślin ozdobnych)</w:t>
            </w:r>
          </w:p>
        </w:tc>
        <w:tc>
          <w:tcPr>
            <w:tcW w:w="545" w:type="pct"/>
            <w:tcBorders>
              <w:top w:val="nil"/>
              <w:left w:val="nil"/>
              <w:bottom w:val="nil"/>
              <w:right w:val="nil"/>
            </w:tcBorders>
            <w:shd w:val="clear" w:color="auto" w:fill="auto"/>
            <w:noWrap/>
            <w:vAlign w:val="center"/>
            <w:hideMark/>
          </w:tcPr>
          <w:p w14:paraId="2E45538F"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4A36546" w14:textId="77777777" w:rsidR="006F0EA1" w:rsidRPr="006F0EA1" w:rsidRDefault="006F0EA1" w:rsidP="006F0EA1">
            <w:pPr>
              <w:spacing w:line="240" w:lineRule="auto"/>
              <w:jc w:val="right"/>
              <w:rPr>
                <w:sz w:val="12"/>
                <w:szCs w:val="12"/>
              </w:rPr>
            </w:pPr>
            <w:r w:rsidRPr="006F0EA1">
              <w:rPr>
                <w:sz w:val="12"/>
                <w:szCs w:val="12"/>
              </w:rPr>
              <w:t>35 994</w:t>
            </w:r>
          </w:p>
        </w:tc>
        <w:tc>
          <w:tcPr>
            <w:tcW w:w="729" w:type="pct"/>
            <w:tcBorders>
              <w:top w:val="nil"/>
              <w:left w:val="nil"/>
              <w:bottom w:val="nil"/>
              <w:right w:val="nil"/>
            </w:tcBorders>
            <w:shd w:val="clear" w:color="auto" w:fill="auto"/>
            <w:noWrap/>
            <w:vAlign w:val="center"/>
            <w:hideMark/>
          </w:tcPr>
          <w:p w14:paraId="7B70FD7A" w14:textId="77777777" w:rsidR="006F0EA1" w:rsidRPr="006F0EA1" w:rsidRDefault="006F0EA1" w:rsidP="006F0EA1">
            <w:pPr>
              <w:spacing w:line="240" w:lineRule="auto"/>
              <w:jc w:val="right"/>
              <w:rPr>
                <w:sz w:val="12"/>
                <w:szCs w:val="12"/>
              </w:rPr>
            </w:pPr>
            <w:r w:rsidRPr="006F0EA1">
              <w:rPr>
                <w:sz w:val="12"/>
                <w:szCs w:val="12"/>
              </w:rPr>
              <w:t>35 993,80</w:t>
            </w:r>
          </w:p>
        </w:tc>
        <w:tc>
          <w:tcPr>
            <w:tcW w:w="401" w:type="pct"/>
            <w:tcBorders>
              <w:top w:val="nil"/>
              <w:left w:val="nil"/>
              <w:bottom w:val="nil"/>
              <w:right w:val="nil"/>
            </w:tcBorders>
            <w:shd w:val="clear" w:color="auto" w:fill="auto"/>
            <w:noWrap/>
            <w:vAlign w:val="center"/>
            <w:hideMark/>
          </w:tcPr>
          <w:p w14:paraId="38B9235D"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6C006D3D" w14:textId="77777777" w:rsidTr="006F0EA1">
        <w:trPr>
          <w:trHeight w:val="85"/>
        </w:trPr>
        <w:tc>
          <w:tcPr>
            <w:tcW w:w="2732" w:type="pct"/>
            <w:tcBorders>
              <w:top w:val="nil"/>
              <w:left w:val="nil"/>
              <w:bottom w:val="nil"/>
              <w:right w:val="nil"/>
            </w:tcBorders>
            <w:shd w:val="clear" w:color="auto" w:fill="auto"/>
            <w:vAlign w:val="center"/>
            <w:hideMark/>
          </w:tcPr>
          <w:p w14:paraId="3FCFEF7E" w14:textId="77777777" w:rsidR="006F0EA1" w:rsidRPr="006F0EA1" w:rsidRDefault="006F0EA1" w:rsidP="006F0EA1">
            <w:pPr>
              <w:spacing w:line="240" w:lineRule="auto"/>
              <w:rPr>
                <w:sz w:val="12"/>
                <w:szCs w:val="12"/>
              </w:rPr>
            </w:pPr>
            <w:r w:rsidRPr="006F0EA1">
              <w:rPr>
                <w:sz w:val="12"/>
                <w:szCs w:val="12"/>
              </w:rPr>
              <w:t>porządkowanie miejsc pamięci narodowej (mycie, czyszczenie)</w:t>
            </w:r>
          </w:p>
        </w:tc>
        <w:tc>
          <w:tcPr>
            <w:tcW w:w="545" w:type="pct"/>
            <w:tcBorders>
              <w:top w:val="nil"/>
              <w:left w:val="nil"/>
              <w:bottom w:val="nil"/>
              <w:right w:val="nil"/>
            </w:tcBorders>
            <w:shd w:val="clear" w:color="auto" w:fill="auto"/>
            <w:noWrap/>
            <w:vAlign w:val="center"/>
            <w:hideMark/>
          </w:tcPr>
          <w:p w14:paraId="272380AD"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80C46C4" w14:textId="77777777" w:rsidR="006F0EA1" w:rsidRPr="006F0EA1" w:rsidRDefault="006F0EA1" w:rsidP="006F0EA1">
            <w:pPr>
              <w:spacing w:line="240" w:lineRule="auto"/>
              <w:jc w:val="right"/>
              <w:rPr>
                <w:sz w:val="12"/>
                <w:szCs w:val="12"/>
              </w:rPr>
            </w:pPr>
            <w:r w:rsidRPr="006F0EA1">
              <w:rPr>
                <w:sz w:val="12"/>
                <w:szCs w:val="12"/>
              </w:rPr>
              <w:t>34 856</w:t>
            </w:r>
          </w:p>
        </w:tc>
        <w:tc>
          <w:tcPr>
            <w:tcW w:w="729" w:type="pct"/>
            <w:tcBorders>
              <w:top w:val="nil"/>
              <w:left w:val="nil"/>
              <w:bottom w:val="nil"/>
              <w:right w:val="nil"/>
            </w:tcBorders>
            <w:shd w:val="clear" w:color="auto" w:fill="auto"/>
            <w:noWrap/>
            <w:vAlign w:val="center"/>
            <w:hideMark/>
          </w:tcPr>
          <w:p w14:paraId="2A037F7B" w14:textId="77777777" w:rsidR="006F0EA1" w:rsidRPr="006F0EA1" w:rsidRDefault="006F0EA1" w:rsidP="006F0EA1">
            <w:pPr>
              <w:spacing w:line="240" w:lineRule="auto"/>
              <w:jc w:val="right"/>
              <w:rPr>
                <w:sz w:val="12"/>
                <w:szCs w:val="12"/>
              </w:rPr>
            </w:pPr>
            <w:r w:rsidRPr="006F0EA1">
              <w:rPr>
                <w:sz w:val="12"/>
                <w:szCs w:val="12"/>
              </w:rPr>
              <w:t>34 856,00</w:t>
            </w:r>
          </w:p>
        </w:tc>
        <w:tc>
          <w:tcPr>
            <w:tcW w:w="401" w:type="pct"/>
            <w:tcBorders>
              <w:top w:val="nil"/>
              <w:left w:val="nil"/>
              <w:bottom w:val="nil"/>
              <w:right w:val="nil"/>
            </w:tcBorders>
            <w:shd w:val="clear" w:color="auto" w:fill="auto"/>
            <w:noWrap/>
            <w:vAlign w:val="center"/>
            <w:hideMark/>
          </w:tcPr>
          <w:p w14:paraId="633E66F3"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784050A" w14:textId="77777777" w:rsidTr="006F0EA1">
        <w:trPr>
          <w:trHeight w:val="85"/>
        </w:trPr>
        <w:tc>
          <w:tcPr>
            <w:tcW w:w="2732" w:type="pct"/>
            <w:tcBorders>
              <w:top w:val="nil"/>
              <w:left w:val="nil"/>
              <w:bottom w:val="nil"/>
              <w:right w:val="nil"/>
            </w:tcBorders>
            <w:shd w:val="clear" w:color="auto" w:fill="auto"/>
            <w:vAlign w:val="center"/>
            <w:hideMark/>
          </w:tcPr>
          <w:p w14:paraId="676BABC1" w14:textId="77777777" w:rsidR="006F0EA1" w:rsidRPr="006F0EA1" w:rsidRDefault="006F0EA1" w:rsidP="006F0EA1">
            <w:pPr>
              <w:spacing w:line="240" w:lineRule="auto"/>
              <w:rPr>
                <w:sz w:val="12"/>
                <w:szCs w:val="12"/>
              </w:rPr>
            </w:pPr>
            <w:r w:rsidRPr="006F0EA1">
              <w:rPr>
                <w:sz w:val="12"/>
                <w:szCs w:val="12"/>
              </w:rPr>
              <w:t>zakup wieńców okolicznościowych i świec</w:t>
            </w:r>
          </w:p>
        </w:tc>
        <w:tc>
          <w:tcPr>
            <w:tcW w:w="545" w:type="pct"/>
            <w:tcBorders>
              <w:top w:val="nil"/>
              <w:left w:val="nil"/>
              <w:bottom w:val="nil"/>
              <w:right w:val="nil"/>
            </w:tcBorders>
            <w:shd w:val="clear" w:color="auto" w:fill="auto"/>
            <w:noWrap/>
            <w:vAlign w:val="center"/>
            <w:hideMark/>
          </w:tcPr>
          <w:p w14:paraId="28A8E8DA"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2F9AF96" w14:textId="77777777" w:rsidR="006F0EA1" w:rsidRPr="006F0EA1" w:rsidRDefault="006F0EA1" w:rsidP="006F0EA1">
            <w:pPr>
              <w:spacing w:line="240" w:lineRule="auto"/>
              <w:jc w:val="right"/>
              <w:rPr>
                <w:sz w:val="12"/>
                <w:szCs w:val="12"/>
              </w:rPr>
            </w:pPr>
            <w:r w:rsidRPr="006F0EA1">
              <w:rPr>
                <w:sz w:val="12"/>
                <w:szCs w:val="12"/>
              </w:rPr>
              <w:t>4 140</w:t>
            </w:r>
          </w:p>
        </w:tc>
        <w:tc>
          <w:tcPr>
            <w:tcW w:w="729" w:type="pct"/>
            <w:tcBorders>
              <w:top w:val="nil"/>
              <w:left w:val="nil"/>
              <w:bottom w:val="nil"/>
              <w:right w:val="nil"/>
            </w:tcBorders>
            <w:shd w:val="clear" w:color="auto" w:fill="auto"/>
            <w:noWrap/>
            <w:vAlign w:val="center"/>
            <w:hideMark/>
          </w:tcPr>
          <w:p w14:paraId="6FD1F6C4" w14:textId="77777777" w:rsidR="006F0EA1" w:rsidRPr="006F0EA1" w:rsidRDefault="006F0EA1" w:rsidP="006F0EA1">
            <w:pPr>
              <w:spacing w:line="240" w:lineRule="auto"/>
              <w:jc w:val="right"/>
              <w:rPr>
                <w:sz w:val="12"/>
                <w:szCs w:val="12"/>
              </w:rPr>
            </w:pPr>
            <w:r w:rsidRPr="006F0EA1">
              <w:rPr>
                <w:sz w:val="12"/>
                <w:szCs w:val="12"/>
              </w:rPr>
              <w:t>4 140,00</w:t>
            </w:r>
          </w:p>
        </w:tc>
        <w:tc>
          <w:tcPr>
            <w:tcW w:w="401" w:type="pct"/>
            <w:tcBorders>
              <w:top w:val="nil"/>
              <w:left w:val="nil"/>
              <w:bottom w:val="nil"/>
              <w:right w:val="nil"/>
            </w:tcBorders>
            <w:shd w:val="clear" w:color="auto" w:fill="auto"/>
            <w:noWrap/>
            <w:vAlign w:val="center"/>
            <w:hideMark/>
          </w:tcPr>
          <w:p w14:paraId="64F49EFC"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4AF504F" w14:textId="77777777" w:rsidTr="006F0EA1">
        <w:trPr>
          <w:trHeight w:val="85"/>
        </w:trPr>
        <w:tc>
          <w:tcPr>
            <w:tcW w:w="2732" w:type="pct"/>
            <w:tcBorders>
              <w:top w:val="nil"/>
              <w:left w:val="nil"/>
              <w:bottom w:val="nil"/>
              <w:right w:val="nil"/>
            </w:tcBorders>
            <w:shd w:val="clear" w:color="auto" w:fill="auto"/>
            <w:vAlign w:val="center"/>
            <w:hideMark/>
          </w:tcPr>
          <w:p w14:paraId="3EC1FBCB"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32E56633"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58E88F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82A69A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E238B9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4396BEC" w14:textId="77777777" w:rsidTr="006F0EA1">
        <w:trPr>
          <w:trHeight w:val="85"/>
        </w:trPr>
        <w:tc>
          <w:tcPr>
            <w:tcW w:w="2732" w:type="pct"/>
            <w:tcBorders>
              <w:top w:val="nil"/>
              <w:left w:val="nil"/>
              <w:bottom w:val="nil"/>
              <w:right w:val="nil"/>
            </w:tcBorders>
            <w:shd w:val="clear" w:color="auto" w:fill="auto"/>
            <w:vAlign w:val="center"/>
            <w:hideMark/>
          </w:tcPr>
          <w:p w14:paraId="04A8DDD7"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5D532D63"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B01163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3BE215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012970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6E3EA5D" w14:textId="77777777" w:rsidTr="006F0EA1">
        <w:trPr>
          <w:trHeight w:val="85"/>
        </w:trPr>
        <w:tc>
          <w:tcPr>
            <w:tcW w:w="2732" w:type="pct"/>
            <w:tcBorders>
              <w:top w:val="nil"/>
              <w:left w:val="nil"/>
              <w:bottom w:val="nil"/>
              <w:right w:val="nil"/>
            </w:tcBorders>
            <w:shd w:val="clear" w:color="auto" w:fill="auto"/>
            <w:vAlign w:val="center"/>
            <w:hideMark/>
          </w:tcPr>
          <w:p w14:paraId="49EDF7ED" w14:textId="77777777" w:rsidR="006F0EA1" w:rsidRPr="006F0EA1" w:rsidRDefault="006F0EA1" w:rsidP="006F0EA1">
            <w:pPr>
              <w:spacing w:line="240" w:lineRule="auto"/>
              <w:rPr>
                <w:i/>
                <w:iCs/>
                <w:sz w:val="12"/>
                <w:szCs w:val="12"/>
              </w:rPr>
            </w:pPr>
            <w:r w:rsidRPr="006F0EA1">
              <w:rPr>
                <w:i/>
                <w:iCs/>
                <w:sz w:val="12"/>
                <w:szCs w:val="12"/>
              </w:rPr>
              <w:t>Ustawa z dnia 23 lipca 2003 r. o ochronie zabytków i opiece nad zabytkami</w:t>
            </w:r>
          </w:p>
        </w:tc>
        <w:tc>
          <w:tcPr>
            <w:tcW w:w="545" w:type="pct"/>
            <w:tcBorders>
              <w:top w:val="nil"/>
              <w:left w:val="nil"/>
              <w:bottom w:val="nil"/>
              <w:right w:val="nil"/>
            </w:tcBorders>
            <w:shd w:val="clear" w:color="auto" w:fill="auto"/>
            <w:vAlign w:val="center"/>
            <w:hideMark/>
          </w:tcPr>
          <w:p w14:paraId="494D2BF8"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309CA00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3B3618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3B1CBCB" w14:textId="77777777" w:rsidR="006F0EA1" w:rsidRPr="006F0EA1" w:rsidRDefault="006F0EA1" w:rsidP="006F0EA1">
            <w:pPr>
              <w:spacing w:line="240" w:lineRule="auto"/>
              <w:jc w:val="right"/>
              <w:rPr>
                <w:rFonts w:ascii="Times New Roman" w:hAnsi="Times New Roman" w:cs="Times New Roman"/>
                <w:sz w:val="12"/>
                <w:szCs w:val="12"/>
              </w:rPr>
            </w:pPr>
          </w:p>
        </w:tc>
      </w:tr>
    </w:tbl>
    <w:p w14:paraId="734B43D5" w14:textId="77777777" w:rsidR="00002B42" w:rsidRDefault="00002B42" w:rsidP="002179A1">
      <w:pPr>
        <w:pStyle w:val="Nagwek3"/>
        <w:numPr>
          <w:ilvl w:val="2"/>
          <w:numId w:val="5"/>
        </w:numPr>
      </w:pPr>
      <w:r>
        <w:br w:type="page"/>
      </w:r>
      <w:bookmarkStart w:id="58" w:name="_Toc192597959"/>
      <w:r>
        <w:t>Rekreacja, sport i turystyka</w:t>
      </w:r>
      <w:bookmarkEnd w:id="58"/>
    </w:p>
    <w:tbl>
      <w:tblPr>
        <w:tblW w:w="5000" w:type="pct"/>
        <w:tblCellMar>
          <w:left w:w="70" w:type="dxa"/>
          <w:right w:w="70" w:type="dxa"/>
        </w:tblCellMar>
        <w:tblLook w:val="04A0" w:firstRow="1" w:lastRow="0" w:firstColumn="1" w:lastColumn="0" w:noHBand="0" w:noVBand="1"/>
      </w:tblPr>
      <w:tblGrid>
        <w:gridCol w:w="4944"/>
        <w:gridCol w:w="976"/>
        <w:gridCol w:w="1063"/>
        <w:gridCol w:w="1311"/>
        <w:gridCol w:w="778"/>
      </w:tblGrid>
      <w:tr w:rsidR="006F0EA1" w:rsidRPr="006F0EA1" w14:paraId="026BB483" w14:textId="77777777" w:rsidTr="006F0EA1">
        <w:trPr>
          <w:trHeight w:val="85"/>
          <w:tblHeader/>
        </w:trPr>
        <w:tc>
          <w:tcPr>
            <w:tcW w:w="2732" w:type="pct"/>
            <w:tcBorders>
              <w:top w:val="nil"/>
              <w:left w:val="nil"/>
              <w:bottom w:val="nil"/>
              <w:right w:val="nil"/>
            </w:tcBorders>
            <w:shd w:val="clear" w:color="000000" w:fill="8DB0DB"/>
            <w:vAlign w:val="center"/>
            <w:hideMark/>
          </w:tcPr>
          <w:p w14:paraId="5A27D7CB" w14:textId="77777777" w:rsidR="006F0EA1" w:rsidRPr="006F0EA1" w:rsidRDefault="006F0EA1" w:rsidP="006F0EA1">
            <w:pPr>
              <w:spacing w:line="240" w:lineRule="auto"/>
              <w:jc w:val="center"/>
              <w:rPr>
                <w:b/>
                <w:bCs/>
                <w:sz w:val="14"/>
                <w:szCs w:val="14"/>
              </w:rPr>
            </w:pPr>
            <w:r w:rsidRPr="006F0EA1">
              <w:rPr>
                <w:b/>
                <w:bCs/>
                <w:sz w:val="14"/>
                <w:szCs w:val="14"/>
              </w:rPr>
              <w:t>Wyszczególnienie</w:t>
            </w:r>
          </w:p>
        </w:tc>
        <w:tc>
          <w:tcPr>
            <w:tcW w:w="545" w:type="pct"/>
            <w:tcBorders>
              <w:top w:val="nil"/>
              <w:left w:val="nil"/>
              <w:bottom w:val="nil"/>
              <w:right w:val="nil"/>
            </w:tcBorders>
            <w:shd w:val="clear" w:color="000000" w:fill="8DB0DB"/>
            <w:vAlign w:val="center"/>
            <w:hideMark/>
          </w:tcPr>
          <w:p w14:paraId="458E6BD3" w14:textId="77777777" w:rsidR="006F0EA1" w:rsidRPr="006F0EA1" w:rsidRDefault="006F0EA1" w:rsidP="006F0EA1">
            <w:pPr>
              <w:spacing w:line="240" w:lineRule="auto"/>
              <w:jc w:val="center"/>
              <w:rPr>
                <w:b/>
                <w:bCs/>
                <w:sz w:val="14"/>
                <w:szCs w:val="14"/>
              </w:rPr>
            </w:pPr>
            <w:r w:rsidRPr="006F0EA1">
              <w:rPr>
                <w:b/>
                <w:bCs/>
                <w:sz w:val="14"/>
                <w:szCs w:val="14"/>
              </w:rPr>
              <w:t> </w:t>
            </w:r>
          </w:p>
        </w:tc>
        <w:tc>
          <w:tcPr>
            <w:tcW w:w="593" w:type="pct"/>
            <w:tcBorders>
              <w:top w:val="nil"/>
              <w:left w:val="nil"/>
              <w:bottom w:val="nil"/>
              <w:right w:val="nil"/>
            </w:tcBorders>
            <w:shd w:val="clear" w:color="000000" w:fill="8DB0DB"/>
            <w:vAlign w:val="center"/>
            <w:hideMark/>
          </w:tcPr>
          <w:p w14:paraId="03CB58C5" w14:textId="77777777" w:rsidR="006F0EA1" w:rsidRPr="006F0EA1" w:rsidRDefault="006F0EA1" w:rsidP="006F0EA1">
            <w:pPr>
              <w:spacing w:line="240" w:lineRule="auto"/>
              <w:jc w:val="center"/>
              <w:rPr>
                <w:b/>
                <w:bCs/>
                <w:sz w:val="14"/>
                <w:szCs w:val="14"/>
              </w:rPr>
            </w:pPr>
            <w:r w:rsidRPr="006F0EA1">
              <w:rPr>
                <w:b/>
                <w:bCs/>
                <w:sz w:val="14"/>
                <w:szCs w:val="14"/>
              </w:rPr>
              <w:t>Plan</w:t>
            </w:r>
          </w:p>
        </w:tc>
        <w:tc>
          <w:tcPr>
            <w:tcW w:w="729" w:type="pct"/>
            <w:tcBorders>
              <w:top w:val="nil"/>
              <w:left w:val="nil"/>
              <w:bottom w:val="nil"/>
              <w:right w:val="nil"/>
            </w:tcBorders>
            <w:shd w:val="clear" w:color="000000" w:fill="8DB0DB"/>
            <w:noWrap/>
            <w:vAlign w:val="center"/>
            <w:hideMark/>
          </w:tcPr>
          <w:p w14:paraId="2B192C40" w14:textId="77777777" w:rsidR="006F0EA1" w:rsidRPr="006F0EA1" w:rsidRDefault="006F0EA1" w:rsidP="006F0EA1">
            <w:pPr>
              <w:spacing w:line="240" w:lineRule="auto"/>
              <w:jc w:val="center"/>
              <w:rPr>
                <w:b/>
                <w:bCs/>
                <w:sz w:val="14"/>
                <w:szCs w:val="14"/>
              </w:rPr>
            </w:pPr>
            <w:r w:rsidRPr="006F0EA1">
              <w:rPr>
                <w:b/>
                <w:bCs/>
                <w:sz w:val="14"/>
                <w:szCs w:val="14"/>
              </w:rPr>
              <w:t>Wykonanie</w:t>
            </w:r>
          </w:p>
        </w:tc>
        <w:tc>
          <w:tcPr>
            <w:tcW w:w="401" w:type="pct"/>
            <w:tcBorders>
              <w:top w:val="nil"/>
              <w:left w:val="nil"/>
              <w:bottom w:val="nil"/>
              <w:right w:val="nil"/>
            </w:tcBorders>
            <w:shd w:val="clear" w:color="000000" w:fill="8DB0DB"/>
            <w:vAlign w:val="center"/>
            <w:hideMark/>
          </w:tcPr>
          <w:p w14:paraId="7FC34CF1" w14:textId="77777777" w:rsidR="006F0EA1" w:rsidRPr="006F0EA1" w:rsidRDefault="006F0EA1" w:rsidP="006F0EA1">
            <w:pPr>
              <w:spacing w:line="240" w:lineRule="auto"/>
              <w:jc w:val="center"/>
              <w:rPr>
                <w:b/>
                <w:bCs/>
                <w:sz w:val="14"/>
                <w:szCs w:val="14"/>
              </w:rPr>
            </w:pPr>
            <w:r w:rsidRPr="006F0EA1">
              <w:rPr>
                <w:b/>
                <w:bCs/>
                <w:sz w:val="14"/>
                <w:szCs w:val="14"/>
              </w:rPr>
              <w:t>Wskaźnik</w:t>
            </w:r>
          </w:p>
        </w:tc>
      </w:tr>
      <w:tr w:rsidR="006F0EA1" w:rsidRPr="006F0EA1" w14:paraId="435A9C88" w14:textId="77777777" w:rsidTr="006F0EA1">
        <w:trPr>
          <w:trHeight w:val="85"/>
        </w:trPr>
        <w:tc>
          <w:tcPr>
            <w:tcW w:w="2732" w:type="pct"/>
            <w:tcBorders>
              <w:top w:val="nil"/>
              <w:left w:val="nil"/>
              <w:bottom w:val="nil"/>
              <w:right w:val="nil"/>
            </w:tcBorders>
            <w:shd w:val="clear" w:color="auto" w:fill="auto"/>
            <w:vAlign w:val="center"/>
            <w:hideMark/>
          </w:tcPr>
          <w:p w14:paraId="78F8BBE9" w14:textId="77777777" w:rsidR="006F0EA1" w:rsidRPr="006F0EA1" w:rsidRDefault="006F0EA1" w:rsidP="006F0EA1">
            <w:pPr>
              <w:spacing w:line="240" w:lineRule="auto"/>
              <w:jc w:val="center"/>
              <w:rPr>
                <w:b/>
                <w:bCs/>
                <w:sz w:val="12"/>
                <w:szCs w:val="12"/>
              </w:rPr>
            </w:pPr>
          </w:p>
        </w:tc>
        <w:tc>
          <w:tcPr>
            <w:tcW w:w="545" w:type="pct"/>
            <w:tcBorders>
              <w:top w:val="nil"/>
              <w:left w:val="nil"/>
              <w:bottom w:val="nil"/>
              <w:right w:val="nil"/>
            </w:tcBorders>
            <w:shd w:val="clear" w:color="auto" w:fill="auto"/>
            <w:noWrap/>
            <w:vAlign w:val="center"/>
            <w:hideMark/>
          </w:tcPr>
          <w:p w14:paraId="794DCDEF"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8E2372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96A60E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1137AC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F1D4016" w14:textId="77777777" w:rsidTr="006F0EA1">
        <w:trPr>
          <w:trHeight w:val="85"/>
        </w:trPr>
        <w:tc>
          <w:tcPr>
            <w:tcW w:w="2732" w:type="pct"/>
            <w:tcBorders>
              <w:top w:val="nil"/>
              <w:left w:val="nil"/>
              <w:bottom w:val="nil"/>
              <w:right w:val="nil"/>
            </w:tcBorders>
            <w:shd w:val="clear" w:color="000000" w:fill="B6D9E6"/>
            <w:vAlign w:val="center"/>
            <w:hideMark/>
          </w:tcPr>
          <w:p w14:paraId="0633DEA2" w14:textId="79FF676C" w:rsidR="006F0EA1" w:rsidRPr="006F0EA1" w:rsidRDefault="006F0EA1" w:rsidP="006F0EA1">
            <w:pPr>
              <w:spacing w:line="240" w:lineRule="auto"/>
              <w:rPr>
                <w:b/>
                <w:bCs/>
                <w:sz w:val="12"/>
                <w:szCs w:val="12"/>
              </w:rPr>
            </w:pPr>
            <w:r>
              <w:rPr>
                <w:b/>
                <w:bCs/>
                <w:sz w:val="12"/>
                <w:szCs w:val="12"/>
              </w:rPr>
              <w:t>RAZEM</w:t>
            </w:r>
          </w:p>
        </w:tc>
        <w:tc>
          <w:tcPr>
            <w:tcW w:w="545" w:type="pct"/>
            <w:tcBorders>
              <w:top w:val="nil"/>
              <w:left w:val="nil"/>
              <w:bottom w:val="nil"/>
              <w:right w:val="nil"/>
            </w:tcBorders>
            <w:shd w:val="clear" w:color="000000" w:fill="B6D9E6"/>
            <w:vAlign w:val="center"/>
            <w:hideMark/>
          </w:tcPr>
          <w:p w14:paraId="0EF09C6F"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B6D9E6"/>
            <w:noWrap/>
            <w:vAlign w:val="center"/>
            <w:hideMark/>
          </w:tcPr>
          <w:p w14:paraId="3FAE0EEA" w14:textId="77777777" w:rsidR="006F0EA1" w:rsidRPr="006F0EA1" w:rsidRDefault="006F0EA1" w:rsidP="006F0EA1">
            <w:pPr>
              <w:spacing w:line="240" w:lineRule="auto"/>
              <w:jc w:val="right"/>
              <w:rPr>
                <w:b/>
                <w:bCs/>
                <w:sz w:val="12"/>
                <w:szCs w:val="12"/>
              </w:rPr>
            </w:pPr>
            <w:r w:rsidRPr="006F0EA1">
              <w:rPr>
                <w:b/>
                <w:bCs/>
                <w:sz w:val="12"/>
                <w:szCs w:val="12"/>
              </w:rPr>
              <w:t>16 384 730</w:t>
            </w:r>
          </w:p>
        </w:tc>
        <w:tc>
          <w:tcPr>
            <w:tcW w:w="729" w:type="pct"/>
            <w:tcBorders>
              <w:top w:val="nil"/>
              <w:left w:val="nil"/>
              <w:bottom w:val="nil"/>
              <w:right w:val="nil"/>
            </w:tcBorders>
            <w:shd w:val="clear" w:color="000000" w:fill="B6D9E6"/>
            <w:noWrap/>
            <w:vAlign w:val="center"/>
            <w:hideMark/>
          </w:tcPr>
          <w:p w14:paraId="137EF084" w14:textId="77777777" w:rsidR="006F0EA1" w:rsidRPr="006F0EA1" w:rsidRDefault="006F0EA1" w:rsidP="006F0EA1">
            <w:pPr>
              <w:spacing w:line="240" w:lineRule="auto"/>
              <w:jc w:val="right"/>
              <w:rPr>
                <w:b/>
                <w:bCs/>
                <w:sz w:val="12"/>
                <w:szCs w:val="12"/>
              </w:rPr>
            </w:pPr>
            <w:r w:rsidRPr="006F0EA1">
              <w:rPr>
                <w:b/>
                <w:bCs/>
                <w:sz w:val="12"/>
                <w:szCs w:val="12"/>
              </w:rPr>
              <w:t>16 229 379,75</w:t>
            </w:r>
          </w:p>
        </w:tc>
        <w:tc>
          <w:tcPr>
            <w:tcW w:w="401" w:type="pct"/>
            <w:tcBorders>
              <w:top w:val="nil"/>
              <w:left w:val="nil"/>
              <w:bottom w:val="nil"/>
              <w:right w:val="nil"/>
            </w:tcBorders>
            <w:shd w:val="clear" w:color="000000" w:fill="B6D9E6"/>
            <w:noWrap/>
            <w:vAlign w:val="center"/>
            <w:hideMark/>
          </w:tcPr>
          <w:p w14:paraId="07DDB2B3" w14:textId="77777777" w:rsidR="006F0EA1" w:rsidRPr="006F0EA1" w:rsidRDefault="006F0EA1" w:rsidP="006F0EA1">
            <w:pPr>
              <w:spacing w:line="240" w:lineRule="auto"/>
              <w:jc w:val="right"/>
              <w:rPr>
                <w:b/>
                <w:bCs/>
                <w:sz w:val="12"/>
                <w:szCs w:val="12"/>
              </w:rPr>
            </w:pPr>
            <w:r w:rsidRPr="006F0EA1">
              <w:rPr>
                <w:b/>
                <w:bCs/>
                <w:sz w:val="12"/>
                <w:szCs w:val="12"/>
              </w:rPr>
              <w:t>99,1%</w:t>
            </w:r>
          </w:p>
        </w:tc>
      </w:tr>
      <w:tr w:rsidR="006F0EA1" w:rsidRPr="006F0EA1" w14:paraId="61C61FFA" w14:textId="77777777" w:rsidTr="006F0EA1">
        <w:trPr>
          <w:trHeight w:val="85"/>
        </w:trPr>
        <w:tc>
          <w:tcPr>
            <w:tcW w:w="2732" w:type="pct"/>
            <w:tcBorders>
              <w:top w:val="nil"/>
              <w:left w:val="nil"/>
              <w:bottom w:val="nil"/>
              <w:right w:val="nil"/>
            </w:tcBorders>
            <w:shd w:val="clear" w:color="auto" w:fill="auto"/>
            <w:vAlign w:val="center"/>
            <w:hideMark/>
          </w:tcPr>
          <w:p w14:paraId="00307BA4"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5F03E86A"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3F8204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0FBDA2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8ECDC2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94D92A6" w14:textId="77777777" w:rsidTr="006F0EA1">
        <w:trPr>
          <w:trHeight w:val="85"/>
        </w:trPr>
        <w:tc>
          <w:tcPr>
            <w:tcW w:w="2732" w:type="pct"/>
            <w:tcBorders>
              <w:top w:val="nil"/>
              <w:left w:val="nil"/>
              <w:bottom w:val="nil"/>
              <w:right w:val="nil"/>
            </w:tcBorders>
            <w:shd w:val="clear" w:color="000000" w:fill="CDDEE9"/>
            <w:vAlign w:val="center"/>
            <w:hideMark/>
          </w:tcPr>
          <w:p w14:paraId="08C59DEE" w14:textId="77777777" w:rsidR="006F0EA1" w:rsidRPr="006F0EA1" w:rsidRDefault="006F0EA1" w:rsidP="006F0EA1">
            <w:pPr>
              <w:spacing w:line="240" w:lineRule="auto"/>
              <w:rPr>
                <w:b/>
                <w:bCs/>
                <w:sz w:val="12"/>
                <w:szCs w:val="12"/>
              </w:rPr>
            </w:pPr>
            <w:r w:rsidRPr="006F0EA1">
              <w:rPr>
                <w:b/>
                <w:bCs/>
                <w:sz w:val="12"/>
                <w:szCs w:val="12"/>
              </w:rPr>
              <w:t>Działalność rekreacyjno - sportowa - program 1</w:t>
            </w:r>
          </w:p>
        </w:tc>
        <w:tc>
          <w:tcPr>
            <w:tcW w:w="545" w:type="pct"/>
            <w:tcBorders>
              <w:top w:val="nil"/>
              <w:left w:val="nil"/>
              <w:bottom w:val="nil"/>
              <w:right w:val="nil"/>
            </w:tcBorders>
            <w:shd w:val="clear" w:color="000000" w:fill="CDDEE9"/>
            <w:vAlign w:val="center"/>
            <w:hideMark/>
          </w:tcPr>
          <w:p w14:paraId="20485A5A"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CDDEE9"/>
            <w:noWrap/>
            <w:vAlign w:val="center"/>
            <w:hideMark/>
          </w:tcPr>
          <w:p w14:paraId="12BEEC97" w14:textId="77777777" w:rsidR="006F0EA1" w:rsidRPr="006F0EA1" w:rsidRDefault="006F0EA1" w:rsidP="006F0EA1">
            <w:pPr>
              <w:spacing w:line="240" w:lineRule="auto"/>
              <w:jc w:val="right"/>
              <w:rPr>
                <w:b/>
                <w:bCs/>
                <w:sz w:val="12"/>
                <w:szCs w:val="12"/>
              </w:rPr>
            </w:pPr>
            <w:r w:rsidRPr="006F0EA1">
              <w:rPr>
                <w:b/>
                <w:bCs/>
                <w:sz w:val="12"/>
                <w:szCs w:val="12"/>
              </w:rPr>
              <w:t>13 746 220</w:t>
            </w:r>
          </w:p>
        </w:tc>
        <w:tc>
          <w:tcPr>
            <w:tcW w:w="729" w:type="pct"/>
            <w:tcBorders>
              <w:top w:val="nil"/>
              <w:left w:val="nil"/>
              <w:bottom w:val="nil"/>
              <w:right w:val="nil"/>
            </w:tcBorders>
            <w:shd w:val="clear" w:color="000000" w:fill="CDDEE9"/>
            <w:noWrap/>
            <w:vAlign w:val="center"/>
            <w:hideMark/>
          </w:tcPr>
          <w:p w14:paraId="418711AE" w14:textId="77777777" w:rsidR="006F0EA1" w:rsidRPr="006F0EA1" w:rsidRDefault="006F0EA1" w:rsidP="006F0EA1">
            <w:pPr>
              <w:spacing w:line="240" w:lineRule="auto"/>
              <w:jc w:val="right"/>
              <w:rPr>
                <w:b/>
                <w:bCs/>
                <w:sz w:val="12"/>
                <w:szCs w:val="12"/>
              </w:rPr>
            </w:pPr>
            <w:r w:rsidRPr="006F0EA1">
              <w:rPr>
                <w:b/>
                <w:bCs/>
                <w:sz w:val="12"/>
                <w:szCs w:val="12"/>
              </w:rPr>
              <w:t>13 619 645,86</w:t>
            </w:r>
          </w:p>
        </w:tc>
        <w:tc>
          <w:tcPr>
            <w:tcW w:w="401" w:type="pct"/>
            <w:tcBorders>
              <w:top w:val="nil"/>
              <w:left w:val="nil"/>
              <w:bottom w:val="nil"/>
              <w:right w:val="nil"/>
            </w:tcBorders>
            <w:shd w:val="clear" w:color="000000" w:fill="CDDEE9"/>
            <w:noWrap/>
            <w:vAlign w:val="center"/>
            <w:hideMark/>
          </w:tcPr>
          <w:p w14:paraId="75BE1C38" w14:textId="77777777" w:rsidR="006F0EA1" w:rsidRPr="006F0EA1" w:rsidRDefault="006F0EA1" w:rsidP="006F0EA1">
            <w:pPr>
              <w:spacing w:line="240" w:lineRule="auto"/>
              <w:jc w:val="right"/>
              <w:rPr>
                <w:b/>
                <w:bCs/>
                <w:sz w:val="12"/>
                <w:szCs w:val="12"/>
              </w:rPr>
            </w:pPr>
            <w:r w:rsidRPr="006F0EA1">
              <w:rPr>
                <w:b/>
                <w:bCs/>
                <w:sz w:val="12"/>
                <w:szCs w:val="12"/>
              </w:rPr>
              <w:t>99,1%</w:t>
            </w:r>
          </w:p>
        </w:tc>
      </w:tr>
      <w:tr w:rsidR="006F0EA1" w:rsidRPr="006F0EA1" w14:paraId="113F2D27" w14:textId="77777777" w:rsidTr="006F0EA1">
        <w:trPr>
          <w:trHeight w:val="85"/>
        </w:trPr>
        <w:tc>
          <w:tcPr>
            <w:tcW w:w="2732" w:type="pct"/>
            <w:tcBorders>
              <w:top w:val="nil"/>
              <w:left w:val="nil"/>
              <w:bottom w:val="nil"/>
              <w:right w:val="nil"/>
            </w:tcBorders>
            <w:shd w:val="clear" w:color="auto" w:fill="auto"/>
            <w:vAlign w:val="center"/>
            <w:hideMark/>
          </w:tcPr>
          <w:p w14:paraId="4FFF98FC"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1B9CDB9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BA19DE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233838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D49BF5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B0494A8" w14:textId="77777777" w:rsidTr="006F0EA1">
        <w:trPr>
          <w:trHeight w:val="85"/>
        </w:trPr>
        <w:tc>
          <w:tcPr>
            <w:tcW w:w="2732" w:type="pct"/>
            <w:tcBorders>
              <w:top w:val="nil"/>
              <w:left w:val="nil"/>
              <w:bottom w:val="nil"/>
              <w:right w:val="nil"/>
            </w:tcBorders>
            <w:shd w:val="clear" w:color="000000" w:fill="EAF1F6"/>
            <w:vAlign w:val="center"/>
            <w:hideMark/>
          </w:tcPr>
          <w:p w14:paraId="3FB3E70B" w14:textId="77777777" w:rsidR="006F0EA1" w:rsidRPr="006F0EA1" w:rsidRDefault="006F0EA1" w:rsidP="006F0EA1">
            <w:pPr>
              <w:spacing w:line="240" w:lineRule="auto"/>
              <w:rPr>
                <w:b/>
                <w:bCs/>
                <w:sz w:val="12"/>
                <w:szCs w:val="12"/>
              </w:rPr>
            </w:pPr>
            <w:r w:rsidRPr="006F0EA1">
              <w:rPr>
                <w:b/>
                <w:bCs/>
                <w:sz w:val="12"/>
                <w:szCs w:val="12"/>
              </w:rPr>
              <w:t>Utrzymanie obiektów sportowo - rekreacyjnych - zadanie 1</w:t>
            </w:r>
          </w:p>
        </w:tc>
        <w:tc>
          <w:tcPr>
            <w:tcW w:w="545" w:type="pct"/>
            <w:tcBorders>
              <w:top w:val="nil"/>
              <w:left w:val="nil"/>
              <w:bottom w:val="nil"/>
              <w:right w:val="nil"/>
            </w:tcBorders>
            <w:shd w:val="clear" w:color="000000" w:fill="EAF1F6"/>
            <w:vAlign w:val="center"/>
            <w:hideMark/>
          </w:tcPr>
          <w:p w14:paraId="73B35B79"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42C91FED" w14:textId="77777777" w:rsidR="006F0EA1" w:rsidRPr="006F0EA1" w:rsidRDefault="006F0EA1" w:rsidP="006F0EA1">
            <w:pPr>
              <w:spacing w:line="240" w:lineRule="auto"/>
              <w:jc w:val="right"/>
              <w:rPr>
                <w:b/>
                <w:bCs/>
                <w:sz w:val="12"/>
                <w:szCs w:val="12"/>
              </w:rPr>
            </w:pPr>
            <w:r w:rsidRPr="006F0EA1">
              <w:rPr>
                <w:b/>
                <w:bCs/>
                <w:sz w:val="12"/>
                <w:szCs w:val="12"/>
              </w:rPr>
              <w:t>13 706 220</w:t>
            </w:r>
          </w:p>
        </w:tc>
        <w:tc>
          <w:tcPr>
            <w:tcW w:w="729" w:type="pct"/>
            <w:tcBorders>
              <w:top w:val="nil"/>
              <w:left w:val="nil"/>
              <w:bottom w:val="nil"/>
              <w:right w:val="nil"/>
            </w:tcBorders>
            <w:shd w:val="clear" w:color="000000" w:fill="EAF1F6"/>
            <w:noWrap/>
            <w:vAlign w:val="center"/>
            <w:hideMark/>
          </w:tcPr>
          <w:p w14:paraId="38DAA163" w14:textId="77777777" w:rsidR="006F0EA1" w:rsidRPr="006F0EA1" w:rsidRDefault="006F0EA1" w:rsidP="006F0EA1">
            <w:pPr>
              <w:spacing w:line="240" w:lineRule="auto"/>
              <w:jc w:val="right"/>
              <w:rPr>
                <w:b/>
                <w:bCs/>
                <w:sz w:val="12"/>
                <w:szCs w:val="12"/>
              </w:rPr>
            </w:pPr>
            <w:r w:rsidRPr="006F0EA1">
              <w:rPr>
                <w:b/>
                <w:bCs/>
                <w:sz w:val="12"/>
                <w:szCs w:val="12"/>
              </w:rPr>
              <w:t>13 579 656,56</w:t>
            </w:r>
          </w:p>
        </w:tc>
        <w:tc>
          <w:tcPr>
            <w:tcW w:w="401" w:type="pct"/>
            <w:tcBorders>
              <w:top w:val="nil"/>
              <w:left w:val="nil"/>
              <w:bottom w:val="nil"/>
              <w:right w:val="nil"/>
            </w:tcBorders>
            <w:shd w:val="clear" w:color="000000" w:fill="EAF1F6"/>
            <w:noWrap/>
            <w:vAlign w:val="center"/>
            <w:hideMark/>
          </w:tcPr>
          <w:p w14:paraId="366E2816" w14:textId="77777777" w:rsidR="006F0EA1" w:rsidRPr="006F0EA1" w:rsidRDefault="006F0EA1" w:rsidP="006F0EA1">
            <w:pPr>
              <w:spacing w:line="240" w:lineRule="auto"/>
              <w:jc w:val="right"/>
              <w:rPr>
                <w:b/>
                <w:bCs/>
                <w:sz w:val="12"/>
                <w:szCs w:val="12"/>
              </w:rPr>
            </w:pPr>
            <w:r w:rsidRPr="006F0EA1">
              <w:rPr>
                <w:b/>
                <w:bCs/>
                <w:sz w:val="12"/>
                <w:szCs w:val="12"/>
              </w:rPr>
              <w:t>99,1%</w:t>
            </w:r>
          </w:p>
        </w:tc>
      </w:tr>
      <w:tr w:rsidR="006F0EA1" w:rsidRPr="006F0EA1" w14:paraId="3CF1DE26" w14:textId="77777777" w:rsidTr="006F0EA1">
        <w:trPr>
          <w:trHeight w:val="85"/>
        </w:trPr>
        <w:tc>
          <w:tcPr>
            <w:tcW w:w="2732" w:type="pct"/>
            <w:tcBorders>
              <w:top w:val="nil"/>
              <w:left w:val="nil"/>
              <w:bottom w:val="nil"/>
              <w:right w:val="nil"/>
            </w:tcBorders>
            <w:shd w:val="clear" w:color="auto" w:fill="auto"/>
            <w:vAlign w:val="center"/>
            <w:hideMark/>
          </w:tcPr>
          <w:p w14:paraId="39C7C181"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3F574EDA"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378C4A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B1C409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5E77EA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19CADCB" w14:textId="77777777" w:rsidTr="006F0EA1">
        <w:trPr>
          <w:trHeight w:val="85"/>
        </w:trPr>
        <w:tc>
          <w:tcPr>
            <w:tcW w:w="2732" w:type="pct"/>
            <w:tcBorders>
              <w:top w:val="nil"/>
              <w:left w:val="nil"/>
              <w:bottom w:val="nil"/>
              <w:right w:val="nil"/>
            </w:tcBorders>
            <w:shd w:val="clear" w:color="auto" w:fill="auto"/>
            <w:vAlign w:val="center"/>
            <w:hideMark/>
          </w:tcPr>
          <w:p w14:paraId="25E434B8" w14:textId="77777777" w:rsidR="006F0EA1" w:rsidRPr="006F0EA1" w:rsidRDefault="006F0EA1" w:rsidP="006F0EA1">
            <w:pPr>
              <w:spacing w:line="240" w:lineRule="auto"/>
              <w:jc w:val="both"/>
              <w:rPr>
                <w:i/>
                <w:iCs/>
                <w:sz w:val="12"/>
                <w:szCs w:val="12"/>
                <w:u w:val="single"/>
              </w:rPr>
            </w:pPr>
            <w:r w:rsidRPr="006F0EA1">
              <w:rPr>
                <w:i/>
                <w:iCs/>
                <w:sz w:val="12"/>
                <w:szCs w:val="12"/>
                <w:u w:val="single"/>
              </w:rPr>
              <w:t>Cel:</w:t>
            </w:r>
            <w:r w:rsidRPr="006F0EA1">
              <w:rPr>
                <w:sz w:val="12"/>
                <w:szCs w:val="12"/>
              </w:rPr>
              <w:t xml:space="preserve"> udostępnienie mieszkańcom bazy sportowo – rekreacyjnej oraz upowszechnianie form aktywnego spędzania czasu </w:t>
            </w:r>
          </w:p>
        </w:tc>
        <w:tc>
          <w:tcPr>
            <w:tcW w:w="545" w:type="pct"/>
            <w:tcBorders>
              <w:top w:val="nil"/>
              <w:left w:val="nil"/>
              <w:bottom w:val="nil"/>
              <w:right w:val="nil"/>
            </w:tcBorders>
            <w:shd w:val="clear" w:color="auto" w:fill="auto"/>
            <w:vAlign w:val="center"/>
            <w:hideMark/>
          </w:tcPr>
          <w:p w14:paraId="3EC73350" w14:textId="77777777" w:rsidR="006F0EA1" w:rsidRPr="006F0EA1" w:rsidRDefault="006F0EA1" w:rsidP="006F0EA1">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14:paraId="7B084DF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8A2F42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E7CB79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350E222" w14:textId="77777777" w:rsidTr="006F0EA1">
        <w:trPr>
          <w:trHeight w:val="85"/>
        </w:trPr>
        <w:tc>
          <w:tcPr>
            <w:tcW w:w="2732" w:type="pct"/>
            <w:tcBorders>
              <w:top w:val="nil"/>
              <w:left w:val="nil"/>
              <w:bottom w:val="nil"/>
              <w:right w:val="nil"/>
            </w:tcBorders>
            <w:shd w:val="clear" w:color="auto" w:fill="auto"/>
            <w:vAlign w:val="center"/>
            <w:hideMark/>
          </w:tcPr>
          <w:p w14:paraId="32C42195"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29492CFE"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74FDA4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D758CA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1A147E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D1F7577" w14:textId="77777777" w:rsidTr="006F0EA1">
        <w:trPr>
          <w:trHeight w:val="85"/>
        </w:trPr>
        <w:tc>
          <w:tcPr>
            <w:tcW w:w="2732" w:type="pct"/>
            <w:tcBorders>
              <w:top w:val="nil"/>
              <w:left w:val="nil"/>
              <w:bottom w:val="nil"/>
              <w:right w:val="nil"/>
            </w:tcBorders>
            <w:shd w:val="clear" w:color="auto" w:fill="auto"/>
            <w:vAlign w:val="center"/>
            <w:hideMark/>
          </w:tcPr>
          <w:p w14:paraId="20FFEB13" w14:textId="77777777" w:rsidR="006F0EA1" w:rsidRPr="006F0EA1" w:rsidRDefault="006F0EA1" w:rsidP="006F0EA1">
            <w:pPr>
              <w:spacing w:line="240" w:lineRule="auto"/>
              <w:rPr>
                <w:i/>
                <w:iCs/>
                <w:sz w:val="12"/>
                <w:szCs w:val="12"/>
                <w:u w:val="single"/>
              </w:rPr>
            </w:pPr>
            <w:r w:rsidRPr="006F0EA1">
              <w:rPr>
                <w:i/>
                <w:iCs/>
                <w:sz w:val="12"/>
                <w:szCs w:val="12"/>
                <w:u w:val="single"/>
              </w:rPr>
              <w:t>Dysponent 1:</w:t>
            </w:r>
            <w:r w:rsidRPr="006F0EA1">
              <w:rPr>
                <w:i/>
                <w:iCs/>
                <w:sz w:val="12"/>
                <w:szCs w:val="12"/>
              </w:rPr>
              <w:t xml:space="preserve"> Dzielnicowe Biuro Finansów Oświaty</w:t>
            </w:r>
          </w:p>
        </w:tc>
        <w:tc>
          <w:tcPr>
            <w:tcW w:w="545" w:type="pct"/>
            <w:tcBorders>
              <w:top w:val="nil"/>
              <w:left w:val="nil"/>
              <w:bottom w:val="nil"/>
              <w:right w:val="nil"/>
            </w:tcBorders>
            <w:shd w:val="clear" w:color="auto" w:fill="auto"/>
            <w:vAlign w:val="center"/>
            <w:hideMark/>
          </w:tcPr>
          <w:p w14:paraId="14E9FEA3"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6FDA78AC" w14:textId="77777777" w:rsidR="006F0EA1" w:rsidRPr="006F0EA1" w:rsidRDefault="006F0EA1" w:rsidP="006F0EA1">
            <w:pPr>
              <w:spacing w:line="240" w:lineRule="auto"/>
              <w:jc w:val="right"/>
              <w:rPr>
                <w:i/>
                <w:iCs/>
                <w:sz w:val="12"/>
                <w:szCs w:val="12"/>
              </w:rPr>
            </w:pPr>
            <w:r w:rsidRPr="006F0EA1">
              <w:rPr>
                <w:i/>
                <w:iCs/>
                <w:sz w:val="12"/>
                <w:szCs w:val="12"/>
              </w:rPr>
              <w:t>75</w:t>
            </w:r>
          </w:p>
        </w:tc>
        <w:tc>
          <w:tcPr>
            <w:tcW w:w="729" w:type="pct"/>
            <w:tcBorders>
              <w:top w:val="nil"/>
              <w:left w:val="nil"/>
              <w:bottom w:val="nil"/>
              <w:right w:val="nil"/>
            </w:tcBorders>
            <w:shd w:val="clear" w:color="auto" w:fill="auto"/>
            <w:vAlign w:val="center"/>
            <w:hideMark/>
          </w:tcPr>
          <w:p w14:paraId="2B5446F0" w14:textId="77777777" w:rsidR="006F0EA1" w:rsidRPr="006F0EA1" w:rsidRDefault="006F0EA1" w:rsidP="006F0EA1">
            <w:pPr>
              <w:spacing w:line="240" w:lineRule="auto"/>
              <w:jc w:val="right"/>
              <w:rPr>
                <w:i/>
                <w:iCs/>
                <w:sz w:val="12"/>
                <w:szCs w:val="12"/>
              </w:rPr>
            </w:pPr>
            <w:r w:rsidRPr="006F0EA1">
              <w:rPr>
                <w:i/>
                <w:iCs/>
                <w:sz w:val="12"/>
                <w:szCs w:val="12"/>
              </w:rPr>
              <w:t>75,00</w:t>
            </w:r>
          </w:p>
        </w:tc>
        <w:tc>
          <w:tcPr>
            <w:tcW w:w="401" w:type="pct"/>
            <w:tcBorders>
              <w:top w:val="nil"/>
              <w:left w:val="nil"/>
              <w:bottom w:val="nil"/>
              <w:right w:val="nil"/>
            </w:tcBorders>
            <w:shd w:val="clear" w:color="auto" w:fill="auto"/>
            <w:vAlign w:val="center"/>
            <w:hideMark/>
          </w:tcPr>
          <w:p w14:paraId="5B3220C1"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728C06EF" w14:textId="77777777" w:rsidTr="006F0EA1">
        <w:trPr>
          <w:trHeight w:val="85"/>
        </w:trPr>
        <w:tc>
          <w:tcPr>
            <w:tcW w:w="2732" w:type="pct"/>
            <w:tcBorders>
              <w:top w:val="nil"/>
              <w:left w:val="nil"/>
              <w:bottom w:val="nil"/>
              <w:right w:val="nil"/>
            </w:tcBorders>
            <w:shd w:val="clear" w:color="auto" w:fill="auto"/>
            <w:vAlign w:val="center"/>
            <w:hideMark/>
          </w:tcPr>
          <w:p w14:paraId="2AEA188B"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14:paraId="71BC5CD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6241B35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0D89DC5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7CD7816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25CBBF7" w14:textId="77777777" w:rsidTr="006F0EA1">
        <w:trPr>
          <w:trHeight w:val="85"/>
        </w:trPr>
        <w:tc>
          <w:tcPr>
            <w:tcW w:w="2732" w:type="pct"/>
            <w:tcBorders>
              <w:top w:val="nil"/>
              <w:left w:val="nil"/>
              <w:bottom w:val="nil"/>
              <w:right w:val="nil"/>
            </w:tcBorders>
            <w:shd w:val="clear" w:color="auto" w:fill="auto"/>
            <w:vAlign w:val="center"/>
            <w:hideMark/>
          </w:tcPr>
          <w:p w14:paraId="00F2F9C9"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92601 </w:t>
            </w:r>
          </w:p>
        </w:tc>
        <w:tc>
          <w:tcPr>
            <w:tcW w:w="545" w:type="pct"/>
            <w:tcBorders>
              <w:top w:val="nil"/>
              <w:left w:val="nil"/>
              <w:bottom w:val="nil"/>
              <w:right w:val="nil"/>
            </w:tcBorders>
            <w:shd w:val="clear" w:color="auto" w:fill="auto"/>
            <w:noWrap/>
            <w:vAlign w:val="center"/>
            <w:hideMark/>
          </w:tcPr>
          <w:p w14:paraId="04654A59"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CE1DFE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405735E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6CBCCEF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D1B85B6" w14:textId="77777777" w:rsidTr="006F0EA1">
        <w:trPr>
          <w:trHeight w:val="85"/>
        </w:trPr>
        <w:tc>
          <w:tcPr>
            <w:tcW w:w="2732" w:type="pct"/>
            <w:tcBorders>
              <w:top w:val="nil"/>
              <w:left w:val="nil"/>
              <w:bottom w:val="nil"/>
              <w:right w:val="nil"/>
            </w:tcBorders>
            <w:shd w:val="clear" w:color="auto" w:fill="auto"/>
            <w:vAlign w:val="center"/>
            <w:hideMark/>
          </w:tcPr>
          <w:p w14:paraId="5AA3AB4D"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3EF882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7464E0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4F2D306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3A7881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DC91195" w14:textId="77777777" w:rsidTr="006F0EA1">
        <w:trPr>
          <w:trHeight w:val="85"/>
        </w:trPr>
        <w:tc>
          <w:tcPr>
            <w:tcW w:w="2732" w:type="pct"/>
            <w:tcBorders>
              <w:top w:val="nil"/>
              <w:left w:val="nil"/>
              <w:bottom w:val="nil"/>
              <w:right w:val="nil"/>
            </w:tcBorders>
            <w:shd w:val="clear" w:color="auto" w:fill="auto"/>
            <w:vAlign w:val="center"/>
            <w:hideMark/>
          </w:tcPr>
          <w:p w14:paraId="43E55DED"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51511986"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F4D0E0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3A1F44E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CA269F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2C420EF" w14:textId="77777777" w:rsidTr="006F0EA1">
        <w:trPr>
          <w:trHeight w:val="85"/>
        </w:trPr>
        <w:tc>
          <w:tcPr>
            <w:tcW w:w="2732" w:type="pct"/>
            <w:tcBorders>
              <w:top w:val="nil"/>
              <w:left w:val="nil"/>
              <w:bottom w:val="nil"/>
              <w:right w:val="nil"/>
            </w:tcBorders>
            <w:shd w:val="clear" w:color="auto" w:fill="auto"/>
            <w:vAlign w:val="center"/>
            <w:hideMark/>
          </w:tcPr>
          <w:p w14:paraId="05B478F1" w14:textId="77777777" w:rsidR="006F0EA1" w:rsidRPr="006F0EA1" w:rsidRDefault="006F0EA1" w:rsidP="006F0EA1">
            <w:pPr>
              <w:spacing w:line="240" w:lineRule="auto"/>
              <w:rPr>
                <w:sz w:val="12"/>
                <w:szCs w:val="12"/>
              </w:rPr>
            </w:pPr>
            <w:r w:rsidRPr="006F0EA1">
              <w:rPr>
                <w:sz w:val="12"/>
                <w:szCs w:val="12"/>
              </w:rPr>
              <w:t>opłaty za umieszczenie w pasie drogowym przyłącza wodociągowego dla boisk zrealizowanych w ramach inwestycji Orlik - 2012 na terenie Szkoły Podstawowej Nr 53 przy ul. Rudzkiej 6</w:t>
            </w:r>
          </w:p>
        </w:tc>
        <w:tc>
          <w:tcPr>
            <w:tcW w:w="545" w:type="pct"/>
            <w:tcBorders>
              <w:top w:val="nil"/>
              <w:left w:val="nil"/>
              <w:bottom w:val="nil"/>
              <w:right w:val="nil"/>
            </w:tcBorders>
            <w:shd w:val="clear" w:color="auto" w:fill="auto"/>
            <w:noWrap/>
            <w:vAlign w:val="center"/>
            <w:hideMark/>
          </w:tcPr>
          <w:p w14:paraId="77907A08"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CA685DB" w14:textId="77777777" w:rsidR="006F0EA1" w:rsidRPr="00F32C43" w:rsidRDefault="006F0EA1" w:rsidP="006F0EA1">
            <w:pPr>
              <w:spacing w:line="240" w:lineRule="auto"/>
              <w:jc w:val="right"/>
              <w:rPr>
                <w:iCs/>
                <w:sz w:val="12"/>
                <w:szCs w:val="12"/>
              </w:rPr>
            </w:pPr>
            <w:r w:rsidRPr="00F32C43">
              <w:rPr>
                <w:iCs/>
                <w:sz w:val="12"/>
                <w:szCs w:val="12"/>
              </w:rPr>
              <w:t>75</w:t>
            </w:r>
          </w:p>
        </w:tc>
        <w:tc>
          <w:tcPr>
            <w:tcW w:w="729" w:type="pct"/>
            <w:tcBorders>
              <w:top w:val="nil"/>
              <w:left w:val="nil"/>
              <w:bottom w:val="nil"/>
              <w:right w:val="nil"/>
            </w:tcBorders>
            <w:shd w:val="clear" w:color="auto" w:fill="auto"/>
            <w:vAlign w:val="center"/>
            <w:hideMark/>
          </w:tcPr>
          <w:p w14:paraId="1B6A13A1" w14:textId="77777777" w:rsidR="006F0EA1" w:rsidRPr="00F32C43" w:rsidRDefault="006F0EA1" w:rsidP="006F0EA1">
            <w:pPr>
              <w:spacing w:line="240" w:lineRule="auto"/>
              <w:jc w:val="right"/>
              <w:rPr>
                <w:iCs/>
                <w:sz w:val="12"/>
                <w:szCs w:val="12"/>
              </w:rPr>
            </w:pPr>
            <w:r w:rsidRPr="00F32C43">
              <w:rPr>
                <w:iCs/>
                <w:sz w:val="12"/>
                <w:szCs w:val="12"/>
              </w:rPr>
              <w:t>75,00</w:t>
            </w:r>
          </w:p>
        </w:tc>
        <w:tc>
          <w:tcPr>
            <w:tcW w:w="401" w:type="pct"/>
            <w:tcBorders>
              <w:top w:val="nil"/>
              <w:left w:val="nil"/>
              <w:bottom w:val="nil"/>
              <w:right w:val="nil"/>
            </w:tcBorders>
            <w:shd w:val="clear" w:color="auto" w:fill="auto"/>
            <w:noWrap/>
            <w:vAlign w:val="center"/>
            <w:hideMark/>
          </w:tcPr>
          <w:p w14:paraId="4F7FBEB6"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0675415D" w14:textId="77777777" w:rsidTr="006F0EA1">
        <w:trPr>
          <w:trHeight w:val="85"/>
        </w:trPr>
        <w:tc>
          <w:tcPr>
            <w:tcW w:w="2732" w:type="pct"/>
            <w:tcBorders>
              <w:top w:val="nil"/>
              <w:left w:val="nil"/>
              <w:bottom w:val="nil"/>
              <w:right w:val="nil"/>
            </w:tcBorders>
            <w:shd w:val="clear" w:color="auto" w:fill="auto"/>
            <w:vAlign w:val="center"/>
            <w:hideMark/>
          </w:tcPr>
          <w:p w14:paraId="69306257"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003984A4"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9A243A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210AEAE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3AE1E0A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EFE0691" w14:textId="77777777" w:rsidTr="006F0EA1">
        <w:trPr>
          <w:trHeight w:val="85"/>
        </w:trPr>
        <w:tc>
          <w:tcPr>
            <w:tcW w:w="2732" w:type="pct"/>
            <w:tcBorders>
              <w:top w:val="nil"/>
              <w:left w:val="nil"/>
              <w:bottom w:val="nil"/>
              <w:right w:val="nil"/>
            </w:tcBorders>
            <w:shd w:val="clear" w:color="auto" w:fill="auto"/>
            <w:vAlign w:val="center"/>
            <w:hideMark/>
          </w:tcPr>
          <w:p w14:paraId="5B595191" w14:textId="77777777" w:rsidR="006F0EA1" w:rsidRPr="006F0EA1" w:rsidRDefault="006F0EA1" w:rsidP="006F0EA1">
            <w:pPr>
              <w:spacing w:line="240" w:lineRule="auto"/>
              <w:rPr>
                <w:i/>
                <w:iCs/>
                <w:sz w:val="12"/>
                <w:szCs w:val="12"/>
                <w:u w:val="single"/>
              </w:rPr>
            </w:pPr>
            <w:r w:rsidRPr="006F0EA1">
              <w:rPr>
                <w:i/>
                <w:iCs/>
                <w:sz w:val="12"/>
                <w:szCs w:val="12"/>
                <w:u w:val="single"/>
              </w:rPr>
              <w:t>Dysponent 2:</w:t>
            </w:r>
            <w:r w:rsidRPr="006F0EA1">
              <w:rPr>
                <w:i/>
                <w:iCs/>
                <w:sz w:val="12"/>
                <w:szCs w:val="12"/>
              </w:rPr>
              <w:t xml:space="preserve"> Centrum Rekreacyjno-Sportowe</w:t>
            </w:r>
          </w:p>
        </w:tc>
        <w:tc>
          <w:tcPr>
            <w:tcW w:w="545" w:type="pct"/>
            <w:tcBorders>
              <w:top w:val="nil"/>
              <w:left w:val="nil"/>
              <w:bottom w:val="nil"/>
              <w:right w:val="nil"/>
            </w:tcBorders>
            <w:shd w:val="clear" w:color="auto" w:fill="auto"/>
            <w:vAlign w:val="center"/>
            <w:hideMark/>
          </w:tcPr>
          <w:p w14:paraId="0C9B1E24"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35E00539" w14:textId="77777777" w:rsidR="006F0EA1" w:rsidRPr="006F0EA1" w:rsidRDefault="006F0EA1" w:rsidP="006F0EA1">
            <w:pPr>
              <w:spacing w:line="240" w:lineRule="auto"/>
              <w:jc w:val="right"/>
              <w:rPr>
                <w:i/>
                <w:iCs/>
                <w:sz w:val="12"/>
                <w:szCs w:val="12"/>
              </w:rPr>
            </w:pPr>
            <w:r w:rsidRPr="006F0EA1">
              <w:rPr>
                <w:i/>
                <w:iCs/>
                <w:sz w:val="12"/>
                <w:szCs w:val="12"/>
              </w:rPr>
              <w:t>13 706 145</w:t>
            </w:r>
          </w:p>
        </w:tc>
        <w:tc>
          <w:tcPr>
            <w:tcW w:w="729" w:type="pct"/>
            <w:tcBorders>
              <w:top w:val="nil"/>
              <w:left w:val="nil"/>
              <w:bottom w:val="nil"/>
              <w:right w:val="nil"/>
            </w:tcBorders>
            <w:shd w:val="clear" w:color="auto" w:fill="auto"/>
            <w:vAlign w:val="center"/>
            <w:hideMark/>
          </w:tcPr>
          <w:p w14:paraId="6E3533BF" w14:textId="77777777" w:rsidR="006F0EA1" w:rsidRPr="006F0EA1" w:rsidRDefault="006F0EA1" w:rsidP="006F0EA1">
            <w:pPr>
              <w:spacing w:line="240" w:lineRule="auto"/>
              <w:jc w:val="right"/>
              <w:rPr>
                <w:i/>
                <w:iCs/>
                <w:sz w:val="12"/>
                <w:szCs w:val="12"/>
              </w:rPr>
            </w:pPr>
            <w:r w:rsidRPr="006F0EA1">
              <w:rPr>
                <w:i/>
                <w:iCs/>
                <w:sz w:val="12"/>
                <w:szCs w:val="12"/>
              </w:rPr>
              <w:t>13 579 581,56</w:t>
            </w:r>
          </w:p>
        </w:tc>
        <w:tc>
          <w:tcPr>
            <w:tcW w:w="401" w:type="pct"/>
            <w:tcBorders>
              <w:top w:val="nil"/>
              <w:left w:val="nil"/>
              <w:bottom w:val="nil"/>
              <w:right w:val="nil"/>
            </w:tcBorders>
            <w:shd w:val="clear" w:color="auto" w:fill="auto"/>
            <w:vAlign w:val="center"/>
            <w:hideMark/>
          </w:tcPr>
          <w:p w14:paraId="0A0F10A3" w14:textId="77777777" w:rsidR="006F0EA1" w:rsidRPr="006F0EA1" w:rsidRDefault="006F0EA1" w:rsidP="006F0EA1">
            <w:pPr>
              <w:spacing w:line="240" w:lineRule="auto"/>
              <w:jc w:val="right"/>
              <w:rPr>
                <w:i/>
                <w:iCs/>
                <w:sz w:val="12"/>
                <w:szCs w:val="12"/>
              </w:rPr>
            </w:pPr>
            <w:r w:rsidRPr="006F0EA1">
              <w:rPr>
                <w:i/>
                <w:iCs/>
                <w:sz w:val="12"/>
                <w:szCs w:val="12"/>
              </w:rPr>
              <w:t>99,1%</w:t>
            </w:r>
          </w:p>
        </w:tc>
      </w:tr>
      <w:tr w:rsidR="006F0EA1" w:rsidRPr="006F0EA1" w14:paraId="725D85A5" w14:textId="77777777" w:rsidTr="006F0EA1">
        <w:trPr>
          <w:trHeight w:val="85"/>
        </w:trPr>
        <w:tc>
          <w:tcPr>
            <w:tcW w:w="2732" w:type="pct"/>
            <w:tcBorders>
              <w:top w:val="nil"/>
              <w:left w:val="nil"/>
              <w:bottom w:val="nil"/>
              <w:right w:val="nil"/>
            </w:tcBorders>
            <w:shd w:val="clear" w:color="auto" w:fill="auto"/>
            <w:vAlign w:val="center"/>
            <w:hideMark/>
          </w:tcPr>
          <w:p w14:paraId="724EE235"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5748FD1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621721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C22619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E071FD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765F28C" w14:textId="77777777" w:rsidTr="006F0EA1">
        <w:trPr>
          <w:trHeight w:val="85"/>
        </w:trPr>
        <w:tc>
          <w:tcPr>
            <w:tcW w:w="2732" w:type="pct"/>
            <w:tcBorders>
              <w:top w:val="nil"/>
              <w:left w:val="nil"/>
              <w:bottom w:val="nil"/>
              <w:right w:val="nil"/>
            </w:tcBorders>
            <w:shd w:val="clear" w:color="auto" w:fill="auto"/>
            <w:vAlign w:val="center"/>
            <w:hideMark/>
          </w:tcPr>
          <w:p w14:paraId="08DD059A"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92604</w:t>
            </w:r>
          </w:p>
        </w:tc>
        <w:tc>
          <w:tcPr>
            <w:tcW w:w="545" w:type="pct"/>
            <w:tcBorders>
              <w:top w:val="nil"/>
              <w:left w:val="nil"/>
              <w:bottom w:val="nil"/>
              <w:right w:val="nil"/>
            </w:tcBorders>
            <w:shd w:val="clear" w:color="auto" w:fill="auto"/>
            <w:vAlign w:val="center"/>
            <w:hideMark/>
          </w:tcPr>
          <w:p w14:paraId="222CA5C3"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5DFE1E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8E9963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43459C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B70363A" w14:textId="77777777" w:rsidTr="006F0EA1">
        <w:trPr>
          <w:trHeight w:val="85"/>
        </w:trPr>
        <w:tc>
          <w:tcPr>
            <w:tcW w:w="2732" w:type="pct"/>
            <w:tcBorders>
              <w:top w:val="nil"/>
              <w:left w:val="nil"/>
              <w:bottom w:val="nil"/>
              <w:right w:val="nil"/>
            </w:tcBorders>
            <w:shd w:val="clear" w:color="auto" w:fill="auto"/>
            <w:vAlign w:val="center"/>
            <w:hideMark/>
          </w:tcPr>
          <w:p w14:paraId="1D16E657"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28F464A"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D883E9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ED5885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0DD0E0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84FC50E" w14:textId="77777777" w:rsidTr="006F0EA1">
        <w:trPr>
          <w:trHeight w:val="85"/>
        </w:trPr>
        <w:tc>
          <w:tcPr>
            <w:tcW w:w="2732" w:type="pct"/>
            <w:tcBorders>
              <w:top w:val="nil"/>
              <w:left w:val="nil"/>
              <w:bottom w:val="nil"/>
              <w:right w:val="nil"/>
            </w:tcBorders>
            <w:shd w:val="clear" w:color="auto" w:fill="auto"/>
            <w:vAlign w:val="center"/>
            <w:hideMark/>
          </w:tcPr>
          <w:p w14:paraId="0ADD2970"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618B6369"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B71960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F96419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25E578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B00511D" w14:textId="77777777" w:rsidTr="006F0EA1">
        <w:trPr>
          <w:trHeight w:val="85"/>
        </w:trPr>
        <w:tc>
          <w:tcPr>
            <w:tcW w:w="2732" w:type="pct"/>
            <w:tcBorders>
              <w:top w:val="nil"/>
              <w:left w:val="nil"/>
              <w:bottom w:val="nil"/>
              <w:right w:val="nil"/>
            </w:tcBorders>
            <w:shd w:val="clear" w:color="auto" w:fill="auto"/>
            <w:vAlign w:val="center"/>
            <w:hideMark/>
          </w:tcPr>
          <w:p w14:paraId="37479815" w14:textId="77777777" w:rsidR="006F0EA1" w:rsidRPr="006F0EA1" w:rsidRDefault="006F0EA1" w:rsidP="006F0EA1">
            <w:pPr>
              <w:spacing w:line="240" w:lineRule="auto"/>
              <w:rPr>
                <w:sz w:val="12"/>
                <w:szCs w:val="12"/>
              </w:rPr>
            </w:pPr>
            <w:r w:rsidRPr="006F0EA1">
              <w:rPr>
                <w:sz w:val="12"/>
                <w:szCs w:val="12"/>
              </w:rPr>
              <w:t>obiekty stanowiące bazę:</w:t>
            </w:r>
          </w:p>
        </w:tc>
        <w:tc>
          <w:tcPr>
            <w:tcW w:w="545" w:type="pct"/>
            <w:tcBorders>
              <w:top w:val="nil"/>
              <w:left w:val="nil"/>
              <w:bottom w:val="nil"/>
              <w:right w:val="nil"/>
            </w:tcBorders>
            <w:shd w:val="clear" w:color="auto" w:fill="auto"/>
            <w:noWrap/>
            <w:vAlign w:val="center"/>
            <w:hideMark/>
          </w:tcPr>
          <w:p w14:paraId="50A229FB"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8315F8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92B3DC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AEDAC8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2A8E23D" w14:textId="77777777" w:rsidTr="006F0EA1">
        <w:trPr>
          <w:trHeight w:val="85"/>
        </w:trPr>
        <w:tc>
          <w:tcPr>
            <w:tcW w:w="2732" w:type="pct"/>
            <w:tcBorders>
              <w:top w:val="nil"/>
              <w:left w:val="nil"/>
              <w:bottom w:val="nil"/>
              <w:right w:val="nil"/>
            </w:tcBorders>
            <w:shd w:val="clear" w:color="auto" w:fill="auto"/>
            <w:vAlign w:val="center"/>
            <w:hideMark/>
          </w:tcPr>
          <w:p w14:paraId="5634CDD4" w14:textId="77777777" w:rsidR="006F0EA1" w:rsidRPr="006F0EA1" w:rsidRDefault="006F0EA1" w:rsidP="006F0EA1">
            <w:pPr>
              <w:spacing w:line="240" w:lineRule="auto"/>
              <w:rPr>
                <w:i/>
                <w:iCs/>
                <w:sz w:val="12"/>
                <w:szCs w:val="12"/>
              </w:rPr>
            </w:pPr>
            <w:r w:rsidRPr="006F0EA1">
              <w:rPr>
                <w:i/>
                <w:iCs/>
                <w:sz w:val="12"/>
                <w:szCs w:val="12"/>
              </w:rPr>
              <w:t xml:space="preserve">- obiekt sportowy ul. Conrada 6 (pływalnia, sauna) </w:t>
            </w:r>
          </w:p>
        </w:tc>
        <w:tc>
          <w:tcPr>
            <w:tcW w:w="545" w:type="pct"/>
            <w:tcBorders>
              <w:top w:val="nil"/>
              <w:left w:val="nil"/>
              <w:bottom w:val="nil"/>
              <w:right w:val="nil"/>
            </w:tcBorders>
            <w:shd w:val="clear" w:color="auto" w:fill="auto"/>
            <w:noWrap/>
            <w:vAlign w:val="center"/>
            <w:hideMark/>
          </w:tcPr>
          <w:p w14:paraId="42C92771"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9FAE35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8F0001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A3FF50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38345F0" w14:textId="77777777" w:rsidTr="006F0EA1">
        <w:trPr>
          <w:trHeight w:val="85"/>
        </w:trPr>
        <w:tc>
          <w:tcPr>
            <w:tcW w:w="2732" w:type="pct"/>
            <w:tcBorders>
              <w:top w:val="nil"/>
              <w:left w:val="nil"/>
              <w:bottom w:val="nil"/>
              <w:right w:val="nil"/>
            </w:tcBorders>
            <w:shd w:val="clear" w:color="auto" w:fill="auto"/>
            <w:vAlign w:val="center"/>
            <w:hideMark/>
          </w:tcPr>
          <w:p w14:paraId="03FC3B4B" w14:textId="77777777" w:rsidR="006F0EA1" w:rsidRPr="006F0EA1" w:rsidRDefault="006F0EA1" w:rsidP="006F0EA1">
            <w:pPr>
              <w:spacing w:line="240" w:lineRule="auto"/>
              <w:rPr>
                <w:i/>
                <w:iCs/>
                <w:sz w:val="12"/>
                <w:szCs w:val="12"/>
              </w:rPr>
            </w:pPr>
            <w:r w:rsidRPr="006F0EA1">
              <w:rPr>
                <w:i/>
                <w:iCs/>
                <w:sz w:val="12"/>
                <w:szCs w:val="12"/>
              </w:rPr>
              <w:t xml:space="preserve">- kompleks sportowy ul. Lindego 20 (pływalnia, hala, siłownia, sala fitness, boksu) </w:t>
            </w:r>
          </w:p>
        </w:tc>
        <w:tc>
          <w:tcPr>
            <w:tcW w:w="545" w:type="pct"/>
            <w:tcBorders>
              <w:top w:val="nil"/>
              <w:left w:val="nil"/>
              <w:bottom w:val="nil"/>
              <w:right w:val="nil"/>
            </w:tcBorders>
            <w:shd w:val="clear" w:color="auto" w:fill="auto"/>
            <w:noWrap/>
            <w:vAlign w:val="center"/>
            <w:hideMark/>
          </w:tcPr>
          <w:p w14:paraId="7E7B6CC2"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008376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641431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0B8258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DEFF307" w14:textId="77777777" w:rsidTr="006F0EA1">
        <w:trPr>
          <w:trHeight w:val="85"/>
        </w:trPr>
        <w:tc>
          <w:tcPr>
            <w:tcW w:w="2732" w:type="pct"/>
            <w:tcBorders>
              <w:top w:val="nil"/>
              <w:left w:val="nil"/>
              <w:bottom w:val="nil"/>
              <w:right w:val="nil"/>
            </w:tcBorders>
            <w:shd w:val="clear" w:color="auto" w:fill="auto"/>
            <w:vAlign w:val="center"/>
            <w:hideMark/>
          </w:tcPr>
          <w:p w14:paraId="4E1EE8FF" w14:textId="77777777" w:rsidR="006F0EA1" w:rsidRPr="006F0EA1" w:rsidRDefault="006F0EA1" w:rsidP="006F0EA1">
            <w:pPr>
              <w:spacing w:line="240" w:lineRule="auto"/>
              <w:rPr>
                <w:i/>
                <w:iCs/>
                <w:sz w:val="12"/>
                <w:szCs w:val="12"/>
              </w:rPr>
            </w:pPr>
            <w:r w:rsidRPr="006F0EA1">
              <w:rPr>
                <w:i/>
                <w:iCs/>
                <w:sz w:val="12"/>
                <w:szCs w:val="12"/>
              </w:rPr>
              <w:t>- boiska wielofunkcyjne SYRENKA ul. Romaszewskiego/Gąbińska</w:t>
            </w:r>
          </w:p>
        </w:tc>
        <w:tc>
          <w:tcPr>
            <w:tcW w:w="545" w:type="pct"/>
            <w:tcBorders>
              <w:top w:val="nil"/>
              <w:left w:val="nil"/>
              <w:bottom w:val="nil"/>
              <w:right w:val="nil"/>
            </w:tcBorders>
            <w:shd w:val="clear" w:color="auto" w:fill="auto"/>
            <w:noWrap/>
            <w:vAlign w:val="center"/>
            <w:hideMark/>
          </w:tcPr>
          <w:p w14:paraId="12DD57B1"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079E36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F152EB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AAF30C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92B22B3" w14:textId="77777777" w:rsidTr="006F0EA1">
        <w:trPr>
          <w:trHeight w:val="85"/>
        </w:trPr>
        <w:tc>
          <w:tcPr>
            <w:tcW w:w="2732" w:type="pct"/>
            <w:tcBorders>
              <w:top w:val="nil"/>
              <w:left w:val="nil"/>
              <w:bottom w:val="nil"/>
              <w:right w:val="nil"/>
            </w:tcBorders>
            <w:shd w:val="clear" w:color="auto" w:fill="auto"/>
            <w:vAlign w:val="center"/>
            <w:hideMark/>
          </w:tcPr>
          <w:p w14:paraId="094B231F" w14:textId="77777777" w:rsidR="006F0EA1" w:rsidRPr="006F0EA1" w:rsidRDefault="006F0EA1" w:rsidP="006F0EA1">
            <w:pPr>
              <w:spacing w:line="240" w:lineRule="auto"/>
              <w:rPr>
                <w:i/>
                <w:iCs/>
                <w:sz w:val="12"/>
                <w:szCs w:val="12"/>
              </w:rPr>
            </w:pPr>
            <w:r w:rsidRPr="006F0EA1">
              <w:rPr>
                <w:i/>
                <w:iCs/>
                <w:sz w:val="12"/>
                <w:szCs w:val="12"/>
              </w:rPr>
              <w:t>- boiska wielofunkcyjne ORLIK ul Rudzka 6</w:t>
            </w:r>
          </w:p>
        </w:tc>
        <w:tc>
          <w:tcPr>
            <w:tcW w:w="545" w:type="pct"/>
            <w:tcBorders>
              <w:top w:val="nil"/>
              <w:left w:val="nil"/>
              <w:bottom w:val="nil"/>
              <w:right w:val="nil"/>
            </w:tcBorders>
            <w:shd w:val="clear" w:color="auto" w:fill="auto"/>
            <w:noWrap/>
            <w:vAlign w:val="center"/>
            <w:hideMark/>
          </w:tcPr>
          <w:p w14:paraId="228F0BFE"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4CBDDC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C08C2B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723882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59A27AB" w14:textId="77777777" w:rsidTr="006F0EA1">
        <w:trPr>
          <w:trHeight w:val="85"/>
        </w:trPr>
        <w:tc>
          <w:tcPr>
            <w:tcW w:w="2732" w:type="pct"/>
            <w:tcBorders>
              <w:top w:val="nil"/>
              <w:left w:val="nil"/>
              <w:bottom w:val="nil"/>
              <w:right w:val="nil"/>
            </w:tcBorders>
            <w:shd w:val="clear" w:color="auto" w:fill="auto"/>
            <w:vAlign w:val="center"/>
            <w:hideMark/>
          </w:tcPr>
          <w:p w14:paraId="76DF0178"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4484DA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4D70F3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96EFF1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23C7D2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1706BD4" w14:textId="77777777" w:rsidTr="006F0EA1">
        <w:trPr>
          <w:trHeight w:val="85"/>
        </w:trPr>
        <w:tc>
          <w:tcPr>
            <w:tcW w:w="2732" w:type="pct"/>
            <w:tcBorders>
              <w:top w:val="nil"/>
              <w:left w:val="nil"/>
              <w:bottom w:val="nil"/>
              <w:right w:val="nil"/>
            </w:tcBorders>
            <w:shd w:val="clear" w:color="auto" w:fill="auto"/>
            <w:vAlign w:val="center"/>
            <w:hideMark/>
          </w:tcPr>
          <w:p w14:paraId="65F0B78B" w14:textId="77777777" w:rsidR="006F0EA1" w:rsidRPr="006F0EA1" w:rsidRDefault="006F0EA1" w:rsidP="006F0EA1">
            <w:pPr>
              <w:spacing w:line="240" w:lineRule="auto"/>
              <w:rPr>
                <w:sz w:val="12"/>
                <w:szCs w:val="12"/>
              </w:rPr>
            </w:pPr>
            <w:r w:rsidRPr="006F0EA1">
              <w:rPr>
                <w:sz w:val="12"/>
                <w:szCs w:val="12"/>
              </w:rPr>
              <w:t>średnie zatrudnienie (liczba etatów)</w:t>
            </w:r>
          </w:p>
        </w:tc>
        <w:tc>
          <w:tcPr>
            <w:tcW w:w="545" w:type="pct"/>
            <w:tcBorders>
              <w:top w:val="nil"/>
              <w:left w:val="nil"/>
              <w:bottom w:val="nil"/>
              <w:right w:val="nil"/>
            </w:tcBorders>
            <w:shd w:val="clear" w:color="auto" w:fill="auto"/>
            <w:noWrap/>
            <w:vAlign w:val="center"/>
            <w:hideMark/>
          </w:tcPr>
          <w:p w14:paraId="5EBE39F8" w14:textId="77777777" w:rsidR="006F0EA1" w:rsidRPr="006F0EA1" w:rsidRDefault="006F0EA1" w:rsidP="006F0EA1">
            <w:pPr>
              <w:spacing w:line="240" w:lineRule="auto"/>
              <w:jc w:val="right"/>
              <w:rPr>
                <w:sz w:val="12"/>
                <w:szCs w:val="12"/>
              </w:rPr>
            </w:pPr>
            <w:r w:rsidRPr="006F0EA1">
              <w:rPr>
                <w:sz w:val="12"/>
                <w:szCs w:val="12"/>
              </w:rPr>
              <w:t>66,83</w:t>
            </w:r>
          </w:p>
        </w:tc>
        <w:tc>
          <w:tcPr>
            <w:tcW w:w="593" w:type="pct"/>
            <w:tcBorders>
              <w:top w:val="nil"/>
              <w:left w:val="nil"/>
              <w:bottom w:val="nil"/>
              <w:right w:val="nil"/>
            </w:tcBorders>
            <w:shd w:val="clear" w:color="auto" w:fill="auto"/>
            <w:noWrap/>
            <w:vAlign w:val="center"/>
            <w:hideMark/>
          </w:tcPr>
          <w:p w14:paraId="42C2BD34"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43E1532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63EC74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0C260AD" w14:textId="77777777" w:rsidTr="006F0EA1">
        <w:trPr>
          <w:trHeight w:val="85"/>
        </w:trPr>
        <w:tc>
          <w:tcPr>
            <w:tcW w:w="2732" w:type="pct"/>
            <w:tcBorders>
              <w:top w:val="nil"/>
              <w:left w:val="nil"/>
              <w:bottom w:val="nil"/>
              <w:right w:val="nil"/>
            </w:tcBorders>
            <w:shd w:val="clear" w:color="auto" w:fill="auto"/>
            <w:vAlign w:val="center"/>
            <w:hideMark/>
          </w:tcPr>
          <w:p w14:paraId="70E566D9"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BA793EF"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6E3107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FFB7A7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D974F1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224BD90" w14:textId="77777777" w:rsidTr="006F0EA1">
        <w:trPr>
          <w:trHeight w:val="85"/>
        </w:trPr>
        <w:tc>
          <w:tcPr>
            <w:tcW w:w="2732" w:type="pct"/>
            <w:tcBorders>
              <w:top w:val="nil"/>
              <w:left w:val="nil"/>
              <w:bottom w:val="nil"/>
              <w:right w:val="nil"/>
            </w:tcBorders>
            <w:shd w:val="clear" w:color="auto" w:fill="auto"/>
            <w:vAlign w:val="center"/>
            <w:hideMark/>
          </w:tcPr>
          <w:p w14:paraId="7C03AA94" w14:textId="77777777" w:rsidR="006F0EA1" w:rsidRPr="006F0EA1" w:rsidRDefault="006F0EA1" w:rsidP="006F0EA1">
            <w:pPr>
              <w:spacing w:line="240" w:lineRule="auto"/>
              <w:rPr>
                <w:sz w:val="12"/>
                <w:szCs w:val="12"/>
              </w:rPr>
            </w:pPr>
            <w:r w:rsidRPr="006F0EA1">
              <w:rPr>
                <w:sz w:val="12"/>
                <w:szCs w:val="12"/>
              </w:rPr>
              <w:t>wynagrodzenia i pochodne</w:t>
            </w:r>
          </w:p>
        </w:tc>
        <w:tc>
          <w:tcPr>
            <w:tcW w:w="545" w:type="pct"/>
            <w:tcBorders>
              <w:top w:val="nil"/>
              <w:left w:val="nil"/>
              <w:bottom w:val="nil"/>
              <w:right w:val="nil"/>
            </w:tcBorders>
            <w:shd w:val="clear" w:color="auto" w:fill="auto"/>
            <w:noWrap/>
            <w:vAlign w:val="center"/>
            <w:hideMark/>
          </w:tcPr>
          <w:p w14:paraId="33B3F8E3"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A5FDF87" w14:textId="77777777" w:rsidR="006F0EA1" w:rsidRPr="006F0EA1" w:rsidRDefault="006F0EA1" w:rsidP="006F0EA1">
            <w:pPr>
              <w:spacing w:line="240" w:lineRule="auto"/>
              <w:jc w:val="right"/>
              <w:rPr>
                <w:sz w:val="12"/>
                <w:szCs w:val="12"/>
              </w:rPr>
            </w:pPr>
            <w:r w:rsidRPr="006F0EA1">
              <w:rPr>
                <w:sz w:val="12"/>
                <w:szCs w:val="12"/>
              </w:rPr>
              <w:t>8 231 045</w:t>
            </w:r>
          </w:p>
        </w:tc>
        <w:tc>
          <w:tcPr>
            <w:tcW w:w="729" w:type="pct"/>
            <w:tcBorders>
              <w:top w:val="nil"/>
              <w:left w:val="nil"/>
              <w:bottom w:val="nil"/>
              <w:right w:val="nil"/>
            </w:tcBorders>
            <w:shd w:val="clear" w:color="auto" w:fill="auto"/>
            <w:noWrap/>
            <w:vAlign w:val="center"/>
            <w:hideMark/>
          </w:tcPr>
          <w:p w14:paraId="6B0F0752" w14:textId="77777777" w:rsidR="006F0EA1" w:rsidRPr="006F0EA1" w:rsidRDefault="006F0EA1" w:rsidP="006F0EA1">
            <w:pPr>
              <w:spacing w:line="240" w:lineRule="auto"/>
              <w:jc w:val="right"/>
              <w:rPr>
                <w:sz w:val="12"/>
                <w:szCs w:val="12"/>
              </w:rPr>
            </w:pPr>
            <w:r w:rsidRPr="006F0EA1">
              <w:rPr>
                <w:sz w:val="12"/>
                <w:szCs w:val="12"/>
              </w:rPr>
              <w:t>8 214 404,97</w:t>
            </w:r>
          </w:p>
        </w:tc>
        <w:tc>
          <w:tcPr>
            <w:tcW w:w="401" w:type="pct"/>
            <w:tcBorders>
              <w:top w:val="nil"/>
              <w:left w:val="nil"/>
              <w:bottom w:val="nil"/>
              <w:right w:val="nil"/>
            </w:tcBorders>
            <w:shd w:val="clear" w:color="auto" w:fill="auto"/>
            <w:noWrap/>
            <w:vAlign w:val="center"/>
            <w:hideMark/>
          </w:tcPr>
          <w:p w14:paraId="3A98C75B" w14:textId="77777777" w:rsidR="006F0EA1" w:rsidRPr="006F0EA1" w:rsidRDefault="006F0EA1" w:rsidP="006F0EA1">
            <w:pPr>
              <w:spacing w:line="240" w:lineRule="auto"/>
              <w:jc w:val="right"/>
              <w:rPr>
                <w:sz w:val="12"/>
                <w:szCs w:val="12"/>
              </w:rPr>
            </w:pPr>
            <w:r w:rsidRPr="006F0EA1">
              <w:rPr>
                <w:sz w:val="12"/>
                <w:szCs w:val="12"/>
              </w:rPr>
              <w:t>99,8%</w:t>
            </w:r>
          </w:p>
        </w:tc>
      </w:tr>
      <w:tr w:rsidR="006F0EA1" w:rsidRPr="006F0EA1" w14:paraId="79B0AC2B" w14:textId="77777777" w:rsidTr="006F0EA1">
        <w:trPr>
          <w:trHeight w:val="85"/>
        </w:trPr>
        <w:tc>
          <w:tcPr>
            <w:tcW w:w="2732" w:type="pct"/>
            <w:tcBorders>
              <w:top w:val="nil"/>
              <w:left w:val="nil"/>
              <w:bottom w:val="nil"/>
              <w:right w:val="nil"/>
            </w:tcBorders>
            <w:shd w:val="clear" w:color="auto" w:fill="auto"/>
            <w:vAlign w:val="center"/>
            <w:hideMark/>
          </w:tcPr>
          <w:p w14:paraId="2688E613" w14:textId="77777777" w:rsidR="006F0EA1" w:rsidRPr="006F0EA1" w:rsidRDefault="006F0EA1" w:rsidP="006F0EA1">
            <w:pPr>
              <w:spacing w:line="240" w:lineRule="auto"/>
              <w:rPr>
                <w:i/>
                <w:iCs/>
                <w:sz w:val="12"/>
                <w:szCs w:val="12"/>
              </w:rPr>
            </w:pPr>
            <w:r w:rsidRPr="006F0EA1">
              <w:rPr>
                <w:i/>
                <w:iCs/>
                <w:sz w:val="12"/>
                <w:szCs w:val="12"/>
              </w:rPr>
              <w:t>- wynagrodzenia osobowe</w:t>
            </w:r>
          </w:p>
        </w:tc>
        <w:tc>
          <w:tcPr>
            <w:tcW w:w="545" w:type="pct"/>
            <w:tcBorders>
              <w:top w:val="nil"/>
              <w:left w:val="nil"/>
              <w:bottom w:val="nil"/>
              <w:right w:val="nil"/>
            </w:tcBorders>
            <w:shd w:val="clear" w:color="auto" w:fill="auto"/>
            <w:noWrap/>
            <w:vAlign w:val="center"/>
            <w:hideMark/>
          </w:tcPr>
          <w:p w14:paraId="6CEF398C"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07F971D" w14:textId="77777777" w:rsidR="006F0EA1" w:rsidRPr="006F0EA1" w:rsidRDefault="006F0EA1" w:rsidP="006F0EA1">
            <w:pPr>
              <w:spacing w:line="240" w:lineRule="auto"/>
              <w:jc w:val="right"/>
              <w:rPr>
                <w:i/>
                <w:iCs/>
                <w:sz w:val="12"/>
                <w:szCs w:val="12"/>
              </w:rPr>
            </w:pPr>
            <w:r w:rsidRPr="006F0EA1">
              <w:rPr>
                <w:i/>
                <w:iCs/>
                <w:sz w:val="12"/>
                <w:szCs w:val="12"/>
              </w:rPr>
              <w:t>6 148 000</w:t>
            </w:r>
          </w:p>
        </w:tc>
        <w:tc>
          <w:tcPr>
            <w:tcW w:w="729" w:type="pct"/>
            <w:tcBorders>
              <w:top w:val="nil"/>
              <w:left w:val="nil"/>
              <w:bottom w:val="nil"/>
              <w:right w:val="nil"/>
            </w:tcBorders>
            <w:shd w:val="clear" w:color="auto" w:fill="auto"/>
            <w:noWrap/>
            <w:vAlign w:val="center"/>
            <w:hideMark/>
          </w:tcPr>
          <w:p w14:paraId="29D4F2B4" w14:textId="77777777" w:rsidR="006F0EA1" w:rsidRPr="006F0EA1" w:rsidRDefault="006F0EA1" w:rsidP="006F0EA1">
            <w:pPr>
              <w:spacing w:line="240" w:lineRule="auto"/>
              <w:jc w:val="right"/>
              <w:rPr>
                <w:i/>
                <w:iCs/>
                <w:sz w:val="12"/>
                <w:szCs w:val="12"/>
              </w:rPr>
            </w:pPr>
            <w:r w:rsidRPr="006F0EA1">
              <w:rPr>
                <w:i/>
                <w:iCs/>
                <w:sz w:val="12"/>
                <w:szCs w:val="12"/>
              </w:rPr>
              <w:t>6 147 957,34</w:t>
            </w:r>
          </w:p>
        </w:tc>
        <w:tc>
          <w:tcPr>
            <w:tcW w:w="401" w:type="pct"/>
            <w:tcBorders>
              <w:top w:val="nil"/>
              <w:left w:val="nil"/>
              <w:bottom w:val="nil"/>
              <w:right w:val="nil"/>
            </w:tcBorders>
            <w:shd w:val="clear" w:color="auto" w:fill="auto"/>
            <w:noWrap/>
            <w:vAlign w:val="center"/>
            <w:hideMark/>
          </w:tcPr>
          <w:p w14:paraId="696F9B96"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65819DC5" w14:textId="77777777" w:rsidTr="006F0EA1">
        <w:trPr>
          <w:trHeight w:val="85"/>
        </w:trPr>
        <w:tc>
          <w:tcPr>
            <w:tcW w:w="2732" w:type="pct"/>
            <w:tcBorders>
              <w:top w:val="nil"/>
              <w:left w:val="nil"/>
              <w:bottom w:val="nil"/>
              <w:right w:val="nil"/>
            </w:tcBorders>
            <w:shd w:val="clear" w:color="auto" w:fill="auto"/>
            <w:vAlign w:val="center"/>
            <w:hideMark/>
          </w:tcPr>
          <w:p w14:paraId="09C9F64B" w14:textId="77777777" w:rsidR="006F0EA1" w:rsidRPr="006F0EA1" w:rsidRDefault="006F0EA1" w:rsidP="006F0EA1">
            <w:pPr>
              <w:spacing w:line="240" w:lineRule="auto"/>
              <w:rPr>
                <w:i/>
                <w:iCs/>
                <w:sz w:val="12"/>
                <w:szCs w:val="12"/>
              </w:rPr>
            </w:pPr>
            <w:r w:rsidRPr="006F0EA1">
              <w:rPr>
                <w:i/>
                <w:iCs/>
                <w:sz w:val="12"/>
                <w:szCs w:val="12"/>
              </w:rPr>
              <w:t>- dodatkowe wynagrodzenie roczne</w:t>
            </w:r>
          </w:p>
        </w:tc>
        <w:tc>
          <w:tcPr>
            <w:tcW w:w="545" w:type="pct"/>
            <w:tcBorders>
              <w:top w:val="nil"/>
              <w:left w:val="nil"/>
              <w:bottom w:val="nil"/>
              <w:right w:val="nil"/>
            </w:tcBorders>
            <w:shd w:val="clear" w:color="auto" w:fill="auto"/>
            <w:noWrap/>
            <w:vAlign w:val="center"/>
            <w:hideMark/>
          </w:tcPr>
          <w:p w14:paraId="23FA5AB6"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676CC30" w14:textId="77777777" w:rsidR="006F0EA1" w:rsidRPr="006F0EA1" w:rsidRDefault="006F0EA1" w:rsidP="006F0EA1">
            <w:pPr>
              <w:spacing w:line="240" w:lineRule="auto"/>
              <w:jc w:val="right"/>
              <w:rPr>
                <w:i/>
                <w:iCs/>
                <w:sz w:val="12"/>
                <w:szCs w:val="12"/>
              </w:rPr>
            </w:pPr>
            <w:r w:rsidRPr="006F0EA1">
              <w:rPr>
                <w:i/>
                <w:iCs/>
                <w:sz w:val="12"/>
                <w:szCs w:val="12"/>
              </w:rPr>
              <w:t>409 800</w:t>
            </w:r>
          </w:p>
        </w:tc>
        <w:tc>
          <w:tcPr>
            <w:tcW w:w="729" w:type="pct"/>
            <w:tcBorders>
              <w:top w:val="nil"/>
              <w:left w:val="nil"/>
              <w:bottom w:val="nil"/>
              <w:right w:val="nil"/>
            </w:tcBorders>
            <w:shd w:val="clear" w:color="auto" w:fill="auto"/>
            <w:noWrap/>
            <w:vAlign w:val="center"/>
            <w:hideMark/>
          </w:tcPr>
          <w:p w14:paraId="26841FA3" w14:textId="77777777" w:rsidR="006F0EA1" w:rsidRPr="006F0EA1" w:rsidRDefault="006F0EA1" w:rsidP="006F0EA1">
            <w:pPr>
              <w:spacing w:line="240" w:lineRule="auto"/>
              <w:jc w:val="right"/>
              <w:rPr>
                <w:i/>
                <w:iCs/>
                <w:sz w:val="12"/>
                <w:szCs w:val="12"/>
              </w:rPr>
            </w:pPr>
            <w:r w:rsidRPr="006F0EA1">
              <w:rPr>
                <w:i/>
                <w:iCs/>
                <w:sz w:val="12"/>
                <w:szCs w:val="12"/>
              </w:rPr>
              <w:t>409 785,86</w:t>
            </w:r>
          </w:p>
        </w:tc>
        <w:tc>
          <w:tcPr>
            <w:tcW w:w="401" w:type="pct"/>
            <w:tcBorders>
              <w:top w:val="nil"/>
              <w:left w:val="nil"/>
              <w:bottom w:val="nil"/>
              <w:right w:val="nil"/>
            </w:tcBorders>
            <w:shd w:val="clear" w:color="auto" w:fill="auto"/>
            <w:noWrap/>
            <w:vAlign w:val="center"/>
            <w:hideMark/>
          </w:tcPr>
          <w:p w14:paraId="35BE6DA8"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33F9B092" w14:textId="77777777" w:rsidTr="006F0EA1">
        <w:trPr>
          <w:trHeight w:val="85"/>
        </w:trPr>
        <w:tc>
          <w:tcPr>
            <w:tcW w:w="2732" w:type="pct"/>
            <w:tcBorders>
              <w:top w:val="nil"/>
              <w:left w:val="nil"/>
              <w:bottom w:val="nil"/>
              <w:right w:val="nil"/>
            </w:tcBorders>
            <w:shd w:val="clear" w:color="auto" w:fill="auto"/>
            <w:vAlign w:val="center"/>
            <w:hideMark/>
          </w:tcPr>
          <w:p w14:paraId="388E834E" w14:textId="77777777" w:rsidR="006F0EA1" w:rsidRPr="006F0EA1" w:rsidRDefault="006F0EA1" w:rsidP="006F0EA1">
            <w:pPr>
              <w:spacing w:line="240" w:lineRule="auto"/>
              <w:rPr>
                <w:i/>
                <w:iCs/>
                <w:sz w:val="12"/>
                <w:szCs w:val="12"/>
              </w:rPr>
            </w:pPr>
            <w:r w:rsidRPr="006F0EA1">
              <w:rPr>
                <w:i/>
                <w:iCs/>
                <w:sz w:val="12"/>
                <w:szCs w:val="12"/>
              </w:rPr>
              <w:t>- wynagrodzenia bezosobowe</w:t>
            </w:r>
          </w:p>
        </w:tc>
        <w:tc>
          <w:tcPr>
            <w:tcW w:w="545" w:type="pct"/>
            <w:tcBorders>
              <w:top w:val="nil"/>
              <w:left w:val="nil"/>
              <w:bottom w:val="nil"/>
              <w:right w:val="nil"/>
            </w:tcBorders>
            <w:shd w:val="clear" w:color="auto" w:fill="auto"/>
            <w:noWrap/>
            <w:vAlign w:val="center"/>
            <w:hideMark/>
          </w:tcPr>
          <w:p w14:paraId="4E502106"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730FCD46" w14:textId="77777777" w:rsidR="006F0EA1" w:rsidRPr="006F0EA1" w:rsidRDefault="006F0EA1" w:rsidP="006F0EA1">
            <w:pPr>
              <w:spacing w:line="240" w:lineRule="auto"/>
              <w:jc w:val="right"/>
              <w:rPr>
                <w:i/>
                <w:iCs/>
                <w:sz w:val="12"/>
                <w:szCs w:val="12"/>
              </w:rPr>
            </w:pPr>
            <w:r w:rsidRPr="006F0EA1">
              <w:rPr>
                <w:i/>
                <w:iCs/>
                <w:sz w:val="12"/>
                <w:szCs w:val="12"/>
              </w:rPr>
              <w:t>430 000</w:t>
            </w:r>
          </w:p>
        </w:tc>
        <w:tc>
          <w:tcPr>
            <w:tcW w:w="729" w:type="pct"/>
            <w:tcBorders>
              <w:top w:val="nil"/>
              <w:left w:val="nil"/>
              <w:bottom w:val="nil"/>
              <w:right w:val="nil"/>
            </w:tcBorders>
            <w:shd w:val="clear" w:color="auto" w:fill="auto"/>
            <w:noWrap/>
            <w:vAlign w:val="center"/>
            <w:hideMark/>
          </w:tcPr>
          <w:p w14:paraId="4042FE6D" w14:textId="77777777" w:rsidR="006F0EA1" w:rsidRPr="006F0EA1" w:rsidRDefault="006F0EA1" w:rsidP="006F0EA1">
            <w:pPr>
              <w:spacing w:line="240" w:lineRule="auto"/>
              <w:jc w:val="right"/>
              <w:rPr>
                <w:i/>
                <w:iCs/>
                <w:sz w:val="12"/>
                <w:szCs w:val="12"/>
              </w:rPr>
            </w:pPr>
            <w:r w:rsidRPr="006F0EA1">
              <w:rPr>
                <w:i/>
                <w:iCs/>
                <w:sz w:val="12"/>
                <w:szCs w:val="12"/>
              </w:rPr>
              <w:t>429 974,00</w:t>
            </w:r>
          </w:p>
        </w:tc>
        <w:tc>
          <w:tcPr>
            <w:tcW w:w="401" w:type="pct"/>
            <w:tcBorders>
              <w:top w:val="nil"/>
              <w:left w:val="nil"/>
              <w:bottom w:val="nil"/>
              <w:right w:val="nil"/>
            </w:tcBorders>
            <w:shd w:val="clear" w:color="auto" w:fill="auto"/>
            <w:noWrap/>
            <w:vAlign w:val="center"/>
            <w:hideMark/>
          </w:tcPr>
          <w:p w14:paraId="65276926"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655F9834" w14:textId="77777777" w:rsidTr="006F0EA1">
        <w:trPr>
          <w:trHeight w:val="85"/>
        </w:trPr>
        <w:tc>
          <w:tcPr>
            <w:tcW w:w="2732" w:type="pct"/>
            <w:tcBorders>
              <w:top w:val="nil"/>
              <w:left w:val="nil"/>
              <w:bottom w:val="nil"/>
              <w:right w:val="nil"/>
            </w:tcBorders>
            <w:shd w:val="clear" w:color="auto" w:fill="auto"/>
            <w:vAlign w:val="center"/>
            <w:hideMark/>
          </w:tcPr>
          <w:p w14:paraId="0CF79BBF" w14:textId="77777777" w:rsidR="006F0EA1" w:rsidRPr="006F0EA1" w:rsidRDefault="006F0EA1" w:rsidP="006F0EA1">
            <w:pPr>
              <w:spacing w:line="240" w:lineRule="auto"/>
              <w:rPr>
                <w:i/>
                <w:iCs/>
                <w:sz w:val="12"/>
                <w:szCs w:val="12"/>
              </w:rPr>
            </w:pPr>
            <w:r w:rsidRPr="006F0EA1">
              <w:rPr>
                <w:i/>
                <w:iCs/>
                <w:sz w:val="12"/>
                <w:szCs w:val="12"/>
              </w:rPr>
              <w:t>- pochodne od wynagrodzeń</w:t>
            </w:r>
          </w:p>
        </w:tc>
        <w:tc>
          <w:tcPr>
            <w:tcW w:w="545" w:type="pct"/>
            <w:tcBorders>
              <w:top w:val="nil"/>
              <w:left w:val="nil"/>
              <w:bottom w:val="nil"/>
              <w:right w:val="nil"/>
            </w:tcBorders>
            <w:shd w:val="clear" w:color="auto" w:fill="auto"/>
            <w:noWrap/>
            <w:vAlign w:val="center"/>
            <w:hideMark/>
          </w:tcPr>
          <w:p w14:paraId="121EA589"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CC1469F" w14:textId="77777777" w:rsidR="006F0EA1" w:rsidRPr="006F0EA1" w:rsidRDefault="006F0EA1" w:rsidP="006F0EA1">
            <w:pPr>
              <w:spacing w:line="240" w:lineRule="auto"/>
              <w:jc w:val="right"/>
              <w:rPr>
                <w:i/>
                <w:iCs/>
                <w:sz w:val="12"/>
                <w:szCs w:val="12"/>
              </w:rPr>
            </w:pPr>
            <w:r w:rsidRPr="006F0EA1">
              <w:rPr>
                <w:i/>
                <w:iCs/>
                <w:sz w:val="12"/>
                <w:szCs w:val="12"/>
              </w:rPr>
              <w:t>1 243 245</w:t>
            </w:r>
          </w:p>
        </w:tc>
        <w:tc>
          <w:tcPr>
            <w:tcW w:w="729" w:type="pct"/>
            <w:tcBorders>
              <w:top w:val="nil"/>
              <w:left w:val="nil"/>
              <w:bottom w:val="nil"/>
              <w:right w:val="nil"/>
            </w:tcBorders>
            <w:shd w:val="clear" w:color="auto" w:fill="auto"/>
            <w:noWrap/>
            <w:vAlign w:val="center"/>
            <w:hideMark/>
          </w:tcPr>
          <w:p w14:paraId="5DBF1109" w14:textId="77777777" w:rsidR="006F0EA1" w:rsidRPr="006F0EA1" w:rsidRDefault="006F0EA1" w:rsidP="006F0EA1">
            <w:pPr>
              <w:spacing w:line="240" w:lineRule="auto"/>
              <w:jc w:val="right"/>
              <w:rPr>
                <w:i/>
                <w:iCs/>
                <w:sz w:val="12"/>
                <w:szCs w:val="12"/>
              </w:rPr>
            </w:pPr>
            <w:r w:rsidRPr="006F0EA1">
              <w:rPr>
                <w:i/>
                <w:iCs/>
                <w:sz w:val="12"/>
                <w:szCs w:val="12"/>
              </w:rPr>
              <w:t>1 226 687,77</w:t>
            </w:r>
          </w:p>
        </w:tc>
        <w:tc>
          <w:tcPr>
            <w:tcW w:w="401" w:type="pct"/>
            <w:tcBorders>
              <w:top w:val="nil"/>
              <w:left w:val="nil"/>
              <w:bottom w:val="nil"/>
              <w:right w:val="nil"/>
            </w:tcBorders>
            <w:shd w:val="clear" w:color="auto" w:fill="auto"/>
            <w:noWrap/>
            <w:vAlign w:val="center"/>
            <w:hideMark/>
          </w:tcPr>
          <w:p w14:paraId="05FD66DB" w14:textId="77777777" w:rsidR="006F0EA1" w:rsidRPr="006F0EA1" w:rsidRDefault="006F0EA1" w:rsidP="006F0EA1">
            <w:pPr>
              <w:spacing w:line="240" w:lineRule="auto"/>
              <w:jc w:val="right"/>
              <w:rPr>
                <w:sz w:val="12"/>
                <w:szCs w:val="12"/>
              </w:rPr>
            </w:pPr>
            <w:r w:rsidRPr="006F0EA1">
              <w:rPr>
                <w:sz w:val="12"/>
                <w:szCs w:val="12"/>
              </w:rPr>
              <w:t>98,7%</w:t>
            </w:r>
          </w:p>
        </w:tc>
      </w:tr>
      <w:tr w:rsidR="006F0EA1" w:rsidRPr="006F0EA1" w14:paraId="75E47EC7" w14:textId="77777777" w:rsidTr="006F0EA1">
        <w:trPr>
          <w:trHeight w:val="85"/>
        </w:trPr>
        <w:tc>
          <w:tcPr>
            <w:tcW w:w="2732" w:type="pct"/>
            <w:tcBorders>
              <w:top w:val="nil"/>
              <w:left w:val="nil"/>
              <w:bottom w:val="nil"/>
              <w:right w:val="nil"/>
            </w:tcBorders>
            <w:shd w:val="clear" w:color="auto" w:fill="auto"/>
            <w:vAlign w:val="center"/>
            <w:hideMark/>
          </w:tcPr>
          <w:p w14:paraId="1F5EE905"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171E2E66" w14:textId="77777777" w:rsidR="006F0EA1" w:rsidRPr="006F0EA1" w:rsidRDefault="006F0EA1" w:rsidP="006F0EA1">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BE6C0C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E7E048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37FB8E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55EDAC8" w14:textId="77777777" w:rsidTr="006F0EA1">
        <w:trPr>
          <w:trHeight w:val="85"/>
        </w:trPr>
        <w:tc>
          <w:tcPr>
            <w:tcW w:w="2732" w:type="pct"/>
            <w:tcBorders>
              <w:top w:val="nil"/>
              <w:left w:val="nil"/>
              <w:bottom w:val="nil"/>
              <w:right w:val="nil"/>
            </w:tcBorders>
            <w:shd w:val="clear" w:color="auto" w:fill="auto"/>
            <w:vAlign w:val="center"/>
            <w:hideMark/>
          </w:tcPr>
          <w:p w14:paraId="59E09FD6" w14:textId="77777777" w:rsidR="006F0EA1" w:rsidRPr="006F0EA1" w:rsidRDefault="006F0EA1" w:rsidP="006F0EA1">
            <w:pPr>
              <w:spacing w:line="240" w:lineRule="auto"/>
              <w:jc w:val="both"/>
              <w:rPr>
                <w:sz w:val="12"/>
                <w:szCs w:val="12"/>
              </w:rPr>
            </w:pPr>
            <w:r w:rsidRPr="006F0EA1">
              <w:rPr>
                <w:sz w:val="12"/>
                <w:szCs w:val="12"/>
              </w:rPr>
              <w:t>inne wydatki:</w:t>
            </w:r>
          </w:p>
        </w:tc>
        <w:tc>
          <w:tcPr>
            <w:tcW w:w="545" w:type="pct"/>
            <w:tcBorders>
              <w:top w:val="nil"/>
              <w:left w:val="nil"/>
              <w:bottom w:val="nil"/>
              <w:right w:val="nil"/>
            </w:tcBorders>
            <w:shd w:val="clear" w:color="auto" w:fill="auto"/>
            <w:noWrap/>
            <w:vAlign w:val="center"/>
            <w:hideMark/>
          </w:tcPr>
          <w:p w14:paraId="1960C536" w14:textId="77777777" w:rsidR="006F0EA1" w:rsidRPr="006F0EA1" w:rsidRDefault="006F0EA1" w:rsidP="006F0EA1">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14:paraId="307A74BF" w14:textId="77777777" w:rsidR="006F0EA1" w:rsidRPr="006F0EA1" w:rsidRDefault="006F0EA1" w:rsidP="006F0EA1">
            <w:pPr>
              <w:spacing w:line="240" w:lineRule="auto"/>
              <w:jc w:val="right"/>
              <w:rPr>
                <w:sz w:val="12"/>
                <w:szCs w:val="12"/>
              </w:rPr>
            </w:pPr>
            <w:r w:rsidRPr="006F0EA1">
              <w:rPr>
                <w:sz w:val="12"/>
                <w:szCs w:val="12"/>
              </w:rPr>
              <w:t>5 475 100</w:t>
            </w:r>
          </w:p>
        </w:tc>
        <w:tc>
          <w:tcPr>
            <w:tcW w:w="729" w:type="pct"/>
            <w:tcBorders>
              <w:top w:val="nil"/>
              <w:left w:val="nil"/>
              <w:bottom w:val="nil"/>
              <w:right w:val="nil"/>
            </w:tcBorders>
            <w:shd w:val="clear" w:color="auto" w:fill="auto"/>
            <w:noWrap/>
            <w:vAlign w:val="center"/>
            <w:hideMark/>
          </w:tcPr>
          <w:p w14:paraId="64DD8BD7" w14:textId="77777777" w:rsidR="006F0EA1" w:rsidRPr="006F0EA1" w:rsidRDefault="006F0EA1" w:rsidP="006F0EA1">
            <w:pPr>
              <w:spacing w:line="240" w:lineRule="auto"/>
              <w:jc w:val="right"/>
              <w:rPr>
                <w:sz w:val="12"/>
                <w:szCs w:val="12"/>
              </w:rPr>
            </w:pPr>
            <w:r w:rsidRPr="006F0EA1">
              <w:rPr>
                <w:sz w:val="12"/>
                <w:szCs w:val="12"/>
              </w:rPr>
              <w:t>5 365 176,59</w:t>
            </w:r>
          </w:p>
        </w:tc>
        <w:tc>
          <w:tcPr>
            <w:tcW w:w="401" w:type="pct"/>
            <w:tcBorders>
              <w:top w:val="nil"/>
              <w:left w:val="nil"/>
              <w:bottom w:val="nil"/>
              <w:right w:val="nil"/>
            </w:tcBorders>
            <w:shd w:val="clear" w:color="auto" w:fill="auto"/>
            <w:noWrap/>
            <w:vAlign w:val="center"/>
            <w:hideMark/>
          </w:tcPr>
          <w:p w14:paraId="224AA9BF" w14:textId="77777777" w:rsidR="006F0EA1" w:rsidRPr="006F0EA1" w:rsidRDefault="006F0EA1" w:rsidP="006F0EA1">
            <w:pPr>
              <w:spacing w:line="240" w:lineRule="auto"/>
              <w:jc w:val="right"/>
              <w:rPr>
                <w:sz w:val="12"/>
                <w:szCs w:val="12"/>
              </w:rPr>
            </w:pPr>
            <w:r w:rsidRPr="006F0EA1">
              <w:rPr>
                <w:sz w:val="12"/>
                <w:szCs w:val="12"/>
              </w:rPr>
              <w:t>98,0%</w:t>
            </w:r>
          </w:p>
        </w:tc>
      </w:tr>
      <w:tr w:rsidR="006F0EA1" w:rsidRPr="006F0EA1" w14:paraId="751034BF" w14:textId="77777777" w:rsidTr="006F0EA1">
        <w:trPr>
          <w:trHeight w:val="85"/>
        </w:trPr>
        <w:tc>
          <w:tcPr>
            <w:tcW w:w="2732" w:type="pct"/>
            <w:tcBorders>
              <w:top w:val="nil"/>
              <w:left w:val="nil"/>
              <w:bottom w:val="nil"/>
              <w:right w:val="nil"/>
            </w:tcBorders>
            <w:shd w:val="clear" w:color="auto" w:fill="auto"/>
            <w:vAlign w:val="center"/>
            <w:hideMark/>
          </w:tcPr>
          <w:p w14:paraId="42FBEEB1" w14:textId="77777777" w:rsidR="006F0EA1" w:rsidRPr="006F0EA1" w:rsidRDefault="006F0EA1" w:rsidP="006F0EA1">
            <w:pPr>
              <w:spacing w:line="240" w:lineRule="auto"/>
              <w:rPr>
                <w:sz w:val="12"/>
                <w:szCs w:val="12"/>
              </w:rPr>
            </w:pPr>
            <w:r w:rsidRPr="006F0EA1">
              <w:rPr>
                <w:sz w:val="12"/>
                <w:szCs w:val="12"/>
              </w:rPr>
              <w:t>zakup energii</w:t>
            </w:r>
          </w:p>
        </w:tc>
        <w:tc>
          <w:tcPr>
            <w:tcW w:w="545" w:type="pct"/>
            <w:tcBorders>
              <w:top w:val="nil"/>
              <w:left w:val="nil"/>
              <w:bottom w:val="nil"/>
              <w:right w:val="nil"/>
            </w:tcBorders>
            <w:shd w:val="clear" w:color="auto" w:fill="auto"/>
            <w:noWrap/>
            <w:vAlign w:val="center"/>
            <w:hideMark/>
          </w:tcPr>
          <w:p w14:paraId="5600D371"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8BC7967" w14:textId="77777777" w:rsidR="006F0EA1" w:rsidRPr="006F0EA1" w:rsidRDefault="006F0EA1" w:rsidP="006F0EA1">
            <w:pPr>
              <w:spacing w:line="240" w:lineRule="auto"/>
              <w:jc w:val="right"/>
              <w:rPr>
                <w:sz w:val="12"/>
                <w:szCs w:val="12"/>
              </w:rPr>
            </w:pPr>
            <w:r w:rsidRPr="006F0EA1">
              <w:rPr>
                <w:sz w:val="12"/>
                <w:szCs w:val="12"/>
              </w:rPr>
              <w:t>2 320 500</w:t>
            </w:r>
          </w:p>
        </w:tc>
        <w:tc>
          <w:tcPr>
            <w:tcW w:w="729" w:type="pct"/>
            <w:tcBorders>
              <w:top w:val="nil"/>
              <w:left w:val="nil"/>
              <w:bottom w:val="nil"/>
              <w:right w:val="nil"/>
            </w:tcBorders>
            <w:shd w:val="clear" w:color="auto" w:fill="auto"/>
            <w:noWrap/>
            <w:vAlign w:val="center"/>
            <w:hideMark/>
          </w:tcPr>
          <w:p w14:paraId="718A5F13" w14:textId="77777777" w:rsidR="006F0EA1" w:rsidRPr="006F0EA1" w:rsidRDefault="006F0EA1" w:rsidP="006F0EA1">
            <w:pPr>
              <w:spacing w:line="240" w:lineRule="auto"/>
              <w:jc w:val="right"/>
              <w:rPr>
                <w:sz w:val="12"/>
                <w:szCs w:val="12"/>
              </w:rPr>
            </w:pPr>
            <w:r w:rsidRPr="006F0EA1">
              <w:rPr>
                <w:sz w:val="12"/>
                <w:szCs w:val="12"/>
              </w:rPr>
              <w:t>2 231 808,87</w:t>
            </w:r>
          </w:p>
        </w:tc>
        <w:tc>
          <w:tcPr>
            <w:tcW w:w="401" w:type="pct"/>
            <w:tcBorders>
              <w:top w:val="nil"/>
              <w:left w:val="nil"/>
              <w:bottom w:val="nil"/>
              <w:right w:val="nil"/>
            </w:tcBorders>
            <w:shd w:val="clear" w:color="auto" w:fill="auto"/>
            <w:noWrap/>
            <w:vAlign w:val="center"/>
            <w:hideMark/>
          </w:tcPr>
          <w:p w14:paraId="646E4314" w14:textId="77777777" w:rsidR="006F0EA1" w:rsidRPr="006F0EA1" w:rsidRDefault="006F0EA1" w:rsidP="006F0EA1">
            <w:pPr>
              <w:spacing w:line="240" w:lineRule="auto"/>
              <w:jc w:val="right"/>
              <w:rPr>
                <w:sz w:val="12"/>
                <w:szCs w:val="12"/>
              </w:rPr>
            </w:pPr>
            <w:r w:rsidRPr="006F0EA1">
              <w:rPr>
                <w:sz w:val="12"/>
                <w:szCs w:val="12"/>
              </w:rPr>
              <w:t>96,2%</w:t>
            </w:r>
          </w:p>
        </w:tc>
      </w:tr>
      <w:tr w:rsidR="006F0EA1" w:rsidRPr="006F0EA1" w14:paraId="128E1455" w14:textId="77777777" w:rsidTr="006F0EA1">
        <w:trPr>
          <w:trHeight w:val="85"/>
        </w:trPr>
        <w:tc>
          <w:tcPr>
            <w:tcW w:w="2732" w:type="pct"/>
            <w:tcBorders>
              <w:top w:val="nil"/>
              <w:left w:val="nil"/>
              <w:bottom w:val="nil"/>
              <w:right w:val="nil"/>
            </w:tcBorders>
            <w:shd w:val="clear" w:color="auto" w:fill="auto"/>
            <w:vAlign w:val="center"/>
            <w:hideMark/>
          </w:tcPr>
          <w:p w14:paraId="09C48577" w14:textId="77777777" w:rsidR="006F0EA1" w:rsidRPr="006F0EA1" w:rsidRDefault="006F0EA1" w:rsidP="006F0EA1">
            <w:pPr>
              <w:spacing w:line="240" w:lineRule="auto"/>
              <w:rPr>
                <w:sz w:val="12"/>
                <w:szCs w:val="12"/>
              </w:rPr>
            </w:pPr>
            <w:r w:rsidRPr="006F0EA1">
              <w:rPr>
                <w:sz w:val="12"/>
                <w:szCs w:val="12"/>
              </w:rPr>
              <w:t>zakup materiałów i wyposażenia</w:t>
            </w:r>
          </w:p>
        </w:tc>
        <w:tc>
          <w:tcPr>
            <w:tcW w:w="545" w:type="pct"/>
            <w:tcBorders>
              <w:top w:val="nil"/>
              <w:left w:val="nil"/>
              <w:bottom w:val="nil"/>
              <w:right w:val="nil"/>
            </w:tcBorders>
            <w:shd w:val="clear" w:color="auto" w:fill="auto"/>
            <w:noWrap/>
            <w:vAlign w:val="center"/>
            <w:hideMark/>
          </w:tcPr>
          <w:p w14:paraId="5340E64B"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BCFB0B2" w14:textId="77777777" w:rsidR="006F0EA1" w:rsidRPr="006F0EA1" w:rsidRDefault="006F0EA1" w:rsidP="006F0EA1">
            <w:pPr>
              <w:spacing w:line="240" w:lineRule="auto"/>
              <w:jc w:val="right"/>
              <w:rPr>
                <w:sz w:val="12"/>
                <w:szCs w:val="12"/>
              </w:rPr>
            </w:pPr>
            <w:r w:rsidRPr="006F0EA1">
              <w:rPr>
                <w:sz w:val="12"/>
                <w:szCs w:val="12"/>
              </w:rPr>
              <w:t>1 064 800</w:t>
            </w:r>
          </w:p>
        </w:tc>
        <w:tc>
          <w:tcPr>
            <w:tcW w:w="729" w:type="pct"/>
            <w:tcBorders>
              <w:top w:val="nil"/>
              <w:left w:val="nil"/>
              <w:bottom w:val="nil"/>
              <w:right w:val="nil"/>
            </w:tcBorders>
            <w:shd w:val="clear" w:color="auto" w:fill="auto"/>
            <w:noWrap/>
            <w:vAlign w:val="center"/>
            <w:hideMark/>
          </w:tcPr>
          <w:p w14:paraId="69BA9A9E" w14:textId="77777777" w:rsidR="006F0EA1" w:rsidRPr="006F0EA1" w:rsidRDefault="006F0EA1" w:rsidP="006F0EA1">
            <w:pPr>
              <w:spacing w:line="240" w:lineRule="auto"/>
              <w:jc w:val="right"/>
              <w:rPr>
                <w:sz w:val="12"/>
                <w:szCs w:val="12"/>
              </w:rPr>
            </w:pPr>
            <w:r w:rsidRPr="006F0EA1">
              <w:rPr>
                <w:sz w:val="12"/>
                <w:szCs w:val="12"/>
              </w:rPr>
              <w:t>1 064 796,45</w:t>
            </w:r>
          </w:p>
        </w:tc>
        <w:tc>
          <w:tcPr>
            <w:tcW w:w="401" w:type="pct"/>
            <w:tcBorders>
              <w:top w:val="nil"/>
              <w:left w:val="nil"/>
              <w:bottom w:val="nil"/>
              <w:right w:val="nil"/>
            </w:tcBorders>
            <w:shd w:val="clear" w:color="auto" w:fill="auto"/>
            <w:noWrap/>
            <w:vAlign w:val="center"/>
            <w:hideMark/>
          </w:tcPr>
          <w:p w14:paraId="36CA8647"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42B61B6F" w14:textId="77777777" w:rsidTr="006F0EA1">
        <w:trPr>
          <w:trHeight w:val="85"/>
        </w:trPr>
        <w:tc>
          <w:tcPr>
            <w:tcW w:w="2732" w:type="pct"/>
            <w:tcBorders>
              <w:top w:val="nil"/>
              <w:left w:val="nil"/>
              <w:bottom w:val="nil"/>
              <w:right w:val="nil"/>
            </w:tcBorders>
            <w:shd w:val="clear" w:color="auto" w:fill="auto"/>
            <w:vAlign w:val="center"/>
            <w:hideMark/>
          </w:tcPr>
          <w:p w14:paraId="6FAEBFBE" w14:textId="77777777" w:rsidR="006F0EA1" w:rsidRPr="006F0EA1" w:rsidRDefault="006F0EA1" w:rsidP="006F0EA1">
            <w:pPr>
              <w:spacing w:line="240" w:lineRule="auto"/>
              <w:rPr>
                <w:sz w:val="12"/>
                <w:szCs w:val="12"/>
              </w:rPr>
            </w:pPr>
            <w:r w:rsidRPr="006F0EA1">
              <w:rPr>
                <w:sz w:val="12"/>
                <w:szCs w:val="12"/>
              </w:rPr>
              <w:t>zakup usług pozostałych</w:t>
            </w:r>
          </w:p>
        </w:tc>
        <w:tc>
          <w:tcPr>
            <w:tcW w:w="545" w:type="pct"/>
            <w:tcBorders>
              <w:top w:val="nil"/>
              <w:left w:val="nil"/>
              <w:bottom w:val="nil"/>
              <w:right w:val="nil"/>
            </w:tcBorders>
            <w:shd w:val="clear" w:color="auto" w:fill="auto"/>
            <w:noWrap/>
            <w:vAlign w:val="center"/>
            <w:hideMark/>
          </w:tcPr>
          <w:p w14:paraId="1DFEC513"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1DB36DA" w14:textId="77777777" w:rsidR="006F0EA1" w:rsidRPr="006F0EA1" w:rsidRDefault="006F0EA1" w:rsidP="006F0EA1">
            <w:pPr>
              <w:spacing w:line="240" w:lineRule="auto"/>
              <w:jc w:val="right"/>
              <w:rPr>
                <w:sz w:val="12"/>
                <w:szCs w:val="12"/>
              </w:rPr>
            </w:pPr>
            <w:r w:rsidRPr="006F0EA1">
              <w:rPr>
                <w:sz w:val="12"/>
                <w:szCs w:val="12"/>
              </w:rPr>
              <w:t>905 100</w:t>
            </w:r>
          </w:p>
        </w:tc>
        <w:tc>
          <w:tcPr>
            <w:tcW w:w="729" w:type="pct"/>
            <w:tcBorders>
              <w:top w:val="nil"/>
              <w:left w:val="nil"/>
              <w:bottom w:val="nil"/>
              <w:right w:val="nil"/>
            </w:tcBorders>
            <w:shd w:val="clear" w:color="auto" w:fill="auto"/>
            <w:noWrap/>
            <w:vAlign w:val="center"/>
            <w:hideMark/>
          </w:tcPr>
          <w:p w14:paraId="61D437F0" w14:textId="77777777" w:rsidR="006F0EA1" w:rsidRPr="006F0EA1" w:rsidRDefault="006F0EA1" w:rsidP="006F0EA1">
            <w:pPr>
              <w:spacing w:line="240" w:lineRule="auto"/>
              <w:jc w:val="right"/>
              <w:rPr>
                <w:sz w:val="12"/>
                <w:szCs w:val="12"/>
              </w:rPr>
            </w:pPr>
            <w:r w:rsidRPr="006F0EA1">
              <w:rPr>
                <w:sz w:val="12"/>
                <w:szCs w:val="12"/>
              </w:rPr>
              <w:t>905 064,03</w:t>
            </w:r>
          </w:p>
        </w:tc>
        <w:tc>
          <w:tcPr>
            <w:tcW w:w="401" w:type="pct"/>
            <w:tcBorders>
              <w:top w:val="nil"/>
              <w:left w:val="nil"/>
              <w:bottom w:val="nil"/>
              <w:right w:val="nil"/>
            </w:tcBorders>
            <w:shd w:val="clear" w:color="auto" w:fill="auto"/>
            <w:noWrap/>
            <w:vAlign w:val="center"/>
            <w:hideMark/>
          </w:tcPr>
          <w:p w14:paraId="2572DDDD"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4463D6AE" w14:textId="77777777" w:rsidTr="006F0EA1">
        <w:trPr>
          <w:trHeight w:val="85"/>
        </w:trPr>
        <w:tc>
          <w:tcPr>
            <w:tcW w:w="2732" w:type="pct"/>
            <w:tcBorders>
              <w:top w:val="nil"/>
              <w:left w:val="nil"/>
              <w:bottom w:val="nil"/>
              <w:right w:val="nil"/>
            </w:tcBorders>
            <w:shd w:val="clear" w:color="auto" w:fill="auto"/>
            <w:vAlign w:val="center"/>
            <w:hideMark/>
          </w:tcPr>
          <w:p w14:paraId="5F475B59" w14:textId="77777777" w:rsidR="006F0EA1" w:rsidRPr="006F0EA1" w:rsidRDefault="006F0EA1" w:rsidP="006F0EA1">
            <w:pPr>
              <w:spacing w:line="240" w:lineRule="auto"/>
              <w:rPr>
                <w:sz w:val="12"/>
                <w:szCs w:val="12"/>
              </w:rPr>
            </w:pPr>
            <w:r w:rsidRPr="006F0EA1">
              <w:rPr>
                <w:sz w:val="12"/>
                <w:szCs w:val="12"/>
              </w:rPr>
              <w:t>zakup usług remontowych</w:t>
            </w:r>
          </w:p>
        </w:tc>
        <w:tc>
          <w:tcPr>
            <w:tcW w:w="545" w:type="pct"/>
            <w:tcBorders>
              <w:top w:val="nil"/>
              <w:left w:val="nil"/>
              <w:bottom w:val="nil"/>
              <w:right w:val="nil"/>
            </w:tcBorders>
            <w:shd w:val="clear" w:color="auto" w:fill="auto"/>
            <w:noWrap/>
            <w:vAlign w:val="center"/>
            <w:hideMark/>
          </w:tcPr>
          <w:p w14:paraId="4F883FFF"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90BEB3C" w14:textId="77777777" w:rsidR="006F0EA1" w:rsidRPr="006F0EA1" w:rsidRDefault="006F0EA1" w:rsidP="006F0EA1">
            <w:pPr>
              <w:spacing w:line="240" w:lineRule="auto"/>
              <w:jc w:val="right"/>
              <w:rPr>
                <w:sz w:val="12"/>
                <w:szCs w:val="12"/>
              </w:rPr>
            </w:pPr>
            <w:r w:rsidRPr="006F0EA1">
              <w:rPr>
                <w:sz w:val="12"/>
                <w:szCs w:val="12"/>
              </w:rPr>
              <w:t>809 600</w:t>
            </w:r>
          </w:p>
        </w:tc>
        <w:tc>
          <w:tcPr>
            <w:tcW w:w="729" w:type="pct"/>
            <w:tcBorders>
              <w:top w:val="nil"/>
              <w:left w:val="nil"/>
              <w:bottom w:val="nil"/>
              <w:right w:val="nil"/>
            </w:tcBorders>
            <w:shd w:val="clear" w:color="auto" w:fill="auto"/>
            <w:noWrap/>
            <w:vAlign w:val="center"/>
            <w:hideMark/>
          </w:tcPr>
          <w:p w14:paraId="194C2F38" w14:textId="77777777" w:rsidR="006F0EA1" w:rsidRPr="006F0EA1" w:rsidRDefault="006F0EA1" w:rsidP="006F0EA1">
            <w:pPr>
              <w:spacing w:line="240" w:lineRule="auto"/>
              <w:jc w:val="right"/>
              <w:rPr>
                <w:sz w:val="12"/>
                <w:szCs w:val="12"/>
              </w:rPr>
            </w:pPr>
            <w:r w:rsidRPr="006F0EA1">
              <w:rPr>
                <w:sz w:val="12"/>
                <w:szCs w:val="12"/>
              </w:rPr>
              <w:t>809 302,03</w:t>
            </w:r>
          </w:p>
        </w:tc>
        <w:tc>
          <w:tcPr>
            <w:tcW w:w="401" w:type="pct"/>
            <w:tcBorders>
              <w:top w:val="nil"/>
              <w:left w:val="nil"/>
              <w:bottom w:val="nil"/>
              <w:right w:val="nil"/>
            </w:tcBorders>
            <w:shd w:val="clear" w:color="auto" w:fill="auto"/>
            <w:noWrap/>
            <w:vAlign w:val="center"/>
            <w:hideMark/>
          </w:tcPr>
          <w:p w14:paraId="1ABC49B1"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4D0CAF3" w14:textId="77777777" w:rsidTr="006F0EA1">
        <w:trPr>
          <w:trHeight w:val="85"/>
        </w:trPr>
        <w:tc>
          <w:tcPr>
            <w:tcW w:w="2732" w:type="pct"/>
            <w:tcBorders>
              <w:top w:val="nil"/>
              <w:left w:val="nil"/>
              <w:bottom w:val="nil"/>
              <w:right w:val="nil"/>
            </w:tcBorders>
            <w:shd w:val="clear" w:color="auto" w:fill="auto"/>
            <w:vAlign w:val="center"/>
            <w:hideMark/>
          </w:tcPr>
          <w:p w14:paraId="452FA0B6" w14:textId="77777777" w:rsidR="006F0EA1" w:rsidRPr="006F0EA1" w:rsidRDefault="006F0EA1" w:rsidP="006F0EA1">
            <w:pPr>
              <w:spacing w:line="240" w:lineRule="auto"/>
              <w:rPr>
                <w:sz w:val="12"/>
                <w:szCs w:val="12"/>
              </w:rPr>
            </w:pPr>
            <w:r w:rsidRPr="006F0EA1">
              <w:rPr>
                <w:sz w:val="12"/>
                <w:szCs w:val="12"/>
              </w:rPr>
              <w:t>odpisy na zakładowy fundusz świadczeń socjalnych</w:t>
            </w:r>
          </w:p>
        </w:tc>
        <w:tc>
          <w:tcPr>
            <w:tcW w:w="545" w:type="pct"/>
            <w:tcBorders>
              <w:top w:val="nil"/>
              <w:left w:val="nil"/>
              <w:bottom w:val="nil"/>
              <w:right w:val="nil"/>
            </w:tcBorders>
            <w:shd w:val="clear" w:color="auto" w:fill="auto"/>
            <w:noWrap/>
            <w:vAlign w:val="center"/>
            <w:hideMark/>
          </w:tcPr>
          <w:p w14:paraId="4F35353E"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7485E2B" w14:textId="77777777" w:rsidR="006F0EA1" w:rsidRPr="006F0EA1" w:rsidRDefault="006F0EA1" w:rsidP="006F0EA1">
            <w:pPr>
              <w:spacing w:line="240" w:lineRule="auto"/>
              <w:jc w:val="right"/>
              <w:rPr>
                <w:sz w:val="12"/>
                <w:szCs w:val="12"/>
              </w:rPr>
            </w:pPr>
            <w:r w:rsidRPr="006F0EA1">
              <w:rPr>
                <w:sz w:val="12"/>
                <w:szCs w:val="12"/>
              </w:rPr>
              <w:t>173 100</w:t>
            </w:r>
          </w:p>
        </w:tc>
        <w:tc>
          <w:tcPr>
            <w:tcW w:w="729" w:type="pct"/>
            <w:tcBorders>
              <w:top w:val="nil"/>
              <w:left w:val="nil"/>
              <w:bottom w:val="nil"/>
              <w:right w:val="nil"/>
            </w:tcBorders>
            <w:shd w:val="clear" w:color="auto" w:fill="auto"/>
            <w:noWrap/>
            <w:vAlign w:val="center"/>
            <w:hideMark/>
          </w:tcPr>
          <w:p w14:paraId="3E517EDF" w14:textId="77777777" w:rsidR="006F0EA1" w:rsidRPr="006F0EA1" w:rsidRDefault="006F0EA1" w:rsidP="006F0EA1">
            <w:pPr>
              <w:spacing w:line="240" w:lineRule="auto"/>
              <w:jc w:val="right"/>
              <w:rPr>
                <w:sz w:val="12"/>
                <w:szCs w:val="12"/>
              </w:rPr>
            </w:pPr>
            <w:r w:rsidRPr="006F0EA1">
              <w:rPr>
                <w:sz w:val="12"/>
                <w:szCs w:val="12"/>
              </w:rPr>
              <w:t>173 100,00</w:t>
            </w:r>
          </w:p>
        </w:tc>
        <w:tc>
          <w:tcPr>
            <w:tcW w:w="401" w:type="pct"/>
            <w:tcBorders>
              <w:top w:val="nil"/>
              <w:left w:val="nil"/>
              <w:bottom w:val="nil"/>
              <w:right w:val="nil"/>
            </w:tcBorders>
            <w:shd w:val="clear" w:color="auto" w:fill="auto"/>
            <w:noWrap/>
            <w:vAlign w:val="center"/>
            <w:hideMark/>
          </w:tcPr>
          <w:p w14:paraId="577D1663"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229A34D1" w14:textId="77777777" w:rsidTr="006F0EA1">
        <w:trPr>
          <w:trHeight w:val="85"/>
        </w:trPr>
        <w:tc>
          <w:tcPr>
            <w:tcW w:w="2732" w:type="pct"/>
            <w:tcBorders>
              <w:top w:val="nil"/>
              <w:left w:val="nil"/>
              <w:bottom w:val="nil"/>
              <w:right w:val="nil"/>
            </w:tcBorders>
            <w:shd w:val="clear" w:color="auto" w:fill="auto"/>
            <w:vAlign w:val="center"/>
            <w:hideMark/>
          </w:tcPr>
          <w:p w14:paraId="0906B734" w14:textId="77777777" w:rsidR="006F0EA1" w:rsidRPr="006F0EA1" w:rsidRDefault="006F0EA1" w:rsidP="006F0EA1">
            <w:pPr>
              <w:spacing w:line="240" w:lineRule="auto"/>
              <w:rPr>
                <w:sz w:val="12"/>
                <w:szCs w:val="12"/>
              </w:rPr>
            </w:pPr>
            <w:r w:rsidRPr="006F0EA1">
              <w:rPr>
                <w:sz w:val="12"/>
                <w:szCs w:val="12"/>
              </w:rPr>
              <w:t>wydatki osobowe niezaliczone do wynagrodzeń</w:t>
            </w:r>
          </w:p>
        </w:tc>
        <w:tc>
          <w:tcPr>
            <w:tcW w:w="545" w:type="pct"/>
            <w:tcBorders>
              <w:top w:val="nil"/>
              <w:left w:val="nil"/>
              <w:bottom w:val="nil"/>
              <w:right w:val="nil"/>
            </w:tcBorders>
            <w:shd w:val="clear" w:color="auto" w:fill="auto"/>
            <w:noWrap/>
            <w:vAlign w:val="center"/>
            <w:hideMark/>
          </w:tcPr>
          <w:p w14:paraId="61AF0128"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1CC4F60" w14:textId="77777777" w:rsidR="006F0EA1" w:rsidRPr="006F0EA1" w:rsidRDefault="006F0EA1" w:rsidP="006F0EA1">
            <w:pPr>
              <w:spacing w:line="240" w:lineRule="auto"/>
              <w:jc w:val="right"/>
              <w:rPr>
                <w:sz w:val="12"/>
                <w:szCs w:val="12"/>
              </w:rPr>
            </w:pPr>
            <w:r w:rsidRPr="006F0EA1">
              <w:rPr>
                <w:sz w:val="12"/>
                <w:szCs w:val="12"/>
              </w:rPr>
              <w:t>44 000</w:t>
            </w:r>
          </w:p>
        </w:tc>
        <w:tc>
          <w:tcPr>
            <w:tcW w:w="729" w:type="pct"/>
            <w:tcBorders>
              <w:top w:val="nil"/>
              <w:left w:val="nil"/>
              <w:bottom w:val="nil"/>
              <w:right w:val="nil"/>
            </w:tcBorders>
            <w:shd w:val="clear" w:color="auto" w:fill="auto"/>
            <w:noWrap/>
            <w:vAlign w:val="center"/>
            <w:hideMark/>
          </w:tcPr>
          <w:p w14:paraId="660DC24E" w14:textId="77777777" w:rsidR="006F0EA1" w:rsidRPr="006F0EA1" w:rsidRDefault="006F0EA1" w:rsidP="006F0EA1">
            <w:pPr>
              <w:spacing w:line="240" w:lineRule="auto"/>
              <w:jc w:val="right"/>
              <w:rPr>
                <w:sz w:val="12"/>
                <w:szCs w:val="12"/>
              </w:rPr>
            </w:pPr>
            <w:r w:rsidRPr="006F0EA1">
              <w:rPr>
                <w:sz w:val="12"/>
                <w:szCs w:val="12"/>
              </w:rPr>
              <w:t>43 986,06</w:t>
            </w:r>
          </w:p>
        </w:tc>
        <w:tc>
          <w:tcPr>
            <w:tcW w:w="401" w:type="pct"/>
            <w:tcBorders>
              <w:top w:val="nil"/>
              <w:left w:val="nil"/>
              <w:bottom w:val="nil"/>
              <w:right w:val="nil"/>
            </w:tcBorders>
            <w:shd w:val="clear" w:color="auto" w:fill="auto"/>
            <w:noWrap/>
            <w:vAlign w:val="center"/>
            <w:hideMark/>
          </w:tcPr>
          <w:p w14:paraId="38E41F86"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32C7F52E" w14:textId="77777777" w:rsidTr="006F0EA1">
        <w:trPr>
          <w:trHeight w:val="85"/>
        </w:trPr>
        <w:tc>
          <w:tcPr>
            <w:tcW w:w="2732" w:type="pct"/>
            <w:tcBorders>
              <w:top w:val="nil"/>
              <w:left w:val="nil"/>
              <w:bottom w:val="nil"/>
              <w:right w:val="nil"/>
            </w:tcBorders>
            <w:shd w:val="clear" w:color="auto" w:fill="auto"/>
            <w:vAlign w:val="center"/>
            <w:hideMark/>
          </w:tcPr>
          <w:p w14:paraId="10E9074D" w14:textId="77777777" w:rsidR="006F0EA1" w:rsidRPr="006F0EA1" w:rsidRDefault="006F0EA1" w:rsidP="006F0EA1">
            <w:pPr>
              <w:spacing w:line="240" w:lineRule="auto"/>
              <w:rPr>
                <w:sz w:val="12"/>
                <w:szCs w:val="12"/>
              </w:rPr>
            </w:pPr>
            <w:r w:rsidRPr="006F0EA1">
              <w:rPr>
                <w:sz w:val="12"/>
                <w:szCs w:val="12"/>
              </w:rPr>
              <w:t>opłaty na rzecz budżetów jednostek samorządu terytorialnego</w:t>
            </w:r>
          </w:p>
        </w:tc>
        <w:tc>
          <w:tcPr>
            <w:tcW w:w="545" w:type="pct"/>
            <w:tcBorders>
              <w:top w:val="nil"/>
              <w:left w:val="nil"/>
              <w:bottom w:val="nil"/>
              <w:right w:val="nil"/>
            </w:tcBorders>
            <w:shd w:val="clear" w:color="auto" w:fill="auto"/>
            <w:noWrap/>
            <w:vAlign w:val="center"/>
            <w:hideMark/>
          </w:tcPr>
          <w:p w14:paraId="56C9D27D"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79CE41F" w14:textId="77777777" w:rsidR="006F0EA1" w:rsidRPr="006F0EA1" w:rsidRDefault="006F0EA1" w:rsidP="006F0EA1">
            <w:pPr>
              <w:spacing w:line="240" w:lineRule="auto"/>
              <w:jc w:val="right"/>
              <w:rPr>
                <w:sz w:val="12"/>
                <w:szCs w:val="12"/>
              </w:rPr>
            </w:pPr>
            <w:r w:rsidRPr="006F0EA1">
              <w:rPr>
                <w:sz w:val="12"/>
                <w:szCs w:val="12"/>
              </w:rPr>
              <w:t>43 100</w:t>
            </w:r>
          </w:p>
        </w:tc>
        <w:tc>
          <w:tcPr>
            <w:tcW w:w="729" w:type="pct"/>
            <w:tcBorders>
              <w:top w:val="nil"/>
              <w:left w:val="nil"/>
              <w:bottom w:val="nil"/>
              <w:right w:val="nil"/>
            </w:tcBorders>
            <w:shd w:val="clear" w:color="auto" w:fill="auto"/>
            <w:noWrap/>
            <w:vAlign w:val="center"/>
            <w:hideMark/>
          </w:tcPr>
          <w:p w14:paraId="78E84383" w14:textId="77777777" w:rsidR="006F0EA1" w:rsidRPr="006F0EA1" w:rsidRDefault="006F0EA1" w:rsidP="006F0EA1">
            <w:pPr>
              <w:spacing w:line="240" w:lineRule="auto"/>
              <w:jc w:val="right"/>
              <w:rPr>
                <w:sz w:val="12"/>
                <w:szCs w:val="12"/>
              </w:rPr>
            </w:pPr>
            <w:r w:rsidRPr="006F0EA1">
              <w:rPr>
                <w:sz w:val="12"/>
                <w:szCs w:val="12"/>
              </w:rPr>
              <w:t>43 038,24</w:t>
            </w:r>
          </w:p>
        </w:tc>
        <w:tc>
          <w:tcPr>
            <w:tcW w:w="401" w:type="pct"/>
            <w:tcBorders>
              <w:top w:val="nil"/>
              <w:left w:val="nil"/>
              <w:bottom w:val="nil"/>
              <w:right w:val="nil"/>
            </w:tcBorders>
            <w:shd w:val="clear" w:color="auto" w:fill="auto"/>
            <w:noWrap/>
            <w:vAlign w:val="center"/>
            <w:hideMark/>
          </w:tcPr>
          <w:p w14:paraId="0172F905" w14:textId="77777777" w:rsidR="006F0EA1" w:rsidRPr="006F0EA1" w:rsidRDefault="006F0EA1" w:rsidP="006F0EA1">
            <w:pPr>
              <w:spacing w:line="240" w:lineRule="auto"/>
              <w:jc w:val="right"/>
              <w:rPr>
                <w:sz w:val="12"/>
                <w:szCs w:val="12"/>
              </w:rPr>
            </w:pPr>
            <w:r w:rsidRPr="006F0EA1">
              <w:rPr>
                <w:sz w:val="12"/>
                <w:szCs w:val="12"/>
              </w:rPr>
              <w:t>99,9%</w:t>
            </w:r>
          </w:p>
        </w:tc>
      </w:tr>
      <w:tr w:rsidR="006F0EA1" w:rsidRPr="006F0EA1" w14:paraId="6E150D60" w14:textId="77777777" w:rsidTr="006F0EA1">
        <w:trPr>
          <w:trHeight w:val="85"/>
        </w:trPr>
        <w:tc>
          <w:tcPr>
            <w:tcW w:w="2732" w:type="pct"/>
            <w:tcBorders>
              <w:top w:val="nil"/>
              <w:left w:val="nil"/>
              <w:bottom w:val="nil"/>
              <w:right w:val="nil"/>
            </w:tcBorders>
            <w:shd w:val="clear" w:color="auto" w:fill="auto"/>
            <w:vAlign w:val="center"/>
            <w:hideMark/>
          </w:tcPr>
          <w:p w14:paraId="3C15C0AD" w14:textId="77777777" w:rsidR="006F0EA1" w:rsidRPr="006F0EA1" w:rsidRDefault="006F0EA1" w:rsidP="006F0EA1">
            <w:pPr>
              <w:spacing w:line="240" w:lineRule="auto"/>
              <w:rPr>
                <w:sz w:val="12"/>
                <w:szCs w:val="12"/>
              </w:rPr>
            </w:pPr>
            <w:r w:rsidRPr="006F0EA1">
              <w:rPr>
                <w:sz w:val="12"/>
                <w:szCs w:val="12"/>
              </w:rPr>
              <w:t>szkolenia pracowników</w:t>
            </w:r>
          </w:p>
        </w:tc>
        <w:tc>
          <w:tcPr>
            <w:tcW w:w="545" w:type="pct"/>
            <w:tcBorders>
              <w:top w:val="nil"/>
              <w:left w:val="nil"/>
              <w:bottom w:val="nil"/>
              <w:right w:val="nil"/>
            </w:tcBorders>
            <w:shd w:val="clear" w:color="auto" w:fill="auto"/>
            <w:noWrap/>
            <w:vAlign w:val="center"/>
            <w:hideMark/>
          </w:tcPr>
          <w:p w14:paraId="298D7F75"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45F7C21" w14:textId="77777777" w:rsidR="006F0EA1" w:rsidRPr="006F0EA1" w:rsidRDefault="006F0EA1" w:rsidP="006F0EA1">
            <w:pPr>
              <w:spacing w:line="240" w:lineRule="auto"/>
              <w:jc w:val="right"/>
              <w:rPr>
                <w:sz w:val="12"/>
                <w:szCs w:val="12"/>
              </w:rPr>
            </w:pPr>
            <w:r w:rsidRPr="006F0EA1">
              <w:rPr>
                <w:sz w:val="12"/>
                <w:szCs w:val="12"/>
              </w:rPr>
              <w:t>35 000</w:t>
            </w:r>
          </w:p>
        </w:tc>
        <w:tc>
          <w:tcPr>
            <w:tcW w:w="729" w:type="pct"/>
            <w:tcBorders>
              <w:top w:val="nil"/>
              <w:left w:val="nil"/>
              <w:bottom w:val="nil"/>
              <w:right w:val="nil"/>
            </w:tcBorders>
            <w:shd w:val="clear" w:color="auto" w:fill="auto"/>
            <w:noWrap/>
            <w:vAlign w:val="center"/>
            <w:hideMark/>
          </w:tcPr>
          <w:p w14:paraId="4E29C28C" w14:textId="77777777" w:rsidR="006F0EA1" w:rsidRPr="006F0EA1" w:rsidRDefault="006F0EA1" w:rsidP="006F0EA1">
            <w:pPr>
              <w:spacing w:line="240" w:lineRule="auto"/>
              <w:jc w:val="right"/>
              <w:rPr>
                <w:sz w:val="12"/>
                <w:szCs w:val="12"/>
              </w:rPr>
            </w:pPr>
            <w:r w:rsidRPr="006F0EA1">
              <w:rPr>
                <w:sz w:val="12"/>
                <w:szCs w:val="12"/>
              </w:rPr>
              <w:t>34 999,14</w:t>
            </w:r>
          </w:p>
        </w:tc>
        <w:tc>
          <w:tcPr>
            <w:tcW w:w="401" w:type="pct"/>
            <w:tcBorders>
              <w:top w:val="nil"/>
              <w:left w:val="nil"/>
              <w:bottom w:val="nil"/>
              <w:right w:val="nil"/>
            </w:tcBorders>
            <w:shd w:val="clear" w:color="auto" w:fill="auto"/>
            <w:noWrap/>
            <w:vAlign w:val="center"/>
            <w:hideMark/>
          </w:tcPr>
          <w:p w14:paraId="3319566B"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21B722C" w14:textId="77777777" w:rsidTr="006F0EA1">
        <w:trPr>
          <w:trHeight w:val="85"/>
        </w:trPr>
        <w:tc>
          <w:tcPr>
            <w:tcW w:w="2732" w:type="pct"/>
            <w:tcBorders>
              <w:top w:val="nil"/>
              <w:left w:val="nil"/>
              <w:bottom w:val="nil"/>
              <w:right w:val="nil"/>
            </w:tcBorders>
            <w:shd w:val="clear" w:color="auto" w:fill="auto"/>
            <w:vAlign w:val="center"/>
            <w:hideMark/>
          </w:tcPr>
          <w:p w14:paraId="38AF1928" w14:textId="77777777" w:rsidR="006F0EA1" w:rsidRPr="006F0EA1" w:rsidRDefault="006F0EA1" w:rsidP="006F0EA1">
            <w:pPr>
              <w:spacing w:line="240" w:lineRule="auto"/>
              <w:rPr>
                <w:sz w:val="12"/>
                <w:szCs w:val="12"/>
              </w:rPr>
            </w:pPr>
            <w:r w:rsidRPr="006F0EA1">
              <w:rPr>
                <w:sz w:val="12"/>
                <w:szCs w:val="12"/>
              </w:rPr>
              <w:t>podatek od towarów i usług (VAT)</w:t>
            </w:r>
          </w:p>
        </w:tc>
        <w:tc>
          <w:tcPr>
            <w:tcW w:w="545" w:type="pct"/>
            <w:tcBorders>
              <w:top w:val="nil"/>
              <w:left w:val="nil"/>
              <w:bottom w:val="nil"/>
              <w:right w:val="nil"/>
            </w:tcBorders>
            <w:shd w:val="clear" w:color="auto" w:fill="auto"/>
            <w:noWrap/>
            <w:vAlign w:val="center"/>
            <w:hideMark/>
          </w:tcPr>
          <w:p w14:paraId="3064E1FC"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93E3AD8" w14:textId="77777777" w:rsidR="006F0EA1" w:rsidRPr="006F0EA1" w:rsidRDefault="006F0EA1" w:rsidP="006F0EA1">
            <w:pPr>
              <w:spacing w:line="240" w:lineRule="auto"/>
              <w:jc w:val="right"/>
              <w:rPr>
                <w:sz w:val="12"/>
                <w:szCs w:val="12"/>
              </w:rPr>
            </w:pPr>
            <w:r w:rsidRPr="006F0EA1">
              <w:rPr>
                <w:sz w:val="12"/>
                <w:szCs w:val="12"/>
              </w:rPr>
              <w:t>25 000</w:t>
            </w:r>
          </w:p>
        </w:tc>
        <w:tc>
          <w:tcPr>
            <w:tcW w:w="729" w:type="pct"/>
            <w:tcBorders>
              <w:top w:val="nil"/>
              <w:left w:val="nil"/>
              <w:bottom w:val="nil"/>
              <w:right w:val="nil"/>
            </w:tcBorders>
            <w:shd w:val="clear" w:color="auto" w:fill="auto"/>
            <w:noWrap/>
            <w:vAlign w:val="center"/>
            <w:hideMark/>
          </w:tcPr>
          <w:p w14:paraId="53643015" w14:textId="77777777" w:rsidR="006F0EA1" w:rsidRPr="006F0EA1" w:rsidRDefault="006F0EA1" w:rsidP="006F0EA1">
            <w:pPr>
              <w:spacing w:line="240" w:lineRule="auto"/>
              <w:jc w:val="right"/>
              <w:rPr>
                <w:sz w:val="12"/>
                <w:szCs w:val="12"/>
              </w:rPr>
            </w:pPr>
            <w:r w:rsidRPr="006F0EA1">
              <w:rPr>
                <w:sz w:val="12"/>
                <w:szCs w:val="12"/>
              </w:rPr>
              <w:t>6 036,53</w:t>
            </w:r>
          </w:p>
        </w:tc>
        <w:tc>
          <w:tcPr>
            <w:tcW w:w="401" w:type="pct"/>
            <w:tcBorders>
              <w:top w:val="nil"/>
              <w:left w:val="nil"/>
              <w:bottom w:val="nil"/>
              <w:right w:val="nil"/>
            </w:tcBorders>
            <w:shd w:val="clear" w:color="auto" w:fill="auto"/>
            <w:noWrap/>
            <w:vAlign w:val="center"/>
            <w:hideMark/>
          </w:tcPr>
          <w:p w14:paraId="459577A3" w14:textId="77777777" w:rsidR="006F0EA1" w:rsidRPr="006F0EA1" w:rsidRDefault="006F0EA1" w:rsidP="006F0EA1">
            <w:pPr>
              <w:spacing w:line="240" w:lineRule="auto"/>
              <w:jc w:val="right"/>
              <w:rPr>
                <w:sz w:val="12"/>
                <w:szCs w:val="12"/>
              </w:rPr>
            </w:pPr>
            <w:r w:rsidRPr="006F0EA1">
              <w:rPr>
                <w:sz w:val="12"/>
                <w:szCs w:val="12"/>
              </w:rPr>
              <w:t>24,1%</w:t>
            </w:r>
          </w:p>
        </w:tc>
      </w:tr>
      <w:tr w:rsidR="006F0EA1" w:rsidRPr="006F0EA1" w14:paraId="1644FADF" w14:textId="77777777" w:rsidTr="006F0EA1">
        <w:trPr>
          <w:trHeight w:val="85"/>
        </w:trPr>
        <w:tc>
          <w:tcPr>
            <w:tcW w:w="2732" w:type="pct"/>
            <w:tcBorders>
              <w:top w:val="nil"/>
              <w:left w:val="nil"/>
              <w:bottom w:val="nil"/>
              <w:right w:val="nil"/>
            </w:tcBorders>
            <w:shd w:val="clear" w:color="auto" w:fill="auto"/>
            <w:vAlign w:val="center"/>
            <w:hideMark/>
          </w:tcPr>
          <w:p w14:paraId="41F7C02D" w14:textId="77777777" w:rsidR="006F0EA1" w:rsidRPr="006F0EA1" w:rsidRDefault="006F0EA1" w:rsidP="006F0EA1">
            <w:pPr>
              <w:spacing w:line="240" w:lineRule="auto"/>
              <w:rPr>
                <w:sz w:val="12"/>
                <w:szCs w:val="12"/>
              </w:rPr>
            </w:pPr>
            <w:r w:rsidRPr="006F0EA1">
              <w:rPr>
                <w:sz w:val="12"/>
                <w:szCs w:val="12"/>
              </w:rPr>
              <w:t>zakup usług obejmujących wykonanie ekspertyz, analiz i opinii</w:t>
            </w:r>
          </w:p>
        </w:tc>
        <w:tc>
          <w:tcPr>
            <w:tcW w:w="545" w:type="pct"/>
            <w:tcBorders>
              <w:top w:val="nil"/>
              <w:left w:val="nil"/>
              <w:bottom w:val="nil"/>
              <w:right w:val="nil"/>
            </w:tcBorders>
            <w:shd w:val="clear" w:color="auto" w:fill="auto"/>
            <w:noWrap/>
            <w:vAlign w:val="center"/>
            <w:hideMark/>
          </w:tcPr>
          <w:p w14:paraId="58944F0B"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CA94AE3" w14:textId="77777777" w:rsidR="006F0EA1" w:rsidRPr="006F0EA1" w:rsidRDefault="006F0EA1" w:rsidP="006F0EA1">
            <w:pPr>
              <w:spacing w:line="240" w:lineRule="auto"/>
              <w:jc w:val="right"/>
              <w:rPr>
                <w:sz w:val="12"/>
                <w:szCs w:val="12"/>
              </w:rPr>
            </w:pPr>
            <w:r w:rsidRPr="006F0EA1">
              <w:rPr>
                <w:sz w:val="12"/>
                <w:szCs w:val="12"/>
              </w:rPr>
              <w:t>21 000</w:t>
            </w:r>
          </w:p>
        </w:tc>
        <w:tc>
          <w:tcPr>
            <w:tcW w:w="729" w:type="pct"/>
            <w:tcBorders>
              <w:top w:val="nil"/>
              <w:left w:val="nil"/>
              <w:bottom w:val="nil"/>
              <w:right w:val="nil"/>
            </w:tcBorders>
            <w:shd w:val="clear" w:color="auto" w:fill="auto"/>
            <w:noWrap/>
            <w:vAlign w:val="center"/>
            <w:hideMark/>
          </w:tcPr>
          <w:p w14:paraId="15AAC3E7" w14:textId="77777777" w:rsidR="006F0EA1" w:rsidRPr="006F0EA1" w:rsidRDefault="006F0EA1" w:rsidP="006F0EA1">
            <w:pPr>
              <w:spacing w:line="240" w:lineRule="auto"/>
              <w:jc w:val="right"/>
              <w:rPr>
                <w:sz w:val="12"/>
                <w:szCs w:val="12"/>
              </w:rPr>
            </w:pPr>
            <w:r w:rsidRPr="006F0EA1">
              <w:rPr>
                <w:sz w:val="12"/>
                <w:szCs w:val="12"/>
              </w:rPr>
              <w:t>20 944,78</w:t>
            </w:r>
          </w:p>
        </w:tc>
        <w:tc>
          <w:tcPr>
            <w:tcW w:w="401" w:type="pct"/>
            <w:tcBorders>
              <w:top w:val="nil"/>
              <w:left w:val="nil"/>
              <w:bottom w:val="nil"/>
              <w:right w:val="nil"/>
            </w:tcBorders>
            <w:shd w:val="clear" w:color="auto" w:fill="auto"/>
            <w:noWrap/>
            <w:vAlign w:val="center"/>
            <w:hideMark/>
          </w:tcPr>
          <w:p w14:paraId="532A3BCD" w14:textId="77777777" w:rsidR="006F0EA1" w:rsidRPr="006F0EA1" w:rsidRDefault="006F0EA1" w:rsidP="006F0EA1">
            <w:pPr>
              <w:spacing w:line="240" w:lineRule="auto"/>
              <w:jc w:val="right"/>
              <w:rPr>
                <w:sz w:val="12"/>
                <w:szCs w:val="12"/>
              </w:rPr>
            </w:pPr>
            <w:r w:rsidRPr="006F0EA1">
              <w:rPr>
                <w:sz w:val="12"/>
                <w:szCs w:val="12"/>
              </w:rPr>
              <w:t>99,7%</w:t>
            </w:r>
          </w:p>
        </w:tc>
      </w:tr>
      <w:tr w:rsidR="006F0EA1" w:rsidRPr="006F0EA1" w14:paraId="0284EBFB" w14:textId="77777777" w:rsidTr="006F0EA1">
        <w:trPr>
          <w:trHeight w:val="85"/>
        </w:trPr>
        <w:tc>
          <w:tcPr>
            <w:tcW w:w="2732" w:type="pct"/>
            <w:tcBorders>
              <w:top w:val="nil"/>
              <w:left w:val="nil"/>
              <w:bottom w:val="nil"/>
              <w:right w:val="nil"/>
            </w:tcBorders>
            <w:shd w:val="clear" w:color="auto" w:fill="auto"/>
            <w:vAlign w:val="center"/>
            <w:hideMark/>
          </w:tcPr>
          <w:p w14:paraId="6F58F6DB" w14:textId="77777777" w:rsidR="006F0EA1" w:rsidRPr="006F0EA1" w:rsidRDefault="006F0EA1" w:rsidP="006F0EA1">
            <w:pPr>
              <w:spacing w:line="240" w:lineRule="auto"/>
              <w:rPr>
                <w:sz w:val="12"/>
                <w:szCs w:val="12"/>
              </w:rPr>
            </w:pPr>
            <w:r w:rsidRPr="006F0EA1">
              <w:rPr>
                <w:sz w:val="12"/>
                <w:szCs w:val="12"/>
              </w:rPr>
              <w:t>opłaty z tytułu zakupu usług telekomunikacyjnych</w:t>
            </w:r>
          </w:p>
        </w:tc>
        <w:tc>
          <w:tcPr>
            <w:tcW w:w="545" w:type="pct"/>
            <w:tcBorders>
              <w:top w:val="nil"/>
              <w:left w:val="nil"/>
              <w:bottom w:val="nil"/>
              <w:right w:val="nil"/>
            </w:tcBorders>
            <w:shd w:val="clear" w:color="auto" w:fill="auto"/>
            <w:noWrap/>
            <w:vAlign w:val="center"/>
            <w:hideMark/>
          </w:tcPr>
          <w:p w14:paraId="43031217"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7D9D0CC" w14:textId="77777777" w:rsidR="006F0EA1" w:rsidRPr="006F0EA1" w:rsidRDefault="006F0EA1" w:rsidP="006F0EA1">
            <w:pPr>
              <w:spacing w:line="240" w:lineRule="auto"/>
              <w:jc w:val="right"/>
              <w:rPr>
                <w:sz w:val="12"/>
                <w:szCs w:val="12"/>
              </w:rPr>
            </w:pPr>
            <w:r w:rsidRPr="006F0EA1">
              <w:rPr>
                <w:sz w:val="12"/>
                <w:szCs w:val="12"/>
              </w:rPr>
              <w:t>9 500</w:t>
            </w:r>
          </w:p>
        </w:tc>
        <w:tc>
          <w:tcPr>
            <w:tcW w:w="729" w:type="pct"/>
            <w:tcBorders>
              <w:top w:val="nil"/>
              <w:left w:val="nil"/>
              <w:bottom w:val="nil"/>
              <w:right w:val="nil"/>
            </w:tcBorders>
            <w:shd w:val="clear" w:color="auto" w:fill="auto"/>
            <w:noWrap/>
            <w:vAlign w:val="center"/>
            <w:hideMark/>
          </w:tcPr>
          <w:p w14:paraId="2A2C1726" w14:textId="77777777" w:rsidR="006F0EA1" w:rsidRPr="006F0EA1" w:rsidRDefault="006F0EA1" w:rsidP="006F0EA1">
            <w:pPr>
              <w:spacing w:line="240" w:lineRule="auto"/>
              <w:jc w:val="right"/>
              <w:rPr>
                <w:sz w:val="12"/>
                <w:szCs w:val="12"/>
              </w:rPr>
            </w:pPr>
            <w:r w:rsidRPr="006F0EA1">
              <w:rPr>
                <w:sz w:val="12"/>
                <w:szCs w:val="12"/>
              </w:rPr>
              <w:t>7 879,50</w:t>
            </w:r>
          </w:p>
        </w:tc>
        <w:tc>
          <w:tcPr>
            <w:tcW w:w="401" w:type="pct"/>
            <w:tcBorders>
              <w:top w:val="nil"/>
              <w:left w:val="nil"/>
              <w:bottom w:val="nil"/>
              <w:right w:val="nil"/>
            </w:tcBorders>
            <w:shd w:val="clear" w:color="auto" w:fill="auto"/>
            <w:noWrap/>
            <w:vAlign w:val="center"/>
            <w:hideMark/>
          </w:tcPr>
          <w:p w14:paraId="7880DC00" w14:textId="77777777" w:rsidR="006F0EA1" w:rsidRPr="006F0EA1" w:rsidRDefault="006F0EA1" w:rsidP="006F0EA1">
            <w:pPr>
              <w:spacing w:line="240" w:lineRule="auto"/>
              <w:jc w:val="right"/>
              <w:rPr>
                <w:sz w:val="12"/>
                <w:szCs w:val="12"/>
              </w:rPr>
            </w:pPr>
            <w:r w:rsidRPr="006F0EA1">
              <w:rPr>
                <w:sz w:val="12"/>
                <w:szCs w:val="12"/>
              </w:rPr>
              <w:t>82,9%</w:t>
            </w:r>
          </w:p>
        </w:tc>
      </w:tr>
      <w:tr w:rsidR="006F0EA1" w:rsidRPr="006F0EA1" w14:paraId="1502471D" w14:textId="77777777" w:rsidTr="006F0EA1">
        <w:trPr>
          <w:trHeight w:val="85"/>
        </w:trPr>
        <w:tc>
          <w:tcPr>
            <w:tcW w:w="2732" w:type="pct"/>
            <w:tcBorders>
              <w:top w:val="nil"/>
              <w:left w:val="nil"/>
              <w:bottom w:val="nil"/>
              <w:right w:val="nil"/>
            </w:tcBorders>
            <w:shd w:val="clear" w:color="auto" w:fill="auto"/>
            <w:vAlign w:val="center"/>
            <w:hideMark/>
          </w:tcPr>
          <w:p w14:paraId="405DB8F3" w14:textId="77777777" w:rsidR="006F0EA1" w:rsidRPr="006F0EA1" w:rsidRDefault="006F0EA1" w:rsidP="006F0EA1">
            <w:pPr>
              <w:spacing w:line="240" w:lineRule="auto"/>
              <w:rPr>
                <w:sz w:val="12"/>
                <w:szCs w:val="12"/>
              </w:rPr>
            </w:pPr>
            <w:r w:rsidRPr="006F0EA1">
              <w:rPr>
                <w:sz w:val="12"/>
                <w:szCs w:val="12"/>
              </w:rPr>
              <w:t>honoraria (opłaty ZAiKS)</w:t>
            </w:r>
          </w:p>
        </w:tc>
        <w:tc>
          <w:tcPr>
            <w:tcW w:w="545" w:type="pct"/>
            <w:tcBorders>
              <w:top w:val="nil"/>
              <w:left w:val="nil"/>
              <w:bottom w:val="nil"/>
              <w:right w:val="nil"/>
            </w:tcBorders>
            <w:shd w:val="clear" w:color="auto" w:fill="auto"/>
            <w:noWrap/>
            <w:vAlign w:val="center"/>
            <w:hideMark/>
          </w:tcPr>
          <w:p w14:paraId="668D2808"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0459F03" w14:textId="77777777" w:rsidR="006F0EA1" w:rsidRPr="006F0EA1" w:rsidRDefault="006F0EA1" w:rsidP="006F0EA1">
            <w:pPr>
              <w:spacing w:line="240" w:lineRule="auto"/>
              <w:jc w:val="right"/>
              <w:rPr>
                <w:sz w:val="12"/>
                <w:szCs w:val="12"/>
              </w:rPr>
            </w:pPr>
            <w:r w:rsidRPr="006F0EA1">
              <w:rPr>
                <w:sz w:val="12"/>
                <w:szCs w:val="12"/>
              </w:rPr>
              <w:t>7 800</w:t>
            </w:r>
          </w:p>
        </w:tc>
        <w:tc>
          <w:tcPr>
            <w:tcW w:w="729" w:type="pct"/>
            <w:tcBorders>
              <w:top w:val="nil"/>
              <w:left w:val="nil"/>
              <w:bottom w:val="nil"/>
              <w:right w:val="nil"/>
            </w:tcBorders>
            <w:shd w:val="clear" w:color="auto" w:fill="auto"/>
            <w:noWrap/>
            <w:vAlign w:val="center"/>
            <w:hideMark/>
          </w:tcPr>
          <w:p w14:paraId="19F20358" w14:textId="77777777" w:rsidR="006F0EA1" w:rsidRPr="006F0EA1" w:rsidRDefault="006F0EA1" w:rsidP="006F0EA1">
            <w:pPr>
              <w:spacing w:line="240" w:lineRule="auto"/>
              <w:jc w:val="right"/>
              <w:rPr>
                <w:sz w:val="12"/>
                <w:szCs w:val="12"/>
              </w:rPr>
            </w:pPr>
            <w:r w:rsidRPr="006F0EA1">
              <w:rPr>
                <w:sz w:val="12"/>
                <w:szCs w:val="12"/>
              </w:rPr>
              <w:t>7 724,94</w:t>
            </w:r>
          </w:p>
        </w:tc>
        <w:tc>
          <w:tcPr>
            <w:tcW w:w="401" w:type="pct"/>
            <w:tcBorders>
              <w:top w:val="nil"/>
              <w:left w:val="nil"/>
              <w:bottom w:val="nil"/>
              <w:right w:val="nil"/>
            </w:tcBorders>
            <w:shd w:val="clear" w:color="auto" w:fill="auto"/>
            <w:noWrap/>
            <w:vAlign w:val="center"/>
            <w:hideMark/>
          </w:tcPr>
          <w:p w14:paraId="747704DB" w14:textId="77777777" w:rsidR="006F0EA1" w:rsidRPr="006F0EA1" w:rsidRDefault="006F0EA1" w:rsidP="006F0EA1">
            <w:pPr>
              <w:spacing w:line="240" w:lineRule="auto"/>
              <w:jc w:val="right"/>
              <w:rPr>
                <w:sz w:val="12"/>
                <w:szCs w:val="12"/>
              </w:rPr>
            </w:pPr>
            <w:r w:rsidRPr="006F0EA1">
              <w:rPr>
                <w:sz w:val="12"/>
                <w:szCs w:val="12"/>
              </w:rPr>
              <w:t>99,0%</w:t>
            </w:r>
          </w:p>
        </w:tc>
      </w:tr>
      <w:tr w:rsidR="006F0EA1" w:rsidRPr="006F0EA1" w14:paraId="23E50DFA" w14:textId="77777777" w:rsidTr="006F0EA1">
        <w:trPr>
          <w:trHeight w:val="85"/>
        </w:trPr>
        <w:tc>
          <w:tcPr>
            <w:tcW w:w="2732" w:type="pct"/>
            <w:tcBorders>
              <w:top w:val="nil"/>
              <w:left w:val="nil"/>
              <w:bottom w:val="nil"/>
              <w:right w:val="nil"/>
            </w:tcBorders>
            <w:shd w:val="clear" w:color="auto" w:fill="auto"/>
            <w:vAlign w:val="center"/>
            <w:hideMark/>
          </w:tcPr>
          <w:p w14:paraId="136ED943" w14:textId="77777777" w:rsidR="006F0EA1" w:rsidRPr="006F0EA1" w:rsidRDefault="006F0EA1" w:rsidP="006F0EA1">
            <w:pPr>
              <w:spacing w:line="240" w:lineRule="auto"/>
              <w:rPr>
                <w:sz w:val="12"/>
                <w:szCs w:val="12"/>
              </w:rPr>
            </w:pPr>
            <w:r w:rsidRPr="006F0EA1">
              <w:rPr>
                <w:sz w:val="12"/>
                <w:szCs w:val="12"/>
              </w:rPr>
              <w:t>zakup usług zdrowotnych</w:t>
            </w:r>
          </w:p>
        </w:tc>
        <w:tc>
          <w:tcPr>
            <w:tcW w:w="545" w:type="pct"/>
            <w:tcBorders>
              <w:top w:val="nil"/>
              <w:left w:val="nil"/>
              <w:bottom w:val="nil"/>
              <w:right w:val="nil"/>
            </w:tcBorders>
            <w:shd w:val="clear" w:color="auto" w:fill="auto"/>
            <w:noWrap/>
            <w:vAlign w:val="center"/>
            <w:hideMark/>
          </w:tcPr>
          <w:p w14:paraId="1E919BE2"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315FDF3" w14:textId="77777777" w:rsidR="006F0EA1" w:rsidRPr="006F0EA1" w:rsidRDefault="006F0EA1" w:rsidP="006F0EA1">
            <w:pPr>
              <w:spacing w:line="240" w:lineRule="auto"/>
              <w:jc w:val="right"/>
              <w:rPr>
                <w:sz w:val="12"/>
                <w:szCs w:val="12"/>
              </w:rPr>
            </w:pPr>
            <w:r w:rsidRPr="006F0EA1">
              <w:rPr>
                <w:sz w:val="12"/>
                <w:szCs w:val="12"/>
              </w:rPr>
              <w:t>6 600</w:t>
            </w:r>
          </w:p>
        </w:tc>
        <w:tc>
          <w:tcPr>
            <w:tcW w:w="729" w:type="pct"/>
            <w:tcBorders>
              <w:top w:val="nil"/>
              <w:left w:val="nil"/>
              <w:bottom w:val="nil"/>
              <w:right w:val="nil"/>
            </w:tcBorders>
            <w:shd w:val="clear" w:color="auto" w:fill="auto"/>
            <w:noWrap/>
            <w:vAlign w:val="center"/>
            <w:hideMark/>
          </w:tcPr>
          <w:p w14:paraId="0DBC2CBF" w14:textId="77777777" w:rsidR="006F0EA1" w:rsidRPr="006F0EA1" w:rsidRDefault="006F0EA1" w:rsidP="006F0EA1">
            <w:pPr>
              <w:spacing w:line="240" w:lineRule="auto"/>
              <w:jc w:val="right"/>
              <w:rPr>
                <w:sz w:val="12"/>
                <w:szCs w:val="12"/>
              </w:rPr>
            </w:pPr>
            <w:r w:rsidRPr="006F0EA1">
              <w:rPr>
                <w:sz w:val="12"/>
                <w:szCs w:val="12"/>
              </w:rPr>
              <w:t>6 587,70</w:t>
            </w:r>
          </w:p>
        </w:tc>
        <w:tc>
          <w:tcPr>
            <w:tcW w:w="401" w:type="pct"/>
            <w:tcBorders>
              <w:top w:val="nil"/>
              <w:left w:val="nil"/>
              <w:bottom w:val="nil"/>
              <w:right w:val="nil"/>
            </w:tcBorders>
            <w:shd w:val="clear" w:color="auto" w:fill="auto"/>
            <w:noWrap/>
            <w:vAlign w:val="center"/>
            <w:hideMark/>
          </w:tcPr>
          <w:p w14:paraId="070D4A39" w14:textId="77777777" w:rsidR="006F0EA1" w:rsidRPr="006F0EA1" w:rsidRDefault="006F0EA1" w:rsidP="006F0EA1">
            <w:pPr>
              <w:spacing w:line="240" w:lineRule="auto"/>
              <w:jc w:val="right"/>
              <w:rPr>
                <w:sz w:val="12"/>
                <w:szCs w:val="12"/>
              </w:rPr>
            </w:pPr>
            <w:r w:rsidRPr="006F0EA1">
              <w:rPr>
                <w:sz w:val="12"/>
                <w:szCs w:val="12"/>
              </w:rPr>
              <w:t>99,8%</w:t>
            </w:r>
          </w:p>
        </w:tc>
      </w:tr>
      <w:tr w:rsidR="006F0EA1" w:rsidRPr="006F0EA1" w14:paraId="1D586132" w14:textId="77777777" w:rsidTr="006F0EA1">
        <w:trPr>
          <w:trHeight w:val="85"/>
        </w:trPr>
        <w:tc>
          <w:tcPr>
            <w:tcW w:w="2732" w:type="pct"/>
            <w:tcBorders>
              <w:top w:val="nil"/>
              <w:left w:val="nil"/>
              <w:bottom w:val="nil"/>
              <w:right w:val="nil"/>
            </w:tcBorders>
            <w:shd w:val="clear" w:color="auto" w:fill="auto"/>
            <w:vAlign w:val="center"/>
            <w:hideMark/>
          </w:tcPr>
          <w:p w14:paraId="2555FC2D" w14:textId="77777777" w:rsidR="006F0EA1" w:rsidRPr="006F0EA1" w:rsidRDefault="006F0EA1" w:rsidP="006F0EA1">
            <w:pPr>
              <w:spacing w:line="240" w:lineRule="auto"/>
              <w:rPr>
                <w:sz w:val="12"/>
                <w:szCs w:val="12"/>
              </w:rPr>
            </w:pPr>
            <w:r w:rsidRPr="006F0EA1">
              <w:rPr>
                <w:sz w:val="12"/>
                <w:szCs w:val="12"/>
              </w:rPr>
              <w:t>wpłaty na Państwowy Fundusz Rehabilitacji Osób Niepełnosprawnych</w:t>
            </w:r>
          </w:p>
        </w:tc>
        <w:tc>
          <w:tcPr>
            <w:tcW w:w="545" w:type="pct"/>
            <w:tcBorders>
              <w:top w:val="nil"/>
              <w:left w:val="nil"/>
              <w:bottom w:val="nil"/>
              <w:right w:val="nil"/>
            </w:tcBorders>
            <w:shd w:val="clear" w:color="auto" w:fill="auto"/>
            <w:noWrap/>
            <w:vAlign w:val="center"/>
            <w:hideMark/>
          </w:tcPr>
          <w:p w14:paraId="6EB80158"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418733F" w14:textId="77777777" w:rsidR="006F0EA1" w:rsidRPr="006F0EA1" w:rsidRDefault="006F0EA1" w:rsidP="006F0EA1">
            <w:pPr>
              <w:spacing w:line="240" w:lineRule="auto"/>
              <w:jc w:val="right"/>
              <w:rPr>
                <w:sz w:val="12"/>
                <w:szCs w:val="12"/>
              </w:rPr>
            </w:pPr>
            <w:r w:rsidRPr="006F0EA1">
              <w:rPr>
                <w:sz w:val="12"/>
                <w:szCs w:val="12"/>
              </w:rPr>
              <w:t>4 300</w:t>
            </w:r>
          </w:p>
        </w:tc>
        <w:tc>
          <w:tcPr>
            <w:tcW w:w="729" w:type="pct"/>
            <w:tcBorders>
              <w:top w:val="nil"/>
              <w:left w:val="nil"/>
              <w:bottom w:val="nil"/>
              <w:right w:val="nil"/>
            </w:tcBorders>
            <w:shd w:val="clear" w:color="auto" w:fill="auto"/>
            <w:noWrap/>
            <w:vAlign w:val="center"/>
            <w:hideMark/>
          </w:tcPr>
          <w:p w14:paraId="590A0F7A" w14:textId="77777777" w:rsidR="006F0EA1" w:rsidRPr="006F0EA1" w:rsidRDefault="006F0EA1" w:rsidP="006F0EA1">
            <w:pPr>
              <w:spacing w:line="240" w:lineRule="auto"/>
              <w:jc w:val="right"/>
              <w:rPr>
                <w:sz w:val="12"/>
                <w:szCs w:val="12"/>
              </w:rPr>
            </w:pPr>
            <w:r w:rsidRPr="006F0EA1">
              <w:rPr>
                <w:sz w:val="12"/>
                <w:szCs w:val="12"/>
              </w:rPr>
              <w:t>4 266,00</w:t>
            </w:r>
          </w:p>
        </w:tc>
        <w:tc>
          <w:tcPr>
            <w:tcW w:w="401" w:type="pct"/>
            <w:tcBorders>
              <w:top w:val="nil"/>
              <w:left w:val="nil"/>
              <w:bottom w:val="nil"/>
              <w:right w:val="nil"/>
            </w:tcBorders>
            <w:shd w:val="clear" w:color="auto" w:fill="auto"/>
            <w:noWrap/>
            <w:vAlign w:val="center"/>
            <w:hideMark/>
          </w:tcPr>
          <w:p w14:paraId="7200A21F" w14:textId="77777777" w:rsidR="006F0EA1" w:rsidRPr="006F0EA1" w:rsidRDefault="006F0EA1" w:rsidP="006F0EA1">
            <w:pPr>
              <w:spacing w:line="240" w:lineRule="auto"/>
              <w:jc w:val="right"/>
              <w:rPr>
                <w:sz w:val="12"/>
                <w:szCs w:val="12"/>
              </w:rPr>
            </w:pPr>
            <w:r w:rsidRPr="006F0EA1">
              <w:rPr>
                <w:sz w:val="12"/>
                <w:szCs w:val="12"/>
              </w:rPr>
              <w:t>99,2%</w:t>
            </w:r>
          </w:p>
        </w:tc>
      </w:tr>
      <w:tr w:rsidR="006F0EA1" w:rsidRPr="006F0EA1" w14:paraId="09822F60" w14:textId="77777777" w:rsidTr="006F0EA1">
        <w:trPr>
          <w:trHeight w:val="85"/>
        </w:trPr>
        <w:tc>
          <w:tcPr>
            <w:tcW w:w="2732" w:type="pct"/>
            <w:tcBorders>
              <w:top w:val="nil"/>
              <w:left w:val="nil"/>
              <w:bottom w:val="nil"/>
              <w:right w:val="nil"/>
            </w:tcBorders>
            <w:shd w:val="clear" w:color="auto" w:fill="auto"/>
            <w:vAlign w:val="center"/>
            <w:hideMark/>
          </w:tcPr>
          <w:p w14:paraId="62957E39" w14:textId="77777777" w:rsidR="006F0EA1" w:rsidRPr="006F0EA1" w:rsidRDefault="006F0EA1" w:rsidP="006F0EA1">
            <w:pPr>
              <w:spacing w:line="240" w:lineRule="auto"/>
              <w:rPr>
                <w:sz w:val="12"/>
                <w:szCs w:val="12"/>
              </w:rPr>
            </w:pPr>
            <w:r w:rsidRPr="006F0EA1">
              <w:rPr>
                <w:sz w:val="12"/>
                <w:szCs w:val="12"/>
              </w:rPr>
              <w:t>wyjazdy służbowe krajowe</w:t>
            </w:r>
          </w:p>
        </w:tc>
        <w:tc>
          <w:tcPr>
            <w:tcW w:w="545" w:type="pct"/>
            <w:tcBorders>
              <w:top w:val="nil"/>
              <w:left w:val="nil"/>
              <w:bottom w:val="nil"/>
              <w:right w:val="nil"/>
            </w:tcBorders>
            <w:shd w:val="clear" w:color="auto" w:fill="auto"/>
            <w:noWrap/>
            <w:vAlign w:val="center"/>
            <w:hideMark/>
          </w:tcPr>
          <w:p w14:paraId="1C18405A"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96988E5" w14:textId="77777777" w:rsidR="006F0EA1" w:rsidRPr="006F0EA1" w:rsidRDefault="006F0EA1" w:rsidP="006F0EA1">
            <w:pPr>
              <w:spacing w:line="240" w:lineRule="auto"/>
              <w:jc w:val="right"/>
              <w:rPr>
                <w:sz w:val="12"/>
                <w:szCs w:val="12"/>
              </w:rPr>
            </w:pPr>
            <w:r w:rsidRPr="006F0EA1">
              <w:rPr>
                <w:sz w:val="12"/>
                <w:szCs w:val="12"/>
              </w:rPr>
              <w:t>4 000</w:t>
            </w:r>
          </w:p>
        </w:tc>
        <w:tc>
          <w:tcPr>
            <w:tcW w:w="729" w:type="pct"/>
            <w:tcBorders>
              <w:top w:val="nil"/>
              <w:left w:val="nil"/>
              <w:bottom w:val="nil"/>
              <w:right w:val="nil"/>
            </w:tcBorders>
            <w:shd w:val="clear" w:color="auto" w:fill="auto"/>
            <w:noWrap/>
            <w:vAlign w:val="center"/>
            <w:hideMark/>
          </w:tcPr>
          <w:p w14:paraId="10B5AEFB" w14:textId="77777777" w:rsidR="006F0EA1" w:rsidRPr="006F0EA1" w:rsidRDefault="006F0EA1" w:rsidP="006F0EA1">
            <w:pPr>
              <w:spacing w:line="240" w:lineRule="auto"/>
              <w:jc w:val="right"/>
              <w:rPr>
                <w:sz w:val="12"/>
                <w:szCs w:val="12"/>
              </w:rPr>
            </w:pPr>
            <w:r w:rsidRPr="006F0EA1">
              <w:rPr>
                <w:sz w:val="12"/>
                <w:szCs w:val="12"/>
              </w:rPr>
              <w:t>3 942,32</w:t>
            </w:r>
          </w:p>
        </w:tc>
        <w:tc>
          <w:tcPr>
            <w:tcW w:w="401" w:type="pct"/>
            <w:tcBorders>
              <w:top w:val="nil"/>
              <w:left w:val="nil"/>
              <w:bottom w:val="nil"/>
              <w:right w:val="nil"/>
            </w:tcBorders>
            <w:shd w:val="clear" w:color="auto" w:fill="auto"/>
            <w:noWrap/>
            <w:vAlign w:val="center"/>
            <w:hideMark/>
          </w:tcPr>
          <w:p w14:paraId="25069B57" w14:textId="77777777" w:rsidR="006F0EA1" w:rsidRPr="006F0EA1" w:rsidRDefault="006F0EA1" w:rsidP="006F0EA1">
            <w:pPr>
              <w:spacing w:line="240" w:lineRule="auto"/>
              <w:jc w:val="right"/>
              <w:rPr>
                <w:sz w:val="12"/>
                <w:szCs w:val="12"/>
              </w:rPr>
            </w:pPr>
            <w:r w:rsidRPr="006F0EA1">
              <w:rPr>
                <w:sz w:val="12"/>
                <w:szCs w:val="12"/>
              </w:rPr>
              <w:t>98,6%</w:t>
            </w:r>
          </w:p>
        </w:tc>
      </w:tr>
      <w:tr w:rsidR="006F0EA1" w:rsidRPr="006F0EA1" w14:paraId="396DCF1F" w14:textId="77777777" w:rsidTr="006F0EA1">
        <w:trPr>
          <w:trHeight w:val="85"/>
        </w:trPr>
        <w:tc>
          <w:tcPr>
            <w:tcW w:w="2732" w:type="pct"/>
            <w:tcBorders>
              <w:top w:val="nil"/>
              <w:left w:val="nil"/>
              <w:bottom w:val="nil"/>
              <w:right w:val="nil"/>
            </w:tcBorders>
            <w:shd w:val="clear" w:color="auto" w:fill="auto"/>
            <w:vAlign w:val="center"/>
            <w:hideMark/>
          </w:tcPr>
          <w:p w14:paraId="62603663" w14:textId="77777777" w:rsidR="006F0EA1" w:rsidRPr="006F0EA1" w:rsidRDefault="006F0EA1" w:rsidP="006F0EA1">
            <w:pPr>
              <w:spacing w:line="240" w:lineRule="auto"/>
              <w:rPr>
                <w:sz w:val="12"/>
                <w:szCs w:val="12"/>
              </w:rPr>
            </w:pPr>
            <w:r w:rsidRPr="006F0EA1">
              <w:rPr>
                <w:sz w:val="12"/>
                <w:szCs w:val="12"/>
              </w:rPr>
              <w:t>opłaty na rzecz budżetu państwa</w:t>
            </w:r>
          </w:p>
        </w:tc>
        <w:tc>
          <w:tcPr>
            <w:tcW w:w="545" w:type="pct"/>
            <w:tcBorders>
              <w:top w:val="nil"/>
              <w:left w:val="nil"/>
              <w:bottom w:val="nil"/>
              <w:right w:val="nil"/>
            </w:tcBorders>
            <w:shd w:val="clear" w:color="auto" w:fill="auto"/>
            <w:noWrap/>
            <w:vAlign w:val="center"/>
            <w:hideMark/>
          </w:tcPr>
          <w:p w14:paraId="20135CDE"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1DE6F84" w14:textId="77777777" w:rsidR="006F0EA1" w:rsidRPr="006F0EA1" w:rsidRDefault="006F0EA1" w:rsidP="006F0EA1">
            <w:pPr>
              <w:spacing w:line="240" w:lineRule="auto"/>
              <w:jc w:val="right"/>
              <w:rPr>
                <w:sz w:val="12"/>
                <w:szCs w:val="12"/>
              </w:rPr>
            </w:pPr>
            <w:r w:rsidRPr="006F0EA1">
              <w:rPr>
                <w:sz w:val="12"/>
                <w:szCs w:val="12"/>
              </w:rPr>
              <w:t>1 500</w:t>
            </w:r>
          </w:p>
        </w:tc>
        <w:tc>
          <w:tcPr>
            <w:tcW w:w="729" w:type="pct"/>
            <w:tcBorders>
              <w:top w:val="nil"/>
              <w:left w:val="nil"/>
              <w:bottom w:val="nil"/>
              <w:right w:val="nil"/>
            </w:tcBorders>
            <w:shd w:val="clear" w:color="auto" w:fill="auto"/>
            <w:noWrap/>
            <w:vAlign w:val="center"/>
            <w:hideMark/>
          </w:tcPr>
          <w:p w14:paraId="6D68DDA3" w14:textId="77777777" w:rsidR="006F0EA1" w:rsidRPr="006F0EA1" w:rsidRDefault="006F0EA1" w:rsidP="006F0EA1">
            <w:pPr>
              <w:spacing w:line="240" w:lineRule="auto"/>
              <w:jc w:val="right"/>
              <w:rPr>
                <w:sz w:val="12"/>
                <w:szCs w:val="12"/>
              </w:rPr>
            </w:pPr>
            <w:r w:rsidRPr="006F0EA1">
              <w:rPr>
                <w:sz w:val="12"/>
                <w:szCs w:val="12"/>
              </w:rPr>
              <w:t>1 500,00</w:t>
            </w:r>
          </w:p>
        </w:tc>
        <w:tc>
          <w:tcPr>
            <w:tcW w:w="401" w:type="pct"/>
            <w:tcBorders>
              <w:top w:val="nil"/>
              <w:left w:val="nil"/>
              <w:bottom w:val="nil"/>
              <w:right w:val="nil"/>
            </w:tcBorders>
            <w:shd w:val="clear" w:color="auto" w:fill="auto"/>
            <w:noWrap/>
            <w:vAlign w:val="center"/>
            <w:hideMark/>
          </w:tcPr>
          <w:p w14:paraId="6B0BA961"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684A39F" w14:textId="77777777" w:rsidTr="006F0EA1">
        <w:trPr>
          <w:trHeight w:val="85"/>
        </w:trPr>
        <w:tc>
          <w:tcPr>
            <w:tcW w:w="2732" w:type="pct"/>
            <w:tcBorders>
              <w:top w:val="nil"/>
              <w:left w:val="nil"/>
              <w:bottom w:val="nil"/>
              <w:right w:val="nil"/>
            </w:tcBorders>
            <w:shd w:val="clear" w:color="auto" w:fill="auto"/>
            <w:vAlign w:val="center"/>
            <w:hideMark/>
          </w:tcPr>
          <w:p w14:paraId="44AFACDB" w14:textId="77777777" w:rsidR="006F0EA1" w:rsidRPr="006F0EA1" w:rsidRDefault="006F0EA1" w:rsidP="006F0EA1">
            <w:pPr>
              <w:spacing w:line="240" w:lineRule="auto"/>
              <w:rPr>
                <w:sz w:val="12"/>
                <w:szCs w:val="12"/>
              </w:rPr>
            </w:pPr>
            <w:r w:rsidRPr="006F0EA1">
              <w:rPr>
                <w:sz w:val="12"/>
                <w:szCs w:val="12"/>
              </w:rPr>
              <w:t>koszty postępowania sądowego i prokuratorskiego</w:t>
            </w:r>
          </w:p>
        </w:tc>
        <w:tc>
          <w:tcPr>
            <w:tcW w:w="545" w:type="pct"/>
            <w:tcBorders>
              <w:top w:val="nil"/>
              <w:left w:val="nil"/>
              <w:bottom w:val="nil"/>
              <w:right w:val="nil"/>
            </w:tcBorders>
            <w:shd w:val="clear" w:color="auto" w:fill="auto"/>
            <w:noWrap/>
            <w:vAlign w:val="center"/>
            <w:hideMark/>
          </w:tcPr>
          <w:p w14:paraId="22872A2C"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669A0F1" w14:textId="77777777" w:rsidR="006F0EA1" w:rsidRPr="006F0EA1" w:rsidRDefault="006F0EA1" w:rsidP="006F0EA1">
            <w:pPr>
              <w:spacing w:line="240" w:lineRule="auto"/>
              <w:jc w:val="right"/>
              <w:rPr>
                <w:sz w:val="12"/>
                <w:szCs w:val="12"/>
              </w:rPr>
            </w:pPr>
            <w:r w:rsidRPr="006F0EA1">
              <w:rPr>
                <w:sz w:val="12"/>
                <w:szCs w:val="12"/>
              </w:rPr>
              <w:t>200</w:t>
            </w:r>
          </w:p>
        </w:tc>
        <w:tc>
          <w:tcPr>
            <w:tcW w:w="729" w:type="pct"/>
            <w:tcBorders>
              <w:top w:val="nil"/>
              <w:left w:val="nil"/>
              <w:bottom w:val="nil"/>
              <w:right w:val="nil"/>
            </w:tcBorders>
            <w:shd w:val="clear" w:color="auto" w:fill="auto"/>
            <w:noWrap/>
            <w:vAlign w:val="center"/>
            <w:hideMark/>
          </w:tcPr>
          <w:p w14:paraId="0D5017EB" w14:textId="77777777" w:rsidR="006F0EA1" w:rsidRPr="006F0EA1" w:rsidRDefault="006F0EA1" w:rsidP="006F0EA1">
            <w:pPr>
              <w:spacing w:line="240" w:lineRule="auto"/>
              <w:jc w:val="right"/>
              <w:rPr>
                <w:sz w:val="12"/>
                <w:szCs w:val="12"/>
              </w:rPr>
            </w:pPr>
            <w:r w:rsidRPr="006F0EA1">
              <w:rPr>
                <w:sz w:val="12"/>
                <w:szCs w:val="12"/>
              </w:rPr>
              <w:t>200,00</w:t>
            </w:r>
          </w:p>
        </w:tc>
        <w:tc>
          <w:tcPr>
            <w:tcW w:w="401" w:type="pct"/>
            <w:tcBorders>
              <w:top w:val="nil"/>
              <w:left w:val="nil"/>
              <w:bottom w:val="nil"/>
              <w:right w:val="nil"/>
            </w:tcBorders>
            <w:shd w:val="clear" w:color="auto" w:fill="auto"/>
            <w:noWrap/>
            <w:vAlign w:val="center"/>
            <w:hideMark/>
          </w:tcPr>
          <w:p w14:paraId="54B24818"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497422E6" w14:textId="77777777" w:rsidTr="006F0EA1">
        <w:trPr>
          <w:trHeight w:val="85"/>
        </w:trPr>
        <w:tc>
          <w:tcPr>
            <w:tcW w:w="2732" w:type="pct"/>
            <w:tcBorders>
              <w:top w:val="nil"/>
              <w:left w:val="nil"/>
              <w:bottom w:val="nil"/>
              <w:right w:val="nil"/>
            </w:tcBorders>
            <w:shd w:val="clear" w:color="auto" w:fill="auto"/>
            <w:vAlign w:val="center"/>
            <w:hideMark/>
          </w:tcPr>
          <w:p w14:paraId="398601F9"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650686EB" w14:textId="77777777" w:rsidR="006F0EA1" w:rsidRPr="006F0EA1" w:rsidRDefault="006F0EA1" w:rsidP="006F0EA1">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672E0E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02BD21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C27AF1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4A9B5CA" w14:textId="77777777" w:rsidTr="006F0EA1">
        <w:trPr>
          <w:trHeight w:val="85"/>
        </w:trPr>
        <w:tc>
          <w:tcPr>
            <w:tcW w:w="2732" w:type="pct"/>
            <w:tcBorders>
              <w:top w:val="nil"/>
              <w:left w:val="nil"/>
              <w:bottom w:val="nil"/>
              <w:right w:val="nil"/>
            </w:tcBorders>
            <w:shd w:val="clear" w:color="auto" w:fill="auto"/>
            <w:vAlign w:val="center"/>
            <w:hideMark/>
          </w:tcPr>
          <w:p w14:paraId="076BB7FC" w14:textId="77777777" w:rsidR="006F0EA1" w:rsidRPr="006F0EA1" w:rsidRDefault="006F0EA1" w:rsidP="006F0EA1">
            <w:pPr>
              <w:spacing w:line="240" w:lineRule="auto"/>
              <w:jc w:val="both"/>
              <w:rPr>
                <w:i/>
                <w:iCs/>
                <w:sz w:val="12"/>
                <w:szCs w:val="12"/>
                <w:u w:val="single"/>
              </w:rPr>
            </w:pPr>
            <w:r w:rsidRPr="006F0EA1">
              <w:rPr>
                <w:i/>
                <w:iCs/>
                <w:sz w:val="12"/>
                <w:szCs w:val="12"/>
                <w:u w:val="single"/>
              </w:rPr>
              <w:t>Podstawa prawna:</w:t>
            </w:r>
          </w:p>
        </w:tc>
        <w:tc>
          <w:tcPr>
            <w:tcW w:w="545" w:type="pct"/>
            <w:tcBorders>
              <w:top w:val="nil"/>
              <w:left w:val="nil"/>
              <w:bottom w:val="nil"/>
              <w:right w:val="nil"/>
            </w:tcBorders>
            <w:shd w:val="clear" w:color="auto" w:fill="auto"/>
            <w:vAlign w:val="center"/>
            <w:hideMark/>
          </w:tcPr>
          <w:p w14:paraId="4A7DFDA3" w14:textId="77777777" w:rsidR="006F0EA1" w:rsidRPr="006F0EA1" w:rsidRDefault="006F0EA1" w:rsidP="006F0EA1">
            <w:pPr>
              <w:spacing w:line="240" w:lineRule="auto"/>
              <w:jc w:val="both"/>
              <w:rPr>
                <w:i/>
                <w:iCs/>
                <w:sz w:val="12"/>
                <w:szCs w:val="12"/>
                <w:u w:val="single"/>
              </w:rPr>
            </w:pPr>
          </w:p>
        </w:tc>
        <w:tc>
          <w:tcPr>
            <w:tcW w:w="593" w:type="pct"/>
            <w:tcBorders>
              <w:top w:val="nil"/>
              <w:left w:val="nil"/>
              <w:bottom w:val="nil"/>
              <w:right w:val="nil"/>
            </w:tcBorders>
            <w:shd w:val="clear" w:color="auto" w:fill="auto"/>
            <w:vAlign w:val="center"/>
            <w:hideMark/>
          </w:tcPr>
          <w:p w14:paraId="5E782DC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3821EA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1DE352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81B826E" w14:textId="77777777" w:rsidTr="006F0EA1">
        <w:trPr>
          <w:trHeight w:val="85"/>
        </w:trPr>
        <w:tc>
          <w:tcPr>
            <w:tcW w:w="2732" w:type="pct"/>
            <w:tcBorders>
              <w:top w:val="nil"/>
              <w:left w:val="nil"/>
              <w:bottom w:val="nil"/>
              <w:right w:val="nil"/>
            </w:tcBorders>
            <w:shd w:val="clear" w:color="auto" w:fill="auto"/>
            <w:vAlign w:val="center"/>
            <w:hideMark/>
          </w:tcPr>
          <w:p w14:paraId="2DAFEF35" w14:textId="77777777" w:rsidR="006F0EA1" w:rsidRPr="006F0EA1" w:rsidRDefault="006F0EA1" w:rsidP="006F0EA1">
            <w:pPr>
              <w:spacing w:line="240" w:lineRule="auto"/>
              <w:jc w:val="both"/>
              <w:rPr>
                <w:i/>
                <w:iCs/>
                <w:sz w:val="12"/>
                <w:szCs w:val="12"/>
              </w:rPr>
            </w:pPr>
            <w:r w:rsidRPr="006F0EA1">
              <w:rPr>
                <w:i/>
                <w:iCs/>
                <w:sz w:val="12"/>
                <w:szCs w:val="12"/>
              </w:rPr>
              <w:t xml:space="preserve">Ustawa z dnia 25 czerwca 2010 r. o sporcie </w:t>
            </w:r>
          </w:p>
        </w:tc>
        <w:tc>
          <w:tcPr>
            <w:tcW w:w="545" w:type="pct"/>
            <w:tcBorders>
              <w:top w:val="nil"/>
              <w:left w:val="nil"/>
              <w:bottom w:val="nil"/>
              <w:right w:val="nil"/>
            </w:tcBorders>
            <w:shd w:val="clear" w:color="auto" w:fill="auto"/>
            <w:vAlign w:val="center"/>
            <w:hideMark/>
          </w:tcPr>
          <w:p w14:paraId="5178A296" w14:textId="77777777" w:rsidR="006F0EA1" w:rsidRPr="006F0EA1" w:rsidRDefault="006F0EA1" w:rsidP="006F0EA1">
            <w:pPr>
              <w:spacing w:line="240" w:lineRule="auto"/>
              <w:jc w:val="both"/>
              <w:rPr>
                <w:i/>
                <w:iCs/>
                <w:sz w:val="12"/>
                <w:szCs w:val="12"/>
              </w:rPr>
            </w:pPr>
          </w:p>
        </w:tc>
        <w:tc>
          <w:tcPr>
            <w:tcW w:w="593" w:type="pct"/>
            <w:tcBorders>
              <w:top w:val="nil"/>
              <w:left w:val="nil"/>
              <w:bottom w:val="nil"/>
              <w:right w:val="nil"/>
            </w:tcBorders>
            <w:shd w:val="clear" w:color="auto" w:fill="auto"/>
            <w:vAlign w:val="center"/>
            <w:hideMark/>
          </w:tcPr>
          <w:p w14:paraId="1C0248A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1EA9372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CB5DE3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B75C70C" w14:textId="77777777" w:rsidTr="006F0EA1">
        <w:trPr>
          <w:trHeight w:val="85"/>
        </w:trPr>
        <w:tc>
          <w:tcPr>
            <w:tcW w:w="2732" w:type="pct"/>
            <w:tcBorders>
              <w:top w:val="nil"/>
              <w:left w:val="nil"/>
              <w:bottom w:val="nil"/>
              <w:right w:val="nil"/>
            </w:tcBorders>
            <w:shd w:val="clear" w:color="auto" w:fill="auto"/>
            <w:vAlign w:val="center"/>
            <w:hideMark/>
          </w:tcPr>
          <w:p w14:paraId="62679F9C"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3C6301D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3D4B14C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4684D6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06DB2E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5DD832B" w14:textId="77777777" w:rsidTr="006F0EA1">
        <w:trPr>
          <w:trHeight w:val="85"/>
        </w:trPr>
        <w:tc>
          <w:tcPr>
            <w:tcW w:w="2732" w:type="pct"/>
            <w:tcBorders>
              <w:top w:val="nil"/>
              <w:left w:val="nil"/>
              <w:bottom w:val="nil"/>
              <w:right w:val="nil"/>
            </w:tcBorders>
            <w:shd w:val="clear" w:color="000000" w:fill="EAF1F6"/>
            <w:vAlign w:val="center"/>
            <w:hideMark/>
          </w:tcPr>
          <w:p w14:paraId="706203DA" w14:textId="77777777" w:rsidR="006F0EA1" w:rsidRPr="006F0EA1" w:rsidRDefault="006F0EA1" w:rsidP="006F0EA1">
            <w:pPr>
              <w:spacing w:line="240" w:lineRule="auto"/>
              <w:rPr>
                <w:b/>
                <w:bCs/>
                <w:sz w:val="12"/>
                <w:szCs w:val="12"/>
              </w:rPr>
            </w:pPr>
            <w:r w:rsidRPr="006F0EA1">
              <w:rPr>
                <w:b/>
                <w:bCs/>
                <w:sz w:val="12"/>
                <w:szCs w:val="12"/>
              </w:rPr>
              <w:t>Zajęcia szkolne w obiektach sportowych - zadanie 2</w:t>
            </w:r>
          </w:p>
        </w:tc>
        <w:tc>
          <w:tcPr>
            <w:tcW w:w="545" w:type="pct"/>
            <w:tcBorders>
              <w:top w:val="nil"/>
              <w:left w:val="nil"/>
              <w:bottom w:val="nil"/>
              <w:right w:val="nil"/>
            </w:tcBorders>
            <w:shd w:val="clear" w:color="000000" w:fill="EAF1F6"/>
            <w:vAlign w:val="center"/>
            <w:hideMark/>
          </w:tcPr>
          <w:p w14:paraId="7B3AC2FE"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185793C5" w14:textId="77777777" w:rsidR="006F0EA1" w:rsidRPr="006F0EA1" w:rsidRDefault="006F0EA1" w:rsidP="006F0EA1">
            <w:pPr>
              <w:spacing w:line="240" w:lineRule="auto"/>
              <w:jc w:val="right"/>
              <w:rPr>
                <w:b/>
                <w:bCs/>
                <w:sz w:val="12"/>
                <w:szCs w:val="12"/>
              </w:rPr>
            </w:pPr>
            <w:r w:rsidRPr="006F0EA1">
              <w:rPr>
                <w:b/>
                <w:bCs/>
                <w:sz w:val="12"/>
                <w:szCs w:val="12"/>
              </w:rPr>
              <w:t>40 000</w:t>
            </w:r>
          </w:p>
        </w:tc>
        <w:tc>
          <w:tcPr>
            <w:tcW w:w="729" w:type="pct"/>
            <w:tcBorders>
              <w:top w:val="nil"/>
              <w:left w:val="nil"/>
              <w:bottom w:val="nil"/>
              <w:right w:val="nil"/>
            </w:tcBorders>
            <w:shd w:val="clear" w:color="000000" w:fill="EAF1F6"/>
            <w:noWrap/>
            <w:vAlign w:val="center"/>
            <w:hideMark/>
          </w:tcPr>
          <w:p w14:paraId="72CCAC07" w14:textId="77777777" w:rsidR="006F0EA1" w:rsidRPr="006F0EA1" w:rsidRDefault="006F0EA1" w:rsidP="006F0EA1">
            <w:pPr>
              <w:spacing w:line="240" w:lineRule="auto"/>
              <w:jc w:val="right"/>
              <w:rPr>
                <w:b/>
                <w:bCs/>
                <w:sz w:val="12"/>
                <w:szCs w:val="12"/>
              </w:rPr>
            </w:pPr>
            <w:r w:rsidRPr="006F0EA1">
              <w:rPr>
                <w:b/>
                <w:bCs/>
                <w:sz w:val="12"/>
                <w:szCs w:val="12"/>
              </w:rPr>
              <w:t>39 989,30</w:t>
            </w:r>
          </w:p>
        </w:tc>
        <w:tc>
          <w:tcPr>
            <w:tcW w:w="401" w:type="pct"/>
            <w:tcBorders>
              <w:top w:val="nil"/>
              <w:left w:val="nil"/>
              <w:bottom w:val="nil"/>
              <w:right w:val="nil"/>
            </w:tcBorders>
            <w:shd w:val="clear" w:color="000000" w:fill="EAF1F6"/>
            <w:noWrap/>
            <w:vAlign w:val="center"/>
            <w:hideMark/>
          </w:tcPr>
          <w:p w14:paraId="30F082FA"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741D2381" w14:textId="77777777" w:rsidTr="006F0EA1">
        <w:trPr>
          <w:trHeight w:val="85"/>
        </w:trPr>
        <w:tc>
          <w:tcPr>
            <w:tcW w:w="2732" w:type="pct"/>
            <w:tcBorders>
              <w:top w:val="nil"/>
              <w:left w:val="nil"/>
              <w:bottom w:val="nil"/>
              <w:right w:val="nil"/>
            </w:tcBorders>
            <w:shd w:val="clear" w:color="auto" w:fill="auto"/>
            <w:vAlign w:val="center"/>
            <w:hideMark/>
          </w:tcPr>
          <w:p w14:paraId="6DFDD3FF"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3DBAD38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350A4B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7CB40A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B7BB6B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054E5E4" w14:textId="77777777" w:rsidTr="006F0EA1">
        <w:trPr>
          <w:trHeight w:val="85"/>
        </w:trPr>
        <w:tc>
          <w:tcPr>
            <w:tcW w:w="2732" w:type="pct"/>
            <w:tcBorders>
              <w:top w:val="nil"/>
              <w:left w:val="nil"/>
              <w:bottom w:val="nil"/>
              <w:right w:val="nil"/>
            </w:tcBorders>
            <w:shd w:val="clear" w:color="auto" w:fill="auto"/>
            <w:vAlign w:val="center"/>
            <w:hideMark/>
          </w:tcPr>
          <w:p w14:paraId="1CE7FF55"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sz w:val="12"/>
                <w:szCs w:val="12"/>
              </w:rPr>
              <w:t xml:space="preserve"> wzrost dostępu uczniów do bazy sportowo rekreacyjnej</w:t>
            </w:r>
          </w:p>
        </w:tc>
        <w:tc>
          <w:tcPr>
            <w:tcW w:w="545" w:type="pct"/>
            <w:tcBorders>
              <w:top w:val="nil"/>
              <w:left w:val="nil"/>
              <w:bottom w:val="nil"/>
              <w:right w:val="nil"/>
            </w:tcBorders>
            <w:shd w:val="clear" w:color="auto" w:fill="auto"/>
            <w:vAlign w:val="center"/>
            <w:hideMark/>
          </w:tcPr>
          <w:p w14:paraId="0B3B0FE9"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73DE21A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BBEE75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5BE4B2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F5771BC" w14:textId="77777777" w:rsidTr="006F0EA1">
        <w:trPr>
          <w:trHeight w:val="85"/>
        </w:trPr>
        <w:tc>
          <w:tcPr>
            <w:tcW w:w="2732" w:type="pct"/>
            <w:tcBorders>
              <w:top w:val="nil"/>
              <w:left w:val="nil"/>
              <w:bottom w:val="nil"/>
              <w:right w:val="nil"/>
            </w:tcBorders>
            <w:shd w:val="clear" w:color="auto" w:fill="auto"/>
            <w:vAlign w:val="center"/>
            <w:hideMark/>
          </w:tcPr>
          <w:p w14:paraId="54041872"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3C2AA53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4B11AC2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006980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8033D6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8107B78" w14:textId="77777777" w:rsidTr="006F0EA1">
        <w:trPr>
          <w:trHeight w:val="85"/>
        </w:trPr>
        <w:tc>
          <w:tcPr>
            <w:tcW w:w="2732" w:type="pct"/>
            <w:tcBorders>
              <w:top w:val="nil"/>
              <w:left w:val="nil"/>
              <w:bottom w:val="nil"/>
              <w:right w:val="nil"/>
            </w:tcBorders>
            <w:shd w:val="clear" w:color="auto" w:fill="auto"/>
            <w:vAlign w:val="center"/>
            <w:hideMark/>
          </w:tcPr>
          <w:p w14:paraId="68B30E35"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Centrum Rekreacyjno-Sportowe</w:t>
            </w:r>
          </w:p>
        </w:tc>
        <w:tc>
          <w:tcPr>
            <w:tcW w:w="545" w:type="pct"/>
            <w:tcBorders>
              <w:top w:val="nil"/>
              <w:left w:val="nil"/>
              <w:bottom w:val="nil"/>
              <w:right w:val="nil"/>
            </w:tcBorders>
            <w:shd w:val="clear" w:color="auto" w:fill="auto"/>
            <w:vAlign w:val="center"/>
            <w:hideMark/>
          </w:tcPr>
          <w:p w14:paraId="3834F7DF"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6316001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E0DBF7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0779EB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73717B2" w14:textId="77777777" w:rsidTr="006F0EA1">
        <w:trPr>
          <w:trHeight w:val="85"/>
        </w:trPr>
        <w:tc>
          <w:tcPr>
            <w:tcW w:w="2732" w:type="pct"/>
            <w:tcBorders>
              <w:top w:val="nil"/>
              <w:left w:val="nil"/>
              <w:bottom w:val="nil"/>
              <w:right w:val="nil"/>
            </w:tcBorders>
            <w:shd w:val="clear" w:color="auto" w:fill="auto"/>
            <w:vAlign w:val="center"/>
            <w:hideMark/>
          </w:tcPr>
          <w:p w14:paraId="4B5D6BC8"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9FCB28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E5A64F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CE1770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0A14DE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82B1D99" w14:textId="77777777" w:rsidTr="006F0EA1">
        <w:trPr>
          <w:trHeight w:val="85"/>
        </w:trPr>
        <w:tc>
          <w:tcPr>
            <w:tcW w:w="2732" w:type="pct"/>
            <w:tcBorders>
              <w:top w:val="nil"/>
              <w:left w:val="nil"/>
              <w:bottom w:val="nil"/>
              <w:right w:val="nil"/>
            </w:tcBorders>
            <w:shd w:val="clear" w:color="auto" w:fill="auto"/>
            <w:vAlign w:val="center"/>
            <w:hideMark/>
          </w:tcPr>
          <w:p w14:paraId="1794F417"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92604</w:t>
            </w:r>
          </w:p>
        </w:tc>
        <w:tc>
          <w:tcPr>
            <w:tcW w:w="545" w:type="pct"/>
            <w:tcBorders>
              <w:top w:val="nil"/>
              <w:left w:val="nil"/>
              <w:bottom w:val="nil"/>
              <w:right w:val="nil"/>
            </w:tcBorders>
            <w:shd w:val="clear" w:color="auto" w:fill="auto"/>
            <w:vAlign w:val="center"/>
            <w:hideMark/>
          </w:tcPr>
          <w:p w14:paraId="4864C389"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CAE4CE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5C9874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F5843B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62E0DD5" w14:textId="77777777" w:rsidTr="006F0EA1">
        <w:trPr>
          <w:trHeight w:val="85"/>
        </w:trPr>
        <w:tc>
          <w:tcPr>
            <w:tcW w:w="2732" w:type="pct"/>
            <w:tcBorders>
              <w:top w:val="nil"/>
              <w:left w:val="nil"/>
              <w:bottom w:val="nil"/>
              <w:right w:val="nil"/>
            </w:tcBorders>
            <w:shd w:val="clear" w:color="auto" w:fill="auto"/>
            <w:vAlign w:val="center"/>
            <w:hideMark/>
          </w:tcPr>
          <w:p w14:paraId="691B470E"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681C11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AD8B95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74B045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3F341C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0B1F15A" w14:textId="77777777" w:rsidTr="006F0EA1">
        <w:trPr>
          <w:trHeight w:val="85"/>
        </w:trPr>
        <w:tc>
          <w:tcPr>
            <w:tcW w:w="2732" w:type="pct"/>
            <w:tcBorders>
              <w:top w:val="nil"/>
              <w:left w:val="nil"/>
              <w:bottom w:val="nil"/>
              <w:right w:val="nil"/>
            </w:tcBorders>
            <w:shd w:val="clear" w:color="auto" w:fill="auto"/>
            <w:vAlign w:val="center"/>
            <w:hideMark/>
          </w:tcPr>
          <w:p w14:paraId="5FD58F3A"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1EE47ED0"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EE1A3C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154648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DA07B9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39F467B" w14:textId="77777777" w:rsidTr="006F0EA1">
        <w:trPr>
          <w:trHeight w:val="85"/>
        </w:trPr>
        <w:tc>
          <w:tcPr>
            <w:tcW w:w="2732" w:type="pct"/>
            <w:tcBorders>
              <w:top w:val="nil"/>
              <w:left w:val="nil"/>
              <w:bottom w:val="nil"/>
              <w:right w:val="nil"/>
            </w:tcBorders>
            <w:shd w:val="clear" w:color="auto" w:fill="auto"/>
            <w:vAlign w:val="center"/>
            <w:hideMark/>
          </w:tcPr>
          <w:p w14:paraId="6584C496" w14:textId="77777777" w:rsidR="006F0EA1" w:rsidRPr="006F0EA1" w:rsidRDefault="006F0EA1" w:rsidP="006F0EA1">
            <w:pPr>
              <w:spacing w:line="240" w:lineRule="auto"/>
              <w:rPr>
                <w:sz w:val="12"/>
                <w:szCs w:val="12"/>
              </w:rPr>
            </w:pPr>
            <w:r w:rsidRPr="006F0EA1">
              <w:rPr>
                <w:sz w:val="12"/>
                <w:szCs w:val="12"/>
              </w:rPr>
              <w:t>zakup sprzętu sportowego na potrzeby zajęć szkolnych odbywających się w Centrum Rekreacyjno-Sportowym</w:t>
            </w:r>
          </w:p>
        </w:tc>
        <w:tc>
          <w:tcPr>
            <w:tcW w:w="545" w:type="pct"/>
            <w:tcBorders>
              <w:top w:val="nil"/>
              <w:left w:val="nil"/>
              <w:bottom w:val="nil"/>
              <w:right w:val="nil"/>
            </w:tcBorders>
            <w:shd w:val="clear" w:color="auto" w:fill="auto"/>
            <w:noWrap/>
            <w:vAlign w:val="center"/>
            <w:hideMark/>
          </w:tcPr>
          <w:p w14:paraId="3176A5DB"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FC58399" w14:textId="77777777" w:rsidR="006F0EA1" w:rsidRPr="006F0EA1" w:rsidRDefault="006F0EA1" w:rsidP="006F0EA1">
            <w:pPr>
              <w:spacing w:line="240" w:lineRule="auto"/>
              <w:jc w:val="right"/>
              <w:rPr>
                <w:sz w:val="12"/>
                <w:szCs w:val="12"/>
              </w:rPr>
            </w:pPr>
            <w:r w:rsidRPr="006F0EA1">
              <w:rPr>
                <w:sz w:val="12"/>
                <w:szCs w:val="12"/>
              </w:rPr>
              <w:t>40 000</w:t>
            </w:r>
          </w:p>
        </w:tc>
        <w:tc>
          <w:tcPr>
            <w:tcW w:w="729" w:type="pct"/>
            <w:tcBorders>
              <w:top w:val="nil"/>
              <w:left w:val="nil"/>
              <w:bottom w:val="nil"/>
              <w:right w:val="nil"/>
            </w:tcBorders>
            <w:shd w:val="clear" w:color="auto" w:fill="auto"/>
            <w:noWrap/>
            <w:vAlign w:val="center"/>
            <w:hideMark/>
          </w:tcPr>
          <w:p w14:paraId="47565189" w14:textId="77777777" w:rsidR="006F0EA1" w:rsidRPr="006F0EA1" w:rsidRDefault="006F0EA1" w:rsidP="006F0EA1">
            <w:pPr>
              <w:spacing w:line="240" w:lineRule="auto"/>
              <w:jc w:val="right"/>
              <w:rPr>
                <w:sz w:val="12"/>
                <w:szCs w:val="12"/>
              </w:rPr>
            </w:pPr>
            <w:r w:rsidRPr="006F0EA1">
              <w:rPr>
                <w:sz w:val="12"/>
                <w:szCs w:val="12"/>
              </w:rPr>
              <w:t>39 989,30</w:t>
            </w:r>
          </w:p>
        </w:tc>
        <w:tc>
          <w:tcPr>
            <w:tcW w:w="401" w:type="pct"/>
            <w:tcBorders>
              <w:top w:val="nil"/>
              <w:left w:val="nil"/>
              <w:bottom w:val="nil"/>
              <w:right w:val="nil"/>
            </w:tcBorders>
            <w:shd w:val="clear" w:color="auto" w:fill="auto"/>
            <w:noWrap/>
            <w:vAlign w:val="center"/>
            <w:hideMark/>
          </w:tcPr>
          <w:p w14:paraId="5582BD26"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3428E11F" w14:textId="77777777" w:rsidTr="006F0EA1">
        <w:trPr>
          <w:trHeight w:val="85"/>
        </w:trPr>
        <w:tc>
          <w:tcPr>
            <w:tcW w:w="2732" w:type="pct"/>
            <w:tcBorders>
              <w:top w:val="nil"/>
              <w:left w:val="nil"/>
              <w:bottom w:val="nil"/>
              <w:right w:val="nil"/>
            </w:tcBorders>
            <w:shd w:val="clear" w:color="auto" w:fill="auto"/>
            <w:vAlign w:val="center"/>
            <w:hideMark/>
          </w:tcPr>
          <w:p w14:paraId="605F90D5"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4D442567"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A5BBB1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C24E63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EA1117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AAD830A" w14:textId="77777777" w:rsidTr="006F0EA1">
        <w:trPr>
          <w:trHeight w:val="85"/>
        </w:trPr>
        <w:tc>
          <w:tcPr>
            <w:tcW w:w="2732" w:type="pct"/>
            <w:tcBorders>
              <w:top w:val="nil"/>
              <w:left w:val="nil"/>
              <w:bottom w:val="nil"/>
              <w:right w:val="nil"/>
            </w:tcBorders>
            <w:shd w:val="clear" w:color="auto" w:fill="auto"/>
            <w:vAlign w:val="center"/>
            <w:hideMark/>
          </w:tcPr>
          <w:p w14:paraId="1F512DB8"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08539BF4"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A92844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1E9912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8734F1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9D993EE" w14:textId="77777777" w:rsidTr="006F0EA1">
        <w:trPr>
          <w:trHeight w:val="85"/>
        </w:trPr>
        <w:tc>
          <w:tcPr>
            <w:tcW w:w="2732" w:type="pct"/>
            <w:tcBorders>
              <w:top w:val="nil"/>
              <w:left w:val="nil"/>
              <w:bottom w:val="nil"/>
              <w:right w:val="nil"/>
            </w:tcBorders>
            <w:shd w:val="clear" w:color="auto" w:fill="auto"/>
            <w:vAlign w:val="center"/>
            <w:hideMark/>
          </w:tcPr>
          <w:p w14:paraId="5D88E921" w14:textId="77777777" w:rsidR="006F0EA1" w:rsidRPr="006F0EA1" w:rsidRDefault="006F0EA1" w:rsidP="006F0EA1">
            <w:pPr>
              <w:spacing w:line="240" w:lineRule="auto"/>
              <w:rPr>
                <w:i/>
                <w:iCs/>
                <w:sz w:val="12"/>
                <w:szCs w:val="12"/>
              </w:rPr>
            </w:pPr>
            <w:r w:rsidRPr="006F0EA1">
              <w:rPr>
                <w:i/>
                <w:iCs/>
                <w:sz w:val="12"/>
                <w:szCs w:val="12"/>
              </w:rPr>
              <w:t xml:space="preserve">Ustawa z dnia 14 grudnia 2016 r. Prawo oświatowe </w:t>
            </w:r>
          </w:p>
        </w:tc>
        <w:tc>
          <w:tcPr>
            <w:tcW w:w="545" w:type="pct"/>
            <w:tcBorders>
              <w:top w:val="nil"/>
              <w:left w:val="nil"/>
              <w:bottom w:val="nil"/>
              <w:right w:val="nil"/>
            </w:tcBorders>
            <w:shd w:val="clear" w:color="auto" w:fill="auto"/>
            <w:vAlign w:val="center"/>
            <w:hideMark/>
          </w:tcPr>
          <w:p w14:paraId="6864704D"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7035279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23CC21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FEEDE7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9278FF7" w14:textId="77777777" w:rsidTr="006F0EA1">
        <w:trPr>
          <w:trHeight w:val="85"/>
        </w:trPr>
        <w:tc>
          <w:tcPr>
            <w:tcW w:w="2732" w:type="pct"/>
            <w:tcBorders>
              <w:top w:val="nil"/>
              <w:left w:val="nil"/>
              <w:bottom w:val="nil"/>
              <w:right w:val="nil"/>
            </w:tcBorders>
            <w:shd w:val="clear" w:color="auto" w:fill="auto"/>
            <w:vAlign w:val="center"/>
            <w:hideMark/>
          </w:tcPr>
          <w:p w14:paraId="2B0D18B5"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3079AC59"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46D5AEF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EA540E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4B6855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CC21665" w14:textId="77777777" w:rsidTr="006F0EA1">
        <w:trPr>
          <w:trHeight w:val="85"/>
        </w:trPr>
        <w:tc>
          <w:tcPr>
            <w:tcW w:w="2732" w:type="pct"/>
            <w:tcBorders>
              <w:top w:val="nil"/>
              <w:left w:val="nil"/>
              <w:bottom w:val="nil"/>
              <w:right w:val="nil"/>
            </w:tcBorders>
            <w:shd w:val="clear" w:color="000000" w:fill="CDDEE9"/>
            <w:vAlign w:val="center"/>
            <w:hideMark/>
          </w:tcPr>
          <w:p w14:paraId="1DCAB35A" w14:textId="77777777" w:rsidR="006F0EA1" w:rsidRPr="006F0EA1" w:rsidRDefault="006F0EA1" w:rsidP="006F0EA1">
            <w:pPr>
              <w:spacing w:line="240" w:lineRule="auto"/>
              <w:rPr>
                <w:b/>
                <w:bCs/>
                <w:sz w:val="12"/>
                <w:szCs w:val="12"/>
              </w:rPr>
            </w:pPr>
            <w:r w:rsidRPr="006F0EA1">
              <w:rPr>
                <w:b/>
                <w:bCs/>
                <w:sz w:val="12"/>
                <w:szCs w:val="12"/>
              </w:rPr>
              <w:t>Upowszechnianie kultury fizycznej i sportu - program 2</w:t>
            </w:r>
          </w:p>
        </w:tc>
        <w:tc>
          <w:tcPr>
            <w:tcW w:w="545" w:type="pct"/>
            <w:tcBorders>
              <w:top w:val="nil"/>
              <w:left w:val="nil"/>
              <w:bottom w:val="nil"/>
              <w:right w:val="nil"/>
            </w:tcBorders>
            <w:shd w:val="clear" w:color="000000" w:fill="CDDEE9"/>
            <w:vAlign w:val="center"/>
            <w:hideMark/>
          </w:tcPr>
          <w:p w14:paraId="044F3527"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CDDEE9"/>
            <w:noWrap/>
            <w:vAlign w:val="center"/>
            <w:hideMark/>
          </w:tcPr>
          <w:p w14:paraId="6DB6C825" w14:textId="77777777" w:rsidR="006F0EA1" w:rsidRPr="006F0EA1" w:rsidRDefault="006F0EA1" w:rsidP="006F0EA1">
            <w:pPr>
              <w:spacing w:line="240" w:lineRule="auto"/>
              <w:jc w:val="right"/>
              <w:rPr>
                <w:b/>
                <w:bCs/>
                <w:sz w:val="12"/>
                <w:szCs w:val="12"/>
              </w:rPr>
            </w:pPr>
            <w:r w:rsidRPr="006F0EA1">
              <w:rPr>
                <w:b/>
                <w:bCs/>
                <w:sz w:val="12"/>
                <w:szCs w:val="12"/>
              </w:rPr>
              <w:t>2 638 510</w:t>
            </w:r>
          </w:p>
        </w:tc>
        <w:tc>
          <w:tcPr>
            <w:tcW w:w="729" w:type="pct"/>
            <w:tcBorders>
              <w:top w:val="nil"/>
              <w:left w:val="nil"/>
              <w:bottom w:val="nil"/>
              <w:right w:val="nil"/>
            </w:tcBorders>
            <w:shd w:val="clear" w:color="000000" w:fill="CDDEE9"/>
            <w:noWrap/>
            <w:vAlign w:val="center"/>
            <w:hideMark/>
          </w:tcPr>
          <w:p w14:paraId="18292F60" w14:textId="77777777" w:rsidR="006F0EA1" w:rsidRPr="006F0EA1" w:rsidRDefault="006F0EA1" w:rsidP="006F0EA1">
            <w:pPr>
              <w:spacing w:line="240" w:lineRule="auto"/>
              <w:jc w:val="right"/>
              <w:rPr>
                <w:b/>
                <w:bCs/>
                <w:sz w:val="12"/>
                <w:szCs w:val="12"/>
              </w:rPr>
            </w:pPr>
            <w:r w:rsidRPr="006F0EA1">
              <w:rPr>
                <w:b/>
                <w:bCs/>
                <w:sz w:val="12"/>
                <w:szCs w:val="12"/>
              </w:rPr>
              <w:t>2 609 733,89</w:t>
            </w:r>
          </w:p>
        </w:tc>
        <w:tc>
          <w:tcPr>
            <w:tcW w:w="401" w:type="pct"/>
            <w:tcBorders>
              <w:top w:val="nil"/>
              <w:left w:val="nil"/>
              <w:bottom w:val="nil"/>
              <w:right w:val="nil"/>
            </w:tcBorders>
            <w:shd w:val="clear" w:color="000000" w:fill="CDDEE9"/>
            <w:noWrap/>
            <w:vAlign w:val="center"/>
            <w:hideMark/>
          </w:tcPr>
          <w:p w14:paraId="7F0B3A22" w14:textId="77777777" w:rsidR="006F0EA1" w:rsidRPr="006F0EA1" w:rsidRDefault="006F0EA1" w:rsidP="006F0EA1">
            <w:pPr>
              <w:spacing w:line="240" w:lineRule="auto"/>
              <w:jc w:val="right"/>
              <w:rPr>
                <w:b/>
                <w:bCs/>
                <w:sz w:val="12"/>
                <w:szCs w:val="12"/>
              </w:rPr>
            </w:pPr>
            <w:r w:rsidRPr="006F0EA1">
              <w:rPr>
                <w:b/>
                <w:bCs/>
                <w:sz w:val="12"/>
                <w:szCs w:val="12"/>
              </w:rPr>
              <w:t>98,9%</w:t>
            </w:r>
          </w:p>
        </w:tc>
      </w:tr>
      <w:tr w:rsidR="006F0EA1" w:rsidRPr="006F0EA1" w14:paraId="170E5407" w14:textId="77777777" w:rsidTr="006F0EA1">
        <w:trPr>
          <w:trHeight w:val="85"/>
        </w:trPr>
        <w:tc>
          <w:tcPr>
            <w:tcW w:w="2732" w:type="pct"/>
            <w:tcBorders>
              <w:top w:val="nil"/>
              <w:left w:val="nil"/>
              <w:bottom w:val="nil"/>
              <w:right w:val="nil"/>
            </w:tcBorders>
            <w:shd w:val="clear" w:color="auto" w:fill="auto"/>
            <w:vAlign w:val="center"/>
            <w:hideMark/>
          </w:tcPr>
          <w:p w14:paraId="6CE21E32"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39AD4798"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7A06D8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097CA8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A41BD7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6C1B9AA" w14:textId="77777777" w:rsidTr="006F0EA1">
        <w:trPr>
          <w:trHeight w:val="85"/>
        </w:trPr>
        <w:tc>
          <w:tcPr>
            <w:tcW w:w="2732" w:type="pct"/>
            <w:tcBorders>
              <w:top w:val="nil"/>
              <w:left w:val="nil"/>
              <w:bottom w:val="nil"/>
              <w:right w:val="nil"/>
            </w:tcBorders>
            <w:shd w:val="clear" w:color="000000" w:fill="EAF1F6"/>
            <w:vAlign w:val="center"/>
            <w:hideMark/>
          </w:tcPr>
          <w:p w14:paraId="1BBA4332" w14:textId="77777777" w:rsidR="006F0EA1" w:rsidRPr="006F0EA1" w:rsidRDefault="006F0EA1" w:rsidP="006F0EA1">
            <w:pPr>
              <w:spacing w:line="240" w:lineRule="auto"/>
              <w:rPr>
                <w:b/>
                <w:bCs/>
                <w:sz w:val="12"/>
                <w:szCs w:val="12"/>
              </w:rPr>
            </w:pPr>
            <w:r w:rsidRPr="006F0EA1">
              <w:rPr>
                <w:b/>
                <w:bCs/>
                <w:sz w:val="12"/>
                <w:szCs w:val="12"/>
              </w:rPr>
              <w:t>Imprezy rekreacyjno-sportowe - zadanie 1</w:t>
            </w:r>
          </w:p>
        </w:tc>
        <w:tc>
          <w:tcPr>
            <w:tcW w:w="545" w:type="pct"/>
            <w:tcBorders>
              <w:top w:val="nil"/>
              <w:left w:val="nil"/>
              <w:bottom w:val="nil"/>
              <w:right w:val="nil"/>
            </w:tcBorders>
            <w:shd w:val="clear" w:color="000000" w:fill="EAF1F6"/>
            <w:vAlign w:val="center"/>
            <w:hideMark/>
          </w:tcPr>
          <w:p w14:paraId="53B0A6E9"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3B001901" w14:textId="77777777" w:rsidR="006F0EA1" w:rsidRPr="006F0EA1" w:rsidRDefault="006F0EA1" w:rsidP="006F0EA1">
            <w:pPr>
              <w:spacing w:line="240" w:lineRule="auto"/>
              <w:jc w:val="right"/>
              <w:rPr>
                <w:b/>
                <w:bCs/>
                <w:sz w:val="12"/>
                <w:szCs w:val="12"/>
              </w:rPr>
            </w:pPr>
            <w:r w:rsidRPr="006F0EA1">
              <w:rPr>
                <w:b/>
                <w:bCs/>
                <w:sz w:val="12"/>
                <w:szCs w:val="12"/>
              </w:rPr>
              <w:t>1 326 100</w:t>
            </w:r>
          </w:p>
        </w:tc>
        <w:tc>
          <w:tcPr>
            <w:tcW w:w="729" w:type="pct"/>
            <w:tcBorders>
              <w:top w:val="nil"/>
              <w:left w:val="nil"/>
              <w:bottom w:val="nil"/>
              <w:right w:val="nil"/>
            </w:tcBorders>
            <w:shd w:val="clear" w:color="000000" w:fill="EAF1F6"/>
            <w:noWrap/>
            <w:vAlign w:val="center"/>
            <w:hideMark/>
          </w:tcPr>
          <w:p w14:paraId="0DCC0579" w14:textId="77777777" w:rsidR="006F0EA1" w:rsidRPr="006F0EA1" w:rsidRDefault="006F0EA1" w:rsidP="006F0EA1">
            <w:pPr>
              <w:spacing w:line="240" w:lineRule="auto"/>
              <w:jc w:val="right"/>
              <w:rPr>
                <w:b/>
                <w:bCs/>
                <w:sz w:val="12"/>
                <w:szCs w:val="12"/>
              </w:rPr>
            </w:pPr>
            <w:r w:rsidRPr="006F0EA1">
              <w:rPr>
                <w:b/>
                <w:bCs/>
                <w:sz w:val="12"/>
                <w:szCs w:val="12"/>
              </w:rPr>
              <w:t>1 305 340,49</w:t>
            </w:r>
          </w:p>
        </w:tc>
        <w:tc>
          <w:tcPr>
            <w:tcW w:w="401" w:type="pct"/>
            <w:tcBorders>
              <w:top w:val="nil"/>
              <w:left w:val="nil"/>
              <w:bottom w:val="nil"/>
              <w:right w:val="nil"/>
            </w:tcBorders>
            <w:shd w:val="clear" w:color="000000" w:fill="EAF1F6"/>
            <w:noWrap/>
            <w:vAlign w:val="center"/>
            <w:hideMark/>
          </w:tcPr>
          <w:p w14:paraId="66FA98B8" w14:textId="77777777" w:rsidR="006F0EA1" w:rsidRPr="006F0EA1" w:rsidRDefault="006F0EA1" w:rsidP="006F0EA1">
            <w:pPr>
              <w:spacing w:line="240" w:lineRule="auto"/>
              <w:jc w:val="right"/>
              <w:rPr>
                <w:b/>
                <w:bCs/>
                <w:sz w:val="12"/>
                <w:szCs w:val="12"/>
              </w:rPr>
            </w:pPr>
            <w:r w:rsidRPr="006F0EA1">
              <w:rPr>
                <w:b/>
                <w:bCs/>
                <w:sz w:val="12"/>
                <w:szCs w:val="12"/>
              </w:rPr>
              <w:t>98,4%</w:t>
            </w:r>
          </w:p>
        </w:tc>
      </w:tr>
      <w:tr w:rsidR="006F0EA1" w:rsidRPr="006F0EA1" w14:paraId="7C277894" w14:textId="77777777" w:rsidTr="006F0EA1">
        <w:trPr>
          <w:trHeight w:val="85"/>
        </w:trPr>
        <w:tc>
          <w:tcPr>
            <w:tcW w:w="2732" w:type="pct"/>
            <w:tcBorders>
              <w:top w:val="nil"/>
              <w:left w:val="nil"/>
              <w:bottom w:val="nil"/>
              <w:right w:val="nil"/>
            </w:tcBorders>
            <w:shd w:val="clear" w:color="auto" w:fill="auto"/>
            <w:vAlign w:val="center"/>
            <w:hideMark/>
          </w:tcPr>
          <w:p w14:paraId="40FC7B09"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3108DEAA"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C52E3C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2F9B9E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15D1CD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14E9E0A" w14:textId="77777777" w:rsidTr="006F0EA1">
        <w:trPr>
          <w:trHeight w:val="85"/>
        </w:trPr>
        <w:tc>
          <w:tcPr>
            <w:tcW w:w="2732" w:type="pct"/>
            <w:tcBorders>
              <w:top w:val="nil"/>
              <w:left w:val="nil"/>
              <w:bottom w:val="nil"/>
              <w:right w:val="nil"/>
            </w:tcBorders>
            <w:shd w:val="clear" w:color="auto" w:fill="auto"/>
            <w:vAlign w:val="center"/>
            <w:hideMark/>
          </w:tcPr>
          <w:p w14:paraId="1149D33C"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sz w:val="12"/>
                <w:szCs w:val="12"/>
              </w:rPr>
              <w:t xml:space="preserve"> upowszechnianie form aktywnego spędzania czasu</w:t>
            </w:r>
          </w:p>
        </w:tc>
        <w:tc>
          <w:tcPr>
            <w:tcW w:w="545" w:type="pct"/>
            <w:tcBorders>
              <w:top w:val="nil"/>
              <w:left w:val="nil"/>
              <w:bottom w:val="nil"/>
              <w:right w:val="nil"/>
            </w:tcBorders>
            <w:shd w:val="clear" w:color="auto" w:fill="auto"/>
            <w:vAlign w:val="center"/>
            <w:hideMark/>
          </w:tcPr>
          <w:p w14:paraId="583955E0"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AA04B3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2734D5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C6A9E7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07E1455" w14:textId="77777777" w:rsidTr="006F0EA1">
        <w:trPr>
          <w:trHeight w:val="85"/>
        </w:trPr>
        <w:tc>
          <w:tcPr>
            <w:tcW w:w="2732" w:type="pct"/>
            <w:tcBorders>
              <w:top w:val="nil"/>
              <w:left w:val="nil"/>
              <w:bottom w:val="nil"/>
              <w:right w:val="nil"/>
            </w:tcBorders>
            <w:shd w:val="clear" w:color="auto" w:fill="auto"/>
            <w:vAlign w:val="center"/>
            <w:hideMark/>
          </w:tcPr>
          <w:p w14:paraId="6011B8E0"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22EE6203"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E32D18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E9BEF1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F31470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50363DF" w14:textId="77777777" w:rsidTr="006F0EA1">
        <w:trPr>
          <w:trHeight w:val="85"/>
        </w:trPr>
        <w:tc>
          <w:tcPr>
            <w:tcW w:w="2732" w:type="pct"/>
            <w:tcBorders>
              <w:top w:val="nil"/>
              <w:left w:val="nil"/>
              <w:bottom w:val="nil"/>
              <w:right w:val="nil"/>
            </w:tcBorders>
            <w:shd w:val="clear" w:color="auto" w:fill="auto"/>
            <w:vAlign w:val="center"/>
            <w:hideMark/>
          </w:tcPr>
          <w:p w14:paraId="0FDEDD6B" w14:textId="77777777" w:rsidR="006F0EA1" w:rsidRPr="006F0EA1" w:rsidRDefault="006F0EA1" w:rsidP="006F0EA1">
            <w:pPr>
              <w:spacing w:line="240" w:lineRule="auto"/>
              <w:rPr>
                <w:i/>
                <w:iCs/>
                <w:sz w:val="12"/>
                <w:szCs w:val="12"/>
                <w:u w:val="single"/>
              </w:rPr>
            </w:pPr>
            <w:r w:rsidRPr="006F0EA1">
              <w:rPr>
                <w:i/>
                <w:iCs/>
                <w:sz w:val="12"/>
                <w:szCs w:val="12"/>
                <w:u w:val="single"/>
              </w:rPr>
              <w:t>Dysponent 1:</w:t>
            </w:r>
            <w:r w:rsidRPr="006F0EA1">
              <w:rPr>
                <w:i/>
                <w:iCs/>
                <w:sz w:val="12"/>
                <w:szCs w:val="12"/>
              </w:rPr>
              <w:t xml:space="preserve"> Centrum Rekreacyjno-Sportowe</w:t>
            </w:r>
          </w:p>
        </w:tc>
        <w:tc>
          <w:tcPr>
            <w:tcW w:w="545" w:type="pct"/>
            <w:tcBorders>
              <w:top w:val="nil"/>
              <w:left w:val="nil"/>
              <w:bottom w:val="nil"/>
              <w:right w:val="nil"/>
            </w:tcBorders>
            <w:shd w:val="clear" w:color="auto" w:fill="auto"/>
            <w:noWrap/>
            <w:vAlign w:val="center"/>
            <w:hideMark/>
          </w:tcPr>
          <w:p w14:paraId="73E111DB"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C770369" w14:textId="77777777" w:rsidR="006F0EA1" w:rsidRPr="006F0EA1" w:rsidRDefault="006F0EA1" w:rsidP="006F0EA1">
            <w:pPr>
              <w:spacing w:line="240" w:lineRule="auto"/>
              <w:jc w:val="right"/>
              <w:rPr>
                <w:i/>
                <w:iCs/>
                <w:sz w:val="12"/>
                <w:szCs w:val="12"/>
              </w:rPr>
            </w:pPr>
            <w:r w:rsidRPr="006F0EA1">
              <w:rPr>
                <w:i/>
                <w:iCs/>
                <w:sz w:val="12"/>
                <w:szCs w:val="12"/>
              </w:rPr>
              <w:t>204 500</w:t>
            </w:r>
          </w:p>
        </w:tc>
        <w:tc>
          <w:tcPr>
            <w:tcW w:w="729" w:type="pct"/>
            <w:tcBorders>
              <w:top w:val="nil"/>
              <w:left w:val="nil"/>
              <w:bottom w:val="nil"/>
              <w:right w:val="nil"/>
            </w:tcBorders>
            <w:shd w:val="clear" w:color="auto" w:fill="auto"/>
            <w:noWrap/>
            <w:vAlign w:val="center"/>
            <w:hideMark/>
          </w:tcPr>
          <w:p w14:paraId="1CCA8892" w14:textId="77777777" w:rsidR="006F0EA1" w:rsidRPr="006F0EA1" w:rsidRDefault="006F0EA1" w:rsidP="006F0EA1">
            <w:pPr>
              <w:spacing w:line="240" w:lineRule="auto"/>
              <w:jc w:val="right"/>
              <w:rPr>
                <w:i/>
                <w:iCs/>
                <w:sz w:val="12"/>
                <w:szCs w:val="12"/>
              </w:rPr>
            </w:pPr>
            <w:r w:rsidRPr="006F0EA1">
              <w:rPr>
                <w:i/>
                <w:iCs/>
                <w:sz w:val="12"/>
                <w:szCs w:val="12"/>
              </w:rPr>
              <w:t>204 167,92</w:t>
            </w:r>
          </w:p>
        </w:tc>
        <w:tc>
          <w:tcPr>
            <w:tcW w:w="401" w:type="pct"/>
            <w:tcBorders>
              <w:top w:val="nil"/>
              <w:left w:val="nil"/>
              <w:bottom w:val="nil"/>
              <w:right w:val="nil"/>
            </w:tcBorders>
            <w:shd w:val="clear" w:color="auto" w:fill="auto"/>
            <w:noWrap/>
            <w:vAlign w:val="center"/>
            <w:hideMark/>
          </w:tcPr>
          <w:p w14:paraId="20E61013" w14:textId="77777777" w:rsidR="006F0EA1" w:rsidRPr="006F0EA1" w:rsidRDefault="006F0EA1" w:rsidP="006F0EA1">
            <w:pPr>
              <w:spacing w:line="240" w:lineRule="auto"/>
              <w:jc w:val="right"/>
              <w:rPr>
                <w:i/>
                <w:iCs/>
                <w:sz w:val="12"/>
                <w:szCs w:val="12"/>
              </w:rPr>
            </w:pPr>
            <w:r w:rsidRPr="006F0EA1">
              <w:rPr>
                <w:i/>
                <w:iCs/>
                <w:sz w:val="12"/>
                <w:szCs w:val="12"/>
              </w:rPr>
              <w:t>99,8%</w:t>
            </w:r>
          </w:p>
        </w:tc>
      </w:tr>
      <w:tr w:rsidR="006F0EA1" w:rsidRPr="006F0EA1" w14:paraId="72B8CD08" w14:textId="77777777" w:rsidTr="006F0EA1">
        <w:trPr>
          <w:trHeight w:val="85"/>
        </w:trPr>
        <w:tc>
          <w:tcPr>
            <w:tcW w:w="2732" w:type="pct"/>
            <w:tcBorders>
              <w:top w:val="nil"/>
              <w:left w:val="nil"/>
              <w:bottom w:val="nil"/>
              <w:right w:val="nil"/>
            </w:tcBorders>
            <w:shd w:val="clear" w:color="auto" w:fill="auto"/>
            <w:vAlign w:val="center"/>
            <w:hideMark/>
          </w:tcPr>
          <w:p w14:paraId="5E1B39FA"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558C0F19"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92C25C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DB1E1C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C2FD98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4C23B18" w14:textId="77777777" w:rsidTr="006F0EA1">
        <w:trPr>
          <w:trHeight w:val="85"/>
        </w:trPr>
        <w:tc>
          <w:tcPr>
            <w:tcW w:w="2732" w:type="pct"/>
            <w:tcBorders>
              <w:top w:val="nil"/>
              <w:left w:val="nil"/>
              <w:bottom w:val="nil"/>
              <w:right w:val="nil"/>
            </w:tcBorders>
            <w:shd w:val="clear" w:color="auto" w:fill="auto"/>
            <w:vAlign w:val="center"/>
            <w:hideMark/>
          </w:tcPr>
          <w:p w14:paraId="369EA691"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92604</w:t>
            </w:r>
          </w:p>
        </w:tc>
        <w:tc>
          <w:tcPr>
            <w:tcW w:w="545" w:type="pct"/>
            <w:tcBorders>
              <w:top w:val="nil"/>
              <w:left w:val="nil"/>
              <w:bottom w:val="nil"/>
              <w:right w:val="nil"/>
            </w:tcBorders>
            <w:shd w:val="clear" w:color="auto" w:fill="auto"/>
            <w:noWrap/>
            <w:vAlign w:val="center"/>
            <w:hideMark/>
          </w:tcPr>
          <w:p w14:paraId="7F68C97C"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2069ED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307B30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96C248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0BF4821" w14:textId="77777777" w:rsidTr="006F0EA1">
        <w:trPr>
          <w:trHeight w:val="85"/>
        </w:trPr>
        <w:tc>
          <w:tcPr>
            <w:tcW w:w="2732" w:type="pct"/>
            <w:tcBorders>
              <w:top w:val="nil"/>
              <w:left w:val="nil"/>
              <w:bottom w:val="nil"/>
              <w:right w:val="nil"/>
            </w:tcBorders>
            <w:shd w:val="clear" w:color="auto" w:fill="auto"/>
            <w:vAlign w:val="center"/>
            <w:hideMark/>
          </w:tcPr>
          <w:p w14:paraId="4A61CF5A"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55C7C0D"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80FB5B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DBB3A1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2B18EC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6FE18F3" w14:textId="77777777" w:rsidTr="006F0EA1">
        <w:trPr>
          <w:trHeight w:val="85"/>
        </w:trPr>
        <w:tc>
          <w:tcPr>
            <w:tcW w:w="2732" w:type="pct"/>
            <w:tcBorders>
              <w:top w:val="nil"/>
              <w:left w:val="nil"/>
              <w:bottom w:val="nil"/>
              <w:right w:val="nil"/>
            </w:tcBorders>
            <w:shd w:val="clear" w:color="auto" w:fill="auto"/>
            <w:vAlign w:val="center"/>
            <w:hideMark/>
          </w:tcPr>
          <w:p w14:paraId="453ED9AD"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1731AAD4"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77331F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950143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023584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425A601" w14:textId="77777777" w:rsidTr="006F0EA1">
        <w:trPr>
          <w:trHeight w:val="85"/>
        </w:trPr>
        <w:tc>
          <w:tcPr>
            <w:tcW w:w="2732" w:type="pct"/>
            <w:tcBorders>
              <w:top w:val="nil"/>
              <w:left w:val="nil"/>
              <w:bottom w:val="nil"/>
              <w:right w:val="nil"/>
            </w:tcBorders>
            <w:shd w:val="clear" w:color="auto" w:fill="auto"/>
            <w:vAlign w:val="center"/>
            <w:hideMark/>
          </w:tcPr>
          <w:p w14:paraId="5D0FD980" w14:textId="77777777" w:rsidR="006F0EA1" w:rsidRPr="006F0EA1" w:rsidRDefault="006F0EA1" w:rsidP="006F0EA1">
            <w:pPr>
              <w:spacing w:line="240" w:lineRule="auto"/>
              <w:rPr>
                <w:sz w:val="12"/>
                <w:szCs w:val="12"/>
              </w:rPr>
            </w:pPr>
            <w:r w:rsidRPr="006F0EA1">
              <w:rPr>
                <w:sz w:val="12"/>
                <w:szCs w:val="12"/>
              </w:rPr>
              <w:t>wynagrodzenia i pochodne</w:t>
            </w:r>
          </w:p>
        </w:tc>
        <w:tc>
          <w:tcPr>
            <w:tcW w:w="545" w:type="pct"/>
            <w:tcBorders>
              <w:top w:val="nil"/>
              <w:left w:val="nil"/>
              <w:bottom w:val="nil"/>
              <w:right w:val="nil"/>
            </w:tcBorders>
            <w:shd w:val="clear" w:color="auto" w:fill="auto"/>
            <w:noWrap/>
            <w:vAlign w:val="center"/>
            <w:hideMark/>
          </w:tcPr>
          <w:p w14:paraId="4417D852"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1D28CF1" w14:textId="77777777" w:rsidR="006F0EA1" w:rsidRPr="006F0EA1" w:rsidRDefault="006F0EA1" w:rsidP="006F0EA1">
            <w:pPr>
              <w:spacing w:line="240" w:lineRule="auto"/>
              <w:jc w:val="right"/>
              <w:rPr>
                <w:sz w:val="12"/>
                <w:szCs w:val="12"/>
              </w:rPr>
            </w:pPr>
            <w:r w:rsidRPr="006F0EA1">
              <w:rPr>
                <w:sz w:val="12"/>
                <w:szCs w:val="12"/>
              </w:rPr>
              <w:t>17 500</w:t>
            </w:r>
          </w:p>
        </w:tc>
        <w:tc>
          <w:tcPr>
            <w:tcW w:w="729" w:type="pct"/>
            <w:tcBorders>
              <w:top w:val="nil"/>
              <w:left w:val="nil"/>
              <w:bottom w:val="nil"/>
              <w:right w:val="nil"/>
            </w:tcBorders>
            <w:shd w:val="clear" w:color="auto" w:fill="auto"/>
            <w:noWrap/>
            <w:vAlign w:val="center"/>
            <w:hideMark/>
          </w:tcPr>
          <w:p w14:paraId="6575DA82" w14:textId="77777777" w:rsidR="006F0EA1" w:rsidRPr="006F0EA1" w:rsidRDefault="006F0EA1" w:rsidP="006F0EA1">
            <w:pPr>
              <w:spacing w:line="240" w:lineRule="auto"/>
              <w:jc w:val="right"/>
              <w:rPr>
                <w:sz w:val="12"/>
                <w:szCs w:val="12"/>
              </w:rPr>
            </w:pPr>
            <w:r w:rsidRPr="006F0EA1">
              <w:rPr>
                <w:sz w:val="12"/>
                <w:szCs w:val="12"/>
              </w:rPr>
              <w:t>17 177,35</w:t>
            </w:r>
          </w:p>
        </w:tc>
        <w:tc>
          <w:tcPr>
            <w:tcW w:w="401" w:type="pct"/>
            <w:tcBorders>
              <w:top w:val="nil"/>
              <w:left w:val="nil"/>
              <w:bottom w:val="nil"/>
              <w:right w:val="nil"/>
            </w:tcBorders>
            <w:shd w:val="clear" w:color="auto" w:fill="auto"/>
            <w:noWrap/>
            <w:vAlign w:val="center"/>
            <w:hideMark/>
          </w:tcPr>
          <w:p w14:paraId="754C88B6" w14:textId="77777777" w:rsidR="006F0EA1" w:rsidRPr="006F0EA1" w:rsidRDefault="006F0EA1" w:rsidP="006F0EA1">
            <w:pPr>
              <w:spacing w:line="240" w:lineRule="auto"/>
              <w:jc w:val="right"/>
              <w:rPr>
                <w:sz w:val="12"/>
                <w:szCs w:val="12"/>
              </w:rPr>
            </w:pPr>
            <w:r w:rsidRPr="006F0EA1">
              <w:rPr>
                <w:sz w:val="12"/>
                <w:szCs w:val="12"/>
              </w:rPr>
              <w:t>98,2%</w:t>
            </w:r>
          </w:p>
        </w:tc>
      </w:tr>
      <w:tr w:rsidR="006F0EA1" w:rsidRPr="006F0EA1" w14:paraId="4BBE5D2F" w14:textId="77777777" w:rsidTr="006F0EA1">
        <w:trPr>
          <w:trHeight w:val="85"/>
        </w:trPr>
        <w:tc>
          <w:tcPr>
            <w:tcW w:w="2732" w:type="pct"/>
            <w:tcBorders>
              <w:top w:val="nil"/>
              <w:left w:val="nil"/>
              <w:bottom w:val="nil"/>
              <w:right w:val="nil"/>
            </w:tcBorders>
            <w:shd w:val="clear" w:color="auto" w:fill="auto"/>
            <w:vAlign w:val="center"/>
            <w:hideMark/>
          </w:tcPr>
          <w:p w14:paraId="035E3FD2" w14:textId="77777777" w:rsidR="006F0EA1" w:rsidRPr="006F0EA1" w:rsidRDefault="006F0EA1" w:rsidP="006F0EA1">
            <w:pPr>
              <w:spacing w:line="240" w:lineRule="auto"/>
              <w:rPr>
                <w:i/>
                <w:iCs/>
                <w:sz w:val="12"/>
                <w:szCs w:val="12"/>
              </w:rPr>
            </w:pPr>
            <w:r w:rsidRPr="006F0EA1">
              <w:rPr>
                <w:i/>
                <w:iCs/>
                <w:sz w:val="12"/>
                <w:szCs w:val="12"/>
              </w:rPr>
              <w:t>- wynagrodzenia bezosobowe</w:t>
            </w:r>
          </w:p>
        </w:tc>
        <w:tc>
          <w:tcPr>
            <w:tcW w:w="545" w:type="pct"/>
            <w:tcBorders>
              <w:top w:val="nil"/>
              <w:left w:val="nil"/>
              <w:bottom w:val="nil"/>
              <w:right w:val="nil"/>
            </w:tcBorders>
            <w:shd w:val="clear" w:color="auto" w:fill="auto"/>
            <w:noWrap/>
            <w:vAlign w:val="center"/>
            <w:hideMark/>
          </w:tcPr>
          <w:p w14:paraId="51C30B64"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4298ECB2" w14:textId="77777777" w:rsidR="006F0EA1" w:rsidRPr="006F0EA1" w:rsidRDefault="006F0EA1" w:rsidP="006F0EA1">
            <w:pPr>
              <w:spacing w:line="240" w:lineRule="auto"/>
              <w:jc w:val="right"/>
              <w:rPr>
                <w:i/>
                <w:iCs/>
                <w:sz w:val="12"/>
                <w:szCs w:val="12"/>
              </w:rPr>
            </w:pPr>
            <w:r w:rsidRPr="006F0EA1">
              <w:rPr>
                <w:i/>
                <w:iCs/>
                <w:sz w:val="12"/>
                <w:szCs w:val="12"/>
              </w:rPr>
              <w:t>15 000</w:t>
            </w:r>
          </w:p>
        </w:tc>
        <w:tc>
          <w:tcPr>
            <w:tcW w:w="729" w:type="pct"/>
            <w:tcBorders>
              <w:top w:val="nil"/>
              <w:left w:val="nil"/>
              <w:bottom w:val="nil"/>
              <w:right w:val="nil"/>
            </w:tcBorders>
            <w:shd w:val="clear" w:color="auto" w:fill="auto"/>
            <w:noWrap/>
            <w:vAlign w:val="center"/>
            <w:hideMark/>
          </w:tcPr>
          <w:p w14:paraId="7FBD3BAE" w14:textId="77777777" w:rsidR="006F0EA1" w:rsidRPr="006F0EA1" w:rsidRDefault="006F0EA1" w:rsidP="006F0EA1">
            <w:pPr>
              <w:spacing w:line="240" w:lineRule="auto"/>
              <w:jc w:val="right"/>
              <w:rPr>
                <w:i/>
                <w:iCs/>
                <w:sz w:val="12"/>
                <w:szCs w:val="12"/>
              </w:rPr>
            </w:pPr>
            <w:r w:rsidRPr="006F0EA1">
              <w:rPr>
                <w:i/>
                <w:iCs/>
                <w:sz w:val="12"/>
                <w:szCs w:val="12"/>
              </w:rPr>
              <w:t>14 975,00</w:t>
            </w:r>
          </w:p>
        </w:tc>
        <w:tc>
          <w:tcPr>
            <w:tcW w:w="401" w:type="pct"/>
            <w:tcBorders>
              <w:top w:val="nil"/>
              <w:left w:val="nil"/>
              <w:bottom w:val="nil"/>
              <w:right w:val="nil"/>
            </w:tcBorders>
            <w:shd w:val="clear" w:color="auto" w:fill="auto"/>
            <w:noWrap/>
            <w:vAlign w:val="center"/>
            <w:hideMark/>
          </w:tcPr>
          <w:p w14:paraId="19A78C4E" w14:textId="77777777" w:rsidR="006F0EA1" w:rsidRPr="006F0EA1" w:rsidRDefault="006F0EA1" w:rsidP="006F0EA1">
            <w:pPr>
              <w:spacing w:line="240" w:lineRule="auto"/>
              <w:jc w:val="right"/>
              <w:rPr>
                <w:i/>
                <w:iCs/>
                <w:sz w:val="12"/>
                <w:szCs w:val="12"/>
              </w:rPr>
            </w:pPr>
            <w:r w:rsidRPr="006F0EA1">
              <w:rPr>
                <w:i/>
                <w:iCs/>
                <w:sz w:val="12"/>
                <w:szCs w:val="12"/>
              </w:rPr>
              <w:t>99,8%</w:t>
            </w:r>
          </w:p>
        </w:tc>
      </w:tr>
      <w:tr w:rsidR="006F0EA1" w:rsidRPr="006F0EA1" w14:paraId="0416801C" w14:textId="77777777" w:rsidTr="006F0EA1">
        <w:trPr>
          <w:trHeight w:val="85"/>
        </w:trPr>
        <w:tc>
          <w:tcPr>
            <w:tcW w:w="2732" w:type="pct"/>
            <w:tcBorders>
              <w:top w:val="nil"/>
              <w:left w:val="nil"/>
              <w:bottom w:val="nil"/>
              <w:right w:val="nil"/>
            </w:tcBorders>
            <w:shd w:val="clear" w:color="auto" w:fill="auto"/>
            <w:vAlign w:val="center"/>
            <w:hideMark/>
          </w:tcPr>
          <w:p w14:paraId="6109AD89" w14:textId="77777777" w:rsidR="006F0EA1" w:rsidRPr="006F0EA1" w:rsidRDefault="006F0EA1" w:rsidP="006F0EA1">
            <w:pPr>
              <w:spacing w:line="240" w:lineRule="auto"/>
              <w:rPr>
                <w:i/>
                <w:iCs/>
                <w:sz w:val="12"/>
                <w:szCs w:val="12"/>
              </w:rPr>
            </w:pPr>
            <w:r w:rsidRPr="006F0EA1">
              <w:rPr>
                <w:i/>
                <w:iCs/>
                <w:sz w:val="12"/>
                <w:szCs w:val="12"/>
              </w:rPr>
              <w:t>- pochodne od wynagrodzeń</w:t>
            </w:r>
          </w:p>
        </w:tc>
        <w:tc>
          <w:tcPr>
            <w:tcW w:w="545" w:type="pct"/>
            <w:tcBorders>
              <w:top w:val="nil"/>
              <w:left w:val="nil"/>
              <w:bottom w:val="nil"/>
              <w:right w:val="nil"/>
            </w:tcBorders>
            <w:shd w:val="clear" w:color="auto" w:fill="auto"/>
            <w:noWrap/>
            <w:vAlign w:val="center"/>
            <w:hideMark/>
          </w:tcPr>
          <w:p w14:paraId="4B535C53"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809CA25" w14:textId="77777777" w:rsidR="006F0EA1" w:rsidRPr="006F0EA1" w:rsidRDefault="006F0EA1" w:rsidP="006F0EA1">
            <w:pPr>
              <w:spacing w:line="240" w:lineRule="auto"/>
              <w:jc w:val="right"/>
              <w:rPr>
                <w:i/>
                <w:iCs/>
                <w:sz w:val="12"/>
                <w:szCs w:val="12"/>
              </w:rPr>
            </w:pPr>
            <w:r w:rsidRPr="006F0EA1">
              <w:rPr>
                <w:i/>
                <w:iCs/>
                <w:sz w:val="12"/>
                <w:szCs w:val="12"/>
              </w:rPr>
              <w:t>2 500</w:t>
            </w:r>
          </w:p>
        </w:tc>
        <w:tc>
          <w:tcPr>
            <w:tcW w:w="729" w:type="pct"/>
            <w:tcBorders>
              <w:top w:val="nil"/>
              <w:left w:val="nil"/>
              <w:bottom w:val="nil"/>
              <w:right w:val="nil"/>
            </w:tcBorders>
            <w:shd w:val="clear" w:color="auto" w:fill="auto"/>
            <w:noWrap/>
            <w:vAlign w:val="center"/>
            <w:hideMark/>
          </w:tcPr>
          <w:p w14:paraId="0A9CE029" w14:textId="77777777" w:rsidR="006F0EA1" w:rsidRPr="006F0EA1" w:rsidRDefault="006F0EA1" w:rsidP="006F0EA1">
            <w:pPr>
              <w:spacing w:line="240" w:lineRule="auto"/>
              <w:jc w:val="right"/>
              <w:rPr>
                <w:i/>
                <w:iCs/>
                <w:sz w:val="12"/>
                <w:szCs w:val="12"/>
              </w:rPr>
            </w:pPr>
            <w:r w:rsidRPr="006F0EA1">
              <w:rPr>
                <w:i/>
                <w:iCs/>
                <w:sz w:val="12"/>
                <w:szCs w:val="12"/>
              </w:rPr>
              <w:t>2 202,35</w:t>
            </w:r>
          </w:p>
        </w:tc>
        <w:tc>
          <w:tcPr>
            <w:tcW w:w="401" w:type="pct"/>
            <w:tcBorders>
              <w:top w:val="nil"/>
              <w:left w:val="nil"/>
              <w:bottom w:val="nil"/>
              <w:right w:val="nil"/>
            </w:tcBorders>
            <w:shd w:val="clear" w:color="auto" w:fill="auto"/>
            <w:noWrap/>
            <w:vAlign w:val="center"/>
            <w:hideMark/>
          </w:tcPr>
          <w:p w14:paraId="3F503BE4" w14:textId="77777777" w:rsidR="006F0EA1" w:rsidRPr="006F0EA1" w:rsidRDefault="006F0EA1" w:rsidP="006F0EA1">
            <w:pPr>
              <w:spacing w:line="240" w:lineRule="auto"/>
              <w:jc w:val="right"/>
              <w:rPr>
                <w:i/>
                <w:iCs/>
                <w:sz w:val="12"/>
                <w:szCs w:val="12"/>
              </w:rPr>
            </w:pPr>
            <w:r w:rsidRPr="006F0EA1">
              <w:rPr>
                <w:i/>
                <w:iCs/>
                <w:sz w:val="12"/>
                <w:szCs w:val="12"/>
              </w:rPr>
              <w:t>88,1%</w:t>
            </w:r>
          </w:p>
        </w:tc>
      </w:tr>
      <w:tr w:rsidR="006F0EA1" w:rsidRPr="006F0EA1" w14:paraId="7E9CED86" w14:textId="77777777" w:rsidTr="006F0EA1">
        <w:trPr>
          <w:trHeight w:val="85"/>
        </w:trPr>
        <w:tc>
          <w:tcPr>
            <w:tcW w:w="2732" w:type="pct"/>
            <w:tcBorders>
              <w:top w:val="nil"/>
              <w:left w:val="nil"/>
              <w:bottom w:val="nil"/>
              <w:right w:val="nil"/>
            </w:tcBorders>
            <w:shd w:val="clear" w:color="auto" w:fill="auto"/>
            <w:vAlign w:val="center"/>
            <w:hideMark/>
          </w:tcPr>
          <w:p w14:paraId="6E3D6353"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441846F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26817A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E61116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CE66AD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9BEDB58" w14:textId="77777777" w:rsidTr="006F0EA1">
        <w:trPr>
          <w:trHeight w:val="85"/>
        </w:trPr>
        <w:tc>
          <w:tcPr>
            <w:tcW w:w="2732" w:type="pct"/>
            <w:tcBorders>
              <w:top w:val="nil"/>
              <w:left w:val="nil"/>
              <w:bottom w:val="nil"/>
              <w:right w:val="nil"/>
            </w:tcBorders>
            <w:shd w:val="clear" w:color="auto" w:fill="auto"/>
            <w:vAlign w:val="center"/>
            <w:hideMark/>
          </w:tcPr>
          <w:p w14:paraId="65513BD1" w14:textId="77777777" w:rsidR="006F0EA1" w:rsidRPr="006F0EA1" w:rsidRDefault="006F0EA1" w:rsidP="006F0EA1">
            <w:pPr>
              <w:spacing w:line="240" w:lineRule="auto"/>
              <w:rPr>
                <w:sz w:val="12"/>
                <w:szCs w:val="12"/>
              </w:rPr>
            </w:pPr>
            <w:r w:rsidRPr="006F0EA1">
              <w:rPr>
                <w:sz w:val="12"/>
                <w:szCs w:val="12"/>
              </w:rPr>
              <w:t>inne wydatki:</w:t>
            </w:r>
          </w:p>
        </w:tc>
        <w:tc>
          <w:tcPr>
            <w:tcW w:w="545" w:type="pct"/>
            <w:tcBorders>
              <w:top w:val="nil"/>
              <w:left w:val="nil"/>
              <w:bottom w:val="nil"/>
              <w:right w:val="nil"/>
            </w:tcBorders>
            <w:shd w:val="clear" w:color="auto" w:fill="auto"/>
            <w:noWrap/>
            <w:vAlign w:val="center"/>
            <w:hideMark/>
          </w:tcPr>
          <w:p w14:paraId="7870B0CA"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63B3CDB" w14:textId="77777777" w:rsidR="006F0EA1" w:rsidRPr="006F0EA1" w:rsidRDefault="006F0EA1" w:rsidP="006F0EA1">
            <w:pPr>
              <w:spacing w:line="240" w:lineRule="auto"/>
              <w:jc w:val="right"/>
              <w:rPr>
                <w:sz w:val="12"/>
                <w:szCs w:val="12"/>
              </w:rPr>
            </w:pPr>
            <w:r w:rsidRPr="006F0EA1">
              <w:rPr>
                <w:sz w:val="12"/>
                <w:szCs w:val="12"/>
              </w:rPr>
              <w:t>187 000</w:t>
            </w:r>
          </w:p>
        </w:tc>
        <w:tc>
          <w:tcPr>
            <w:tcW w:w="729" w:type="pct"/>
            <w:tcBorders>
              <w:top w:val="nil"/>
              <w:left w:val="nil"/>
              <w:bottom w:val="nil"/>
              <w:right w:val="nil"/>
            </w:tcBorders>
            <w:shd w:val="clear" w:color="auto" w:fill="auto"/>
            <w:noWrap/>
            <w:vAlign w:val="center"/>
            <w:hideMark/>
          </w:tcPr>
          <w:p w14:paraId="799A609E" w14:textId="77777777" w:rsidR="006F0EA1" w:rsidRPr="006F0EA1" w:rsidRDefault="006F0EA1" w:rsidP="006F0EA1">
            <w:pPr>
              <w:spacing w:line="240" w:lineRule="auto"/>
              <w:jc w:val="right"/>
              <w:rPr>
                <w:sz w:val="12"/>
                <w:szCs w:val="12"/>
              </w:rPr>
            </w:pPr>
            <w:r w:rsidRPr="006F0EA1">
              <w:rPr>
                <w:sz w:val="12"/>
                <w:szCs w:val="12"/>
              </w:rPr>
              <w:t>186 990,57</w:t>
            </w:r>
          </w:p>
        </w:tc>
        <w:tc>
          <w:tcPr>
            <w:tcW w:w="401" w:type="pct"/>
            <w:tcBorders>
              <w:top w:val="nil"/>
              <w:left w:val="nil"/>
              <w:bottom w:val="nil"/>
              <w:right w:val="nil"/>
            </w:tcBorders>
            <w:shd w:val="clear" w:color="auto" w:fill="auto"/>
            <w:noWrap/>
            <w:vAlign w:val="center"/>
            <w:hideMark/>
          </w:tcPr>
          <w:p w14:paraId="32797D0B"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2E8117F4" w14:textId="77777777" w:rsidTr="006F0EA1">
        <w:trPr>
          <w:trHeight w:val="85"/>
        </w:trPr>
        <w:tc>
          <w:tcPr>
            <w:tcW w:w="2732" w:type="pct"/>
            <w:tcBorders>
              <w:top w:val="nil"/>
              <w:left w:val="nil"/>
              <w:bottom w:val="nil"/>
              <w:right w:val="nil"/>
            </w:tcBorders>
            <w:shd w:val="clear" w:color="auto" w:fill="auto"/>
            <w:vAlign w:val="center"/>
            <w:hideMark/>
          </w:tcPr>
          <w:p w14:paraId="29F1C2B2" w14:textId="77777777" w:rsidR="006F0EA1" w:rsidRPr="006F0EA1" w:rsidRDefault="006F0EA1" w:rsidP="006F0EA1">
            <w:pPr>
              <w:spacing w:line="240" w:lineRule="auto"/>
              <w:rPr>
                <w:sz w:val="12"/>
                <w:szCs w:val="12"/>
              </w:rPr>
            </w:pPr>
            <w:r w:rsidRPr="006F0EA1">
              <w:rPr>
                <w:sz w:val="12"/>
                <w:szCs w:val="12"/>
              </w:rPr>
              <w:t>zakup materiałów i wyposażenia</w:t>
            </w:r>
          </w:p>
        </w:tc>
        <w:tc>
          <w:tcPr>
            <w:tcW w:w="545" w:type="pct"/>
            <w:tcBorders>
              <w:top w:val="nil"/>
              <w:left w:val="nil"/>
              <w:bottom w:val="nil"/>
              <w:right w:val="nil"/>
            </w:tcBorders>
            <w:shd w:val="clear" w:color="auto" w:fill="auto"/>
            <w:noWrap/>
            <w:vAlign w:val="center"/>
            <w:hideMark/>
          </w:tcPr>
          <w:p w14:paraId="3AC6E6BA"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B8E5305" w14:textId="77777777" w:rsidR="006F0EA1" w:rsidRPr="006F0EA1" w:rsidRDefault="006F0EA1" w:rsidP="006F0EA1">
            <w:pPr>
              <w:spacing w:line="240" w:lineRule="auto"/>
              <w:jc w:val="right"/>
              <w:rPr>
                <w:sz w:val="12"/>
                <w:szCs w:val="12"/>
              </w:rPr>
            </w:pPr>
            <w:r w:rsidRPr="006F0EA1">
              <w:rPr>
                <w:sz w:val="12"/>
                <w:szCs w:val="12"/>
              </w:rPr>
              <w:t>81 000</w:t>
            </w:r>
          </w:p>
        </w:tc>
        <w:tc>
          <w:tcPr>
            <w:tcW w:w="729" w:type="pct"/>
            <w:tcBorders>
              <w:top w:val="nil"/>
              <w:left w:val="nil"/>
              <w:bottom w:val="nil"/>
              <w:right w:val="nil"/>
            </w:tcBorders>
            <w:shd w:val="clear" w:color="auto" w:fill="auto"/>
            <w:noWrap/>
            <w:vAlign w:val="center"/>
            <w:hideMark/>
          </w:tcPr>
          <w:p w14:paraId="1E13E4C6" w14:textId="77777777" w:rsidR="006F0EA1" w:rsidRPr="006F0EA1" w:rsidRDefault="006F0EA1" w:rsidP="006F0EA1">
            <w:pPr>
              <w:spacing w:line="240" w:lineRule="auto"/>
              <w:jc w:val="right"/>
              <w:rPr>
                <w:sz w:val="12"/>
                <w:szCs w:val="12"/>
              </w:rPr>
            </w:pPr>
            <w:r w:rsidRPr="006F0EA1">
              <w:rPr>
                <w:sz w:val="12"/>
                <w:szCs w:val="12"/>
              </w:rPr>
              <w:t>80 992,67</w:t>
            </w:r>
          </w:p>
        </w:tc>
        <w:tc>
          <w:tcPr>
            <w:tcW w:w="401" w:type="pct"/>
            <w:tcBorders>
              <w:top w:val="nil"/>
              <w:left w:val="nil"/>
              <w:bottom w:val="nil"/>
              <w:right w:val="nil"/>
            </w:tcBorders>
            <w:shd w:val="clear" w:color="auto" w:fill="auto"/>
            <w:noWrap/>
            <w:vAlign w:val="center"/>
            <w:hideMark/>
          </w:tcPr>
          <w:p w14:paraId="7C3C4071"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F65058E" w14:textId="77777777" w:rsidTr="006F0EA1">
        <w:trPr>
          <w:trHeight w:val="85"/>
        </w:trPr>
        <w:tc>
          <w:tcPr>
            <w:tcW w:w="2732" w:type="pct"/>
            <w:tcBorders>
              <w:top w:val="nil"/>
              <w:left w:val="nil"/>
              <w:bottom w:val="nil"/>
              <w:right w:val="nil"/>
            </w:tcBorders>
            <w:shd w:val="clear" w:color="auto" w:fill="auto"/>
            <w:vAlign w:val="center"/>
            <w:hideMark/>
          </w:tcPr>
          <w:p w14:paraId="2980AA82" w14:textId="77777777" w:rsidR="006F0EA1" w:rsidRPr="006F0EA1" w:rsidRDefault="006F0EA1" w:rsidP="006F0EA1">
            <w:pPr>
              <w:spacing w:line="240" w:lineRule="auto"/>
              <w:rPr>
                <w:sz w:val="12"/>
                <w:szCs w:val="12"/>
              </w:rPr>
            </w:pPr>
            <w:r w:rsidRPr="006F0EA1">
              <w:rPr>
                <w:sz w:val="12"/>
                <w:szCs w:val="12"/>
              </w:rPr>
              <w:t>zakup usług pozostałych</w:t>
            </w:r>
          </w:p>
        </w:tc>
        <w:tc>
          <w:tcPr>
            <w:tcW w:w="545" w:type="pct"/>
            <w:tcBorders>
              <w:top w:val="nil"/>
              <w:left w:val="nil"/>
              <w:bottom w:val="nil"/>
              <w:right w:val="nil"/>
            </w:tcBorders>
            <w:shd w:val="clear" w:color="auto" w:fill="auto"/>
            <w:noWrap/>
            <w:vAlign w:val="center"/>
            <w:hideMark/>
          </w:tcPr>
          <w:p w14:paraId="4819FFEA"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87B80D0" w14:textId="77777777" w:rsidR="006F0EA1" w:rsidRPr="006F0EA1" w:rsidRDefault="006F0EA1" w:rsidP="006F0EA1">
            <w:pPr>
              <w:spacing w:line="240" w:lineRule="auto"/>
              <w:jc w:val="right"/>
              <w:rPr>
                <w:sz w:val="12"/>
                <w:szCs w:val="12"/>
              </w:rPr>
            </w:pPr>
            <w:r w:rsidRPr="006F0EA1">
              <w:rPr>
                <w:sz w:val="12"/>
                <w:szCs w:val="12"/>
              </w:rPr>
              <w:t>60 000</w:t>
            </w:r>
          </w:p>
        </w:tc>
        <w:tc>
          <w:tcPr>
            <w:tcW w:w="729" w:type="pct"/>
            <w:tcBorders>
              <w:top w:val="nil"/>
              <w:left w:val="nil"/>
              <w:bottom w:val="nil"/>
              <w:right w:val="nil"/>
            </w:tcBorders>
            <w:shd w:val="clear" w:color="auto" w:fill="auto"/>
            <w:noWrap/>
            <w:vAlign w:val="center"/>
            <w:hideMark/>
          </w:tcPr>
          <w:p w14:paraId="25096602" w14:textId="77777777" w:rsidR="006F0EA1" w:rsidRPr="006F0EA1" w:rsidRDefault="006F0EA1" w:rsidP="006F0EA1">
            <w:pPr>
              <w:spacing w:line="240" w:lineRule="auto"/>
              <w:jc w:val="right"/>
              <w:rPr>
                <w:sz w:val="12"/>
                <w:szCs w:val="12"/>
              </w:rPr>
            </w:pPr>
            <w:r w:rsidRPr="006F0EA1">
              <w:rPr>
                <w:sz w:val="12"/>
                <w:szCs w:val="12"/>
              </w:rPr>
              <w:t>59 998,90</w:t>
            </w:r>
          </w:p>
        </w:tc>
        <w:tc>
          <w:tcPr>
            <w:tcW w:w="401" w:type="pct"/>
            <w:tcBorders>
              <w:top w:val="nil"/>
              <w:left w:val="nil"/>
              <w:bottom w:val="nil"/>
              <w:right w:val="nil"/>
            </w:tcBorders>
            <w:shd w:val="clear" w:color="auto" w:fill="auto"/>
            <w:noWrap/>
            <w:vAlign w:val="center"/>
            <w:hideMark/>
          </w:tcPr>
          <w:p w14:paraId="749B2846"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2C6D218" w14:textId="77777777" w:rsidTr="006F0EA1">
        <w:trPr>
          <w:trHeight w:val="85"/>
        </w:trPr>
        <w:tc>
          <w:tcPr>
            <w:tcW w:w="2732" w:type="pct"/>
            <w:tcBorders>
              <w:top w:val="nil"/>
              <w:left w:val="nil"/>
              <w:bottom w:val="nil"/>
              <w:right w:val="nil"/>
            </w:tcBorders>
            <w:shd w:val="clear" w:color="auto" w:fill="auto"/>
            <w:vAlign w:val="center"/>
            <w:hideMark/>
          </w:tcPr>
          <w:p w14:paraId="619309CD" w14:textId="77777777" w:rsidR="006F0EA1" w:rsidRPr="006F0EA1" w:rsidRDefault="006F0EA1" w:rsidP="006F0EA1">
            <w:pPr>
              <w:spacing w:line="240" w:lineRule="auto"/>
              <w:rPr>
                <w:sz w:val="12"/>
                <w:szCs w:val="12"/>
              </w:rPr>
            </w:pPr>
            <w:r w:rsidRPr="006F0EA1">
              <w:rPr>
                <w:sz w:val="12"/>
                <w:szCs w:val="12"/>
              </w:rPr>
              <w:t>nagrody konkursowe</w:t>
            </w:r>
          </w:p>
        </w:tc>
        <w:tc>
          <w:tcPr>
            <w:tcW w:w="545" w:type="pct"/>
            <w:tcBorders>
              <w:top w:val="nil"/>
              <w:left w:val="nil"/>
              <w:bottom w:val="nil"/>
              <w:right w:val="nil"/>
            </w:tcBorders>
            <w:shd w:val="clear" w:color="auto" w:fill="auto"/>
            <w:noWrap/>
            <w:vAlign w:val="center"/>
            <w:hideMark/>
          </w:tcPr>
          <w:p w14:paraId="60EBE8FE"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5564B36" w14:textId="77777777" w:rsidR="006F0EA1" w:rsidRPr="006F0EA1" w:rsidRDefault="006F0EA1" w:rsidP="006F0EA1">
            <w:pPr>
              <w:spacing w:line="240" w:lineRule="auto"/>
              <w:jc w:val="right"/>
              <w:rPr>
                <w:sz w:val="12"/>
                <w:szCs w:val="12"/>
              </w:rPr>
            </w:pPr>
            <w:r w:rsidRPr="006F0EA1">
              <w:rPr>
                <w:sz w:val="12"/>
                <w:szCs w:val="12"/>
              </w:rPr>
              <w:t>46 000</w:t>
            </w:r>
          </w:p>
        </w:tc>
        <w:tc>
          <w:tcPr>
            <w:tcW w:w="729" w:type="pct"/>
            <w:tcBorders>
              <w:top w:val="nil"/>
              <w:left w:val="nil"/>
              <w:bottom w:val="nil"/>
              <w:right w:val="nil"/>
            </w:tcBorders>
            <w:shd w:val="clear" w:color="auto" w:fill="auto"/>
            <w:noWrap/>
            <w:vAlign w:val="center"/>
            <w:hideMark/>
          </w:tcPr>
          <w:p w14:paraId="6A9048E1" w14:textId="77777777" w:rsidR="006F0EA1" w:rsidRPr="006F0EA1" w:rsidRDefault="006F0EA1" w:rsidP="006F0EA1">
            <w:pPr>
              <w:spacing w:line="240" w:lineRule="auto"/>
              <w:jc w:val="right"/>
              <w:rPr>
                <w:sz w:val="12"/>
                <w:szCs w:val="12"/>
              </w:rPr>
            </w:pPr>
            <w:r w:rsidRPr="006F0EA1">
              <w:rPr>
                <w:sz w:val="12"/>
                <w:szCs w:val="12"/>
              </w:rPr>
              <w:t>45 999,00</w:t>
            </w:r>
          </w:p>
        </w:tc>
        <w:tc>
          <w:tcPr>
            <w:tcW w:w="401" w:type="pct"/>
            <w:tcBorders>
              <w:top w:val="nil"/>
              <w:left w:val="nil"/>
              <w:bottom w:val="nil"/>
              <w:right w:val="nil"/>
            </w:tcBorders>
            <w:shd w:val="clear" w:color="auto" w:fill="auto"/>
            <w:noWrap/>
            <w:vAlign w:val="center"/>
            <w:hideMark/>
          </w:tcPr>
          <w:p w14:paraId="3C48E004"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2595981A" w14:textId="77777777" w:rsidTr="006F0EA1">
        <w:trPr>
          <w:trHeight w:val="85"/>
        </w:trPr>
        <w:tc>
          <w:tcPr>
            <w:tcW w:w="2732" w:type="pct"/>
            <w:tcBorders>
              <w:top w:val="nil"/>
              <w:left w:val="nil"/>
              <w:bottom w:val="nil"/>
              <w:right w:val="nil"/>
            </w:tcBorders>
            <w:shd w:val="clear" w:color="auto" w:fill="auto"/>
            <w:vAlign w:val="center"/>
            <w:hideMark/>
          </w:tcPr>
          <w:p w14:paraId="3076B7FD"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557D338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F2DF0D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07C860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42E76F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CC870DE" w14:textId="77777777" w:rsidTr="006F0EA1">
        <w:trPr>
          <w:trHeight w:val="85"/>
        </w:trPr>
        <w:tc>
          <w:tcPr>
            <w:tcW w:w="2732" w:type="pct"/>
            <w:tcBorders>
              <w:top w:val="nil"/>
              <w:left w:val="nil"/>
              <w:bottom w:val="nil"/>
              <w:right w:val="nil"/>
            </w:tcBorders>
            <w:shd w:val="clear" w:color="auto" w:fill="auto"/>
            <w:vAlign w:val="center"/>
            <w:hideMark/>
          </w:tcPr>
          <w:p w14:paraId="76F8D8C9" w14:textId="77777777" w:rsidR="006F0EA1" w:rsidRPr="006F0EA1" w:rsidRDefault="006F0EA1" w:rsidP="006F0EA1">
            <w:pPr>
              <w:spacing w:line="240" w:lineRule="auto"/>
              <w:rPr>
                <w:sz w:val="12"/>
                <w:szCs w:val="12"/>
              </w:rPr>
            </w:pPr>
            <w:r w:rsidRPr="006F0EA1">
              <w:rPr>
                <w:sz w:val="12"/>
                <w:szCs w:val="12"/>
              </w:rPr>
              <w:t>przykładowe imprezy:</w:t>
            </w:r>
          </w:p>
        </w:tc>
        <w:tc>
          <w:tcPr>
            <w:tcW w:w="545" w:type="pct"/>
            <w:tcBorders>
              <w:top w:val="nil"/>
              <w:left w:val="nil"/>
              <w:bottom w:val="nil"/>
              <w:right w:val="nil"/>
            </w:tcBorders>
            <w:shd w:val="clear" w:color="auto" w:fill="auto"/>
            <w:noWrap/>
            <w:vAlign w:val="center"/>
            <w:hideMark/>
          </w:tcPr>
          <w:p w14:paraId="43A191D4"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86440C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915755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744930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2B83040" w14:textId="77777777" w:rsidTr="006F0EA1">
        <w:trPr>
          <w:trHeight w:val="85"/>
        </w:trPr>
        <w:tc>
          <w:tcPr>
            <w:tcW w:w="2732" w:type="pct"/>
            <w:tcBorders>
              <w:top w:val="nil"/>
              <w:left w:val="nil"/>
              <w:bottom w:val="nil"/>
              <w:right w:val="nil"/>
            </w:tcBorders>
            <w:shd w:val="clear" w:color="auto" w:fill="auto"/>
            <w:vAlign w:val="center"/>
            <w:hideMark/>
          </w:tcPr>
          <w:p w14:paraId="109ED6E2" w14:textId="77777777" w:rsidR="006F0EA1" w:rsidRPr="006F0EA1" w:rsidRDefault="006F0EA1" w:rsidP="006F0EA1">
            <w:pPr>
              <w:spacing w:line="240" w:lineRule="auto"/>
              <w:rPr>
                <w:sz w:val="12"/>
                <w:szCs w:val="12"/>
              </w:rPr>
            </w:pPr>
            <w:r w:rsidRPr="006F0EA1">
              <w:rPr>
                <w:sz w:val="12"/>
                <w:szCs w:val="12"/>
              </w:rPr>
              <w:t>Bielańska Akcja Zdrowego Żywienia (2)</w:t>
            </w:r>
          </w:p>
        </w:tc>
        <w:tc>
          <w:tcPr>
            <w:tcW w:w="545" w:type="pct"/>
            <w:tcBorders>
              <w:top w:val="nil"/>
              <w:left w:val="nil"/>
              <w:bottom w:val="nil"/>
              <w:right w:val="nil"/>
            </w:tcBorders>
            <w:shd w:val="clear" w:color="auto" w:fill="auto"/>
            <w:noWrap/>
            <w:vAlign w:val="center"/>
            <w:hideMark/>
          </w:tcPr>
          <w:p w14:paraId="38A65499"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00849C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90302C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38D671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4B975B1" w14:textId="77777777" w:rsidTr="006F0EA1">
        <w:trPr>
          <w:trHeight w:val="85"/>
        </w:trPr>
        <w:tc>
          <w:tcPr>
            <w:tcW w:w="2732" w:type="pct"/>
            <w:tcBorders>
              <w:top w:val="nil"/>
              <w:left w:val="nil"/>
              <w:bottom w:val="nil"/>
              <w:right w:val="nil"/>
            </w:tcBorders>
            <w:shd w:val="clear" w:color="auto" w:fill="auto"/>
            <w:vAlign w:val="center"/>
            <w:hideMark/>
          </w:tcPr>
          <w:p w14:paraId="0F1FD3C1" w14:textId="77777777" w:rsidR="006F0EA1" w:rsidRPr="006F0EA1" w:rsidRDefault="006F0EA1" w:rsidP="006F0EA1">
            <w:pPr>
              <w:spacing w:line="240" w:lineRule="auto"/>
              <w:rPr>
                <w:sz w:val="12"/>
                <w:szCs w:val="12"/>
              </w:rPr>
            </w:pPr>
            <w:r w:rsidRPr="006F0EA1">
              <w:rPr>
                <w:sz w:val="12"/>
                <w:szCs w:val="12"/>
              </w:rPr>
              <w:t>Bezpiecznie nad wodą - Pogadanka o bezpieczeństwie nad wodą (2)</w:t>
            </w:r>
          </w:p>
        </w:tc>
        <w:tc>
          <w:tcPr>
            <w:tcW w:w="545" w:type="pct"/>
            <w:tcBorders>
              <w:top w:val="nil"/>
              <w:left w:val="nil"/>
              <w:bottom w:val="nil"/>
              <w:right w:val="nil"/>
            </w:tcBorders>
            <w:shd w:val="clear" w:color="auto" w:fill="auto"/>
            <w:noWrap/>
            <w:vAlign w:val="center"/>
            <w:hideMark/>
          </w:tcPr>
          <w:p w14:paraId="530B580C"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53DA26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88BD4F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77593F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D1139CF" w14:textId="77777777" w:rsidTr="006F0EA1">
        <w:trPr>
          <w:trHeight w:val="85"/>
        </w:trPr>
        <w:tc>
          <w:tcPr>
            <w:tcW w:w="2732" w:type="pct"/>
            <w:tcBorders>
              <w:top w:val="nil"/>
              <w:left w:val="nil"/>
              <w:bottom w:val="nil"/>
              <w:right w:val="nil"/>
            </w:tcBorders>
            <w:shd w:val="clear" w:color="auto" w:fill="auto"/>
            <w:vAlign w:val="center"/>
            <w:hideMark/>
          </w:tcPr>
          <w:p w14:paraId="19E4EBC8" w14:textId="77777777" w:rsidR="006F0EA1" w:rsidRPr="006F0EA1" w:rsidRDefault="006F0EA1" w:rsidP="006F0EA1">
            <w:pPr>
              <w:spacing w:line="240" w:lineRule="auto"/>
              <w:rPr>
                <w:sz w:val="12"/>
                <w:szCs w:val="12"/>
              </w:rPr>
            </w:pPr>
            <w:r w:rsidRPr="006F0EA1">
              <w:rPr>
                <w:sz w:val="12"/>
                <w:szCs w:val="12"/>
              </w:rPr>
              <w:t>zajęcia taneczne z okazji Dnia Kobiet (1)</w:t>
            </w:r>
          </w:p>
        </w:tc>
        <w:tc>
          <w:tcPr>
            <w:tcW w:w="545" w:type="pct"/>
            <w:tcBorders>
              <w:top w:val="nil"/>
              <w:left w:val="nil"/>
              <w:bottom w:val="nil"/>
              <w:right w:val="nil"/>
            </w:tcBorders>
            <w:shd w:val="clear" w:color="auto" w:fill="auto"/>
            <w:noWrap/>
            <w:vAlign w:val="center"/>
            <w:hideMark/>
          </w:tcPr>
          <w:p w14:paraId="7E362162"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DABA29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C8A3E2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E7FEF6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58DF767" w14:textId="77777777" w:rsidTr="006F0EA1">
        <w:trPr>
          <w:trHeight w:val="85"/>
        </w:trPr>
        <w:tc>
          <w:tcPr>
            <w:tcW w:w="2732" w:type="pct"/>
            <w:tcBorders>
              <w:top w:val="nil"/>
              <w:left w:val="nil"/>
              <w:bottom w:val="nil"/>
              <w:right w:val="nil"/>
            </w:tcBorders>
            <w:shd w:val="clear" w:color="auto" w:fill="auto"/>
            <w:vAlign w:val="center"/>
            <w:hideMark/>
          </w:tcPr>
          <w:p w14:paraId="08E394CB" w14:textId="77777777" w:rsidR="006F0EA1" w:rsidRPr="006F0EA1" w:rsidRDefault="006F0EA1" w:rsidP="006F0EA1">
            <w:pPr>
              <w:spacing w:line="240" w:lineRule="auto"/>
              <w:rPr>
                <w:sz w:val="12"/>
                <w:szCs w:val="12"/>
              </w:rPr>
            </w:pPr>
            <w:r w:rsidRPr="006F0EA1">
              <w:rPr>
                <w:sz w:val="12"/>
                <w:szCs w:val="12"/>
              </w:rPr>
              <w:t>trening na siłowni z okazji Dnia Kobiet (1)</w:t>
            </w:r>
          </w:p>
        </w:tc>
        <w:tc>
          <w:tcPr>
            <w:tcW w:w="545" w:type="pct"/>
            <w:tcBorders>
              <w:top w:val="nil"/>
              <w:left w:val="nil"/>
              <w:bottom w:val="nil"/>
              <w:right w:val="nil"/>
            </w:tcBorders>
            <w:shd w:val="clear" w:color="auto" w:fill="auto"/>
            <w:noWrap/>
            <w:vAlign w:val="center"/>
            <w:hideMark/>
          </w:tcPr>
          <w:p w14:paraId="1DCFD404"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9054DA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B8011D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B389A8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9CBC41F" w14:textId="77777777" w:rsidTr="006F0EA1">
        <w:trPr>
          <w:trHeight w:val="85"/>
        </w:trPr>
        <w:tc>
          <w:tcPr>
            <w:tcW w:w="2732" w:type="pct"/>
            <w:tcBorders>
              <w:top w:val="nil"/>
              <w:left w:val="nil"/>
              <w:bottom w:val="nil"/>
              <w:right w:val="nil"/>
            </w:tcBorders>
            <w:shd w:val="clear" w:color="auto" w:fill="auto"/>
            <w:vAlign w:val="center"/>
            <w:hideMark/>
          </w:tcPr>
          <w:p w14:paraId="2258FEA4" w14:textId="77777777" w:rsidR="006F0EA1" w:rsidRPr="006F0EA1" w:rsidRDefault="006F0EA1" w:rsidP="006F0EA1">
            <w:pPr>
              <w:spacing w:line="240" w:lineRule="auto"/>
              <w:rPr>
                <w:sz w:val="12"/>
                <w:szCs w:val="12"/>
              </w:rPr>
            </w:pPr>
            <w:r w:rsidRPr="006F0EA1">
              <w:rPr>
                <w:sz w:val="12"/>
                <w:szCs w:val="12"/>
              </w:rPr>
              <w:t>Ekologia i Sport (1)</w:t>
            </w:r>
          </w:p>
        </w:tc>
        <w:tc>
          <w:tcPr>
            <w:tcW w:w="545" w:type="pct"/>
            <w:tcBorders>
              <w:top w:val="nil"/>
              <w:left w:val="nil"/>
              <w:bottom w:val="nil"/>
              <w:right w:val="nil"/>
            </w:tcBorders>
            <w:shd w:val="clear" w:color="auto" w:fill="auto"/>
            <w:noWrap/>
            <w:vAlign w:val="center"/>
            <w:hideMark/>
          </w:tcPr>
          <w:p w14:paraId="4B2D9359"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E7A98E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04861A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3D83DE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BA432B5" w14:textId="77777777" w:rsidTr="006F0EA1">
        <w:trPr>
          <w:trHeight w:val="85"/>
        </w:trPr>
        <w:tc>
          <w:tcPr>
            <w:tcW w:w="2732" w:type="pct"/>
            <w:tcBorders>
              <w:top w:val="nil"/>
              <w:left w:val="nil"/>
              <w:bottom w:val="nil"/>
              <w:right w:val="nil"/>
            </w:tcBorders>
            <w:shd w:val="clear" w:color="auto" w:fill="auto"/>
            <w:vAlign w:val="center"/>
            <w:hideMark/>
          </w:tcPr>
          <w:p w14:paraId="192FC71C" w14:textId="77777777" w:rsidR="006F0EA1" w:rsidRPr="006F0EA1" w:rsidRDefault="006F0EA1" w:rsidP="006F0EA1">
            <w:pPr>
              <w:spacing w:line="240" w:lineRule="auto"/>
              <w:rPr>
                <w:sz w:val="12"/>
                <w:szCs w:val="12"/>
              </w:rPr>
            </w:pPr>
            <w:r w:rsidRPr="006F0EA1">
              <w:rPr>
                <w:sz w:val="12"/>
                <w:szCs w:val="12"/>
              </w:rPr>
              <w:t>Sportowe Andrzejki w CRS Bielany (1)</w:t>
            </w:r>
          </w:p>
        </w:tc>
        <w:tc>
          <w:tcPr>
            <w:tcW w:w="545" w:type="pct"/>
            <w:tcBorders>
              <w:top w:val="nil"/>
              <w:left w:val="nil"/>
              <w:bottom w:val="nil"/>
              <w:right w:val="nil"/>
            </w:tcBorders>
            <w:shd w:val="clear" w:color="auto" w:fill="auto"/>
            <w:noWrap/>
            <w:vAlign w:val="center"/>
            <w:hideMark/>
          </w:tcPr>
          <w:p w14:paraId="58F63BBC"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95E8ED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B9A850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1EE3CE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B19F2D5" w14:textId="77777777" w:rsidTr="006F0EA1">
        <w:trPr>
          <w:trHeight w:val="85"/>
        </w:trPr>
        <w:tc>
          <w:tcPr>
            <w:tcW w:w="2732" w:type="pct"/>
            <w:tcBorders>
              <w:top w:val="nil"/>
              <w:left w:val="nil"/>
              <w:bottom w:val="nil"/>
              <w:right w:val="nil"/>
            </w:tcBorders>
            <w:shd w:val="clear" w:color="auto" w:fill="auto"/>
            <w:vAlign w:val="center"/>
            <w:hideMark/>
          </w:tcPr>
          <w:p w14:paraId="0539FEBB" w14:textId="77777777" w:rsidR="006F0EA1" w:rsidRPr="006F0EA1" w:rsidRDefault="006F0EA1" w:rsidP="006F0EA1">
            <w:pPr>
              <w:spacing w:line="240" w:lineRule="auto"/>
              <w:rPr>
                <w:sz w:val="12"/>
                <w:szCs w:val="12"/>
              </w:rPr>
            </w:pPr>
            <w:r w:rsidRPr="006F0EA1">
              <w:rPr>
                <w:sz w:val="12"/>
                <w:szCs w:val="12"/>
              </w:rPr>
              <w:t>Gwiazdka Sportowo Rekreacyjna (1)</w:t>
            </w:r>
          </w:p>
        </w:tc>
        <w:tc>
          <w:tcPr>
            <w:tcW w:w="545" w:type="pct"/>
            <w:tcBorders>
              <w:top w:val="nil"/>
              <w:left w:val="nil"/>
              <w:bottom w:val="nil"/>
              <w:right w:val="nil"/>
            </w:tcBorders>
            <w:shd w:val="clear" w:color="auto" w:fill="auto"/>
            <w:noWrap/>
            <w:vAlign w:val="center"/>
            <w:hideMark/>
          </w:tcPr>
          <w:p w14:paraId="1CEE0F85"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3D6350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BBC89C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AFF9C4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38A88A8" w14:textId="77777777" w:rsidTr="006F0EA1">
        <w:trPr>
          <w:trHeight w:val="85"/>
        </w:trPr>
        <w:tc>
          <w:tcPr>
            <w:tcW w:w="2732" w:type="pct"/>
            <w:tcBorders>
              <w:top w:val="nil"/>
              <w:left w:val="nil"/>
              <w:bottom w:val="nil"/>
              <w:right w:val="nil"/>
            </w:tcBorders>
            <w:shd w:val="clear" w:color="auto" w:fill="auto"/>
            <w:vAlign w:val="center"/>
            <w:hideMark/>
          </w:tcPr>
          <w:p w14:paraId="7D8595F7" w14:textId="77777777" w:rsidR="006F0EA1" w:rsidRPr="006F0EA1" w:rsidRDefault="006F0EA1" w:rsidP="006F0EA1">
            <w:pPr>
              <w:spacing w:line="240" w:lineRule="auto"/>
              <w:rPr>
                <w:sz w:val="12"/>
                <w:szCs w:val="12"/>
              </w:rPr>
            </w:pPr>
            <w:r w:rsidRPr="006F0EA1">
              <w:rPr>
                <w:sz w:val="12"/>
                <w:szCs w:val="12"/>
              </w:rPr>
              <w:t>Treningi piłki nożnej dla dzieci i młodzieży (1)</w:t>
            </w:r>
          </w:p>
        </w:tc>
        <w:tc>
          <w:tcPr>
            <w:tcW w:w="545" w:type="pct"/>
            <w:tcBorders>
              <w:top w:val="nil"/>
              <w:left w:val="nil"/>
              <w:bottom w:val="nil"/>
              <w:right w:val="nil"/>
            </w:tcBorders>
            <w:shd w:val="clear" w:color="auto" w:fill="auto"/>
            <w:noWrap/>
            <w:vAlign w:val="center"/>
            <w:hideMark/>
          </w:tcPr>
          <w:p w14:paraId="08D7149A"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E3E12C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E62B33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B82C9F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90F0F28" w14:textId="77777777" w:rsidTr="006F0EA1">
        <w:trPr>
          <w:trHeight w:val="85"/>
        </w:trPr>
        <w:tc>
          <w:tcPr>
            <w:tcW w:w="2732" w:type="pct"/>
            <w:tcBorders>
              <w:top w:val="nil"/>
              <w:left w:val="nil"/>
              <w:bottom w:val="nil"/>
              <w:right w:val="nil"/>
            </w:tcBorders>
            <w:shd w:val="clear" w:color="auto" w:fill="auto"/>
            <w:vAlign w:val="center"/>
            <w:hideMark/>
          </w:tcPr>
          <w:p w14:paraId="34A967E7"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203DEB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983C52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F2E7B1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5354E7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CD4AC13" w14:textId="77777777" w:rsidTr="006F0EA1">
        <w:trPr>
          <w:trHeight w:val="85"/>
        </w:trPr>
        <w:tc>
          <w:tcPr>
            <w:tcW w:w="2732" w:type="pct"/>
            <w:tcBorders>
              <w:top w:val="nil"/>
              <w:left w:val="nil"/>
              <w:bottom w:val="nil"/>
              <w:right w:val="nil"/>
            </w:tcBorders>
            <w:shd w:val="clear" w:color="auto" w:fill="auto"/>
            <w:vAlign w:val="center"/>
            <w:hideMark/>
          </w:tcPr>
          <w:p w14:paraId="11C53DA9" w14:textId="77777777" w:rsidR="006F0EA1" w:rsidRPr="006F0EA1" w:rsidRDefault="006F0EA1" w:rsidP="006F0EA1">
            <w:pPr>
              <w:spacing w:line="240" w:lineRule="auto"/>
              <w:rPr>
                <w:i/>
                <w:iCs/>
                <w:sz w:val="12"/>
                <w:szCs w:val="12"/>
                <w:u w:val="single"/>
              </w:rPr>
            </w:pPr>
            <w:r w:rsidRPr="006F0EA1">
              <w:rPr>
                <w:i/>
                <w:iCs/>
                <w:sz w:val="12"/>
                <w:szCs w:val="12"/>
                <w:u w:val="single"/>
              </w:rPr>
              <w:t>Dysponent 2:</w:t>
            </w:r>
            <w:r w:rsidRPr="006F0EA1">
              <w:rPr>
                <w:i/>
                <w:iCs/>
                <w:sz w:val="12"/>
                <w:szCs w:val="12"/>
              </w:rPr>
              <w:t xml:space="preserve"> Wydział Sportu i Rekreacji</w:t>
            </w:r>
          </w:p>
        </w:tc>
        <w:tc>
          <w:tcPr>
            <w:tcW w:w="545" w:type="pct"/>
            <w:tcBorders>
              <w:top w:val="nil"/>
              <w:left w:val="nil"/>
              <w:bottom w:val="nil"/>
              <w:right w:val="nil"/>
            </w:tcBorders>
            <w:shd w:val="clear" w:color="auto" w:fill="auto"/>
            <w:noWrap/>
            <w:vAlign w:val="center"/>
            <w:hideMark/>
          </w:tcPr>
          <w:p w14:paraId="56DB44D9"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4ED2B79" w14:textId="77777777" w:rsidR="006F0EA1" w:rsidRPr="006F0EA1" w:rsidRDefault="006F0EA1" w:rsidP="006F0EA1">
            <w:pPr>
              <w:spacing w:line="240" w:lineRule="auto"/>
              <w:jc w:val="right"/>
              <w:rPr>
                <w:i/>
                <w:iCs/>
                <w:sz w:val="12"/>
                <w:szCs w:val="12"/>
              </w:rPr>
            </w:pPr>
            <w:r w:rsidRPr="006F0EA1">
              <w:rPr>
                <w:i/>
                <w:iCs/>
                <w:sz w:val="12"/>
                <w:szCs w:val="12"/>
              </w:rPr>
              <w:t>1 121 600</w:t>
            </w:r>
          </w:p>
        </w:tc>
        <w:tc>
          <w:tcPr>
            <w:tcW w:w="729" w:type="pct"/>
            <w:tcBorders>
              <w:top w:val="nil"/>
              <w:left w:val="nil"/>
              <w:bottom w:val="nil"/>
              <w:right w:val="nil"/>
            </w:tcBorders>
            <w:shd w:val="clear" w:color="auto" w:fill="auto"/>
            <w:noWrap/>
            <w:vAlign w:val="center"/>
            <w:hideMark/>
          </w:tcPr>
          <w:p w14:paraId="09A9975A" w14:textId="77777777" w:rsidR="006F0EA1" w:rsidRPr="006F0EA1" w:rsidRDefault="006F0EA1" w:rsidP="006F0EA1">
            <w:pPr>
              <w:spacing w:line="240" w:lineRule="auto"/>
              <w:jc w:val="right"/>
              <w:rPr>
                <w:i/>
                <w:iCs/>
                <w:sz w:val="12"/>
                <w:szCs w:val="12"/>
              </w:rPr>
            </w:pPr>
            <w:r w:rsidRPr="006F0EA1">
              <w:rPr>
                <w:i/>
                <w:iCs/>
                <w:sz w:val="12"/>
                <w:szCs w:val="12"/>
              </w:rPr>
              <w:t>1 101 172,57</w:t>
            </w:r>
          </w:p>
        </w:tc>
        <w:tc>
          <w:tcPr>
            <w:tcW w:w="401" w:type="pct"/>
            <w:tcBorders>
              <w:top w:val="nil"/>
              <w:left w:val="nil"/>
              <w:bottom w:val="nil"/>
              <w:right w:val="nil"/>
            </w:tcBorders>
            <w:shd w:val="clear" w:color="auto" w:fill="auto"/>
            <w:noWrap/>
            <w:vAlign w:val="center"/>
            <w:hideMark/>
          </w:tcPr>
          <w:p w14:paraId="4A201BBB" w14:textId="77777777" w:rsidR="006F0EA1" w:rsidRPr="006F0EA1" w:rsidRDefault="006F0EA1" w:rsidP="006F0EA1">
            <w:pPr>
              <w:spacing w:line="240" w:lineRule="auto"/>
              <w:jc w:val="right"/>
              <w:rPr>
                <w:i/>
                <w:iCs/>
                <w:sz w:val="12"/>
                <w:szCs w:val="12"/>
              </w:rPr>
            </w:pPr>
            <w:r w:rsidRPr="006F0EA1">
              <w:rPr>
                <w:i/>
                <w:iCs/>
                <w:sz w:val="12"/>
                <w:szCs w:val="12"/>
              </w:rPr>
              <w:t>98,2%</w:t>
            </w:r>
          </w:p>
        </w:tc>
      </w:tr>
      <w:tr w:rsidR="006F0EA1" w:rsidRPr="006F0EA1" w14:paraId="408BF405" w14:textId="77777777" w:rsidTr="006F0EA1">
        <w:trPr>
          <w:trHeight w:val="85"/>
        </w:trPr>
        <w:tc>
          <w:tcPr>
            <w:tcW w:w="2732" w:type="pct"/>
            <w:tcBorders>
              <w:top w:val="nil"/>
              <w:left w:val="nil"/>
              <w:bottom w:val="nil"/>
              <w:right w:val="nil"/>
            </w:tcBorders>
            <w:shd w:val="clear" w:color="auto" w:fill="auto"/>
            <w:vAlign w:val="center"/>
            <w:hideMark/>
          </w:tcPr>
          <w:p w14:paraId="15DA3843"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6FAD104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D560E2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96A5F1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0CDC1A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0095E68" w14:textId="77777777" w:rsidTr="006F0EA1">
        <w:trPr>
          <w:trHeight w:val="85"/>
        </w:trPr>
        <w:tc>
          <w:tcPr>
            <w:tcW w:w="2732" w:type="pct"/>
            <w:tcBorders>
              <w:top w:val="nil"/>
              <w:left w:val="nil"/>
              <w:bottom w:val="nil"/>
              <w:right w:val="nil"/>
            </w:tcBorders>
            <w:shd w:val="clear" w:color="auto" w:fill="auto"/>
            <w:vAlign w:val="center"/>
            <w:hideMark/>
          </w:tcPr>
          <w:p w14:paraId="541D4C6A"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92605, 60095</w:t>
            </w:r>
          </w:p>
        </w:tc>
        <w:tc>
          <w:tcPr>
            <w:tcW w:w="545" w:type="pct"/>
            <w:tcBorders>
              <w:top w:val="nil"/>
              <w:left w:val="nil"/>
              <w:bottom w:val="nil"/>
              <w:right w:val="nil"/>
            </w:tcBorders>
            <w:shd w:val="clear" w:color="auto" w:fill="auto"/>
            <w:noWrap/>
            <w:vAlign w:val="center"/>
            <w:hideMark/>
          </w:tcPr>
          <w:p w14:paraId="03096E3B"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BD67A3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E1C67D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2C80F8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6D9EBD2" w14:textId="77777777" w:rsidTr="006F0EA1">
        <w:trPr>
          <w:trHeight w:val="85"/>
        </w:trPr>
        <w:tc>
          <w:tcPr>
            <w:tcW w:w="2732" w:type="pct"/>
            <w:tcBorders>
              <w:top w:val="nil"/>
              <w:left w:val="nil"/>
              <w:bottom w:val="nil"/>
              <w:right w:val="nil"/>
            </w:tcBorders>
            <w:shd w:val="clear" w:color="auto" w:fill="auto"/>
            <w:vAlign w:val="center"/>
            <w:hideMark/>
          </w:tcPr>
          <w:p w14:paraId="027768AB"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9F71408"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6C848F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CA4467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52FD3B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DE8D22B" w14:textId="77777777" w:rsidTr="006F0EA1">
        <w:trPr>
          <w:trHeight w:val="85"/>
        </w:trPr>
        <w:tc>
          <w:tcPr>
            <w:tcW w:w="2732" w:type="pct"/>
            <w:tcBorders>
              <w:top w:val="nil"/>
              <w:left w:val="nil"/>
              <w:bottom w:val="nil"/>
              <w:right w:val="nil"/>
            </w:tcBorders>
            <w:shd w:val="clear" w:color="auto" w:fill="auto"/>
            <w:vAlign w:val="center"/>
            <w:hideMark/>
          </w:tcPr>
          <w:p w14:paraId="6138B70C"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57D32671"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A76AA2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56A394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723A7C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E11B692" w14:textId="77777777" w:rsidTr="006F0EA1">
        <w:trPr>
          <w:trHeight w:val="85"/>
        </w:trPr>
        <w:tc>
          <w:tcPr>
            <w:tcW w:w="2732" w:type="pct"/>
            <w:tcBorders>
              <w:top w:val="nil"/>
              <w:left w:val="nil"/>
              <w:bottom w:val="nil"/>
              <w:right w:val="nil"/>
            </w:tcBorders>
            <w:shd w:val="clear" w:color="auto" w:fill="auto"/>
            <w:vAlign w:val="center"/>
            <w:hideMark/>
          </w:tcPr>
          <w:p w14:paraId="07D370AD" w14:textId="2E0478E8" w:rsidR="006F0EA1" w:rsidRPr="006F0EA1" w:rsidRDefault="006F0EA1" w:rsidP="006F0EA1">
            <w:pPr>
              <w:spacing w:line="240" w:lineRule="auto"/>
              <w:rPr>
                <w:sz w:val="12"/>
                <w:szCs w:val="12"/>
              </w:rPr>
            </w:pPr>
            <w:r w:rsidRPr="006F0EA1">
              <w:rPr>
                <w:sz w:val="12"/>
                <w:szCs w:val="12"/>
              </w:rPr>
              <w:t>organizacja imprez: "Piknik z Tatą, 9. Nocny Bieg Sztafetowy Janusza Kusocińskiego", „1 Mila”, „Wystrzałowy Dzień Dziecka”, Spływy kajakowe, Piknik św. Franciszka i Lasu Bielańskiego, Żegnaj Lato na Bielanach, 42. Bieg Chomiczówki i 18. Bieg o Puchar Bielan, biegu o Puchar Rektora Uniwersytet</w:t>
            </w:r>
            <w:r w:rsidR="00F32C43">
              <w:rPr>
                <w:sz w:val="12"/>
                <w:szCs w:val="12"/>
              </w:rPr>
              <w:t>u</w:t>
            </w:r>
            <w:r w:rsidRPr="006F0EA1">
              <w:rPr>
                <w:sz w:val="12"/>
                <w:szCs w:val="12"/>
              </w:rPr>
              <w:t xml:space="preserve"> Kardynała Stefana Wyszyńskiego w Warszawie, zatrudnienie konferansjerów prowadzących wydarzenia sportowe</w:t>
            </w:r>
          </w:p>
        </w:tc>
        <w:tc>
          <w:tcPr>
            <w:tcW w:w="545" w:type="pct"/>
            <w:tcBorders>
              <w:top w:val="nil"/>
              <w:left w:val="nil"/>
              <w:bottom w:val="nil"/>
              <w:right w:val="nil"/>
            </w:tcBorders>
            <w:shd w:val="clear" w:color="auto" w:fill="auto"/>
            <w:noWrap/>
            <w:vAlign w:val="center"/>
            <w:hideMark/>
          </w:tcPr>
          <w:p w14:paraId="55964109"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049EC36" w14:textId="77777777" w:rsidR="006F0EA1" w:rsidRPr="006F0EA1" w:rsidRDefault="006F0EA1" w:rsidP="006F0EA1">
            <w:pPr>
              <w:spacing w:line="240" w:lineRule="auto"/>
              <w:jc w:val="right"/>
              <w:rPr>
                <w:sz w:val="12"/>
                <w:szCs w:val="12"/>
              </w:rPr>
            </w:pPr>
            <w:r w:rsidRPr="006F0EA1">
              <w:rPr>
                <w:sz w:val="12"/>
                <w:szCs w:val="12"/>
              </w:rPr>
              <w:t>548 600</w:t>
            </w:r>
          </w:p>
        </w:tc>
        <w:tc>
          <w:tcPr>
            <w:tcW w:w="729" w:type="pct"/>
            <w:tcBorders>
              <w:top w:val="nil"/>
              <w:left w:val="nil"/>
              <w:bottom w:val="nil"/>
              <w:right w:val="nil"/>
            </w:tcBorders>
            <w:shd w:val="clear" w:color="auto" w:fill="auto"/>
            <w:noWrap/>
            <w:vAlign w:val="center"/>
            <w:hideMark/>
          </w:tcPr>
          <w:p w14:paraId="2EF78359" w14:textId="77777777" w:rsidR="006F0EA1" w:rsidRPr="006F0EA1" w:rsidRDefault="006F0EA1" w:rsidP="006F0EA1">
            <w:pPr>
              <w:spacing w:line="240" w:lineRule="auto"/>
              <w:jc w:val="right"/>
              <w:rPr>
                <w:sz w:val="12"/>
                <w:szCs w:val="12"/>
              </w:rPr>
            </w:pPr>
            <w:r w:rsidRPr="006F0EA1">
              <w:rPr>
                <w:sz w:val="12"/>
                <w:szCs w:val="12"/>
              </w:rPr>
              <w:t>531 408,25</w:t>
            </w:r>
          </w:p>
        </w:tc>
        <w:tc>
          <w:tcPr>
            <w:tcW w:w="401" w:type="pct"/>
            <w:tcBorders>
              <w:top w:val="nil"/>
              <w:left w:val="nil"/>
              <w:bottom w:val="nil"/>
              <w:right w:val="nil"/>
            </w:tcBorders>
            <w:shd w:val="clear" w:color="auto" w:fill="auto"/>
            <w:noWrap/>
            <w:vAlign w:val="center"/>
            <w:hideMark/>
          </w:tcPr>
          <w:p w14:paraId="6876BBDB" w14:textId="77777777" w:rsidR="006F0EA1" w:rsidRPr="006F0EA1" w:rsidRDefault="006F0EA1" w:rsidP="006F0EA1">
            <w:pPr>
              <w:spacing w:line="240" w:lineRule="auto"/>
              <w:jc w:val="right"/>
              <w:rPr>
                <w:sz w:val="12"/>
                <w:szCs w:val="12"/>
              </w:rPr>
            </w:pPr>
            <w:r w:rsidRPr="006F0EA1">
              <w:rPr>
                <w:sz w:val="12"/>
                <w:szCs w:val="12"/>
              </w:rPr>
              <w:t>96,9%</w:t>
            </w:r>
          </w:p>
        </w:tc>
      </w:tr>
      <w:tr w:rsidR="006F0EA1" w:rsidRPr="006F0EA1" w14:paraId="41C2867C" w14:textId="77777777" w:rsidTr="006F0EA1">
        <w:trPr>
          <w:trHeight w:val="85"/>
        </w:trPr>
        <w:tc>
          <w:tcPr>
            <w:tcW w:w="2732" w:type="pct"/>
            <w:tcBorders>
              <w:top w:val="nil"/>
              <w:left w:val="nil"/>
              <w:bottom w:val="nil"/>
              <w:right w:val="nil"/>
            </w:tcBorders>
            <w:shd w:val="clear" w:color="auto" w:fill="auto"/>
            <w:vAlign w:val="center"/>
            <w:hideMark/>
          </w:tcPr>
          <w:p w14:paraId="7895DC19" w14:textId="77777777" w:rsidR="006F0EA1" w:rsidRPr="006F0EA1" w:rsidRDefault="006F0EA1" w:rsidP="006F0EA1">
            <w:pPr>
              <w:spacing w:line="240" w:lineRule="auto"/>
              <w:rPr>
                <w:sz w:val="12"/>
                <w:szCs w:val="12"/>
              </w:rPr>
            </w:pPr>
            <w:r w:rsidRPr="006F0EA1">
              <w:rPr>
                <w:sz w:val="12"/>
                <w:szCs w:val="12"/>
              </w:rPr>
              <w:t>zadania z zakresu sportu i rekreacji zlecone do realizacji organizacjom pozarządowym prowadzącym działalność pożytku publicznego dotyczące realizacji: Zwiewna Piątka i Potliwa Dycha na Bielanach, Grand Prix Bielan w Taekwondo Olimpijskim, Bielany Grają w Kosza -Turnieje Koszykówki, BIELAŃSKA LEGIA MTB 2024, VIII Bielańskiej Olimpiady Przedszkolaków, VI Field w Centrum Miasta 2024, Bielany Zawsze w Formie - Piknik Sportowy, turniejów brydżowych, Warszawska Młodzieżowa Liga Ultimate 2024, Turniej Judo dla Dzieci z okazji Dnia Dziecka, Cykl Imprez Sportowych z Hasten, Turnieje piłkarskie dla dzieci "Hutnik Całych Bielan", Zawody brydża dla dzieci i młodzieży, X Aquathlon i Triathlon Bielański, Pływacki Hawajski Dzień Dziecka z Hasten, XXV Bielański Rajd Rowerowy do Puszczy Kampinoskiej, „Grand Prix CITY TRAIL Warszawa Bielany 2024”, „Pływamy Razem dla Bielan”, Bielański Bieg dzika, Test Coopera dla wszystkich, Turniej "V Bielańskie Mistrzostwa Piłki Nożnej Przedszkolaków, Bielańskie Zawody Pływackie dla Najmłodszych, Przedszkolimpiada, Bielański cykl imprez szachowych, Dziecięca Akademia Sportu – sportowy piknik rodzinny, Mistrzostwa Bielan o Puchar Burmistrza Dzielnicy Bielany „WARSAW CUP”, Bieg Hutnika, Bielański Wieczór Lekkoatletyczny, Cross Bielański, Mikołajkowe Zawody Pływackie 2024 (III edycja), Bielański turniej gier stolikowych, Bielański Turniej Karate</w:t>
            </w:r>
          </w:p>
        </w:tc>
        <w:tc>
          <w:tcPr>
            <w:tcW w:w="545" w:type="pct"/>
            <w:tcBorders>
              <w:top w:val="nil"/>
              <w:left w:val="nil"/>
              <w:bottom w:val="nil"/>
              <w:right w:val="nil"/>
            </w:tcBorders>
            <w:shd w:val="clear" w:color="auto" w:fill="auto"/>
            <w:noWrap/>
            <w:vAlign w:val="center"/>
            <w:hideMark/>
          </w:tcPr>
          <w:p w14:paraId="28299BDA"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F4CBBE8" w14:textId="77777777" w:rsidR="006F0EA1" w:rsidRPr="006F0EA1" w:rsidRDefault="006F0EA1" w:rsidP="006F0EA1">
            <w:pPr>
              <w:spacing w:line="240" w:lineRule="auto"/>
              <w:jc w:val="right"/>
              <w:rPr>
                <w:sz w:val="12"/>
                <w:szCs w:val="12"/>
              </w:rPr>
            </w:pPr>
            <w:r w:rsidRPr="006F0EA1">
              <w:rPr>
                <w:sz w:val="12"/>
                <w:szCs w:val="12"/>
              </w:rPr>
              <w:t>530 000</w:t>
            </w:r>
          </w:p>
        </w:tc>
        <w:tc>
          <w:tcPr>
            <w:tcW w:w="729" w:type="pct"/>
            <w:tcBorders>
              <w:top w:val="nil"/>
              <w:left w:val="nil"/>
              <w:bottom w:val="nil"/>
              <w:right w:val="nil"/>
            </w:tcBorders>
            <w:shd w:val="clear" w:color="auto" w:fill="auto"/>
            <w:noWrap/>
            <w:vAlign w:val="center"/>
            <w:hideMark/>
          </w:tcPr>
          <w:p w14:paraId="1DD19896" w14:textId="77777777" w:rsidR="006F0EA1" w:rsidRPr="006F0EA1" w:rsidRDefault="006F0EA1" w:rsidP="006F0EA1">
            <w:pPr>
              <w:spacing w:line="240" w:lineRule="auto"/>
              <w:jc w:val="right"/>
              <w:rPr>
                <w:sz w:val="12"/>
                <w:szCs w:val="12"/>
              </w:rPr>
            </w:pPr>
            <w:r w:rsidRPr="006F0EA1">
              <w:rPr>
                <w:sz w:val="12"/>
                <w:szCs w:val="12"/>
              </w:rPr>
              <w:t>530 000,00</w:t>
            </w:r>
          </w:p>
        </w:tc>
        <w:tc>
          <w:tcPr>
            <w:tcW w:w="401" w:type="pct"/>
            <w:tcBorders>
              <w:top w:val="nil"/>
              <w:left w:val="nil"/>
              <w:bottom w:val="nil"/>
              <w:right w:val="nil"/>
            </w:tcBorders>
            <w:shd w:val="clear" w:color="auto" w:fill="auto"/>
            <w:noWrap/>
            <w:vAlign w:val="center"/>
            <w:hideMark/>
          </w:tcPr>
          <w:p w14:paraId="0CD77C26"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E38C3CE" w14:textId="77777777" w:rsidTr="006F0EA1">
        <w:trPr>
          <w:trHeight w:val="85"/>
        </w:trPr>
        <w:tc>
          <w:tcPr>
            <w:tcW w:w="2732" w:type="pct"/>
            <w:tcBorders>
              <w:top w:val="nil"/>
              <w:left w:val="nil"/>
              <w:bottom w:val="nil"/>
              <w:right w:val="nil"/>
            </w:tcBorders>
            <w:shd w:val="clear" w:color="auto" w:fill="auto"/>
            <w:vAlign w:val="center"/>
            <w:hideMark/>
          </w:tcPr>
          <w:p w14:paraId="5EAE243A" w14:textId="77777777" w:rsidR="006F0EA1" w:rsidRPr="006F0EA1" w:rsidRDefault="006F0EA1" w:rsidP="006F0EA1">
            <w:pPr>
              <w:spacing w:line="240" w:lineRule="auto"/>
              <w:rPr>
                <w:sz w:val="12"/>
                <w:szCs w:val="12"/>
              </w:rPr>
            </w:pPr>
            <w:r w:rsidRPr="006F0EA1">
              <w:rPr>
                <w:sz w:val="12"/>
                <w:szCs w:val="12"/>
              </w:rPr>
              <w:t>zakup pucharów, dyplomów, nagród rzeczowych</w:t>
            </w:r>
          </w:p>
        </w:tc>
        <w:tc>
          <w:tcPr>
            <w:tcW w:w="545" w:type="pct"/>
            <w:tcBorders>
              <w:top w:val="nil"/>
              <w:left w:val="nil"/>
              <w:bottom w:val="nil"/>
              <w:right w:val="nil"/>
            </w:tcBorders>
            <w:shd w:val="clear" w:color="auto" w:fill="auto"/>
            <w:noWrap/>
            <w:vAlign w:val="center"/>
            <w:hideMark/>
          </w:tcPr>
          <w:p w14:paraId="59B0B576"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B2E5B63" w14:textId="77777777" w:rsidR="006F0EA1" w:rsidRPr="006F0EA1" w:rsidRDefault="006F0EA1" w:rsidP="006F0EA1">
            <w:pPr>
              <w:spacing w:line="240" w:lineRule="auto"/>
              <w:jc w:val="right"/>
              <w:rPr>
                <w:sz w:val="12"/>
                <w:szCs w:val="12"/>
              </w:rPr>
            </w:pPr>
            <w:r w:rsidRPr="006F0EA1">
              <w:rPr>
                <w:sz w:val="12"/>
                <w:szCs w:val="12"/>
              </w:rPr>
              <w:t>23 000</w:t>
            </w:r>
          </w:p>
        </w:tc>
        <w:tc>
          <w:tcPr>
            <w:tcW w:w="729" w:type="pct"/>
            <w:tcBorders>
              <w:top w:val="nil"/>
              <w:left w:val="nil"/>
              <w:bottom w:val="nil"/>
              <w:right w:val="nil"/>
            </w:tcBorders>
            <w:shd w:val="clear" w:color="auto" w:fill="auto"/>
            <w:noWrap/>
            <w:vAlign w:val="center"/>
            <w:hideMark/>
          </w:tcPr>
          <w:p w14:paraId="6C74D7E7" w14:textId="77777777" w:rsidR="006F0EA1" w:rsidRPr="006F0EA1" w:rsidRDefault="006F0EA1" w:rsidP="006F0EA1">
            <w:pPr>
              <w:spacing w:line="240" w:lineRule="auto"/>
              <w:jc w:val="right"/>
              <w:rPr>
                <w:sz w:val="12"/>
                <w:szCs w:val="12"/>
              </w:rPr>
            </w:pPr>
            <w:r w:rsidRPr="006F0EA1">
              <w:rPr>
                <w:sz w:val="12"/>
                <w:szCs w:val="12"/>
              </w:rPr>
              <w:t>20 084,32</w:t>
            </w:r>
          </w:p>
        </w:tc>
        <w:tc>
          <w:tcPr>
            <w:tcW w:w="401" w:type="pct"/>
            <w:tcBorders>
              <w:top w:val="nil"/>
              <w:left w:val="nil"/>
              <w:bottom w:val="nil"/>
              <w:right w:val="nil"/>
            </w:tcBorders>
            <w:shd w:val="clear" w:color="auto" w:fill="auto"/>
            <w:noWrap/>
            <w:vAlign w:val="center"/>
            <w:hideMark/>
          </w:tcPr>
          <w:p w14:paraId="598BAB55" w14:textId="77777777" w:rsidR="006F0EA1" w:rsidRPr="006F0EA1" w:rsidRDefault="006F0EA1" w:rsidP="006F0EA1">
            <w:pPr>
              <w:spacing w:line="240" w:lineRule="auto"/>
              <w:jc w:val="right"/>
              <w:rPr>
                <w:sz w:val="12"/>
                <w:szCs w:val="12"/>
              </w:rPr>
            </w:pPr>
            <w:r w:rsidRPr="006F0EA1">
              <w:rPr>
                <w:sz w:val="12"/>
                <w:szCs w:val="12"/>
              </w:rPr>
              <w:t>87,3%</w:t>
            </w:r>
          </w:p>
        </w:tc>
      </w:tr>
      <w:tr w:rsidR="006F0EA1" w:rsidRPr="006F0EA1" w14:paraId="5ED76440" w14:textId="77777777" w:rsidTr="006F0EA1">
        <w:trPr>
          <w:trHeight w:val="85"/>
        </w:trPr>
        <w:tc>
          <w:tcPr>
            <w:tcW w:w="2732" w:type="pct"/>
            <w:tcBorders>
              <w:top w:val="nil"/>
              <w:left w:val="nil"/>
              <w:bottom w:val="nil"/>
              <w:right w:val="nil"/>
            </w:tcBorders>
            <w:shd w:val="clear" w:color="auto" w:fill="auto"/>
            <w:vAlign w:val="center"/>
            <w:hideMark/>
          </w:tcPr>
          <w:p w14:paraId="42BC8D34" w14:textId="77777777" w:rsidR="006F0EA1" w:rsidRPr="006F0EA1" w:rsidRDefault="006F0EA1" w:rsidP="006F0EA1">
            <w:pPr>
              <w:spacing w:line="240" w:lineRule="auto"/>
              <w:rPr>
                <w:sz w:val="12"/>
                <w:szCs w:val="12"/>
              </w:rPr>
            </w:pPr>
            <w:r w:rsidRPr="006F0EA1">
              <w:rPr>
                <w:sz w:val="12"/>
                <w:szCs w:val="12"/>
              </w:rPr>
              <w:t>zmiana organizacji ruchu</w:t>
            </w:r>
          </w:p>
        </w:tc>
        <w:tc>
          <w:tcPr>
            <w:tcW w:w="545" w:type="pct"/>
            <w:tcBorders>
              <w:top w:val="nil"/>
              <w:left w:val="nil"/>
              <w:bottom w:val="nil"/>
              <w:right w:val="nil"/>
            </w:tcBorders>
            <w:shd w:val="clear" w:color="auto" w:fill="auto"/>
            <w:noWrap/>
            <w:vAlign w:val="center"/>
            <w:hideMark/>
          </w:tcPr>
          <w:p w14:paraId="5681D5C9"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DF36E50" w14:textId="77777777" w:rsidR="006F0EA1" w:rsidRPr="006F0EA1" w:rsidRDefault="006F0EA1" w:rsidP="006F0EA1">
            <w:pPr>
              <w:spacing w:line="240" w:lineRule="auto"/>
              <w:jc w:val="right"/>
              <w:rPr>
                <w:sz w:val="12"/>
                <w:szCs w:val="12"/>
              </w:rPr>
            </w:pPr>
            <w:r w:rsidRPr="006F0EA1">
              <w:rPr>
                <w:sz w:val="12"/>
                <w:szCs w:val="12"/>
              </w:rPr>
              <w:t>20 000</w:t>
            </w:r>
          </w:p>
        </w:tc>
        <w:tc>
          <w:tcPr>
            <w:tcW w:w="729" w:type="pct"/>
            <w:tcBorders>
              <w:top w:val="nil"/>
              <w:left w:val="nil"/>
              <w:bottom w:val="nil"/>
              <w:right w:val="nil"/>
            </w:tcBorders>
            <w:shd w:val="clear" w:color="auto" w:fill="auto"/>
            <w:vAlign w:val="center"/>
            <w:hideMark/>
          </w:tcPr>
          <w:p w14:paraId="0EDBDB4B" w14:textId="77777777" w:rsidR="006F0EA1" w:rsidRPr="006F0EA1" w:rsidRDefault="006F0EA1" w:rsidP="006F0EA1">
            <w:pPr>
              <w:spacing w:line="240" w:lineRule="auto"/>
              <w:jc w:val="right"/>
              <w:rPr>
                <w:sz w:val="12"/>
                <w:szCs w:val="12"/>
              </w:rPr>
            </w:pPr>
            <w:r w:rsidRPr="006F0EA1">
              <w:rPr>
                <w:sz w:val="12"/>
                <w:szCs w:val="12"/>
              </w:rPr>
              <w:t>19 680,00</w:t>
            </w:r>
          </w:p>
        </w:tc>
        <w:tc>
          <w:tcPr>
            <w:tcW w:w="401" w:type="pct"/>
            <w:tcBorders>
              <w:top w:val="nil"/>
              <w:left w:val="nil"/>
              <w:bottom w:val="nil"/>
              <w:right w:val="nil"/>
            </w:tcBorders>
            <w:shd w:val="clear" w:color="auto" w:fill="auto"/>
            <w:vAlign w:val="center"/>
            <w:hideMark/>
          </w:tcPr>
          <w:p w14:paraId="237872C3" w14:textId="77777777" w:rsidR="006F0EA1" w:rsidRPr="006F0EA1" w:rsidRDefault="006F0EA1" w:rsidP="006F0EA1">
            <w:pPr>
              <w:spacing w:line="240" w:lineRule="auto"/>
              <w:jc w:val="right"/>
              <w:rPr>
                <w:sz w:val="12"/>
                <w:szCs w:val="12"/>
              </w:rPr>
            </w:pPr>
            <w:r w:rsidRPr="006F0EA1">
              <w:rPr>
                <w:sz w:val="12"/>
                <w:szCs w:val="12"/>
              </w:rPr>
              <w:t>98,4%</w:t>
            </w:r>
          </w:p>
        </w:tc>
      </w:tr>
      <w:tr w:rsidR="006F0EA1" w:rsidRPr="006F0EA1" w14:paraId="3624E2E3" w14:textId="77777777" w:rsidTr="006F0EA1">
        <w:trPr>
          <w:trHeight w:val="85"/>
        </w:trPr>
        <w:tc>
          <w:tcPr>
            <w:tcW w:w="2732" w:type="pct"/>
            <w:tcBorders>
              <w:top w:val="nil"/>
              <w:left w:val="nil"/>
              <w:bottom w:val="nil"/>
              <w:right w:val="nil"/>
            </w:tcBorders>
            <w:shd w:val="clear" w:color="auto" w:fill="auto"/>
            <w:vAlign w:val="center"/>
            <w:hideMark/>
          </w:tcPr>
          <w:p w14:paraId="082DDB0C"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62390F2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20678E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D58D87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474F69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4FCE6A3" w14:textId="77777777" w:rsidTr="006F0EA1">
        <w:trPr>
          <w:trHeight w:val="85"/>
        </w:trPr>
        <w:tc>
          <w:tcPr>
            <w:tcW w:w="2732" w:type="pct"/>
            <w:tcBorders>
              <w:top w:val="nil"/>
              <w:left w:val="nil"/>
              <w:bottom w:val="nil"/>
              <w:right w:val="nil"/>
            </w:tcBorders>
            <w:shd w:val="clear" w:color="auto" w:fill="auto"/>
            <w:vAlign w:val="center"/>
            <w:hideMark/>
          </w:tcPr>
          <w:p w14:paraId="4020E4BF"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48F45BC3"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17122A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C4B403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DEAD51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BEA7B76" w14:textId="77777777" w:rsidTr="006F0EA1">
        <w:trPr>
          <w:trHeight w:val="85"/>
        </w:trPr>
        <w:tc>
          <w:tcPr>
            <w:tcW w:w="2732" w:type="pct"/>
            <w:tcBorders>
              <w:top w:val="nil"/>
              <w:left w:val="nil"/>
              <w:bottom w:val="nil"/>
              <w:right w:val="nil"/>
            </w:tcBorders>
            <w:shd w:val="clear" w:color="auto" w:fill="auto"/>
            <w:vAlign w:val="center"/>
            <w:hideMark/>
          </w:tcPr>
          <w:p w14:paraId="6528BF9F" w14:textId="77777777" w:rsidR="006F0EA1" w:rsidRPr="006F0EA1" w:rsidRDefault="006F0EA1" w:rsidP="006F0EA1">
            <w:pPr>
              <w:spacing w:line="240" w:lineRule="auto"/>
              <w:rPr>
                <w:i/>
                <w:iCs/>
                <w:sz w:val="12"/>
                <w:szCs w:val="12"/>
              </w:rPr>
            </w:pPr>
            <w:r w:rsidRPr="006F0EA1">
              <w:rPr>
                <w:i/>
                <w:iCs/>
                <w:sz w:val="12"/>
                <w:szCs w:val="12"/>
              </w:rPr>
              <w:t xml:space="preserve">1. Ustawa z dnia 25 czerwca 2010 r. o sporcie </w:t>
            </w:r>
          </w:p>
        </w:tc>
        <w:tc>
          <w:tcPr>
            <w:tcW w:w="545" w:type="pct"/>
            <w:tcBorders>
              <w:top w:val="nil"/>
              <w:left w:val="nil"/>
              <w:bottom w:val="nil"/>
              <w:right w:val="nil"/>
            </w:tcBorders>
            <w:shd w:val="clear" w:color="auto" w:fill="auto"/>
            <w:vAlign w:val="center"/>
            <w:hideMark/>
          </w:tcPr>
          <w:p w14:paraId="674C30BE"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70F6DE2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49B4BAE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357245B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120F10E" w14:textId="77777777" w:rsidTr="006F0EA1">
        <w:trPr>
          <w:trHeight w:val="85"/>
        </w:trPr>
        <w:tc>
          <w:tcPr>
            <w:tcW w:w="2732" w:type="pct"/>
            <w:tcBorders>
              <w:top w:val="nil"/>
              <w:left w:val="nil"/>
              <w:bottom w:val="nil"/>
              <w:right w:val="nil"/>
            </w:tcBorders>
            <w:shd w:val="clear" w:color="auto" w:fill="auto"/>
            <w:vAlign w:val="center"/>
            <w:hideMark/>
          </w:tcPr>
          <w:p w14:paraId="6D8F5E38" w14:textId="77777777" w:rsidR="006F0EA1" w:rsidRPr="006F0EA1" w:rsidRDefault="006F0EA1" w:rsidP="006F0EA1">
            <w:pPr>
              <w:spacing w:line="240" w:lineRule="auto"/>
              <w:rPr>
                <w:i/>
                <w:iCs/>
                <w:sz w:val="12"/>
                <w:szCs w:val="12"/>
              </w:rPr>
            </w:pPr>
            <w:r w:rsidRPr="006F0EA1">
              <w:rPr>
                <w:i/>
                <w:iCs/>
                <w:sz w:val="12"/>
                <w:szCs w:val="12"/>
              </w:rPr>
              <w:t>2. Ustawa z dnia 24 kwietnia 2003 r. o działalności pożytku publicznego i o wolontariacie</w:t>
            </w:r>
          </w:p>
        </w:tc>
        <w:tc>
          <w:tcPr>
            <w:tcW w:w="545" w:type="pct"/>
            <w:tcBorders>
              <w:top w:val="nil"/>
              <w:left w:val="nil"/>
              <w:bottom w:val="nil"/>
              <w:right w:val="nil"/>
            </w:tcBorders>
            <w:shd w:val="clear" w:color="auto" w:fill="auto"/>
            <w:vAlign w:val="center"/>
            <w:hideMark/>
          </w:tcPr>
          <w:p w14:paraId="301E6A07"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19D666B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1300C1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B4DC23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C9BEA12" w14:textId="77777777" w:rsidTr="006F0EA1">
        <w:trPr>
          <w:trHeight w:val="85"/>
        </w:trPr>
        <w:tc>
          <w:tcPr>
            <w:tcW w:w="2732" w:type="pct"/>
            <w:tcBorders>
              <w:top w:val="nil"/>
              <w:left w:val="nil"/>
              <w:bottom w:val="nil"/>
              <w:right w:val="nil"/>
            </w:tcBorders>
            <w:shd w:val="clear" w:color="auto" w:fill="auto"/>
            <w:vAlign w:val="center"/>
            <w:hideMark/>
          </w:tcPr>
          <w:p w14:paraId="57CC7296"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954CFCA"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5B4566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2641F2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60B5A8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4440D21" w14:textId="77777777" w:rsidTr="006F0EA1">
        <w:trPr>
          <w:trHeight w:val="85"/>
        </w:trPr>
        <w:tc>
          <w:tcPr>
            <w:tcW w:w="2732" w:type="pct"/>
            <w:tcBorders>
              <w:top w:val="nil"/>
              <w:left w:val="nil"/>
              <w:bottom w:val="nil"/>
              <w:right w:val="nil"/>
            </w:tcBorders>
            <w:shd w:val="clear" w:color="000000" w:fill="EAF1F6"/>
            <w:vAlign w:val="center"/>
            <w:hideMark/>
          </w:tcPr>
          <w:p w14:paraId="246F7AE6" w14:textId="77777777" w:rsidR="006F0EA1" w:rsidRPr="006F0EA1" w:rsidRDefault="006F0EA1" w:rsidP="006F0EA1">
            <w:pPr>
              <w:spacing w:line="240" w:lineRule="auto"/>
              <w:rPr>
                <w:b/>
                <w:bCs/>
                <w:sz w:val="12"/>
                <w:szCs w:val="12"/>
              </w:rPr>
            </w:pPr>
            <w:r w:rsidRPr="006F0EA1">
              <w:rPr>
                <w:b/>
                <w:bCs/>
                <w:sz w:val="12"/>
                <w:szCs w:val="12"/>
              </w:rPr>
              <w:t>Podnoszenie sprawności fizycznej mieszkańców oraz szkolenia i współzawodnictwo sportowe dzieci i młodzieży - zadanie 2</w:t>
            </w:r>
          </w:p>
        </w:tc>
        <w:tc>
          <w:tcPr>
            <w:tcW w:w="545" w:type="pct"/>
            <w:tcBorders>
              <w:top w:val="nil"/>
              <w:left w:val="nil"/>
              <w:bottom w:val="nil"/>
              <w:right w:val="nil"/>
            </w:tcBorders>
            <w:shd w:val="clear" w:color="000000" w:fill="EAF1F6"/>
            <w:vAlign w:val="center"/>
            <w:hideMark/>
          </w:tcPr>
          <w:p w14:paraId="63CA9288"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6D646876" w14:textId="77777777" w:rsidR="006F0EA1" w:rsidRPr="006F0EA1" w:rsidRDefault="006F0EA1" w:rsidP="006F0EA1">
            <w:pPr>
              <w:spacing w:line="240" w:lineRule="auto"/>
              <w:jc w:val="right"/>
              <w:rPr>
                <w:b/>
                <w:bCs/>
                <w:sz w:val="12"/>
                <w:szCs w:val="12"/>
              </w:rPr>
            </w:pPr>
            <w:r w:rsidRPr="006F0EA1">
              <w:rPr>
                <w:b/>
                <w:bCs/>
                <w:sz w:val="12"/>
                <w:szCs w:val="12"/>
              </w:rPr>
              <w:t>1 212 410</w:t>
            </w:r>
          </w:p>
        </w:tc>
        <w:tc>
          <w:tcPr>
            <w:tcW w:w="729" w:type="pct"/>
            <w:tcBorders>
              <w:top w:val="nil"/>
              <w:left w:val="nil"/>
              <w:bottom w:val="nil"/>
              <w:right w:val="nil"/>
            </w:tcBorders>
            <w:shd w:val="clear" w:color="000000" w:fill="EAF1F6"/>
            <w:noWrap/>
            <w:vAlign w:val="center"/>
            <w:hideMark/>
          </w:tcPr>
          <w:p w14:paraId="400856C7" w14:textId="77777777" w:rsidR="006F0EA1" w:rsidRPr="006F0EA1" w:rsidRDefault="006F0EA1" w:rsidP="006F0EA1">
            <w:pPr>
              <w:spacing w:line="240" w:lineRule="auto"/>
              <w:jc w:val="right"/>
              <w:rPr>
                <w:b/>
                <w:bCs/>
                <w:sz w:val="12"/>
                <w:szCs w:val="12"/>
              </w:rPr>
            </w:pPr>
            <w:r w:rsidRPr="006F0EA1">
              <w:rPr>
                <w:b/>
                <w:bCs/>
                <w:sz w:val="12"/>
                <w:szCs w:val="12"/>
              </w:rPr>
              <w:t>1 204 593,40</w:t>
            </w:r>
          </w:p>
        </w:tc>
        <w:tc>
          <w:tcPr>
            <w:tcW w:w="401" w:type="pct"/>
            <w:tcBorders>
              <w:top w:val="nil"/>
              <w:left w:val="nil"/>
              <w:bottom w:val="nil"/>
              <w:right w:val="nil"/>
            </w:tcBorders>
            <w:shd w:val="clear" w:color="000000" w:fill="EAF1F6"/>
            <w:noWrap/>
            <w:vAlign w:val="center"/>
            <w:hideMark/>
          </w:tcPr>
          <w:p w14:paraId="1AF5D6F4" w14:textId="77777777" w:rsidR="006F0EA1" w:rsidRPr="006F0EA1" w:rsidRDefault="006F0EA1" w:rsidP="006F0EA1">
            <w:pPr>
              <w:spacing w:line="240" w:lineRule="auto"/>
              <w:jc w:val="right"/>
              <w:rPr>
                <w:b/>
                <w:bCs/>
                <w:sz w:val="12"/>
                <w:szCs w:val="12"/>
              </w:rPr>
            </w:pPr>
            <w:r w:rsidRPr="006F0EA1">
              <w:rPr>
                <w:b/>
                <w:bCs/>
                <w:sz w:val="12"/>
                <w:szCs w:val="12"/>
              </w:rPr>
              <w:t>99,4%</w:t>
            </w:r>
          </w:p>
        </w:tc>
      </w:tr>
      <w:tr w:rsidR="006F0EA1" w:rsidRPr="006F0EA1" w14:paraId="66B5B39F" w14:textId="77777777" w:rsidTr="006F0EA1">
        <w:trPr>
          <w:trHeight w:val="85"/>
        </w:trPr>
        <w:tc>
          <w:tcPr>
            <w:tcW w:w="2732" w:type="pct"/>
            <w:tcBorders>
              <w:top w:val="nil"/>
              <w:left w:val="nil"/>
              <w:bottom w:val="nil"/>
              <w:right w:val="nil"/>
            </w:tcBorders>
            <w:shd w:val="clear" w:color="auto" w:fill="auto"/>
            <w:vAlign w:val="center"/>
            <w:hideMark/>
          </w:tcPr>
          <w:p w14:paraId="21B89790"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419B2A5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8B4C3F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49CFC66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42FC5E2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29BC528" w14:textId="77777777" w:rsidTr="006F0EA1">
        <w:trPr>
          <w:trHeight w:val="85"/>
        </w:trPr>
        <w:tc>
          <w:tcPr>
            <w:tcW w:w="2732" w:type="pct"/>
            <w:tcBorders>
              <w:top w:val="nil"/>
              <w:left w:val="nil"/>
              <w:bottom w:val="nil"/>
              <w:right w:val="nil"/>
            </w:tcBorders>
            <w:shd w:val="clear" w:color="auto" w:fill="auto"/>
            <w:vAlign w:val="center"/>
            <w:hideMark/>
          </w:tcPr>
          <w:p w14:paraId="63B8BB58"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sz w:val="12"/>
                <w:szCs w:val="12"/>
              </w:rPr>
              <w:t xml:space="preserve"> poprawa sprawności fizycznej mieszkańców Miasta</w:t>
            </w:r>
          </w:p>
        </w:tc>
        <w:tc>
          <w:tcPr>
            <w:tcW w:w="545" w:type="pct"/>
            <w:tcBorders>
              <w:top w:val="nil"/>
              <w:left w:val="nil"/>
              <w:bottom w:val="nil"/>
              <w:right w:val="nil"/>
            </w:tcBorders>
            <w:shd w:val="clear" w:color="auto" w:fill="auto"/>
            <w:vAlign w:val="center"/>
            <w:hideMark/>
          </w:tcPr>
          <w:p w14:paraId="40F7FDFA"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4D745F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51A344D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7F956DA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843D22A" w14:textId="77777777" w:rsidTr="006F0EA1">
        <w:trPr>
          <w:trHeight w:val="85"/>
        </w:trPr>
        <w:tc>
          <w:tcPr>
            <w:tcW w:w="2732" w:type="pct"/>
            <w:tcBorders>
              <w:top w:val="nil"/>
              <w:left w:val="nil"/>
              <w:bottom w:val="nil"/>
              <w:right w:val="nil"/>
            </w:tcBorders>
            <w:shd w:val="clear" w:color="auto" w:fill="auto"/>
            <w:vAlign w:val="center"/>
            <w:hideMark/>
          </w:tcPr>
          <w:p w14:paraId="4CE7592F"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2554F1E"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DC9131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25EDD6A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3050D68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6448E8E" w14:textId="77777777" w:rsidTr="006F0EA1">
        <w:trPr>
          <w:trHeight w:val="85"/>
        </w:trPr>
        <w:tc>
          <w:tcPr>
            <w:tcW w:w="2732" w:type="pct"/>
            <w:tcBorders>
              <w:top w:val="nil"/>
              <w:left w:val="nil"/>
              <w:bottom w:val="nil"/>
              <w:right w:val="nil"/>
            </w:tcBorders>
            <w:shd w:val="clear" w:color="auto" w:fill="auto"/>
            <w:vAlign w:val="center"/>
            <w:hideMark/>
          </w:tcPr>
          <w:p w14:paraId="4CE26129" w14:textId="77777777" w:rsidR="006F0EA1" w:rsidRPr="006F0EA1" w:rsidRDefault="006F0EA1" w:rsidP="006F0EA1">
            <w:pPr>
              <w:spacing w:line="240" w:lineRule="auto"/>
              <w:rPr>
                <w:i/>
                <w:iCs/>
                <w:sz w:val="12"/>
                <w:szCs w:val="12"/>
                <w:u w:val="single"/>
              </w:rPr>
            </w:pPr>
            <w:r w:rsidRPr="006F0EA1">
              <w:rPr>
                <w:i/>
                <w:iCs/>
                <w:sz w:val="12"/>
                <w:szCs w:val="12"/>
                <w:u w:val="single"/>
              </w:rPr>
              <w:t>Dysponent 1:</w:t>
            </w:r>
            <w:r w:rsidRPr="006F0EA1">
              <w:rPr>
                <w:i/>
                <w:iCs/>
                <w:sz w:val="12"/>
                <w:szCs w:val="12"/>
              </w:rPr>
              <w:t xml:space="preserve"> Centrum Rekreacyjno-Sportowe</w:t>
            </w:r>
          </w:p>
        </w:tc>
        <w:tc>
          <w:tcPr>
            <w:tcW w:w="545" w:type="pct"/>
            <w:tcBorders>
              <w:top w:val="nil"/>
              <w:left w:val="nil"/>
              <w:bottom w:val="nil"/>
              <w:right w:val="nil"/>
            </w:tcBorders>
            <w:shd w:val="clear" w:color="auto" w:fill="auto"/>
            <w:noWrap/>
            <w:vAlign w:val="center"/>
            <w:hideMark/>
          </w:tcPr>
          <w:p w14:paraId="23B63BCF"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1214CD7" w14:textId="77777777" w:rsidR="006F0EA1" w:rsidRPr="006F0EA1" w:rsidRDefault="006F0EA1" w:rsidP="006F0EA1">
            <w:pPr>
              <w:spacing w:line="240" w:lineRule="auto"/>
              <w:jc w:val="right"/>
              <w:rPr>
                <w:i/>
                <w:iCs/>
                <w:sz w:val="12"/>
                <w:szCs w:val="12"/>
              </w:rPr>
            </w:pPr>
            <w:r w:rsidRPr="006F0EA1">
              <w:rPr>
                <w:i/>
                <w:iCs/>
                <w:sz w:val="12"/>
                <w:szCs w:val="12"/>
              </w:rPr>
              <w:t>11 900</w:t>
            </w:r>
          </w:p>
        </w:tc>
        <w:tc>
          <w:tcPr>
            <w:tcW w:w="729" w:type="pct"/>
            <w:tcBorders>
              <w:top w:val="nil"/>
              <w:left w:val="nil"/>
              <w:bottom w:val="nil"/>
              <w:right w:val="nil"/>
            </w:tcBorders>
            <w:shd w:val="clear" w:color="auto" w:fill="auto"/>
            <w:noWrap/>
            <w:vAlign w:val="center"/>
            <w:hideMark/>
          </w:tcPr>
          <w:p w14:paraId="158DA960" w14:textId="77777777" w:rsidR="006F0EA1" w:rsidRPr="006F0EA1" w:rsidRDefault="006F0EA1" w:rsidP="006F0EA1">
            <w:pPr>
              <w:spacing w:line="240" w:lineRule="auto"/>
              <w:jc w:val="right"/>
              <w:rPr>
                <w:i/>
                <w:iCs/>
                <w:sz w:val="12"/>
                <w:szCs w:val="12"/>
              </w:rPr>
            </w:pPr>
            <w:r w:rsidRPr="006F0EA1">
              <w:rPr>
                <w:i/>
                <w:iCs/>
                <w:sz w:val="12"/>
                <w:szCs w:val="12"/>
              </w:rPr>
              <w:t>11 779,74</w:t>
            </w:r>
          </w:p>
        </w:tc>
        <w:tc>
          <w:tcPr>
            <w:tcW w:w="401" w:type="pct"/>
            <w:tcBorders>
              <w:top w:val="nil"/>
              <w:left w:val="nil"/>
              <w:bottom w:val="nil"/>
              <w:right w:val="nil"/>
            </w:tcBorders>
            <w:shd w:val="clear" w:color="auto" w:fill="auto"/>
            <w:noWrap/>
            <w:vAlign w:val="center"/>
            <w:hideMark/>
          </w:tcPr>
          <w:p w14:paraId="76A79679" w14:textId="77777777" w:rsidR="006F0EA1" w:rsidRPr="006F0EA1" w:rsidRDefault="006F0EA1" w:rsidP="006F0EA1">
            <w:pPr>
              <w:spacing w:line="240" w:lineRule="auto"/>
              <w:jc w:val="right"/>
              <w:rPr>
                <w:i/>
                <w:iCs/>
                <w:sz w:val="12"/>
                <w:szCs w:val="12"/>
              </w:rPr>
            </w:pPr>
            <w:r w:rsidRPr="006F0EA1">
              <w:rPr>
                <w:i/>
                <w:iCs/>
                <w:sz w:val="12"/>
                <w:szCs w:val="12"/>
              </w:rPr>
              <w:t>99,0%</w:t>
            </w:r>
          </w:p>
        </w:tc>
      </w:tr>
      <w:tr w:rsidR="006F0EA1" w:rsidRPr="006F0EA1" w14:paraId="7FE897F3" w14:textId="77777777" w:rsidTr="006F0EA1">
        <w:trPr>
          <w:trHeight w:val="85"/>
        </w:trPr>
        <w:tc>
          <w:tcPr>
            <w:tcW w:w="2732" w:type="pct"/>
            <w:tcBorders>
              <w:top w:val="nil"/>
              <w:left w:val="nil"/>
              <w:bottom w:val="nil"/>
              <w:right w:val="nil"/>
            </w:tcBorders>
            <w:shd w:val="clear" w:color="auto" w:fill="auto"/>
            <w:vAlign w:val="center"/>
            <w:hideMark/>
          </w:tcPr>
          <w:p w14:paraId="5F1D94F5"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0CE85DC3"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961C4C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6C5DB7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F80EBF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83656AE" w14:textId="77777777" w:rsidTr="006F0EA1">
        <w:trPr>
          <w:trHeight w:val="85"/>
        </w:trPr>
        <w:tc>
          <w:tcPr>
            <w:tcW w:w="2732" w:type="pct"/>
            <w:tcBorders>
              <w:top w:val="nil"/>
              <w:left w:val="nil"/>
              <w:bottom w:val="nil"/>
              <w:right w:val="nil"/>
            </w:tcBorders>
            <w:shd w:val="clear" w:color="auto" w:fill="auto"/>
            <w:vAlign w:val="center"/>
            <w:hideMark/>
          </w:tcPr>
          <w:p w14:paraId="191A3AD8"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92604</w:t>
            </w:r>
          </w:p>
        </w:tc>
        <w:tc>
          <w:tcPr>
            <w:tcW w:w="545" w:type="pct"/>
            <w:tcBorders>
              <w:top w:val="nil"/>
              <w:left w:val="nil"/>
              <w:bottom w:val="nil"/>
              <w:right w:val="nil"/>
            </w:tcBorders>
            <w:shd w:val="clear" w:color="auto" w:fill="auto"/>
            <w:noWrap/>
            <w:vAlign w:val="center"/>
            <w:hideMark/>
          </w:tcPr>
          <w:p w14:paraId="1E5023CC"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37A0CD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C4B9C1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BB05EE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379D04D" w14:textId="77777777" w:rsidTr="006F0EA1">
        <w:trPr>
          <w:trHeight w:val="85"/>
        </w:trPr>
        <w:tc>
          <w:tcPr>
            <w:tcW w:w="2732" w:type="pct"/>
            <w:tcBorders>
              <w:top w:val="nil"/>
              <w:left w:val="nil"/>
              <w:bottom w:val="nil"/>
              <w:right w:val="nil"/>
            </w:tcBorders>
            <w:shd w:val="clear" w:color="auto" w:fill="auto"/>
            <w:vAlign w:val="center"/>
            <w:hideMark/>
          </w:tcPr>
          <w:p w14:paraId="17A82E0D"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9FB5E39"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B5A7EB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9BBC2F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333561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2F2E7ED" w14:textId="77777777" w:rsidTr="006F0EA1">
        <w:trPr>
          <w:trHeight w:val="85"/>
        </w:trPr>
        <w:tc>
          <w:tcPr>
            <w:tcW w:w="2732" w:type="pct"/>
            <w:tcBorders>
              <w:top w:val="nil"/>
              <w:left w:val="nil"/>
              <w:bottom w:val="nil"/>
              <w:right w:val="nil"/>
            </w:tcBorders>
            <w:shd w:val="clear" w:color="auto" w:fill="auto"/>
            <w:vAlign w:val="center"/>
            <w:hideMark/>
          </w:tcPr>
          <w:p w14:paraId="1338D2B2"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05F7BD66"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C29B78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772050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C38326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62BA84C" w14:textId="77777777" w:rsidTr="006F0EA1">
        <w:trPr>
          <w:trHeight w:val="85"/>
        </w:trPr>
        <w:tc>
          <w:tcPr>
            <w:tcW w:w="2732" w:type="pct"/>
            <w:tcBorders>
              <w:top w:val="nil"/>
              <w:left w:val="nil"/>
              <w:bottom w:val="nil"/>
              <w:right w:val="nil"/>
            </w:tcBorders>
            <w:shd w:val="clear" w:color="auto" w:fill="auto"/>
            <w:vAlign w:val="center"/>
            <w:hideMark/>
          </w:tcPr>
          <w:p w14:paraId="3BB8134A" w14:textId="77777777" w:rsidR="006F0EA1" w:rsidRPr="006F0EA1" w:rsidRDefault="006F0EA1" w:rsidP="006F0EA1">
            <w:pPr>
              <w:spacing w:line="240" w:lineRule="auto"/>
              <w:rPr>
                <w:sz w:val="12"/>
                <w:szCs w:val="12"/>
              </w:rPr>
            </w:pPr>
            <w:r w:rsidRPr="006F0EA1">
              <w:rPr>
                <w:sz w:val="12"/>
                <w:szCs w:val="12"/>
              </w:rPr>
              <w:t>organizacja zajęć sportowo - rekreacyjnych w ramach akcji "Zima i Lato w Mieście"</w:t>
            </w:r>
          </w:p>
        </w:tc>
        <w:tc>
          <w:tcPr>
            <w:tcW w:w="545" w:type="pct"/>
            <w:tcBorders>
              <w:top w:val="nil"/>
              <w:left w:val="nil"/>
              <w:bottom w:val="nil"/>
              <w:right w:val="nil"/>
            </w:tcBorders>
            <w:shd w:val="clear" w:color="auto" w:fill="auto"/>
            <w:noWrap/>
            <w:vAlign w:val="center"/>
            <w:hideMark/>
          </w:tcPr>
          <w:p w14:paraId="1FC8CD76"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57EEE99" w14:textId="77777777" w:rsidR="006F0EA1" w:rsidRPr="006F0EA1" w:rsidRDefault="006F0EA1" w:rsidP="006F0EA1">
            <w:pPr>
              <w:spacing w:line="240" w:lineRule="auto"/>
              <w:jc w:val="right"/>
              <w:rPr>
                <w:sz w:val="12"/>
                <w:szCs w:val="12"/>
              </w:rPr>
            </w:pPr>
            <w:r w:rsidRPr="006F0EA1">
              <w:rPr>
                <w:sz w:val="12"/>
                <w:szCs w:val="12"/>
              </w:rPr>
              <w:t>11 900</w:t>
            </w:r>
          </w:p>
        </w:tc>
        <w:tc>
          <w:tcPr>
            <w:tcW w:w="729" w:type="pct"/>
            <w:tcBorders>
              <w:top w:val="nil"/>
              <w:left w:val="nil"/>
              <w:bottom w:val="nil"/>
              <w:right w:val="nil"/>
            </w:tcBorders>
            <w:shd w:val="clear" w:color="auto" w:fill="auto"/>
            <w:vAlign w:val="center"/>
            <w:hideMark/>
          </w:tcPr>
          <w:p w14:paraId="21944F68" w14:textId="77777777" w:rsidR="006F0EA1" w:rsidRPr="006F0EA1" w:rsidRDefault="006F0EA1" w:rsidP="006F0EA1">
            <w:pPr>
              <w:spacing w:line="240" w:lineRule="auto"/>
              <w:jc w:val="right"/>
              <w:rPr>
                <w:sz w:val="12"/>
                <w:szCs w:val="12"/>
              </w:rPr>
            </w:pPr>
            <w:r w:rsidRPr="006F0EA1">
              <w:rPr>
                <w:sz w:val="12"/>
                <w:szCs w:val="12"/>
              </w:rPr>
              <w:t>11 779,74</w:t>
            </w:r>
          </w:p>
        </w:tc>
        <w:tc>
          <w:tcPr>
            <w:tcW w:w="401" w:type="pct"/>
            <w:tcBorders>
              <w:top w:val="nil"/>
              <w:left w:val="nil"/>
              <w:bottom w:val="nil"/>
              <w:right w:val="nil"/>
            </w:tcBorders>
            <w:shd w:val="clear" w:color="auto" w:fill="auto"/>
            <w:vAlign w:val="center"/>
            <w:hideMark/>
          </w:tcPr>
          <w:p w14:paraId="51B70AF1" w14:textId="77777777" w:rsidR="006F0EA1" w:rsidRPr="006F0EA1" w:rsidRDefault="006F0EA1" w:rsidP="006F0EA1">
            <w:pPr>
              <w:spacing w:line="240" w:lineRule="auto"/>
              <w:jc w:val="right"/>
              <w:rPr>
                <w:sz w:val="12"/>
                <w:szCs w:val="12"/>
              </w:rPr>
            </w:pPr>
            <w:r w:rsidRPr="006F0EA1">
              <w:rPr>
                <w:sz w:val="12"/>
                <w:szCs w:val="12"/>
              </w:rPr>
              <w:t>99,0%</w:t>
            </w:r>
          </w:p>
        </w:tc>
      </w:tr>
      <w:tr w:rsidR="006F0EA1" w:rsidRPr="006F0EA1" w14:paraId="376C7945" w14:textId="77777777" w:rsidTr="006F0EA1">
        <w:trPr>
          <w:trHeight w:val="85"/>
        </w:trPr>
        <w:tc>
          <w:tcPr>
            <w:tcW w:w="2732" w:type="pct"/>
            <w:tcBorders>
              <w:top w:val="nil"/>
              <w:left w:val="nil"/>
              <w:bottom w:val="nil"/>
              <w:right w:val="nil"/>
            </w:tcBorders>
            <w:shd w:val="clear" w:color="auto" w:fill="auto"/>
            <w:vAlign w:val="center"/>
            <w:hideMark/>
          </w:tcPr>
          <w:p w14:paraId="03E46945"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6CA720B4"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29E92C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787199A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3920B92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B5164F1" w14:textId="77777777" w:rsidTr="006F0EA1">
        <w:trPr>
          <w:trHeight w:val="85"/>
        </w:trPr>
        <w:tc>
          <w:tcPr>
            <w:tcW w:w="2732" w:type="pct"/>
            <w:tcBorders>
              <w:top w:val="nil"/>
              <w:left w:val="nil"/>
              <w:bottom w:val="nil"/>
              <w:right w:val="nil"/>
            </w:tcBorders>
            <w:shd w:val="clear" w:color="auto" w:fill="auto"/>
            <w:vAlign w:val="center"/>
            <w:hideMark/>
          </w:tcPr>
          <w:p w14:paraId="57750CF4" w14:textId="77777777" w:rsidR="006F0EA1" w:rsidRPr="006F0EA1" w:rsidRDefault="006F0EA1" w:rsidP="006F0EA1">
            <w:pPr>
              <w:spacing w:line="240" w:lineRule="auto"/>
              <w:rPr>
                <w:i/>
                <w:iCs/>
                <w:sz w:val="12"/>
                <w:szCs w:val="12"/>
                <w:u w:val="single"/>
              </w:rPr>
            </w:pPr>
            <w:r w:rsidRPr="006F0EA1">
              <w:rPr>
                <w:i/>
                <w:iCs/>
                <w:sz w:val="12"/>
                <w:szCs w:val="12"/>
                <w:u w:val="single"/>
              </w:rPr>
              <w:t>Dysponent 2:</w:t>
            </w:r>
            <w:r w:rsidRPr="006F0EA1">
              <w:rPr>
                <w:i/>
                <w:iCs/>
                <w:sz w:val="12"/>
                <w:szCs w:val="12"/>
              </w:rPr>
              <w:t xml:space="preserve"> Wydział Sportu i Rekreacji</w:t>
            </w:r>
          </w:p>
        </w:tc>
        <w:tc>
          <w:tcPr>
            <w:tcW w:w="545" w:type="pct"/>
            <w:tcBorders>
              <w:top w:val="nil"/>
              <w:left w:val="nil"/>
              <w:bottom w:val="nil"/>
              <w:right w:val="nil"/>
            </w:tcBorders>
            <w:shd w:val="clear" w:color="auto" w:fill="auto"/>
            <w:vAlign w:val="center"/>
            <w:hideMark/>
          </w:tcPr>
          <w:p w14:paraId="407ED205"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5C4BDA70" w14:textId="77777777" w:rsidR="006F0EA1" w:rsidRPr="006F0EA1" w:rsidRDefault="006F0EA1" w:rsidP="006F0EA1">
            <w:pPr>
              <w:spacing w:line="240" w:lineRule="auto"/>
              <w:jc w:val="right"/>
              <w:rPr>
                <w:i/>
                <w:iCs/>
                <w:sz w:val="12"/>
                <w:szCs w:val="12"/>
              </w:rPr>
            </w:pPr>
            <w:r w:rsidRPr="006F0EA1">
              <w:rPr>
                <w:i/>
                <w:iCs/>
                <w:sz w:val="12"/>
                <w:szCs w:val="12"/>
              </w:rPr>
              <w:t>1 200 510</w:t>
            </w:r>
          </w:p>
        </w:tc>
        <w:tc>
          <w:tcPr>
            <w:tcW w:w="729" w:type="pct"/>
            <w:tcBorders>
              <w:top w:val="nil"/>
              <w:left w:val="nil"/>
              <w:bottom w:val="nil"/>
              <w:right w:val="nil"/>
            </w:tcBorders>
            <w:shd w:val="clear" w:color="auto" w:fill="auto"/>
            <w:vAlign w:val="center"/>
            <w:hideMark/>
          </w:tcPr>
          <w:p w14:paraId="6507E59C" w14:textId="77777777" w:rsidR="006F0EA1" w:rsidRPr="006F0EA1" w:rsidRDefault="006F0EA1" w:rsidP="006F0EA1">
            <w:pPr>
              <w:spacing w:line="240" w:lineRule="auto"/>
              <w:jc w:val="right"/>
              <w:rPr>
                <w:i/>
                <w:iCs/>
                <w:sz w:val="12"/>
                <w:szCs w:val="12"/>
              </w:rPr>
            </w:pPr>
            <w:r w:rsidRPr="006F0EA1">
              <w:rPr>
                <w:i/>
                <w:iCs/>
                <w:sz w:val="12"/>
                <w:szCs w:val="12"/>
              </w:rPr>
              <w:t>1 192 813,66</w:t>
            </w:r>
          </w:p>
        </w:tc>
        <w:tc>
          <w:tcPr>
            <w:tcW w:w="401" w:type="pct"/>
            <w:tcBorders>
              <w:top w:val="nil"/>
              <w:left w:val="nil"/>
              <w:bottom w:val="nil"/>
              <w:right w:val="nil"/>
            </w:tcBorders>
            <w:shd w:val="clear" w:color="auto" w:fill="auto"/>
            <w:vAlign w:val="center"/>
            <w:hideMark/>
          </w:tcPr>
          <w:p w14:paraId="7B00733A" w14:textId="77777777" w:rsidR="006F0EA1" w:rsidRPr="006F0EA1" w:rsidRDefault="006F0EA1" w:rsidP="006F0EA1">
            <w:pPr>
              <w:spacing w:line="240" w:lineRule="auto"/>
              <w:jc w:val="right"/>
              <w:rPr>
                <w:i/>
                <w:iCs/>
                <w:sz w:val="12"/>
                <w:szCs w:val="12"/>
              </w:rPr>
            </w:pPr>
            <w:r w:rsidRPr="006F0EA1">
              <w:rPr>
                <w:i/>
                <w:iCs/>
                <w:sz w:val="12"/>
                <w:szCs w:val="12"/>
              </w:rPr>
              <w:t>99,4%</w:t>
            </w:r>
          </w:p>
        </w:tc>
      </w:tr>
      <w:tr w:rsidR="006F0EA1" w:rsidRPr="006F0EA1" w14:paraId="4A5B4223" w14:textId="77777777" w:rsidTr="006F0EA1">
        <w:trPr>
          <w:trHeight w:val="85"/>
        </w:trPr>
        <w:tc>
          <w:tcPr>
            <w:tcW w:w="2732" w:type="pct"/>
            <w:tcBorders>
              <w:top w:val="nil"/>
              <w:left w:val="nil"/>
              <w:bottom w:val="nil"/>
              <w:right w:val="nil"/>
            </w:tcBorders>
            <w:shd w:val="clear" w:color="auto" w:fill="auto"/>
            <w:vAlign w:val="center"/>
            <w:hideMark/>
          </w:tcPr>
          <w:p w14:paraId="5C9A488B"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25DDD1E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9CADA8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062EECD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1411F5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B4E52C0" w14:textId="77777777" w:rsidTr="006F0EA1">
        <w:trPr>
          <w:trHeight w:val="85"/>
        </w:trPr>
        <w:tc>
          <w:tcPr>
            <w:tcW w:w="2732" w:type="pct"/>
            <w:tcBorders>
              <w:top w:val="nil"/>
              <w:left w:val="nil"/>
              <w:bottom w:val="nil"/>
              <w:right w:val="nil"/>
            </w:tcBorders>
            <w:shd w:val="clear" w:color="auto" w:fill="auto"/>
            <w:vAlign w:val="center"/>
            <w:hideMark/>
          </w:tcPr>
          <w:p w14:paraId="2A051F25"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92605</w:t>
            </w:r>
          </w:p>
        </w:tc>
        <w:tc>
          <w:tcPr>
            <w:tcW w:w="545" w:type="pct"/>
            <w:tcBorders>
              <w:top w:val="nil"/>
              <w:left w:val="nil"/>
              <w:bottom w:val="nil"/>
              <w:right w:val="nil"/>
            </w:tcBorders>
            <w:shd w:val="clear" w:color="auto" w:fill="auto"/>
            <w:vAlign w:val="center"/>
            <w:hideMark/>
          </w:tcPr>
          <w:p w14:paraId="21888D89"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EAA720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3BE42A7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3B3CEC9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D91892E" w14:textId="77777777" w:rsidTr="006F0EA1">
        <w:trPr>
          <w:trHeight w:val="85"/>
        </w:trPr>
        <w:tc>
          <w:tcPr>
            <w:tcW w:w="2732" w:type="pct"/>
            <w:tcBorders>
              <w:top w:val="nil"/>
              <w:left w:val="nil"/>
              <w:bottom w:val="nil"/>
              <w:right w:val="nil"/>
            </w:tcBorders>
            <w:shd w:val="clear" w:color="auto" w:fill="auto"/>
            <w:vAlign w:val="center"/>
            <w:hideMark/>
          </w:tcPr>
          <w:p w14:paraId="76C9520F"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45E0023"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5380DC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1274E3E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29571A1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40D9D8E" w14:textId="77777777" w:rsidTr="006F0EA1">
        <w:trPr>
          <w:trHeight w:val="85"/>
        </w:trPr>
        <w:tc>
          <w:tcPr>
            <w:tcW w:w="2732" w:type="pct"/>
            <w:tcBorders>
              <w:top w:val="nil"/>
              <w:left w:val="nil"/>
              <w:bottom w:val="nil"/>
              <w:right w:val="nil"/>
            </w:tcBorders>
            <w:shd w:val="clear" w:color="auto" w:fill="auto"/>
            <w:vAlign w:val="center"/>
            <w:hideMark/>
          </w:tcPr>
          <w:p w14:paraId="2348577F"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295155F1"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05AB7D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234CBE2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226C2D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BA0B72D" w14:textId="77777777" w:rsidTr="006F0EA1">
        <w:trPr>
          <w:trHeight w:val="85"/>
        </w:trPr>
        <w:tc>
          <w:tcPr>
            <w:tcW w:w="2732" w:type="pct"/>
            <w:tcBorders>
              <w:top w:val="nil"/>
              <w:left w:val="nil"/>
              <w:bottom w:val="nil"/>
              <w:right w:val="nil"/>
            </w:tcBorders>
            <w:shd w:val="clear" w:color="auto" w:fill="auto"/>
            <w:vAlign w:val="center"/>
            <w:hideMark/>
          </w:tcPr>
          <w:p w14:paraId="09621633" w14:textId="77777777" w:rsidR="006F0EA1" w:rsidRPr="006F0EA1" w:rsidRDefault="006F0EA1" w:rsidP="006F0EA1">
            <w:pPr>
              <w:spacing w:line="240" w:lineRule="auto"/>
              <w:rPr>
                <w:sz w:val="12"/>
                <w:szCs w:val="12"/>
              </w:rPr>
            </w:pPr>
            <w:r w:rsidRPr="006F0EA1">
              <w:rPr>
                <w:sz w:val="12"/>
                <w:szCs w:val="12"/>
              </w:rPr>
              <w:t>zadania z zakresu podnoszenia sprawności fizycznej mieszkańców oraz szkolenia i współzawodnictwa sportowego dzieci i młodzieży zlecone do realizacji organizacjom pozarządowym prowadzącym działalność pożytku publicznego dotyczące</w:t>
            </w:r>
            <w:r w:rsidRPr="006F0EA1">
              <w:rPr>
                <w:i/>
                <w:iCs/>
                <w:sz w:val="12"/>
                <w:szCs w:val="12"/>
              </w:rPr>
              <w:t>: m.in. realizacji programu „Senior – starszy, sprawniejszy”, Warszawskiej Olimpiady Seniora, organizacji Warszawskiej Olimpiady Młodzieży na szczeblu dzielnicowym, prowadzenia i organizacji otwartych zajęć rekreacyjno – sportowych dla mieszkańców Dzielnicy Bielany, organizacji zajęć ogólnorozwojowych z elementami różnych dyscyplin sportu dla dzieci z bielańskich przedszkoli, Dziecięcej Akademii Sportu, Treningu motorycznego (ogólnorozwojowego) dla dorosłych</w:t>
            </w:r>
          </w:p>
        </w:tc>
        <w:tc>
          <w:tcPr>
            <w:tcW w:w="545" w:type="pct"/>
            <w:tcBorders>
              <w:top w:val="nil"/>
              <w:left w:val="nil"/>
              <w:bottom w:val="nil"/>
              <w:right w:val="nil"/>
            </w:tcBorders>
            <w:shd w:val="clear" w:color="auto" w:fill="auto"/>
            <w:noWrap/>
            <w:vAlign w:val="center"/>
            <w:hideMark/>
          </w:tcPr>
          <w:p w14:paraId="12FA4C31"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749A6FB" w14:textId="77777777" w:rsidR="006F0EA1" w:rsidRPr="006F0EA1" w:rsidRDefault="006F0EA1" w:rsidP="006F0EA1">
            <w:pPr>
              <w:spacing w:line="240" w:lineRule="auto"/>
              <w:jc w:val="right"/>
              <w:rPr>
                <w:sz w:val="12"/>
                <w:szCs w:val="12"/>
              </w:rPr>
            </w:pPr>
            <w:r w:rsidRPr="006F0EA1">
              <w:rPr>
                <w:sz w:val="12"/>
                <w:szCs w:val="12"/>
              </w:rPr>
              <w:t>680 000</w:t>
            </w:r>
          </w:p>
        </w:tc>
        <w:tc>
          <w:tcPr>
            <w:tcW w:w="729" w:type="pct"/>
            <w:tcBorders>
              <w:top w:val="nil"/>
              <w:left w:val="nil"/>
              <w:bottom w:val="nil"/>
              <w:right w:val="nil"/>
            </w:tcBorders>
            <w:shd w:val="clear" w:color="auto" w:fill="auto"/>
            <w:vAlign w:val="center"/>
            <w:hideMark/>
          </w:tcPr>
          <w:p w14:paraId="4F97A0FB" w14:textId="77777777" w:rsidR="006F0EA1" w:rsidRPr="006F0EA1" w:rsidRDefault="006F0EA1" w:rsidP="006F0EA1">
            <w:pPr>
              <w:spacing w:line="240" w:lineRule="auto"/>
              <w:jc w:val="right"/>
              <w:rPr>
                <w:sz w:val="12"/>
                <w:szCs w:val="12"/>
              </w:rPr>
            </w:pPr>
            <w:r w:rsidRPr="006F0EA1">
              <w:rPr>
                <w:sz w:val="12"/>
                <w:szCs w:val="12"/>
              </w:rPr>
              <w:t>680 000,00</w:t>
            </w:r>
          </w:p>
        </w:tc>
        <w:tc>
          <w:tcPr>
            <w:tcW w:w="401" w:type="pct"/>
            <w:tcBorders>
              <w:top w:val="nil"/>
              <w:left w:val="nil"/>
              <w:bottom w:val="nil"/>
              <w:right w:val="nil"/>
            </w:tcBorders>
            <w:shd w:val="clear" w:color="auto" w:fill="auto"/>
            <w:vAlign w:val="center"/>
            <w:hideMark/>
          </w:tcPr>
          <w:p w14:paraId="0707A710"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22402BC" w14:textId="77777777" w:rsidTr="006F0EA1">
        <w:trPr>
          <w:trHeight w:val="85"/>
        </w:trPr>
        <w:tc>
          <w:tcPr>
            <w:tcW w:w="2732" w:type="pct"/>
            <w:tcBorders>
              <w:top w:val="nil"/>
              <w:left w:val="nil"/>
              <w:bottom w:val="nil"/>
              <w:right w:val="nil"/>
            </w:tcBorders>
            <w:shd w:val="clear" w:color="auto" w:fill="auto"/>
            <w:vAlign w:val="center"/>
            <w:hideMark/>
          </w:tcPr>
          <w:p w14:paraId="6FA0132F" w14:textId="77777777" w:rsidR="006F0EA1" w:rsidRPr="006F0EA1" w:rsidRDefault="006F0EA1" w:rsidP="006F0EA1">
            <w:pPr>
              <w:spacing w:line="240" w:lineRule="auto"/>
              <w:rPr>
                <w:sz w:val="12"/>
                <w:szCs w:val="12"/>
              </w:rPr>
            </w:pPr>
            <w:r w:rsidRPr="006F0EA1">
              <w:rPr>
                <w:sz w:val="12"/>
                <w:szCs w:val="12"/>
              </w:rPr>
              <w:t>realizacja programów szkoleniowo - rekreacyjnych:</w:t>
            </w:r>
          </w:p>
        </w:tc>
        <w:tc>
          <w:tcPr>
            <w:tcW w:w="545" w:type="pct"/>
            <w:tcBorders>
              <w:top w:val="nil"/>
              <w:left w:val="nil"/>
              <w:bottom w:val="nil"/>
              <w:right w:val="nil"/>
            </w:tcBorders>
            <w:shd w:val="clear" w:color="auto" w:fill="auto"/>
            <w:noWrap/>
            <w:vAlign w:val="center"/>
            <w:hideMark/>
          </w:tcPr>
          <w:p w14:paraId="6B0CEA1B"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97E0DB6" w14:textId="77777777" w:rsidR="006F0EA1" w:rsidRPr="006F0EA1" w:rsidRDefault="006F0EA1" w:rsidP="006F0EA1">
            <w:pPr>
              <w:spacing w:line="240" w:lineRule="auto"/>
              <w:jc w:val="right"/>
              <w:rPr>
                <w:sz w:val="12"/>
                <w:szCs w:val="12"/>
              </w:rPr>
            </w:pPr>
            <w:r w:rsidRPr="006F0EA1">
              <w:rPr>
                <w:sz w:val="12"/>
                <w:szCs w:val="12"/>
              </w:rPr>
              <w:t>83 720</w:t>
            </w:r>
          </w:p>
        </w:tc>
        <w:tc>
          <w:tcPr>
            <w:tcW w:w="729" w:type="pct"/>
            <w:tcBorders>
              <w:top w:val="nil"/>
              <w:left w:val="nil"/>
              <w:bottom w:val="nil"/>
              <w:right w:val="nil"/>
            </w:tcBorders>
            <w:shd w:val="clear" w:color="auto" w:fill="auto"/>
            <w:noWrap/>
            <w:vAlign w:val="center"/>
            <w:hideMark/>
          </w:tcPr>
          <w:p w14:paraId="23E0DB5B" w14:textId="77777777" w:rsidR="006F0EA1" w:rsidRPr="006F0EA1" w:rsidRDefault="006F0EA1" w:rsidP="006F0EA1">
            <w:pPr>
              <w:spacing w:line="240" w:lineRule="auto"/>
              <w:jc w:val="right"/>
              <w:rPr>
                <w:sz w:val="12"/>
                <w:szCs w:val="12"/>
              </w:rPr>
            </w:pPr>
            <w:r w:rsidRPr="006F0EA1">
              <w:rPr>
                <w:sz w:val="12"/>
                <w:szCs w:val="12"/>
              </w:rPr>
              <w:t>81 960,00</w:t>
            </w:r>
          </w:p>
        </w:tc>
        <w:tc>
          <w:tcPr>
            <w:tcW w:w="401" w:type="pct"/>
            <w:tcBorders>
              <w:top w:val="nil"/>
              <w:left w:val="nil"/>
              <w:bottom w:val="nil"/>
              <w:right w:val="nil"/>
            </w:tcBorders>
            <w:shd w:val="clear" w:color="auto" w:fill="auto"/>
            <w:noWrap/>
            <w:vAlign w:val="center"/>
            <w:hideMark/>
          </w:tcPr>
          <w:p w14:paraId="044BFC8B" w14:textId="77777777" w:rsidR="006F0EA1" w:rsidRPr="006F0EA1" w:rsidRDefault="006F0EA1" w:rsidP="006F0EA1">
            <w:pPr>
              <w:spacing w:line="240" w:lineRule="auto"/>
              <w:jc w:val="right"/>
              <w:rPr>
                <w:sz w:val="12"/>
                <w:szCs w:val="12"/>
              </w:rPr>
            </w:pPr>
            <w:r w:rsidRPr="006F0EA1">
              <w:rPr>
                <w:sz w:val="12"/>
                <w:szCs w:val="12"/>
              </w:rPr>
              <w:t>97,9%</w:t>
            </w:r>
          </w:p>
        </w:tc>
      </w:tr>
      <w:tr w:rsidR="006F0EA1" w:rsidRPr="006F0EA1" w14:paraId="594E87E8" w14:textId="77777777" w:rsidTr="006F0EA1">
        <w:trPr>
          <w:trHeight w:val="85"/>
        </w:trPr>
        <w:tc>
          <w:tcPr>
            <w:tcW w:w="2732" w:type="pct"/>
            <w:tcBorders>
              <w:top w:val="nil"/>
              <w:left w:val="nil"/>
              <w:bottom w:val="nil"/>
              <w:right w:val="nil"/>
            </w:tcBorders>
            <w:shd w:val="clear" w:color="auto" w:fill="auto"/>
            <w:vAlign w:val="center"/>
            <w:hideMark/>
          </w:tcPr>
          <w:p w14:paraId="6A89E6DF" w14:textId="77777777" w:rsidR="006F0EA1" w:rsidRPr="006F0EA1" w:rsidRDefault="006F0EA1" w:rsidP="006F0EA1">
            <w:pPr>
              <w:spacing w:line="240" w:lineRule="auto"/>
              <w:rPr>
                <w:i/>
                <w:iCs/>
                <w:sz w:val="12"/>
                <w:szCs w:val="12"/>
              </w:rPr>
            </w:pPr>
            <w:r w:rsidRPr="006F0EA1">
              <w:rPr>
                <w:i/>
                <w:iCs/>
                <w:sz w:val="12"/>
                <w:szCs w:val="12"/>
              </w:rPr>
              <w:t xml:space="preserve"> "Od zabawy do sportu"</w:t>
            </w:r>
          </w:p>
        </w:tc>
        <w:tc>
          <w:tcPr>
            <w:tcW w:w="545" w:type="pct"/>
            <w:tcBorders>
              <w:top w:val="nil"/>
              <w:left w:val="nil"/>
              <w:bottom w:val="nil"/>
              <w:right w:val="nil"/>
            </w:tcBorders>
            <w:shd w:val="clear" w:color="auto" w:fill="auto"/>
            <w:noWrap/>
            <w:vAlign w:val="center"/>
            <w:hideMark/>
          </w:tcPr>
          <w:p w14:paraId="476AED86"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C2718D3" w14:textId="77777777" w:rsidR="006F0EA1" w:rsidRPr="006F0EA1" w:rsidRDefault="006F0EA1" w:rsidP="006F0EA1">
            <w:pPr>
              <w:spacing w:line="240" w:lineRule="auto"/>
              <w:jc w:val="right"/>
              <w:rPr>
                <w:i/>
                <w:iCs/>
                <w:sz w:val="12"/>
                <w:szCs w:val="12"/>
              </w:rPr>
            </w:pPr>
            <w:r w:rsidRPr="006F0EA1">
              <w:rPr>
                <w:i/>
                <w:iCs/>
                <w:sz w:val="12"/>
                <w:szCs w:val="12"/>
              </w:rPr>
              <w:t>83 720</w:t>
            </w:r>
          </w:p>
        </w:tc>
        <w:tc>
          <w:tcPr>
            <w:tcW w:w="729" w:type="pct"/>
            <w:tcBorders>
              <w:top w:val="nil"/>
              <w:left w:val="nil"/>
              <w:bottom w:val="nil"/>
              <w:right w:val="nil"/>
            </w:tcBorders>
            <w:shd w:val="clear" w:color="auto" w:fill="auto"/>
            <w:vAlign w:val="center"/>
            <w:hideMark/>
          </w:tcPr>
          <w:p w14:paraId="32F04D1D" w14:textId="77777777" w:rsidR="006F0EA1" w:rsidRPr="006F0EA1" w:rsidRDefault="006F0EA1" w:rsidP="006F0EA1">
            <w:pPr>
              <w:spacing w:line="240" w:lineRule="auto"/>
              <w:jc w:val="right"/>
              <w:rPr>
                <w:i/>
                <w:iCs/>
                <w:sz w:val="12"/>
                <w:szCs w:val="12"/>
              </w:rPr>
            </w:pPr>
            <w:r w:rsidRPr="006F0EA1">
              <w:rPr>
                <w:i/>
                <w:iCs/>
                <w:sz w:val="12"/>
                <w:szCs w:val="12"/>
              </w:rPr>
              <w:t>81 960,00</w:t>
            </w:r>
          </w:p>
        </w:tc>
        <w:tc>
          <w:tcPr>
            <w:tcW w:w="401" w:type="pct"/>
            <w:tcBorders>
              <w:top w:val="nil"/>
              <w:left w:val="nil"/>
              <w:bottom w:val="nil"/>
              <w:right w:val="nil"/>
            </w:tcBorders>
            <w:shd w:val="clear" w:color="auto" w:fill="auto"/>
            <w:vAlign w:val="center"/>
            <w:hideMark/>
          </w:tcPr>
          <w:p w14:paraId="47CB321E" w14:textId="77777777" w:rsidR="006F0EA1" w:rsidRPr="006F0EA1" w:rsidRDefault="006F0EA1" w:rsidP="006F0EA1">
            <w:pPr>
              <w:spacing w:line="240" w:lineRule="auto"/>
              <w:jc w:val="right"/>
              <w:rPr>
                <w:i/>
                <w:iCs/>
                <w:sz w:val="12"/>
                <w:szCs w:val="12"/>
              </w:rPr>
            </w:pPr>
            <w:r w:rsidRPr="006F0EA1">
              <w:rPr>
                <w:i/>
                <w:iCs/>
                <w:sz w:val="12"/>
                <w:szCs w:val="12"/>
              </w:rPr>
              <w:t>97,9%</w:t>
            </w:r>
          </w:p>
        </w:tc>
      </w:tr>
      <w:tr w:rsidR="006F0EA1" w:rsidRPr="006F0EA1" w14:paraId="6380275C" w14:textId="77777777" w:rsidTr="006F0EA1">
        <w:trPr>
          <w:trHeight w:val="85"/>
        </w:trPr>
        <w:tc>
          <w:tcPr>
            <w:tcW w:w="2732" w:type="pct"/>
            <w:tcBorders>
              <w:top w:val="nil"/>
              <w:left w:val="nil"/>
              <w:bottom w:val="nil"/>
              <w:right w:val="nil"/>
            </w:tcBorders>
            <w:shd w:val="clear" w:color="auto" w:fill="auto"/>
            <w:vAlign w:val="center"/>
            <w:hideMark/>
          </w:tcPr>
          <w:p w14:paraId="34C0B569" w14:textId="77777777" w:rsidR="006F0EA1" w:rsidRPr="006F0EA1" w:rsidRDefault="006F0EA1" w:rsidP="006F0EA1">
            <w:pPr>
              <w:spacing w:line="240" w:lineRule="auto"/>
              <w:rPr>
                <w:sz w:val="12"/>
                <w:szCs w:val="12"/>
              </w:rPr>
            </w:pPr>
            <w:r w:rsidRPr="006F0EA1">
              <w:rPr>
                <w:sz w:val="12"/>
                <w:szCs w:val="12"/>
              </w:rPr>
              <w:t>podnoszenie sprawności mieszkańców:</w:t>
            </w:r>
          </w:p>
        </w:tc>
        <w:tc>
          <w:tcPr>
            <w:tcW w:w="545" w:type="pct"/>
            <w:tcBorders>
              <w:top w:val="nil"/>
              <w:left w:val="nil"/>
              <w:bottom w:val="nil"/>
              <w:right w:val="nil"/>
            </w:tcBorders>
            <w:shd w:val="clear" w:color="auto" w:fill="auto"/>
            <w:noWrap/>
            <w:vAlign w:val="center"/>
            <w:hideMark/>
          </w:tcPr>
          <w:p w14:paraId="5FFC46B9"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C320F48" w14:textId="77777777" w:rsidR="006F0EA1" w:rsidRPr="006F0EA1" w:rsidRDefault="006F0EA1" w:rsidP="006F0EA1">
            <w:pPr>
              <w:spacing w:line="240" w:lineRule="auto"/>
              <w:jc w:val="right"/>
              <w:rPr>
                <w:sz w:val="12"/>
                <w:szCs w:val="12"/>
              </w:rPr>
            </w:pPr>
            <w:r w:rsidRPr="006F0EA1">
              <w:rPr>
                <w:sz w:val="12"/>
                <w:szCs w:val="12"/>
              </w:rPr>
              <w:t>397 270</w:t>
            </w:r>
          </w:p>
        </w:tc>
        <w:tc>
          <w:tcPr>
            <w:tcW w:w="729" w:type="pct"/>
            <w:tcBorders>
              <w:top w:val="nil"/>
              <w:left w:val="nil"/>
              <w:bottom w:val="nil"/>
              <w:right w:val="nil"/>
            </w:tcBorders>
            <w:shd w:val="clear" w:color="auto" w:fill="auto"/>
            <w:noWrap/>
            <w:vAlign w:val="center"/>
            <w:hideMark/>
          </w:tcPr>
          <w:p w14:paraId="57812275" w14:textId="77777777" w:rsidR="006F0EA1" w:rsidRPr="006F0EA1" w:rsidRDefault="006F0EA1" w:rsidP="006F0EA1">
            <w:pPr>
              <w:spacing w:line="240" w:lineRule="auto"/>
              <w:jc w:val="right"/>
              <w:rPr>
                <w:sz w:val="12"/>
                <w:szCs w:val="12"/>
              </w:rPr>
            </w:pPr>
            <w:r w:rsidRPr="006F0EA1">
              <w:rPr>
                <w:sz w:val="12"/>
                <w:szCs w:val="12"/>
              </w:rPr>
              <w:t>394 133,66</w:t>
            </w:r>
          </w:p>
        </w:tc>
        <w:tc>
          <w:tcPr>
            <w:tcW w:w="401" w:type="pct"/>
            <w:tcBorders>
              <w:top w:val="nil"/>
              <w:left w:val="nil"/>
              <w:bottom w:val="nil"/>
              <w:right w:val="nil"/>
            </w:tcBorders>
            <w:shd w:val="clear" w:color="auto" w:fill="auto"/>
            <w:noWrap/>
            <w:vAlign w:val="center"/>
            <w:hideMark/>
          </w:tcPr>
          <w:p w14:paraId="1013D286" w14:textId="77777777" w:rsidR="006F0EA1" w:rsidRPr="006F0EA1" w:rsidRDefault="006F0EA1" w:rsidP="006F0EA1">
            <w:pPr>
              <w:spacing w:line="240" w:lineRule="auto"/>
              <w:jc w:val="right"/>
              <w:rPr>
                <w:sz w:val="12"/>
                <w:szCs w:val="12"/>
              </w:rPr>
            </w:pPr>
            <w:r w:rsidRPr="006F0EA1">
              <w:rPr>
                <w:sz w:val="12"/>
                <w:szCs w:val="12"/>
              </w:rPr>
              <w:t>99,2%</w:t>
            </w:r>
          </w:p>
        </w:tc>
      </w:tr>
      <w:tr w:rsidR="006F0EA1" w:rsidRPr="006F0EA1" w14:paraId="50CDB9DD" w14:textId="77777777" w:rsidTr="006F0EA1">
        <w:trPr>
          <w:trHeight w:val="85"/>
        </w:trPr>
        <w:tc>
          <w:tcPr>
            <w:tcW w:w="2732" w:type="pct"/>
            <w:tcBorders>
              <w:top w:val="nil"/>
              <w:left w:val="nil"/>
              <w:bottom w:val="nil"/>
              <w:right w:val="nil"/>
            </w:tcBorders>
            <w:shd w:val="clear" w:color="auto" w:fill="auto"/>
            <w:vAlign w:val="center"/>
            <w:hideMark/>
          </w:tcPr>
          <w:p w14:paraId="4672D59B" w14:textId="77777777" w:rsidR="006F0EA1" w:rsidRPr="006F0EA1" w:rsidRDefault="006F0EA1" w:rsidP="006F0EA1">
            <w:pPr>
              <w:spacing w:line="240" w:lineRule="auto"/>
              <w:rPr>
                <w:i/>
                <w:iCs/>
                <w:sz w:val="12"/>
                <w:szCs w:val="12"/>
              </w:rPr>
            </w:pPr>
            <w:r w:rsidRPr="006F0EA1">
              <w:rPr>
                <w:i/>
                <w:iCs/>
                <w:sz w:val="12"/>
                <w:szCs w:val="12"/>
              </w:rPr>
              <w:t>"Moje Boisko Orlik"</w:t>
            </w:r>
          </w:p>
        </w:tc>
        <w:tc>
          <w:tcPr>
            <w:tcW w:w="545" w:type="pct"/>
            <w:tcBorders>
              <w:top w:val="nil"/>
              <w:left w:val="nil"/>
              <w:bottom w:val="nil"/>
              <w:right w:val="nil"/>
            </w:tcBorders>
            <w:shd w:val="clear" w:color="auto" w:fill="auto"/>
            <w:noWrap/>
            <w:vAlign w:val="center"/>
            <w:hideMark/>
          </w:tcPr>
          <w:p w14:paraId="3E796557"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2317FC3" w14:textId="77777777" w:rsidR="006F0EA1" w:rsidRPr="006F0EA1" w:rsidRDefault="006F0EA1" w:rsidP="006F0EA1">
            <w:pPr>
              <w:spacing w:line="240" w:lineRule="auto"/>
              <w:jc w:val="right"/>
              <w:rPr>
                <w:i/>
                <w:iCs/>
                <w:sz w:val="12"/>
                <w:szCs w:val="12"/>
              </w:rPr>
            </w:pPr>
            <w:r w:rsidRPr="006F0EA1">
              <w:rPr>
                <w:i/>
                <w:iCs/>
                <w:sz w:val="12"/>
                <w:szCs w:val="12"/>
              </w:rPr>
              <w:t>23 400</w:t>
            </w:r>
          </w:p>
        </w:tc>
        <w:tc>
          <w:tcPr>
            <w:tcW w:w="729" w:type="pct"/>
            <w:tcBorders>
              <w:top w:val="nil"/>
              <w:left w:val="nil"/>
              <w:bottom w:val="nil"/>
              <w:right w:val="nil"/>
            </w:tcBorders>
            <w:shd w:val="clear" w:color="auto" w:fill="auto"/>
            <w:vAlign w:val="center"/>
            <w:hideMark/>
          </w:tcPr>
          <w:p w14:paraId="4FFF4EC7" w14:textId="77777777" w:rsidR="006F0EA1" w:rsidRPr="006F0EA1" w:rsidRDefault="006F0EA1" w:rsidP="006F0EA1">
            <w:pPr>
              <w:spacing w:line="240" w:lineRule="auto"/>
              <w:jc w:val="right"/>
              <w:rPr>
                <w:i/>
                <w:iCs/>
                <w:sz w:val="12"/>
                <w:szCs w:val="12"/>
              </w:rPr>
            </w:pPr>
            <w:r w:rsidRPr="006F0EA1">
              <w:rPr>
                <w:i/>
                <w:iCs/>
                <w:sz w:val="12"/>
                <w:szCs w:val="12"/>
              </w:rPr>
              <w:t>22 050,00</w:t>
            </w:r>
          </w:p>
        </w:tc>
        <w:tc>
          <w:tcPr>
            <w:tcW w:w="401" w:type="pct"/>
            <w:tcBorders>
              <w:top w:val="nil"/>
              <w:left w:val="nil"/>
              <w:bottom w:val="nil"/>
              <w:right w:val="nil"/>
            </w:tcBorders>
            <w:shd w:val="clear" w:color="auto" w:fill="auto"/>
            <w:vAlign w:val="center"/>
            <w:hideMark/>
          </w:tcPr>
          <w:p w14:paraId="107E1A90" w14:textId="77777777" w:rsidR="006F0EA1" w:rsidRPr="006F0EA1" w:rsidRDefault="006F0EA1" w:rsidP="006F0EA1">
            <w:pPr>
              <w:spacing w:line="240" w:lineRule="auto"/>
              <w:jc w:val="right"/>
              <w:rPr>
                <w:i/>
                <w:iCs/>
                <w:sz w:val="12"/>
                <w:szCs w:val="12"/>
              </w:rPr>
            </w:pPr>
            <w:r w:rsidRPr="006F0EA1">
              <w:rPr>
                <w:i/>
                <w:iCs/>
                <w:sz w:val="12"/>
                <w:szCs w:val="12"/>
              </w:rPr>
              <w:t>94,2%</w:t>
            </w:r>
          </w:p>
        </w:tc>
      </w:tr>
      <w:tr w:rsidR="006F0EA1" w:rsidRPr="006F0EA1" w14:paraId="367DAD9C" w14:textId="77777777" w:rsidTr="006F0EA1">
        <w:trPr>
          <w:trHeight w:val="85"/>
        </w:trPr>
        <w:tc>
          <w:tcPr>
            <w:tcW w:w="2732" w:type="pct"/>
            <w:tcBorders>
              <w:top w:val="nil"/>
              <w:left w:val="nil"/>
              <w:bottom w:val="nil"/>
              <w:right w:val="nil"/>
            </w:tcBorders>
            <w:shd w:val="clear" w:color="auto" w:fill="auto"/>
            <w:vAlign w:val="center"/>
            <w:hideMark/>
          </w:tcPr>
          <w:p w14:paraId="7F602BEC" w14:textId="77777777" w:rsidR="006F0EA1" w:rsidRPr="006F0EA1" w:rsidRDefault="006F0EA1" w:rsidP="006F0EA1">
            <w:pPr>
              <w:spacing w:line="240" w:lineRule="auto"/>
              <w:rPr>
                <w:i/>
                <w:iCs/>
                <w:sz w:val="12"/>
                <w:szCs w:val="12"/>
              </w:rPr>
            </w:pPr>
            <w:r w:rsidRPr="006F0EA1">
              <w:rPr>
                <w:i/>
                <w:iCs/>
                <w:sz w:val="12"/>
                <w:szCs w:val="12"/>
              </w:rPr>
              <w:t>"Bielańskie Czwartki Sportowe"</w:t>
            </w:r>
          </w:p>
        </w:tc>
        <w:tc>
          <w:tcPr>
            <w:tcW w:w="545" w:type="pct"/>
            <w:tcBorders>
              <w:top w:val="nil"/>
              <w:left w:val="nil"/>
              <w:bottom w:val="nil"/>
              <w:right w:val="nil"/>
            </w:tcBorders>
            <w:shd w:val="clear" w:color="auto" w:fill="auto"/>
            <w:noWrap/>
            <w:vAlign w:val="center"/>
            <w:hideMark/>
          </w:tcPr>
          <w:p w14:paraId="2781F85E"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4021FCE6" w14:textId="77777777" w:rsidR="006F0EA1" w:rsidRPr="006F0EA1" w:rsidRDefault="006F0EA1" w:rsidP="006F0EA1">
            <w:pPr>
              <w:spacing w:line="240" w:lineRule="auto"/>
              <w:jc w:val="right"/>
              <w:rPr>
                <w:i/>
                <w:iCs/>
                <w:sz w:val="12"/>
                <w:szCs w:val="12"/>
              </w:rPr>
            </w:pPr>
            <w:r w:rsidRPr="006F0EA1">
              <w:rPr>
                <w:i/>
                <w:iCs/>
                <w:sz w:val="12"/>
                <w:szCs w:val="12"/>
              </w:rPr>
              <w:t>15 880</w:t>
            </w:r>
          </w:p>
        </w:tc>
        <w:tc>
          <w:tcPr>
            <w:tcW w:w="729" w:type="pct"/>
            <w:tcBorders>
              <w:top w:val="nil"/>
              <w:left w:val="nil"/>
              <w:bottom w:val="nil"/>
              <w:right w:val="nil"/>
            </w:tcBorders>
            <w:shd w:val="clear" w:color="auto" w:fill="auto"/>
            <w:vAlign w:val="center"/>
            <w:hideMark/>
          </w:tcPr>
          <w:p w14:paraId="72EFD9B8" w14:textId="77777777" w:rsidR="006F0EA1" w:rsidRPr="006F0EA1" w:rsidRDefault="006F0EA1" w:rsidP="006F0EA1">
            <w:pPr>
              <w:spacing w:line="240" w:lineRule="auto"/>
              <w:jc w:val="right"/>
              <w:rPr>
                <w:i/>
                <w:iCs/>
                <w:sz w:val="12"/>
                <w:szCs w:val="12"/>
              </w:rPr>
            </w:pPr>
            <w:r w:rsidRPr="006F0EA1">
              <w:rPr>
                <w:i/>
                <w:iCs/>
                <w:sz w:val="12"/>
                <w:szCs w:val="12"/>
              </w:rPr>
              <w:t>14 640,00</w:t>
            </w:r>
          </w:p>
        </w:tc>
        <w:tc>
          <w:tcPr>
            <w:tcW w:w="401" w:type="pct"/>
            <w:tcBorders>
              <w:top w:val="nil"/>
              <w:left w:val="nil"/>
              <w:bottom w:val="nil"/>
              <w:right w:val="nil"/>
            </w:tcBorders>
            <w:shd w:val="clear" w:color="auto" w:fill="auto"/>
            <w:vAlign w:val="center"/>
            <w:hideMark/>
          </w:tcPr>
          <w:p w14:paraId="768063B2" w14:textId="77777777" w:rsidR="006F0EA1" w:rsidRPr="006F0EA1" w:rsidRDefault="006F0EA1" w:rsidP="006F0EA1">
            <w:pPr>
              <w:spacing w:line="240" w:lineRule="auto"/>
              <w:jc w:val="right"/>
              <w:rPr>
                <w:i/>
                <w:iCs/>
                <w:sz w:val="12"/>
                <w:szCs w:val="12"/>
              </w:rPr>
            </w:pPr>
            <w:r w:rsidRPr="006F0EA1">
              <w:rPr>
                <w:i/>
                <w:iCs/>
                <w:sz w:val="12"/>
                <w:szCs w:val="12"/>
              </w:rPr>
              <w:t>92,2%</w:t>
            </w:r>
          </w:p>
        </w:tc>
      </w:tr>
      <w:tr w:rsidR="006F0EA1" w:rsidRPr="006F0EA1" w14:paraId="54C8A9CD" w14:textId="77777777" w:rsidTr="006F0EA1">
        <w:trPr>
          <w:trHeight w:val="85"/>
        </w:trPr>
        <w:tc>
          <w:tcPr>
            <w:tcW w:w="2732" w:type="pct"/>
            <w:tcBorders>
              <w:top w:val="nil"/>
              <w:left w:val="nil"/>
              <w:bottom w:val="nil"/>
              <w:right w:val="nil"/>
            </w:tcBorders>
            <w:shd w:val="clear" w:color="auto" w:fill="auto"/>
            <w:vAlign w:val="center"/>
            <w:hideMark/>
          </w:tcPr>
          <w:p w14:paraId="0E79FC96" w14:textId="4CD9CD48" w:rsidR="006F0EA1" w:rsidRPr="006F0EA1" w:rsidRDefault="006F0EA1" w:rsidP="006F0EA1">
            <w:pPr>
              <w:spacing w:line="240" w:lineRule="auto"/>
              <w:rPr>
                <w:i/>
                <w:iCs/>
                <w:sz w:val="12"/>
                <w:szCs w:val="12"/>
              </w:rPr>
            </w:pPr>
            <w:r w:rsidRPr="006F0EA1">
              <w:rPr>
                <w:i/>
                <w:iCs/>
                <w:sz w:val="12"/>
                <w:szCs w:val="12"/>
              </w:rPr>
              <w:t>inne: zajęcia Fitness dla kobiet po ciąży, transport Bielańskich zawodników na Mistrzostwa Polski Juniorek w piłkę ręczną, zajęcia z zakresu rozciągania, pilatesu i podstaw baletu, zumby, zajęcia z samoobrony dla kobiet, „Bielański Festiwal Koszykówki”, zajęcia z jogi, technik oddechowych oraz relaksacji dla dorosłych, realizacja zajęć ruchowych dla dzieci w bielańskich przedszkolach, zajęcia z zakresu podstaw piłki nożnej dla dzieci, zajęcia ogólnorozwojowe z elementami boksu dla dorosłych, „Wioślarski Tytan Warszawy”, Mistrzostw Dzielnicy Bielany szkół podstawowych w wyciskaniu leżąc stylem klasycznym, realizacja Mistrzostw Dzielnicy Bielany w 4-boju oraz lekkiej atletyce, realizacja turnieju piłkarskiego dla dzieci i młodzieży „Elite Cup 2024”, „Mini Mistrzostwa 2024” , zajęcia sportowe dla dzieci w wieku przedszkolnym z zakresu ogólnego poprawiania umiejętności ruchu, zawody hokeja na trawie, „Biegi przełajowe z okazji rocznicy Powstania Warszawskiego” , zajęcia fitness z opaskami kinetycznymi przeznaczone dl</w:t>
            </w:r>
            <w:r w:rsidR="00F32C43">
              <w:rPr>
                <w:i/>
                <w:iCs/>
                <w:sz w:val="12"/>
                <w:szCs w:val="12"/>
              </w:rPr>
              <w:t xml:space="preserve">a kobiet po urodzeniu dziecka, </w:t>
            </w:r>
            <w:r w:rsidRPr="006F0EA1">
              <w:rPr>
                <w:i/>
                <w:iCs/>
                <w:sz w:val="12"/>
                <w:szCs w:val="12"/>
              </w:rPr>
              <w:t>zajęcia z naprawy rowerów dla mieszkańców Dzielnicy Bielany, zajęcia z międzypokoleniowej jogi z elementami relaksacji dla rodzin z dziećmi, joga - zajęcia ogólnorozwojowe dla młodzieży, zajęcia ze stretchingu i gimnastyki, treningi tenisa stołowego, „Szkolna Olimpiada – Igrzyska Olimpijskie Paryż 2024”, realizacja zajęć z gimnastyki dla seniorów z Dzielnicy Bielany, 7. Edycja Bielańskiej Ligi Siatkówki</w:t>
            </w:r>
          </w:p>
        </w:tc>
        <w:tc>
          <w:tcPr>
            <w:tcW w:w="545" w:type="pct"/>
            <w:tcBorders>
              <w:top w:val="nil"/>
              <w:left w:val="nil"/>
              <w:bottom w:val="nil"/>
              <w:right w:val="nil"/>
            </w:tcBorders>
            <w:shd w:val="clear" w:color="auto" w:fill="auto"/>
            <w:noWrap/>
            <w:vAlign w:val="center"/>
            <w:hideMark/>
          </w:tcPr>
          <w:p w14:paraId="78DBC1D5"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21A80330" w14:textId="77777777" w:rsidR="006F0EA1" w:rsidRPr="006F0EA1" w:rsidRDefault="006F0EA1" w:rsidP="006F0EA1">
            <w:pPr>
              <w:spacing w:line="240" w:lineRule="auto"/>
              <w:jc w:val="right"/>
              <w:rPr>
                <w:i/>
                <w:iCs/>
                <w:sz w:val="12"/>
                <w:szCs w:val="12"/>
              </w:rPr>
            </w:pPr>
            <w:r w:rsidRPr="006F0EA1">
              <w:rPr>
                <w:i/>
                <w:iCs/>
                <w:sz w:val="12"/>
                <w:szCs w:val="12"/>
              </w:rPr>
              <w:t>357 990</w:t>
            </w:r>
          </w:p>
        </w:tc>
        <w:tc>
          <w:tcPr>
            <w:tcW w:w="729" w:type="pct"/>
            <w:tcBorders>
              <w:top w:val="nil"/>
              <w:left w:val="nil"/>
              <w:bottom w:val="nil"/>
              <w:right w:val="nil"/>
            </w:tcBorders>
            <w:shd w:val="clear" w:color="auto" w:fill="auto"/>
            <w:vAlign w:val="center"/>
            <w:hideMark/>
          </w:tcPr>
          <w:p w14:paraId="458F1730" w14:textId="77777777" w:rsidR="006F0EA1" w:rsidRPr="006F0EA1" w:rsidRDefault="006F0EA1" w:rsidP="006F0EA1">
            <w:pPr>
              <w:spacing w:line="240" w:lineRule="auto"/>
              <w:jc w:val="right"/>
              <w:rPr>
                <w:i/>
                <w:iCs/>
                <w:sz w:val="12"/>
                <w:szCs w:val="12"/>
              </w:rPr>
            </w:pPr>
            <w:r w:rsidRPr="006F0EA1">
              <w:rPr>
                <w:i/>
                <w:iCs/>
                <w:sz w:val="12"/>
                <w:szCs w:val="12"/>
              </w:rPr>
              <w:t>357 443,66</w:t>
            </w:r>
          </w:p>
        </w:tc>
        <w:tc>
          <w:tcPr>
            <w:tcW w:w="401" w:type="pct"/>
            <w:tcBorders>
              <w:top w:val="nil"/>
              <w:left w:val="nil"/>
              <w:bottom w:val="nil"/>
              <w:right w:val="nil"/>
            </w:tcBorders>
            <w:shd w:val="clear" w:color="auto" w:fill="auto"/>
            <w:vAlign w:val="center"/>
            <w:hideMark/>
          </w:tcPr>
          <w:p w14:paraId="1D79629C" w14:textId="77777777" w:rsidR="006F0EA1" w:rsidRPr="006F0EA1" w:rsidRDefault="006F0EA1" w:rsidP="006F0EA1">
            <w:pPr>
              <w:spacing w:line="240" w:lineRule="auto"/>
              <w:jc w:val="right"/>
              <w:rPr>
                <w:i/>
                <w:iCs/>
                <w:sz w:val="12"/>
                <w:szCs w:val="12"/>
              </w:rPr>
            </w:pPr>
            <w:r w:rsidRPr="006F0EA1">
              <w:rPr>
                <w:i/>
                <w:iCs/>
                <w:sz w:val="12"/>
                <w:szCs w:val="12"/>
              </w:rPr>
              <w:t>99,8%</w:t>
            </w:r>
          </w:p>
        </w:tc>
      </w:tr>
      <w:tr w:rsidR="006F0EA1" w:rsidRPr="006F0EA1" w14:paraId="5FF560FF" w14:textId="77777777" w:rsidTr="006F0EA1">
        <w:trPr>
          <w:trHeight w:val="85"/>
        </w:trPr>
        <w:tc>
          <w:tcPr>
            <w:tcW w:w="2732" w:type="pct"/>
            <w:tcBorders>
              <w:top w:val="nil"/>
              <w:left w:val="nil"/>
              <w:bottom w:val="nil"/>
              <w:right w:val="nil"/>
            </w:tcBorders>
            <w:shd w:val="clear" w:color="auto" w:fill="auto"/>
            <w:vAlign w:val="center"/>
            <w:hideMark/>
          </w:tcPr>
          <w:p w14:paraId="312700FB" w14:textId="77777777" w:rsidR="006F0EA1" w:rsidRPr="006F0EA1" w:rsidRDefault="006F0EA1" w:rsidP="006F0EA1">
            <w:pPr>
              <w:spacing w:line="240" w:lineRule="auto"/>
              <w:rPr>
                <w:sz w:val="12"/>
                <w:szCs w:val="12"/>
              </w:rPr>
            </w:pPr>
            <w:r w:rsidRPr="006F0EA1">
              <w:rPr>
                <w:sz w:val="12"/>
                <w:szCs w:val="12"/>
              </w:rPr>
              <w:t>organizacja zajęć sportowo - rekreacyjnych w ramach akcji "Zima i Lato w Mieście"</w:t>
            </w:r>
          </w:p>
        </w:tc>
        <w:tc>
          <w:tcPr>
            <w:tcW w:w="545" w:type="pct"/>
            <w:tcBorders>
              <w:top w:val="nil"/>
              <w:left w:val="nil"/>
              <w:bottom w:val="nil"/>
              <w:right w:val="nil"/>
            </w:tcBorders>
            <w:shd w:val="clear" w:color="auto" w:fill="auto"/>
            <w:noWrap/>
            <w:vAlign w:val="center"/>
            <w:hideMark/>
          </w:tcPr>
          <w:p w14:paraId="405D590D"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82E2695" w14:textId="77777777" w:rsidR="006F0EA1" w:rsidRPr="006F0EA1" w:rsidRDefault="006F0EA1" w:rsidP="006F0EA1">
            <w:pPr>
              <w:spacing w:line="240" w:lineRule="auto"/>
              <w:jc w:val="right"/>
              <w:rPr>
                <w:sz w:val="12"/>
                <w:szCs w:val="12"/>
              </w:rPr>
            </w:pPr>
            <w:r w:rsidRPr="006F0EA1">
              <w:rPr>
                <w:sz w:val="12"/>
                <w:szCs w:val="12"/>
              </w:rPr>
              <w:t>39 520</w:t>
            </w:r>
          </w:p>
        </w:tc>
        <w:tc>
          <w:tcPr>
            <w:tcW w:w="729" w:type="pct"/>
            <w:tcBorders>
              <w:top w:val="nil"/>
              <w:left w:val="nil"/>
              <w:bottom w:val="nil"/>
              <w:right w:val="nil"/>
            </w:tcBorders>
            <w:shd w:val="clear" w:color="auto" w:fill="auto"/>
            <w:vAlign w:val="center"/>
            <w:hideMark/>
          </w:tcPr>
          <w:p w14:paraId="7D8AFA51" w14:textId="77777777" w:rsidR="006F0EA1" w:rsidRPr="006F0EA1" w:rsidRDefault="006F0EA1" w:rsidP="006F0EA1">
            <w:pPr>
              <w:spacing w:line="240" w:lineRule="auto"/>
              <w:jc w:val="right"/>
              <w:rPr>
                <w:sz w:val="12"/>
                <w:szCs w:val="12"/>
              </w:rPr>
            </w:pPr>
            <w:r w:rsidRPr="006F0EA1">
              <w:rPr>
                <w:sz w:val="12"/>
                <w:szCs w:val="12"/>
              </w:rPr>
              <w:t>36 720,00</w:t>
            </w:r>
          </w:p>
        </w:tc>
        <w:tc>
          <w:tcPr>
            <w:tcW w:w="401" w:type="pct"/>
            <w:tcBorders>
              <w:top w:val="nil"/>
              <w:left w:val="nil"/>
              <w:bottom w:val="nil"/>
              <w:right w:val="nil"/>
            </w:tcBorders>
            <w:shd w:val="clear" w:color="auto" w:fill="auto"/>
            <w:vAlign w:val="center"/>
            <w:hideMark/>
          </w:tcPr>
          <w:p w14:paraId="57B1ED9C" w14:textId="77777777" w:rsidR="006F0EA1" w:rsidRPr="006F0EA1" w:rsidRDefault="006F0EA1" w:rsidP="006F0EA1">
            <w:pPr>
              <w:spacing w:line="240" w:lineRule="auto"/>
              <w:jc w:val="right"/>
              <w:rPr>
                <w:sz w:val="12"/>
                <w:szCs w:val="12"/>
              </w:rPr>
            </w:pPr>
            <w:r w:rsidRPr="006F0EA1">
              <w:rPr>
                <w:sz w:val="12"/>
                <w:szCs w:val="12"/>
              </w:rPr>
              <w:t>92,9%</w:t>
            </w:r>
          </w:p>
        </w:tc>
      </w:tr>
      <w:tr w:rsidR="006F0EA1" w:rsidRPr="006F0EA1" w14:paraId="3048BBD8" w14:textId="77777777" w:rsidTr="006F0EA1">
        <w:trPr>
          <w:trHeight w:val="85"/>
        </w:trPr>
        <w:tc>
          <w:tcPr>
            <w:tcW w:w="2732" w:type="pct"/>
            <w:tcBorders>
              <w:top w:val="nil"/>
              <w:left w:val="nil"/>
              <w:bottom w:val="nil"/>
              <w:right w:val="nil"/>
            </w:tcBorders>
            <w:shd w:val="clear" w:color="auto" w:fill="auto"/>
            <w:vAlign w:val="center"/>
            <w:hideMark/>
          </w:tcPr>
          <w:p w14:paraId="639702FB"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335A4A0D"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9D799A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4F2EA01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4ABF847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704888E" w14:textId="77777777" w:rsidTr="006F0EA1">
        <w:trPr>
          <w:trHeight w:val="85"/>
        </w:trPr>
        <w:tc>
          <w:tcPr>
            <w:tcW w:w="2732" w:type="pct"/>
            <w:tcBorders>
              <w:top w:val="nil"/>
              <w:left w:val="nil"/>
              <w:bottom w:val="nil"/>
              <w:right w:val="nil"/>
            </w:tcBorders>
            <w:shd w:val="clear" w:color="auto" w:fill="auto"/>
            <w:vAlign w:val="center"/>
            <w:hideMark/>
          </w:tcPr>
          <w:p w14:paraId="715B0A4F"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4CA7656B"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CEAA94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616D598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3B11054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2F48D8A" w14:textId="77777777" w:rsidTr="006F0EA1">
        <w:trPr>
          <w:trHeight w:val="85"/>
        </w:trPr>
        <w:tc>
          <w:tcPr>
            <w:tcW w:w="2732" w:type="pct"/>
            <w:tcBorders>
              <w:top w:val="nil"/>
              <w:left w:val="nil"/>
              <w:bottom w:val="nil"/>
              <w:right w:val="nil"/>
            </w:tcBorders>
            <w:shd w:val="clear" w:color="auto" w:fill="auto"/>
            <w:vAlign w:val="center"/>
            <w:hideMark/>
          </w:tcPr>
          <w:p w14:paraId="23F76A8E" w14:textId="77777777" w:rsidR="006F0EA1" w:rsidRPr="006F0EA1" w:rsidRDefault="006F0EA1" w:rsidP="006F0EA1">
            <w:pPr>
              <w:spacing w:line="240" w:lineRule="auto"/>
              <w:rPr>
                <w:i/>
                <w:iCs/>
                <w:sz w:val="12"/>
                <w:szCs w:val="12"/>
              </w:rPr>
            </w:pPr>
            <w:r w:rsidRPr="006F0EA1">
              <w:rPr>
                <w:i/>
                <w:iCs/>
                <w:sz w:val="12"/>
                <w:szCs w:val="12"/>
              </w:rPr>
              <w:t>1. Ustawa z dnia 25 czerwca 2010 r. o sporcie</w:t>
            </w:r>
          </w:p>
        </w:tc>
        <w:tc>
          <w:tcPr>
            <w:tcW w:w="545" w:type="pct"/>
            <w:tcBorders>
              <w:top w:val="nil"/>
              <w:left w:val="nil"/>
              <w:bottom w:val="nil"/>
              <w:right w:val="nil"/>
            </w:tcBorders>
            <w:shd w:val="clear" w:color="auto" w:fill="auto"/>
            <w:vAlign w:val="center"/>
            <w:hideMark/>
          </w:tcPr>
          <w:p w14:paraId="65BFA18D"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03A5818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7F65FF3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06FBBFA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DF170AE" w14:textId="77777777" w:rsidTr="006F0EA1">
        <w:trPr>
          <w:trHeight w:val="85"/>
        </w:trPr>
        <w:tc>
          <w:tcPr>
            <w:tcW w:w="2732" w:type="pct"/>
            <w:tcBorders>
              <w:top w:val="nil"/>
              <w:left w:val="nil"/>
              <w:bottom w:val="nil"/>
              <w:right w:val="nil"/>
            </w:tcBorders>
            <w:shd w:val="clear" w:color="auto" w:fill="auto"/>
            <w:vAlign w:val="center"/>
            <w:hideMark/>
          </w:tcPr>
          <w:p w14:paraId="7AE6A41F" w14:textId="77777777" w:rsidR="006F0EA1" w:rsidRPr="006F0EA1" w:rsidRDefault="006F0EA1" w:rsidP="006F0EA1">
            <w:pPr>
              <w:spacing w:line="240" w:lineRule="auto"/>
              <w:rPr>
                <w:i/>
                <w:iCs/>
                <w:sz w:val="12"/>
                <w:szCs w:val="12"/>
              </w:rPr>
            </w:pPr>
            <w:r w:rsidRPr="006F0EA1">
              <w:rPr>
                <w:i/>
                <w:iCs/>
                <w:sz w:val="12"/>
                <w:szCs w:val="12"/>
              </w:rPr>
              <w:t>2. Ustawa z dnia 24 kwietnia 2003 r. o działalności pożytku publicznego i o wolontariacie</w:t>
            </w:r>
          </w:p>
        </w:tc>
        <w:tc>
          <w:tcPr>
            <w:tcW w:w="545" w:type="pct"/>
            <w:tcBorders>
              <w:top w:val="nil"/>
              <w:left w:val="nil"/>
              <w:bottom w:val="nil"/>
              <w:right w:val="nil"/>
            </w:tcBorders>
            <w:shd w:val="clear" w:color="auto" w:fill="auto"/>
            <w:vAlign w:val="center"/>
            <w:hideMark/>
          </w:tcPr>
          <w:p w14:paraId="7D3333EB"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305BBC7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A5A62C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88C003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68206B9" w14:textId="77777777" w:rsidTr="006F0EA1">
        <w:trPr>
          <w:trHeight w:val="85"/>
        </w:trPr>
        <w:tc>
          <w:tcPr>
            <w:tcW w:w="2732" w:type="pct"/>
            <w:tcBorders>
              <w:top w:val="nil"/>
              <w:left w:val="nil"/>
              <w:bottom w:val="nil"/>
              <w:right w:val="nil"/>
            </w:tcBorders>
            <w:shd w:val="clear" w:color="auto" w:fill="auto"/>
            <w:vAlign w:val="center"/>
            <w:hideMark/>
          </w:tcPr>
          <w:p w14:paraId="327CCB95"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89ADD14"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820532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3B2402E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6F90F13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0F83DC1" w14:textId="77777777" w:rsidTr="006F0EA1">
        <w:trPr>
          <w:trHeight w:val="85"/>
        </w:trPr>
        <w:tc>
          <w:tcPr>
            <w:tcW w:w="2732" w:type="pct"/>
            <w:tcBorders>
              <w:top w:val="nil"/>
              <w:left w:val="nil"/>
              <w:bottom w:val="nil"/>
              <w:right w:val="nil"/>
            </w:tcBorders>
            <w:shd w:val="clear" w:color="000000" w:fill="EAF1F6"/>
            <w:vAlign w:val="center"/>
            <w:hideMark/>
          </w:tcPr>
          <w:p w14:paraId="6548AEE9" w14:textId="77777777" w:rsidR="006F0EA1" w:rsidRPr="006F0EA1" w:rsidRDefault="006F0EA1" w:rsidP="006F0EA1">
            <w:pPr>
              <w:spacing w:line="240" w:lineRule="auto"/>
              <w:rPr>
                <w:b/>
                <w:bCs/>
                <w:sz w:val="12"/>
                <w:szCs w:val="12"/>
              </w:rPr>
            </w:pPr>
            <w:r w:rsidRPr="006F0EA1">
              <w:rPr>
                <w:b/>
                <w:bCs/>
                <w:sz w:val="12"/>
                <w:szCs w:val="12"/>
              </w:rPr>
              <w:t>Szkolenia i dokształcanie kadr kultury fizycznej - zadanie 3</w:t>
            </w:r>
          </w:p>
        </w:tc>
        <w:tc>
          <w:tcPr>
            <w:tcW w:w="545" w:type="pct"/>
            <w:tcBorders>
              <w:top w:val="nil"/>
              <w:left w:val="nil"/>
              <w:bottom w:val="nil"/>
              <w:right w:val="nil"/>
            </w:tcBorders>
            <w:shd w:val="clear" w:color="000000" w:fill="EAF1F6"/>
            <w:vAlign w:val="center"/>
            <w:hideMark/>
          </w:tcPr>
          <w:p w14:paraId="306B1A54"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17DDE1C2" w14:textId="77777777" w:rsidR="006F0EA1" w:rsidRPr="006F0EA1" w:rsidRDefault="006F0EA1" w:rsidP="006F0EA1">
            <w:pPr>
              <w:spacing w:line="240" w:lineRule="auto"/>
              <w:jc w:val="right"/>
              <w:rPr>
                <w:b/>
                <w:bCs/>
                <w:sz w:val="12"/>
                <w:szCs w:val="12"/>
              </w:rPr>
            </w:pPr>
            <w:r w:rsidRPr="006F0EA1">
              <w:rPr>
                <w:b/>
                <w:bCs/>
                <w:sz w:val="12"/>
                <w:szCs w:val="12"/>
              </w:rPr>
              <w:t>30 000</w:t>
            </w:r>
          </w:p>
        </w:tc>
        <w:tc>
          <w:tcPr>
            <w:tcW w:w="729" w:type="pct"/>
            <w:tcBorders>
              <w:top w:val="nil"/>
              <w:left w:val="nil"/>
              <w:bottom w:val="nil"/>
              <w:right w:val="nil"/>
            </w:tcBorders>
            <w:shd w:val="clear" w:color="000000" w:fill="EAF1F6"/>
            <w:noWrap/>
            <w:vAlign w:val="center"/>
            <w:hideMark/>
          </w:tcPr>
          <w:p w14:paraId="362A8FC4" w14:textId="77777777" w:rsidR="006F0EA1" w:rsidRPr="006F0EA1" w:rsidRDefault="006F0EA1" w:rsidP="006F0EA1">
            <w:pPr>
              <w:spacing w:line="240" w:lineRule="auto"/>
              <w:jc w:val="right"/>
              <w:rPr>
                <w:b/>
                <w:bCs/>
                <w:sz w:val="12"/>
                <w:szCs w:val="12"/>
              </w:rPr>
            </w:pPr>
            <w:r w:rsidRPr="006F0EA1">
              <w:rPr>
                <w:b/>
                <w:bCs/>
                <w:sz w:val="12"/>
                <w:szCs w:val="12"/>
              </w:rPr>
              <w:t>30 000,00</w:t>
            </w:r>
          </w:p>
        </w:tc>
        <w:tc>
          <w:tcPr>
            <w:tcW w:w="401" w:type="pct"/>
            <w:tcBorders>
              <w:top w:val="nil"/>
              <w:left w:val="nil"/>
              <w:bottom w:val="nil"/>
              <w:right w:val="nil"/>
            </w:tcBorders>
            <w:shd w:val="clear" w:color="000000" w:fill="EAF1F6"/>
            <w:noWrap/>
            <w:vAlign w:val="center"/>
            <w:hideMark/>
          </w:tcPr>
          <w:p w14:paraId="19DA2633"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36267F4F" w14:textId="77777777" w:rsidTr="006F0EA1">
        <w:trPr>
          <w:trHeight w:val="85"/>
        </w:trPr>
        <w:tc>
          <w:tcPr>
            <w:tcW w:w="2732" w:type="pct"/>
            <w:tcBorders>
              <w:top w:val="nil"/>
              <w:left w:val="nil"/>
              <w:bottom w:val="nil"/>
              <w:right w:val="nil"/>
            </w:tcBorders>
            <w:shd w:val="clear" w:color="auto" w:fill="auto"/>
            <w:vAlign w:val="center"/>
            <w:hideMark/>
          </w:tcPr>
          <w:p w14:paraId="2E65FD0A"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19A9400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D0911E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0006C7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B4EB94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661F043" w14:textId="77777777" w:rsidTr="006F0EA1">
        <w:trPr>
          <w:trHeight w:val="85"/>
        </w:trPr>
        <w:tc>
          <w:tcPr>
            <w:tcW w:w="2732" w:type="pct"/>
            <w:tcBorders>
              <w:top w:val="nil"/>
              <w:left w:val="nil"/>
              <w:bottom w:val="nil"/>
              <w:right w:val="nil"/>
            </w:tcBorders>
            <w:shd w:val="clear" w:color="auto" w:fill="auto"/>
            <w:vAlign w:val="center"/>
            <w:hideMark/>
          </w:tcPr>
          <w:p w14:paraId="7DEEBB1C"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sz w:val="12"/>
                <w:szCs w:val="12"/>
              </w:rPr>
              <w:t xml:space="preserve"> wsparcie szkoleniowe dla trenerów, sędziów i instruktorów </w:t>
            </w:r>
          </w:p>
        </w:tc>
        <w:tc>
          <w:tcPr>
            <w:tcW w:w="545" w:type="pct"/>
            <w:tcBorders>
              <w:top w:val="nil"/>
              <w:left w:val="nil"/>
              <w:bottom w:val="nil"/>
              <w:right w:val="nil"/>
            </w:tcBorders>
            <w:shd w:val="clear" w:color="auto" w:fill="auto"/>
            <w:vAlign w:val="center"/>
            <w:hideMark/>
          </w:tcPr>
          <w:p w14:paraId="4A8D10F7"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0D0ADD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0AB0B3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CD9461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464F38E" w14:textId="77777777" w:rsidTr="006F0EA1">
        <w:trPr>
          <w:trHeight w:val="85"/>
        </w:trPr>
        <w:tc>
          <w:tcPr>
            <w:tcW w:w="2732" w:type="pct"/>
            <w:tcBorders>
              <w:top w:val="nil"/>
              <w:left w:val="nil"/>
              <w:bottom w:val="nil"/>
              <w:right w:val="nil"/>
            </w:tcBorders>
            <w:shd w:val="clear" w:color="auto" w:fill="auto"/>
            <w:vAlign w:val="center"/>
            <w:hideMark/>
          </w:tcPr>
          <w:p w14:paraId="264B29D6"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2C90B50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67CE56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0791B1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1116BE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A11F022" w14:textId="77777777" w:rsidTr="006F0EA1">
        <w:trPr>
          <w:trHeight w:val="85"/>
        </w:trPr>
        <w:tc>
          <w:tcPr>
            <w:tcW w:w="2732" w:type="pct"/>
            <w:tcBorders>
              <w:top w:val="nil"/>
              <w:left w:val="nil"/>
              <w:bottom w:val="nil"/>
              <w:right w:val="nil"/>
            </w:tcBorders>
            <w:shd w:val="clear" w:color="auto" w:fill="auto"/>
            <w:vAlign w:val="center"/>
            <w:hideMark/>
          </w:tcPr>
          <w:p w14:paraId="7FE04D60"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Sportu i Rekreacji</w:t>
            </w:r>
          </w:p>
        </w:tc>
        <w:tc>
          <w:tcPr>
            <w:tcW w:w="545" w:type="pct"/>
            <w:tcBorders>
              <w:top w:val="nil"/>
              <w:left w:val="nil"/>
              <w:bottom w:val="nil"/>
              <w:right w:val="nil"/>
            </w:tcBorders>
            <w:shd w:val="clear" w:color="auto" w:fill="auto"/>
            <w:vAlign w:val="center"/>
            <w:hideMark/>
          </w:tcPr>
          <w:p w14:paraId="5B054975"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74DFED2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D9B228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3896C7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88ED7BA" w14:textId="77777777" w:rsidTr="006F0EA1">
        <w:trPr>
          <w:trHeight w:val="85"/>
        </w:trPr>
        <w:tc>
          <w:tcPr>
            <w:tcW w:w="2732" w:type="pct"/>
            <w:tcBorders>
              <w:top w:val="nil"/>
              <w:left w:val="nil"/>
              <w:bottom w:val="nil"/>
              <w:right w:val="nil"/>
            </w:tcBorders>
            <w:shd w:val="clear" w:color="auto" w:fill="auto"/>
            <w:vAlign w:val="center"/>
            <w:hideMark/>
          </w:tcPr>
          <w:p w14:paraId="7D363452"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382242E"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2B2ABE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B78FFA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BF386F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039B636" w14:textId="77777777" w:rsidTr="006F0EA1">
        <w:trPr>
          <w:trHeight w:val="85"/>
        </w:trPr>
        <w:tc>
          <w:tcPr>
            <w:tcW w:w="2732" w:type="pct"/>
            <w:tcBorders>
              <w:top w:val="nil"/>
              <w:left w:val="nil"/>
              <w:bottom w:val="nil"/>
              <w:right w:val="nil"/>
            </w:tcBorders>
            <w:shd w:val="clear" w:color="auto" w:fill="auto"/>
            <w:vAlign w:val="center"/>
            <w:hideMark/>
          </w:tcPr>
          <w:p w14:paraId="0AF6D46A"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92605</w:t>
            </w:r>
          </w:p>
        </w:tc>
        <w:tc>
          <w:tcPr>
            <w:tcW w:w="545" w:type="pct"/>
            <w:tcBorders>
              <w:top w:val="nil"/>
              <w:left w:val="nil"/>
              <w:bottom w:val="nil"/>
              <w:right w:val="nil"/>
            </w:tcBorders>
            <w:shd w:val="clear" w:color="auto" w:fill="auto"/>
            <w:vAlign w:val="center"/>
            <w:hideMark/>
          </w:tcPr>
          <w:p w14:paraId="3A3F91D1"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3C9D85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17C69A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CEDF76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FB9C84E" w14:textId="77777777" w:rsidTr="006F0EA1">
        <w:trPr>
          <w:trHeight w:val="85"/>
        </w:trPr>
        <w:tc>
          <w:tcPr>
            <w:tcW w:w="2732" w:type="pct"/>
            <w:tcBorders>
              <w:top w:val="nil"/>
              <w:left w:val="nil"/>
              <w:bottom w:val="nil"/>
              <w:right w:val="nil"/>
            </w:tcBorders>
            <w:shd w:val="clear" w:color="auto" w:fill="auto"/>
            <w:vAlign w:val="center"/>
            <w:hideMark/>
          </w:tcPr>
          <w:p w14:paraId="511016A6"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141C0C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28CC63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D9E046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21CA38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201B0D4" w14:textId="77777777" w:rsidTr="006F0EA1">
        <w:trPr>
          <w:trHeight w:val="85"/>
        </w:trPr>
        <w:tc>
          <w:tcPr>
            <w:tcW w:w="2732" w:type="pct"/>
            <w:tcBorders>
              <w:top w:val="nil"/>
              <w:left w:val="nil"/>
              <w:bottom w:val="nil"/>
              <w:right w:val="nil"/>
            </w:tcBorders>
            <w:shd w:val="clear" w:color="auto" w:fill="auto"/>
            <w:vAlign w:val="center"/>
            <w:hideMark/>
          </w:tcPr>
          <w:p w14:paraId="154651DF"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45BFA377"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3EEE2B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E7BB80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B4FDDE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7026A38" w14:textId="77777777" w:rsidTr="006F0EA1">
        <w:trPr>
          <w:trHeight w:val="85"/>
        </w:trPr>
        <w:tc>
          <w:tcPr>
            <w:tcW w:w="2732" w:type="pct"/>
            <w:tcBorders>
              <w:top w:val="nil"/>
              <w:left w:val="nil"/>
              <w:bottom w:val="nil"/>
              <w:right w:val="nil"/>
            </w:tcBorders>
            <w:shd w:val="clear" w:color="auto" w:fill="auto"/>
            <w:vAlign w:val="center"/>
            <w:hideMark/>
          </w:tcPr>
          <w:p w14:paraId="25E985CA" w14:textId="77777777" w:rsidR="006F0EA1" w:rsidRPr="006F0EA1" w:rsidRDefault="006F0EA1" w:rsidP="006F0EA1">
            <w:pPr>
              <w:spacing w:line="240" w:lineRule="auto"/>
              <w:rPr>
                <w:sz w:val="12"/>
                <w:szCs w:val="12"/>
              </w:rPr>
            </w:pPr>
            <w:r w:rsidRPr="006F0EA1">
              <w:rPr>
                <w:sz w:val="12"/>
                <w:szCs w:val="12"/>
              </w:rPr>
              <w:t>szkolenie dla nauczycieli wychowania fizycznego z bielańskich szkół</w:t>
            </w:r>
          </w:p>
        </w:tc>
        <w:tc>
          <w:tcPr>
            <w:tcW w:w="545" w:type="pct"/>
            <w:tcBorders>
              <w:top w:val="nil"/>
              <w:left w:val="nil"/>
              <w:bottom w:val="nil"/>
              <w:right w:val="nil"/>
            </w:tcBorders>
            <w:shd w:val="clear" w:color="auto" w:fill="auto"/>
            <w:noWrap/>
            <w:vAlign w:val="center"/>
            <w:hideMark/>
          </w:tcPr>
          <w:p w14:paraId="0ABE68E2"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5CA590E" w14:textId="77777777" w:rsidR="006F0EA1" w:rsidRPr="006F0EA1" w:rsidRDefault="006F0EA1" w:rsidP="006F0EA1">
            <w:pPr>
              <w:spacing w:line="240" w:lineRule="auto"/>
              <w:jc w:val="right"/>
              <w:rPr>
                <w:sz w:val="12"/>
                <w:szCs w:val="12"/>
              </w:rPr>
            </w:pPr>
            <w:r w:rsidRPr="006F0EA1">
              <w:rPr>
                <w:sz w:val="12"/>
                <w:szCs w:val="12"/>
              </w:rPr>
              <w:t>30 000</w:t>
            </w:r>
          </w:p>
        </w:tc>
        <w:tc>
          <w:tcPr>
            <w:tcW w:w="729" w:type="pct"/>
            <w:tcBorders>
              <w:top w:val="nil"/>
              <w:left w:val="nil"/>
              <w:bottom w:val="nil"/>
              <w:right w:val="nil"/>
            </w:tcBorders>
            <w:shd w:val="clear" w:color="auto" w:fill="auto"/>
            <w:noWrap/>
            <w:vAlign w:val="center"/>
            <w:hideMark/>
          </w:tcPr>
          <w:p w14:paraId="7EC73557" w14:textId="77777777" w:rsidR="006F0EA1" w:rsidRPr="006F0EA1" w:rsidRDefault="006F0EA1" w:rsidP="006F0EA1">
            <w:pPr>
              <w:spacing w:line="240" w:lineRule="auto"/>
              <w:jc w:val="right"/>
              <w:rPr>
                <w:sz w:val="12"/>
                <w:szCs w:val="12"/>
              </w:rPr>
            </w:pPr>
            <w:r w:rsidRPr="006F0EA1">
              <w:rPr>
                <w:sz w:val="12"/>
                <w:szCs w:val="12"/>
              </w:rPr>
              <w:t>30 000,00</w:t>
            </w:r>
          </w:p>
        </w:tc>
        <w:tc>
          <w:tcPr>
            <w:tcW w:w="401" w:type="pct"/>
            <w:tcBorders>
              <w:top w:val="nil"/>
              <w:left w:val="nil"/>
              <w:bottom w:val="nil"/>
              <w:right w:val="nil"/>
            </w:tcBorders>
            <w:shd w:val="clear" w:color="auto" w:fill="auto"/>
            <w:noWrap/>
            <w:vAlign w:val="center"/>
            <w:hideMark/>
          </w:tcPr>
          <w:p w14:paraId="3B5640D8"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486D5D71" w14:textId="77777777" w:rsidTr="006F0EA1">
        <w:trPr>
          <w:trHeight w:val="85"/>
        </w:trPr>
        <w:tc>
          <w:tcPr>
            <w:tcW w:w="2732" w:type="pct"/>
            <w:tcBorders>
              <w:top w:val="nil"/>
              <w:left w:val="nil"/>
              <w:bottom w:val="nil"/>
              <w:right w:val="nil"/>
            </w:tcBorders>
            <w:shd w:val="clear" w:color="auto" w:fill="auto"/>
            <w:vAlign w:val="center"/>
            <w:hideMark/>
          </w:tcPr>
          <w:p w14:paraId="32B1D8AF"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6BD2929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84F26C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F8EFAC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B3697E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13F437F" w14:textId="77777777" w:rsidTr="006F0EA1">
        <w:trPr>
          <w:trHeight w:val="85"/>
        </w:trPr>
        <w:tc>
          <w:tcPr>
            <w:tcW w:w="2732" w:type="pct"/>
            <w:tcBorders>
              <w:top w:val="nil"/>
              <w:left w:val="nil"/>
              <w:bottom w:val="nil"/>
              <w:right w:val="nil"/>
            </w:tcBorders>
            <w:shd w:val="clear" w:color="auto" w:fill="auto"/>
            <w:vAlign w:val="center"/>
            <w:hideMark/>
          </w:tcPr>
          <w:p w14:paraId="26A69590"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5FC48329"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0E8B18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9EF8EF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64D5EE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83465DA" w14:textId="77777777" w:rsidTr="006F0EA1">
        <w:trPr>
          <w:trHeight w:val="85"/>
        </w:trPr>
        <w:tc>
          <w:tcPr>
            <w:tcW w:w="2732" w:type="pct"/>
            <w:tcBorders>
              <w:top w:val="nil"/>
              <w:left w:val="nil"/>
              <w:bottom w:val="nil"/>
              <w:right w:val="nil"/>
            </w:tcBorders>
            <w:shd w:val="clear" w:color="auto" w:fill="auto"/>
            <w:vAlign w:val="center"/>
            <w:hideMark/>
          </w:tcPr>
          <w:p w14:paraId="530D4F14" w14:textId="77777777" w:rsidR="006F0EA1" w:rsidRPr="006F0EA1" w:rsidRDefault="006F0EA1" w:rsidP="006F0EA1">
            <w:pPr>
              <w:spacing w:line="240" w:lineRule="auto"/>
              <w:rPr>
                <w:i/>
                <w:iCs/>
                <w:sz w:val="12"/>
                <w:szCs w:val="12"/>
              </w:rPr>
            </w:pPr>
            <w:r w:rsidRPr="006F0EA1">
              <w:rPr>
                <w:i/>
                <w:iCs/>
                <w:sz w:val="12"/>
                <w:szCs w:val="12"/>
              </w:rPr>
              <w:t>1. Ustawa z dnia 25 czerwca 2010 r. o sporcie</w:t>
            </w:r>
          </w:p>
        </w:tc>
        <w:tc>
          <w:tcPr>
            <w:tcW w:w="545" w:type="pct"/>
            <w:tcBorders>
              <w:top w:val="nil"/>
              <w:left w:val="nil"/>
              <w:bottom w:val="nil"/>
              <w:right w:val="nil"/>
            </w:tcBorders>
            <w:shd w:val="clear" w:color="auto" w:fill="auto"/>
            <w:vAlign w:val="center"/>
            <w:hideMark/>
          </w:tcPr>
          <w:p w14:paraId="409F9A57"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45F0E0E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44F1144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6FA496A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D9BB4FC" w14:textId="77777777" w:rsidTr="006F0EA1">
        <w:trPr>
          <w:trHeight w:val="85"/>
        </w:trPr>
        <w:tc>
          <w:tcPr>
            <w:tcW w:w="2732" w:type="pct"/>
            <w:tcBorders>
              <w:top w:val="nil"/>
              <w:left w:val="nil"/>
              <w:bottom w:val="nil"/>
              <w:right w:val="nil"/>
            </w:tcBorders>
            <w:shd w:val="clear" w:color="auto" w:fill="auto"/>
            <w:vAlign w:val="center"/>
            <w:hideMark/>
          </w:tcPr>
          <w:p w14:paraId="2D34264D" w14:textId="77777777" w:rsidR="006F0EA1" w:rsidRPr="006F0EA1" w:rsidRDefault="006F0EA1" w:rsidP="006F0EA1">
            <w:pPr>
              <w:spacing w:line="240" w:lineRule="auto"/>
              <w:rPr>
                <w:i/>
                <w:iCs/>
                <w:sz w:val="12"/>
                <w:szCs w:val="12"/>
              </w:rPr>
            </w:pPr>
            <w:r w:rsidRPr="006F0EA1">
              <w:rPr>
                <w:i/>
                <w:iCs/>
                <w:sz w:val="12"/>
                <w:szCs w:val="12"/>
              </w:rPr>
              <w:t xml:space="preserve">2. Ustawa z dnia 24 kwietnia 2003 r. o działalności pożytku publicznego i o wolontariacie </w:t>
            </w:r>
          </w:p>
        </w:tc>
        <w:tc>
          <w:tcPr>
            <w:tcW w:w="545" w:type="pct"/>
            <w:tcBorders>
              <w:top w:val="nil"/>
              <w:left w:val="nil"/>
              <w:bottom w:val="nil"/>
              <w:right w:val="nil"/>
            </w:tcBorders>
            <w:shd w:val="clear" w:color="auto" w:fill="auto"/>
            <w:vAlign w:val="center"/>
            <w:hideMark/>
          </w:tcPr>
          <w:p w14:paraId="44AE241A"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67ABC1E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33A873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7615F8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F298907" w14:textId="77777777" w:rsidTr="006F0EA1">
        <w:trPr>
          <w:trHeight w:val="85"/>
        </w:trPr>
        <w:tc>
          <w:tcPr>
            <w:tcW w:w="2732" w:type="pct"/>
            <w:tcBorders>
              <w:top w:val="nil"/>
              <w:left w:val="nil"/>
              <w:bottom w:val="nil"/>
              <w:right w:val="nil"/>
            </w:tcBorders>
            <w:shd w:val="clear" w:color="auto" w:fill="auto"/>
            <w:vAlign w:val="center"/>
            <w:hideMark/>
          </w:tcPr>
          <w:p w14:paraId="497AFEB0"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E89894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D64D68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087533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290FC3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8F97FFA" w14:textId="77777777" w:rsidTr="006F0EA1">
        <w:trPr>
          <w:trHeight w:val="85"/>
        </w:trPr>
        <w:tc>
          <w:tcPr>
            <w:tcW w:w="2732" w:type="pct"/>
            <w:tcBorders>
              <w:top w:val="nil"/>
              <w:left w:val="nil"/>
              <w:bottom w:val="nil"/>
              <w:right w:val="nil"/>
            </w:tcBorders>
            <w:shd w:val="clear" w:color="000000" w:fill="EAF1F6"/>
            <w:vAlign w:val="center"/>
            <w:hideMark/>
          </w:tcPr>
          <w:p w14:paraId="177A955B" w14:textId="77777777" w:rsidR="006F0EA1" w:rsidRPr="006F0EA1" w:rsidRDefault="006F0EA1" w:rsidP="006F0EA1">
            <w:pPr>
              <w:spacing w:line="240" w:lineRule="auto"/>
              <w:rPr>
                <w:b/>
                <w:bCs/>
                <w:sz w:val="12"/>
                <w:szCs w:val="12"/>
              </w:rPr>
            </w:pPr>
            <w:r w:rsidRPr="006F0EA1">
              <w:rPr>
                <w:b/>
                <w:bCs/>
                <w:sz w:val="12"/>
                <w:szCs w:val="12"/>
              </w:rPr>
              <w:t>Sport i rekreacja osób z niepełnosprawnościami - zadanie 6</w:t>
            </w:r>
          </w:p>
        </w:tc>
        <w:tc>
          <w:tcPr>
            <w:tcW w:w="545" w:type="pct"/>
            <w:tcBorders>
              <w:top w:val="nil"/>
              <w:left w:val="nil"/>
              <w:bottom w:val="nil"/>
              <w:right w:val="nil"/>
            </w:tcBorders>
            <w:shd w:val="clear" w:color="000000" w:fill="EAF1F6"/>
            <w:vAlign w:val="center"/>
            <w:hideMark/>
          </w:tcPr>
          <w:p w14:paraId="54C0864B"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78ECDAF6" w14:textId="77777777" w:rsidR="006F0EA1" w:rsidRPr="006F0EA1" w:rsidRDefault="006F0EA1" w:rsidP="006F0EA1">
            <w:pPr>
              <w:spacing w:line="240" w:lineRule="auto"/>
              <w:jc w:val="right"/>
              <w:rPr>
                <w:b/>
                <w:bCs/>
                <w:sz w:val="12"/>
                <w:szCs w:val="12"/>
              </w:rPr>
            </w:pPr>
            <w:r w:rsidRPr="006F0EA1">
              <w:rPr>
                <w:b/>
                <w:bCs/>
                <w:sz w:val="12"/>
                <w:szCs w:val="12"/>
              </w:rPr>
              <w:t>70 000</w:t>
            </w:r>
          </w:p>
        </w:tc>
        <w:tc>
          <w:tcPr>
            <w:tcW w:w="729" w:type="pct"/>
            <w:tcBorders>
              <w:top w:val="nil"/>
              <w:left w:val="nil"/>
              <w:bottom w:val="nil"/>
              <w:right w:val="nil"/>
            </w:tcBorders>
            <w:shd w:val="clear" w:color="000000" w:fill="EAF1F6"/>
            <w:noWrap/>
            <w:vAlign w:val="center"/>
            <w:hideMark/>
          </w:tcPr>
          <w:p w14:paraId="319908E7" w14:textId="77777777" w:rsidR="006F0EA1" w:rsidRPr="006F0EA1" w:rsidRDefault="006F0EA1" w:rsidP="006F0EA1">
            <w:pPr>
              <w:spacing w:line="240" w:lineRule="auto"/>
              <w:jc w:val="right"/>
              <w:rPr>
                <w:b/>
                <w:bCs/>
                <w:sz w:val="12"/>
                <w:szCs w:val="12"/>
              </w:rPr>
            </w:pPr>
            <w:r w:rsidRPr="006F0EA1">
              <w:rPr>
                <w:b/>
                <w:bCs/>
                <w:sz w:val="12"/>
                <w:szCs w:val="12"/>
              </w:rPr>
              <w:t>69 800,00</w:t>
            </w:r>
          </w:p>
        </w:tc>
        <w:tc>
          <w:tcPr>
            <w:tcW w:w="401" w:type="pct"/>
            <w:tcBorders>
              <w:top w:val="nil"/>
              <w:left w:val="nil"/>
              <w:bottom w:val="nil"/>
              <w:right w:val="nil"/>
            </w:tcBorders>
            <w:shd w:val="clear" w:color="000000" w:fill="EAF1F6"/>
            <w:noWrap/>
            <w:vAlign w:val="center"/>
            <w:hideMark/>
          </w:tcPr>
          <w:p w14:paraId="56F7515F" w14:textId="77777777" w:rsidR="006F0EA1" w:rsidRPr="006F0EA1" w:rsidRDefault="006F0EA1" w:rsidP="006F0EA1">
            <w:pPr>
              <w:spacing w:line="240" w:lineRule="auto"/>
              <w:jc w:val="right"/>
              <w:rPr>
                <w:b/>
                <w:bCs/>
                <w:sz w:val="12"/>
                <w:szCs w:val="12"/>
              </w:rPr>
            </w:pPr>
            <w:r w:rsidRPr="006F0EA1">
              <w:rPr>
                <w:b/>
                <w:bCs/>
                <w:sz w:val="12"/>
                <w:szCs w:val="12"/>
              </w:rPr>
              <w:t>99,7%</w:t>
            </w:r>
          </w:p>
        </w:tc>
      </w:tr>
      <w:tr w:rsidR="006F0EA1" w:rsidRPr="006F0EA1" w14:paraId="7A063515" w14:textId="77777777" w:rsidTr="006F0EA1">
        <w:trPr>
          <w:trHeight w:val="85"/>
        </w:trPr>
        <w:tc>
          <w:tcPr>
            <w:tcW w:w="2732" w:type="pct"/>
            <w:tcBorders>
              <w:top w:val="nil"/>
              <w:left w:val="nil"/>
              <w:bottom w:val="nil"/>
              <w:right w:val="nil"/>
            </w:tcBorders>
            <w:shd w:val="clear" w:color="auto" w:fill="auto"/>
            <w:vAlign w:val="center"/>
            <w:hideMark/>
          </w:tcPr>
          <w:p w14:paraId="46AF8B30"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577B837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86F033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5DBE59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002E48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51B7AA3" w14:textId="77777777" w:rsidTr="006F0EA1">
        <w:trPr>
          <w:trHeight w:val="85"/>
        </w:trPr>
        <w:tc>
          <w:tcPr>
            <w:tcW w:w="2732" w:type="pct"/>
            <w:tcBorders>
              <w:top w:val="nil"/>
              <w:left w:val="nil"/>
              <w:bottom w:val="nil"/>
              <w:right w:val="nil"/>
            </w:tcBorders>
            <w:shd w:val="clear" w:color="auto" w:fill="auto"/>
            <w:vAlign w:val="center"/>
            <w:hideMark/>
          </w:tcPr>
          <w:p w14:paraId="5B2F543F" w14:textId="77777777" w:rsidR="006F0EA1" w:rsidRPr="006F0EA1" w:rsidRDefault="006F0EA1" w:rsidP="006F0EA1">
            <w:pPr>
              <w:spacing w:line="240" w:lineRule="auto"/>
              <w:jc w:val="both"/>
              <w:rPr>
                <w:i/>
                <w:iCs/>
                <w:sz w:val="12"/>
                <w:szCs w:val="12"/>
                <w:u w:val="single"/>
              </w:rPr>
            </w:pPr>
            <w:r w:rsidRPr="006F0EA1">
              <w:rPr>
                <w:i/>
                <w:iCs/>
                <w:sz w:val="12"/>
                <w:szCs w:val="12"/>
                <w:u w:val="single"/>
              </w:rPr>
              <w:t>Cel:</w:t>
            </w:r>
            <w:r w:rsidRPr="006F0EA1">
              <w:rPr>
                <w:sz w:val="12"/>
                <w:szCs w:val="12"/>
              </w:rPr>
              <w:t xml:space="preserve"> tworzenie warunków do aktywności fizycznej osób niepełnosprawnych</w:t>
            </w:r>
          </w:p>
        </w:tc>
        <w:tc>
          <w:tcPr>
            <w:tcW w:w="545" w:type="pct"/>
            <w:tcBorders>
              <w:top w:val="nil"/>
              <w:left w:val="nil"/>
              <w:bottom w:val="nil"/>
              <w:right w:val="nil"/>
            </w:tcBorders>
            <w:shd w:val="clear" w:color="auto" w:fill="auto"/>
            <w:vAlign w:val="center"/>
            <w:hideMark/>
          </w:tcPr>
          <w:p w14:paraId="41BFEB33" w14:textId="77777777" w:rsidR="006F0EA1" w:rsidRPr="006F0EA1" w:rsidRDefault="006F0EA1" w:rsidP="006F0EA1">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14:paraId="7AAED61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0585D5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902A25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BE245C1" w14:textId="77777777" w:rsidTr="006F0EA1">
        <w:trPr>
          <w:trHeight w:val="85"/>
        </w:trPr>
        <w:tc>
          <w:tcPr>
            <w:tcW w:w="2732" w:type="pct"/>
            <w:tcBorders>
              <w:top w:val="nil"/>
              <w:left w:val="nil"/>
              <w:bottom w:val="nil"/>
              <w:right w:val="nil"/>
            </w:tcBorders>
            <w:shd w:val="clear" w:color="auto" w:fill="auto"/>
            <w:vAlign w:val="center"/>
            <w:hideMark/>
          </w:tcPr>
          <w:p w14:paraId="3A3CA98A"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4440E36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85FEEB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3547F5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BA74A8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5605755" w14:textId="77777777" w:rsidTr="006F0EA1">
        <w:trPr>
          <w:trHeight w:val="85"/>
        </w:trPr>
        <w:tc>
          <w:tcPr>
            <w:tcW w:w="2732" w:type="pct"/>
            <w:tcBorders>
              <w:top w:val="nil"/>
              <w:left w:val="nil"/>
              <w:bottom w:val="nil"/>
              <w:right w:val="nil"/>
            </w:tcBorders>
            <w:shd w:val="clear" w:color="auto" w:fill="auto"/>
            <w:vAlign w:val="center"/>
            <w:hideMark/>
          </w:tcPr>
          <w:p w14:paraId="529ABF80"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Sportu i Rekreacji</w:t>
            </w:r>
          </w:p>
        </w:tc>
        <w:tc>
          <w:tcPr>
            <w:tcW w:w="545" w:type="pct"/>
            <w:tcBorders>
              <w:top w:val="nil"/>
              <w:left w:val="nil"/>
              <w:bottom w:val="nil"/>
              <w:right w:val="nil"/>
            </w:tcBorders>
            <w:shd w:val="clear" w:color="auto" w:fill="auto"/>
            <w:vAlign w:val="center"/>
            <w:hideMark/>
          </w:tcPr>
          <w:p w14:paraId="15B168CB"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520DFEA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DEFFEE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B12A56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1B1D79B" w14:textId="77777777" w:rsidTr="006F0EA1">
        <w:trPr>
          <w:trHeight w:val="85"/>
        </w:trPr>
        <w:tc>
          <w:tcPr>
            <w:tcW w:w="2732" w:type="pct"/>
            <w:tcBorders>
              <w:top w:val="nil"/>
              <w:left w:val="nil"/>
              <w:bottom w:val="nil"/>
              <w:right w:val="nil"/>
            </w:tcBorders>
            <w:shd w:val="clear" w:color="auto" w:fill="auto"/>
            <w:vAlign w:val="center"/>
            <w:hideMark/>
          </w:tcPr>
          <w:p w14:paraId="2C03158C"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D5E622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8E7E77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3A727F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EB49B2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3CA289B" w14:textId="77777777" w:rsidTr="006F0EA1">
        <w:trPr>
          <w:trHeight w:val="85"/>
        </w:trPr>
        <w:tc>
          <w:tcPr>
            <w:tcW w:w="2732" w:type="pct"/>
            <w:tcBorders>
              <w:top w:val="nil"/>
              <w:left w:val="nil"/>
              <w:bottom w:val="nil"/>
              <w:right w:val="nil"/>
            </w:tcBorders>
            <w:shd w:val="clear" w:color="auto" w:fill="auto"/>
            <w:vAlign w:val="center"/>
            <w:hideMark/>
          </w:tcPr>
          <w:p w14:paraId="3EA90916"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92605</w:t>
            </w:r>
          </w:p>
        </w:tc>
        <w:tc>
          <w:tcPr>
            <w:tcW w:w="545" w:type="pct"/>
            <w:tcBorders>
              <w:top w:val="nil"/>
              <w:left w:val="nil"/>
              <w:bottom w:val="nil"/>
              <w:right w:val="nil"/>
            </w:tcBorders>
            <w:shd w:val="clear" w:color="auto" w:fill="auto"/>
            <w:vAlign w:val="center"/>
            <w:hideMark/>
          </w:tcPr>
          <w:p w14:paraId="75CE582C"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8197F4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533B06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B03972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6989E78" w14:textId="77777777" w:rsidTr="006F0EA1">
        <w:trPr>
          <w:trHeight w:val="85"/>
        </w:trPr>
        <w:tc>
          <w:tcPr>
            <w:tcW w:w="2732" w:type="pct"/>
            <w:tcBorders>
              <w:top w:val="nil"/>
              <w:left w:val="nil"/>
              <w:bottom w:val="nil"/>
              <w:right w:val="nil"/>
            </w:tcBorders>
            <w:shd w:val="clear" w:color="auto" w:fill="auto"/>
            <w:vAlign w:val="center"/>
            <w:hideMark/>
          </w:tcPr>
          <w:p w14:paraId="4D8484B2"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FE377F4"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47DBCF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6C5E8E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183C13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CFF2A89" w14:textId="77777777" w:rsidTr="006F0EA1">
        <w:trPr>
          <w:trHeight w:val="85"/>
        </w:trPr>
        <w:tc>
          <w:tcPr>
            <w:tcW w:w="2732" w:type="pct"/>
            <w:tcBorders>
              <w:top w:val="nil"/>
              <w:left w:val="nil"/>
              <w:bottom w:val="nil"/>
              <w:right w:val="nil"/>
            </w:tcBorders>
            <w:shd w:val="clear" w:color="auto" w:fill="auto"/>
            <w:vAlign w:val="center"/>
            <w:hideMark/>
          </w:tcPr>
          <w:p w14:paraId="6804379C"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04D64998"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BD2119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4FA226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B07957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0DADE7C" w14:textId="77777777" w:rsidTr="006F0EA1">
        <w:trPr>
          <w:trHeight w:val="85"/>
        </w:trPr>
        <w:tc>
          <w:tcPr>
            <w:tcW w:w="2732" w:type="pct"/>
            <w:tcBorders>
              <w:top w:val="nil"/>
              <w:left w:val="nil"/>
              <w:bottom w:val="nil"/>
              <w:right w:val="nil"/>
            </w:tcBorders>
            <w:shd w:val="clear" w:color="auto" w:fill="auto"/>
            <w:vAlign w:val="center"/>
            <w:hideMark/>
          </w:tcPr>
          <w:p w14:paraId="140FBE49" w14:textId="77777777" w:rsidR="006F0EA1" w:rsidRPr="006F0EA1" w:rsidRDefault="006F0EA1" w:rsidP="006F0EA1">
            <w:pPr>
              <w:spacing w:line="240" w:lineRule="auto"/>
              <w:rPr>
                <w:sz w:val="12"/>
                <w:szCs w:val="12"/>
              </w:rPr>
            </w:pPr>
            <w:r w:rsidRPr="006F0EA1">
              <w:rPr>
                <w:sz w:val="12"/>
                <w:szCs w:val="12"/>
              </w:rPr>
              <w:t>zadania z zakresu sportu i rekreacji osób z niepełnosprawnościami zlecone do realizacji organizacjom pozarządowym prowadzącym działalność pożytku publicznego dotyczące realizacji: Ogólnosportowego Turnieju dla Osób z Niepełnosprawnościami - Bielany 2024, zajęć sportowych dla dorosłych osób z niepełnosprawnościami z chorobami neurologicznymi (Parkinson, SM), zajęć rekreacyjno-sportowych dla osób z niepełnosprawnościami z parakarate, zawodów Szermierczych z okazji Święta Niepodległości, "Sport dla każdego", programu pn. “Crossfit Adaptive”</w:t>
            </w:r>
          </w:p>
        </w:tc>
        <w:tc>
          <w:tcPr>
            <w:tcW w:w="545" w:type="pct"/>
            <w:tcBorders>
              <w:top w:val="nil"/>
              <w:left w:val="nil"/>
              <w:bottom w:val="nil"/>
              <w:right w:val="nil"/>
            </w:tcBorders>
            <w:shd w:val="clear" w:color="auto" w:fill="auto"/>
            <w:noWrap/>
            <w:vAlign w:val="center"/>
            <w:hideMark/>
          </w:tcPr>
          <w:p w14:paraId="3B03BB61"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9384F4F" w14:textId="77777777" w:rsidR="006F0EA1" w:rsidRPr="006F0EA1" w:rsidRDefault="006F0EA1" w:rsidP="006F0EA1">
            <w:pPr>
              <w:spacing w:line="240" w:lineRule="auto"/>
              <w:jc w:val="right"/>
              <w:rPr>
                <w:sz w:val="12"/>
                <w:szCs w:val="12"/>
              </w:rPr>
            </w:pPr>
            <w:r w:rsidRPr="006F0EA1">
              <w:rPr>
                <w:sz w:val="12"/>
                <w:szCs w:val="12"/>
              </w:rPr>
              <w:t>55 000</w:t>
            </w:r>
          </w:p>
        </w:tc>
        <w:tc>
          <w:tcPr>
            <w:tcW w:w="729" w:type="pct"/>
            <w:tcBorders>
              <w:top w:val="nil"/>
              <w:left w:val="nil"/>
              <w:bottom w:val="nil"/>
              <w:right w:val="nil"/>
            </w:tcBorders>
            <w:shd w:val="clear" w:color="auto" w:fill="auto"/>
            <w:vAlign w:val="center"/>
            <w:hideMark/>
          </w:tcPr>
          <w:p w14:paraId="20473FBA" w14:textId="77777777" w:rsidR="006F0EA1" w:rsidRPr="006F0EA1" w:rsidRDefault="006F0EA1" w:rsidP="006F0EA1">
            <w:pPr>
              <w:spacing w:line="240" w:lineRule="auto"/>
              <w:jc w:val="right"/>
              <w:rPr>
                <w:sz w:val="12"/>
                <w:szCs w:val="12"/>
              </w:rPr>
            </w:pPr>
            <w:r w:rsidRPr="006F0EA1">
              <w:rPr>
                <w:sz w:val="12"/>
                <w:szCs w:val="12"/>
              </w:rPr>
              <w:t>55 000,00</w:t>
            </w:r>
          </w:p>
        </w:tc>
        <w:tc>
          <w:tcPr>
            <w:tcW w:w="401" w:type="pct"/>
            <w:tcBorders>
              <w:top w:val="nil"/>
              <w:left w:val="nil"/>
              <w:bottom w:val="nil"/>
              <w:right w:val="nil"/>
            </w:tcBorders>
            <w:shd w:val="clear" w:color="auto" w:fill="auto"/>
            <w:vAlign w:val="center"/>
            <w:hideMark/>
          </w:tcPr>
          <w:p w14:paraId="6864749F"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34403D5F" w14:textId="77777777" w:rsidTr="006F0EA1">
        <w:trPr>
          <w:trHeight w:val="85"/>
        </w:trPr>
        <w:tc>
          <w:tcPr>
            <w:tcW w:w="2732" w:type="pct"/>
            <w:tcBorders>
              <w:top w:val="nil"/>
              <w:left w:val="nil"/>
              <w:bottom w:val="nil"/>
              <w:right w:val="nil"/>
            </w:tcBorders>
            <w:shd w:val="clear" w:color="auto" w:fill="auto"/>
            <w:vAlign w:val="center"/>
            <w:hideMark/>
          </w:tcPr>
          <w:p w14:paraId="17963C60" w14:textId="77777777" w:rsidR="006F0EA1" w:rsidRPr="006F0EA1" w:rsidRDefault="006F0EA1" w:rsidP="006F0EA1">
            <w:pPr>
              <w:spacing w:line="240" w:lineRule="auto"/>
              <w:rPr>
                <w:sz w:val="12"/>
                <w:szCs w:val="12"/>
              </w:rPr>
            </w:pPr>
            <w:r w:rsidRPr="006F0EA1">
              <w:rPr>
                <w:sz w:val="12"/>
                <w:szCs w:val="12"/>
              </w:rPr>
              <w:t>zajęcia ruchowo – sportowe dla osób z niepełnosprawnością intelektualną oraz rehabilitacyjno - rekreacyjne dla kobiet po przebytej chorobie nowotworowej</w:t>
            </w:r>
          </w:p>
        </w:tc>
        <w:tc>
          <w:tcPr>
            <w:tcW w:w="545" w:type="pct"/>
            <w:tcBorders>
              <w:top w:val="nil"/>
              <w:left w:val="nil"/>
              <w:bottom w:val="nil"/>
              <w:right w:val="nil"/>
            </w:tcBorders>
            <w:shd w:val="clear" w:color="auto" w:fill="auto"/>
            <w:noWrap/>
            <w:vAlign w:val="center"/>
            <w:hideMark/>
          </w:tcPr>
          <w:p w14:paraId="7996F621"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F6D463A" w14:textId="77777777" w:rsidR="006F0EA1" w:rsidRPr="006F0EA1" w:rsidRDefault="006F0EA1" w:rsidP="006F0EA1">
            <w:pPr>
              <w:spacing w:line="240" w:lineRule="auto"/>
              <w:jc w:val="right"/>
              <w:rPr>
                <w:sz w:val="12"/>
                <w:szCs w:val="12"/>
              </w:rPr>
            </w:pPr>
            <w:r w:rsidRPr="006F0EA1">
              <w:rPr>
                <w:sz w:val="12"/>
                <w:szCs w:val="12"/>
              </w:rPr>
              <w:t>15 000</w:t>
            </w:r>
          </w:p>
        </w:tc>
        <w:tc>
          <w:tcPr>
            <w:tcW w:w="729" w:type="pct"/>
            <w:tcBorders>
              <w:top w:val="nil"/>
              <w:left w:val="nil"/>
              <w:bottom w:val="nil"/>
              <w:right w:val="nil"/>
            </w:tcBorders>
            <w:shd w:val="clear" w:color="auto" w:fill="auto"/>
            <w:vAlign w:val="center"/>
            <w:hideMark/>
          </w:tcPr>
          <w:p w14:paraId="0E2BEAD4" w14:textId="77777777" w:rsidR="006F0EA1" w:rsidRPr="006F0EA1" w:rsidRDefault="006F0EA1" w:rsidP="006F0EA1">
            <w:pPr>
              <w:spacing w:line="240" w:lineRule="auto"/>
              <w:jc w:val="right"/>
              <w:rPr>
                <w:sz w:val="12"/>
                <w:szCs w:val="12"/>
              </w:rPr>
            </w:pPr>
            <w:r w:rsidRPr="006F0EA1">
              <w:rPr>
                <w:sz w:val="12"/>
                <w:szCs w:val="12"/>
              </w:rPr>
              <w:t>14 800,00</w:t>
            </w:r>
          </w:p>
        </w:tc>
        <w:tc>
          <w:tcPr>
            <w:tcW w:w="401" w:type="pct"/>
            <w:tcBorders>
              <w:top w:val="nil"/>
              <w:left w:val="nil"/>
              <w:bottom w:val="nil"/>
              <w:right w:val="nil"/>
            </w:tcBorders>
            <w:shd w:val="clear" w:color="auto" w:fill="auto"/>
            <w:vAlign w:val="center"/>
            <w:hideMark/>
          </w:tcPr>
          <w:p w14:paraId="45DC6CA1" w14:textId="77777777" w:rsidR="006F0EA1" w:rsidRPr="006F0EA1" w:rsidRDefault="006F0EA1" w:rsidP="006F0EA1">
            <w:pPr>
              <w:spacing w:line="240" w:lineRule="auto"/>
              <w:jc w:val="right"/>
              <w:rPr>
                <w:sz w:val="12"/>
                <w:szCs w:val="12"/>
              </w:rPr>
            </w:pPr>
            <w:r w:rsidRPr="006F0EA1">
              <w:rPr>
                <w:sz w:val="12"/>
                <w:szCs w:val="12"/>
              </w:rPr>
              <w:t>98,7%</w:t>
            </w:r>
          </w:p>
        </w:tc>
      </w:tr>
      <w:tr w:rsidR="006F0EA1" w:rsidRPr="006F0EA1" w14:paraId="2A0ED89F" w14:textId="77777777" w:rsidTr="006F0EA1">
        <w:trPr>
          <w:trHeight w:val="85"/>
        </w:trPr>
        <w:tc>
          <w:tcPr>
            <w:tcW w:w="2732" w:type="pct"/>
            <w:tcBorders>
              <w:top w:val="nil"/>
              <w:left w:val="nil"/>
              <w:bottom w:val="nil"/>
              <w:right w:val="nil"/>
            </w:tcBorders>
            <w:shd w:val="clear" w:color="auto" w:fill="auto"/>
            <w:vAlign w:val="center"/>
            <w:hideMark/>
          </w:tcPr>
          <w:p w14:paraId="1F7F3A08"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6EE21A8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3215E4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22B8A1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B5E41C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D87345A" w14:textId="77777777" w:rsidTr="006F0EA1">
        <w:trPr>
          <w:trHeight w:val="85"/>
        </w:trPr>
        <w:tc>
          <w:tcPr>
            <w:tcW w:w="2732" w:type="pct"/>
            <w:tcBorders>
              <w:top w:val="nil"/>
              <w:left w:val="nil"/>
              <w:bottom w:val="nil"/>
              <w:right w:val="nil"/>
            </w:tcBorders>
            <w:shd w:val="clear" w:color="auto" w:fill="auto"/>
            <w:vAlign w:val="center"/>
            <w:hideMark/>
          </w:tcPr>
          <w:p w14:paraId="1699175E"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0A222F31"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C792D8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FD5C11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65D1F5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3B03654" w14:textId="77777777" w:rsidTr="006F0EA1">
        <w:trPr>
          <w:trHeight w:val="85"/>
        </w:trPr>
        <w:tc>
          <w:tcPr>
            <w:tcW w:w="2732" w:type="pct"/>
            <w:tcBorders>
              <w:top w:val="nil"/>
              <w:left w:val="nil"/>
              <w:bottom w:val="nil"/>
              <w:right w:val="nil"/>
            </w:tcBorders>
            <w:shd w:val="clear" w:color="auto" w:fill="auto"/>
            <w:vAlign w:val="center"/>
            <w:hideMark/>
          </w:tcPr>
          <w:p w14:paraId="36F036F0" w14:textId="77777777" w:rsidR="006F0EA1" w:rsidRPr="006F0EA1" w:rsidRDefault="006F0EA1" w:rsidP="006F0EA1">
            <w:pPr>
              <w:spacing w:line="240" w:lineRule="auto"/>
              <w:rPr>
                <w:i/>
                <w:iCs/>
                <w:sz w:val="12"/>
                <w:szCs w:val="12"/>
              </w:rPr>
            </w:pPr>
            <w:r w:rsidRPr="006F0EA1">
              <w:rPr>
                <w:i/>
                <w:iCs/>
                <w:sz w:val="12"/>
                <w:szCs w:val="12"/>
              </w:rPr>
              <w:t xml:space="preserve">1. Ustawa z dnia 25 czerwca 2010 r. o sporcie </w:t>
            </w:r>
          </w:p>
        </w:tc>
        <w:tc>
          <w:tcPr>
            <w:tcW w:w="545" w:type="pct"/>
            <w:tcBorders>
              <w:top w:val="nil"/>
              <w:left w:val="nil"/>
              <w:bottom w:val="nil"/>
              <w:right w:val="nil"/>
            </w:tcBorders>
            <w:shd w:val="clear" w:color="auto" w:fill="auto"/>
            <w:vAlign w:val="center"/>
            <w:hideMark/>
          </w:tcPr>
          <w:p w14:paraId="387871A6"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7FACCCA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23355E8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178D5D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099A4ED" w14:textId="77777777" w:rsidTr="006F0EA1">
        <w:trPr>
          <w:trHeight w:val="85"/>
        </w:trPr>
        <w:tc>
          <w:tcPr>
            <w:tcW w:w="2732" w:type="pct"/>
            <w:tcBorders>
              <w:top w:val="nil"/>
              <w:left w:val="nil"/>
              <w:bottom w:val="nil"/>
              <w:right w:val="nil"/>
            </w:tcBorders>
            <w:shd w:val="clear" w:color="auto" w:fill="auto"/>
            <w:vAlign w:val="center"/>
            <w:hideMark/>
          </w:tcPr>
          <w:p w14:paraId="3A210836" w14:textId="77777777" w:rsidR="006F0EA1" w:rsidRPr="006F0EA1" w:rsidRDefault="006F0EA1" w:rsidP="006F0EA1">
            <w:pPr>
              <w:spacing w:line="240" w:lineRule="auto"/>
              <w:rPr>
                <w:i/>
                <w:iCs/>
                <w:sz w:val="12"/>
                <w:szCs w:val="12"/>
              </w:rPr>
            </w:pPr>
            <w:r w:rsidRPr="006F0EA1">
              <w:rPr>
                <w:i/>
                <w:iCs/>
                <w:sz w:val="12"/>
                <w:szCs w:val="12"/>
              </w:rPr>
              <w:t xml:space="preserve">2. Ustawa z dnia 24 kwietnia 2003 r. o działalności pożytku publicznego i o wolontariacie </w:t>
            </w:r>
          </w:p>
        </w:tc>
        <w:tc>
          <w:tcPr>
            <w:tcW w:w="545" w:type="pct"/>
            <w:tcBorders>
              <w:top w:val="nil"/>
              <w:left w:val="nil"/>
              <w:bottom w:val="nil"/>
              <w:right w:val="nil"/>
            </w:tcBorders>
            <w:shd w:val="clear" w:color="auto" w:fill="auto"/>
            <w:vAlign w:val="center"/>
            <w:hideMark/>
          </w:tcPr>
          <w:p w14:paraId="2044D556"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0BB9164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698EAC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372A7BC" w14:textId="77777777" w:rsidR="006F0EA1" w:rsidRPr="006F0EA1" w:rsidRDefault="006F0EA1" w:rsidP="006F0EA1">
            <w:pPr>
              <w:spacing w:line="240" w:lineRule="auto"/>
              <w:jc w:val="right"/>
              <w:rPr>
                <w:rFonts w:ascii="Times New Roman" w:hAnsi="Times New Roman" w:cs="Times New Roman"/>
                <w:sz w:val="12"/>
                <w:szCs w:val="12"/>
              </w:rPr>
            </w:pPr>
          </w:p>
        </w:tc>
      </w:tr>
    </w:tbl>
    <w:p w14:paraId="38F93F0C" w14:textId="77777777" w:rsidR="00002B42" w:rsidRDefault="00002B42" w:rsidP="002179A1">
      <w:pPr>
        <w:pStyle w:val="Nagwek3"/>
        <w:numPr>
          <w:ilvl w:val="2"/>
          <w:numId w:val="5"/>
        </w:numPr>
      </w:pPr>
      <w:r>
        <w:br w:type="page"/>
      </w:r>
      <w:bookmarkStart w:id="59" w:name="_Toc192597960"/>
      <w:r>
        <w:t>Działalność promocyjna i wspieranie rozwoju gospodarczego</w:t>
      </w:r>
      <w:bookmarkEnd w:id="59"/>
    </w:p>
    <w:tbl>
      <w:tblPr>
        <w:tblW w:w="5000" w:type="pct"/>
        <w:tblCellMar>
          <w:left w:w="70" w:type="dxa"/>
          <w:right w:w="70" w:type="dxa"/>
        </w:tblCellMar>
        <w:tblLook w:val="04A0" w:firstRow="1" w:lastRow="0" w:firstColumn="1" w:lastColumn="0" w:noHBand="0" w:noVBand="1"/>
      </w:tblPr>
      <w:tblGrid>
        <w:gridCol w:w="4944"/>
        <w:gridCol w:w="976"/>
        <w:gridCol w:w="1063"/>
        <w:gridCol w:w="1311"/>
        <w:gridCol w:w="778"/>
      </w:tblGrid>
      <w:tr w:rsidR="006F0EA1" w:rsidRPr="006F0EA1" w14:paraId="3438C789" w14:textId="77777777" w:rsidTr="006F0EA1">
        <w:trPr>
          <w:trHeight w:val="85"/>
          <w:tblHeader/>
        </w:trPr>
        <w:tc>
          <w:tcPr>
            <w:tcW w:w="2732" w:type="pct"/>
            <w:tcBorders>
              <w:top w:val="nil"/>
              <w:left w:val="nil"/>
              <w:bottom w:val="nil"/>
              <w:right w:val="nil"/>
            </w:tcBorders>
            <w:shd w:val="clear" w:color="000000" w:fill="8DB0DB"/>
            <w:vAlign w:val="center"/>
            <w:hideMark/>
          </w:tcPr>
          <w:p w14:paraId="5506D6E8" w14:textId="77777777" w:rsidR="006F0EA1" w:rsidRPr="006F0EA1" w:rsidRDefault="006F0EA1" w:rsidP="006F0EA1">
            <w:pPr>
              <w:spacing w:line="240" w:lineRule="auto"/>
              <w:jc w:val="center"/>
              <w:rPr>
                <w:b/>
                <w:bCs/>
                <w:sz w:val="14"/>
                <w:szCs w:val="14"/>
              </w:rPr>
            </w:pPr>
            <w:r w:rsidRPr="006F0EA1">
              <w:rPr>
                <w:b/>
                <w:bCs/>
                <w:sz w:val="14"/>
                <w:szCs w:val="14"/>
              </w:rPr>
              <w:t>Wyszczególnienie</w:t>
            </w:r>
          </w:p>
        </w:tc>
        <w:tc>
          <w:tcPr>
            <w:tcW w:w="545" w:type="pct"/>
            <w:tcBorders>
              <w:top w:val="nil"/>
              <w:left w:val="nil"/>
              <w:bottom w:val="nil"/>
              <w:right w:val="nil"/>
            </w:tcBorders>
            <w:shd w:val="clear" w:color="000000" w:fill="8DB0DB"/>
            <w:vAlign w:val="center"/>
            <w:hideMark/>
          </w:tcPr>
          <w:p w14:paraId="026F52D5" w14:textId="77777777" w:rsidR="006F0EA1" w:rsidRPr="006F0EA1" w:rsidRDefault="006F0EA1" w:rsidP="006F0EA1">
            <w:pPr>
              <w:spacing w:line="240" w:lineRule="auto"/>
              <w:jc w:val="center"/>
              <w:rPr>
                <w:b/>
                <w:bCs/>
                <w:sz w:val="14"/>
                <w:szCs w:val="14"/>
              </w:rPr>
            </w:pPr>
            <w:r w:rsidRPr="006F0EA1">
              <w:rPr>
                <w:b/>
                <w:bCs/>
                <w:sz w:val="14"/>
                <w:szCs w:val="14"/>
              </w:rPr>
              <w:t> </w:t>
            </w:r>
          </w:p>
        </w:tc>
        <w:tc>
          <w:tcPr>
            <w:tcW w:w="593" w:type="pct"/>
            <w:tcBorders>
              <w:top w:val="nil"/>
              <w:left w:val="nil"/>
              <w:bottom w:val="nil"/>
              <w:right w:val="nil"/>
            </w:tcBorders>
            <w:shd w:val="clear" w:color="000000" w:fill="8DB0DB"/>
            <w:vAlign w:val="center"/>
            <w:hideMark/>
          </w:tcPr>
          <w:p w14:paraId="03C972F9" w14:textId="77777777" w:rsidR="006F0EA1" w:rsidRPr="006F0EA1" w:rsidRDefault="006F0EA1" w:rsidP="006F0EA1">
            <w:pPr>
              <w:spacing w:line="240" w:lineRule="auto"/>
              <w:jc w:val="center"/>
              <w:rPr>
                <w:b/>
                <w:bCs/>
                <w:sz w:val="14"/>
                <w:szCs w:val="14"/>
              </w:rPr>
            </w:pPr>
            <w:r w:rsidRPr="006F0EA1">
              <w:rPr>
                <w:b/>
                <w:bCs/>
                <w:sz w:val="14"/>
                <w:szCs w:val="14"/>
              </w:rPr>
              <w:t>Plan</w:t>
            </w:r>
          </w:p>
        </w:tc>
        <w:tc>
          <w:tcPr>
            <w:tcW w:w="729" w:type="pct"/>
            <w:tcBorders>
              <w:top w:val="nil"/>
              <w:left w:val="nil"/>
              <w:bottom w:val="nil"/>
              <w:right w:val="nil"/>
            </w:tcBorders>
            <w:shd w:val="clear" w:color="000000" w:fill="8DB0DB"/>
            <w:noWrap/>
            <w:vAlign w:val="center"/>
            <w:hideMark/>
          </w:tcPr>
          <w:p w14:paraId="624C79C6" w14:textId="77777777" w:rsidR="006F0EA1" w:rsidRPr="006F0EA1" w:rsidRDefault="006F0EA1" w:rsidP="006F0EA1">
            <w:pPr>
              <w:spacing w:line="240" w:lineRule="auto"/>
              <w:jc w:val="center"/>
              <w:rPr>
                <w:b/>
                <w:bCs/>
                <w:sz w:val="14"/>
                <w:szCs w:val="14"/>
              </w:rPr>
            </w:pPr>
            <w:r w:rsidRPr="006F0EA1">
              <w:rPr>
                <w:b/>
                <w:bCs/>
                <w:sz w:val="14"/>
                <w:szCs w:val="14"/>
              </w:rPr>
              <w:t>Wykonanie</w:t>
            </w:r>
          </w:p>
        </w:tc>
        <w:tc>
          <w:tcPr>
            <w:tcW w:w="401" w:type="pct"/>
            <w:tcBorders>
              <w:top w:val="nil"/>
              <w:left w:val="nil"/>
              <w:bottom w:val="nil"/>
              <w:right w:val="nil"/>
            </w:tcBorders>
            <w:shd w:val="clear" w:color="000000" w:fill="8DB0DB"/>
            <w:vAlign w:val="center"/>
            <w:hideMark/>
          </w:tcPr>
          <w:p w14:paraId="2AE87E0F" w14:textId="77777777" w:rsidR="006F0EA1" w:rsidRPr="006F0EA1" w:rsidRDefault="006F0EA1" w:rsidP="006F0EA1">
            <w:pPr>
              <w:spacing w:line="240" w:lineRule="auto"/>
              <w:jc w:val="center"/>
              <w:rPr>
                <w:b/>
                <w:bCs/>
                <w:sz w:val="14"/>
                <w:szCs w:val="14"/>
              </w:rPr>
            </w:pPr>
            <w:r w:rsidRPr="006F0EA1">
              <w:rPr>
                <w:b/>
                <w:bCs/>
                <w:sz w:val="14"/>
                <w:szCs w:val="14"/>
              </w:rPr>
              <w:t>Wskaźnik</w:t>
            </w:r>
          </w:p>
        </w:tc>
      </w:tr>
      <w:tr w:rsidR="006F0EA1" w:rsidRPr="006F0EA1" w14:paraId="73A24EED" w14:textId="77777777" w:rsidTr="006F0EA1">
        <w:trPr>
          <w:trHeight w:val="85"/>
        </w:trPr>
        <w:tc>
          <w:tcPr>
            <w:tcW w:w="2732" w:type="pct"/>
            <w:tcBorders>
              <w:top w:val="nil"/>
              <w:left w:val="nil"/>
              <w:bottom w:val="nil"/>
              <w:right w:val="nil"/>
            </w:tcBorders>
            <w:shd w:val="clear" w:color="auto" w:fill="auto"/>
            <w:vAlign w:val="center"/>
            <w:hideMark/>
          </w:tcPr>
          <w:p w14:paraId="014BB48E" w14:textId="77777777" w:rsidR="006F0EA1" w:rsidRPr="006F0EA1" w:rsidRDefault="006F0EA1" w:rsidP="006F0EA1">
            <w:pPr>
              <w:spacing w:line="240" w:lineRule="auto"/>
              <w:jc w:val="center"/>
              <w:rPr>
                <w:b/>
                <w:bCs/>
                <w:sz w:val="12"/>
                <w:szCs w:val="12"/>
              </w:rPr>
            </w:pPr>
          </w:p>
        </w:tc>
        <w:tc>
          <w:tcPr>
            <w:tcW w:w="545" w:type="pct"/>
            <w:tcBorders>
              <w:top w:val="nil"/>
              <w:left w:val="nil"/>
              <w:bottom w:val="nil"/>
              <w:right w:val="nil"/>
            </w:tcBorders>
            <w:shd w:val="clear" w:color="auto" w:fill="auto"/>
            <w:noWrap/>
            <w:vAlign w:val="center"/>
            <w:hideMark/>
          </w:tcPr>
          <w:p w14:paraId="505A60A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63A17C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DAEBB9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35FF76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74F17DB" w14:textId="77777777" w:rsidTr="006F0EA1">
        <w:trPr>
          <w:trHeight w:val="85"/>
        </w:trPr>
        <w:tc>
          <w:tcPr>
            <w:tcW w:w="2732" w:type="pct"/>
            <w:tcBorders>
              <w:top w:val="nil"/>
              <w:left w:val="nil"/>
              <w:bottom w:val="nil"/>
              <w:right w:val="nil"/>
            </w:tcBorders>
            <w:shd w:val="clear" w:color="000000" w:fill="B6D9E6"/>
            <w:vAlign w:val="center"/>
            <w:hideMark/>
          </w:tcPr>
          <w:p w14:paraId="34BAE29E" w14:textId="6BD713A4" w:rsidR="006F0EA1" w:rsidRPr="006F0EA1" w:rsidRDefault="006F0EA1" w:rsidP="006F0EA1">
            <w:pPr>
              <w:spacing w:line="240" w:lineRule="auto"/>
              <w:jc w:val="both"/>
              <w:rPr>
                <w:b/>
                <w:bCs/>
                <w:sz w:val="12"/>
                <w:szCs w:val="12"/>
              </w:rPr>
            </w:pPr>
            <w:r>
              <w:rPr>
                <w:b/>
                <w:bCs/>
                <w:sz w:val="12"/>
                <w:szCs w:val="12"/>
              </w:rPr>
              <w:t>RAZEM</w:t>
            </w:r>
          </w:p>
        </w:tc>
        <w:tc>
          <w:tcPr>
            <w:tcW w:w="545" w:type="pct"/>
            <w:tcBorders>
              <w:top w:val="nil"/>
              <w:left w:val="nil"/>
              <w:bottom w:val="nil"/>
              <w:right w:val="nil"/>
            </w:tcBorders>
            <w:shd w:val="clear" w:color="000000" w:fill="B6D9E6"/>
            <w:vAlign w:val="center"/>
            <w:hideMark/>
          </w:tcPr>
          <w:p w14:paraId="00949F72"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B6D9E6"/>
            <w:vAlign w:val="center"/>
            <w:hideMark/>
          </w:tcPr>
          <w:p w14:paraId="60B575EF" w14:textId="77777777" w:rsidR="006F0EA1" w:rsidRPr="006F0EA1" w:rsidRDefault="006F0EA1" w:rsidP="006F0EA1">
            <w:pPr>
              <w:spacing w:line="240" w:lineRule="auto"/>
              <w:jc w:val="right"/>
              <w:rPr>
                <w:b/>
                <w:bCs/>
                <w:sz w:val="12"/>
                <w:szCs w:val="12"/>
              </w:rPr>
            </w:pPr>
            <w:r w:rsidRPr="006F0EA1">
              <w:rPr>
                <w:b/>
                <w:bCs/>
                <w:sz w:val="12"/>
                <w:szCs w:val="12"/>
              </w:rPr>
              <w:t>2 220 390</w:t>
            </w:r>
          </w:p>
        </w:tc>
        <w:tc>
          <w:tcPr>
            <w:tcW w:w="729" w:type="pct"/>
            <w:tcBorders>
              <w:top w:val="nil"/>
              <w:left w:val="nil"/>
              <w:bottom w:val="nil"/>
              <w:right w:val="nil"/>
            </w:tcBorders>
            <w:shd w:val="clear" w:color="000000" w:fill="B6D9E6"/>
            <w:vAlign w:val="center"/>
            <w:hideMark/>
          </w:tcPr>
          <w:p w14:paraId="2C7A4165" w14:textId="77777777" w:rsidR="006F0EA1" w:rsidRPr="006F0EA1" w:rsidRDefault="006F0EA1" w:rsidP="006F0EA1">
            <w:pPr>
              <w:spacing w:line="240" w:lineRule="auto"/>
              <w:jc w:val="right"/>
              <w:rPr>
                <w:b/>
                <w:bCs/>
                <w:sz w:val="12"/>
                <w:szCs w:val="12"/>
              </w:rPr>
            </w:pPr>
            <w:r w:rsidRPr="006F0EA1">
              <w:rPr>
                <w:b/>
                <w:bCs/>
                <w:sz w:val="12"/>
                <w:szCs w:val="12"/>
              </w:rPr>
              <w:t>2 190 547,78</w:t>
            </w:r>
          </w:p>
        </w:tc>
        <w:tc>
          <w:tcPr>
            <w:tcW w:w="401" w:type="pct"/>
            <w:tcBorders>
              <w:top w:val="nil"/>
              <w:left w:val="nil"/>
              <w:bottom w:val="nil"/>
              <w:right w:val="nil"/>
            </w:tcBorders>
            <w:shd w:val="clear" w:color="000000" w:fill="B6D9E6"/>
            <w:vAlign w:val="center"/>
            <w:hideMark/>
          </w:tcPr>
          <w:p w14:paraId="692B9063" w14:textId="77777777" w:rsidR="006F0EA1" w:rsidRPr="006F0EA1" w:rsidRDefault="006F0EA1" w:rsidP="006F0EA1">
            <w:pPr>
              <w:spacing w:line="240" w:lineRule="auto"/>
              <w:jc w:val="right"/>
              <w:rPr>
                <w:b/>
                <w:bCs/>
                <w:sz w:val="12"/>
                <w:szCs w:val="12"/>
              </w:rPr>
            </w:pPr>
            <w:r w:rsidRPr="006F0EA1">
              <w:rPr>
                <w:b/>
                <w:bCs/>
                <w:sz w:val="12"/>
                <w:szCs w:val="12"/>
              </w:rPr>
              <w:t>98,7%</w:t>
            </w:r>
          </w:p>
        </w:tc>
      </w:tr>
      <w:tr w:rsidR="006F0EA1" w:rsidRPr="006F0EA1" w14:paraId="356C54F2" w14:textId="77777777" w:rsidTr="006F0EA1">
        <w:trPr>
          <w:trHeight w:val="85"/>
        </w:trPr>
        <w:tc>
          <w:tcPr>
            <w:tcW w:w="2732" w:type="pct"/>
            <w:tcBorders>
              <w:top w:val="nil"/>
              <w:left w:val="nil"/>
              <w:bottom w:val="nil"/>
              <w:right w:val="nil"/>
            </w:tcBorders>
            <w:shd w:val="clear" w:color="auto" w:fill="auto"/>
            <w:vAlign w:val="center"/>
            <w:hideMark/>
          </w:tcPr>
          <w:p w14:paraId="405309FF"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4CB3428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40BBBB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12D155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997F3A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5053152" w14:textId="77777777" w:rsidTr="006F0EA1">
        <w:trPr>
          <w:trHeight w:val="85"/>
        </w:trPr>
        <w:tc>
          <w:tcPr>
            <w:tcW w:w="2732" w:type="pct"/>
            <w:tcBorders>
              <w:top w:val="nil"/>
              <w:left w:val="nil"/>
              <w:bottom w:val="nil"/>
              <w:right w:val="nil"/>
            </w:tcBorders>
            <w:shd w:val="clear" w:color="000000" w:fill="CDDEE9"/>
            <w:vAlign w:val="center"/>
            <w:hideMark/>
          </w:tcPr>
          <w:p w14:paraId="18038FA0" w14:textId="77777777" w:rsidR="006F0EA1" w:rsidRPr="006F0EA1" w:rsidRDefault="006F0EA1" w:rsidP="006F0EA1">
            <w:pPr>
              <w:spacing w:line="240" w:lineRule="auto"/>
              <w:rPr>
                <w:b/>
                <w:bCs/>
                <w:sz w:val="12"/>
                <w:szCs w:val="12"/>
              </w:rPr>
            </w:pPr>
            <w:r w:rsidRPr="006F0EA1">
              <w:rPr>
                <w:b/>
                <w:bCs/>
                <w:sz w:val="12"/>
                <w:szCs w:val="12"/>
              </w:rPr>
              <w:t>Promocja miasta - program 1</w:t>
            </w:r>
          </w:p>
        </w:tc>
        <w:tc>
          <w:tcPr>
            <w:tcW w:w="545" w:type="pct"/>
            <w:tcBorders>
              <w:top w:val="nil"/>
              <w:left w:val="nil"/>
              <w:bottom w:val="nil"/>
              <w:right w:val="nil"/>
            </w:tcBorders>
            <w:shd w:val="clear" w:color="000000" w:fill="CDDEE9"/>
            <w:vAlign w:val="center"/>
            <w:hideMark/>
          </w:tcPr>
          <w:p w14:paraId="5BA99A15"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CDDEE9"/>
            <w:vAlign w:val="center"/>
            <w:hideMark/>
          </w:tcPr>
          <w:p w14:paraId="1488F0DF" w14:textId="77777777" w:rsidR="006F0EA1" w:rsidRPr="006F0EA1" w:rsidRDefault="006F0EA1" w:rsidP="006F0EA1">
            <w:pPr>
              <w:spacing w:line="240" w:lineRule="auto"/>
              <w:jc w:val="right"/>
              <w:rPr>
                <w:b/>
                <w:bCs/>
                <w:sz w:val="12"/>
                <w:szCs w:val="12"/>
              </w:rPr>
            </w:pPr>
            <w:r w:rsidRPr="006F0EA1">
              <w:rPr>
                <w:b/>
                <w:bCs/>
                <w:sz w:val="12"/>
                <w:szCs w:val="12"/>
              </w:rPr>
              <w:t>1 751 300</w:t>
            </w:r>
          </w:p>
        </w:tc>
        <w:tc>
          <w:tcPr>
            <w:tcW w:w="729" w:type="pct"/>
            <w:tcBorders>
              <w:top w:val="nil"/>
              <w:left w:val="nil"/>
              <w:bottom w:val="nil"/>
              <w:right w:val="nil"/>
            </w:tcBorders>
            <w:shd w:val="clear" w:color="000000" w:fill="CDDEE9"/>
            <w:vAlign w:val="center"/>
            <w:hideMark/>
          </w:tcPr>
          <w:p w14:paraId="648D5B4C" w14:textId="77777777" w:rsidR="006F0EA1" w:rsidRPr="006F0EA1" w:rsidRDefault="006F0EA1" w:rsidP="006F0EA1">
            <w:pPr>
              <w:spacing w:line="240" w:lineRule="auto"/>
              <w:jc w:val="right"/>
              <w:rPr>
                <w:b/>
                <w:bCs/>
                <w:sz w:val="12"/>
                <w:szCs w:val="12"/>
              </w:rPr>
            </w:pPr>
            <w:r w:rsidRPr="006F0EA1">
              <w:rPr>
                <w:b/>
                <w:bCs/>
                <w:sz w:val="12"/>
                <w:szCs w:val="12"/>
              </w:rPr>
              <w:t>1 745 761,14</w:t>
            </w:r>
          </w:p>
        </w:tc>
        <w:tc>
          <w:tcPr>
            <w:tcW w:w="401" w:type="pct"/>
            <w:tcBorders>
              <w:top w:val="nil"/>
              <w:left w:val="nil"/>
              <w:bottom w:val="nil"/>
              <w:right w:val="nil"/>
            </w:tcBorders>
            <w:shd w:val="clear" w:color="000000" w:fill="CDDEE9"/>
            <w:vAlign w:val="center"/>
            <w:hideMark/>
          </w:tcPr>
          <w:p w14:paraId="1DF46CF8" w14:textId="77777777" w:rsidR="006F0EA1" w:rsidRPr="006F0EA1" w:rsidRDefault="006F0EA1" w:rsidP="006F0EA1">
            <w:pPr>
              <w:spacing w:line="240" w:lineRule="auto"/>
              <w:jc w:val="right"/>
              <w:rPr>
                <w:b/>
                <w:bCs/>
                <w:sz w:val="12"/>
                <w:szCs w:val="12"/>
              </w:rPr>
            </w:pPr>
            <w:r w:rsidRPr="006F0EA1">
              <w:rPr>
                <w:b/>
                <w:bCs/>
                <w:sz w:val="12"/>
                <w:szCs w:val="12"/>
              </w:rPr>
              <w:t>99,7%</w:t>
            </w:r>
          </w:p>
        </w:tc>
      </w:tr>
      <w:tr w:rsidR="006F0EA1" w:rsidRPr="006F0EA1" w14:paraId="1E3DB8E0" w14:textId="77777777" w:rsidTr="006F0EA1">
        <w:trPr>
          <w:trHeight w:val="85"/>
        </w:trPr>
        <w:tc>
          <w:tcPr>
            <w:tcW w:w="2732" w:type="pct"/>
            <w:tcBorders>
              <w:top w:val="nil"/>
              <w:left w:val="nil"/>
              <w:bottom w:val="nil"/>
              <w:right w:val="nil"/>
            </w:tcBorders>
            <w:shd w:val="clear" w:color="auto" w:fill="auto"/>
            <w:vAlign w:val="center"/>
            <w:hideMark/>
          </w:tcPr>
          <w:p w14:paraId="7341FEB6"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45D589D9"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C161BE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7385C9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845864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C7B381C" w14:textId="77777777" w:rsidTr="006F0EA1">
        <w:trPr>
          <w:trHeight w:val="85"/>
        </w:trPr>
        <w:tc>
          <w:tcPr>
            <w:tcW w:w="2732" w:type="pct"/>
            <w:tcBorders>
              <w:top w:val="nil"/>
              <w:left w:val="nil"/>
              <w:bottom w:val="nil"/>
              <w:right w:val="nil"/>
            </w:tcBorders>
            <w:shd w:val="clear" w:color="000000" w:fill="EAF1F6"/>
            <w:vAlign w:val="center"/>
            <w:hideMark/>
          </w:tcPr>
          <w:p w14:paraId="40EA23BF" w14:textId="77777777" w:rsidR="006F0EA1" w:rsidRPr="006F0EA1" w:rsidRDefault="006F0EA1" w:rsidP="006F0EA1">
            <w:pPr>
              <w:spacing w:line="240" w:lineRule="auto"/>
              <w:rPr>
                <w:b/>
                <w:bCs/>
                <w:sz w:val="12"/>
                <w:szCs w:val="12"/>
              </w:rPr>
            </w:pPr>
            <w:r w:rsidRPr="006F0EA1">
              <w:rPr>
                <w:b/>
                <w:bCs/>
                <w:sz w:val="12"/>
                <w:szCs w:val="12"/>
              </w:rPr>
              <w:t>Promocja krajowa - zadanie 1</w:t>
            </w:r>
          </w:p>
        </w:tc>
        <w:tc>
          <w:tcPr>
            <w:tcW w:w="545" w:type="pct"/>
            <w:tcBorders>
              <w:top w:val="nil"/>
              <w:left w:val="nil"/>
              <w:bottom w:val="nil"/>
              <w:right w:val="nil"/>
            </w:tcBorders>
            <w:shd w:val="clear" w:color="000000" w:fill="EAF1F6"/>
            <w:vAlign w:val="center"/>
            <w:hideMark/>
          </w:tcPr>
          <w:p w14:paraId="716A1CF7"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vAlign w:val="center"/>
            <w:hideMark/>
          </w:tcPr>
          <w:p w14:paraId="0EE633FB" w14:textId="77777777" w:rsidR="006F0EA1" w:rsidRPr="006F0EA1" w:rsidRDefault="006F0EA1" w:rsidP="006F0EA1">
            <w:pPr>
              <w:spacing w:line="240" w:lineRule="auto"/>
              <w:jc w:val="right"/>
              <w:rPr>
                <w:b/>
                <w:bCs/>
                <w:sz w:val="12"/>
                <w:szCs w:val="12"/>
              </w:rPr>
            </w:pPr>
            <w:r w:rsidRPr="006F0EA1">
              <w:rPr>
                <w:b/>
                <w:bCs/>
                <w:sz w:val="12"/>
                <w:szCs w:val="12"/>
              </w:rPr>
              <w:t>1 619 300</w:t>
            </w:r>
          </w:p>
        </w:tc>
        <w:tc>
          <w:tcPr>
            <w:tcW w:w="729" w:type="pct"/>
            <w:tcBorders>
              <w:top w:val="nil"/>
              <w:left w:val="nil"/>
              <w:bottom w:val="nil"/>
              <w:right w:val="nil"/>
            </w:tcBorders>
            <w:shd w:val="clear" w:color="000000" w:fill="EAF1F6"/>
            <w:vAlign w:val="center"/>
            <w:hideMark/>
          </w:tcPr>
          <w:p w14:paraId="3064EE97" w14:textId="77777777" w:rsidR="006F0EA1" w:rsidRPr="006F0EA1" w:rsidRDefault="006F0EA1" w:rsidP="006F0EA1">
            <w:pPr>
              <w:spacing w:line="240" w:lineRule="auto"/>
              <w:jc w:val="right"/>
              <w:rPr>
                <w:b/>
                <w:bCs/>
                <w:sz w:val="12"/>
                <w:szCs w:val="12"/>
              </w:rPr>
            </w:pPr>
            <w:r w:rsidRPr="006F0EA1">
              <w:rPr>
                <w:b/>
                <w:bCs/>
                <w:sz w:val="12"/>
                <w:szCs w:val="12"/>
              </w:rPr>
              <w:t>1 614 666,26</w:t>
            </w:r>
          </w:p>
        </w:tc>
        <w:tc>
          <w:tcPr>
            <w:tcW w:w="401" w:type="pct"/>
            <w:tcBorders>
              <w:top w:val="nil"/>
              <w:left w:val="nil"/>
              <w:bottom w:val="nil"/>
              <w:right w:val="nil"/>
            </w:tcBorders>
            <w:shd w:val="clear" w:color="000000" w:fill="EAF1F6"/>
            <w:vAlign w:val="center"/>
            <w:hideMark/>
          </w:tcPr>
          <w:p w14:paraId="2B21D87F" w14:textId="77777777" w:rsidR="006F0EA1" w:rsidRPr="006F0EA1" w:rsidRDefault="006F0EA1" w:rsidP="006F0EA1">
            <w:pPr>
              <w:spacing w:line="240" w:lineRule="auto"/>
              <w:jc w:val="right"/>
              <w:rPr>
                <w:b/>
                <w:bCs/>
                <w:sz w:val="12"/>
                <w:szCs w:val="12"/>
              </w:rPr>
            </w:pPr>
            <w:r w:rsidRPr="006F0EA1">
              <w:rPr>
                <w:b/>
                <w:bCs/>
                <w:sz w:val="12"/>
                <w:szCs w:val="12"/>
              </w:rPr>
              <w:t>99,7%</w:t>
            </w:r>
          </w:p>
        </w:tc>
      </w:tr>
      <w:tr w:rsidR="006F0EA1" w:rsidRPr="006F0EA1" w14:paraId="0338ABD9" w14:textId="77777777" w:rsidTr="006F0EA1">
        <w:trPr>
          <w:trHeight w:val="85"/>
        </w:trPr>
        <w:tc>
          <w:tcPr>
            <w:tcW w:w="2732" w:type="pct"/>
            <w:tcBorders>
              <w:top w:val="nil"/>
              <w:left w:val="nil"/>
              <w:bottom w:val="nil"/>
              <w:right w:val="nil"/>
            </w:tcBorders>
            <w:shd w:val="clear" w:color="auto" w:fill="auto"/>
            <w:vAlign w:val="center"/>
            <w:hideMark/>
          </w:tcPr>
          <w:p w14:paraId="2E2457F3"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434ECD9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131B1D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A80170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EFFB7B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12B1AF4" w14:textId="77777777" w:rsidTr="006F0EA1">
        <w:trPr>
          <w:trHeight w:val="85"/>
        </w:trPr>
        <w:tc>
          <w:tcPr>
            <w:tcW w:w="2732" w:type="pct"/>
            <w:tcBorders>
              <w:top w:val="nil"/>
              <w:left w:val="nil"/>
              <w:bottom w:val="nil"/>
              <w:right w:val="nil"/>
            </w:tcBorders>
            <w:shd w:val="clear" w:color="auto" w:fill="auto"/>
            <w:vAlign w:val="center"/>
            <w:hideMark/>
          </w:tcPr>
          <w:p w14:paraId="302563AC" w14:textId="77777777" w:rsidR="006F0EA1" w:rsidRPr="006F0EA1" w:rsidRDefault="006F0EA1" w:rsidP="006F0EA1">
            <w:pPr>
              <w:spacing w:line="240" w:lineRule="auto"/>
              <w:rPr>
                <w:b/>
                <w:bCs/>
                <w:sz w:val="12"/>
                <w:szCs w:val="12"/>
              </w:rPr>
            </w:pPr>
            <w:r w:rsidRPr="006F0EA1">
              <w:rPr>
                <w:b/>
                <w:bCs/>
                <w:sz w:val="12"/>
                <w:szCs w:val="12"/>
              </w:rPr>
              <w:t>Udział w wystawach, targach, imprezach promocyjnych</w:t>
            </w:r>
          </w:p>
        </w:tc>
        <w:tc>
          <w:tcPr>
            <w:tcW w:w="545" w:type="pct"/>
            <w:tcBorders>
              <w:top w:val="nil"/>
              <w:left w:val="nil"/>
              <w:bottom w:val="nil"/>
              <w:right w:val="nil"/>
            </w:tcBorders>
            <w:shd w:val="clear" w:color="auto" w:fill="auto"/>
            <w:noWrap/>
            <w:vAlign w:val="center"/>
            <w:hideMark/>
          </w:tcPr>
          <w:p w14:paraId="256D8E09" w14:textId="77777777" w:rsidR="006F0EA1" w:rsidRPr="006F0EA1" w:rsidRDefault="006F0EA1" w:rsidP="006F0EA1">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76EEC3DC" w14:textId="77777777" w:rsidR="006F0EA1" w:rsidRPr="006F0EA1" w:rsidRDefault="006F0EA1" w:rsidP="006F0EA1">
            <w:pPr>
              <w:spacing w:line="240" w:lineRule="auto"/>
              <w:jc w:val="right"/>
              <w:rPr>
                <w:b/>
                <w:bCs/>
                <w:sz w:val="12"/>
                <w:szCs w:val="12"/>
              </w:rPr>
            </w:pPr>
            <w:r w:rsidRPr="006F0EA1">
              <w:rPr>
                <w:b/>
                <w:bCs/>
                <w:sz w:val="12"/>
                <w:szCs w:val="12"/>
              </w:rPr>
              <w:t>559 800</w:t>
            </w:r>
          </w:p>
        </w:tc>
        <w:tc>
          <w:tcPr>
            <w:tcW w:w="729" w:type="pct"/>
            <w:tcBorders>
              <w:top w:val="nil"/>
              <w:left w:val="nil"/>
              <w:bottom w:val="nil"/>
              <w:right w:val="nil"/>
            </w:tcBorders>
            <w:shd w:val="clear" w:color="auto" w:fill="auto"/>
            <w:noWrap/>
            <w:vAlign w:val="center"/>
            <w:hideMark/>
          </w:tcPr>
          <w:p w14:paraId="40DCD1E6" w14:textId="77777777" w:rsidR="006F0EA1" w:rsidRPr="006F0EA1" w:rsidRDefault="006F0EA1" w:rsidP="006F0EA1">
            <w:pPr>
              <w:spacing w:line="240" w:lineRule="auto"/>
              <w:jc w:val="right"/>
              <w:rPr>
                <w:b/>
                <w:bCs/>
                <w:sz w:val="12"/>
                <w:szCs w:val="12"/>
              </w:rPr>
            </w:pPr>
            <w:r w:rsidRPr="006F0EA1">
              <w:rPr>
                <w:b/>
                <w:bCs/>
                <w:sz w:val="12"/>
                <w:szCs w:val="12"/>
              </w:rPr>
              <w:t>557 171,95</w:t>
            </w:r>
          </w:p>
        </w:tc>
        <w:tc>
          <w:tcPr>
            <w:tcW w:w="401" w:type="pct"/>
            <w:tcBorders>
              <w:top w:val="nil"/>
              <w:left w:val="nil"/>
              <w:bottom w:val="nil"/>
              <w:right w:val="nil"/>
            </w:tcBorders>
            <w:shd w:val="clear" w:color="auto" w:fill="auto"/>
            <w:noWrap/>
            <w:vAlign w:val="center"/>
            <w:hideMark/>
          </w:tcPr>
          <w:p w14:paraId="726D2B82" w14:textId="77777777" w:rsidR="006F0EA1" w:rsidRPr="006F0EA1" w:rsidRDefault="006F0EA1" w:rsidP="006F0EA1">
            <w:pPr>
              <w:spacing w:line="240" w:lineRule="auto"/>
              <w:jc w:val="right"/>
              <w:rPr>
                <w:b/>
                <w:bCs/>
                <w:sz w:val="12"/>
                <w:szCs w:val="12"/>
              </w:rPr>
            </w:pPr>
            <w:r w:rsidRPr="006F0EA1">
              <w:rPr>
                <w:b/>
                <w:bCs/>
                <w:sz w:val="12"/>
                <w:szCs w:val="12"/>
              </w:rPr>
              <w:t>99,5%</w:t>
            </w:r>
          </w:p>
        </w:tc>
      </w:tr>
      <w:tr w:rsidR="006F0EA1" w:rsidRPr="006F0EA1" w14:paraId="0005C3E3" w14:textId="77777777" w:rsidTr="006F0EA1">
        <w:trPr>
          <w:trHeight w:val="85"/>
        </w:trPr>
        <w:tc>
          <w:tcPr>
            <w:tcW w:w="2732" w:type="pct"/>
            <w:tcBorders>
              <w:top w:val="nil"/>
              <w:left w:val="nil"/>
              <w:bottom w:val="nil"/>
              <w:right w:val="nil"/>
            </w:tcBorders>
            <w:shd w:val="clear" w:color="auto" w:fill="auto"/>
            <w:vAlign w:val="center"/>
            <w:hideMark/>
          </w:tcPr>
          <w:p w14:paraId="4DB5DEE0"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55342837"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CF7B4F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5E5A87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67DB7E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D0391FF" w14:textId="77777777" w:rsidTr="006F0EA1">
        <w:trPr>
          <w:trHeight w:val="85"/>
        </w:trPr>
        <w:tc>
          <w:tcPr>
            <w:tcW w:w="2732" w:type="pct"/>
            <w:tcBorders>
              <w:top w:val="nil"/>
              <w:left w:val="nil"/>
              <w:bottom w:val="nil"/>
              <w:right w:val="nil"/>
            </w:tcBorders>
            <w:shd w:val="clear" w:color="auto" w:fill="auto"/>
            <w:vAlign w:val="center"/>
            <w:hideMark/>
          </w:tcPr>
          <w:p w14:paraId="78388532" w14:textId="77777777" w:rsidR="006F0EA1" w:rsidRPr="006F0EA1" w:rsidRDefault="006F0EA1" w:rsidP="006F0EA1">
            <w:pPr>
              <w:spacing w:line="240" w:lineRule="auto"/>
              <w:jc w:val="both"/>
              <w:rPr>
                <w:i/>
                <w:iCs/>
                <w:sz w:val="12"/>
                <w:szCs w:val="12"/>
                <w:u w:val="single"/>
              </w:rPr>
            </w:pPr>
            <w:r w:rsidRPr="006F0EA1">
              <w:rPr>
                <w:i/>
                <w:iCs/>
                <w:sz w:val="12"/>
                <w:szCs w:val="12"/>
                <w:u w:val="single"/>
              </w:rPr>
              <w:t>Cel:</w:t>
            </w:r>
            <w:r w:rsidRPr="006F0EA1">
              <w:rPr>
                <w:sz w:val="12"/>
                <w:szCs w:val="12"/>
              </w:rPr>
              <w:t xml:space="preserve"> dotarcie z określonymi komunikatami na temat wizerunku miasta do określonych odbiorców oraz budowanie relacji emocjonalnych mieszkańców z Miastem</w:t>
            </w:r>
          </w:p>
        </w:tc>
        <w:tc>
          <w:tcPr>
            <w:tcW w:w="545" w:type="pct"/>
            <w:tcBorders>
              <w:top w:val="nil"/>
              <w:left w:val="nil"/>
              <w:bottom w:val="nil"/>
              <w:right w:val="nil"/>
            </w:tcBorders>
            <w:shd w:val="clear" w:color="auto" w:fill="auto"/>
            <w:noWrap/>
            <w:vAlign w:val="center"/>
            <w:hideMark/>
          </w:tcPr>
          <w:p w14:paraId="2B5AD60A" w14:textId="77777777" w:rsidR="006F0EA1" w:rsidRPr="006F0EA1" w:rsidRDefault="006F0EA1" w:rsidP="006F0EA1">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14:paraId="56D1FD3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0ED3BE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81F8A2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815145D" w14:textId="77777777" w:rsidTr="006F0EA1">
        <w:trPr>
          <w:trHeight w:val="85"/>
        </w:trPr>
        <w:tc>
          <w:tcPr>
            <w:tcW w:w="2732" w:type="pct"/>
            <w:tcBorders>
              <w:top w:val="nil"/>
              <w:left w:val="nil"/>
              <w:bottom w:val="nil"/>
              <w:right w:val="nil"/>
            </w:tcBorders>
            <w:shd w:val="clear" w:color="auto" w:fill="auto"/>
            <w:vAlign w:val="center"/>
            <w:hideMark/>
          </w:tcPr>
          <w:p w14:paraId="7D04B455"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88712C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0E7ED0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C7C063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D08724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89F6347" w14:textId="77777777" w:rsidTr="006F0EA1">
        <w:trPr>
          <w:trHeight w:val="85"/>
        </w:trPr>
        <w:tc>
          <w:tcPr>
            <w:tcW w:w="2732" w:type="pct"/>
            <w:tcBorders>
              <w:top w:val="nil"/>
              <w:left w:val="nil"/>
              <w:bottom w:val="nil"/>
              <w:right w:val="nil"/>
            </w:tcBorders>
            <w:shd w:val="clear" w:color="auto" w:fill="auto"/>
            <w:vAlign w:val="center"/>
            <w:hideMark/>
          </w:tcPr>
          <w:p w14:paraId="3BBB1651"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Kultury i Promocji</w:t>
            </w:r>
          </w:p>
        </w:tc>
        <w:tc>
          <w:tcPr>
            <w:tcW w:w="545" w:type="pct"/>
            <w:tcBorders>
              <w:top w:val="nil"/>
              <w:left w:val="nil"/>
              <w:bottom w:val="nil"/>
              <w:right w:val="nil"/>
            </w:tcBorders>
            <w:shd w:val="clear" w:color="auto" w:fill="auto"/>
            <w:noWrap/>
            <w:vAlign w:val="center"/>
            <w:hideMark/>
          </w:tcPr>
          <w:p w14:paraId="1353F5CC"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7095AD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CEDD73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B67652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E9BCE0B" w14:textId="77777777" w:rsidTr="006F0EA1">
        <w:trPr>
          <w:trHeight w:val="85"/>
        </w:trPr>
        <w:tc>
          <w:tcPr>
            <w:tcW w:w="2732" w:type="pct"/>
            <w:tcBorders>
              <w:top w:val="nil"/>
              <w:left w:val="nil"/>
              <w:bottom w:val="nil"/>
              <w:right w:val="nil"/>
            </w:tcBorders>
            <w:shd w:val="clear" w:color="auto" w:fill="auto"/>
            <w:vAlign w:val="center"/>
            <w:hideMark/>
          </w:tcPr>
          <w:p w14:paraId="55B06EC9"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C97069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8E5769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603A30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491F61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FE7E0BD" w14:textId="77777777" w:rsidTr="006F0EA1">
        <w:trPr>
          <w:trHeight w:val="85"/>
        </w:trPr>
        <w:tc>
          <w:tcPr>
            <w:tcW w:w="2732" w:type="pct"/>
            <w:tcBorders>
              <w:top w:val="nil"/>
              <w:left w:val="nil"/>
              <w:bottom w:val="nil"/>
              <w:right w:val="nil"/>
            </w:tcBorders>
            <w:shd w:val="clear" w:color="auto" w:fill="auto"/>
            <w:vAlign w:val="center"/>
            <w:hideMark/>
          </w:tcPr>
          <w:p w14:paraId="0A3C3A1E"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75075</w:t>
            </w:r>
          </w:p>
        </w:tc>
        <w:tc>
          <w:tcPr>
            <w:tcW w:w="545" w:type="pct"/>
            <w:tcBorders>
              <w:top w:val="nil"/>
              <w:left w:val="nil"/>
              <w:bottom w:val="nil"/>
              <w:right w:val="nil"/>
            </w:tcBorders>
            <w:shd w:val="clear" w:color="auto" w:fill="auto"/>
            <w:noWrap/>
            <w:vAlign w:val="center"/>
            <w:hideMark/>
          </w:tcPr>
          <w:p w14:paraId="438E3444"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177E45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F802DC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36835E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05D564B" w14:textId="77777777" w:rsidTr="006F0EA1">
        <w:trPr>
          <w:trHeight w:val="85"/>
        </w:trPr>
        <w:tc>
          <w:tcPr>
            <w:tcW w:w="2732" w:type="pct"/>
            <w:tcBorders>
              <w:top w:val="nil"/>
              <w:left w:val="nil"/>
              <w:bottom w:val="nil"/>
              <w:right w:val="nil"/>
            </w:tcBorders>
            <w:shd w:val="clear" w:color="auto" w:fill="auto"/>
            <w:vAlign w:val="center"/>
            <w:hideMark/>
          </w:tcPr>
          <w:p w14:paraId="6DA590FE"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3B8546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18B2EF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395860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A42D11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C542136" w14:textId="77777777" w:rsidTr="006F0EA1">
        <w:trPr>
          <w:trHeight w:val="85"/>
        </w:trPr>
        <w:tc>
          <w:tcPr>
            <w:tcW w:w="2732" w:type="pct"/>
            <w:tcBorders>
              <w:top w:val="nil"/>
              <w:left w:val="nil"/>
              <w:bottom w:val="nil"/>
              <w:right w:val="nil"/>
            </w:tcBorders>
            <w:shd w:val="clear" w:color="auto" w:fill="auto"/>
            <w:vAlign w:val="center"/>
            <w:hideMark/>
          </w:tcPr>
          <w:p w14:paraId="47C478C0"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5759412E"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6265CF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8C99F7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9F6638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C53EDB4" w14:textId="77777777" w:rsidTr="006F0EA1">
        <w:trPr>
          <w:trHeight w:val="85"/>
        </w:trPr>
        <w:tc>
          <w:tcPr>
            <w:tcW w:w="2732" w:type="pct"/>
            <w:tcBorders>
              <w:top w:val="nil"/>
              <w:left w:val="nil"/>
              <w:bottom w:val="nil"/>
              <w:right w:val="nil"/>
            </w:tcBorders>
            <w:shd w:val="clear" w:color="auto" w:fill="auto"/>
            <w:vAlign w:val="center"/>
            <w:hideMark/>
          </w:tcPr>
          <w:p w14:paraId="128AC3D3" w14:textId="77777777" w:rsidR="006F0EA1" w:rsidRPr="006F0EA1" w:rsidRDefault="006F0EA1" w:rsidP="006F0EA1">
            <w:pPr>
              <w:spacing w:line="240" w:lineRule="auto"/>
              <w:rPr>
                <w:sz w:val="12"/>
                <w:szCs w:val="12"/>
              </w:rPr>
            </w:pPr>
            <w:r w:rsidRPr="006F0EA1">
              <w:rPr>
                <w:sz w:val="12"/>
                <w:szCs w:val="12"/>
              </w:rPr>
              <w:t>organizacja stoiska promocyjnego na wydarzenia m.in.: wynajem namiotów, stołów i krzeseł na wydarzenia promocyjne; wynajem agregatów prądotwórczych i ekranów led na wydarzenia promocyjne, projekty i druk plakatów, ulotek, zaproszeń; relacje filmowe z wydarzeń promocyjnych</w:t>
            </w:r>
          </w:p>
        </w:tc>
        <w:tc>
          <w:tcPr>
            <w:tcW w:w="545" w:type="pct"/>
            <w:tcBorders>
              <w:top w:val="nil"/>
              <w:left w:val="nil"/>
              <w:bottom w:val="nil"/>
              <w:right w:val="nil"/>
            </w:tcBorders>
            <w:shd w:val="clear" w:color="auto" w:fill="auto"/>
            <w:noWrap/>
            <w:vAlign w:val="center"/>
            <w:hideMark/>
          </w:tcPr>
          <w:p w14:paraId="708739C2"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EBFCBF4" w14:textId="77777777" w:rsidR="006F0EA1" w:rsidRPr="006F0EA1" w:rsidRDefault="006F0EA1" w:rsidP="006F0EA1">
            <w:pPr>
              <w:spacing w:line="240" w:lineRule="auto"/>
              <w:jc w:val="right"/>
              <w:rPr>
                <w:sz w:val="12"/>
                <w:szCs w:val="12"/>
              </w:rPr>
            </w:pPr>
            <w:r w:rsidRPr="006F0EA1">
              <w:rPr>
                <w:sz w:val="12"/>
                <w:szCs w:val="12"/>
              </w:rPr>
              <w:t>495 000</w:t>
            </w:r>
          </w:p>
        </w:tc>
        <w:tc>
          <w:tcPr>
            <w:tcW w:w="729" w:type="pct"/>
            <w:tcBorders>
              <w:top w:val="nil"/>
              <w:left w:val="nil"/>
              <w:bottom w:val="nil"/>
              <w:right w:val="nil"/>
            </w:tcBorders>
            <w:shd w:val="clear" w:color="auto" w:fill="auto"/>
            <w:noWrap/>
            <w:vAlign w:val="center"/>
            <w:hideMark/>
          </w:tcPr>
          <w:p w14:paraId="6F000882" w14:textId="77777777" w:rsidR="006F0EA1" w:rsidRPr="006F0EA1" w:rsidRDefault="006F0EA1" w:rsidP="006F0EA1">
            <w:pPr>
              <w:spacing w:line="240" w:lineRule="auto"/>
              <w:jc w:val="right"/>
              <w:rPr>
                <w:sz w:val="12"/>
                <w:szCs w:val="12"/>
              </w:rPr>
            </w:pPr>
            <w:r w:rsidRPr="006F0EA1">
              <w:rPr>
                <w:sz w:val="12"/>
                <w:szCs w:val="12"/>
              </w:rPr>
              <w:t>494 971,97</w:t>
            </w:r>
          </w:p>
        </w:tc>
        <w:tc>
          <w:tcPr>
            <w:tcW w:w="401" w:type="pct"/>
            <w:tcBorders>
              <w:top w:val="nil"/>
              <w:left w:val="nil"/>
              <w:bottom w:val="nil"/>
              <w:right w:val="nil"/>
            </w:tcBorders>
            <w:shd w:val="clear" w:color="auto" w:fill="auto"/>
            <w:noWrap/>
            <w:vAlign w:val="center"/>
            <w:hideMark/>
          </w:tcPr>
          <w:p w14:paraId="6F535E42"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9B99686" w14:textId="77777777" w:rsidTr="006F0EA1">
        <w:trPr>
          <w:trHeight w:val="85"/>
        </w:trPr>
        <w:tc>
          <w:tcPr>
            <w:tcW w:w="2732" w:type="pct"/>
            <w:tcBorders>
              <w:top w:val="nil"/>
              <w:left w:val="nil"/>
              <w:bottom w:val="nil"/>
              <w:right w:val="nil"/>
            </w:tcBorders>
            <w:shd w:val="clear" w:color="auto" w:fill="auto"/>
            <w:vAlign w:val="center"/>
            <w:hideMark/>
          </w:tcPr>
          <w:p w14:paraId="6AD30999" w14:textId="77777777" w:rsidR="006F0EA1" w:rsidRPr="006F0EA1" w:rsidRDefault="006F0EA1" w:rsidP="006F0EA1">
            <w:pPr>
              <w:spacing w:line="240" w:lineRule="auto"/>
              <w:rPr>
                <w:sz w:val="12"/>
                <w:szCs w:val="12"/>
              </w:rPr>
            </w:pPr>
            <w:r w:rsidRPr="006F0EA1">
              <w:rPr>
                <w:sz w:val="12"/>
                <w:szCs w:val="12"/>
              </w:rPr>
              <w:t>zakup materiałów na wydarzenia promocyjne</w:t>
            </w:r>
          </w:p>
        </w:tc>
        <w:tc>
          <w:tcPr>
            <w:tcW w:w="545" w:type="pct"/>
            <w:tcBorders>
              <w:top w:val="nil"/>
              <w:left w:val="nil"/>
              <w:bottom w:val="nil"/>
              <w:right w:val="nil"/>
            </w:tcBorders>
            <w:shd w:val="clear" w:color="auto" w:fill="auto"/>
            <w:noWrap/>
            <w:vAlign w:val="center"/>
            <w:hideMark/>
          </w:tcPr>
          <w:p w14:paraId="3D24327C"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0B19B49" w14:textId="77777777" w:rsidR="006F0EA1" w:rsidRPr="006F0EA1" w:rsidRDefault="006F0EA1" w:rsidP="006F0EA1">
            <w:pPr>
              <w:spacing w:line="240" w:lineRule="auto"/>
              <w:jc w:val="right"/>
              <w:rPr>
                <w:sz w:val="12"/>
                <w:szCs w:val="12"/>
              </w:rPr>
            </w:pPr>
            <w:r w:rsidRPr="006F0EA1">
              <w:rPr>
                <w:sz w:val="12"/>
                <w:szCs w:val="12"/>
              </w:rPr>
              <w:t>35 200</w:t>
            </w:r>
          </w:p>
        </w:tc>
        <w:tc>
          <w:tcPr>
            <w:tcW w:w="729" w:type="pct"/>
            <w:tcBorders>
              <w:top w:val="nil"/>
              <w:left w:val="nil"/>
              <w:bottom w:val="nil"/>
              <w:right w:val="nil"/>
            </w:tcBorders>
            <w:shd w:val="clear" w:color="auto" w:fill="auto"/>
            <w:noWrap/>
            <w:vAlign w:val="center"/>
            <w:hideMark/>
          </w:tcPr>
          <w:p w14:paraId="289F0A00" w14:textId="77777777" w:rsidR="006F0EA1" w:rsidRPr="006F0EA1" w:rsidRDefault="006F0EA1" w:rsidP="006F0EA1">
            <w:pPr>
              <w:spacing w:line="240" w:lineRule="auto"/>
              <w:jc w:val="right"/>
              <w:rPr>
                <w:sz w:val="12"/>
                <w:szCs w:val="12"/>
              </w:rPr>
            </w:pPr>
            <w:r w:rsidRPr="006F0EA1">
              <w:rPr>
                <w:sz w:val="12"/>
                <w:szCs w:val="12"/>
              </w:rPr>
              <w:t>35 199,98</w:t>
            </w:r>
          </w:p>
        </w:tc>
        <w:tc>
          <w:tcPr>
            <w:tcW w:w="401" w:type="pct"/>
            <w:tcBorders>
              <w:top w:val="nil"/>
              <w:left w:val="nil"/>
              <w:bottom w:val="nil"/>
              <w:right w:val="nil"/>
            </w:tcBorders>
            <w:shd w:val="clear" w:color="auto" w:fill="auto"/>
            <w:noWrap/>
            <w:vAlign w:val="center"/>
            <w:hideMark/>
          </w:tcPr>
          <w:p w14:paraId="784F6A9A"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EF93CE6" w14:textId="77777777" w:rsidTr="006F0EA1">
        <w:trPr>
          <w:trHeight w:val="85"/>
        </w:trPr>
        <w:tc>
          <w:tcPr>
            <w:tcW w:w="2732" w:type="pct"/>
            <w:tcBorders>
              <w:top w:val="nil"/>
              <w:left w:val="nil"/>
              <w:bottom w:val="nil"/>
              <w:right w:val="nil"/>
            </w:tcBorders>
            <w:shd w:val="clear" w:color="auto" w:fill="auto"/>
            <w:vAlign w:val="center"/>
            <w:hideMark/>
          </w:tcPr>
          <w:p w14:paraId="7FD060D4" w14:textId="77777777" w:rsidR="006F0EA1" w:rsidRPr="006F0EA1" w:rsidRDefault="006F0EA1" w:rsidP="006F0EA1">
            <w:pPr>
              <w:spacing w:line="240" w:lineRule="auto"/>
              <w:rPr>
                <w:sz w:val="12"/>
                <w:szCs w:val="12"/>
              </w:rPr>
            </w:pPr>
            <w:r w:rsidRPr="006F0EA1">
              <w:rPr>
                <w:sz w:val="12"/>
                <w:szCs w:val="12"/>
              </w:rPr>
              <w:t>relacje fotograficzne z wydarzeń</w:t>
            </w:r>
          </w:p>
        </w:tc>
        <w:tc>
          <w:tcPr>
            <w:tcW w:w="545" w:type="pct"/>
            <w:tcBorders>
              <w:top w:val="nil"/>
              <w:left w:val="nil"/>
              <w:bottom w:val="nil"/>
              <w:right w:val="nil"/>
            </w:tcBorders>
            <w:shd w:val="clear" w:color="auto" w:fill="auto"/>
            <w:noWrap/>
            <w:vAlign w:val="center"/>
            <w:hideMark/>
          </w:tcPr>
          <w:p w14:paraId="781F9029"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DEA6B81" w14:textId="77777777" w:rsidR="006F0EA1" w:rsidRPr="006F0EA1" w:rsidRDefault="006F0EA1" w:rsidP="006F0EA1">
            <w:pPr>
              <w:spacing w:line="240" w:lineRule="auto"/>
              <w:jc w:val="right"/>
              <w:rPr>
                <w:sz w:val="12"/>
                <w:szCs w:val="12"/>
              </w:rPr>
            </w:pPr>
            <w:r w:rsidRPr="006F0EA1">
              <w:rPr>
                <w:sz w:val="12"/>
                <w:szCs w:val="12"/>
              </w:rPr>
              <w:t>27 600</w:t>
            </w:r>
          </w:p>
        </w:tc>
        <w:tc>
          <w:tcPr>
            <w:tcW w:w="729" w:type="pct"/>
            <w:tcBorders>
              <w:top w:val="nil"/>
              <w:left w:val="nil"/>
              <w:bottom w:val="nil"/>
              <w:right w:val="nil"/>
            </w:tcBorders>
            <w:shd w:val="clear" w:color="auto" w:fill="auto"/>
            <w:noWrap/>
            <w:vAlign w:val="center"/>
            <w:hideMark/>
          </w:tcPr>
          <w:p w14:paraId="552B2262" w14:textId="77777777" w:rsidR="006F0EA1" w:rsidRPr="006F0EA1" w:rsidRDefault="006F0EA1" w:rsidP="006F0EA1">
            <w:pPr>
              <w:spacing w:line="240" w:lineRule="auto"/>
              <w:jc w:val="right"/>
              <w:rPr>
                <w:sz w:val="12"/>
                <w:szCs w:val="12"/>
              </w:rPr>
            </w:pPr>
            <w:r w:rsidRPr="006F0EA1">
              <w:rPr>
                <w:sz w:val="12"/>
                <w:szCs w:val="12"/>
              </w:rPr>
              <w:t>25 000,00</w:t>
            </w:r>
          </w:p>
        </w:tc>
        <w:tc>
          <w:tcPr>
            <w:tcW w:w="401" w:type="pct"/>
            <w:tcBorders>
              <w:top w:val="nil"/>
              <w:left w:val="nil"/>
              <w:bottom w:val="nil"/>
              <w:right w:val="nil"/>
            </w:tcBorders>
            <w:shd w:val="clear" w:color="auto" w:fill="auto"/>
            <w:noWrap/>
            <w:vAlign w:val="center"/>
            <w:hideMark/>
          </w:tcPr>
          <w:p w14:paraId="72D2E071" w14:textId="77777777" w:rsidR="006F0EA1" w:rsidRPr="006F0EA1" w:rsidRDefault="006F0EA1" w:rsidP="006F0EA1">
            <w:pPr>
              <w:spacing w:line="240" w:lineRule="auto"/>
              <w:jc w:val="right"/>
              <w:rPr>
                <w:sz w:val="12"/>
                <w:szCs w:val="12"/>
              </w:rPr>
            </w:pPr>
            <w:r w:rsidRPr="006F0EA1">
              <w:rPr>
                <w:sz w:val="12"/>
                <w:szCs w:val="12"/>
              </w:rPr>
              <w:t>90,6%</w:t>
            </w:r>
          </w:p>
        </w:tc>
      </w:tr>
      <w:tr w:rsidR="006F0EA1" w:rsidRPr="006F0EA1" w14:paraId="01463591" w14:textId="77777777" w:rsidTr="006F0EA1">
        <w:trPr>
          <w:trHeight w:val="85"/>
        </w:trPr>
        <w:tc>
          <w:tcPr>
            <w:tcW w:w="2732" w:type="pct"/>
            <w:tcBorders>
              <w:top w:val="nil"/>
              <w:left w:val="nil"/>
              <w:bottom w:val="nil"/>
              <w:right w:val="nil"/>
            </w:tcBorders>
            <w:shd w:val="clear" w:color="auto" w:fill="auto"/>
            <w:vAlign w:val="center"/>
            <w:hideMark/>
          </w:tcPr>
          <w:p w14:paraId="5AA2021E" w14:textId="77777777" w:rsidR="006F0EA1" w:rsidRPr="006F0EA1" w:rsidRDefault="006F0EA1" w:rsidP="006F0EA1">
            <w:pPr>
              <w:spacing w:line="240" w:lineRule="auto"/>
              <w:rPr>
                <w:sz w:val="12"/>
                <w:szCs w:val="12"/>
              </w:rPr>
            </w:pPr>
            <w:r w:rsidRPr="006F0EA1">
              <w:rPr>
                <w:sz w:val="12"/>
                <w:szCs w:val="12"/>
              </w:rPr>
              <w:t>nagrody w konkursach</w:t>
            </w:r>
          </w:p>
        </w:tc>
        <w:tc>
          <w:tcPr>
            <w:tcW w:w="545" w:type="pct"/>
            <w:tcBorders>
              <w:top w:val="nil"/>
              <w:left w:val="nil"/>
              <w:bottom w:val="nil"/>
              <w:right w:val="nil"/>
            </w:tcBorders>
            <w:shd w:val="clear" w:color="auto" w:fill="auto"/>
            <w:noWrap/>
            <w:vAlign w:val="center"/>
            <w:hideMark/>
          </w:tcPr>
          <w:p w14:paraId="14382C71"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A0DA1F9" w14:textId="77777777" w:rsidR="006F0EA1" w:rsidRPr="006F0EA1" w:rsidRDefault="006F0EA1" w:rsidP="006F0EA1">
            <w:pPr>
              <w:spacing w:line="240" w:lineRule="auto"/>
              <w:jc w:val="right"/>
              <w:rPr>
                <w:sz w:val="12"/>
                <w:szCs w:val="12"/>
              </w:rPr>
            </w:pPr>
            <w:r w:rsidRPr="006F0EA1">
              <w:rPr>
                <w:sz w:val="12"/>
                <w:szCs w:val="12"/>
              </w:rPr>
              <w:t>2 000</w:t>
            </w:r>
          </w:p>
        </w:tc>
        <w:tc>
          <w:tcPr>
            <w:tcW w:w="729" w:type="pct"/>
            <w:tcBorders>
              <w:top w:val="nil"/>
              <w:left w:val="nil"/>
              <w:bottom w:val="nil"/>
              <w:right w:val="nil"/>
            </w:tcBorders>
            <w:shd w:val="clear" w:color="auto" w:fill="auto"/>
            <w:noWrap/>
            <w:vAlign w:val="center"/>
            <w:hideMark/>
          </w:tcPr>
          <w:p w14:paraId="080BACC5" w14:textId="77777777" w:rsidR="006F0EA1" w:rsidRPr="006F0EA1" w:rsidRDefault="006F0EA1" w:rsidP="006F0EA1">
            <w:pPr>
              <w:spacing w:line="240" w:lineRule="auto"/>
              <w:jc w:val="right"/>
              <w:rPr>
                <w:sz w:val="12"/>
                <w:szCs w:val="12"/>
              </w:rPr>
            </w:pPr>
            <w:r w:rsidRPr="006F0EA1">
              <w:rPr>
                <w:sz w:val="12"/>
                <w:szCs w:val="12"/>
              </w:rPr>
              <w:t>2 000,00</w:t>
            </w:r>
          </w:p>
        </w:tc>
        <w:tc>
          <w:tcPr>
            <w:tcW w:w="401" w:type="pct"/>
            <w:tcBorders>
              <w:top w:val="nil"/>
              <w:left w:val="nil"/>
              <w:bottom w:val="nil"/>
              <w:right w:val="nil"/>
            </w:tcBorders>
            <w:shd w:val="clear" w:color="auto" w:fill="auto"/>
            <w:noWrap/>
            <w:vAlign w:val="center"/>
            <w:hideMark/>
          </w:tcPr>
          <w:p w14:paraId="42EFB6D7"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0C9F4B96" w14:textId="77777777" w:rsidTr="006F0EA1">
        <w:trPr>
          <w:trHeight w:val="85"/>
        </w:trPr>
        <w:tc>
          <w:tcPr>
            <w:tcW w:w="2732" w:type="pct"/>
            <w:tcBorders>
              <w:top w:val="nil"/>
              <w:left w:val="nil"/>
              <w:bottom w:val="nil"/>
              <w:right w:val="nil"/>
            </w:tcBorders>
            <w:shd w:val="clear" w:color="auto" w:fill="auto"/>
            <w:vAlign w:val="center"/>
            <w:hideMark/>
          </w:tcPr>
          <w:p w14:paraId="7D81BEE2"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7584E1AE"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5D2C61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205961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B5C3D1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663B0A5" w14:textId="77777777" w:rsidTr="006F0EA1">
        <w:trPr>
          <w:trHeight w:val="85"/>
        </w:trPr>
        <w:tc>
          <w:tcPr>
            <w:tcW w:w="2732" w:type="pct"/>
            <w:tcBorders>
              <w:top w:val="nil"/>
              <w:left w:val="nil"/>
              <w:bottom w:val="nil"/>
              <w:right w:val="nil"/>
            </w:tcBorders>
            <w:shd w:val="clear" w:color="auto" w:fill="auto"/>
            <w:vAlign w:val="center"/>
            <w:hideMark/>
          </w:tcPr>
          <w:p w14:paraId="56236985" w14:textId="77777777" w:rsidR="006F0EA1" w:rsidRPr="006F0EA1" w:rsidRDefault="006F0EA1" w:rsidP="006F0EA1">
            <w:pPr>
              <w:spacing w:line="240" w:lineRule="auto"/>
              <w:rPr>
                <w:b/>
                <w:bCs/>
                <w:sz w:val="12"/>
                <w:szCs w:val="12"/>
              </w:rPr>
            </w:pPr>
            <w:r w:rsidRPr="006F0EA1">
              <w:rPr>
                <w:b/>
                <w:bCs/>
                <w:sz w:val="12"/>
                <w:szCs w:val="12"/>
              </w:rPr>
              <w:t>Wydawnictwa w tym wydawnictwa multimedialne</w:t>
            </w:r>
          </w:p>
        </w:tc>
        <w:tc>
          <w:tcPr>
            <w:tcW w:w="545" w:type="pct"/>
            <w:tcBorders>
              <w:top w:val="nil"/>
              <w:left w:val="nil"/>
              <w:bottom w:val="nil"/>
              <w:right w:val="nil"/>
            </w:tcBorders>
            <w:shd w:val="clear" w:color="auto" w:fill="auto"/>
            <w:noWrap/>
            <w:vAlign w:val="center"/>
            <w:hideMark/>
          </w:tcPr>
          <w:p w14:paraId="2793FDB7" w14:textId="77777777" w:rsidR="006F0EA1" w:rsidRPr="006F0EA1" w:rsidRDefault="006F0EA1" w:rsidP="006F0EA1">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73792C9F" w14:textId="77777777" w:rsidR="006F0EA1" w:rsidRPr="006F0EA1" w:rsidRDefault="006F0EA1" w:rsidP="006F0EA1">
            <w:pPr>
              <w:spacing w:line="240" w:lineRule="auto"/>
              <w:jc w:val="right"/>
              <w:rPr>
                <w:b/>
                <w:bCs/>
                <w:sz w:val="12"/>
                <w:szCs w:val="12"/>
              </w:rPr>
            </w:pPr>
            <w:r w:rsidRPr="006F0EA1">
              <w:rPr>
                <w:b/>
                <w:bCs/>
                <w:sz w:val="12"/>
                <w:szCs w:val="12"/>
              </w:rPr>
              <w:t>643 200</w:t>
            </w:r>
          </w:p>
        </w:tc>
        <w:tc>
          <w:tcPr>
            <w:tcW w:w="729" w:type="pct"/>
            <w:tcBorders>
              <w:top w:val="nil"/>
              <w:left w:val="nil"/>
              <w:bottom w:val="nil"/>
              <w:right w:val="nil"/>
            </w:tcBorders>
            <w:shd w:val="clear" w:color="auto" w:fill="auto"/>
            <w:noWrap/>
            <w:vAlign w:val="center"/>
            <w:hideMark/>
          </w:tcPr>
          <w:p w14:paraId="0AB1B31F" w14:textId="77777777" w:rsidR="006F0EA1" w:rsidRPr="006F0EA1" w:rsidRDefault="006F0EA1" w:rsidP="006F0EA1">
            <w:pPr>
              <w:spacing w:line="240" w:lineRule="auto"/>
              <w:jc w:val="right"/>
              <w:rPr>
                <w:b/>
                <w:bCs/>
                <w:sz w:val="12"/>
                <w:szCs w:val="12"/>
              </w:rPr>
            </w:pPr>
            <w:r w:rsidRPr="006F0EA1">
              <w:rPr>
                <w:b/>
                <w:bCs/>
                <w:sz w:val="12"/>
                <w:szCs w:val="12"/>
              </w:rPr>
              <w:t>641 553,92</w:t>
            </w:r>
          </w:p>
        </w:tc>
        <w:tc>
          <w:tcPr>
            <w:tcW w:w="401" w:type="pct"/>
            <w:tcBorders>
              <w:top w:val="nil"/>
              <w:left w:val="nil"/>
              <w:bottom w:val="nil"/>
              <w:right w:val="nil"/>
            </w:tcBorders>
            <w:shd w:val="clear" w:color="auto" w:fill="auto"/>
            <w:noWrap/>
            <w:vAlign w:val="center"/>
            <w:hideMark/>
          </w:tcPr>
          <w:p w14:paraId="5E315A57" w14:textId="77777777" w:rsidR="006F0EA1" w:rsidRPr="006F0EA1" w:rsidRDefault="006F0EA1" w:rsidP="006F0EA1">
            <w:pPr>
              <w:spacing w:line="240" w:lineRule="auto"/>
              <w:jc w:val="right"/>
              <w:rPr>
                <w:b/>
                <w:bCs/>
                <w:sz w:val="12"/>
                <w:szCs w:val="12"/>
              </w:rPr>
            </w:pPr>
            <w:r w:rsidRPr="006F0EA1">
              <w:rPr>
                <w:b/>
                <w:bCs/>
                <w:sz w:val="12"/>
                <w:szCs w:val="12"/>
              </w:rPr>
              <w:t>99,7%</w:t>
            </w:r>
          </w:p>
        </w:tc>
      </w:tr>
      <w:tr w:rsidR="006F0EA1" w:rsidRPr="006F0EA1" w14:paraId="579FB872" w14:textId="77777777" w:rsidTr="006F0EA1">
        <w:trPr>
          <w:trHeight w:val="85"/>
        </w:trPr>
        <w:tc>
          <w:tcPr>
            <w:tcW w:w="2732" w:type="pct"/>
            <w:tcBorders>
              <w:top w:val="nil"/>
              <w:left w:val="nil"/>
              <w:bottom w:val="nil"/>
              <w:right w:val="nil"/>
            </w:tcBorders>
            <w:shd w:val="clear" w:color="auto" w:fill="auto"/>
            <w:vAlign w:val="center"/>
            <w:hideMark/>
          </w:tcPr>
          <w:p w14:paraId="597C7924"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174033B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50BF06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61391B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7C9E69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22E9C48" w14:textId="77777777" w:rsidTr="006F0EA1">
        <w:trPr>
          <w:trHeight w:val="85"/>
        </w:trPr>
        <w:tc>
          <w:tcPr>
            <w:tcW w:w="2732" w:type="pct"/>
            <w:tcBorders>
              <w:top w:val="nil"/>
              <w:left w:val="nil"/>
              <w:bottom w:val="nil"/>
              <w:right w:val="nil"/>
            </w:tcBorders>
            <w:shd w:val="clear" w:color="auto" w:fill="auto"/>
            <w:vAlign w:val="center"/>
            <w:hideMark/>
          </w:tcPr>
          <w:p w14:paraId="2573D0D9" w14:textId="77777777" w:rsidR="006F0EA1" w:rsidRPr="006F0EA1" w:rsidRDefault="006F0EA1" w:rsidP="006F0EA1">
            <w:pPr>
              <w:spacing w:line="240" w:lineRule="auto"/>
              <w:jc w:val="both"/>
              <w:rPr>
                <w:i/>
                <w:iCs/>
                <w:sz w:val="12"/>
                <w:szCs w:val="12"/>
                <w:u w:val="single"/>
              </w:rPr>
            </w:pPr>
            <w:r w:rsidRPr="006F0EA1">
              <w:rPr>
                <w:i/>
                <w:iCs/>
                <w:sz w:val="12"/>
                <w:szCs w:val="12"/>
                <w:u w:val="single"/>
              </w:rPr>
              <w:t>Cel:</w:t>
            </w:r>
            <w:r w:rsidRPr="006F0EA1">
              <w:rPr>
                <w:sz w:val="12"/>
                <w:szCs w:val="12"/>
              </w:rPr>
              <w:t xml:space="preserve"> kreowanie pozytywnego wizerunku miasta w wydawnictwach i informatorach miejskich</w:t>
            </w:r>
          </w:p>
        </w:tc>
        <w:tc>
          <w:tcPr>
            <w:tcW w:w="545" w:type="pct"/>
            <w:tcBorders>
              <w:top w:val="nil"/>
              <w:left w:val="nil"/>
              <w:bottom w:val="nil"/>
              <w:right w:val="nil"/>
            </w:tcBorders>
            <w:shd w:val="clear" w:color="auto" w:fill="auto"/>
            <w:noWrap/>
            <w:vAlign w:val="center"/>
            <w:hideMark/>
          </w:tcPr>
          <w:p w14:paraId="671FC9BB" w14:textId="77777777" w:rsidR="006F0EA1" w:rsidRPr="006F0EA1" w:rsidRDefault="006F0EA1" w:rsidP="006F0EA1">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14:paraId="498AEDE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1D601D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A10D0F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F9BE284" w14:textId="77777777" w:rsidTr="006F0EA1">
        <w:trPr>
          <w:trHeight w:val="85"/>
        </w:trPr>
        <w:tc>
          <w:tcPr>
            <w:tcW w:w="2732" w:type="pct"/>
            <w:tcBorders>
              <w:top w:val="nil"/>
              <w:left w:val="nil"/>
              <w:bottom w:val="nil"/>
              <w:right w:val="nil"/>
            </w:tcBorders>
            <w:shd w:val="clear" w:color="auto" w:fill="auto"/>
            <w:vAlign w:val="center"/>
            <w:hideMark/>
          </w:tcPr>
          <w:p w14:paraId="412E413C"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68974CA"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25222A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4074BA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6ED7B3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2CBFC1F" w14:textId="77777777" w:rsidTr="006F0EA1">
        <w:trPr>
          <w:trHeight w:val="85"/>
        </w:trPr>
        <w:tc>
          <w:tcPr>
            <w:tcW w:w="2732" w:type="pct"/>
            <w:tcBorders>
              <w:top w:val="nil"/>
              <w:left w:val="nil"/>
              <w:bottom w:val="nil"/>
              <w:right w:val="nil"/>
            </w:tcBorders>
            <w:shd w:val="clear" w:color="auto" w:fill="auto"/>
            <w:vAlign w:val="center"/>
            <w:hideMark/>
          </w:tcPr>
          <w:p w14:paraId="3A4DA204"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Kultury i Promocji</w:t>
            </w:r>
          </w:p>
        </w:tc>
        <w:tc>
          <w:tcPr>
            <w:tcW w:w="545" w:type="pct"/>
            <w:tcBorders>
              <w:top w:val="nil"/>
              <w:left w:val="nil"/>
              <w:bottom w:val="nil"/>
              <w:right w:val="nil"/>
            </w:tcBorders>
            <w:shd w:val="clear" w:color="auto" w:fill="auto"/>
            <w:noWrap/>
            <w:vAlign w:val="center"/>
            <w:hideMark/>
          </w:tcPr>
          <w:p w14:paraId="4F4D58E8"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55893D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22DB8D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F17E57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8BA39C5" w14:textId="77777777" w:rsidTr="006F0EA1">
        <w:trPr>
          <w:trHeight w:val="85"/>
        </w:trPr>
        <w:tc>
          <w:tcPr>
            <w:tcW w:w="2732" w:type="pct"/>
            <w:tcBorders>
              <w:top w:val="nil"/>
              <w:left w:val="nil"/>
              <w:bottom w:val="nil"/>
              <w:right w:val="nil"/>
            </w:tcBorders>
            <w:shd w:val="clear" w:color="auto" w:fill="auto"/>
            <w:vAlign w:val="center"/>
            <w:hideMark/>
          </w:tcPr>
          <w:p w14:paraId="76941A15"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AB99C4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DAC309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1D02B6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A1DEA8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7E6DC83" w14:textId="77777777" w:rsidTr="006F0EA1">
        <w:trPr>
          <w:trHeight w:val="85"/>
        </w:trPr>
        <w:tc>
          <w:tcPr>
            <w:tcW w:w="2732" w:type="pct"/>
            <w:tcBorders>
              <w:top w:val="nil"/>
              <w:left w:val="nil"/>
              <w:bottom w:val="nil"/>
              <w:right w:val="nil"/>
            </w:tcBorders>
            <w:shd w:val="clear" w:color="auto" w:fill="auto"/>
            <w:vAlign w:val="center"/>
            <w:hideMark/>
          </w:tcPr>
          <w:p w14:paraId="3B470B6A"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75075</w:t>
            </w:r>
          </w:p>
        </w:tc>
        <w:tc>
          <w:tcPr>
            <w:tcW w:w="545" w:type="pct"/>
            <w:tcBorders>
              <w:top w:val="nil"/>
              <w:left w:val="nil"/>
              <w:bottom w:val="nil"/>
              <w:right w:val="nil"/>
            </w:tcBorders>
            <w:shd w:val="clear" w:color="auto" w:fill="auto"/>
            <w:noWrap/>
            <w:vAlign w:val="center"/>
            <w:hideMark/>
          </w:tcPr>
          <w:p w14:paraId="2F8DBAF9"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B4AB7A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C74494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42CDB5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E77A00C" w14:textId="77777777" w:rsidTr="006F0EA1">
        <w:trPr>
          <w:trHeight w:val="85"/>
        </w:trPr>
        <w:tc>
          <w:tcPr>
            <w:tcW w:w="2732" w:type="pct"/>
            <w:tcBorders>
              <w:top w:val="nil"/>
              <w:left w:val="nil"/>
              <w:bottom w:val="nil"/>
              <w:right w:val="nil"/>
            </w:tcBorders>
            <w:shd w:val="clear" w:color="auto" w:fill="auto"/>
            <w:vAlign w:val="center"/>
            <w:hideMark/>
          </w:tcPr>
          <w:p w14:paraId="7EA673DD"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2B7E32A"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392A21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B61326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AD7A8E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3A67C21" w14:textId="77777777" w:rsidTr="006F0EA1">
        <w:trPr>
          <w:trHeight w:val="85"/>
        </w:trPr>
        <w:tc>
          <w:tcPr>
            <w:tcW w:w="2732" w:type="pct"/>
            <w:tcBorders>
              <w:top w:val="nil"/>
              <w:left w:val="nil"/>
              <w:bottom w:val="nil"/>
              <w:right w:val="nil"/>
            </w:tcBorders>
            <w:shd w:val="clear" w:color="auto" w:fill="auto"/>
            <w:vAlign w:val="center"/>
            <w:hideMark/>
          </w:tcPr>
          <w:p w14:paraId="4E43EF69"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1F445D26"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CB631A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49BAC0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322A87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7489F39" w14:textId="77777777" w:rsidTr="006F0EA1">
        <w:trPr>
          <w:trHeight w:val="85"/>
        </w:trPr>
        <w:tc>
          <w:tcPr>
            <w:tcW w:w="2732" w:type="pct"/>
            <w:tcBorders>
              <w:top w:val="nil"/>
              <w:left w:val="nil"/>
              <w:bottom w:val="nil"/>
              <w:right w:val="nil"/>
            </w:tcBorders>
            <w:shd w:val="clear" w:color="auto" w:fill="auto"/>
            <w:vAlign w:val="center"/>
            <w:hideMark/>
          </w:tcPr>
          <w:p w14:paraId="34F4EB16" w14:textId="77777777" w:rsidR="006F0EA1" w:rsidRPr="006F0EA1" w:rsidRDefault="006F0EA1" w:rsidP="006F0EA1">
            <w:pPr>
              <w:spacing w:line="240" w:lineRule="auto"/>
              <w:rPr>
                <w:sz w:val="12"/>
                <w:szCs w:val="12"/>
              </w:rPr>
            </w:pPr>
            <w:r w:rsidRPr="006F0EA1">
              <w:rPr>
                <w:sz w:val="12"/>
                <w:szCs w:val="12"/>
              </w:rPr>
              <w:t>gazeta dzielnicowa (miesięcznik "Nasze Bielany")</w:t>
            </w:r>
          </w:p>
        </w:tc>
        <w:tc>
          <w:tcPr>
            <w:tcW w:w="545" w:type="pct"/>
            <w:tcBorders>
              <w:top w:val="nil"/>
              <w:left w:val="nil"/>
              <w:bottom w:val="nil"/>
              <w:right w:val="nil"/>
            </w:tcBorders>
            <w:shd w:val="clear" w:color="auto" w:fill="auto"/>
            <w:noWrap/>
            <w:vAlign w:val="center"/>
            <w:hideMark/>
          </w:tcPr>
          <w:p w14:paraId="32EB7074"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D45D43B" w14:textId="77777777" w:rsidR="006F0EA1" w:rsidRPr="006F0EA1" w:rsidRDefault="006F0EA1" w:rsidP="006F0EA1">
            <w:pPr>
              <w:spacing w:line="240" w:lineRule="auto"/>
              <w:jc w:val="right"/>
              <w:rPr>
                <w:sz w:val="12"/>
                <w:szCs w:val="12"/>
              </w:rPr>
            </w:pPr>
            <w:r w:rsidRPr="006F0EA1">
              <w:rPr>
                <w:sz w:val="12"/>
                <w:szCs w:val="12"/>
              </w:rPr>
              <w:t>392 488</w:t>
            </w:r>
          </w:p>
        </w:tc>
        <w:tc>
          <w:tcPr>
            <w:tcW w:w="729" w:type="pct"/>
            <w:tcBorders>
              <w:top w:val="nil"/>
              <w:left w:val="nil"/>
              <w:bottom w:val="nil"/>
              <w:right w:val="nil"/>
            </w:tcBorders>
            <w:shd w:val="clear" w:color="auto" w:fill="auto"/>
            <w:noWrap/>
            <w:vAlign w:val="center"/>
            <w:hideMark/>
          </w:tcPr>
          <w:p w14:paraId="4AEB96DA" w14:textId="77777777" w:rsidR="006F0EA1" w:rsidRPr="006F0EA1" w:rsidRDefault="006F0EA1" w:rsidP="006F0EA1">
            <w:pPr>
              <w:spacing w:line="240" w:lineRule="auto"/>
              <w:jc w:val="right"/>
              <w:rPr>
                <w:sz w:val="12"/>
                <w:szCs w:val="12"/>
              </w:rPr>
            </w:pPr>
            <w:r w:rsidRPr="006F0EA1">
              <w:rPr>
                <w:sz w:val="12"/>
                <w:szCs w:val="12"/>
              </w:rPr>
              <w:t>390 842,30</w:t>
            </w:r>
          </w:p>
        </w:tc>
        <w:tc>
          <w:tcPr>
            <w:tcW w:w="401" w:type="pct"/>
            <w:tcBorders>
              <w:top w:val="nil"/>
              <w:left w:val="nil"/>
              <w:bottom w:val="nil"/>
              <w:right w:val="nil"/>
            </w:tcBorders>
            <w:shd w:val="clear" w:color="auto" w:fill="auto"/>
            <w:noWrap/>
            <w:vAlign w:val="center"/>
            <w:hideMark/>
          </w:tcPr>
          <w:p w14:paraId="4B07049C" w14:textId="77777777" w:rsidR="006F0EA1" w:rsidRPr="006F0EA1" w:rsidRDefault="006F0EA1" w:rsidP="006F0EA1">
            <w:pPr>
              <w:spacing w:line="240" w:lineRule="auto"/>
              <w:jc w:val="right"/>
              <w:rPr>
                <w:sz w:val="12"/>
                <w:szCs w:val="12"/>
              </w:rPr>
            </w:pPr>
            <w:r w:rsidRPr="006F0EA1">
              <w:rPr>
                <w:sz w:val="12"/>
                <w:szCs w:val="12"/>
              </w:rPr>
              <w:t>99,6%</w:t>
            </w:r>
          </w:p>
        </w:tc>
      </w:tr>
      <w:tr w:rsidR="006F0EA1" w:rsidRPr="006F0EA1" w14:paraId="493F4366" w14:textId="77777777" w:rsidTr="006F0EA1">
        <w:trPr>
          <w:trHeight w:val="85"/>
        </w:trPr>
        <w:tc>
          <w:tcPr>
            <w:tcW w:w="2732" w:type="pct"/>
            <w:tcBorders>
              <w:top w:val="nil"/>
              <w:left w:val="nil"/>
              <w:bottom w:val="nil"/>
              <w:right w:val="nil"/>
            </w:tcBorders>
            <w:shd w:val="clear" w:color="auto" w:fill="auto"/>
            <w:vAlign w:val="center"/>
            <w:hideMark/>
          </w:tcPr>
          <w:p w14:paraId="681143A4" w14:textId="77777777" w:rsidR="006F0EA1" w:rsidRPr="006F0EA1" w:rsidRDefault="006F0EA1" w:rsidP="006F0EA1">
            <w:pPr>
              <w:spacing w:line="240" w:lineRule="auto"/>
              <w:rPr>
                <w:sz w:val="12"/>
                <w:szCs w:val="12"/>
              </w:rPr>
            </w:pPr>
            <w:r w:rsidRPr="006F0EA1">
              <w:rPr>
                <w:sz w:val="12"/>
                <w:szCs w:val="12"/>
              </w:rPr>
              <w:t>wydawnictwa książkowe ("Akcja Bielany", "Album Huta Warszawa", dodruk publikacji "Bielański przewodnik historyczny", dodruk publikacji "Bielański przewodnik literacki")</w:t>
            </w:r>
          </w:p>
        </w:tc>
        <w:tc>
          <w:tcPr>
            <w:tcW w:w="545" w:type="pct"/>
            <w:tcBorders>
              <w:top w:val="nil"/>
              <w:left w:val="nil"/>
              <w:bottom w:val="nil"/>
              <w:right w:val="nil"/>
            </w:tcBorders>
            <w:shd w:val="clear" w:color="auto" w:fill="auto"/>
            <w:noWrap/>
            <w:vAlign w:val="center"/>
            <w:hideMark/>
          </w:tcPr>
          <w:p w14:paraId="795CE708"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C1812CB" w14:textId="77777777" w:rsidR="006F0EA1" w:rsidRPr="006F0EA1" w:rsidRDefault="006F0EA1" w:rsidP="006F0EA1">
            <w:pPr>
              <w:spacing w:line="240" w:lineRule="auto"/>
              <w:jc w:val="right"/>
              <w:rPr>
                <w:sz w:val="12"/>
                <w:szCs w:val="12"/>
              </w:rPr>
            </w:pPr>
            <w:r w:rsidRPr="006F0EA1">
              <w:rPr>
                <w:sz w:val="12"/>
                <w:szCs w:val="12"/>
              </w:rPr>
              <w:t>219 600</w:t>
            </w:r>
          </w:p>
        </w:tc>
        <w:tc>
          <w:tcPr>
            <w:tcW w:w="729" w:type="pct"/>
            <w:tcBorders>
              <w:top w:val="nil"/>
              <w:left w:val="nil"/>
              <w:bottom w:val="nil"/>
              <w:right w:val="nil"/>
            </w:tcBorders>
            <w:shd w:val="clear" w:color="auto" w:fill="auto"/>
            <w:noWrap/>
            <w:vAlign w:val="center"/>
            <w:hideMark/>
          </w:tcPr>
          <w:p w14:paraId="4295DD5F" w14:textId="77777777" w:rsidR="006F0EA1" w:rsidRPr="006F0EA1" w:rsidRDefault="006F0EA1" w:rsidP="006F0EA1">
            <w:pPr>
              <w:spacing w:line="240" w:lineRule="auto"/>
              <w:jc w:val="right"/>
              <w:rPr>
                <w:sz w:val="12"/>
                <w:szCs w:val="12"/>
              </w:rPr>
            </w:pPr>
            <w:r w:rsidRPr="006F0EA1">
              <w:rPr>
                <w:sz w:val="12"/>
                <w:szCs w:val="12"/>
              </w:rPr>
              <w:t>219 600,00</w:t>
            </w:r>
          </w:p>
        </w:tc>
        <w:tc>
          <w:tcPr>
            <w:tcW w:w="401" w:type="pct"/>
            <w:tcBorders>
              <w:top w:val="nil"/>
              <w:left w:val="nil"/>
              <w:bottom w:val="nil"/>
              <w:right w:val="nil"/>
            </w:tcBorders>
            <w:shd w:val="clear" w:color="auto" w:fill="auto"/>
            <w:noWrap/>
            <w:vAlign w:val="center"/>
            <w:hideMark/>
          </w:tcPr>
          <w:p w14:paraId="0A5A6772"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863B97C" w14:textId="77777777" w:rsidTr="006F0EA1">
        <w:trPr>
          <w:trHeight w:val="85"/>
        </w:trPr>
        <w:tc>
          <w:tcPr>
            <w:tcW w:w="2732" w:type="pct"/>
            <w:tcBorders>
              <w:top w:val="nil"/>
              <w:left w:val="nil"/>
              <w:bottom w:val="nil"/>
              <w:right w:val="nil"/>
            </w:tcBorders>
            <w:shd w:val="clear" w:color="auto" w:fill="auto"/>
            <w:vAlign w:val="center"/>
            <w:hideMark/>
          </w:tcPr>
          <w:p w14:paraId="1B0988BB" w14:textId="77777777" w:rsidR="006F0EA1" w:rsidRPr="006F0EA1" w:rsidRDefault="006F0EA1" w:rsidP="006F0EA1">
            <w:pPr>
              <w:spacing w:line="240" w:lineRule="auto"/>
              <w:rPr>
                <w:sz w:val="12"/>
                <w:szCs w:val="12"/>
              </w:rPr>
            </w:pPr>
            <w:r w:rsidRPr="006F0EA1">
              <w:rPr>
                <w:sz w:val="12"/>
                <w:szCs w:val="12"/>
              </w:rPr>
              <w:t xml:space="preserve">kalendarze </w:t>
            </w:r>
          </w:p>
        </w:tc>
        <w:tc>
          <w:tcPr>
            <w:tcW w:w="545" w:type="pct"/>
            <w:tcBorders>
              <w:top w:val="nil"/>
              <w:left w:val="nil"/>
              <w:bottom w:val="nil"/>
              <w:right w:val="nil"/>
            </w:tcBorders>
            <w:shd w:val="clear" w:color="auto" w:fill="auto"/>
            <w:noWrap/>
            <w:vAlign w:val="center"/>
            <w:hideMark/>
          </w:tcPr>
          <w:p w14:paraId="57CF3E41"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4943907" w14:textId="77777777" w:rsidR="006F0EA1" w:rsidRPr="006F0EA1" w:rsidRDefault="006F0EA1" w:rsidP="006F0EA1">
            <w:pPr>
              <w:spacing w:line="240" w:lineRule="auto"/>
              <w:jc w:val="right"/>
              <w:rPr>
                <w:sz w:val="12"/>
                <w:szCs w:val="12"/>
              </w:rPr>
            </w:pPr>
            <w:r w:rsidRPr="006F0EA1">
              <w:rPr>
                <w:sz w:val="12"/>
                <w:szCs w:val="12"/>
              </w:rPr>
              <w:t>31 112</w:t>
            </w:r>
          </w:p>
        </w:tc>
        <w:tc>
          <w:tcPr>
            <w:tcW w:w="729" w:type="pct"/>
            <w:tcBorders>
              <w:top w:val="nil"/>
              <w:left w:val="nil"/>
              <w:bottom w:val="nil"/>
              <w:right w:val="nil"/>
            </w:tcBorders>
            <w:shd w:val="clear" w:color="auto" w:fill="auto"/>
            <w:noWrap/>
            <w:vAlign w:val="center"/>
            <w:hideMark/>
          </w:tcPr>
          <w:p w14:paraId="055C8D39" w14:textId="77777777" w:rsidR="006F0EA1" w:rsidRPr="006F0EA1" w:rsidRDefault="006F0EA1" w:rsidP="006F0EA1">
            <w:pPr>
              <w:spacing w:line="240" w:lineRule="auto"/>
              <w:jc w:val="right"/>
              <w:rPr>
                <w:sz w:val="12"/>
                <w:szCs w:val="12"/>
              </w:rPr>
            </w:pPr>
            <w:r w:rsidRPr="006F0EA1">
              <w:rPr>
                <w:sz w:val="12"/>
                <w:szCs w:val="12"/>
              </w:rPr>
              <w:t>31 111,62</w:t>
            </w:r>
          </w:p>
        </w:tc>
        <w:tc>
          <w:tcPr>
            <w:tcW w:w="401" w:type="pct"/>
            <w:tcBorders>
              <w:top w:val="nil"/>
              <w:left w:val="nil"/>
              <w:bottom w:val="nil"/>
              <w:right w:val="nil"/>
            </w:tcBorders>
            <w:shd w:val="clear" w:color="auto" w:fill="auto"/>
            <w:noWrap/>
            <w:vAlign w:val="center"/>
            <w:hideMark/>
          </w:tcPr>
          <w:p w14:paraId="4AA288B7"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6DF8544" w14:textId="77777777" w:rsidTr="006F0EA1">
        <w:trPr>
          <w:trHeight w:val="85"/>
        </w:trPr>
        <w:tc>
          <w:tcPr>
            <w:tcW w:w="2732" w:type="pct"/>
            <w:tcBorders>
              <w:top w:val="nil"/>
              <w:left w:val="nil"/>
              <w:bottom w:val="nil"/>
              <w:right w:val="nil"/>
            </w:tcBorders>
            <w:shd w:val="clear" w:color="auto" w:fill="auto"/>
            <w:vAlign w:val="center"/>
            <w:hideMark/>
          </w:tcPr>
          <w:p w14:paraId="04CF9E32"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2BF496F8"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150616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3B5F79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6E97FF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478080B" w14:textId="77777777" w:rsidTr="006F0EA1">
        <w:trPr>
          <w:trHeight w:val="85"/>
        </w:trPr>
        <w:tc>
          <w:tcPr>
            <w:tcW w:w="2732" w:type="pct"/>
            <w:tcBorders>
              <w:top w:val="nil"/>
              <w:left w:val="nil"/>
              <w:bottom w:val="nil"/>
              <w:right w:val="nil"/>
            </w:tcBorders>
            <w:shd w:val="clear" w:color="auto" w:fill="auto"/>
            <w:vAlign w:val="center"/>
            <w:hideMark/>
          </w:tcPr>
          <w:p w14:paraId="58086DAC" w14:textId="77777777" w:rsidR="006F0EA1" w:rsidRPr="006F0EA1" w:rsidRDefault="006F0EA1" w:rsidP="006F0EA1">
            <w:pPr>
              <w:spacing w:line="240" w:lineRule="auto"/>
              <w:rPr>
                <w:b/>
                <w:bCs/>
                <w:sz w:val="12"/>
                <w:szCs w:val="12"/>
              </w:rPr>
            </w:pPr>
            <w:r w:rsidRPr="006F0EA1">
              <w:rPr>
                <w:b/>
                <w:bCs/>
                <w:sz w:val="12"/>
                <w:szCs w:val="12"/>
              </w:rPr>
              <w:t>Reklama w mediach, zakup materiałów promocyjnych oraz zarządzanie marką miasta Warszawy</w:t>
            </w:r>
          </w:p>
        </w:tc>
        <w:tc>
          <w:tcPr>
            <w:tcW w:w="545" w:type="pct"/>
            <w:tcBorders>
              <w:top w:val="nil"/>
              <w:left w:val="nil"/>
              <w:bottom w:val="nil"/>
              <w:right w:val="nil"/>
            </w:tcBorders>
            <w:shd w:val="clear" w:color="auto" w:fill="auto"/>
            <w:noWrap/>
            <w:vAlign w:val="center"/>
            <w:hideMark/>
          </w:tcPr>
          <w:p w14:paraId="566455DF" w14:textId="77777777" w:rsidR="006F0EA1" w:rsidRPr="006F0EA1" w:rsidRDefault="006F0EA1" w:rsidP="006F0EA1">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623F258D" w14:textId="77777777" w:rsidR="006F0EA1" w:rsidRPr="006F0EA1" w:rsidRDefault="006F0EA1" w:rsidP="006F0EA1">
            <w:pPr>
              <w:spacing w:line="240" w:lineRule="auto"/>
              <w:jc w:val="right"/>
              <w:rPr>
                <w:b/>
                <w:bCs/>
                <w:sz w:val="12"/>
                <w:szCs w:val="12"/>
              </w:rPr>
            </w:pPr>
            <w:r w:rsidRPr="006F0EA1">
              <w:rPr>
                <w:b/>
                <w:bCs/>
                <w:sz w:val="12"/>
                <w:szCs w:val="12"/>
              </w:rPr>
              <w:t>416 300</w:t>
            </w:r>
          </w:p>
        </w:tc>
        <w:tc>
          <w:tcPr>
            <w:tcW w:w="729" w:type="pct"/>
            <w:tcBorders>
              <w:top w:val="nil"/>
              <w:left w:val="nil"/>
              <w:bottom w:val="nil"/>
              <w:right w:val="nil"/>
            </w:tcBorders>
            <w:shd w:val="clear" w:color="auto" w:fill="auto"/>
            <w:noWrap/>
            <w:vAlign w:val="center"/>
            <w:hideMark/>
          </w:tcPr>
          <w:p w14:paraId="2B906E63" w14:textId="77777777" w:rsidR="006F0EA1" w:rsidRPr="006F0EA1" w:rsidRDefault="006F0EA1" w:rsidP="006F0EA1">
            <w:pPr>
              <w:spacing w:line="240" w:lineRule="auto"/>
              <w:jc w:val="right"/>
              <w:rPr>
                <w:b/>
                <w:bCs/>
                <w:sz w:val="12"/>
                <w:szCs w:val="12"/>
              </w:rPr>
            </w:pPr>
            <w:r w:rsidRPr="006F0EA1">
              <w:rPr>
                <w:b/>
                <w:bCs/>
                <w:sz w:val="12"/>
                <w:szCs w:val="12"/>
              </w:rPr>
              <w:t>415 940,39</w:t>
            </w:r>
          </w:p>
        </w:tc>
        <w:tc>
          <w:tcPr>
            <w:tcW w:w="401" w:type="pct"/>
            <w:tcBorders>
              <w:top w:val="nil"/>
              <w:left w:val="nil"/>
              <w:bottom w:val="nil"/>
              <w:right w:val="nil"/>
            </w:tcBorders>
            <w:shd w:val="clear" w:color="auto" w:fill="auto"/>
            <w:noWrap/>
            <w:vAlign w:val="center"/>
            <w:hideMark/>
          </w:tcPr>
          <w:p w14:paraId="5EE78F79" w14:textId="77777777" w:rsidR="006F0EA1" w:rsidRPr="006F0EA1" w:rsidRDefault="006F0EA1" w:rsidP="006F0EA1">
            <w:pPr>
              <w:spacing w:line="240" w:lineRule="auto"/>
              <w:jc w:val="right"/>
              <w:rPr>
                <w:b/>
                <w:bCs/>
                <w:sz w:val="12"/>
                <w:szCs w:val="12"/>
              </w:rPr>
            </w:pPr>
            <w:r w:rsidRPr="006F0EA1">
              <w:rPr>
                <w:b/>
                <w:bCs/>
                <w:sz w:val="12"/>
                <w:szCs w:val="12"/>
              </w:rPr>
              <w:t>99,9%</w:t>
            </w:r>
          </w:p>
        </w:tc>
      </w:tr>
      <w:tr w:rsidR="006F0EA1" w:rsidRPr="006F0EA1" w14:paraId="2A7CE597" w14:textId="77777777" w:rsidTr="006F0EA1">
        <w:trPr>
          <w:trHeight w:val="85"/>
        </w:trPr>
        <w:tc>
          <w:tcPr>
            <w:tcW w:w="2732" w:type="pct"/>
            <w:tcBorders>
              <w:top w:val="nil"/>
              <w:left w:val="nil"/>
              <w:bottom w:val="nil"/>
              <w:right w:val="nil"/>
            </w:tcBorders>
            <w:shd w:val="clear" w:color="auto" w:fill="auto"/>
            <w:vAlign w:val="center"/>
            <w:hideMark/>
          </w:tcPr>
          <w:p w14:paraId="3BD98E33"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24310C47"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8B0B9C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ED4447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0543B8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B4052BB" w14:textId="77777777" w:rsidTr="006F0EA1">
        <w:trPr>
          <w:trHeight w:val="85"/>
        </w:trPr>
        <w:tc>
          <w:tcPr>
            <w:tcW w:w="2732" w:type="pct"/>
            <w:tcBorders>
              <w:top w:val="nil"/>
              <w:left w:val="nil"/>
              <w:bottom w:val="nil"/>
              <w:right w:val="nil"/>
            </w:tcBorders>
            <w:shd w:val="clear" w:color="auto" w:fill="auto"/>
            <w:vAlign w:val="center"/>
            <w:hideMark/>
          </w:tcPr>
          <w:p w14:paraId="14809E23"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sz w:val="12"/>
                <w:szCs w:val="12"/>
              </w:rPr>
              <w:t xml:space="preserve"> budowanie silnej marki miasta Warszawy</w:t>
            </w:r>
          </w:p>
        </w:tc>
        <w:tc>
          <w:tcPr>
            <w:tcW w:w="545" w:type="pct"/>
            <w:tcBorders>
              <w:top w:val="nil"/>
              <w:left w:val="nil"/>
              <w:bottom w:val="nil"/>
              <w:right w:val="nil"/>
            </w:tcBorders>
            <w:shd w:val="clear" w:color="auto" w:fill="auto"/>
            <w:noWrap/>
            <w:vAlign w:val="center"/>
            <w:hideMark/>
          </w:tcPr>
          <w:p w14:paraId="253F54BF"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9A2E76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994F16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1FCD33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5993E8E" w14:textId="77777777" w:rsidTr="006F0EA1">
        <w:trPr>
          <w:trHeight w:val="85"/>
        </w:trPr>
        <w:tc>
          <w:tcPr>
            <w:tcW w:w="2732" w:type="pct"/>
            <w:tcBorders>
              <w:top w:val="nil"/>
              <w:left w:val="nil"/>
              <w:bottom w:val="nil"/>
              <w:right w:val="nil"/>
            </w:tcBorders>
            <w:shd w:val="clear" w:color="auto" w:fill="auto"/>
            <w:vAlign w:val="center"/>
            <w:hideMark/>
          </w:tcPr>
          <w:p w14:paraId="3DB290BF"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667CDCD"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74EDFD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7EE98B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766961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8E31700" w14:textId="77777777" w:rsidTr="006F0EA1">
        <w:trPr>
          <w:trHeight w:val="85"/>
        </w:trPr>
        <w:tc>
          <w:tcPr>
            <w:tcW w:w="2732" w:type="pct"/>
            <w:tcBorders>
              <w:top w:val="nil"/>
              <w:left w:val="nil"/>
              <w:bottom w:val="nil"/>
              <w:right w:val="nil"/>
            </w:tcBorders>
            <w:shd w:val="clear" w:color="auto" w:fill="auto"/>
            <w:vAlign w:val="center"/>
            <w:hideMark/>
          </w:tcPr>
          <w:p w14:paraId="4301C8FE"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Kultury i Promocji</w:t>
            </w:r>
          </w:p>
        </w:tc>
        <w:tc>
          <w:tcPr>
            <w:tcW w:w="545" w:type="pct"/>
            <w:tcBorders>
              <w:top w:val="nil"/>
              <w:left w:val="nil"/>
              <w:bottom w:val="nil"/>
              <w:right w:val="nil"/>
            </w:tcBorders>
            <w:shd w:val="clear" w:color="auto" w:fill="auto"/>
            <w:noWrap/>
            <w:vAlign w:val="center"/>
            <w:hideMark/>
          </w:tcPr>
          <w:p w14:paraId="36889855"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148C97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066039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4A3BEF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003210E" w14:textId="77777777" w:rsidTr="006F0EA1">
        <w:trPr>
          <w:trHeight w:val="85"/>
        </w:trPr>
        <w:tc>
          <w:tcPr>
            <w:tcW w:w="2732" w:type="pct"/>
            <w:tcBorders>
              <w:top w:val="nil"/>
              <w:left w:val="nil"/>
              <w:bottom w:val="nil"/>
              <w:right w:val="nil"/>
            </w:tcBorders>
            <w:shd w:val="clear" w:color="auto" w:fill="auto"/>
            <w:vAlign w:val="center"/>
            <w:hideMark/>
          </w:tcPr>
          <w:p w14:paraId="4AF6373D"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2B1E9A3"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E5D012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103424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512DF0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ADF2594" w14:textId="77777777" w:rsidTr="006F0EA1">
        <w:trPr>
          <w:trHeight w:val="85"/>
        </w:trPr>
        <w:tc>
          <w:tcPr>
            <w:tcW w:w="2732" w:type="pct"/>
            <w:tcBorders>
              <w:top w:val="nil"/>
              <w:left w:val="nil"/>
              <w:bottom w:val="nil"/>
              <w:right w:val="nil"/>
            </w:tcBorders>
            <w:shd w:val="clear" w:color="auto" w:fill="auto"/>
            <w:vAlign w:val="center"/>
            <w:hideMark/>
          </w:tcPr>
          <w:p w14:paraId="3317E62F"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75075</w:t>
            </w:r>
          </w:p>
        </w:tc>
        <w:tc>
          <w:tcPr>
            <w:tcW w:w="545" w:type="pct"/>
            <w:tcBorders>
              <w:top w:val="nil"/>
              <w:left w:val="nil"/>
              <w:bottom w:val="nil"/>
              <w:right w:val="nil"/>
            </w:tcBorders>
            <w:shd w:val="clear" w:color="auto" w:fill="auto"/>
            <w:noWrap/>
            <w:vAlign w:val="center"/>
            <w:hideMark/>
          </w:tcPr>
          <w:p w14:paraId="36E67995"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2D3212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8AC58D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6DA2C3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2067C5C" w14:textId="77777777" w:rsidTr="006F0EA1">
        <w:trPr>
          <w:trHeight w:val="85"/>
        </w:trPr>
        <w:tc>
          <w:tcPr>
            <w:tcW w:w="2732" w:type="pct"/>
            <w:tcBorders>
              <w:top w:val="nil"/>
              <w:left w:val="nil"/>
              <w:bottom w:val="nil"/>
              <w:right w:val="nil"/>
            </w:tcBorders>
            <w:shd w:val="clear" w:color="auto" w:fill="auto"/>
            <w:vAlign w:val="center"/>
            <w:hideMark/>
          </w:tcPr>
          <w:p w14:paraId="1DB17250"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B7B2ED8"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FC0EEC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7945D9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1D7774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67FAA62" w14:textId="77777777" w:rsidTr="006F0EA1">
        <w:trPr>
          <w:trHeight w:val="85"/>
        </w:trPr>
        <w:tc>
          <w:tcPr>
            <w:tcW w:w="2732" w:type="pct"/>
            <w:tcBorders>
              <w:top w:val="nil"/>
              <w:left w:val="nil"/>
              <w:bottom w:val="nil"/>
              <w:right w:val="nil"/>
            </w:tcBorders>
            <w:shd w:val="clear" w:color="auto" w:fill="auto"/>
            <w:vAlign w:val="center"/>
            <w:hideMark/>
          </w:tcPr>
          <w:p w14:paraId="0DDDB26A"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0D124096"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044773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D9D24D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09BDD2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3D81412" w14:textId="77777777" w:rsidTr="006F0EA1">
        <w:trPr>
          <w:trHeight w:val="85"/>
        </w:trPr>
        <w:tc>
          <w:tcPr>
            <w:tcW w:w="2732" w:type="pct"/>
            <w:tcBorders>
              <w:top w:val="nil"/>
              <w:left w:val="nil"/>
              <w:bottom w:val="nil"/>
              <w:right w:val="nil"/>
            </w:tcBorders>
            <w:shd w:val="clear" w:color="auto" w:fill="auto"/>
            <w:vAlign w:val="center"/>
            <w:hideMark/>
          </w:tcPr>
          <w:p w14:paraId="1AB8588F" w14:textId="77777777" w:rsidR="006F0EA1" w:rsidRPr="006F0EA1" w:rsidRDefault="006F0EA1" w:rsidP="006F0EA1">
            <w:pPr>
              <w:spacing w:line="240" w:lineRule="auto"/>
              <w:rPr>
                <w:sz w:val="12"/>
                <w:szCs w:val="12"/>
              </w:rPr>
            </w:pPr>
            <w:r w:rsidRPr="006F0EA1">
              <w:rPr>
                <w:sz w:val="12"/>
                <w:szCs w:val="12"/>
              </w:rPr>
              <w:t>publikacje reklamowe w mediach</w:t>
            </w:r>
          </w:p>
        </w:tc>
        <w:tc>
          <w:tcPr>
            <w:tcW w:w="545" w:type="pct"/>
            <w:tcBorders>
              <w:top w:val="nil"/>
              <w:left w:val="nil"/>
              <w:bottom w:val="nil"/>
              <w:right w:val="nil"/>
            </w:tcBorders>
            <w:shd w:val="clear" w:color="auto" w:fill="auto"/>
            <w:noWrap/>
            <w:vAlign w:val="center"/>
            <w:hideMark/>
          </w:tcPr>
          <w:p w14:paraId="2D2A14A2"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266448C" w14:textId="77777777" w:rsidR="006F0EA1" w:rsidRPr="006F0EA1" w:rsidRDefault="006F0EA1" w:rsidP="006F0EA1">
            <w:pPr>
              <w:spacing w:line="240" w:lineRule="auto"/>
              <w:jc w:val="right"/>
              <w:rPr>
                <w:sz w:val="12"/>
                <w:szCs w:val="12"/>
              </w:rPr>
            </w:pPr>
            <w:r w:rsidRPr="006F0EA1">
              <w:rPr>
                <w:sz w:val="12"/>
                <w:szCs w:val="12"/>
              </w:rPr>
              <w:t>218 790</w:t>
            </w:r>
          </w:p>
        </w:tc>
        <w:tc>
          <w:tcPr>
            <w:tcW w:w="729" w:type="pct"/>
            <w:tcBorders>
              <w:top w:val="nil"/>
              <w:left w:val="nil"/>
              <w:bottom w:val="nil"/>
              <w:right w:val="nil"/>
            </w:tcBorders>
            <w:shd w:val="clear" w:color="auto" w:fill="auto"/>
            <w:noWrap/>
            <w:vAlign w:val="center"/>
            <w:hideMark/>
          </w:tcPr>
          <w:p w14:paraId="68608374" w14:textId="77777777" w:rsidR="006F0EA1" w:rsidRPr="006F0EA1" w:rsidRDefault="006F0EA1" w:rsidP="006F0EA1">
            <w:pPr>
              <w:spacing w:line="240" w:lineRule="auto"/>
              <w:jc w:val="right"/>
              <w:rPr>
                <w:sz w:val="12"/>
                <w:szCs w:val="12"/>
              </w:rPr>
            </w:pPr>
            <w:r w:rsidRPr="006F0EA1">
              <w:rPr>
                <w:sz w:val="12"/>
                <w:szCs w:val="12"/>
              </w:rPr>
              <w:t>218 731,04</w:t>
            </w:r>
          </w:p>
        </w:tc>
        <w:tc>
          <w:tcPr>
            <w:tcW w:w="401" w:type="pct"/>
            <w:tcBorders>
              <w:top w:val="nil"/>
              <w:left w:val="nil"/>
              <w:bottom w:val="nil"/>
              <w:right w:val="nil"/>
            </w:tcBorders>
            <w:shd w:val="clear" w:color="auto" w:fill="auto"/>
            <w:noWrap/>
            <w:vAlign w:val="center"/>
            <w:hideMark/>
          </w:tcPr>
          <w:p w14:paraId="599FD5C0"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3383F5B" w14:textId="77777777" w:rsidTr="006F0EA1">
        <w:trPr>
          <w:trHeight w:val="85"/>
        </w:trPr>
        <w:tc>
          <w:tcPr>
            <w:tcW w:w="2732" w:type="pct"/>
            <w:tcBorders>
              <w:top w:val="nil"/>
              <w:left w:val="nil"/>
              <w:bottom w:val="nil"/>
              <w:right w:val="nil"/>
            </w:tcBorders>
            <w:shd w:val="clear" w:color="auto" w:fill="auto"/>
            <w:vAlign w:val="center"/>
            <w:hideMark/>
          </w:tcPr>
          <w:p w14:paraId="7386D0E6" w14:textId="77777777" w:rsidR="006F0EA1" w:rsidRPr="006F0EA1" w:rsidRDefault="006F0EA1" w:rsidP="006F0EA1">
            <w:pPr>
              <w:spacing w:line="240" w:lineRule="auto"/>
              <w:rPr>
                <w:sz w:val="12"/>
                <w:szCs w:val="12"/>
              </w:rPr>
            </w:pPr>
            <w:r w:rsidRPr="006F0EA1">
              <w:rPr>
                <w:sz w:val="12"/>
                <w:szCs w:val="12"/>
              </w:rPr>
              <w:t>wykonanie materiałów promocyjnych opatrzonych logo dzielnicy</w:t>
            </w:r>
          </w:p>
        </w:tc>
        <w:tc>
          <w:tcPr>
            <w:tcW w:w="545" w:type="pct"/>
            <w:tcBorders>
              <w:top w:val="nil"/>
              <w:left w:val="nil"/>
              <w:bottom w:val="nil"/>
              <w:right w:val="nil"/>
            </w:tcBorders>
            <w:shd w:val="clear" w:color="auto" w:fill="auto"/>
            <w:noWrap/>
            <w:vAlign w:val="center"/>
            <w:hideMark/>
          </w:tcPr>
          <w:p w14:paraId="16090A02"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3D1AB57" w14:textId="77777777" w:rsidR="006F0EA1" w:rsidRPr="006F0EA1" w:rsidRDefault="006F0EA1" w:rsidP="006F0EA1">
            <w:pPr>
              <w:spacing w:line="240" w:lineRule="auto"/>
              <w:jc w:val="right"/>
              <w:rPr>
                <w:sz w:val="12"/>
                <w:szCs w:val="12"/>
              </w:rPr>
            </w:pPr>
            <w:r w:rsidRPr="006F0EA1">
              <w:rPr>
                <w:sz w:val="12"/>
                <w:szCs w:val="12"/>
              </w:rPr>
              <w:t>183 510</w:t>
            </w:r>
          </w:p>
        </w:tc>
        <w:tc>
          <w:tcPr>
            <w:tcW w:w="729" w:type="pct"/>
            <w:tcBorders>
              <w:top w:val="nil"/>
              <w:left w:val="nil"/>
              <w:bottom w:val="nil"/>
              <w:right w:val="nil"/>
            </w:tcBorders>
            <w:shd w:val="clear" w:color="auto" w:fill="auto"/>
            <w:noWrap/>
            <w:vAlign w:val="center"/>
            <w:hideMark/>
          </w:tcPr>
          <w:p w14:paraId="4DA726C9" w14:textId="77777777" w:rsidR="006F0EA1" w:rsidRPr="006F0EA1" w:rsidRDefault="006F0EA1" w:rsidP="006F0EA1">
            <w:pPr>
              <w:spacing w:line="240" w:lineRule="auto"/>
              <w:jc w:val="right"/>
              <w:rPr>
                <w:sz w:val="12"/>
                <w:szCs w:val="12"/>
              </w:rPr>
            </w:pPr>
            <w:r w:rsidRPr="006F0EA1">
              <w:rPr>
                <w:sz w:val="12"/>
                <w:szCs w:val="12"/>
              </w:rPr>
              <w:t>183 209,73</w:t>
            </w:r>
          </w:p>
        </w:tc>
        <w:tc>
          <w:tcPr>
            <w:tcW w:w="401" w:type="pct"/>
            <w:tcBorders>
              <w:top w:val="nil"/>
              <w:left w:val="nil"/>
              <w:bottom w:val="nil"/>
              <w:right w:val="nil"/>
            </w:tcBorders>
            <w:shd w:val="clear" w:color="auto" w:fill="auto"/>
            <w:noWrap/>
            <w:vAlign w:val="center"/>
            <w:hideMark/>
          </w:tcPr>
          <w:p w14:paraId="2087C25D" w14:textId="77777777" w:rsidR="006F0EA1" w:rsidRPr="006F0EA1" w:rsidRDefault="006F0EA1" w:rsidP="006F0EA1">
            <w:pPr>
              <w:spacing w:line="240" w:lineRule="auto"/>
              <w:jc w:val="right"/>
              <w:rPr>
                <w:sz w:val="12"/>
                <w:szCs w:val="12"/>
              </w:rPr>
            </w:pPr>
            <w:r w:rsidRPr="006F0EA1">
              <w:rPr>
                <w:sz w:val="12"/>
                <w:szCs w:val="12"/>
              </w:rPr>
              <w:t>99,8%</w:t>
            </w:r>
          </w:p>
        </w:tc>
      </w:tr>
      <w:tr w:rsidR="006F0EA1" w:rsidRPr="006F0EA1" w14:paraId="6C0B43F4" w14:textId="77777777" w:rsidTr="006F0EA1">
        <w:trPr>
          <w:trHeight w:val="85"/>
        </w:trPr>
        <w:tc>
          <w:tcPr>
            <w:tcW w:w="2732" w:type="pct"/>
            <w:tcBorders>
              <w:top w:val="nil"/>
              <w:left w:val="nil"/>
              <w:bottom w:val="nil"/>
              <w:right w:val="nil"/>
            </w:tcBorders>
            <w:shd w:val="clear" w:color="auto" w:fill="auto"/>
            <w:vAlign w:val="center"/>
            <w:hideMark/>
          </w:tcPr>
          <w:p w14:paraId="6FE34A2A" w14:textId="77777777" w:rsidR="006F0EA1" w:rsidRPr="006F0EA1" w:rsidRDefault="006F0EA1" w:rsidP="006F0EA1">
            <w:pPr>
              <w:spacing w:line="240" w:lineRule="auto"/>
              <w:rPr>
                <w:sz w:val="12"/>
                <w:szCs w:val="12"/>
              </w:rPr>
            </w:pPr>
            <w:r w:rsidRPr="006F0EA1">
              <w:rPr>
                <w:sz w:val="12"/>
                <w:szCs w:val="12"/>
              </w:rPr>
              <w:t xml:space="preserve">zakup materiałów reklamowych </w:t>
            </w:r>
          </w:p>
        </w:tc>
        <w:tc>
          <w:tcPr>
            <w:tcW w:w="545" w:type="pct"/>
            <w:tcBorders>
              <w:top w:val="nil"/>
              <w:left w:val="nil"/>
              <w:bottom w:val="nil"/>
              <w:right w:val="nil"/>
            </w:tcBorders>
            <w:shd w:val="clear" w:color="auto" w:fill="auto"/>
            <w:noWrap/>
            <w:vAlign w:val="center"/>
            <w:hideMark/>
          </w:tcPr>
          <w:p w14:paraId="7DA131BA"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BFDB22B" w14:textId="77777777" w:rsidR="006F0EA1" w:rsidRPr="006F0EA1" w:rsidRDefault="006F0EA1" w:rsidP="006F0EA1">
            <w:pPr>
              <w:spacing w:line="240" w:lineRule="auto"/>
              <w:jc w:val="right"/>
              <w:rPr>
                <w:sz w:val="12"/>
                <w:szCs w:val="12"/>
              </w:rPr>
            </w:pPr>
            <w:r w:rsidRPr="006F0EA1">
              <w:rPr>
                <w:sz w:val="12"/>
                <w:szCs w:val="12"/>
              </w:rPr>
              <w:t>14 000</w:t>
            </w:r>
          </w:p>
        </w:tc>
        <w:tc>
          <w:tcPr>
            <w:tcW w:w="729" w:type="pct"/>
            <w:tcBorders>
              <w:top w:val="nil"/>
              <w:left w:val="nil"/>
              <w:bottom w:val="nil"/>
              <w:right w:val="nil"/>
            </w:tcBorders>
            <w:shd w:val="clear" w:color="auto" w:fill="auto"/>
            <w:noWrap/>
            <w:vAlign w:val="center"/>
            <w:hideMark/>
          </w:tcPr>
          <w:p w14:paraId="3EA8F05E" w14:textId="77777777" w:rsidR="006F0EA1" w:rsidRPr="006F0EA1" w:rsidRDefault="006F0EA1" w:rsidP="006F0EA1">
            <w:pPr>
              <w:spacing w:line="240" w:lineRule="auto"/>
              <w:jc w:val="right"/>
              <w:rPr>
                <w:sz w:val="12"/>
                <w:szCs w:val="12"/>
              </w:rPr>
            </w:pPr>
            <w:r w:rsidRPr="006F0EA1">
              <w:rPr>
                <w:sz w:val="12"/>
                <w:szCs w:val="12"/>
              </w:rPr>
              <w:t>13 999,62</w:t>
            </w:r>
          </w:p>
        </w:tc>
        <w:tc>
          <w:tcPr>
            <w:tcW w:w="401" w:type="pct"/>
            <w:tcBorders>
              <w:top w:val="nil"/>
              <w:left w:val="nil"/>
              <w:bottom w:val="nil"/>
              <w:right w:val="nil"/>
            </w:tcBorders>
            <w:shd w:val="clear" w:color="auto" w:fill="auto"/>
            <w:noWrap/>
            <w:vAlign w:val="center"/>
            <w:hideMark/>
          </w:tcPr>
          <w:p w14:paraId="721A0A55"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BCBA387" w14:textId="77777777" w:rsidTr="006F0EA1">
        <w:trPr>
          <w:trHeight w:val="85"/>
        </w:trPr>
        <w:tc>
          <w:tcPr>
            <w:tcW w:w="2732" w:type="pct"/>
            <w:tcBorders>
              <w:top w:val="nil"/>
              <w:left w:val="nil"/>
              <w:bottom w:val="nil"/>
              <w:right w:val="nil"/>
            </w:tcBorders>
            <w:shd w:val="clear" w:color="auto" w:fill="auto"/>
            <w:vAlign w:val="center"/>
            <w:hideMark/>
          </w:tcPr>
          <w:p w14:paraId="073AE932"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vAlign w:val="center"/>
            <w:hideMark/>
          </w:tcPr>
          <w:p w14:paraId="7A10D8E2" w14:textId="77777777" w:rsidR="006F0EA1" w:rsidRPr="006F0EA1" w:rsidRDefault="006F0EA1" w:rsidP="006F0EA1">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735D5F5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020905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C4EF2F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9C2DAF3" w14:textId="77777777" w:rsidTr="006F0EA1">
        <w:trPr>
          <w:trHeight w:val="85"/>
        </w:trPr>
        <w:tc>
          <w:tcPr>
            <w:tcW w:w="2732" w:type="pct"/>
            <w:tcBorders>
              <w:top w:val="nil"/>
              <w:left w:val="nil"/>
              <w:bottom w:val="nil"/>
              <w:right w:val="nil"/>
            </w:tcBorders>
            <w:shd w:val="clear" w:color="000000" w:fill="EAF1F6"/>
            <w:vAlign w:val="center"/>
            <w:hideMark/>
          </w:tcPr>
          <w:p w14:paraId="2E4D5BEB" w14:textId="77777777" w:rsidR="006F0EA1" w:rsidRPr="006F0EA1" w:rsidRDefault="006F0EA1" w:rsidP="006F0EA1">
            <w:pPr>
              <w:spacing w:line="240" w:lineRule="auto"/>
              <w:rPr>
                <w:b/>
                <w:bCs/>
                <w:sz w:val="12"/>
                <w:szCs w:val="12"/>
              </w:rPr>
            </w:pPr>
            <w:r w:rsidRPr="006F0EA1">
              <w:rPr>
                <w:b/>
                <w:bCs/>
                <w:sz w:val="12"/>
                <w:szCs w:val="12"/>
              </w:rPr>
              <w:t>Współpraca regionalna - zadanie 4</w:t>
            </w:r>
          </w:p>
        </w:tc>
        <w:tc>
          <w:tcPr>
            <w:tcW w:w="545" w:type="pct"/>
            <w:tcBorders>
              <w:top w:val="nil"/>
              <w:left w:val="nil"/>
              <w:bottom w:val="nil"/>
              <w:right w:val="nil"/>
            </w:tcBorders>
            <w:shd w:val="clear" w:color="000000" w:fill="EAF1F6"/>
            <w:vAlign w:val="center"/>
            <w:hideMark/>
          </w:tcPr>
          <w:p w14:paraId="68CC1318"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78057FEB" w14:textId="77777777" w:rsidR="006F0EA1" w:rsidRPr="006F0EA1" w:rsidRDefault="006F0EA1" w:rsidP="006F0EA1">
            <w:pPr>
              <w:spacing w:line="240" w:lineRule="auto"/>
              <w:jc w:val="right"/>
              <w:rPr>
                <w:b/>
                <w:bCs/>
                <w:sz w:val="12"/>
                <w:szCs w:val="12"/>
              </w:rPr>
            </w:pPr>
            <w:r w:rsidRPr="006F0EA1">
              <w:rPr>
                <w:b/>
                <w:bCs/>
                <w:sz w:val="12"/>
                <w:szCs w:val="12"/>
              </w:rPr>
              <w:t>8 000</w:t>
            </w:r>
          </w:p>
        </w:tc>
        <w:tc>
          <w:tcPr>
            <w:tcW w:w="729" w:type="pct"/>
            <w:tcBorders>
              <w:top w:val="nil"/>
              <w:left w:val="nil"/>
              <w:bottom w:val="nil"/>
              <w:right w:val="nil"/>
            </w:tcBorders>
            <w:shd w:val="clear" w:color="000000" w:fill="EAF1F6"/>
            <w:noWrap/>
            <w:vAlign w:val="center"/>
            <w:hideMark/>
          </w:tcPr>
          <w:p w14:paraId="06095269" w14:textId="77777777" w:rsidR="006F0EA1" w:rsidRPr="006F0EA1" w:rsidRDefault="006F0EA1" w:rsidP="006F0EA1">
            <w:pPr>
              <w:spacing w:line="240" w:lineRule="auto"/>
              <w:jc w:val="right"/>
              <w:rPr>
                <w:b/>
                <w:bCs/>
                <w:sz w:val="12"/>
                <w:szCs w:val="12"/>
              </w:rPr>
            </w:pPr>
            <w:r w:rsidRPr="006F0EA1">
              <w:rPr>
                <w:b/>
                <w:bCs/>
                <w:sz w:val="12"/>
                <w:szCs w:val="12"/>
              </w:rPr>
              <w:t>7 239,30</w:t>
            </w:r>
          </w:p>
        </w:tc>
        <w:tc>
          <w:tcPr>
            <w:tcW w:w="401" w:type="pct"/>
            <w:tcBorders>
              <w:top w:val="nil"/>
              <w:left w:val="nil"/>
              <w:bottom w:val="nil"/>
              <w:right w:val="nil"/>
            </w:tcBorders>
            <w:shd w:val="clear" w:color="000000" w:fill="EAF1F6"/>
            <w:noWrap/>
            <w:vAlign w:val="center"/>
            <w:hideMark/>
          </w:tcPr>
          <w:p w14:paraId="2EAB3952" w14:textId="77777777" w:rsidR="006F0EA1" w:rsidRPr="006F0EA1" w:rsidRDefault="006F0EA1" w:rsidP="006F0EA1">
            <w:pPr>
              <w:spacing w:line="240" w:lineRule="auto"/>
              <w:jc w:val="right"/>
              <w:rPr>
                <w:b/>
                <w:bCs/>
                <w:sz w:val="12"/>
                <w:szCs w:val="12"/>
              </w:rPr>
            </w:pPr>
            <w:r w:rsidRPr="006F0EA1">
              <w:rPr>
                <w:b/>
                <w:bCs/>
                <w:sz w:val="12"/>
                <w:szCs w:val="12"/>
              </w:rPr>
              <w:t>90,5%</w:t>
            </w:r>
          </w:p>
        </w:tc>
      </w:tr>
      <w:tr w:rsidR="006F0EA1" w:rsidRPr="006F0EA1" w14:paraId="25A8FBFF" w14:textId="77777777" w:rsidTr="006F0EA1">
        <w:trPr>
          <w:trHeight w:val="85"/>
        </w:trPr>
        <w:tc>
          <w:tcPr>
            <w:tcW w:w="2732" w:type="pct"/>
            <w:tcBorders>
              <w:top w:val="nil"/>
              <w:left w:val="nil"/>
              <w:bottom w:val="nil"/>
              <w:right w:val="nil"/>
            </w:tcBorders>
            <w:shd w:val="clear" w:color="auto" w:fill="auto"/>
            <w:vAlign w:val="center"/>
            <w:hideMark/>
          </w:tcPr>
          <w:p w14:paraId="43568627"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696552F8"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F2CD4E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5F06F7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3F1287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6B2BF82" w14:textId="77777777" w:rsidTr="006F0EA1">
        <w:trPr>
          <w:trHeight w:val="85"/>
        </w:trPr>
        <w:tc>
          <w:tcPr>
            <w:tcW w:w="2732" w:type="pct"/>
            <w:tcBorders>
              <w:top w:val="nil"/>
              <w:left w:val="nil"/>
              <w:bottom w:val="nil"/>
              <w:right w:val="nil"/>
            </w:tcBorders>
            <w:shd w:val="clear" w:color="auto" w:fill="auto"/>
            <w:vAlign w:val="center"/>
            <w:hideMark/>
          </w:tcPr>
          <w:p w14:paraId="5ED83F06" w14:textId="77777777" w:rsidR="006F0EA1" w:rsidRPr="006F0EA1" w:rsidRDefault="006F0EA1" w:rsidP="006F0EA1">
            <w:pPr>
              <w:spacing w:line="240" w:lineRule="auto"/>
              <w:jc w:val="both"/>
              <w:rPr>
                <w:i/>
                <w:iCs/>
                <w:sz w:val="12"/>
                <w:szCs w:val="12"/>
                <w:u w:val="single"/>
              </w:rPr>
            </w:pPr>
            <w:r w:rsidRPr="006F0EA1">
              <w:rPr>
                <w:i/>
                <w:iCs/>
                <w:sz w:val="12"/>
                <w:szCs w:val="12"/>
                <w:u w:val="single"/>
              </w:rPr>
              <w:t>Cel:</w:t>
            </w:r>
            <w:r w:rsidRPr="006F0EA1">
              <w:rPr>
                <w:sz w:val="12"/>
                <w:szCs w:val="12"/>
              </w:rPr>
              <w:t xml:space="preserve"> rozwój wzajemnej współpracy Warszawy z jednostkami administracji samorządowej i innymi podmiotami</w:t>
            </w:r>
          </w:p>
        </w:tc>
        <w:tc>
          <w:tcPr>
            <w:tcW w:w="545" w:type="pct"/>
            <w:tcBorders>
              <w:top w:val="nil"/>
              <w:left w:val="nil"/>
              <w:bottom w:val="nil"/>
              <w:right w:val="nil"/>
            </w:tcBorders>
            <w:shd w:val="clear" w:color="auto" w:fill="auto"/>
            <w:vAlign w:val="center"/>
            <w:hideMark/>
          </w:tcPr>
          <w:p w14:paraId="28F6BDC5" w14:textId="77777777" w:rsidR="006F0EA1" w:rsidRPr="006F0EA1" w:rsidRDefault="006F0EA1" w:rsidP="006F0EA1">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14:paraId="1CDAFA5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7C1E7C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4E52B1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5B5A67C" w14:textId="77777777" w:rsidTr="006F0EA1">
        <w:trPr>
          <w:trHeight w:val="85"/>
        </w:trPr>
        <w:tc>
          <w:tcPr>
            <w:tcW w:w="2732" w:type="pct"/>
            <w:tcBorders>
              <w:top w:val="nil"/>
              <w:left w:val="nil"/>
              <w:bottom w:val="nil"/>
              <w:right w:val="nil"/>
            </w:tcBorders>
            <w:shd w:val="clear" w:color="auto" w:fill="auto"/>
            <w:vAlign w:val="center"/>
            <w:hideMark/>
          </w:tcPr>
          <w:p w14:paraId="7269DA3B"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61E5FAE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ED63D8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C02B82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F5EDF9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A1F126F" w14:textId="77777777" w:rsidTr="006F0EA1">
        <w:trPr>
          <w:trHeight w:val="85"/>
        </w:trPr>
        <w:tc>
          <w:tcPr>
            <w:tcW w:w="2732" w:type="pct"/>
            <w:tcBorders>
              <w:top w:val="nil"/>
              <w:left w:val="nil"/>
              <w:bottom w:val="nil"/>
              <w:right w:val="nil"/>
            </w:tcBorders>
            <w:shd w:val="clear" w:color="auto" w:fill="auto"/>
            <w:vAlign w:val="center"/>
            <w:hideMark/>
          </w:tcPr>
          <w:p w14:paraId="34C0C714"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Kadr</w:t>
            </w:r>
          </w:p>
        </w:tc>
        <w:tc>
          <w:tcPr>
            <w:tcW w:w="545" w:type="pct"/>
            <w:tcBorders>
              <w:top w:val="nil"/>
              <w:left w:val="nil"/>
              <w:bottom w:val="nil"/>
              <w:right w:val="nil"/>
            </w:tcBorders>
            <w:shd w:val="clear" w:color="auto" w:fill="auto"/>
            <w:vAlign w:val="center"/>
            <w:hideMark/>
          </w:tcPr>
          <w:p w14:paraId="62A2108C"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E61B33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525DF9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900433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F17FC4E" w14:textId="77777777" w:rsidTr="006F0EA1">
        <w:trPr>
          <w:trHeight w:val="85"/>
        </w:trPr>
        <w:tc>
          <w:tcPr>
            <w:tcW w:w="2732" w:type="pct"/>
            <w:tcBorders>
              <w:top w:val="nil"/>
              <w:left w:val="nil"/>
              <w:bottom w:val="nil"/>
              <w:right w:val="nil"/>
            </w:tcBorders>
            <w:shd w:val="clear" w:color="auto" w:fill="auto"/>
            <w:vAlign w:val="center"/>
            <w:hideMark/>
          </w:tcPr>
          <w:p w14:paraId="5512FF6B"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4DD969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3E62BB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026F82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20B85C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A3CF63C" w14:textId="77777777" w:rsidTr="006F0EA1">
        <w:trPr>
          <w:trHeight w:val="85"/>
        </w:trPr>
        <w:tc>
          <w:tcPr>
            <w:tcW w:w="2732" w:type="pct"/>
            <w:tcBorders>
              <w:top w:val="nil"/>
              <w:left w:val="nil"/>
              <w:bottom w:val="nil"/>
              <w:right w:val="nil"/>
            </w:tcBorders>
            <w:shd w:val="clear" w:color="auto" w:fill="auto"/>
            <w:vAlign w:val="center"/>
            <w:hideMark/>
          </w:tcPr>
          <w:p w14:paraId="56373472"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75023</w:t>
            </w:r>
          </w:p>
        </w:tc>
        <w:tc>
          <w:tcPr>
            <w:tcW w:w="545" w:type="pct"/>
            <w:tcBorders>
              <w:top w:val="nil"/>
              <w:left w:val="nil"/>
              <w:bottom w:val="nil"/>
              <w:right w:val="nil"/>
            </w:tcBorders>
            <w:shd w:val="clear" w:color="auto" w:fill="auto"/>
            <w:vAlign w:val="center"/>
            <w:hideMark/>
          </w:tcPr>
          <w:p w14:paraId="1EE3D9D9"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6292AE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45FCE4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A79B5B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8DA3C0A" w14:textId="77777777" w:rsidTr="006F0EA1">
        <w:trPr>
          <w:trHeight w:val="85"/>
        </w:trPr>
        <w:tc>
          <w:tcPr>
            <w:tcW w:w="2732" w:type="pct"/>
            <w:tcBorders>
              <w:top w:val="nil"/>
              <w:left w:val="nil"/>
              <w:bottom w:val="nil"/>
              <w:right w:val="nil"/>
            </w:tcBorders>
            <w:shd w:val="clear" w:color="auto" w:fill="auto"/>
            <w:vAlign w:val="center"/>
            <w:hideMark/>
          </w:tcPr>
          <w:p w14:paraId="3FBF43F3"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79E873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7B501F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619768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9E45D4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A63E881" w14:textId="77777777" w:rsidTr="006F0EA1">
        <w:trPr>
          <w:trHeight w:val="85"/>
        </w:trPr>
        <w:tc>
          <w:tcPr>
            <w:tcW w:w="2732" w:type="pct"/>
            <w:tcBorders>
              <w:top w:val="nil"/>
              <w:left w:val="nil"/>
              <w:bottom w:val="nil"/>
              <w:right w:val="nil"/>
            </w:tcBorders>
            <w:shd w:val="clear" w:color="auto" w:fill="auto"/>
            <w:vAlign w:val="center"/>
            <w:hideMark/>
          </w:tcPr>
          <w:p w14:paraId="573E12AA"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vAlign w:val="center"/>
            <w:hideMark/>
          </w:tcPr>
          <w:p w14:paraId="035EE518"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A877B5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A92DC1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F116BD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A0CDCF2" w14:textId="77777777" w:rsidTr="006F0EA1">
        <w:trPr>
          <w:trHeight w:val="85"/>
        </w:trPr>
        <w:tc>
          <w:tcPr>
            <w:tcW w:w="2732" w:type="pct"/>
            <w:tcBorders>
              <w:top w:val="nil"/>
              <w:left w:val="nil"/>
              <w:bottom w:val="nil"/>
              <w:right w:val="nil"/>
            </w:tcBorders>
            <w:shd w:val="clear" w:color="auto" w:fill="auto"/>
            <w:vAlign w:val="center"/>
            <w:hideMark/>
          </w:tcPr>
          <w:p w14:paraId="65DB9A4B"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34BB0BC9"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6BFDE0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9B4D13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8CAE05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8470E22" w14:textId="77777777" w:rsidTr="006F0EA1">
        <w:trPr>
          <w:trHeight w:val="85"/>
        </w:trPr>
        <w:tc>
          <w:tcPr>
            <w:tcW w:w="2732" w:type="pct"/>
            <w:tcBorders>
              <w:top w:val="nil"/>
              <w:left w:val="nil"/>
              <w:bottom w:val="nil"/>
              <w:right w:val="nil"/>
            </w:tcBorders>
            <w:shd w:val="clear" w:color="auto" w:fill="auto"/>
            <w:vAlign w:val="center"/>
            <w:hideMark/>
          </w:tcPr>
          <w:p w14:paraId="7A84EF13" w14:textId="77777777" w:rsidR="006F0EA1" w:rsidRPr="006F0EA1" w:rsidRDefault="006F0EA1" w:rsidP="006F0EA1">
            <w:pPr>
              <w:spacing w:line="240" w:lineRule="auto"/>
              <w:rPr>
                <w:sz w:val="12"/>
                <w:szCs w:val="12"/>
              </w:rPr>
            </w:pPr>
            <w:r w:rsidRPr="006F0EA1">
              <w:rPr>
                <w:sz w:val="12"/>
                <w:szCs w:val="12"/>
              </w:rPr>
              <w:t>wyjazdy delegacji dzielnicowej (wyjazdy służbowe)</w:t>
            </w:r>
          </w:p>
        </w:tc>
        <w:tc>
          <w:tcPr>
            <w:tcW w:w="545" w:type="pct"/>
            <w:tcBorders>
              <w:top w:val="nil"/>
              <w:left w:val="nil"/>
              <w:bottom w:val="nil"/>
              <w:right w:val="nil"/>
            </w:tcBorders>
            <w:shd w:val="clear" w:color="auto" w:fill="auto"/>
            <w:noWrap/>
            <w:vAlign w:val="center"/>
            <w:hideMark/>
          </w:tcPr>
          <w:p w14:paraId="58D4B0D3"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290717B" w14:textId="77777777" w:rsidR="006F0EA1" w:rsidRPr="006F0EA1" w:rsidRDefault="006F0EA1" w:rsidP="006F0EA1">
            <w:pPr>
              <w:spacing w:line="240" w:lineRule="auto"/>
              <w:jc w:val="right"/>
              <w:rPr>
                <w:sz w:val="12"/>
                <w:szCs w:val="12"/>
              </w:rPr>
            </w:pPr>
            <w:r w:rsidRPr="006F0EA1">
              <w:rPr>
                <w:sz w:val="12"/>
                <w:szCs w:val="12"/>
              </w:rPr>
              <w:t>8 000</w:t>
            </w:r>
          </w:p>
        </w:tc>
        <w:tc>
          <w:tcPr>
            <w:tcW w:w="729" w:type="pct"/>
            <w:tcBorders>
              <w:top w:val="nil"/>
              <w:left w:val="nil"/>
              <w:bottom w:val="nil"/>
              <w:right w:val="nil"/>
            </w:tcBorders>
            <w:shd w:val="clear" w:color="auto" w:fill="auto"/>
            <w:noWrap/>
            <w:vAlign w:val="center"/>
            <w:hideMark/>
          </w:tcPr>
          <w:p w14:paraId="2A5E6BEE" w14:textId="77777777" w:rsidR="006F0EA1" w:rsidRPr="006F0EA1" w:rsidRDefault="006F0EA1" w:rsidP="006F0EA1">
            <w:pPr>
              <w:spacing w:line="240" w:lineRule="auto"/>
              <w:jc w:val="right"/>
              <w:rPr>
                <w:sz w:val="12"/>
                <w:szCs w:val="12"/>
              </w:rPr>
            </w:pPr>
            <w:r w:rsidRPr="006F0EA1">
              <w:rPr>
                <w:sz w:val="12"/>
                <w:szCs w:val="12"/>
              </w:rPr>
              <w:t>7 239,30</w:t>
            </w:r>
          </w:p>
        </w:tc>
        <w:tc>
          <w:tcPr>
            <w:tcW w:w="401" w:type="pct"/>
            <w:tcBorders>
              <w:top w:val="nil"/>
              <w:left w:val="nil"/>
              <w:bottom w:val="nil"/>
              <w:right w:val="nil"/>
            </w:tcBorders>
            <w:shd w:val="clear" w:color="auto" w:fill="auto"/>
            <w:noWrap/>
            <w:vAlign w:val="center"/>
            <w:hideMark/>
          </w:tcPr>
          <w:p w14:paraId="035F40D6" w14:textId="77777777" w:rsidR="006F0EA1" w:rsidRPr="006F0EA1" w:rsidRDefault="006F0EA1" w:rsidP="006F0EA1">
            <w:pPr>
              <w:spacing w:line="240" w:lineRule="auto"/>
              <w:jc w:val="right"/>
              <w:rPr>
                <w:sz w:val="12"/>
                <w:szCs w:val="12"/>
              </w:rPr>
            </w:pPr>
            <w:r w:rsidRPr="006F0EA1">
              <w:rPr>
                <w:sz w:val="12"/>
                <w:szCs w:val="12"/>
              </w:rPr>
              <w:t>90,5%</w:t>
            </w:r>
          </w:p>
        </w:tc>
      </w:tr>
      <w:tr w:rsidR="006F0EA1" w:rsidRPr="006F0EA1" w14:paraId="325E349D" w14:textId="77777777" w:rsidTr="006F0EA1">
        <w:trPr>
          <w:trHeight w:val="85"/>
        </w:trPr>
        <w:tc>
          <w:tcPr>
            <w:tcW w:w="2732" w:type="pct"/>
            <w:tcBorders>
              <w:top w:val="nil"/>
              <w:left w:val="nil"/>
              <w:bottom w:val="nil"/>
              <w:right w:val="nil"/>
            </w:tcBorders>
            <w:shd w:val="clear" w:color="auto" w:fill="auto"/>
            <w:vAlign w:val="center"/>
            <w:hideMark/>
          </w:tcPr>
          <w:p w14:paraId="58F617A0"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73F536E7"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1483DB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B73A03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DD653E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CDC5E1B" w14:textId="77777777" w:rsidTr="006F0EA1">
        <w:trPr>
          <w:trHeight w:val="85"/>
        </w:trPr>
        <w:tc>
          <w:tcPr>
            <w:tcW w:w="2732" w:type="pct"/>
            <w:tcBorders>
              <w:top w:val="nil"/>
              <w:left w:val="nil"/>
              <w:bottom w:val="nil"/>
              <w:right w:val="nil"/>
            </w:tcBorders>
            <w:shd w:val="clear" w:color="000000" w:fill="EAF1F6"/>
            <w:vAlign w:val="center"/>
            <w:hideMark/>
          </w:tcPr>
          <w:p w14:paraId="6315477F" w14:textId="77777777" w:rsidR="006F0EA1" w:rsidRPr="006F0EA1" w:rsidRDefault="006F0EA1" w:rsidP="006F0EA1">
            <w:pPr>
              <w:spacing w:line="240" w:lineRule="auto"/>
              <w:rPr>
                <w:b/>
                <w:bCs/>
                <w:sz w:val="12"/>
                <w:szCs w:val="12"/>
              </w:rPr>
            </w:pPr>
            <w:r w:rsidRPr="006F0EA1">
              <w:rPr>
                <w:b/>
                <w:bCs/>
                <w:sz w:val="12"/>
                <w:szCs w:val="12"/>
              </w:rPr>
              <w:t>Dekoracja miasta - zadanie 7</w:t>
            </w:r>
          </w:p>
        </w:tc>
        <w:tc>
          <w:tcPr>
            <w:tcW w:w="545" w:type="pct"/>
            <w:tcBorders>
              <w:top w:val="nil"/>
              <w:left w:val="nil"/>
              <w:bottom w:val="nil"/>
              <w:right w:val="nil"/>
            </w:tcBorders>
            <w:shd w:val="clear" w:color="000000" w:fill="EAF1F6"/>
            <w:vAlign w:val="center"/>
            <w:hideMark/>
          </w:tcPr>
          <w:p w14:paraId="4264B285"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2C217AEC" w14:textId="77777777" w:rsidR="006F0EA1" w:rsidRPr="006F0EA1" w:rsidRDefault="006F0EA1" w:rsidP="006F0EA1">
            <w:pPr>
              <w:spacing w:line="240" w:lineRule="auto"/>
              <w:jc w:val="right"/>
              <w:rPr>
                <w:b/>
                <w:bCs/>
                <w:sz w:val="12"/>
                <w:szCs w:val="12"/>
              </w:rPr>
            </w:pPr>
            <w:r w:rsidRPr="006F0EA1">
              <w:rPr>
                <w:b/>
                <w:bCs/>
                <w:sz w:val="12"/>
                <w:szCs w:val="12"/>
              </w:rPr>
              <w:t>124 000</w:t>
            </w:r>
          </w:p>
        </w:tc>
        <w:tc>
          <w:tcPr>
            <w:tcW w:w="729" w:type="pct"/>
            <w:tcBorders>
              <w:top w:val="nil"/>
              <w:left w:val="nil"/>
              <w:bottom w:val="nil"/>
              <w:right w:val="nil"/>
            </w:tcBorders>
            <w:shd w:val="clear" w:color="000000" w:fill="EAF1F6"/>
            <w:noWrap/>
            <w:vAlign w:val="center"/>
            <w:hideMark/>
          </w:tcPr>
          <w:p w14:paraId="1B758B13" w14:textId="77777777" w:rsidR="006F0EA1" w:rsidRPr="006F0EA1" w:rsidRDefault="006F0EA1" w:rsidP="006F0EA1">
            <w:pPr>
              <w:spacing w:line="240" w:lineRule="auto"/>
              <w:jc w:val="right"/>
              <w:rPr>
                <w:b/>
                <w:bCs/>
                <w:sz w:val="12"/>
                <w:szCs w:val="12"/>
              </w:rPr>
            </w:pPr>
            <w:r w:rsidRPr="006F0EA1">
              <w:rPr>
                <w:b/>
                <w:bCs/>
                <w:sz w:val="12"/>
                <w:szCs w:val="12"/>
              </w:rPr>
              <w:t>123 855,58</w:t>
            </w:r>
          </w:p>
        </w:tc>
        <w:tc>
          <w:tcPr>
            <w:tcW w:w="401" w:type="pct"/>
            <w:tcBorders>
              <w:top w:val="nil"/>
              <w:left w:val="nil"/>
              <w:bottom w:val="nil"/>
              <w:right w:val="nil"/>
            </w:tcBorders>
            <w:shd w:val="clear" w:color="000000" w:fill="EAF1F6"/>
            <w:noWrap/>
            <w:vAlign w:val="center"/>
            <w:hideMark/>
          </w:tcPr>
          <w:p w14:paraId="07651B7E" w14:textId="77777777" w:rsidR="006F0EA1" w:rsidRPr="006F0EA1" w:rsidRDefault="006F0EA1" w:rsidP="006F0EA1">
            <w:pPr>
              <w:spacing w:line="240" w:lineRule="auto"/>
              <w:jc w:val="right"/>
              <w:rPr>
                <w:b/>
                <w:bCs/>
                <w:sz w:val="12"/>
                <w:szCs w:val="12"/>
              </w:rPr>
            </w:pPr>
            <w:r w:rsidRPr="006F0EA1">
              <w:rPr>
                <w:b/>
                <w:bCs/>
                <w:sz w:val="12"/>
                <w:szCs w:val="12"/>
              </w:rPr>
              <w:t>99,9%</w:t>
            </w:r>
          </w:p>
        </w:tc>
      </w:tr>
      <w:tr w:rsidR="006F0EA1" w:rsidRPr="006F0EA1" w14:paraId="676745D4" w14:textId="77777777" w:rsidTr="006F0EA1">
        <w:trPr>
          <w:trHeight w:val="85"/>
        </w:trPr>
        <w:tc>
          <w:tcPr>
            <w:tcW w:w="2732" w:type="pct"/>
            <w:tcBorders>
              <w:top w:val="nil"/>
              <w:left w:val="nil"/>
              <w:bottom w:val="nil"/>
              <w:right w:val="nil"/>
            </w:tcBorders>
            <w:shd w:val="clear" w:color="auto" w:fill="auto"/>
            <w:vAlign w:val="center"/>
            <w:hideMark/>
          </w:tcPr>
          <w:p w14:paraId="3D130787"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1E149818"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71B803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512EAB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1C255E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97C8C18" w14:textId="77777777" w:rsidTr="006F0EA1">
        <w:trPr>
          <w:trHeight w:val="85"/>
        </w:trPr>
        <w:tc>
          <w:tcPr>
            <w:tcW w:w="2732" w:type="pct"/>
            <w:tcBorders>
              <w:top w:val="nil"/>
              <w:left w:val="nil"/>
              <w:bottom w:val="nil"/>
              <w:right w:val="nil"/>
            </w:tcBorders>
            <w:shd w:val="clear" w:color="auto" w:fill="auto"/>
            <w:vAlign w:val="center"/>
            <w:hideMark/>
          </w:tcPr>
          <w:p w14:paraId="7FEEC2F5"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sz w:val="12"/>
                <w:szCs w:val="12"/>
              </w:rPr>
              <w:t xml:space="preserve"> zapewnienie oprawy Miasta na czas świąt i uroczystości</w:t>
            </w:r>
          </w:p>
        </w:tc>
        <w:tc>
          <w:tcPr>
            <w:tcW w:w="545" w:type="pct"/>
            <w:tcBorders>
              <w:top w:val="nil"/>
              <w:left w:val="nil"/>
              <w:bottom w:val="nil"/>
              <w:right w:val="nil"/>
            </w:tcBorders>
            <w:shd w:val="clear" w:color="auto" w:fill="auto"/>
            <w:vAlign w:val="center"/>
            <w:hideMark/>
          </w:tcPr>
          <w:p w14:paraId="05BA3542"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399C90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DC1867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44FEE7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5DF5B61" w14:textId="77777777" w:rsidTr="006F0EA1">
        <w:trPr>
          <w:trHeight w:val="85"/>
        </w:trPr>
        <w:tc>
          <w:tcPr>
            <w:tcW w:w="2732" w:type="pct"/>
            <w:tcBorders>
              <w:top w:val="nil"/>
              <w:left w:val="nil"/>
              <w:bottom w:val="nil"/>
              <w:right w:val="nil"/>
            </w:tcBorders>
            <w:shd w:val="clear" w:color="auto" w:fill="auto"/>
            <w:vAlign w:val="center"/>
            <w:hideMark/>
          </w:tcPr>
          <w:p w14:paraId="1A176364"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0E4CB1A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F48CBC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6BD94C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200DB0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FB0EF80" w14:textId="77777777" w:rsidTr="006F0EA1">
        <w:trPr>
          <w:trHeight w:val="85"/>
        </w:trPr>
        <w:tc>
          <w:tcPr>
            <w:tcW w:w="2732" w:type="pct"/>
            <w:tcBorders>
              <w:top w:val="nil"/>
              <w:left w:val="nil"/>
              <w:bottom w:val="nil"/>
              <w:right w:val="nil"/>
            </w:tcBorders>
            <w:shd w:val="clear" w:color="auto" w:fill="auto"/>
            <w:vAlign w:val="center"/>
            <w:hideMark/>
          </w:tcPr>
          <w:p w14:paraId="14C18F28"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Administracyjno-Gospodarczy</w:t>
            </w:r>
          </w:p>
        </w:tc>
        <w:tc>
          <w:tcPr>
            <w:tcW w:w="545" w:type="pct"/>
            <w:tcBorders>
              <w:top w:val="nil"/>
              <w:left w:val="nil"/>
              <w:bottom w:val="nil"/>
              <w:right w:val="nil"/>
            </w:tcBorders>
            <w:shd w:val="clear" w:color="auto" w:fill="auto"/>
            <w:vAlign w:val="center"/>
            <w:hideMark/>
          </w:tcPr>
          <w:p w14:paraId="609D9FC3"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A06D87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3AAA11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3F3167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35ED86E" w14:textId="77777777" w:rsidTr="006F0EA1">
        <w:trPr>
          <w:trHeight w:val="85"/>
        </w:trPr>
        <w:tc>
          <w:tcPr>
            <w:tcW w:w="2732" w:type="pct"/>
            <w:tcBorders>
              <w:top w:val="nil"/>
              <w:left w:val="nil"/>
              <w:bottom w:val="nil"/>
              <w:right w:val="nil"/>
            </w:tcBorders>
            <w:shd w:val="clear" w:color="auto" w:fill="auto"/>
            <w:vAlign w:val="center"/>
            <w:hideMark/>
          </w:tcPr>
          <w:p w14:paraId="71E0E467"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BA73AA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9810C0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6B744B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FD3974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17F1216" w14:textId="77777777" w:rsidTr="006F0EA1">
        <w:trPr>
          <w:trHeight w:val="85"/>
        </w:trPr>
        <w:tc>
          <w:tcPr>
            <w:tcW w:w="2732" w:type="pct"/>
            <w:tcBorders>
              <w:top w:val="nil"/>
              <w:left w:val="nil"/>
              <w:bottom w:val="nil"/>
              <w:right w:val="nil"/>
            </w:tcBorders>
            <w:shd w:val="clear" w:color="auto" w:fill="auto"/>
            <w:vAlign w:val="center"/>
            <w:hideMark/>
          </w:tcPr>
          <w:p w14:paraId="78A1CDCC"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75075</w:t>
            </w:r>
          </w:p>
        </w:tc>
        <w:tc>
          <w:tcPr>
            <w:tcW w:w="545" w:type="pct"/>
            <w:tcBorders>
              <w:top w:val="nil"/>
              <w:left w:val="nil"/>
              <w:bottom w:val="nil"/>
              <w:right w:val="nil"/>
            </w:tcBorders>
            <w:shd w:val="clear" w:color="auto" w:fill="auto"/>
            <w:vAlign w:val="center"/>
            <w:hideMark/>
          </w:tcPr>
          <w:p w14:paraId="72610324"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EC27BF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61B286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AEA81B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50386D9" w14:textId="77777777" w:rsidTr="006F0EA1">
        <w:trPr>
          <w:trHeight w:val="85"/>
        </w:trPr>
        <w:tc>
          <w:tcPr>
            <w:tcW w:w="2732" w:type="pct"/>
            <w:tcBorders>
              <w:top w:val="nil"/>
              <w:left w:val="nil"/>
              <w:bottom w:val="nil"/>
              <w:right w:val="nil"/>
            </w:tcBorders>
            <w:shd w:val="clear" w:color="auto" w:fill="auto"/>
            <w:vAlign w:val="center"/>
            <w:hideMark/>
          </w:tcPr>
          <w:p w14:paraId="42E5B048"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0A88F47"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D8D577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260F3F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C7CA64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1F3510E" w14:textId="77777777" w:rsidTr="006F0EA1">
        <w:trPr>
          <w:trHeight w:val="85"/>
        </w:trPr>
        <w:tc>
          <w:tcPr>
            <w:tcW w:w="2732" w:type="pct"/>
            <w:tcBorders>
              <w:top w:val="nil"/>
              <w:left w:val="nil"/>
              <w:bottom w:val="nil"/>
              <w:right w:val="nil"/>
            </w:tcBorders>
            <w:shd w:val="clear" w:color="auto" w:fill="auto"/>
            <w:vAlign w:val="center"/>
            <w:hideMark/>
          </w:tcPr>
          <w:p w14:paraId="33590E3F"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7A845170"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1352BA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FD76F5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6D8459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564A65F" w14:textId="77777777" w:rsidTr="006F0EA1">
        <w:trPr>
          <w:trHeight w:val="85"/>
        </w:trPr>
        <w:tc>
          <w:tcPr>
            <w:tcW w:w="2732" w:type="pct"/>
            <w:tcBorders>
              <w:top w:val="nil"/>
              <w:left w:val="nil"/>
              <w:bottom w:val="nil"/>
              <w:right w:val="nil"/>
            </w:tcBorders>
            <w:shd w:val="clear" w:color="auto" w:fill="auto"/>
            <w:vAlign w:val="center"/>
            <w:hideMark/>
          </w:tcPr>
          <w:p w14:paraId="4E7968C4" w14:textId="77777777" w:rsidR="006F0EA1" w:rsidRPr="006F0EA1" w:rsidRDefault="006F0EA1" w:rsidP="006F0EA1">
            <w:pPr>
              <w:spacing w:line="240" w:lineRule="auto"/>
              <w:rPr>
                <w:sz w:val="12"/>
                <w:szCs w:val="12"/>
              </w:rPr>
            </w:pPr>
            <w:r w:rsidRPr="006F0EA1">
              <w:rPr>
                <w:sz w:val="12"/>
                <w:szCs w:val="12"/>
              </w:rPr>
              <w:t>dekoracje świąteczne</w:t>
            </w:r>
          </w:p>
        </w:tc>
        <w:tc>
          <w:tcPr>
            <w:tcW w:w="545" w:type="pct"/>
            <w:tcBorders>
              <w:top w:val="nil"/>
              <w:left w:val="nil"/>
              <w:bottom w:val="nil"/>
              <w:right w:val="nil"/>
            </w:tcBorders>
            <w:shd w:val="clear" w:color="auto" w:fill="auto"/>
            <w:noWrap/>
            <w:vAlign w:val="center"/>
            <w:hideMark/>
          </w:tcPr>
          <w:p w14:paraId="22B50983"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63AA60F" w14:textId="77777777" w:rsidR="006F0EA1" w:rsidRPr="006F0EA1" w:rsidRDefault="006F0EA1" w:rsidP="006F0EA1">
            <w:pPr>
              <w:spacing w:line="240" w:lineRule="auto"/>
              <w:jc w:val="right"/>
              <w:rPr>
                <w:sz w:val="12"/>
                <w:szCs w:val="12"/>
              </w:rPr>
            </w:pPr>
            <w:r w:rsidRPr="006F0EA1">
              <w:rPr>
                <w:sz w:val="12"/>
                <w:szCs w:val="12"/>
              </w:rPr>
              <w:t>86 000</w:t>
            </w:r>
          </w:p>
        </w:tc>
        <w:tc>
          <w:tcPr>
            <w:tcW w:w="729" w:type="pct"/>
            <w:tcBorders>
              <w:top w:val="nil"/>
              <w:left w:val="nil"/>
              <w:bottom w:val="nil"/>
              <w:right w:val="nil"/>
            </w:tcBorders>
            <w:shd w:val="clear" w:color="auto" w:fill="auto"/>
            <w:noWrap/>
            <w:vAlign w:val="center"/>
            <w:hideMark/>
          </w:tcPr>
          <w:p w14:paraId="63013B27" w14:textId="77777777" w:rsidR="006F0EA1" w:rsidRPr="006F0EA1" w:rsidRDefault="006F0EA1" w:rsidP="006F0EA1">
            <w:pPr>
              <w:spacing w:line="240" w:lineRule="auto"/>
              <w:jc w:val="right"/>
              <w:rPr>
                <w:sz w:val="12"/>
                <w:szCs w:val="12"/>
              </w:rPr>
            </w:pPr>
            <w:r w:rsidRPr="006F0EA1">
              <w:rPr>
                <w:sz w:val="12"/>
                <w:szCs w:val="12"/>
              </w:rPr>
              <w:t>85 991,10</w:t>
            </w:r>
          </w:p>
        </w:tc>
        <w:tc>
          <w:tcPr>
            <w:tcW w:w="401" w:type="pct"/>
            <w:tcBorders>
              <w:top w:val="nil"/>
              <w:left w:val="nil"/>
              <w:bottom w:val="nil"/>
              <w:right w:val="nil"/>
            </w:tcBorders>
            <w:shd w:val="clear" w:color="auto" w:fill="auto"/>
            <w:noWrap/>
            <w:vAlign w:val="center"/>
            <w:hideMark/>
          </w:tcPr>
          <w:p w14:paraId="41473FBA"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3210731E" w14:textId="77777777" w:rsidTr="006F0EA1">
        <w:trPr>
          <w:trHeight w:val="85"/>
        </w:trPr>
        <w:tc>
          <w:tcPr>
            <w:tcW w:w="2732" w:type="pct"/>
            <w:tcBorders>
              <w:top w:val="nil"/>
              <w:left w:val="nil"/>
              <w:bottom w:val="nil"/>
              <w:right w:val="nil"/>
            </w:tcBorders>
            <w:shd w:val="clear" w:color="auto" w:fill="auto"/>
            <w:vAlign w:val="center"/>
            <w:hideMark/>
          </w:tcPr>
          <w:p w14:paraId="614F889D" w14:textId="77777777" w:rsidR="006F0EA1" w:rsidRPr="006F0EA1" w:rsidRDefault="006F0EA1" w:rsidP="006F0EA1">
            <w:pPr>
              <w:spacing w:line="240" w:lineRule="auto"/>
              <w:rPr>
                <w:sz w:val="12"/>
                <w:szCs w:val="12"/>
              </w:rPr>
            </w:pPr>
            <w:r w:rsidRPr="006F0EA1">
              <w:rPr>
                <w:sz w:val="12"/>
                <w:szCs w:val="12"/>
              </w:rPr>
              <w:t>montaż dekoracji</w:t>
            </w:r>
          </w:p>
        </w:tc>
        <w:tc>
          <w:tcPr>
            <w:tcW w:w="545" w:type="pct"/>
            <w:tcBorders>
              <w:top w:val="nil"/>
              <w:left w:val="nil"/>
              <w:bottom w:val="nil"/>
              <w:right w:val="nil"/>
            </w:tcBorders>
            <w:shd w:val="clear" w:color="auto" w:fill="auto"/>
            <w:noWrap/>
            <w:vAlign w:val="center"/>
            <w:hideMark/>
          </w:tcPr>
          <w:p w14:paraId="4338E3C6"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886FC9E" w14:textId="77777777" w:rsidR="006F0EA1" w:rsidRPr="006F0EA1" w:rsidRDefault="006F0EA1" w:rsidP="006F0EA1">
            <w:pPr>
              <w:spacing w:line="240" w:lineRule="auto"/>
              <w:jc w:val="right"/>
              <w:rPr>
                <w:sz w:val="12"/>
                <w:szCs w:val="12"/>
              </w:rPr>
            </w:pPr>
            <w:r w:rsidRPr="006F0EA1">
              <w:rPr>
                <w:sz w:val="12"/>
                <w:szCs w:val="12"/>
              </w:rPr>
              <w:t>33 500</w:t>
            </w:r>
          </w:p>
        </w:tc>
        <w:tc>
          <w:tcPr>
            <w:tcW w:w="729" w:type="pct"/>
            <w:tcBorders>
              <w:top w:val="nil"/>
              <w:left w:val="nil"/>
              <w:bottom w:val="nil"/>
              <w:right w:val="nil"/>
            </w:tcBorders>
            <w:shd w:val="clear" w:color="auto" w:fill="auto"/>
            <w:noWrap/>
            <w:vAlign w:val="center"/>
            <w:hideMark/>
          </w:tcPr>
          <w:p w14:paraId="6D96237F" w14:textId="77777777" w:rsidR="006F0EA1" w:rsidRPr="006F0EA1" w:rsidRDefault="006F0EA1" w:rsidP="006F0EA1">
            <w:pPr>
              <w:spacing w:line="240" w:lineRule="auto"/>
              <w:jc w:val="right"/>
              <w:rPr>
                <w:sz w:val="12"/>
                <w:szCs w:val="12"/>
              </w:rPr>
            </w:pPr>
            <w:r w:rsidRPr="006F0EA1">
              <w:rPr>
                <w:sz w:val="12"/>
                <w:szCs w:val="12"/>
              </w:rPr>
              <w:t>33 496,51</w:t>
            </w:r>
          </w:p>
        </w:tc>
        <w:tc>
          <w:tcPr>
            <w:tcW w:w="401" w:type="pct"/>
            <w:tcBorders>
              <w:top w:val="nil"/>
              <w:left w:val="nil"/>
              <w:bottom w:val="nil"/>
              <w:right w:val="nil"/>
            </w:tcBorders>
            <w:shd w:val="clear" w:color="auto" w:fill="auto"/>
            <w:noWrap/>
            <w:vAlign w:val="center"/>
            <w:hideMark/>
          </w:tcPr>
          <w:p w14:paraId="33DCA0C5"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2EB3BFF1" w14:textId="77777777" w:rsidTr="006F0EA1">
        <w:trPr>
          <w:trHeight w:val="85"/>
        </w:trPr>
        <w:tc>
          <w:tcPr>
            <w:tcW w:w="2732" w:type="pct"/>
            <w:tcBorders>
              <w:top w:val="nil"/>
              <w:left w:val="nil"/>
              <w:bottom w:val="nil"/>
              <w:right w:val="nil"/>
            </w:tcBorders>
            <w:shd w:val="clear" w:color="auto" w:fill="auto"/>
            <w:vAlign w:val="center"/>
            <w:hideMark/>
          </w:tcPr>
          <w:p w14:paraId="3C1D1FAA" w14:textId="77777777" w:rsidR="006F0EA1" w:rsidRPr="006F0EA1" w:rsidRDefault="006F0EA1" w:rsidP="006F0EA1">
            <w:pPr>
              <w:spacing w:line="240" w:lineRule="auto"/>
              <w:rPr>
                <w:sz w:val="12"/>
                <w:szCs w:val="12"/>
              </w:rPr>
            </w:pPr>
            <w:r w:rsidRPr="006F0EA1">
              <w:rPr>
                <w:sz w:val="12"/>
                <w:szCs w:val="12"/>
              </w:rPr>
              <w:t>podatek od towarów i usług (VAT)</w:t>
            </w:r>
          </w:p>
        </w:tc>
        <w:tc>
          <w:tcPr>
            <w:tcW w:w="545" w:type="pct"/>
            <w:tcBorders>
              <w:top w:val="nil"/>
              <w:left w:val="nil"/>
              <w:bottom w:val="nil"/>
              <w:right w:val="nil"/>
            </w:tcBorders>
            <w:shd w:val="clear" w:color="auto" w:fill="auto"/>
            <w:noWrap/>
            <w:vAlign w:val="center"/>
            <w:hideMark/>
          </w:tcPr>
          <w:p w14:paraId="44548776"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9DD9760" w14:textId="77777777" w:rsidR="006F0EA1" w:rsidRPr="006F0EA1" w:rsidRDefault="006F0EA1" w:rsidP="006F0EA1">
            <w:pPr>
              <w:spacing w:line="240" w:lineRule="auto"/>
              <w:jc w:val="right"/>
              <w:rPr>
                <w:sz w:val="12"/>
                <w:szCs w:val="12"/>
              </w:rPr>
            </w:pPr>
            <w:r w:rsidRPr="006F0EA1">
              <w:rPr>
                <w:sz w:val="12"/>
                <w:szCs w:val="12"/>
              </w:rPr>
              <w:t>4 500</w:t>
            </w:r>
          </w:p>
        </w:tc>
        <w:tc>
          <w:tcPr>
            <w:tcW w:w="729" w:type="pct"/>
            <w:tcBorders>
              <w:top w:val="nil"/>
              <w:left w:val="nil"/>
              <w:bottom w:val="nil"/>
              <w:right w:val="nil"/>
            </w:tcBorders>
            <w:shd w:val="clear" w:color="auto" w:fill="auto"/>
            <w:noWrap/>
            <w:vAlign w:val="center"/>
            <w:hideMark/>
          </w:tcPr>
          <w:p w14:paraId="45053217" w14:textId="77777777" w:rsidR="006F0EA1" w:rsidRPr="006F0EA1" w:rsidRDefault="006F0EA1" w:rsidP="006F0EA1">
            <w:pPr>
              <w:spacing w:line="240" w:lineRule="auto"/>
              <w:jc w:val="right"/>
              <w:rPr>
                <w:sz w:val="12"/>
                <w:szCs w:val="12"/>
              </w:rPr>
            </w:pPr>
            <w:r w:rsidRPr="006F0EA1">
              <w:rPr>
                <w:sz w:val="12"/>
                <w:szCs w:val="12"/>
              </w:rPr>
              <w:t>4 367,97</w:t>
            </w:r>
          </w:p>
        </w:tc>
        <w:tc>
          <w:tcPr>
            <w:tcW w:w="401" w:type="pct"/>
            <w:tcBorders>
              <w:top w:val="nil"/>
              <w:left w:val="nil"/>
              <w:bottom w:val="nil"/>
              <w:right w:val="nil"/>
            </w:tcBorders>
            <w:shd w:val="clear" w:color="auto" w:fill="auto"/>
            <w:noWrap/>
            <w:vAlign w:val="center"/>
            <w:hideMark/>
          </w:tcPr>
          <w:p w14:paraId="735F6BB4" w14:textId="77777777" w:rsidR="006F0EA1" w:rsidRPr="006F0EA1" w:rsidRDefault="006F0EA1" w:rsidP="006F0EA1">
            <w:pPr>
              <w:spacing w:line="240" w:lineRule="auto"/>
              <w:jc w:val="right"/>
              <w:rPr>
                <w:sz w:val="12"/>
                <w:szCs w:val="12"/>
              </w:rPr>
            </w:pPr>
            <w:r w:rsidRPr="006F0EA1">
              <w:rPr>
                <w:sz w:val="12"/>
                <w:szCs w:val="12"/>
              </w:rPr>
              <w:t>97,1%</w:t>
            </w:r>
          </w:p>
        </w:tc>
      </w:tr>
      <w:tr w:rsidR="006F0EA1" w:rsidRPr="006F0EA1" w14:paraId="65784215" w14:textId="77777777" w:rsidTr="006F0EA1">
        <w:trPr>
          <w:trHeight w:val="85"/>
        </w:trPr>
        <w:tc>
          <w:tcPr>
            <w:tcW w:w="2732" w:type="pct"/>
            <w:tcBorders>
              <w:top w:val="nil"/>
              <w:left w:val="nil"/>
              <w:bottom w:val="nil"/>
              <w:right w:val="nil"/>
            </w:tcBorders>
            <w:shd w:val="clear" w:color="auto" w:fill="auto"/>
            <w:vAlign w:val="center"/>
            <w:hideMark/>
          </w:tcPr>
          <w:p w14:paraId="40D75B97"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20E17DEF"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5A8F7A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E3122C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E10CC3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4D7AAB1" w14:textId="77777777" w:rsidTr="006F0EA1">
        <w:trPr>
          <w:trHeight w:val="85"/>
        </w:trPr>
        <w:tc>
          <w:tcPr>
            <w:tcW w:w="2732" w:type="pct"/>
            <w:tcBorders>
              <w:top w:val="nil"/>
              <w:left w:val="nil"/>
              <w:bottom w:val="nil"/>
              <w:right w:val="nil"/>
            </w:tcBorders>
            <w:shd w:val="clear" w:color="000000" w:fill="CDDEE9"/>
            <w:vAlign w:val="center"/>
            <w:hideMark/>
          </w:tcPr>
          <w:p w14:paraId="518C1EA2" w14:textId="77777777" w:rsidR="006F0EA1" w:rsidRPr="006F0EA1" w:rsidRDefault="006F0EA1" w:rsidP="006F0EA1">
            <w:pPr>
              <w:spacing w:line="240" w:lineRule="auto"/>
              <w:rPr>
                <w:b/>
                <w:bCs/>
                <w:sz w:val="12"/>
                <w:szCs w:val="12"/>
              </w:rPr>
            </w:pPr>
            <w:r w:rsidRPr="006F0EA1">
              <w:rPr>
                <w:b/>
                <w:bCs/>
                <w:sz w:val="12"/>
                <w:szCs w:val="12"/>
              </w:rPr>
              <w:t>Wspieranie rozwoju gospodarczego - program 2</w:t>
            </w:r>
          </w:p>
        </w:tc>
        <w:tc>
          <w:tcPr>
            <w:tcW w:w="545" w:type="pct"/>
            <w:tcBorders>
              <w:top w:val="nil"/>
              <w:left w:val="nil"/>
              <w:bottom w:val="nil"/>
              <w:right w:val="nil"/>
            </w:tcBorders>
            <w:shd w:val="clear" w:color="000000" w:fill="CDDEE9"/>
            <w:vAlign w:val="center"/>
            <w:hideMark/>
          </w:tcPr>
          <w:p w14:paraId="07800220"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CDDEE9"/>
            <w:noWrap/>
            <w:vAlign w:val="center"/>
            <w:hideMark/>
          </w:tcPr>
          <w:p w14:paraId="54DE2DDC" w14:textId="77777777" w:rsidR="006F0EA1" w:rsidRPr="006F0EA1" w:rsidRDefault="006F0EA1" w:rsidP="006F0EA1">
            <w:pPr>
              <w:spacing w:line="240" w:lineRule="auto"/>
              <w:jc w:val="right"/>
              <w:rPr>
                <w:b/>
                <w:bCs/>
                <w:sz w:val="12"/>
                <w:szCs w:val="12"/>
              </w:rPr>
            </w:pPr>
            <w:r w:rsidRPr="006F0EA1">
              <w:rPr>
                <w:b/>
                <w:bCs/>
                <w:sz w:val="12"/>
                <w:szCs w:val="12"/>
              </w:rPr>
              <w:t>469 090</w:t>
            </w:r>
          </w:p>
        </w:tc>
        <w:tc>
          <w:tcPr>
            <w:tcW w:w="729" w:type="pct"/>
            <w:tcBorders>
              <w:top w:val="nil"/>
              <w:left w:val="nil"/>
              <w:bottom w:val="nil"/>
              <w:right w:val="nil"/>
            </w:tcBorders>
            <w:shd w:val="clear" w:color="000000" w:fill="CDDEE9"/>
            <w:noWrap/>
            <w:vAlign w:val="center"/>
            <w:hideMark/>
          </w:tcPr>
          <w:p w14:paraId="6A923F84" w14:textId="77777777" w:rsidR="006F0EA1" w:rsidRPr="006F0EA1" w:rsidRDefault="006F0EA1" w:rsidP="006F0EA1">
            <w:pPr>
              <w:spacing w:line="240" w:lineRule="auto"/>
              <w:jc w:val="right"/>
              <w:rPr>
                <w:b/>
                <w:bCs/>
                <w:sz w:val="12"/>
                <w:szCs w:val="12"/>
              </w:rPr>
            </w:pPr>
            <w:r w:rsidRPr="006F0EA1">
              <w:rPr>
                <w:b/>
                <w:bCs/>
                <w:sz w:val="12"/>
                <w:szCs w:val="12"/>
              </w:rPr>
              <w:t>444 786,64</w:t>
            </w:r>
          </w:p>
        </w:tc>
        <w:tc>
          <w:tcPr>
            <w:tcW w:w="401" w:type="pct"/>
            <w:tcBorders>
              <w:top w:val="nil"/>
              <w:left w:val="nil"/>
              <w:bottom w:val="nil"/>
              <w:right w:val="nil"/>
            </w:tcBorders>
            <w:shd w:val="clear" w:color="000000" w:fill="CDDEE9"/>
            <w:noWrap/>
            <w:vAlign w:val="center"/>
            <w:hideMark/>
          </w:tcPr>
          <w:p w14:paraId="079B88B1" w14:textId="77777777" w:rsidR="006F0EA1" w:rsidRPr="006F0EA1" w:rsidRDefault="006F0EA1" w:rsidP="006F0EA1">
            <w:pPr>
              <w:spacing w:line="240" w:lineRule="auto"/>
              <w:jc w:val="right"/>
              <w:rPr>
                <w:b/>
                <w:bCs/>
                <w:sz w:val="12"/>
                <w:szCs w:val="12"/>
              </w:rPr>
            </w:pPr>
            <w:r w:rsidRPr="006F0EA1">
              <w:rPr>
                <w:b/>
                <w:bCs/>
                <w:sz w:val="12"/>
                <w:szCs w:val="12"/>
              </w:rPr>
              <w:t>94,8%</w:t>
            </w:r>
          </w:p>
        </w:tc>
      </w:tr>
      <w:tr w:rsidR="006F0EA1" w:rsidRPr="006F0EA1" w14:paraId="25FCAE6E" w14:textId="77777777" w:rsidTr="006F0EA1">
        <w:trPr>
          <w:trHeight w:val="85"/>
        </w:trPr>
        <w:tc>
          <w:tcPr>
            <w:tcW w:w="2732" w:type="pct"/>
            <w:tcBorders>
              <w:top w:val="nil"/>
              <w:left w:val="nil"/>
              <w:bottom w:val="nil"/>
              <w:right w:val="nil"/>
            </w:tcBorders>
            <w:shd w:val="clear" w:color="auto" w:fill="auto"/>
            <w:vAlign w:val="center"/>
            <w:hideMark/>
          </w:tcPr>
          <w:p w14:paraId="10BC3194"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1EC6B63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848047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DE0F9F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AE2484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2254AB2" w14:textId="77777777" w:rsidTr="006F0EA1">
        <w:trPr>
          <w:trHeight w:val="85"/>
        </w:trPr>
        <w:tc>
          <w:tcPr>
            <w:tcW w:w="2732" w:type="pct"/>
            <w:tcBorders>
              <w:top w:val="nil"/>
              <w:left w:val="nil"/>
              <w:bottom w:val="nil"/>
              <w:right w:val="nil"/>
            </w:tcBorders>
            <w:shd w:val="clear" w:color="000000" w:fill="EAF1F6"/>
            <w:vAlign w:val="center"/>
            <w:hideMark/>
          </w:tcPr>
          <w:p w14:paraId="69BC807C" w14:textId="77777777" w:rsidR="006F0EA1" w:rsidRPr="006F0EA1" w:rsidRDefault="006F0EA1" w:rsidP="006F0EA1">
            <w:pPr>
              <w:spacing w:line="240" w:lineRule="auto"/>
              <w:rPr>
                <w:b/>
                <w:bCs/>
                <w:sz w:val="12"/>
                <w:szCs w:val="12"/>
              </w:rPr>
            </w:pPr>
            <w:r w:rsidRPr="006F0EA1">
              <w:rPr>
                <w:b/>
                <w:bCs/>
                <w:sz w:val="12"/>
                <w:szCs w:val="12"/>
              </w:rPr>
              <w:t>Obsługa inwestorów i promocja gospodarcza - zadanie 2</w:t>
            </w:r>
          </w:p>
        </w:tc>
        <w:tc>
          <w:tcPr>
            <w:tcW w:w="545" w:type="pct"/>
            <w:tcBorders>
              <w:top w:val="nil"/>
              <w:left w:val="nil"/>
              <w:bottom w:val="nil"/>
              <w:right w:val="nil"/>
            </w:tcBorders>
            <w:shd w:val="clear" w:color="000000" w:fill="EAF1F6"/>
            <w:vAlign w:val="center"/>
            <w:hideMark/>
          </w:tcPr>
          <w:p w14:paraId="7F99FCAB"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517F3457" w14:textId="77777777" w:rsidR="006F0EA1" w:rsidRPr="006F0EA1" w:rsidRDefault="006F0EA1" w:rsidP="006F0EA1">
            <w:pPr>
              <w:spacing w:line="240" w:lineRule="auto"/>
              <w:jc w:val="right"/>
              <w:rPr>
                <w:b/>
                <w:bCs/>
                <w:sz w:val="12"/>
                <w:szCs w:val="12"/>
              </w:rPr>
            </w:pPr>
            <w:r w:rsidRPr="006F0EA1">
              <w:rPr>
                <w:b/>
                <w:bCs/>
                <w:sz w:val="12"/>
                <w:szCs w:val="12"/>
              </w:rPr>
              <w:t>469 090</w:t>
            </w:r>
          </w:p>
        </w:tc>
        <w:tc>
          <w:tcPr>
            <w:tcW w:w="729" w:type="pct"/>
            <w:tcBorders>
              <w:top w:val="nil"/>
              <w:left w:val="nil"/>
              <w:bottom w:val="nil"/>
              <w:right w:val="nil"/>
            </w:tcBorders>
            <w:shd w:val="clear" w:color="000000" w:fill="EAF1F6"/>
            <w:noWrap/>
            <w:vAlign w:val="center"/>
            <w:hideMark/>
          </w:tcPr>
          <w:p w14:paraId="1807D024" w14:textId="77777777" w:rsidR="006F0EA1" w:rsidRPr="006F0EA1" w:rsidRDefault="006F0EA1" w:rsidP="006F0EA1">
            <w:pPr>
              <w:spacing w:line="240" w:lineRule="auto"/>
              <w:jc w:val="right"/>
              <w:rPr>
                <w:b/>
                <w:bCs/>
                <w:sz w:val="12"/>
                <w:szCs w:val="12"/>
              </w:rPr>
            </w:pPr>
            <w:r w:rsidRPr="006F0EA1">
              <w:rPr>
                <w:b/>
                <w:bCs/>
                <w:sz w:val="12"/>
                <w:szCs w:val="12"/>
              </w:rPr>
              <w:t>444 786,64</w:t>
            </w:r>
          </w:p>
        </w:tc>
        <w:tc>
          <w:tcPr>
            <w:tcW w:w="401" w:type="pct"/>
            <w:tcBorders>
              <w:top w:val="nil"/>
              <w:left w:val="nil"/>
              <w:bottom w:val="nil"/>
              <w:right w:val="nil"/>
            </w:tcBorders>
            <w:shd w:val="clear" w:color="000000" w:fill="EAF1F6"/>
            <w:noWrap/>
            <w:vAlign w:val="center"/>
            <w:hideMark/>
          </w:tcPr>
          <w:p w14:paraId="7EC8A315" w14:textId="77777777" w:rsidR="006F0EA1" w:rsidRPr="006F0EA1" w:rsidRDefault="006F0EA1" w:rsidP="006F0EA1">
            <w:pPr>
              <w:spacing w:line="240" w:lineRule="auto"/>
              <w:jc w:val="right"/>
              <w:rPr>
                <w:b/>
                <w:bCs/>
                <w:sz w:val="12"/>
                <w:szCs w:val="12"/>
              </w:rPr>
            </w:pPr>
            <w:r w:rsidRPr="006F0EA1">
              <w:rPr>
                <w:b/>
                <w:bCs/>
                <w:sz w:val="12"/>
                <w:szCs w:val="12"/>
              </w:rPr>
              <w:t>94,8%</w:t>
            </w:r>
          </w:p>
        </w:tc>
      </w:tr>
      <w:tr w:rsidR="006F0EA1" w:rsidRPr="006F0EA1" w14:paraId="18F89DF2" w14:textId="77777777" w:rsidTr="006F0EA1">
        <w:trPr>
          <w:trHeight w:val="85"/>
        </w:trPr>
        <w:tc>
          <w:tcPr>
            <w:tcW w:w="2732" w:type="pct"/>
            <w:tcBorders>
              <w:top w:val="nil"/>
              <w:left w:val="nil"/>
              <w:bottom w:val="nil"/>
              <w:right w:val="nil"/>
            </w:tcBorders>
            <w:shd w:val="clear" w:color="auto" w:fill="auto"/>
            <w:vAlign w:val="center"/>
            <w:hideMark/>
          </w:tcPr>
          <w:p w14:paraId="1BAF886D"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3811778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122EC7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3D5EE6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1273A6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DA79B28" w14:textId="77777777" w:rsidTr="006F0EA1">
        <w:trPr>
          <w:trHeight w:val="85"/>
        </w:trPr>
        <w:tc>
          <w:tcPr>
            <w:tcW w:w="2732" w:type="pct"/>
            <w:tcBorders>
              <w:top w:val="nil"/>
              <w:left w:val="nil"/>
              <w:bottom w:val="nil"/>
              <w:right w:val="nil"/>
            </w:tcBorders>
            <w:shd w:val="clear" w:color="auto" w:fill="auto"/>
            <w:vAlign w:val="center"/>
            <w:hideMark/>
          </w:tcPr>
          <w:p w14:paraId="14D0118D" w14:textId="77777777" w:rsidR="006F0EA1" w:rsidRPr="006F0EA1" w:rsidRDefault="006F0EA1" w:rsidP="006F0EA1">
            <w:pPr>
              <w:spacing w:line="240" w:lineRule="auto"/>
              <w:jc w:val="both"/>
              <w:rPr>
                <w:i/>
                <w:iCs/>
                <w:sz w:val="12"/>
                <w:szCs w:val="12"/>
                <w:u w:val="single"/>
              </w:rPr>
            </w:pPr>
            <w:r w:rsidRPr="006F0EA1">
              <w:rPr>
                <w:i/>
                <w:iCs/>
                <w:sz w:val="12"/>
                <w:szCs w:val="12"/>
                <w:u w:val="single"/>
              </w:rPr>
              <w:t>Cel:</w:t>
            </w:r>
            <w:r w:rsidRPr="006F0EA1">
              <w:rPr>
                <w:sz w:val="12"/>
                <w:szCs w:val="12"/>
              </w:rPr>
              <w:t xml:space="preserve"> wspieranie rozwoju przedsiębiorczości</w:t>
            </w:r>
          </w:p>
        </w:tc>
        <w:tc>
          <w:tcPr>
            <w:tcW w:w="545" w:type="pct"/>
            <w:tcBorders>
              <w:top w:val="nil"/>
              <w:left w:val="nil"/>
              <w:bottom w:val="nil"/>
              <w:right w:val="nil"/>
            </w:tcBorders>
            <w:shd w:val="clear" w:color="auto" w:fill="auto"/>
            <w:vAlign w:val="center"/>
            <w:hideMark/>
          </w:tcPr>
          <w:p w14:paraId="0D3E1063" w14:textId="77777777" w:rsidR="006F0EA1" w:rsidRPr="006F0EA1" w:rsidRDefault="006F0EA1" w:rsidP="006F0EA1">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14:paraId="2107685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43B1BF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AAD83D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1470B9C" w14:textId="77777777" w:rsidTr="006F0EA1">
        <w:trPr>
          <w:trHeight w:val="85"/>
        </w:trPr>
        <w:tc>
          <w:tcPr>
            <w:tcW w:w="2732" w:type="pct"/>
            <w:tcBorders>
              <w:top w:val="nil"/>
              <w:left w:val="nil"/>
              <w:bottom w:val="nil"/>
              <w:right w:val="nil"/>
            </w:tcBorders>
            <w:shd w:val="clear" w:color="auto" w:fill="auto"/>
            <w:vAlign w:val="center"/>
            <w:hideMark/>
          </w:tcPr>
          <w:p w14:paraId="31F83562"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A24C10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F0CF30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ED3CE5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EA0FE4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6DF47B9" w14:textId="77777777" w:rsidTr="006F0EA1">
        <w:trPr>
          <w:trHeight w:val="85"/>
        </w:trPr>
        <w:tc>
          <w:tcPr>
            <w:tcW w:w="2732" w:type="pct"/>
            <w:tcBorders>
              <w:top w:val="nil"/>
              <w:left w:val="nil"/>
              <w:bottom w:val="nil"/>
              <w:right w:val="nil"/>
            </w:tcBorders>
            <w:shd w:val="clear" w:color="auto" w:fill="auto"/>
            <w:vAlign w:val="center"/>
            <w:hideMark/>
          </w:tcPr>
          <w:p w14:paraId="3D952D26" w14:textId="4F80EEC0" w:rsidR="006F0EA1" w:rsidRPr="006F0EA1" w:rsidRDefault="006F0EA1" w:rsidP="006F0EA1">
            <w:pPr>
              <w:spacing w:line="240" w:lineRule="auto"/>
              <w:rPr>
                <w:sz w:val="12"/>
                <w:szCs w:val="12"/>
              </w:rPr>
            </w:pPr>
            <w:r w:rsidRPr="006F0EA1">
              <w:rPr>
                <w:sz w:val="12"/>
                <w:szCs w:val="12"/>
              </w:rPr>
              <w:t>Działalność Bielańskiego Integratora Przedsiębiorczych</w:t>
            </w:r>
          </w:p>
        </w:tc>
        <w:tc>
          <w:tcPr>
            <w:tcW w:w="545" w:type="pct"/>
            <w:tcBorders>
              <w:top w:val="nil"/>
              <w:left w:val="nil"/>
              <w:bottom w:val="nil"/>
              <w:right w:val="nil"/>
            </w:tcBorders>
            <w:shd w:val="clear" w:color="auto" w:fill="auto"/>
            <w:noWrap/>
            <w:vAlign w:val="center"/>
            <w:hideMark/>
          </w:tcPr>
          <w:p w14:paraId="1EF1DD9A"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FCF2BC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9CF01B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58127C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A0002EF" w14:textId="77777777" w:rsidTr="006F0EA1">
        <w:trPr>
          <w:trHeight w:val="85"/>
        </w:trPr>
        <w:tc>
          <w:tcPr>
            <w:tcW w:w="2732" w:type="pct"/>
            <w:tcBorders>
              <w:top w:val="nil"/>
              <w:left w:val="nil"/>
              <w:bottom w:val="nil"/>
              <w:right w:val="nil"/>
            </w:tcBorders>
            <w:shd w:val="clear" w:color="auto" w:fill="auto"/>
            <w:vAlign w:val="center"/>
            <w:hideMark/>
          </w:tcPr>
          <w:p w14:paraId="5ECF3C8D"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F52DDD7"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9155B2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357673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B1EDC8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94C0D5B" w14:textId="77777777" w:rsidTr="006F0EA1">
        <w:trPr>
          <w:trHeight w:val="85"/>
        </w:trPr>
        <w:tc>
          <w:tcPr>
            <w:tcW w:w="2732" w:type="pct"/>
            <w:tcBorders>
              <w:top w:val="nil"/>
              <w:left w:val="nil"/>
              <w:bottom w:val="nil"/>
              <w:right w:val="nil"/>
            </w:tcBorders>
            <w:shd w:val="clear" w:color="auto" w:fill="auto"/>
            <w:vAlign w:val="center"/>
            <w:hideMark/>
          </w:tcPr>
          <w:p w14:paraId="6D7D725F"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71095</w:t>
            </w:r>
          </w:p>
        </w:tc>
        <w:tc>
          <w:tcPr>
            <w:tcW w:w="545" w:type="pct"/>
            <w:tcBorders>
              <w:top w:val="nil"/>
              <w:left w:val="nil"/>
              <w:bottom w:val="nil"/>
              <w:right w:val="nil"/>
            </w:tcBorders>
            <w:shd w:val="clear" w:color="auto" w:fill="auto"/>
            <w:vAlign w:val="center"/>
            <w:hideMark/>
          </w:tcPr>
          <w:p w14:paraId="0099A7EB"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1CB8A2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8800BA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34CEDD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B19C7C4" w14:textId="77777777" w:rsidTr="006F0EA1">
        <w:trPr>
          <w:trHeight w:val="85"/>
        </w:trPr>
        <w:tc>
          <w:tcPr>
            <w:tcW w:w="2732" w:type="pct"/>
            <w:tcBorders>
              <w:top w:val="nil"/>
              <w:left w:val="nil"/>
              <w:bottom w:val="nil"/>
              <w:right w:val="nil"/>
            </w:tcBorders>
            <w:shd w:val="clear" w:color="auto" w:fill="auto"/>
            <w:vAlign w:val="center"/>
            <w:hideMark/>
          </w:tcPr>
          <w:p w14:paraId="35A93484"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750739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46F0DD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372F4D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C274F4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85369E7" w14:textId="77777777" w:rsidTr="006F0EA1">
        <w:trPr>
          <w:trHeight w:val="85"/>
        </w:trPr>
        <w:tc>
          <w:tcPr>
            <w:tcW w:w="2732" w:type="pct"/>
            <w:tcBorders>
              <w:top w:val="nil"/>
              <w:left w:val="nil"/>
              <w:bottom w:val="nil"/>
              <w:right w:val="nil"/>
            </w:tcBorders>
            <w:shd w:val="clear" w:color="auto" w:fill="auto"/>
            <w:vAlign w:val="center"/>
            <w:hideMark/>
          </w:tcPr>
          <w:p w14:paraId="771163AC" w14:textId="77777777" w:rsidR="006F0EA1" w:rsidRPr="006F0EA1" w:rsidRDefault="006F0EA1" w:rsidP="006F0EA1">
            <w:pPr>
              <w:spacing w:line="240" w:lineRule="auto"/>
              <w:rPr>
                <w:i/>
                <w:iCs/>
                <w:sz w:val="12"/>
                <w:szCs w:val="12"/>
                <w:u w:val="single"/>
              </w:rPr>
            </w:pPr>
            <w:r w:rsidRPr="006F0EA1">
              <w:rPr>
                <w:i/>
                <w:iCs/>
                <w:sz w:val="12"/>
                <w:szCs w:val="12"/>
                <w:u w:val="single"/>
              </w:rPr>
              <w:t>Dysponent 1:</w:t>
            </w:r>
            <w:r w:rsidRPr="006F0EA1">
              <w:rPr>
                <w:i/>
                <w:iCs/>
                <w:sz w:val="12"/>
                <w:szCs w:val="12"/>
              </w:rPr>
              <w:t xml:space="preserve"> Wydział Działalności Gospodarczej i Zezwoleń</w:t>
            </w:r>
          </w:p>
        </w:tc>
        <w:tc>
          <w:tcPr>
            <w:tcW w:w="545" w:type="pct"/>
            <w:tcBorders>
              <w:top w:val="nil"/>
              <w:left w:val="nil"/>
              <w:bottom w:val="nil"/>
              <w:right w:val="nil"/>
            </w:tcBorders>
            <w:shd w:val="clear" w:color="auto" w:fill="auto"/>
            <w:vAlign w:val="center"/>
            <w:hideMark/>
          </w:tcPr>
          <w:p w14:paraId="7129A389"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573A7E4" w14:textId="77777777" w:rsidR="006F0EA1" w:rsidRPr="006F0EA1" w:rsidRDefault="006F0EA1" w:rsidP="006F0EA1">
            <w:pPr>
              <w:spacing w:line="240" w:lineRule="auto"/>
              <w:jc w:val="right"/>
              <w:rPr>
                <w:i/>
                <w:iCs/>
                <w:sz w:val="12"/>
                <w:szCs w:val="12"/>
              </w:rPr>
            </w:pPr>
            <w:r w:rsidRPr="006F0EA1">
              <w:rPr>
                <w:i/>
                <w:iCs/>
                <w:sz w:val="12"/>
                <w:szCs w:val="12"/>
              </w:rPr>
              <w:t>425 000</w:t>
            </w:r>
          </w:p>
        </w:tc>
        <w:tc>
          <w:tcPr>
            <w:tcW w:w="729" w:type="pct"/>
            <w:tcBorders>
              <w:top w:val="nil"/>
              <w:left w:val="nil"/>
              <w:bottom w:val="nil"/>
              <w:right w:val="nil"/>
            </w:tcBorders>
            <w:shd w:val="clear" w:color="auto" w:fill="auto"/>
            <w:noWrap/>
            <w:vAlign w:val="center"/>
            <w:hideMark/>
          </w:tcPr>
          <w:p w14:paraId="20FCD00A" w14:textId="77777777" w:rsidR="006F0EA1" w:rsidRPr="006F0EA1" w:rsidRDefault="006F0EA1" w:rsidP="006F0EA1">
            <w:pPr>
              <w:spacing w:line="240" w:lineRule="auto"/>
              <w:jc w:val="right"/>
              <w:rPr>
                <w:i/>
                <w:iCs/>
                <w:sz w:val="12"/>
                <w:szCs w:val="12"/>
              </w:rPr>
            </w:pPr>
            <w:r w:rsidRPr="006F0EA1">
              <w:rPr>
                <w:i/>
                <w:iCs/>
                <w:sz w:val="12"/>
                <w:szCs w:val="12"/>
              </w:rPr>
              <w:t>400 698,52</w:t>
            </w:r>
          </w:p>
        </w:tc>
        <w:tc>
          <w:tcPr>
            <w:tcW w:w="401" w:type="pct"/>
            <w:tcBorders>
              <w:top w:val="nil"/>
              <w:left w:val="nil"/>
              <w:bottom w:val="nil"/>
              <w:right w:val="nil"/>
            </w:tcBorders>
            <w:shd w:val="clear" w:color="auto" w:fill="auto"/>
            <w:noWrap/>
            <w:vAlign w:val="center"/>
            <w:hideMark/>
          </w:tcPr>
          <w:p w14:paraId="1DC5CCED" w14:textId="77777777" w:rsidR="006F0EA1" w:rsidRPr="006F0EA1" w:rsidRDefault="006F0EA1" w:rsidP="006F0EA1">
            <w:pPr>
              <w:spacing w:line="240" w:lineRule="auto"/>
              <w:jc w:val="right"/>
              <w:rPr>
                <w:i/>
                <w:iCs/>
                <w:sz w:val="12"/>
                <w:szCs w:val="12"/>
              </w:rPr>
            </w:pPr>
            <w:r w:rsidRPr="006F0EA1">
              <w:rPr>
                <w:i/>
                <w:iCs/>
                <w:sz w:val="12"/>
                <w:szCs w:val="12"/>
              </w:rPr>
              <w:t>94,3%</w:t>
            </w:r>
          </w:p>
        </w:tc>
      </w:tr>
      <w:tr w:rsidR="006F0EA1" w:rsidRPr="006F0EA1" w14:paraId="45672F93" w14:textId="77777777" w:rsidTr="006F0EA1">
        <w:trPr>
          <w:trHeight w:val="85"/>
        </w:trPr>
        <w:tc>
          <w:tcPr>
            <w:tcW w:w="2732" w:type="pct"/>
            <w:tcBorders>
              <w:top w:val="nil"/>
              <w:left w:val="nil"/>
              <w:bottom w:val="nil"/>
              <w:right w:val="nil"/>
            </w:tcBorders>
            <w:shd w:val="clear" w:color="auto" w:fill="auto"/>
            <w:vAlign w:val="center"/>
            <w:hideMark/>
          </w:tcPr>
          <w:p w14:paraId="43129989"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3B98F5B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61711E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E1662A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BD42A4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93908BC" w14:textId="77777777" w:rsidTr="006F0EA1">
        <w:trPr>
          <w:trHeight w:val="85"/>
        </w:trPr>
        <w:tc>
          <w:tcPr>
            <w:tcW w:w="2732" w:type="pct"/>
            <w:tcBorders>
              <w:top w:val="nil"/>
              <w:left w:val="nil"/>
              <w:bottom w:val="nil"/>
              <w:right w:val="nil"/>
            </w:tcBorders>
            <w:shd w:val="clear" w:color="auto" w:fill="auto"/>
            <w:vAlign w:val="center"/>
            <w:hideMark/>
          </w:tcPr>
          <w:p w14:paraId="2298FA63"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61CA7597"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F0E029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786217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FBDA39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ED0B016" w14:textId="77777777" w:rsidTr="006F0EA1">
        <w:trPr>
          <w:trHeight w:val="85"/>
        </w:trPr>
        <w:tc>
          <w:tcPr>
            <w:tcW w:w="2732" w:type="pct"/>
            <w:tcBorders>
              <w:top w:val="nil"/>
              <w:left w:val="nil"/>
              <w:bottom w:val="nil"/>
              <w:right w:val="nil"/>
            </w:tcBorders>
            <w:shd w:val="clear" w:color="auto" w:fill="auto"/>
            <w:vAlign w:val="center"/>
            <w:hideMark/>
          </w:tcPr>
          <w:p w14:paraId="0C10CEF8" w14:textId="77777777" w:rsidR="006F0EA1" w:rsidRPr="006F0EA1" w:rsidRDefault="006F0EA1" w:rsidP="006F0EA1">
            <w:pPr>
              <w:spacing w:line="240" w:lineRule="auto"/>
              <w:rPr>
                <w:sz w:val="12"/>
                <w:szCs w:val="12"/>
              </w:rPr>
            </w:pPr>
            <w:r w:rsidRPr="006F0EA1">
              <w:rPr>
                <w:sz w:val="12"/>
                <w:szCs w:val="12"/>
              </w:rPr>
              <w:t>szkolenia oraz mentoring dla osób przedsiębiorczych wspierające rozwój przedsiębiorczości i innowacyjności</w:t>
            </w:r>
          </w:p>
        </w:tc>
        <w:tc>
          <w:tcPr>
            <w:tcW w:w="545" w:type="pct"/>
            <w:tcBorders>
              <w:top w:val="nil"/>
              <w:left w:val="nil"/>
              <w:bottom w:val="nil"/>
              <w:right w:val="nil"/>
            </w:tcBorders>
            <w:shd w:val="clear" w:color="auto" w:fill="auto"/>
            <w:noWrap/>
            <w:vAlign w:val="center"/>
            <w:hideMark/>
          </w:tcPr>
          <w:p w14:paraId="7BE0BC2F"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7A04AD6" w14:textId="77777777" w:rsidR="006F0EA1" w:rsidRPr="006F0EA1" w:rsidRDefault="006F0EA1" w:rsidP="006F0EA1">
            <w:pPr>
              <w:spacing w:line="240" w:lineRule="auto"/>
              <w:jc w:val="right"/>
              <w:rPr>
                <w:sz w:val="12"/>
                <w:szCs w:val="12"/>
              </w:rPr>
            </w:pPr>
            <w:r w:rsidRPr="006F0EA1">
              <w:rPr>
                <w:sz w:val="12"/>
                <w:szCs w:val="12"/>
              </w:rPr>
              <w:t>286 485</w:t>
            </w:r>
          </w:p>
        </w:tc>
        <w:tc>
          <w:tcPr>
            <w:tcW w:w="729" w:type="pct"/>
            <w:tcBorders>
              <w:top w:val="nil"/>
              <w:left w:val="nil"/>
              <w:bottom w:val="nil"/>
              <w:right w:val="nil"/>
            </w:tcBorders>
            <w:shd w:val="clear" w:color="auto" w:fill="auto"/>
            <w:noWrap/>
            <w:vAlign w:val="center"/>
            <w:hideMark/>
          </w:tcPr>
          <w:p w14:paraId="5B63E602" w14:textId="77777777" w:rsidR="006F0EA1" w:rsidRPr="006F0EA1" w:rsidRDefault="006F0EA1" w:rsidP="006F0EA1">
            <w:pPr>
              <w:spacing w:line="240" w:lineRule="auto"/>
              <w:jc w:val="right"/>
              <w:rPr>
                <w:sz w:val="12"/>
                <w:szCs w:val="12"/>
              </w:rPr>
            </w:pPr>
            <w:r w:rsidRPr="006F0EA1">
              <w:rPr>
                <w:sz w:val="12"/>
                <w:szCs w:val="12"/>
              </w:rPr>
              <w:t>286 384,20</w:t>
            </w:r>
          </w:p>
        </w:tc>
        <w:tc>
          <w:tcPr>
            <w:tcW w:w="401" w:type="pct"/>
            <w:tcBorders>
              <w:top w:val="nil"/>
              <w:left w:val="nil"/>
              <w:bottom w:val="nil"/>
              <w:right w:val="nil"/>
            </w:tcBorders>
            <w:shd w:val="clear" w:color="auto" w:fill="auto"/>
            <w:noWrap/>
            <w:vAlign w:val="center"/>
            <w:hideMark/>
          </w:tcPr>
          <w:p w14:paraId="227BB4B8"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90EED83" w14:textId="77777777" w:rsidTr="006F0EA1">
        <w:trPr>
          <w:trHeight w:val="85"/>
        </w:trPr>
        <w:tc>
          <w:tcPr>
            <w:tcW w:w="2732" w:type="pct"/>
            <w:tcBorders>
              <w:top w:val="nil"/>
              <w:left w:val="nil"/>
              <w:bottom w:val="nil"/>
              <w:right w:val="nil"/>
            </w:tcBorders>
            <w:shd w:val="clear" w:color="auto" w:fill="auto"/>
            <w:vAlign w:val="center"/>
            <w:hideMark/>
          </w:tcPr>
          <w:p w14:paraId="27003381" w14:textId="77777777" w:rsidR="006F0EA1" w:rsidRPr="006F0EA1" w:rsidRDefault="006F0EA1" w:rsidP="006F0EA1">
            <w:pPr>
              <w:spacing w:line="240" w:lineRule="auto"/>
              <w:rPr>
                <w:sz w:val="12"/>
                <w:szCs w:val="12"/>
              </w:rPr>
            </w:pPr>
            <w:r w:rsidRPr="006F0EA1">
              <w:rPr>
                <w:sz w:val="12"/>
                <w:szCs w:val="12"/>
              </w:rPr>
              <w:t>obsługa techniczna, kancelaryjna i archiwum</w:t>
            </w:r>
          </w:p>
        </w:tc>
        <w:tc>
          <w:tcPr>
            <w:tcW w:w="545" w:type="pct"/>
            <w:tcBorders>
              <w:top w:val="nil"/>
              <w:left w:val="nil"/>
              <w:bottom w:val="nil"/>
              <w:right w:val="nil"/>
            </w:tcBorders>
            <w:shd w:val="clear" w:color="auto" w:fill="auto"/>
            <w:noWrap/>
            <w:vAlign w:val="center"/>
            <w:hideMark/>
          </w:tcPr>
          <w:p w14:paraId="4DC4AAEA"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CDD9EB0" w14:textId="77777777" w:rsidR="006F0EA1" w:rsidRPr="006F0EA1" w:rsidRDefault="006F0EA1" w:rsidP="006F0EA1">
            <w:pPr>
              <w:spacing w:line="240" w:lineRule="auto"/>
              <w:jc w:val="right"/>
              <w:rPr>
                <w:sz w:val="12"/>
                <w:szCs w:val="12"/>
              </w:rPr>
            </w:pPr>
            <w:r w:rsidRPr="006F0EA1">
              <w:rPr>
                <w:sz w:val="12"/>
                <w:szCs w:val="12"/>
              </w:rPr>
              <w:t>89 615</w:t>
            </w:r>
          </w:p>
        </w:tc>
        <w:tc>
          <w:tcPr>
            <w:tcW w:w="729" w:type="pct"/>
            <w:tcBorders>
              <w:top w:val="nil"/>
              <w:left w:val="nil"/>
              <w:bottom w:val="nil"/>
              <w:right w:val="nil"/>
            </w:tcBorders>
            <w:shd w:val="clear" w:color="auto" w:fill="auto"/>
            <w:noWrap/>
            <w:vAlign w:val="center"/>
            <w:hideMark/>
          </w:tcPr>
          <w:p w14:paraId="2D1D8AF3" w14:textId="77777777" w:rsidR="006F0EA1" w:rsidRPr="006F0EA1" w:rsidRDefault="006F0EA1" w:rsidP="006F0EA1">
            <w:pPr>
              <w:spacing w:line="240" w:lineRule="auto"/>
              <w:jc w:val="right"/>
              <w:rPr>
                <w:sz w:val="12"/>
                <w:szCs w:val="12"/>
              </w:rPr>
            </w:pPr>
            <w:r w:rsidRPr="006F0EA1">
              <w:rPr>
                <w:sz w:val="12"/>
                <w:szCs w:val="12"/>
              </w:rPr>
              <w:t>66 196,13</w:t>
            </w:r>
          </w:p>
        </w:tc>
        <w:tc>
          <w:tcPr>
            <w:tcW w:w="401" w:type="pct"/>
            <w:tcBorders>
              <w:top w:val="nil"/>
              <w:left w:val="nil"/>
              <w:bottom w:val="nil"/>
              <w:right w:val="nil"/>
            </w:tcBorders>
            <w:shd w:val="clear" w:color="auto" w:fill="auto"/>
            <w:noWrap/>
            <w:vAlign w:val="center"/>
            <w:hideMark/>
          </w:tcPr>
          <w:p w14:paraId="61684AEA" w14:textId="77777777" w:rsidR="006F0EA1" w:rsidRPr="006F0EA1" w:rsidRDefault="006F0EA1" w:rsidP="006F0EA1">
            <w:pPr>
              <w:spacing w:line="240" w:lineRule="auto"/>
              <w:jc w:val="right"/>
              <w:rPr>
                <w:sz w:val="12"/>
                <w:szCs w:val="12"/>
              </w:rPr>
            </w:pPr>
            <w:r w:rsidRPr="006F0EA1">
              <w:rPr>
                <w:sz w:val="12"/>
                <w:szCs w:val="12"/>
              </w:rPr>
              <w:t>73,9%</w:t>
            </w:r>
          </w:p>
        </w:tc>
      </w:tr>
      <w:tr w:rsidR="006F0EA1" w:rsidRPr="006F0EA1" w14:paraId="0A0B4B86" w14:textId="77777777" w:rsidTr="006F0EA1">
        <w:trPr>
          <w:trHeight w:val="85"/>
        </w:trPr>
        <w:tc>
          <w:tcPr>
            <w:tcW w:w="2732" w:type="pct"/>
            <w:tcBorders>
              <w:top w:val="nil"/>
              <w:left w:val="nil"/>
              <w:bottom w:val="nil"/>
              <w:right w:val="nil"/>
            </w:tcBorders>
            <w:shd w:val="clear" w:color="auto" w:fill="auto"/>
            <w:vAlign w:val="center"/>
            <w:hideMark/>
          </w:tcPr>
          <w:p w14:paraId="4CBABA1E" w14:textId="77777777" w:rsidR="006F0EA1" w:rsidRPr="006F0EA1" w:rsidRDefault="006F0EA1" w:rsidP="006F0EA1">
            <w:pPr>
              <w:spacing w:line="240" w:lineRule="auto"/>
              <w:rPr>
                <w:sz w:val="12"/>
                <w:szCs w:val="12"/>
              </w:rPr>
            </w:pPr>
            <w:r w:rsidRPr="006F0EA1">
              <w:rPr>
                <w:sz w:val="12"/>
                <w:szCs w:val="12"/>
              </w:rPr>
              <w:t>prowadzenie strony internetowej oraz systemu obsługi rezerwacji sal, biurek i wydarzeń</w:t>
            </w:r>
          </w:p>
        </w:tc>
        <w:tc>
          <w:tcPr>
            <w:tcW w:w="545" w:type="pct"/>
            <w:tcBorders>
              <w:top w:val="nil"/>
              <w:left w:val="nil"/>
              <w:bottom w:val="nil"/>
              <w:right w:val="nil"/>
            </w:tcBorders>
            <w:shd w:val="clear" w:color="auto" w:fill="auto"/>
            <w:noWrap/>
            <w:vAlign w:val="center"/>
            <w:hideMark/>
          </w:tcPr>
          <w:p w14:paraId="3282F0BC"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45A1BFC" w14:textId="77777777" w:rsidR="006F0EA1" w:rsidRPr="006F0EA1" w:rsidRDefault="006F0EA1" w:rsidP="006F0EA1">
            <w:pPr>
              <w:spacing w:line="240" w:lineRule="auto"/>
              <w:jc w:val="right"/>
              <w:rPr>
                <w:sz w:val="12"/>
                <w:szCs w:val="12"/>
              </w:rPr>
            </w:pPr>
            <w:r w:rsidRPr="006F0EA1">
              <w:rPr>
                <w:sz w:val="12"/>
                <w:szCs w:val="12"/>
              </w:rPr>
              <w:t>28 900</w:t>
            </w:r>
          </w:p>
        </w:tc>
        <w:tc>
          <w:tcPr>
            <w:tcW w:w="729" w:type="pct"/>
            <w:tcBorders>
              <w:top w:val="nil"/>
              <w:left w:val="nil"/>
              <w:bottom w:val="nil"/>
              <w:right w:val="nil"/>
            </w:tcBorders>
            <w:shd w:val="clear" w:color="auto" w:fill="auto"/>
            <w:noWrap/>
            <w:vAlign w:val="center"/>
            <w:hideMark/>
          </w:tcPr>
          <w:p w14:paraId="6FF07B85" w14:textId="77777777" w:rsidR="006F0EA1" w:rsidRPr="006F0EA1" w:rsidRDefault="006F0EA1" w:rsidP="006F0EA1">
            <w:pPr>
              <w:spacing w:line="240" w:lineRule="auto"/>
              <w:jc w:val="right"/>
              <w:rPr>
                <w:sz w:val="12"/>
                <w:szCs w:val="12"/>
              </w:rPr>
            </w:pPr>
            <w:r w:rsidRPr="006F0EA1">
              <w:rPr>
                <w:sz w:val="12"/>
                <w:szCs w:val="12"/>
              </w:rPr>
              <w:t>28 900,00</w:t>
            </w:r>
          </w:p>
        </w:tc>
        <w:tc>
          <w:tcPr>
            <w:tcW w:w="401" w:type="pct"/>
            <w:tcBorders>
              <w:top w:val="nil"/>
              <w:left w:val="nil"/>
              <w:bottom w:val="nil"/>
              <w:right w:val="nil"/>
            </w:tcBorders>
            <w:shd w:val="clear" w:color="auto" w:fill="auto"/>
            <w:noWrap/>
            <w:vAlign w:val="center"/>
            <w:hideMark/>
          </w:tcPr>
          <w:p w14:paraId="77BF8983"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6580551A" w14:textId="77777777" w:rsidTr="006F0EA1">
        <w:trPr>
          <w:trHeight w:val="85"/>
        </w:trPr>
        <w:tc>
          <w:tcPr>
            <w:tcW w:w="2732" w:type="pct"/>
            <w:tcBorders>
              <w:top w:val="nil"/>
              <w:left w:val="nil"/>
              <w:bottom w:val="nil"/>
              <w:right w:val="nil"/>
            </w:tcBorders>
            <w:shd w:val="clear" w:color="auto" w:fill="auto"/>
            <w:vAlign w:val="center"/>
            <w:hideMark/>
          </w:tcPr>
          <w:p w14:paraId="6E5CFA91" w14:textId="77777777" w:rsidR="006F0EA1" w:rsidRPr="006F0EA1" w:rsidRDefault="006F0EA1" w:rsidP="006F0EA1">
            <w:pPr>
              <w:spacing w:line="240" w:lineRule="auto"/>
              <w:rPr>
                <w:sz w:val="12"/>
                <w:szCs w:val="12"/>
              </w:rPr>
            </w:pPr>
            <w:r w:rsidRPr="006F0EA1">
              <w:rPr>
                <w:sz w:val="12"/>
                <w:szCs w:val="12"/>
              </w:rPr>
              <w:t xml:space="preserve">zakupy materiałów spożywczych, dydaktycznych i wyposażenia </w:t>
            </w:r>
          </w:p>
        </w:tc>
        <w:tc>
          <w:tcPr>
            <w:tcW w:w="545" w:type="pct"/>
            <w:tcBorders>
              <w:top w:val="nil"/>
              <w:left w:val="nil"/>
              <w:bottom w:val="nil"/>
              <w:right w:val="nil"/>
            </w:tcBorders>
            <w:shd w:val="clear" w:color="auto" w:fill="auto"/>
            <w:noWrap/>
            <w:vAlign w:val="center"/>
            <w:hideMark/>
          </w:tcPr>
          <w:p w14:paraId="000570EF"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BCA35CC" w14:textId="77777777" w:rsidR="006F0EA1" w:rsidRPr="006F0EA1" w:rsidRDefault="006F0EA1" w:rsidP="006F0EA1">
            <w:pPr>
              <w:spacing w:line="240" w:lineRule="auto"/>
              <w:jc w:val="right"/>
              <w:rPr>
                <w:sz w:val="12"/>
                <w:szCs w:val="12"/>
              </w:rPr>
            </w:pPr>
            <w:r w:rsidRPr="006F0EA1">
              <w:rPr>
                <w:sz w:val="12"/>
                <w:szCs w:val="12"/>
              </w:rPr>
              <w:t>20 000</w:t>
            </w:r>
          </w:p>
        </w:tc>
        <w:tc>
          <w:tcPr>
            <w:tcW w:w="729" w:type="pct"/>
            <w:tcBorders>
              <w:top w:val="nil"/>
              <w:left w:val="nil"/>
              <w:bottom w:val="nil"/>
              <w:right w:val="nil"/>
            </w:tcBorders>
            <w:shd w:val="clear" w:color="auto" w:fill="auto"/>
            <w:noWrap/>
            <w:vAlign w:val="center"/>
            <w:hideMark/>
          </w:tcPr>
          <w:p w14:paraId="477EBD0F" w14:textId="77777777" w:rsidR="006F0EA1" w:rsidRPr="006F0EA1" w:rsidRDefault="006F0EA1" w:rsidP="006F0EA1">
            <w:pPr>
              <w:spacing w:line="240" w:lineRule="auto"/>
              <w:jc w:val="right"/>
              <w:rPr>
                <w:sz w:val="12"/>
                <w:szCs w:val="12"/>
              </w:rPr>
            </w:pPr>
            <w:r w:rsidRPr="006F0EA1">
              <w:rPr>
                <w:sz w:val="12"/>
                <w:szCs w:val="12"/>
              </w:rPr>
              <w:t>19 218,19</w:t>
            </w:r>
          </w:p>
        </w:tc>
        <w:tc>
          <w:tcPr>
            <w:tcW w:w="401" w:type="pct"/>
            <w:tcBorders>
              <w:top w:val="nil"/>
              <w:left w:val="nil"/>
              <w:bottom w:val="nil"/>
              <w:right w:val="nil"/>
            </w:tcBorders>
            <w:shd w:val="clear" w:color="auto" w:fill="auto"/>
            <w:noWrap/>
            <w:vAlign w:val="center"/>
            <w:hideMark/>
          </w:tcPr>
          <w:p w14:paraId="6427CA14" w14:textId="77777777" w:rsidR="006F0EA1" w:rsidRPr="006F0EA1" w:rsidRDefault="006F0EA1" w:rsidP="006F0EA1">
            <w:pPr>
              <w:spacing w:line="240" w:lineRule="auto"/>
              <w:jc w:val="right"/>
              <w:rPr>
                <w:sz w:val="12"/>
                <w:szCs w:val="12"/>
              </w:rPr>
            </w:pPr>
            <w:r w:rsidRPr="006F0EA1">
              <w:rPr>
                <w:sz w:val="12"/>
                <w:szCs w:val="12"/>
              </w:rPr>
              <w:t>96,1%</w:t>
            </w:r>
          </w:p>
        </w:tc>
      </w:tr>
      <w:tr w:rsidR="006F0EA1" w:rsidRPr="006F0EA1" w14:paraId="538BF338" w14:textId="77777777" w:rsidTr="006F0EA1">
        <w:trPr>
          <w:trHeight w:val="85"/>
        </w:trPr>
        <w:tc>
          <w:tcPr>
            <w:tcW w:w="2732" w:type="pct"/>
            <w:tcBorders>
              <w:top w:val="nil"/>
              <w:left w:val="nil"/>
              <w:bottom w:val="nil"/>
              <w:right w:val="nil"/>
            </w:tcBorders>
            <w:shd w:val="clear" w:color="auto" w:fill="auto"/>
            <w:vAlign w:val="center"/>
            <w:hideMark/>
          </w:tcPr>
          <w:p w14:paraId="074DBF9C"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4CBC6C22" w14:textId="77777777" w:rsidR="006F0EA1" w:rsidRPr="006F0EA1" w:rsidRDefault="006F0EA1" w:rsidP="006F0EA1">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38D317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AB059C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A7131B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73C795E" w14:textId="77777777" w:rsidTr="006F0EA1">
        <w:trPr>
          <w:trHeight w:val="85"/>
        </w:trPr>
        <w:tc>
          <w:tcPr>
            <w:tcW w:w="2732" w:type="pct"/>
            <w:tcBorders>
              <w:top w:val="nil"/>
              <w:left w:val="nil"/>
              <w:bottom w:val="nil"/>
              <w:right w:val="nil"/>
            </w:tcBorders>
            <w:shd w:val="clear" w:color="auto" w:fill="auto"/>
            <w:vAlign w:val="center"/>
            <w:hideMark/>
          </w:tcPr>
          <w:p w14:paraId="3AFE93B8" w14:textId="77777777" w:rsidR="006F0EA1" w:rsidRPr="006F0EA1" w:rsidRDefault="006F0EA1" w:rsidP="006F0EA1">
            <w:pPr>
              <w:spacing w:line="240" w:lineRule="auto"/>
              <w:rPr>
                <w:i/>
                <w:iCs/>
                <w:sz w:val="12"/>
                <w:szCs w:val="12"/>
                <w:u w:val="single"/>
              </w:rPr>
            </w:pPr>
            <w:r w:rsidRPr="006F0EA1">
              <w:rPr>
                <w:i/>
                <w:iCs/>
                <w:sz w:val="12"/>
                <w:szCs w:val="12"/>
                <w:u w:val="single"/>
              </w:rPr>
              <w:t>Dysponent 2:</w:t>
            </w:r>
            <w:r w:rsidRPr="006F0EA1">
              <w:rPr>
                <w:i/>
                <w:iCs/>
                <w:sz w:val="12"/>
                <w:szCs w:val="12"/>
              </w:rPr>
              <w:t xml:space="preserve"> Wydział Informatyki</w:t>
            </w:r>
          </w:p>
        </w:tc>
        <w:tc>
          <w:tcPr>
            <w:tcW w:w="545" w:type="pct"/>
            <w:tcBorders>
              <w:top w:val="nil"/>
              <w:left w:val="nil"/>
              <w:bottom w:val="nil"/>
              <w:right w:val="nil"/>
            </w:tcBorders>
            <w:shd w:val="clear" w:color="auto" w:fill="auto"/>
            <w:vAlign w:val="center"/>
            <w:hideMark/>
          </w:tcPr>
          <w:p w14:paraId="5375D4A8"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A6C1090" w14:textId="77777777" w:rsidR="006F0EA1" w:rsidRPr="006F0EA1" w:rsidRDefault="006F0EA1" w:rsidP="006F0EA1">
            <w:pPr>
              <w:spacing w:line="240" w:lineRule="auto"/>
              <w:jc w:val="right"/>
              <w:rPr>
                <w:i/>
                <w:iCs/>
                <w:sz w:val="12"/>
                <w:szCs w:val="12"/>
              </w:rPr>
            </w:pPr>
            <w:r w:rsidRPr="006F0EA1">
              <w:rPr>
                <w:i/>
                <w:iCs/>
                <w:sz w:val="12"/>
                <w:szCs w:val="12"/>
              </w:rPr>
              <w:t>44 090</w:t>
            </w:r>
          </w:p>
        </w:tc>
        <w:tc>
          <w:tcPr>
            <w:tcW w:w="729" w:type="pct"/>
            <w:tcBorders>
              <w:top w:val="nil"/>
              <w:left w:val="nil"/>
              <w:bottom w:val="nil"/>
              <w:right w:val="nil"/>
            </w:tcBorders>
            <w:shd w:val="clear" w:color="auto" w:fill="auto"/>
            <w:noWrap/>
            <w:vAlign w:val="center"/>
            <w:hideMark/>
          </w:tcPr>
          <w:p w14:paraId="4EC454DB" w14:textId="77777777" w:rsidR="006F0EA1" w:rsidRPr="006F0EA1" w:rsidRDefault="006F0EA1" w:rsidP="006F0EA1">
            <w:pPr>
              <w:spacing w:line="240" w:lineRule="auto"/>
              <w:jc w:val="right"/>
              <w:rPr>
                <w:i/>
                <w:iCs/>
                <w:sz w:val="12"/>
                <w:szCs w:val="12"/>
              </w:rPr>
            </w:pPr>
            <w:r w:rsidRPr="006F0EA1">
              <w:rPr>
                <w:i/>
                <w:iCs/>
                <w:sz w:val="12"/>
                <w:szCs w:val="12"/>
              </w:rPr>
              <w:t>44 088,12</w:t>
            </w:r>
          </w:p>
        </w:tc>
        <w:tc>
          <w:tcPr>
            <w:tcW w:w="401" w:type="pct"/>
            <w:tcBorders>
              <w:top w:val="nil"/>
              <w:left w:val="nil"/>
              <w:bottom w:val="nil"/>
              <w:right w:val="nil"/>
            </w:tcBorders>
            <w:shd w:val="clear" w:color="auto" w:fill="auto"/>
            <w:noWrap/>
            <w:vAlign w:val="center"/>
            <w:hideMark/>
          </w:tcPr>
          <w:p w14:paraId="5CF828A7"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3669BFB2" w14:textId="77777777" w:rsidTr="006F0EA1">
        <w:trPr>
          <w:trHeight w:val="85"/>
        </w:trPr>
        <w:tc>
          <w:tcPr>
            <w:tcW w:w="2732" w:type="pct"/>
            <w:tcBorders>
              <w:top w:val="nil"/>
              <w:left w:val="nil"/>
              <w:bottom w:val="nil"/>
              <w:right w:val="nil"/>
            </w:tcBorders>
            <w:shd w:val="clear" w:color="auto" w:fill="auto"/>
            <w:vAlign w:val="center"/>
            <w:hideMark/>
          </w:tcPr>
          <w:p w14:paraId="2608D7CD"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3C4BA658"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D3953C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B4F38D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944FB4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708FB14" w14:textId="77777777" w:rsidTr="006F0EA1">
        <w:trPr>
          <w:trHeight w:val="85"/>
        </w:trPr>
        <w:tc>
          <w:tcPr>
            <w:tcW w:w="2732" w:type="pct"/>
            <w:tcBorders>
              <w:top w:val="nil"/>
              <w:left w:val="nil"/>
              <w:bottom w:val="nil"/>
              <w:right w:val="nil"/>
            </w:tcBorders>
            <w:shd w:val="clear" w:color="auto" w:fill="auto"/>
            <w:vAlign w:val="center"/>
            <w:hideMark/>
          </w:tcPr>
          <w:p w14:paraId="11EBD9C5"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200E26B2"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9EF431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AEEC88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5902C8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C874B42" w14:textId="77777777" w:rsidTr="006F0EA1">
        <w:trPr>
          <w:trHeight w:val="85"/>
        </w:trPr>
        <w:tc>
          <w:tcPr>
            <w:tcW w:w="2732" w:type="pct"/>
            <w:tcBorders>
              <w:top w:val="nil"/>
              <w:left w:val="nil"/>
              <w:bottom w:val="nil"/>
              <w:right w:val="nil"/>
            </w:tcBorders>
            <w:shd w:val="clear" w:color="auto" w:fill="auto"/>
            <w:vAlign w:val="center"/>
            <w:hideMark/>
          </w:tcPr>
          <w:p w14:paraId="3E950568" w14:textId="77777777" w:rsidR="006F0EA1" w:rsidRPr="006F0EA1" w:rsidRDefault="006F0EA1" w:rsidP="006F0EA1">
            <w:pPr>
              <w:spacing w:line="240" w:lineRule="auto"/>
              <w:rPr>
                <w:sz w:val="12"/>
                <w:szCs w:val="12"/>
              </w:rPr>
            </w:pPr>
            <w:r w:rsidRPr="006F0EA1">
              <w:rPr>
                <w:sz w:val="12"/>
                <w:szCs w:val="12"/>
              </w:rPr>
              <w:t>obsługa klienta zewnętrznego z dostępem do sieci Internet i usługą druku w lokalizacji Bielańskiego Integratora Przedsiębiorczych</w:t>
            </w:r>
          </w:p>
        </w:tc>
        <w:tc>
          <w:tcPr>
            <w:tcW w:w="545" w:type="pct"/>
            <w:tcBorders>
              <w:top w:val="nil"/>
              <w:left w:val="nil"/>
              <w:bottom w:val="nil"/>
              <w:right w:val="nil"/>
            </w:tcBorders>
            <w:shd w:val="clear" w:color="auto" w:fill="auto"/>
            <w:noWrap/>
            <w:vAlign w:val="center"/>
            <w:hideMark/>
          </w:tcPr>
          <w:p w14:paraId="75FD4A22"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111F503" w14:textId="77777777" w:rsidR="006F0EA1" w:rsidRPr="006F0EA1" w:rsidRDefault="006F0EA1" w:rsidP="006F0EA1">
            <w:pPr>
              <w:spacing w:line="240" w:lineRule="auto"/>
              <w:jc w:val="right"/>
              <w:rPr>
                <w:sz w:val="12"/>
                <w:szCs w:val="12"/>
              </w:rPr>
            </w:pPr>
            <w:r w:rsidRPr="006F0EA1">
              <w:rPr>
                <w:sz w:val="12"/>
                <w:szCs w:val="12"/>
              </w:rPr>
              <w:t>44 090</w:t>
            </w:r>
          </w:p>
        </w:tc>
        <w:tc>
          <w:tcPr>
            <w:tcW w:w="729" w:type="pct"/>
            <w:tcBorders>
              <w:top w:val="nil"/>
              <w:left w:val="nil"/>
              <w:bottom w:val="nil"/>
              <w:right w:val="nil"/>
            </w:tcBorders>
            <w:shd w:val="clear" w:color="auto" w:fill="auto"/>
            <w:noWrap/>
            <w:vAlign w:val="center"/>
            <w:hideMark/>
          </w:tcPr>
          <w:p w14:paraId="78F134E6" w14:textId="77777777" w:rsidR="006F0EA1" w:rsidRPr="006F0EA1" w:rsidRDefault="006F0EA1" w:rsidP="006F0EA1">
            <w:pPr>
              <w:spacing w:line="240" w:lineRule="auto"/>
              <w:jc w:val="right"/>
              <w:rPr>
                <w:sz w:val="12"/>
                <w:szCs w:val="12"/>
              </w:rPr>
            </w:pPr>
            <w:r w:rsidRPr="006F0EA1">
              <w:rPr>
                <w:sz w:val="12"/>
                <w:szCs w:val="12"/>
              </w:rPr>
              <w:t>44 088,12</w:t>
            </w:r>
          </w:p>
        </w:tc>
        <w:tc>
          <w:tcPr>
            <w:tcW w:w="401" w:type="pct"/>
            <w:tcBorders>
              <w:top w:val="nil"/>
              <w:left w:val="nil"/>
              <w:bottom w:val="nil"/>
              <w:right w:val="nil"/>
            </w:tcBorders>
            <w:shd w:val="clear" w:color="auto" w:fill="auto"/>
            <w:noWrap/>
            <w:vAlign w:val="center"/>
            <w:hideMark/>
          </w:tcPr>
          <w:p w14:paraId="58876054" w14:textId="77777777" w:rsidR="006F0EA1" w:rsidRPr="006F0EA1" w:rsidRDefault="006F0EA1" w:rsidP="006F0EA1">
            <w:pPr>
              <w:spacing w:line="240" w:lineRule="auto"/>
              <w:jc w:val="right"/>
              <w:rPr>
                <w:sz w:val="12"/>
                <w:szCs w:val="12"/>
              </w:rPr>
            </w:pPr>
            <w:r w:rsidRPr="006F0EA1">
              <w:rPr>
                <w:sz w:val="12"/>
                <w:szCs w:val="12"/>
              </w:rPr>
              <w:t>100,0%</w:t>
            </w:r>
          </w:p>
        </w:tc>
      </w:tr>
    </w:tbl>
    <w:p w14:paraId="59F2F5B6" w14:textId="77777777" w:rsidR="001763B5" w:rsidRDefault="00002B42" w:rsidP="002179A1">
      <w:pPr>
        <w:pStyle w:val="Nagwek3"/>
        <w:numPr>
          <w:ilvl w:val="2"/>
          <w:numId w:val="5"/>
        </w:numPr>
      </w:pPr>
      <w:r>
        <w:br w:type="page"/>
      </w:r>
      <w:bookmarkStart w:id="60" w:name="_Toc192597961"/>
      <w:r>
        <w:t>Zarządzanie strukturami samorządowymi</w:t>
      </w:r>
      <w:bookmarkEnd w:id="60"/>
    </w:p>
    <w:tbl>
      <w:tblPr>
        <w:tblW w:w="5000" w:type="pct"/>
        <w:tblCellMar>
          <w:left w:w="70" w:type="dxa"/>
          <w:right w:w="70" w:type="dxa"/>
        </w:tblCellMar>
        <w:tblLook w:val="04A0" w:firstRow="1" w:lastRow="0" w:firstColumn="1" w:lastColumn="0" w:noHBand="0" w:noVBand="1"/>
      </w:tblPr>
      <w:tblGrid>
        <w:gridCol w:w="4944"/>
        <w:gridCol w:w="976"/>
        <w:gridCol w:w="1063"/>
        <w:gridCol w:w="1311"/>
        <w:gridCol w:w="778"/>
      </w:tblGrid>
      <w:tr w:rsidR="006F0EA1" w:rsidRPr="006F0EA1" w14:paraId="3BEFDDA0" w14:textId="77777777" w:rsidTr="006F0EA1">
        <w:trPr>
          <w:trHeight w:val="85"/>
          <w:tblHeader/>
        </w:trPr>
        <w:tc>
          <w:tcPr>
            <w:tcW w:w="2732" w:type="pct"/>
            <w:tcBorders>
              <w:top w:val="nil"/>
              <w:left w:val="nil"/>
              <w:bottom w:val="nil"/>
              <w:right w:val="nil"/>
            </w:tcBorders>
            <w:shd w:val="clear" w:color="000000" w:fill="8DB0DB"/>
            <w:vAlign w:val="center"/>
            <w:hideMark/>
          </w:tcPr>
          <w:p w14:paraId="268EF77A" w14:textId="77777777" w:rsidR="006F0EA1" w:rsidRPr="006F0EA1" w:rsidRDefault="006F0EA1" w:rsidP="006F0EA1">
            <w:pPr>
              <w:spacing w:line="240" w:lineRule="auto"/>
              <w:jc w:val="center"/>
              <w:rPr>
                <w:b/>
                <w:bCs/>
                <w:sz w:val="14"/>
                <w:szCs w:val="14"/>
              </w:rPr>
            </w:pPr>
            <w:r w:rsidRPr="006F0EA1">
              <w:rPr>
                <w:b/>
                <w:bCs/>
                <w:sz w:val="14"/>
                <w:szCs w:val="14"/>
              </w:rPr>
              <w:t>Wyszczególnienie</w:t>
            </w:r>
          </w:p>
        </w:tc>
        <w:tc>
          <w:tcPr>
            <w:tcW w:w="545" w:type="pct"/>
            <w:tcBorders>
              <w:top w:val="nil"/>
              <w:left w:val="nil"/>
              <w:bottom w:val="nil"/>
              <w:right w:val="nil"/>
            </w:tcBorders>
            <w:shd w:val="clear" w:color="000000" w:fill="8DB0DB"/>
            <w:vAlign w:val="center"/>
            <w:hideMark/>
          </w:tcPr>
          <w:p w14:paraId="55B8D0A5" w14:textId="77777777" w:rsidR="006F0EA1" w:rsidRPr="006F0EA1" w:rsidRDefault="006F0EA1" w:rsidP="006F0EA1">
            <w:pPr>
              <w:spacing w:line="240" w:lineRule="auto"/>
              <w:jc w:val="center"/>
              <w:rPr>
                <w:b/>
                <w:bCs/>
                <w:sz w:val="14"/>
                <w:szCs w:val="14"/>
              </w:rPr>
            </w:pPr>
            <w:r w:rsidRPr="006F0EA1">
              <w:rPr>
                <w:b/>
                <w:bCs/>
                <w:sz w:val="14"/>
                <w:szCs w:val="14"/>
              </w:rPr>
              <w:t> </w:t>
            </w:r>
          </w:p>
        </w:tc>
        <w:tc>
          <w:tcPr>
            <w:tcW w:w="593" w:type="pct"/>
            <w:tcBorders>
              <w:top w:val="nil"/>
              <w:left w:val="nil"/>
              <w:bottom w:val="nil"/>
              <w:right w:val="nil"/>
            </w:tcBorders>
            <w:shd w:val="clear" w:color="000000" w:fill="8DB0DB"/>
            <w:vAlign w:val="center"/>
            <w:hideMark/>
          </w:tcPr>
          <w:p w14:paraId="2E29352A" w14:textId="77777777" w:rsidR="006F0EA1" w:rsidRPr="006F0EA1" w:rsidRDefault="006F0EA1" w:rsidP="006F0EA1">
            <w:pPr>
              <w:spacing w:line="240" w:lineRule="auto"/>
              <w:jc w:val="center"/>
              <w:rPr>
                <w:b/>
                <w:bCs/>
                <w:sz w:val="14"/>
                <w:szCs w:val="14"/>
              </w:rPr>
            </w:pPr>
            <w:r w:rsidRPr="006F0EA1">
              <w:rPr>
                <w:b/>
                <w:bCs/>
                <w:sz w:val="14"/>
                <w:szCs w:val="14"/>
              </w:rPr>
              <w:t>Plan</w:t>
            </w:r>
          </w:p>
        </w:tc>
        <w:tc>
          <w:tcPr>
            <w:tcW w:w="729" w:type="pct"/>
            <w:tcBorders>
              <w:top w:val="nil"/>
              <w:left w:val="nil"/>
              <w:bottom w:val="nil"/>
              <w:right w:val="nil"/>
            </w:tcBorders>
            <w:shd w:val="clear" w:color="000000" w:fill="8DB0DB"/>
            <w:noWrap/>
            <w:vAlign w:val="center"/>
            <w:hideMark/>
          </w:tcPr>
          <w:p w14:paraId="7DE96352" w14:textId="77777777" w:rsidR="006F0EA1" w:rsidRPr="006F0EA1" w:rsidRDefault="006F0EA1" w:rsidP="006F0EA1">
            <w:pPr>
              <w:spacing w:line="240" w:lineRule="auto"/>
              <w:jc w:val="center"/>
              <w:rPr>
                <w:b/>
                <w:bCs/>
                <w:sz w:val="14"/>
                <w:szCs w:val="14"/>
              </w:rPr>
            </w:pPr>
            <w:r w:rsidRPr="006F0EA1">
              <w:rPr>
                <w:b/>
                <w:bCs/>
                <w:sz w:val="14"/>
                <w:szCs w:val="14"/>
              </w:rPr>
              <w:t>Wykonanie</w:t>
            </w:r>
          </w:p>
        </w:tc>
        <w:tc>
          <w:tcPr>
            <w:tcW w:w="401" w:type="pct"/>
            <w:tcBorders>
              <w:top w:val="nil"/>
              <w:left w:val="nil"/>
              <w:bottom w:val="nil"/>
              <w:right w:val="nil"/>
            </w:tcBorders>
            <w:shd w:val="clear" w:color="000000" w:fill="8DB0DB"/>
            <w:vAlign w:val="center"/>
            <w:hideMark/>
          </w:tcPr>
          <w:p w14:paraId="7D944389" w14:textId="77777777" w:rsidR="006F0EA1" w:rsidRPr="006F0EA1" w:rsidRDefault="006F0EA1" w:rsidP="006F0EA1">
            <w:pPr>
              <w:spacing w:line="240" w:lineRule="auto"/>
              <w:jc w:val="center"/>
              <w:rPr>
                <w:b/>
                <w:bCs/>
                <w:sz w:val="14"/>
                <w:szCs w:val="14"/>
              </w:rPr>
            </w:pPr>
            <w:r w:rsidRPr="006F0EA1">
              <w:rPr>
                <w:b/>
                <w:bCs/>
                <w:sz w:val="14"/>
                <w:szCs w:val="14"/>
              </w:rPr>
              <w:t>Wskaźnik</w:t>
            </w:r>
          </w:p>
        </w:tc>
      </w:tr>
      <w:tr w:rsidR="006F0EA1" w:rsidRPr="006F0EA1" w14:paraId="3DFE4894" w14:textId="77777777" w:rsidTr="006F0EA1">
        <w:trPr>
          <w:trHeight w:val="85"/>
        </w:trPr>
        <w:tc>
          <w:tcPr>
            <w:tcW w:w="2732" w:type="pct"/>
            <w:tcBorders>
              <w:top w:val="nil"/>
              <w:left w:val="nil"/>
              <w:bottom w:val="nil"/>
              <w:right w:val="nil"/>
            </w:tcBorders>
            <w:shd w:val="clear" w:color="auto" w:fill="auto"/>
            <w:vAlign w:val="center"/>
            <w:hideMark/>
          </w:tcPr>
          <w:p w14:paraId="7C160A87" w14:textId="77777777" w:rsidR="006F0EA1" w:rsidRPr="006F0EA1" w:rsidRDefault="006F0EA1" w:rsidP="006F0EA1">
            <w:pPr>
              <w:spacing w:line="240" w:lineRule="auto"/>
              <w:jc w:val="center"/>
              <w:rPr>
                <w:b/>
                <w:bCs/>
                <w:sz w:val="12"/>
                <w:szCs w:val="12"/>
              </w:rPr>
            </w:pPr>
          </w:p>
        </w:tc>
        <w:tc>
          <w:tcPr>
            <w:tcW w:w="545" w:type="pct"/>
            <w:tcBorders>
              <w:top w:val="nil"/>
              <w:left w:val="nil"/>
              <w:bottom w:val="nil"/>
              <w:right w:val="nil"/>
            </w:tcBorders>
            <w:shd w:val="clear" w:color="auto" w:fill="auto"/>
            <w:noWrap/>
            <w:vAlign w:val="center"/>
            <w:hideMark/>
          </w:tcPr>
          <w:p w14:paraId="749EE137" w14:textId="77777777" w:rsidR="006F0EA1" w:rsidRPr="006F0EA1" w:rsidRDefault="006F0EA1" w:rsidP="006F0EA1">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E32E4B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17CB29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7DD407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A3809AC" w14:textId="77777777" w:rsidTr="006F0EA1">
        <w:trPr>
          <w:trHeight w:val="85"/>
        </w:trPr>
        <w:tc>
          <w:tcPr>
            <w:tcW w:w="2732" w:type="pct"/>
            <w:tcBorders>
              <w:top w:val="nil"/>
              <w:left w:val="nil"/>
              <w:bottom w:val="nil"/>
              <w:right w:val="nil"/>
            </w:tcBorders>
            <w:shd w:val="clear" w:color="000000" w:fill="B6D9E6"/>
            <w:vAlign w:val="center"/>
            <w:hideMark/>
          </w:tcPr>
          <w:p w14:paraId="5F333692" w14:textId="34EA8B75" w:rsidR="006F0EA1" w:rsidRPr="006F0EA1" w:rsidRDefault="006F0EA1" w:rsidP="006F0EA1">
            <w:pPr>
              <w:spacing w:line="240" w:lineRule="auto"/>
              <w:rPr>
                <w:b/>
                <w:bCs/>
                <w:sz w:val="12"/>
                <w:szCs w:val="12"/>
              </w:rPr>
            </w:pPr>
            <w:r>
              <w:rPr>
                <w:b/>
                <w:bCs/>
                <w:sz w:val="12"/>
                <w:szCs w:val="12"/>
              </w:rPr>
              <w:t>RAZEM</w:t>
            </w:r>
          </w:p>
        </w:tc>
        <w:tc>
          <w:tcPr>
            <w:tcW w:w="545" w:type="pct"/>
            <w:tcBorders>
              <w:top w:val="nil"/>
              <w:left w:val="nil"/>
              <w:bottom w:val="nil"/>
              <w:right w:val="nil"/>
            </w:tcBorders>
            <w:shd w:val="clear" w:color="000000" w:fill="B6D9E6"/>
            <w:vAlign w:val="center"/>
            <w:hideMark/>
          </w:tcPr>
          <w:p w14:paraId="4AC172F4"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B6D9E6"/>
            <w:noWrap/>
            <w:vAlign w:val="center"/>
            <w:hideMark/>
          </w:tcPr>
          <w:p w14:paraId="7A63D467" w14:textId="77777777" w:rsidR="006F0EA1" w:rsidRPr="006F0EA1" w:rsidRDefault="006F0EA1" w:rsidP="006F0EA1">
            <w:pPr>
              <w:spacing w:line="240" w:lineRule="auto"/>
              <w:jc w:val="right"/>
              <w:rPr>
                <w:b/>
                <w:bCs/>
                <w:sz w:val="12"/>
                <w:szCs w:val="12"/>
              </w:rPr>
            </w:pPr>
            <w:r w:rsidRPr="006F0EA1">
              <w:rPr>
                <w:b/>
                <w:bCs/>
                <w:sz w:val="12"/>
                <w:szCs w:val="12"/>
              </w:rPr>
              <w:t>53 509 864</w:t>
            </w:r>
          </w:p>
        </w:tc>
        <w:tc>
          <w:tcPr>
            <w:tcW w:w="729" w:type="pct"/>
            <w:tcBorders>
              <w:top w:val="nil"/>
              <w:left w:val="nil"/>
              <w:bottom w:val="nil"/>
              <w:right w:val="nil"/>
            </w:tcBorders>
            <w:shd w:val="clear" w:color="000000" w:fill="B6D9E6"/>
            <w:noWrap/>
            <w:vAlign w:val="center"/>
            <w:hideMark/>
          </w:tcPr>
          <w:p w14:paraId="62D8647C" w14:textId="77777777" w:rsidR="006F0EA1" w:rsidRPr="006F0EA1" w:rsidRDefault="006F0EA1" w:rsidP="006F0EA1">
            <w:pPr>
              <w:spacing w:line="240" w:lineRule="auto"/>
              <w:jc w:val="right"/>
              <w:rPr>
                <w:b/>
                <w:bCs/>
                <w:sz w:val="12"/>
                <w:szCs w:val="12"/>
              </w:rPr>
            </w:pPr>
            <w:r w:rsidRPr="006F0EA1">
              <w:rPr>
                <w:b/>
                <w:bCs/>
                <w:sz w:val="12"/>
                <w:szCs w:val="12"/>
              </w:rPr>
              <w:t>52 671 756,98</w:t>
            </w:r>
          </w:p>
        </w:tc>
        <w:tc>
          <w:tcPr>
            <w:tcW w:w="401" w:type="pct"/>
            <w:tcBorders>
              <w:top w:val="nil"/>
              <w:left w:val="nil"/>
              <w:bottom w:val="nil"/>
              <w:right w:val="nil"/>
            </w:tcBorders>
            <w:shd w:val="clear" w:color="000000" w:fill="B6D9E6"/>
            <w:noWrap/>
            <w:vAlign w:val="center"/>
            <w:hideMark/>
          </w:tcPr>
          <w:p w14:paraId="2293C6A2" w14:textId="77777777" w:rsidR="006F0EA1" w:rsidRPr="006F0EA1" w:rsidRDefault="006F0EA1" w:rsidP="006F0EA1">
            <w:pPr>
              <w:spacing w:line="240" w:lineRule="auto"/>
              <w:jc w:val="right"/>
              <w:rPr>
                <w:b/>
                <w:bCs/>
                <w:sz w:val="12"/>
                <w:szCs w:val="12"/>
              </w:rPr>
            </w:pPr>
            <w:r w:rsidRPr="006F0EA1">
              <w:rPr>
                <w:b/>
                <w:bCs/>
                <w:sz w:val="12"/>
                <w:szCs w:val="12"/>
              </w:rPr>
              <w:t>98,4%</w:t>
            </w:r>
          </w:p>
        </w:tc>
      </w:tr>
      <w:tr w:rsidR="006F0EA1" w:rsidRPr="006F0EA1" w14:paraId="455B9D96" w14:textId="77777777" w:rsidTr="006F0EA1">
        <w:trPr>
          <w:trHeight w:val="85"/>
        </w:trPr>
        <w:tc>
          <w:tcPr>
            <w:tcW w:w="2732" w:type="pct"/>
            <w:tcBorders>
              <w:top w:val="nil"/>
              <w:left w:val="nil"/>
              <w:bottom w:val="nil"/>
              <w:right w:val="nil"/>
            </w:tcBorders>
            <w:shd w:val="clear" w:color="auto" w:fill="auto"/>
            <w:vAlign w:val="center"/>
            <w:hideMark/>
          </w:tcPr>
          <w:p w14:paraId="72D7D6A2"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5D520C2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FA9CF9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08EE63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522DBE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26FB201" w14:textId="77777777" w:rsidTr="006F0EA1">
        <w:trPr>
          <w:trHeight w:val="85"/>
        </w:trPr>
        <w:tc>
          <w:tcPr>
            <w:tcW w:w="2732" w:type="pct"/>
            <w:tcBorders>
              <w:top w:val="nil"/>
              <w:left w:val="nil"/>
              <w:bottom w:val="nil"/>
              <w:right w:val="nil"/>
            </w:tcBorders>
            <w:shd w:val="clear" w:color="000000" w:fill="CDDEE9"/>
            <w:vAlign w:val="center"/>
            <w:hideMark/>
          </w:tcPr>
          <w:p w14:paraId="66B96DD0" w14:textId="77777777" w:rsidR="006F0EA1" w:rsidRPr="006F0EA1" w:rsidRDefault="006F0EA1" w:rsidP="006F0EA1">
            <w:pPr>
              <w:spacing w:line="240" w:lineRule="auto"/>
              <w:rPr>
                <w:b/>
                <w:bCs/>
                <w:sz w:val="12"/>
                <w:szCs w:val="12"/>
              </w:rPr>
            </w:pPr>
            <w:r w:rsidRPr="006F0EA1">
              <w:rPr>
                <w:b/>
                <w:bCs/>
                <w:sz w:val="12"/>
                <w:szCs w:val="12"/>
              </w:rPr>
              <w:t>Działania na rzecz mieszkańców - program 1</w:t>
            </w:r>
          </w:p>
        </w:tc>
        <w:tc>
          <w:tcPr>
            <w:tcW w:w="545" w:type="pct"/>
            <w:tcBorders>
              <w:top w:val="nil"/>
              <w:left w:val="nil"/>
              <w:bottom w:val="nil"/>
              <w:right w:val="nil"/>
            </w:tcBorders>
            <w:shd w:val="clear" w:color="000000" w:fill="CDDEE9"/>
            <w:vAlign w:val="center"/>
            <w:hideMark/>
          </w:tcPr>
          <w:p w14:paraId="72B6BB19"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CDDEE9"/>
            <w:noWrap/>
            <w:vAlign w:val="center"/>
            <w:hideMark/>
          </w:tcPr>
          <w:p w14:paraId="6734958E" w14:textId="77777777" w:rsidR="006F0EA1" w:rsidRPr="006F0EA1" w:rsidRDefault="006F0EA1" w:rsidP="006F0EA1">
            <w:pPr>
              <w:spacing w:line="240" w:lineRule="auto"/>
              <w:jc w:val="right"/>
              <w:rPr>
                <w:b/>
                <w:bCs/>
                <w:sz w:val="12"/>
                <w:szCs w:val="12"/>
              </w:rPr>
            </w:pPr>
            <w:r w:rsidRPr="006F0EA1">
              <w:rPr>
                <w:b/>
                <w:bCs/>
                <w:sz w:val="12"/>
                <w:szCs w:val="12"/>
              </w:rPr>
              <w:t>165</w:t>
            </w:r>
          </w:p>
        </w:tc>
        <w:tc>
          <w:tcPr>
            <w:tcW w:w="729" w:type="pct"/>
            <w:tcBorders>
              <w:top w:val="nil"/>
              <w:left w:val="nil"/>
              <w:bottom w:val="nil"/>
              <w:right w:val="nil"/>
            </w:tcBorders>
            <w:shd w:val="clear" w:color="000000" w:fill="CDDEE9"/>
            <w:noWrap/>
            <w:vAlign w:val="center"/>
            <w:hideMark/>
          </w:tcPr>
          <w:p w14:paraId="675A62F1" w14:textId="77777777" w:rsidR="006F0EA1" w:rsidRPr="006F0EA1" w:rsidRDefault="006F0EA1" w:rsidP="006F0EA1">
            <w:pPr>
              <w:spacing w:line="240" w:lineRule="auto"/>
              <w:jc w:val="right"/>
              <w:rPr>
                <w:b/>
                <w:bCs/>
                <w:sz w:val="12"/>
                <w:szCs w:val="12"/>
              </w:rPr>
            </w:pPr>
            <w:r w:rsidRPr="006F0EA1">
              <w:rPr>
                <w:b/>
                <w:bCs/>
                <w:sz w:val="12"/>
                <w:szCs w:val="12"/>
              </w:rPr>
              <w:t>165,00</w:t>
            </w:r>
          </w:p>
        </w:tc>
        <w:tc>
          <w:tcPr>
            <w:tcW w:w="401" w:type="pct"/>
            <w:tcBorders>
              <w:top w:val="nil"/>
              <w:left w:val="nil"/>
              <w:bottom w:val="nil"/>
              <w:right w:val="nil"/>
            </w:tcBorders>
            <w:shd w:val="clear" w:color="000000" w:fill="CDDEE9"/>
            <w:noWrap/>
            <w:vAlign w:val="center"/>
            <w:hideMark/>
          </w:tcPr>
          <w:p w14:paraId="1192A925"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2E3D173C" w14:textId="77777777" w:rsidTr="006F0EA1">
        <w:trPr>
          <w:trHeight w:val="85"/>
        </w:trPr>
        <w:tc>
          <w:tcPr>
            <w:tcW w:w="2732" w:type="pct"/>
            <w:tcBorders>
              <w:top w:val="nil"/>
              <w:left w:val="nil"/>
              <w:bottom w:val="nil"/>
              <w:right w:val="nil"/>
            </w:tcBorders>
            <w:shd w:val="clear" w:color="auto" w:fill="auto"/>
            <w:vAlign w:val="center"/>
            <w:hideMark/>
          </w:tcPr>
          <w:p w14:paraId="520CA7BB"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4A8B82D4"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526ED4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16AD7E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AEA6BF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C329D9A" w14:textId="77777777" w:rsidTr="006F0EA1">
        <w:trPr>
          <w:trHeight w:val="85"/>
        </w:trPr>
        <w:tc>
          <w:tcPr>
            <w:tcW w:w="2732" w:type="pct"/>
            <w:tcBorders>
              <w:top w:val="nil"/>
              <w:left w:val="nil"/>
              <w:bottom w:val="nil"/>
              <w:right w:val="nil"/>
            </w:tcBorders>
            <w:shd w:val="clear" w:color="000000" w:fill="EAF1F6"/>
            <w:vAlign w:val="center"/>
            <w:hideMark/>
          </w:tcPr>
          <w:p w14:paraId="78B12239" w14:textId="77777777" w:rsidR="006F0EA1" w:rsidRPr="006F0EA1" w:rsidRDefault="006F0EA1" w:rsidP="006F0EA1">
            <w:pPr>
              <w:spacing w:line="240" w:lineRule="auto"/>
              <w:rPr>
                <w:b/>
                <w:bCs/>
                <w:sz w:val="12"/>
                <w:szCs w:val="12"/>
              </w:rPr>
            </w:pPr>
            <w:r w:rsidRPr="006F0EA1">
              <w:rPr>
                <w:b/>
                <w:bCs/>
                <w:sz w:val="12"/>
                <w:szCs w:val="12"/>
              </w:rPr>
              <w:t>Obsługa mieszkańców - zadanie 1</w:t>
            </w:r>
          </w:p>
        </w:tc>
        <w:tc>
          <w:tcPr>
            <w:tcW w:w="545" w:type="pct"/>
            <w:tcBorders>
              <w:top w:val="nil"/>
              <w:left w:val="nil"/>
              <w:bottom w:val="nil"/>
              <w:right w:val="nil"/>
            </w:tcBorders>
            <w:shd w:val="clear" w:color="000000" w:fill="EAF1F6"/>
            <w:vAlign w:val="center"/>
            <w:hideMark/>
          </w:tcPr>
          <w:p w14:paraId="3E7AE536"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0BB80FE1" w14:textId="77777777" w:rsidR="006F0EA1" w:rsidRPr="006F0EA1" w:rsidRDefault="006F0EA1" w:rsidP="006F0EA1">
            <w:pPr>
              <w:spacing w:line="240" w:lineRule="auto"/>
              <w:jc w:val="right"/>
              <w:rPr>
                <w:b/>
                <w:bCs/>
                <w:sz w:val="12"/>
                <w:szCs w:val="12"/>
              </w:rPr>
            </w:pPr>
            <w:r w:rsidRPr="006F0EA1">
              <w:rPr>
                <w:b/>
                <w:bCs/>
                <w:sz w:val="12"/>
                <w:szCs w:val="12"/>
              </w:rPr>
              <w:t>165</w:t>
            </w:r>
          </w:p>
        </w:tc>
        <w:tc>
          <w:tcPr>
            <w:tcW w:w="729" w:type="pct"/>
            <w:tcBorders>
              <w:top w:val="nil"/>
              <w:left w:val="nil"/>
              <w:bottom w:val="nil"/>
              <w:right w:val="nil"/>
            </w:tcBorders>
            <w:shd w:val="clear" w:color="000000" w:fill="EAF1F6"/>
            <w:noWrap/>
            <w:vAlign w:val="center"/>
            <w:hideMark/>
          </w:tcPr>
          <w:p w14:paraId="2F45D440" w14:textId="77777777" w:rsidR="006F0EA1" w:rsidRPr="006F0EA1" w:rsidRDefault="006F0EA1" w:rsidP="006F0EA1">
            <w:pPr>
              <w:spacing w:line="240" w:lineRule="auto"/>
              <w:jc w:val="right"/>
              <w:rPr>
                <w:b/>
                <w:bCs/>
                <w:sz w:val="12"/>
                <w:szCs w:val="12"/>
              </w:rPr>
            </w:pPr>
            <w:r w:rsidRPr="006F0EA1">
              <w:rPr>
                <w:b/>
                <w:bCs/>
                <w:sz w:val="12"/>
                <w:szCs w:val="12"/>
              </w:rPr>
              <w:t>165,00</w:t>
            </w:r>
          </w:p>
        </w:tc>
        <w:tc>
          <w:tcPr>
            <w:tcW w:w="401" w:type="pct"/>
            <w:tcBorders>
              <w:top w:val="nil"/>
              <w:left w:val="nil"/>
              <w:bottom w:val="nil"/>
              <w:right w:val="nil"/>
            </w:tcBorders>
            <w:shd w:val="clear" w:color="000000" w:fill="EAF1F6"/>
            <w:noWrap/>
            <w:vAlign w:val="center"/>
            <w:hideMark/>
          </w:tcPr>
          <w:p w14:paraId="24EC66DB"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4C9BF3CB" w14:textId="77777777" w:rsidTr="006F0EA1">
        <w:trPr>
          <w:trHeight w:val="85"/>
        </w:trPr>
        <w:tc>
          <w:tcPr>
            <w:tcW w:w="2732" w:type="pct"/>
            <w:tcBorders>
              <w:top w:val="nil"/>
              <w:left w:val="nil"/>
              <w:bottom w:val="nil"/>
              <w:right w:val="nil"/>
            </w:tcBorders>
            <w:shd w:val="clear" w:color="auto" w:fill="auto"/>
            <w:vAlign w:val="center"/>
            <w:hideMark/>
          </w:tcPr>
          <w:p w14:paraId="5CD4DFB4"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6D96F68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37C4F5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2FD972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59C6A0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4B2E97A" w14:textId="77777777" w:rsidTr="006F0EA1">
        <w:trPr>
          <w:trHeight w:val="85"/>
        </w:trPr>
        <w:tc>
          <w:tcPr>
            <w:tcW w:w="2732" w:type="pct"/>
            <w:tcBorders>
              <w:top w:val="nil"/>
              <w:left w:val="nil"/>
              <w:bottom w:val="nil"/>
              <w:right w:val="nil"/>
            </w:tcBorders>
            <w:shd w:val="clear" w:color="auto" w:fill="auto"/>
            <w:vAlign w:val="center"/>
            <w:hideMark/>
          </w:tcPr>
          <w:p w14:paraId="15E49282" w14:textId="77777777" w:rsidR="006F0EA1" w:rsidRPr="006F0EA1" w:rsidRDefault="006F0EA1" w:rsidP="006F0EA1">
            <w:pPr>
              <w:spacing w:line="240" w:lineRule="auto"/>
              <w:rPr>
                <w:b/>
                <w:bCs/>
                <w:sz w:val="12"/>
                <w:szCs w:val="12"/>
              </w:rPr>
            </w:pPr>
            <w:r w:rsidRPr="006F0EA1">
              <w:rPr>
                <w:b/>
                <w:bCs/>
                <w:sz w:val="12"/>
                <w:szCs w:val="12"/>
              </w:rPr>
              <w:t>Zadania z zakresu ewidencji ludności, wydawania dowodów osobistych, decyzji administracyjnych</w:t>
            </w:r>
          </w:p>
        </w:tc>
        <w:tc>
          <w:tcPr>
            <w:tcW w:w="545" w:type="pct"/>
            <w:tcBorders>
              <w:top w:val="nil"/>
              <w:left w:val="nil"/>
              <w:bottom w:val="nil"/>
              <w:right w:val="nil"/>
            </w:tcBorders>
            <w:shd w:val="clear" w:color="auto" w:fill="auto"/>
            <w:vAlign w:val="center"/>
            <w:hideMark/>
          </w:tcPr>
          <w:p w14:paraId="7CD53DF2" w14:textId="77777777" w:rsidR="006F0EA1" w:rsidRPr="006F0EA1" w:rsidRDefault="006F0EA1" w:rsidP="006F0EA1">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1BB65A03" w14:textId="77777777" w:rsidR="006F0EA1" w:rsidRPr="006F0EA1" w:rsidRDefault="006F0EA1" w:rsidP="006F0EA1">
            <w:pPr>
              <w:spacing w:line="240" w:lineRule="auto"/>
              <w:jc w:val="right"/>
              <w:rPr>
                <w:b/>
                <w:bCs/>
                <w:sz w:val="12"/>
                <w:szCs w:val="12"/>
              </w:rPr>
            </w:pPr>
            <w:r w:rsidRPr="006F0EA1">
              <w:rPr>
                <w:b/>
                <w:bCs/>
                <w:sz w:val="12"/>
                <w:szCs w:val="12"/>
              </w:rPr>
              <w:t>165</w:t>
            </w:r>
          </w:p>
        </w:tc>
        <w:tc>
          <w:tcPr>
            <w:tcW w:w="729" w:type="pct"/>
            <w:tcBorders>
              <w:top w:val="nil"/>
              <w:left w:val="nil"/>
              <w:bottom w:val="nil"/>
              <w:right w:val="nil"/>
            </w:tcBorders>
            <w:shd w:val="clear" w:color="auto" w:fill="auto"/>
            <w:noWrap/>
            <w:vAlign w:val="center"/>
            <w:hideMark/>
          </w:tcPr>
          <w:p w14:paraId="3DA7EA8D" w14:textId="77777777" w:rsidR="006F0EA1" w:rsidRPr="006F0EA1" w:rsidRDefault="006F0EA1" w:rsidP="006F0EA1">
            <w:pPr>
              <w:spacing w:line="240" w:lineRule="auto"/>
              <w:jc w:val="right"/>
              <w:rPr>
                <w:b/>
                <w:bCs/>
                <w:sz w:val="12"/>
                <w:szCs w:val="12"/>
              </w:rPr>
            </w:pPr>
            <w:r w:rsidRPr="006F0EA1">
              <w:rPr>
                <w:b/>
                <w:bCs/>
                <w:sz w:val="12"/>
                <w:szCs w:val="12"/>
              </w:rPr>
              <w:t>165,00</w:t>
            </w:r>
          </w:p>
        </w:tc>
        <w:tc>
          <w:tcPr>
            <w:tcW w:w="401" w:type="pct"/>
            <w:tcBorders>
              <w:top w:val="nil"/>
              <w:left w:val="nil"/>
              <w:bottom w:val="nil"/>
              <w:right w:val="nil"/>
            </w:tcBorders>
            <w:shd w:val="clear" w:color="auto" w:fill="auto"/>
            <w:noWrap/>
            <w:vAlign w:val="center"/>
            <w:hideMark/>
          </w:tcPr>
          <w:p w14:paraId="6DDDE54F"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52DBD985" w14:textId="77777777" w:rsidTr="006F0EA1">
        <w:trPr>
          <w:trHeight w:val="85"/>
        </w:trPr>
        <w:tc>
          <w:tcPr>
            <w:tcW w:w="2732" w:type="pct"/>
            <w:tcBorders>
              <w:top w:val="nil"/>
              <w:left w:val="nil"/>
              <w:bottom w:val="nil"/>
              <w:right w:val="nil"/>
            </w:tcBorders>
            <w:shd w:val="clear" w:color="auto" w:fill="auto"/>
            <w:vAlign w:val="center"/>
            <w:hideMark/>
          </w:tcPr>
          <w:p w14:paraId="0EB3EF2D"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27EB3C9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67FF28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588DD9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EA8F56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ED81003" w14:textId="77777777" w:rsidTr="006F0EA1">
        <w:trPr>
          <w:trHeight w:val="85"/>
        </w:trPr>
        <w:tc>
          <w:tcPr>
            <w:tcW w:w="2732" w:type="pct"/>
            <w:tcBorders>
              <w:top w:val="nil"/>
              <w:left w:val="nil"/>
              <w:bottom w:val="nil"/>
              <w:right w:val="nil"/>
            </w:tcBorders>
            <w:shd w:val="clear" w:color="auto" w:fill="auto"/>
            <w:vAlign w:val="center"/>
            <w:hideMark/>
          </w:tcPr>
          <w:p w14:paraId="5734A060"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Zapewnienie obsługi mieszkańców w przedmiotowym zakresie zadania</w:t>
            </w:r>
          </w:p>
        </w:tc>
        <w:tc>
          <w:tcPr>
            <w:tcW w:w="545" w:type="pct"/>
            <w:tcBorders>
              <w:top w:val="nil"/>
              <w:left w:val="nil"/>
              <w:bottom w:val="nil"/>
              <w:right w:val="nil"/>
            </w:tcBorders>
            <w:shd w:val="clear" w:color="auto" w:fill="auto"/>
            <w:vAlign w:val="center"/>
            <w:hideMark/>
          </w:tcPr>
          <w:p w14:paraId="18F973A5"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4D6429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AC5061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387E13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6F46AC7" w14:textId="77777777" w:rsidTr="006F0EA1">
        <w:trPr>
          <w:trHeight w:val="85"/>
        </w:trPr>
        <w:tc>
          <w:tcPr>
            <w:tcW w:w="2732" w:type="pct"/>
            <w:tcBorders>
              <w:top w:val="nil"/>
              <w:left w:val="nil"/>
              <w:bottom w:val="nil"/>
              <w:right w:val="nil"/>
            </w:tcBorders>
            <w:shd w:val="clear" w:color="auto" w:fill="auto"/>
            <w:vAlign w:val="center"/>
            <w:hideMark/>
          </w:tcPr>
          <w:p w14:paraId="21EB27CC"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562756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D3DF3E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CC229A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FC4AB8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2C81AC1" w14:textId="77777777" w:rsidTr="006F0EA1">
        <w:trPr>
          <w:trHeight w:val="85"/>
        </w:trPr>
        <w:tc>
          <w:tcPr>
            <w:tcW w:w="2732" w:type="pct"/>
            <w:tcBorders>
              <w:top w:val="nil"/>
              <w:left w:val="nil"/>
              <w:bottom w:val="nil"/>
              <w:right w:val="nil"/>
            </w:tcBorders>
            <w:shd w:val="clear" w:color="auto" w:fill="auto"/>
            <w:noWrap/>
            <w:vAlign w:val="bottom"/>
            <w:hideMark/>
          </w:tcPr>
          <w:p w14:paraId="69B111E2" w14:textId="77777777" w:rsidR="006F0EA1" w:rsidRPr="006F0EA1" w:rsidRDefault="006F0EA1" w:rsidP="006F0EA1">
            <w:pPr>
              <w:spacing w:line="240" w:lineRule="auto"/>
              <w:rPr>
                <w:sz w:val="12"/>
                <w:szCs w:val="12"/>
              </w:rPr>
            </w:pPr>
            <w:r w:rsidRPr="006F0EA1">
              <w:rPr>
                <w:sz w:val="12"/>
                <w:szCs w:val="12"/>
              </w:rPr>
              <w:t>zadania finansowane z innych źródeł zewnętrznych</w:t>
            </w:r>
          </w:p>
        </w:tc>
        <w:tc>
          <w:tcPr>
            <w:tcW w:w="545" w:type="pct"/>
            <w:tcBorders>
              <w:top w:val="nil"/>
              <w:left w:val="nil"/>
              <w:bottom w:val="nil"/>
              <w:right w:val="nil"/>
            </w:tcBorders>
            <w:shd w:val="clear" w:color="auto" w:fill="auto"/>
            <w:noWrap/>
            <w:vAlign w:val="center"/>
            <w:hideMark/>
          </w:tcPr>
          <w:p w14:paraId="4907F0C7"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0ACEEC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55195D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5ED7C5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F60268F" w14:textId="77777777" w:rsidTr="006F0EA1">
        <w:trPr>
          <w:trHeight w:val="85"/>
        </w:trPr>
        <w:tc>
          <w:tcPr>
            <w:tcW w:w="2732" w:type="pct"/>
            <w:tcBorders>
              <w:top w:val="nil"/>
              <w:left w:val="nil"/>
              <w:bottom w:val="nil"/>
              <w:right w:val="nil"/>
            </w:tcBorders>
            <w:shd w:val="clear" w:color="auto" w:fill="auto"/>
            <w:vAlign w:val="center"/>
            <w:hideMark/>
          </w:tcPr>
          <w:p w14:paraId="41B72F69"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BA2AC0F"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AAF77E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8983C4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34C40D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03EC6AF" w14:textId="77777777" w:rsidTr="006F0EA1">
        <w:trPr>
          <w:trHeight w:val="85"/>
        </w:trPr>
        <w:tc>
          <w:tcPr>
            <w:tcW w:w="2732" w:type="pct"/>
            <w:tcBorders>
              <w:top w:val="nil"/>
              <w:left w:val="nil"/>
              <w:bottom w:val="nil"/>
              <w:right w:val="nil"/>
            </w:tcBorders>
            <w:shd w:val="clear" w:color="auto" w:fill="auto"/>
            <w:vAlign w:val="center"/>
            <w:hideMark/>
          </w:tcPr>
          <w:p w14:paraId="26B42D78"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Administracyjno-Gospodarczy</w:t>
            </w:r>
          </w:p>
        </w:tc>
        <w:tc>
          <w:tcPr>
            <w:tcW w:w="545" w:type="pct"/>
            <w:tcBorders>
              <w:top w:val="nil"/>
              <w:left w:val="nil"/>
              <w:bottom w:val="nil"/>
              <w:right w:val="nil"/>
            </w:tcBorders>
            <w:shd w:val="clear" w:color="auto" w:fill="auto"/>
            <w:vAlign w:val="center"/>
            <w:hideMark/>
          </w:tcPr>
          <w:p w14:paraId="69410F43"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FF35FC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6AEE28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E34877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D2768E2" w14:textId="77777777" w:rsidTr="006F0EA1">
        <w:trPr>
          <w:trHeight w:val="85"/>
        </w:trPr>
        <w:tc>
          <w:tcPr>
            <w:tcW w:w="2732" w:type="pct"/>
            <w:tcBorders>
              <w:top w:val="nil"/>
              <w:left w:val="nil"/>
              <w:bottom w:val="nil"/>
              <w:right w:val="nil"/>
            </w:tcBorders>
            <w:shd w:val="clear" w:color="auto" w:fill="auto"/>
            <w:vAlign w:val="center"/>
            <w:hideMark/>
          </w:tcPr>
          <w:p w14:paraId="33592694"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E29D11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547F4B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484E14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8C3733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69347D6" w14:textId="77777777" w:rsidTr="006F0EA1">
        <w:trPr>
          <w:trHeight w:val="85"/>
        </w:trPr>
        <w:tc>
          <w:tcPr>
            <w:tcW w:w="2732" w:type="pct"/>
            <w:tcBorders>
              <w:top w:val="nil"/>
              <w:left w:val="nil"/>
              <w:bottom w:val="nil"/>
              <w:right w:val="nil"/>
            </w:tcBorders>
            <w:shd w:val="clear" w:color="auto" w:fill="auto"/>
            <w:vAlign w:val="center"/>
            <w:hideMark/>
          </w:tcPr>
          <w:p w14:paraId="7BEF7B84"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75495</w:t>
            </w:r>
          </w:p>
        </w:tc>
        <w:tc>
          <w:tcPr>
            <w:tcW w:w="545" w:type="pct"/>
            <w:tcBorders>
              <w:top w:val="nil"/>
              <w:left w:val="nil"/>
              <w:bottom w:val="nil"/>
              <w:right w:val="nil"/>
            </w:tcBorders>
            <w:shd w:val="clear" w:color="auto" w:fill="auto"/>
            <w:vAlign w:val="center"/>
            <w:hideMark/>
          </w:tcPr>
          <w:p w14:paraId="2D6279DB"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5E986A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ADE673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12A809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325FE09" w14:textId="77777777" w:rsidTr="006F0EA1">
        <w:trPr>
          <w:trHeight w:val="85"/>
        </w:trPr>
        <w:tc>
          <w:tcPr>
            <w:tcW w:w="2732" w:type="pct"/>
            <w:tcBorders>
              <w:top w:val="nil"/>
              <w:left w:val="nil"/>
              <w:bottom w:val="nil"/>
              <w:right w:val="nil"/>
            </w:tcBorders>
            <w:shd w:val="clear" w:color="auto" w:fill="auto"/>
            <w:vAlign w:val="center"/>
            <w:hideMark/>
          </w:tcPr>
          <w:p w14:paraId="0B37E50A"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A5A73B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B153CF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8CFDC4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941FA2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13FC87A" w14:textId="77777777" w:rsidTr="006F0EA1">
        <w:trPr>
          <w:trHeight w:val="85"/>
        </w:trPr>
        <w:tc>
          <w:tcPr>
            <w:tcW w:w="2732" w:type="pct"/>
            <w:tcBorders>
              <w:top w:val="nil"/>
              <w:left w:val="nil"/>
              <w:bottom w:val="nil"/>
              <w:right w:val="nil"/>
            </w:tcBorders>
            <w:shd w:val="clear" w:color="auto" w:fill="auto"/>
            <w:vAlign w:val="center"/>
            <w:hideMark/>
          </w:tcPr>
          <w:p w14:paraId="738F79A1"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623A17F0"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9B5352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7C58A6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05CC00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B4BD7FC" w14:textId="77777777" w:rsidTr="006F0EA1">
        <w:trPr>
          <w:trHeight w:val="85"/>
        </w:trPr>
        <w:tc>
          <w:tcPr>
            <w:tcW w:w="2732" w:type="pct"/>
            <w:tcBorders>
              <w:top w:val="nil"/>
              <w:left w:val="nil"/>
              <w:bottom w:val="nil"/>
              <w:right w:val="nil"/>
            </w:tcBorders>
            <w:shd w:val="clear" w:color="auto" w:fill="auto"/>
            <w:vAlign w:val="center"/>
            <w:hideMark/>
          </w:tcPr>
          <w:p w14:paraId="26FAB46F" w14:textId="77777777" w:rsidR="006F0EA1" w:rsidRPr="006F0EA1" w:rsidRDefault="006F0EA1" w:rsidP="006F0EA1">
            <w:pPr>
              <w:spacing w:line="240" w:lineRule="auto"/>
              <w:rPr>
                <w:sz w:val="12"/>
                <w:szCs w:val="12"/>
              </w:rPr>
            </w:pPr>
            <w:r w:rsidRPr="006F0EA1">
              <w:rPr>
                <w:sz w:val="12"/>
                <w:szCs w:val="12"/>
              </w:rPr>
              <w:t>realizacja zadań związanych z pomocą obywatelom Ukrainy w związku z konfliktem zbrojnym na terytorium tego państwa - wykonanie fotografii osobie ubiegającej się o nadanie numeru PESEL</w:t>
            </w:r>
          </w:p>
        </w:tc>
        <w:tc>
          <w:tcPr>
            <w:tcW w:w="545" w:type="pct"/>
            <w:tcBorders>
              <w:top w:val="nil"/>
              <w:left w:val="nil"/>
              <w:bottom w:val="nil"/>
              <w:right w:val="nil"/>
            </w:tcBorders>
            <w:shd w:val="clear" w:color="auto" w:fill="auto"/>
            <w:noWrap/>
            <w:vAlign w:val="center"/>
            <w:hideMark/>
          </w:tcPr>
          <w:p w14:paraId="7AE8BE11"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DD097C6" w14:textId="77777777" w:rsidR="006F0EA1" w:rsidRPr="006F0EA1" w:rsidRDefault="006F0EA1" w:rsidP="006F0EA1">
            <w:pPr>
              <w:spacing w:line="240" w:lineRule="auto"/>
              <w:jc w:val="right"/>
              <w:rPr>
                <w:sz w:val="12"/>
                <w:szCs w:val="12"/>
              </w:rPr>
            </w:pPr>
            <w:r w:rsidRPr="006F0EA1">
              <w:rPr>
                <w:sz w:val="12"/>
                <w:szCs w:val="12"/>
              </w:rPr>
              <w:t>165</w:t>
            </w:r>
          </w:p>
        </w:tc>
        <w:tc>
          <w:tcPr>
            <w:tcW w:w="729" w:type="pct"/>
            <w:tcBorders>
              <w:top w:val="nil"/>
              <w:left w:val="nil"/>
              <w:bottom w:val="nil"/>
              <w:right w:val="nil"/>
            </w:tcBorders>
            <w:shd w:val="clear" w:color="auto" w:fill="auto"/>
            <w:noWrap/>
            <w:vAlign w:val="center"/>
            <w:hideMark/>
          </w:tcPr>
          <w:p w14:paraId="565B5BAC" w14:textId="77777777" w:rsidR="006F0EA1" w:rsidRPr="006F0EA1" w:rsidRDefault="006F0EA1" w:rsidP="006F0EA1">
            <w:pPr>
              <w:spacing w:line="240" w:lineRule="auto"/>
              <w:jc w:val="right"/>
              <w:rPr>
                <w:sz w:val="12"/>
                <w:szCs w:val="12"/>
              </w:rPr>
            </w:pPr>
            <w:r w:rsidRPr="006F0EA1">
              <w:rPr>
                <w:sz w:val="12"/>
                <w:szCs w:val="12"/>
              </w:rPr>
              <w:t>165,00</w:t>
            </w:r>
          </w:p>
        </w:tc>
        <w:tc>
          <w:tcPr>
            <w:tcW w:w="401" w:type="pct"/>
            <w:tcBorders>
              <w:top w:val="nil"/>
              <w:left w:val="nil"/>
              <w:bottom w:val="nil"/>
              <w:right w:val="nil"/>
            </w:tcBorders>
            <w:shd w:val="clear" w:color="auto" w:fill="auto"/>
            <w:noWrap/>
            <w:vAlign w:val="center"/>
            <w:hideMark/>
          </w:tcPr>
          <w:p w14:paraId="09D8C009"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5DFBADF0" w14:textId="77777777" w:rsidTr="006F0EA1">
        <w:trPr>
          <w:trHeight w:val="85"/>
        </w:trPr>
        <w:tc>
          <w:tcPr>
            <w:tcW w:w="2732" w:type="pct"/>
            <w:tcBorders>
              <w:top w:val="nil"/>
              <w:left w:val="nil"/>
              <w:bottom w:val="nil"/>
              <w:right w:val="nil"/>
            </w:tcBorders>
            <w:shd w:val="clear" w:color="auto" w:fill="auto"/>
            <w:vAlign w:val="center"/>
            <w:hideMark/>
          </w:tcPr>
          <w:p w14:paraId="07A9B9AA"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15445D7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AC171B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A3580F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1A1F9D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4C7F5FA" w14:textId="77777777" w:rsidTr="006F0EA1">
        <w:trPr>
          <w:trHeight w:val="85"/>
        </w:trPr>
        <w:tc>
          <w:tcPr>
            <w:tcW w:w="2732" w:type="pct"/>
            <w:tcBorders>
              <w:top w:val="nil"/>
              <w:left w:val="nil"/>
              <w:bottom w:val="nil"/>
              <w:right w:val="nil"/>
            </w:tcBorders>
            <w:shd w:val="clear" w:color="auto" w:fill="auto"/>
            <w:vAlign w:val="center"/>
            <w:hideMark/>
          </w:tcPr>
          <w:p w14:paraId="1B4CA66F"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45" w:type="pct"/>
            <w:tcBorders>
              <w:top w:val="nil"/>
              <w:left w:val="nil"/>
              <w:bottom w:val="nil"/>
              <w:right w:val="nil"/>
            </w:tcBorders>
            <w:shd w:val="clear" w:color="auto" w:fill="auto"/>
            <w:vAlign w:val="center"/>
            <w:hideMark/>
          </w:tcPr>
          <w:p w14:paraId="6699A66C"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F925C9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CF7FC0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08B8DB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845625B" w14:textId="77777777" w:rsidTr="006F0EA1">
        <w:trPr>
          <w:trHeight w:val="85"/>
        </w:trPr>
        <w:tc>
          <w:tcPr>
            <w:tcW w:w="2732" w:type="pct"/>
            <w:tcBorders>
              <w:top w:val="nil"/>
              <w:left w:val="nil"/>
              <w:bottom w:val="nil"/>
              <w:right w:val="nil"/>
            </w:tcBorders>
            <w:shd w:val="clear" w:color="auto" w:fill="auto"/>
            <w:vAlign w:val="center"/>
            <w:hideMark/>
          </w:tcPr>
          <w:p w14:paraId="76344BA9" w14:textId="77777777" w:rsidR="006F0EA1" w:rsidRPr="006F0EA1" w:rsidRDefault="006F0EA1" w:rsidP="006F0EA1">
            <w:pPr>
              <w:spacing w:line="240" w:lineRule="auto"/>
              <w:rPr>
                <w:i/>
                <w:iCs/>
                <w:sz w:val="12"/>
                <w:szCs w:val="12"/>
              </w:rPr>
            </w:pPr>
            <w:r w:rsidRPr="006F0EA1">
              <w:rPr>
                <w:i/>
                <w:iCs/>
                <w:sz w:val="12"/>
                <w:szCs w:val="12"/>
              </w:rPr>
              <w:t xml:space="preserve">Ustawa z dnia 12 marca 2022 r. o pomocy obywatelom Ukrainy w związku z konfliktem zbrojnym na terytorium tego państwa </w:t>
            </w:r>
          </w:p>
        </w:tc>
        <w:tc>
          <w:tcPr>
            <w:tcW w:w="545" w:type="pct"/>
            <w:tcBorders>
              <w:top w:val="nil"/>
              <w:left w:val="nil"/>
              <w:bottom w:val="nil"/>
              <w:right w:val="nil"/>
            </w:tcBorders>
            <w:shd w:val="clear" w:color="auto" w:fill="auto"/>
            <w:vAlign w:val="center"/>
            <w:hideMark/>
          </w:tcPr>
          <w:p w14:paraId="4F479C69"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0948587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7768B6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9CF7EE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1FBCB59" w14:textId="77777777" w:rsidTr="006F0EA1">
        <w:trPr>
          <w:trHeight w:val="85"/>
        </w:trPr>
        <w:tc>
          <w:tcPr>
            <w:tcW w:w="2732" w:type="pct"/>
            <w:tcBorders>
              <w:top w:val="nil"/>
              <w:left w:val="nil"/>
              <w:bottom w:val="nil"/>
              <w:right w:val="nil"/>
            </w:tcBorders>
            <w:shd w:val="clear" w:color="auto" w:fill="auto"/>
            <w:vAlign w:val="center"/>
            <w:hideMark/>
          </w:tcPr>
          <w:p w14:paraId="68DAF421"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32D4833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DBB683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999000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DA22F4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6BE7161" w14:textId="77777777" w:rsidTr="006F0EA1">
        <w:trPr>
          <w:trHeight w:val="85"/>
        </w:trPr>
        <w:tc>
          <w:tcPr>
            <w:tcW w:w="2732" w:type="pct"/>
            <w:tcBorders>
              <w:top w:val="nil"/>
              <w:left w:val="nil"/>
              <w:bottom w:val="nil"/>
              <w:right w:val="nil"/>
            </w:tcBorders>
            <w:shd w:val="clear" w:color="000000" w:fill="CDDEE9"/>
            <w:vAlign w:val="center"/>
            <w:hideMark/>
          </w:tcPr>
          <w:p w14:paraId="03B4DD0B" w14:textId="77777777" w:rsidR="006F0EA1" w:rsidRPr="006F0EA1" w:rsidRDefault="006F0EA1" w:rsidP="006F0EA1">
            <w:pPr>
              <w:spacing w:line="240" w:lineRule="auto"/>
              <w:rPr>
                <w:b/>
                <w:bCs/>
                <w:sz w:val="12"/>
                <w:szCs w:val="12"/>
              </w:rPr>
            </w:pPr>
            <w:r w:rsidRPr="006F0EA1">
              <w:rPr>
                <w:b/>
                <w:bCs/>
                <w:sz w:val="12"/>
                <w:szCs w:val="12"/>
              </w:rPr>
              <w:t>Funkcjonowanie Urzędu Miasta - program 2</w:t>
            </w:r>
          </w:p>
        </w:tc>
        <w:tc>
          <w:tcPr>
            <w:tcW w:w="545" w:type="pct"/>
            <w:tcBorders>
              <w:top w:val="nil"/>
              <w:left w:val="nil"/>
              <w:bottom w:val="nil"/>
              <w:right w:val="nil"/>
            </w:tcBorders>
            <w:shd w:val="clear" w:color="000000" w:fill="CDDEE9"/>
            <w:vAlign w:val="center"/>
            <w:hideMark/>
          </w:tcPr>
          <w:p w14:paraId="4C909BF4"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CDDEE9"/>
            <w:noWrap/>
            <w:vAlign w:val="center"/>
            <w:hideMark/>
          </w:tcPr>
          <w:p w14:paraId="62BBB8E1" w14:textId="77777777" w:rsidR="006F0EA1" w:rsidRPr="006F0EA1" w:rsidRDefault="006F0EA1" w:rsidP="006F0EA1">
            <w:pPr>
              <w:spacing w:line="240" w:lineRule="auto"/>
              <w:jc w:val="right"/>
              <w:rPr>
                <w:b/>
                <w:bCs/>
                <w:sz w:val="12"/>
                <w:szCs w:val="12"/>
              </w:rPr>
            </w:pPr>
            <w:r w:rsidRPr="006F0EA1">
              <w:rPr>
                <w:b/>
                <w:bCs/>
                <w:sz w:val="12"/>
                <w:szCs w:val="12"/>
              </w:rPr>
              <w:t>51 604 459</w:t>
            </w:r>
          </w:p>
        </w:tc>
        <w:tc>
          <w:tcPr>
            <w:tcW w:w="729" w:type="pct"/>
            <w:tcBorders>
              <w:top w:val="nil"/>
              <w:left w:val="nil"/>
              <w:bottom w:val="nil"/>
              <w:right w:val="nil"/>
            </w:tcBorders>
            <w:shd w:val="clear" w:color="000000" w:fill="CDDEE9"/>
            <w:noWrap/>
            <w:vAlign w:val="center"/>
            <w:hideMark/>
          </w:tcPr>
          <w:p w14:paraId="56B07664" w14:textId="77777777" w:rsidR="006F0EA1" w:rsidRPr="006F0EA1" w:rsidRDefault="006F0EA1" w:rsidP="006F0EA1">
            <w:pPr>
              <w:spacing w:line="240" w:lineRule="auto"/>
              <w:jc w:val="right"/>
              <w:rPr>
                <w:b/>
                <w:bCs/>
                <w:sz w:val="12"/>
                <w:szCs w:val="12"/>
              </w:rPr>
            </w:pPr>
            <w:r w:rsidRPr="006F0EA1">
              <w:rPr>
                <w:b/>
                <w:bCs/>
                <w:sz w:val="12"/>
                <w:szCs w:val="12"/>
              </w:rPr>
              <w:t>50 788 385,88</w:t>
            </w:r>
          </w:p>
        </w:tc>
        <w:tc>
          <w:tcPr>
            <w:tcW w:w="401" w:type="pct"/>
            <w:tcBorders>
              <w:top w:val="nil"/>
              <w:left w:val="nil"/>
              <w:bottom w:val="nil"/>
              <w:right w:val="nil"/>
            </w:tcBorders>
            <w:shd w:val="clear" w:color="000000" w:fill="CDDEE9"/>
            <w:noWrap/>
            <w:vAlign w:val="center"/>
            <w:hideMark/>
          </w:tcPr>
          <w:p w14:paraId="4ABAAE53" w14:textId="77777777" w:rsidR="006F0EA1" w:rsidRPr="006F0EA1" w:rsidRDefault="006F0EA1" w:rsidP="006F0EA1">
            <w:pPr>
              <w:spacing w:line="240" w:lineRule="auto"/>
              <w:jc w:val="right"/>
              <w:rPr>
                <w:b/>
                <w:bCs/>
                <w:sz w:val="12"/>
                <w:szCs w:val="12"/>
              </w:rPr>
            </w:pPr>
            <w:r w:rsidRPr="006F0EA1">
              <w:rPr>
                <w:b/>
                <w:bCs/>
                <w:sz w:val="12"/>
                <w:szCs w:val="12"/>
              </w:rPr>
              <w:t>98,4%</w:t>
            </w:r>
          </w:p>
        </w:tc>
      </w:tr>
      <w:tr w:rsidR="006F0EA1" w:rsidRPr="006F0EA1" w14:paraId="77A55DBB" w14:textId="77777777" w:rsidTr="006F0EA1">
        <w:trPr>
          <w:trHeight w:val="85"/>
        </w:trPr>
        <w:tc>
          <w:tcPr>
            <w:tcW w:w="2732" w:type="pct"/>
            <w:tcBorders>
              <w:top w:val="nil"/>
              <w:left w:val="nil"/>
              <w:bottom w:val="nil"/>
              <w:right w:val="nil"/>
            </w:tcBorders>
            <w:shd w:val="clear" w:color="auto" w:fill="auto"/>
            <w:vAlign w:val="center"/>
            <w:hideMark/>
          </w:tcPr>
          <w:p w14:paraId="03107E2B"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2AC4E8B3"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F1FF3E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7DC730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F34CCE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005BE33" w14:textId="77777777" w:rsidTr="006F0EA1">
        <w:trPr>
          <w:trHeight w:val="85"/>
        </w:trPr>
        <w:tc>
          <w:tcPr>
            <w:tcW w:w="2732" w:type="pct"/>
            <w:tcBorders>
              <w:top w:val="nil"/>
              <w:left w:val="nil"/>
              <w:bottom w:val="nil"/>
              <w:right w:val="nil"/>
            </w:tcBorders>
            <w:shd w:val="clear" w:color="000000" w:fill="EAF1F6"/>
            <w:vAlign w:val="center"/>
            <w:hideMark/>
          </w:tcPr>
          <w:p w14:paraId="1E09C865" w14:textId="77777777" w:rsidR="006F0EA1" w:rsidRPr="006F0EA1" w:rsidRDefault="006F0EA1" w:rsidP="006F0EA1">
            <w:pPr>
              <w:spacing w:line="240" w:lineRule="auto"/>
              <w:rPr>
                <w:b/>
                <w:bCs/>
                <w:sz w:val="12"/>
                <w:szCs w:val="12"/>
              </w:rPr>
            </w:pPr>
            <w:r w:rsidRPr="006F0EA1">
              <w:rPr>
                <w:b/>
                <w:bCs/>
                <w:sz w:val="12"/>
                <w:szCs w:val="12"/>
              </w:rPr>
              <w:t>Utrzymanie stanowisk pracy - zadanie 1</w:t>
            </w:r>
          </w:p>
        </w:tc>
        <w:tc>
          <w:tcPr>
            <w:tcW w:w="545" w:type="pct"/>
            <w:tcBorders>
              <w:top w:val="nil"/>
              <w:left w:val="nil"/>
              <w:bottom w:val="nil"/>
              <w:right w:val="nil"/>
            </w:tcBorders>
            <w:shd w:val="clear" w:color="000000" w:fill="EAF1F6"/>
            <w:vAlign w:val="center"/>
            <w:hideMark/>
          </w:tcPr>
          <w:p w14:paraId="78598F19"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1ED3AC11" w14:textId="77777777" w:rsidR="006F0EA1" w:rsidRPr="006F0EA1" w:rsidRDefault="006F0EA1" w:rsidP="006F0EA1">
            <w:pPr>
              <w:spacing w:line="240" w:lineRule="auto"/>
              <w:jc w:val="right"/>
              <w:rPr>
                <w:b/>
                <w:bCs/>
                <w:sz w:val="12"/>
                <w:szCs w:val="12"/>
              </w:rPr>
            </w:pPr>
            <w:r w:rsidRPr="006F0EA1">
              <w:rPr>
                <w:b/>
                <w:bCs/>
                <w:sz w:val="12"/>
                <w:szCs w:val="12"/>
              </w:rPr>
              <w:t>44 027 309</w:t>
            </w:r>
          </w:p>
        </w:tc>
        <w:tc>
          <w:tcPr>
            <w:tcW w:w="729" w:type="pct"/>
            <w:tcBorders>
              <w:top w:val="nil"/>
              <w:left w:val="nil"/>
              <w:bottom w:val="nil"/>
              <w:right w:val="nil"/>
            </w:tcBorders>
            <w:shd w:val="clear" w:color="000000" w:fill="EAF1F6"/>
            <w:noWrap/>
            <w:vAlign w:val="center"/>
            <w:hideMark/>
          </w:tcPr>
          <w:p w14:paraId="397CD6ED" w14:textId="77777777" w:rsidR="006F0EA1" w:rsidRPr="006F0EA1" w:rsidRDefault="006F0EA1" w:rsidP="006F0EA1">
            <w:pPr>
              <w:spacing w:line="240" w:lineRule="auto"/>
              <w:jc w:val="right"/>
              <w:rPr>
                <w:b/>
                <w:bCs/>
                <w:sz w:val="12"/>
                <w:szCs w:val="12"/>
              </w:rPr>
            </w:pPr>
            <w:r w:rsidRPr="006F0EA1">
              <w:rPr>
                <w:b/>
                <w:bCs/>
                <w:sz w:val="12"/>
                <w:szCs w:val="12"/>
              </w:rPr>
              <w:t>43 394 536,34</w:t>
            </w:r>
          </w:p>
        </w:tc>
        <w:tc>
          <w:tcPr>
            <w:tcW w:w="401" w:type="pct"/>
            <w:tcBorders>
              <w:top w:val="nil"/>
              <w:left w:val="nil"/>
              <w:bottom w:val="nil"/>
              <w:right w:val="nil"/>
            </w:tcBorders>
            <w:shd w:val="clear" w:color="000000" w:fill="EAF1F6"/>
            <w:noWrap/>
            <w:vAlign w:val="center"/>
            <w:hideMark/>
          </w:tcPr>
          <w:p w14:paraId="054E1845" w14:textId="77777777" w:rsidR="006F0EA1" w:rsidRPr="006F0EA1" w:rsidRDefault="006F0EA1" w:rsidP="006F0EA1">
            <w:pPr>
              <w:spacing w:line="240" w:lineRule="auto"/>
              <w:jc w:val="right"/>
              <w:rPr>
                <w:b/>
                <w:bCs/>
                <w:sz w:val="12"/>
                <w:szCs w:val="12"/>
              </w:rPr>
            </w:pPr>
            <w:r w:rsidRPr="006F0EA1">
              <w:rPr>
                <w:b/>
                <w:bCs/>
                <w:sz w:val="12"/>
                <w:szCs w:val="12"/>
              </w:rPr>
              <w:t>98,6%</w:t>
            </w:r>
          </w:p>
        </w:tc>
      </w:tr>
      <w:tr w:rsidR="006F0EA1" w:rsidRPr="006F0EA1" w14:paraId="6DF76EDC" w14:textId="77777777" w:rsidTr="006F0EA1">
        <w:trPr>
          <w:trHeight w:val="85"/>
        </w:trPr>
        <w:tc>
          <w:tcPr>
            <w:tcW w:w="2732" w:type="pct"/>
            <w:tcBorders>
              <w:top w:val="nil"/>
              <w:left w:val="nil"/>
              <w:bottom w:val="nil"/>
              <w:right w:val="nil"/>
            </w:tcBorders>
            <w:shd w:val="clear" w:color="auto" w:fill="auto"/>
            <w:vAlign w:val="center"/>
            <w:hideMark/>
          </w:tcPr>
          <w:p w14:paraId="175E67AC"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1BBBED5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38D748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4BD43C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BDDFB1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6D2552A" w14:textId="77777777" w:rsidTr="006F0EA1">
        <w:trPr>
          <w:trHeight w:val="85"/>
        </w:trPr>
        <w:tc>
          <w:tcPr>
            <w:tcW w:w="2732" w:type="pct"/>
            <w:tcBorders>
              <w:top w:val="nil"/>
              <w:left w:val="nil"/>
              <w:bottom w:val="nil"/>
              <w:right w:val="nil"/>
            </w:tcBorders>
            <w:shd w:val="clear" w:color="auto" w:fill="auto"/>
            <w:vAlign w:val="center"/>
            <w:hideMark/>
          </w:tcPr>
          <w:p w14:paraId="4864DA45" w14:textId="77777777" w:rsidR="006F0EA1" w:rsidRPr="006F0EA1" w:rsidRDefault="006F0EA1" w:rsidP="006F0EA1">
            <w:pPr>
              <w:spacing w:line="240" w:lineRule="auto"/>
              <w:rPr>
                <w:b/>
                <w:bCs/>
                <w:sz w:val="12"/>
                <w:szCs w:val="12"/>
              </w:rPr>
            </w:pPr>
            <w:r w:rsidRPr="006F0EA1">
              <w:rPr>
                <w:b/>
                <w:bCs/>
                <w:sz w:val="12"/>
                <w:szCs w:val="12"/>
              </w:rPr>
              <w:t>Fundusz wynagrodzeń</w:t>
            </w:r>
          </w:p>
        </w:tc>
        <w:tc>
          <w:tcPr>
            <w:tcW w:w="545" w:type="pct"/>
            <w:tcBorders>
              <w:top w:val="nil"/>
              <w:left w:val="nil"/>
              <w:bottom w:val="nil"/>
              <w:right w:val="nil"/>
            </w:tcBorders>
            <w:shd w:val="clear" w:color="auto" w:fill="auto"/>
            <w:vAlign w:val="center"/>
            <w:hideMark/>
          </w:tcPr>
          <w:p w14:paraId="601655B7" w14:textId="77777777" w:rsidR="006F0EA1" w:rsidRPr="006F0EA1" w:rsidRDefault="006F0EA1" w:rsidP="006F0EA1">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53E346B7" w14:textId="77777777" w:rsidR="006F0EA1" w:rsidRPr="006F0EA1" w:rsidRDefault="006F0EA1" w:rsidP="006F0EA1">
            <w:pPr>
              <w:spacing w:line="240" w:lineRule="auto"/>
              <w:jc w:val="right"/>
              <w:rPr>
                <w:b/>
                <w:bCs/>
                <w:sz w:val="12"/>
                <w:szCs w:val="12"/>
              </w:rPr>
            </w:pPr>
            <w:r w:rsidRPr="006F0EA1">
              <w:rPr>
                <w:b/>
                <w:bCs/>
                <w:sz w:val="12"/>
                <w:szCs w:val="12"/>
              </w:rPr>
              <w:t>43 615 549</w:t>
            </w:r>
          </w:p>
        </w:tc>
        <w:tc>
          <w:tcPr>
            <w:tcW w:w="729" w:type="pct"/>
            <w:tcBorders>
              <w:top w:val="nil"/>
              <w:left w:val="nil"/>
              <w:bottom w:val="nil"/>
              <w:right w:val="nil"/>
            </w:tcBorders>
            <w:shd w:val="clear" w:color="auto" w:fill="auto"/>
            <w:noWrap/>
            <w:vAlign w:val="center"/>
            <w:hideMark/>
          </w:tcPr>
          <w:p w14:paraId="511CB046" w14:textId="77777777" w:rsidR="006F0EA1" w:rsidRPr="006F0EA1" w:rsidRDefault="006F0EA1" w:rsidP="006F0EA1">
            <w:pPr>
              <w:spacing w:line="240" w:lineRule="auto"/>
              <w:jc w:val="right"/>
              <w:rPr>
                <w:b/>
                <w:bCs/>
                <w:sz w:val="12"/>
                <w:szCs w:val="12"/>
              </w:rPr>
            </w:pPr>
            <w:r w:rsidRPr="006F0EA1">
              <w:rPr>
                <w:b/>
                <w:bCs/>
                <w:sz w:val="12"/>
                <w:szCs w:val="12"/>
              </w:rPr>
              <w:t>43 014 773,73</w:t>
            </w:r>
          </w:p>
        </w:tc>
        <w:tc>
          <w:tcPr>
            <w:tcW w:w="401" w:type="pct"/>
            <w:tcBorders>
              <w:top w:val="nil"/>
              <w:left w:val="nil"/>
              <w:bottom w:val="nil"/>
              <w:right w:val="nil"/>
            </w:tcBorders>
            <w:shd w:val="clear" w:color="auto" w:fill="auto"/>
            <w:noWrap/>
            <w:vAlign w:val="center"/>
            <w:hideMark/>
          </w:tcPr>
          <w:p w14:paraId="54A34672" w14:textId="77777777" w:rsidR="006F0EA1" w:rsidRPr="006F0EA1" w:rsidRDefault="006F0EA1" w:rsidP="006F0EA1">
            <w:pPr>
              <w:spacing w:line="240" w:lineRule="auto"/>
              <w:jc w:val="right"/>
              <w:rPr>
                <w:b/>
                <w:bCs/>
                <w:sz w:val="12"/>
                <w:szCs w:val="12"/>
              </w:rPr>
            </w:pPr>
            <w:r w:rsidRPr="006F0EA1">
              <w:rPr>
                <w:b/>
                <w:bCs/>
                <w:sz w:val="12"/>
                <w:szCs w:val="12"/>
              </w:rPr>
              <w:t>98,6%</w:t>
            </w:r>
          </w:p>
        </w:tc>
      </w:tr>
      <w:tr w:rsidR="006F0EA1" w:rsidRPr="006F0EA1" w14:paraId="2426E310" w14:textId="77777777" w:rsidTr="006F0EA1">
        <w:trPr>
          <w:trHeight w:val="85"/>
        </w:trPr>
        <w:tc>
          <w:tcPr>
            <w:tcW w:w="2732" w:type="pct"/>
            <w:tcBorders>
              <w:top w:val="nil"/>
              <w:left w:val="nil"/>
              <w:bottom w:val="nil"/>
              <w:right w:val="nil"/>
            </w:tcBorders>
            <w:shd w:val="clear" w:color="auto" w:fill="auto"/>
            <w:vAlign w:val="center"/>
            <w:hideMark/>
          </w:tcPr>
          <w:p w14:paraId="1E19E641"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62A315B7"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584FFF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A5CBBE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2A1CC4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3763CDE" w14:textId="77777777" w:rsidTr="006F0EA1">
        <w:trPr>
          <w:trHeight w:val="85"/>
        </w:trPr>
        <w:tc>
          <w:tcPr>
            <w:tcW w:w="2732" w:type="pct"/>
            <w:tcBorders>
              <w:top w:val="nil"/>
              <w:left w:val="nil"/>
              <w:bottom w:val="nil"/>
              <w:right w:val="nil"/>
            </w:tcBorders>
            <w:shd w:val="clear" w:color="auto" w:fill="auto"/>
            <w:vAlign w:val="center"/>
            <w:hideMark/>
          </w:tcPr>
          <w:p w14:paraId="02E1AECA"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sz w:val="12"/>
                <w:szCs w:val="12"/>
              </w:rPr>
              <w:t xml:space="preserve"> zgodna z prawem realizacja wypłat z funduszu wynagrodzeń </w:t>
            </w:r>
          </w:p>
        </w:tc>
        <w:tc>
          <w:tcPr>
            <w:tcW w:w="545" w:type="pct"/>
            <w:tcBorders>
              <w:top w:val="nil"/>
              <w:left w:val="nil"/>
              <w:bottom w:val="nil"/>
              <w:right w:val="nil"/>
            </w:tcBorders>
            <w:shd w:val="clear" w:color="auto" w:fill="auto"/>
            <w:vAlign w:val="center"/>
            <w:hideMark/>
          </w:tcPr>
          <w:p w14:paraId="26FB23EC"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B9DD27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0A0769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6F1C09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8299200" w14:textId="77777777" w:rsidTr="006F0EA1">
        <w:trPr>
          <w:trHeight w:val="85"/>
        </w:trPr>
        <w:tc>
          <w:tcPr>
            <w:tcW w:w="2732" w:type="pct"/>
            <w:tcBorders>
              <w:top w:val="nil"/>
              <w:left w:val="nil"/>
              <w:bottom w:val="nil"/>
              <w:right w:val="nil"/>
            </w:tcBorders>
            <w:shd w:val="clear" w:color="auto" w:fill="auto"/>
            <w:vAlign w:val="center"/>
            <w:hideMark/>
          </w:tcPr>
          <w:p w14:paraId="4A09EC96"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9C60B7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DB286F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4F03DC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F7F77F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A2ED8F8" w14:textId="77777777" w:rsidTr="006F0EA1">
        <w:trPr>
          <w:trHeight w:val="85"/>
        </w:trPr>
        <w:tc>
          <w:tcPr>
            <w:tcW w:w="2732" w:type="pct"/>
            <w:tcBorders>
              <w:top w:val="nil"/>
              <w:left w:val="nil"/>
              <w:bottom w:val="nil"/>
              <w:right w:val="nil"/>
            </w:tcBorders>
            <w:shd w:val="clear" w:color="auto" w:fill="auto"/>
            <w:vAlign w:val="center"/>
            <w:hideMark/>
          </w:tcPr>
          <w:p w14:paraId="5DD2D2FB" w14:textId="77777777" w:rsidR="006F0EA1" w:rsidRPr="006F0EA1" w:rsidRDefault="006F0EA1" w:rsidP="006F0EA1">
            <w:pPr>
              <w:spacing w:line="240" w:lineRule="auto"/>
              <w:rPr>
                <w:sz w:val="12"/>
                <w:szCs w:val="12"/>
              </w:rPr>
            </w:pPr>
            <w:r w:rsidRPr="006F0EA1">
              <w:rPr>
                <w:sz w:val="12"/>
                <w:szCs w:val="12"/>
              </w:rPr>
              <w:t>średnie zatrudnienie (liczba etatów) w Urzędzie</w:t>
            </w:r>
          </w:p>
        </w:tc>
        <w:tc>
          <w:tcPr>
            <w:tcW w:w="545" w:type="pct"/>
            <w:tcBorders>
              <w:top w:val="nil"/>
              <w:left w:val="nil"/>
              <w:bottom w:val="nil"/>
              <w:right w:val="nil"/>
            </w:tcBorders>
            <w:shd w:val="clear" w:color="auto" w:fill="auto"/>
            <w:noWrap/>
            <w:vAlign w:val="center"/>
            <w:hideMark/>
          </w:tcPr>
          <w:p w14:paraId="7BF4BDDF" w14:textId="77777777" w:rsidR="006F0EA1" w:rsidRPr="006F0EA1" w:rsidRDefault="006F0EA1" w:rsidP="006F0EA1">
            <w:pPr>
              <w:spacing w:line="240" w:lineRule="auto"/>
              <w:jc w:val="right"/>
              <w:rPr>
                <w:sz w:val="12"/>
                <w:szCs w:val="12"/>
              </w:rPr>
            </w:pPr>
            <w:r w:rsidRPr="006F0EA1">
              <w:rPr>
                <w:sz w:val="12"/>
                <w:szCs w:val="12"/>
              </w:rPr>
              <w:t>282,55</w:t>
            </w:r>
          </w:p>
        </w:tc>
        <w:tc>
          <w:tcPr>
            <w:tcW w:w="593" w:type="pct"/>
            <w:tcBorders>
              <w:top w:val="nil"/>
              <w:left w:val="nil"/>
              <w:bottom w:val="nil"/>
              <w:right w:val="nil"/>
            </w:tcBorders>
            <w:shd w:val="clear" w:color="auto" w:fill="auto"/>
            <w:noWrap/>
            <w:vAlign w:val="center"/>
            <w:hideMark/>
          </w:tcPr>
          <w:p w14:paraId="77251A48"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656E292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E2E884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9723AF6" w14:textId="77777777" w:rsidTr="006F0EA1">
        <w:trPr>
          <w:trHeight w:val="85"/>
        </w:trPr>
        <w:tc>
          <w:tcPr>
            <w:tcW w:w="2732" w:type="pct"/>
            <w:tcBorders>
              <w:top w:val="nil"/>
              <w:left w:val="nil"/>
              <w:bottom w:val="nil"/>
              <w:right w:val="nil"/>
            </w:tcBorders>
            <w:shd w:val="clear" w:color="auto" w:fill="auto"/>
            <w:vAlign w:val="center"/>
            <w:hideMark/>
          </w:tcPr>
          <w:p w14:paraId="22467F62"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5918B8D"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BA3557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413C89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60358C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D1CA67D" w14:textId="77777777" w:rsidTr="006F0EA1">
        <w:trPr>
          <w:trHeight w:val="85"/>
        </w:trPr>
        <w:tc>
          <w:tcPr>
            <w:tcW w:w="2732" w:type="pct"/>
            <w:tcBorders>
              <w:top w:val="nil"/>
              <w:left w:val="nil"/>
              <w:bottom w:val="nil"/>
              <w:right w:val="nil"/>
            </w:tcBorders>
            <w:shd w:val="clear" w:color="auto" w:fill="auto"/>
            <w:vAlign w:val="center"/>
            <w:hideMark/>
          </w:tcPr>
          <w:p w14:paraId="3E4CD9B1"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Kadr</w:t>
            </w:r>
          </w:p>
        </w:tc>
        <w:tc>
          <w:tcPr>
            <w:tcW w:w="545" w:type="pct"/>
            <w:tcBorders>
              <w:top w:val="nil"/>
              <w:left w:val="nil"/>
              <w:bottom w:val="nil"/>
              <w:right w:val="nil"/>
            </w:tcBorders>
            <w:shd w:val="clear" w:color="auto" w:fill="auto"/>
            <w:vAlign w:val="center"/>
            <w:hideMark/>
          </w:tcPr>
          <w:p w14:paraId="25482B7A"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CB8A86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3227E3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D51FB2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A3268D0" w14:textId="77777777" w:rsidTr="006F0EA1">
        <w:trPr>
          <w:trHeight w:val="85"/>
        </w:trPr>
        <w:tc>
          <w:tcPr>
            <w:tcW w:w="2732" w:type="pct"/>
            <w:tcBorders>
              <w:top w:val="nil"/>
              <w:left w:val="nil"/>
              <w:bottom w:val="nil"/>
              <w:right w:val="nil"/>
            </w:tcBorders>
            <w:shd w:val="clear" w:color="auto" w:fill="auto"/>
            <w:vAlign w:val="center"/>
            <w:hideMark/>
          </w:tcPr>
          <w:p w14:paraId="2F2BE067"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14CA4D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45C824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BFEC42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7B79DE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C5F436F" w14:textId="77777777" w:rsidTr="006F0EA1">
        <w:trPr>
          <w:trHeight w:val="85"/>
        </w:trPr>
        <w:tc>
          <w:tcPr>
            <w:tcW w:w="2732" w:type="pct"/>
            <w:tcBorders>
              <w:top w:val="nil"/>
              <w:left w:val="nil"/>
              <w:bottom w:val="nil"/>
              <w:right w:val="nil"/>
            </w:tcBorders>
            <w:shd w:val="clear" w:color="auto" w:fill="auto"/>
            <w:vAlign w:val="center"/>
            <w:hideMark/>
          </w:tcPr>
          <w:p w14:paraId="3AEBB3A0" w14:textId="77777777" w:rsidR="006F0EA1" w:rsidRPr="006F0EA1" w:rsidRDefault="006F0EA1" w:rsidP="006F0EA1">
            <w:pPr>
              <w:spacing w:line="240" w:lineRule="auto"/>
              <w:rPr>
                <w:sz w:val="12"/>
                <w:szCs w:val="12"/>
              </w:rPr>
            </w:pPr>
            <w:r w:rsidRPr="006F0EA1">
              <w:rPr>
                <w:sz w:val="12"/>
                <w:szCs w:val="12"/>
              </w:rPr>
              <w:t>zadania własne</w:t>
            </w:r>
          </w:p>
        </w:tc>
        <w:tc>
          <w:tcPr>
            <w:tcW w:w="545" w:type="pct"/>
            <w:tcBorders>
              <w:top w:val="nil"/>
              <w:left w:val="nil"/>
              <w:bottom w:val="nil"/>
              <w:right w:val="nil"/>
            </w:tcBorders>
            <w:shd w:val="clear" w:color="auto" w:fill="auto"/>
            <w:noWrap/>
            <w:vAlign w:val="center"/>
            <w:hideMark/>
          </w:tcPr>
          <w:p w14:paraId="7F56E693"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3D8935B" w14:textId="77777777" w:rsidR="006F0EA1" w:rsidRPr="006F0EA1" w:rsidRDefault="006F0EA1" w:rsidP="006F0EA1">
            <w:pPr>
              <w:spacing w:line="240" w:lineRule="auto"/>
              <w:jc w:val="right"/>
              <w:rPr>
                <w:sz w:val="12"/>
                <w:szCs w:val="12"/>
              </w:rPr>
            </w:pPr>
            <w:r w:rsidRPr="006F0EA1">
              <w:rPr>
                <w:sz w:val="12"/>
                <w:szCs w:val="12"/>
              </w:rPr>
              <w:t>42 645 944</w:t>
            </w:r>
          </w:p>
        </w:tc>
        <w:tc>
          <w:tcPr>
            <w:tcW w:w="729" w:type="pct"/>
            <w:tcBorders>
              <w:top w:val="nil"/>
              <w:left w:val="nil"/>
              <w:bottom w:val="nil"/>
              <w:right w:val="nil"/>
            </w:tcBorders>
            <w:shd w:val="clear" w:color="auto" w:fill="auto"/>
            <w:noWrap/>
            <w:vAlign w:val="center"/>
            <w:hideMark/>
          </w:tcPr>
          <w:p w14:paraId="6699F0EF" w14:textId="77777777" w:rsidR="006F0EA1" w:rsidRPr="006F0EA1" w:rsidRDefault="006F0EA1" w:rsidP="006F0EA1">
            <w:pPr>
              <w:spacing w:line="240" w:lineRule="auto"/>
              <w:jc w:val="right"/>
              <w:rPr>
                <w:sz w:val="12"/>
                <w:szCs w:val="12"/>
              </w:rPr>
            </w:pPr>
            <w:r w:rsidRPr="006F0EA1">
              <w:rPr>
                <w:sz w:val="12"/>
                <w:szCs w:val="12"/>
              </w:rPr>
              <w:t>42 077 280,28</w:t>
            </w:r>
          </w:p>
        </w:tc>
        <w:tc>
          <w:tcPr>
            <w:tcW w:w="401" w:type="pct"/>
            <w:tcBorders>
              <w:top w:val="nil"/>
              <w:left w:val="nil"/>
              <w:bottom w:val="nil"/>
              <w:right w:val="nil"/>
            </w:tcBorders>
            <w:shd w:val="clear" w:color="auto" w:fill="auto"/>
            <w:noWrap/>
            <w:vAlign w:val="center"/>
            <w:hideMark/>
          </w:tcPr>
          <w:p w14:paraId="3ABCE9B9" w14:textId="77777777" w:rsidR="006F0EA1" w:rsidRPr="006F0EA1" w:rsidRDefault="006F0EA1" w:rsidP="006F0EA1">
            <w:pPr>
              <w:spacing w:line="240" w:lineRule="auto"/>
              <w:jc w:val="right"/>
              <w:rPr>
                <w:sz w:val="12"/>
                <w:szCs w:val="12"/>
              </w:rPr>
            </w:pPr>
            <w:r w:rsidRPr="006F0EA1">
              <w:rPr>
                <w:sz w:val="12"/>
                <w:szCs w:val="12"/>
              </w:rPr>
              <w:t>98,7%</w:t>
            </w:r>
          </w:p>
        </w:tc>
      </w:tr>
      <w:tr w:rsidR="006F0EA1" w:rsidRPr="006F0EA1" w14:paraId="01C557EA" w14:textId="77777777" w:rsidTr="006F0EA1">
        <w:trPr>
          <w:trHeight w:val="85"/>
        </w:trPr>
        <w:tc>
          <w:tcPr>
            <w:tcW w:w="2732" w:type="pct"/>
            <w:tcBorders>
              <w:top w:val="nil"/>
              <w:left w:val="nil"/>
              <w:bottom w:val="nil"/>
              <w:right w:val="nil"/>
            </w:tcBorders>
            <w:shd w:val="clear" w:color="auto" w:fill="auto"/>
            <w:vAlign w:val="center"/>
            <w:hideMark/>
          </w:tcPr>
          <w:p w14:paraId="6DAAE25F"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4FBB49D3"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F0C127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D2D783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46A6C3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BCA11BD" w14:textId="77777777" w:rsidTr="006F0EA1">
        <w:trPr>
          <w:trHeight w:val="85"/>
        </w:trPr>
        <w:tc>
          <w:tcPr>
            <w:tcW w:w="2732" w:type="pct"/>
            <w:tcBorders>
              <w:top w:val="nil"/>
              <w:left w:val="nil"/>
              <w:bottom w:val="nil"/>
              <w:right w:val="nil"/>
            </w:tcBorders>
            <w:shd w:val="clear" w:color="auto" w:fill="auto"/>
            <w:vAlign w:val="center"/>
            <w:hideMark/>
          </w:tcPr>
          <w:p w14:paraId="0ACA63C2"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75023</w:t>
            </w:r>
          </w:p>
        </w:tc>
        <w:tc>
          <w:tcPr>
            <w:tcW w:w="545" w:type="pct"/>
            <w:tcBorders>
              <w:top w:val="nil"/>
              <w:left w:val="nil"/>
              <w:bottom w:val="nil"/>
              <w:right w:val="nil"/>
            </w:tcBorders>
            <w:shd w:val="clear" w:color="auto" w:fill="auto"/>
            <w:vAlign w:val="center"/>
            <w:hideMark/>
          </w:tcPr>
          <w:p w14:paraId="1161C25A"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E69BBFE" w14:textId="77777777" w:rsidR="006F0EA1" w:rsidRPr="006F0EA1" w:rsidRDefault="006F0EA1" w:rsidP="006F0EA1">
            <w:pPr>
              <w:spacing w:line="240" w:lineRule="auto"/>
              <w:jc w:val="right"/>
              <w:rPr>
                <w:i/>
                <w:iCs/>
                <w:sz w:val="12"/>
                <w:szCs w:val="12"/>
              </w:rPr>
            </w:pPr>
            <w:r w:rsidRPr="006F0EA1">
              <w:rPr>
                <w:i/>
                <w:iCs/>
                <w:sz w:val="12"/>
                <w:szCs w:val="12"/>
              </w:rPr>
              <w:t>42 645 944</w:t>
            </w:r>
          </w:p>
        </w:tc>
        <w:tc>
          <w:tcPr>
            <w:tcW w:w="729" w:type="pct"/>
            <w:tcBorders>
              <w:top w:val="nil"/>
              <w:left w:val="nil"/>
              <w:bottom w:val="nil"/>
              <w:right w:val="nil"/>
            </w:tcBorders>
            <w:shd w:val="clear" w:color="auto" w:fill="auto"/>
            <w:noWrap/>
            <w:vAlign w:val="center"/>
            <w:hideMark/>
          </w:tcPr>
          <w:p w14:paraId="695DF0E6" w14:textId="77777777" w:rsidR="006F0EA1" w:rsidRPr="006F0EA1" w:rsidRDefault="006F0EA1" w:rsidP="006F0EA1">
            <w:pPr>
              <w:spacing w:line="240" w:lineRule="auto"/>
              <w:jc w:val="right"/>
              <w:rPr>
                <w:i/>
                <w:iCs/>
                <w:sz w:val="12"/>
                <w:szCs w:val="12"/>
              </w:rPr>
            </w:pPr>
            <w:r w:rsidRPr="006F0EA1">
              <w:rPr>
                <w:i/>
                <w:iCs/>
                <w:sz w:val="12"/>
                <w:szCs w:val="12"/>
              </w:rPr>
              <w:t>42 077 280,28</w:t>
            </w:r>
          </w:p>
        </w:tc>
        <w:tc>
          <w:tcPr>
            <w:tcW w:w="401" w:type="pct"/>
            <w:tcBorders>
              <w:top w:val="nil"/>
              <w:left w:val="nil"/>
              <w:bottom w:val="nil"/>
              <w:right w:val="nil"/>
            </w:tcBorders>
            <w:shd w:val="clear" w:color="auto" w:fill="auto"/>
            <w:noWrap/>
            <w:vAlign w:val="center"/>
            <w:hideMark/>
          </w:tcPr>
          <w:p w14:paraId="53EFA642" w14:textId="77777777" w:rsidR="006F0EA1" w:rsidRPr="006F0EA1" w:rsidRDefault="006F0EA1" w:rsidP="006F0EA1">
            <w:pPr>
              <w:spacing w:line="240" w:lineRule="auto"/>
              <w:jc w:val="right"/>
              <w:rPr>
                <w:i/>
                <w:iCs/>
                <w:sz w:val="12"/>
                <w:szCs w:val="12"/>
              </w:rPr>
            </w:pPr>
            <w:r w:rsidRPr="006F0EA1">
              <w:rPr>
                <w:i/>
                <w:iCs/>
                <w:sz w:val="12"/>
                <w:szCs w:val="12"/>
              </w:rPr>
              <w:t>98,7%</w:t>
            </w:r>
          </w:p>
        </w:tc>
      </w:tr>
      <w:tr w:rsidR="006F0EA1" w:rsidRPr="006F0EA1" w14:paraId="0595484C" w14:textId="77777777" w:rsidTr="006F0EA1">
        <w:trPr>
          <w:trHeight w:val="85"/>
        </w:trPr>
        <w:tc>
          <w:tcPr>
            <w:tcW w:w="2732" w:type="pct"/>
            <w:tcBorders>
              <w:top w:val="nil"/>
              <w:left w:val="nil"/>
              <w:bottom w:val="nil"/>
              <w:right w:val="nil"/>
            </w:tcBorders>
            <w:shd w:val="clear" w:color="auto" w:fill="auto"/>
            <w:vAlign w:val="center"/>
            <w:hideMark/>
          </w:tcPr>
          <w:p w14:paraId="02173863"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4FDACE5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82A7EB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14B987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C257F6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EC1F08E" w14:textId="77777777" w:rsidTr="006F0EA1">
        <w:trPr>
          <w:trHeight w:val="85"/>
        </w:trPr>
        <w:tc>
          <w:tcPr>
            <w:tcW w:w="2732" w:type="pct"/>
            <w:tcBorders>
              <w:top w:val="nil"/>
              <w:left w:val="nil"/>
              <w:bottom w:val="nil"/>
              <w:right w:val="nil"/>
            </w:tcBorders>
            <w:shd w:val="clear" w:color="auto" w:fill="auto"/>
            <w:vAlign w:val="center"/>
            <w:hideMark/>
          </w:tcPr>
          <w:p w14:paraId="4B032FB9"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544ABB2D"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1FB879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98C6D7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B50330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11E8939" w14:textId="77777777" w:rsidTr="006F0EA1">
        <w:trPr>
          <w:trHeight w:val="85"/>
        </w:trPr>
        <w:tc>
          <w:tcPr>
            <w:tcW w:w="2732" w:type="pct"/>
            <w:tcBorders>
              <w:top w:val="nil"/>
              <w:left w:val="nil"/>
              <w:bottom w:val="nil"/>
              <w:right w:val="nil"/>
            </w:tcBorders>
            <w:shd w:val="clear" w:color="auto" w:fill="auto"/>
            <w:vAlign w:val="center"/>
            <w:hideMark/>
          </w:tcPr>
          <w:p w14:paraId="613631BB" w14:textId="77777777" w:rsidR="006F0EA1" w:rsidRPr="006F0EA1" w:rsidRDefault="006F0EA1" w:rsidP="006F0EA1">
            <w:pPr>
              <w:spacing w:line="240" w:lineRule="auto"/>
              <w:rPr>
                <w:sz w:val="12"/>
                <w:szCs w:val="12"/>
              </w:rPr>
            </w:pPr>
            <w:r w:rsidRPr="006F0EA1">
              <w:rPr>
                <w:sz w:val="12"/>
                <w:szCs w:val="12"/>
              </w:rPr>
              <w:t>wynagrodzenia i pochodne</w:t>
            </w:r>
          </w:p>
        </w:tc>
        <w:tc>
          <w:tcPr>
            <w:tcW w:w="545" w:type="pct"/>
            <w:tcBorders>
              <w:top w:val="nil"/>
              <w:left w:val="nil"/>
              <w:bottom w:val="nil"/>
              <w:right w:val="nil"/>
            </w:tcBorders>
            <w:shd w:val="clear" w:color="auto" w:fill="auto"/>
            <w:vAlign w:val="center"/>
            <w:hideMark/>
          </w:tcPr>
          <w:p w14:paraId="771EAAF9"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E91FCB4" w14:textId="77777777" w:rsidR="006F0EA1" w:rsidRPr="006F0EA1" w:rsidRDefault="006F0EA1" w:rsidP="006F0EA1">
            <w:pPr>
              <w:spacing w:line="240" w:lineRule="auto"/>
              <w:jc w:val="right"/>
              <w:rPr>
                <w:sz w:val="12"/>
                <w:szCs w:val="12"/>
              </w:rPr>
            </w:pPr>
            <w:r w:rsidRPr="006F0EA1">
              <w:rPr>
                <w:sz w:val="12"/>
                <w:szCs w:val="12"/>
              </w:rPr>
              <w:t>42 645 944</w:t>
            </w:r>
          </w:p>
        </w:tc>
        <w:tc>
          <w:tcPr>
            <w:tcW w:w="729" w:type="pct"/>
            <w:tcBorders>
              <w:top w:val="nil"/>
              <w:left w:val="nil"/>
              <w:bottom w:val="nil"/>
              <w:right w:val="nil"/>
            </w:tcBorders>
            <w:shd w:val="clear" w:color="auto" w:fill="auto"/>
            <w:noWrap/>
            <w:vAlign w:val="center"/>
            <w:hideMark/>
          </w:tcPr>
          <w:p w14:paraId="7198751B" w14:textId="77777777" w:rsidR="006F0EA1" w:rsidRPr="006F0EA1" w:rsidRDefault="006F0EA1" w:rsidP="006F0EA1">
            <w:pPr>
              <w:spacing w:line="240" w:lineRule="auto"/>
              <w:jc w:val="right"/>
              <w:rPr>
                <w:sz w:val="12"/>
                <w:szCs w:val="12"/>
              </w:rPr>
            </w:pPr>
            <w:r w:rsidRPr="006F0EA1">
              <w:rPr>
                <w:sz w:val="12"/>
                <w:szCs w:val="12"/>
              </w:rPr>
              <w:t>42 077 280,28</w:t>
            </w:r>
          </w:p>
        </w:tc>
        <w:tc>
          <w:tcPr>
            <w:tcW w:w="401" w:type="pct"/>
            <w:tcBorders>
              <w:top w:val="nil"/>
              <w:left w:val="nil"/>
              <w:bottom w:val="nil"/>
              <w:right w:val="nil"/>
            </w:tcBorders>
            <w:shd w:val="clear" w:color="auto" w:fill="auto"/>
            <w:noWrap/>
            <w:vAlign w:val="center"/>
            <w:hideMark/>
          </w:tcPr>
          <w:p w14:paraId="00D1866C" w14:textId="77777777" w:rsidR="006F0EA1" w:rsidRPr="006F0EA1" w:rsidRDefault="006F0EA1" w:rsidP="006F0EA1">
            <w:pPr>
              <w:spacing w:line="240" w:lineRule="auto"/>
              <w:jc w:val="right"/>
              <w:rPr>
                <w:sz w:val="12"/>
                <w:szCs w:val="12"/>
              </w:rPr>
            </w:pPr>
            <w:r w:rsidRPr="006F0EA1">
              <w:rPr>
                <w:sz w:val="12"/>
                <w:szCs w:val="12"/>
              </w:rPr>
              <w:t>98,7%</w:t>
            </w:r>
          </w:p>
        </w:tc>
      </w:tr>
      <w:tr w:rsidR="006F0EA1" w:rsidRPr="006F0EA1" w14:paraId="0763AC42" w14:textId="77777777" w:rsidTr="006F0EA1">
        <w:trPr>
          <w:trHeight w:val="85"/>
        </w:trPr>
        <w:tc>
          <w:tcPr>
            <w:tcW w:w="2732" w:type="pct"/>
            <w:tcBorders>
              <w:top w:val="nil"/>
              <w:left w:val="nil"/>
              <w:bottom w:val="nil"/>
              <w:right w:val="nil"/>
            </w:tcBorders>
            <w:shd w:val="clear" w:color="auto" w:fill="auto"/>
            <w:vAlign w:val="center"/>
            <w:hideMark/>
          </w:tcPr>
          <w:p w14:paraId="0B82F4BA" w14:textId="77777777" w:rsidR="006F0EA1" w:rsidRPr="006F0EA1" w:rsidRDefault="006F0EA1" w:rsidP="006F0EA1">
            <w:pPr>
              <w:spacing w:line="240" w:lineRule="auto"/>
              <w:rPr>
                <w:i/>
                <w:iCs/>
                <w:sz w:val="12"/>
                <w:szCs w:val="12"/>
              </w:rPr>
            </w:pPr>
            <w:r w:rsidRPr="006F0EA1">
              <w:rPr>
                <w:i/>
                <w:iCs/>
                <w:sz w:val="12"/>
                <w:szCs w:val="12"/>
              </w:rPr>
              <w:t>- wynagrodzenia osobowe pracowników</w:t>
            </w:r>
          </w:p>
        </w:tc>
        <w:tc>
          <w:tcPr>
            <w:tcW w:w="545" w:type="pct"/>
            <w:tcBorders>
              <w:top w:val="nil"/>
              <w:left w:val="nil"/>
              <w:bottom w:val="nil"/>
              <w:right w:val="nil"/>
            </w:tcBorders>
            <w:shd w:val="clear" w:color="auto" w:fill="auto"/>
            <w:vAlign w:val="center"/>
            <w:hideMark/>
          </w:tcPr>
          <w:p w14:paraId="39F33835"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42C01008" w14:textId="77777777" w:rsidR="006F0EA1" w:rsidRPr="006F0EA1" w:rsidRDefault="006F0EA1" w:rsidP="006F0EA1">
            <w:pPr>
              <w:spacing w:line="240" w:lineRule="auto"/>
              <w:jc w:val="right"/>
              <w:rPr>
                <w:i/>
                <w:iCs/>
                <w:sz w:val="12"/>
                <w:szCs w:val="12"/>
              </w:rPr>
            </w:pPr>
            <w:r w:rsidRPr="006F0EA1">
              <w:rPr>
                <w:i/>
                <w:iCs/>
                <w:sz w:val="12"/>
                <w:szCs w:val="12"/>
              </w:rPr>
              <w:t>33 904 037</w:t>
            </w:r>
          </w:p>
        </w:tc>
        <w:tc>
          <w:tcPr>
            <w:tcW w:w="729" w:type="pct"/>
            <w:tcBorders>
              <w:top w:val="nil"/>
              <w:left w:val="nil"/>
              <w:bottom w:val="nil"/>
              <w:right w:val="nil"/>
            </w:tcBorders>
            <w:shd w:val="clear" w:color="auto" w:fill="auto"/>
            <w:noWrap/>
            <w:vAlign w:val="center"/>
            <w:hideMark/>
          </w:tcPr>
          <w:p w14:paraId="5D33EE47" w14:textId="77777777" w:rsidR="006F0EA1" w:rsidRPr="006F0EA1" w:rsidRDefault="006F0EA1" w:rsidP="006F0EA1">
            <w:pPr>
              <w:spacing w:line="240" w:lineRule="auto"/>
              <w:jc w:val="right"/>
              <w:rPr>
                <w:i/>
                <w:iCs/>
                <w:sz w:val="12"/>
                <w:szCs w:val="12"/>
              </w:rPr>
            </w:pPr>
            <w:r w:rsidRPr="006F0EA1">
              <w:rPr>
                <w:i/>
                <w:iCs/>
                <w:sz w:val="12"/>
                <w:szCs w:val="12"/>
              </w:rPr>
              <w:t>33 412 472,22</w:t>
            </w:r>
          </w:p>
        </w:tc>
        <w:tc>
          <w:tcPr>
            <w:tcW w:w="401" w:type="pct"/>
            <w:tcBorders>
              <w:top w:val="nil"/>
              <w:left w:val="nil"/>
              <w:bottom w:val="nil"/>
              <w:right w:val="nil"/>
            </w:tcBorders>
            <w:shd w:val="clear" w:color="auto" w:fill="auto"/>
            <w:noWrap/>
            <w:vAlign w:val="center"/>
            <w:hideMark/>
          </w:tcPr>
          <w:p w14:paraId="2C48FECC" w14:textId="77777777" w:rsidR="006F0EA1" w:rsidRPr="006F0EA1" w:rsidRDefault="006F0EA1" w:rsidP="006F0EA1">
            <w:pPr>
              <w:spacing w:line="240" w:lineRule="auto"/>
              <w:jc w:val="right"/>
              <w:rPr>
                <w:i/>
                <w:iCs/>
                <w:sz w:val="12"/>
                <w:szCs w:val="12"/>
              </w:rPr>
            </w:pPr>
            <w:r w:rsidRPr="006F0EA1">
              <w:rPr>
                <w:i/>
                <w:iCs/>
                <w:sz w:val="12"/>
                <w:szCs w:val="12"/>
              </w:rPr>
              <w:t>98,6%</w:t>
            </w:r>
          </w:p>
        </w:tc>
      </w:tr>
      <w:tr w:rsidR="006F0EA1" w:rsidRPr="006F0EA1" w14:paraId="723DAD1B" w14:textId="77777777" w:rsidTr="006F0EA1">
        <w:trPr>
          <w:trHeight w:val="85"/>
        </w:trPr>
        <w:tc>
          <w:tcPr>
            <w:tcW w:w="2732" w:type="pct"/>
            <w:tcBorders>
              <w:top w:val="nil"/>
              <w:left w:val="nil"/>
              <w:bottom w:val="nil"/>
              <w:right w:val="nil"/>
            </w:tcBorders>
            <w:shd w:val="clear" w:color="auto" w:fill="auto"/>
            <w:vAlign w:val="center"/>
            <w:hideMark/>
          </w:tcPr>
          <w:p w14:paraId="15D412C8" w14:textId="77777777" w:rsidR="006F0EA1" w:rsidRPr="006F0EA1" w:rsidRDefault="006F0EA1" w:rsidP="006F0EA1">
            <w:pPr>
              <w:spacing w:line="240" w:lineRule="auto"/>
              <w:rPr>
                <w:i/>
                <w:iCs/>
                <w:sz w:val="12"/>
                <w:szCs w:val="12"/>
              </w:rPr>
            </w:pPr>
            <w:r w:rsidRPr="006F0EA1">
              <w:rPr>
                <w:i/>
                <w:iCs/>
                <w:sz w:val="12"/>
                <w:szCs w:val="12"/>
              </w:rPr>
              <w:t>- dodatkowe wynagrodzenie roczne</w:t>
            </w:r>
          </w:p>
        </w:tc>
        <w:tc>
          <w:tcPr>
            <w:tcW w:w="545" w:type="pct"/>
            <w:tcBorders>
              <w:top w:val="nil"/>
              <w:left w:val="nil"/>
              <w:bottom w:val="nil"/>
              <w:right w:val="nil"/>
            </w:tcBorders>
            <w:shd w:val="clear" w:color="auto" w:fill="auto"/>
            <w:vAlign w:val="center"/>
            <w:hideMark/>
          </w:tcPr>
          <w:p w14:paraId="03E13BFB"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72C6BDEF" w14:textId="77777777" w:rsidR="006F0EA1" w:rsidRPr="006F0EA1" w:rsidRDefault="006F0EA1" w:rsidP="006F0EA1">
            <w:pPr>
              <w:spacing w:line="240" w:lineRule="auto"/>
              <w:jc w:val="right"/>
              <w:rPr>
                <w:i/>
                <w:iCs/>
                <w:sz w:val="12"/>
                <w:szCs w:val="12"/>
              </w:rPr>
            </w:pPr>
            <w:r w:rsidRPr="006F0EA1">
              <w:rPr>
                <w:i/>
                <w:iCs/>
                <w:sz w:val="12"/>
                <w:szCs w:val="12"/>
              </w:rPr>
              <w:t>2 187 173</w:t>
            </w:r>
          </w:p>
        </w:tc>
        <w:tc>
          <w:tcPr>
            <w:tcW w:w="729" w:type="pct"/>
            <w:tcBorders>
              <w:top w:val="nil"/>
              <w:left w:val="nil"/>
              <w:bottom w:val="nil"/>
              <w:right w:val="nil"/>
            </w:tcBorders>
            <w:shd w:val="clear" w:color="auto" w:fill="auto"/>
            <w:noWrap/>
            <w:vAlign w:val="center"/>
            <w:hideMark/>
          </w:tcPr>
          <w:p w14:paraId="4D716B0A" w14:textId="77777777" w:rsidR="006F0EA1" w:rsidRPr="006F0EA1" w:rsidRDefault="006F0EA1" w:rsidP="006F0EA1">
            <w:pPr>
              <w:spacing w:line="240" w:lineRule="auto"/>
              <w:jc w:val="right"/>
              <w:rPr>
                <w:i/>
                <w:iCs/>
                <w:sz w:val="12"/>
                <w:szCs w:val="12"/>
              </w:rPr>
            </w:pPr>
            <w:r w:rsidRPr="006F0EA1">
              <w:rPr>
                <w:i/>
                <w:iCs/>
                <w:sz w:val="12"/>
                <w:szCs w:val="12"/>
              </w:rPr>
              <w:t>2 187 172,19</w:t>
            </w:r>
          </w:p>
        </w:tc>
        <w:tc>
          <w:tcPr>
            <w:tcW w:w="401" w:type="pct"/>
            <w:tcBorders>
              <w:top w:val="nil"/>
              <w:left w:val="nil"/>
              <w:bottom w:val="nil"/>
              <w:right w:val="nil"/>
            </w:tcBorders>
            <w:shd w:val="clear" w:color="auto" w:fill="auto"/>
            <w:noWrap/>
            <w:vAlign w:val="center"/>
            <w:hideMark/>
          </w:tcPr>
          <w:p w14:paraId="13244A28"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6FEA67B3" w14:textId="77777777" w:rsidTr="006F0EA1">
        <w:trPr>
          <w:trHeight w:val="85"/>
        </w:trPr>
        <w:tc>
          <w:tcPr>
            <w:tcW w:w="2732" w:type="pct"/>
            <w:tcBorders>
              <w:top w:val="nil"/>
              <w:left w:val="nil"/>
              <w:bottom w:val="nil"/>
              <w:right w:val="nil"/>
            </w:tcBorders>
            <w:shd w:val="clear" w:color="auto" w:fill="auto"/>
            <w:vAlign w:val="center"/>
            <w:hideMark/>
          </w:tcPr>
          <w:p w14:paraId="4326D713" w14:textId="77777777" w:rsidR="006F0EA1" w:rsidRPr="006F0EA1" w:rsidRDefault="006F0EA1" w:rsidP="006F0EA1">
            <w:pPr>
              <w:spacing w:line="240" w:lineRule="auto"/>
              <w:rPr>
                <w:i/>
                <w:iCs/>
                <w:sz w:val="12"/>
                <w:szCs w:val="12"/>
              </w:rPr>
            </w:pPr>
            <w:r w:rsidRPr="006F0EA1">
              <w:rPr>
                <w:i/>
                <w:iCs/>
                <w:sz w:val="12"/>
                <w:szCs w:val="12"/>
              </w:rPr>
              <w:t>- pochodne od wynagrodzeń</w:t>
            </w:r>
          </w:p>
        </w:tc>
        <w:tc>
          <w:tcPr>
            <w:tcW w:w="545" w:type="pct"/>
            <w:tcBorders>
              <w:top w:val="nil"/>
              <w:left w:val="nil"/>
              <w:bottom w:val="nil"/>
              <w:right w:val="nil"/>
            </w:tcBorders>
            <w:shd w:val="clear" w:color="auto" w:fill="auto"/>
            <w:vAlign w:val="center"/>
            <w:hideMark/>
          </w:tcPr>
          <w:p w14:paraId="4415CDE4"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13888371" w14:textId="77777777" w:rsidR="006F0EA1" w:rsidRPr="006F0EA1" w:rsidRDefault="006F0EA1" w:rsidP="006F0EA1">
            <w:pPr>
              <w:spacing w:line="240" w:lineRule="auto"/>
              <w:jc w:val="right"/>
              <w:rPr>
                <w:i/>
                <w:iCs/>
                <w:sz w:val="12"/>
                <w:szCs w:val="12"/>
              </w:rPr>
            </w:pPr>
            <w:r w:rsidRPr="006F0EA1">
              <w:rPr>
                <w:i/>
                <w:iCs/>
                <w:sz w:val="12"/>
                <w:szCs w:val="12"/>
              </w:rPr>
              <w:t>6 554 734</w:t>
            </w:r>
          </w:p>
        </w:tc>
        <w:tc>
          <w:tcPr>
            <w:tcW w:w="729" w:type="pct"/>
            <w:tcBorders>
              <w:top w:val="nil"/>
              <w:left w:val="nil"/>
              <w:bottom w:val="nil"/>
              <w:right w:val="nil"/>
            </w:tcBorders>
            <w:shd w:val="clear" w:color="auto" w:fill="auto"/>
            <w:noWrap/>
            <w:vAlign w:val="center"/>
            <w:hideMark/>
          </w:tcPr>
          <w:p w14:paraId="772730D5" w14:textId="77777777" w:rsidR="006F0EA1" w:rsidRPr="006F0EA1" w:rsidRDefault="006F0EA1" w:rsidP="006F0EA1">
            <w:pPr>
              <w:spacing w:line="240" w:lineRule="auto"/>
              <w:jc w:val="right"/>
              <w:rPr>
                <w:i/>
                <w:iCs/>
                <w:sz w:val="12"/>
                <w:szCs w:val="12"/>
              </w:rPr>
            </w:pPr>
            <w:r w:rsidRPr="006F0EA1">
              <w:rPr>
                <w:i/>
                <w:iCs/>
                <w:sz w:val="12"/>
                <w:szCs w:val="12"/>
              </w:rPr>
              <w:t>6 477 635,87</w:t>
            </w:r>
          </w:p>
        </w:tc>
        <w:tc>
          <w:tcPr>
            <w:tcW w:w="401" w:type="pct"/>
            <w:tcBorders>
              <w:top w:val="nil"/>
              <w:left w:val="nil"/>
              <w:bottom w:val="nil"/>
              <w:right w:val="nil"/>
            </w:tcBorders>
            <w:shd w:val="clear" w:color="auto" w:fill="auto"/>
            <w:noWrap/>
            <w:vAlign w:val="center"/>
            <w:hideMark/>
          </w:tcPr>
          <w:p w14:paraId="358950B8" w14:textId="77777777" w:rsidR="006F0EA1" w:rsidRPr="006F0EA1" w:rsidRDefault="006F0EA1" w:rsidP="006F0EA1">
            <w:pPr>
              <w:spacing w:line="240" w:lineRule="auto"/>
              <w:jc w:val="right"/>
              <w:rPr>
                <w:i/>
                <w:iCs/>
                <w:sz w:val="12"/>
                <w:szCs w:val="12"/>
              </w:rPr>
            </w:pPr>
            <w:r w:rsidRPr="006F0EA1">
              <w:rPr>
                <w:i/>
                <w:iCs/>
                <w:sz w:val="12"/>
                <w:szCs w:val="12"/>
              </w:rPr>
              <w:t>98,8%</w:t>
            </w:r>
          </w:p>
        </w:tc>
      </w:tr>
      <w:tr w:rsidR="006F0EA1" w:rsidRPr="006F0EA1" w14:paraId="4881E8D3" w14:textId="77777777" w:rsidTr="006F0EA1">
        <w:trPr>
          <w:trHeight w:val="85"/>
        </w:trPr>
        <w:tc>
          <w:tcPr>
            <w:tcW w:w="2732" w:type="pct"/>
            <w:tcBorders>
              <w:top w:val="nil"/>
              <w:left w:val="nil"/>
              <w:bottom w:val="nil"/>
              <w:right w:val="nil"/>
            </w:tcBorders>
            <w:shd w:val="clear" w:color="auto" w:fill="auto"/>
            <w:vAlign w:val="center"/>
            <w:hideMark/>
          </w:tcPr>
          <w:p w14:paraId="0E993B76"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14:paraId="278AD40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3F569F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8EFC70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1B3599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0C23428" w14:textId="77777777" w:rsidTr="006F0EA1">
        <w:trPr>
          <w:trHeight w:val="85"/>
        </w:trPr>
        <w:tc>
          <w:tcPr>
            <w:tcW w:w="2732" w:type="pct"/>
            <w:tcBorders>
              <w:top w:val="nil"/>
              <w:left w:val="nil"/>
              <w:bottom w:val="nil"/>
              <w:right w:val="nil"/>
            </w:tcBorders>
            <w:shd w:val="clear" w:color="auto" w:fill="auto"/>
            <w:vAlign w:val="center"/>
            <w:hideMark/>
          </w:tcPr>
          <w:p w14:paraId="3ACDCC1B" w14:textId="77777777" w:rsidR="006F0EA1" w:rsidRPr="006F0EA1" w:rsidRDefault="006F0EA1" w:rsidP="006F0EA1">
            <w:pPr>
              <w:spacing w:line="240" w:lineRule="auto"/>
              <w:rPr>
                <w:sz w:val="12"/>
                <w:szCs w:val="12"/>
              </w:rPr>
            </w:pPr>
            <w:r w:rsidRPr="006F0EA1">
              <w:rPr>
                <w:sz w:val="12"/>
                <w:szCs w:val="12"/>
              </w:rPr>
              <w:t>zadania zlecone</w:t>
            </w:r>
          </w:p>
        </w:tc>
        <w:tc>
          <w:tcPr>
            <w:tcW w:w="545" w:type="pct"/>
            <w:tcBorders>
              <w:top w:val="nil"/>
              <w:left w:val="nil"/>
              <w:bottom w:val="nil"/>
              <w:right w:val="nil"/>
            </w:tcBorders>
            <w:shd w:val="clear" w:color="auto" w:fill="auto"/>
            <w:vAlign w:val="center"/>
            <w:hideMark/>
          </w:tcPr>
          <w:p w14:paraId="041BFF67"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121D2DB" w14:textId="77777777" w:rsidR="006F0EA1" w:rsidRPr="006F0EA1" w:rsidRDefault="006F0EA1" w:rsidP="006F0EA1">
            <w:pPr>
              <w:spacing w:line="240" w:lineRule="auto"/>
              <w:jc w:val="right"/>
              <w:rPr>
                <w:sz w:val="12"/>
                <w:szCs w:val="12"/>
              </w:rPr>
            </w:pPr>
            <w:r w:rsidRPr="006F0EA1">
              <w:rPr>
                <w:sz w:val="12"/>
                <w:szCs w:val="12"/>
              </w:rPr>
              <w:t>942 912</w:t>
            </w:r>
          </w:p>
        </w:tc>
        <w:tc>
          <w:tcPr>
            <w:tcW w:w="729" w:type="pct"/>
            <w:tcBorders>
              <w:top w:val="nil"/>
              <w:left w:val="nil"/>
              <w:bottom w:val="nil"/>
              <w:right w:val="nil"/>
            </w:tcBorders>
            <w:shd w:val="clear" w:color="auto" w:fill="auto"/>
            <w:noWrap/>
            <w:vAlign w:val="center"/>
            <w:hideMark/>
          </w:tcPr>
          <w:p w14:paraId="49A2FD7D" w14:textId="77777777" w:rsidR="006F0EA1" w:rsidRPr="006F0EA1" w:rsidRDefault="006F0EA1" w:rsidP="006F0EA1">
            <w:pPr>
              <w:spacing w:line="240" w:lineRule="auto"/>
              <w:jc w:val="right"/>
              <w:rPr>
                <w:sz w:val="12"/>
                <w:szCs w:val="12"/>
              </w:rPr>
            </w:pPr>
            <w:r w:rsidRPr="006F0EA1">
              <w:rPr>
                <w:sz w:val="12"/>
                <w:szCs w:val="12"/>
              </w:rPr>
              <w:t>911 989,98</w:t>
            </w:r>
          </w:p>
        </w:tc>
        <w:tc>
          <w:tcPr>
            <w:tcW w:w="401" w:type="pct"/>
            <w:tcBorders>
              <w:top w:val="nil"/>
              <w:left w:val="nil"/>
              <w:bottom w:val="nil"/>
              <w:right w:val="nil"/>
            </w:tcBorders>
            <w:shd w:val="clear" w:color="auto" w:fill="auto"/>
            <w:noWrap/>
            <w:vAlign w:val="center"/>
            <w:hideMark/>
          </w:tcPr>
          <w:p w14:paraId="0CE38DC3" w14:textId="77777777" w:rsidR="006F0EA1" w:rsidRPr="006F0EA1" w:rsidRDefault="006F0EA1" w:rsidP="006F0EA1">
            <w:pPr>
              <w:spacing w:line="240" w:lineRule="auto"/>
              <w:jc w:val="right"/>
              <w:rPr>
                <w:sz w:val="12"/>
                <w:szCs w:val="12"/>
              </w:rPr>
            </w:pPr>
            <w:r w:rsidRPr="006F0EA1">
              <w:rPr>
                <w:sz w:val="12"/>
                <w:szCs w:val="12"/>
              </w:rPr>
              <w:t>96,7%</w:t>
            </w:r>
          </w:p>
        </w:tc>
      </w:tr>
      <w:tr w:rsidR="006F0EA1" w:rsidRPr="006F0EA1" w14:paraId="2E3EFBAF" w14:textId="77777777" w:rsidTr="006F0EA1">
        <w:trPr>
          <w:trHeight w:val="85"/>
        </w:trPr>
        <w:tc>
          <w:tcPr>
            <w:tcW w:w="2732" w:type="pct"/>
            <w:tcBorders>
              <w:top w:val="nil"/>
              <w:left w:val="nil"/>
              <w:bottom w:val="nil"/>
              <w:right w:val="nil"/>
            </w:tcBorders>
            <w:shd w:val="clear" w:color="auto" w:fill="auto"/>
            <w:vAlign w:val="center"/>
            <w:hideMark/>
          </w:tcPr>
          <w:p w14:paraId="05578C7F"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vAlign w:val="center"/>
            <w:hideMark/>
          </w:tcPr>
          <w:p w14:paraId="0AB58CD4"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1E8465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6DEEFE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1A5BC8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982DD6D" w14:textId="77777777" w:rsidTr="006F0EA1">
        <w:trPr>
          <w:trHeight w:val="85"/>
        </w:trPr>
        <w:tc>
          <w:tcPr>
            <w:tcW w:w="2732" w:type="pct"/>
            <w:tcBorders>
              <w:top w:val="nil"/>
              <w:left w:val="nil"/>
              <w:bottom w:val="nil"/>
              <w:right w:val="nil"/>
            </w:tcBorders>
            <w:shd w:val="clear" w:color="auto" w:fill="auto"/>
            <w:vAlign w:val="center"/>
            <w:hideMark/>
          </w:tcPr>
          <w:p w14:paraId="414A4496"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75109</w:t>
            </w:r>
          </w:p>
        </w:tc>
        <w:tc>
          <w:tcPr>
            <w:tcW w:w="545" w:type="pct"/>
            <w:tcBorders>
              <w:top w:val="nil"/>
              <w:left w:val="nil"/>
              <w:bottom w:val="nil"/>
              <w:right w:val="nil"/>
            </w:tcBorders>
            <w:shd w:val="clear" w:color="auto" w:fill="auto"/>
            <w:vAlign w:val="center"/>
            <w:hideMark/>
          </w:tcPr>
          <w:p w14:paraId="59360A6E"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93AF2EF" w14:textId="77777777" w:rsidR="006F0EA1" w:rsidRPr="006F0EA1" w:rsidRDefault="006F0EA1" w:rsidP="006F0EA1">
            <w:pPr>
              <w:spacing w:line="240" w:lineRule="auto"/>
              <w:jc w:val="right"/>
              <w:rPr>
                <w:i/>
                <w:iCs/>
                <w:sz w:val="12"/>
                <w:szCs w:val="12"/>
              </w:rPr>
            </w:pPr>
            <w:r w:rsidRPr="006F0EA1">
              <w:rPr>
                <w:i/>
                <w:iCs/>
                <w:sz w:val="12"/>
                <w:szCs w:val="12"/>
              </w:rPr>
              <w:t>86 613</w:t>
            </w:r>
          </w:p>
        </w:tc>
        <w:tc>
          <w:tcPr>
            <w:tcW w:w="729" w:type="pct"/>
            <w:tcBorders>
              <w:top w:val="nil"/>
              <w:left w:val="nil"/>
              <w:bottom w:val="nil"/>
              <w:right w:val="nil"/>
            </w:tcBorders>
            <w:shd w:val="clear" w:color="auto" w:fill="auto"/>
            <w:noWrap/>
            <w:vAlign w:val="center"/>
            <w:hideMark/>
          </w:tcPr>
          <w:p w14:paraId="35866D8D" w14:textId="77777777" w:rsidR="006F0EA1" w:rsidRPr="006F0EA1" w:rsidRDefault="006F0EA1" w:rsidP="006F0EA1">
            <w:pPr>
              <w:spacing w:line="240" w:lineRule="auto"/>
              <w:jc w:val="right"/>
              <w:rPr>
                <w:i/>
                <w:iCs/>
                <w:sz w:val="12"/>
                <w:szCs w:val="12"/>
              </w:rPr>
            </w:pPr>
            <w:r w:rsidRPr="006F0EA1">
              <w:rPr>
                <w:i/>
                <w:iCs/>
                <w:sz w:val="12"/>
                <w:szCs w:val="12"/>
              </w:rPr>
              <w:t>85 317,66</w:t>
            </w:r>
          </w:p>
        </w:tc>
        <w:tc>
          <w:tcPr>
            <w:tcW w:w="401" w:type="pct"/>
            <w:tcBorders>
              <w:top w:val="nil"/>
              <w:left w:val="nil"/>
              <w:bottom w:val="nil"/>
              <w:right w:val="nil"/>
            </w:tcBorders>
            <w:shd w:val="clear" w:color="auto" w:fill="auto"/>
            <w:noWrap/>
            <w:vAlign w:val="center"/>
            <w:hideMark/>
          </w:tcPr>
          <w:p w14:paraId="012592F1" w14:textId="77777777" w:rsidR="006F0EA1" w:rsidRPr="006F0EA1" w:rsidRDefault="006F0EA1" w:rsidP="006F0EA1">
            <w:pPr>
              <w:spacing w:line="240" w:lineRule="auto"/>
              <w:jc w:val="right"/>
              <w:rPr>
                <w:i/>
                <w:iCs/>
                <w:sz w:val="12"/>
                <w:szCs w:val="12"/>
              </w:rPr>
            </w:pPr>
            <w:r w:rsidRPr="006F0EA1">
              <w:rPr>
                <w:i/>
                <w:iCs/>
                <w:sz w:val="12"/>
                <w:szCs w:val="12"/>
              </w:rPr>
              <w:t>98,5%</w:t>
            </w:r>
          </w:p>
        </w:tc>
      </w:tr>
      <w:tr w:rsidR="006F0EA1" w:rsidRPr="006F0EA1" w14:paraId="77E26C1C" w14:textId="77777777" w:rsidTr="006F0EA1">
        <w:trPr>
          <w:trHeight w:val="85"/>
        </w:trPr>
        <w:tc>
          <w:tcPr>
            <w:tcW w:w="2732" w:type="pct"/>
            <w:tcBorders>
              <w:top w:val="nil"/>
              <w:left w:val="nil"/>
              <w:bottom w:val="nil"/>
              <w:right w:val="nil"/>
            </w:tcBorders>
            <w:shd w:val="clear" w:color="auto" w:fill="auto"/>
            <w:vAlign w:val="center"/>
            <w:hideMark/>
          </w:tcPr>
          <w:p w14:paraId="4C756914"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4F4CF85F"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6E13D6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9FDCA6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849879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088F22E" w14:textId="77777777" w:rsidTr="006F0EA1">
        <w:trPr>
          <w:trHeight w:val="85"/>
        </w:trPr>
        <w:tc>
          <w:tcPr>
            <w:tcW w:w="2732" w:type="pct"/>
            <w:tcBorders>
              <w:top w:val="nil"/>
              <w:left w:val="nil"/>
              <w:bottom w:val="nil"/>
              <w:right w:val="nil"/>
            </w:tcBorders>
            <w:shd w:val="clear" w:color="auto" w:fill="auto"/>
            <w:vAlign w:val="center"/>
            <w:hideMark/>
          </w:tcPr>
          <w:p w14:paraId="445A7558"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5D547E85"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D868E1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E05865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4FF486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B15B1BC" w14:textId="77777777" w:rsidTr="006F0EA1">
        <w:trPr>
          <w:trHeight w:val="85"/>
        </w:trPr>
        <w:tc>
          <w:tcPr>
            <w:tcW w:w="2732" w:type="pct"/>
            <w:tcBorders>
              <w:top w:val="nil"/>
              <w:left w:val="nil"/>
              <w:bottom w:val="nil"/>
              <w:right w:val="nil"/>
            </w:tcBorders>
            <w:shd w:val="clear" w:color="auto" w:fill="auto"/>
            <w:vAlign w:val="center"/>
            <w:hideMark/>
          </w:tcPr>
          <w:p w14:paraId="60BF9DFC" w14:textId="77777777" w:rsidR="006F0EA1" w:rsidRPr="006F0EA1" w:rsidRDefault="006F0EA1" w:rsidP="006F0EA1">
            <w:pPr>
              <w:spacing w:line="240" w:lineRule="auto"/>
              <w:rPr>
                <w:sz w:val="12"/>
                <w:szCs w:val="12"/>
              </w:rPr>
            </w:pPr>
            <w:r w:rsidRPr="006F0EA1">
              <w:rPr>
                <w:sz w:val="12"/>
                <w:szCs w:val="12"/>
              </w:rPr>
              <w:t>obsługa organizacji wyborów samorządowych</w:t>
            </w:r>
          </w:p>
        </w:tc>
        <w:tc>
          <w:tcPr>
            <w:tcW w:w="545" w:type="pct"/>
            <w:tcBorders>
              <w:top w:val="nil"/>
              <w:left w:val="nil"/>
              <w:bottom w:val="nil"/>
              <w:right w:val="nil"/>
            </w:tcBorders>
            <w:shd w:val="clear" w:color="auto" w:fill="auto"/>
            <w:noWrap/>
            <w:vAlign w:val="center"/>
            <w:hideMark/>
          </w:tcPr>
          <w:p w14:paraId="321CAD21"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12AAA0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CC881C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32705C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5BB8716" w14:textId="77777777" w:rsidTr="006F0EA1">
        <w:trPr>
          <w:trHeight w:val="85"/>
        </w:trPr>
        <w:tc>
          <w:tcPr>
            <w:tcW w:w="2732" w:type="pct"/>
            <w:tcBorders>
              <w:top w:val="nil"/>
              <w:left w:val="nil"/>
              <w:bottom w:val="nil"/>
              <w:right w:val="nil"/>
            </w:tcBorders>
            <w:shd w:val="clear" w:color="auto" w:fill="auto"/>
            <w:vAlign w:val="center"/>
            <w:hideMark/>
          </w:tcPr>
          <w:p w14:paraId="7A50383C"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28A45D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DA52BA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4899A7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DF6879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FE829C8" w14:textId="77777777" w:rsidTr="006F0EA1">
        <w:trPr>
          <w:trHeight w:val="85"/>
        </w:trPr>
        <w:tc>
          <w:tcPr>
            <w:tcW w:w="2732" w:type="pct"/>
            <w:tcBorders>
              <w:top w:val="nil"/>
              <w:left w:val="nil"/>
              <w:bottom w:val="nil"/>
              <w:right w:val="nil"/>
            </w:tcBorders>
            <w:shd w:val="clear" w:color="auto" w:fill="auto"/>
            <w:vAlign w:val="center"/>
            <w:hideMark/>
          </w:tcPr>
          <w:p w14:paraId="663A46C8" w14:textId="77777777" w:rsidR="006F0EA1" w:rsidRPr="006F0EA1" w:rsidRDefault="006F0EA1" w:rsidP="006F0EA1">
            <w:pPr>
              <w:spacing w:line="240" w:lineRule="auto"/>
              <w:rPr>
                <w:sz w:val="12"/>
                <w:szCs w:val="12"/>
              </w:rPr>
            </w:pPr>
            <w:r w:rsidRPr="006F0EA1">
              <w:rPr>
                <w:sz w:val="12"/>
                <w:szCs w:val="12"/>
              </w:rPr>
              <w:t>wynagrodzenia i pochodne</w:t>
            </w:r>
          </w:p>
        </w:tc>
        <w:tc>
          <w:tcPr>
            <w:tcW w:w="545" w:type="pct"/>
            <w:tcBorders>
              <w:top w:val="nil"/>
              <w:left w:val="nil"/>
              <w:bottom w:val="nil"/>
              <w:right w:val="nil"/>
            </w:tcBorders>
            <w:shd w:val="clear" w:color="auto" w:fill="auto"/>
            <w:noWrap/>
            <w:vAlign w:val="center"/>
            <w:hideMark/>
          </w:tcPr>
          <w:p w14:paraId="64BA6728"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E145713" w14:textId="77777777" w:rsidR="006F0EA1" w:rsidRPr="006F0EA1" w:rsidRDefault="006F0EA1" w:rsidP="006F0EA1">
            <w:pPr>
              <w:spacing w:line="240" w:lineRule="auto"/>
              <w:jc w:val="right"/>
              <w:rPr>
                <w:sz w:val="12"/>
                <w:szCs w:val="12"/>
              </w:rPr>
            </w:pPr>
            <w:r w:rsidRPr="006F0EA1">
              <w:rPr>
                <w:sz w:val="12"/>
                <w:szCs w:val="12"/>
              </w:rPr>
              <w:t>86 613</w:t>
            </w:r>
          </w:p>
        </w:tc>
        <w:tc>
          <w:tcPr>
            <w:tcW w:w="729" w:type="pct"/>
            <w:tcBorders>
              <w:top w:val="nil"/>
              <w:left w:val="nil"/>
              <w:bottom w:val="nil"/>
              <w:right w:val="nil"/>
            </w:tcBorders>
            <w:shd w:val="clear" w:color="auto" w:fill="auto"/>
            <w:noWrap/>
            <w:vAlign w:val="center"/>
            <w:hideMark/>
          </w:tcPr>
          <w:p w14:paraId="4D5D632C" w14:textId="77777777" w:rsidR="006F0EA1" w:rsidRPr="006F0EA1" w:rsidRDefault="006F0EA1" w:rsidP="006F0EA1">
            <w:pPr>
              <w:spacing w:line="240" w:lineRule="auto"/>
              <w:jc w:val="right"/>
              <w:rPr>
                <w:sz w:val="12"/>
                <w:szCs w:val="12"/>
              </w:rPr>
            </w:pPr>
            <w:r w:rsidRPr="006F0EA1">
              <w:rPr>
                <w:sz w:val="12"/>
                <w:szCs w:val="12"/>
              </w:rPr>
              <w:t>85 317,66</w:t>
            </w:r>
          </w:p>
        </w:tc>
        <w:tc>
          <w:tcPr>
            <w:tcW w:w="401" w:type="pct"/>
            <w:tcBorders>
              <w:top w:val="nil"/>
              <w:left w:val="nil"/>
              <w:bottom w:val="nil"/>
              <w:right w:val="nil"/>
            </w:tcBorders>
            <w:shd w:val="clear" w:color="auto" w:fill="auto"/>
            <w:noWrap/>
            <w:vAlign w:val="center"/>
            <w:hideMark/>
          </w:tcPr>
          <w:p w14:paraId="12B25EB6" w14:textId="77777777" w:rsidR="006F0EA1" w:rsidRPr="006F0EA1" w:rsidRDefault="006F0EA1" w:rsidP="006F0EA1">
            <w:pPr>
              <w:spacing w:line="240" w:lineRule="auto"/>
              <w:jc w:val="right"/>
              <w:rPr>
                <w:sz w:val="12"/>
                <w:szCs w:val="12"/>
              </w:rPr>
            </w:pPr>
            <w:r w:rsidRPr="006F0EA1">
              <w:rPr>
                <w:sz w:val="12"/>
                <w:szCs w:val="12"/>
              </w:rPr>
              <w:t>98,5%</w:t>
            </w:r>
          </w:p>
        </w:tc>
      </w:tr>
      <w:tr w:rsidR="006F0EA1" w:rsidRPr="006F0EA1" w14:paraId="102A92F8" w14:textId="77777777" w:rsidTr="006F0EA1">
        <w:trPr>
          <w:trHeight w:val="85"/>
        </w:trPr>
        <w:tc>
          <w:tcPr>
            <w:tcW w:w="2732" w:type="pct"/>
            <w:tcBorders>
              <w:top w:val="nil"/>
              <w:left w:val="nil"/>
              <w:bottom w:val="nil"/>
              <w:right w:val="nil"/>
            </w:tcBorders>
            <w:shd w:val="clear" w:color="auto" w:fill="auto"/>
            <w:vAlign w:val="center"/>
            <w:hideMark/>
          </w:tcPr>
          <w:p w14:paraId="6897CA4D" w14:textId="77777777" w:rsidR="006F0EA1" w:rsidRPr="006F0EA1" w:rsidRDefault="006F0EA1" w:rsidP="006F0EA1">
            <w:pPr>
              <w:spacing w:line="240" w:lineRule="auto"/>
              <w:rPr>
                <w:i/>
                <w:iCs/>
                <w:sz w:val="12"/>
                <w:szCs w:val="12"/>
              </w:rPr>
            </w:pPr>
            <w:r w:rsidRPr="006F0EA1">
              <w:rPr>
                <w:i/>
                <w:iCs/>
                <w:sz w:val="12"/>
                <w:szCs w:val="12"/>
              </w:rPr>
              <w:t>- wynagrodzenia osobowe pracowników</w:t>
            </w:r>
          </w:p>
        </w:tc>
        <w:tc>
          <w:tcPr>
            <w:tcW w:w="545" w:type="pct"/>
            <w:tcBorders>
              <w:top w:val="nil"/>
              <w:left w:val="nil"/>
              <w:bottom w:val="nil"/>
              <w:right w:val="nil"/>
            </w:tcBorders>
            <w:shd w:val="clear" w:color="auto" w:fill="auto"/>
            <w:vAlign w:val="center"/>
            <w:hideMark/>
          </w:tcPr>
          <w:p w14:paraId="2238D45A"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79373524" w14:textId="77777777" w:rsidR="006F0EA1" w:rsidRPr="006F0EA1" w:rsidRDefault="006F0EA1" w:rsidP="006F0EA1">
            <w:pPr>
              <w:spacing w:line="240" w:lineRule="auto"/>
              <w:jc w:val="right"/>
              <w:rPr>
                <w:i/>
                <w:iCs/>
                <w:sz w:val="12"/>
                <w:szCs w:val="12"/>
              </w:rPr>
            </w:pPr>
            <w:r w:rsidRPr="006F0EA1">
              <w:rPr>
                <w:i/>
                <w:iCs/>
                <w:sz w:val="12"/>
                <w:szCs w:val="12"/>
              </w:rPr>
              <w:t>71 452</w:t>
            </w:r>
          </w:p>
        </w:tc>
        <w:tc>
          <w:tcPr>
            <w:tcW w:w="729" w:type="pct"/>
            <w:tcBorders>
              <w:top w:val="nil"/>
              <w:left w:val="nil"/>
              <w:bottom w:val="nil"/>
              <w:right w:val="nil"/>
            </w:tcBorders>
            <w:shd w:val="clear" w:color="auto" w:fill="auto"/>
            <w:noWrap/>
            <w:vAlign w:val="center"/>
            <w:hideMark/>
          </w:tcPr>
          <w:p w14:paraId="55FEABF9" w14:textId="77777777" w:rsidR="006F0EA1" w:rsidRPr="006F0EA1" w:rsidRDefault="006F0EA1" w:rsidP="006F0EA1">
            <w:pPr>
              <w:spacing w:line="240" w:lineRule="auto"/>
              <w:jc w:val="right"/>
              <w:rPr>
                <w:i/>
                <w:iCs/>
                <w:sz w:val="12"/>
                <w:szCs w:val="12"/>
              </w:rPr>
            </w:pPr>
            <w:r w:rsidRPr="006F0EA1">
              <w:rPr>
                <w:i/>
                <w:iCs/>
                <w:sz w:val="12"/>
                <w:szCs w:val="12"/>
              </w:rPr>
              <w:t>71 452,00</w:t>
            </w:r>
          </w:p>
        </w:tc>
        <w:tc>
          <w:tcPr>
            <w:tcW w:w="401" w:type="pct"/>
            <w:tcBorders>
              <w:top w:val="nil"/>
              <w:left w:val="nil"/>
              <w:bottom w:val="nil"/>
              <w:right w:val="nil"/>
            </w:tcBorders>
            <w:shd w:val="clear" w:color="auto" w:fill="auto"/>
            <w:noWrap/>
            <w:vAlign w:val="center"/>
            <w:hideMark/>
          </w:tcPr>
          <w:p w14:paraId="26186013"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5B706727" w14:textId="77777777" w:rsidTr="006F0EA1">
        <w:trPr>
          <w:trHeight w:val="85"/>
        </w:trPr>
        <w:tc>
          <w:tcPr>
            <w:tcW w:w="2732" w:type="pct"/>
            <w:tcBorders>
              <w:top w:val="nil"/>
              <w:left w:val="nil"/>
              <w:bottom w:val="nil"/>
              <w:right w:val="nil"/>
            </w:tcBorders>
            <w:shd w:val="clear" w:color="auto" w:fill="auto"/>
            <w:vAlign w:val="center"/>
            <w:hideMark/>
          </w:tcPr>
          <w:p w14:paraId="4C54F44F" w14:textId="77777777" w:rsidR="006F0EA1" w:rsidRPr="006F0EA1" w:rsidRDefault="006F0EA1" w:rsidP="006F0EA1">
            <w:pPr>
              <w:spacing w:line="240" w:lineRule="auto"/>
              <w:rPr>
                <w:i/>
                <w:iCs/>
                <w:sz w:val="12"/>
                <w:szCs w:val="12"/>
              </w:rPr>
            </w:pPr>
            <w:r w:rsidRPr="006F0EA1">
              <w:rPr>
                <w:i/>
                <w:iCs/>
                <w:sz w:val="12"/>
                <w:szCs w:val="12"/>
              </w:rPr>
              <w:t>- pochodne od wynagrodzeń</w:t>
            </w:r>
          </w:p>
        </w:tc>
        <w:tc>
          <w:tcPr>
            <w:tcW w:w="545" w:type="pct"/>
            <w:tcBorders>
              <w:top w:val="nil"/>
              <w:left w:val="nil"/>
              <w:bottom w:val="nil"/>
              <w:right w:val="nil"/>
            </w:tcBorders>
            <w:shd w:val="clear" w:color="auto" w:fill="auto"/>
            <w:vAlign w:val="center"/>
            <w:hideMark/>
          </w:tcPr>
          <w:p w14:paraId="722D47B9"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4E2579EB" w14:textId="77777777" w:rsidR="006F0EA1" w:rsidRPr="006F0EA1" w:rsidRDefault="006F0EA1" w:rsidP="006F0EA1">
            <w:pPr>
              <w:spacing w:line="240" w:lineRule="auto"/>
              <w:jc w:val="right"/>
              <w:rPr>
                <w:i/>
                <w:iCs/>
                <w:sz w:val="12"/>
                <w:szCs w:val="12"/>
              </w:rPr>
            </w:pPr>
            <w:r w:rsidRPr="006F0EA1">
              <w:rPr>
                <w:i/>
                <w:iCs/>
                <w:sz w:val="12"/>
                <w:szCs w:val="12"/>
              </w:rPr>
              <w:t>15 161</w:t>
            </w:r>
          </w:p>
        </w:tc>
        <w:tc>
          <w:tcPr>
            <w:tcW w:w="729" w:type="pct"/>
            <w:tcBorders>
              <w:top w:val="nil"/>
              <w:left w:val="nil"/>
              <w:bottom w:val="nil"/>
              <w:right w:val="nil"/>
            </w:tcBorders>
            <w:shd w:val="clear" w:color="auto" w:fill="auto"/>
            <w:noWrap/>
            <w:vAlign w:val="center"/>
            <w:hideMark/>
          </w:tcPr>
          <w:p w14:paraId="0EC31400" w14:textId="77777777" w:rsidR="006F0EA1" w:rsidRPr="006F0EA1" w:rsidRDefault="006F0EA1" w:rsidP="006F0EA1">
            <w:pPr>
              <w:spacing w:line="240" w:lineRule="auto"/>
              <w:jc w:val="right"/>
              <w:rPr>
                <w:i/>
                <w:iCs/>
                <w:sz w:val="12"/>
                <w:szCs w:val="12"/>
              </w:rPr>
            </w:pPr>
            <w:r w:rsidRPr="006F0EA1">
              <w:rPr>
                <w:i/>
                <w:iCs/>
                <w:sz w:val="12"/>
                <w:szCs w:val="12"/>
              </w:rPr>
              <w:t>13 865,66</w:t>
            </w:r>
          </w:p>
        </w:tc>
        <w:tc>
          <w:tcPr>
            <w:tcW w:w="401" w:type="pct"/>
            <w:tcBorders>
              <w:top w:val="nil"/>
              <w:left w:val="nil"/>
              <w:bottom w:val="nil"/>
              <w:right w:val="nil"/>
            </w:tcBorders>
            <w:shd w:val="clear" w:color="auto" w:fill="auto"/>
            <w:noWrap/>
            <w:vAlign w:val="center"/>
            <w:hideMark/>
          </w:tcPr>
          <w:p w14:paraId="6CE2FF7E" w14:textId="77777777" w:rsidR="006F0EA1" w:rsidRPr="006F0EA1" w:rsidRDefault="006F0EA1" w:rsidP="006F0EA1">
            <w:pPr>
              <w:spacing w:line="240" w:lineRule="auto"/>
              <w:jc w:val="right"/>
              <w:rPr>
                <w:i/>
                <w:iCs/>
                <w:sz w:val="12"/>
                <w:szCs w:val="12"/>
              </w:rPr>
            </w:pPr>
            <w:r w:rsidRPr="006F0EA1">
              <w:rPr>
                <w:i/>
                <w:iCs/>
                <w:sz w:val="12"/>
                <w:szCs w:val="12"/>
              </w:rPr>
              <w:t>91,5%</w:t>
            </w:r>
          </w:p>
        </w:tc>
      </w:tr>
      <w:tr w:rsidR="006F0EA1" w:rsidRPr="006F0EA1" w14:paraId="0051A688" w14:textId="77777777" w:rsidTr="006F0EA1">
        <w:trPr>
          <w:trHeight w:val="85"/>
        </w:trPr>
        <w:tc>
          <w:tcPr>
            <w:tcW w:w="2732" w:type="pct"/>
            <w:tcBorders>
              <w:top w:val="nil"/>
              <w:left w:val="nil"/>
              <w:bottom w:val="nil"/>
              <w:right w:val="nil"/>
            </w:tcBorders>
            <w:shd w:val="clear" w:color="auto" w:fill="auto"/>
            <w:vAlign w:val="center"/>
            <w:hideMark/>
          </w:tcPr>
          <w:p w14:paraId="0232300B"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14:paraId="5A69C68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6F2DDA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E2F072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D31F35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B5436FE" w14:textId="77777777" w:rsidTr="006F0EA1">
        <w:trPr>
          <w:trHeight w:val="85"/>
        </w:trPr>
        <w:tc>
          <w:tcPr>
            <w:tcW w:w="2732" w:type="pct"/>
            <w:tcBorders>
              <w:top w:val="nil"/>
              <w:left w:val="nil"/>
              <w:bottom w:val="nil"/>
              <w:right w:val="nil"/>
            </w:tcBorders>
            <w:shd w:val="clear" w:color="auto" w:fill="auto"/>
            <w:vAlign w:val="center"/>
            <w:hideMark/>
          </w:tcPr>
          <w:p w14:paraId="576E52FF"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75113</w:t>
            </w:r>
          </w:p>
        </w:tc>
        <w:tc>
          <w:tcPr>
            <w:tcW w:w="545" w:type="pct"/>
            <w:tcBorders>
              <w:top w:val="nil"/>
              <w:left w:val="nil"/>
              <w:bottom w:val="nil"/>
              <w:right w:val="nil"/>
            </w:tcBorders>
            <w:shd w:val="clear" w:color="auto" w:fill="auto"/>
            <w:vAlign w:val="center"/>
            <w:hideMark/>
          </w:tcPr>
          <w:p w14:paraId="3E72E531"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8CF67E2" w14:textId="77777777" w:rsidR="006F0EA1" w:rsidRPr="006F0EA1" w:rsidRDefault="006F0EA1" w:rsidP="006F0EA1">
            <w:pPr>
              <w:spacing w:line="240" w:lineRule="auto"/>
              <w:jc w:val="right"/>
              <w:rPr>
                <w:i/>
                <w:iCs/>
                <w:sz w:val="12"/>
                <w:szCs w:val="12"/>
              </w:rPr>
            </w:pPr>
            <w:r w:rsidRPr="006F0EA1">
              <w:rPr>
                <w:i/>
                <w:iCs/>
                <w:sz w:val="12"/>
                <w:szCs w:val="12"/>
              </w:rPr>
              <w:t>71 092</w:t>
            </w:r>
          </w:p>
        </w:tc>
        <w:tc>
          <w:tcPr>
            <w:tcW w:w="729" w:type="pct"/>
            <w:tcBorders>
              <w:top w:val="nil"/>
              <w:left w:val="nil"/>
              <w:bottom w:val="nil"/>
              <w:right w:val="nil"/>
            </w:tcBorders>
            <w:shd w:val="clear" w:color="auto" w:fill="auto"/>
            <w:noWrap/>
            <w:vAlign w:val="center"/>
            <w:hideMark/>
          </w:tcPr>
          <w:p w14:paraId="27D13633" w14:textId="77777777" w:rsidR="006F0EA1" w:rsidRPr="006F0EA1" w:rsidRDefault="006F0EA1" w:rsidP="006F0EA1">
            <w:pPr>
              <w:spacing w:line="240" w:lineRule="auto"/>
              <w:jc w:val="right"/>
              <w:rPr>
                <w:i/>
                <w:iCs/>
                <w:sz w:val="12"/>
                <w:szCs w:val="12"/>
              </w:rPr>
            </w:pPr>
            <w:r w:rsidRPr="006F0EA1">
              <w:rPr>
                <w:i/>
                <w:iCs/>
                <w:sz w:val="12"/>
                <w:szCs w:val="12"/>
              </w:rPr>
              <w:t>71 090,22</w:t>
            </w:r>
          </w:p>
        </w:tc>
        <w:tc>
          <w:tcPr>
            <w:tcW w:w="401" w:type="pct"/>
            <w:tcBorders>
              <w:top w:val="nil"/>
              <w:left w:val="nil"/>
              <w:bottom w:val="nil"/>
              <w:right w:val="nil"/>
            </w:tcBorders>
            <w:shd w:val="clear" w:color="auto" w:fill="auto"/>
            <w:noWrap/>
            <w:vAlign w:val="center"/>
            <w:hideMark/>
          </w:tcPr>
          <w:p w14:paraId="201907FD"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3EBC7F46" w14:textId="77777777" w:rsidTr="006F0EA1">
        <w:trPr>
          <w:trHeight w:val="85"/>
        </w:trPr>
        <w:tc>
          <w:tcPr>
            <w:tcW w:w="2732" w:type="pct"/>
            <w:tcBorders>
              <w:top w:val="nil"/>
              <w:left w:val="nil"/>
              <w:bottom w:val="nil"/>
              <w:right w:val="nil"/>
            </w:tcBorders>
            <w:shd w:val="clear" w:color="auto" w:fill="auto"/>
            <w:vAlign w:val="center"/>
            <w:hideMark/>
          </w:tcPr>
          <w:p w14:paraId="68CEB66A"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5D39025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F1C54F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CF3935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76953B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43AAA8B" w14:textId="77777777" w:rsidTr="006F0EA1">
        <w:trPr>
          <w:trHeight w:val="85"/>
        </w:trPr>
        <w:tc>
          <w:tcPr>
            <w:tcW w:w="2732" w:type="pct"/>
            <w:tcBorders>
              <w:top w:val="nil"/>
              <w:left w:val="nil"/>
              <w:bottom w:val="nil"/>
              <w:right w:val="nil"/>
            </w:tcBorders>
            <w:shd w:val="clear" w:color="auto" w:fill="auto"/>
            <w:vAlign w:val="center"/>
            <w:hideMark/>
          </w:tcPr>
          <w:p w14:paraId="606B6F54"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149ACD9F"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1CF1A0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125C95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1AA102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D0F6E14" w14:textId="77777777" w:rsidTr="006F0EA1">
        <w:trPr>
          <w:trHeight w:val="85"/>
        </w:trPr>
        <w:tc>
          <w:tcPr>
            <w:tcW w:w="2732" w:type="pct"/>
            <w:tcBorders>
              <w:top w:val="nil"/>
              <w:left w:val="nil"/>
              <w:bottom w:val="nil"/>
              <w:right w:val="nil"/>
            </w:tcBorders>
            <w:shd w:val="clear" w:color="auto" w:fill="auto"/>
            <w:vAlign w:val="center"/>
            <w:hideMark/>
          </w:tcPr>
          <w:p w14:paraId="39AD726F" w14:textId="77777777" w:rsidR="006F0EA1" w:rsidRPr="006F0EA1" w:rsidRDefault="006F0EA1" w:rsidP="006F0EA1">
            <w:pPr>
              <w:spacing w:line="240" w:lineRule="auto"/>
              <w:rPr>
                <w:sz w:val="12"/>
                <w:szCs w:val="12"/>
              </w:rPr>
            </w:pPr>
            <w:r w:rsidRPr="006F0EA1">
              <w:rPr>
                <w:sz w:val="12"/>
                <w:szCs w:val="12"/>
              </w:rPr>
              <w:t xml:space="preserve">obsługa organizacji wyborów do Parlamentu Europejskiego </w:t>
            </w:r>
          </w:p>
        </w:tc>
        <w:tc>
          <w:tcPr>
            <w:tcW w:w="545" w:type="pct"/>
            <w:tcBorders>
              <w:top w:val="nil"/>
              <w:left w:val="nil"/>
              <w:bottom w:val="nil"/>
              <w:right w:val="nil"/>
            </w:tcBorders>
            <w:shd w:val="clear" w:color="auto" w:fill="auto"/>
            <w:noWrap/>
            <w:vAlign w:val="center"/>
            <w:hideMark/>
          </w:tcPr>
          <w:p w14:paraId="4E0BE14B"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8CED35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18E62F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E772D3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95FF9BB" w14:textId="77777777" w:rsidTr="006F0EA1">
        <w:trPr>
          <w:trHeight w:val="85"/>
        </w:trPr>
        <w:tc>
          <w:tcPr>
            <w:tcW w:w="2732" w:type="pct"/>
            <w:tcBorders>
              <w:top w:val="nil"/>
              <w:left w:val="nil"/>
              <w:bottom w:val="nil"/>
              <w:right w:val="nil"/>
            </w:tcBorders>
            <w:shd w:val="clear" w:color="auto" w:fill="auto"/>
            <w:vAlign w:val="center"/>
            <w:hideMark/>
          </w:tcPr>
          <w:p w14:paraId="13FEC4EB"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FD5221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E88D6F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2AAC38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C1CD68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7D56AC0" w14:textId="77777777" w:rsidTr="006F0EA1">
        <w:trPr>
          <w:trHeight w:val="85"/>
        </w:trPr>
        <w:tc>
          <w:tcPr>
            <w:tcW w:w="2732" w:type="pct"/>
            <w:tcBorders>
              <w:top w:val="nil"/>
              <w:left w:val="nil"/>
              <w:bottom w:val="nil"/>
              <w:right w:val="nil"/>
            </w:tcBorders>
            <w:shd w:val="clear" w:color="auto" w:fill="auto"/>
            <w:vAlign w:val="center"/>
            <w:hideMark/>
          </w:tcPr>
          <w:p w14:paraId="61FC33F4" w14:textId="77777777" w:rsidR="006F0EA1" w:rsidRPr="006F0EA1" w:rsidRDefault="006F0EA1" w:rsidP="006F0EA1">
            <w:pPr>
              <w:spacing w:line="240" w:lineRule="auto"/>
              <w:rPr>
                <w:sz w:val="12"/>
                <w:szCs w:val="12"/>
              </w:rPr>
            </w:pPr>
            <w:r w:rsidRPr="006F0EA1">
              <w:rPr>
                <w:sz w:val="12"/>
                <w:szCs w:val="12"/>
              </w:rPr>
              <w:t>wynagrodzenia i pochodne</w:t>
            </w:r>
          </w:p>
        </w:tc>
        <w:tc>
          <w:tcPr>
            <w:tcW w:w="545" w:type="pct"/>
            <w:tcBorders>
              <w:top w:val="nil"/>
              <w:left w:val="nil"/>
              <w:bottom w:val="nil"/>
              <w:right w:val="nil"/>
            </w:tcBorders>
            <w:shd w:val="clear" w:color="auto" w:fill="auto"/>
            <w:noWrap/>
            <w:vAlign w:val="center"/>
            <w:hideMark/>
          </w:tcPr>
          <w:p w14:paraId="2361FA40"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0CA1E3A" w14:textId="77777777" w:rsidR="006F0EA1" w:rsidRPr="006F0EA1" w:rsidRDefault="006F0EA1" w:rsidP="006F0EA1">
            <w:pPr>
              <w:spacing w:line="240" w:lineRule="auto"/>
              <w:jc w:val="right"/>
              <w:rPr>
                <w:sz w:val="12"/>
                <w:szCs w:val="12"/>
              </w:rPr>
            </w:pPr>
            <w:r w:rsidRPr="006F0EA1">
              <w:rPr>
                <w:sz w:val="12"/>
                <w:szCs w:val="12"/>
              </w:rPr>
              <w:t>71 092</w:t>
            </w:r>
          </w:p>
        </w:tc>
        <w:tc>
          <w:tcPr>
            <w:tcW w:w="729" w:type="pct"/>
            <w:tcBorders>
              <w:top w:val="nil"/>
              <w:left w:val="nil"/>
              <w:bottom w:val="nil"/>
              <w:right w:val="nil"/>
            </w:tcBorders>
            <w:shd w:val="clear" w:color="auto" w:fill="auto"/>
            <w:noWrap/>
            <w:vAlign w:val="center"/>
            <w:hideMark/>
          </w:tcPr>
          <w:p w14:paraId="64F65AA7" w14:textId="77777777" w:rsidR="006F0EA1" w:rsidRPr="006F0EA1" w:rsidRDefault="006F0EA1" w:rsidP="006F0EA1">
            <w:pPr>
              <w:spacing w:line="240" w:lineRule="auto"/>
              <w:jc w:val="right"/>
              <w:rPr>
                <w:sz w:val="12"/>
                <w:szCs w:val="12"/>
              </w:rPr>
            </w:pPr>
            <w:r w:rsidRPr="006F0EA1">
              <w:rPr>
                <w:sz w:val="12"/>
                <w:szCs w:val="12"/>
              </w:rPr>
              <w:t>71 090,22</w:t>
            </w:r>
          </w:p>
        </w:tc>
        <w:tc>
          <w:tcPr>
            <w:tcW w:w="401" w:type="pct"/>
            <w:tcBorders>
              <w:top w:val="nil"/>
              <w:left w:val="nil"/>
              <w:bottom w:val="nil"/>
              <w:right w:val="nil"/>
            </w:tcBorders>
            <w:shd w:val="clear" w:color="auto" w:fill="auto"/>
            <w:noWrap/>
            <w:vAlign w:val="center"/>
            <w:hideMark/>
          </w:tcPr>
          <w:p w14:paraId="5A00B2BA"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0802E5E9" w14:textId="77777777" w:rsidTr="006F0EA1">
        <w:trPr>
          <w:trHeight w:val="85"/>
        </w:trPr>
        <w:tc>
          <w:tcPr>
            <w:tcW w:w="2732" w:type="pct"/>
            <w:tcBorders>
              <w:top w:val="nil"/>
              <w:left w:val="nil"/>
              <w:bottom w:val="nil"/>
              <w:right w:val="nil"/>
            </w:tcBorders>
            <w:shd w:val="clear" w:color="auto" w:fill="auto"/>
            <w:vAlign w:val="center"/>
            <w:hideMark/>
          </w:tcPr>
          <w:p w14:paraId="016D3826" w14:textId="77777777" w:rsidR="006F0EA1" w:rsidRPr="006F0EA1" w:rsidRDefault="006F0EA1" w:rsidP="006F0EA1">
            <w:pPr>
              <w:spacing w:line="240" w:lineRule="auto"/>
              <w:rPr>
                <w:i/>
                <w:iCs/>
                <w:sz w:val="12"/>
                <w:szCs w:val="12"/>
              </w:rPr>
            </w:pPr>
            <w:r w:rsidRPr="006F0EA1">
              <w:rPr>
                <w:i/>
                <w:iCs/>
                <w:sz w:val="12"/>
                <w:szCs w:val="12"/>
              </w:rPr>
              <w:t>- wynagrodzenia osobowe pracowników</w:t>
            </w:r>
          </w:p>
        </w:tc>
        <w:tc>
          <w:tcPr>
            <w:tcW w:w="545" w:type="pct"/>
            <w:tcBorders>
              <w:top w:val="nil"/>
              <w:left w:val="nil"/>
              <w:bottom w:val="nil"/>
              <w:right w:val="nil"/>
            </w:tcBorders>
            <w:shd w:val="clear" w:color="auto" w:fill="auto"/>
            <w:vAlign w:val="center"/>
            <w:hideMark/>
          </w:tcPr>
          <w:p w14:paraId="560FA899"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1C3E886" w14:textId="77777777" w:rsidR="006F0EA1" w:rsidRPr="006F0EA1" w:rsidRDefault="006F0EA1" w:rsidP="006F0EA1">
            <w:pPr>
              <w:spacing w:line="240" w:lineRule="auto"/>
              <w:jc w:val="right"/>
              <w:rPr>
                <w:i/>
                <w:iCs/>
                <w:sz w:val="12"/>
                <w:szCs w:val="12"/>
              </w:rPr>
            </w:pPr>
            <w:r w:rsidRPr="006F0EA1">
              <w:rPr>
                <w:i/>
                <w:iCs/>
                <w:sz w:val="12"/>
                <w:szCs w:val="12"/>
              </w:rPr>
              <w:t>59 552</w:t>
            </w:r>
          </w:p>
        </w:tc>
        <w:tc>
          <w:tcPr>
            <w:tcW w:w="729" w:type="pct"/>
            <w:tcBorders>
              <w:top w:val="nil"/>
              <w:left w:val="nil"/>
              <w:bottom w:val="nil"/>
              <w:right w:val="nil"/>
            </w:tcBorders>
            <w:shd w:val="clear" w:color="auto" w:fill="auto"/>
            <w:noWrap/>
            <w:vAlign w:val="center"/>
            <w:hideMark/>
          </w:tcPr>
          <w:p w14:paraId="43BC340C" w14:textId="77777777" w:rsidR="006F0EA1" w:rsidRPr="006F0EA1" w:rsidRDefault="006F0EA1" w:rsidP="006F0EA1">
            <w:pPr>
              <w:spacing w:line="240" w:lineRule="auto"/>
              <w:jc w:val="right"/>
              <w:rPr>
                <w:i/>
                <w:iCs/>
                <w:sz w:val="12"/>
                <w:szCs w:val="12"/>
              </w:rPr>
            </w:pPr>
            <w:r w:rsidRPr="006F0EA1">
              <w:rPr>
                <w:i/>
                <w:iCs/>
                <w:sz w:val="12"/>
                <w:szCs w:val="12"/>
              </w:rPr>
              <w:t>59 552,00</w:t>
            </w:r>
          </w:p>
        </w:tc>
        <w:tc>
          <w:tcPr>
            <w:tcW w:w="401" w:type="pct"/>
            <w:tcBorders>
              <w:top w:val="nil"/>
              <w:left w:val="nil"/>
              <w:bottom w:val="nil"/>
              <w:right w:val="nil"/>
            </w:tcBorders>
            <w:shd w:val="clear" w:color="auto" w:fill="auto"/>
            <w:noWrap/>
            <w:vAlign w:val="center"/>
            <w:hideMark/>
          </w:tcPr>
          <w:p w14:paraId="26258242"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47454725" w14:textId="77777777" w:rsidTr="006F0EA1">
        <w:trPr>
          <w:trHeight w:val="85"/>
        </w:trPr>
        <w:tc>
          <w:tcPr>
            <w:tcW w:w="2732" w:type="pct"/>
            <w:tcBorders>
              <w:top w:val="nil"/>
              <w:left w:val="nil"/>
              <w:bottom w:val="nil"/>
              <w:right w:val="nil"/>
            </w:tcBorders>
            <w:shd w:val="clear" w:color="auto" w:fill="auto"/>
            <w:vAlign w:val="center"/>
            <w:hideMark/>
          </w:tcPr>
          <w:p w14:paraId="723ADD81" w14:textId="77777777" w:rsidR="006F0EA1" w:rsidRPr="006F0EA1" w:rsidRDefault="006F0EA1" w:rsidP="006F0EA1">
            <w:pPr>
              <w:spacing w:line="240" w:lineRule="auto"/>
              <w:rPr>
                <w:i/>
                <w:iCs/>
                <w:sz w:val="12"/>
                <w:szCs w:val="12"/>
              </w:rPr>
            </w:pPr>
            <w:r w:rsidRPr="006F0EA1">
              <w:rPr>
                <w:i/>
                <w:iCs/>
                <w:sz w:val="12"/>
                <w:szCs w:val="12"/>
              </w:rPr>
              <w:t>- pochodne od wynagrodzeń</w:t>
            </w:r>
          </w:p>
        </w:tc>
        <w:tc>
          <w:tcPr>
            <w:tcW w:w="545" w:type="pct"/>
            <w:tcBorders>
              <w:top w:val="nil"/>
              <w:left w:val="nil"/>
              <w:bottom w:val="nil"/>
              <w:right w:val="nil"/>
            </w:tcBorders>
            <w:shd w:val="clear" w:color="auto" w:fill="auto"/>
            <w:vAlign w:val="center"/>
            <w:hideMark/>
          </w:tcPr>
          <w:p w14:paraId="5750911A"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48DB7A5F" w14:textId="77777777" w:rsidR="006F0EA1" w:rsidRPr="006F0EA1" w:rsidRDefault="006F0EA1" w:rsidP="006F0EA1">
            <w:pPr>
              <w:spacing w:line="240" w:lineRule="auto"/>
              <w:jc w:val="right"/>
              <w:rPr>
                <w:i/>
                <w:iCs/>
                <w:sz w:val="12"/>
                <w:szCs w:val="12"/>
              </w:rPr>
            </w:pPr>
            <w:r w:rsidRPr="006F0EA1">
              <w:rPr>
                <w:i/>
                <w:iCs/>
                <w:sz w:val="12"/>
                <w:szCs w:val="12"/>
              </w:rPr>
              <w:t>11 540</w:t>
            </w:r>
          </w:p>
        </w:tc>
        <w:tc>
          <w:tcPr>
            <w:tcW w:w="729" w:type="pct"/>
            <w:tcBorders>
              <w:top w:val="nil"/>
              <w:left w:val="nil"/>
              <w:bottom w:val="nil"/>
              <w:right w:val="nil"/>
            </w:tcBorders>
            <w:shd w:val="clear" w:color="auto" w:fill="auto"/>
            <w:noWrap/>
            <w:vAlign w:val="center"/>
            <w:hideMark/>
          </w:tcPr>
          <w:p w14:paraId="26F265E1" w14:textId="77777777" w:rsidR="006F0EA1" w:rsidRPr="006F0EA1" w:rsidRDefault="006F0EA1" w:rsidP="006F0EA1">
            <w:pPr>
              <w:spacing w:line="240" w:lineRule="auto"/>
              <w:jc w:val="right"/>
              <w:rPr>
                <w:i/>
                <w:iCs/>
                <w:sz w:val="12"/>
                <w:szCs w:val="12"/>
              </w:rPr>
            </w:pPr>
            <w:r w:rsidRPr="006F0EA1">
              <w:rPr>
                <w:i/>
                <w:iCs/>
                <w:sz w:val="12"/>
                <w:szCs w:val="12"/>
              </w:rPr>
              <w:t>11 538,22</w:t>
            </w:r>
          </w:p>
        </w:tc>
        <w:tc>
          <w:tcPr>
            <w:tcW w:w="401" w:type="pct"/>
            <w:tcBorders>
              <w:top w:val="nil"/>
              <w:left w:val="nil"/>
              <w:bottom w:val="nil"/>
              <w:right w:val="nil"/>
            </w:tcBorders>
            <w:shd w:val="clear" w:color="auto" w:fill="auto"/>
            <w:noWrap/>
            <w:vAlign w:val="center"/>
            <w:hideMark/>
          </w:tcPr>
          <w:p w14:paraId="3C3B3AA3"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7DDAB5C5" w14:textId="77777777" w:rsidTr="006F0EA1">
        <w:trPr>
          <w:trHeight w:val="85"/>
        </w:trPr>
        <w:tc>
          <w:tcPr>
            <w:tcW w:w="2732" w:type="pct"/>
            <w:tcBorders>
              <w:top w:val="nil"/>
              <w:left w:val="nil"/>
              <w:bottom w:val="nil"/>
              <w:right w:val="nil"/>
            </w:tcBorders>
            <w:shd w:val="clear" w:color="auto" w:fill="auto"/>
            <w:vAlign w:val="center"/>
            <w:hideMark/>
          </w:tcPr>
          <w:p w14:paraId="47C73EAB"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14:paraId="41BBF2FF"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266086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F5D93E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401385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56BF170" w14:textId="77777777" w:rsidTr="006F0EA1">
        <w:trPr>
          <w:trHeight w:val="85"/>
        </w:trPr>
        <w:tc>
          <w:tcPr>
            <w:tcW w:w="2732" w:type="pct"/>
            <w:tcBorders>
              <w:top w:val="nil"/>
              <w:left w:val="nil"/>
              <w:bottom w:val="nil"/>
              <w:right w:val="nil"/>
            </w:tcBorders>
            <w:shd w:val="clear" w:color="auto" w:fill="auto"/>
            <w:vAlign w:val="center"/>
            <w:hideMark/>
          </w:tcPr>
          <w:p w14:paraId="4A7C3CCE"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80153</w:t>
            </w:r>
          </w:p>
        </w:tc>
        <w:tc>
          <w:tcPr>
            <w:tcW w:w="545" w:type="pct"/>
            <w:tcBorders>
              <w:top w:val="nil"/>
              <w:left w:val="nil"/>
              <w:bottom w:val="nil"/>
              <w:right w:val="nil"/>
            </w:tcBorders>
            <w:shd w:val="clear" w:color="auto" w:fill="auto"/>
            <w:vAlign w:val="center"/>
            <w:hideMark/>
          </w:tcPr>
          <w:p w14:paraId="1B357697"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D134AD5" w14:textId="77777777" w:rsidR="006F0EA1" w:rsidRPr="006F0EA1" w:rsidRDefault="006F0EA1" w:rsidP="006F0EA1">
            <w:pPr>
              <w:spacing w:line="240" w:lineRule="auto"/>
              <w:jc w:val="right"/>
              <w:rPr>
                <w:i/>
                <w:iCs/>
                <w:sz w:val="12"/>
                <w:szCs w:val="12"/>
              </w:rPr>
            </w:pPr>
            <w:r w:rsidRPr="006F0EA1">
              <w:rPr>
                <w:i/>
                <w:iCs/>
                <w:sz w:val="12"/>
                <w:szCs w:val="12"/>
              </w:rPr>
              <w:t>2 160</w:t>
            </w:r>
          </w:p>
        </w:tc>
        <w:tc>
          <w:tcPr>
            <w:tcW w:w="729" w:type="pct"/>
            <w:tcBorders>
              <w:top w:val="nil"/>
              <w:left w:val="nil"/>
              <w:bottom w:val="nil"/>
              <w:right w:val="nil"/>
            </w:tcBorders>
            <w:shd w:val="clear" w:color="auto" w:fill="auto"/>
            <w:noWrap/>
            <w:vAlign w:val="center"/>
            <w:hideMark/>
          </w:tcPr>
          <w:p w14:paraId="182AAE44" w14:textId="77777777" w:rsidR="006F0EA1" w:rsidRPr="006F0EA1" w:rsidRDefault="006F0EA1" w:rsidP="006F0EA1">
            <w:pPr>
              <w:spacing w:line="240" w:lineRule="auto"/>
              <w:jc w:val="right"/>
              <w:rPr>
                <w:i/>
                <w:iCs/>
                <w:sz w:val="12"/>
                <w:szCs w:val="12"/>
              </w:rPr>
            </w:pPr>
            <w:r w:rsidRPr="006F0EA1">
              <w:rPr>
                <w:i/>
                <w:iCs/>
                <w:sz w:val="12"/>
                <w:szCs w:val="12"/>
              </w:rPr>
              <w:t>2 160,00</w:t>
            </w:r>
          </w:p>
        </w:tc>
        <w:tc>
          <w:tcPr>
            <w:tcW w:w="401" w:type="pct"/>
            <w:tcBorders>
              <w:top w:val="nil"/>
              <w:left w:val="nil"/>
              <w:bottom w:val="nil"/>
              <w:right w:val="nil"/>
            </w:tcBorders>
            <w:shd w:val="clear" w:color="auto" w:fill="auto"/>
            <w:noWrap/>
            <w:vAlign w:val="center"/>
            <w:hideMark/>
          </w:tcPr>
          <w:p w14:paraId="386C14EF"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45993C90" w14:textId="77777777" w:rsidTr="006F0EA1">
        <w:trPr>
          <w:trHeight w:val="85"/>
        </w:trPr>
        <w:tc>
          <w:tcPr>
            <w:tcW w:w="2732" w:type="pct"/>
            <w:tcBorders>
              <w:top w:val="nil"/>
              <w:left w:val="nil"/>
              <w:bottom w:val="nil"/>
              <w:right w:val="nil"/>
            </w:tcBorders>
            <w:shd w:val="clear" w:color="auto" w:fill="auto"/>
            <w:vAlign w:val="center"/>
            <w:hideMark/>
          </w:tcPr>
          <w:p w14:paraId="391A1CA5"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39C9C04E"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BE34C6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9F7AE2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DE06BE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A953AE8" w14:textId="77777777" w:rsidTr="006F0EA1">
        <w:trPr>
          <w:trHeight w:val="85"/>
        </w:trPr>
        <w:tc>
          <w:tcPr>
            <w:tcW w:w="2732" w:type="pct"/>
            <w:tcBorders>
              <w:top w:val="nil"/>
              <w:left w:val="nil"/>
              <w:bottom w:val="nil"/>
              <w:right w:val="nil"/>
            </w:tcBorders>
            <w:shd w:val="clear" w:color="auto" w:fill="auto"/>
            <w:vAlign w:val="center"/>
            <w:hideMark/>
          </w:tcPr>
          <w:p w14:paraId="22B53582"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1CD283DC"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3195B4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ECF69C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61A50A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57055B0" w14:textId="77777777" w:rsidTr="006F0EA1">
        <w:trPr>
          <w:trHeight w:val="85"/>
        </w:trPr>
        <w:tc>
          <w:tcPr>
            <w:tcW w:w="2732" w:type="pct"/>
            <w:tcBorders>
              <w:top w:val="nil"/>
              <w:left w:val="nil"/>
              <w:bottom w:val="nil"/>
              <w:right w:val="nil"/>
            </w:tcBorders>
            <w:shd w:val="clear" w:color="auto" w:fill="auto"/>
            <w:vAlign w:val="center"/>
            <w:hideMark/>
          </w:tcPr>
          <w:p w14:paraId="4A01DC7A" w14:textId="77777777" w:rsidR="006F0EA1" w:rsidRPr="006F0EA1" w:rsidRDefault="006F0EA1" w:rsidP="006F0EA1">
            <w:pPr>
              <w:spacing w:line="240" w:lineRule="auto"/>
              <w:rPr>
                <w:sz w:val="12"/>
                <w:szCs w:val="12"/>
              </w:rPr>
            </w:pPr>
            <w:r w:rsidRPr="006F0EA1">
              <w:rPr>
                <w:sz w:val="12"/>
                <w:szCs w:val="12"/>
              </w:rPr>
              <w:t>obsługa zadań dotyczących zakupu podręczników, materiałów edukacyjnych lub materiałów ćwiczeniowych</w:t>
            </w:r>
          </w:p>
        </w:tc>
        <w:tc>
          <w:tcPr>
            <w:tcW w:w="545" w:type="pct"/>
            <w:tcBorders>
              <w:top w:val="nil"/>
              <w:left w:val="nil"/>
              <w:bottom w:val="nil"/>
              <w:right w:val="nil"/>
            </w:tcBorders>
            <w:shd w:val="clear" w:color="auto" w:fill="auto"/>
            <w:noWrap/>
            <w:vAlign w:val="center"/>
            <w:hideMark/>
          </w:tcPr>
          <w:p w14:paraId="44741A73"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527775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61AC62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C2FEBA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DEB09A8" w14:textId="77777777" w:rsidTr="006F0EA1">
        <w:trPr>
          <w:trHeight w:val="85"/>
        </w:trPr>
        <w:tc>
          <w:tcPr>
            <w:tcW w:w="2732" w:type="pct"/>
            <w:tcBorders>
              <w:top w:val="nil"/>
              <w:left w:val="nil"/>
              <w:bottom w:val="nil"/>
              <w:right w:val="nil"/>
            </w:tcBorders>
            <w:shd w:val="clear" w:color="auto" w:fill="auto"/>
            <w:vAlign w:val="center"/>
            <w:hideMark/>
          </w:tcPr>
          <w:p w14:paraId="6194099E"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741D39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35EC52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5BE7B0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78394A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FAA59A9" w14:textId="77777777" w:rsidTr="006F0EA1">
        <w:trPr>
          <w:trHeight w:val="85"/>
        </w:trPr>
        <w:tc>
          <w:tcPr>
            <w:tcW w:w="2732" w:type="pct"/>
            <w:tcBorders>
              <w:top w:val="nil"/>
              <w:left w:val="nil"/>
              <w:bottom w:val="nil"/>
              <w:right w:val="nil"/>
            </w:tcBorders>
            <w:shd w:val="clear" w:color="auto" w:fill="auto"/>
            <w:vAlign w:val="center"/>
            <w:hideMark/>
          </w:tcPr>
          <w:p w14:paraId="6CDE724E" w14:textId="77777777" w:rsidR="006F0EA1" w:rsidRPr="006F0EA1" w:rsidRDefault="006F0EA1" w:rsidP="006F0EA1">
            <w:pPr>
              <w:spacing w:line="240" w:lineRule="auto"/>
              <w:rPr>
                <w:sz w:val="12"/>
                <w:szCs w:val="12"/>
              </w:rPr>
            </w:pPr>
            <w:r w:rsidRPr="006F0EA1">
              <w:rPr>
                <w:sz w:val="12"/>
                <w:szCs w:val="12"/>
              </w:rPr>
              <w:t>wynagrodzenia i pochodne</w:t>
            </w:r>
          </w:p>
        </w:tc>
        <w:tc>
          <w:tcPr>
            <w:tcW w:w="545" w:type="pct"/>
            <w:tcBorders>
              <w:top w:val="nil"/>
              <w:left w:val="nil"/>
              <w:bottom w:val="nil"/>
              <w:right w:val="nil"/>
            </w:tcBorders>
            <w:shd w:val="clear" w:color="auto" w:fill="auto"/>
            <w:vAlign w:val="center"/>
            <w:hideMark/>
          </w:tcPr>
          <w:p w14:paraId="2CD41957"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FDCF3F2" w14:textId="77777777" w:rsidR="006F0EA1" w:rsidRPr="006F0EA1" w:rsidRDefault="006F0EA1" w:rsidP="006F0EA1">
            <w:pPr>
              <w:spacing w:line="240" w:lineRule="auto"/>
              <w:jc w:val="right"/>
              <w:rPr>
                <w:sz w:val="12"/>
                <w:szCs w:val="12"/>
              </w:rPr>
            </w:pPr>
            <w:r w:rsidRPr="006F0EA1">
              <w:rPr>
                <w:sz w:val="12"/>
                <w:szCs w:val="12"/>
              </w:rPr>
              <w:t>2 160</w:t>
            </w:r>
          </w:p>
        </w:tc>
        <w:tc>
          <w:tcPr>
            <w:tcW w:w="729" w:type="pct"/>
            <w:tcBorders>
              <w:top w:val="nil"/>
              <w:left w:val="nil"/>
              <w:bottom w:val="nil"/>
              <w:right w:val="nil"/>
            </w:tcBorders>
            <w:shd w:val="clear" w:color="auto" w:fill="auto"/>
            <w:noWrap/>
            <w:vAlign w:val="center"/>
            <w:hideMark/>
          </w:tcPr>
          <w:p w14:paraId="3A8786D9" w14:textId="77777777" w:rsidR="006F0EA1" w:rsidRPr="006F0EA1" w:rsidRDefault="006F0EA1" w:rsidP="006F0EA1">
            <w:pPr>
              <w:spacing w:line="240" w:lineRule="auto"/>
              <w:jc w:val="right"/>
              <w:rPr>
                <w:sz w:val="12"/>
                <w:szCs w:val="12"/>
              </w:rPr>
            </w:pPr>
            <w:r w:rsidRPr="006F0EA1">
              <w:rPr>
                <w:sz w:val="12"/>
                <w:szCs w:val="12"/>
              </w:rPr>
              <w:t>2 160,00</w:t>
            </w:r>
          </w:p>
        </w:tc>
        <w:tc>
          <w:tcPr>
            <w:tcW w:w="401" w:type="pct"/>
            <w:tcBorders>
              <w:top w:val="nil"/>
              <w:left w:val="nil"/>
              <w:bottom w:val="nil"/>
              <w:right w:val="nil"/>
            </w:tcBorders>
            <w:shd w:val="clear" w:color="auto" w:fill="auto"/>
            <w:noWrap/>
            <w:vAlign w:val="center"/>
            <w:hideMark/>
          </w:tcPr>
          <w:p w14:paraId="7C4CF6F0"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2D6967D1" w14:textId="77777777" w:rsidTr="006F0EA1">
        <w:trPr>
          <w:trHeight w:val="85"/>
        </w:trPr>
        <w:tc>
          <w:tcPr>
            <w:tcW w:w="2732" w:type="pct"/>
            <w:tcBorders>
              <w:top w:val="nil"/>
              <w:left w:val="nil"/>
              <w:bottom w:val="nil"/>
              <w:right w:val="nil"/>
            </w:tcBorders>
            <w:shd w:val="clear" w:color="auto" w:fill="auto"/>
            <w:vAlign w:val="center"/>
            <w:hideMark/>
          </w:tcPr>
          <w:p w14:paraId="353E87A1" w14:textId="77777777" w:rsidR="006F0EA1" w:rsidRPr="006F0EA1" w:rsidRDefault="006F0EA1" w:rsidP="006F0EA1">
            <w:pPr>
              <w:spacing w:line="240" w:lineRule="auto"/>
              <w:rPr>
                <w:i/>
                <w:iCs/>
                <w:sz w:val="12"/>
                <w:szCs w:val="12"/>
              </w:rPr>
            </w:pPr>
            <w:r w:rsidRPr="006F0EA1">
              <w:rPr>
                <w:i/>
                <w:iCs/>
                <w:sz w:val="12"/>
                <w:szCs w:val="12"/>
              </w:rPr>
              <w:t>- wynagrodzenia osobowe pracowników</w:t>
            </w:r>
          </w:p>
        </w:tc>
        <w:tc>
          <w:tcPr>
            <w:tcW w:w="545" w:type="pct"/>
            <w:tcBorders>
              <w:top w:val="nil"/>
              <w:left w:val="nil"/>
              <w:bottom w:val="nil"/>
              <w:right w:val="nil"/>
            </w:tcBorders>
            <w:shd w:val="clear" w:color="auto" w:fill="auto"/>
            <w:vAlign w:val="center"/>
            <w:hideMark/>
          </w:tcPr>
          <w:p w14:paraId="3AE60028"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24A0E21D" w14:textId="77777777" w:rsidR="006F0EA1" w:rsidRPr="006F0EA1" w:rsidRDefault="006F0EA1" w:rsidP="006F0EA1">
            <w:pPr>
              <w:spacing w:line="240" w:lineRule="auto"/>
              <w:jc w:val="right"/>
              <w:rPr>
                <w:i/>
                <w:iCs/>
                <w:sz w:val="12"/>
                <w:szCs w:val="12"/>
              </w:rPr>
            </w:pPr>
            <w:r w:rsidRPr="006F0EA1">
              <w:rPr>
                <w:i/>
                <w:iCs/>
                <w:sz w:val="12"/>
                <w:szCs w:val="12"/>
              </w:rPr>
              <w:t>1 800</w:t>
            </w:r>
          </w:p>
        </w:tc>
        <w:tc>
          <w:tcPr>
            <w:tcW w:w="729" w:type="pct"/>
            <w:tcBorders>
              <w:top w:val="nil"/>
              <w:left w:val="nil"/>
              <w:bottom w:val="nil"/>
              <w:right w:val="nil"/>
            </w:tcBorders>
            <w:shd w:val="clear" w:color="auto" w:fill="auto"/>
            <w:noWrap/>
            <w:vAlign w:val="center"/>
            <w:hideMark/>
          </w:tcPr>
          <w:p w14:paraId="4B0F355F" w14:textId="77777777" w:rsidR="006F0EA1" w:rsidRPr="006F0EA1" w:rsidRDefault="006F0EA1" w:rsidP="006F0EA1">
            <w:pPr>
              <w:spacing w:line="240" w:lineRule="auto"/>
              <w:jc w:val="right"/>
              <w:rPr>
                <w:i/>
                <w:iCs/>
                <w:sz w:val="12"/>
                <w:szCs w:val="12"/>
              </w:rPr>
            </w:pPr>
            <w:r w:rsidRPr="006F0EA1">
              <w:rPr>
                <w:i/>
                <w:iCs/>
                <w:sz w:val="12"/>
                <w:szCs w:val="12"/>
              </w:rPr>
              <w:t>1 800,00</w:t>
            </w:r>
          </w:p>
        </w:tc>
        <w:tc>
          <w:tcPr>
            <w:tcW w:w="401" w:type="pct"/>
            <w:tcBorders>
              <w:top w:val="nil"/>
              <w:left w:val="nil"/>
              <w:bottom w:val="nil"/>
              <w:right w:val="nil"/>
            </w:tcBorders>
            <w:shd w:val="clear" w:color="auto" w:fill="auto"/>
            <w:noWrap/>
            <w:vAlign w:val="center"/>
            <w:hideMark/>
          </w:tcPr>
          <w:p w14:paraId="217F5841"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011338DF" w14:textId="77777777" w:rsidTr="006F0EA1">
        <w:trPr>
          <w:trHeight w:val="85"/>
        </w:trPr>
        <w:tc>
          <w:tcPr>
            <w:tcW w:w="2732" w:type="pct"/>
            <w:tcBorders>
              <w:top w:val="nil"/>
              <w:left w:val="nil"/>
              <w:bottom w:val="nil"/>
              <w:right w:val="nil"/>
            </w:tcBorders>
            <w:shd w:val="clear" w:color="auto" w:fill="auto"/>
            <w:vAlign w:val="center"/>
            <w:hideMark/>
          </w:tcPr>
          <w:p w14:paraId="3FC08B3A" w14:textId="77777777" w:rsidR="006F0EA1" w:rsidRPr="006F0EA1" w:rsidRDefault="006F0EA1" w:rsidP="006F0EA1">
            <w:pPr>
              <w:spacing w:line="240" w:lineRule="auto"/>
              <w:rPr>
                <w:i/>
                <w:iCs/>
                <w:sz w:val="12"/>
                <w:szCs w:val="12"/>
              </w:rPr>
            </w:pPr>
            <w:r w:rsidRPr="006F0EA1">
              <w:rPr>
                <w:i/>
                <w:iCs/>
                <w:sz w:val="12"/>
                <w:szCs w:val="12"/>
              </w:rPr>
              <w:t>- pochodne od wynagrodzeń</w:t>
            </w:r>
          </w:p>
        </w:tc>
        <w:tc>
          <w:tcPr>
            <w:tcW w:w="545" w:type="pct"/>
            <w:tcBorders>
              <w:top w:val="nil"/>
              <w:left w:val="nil"/>
              <w:bottom w:val="nil"/>
              <w:right w:val="nil"/>
            </w:tcBorders>
            <w:shd w:val="clear" w:color="auto" w:fill="auto"/>
            <w:vAlign w:val="center"/>
            <w:hideMark/>
          </w:tcPr>
          <w:p w14:paraId="58AA02CA"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0D39ED9B" w14:textId="77777777" w:rsidR="006F0EA1" w:rsidRPr="006F0EA1" w:rsidRDefault="006F0EA1" w:rsidP="006F0EA1">
            <w:pPr>
              <w:spacing w:line="240" w:lineRule="auto"/>
              <w:jc w:val="right"/>
              <w:rPr>
                <w:i/>
                <w:iCs/>
                <w:sz w:val="12"/>
                <w:szCs w:val="12"/>
              </w:rPr>
            </w:pPr>
            <w:r w:rsidRPr="006F0EA1">
              <w:rPr>
                <w:i/>
                <w:iCs/>
                <w:sz w:val="12"/>
                <w:szCs w:val="12"/>
              </w:rPr>
              <w:t>360</w:t>
            </w:r>
          </w:p>
        </w:tc>
        <w:tc>
          <w:tcPr>
            <w:tcW w:w="729" w:type="pct"/>
            <w:tcBorders>
              <w:top w:val="nil"/>
              <w:left w:val="nil"/>
              <w:bottom w:val="nil"/>
              <w:right w:val="nil"/>
            </w:tcBorders>
            <w:shd w:val="clear" w:color="auto" w:fill="auto"/>
            <w:noWrap/>
            <w:vAlign w:val="center"/>
            <w:hideMark/>
          </w:tcPr>
          <w:p w14:paraId="025D0E35" w14:textId="77777777" w:rsidR="006F0EA1" w:rsidRPr="006F0EA1" w:rsidRDefault="006F0EA1" w:rsidP="006F0EA1">
            <w:pPr>
              <w:spacing w:line="240" w:lineRule="auto"/>
              <w:jc w:val="right"/>
              <w:rPr>
                <w:i/>
                <w:iCs/>
                <w:sz w:val="12"/>
                <w:szCs w:val="12"/>
              </w:rPr>
            </w:pPr>
            <w:r w:rsidRPr="006F0EA1">
              <w:rPr>
                <w:i/>
                <w:iCs/>
                <w:sz w:val="12"/>
                <w:szCs w:val="12"/>
              </w:rPr>
              <w:t>360,00</w:t>
            </w:r>
          </w:p>
        </w:tc>
        <w:tc>
          <w:tcPr>
            <w:tcW w:w="401" w:type="pct"/>
            <w:tcBorders>
              <w:top w:val="nil"/>
              <w:left w:val="nil"/>
              <w:bottom w:val="nil"/>
              <w:right w:val="nil"/>
            </w:tcBorders>
            <w:shd w:val="clear" w:color="auto" w:fill="auto"/>
            <w:noWrap/>
            <w:vAlign w:val="center"/>
            <w:hideMark/>
          </w:tcPr>
          <w:p w14:paraId="46F6B1E3"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5251AA1F" w14:textId="77777777" w:rsidTr="006F0EA1">
        <w:trPr>
          <w:trHeight w:val="85"/>
        </w:trPr>
        <w:tc>
          <w:tcPr>
            <w:tcW w:w="2732" w:type="pct"/>
            <w:tcBorders>
              <w:top w:val="nil"/>
              <w:left w:val="nil"/>
              <w:bottom w:val="nil"/>
              <w:right w:val="nil"/>
            </w:tcBorders>
            <w:shd w:val="clear" w:color="auto" w:fill="auto"/>
            <w:vAlign w:val="center"/>
            <w:hideMark/>
          </w:tcPr>
          <w:p w14:paraId="5979809A"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254779A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211C0B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E1B4BA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83131D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29100BA" w14:textId="77777777" w:rsidTr="006F0EA1">
        <w:trPr>
          <w:trHeight w:val="85"/>
        </w:trPr>
        <w:tc>
          <w:tcPr>
            <w:tcW w:w="2732" w:type="pct"/>
            <w:tcBorders>
              <w:top w:val="nil"/>
              <w:left w:val="nil"/>
              <w:bottom w:val="nil"/>
              <w:right w:val="nil"/>
            </w:tcBorders>
            <w:shd w:val="clear" w:color="auto" w:fill="auto"/>
            <w:vAlign w:val="center"/>
            <w:hideMark/>
          </w:tcPr>
          <w:p w14:paraId="21F836C3"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85215</w:t>
            </w:r>
          </w:p>
        </w:tc>
        <w:tc>
          <w:tcPr>
            <w:tcW w:w="545" w:type="pct"/>
            <w:tcBorders>
              <w:top w:val="nil"/>
              <w:left w:val="nil"/>
              <w:bottom w:val="nil"/>
              <w:right w:val="nil"/>
            </w:tcBorders>
            <w:shd w:val="clear" w:color="auto" w:fill="auto"/>
            <w:noWrap/>
            <w:vAlign w:val="center"/>
            <w:hideMark/>
          </w:tcPr>
          <w:p w14:paraId="4A59A5F7"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C40C760" w14:textId="77777777" w:rsidR="006F0EA1" w:rsidRPr="006F0EA1" w:rsidRDefault="006F0EA1" w:rsidP="006F0EA1">
            <w:pPr>
              <w:spacing w:line="240" w:lineRule="auto"/>
              <w:jc w:val="right"/>
              <w:rPr>
                <w:i/>
                <w:iCs/>
                <w:sz w:val="12"/>
                <w:szCs w:val="12"/>
              </w:rPr>
            </w:pPr>
            <w:r w:rsidRPr="006F0EA1">
              <w:rPr>
                <w:i/>
                <w:iCs/>
                <w:sz w:val="12"/>
                <w:szCs w:val="12"/>
              </w:rPr>
              <w:t>22 683</w:t>
            </w:r>
          </w:p>
        </w:tc>
        <w:tc>
          <w:tcPr>
            <w:tcW w:w="729" w:type="pct"/>
            <w:tcBorders>
              <w:top w:val="nil"/>
              <w:left w:val="nil"/>
              <w:bottom w:val="nil"/>
              <w:right w:val="nil"/>
            </w:tcBorders>
            <w:shd w:val="clear" w:color="auto" w:fill="auto"/>
            <w:noWrap/>
            <w:vAlign w:val="center"/>
            <w:hideMark/>
          </w:tcPr>
          <w:p w14:paraId="0C2D9521" w14:textId="77777777" w:rsidR="006F0EA1" w:rsidRPr="006F0EA1" w:rsidRDefault="006F0EA1" w:rsidP="006F0EA1">
            <w:pPr>
              <w:spacing w:line="240" w:lineRule="auto"/>
              <w:jc w:val="right"/>
              <w:rPr>
                <w:i/>
                <w:iCs/>
                <w:sz w:val="12"/>
                <w:szCs w:val="12"/>
              </w:rPr>
            </w:pPr>
            <w:r w:rsidRPr="006F0EA1">
              <w:rPr>
                <w:i/>
                <w:iCs/>
                <w:sz w:val="12"/>
                <w:szCs w:val="12"/>
              </w:rPr>
              <w:t>18 945,23</w:t>
            </w:r>
          </w:p>
        </w:tc>
        <w:tc>
          <w:tcPr>
            <w:tcW w:w="401" w:type="pct"/>
            <w:tcBorders>
              <w:top w:val="nil"/>
              <w:left w:val="nil"/>
              <w:bottom w:val="nil"/>
              <w:right w:val="nil"/>
            </w:tcBorders>
            <w:shd w:val="clear" w:color="auto" w:fill="auto"/>
            <w:noWrap/>
            <w:vAlign w:val="center"/>
            <w:hideMark/>
          </w:tcPr>
          <w:p w14:paraId="4BBED227" w14:textId="77777777" w:rsidR="006F0EA1" w:rsidRPr="006F0EA1" w:rsidRDefault="006F0EA1" w:rsidP="006F0EA1">
            <w:pPr>
              <w:spacing w:line="240" w:lineRule="auto"/>
              <w:jc w:val="right"/>
              <w:rPr>
                <w:i/>
                <w:iCs/>
                <w:sz w:val="12"/>
                <w:szCs w:val="12"/>
              </w:rPr>
            </w:pPr>
            <w:r w:rsidRPr="006F0EA1">
              <w:rPr>
                <w:i/>
                <w:iCs/>
                <w:sz w:val="12"/>
                <w:szCs w:val="12"/>
              </w:rPr>
              <w:t>83,5%</w:t>
            </w:r>
          </w:p>
        </w:tc>
      </w:tr>
      <w:tr w:rsidR="006F0EA1" w:rsidRPr="006F0EA1" w14:paraId="7E864568" w14:textId="77777777" w:rsidTr="006F0EA1">
        <w:trPr>
          <w:trHeight w:val="85"/>
        </w:trPr>
        <w:tc>
          <w:tcPr>
            <w:tcW w:w="2732" w:type="pct"/>
            <w:tcBorders>
              <w:top w:val="nil"/>
              <w:left w:val="nil"/>
              <w:bottom w:val="nil"/>
              <w:right w:val="nil"/>
            </w:tcBorders>
            <w:shd w:val="clear" w:color="auto" w:fill="auto"/>
            <w:vAlign w:val="center"/>
            <w:hideMark/>
          </w:tcPr>
          <w:p w14:paraId="3FD5C240"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0689F3A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554544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F32447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679823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7611E6B" w14:textId="77777777" w:rsidTr="006F0EA1">
        <w:trPr>
          <w:trHeight w:val="85"/>
        </w:trPr>
        <w:tc>
          <w:tcPr>
            <w:tcW w:w="2732" w:type="pct"/>
            <w:tcBorders>
              <w:top w:val="nil"/>
              <w:left w:val="nil"/>
              <w:bottom w:val="nil"/>
              <w:right w:val="nil"/>
            </w:tcBorders>
            <w:shd w:val="clear" w:color="auto" w:fill="auto"/>
            <w:vAlign w:val="center"/>
            <w:hideMark/>
          </w:tcPr>
          <w:p w14:paraId="0021B287"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27CA8F61"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0EB47C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D2D160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5B2CCA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A1935DE" w14:textId="77777777" w:rsidTr="006F0EA1">
        <w:trPr>
          <w:trHeight w:val="85"/>
        </w:trPr>
        <w:tc>
          <w:tcPr>
            <w:tcW w:w="2732" w:type="pct"/>
            <w:tcBorders>
              <w:top w:val="nil"/>
              <w:left w:val="nil"/>
              <w:bottom w:val="nil"/>
              <w:right w:val="nil"/>
            </w:tcBorders>
            <w:shd w:val="clear" w:color="auto" w:fill="auto"/>
            <w:vAlign w:val="center"/>
            <w:hideMark/>
          </w:tcPr>
          <w:p w14:paraId="63D8D838" w14:textId="77777777" w:rsidR="006F0EA1" w:rsidRPr="006F0EA1" w:rsidRDefault="006F0EA1" w:rsidP="006F0EA1">
            <w:pPr>
              <w:spacing w:line="240" w:lineRule="auto"/>
              <w:rPr>
                <w:sz w:val="12"/>
                <w:szCs w:val="12"/>
              </w:rPr>
            </w:pPr>
            <w:r w:rsidRPr="006F0EA1">
              <w:rPr>
                <w:sz w:val="12"/>
                <w:szCs w:val="12"/>
              </w:rPr>
              <w:t>obsługa wypłaty bonu energetycznego</w:t>
            </w:r>
          </w:p>
        </w:tc>
        <w:tc>
          <w:tcPr>
            <w:tcW w:w="545" w:type="pct"/>
            <w:tcBorders>
              <w:top w:val="nil"/>
              <w:left w:val="nil"/>
              <w:bottom w:val="nil"/>
              <w:right w:val="nil"/>
            </w:tcBorders>
            <w:shd w:val="clear" w:color="auto" w:fill="auto"/>
            <w:noWrap/>
            <w:vAlign w:val="center"/>
            <w:hideMark/>
          </w:tcPr>
          <w:p w14:paraId="10EBC52C"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FF7E0E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37B04E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1782B1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3917A8B" w14:textId="77777777" w:rsidTr="006F0EA1">
        <w:trPr>
          <w:trHeight w:val="85"/>
        </w:trPr>
        <w:tc>
          <w:tcPr>
            <w:tcW w:w="2732" w:type="pct"/>
            <w:tcBorders>
              <w:top w:val="nil"/>
              <w:left w:val="nil"/>
              <w:bottom w:val="nil"/>
              <w:right w:val="nil"/>
            </w:tcBorders>
            <w:shd w:val="clear" w:color="auto" w:fill="auto"/>
            <w:vAlign w:val="center"/>
            <w:hideMark/>
          </w:tcPr>
          <w:p w14:paraId="743467CD"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97F21B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D3DB8F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3ED676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5A55A9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9A3BD7B" w14:textId="77777777" w:rsidTr="006F0EA1">
        <w:trPr>
          <w:trHeight w:val="85"/>
        </w:trPr>
        <w:tc>
          <w:tcPr>
            <w:tcW w:w="2732" w:type="pct"/>
            <w:tcBorders>
              <w:top w:val="nil"/>
              <w:left w:val="nil"/>
              <w:bottom w:val="nil"/>
              <w:right w:val="nil"/>
            </w:tcBorders>
            <w:shd w:val="clear" w:color="auto" w:fill="auto"/>
            <w:vAlign w:val="center"/>
            <w:hideMark/>
          </w:tcPr>
          <w:p w14:paraId="2F1713F8" w14:textId="77777777" w:rsidR="006F0EA1" w:rsidRPr="006F0EA1" w:rsidRDefault="006F0EA1" w:rsidP="006F0EA1">
            <w:pPr>
              <w:spacing w:line="240" w:lineRule="auto"/>
              <w:rPr>
                <w:sz w:val="12"/>
                <w:szCs w:val="12"/>
              </w:rPr>
            </w:pPr>
            <w:r w:rsidRPr="006F0EA1">
              <w:rPr>
                <w:sz w:val="12"/>
                <w:szCs w:val="12"/>
              </w:rPr>
              <w:t>wynagrodzenia i pochodne</w:t>
            </w:r>
          </w:p>
        </w:tc>
        <w:tc>
          <w:tcPr>
            <w:tcW w:w="545" w:type="pct"/>
            <w:tcBorders>
              <w:top w:val="nil"/>
              <w:left w:val="nil"/>
              <w:bottom w:val="nil"/>
              <w:right w:val="nil"/>
            </w:tcBorders>
            <w:shd w:val="clear" w:color="auto" w:fill="auto"/>
            <w:noWrap/>
            <w:vAlign w:val="center"/>
            <w:hideMark/>
          </w:tcPr>
          <w:p w14:paraId="2365D31C"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4608DA0" w14:textId="77777777" w:rsidR="006F0EA1" w:rsidRPr="006F0EA1" w:rsidRDefault="006F0EA1" w:rsidP="006F0EA1">
            <w:pPr>
              <w:spacing w:line="240" w:lineRule="auto"/>
              <w:jc w:val="right"/>
              <w:rPr>
                <w:sz w:val="12"/>
                <w:szCs w:val="12"/>
              </w:rPr>
            </w:pPr>
            <w:r w:rsidRPr="006F0EA1">
              <w:rPr>
                <w:sz w:val="12"/>
                <w:szCs w:val="12"/>
              </w:rPr>
              <w:t>22 683</w:t>
            </w:r>
          </w:p>
        </w:tc>
        <w:tc>
          <w:tcPr>
            <w:tcW w:w="729" w:type="pct"/>
            <w:tcBorders>
              <w:top w:val="nil"/>
              <w:left w:val="nil"/>
              <w:bottom w:val="nil"/>
              <w:right w:val="nil"/>
            </w:tcBorders>
            <w:shd w:val="clear" w:color="auto" w:fill="auto"/>
            <w:noWrap/>
            <w:vAlign w:val="center"/>
            <w:hideMark/>
          </w:tcPr>
          <w:p w14:paraId="5725EC4B" w14:textId="77777777" w:rsidR="006F0EA1" w:rsidRPr="006F0EA1" w:rsidRDefault="006F0EA1" w:rsidP="006F0EA1">
            <w:pPr>
              <w:spacing w:line="240" w:lineRule="auto"/>
              <w:jc w:val="right"/>
              <w:rPr>
                <w:sz w:val="12"/>
                <w:szCs w:val="12"/>
              </w:rPr>
            </w:pPr>
            <w:r w:rsidRPr="006F0EA1">
              <w:rPr>
                <w:sz w:val="12"/>
                <w:szCs w:val="12"/>
              </w:rPr>
              <w:t>18 945,23</w:t>
            </w:r>
          </w:p>
        </w:tc>
        <w:tc>
          <w:tcPr>
            <w:tcW w:w="401" w:type="pct"/>
            <w:tcBorders>
              <w:top w:val="nil"/>
              <w:left w:val="nil"/>
              <w:bottom w:val="nil"/>
              <w:right w:val="nil"/>
            </w:tcBorders>
            <w:shd w:val="clear" w:color="auto" w:fill="auto"/>
            <w:noWrap/>
            <w:vAlign w:val="center"/>
            <w:hideMark/>
          </w:tcPr>
          <w:p w14:paraId="64E6E9C9" w14:textId="77777777" w:rsidR="006F0EA1" w:rsidRPr="006F0EA1" w:rsidRDefault="006F0EA1" w:rsidP="006F0EA1">
            <w:pPr>
              <w:spacing w:line="240" w:lineRule="auto"/>
              <w:jc w:val="right"/>
              <w:rPr>
                <w:sz w:val="12"/>
                <w:szCs w:val="12"/>
              </w:rPr>
            </w:pPr>
            <w:r w:rsidRPr="006F0EA1">
              <w:rPr>
                <w:sz w:val="12"/>
                <w:szCs w:val="12"/>
              </w:rPr>
              <w:t>83,5%</w:t>
            </w:r>
          </w:p>
        </w:tc>
      </w:tr>
      <w:tr w:rsidR="006F0EA1" w:rsidRPr="006F0EA1" w14:paraId="4490F3E9" w14:textId="77777777" w:rsidTr="006F0EA1">
        <w:trPr>
          <w:trHeight w:val="85"/>
        </w:trPr>
        <w:tc>
          <w:tcPr>
            <w:tcW w:w="2732" w:type="pct"/>
            <w:tcBorders>
              <w:top w:val="nil"/>
              <w:left w:val="nil"/>
              <w:bottom w:val="nil"/>
              <w:right w:val="nil"/>
            </w:tcBorders>
            <w:shd w:val="clear" w:color="auto" w:fill="auto"/>
            <w:vAlign w:val="center"/>
            <w:hideMark/>
          </w:tcPr>
          <w:p w14:paraId="69A8DC04" w14:textId="77777777" w:rsidR="006F0EA1" w:rsidRPr="006F0EA1" w:rsidRDefault="006F0EA1" w:rsidP="006F0EA1">
            <w:pPr>
              <w:spacing w:line="240" w:lineRule="auto"/>
              <w:rPr>
                <w:i/>
                <w:iCs/>
                <w:sz w:val="12"/>
                <w:szCs w:val="12"/>
              </w:rPr>
            </w:pPr>
            <w:r w:rsidRPr="006F0EA1">
              <w:rPr>
                <w:i/>
                <w:iCs/>
                <w:sz w:val="12"/>
                <w:szCs w:val="12"/>
              </w:rPr>
              <w:t>- wynagrodzenia osobowe pracowników</w:t>
            </w:r>
          </w:p>
        </w:tc>
        <w:tc>
          <w:tcPr>
            <w:tcW w:w="545" w:type="pct"/>
            <w:tcBorders>
              <w:top w:val="nil"/>
              <w:left w:val="nil"/>
              <w:bottom w:val="nil"/>
              <w:right w:val="nil"/>
            </w:tcBorders>
            <w:shd w:val="clear" w:color="auto" w:fill="auto"/>
            <w:noWrap/>
            <w:vAlign w:val="center"/>
            <w:hideMark/>
          </w:tcPr>
          <w:p w14:paraId="0E0D7879"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5D36677" w14:textId="77777777" w:rsidR="006F0EA1" w:rsidRPr="006F0EA1" w:rsidRDefault="006F0EA1" w:rsidP="006F0EA1">
            <w:pPr>
              <w:spacing w:line="240" w:lineRule="auto"/>
              <w:jc w:val="right"/>
              <w:rPr>
                <w:i/>
                <w:iCs/>
                <w:sz w:val="12"/>
                <w:szCs w:val="12"/>
              </w:rPr>
            </w:pPr>
            <w:r w:rsidRPr="006F0EA1">
              <w:rPr>
                <w:i/>
                <w:iCs/>
                <w:sz w:val="12"/>
                <w:szCs w:val="12"/>
              </w:rPr>
              <w:t>18 959</w:t>
            </w:r>
          </w:p>
        </w:tc>
        <w:tc>
          <w:tcPr>
            <w:tcW w:w="729" w:type="pct"/>
            <w:tcBorders>
              <w:top w:val="nil"/>
              <w:left w:val="nil"/>
              <w:bottom w:val="nil"/>
              <w:right w:val="nil"/>
            </w:tcBorders>
            <w:shd w:val="clear" w:color="auto" w:fill="auto"/>
            <w:noWrap/>
            <w:vAlign w:val="center"/>
            <w:hideMark/>
          </w:tcPr>
          <w:p w14:paraId="0A0EB907" w14:textId="77777777" w:rsidR="006F0EA1" w:rsidRPr="006F0EA1" w:rsidRDefault="006F0EA1" w:rsidP="006F0EA1">
            <w:pPr>
              <w:spacing w:line="240" w:lineRule="auto"/>
              <w:jc w:val="right"/>
              <w:rPr>
                <w:i/>
                <w:iCs/>
                <w:sz w:val="12"/>
                <w:szCs w:val="12"/>
              </w:rPr>
            </w:pPr>
            <w:r w:rsidRPr="006F0EA1">
              <w:rPr>
                <w:i/>
                <w:iCs/>
                <w:sz w:val="12"/>
                <w:szCs w:val="12"/>
              </w:rPr>
              <w:t>15 990,93</w:t>
            </w:r>
          </w:p>
        </w:tc>
        <w:tc>
          <w:tcPr>
            <w:tcW w:w="401" w:type="pct"/>
            <w:tcBorders>
              <w:top w:val="nil"/>
              <w:left w:val="nil"/>
              <w:bottom w:val="nil"/>
              <w:right w:val="nil"/>
            </w:tcBorders>
            <w:shd w:val="clear" w:color="auto" w:fill="auto"/>
            <w:noWrap/>
            <w:vAlign w:val="center"/>
            <w:hideMark/>
          </w:tcPr>
          <w:p w14:paraId="71DCF431" w14:textId="77777777" w:rsidR="006F0EA1" w:rsidRPr="006F0EA1" w:rsidRDefault="006F0EA1" w:rsidP="006F0EA1">
            <w:pPr>
              <w:spacing w:line="240" w:lineRule="auto"/>
              <w:jc w:val="right"/>
              <w:rPr>
                <w:i/>
                <w:iCs/>
                <w:sz w:val="12"/>
                <w:szCs w:val="12"/>
              </w:rPr>
            </w:pPr>
            <w:r w:rsidRPr="006F0EA1">
              <w:rPr>
                <w:i/>
                <w:iCs/>
                <w:sz w:val="12"/>
                <w:szCs w:val="12"/>
              </w:rPr>
              <w:t>84,3%</w:t>
            </w:r>
          </w:p>
        </w:tc>
      </w:tr>
      <w:tr w:rsidR="006F0EA1" w:rsidRPr="006F0EA1" w14:paraId="3EE6A692" w14:textId="77777777" w:rsidTr="006F0EA1">
        <w:trPr>
          <w:trHeight w:val="85"/>
        </w:trPr>
        <w:tc>
          <w:tcPr>
            <w:tcW w:w="2732" w:type="pct"/>
            <w:tcBorders>
              <w:top w:val="nil"/>
              <w:left w:val="nil"/>
              <w:bottom w:val="nil"/>
              <w:right w:val="nil"/>
            </w:tcBorders>
            <w:shd w:val="clear" w:color="auto" w:fill="auto"/>
            <w:vAlign w:val="center"/>
            <w:hideMark/>
          </w:tcPr>
          <w:p w14:paraId="07EA1215" w14:textId="77777777" w:rsidR="006F0EA1" w:rsidRPr="006F0EA1" w:rsidRDefault="006F0EA1" w:rsidP="006F0EA1">
            <w:pPr>
              <w:spacing w:line="240" w:lineRule="auto"/>
              <w:rPr>
                <w:i/>
                <w:iCs/>
                <w:sz w:val="12"/>
                <w:szCs w:val="12"/>
              </w:rPr>
            </w:pPr>
            <w:r w:rsidRPr="006F0EA1">
              <w:rPr>
                <w:i/>
                <w:iCs/>
                <w:sz w:val="12"/>
                <w:szCs w:val="12"/>
              </w:rPr>
              <w:t>- pochodne od wynagrodzeń</w:t>
            </w:r>
          </w:p>
        </w:tc>
        <w:tc>
          <w:tcPr>
            <w:tcW w:w="545" w:type="pct"/>
            <w:tcBorders>
              <w:top w:val="nil"/>
              <w:left w:val="nil"/>
              <w:bottom w:val="nil"/>
              <w:right w:val="nil"/>
            </w:tcBorders>
            <w:shd w:val="clear" w:color="auto" w:fill="auto"/>
            <w:vAlign w:val="center"/>
            <w:hideMark/>
          </w:tcPr>
          <w:p w14:paraId="39C45A57"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3CCA839D" w14:textId="77777777" w:rsidR="006F0EA1" w:rsidRPr="006F0EA1" w:rsidRDefault="006F0EA1" w:rsidP="006F0EA1">
            <w:pPr>
              <w:spacing w:line="240" w:lineRule="auto"/>
              <w:jc w:val="right"/>
              <w:rPr>
                <w:i/>
                <w:iCs/>
                <w:sz w:val="12"/>
                <w:szCs w:val="12"/>
              </w:rPr>
            </w:pPr>
            <w:r w:rsidRPr="006F0EA1">
              <w:rPr>
                <w:i/>
                <w:iCs/>
                <w:sz w:val="12"/>
                <w:szCs w:val="12"/>
              </w:rPr>
              <w:t>3 724</w:t>
            </w:r>
          </w:p>
        </w:tc>
        <w:tc>
          <w:tcPr>
            <w:tcW w:w="729" w:type="pct"/>
            <w:tcBorders>
              <w:top w:val="nil"/>
              <w:left w:val="nil"/>
              <w:bottom w:val="nil"/>
              <w:right w:val="nil"/>
            </w:tcBorders>
            <w:shd w:val="clear" w:color="auto" w:fill="auto"/>
            <w:noWrap/>
            <w:vAlign w:val="center"/>
            <w:hideMark/>
          </w:tcPr>
          <w:p w14:paraId="4027E6DE" w14:textId="77777777" w:rsidR="006F0EA1" w:rsidRPr="006F0EA1" w:rsidRDefault="006F0EA1" w:rsidP="006F0EA1">
            <w:pPr>
              <w:spacing w:line="240" w:lineRule="auto"/>
              <w:jc w:val="right"/>
              <w:rPr>
                <w:i/>
                <w:iCs/>
                <w:sz w:val="12"/>
                <w:szCs w:val="12"/>
              </w:rPr>
            </w:pPr>
            <w:r w:rsidRPr="006F0EA1">
              <w:rPr>
                <w:i/>
                <w:iCs/>
                <w:sz w:val="12"/>
                <w:szCs w:val="12"/>
              </w:rPr>
              <w:t>2 954,30</w:t>
            </w:r>
          </w:p>
        </w:tc>
        <w:tc>
          <w:tcPr>
            <w:tcW w:w="401" w:type="pct"/>
            <w:tcBorders>
              <w:top w:val="nil"/>
              <w:left w:val="nil"/>
              <w:bottom w:val="nil"/>
              <w:right w:val="nil"/>
            </w:tcBorders>
            <w:shd w:val="clear" w:color="auto" w:fill="auto"/>
            <w:noWrap/>
            <w:vAlign w:val="center"/>
            <w:hideMark/>
          </w:tcPr>
          <w:p w14:paraId="55D09B67" w14:textId="77777777" w:rsidR="006F0EA1" w:rsidRPr="006F0EA1" w:rsidRDefault="006F0EA1" w:rsidP="006F0EA1">
            <w:pPr>
              <w:spacing w:line="240" w:lineRule="auto"/>
              <w:jc w:val="right"/>
              <w:rPr>
                <w:i/>
                <w:iCs/>
                <w:sz w:val="12"/>
                <w:szCs w:val="12"/>
              </w:rPr>
            </w:pPr>
            <w:r w:rsidRPr="006F0EA1">
              <w:rPr>
                <w:i/>
                <w:iCs/>
                <w:sz w:val="12"/>
                <w:szCs w:val="12"/>
              </w:rPr>
              <w:t>79,3%</w:t>
            </w:r>
          </w:p>
        </w:tc>
      </w:tr>
      <w:tr w:rsidR="006F0EA1" w:rsidRPr="006F0EA1" w14:paraId="32D2E431" w14:textId="77777777" w:rsidTr="006F0EA1">
        <w:trPr>
          <w:trHeight w:val="85"/>
        </w:trPr>
        <w:tc>
          <w:tcPr>
            <w:tcW w:w="2732" w:type="pct"/>
            <w:tcBorders>
              <w:top w:val="nil"/>
              <w:left w:val="nil"/>
              <w:bottom w:val="nil"/>
              <w:right w:val="nil"/>
            </w:tcBorders>
            <w:shd w:val="clear" w:color="auto" w:fill="auto"/>
            <w:vAlign w:val="center"/>
            <w:hideMark/>
          </w:tcPr>
          <w:p w14:paraId="3190F4F3"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2111D3D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3F79B9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D19DA1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3CF4D3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0C4C07A" w14:textId="77777777" w:rsidTr="006F0EA1">
        <w:trPr>
          <w:trHeight w:val="85"/>
        </w:trPr>
        <w:tc>
          <w:tcPr>
            <w:tcW w:w="2732" w:type="pct"/>
            <w:tcBorders>
              <w:top w:val="nil"/>
              <w:left w:val="nil"/>
              <w:bottom w:val="nil"/>
              <w:right w:val="nil"/>
            </w:tcBorders>
            <w:shd w:val="clear" w:color="auto" w:fill="auto"/>
            <w:vAlign w:val="center"/>
            <w:hideMark/>
          </w:tcPr>
          <w:p w14:paraId="5F890D22"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85295</w:t>
            </w:r>
          </w:p>
        </w:tc>
        <w:tc>
          <w:tcPr>
            <w:tcW w:w="545" w:type="pct"/>
            <w:tcBorders>
              <w:top w:val="nil"/>
              <w:left w:val="nil"/>
              <w:bottom w:val="nil"/>
              <w:right w:val="nil"/>
            </w:tcBorders>
            <w:shd w:val="clear" w:color="auto" w:fill="auto"/>
            <w:noWrap/>
            <w:vAlign w:val="center"/>
            <w:hideMark/>
          </w:tcPr>
          <w:p w14:paraId="27C9A952"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E716BB4" w14:textId="77777777" w:rsidR="006F0EA1" w:rsidRPr="006F0EA1" w:rsidRDefault="006F0EA1" w:rsidP="006F0EA1">
            <w:pPr>
              <w:spacing w:line="240" w:lineRule="auto"/>
              <w:jc w:val="right"/>
              <w:rPr>
                <w:i/>
                <w:iCs/>
                <w:sz w:val="12"/>
                <w:szCs w:val="12"/>
              </w:rPr>
            </w:pPr>
            <w:r w:rsidRPr="006F0EA1">
              <w:rPr>
                <w:i/>
                <w:iCs/>
                <w:sz w:val="12"/>
                <w:szCs w:val="12"/>
              </w:rPr>
              <w:t>5 213</w:t>
            </w:r>
          </w:p>
        </w:tc>
        <w:tc>
          <w:tcPr>
            <w:tcW w:w="729" w:type="pct"/>
            <w:tcBorders>
              <w:top w:val="nil"/>
              <w:left w:val="nil"/>
              <w:bottom w:val="nil"/>
              <w:right w:val="nil"/>
            </w:tcBorders>
            <w:shd w:val="clear" w:color="auto" w:fill="auto"/>
            <w:noWrap/>
            <w:vAlign w:val="center"/>
            <w:hideMark/>
          </w:tcPr>
          <w:p w14:paraId="603DCC14" w14:textId="77777777" w:rsidR="006F0EA1" w:rsidRPr="006F0EA1" w:rsidRDefault="006F0EA1" w:rsidP="006F0EA1">
            <w:pPr>
              <w:spacing w:line="240" w:lineRule="auto"/>
              <w:jc w:val="right"/>
              <w:rPr>
                <w:i/>
                <w:iCs/>
                <w:sz w:val="12"/>
                <w:szCs w:val="12"/>
              </w:rPr>
            </w:pPr>
            <w:r w:rsidRPr="006F0EA1">
              <w:rPr>
                <w:i/>
                <w:iCs/>
                <w:sz w:val="12"/>
                <w:szCs w:val="12"/>
              </w:rPr>
              <w:t>5 212,74</w:t>
            </w:r>
          </w:p>
        </w:tc>
        <w:tc>
          <w:tcPr>
            <w:tcW w:w="401" w:type="pct"/>
            <w:tcBorders>
              <w:top w:val="nil"/>
              <w:left w:val="nil"/>
              <w:bottom w:val="nil"/>
              <w:right w:val="nil"/>
            </w:tcBorders>
            <w:shd w:val="clear" w:color="auto" w:fill="auto"/>
            <w:noWrap/>
            <w:vAlign w:val="center"/>
            <w:hideMark/>
          </w:tcPr>
          <w:p w14:paraId="3DCB067D"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73F41385" w14:textId="77777777" w:rsidTr="006F0EA1">
        <w:trPr>
          <w:trHeight w:val="85"/>
        </w:trPr>
        <w:tc>
          <w:tcPr>
            <w:tcW w:w="2732" w:type="pct"/>
            <w:tcBorders>
              <w:top w:val="nil"/>
              <w:left w:val="nil"/>
              <w:bottom w:val="nil"/>
              <w:right w:val="nil"/>
            </w:tcBorders>
            <w:shd w:val="clear" w:color="auto" w:fill="auto"/>
            <w:vAlign w:val="center"/>
            <w:hideMark/>
          </w:tcPr>
          <w:p w14:paraId="0718E4B6"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610ACC2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647745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E47554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1A00BD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9775B61" w14:textId="77777777" w:rsidTr="006F0EA1">
        <w:trPr>
          <w:trHeight w:val="85"/>
        </w:trPr>
        <w:tc>
          <w:tcPr>
            <w:tcW w:w="2732" w:type="pct"/>
            <w:tcBorders>
              <w:top w:val="nil"/>
              <w:left w:val="nil"/>
              <w:bottom w:val="nil"/>
              <w:right w:val="nil"/>
            </w:tcBorders>
            <w:shd w:val="clear" w:color="auto" w:fill="auto"/>
            <w:vAlign w:val="center"/>
            <w:hideMark/>
          </w:tcPr>
          <w:p w14:paraId="759DC748"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40F3052D"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61A581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BB2C59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453447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BDAD4E0" w14:textId="77777777" w:rsidTr="006F0EA1">
        <w:trPr>
          <w:trHeight w:val="85"/>
        </w:trPr>
        <w:tc>
          <w:tcPr>
            <w:tcW w:w="2732" w:type="pct"/>
            <w:tcBorders>
              <w:top w:val="nil"/>
              <w:left w:val="nil"/>
              <w:bottom w:val="nil"/>
              <w:right w:val="nil"/>
            </w:tcBorders>
            <w:shd w:val="clear" w:color="auto" w:fill="auto"/>
            <w:vAlign w:val="center"/>
            <w:hideMark/>
          </w:tcPr>
          <w:p w14:paraId="52F98EA0" w14:textId="77777777" w:rsidR="006F0EA1" w:rsidRPr="006F0EA1" w:rsidRDefault="006F0EA1" w:rsidP="006F0EA1">
            <w:pPr>
              <w:spacing w:line="240" w:lineRule="auto"/>
              <w:rPr>
                <w:sz w:val="12"/>
                <w:szCs w:val="12"/>
              </w:rPr>
            </w:pPr>
            <w:r w:rsidRPr="006F0EA1">
              <w:rPr>
                <w:sz w:val="12"/>
                <w:szCs w:val="12"/>
              </w:rPr>
              <w:t>obsługa wypłaty dodatków osłonowych</w:t>
            </w:r>
          </w:p>
        </w:tc>
        <w:tc>
          <w:tcPr>
            <w:tcW w:w="545" w:type="pct"/>
            <w:tcBorders>
              <w:top w:val="nil"/>
              <w:left w:val="nil"/>
              <w:bottom w:val="nil"/>
              <w:right w:val="nil"/>
            </w:tcBorders>
            <w:shd w:val="clear" w:color="auto" w:fill="auto"/>
            <w:noWrap/>
            <w:vAlign w:val="center"/>
            <w:hideMark/>
          </w:tcPr>
          <w:p w14:paraId="4AE169AA"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49F7AE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53B733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4C1049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98AB1FD" w14:textId="77777777" w:rsidTr="006F0EA1">
        <w:trPr>
          <w:trHeight w:val="85"/>
        </w:trPr>
        <w:tc>
          <w:tcPr>
            <w:tcW w:w="2732" w:type="pct"/>
            <w:tcBorders>
              <w:top w:val="nil"/>
              <w:left w:val="nil"/>
              <w:bottom w:val="nil"/>
              <w:right w:val="nil"/>
            </w:tcBorders>
            <w:shd w:val="clear" w:color="auto" w:fill="auto"/>
            <w:vAlign w:val="center"/>
            <w:hideMark/>
          </w:tcPr>
          <w:p w14:paraId="5525670C"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6EF10C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C6263F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5A2399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B87887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D2858B7" w14:textId="77777777" w:rsidTr="006F0EA1">
        <w:trPr>
          <w:trHeight w:val="85"/>
        </w:trPr>
        <w:tc>
          <w:tcPr>
            <w:tcW w:w="2732" w:type="pct"/>
            <w:tcBorders>
              <w:top w:val="nil"/>
              <w:left w:val="nil"/>
              <w:bottom w:val="nil"/>
              <w:right w:val="nil"/>
            </w:tcBorders>
            <w:shd w:val="clear" w:color="auto" w:fill="auto"/>
            <w:vAlign w:val="center"/>
            <w:hideMark/>
          </w:tcPr>
          <w:p w14:paraId="08DB2DAD" w14:textId="77777777" w:rsidR="006F0EA1" w:rsidRPr="006F0EA1" w:rsidRDefault="006F0EA1" w:rsidP="006F0EA1">
            <w:pPr>
              <w:spacing w:line="240" w:lineRule="auto"/>
              <w:rPr>
                <w:sz w:val="12"/>
                <w:szCs w:val="12"/>
              </w:rPr>
            </w:pPr>
            <w:r w:rsidRPr="006F0EA1">
              <w:rPr>
                <w:sz w:val="12"/>
                <w:szCs w:val="12"/>
              </w:rPr>
              <w:t>wynagrodzenia i pochodne</w:t>
            </w:r>
          </w:p>
        </w:tc>
        <w:tc>
          <w:tcPr>
            <w:tcW w:w="545" w:type="pct"/>
            <w:tcBorders>
              <w:top w:val="nil"/>
              <w:left w:val="nil"/>
              <w:bottom w:val="nil"/>
              <w:right w:val="nil"/>
            </w:tcBorders>
            <w:shd w:val="clear" w:color="auto" w:fill="auto"/>
            <w:noWrap/>
            <w:vAlign w:val="center"/>
            <w:hideMark/>
          </w:tcPr>
          <w:p w14:paraId="5B73F580"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A9E1D6C" w14:textId="77777777" w:rsidR="006F0EA1" w:rsidRPr="006F0EA1" w:rsidRDefault="006F0EA1" w:rsidP="006F0EA1">
            <w:pPr>
              <w:spacing w:line="240" w:lineRule="auto"/>
              <w:jc w:val="right"/>
              <w:rPr>
                <w:sz w:val="12"/>
                <w:szCs w:val="12"/>
              </w:rPr>
            </w:pPr>
            <w:r w:rsidRPr="006F0EA1">
              <w:rPr>
                <w:sz w:val="12"/>
                <w:szCs w:val="12"/>
              </w:rPr>
              <w:t>5 213</w:t>
            </w:r>
          </w:p>
        </w:tc>
        <w:tc>
          <w:tcPr>
            <w:tcW w:w="729" w:type="pct"/>
            <w:tcBorders>
              <w:top w:val="nil"/>
              <w:left w:val="nil"/>
              <w:bottom w:val="nil"/>
              <w:right w:val="nil"/>
            </w:tcBorders>
            <w:shd w:val="clear" w:color="auto" w:fill="auto"/>
            <w:noWrap/>
            <w:vAlign w:val="center"/>
            <w:hideMark/>
          </w:tcPr>
          <w:p w14:paraId="6EDB7D9E" w14:textId="77777777" w:rsidR="006F0EA1" w:rsidRPr="006F0EA1" w:rsidRDefault="006F0EA1" w:rsidP="006F0EA1">
            <w:pPr>
              <w:spacing w:line="240" w:lineRule="auto"/>
              <w:jc w:val="right"/>
              <w:rPr>
                <w:sz w:val="12"/>
                <w:szCs w:val="12"/>
              </w:rPr>
            </w:pPr>
            <w:r w:rsidRPr="006F0EA1">
              <w:rPr>
                <w:sz w:val="12"/>
                <w:szCs w:val="12"/>
              </w:rPr>
              <w:t>5 212,74</w:t>
            </w:r>
          </w:p>
        </w:tc>
        <w:tc>
          <w:tcPr>
            <w:tcW w:w="401" w:type="pct"/>
            <w:tcBorders>
              <w:top w:val="nil"/>
              <w:left w:val="nil"/>
              <w:bottom w:val="nil"/>
              <w:right w:val="nil"/>
            </w:tcBorders>
            <w:shd w:val="clear" w:color="auto" w:fill="auto"/>
            <w:noWrap/>
            <w:vAlign w:val="center"/>
            <w:hideMark/>
          </w:tcPr>
          <w:p w14:paraId="756EF7E1"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47669EA1" w14:textId="77777777" w:rsidTr="006F0EA1">
        <w:trPr>
          <w:trHeight w:val="85"/>
        </w:trPr>
        <w:tc>
          <w:tcPr>
            <w:tcW w:w="2732" w:type="pct"/>
            <w:tcBorders>
              <w:top w:val="nil"/>
              <w:left w:val="nil"/>
              <w:bottom w:val="nil"/>
              <w:right w:val="nil"/>
            </w:tcBorders>
            <w:shd w:val="clear" w:color="auto" w:fill="auto"/>
            <w:vAlign w:val="center"/>
            <w:hideMark/>
          </w:tcPr>
          <w:p w14:paraId="4FE04690" w14:textId="77777777" w:rsidR="006F0EA1" w:rsidRPr="006F0EA1" w:rsidRDefault="006F0EA1" w:rsidP="006F0EA1">
            <w:pPr>
              <w:spacing w:line="240" w:lineRule="auto"/>
              <w:rPr>
                <w:i/>
                <w:iCs/>
                <w:sz w:val="12"/>
                <w:szCs w:val="12"/>
              </w:rPr>
            </w:pPr>
            <w:r w:rsidRPr="006F0EA1">
              <w:rPr>
                <w:i/>
                <w:iCs/>
                <w:sz w:val="12"/>
                <w:szCs w:val="12"/>
              </w:rPr>
              <w:t>- wynagrodzenia osobowe pracowników</w:t>
            </w:r>
          </w:p>
        </w:tc>
        <w:tc>
          <w:tcPr>
            <w:tcW w:w="545" w:type="pct"/>
            <w:tcBorders>
              <w:top w:val="nil"/>
              <w:left w:val="nil"/>
              <w:bottom w:val="nil"/>
              <w:right w:val="nil"/>
            </w:tcBorders>
            <w:shd w:val="clear" w:color="auto" w:fill="auto"/>
            <w:noWrap/>
            <w:vAlign w:val="center"/>
            <w:hideMark/>
          </w:tcPr>
          <w:p w14:paraId="69FFD33C"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1657853C" w14:textId="77777777" w:rsidR="006F0EA1" w:rsidRPr="006F0EA1" w:rsidRDefault="006F0EA1" w:rsidP="006F0EA1">
            <w:pPr>
              <w:spacing w:line="240" w:lineRule="auto"/>
              <w:jc w:val="right"/>
              <w:rPr>
                <w:i/>
                <w:iCs/>
                <w:sz w:val="12"/>
                <w:szCs w:val="12"/>
              </w:rPr>
            </w:pPr>
            <w:r w:rsidRPr="006F0EA1">
              <w:rPr>
                <w:i/>
                <w:iCs/>
                <w:sz w:val="12"/>
                <w:szCs w:val="12"/>
              </w:rPr>
              <w:t>4 367</w:t>
            </w:r>
          </w:p>
        </w:tc>
        <w:tc>
          <w:tcPr>
            <w:tcW w:w="729" w:type="pct"/>
            <w:tcBorders>
              <w:top w:val="nil"/>
              <w:left w:val="nil"/>
              <w:bottom w:val="nil"/>
              <w:right w:val="nil"/>
            </w:tcBorders>
            <w:shd w:val="clear" w:color="auto" w:fill="auto"/>
            <w:noWrap/>
            <w:vAlign w:val="center"/>
            <w:hideMark/>
          </w:tcPr>
          <w:p w14:paraId="369EF982" w14:textId="77777777" w:rsidR="006F0EA1" w:rsidRPr="006F0EA1" w:rsidRDefault="006F0EA1" w:rsidP="006F0EA1">
            <w:pPr>
              <w:spacing w:line="240" w:lineRule="auto"/>
              <w:jc w:val="right"/>
              <w:rPr>
                <w:i/>
                <w:iCs/>
                <w:sz w:val="12"/>
                <w:szCs w:val="12"/>
              </w:rPr>
            </w:pPr>
            <w:r w:rsidRPr="006F0EA1">
              <w:rPr>
                <w:i/>
                <w:iCs/>
                <w:sz w:val="12"/>
                <w:szCs w:val="12"/>
              </w:rPr>
              <w:t>4 366,96</w:t>
            </w:r>
          </w:p>
        </w:tc>
        <w:tc>
          <w:tcPr>
            <w:tcW w:w="401" w:type="pct"/>
            <w:tcBorders>
              <w:top w:val="nil"/>
              <w:left w:val="nil"/>
              <w:bottom w:val="nil"/>
              <w:right w:val="nil"/>
            </w:tcBorders>
            <w:shd w:val="clear" w:color="auto" w:fill="auto"/>
            <w:noWrap/>
            <w:vAlign w:val="center"/>
            <w:hideMark/>
          </w:tcPr>
          <w:p w14:paraId="0BD6B83C"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13D73C1B" w14:textId="77777777" w:rsidTr="006F0EA1">
        <w:trPr>
          <w:trHeight w:val="85"/>
        </w:trPr>
        <w:tc>
          <w:tcPr>
            <w:tcW w:w="2732" w:type="pct"/>
            <w:tcBorders>
              <w:top w:val="nil"/>
              <w:left w:val="nil"/>
              <w:bottom w:val="nil"/>
              <w:right w:val="nil"/>
            </w:tcBorders>
            <w:shd w:val="clear" w:color="auto" w:fill="auto"/>
            <w:vAlign w:val="center"/>
            <w:hideMark/>
          </w:tcPr>
          <w:p w14:paraId="46E04F3E" w14:textId="77777777" w:rsidR="006F0EA1" w:rsidRPr="006F0EA1" w:rsidRDefault="006F0EA1" w:rsidP="006F0EA1">
            <w:pPr>
              <w:spacing w:line="240" w:lineRule="auto"/>
              <w:rPr>
                <w:i/>
                <w:iCs/>
                <w:sz w:val="12"/>
                <w:szCs w:val="12"/>
              </w:rPr>
            </w:pPr>
            <w:r w:rsidRPr="006F0EA1">
              <w:rPr>
                <w:i/>
                <w:iCs/>
                <w:sz w:val="12"/>
                <w:szCs w:val="12"/>
              </w:rPr>
              <w:t>- pochodne od wynagrodzeń</w:t>
            </w:r>
          </w:p>
        </w:tc>
        <w:tc>
          <w:tcPr>
            <w:tcW w:w="545" w:type="pct"/>
            <w:tcBorders>
              <w:top w:val="nil"/>
              <w:left w:val="nil"/>
              <w:bottom w:val="nil"/>
              <w:right w:val="nil"/>
            </w:tcBorders>
            <w:shd w:val="clear" w:color="auto" w:fill="auto"/>
            <w:vAlign w:val="center"/>
            <w:hideMark/>
          </w:tcPr>
          <w:p w14:paraId="264CE5AD"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F13E3C1" w14:textId="77777777" w:rsidR="006F0EA1" w:rsidRPr="006F0EA1" w:rsidRDefault="006F0EA1" w:rsidP="006F0EA1">
            <w:pPr>
              <w:spacing w:line="240" w:lineRule="auto"/>
              <w:jc w:val="right"/>
              <w:rPr>
                <w:i/>
                <w:iCs/>
                <w:sz w:val="12"/>
                <w:szCs w:val="12"/>
              </w:rPr>
            </w:pPr>
            <w:r w:rsidRPr="006F0EA1">
              <w:rPr>
                <w:i/>
                <w:iCs/>
                <w:sz w:val="12"/>
                <w:szCs w:val="12"/>
              </w:rPr>
              <w:t>846</w:t>
            </w:r>
          </w:p>
        </w:tc>
        <w:tc>
          <w:tcPr>
            <w:tcW w:w="729" w:type="pct"/>
            <w:tcBorders>
              <w:top w:val="nil"/>
              <w:left w:val="nil"/>
              <w:bottom w:val="nil"/>
              <w:right w:val="nil"/>
            </w:tcBorders>
            <w:shd w:val="clear" w:color="auto" w:fill="auto"/>
            <w:noWrap/>
            <w:vAlign w:val="center"/>
            <w:hideMark/>
          </w:tcPr>
          <w:p w14:paraId="69154F02" w14:textId="77777777" w:rsidR="006F0EA1" w:rsidRPr="006F0EA1" w:rsidRDefault="006F0EA1" w:rsidP="006F0EA1">
            <w:pPr>
              <w:spacing w:line="240" w:lineRule="auto"/>
              <w:jc w:val="right"/>
              <w:rPr>
                <w:i/>
                <w:iCs/>
                <w:sz w:val="12"/>
                <w:szCs w:val="12"/>
              </w:rPr>
            </w:pPr>
            <w:r w:rsidRPr="006F0EA1">
              <w:rPr>
                <w:i/>
                <w:iCs/>
                <w:sz w:val="12"/>
                <w:szCs w:val="12"/>
              </w:rPr>
              <w:t>845,78</w:t>
            </w:r>
          </w:p>
        </w:tc>
        <w:tc>
          <w:tcPr>
            <w:tcW w:w="401" w:type="pct"/>
            <w:tcBorders>
              <w:top w:val="nil"/>
              <w:left w:val="nil"/>
              <w:bottom w:val="nil"/>
              <w:right w:val="nil"/>
            </w:tcBorders>
            <w:shd w:val="clear" w:color="auto" w:fill="auto"/>
            <w:noWrap/>
            <w:vAlign w:val="center"/>
            <w:hideMark/>
          </w:tcPr>
          <w:p w14:paraId="7184EF24"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2CE8D4F8" w14:textId="77777777" w:rsidTr="006F0EA1">
        <w:trPr>
          <w:trHeight w:val="85"/>
        </w:trPr>
        <w:tc>
          <w:tcPr>
            <w:tcW w:w="2732" w:type="pct"/>
            <w:tcBorders>
              <w:top w:val="nil"/>
              <w:left w:val="nil"/>
              <w:bottom w:val="nil"/>
              <w:right w:val="nil"/>
            </w:tcBorders>
            <w:shd w:val="clear" w:color="auto" w:fill="auto"/>
            <w:vAlign w:val="center"/>
            <w:hideMark/>
          </w:tcPr>
          <w:p w14:paraId="43298D62"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2C21BD9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572632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051C1B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B80F2A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81BB4C9" w14:textId="77777777" w:rsidTr="006F0EA1">
        <w:trPr>
          <w:trHeight w:val="85"/>
        </w:trPr>
        <w:tc>
          <w:tcPr>
            <w:tcW w:w="2732" w:type="pct"/>
            <w:tcBorders>
              <w:top w:val="nil"/>
              <w:left w:val="nil"/>
              <w:bottom w:val="nil"/>
              <w:right w:val="nil"/>
            </w:tcBorders>
            <w:shd w:val="clear" w:color="auto" w:fill="auto"/>
            <w:vAlign w:val="center"/>
            <w:hideMark/>
          </w:tcPr>
          <w:p w14:paraId="7B3EF6B2"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85502</w:t>
            </w:r>
          </w:p>
        </w:tc>
        <w:tc>
          <w:tcPr>
            <w:tcW w:w="545" w:type="pct"/>
            <w:tcBorders>
              <w:top w:val="nil"/>
              <w:left w:val="nil"/>
              <w:bottom w:val="nil"/>
              <w:right w:val="nil"/>
            </w:tcBorders>
            <w:shd w:val="clear" w:color="auto" w:fill="auto"/>
            <w:vAlign w:val="center"/>
            <w:hideMark/>
          </w:tcPr>
          <w:p w14:paraId="398B0B3E"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63B17AD" w14:textId="77777777" w:rsidR="006F0EA1" w:rsidRPr="006F0EA1" w:rsidRDefault="006F0EA1" w:rsidP="006F0EA1">
            <w:pPr>
              <w:spacing w:line="240" w:lineRule="auto"/>
              <w:jc w:val="right"/>
              <w:rPr>
                <w:i/>
                <w:iCs/>
                <w:sz w:val="12"/>
                <w:szCs w:val="12"/>
              </w:rPr>
            </w:pPr>
            <w:r w:rsidRPr="006F0EA1">
              <w:rPr>
                <w:i/>
                <w:iCs/>
                <w:sz w:val="12"/>
                <w:szCs w:val="12"/>
              </w:rPr>
              <w:t>749 107</w:t>
            </w:r>
          </w:p>
        </w:tc>
        <w:tc>
          <w:tcPr>
            <w:tcW w:w="729" w:type="pct"/>
            <w:tcBorders>
              <w:top w:val="nil"/>
              <w:left w:val="nil"/>
              <w:bottom w:val="nil"/>
              <w:right w:val="nil"/>
            </w:tcBorders>
            <w:shd w:val="clear" w:color="auto" w:fill="auto"/>
            <w:noWrap/>
            <w:vAlign w:val="center"/>
            <w:hideMark/>
          </w:tcPr>
          <w:p w14:paraId="44080CA2" w14:textId="77777777" w:rsidR="006F0EA1" w:rsidRPr="006F0EA1" w:rsidRDefault="006F0EA1" w:rsidP="006F0EA1">
            <w:pPr>
              <w:spacing w:line="240" w:lineRule="auto"/>
              <w:jc w:val="right"/>
              <w:rPr>
                <w:i/>
                <w:iCs/>
                <w:sz w:val="12"/>
                <w:szCs w:val="12"/>
              </w:rPr>
            </w:pPr>
            <w:r w:rsidRPr="006F0EA1">
              <w:rPr>
                <w:i/>
                <w:iCs/>
                <w:sz w:val="12"/>
                <w:szCs w:val="12"/>
              </w:rPr>
              <w:t>723 222,82</w:t>
            </w:r>
          </w:p>
        </w:tc>
        <w:tc>
          <w:tcPr>
            <w:tcW w:w="401" w:type="pct"/>
            <w:tcBorders>
              <w:top w:val="nil"/>
              <w:left w:val="nil"/>
              <w:bottom w:val="nil"/>
              <w:right w:val="nil"/>
            </w:tcBorders>
            <w:shd w:val="clear" w:color="auto" w:fill="auto"/>
            <w:noWrap/>
            <w:vAlign w:val="center"/>
            <w:hideMark/>
          </w:tcPr>
          <w:p w14:paraId="03D972F4" w14:textId="77777777" w:rsidR="006F0EA1" w:rsidRPr="006F0EA1" w:rsidRDefault="006F0EA1" w:rsidP="006F0EA1">
            <w:pPr>
              <w:spacing w:line="240" w:lineRule="auto"/>
              <w:jc w:val="right"/>
              <w:rPr>
                <w:i/>
                <w:iCs/>
                <w:sz w:val="12"/>
                <w:szCs w:val="12"/>
              </w:rPr>
            </w:pPr>
            <w:r w:rsidRPr="006F0EA1">
              <w:rPr>
                <w:i/>
                <w:iCs/>
                <w:sz w:val="12"/>
                <w:szCs w:val="12"/>
              </w:rPr>
              <w:t>96,5%</w:t>
            </w:r>
          </w:p>
        </w:tc>
      </w:tr>
      <w:tr w:rsidR="006F0EA1" w:rsidRPr="006F0EA1" w14:paraId="5BCC36EC" w14:textId="77777777" w:rsidTr="006F0EA1">
        <w:trPr>
          <w:trHeight w:val="85"/>
        </w:trPr>
        <w:tc>
          <w:tcPr>
            <w:tcW w:w="2732" w:type="pct"/>
            <w:tcBorders>
              <w:top w:val="nil"/>
              <w:left w:val="nil"/>
              <w:bottom w:val="nil"/>
              <w:right w:val="nil"/>
            </w:tcBorders>
            <w:shd w:val="clear" w:color="auto" w:fill="auto"/>
            <w:vAlign w:val="center"/>
            <w:hideMark/>
          </w:tcPr>
          <w:p w14:paraId="69F35B0F"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14:paraId="37F938B3"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F00F43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2A6670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4CB717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DF03389" w14:textId="77777777" w:rsidTr="006F0EA1">
        <w:trPr>
          <w:trHeight w:val="85"/>
        </w:trPr>
        <w:tc>
          <w:tcPr>
            <w:tcW w:w="2732" w:type="pct"/>
            <w:tcBorders>
              <w:top w:val="nil"/>
              <w:left w:val="nil"/>
              <w:bottom w:val="nil"/>
              <w:right w:val="nil"/>
            </w:tcBorders>
            <w:shd w:val="clear" w:color="auto" w:fill="auto"/>
            <w:vAlign w:val="center"/>
            <w:hideMark/>
          </w:tcPr>
          <w:p w14:paraId="4463D606"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vAlign w:val="center"/>
            <w:hideMark/>
          </w:tcPr>
          <w:p w14:paraId="4516794C"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A383FA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AEE20B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C68DCE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36972E8" w14:textId="77777777" w:rsidTr="006F0EA1">
        <w:trPr>
          <w:trHeight w:val="85"/>
        </w:trPr>
        <w:tc>
          <w:tcPr>
            <w:tcW w:w="2732" w:type="pct"/>
            <w:tcBorders>
              <w:top w:val="nil"/>
              <w:left w:val="nil"/>
              <w:bottom w:val="nil"/>
              <w:right w:val="nil"/>
            </w:tcBorders>
            <w:shd w:val="clear" w:color="auto" w:fill="auto"/>
            <w:vAlign w:val="center"/>
            <w:hideMark/>
          </w:tcPr>
          <w:p w14:paraId="72F5D486" w14:textId="77777777" w:rsidR="006F0EA1" w:rsidRPr="006F0EA1" w:rsidRDefault="006F0EA1" w:rsidP="006F0EA1">
            <w:pPr>
              <w:spacing w:line="240" w:lineRule="auto"/>
              <w:jc w:val="both"/>
              <w:rPr>
                <w:sz w:val="12"/>
                <w:szCs w:val="12"/>
              </w:rPr>
            </w:pPr>
            <w:r w:rsidRPr="006F0EA1">
              <w:rPr>
                <w:sz w:val="12"/>
                <w:szCs w:val="12"/>
              </w:rPr>
              <w:t>obsługa wypłaty świadczeń rodzinnych i wychowawczych, pomocy osobom uprawnionym do alimentów oraz świadczeń wypłacanych w związku z realizacją ustawy o wspieraniu kobiet w ciąży i rodzin "Za życiem"</w:t>
            </w:r>
          </w:p>
        </w:tc>
        <w:tc>
          <w:tcPr>
            <w:tcW w:w="545" w:type="pct"/>
            <w:tcBorders>
              <w:top w:val="nil"/>
              <w:left w:val="nil"/>
              <w:bottom w:val="nil"/>
              <w:right w:val="nil"/>
            </w:tcBorders>
            <w:shd w:val="clear" w:color="auto" w:fill="auto"/>
            <w:vAlign w:val="center"/>
            <w:hideMark/>
          </w:tcPr>
          <w:p w14:paraId="5BE71D00" w14:textId="77777777" w:rsidR="006F0EA1" w:rsidRPr="006F0EA1" w:rsidRDefault="006F0EA1" w:rsidP="006F0EA1">
            <w:pPr>
              <w:spacing w:line="240" w:lineRule="auto"/>
              <w:jc w:val="both"/>
              <w:rPr>
                <w:sz w:val="12"/>
                <w:szCs w:val="12"/>
              </w:rPr>
            </w:pPr>
          </w:p>
        </w:tc>
        <w:tc>
          <w:tcPr>
            <w:tcW w:w="593" w:type="pct"/>
            <w:tcBorders>
              <w:top w:val="nil"/>
              <w:left w:val="nil"/>
              <w:bottom w:val="nil"/>
              <w:right w:val="nil"/>
            </w:tcBorders>
            <w:shd w:val="clear" w:color="auto" w:fill="auto"/>
            <w:noWrap/>
            <w:vAlign w:val="center"/>
            <w:hideMark/>
          </w:tcPr>
          <w:p w14:paraId="4C5080C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76A700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95956F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1440795" w14:textId="77777777" w:rsidTr="006F0EA1">
        <w:trPr>
          <w:trHeight w:val="85"/>
        </w:trPr>
        <w:tc>
          <w:tcPr>
            <w:tcW w:w="2732" w:type="pct"/>
            <w:tcBorders>
              <w:top w:val="nil"/>
              <w:left w:val="nil"/>
              <w:bottom w:val="nil"/>
              <w:right w:val="nil"/>
            </w:tcBorders>
            <w:shd w:val="clear" w:color="auto" w:fill="auto"/>
            <w:vAlign w:val="center"/>
            <w:hideMark/>
          </w:tcPr>
          <w:p w14:paraId="0F6A04D4"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7147E49F"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E1A9D0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E06D35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6E744B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3125F7B" w14:textId="77777777" w:rsidTr="006F0EA1">
        <w:trPr>
          <w:trHeight w:val="85"/>
        </w:trPr>
        <w:tc>
          <w:tcPr>
            <w:tcW w:w="2732" w:type="pct"/>
            <w:tcBorders>
              <w:top w:val="nil"/>
              <w:left w:val="nil"/>
              <w:bottom w:val="nil"/>
              <w:right w:val="nil"/>
            </w:tcBorders>
            <w:shd w:val="clear" w:color="auto" w:fill="auto"/>
            <w:vAlign w:val="center"/>
            <w:hideMark/>
          </w:tcPr>
          <w:p w14:paraId="09E3B693" w14:textId="77777777" w:rsidR="006F0EA1" w:rsidRPr="006F0EA1" w:rsidRDefault="006F0EA1" w:rsidP="006F0EA1">
            <w:pPr>
              <w:spacing w:line="240" w:lineRule="auto"/>
              <w:rPr>
                <w:sz w:val="12"/>
                <w:szCs w:val="12"/>
              </w:rPr>
            </w:pPr>
            <w:r w:rsidRPr="006F0EA1">
              <w:rPr>
                <w:sz w:val="12"/>
                <w:szCs w:val="12"/>
              </w:rPr>
              <w:t>wynagrodzenia i pochodne</w:t>
            </w:r>
          </w:p>
        </w:tc>
        <w:tc>
          <w:tcPr>
            <w:tcW w:w="545" w:type="pct"/>
            <w:tcBorders>
              <w:top w:val="nil"/>
              <w:left w:val="nil"/>
              <w:bottom w:val="nil"/>
              <w:right w:val="nil"/>
            </w:tcBorders>
            <w:shd w:val="clear" w:color="auto" w:fill="auto"/>
            <w:vAlign w:val="center"/>
            <w:hideMark/>
          </w:tcPr>
          <w:p w14:paraId="7FDFD7E7"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96AA317" w14:textId="77777777" w:rsidR="006F0EA1" w:rsidRPr="006F0EA1" w:rsidRDefault="006F0EA1" w:rsidP="006F0EA1">
            <w:pPr>
              <w:spacing w:line="240" w:lineRule="auto"/>
              <w:jc w:val="right"/>
              <w:rPr>
                <w:sz w:val="12"/>
                <w:szCs w:val="12"/>
              </w:rPr>
            </w:pPr>
            <w:r w:rsidRPr="006F0EA1">
              <w:rPr>
                <w:sz w:val="12"/>
                <w:szCs w:val="12"/>
              </w:rPr>
              <w:t>749 107</w:t>
            </w:r>
          </w:p>
        </w:tc>
        <w:tc>
          <w:tcPr>
            <w:tcW w:w="729" w:type="pct"/>
            <w:tcBorders>
              <w:top w:val="nil"/>
              <w:left w:val="nil"/>
              <w:bottom w:val="nil"/>
              <w:right w:val="nil"/>
            </w:tcBorders>
            <w:shd w:val="clear" w:color="auto" w:fill="auto"/>
            <w:noWrap/>
            <w:vAlign w:val="center"/>
            <w:hideMark/>
          </w:tcPr>
          <w:p w14:paraId="1AFF9208" w14:textId="77777777" w:rsidR="006F0EA1" w:rsidRPr="006F0EA1" w:rsidRDefault="006F0EA1" w:rsidP="006F0EA1">
            <w:pPr>
              <w:spacing w:line="240" w:lineRule="auto"/>
              <w:jc w:val="right"/>
              <w:rPr>
                <w:sz w:val="12"/>
                <w:szCs w:val="12"/>
              </w:rPr>
            </w:pPr>
            <w:r w:rsidRPr="006F0EA1">
              <w:rPr>
                <w:sz w:val="12"/>
                <w:szCs w:val="12"/>
              </w:rPr>
              <w:t>723 222,82</w:t>
            </w:r>
          </w:p>
        </w:tc>
        <w:tc>
          <w:tcPr>
            <w:tcW w:w="401" w:type="pct"/>
            <w:tcBorders>
              <w:top w:val="nil"/>
              <w:left w:val="nil"/>
              <w:bottom w:val="nil"/>
              <w:right w:val="nil"/>
            </w:tcBorders>
            <w:shd w:val="clear" w:color="auto" w:fill="auto"/>
            <w:noWrap/>
            <w:vAlign w:val="center"/>
            <w:hideMark/>
          </w:tcPr>
          <w:p w14:paraId="59920D3A" w14:textId="77777777" w:rsidR="006F0EA1" w:rsidRPr="006F0EA1" w:rsidRDefault="006F0EA1" w:rsidP="006F0EA1">
            <w:pPr>
              <w:spacing w:line="240" w:lineRule="auto"/>
              <w:jc w:val="right"/>
              <w:rPr>
                <w:sz w:val="12"/>
                <w:szCs w:val="12"/>
              </w:rPr>
            </w:pPr>
            <w:r w:rsidRPr="006F0EA1">
              <w:rPr>
                <w:sz w:val="12"/>
                <w:szCs w:val="12"/>
              </w:rPr>
              <w:t>96,5%</w:t>
            </w:r>
          </w:p>
        </w:tc>
      </w:tr>
      <w:tr w:rsidR="006F0EA1" w:rsidRPr="006F0EA1" w14:paraId="401B2F46" w14:textId="77777777" w:rsidTr="006F0EA1">
        <w:trPr>
          <w:trHeight w:val="85"/>
        </w:trPr>
        <w:tc>
          <w:tcPr>
            <w:tcW w:w="2732" w:type="pct"/>
            <w:tcBorders>
              <w:top w:val="nil"/>
              <w:left w:val="nil"/>
              <w:bottom w:val="nil"/>
              <w:right w:val="nil"/>
            </w:tcBorders>
            <w:shd w:val="clear" w:color="auto" w:fill="auto"/>
            <w:vAlign w:val="center"/>
            <w:hideMark/>
          </w:tcPr>
          <w:p w14:paraId="02E5E3BA" w14:textId="77777777" w:rsidR="006F0EA1" w:rsidRPr="006F0EA1" w:rsidRDefault="006F0EA1" w:rsidP="006F0EA1">
            <w:pPr>
              <w:spacing w:line="240" w:lineRule="auto"/>
              <w:rPr>
                <w:i/>
                <w:iCs/>
                <w:sz w:val="12"/>
                <w:szCs w:val="12"/>
              </w:rPr>
            </w:pPr>
            <w:r w:rsidRPr="006F0EA1">
              <w:rPr>
                <w:i/>
                <w:iCs/>
                <w:sz w:val="12"/>
                <w:szCs w:val="12"/>
              </w:rPr>
              <w:t>- wynagrodzenia osobowe pracowników</w:t>
            </w:r>
          </w:p>
        </w:tc>
        <w:tc>
          <w:tcPr>
            <w:tcW w:w="545" w:type="pct"/>
            <w:tcBorders>
              <w:top w:val="nil"/>
              <w:left w:val="nil"/>
              <w:bottom w:val="nil"/>
              <w:right w:val="nil"/>
            </w:tcBorders>
            <w:shd w:val="clear" w:color="auto" w:fill="auto"/>
            <w:vAlign w:val="center"/>
            <w:hideMark/>
          </w:tcPr>
          <w:p w14:paraId="485E1B94"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D54E1C5" w14:textId="77777777" w:rsidR="006F0EA1" w:rsidRPr="006F0EA1" w:rsidRDefault="006F0EA1" w:rsidP="006F0EA1">
            <w:pPr>
              <w:spacing w:line="240" w:lineRule="auto"/>
              <w:jc w:val="right"/>
              <w:rPr>
                <w:i/>
                <w:iCs/>
                <w:sz w:val="12"/>
                <w:szCs w:val="12"/>
              </w:rPr>
            </w:pPr>
            <w:r w:rsidRPr="006F0EA1">
              <w:rPr>
                <w:i/>
                <w:iCs/>
                <w:sz w:val="12"/>
                <w:szCs w:val="12"/>
              </w:rPr>
              <w:t>622 696</w:t>
            </w:r>
          </w:p>
        </w:tc>
        <w:tc>
          <w:tcPr>
            <w:tcW w:w="729" w:type="pct"/>
            <w:tcBorders>
              <w:top w:val="nil"/>
              <w:left w:val="nil"/>
              <w:bottom w:val="nil"/>
              <w:right w:val="nil"/>
            </w:tcBorders>
            <w:shd w:val="clear" w:color="auto" w:fill="auto"/>
            <w:noWrap/>
            <w:vAlign w:val="center"/>
            <w:hideMark/>
          </w:tcPr>
          <w:p w14:paraId="1C662DB7" w14:textId="77777777" w:rsidR="006F0EA1" w:rsidRPr="006F0EA1" w:rsidRDefault="006F0EA1" w:rsidP="006F0EA1">
            <w:pPr>
              <w:spacing w:line="240" w:lineRule="auto"/>
              <w:jc w:val="right"/>
              <w:rPr>
                <w:i/>
                <w:iCs/>
                <w:sz w:val="12"/>
                <w:szCs w:val="12"/>
              </w:rPr>
            </w:pPr>
            <w:r w:rsidRPr="006F0EA1">
              <w:rPr>
                <w:i/>
                <w:iCs/>
                <w:sz w:val="12"/>
                <w:szCs w:val="12"/>
              </w:rPr>
              <w:t>598 715,12</w:t>
            </w:r>
          </w:p>
        </w:tc>
        <w:tc>
          <w:tcPr>
            <w:tcW w:w="401" w:type="pct"/>
            <w:tcBorders>
              <w:top w:val="nil"/>
              <w:left w:val="nil"/>
              <w:bottom w:val="nil"/>
              <w:right w:val="nil"/>
            </w:tcBorders>
            <w:shd w:val="clear" w:color="auto" w:fill="auto"/>
            <w:noWrap/>
            <w:vAlign w:val="center"/>
            <w:hideMark/>
          </w:tcPr>
          <w:p w14:paraId="16F49595" w14:textId="77777777" w:rsidR="006F0EA1" w:rsidRPr="006F0EA1" w:rsidRDefault="006F0EA1" w:rsidP="006F0EA1">
            <w:pPr>
              <w:spacing w:line="240" w:lineRule="auto"/>
              <w:jc w:val="right"/>
              <w:rPr>
                <w:i/>
                <w:iCs/>
                <w:sz w:val="12"/>
                <w:szCs w:val="12"/>
              </w:rPr>
            </w:pPr>
            <w:r w:rsidRPr="006F0EA1">
              <w:rPr>
                <w:i/>
                <w:iCs/>
                <w:sz w:val="12"/>
                <w:szCs w:val="12"/>
              </w:rPr>
              <w:t>96,1%</w:t>
            </w:r>
          </w:p>
        </w:tc>
      </w:tr>
      <w:tr w:rsidR="006F0EA1" w:rsidRPr="006F0EA1" w14:paraId="6CCE5D88" w14:textId="77777777" w:rsidTr="006F0EA1">
        <w:trPr>
          <w:trHeight w:val="85"/>
        </w:trPr>
        <w:tc>
          <w:tcPr>
            <w:tcW w:w="2732" w:type="pct"/>
            <w:tcBorders>
              <w:top w:val="nil"/>
              <w:left w:val="nil"/>
              <w:bottom w:val="nil"/>
              <w:right w:val="nil"/>
            </w:tcBorders>
            <w:shd w:val="clear" w:color="auto" w:fill="auto"/>
            <w:vAlign w:val="center"/>
            <w:hideMark/>
          </w:tcPr>
          <w:p w14:paraId="6DF16878" w14:textId="77777777" w:rsidR="006F0EA1" w:rsidRPr="006F0EA1" w:rsidRDefault="006F0EA1" w:rsidP="006F0EA1">
            <w:pPr>
              <w:spacing w:line="240" w:lineRule="auto"/>
              <w:rPr>
                <w:i/>
                <w:iCs/>
                <w:sz w:val="12"/>
                <w:szCs w:val="12"/>
              </w:rPr>
            </w:pPr>
            <w:r w:rsidRPr="006F0EA1">
              <w:rPr>
                <w:i/>
                <w:iCs/>
                <w:sz w:val="12"/>
                <w:szCs w:val="12"/>
              </w:rPr>
              <w:t>- pochodne od wynagrodzeń</w:t>
            </w:r>
          </w:p>
        </w:tc>
        <w:tc>
          <w:tcPr>
            <w:tcW w:w="545" w:type="pct"/>
            <w:tcBorders>
              <w:top w:val="nil"/>
              <w:left w:val="nil"/>
              <w:bottom w:val="nil"/>
              <w:right w:val="nil"/>
            </w:tcBorders>
            <w:shd w:val="clear" w:color="auto" w:fill="auto"/>
            <w:vAlign w:val="center"/>
            <w:hideMark/>
          </w:tcPr>
          <w:p w14:paraId="6141ADD7"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2FB700D3" w14:textId="77777777" w:rsidR="006F0EA1" w:rsidRPr="006F0EA1" w:rsidRDefault="006F0EA1" w:rsidP="006F0EA1">
            <w:pPr>
              <w:spacing w:line="240" w:lineRule="auto"/>
              <w:jc w:val="right"/>
              <w:rPr>
                <w:i/>
                <w:iCs/>
                <w:sz w:val="12"/>
                <w:szCs w:val="12"/>
              </w:rPr>
            </w:pPr>
            <w:r w:rsidRPr="006F0EA1">
              <w:rPr>
                <w:i/>
                <w:iCs/>
                <w:sz w:val="12"/>
                <w:szCs w:val="12"/>
              </w:rPr>
              <w:t>126 411</w:t>
            </w:r>
          </w:p>
        </w:tc>
        <w:tc>
          <w:tcPr>
            <w:tcW w:w="729" w:type="pct"/>
            <w:tcBorders>
              <w:top w:val="nil"/>
              <w:left w:val="nil"/>
              <w:bottom w:val="nil"/>
              <w:right w:val="nil"/>
            </w:tcBorders>
            <w:shd w:val="clear" w:color="auto" w:fill="auto"/>
            <w:noWrap/>
            <w:vAlign w:val="center"/>
            <w:hideMark/>
          </w:tcPr>
          <w:p w14:paraId="1AA771D3" w14:textId="77777777" w:rsidR="006F0EA1" w:rsidRPr="006F0EA1" w:rsidRDefault="006F0EA1" w:rsidP="006F0EA1">
            <w:pPr>
              <w:spacing w:line="240" w:lineRule="auto"/>
              <w:jc w:val="right"/>
              <w:rPr>
                <w:i/>
                <w:iCs/>
                <w:sz w:val="12"/>
                <w:szCs w:val="12"/>
              </w:rPr>
            </w:pPr>
            <w:r w:rsidRPr="006F0EA1">
              <w:rPr>
                <w:i/>
                <w:iCs/>
                <w:sz w:val="12"/>
                <w:szCs w:val="12"/>
              </w:rPr>
              <w:t>124 507,70</w:t>
            </w:r>
          </w:p>
        </w:tc>
        <w:tc>
          <w:tcPr>
            <w:tcW w:w="401" w:type="pct"/>
            <w:tcBorders>
              <w:top w:val="nil"/>
              <w:left w:val="nil"/>
              <w:bottom w:val="nil"/>
              <w:right w:val="nil"/>
            </w:tcBorders>
            <w:shd w:val="clear" w:color="auto" w:fill="auto"/>
            <w:noWrap/>
            <w:vAlign w:val="center"/>
            <w:hideMark/>
          </w:tcPr>
          <w:p w14:paraId="24C676F5" w14:textId="77777777" w:rsidR="006F0EA1" w:rsidRPr="006F0EA1" w:rsidRDefault="006F0EA1" w:rsidP="006F0EA1">
            <w:pPr>
              <w:spacing w:line="240" w:lineRule="auto"/>
              <w:jc w:val="right"/>
              <w:rPr>
                <w:i/>
                <w:iCs/>
                <w:sz w:val="12"/>
                <w:szCs w:val="12"/>
              </w:rPr>
            </w:pPr>
            <w:r w:rsidRPr="006F0EA1">
              <w:rPr>
                <w:i/>
                <w:iCs/>
                <w:sz w:val="12"/>
                <w:szCs w:val="12"/>
              </w:rPr>
              <w:t>98,5%</w:t>
            </w:r>
          </w:p>
        </w:tc>
      </w:tr>
      <w:tr w:rsidR="006F0EA1" w:rsidRPr="006F0EA1" w14:paraId="332ACF08" w14:textId="77777777" w:rsidTr="006F0EA1">
        <w:trPr>
          <w:trHeight w:val="85"/>
        </w:trPr>
        <w:tc>
          <w:tcPr>
            <w:tcW w:w="2732" w:type="pct"/>
            <w:tcBorders>
              <w:top w:val="nil"/>
              <w:left w:val="nil"/>
              <w:bottom w:val="nil"/>
              <w:right w:val="nil"/>
            </w:tcBorders>
            <w:shd w:val="clear" w:color="auto" w:fill="auto"/>
            <w:vAlign w:val="center"/>
            <w:hideMark/>
          </w:tcPr>
          <w:p w14:paraId="43E72404"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155D7FCD"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EFCA6D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D99C8B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FB523C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8E534FD" w14:textId="77777777" w:rsidTr="006F0EA1">
        <w:trPr>
          <w:trHeight w:val="85"/>
        </w:trPr>
        <w:tc>
          <w:tcPr>
            <w:tcW w:w="2732" w:type="pct"/>
            <w:tcBorders>
              <w:top w:val="nil"/>
              <w:left w:val="nil"/>
              <w:bottom w:val="nil"/>
              <w:right w:val="nil"/>
            </w:tcBorders>
            <w:shd w:val="clear" w:color="auto" w:fill="auto"/>
            <w:vAlign w:val="center"/>
            <w:hideMark/>
          </w:tcPr>
          <w:p w14:paraId="0C5526CC"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85503</w:t>
            </w:r>
          </w:p>
        </w:tc>
        <w:tc>
          <w:tcPr>
            <w:tcW w:w="545" w:type="pct"/>
            <w:tcBorders>
              <w:top w:val="nil"/>
              <w:left w:val="nil"/>
              <w:bottom w:val="nil"/>
              <w:right w:val="nil"/>
            </w:tcBorders>
            <w:shd w:val="clear" w:color="auto" w:fill="auto"/>
            <w:noWrap/>
            <w:vAlign w:val="center"/>
            <w:hideMark/>
          </w:tcPr>
          <w:p w14:paraId="39BE1F20"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DBCDF3F" w14:textId="77777777" w:rsidR="006F0EA1" w:rsidRPr="006F0EA1" w:rsidRDefault="006F0EA1" w:rsidP="006F0EA1">
            <w:pPr>
              <w:spacing w:line="240" w:lineRule="auto"/>
              <w:jc w:val="right"/>
              <w:rPr>
                <w:i/>
                <w:iCs/>
                <w:sz w:val="12"/>
                <w:szCs w:val="12"/>
              </w:rPr>
            </w:pPr>
            <w:r w:rsidRPr="006F0EA1">
              <w:rPr>
                <w:i/>
                <w:iCs/>
                <w:sz w:val="12"/>
                <w:szCs w:val="12"/>
              </w:rPr>
              <w:t>6 044</w:t>
            </w:r>
          </w:p>
        </w:tc>
        <w:tc>
          <w:tcPr>
            <w:tcW w:w="729" w:type="pct"/>
            <w:tcBorders>
              <w:top w:val="nil"/>
              <w:left w:val="nil"/>
              <w:bottom w:val="nil"/>
              <w:right w:val="nil"/>
            </w:tcBorders>
            <w:shd w:val="clear" w:color="auto" w:fill="auto"/>
            <w:noWrap/>
            <w:vAlign w:val="center"/>
            <w:hideMark/>
          </w:tcPr>
          <w:p w14:paraId="61CD5ECF" w14:textId="77777777" w:rsidR="006F0EA1" w:rsidRPr="006F0EA1" w:rsidRDefault="006F0EA1" w:rsidP="006F0EA1">
            <w:pPr>
              <w:spacing w:line="240" w:lineRule="auto"/>
              <w:jc w:val="right"/>
              <w:rPr>
                <w:i/>
                <w:iCs/>
                <w:sz w:val="12"/>
                <w:szCs w:val="12"/>
              </w:rPr>
            </w:pPr>
            <w:r w:rsidRPr="006F0EA1">
              <w:rPr>
                <w:i/>
                <w:iCs/>
                <w:sz w:val="12"/>
                <w:szCs w:val="12"/>
              </w:rPr>
              <w:t>6 041,31</w:t>
            </w:r>
          </w:p>
        </w:tc>
        <w:tc>
          <w:tcPr>
            <w:tcW w:w="401" w:type="pct"/>
            <w:tcBorders>
              <w:top w:val="nil"/>
              <w:left w:val="nil"/>
              <w:bottom w:val="nil"/>
              <w:right w:val="nil"/>
            </w:tcBorders>
            <w:shd w:val="clear" w:color="auto" w:fill="auto"/>
            <w:noWrap/>
            <w:vAlign w:val="center"/>
            <w:hideMark/>
          </w:tcPr>
          <w:p w14:paraId="1EBB0CC2"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44B11416" w14:textId="77777777" w:rsidTr="006F0EA1">
        <w:trPr>
          <w:trHeight w:val="85"/>
        </w:trPr>
        <w:tc>
          <w:tcPr>
            <w:tcW w:w="2732" w:type="pct"/>
            <w:tcBorders>
              <w:top w:val="nil"/>
              <w:left w:val="nil"/>
              <w:bottom w:val="nil"/>
              <w:right w:val="nil"/>
            </w:tcBorders>
            <w:shd w:val="clear" w:color="auto" w:fill="auto"/>
            <w:vAlign w:val="center"/>
            <w:hideMark/>
          </w:tcPr>
          <w:p w14:paraId="5C2E7E76"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7EB669AD"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70118D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023E2C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BBFB5E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E160B9C" w14:textId="77777777" w:rsidTr="006F0EA1">
        <w:trPr>
          <w:trHeight w:val="85"/>
        </w:trPr>
        <w:tc>
          <w:tcPr>
            <w:tcW w:w="2732" w:type="pct"/>
            <w:tcBorders>
              <w:top w:val="nil"/>
              <w:left w:val="nil"/>
              <w:bottom w:val="nil"/>
              <w:right w:val="nil"/>
            </w:tcBorders>
            <w:shd w:val="clear" w:color="auto" w:fill="auto"/>
            <w:vAlign w:val="center"/>
            <w:hideMark/>
          </w:tcPr>
          <w:p w14:paraId="585C754B"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6E0CAE43"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7862F6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1D4A3E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5A1DFD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72F7C90" w14:textId="77777777" w:rsidTr="006F0EA1">
        <w:trPr>
          <w:trHeight w:val="85"/>
        </w:trPr>
        <w:tc>
          <w:tcPr>
            <w:tcW w:w="2732" w:type="pct"/>
            <w:tcBorders>
              <w:top w:val="nil"/>
              <w:left w:val="nil"/>
              <w:bottom w:val="nil"/>
              <w:right w:val="nil"/>
            </w:tcBorders>
            <w:shd w:val="clear" w:color="auto" w:fill="auto"/>
            <w:vAlign w:val="center"/>
            <w:hideMark/>
          </w:tcPr>
          <w:p w14:paraId="1EC82FD9" w14:textId="77777777" w:rsidR="006F0EA1" w:rsidRPr="006F0EA1" w:rsidRDefault="006F0EA1" w:rsidP="006F0EA1">
            <w:pPr>
              <w:spacing w:line="240" w:lineRule="auto"/>
              <w:rPr>
                <w:sz w:val="12"/>
                <w:szCs w:val="12"/>
              </w:rPr>
            </w:pPr>
            <w:r w:rsidRPr="006F0EA1">
              <w:rPr>
                <w:sz w:val="12"/>
                <w:szCs w:val="12"/>
              </w:rPr>
              <w:t>obsługa realizacji programu Karta Dużej Rodziny</w:t>
            </w:r>
          </w:p>
        </w:tc>
        <w:tc>
          <w:tcPr>
            <w:tcW w:w="545" w:type="pct"/>
            <w:tcBorders>
              <w:top w:val="nil"/>
              <w:left w:val="nil"/>
              <w:bottom w:val="nil"/>
              <w:right w:val="nil"/>
            </w:tcBorders>
            <w:shd w:val="clear" w:color="auto" w:fill="auto"/>
            <w:noWrap/>
            <w:vAlign w:val="center"/>
            <w:hideMark/>
          </w:tcPr>
          <w:p w14:paraId="00E058F3"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9C10FD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E89490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3C27C8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AE5CB98" w14:textId="77777777" w:rsidTr="006F0EA1">
        <w:trPr>
          <w:trHeight w:val="85"/>
        </w:trPr>
        <w:tc>
          <w:tcPr>
            <w:tcW w:w="2732" w:type="pct"/>
            <w:tcBorders>
              <w:top w:val="nil"/>
              <w:left w:val="nil"/>
              <w:bottom w:val="nil"/>
              <w:right w:val="nil"/>
            </w:tcBorders>
            <w:shd w:val="clear" w:color="auto" w:fill="auto"/>
            <w:vAlign w:val="center"/>
            <w:hideMark/>
          </w:tcPr>
          <w:p w14:paraId="03CA8B64"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C521E19"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559635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145250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4A9386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35B7EF5" w14:textId="77777777" w:rsidTr="006F0EA1">
        <w:trPr>
          <w:trHeight w:val="85"/>
        </w:trPr>
        <w:tc>
          <w:tcPr>
            <w:tcW w:w="2732" w:type="pct"/>
            <w:tcBorders>
              <w:top w:val="nil"/>
              <w:left w:val="nil"/>
              <w:bottom w:val="nil"/>
              <w:right w:val="nil"/>
            </w:tcBorders>
            <w:shd w:val="clear" w:color="auto" w:fill="auto"/>
            <w:vAlign w:val="center"/>
            <w:hideMark/>
          </w:tcPr>
          <w:p w14:paraId="2CC04995" w14:textId="77777777" w:rsidR="006F0EA1" w:rsidRPr="006F0EA1" w:rsidRDefault="006F0EA1" w:rsidP="006F0EA1">
            <w:pPr>
              <w:spacing w:line="240" w:lineRule="auto"/>
              <w:rPr>
                <w:sz w:val="12"/>
                <w:szCs w:val="12"/>
              </w:rPr>
            </w:pPr>
            <w:r w:rsidRPr="006F0EA1">
              <w:rPr>
                <w:sz w:val="12"/>
                <w:szCs w:val="12"/>
              </w:rPr>
              <w:t>wynagrodzenia i pochodne</w:t>
            </w:r>
          </w:p>
        </w:tc>
        <w:tc>
          <w:tcPr>
            <w:tcW w:w="545" w:type="pct"/>
            <w:tcBorders>
              <w:top w:val="nil"/>
              <w:left w:val="nil"/>
              <w:bottom w:val="nil"/>
              <w:right w:val="nil"/>
            </w:tcBorders>
            <w:shd w:val="clear" w:color="auto" w:fill="auto"/>
            <w:vAlign w:val="center"/>
            <w:hideMark/>
          </w:tcPr>
          <w:p w14:paraId="67D397EB"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B77F474" w14:textId="77777777" w:rsidR="006F0EA1" w:rsidRPr="006F0EA1" w:rsidRDefault="006F0EA1" w:rsidP="006F0EA1">
            <w:pPr>
              <w:spacing w:line="240" w:lineRule="auto"/>
              <w:jc w:val="right"/>
              <w:rPr>
                <w:sz w:val="12"/>
                <w:szCs w:val="12"/>
              </w:rPr>
            </w:pPr>
            <w:r w:rsidRPr="006F0EA1">
              <w:rPr>
                <w:sz w:val="12"/>
                <w:szCs w:val="12"/>
              </w:rPr>
              <w:t>6 044</w:t>
            </w:r>
          </w:p>
        </w:tc>
        <w:tc>
          <w:tcPr>
            <w:tcW w:w="729" w:type="pct"/>
            <w:tcBorders>
              <w:top w:val="nil"/>
              <w:left w:val="nil"/>
              <w:bottom w:val="nil"/>
              <w:right w:val="nil"/>
            </w:tcBorders>
            <w:shd w:val="clear" w:color="auto" w:fill="auto"/>
            <w:noWrap/>
            <w:vAlign w:val="center"/>
            <w:hideMark/>
          </w:tcPr>
          <w:p w14:paraId="03E9D711" w14:textId="77777777" w:rsidR="006F0EA1" w:rsidRPr="006F0EA1" w:rsidRDefault="006F0EA1" w:rsidP="006F0EA1">
            <w:pPr>
              <w:spacing w:line="240" w:lineRule="auto"/>
              <w:jc w:val="right"/>
              <w:rPr>
                <w:sz w:val="12"/>
                <w:szCs w:val="12"/>
              </w:rPr>
            </w:pPr>
            <w:r w:rsidRPr="006F0EA1">
              <w:rPr>
                <w:sz w:val="12"/>
                <w:szCs w:val="12"/>
              </w:rPr>
              <w:t>6 041,31</w:t>
            </w:r>
          </w:p>
        </w:tc>
        <w:tc>
          <w:tcPr>
            <w:tcW w:w="401" w:type="pct"/>
            <w:tcBorders>
              <w:top w:val="nil"/>
              <w:left w:val="nil"/>
              <w:bottom w:val="nil"/>
              <w:right w:val="nil"/>
            </w:tcBorders>
            <w:shd w:val="clear" w:color="auto" w:fill="auto"/>
            <w:noWrap/>
            <w:vAlign w:val="center"/>
            <w:hideMark/>
          </w:tcPr>
          <w:p w14:paraId="3CEC613F"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29309757" w14:textId="77777777" w:rsidTr="006F0EA1">
        <w:trPr>
          <w:trHeight w:val="85"/>
        </w:trPr>
        <w:tc>
          <w:tcPr>
            <w:tcW w:w="2732" w:type="pct"/>
            <w:tcBorders>
              <w:top w:val="nil"/>
              <w:left w:val="nil"/>
              <w:bottom w:val="nil"/>
              <w:right w:val="nil"/>
            </w:tcBorders>
            <w:shd w:val="clear" w:color="auto" w:fill="auto"/>
            <w:vAlign w:val="center"/>
            <w:hideMark/>
          </w:tcPr>
          <w:p w14:paraId="78226B5F" w14:textId="77777777" w:rsidR="006F0EA1" w:rsidRPr="006F0EA1" w:rsidRDefault="006F0EA1" w:rsidP="006F0EA1">
            <w:pPr>
              <w:spacing w:line="240" w:lineRule="auto"/>
              <w:rPr>
                <w:i/>
                <w:iCs/>
                <w:sz w:val="12"/>
                <w:szCs w:val="12"/>
              </w:rPr>
            </w:pPr>
            <w:r w:rsidRPr="006F0EA1">
              <w:rPr>
                <w:i/>
                <w:iCs/>
                <w:sz w:val="12"/>
                <w:szCs w:val="12"/>
              </w:rPr>
              <w:t>- wynagrodzenia osobowe pracowników</w:t>
            </w:r>
          </w:p>
        </w:tc>
        <w:tc>
          <w:tcPr>
            <w:tcW w:w="545" w:type="pct"/>
            <w:tcBorders>
              <w:top w:val="nil"/>
              <w:left w:val="nil"/>
              <w:bottom w:val="nil"/>
              <w:right w:val="nil"/>
            </w:tcBorders>
            <w:shd w:val="clear" w:color="auto" w:fill="auto"/>
            <w:vAlign w:val="center"/>
            <w:hideMark/>
          </w:tcPr>
          <w:p w14:paraId="5B7E0AB4"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0D6D8A83" w14:textId="77777777" w:rsidR="006F0EA1" w:rsidRPr="006F0EA1" w:rsidRDefault="006F0EA1" w:rsidP="006F0EA1">
            <w:pPr>
              <w:spacing w:line="240" w:lineRule="auto"/>
              <w:jc w:val="right"/>
              <w:rPr>
                <w:i/>
                <w:iCs/>
                <w:sz w:val="12"/>
                <w:szCs w:val="12"/>
              </w:rPr>
            </w:pPr>
            <w:r w:rsidRPr="006F0EA1">
              <w:rPr>
                <w:i/>
                <w:iCs/>
                <w:sz w:val="12"/>
                <w:szCs w:val="12"/>
              </w:rPr>
              <w:t>6 044</w:t>
            </w:r>
          </w:p>
        </w:tc>
        <w:tc>
          <w:tcPr>
            <w:tcW w:w="729" w:type="pct"/>
            <w:tcBorders>
              <w:top w:val="nil"/>
              <w:left w:val="nil"/>
              <w:bottom w:val="nil"/>
              <w:right w:val="nil"/>
            </w:tcBorders>
            <w:shd w:val="clear" w:color="auto" w:fill="auto"/>
            <w:noWrap/>
            <w:vAlign w:val="center"/>
            <w:hideMark/>
          </w:tcPr>
          <w:p w14:paraId="3E678561" w14:textId="77777777" w:rsidR="006F0EA1" w:rsidRPr="006F0EA1" w:rsidRDefault="006F0EA1" w:rsidP="006F0EA1">
            <w:pPr>
              <w:spacing w:line="240" w:lineRule="auto"/>
              <w:jc w:val="right"/>
              <w:rPr>
                <w:i/>
                <w:iCs/>
                <w:sz w:val="12"/>
                <w:szCs w:val="12"/>
              </w:rPr>
            </w:pPr>
            <w:r w:rsidRPr="006F0EA1">
              <w:rPr>
                <w:i/>
                <w:iCs/>
                <w:sz w:val="12"/>
                <w:szCs w:val="12"/>
              </w:rPr>
              <w:t>6 041,31</w:t>
            </w:r>
          </w:p>
        </w:tc>
        <w:tc>
          <w:tcPr>
            <w:tcW w:w="401" w:type="pct"/>
            <w:tcBorders>
              <w:top w:val="nil"/>
              <w:left w:val="nil"/>
              <w:bottom w:val="nil"/>
              <w:right w:val="nil"/>
            </w:tcBorders>
            <w:shd w:val="clear" w:color="auto" w:fill="auto"/>
            <w:noWrap/>
            <w:vAlign w:val="center"/>
            <w:hideMark/>
          </w:tcPr>
          <w:p w14:paraId="2474A026"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1ACB7181" w14:textId="77777777" w:rsidTr="006F0EA1">
        <w:trPr>
          <w:trHeight w:val="85"/>
        </w:trPr>
        <w:tc>
          <w:tcPr>
            <w:tcW w:w="2732" w:type="pct"/>
            <w:tcBorders>
              <w:top w:val="nil"/>
              <w:left w:val="nil"/>
              <w:bottom w:val="nil"/>
              <w:right w:val="nil"/>
            </w:tcBorders>
            <w:shd w:val="clear" w:color="auto" w:fill="auto"/>
            <w:vAlign w:val="center"/>
            <w:hideMark/>
          </w:tcPr>
          <w:p w14:paraId="482AADA9"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28550A0F"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16F96D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0FBD66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85D351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34888C3" w14:textId="77777777" w:rsidTr="006F0EA1">
        <w:trPr>
          <w:trHeight w:val="85"/>
        </w:trPr>
        <w:tc>
          <w:tcPr>
            <w:tcW w:w="2732" w:type="pct"/>
            <w:tcBorders>
              <w:top w:val="nil"/>
              <w:left w:val="nil"/>
              <w:bottom w:val="nil"/>
              <w:right w:val="nil"/>
            </w:tcBorders>
            <w:shd w:val="clear" w:color="auto" w:fill="auto"/>
            <w:noWrap/>
            <w:vAlign w:val="bottom"/>
            <w:hideMark/>
          </w:tcPr>
          <w:p w14:paraId="09CE1EC9" w14:textId="77777777" w:rsidR="006F0EA1" w:rsidRPr="006F0EA1" w:rsidRDefault="006F0EA1" w:rsidP="006F0EA1">
            <w:pPr>
              <w:spacing w:line="240" w:lineRule="auto"/>
              <w:rPr>
                <w:sz w:val="12"/>
                <w:szCs w:val="12"/>
              </w:rPr>
            </w:pPr>
            <w:r w:rsidRPr="006F0EA1">
              <w:rPr>
                <w:sz w:val="12"/>
                <w:szCs w:val="12"/>
              </w:rPr>
              <w:t>zadania finansowane z innych źródeł zewnętrznych</w:t>
            </w:r>
          </w:p>
        </w:tc>
        <w:tc>
          <w:tcPr>
            <w:tcW w:w="545" w:type="pct"/>
            <w:tcBorders>
              <w:top w:val="nil"/>
              <w:left w:val="nil"/>
              <w:bottom w:val="nil"/>
              <w:right w:val="nil"/>
            </w:tcBorders>
            <w:shd w:val="clear" w:color="auto" w:fill="auto"/>
            <w:vAlign w:val="center"/>
            <w:hideMark/>
          </w:tcPr>
          <w:p w14:paraId="437FABFB"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3F5A769" w14:textId="77777777" w:rsidR="006F0EA1" w:rsidRPr="006F0EA1" w:rsidRDefault="006F0EA1" w:rsidP="006F0EA1">
            <w:pPr>
              <w:spacing w:line="240" w:lineRule="auto"/>
              <w:jc w:val="right"/>
              <w:rPr>
                <w:sz w:val="12"/>
                <w:szCs w:val="12"/>
              </w:rPr>
            </w:pPr>
            <w:r w:rsidRPr="006F0EA1">
              <w:rPr>
                <w:sz w:val="12"/>
                <w:szCs w:val="12"/>
              </w:rPr>
              <w:t>26 693</w:t>
            </w:r>
          </w:p>
        </w:tc>
        <w:tc>
          <w:tcPr>
            <w:tcW w:w="729" w:type="pct"/>
            <w:tcBorders>
              <w:top w:val="nil"/>
              <w:left w:val="nil"/>
              <w:bottom w:val="nil"/>
              <w:right w:val="nil"/>
            </w:tcBorders>
            <w:shd w:val="clear" w:color="auto" w:fill="auto"/>
            <w:noWrap/>
            <w:vAlign w:val="center"/>
            <w:hideMark/>
          </w:tcPr>
          <w:p w14:paraId="522417D9" w14:textId="77777777" w:rsidR="006F0EA1" w:rsidRPr="006F0EA1" w:rsidRDefault="006F0EA1" w:rsidP="006F0EA1">
            <w:pPr>
              <w:spacing w:line="240" w:lineRule="auto"/>
              <w:jc w:val="right"/>
              <w:rPr>
                <w:sz w:val="12"/>
                <w:szCs w:val="12"/>
              </w:rPr>
            </w:pPr>
            <w:r w:rsidRPr="006F0EA1">
              <w:rPr>
                <w:sz w:val="12"/>
                <w:szCs w:val="12"/>
              </w:rPr>
              <w:t>25 503,47</w:t>
            </w:r>
          </w:p>
        </w:tc>
        <w:tc>
          <w:tcPr>
            <w:tcW w:w="401" w:type="pct"/>
            <w:tcBorders>
              <w:top w:val="nil"/>
              <w:left w:val="nil"/>
              <w:bottom w:val="nil"/>
              <w:right w:val="nil"/>
            </w:tcBorders>
            <w:shd w:val="clear" w:color="auto" w:fill="auto"/>
            <w:noWrap/>
            <w:vAlign w:val="center"/>
            <w:hideMark/>
          </w:tcPr>
          <w:p w14:paraId="4DB3BC38" w14:textId="77777777" w:rsidR="006F0EA1" w:rsidRPr="006F0EA1" w:rsidRDefault="006F0EA1" w:rsidP="006F0EA1">
            <w:pPr>
              <w:spacing w:line="240" w:lineRule="auto"/>
              <w:jc w:val="right"/>
              <w:rPr>
                <w:sz w:val="12"/>
                <w:szCs w:val="12"/>
              </w:rPr>
            </w:pPr>
            <w:r w:rsidRPr="006F0EA1">
              <w:rPr>
                <w:sz w:val="12"/>
                <w:szCs w:val="12"/>
              </w:rPr>
              <w:t>95,5%</w:t>
            </w:r>
          </w:p>
        </w:tc>
      </w:tr>
      <w:tr w:rsidR="006F0EA1" w:rsidRPr="006F0EA1" w14:paraId="7E968204" w14:textId="77777777" w:rsidTr="006F0EA1">
        <w:trPr>
          <w:trHeight w:val="85"/>
        </w:trPr>
        <w:tc>
          <w:tcPr>
            <w:tcW w:w="2732" w:type="pct"/>
            <w:tcBorders>
              <w:top w:val="nil"/>
              <w:left w:val="nil"/>
              <w:bottom w:val="nil"/>
              <w:right w:val="nil"/>
            </w:tcBorders>
            <w:shd w:val="clear" w:color="auto" w:fill="auto"/>
            <w:vAlign w:val="center"/>
            <w:hideMark/>
          </w:tcPr>
          <w:p w14:paraId="10B36135"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vAlign w:val="center"/>
            <w:hideMark/>
          </w:tcPr>
          <w:p w14:paraId="4CA4E2D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C9FC9A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908845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6CA6BC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26C0CF8" w14:textId="77777777" w:rsidTr="006F0EA1">
        <w:trPr>
          <w:trHeight w:val="85"/>
        </w:trPr>
        <w:tc>
          <w:tcPr>
            <w:tcW w:w="2732" w:type="pct"/>
            <w:tcBorders>
              <w:top w:val="nil"/>
              <w:left w:val="nil"/>
              <w:bottom w:val="nil"/>
              <w:right w:val="nil"/>
            </w:tcBorders>
            <w:shd w:val="clear" w:color="auto" w:fill="auto"/>
            <w:vAlign w:val="center"/>
            <w:hideMark/>
          </w:tcPr>
          <w:p w14:paraId="6F06DEE4"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85295</w:t>
            </w:r>
          </w:p>
        </w:tc>
        <w:tc>
          <w:tcPr>
            <w:tcW w:w="545" w:type="pct"/>
            <w:tcBorders>
              <w:top w:val="nil"/>
              <w:left w:val="nil"/>
              <w:bottom w:val="nil"/>
              <w:right w:val="nil"/>
            </w:tcBorders>
            <w:shd w:val="clear" w:color="auto" w:fill="auto"/>
            <w:vAlign w:val="center"/>
            <w:hideMark/>
          </w:tcPr>
          <w:p w14:paraId="75A1D260"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C10AF53" w14:textId="77777777" w:rsidR="006F0EA1" w:rsidRPr="006F0EA1" w:rsidRDefault="006F0EA1" w:rsidP="006F0EA1">
            <w:pPr>
              <w:spacing w:line="240" w:lineRule="auto"/>
              <w:jc w:val="right"/>
              <w:rPr>
                <w:i/>
                <w:iCs/>
                <w:sz w:val="12"/>
                <w:szCs w:val="12"/>
              </w:rPr>
            </w:pPr>
            <w:r w:rsidRPr="006F0EA1">
              <w:rPr>
                <w:i/>
                <w:iCs/>
                <w:sz w:val="12"/>
                <w:szCs w:val="12"/>
              </w:rPr>
              <w:t>431</w:t>
            </w:r>
          </w:p>
        </w:tc>
        <w:tc>
          <w:tcPr>
            <w:tcW w:w="729" w:type="pct"/>
            <w:tcBorders>
              <w:top w:val="nil"/>
              <w:left w:val="nil"/>
              <w:bottom w:val="nil"/>
              <w:right w:val="nil"/>
            </w:tcBorders>
            <w:shd w:val="clear" w:color="auto" w:fill="auto"/>
            <w:noWrap/>
            <w:vAlign w:val="center"/>
            <w:hideMark/>
          </w:tcPr>
          <w:p w14:paraId="0722E623" w14:textId="77777777" w:rsidR="006F0EA1" w:rsidRPr="006F0EA1" w:rsidRDefault="006F0EA1" w:rsidP="006F0EA1">
            <w:pPr>
              <w:spacing w:line="240" w:lineRule="auto"/>
              <w:jc w:val="right"/>
              <w:rPr>
                <w:i/>
                <w:iCs/>
                <w:sz w:val="12"/>
                <w:szCs w:val="12"/>
              </w:rPr>
            </w:pPr>
            <w:r w:rsidRPr="006F0EA1">
              <w:rPr>
                <w:i/>
                <w:iCs/>
                <w:sz w:val="12"/>
                <w:szCs w:val="12"/>
              </w:rPr>
              <w:t>0,00</w:t>
            </w:r>
          </w:p>
        </w:tc>
        <w:tc>
          <w:tcPr>
            <w:tcW w:w="401" w:type="pct"/>
            <w:tcBorders>
              <w:top w:val="nil"/>
              <w:left w:val="nil"/>
              <w:bottom w:val="nil"/>
              <w:right w:val="nil"/>
            </w:tcBorders>
            <w:shd w:val="clear" w:color="auto" w:fill="auto"/>
            <w:noWrap/>
            <w:vAlign w:val="center"/>
            <w:hideMark/>
          </w:tcPr>
          <w:p w14:paraId="60E37E2A" w14:textId="77777777" w:rsidR="006F0EA1" w:rsidRPr="006F0EA1" w:rsidRDefault="006F0EA1" w:rsidP="006F0EA1">
            <w:pPr>
              <w:spacing w:line="240" w:lineRule="auto"/>
              <w:jc w:val="right"/>
              <w:rPr>
                <w:i/>
                <w:iCs/>
                <w:sz w:val="12"/>
                <w:szCs w:val="12"/>
              </w:rPr>
            </w:pPr>
            <w:r w:rsidRPr="006F0EA1">
              <w:rPr>
                <w:i/>
                <w:iCs/>
                <w:sz w:val="12"/>
                <w:szCs w:val="12"/>
              </w:rPr>
              <w:t>0,0%</w:t>
            </w:r>
          </w:p>
        </w:tc>
      </w:tr>
      <w:tr w:rsidR="006F0EA1" w:rsidRPr="006F0EA1" w14:paraId="08019381" w14:textId="77777777" w:rsidTr="006F0EA1">
        <w:trPr>
          <w:trHeight w:val="85"/>
        </w:trPr>
        <w:tc>
          <w:tcPr>
            <w:tcW w:w="2732" w:type="pct"/>
            <w:tcBorders>
              <w:top w:val="nil"/>
              <w:left w:val="nil"/>
              <w:bottom w:val="nil"/>
              <w:right w:val="nil"/>
            </w:tcBorders>
            <w:shd w:val="clear" w:color="auto" w:fill="auto"/>
            <w:vAlign w:val="center"/>
            <w:hideMark/>
          </w:tcPr>
          <w:p w14:paraId="563A354C"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121B8F1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64CF6B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1A28FE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47718D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AC0805F" w14:textId="77777777" w:rsidTr="006F0EA1">
        <w:trPr>
          <w:trHeight w:val="85"/>
        </w:trPr>
        <w:tc>
          <w:tcPr>
            <w:tcW w:w="2732" w:type="pct"/>
            <w:tcBorders>
              <w:top w:val="nil"/>
              <w:left w:val="nil"/>
              <w:bottom w:val="nil"/>
              <w:right w:val="nil"/>
            </w:tcBorders>
            <w:shd w:val="clear" w:color="auto" w:fill="auto"/>
            <w:vAlign w:val="center"/>
            <w:hideMark/>
          </w:tcPr>
          <w:p w14:paraId="3F847EB3"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58FD73C4"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E4EFEC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79099D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16BAC5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CD84DF7" w14:textId="77777777" w:rsidTr="006F0EA1">
        <w:trPr>
          <w:trHeight w:val="85"/>
        </w:trPr>
        <w:tc>
          <w:tcPr>
            <w:tcW w:w="2732" w:type="pct"/>
            <w:tcBorders>
              <w:top w:val="nil"/>
              <w:left w:val="nil"/>
              <w:bottom w:val="nil"/>
              <w:right w:val="nil"/>
            </w:tcBorders>
            <w:shd w:val="clear" w:color="auto" w:fill="auto"/>
            <w:vAlign w:val="center"/>
            <w:hideMark/>
          </w:tcPr>
          <w:p w14:paraId="36097768" w14:textId="77777777" w:rsidR="006F0EA1" w:rsidRPr="006F0EA1" w:rsidRDefault="006F0EA1" w:rsidP="006F0EA1">
            <w:pPr>
              <w:spacing w:line="240" w:lineRule="auto"/>
              <w:rPr>
                <w:sz w:val="12"/>
                <w:szCs w:val="12"/>
              </w:rPr>
            </w:pPr>
            <w:r w:rsidRPr="006F0EA1">
              <w:rPr>
                <w:sz w:val="12"/>
                <w:szCs w:val="12"/>
              </w:rPr>
              <w:t>obsługa refundacji podatku VAT dla niektórych odbiorców paliw gazowych w 2024 r. w związku z sytuacją na rynku gazu</w:t>
            </w:r>
          </w:p>
        </w:tc>
        <w:tc>
          <w:tcPr>
            <w:tcW w:w="545" w:type="pct"/>
            <w:tcBorders>
              <w:top w:val="nil"/>
              <w:left w:val="nil"/>
              <w:bottom w:val="nil"/>
              <w:right w:val="nil"/>
            </w:tcBorders>
            <w:shd w:val="clear" w:color="auto" w:fill="auto"/>
            <w:vAlign w:val="center"/>
            <w:hideMark/>
          </w:tcPr>
          <w:p w14:paraId="2436A1C8"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EE936B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3E4179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06AD0C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8D67599" w14:textId="77777777" w:rsidTr="006F0EA1">
        <w:trPr>
          <w:trHeight w:val="85"/>
        </w:trPr>
        <w:tc>
          <w:tcPr>
            <w:tcW w:w="2732" w:type="pct"/>
            <w:tcBorders>
              <w:top w:val="nil"/>
              <w:left w:val="nil"/>
              <w:bottom w:val="nil"/>
              <w:right w:val="nil"/>
            </w:tcBorders>
            <w:shd w:val="clear" w:color="auto" w:fill="auto"/>
            <w:vAlign w:val="center"/>
            <w:hideMark/>
          </w:tcPr>
          <w:p w14:paraId="0133D73F"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3CD54F8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E59888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BD759B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F9A986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84FFF5F" w14:textId="77777777" w:rsidTr="006F0EA1">
        <w:trPr>
          <w:trHeight w:val="85"/>
        </w:trPr>
        <w:tc>
          <w:tcPr>
            <w:tcW w:w="2732" w:type="pct"/>
            <w:tcBorders>
              <w:top w:val="nil"/>
              <w:left w:val="nil"/>
              <w:bottom w:val="nil"/>
              <w:right w:val="nil"/>
            </w:tcBorders>
            <w:shd w:val="clear" w:color="auto" w:fill="auto"/>
            <w:vAlign w:val="center"/>
            <w:hideMark/>
          </w:tcPr>
          <w:p w14:paraId="066A4CEC" w14:textId="77777777" w:rsidR="006F0EA1" w:rsidRPr="006F0EA1" w:rsidRDefault="006F0EA1" w:rsidP="006F0EA1">
            <w:pPr>
              <w:spacing w:line="240" w:lineRule="auto"/>
              <w:rPr>
                <w:sz w:val="12"/>
                <w:szCs w:val="12"/>
              </w:rPr>
            </w:pPr>
            <w:r w:rsidRPr="006F0EA1">
              <w:rPr>
                <w:sz w:val="12"/>
                <w:szCs w:val="12"/>
              </w:rPr>
              <w:t>wynagrodzenia i pochodne</w:t>
            </w:r>
          </w:p>
        </w:tc>
        <w:tc>
          <w:tcPr>
            <w:tcW w:w="545" w:type="pct"/>
            <w:tcBorders>
              <w:top w:val="nil"/>
              <w:left w:val="nil"/>
              <w:bottom w:val="nil"/>
              <w:right w:val="nil"/>
            </w:tcBorders>
            <w:shd w:val="clear" w:color="auto" w:fill="auto"/>
            <w:vAlign w:val="center"/>
            <w:hideMark/>
          </w:tcPr>
          <w:p w14:paraId="3715A126"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3D3F71C" w14:textId="77777777" w:rsidR="006F0EA1" w:rsidRPr="006F0EA1" w:rsidRDefault="006F0EA1" w:rsidP="006F0EA1">
            <w:pPr>
              <w:spacing w:line="240" w:lineRule="auto"/>
              <w:jc w:val="right"/>
              <w:rPr>
                <w:sz w:val="12"/>
                <w:szCs w:val="12"/>
              </w:rPr>
            </w:pPr>
            <w:r w:rsidRPr="006F0EA1">
              <w:rPr>
                <w:sz w:val="12"/>
                <w:szCs w:val="12"/>
              </w:rPr>
              <w:t>431</w:t>
            </w:r>
          </w:p>
        </w:tc>
        <w:tc>
          <w:tcPr>
            <w:tcW w:w="729" w:type="pct"/>
            <w:tcBorders>
              <w:top w:val="nil"/>
              <w:left w:val="nil"/>
              <w:bottom w:val="nil"/>
              <w:right w:val="nil"/>
            </w:tcBorders>
            <w:shd w:val="clear" w:color="auto" w:fill="auto"/>
            <w:noWrap/>
            <w:vAlign w:val="center"/>
            <w:hideMark/>
          </w:tcPr>
          <w:p w14:paraId="05BBD1E1" w14:textId="77777777" w:rsidR="006F0EA1" w:rsidRPr="006F0EA1" w:rsidRDefault="006F0EA1" w:rsidP="006F0EA1">
            <w:pPr>
              <w:spacing w:line="240" w:lineRule="auto"/>
              <w:jc w:val="right"/>
              <w:rPr>
                <w:sz w:val="12"/>
                <w:szCs w:val="12"/>
              </w:rPr>
            </w:pPr>
            <w:r w:rsidRPr="006F0EA1">
              <w:rPr>
                <w:sz w:val="12"/>
                <w:szCs w:val="12"/>
              </w:rPr>
              <w:t>0,00</w:t>
            </w:r>
          </w:p>
        </w:tc>
        <w:tc>
          <w:tcPr>
            <w:tcW w:w="401" w:type="pct"/>
            <w:tcBorders>
              <w:top w:val="nil"/>
              <w:left w:val="nil"/>
              <w:bottom w:val="nil"/>
              <w:right w:val="nil"/>
            </w:tcBorders>
            <w:shd w:val="clear" w:color="auto" w:fill="auto"/>
            <w:noWrap/>
            <w:vAlign w:val="center"/>
            <w:hideMark/>
          </w:tcPr>
          <w:p w14:paraId="116F5D03" w14:textId="77777777" w:rsidR="006F0EA1" w:rsidRPr="006F0EA1" w:rsidRDefault="006F0EA1" w:rsidP="006F0EA1">
            <w:pPr>
              <w:spacing w:line="240" w:lineRule="auto"/>
              <w:jc w:val="right"/>
              <w:rPr>
                <w:sz w:val="12"/>
                <w:szCs w:val="12"/>
              </w:rPr>
            </w:pPr>
            <w:r w:rsidRPr="006F0EA1">
              <w:rPr>
                <w:sz w:val="12"/>
                <w:szCs w:val="12"/>
              </w:rPr>
              <w:t>0,0%</w:t>
            </w:r>
          </w:p>
        </w:tc>
      </w:tr>
      <w:tr w:rsidR="006F0EA1" w:rsidRPr="006F0EA1" w14:paraId="5957755D" w14:textId="77777777" w:rsidTr="006F0EA1">
        <w:trPr>
          <w:trHeight w:val="85"/>
        </w:trPr>
        <w:tc>
          <w:tcPr>
            <w:tcW w:w="2732" w:type="pct"/>
            <w:tcBorders>
              <w:top w:val="nil"/>
              <w:left w:val="nil"/>
              <w:bottom w:val="nil"/>
              <w:right w:val="nil"/>
            </w:tcBorders>
            <w:shd w:val="clear" w:color="auto" w:fill="auto"/>
            <w:vAlign w:val="center"/>
            <w:hideMark/>
          </w:tcPr>
          <w:p w14:paraId="3004E410" w14:textId="77777777" w:rsidR="006F0EA1" w:rsidRPr="006F0EA1" w:rsidRDefault="006F0EA1" w:rsidP="006F0EA1">
            <w:pPr>
              <w:spacing w:line="240" w:lineRule="auto"/>
              <w:rPr>
                <w:i/>
                <w:iCs/>
                <w:sz w:val="12"/>
                <w:szCs w:val="12"/>
              </w:rPr>
            </w:pPr>
            <w:r w:rsidRPr="006F0EA1">
              <w:rPr>
                <w:i/>
                <w:iCs/>
                <w:sz w:val="12"/>
                <w:szCs w:val="12"/>
              </w:rPr>
              <w:t>- wynagrodzenia osobowe pracowników</w:t>
            </w:r>
          </w:p>
        </w:tc>
        <w:tc>
          <w:tcPr>
            <w:tcW w:w="545" w:type="pct"/>
            <w:tcBorders>
              <w:top w:val="nil"/>
              <w:left w:val="nil"/>
              <w:bottom w:val="nil"/>
              <w:right w:val="nil"/>
            </w:tcBorders>
            <w:shd w:val="clear" w:color="auto" w:fill="auto"/>
            <w:vAlign w:val="center"/>
            <w:hideMark/>
          </w:tcPr>
          <w:p w14:paraId="46ADF9BA"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1B522C17" w14:textId="77777777" w:rsidR="006F0EA1" w:rsidRPr="006F0EA1" w:rsidRDefault="006F0EA1" w:rsidP="006F0EA1">
            <w:pPr>
              <w:spacing w:line="240" w:lineRule="auto"/>
              <w:jc w:val="right"/>
              <w:rPr>
                <w:i/>
                <w:iCs/>
                <w:sz w:val="12"/>
                <w:szCs w:val="12"/>
              </w:rPr>
            </w:pPr>
            <w:r w:rsidRPr="006F0EA1">
              <w:rPr>
                <w:i/>
                <w:iCs/>
                <w:sz w:val="12"/>
                <w:szCs w:val="12"/>
              </w:rPr>
              <w:t>370</w:t>
            </w:r>
          </w:p>
        </w:tc>
        <w:tc>
          <w:tcPr>
            <w:tcW w:w="729" w:type="pct"/>
            <w:tcBorders>
              <w:top w:val="nil"/>
              <w:left w:val="nil"/>
              <w:bottom w:val="nil"/>
              <w:right w:val="nil"/>
            </w:tcBorders>
            <w:shd w:val="clear" w:color="auto" w:fill="auto"/>
            <w:noWrap/>
            <w:vAlign w:val="center"/>
            <w:hideMark/>
          </w:tcPr>
          <w:p w14:paraId="3A7227D3" w14:textId="77777777" w:rsidR="006F0EA1" w:rsidRPr="006F0EA1" w:rsidRDefault="006F0EA1" w:rsidP="006F0EA1">
            <w:pPr>
              <w:spacing w:line="240" w:lineRule="auto"/>
              <w:jc w:val="right"/>
              <w:rPr>
                <w:i/>
                <w:iCs/>
                <w:sz w:val="12"/>
                <w:szCs w:val="12"/>
              </w:rPr>
            </w:pPr>
            <w:r w:rsidRPr="006F0EA1">
              <w:rPr>
                <w:i/>
                <w:iCs/>
                <w:sz w:val="12"/>
                <w:szCs w:val="12"/>
              </w:rPr>
              <w:t>0,00</w:t>
            </w:r>
          </w:p>
        </w:tc>
        <w:tc>
          <w:tcPr>
            <w:tcW w:w="401" w:type="pct"/>
            <w:tcBorders>
              <w:top w:val="nil"/>
              <w:left w:val="nil"/>
              <w:bottom w:val="nil"/>
              <w:right w:val="nil"/>
            </w:tcBorders>
            <w:shd w:val="clear" w:color="auto" w:fill="auto"/>
            <w:noWrap/>
            <w:vAlign w:val="center"/>
            <w:hideMark/>
          </w:tcPr>
          <w:p w14:paraId="486EAFB4" w14:textId="77777777" w:rsidR="006F0EA1" w:rsidRPr="006F0EA1" w:rsidRDefault="006F0EA1" w:rsidP="006F0EA1">
            <w:pPr>
              <w:spacing w:line="240" w:lineRule="auto"/>
              <w:jc w:val="right"/>
              <w:rPr>
                <w:i/>
                <w:iCs/>
                <w:sz w:val="12"/>
                <w:szCs w:val="12"/>
              </w:rPr>
            </w:pPr>
            <w:r w:rsidRPr="006F0EA1">
              <w:rPr>
                <w:i/>
                <w:iCs/>
                <w:sz w:val="12"/>
                <w:szCs w:val="12"/>
              </w:rPr>
              <w:t>0,0%</w:t>
            </w:r>
          </w:p>
        </w:tc>
      </w:tr>
      <w:tr w:rsidR="006F0EA1" w:rsidRPr="006F0EA1" w14:paraId="040246DD" w14:textId="77777777" w:rsidTr="006F0EA1">
        <w:trPr>
          <w:trHeight w:val="85"/>
        </w:trPr>
        <w:tc>
          <w:tcPr>
            <w:tcW w:w="2732" w:type="pct"/>
            <w:tcBorders>
              <w:top w:val="nil"/>
              <w:left w:val="nil"/>
              <w:bottom w:val="nil"/>
              <w:right w:val="nil"/>
            </w:tcBorders>
            <w:shd w:val="clear" w:color="auto" w:fill="auto"/>
            <w:vAlign w:val="center"/>
            <w:hideMark/>
          </w:tcPr>
          <w:p w14:paraId="0B3E5CFC" w14:textId="77777777" w:rsidR="006F0EA1" w:rsidRPr="006F0EA1" w:rsidRDefault="006F0EA1" w:rsidP="006F0EA1">
            <w:pPr>
              <w:spacing w:line="240" w:lineRule="auto"/>
              <w:rPr>
                <w:i/>
                <w:iCs/>
                <w:sz w:val="12"/>
                <w:szCs w:val="12"/>
              </w:rPr>
            </w:pPr>
            <w:r w:rsidRPr="006F0EA1">
              <w:rPr>
                <w:i/>
                <w:iCs/>
                <w:sz w:val="12"/>
                <w:szCs w:val="12"/>
              </w:rPr>
              <w:t>- pochodne od wynagrodzeń</w:t>
            </w:r>
          </w:p>
        </w:tc>
        <w:tc>
          <w:tcPr>
            <w:tcW w:w="545" w:type="pct"/>
            <w:tcBorders>
              <w:top w:val="nil"/>
              <w:left w:val="nil"/>
              <w:bottom w:val="nil"/>
              <w:right w:val="nil"/>
            </w:tcBorders>
            <w:shd w:val="clear" w:color="auto" w:fill="auto"/>
            <w:vAlign w:val="center"/>
            <w:hideMark/>
          </w:tcPr>
          <w:p w14:paraId="7281EE1C"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7D989BB5" w14:textId="77777777" w:rsidR="006F0EA1" w:rsidRPr="006F0EA1" w:rsidRDefault="006F0EA1" w:rsidP="006F0EA1">
            <w:pPr>
              <w:spacing w:line="240" w:lineRule="auto"/>
              <w:jc w:val="right"/>
              <w:rPr>
                <w:i/>
                <w:iCs/>
                <w:sz w:val="12"/>
                <w:szCs w:val="12"/>
              </w:rPr>
            </w:pPr>
            <w:r w:rsidRPr="006F0EA1">
              <w:rPr>
                <w:i/>
                <w:iCs/>
                <w:sz w:val="12"/>
                <w:szCs w:val="12"/>
              </w:rPr>
              <w:t>61</w:t>
            </w:r>
          </w:p>
        </w:tc>
        <w:tc>
          <w:tcPr>
            <w:tcW w:w="729" w:type="pct"/>
            <w:tcBorders>
              <w:top w:val="nil"/>
              <w:left w:val="nil"/>
              <w:bottom w:val="nil"/>
              <w:right w:val="nil"/>
            </w:tcBorders>
            <w:shd w:val="clear" w:color="auto" w:fill="auto"/>
            <w:noWrap/>
            <w:vAlign w:val="center"/>
            <w:hideMark/>
          </w:tcPr>
          <w:p w14:paraId="629A728D" w14:textId="77777777" w:rsidR="006F0EA1" w:rsidRPr="006F0EA1" w:rsidRDefault="006F0EA1" w:rsidP="006F0EA1">
            <w:pPr>
              <w:spacing w:line="240" w:lineRule="auto"/>
              <w:jc w:val="right"/>
              <w:rPr>
                <w:i/>
                <w:iCs/>
                <w:sz w:val="12"/>
                <w:szCs w:val="12"/>
              </w:rPr>
            </w:pPr>
            <w:r w:rsidRPr="006F0EA1">
              <w:rPr>
                <w:i/>
                <w:iCs/>
                <w:sz w:val="12"/>
                <w:szCs w:val="12"/>
              </w:rPr>
              <w:t>0,00</w:t>
            </w:r>
          </w:p>
        </w:tc>
        <w:tc>
          <w:tcPr>
            <w:tcW w:w="401" w:type="pct"/>
            <w:tcBorders>
              <w:top w:val="nil"/>
              <w:left w:val="nil"/>
              <w:bottom w:val="nil"/>
              <w:right w:val="nil"/>
            </w:tcBorders>
            <w:shd w:val="clear" w:color="auto" w:fill="auto"/>
            <w:noWrap/>
            <w:vAlign w:val="center"/>
            <w:hideMark/>
          </w:tcPr>
          <w:p w14:paraId="5A29788B" w14:textId="77777777" w:rsidR="006F0EA1" w:rsidRPr="006F0EA1" w:rsidRDefault="006F0EA1" w:rsidP="006F0EA1">
            <w:pPr>
              <w:spacing w:line="240" w:lineRule="auto"/>
              <w:jc w:val="right"/>
              <w:rPr>
                <w:i/>
                <w:iCs/>
                <w:sz w:val="12"/>
                <w:szCs w:val="12"/>
              </w:rPr>
            </w:pPr>
            <w:r w:rsidRPr="006F0EA1">
              <w:rPr>
                <w:i/>
                <w:iCs/>
                <w:sz w:val="12"/>
                <w:szCs w:val="12"/>
              </w:rPr>
              <w:t>0,0%</w:t>
            </w:r>
          </w:p>
        </w:tc>
      </w:tr>
      <w:tr w:rsidR="006F0EA1" w:rsidRPr="006F0EA1" w14:paraId="597107B9" w14:textId="77777777" w:rsidTr="006F0EA1">
        <w:trPr>
          <w:trHeight w:val="85"/>
        </w:trPr>
        <w:tc>
          <w:tcPr>
            <w:tcW w:w="2732" w:type="pct"/>
            <w:tcBorders>
              <w:top w:val="nil"/>
              <w:left w:val="nil"/>
              <w:bottom w:val="nil"/>
              <w:right w:val="nil"/>
            </w:tcBorders>
            <w:shd w:val="clear" w:color="auto" w:fill="auto"/>
            <w:vAlign w:val="center"/>
            <w:hideMark/>
          </w:tcPr>
          <w:p w14:paraId="66654202"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14:paraId="55A229A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923FCB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4A2387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E5E0EF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5695B20" w14:textId="77777777" w:rsidTr="006F0EA1">
        <w:trPr>
          <w:trHeight w:val="85"/>
        </w:trPr>
        <w:tc>
          <w:tcPr>
            <w:tcW w:w="2732" w:type="pct"/>
            <w:tcBorders>
              <w:top w:val="nil"/>
              <w:left w:val="nil"/>
              <w:bottom w:val="nil"/>
              <w:right w:val="nil"/>
            </w:tcBorders>
            <w:shd w:val="clear" w:color="auto" w:fill="auto"/>
            <w:vAlign w:val="center"/>
            <w:hideMark/>
          </w:tcPr>
          <w:p w14:paraId="604236EC"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85395</w:t>
            </w:r>
          </w:p>
        </w:tc>
        <w:tc>
          <w:tcPr>
            <w:tcW w:w="545" w:type="pct"/>
            <w:tcBorders>
              <w:top w:val="nil"/>
              <w:left w:val="nil"/>
              <w:bottom w:val="nil"/>
              <w:right w:val="nil"/>
            </w:tcBorders>
            <w:shd w:val="clear" w:color="auto" w:fill="auto"/>
            <w:noWrap/>
            <w:vAlign w:val="center"/>
            <w:hideMark/>
          </w:tcPr>
          <w:p w14:paraId="6741D918"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43253FE" w14:textId="77777777" w:rsidR="006F0EA1" w:rsidRPr="006F0EA1" w:rsidRDefault="006F0EA1" w:rsidP="006F0EA1">
            <w:pPr>
              <w:spacing w:line="240" w:lineRule="auto"/>
              <w:jc w:val="right"/>
              <w:rPr>
                <w:i/>
                <w:iCs/>
                <w:sz w:val="12"/>
                <w:szCs w:val="12"/>
              </w:rPr>
            </w:pPr>
            <w:r w:rsidRPr="006F0EA1">
              <w:rPr>
                <w:i/>
                <w:iCs/>
                <w:sz w:val="12"/>
                <w:szCs w:val="12"/>
              </w:rPr>
              <w:t>26 262</w:t>
            </w:r>
          </w:p>
        </w:tc>
        <w:tc>
          <w:tcPr>
            <w:tcW w:w="729" w:type="pct"/>
            <w:tcBorders>
              <w:top w:val="nil"/>
              <w:left w:val="nil"/>
              <w:bottom w:val="nil"/>
              <w:right w:val="nil"/>
            </w:tcBorders>
            <w:shd w:val="clear" w:color="auto" w:fill="auto"/>
            <w:noWrap/>
            <w:vAlign w:val="center"/>
            <w:hideMark/>
          </w:tcPr>
          <w:p w14:paraId="79CD3526" w14:textId="77777777" w:rsidR="006F0EA1" w:rsidRPr="006F0EA1" w:rsidRDefault="006F0EA1" w:rsidP="006F0EA1">
            <w:pPr>
              <w:spacing w:line="240" w:lineRule="auto"/>
              <w:jc w:val="right"/>
              <w:rPr>
                <w:i/>
                <w:iCs/>
                <w:sz w:val="12"/>
                <w:szCs w:val="12"/>
              </w:rPr>
            </w:pPr>
            <w:r w:rsidRPr="006F0EA1">
              <w:rPr>
                <w:i/>
                <w:iCs/>
                <w:sz w:val="12"/>
                <w:szCs w:val="12"/>
              </w:rPr>
              <w:t>25 503,47</w:t>
            </w:r>
          </w:p>
        </w:tc>
        <w:tc>
          <w:tcPr>
            <w:tcW w:w="401" w:type="pct"/>
            <w:tcBorders>
              <w:top w:val="nil"/>
              <w:left w:val="nil"/>
              <w:bottom w:val="nil"/>
              <w:right w:val="nil"/>
            </w:tcBorders>
            <w:shd w:val="clear" w:color="auto" w:fill="auto"/>
            <w:noWrap/>
            <w:vAlign w:val="center"/>
            <w:hideMark/>
          </w:tcPr>
          <w:p w14:paraId="507CF900" w14:textId="77777777" w:rsidR="006F0EA1" w:rsidRPr="006F0EA1" w:rsidRDefault="006F0EA1" w:rsidP="006F0EA1">
            <w:pPr>
              <w:spacing w:line="240" w:lineRule="auto"/>
              <w:jc w:val="right"/>
              <w:rPr>
                <w:i/>
                <w:iCs/>
                <w:sz w:val="12"/>
                <w:szCs w:val="12"/>
              </w:rPr>
            </w:pPr>
            <w:r w:rsidRPr="006F0EA1">
              <w:rPr>
                <w:i/>
                <w:iCs/>
                <w:sz w:val="12"/>
                <w:szCs w:val="12"/>
              </w:rPr>
              <w:t>97,1%</w:t>
            </w:r>
          </w:p>
        </w:tc>
      </w:tr>
      <w:tr w:rsidR="006F0EA1" w:rsidRPr="006F0EA1" w14:paraId="462884B9" w14:textId="77777777" w:rsidTr="006F0EA1">
        <w:trPr>
          <w:trHeight w:val="85"/>
        </w:trPr>
        <w:tc>
          <w:tcPr>
            <w:tcW w:w="2732" w:type="pct"/>
            <w:tcBorders>
              <w:top w:val="nil"/>
              <w:left w:val="nil"/>
              <w:bottom w:val="nil"/>
              <w:right w:val="nil"/>
            </w:tcBorders>
            <w:shd w:val="clear" w:color="auto" w:fill="auto"/>
            <w:vAlign w:val="center"/>
            <w:hideMark/>
          </w:tcPr>
          <w:p w14:paraId="15D9CA92"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5F3D04C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2EC1F0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77025B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464B2B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3494275" w14:textId="77777777" w:rsidTr="006F0EA1">
        <w:trPr>
          <w:trHeight w:val="85"/>
        </w:trPr>
        <w:tc>
          <w:tcPr>
            <w:tcW w:w="2732" w:type="pct"/>
            <w:tcBorders>
              <w:top w:val="nil"/>
              <w:left w:val="nil"/>
              <w:bottom w:val="nil"/>
              <w:right w:val="nil"/>
            </w:tcBorders>
            <w:shd w:val="clear" w:color="auto" w:fill="auto"/>
            <w:vAlign w:val="center"/>
            <w:hideMark/>
          </w:tcPr>
          <w:p w14:paraId="1B78852D"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7999CC43"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C3E1A0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57969C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DDB5B4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6968E22" w14:textId="77777777" w:rsidTr="006F0EA1">
        <w:trPr>
          <w:trHeight w:val="85"/>
        </w:trPr>
        <w:tc>
          <w:tcPr>
            <w:tcW w:w="2732" w:type="pct"/>
            <w:tcBorders>
              <w:top w:val="nil"/>
              <w:left w:val="nil"/>
              <w:bottom w:val="nil"/>
              <w:right w:val="nil"/>
            </w:tcBorders>
            <w:shd w:val="clear" w:color="auto" w:fill="auto"/>
            <w:vAlign w:val="center"/>
            <w:hideMark/>
          </w:tcPr>
          <w:p w14:paraId="7C8734A1" w14:textId="77777777" w:rsidR="006F0EA1" w:rsidRPr="006F0EA1" w:rsidRDefault="006F0EA1" w:rsidP="006F0EA1">
            <w:pPr>
              <w:spacing w:line="240" w:lineRule="auto"/>
              <w:rPr>
                <w:sz w:val="12"/>
                <w:szCs w:val="12"/>
              </w:rPr>
            </w:pPr>
            <w:r w:rsidRPr="006F0EA1">
              <w:rPr>
                <w:sz w:val="12"/>
                <w:szCs w:val="12"/>
              </w:rPr>
              <w:t>obsługa realizacji zadań związanych z pomocą obywatelom Ukrainy w związku z konfliktem zbrojnym na terytorium tego państwa w zakresie:</w:t>
            </w:r>
          </w:p>
        </w:tc>
        <w:tc>
          <w:tcPr>
            <w:tcW w:w="545" w:type="pct"/>
            <w:tcBorders>
              <w:top w:val="nil"/>
              <w:left w:val="nil"/>
              <w:bottom w:val="nil"/>
              <w:right w:val="nil"/>
            </w:tcBorders>
            <w:shd w:val="clear" w:color="auto" w:fill="auto"/>
            <w:noWrap/>
            <w:vAlign w:val="center"/>
            <w:hideMark/>
          </w:tcPr>
          <w:p w14:paraId="69FAF22E"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B29CBE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D80BDD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F0038F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B145D0D" w14:textId="77777777" w:rsidTr="006F0EA1">
        <w:trPr>
          <w:trHeight w:val="85"/>
        </w:trPr>
        <w:tc>
          <w:tcPr>
            <w:tcW w:w="2732" w:type="pct"/>
            <w:tcBorders>
              <w:top w:val="nil"/>
              <w:left w:val="nil"/>
              <w:bottom w:val="nil"/>
              <w:right w:val="nil"/>
            </w:tcBorders>
            <w:shd w:val="clear" w:color="auto" w:fill="auto"/>
            <w:vAlign w:val="center"/>
            <w:hideMark/>
          </w:tcPr>
          <w:p w14:paraId="18D79AED"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25F312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8ED110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9B27F3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FC887F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0C39EC7" w14:textId="77777777" w:rsidTr="006F0EA1">
        <w:trPr>
          <w:trHeight w:val="85"/>
        </w:trPr>
        <w:tc>
          <w:tcPr>
            <w:tcW w:w="2732" w:type="pct"/>
            <w:tcBorders>
              <w:top w:val="nil"/>
              <w:left w:val="nil"/>
              <w:bottom w:val="nil"/>
              <w:right w:val="nil"/>
            </w:tcBorders>
            <w:shd w:val="clear" w:color="auto" w:fill="auto"/>
            <w:vAlign w:val="center"/>
            <w:hideMark/>
          </w:tcPr>
          <w:p w14:paraId="3742AB84" w14:textId="77777777" w:rsidR="006F0EA1" w:rsidRPr="006F0EA1" w:rsidRDefault="006F0EA1" w:rsidP="006F0EA1">
            <w:pPr>
              <w:spacing w:line="240" w:lineRule="auto"/>
              <w:rPr>
                <w:sz w:val="12"/>
                <w:szCs w:val="12"/>
              </w:rPr>
            </w:pPr>
            <w:r w:rsidRPr="006F0EA1">
              <w:rPr>
                <w:sz w:val="12"/>
                <w:szCs w:val="12"/>
              </w:rPr>
              <w:t>wypłaty świadczenia pieniężnego z tytułu zapewnienia zakwaterowania i wyżywienia obywatelom Ukrainy (40 zł na osobę za dobę)</w:t>
            </w:r>
          </w:p>
        </w:tc>
        <w:tc>
          <w:tcPr>
            <w:tcW w:w="545" w:type="pct"/>
            <w:tcBorders>
              <w:top w:val="nil"/>
              <w:left w:val="nil"/>
              <w:bottom w:val="nil"/>
              <w:right w:val="nil"/>
            </w:tcBorders>
            <w:shd w:val="clear" w:color="auto" w:fill="auto"/>
            <w:noWrap/>
            <w:vAlign w:val="center"/>
            <w:hideMark/>
          </w:tcPr>
          <w:p w14:paraId="13BAC118"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E8E7CE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B5A72D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7F3D87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28A5F46" w14:textId="77777777" w:rsidTr="006F0EA1">
        <w:trPr>
          <w:trHeight w:val="85"/>
        </w:trPr>
        <w:tc>
          <w:tcPr>
            <w:tcW w:w="2732" w:type="pct"/>
            <w:tcBorders>
              <w:top w:val="nil"/>
              <w:left w:val="nil"/>
              <w:bottom w:val="nil"/>
              <w:right w:val="nil"/>
            </w:tcBorders>
            <w:shd w:val="clear" w:color="auto" w:fill="auto"/>
            <w:vAlign w:val="center"/>
            <w:hideMark/>
          </w:tcPr>
          <w:p w14:paraId="6BAEFA74"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2CB1CE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52039A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050D24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79FA50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4938780" w14:textId="77777777" w:rsidTr="006F0EA1">
        <w:trPr>
          <w:trHeight w:val="85"/>
        </w:trPr>
        <w:tc>
          <w:tcPr>
            <w:tcW w:w="2732" w:type="pct"/>
            <w:tcBorders>
              <w:top w:val="nil"/>
              <w:left w:val="nil"/>
              <w:bottom w:val="nil"/>
              <w:right w:val="nil"/>
            </w:tcBorders>
            <w:shd w:val="clear" w:color="auto" w:fill="auto"/>
            <w:vAlign w:val="center"/>
            <w:hideMark/>
          </w:tcPr>
          <w:p w14:paraId="0175CB96" w14:textId="77777777" w:rsidR="006F0EA1" w:rsidRPr="006F0EA1" w:rsidRDefault="006F0EA1" w:rsidP="006F0EA1">
            <w:pPr>
              <w:spacing w:line="240" w:lineRule="auto"/>
              <w:rPr>
                <w:sz w:val="12"/>
                <w:szCs w:val="12"/>
              </w:rPr>
            </w:pPr>
            <w:r w:rsidRPr="006F0EA1">
              <w:rPr>
                <w:sz w:val="12"/>
                <w:szCs w:val="12"/>
              </w:rPr>
              <w:t>wynagrodzenia i pochodne</w:t>
            </w:r>
          </w:p>
        </w:tc>
        <w:tc>
          <w:tcPr>
            <w:tcW w:w="545" w:type="pct"/>
            <w:tcBorders>
              <w:top w:val="nil"/>
              <w:left w:val="nil"/>
              <w:bottom w:val="nil"/>
              <w:right w:val="nil"/>
            </w:tcBorders>
            <w:shd w:val="clear" w:color="auto" w:fill="auto"/>
            <w:noWrap/>
            <w:vAlign w:val="center"/>
            <w:hideMark/>
          </w:tcPr>
          <w:p w14:paraId="1F0FF417"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213CB7B" w14:textId="77777777" w:rsidR="006F0EA1" w:rsidRPr="006F0EA1" w:rsidRDefault="006F0EA1" w:rsidP="006F0EA1">
            <w:pPr>
              <w:spacing w:line="240" w:lineRule="auto"/>
              <w:jc w:val="right"/>
              <w:rPr>
                <w:sz w:val="12"/>
                <w:szCs w:val="12"/>
              </w:rPr>
            </w:pPr>
            <w:r w:rsidRPr="006F0EA1">
              <w:rPr>
                <w:sz w:val="12"/>
                <w:szCs w:val="12"/>
              </w:rPr>
              <w:t>7 600</w:t>
            </w:r>
          </w:p>
        </w:tc>
        <w:tc>
          <w:tcPr>
            <w:tcW w:w="729" w:type="pct"/>
            <w:tcBorders>
              <w:top w:val="nil"/>
              <w:left w:val="nil"/>
              <w:bottom w:val="nil"/>
              <w:right w:val="nil"/>
            </w:tcBorders>
            <w:shd w:val="clear" w:color="auto" w:fill="auto"/>
            <w:noWrap/>
            <w:vAlign w:val="center"/>
            <w:hideMark/>
          </w:tcPr>
          <w:p w14:paraId="0C720AB6" w14:textId="77777777" w:rsidR="006F0EA1" w:rsidRPr="006F0EA1" w:rsidRDefault="006F0EA1" w:rsidP="006F0EA1">
            <w:pPr>
              <w:spacing w:line="240" w:lineRule="auto"/>
              <w:jc w:val="right"/>
              <w:rPr>
                <w:sz w:val="12"/>
                <w:szCs w:val="12"/>
              </w:rPr>
            </w:pPr>
            <w:r w:rsidRPr="006F0EA1">
              <w:rPr>
                <w:sz w:val="12"/>
                <w:szCs w:val="12"/>
              </w:rPr>
              <w:t>7 600,00</w:t>
            </w:r>
          </w:p>
        </w:tc>
        <w:tc>
          <w:tcPr>
            <w:tcW w:w="401" w:type="pct"/>
            <w:tcBorders>
              <w:top w:val="nil"/>
              <w:left w:val="nil"/>
              <w:bottom w:val="nil"/>
              <w:right w:val="nil"/>
            </w:tcBorders>
            <w:shd w:val="clear" w:color="auto" w:fill="auto"/>
            <w:noWrap/>
            <w:vAlign w:val="center"/>
            <w:hideMark/>
          </w:tcPr>
          <w:p w14:paraId="0E119BD2"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594DFA4" w14:textId="77777777" w:rsidTr="006F0EA1">
        <w:trPr>
          <w:trHeight w:val="85"/>
        </w:trPr>
        <w:tc>
          <w:tcPr>
            <w:tcW w:w="2732" w:type="pct"/>
            <w:tcBorders>
              <w:top w:val="nil"/>
              <w:left w:val="nil"/>
              <w:bottom w:val="nil"/>
              <w:right w:val="nil"/>
            </w:tcBorders>
            <w:shd w:val="clear" w:color="auto" w:fill="auto"/>
            <w:vAlign w:val="center"/>
            <w:hideMark/>
          </w:tcPr>
          <w:p w14:paraId="3AC22CE4" w14:textId="77777777" w:rsidR="006F0EA1" w:rsidRPr="006F0EA1" w:rsidRDefault="006F0EA1" w:rsidP="006F0EA1">
            <w:pPr>
              <w:spacing w:line="240" w:lineRule="auto"/>
              <w:rPr>
                <w:i/>
                <w:iCs/>
                <w:sz w:val="12"/>
                <w:szCs w:val="12"/>
              </w:rPr>
            </w:pPr>
            <w:r w:rsidRPr="006F0EA1">
              <w:rPr>
                <w:i/>
                <w:iCs/>
                <w:sz w:val="12"/>
                <w:szCs w:val="12"/>
              </w:rPr>
              <w:t>- wynagrodzenia i uposażenia wypłacane w związku z pomocą obywatelom Ukrainy</w:t>
            </w:r>
          </w:p>
        </w:tc>
        <w:tc>
          <w:tcPr>
            <w:tcW w:w="545" w:type="pct"/>
            <w:tcBorders>
              <w:top w:val="nil"/>
              <w:left w:val="nil"/>
              <w:bottom w:val="nil"/>
              <w:right w:val="nil"/>
            </w:tcBorders>
            <w:shd w:val="clear" w:color="auto" w:fill="auto"/>
            <w:noWrap/>
            <w:vAlign w:val="center"/>
            <w:hideMark/>
          </w:tcPr>
          <w:p w14:paraId="4640F62D"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453103E6" w14:textId="77777777" w:rsidR="006F0EA1" w:rsidRPr="006F0EA1" w:rsidRDefault="006F0EA1" w:rsidP="006F0EA1">
            <w:pPr>
              <w:spacing w:line="240" w:lineRule="auto"/>
              <w:jc w:val="right"/>
              <w:rPr>
                <w:i/>
                <w:iCs/>
                <w:sz w:val="12"/>
                <w:szCs w:val="12"/>
              </w:rPr>
            </w:pPr>
            <w:r w:rsidRPr="006F0EA1">
              <w:rPr>
                <w:i/>
                <w:iCs/>
                <w:sz w:val="12"/>
                <w:szCs w:val="12"/>
              </w:rPr>
              <w:t>6 352</w:t>
            </w:r>
          </w:p>
        </w:tc>
        <w:tc>
          <w:tcPr>
            <w:tcW w:w="729" w:type="pct"/>
            <w:tcBorders>
              <w:top w:val="nil"/>
              <w:left w:val="nil"/>
              <w:bottom w:val="nil"/>
              <w:right w:val="nil"/>
            </w:tcBorders>
            <w:shd w:val="clear" w:color="auto" w:fill="auto"/>
            <w:noWrap/>
            <w:vAlign w:val="center"/>
            <w:hideMark/>
          </w:tcPr>
          <w:p w14:paraId="046F6972" w14:textId="77777777" w:rsidR="006F0EA1" w:rsidRPr="006F0EA1" w:rsidRDefault="006F0EA1" w:rsidP="006F0EA1">
            <w:pPr>
              <w:spacing w:line="240" w:lineRule="auto"/>
              <w:jc w:val="right"/>
              <w:rPr>
                <w:i/>
                <w:iCs/>
                <w:sz w:val="12"/>
                <w:szCs w:val="12"/>
              </w:rPr>
            </w:pPr>
            <w:r w:rsidRPr="006F0EA1">
              <w:rPr>
                <w:i/>
                <w:iCs/>
                <w:sz w:val="12"/>
                <w:szCs w:val="12"/>
              </w:rPr>
              <w:t>6 352,00</w:t>
            </w:r>
          </w:p>
        </w:tc>
        <w:tc>
          <w:tcPr>
            <w:tcW w:w="401" w:type="pct"/>
            <w:tcBorders>
              <w:top w:val="nil"/>
              <w:left w:val="nil"/>
              <w:bottom w:val="nil"/>
              <w:right w:val="nil"/>
            </w:tcBorders>
            <w:shd w:val="clear" w:color="auto" w:fill="auto"/>
            <w:noWrap/>
            <w:vAlign w:val="center"/>
            <w:hideMark/>
          </w:tcPr>
          <w:p w14:paraId="412CFA8E"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23F03422" w14:textId="77777777" w:rsidTr="006F0EA1">
        <w:trPr>
          <w:trHeight w:val="85"/>
        </w:trPr>
        <w:tc>
          <w:tcPr>
            <w:tcW w:w="2732" w:type="pct"/>
            <w:tcBorders>
              <w:top w:val="nil"/>
              <w:left w:val="nil"/>
              <w:bottom w:val="nil"/>
              <w:right w:val="nil"/>
            </w:tcBorders>
            <w:shd w:val="clear" w:color="auto" w:fill="auto"/>
            <w:vAlign w:val="center"/>
            <w:hideMark/>
          </w:tcPr>
          <w:p w14:paraId="6B549069" w14:textId="77777777" w:rsidR="006F0EA1" w:rsidRPr="006F0EA1" w:rsidRDefault="006F0EA1" w:rsidP="006F0EA1">
            <w:pPr>
              <w:spacing w:line="240" w:lineRule="auto"/>
              <w:rPr>
                <w:i/>
                <w:iCs/>
                <w:sz w:val="12"/>
                <w:szCs w:val="12"/>
              </w:rPr>
            </w:pPr>
            <w:r w:rsidRPr="006F0EA1">
              <w:rPr>
                <w:i/>
                <w:iCs/>
                <w:sz w:val="12"/>
                <w:szCs w:val="12"/>
              </w:rPr>
              <w:t>- pochodne od wynagrodzeń</w:t>
            </w:r>
          </w:p>
        </w:tc>
        <w:tc>
          <w:tcPr>
            <w:tcW w:w="545" w:type="pct"/>
            <w:tcBorders>
              <w:top w:val="nil"/>
              <w:left w:val="nil"/>
              <w:bottom w:val="nil"/>
              <w:right w:val="nil"/>
            </w:tcBorders>
            <w:shd w:val="clear" w:color="auto" w:fill="auto"/>
            <w:vAlign w:val="center"/>
            <w:hideMark/>
          </w:tcPr>
          <w:p w14:paraId="2634F379"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86D2F04" w14:textId="77777777" w:rsidR="006F0EA1" w:rsidRPr="006F0EA1" w:rsidRDefault="006F0EA1" w:rsidP="006F0EA1">
            <w:pPr>
              <w:spacing w:line="240" w:lineRule="auto"/>
              <w:jc w:val="right"/>
              <w:rPr>
                <w:i/>
                <w:iCs/>
                <w:sz w:val="12"/>
                <w:szCs w:val="12"/>
              </w:rPr>
            </w:pPr>
            <w:r w:rsidRPr="006F0EA1">
              <w:rPr>
                <w:i/>
                <w:iCs/>
                <w:sz w:val="12"/>
                <w:szCs w:val="12"/>
              </w:rPr>
              <w:t>1 248</w:t>
            </w:r>
          </w:p>
        </w:tc>
        <w:tc>
          <w:tcPr>
            <w:tcW w:w="729" w:type="pct"/>
            <w:tcBorders>
              <w:top w:val="nil"/>
              <w:left w:val="nil"/>
              <w:bottom w:val="nil"/>
              <w:right w:val="nil"/>
            </w:tcBorders>
            <w:shd w:val="clear" w:color="auto" w:fill="auto"/>
            <w:noWrap/>
            <w:vAlign w:val="center"/>
            <w:hideMark/>
          </w:tcPr>
          <w:p w14:paraId="6FB17FEC" w14:textId="77777777" w:rsidR="006F0EA1" w:rsidRPr="006F0EA1" w:rsidRDefault="006F0EA1" w:rsidP="006F0EA1">
            <w:pPr>
              <w:spacing w:line="240" w:lineRule="auto"/>
              <w:jc w:val="right"/>
              <w:rPr>
                <w:i/>
                <w:iCs/>
                <w:sz w:val="12"/>
                <w:szCs w:val="12"/>
              </w:rPr>
            </w:pPr>
            <w:r w:rsidRPr="006F0EA1">
              <w:rPr>
                <w:i/>
                <w:iCs/>
                <w:sz w:val="12"/>
                <w:szCs w:val="12"/>
              </w:rPr>
              <w:t>1 248,00</w:t>
            </w:r>
          </w:p>
        </w:tc>
        <w:tc>
          <w:tcPr>
            <w:tcW w:w="401" w:type="pct"/>
            <w:tcBorders>
              <w:top w:val="nil"/>
              <w:left w:val="nil"/>
              <w:bottom w:val="nil"/>
              <w:right w:val="nil"/>
            </w:tcBorders>
            <w:shd w:val="clear" w:color="auto" w:fill="auto"/>
            <w:noWrap/>
            <w:vAlign w:val="center"/>
            <w:hideMark/>
          </w:tcPr>
          <w:p w14:paraId="078567EA"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7BDEA895" w14:textId="77777777" w:rsidTr="006F0EA1">
        <w:trPr>
          <w:trHeight w:val="85"/>
        </w:trPr>
        <w:tc>
          <w:tcPr>
            <w:tcW w:w="2732" w:type="pct"/>
            <w:tcBorders>
              <w:top w:val="nil"/>
              <w:left w:val="nil"/>
              <w:bottom w:val="nil"/>
              <w:right w:val="nil"/>
            </w:tcBorders>
            <w:shd w:val="clear" w:color="auto" w:fill="auto"/>
            <w:vAlign w:val="center"/>
            <w:hideMark/>
          </w:tcPr>
          <w:p w14:paraId="510CB1B3"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6F0A0674"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EA6759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2FA1FF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0A8EED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5D69EB7" w14:textId="77777777" w:rsidTr="006F0EA1">
        <w:trPr>
          <w:trHeight w:val="85"/>
        </w:trPr>
        <w:tc>
          <w:tcPr>
            <w:tcW w:w="2732" w:type="pct"/>
            <w:tcBorders>
              <w:top w:val="nil"/>
              <w:left w:val="nil"/>
              <w:bottom w:val="nil"/>
              <w:right w:val="nil"/>
            </w:tcBorders>
            <w:shd w:val="clear" w:color="auto" w:fill="auto"/>
            <w:vAlign w:val="center"/>
            <w:hideMark/>
          </w:tcPr>
          <w:p w14:paraId="27F6591C" w14:textId="77777777" w:rsidR="006F0EA1" w:rsidRPr="006F0EA1" w:rsidRDefault="006F0EA1" w:rsidP="006F0EA1">
            <w:pPr>
              <w:spacing w:line="240" w:lineRule="auto"/>
              <w:rPr>
                <w:sz w:val="12"/>
                <w:szCs w:val="12"/>
              </w:rPr>
            </w:pPr>
            <w:r w:rsidRPr="006F0EA1">
              <w:rPr>
                <w:sz w:val="12"/>
                <w:szCs w:val="12"/>
              </w:rPr>
              <w:t>wypłaty świadczeń rodzinnych</w:t>
            </w:r>
          </w:p>
        </w:tc>
        <w:tc>
          <w:tcPr>
            <w:tcW w:w="545" w:type="pct"/>
            <w:tcBorders>
              <w:top w:val="nil"/>
              <w:left w:val="nil"/>
              <w:bottom w:val="nil"/>
              <w:right w:val="nil"/>
            </w:tcBorders>
            <w:shd w:val="clear" w:color="auto" w:fill="auto"/>
            <w:noWrap/>
            <w:vAlign w:val="center"/>
            <w:hideMark/>
          </w:tcPr>
          <w:p w14:paraId="30C5601D"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F05035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E5CF88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FB7B63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014DC44" w14:textId="77777777" w:rsidTr="006F0EA1">
        <w:trPr>
          <w:trHeight w:val="85"/>
        </w:trPr>
        <w:tc>
          <w:tcPr>
            <w:tcW w:w="2732" w:type="pct"/>
            <w:tcBorders>
              <w:top w:val="nil"/>
              <w:left w:val="nil"/>
              <w:bottom w:val="nil"/>
              <w:right w:val="nil"/>
            </w:tcBorders>
            <w:shd w:val="clear" w:color="auto" w:fill="auto"/>
            <w:vAlign w:val="center"/>
            <w:hideMark/>
          </w:tcPr>
          <w:p w14:paraId="4593D5FB"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384CFA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91E3E5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84A43D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4190D0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D1B0F72" w14:textId="77777777" w:rsidTr="006F0EA1">
        <w:trPr>
          <w:trHeight w:val="85"/>
        </w:trPr>
        <w:tc>
          <w:tcPr>
            <w:tcW w:w="2732" w:type="pct"/>
            <w:tcBorders>
              <w:top w:val="nil"/>
              <w:left w:val="nil"/>
              <w:bottom w:val="nil"/>
              <w:right w:val="nil"/>
            </w:tcBorders>
            <w:shd w:val="clear" w:color="auto" w:fill="auto"/>
            <w:vAlign w:val="center"/>
            <w:hideMark/>
          </w:tcPr>
          <w:p w14:paraId="6B531509" w14:textId="77777777" w:rsidR="006F0EA1" w:rsidRPr="006F0EA1" w:rsidRDefault="006F0EA1" w:rsidP="006F0EA1">
            <w:pPr>
              <w:spacing w:line="240" w:lineRule="auto"/>
              <w:rPr>
                <w:sz w:val="12"/>
                <w:szCs w:val="12"/>
              </w:rPr>
            </w:pPr>
            <w:r w:rsidRPr="006F0EA1">
              <w:rPr>
                <w:sz w:val="12"/>
                <w:szCs w:val="12"/>
              </w:rPr>
              <w:t>wynagrodzenia i pochodne</w:t>
            </w:r>
          </w:p>
        </w:tc>
        <w:tc>
          <w:tcPr>
            <w:tcW w:w="545" w:type="pct"/>
            <w:tcBorders>
              <w:top w:val="nil"/>
              <w:left w:val="nil"/>
              <w:bottom w:val="nil"/>
              <w:right w:val="nil"/>
            </w:tcBorders>
            <w:shd w:val="clear" w:color="auto" w:fill="auto"/>
            <w:noWrap/>
            <w:vAlign w:val="center"/>
            <w:hideMark/>
          </w:tcPr>
          <w:p w14:paraId="6D5AEFAE"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4A9D853" w14:textId="77777777" w:rsidR="006F0EA1" w:rsidRPr="006F0EA1" w:rsidRDefault="006F0EA1" w:rsidP="006F0EA1">
            <w:pPr>
              <w:spacing w:line="240" w:lineRule="auto"/>
              <w:jc w:val="right"/>
              <w:rPr>
                <w:sz w:val="12"/>
                <w:szCs w:val="12"/>
              </w:rPr>
            </w:pPr>
            <w:r w:rsidRPr="006F0EA1">
              <w:rPr>
                <w:sz w:val="12"/>
                <w:szCs w:val="12"/>
              </w:rPr>
              <w:t>18 662</w:t>
            </w:r>
          </w:p>
        </w:tc>
        <w:tc>
          <w:tcPr>
            <w:tcW w:w="729" w:type="pct"/>
            <w:tcBorders>
              <w:top w:val="nil"/>
              <w:left w:val="nil"/>
              <w:bottom w:val="nil"/>
              <w:right w:val="nil"/>
            </w:tcBorders>
            <w:shd w:val="clear" w:color="auto" w:fill="auto"/>
            <w:noWrap/>
            <w:vAlign w:val="center"/>
            <w:hideMark/>
          </w:tcPr>
          <w:p w14:paraId="12DCDA92" w14:textId="77777777" w:rsidR="006F0EA1" w:rsidRPr="006F0EA1" w:rsidRDefault="006F0EA1" w:rsidP="006F0EA1">
            <w:pPr>
              <w:spacing w:line="240" w:lineRule="auto"/>
              <w:jc w:val="right"/>
              <w:rPr>
                <w:sz w:val="12"/>
                <w:szCs w:val="12"/>
              </w:rPr>
            </w:pPr>
            <w:r w:rsidRPr="006F0EA1">
              <w:rPr>
                <w:sz w:val="12"/>
                <w:szCs w:val="12"/>
              </w:rPr>
              <w:t>17 903,47</w:t>
            </w:r>
          </w:p>
        </w:tc>
        <w:tc>
          <w:tcPr>
            <w:tcW w:w="401" w:type="pct"/>
            <w:tcBorders>
              <w:top w:val="nil"/>
              <w:left w:val="nil"/>
              <w:bottom w:val="nil"/>
              <w:right w:val="nil"/>
            </w:tcBorders>
            <w:shd w:val="clear" w:color="auto" w:fill="auto"/>
            <w:noWrap/>
            <w:vAlign w:val="center"/>
            <w:hideMark/>
          </w:tcPr>
          <w:p w14:paraId="3DB9D487" w14:textId="77777777" w:rsidR="006F0EA1" w:rsidRPr="006F0EA1" w:rsidRDefault="006F0EA1" w:rsidP="006F0EA1">
            <w:pPr>
              <w:spacing w:line="240" w:lineRule="auto"/>
              <w:jc w:val="right"/>
              <w:rPr>
                <w:sz w:val="12"/>
                <w:szCs w:val="12"/>
              </w:rPr>
            </w:pPr>
            <w:r w:rsidRPr="006F0EA1">
              <w:rPr>
                <w:sz w:val="12"/>
                <w:szCs w:val="12"/>
              </w:rPr>
              <w:t>95,9%</w:t>
            </w:r>
          </w:p>
        </w:tc>
      </w:tr>
      <w:tr w:rsidR="006F0EA1" w:rsidRPr="006F0EA1" w14:paraId="78E382DA" w14:textId="77777777" w:rsidTr="006F0EA1">
        <w:trPr>
          <w:trHeight w:val="85"/>
        </w:trPr>
        <w:tc>
          <w:tcPr>
            <w:tcW w:w="2732" w:type="pct"/>
            <w:tcBorders>
              <w:top w:val="nil"/>
              <w:left w:val="nil"/>
              <w:bottom w:val="nil"/>
              <w:right w:val="nil"/>
            </w:tcBorders>
            <w:shd w:val="clear" w:color="auto" w:fill="auto"/>
            <w:vAlign w:val="center"/>
            <w:hideMark/>
          </w:tcPr>
          <w:p w14:paraId="322C3812" w14:textId="77777777" w:rsidR="006F0EA1" w:rsidRPr="006F0EA1" w:rsidRDefault="006F0EA1" w:rsidP="006F0EA1">
            <w:pPr>
              <w:spacing w:line="240" w:lineRule="auto"/>
              <w:rPr>
                <w:i/>
                <w:iCs/>
                <w:sz w:val="12"/>
                <w:szCs w:val="12"/>
              </w:rPr>
            </w:pPr>
            <w:r w:rsidRPr="006F0EA1">
              <w:rPr>
                <w:i/>
                <w:iCs/>
                <w:sz w:val="12"/>
                <w:szCs w:val="12"/>
              </w:rPr>
              <w:t>- wynagrodzenia i uposażenia wypłacane w związku z pomocą obywatelom Ukrainy</w:t>
            </w:r>
          </w:p>
        </w:tc>
        <w:tc>
          <w:tcPr>
            <w:tcW w:w="545" w:type="pct"/>
            <w:tcBorders>
              <w:top w:val="nil"/>
              <w:left w:val="nil"/>
              <w:bottom w:val="nil"/>
              <w:right w:val="nil"/>
            </w:tcBorders>
            <w:shd w:val="clear" w:color="auto" w:fill="auto"/>
            <w:noWrap/>
            <w:vAlign w:val="center"/>
            <w:hideMark/>
          </w:tcPr>
          <w:p w14:paraId="656FD218"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0DDBCE78" w14:textId="77777777" w:rsidR="006F0EA1" w:rsidRPr="006F0EA1" w:rsidRDefault="006F0EA1" w:rsidP="006F0EA1">
            <w:pPr>
              <w:spacing w:line="240" w:lineRule="auto"/>
              <w:jc w:val="right"/>
              <w:rPr>
                <w:i/>
                <w:iCs/>
                <w:sz w:val="12"/>
                <w:szCs w:val="12"/>
              </w:rPr>
            </w:pPr>
            <w:r w:rsidRPr="006F0EA1">
              <w:rPr>
                <w:i/>
                <w:iCs/>
                <w:sz w:val="12"/>
                <w:szCs w:val="12"/>
              </w:rPr>
              <w:t>15 596</w:t>
            </w:r>
          </w:p>
        </w:tc>
        <w:tc>
          <w:tcPr>
            <w:tcW w:w="729" w:type="pct"/>
            <w:tcBorders>
              <w:top w:val="nil"/>
              <w:left w:val="nil"/>
              <w:bottom w:val="nil"/>
              <w:right w:val="nil"/>
            </w:tcBorders>
            <w:shd w:val="clear" w:color="auto" w:fill="auto"/>
            <w:noWrap/>
            <w:vAlign w:val="center"/>
            <w:hideMark/>
          </w:tcPr>
          <w:p w14:paraId="448C8CB6" w14:textId="77777777" w:rsidR="006F0EA1" w:rsidRPr="006F0EA1" w:rsidRDefault="006F0EA1" w:rsidP="006F0EA1">
            <w:pPr>
              <w:spacing w:line="240" w:lineRule="auto"/>
              <w:jc w:val="right"/>
              <w:rPr>
                <w:i/>
                <w:iCs/>
                <w:sz w:val="12"/>
                <w:szCs w:val="12"/>
              </w:rPr>
            </w:pPr>
            <w:r w:rsidRPr="006F0EA1">
              <w:rPr>
                <w:i/>
                <w:iCs/>
                <w:sz w:val="12"/>
                <w:szCs w:val="12"/>
              </w:rPr>
              <w:t>14 978,81</w:t>
            </w:r>
          </w:p>
        </w:tc>
        <w:tc>
          <w:tcPr>
            <w:tcW w:w="401" w:type="pct"/>
            <w:tcBorders>
              <w:top w:val="nil"/>
              <w:left w:val="nil"/>
              <w:bottom w:val="nil"/>
              <w:right w:val="nil"/>
            </w:tcBorders>
            <w:shd w:val="clear" w:color="auto" w:fill="auto"/>
            <w:noWrap/>
            <w:vAlign w:val="center"/>
            <w:hideMark/>
          </w:tcPr>
          <w:p w14:paraId="5EFF0805" w14:textId="77777777" w:rsidR="006F0EA1" w:rsidRPr="006F0EA1" w:rsidRDefault="006F0EA1" w:rsidP="006F0EA1">
            <w:pPr>
              <w:spacing w:line="240" w:lineRule="auto"/>
              <w:jc w:val="right"/>
              <w:rPr>
                <w:i/>
                <w:iCs/>
                <w:sz w:val="12"/>
                <w:szCs w:val="12"/>
              </w:rPr>
            </w:pPr>
            <w:r w:rsidRPr="006F0EA1">
              <w:rPr>
                <w:i/>
                <w:iCs/>
                <w:sz w:val="12"/>
                <w:szCs w:val="12"/>
              </w:rPr>
              <w:t>96,0%</w:t>
            </w:r>
          </w:p>
        </w:tc>
      </w:tr>
      <w:tr w:rsidR="006F0EA1" w:rsidRPr="006F0EA1" w14:paraId="4E38E2DC" w14:textId="77777777" w:rsidTr="006F0EA1">
        <w:trPr>
          <w:trHeight w:val="85"/>
        </w:trPr>
        <w:tc>
          <w:tcPr>
            <w:tcW w:w="2732" w:type="pct"/>
            <w:tcBorders>
              <w:top w:val="nil"/>
              <w:left w:val="nil"/>
              <w:bottom w:val="nil"/>
              <w:right w:val="nil"/>
            </w:tcBorders>
            <w:shd w:val="clear" w:color="auto" w:fill="auto"/>
            <w:vAlign w:val="center"/>
            <w:hideMark/>
          </w:tcPr>
          <w:p w14:paraId="4B1FD9A2" w14:textId="77777777" w:rsidR="006F0EA1" w:rsidRPr="006F0EA1" w:rsidRDefault="006F0EA1" w:rsidP="006F0EA1">
            <w:pPr>
              <w:spacing w:line="240" w:lineRule="auto"/>
              <w:rPr>
                <w:i/>
                <w:iCs/>
                <w:sz w:val="12"/>
                <w:szCs w:val="12"/>
              </w:rPr>
            </w:pPr>
            <w:r w:rsidRPr="006F0EA1">
              <w:rPr>
                <w:i/>
                <w:iCs/>
                <w:sz w:val="12"/>
                <w:szCs w:val="12"/>
              </w:rPr>
              <w:t>- pochodne od wynagrodzeń</w:t>
            </w:r>
          </w:p>
        </w:tc>
        <w:tc>
          <w:tcPr>
            <w:tcW w:w="545" w:type="pct"/>
            <w:tcBorders>
              <w:top w:val="nil"/>
              <w:left w:val="nil"/>
              <w:bottom w:val="nil"/>
              <w:right w:val="nil"/>
            </w:tcBorders>
            <w:shd w:val="clear" w:color="auto" w:fill="auto"/>
            <w:vAlign w:val="center"/>
            <w:hideMark/>
          </w:tcPr>
          <w:p w14:paraId="1FED002F"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22CC6DE" w14:textId="77777777" w:rsidR="006F0EA1" w:rsidRPr="006F0EA1" w:rsidRDefault="006F0EA1" w:rsidP="006F0EA1">
            <w:pPr>
              <w:spacing w:line="240" w:lineRule="auto"/>
              <w:jc w:val="right"/>
              <w:rPr>
                <w:i/>
                <w:iCs/>
                <w:sz w:val="12"/>
                <w:szCs w:val="12"/>
              </w:rPr>
            </w:pPr>
            <w:r w:rsidRPr="006F0EA1">
              <w:rPr>
                <w:i/>
                <w:iCs/>
                <w:sz w:val="12"/>
                <w:szCs w:val="12"/>
              </w:rPr>
              <w:t>3 066</w:t>
            </w:r>
          </w:p>
        </w:tc>
        <w:tc>
          <w:tcPr>
            <w:tcW w:w="729" w:type="pct"/>
            <w:tcBorders>
              <w:top w:val="nil"/>
              <w:left w:val="nil"/>
              <w:bottom w:val="nil"/>
              <w:right w:val="nil"/>
            </w:tcBorders>
            <w:shd w:val="clear" w:color="auto" w:fill="auto"/>
            <w:noWrap/>
            <w:vAlign w:val="center"/>
            <w:hideMark/>
          </w:tcPr>
          <w:p w14:paraId="6AD60A89" w14:textId="77777777" w:rsidR="006F0EA1" w:rsidRPr="006F0EA1" w:rsidRDefault="006F0EA1" w:rsidP="006F0EA1">
            <w:pPr>
              <w:spacing w:line="240" w:lineRule="auto"/>
              <w:jc w:val="right"/>
              <w:rPr>
                <w:i/>
                <w:iCs/>
                <w:sz w:val="12"/>
                <w:szCs w:val="12"/>
              </w:rPr>
            </w:pPr>
            <w:r w:rsidRPr="006F0EA1">
              <w:rPr>
                <w:i/>
                <w:iCs/>
                <w:sz w:val="12"/>
                <w:szCs w:val="12"/>
              </w:rPr>
              <w:t>2 924,66</w:t>
            </w:r>
          </w:p>
        </w:tc>
        <w:tc>
          <w:tcPr>
            <w:tcW w:w="401" w:type="pct"/>
            <w:tcBorders>
              <w:top w:val="nil"/>
              <w:left w:val="nil"/>
              <w:bottom w:val="nil"/>
              <w:right w:val="nil"/>
            </w:tcBorders>
            <w:shd w:val="clear" w:color="auto" w:fill="auto"/>
            <w:noWrap/>
            <w:vAlign w:val="center"/>
            <w:hideMark/>
          </w:tcPr>
          <w:p w14:paraId="305F2C72" w14:textId="77777777" w:rsidR="006F0EA1" w:rsidRPr="006F0EA1" w:rsidRDefault="006F0EA1" w:rsidP="006F0EA1">
            <w:pPr>
              <w:spacing w:line="240" w:lineRule="auto"/>
              <w:jc w:val="right"/>
              <w:rPr>
                <w:i/>
                <w:iCs/>
                <w:sz w:val="12"/>
                <w:szCs w:val="12"/>
              </w:rPr>
            </w:pPr>
            <w:r w:rsidRPr="006F0EA1">
              <w:rPr>
                <w:i/>
                <w:iCs/>
                <w:sz w:val="12"/>
                <w:szCs w:val="12"/>
              </w:rPr>
              <w:t>95,4%</w:t>
            </w:r>
          </w:p>
        </w:tc>
      </w:tr>
      <w:tr w:rsidR="006F0EA1" w:rsidRPr="006F0EA1" w14:paraId="3D84107F" w14:textId="77777777" w:rsidTr="006F0EA1">
        <w:trPr>
          <w:trHeight w:val="85"/>
        </w:trPr>
        <w:tc>
          <w:tcPr>
            <w:tcW w:w="2732" w:type="pct"/>
            <w:tcBorders>
              <w:top w:val="nil"/>
              <w:left w:val="nil"/>
              <w:bottom w:val="nil"/>
              <w:right w:val="nil"/>
            </w:tcBorders>
            <w:shd w:val="clear" w:color="auto" w:fill="auto"/>
            <w:vAlign w:val="center"/>
            <w:hideMark/>
          </w:tcPr>
          <w:p w14:paraId="7763FCC4"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51E4EC27"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644853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DB82C4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D88A08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6E220CA" w14:textId="77777777" w:rsidTr="006F0EA1">
        <w:trPr>
          <w:trHeight w:val="85"/>
        </w:trPr>
        <w:tc>
          <w:tcPr>
            <w:tcW w:w="2732" w:type="pct"/>
            <w:tcBorders>
              <w:top w:val="nil"/>
              <w:left w:val="nil"/>
              <w:bottom w:val="nil"/>
              <w:right w:val="nil"/>
            </w:tcBorders>
            <w:shd w:val="clear" w:color="auto" w:fill="auto"/>
            <w:vAlign w:val="center"/>
            <w:hideMark/>
          </w:tcPr>
          <w:p w14:paraId="0E79B8B9"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r w:rsidRPr="006F0EA1">
              <w:rPr>
                <w:i/>
                <w:iCs/>
                <w:sz w:val="12"/>
                <w:szCs w:val="12"/>
              </w:rPr>
              <w:t xml:space="preserve"> </w:t>
            </w:r>
          </w:p>
        </w:tc>
        <w:tc>
          <w:tcPr>
            <w:tcW w:w="545" w:type="pct"/>
            <w:tcBorders>
              <w:top w:val="nil"/>
              <w:left w:val="nil"/>
              <w:bottom w:val="nil"/>
              <w:right w:val="nil"/>
            </w:tcBorders>
            <w:shd w:val="clear" w:color="auto" w:fill="auto"/>
            <w:noWrap/>
            <w:vAlign w:val="center"/>
            <w:hideMark/>
          </w:tcPr>
          <w:p w14:paraId="6EB049DA"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C0E165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37B37C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918C8F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FEDFB20" w14:textId="77777777" w:rsidTr="006F0EA1">
        <w:trPr>
          <w:trHeight w:val="85"/>
        </w:trPr>
        <w:tc>
          <w:tcPr>
            <w:tcW w:w="2732" w:type="pct"/>
            <w:tcBorders>
              <w:top w:val="nil"/>
              <w:left w:val="nil"/>
              <w:bottom w:val="nil"/>
              <w:right w:val="nil"/>
            </w:tcBorders>
            <w:shd w:val="clear" w:color="auto" w:fill="auto"/>
            <w:vAlign w:val="center"/>
            <w:hideMark/>
          </w:tcPr>
          <w:p w14:paraId="5C10D1A7" w14:textId="77777777" w:rsidR="006F0EA1" w:rsidRPr="006F0EA1" w:rsidRDefault="006F0EA1" w:rsidP="006F0EA1">
            <w:pPr>
              <w:spacing w:line="240" w:lineRule="auto"/>
              <w:rPr>
                <w:i/>
                <w:iCs/>
                <w:sz w:val="12"/>
                <w:szCs w:val="12"/>
              </w:rPr>
            </w:pPr>
            <w:r w:rsidRPr="006F0EA1">
              <w:rPr>
                <w:i/>
                <w:iCs/>
                <w:sz w:val="12"/>
                <w:szCs w:val="12"/>
              </w:rPr>
              <w:t xml:space="preserve">1. Ustawa z dnia 21 listopada 2008 r. o pracownikach samorządowych </w:t>
            </w:r>
          </w:p>
        </w:tc>
        <w:tc>
          <w:tcPr>
            <w:tcW w:w="545" w:type="pct"/>
            <w:tcBorders>
              <w:top w:val="nil"/>
              <w:left w:val="nil"/>
              <w:bottom w:val="nil"/>
              <w:right w:val="nil"/>
            </w:tcBorders>
            <w:shd w:val="clear" w:color="auto" w:fill="auto"/>
            <w:vAlign w:val="center"/>
            <w:hideMark/>
          </w:tcPr>
          <w:p w14:paraId="0C47DFA5"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3C5B669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97BFB7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46BA03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C6FF292" w14:textId="77777777" w:rsidTr="006F0EA1">
        <w:trPr>
          <w:trHeight w:val="85"/>
        </w:trPr>
        <w:tc>
          <w:tcPr>
            <w:tcW w:w="2732" w:type="pct"/>
            <w:tcBorders>
              <w:top w:val="nil"/>
              <w:left w:val="nil"/>
              <w:bottom w:val="nil"/>
              <w:right w:val="nil"/>
            </w:tcBorders>
            <w:shd w:val="clear" w:color="auto" w:fill="auto"/>
            <w:vAlign w:val="center"/>
            <w:hideMark/>
          </w:tcPr>
          <w:p w14:paraId="17C7EDB8" w14:textId="77777777" w:rsidR="006F0EA1" w:rsidRPr="006F0EA1" w:rsidRDefault="006F0EA1" w:rsidP="006F0EA1">
            <w:pPr>
              <w:spacing w:line="240" w:lineRule="auto"/>
              <w:rPr>
                <w:i/>
                <w:iCs/>
                <w:sz w:val="12"/>
                <w:szCs w:val="12"/>
              </w:rPr>
            </w:pPr>
            <w:r w:rsidRPr="006F0EA1">
              <w:rPr>
                <w:i/>
                <w:iCs/>
                <w:sz w:val="12"/>
                <w:szCs w:val="12"/>
              </w:rPr>
              <w:t xml:space="preserve">2. Ustawa z dnia 28 listopada 2003 r. o świadczeniach rodzinnych </w:t>
            </w:r>
          </w:p>
        </w:tc>
        <w:tc>
          <w:tcPr>
            <w:tcW w:w="545" w:type="pct"/>
            <w:tcBorders>
              <w:top w:val="nil"/>
              <w:left w:val="nil"/>
              <w:bottom w:val="nil"/>
              <w:right w:val="nil"/>
            </w:tcBorders>
            <w:shd w:val="clear" w:color="auto" w:fill="auto"/>
            <w:vAlign w:val="center"/>
            <w:hideMark/>
          </w:tcPr>
          <w:p w14:paraId="6BF75F51"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0C109E7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49BEE6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D15E7F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BF8E7D7" w14:textId="77777777" w:rsidTr="006F0EA1">
        <w:trPr>
          <w:trHeight w:val="85"/>
        </w:trPr>
        <w:tc>
          <w:tcPr>
            <w:tcW w:w="2732" w:type="pct"/>
            <w:tcBorders>
              <w:top w:val="nil"/>
              <w:left w:val="nil"/>
              <w:bottom w:val="nil"/>
              <w:right w:val="nil"/>
            </w:tcBorders>
            <w:shd w:val="clear" w:color="auto" w:fill="auto"/>
            <w:vAlign w:val="center"/>
            <w:hideMark/>
          </w:tcPr>
          <w:p w14:paraId="1DB9CC11" w14:textId="77777777" w:rsidR="006F0EA1" w:rsidRPr="006F0EA1" w:rsidRDefault="006F0EA1" w:rsidP="006F0EA1">
            <w:pPr>
              <w:spacing w:line="240" w:lineRule="auto"/>
              <w:rPr>
                <w:i/>
                <w:iCs/>
                <w:sz w:val="12"/>
                <w:szCs w:val="12"/>
              </w:rPr>
            </w:pPr>
            <w:r w:rsidRPr="006F0EA1">
              <w:rPr>
                <w:i/>
                <w:iCs/>
                <w:sz w:val="12"/>
                <w:szCs w:val="12"/>
              </w:rPr>
              <w:t xml:space="preserve">3. Ustawa z dnia 7 września 2007 r. o pomocy osobom uprawnionym do alimentów </w:t>
            </w:r>
          </w:p>
        </w:tc>
        <w:tc>
          <w:tcPr>
            <w:tcW w:w="545" w:type="pct"/>
            <w:tcBorders>
              <w:top w:val="nil"/>
              <w:left w:val="nil"/>
              <w:bottom w:val="nil"/>
              <w:right w:val="nil"/>
            </w:tcBorders>
            <w:shd w:val="clear" w:color="auto" w:fill="auto"/>
            <w:vAlign w:val="center"/>
            <w:hideMark/>
          </w:tcPr>
          <w:p w14:paraId="7BD679EB"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6E10331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E84E9F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C10CF9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09D16A3" w14:textId="77777777" w:rsidTr="006F0EA1">
        <w:trPr>
          <w:trHeight w:val="85"/>
        </w:trPr>
        <w:tc>
          <w:tcPr>
            <w:tcW w:w="2732" w:type="pct"/>
            <w:tcBorders>
              <w:top w:val="nil"/>
              <w:left w:val="nil"/>
              <w:bottom w:val="nil"/>
              <w:right w:val="nil"/>
            </w:tcBorders>
            <w:shd w:val="clear" w:color="auto" w:fill="auto"/>
            <w:vAlign w:val="center"/>
            <w:hideMark/>
          </w:tcPr>
          <w:p w14:paraId="56E2F2FA" w14:textId="77777777" w:rsidR="006F0EA1" w:rsidRPr="006F0EA1" w:rsidRDefault="006F0EA1" w:rsidP="006F0EA1">
            <w:pPr>
              <w:spacing w:line="240" w:lineRule="auto"/>
              <w:rPr>
                <w:i/>
                <w:iCs/>
                <w:sz w:val="12"/>
                <w:szCs w:val="12"/>
              </w:rPr>
            </w:pPr>
            <w:r w:rsidRPr="006F0EA1">
              <w:rPr>
                <w:i/>
                <w:iCs/>
                <w:sz w:val="12"/>
                <w:szCs w:val="12"/>
              </w:rPr>
              <w:t xml:space="preserve">4. Ustawa z dnia 26 czerwca 1974 r. Kodeks pracy </w:t>
            </w:r>
          </w:p>
        </w:tc>
        <w:tc>
          <w:tcPr>
            <w:tcW w:w="545" w:type="pct"/>
            <w:tcBorders>
              <w:top w:val="nil"/>
              <w:left w:val="nil"/>
              <w:bottom w:val="nil"/>
              <w:right w:val="nil"/>
            </w:tcBorders>
            <w:shd w:val="clear" w:color="auto" w:fill="auto"/>
            <w:vAlign w:val="center"/>
            <w:hideMark/>
          </w:tcPr>
          <w:p w14:paraId="5B9052C9"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4AC4CD6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B09915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91A4A3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A913971" w14:textId="77777777" w:rsidTr="006F0EA1">
        <w:trPr>
          <w:trHeight w:val="85"/>
        </w:trPr>
        <w:tc>
          <w:tcPr>
            <w:tcW w:w="2732" w:type="pct"/>
            <w:tcBorders>
              <w:top w:val="nil"/>
              <w:left w:val="nil"/>
              <w:bottom w:val="nil"/>
              <w:right w:val="nil"/>
            </w:tcBorders>
            <w:shd w:val="clear" w:color="auto" w:fill="auto"/>
            <w:vAlign w:val="center"/>
            <w:hideMark/>
          </w:tcPr>
          <w:p w14:paraId="657A4713" w14:textId="77777777" w:rsidR="006F0EA1" w:rsidRPr="006F0EA1" w:rsidRDefault="006F0EA1" w:rsidP="006F0EA1">
            <w:pPr>
              <w:spacing w:line="240" w:lineRule="auto"/>
              <w:rPr>
                <w:i/>
                <w:iCs/>
                <w:sz w:val="12"/>
                <w:szCs w:val="12"/>
              </w:rPr>
            </w:pPr>
            <w:r w:rsidRPr="006F0EA1">
              <w:rPr>
                <w:i/>
                <w:iCs/>
                <w:sz w:val="12"/>
                <w:szCs w:val="12"/>
              </w:rPr>
              <w:t>5. Ustawa z dnia 12 marca 2004 r. o pomocy społecznej</w:t>
            </w:r>
          </w:p>
        </w:tc>
        <w:tc>
          <w:tcPr>
            <w:tcW w:w="545" w:type="pct"/>
            <w:tcBorders>
              <w:top w:val="nil"/>
              <w:left w:val="nil"/>
              <w:bottom w:val="nil"/>
              <w:right w:val="nil"/>
            </w:tcBorders>
            <w:shd w:val="clear" w:color="auto" w:fill="auto"/>
            <w:vAlign w:val="center"/>
            <w:hideMark/>
          </w:tcPr>
          <w:p w14:paraId="1F059845"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34AF45E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319FA5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6A6081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F5C9C37" w14:textId="77777777" w:rsidTr="006F0EA1">
        <w:trPr>
          <w:trHeight w:val="85"/>
        </w:trPr>
        <w:tc>
          <w:tcPr>
            <w:tcW w:w="2732" w:type="pct"/>
            <w:tcBorders>
              <w:top w:val="nil"/>
              <w:left w:val="nil"/>
              <w:bottom w:val="nil"/>
              <w:right w:val="nil"/>
            </w:tcBorders>
            <w:shd w:val="clear" w:color="auto" w:fill="auto"/>
            <w:vAlign w:val="center"/>
            <w:hideMark/>
          </w:tcPr>
          <w:p w14:paraId="70556AC8" w14:textId="77777777" w:rsidR="006F0EA1" w:rsidRPr="006F0EA1" w:rsidRDefault="006F0EA1" w:rsidP="006F0EA1">
            <w:pPr>
              <w:spacing w:line="240" w:lineRule="auto"/>
              <w:rPr>
                <w:i/>
                <w:iCs/>
                <w:sz w:val="12"/>
                <w:szCs w:val="12"/>
              </w:rPr>
            </w:pPr>
            <w:r w:rsidRPr="006F0EA1">
              <w:rPr>
                <w:i/>
                <w:iCs/>
                <w:sz w:val="12"/>
                <w:szCs w:val="12"/>
              </w:rPr>
              <w:t xml:space="preserve">6. Ustawa z dnia 5 grudnia 2014 r. o Karcie Dużej Rodziny </w:t>
            </w:r>
          </w:p>
        </w:tc>
        <w:tc>
          <w:tcPr>
            <w:tcW w:w="545" w:type="pct"/>
            <w:tcBorders>
              <w:top w:val="nil"/>
              <w:left w:val="nil"/>
              <w:bottom w:val="nil"/>
              <w:right w:val="nil"/>
            </w:tcBorders>
            <w:shd w:val="clear" w:color="auto" w:fill="auto"/>
            <w:noWrap/>
            <w:vAlign w:val="center"/>
            <w:hideMark/>
          </w:tcPr>
          <w:p w14:paraId="17EE667B"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2FDE3ED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C1DCD3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E56B4A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B147E08" w14:textId="77777777" w:rsidTr="006F0EA1">
        <w:trPr>
          <w:trHeight w:val="85"/>
        </w:trPr>
        <w:tc>
          <w:tcPr>
            <w:tcW w:w="2732" w:type="pct"/>
            <w:tcBorders>
              <w:top w:val="nil"/>
              <w:left w:val="nil"/>
              <w:bottom w:val="nil"/>
              <w:right w:val="nil"/>
            </w:tcBorders>
            <w:shd w:val="clear" w:color="auto" w:fill="auto"/>
            <w:vAlign w:val="center"/>
            <w:hideMark/>
          </w:tcPr>
          <w:p w14:paraId="1EE1E35E" w14:textId="77777777" w:rsidR="006F0EA1" w:rsidRPr="006F0EA1" w:rsidRDefault="006F0EA1" w:rsidP="006F0EA1">
            <w:pPr>
              <w:spacing w:line="240" w:lineRule="auto"/>
              <w:rPr>
                <w:i/>
                <w:iCs/>
                <w:sz w:val="12"/>
                <w:szCs w:val="12"/>
              </w:rPr>
            </w:pPr>
            <w:r w:rsidRPr="006F0EA1">
              <w:rPr>
                <w:i/>
                <w:iCs/>
                <w:sz w:val="12"/>
                <w:szCs w:val="12"/>
              </w:rPr>
              <w:t xml:space="preserve">7. Ustawa z dnia 11 lutego 2016 r. o pomocy państwa w wychowaniu dzieci </w:t>
            </w:r>
          </w:p>
        </w:tc>
        <w:tc>
          <w:tcPr>
            <w:tcW w:w="545" w:type="pct"/>
            <w:tcBorders>
              <w:top w:val="nil"/>
              <w:left w:val="nil"/>
              <w:bottom w:val="nil"/>
              <w:right w:val="nil"/>
            </w:tcBorders>
            <w:shd w:val="clear" w:color="auto" w:fill="auto"/>
            <w:noWrap/>
            <w:vAlign w:val="center"/>
            <w:hideMark/>
          </w:tcPr>
          <w:p w14:paraId="5ADC4A83"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50237AB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C28041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630D97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7CB9146" w14:textId="77777777" w:rsidTr="006F0EA1">
        <w:trPr>
          <w:trHeight w:val="85"/>
        </w:trPr>
        <w:tc>
          <w:tcPr>
            <w:tcW w:w="2732" w:type="pct"/>
            <w:tcBorders>
              <w:top w:val="nil"/>
              <w:left w:val="nil"/>
              <w:bottom w:val="nil"/>
              <w:right w:val="nil"/>
            </w:tcBorders>
            <w:shd w:val="clear" w:color="auto" w:fill="auto"/>
            <w:vAlign w:val="center"/>
            <w:hideMark/>
          </w:tcPr>
          <w:p w14:paraId="1C33C8C8" w14:textId="77777777" w:rsidR="006F0EA1" w:rsidRPr="006F0EA1" w:rsidRDefault="006F0EA1" w:rsidP="006F0EA1">
            <w:pPr>
              <w:spacing w:line="240" w:lineRule="auto"/>
              <w:rPr>
                <w:i/>
                <w:iCs/>
                <w:sz w:val="12"/>
                <w:szCs w:val="12"/>
              </w:rPr>
            </w:pPr>
            <w:r w:rsidRPr="006F0EA1">
              <w:rPr>
                <w:i/>
                <w:iCs/>
                <w:sz w:val="12"/>
                <w:szCs w:val="12"/>
              </w:rPr>
              <w:t xml:space="preserve">8. Ustawa z dnia 4 listopada 2016 r. o wsparciu kobiet w ciąży i rodzin "Za życiem" </w:t>
            </w:r>
          </w:p>
        </w:tc>
        <w:tc>
          <w:tcPr>
            <w:tcW w:w="545" w:type="pct"/>
            <w:tcBorders>
              <w:top w:val="nil"/>
              <w:left w:val="nil"/>
              <w:bottom w:val="nil"/>
              <w:right w:val="nil"/>
            </w:tcBorders>
            <w:shd w:val="clear" w:color="auto" w:fill="auto"/>
            <w:noWrap/>
            <w:vAlign w:val="center"/>
            <w:hideMark/>
          </w:tcPr>
          <w:p w14:paraId="09AA6C43"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6A08046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09CE65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E3E518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22206C3" w14:textId="77777777" w:rsidTr="006F0EA1">
        <w:trPr>
          <w:trHeight w:val="85"/>
        </w:trPr>
        <w:tc>
          <w:tcPr>
            <w:tcW w:w="2732" w:type="pct"/>
            <w:tcBorders>
              <w:top w:val="nil"/>
              <w:left w:val="nil"/>
              <w:bottom w:val="nil"/>
              <w:right w:val="nil"/>
            </w:tcBorders>
            <w:shd w:val="clear" w:color="auto" w:fill="auto"/>
            <w:vAlign w:val="center"/>
            <w:hideMark/>
          </w:tcPr>
          <w:p w14:paraId="4790F85B" w14:textId="77777777" w:rsidR="006F0EA1" w:rsidRPr="006F0EA1" w:rsidRDefault="006F0EA1" w:rsidP="006F0EA1">
            <w:pPr>
              <w:spacing w:line="240" w:lineRule="auto"/>
              <w:rPr>
                <w:i/>
                <w:iCs/>
                <w:sz w:val="12"/>
                <w:szCs w:val="12"/>
              </w:rPr>
            </w:pPr>
            <w:r w:rsidRPr="006F0EA1">
              <w:rPr>
                <w:i/>
                <w:iCs/>
                <w:sz w:val="12"/>
                <w:szCs w:val="12"/>
              </w:rPr>
              <w:t xml:space="preserve">9. Ustawa z dnia 12 marca 2022 r. o pomocy obywatelom Ukrainy w związku z konfliktem zbrojnym na terytorium tego państwa </w:t>
            </w:r>
          </w:p>
        </w:tc>
        <w:tc>
          <w:tcPr>
            <w:tcW w:w="545" w:type="pct"/>
            <w:tcBorders>
              <w:top w:val="nil"/>
              <w:left w:val="nil"/>
              <w:bottom w:val="nil"/>
              <w:right w:val="nil"/>
            </w:tcBorders>
            <w:shd w:val="clear" w:color="auto" w:fill="auto"/>
            <w:vAlign w:val="center"/>
            <w:hideMark/>
          </w:tcPr>
          <w:p w14:paraId="1F94914E"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2197137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BD168B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BAACA5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B4041C9" w14:textId="77777777" w:rsidTr="006F0EA1">
        <w:trPr>
          <w:trHeight w:val="85"/>
        </w:trPr>
        <w:tc>
          <w:tcPr>
            <w:tcW w:w="2732" w:type="pct"/>
            <w:tcBorders>
              <w:top w:val="nil"/>
              <w:left w:val="nil"/>
              <w:bottom w:val="nil"/>
              <w:right w:val="nil"/>
            </w:tcBorders>
            <w:shd w:val="clear" w:color="auto" w:fill="auto"/>
            <w:vAlign w:val="center"/>
            <w:hideMark/>
          </w:tcPr>
          <w:p w14:paraId="3E6A2A80" w14:textId="77777777" w:rsidR="006F0EA1" w:rsidRPr="006F0EA1" w:rsidRDefault="006F0EA1" w:rsidP="006F0EA1">
            <w:pPr>
              <w:spacing w:line="240" w:lineRule="auto"/>
              <w:rPr>
                <w:i/>
                <w:iCs/>
                <w:sz w:val="12"/>
                <w:szCs w:val="12"/>
              </w:rPr>
            </w:pPr>
            <w:r w:rsidRPr="006F0EA1">
              <w:rPr>
                <w:i/>
                <w:iCs/>
                <w:sz w:val="12"/>
                <w:szCs w:val="12"/>
              </w:rPr>
              <w:t>10. Ustawa z dnia 15 grudnia 2022 r. o szczególnej ochronie niektórych odbiorców paliw gazowych w 2023 r. oraz w 2024 r. w związku z sytuacją na rynku gazu</w:t>
            </w:r>
          </w:p>
        </w:tc>
        <w:tc>
          <w:tcPr>
            <w:tcW w:w="545" w:type="pct"/>
            <w:tcBorders>
              <w:top w:val="nil"/>
              <w:left w:val="nil"/>
              <w:bottom w:val="nil"/>
              <w:right w:val="nil"/>
            </w:tcBorders>
            <w:shd w:val="clear" w:color="auto" w:fill="auto"/>
            <w:vAlign w:val="center"/>
            <w:hideMark/>
          </w:tcPr>
          <w:p w14:paraId="09ED4B2B"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6F695BD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7F5B2F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7E0198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0643097" w14:textId="77777777" w:rsidTr="006F0EA1">
        <w:trPr>
          <w:trHeight w:val="85"/>
        </w:trPr>
        <w:tc>
          <w:tcPr>
            <w:tcW w:w="2732" w:type="pct"/>
            <w:tcBorders>
              <w:top w:val="nil"/>
              <w:left w:val="nil"/>
              <w:bottom w:val="nil"/>
              <w:right w:val="nil"/>
            </w:tcBorders>
            <w:shd w:val="clear" w:color="auto" w:fill="auto"/>
            <w:vAlign w:val="center"/>
            <w:hideMark/>
          </w:tcPr>
          <w:p w14:paraId="0B288B86" w14:textId="77777777" w:rsidR="006F0EA1" w:rsidRPr="006F0EA1" w:rsidRDefault="006F0EA1" w:rsidP="006F0EA1">
            <w:pPr>
              <w:spacing w:line="240" w:lineRule="auto"/>
              <w:rPr>
                <w:i/>
                <w:iCs/>
                <w:sz w:val="12"/>
                <w:szCs w:val="12"/>
              </w:rPr>
            </w:pPr>
            <w:r w:rsidRPr="006F0EA1">
              <w:rPr>
                <w:i/>
                <w:iCs/>
                <w:sz w:val="12"/>
                <w:szCs w:val="12"/>
              </w:rPr>
              <w:t>11. Ustawa z dnia 17 grudnia 2021 r. o dodatku osłonowym</w:t>
            </w:r>
          </w:p>
        </w:tc>
        <w:tc>
          <w:tcPr>
            <w:tcW w:w="545" w:type="pct"/>
            <w:tcBorders>
              <w:top w:val="nil"/>
              <w:left w:val="nil"/>
              <w:bottom w:val="nil"/>
              <w:right w:val="nil"/>
            </w:tcBorders>
            <w:shd w:val="clear" w:color="auto" w:fill="auto"/>
            <w:vAlign w:val="center"/>
            <w:hideMark/>
          </w:tcPr>
          <w:p w14:paraId="2D7D3C71"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38848DB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03CCCE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78E126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FE82441" w14:textId="77777777" w:rsidTr="006F0EA1">
        <w:trPr>
          <w:trHeight w:val="85"/>
        </w:trPr>
        <w:tc>
          <w:tcPr>
            <w:tcW w:w="2732" w:type="pct"/>
            <w:tcBorders>
              <w:top w:val="nil"/>
              <w:left w:val="nil"/>
              <w:bottom w:val="nil"/>
              <w:right w:val="nil"/>
            </w:tcBorders>
            <w:shd w:val="clear" w:color="auto" w:fill="auto"/>
            <w:vAlign w:val="center"/>
            <w:hideMark/>
          </w:tcPr>
          <w:p w14:paraId="0EA8D56B" w14:textId="77777777" w:rsidR="006F0EA1" w:rsidRPr="006F0EA1" w:rsidRDefault="006F0EA1" w:rsidP="006F0EA1">
            <w:pPr>
              <w:spacing w:line="240" w:lineRule="auto"/>
              <w:rPr>
                <w:i/>
                <w:iCs/>
                <w:sz w:val="12"/>
                <w:szCs w:val="12"/>
              </w:rPr>
            </w:pPr>
            <w:r w:rsidRPr="006F0EA1">
              <w:rPr>
                <w:i/>
                <w:iCs/>
                <w:sz w:val="12"/>
                <w:szCs w:val="12"/>
              </w:rPr>
              <w:t>12. Ustawa z dnia 23 maja 2024 r. o bonie energetycznym oraz o zmianie niektórych ustaw w celu ograniczenia cen energii elektrycznej, gazu ziemnego i ciepła systemowego</w:t>
            </w:r>
          </w:p>
        </w:tc>
        <w:tc>
          <w:tcPr>
            <w:tcW w:w="545" w:type="pct"/>
            <w:tcBorders>
              <w:top w:val="nil"/>
              <w:left w:val="nil"/>
              <w:bottom w:val="nil"/>
              <w:right w:val="nil"/>
            </w:tcBorders>
            <w:shd w:val="clear" w:color="auto" w:fill="auto"/>
            <w:vAlign w:val="center"/>
            <w:hideMark/>
          </w:tcPr>
          <w:p w14:paraId="7E102510"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4C6AC3A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6E1E79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37D7B1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6F884C5" w14:textId="77777777" w:rsidTr="006F0EA1">
        <w:trPr>
          <w:trHeight w:val="85"/>
        </w:trPr>
        <w:tc>
          <w:tcPr>
            <w:tcW w:w="2732" w:type="pct"/>
            <w:tcBorders>
              <w:top w:val="nil"/>
              <w:left w:val="nil"/>
              <w:bottom w:val="nil"/>
              <w:right w:val="nil"/>
            </w:tcBorders>
            <w:shd w:val="clear" w:color="auto" w:fill="auto"/>
            <w:vAlign w:val="center"/>
            <w:hideMark/>
          </w:tcPr>
          <w:p w14:paraId="17C3B7F8"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A755D37"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385E2B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25686B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C7B730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98396E2" w14:textId="77777777" w:rsidTr="006F0EA1">
        <w:trPr>
          <w:trHeight w:val="85"/>
        </w:trPr>
        <w:tc>
          <w:tcPr>
            <w:tcW w:w="2732" w:type="pct"/>
            <w:tcBorders>
              <w:top w:val="nil"/>
              <w:left w:val="nil"/>
              <w:bottom w:val="nil"/>
              <w:right w:val="nil"/>
            </w:tcBorders>
            <w:shd w:val="clear" w:color="auto" w:fill="auto"/>
            <w:vAlign w:val="center"/>
            <w:hideMark/>
          </w:tcPr>
          <w:p w14:paraId="470A605E" w14:textId="77777777" w:rsidR="006F0EA1" w:rsidRPr="006F0EA1" w:rsidRDefault="006F0EA1" w:rsidP="006F0EA1">
            <w:pPr>
              <w:spacing w:line="240" w:lineRule="auto"/>
              <w:rPr>
                <w:b/>
                <w:bCs/>
                <w:sz w:val="12"/>
                <w:szCs w:val="12"/>
              </w:rPr>
            </w:pPr>
            <w:r w:rsidRPr="006F0EA1">
              <w:rPr>
                <w:b/>
                <w:bCs/>
                <w:sz w:val="12"/>
                <w:szCs w:val="12"/>
              </w:rPr>
              <w:t xml:space="preserve">Wydatki na rzecz pracownika </w:t>
            </w:r>
          </w:p>
        </w:tc>
        <w:tc>
          <w:tcPr>
            <w:tcW w:w="545" w:type="pct"/>
            <w:tcBorders>
              <w:top w:val="nil"/>
              <w:left w:val="nil"/>
              <w:bottom w:val="nil"/>
              <w:right w:val="nil"/>
            </w:tcBorders>
            <w:shd w:val="clear" w:color="auto" w:fill="auto"/>
            <w:vAlign w:val="center"/>
            <w:hideMark/>
          </w:tcPr>
          <w:p w14:paraId="741FD814" w14:textId="77777777" w:rsidR="006F0EA1" w:rsidRPr="006F0EA1" w:rsidRDefault="006F0EA1" w:rsidP="006F0EA1">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04B1609E" w14:textId="77777777" w:rsidR="006F0EA1" w:rsidRPr="006F0EA1" w:rsidRDefault="006F0EA1" w:rsidP="006F0EA1">
            <w:pPr>
              <w:spacing w:line="240" w:lineRule="auto"/>
              <w:jc w:val="right"/>
              <w:rPr>
                <w:b/>
                <w:bCs/>
                <w:sz w:val="12"/>
                <w:szCs w:val="12"/>
              </w:rPr>
            </w:pPr>
            <w:r w:rsidRPr="006F0EA1">
              <w:rPr>
                <w:b/>
                <w:bCs/>
                <w:sz w:val="12"/>
                <w:szCs w:val="12"/>
              </w:rPr>
              <w:t>411 760</w:t>
            </w:r>
          </w:p>
        </w:tc>
        <w:tc>
          <w:tcPr>
            <w:tcW w:w="729" w:type="pct"/>
            <w:tcBorders>
              <w:top w:val="nil"/>
              <w:left w:val="nil"/>
              <w:bottom w:val="nil"/>
              <w:right w:val="nil"/>
            </w:tcBorders>
            <w:shd w:val="clear" w:color="auto" w:fill="auto"/>
            <w:noWrap/>
            <w:vAlign w:val="center"/>
            <w:hideMark/>
          </w:tcPr>
          <w:p w14:paraId="23D44FDD" w14:textId="77777777" w:rsidR="006F0EA1" w:rsidRPr="006F0EA1" w:rsidRDefault="006F0EA1" w:rsidP="006F0EA1">
            <w:pPr>
              <w:spacing w:line="240" w:lineRule="auto"/>
              <w:jc w:val="right"/>
              <w:rPr>
                <w:b/>
                <w:bCs/>
                <w:sz w:val="12"/>
                <w:szCs w:val="12"/>
              </w:rPr>
            </w:pPr>
            <w:r w:rsidRPr="006F0EA1">
              <w:rPr>
                <w:b/>
                <w:bCs/>
                <w:sz w:val="12"/>
                <w:szCs w:val="12"/>
              </w:rPr>
              <w:t>379 762,61</w:t>
            </w:r>
          </w:p>
        </w:tc>
        <w:tc>
          <w:tcPr>
            <w:tcW w:w="401" w:type="pct"/>
            <w:tcBorders>
              <w:top w:val="nil"/>
              <w:left w:val="nil"/>
              <w:bottom w:val="nil"/>
              <w:right w:val="nil"/>
            </w:tcBorders>
            <w:shd w:val="clear" w:color="auto" w:fill="auto"/>
            <w:noWrap/>
            <w:vAlign w:val="center"/>
            <w:hideMark/>
          </w:tcPr>
          <w:p w14:paraId="2308892F" w14:textId="77777777" w:rsidR="006F0EA1" w:rsidRPr="006F0EA1" w:rsidRDefault="006F0EA1" w:rsidP="006F0EA1">
            <w:pPr>
              <w:spacing w:line="240" w:lineRule="auto"/>
              <w:jc w:val="right"/>
              <w:rPr>
                <w:b/>
                <w:bCs/>
                <w:sz w:val="12"/>
                <w:szCs w:val="12"/>
              </w:rPr>
            </w:pPr>
            <w:r w:rsidRPr="006F0EA1">
              <w:rPr>
                <w:b/>
                <w:bCs/>
                <w:sz w:val="12"/>
                <w:szCs w:val="12"/>
              </w:rPr>
              <w:t>92,2%</w:t>
            </w:r>
          </w:p>
        </w:tc>
      </w:tr>
      <w:tr w:rsidR="006F0EA1" w:rsidRPr="006F0EA1" w14:paraId="45E2DFFB" w14:textId="77777777" w:rsidTr="006F0EA1">
        <w:trPr>
          <w:trHeight w:val="85"/>
        </w:trPr>
        <w:tc>
          <w:tcPr>
            <w:tcW w:w="2732" w:type="pct"/>
            <w:tcBorders>
              <w:top w:val="nil"/>
              <w:left w:val="nil"/>
              <w:bottom w:val="nil"/>
              <w:right w:val="nil"/>
            </w:tcBorders>
            <w:shd w:val="clear" w:color="auto" w:fill="auto"/>
            <w:vAlign w:val="center"/>
            <w:hideMark/>
          </w:tcPr>
          <w:p w14:paraId="68402887"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14:paraId="005FA76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0A4C9A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CD97D0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E9DC6D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BEFF4B4" w14:textId="77777777" w:rsidTr="006F0EA1">
        <w:trPr>
          <w:trHeight w:val="85"/>
        </w:trPr>
        <w:tc>
          <w:tcPr>
            <w:tcW w:w="2732" w:type="pct"/>
            <w:tcBorders>
              <w:top w:val="nil"/>
              <w:left w:val="nil"/>
              <w:bottom w:val="nil"/>
              <w:right w:val="nil"/>
            </w:tcBorders>
            <w:shd w:val="clear" w:color="auto" w:fill="auto"/>
            <w:vAlign w:val="center"/>
            <w:hideMark/>
          </w:tcPr>
          <w:p w14:paraId="2BB775E7"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 xml:space="preserve">realizacja zobowiązań pozawynagrodzeniowych wobec pracownika </w:t>
            </w:r>
          </w:p>
        </w:tc>
        <w:tc>
          <w:tcPr>
            <w:tcW w:w="545" w:type="pct"/>
            <w:tcBorders>
              <w:top w:val="nil"/>
              <w:left w:val="nil"/>
              <w:bottom w:val="nil"/>
              <w:right w:val="nil"/>
            </w:tcBorders>
            <w:shd w:val="clear" w:color="auto" w:fill="auto"/>
            <w:vAlign w:val="center"/>
            <w:hideMark/>
          </w:tcPr>
          <w:p w14:paraId="3832F0F7"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553099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DA4129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A69124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D40FE81" w14:textId="77777777" w:rsidTr="006F0EA1">
        <w:trPr>
          <w:trHeight w:val="85"/>
        </w:trPr>
        <w:tc>
          <w:tcPr>
            <w:tcW w:w="2732" w:type="pct"/>
            <w:tcBorders>
              <w:top w:val="nil"/>
              <w:left w:val="nil"/>
              <w:bottom w:val="nil"/>
              <w:right w:val="nil"/>
            </w:tcBorders>
            <w:shd w:val="clear" w:color="auto" w:fill="auto"/>
            <w:vAlign w:val="center"/>
            <w:hideMark/>
          </w:tcPr>
          <w:p w14:paraId="3F8B8A56"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746E34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589F30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83E5F3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BD88A5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92931CC" w14:textId="77777777" w:rsidTr="006F0EA1">
        <w:trPr>
          <w:trHeight w:val="85"/>
        </w:trPr>
        <w:tc>
          <w:tcPr>
            <w:tcW w:w="2732" w:type="pct"/>
            <w:tcBorders>
              <w:top w:val="nil"/>
              <w:left w:val="nil"/>
              <w:bottom w:val="nil"/>
              <w:right w:val="nil"/>
            </w:tcBorders>
            <w:shd w:val="clear" w:color="auto" w:fill="auto"/>
            <w:vAlign w:val="center"/>
            <w:hideMark/>
          </w:tcPr>
          <w:p w14:paraId="51708A35" w14:textId="77777777" w:rsidR="006F0EA1" w:rsidRPr="006F0EA1" w:rsidRDefault="006F0EA1" w:rsidP="006F0EA1">
            <w:pPr>
              <w:spacing w:line="240" w:lineRule="auto"/>
              <w:rPr>
                <w:sz w:val="12"/>
                <w:szCs w:val="12"/>
              </w:rPr>
            </w:pPr>
            <w:r w:rsidRPr="006F0EA1">
              <w:rPr>
                <w:sz w:val="12"/>
                <w:szCs w:val="12"/>
              </w:rPr>
              <w:t>Wydatki bezpośrednio związane z zabezpieczeniem stanowisk pracy.</w:t>
            </w:r>
          </w:p>
        </w:tc>
        <w:tc>
          <w:tcPr>
            <w:tcW w:w="545" w:type="pct"/>
            <w:tcBorders>
              <w:top w:val="nil"/>
              <w:left w:val="nil"/>
              <w:bottom w:val="nil"/>
              <w:right w:val="nil"/>
            </w:tcBorders>
            <w:shd w:val="clear" w:color="auto" w:fill="auto"/>
            <w:vAlign w:val="center"/>
            <w:hideMark/>
          </w:tcPr>
          <w:p w14:paraId="6572E9F2"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485C8D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B760D5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AE9748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FA7B76D" w14:textId="77777777" w:rsidTr="006F0EA1">
        <w:trPr>
          <w:trHeight w:val="85"/>
        </w:trPr>
        <w:tc>
          <w:tcPr>
            <w:tcW w:w="2732" w:type="pct"/>
            <w:tcBorders>
              <w:top w:val="nil"/>
              <w:left w:val="nil"/>
              <w:bottom w:val="nil"/>
              <w:right w:val="nil"/>
            </w:tcBorders>
            <w:shd w:val="clear" w:color="auto" w:fill="auto"/>
            <w:vAlign w:val="center"/>
            <w:hideMark/>
          </w:tcPr>
          <w:p w14:paraId="0C681A28"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0C0291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6F5A99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9786D0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BFACD6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ED9DCFC" w14:textId="77777777" w:rsidTr="006F0EA1">
        <w:trPr>
          <w:trHeight w:val="85"/>
        </w:trPr>
        <w:tc>
          <w:tcPr>
            <w:tcW w:w="2732" w:type="pct"/>
            <w:tcBorders>
              <w:top w:val="nil"/>
              <w:left w:val="nil"/>
              <w:bottom w:val="nil"/>
              <w:right w:val="nil"/>
            </w:tcBorders>
            <w:shd w:val="clear" w:color="auto" w:fill="auto"/>
            <w:vAlign w:val="center"/>
            <w:hideMark/>
          </w:tcPr>
          <w:p w14:paraId="30348892"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75023</w:t>
            </w:r>
          </w:p>
        </w:tc>
        <w:tc>
          <w:tcPr>
            <w:tcW w:w="545" w:type="pct"/>
            <w:tcBorders>
              <w:top w:val="nil"/>
              <w:left w:val="nil"/>
              <w:bottom w:val="nil"/>
              <w:right w:val="nil"/>
            </w:tcBorders>
            <w:shd w:val="clear" w:color="auto" w:fill="auto"/>
            <w:vAlign w:val="center"/>
            <w:hideMark/>
          </w:tcPr>
          <w:p w14:paraId="6A6816D0"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640183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3EE742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DEA415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08EB7F2" w14:textId="77777777" w:rsidTr="006F0EA1">
        <w:trPr>
          <w:trHeight w:val="85"/>
        </w:trPr>
        <w:tc>
          <w:tcPr>
            <w:tcW w:w="2732" w:type="pct"/>
            <w:tcBorders>
              <w:top w:val="nil"/>
              <w:left w:val="nil"/>
              <w:bottom w:val="nil"/>
              <w:right w:val="nil"/>
            </w:tcBorders>
            <w:shd w:val="clear" w:color="auto" w:fill="auto"/>
            <w:vAlign w:val="center"/>
            <w:hideMark/>
          </w:tcPr>
          <w:p w14:paraId="26FF6785"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F332718"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86F8C0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A5BA6E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91E0AB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0EDAE26" w14:textId="77777777" w:rsidTr="006F0EA1">
        <w:trPr>
          <w:trHeight w:val="85"/>
        </w:trPr>
        <w:tc>
          <w:tcPr>
            <w:tcW w:w="2732" w:type="pct"/>
            <w:tcBorders>
              <w:top w:val="nil"/>
              <w:left w:val="nil"/>
              <w:bottom w:val="nil"/>
              <w:right w:val="nil"/>
            </w:tcBorders>
            <w:shd w:val="clear" w:color="auto" w:fill="auto"/>
            <w:vAlign w:val="center"/>
            <w:hideMark/>
          </w:tcPr>
          <w:p w14:paraId="0E339D1A" w14:textId="77777777" w:rsidR="006F0EA1" w:rsidRPr="006F0EA1" w:rsidRDefault="006F0EA1" w:rsidP="006F0EA1">
            <w:pPr>
              <w:spacing w:line="240" w:lineRule="auto"/>
              <w:rPr>
                <w:i/>
                <w:iCs/>
                <w:sz w:val="12"/>
                <w:szCs w:val="12"/>
                <w:u w:val="single"/>
              </w:rPr>
            </w:pPr>
            <w:r w:rsidRPr="006F0EA1">
              <w:rPr>
                <w:i/>
                <w:iCs/>
                <w:sz w:val="12"/>
                <w:szCs w:val="12"/>
                <w:u w:val="single"/>
              </w:rPr>
              <w:t>Dysponent 1:</w:t>
            </w:r>
            <w:r w:rsidRPr="006F0EA1">
              <w:rPr>
                <w:i/>
                <w:iCs/>
                <w:sz w:val="12"/>
                <w:szCs w:val="12"/>
              </w:rPr>
              <w:t xml:space="preserve"> Wydział Kadr</w:t>
            </w:r>
          </w:p>
        </w:tc>
        <w:tc>
          <w:tcPr>
            <w:tcW w:w="545" w:type="pct"/>
            <w:tcBorders>
              <w:top w:val="nil"/>
              <w:left w:val="nil"/>
              <w:bottom w:val="nil"/>
              <w:right w:val="nil"/>
            </w:tcBorders>
            <w:shd w:val="clear" w:color="auto" w:fill="auto"/>
            <w:vAlign w:val="center"/>
            <w:hideMark/>
          </w:tcPr>
          <w:p w14:paraId="6D1EAE48"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D10F711" w14:textId="77777777" w:rsidR="006F0EA1" w:rsidRPr="006F0EA1" w:rsidRDefault="006F0EA1" w:rsidP="006F0EA1">
            <w:pPr>
              <w:spacing w:line="240" w:lineRule="auto"/>
              <w:jc w:val="right"/>
              <w:rPr>
                <w:i/>
                <w:iCs/>
                <w:sz w:val="12"/>
                <w:szCs w:val="12"/>
              </w:rPr>
            </w:pPr>
            <w:r w:rsidRPr="006F0EA1">
              <w:rPr>
                <w:i/>
                <w:iCs/>
                <w:sz w:val="12"/>
                <w:szCs w:val="12"/>
              </w:rPr>
              <w:t>174 400</w:t>
            </w:r>
          </w:p>
        </w:tc>
        <w:tc>
          <w:tcPr>
            <w:tcW w:w="729" w:type="pct"/>
            <w:tcBorders>
              <w:top w:val="nil"/>
              <w:left w:val="nil"/>
              <w:bottom w:val="nil"/>
              <w:right w:val="nil"/>
            </w:tcBorders>
            <w:shd w:val="clear" w:color="auto" w:fill="auto"/>
            <w:noWrap/>
            <w:vAlign w:val="center"/>
            <w:hideMark/>
          </w:tcPr>
          <w:p w14:paraId="1EE32B35" w14:textId="77777777" w:rsidR="006F0EA1" w:rsidRPr="006F0EA1" w:rsidRDefault="006F0EA1" w:rsidP="006F0EA1">
            <w:pPr>
              <w:spacing w:line="240" w:lineRule="auto"/>
              <w:jc w:val="right"/>
              <w:rPr>
                <w:i/>
                <w:iCs/>
                <w:sz w:val="12"/>
                <w:szCs w:val="12"/>
              </w:rPr>
            </w:pPr>
            <w:r w:rsidRPr="006F0EA1">
              <w:rPr>
                <w:i/>
                <w:iCs/>
                <w:sz w:val="12"/>
                <w:szCs w:val="12"/>
              </w:rPr>
              <w:t>157 290,48</w:t>
            </w:r>
          </w:p>
        </w:tc>
        <w:tc>
          <w:tcPr>
            <w:tcW w:w="401" w:type="pct"/>
            <w:tcBorders>
              <w:top w:val="nil"/>
              <w:left w:val="nil"/>
              <w:bottom w:val="nil"/>
              <w:right w:val="nil"/>
            </w:tcBorders>
            <w:shd w:val="clear" w:color="auto" w:fill="auto"/>
            <w:noWrap/>
            <w:vAlign w:val="center"/>
            <w:hideMark/>
          </w:tcPr>
          <w:p w14:paraId="0BFD568A" w14:textId="77777777" w:rsidR="006F0EA1" w:rsidRPr="006F0EA1" w:rsidRDefault="006F0EA1" w:rsidP="006F0EA1">
            <w:pPr>
              <w:spacing w:line="240" w:lineRule="auto"/>
              <w:jc w:val="right"/>
              <w:rPr>
                <w:i/>
                <w:iCs/>
                <w:sz w:val="12"/>
                <w:szCs w:val="12"/>
              </w:rPr>
            </w:pPr>
            <w:r w:rsidRPr="006F0EA1">
              <w:rPr>
                <w:i/>
                <w:iCs/>
                <w:sz w:val="12"/>
                <w:szCs w:val="12"/>
              </w:rPr>
              <w:t>90,2%</w:t>
            </w:r>
          </w:p>
        </w:tc>
      </w:tr>
      <w:tr w:rsidR="006F0EA1" w:rsidRPr="006F0EA1" w14:paraId="667BFC71" w14:textId="77777777" w:rsidTr="006F0EA1">
        <w:trPr>
          <w:trHeight w:val="85"/>
        </w:trPr>
        <w:tc>
          <w:tcPr>
            <w:tcW w:w="2732" w:type="pct"/>
            <w:tcBorders>
              <w:top w:val="nil"/>
              <w:left w:val="nil"/>
              <w:bottom w:val="nil"/>
              <w:right w:val="nil"/>
            </w:tcBorders>
            <w:shd w:val="clear" w:color="auto" w:fill="auto"/>
            <w:vAlign w:val="center"/>
            <w:hideMark/>
          </w:tcPr>
          <w:p w14:paraId="093E9C42"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41FD492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CEC00F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4EE96A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015FC4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7029B0A" w14:textId="77777777" w:rsidTr="006F0EA1">
        <w:trPr>
          <w:trHeight w:val="85"/>
        </w:trPr>
        <w:tc>
          <w:tcPr>
            <w:tcW w:w="2732" w:type="pct"/>
            <w:tcBorders>
              <w:top w:val="nil"/>
              <w:left w:val="nil"/>
              <w:bottom w:val="nil"/>
              <w:right w:val="nil"/>
            </w:tcBorders>
            <w:shd w:val="clear" w:color="auto" w:fill="auto"/>
            <w:vAlign w:val="center"/>
            <w:hideMark/>
          </w:tcPr>
          <w:p w14:paraId="3D907449"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69C9F7F2"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43A008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033911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552DD5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203E35B" w14:textId="77777777" w:rsidTr="006F0EA1">
        <w:trPr>
          <w:trHeight w:val="85"/>
        </w:trPr>
        <w:tc>
          <w:tcPr>
            <w:tcW w:w="2732" w:type="pct"/>
            <w:tcBorders>
              <w:top w:val="nil"/>
              <w:left w:val="nil"/>
              <w:bottom w:val="nil"/>
              <w:right w:val="nil"/>
            </w:tcBorders>
            <w:shd w:val="clear" w:color="auto" w:fill="auto"/>
            <w:vAlign w:val="center"/>
            <w:hideMark/>
          </w:tcPr>
          <w:p w14:paraId="2A02A434" w14:textId="77777777" w:rsidR="006F0EA1" w:rsidRPr="006F0EA1" w:rsidRDefault="006F0EA1" w:rsidP="006F0EA1">
            <w:pPr>
              <w:spacing w:line="240" w:lineRule="auto"/>
              <w:rPr>
                <w:sz w:val="12"/>
                <w:szCs w:val="12"/>
              </w:rPr>
            </w:pPr>
            <w:r w:rsidRPr="006F0EA1">
              <w:rPr>
                <w:sz w:val="12"/>
                <w:szCs w:val="12"/>
              </w:rPr>
              <w:t>szkolenia pracowników</w:t>
            </w:r>
          </w:p>
        </w:tc>
        <w:tc>
          <w:tcPr>
            <w:tcW w:w="545" w:type="pct"/>
            <w:tcBorders>
              <w:top w:val="nil"/>
              <w:left w:val="nil"/>
              <w:bottom w:val="nil"/>
              <w:right w:val="nil"/>
            </w:tcBorders>
            <w:shd w:val="clear" w:color="auto" w:fill="auto"/>
            <w:noWrap/>
            <w:vAlign w:val="center"/>
            <w:hideMark/>
          </w:tcPr>
          <w:p w14:paraId="42622300"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9E5951C" w14:textId="77777777" w:rsidR="006F0EA1" w:rsidRPr="006F0EA1" w:rsidRDefault="006F0EA1" w:rsidP="006F0EA1">
            <w:pPr>
              <w:spacing w:line="240" w:lineRule="auto"/>
              <w:jc w:val="right"/>
              <w:rPr>
                <w:sz w:val="12"/>
                <w:szCs w:val="12"/>
              </w:rPr>
            </w:pPr>
            <w:r w:rsidRPr="006F0EA1">
              <w:rPr>
                <w:sz w:val="12"/>
                <w:szCs w:val="12"/>
              </w:rPr>
              <w:t>123 000</w:t>
            </w:r>
          </w:p>
        </w:tc>
        <w:tc>
          <w:tcPr>
            <w:tcW w:w="729" w:type="pct"/>
            <w:tcBorders>
              <w:top w:val="nil"/>
              <w:left w:val="nil"/>
              <w:bottom w:val="nil"/>
              <w:right w:val="nil"/>
            </w:tcBorders>
            <w:shd w:val="clear" w:color="auto" w:fill="auto"/>
            <w:noWrap/>
            <w:vAlign w:val="center"/>
            <w:hideMark/>
          </w:tcPr>
          <w:p w14:paraId="07963269" w14:textId="77777777" w:rsidR="006F0EA1" w:rsidRPr="006F0EA1" w:rsidRDefault="006F0EA1" w:rsidP="006F0EA1">
            <w:pPr>
              <w:spacing w:line="240" w:lineRule="auto"/>
              <w:jc w:val="right"/>
              <w:rPr>
                <w:sz w:val="12"/>
                <w:szCs w:val="12"/>
              </w:rPr>
            </w:pPr>
            <w:r w:rsidRPr="006F0EA1">
              <w:rPr>
                <w:sz w:val="12"/>
                <w:szCs w:val="12"/>
              </w:rPr>
              <w:t>121 964,20</w:t>
            </w:r>
          </w:p>
        </w:tc>
        <w:tc>
          <w:tcPr>
            <w:tcW w:w="401" w:type="pct"/>
            <w:tcBorders>
              <w:top w:val="nil"/>
              <w:left w:val="nil"/>
              <w:bottom w:val="nil"/>
              <w:right w:val="nil"/>
            </w:tcBorders>
            <w:shd w:val="clear" w:color="auto" w:fill="auto"/>
            <w:noWrap/>
            <w:vAlign w:val="center"/>
            <w:hideMark/>
          </w:tcPr>
          <w:p w14:paraId="28189474" w14:textId="77777777" w:rsidR="006F0EA1" w:rsidRPr="006F0EA1" w:rsidRDefault="006F0EA1" w:rsidP="006F0EA1">
            <w:pPr>
              <w:spacing w:line="240" w:lineRule="auto"/>
              <w:jc w:val="right"/>
              <w:rPr>
                <w:sz w:val="12"/>
                <w:szCs w:val="12"/>
              </w:rPr>
            </w:pPr>
            <w:r w:rsidRPr="006F0EA1">
              <w:rPr>
                <w:sz w:val="12"/>
                <w:szCs w:val="12"/>
              </w:rPr>
              <w:t>99,2%</w:t>
            </w:r>
          </w:p>
        </w:tc>
      </w:tr>
      <w:tr w:rsidR="006F0EA1" w:rsidRPr="006F0EA1" w14:paraId="49EF8CF5" w14:textId="77777777" w:rsidTr="006F0EA1">
        <w:trPr>
          <w:trHeight w:val="85"/>
        </w:trPr>
        <w:tc>
          <w:tcPr>
            <w:tcW w:w="2732" w:type="pct"/>
            <w:tcBorders>
              <w:top w:val="nil"/>
              <w:left w:val="nil"/>
              <w:bottom w:val="nil"/>
              <w:right w:val="nil"/>
            </w:tcBorders>
            <w:shd w:val="clear" w:color="auto" w:fill="auto"/>
            <w:vAlign w:val="center"/>
            <w:hideMark/>
          </w:tcPr>
          <w:p w14:paraId="7A360341" w14:textId="77777777" w:rsidR="006F0EA1" w:rsidRPr="006F0EA1" w:rsidRDefault="006F0EA1" w:rsidP="006F0EA1">
            <w:pPr>
              <w:spacing w:line="240" w:lineRule="auto"/>
              <w:rPr>
                <w:sz w:val="12"/>
                <w:szCs w:val="12"/>
              </w:rPr>
            </w:pPr>
            <w:r w:rsidRPr="006F0EA1">
              <w:rPr>
                <w:sz w:val="12"/>
                <w:szCs w:val="12"/>
              </w:rPr>
              <w:t>wydatki osobowe niezaliczone do wynagrodzeń</w:t>
            </w:r>
          </w:p>
        </w:tc>
        <w:tc>
          <w:tcPr>
            <w:tcW w:w="545" w:type="pct"/>
            <w:tcBorders>
              <w:top w:val="nil"/>
              <w:left w:val="nil"/>
              <w:bottom w:val="nil"/>
              <w:right w:val="nil"/>
            </w:tcBorders>
            <w:shd w:val="clear" w:color="auto" w:fill="auto"/>
            <w:noWrap/>
            <w:vAlign w:val="center"/>
            <w:hideMark/>
          </w:tcPr>
          <w:p w14:paraId="0527D5B8"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43EA61E" w14:textId="77777777" w:rsidR="006F0EA1" w:rsidRPr="006F0EA1" w:rsidRDefault="006F0EA1" w:rsidP="006F0EA1">
            <w:pPr>
              <w:spacing w:line="240" w:lineRule="auto"/>
              <w:jc w:val="right"/>
              <w:rPr>
                <w:sz w:val="12"/>
                <w:szCs w:val="12"/>
              </w:rPr>
            </w:pPr>
            <w:r w:rsidRPr="006F0EA1">
              <w:rPr>
                <w:sz w:val="12"/>
                <w:szCs w:val="12"/>
              </w:rPr>
              <w:t>19 400</w:t>
            </w:r>
          </w:p>
        </w:tc>
        <w:tc>
          <w:tcPr>
            <w:tcW w:w="729" w:type="pct"/>
            <w:tcBorders>
              <w:top w:val="nil"/>
              <w:left w:val="nil"/>
              <w:bottom w:val="nil"/>
              <w:right w:val="nil"/>
            </w:tcBorders>
            <w:shd w:val="clear" w:color="auto" w:fill="auto"/>
            <w:noWrap/>
            <w:vAlign w:val="center"/>
            <w:hideMark/>
          </w:tcPr>
          <w:p w14:paraId="5277C888" w14:textId="77777777" w:rsidR="006F0EA1" w:rsidRPr="006F0EA1" w:rsidRDefault="006F0EA1" w:rsidP="006F0EA1">
            <w:pPr>
              <w:spacing w:line="240" w:lineRule="auto"/>
              <w:jc w:val="right"/>
              <w:rPr>
                <w:sz w:val="12"/>
                <w:szCs w:val="12"/>
              </w:rPr>
            </w:pPr>
            <w:r w:rsidRPr="006F0EA1">
              <w:rPr>
                <w:sz w:val="12"/>
                <w:szCs w:val="12"/>
              </w:rPr>
              <w:t>18 394,28</w:t>
            </w:r>
          </w:p>
        </w:tc>
        <w:tc>
          <w:tcPr>
            <w:tcW w:w="401" w:type="pct"/>
            <w:tcBorders>
              <w:top w:val="nil"/>
              <w:left w:val="nil"/>
              <w:bottom w:val="nil"/>
              <w:right w:val="nil"/>
            </w:tcBorders>
            <w:shd w:val="clear" w:color="auto" w:fill="auto"/>
            <w:noWrap/>
            <w:vAlign w:val="center"/>
            <w:hideMark/>
          </w:tcPr>
          <w:p w14:paraId="5854D801" w14:textId="77777777" w:rsidR="006F0EA1" w:rsidRPr="006F0EA1" w:rsidRDefault="006F0EA1" w:rsidP="006F0EA1">
            <w:pPr>
              <w:spacing w:line="240" w:lineRule="auto"/>
              <w:jc w:val="right"/>
              <w:rPr>
                <w:sz w:val="12"/>
                <w:szCs w:val="12"/>
              </w:rPr>
            </w:pPr>
            <w:r w:rsidRPr="006F0EA1">
              <w:rPr>
                <w:sz w:val="12"/>
                <w:szCs w:val="12"/>
              </w:rPr>
              <w:t>94,8%</w:t>
            </w:r>
          </w:p>
        </w:tc>
      </w:tr>
      <w:tr w:rsidR="006F0EA1" w:rsidRPr="006F0EA1" w14:paraId="0657F01D" w14:textId="77777777" w:rsidTr="006F0EA1">
        <w:trPr>
          <w:trHeight w:val="85"/>
        </w:trPr>
        <w:tc>
          <w:tcPr>
            <w:tcW w:w="2732" w:type="pct"/>
            <w:tcBorders>
              <w:top w:val="nil"/>
              <w:left w:val="nil"/>
              <w:bottom w:val="nil"/>
              <w:right w:val="nil"/>
            </w:tcBorders>
            <w:shd w:val="clear" w:color="auto" w:fill="auto"/>
            <w:vAlign w:val="center"/>
            <w:hideMark/>
          </w:tcPr>
          <w:p w14:paraId="05FF70BE" w14:textId="77777777" w:rsidR="006F0EA1" w:rsidRPr="006F0EA1" w:rsidRDefault="006F0EA1" w:rsidP="006F0EA1">
            <w:pPr>
              <w:spacing w:line="240" w:lineRule="auto"/>
              <w:rPr>
                <w:sz w:val="12"/>
                <w:szCs w:val="12"/>
              </w:rPr>
            </w:pPr>
            <w:r w:rsidRPr="006F0EA1">
              <w:rPr>
                <w:sz w:val="12"/>
                <w:szCs w:val="12"/>
              </w:rPr>
              <w:t>dopłaty do studiów</w:t>
            </w:r>
          </w:p>
        </w:tc>
        <w:tc>
          <w:tcPr>
            <w:tcW w:w="545" w:type="pct"/>
            <w:tcBorders>
              <w:top w:val="nil"/>
              <w:left w:val="nil"/>
              <w:bottom w:val="nil"/>
              <w:right w:val="nil"/>
            </w:tcBorders>
            <w:shd w:val="clear" w:color="auto" w:fill="auto"/>
            <w:noWrap/>
            <w:vAlign w:val="center"/>
            <w:hideMark/>
          </w:tcPr>
          <w:p w14:paraId="3394E56B"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231FCC8" w14:textId="77777777" w:rsidR="006F0EA1" w:rsidRPr="006F0EA1" w:rsidRDefault="006F0EA1" w:rsidP="006F0EA1">
            <w:pPr>
              <w:spacing w:line="240" w:lineRule="auto"/>
              <w:jc w:val="right"/>
              <w:rPr>
                <w:sz w:val="12"/>
                <w:szCs w:val="12"/>
              </w:rPr>
            </w:pPr>
            <w:r w:rsidRPr="006F0EA1">
              <w:rPr>
                <w:sz w:val="12"/>
                <w:szCs w:val="12"/>
              </w:rPr>
              <w:t>17 000</w:t>
            </w:r>
          </w:p>
        </w:tc>
        <w:tc>
          <w:tcPr>
            <w:tcW w:w="729" w:type="pct"/>
            <w:tcBorders>
              <w:top w:val="nil"/>
              <w:left w:val="nil"/>
              <w:bottom w:val="nil"/>
              <w:right w:val="nil"/>
            </w:tcBorders>
            <w:shd w:val="clear" w:color="auto" w:fill="auto"/>
            <w:noWrap/>
            <w:vAlign w:val="center"/>
            <w:hideMark/>
          </w:tcPr>
          <w:p w14:paraId="02BB665E" w14:textId="77777777" w:rsidR="006F0EA1" w:rsidRPr="006F0EA1" w:rsidRDefault="006F0EA1" w:rsidP="006F0EA1">
            <w:pPr>
              <w:spacing w:line="240" w:lineRule="auto"/>
              <w:jc w:val="right"/>
              <w:rPr>
                <w:sz w:val="12"/>
                <w:szCs w:val="12"/>
              </w:rPr>
            </w:pPr>
            <w:r w:rsidRPr="006F0EA1">
              <w:rPr>
                <w:sz w:val="12"/>
                <w:szCs w:val="12"/>
              </w:rPr>
              <w:t>16 932,00</w:t>
            </w:r>
          </w:p>
        </w:tc>
        <w:tc>
          <w:tcPr>
            <w:tcW w:w="401" w:type="pct"/>
            <w:tcBorders>
              <w:top w:val="nil"/>
              <w:left w:val="nil"/>
              <w:bottom w:val="nil"/>
              <w:right w:val="nil"/>
            </w:tcBorders>
            <w:shd w:val="clear" w:color="auto" w:fill="auto"/>
            <w:noWrap/>
            <w:vAlign w:val="center"/>
            <w:hideMark/>
          </w:tcPr>
          <w:p w14:paraId="6A52D23A" w14:textId="77777777" w:rsidR="006F0EA1" w:rsidRPr="006F0EA1" w:rsidRDefault="006F0EA1" w:rsidP="006F0EA1">
            <w:pPr>
              <w:spacing w:line="240" w:lineRule="auto"/>
              <w:jc w:val="right"/>
              <w:rPr>
                <w:sz w:val="12"/>
                <w:szCs w:val="12"/>
              </w:rPr>
            </w:pPr>
            <w:r w:rsidRPr="006F0EA1">
              <w:rPr>
                <w:sz w:val="12"/>
                <w:szCs w:val="12"/>
              </w:rPr>
              <w:t>99,6%</w:t>
            </w:r>
          </w:p>
        </w:tc>
      </w:tr>
      <w:tr w:rsidR="006F0EA1" w:rsidRPr="006F0EA1" w14:paraId="3B129170" w14:textId="77777777" w:rsidTr="006F0EA1">
        <w:trPr>
          <w:trHeight w:val="85"/>
        </w:trPr>
        <w:tc>
          <w:tcPr>
            <w:tcW w:w="2732" w:type="pct"/>
            <w:tcBorders>
              <w:top w:val="nil"/>
              <w:left w:val="nil"/>
              <w:bottom w:val="nil"/>
              <w:right w:val="nil"/>
            </w:tcBorders>
            <w:shd w:val="clear" w:color="auto" w:fill="auto"/>
            <w:vAlign w:val="center"/>
            <w:hideMark/>
          </w:tcPr>
          <w:p w14:paraId="76A3485F" w14:textId="77777777" w:rsidR="006F0EA1" w:rsidRPr="006F0EA1" w:rsidRDefault="006F0EA1" w:rsidP="006F0EA1">
            <w:pPr>
              <w:spacing w:line="240" w:lineRule="auto"/>
              <w:rPr>
                <w:sz w:val="12"/>
                <w:szCs w:val="12"/>
              </w:rPr>
            </w:pPr>
            <w:r w:rsidRPr="006F0EA1">
              <w:rPr>
                <w:sz w:val="12"/>
                <w:szCs w:val="12"/>
              </w:rPr>
              <w:t>zakup usług pozostałych</w:t>
            </w:r>
          </w:p>
        </w:tc>
        <w:tc>
          <w:tcPr>
            <w:tcW w:w="545" w:type="pct"/>
            <w:tcBorders>
              <w:top w:val="nil"/>
              <w:left w:val="nil"/>
              <w:bottom w:val="nil"/>
              <w:right w:val="nil"/>
            </w:tcBorders>
            <w:shd w:val="clear" w:color="auto" w:fill="auto"/>
            <w:noWrap/>
            <w:vAlign w:val="center"/>
            <w:hideMark/>
          </w:tcPr>
          <w:p w14:paraId="711C5B6C"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7EC2243" w14:textId="77777777" w:rsidR="006F0EA1" w:rsidRPr="006F0EA1" w:rsidRDefault="006F0EA1" w:rsidP="006F0EA1">
            <w:pPr>
              <w:spacing w:line="240" w:lineRule="auto"/>
              <w:jc w:val="right"/>
              <w:rPr>
                <w:sz w:val="12"/>
                <w:szCs w:val="12"/>
              </w:rPr>
            </w:pPr>
            <w:r w:rsidRPr="006F0EA1">
              <w:rPr>
                <w:sz w:val="12"/>
                <w:szCs w:val="12"/>
              </w:rPr>
              <w:t>15 000</w:t>
            </w:r>
          </w:p>
        </w:tc>
        <w:tc>
          <w:tcPr>
            <w:tcW w:w="729" w:type="pct"/>
            <w:tcBorders>
              <w:top w:val="nil"/>
              <w:left w:val="nil"/>
              <w:bottom w:val="nil"/>
              <w:right w:val="nil"/>
            </w:tcBorders>
            <w:shd w:val="clear" w:color="auto" w:fill="auto"/>
            <w:noWrap/>
            <w:vAlign w:val="center"/>
            <w:hideMark/>
          </w:tcPr>
          <w:p w14:paraId="68EB510F" w14:textId="77777777" w:rsidR="006F0EA1" w:rsidRPr="006F0EA1" w:rsidRDefault="006F0EA1" w:rsidP="006F0EA1">
            <w:pPr>
              <w:spacing w:line="240" w:lineRule="auto"/>
              <w:jc w:val="right"/>
              <w:rPr>
                <w:sz w:val="12"/>
                <w:szCs w:val="12"/>
              </w:rPr>
            </w:pPr>
            <w:r w:rsidRPr="006F0EA1">
              <w:rPr>
                <w:sz w:val="12"/>
                <w:szCs w:val="12"/>
              </w:rPr>
              <w:t>0,00</w:t>
            </w:r>
          </w:p>
        </w:tc>
        <w:tc>
          <w:tcPr>
            <w:tcW w:w="401" w:type="pct"/>
            <w:tcBorders>
              <w:top w:val="nil"/>
              <w:left w:val="nil"/>
              <w:bottom w:val="nil"/>
              <w:right w:val="nil"/>
            </w:tcBorders>
            <w:shd w:val="clear" w:color="auto" w:fill="auto"/>
            <w:noWrap/>
            <w:vAlign w:val="center"/>
            <w:hideMark/>
          </w:tcPr>
          <w:p w14:paraId="26919BCB" w14:textId="77777777" w:rsidR="006F0EA1" w:rsidRPr="006F0EA1" w:rsidRDefault="006F0EA1" w:rsidP="006F0EA1">
            <w:pPr>
              <w:spacing w:line="240" w:lineRule="auto"/>
              <w:jc w:val="right"/>
              <w:rPr>
                <w:sz w:val="12"/>
                <w:szCs w:val="12"/>
              </w:rPr>
            </w:pPr>
            <w:r w:rsidRPr="006F0EA1">
              <w:rPr>
                <w:sz w:val="12"/>
                <w:szCs w:val="12"/>
              </w:rPr>
              <w:t>0,0%</w:t>
            </w:r>
          </w:p>
        </w:tc>
      </w:tr>
      <w:tr w:rsidR="006F0EA1" w:rsidRPr="006F0EA1" w14:paraId="11E6C448" w14:textId="77777777" w:rsidTr="006F0EA1">
        <w:trPr>
          <w:trHeight w:val="85"/>
        </w:trPr>
        <w:tc>
          <w:tcPr>
            <w:tcW w:w="2732" w:type="pct"/>
            <w:tcBorders>
              <w:top w:val="nil"/>
              <w:left w:val="nil"/>
              <w:bottom w:val="nil"/>
              <w:right w:val="nil"/>
            </w:tcBorders>
            <w:shd w:val="clear" w:color="auto" w:fill="auto"/>
            <w:vAlign w:val="center"/>
            <w:hideMark/>
          </w:tcPr>
          <w:p w14:paraId="52625598"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217A953E"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6BC2A0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BA4A1A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5DAB1E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1A78E7C" w14:textId="77777777" w:rsidTr="006F0EA1">
        <w:trPr>
          <w:trHeight w:val="85"/>
        </w:trPr>
        <w:tc>
          <w:tcPr>
            <w:tcW w:w="2732" w:type="pct"/>
            <w:tcBorders>
              <w:top w:val="nil"/>
              <w:left w:val="nil"/>
              <w:bottom w:val="nil"/>
              <w:right w:val="nil"/>
            </w:tcBorders>
            <w:shd w:val="clear" w:color="auto" w:fill="auto"/>
            <w:vAlign w:val="center"/>
            <w:hideMark/>
          </w:tcPr>
          <w:p w14:paraId="5D04B2D4" w14:textId="77777777" w:rsidR="006F0EA1" w:rsidRPr="006F0EA1" w:rsidRDefault="006F0EA1" w:rsidP="006F0EA1">
            <w:pPr>
              <w:spacing w:line="240" w:lineRule="auto"/>
              <w:rPr>
                <w:i/>
                <w:iCs/>
                <w:sz w:val="12"/>
                <w:szCs w:val="12"/>
                <w:u w:val="single"/>
              </w:rPr>
            </w:pPr>
            <w:r w:rsidRPr="006F0EA1">
              <w:rPr>
                <w:i/>
                <w:iCs/>
                <w:sz w:val="12"/>
                <w:szCs w:val="12"/>
                <w:u w:val="single"/>
              </w:rPr>
              <w:t>Dysponent 2:</w:t>
            </w:r>
            <w:r w:rsidRPr="006F0EA1">
              <w:rPr>
                <w:i/>
                <w:iCs/>
                <w:sz w:val="12"/>
                <w:szCs w:val="12"/>
              </w:rPr>
              <w:t xml:space="preserve"> Wydział Administracyjno-Gospodarczy</w:t>
            </w:r>
          </w:p>
        </w:tc>
        <w:tc>
          <w:tcPr>
            <w:tcW w:w="545" w:type="pct"/>
            <w:tcBorders>
              <w:top w:val="nil"/>
              <w:left w:val="nil"/>
              <w:bottom w:val="nil"/>
              <w:right w:val="nil"/>
            </w:tcBorders>
            <w:shd w:val="clear" w:color="auto" w:fill="auto"/>
            <w:vAlign w:val="center"/>
            <w:hideMark/>
          </w:tcPr>
          <w:p w14:paraId="184D6375"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BED3D51" w14:textId="77777777" w:rsidR="006F0EA1" w:rsidRPr="006F0EA1" w:rsidRDefault="006F0EA1" w:rsidP="006F0EA1">
            <w:pPr>
              <w:spacing w:line="240" w:lineRule="auto"/>
              <w:jc w:val="right"/>
              <w:rPr>
                <w:i/>
                <w:iCs/>
                <w:sz w:val="12"/>
                <w:szCs w:val="12"/>
              </w:rPr>
            </w:pPr>
            <w:r w:rsidRPr="006F0EA1">
              <w:rPr>
                <w:i/>
                <w:iCs/>
                <w:sz w:val="12"/>
                <w:szCs w:val="12"/>
              </w:rPr>
              <w:t>237 360</w:t>
            </w:r>
          </w:p>
        </w:tc>
        <w:tc>
          <w:tcPr>
            <w:tcW w:w="729" w:type="pct"/>
            <w:tcBorders>
              <w:top w:val="nil"/>
              <w:left w:val="nil"/>
              <w:bottom w:val="nil"/>
              <w:right w:val="nil"/>
            </w:tcBorders>
            <w:shd w:val="clear" w:color="auto" w:fill="auto"/>
            <w:noWrap/>
            <w:vAlign w:val="center"/>
            <w:hideMark/>
          </w:tcPr>
          <w:p w14:paraId="07564703" w14:textId="77777777" w:rsidR="006F0EA1" w:rsidRPr="006F0EA1" w:rsidRDefault="006F0EA1" w:rsidP="006F0EA1">
            <w:pPr>
              <w:spacing w:line="240" w:lineRule="auto"/>
              <w:jc w:val="right"/>
              <w:rPr>
                <w:i/>
                <w:iCs/>
                <w:sz w:val="12"/>
                <w:szCs w:val="12"/>
              </w:rPr>
            </w:pPr>
            <w:r w:rsidRPr="006F0EA1">
              <w:rPr>
                <w:i/>
                <w:iCs/>
                <w:sz w:val="12"/>
                <w:szCs w:val="12"/>
              </w:rPr>
              <w:t>222 472,13</w:t>
            </w:r>
          </w:p>
        </w:tc>
        <w:tc>
          <w:tcPr>
            <w:tcW w:w="401" w:type="pct"/>
            <w:tcBorders>
              <w:top w:val="nil"/>
              <w:left w:val="nil"/>
              <w:bottom w:val="nil"/>
              <w:right w:val="nil"/>
            </w:tcBorders>
            <w:shd w:val="clear" w:color="auto" w:fill="auto"/>
            <w:noWrap/>
            <w:vAlign w:val="center"/>
            <w:hideMark/>
          </w:tcPr>
          <w:p w14:paraId="13EEF7DD" w14:textId="77777777" w:rsidR="006F0EA1" w:rsidRPr="006F0EA1" w:rsidRDefault="006F0EA1" w:rsidP="006F0EA1">
            <w:pPr>
              <w:spacing w:line="240" w:lineRule="auto"/>
              <w:jc w:val="right"/>
              <w:rPr>
                <w:i/>
                <w:iCs/>
                <w:sz w:val="12"/>
                <w:szCs w:val="12"/>
              </w:rPr>
            </w:pPr>
            <w:r w:rsidRPr="006F0EA1">
              <w:rPr>
                <w:i/>
                <w:iCs/>
                <w:sz w:val="12"/>
                <w:szCs w:val="12"/>
              </w:rPr>
              <w:t>93,7%</w:t>
            </w:r>
          </w:p>
        </w:tc>
      </w:tr>
      <w:tr w:rsidR="006F0EA1" w:rsidRPr="006F0EA1" w14:paraId="5BBA7AD7" w14:textId="77777777" w:rsidTr="006F0EA1">
        <w:trPr>
          <w:trHeight w:val="85"/>
        </w:trPr>
        <w:tc>
          <w:tcPr>
            <w:tcW w:w="2732" w:type="pct"/>
            <w:tcBorders>
              <w:top w:val="nil"/>
              <w:left w:val="nil"/>
              <w:bottom w:val="nil"/>
              <w:right w:val="nil"/>
            </w:tcBorders>
            <w:shd w:val="clear" w:color="auto" w:fill="auto"/>
            <w:vAlign w:val="center"/>
            <w:hideMark/>
          </w:tcPr>
          <w:p w14:paraId="2412038A"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621E8C7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8FF881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E14086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1927C6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C65F973" w14:textId="77777777" w:rsidTr="006F0EA1">
        <w:trPr>
          <w:trHeight w:val="85"/>
        </w:trPr>
        <w:tc>
          <w:tcPr>
            <w:tcW w:w="2732" w:type="pct"/>
            <w:tcBorders>
              <w:top w:val="nil"/>
              <w:left w:val="nil"/>
              <w:bottom w:val="nil"/>
              <w:right w:val="nil"/>
            </w:tcBorders>
            <w:shd w:val="clear" w:color="auto" w:fill="auto"/>
            <w:vAlign w:val="center"/>
            <w:hideMark/>
          </w:tcPr>
          <w:p w14:paraId="1C076FA3"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64527869"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AE236D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35E1EF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CD682D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400A8D3" w14:textId="77777777" w:rsidTr="006F0EA1">
        <w:trPr>
          <w:trHeight w:val="85"/>
        </w:trPr>
        <w:tc>
          <w:tcPr>
            <w:tcW w:w="2732" w:type="pct"/>
            <w:tcBorders>
              <w:top w:val="nil"/>
              <w:left w:val="nil"/>
              <w:bottom w:val="nil"/>
              <w:right w:val="nil"/>
            </w:tcBorders>
            <w:shd w:val="clear" w:color="auto" w:fill="auto"/>
            <w:vAlign w:val="center"/>
            <w:hideMark/>
          </w:tcPr>
          <w:p w14:paraId="2F1F82FA" w14:textId="77777777" w:rsidR="006F0EA1" w:rsidRPr="006F0EA1" w:rsidRDefault="006F0EA1" w:rsidP="006F0EA1">
            <w:pPr>
              <w:spacing w:line="240" w:lineRule="auto"/>
              <w:rPr>
                <w:sz w:val="12"/>
                <w:szCs w:val="12"/>
              </w:rPr>
            </w:pPr>
            <w:r w:rsidRPr="006F0EA1">
              <w:rPr>
                <w:sz w:val="12"/>
                <w:szCs w:val="12"/>
              </w:rPr>
              <w:t>ryczałty samochodowe</w:t>
            </w:r>
          </w:p>
        </w:tc>
        <w:tc>
          <w:tcPr>
            <w:tcW w:w="545" w:type="pct"/>
            <w:tcBorders>
              <w:top w:val="nil"/>
              <w:left w:val="nil"/>
              <w:bottom w:val="nil"/>
              <w:right w:val="nil"/>
            </w:tcBorders>
            <w:shd w:val="clear" w:color="auto" w:fill="auto"/>
            <w:noWrap/>
            <w:vAlign w:val="center"/>
            <w:hideMark/>
          </w:tcPr>
          <w:p w14:paraId="66F06E42"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0C2D815" w14:textId="77777777" w:rsidR="006F0EA1" w:rsidRPr="006F0EA1" w:rsidRDefault="006F0EA1" w:rsidP="006F0EA1">
            <w:pPr>
              <w:spacing w:line="240" w:lineRule="auto"/>
              <w:jc w:val="right"/>
              <w:rPr>
                <w:sz w:val="12"/>
                <w:szCs w:val="12"/>
              </w:rPr>
            </w:pPr>
            <w:r w:rsidRPr="006F0EA1">
              <w:rPr>
                <w:sz w:val="12"/>
                <w:szCs w:val="12"/>
              </w:rPr>
              <w:t>204 360</w:t>
            </w:r>
          </w:p>
        </w:tc>
        <w:tc>
          <w:tcPr>
            <w:tcW w:w="729" w:type="pct"/>
            <w:tcBorders>
              <w:top w:val="nil"/>
              <w:left w:val="nil"/>
              <w:bottom w:val="nil"/>
              <w:right w:val="nil"/>
            </w:tcBorders>
            <w:shd w:val="clear" w:color="auto" w:fill="auto"/>
            <w:noWrap/>
            <w:vAlign w:val="center"/>
            <w:hideMark/>
          </w:tcPr>
          <w:p w14:paraId="3DE86C01" w14:textId="77777777" w:rsidR="006F0EA1" w:rsidRPr="006F0EA1" w:rsidRDefault="006F0EA1" w:rsidP="006F0EA1">
            <w:pPr>
              <w:spacing w:line="240" w:lineRule="auto"/>
              <w:jc w:val="right"/>
              <w:rPr>
                <w:sz w:val="12"/>
                <w:szCs w:val="12"/>
              </w:rPr>
            </w:pPr>
            <w:r w:rsidRPr="006F0EA1">
              <w:rPr>
                <w:sz w:val="12"/>
                <w:szCs w:val="12"/>
              </w:rPr>
              <w:t>199 785,35</w:t>
            </w:r>
          </w:p>
        </w:tc>
        <w:tc>
          <w:tcPr>
            <w:tcW w:w="401" w:type="pct"/>
            <w:tcBorders>
              <w:top w:val="nil"/>
              <w:left w:val="nil"/>
              <w:bottom w:val="nil"/>
              <w:right w:val="nil"/>
            </w:tcBorders>
            <w:shd w:val="clear" w:color="auto" w:fill="auto"/>
            <w:noWrap/>
            <w:vAlign w:val="center"/>
            <w:hideMark/>
          </w:tcPr>
          <w:p w14:paraId="18843C0E" w14:textId="77777777" w:rsidR="006F0EA1" w:rsidRPr="006F0EA1" w:rsidRDefault="006F0EA1" w:rsidP="006F0EA1">
            <w:pPr>
              <w:spacing w:line="240" w:lineRule="auto"/>
              <w:jc w:val="right"/>
              <w:rPr>
                <w:sz w:val="12"/>
                <w:szCs w:val="12"/>
              </w:rPr>
            </w:pPr>
            <w:r w:rsidRPr="006F0EA1">
              <w:rPr>
                <w:sz w:val="12"/>
                <w:szCs w:val="12"/>
              </w:rPr>
              <w:t>97,8%</w:t>
            </w:r>
          </w:p>
        </w:tc>
      </w:tr>
      <w:tr w:rsidR="006F0EA1" w:rsidRPr="006F0EA1" w14:paraId="033DCFD4" w14:textId="77777777" w:rsidTr="006F0EA1">
        <w:trPr>
          <w:trHeight w:val="85"/>
        </w:trPr>
        <w:tc>
          <w:tcPr>
            <w:tcW w:w="2732" w:type="pct"/>
            <w:tcBorders>
              <w:top w:val="nil"/>
              <w:left w:val="nil"/>
              <w:bottom w:val="nil"/>
              <w:right w:val="nil"/>
            </w:tcBorders>
            <w:shd w:val="clear" w:color="auto" w:fill="auto"/>
            <w:vAlign w:val="center"/>
            <w:hideMark/>
          </w:tcPr>
          <w:p w14:paraId="485961EC" w14:textId="77777777" w:rsidR="006F0EA1" w:rsidRPr="006F0EA1" w:rsidRDefault="006F0EA1" w:rsidP="006F0EA1">
            <w:pPr>
              <w:spacing w:line="240" w:lineRule="auto"/>
              <w:rPr>
                <w:sz w:val="12"/>
                <w:szCs w:val="12"/>
              </w:rPr>
            </w:pPr>
            <w:r w:rsidRPr="006F0EA1">
              <w:rPr>
                <w:sz w:val="12"/>
                <w:szCs w:val="12"/>
              </w:rPr>
              <w:t>wydatki osobowe niezaliczone do wynagrodzeń</w:t>
            </w:r>
          </w:p>
        </w:tc>
        <w:tc>
          <w:tcPr>
            <w:tcW w:w="545" w:type="pct"/>
            <w:tcBorders>
              <w:top w:val="nil"/>
              <w:left w:val="nil"/>
              <w:bottom w:val="nil"/>
              <w:right w:val="nil"/>
            </w:tcBorders>
            <w:shd w:val="clear" w:color="auto" w:fill="auto"/>
            <w:noWrap/>
            <w:vAlign w:val="center"/>
            <w:hideMark/>
          </w:tcPr>
          <w:p w14:paraId="280E6836"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BC0B26A" w14:textId="77777777" w:rsidR="006F0EA1" w:rsidRPr="006F0EA1" w:rsidRDefault="006F0EA1" w:rsidP="006F0EA1">
            <w:pPr>
              <w:spacing w:line="240" w:lineRule="auto"/>
              <w:jc w:val="right"/>
              <w:rPr>
                <w:sz w:val="12"/>
                <w:szCs w:val="12"/>
              </w:rPr>
            </w:pPr>
            <w:r w:rsidRPr="006F0EA1">
              <w:rPr>
                <w:sz w:val="12"/>
                <w:szCs w:val="12"/>
              </w:rPr>
              <w:t>33 000</w:t>
            </w:r>
          </w:p>
        </w:tc>
        <w:tc>
          <w:tcPr>
            <w:tcW w:w="729" w:type="pct"/>
            <w:tcBorders>
              <w:top w:val="nil"/>
              <w:left w:val="nil"/>
              <w:bottom w:val="nil"/>
              <w:right w:val="nil"/>
            </w:tcBorders>
            <w:shd w:val="clear" w:color="auto" w:fill="auto"/>
            <w:noWrap/>
            <w:vAlign w:val="center"/>
            <w:hideMark/>
          </w:tcPr>
          <w:p w14:paraId="3A895B55" w14:textId="77777777" w:rsidR="006F0EA1" w:rsidRPr="006F0EA1" w:rsidRDefault="006F0EA1" w:rsidP="006F0EA1">
            <w:pPr>
              <w:spacing w:line="240" w:lineRule="auto"/>
              <w:jc w:val="right"/>
              <w:rPr>
                <w:sz w:val="12"/>
                <w:szCs w:val="12"/>
              </w:rPr>
            </w:pPr>
            <w:r w:rsidRPr="006F0EA1">
              <w:rPr>
                <w:sz w:val="12"/>
                <w:szCs w:val="12"/>
              </w:rPr>
              <w:t>22 686,78</w:t>
            </w:r>
          </w:p>
        </w:tc>
        <w:tc>
          <w:tcPr>
            <w:tcW w:w="401" w:type="pct"/>
            <w:tcBorders>
              <w:top w:val="nil"/>
              <w:left w:val="nil"/>
              <w:bottom w:val="nil"/>
              <w:right w:val="nil"/>
            </w:tcBorders>
            <w:shd w:val="clear" w:color="auto" w:fill="auto"/>
            <w:noWrap/>
            <w:vAlign w:val="center"/>
            <w:hideMark/>
          </w:tcPr>
          <w:p w14:paraId="4281A904" w14:textId="77777777" w:rsidR="006F0EA1" w:rsidRPr="006F0EA1" w:rsidRDefault="006F0EA1" w:rsidP="006F0EA1">
            <w:pPr>
              <w:spacing w:line="240" w:lineRule="auto"/>
              <w:jc w:val="right"/>
              <w:rPr>
                <w:sz w:val="12"/>
                <w:szCs w:val="12"/>
              </w:rPr>
            </w:pPr>
            <w:r w:rsidRPr="006F0EA1">
              <w:rPr>
                <w:sz w:val="12"/>
                <w:szCs w:val="12"/>
              </w:rPr>
              <w:t>68,7%</w:t>
            </w:r>
          </w:p>
        </w:tc>
      </w:tr>
      <w:tr w:rsidR="006F0EA1" w:rsidRPr="006F0EA1" w14:paraId="0338C4A6" w14:textId="77777777" w:rsidTr="006F0EA1">
        <w:trPr>
          <w:trHeight w:val="85"/>
        </w:trPr>
        <w:tc>
          <w:tcPr>
            <w:tcW w:w="2732" w:type="pct"/>
            <w:tcBorders>
              <w:top w:val="nil"/>
              <w:left w:val="nil"/>
              <w:bottom w:val="nil"/>
              <w:right w:val="nil"/>
            </w:tcBorders>
            <w:shd w:val="clear" w:color="auto" w:fill="auto"/>
            <w:vAlign w:val="center"/>
            <w:hideMark/>
          </w:tcPr>
          <w:p w14:paraId="755AB587"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33F3011E"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C7EBD3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52E586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E02245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73917FC" w14:textId="77777777" w:rsidTr="006F0EA1">
        <w:trPr>
          <w:trHeight w:val="85"/>
        </w:trPr>
        <w:tc>
          <w:tcPr>
            <w:tcW w:w="2732" w:type="pct"/>
            <w:tcBorders>
              <w:top w:val="nil"/>
              <w:left w:val="nil"/>
              <w:bottom w:val="nil"/>
              <w:right w:val="nil"/>
            </w:tcBorders>
            <w:shd w:val="clear" w:color="000000" w:fill="EAF1F6"/>
            <w:vAlign w:val="center"/>
            <w:hideMark/>
          </w:tcPr>
          <w:p w14:paraId="33DCB9C5" w14:textId="77777777" w:rsidR="006F0EA1" w:rsidRPr="006F0EA1" w:rsidRDefault="006F0EA1" w:rsidP="006F0EA1">
            <w:pPr>
              <w:spacing w:line="240" w:lineRule="auto"/>
              <w:rPr>
                <w:b/>
                <w:bCs/>
                <w:sz w:val="12"/>
                <w:szCs w:val="12"/>
              </w:rPr>
            </w:pPr>
            <w:r w:rsidRPr="006F0EA1">
              <w:rPr>
                <w:b/>
                <w:bCs/>
                <w:sz w:val="12"/>
                <w:szCs w:val="12"/>
              </w:rPr>
              <w:t xml:space="preserve">Zapewnienie prawidłowego działania Urzędu - zadanie 2 </w:t>
            </w:r>
          </w:p>
        </w:tc>
        <w:tc>
          <w:tcPr>
            <w:tcW w:w="545" w:type="pct"/>
            <w:tcBorders>
              <w:top w:val="nil"/>
              <w:left w:val="nil"/>
              <w:bottom w:val="nil"/>
              <w:right w:val="nil"/>
            </w:tcBorders>
            <w:shd w:val="clear" w:color="000000" w:fill="EAF1F6"/>
            <w:vAlign w:val="center"/>
            <w:hideMark/>
          </w:tcPr>
          <w:p w14:paraId="35CF8D84"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7674CE5A" w14:textId="77777777" w:rsidR="006F0EA1" w:rsidRPr="006F0EA1" w:rsidRDefault="006F0EA1" w:rsidP="006F0EA1">
            <w:pPr>
              <w:spacing w:line="240" w:lineRule="auto"/>
              <w:jc w:val="right"/>
              <w:rPr>
                <w:b/>
                <w:bCs/>
                <w:sz w:val="12"/>
                <w:szCs w:val="12"/>
              </w:rPr>
            </w:pPr>
            <w:r w:rsidRPr="006F0EA1">
              <w:rPr>
                <w:b/>
                <w:bCs/>
                <w:sz w:val="12"/>
                <w:szCs w:val="12"/>
              </w:rPr>
              <w:t>7 577 150</w:t>
            </w:r>
          </w:p>
        </w:tc>
        <w:tc>
          <w:tcPr>
            <w:tcW w:w="729" w:type="pct"/>
            <w:tcBorders>
              <w:top w:val="nil"/>
              <w:left w:val="nil"/>
              <w:bottom w:val="nil"/>
              <w:right w:val="nil"/>
            </w:tcBorders>
            <w:shd w:val="clear" w:color="000000" w:fill="EAF1F6"/>
            <w:noWrap/>
            <w:vAlign w:val="center"/>
            <w:hideMark/>
          </w:tcPr>
          <w:p w14:paraId="7A1D44E2" w14:textId="77777777" w:rsidR="006F0EA1" w:rsidRPr="006F0EA1" w:rsidRDefault="006F0EA1" w:rsidP="006F0EA1">
            <w:pPr>
              <w:spacing w:line="240" w:lineRule="auto"/>
              <w:jc w:val="right"/>
              <w:rPr>
                <w:b/>
                <w:bCs/>
                <w:sz w:val="12"/>
                <w:szCs w:val="12"/>
              </w:rPr>
            </w:pPr>
            <w:r w:rsidRPr="006F0EA1">
              <w:rPr>
                <w:b/>
                <w:bCs/>
                <w:sz w:val="12"/>
                <w:szCs w:val="12"/>
              </w:rPr>
              <w:t>7 393 849,54</w:t>
            </w:r>
          </w:p>
        </w:tc>
        <w:tc>
          <w:tcPr>
            <w:tcW w:w="401" w:type="pct"/>
            <w:tcBorders>
              <w:top w:val="nil"/>
              <w:left w:val="nil"/>
              <w:bottom w:val="nil"/>
              <w:right w:val="nil"/>
            </w:tcBorders>
            <w:shd w:val="clear" w:color="000000" w:fill="EAF1F6"/>
            <w:noWrap/>
            <w:vAlign w:val="center"/>
            <w:hideMark/>
          </w:tcPr>
          <w:p w14:paraId="4FE88B69" w14:textId="77777777" w:rsidR="006F0EA1" w:rsidRPr="006F0EA1" w:rsidRDefault="006F0EA1" w:rsidP="006F0EA1">
            <w:pPr>
              <w:spacing w:line="240" w:lineRule="auto"/>
              <w:jc w:val="right"/>
              <w:rPr>
                <w:b/>
                <w:bCs/>
                <w:sz w:val="12"/>
                <w:szCs w:val="12"/>
              </w:rPr>
            </w:pPr>
            <w:r w:rsidRPr="006F0EA1">
              <w:rPr>
                <w:b/>
                <w:bCs/>
                <w:sz w:val="12"/>
                <w:szCs w:val="12"/>
              </w:rPr>
              <w:t>97,6%</w:t>
            </w:r>
          </w:p>
        </w:tc>
      </w:tr>
      <w:tr w:rsidR="006F0EA1" w:rsidRPr="006F0EA1" w14:paraId="539CDB08" w14:textId="77777777" w:rsidTr="006F0EA1">
        <w:trPr>
          <w:trHeight w:val="85"/>
        </w:trPr>
        <w:tc>
          <w:tcPr>
            <w:tcW w:w="2732" w:type="pct"/>
            <w:tcBorders>
              <w:top w:val="nil"/>
              <w:left w:val="nil"/>
              <w:bottom w:val="nil"/>
              <w:right w:val="nil"/>
            </w:tcBorders>
            <w:shd w:val="clear" w:color="auto" w:fill="auto"/>
            <w:vAlign w:val="center"/>
            <w:hideMark/>
          </w:tcPr>
          <w:p w14:paraId="5459D40B"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15289E5D"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2500CA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4017B3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7DFE69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57693C8" w14:textId="77777777" w:rsidTr="006F0EA1">
        <w:trPr>
          <w:trHeight w:val="85"/>
        </w:trPr>
        <w:tc>
          <w:tcPr>
            <w:tcW w:w="2732" w:type="pct"/>
            <w:tcBorders>
              <w:top w:val="nil"/>
              <w:left w:val="nil"/>
              <w:bottom w:val="nil"/>
              <w:right w:val="nil"/>
            </w:tcBorders>
            <w:shd w:val="clear" w:color="auto" w:fill="auto"/>
            <w:vAlign w:val="center"/>
            <w:hideMark/>
          </w:tcPr>
          <w:p w14:paraId="438BAF00" w14:textId="77777777" w:rsidR="006F0EA1" w:rsidRPr="006F0EA1" w:rsidRDefault="006F0EA1" w:rsidP="006F0EA1">
            <w:pPr>
              <w:spacing w:line="240" w:lineRule="auto"/>
              <w:rPr>
                <w:b/>
                <w:bCs/>
                <w:sz w:val="12"/>
                <w:szCs w:val="12"/>
              </w:rPr>
            </w:pPr>
            <w:r w:rsidRPr="006F0EA1">
              <w:rPr>
                <w:b/>
                <w:bCs/>
                <w:sz w:val="12"/>
                <w:szCs w:val="12"/>
              </w:rPr>
              <w:t>Remonty bieżące w budynkach</w:t>
            </w:r>
          </w:p>
        </w:tc>
        <w:tc>
          <w:tcPr>
            <w:tcW w:w="545" w:type="pct"/>
            <w:tcBorders>
              <w:top w:val="nil"/>
              <w:left w:val="nil"/>
              <w:bottom w:val="nil"/>
              <w:right w:val="nil"/>
            </w:tcBorders>
            <w:shd w:val="clear" w:color="auto" w:fill="auto"/>
            <w:vAlign w:val="center"/>
            <w:hideMark/>
          </w:tcPr>
          <w:p w14:paraId="60C57ED2" w14:textId="77777777" w:rsidR="006F0EA1" w:rsidRPr="006F0EA1" w:rsidRDefault="006F0EA1" w:rsidP="006F0EA1">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139F26BE" w14:textId="77777777" w:rsidR="006F0EA1" w:rsidRPr="006F0EA1" w:rsidRDefault="006F0EA1" w:rsidP="006F0EA1">
            <w:pPr>
              <w:spacing w:line="240" w:lineRule="auto"/>
              <w:jc w:val="right"/>
              <w:rPr>
                <w:b/>
                <w:bCs/>
                <w:sz w:val="12"/>
                <w:szCs w:val="12"/>
              </w:rPr>
            </w:pPr>
            <w:r w:rsidRPr="006F0EA1">
              <w:rPr>
                <w:b/>
                <w:bCs/>
                <w:sz w:val="12"/>
                <w:szCs w:val="12"/>
              </w:rPr>
              <w:t>608 829</w:t>
            </w:r>
          </w:p>
        </w:tc>
        <w:tc>
          <w:tcPr>
            <w:tcW w:w="729" w:type="pct"/>
            <w:tcBorders>
              <w:top w:val="nil"/>
              <w:left w:val="nil"/>
              <w:bottom w:val="nil"/>
              <w:right w:val="nil"/>
            </w:tcBorders>
            <w:shd w:val="clear" w:color="auto" w:fill="auto"/>
            <w:noWrap/>
            <w:vAlign w:val="center"/>
            <w:hideMark/>
          </w:tcPr>
          <w:p w14:paraId="5B9E0271" w14:textId="77777777" w:rsidR="006F0EA1" w:rsidRPr="006F0EA1" w:rsidRDefault="006F0EA1" w:rsidP="006F0EA1">
            <w:pPr>
              <w:spacing w:line="240" w:lineRule="auto"/>
              <w:jc w:val="right"/>
              <w:rPr>
                <w:b/>
                <w:bCs/>
                <w:sz w:val="12"/>
                <w:szCs w:val="12"/>
              </w:rPr>
            </w:pPr>
            <w:r w:rsidRPr="006F0EA1">
              <w:rPr>
                <w:b/>
                <w:bCs/>
                <w:sz w:val="12"/>
                <w:szCs w:val="12"/>
              </w:rPr>
              <w:t>600 142,03</w:t>
            </w:r>
          </w:p>
        </w:tc>
        <w:tc>
          <w:tcPr>
            <w:tcW w:w="401" w:type="pct"/>
            <w:tcBorders>
              <w:top w:val="nil"/>
              <w:left w:val="nil"/>
              <w:bottom w:val="nil"/>
              <w:right w:val="nil"/>
            </w:tcBorders>
            <w:shd w:val="clear" w:color="auto" w:fill="auto"/>
            <w:noWrap/>
            <w:vAlign w:val="center"/>
            <w:hideMark/>
          </w:tcPr>
          <w:p w14:paraId="57D08476" w14:textId="77777777" w:rsidR="006F0EA1" w:rsidRPr="006F0EA1" w:rsidRDefault="006F0EA1" w:rsidP="006F0EA1">
            <w:pPr>
              <w:spacing w:line="240" w:lineRule="auto"/>
              <w:jc w:val="right"/>
              <w:rPr>
                <w:b/>
                <w:bCs/>
                <w:sz w:val="12"/>
                <w:szCs w:val="12"/>
              </w:rPr>
            </w:pPr>
            <w:r w:rsidRPr="006F0EA1">
              <w:rPr>
                <w:b/>
                <w:bCs/>
                <w:sz w:val="12"/>
                <w:szCs w:val="12"/>
              </w:rPr>
              <w:t>98,6%</w:t>
            </w:r>
          </w:p>
        </w:tc>
      </w:tr>
      <w:tr w:rsidR="006F0EA1" w:rsidRPr="006F0EA1" w14:paraId="11FD042E" w14:textId="77777777" w:rsidTr="006F0EA1">
        <w:trPr>
          <w:trHeight w:val="85"/>
        </w:trPr>
        <w:tc>
          <w:tcPr>
            <w:tcW w:w="2732" w:type="pct"/>
            <w:tcBorders>
              <w:top w:val="nil"/>
              <w:left w:val="nil"/>
              <w:bottom w:val="nil"/>
              <w:right w:val="nil"/>
            </w:tcBorders>
            <w:shd w:val="clear" w:color="auto" w:fill="auto"/>
            <w:vAlign w:val="center"/>
            <w:hideMark/>
          </w:tcPr>
          <w:p w14:paraId="61105597"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4AB07E7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FF0515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16CE2E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949743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14EDFAE" w14:textId="77777777" w:rsidTr="006F0EA1">
        <w:trPr>
          <w:trHeight w:val="85"/>
        </w:trPr>
        <w:tc>
          <w:tcPr>
            <w:tcW w:w="2732" w:type="pct"/>
            <w:tcBorders>
              <w:top w:val="nil"/>
              <w:left w:val="nil"/>
              <w:bottom w:val="nil"/>
              <w:right w:val="nil"/>
            </w:tcBorders>
            <w:shd w:val="clear" w:color="auto" w:fill="auto"/>
            <w:vAlign w:val="center"/>
            <w:hideMark/>
          </w:tcPr>
          <w:p w14:paraId="32961F38"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zabezpieczenie bazy lokalowej przed dekapitalizacją</w:t>
            </w:r>
          </w:p>
        </w:tc>
        <w:tc>
          <w:tcPr>
            <w:tcW w:w="545" w:type="pct"/>
            <w:tcBorders>
              <w:top w:val="nil"/>
              <w:left w:val="nil"/>
              <w:bottom w:val="nil"/>
              <w:right w:val="nil"/>
            </w:tcBorders>
            <w:shd w:val="clear" w:color="auto" w:fill="auto"/>
            <w:vAlign w:val="center"/>
            <w:hideMark/>
          </w:tcPr>
          <w:p w14:paraId="44387E43"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6509EC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DE88C0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D51419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E8554E0" w14:textId="77777777" w:rsidTr="006F0EA1">
        <w:trPr>
          <w:trHeight w:val="85"/>
        </w:trPr>
        <w:tc>
          <w:tcPr>
            <w:tcW w:w="2732" w:type="pct"/>
            <w:tcBorders>
              <w:top w:val="nil"/>
              <w:left w:val="nil"/>
              <w:bottom w:val="nil"/>
              <w:right w:val="nil"/>
            </w:tcBorders>
            <w:shd w:val="clear" w:color="auto" w:fill="auto"/>
            <w:vAlign w:val="center"/>
            <w:hideMark/>
          </w:tcPr>
          <w:p w14:paraId="39E7E02A"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F8F8FD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18CEF4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6C3A8D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B322A1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CC37B30" w14:textId="77777777" w:rsidTr="006F0EA1">
        <w:trPr>
          <w:trHeight w:val="85"/>
        </w:trPr>
        <w:tc>
          <w:tcPr>
            <w:tcW w:w="2732" w:type="pct"/>
            <w:tcBorders>
              <w:top w:val="nil"/>
              <w:left w:val="nil"/>
              <w:bottom w:val="nil"/>
              <w:right w:val="nil"/>
            </w:tcBorders>
            <w:shd w:val="clear" w:color="auto" w:fill="auto"/>
            <w:vAlign w:val="center"/>
            <w:hideMark/>
          </w:tcPr>
          <w:p w14:paraId="6C15E8EB"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Administracyjno-Gospodarczy</w:t>
            </w:r>
          </w:p>
        </w:tc>
        <w:tc>
          <w:tcPr>
            <w:tcW w:w="545" w:type="pct"/>
            <w:tcBorders>
              <w:top w:val="nil"/>
              <w:left w:val="nil"/>
              <w:bottom w:val="nil"/>
              <w:right w:val="nil"/>
            </w:tcBorders>
            <w:shd w:val="clear" w:color="auto" w:fill="auto"/>
            <w:vAlign w:val="center"/>
            <w:hideMark/>
          </w:tcPr>
          <w:p w14:paraId="1F956D85"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2973B6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ECE4E6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BA1E46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DB5F599" w14:textId="77777777" w:rsidTr="006F0EA1">
        <w:trPr>
          <w:trHeight w:val="85"/>
        </w:trPr>
        <w:tc>
          <w:tcPr>
            <w:tcW w:w="2732" w:type="pct"/>
            <w:tcBorders>
              <w:top w:val="nil"/>
              <w:left w:val="nil"/>
              <w:bottom w:val="nil"/>
              <w:right w:val="nil"/>
            </w:tcBorders>
            <w:shd w:val="clear" w:color="auto" w:fill="auto"/>
            <w:vAlign w:val="center"/>
            <w:hideMark/>
          </w:tcPr>
          <w:p w14:paraId="5259B661"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6B68E3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479B74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C7A0C7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13C347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FEB37AF" w14:textId="77777777" w:rsidTr="006F0EA1">
        <w:trPr>
          <w:trHeight w:val="85"/>
        </w:trPr>
        <w:tc>
          <w:tcPr>
            <w:tcW w:w="2732" w:type="pct"/>
            <w:tcBorders>
              <w:top w:val="nil"/>
              <w:left w:val="nil"/>
              <w:bottom w:val="nil"/>
              <w:right w:val="nil"/>
            </w:tcBorders>
            <w:shd w:val="clear" w:color="auto" w:fill="auto"/>
            <w:vAlign w:val="center"/>
            <w:hideMark/>
          </w:tcPr>
          <w:p w14:paraId="789BE125"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75023</w:t>
            </w:r>
          </w:p>
        </w:tc>
        <w:tc>
          <w:tcPr>
            <w:tcW w:w="545" w:type="pct"/>
            <w:tcBorders>
              <w:top w:val="nil"/>
              <w:left w:val="nil"/>
              <w:bottom w:val="nil"/>
              <w:right w:val="nil"/>
            </w:tcBorders>
            <w:shd w:val="clear" w:color="auto" w:fill="auto"/>
            <w:vAlign w:val="center"/>
            <w:hideMark/>
          </w:tcPr>
          <w:p w14:paraId="0F193E4F"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678058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579326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58EBCB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BBD5E83" w14:textId="77777777" w:rsidTr="006F0EA1">
        <w:trPr>
          <w:trHeight w:val="85"/>
        </w:trPr>
        <w:tc>
          <w:tcPr>
            <w:tcW w:w="2732" w:type="pct"/>
            <w:tcBorders>
              <w:top w:val="nil"/>
              <w:left w:val="nil"/>
              <w:bottom w:val="nil"/>
              <w:right w:val="nil"/>
            </w:tcBorders>
            <w:shd w:val="clear" w:color="auto" w:fill="auto"/>
            <w:vAlign w:val="center"/>
            <w:hideMark/>
          </w:tcPr>
          <w:p w14:paraId="2DC4280A"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940DE0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892769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5DBE2E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F9CC1A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1E3A22E" w14:textId="77777777" w:rsidTr="006F0EA1">
        <w:trPr>
          <w:trHeight w:val="85"/>
        </w:trPr>
        <w:tc>
          <w:tcPr>
            <w:tcW w:w="2732" w:type="pct"/>
            <w:tcBorders>
              <w:top w:val="nil"/>
              <w:left w:val="nil"/>
              <w:bottom w:val="nil"/>
              <w:right w:val="nil"/>
            </w:tcBorders>
            <w:shd w:val="clear" w:color="auto" w:fill="auto"/>
            <w:vAlign w:val="center"/>
            <w:hideMark/>
          </w:tcPr>
          <w:p w14:paraId="1ADF8855"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0C7DD5F6"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285F0D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7765ED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32086E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088992C" w14:textId="77777777" w:rsidTr="006F0EA1">
        <w:trPr>
          <w:trHeight w:val="85"/>
        </w:trPr>
        <w:tc>
          <w:tcPr>
            <w:tcW w:w="2732" w:type="pct"/>
            <w:tcBorders>
              <w:top w:val="nil"/>
              <w:left w:val="nil"/>
              <w:bottom w:val="nil"/>
              <w:right w:val="nil"/>
            </w:tcBorders>
            <w:shd w:val="clear" w:color="auto" w:fill="auto"/>
            <w:vAlign w:val="center"/>
            <w:hideMark/>
          </w:tcPr>
          <w:p w14:paraId="74D1B83E" w14:textId="77777777" w:rsidR="006F0EA1" w:rsidRPr="006F0EA1" w:rsidRDefault="006F0EA1" w:rsidP="006F0EA1">
            <w:pPr>
              <w:spacing w:line="240" w:lineRule="auto"/>
              <w:rPr>
                <w:sz w:val="12"/>
                <w:szCs w:val="12"/>
              </w:rPr>
            </w:pPr>
            <w:r w:rsidRPr="006F0EA1">
              <w:rPr>
                <w:sz w:val="12"/>
                <w:szCs w:val="12"/>
              </w:rPr>
              <w:t>opłaty na fundusz remontowy za lokal urzędowy, konserwacja i naprawy dźwigów i instalacji budynkowych, naprawa wentylacji, czyszczenie i konserwacja elewacji, konserwacja i naprawa okien, naprawy schodów</w:t>
            </w:r>
          </w:p>
        </w:tc>
        <w:tc>
          <w:tcPr>
            <w:tcW w:w="545" w:type="pct"/>
            <w:tcBorders>
              <w:top w:val="nil"/>
              <w:left w:val="nil"/>
              <w:bottom w:val="nil"/>
              <w:right w:val="nil"/>
            </w:tcBorders>
            <w:shd w:val="clear" w:color="auto" w:fill="auto"/>
            <w:noWrap/>
            <w:vAlign w:val="center"/>
            <w:hideMark/>
          </w:tcPr>
          <w:p w14:paraId="2C961431"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4916469" w14:textId="77777777" w:rsidR="006F0EA1" w:rsidRPr="006F0EA1" w:rsidRDefault="006F0EA1" w:rsidP="006F0EA1">
            <w:pPr>
              <w:spacing w:line="240" w:lineRule="auto"/>
              <w:jc w:val="right"/>
              <w:rPr>
                <w:sz w:val="12"/>
                <w:szCs w:val="12"/>
              </w:rPr>
            </w:pPr>
            <w:r w:rsidRPr="006F0EA1">
              <w:rPr>
                <w:sz w:val="12"/>
                <w:szCs w:val="12"/>
              </w:rPr>
              <w:t>559 214</w:t>
            </w:r>
          </w:p>
        </w:tc>
        <w:tc>
          <w:tcPr>
            <w:tcW w:w="729" w:type="pct"/>
            <w:tcBorders>
              <w:top w:val="nil"/>
              <w:left w:val="nil"/>
              <w:bottom w:val="nil"/>
              <w:right w:val="nil"/>
            </w:tcBorders>
            <w:shd w:val="clear" w:color="auto" w:fill="auto"/>
            <w:noWrap/>
            <w:vAlign w:val="center"/>
            <w:hideMark/>
          </w:tcPr>
          <w:p w14:paraId="28C5C3FF" w14:textId="77777777" w:rsidR="006F0EA1" w:rsidRPr="006F0EA1" w:rsidRDefault="006F0EA1" w:rsidP="006F0EA1">
            <w:pPr>
              <w:spacing w:line="240" w:lineRule="auto"/>
              <w:jc w:val="right"/>
              <w:rPr>
                <w:sz w:val="12"/>
                <w:szCs w:val="12"/>
              </w:rPr>
            </w:pPr>
            <w:r w:rsidRPr="006F0EA1">
              <w:rPr>
                <w:sz w:val="12"/>
                <w:szCs w:val="12"/>
              </w:rPr>
              <w:t>553 884,18</w:t>
            </w:r>
          </w:p>
        </w:tc>
        <w:tc>
          <w:tcPr>
            <w:tcW w:w="401" w:type="pct"/>
            <w:tcBorders>
              <w:top w:val="nil"/>
              <w:left w:val="nil"/>
              <w:bottom w:val="nil"/>
              <w:right w:val="nil"/>
            </w:tcBorders>
            <w:shd w:val="clear" w:color="auto" w:fill="auto"/>
            <w:noWrap/>
            <w:vAlign w:val="center"/>
            <w:hideMark/>
          </w:tcPr>
          <w:p w14:paraId="45FCDBC9" w14:textId="77777777" w:rsidR="006F0EA1" w:rsidRPr="006F0EA1" w:rsidRDefault="006F0EA1" w:rsidP="006F0EA1">
            <w:pPr>
              <w:spacing w:line="240" w:lineRule="auto"/>
              <w:jc w:val="right"/>
              <w:rPr>
                <w:sz w:val="12"/>
                <w:szCs w:val="12"/>
              </w:rPr>
            </w:pPr>
            <w:r w:rsidRPr="006F0EA1">
              <w:rPr>
                <w:sz w:val="12"/>
                <w:szCs w:val="12"/>
              </w:rPr>
              <w:t>99,0%</w:t>
            </w:r>
          </w:p>
        </w:tc>
      </w:tr>
      <w:tr w:rsidR="006F0EA1" w:rsidRPr="006F0EA1" w14:paraId="2C907069" w14:textId="77777777" w:rsidTr="006F0EA1">
        <w:trPr>
          <w:trHeight w:val="85"/>
        </w:trPr>
        <w:tc>
          <w:tcPr>
            <w:tcW w:w="2732" w:type="pct"/>
            <w:tcBorders>
              <w:top w:val="nil"/>
              <w:left w:val="nil"/>
              <w:bottom w:val="nil"/>
              <w:right w:val="nil"/>
            </w:tcBorders>
            <w:shd w:val="clear" w:color="auto" w:fill="auto"/>
            <w:vAlign w:val="center"/>
            <w:hideMark/>
          </w:tcPr>
          <w:p w14:paraId="6368D6B8" w14:textId="77777777" w:rsidR="006F0EA1" w:rsidRPr="006F0EA1" w:rsidRDefault="006F0EA1" w:rsidP="006F0EA1">
            <w:pPr>
              <w:spacing w:line="240" w:lineRule="auto"/>
              <w:rPr>
                <w:sz w:val="12"/>
                <w:szCs w:val="12"/>
              </w:rPr>
            </w:pPr>
            <w:r w:rsidRPr="006F0EA1">
              <w:rPr>
                <w:sz w:val="12"/>
                <w:szCs w:val="12"/>
              </w:rPr>
              <w:t>zakup materiałów do remontów</w:t>
            </w:r>
          </w:p>
        </w:tc>
        <w:tc>
          <w:tcPr>
            <w:tcW w:w="545" w:type="pct"/>
            <w:tcBorders>
              <w:top w:val="nil"/>
              <w:left w:val="nil"/>
              <w:bottom w:val="nil"/>
              <w:right w:val="nil"/>
            </w:tcBorders>
            <w:shd w:val="clear" w:color="auto" w:fill="auto"/>
            <w:noWrap/>
            <w:vAlign w:val="center"/>
            <w:hideMark/>
          </w:tcPr>
          <w:p w14:paraId="4802315A"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72C21BD" w14:textId="77777777" w:rsidR="006F0EA1" w:rsidRPr="006F0EA1" w:rsidRDefault="006F0EA1" w:rsidP="006F0EA1">
            <w:pPr>
              <w:spacing w:line="240" w:lineRule="auto"/>
              <w:jc w:val="right"/>
              <w:rPr>
                <w:sz w:val="12"/>
                <w:szCs w:val="12"/>
              </w:rPr>
            </w:pPr>
            <w:r w:rsidRPr="006F0EA1">
              <w:rPr>
                <w:sz w:val="12"/>
                <w:szCs w:val="12"/>
              </w:rPr>
              <w:t>30 000</w:t>
            </w:r>
          </w:p>
        </w:tc>
        <w:tc>
          <w:tcPr>
            <w:tcW w:w="729" w:type="pct"/>
            <w:tcBorders>
              <w:top w:val="nil"/>
              <w:left w:val="nil"/>
              <w:bottom w:val="nil"/>
              <w:right w:val="nil"/>
            </w:tcBorders>
            <w:shd w:val="clear" w:color="auto" w:fill="auto"/>
            <w:noWrap/>
            <w:vAlign w:val="center"/>
            <w:hideMark/>
          </w:tcPr>
          <w:p w14:paraId="1317138C" w14:textId="77777777" w:rsidR="006F0EA1" w:rsidRPr="006F0EA1" w:rsidRDefault="006F0EA1" w:rsidP="006F0EA1">
            <w:pPr>
              <w:spacing w:line="240" w:lineRule="auto"/>
              <w:jc w:val="right"/>
              <w:rPr>
                <w:sz w:val="12"/>
                <w:szCs w:val="12"/>
              </w:rPr>
            </w:pPr>
            <w:r w:rsidRPr="006F0EA1">
              <w:rPr>
                <w:sz w:val="12"/>
                <w:szCs w:val="12"/>
              </w:rPr>
              <w:t>29 379,51</w:t>
            </w:r>
          </w:p>
        </w:tc>
        <w:tc>
          <w:tcPr>
            <w:tcW w:w="401" w:type="pct"/>
            <w:tcBorders>
              <w:top w:val="nil"/>
              <w:left w:val="nil"/>
              <w:bottom w:val="nil"/>
              <w:right w:val="nil"/>
            </w:tcBorders>
            <w:shd w:val="clear" w:color="auto" w:fill="auto"/>
            <w:noWrap/>
            <w:vAlign w:val="center"/>
            <w:hideMark/>
          </w:tcPr>
          <w:p w14:paraId="7755AB10" w14:textId="77777777" w:rsidR="006F0EA1" w:rsidRPr="006F0EA1" w:rsidRDefault="006F0EA1" w:rsidP="006F0EA1">
            <w:pPr>
              <w:spacing w:line="240" w:lineRule="auto"/>
              <w:jc w:val="right"/>
              <w:rPr>
                <w:sz w:val="12"/>
                <w:szCs w:val="12"/>
              </w:rPr>
            </w:pPr>
            <w:r w:rsidRPr="006F0EA1">
              <w:rPr>
                <w:sz w:val="12"/>
                <w:szCs w:val="12"/>
              </w:rPr>
              <w:t>97,9%</w:t>
            </w:r>
          </w:p>
        </w:tc>
      </w:tr>
      <w:tr w:rsidR="006F0EA1" w:rsidRPr="006F0EA1" w14:paraId="05CCDB2A" w14:textId="77777777" w:rsidTr="006F0EA1">
        <w:trPr>
          <w:trHeight w:val="85"/>
        </w:trPr>
        <w:tc>
          <w:tcPr>
            <w:tcW w:w="2732" w:type="pct"/>
            <w:tcBorders>
              <w:top w:val="nil"/>
              <w:left w:val="nil"/>
              <w:bottom w:val="nil"/>
              <w:right w:val="nil"/>
            </w:tcBorders>
            <w:shd w:val="clear" w:color="auto" w:fill="auto"/>
            <w:vAlign w:val="center"/>
            <w:hideMark/>
          </w:tcPr>
          <w:p w14:paraId="3C353FB1" w14:textId="77777777" w:rsidR="006F0EA1" w:rsidRPr="006F0EA1" w:rsidRDefault="006F0EA1" w:rsidP="006F0EA1">
            <w:pPr>
              <w:spacing w:line="240" w:lineRule="auto"/>
              <w:rPr>
                <w:sz w:val="12"/>
                <w:szCs w:val="12"/>
              </w:rPr>
            </w:pPr>
            <w:r w:rsidRPr="006F0EA1">
              <w:rPr>
                <w:sz w:val="12"/>
                <w:szCs w:val="12"/>
              </w:rPr>
              <w:t>badania techniczne urządzeń i instalacji budynkowych</w:t>
            </w:r>
          </w:p>
        </w:tc>
        <w:tc>
          <w:tcPr>
            <w:tcW w:w="545" w:type="pct"/>
            <w:tcBorders>
              <w:top w:val="nil"/>
              <w:left w:val="nil"/>
              <w:bottom w:val="nil"/>
              <w:right w:val="nil"/>
            </w:tcBorders>
            <w:shd w:val="clear" w:color="auto" w:fill="auto"/>
            <w:noWrap/>
            <w:vAlign w:val="center"/>
            <w:hideMark/>
          </w:tcPr>
          <w:p w14:paraId="61D93115"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43CCCEA" w14:textId="77777777" w:rsidR="006F0EA1" w:rsidRPr="006F0EA1" w:rsidRDefault="006F0EA1" w:rsidP="006F0EA1">
            <w:pPr>
              <w:spacing w:line="240" w:lineRule="auto"/>
              <w:jc w:val="right"/>
              <w:rPr>
                <w:sz w:val="12"/>
                <w:szCs w:val="12"/>
              </w:rPr>
            </w:pPr>
            <w:r w:rsidRPr="006F0EA1">
              <w:rPr>
                <w:sz w:val="12"/>
                <w:szCs w:val="12"/>
              </w:rPr>
              <w:t>10 000</w:t>
            </w:r>
          </w:p>
        </w:tc>
        <w:tc>
          <w:tcPr>
            <w:tcW w:w="729" w:type="pct"/>
            <w:tcBorders>
              <w:top w:val="nil"/>
              <w:left w:val="nil"/>
              <w:bottom w:val="nil"/>
              <w:right w:val="nil"/>
            </w:tcBorders>
            <w:shd w:val="clear" w:color="auto" w:fill="auto"/>
            <w:noWrap/>
            <w:vAlign w:val="center"/>
            <w:hideMark/>
          </w:tcPr>
          <w:p w14:paraId="0B8E287E" w14:textId="77777777" w:rsidR="006F0EA1" w:rsidRPr="006F0EA1" w:rsidRDefault="006F0EA1" w:rsidP="006F0EA1">
            <w:pPr>
              <w:spacing w:line="240" w:lineRule="auto"/>
              <w:jc w:val="right"/>
              <w:rPr>
                <w:sz w:val="12"/>
                <w:szCs w:val="12"/>
              </w:rPr>
            </w:pPr>
            <w:r w:rsidRPr="006F0EA1">
              <w:rPr>
                <w:sz w:val="12"/>
                <w:szCs w:val="12"/>
              </w:rPr>
              <w:t>9 808,55</w:t>
            </w:r>
          </w:p>
        </w:tc>
        <w:tc>
          <w:tcPr>
            <w:tcW w:w="401" w:type="pct"/>
            <w:tcBorders>
              <w:top w:val="nil"/>
              <w:left w:val="nil"/>
              <w:bottom w:val="nil"/>
              <w:right w:val="nil"/>
            </w:tcBorders>
            <w:shd w:val="clear" w:color="auto" w:fill="auto"/>
            <w:noWrap/>
            <w:vAlign w:val="center"/>
            <w:hideMark/>
          </w:tcPr>
          <w:p w14:paraId="67B42A6F" w14:textId="77777777" w:rsidR="006F0EA1" w:rsidRPr="006F0EA1" w:rsidRDefault="006F0EA1" w:rsidP="006F0EA1">
            <w:pPr>
              <w:spacing w:line="240" w:lineRule="auto"/>
              <w:jc w:val="right"/>
              <w:rPr>
                <w:sz w:val="12"/>
                <w:szCs w:val="12"/>
              </w:rPr>
            </w:pPr>
            <w:r w:rsidRPr="006F0EA1">
              <w:rPr>
                <w:sz w:val="12"/>
                <w:szCs w:val="12"/>
              </w:rPr>
              <w:t>98,1%</w:t>
            </w:r>
          </w:p>
        </w:tc>
      </w:tr>
      <w:tr w:rsidR="006F0EA1" w:rsidRPr="006F0EA1" w14:paraId="59CAA003" w14:textId="77777777" w:rsidTr="006F0EA1">
        <w:trPr>
          <w:trHeight w:val="85"/>
        </w:trPr>
        <w:tc>
          <w:tcPr>
            <w:tcW w:w="2732" w:type="pct"/>
            <w:tcBorders>
              <w:top w:val="nil"/>
              <w:left w:val="nil"/>
              <w:bottom w:val="nil"/>
              <w:right w:val="nil"/>
            </w:tcBorders>
            <w:shd w:val="clear" w:color="auto" w:fill="auto"/>
            <w:vAlign w:val="center"/>
            <w:hideMark/>
          </w:tcPr>
          <w:p w14:paraId="1F0090E2" w14:textId="77777777" w:rsidR="006F0EA1" w:rsidRPr="006F0EA1" w:rsidRDefault="006F0EA1" w:rsidP="006F0EA1">
            <w:pPr>
              <w:spacing w:line="240" w:lineRule="auto"/>
              <w:rPr>
                <w:sz w:val="12"/>
                <w:szCs w:val="12"/>
              </w:rPr>
            </w:pPr>
            <w:r w:rsidRPr="006F0EA1">
              <w:rPr>
                <w:sz w:val="12"/>
                <w:szCs w:val="12"/>
              </w:rPr>
              <w:t>podatek od towarów i usług (VAT)</w:t>
            </w:r>
          </w:p>
        </w:tc>
        <w:tc>
          <w:tcPr>
            <w:tcW w:w="545" w:type="pct"/>
            <w:tcBorders>
              <w:top w:val="nil"/>
              <w:left w:val="nil"/>
              <w:bottom w:val="nil"/>
              <w:right w:val="nil"/>
            </w:tcBorders>
            <w:shd w:val="clear" w:color="auto" w:fill="auto"/>
            <w:noWrap/>
            <w:vAlign w:val="center"/>
            <w:hideMark/>
          </w:tcPr>
          <w:p w14:paraId="73C2F189"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8B900E5" w14:textId="77777777" w:rsidR="006F0EA1" w:rsidRPr="006F0EA1" w:rsidRDefault="006F0EA1" w:rsidP="006F0EA1">
            <w:pPr>
              <w:spacing w:line="240" w:lineRule="auto"/>
              <w:jc w:val="right"/>
              <w:rPr>
                <w:sz w:val="12"/>
                <w:szCs w:val="12"/>
              </w:rPr>
            </w:pPr>
            <w:r w:rsidRPr="006F0EA1">
              <w:rPr>
                <w:sz w:val="12"/>
                <w:szCs w:val="12"/>
              </w:rPr>
              <w:t>9 615</w:t>
            </w:r>
          </w:p>
        </w:tc>
        <w:tc>
          <w:tcPr>
            <w:tcW w:w="729" w:type="pct"/>
            <w:tcBorders>
              <w:top w:val="nil"/>
              <w:left w:val="nil"/>
              <w:bottom w:val="nil"/>
              <w:right w:val="nil"/>
            </w:tcBorders>
            <w:shd w:val="clear" w:color="auto" w:fill="auto"/>
            <w:noWrap/>
            <w:vAlign w:val="center"/>
            <w:hideMark/>
          </w:tcPr>
          <w:p w14:paraId="0C6408DE" w14:textId="77777777" w:rsidR="006F0EA1" w:rsidRPr="006F0EA1" w:rsidRDefault="006F0EA1" w:rsidP="006F0EA1">
            <w:pPr>
              <w:spacing w:line="240" w:lineRule="auto"/>
              <w:jc w:val="right"/>
              <w:rPr>
                <w:sz w:val="12"/>
                <w:szCs w:val="12"/>
              </w:rPr>
            </w:pPr>
            <w:r w:rsidRPr="006F0EA1">
              <w:rPr>
                <w:sz w:val="12"/>
                <w:szCs w:val="12"/>
              </w:rPr>
              <w:t>7 069,79</w:t>
            </w:r>
          </w:p>
        </w:tc>
        <w:tc>
          <w:tcPr>
            <w:tcW w:w="401" w:type="pct"/>
            <w:tcBorders>
              <w:top w:val="nil"/>
              <w:left w:val="nil"/>
              <w:bottom w:val="nil"/>
              <w:right w:val="nil"/>
            </w:tcBorders>
            <w:shd w:val="clear" w:color="auto" w:fill="auto"/>
            <w:noWrap/>
            <w:vAlign w:val="center"/>
            <w:hideMark/>
          </w:tcPr>
          <w:p w14:paraId="74B4DE8C" w14:textId="77777777" w:rsidR="006F0EA1" w:rsidRPr="006F0EA1" w:rsidRDefault="006F0EA1" w:rsidP="006F0EA1">
            <w:pPr>
              <w:spacing w:line="240" w:lineRule="auto"/>
              <w:jc w:val="right"/>
              <w:rPr>
                <w:sz w:val="12"/>
                <w:szCs w:val="12"/>
              </w:rPr>
            </w:pPr>
            <w:r w:rsidRPr="006F0EA1">
              <w:rPr>
                <w:sz w:val="12"/>
                <w:szCs w:val="12"/>
              </w:rPr>
              <w:t>73,5%</w:t>
            </w:r>
          </w:p>
        </w:tc>
      </w:tr>
      <w:tr w:rsidR="006F0EA1" w:rsidRPr="006F0EA1" w14:paraId="0E0D838E" w14:textId="77777777" w:rsidTr="006F0EA1">
        <w:trPr>
          <w:trHeight w:val="85"/>
        </w:trPr>
        <w:tc>
          <w:tcPr>
            <w:tcW w:w="2732" w:type="pct"/>
            <w:tcBorders>
              <w:top w:val="nil"/>
              <w:left w:val="nil"/>
              <w:bottom w:val="nil"/>
              <w:right w:val="nil"/>
            </w:tcBorders>
            <w:shd w:val="clear" w:color="auto" w:fill="auto"/>
            <w:vAlign w:val="center"/>
            <w:hideMark/>
          </w:tcPr>
          <w:p w14:paraId="4D69765F"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61EEE7D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540E7F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60FC5C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623FF7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287E1BA" w14:textId="77777777" w:rsidTr="006F0EA1">
        <w:trPr>
          <w:trHeight w:val="85"/>
        </w:trPr>
        <w:tc>
          <w:tcPr>
            <w:tcW w:w="2732" w:type="pct"/>
            <w:tcBorders>
              <w:top w:val="nil"/>
              <w:left w:val="nil"/>
              <w:bottom w:val="nil"/>
              <w:right w:val="nil"/>
            </w:tcBorders>
            <w:shd w:val="clear" w:color="auto" w:fill="auto"/>
            <w:vAlign w:val="center"/>
            <w:hideMark/>
          </w:tcPr>
          <w:p w14:paraId="377C9EF3" w14:textId="77777777" w:rsidR="006F0EA1" w:rsidRPr="006F0EA1" w:rsidRDefault="006F0EA1" w:rsidP="006F0EA1">
            <w:pPr>
              <w:spacing w:line="240" w:lineRule="auto"/>
              <w:rPr>
                <w:b/>
                <w:bCs/>
                <w:sz w:val="12"/>
                <w:szCs w:val="12"/>
              </w:rPr>
            </w:pPr>
            <w:r w:rsidRPr="006F0EA1">
              <w:rPr>
                <w:b/>
                <w:bCs/>
                <w:sz w:val="12"/>
                <w:szCs w:val="12"/>
              </w:rPr>
              <w:t>Utrzymanie Urzędu</w:t>
            </w:r>
          </w:p>
        </w:tc>
        <w:tc>
          <w:tcPr>
            <w:tcW w:w="545" w:type="pct"/>
            <w:tcBorders>
              <w:top w:val="nil"/>
              <w:left w:val="nil"/>
              <w:bottom w:val="nil"/>
              <w:right w:val="nil"/>
            </w:tcBorders>
            <w:shd w:val="clear" w:color="auto" w:fill="auto"/>
            <w:vAlign w:val="center"/>
            <w:hideMark/>
          </w:tcPr>
          <w:p w14:paraId="42EAAB3E" w14:textId="77777777" w:rsidR="006F0EA1" w:rsidRPr="006F0EA1" w:rsidRDefault="006F0EA1" w:rsidP="006F0EA1">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3FB830A1" w14:textId="77777777" w:rsidR="006F0EA1" w:rsidRPr="006F0EA1" w:rsidRDefault="006F0EA1" w:rsidP="006F0EA1">
            <w:pPr>
              <w:spacing w:line="240" w:lineRule="auto"/>
              <w:jc w:val="right"/>
              <w:rPr>
                <w:b/>
                <w:bCs/>
                <w:sz w:val="12"/>
                <w:szCs w:val="12"/>
              </w:rPr>
            </w:pPr>
            <w:r w:rsidRPr="006F0EA1">
              <w:rPr>
                <w:b/>
                <w:bCs/>
                <w:sz w:val="12"/>
                <w:szCs w:val="12"/>
              </w:rPr>
              <w:t>4 427 370</w:t>
            </w:r>
          </w:p>
        </w:tc>
        <w:tc>
          <w:tcPr>
            <w:tcW w:w="729" w:type="pct"/>
            <w:tcBorders>
              <w:top w:val="nil"/>
              <w:left w:val="nil"/>
              <w:bottom w:val="nil"/>
              <w:right w:val="nil"/>
            </w:tcBorders>
            <w:shd w:val="clear" w:color="auto" w:fill="auto"/>
            <w:noWrap/>
            <w:vAlign w:val="center"/>
            <w:hideMark/>
          </w:tcPr>
          <w:p w14:paraId="182E78CB" w14:textId="77777777" w:rsidR="006F0EA1" w:rsidRPr="006F0EA1" w:rsidRDefault="006F0EA1" w:rsidP="006F0EA1">
            <w:pPr>
              <w:spacing w:line="240" w:lineRule="auto"/>
              <w:jc w:val="right"/>
              <w:rPr>
                <w:b/>
                <w:bCs/>
                <w:sz w:val="12"/>
                <w:szCs w:val="12"/>
              </w:rPr>
            </w:pPr>
            <w:r w:rsidRPr="006F0EA1">
              <w:rPr>
                <w:b/>
                <w:bCs/>
                <w:sz w:val="12"/>
                <w:szCs w:val="12"/>
              </w:rPr>
              <w:t>4 287 164,63</w:t>
            </w:r>
          </w:p>
        </w:tc>
        <w:tc>
          <w:tcPr>
            <w:tcW w:w="401" w:type="pct"/>
            <w:tcBorders>
              <w:top w:val="nil"/>
              <w:left w:val="nil"/>
              <w:bottom w:val="nil"/>
              <w:right w:val="nil"/>
            </w:tcBorders>
            <w:shd w:val="clear" w:color="auto" w:fill="auto"/>
            <w:noWrap/>
            <w:vAlign w:val="center"/>
            <w:hideMark/>
          </w:tcPr>
          <w:p w14:paraId="49DCB13A" w14:textId="77777777" w:rsidR="006F0EA1" w:rsidRPr="006F0EA1" w:rsidRDefault="006F0EA1" w:rsidP="006F0EA1">
            <w:pPr>
              <w:spacing w:line="240" w:lineRule="auto"/>
              <w:jc w:val="right"/>
              <w:rPr>
                <w:b/>
                <w:bCs/>
                <w:sz w:val="12"/>
                <w:szCs w:val="12"/>
              </w:rPr>
            </w:pPr>
            <w:r w:rsidRPr="006F0EA1">
              <w:rPr>
                <w:b/>
                <w:bCs/>
                <w:sz w:val="12"/>
                <w:szCs w:val="12"/>
              </w:rPr>
              <w:t>96,8%</w:t>
            </w:r>
          </w:p>
        </w:tc>
      </w:tr>
      <w:tr w:rsidR="006F0EA1" w:rsidRPr="006F0EA1" w14:paraId="4E2FC23C" w14:textId="77777777" w:rsidTr="006F0EA1">
        <w:trPr>
          <w:trHeight w:val="85"/>
        </w:trPr>
        <w:tc>
          <w:tcPr>
            <w:tcW w:w="2732" w:type="pct"/>
            <w:tcBorders>
              <w:top w:val="nil"/>
              <w:left w:val="nil"/>
              <w:bottom w:val="nil"/>
              <w:right w:val="nil"/>
            </w:tcBorders>
            <w:shd w:val="clear" w:color="auto" w:fill="auto"/>
            <w:vAlign w:val="center"/>
            <w:hideMark/>
          </w:tcPr>
          <w:p w14:paraId="21EB6660"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5EC3477E"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49A85B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708884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D60307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2B0B1A2" w14:textId="77777777" w:rsidTr="006F0EA1">
        <w:trPr>
          <w:trHeight w:val="85"/>
        </w:trPr>
        <w:tc>
          <w:tcPr>
            <w:tcW w:w="2732" w:type="pct"/>
            <w:tcBorders>
              <w:top w:val="nil"/>
              <w:left w:val="nil"/>
              <w:bottom w:val="nil"/>
              <w:right w:val="nil"/>
            </w:tcBorders>
            <w:shd w:val="clear" w:color="auto" w:fill="auto"/>
            <w:vAlign w:val="center"/>
            <w:hideMark/>
          </w:tcPr>
          <w:p w14:paraId="193B4773"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sz w:val="12"/>
                <w:szCs w:val="12"/>
              </w:rPr>
              <w:t xml:space="preserve"> stworzenie warunków pracownikowi do prawidłowego wykonywania zadań</w:t>
            </w:r>
          </w:p>
        </w:tc>
        <w:tc>
          <w:tcPr>
            <w:tcW w:w="545" w:type="pct"/>
            <w:tcBorders>
              <w:top w:val="nil"/>
              <w:left w:val="nil"/>
              <w:bottom w:val="nil"/>
              <w:right w:val="nil"/>
            </w:tcBorders>
            <w:shd w:val="clear" w:color="auto" w:fill="auto"/>
            <w:vAlign w:val="center"/>
            <w:hideMark/>
          </w:tcPr>
          <w:p w14:paraId="1230BD7A"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2E1BBB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8EB903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0081F9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6A355C3" w14:textId="77777777" w:rsidTr="006F0EA1">
        <w:trPr>
          <w:trHeight w:val="85"/>
        </w:trPr>
        <w:tc>
          <w:tcPr>
            <w:tcW w:w="2732" w:type="pct"/>
            <w:tcBorders>
              <w:top w:val="nil"/>
              <w:left w:val="nil"/>
              <w:bottom w:val="nil"/>
              <w:right w:val="nil"/>
            </w:tcBorders>
            <w:shd w:val="clear" w:color="auto" w:fill="auto"/>
            <w:vAlign w:val="center"/>
            <w:hideMark/>
          </w:tcPr>
          <w:p w14:paraId="3F9B5C28"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62B4F3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68B8F6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30A589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EF636D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BC5ECB1" w14:textId="77777777" w:rsidTr="006F0EA1">
        <w:trPr>
          <w:trHeight w:val="85"/>
        </w:trPr>
        <w:tc>
          <w:tcPr>
            <w:tcW w:w="2732" w:type="pct"/>
            <w:tcBorders>
              <w:top w:val="nil"/>
              <w:left w:val="nil"/>
              <w:bottom w:val="nil"/>
              <w:right w:val="nil"/>
            </w:tcBorders>
            <w:shd w:val="clear" w:color="auto" w:fill="auto"/>
            <w:vAlign w:val="center"/>
            <w:hideMark/>
          </w:tcPr>
          <w:p w14:paraId="331DEA64"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75023</w:t>
            </w:r>
          </w:p>
        </w:tc>
        <w:tc>
          <w:tcPr>
            <w:tcW w:w="545" w:type="pct"/>
            <w:tcBorders>
              <w:top w:val="nil"/>
              <w:left w:val="nil"/>
              <w:bottom w:val="nil"/>
              <w:right w:val="nil"/>
            </w:tcBorders>
            <w:shd w:val="clear" w:color="auto" w:fill="auto"/>
            <w:vAlign w:val="center"/>
            <w:hideMark/>
          </w:tcPr>
          <w:p w14:paraId="1DB5BBEC"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FF70C0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39614D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FAAEFF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AF489AE" w14:textId="77777777" w:rsidTr="006F0EA1">
        <w:trPr>
          <w:trHeight w:val="85"/>
        </w:trPr>
        <w:tc>
          <w:tcPr>
            <w:tcW w:w="2732" w:type="pct"/>
            <w:tcBorders>
              <w:top w:val="nil"/>
              <w:left w:val="nil"/>
              <w:bottom w:val="nil"/>
              <w:right w:val="nil"/>
            </w:tcBorders>
            <w:shd w:val="clear" w:color="auto" w:fill="auto"/>
            <w:vAlign w:val="center"/>
            <w:hideMark/>
          </w:tcPr>
          <w:p w14:paraId="23162116"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3001A4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5FD65C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536FF9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9F79AA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B85A0CF" w14:textId="77777777" w:rsidTr="006F0EA1">
        <w:trPr>
          <w:trHeight w:val="85"/>
        </w:trPr>
        <w:tc>
          <w:tcPr>
            <w:tcW w:w="2732" w:type="pct"/>
            <w:tcBorders>
              <w:top w:val="nil"/>
              <w:left w:val="nil"/>
              <w:bottom w:val="nil"/>
              <w:right w:val="nil"/>
            </w:tcBorders>
            <w:shd w:val="clear" w:color="auto" w:fill="auto"/>
            <w:vAlign w:val="center"/>
            <w:hideMark/>
          </w:tcPr>
          <w:p w14:paraId="6252949A" w14:textId="77777777" w:rsidR="006F0EA1" w:rsidRPr="006F0EA1" w:rsidRDefault="006F0EA1" w:rsidP="006F0EA1">
            <w:pPr>
              <w:spacing w:line="240" w:lineRule="auto"/>
              <w:rPr>
                <w:i/>
                <w:iCs/>
                <w:sz w:val="12"/>
                <w:szCs w:val="12"/>
                <w:u w:val="single"/>
              </w:rPr>
            </w:pPr>
            <w:r w:rsidRPr="006F0EA1">
              <w:rPr>
                <w:i/>
                <w:iCs/>
                <w:sz w:val="12"/>
                <w:szCs w:val="12"/>
                <w:u w:val="single"/>
              </w:rPr>
              <w:t>Dysponent 1:</w:t>
            </w:r>
            <w:r w:rsidRPr="006F0EA1">
              <w:rPr>
                <w:i/>
                <w:iCs/>
                <w:sz w:val="12"/>
                <w:szCs w:val="12"/>
              </w:rPr>
              <w:t xml:space="preserve"> Wydział Kadr</w:t>
            </w:r>
          </w:p>
        </w:tc>
        <w:tc>
          <w:tcPr>
            <w:tcW w:w="545" w:type="pct"/>
            <w:tcBorders>
              <w:top w:val="nil"/>
              <w:left w:val="nil"/>
              <w:bottom w:val="nil"/>
              <w:right w:val="nil"/>
            </w:tcBorders>
            <w:shd w:val="clear" w:color="auto" w:fill="auto"/>
            <w:vAlign w:val="center"/>
            <w:hideMark/>
          </w:tcPr>
          <w:p w14:paraId="151BC139"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4D0630C" w14:textId="77777777" w:rsidR="006F0EA1" w:rsidRPr="006F0EA1" w:rsidRDefault="006F0EA1" w:rsidP="006F0EA1">
            <w:pPr>
              <w:spacing w:line="240" w:lineRule="auto"/>
              <w:jc w:val="right"/>
              <w:rPr>
                <w:i/>
                <w:iCs/>
                <w:sz w:val="12"/>
                <w:szCs w:val="12"/>
              </w:rPr>
            </w:pPr>
            <w:r w:rsidRPr="006F0EA1">
              <w:rPr>
                <w:i/>
                <w:iCs/>
                <w:sz w:val="12"/>
                <w:szCs w:val="12"/>
              </w:rPr>
              <w:t>55 000</w:t>
            </w:r>
          </w:p>
        </w:tc>
        <w:tc>
          <w:tcPr>
            <w:tcW w:w="729" w:type="pct"/>
            <w:tcBorders>
              <w:top w:val="nil"/>
              <w:left w:val="nil"/>
              <w:bottom w:val="nil"/>
              <w:right w:val="nil"/>
            </w:tcBorders>
            <w:shd w:val="clear" w:color="auto" w:fill="auto"/>
            <w:noWrap/>
            <w:vAlign w:val="center"/>
            <w:hideMark/>
          </w:tcPr>
          <w:p w14:paraId="2974BE2B" w14:textId="77777777" w:rsidR="006F0EA1" w:rsidRPr="006F0EA1" w:rsidRDefault="006F0EA1" w:rsidP="006F0EA1">
            <w:pPr>
              <w:spacing w:line="240" w:lineRule="auto"/>
              <w:jc w:val="right"/>
              <w:rPr>
                <w:i/>
                <w:iCs/>
                <w:sz w:val="12"/>
                <w:szCs w:val="12"/>
              </w:rPr>
            </w:pPr>
            <w:r w:rsidRPr="006F0EA1">
              <w:rPr>
                <w:i/>
                <w:iCs/>
                <w:sz w:val="12"/>
                <w:szCs w:val="12"/>
              </w:rPr>
              <w:t>54 068,18</w:t>
            </w:r>
          </w:p>
        </w:tc>
        <w:tc>
          <w:tcPr>
            <w:tcW w:w="401" w:type="pct"/>
            <w:tcBorders>
              <w:top w:val="nil"/>
              <w:left w:val="nil"/>
              <w:bottom w:val="nil"/>
              <w:right w:val="nil"/>
            </w:tcBorders>
            <w:shd w:val="clear" w:color="auto" w:fill="auto"/>
            <w:noWrap/>
            <w:vAlign w:val="center"/>
            <w:hideMark/>
          </w:tcPr>
          <w:p w14:paraId="7EB0464B" w14:textId="77777777" w:rsidR="006F0EA1" w:rsidRPr="006F0EA1" w:rsidRDefault="006F0EA1" w:rsidP="006F0EA1">
            <w:pPr>
              <w:spacing w:line="240" w:lineRule="auto"/>
              <w:jc w:val="right"/>
              <w:rPr>
                <w:i/>
                <w:iCs/>
                <w:sz w:val="12"/>
                <w:szCs w:val="12"/>
              </w:rPr>
            </w:pPr>
            <w:r w:rsidRPr="006F0EA1">
              <w:rPr>
                <w:i/>
                <w:iCs/>
                <w:sz w:val="12"/>
                <w:szCs w:val="12"/>
              </w:rPr>
              <w:t>98,3%</w:t>
            </w:r>
          </w:p>
        </w:tc>
      </w:tr>
      <w:tr w:rsidR="006F0EA1" w:rsidRPr="006F0EA1" w14:paraId="60D0E373" w14:textId="77777777" w:rsidTr="006F0EA1">
        <w:trPr>
          <w:trHeight w:val="85"/>
        </w:trPr>
        <w:tc>
          <w:tcPr>
            <w:tcW w:w="2732" w:type="pct"/>
            <w:tcBorders>
              <w:top w:val="nil"/>
              <w:left w:val="nil"/>
              <w:bottom w:val="nil"/>
              <w:right w:val="nil"/>
            </w:tcBorders>
            <w:shd w:val="clear" w:color="auto" w:fill="auto"/>
            <w:vAlign w:val="center"/>
            <w:hideMark/>
          </w:tcPr>
          <w:p w14:paraId="6076FEE3"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501D349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B7659F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665666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B15DD2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CE3AB29" w14:textId="77777777" w:rsidTr="006F0EA1">
        <w:trPr>
          <w:trHeight w:val="85"/>
        </w:trPr>
        <w:tc>
          <w:tcPr>
            <w:tcW w:w="2732" w:type="pct"/>
            <w:tcBorders>
              <w:top w:val="nil"/>
              <w:left w:val="nil"/>
              <w:bottom w:val="nil"/>
              <w:right w:val="nil"/>
            </w:tcBorders>
            <w:shd w:val="clear" w:color="auto" w:fill="auto"/>
            <w:vAlign w:val="center"/>
            <w:hideMark/>
          </w:tcPr>
          <w:p w14:paraId="48B28FEA"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0547D562"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FD1CE1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EDD339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711B1E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113A2B0" w14:textId="77777777" w:rsidTr="006F0EA1">
        <w:trPr>
          <w:trHeight w:val="85"/>
        </w:trPr>
        <w:tc>
          <w:tcPr>
            <w:tcW w:w="2732" w:type="pct"/>
            <w:tcBorders>
              <w:top w:val="nil"/>
              <w:left w:val="nil"/>
              <w:bottom w:val="nil"/>
              <w:right w:val="nil"/>
            </w:tcBorders>
            <w:shd w:val="clear" w:color="auto" w:fill="auto"/>
            <w:vAlign w:val="center"/>
            <w:hideMark/>
          </w:tcPr>
          <w:p w14:paraId="752A2A78" w14:textId="77777777" w:rsidR="006F0EA1" w:rsidRPr="006F0EA1" w:rsidRDefault="006F0EA1" w:rsidP="006F0EA1">
            <w:pPr>
              <w:spacing w:line="240" w:lineRule="auto"/>
              <w:rPr>
                <w:sz w:val="12"/>
                <w:szCs w:val="12"/>
              </w:rPr>
            </w:pPr>
            <w:r w:rsidRPr="006F0EA1">
              <w:rPr>
                <w:sz w:val="12"/>
                <w:szCs w:val="12"/>
              </w:rPr>
              <w:t>praktyki płatne</w:t>
            </w:r>
          </w:p>
        </w:tc>
        <w:tc>
          <w:tcPr>
            <w:tcW w:w="545" w:type="pct"/>
            <w:tcBorders>
              <w:top w:val="nil"/>
              <w:left w:val="nil"/>
              <w:bottom w:val="nil"/>
              <w:right w:val="nil"/>
            </w:tcBorders>
            <w:shd w:val="clear" w:color="auto" w:fill="auto"/>
            <w:noWrap/>
            <w:vAlign w:val="center"/>
            <w:hideMark/>
          </w:tcPr>
          <w:p w14:paraId="6DAC310E"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1E2E2D8" w14:textId="77777777" w:rsidR="006F0EA1" w:rsidRPr="006F0EA1" w:rsidRDefault="006F0EA1" w:rsidP="006F0EA1">
            <w:pPr>
              <w:spacing w:line="240" w:lineRule="auto"/>
              <w:jc w:val="right"/>
              <w:rPr>
                <w:sz w:val="12"/>
                <w:szCs w:val="12"/>
              </w:rPr>
            </w:pPr>
            <w:r w:rsidRPr="006F0EA1">
              <w:rPr>
                <w:sz w:val="12"/>
                <w:szCs w:val="12"/>
              </w:rPr>
              <w:t>55 000</w:t>
            </w:r>
          </w:p>
        </w:tc>
        <w:tc>
          <w:tcPr>
            <w:tcW w:w="729" w:type="pct"/>
            <w:tcBorders>
              <w:top w:val="nil"/>
              <w:left w:val="nil"/>
              <w:bottom w:val="nil"/>
              <w:right w:val="nil"/>
            </w:tcBorders>
            <w:shd w:val="clear" w:color="auto" w:fill="auto"/>
            <w:noWrap/>
            <w:vAlign w:val="center"/>
            <w:hideMark/>
          </w:tcPr>
          <w:p w14:paraId="78253C93" w14:textId="77777777" w:rsidR="006F0EA1" w:rsidRPr="006F0EA1" w:rsidRDefault="006F0EA1" w:rsidP="006F0EA1">
            <w:pPr>
              <w:spacing w:line="240" w:lineRule="auto"/>
              <w:jc w:val="right"/>
              <w:rPr>
                <w:sz w:val="12"/>
                <w:szCs w:val="12"/>
              </w:rPr>
            </w:pPr>
            <w:r w:rsidRPr="006F0EA1">
              <w:rPr>
                <w:sz w:val="12"/>
                <w:szCs w:val="12"/>
              </w:rPr>
              <w:t>54 068,18</w:t>
            </w:r>
          </w:p>
        </w:tc>
        <w:tc>
          <w:tcPr>
            <w:tcW w:w="401" w:type="pct"/>
            <w:tcBorders>
              <w:top w:val="nil"/>
              <w:left w:val="nil"/>
              <w:bottom w:val="nil"/>
              <w:right w:val="nil"/>
            </w:tcBorders>
            <w:shd w:val="clear" w:color="auto" w:fill="auto"/>
            <w:noWrap/>
            <w:vAlign w:val="center"/>
            <w:hideMark/>
          </w:tcPr>
          <w:p w14:paraId="4791D7E1" w14:textId="77777777" w:rsidR="006F0EA1" w:rsidRPr="006F0EA1" w:rsidRDefault="006F0EA1" w:rsidP="006F0EA1">
            <w:pPr>
              <w:spacing w:line="240" w:lineRule="auto"/>
              <w:jc w:val="right"/>
              <w:rPr>
                <w:sz w:val="12"/>
                <w:szCs w:val="12"/>
              </w:rPr>
            </w:pPr>
            <w:r w:rsidRPr="006F0EA1">
              <w:rPr>
                <w:sz w:val="12"/>
                <w:szCs w:val="12"/>
              </w:rPr>
              <w:t>98,3%</w:t>
            </w:r>
          </w:p>
        </w:tc>
      </w:tr>
      <w:tr w:rsidR="006F0EA1" w:rsidRPr="006F0EA1" w14:paraId="252AEE42" w14:textId="77777777" w:rsidTr="006F0EA1">
        <w:trPr>
          <w:trHeight w:val="85"/>
        </w:trPr>
        <w:tc>
          <w:tcPr>
            <w:tcW w:w="2732" w:type="pct"/>
            <w:tcBorders>
              <w:top w:val="nil"/>
              <w:left w:val="nil"/>
              <w:bottom w:val="nil"/>
              <w:right w:val="nil"/>
            </w:tcBorders>
            <w:shd w:val="clear" w:color="auto" w:fill="auto"/>
            <w:vAlign w:val="center"/>
            <w:hideMark/>
          </w:tcPr>
          <w:p w14:paraId="29550C83"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3ECDB783"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505DFB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D64B2D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B2CEA7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BDCB19F" w14:textId="77777777" w:rsidTr="006F0EA1">
        <w:trPr>
          <w:trHeight w:val="85"/>
        </w:trPr>
        <w:tc>
          <w:tcPr>
            <w:tcW w:w="2732" w:type="pct"/>
            <w:tcBorders>
              <w:top w:val="nil"/>
              <w:left w:val="nil"/>
              <w:bottom w:val="nil"/>
              <w:right w:val="nil"/>
            </w:tcBorders>
            <w:shd w:val="clear" w:color="auto" w:fill="auto"/>
            <w:vAlign w:val="center"/>
            <w:hideMark/>
          </w:tcPr>
          <w:p w14:paraId="7B032174" w14:textId="77777777" w:rsidR="006F0EA1" w:rsidRPr="006F0EA1" w:rsidRDefault="006F0EA1" w:rsidP="006F0EA1">
            <w:pPr>
              <w:spacing w:line="240" w:lineRule="auto"/>
              <w:rPr>
                <w:i/>
                <w:iCs/>
                <w:sz w:val="12"/>
                <w:szCs w:val="12"/>
                <w:u w:val="single"/>
              </w:rPr>
            </w:pPr>
            <w:r w:rsidRPr="006F0EA1">
              <w:rPr>
                <w:i/>
                <w:iCs/>
                <w:sz w:val="12"/>
                <w:szCs w:val="12"/>
                <w:u w:val="single"/>
              </w:rPr>
              <w:t>Dysponent 2:</w:t>
            </w:r>
            <w:r w:rsidRPr="006F0EA1">
              <w:rPr>
                <w:i/>
                <w:iCs/>
                <w:sz w:val="12"/>
                <w:szCs w:val="12"/>
              </w:rPr>
              <w:t xml:space="preserve"> Wydział Świadczeń Rodzinnych i Funduszu Alimentacyjnego</w:t>
            </w:r>
          </w:p>
        </w:tc>
        <w:tc>
          <w:tcPr>
            <w:tcW w:w="545" w:type="pct"/>
            <w:tcBorders>
              <w:top w:val="nil"/>
              <w:left w:val="nil"/>
              <w:bottom w:val="nil"/>
              <w:right w:val="nil"/>
            </w:tcBorders>
            <w:shd w:val="clear" w:color="auto" w:fill="auto"/>
            <w:vAlign w:val="center"/>
            <w:hideMark/>
          </w:tcPr>
          <w:p w14:paraId="42276A48"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D2531D5" w14:textId="77777777" w:rsidR="006F0EA1" w:rsidRPr="006F0EA1" w:rsidRDefault="006F0EA1" w:rsidP="006F0EA1">
            <w:pPr>
              <w:spacing w:line="240" w:lineRule="auto"/>
              <w:jc w:val="right"/>
              <w:rPr>
                <w:i/>
                <w:iCs/>
                <w:sz w:val="12"/>
                <w:szCs w:val="12"/>
              </w:rPr>
            </w:pPr>
            <w:r w:rsidRPr="006F0EA1">
              <w:rPr>
                <w:i/>
                <w:iCs/>
                <w:sz w:val="12"/>
                <w:szCs w:val="12"/>
              </w:rPr>
              <w:t>66 640</w:t>
            </w:r>
          </w:p>
        </w:tc>
        <w:tc>
          <w:tcPr>
            <w:tcW w:w="729" w:type="pct"/>
            <w:tcBorders>
              <w:top w:val="nil"/>
              <w:left w:val="nil"/>
              <w:bottom w:val="nil"/>
              <w:right w:val="nil"/>
            </w:tcBorders>
            <w:shd w:val="clear" w:color="auto" w:fill="auto"/>
            <w:noWrap/>
            <w:vAlign w:val="center"/>
            <w:hideMark/>
          </w:tcPr>
          <w:p w14:paraId="16F5A4E1" w14:textId="77777777" w:rsidR="006F0EA1" w:rsidRPr="006F0EA1" w:rsidRDefault="006F0EA1" w:rsidP="006F0EA1">
            <w:pPr>
              <w:spacing w:line="240" w:lineRule="auto"/>
              <w:jc w:val="right"/>
              <w:rPr>
                <w:i/>
                <w:iCs/>
                <w:sz w:val="12"/>
                <w:szCs w:val="12"/>
              </w:rPr>
            </w:pPr>
            <w:r w:rsidRPr="006F0EA1">
              <w:rPr>
                <w:i/>
                <w:iCs/>
                <w:sz w:val="12"/>
                <w:szCs w:val="12"/>
              </w:rPr>
              <w:t>61 123,87</w:t>
            </w:r>
          </w:p>
        </w:tc>
        <w:tc>
          <w:tcPr>
            <w:tcW w:w="401" w:type="pct"/>
            <w:tcBorders>
              <w:top w:val="nil"/>
              <w:left w:val="nil"/>
              <w:bottom w:val="nil"/>
              <w:right w:val="nil"/>
            </w:tcBorders>
            <w:shd w:val="clear" w:color="auto" w:fill="auto"/>
            <w:noWrap/>
            <w:vAlign w:val="center"/>
            <w:hideMark/>
          </w:tcPr>
          <w:p w14:paraId="68C2FFD0" w14:textId="77777777" w:rsidR="006F0EA1" w:rsidRPr="006F0EA1" w:rsidRDefault="006F0EA1" w:rsidP="006F0EA1">
            <w:pPr>
              <w:spacing w:line="240" w:lineRule="auto"/>
              <w:jc w:val="right"/>
              <w:rPr>
                <w:i/>
                <w:iCs/>
                <w:sz w:val="12"/>
                <w:szCs w:val="12"/>
              </w:rPr>
            </w:pPr>
            <w:r w:rsidRPr="006F0EA1">
              <w:rPr>
                <w:i/>
                <w:iCs/>
                <w:sz w:val="12"/>
                <w:szCs w:val="12"/>
              </w:rPr>
              <w:t>91,7%</w:t>
            </w:r>
          </w:p>
        </w:tc>
      </w:tr>
      <w:tr w:rsidR="006F0EA1" w:rsidRPr="006F0EA1" w14:paraId="61B43D0B" w14:textId="77777777" w:rsidTr="006F0EA1">
        <w:trPr>
          <w:trHeight w:val="85"/>
        </w:trPr>
        <w:tc>
          <w:tcPr>
            <w:tcW w:w="2732" w:type="pct"/>
            <w:tcBorders>
              <w:top w:val="nil"/>
              <w:left w:val="nil"/>
              <w:bottom w:val="nil"/>
              <w:right w:val="nil"/>
            </w:tcBorders>
            <w:shd w:val="clear" w:color="auto" w:fill="auto"/>
            <w:vAlign w:val="center"/>
            <w:hideMark/>
          </w:tcPr>
          <w:p w14:paraId="7C96D92E"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4216B14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B9C868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EE2B62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A73A60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D6D07F4" w14:textId="77777777" w:rsidTr="006F0EA1">
        <w:trPr>
          <w:trHeight w:val="85"/>
        </w:trPr>
        <w:tc>
          <w:tcPr>
            <w:tcW w:w="2732" w:type="pct"/>
            <w:tcBorders>
              <w:top w:val="nil"/>
              <w:left w:val="nil"/>
              <w:bottom w:val="nil"/>
              <w:right w:val="nil"/>
            </w:tcBorders>
            <w:shd w:val="clear" w:color="auto" w:fill="auto"/>
            <w:vAlign w:val="center"/>
            <w:hideMark/>
          </w:tcPr>
          <w:p w14:paraId="5A96B02D"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61F19EBD"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D63A43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29E6BA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294B19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0D95D60" w14:textId="77777777" w:rsidTr="006F0EA1">
        <w:trPr>
          <w:trHeight w:val="85"/>
        </w:trPr>
        <w:tc>
          <w:tcPr>
            <w:tcW w:w="2732" w:type="pct"/>
            <w:tcBorders>
              <w:top w:val="nil"/>
              <w:left w:val="nil"/>
              <w:bottom w:val="nil"/>
              <w:right w:val="nil"/>
            </w:tcBorders>
            <w:shd w:val="clear" w:color="auto" w:fill="auto"/>
            <w:vAlign w:val="center"/>
            <w:hideMark/>
          </w:tcPr>
          <w:p w14:paraId="4AD6F448" w14:textId="77777777" w:rsidR="006F0EA1" w:rsidRPr="006F0EA1" w:rsidRDefault="006F0EA1" w:rsidP="006F0EA1">
            <w:pPr>
              <w:spacing w:line="240" w:lineRule="auto"/>
              <w:rPr>
                <w:sz w:val="12"/>
                <w:szCs w:val="12"/>
              </w:rPr>
            </w:pPr>
            <w:r w:rsidRPr="006F0EA1">
              <w:rPr>
                <w:sz w:val="12"/>
                <w:szCs w:val="12"/>
              </w:rPr>
              <w:t>obsługa funduszu alimentacyjnego i dłużników alimentacyjnych</w:t>
            </w:r>
          </w:p>
        </w:tc>
        <w:tc>
          <w:tcPr>
            <w:tcW w:w="545" w:type="pct"/>
            <w:tcBorders>
              <w:top w:val="nil"/>
              <w:left w:val="nil"/>
              <w:bottom w:val="nil"/>
              <w:right w:val="nil"/>
            </w:tcBorders>
            <w:shd w:val="clear" w:color="auto" w:fill="auto"/>
            <w:noWrap/>
            <w:vAlign w:val="center"/>
            <w:hideMark/>
          </w:tcPr>
          <w:p w14:paraId="3366436D"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5357B32" w14:textId="77777777" w:rsidR="006F0EA1" w:rsidRPr="006F0EA1" w:rsidRDefault="006F0EA1" w:rsidP="006F0EA1">
            <w:pPr>
              <w:spacing w:line="240" w:lineRule="auto"/>
              <w:jc w:val="right"/>
              <w:rPr>
                <w:sz w:val="12"/>
                <w:szCs w:val="12"/>
              </w:rPr>
            </w:pPr>
            <w:r w:rsidRPr="006F0EA1">
              <w:rPr>
                <w:sz w:val="12"/>
                <w:szCs w:val="12"/>
              </w:rPr>
              <w:t>66 640</w:t>
            </w:r>
          </w:p>
        </w:tc>
        <w:tc>
          <w:tcPr>
            <w:tcW w:w="729" w:type="pct"/>
            <w:tcBorders>
              <w:top w:val="nil"/>
              <w:left w:val="nil"/>
              <w:bottom w:val="nil"/>
              <w:right w:val="nil"/>
            </w:tcBorders>
            <w:shd w:val="clear" w:color="auto" w:fill="auto"/>
            <w:noWrap/>
            <w:vAlign w:val="center"/>
            <w:hideMark/>
          </w:tcPr>
          <w:p w14:paraId="1FC41BC3" w14:textId="77777777" w:rsidR="006F0EA1" w:rsidRPr="006F0EA1" w:rsidRDefault="006F0EA1" w:rsidP="006F0EA1">
            <w:pPr>
              <w:spacing w:line="240" w:lineRule="auto"/>
              <w:jc w:val="right"/>
              <w:rPr>
                <w:sz w:val="12"/>
                <w:szCs w:val="12"/>
              </w:rPr>
            </w:pPr>
            <w:r w:rsidRPr="006F0EA1">
              <w:rPr>
                <w:sz w:val="12"/>
                <w:szCs w:val="12"/>
              </w:rPr>
              <w:t>61 123,87</w:t>
            </w:r>
          </w:p>
        </w:tc>
        <w:tc>
          <w:tcPr>
            <w:tcW w:w="401" w:type="pct"/>
            <w:tcBorders>
              <w:top w:val="nil"/>
              <w:left w:val="nil"/>
              <w:bottom w:val="nil"/>
              <w:right w:val="nil"/>
            </w:tcBorders>
            <w:shd w:val="clear" w:color="auto" w:fill="auto"/>
            <w:noWrap/>
            <w:vAlign w:val="center"/>
            <w:hideMark/>
          </w:tcPr>
          <w:p w14:paraId="4169BF36" w14:textId="77777777" w:rsidR="006F0EA1" w:rsidRPr="006F0EA1" w:rsidRDefault="006F0EA1" w:rsidP="006F0EA1">
            <w:pPr>
              <w:spacing w:line="240" w:lineRule="auto"/>
              <w:jc w:val="right"/>
              <w:rPr>
                <w:sz w:val="12"/>
                <w:szCs w:val="12"/>
              </w:rPr>
            </w:pPr>
            <w:r w:rsidRPr="006F0EA1">
              <w:rPr>
                <w:sz w:val="12"/>
                <w:szCs w:val="12"/>
              </w:rPr>
              <w:t>91,7%</w:t>
            </w:r>
          </w:p>
        </w:tc>
      </w:tr>
      <w:tr w:rsidR="006F0EA1" w:rsidRPr="006F0EA1" w14:paraId="3919AA0D" w14:textId="77777777" w:rsidTr="006F0EA1">
        <w:trPr>
          <w:trHeight w:val="85"/>
        </w:trPr>
        <w:tc>
          <w:tcPr>
            <w:tcW w:w="2732" w:type="pct"/>
            <w:tcBorders>
              <w:top w:val="nil"/>
              <w:left w:val="nil"/>
              <w:bottom w:val="nil"/>
              <w:right w:val="nil"/>
            </w:tcBorders>
            <w:shd w:val="clear" w:color="auto" w:fill="auto"/>
            <w:vAlign w:val="center"/>
            <w:hideMark/>
          </w:tcPr>
          <w:p w14:paraId="7DDFEEC8"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12D876B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54F920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8A1722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4A42B3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35318B8" w14:textId="77777777" w:rsidTr="006F0EA1">
        <w:trPr>
          <w:trHeight w:val="85"/>
        </w:trPr>
        <w:tc>
          <w:tcPr>
            <w:tcW w:w="2732" w:type="pct"/>
            <w:tcBorders>
              <w:top w:val="nil"/>
              <w:left w:val="nil"/>
              <w:bottom w:val="nil"/>
              <w:right w:val="nil"/>
            </w:tcBorders>
            <w:shd w:val="clear" w:color="auto" w:fill="auto"/>
            <w:vAlign w:val="center"/>
            <w:hideMark/>
          </w:tcPr>
          <w:p w14:paraId="289D97DB" w14:textId="77777777" w:rsidR="006F0EA1" w:rsidRPr="006F0EA1" w:rsidRDefault="006F0EA1" w:rsidP="006F0EA1">
            <w:pPr>
              <w:spacing w:line="240" w:lineRule="auto"/>
              <w:rPr>
                <w:i/>
                <w:iCs/>
                <w:sz w:val="12"/>
                <w:szCs w:val="12"/>
                <w:u w:val="single"/>
              </w:rPr>
            </w:pPr>
            <w:r w:rsidRPr="006F0EA1">
              <w:rPr>
                <w:i/>
                <w:iCs/>
                <w:sz w:val="12"/>
                <w:szCs w:val="12"/>
                <w:u w:val="single"/>
              </w:rPr>
              <w:t>Dysponent 3:</w:t>
            </w:r>
            <w:r w:rsidRPr="006F0EA1">
              <w:rPr>
                <w:i/>
                <w:iCs/>
                <w:sz w:val="12"/>
                <w:szCs w:val="12"/>
              </w:rPr>
              <w:t xml:space="preserve"> Wydział Administracyjno-Gospodarczy</w:t>
            </w:r>
          </w:p>
        </w:tc>
        <w:tc>
          <w:tcPr>
            <w:tcW w:w="545" w:type="pct"/>
            <w:tcBorders>
              <w:top w:val="nil"/>
              <w:left w:val="nil"/>
              <w:bottom w:val="nil"/>
              <w:right w:val="nil"/>
            </w:tcBorders>
            <w:shd w:val="clear" w:color="auto" w:fill="auto"/>
            <w:vAlign w:val="center"/>
            <w:hideMark/>
          </w:tcPr>
          <w:p w14:paraId="40D76BF3"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3551661" w14:textId="77777777" w:rsidR="006F0EA1" w:rsidRPr="006F0EA1" w:rsidRDefault="006F0EA1" w:rsidP="006F0EA1">
            <w:pPr>
              <w:spacing w:line="240" w:lineRule="auto"/>
              <w:jc w:val="right"/>
              <w:rPr>
                <w:i/>
                <w:iCs/>
                <w:sz w:val="12"/>
                <w:szCs w:val="12"/>
              </w:rPr>
            </w:pPr>
            <w:r w:rsidRPr="006F0EA1">
              <w:rPr>
                <w:i/>
                <w:iCs/>
                <w:sz w:val="12"/>
                <w:szCs w:val="12"/>
              </w:rPr>
              <w:t>4 305 730</w:t>
            </w:r>
          </w:p>
        </w:tc>
        <w:tc>
          <w:tcPr>
            <w:tcW w:w="729" w:type="pct"/>
            <w:tcBorders>
              <w:top w:val="nil"/>
              <w:left w:val="nil"/>
              <w:bottom w:val="nil"/>
              <w:right w:val="nil"/>
            </w:tcBorders>
            <w:shd w:val="clear" w:color="auto" w:fill="auto"/>
            <w:noWrap/>
            <w:vAlign w:val="center"/>
            <w:hideMark/>
          </w:tcPr>
          <w:p w14:paraId="12485D8F" w14:textId="77777777" w:rsidR="006F0EA1" w:rsidRPr="006F0EA1" w:rsidRDefault="006F0EA1" w:rsidP="006F0EA1">
            <w:pPr>
              <w:spacing w:line="240" w:lineRule="auto"/>
              <w:jc w:val="right"/>
              <w:rPr>
                <w:i/>
                <w:iCs/>
                <w:sz w:val="12"/>
                <w:szCs w:val="12"/>
              </w:rPr>
            </w:pPr>
            <w:r w:rsidRPr="006F0EA1">
              <w:rPr>
                <w:i/>
                <w:iCs/>
                <w:sz w:val="12"/>
                <w:szCs w:val="12"/>
              </w:rPr>
              <w:t>4 171 972,58</w:t>
            </w:r>
          </w:p>
        </w:tc>
        <w:tc>
          <w:tcPr>
            <w:tcW w:w="401" w:type="pct"/>
            <w:tcBorders>
              <w:top w:val="nil"/>
              <w:left w:val="nil"/>
              <w:bottom w:val="nil"/>
              <w:right w:val="nil"/>
            </w:tcBorders>
            <w:shd w:val="clear" w:color="auto" w:fill="auto"/>
            <w:noWrap/>
            <w:vAlign w:val="center"/>
            <w:hideMark/>
          </w:tcPr>
          <w:p w14:paraId="7D39F403" w14:textId="77777777" w:rsidR="006F0EA1" w:rsidRPr="006F0EA1" w:rsidRDefault="006F0EA1" w:rsidP="006F0EA1">
            <w:pPr>
              <w:spacing w:line="240" w:lineRule="auto"/>
              <w:jc w:val="right"/>
              <w:rPr>
                <w:i/>
                <w:iCs/>
                <w:sz w:val="12"/>
                <w:szCs w:val="12"/>
              </w:rPr>
            </w:pPr>
            <w:r w:rsidRPr="006F0EA1">
              <w:rPr>
                <w:i/>
                <w:iCs/>
                <w:sz w:val="12"/>
                <w:szCs w:val="12"/>
              </w:rPr>
              <w:t>96,9%</w:t>
            </w:r>
          </w:p>
        </w:tc>
      </w:tr>
      <w:tr w:rsidR="006F0EA1" w:rsidRPr="006F0EA1" w14:paraId="44E44377" w14:textId="77777777" w:rsidTr="006F0EA1">
        <w:trPr>
          <w:trHeight w:val="85"/>
        </w:trPr>
        <w:tc>
          <w:tcPr>
            <w:tcW w:w="2732" w:type="pct"/>
            <w:tcBorders>
              <w:top w:val="nil"/>
              <w:left w:val="nil"/>
              <w:bottom w:val="nil"/>
              <w:right w:val="nil"/>
            </w:tcBorders>
            <w:shd w:val="clear" w:color="auto" w:fill="auto"/>
            <w:vAlign w:val="center"/>
            <w:hideMark/>
          </w:tcPr>
          <w:p w14:paraId="15E8079D"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0178D16E"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3070FB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0F21C5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3364AE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38A89ED" w14:textId="77777777" w:rsidTr="006F0EA1">
        <w:trPr>
          <w:trHeight w:val="85"/>
        </w:trPr>
        <w:tc>
          <w:tcPr>
            <w:tcW w:w="2732" w:type="pct"/>
            <w:tcBorders>
              <w:top w:val="nil"/>
              <w:left w:val="nil"/>
              <w:bottom w:val="nil"/>
              <w:right w:val="nil"/>
            </w:tcBorders>
            <w:shd w:val="clear" w:color="auto" w:fill="auto"/>
            <w:vAlign w:val="center"/>
            <w:hideMark/>
          </w:tcPr>
          <w:p w14:paraId="03FD0FA0"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1E4D31C3"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27AC80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B5790C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958ED0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2967669" w14:textId="77777777" w:rsidTr="006F0EA1">
        <w:trPr>
          <w:trHeight w:val="85"/>
        </w:trPr>
        <w:tc>
          <w:tcPr>
            <w:tcW w:w="2732" w:type="pct"/>
            <w:tcBorders>
              <w:top w:val="nil"/>
              <w:left w:val="nil"/>
              <w:bottom w:val="nil"/>
              <w:right w:val="nil"/>
            </w:tcBorders>
            <w:shd w:val="clear" w:color="auto" w:fill="auto"/>
            <w:vAlign w:val="center"/>
            <w:hideMark/>
          </w:tcPr>
          <w:p w14:paraId="14DA1527" w14:textId="77777777" w:rsidR="006F0EA1" w:rsidRPr="006F0EA1" w:rsidRDefault="006F0EA1" w:rsidP="006F0EA1">
            <w:pPr>
              <w:spacing w:line="240" w:lineRule="auto"/>
              <w:rPr>
                <w:sz w:val="12"/>
                <w:szCs w:val="12"/>
              </w:rPr>
            </w:pPr>
            <w:r w:rsidRPr="006F0EA1">
              <w:rPr>
                <w:sz w:val="12"/>
                <w:szCs w:val="12"/>
              </w:rPr>
              <w:t>zakup energii</w:t>
            </w:r>
          </w:p>
        </w:tc>
        <w:tc>
          <w:tcPr>
            <w:tcW w:w="545" w:type="pct"/>
            <w:tcBorders>
              <w:top w:val="nil"/>
              <w:left w:val="nil"/>
              <w:bottom w:val="nil"/>
              <w:right w:val="nil"/>
            </w:tcBorders>
            <w:shd w:val="clear" w:color="auto" w:fill="auto"/>
            <w:noWrap/>
            <w:vAlign w:val="center"/>
            <w:hideMark/>
          </w:tcPr>
          <w:p w14:paraId="0D6A3AA9"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F590F6E" w14:textId="77777777" w:rsidR="006F0EA1" w:rsidRPr="006F0EA1" w:rsidRDefault="006F0EA1" w:rsidP="006F0EA1">
            <w:pPr>
              <w:spacing w:line="240" w:lineRule="auto"/>
              <w:jc w:val="right"/>
              <w:rPr>
                <w:sz w:val="12"/>
                <w:szCs w:val="12"/>
              </w:rPr>
            </w:pPr>
            <w:r w:rsidRPr="006F0EA1">
              <w:rPr>
                <w:sz w:val="12"/>
                <w:szCs w:val="12"/>
              </w:rPr>
              <w:t>1 829 000</w:t>
            </w:r>
          </w:p>
        </w:tc>
        <w:tc>
          <w:tcPr>
            <w:tcW w:w="729" w:type="pct"/>
            <w:tcBorders>
              <w:top w:val="nil"/>
              <w:left w:val="nil"/>
              <w:bottom w:val="nil"/>
              <w:right w:val="nil"/>
            </w:tcBorders>
            <w:shd w:val="clear" w:color="auto" w:fill="auto"/>
            <w:noWrap/>
            <w:vAlign w:val="center"/>
            <w:hideMark/>
          </w:tcPr>
          <w:p w14:paraId="56B1C4FA" w14:textId="77777777" w:rsidR="006F0EA1" w:rsidRPr="006F0EA1" w:rsidRDefault="006F0EA1" w:rsidP="006F0EA1">
            <w:pPr>
              <w:spacing w:line="240" w:lineRule="auto"/>
              <w:jc w:val="right"/>
              <w:rPr>
                <w:sz w:val="12"/>
                <w:szCs w:val="12"/>
              </w:rPr>
            </w:pPr>
            <w:r w:rsidRPr="006F0EA1">
              <w:rPr>
                <w:sz w:val="12"/>
                <w:szCs w:val="12"/>
              </w:rPr>
              <w:t>1 761 067,22</w:t>
            </w:r>
          </w:p>
        </w:tc>
        <w:tc>
          <w:tcPr>
            <w:tcW w:w="401" w:type="pct"/>
            <w:tcBorders>
              <w:top w:val="nil"/>
              <w:left w:val="nil"/>
              <w:bottom w:val="nil"/>
              <w:right w:val="nil"/>
            </w:tcBorders>
            <w:shd w:val="clear" w:color="auto" w:fill="auto"/>
            <w:noWrap/>
            <w:vAlign w:val="center"/>
            <w:hideMark/>
          </w:tcPr>
          <w:p w14:paraId="7CDE98BD" w14:textId="77777777" w:rsidR="006F0EA1" w:rsidRPr="006F0EA1" w:rsidRDefault="006F0EA1" w:rsidP="006F0EA1">
            <w:pPr>
              <w:spacing w:line="240" w:lineRule="auto"/>
              <w:jc w:val="right"/>
              <w:rPr>
                <w:sz w:val="12"/>
                <w:szCs w:val="12"/>
              </w:rPr>
            </w:pPr>
            <w:r w:rsidRPr="006F0EA1">
              <w:rPr>
                <w:sz w:val="12"/>
                <w:szCs w:val="12"/>
              </w:rPr>
              <w:t>96,3%</w:t>
            </w:r>
          </w:p>
        </w:tc>
      </w:tr>
      <w:tr w:rsidR="006F0EA1" w:rsidRPr="006F0EA1" w14:paraId="425AF1B9" w14:textId="77777777" w:rsidTr="006F0EA1">
        <w:trPr>
          <w:trHeight w:val="85"/>
        </w:trPr>
        <w:tc>
          <w:tcPr>
            <w:tcW w:w="2732" w:type="pct"/>
            <w:tcBorders>
              <w:top w:val="nil"/>
              <w:left w:val="nil"/>
              <w:bottom w:val="nil"/>
              <w:right w:val="nil"/>
            </w:tcBorders>
            <w:shd w:val="clear" w:color="auto" w:fill="auto"/>
            <w:vAlign w:val="center"/>
            <w:hideMark/>
          </w:tcPr>
          <w:p w14:paraId="61495569" w14:textId="77777777" w:rsidR="006F0EA1" w:rsidRPr="006F0EA1" w:rsidRDefault="006F0EA1" w:rsidP="006F0EA1">
            <w:pPr>
              <w:spacing w:line="240" w:lineRule="auto"/>
              <w:rPr>
                <w:sz w:val="12"/>
                <w:szCs w:val="12"/>
              </w:rPr>
            </w:pPr>
            <w:r w:rsidRPr="006F0EA1">
              <w:rPr>
                <w:sz w:val="12"/>
                <w:szCs w:val="12"/>
              </w:rPr>
              <w:t>zakup usług pozostałych, w tym m.in.: odprowadzanie ścieków, sprzątanie, opłaty eksploatacyjne, wykonanie pieczątek, mycie samochodów, usługi ślusarskie, cateringu, poligraficzne i wykonania tabliczek oraz napisów informacyjnych w Urzędzie, najem samochodów osobowych, urządzeń wielofunkcyjnych, filtrów do wody pitnej</w:t>
            </w:r>
          </w:p>
        </w:tc>
        <w:tc>
          <w:tcPr>
            <w:tcW w:w="545" w:type="pct"/>
            <w:tcBorders>
              <w:top w:val="nil"/>
              <w:left w:val="nil"/>
              <w:bottom w:val="nil"/>
              <w:right w:val="nil"/>
            </w:tcBorders>
            <w:shd w:val="clear" w:color="auto" w:fill="auto"/>
            <w:noWrap/>
            <w:vAlign w:val="center"/>
            <w:hideMark/>
          </w:tcPr>
          <w:p w14:paraId="555E90FC"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7ECFD59" w14:textId="77777777" w:rsidR="006F0EA1" w:rsidRPr="006F0EA1" w:rsidRDefault="006F0EA1" w:rsidP="006F0EA1">
            <w:pPr>
              <w:spacing w:line="240" w:lineRule="auto"/>
              <w:jc w:val="right"/>
              <w:rPr>
                <w:sz w:val="12"/>
                <w:szCs w:val="12"/>
              </w:rPr>
            </w:pPr>
            <w:r w:rsidRPr="006F0EA1">
              <w:rPr>
                <w:sz w:val="12"/>
                <w:szCs w:val="12"/>
              </w:rPr>
              <w:t>1 693 350</w:t>
            </w:r>
          </w:p>
        </w:tc>
        <w:tc>
          <w:tcPr>
            <w:tcW w:w="729" w:type="pct"/>
            <w:tcBorders>
              <w:top w:val="nil"/>
              <w:left w:val="nil"/>
              <w:bottom w:val="nil"/>
              <w:right w:val="nil"/>
            </w:tcBorders>
            <w:shd w:val="clear" w:color="auto" w:fill="auto"/>
            <w:noWrap/>
            <w:vAlign w:val="center"/>
            <w:hideMark/>
          </w:tcPr>
          <w:p w14:paraId="49C00517" w14:textId="77777777" w:rsidR="006F0EA1" w:rsidRPr="006F0EA1" w:rsidRDefault="006F0EA1" w:rsidP="006F0EA1">
            <w:pPr>
              <w:spacing w:line="240" w:lineRule="auto"/>
              <w:jc w:val="right"/>
              <w:rPr>
                <w:sz w:val="12"/>
                <w:szCs w:val="12"/>
              </w:rPr>
            </w:pPr>
            <w:r w:rsidRPr="006F0EA1">
              <w:rPr>
                <w:sz w:val="12"/>
                <w:szCs w:val="12"/>
              </w:rPr>
              <w:t>1 667 580,89</w:t>
            </w:r>
          </w:p>
        </w:tc>
        <w:tc>
          <w:tcPr>
            <w:tcW w:w="401" w:type="pct"/>
            <w:tcBorders>
              <w:top w:val="nil"/>
              <w:left w:val="nil"/>
              <w:bottom w:val="nil"/>
              <w:right w:val="nil"/>
            </w:tcBorders>
            <w:shd w:val="clear" w:color="auto" w:fill="auto"/>
            <w:noWrap/>
            <w:vAlign w:val="center"/>
            <w:hideMark/>
          </w:tcPr>
          <w:p w14:paraId="66902150" w14:textId="77777777" w:rsidR="006F0EA1" w:rsidRPr="006F0EA1" w:rsidRDefault="006F0EA1" w:rsidP="006F0EA1">
            <w:pPr>
              <w:spacing w:line="240" w:lineRule="auto"/>
              <w:jc w:val="right"/>
              <w:rPr>
                <w:sz w:val="12"/>
                <w:szCs w:val="12"/>
              </w:rPr>
            </w:pPr>
            <w:r w:rsidRPr="006F0EA1">
              <w:rPr>
                <w:sz w:val="12"/>
                <w:szCs w:val="12"/>
              </w:rPr>
              <w:t>98,5%</w:t>
            </w:r>
          </w:p>
        </w:tc>
      </w:tr>
      <w:tr w:rsidR="006F0EA1" w:rsidRPr="006F0EA1" w14:paraId="78232746" w14:textId="77777777" w:rsidTr="006F0EA1">
        <w:trPr>
          <w:trHeight w:val="85"/>
        </w:trPr>
        <w:tc>
          <w:tcPr>
            <w:tcW w:w="2732" w:type="pct"/>
            <w:tcBorders>
              <w:top w:val="nil"/>
              <w:left w:val="nil"/>
              <w:bottom w:val="nil"/>
              <w:right w:val="nil"/>
            </w:tcBorders>
            <w:shd w:val="clear" w:color="auto" w:fill="auto"/>
            <w:vAlign w:val="center"/>
            <w:hideMark/>
          </w:tcPr>
          <w:p w14:paraId="35F8231E" w14:textId="77777777" w:rsidR="006F0EA1" w:rsidRPr="006F0EA1" w:rsidRDefault="006F0EA1" w:rsidP="006F0EA1">
            <w:pPr>
              <w:spacing w:line="240" w:lineRule="auto"/>
              <w:rPr>
                <w:sz w:val="12"/>
                <w:szCs w:val="12"/>
              </w:rPr>
            </w:pPr>
            <w:r w:rsidRPr="006F0EA1">
              <w:rPr>
                <w:sz w:val="12"/>
                <w:szCs w:val="12"/>
              </w:rPr>
              <w:t xml:space="preserve">zakup materiałów i wyposażenia, w tym m.in.: zakup artykułów biurowych i papieru do urządzeń wielofunkcyjnych, artykułów spożywczych, czystościowych, paliw i akcesoriów do samochodów służbowych, zakup prasy i wydawnictw, kwiatów i wieńcy, druków, sprzętu AGD i RTV </w:t>
            </w:r>
          </w:p>
        </w:tc>
        <w:tc>
          <w:tcPr>
            <w:tcW w:w="545" w:type="pct"/>
            <w:tcBorders>
              <w:top w:val="nil"/>
              <w:left w:val="nil"/>
              <w:bottom w:val="nil"/>
              <w:right w:val="nil"/>
            </w:tcBorders>
            <w:shd w:val="clear" w:color="auto" w:fill="auto"/>
            <w:noWrap/>
            <w:vAlign w:val="center"/>
            <w:hideMark/>
          </w:tcPr>
          <w:p w14:paraId="0B6818BB"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38987D0" w14:textId="77777777" w:rsidR="006F0EA1" w:rsidRPr="006F0EA1" w:rsidRDefault="006F0EA1" w:rsidP="006F0EA1">
            <w:pPr>
              <w:spacing w:line="240" w:lineRule="auto"/>
              <w:jc w:val="right"/>
              <w:rPr>
                <w:sz w:val="12"/>
                <w:szCs w:val="12"/>
              </w:rPr>
            </w:pPr>
            <w:r w:rsidRPr="006F0EA1">
              <w:rPr>
                <w:sz w:val="12"/>
                <w:szCs w:val="12"/>
              </w:rPr>
              <w:t>560 000</w:t>
            </w:r>
          </w:p>
        </w:tc>
        <w:tc>
          <w:tcPr>
            <w:tcW w:w="729" w:type="pct"/>
            <w:tcBorders>
              <w:top w:val="nil"/>
              <w:left w:val="nil"/>
              <w:bottom w:val="nil"/>
              <w:right w:val="nil"/>
            </w:tcBorders>
            <w:shd w:val="clear" w:color="auto" w:fill="auto"/>
            <w:noWrap/>
            <w:vAlign w:val="center"/>
            <w:hideMark/>
          </w:tcPr>
          <w:p w14:paraId="3E2C1426" w14:textId="77777777" w:rsidR="006F0EA1" w:rsidRPr="006F0EA1" w:rsidRDefault="006F0EA1" w:rsidP="006F0EA1">
            <w:pPr>
              <w:spacing w:line="240" w:lineRule="auto"/>
              <w:jc w:val="right"/>
              <w:rPr>
                <w:sz w:val="12"/>
                <w:szCs w:val="12"/>
              </w:rPr>
            </w:pPr>
            <w:r w:rsidRPr="006F0EA1">
              <w:rPr>
                <w:sz w:val="12"/>
                <w:szCs w:val="12"/>
              </w:rPr>
              <w:t>556 476,14</w:t>
            </w:r>
          </w:p>
        </w:tc>
        <w:tc>
          <w:tcPr>
            <w:tcW w:w="401" w:type="pct"/>
            <w:tcBorders>
              <w:top w:val="nil"/>
              <w:left w:val="nil"/>
              <w:bottom w:val="nil"/>
              <w:right w:val="nil"/>
            </w:tcBorders>
            <w:shd w:val="clear" w:color="auto" w:fill="auto"/>
            <w:noWrap/>
            <w:vAlign w:val="center"/>
            <w:hideMark/>
          </w:tcPr>
          <w:p w14:paraId="3C0DCAA0" w14:textId="77777777" w:rsidR="006F0EA1" w:rsidRPr="006F0EA1" w:rsidRDefault="006F0EA1" w:rsidP="006F0EA1">
            <w:pPr>
              <w:spacing w:line="240" w:lineRule="auto"/>
              <w:jc w:val="right"/>
              <w:rPr>
                <w:sz w:val="12"/>
                <w:szCs w:val="12"/>
              </w:rPr>
            </w:pPr>
            <w:r w:rsidRPr="006F0EA1">
              <w:rPr>
                <w:sz w:val="12"/>
                <w:szCs w:val="12"/>
              </w:rPr>
              <w:t>99,4%</w:t>
            </w:r>
          </w:p>
        </w:tc>
      </w:tr>
      <w:tr w:rsidR="006F0EA1" w:rsidRPr="006F0EA1" w14:paraId="3519DE09" w14:textId="77777777" w:rsidTr="006F0EA1">
        <w:trPr>
          <w:trHeight w:val="85"/>
        </w:trPr>
        <w:tc>
          <w:tcPr>
            <w:tcW w:w="2732" w:type="pct"/>
            <w:tcBorders>
              <w:top w:val="nil"/>
              <w:left w:val="nil"/>
              <w:bottom w:val="nil"/>
              <w:right w:val="nil"/>
            </w:tcBorders>
            <w:shd w:val="clear" w:color="auto" w:fill="auto"/>
            <w:vAlign w:val="center"/>
            <w:hideMark/>
          </w:tcPr>
          <w:p w14:paraId="77A6AFBF" w14:textId="77777777" w:rsidR="006F0EA1" w:rsidRPr="006F0EA1" w:rsidRDefault="006F0EA1" w:rsidP="006F0EA1">
            <w:pPr>
              <w:spacing w:line="240" w:lineRule="auto"/>
              <w:rPr>
                <w:sz w:val="12"/>
                <w:szCs w:val="12"/>
              </w:rPr>
            </w:pPr>
            <w:r w:rsidRPr="006F0EA1">
              <w:rPr>
                <w:sz w:val="12"/>
                <w:szCs w:val="12"/>
              </w:rPr>
              <w:t>opłaty za gospodarowanie odpadami, opłaty środowiskowe, opłaty parkingowe, opłaty za zajęcie pasa drogowego</w:t>
            </w:r>
          </w:p>
        </w:tc>
        <w:tc>
          <w:tcPr>
            <w:tcW w:w="545" w:type="pct"/>
            <w:tcBorders>
              <w:top w:val="nil"/>
              <w:left w:val="nil"/>
              <w:bottom w:val="nil"/>
              <w:right w:val="nil"/>
            </w:tcBorders>
            <w:shd w:val="clear" w:color="auto" w:fill="auto"/>
            <w:noWrap/>
            <w:vAlign w:val="center"/>
            <w:hideMark/>
          </w:tcPr>
          <w:p w14:paraId="50B13463"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9339980" w14:textId="77777777" w:rsidR="006F0EA1" w:rsidRPr="006F0EA1" w:rsidRDefault="006F0EA1" w:rsidP="006F0EA1">
            <w:pPr>
              <w:spacing w:line="240" w:lineRule="auto"/>
              <w:jc w:val="right"/>
              <w:rPr>
                <w:sz w:val="12"/>
                <w:szCs w:val="12"/>
              </w:rPr>
            </w:pPr>
            <w:r w:rsidRPr="006F0EA1">
              <w:rPr>
                <w:sz w:val="12"/>
                <w:szCs w:val="12"/>
              </w:rPr>
              <w:t>115 341</w:t>
            </w:r>
          </w:p>
        </w:tc>
        <w:tc>
          <w:tcPr>
            <w:tcW w:w="729" w:type="pct"/>
            <w:tcBorders>
              <w:top w:val="nil"/>
              <w:left w:val="nil"/>
              <w:bottom w:val="nil"/>
              <w:right w:val="nil"/>
            </w:tcBorders>
            <w:shd w:val="clear" w:color="auto" w:fill="auto"/>
            <w:noWrap/>
            <w:vAlign w:val="center"/>
            <w:hideMark/>
          </w:tcPr>
          <w:p w14:paraId="0B948DAF" w14:textId="77777777" w:rsidR="006F0EA1" w:rsidRPr="006F0EA1" w:rsidRDefault="006F0EA1" w:rsidP="006F0EA1">
            <w:pPr>
              <w:spacing w:line="240" w:lineRule="auto"/>
              <w:jc w:val="right"/>
              <w:rPr>
                <w:sz w:val="12"/>
                <w:szCs w:val="12"/>
              </w:rPr>
            </w:pPr>
            <w:r w:rsidRPr="006F0EA1">
              <w:rPr>
                <w:sz w:val="12"/>
                <w:szCs w:val="12"/>
              </w:rPr>
              <w:t>114 545,80</w:t>
            </w:r>
          </w:p>
        </w:tc>
        <w:tc>
          <w:tcPr>
            <w:tcW w:w="401" w:type="pct"/>
            <w:tcBorders>
              <w:top w:val="nil"/>
              <w:left w:val="nil"/>
              <w:bottom w:val="nil"/>
              <w:right w:val="nil"/>
            </w:tcBorders>
            <w:shd w:val="clear" w:color="auto" w:fill="auto"/>
            <w:noWrap/>
            <w:vAlign w:val="center"/>
            <w:hideMark/>
          </w:tcPr>
          <w:p w14:paraId="5D0C1F4E" w14:textId="77777777" w:rsidR="006F0EA1" w:rsidRPr="006F0EA1" w:rsidRDefault="006F0EA1" w:rsidP="006F0EA1">
            <w:pPr>
              <w:spacing w:line="240" w:lineRule="auto"/>
              <w:jc w:val="right"/>
              <w:rPr>
                <w:sz w:val="12"/>
                <w:szCs w:val="12"/>
              </w:rPr>
            </w:pPr>
            <w:r w:rsidRPr="006F0EA1">
              <w:rPr>
                <w:sz w:val="12"/>
                <w:szCs w:val="12"/>
              </w:rPr>
              <w:t>99,3%</w:t>
            </w:r>
          </w:p>
        </w:tc>
      </w:tr>
      <w:tr w:rsidR="006F0EA1" w:rsidRPr="006F0EA1" w14:paraId="61F0EE48" w14:textId="77777777" w:rsidTr="006F0EA1">
        <w:trPr>
          <w:trHeight w:val="85"/>
        </w:trPr>
        <w:tc>
          <w:tcPr>
            <w:tcW w:w="2732" w:type="pct"/>
            <w:tcBorders>
              <w:top w:val="nil"/>
              <w:left w:val="nil"/>
              <w:bottom w:val="nil"/>
              <w:right w:val="nil"/>
            </w:tcBorders>
            <w:shd w:val="clear" w:color="auto" w:fill="auto"/>
            <w:vAlign w:val="center"/>
            <w:hideMark/>
          </w:tcPr>
          <w:p w14:paraId="3C67CBEC" w14:textId="77777777" w:rsidR="006F0EA1" w:rsidRPr="006F0EA1" w:rsidRDefault="006F0EA1" w:rsidP="006F0EA1">
            <w:pPr>
              <w:spacing w:line="240" w:lineRule="auto"/>
              <w:rPr>
                <w:sz w:val="12"/>
                <w:szCs w:val="12"/>
              </w:rPr>
            </w:pPr>
            <w:r w:rsidRPr="006F0EA1">
              <w:rPr>
                <w:sz w:val="12"/>
                <w:szCs w:val="12"/>
              </w:rPr>
              <w:t>podatek od towarów i usług (VAT)</w:t>
            </w:r>
          </w:p>
        </w:tc>
        <w:tc>
          <w:tcPr>
            <w:tcW w:w="545" w:type="pct"/>
            <w:tcBorders>
              <w:top w:val="nil"/>
              <w:left w:val="nil"/>
              <w:bottom w:val="nil"/>
              <w:right w:val="nil"/>
            </w:tcBorders>
            <w:shd w:val="clear" w:color="auto" w:fill="auto"/>
            <w:noWrap/>
            <w:vAlign w:val="center"/>
            <w:hideMark/>
          </w:tcPr>
          <w:p w14:paraId="7506EF9A"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622E31A" w14:textId="77777777" w:rsidR="006F0EA1" w:rsidRPr="006F0EA1" w:rsidRDefault="006F0EA1" w:rsidP="006F0EA1">
            <w:pPr>
              <w:spacing w:line="240" w:lineRule="auto"/>
              <w:jc w:val="right"/>
              <w:rPr>
                <w:sz w:val="12"/>
                <w:szCs w:val="12"/>
              </w:rPr>
            </w:pPr>
            <w:r w:rsidRPr="006F0EA1">
              <w:rPr>
                <w:sz w:val="12"/>
                <w:szCs w:val="12"/>
              </w:rPr>
              <w:t>52 707</w:t>
            </w:r>
          </w:p>
        </w:tc>
        <w:tc>
          <w:tcPr>
            <w:tcW w:w="729" w:type="pct"/>
            <w:tcBorders>
              <w:top w:val="nil"/>
              <w:left w:val="nil"/>
              <w:bottom w:val="nil"/>
              <w:right w:val="nil"/>
            </w:tcBorders>
            <w:shd w:val="clear" w:color="auto" w:fill="auto"/>
            <w:noWrap/>
            <w:vAlign w:val="center"/>
            <w:hideMark/>
          </w:tcPr>
          <w:p w14:paraId="236F358A" w14:textId="77777777" w:rsidR="006F0EA1" w:rsidRPr="006F0EA1" w:rsidRDefault="006F0EA1" w:rsidP="006F0EA1">
            <w:pPr>
              <w:spacing w:line="240" w:lineRule="auto"/>
              <w:jc w:val="right"/>
              <w:rPr>
                <w:sz w:val="12"/>
                <w:szCs w:val="12"/>
              </w:rPr>
            </w:pPr>
            <w:r w:rsidRPr="006F0EA1">
              <w:rPr>
                <w:sz w:val="12"/>
                <w:szCs w:val="12"/>
              </w:rPr>
              <w:t>17 220,43</w:t>
            </w:r>
          </w:p>
        </w:tc>
        <w:tc>
          <w:tcPr>
            <w:tcW w:w="401" w:type="pct"/>
            <w:tcBorders>
              <w:top w:val="nil"/>
              <w:left w:val="nil"/>
              <w:bottom w:val="nil"/>
              <w:right w:val="nil"/>
            </w:tcBorders>
            <w:shd w:val="clear" w:color="auto" w:fill="auto"/>
            <w:noWrap/>
            <w:vAlign w:val="center"/>
            <w:hideMark/>
          </w:tcPr>
          <w:p w14:paraId="7C65A17B" w14:textId="77777777" w:rsidR="006F0EA1" w:rsidRPr="006F0EA1" w:rsidRDefault="006F0EA1" w:rsidP="006F0EA1">
            <w:pPr>
              <w:spacing w:line="240" w:lineRule="auto"/>
              <w:jc w:val="right"/>
              <w:rPr>
                <w:sz w:val="12"/>
                <w:szCs w:val="12"/>
              </w:rPr>
            </w:pPr>
            <w:r w:rsidRPr="006F0EA1">
              <w:rPr>
                <w:sz w:val="12"/>
                <w:szCs w:val="12"/>
              </w:rPr>
              <w:t>32,7%</w:t>
            </w:r>
          </w:p>
        </w:tc>
      </w:tr>
      <w:tr w:rsidR="006F0EA1" w:rsidRPr="006F0EA1" w14:paraId="1E8869AC" w14:textId="77777777" w:rsidTr="006F0EA1">
        <w:trPr>
          <w:trHeight w:val="85"/>
        </w:trPr>
        <w:tc>
          <w:tcPr>
            <w:tcW w:w="2732" w:type="pct"/>
            <w:tcBorders>
              <w:top w:val="nil"/>
              <w:left w:val="nil"/>
              <w:bottom w:val="nil"/>
              <w:right w:val="nil"/>
            </w:tcBorders>
            <w:shd w:val="clear" w:color="auto" w:fill="auto"/>
            <w:vAlign w:val="center"/>
            <w:hideMark/>
          </w:tcPr>
          <w:p w14:paraId="72F23112" w14:textId="77777777" w:rsidR="006F0EA1" w:rsidRPr="006F0EA1" w:rsidRDefault="006F0EA1" w:rsidP="006F0EA1">
            <w:pPr>
              <w:spacing w:line="240" w:lineRule="auto"/>
              <w:rPr>
                <w:sz w:val="12"/>
                <w:szCs w:val="12"/>
              </w:rPr>
            </w:pPr>
            <w:r w:rsidRPr="006F0EA1">
              <w:rPr>
                <w:sz w:val="12"/>
                <w:szCs w:val="12"/>
              </w:rPr>
              <w:t>wyposażenie stanowisk pracy do obsługi funduszu alimentacyjnego i dłużników alimentacyjnych</w:t>
            </w:r>
          </w:p>
        </w:tc>
        <w:tc>
          <w:tcPr>
            <w:tcW w:w="545" w:type="pct"/>
            <w:tcBorders>
              <w:top w:val="nil"/>
              <w:left w:val="nil"/>
              <w:bottom w:val="nil"/>
              <w:right w:val="nil"/>
            </w:tcBorders>
            <w:shd w:val="clear" w:color="auto" w:fill="auto"/>
            <w:noWrap/>
            <w:vAlign w:val="center"/>
            <w:hideMark/>
          </w:tcPr>
          <w:p w14:paraId="5051757A"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0149F90" w14:textId="77777777" w:rsidR="006F0EA1" w:rsidRPr="006F0EA1" w:rsidRDefault="006F0EA1" w:rsidP="006F0EA1">
            <w:pPr>
              <w:spacing w:line="240" w:lineRule="auto"/>
              <w:jc w:val="right"/>
              <w:rPr>
                <w:sz w:val="12"/>
                <w:szCs w:val="12"/>
              </w:rPr>
            </w:pPr>
            <w:r w:rsidRPr="006F0EA1">
              <w:rPr>
                <w:sz w:val="12"/>
                <w:szCs w:val="12"/>
              </w:rPr>
              <w:t>35 000</w:t>
            </w:r>
          </w:p>
        </w:tc>
        <w:tc>
          <w:tcPr>
            <w:tcW w:w="729" w:type="pct"/>
            <w:tcBorders>
              <w:top w:val="nil"/>
              <w:left w:val="nil"/>
              <w:bottom w:val="nil"/>
              <w:right w:val="nil"/>
            </w:tcBorders>
            <w:shd w:val="clear" w:color="auto" w:fill="auto"/>
            <w:noWrap/>
            <w:vAlign w:val="center"/>
            <w:hideMark/>
          </w:tcPr>
          <w:p w14:paraId="123A33C7" w14:textId="77777777" w:rsidR="006F0EA1" w:rsidRPr="006F0EA1" w:rsidRDefault="006F0EA1" w:rsidP="006F0EA1">
            <w:pPr>
              <w:spacing w:line="240" w:lineRule="auto"/>
              <w:jc w:val="right"/>
              <w:rPr>
                <w:sz w:val="12"/>
                <w:szCs w:val="12"/>
              </w:rPr>
            </w:pPr>
            <w:r w:rsidRPr="006F0EA1">
              <w:rPr>
                <w:sz w:val="12"/>
                <w:szCs w:val="12"/>
              </w:rPr>
              <w:t>35 000,00</w:t>
            </w:r>
          </w:p>
        </w:tc>
        <w:tc>
          <w:tcPr>
            <w:tcW w:w="401" w:type="pct"/>
            <w:tcBorders>
              <w:top w:val="nil"/>
              <w:left w:val="nil"/>
              <w:bottom w:val="nil"/>
              <w:right w:val="nil"/>
            </w:tcBorders>
            <w:shd w:val="clear" w:color="auto" w:fill="auto"/>
            <w:noWrap/>
            <w:vAlign w:val="center"/>
            <w:hideMark/>
          </w:tcPr>
          <w:p w14:paraId="5DE11250"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28F7A148" w14:textId="77777777" w:rsidTr="006F0EA1">
        <w:trPr>
          <w:trHeight w:val="85"/>
        </w:trPr>
        <w:tc>
          <w:tcPr>
            <w:tcW w:w="2732" w:type="pct"/>
            <w:tcBorders>
              <w:top w:val="nil"/>
              <w:left w:val="nil"/>
              <w:bottom w:val="nil"/>
              <w:right w:val="nil"/>
            </w:tcBorders>
            <w:shd w:val="clear" w:color="auto" w:fill="auto"/>
            <w:vAlign w:val="center"/>
            <w:hideMark/>
          </w:tcPr>
          <w:p w14:paraId="724AA075" w14:textId="77777777" w:rsidR="006F0EA1" w:rsidRPr="006F0EA1" w:rsidRDefault="006F0EA1" w:rsidP="006F0EA1">
            <w:pPr>
              <w:spacing w:line="240" w:lineRule="auto"/>
              <w:rPr>
                <w:sz w:val="12"/>
                <w:szCs w:val="12"/>
              </w:rPr>
            </w:pPr>
            <w:r w:rsidRPr="006F0EA1">
              <w:rPr>
                <w:sz w:val="12"/>
                <w:szCs w:val="12"/>
              </w:rPr>
              <w:t>remonty i konserwacje sprzętu: serwis i konserwacja urządzeń biurowych, naprawy urządzeń biurowych, naprawy mebli i wyposażenia</w:t>
            </w:r>
          </w:p>
        </w:tc>
        <w:tc>
          <w:tcPr>
            <w:tcW w:w="545" w:type="pct"/>
            <w:tcBorders>
              <w:top w:val="nil"/>
              <w:left w:val="nil"/>
              <w:bottom w:val="nil"/>
              <w:right w:val="nil"/>
            </w:tcBorders>
            <w:shd w:val="clear" w:color="auto" w:fill="auto"/>
            <w:noWrap/>
            <w:vAlign w:val="center"/>
            <w:hideMark/>
          </w:tcPr>
          <w:p w14:paraId="33FA9274"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ED13FFD" w14:textId="77777777" w:rsidR="006F0EA1" w:rsidRPr="006F0EA1" w:rsidRDefault="006F0EA1" w:rsidP="006F0EA1">
            <w:pPr>
              <w:spacing w:line="240" w:lineRule="auto"/>
              <w:jc w:val="right"/>
              <w:rPr>
                <w:sz w:val="12"/>
                <w:szCs w:val="12"/>
              </w:rPr>
            </w:pPr>
            <w:r w:rsidRPr="006F0EA1">
              <w:rPr>
                <w:sz w:val="12"/>
                <w:szCs w:val="12"/>
              </w:rPr>
              <w:t>20 000</w:t>
            </w:r>
          </w:p>
        </w:tc>
        <w:tc>
          <w:tcPr>
            <w:tcW w:w="729" w:type="pct"/>
            <w:tcBorders>
              <w:top w:val="nil"/>
              <w:left w:val="nil"/>
              <w:bottom w:val="nil"/>
              <w:right w:val="nil"/>
            </w:tcBorders>
            <w:shd w:val="clear" w:color="auto" w:fill="auto"/>
            <w:noWrap/>
            <w:vAlign w:val="center"/>
            <w:hideMark/>
          </w:tcPr>
          <w:p w14:paraId="2C908A34" w14:textId="77777777" w:rsidR="006F0EA1" w:rsidRPr="006F0EA1" w:rsidRDefault="006F0EA1" w:rsidP="006F0EA1">
            <w:pPr>
              <w:spacing w:line="240" w:lineRule="auto"/>
              <w:jc w:val="right"/>
              <w:rPr>
                <w:sz w:val="12"/>
                <w:szCs w:val="12"/>
              </w:rPr>
            </w:pPr>
            <w:r w:rsidRPr="006F0EA1">
              <w:rPr>
                <w:sz w:val="12"/>
                <w:szCs w:val="12"/>
              </w:rPr>
              <w:t>19 750,90</w:t>
            </w:r>
          </w:p>
        </w:tc>
        <w:tc>
          <w:tcPr>
            <w:tcW w:w="401" w:type="pct"/>
            <w:tcBorders>
              <w:top w:val="nil"/>
              <w:left w:val="nil"/>
              <w:bottom w:val="nil"/>
              <w:right w:val="nil"/>
            </w:tcBorders>
            <w:shd w:val="clear" w:color="auto" w:fill="auto"/>
            <w:noWrap/>
            <w:vAlign w:val="center"/>
            <w:hideMark/>
          </w:tcPr>
          <w:p w14:paraId="4012B6B2" w14:textId="77777777" w:rsidR="006F0EA1" w:rsidRPr="006F0EA1" w:rsidRDefault="006F0EA1" w:rsidP="006F0EA1">
            <w:pPr>
              <w:spacing w:line="240" w:lineRule="auto"/>
              <w:jc w:val="right"/>
              <w:rPr>
                <w:sz w:val="12"/>
                <w:szCs w:val="12"/>
              </w:rPr>
            </w:pPr>
            <w:r w:rsidRPr="006F0EA1">
              <w:rPr>
                <w:sz w:val="12"/>
                <w:szCs w:val="12"/>
              </w:rPr>
              <w:t>98,8%</w:t>
            </w:r>
          </w:p>
        </w:tc>
      </w:tr>
      <w:tr w:rsidR="006F0EA1" w:rsidRPr="006F0EA1" w14:paraId="7833A233" w14:textId="77777777" w:rsidTr="006F0EA1">
        <w:trPr>
          <w:trHeight w:val="85"/>
        </w:trPr>
        <w:tc>
          <w:tcPr>
            <w:tcW w:w="2732" w:type="pct"/>
            <w:tcBorders>
              <w:top w:val="nil"/>
              <w:left w:val="nil"/>
              <w:bottom w:val="nil"/>
              <w:right w:val="nil"/>
            </w:tcBorders>
            <w:shd w:val="clear" w:color="auto" w:fill="auto"/>
            <w:vAlign w:val="center"/>
            <w:hideMark/>
          </w:tcPr>
          <w:p w14:paraId="3EF32019" w14:textId="77777777" w:rsidR="006F0EA1" w:rsidRPr="006F0EA1" w:rsidRDefault="006F0EA1" w:rsidP="006F0EA1">
            <w:pPr>
              <w:spacing w:line="240" w:lineRule="auto"/>
              <w:rPr>
                <w:sz w:val="12"/>
                <w:szCs w:val="12"/>
              </w:rPr>
            </w:pPr>
            <w:r w:rsidRPr="006F0EA1">
              <w:rPr>
                <w:sz w:val="12"/>
                <w:szCs w:val="12"/>
              </w:rPr>
              <w:t>opłaty na rzecz Skarbu Państwa</w:t>
            </w:r>
          </w:p>
        </w:tc>
        <w:tc>
          <w:tcPr>
            <w:tcW w:w="545" w:type="pct"/>
            <w:tcBorders>
              <w:top w:val="nil"/>
              <w:left w:val="nil"/>
              <w:bottom w:val="nil"/>
              <w:right w:val="nil"/>
            </w:tcBorders>
            <w:shd w:val="clear" w:color="auto" w:fill="auto"/>
            <w:noWrap/>
            <w:vAlign w:val="center"/>
            <w:hideMark/>
          </w:tcPr>
          <w:p w14:paraId="102329DD"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009C167" w14:textId="77777777" w:rsidR="006F0EA1" w:rsidRPr="006F0EA1" w:rsidRDefault="006F0EA1" w:rsidP="006F0EA1">
            <w:pPr>
              <w:spacing w:line="240" w:lineRule="auto"/>
              <w:jc w:val="right"/>
              <w:rPr>
                <w:sz w:val="12"/>
                <w:szCs w:val="12"/>
              </w:rPr>
            </w:pPr>
            <w:r w:rsidRPr="006F0EA1">
              <w:rPr>
                <w:sz w:val="12"/>
                <w:szCs w:val="12"/>
              </w:rPr>
              <w:t>332</w:t>
            </w:r>
          </w:p>
        </w:tc>
        <w:tc>
          <w:tcPr>
            <w:tcW w:w="729" w:type="pct"/>
            <w:tcBorders>
              <w:top w:val="nil"/>
              <w:left w:val="nil"/>
              <w:bottom w:val="nil"/>
              <w:right w:val="nil"/>
            </w:tcBorders>
            <w:shd w:val="clear" w:color="auto" w:fill="auto"/>
            <w:noWrap/>
            <w:vAlign w:val="center"/>
            <w:hideMark/>
          </w:tcPr>
          <w:p w14:paraId="014D5627" w14:textId="77777777" w:rsidR="006F0EA1" w:rsidRPr="006F0EA1" w:rsidRDefault="006F0EA1" w:rsidP="006F0EA1">
            <w:pPr>
              <w:spacing w:line="240" w:lineRule="auto"/>
              <w:jc w:val="right"/>
              <w:rPr>
                <w:sz w:val="12"/>
                <w:szCs w:val="12"/>
              </w:rPr>
            </w:pPr>
            <w:r w:rsidRPr="006F0EA1">
              <w:rPr>
                <w:sz w:val="12"/>
                <w:szCs w:val="12"/>
              </w:rPr>
              <w:t>331,20</w:t>
            </w:r>
          </w:p>
        </w:tc>
        <w:tc>
          <w:tcPr>
            <w:tcW w:w="401" w:type="pct"/>
            <w:tcBorders>
              <w:top w:val="nil"/>
              <w:left w:val="nil"/>
              <w:bottom w:val="nil"/>
              <w:right w:val="nil"/>
            </w:tcBorders>
            <w:shd w:val="clear" w:color="auto" w:fill="auto"/>
            <w:noWrap/>
            <w:vAlign w:val="center"/>
            <w:hideMark/>
          </w:tcPr>
          <w:p w14:paraId="0EEEBF75" w14:textId="77777777" w:rsidR="006F0EA1" w:rsidRPr="006F0EA1" w:rsidRDefault="006F0EA1" w:rsidP="006F0EA1">
            <w:pPr>
              <w:spacing w:line="240" w:lineRule="auto"/>
              <w:jc w:val="right"/>
              <w:rPr>
                <w:sz w:val="12"/>
                <w:szCs w:val="12"/>
              </w:rPr>
            </w:pPr>
            <w:r w:rsidRPr="006F0EA1">
              <w:rPr>
                <w:sz w:val="12"/>
                <w:szCs w:val="12"/>
              </w:rPr>
              <w:t>99,8%</w:t>
            </w:r>
          </w:p>
        </w:tc>
      </w:tr>
      <w:tr w:rsidR="006F0EA1" w:rsidRPr="006F0EA1" w14:paraId="197B76CC" w14:textId="77777777" w:rsidTr="006F0EA1">
        <w:trPr>
          <w:trHeight w:val="85"/>
        </w:trPr>
        <w:tc>
          <w:tcPr>
            <w:tcW w:w="2732" w:type="pct"/>
            <w:tcBorders>
              <w:top w:val="nil"/>
              <w:left w:val="nil"/>
              <w:bottom w:val="nil"/>
              <w:right w:val="nil"/>
            </w:tcBorders>
            <w:shd w:val="clear" w:color="auto" w:fill="auto"/>
            <w:vAlign w:val="center"/>
            <w:hideMark/>
          </w:tcPr>
          <w:p w14:paraId="6FE27ACB"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5E8DB48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D52B55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14:paraId="6902D95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2D57B9B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5F1DA36" w14:textId="77777777" w:rsidTr="006F0EA1">
        <w:trPr>
          <w:trHeight w:val="85"/>
        </w:trPr>
        <w:tc>
          <w:tcPr>
            <w:tcW w:w="2732" w:type="pct"/>
            <w:tcBorders>
              <w:top w:val="nil"/>
              <w:left w:val="nil"/>
              <w:bottom w:val="nil"/>
              <w:right w:val="nil"/>
            </w:tcBorders>
            <w:shd w:val="clear" w:color="auto" w:fill="auto"/>
            <w:vAlign w:val="center"/>
            <w:hideMark/>
          </w:tcPr>
          <w:p w14:paraId="30892C21" w14:textId="77777777" w:rsidR="006F0EA1" w:rsidRPr="006F0EA1" w:rsidRDefault="006F0EA1" w:rsidP="006F0EA1">
            <w:pPr>
              <w:spacing w:line="240" w:lineRule="auto"/>
              <w:rPr>
                <w:b/>
                <w:bCs/>
                <w:sz w:val="12"/>
                <w:szCs w:val="12"/>
              </w:rPr>
            </w:pPr>
            <w:r w:rsidRPr="006F0EA1">
              <w:rPr>
                <w:b/>
                <w:bCs/>
                <w:sz w:val="12"/>
                <w:szCs w:val="12"/>
              </w:rPr>
              <w:t>Obsługa informatyczna</w:t>
            </w:r>
          </w:p>
        </w:tc>
        <w:tc>
          <w:tcPr>
            <w:tcW w:w="545" w:type="pct"/>
            <w:tcBorders>
              <w:top w:val="nil"/>
              <w:left w:val="nil"/>
              <w:bottom w:val="nil"/>
              <w:right w:val="nil"/>
            </w:tcBorders>
            <w:shd w:val="clear" w:color="auto" w:fill="auto"/>
            <w:vAlign w:val="center"/>
            <w:hideMark/>
          </w:tcPr>
          <w:p w14:paraId="196EB46C" w14:textId="77777777" w:rsidR="006F0EA1" w:rsidRPr="006F0EA1" w:rsidRDefault="006F0EA1" w:rsidP="006F0EA1">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470C632F" w14:textId="77777777" w:rsidR="006F0EA1" w:rsidRPr="006F0EA1" w:rsidRDefault="006F0EA1" w:rsidP="006F0EA1">
            <w:pPr>
              <w:spacing w:line="240" w:lineRule="auto"/>
              <w:jc w:val="right"/>
              <w:rPr>
                <w:b/>
                <w:bCs/>
                <w:sz w:val="12"/>
                <w:szCs w:val="12"/>
              </w:rPr>
            </w:pPr>
            <w:r w:rsidRPr="006F0EA1">
              <w:rPr>
                <w:b/>
                <w:bCs/>
                <w:sz w:val="12"/>
                <w:szCs w:val="12"/>
              </w:rPr>
              <w:t>930 910</w:t>
            </w:r>
          </w:p>
        </w:tc>
        <w:tc>
          <w:tcPr>
            <w:tcW w:w="729" w:type="pct"/>
            <w:tcBorders>
              <w:top w:val="nil"/>
              <w:left w:val="nil"/>
              <w:bottom w:val="nil"/>
              <w:right w:val="nil"/>
            </w:tcBorders>
            <w:shd w:val="clear" w:color="auto" w:fill="auto"/>
            <w:noWrap/>
            <w:vAlign w:val="center"/>
            <w:hideMark/>
          </w:tcPr>
          <w:p w14:paraId="4145D4A5" w14:textId="77777777" w:rsidR="006F0EA1" w:rsidRPr="006F0EA1" w:rsidRDefault="006F0EA1" w:rsidP="006F0EA1">
            <w:pPr>
              <w:spacing w:line="240" w:lineRule="auto"/>
              <w:jc w:val="right"/>
              <w:rPr>
                <w:b/>
                <w:bCs/>
                <w:sz w:val="12"/>
                <w:szCs w:val="12"/>
              </w:rPr>
            </w:pPr>
            <w:r w:rsidRPr="006F0EA1">
              <w:rPr>
                <w:b/>
                <w:bCs/>
                <w:sz w:val="12"/>
                <w:szCs w:val="12"/>
              </w:rPr>
              <w:t>918 044,54</w:t>
            </w:r>
          </w:p>
        </w:tc>
        <w:tc>
          <w:tcPr>
            <w:tcW w:w="401" w:type="pct"/>
            <w:tcBorders>
              <w:top w:val="nil"/>
              <w:left w:val="nil"/>
              <w:bottom w:val="nil"/>
              <w:right w:val="nil"/>
            </w:tcBorders>
            <w:shd w:val="clear" w:color="auto" w:fill="auto"/>
            <w:noWrap/>
            <w:vAlign w:val="center"/>
            <w:hideMark/>
          </w:tcPr>
          <w:p w14:paraId="2EFB9E3A" w14:textId="77777777" w:rsidR="006F0EA1" w:rsidRPr="006F0EA1" w:rsidRDefault="006F0EA1" w:rsidP="006F0EA1">
            <w:pPr>
              <w:spacing w:line="240" w:lineRule="auto"/>
              <w:jc w:val="right"/>
              <w:rPr>
                <w:b/>
                <w:bCs/>
                <w:sz w:val="12"/>
                <w:szCs w:val="12"/>
              </w:rPr>
            </w:pPr>
            <w:r w:rsidRPr="006F0EA1">
              <w:rPr>
                <w:b/>
                <w:bCs/>
                <w:sz w:val="12"/>
                <w:szCs w:val="12"/>
              </w:rPr>
              <w:t>98,6%</w:t>
            </w:r>
          </w:p>
        </w:tc>
      </w:tr>
      <w:tr w:rsidR="006F0EA1" w:rsidRPr="006F0EA1" w14:paraId="7BAE7032" w14:textId="77777777" w:rsidTr="006F0EA1">
        <w:trPr>
          <w:trHeight w:val="85"/>
        </w:trPr>
        <w:tc>
          <w:tcPr>
            <w:tcW w:w="2732" w:type="pct"/>
            <w:tcBorders>
              <w:top w:val="nil"/>
              <w:left w:val="nil"/>
              <w:bottom w:val="nil"/>
              <w:right w:val="nil"/>
            </w:tcBorders>
            <w:shd w:val="clear" w:color="auto" w:fill="auto"/>
            <w:vAlign w:val="center"/>
            <w:hideMark/>
          </w:tcPr>
          <w:p w14:paraId="2A4CF381"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652663F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CD50AB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408D31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197E80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7AD98AD" w14:textId="77777777" w:rsidTr="006F0EA1">
        <w:trPr>
          <w:trHeight w:val="85"/>
        </w:trPr>
        <w:tc>
          <w:tcPr>
            <w:tcW w:w="2732" w:type="pct"/>
            <w:tcBorders>
              <w:top w:val="nil"/>
              <w:left w:val="nil"/>
              <w:bottom w:val="nil"/>
              <w:right w:val="nil"/>
            </w:tcBorders>
            <w:shd w:val="clear" w:color="auto" w:fill="auto"/>
            <w:vAlign w:val="center"/>
            <w:hideMark/>
          </w:tcPr>
          <w:p w14:paraId="6E132BD1"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sz w:val="12"/>
                <w:szCs w:val="12"/>
              </w:rPr>
              <w:t xml:space="preserve"> zapewnienie ciągłości pracy systemów informatycznych</w:t>
            </w:r>
          </w:p>
        </w:tc>
        <w:tc>
          <w:tcPr>
            <w:tcW w:w="545" w:type="pct"/>
            <w:tcBorders>
              <w:top w:val="nil"/>
              <w:left w:val="nil"/>
              <w:bottom w:val="nil"/>
              <w:right w:val="nil"/>
            </w:tcBorders>
            <w:shd w:val="clear" w:color="auto" w:fill="auto"/>
            <w:vAlign w:val="center"/>
            <w:hideMark/>
          </w:tcPr>
          <w:p w14:paraId="7084E24A"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4EA2A5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667366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09DFAD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472AFA1" w14:textId="77777777" w:rsidTr="006F0EA1">
        <w:trPr>
          <w:trHeight w:val="85"/>
        </w:trPr>
        <w:tc>
          <w:tcPr>
            <w:tcW w:w="2732" w:type="pct"/>
            <w:tcBorders>
              <w:top w:val="nil"/>
              <w:left w:val="nil"/>
              <w:bottom w:val="nil"/>
              <w:right w:val="nil"/>
            </w:tcBorders>
            <w:shd w:val="clear" w:color="auto" w:fill="auto"/>
            <w:vAlign w:val="center"/>
            <w:hideMark/>
          </w:tcPr>
          <w:p w14:paraId="79C6D4A6"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BD8E029"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A1C687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EE0D32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211804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6EA0C47" w14:textId="77777777" w:rsidTr="006F0EA1">
        <w:trPr>
          <w:trHeight w:val="85"/>
        </w:trPr>
        <w:tc>
          <w:tcPr>
            <w:tcW w:w="2732" w:type="pct"/>
            <w:tcBorders>
              <w:top w:val="nil"/>
              <w:left w:val="nil"/>
              <w:bottom w:val="nil"/>
              <w:right w:val="nil"/>
            </w:tcBorders>
            <w:shd w:val="clear" w:color="auto" w:fill="auto"/>
            <w:vAlign w:val="center"/>
            <w:hideMark/>
          </w:tcPr>
          <w:p w14:paraId="1EC8A827"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Informatyki</w:t>
            </w:r>
          </w:p>
        </w:tc>
        <w:tc>
          <w:tcPr>
            <w:tcW w:w="545" w:type="pct"/>
            <w:tcBorders>
              <w:top w:val="nil"/>
              <w:left w:val="nil"/>
              <w:bottom w:val="nil"/>
              <w:right w:val="nil"/>
            </w:tcBorders>
            <w:shd w:val="clear" w:color="auto" w:fill="auto"/>
            <w:vAlign w:val="center"/>
            <w:hideMark/>
          </w:tcPr>
          <w:p w14:paraId="12E7B2E4"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DC69CA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775C6D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C59AA6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6607412" w14:textId="77777777" w:rsidTr="006F0EA1">
        <w:trPr>
          <w:trHeight w:val="85"/>
        </w:trPr>
        <w:tc>
          <w:tcPr>
            <w:tcW w:w="2732" w:type="pct"/>
            <w:tcBorders>
              <w:top w:val="nil"/>
              <w:left w:val="nil"/>
              <w:bottom w:val="nil"/>
              <w:right w:val="nil"/>
            </w:tcBorders>
            <w:shd w:val="clear" w:color="auto" w:fill="auto"/>
            <w:vAlign w:val="center"/>
            <w:hideMark/>
          </w:tcPr>
          <w:p w14:paraId="1BE5CCBF"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9EC83C4"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187E1E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4F128E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2BA767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3068B32" w14:textId="77777777" w:rsidTr="006F0EA1">
        <w:trPr>
          <w:trHeight w:val="85"/>
        </w:trPr>
        <w:tc>
          <w:tcPr>
            <w:tcW w:w="2732" w:type="pct"/>
            <w:tcBorders>
              <w:top w:val="nil"/>
              <w:left w:val="nil"/>
              <w:bottom w:val="nil"/>
              <w:right w:val="nil"/>
            </w:tcBorders>
            <w:shd w:val="clear" w:color="auto" w:fill="auto"/>
            <w:vAlign w:val="center"/>
            <w:hideMark/>
          </w:tcPr>
          <w:p w14:paraId="1D51CE80"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75023</w:t>
            </w:r>
          </w:p>
        </w:tc>
        <w:tc>
          <w:tcPr>
            <w:tcW w:w="545" w:type="pct"/>
            <w:tcBorders>
              <w:top w:val="nil"/>
              <w:left w:val="nil"/>
              <w:bottom w:val="nil"/>
              <w:right w:val="nil"/>
            </w:tcBorders>
            <w:shd w:val="clear" w:color="auto" w:fill="auto"/>
            <w:vAlign w:val="center"/>
            <w:hideMark/>
          </w:tcPr>
          <w:p w14:paraId="666BD6EB"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220EE1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45A670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B2E873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EBAA5E9" w14:textId="77777777" w:rsidTr="006F0EA1">
        <w:trPr>
          <w:trHeight w:val="85"/>
        </w:trPr>
        <w:tc>
          <w:tcPr>
            <w:tcW w:w="2732" w:type="pct"/>
            <w:tcBorders>
              <w:top w:val="nil"/>
              <w:left w:val="nil"/>
              <w:bottom w:val="nil"/>
              <w:right w:val="nil"/>
            </w:tcBorders>
            <w:shd w:val="clear" w:color="auto" w:fill="auto"/>
            <w:vAlign w:val="center"/>
            <w:hideMark/>
          </w:tcPr>
          <w:p w14:paraId="1D16CFD0"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F2F1F74"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DD6642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4CD232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CCA7A1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9E86B0B" w14:textId="77777777" w:rsidTr="006F0EA1">
        <w:trPr>
          <w:trHeight w:val="85"/>
        </w:trPr>
        <w:tc>
          <w:tcPr>
            <w:tcW w:w="2732" w:type="pct"/>
            <w:tcBorders>
              <w:top w:val="nil"/>
              <w:left w:val="nil"/>
              <w:bottom w:val="nil"/>
              <w:right w:val="nil"/>
            </w:tcBorders>
            <w:shd w:val="clear" w:color="auto" w:fill="auto"/>
            <w:vAlign w:val="center"/>
            <w:hideMark/>
          </w:tcPr>
          <w:p w14:paraId="697BC883"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4CC846DF"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A53A77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64C3A8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56E0CA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D8AB0DB" w14:textId="77777777" w:rsidTr="006F0EA1">
        <w:trPr>
          <w:trHeight w:val="85"/>
        </w:trPr>
        <w:tc>
          <w:tcPr>
            <w:tcW w:w="2732" w:type="pct"/>
            <w:tcBorders>
              <w:top w:val="nil"/>
              <w:left w:val="nil"/>
              <w:bottom w:val="nil"/>
              <w:right w:val="nil"/>
            </w:tcBorders>
            <w:shd w:val="clear" w:color="auto" w:fill="auto"/>
            <w:vAlign w:val="center"/>
            <w:hideMark/>
          </w:tcPr>
          <w:p w14:paraId="345F2897" w14:textId="77777777" w:rsidR="006F0EA1" w:rsidRPr="006F0EA1" w:rsidRDefault="006F0EA1" w:rsidP="006F0EA1">
            <w:pPr>
              <w:spacing w:line="240" w:lineRule="auto"/>
              <w:rPr>
                <w:sz w:val="12"/>
                <w:szCs w:val="12"/>
              </w:rPr>
            </w:pPr>
            <w:r w:rsidRPr="006F0EA1">
              <w:rPr>
                <w:sz w:val="12"/>
                <w:szCs w:val="12"/>
              </w:rPr>
              <w:t>zakup materiałów i wyposażenia, w tym m.in.: materiałów eksploatacyjnych (tonerów) do drukarek i urządzeń wielofunkcyjnych, sprzętu informatycznego, akcesoriów i podzespołów komputerowych, licencji i oprogramowania oraz przedłużenie okresów licencyjnych na posiadane oprogramowanie</w:t>
            </w:r>
          </w:p>
        </w:tc>
        <w:tc>
          <w:tcPr>
            <w:tcW w:w="545" w:type="pct"/>
            <w:tcBorders>
              <w:top w:val="nil"/>
              <w:left w:val="nil"/>
              <w:bottom w:val="nil"/>
              <w:right w:val="nil"/>
            </w:tcBorders>
            <w:shd w:val="clear" w:color="auto" w:fill="auto"/>
            <w:noWrap/>
            <w:vAlign w:val="center"/>
            <w:hideMark/>
          </w:tcPr>
          <w:p w14:paraId="41A4E70C"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E40880E" w14:textId="77777777" w:rsidR="006F0EA1" w:rsidRPr="006F0EA1" w:rsidRDefault="006F0EA1" w:rsidP="006F0EA1">
            <w:pPr>
              <w:spacing w:line="240" w:lineRule="auto"/>
              <w:jc w:val="right"/>
              <w:rPr>
                <w:sz w:val="12"/>
                <w:szCs w:val="12"/>
              </w:rPr>
            </w:pPr>
            <w:r w:rsidRPr="006F0EA1">
              <w:rPr>
                <w:sz w:val="12"/>
                <w:szCs w:val="12"/>
              </w:rPr>
              <w:t>670 470</w:t>
            </w:r>
          </w:p>
        </w:tc>
        <w:tc>
          <w:tcPr>
            <w:tcW w:w="729" w:type="pct"/>
            <w:tcBorders>
              <w:top w:val="nil"/>
              <w:left w:val="nil"/>
              <w:bottom w:val="nil"/>
              <w:right w:val="nil"/>
            </w:tcBorders>
            <w:shd w:val="clear" w:color="auto" w:fill="auto"/>
            <w:noWrap/>
            <w:vAlign w:val="center"/>
            <w:hideMark/>
          </w:tcPr>
          <w:p w14:paraId="3CB072FA" w14:textId="77777777" w:rsidR="006F0EA1" w:rsidRPr="006F0EA1" w:rsidRDefault="006F0EA1" w:rsidP="006F0EA1">
            <w:pPr>
              <w:spacing w:line="240" w:lineRule="auto"/>
              <w:jc w:val="right"/>
              <w:rPr>
                <w:sz w:val="12"/>
                <w:szCs w:val="12"/>
              </w:rPr>
            </w:pPr>
            <w:r w:rsidRPr="006F0EA1">
              <w:rPr>
                <w:sz w:val="12"/>
                <w:szCs w:val="12"/>
              </w:rPr>
              <w:t>670 407,24</w:t>
            </w:r>
          </w:p>
        </w:tc>
        <w:tc>
          <w:tcPr>
            <w:tcW w:w="401" w:type="pct"/>
            <w:tcBorders>
              <w:top w:val="nil"/>
              <w:left w:val="nil"/>
              <w:bottom w:val="nil"/>
              <w:right w:val="nil"/>
            </w:tcBorders>
            <w:shd w:val="clear" w:color="auto" w:fill="auto"/>
            <w:noWrap/>
            <w:vAlign w:val="center"/>
            <w:hideMark/>
          </w:tcPr>
          <w:p w14:paraId="5837BE41"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39C0A20B" w14:textId="77777777" w:rsidTr="006F0EA1">
        <w:trPr>
          <w:trHeight w:val="85"/>
        </w:trPr>
        <w:tc>
          <w:tcPr>
            <w:tcW w:w="2732" w:type="pct"/>
            <w:tcBorders>
              <w:top w:val="nil"/>
              <w:left w:val="nil"/>
              <w:bottom w:val="nil"/>
              <w:right w:val="nil"/>
            </w:tcBorders>
            <w:shd w:val="clear" w:color="auto" w:fill="auto"/>
            <w:vAlign w:val="center"/>
            <w:hideMark/>
          </w:tcPr>
          <w:p w14:paraId="7CAFBB50" w14:textId="77777777" w:rsidR="006F0EA1" w:rsidRPr="006F0EA1" w:rsidRDefault="006F0EA1" w:rsidP="006F0EA1">
            <w:pPr>
              <w:spacing w:line="240" w:lineRule="auto"/>
              <w:rPr>
                <w:sz w:val="12"/>
                <w:szCs w:val="12"/>
              </w:rPr>
            </w:pPr>
            <w:r w:rsidRPr="006F0EA1">
              <w:rPr>
                <w:sz w:val="12"/>
                <w:szCs w:val="12"/>
              </w:rPr>
              <w:t>zakup usług pozostałych, w tym m.in.: serwisowanie, aktualizacja i modyfikowanie systemów informatycznych i oprogramowania</w:t>
            </w:r>
          </w:p>
        </w:tc>
        <w:tc>
          <w:tcPr>
            <w:tcW w:w="545" w:type="pct"/>
            <w:tcBorders>
              <w:top w:val="nil"/>
              <w:left w:val="nil"/>
              <w:bottom w:val="nil"/>
              <w:right w:val="nil"/>
            </w:tcBorders>
            <w:shd w:val="clear" w:color="auto" w:fill="auto"/>
            <w:noWrap/>
            <w:vAlign w:val="center"/>
            <w:hideMark/>
          </w:tcPr>
          <w:p w14:paraId="7CB1F2B5"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1B8F354" w14:textId="77777777" w:rsidR="006F0EA1" w:rsidRPr="006F0EA1" w:rsidRDefault="006F0EA1" w:rsidP="006F0EA1">
            <w:pPr>
              <w:spacing w:line="240" w:lineRule="auto"/>
              <w:jc w:val="right"/>
              <w:rPr>
                <w:sz w:val="12"/>
                <w:szCs w:val="12"/>
              </w:rPr>
            </w:pPr>
            <w:r w:rsidRPr="006F0EA1">
              <w:rPr>
                <w:sz w:val="12"/>
                <w:szCs w:val="12"/>
              </w:rPr>
              <w:t>210 000</w:t>
            </w:r>
          </w:p>
        </w:tc>
        <w:tc>
          <w:tcPr>
            <w:tcW w:w="729" w:type="pct"/>
            <w:tcBorders>
              <w:top w:val="nil"/>
              <w:left w:val="nil"/>
              <w:bottom w:val="nil"/>
              <w:right w:val="nil"/>
            </w:tcBorders>
            <w:shd w:val="clear" w:color="auto" w:fill="auto"/>
            <w:noWrap/>
            <w:vAlign w:val="center"/>
            <w:hideMark/>
          </w:tcPr>
          <w:p w14:paraId="3F5BB4CF" w14:textId="77777777" w:rsidR="006F0EA1" w:rsidRPr="006F0EA1" w:rsidRDefault="006F0EA1" w:rsidP="006F0EA1">
            <w:pPr>
              <w:spacing w:line="240" w:lineRule="auto"/>
              <w:jc w:val="right"/>
              <w:rPr>
                <w:sz w:val="12"/>
                <w:szCs w:val="12"/>
              </w:rPr>
            </w:pPr>
            <w:r w:rsidRPr="006F0EA1">
              <w:rPr>
                <w:sz w:val="12"/>
                <w:szCs w:val="12"/>
              </w:rPr>
              <w:t>209 240,31</w:t>
            </w:r>
          </w:p>
        </w:tc>
        <w:tc>
          <w:tcPr>
            <w:tcW w:w="401" w:type="pct"/>
            <w:tcBorders>
              <w:top w:val="nil"/>
              <w:left w:val="nil"/>
              <w:bottom w:val="nil"/>
              <w:right w:val="nil"/>
            </w:tcBorders>
            <w:shd w:val="clear" w:color="auto" w:fill="auto"/>
            <w:noWrap/>
            <w:vAlign w:val="center"/>
            <w:hideMark/>
          </w:tcPr>
          <w:p w14:paraId="3C343421" w14:textId="77777777" w:rsidR="006F0EA1" w:rsidRPr="006F0EA1" w:rsidRDefault="006F0EA1" w:rsidP="006F0EA1">
            <w:pPr>
              <w:spacing w:line="240" w:lineRule="auto"/>
              <w:jc w:val="right"/>
              <w:rPr>
                <w:sz w:val="12"/>
                <w:szCs w:val="12"/>
              </w:rPr>
            </w:pPr>
            <w:r w:rsidRPr="006F0EA1">
              <w:rPr>
                <w:sz w:val="12"/>
                <w:szCs w:val="12"/>
              </w:rPr>
              <w:t>99,6%</w:t>
            </w:r>
          </w:p>
        </w:tc>
      </w:tr>
      <w:tr w:rsidR="006F0EA1" w:rsidRPr="006F0EA1" w14:paraId="3277E37C" w14:textId="77777777" w:rsidTr="006F0EA1">
        <w:trPr>
          <w:trHeight w:val="85"/>
        </w:trPr>
        <w:tc>
          <w:tcPr>
            <w:tcW w:w="2732" w:type="pct"/>
            <w:tcBorders>
              <w:top w:val="nil"/>
              <w:left w:val="nil"/>
              <w:bottom w:val="nil"/>
              <w:right w:val="nil"/>
            </w:tcBorders>
            <w:shd w:val="clear" w:color="auto" w:fill="auto"/>
            <w:vAlign w:val="center"/>
            <w:hideMark/>
          </w:tcPr>
          <w:p w14:paraId="2E15417C" w14:textId="77777777" w:rsidR="006F0EA1" w:rsidRPr="006F0EA1" w:rsidRDefault="006F0EA1" w:rsidP="006F0EA1">
            <w:pPr>
              <w:spacing w:line="240" w:lineRule="auto"/>
              <w:rPr>
                <w:sz w:val="12"/>
                <w:szCs w:val="12"/>
              </w:rPr>
            </w:pPr>
            <w:r w:rsidRPr="006F0EA1">
              <w:rPr>
                <w:sz w:val="12"/>
                <w:szCs w:val="12"/>
              </w:rPr>
              <w:t>podatek od towarów i usług (VAT)</w:t>
            </w:r>
          </w:p>
        </w:tc>
        <w:tc>
          <w:tcPr>
            <w:tcW w:w="545" w:type="pct"/>
            <w:tcBorders>
              <w:top w:val="nil"/>
              <w:left w:val="nil"/>
              <w:bottom w:val="nil"/>
              <w:right w:val="nil"/>
            </w:tcBorders>
            <w:shd w:val="clear" w:color="auto" w:fill="auto"/>
            <w:noWrap/>
            <w:vAlign w:val="center"/>
            <w:hideMark/>
          </w:tcPr>
          <w:p w14:paraId="007E0273"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D30A56E" w14:textId="77777777" w:rsidR="006F0EA1" w:rsidRPr="006F0EA1" w:rsidRDefault="006F0EA1" w:rsidP="006F0EA1">
            <w:pPr>
              <w:spacing w:line="240" w:lineRule="auto"/>
              <w:jc w:val="right"/>
              <w:rPr>
                <w:sz w:val="12"/>
                <w:szCs w:val="12"/>
              </w:rPr>
            </w:pPr>
            <w:r w:rsidRPr="006F0EA1">
              <w:rPr>
                <w:sz w:val="12"/>
                <w:szCs w:val="12"/>
              </w:rPr>
              <w:t>23 330</w:t>
            </w:r>
          </w:p>
        </w:tc>
        <w:tc>
          <w:tcPr>
            <w:tcW w:w="729" w:type="pct"/>
            <w:tcBorders>
              <w:top w:val="nil"/>
              <w:left w:val="nil"/>
              <w:bottom w:val="nil"/>
              <w:right w:val="nil"/>
            </w:tcBorders>
            <w:shd w:val="clear" w:color="auto" w:fill="auto"/>
            <w:noWrap/>
            <w:vAlign w:val="center"/>
            <w:hideMark/>
          </w:tcPr>
          <w:p w14:paraId="4E475AE2" w14:textId="77777777" w:rsidR="006F0EA1" w:rsidRPr="006F0EA1" w:rsidRDefault="006F0EA1" w:rsidP="006F0EA1">
            <w:pPr>
              <w:spacing w:line="240" w:lineRule="auto"/>
              <w:jc w:val="right"/>
              <w:rPr>
                <w:sz w:val="12"/>
                <w:szCs w:val="12"/>
              </w:rPr>
            </w:pPr>
            <w:r w:rsidRPr="006F0EA1">
              <w:rPr>
                <w:sz w:val="12"/>
                <w:szCs w:val="12"/>
              </w:rPr>
              <w:t>11 328,38</w:t>
            </w:r>
          </w:p>
        </w:tc>
        <w:tc>
          <w:tcPr>
            <w:tcW w:w="401" w:type="pct"/>
            <w:tcBorders>
              <w:top w:val="nil"/>
              <w:left w:val="nil"/>
              <w:bottom w:val="nil"/>
              <w:right w:val="nil"/>
            </w:tcBorders>
            <w:shd w:val="clear" w:color="auto" w:fill="auto"/>
            <w:noWrap/>
            <w:vAlign w:val="center"/>
            <w:hideMark/>
          </w:tcPr>
          <w:p w14:paraId="2276611A" w14:textId="77777777" w:rsidR="006F0EA1" w:rsidRPr="006F0EA1" w:rsidRDefault="006F0EA1" w:rsidP="006F0EA1">
            <w:pPr>
              <w:spacing w:line="240" w:lineRule="auto"/>
              <w:jc w:val="right"/>
              <w:rPr>
                <w:sz w:val="12"/>
                <w:szCs w:val="12"/>
              </w:rPr>
            </w:pPr>
            <w:r w:rsidRPr="006F0EA1">
              <w:rPr>
                <w:sz w:val="12"/>
                <w:szCs w:val="12"/>
              </w:rPr>
              <w:t>48,6%</w:t>
            </w:r>
          </w:p>
        </w:tc>
      </w:tr>
      <w:tr w:rsidR="006F0EA1" w:rsidRPr="006F0EA1" w14:paraId="309E8840" w14:textId="77777777" w:rsidTr="006F0EA1">
        <w:trPr>
          <w:trHeight w:val="85"/>
        </w:trPr>
        <w:tc>
          <w:tcPr>
            <w:tcW w:w="2732" w:type="pct"/>
            <w:tcBorders>
              <w:top w:val="nil"/>
              <w:left w:val="nil"/>
              <w:bottom w:val="nil"/>
              <w:right w:val="nil"/>
            </w:tcBorders>
            <w:shd w:val="clear" w:color="auto" w:fill="auto"/>
            <w:vAlign w:val="center"/>
            <w:hideMark/>
          </w:tcPr>
          <w:p w14:paraId="3C5ED900" w14:textId="77777777" w:rsidR="006F0EA1" w:rsidRPr="006F0EA1" w:rsidRDefault="006F0EA1" w:rsidP="006F0EA1">
            <w:pPr>
              <w:spacing w:line="240" w:lineRule="auto"/>
              <w:rPr>
                <w:sz w:val="12"/>
                <w:szCs w:val="12"/>
              </w:rPr>
            </w:pPr>
            <w:r w:rsidRPr="006F0EA1">
              <w:rPr>
                <w:sz w:val="12"/>
                <w:szCs w:val="12"/>
              </w:rPr>
              <w:t>opłaty z tytułu zakupu usług telekomunikacyjnych - dostęp do sieci internet</w:t>
            </w:r>
          </w:p>
        </w:tc>
        <w:tc>
          <w:tcPr>
            <w:tcW w:w="545" w:type="pct"/>
            <w:tcBorders>
              <w:top w:val="nil"/>
              <w:left w:val="nil"/>
              <w:bottom w:val="nil"/>
              <w:right w:val="nil"/>
            </w:tcBorders>
            <w:shd w:val="clear" w:color="auto" w:fill="auto"/>
            <w:noWrap/>
            <w:vAlign w:val="center"/>
            <w:hideMark/>
          </w:tcPr>
          <w:p w14:paraId="1DB79D62"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81D7DE9" w14:textId="77777777" w:rsidR="006F0EA1" w:rsidRPr="006F0EA1" w:rsidRDefault="006F0EA1" w:rsidP="006F0EA1">
            <w:pPr>
              <w:spacing w:line="240" w:lineRule="auto"/>
              <w:jc w:val="right"/>
              <w:rPr>
                <w:sz w:val="12"/>
                <w:szCs w:val="12"/>
              </w:rPr>
            </w:pPr>
            <w:r w:rsidRPr="006F0EA1">
              <w:rPr>
                <w:sz w:val="12"/>
                <w:szCs w:val="12"/>
              </w:rPr>
              <w:t>19 395</w:t>
            </w:r>
          </w:p>
        </w:tc>
        <w:tc>
          <w:tcPr>
            <w:tcW w:w="729" w:type="pct"/>
            <w:tcBorders>
              <w:top w:val="nil"/>
              <w:left w:val="nil"/>
              <w:bottom w:val="nil"/>
              <w:right w:val="nil"/>
            </w:tcBorders>
            <w:shd w:val="clear" w:color="auto" w:fill="auto"/>
            <w:noWrap/>
            <w:vAlign w:val="center"/>
            <w:hideMark/>
          </w:tcPr>
          <w:p w14:paraId="0E742E29" w14:textId="77777777" w:rsidR="006F0EA1" w:rsidRPr="006F0EA1" w:rsidRDefault="006F0EA1" w:rsidP="006F0EA1">
            <w:pPr>
              <w:spacing w:line="240" w:lineRule="auto"/>
              <w:jc w:val="right"/>
              <w:rPr>
                <w:sz w:val="12"/>
                <w:szCs w:val="12"/>
              </w:rPr>
            </w:pPr>
            <w:r w:rsidRPr="006F0EA1">
              <w:rPr>
                <w:sz w:val="12"/>
                <w:szCs w:val="12"/>
              </w:rPr>
              <w:t>19 391,16</w:t>
            </w:r>
          </w:p>
        </w:tc>
        <w:tc>
          <w:tcPr>
            <w:tcW w:w="401" w:type="pct"/>
            <w:tcBorders>
              <w:top w:val="nil"/>
              <w:left w:val="nil"/>
              <w:bottom w:val="nil"/>
              <w:right w:val="nil"/>
            </w:tcBorders>
            <w:shd w:val="clear" w:color="auto" w:fill="auto"/>
            <w:noWrap/>
            <w:vAlign w:val="center"/>
            <w:hideMark/>
          </w:tcPr>
          <w:p w14:paraId="1A1B9E8F"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2922947C" w14:textId="77777777" w:rsidTr="006F0EA1">
        <w:trPr>
          <w:trHeight w:val="85"/>
        </w:trPr>
        <w:tc>
          <w:tcPr>
            <w:tcW w:w="2732" w:type="pct"/>
            <w:tcBorders>
              <w:top w:val="nil"/>
              <w:left w:val="nil"/>
              <w:bottom w:val="nil"/>
              <w:right w:val="nil"/>
            </w:tcBorders>
            <w:shd w:val="clear" w:color="auto" w:fill="auto"/>
            <w:vAlign w:val="center"/>
            <w:hideMark/>
          </w:tcPr>
          <w:p w14:paraId="4CDDD0D9" w14:textId="77777777" w:rsidR="006F0EA1" w:rsidRPr="006F0EA1" w:rsidRDefault="006F0EA1" w:rsidP="006F0EA1">
            <w:pPr>
              <w:spacing w:line="240" w:lineRule="auto"/>
              <w:rPr>
                <w:sz w:val="12"/>
                <w:szCs w:val="12"/>
              </w:rPr>
            </w:pPr>
            <w:r w:rsidRPr="006F0EA1">
              <w:rPr>
                <w:sz w:val="12"/>
                <w:szCs w:val="12"/>
              </w:rPr>
              <w:t>naprawa i serwis sprzętu komputerowego i urządzeń drukujących</w:t>
            </w:r>
          </w:p>
        </w:tc>
        <w:tc>
          <w:tcPr>
            <w:tcW w:w="545" w:type="pct"/>
            <w:tcBorders>
              <w:top w:val="nil"/>
              <w:left w:val="nil"/>
              <w:bottom w:val="nil"/>
              <w:right w:val="nil"/>
            </w:tcBorders>
            <w:shd w:val="clear" w:color="auto" w:fill="auto"/>
            <w:noWrap/>
            <w:vAlign w:val="center"/>
            <w:hideMark/>
          </w:tcPr>
          <w:p w14:paraId="74A1E740"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2317AF7" w14:textId="77777777" w:rsidR="006F0EA1" w:rsidRPr="006F0EA1" w:rsidRDefault="006F0EA1" w:rsidP="006F0EA1">
            <w:pPr>
              <w:spacing w:line="240" w:lineRule="auto"/>
              <w:jc w:val="right"/>
              <w:rPr>
                <w:sz w:val="12"/>
                <w:szCs w:val="12"/>
              </w:rPr>
            </w:pPr>
            <w:r w:rsidRPr="006F0EA1">
              <w:rPr>
                <w:sz w:val="12"/>
                <w:szCs w:val="12"/>
              </w:rPr>
              <w:t>7 715</w:t>
            </w:r>
          </w:p>
        </w:tc>
        <w:tc>
          <w:tcPr>
            <w:tcW w:w="729" w:type="pct"/>
            <w:tcBorders>
              <w:top w:val="nil"/>
              <w:left w:val="nil"/>
              <w:bottom w:val="nil"/>
              <w:right w:val="nil"/>
            </w:tcBorders>
            <w:shd w:val="clear" w:color="auto" w:fill="auto"/>
            <w:noWrap/>
            <w:vAlign w:val="center"/>
            <w:hideMark/>
          </w:tcPr>
          <w:p w14:paraId="3F46FAD2" w14:textId="77777777" w:rsidR="006F0EA1" w:rsidRPr="006F0EA1" w:rsidRDefault="006F0EA1" w:rsidP="006F0EA1">
            <w:pPr>
              <w:spacing w:line="240" w:lineRule="auto"/>
              <w:jc w:val="right"/>
              <w:rPr>
                <w:sz w:val="12"/>
                <w:szCs w:val="12"/>
              </w:rPr>
            </w:pPr>
            <w:r w:rsidRPr="006F0EA1">
              <w:rPr>
                <w:sz w:val="12"/>
                <w:szCs w:val="12"/>
              </w:rPr>
              <w:t>7 677,45</w:t>
            </w:r>
          </w:p>
        </w:tc>
        <w:tc>
          <w:tcPr>
            <w:tcW w:w="401" w:type="pct"/>
            <w:tcBorders>
              <w:top w:val="nil"/>
              <w:left w:val="nil"/>
              <w:bottom w:val="nil"/>
              <w:right w:val="nil"/>
            </w:tcBorders>
            <w:shd w:val="clear" w:color="auto" w:fill="auto"/>
            <w:noWrap/>
            <w:vAlign w:val="center"/>
            <w:hideMark/>
          </w:tcPr>
          <w:p w14:paraId="211120C3" w14:textId="77777777" w:rsidR="006F0EA1" w:rsidRPr="006F0EA1" w:rsidRDefault="006F0EA1" w:rsidP="006F0EA1">
            <w:pPr>
              <w:spacing w:line="240" w:lineRule="auto"/>
              <w:jc w:val="right"/>
              <w:rPr>
                <w:sz w:val="12"/>
                <w:szCs w:val="12"/>
              </w:rPr>
            </w:pPr>
            <w:r w:rsidRPr="006F0EA1">
              <w:rPr>
                <w:sz w:val="12"/>
                <w:szCs w:val="12"/>
              </w:rPr>
              <w:t>99,5%</w:t>
            </w:r>
          </w:p>
        </w:tc>
      </w:tr>
      <w:tr w:rsidR="006F0EA1" w:rsidRPr="006F0EA1" w14:paraId="1C1F5CFE" w14:textId="77777777" w:rsidTr="006F0EA1">
        <w:trPr>
          <w:trHeight w:val="85"/>
        </w:trPr>
        <w:tc>
          <w:tcPr>
            <w:tcW w:w="2732" w:type="pct"/>
            <w:tcBorders>
              <w:top w:val="nil"/>
              <w:left w:val="nil"/>
              <w:bottom w:val="nil"/>
              <w:right w:val="nil"/>
            </w:tcBorders>
            <w:shd w:val="clear" w:color="auto" w:fill="auto"/>
            <w:vAlign w:val="center"/>
            <w:hideMark/>
          </w:tcPr>
          <w:p w14:paraId="2EA72301"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5CF69B8D"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BBA674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919270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4FBD4C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F977FFA" w14:textId="77777777" w:rsidTr="006F0EA1">
        <w:trPr>
          <w:trHeight w:val="85"/>
        </w:trPr>
        <w:tc>
          <w:tcPr>
            <w:tcW w:w="2732" w:type="pct"/>
            <w:tcBorders>
              <w:top w:val="nil"/>
              <w:left w:val="nil"/>
              <w:bottom w:val="nil"/>
              <w:right w:val="nil"/>
            </w:tcBorders>
            <w:shd w:val="clear" w:color="auto" w:fill="auto"/>
            <w:vAlign w:val="center"/>
            <w:hideMark/>
          </w:tcPr>
          <w:p w14:paraId="7A3F4FAA" w14:textId="77777777" w:rsidR="006F0EA1" w:rsidRPr="006F0EA1" w:rsidRDefault="006F0EA1" w:rsidP="006F0EA1">
            <w:pPr>
              <w:spacing w:line="240" w:lineRule="auto"/>
              <w:rPr>
                <w:b/>
                <w:bCs/>
                <w:sz w:val="12"/>
                <w:szCs w:val="12"/>
              </w:rPr>
            </w:pPr>
            <w:r w:rsidRPr="006F0EA1">
              <w:rPr>
                <w:b/>
                <w:bCs/>
                <w:sz w:val="12"/>
                <w:szCs w:val="12"/>
              </w:rPr>
              <w:t>Obsługa teletechniczna</w:t>
            </w:r>
          </w:p>
        </w:tc>
        <w:tc>
          <w:tcPr>
            <w:tcW w:w="545" w:type="pct"/>
            <w:tcBorders>
              <w:top w:val="nil"/>
              <w:left w:val="nil"/>
              <w:bottom w:val="nil"/>
              <w:right w:val="nil"/>
            </w:tcBorders>
            <w:shd w:val="clear" w:color="auto" w:fill="auto"/>
            <w:vAlign w:val="center"/>
            <w:hideMark/>
          </w:tcPr>
          <w:p w14:paraId="69E03354" w14:textId="77777777" w:rsidR="006F0EA1" w:rsidRPr="006F0EA1" w:rsidRDefault="006F0EA1" w:rsidP="006F0EA1">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591E000C" w14:textId="77777777" w:rsidR="006F0EA1" w:rsidRPr="006F0EA1" w:rsidRDefault="006F0EA1" w:rsidP="006F0EA1">
            <w:pPr>
              <w:spacing w:line="240" w:lineRule="auto"/>
              <w:jc w:val="right"/>
              <w:rPr>
                <w:b/>
                <w:bCs/>
                <w:sz w:val="12"/>
                <w:szCs w:val="12"/>
              </w:rPr>
            </w:pPr>
            <w:r w:rsidRPr="006F0EA1">
              <w:rPr>
                <w:b/>
                <w:bCs/>
                <w:sz w:val="12"/>
                <w:szCs w:val="12"/>
              </w:rPr>
              <w:t>38 146</w:t>
            </w:r>
          </w:p>
        </w:tc>
        <w:tc>
          <w:tcPr>
            <w:tcW w:w="729" w:type="pct"/>
            <w:tcBorders>
              <w:top w:val="nil"/>
              <w:left w:val="nil"/>
              <w:bottom w:val="nil"/>
              <w:right w:val="nil"/>
            </w:tcBorders>
            <w:shd w:val="clear" w:color="auto" w:fill="auto"/>
            <w:noWrap/>
            <w:vAlign w:val="center"/>
            <w:hideMark/>
          </w:tcPr>
          <w:p w14:paraId="6EF4A0BA" w14:textId="77777777" w:rsidR="006F0EA1" w:rsidRPr="006F0EA1" w:rsidRDefault="006F0EA1" w:rsidP="006F0EA1">
            <w:pPr>
              <w:spacing w:line="240" w:lineRule="auto"/>
              <w:jc w:val="right"/>
              <w:rPr>
                <w:b/>
                <w:bCs/>
                <w:sz w:val="12"/>
                <w:szCs w:val="12"/>
              </w:rPr>
            </w:pPr>
            <w:r w:rsidRPr="006F0EA1">
              <w:rPr>
                <w:b/>
                <w:bCs/>
                <w:sz w:val="12"/>
                <w:szCs w:val="12"/>
              </w:rPr>
              <w:t>33 319,85</w:t>
            </w:r>
          </w:p>
        </w:tc>
        <w:tc>
          <w:tcPr>
            <w:tcW w:w="401" w:type="pct"/>
            <w:tcBorders>
              <w:top w:val="nil"/>
              <w:left w:val="nil"/>
              <w:bottom w:val="nil"/>
              <w:right w:val="nil"/>
            </w:tcBorders>
            <w:shd w:val="clear" w:color="auto" w:fill="auto"/>
            <w:noWrap/>
            <w:vAlign w:val="center"/>
            <w:hideMark/>
          </w:tcPr>
          <w:p w14:paraId="39C6EDA4" w14:textId="77777777" w:rsidR="006F0EA1" w:rsidRPr="006F0EA1" w:rsidRDefault="006F0EA1" w:rsidP="006F0EA1">
            <w:pPr>
              <w:spacing w:line="240" w:lineRule="auto"/>
              <w:jc w:val="right"/>
              <w:rPr>
                <w:b/>
                <w:bCs/>
                <w:sz w:val="12"/>
                <w:szCs w:val="12"/>
              </w:rPr>
            </w:pPr>
            <w:r w:rsidRPr="006F0EA1">
              <w:rPr>
                <w:b/>
                <w:bCs/>
                <w:sz w:val="12"/>
                <w:szCs w:val="12"/>
              </w:rPr>
              <w:t>87,3%</w:t>
            </w:r>
          </w:p>
        </w:tc>
      </w:tr>
      <w:tr w:rsidR="006F0EA1" w:rsidRPr="006F0EA1" w14:paraId="1F748B6A" w14:textId="77777777" w:rsidTr="006F0EA1">
        <w:trPr>
          <w:trHeight w:val="85"/>
        </w:trPr>
        <w:tc>
          <w:tcPr>
            <w:tcW w:w="2732" w:type="pct"/>
            <w:tcBorders>
              <w:top w:val="nil"/>
              <w:left w:val="nil"/>
              <w:bottom w:val="nil"/>
              <w:right w:val="nil"/>
            </w:tcBorders>
            <w:shd w:val="clear" w:color="auto" w:fill="auto"/>
            <w:vAlign w:val="center"/>
            <w:hideMark/>
          </w:tcPr>
          <w:p w14:paraId="121553AB"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5737834A"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7B4824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2F5BF5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8B9801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8E3032D" w14:textId="77777777" w:rsidTr="006F0EA1">
        <w:trPr>
          <w:trHeight w:val="85"/>
        </w:trPr>
        <w:tc>
          <w:tcPr>
            <w:tcW w:w="2732" w:type="pct"/>
            <w:tcBorders>
              <w:top w:val="nil"/>
              <w:left w:val="nil"/>
              <w:bottom w:val="nil"/>
              <w:right w:val="nil"/>
            </w:tcBorders>
            <w:shd w:val="clear" w:color="auto" w:fill="auto"/>
            <w:vAlign w:val="center"/>
            <w:hideMark/>
          </w:tcPr>
          <w:p w14:paraId="551521CC"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sz w:val="12"/>
                <w:szCs w:val="12"/>
              </w:rPr>
              <w:t xml:space="preserve"> zapewnienie ciągłości pracy sieci teletechnicznej </w:t>
            </w:r>
          </w:p>
        </w:tc>
        <w:tc>
          <w:tcPr>
            <w:tcW w:w="545" w:type="pct"/>
            <w:tcBorders>
              <w:top w:val="nil"/>
              <w:left w:val="nil"/>
              <w:bottom w:val="nil"/>
              <w:right w:val="nil"/>
            </w:tcBorders>
            <w:shd w:val="clear" w:color="auto" w:fill="auto"/>
            <w:vAlign w:val="center"/>
            <w:hideMark/>
          </w:tcPr>
          <w:p w14:paraId="26BE631B"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0ECCE0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7A9173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CEBB09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D0D8DF2" w14:textId="77777777" w:rsidTr="006F0EA1">
        <w:trPr>
          <w:trHeight w:val="85"/>
        </w:trPr>
        <w:tc>
          <w:tcPr>
            <w:tcW w:w="2732" w:type="pct"/>
            <w:tcBorders>
              <w:top w:val="nil"/>
              <w:left w:val="nil"/>
              <w:bottom w:val="nil"/>
              <w:right w:val="nil"/>
            </w:tcBorders>
            <w:shd w:val="clear" w:color="auto" w:fill="auto"/>
            <w:vAlign w:val="center"/>
            <w:hideMark/>
          </w:tcPr>
          <w:p w14:paraId="77FD9928"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6E97C2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64BEDB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9EB0BE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9354E6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FB6726B" w14:textId="77777777" w:rsidTr="006F0EA1">
        <w:trPr>
          <w:trHeight w:val="85"/>
        </w:trPr>
        <w:tc>
          <w:tcPr>
            <w:tcW w:w="2732" w:type="pct"/>
            <w:tcBorders>
              <w:top w:val="nil"/>
              <w:left w:val="nil"/>
              <w:bottom w:val="nil"/>
              <w:right w:val="nil"/>
            </w:tcBorders>
            <w:shd w:val="clear" w:color="auto" w:fill="auto"/>
            <w:vAlign w:val="center"/>
            <w:hideMark/>
          </w:tcPr>
          <w:p w14:paraId="6C0B7685"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Administracyjno-Gospodarczy</w:t>
            </w:r>
          </w:p>
        </w:tc>
        <w:tc>
          <w:tcPr>
            <w:tcW w:w="545" w:type="pct"/>
            <w:tcBorders>
              <w:top w:val="nil"/>
              <w:left w:val="nil"/>
              <w:bottom w:val="nil"/>
              <w:right w:val="nil"/>
            </w:tcBorders>
            <w:shd w:val="clear" w:color="auto" w:fill="auto"/>
            <w:vAlign w:val="center"/>
            <w:hideMark/>
          </w:tcPr>
          <w:p w14:paraId="0ECEC4F4"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D66893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1AA4B1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D0F518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E04E7B9" w14:textId="77777777" w:rsidTr="006F0EA1">
        <w:trPr>
          <w:trHeight w:val="85"/>
        </w:trPr>
        <w:tc>
          <w:tcPr>
            <w:tcW w:w="2732" w:type="pct"/>
            <w:tcBorders>
              <w:top w:val="nil"/>
              <w:left w:val="nil"/>
              <w:bottom w:val="nil"/>
              <w:right w:val="nil"/>
            </w:tcBorders>
            <w:shd w:val="clear" w:color="auto" w:fill="auto"/>
            <w:vAlign w:val="center"/>
            <w:hideMark/>
          </w:tcPr>
          <w:p w14:paraId="35504152"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2E6C77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A7E466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95F4C5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800493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A430D44" w14:textId="77777777" w:rsidTr="006F0EA1">
        <w:trPr>
          <w:trHeight w:val="85"/>
        </w:trPr>
        <w:tc>
          <w:tcPr>
            <w:tcW w:w="2732" w:type="pct"/>
            <w:tcBorders>
              <w:top w:val="nil"/>
              <w:left w:val="nil"/>
              <w:bottom w:val="nil"/>
              <w:right w:val="nil"/>
            </w:tcBorders>
            <w:shd w:val="clear" w:color="auto" w:fill="auto"/>
            <w:vAlign w:val="center"/>
            <w:hideMark/>
          </w:tcPr>
          <w:p w14:paraId="6D3A4E8A"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75023</w:t>
            </w:r>
          </w:p>
        </w:tc>
        <w:tc>
          <w:tcPr>
            <w:tcW w:w="545" w:type="pct"/>
            <w:tcBorders>
              <w:top w:val="nil"/>
              <w:left w:val="nil"/>
              <w:bottom w:val="nil"/>
              <w:right w:val="nil"/>
            </w:tcBorders>
            <w:shd w:val="clear" w:color="auto" w:fill="auto"/>
            <w:vAlign w:val="center"/>
            <w:hideMark/>
          </w:tcPr>
          <w:p w14:paraId="70E3F605"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462219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3B0715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2F98A7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6889ED0" w14:textId="77777777" w:rsidTr="006F0EA1">
        <w:trPr>
          <w:trHeight w:val="85"/>
        </w:trPr>
        <w:tc>
          <w:tcPr>
            <w:tcW w:w="2732" w:type="pct"/>
            <w:tcBorders>
              <w:top w:val="nil"/>
              <w:left w:val="nil"/>
              <w:bottom w:val="nil"/>
              <w:right w:val="nil"/>
            </w:tcBorders>
            <w:shd w:val="clear" w:color="auto" w:fill="auto"/>
            <w:vAlign w:val="center"/>
            <w:hideMark/>
          </w:tcPr>
          <w:p w14:paraId="0960CF76"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203889A"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C9C78A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9CC758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3C6A3D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175F565" w14:textId="77777777" w:rsidTr="006F0EA1">
        <w:trPr>
          <w:trHeight w:val="85"/>
        </w:trPr>
        <w:tc>
          <w:tcPr>
            <w:tcW w:w="2732" w:type="pct"/>
            <w:tcBorders>
              <w:top w:val="nil"/>
              <w:left w:val="nil"/>
              <w:bottom w:val="nil"/>
              <w:right w:val="nil"/>
            </w:tcBorders>
            <w:shd w:val="clear" w:color="auto" w:fill="auto"/>
            <w:vAlign w:val="center"/>
            <w:hideMark/>
          </w:tcPr>
          <w:p w14:paraId="02416962"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22748395"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AE8C0B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E356E2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2CF301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5ED8EC3" w14:textId="77777777" w:rsidTr="006F0EA1">
        <w:trPr>
          <w:trHeight w:val="85"/>
        </w:trPr>
        <w:tc>
          <w:tcPr>
            <w:tcW w:w="2732" w:type="pct"/>
            <w:tcBorders>
              <w:top w:val="nil"/>
              <w:left w:val="nil"/>
              <w:bottom w:val="nil"/>
              <w:right w:val="nil"/>
            </w:tcBorders>
            <w:shd w:val="clear" w:color="auto" w:fill="auto"/>
            <w:vAlign w:val="center"/>
            <w:hideMark/>
          </w:tcPr>
          <w:p w14:paraId="6553FF40" w14:textId="77777777" w:rsidR="006F0EA1" w:rsidRPr="006F0EA1" w:rsidRDefault="006F0EA1" w:rsidP="006F0EA1">
            <w:pPr>
              <w:spacing w:line="240" w:lineRule="auto"/>
              <w:rPr>
                <w:sz w:val="12"/>
                <w:szCs w:val="12"/>
              </w:rPr>
            </w:pPr>
            <w:r w:rsidRPr="006F0EA1">
              <w:rPr>
                <w:sz w:val="12"/>
                <w:szCs w:val="12"/>
              </w:rPr>
              <w:t>zakup telefonów komórkowych</w:t>
            </w:r>
          </w:p>
        </w:tc>
        <w:tc>
          <w:tcPr>
            <w:tcW w:w="545" w:type="pct"/>
            <w:tcBorders>
              <w:top w:val="nil"/>
              <w:left w:val="nil"/>
              <w:bottom w:val="nil"/>
              <w:right w:val="nil"/>
            </w:tcBorders>
            <w:shd w:val="clear" w:color="auto" w:fill="auto"/>
            <w:noWrap/>
            <w:vAlign w:val="center"/>
            <w:hideMark/>
          </w:tcPr>
          <w:p w14:paraId="6274391A"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FBF8825" w14:textId="77777777" w:rsidR="006F0EA1" w:rsidRPr="006F0EA1" w:rsidRDefault="006F0EA1" w:rsidP="006F0EA1">
            <w:pPr>
              <w:spacing w:line="240" w:lineRule="auto"/>
              <w:jc w:val="right"/>
              <w:rPr>
                <w:sz w:val="12"/>
                <w:szCs w:val="12"/>
              </w:rPr>
            </w:pPr>
            <w:r w:rsidRPr="006F0EA1">
              <w:rPr>
                <w:sz w:val="12"/>
                <w:szCs w:val="12"/>
              </w:rPr>
              <w:t>18 000</w:t>
            </w:r>
          </w:p>
        </w:tc>
        <w:tc>
          <w:tcPr>
            <w:tcW w:w="729" w:type="pct"/>
            <w:tcBorders>
              <w:top w:val="nil"/>
              <w:left w:val="nil"/>
              <w:bottom w:val="nil"/>
              <w:right w:val="nil"/>
            </w:tcBorders>
            <w:shd w:val="clear" w:color="auto" w:fill="auto"/>
            <w:noWrap/>
            <w:vAlign w:val="center"/>
            <w:hideMark/>
          </w:tcPr>
          <w:p w14:paraId="11D6A3EC" w14:textId="77777777" w:rsidR="006F0EA1" w:rsidRPr="006F0EA1" w:rsidRDefault="006F0EA1" w:rsidP="006F0EA1">
            <w:pPr>
              <w:spacing w:line="240" w:lineRule="auto"/>
              <w:jc w:val="right"/>
              <w:rPr>
                <w:sz w:val="12"/>
                <w:szCs w:val="12"/>
              </w:rPr>
            </w:pPr>
            <w:r w:rsidRPr="006F0EA1">
              <w:rPr>
                <w:sz w:val="12"/>
                <w:szCs w:val="12"/>
              </w:rPr>
              <w:t>17 916,81</w:t>
            </w:r>
          </w:p>
        </w:tc>
        <w:tc>
          <w:tcPr>
            <w:tcW w:w="401" w:type="pct"/>
            <w:tcBorders>
              <w:top w:val="nil"/>
              <w:left w:val="nil"/>
              <w:bottom w:val="nil"/>
              <w:right w:val="nil"/>
            </w:tcBorders>
            <w:shd w:val="clear" w:color="auto" w:fill="auto"/>
            <w:noWrap/>
            <w:vAlign w:val="center"/>
            <w:hideMark/>
          </w:tcPr>
          <w:p w14:paraId="725B5C37" w14:textId="77777777" w:rsidR="006F0EA1" w:rsidRPr="006F0EA1" w:rsidRDefault="006F0EA1" w:rsidP="006F0EA1">
            <w:pPr>
              <w:spacing w:line="240" w:lineRule="auto"/>
              <w:jc w:val="right"/>
              <w:rPr>
                <w:sz w:val="12"/>
                <w:szCs w:val="12"/>
              </w:rPr>
            </w:pPr>
            <w:r w:rsidRPr="006F0EA1">
              <w:rPr>
                <w:sz w:val="12"/>
                <w:szCs w:val="12"/>
              </w:rPr>
              <w:t>99,5%</w:t>
            </w:r>
          </w:p>
        </w:tc>
      </w:tr>
      <w:tr w:rsidR="006F0EA1" w:rsidRPr="006F0EA1" w14:paraId="39756136" w14:textId="77777777" w:rsidTr="006F0EA1">
        <w:trPr>
          <w:trHeight w:val="85"/>
        </w:trPr>
        <w:tc>
          <w:tcPr>
            <w:tcW w:w="2732" w:type="pct"/>
            <w:tcBorders>
              <w:top w:val="nil"/>
              <w:left w:val="nil"/>
              <w:bottom w:val="nil"/>
              <w:right w:val="nil"/>
            </w:tcBorders>
            <w:shd w:val="clear" w:color="auto" w:fill="auto"/>
            <w:vAlign w:val="center"/>
            <w:hideMark/>
          </w:tcPr>
          <w:p w14:paraId="758A8E27" w14:textId="77777777" w:rsidR="006F0EA1" w:rsidRPr="006F0EA1" w:rsidRDefault="006F0EA1" w:rsidP="006F0EA1">
            <w:pPr>
              <w:spacing w:line="240" w:lineRule="auto"/>
              <w:rPr>
                <w:sz w:val="12"/>
                <w:szCs w:val="12"/>
              </w:rPr>
            </w:pPr>
            <w:r w:rsidRPr="006F0EA1">
              <w:rPr>
                <w:sz w:val="12"/>
                <w:szCs w:val="12"/>
              </w:rPr>
              <w:t>opłaty z tytułu zakupu usług telekomunikacyjnych</w:t>
            </w:r>
          </w:p>
        </w:tc>
        <w:tc>
          <w:tcPr>
            <w:tcW w:w="545" w:type="pct"/>
            <w:tcBorders>
              <w:top w:val="nil"/>
              <w:left w:val="nil"/>
              <w:bottom w:val="nil"/>
              <w:right w:val="nil"/>
            </w:tcBorders>
            <w:shd w:val="clear" w:color="auto" w:fill="auto"/>
            <w:noWrap/>
            <w:vAlign w:val="center"/>
            <w:hideMark/>
          </w:tcPr>
          <w:p w14:paraId="5F7C5AAA"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0AF0632" w14:textId="77777777" w:rsidR="006F0EA1" w:rsidRPr="006F0EA1" w:rsidRDefault="006F0EA1" w:rsidP="006F0EA1">
            <w:pPr>
              <w:spacing w:line="240" w:lineRule="auto"/>
              <w:jc w:val="right"/>
              <w:rPr>
                <w:sz w:val="12"/>
                <w:szCs w:val="12"/>
              </w:rPr>
            </w:pPr>
            <w:r w:rsidRPr="006F0EA1">
              <w:rPr>
                <w:sz w:val="12"/>
                <w:szCs w:val="12"/>
              </w:rPr>
              <w:t>17 946</w:t>
            </w:r>
          </w:p>
        </w:tc>
        <w:tc>
          <w:tcPr>
            <w:tcW w:w="729" w:type="pct"/>
            <w:tcBorders>
              <w:top w:val="nil"/>
              <w:left w:val="nil"/>
              <w:bottom w:val="nil"/>
              <w:right w:val="nil"/>
            </w:tcBorders>
            <w:shd w:val="clear" w:color="auto" w:fill="auto"/>
            <w:noWrap/>
            <w:vAlign w:val="center"/>
            <w:hideMark/>
          </w:tcPr>
          <w:p w14:paraId="158D8F39" w14:textId="77777777" w:rsidR="006F0EA1" w:rsidRPr="006F0EA1" w:rsidRDefault="006F0EA1" w:rsidP="006F0EA1">
            <w:pPr>
              <w:spacing w:line="240" w:lineRule="auto"/>
              <w:jc w:val="right"/>
              <w:rPr>
                <w:sz w:val="12"/>
                <w:szCs w:val="12"/>
              </w:rPr>
            </w:pPr>
            <w:r w:rsidRPr="006F0EA1">
              <w:rPr>
                <w:sz w:val="12"/>
                <w:szCs w:val="12"/>
              </w:rPr>
              <w:t>13 566,40</w:t>
            </w:r>
          </w:p>
        </w:tc>
        <w:tc>
          <w:tcPr>
            <w:tcW w:w="401" w:type="pct"/>
            <w:tcBorders>
              <w:top w:val="nil"/>
              <w:left w:val="nil"/>
              <w:bottom w:val="nil"/>
              <w:right w:val="nil"/>
            </w:tcBorders>
            <w:shd w:val="clear" w:color="auto" w:fill="auto"/>
            <w:noWrap/>
            <w:vAlign w:val="center"/>
            <w:hideMark/>
          </w:tcPr>
          <w:p w14:paraId="72BC3620" w14:textId="77777777" w:rsidR="006F0EA1" w:rsidRPr="006F0EA1" w:rsidRDefault="006F0EA1" w:rsidP="006F0EA1">
            <w:pPr>
              <w:spacing w:line="240" w:lineRule="auto"/>
              <w:jc w:val="right"/>
              <w:rPr>
                <w:sz w:val="12"/>
                <w:szCs w:val="12"/>
              </w:rPr>
            </w:pPr>
            <w:r w:rsidRPr="006F0EA1">
              <w:rPr>
                <w:sz w:val="12"/>
                <w:szCs w:val="12"/>
              </w:rPr>
              <w:t>75,6%</w:t>
            </w:r>
          </w:p>
        </w:tc>
      </w:tr>
      <w:tr w:rsidR="006F0EA1" w:rsidRPr="006F0EA1" w14:paraId="4F184C2F" w14:textId="77777777" w:rsidTr="006F0EA1">
        <w:trPr>
          <w:trHeight w:val="85"/>
        </w:trPr>
        <w:tc>
          <w:tcPr>
            <w:tcW w:w="2732" w:type="pct"/>
            <w:tcBorders>
              <w:top w:val="nil"/>
              <w:left w:val="nil"/>
              <w:bottom w:val="nil"/>
              <w:right w:val="nil"/>
            </w:tcBorders>
            <w:shd w:val="clear" w:color="auto" w:fill="auto"/>
            <w:vAlign w:val="center"/>
            <w:hideMark/>
          </w:tcPr>
          <w:p w14:paraId="671F2A8F" w14:textId="77777777" w:rsidR="006F0EA1" w:rsidRPr="006F0EA1" w:rsidRDefault="006F0EA1" w:rsidP="006F0EA1">
            <w:pPr>
              <w:spacing w:line="240" w:lineRule="auto"/>
              <w:rPr>
                <w:sz w:val="12"/>
                <w:szCs w:val="12"/>
              </w:rPr>
            </w:pPr>
            <w:r w:rsidRPr="006F0EA1">
              <w:rPr>
                <w:sz w:val="12"/>
                <w:szCs w:val="12"/>
              </w:rPr>
              <w:t>remonty i konserwacje sprzętu (naprawy telefonów komórkowych)</w:t>
            </w:r>
          </w:p>
        </w:tc>
        <w:tc>
          <w:tcPr>
            <w:tcW w:w="545" w:type="pct"/>
            <w:tcBorders>
              <w:top w:val="nil"/>
              <w:left w:val="nil"/>
              <w:bottom w:val="nil"/>
              <w:right w:val="nil"/>
            </w:tcBorders>
            <w:shd w:val="clear" w:color="auto" w:fill="auto"/>
            <w:noWrap/>
            <w:vAlign w:val="center"/>
            <w:hideMark/>
          </w:tcPr>
          <w:p w14:paraId="31B096E7"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E99E56C" w14:textId="77777777" w:rsidR="006F0EA1" w:rsidRPr="006F0EA1" w:rsidRDefault="006F0EA1" w:rsidP="006F0EA1">
            <w:pPr>
              <w:spacing w:line="240" w:lineRule="auto"/>
              <w:jc w:val="right"/>
              <w:rPr>
                <w:sz w:val="12"/>
                <w:szCs w:val="12"/>
              </w:rPr>
            </w:pPr>
            <w:r w:rsidRPr="006F0EA1">
              <w:rPr>
                <w:sz w:val="12"/>
                <w:szCs w:val="12"/>
              </w:rPr>
              <w:t>1 700</w:t>
            </w:r>
          </w:p>
        </w:tc>
        <w:tc>
          <w:tcPr>
            <w:tcW w:w="729" w:type="pct"/>
            <w:tcBorders>
              <w:top w:val="nil"/>
              <w:left w:val="nil"/>
              <w:bottom w:val="nil"/>
              <w:right w:val="nil"/>
            </w:tcBorders>
            <w:shd w:val="clear" w:color="auto" w:fill="auto"/>
            <w:noWrap/>
            <w:vAlign w:val="center"/>
            <w:hideMark/>
          </w:tcPr>
          <w:p w14:paraId="51034157" w14:textId="77777777" w:rsidR="006F0EA1" w:rsidRPr="006F0EA1" w:rsidRDefault="006F0EA1" w:rsidP="006F0EA1">
            <w:pPr>
              <w:spacing w:line="240" w:lineRule="auto"/>
              <w:jc w:val="right"/>
              <w:rPr>
                <w:sz w:val="12"/>
                <w:szCs w:val="12"/>
              </w:rPr>
            </w:pPr>
            <w:r w:rsidRPr="006F0EA1">
              <w:rPr>
                <w:sz w:val="12"/>
                <w:szCs w:val="12"/>
              </w:rPr>
              <w:t>1 640,05</w:t>
            </w:r>
          </w:p>
        </w:tc>
        <w:tc>
          <w:tcPr>
            <w:tcW w:w="401" w:type="pct"/>
            <w:tcBorders>
              <w:top w:val="nil"/>
              <w:left w:val="nil"/>
              <w:bottom w:val="nil"/>
              <w:right w:val="nil"/>
            </w:tcBorders>
            <w:shd w:val="clear" w:color="auto" w:fill="auto"/>
            <w:noWrap/>
            <w:vAlign w:val="center"/>
            <w:hideMark/>
          </w:tcPr>
          <w:p w14:paraId="04EE9009" w14:textId="77777777" w:rsidR="006F0EA1" w:rsidRPr="006F0EA1" w:rsidRDefault="006F0EA1" w:rsidP="006F0EA1">
            <w:pPr>
              <w:spacing w:line="240" w:lineRule="auto"/>
              <w:jc w:val="right"/>
              <w:rPr>
                <w:sz w:val="12"/>
                <w:szCs w:val="12"/>
              </w:rPr>
            </w:pPr>
            <w:r w:rsidRPr="006F0EA1">
              <w:rPr>
                <w:sz w:val="12"/>
                <w:szCs w:val="12"/>
              </w:rPr>
              <w:t>96,5%</w:t>
            </w:r>
          </w:p>
        </w:tc>
      </w:tr>
      <w:tr w:rsidR="006F0EA1" w:rsidRPr="006F0EA1" w14:paraId="52E62481" w14:textId="77777777" w:rsidTr="006F0EA1">
        <w:trPr>
          <w:trHeight w:val="85"/>
        </w:trPr>
        <w:tc>
          <w:tcPr>
            <w:tcW w:w="2732" w:type="pct"/>
            <w:tcBorders>
              <w:top w:val="nil"/>
              <w:left w:val="nil"/>
              <w:bottom w:val="nil"/>
              <w:right w:val="nil"/>
            </w:tcBorders>
            <w:shd w:val="clear" w:color="auto" w:fill="auto"/>
            <w:vAlign w:val="center"/>
            <w:hideMark/>
          </w:tcPr>
          <w:p w14:paraId="722F99A3" w14:textId="77777777" w:rsidR="006F0EA1" w:rsidRPr="006F0EA1" w:rsidRDefault="006F0EA1" w:rsidP="006F0EA1">
            <w:pPr>
              <w:spacing w:line="240" w:lineRule="auto"/>
              <w:rPr>
                <w:sz w:val="12"/>
                <w:szCs w:val="12"/>
              </w:rPr>
            </w:pPr>
            <w:r w:rsidRPr="006F0EA1">
              <w:rPr>
                <w:sz w:val="12"/>
                <w:szCs w:val="12"/>
              </w:rPr>
              <w:t>podatek od towarów i usług (VAT)</w:t>
            </w:r>
          </w:p>
        </w:tc>
        <w:tc>
          <w:tcPr>
            <w:tcW w:w="545" w:type="pct"/>
            <w:tcBorders>
              <w:top w:val="nil"/>
              <w:left w:val="nil"/>
              <w:bottom w:val="nil"/>
              <w:right w:val="nil"/>
            </w:tcBorders>
            <w:shd w:val="clear" w:color="auto" w:fill="auto"/>
            <w:noWrap/>
            <w:vAlign w:val="center"/>
            <w:hideMark/>
          </w:tcPr>
          <w:p w14:paraId="2725F801"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6A80684" w14:textId="77777777" w:rsidR="006F0EA1" w:rsidRPr="006F0EA1" w:rsidRDefault="006F0EA1" w:rsidP="006F0EA1">
            <w:pPr>
              <w:spacing w:line="240" w:lineRule="auto"/>
              <w:jc w:val="right"/>
              <w:rPr>
                <w:sz w:val="12"/>
                <w:szCs w:val="12"/>
              </w:rPr>
            </w:pPr>
            <w:r w:rsidRPr="006F0EA1">
              <w:rPr>
                <w:sz w:val="12"/>
                <w:szCs w:val="12"/>
              </w:rPr>
              <w:t>500</w:t>
            </w:r>
          </w:p>
        </w:tc>
        <w:tc>
          <w:tcPr>
            <w:tcW w:w="729" w:type="pct"/>
            <w:tcBorders>
              <w:top w:val="nil"/>
              <w:left w:val="nil"/>
              <w:bottom w:val="nil"/>
              <w:right w:val="nil"/>
            </w:tcBorders>
            <w:shd w:val="clear" w:color="auto" w:fill="auto"/>
            <w:noWrap/>
            <w:vAlign w:val="center"/>
            <w:hideMark/>
          </w:tcPr>
          <w:p w14:paraId="270EF316" w14:textId="77777777" w:rsidR="006F0EA1" w:rsidRPr="006F0EA1" w:rsidRDefault="006F0EA1" w:rsidP="006F0EA1">
            <w:pPr>
              <w:spacing w:line="240" w:lineRule="auto"/>
              <w:jc w:val="right"/>
              <w:rPr>
                <w:sz w:val="12"/>
                <w:szCs w:val="12"/>
              </w:rPr>
            </w:pPr>
            <w:r w:rsidRPr="006F0EA1">
              <w:rPr>
                <w:sz w:val="12"/>
                <w:szCs w:val="12"/>
              </w:rPr>
              <w:t>196,59</w:t>
            </w:r>
          </w:p>
        </w:tc>
        <w:tc>
          <w:tcPr>
            <w:tcW w:w="401" w:type="pct"/>
            <w:tcBorders>
              <w:top w:val="nil"/>
              <w:left w:val="nil"/>
              <w:bottom w:val="nil"/>
              <w:right w:val="nil"/>
            </w:tcBorders>
            <w:shd w:val="clear" w:color="auto" w:fill="auto"/>
            <w:noWrap/>
            <w:vAlign w:val="center"/>
            <w:hideMark/>
          </w:tcPr>
          <w:p w14:paraId="039053A9" w14:textId="77777777" w:rsidR="006F0EA1" w:rsidRPr="006F0EA1" w:rsidRDefault="006F0EA1" w:rsidP="006F0EA1">
            <w:pPr>
              <w:spacing w:line="240" w:lineRule="auto"/>
              <w:jc w:val="right"/>
              <w:rPr>
                <w:sz w:val="12"/>
                <w:szCs w:val="12"/>
              </w:rPr>
            </w:pPr>
            <w:r w:rsidRPr="006F0EA1">
              <w:rPr>
                <w:sz w:val="12"/>
                <w:szCs w:val="12"/>
              </w:rPr>
              <w:t>39,3%</w:t>
            </w:r>
          </w:p>
        </w:tc>
      </w:tr>
      <w:tr w:rsidR="006F0EA1" w:rsidRPr="006F0EA1" w14:paraId="39519F75" w14:textId="77777777" w:rsidTr="006F0EA1">
        <w:trPr>
          <w:trHeight w:val="85"/>
        </w:trPr>
        <w:tc>
          <w:tcPr>
            <w:tcW w:w="2732" w:type="pct"/>
            <w:tcBorders>
              <w:top w:val="nil"/>
              <w:left w:val="nil"/>
              <w:bottom w:val="nil"/>
              <w:right w:val="nil"/>
            </w:tcBorders>
            <w:shd w:val="clear" w:color="auto" w:fill="auto"/>
            <w:vAlign w:val="center"/>
            <w:hideMark/>
          </w:tcPr>
          <w:p w14:paraId="621345D9"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186B7FA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F0C2F9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18B51A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8C7854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1ACC49D" w14:textId="77777777" w:rsidTr="006F0EA1">
        <w:trPr>
          <w:trHeight w:val="85"/>
        </w:trPr>
        <w:tc>
          <w:tcPr>
            <w:tcW w:w="2732" w:type="pct"/>
            <w:tcBorders>
              <w:top w:val="nil"/>
              <w:left w:val="nil"/>
              <w:bottom w:val="nil"/>
              <w:right w:val="nil"/>
            </w:tcBorders>
            <w:shd w:val="clear" w:color="auto" w:fill="auto"/>
            <w:vAlign w:val="center"/>
            <w:hideMark/>
          </w:tcPr>
          <w:p w14:paraId="0B5F2619" w14:textId="77777777" w:rsidR="006F0EA1" w:rsidRPr="006F0EA1" w:rsidRDefault="006F0EA1" w:rsidP="006F0EA1">
            <w:pPr>
              <w:spacing w:line="240" w:lineRule="auto"/>
              <w:rPr>
                <w:b/>
                <w:bCs/>
                <w:sz w:val="12"/>
                <w:szCs w:val="12"/>
              </w:rPr>
            </w:pPr>
            <w:r w:rsidRPr="006F0EA1">
              <w:rPr>
                <w:b/>
                <w:bCs/>
                <w:sz w:val="12"/>
                <w:szCs w:val="12"/>
              </w:rPr>
              <w:t>Obsługa prawna</w:t>
            </w:r>
          </w:p>
        </w:tc>
        <w:tc>
          <w:tcPr>
            <w:tcW w:w="545" w:type="pct"/>
            <w:tcBorders>
              <w:top w:val="nil"/>
              <w:left w:val="nil"/>
              <w:bottom w:val="nil"/>
              <w:right w:val="nil"/>
            </w:tcBorders>
            <w:shd w:val="clear" w:color="auto" w:fill="auto"/>
            <w:vAlign w:val="center"/>
            <w:hideMark/>
          </w:tcPr>
          <w:p w14:paraId="5C453159" w14:textId="77777777" w:rsidR="006F0EA1" w:rsidRPr="006F0EA1" w:rsidRDefault="006F0EA1" w:rsidP="006F0EA1">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6582F9DF" w14:textId="77777777" w:rsidR="006F0EA1" w:rsidRPr="006F0EA1" w:rsidRDefault="006F0EA1" w:rsidP="006F0EA1">
            <w:pPr>
              <w:spacing w:line="240" w:lineRule="auto"/>
              <w:jc w:val="right"/>
              <w:rPr>
                <w:b/>
                <w:bCs/>
                <w:sz w:val="12"/>
                <w:szCs w:val="12"/>
              </w:rPr>
            </w:pPr>
            <w:r w:rsidRPr="006F0EA1">
              <w:rPr>
                <w:b/>
                <w:bCs/>
                <w:sz w:val="12"/>
                <w:szCs w:val="12"/>
              </w:rPr>
              <w:t>115 000</w:t>
            </w:r>
          </w:p>
        </w:tc>
        <w:tc>
          <w:tcPr>
            <w:tcW w:w="729" w:type="pct"/>
            <w:tcBorders>
              <w:top w:val="nil"/>
              <w:left w:val="nil"/>
              <w:bottom w:val="nil"/>
              <w:right w:val="nil"/>
            </w:tcBorders>
            <w:shd w:val="clear" w:color="auto" w:fill="auto"/>
            <w:noWrap/>
            <w:vAlign w:val="center"/>
            <w:hideMark/>
          </w:tcPr>
          <w:p w14:paraId="6CB8D858" w14:textId="77777777" w:rsidR="006F0EA1" w:rsidRPr="006F0EA1" w:rsidRDefault="006F0EA1" w:rsidP="006F0EA1">
            <w:pPr>
              <w:spacing w:line="240" w:lineRule="auto"/>
              <w:jc w:val="right"/>
              <w:rPr>
                <w:b/>
                <w:bCs/>
                <w:sz w:val="12"/>
                <w:szCs w:val="12"/>
              </w:rPr>
            </w:pPr>
            <w:r w:rsidRPr="006F0EA1">
              <w:rPr>
                <w:b/>
                <w:bCs/>
                <w:sz w:val="12"/>
                <w:szCs w:val="12"/>
              </w:rPr>
              <w:t>113 193,64</w:t>
            </w:r>
          </w:p>
        </w:tc>
        <w:tc>
          <w:tcPr>
            <w:tcW w:w="401" w:type="pct"/>
            <w:tcBorders>
              <w:top w:val="nil"/>
              <w:left w:val="nil"/>
              <w:bottom w:val="nil"/>
              <w:right w:val="nil"/>
            </w:tcBorders>
            <w:shd w:val="clear" w:color="auto" w:fill="auto"/>
            <w:noWrap/>
            <w:vAlign w:val="center"/>
            <w:hideMark/>
          </w:tcPr>
          <w:p w14:paraId="0A509D3C" w14:textId="77777777" w:rsidR="006F0EA1" w:rsidRPr="006F0EA1" w:rsidRDefault="006F0EA1" w:rsidP="006F0EA1">
            <w:pPr>
              <w:spacing w:line="240" w:lineRule="auto"/>
              <w:jc w:val="right"/>
              <w:rPr>
                <w:b/>
                <w:bCs/>
                <w:sz w:val="12"/>
                <w:szCs w:val="12"/>
              </w:rPr>
            </w:pPr>
            <w:r w:rsidRPr="006F0EA1">
              <w:rPr>
                <w:b/>
                <w:bCs/>
                <w:sz w:val="12"/>
                <w:szCs w:val="12"/>
              </w:rPr>
              <w:t>98,4%</w:t>
            </w:r>
          </w:p>
        </w:tc>
      </w:tr>
      <w:tr w:rsidR="006F0EA1" w:rsidRPr="006F0EA1" w14:paraId="67E9BE57" w14:textId="77777777" w:rsidTr="006F0EA1">
        <w:trPr>
          <w:trHeight w:val="85"/>
        </w:trPr>
        <w:tc>
          <w:tcPr>
            <w:tcW w:w="2732" w:type="pct"/>
            <w:tcBorders>
              <w:top w:val="nil"/>
              <w:left w:val="nil"/>
              <w:bottom w:val="nil"/>
              <w:right w:val="nil"/>
            </w:tcBorders>
            <w:shd w:val="clear" w:color="auto" w:fill="auto"/>
            <w:vAlign w:val="center"/>
            <w:hideMark/>
          </w:tcPr>
          <w:p w14:paraId="6BFF8F41"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462790BF"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6E8CB0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BC184A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A0A4AF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2FB8B53" w14:textId="77777777" w:rsidTr="006F0EA1">
        <w:trPr>
          <w:trHeight w:val="85"/>
        </w:trPr>
        <w:tc>
          <w:tcPr>
            <w:tcW w:w="2732" w:type="pct"/>
            <w:tcBorders>
              <w:top w:val="nil"/>
              <w:left w:val="nil"/>
              <w:bottom w:val="nil"/>
              <w:right w:val="nil"/>
            </w:tcBorders>
            <w:shd w:val="clear" w:color="auto" w:fill="auto"/>
            <w:vAlign w:val="center"/>
            <w:hideMark/>
          </w:tcPr>
          <w:p w14:paraId="0D37F1B1" w14:textId="77777777" w:rsidR="006F0EA1" w:rsidRPr="006F0EA1" w:rsidRDefault="006F0EA1" w:rsidP="006F0EA1">
            <w:pPr>
              <w:spacing w:line="240" w:lineRule="auto"/>
              <w:jc w:val="both"/>
              <w:rPr>
                <w:i/>
                <w:iCs/>
                <w:sz w:val="12"/>
                <w:szCs w:val="12"/>
                <w:u w:val="single"/>
              </w:rPr>
            </w:pPr>
            <w:r w:rsidRPr="006F0EA1">
              <w:rPr>
                <w:i/>
                <w:iCs/>
                <w:sz w:val="12"/>
                <w:szCs w:val="12"/>
                <w:u w:val="single"/>
              </w:rPr>
              <w:t>Cel:</w:t>
            </w:r>
            <w:r w:rsidRPr="006F0EA1">
              <w:rPr>
                <w:sz w:val="12"/>
                <w:szCs w:val="12"/>
              </w:rPr>
              <w:t xml:space="preserve"> wykonywanie zastępstwa procesowego za m.st. Warszawę, Prezydenta m.st. Warszawy, Urząd m.st. Warszawy, Radę m.st. Warszawy</w:t>
            </w:r>
          </w:p>
        </w:tc>
        <w:tc>
          <w:tcPr>
            <w:tcW w:w="545" w:type="pct"/>
            <w:tcBorders>
              <w:top w:val="nil"/>
              <w:left w:val="nil"/>
              <w:bottom w:val="nil"/>
              <w:right w:val="nil"/>
            </w:tcBorders>
            <w:shd w:val="clear" w:color="auto" w:fill="auto"/>
            <w:vAlign w:val="center"/>
            <w:hideMark/>
          </w:tcPr>
          <w:p w14:paraId="363FBDDC" w14:textId="77777777" w:rsidR="006F0EA1" w:rsidRPr="006F0EA1" w:rsidRDefault="006F0EA1" w:rsidP="006F0EA1">
            <w:pPr>
              <w:spacing w:line="240" w:lineRule="auto"/>
              <w:jc w:val="both"/>
              <w:rPr>
                <w:i/>
                <w:iCs/>
                <w:sz w:val="12"/>
                <w:szCs w:val="12"/>
                <w:u w:val="single"/>
              </w:rPr>
            </w:pPr>
          </w:p>
        </w:tc>
        <w:tc>
          <w:tcPr>
            <w:tcW w:w="593" w:type="pct"/>
            <w:tcBorders>
              <w:top w:val="nil"/>
              <w:left w:val="nil"/>
              <w:bottom w:val="nil"/>
              <w:right w:val="nil"/>
            </w:tcBorders>
            <w:shd w:val="clear" w:color="auto" w:fill="auto"/>
            <w:noWrap/>
            <w:vAlign w:val="center"/>
            <w:hideMark/>
          </w:tcPr>
          <w:p w14:paraId="4663815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266512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A434D5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FD917E2" w14:textId="77777777" w:rsidTr="006F0EA1">
        <w:trPr>
          <w:trHeight w:val="85"/>
        </w:trPr>
        <w:tc>
          <w:tcPr>
            <w:tcW w:w="2732" w:type="pct"/>
            <w:tcBorders>
              <w:top w:val="nil"/>
              <w:left w:val="nil"/>
              <w:bottom w:val="nil"/>
              <w:right w:val="nil"/>
            </w:tcBorders>
            <w:shd w:val="clear" w:color="auto" w:fill="auto"/>
            <w:vAlign w:val="center"/>
            <w:hideMark/>
          </w:tcPr>
          <w:p w14:paraId="671CE53D"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A93393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D05D31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37FB50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54FC22E"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3E5DAAB" w14:textId="77777777" w:rsidTr="006F0EA1">
        <w:trPr>
          <w:trHeight w:val="85"/>
        </w:trPr>
        <w:tc>
          <w:tcPr>
            <w:tcW w:w="2732" w:type="pct"/>
            <w:tcBorders>
              <w:top w:val="nil"/>
              <w:left w:val="nil"/>
              <w:bottom w:val="nil"/>
              <w:right w:val="nil"/>
            </w:tcBorders>
            <w:shd w:val="clear" w:color="auto" w:fill="auto"/>
            <w:vAlign w:val="center"/>
            <w:hideMark/>
          </w:tcPr>
          <w:p w14:paraId="36760348"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Prawny</w:t>
            </w:r>
          </w:p>
        </w:tc>
        <w:tc>
          <w:tcPr>
            <w:tcW w:w="545" w:type="pct"/>
            <w:tcBorders>
              <w:top w:val="nil"/>
              <w:left w:val="nil"/>
              <w:bottom w:val="nil"/>
              <w:right w:val="nil"/>
            </w:tcBorders>
            <w:shd w:val="clear" w:color="auto" w:fill="auto"/>
            <w:vAlign w:val="center"/>
            <w:hideMark/>
          </w:tcPr>
          <w:p w14:paraId="6868B440"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3D7E5F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C9D67E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DA8E85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172BFE0" w14:textId="77777777" w:rsidTr="006F0EA1">
        <w:trPr>
          <w:trHeight w:val="85"/>
        </w:trPr>
        <w:tc>
          <w:tcPr>
            <w:tcW w:w="2732" w:type="pct"/>
            <w:tcBorders>
              <w:top w:val="nil"/>
              <w:left w:val="nil"/>
              <w:bottom w:val="nil"/>
              <w:right w:val="nil"/>
            </w:tcBorders>
            <w:shd w:val="clear" w:color="auto" w:fill="auto"/>
            <w:vAlign w:val="center"/>
            <w:hideMark/>
          </w:tcPr>
          <w:p w14:paraId="5402D180"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B2BED4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F396A3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8ADBCF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C38286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E8AF3DA" w14:textId="77777777" w:rsidTr="006F0EA1">
        <w:trPr>
          <w:trHeight w:val="85"/>
        </w:trPr>
        <w:tc>
          <w:tcPr>
            <w:tcW w:w="2732" w:type="pct"/>
            <w:tcBorders>
              <w:top w:val="nil"/>
              <w:left w:val="nil"/>
              <w:bottom w:val="nil"/>
              <w:right w:val="nil"/>
            </w:tcBorders>
            <w:shd w:val="clear" w:color="auto" w:fill="auto"/>
            <w:vAlign w:val="center"/>
            <w:hideMark/>
          </w:tcPr>
          <w:p w14:paraId="4A37C0A7"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75023</w:t>
            </w:r>
          </w:p>
        </w:tc>
        <w:tc>
          <w:tcPr>
            <w:tcW w:w="545" w:type="pct"/>
            <w:tcBorders>
              <w:top w:val="nil"/>
              <w:left w:val="nil"/>
              <w:bottom w:val="nil"/>
              <w:right w:val="nil"/>
            </w:tcBorders>
            <w:shd w:val="clear" w:color="auto" w:fill="auto"/>
            <w:vAlign w:val="center"/>
            <w:hideMark/>
          </w:tcPr>
          <w:p w14:paraId="57E69D0F"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52432D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8BF85F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68384D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644542B" w14:textId="77777777" w:rsidTr="006F0EA1">
        <w:trPr>
          <w:trHeight w:val="85"/>
        </w:trPr>
        <w:tc>
          <w:tcPr>
            <w:tcW w:w="2732" w:type="pct"/>
            <w:tcBorders>
              <w:top w:val="nil"/>
              <w:left w:val="nil"/>
              <w:bottom w:val="nil"/>
              <w:right w:val="nil"/>
            </w:tcBorders>
            <w:shd w:val="clear" w:color="auto" w:fill="auto"/>
            <w:vAlign w:val="center"/>
            <w:hideMark/>
          </w:tcPr>
          <w:p w14:paraId="33B9FFA9"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191CDD7"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192639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8041B7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09F31B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2C2A0A3" w14:textId="77777777" w:rsidTr="006F0EA1">
        <w:trPr>
          <w:trHeight w:val="85"/>
        </w:trPr>
        <w:tc>
          <w:tcPr>
            <w:tcW w:w="2732" w:type="pct"/>
            <w:tcBorders>
              <w:top w:val="nil"/>
              <w:left w:val="nil"/>
              <w:bottom w:val="nil"/>
              <w:right w:val="nil"/>
            </w:tcBorders>
            <w:shd w:val="clear" w:color="auto" w:fill="auto"/>
            <w:vAlign w:val="center"/>
            <w:hideMark/>
          </w:tcPr>
          <w:p w14:paraId="065D98B1"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4FB77213"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BA0307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B6F74A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DDC2D4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BD91E5B" w14:textId="77777777" w:rsidTr="006F0EA1">
        <w:trPr>
          <w:trHeight w:val="85"/>
        </w:trPr>
        <w:tc>
          <w:tcPr>
            <w:tcW w:w="2732" w:type="pct"/>
            <w:tcBorders>
              <w:top w:val="nil"/>
              <w:left w:val="nil"/>
              <w:bottom w:val="nil"/>
              <w:right w:val="nil"/>
            </w:tcBorders>
            <w:shd w:val="clear" w:color="auto" w:fill="auto"/>
            <w:vAlign w:val="center"/>
            <w:hideMark/>
          </w:tcPr>
          <w:p w14:paraId="5F9979DC" w14:textId="77777777" w:rsidR="006F0EA1" w:rsidRPr="006F0EA1" w:rsidRDefault="006F0EA1" w:rsidP="006F0EA1">
            <w:pPr>
              <w:spacing w:line="240" w:lineRule="auto"/>
              <w:rPr>
                <w:sz w:val="12"/>
                <w:szCs w:val="12"/>
              </w:rPr>
            </w:pPr>
            <w:r w:rsidRPr="006F0EA1">
              <w:rPr>
                <w:sz w:val="12"/>
                <w:szCs w:val="12"/>
              </w:rPr>
              <w:t>zewnętrzna obsługa prawna</w:t>
            </w:r>
          </w:p>
        </w:tc>
        <w:tc>
          <w:tcPr>
            <w:tcW w:w="545" w:type="pct"/>
            <w:tcBorders>
              <w:top w:val="nil"/>
              <w:left w:val="nil"/>
              <w:bottom w:val="nil"/>
              <w:right w:val="nil"/>
            </w:tcBorders>
            <w:shd w:val="clear" w:color="auto" w:fill="auto"/>
            <w:noWrap/>
            <w:vAlign w:val="center"/>
            <w:hideMark/>
          </w:tcPr>
          <w:p w14:paraId="1DE4D54D"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ED79F6C" w14:textId="77777777" w:rsidR="006F0EA1" w:rsidRPr="006F0EA1" w:rsidRDefault="006F0EA1" w:rsidP="006F0EA1">
            <w:pPr>
              <w:spacing w:line="240" w:lineRule="auto"/>
              <w:jc w:val="right"/>
              <w:rPr>
                <w:sz w:val="12"/>
                <w:szCs w:val="12"/>
              </w:rPr>
            </w:pPr>
            <w:r w:rsidRPr="006F0EA1">
              <w:rPr>
                <w:sz w:val="12"/>
                <w:szCs w:val="12"/>
              </w:rPr>
              <w:t>61 402</w:t>
            </w:r>
          </w:p>
        </w:tc>
        <w:tc>
          <w:tcPr>
            <w:tcW w:w="729" w:type="pct"/>
            <w:tcBorders>
              <w:top w:val="nil"/>
              <w:left w:val="nil"/>
              <w:bottom w:val="nil"/>
              <w:right w:val="nil"/>
            </w:tcBorders>
            <w:shd w:val="clear" w:color="auto" w:fill="auto"/>
            <w:noWrap/>
            <w:vAlign w:val="center"/>
            <w:hideMark/>
          </w:tcPr>
          <w:p w14:paraId="610BD1C4" w14:textId="77777777" w:rsidR="006F0EA1" w:rsidRPr="006F0EA1" w:rsidRDefault="006F0EA1" w:rsidP="006F0EA1">
            <w:pPr>
              <w:spacing w:line="240" w:lineRule="auto"/>
              <w:jc w:val="right"/>
              <w:rPr>
                <w:sz w:val="12"/>
                <w:szCs w:val="12"/>
              </w:rPr>
            </w:pPr>
            <w:r w:rsidRPr="006F0EA1">
              <w:rPr>
                <w:sz w:val="12"/>
                <w:szCs w:val="12"/>
              </w:rPr>
              <w:t>61 401,60</w:t>
            </w:r>
          </w:p>
        </w:tc>
        <w:tc>
          <w:tcPr>
            <w:tcW w:w="401" w:type="pct"/>
            <w:tcBorders>
              <w:top w:val="nil"/>
              <w:left w:val="nil"/>
              <w:bottom w:val="nil"/>
              <w:right w:val="nil"/>
            </w:tcBorders>
            <w:shd w:val="clear" w:color="auto" w:fill="auto"/>
            <w:noWrap/>
            <w:vAlign w:val="center"/>
            <w:hideMark/>
          </w:tcPr>
          <w:p w14:paraId="1D7B3CD3"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30EAC9AD" w14:textId="77777777" w:rsidTr="006F0EA1">
        <w:trPr>
          <w:trHeight w:val="85"/>
        </w:trPr>
        <w:tc>
          <w:tcPr>
            <w:tcW w:w="2732" w:type="pct"/>
            <w:tcBorders>
              <w:top w:val="nil"/>
              <w:left w:val="nil"/>
              <w:bottom w:val="nil"/>
              <w:right w:val="nil"/>
            </w:tcBorders>
            <w:shd w:val="clear" w:color="auto" w:fill="auto"/>
            <w:vAlign w:val="center"/>
            <w:hideMark/>
          </w:tcPr>
          <w:p w14:paraId="736E4945" w14:textId="77777777" w:rsidR="006F0EA1" w:rsidRPr="006F0EA1" w:rsidRDefault="006F0EA1" w:rsidP="006F0EA1">
            <w:pPr>
              <w:spacing w:line="240" w:lineRule="auto"/>
              <w:rPr>
                <w:sz w:val="12"/>
                <w:szCs w:val="12"/>
              </w:rPr>
            </w:pPr>
            <w:r w:rsidRPr="006F0EA1">
              <w:rPr>
                <w:sz w:val="12"/>
                <w:szCs w:val="12"/>
              </w:rPr>
              <w:t>koszty sądowe</w:t>
            </w:r>
          </w:p>
        </w:tc>
        <w:tc>
          <w:tcPr>
            <w:tcW w:w="545" w:type="pct"/>
            <w:tcBorders>
              <w:top w:val="nil"/>
              <w:left w:val="nil"/>
              <w:bottom w:val="nil"/>
              <w:right w:val="nil"/>
            </w:tcBorders>
            <w:shd w:val="clear" w:color="auto" w:fill="auto"/>
            <w:noWrap/>
            <w:vAlign w:val="center"/>
            <w:hideMark/>
          </w:tcPr>
          <w:p w14:paraId="68FDCF74"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C0C8ADA" w14:textId="77777777" w:rsidR="006F0EA1" w:rsidRPr="006F0EA1" w:rsidRDefault="006F0EA1" w:rsidP="006F0EA1">
            <w:pPr>
              <w:spacing w:line="240" w:lineRule="auto"/>
              <w:jc w:val="right"/>
              <w:rPr>
                <w:sz w:val="12"/>
                <w:szCs w:val="12"/>
              </w:rPr>
            </w:pPr>
            <w:r w:rsidRPr="006F0EA1">
              <w:rPr>
                <w:sz w:val="12"/>
                <w:szCs w:val="12"/>
              </w:rPr>
              <w:t>53 598</w:t>
            </w:r>
          </w:p>
        </w:tc>
        <w:tc>
          <w:tcPr>
            <w:tcW w:w="729" w:type="pct"/>
            <w:tcBorders>
              <w:top w:val="nil"/>
              <w:left w:val="nil"/>
              <w:bottom w:val="nil"/>
              <w:right w:val="nil"/>
            </w:tcBorders>
            <w:shd w:val="clear" w:color="auto" w:fill="auto"/>
            <w:noWrap/>
            <w:vAlign w:val="center"/>
            <w:hideMark/>
          </w:tcPr>
          <w:p w14:paraId="3837B4BF" w14:textId="77777777" w:rsidR="006F0EA1" w:rsidRPr="006F0EA1" w:rsidRDefault="006F0EA1" w:rsidP="006F0EA1">
            <w:pPr>
              <w:spacing w:line="240" w:lineRule="auto"/>
              <w:jc w:val="right"/>
              <w:rPr>
                <w:sz w:val="12"/>
                <w:szCs w:val="12"/>
              </w:rPr>
            </w:pPr>
            <w:r w:rsidRPr="006F0EA1">
              <w:rPr>
                <w:sz w:val="12"/>
                <w:szCs w:val="12"/>
              </w:rPr>
              <w:t>51 792,04</w:t>
            </w:r>
          </w:p>
        </w:tc>
        <w:tc>
          <w:tcPr>
            <w:tcW w:w="401" w:type="pct"/>
            <w:tcBorders>
              <w:top w:val="nil"/>
              <w:left w:val="nil"/>
              <w:bottom w:val="nil"/>
              <w:right w:val="nil"/>
            </w:tcBorders>
            <w:shd w:val="clear" w:color="auto" w:fill="auto"/>
            <w:noWrap/>
            <w:vAlign w:val="center"/>
            <w:hideMark/>
          </w:tcPr>
          <w:p w14:paraId="4C1DDE6D" w14:textId="77777777" w:rsidR="006F0EA1" w:rsidRPr="006F0EA1" w:rsidRDefault="006F0EA1" w:rsidP="006F0EA1">
            <w:pPr>
              <w:spacing w:line="240" w:lineRule="auto"/>
              <w:jc w:val="right"/>
              <w:rPr>
                <w:sz w:val="12"/>
                <w:szCs w:val="12"/>
              </w:rPr>
            </w:pPr>
            <w:r w:rsidRPr="006F0EA1">
              <w:rPr>
                <w:sz w:val="12"/>
                <w:szCs w:val="12"/>
              </w:rPr>
              <w:t>96,6%</w:t>
            </w:r>
          </w:p>
        </w:tc>
      </w:tr>
      <w:tr w:rsidR="006F0EA1" w:rsidRPr="006F0EA1" w14:paraId="55E971D3" w14:textId="77777777" w:rsidTr="006F0EA1">
        <w:trPr>
          <w:trHeight w:val="85"/>
        </w:trPr>
        <w:tc>
          <w:tcPr>
            <w:tcW w:w="2732" w:type="pct"/>
            <w:tcBorders>
              <w:top w:val="nil"/>
              <w:left w:val="nil"/>
              <w:bottom w:val="nil"/>
              <w:right w:val="nil"/>
            </w:tcBorders>
            <w:shd w:val="clear" w:color="auto" w:fill="auto"/>
            <w:vAlign w:val="center"/>
            <w:hideMark/>
          </w:tcPr>
          <w:p w14:paraId="3A47AFAA"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6B2AE0FA"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705B6F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1488A4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6EDA54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39AFCDE" w14:textId="77777777" w:rsidTr="006F0EA1">
        <w:trPr>
          <w:trHeight w:val="85"/>
        </w:trPr>
        <w:tc>
          <w:tcPr>
            <w:tcW w:w="2732" w:type="pct"/>
            <w:tcBorders>
              <w:top w:val="nil"/>
              <w:left w:val="nil"/>
              <w:bottom w:val="nil"/>
              <w:right w:val="nil"/>
            </w:tcBorders>
            <w:shd w:val="clear" w:color="auto" w:fill="auto"/>
            <w:vAlign w:val="center"/>
            <w:hideMark/>
          </w:tcPr>
          <w:p w14:paraId="77C082DE" w14:textId="77777777" w:rsidR="006F0EA1" w:rsidRPr="006F0EA1" w:rsidRDefault="006F0EA1" w:rsidP="006F0EA1">
            <w:pPr>
              <w:spacing w:line="240" w:lineRule="auto"/>
              <w:rPr>
                <w:b/>
                <w:bCs/>
                <w:sz w:val="12"/>
                <w:szCs w:val="12"/>
              </w:rPr>
            </w:pPr>
            <w:r w:rsidRPr="006F0EA1">
              <w:rPr>
                <w:b/>
                <w:bCs/>
                <w:sz w:val="12"/>
                <w:szCs w:val="12"/>
              </w:rPr>
              <w:t>Obsługa kancelaryjna</w:t>
            </w:r>
          </w:p>
        </w:tc>
        <w:tc>
          <w:tcPr>
            <w:tcW w:w="545" w:type="pct"/>
            <w:tcBorders>
              <w:top w:val="nil"/>
              <w:left w:val="nil"/>
              <w:bottom w:val="nil"/>
              <w:right w:val="nil"/>
            </w:tcBorders>
            <w:shd w:val="clear" w:color="auto" w:fill="auto"/>
            <w:vAlign w:val="center"/>
            <w:hideMark/>
          </w:tcPr>
          <w:p w14:paraId="2F6968F9" w14:textId="77777777" w:rsidR="006F0EA1" w:rsidRPr="006F0EA1" w:rsidRDefault="006F0EA1" w:rsidP="006F0EA1">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79ECE8B4" w14:textId="77777777" w:rsidR="006F0EA1" w:rsidRPr="006F0EA1" w:rsidRDefault="006F0EA1" w:rsidP="006F0EA1">
            <w:pPr>
              <w:spacing w:line="240" w:lineRule="auto"/>
              <w:jc w:val="right"/>
              <w:rPr>
                <w:b/>
                <w:bCs/>
                <w:sz w:val="12"/>
                <w:szCs w:val="12"/>
              </w:rPr>
            </w:pPr>
            <w:r w:rsidRPr="006F0EA1">
              <w:rPr>
                <w:b/>
                <w:bCs/>
                <w:sz w:val="12"/>
                <w:szCs w:val="12"/>
              </w:rPr>
              <w:t>611 970</w:t>
            </w:r>
          </w:p>
        </w:tc>
        <w:tc>
          <w:tcPr>
            <w:tcW w:w="729" w:type="pct"/>
            <w:tcBorders>
              <w:top w:val="nil"/>
              <w:left w:val="nil"/>
              <w:bottom w:val="nil"/>
              <w:right w:val="nil"/>
            </w:tcBorders>
            <w:shd w:val="clear" w:color="auto" w:fill="auto"/>
            <w:noWrap/>
            <w:vAlign w:val="center"/>
            <w:hideMark/>
          </w:tcPr>
          <w:p w14:paraId="10A82FD7" w14:textId="77777777" w:rsidR="006F0EA1" w:rsidRPr="006F0EA1" w:rsidRDefault="006F0EA1" w:rsidP="006F0EA1">
            <w:pPr>
              <w:spacing w:line="240" w:lineRule="auto"/>
              <w:jc w:val="right"/>
              <w:rPr>
                <w:b/>
                <w:bCs/>
                <w:sz w:val="12"/>
                <w:szCs w:val="12"/>
              </w:rPr>
            </w:pPr>
            <w:r w:rsidRPr="006F0EA1">
              <w:rPr>
                <w:b/>
                <w:bCs/>
                <w:sz w:val="12"/>
                <w:szCs w:val="12"/>
              </w:rPr>
              <w:t>610 910,33</w:t>
            </w:r>
          </w:p>
        </w:tc>
        <w:tc>
          <w:tcPr>
            <w:tcW w:w="401" w:type="pct"/>
            <w:tcBorders>
              <w:top w:val="nil"/>
              <w:left w:val="nil"/>
              <w:bottom w:val="nil"/>
              <w:right w:val="nil"/>
            </w:tcBorders>
            <w:shd w:val="clear" w:color="auto" w:fill="auto"/>
            <w:noWrap/>
            <w:vAlign w:val="center"/>
            <w:hideMark/>
          </w:tcPr>
          <w:p w14:paraId="1F3FF4B1" w14:textId="77777777" w:rsidR="006F0EA1" w:rsidRPr="006F0EA1" w:rsidRDefault="006F0EA1" w:rsidP="006F0EA1">
            <w:pPr>
              <w:spacing w:line="240" w:lineRule="auto"/>
              <w:jc w:val="right"/>
              <w:rPr>
                <w:b/>
                <w:bCs/>
                <w:sz w:val="12"/>
                <w:szCs w:val="12"/>
              </w:rPr>
            </w:pPr>
            <w:r w:rsidRPr="006F0EA1">
              <w:rPr>
                <w:b/>
                <w:bCs/>
                <w:sz w:val="12"/>
                <w:szCs w:val="12"/>
              </w:rPr>
              <w:t>99,8%</w:t>
            </w:r>
          </w:p>
        </w:tc>
      </w:tr>
      <w:tr w:rsidR="006F0EA1" w:rsidRPr="006F0EA1" w14:paraId="23CBB826" w14:textId="77777777" w:rsidTr="006F0EA1">
        <w:trPr>
          <w:trHeight w:val="85"/>
        </w:trPr>
        <w:tc>
          <w:tcPr>
            <w:tcW w:w="2732" w:type="pct"/>
            <w:tcBorders>
              <w:top w:val="nil"/>
              <w:left w:val="nil"/>
              <w:bottom w:val="nil"/>
              <w:right w:val="nil"/>
            </w:tcBorders>
            <w:shd w:val="clear" w:color="auto" w:fill="auto"/>
            <w:vAlign w:val="center"/>
            <w:hideMark/>
          </w:tcPr>
          <w:p w14:paraId="1BE3D74C"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0EC741D3"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D34EC8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261FB3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3EE309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C9D8EED" w14:textId="77777777" w:rsidTr="006F0EA1">
        <w:trPr>
          <w:trHeight w:val="85"/>
        </w:trPr>
        <w:tc>
          <w:tcPr>
            <w:tcW w:w="2732" w:type="pct"/>
            <w:tcBorders>
              <w:top w:val="nil"/>
              <w:left w:val="nil"/>
              <w:bottom w:val="nil"/>
              <w:right w:val="nil"/>
            </w:tcBorders>
            <w:shd w:val="clear" w:color="auto" w:fill="auto"/>
            <w:vAlign w:val="center"/>
            <w:hideMark/>
          </w:tcPr>
          <w:p w14:paraId="59645DB9"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zapewnienie sprawności obsługi kancelaryjnej</w:t>
            </w:r>
          </w:p>
        </w:tc>
        <w:tc>
          <w:tcPr>
            <w:tcW w:w="545" w:type="pct"/>
            <w:tcBorders>
              <w:top w:val="nil"/>
              <w:left w:val="nil"/>
              <w:bottom w:val="nil"/>
              <w:right w:val="nil"/>
            </w:tcBorders>
            <w:shd w:val="clear" w:color="auto" w:fill="auto"/>
            <w:vAlign w:val="center"/>
            <w:hideMark/>
          </w:tcPr>
          <w:p w14:paraId="7A6C6CD4"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C97ED1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B6E55F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2E454F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73C1CBB" w14:textId="77777777" w:rsidTr="006F0EA1">
        <w:trPr>
          <w:trHeight w:val="85"/>
        </w:trPr>
        <w:tc>
          <w:tcPr>
            <w:tcW w:w="2732" w:type="pct"/>
            <w:tcBorders>
              <w:top w:val="nil"/>
              <w:left w:val="nil"/>
              <w:bottom w:val="nil"/>
              <w:right w:val="nil"/>
            </w:tcBorders>
            <w:shd w:val="clear" w:color="auto" w:fill="auto"/>
            <w:vAlign w:val="center"/>
            <w:hideMark/>
          </w:tcPr>
          <w:p w14:paraId="43812790"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CD796C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5BF42F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5795AF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BA4AAD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994438B" w14:textId="77777777" w:rsidTr="006F0EA1">
        <w:trPr>
          <w:trHeight w:val="85"/>
        </w:trPr>
        <w:tc>
          <w:tcPr>
            <w:tcW w:w="2732" w:type="pct"/>
            <w:tcBorders>
              <w:top w:val="nil"/>
              <w:left w:val="nil"/>
              <w:bottom w:val="nil"/>
              <w:right w:val="nil"/>
            </w:tcBorders>
            <w:shd w:val="clear" w:color="auto" w:fill="auto"/>
            <w:vAlign w:val="center"/>
            <w:hideMark/>
          </w:tcPr>
          <w:p w14:paraId="4827052E"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Obsługi Mieszkańców</w:t>
            </w:r>
          </w:p>
        </w:tc>
        <w:tc>
          <w:tcPr>
            <w:tcW w:w="545" w:type="pct"/>
            <w:tcBorders>
              <w:top w:val="nil"/>
              <w:left w:val="nil"/>
              <w:bottom w:val="nil"/>
              <w:right w:val="nil"/>
            </w:tcBorders>
            <w:shd w:val="clear" w:color="auto" w:fill="auto"/>
            <w:vAlign w:val="center"/>
            <w:hideMark/>
          </w:tcPr>
          <w:p w14:paraId="1BFE87FC"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EB392F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A1994A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2678CD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9CAA4CB" w14:textId="77777777" w:rsidTr="006F0EA1">
        <w:trPr>
          <w:trHeight w:val="85"/>
        </w:trPr>
        <w:tc>
          <w:tcPr>
            <w:tcW w:w="2732" w:type="pct"/>
            <w:tcBorders>
              <w:top w:val="nil"/>
              <w:left w:val="nil"/>
              <w:bottom w:val="nil"/>
              <w:right w:val="nil"/>
            </w:tcBorders>
            <w:shd w:val="clear" w:color="auto" w:fill="auto"/>
            <w:vAlign w:val="center"/>
            <w:hideMark/>
          </w:tcPr>
          <w:p w14:paraId="07F000FE"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D62CD6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26F3DB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0A05A8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2BD78A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AF40839" w14:textId="77777777" w:rsidTr="006F0EA1">
        <w:trPr>
          <w:trHeight w:val="85"/>
        </w:trPr>
        <w:tc>
          <w:tcPr>
            <w:tcW w:w="2732" w:type="pct"/>
            <w:tcBorders>
              <w:top w:val="nil"/>
              <w:left w:val="nil"/>
              <w:bottom w:val="nil"/>
              <w:right w:val="nil"/>
            </w:tcBorders>
            <w:shd w:val="clear" w:color="auto" w:fill="auto"/>
            <w:vAlign w:val="center"/>
            <w:hideMark/>
          </w:tcPr>
          <w:p w14:paraId="3E20B878"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75023</w:t>
            </w:r>
          </w:p>
        </w:tc>
        <w:tc>
          <w:tcPr>
            <w:tcW w:w="545" w:type="pct"/>
            <w:tcBorders>
              <w:top w:val="nil"/>
              <w:left w:val="nil"/>
              <w:bottom w:val="nil"/>
              <w:right w:val="nil"/>
            </w:tcBorders>
            <w:shd w:val="clear" w:color="auto" w:fill="auto"/>
            <w:vAlign w:val="center"/>
            <w:hideMark/>
          </w:tcPr>
          <w:p w14:paraId="08519A54"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D9A4DF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3AE31E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CBD731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E790930" w14:textId="77777777" w:rsidTr="006F0EA1">
        <w:trPr>
          <w:trHeight w:val="85"/>
        </w:trPr>
        <w:tc>
          <w:tcPr>
            <w:tcW w:w="2732" w:type="pct"/>
            <w:tcBorders>
              <w:top w:val="nil"/>
              <w:left w:val="nil"/>
              <w:bottom w:val="nil"/>
              <w:right w:val="nil"/>
            </w:tcBorders>
            <w:shd w:val="clear" w:color="auto" w:fill="auto"/>
            <w:vAlign w:val="center"/>
            <w:hideMark/>
          </w:tcPr>
          <w:p w14:paraId="7EEC639F"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DB6C0C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70E491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A15E28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4A0F8E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4B59CF0" w14:textId="77777777" w:rsidTr="006F0EA1">
        <w:trPr>
          <w:trHeight w:val="85"/>
        </w:trPr>
        <w:tc>
          <w:tcPr>
            <w:tcW w:w="2732" w:type="pct"/>
            <w:tcBorders>
              <w:top w:val="nil"/>
              <w:left w:val="nil"/>
              <w:bottom w:val="nil"/>
              <w:right w:val="nil"/>
            </w:tcBorders>
            <w:shd w:val="clear" w:color="auto" w:fill="auto"/>
            <w:vAlign w:val="center"/>
            <w:hideMark/>
          </w:tcPr>
          <w:p w14:paraId="24623F6B"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6827C290"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85FEE3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342C75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3E71FA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B6C0A89" w14:textId="77777777" w:rsidTr="006F0EA1">
        <w:trPr>
          <w:trHeight w:val="85"/>
        </w:trPr>
        <w:tc>
          <w:tcPr>
            <w:tcW w:w="2732" w:type="pct"/>
            <w:tcBorders>
              <w:top w:val="nil"/>
              <w:left w:val="nil"/>
              <w:bottom w:val="nil"/>
              <w:right w:val="nil"/>
            </w:tcBorders>
            <w:shd w:val="clear" w:color="auto" w:fill="auto"/>
            <w:vAlign w:val="center"/>
            <w:hideMark/>
          </w:tcPr>
          <w:p w14:paraId="36526C2B" w14:textId="77777777" w:rsidR="006F0EA1" w:rsidRPr="006F0EA1" w:rsidRDefault="006F0EA1" w:rsidP="006F0EA1">
            <w:pPr>
              <w:spacing w:line="240" w:lineRule="auto"/>
              <w:rPr>
                <w:sz w:val="12"/>
                <w:szCs w:val="12"/>
              </w:rPr>
            </w:pPr>
            <w:r w:rsidRPr="006F0EA1">
              <w:rPr>
                <w:sz w:val="12"/>
                <w:szCs w:val="12"/>
              </w:rPr>
              <w:t>usługi pocztowe</w:t>
            </w:r>
          </w:p>
        </w:tc>
        <w:tc>
          <w:tcPr>
            <w:tcW w:w="545" w:type="pct"/>
            <w:tcBorders>
              <w:top w:val="nil"/>
              <w:left w:val="nil"/>
              <w:bottom w:val="nil"/>
              <w:right w:val="nil"/>
            </w:tcBorders>
            <w:shd w:val="clear" w:color="auto" w:fill="auto"/>
            <w:noWrap/>
            <w:vAlign w:val="center"/>
            <w:hideMark/>
          </w:tcPr>
          <w:p w14:paraId="130C8451"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23CD0F8" w14:textId="77777777" w:rsidR="006F0EA1" w:rsidRPr="006F0EA1" w:rsidRDefault="006F0EA1" w:rsidP="006F0EA1">
            <w:pPr>
              <w:spacing w:line="240" w:lineRule="auto"/>
              <w:jc w:val="right"/>
              <w:rPr>
                <w:sz w:val="12"/>
                <w:szCs w:val="12"/>
              </w:rPr>
            </w:pPr>
            <w:r w:rsidRPr="006F0EA1">
              <w:rPr>
                <w:sz w:val="12"/>
                <w:szCs w:val="12"/>
              </w:rPr>
              <w:t>611 670</w:t>
            </w:r>
          </w:p>
        </w:tc>
        <w:tc>
          <w:tcPr>
            <w:tcW w:w="729" w:type="pct"/>
            <w:tcBorders>
              <w:top w:val="nil"/>
              <w:left w:val="nil"/>
              <w:bottom w:val="nil"/>
              <w:right w:val="nil"/>
            </w:tcBorders>
            <w:shd w:val="clear" w:color="auto" w:fill="auto"/>
            <w:noWrap/>
            <w:vAlign w:val="center"/>
            <w:hideMark/>
          </w:tcPr>
          <w:p w14:paraId="5229A71D" w14:textId="77777777" w:rsidR="006F0EA1" w:rsidRPr="006F0EA1" w:rsidRDefault="006F0EA1" w:rsidP="006F0EA1">
            <w:pPr>
              <w:spacing w:line="240" w:lineRule="auto"/>
              <w:jc w:val="right"/>
              <w:rPr>
                <w:sz w:val="12"/>
                <w:szCs w:val="12"/>
              </w:rPr>
            </w:pPr>
            <w:r w:rsidRPr="006F0EA1">
              <w:rPr>
                <w:sz w:val="12"/>
                <w:szCs w:val="12"/>
              </w:rPr>
              <w:t>610 887,77</w:t>
            </w:r>
          </w:p>
        </w:tc>
        <w:tc>
          <w:tcPr>
            <w:tcW w:w="401" w:type="pct"/>
            <w:tcBorders>
              <w:top w:val="nil"/>
              <w:left w:val="nil"/>
              <w:bottom w:val="nil"/>
              <w:right w:val="nil"/>
            </w:tcBorders>
            <w:shd w:val="clear" w:color="auto" w:fill="auto"/>
            <w:noWrap/>
            <w:vAlign w:val="center"/>
            <w:hideMark/>
          </w:tcPr>
          <w:p w14:paraId="22FCE864" w14:textId="77777777" w:rsidR="006F0EA1" w:rsidRPr="006F0EA1" w:rsidRDefault="006F0EA1" w:rsidP="006F0EA1">
            <w:pPr>
              <w:spacing w:line="240" w:lineRule="auto"/>
              <w:jc w:val="right"/>
              <w:rPr>
                <w:sz w:val="12"/>
                <w:szCs w:val="12"/>
              </w:rPr>
            </w:pPr>
            <w:r w:rsidRPr="006F0EA1">
              <w:rPr>
                <w:sz w:val="12"/>
                <w:szCs w:val="12"/>
              </w:rPr>
              <w:t>99,9%</w:t>
            </w:r>
          </w:p>
        </w:tc>
      </w:tr>
      <w:tr w:rsidR="006F0EA1" w:rsidRPr="006F0EA1" w14:paraId="478C15C2" w14:textId="77777777" w:rsidTr="006F0EA1">
        <w:trPr>
          <w:trHeight w:val="85"/>
        </w:trPr>
        <w:tc>
          <w:tcPr>
            <w:tcW w:w="2732" w:type="pct"/>
            <w:tcBorders>
              <w:top w:val="nil"/>
              <w:left w:val="nil"/>
              <w:bottom w:val="nil"/>
              <w:right w:val="nil"/>
            </w:tcBorders>
            <w:shd w:val="clear" w:color="auto" w:fill="auto"/>
            <w:vAlign w:val="center"/>
            <w:hideMark/>
          </w:tcPr>
          <w:p w14:paraId="5ADD0B2D" w14:textId="77777777" w:rsidR="006F0EA1" w:rsidRPr="006F0EA1" w:rsidRDefault="006F0EA1" w:rsidP="006F0EA1">
            <w:pPr>
              <w:spacing w:line="240" w:lineRule="auto"/>
              <w:rPr>
                <w:sz w:val="12"/>
                <w:szCs w:val="12"/>
              </w:rPr>
            </w:pPr>
            <w:r w:rsidRPr="006F0EA1">
              <w:rPr>
                <w:sz w:val="12"/>
                <w:szCs w:val="12"/>
              </w:rPr>
              <w:t>podatek od towarów i usług (VAT)</w:t>
            </w:r>
          </w:p>
        </w:tc>
        <w:tc>
          <w:tcPr>
            <w:tcW w:w="545" w:type="pct"/>
            <w:tcBorders>
              <w:top w:val="nil"/>
              <w:left w:val="nil"/>
              <w:bottom w:val="nil"/>
              <w:right w:val="nil"/>
            </w:tcBorders>
            <w:shd w:val="clear" w:color="auto" w:fill="auto"/>
            <w:noWrap/>
            <w:vAlign w:val="center"/>
            <w:hideMark/>
          </w:tcPr>
          <w:p w14:paraId="6D029C48"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18325551" w14:textId="77777777" w:rsidR="006F0EA1" w:rsidRPr="006F0EA1" w:rsidRDefault="006F0EA1" w:rsidP="006F0EA1">
            <w:pPr>
              <w:spacing w:line="240" w:lineRule="auto"/>
              <w:jc w:val="right"/>
              <w:rPr>
                <w:sz w:val="12"/>
                <w:szCs w:val="12"/>
              </w:rPr>
            </w:pPr>
            <w:r w:rsidRPr="006F0EA1">
              <w:rPr>
                <w:sz w:val="12"/>
                <w:szCs w:val="12"/>
              </w:rPr>
              <w:t>300</w:t>
            </w:r>
          </w:p>
        </w:tc>
        <w:tc>
          <w:tcPr>
            <w:tcW w:w="729" w:type="pct"/>
            <w:tcBorders>
              <w:top w:val="nil"/>
              <w:left w:val="nil"/>
              <w:bottom w:val="nil"/>
              <w:right w:val="nil"/>
            </w:tcBorders>
            <w:shd w:val="clear" w:color="auto" w:fill="auto"/>
            <w:noWrap/>
            <w:vAlign w:val="center"/>
            <w:hideMark/>
          </w:tcPr>
          <w:p w14:paraId="5DFFD246" w14:textId="77777777" w:rsidR="006F0EA1" w:rsidRPr="006F0EA1" w:rsidRDefault="006F0EA1" w:rsidP="006F0EA1">
            <w:pPr>
              <w:spacing w:line="240" w:lineRule="auto"/>
              <w:jc w:val="right"/>
              <w:rPr>
                <w:sz w:val="12"/>
                <w:szCs w:val="12"/>
              </w:rPr>
            </w:pPr>
            <w:r w:rsidRPr="006F0EA1">
              <w:rPr>
                <w:sz w:val="12"/>
                <w:szCs w:val="12"/>
              </w:rPr>
              <w:t>22,56</w:t>
            </w:r>
          </w:p>
        </w:tc>
        <w:tc>
          <w:tcPr>
            <w:tcW w:w="401" w:type="pct"/>
            <w:tcBorders>
              <w:top w:val="nil"/>
              <w:left w:val="nil"/>
              <w:bottom w:val="nil"/>
              <w:right w:val="nil"/>
            </w:tcBorders>
            <w:shd w:val="clear" w:color="auto" w:fill="auto"/>
            <w:noWrap/>
            <w:vAlign w:val="center"/>
            <w:hideMark/>
          </w:tcPr>
          <w:p w14:paraId="3A32BD11" w14:textId="77777777" w:rsidR="006F0EA1" w:rsidRPr="006F0EA1" w:rsidRDefault="006F0EA1" w:rsidP="006F0EA1">
            <w:pPr>
              <w:spacing w:line="240" w:lineRule="auto"/>
              <w:jc w:val="right"/>
              <w:rPr>
                <w:sz w:val="12"/>
                <w:szCs w:val="12"/>
              </w:rPr>
            </w:pPr>
            <w:r w:rsidRPr="006F0EA1">
              <w:rPr>
                <w:sz w:val="12"/>
                <w:szCs w:val="12"/>
              </w:rPr>
              <w:t>7,5%</w:t>
            </w:r>
          </w:p>
        </w:tc>
      </w:tr>
      <w:tr w:rsidR="006F0EA1" w:rsidRPr="006F0EA1" w14:paraId="13A02179" w14:textId="77777777" w:rsidTr="006F0EA1">
        <w:trPr>
          <w:trHeight w:val="85"/>
        </w:trPr>
        <w:tc>
          <w:tcPr>
            <w:tcW w:w="2732" w:type="pct"/>
            <w:tcBorders>
              <w:top w:val="nil"/>
              <w:left w:val="nil"/>
              <w:bottom w:val="nil"/>
              <w:right w:val="nil"/>
            </w:tcBorders>
            <w:shd w:val="clear" w:color="auto" w:fill="auto"/>
            <w:vAlign w:val="center"/>
            <w:hideMark/>
          </w:tcPr>
          <w:p w14:paraId="642B927C"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769F852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0C4D8E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AC2E45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1BE110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B70F321" w14:textId="77777777" w:rsidTr="006F0EA1">
        <w:trPr>
          <w:trHeight w:val="85"/>
        </w:trPr>
        <w:tc>
          <w:tcPr>
            <w:tcW w:w="2732" w:type="pct"/>
            <w:tcBorders>
              <w:top w:val="nil"/>
              <w:left w:val="nil"/>
              <w:bottom w:val="nil"/>
              <w:right w:val="nil"/>
            </w:tcBorders>
            <w:shd w:val="clear" w:color="auto" w:fill="auto"/>
            <w:vAlign w:val="center"/>
            <w:hideMark/>
          </w:tcPr>
          <w:p w14:paraId="0130CFF7" w14:textId="77777777" w:rsidR="006F0EA1" w:rsidRPr="006F0EA1" w:rsidRDefault="006F0EA1" w:rsidP="006F0EA1">
            <w:pPr>
              <w:spacing w:line="240" w:lineRule="auto"/>
              <w:rPr>
                <w:b/>
                <w:bCs/>
                <w:sz w:val="12"/>
                <w:szCs w:val="12"/>
              </w:rPr>
            </w:pPr>
            <w:r w:rsidRPr="006F0EA1">
              <w:rPr>
                <w:b/>
                <w:bCs/>
                <w:sz w:val="12"/>
                <w:szCs w:val="12"/>
              </w:rPr>
              <w:t>Obsługa medialna</w:t>
            </w:r>
          </w:p>
        </w:tc>
        <w:tc>
          <w:tcPr>
            <w:tcW w:w="545" w:type="pct"/>
            <w:tcBorders>
              <w:top w:val="nil"/>
              <w:left w:val="nil"/>
              <w:bottom w:val="nil"/>
              <w:right w:val="nil"/>
            </w:tcBorders>
            <w:shd w:val="clear" w:color="auto" w:fill="auto"/>
            <w:vAlign w:val="center"/>
            <w:hideMark/>
          </w:tcPr>
          <w:p w14:paraId="48A6E243" w14:textId="77777777" w:rsidR="006F0EA1" w:rsidRPr="006F0EA1" w:rsidRDefault="006F0EA1" w:rsidP="006F0EA1">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454312A3" w14:textId="77777777" w:rsidR="006F0EA1" w:rsidRPr="006F0EA1" w:rsidRDefault="006F0EA1" w:rsidP="006F0EA1">
            <w:pPr>
              <w:spacing w:line="240" w:lineRule="auto"/>
              <w:jc w:val="right"/>
              <w:rPr>
                <w:b/>
                <w:bCs/>
                <w:sz w:val="12"/>
                <w:szCs w:val="12"/>
              </w:rPr>
            </w:pPr>
            <w:r w:rsidRPr="006F0EA1">
              <w:rPr>
                <w:b/>
                <w:bCs/>
                <w:sz w:val="12"/>
                <w:szCs w:val="12"/>
              </w:rPr>
              <w:t>40 700</w:t>
            </w:r>
          </w:p>
        </w:tc>
        <w:tc>
          <w:tcPr>
            <w:tcW w:w="729" w:type="pct"/>
            <w:tcBorders>
              <w:top w:val="nil"/>
              <w:left w:val="nil"/>
              <w:bottom w:val="nil"/>
              <w:right w:val="nil"/>
            </w:tcBorders>
            <w:shd w:val="clear" w:color="auto" w:fill="auto"/>
            <w:noWrap/>
            <w:vAlign w:val="center"/>
            <w:hideMark/>
          </w:tcPr>
          <w:p w14:paraId="392EC48B" w14:textId="77777777" w:rsidR="006F0EA1" w:rsidRPr="006F0EA1" w:rsidRDefault="006F0EA1" w:rsidP="006F0EA1">
            <w:pPr>
              <w:spacing w:line="240" w:lineRule="auto"/>
              <w:jc w:val="right"/>
              <w:rPr>
                <w:b/>
                <w:bCs/>
                <w:sz w:val="12"/>
                <w:szCs w:val="12"/>
              </w:rPr>
            </w:pPr>
            <w:r w:rsidRPr="006F0EA1">
              <w:rPr>
                <w:b/>
                <w:bCs/>
                <w:sz w:val="12"/>
                <w:szCs w:val="12"/>
              </w:rPr>
              <w:t>40 617,06</w:t>
            </w:r>
          </w:p>
        </w:tc>
        <w:tc>
          <w:tcPr>
            <w:tcW w:w="401" w:type="pct"/>
            <w:tcBorders>
              <w:top w:val="nil"/>
              <w:left w:val="nil"/>
              <w:bottom w:val="nil"/>
              <w:right w:val="nil"/>
            </w:tcBorders>
            <w:shd w:val="clear" w:color="auto" w:fill="auto"/>
            <w:noWrap/>
            <w:vAlign w:val="center"/>
            <w:hideMark/>
          </w:tcPr>
          <w:p w14:paraId="5236CD5B" w14:textId="77777777" w:rsidR="006F0EA1" w:rsidRPr="006F0EA1" w:rsidRDefault="006F0EA1" w:rsidP="006F0EA1">
            <w:pPr>
              <w:spacing w:line="240" w:lineRule="auto"/>
              <w:jc w:val="right"/>
              <w:rPr>
                <w:b/>
                <w:bCs/>
                <w:sz w:val="12"/>
                <w:szCs w:val="12"/>
              </w:rPr>
            </w:pPr>
            <w:r w:rsidRPr="006F0EA1">
              <w:rPr>
                <w:b/>
                <w:bCs/>
                <w:sz w:val="12"/>
                <w:szCs w:val="12"/>
              </w:rPr>
              <w:t>99,8%</w:t>
            </w:r>
          </w:p>
        </w:tc>
      </w:tr>
      <w:tr w:rsidR="006F0EA1" w:rsidRPr="006F0EA1" w14:paraId="602425FD" w14:textId="77777777" w:rsidTr="006F0EA1">
        <w:trPr>
          <w:trHeight w:val="85"/>
        </w:trPr>
        <w:tc>
          <w:tcPr>
            <w:tcW w:w="2732" w:type="pct"/>
            <w:tcBorders>
              <w:top w:val="nil"/>
              <w:left w:val="nil"/>
              <w:bottom w:val="nil"/>
              <w:right w:val="nil"/>
            </w:tcBorders>
            <w:shd w:val="clear" w:color="auto" w:fill="auto"/>
            <w:vAlign w:val="center"/>
            <w:hideMark/>
          </w:tcPr>
          <w:p w14:paraId="572BEF03"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4B7D1E8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A08219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4FD78D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B10D76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6C4B256" w14:textId="77777777" w:rsidTr="006F0EA1">
        <w:trPr>
          <w:trHeight w:val="85"/>
        </w:trPr>
        <w:tc>
          <w:tcPr>
            <w:tcW w:w="2732" w:type="pct"/>
            <w:tcBorders>
              <w:top w:val="nil"/>
              <w:left w:val="nil"/>
              <w:bottom w:val="nil"/>
              <w:right w:val="nil"/>
            </w:tcBorders>
            <w:shd w:val="clear" w:color="auto" w:fill="auto"/>
            <w:vAlign w:val="center"/>
            <w:hideMark/>
          </w:tcPr>
          <w:p w14:paraId="65D2551E"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zapewnienie dostępności do informacji o pracy Urzędu dla mediów i mieszkańców Miasta</w:t>
            </w:r>
          </w:p>
        </w:tc>
        <w:tc>
          <w:tcPr>
            <w:tcW w:w="545" w:type="pct"/>
            <w:tcBorders>
              <w:top w:val="nil"/>
              <w:left w:val="nil"/>
              <w:bottom w:val="nil"/>
              <w:right w:val="nil"/>
            </w:tcBorders>
            <w:shd w:val="clear" w:color="auto" w:fill="auto"/>
            <w:vAlign w:val="center"/>
            <w:hideMark/>
          </w:tcPr>
          <w:p w14:paraId="5118438D"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AE4686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7859AF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B960ED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01D6E68" w14:textId="77777777" w:rsidTr="006F0EA1">
        <w:trPr>
          <w:trHeight w:val="85"/>
        </w:trPr>
        <w:tc>
          <w:tcPr>
            <w:tcW w:w="2732" w:type="pct"/>
            <w:tcBorders>
              <w:top w:val="nil"/>
              <w:left w:val="nil"/>
              <w:bottom w:val="nil"/>
              <w:right w:val="nil"/>
            </w:tcBorders>
            <w:shd w:val="clear" w:color="auto" w:fill="auto"/>
            <w:vAlign w:val="center"/>
            <w:hideMark/>
          </w:tcPr>
          <w:p w14:paraId="02FA71E0"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CEF4FAD"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3D08D9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2D5DB3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147874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233D6AE" w14:textId="77777777" w:rsidTr="006F0EA1">
        <w:trPr>
          <w:trHeight w:val="85"/>
        </w:trPr>
        <w:tc>
          <w:tcPr>
            <w:tcW w:w="2732" w:type="pct"/>
            <w:tcBorders>
              <w:top w:val="nil"/>
              <w:left w:val="nil"/>
              <w:bottom w:val="nil"/>
              <w:right w:val="nil"/>
            </w:tcBorders>
            <w:shd w:val="clear" w:color="auto" w:fill="auto"/>
            <w:vAlign w:val="center"/>
            <w:hideMark/>
          </w:tcPr>
          <w:p w14:paraId="64216DDC"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Kultury i Promocji</w:t>
            </w:r>
          </w:p>
        </w:tc>
        <w:tc>
          <w:tcPr>
            <w:tcW w:w="545" w:type="pct"/>
            <w:tcBorders>
              <w:top w:val="nil"/>
              <w:left w:val="nil"/>
              <w:bottom w:val="nil"/>
              <w:right w:val="nil"/>
            </w:tcBorders>
            <w:shd w:val="clear" w:color="auto" w:fill="auto"/>
            <w:vAlign w:val="center"/>
            <w:hideMark/>
          </w:tcPr>
          <w:p w14:paraId="71808834"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AF639A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30FE61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3FAA90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8DD7403" w14:textId="77777777" w:rsidTr="006F0EA1">
        <w:trPr>
          <w:trHeight w:val="85"/>
        </w:trPr>
        <w:tc>
          <w:tcPr>
            <w:tcW w:w="2732" w:type="pct"/>
            <w:tcBorders>
              <w:top w:val="nil"/>
              <w:left w:val="nil"/>
              <w:bottom w:val="nil"/>
              <w:right w:val="nil"/>
            </w:tcBorders>
            <w:shd w:val="clear" w:color="auto" w:fill="auto"/>
            <w:vAlign w:val="center"/>
            <w:hideMark/>
          </w:tcPr>
          <w:p w14:paraId="69BF86DB"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3A581D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F73A9E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349691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25097D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18C8EDC" w14:textId="77777777" w:rsidTr="006F0EA1">
        <w:trPr>
          <w:trHeight w:val="85"/>
        </w:trPr>
        <w:tc>
          <w:tcPr>
            <w:tcW w:w="2732" w:type="pct"/>
            <w:tcBorders>
              <w:top w:val="nil"/>
              <w:left w:val="nil"/>
              <w:bottom w:val="nil"/>
              <w:right w:val="nil"/>
            </w:tcBorders>
            <w:shd w:val="clear" w:color="auto" w:fill="auto"/>
            <w:vAlign w:val="center"/>
            <w:hideMark/>
          </w:tcPr>
          <w:p w14:paraId="42B87952"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75023</w:t>
            </w:r>
          </w:p>
        </w:tc>
        <w:tc>
          <w:tcPr>
            <w:tcW w:w="545" w:type="pct"/>
            <w:tcBorders>
              <w:top w:val="nil"/>
              <w:left w:val="nil"/>
              <w:bottom w:val="nil"/>
              <w:right w:val="nil"/>
            </w:tcBorders>
            <w:shd w:val="clear" w:color="auto" w:fill="auto"/>
            <w:vAlign w:val="center"/>
            <w:hideMark/>
          </w:tcPr>
          <w:p w14:paraId="3A131DA6"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A65418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98E76F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9767C5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E825ACD" w14:textId="77777777" w:rsidTr="006F0EA1">
        <w:trPr>
          <w:trHeight w:val="85"/>
        </w:trPr>
        <w:tc>
          <w:tcPr>
            <w:tcW w:w="2732" w:type="pct"/>
            <w:tcBorders>
              <w:top w:val="nil"/>
              <w:left w:val="nil"/>
              <w:bottom w:val="nil"/>
              <w:right w:val="nil"/>
            </w:tcBorders>
            <w:shd w:val="clear" w:color="auto" w:fill="auto"/>
            <w:vAlign w:val="center"/>
            <w:hideMark/>
          </w:tcPr>
          <w:p w14:paraId="385180CA"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9C68A6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0B8035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E64A80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68EC75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70F46EA" w14:textId="77777777" w:rsidTr="006F0EA1">
        <w:trPr>
          <w:trHeight w:val="85"/>
        </w:trPr>
        <w:tc>
          <w:tcPr>
            <w:tcW w:w="2732" w:type="pct"/>
            <w:tcBorders>
              <w:top w:val="nil"/>
              <w:left w:val="nil"/>
              <w:bottom w:val="nil"/>
              <w:right w:val="nil"/>
            </w:tcBorders>
            <w:shd w:val="clear" w:color="auto" w:fill="auto"/>
            <w:vAlign w:val="center"/>
            <w:hideMark/>
          </w:tcPr>
          <w:p w14:paraId="79E25086"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7A380DA7"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370ABF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481022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43CAEE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0E7DBE8" w14:textId="77777777" w:rsidTr="006F0EA1">
        <w:trPr>
          <w:trHeight w:val="85"/>
        </w:trPr>
        <w:tc>
          <w:tcPr>
            <w:tcW w:w="2732" w:type="pct"/>
            <w:tcBorders>
              <w:top w:val="nil"/>
              <w:left w:val="nil"/>
              <w:bottom w:val="nil"/>
              <w:right w:val="nil"/>
            </w:tcBorders>
            <w:shd w:val="clear" w:color="auto" w:fill="auto"/>
            <w:vAlign w:val="center"/>
            <w:hideMark/>
          </w:tcPr>
          <w:p w14:paraId="102034CF" w14:textId="77777777" w:rsidR="006F0EA1" w:rsidRPr="006F0EA1" w:rsidRDefault="006F0EA1" w:rsidP="006F0EA1">
            <w:pPr>
              <w:spacing w:line="240" w:lineRule="auto"/>
              <w:rPr>
                <w:sz w:val="12"/>
                <w:szCs w:val="12"/>
              </w:rPr>
            </w:pPr>
            <w:r w:rsidRPr="006F0EA1">
              <w:rPr>
                <w:sz w:val="12"/>
                <w:szCs w:val="12"/>
              </w:rPr>
              <w:t>prowadzenie kanałów Spotify i Soundcloud</w:t>
            </w:r>
          </w:p>
        </w:tc>
        <w:tc>
          <w:tcPr>
            <w:tcW w:w="545" w:type="pct"/>
            <w:tcBorders>
              <w:top w:val="nil"/>
              <w:left w:val="nil"/>
              <w:bottom w:val="nil"/>
              <w:right w:val="nil"/>
            </w:tcBorders>
            <w:shd w:val="clear" w:color="auto" w:fill="auto"/>
            <w:noWrap/>
            <w:vAlign w:val="center"/>
            <w:hideMark/>
          </w:tcPr>
          <w:p w14:paraId="3E96ACB6"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56C8ED8" w14:textId="77777777" w:rsidR="006F0EA1" w:rsidRPr="006F0EA1" w:rsidRDefault="006F0EA1" w:rsidP="006F0EA1">
            <w:pPr>
              <w:spacing w:line="240" w:lineRule="auto"/>
              <w:jc w:val="right"/>
              <w:rPr>
                <w:sz w:val="12"/>
                <w:szCs w:val="12"/>
              </w:rPr>
            </w:pPr>
            <w:r w:rsidRPr="006F0EA1">
              <w:rPr>
                <w:sz w:val="12"/>
                <w:szCs w:val="12"/>
              </w:rPr>
              <w:t>35 700</w:t>
            </w:r>
          </w:p>
        </w:tc>
        <w:tc>
          <w:tcPr>
            <w:tcW w:w="729" w:type="pct"/>
            <w:tcBorders>
              <w:top w:val="nil"/>
              <w:left w:val="nil"/>
              <w:bottom w:val="nil"/>
              <w:right w:val="nil"/>
            </w:tcBorders>
            <w:shd w:val="clear" w:color="auto" w:fill="auto"/>
            <w:noWrap/>
            <w:vAlign w:val="center"/>
            <w:hideMark/>
          </w:tcPr>
          <w:p w14:paraId="20B0CE4F" w14:textId="77777777" w:rsidR="006F0EA1" w:rsidRPr="006F0EA1" w:rsidRDefault="006F0EA1" w:rsidP="006F0EA1">
            <w:pPr>
              <w:spacing w:line="240" w:lineRule="auto"/>
              <w:jc w:val="right"/>
              <w:rPr>
                <w:sz w:val="12"/>
                <w:szCs w:val="12"/>
              </w:rPr>
            </w:pPr>
            <w:r w:rsidRPr="006F0EA1">
              <w:rPr>
                <w:sz w:val="12"/>
                <w:szCs w:val="12"/>
              </w:rPr>
              <w:t>35 628,18</w:t>
            </w:r>
          </w:p>
        </w:tc>
        <w:tc>
          <w:tcPr>
            <w:tcW w:w="401" w:type="pct"/>
            <w:tcBorders>
              <w:top w:val="nil"/>
              <w:left w:val="nil"/>
              <w:bottom w:val="nil"/>
              <w:right w:val="nil"/>
            </w:tcBorders>
            <w:shd w:val="clear" w:color="auto" w:fill="auto"/>
            <w:noWrap/>
            <w:vAlign w:val="center"/>
            <w:hideMark/>
          </w:tcPr>
          <w:p w14:paraId="39E77E5F" w14:textId="77777777" w:rsidR="006F0EA1" w:rsidRPr="006F0EA1" w:rsidRDefault="006F0EA1" w:rsidP="006F0EA1">
            <w:pPr>
              <w:spacing w:line="240" w:lineRule="auto"/>
              <w:jc w:val="right"/>
              <w:rPr>
                <w:sz w:val="12"/>
                <w:szCs w:val="12"/>
              </w:rPr>
            </w:pPr>
            <w:r w:rsidRPr="006F0EA1">
              <w:rPr>
                <w:sz w:val="12"/>
                <w:szCs w:val="12"/>
              </w:rPr>
              <w:t>99,8%</w:t>
            </w:r>
          </w:p>
        </w:tc>
      </w:tr>
      <w:tr w:rsidR="006F0EA1" w:rsidRPr="006F0EA1" w14:paraId="6E621B21" w14:textId="77777777" w:rsidTr="006F0EA1">
        <w:trPr>
          <w:trHeight w:val="85"/>
        </w:trPr>
        <w:tc>
          <w:tcPr>
            <w:tcW w:w="2732" w:type="pct"/>
            <w:tcBorders>
              <w:top w:val="nil"/>
              <w:left w:val="nil"/>
              <w:bottom w:val="nil"/>
              <w:right w:val="nil"/>
            </w:tcBorders>
            <w:shd w:val="clear" w:color="auto" w:fill="auto"/>
            <w:vAlign w:val="center"/>
            <w:hideMark/>
          </w:tcPr>
          <w:p w14:paraId="59EBFB24" w14:textId="77777777" w:rsidR="006F0EA1" w:rsidRPr="006F0EA1" w:rsidRDefault="006F0EA1" w:rsidP="006F0EA1">
            <w:pPr>
              <w:spacing w:line="240" w:lineRule="auto"/>
              <w:rPr>
                <w:sz w:val="12"/>
                <w:szCs w:val="12"/>
              </w:rPr>
            </w:pPr>
            <w:r w:rsidRPr="006F0EA1">
              <w:rPr>
                <w:sz w:val="12"/>
                <w:szCs w:val="12"/>
              </w:rPr>
              <w:t>monitorowanie mediów</w:t>
            </w:r>
          </w:p>
        </w:tc>
        <w:tc>
          <w:tcPr>
            <w:tcW w:w="545" w:type="pct"/>
            <w:tcBorders>
              <w:top w:val="nil"/>
              <w:left w:val="nil"/>
              <w:bottom w:val="nil"/>
              <w:right w:val="nil"/>
            </w:tcBorders>
            <w:shd w:val="clear" w:color="auto" w:fill="auto"/>
            <w:noWrap/>
            <w:vAlign w:val="center"/>
            <w:hideMark/>
          </w:tcPr>
          <w:p w14:paraId="4D0E8632"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13F039B" w14:textId="77777777" w:rsidR="006F0EA1" w:rsidRPr="006F0EA1" w:rsidRDefault="006F0EA1" w:rsidP="006F0EA1">
            <w:pPr>
              <w:spacing w:line="240" w:lineRule="auto"/>
              <w:jc w:val="right"/>
              <w:rPr>
                <w:sz w:val="12"/>
                <w:szCs w:val="12"/>
              </w:rPr>
            </w:pPr>
            <w:r w:rsidRPr="006F0EA1">
              <w:rPr>
                <w:sz w:val="12"/>
                <w:szCs w:val="12"/>
              </w:rPr>
              <w:t>5 000</w:t>
            </w:r>
          </w:p>
        </w:tc>
        <w:tc>
          <w:tcPr>
            <w:tcW w:w="729" w:type="pct"/>
            <w:tcBorders>
              <w:top w:val="nil"/>
              <w:left w:val="nil"/>
              <w:bottom w:val="nil"/>
              <w:right w:val="nil"/>
            </w:tcBorders>
            <w:shd w:val="clear" w:color="auto" w:fill="auto"/>
            <w:noWrap/>
            <w:vAlign w:val="center"/>
            <w:hideMark/>
          </w:tcPr>
          <w:p w14:paraId="297A2A2D" w14:textId="77777777" w:rsidR="006F0EA1" w:rsidRPr="006F0EA1" w:rsidRDefault="006F0EA1" w:rsidP="006F0EA1">
            <w:pPr>
              <w:spacing w:line="240" w:lineRule="auto"/>
              <w:jc w:val="right"/>
              <w:rPr>
                <w:sz w:val="12"/>
                <w:szCs w:val="12"/>
              </w:rPr>
            </w:pPr>
            <w:r w:rsidRPr="006F0EA1">
              <w:rPr>
                <w:sz w:val="12"/>
                <w:szCs w:val="12"/>
              </w:rPr>
              <w:t>4 988,88</w:t>
            </w:r>
          </w:p>
        </w:tc>
        <w:tc>
          <w:tcPr>
            <w:tcW w:w="401" w:type="pct"/>
            <w:tcBorders>
              <w:top w:val="nil"/>
              <w:left w:val="nil"/>
              <w:bottom w:val="nil"/>
              <w:right w:val="nil"/>
            </w:tcBorders>
            <w:shd w:val="clear" w:color="auto" w:fill="auto"/>
            <w:noWrap/>
            <w:vAlign w:val="center"/>
            <w:hideMark/>
          </w:tcPr>
          <w:p w14:paraId="4EB0C428" w14:textId="77777777" w:rsidR="006F0EA1" w:rsidRPr="006F0EA1" w:rsidRDefault="006F0EA1" w:rsidP="006F0EA1">
            <w:pPr>
              <w:spacing w:line="240" w:lineRule="auto"/>
              <w:jc w:val="right"/>
              <w:rPr>
                <w:sz w:val="12"/>
                <w:szCs w:val="12"/>
              </w:rPr>
            </w:pPr>
            <w:r w:rsidRPr="006F0EA1">
              <w:rPr>
                <w:sz w:val="12"/>
                <w:szCs w:val="12"/>
              </w:rPr>
              <w:t>99,8%</w:t>
            </w:r>
          </w:p>
        </w:tc>
      </w:tr>
      <w:tr w:rsidR="006F0EA1" w:rsidRPr="006F0EA1" w14:paraId="7C672351" w14:textId="77777777" w:rsidTr="006F0EA1">
        <w:trPr>
          <w:trHeight w:val="85"/>
        </w:trPr>
        <w:tc>
          <w:tcPr>
            <w:tcW w:w="2732" w:type="pct"/>
            <w:tcBorders>
              <w:top w:val="nil"/>
              <w:left w:val="nil"/>
              <w:bottom w:val="nil"/>
              <w:right w:val="nil"/>
            </w:tcBorders>
            <w:shd w:val="clear" w:color="auto" w:fill="auto"/>
            <w:vAlign w:val="center"/>
            <w:hideMark/>
          </w:tcPr>
          <w:p w14:paraId="44B7B0B5"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5602E30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7CB494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CC6C6D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0C6F9B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56B7860" w14:textId="77777777" w:rsidTr="006F0EA1">
        <w:trPr>
          <w:trHeight w:val="85"/>
        </w:trPr>
        <w:tc>
          <w:tcPr>
            <w:tcW w:w="2732" w:type="pct"/>
            <w:tcBorders>
              <w:top w:val="nil"/>
              <w:left w:val="nil"/>
              <w:bottom w:val="nil"/>
              <w:right w:val="nil"/>
            </w:tcBorders>
            <w:shd w:val="clear" w:color="auto" w:fill="auto"/>
            <w:vAlign w:val="center"/>
            <w:hideMark/>
          </w:tcPr>
          <w:p w14:paraId="1BC2D6F6" w14:textId="77777777" w:rsidR="006F0EA1" w:rsidRPr="006F0EA1" w:rsidRDefault="006F0EA1" w:rsidP="006F0EA1">
            <w:pPr>
              <w:spacing w:line="240" w:lineRule="auto"/>
              <w:rPr>
                <w:b/>
                <w:bCs/>
                <w:sz w:val="12"/>
                <w:szCs w:val="12"/>
              </w:rPr>
            </w:pPr>
            <w:r w:rsidRPr="006F0EA1">
              <w:rPr>
                <w:b/>
                <w:bCs/>
                <w:sz w:val="12"/>
                <w:szCs w:val="12"/>
              </w:rPr>
              <w:t>Ochrona osób i mienia</w:t>
            </w:r>
          </w:p>
        </w:tc>
        <w:tc>
          <w:tcPr>
            <w:tcW w:w="545" w:type="pct"/>
            <w:tcBorders>
              <w:top w:val="nil"/>
              <w:left w:val="nil"/>
              <w:bottom w:val="nil"/>
              <w:right w:val="nil"/>
            </w:tcBorders>
            <w:shd w:val="clear" w:color="auto" w:fill="auto"/>
            <w:vAlign w:val="center"/>
            <w:hideMark/>
          </w:tcPr>
          <w:p w14:paraId="1CBD4AA6" w14:textId="77777777" w:rsidR="006F0EA1" w:rsidRPr="006F0EA1" w:rsidRDefault="006F0EA1" w:rsidP="006F0EA1">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14:paraId="24E58D63" w14:textId="77777777" w:rsidR="006F0EA1" w:rsidRPr="006F0EA1" w:rsidRDefault="006F0EA1" w:rsidP="006F0EA1">
            <w:pPr>
              <w:spacing w:line="240" w:lineRule="auto"/>
              <w:jc w:val="right"/>
              <w:rPr>
                <w:b/>
                <w:bCs/>
                <w:sz w:val="12"/>
                <w:szCs w:val="12"/>
              </w:rPr>
            </w:pPr>
            <w:r w:rsidRPr="006F0EA1">
              <w:rPr>
                <w:b/>
                <w:bCs/>
                <w:sz w:val="12"/>
                <w:szCs w:val="12"/>
              </w:rPr>
              <w:t>804 225</w:t>
            </w:r>
          </w:p>
        </w:tc>
        <w:tc>
          <w:tcPr>
            <w:tcW w:w="729" w:type="pct"/>
            <w:tcBorders>
              <w:top w:val="nil"/>
              <w:left w:val="nil"/>
              <w:bottom w:val="nil"/>
              <w:right w:val="nil"/>
            </w:tcBorders>
            <w:shd w:val="clear" w:color="auto" w:fill="auto"/>
            <w:noWrap/>
            <w:vAlign w:val="center"/>
            <w:hideMark/>
          </w:tcPr>
          <w:p w14:paraId="156DC298" w14:textId="77777777" w:rsidR="006F0EA1" w:rsidRPr="006F0EA1" w:rsidRDefault="006F0EA1" w:rsidP="006F0EA1">
            <w:pPr>
              <w:spacing w:line="240" w:lineRule="auto"/>
              <w:jc w:val="right"/>
              <w:rPr>
                <w:b/>
                <w:bCs/>
                <w:sz w:val="12"/>
                <w:szCs w:val="12"/>
              </w:rPr>
            </w:pPr>
            <w:r w:rsidRPr="006F0EA1">
              <w:rPr>
                <w:b/>
                <w:bCs/>
                <w:sz w:val="12"/>
                <w:szCs w:val="12"/>
              </w:rPr>
              <w:t>790 457,46</w:t>
            </w:r>
          </w:p>
        </w:tc>
        <w:tc>
          <w:tcPr>
            <w:tcW w:w="401" w:type="pct"/>
            <w:tcBorders>
              <w:top w:val="nil"/>
              <w:left w:val="nil"/>
              <w:bottom w:val="nil"/>
              <w:right w:val="nil"/>
            </w:tcBorders>
            <w:shd w:val="clear" w:color="auto" w:fill="auto"/>
            <w:noWrap/>
            <w:vAlign w:val="center"/>
            <w:hideMark/>
          </w:tcPr>
          <w:p w14:paraId="2ECEFA77" w14:textId="77777777" w:rsidR="006F0EA1" w:rsidRPr="006F0EA1" w:rsidRDefault="006F0EA1" w:rsidP="006F0EA1">
            <w:pPr>
              <w:spacing w:line="240" w:lineRule="auto"/>
              <w:jc w:val="right"/>
              <w:rPr>
                <w:b/>
                <w:bCs/>
                <w:sz w:val="12"/>
                <w:szCs w:val="12"/>
              </w:rPr>
            </w:pPr>
            <w:r w:rsidRPr="006F0EA1">
              <w:rPr>
                <w:b/>
                <w:bCs/>
                <w:sz w:val="12"/>
                <w:szCs w:val="12"/>
              </w:rPr>
              <w:t>98,3%</w:t>
            </w:r>
          </w:p>
        </w:tc>
      </w:tr>
      <w:tr w:rsidR="006F0EA1" w:rsidRPr="006F0EA1" w14:paraId="7D24313C" w14:textId="77777777" w:rsidTr="006F0EA1">
        <w:trPr>
          <w:trHeight w:val="85"/>
        </w:trPr>
        <w:tc>
          <w:tcPr>
            <w:tcW w:w="2732" w:type="pct"/>
            <w:tcBorders>
              <w:top w:val="nil"/>
              <w:left w:val="nil"/>
              <w:bottom w:val="nil"/>
              <w:right w:val="nil"/>
            </w:tcBorders>
            <w:shd w:val="clear" w:color="auto" w:fill="auto"/>
            <w:vAlign w:val="center"/>
            <w:hideMark/>
          </w:tcPr>
          <w:p w14:paraId="16F5F037"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740D32B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95E796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865559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291598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C19897D" w14:textId="77777777" w:rsidTr="006F0EA1">
        <w:trPr>
          <w:trHeight w:val="85"/>
        </w:trPr>
        <w:tc>
          <w:tcPr>
            <w:tcW w:w="2732" w:type="pct"/>
            <w:tcBorders>
              <w:top w:val="nil"/>
              <w:left w:val="nil"/>
              <w:bottom w:val="nil"/>
              <w:right w:val="nil"/>
            </w:tcBorders>
            <w:shd w:val="clear" w:color="auto" w:fill="auto"/>
            <w:vAlign w:val="center"/>
            <w:hideMark/>
          </w:tcPr>
          <w:p w14:paraId="7081B68B"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zapewnienie skutecznego zabezpieczenia obiektów</w:t>
            </w:r>
          </w:p>
        </w:tc>
        <w:tc>
          <w:tcPr>
            <w:tcW w:w="545" w:type="pct"/>
            <w:tcBorders>
              <w:top w:val="nil"/>
              <w:left w:val="nil"/>
              <w:bottom w:val="nil"/>
              <w:right w:val="nil"/>
            </w:tcBorders>
            <w:shd w:val="clear" w:color="auto" w:fill="auto"/>
            <w:vAlign w:val="center"/>
            <w:hideMark/>
          </w:tcPr>
          <w:p w14:paraId="3B44D421"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A8AC38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87C5EE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651684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798B139" w14:textId="77777777" w:rsidTr="006F0EA1">
        <w:trPr>
          <w:trHeight w:val="85"/>
        </w:trPr>
        <w:tc>
          <w:tcPr>
            <w:tcW w:w="2732" w:type="pct"/>
            <w:tcBorders>
              <w:top w:val="nil"/>
              <w:left w:val="nil"/>
              <w:bottom w:val="nil"/>
              <w:right w:val="nil"/>
            </w:tcBorders>
            <w:shd w:val="clear" w:color="auto" w:fill="auto"/>
            <w:vAlign w:val="center"/>
            <w:hideMark/>
          </w:tcPr>
          <w:p w14:paraId="6ABC4E42"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5132F9D"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C167A9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56ADE6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FE321E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7C7CBD6" w14:textId="77777777" w:rsidTr="006F0EA1">
        <w:trPr>
          <w:trHeight w:val="85"/>
        </w:trPr>
        <w:tc>
          <w:tcPr>
            <w:tcW w:w="2732" w:type="pct"/>
            <w:tcBorders>
              <w:top w:val="nil"/>
              <w:left w:val="nil"/>
              <w:bottom w:val="nil"/>
              <w:right w:val="nil"/>
            </w:tcBorders>
            <w:shd w:val="clear" w:color="auto" w:fill="auto"/>
            <w:vAlign w:val="center"/>
            <w:hideMark/>
          </w:tcPr>
          <w:p w14:paraId="17D3BFC9"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Administracyjno-Gospodarczy</w:t>
            </w:r>
          </w:p>
        </w:tc>
        <w:tc>
          <w:tcPr>
            <w:tcW w:w="545" w:type="pct"/>
            <w:tcBorders>
              <w:top w:val="nil"/>
              <w:left w:val="nil"/>
              <w:bottom w:val="nil"/>
              <w:right w:val="nil"/>
            </w:tcBorders>
            <w:shd w:val="clear" w:color="auto" w:fill="auto"/>
            <w:vAlign w:val="center"/>
            <w:hideMark/>
          </w:tcPr>
          <w:p w14:paraId="317140F6"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0D5E70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90C99D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3776E1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3F1FADE" w14:textId="77777777" w:rsidTr="006F0EA1">
        <w:trPr>
          <w:trHeight w:val="85"/>
        </w:trPr>
        <w:tc>
          <w:tcPr>
            <w:tcW w:w="2732" w:type="pct"/>
            <w:tcBorders>
              <w:top w:val="nil"/>
              <w:left w:val="nil"/>
              <w:bottom w:val="nil"/>
              <w:right w:val="nil"/>
            </w:tcBorders>
            <w:shd w:val="clear" w:color="auto" w:fill="auto"/>
            <w:vAlign w:val="center"/>
            <w:hideMark/>
          </w:tcPr>
          <w:p w14:paraId="26E3BC44"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9BA4949"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A9A1B0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50CE85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B3B106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F3E30C2" w14:textId="77777777" w:rsidTr="006F0EA1">
        <w:trPr>
          <w:trHeight w:val="85"/>
        </w:trPr>
        <w:tc>
          <w:tcPr>
            <w:tcW w:w="2732" w:type="pct"/>
            <w:tcBorders>
              <w:top w:val="nil"/>
              <w:left w:val="nil"/>
              <w:bottom w:val="nil"/>
              <w:right w:val="nil"/>
            </w:tcBorders>
            <w:shd w:val="clear" w:color="auto" w:fill="auto"/>
            <w:vAlign w:val="center"/>
            <w:hideMark/>
          </w:tcPr>
          <w:p w14:paraId="4531E540"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75023</w:t>
            </w:r>
          </w:p>
        </w:tc>
        <w:tc>
          <w:tcPr>
            <w:tcW w:w="545" w:type="pct"/>
            <w:tcBorders>
              <w:top w:val="nil"/>
              <w:left w:val="nil"/>
              <w:bottom w:val="nil"/>
              <w:right w:val="nil"/>
            </w:tcBorders>
            <w:shd w:val="clear" w:color="auto" w:fill="auto"/>
            <w:vAlign w:val="center"/>
            <w:hideMark/>
          </w:tcPr>
          <w:p w14:paraId="2634907C"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9979C6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85897A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9BDBE6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733873C" w14:textId="77777777" w:rsidTr="006F0EA1">
        <w:trPr>
          <w:trHeight w:val="85"/>
        </w:trPr>
        <w:tc>
          <w:tcPr>
            <w:tcW w:w="2732" w:type="pct"/>
            <w:tcBorders>
              <w:top w:val="nil"/>
              <w:left w:val="nil"/>
              <w:bottom w:val="nil"/>
              <w:right w:val="nil"/>
            </w:tcBorders>
            <w:shd w:val="clear" w:color="auto" w:fill="auto"/>
            <w:vAlign w:val="center"/>
            <w:hideMark/>
          </w:tcPr>
          <w:p w14:paraId="6FE17D48"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890283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D62D58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3A5EA2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F1441F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9FD7A9C" w14:textId="77777777" w:rsidTr="006F0EA1">
        <w:trPr>
          <w:trHeight w:val="85"/>
        </w:trPr>
        <w:tc>
          <w:tcPr>
            <w:tcW w:w="2732" w:type="pct"/>
            <w:tcBorders>
              <w:top w:val="nil"/>
              <w:left w:val="nil"/>
              <w:bottom w:val="nil"/>
              <w:right w:val="nil"/>
            </w:tcBorders>
            <w:shd w:val="clear" w:color="auto" w:fill="auto"/>
            <w:vAlign w:val="center"/>
            <w:hideMark/>
          </w:tcPr>
          <w:p w14:paraId="4ED7CEDB"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48277B07"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DA7A2B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31A4B4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2C5D15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4DD1222" w14:textId="77777777" w:rsidTr="006F0EA1">
        <w:trPr>
          <w:trHeight w:val="85"/>
        </w:trPr>
        <w:tc>
          <w:tcPr>
            <w:tcW w:w="2732" w:type="pct"/>
            <w:tcBorders>
              <w:top w:val="nil"/>
              <w:left w:val="nil"/>
              <w:bottom w:val="nil"/>
              <w:right w:val="nil"/>
            </w:tcBorders>
            <w:shd w:val="clear" w:color="auto" w:fill="auto"/>
            <w:vAlign w:val="center"/>
            <w:hideMark/>
          </w:tcPr>
          <w:p w14:paraId="7C557189" w14:textId="77777777" w:rsidR="006F0EA1" w:rsidRPr="006F0EA1" w:rsidRDefault="006F0EA1" w:rsidP="006F0EA1">
            <w:pPr>
              <w:spacing w:line="240" w:lineRule="auto"/>
              <w:rPr>
                <w:sz w:val="12"/>
                <w:szCs w:val="12"/>
              </w:rPr>
            </w:pPr>
            <w:r w:rsidRPr="006F0EA1">
              <w:rPr>
                <w:sz w:val="12"/>
                <w:szCs w:val="12"/>
              </w:rPr>
              <w:t>ochrona budynku Urzędu</w:t>
            </w:r>
          </w:p>
        </w:tc>
        <w:tc>
          <w:tcPr>
            <w:tcW w:w="545" w:type="pct"/>
            <w:tcBorders>
              <w:top w:val="nil"/>
              <w:left w:val="nil"/>
              <w:bottom w:val="nil"/>
              <w:right w:val="nil"/>
            </w:tcBorders>
            <w:shd w:val="clear" w:color="auto" w:fill="auto"/>
            <w:noWrap/>
            <w:vAlign w:val="center"/>
            <w:hideMark/>
          </w:tcPr>
          <w:p w14:paraId="74F17DD1"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F74AE3D" w14:textId="77777777" w:rsidR="006F0EA1" w:rsidRPr="006F0EA1" w:rsidRDefault="006F0EA1" w:rsidP="006F0EA1">
            <w:pPr>
              <w:spacing w:line="240" w:lineRule="auto"/>
              <w:jc w:val="right"/>
              <w:rPr>
                <w:sz w:val="12"/>
                <w:szCs w:val="12"/>
              </w:rPr>
            </w:pPr>
            <w:r w:rsidRPr="006F0EA1">
              <w:rPr>
                <w:sz w:val="12"/>
                <w:szCs w:val="12"/>
              </w:rPr>
              <w:t>732 050</w:t>
            </w:r>
          </w:p>
        </w:tc>
        <w:tc>
          <w:tcPr>
            <w:tcW w:w="729" w:type="pct"/>
            <w:tcBorders>
              <w:top w:val="nil"/>
              <w:left w:val="nil"/>
              <w:bottom w:val="nil"/>
              <w:right w:val="nil"/>
            </w:tcBorders>
            <w:shd w:val="clear" w:color="auto" w:fill="auto"/>
            <w:noWrap/>
            <w:vAlign w:val="center"/>
            <w:hideMark/>
          </w:tcPr>
          <w:p w14:paraId="6A4D48FA" w14:textId="77777777" w:rsidR="006F0EA1" w:rsidRPr="006F0EA1" w:rsidRDefault="006F0EA1" w:rsidP="006F0EA1">
            <w:pPr>
              <w:spacing w:line="240" w:lineRule="auto"/>
              <w:jc w:val="right"/>
              <w:rPr>
                <w:sz w:val="12"/>
                <w:szCs w:val="12"/>
              </w:rPr>
            </w:pPr>
            <w:r w:rsidRPr="006F0EA1">
              <w:rPr>
                <w:sz w:val="12"/>
                <w:szCs w:val="12"/>
              </w:rPr>
              <w:t>725 980,59</w:t>
            </w:r>
          </w:p>
        </w:tc>
        <w:tc>
          <w:tcPr>
            <w:tcW w:w="401" w:type="pct"/>
            <w:tcBorders>
              <w:top w:val="nil"/>
              <w:left w:val="nil"/>
              <w:bottom w:val="nil"/>
              <w:right w:val="nil"/>
            </w:tcBorders>
            <w:shd w:val="clear" w:color="auto" w:fill="auto"/>
            <w:noWrap/>
            <w:vAlign w:val="center"/>
            <w:hideMark/>
          </w:tcPr>
          <w:p w14:paraId="31F59189" w14:textId="77777777" w:rsidR="006F0EA1" w:rsidRPr="006F0EA1" w:rsidRDefault="006F0EA1" w:rsidP="006F0EA1">
            <w:pPr>
              <w:spacing w:line="240" w:lineRule="auto"/>
              <w:jc w:val="right"/>
              <w:rPr>
                <w:sz w:val="12"/>
                <w:szCs w:val="12"/>
              </w:rPr>
            </w:pPr>
            <w:r w:rsidRPr="006F0EA1">
              <w:rPr>
                <w:sz w:val="12"/>
                <w:szCs w:val="12"/>
              </w:rPr>
              <w:t>99,2%</w:t>
            </w:r>
          </w:p>
        </w:tc>
      </w:tr>
      <w:tr w:rsidR="006F0EA1" w:rsidRPr="006F0EA1" w14:paraId="71237CBD" w14:textId="77777777" w:rsidTr="006F0EA1">
        <w:trPr>
          <w:trHeight w:val="85"/>
        </w:trPr>
        <w:tc>
          <w:tcPr>
            <w:tcW w:w="2732" w:type="pct"/>
            <w:tcBorders>
              <w:top w:val="nil"/>
              <w:left w:val="nil"/>
              <w:bottom w:val="nil"/>
              <w:right w:val="nil"/>
            </w:tcBorders>
            <w:shd w:val="clear" w:color="auto" w:fill="auto"/>
            <w:vAlign w:val="center"/>
            <w:hideMark/>
          </w:tcPr>
          <w:p w14:paraId="200D6245" w14:textId="77777777" w:rsidR="006F0EA1" w:rsidRPr="006F0EA1" w:rsidRDefault="006F0EA1" w:rsidP="006F0EA1">
            <w:pPr>
              <w:spacing w:line="240" w:lineRule="auto"/>
              <w:rPr>
                <w:sz w:val="12"/>
                <w:szCs w:val="12"/>
              </w:rPr>
            </w:pPr>
            <w:r w:rsidRPr="006F0EA1">
              <w:rPr>
                <w:sz w:val="12"/>
                <w:szCs w:val="12"/>
              </w:rPr>
              <w:t>konserwacje i naprawy systemów bezpieczeństwa</w:t>
            </w:r>
          </w:p>
        </w:tc>
        <w:tc>
          <w:tcPr>
            <w:tcW w:w="545" w:type="pct"/>
            <w:tcBorders>
              <w:top w:val="nil"/>
              <w:left w:val="nil"/>
              <w:bottom w:val="nil"/>
              <w:right w:val="nil"/>
            </w:tcBorders>
            <w:shd w:val="clear" w:color="auto" w:fill="auto"/>
            <w:noWrap/>
            <w:vAlign w:val="center"/>
            <w:hideMark/>
          </w:tcPr>
          <w:p w14:paraId="3C7FA238"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77F1E2E" w14:textId="77777777" w:rsidR="006F0EA1" w:rsidRPr="006F0EA1" w:rsidRDefault="006F0EA1" w:rsidP="006F0EA1">
            <w:pPr>
              <w:spacing w:line="240" w:lineRule="auto"/>
              <w:jc w:val="right"/>
              <w:rPr>
                <w:sz w:val="12"/>
                <w:szCs w:val="12"/>
              </w:rPr>
            </w:pPr>
            <w:r w:rsidRPr="006F0EA1">
              <w:rPr>
                <w:sz w:val="12"/>
                <w:szCs w:val="12"/>
              </w:rPr>
              <w:t>29 763</w:t>
            </w:r>
          </w:p>
        </w:tc>
        <w:tc>
          <w:tcPr>
            <w:tcW w:w="729" w:type="pct"/>
            <w:tcBorders>
              <w:top w:val="nil"/>
              <w:left w:val="nil"/>
              <w:bottom w:val="nil"/>
              <w:right w:val="nil"/>
            </w:tcBorders>
            <w:shd w:val="clear" w:color="auto" w:fill="auto"/>
            <w:noWrap/>
            <w:vAlign w:val="center"/>
            <w:hideMark/>
          </w:tcPr>
          <w:p w14:paraId="32B58A67" w14:textId="77777777" w:rsidR="006F0EA1" w:rsidRPr="006F0EA1" w:rsidRDefault="006F0EA1" w:rsidP="006F0EA1">
            <w:pPr>
              <w:spacing w:line="240" w:lineRule="auto"/>
              <w:jc w:val="right"/>
              <w:rPr>
                <w:sz w:val="12"/>
                <w:szCs w:val="12"/>
              </w:rPr>
            </w:pPr>
            <w:r w:rsidRPr="006F0EA1">
              <w:rPr>
                <w:sz w:val="12"/>
                <w:szCs w:val="12"/>
              </w:rPr>
              <w:t>24 886,45</w:t>
            </w:r>
          </w:p>
        </w:tc>
        <w:tc>
          <w:tcPr>
            <w:tcW w:w="401" w:type="pct"/>
            <w:tcBorders>
              <w:top w:val="nil"/>
              <w:left w:val="nil"/>
              <w:bottom w:val="nil"/>
              <w:right w:val="nil"/>
            </w:tcBorders>
            <w:shd w:val="clear" w:color="auto" w:fill="auto"/>
            <w:noWrap/>
            <w:vAlign w:val="center"/>
            <w:hideMark/>
          </w:tcPr>
          <w:p w14:paraId="798B5407" w14:textId="77777777" w:rsidR="006F0EA1" w:rsidRPr="006F0EA1" w:rsidRDefault="006F0EA1" w:rsidP="006F0EA1">
            <w:pPr>
              <w:spacing w:line="240" w:lineRule="auto"/>
              <w:jc w:val="right"/>
              <w:rPr>
                <w:sz w:val="12"/>
                <w:szCs w:val="12"/>
              </w:rPr>
            </w:pPr>
            <w:r w:rsidRPr="006F0EA1">
              <w:rPr>
                <w:sz w:val="12"/>
                <w:szCs w:val="12"/>
              </w:rPr>
              <w:t>83,6%</w:t>
            </w:r>
          </w:p>
        </w:tc>
      </w:tr>
      <w:tr w:rsidR="006F0EA1" w:rsidRPr="006F0EA1" w14:paraId="306B193B" w14:textId="77777777" w:rsidTr="006F0EA1">
        <w:trPr>
          <w:trHeight w:val="85"/>
        </w:trPr>
        <w:tc>
          <w:tcPr>
            <w:tcW w:w="2732" w:type="pct"/>
            <w:tcBorders>
              <w:top w:val="nil"/>
              <w:left w:val="nil"/>
              <w:bottom w:val="nil"/>
              <w:right w:val="nil"/>
            </w:tcBorders>
            <w:shd w:val="clear" w:color="auto" w:fill="auto"/>
            <w:vAlign w:val="center"/>
            <w:hideMark/>
          </w:tcPr>
          <w:p w14:paraId="79754396" w14:textId="77777777" w:rsidR="006F0EA1" w:rsidRPr="006F0EA1" w:rsidRDefault="006F0EA1" w:rsidP="006F0EA1">
            <w:pPr>
              <w:spacing w:line="240" w:lineRule="auto"/>
              <w:rPr>
                <w:sz w:val="12"/>
                <w:szCs w:val="12"/>
              </w:rPr>
            </w:pPr>
            <w:r w:rsidRPr="006F0EA1">
              <w:rPr>
                <w:sz w:val="12"/>
                <w:szCs w:val="12"/>
              </w:rPr>
              <w:t>ochrona przeciwpożarowa</w:t>
            </w:r>
          </w:p>
        </w:tc>
        <w:tc>
          <w:tcPr>
            <w:tcW w:w="545" w:type="pct"/>
            <w:tcBorders>
              <w:top w:val="nil"/>
              <w:left w:val="nil"/>
              <w:bottom w:val="nil"/>
              <w:right w:val="nil"/>
            </w:tcBorders>
            <w:shd w:val="clear" w:color="auto" w:fill="auto"/>
            <w:noWrap/>
            <w:vAlign w:val="center"/>
            <w:hideMark/>
          </w:tcPr>
          <w:p w14:paraId="22AEC51C"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5CC8124" w14:textId="77777777" w:rsidR="006F0EA1" w:rsidRPr="006F0EA1" w:rsidRDefault="006F0EA1" w:rsidP="006F0EA1">
            <w:pPr>
              <w:spacing w:line="240" w:lineRule="auto"/>
              <w:jc w:val="right"/>
              <w:rPr>
                <w:sz w:val="12"/>
                <w:szCs w:val="12"/>
              </w:rPr>
            </w:pPr>
            <w:r w:rsidRPr="006F0EA1">
              <w:rPr>
                <w:sz w:val="12"/>
                <w:szCs w:val="12"/>
              </w:rPr>
              <w:t>22 000</w:t>
            </w:r>
          </w:p>
        </w:tc>
        <w:tc>
          <w:tcPr>
            <w:tcW w:w="729" w:type="pct"/>
            <w:tcBorders>
              <w:top w:val="nil"/>
              <w:left w:val="nil"/>
              <w:bottom w:val="nil"/>
              <w:right w:val="nil"/>
            </w:tcBorders>
            <w:shd w:val="clear" w:color="auto" w:fill="auto"/>
            <w:noWrap/>
            <w:vAlign w:val="center"/>
            <w:hideMark/>
          </w:tcPr>
          <w:p w14:paraId="3182FDDF" w14:textId="77777777" w:rsidR="006F0EA1" w:rsidRPr="006F0EA1" w:rsidRDefault="006F0EA1" w:rsidP="006F0EA1">
            <w:pPr>
              <w:spacing w:line="240" w:lineRule="auto"/>
              <w:jc w:val="right"/>
              <w:rPr>
                <w:sz w:val="12"/>
                <w:szCs w:val="12"/>
              </w:rPr>
            </w:pPr>
            <w:r w:rsidRPr="006F0EA1">
              <w:rPr>
                <w:sz w:val="12"/>
                <w:szCs w:val="12"/>
              </w:rPr>
              <w:t>22 000,00</w:t>
            </w:r>
          </w:p>
        </w:tc>
        <w:tc>
          <w:tcPr>
            <w:tcW w:w="401" w:type="pct"/>
            <w:tcBorders>
              <w:top w:val="nil"/>
              <w:left w:val="nil"/>
              <w:bottom w:val="nil"/>
              <w:right w:val="nil"/>
            </w:tcBorders>
            <w:shd w:val="clear" w:color="auto" w:fill="auto"/>
            <w:noWrap/>
            <w:vAlign w:val="center"/>
            <w:hideMark/>
          </w:tcPr>
          <w:p w14:paraId="09522BE8"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313CA64B" w14:textId="77777777" w:rsidTr="006F0EA1">
        <w:trPr>
          <w:trHeight w:val="85"/>
        </w:trPr>
        <w:tc>
          <w:tcPr>
            <w:tcW w:w="2732" w:type="pct"/>
            <w:tcBorders>
              <w:top w:val="nil"/>
              <w:left w:val="nil"/>
              <w:bottom w:val="nil"/>
              <w:right w:val="nil"/>
            </w:tcBorders>
            <w:shd w:val="clear" w:color="auto" w:fill="auto"/>
            <w:vAlign w:val="center"/>
            <w:hideMark/>
          </w:tcPr>
          <w:p w14:paraId="17B3BDE2" w14:textId="77777777" w:rsidR="006F0EA1" w:rsidRPr="006F0EA1" w:rsidRDefault="006F0EA1" w:rsidP="006F0EA1">
            <w:pPr>
              <w:spacing w:line="240" w:lineRule="auto"/>
              <w:rPr>
                <w:sz w:val="12"/>
                <w:szCs w:val="12"/>
              </w:rPr>
            </w:pPr>
            <w:r w:rsidRPr="006F0EA1">
              <w:rPr>
                <w:sz w:val="12"/>
                <w:szCs w:val="12"/>
              </w:rPr>
              <w:t>zakup materiałów na potrzeby kontroli dostępu</w:t>
            </w:r>
          </w:p>
        </w:tc>
        <w:tc>
          <w:tcPr>
            <w:tcW w:w="545" w:type="pct"/>
            <w:tcBorders>
              <w:top w:val="nil"/>
              <w:left w:val="nil"/>
              <w:bottom w:val="nil"/>
              <w:right w:val="nil"/>
            </w:tcBorders>
            <w:shd w:val="clear" w:color="auto" w:fill="auto"/>
            <w:noWrap/>
            <w:vAlign w:val="center"/>
            <w:hideMark/>
          </w:tcPr>
          <w:p w14:paraId="65884B96"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8C89415" w14:textId="77777777" w:rsidR="006F0EA1" w:rsidRPr="006F0EA1" w:rsidRDefault="006F0EA1" w:rsidP="006F0EA1">
            <w:pPr>
              <w:spacing w:line="240" w:lineRule="auto"/>
              <w:jc w:val="right"/>
              <w:rPr>
                <w:sz w:val="12"/>
                <w:szCs w:val="12"/>
              </w:rPr>
            </w:pPr>
            <w:r w:rsidRPr="006F0EA1">
              <w:rPr>
                <w:sz w:val="12"/>
                <w:szCs w:val="12"/>
              </w:rPr>
              <w:t>8 676</w:t>
            </w:r>
          </w:p>
        </w:tc>
        <w:tc>
          <w:tcPr>
            <w:tcW w:w="729" w:type="pct"/>
            <w:tcBorders>
              <w:top w:val="nil"/>
              <w:left w:val="nil"/>
              <w:bottom w:val="nil"/>
              <w:right w:val="nil"/>
            </w:tcBorders>
            <w:shd w:val="clear" w:color="auto" w:fill="auto"/>
            <w:noWrap/>
            <w:vAlign w:val="center"/>
            <w:hideMark/>
          </w:tcPr>
          <w:p w14:paraId="01E5B443" w14:textId="77777777" w:rsidR="006F0EA1" w:rsidRPr="006F0EA1" w:rsidRDefault="006F0EA1" w:rsidP="006F0EA1">
            <w:pPr>
              <w:spacing w:line="240" w:lineRule="auto"/>
              <w:jc w:val="right"/>
              <w:rPr>
                <w:sz w:val="12"/>
                <w:szCs w:val="12"/>
              </w:rPr>
            </w:pPr>
            <w:r w:rsidRPr="006F0EA1">
              <w:rPr>
                <w:sz w:val="12"/>
                <w:szCs w:val="12"/>
              </w:rPr>
              <w:t>8 675,55</w:t>
            </w:r>
          </w:p>
        </w:tc>
        <w:tc>
          <w:tcPr>
            <w:tcW w:w="401" w:type="pct"/>
            <w:tcBorders>
              <w:top w:val="nil"/>
              <w:left w:val="nil"/>
              <w:bottom w:val="nil"/>
              <w:right w:val="nil"/>
            </w:tcBorders>
            <w:shd w:val="clear" w:color="auto" w:fill="auto"/>
            <w:noWrap/>
            <w:vAlign w:val="center"/>
            <w:hideMark/>
          </w:tcPr>
          <w:p w14:paraId="64411E84"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D744669" w14:textId="77777777" w:rsidTr="006F0EA1">
        <w:trPr>
          <w:trHeight w:val="85"/>
        </w:trPr>
        <w:tc>
          <w:tcPr>
            <w:tcW w:w="2732" w:type="pct"/>
            <w:tcBorders>
              <w:top w:val="nil"/>
              <w:left w:val="nil"/>
              <w:bottom w:val="nil"/>
              <w:right w:val="nil"/>
            </w:tcBorders>
            <w:shd w:val="clear" w:color="auto" w:fill="auto"/>
            <w:vAlign w:val="center"/>
            <w:hideMark/>
          </w:tcPr>
          <w:p w14:paraId="7EC44AC8" w14:textId="77777777" w:rsidR="006F0EA1" w:rsidRPr="006F0EA1" w:rsidRDefault="006F0EA1" w:rsidP="006F0EA1">
            <w:pPr>
              <w:spacing w:line="240" w:lineRule="auto"/>
              <w:rPr>
                <w:sz w:val="12"/>
                <w:szCs w:val="12"/>
              </w:rPr>
            </w:pPr>
            <w:r w:rsidRPr="006F0EA1">
              <w:rPr>
                <w:sz w:val="12"/>
                <w:szCs w:val="12"/>
              </w:rPr>
              <w:t>ubezpieczenia samochodów służbowych</w:t>
            </w:r>
          </w:p>
        </w:tc>
        <w:tc>
          <w:tcPr>
            <w:tcW w:w="545" w:type="pct"/>
            <w:tcBorders>
              <w:top w:val="nil"/>
              <w:left w:val="nil"/>
              <w:bottom w:val="nil"/>
              <w:right w:val="nil"/>
            </w:tcBorders>
            <w:shd w:val="clear" w:color="auto" w:fill="auto"/>
            <w:noWrap/>
            <w:vAlign w:val="center"/>
            <w:hideMark/>
          </w:tcPr>
          <w:p w14:paraId="4B75DC0F"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387F99A" w14:textId="77777777" w:rsidR="006F0EA1" w:rsidRPr="006F0EA1" w:rsidRDefault="006F0EA1" w:rsidP="006F0EA1">
            <w:pPr>
              <w:spacing w:line="240" w:lineRule="auto"/>
              <w:jc w:val="right"/>
              <w:rPr>
                <w:sz w:val="12"/>
                <w:szCs w:val="12"/>
              </w:rPr>
            </w:pPr>
            <w:r w:rsidRPr="006F0EA1">
              <w:rPr>
                <w:sz w:val="12"/>
                <w:szCs w:val="12"/>
              </w:rPr>
              <w:t>6 236</w:t>
            </w:r>
          </w:p>
        </w:tc>
        <w:tc>
          <w:tcPr>
            <w:tcW w:w="729" w:type="pct"/>
            <w:tcBorders>
              <w:top w:val="nil"/>
              <w:left w:val="nil"/>
              <w:bottom w:val="nil"/>
              <w:right w:val="nil"/>
            </w:tcBorders>
            <w:shd w:val="clear" w:color="auto" w:fill="auto"/>
            <w:noWrap/>
            <w:vAlign w:val="center"/>
            <w:hideMark/>
          </w:tcPr>
          <w:p w14:paraId="127F4DBC" w14:textId="77777777" w:rsidR="006F0EA1" w:rsidRPr="006F0EA1" w:rsidRDefault="006F0EA1" w:rsidP="006F0EA1">
            <w:pPr>
              <w:spacing w:line="240" w:lineRule="auto"/>
              <w:jc w:val="right"/>
              <w:rPr>
                <w:sz w:val="12"/>
                <w:szCs w:val="12"/>
              </w:rPr>
            </w:pPr>
            <w:r w:rsidRPr="006F0EA1">
              <w:rPr>
                <w:sz w:val="12"/>
                <w:szCs w:val="12"/>
              </w:rPr>
              <w:t>6 236,00</w:t>
            </w:r>
          </w:p>
        </w:tc>
        <w:tc>
          <w:tcPr>
            <w:tcW w:w="401" w:type="pct"/>
            <w:tcBorders>
              <w:top w:val="nil"/>
              <w:left w:val="nil"/>
              <w:bottom w:val="nil"/>
              <w:right w:val="nil"/>
            </w:tcBorders>
            <w:shd w:val="clear" w:color="auto" w:fill="auto"/>
            <w:noWrap/>
            <w:vAlign w:val="center"/>
            <w:hideMark/>
          </w:tcPr>
          <w:p w14:paraId="38D5CF08"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06576738" w14:textId="77777777" w:rsidTr="006F0EA1">
        <w:trPr>
          <w:trHeight w:val="85"/>
        </w:trPr>
        <w:tc>
          <w:tcPr>
            <w:tcW w:w="2732" w:type="pct"/>
            <w:tcBorders>
              <w:top w:val="nil"/>
              <w:left w:val="nil"/>
              <w:bottom w:val="nil"/>
              <w:right w:val="nil"/>
            </w:tcBorders>
            <w:shd w:val="clear" w:color="auto" w:fill="auto"/>
            <w:vAlign w:val="center"/>
            <w:hideMark/>
          </w:tcPr>
          <w:p w14:paraId="70BE288C" w14:textId="77777777" w:rsidR="006F0EA1" w:rsidRPr="006F0EA1" w:rsidRDefault="006F0EA1" w:rsidP="006F0EA1">
            <w:pPr>
              <w:spacing w:line="240" w:lineRule="auto"/>
              <w:rPr>
                <w:sz w:val="12"/>
                <w:szCs w:val="12"/>
              </w:rPr>
            </w:pPr>
            <w:r w:rsidRPr="006F0EA1">
              <w:rPr>
                <w:sz w:val="12"/>
                <w:szCs w:val="12"/>
              </w:rPr>
              <w:t>podatek od towarów i usług (VAT)</w:t>
            </w:r>
          </w:p>
        </w:tc>
        <w:tc>
          <w:tcPr>
            <w:tcW w:w="545" w:type="pct"/>
            <w:tcBorders>
              <w:top w:val="nil"/>
              <w:left w:val="nil"/>
              <w:bottom w:val="nil"/>
              <w:right w:val="nil"/>
            </w:tcBorders>
            <w:shd w:val="clear" w:color="auto" w:fill="auto"/>
            <w:noWrap/>
            <w:vAlign w:val="center"/>
            <w:hideMark/>
          </w:tcPr>
          <w:p w14:paraId="4A266D2F"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F377453" w14:textId="77777777" w:rsidR="006F0EA1" w:rsidRPr="006F0EA1" w:rsidRDefault="006F0EA1" w:rsidP="006F0EA1">
            <w:pPr>
              <w:spacing w:line="240" w:lineRule="auto"/>
              <w:jc w:val="right"/>
              <w:rPr>
                <w:sz w:val="12"/>
                <w:szCs w:val="12"/>
              </w:rPr>
            </w:pPr>
            <w:r w:rsidRPr="006F0EA1">
              <w:rPr>
                <w:sz w:val="12"/>
                <w:szCs w:val="12"/>
              </w:rPr>
              <w:t>5 500</w:t>
            </w:r>
          </w:p>
        </w:tc>
        <w:tc>
          <w:tcPr>
            <w:tcW w:w="729" w:type="pct"/>
            <w:tcBorders>
              <w:top w:val="nil"/>
              <w:left w:val="nil"/>
              <w:bottom w:val="nil"/>
              <w:right w:val="nil"/>
            </w:tcBorders>
            <w:shd w:val="clear" w:color="auto" w:fill="auto"/>
            <w:noWrap/>
            <w:vAlign w:val="center"/>
            <w:hideMark/>
          </w:tcPr>
          <w:p w14:paraId="4D765C3C" w14:textId="77777777" w:rsidR="006F0EA1" w:rsidRPr="006F0EA1" w:rsidRDefault="006F0EA1" w:rsidP="006F0EA1">
            <w:pPr>
              <w:spacing w:line="240" w:lineRule="auto"/>
              <w:jc w:val="right"/>
              <w:rPr>
                <w:sz w:val="12"/>
                <w:szCs w:val="12"/>
              </w:rPr>
            </w:pPr>
            <w:r w:rsidRPr="006F0EA1">
              <w:rPr>
                <w:sz w:val="12"/>
                <w:szCs w:val="12"/>
              </w:rPr>
              <w:t>2 678,87</w:t>
            </w:r>
          </w:p>
        </w:tc>
        <w:tc>
          <w:tcPr>
            <w:tcW w:w="401" w:type="pct"/>
            <w:tcBorders>
              <w:top w:val="nil"/>
              <w:left w:val="nil"/>
              <w:bottom w:val="nil"/>
              <w:right w:val="nil"/>
            </w:tcBorders>
            <w:shd w:val="clear" w:color="auto" w:fill="auto"/>
            <w:noWrap/>
            <w:vAlign w:val="center"/>
            <w:hideMark/>
          </w:tcPr>
          <w:p w14:paraId="50BD3998" w14:textId="77777777" w:rsidR="006F0EA1" w:rsidRPr="006F0EA1" w:rsidRDefault="006F0EA1" w:rsidP="006F0EA1">
            <w:pPr>
              <w:spacing w:line="240" w:lineRule="auto"/>
              <w:jc w:val="right"/>
              <w:rPr>
                <w:sz w:val="12"/>
                <w:szCs w:val="12"/>
              </w:rPr>
            </w:pPr>
            <w:r w:rsidRPr="006F0EA1">
              <w:rPr>
                <w:sz w:val="12"/>
                <w:szCs w:val="12"/>
              </w:rPr>
              <w:t>48,7%</w:t>
            </w:r>
          </w:p>
        </w:tc>
      </w:tr>
      <w:tr w:rsidR="006F0EA1" w:rsidRPr="006F0EA1" w14:paraId="71E7ECF8" w14:textId="77777777" w:rsidTr="006F0EA1">
        <w:trPr>
          <w:trHeight w:val="85"/>
        </w:trPr>
        <w:tc>
          <w:tcPr>
            <w:tcW w:w="2732" w:type="pct"/>
            <w:tcBorders>
              <w:top w:val="nil"/>
              <w:left w:val="nil"/>
              <w:bottom w:val="nil"/>
              <w:right w:val="nil"/>
            </w:tcBorders>
            <w:shd w:val="clear" w:color="auto" w:fill="auto"/>
            <w:vAlign w:val="center"/>
            <w:hideMark/>
          </w:tcPr>
          <w:p w14:paraId="621F9181"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701DEA9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6BE6054"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082418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0185E5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F9C7F77" w14:textId="77777777" w:rsidTr="006F0EA1">
        <w:trPr>
          <w:trHeight w:val="85"/>
        </w:trPr>
        <w:tc>
          <w:tcPr>
            <w:tcW w:w="2732" w:type="pct"/>
            <w:tcBorders>
              <w:top w:val="nil"/>
              <w:left w:val="nil"/>
              <w:bottom w:val="nil"/>
              <w:right w:val="nil"/>
            </w:tcBorders>
            <w:shd w:val="clear" w:color="auto" w:fill="auto"/>
            <w:vAlign w:val="center"/>
            <w:hideMark/>
          </w:tcPr>
          <w:p w14:paraId="697ADD4D"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2988D2E0"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10EB78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CA3ECA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7BA42A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412E311" w14:textId="77777777" w:rsidTr="006F0EA1">
        <w:trPr>
          <w:trHeight w:val="85"/>
        </w:trPr>
        <w:tc>
          <w:tcPr>
            <w:tcW w:w="2732" w:type="pct"/>
            <w:tcBorders>
              <w:top w:val="nil"/>
              <w:left w:val="nil"/>
              <w:bottom w:val="nil"/>
              <w:right w:val="nil"/>
            </w:tcBorders>
            <w:shd w:val="clear" w:color="auto" w:fill="auto"/>
            <w:vAlign w:val="center"/>
            <w:hideMark/>
          </w:tcPr>
          <w:p w14:paraId="21D2B231" w14:textId="77777777" w:rsidR="006F0EA1" w:rsidRPr="006F0EA1" w:rsidRDefault="006F0EA1" w:rsidP="006F0EA1">
            <w:pPr>
              <w:spacing w:line="240" w:lineRule="auto"/>
              <w:rPr>
                <w:i/>
                <w:iCs/>
                <w:sz w:val="12"/>
                <w:szCs w:val="12"/>
              </w:rPr>
            </w:pPr>
            <w:r w:rsidRPr="006F0EA1">
              <w:rPr>
                <w:i/>
                <w:iCs/>
                <w:sz w:val="12"/>
                <w:szCs w:val="12"/>
              </w:rPr>
              <w:t xml:space="preserve">Ustawa z dnia 22 sierpnia 1997 r. o ochronie osób i mienia </w:t>
            </w:r>
          </w:p>
        </w:tc>
        <w:tc>
          <w:tcPr>
            <w:tcW w:w="545" w:type="pct"/>
            <w:tcBorders>
              <w:top w:val="nil"/>
              <w:left w:val="nil"/>
              <w:bottom w:val="nil"/>
              <w:right w:val="nil"/>
            </w:tcBorders>
            <w:shd w:val="clear" w:color="auto" w:fill="auto"/>
            <w:vAlign w:val="center"/>
            <w:hideMark/>
          </w:tcPr>
          <w:p w14:paraId="2B0AB53E"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54D7C68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4E817A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6E115E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959B439" w14:textId="77777777" w:rsidTr="006F0EA1">
        <w:trPr>
          <w:trHeight w:val="85"/>
        </w:trPr>
        <w:tc>
          <w:tcPr>
            <w:tcW w:w="2732" w:type="pct"/>
            <w:tcBorders>
              <w:top w:val="nil"/>
              <w:left w:val="nil"/>
              <w:bottom w:val="nil"/>
              <w:right w:val="nil"/>
            </w:tcBorders>
            <w:shd w:val="clear" w:color="auto" w:fill="auto"/>
            <w:vAlign w:val="center"/>
            <w:hideMark/>
          </w:tcPr>
          <w:p w14:paraId="639DBEF7"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14:paraId="35B407F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6A32AD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CB00B5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8B1000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C9D1094" w14:textId="77777777" w:rsidTr="006F0EA1">
        <w:trPr>
          <w:trHeight w:val="85"/>
        </w:trPr>
        <w:tc>
          <w:tcPr>
            <w:tcW w:w="2732" w:type="pct"/>
            <w:tcBorders>
              <w:top w:val="nil"/>
              <w:left w:val="nil"/>
              <w:bottom w:val="nil"/>
              <w:right w:val="nil"/>
            </w:tcBorders>
            <w:shd w:val="clear" w:color="000000" w:fill="CDDEE9"/>
            <w:vAlign w:val="center"/>
            <w:hideMark/>
          </w:tcPr>
          <w:p w14:paraId="6163DFB2" w14:textId="77777777" w:rsidR="006F0EA1" w:rsidRPr="006F0EA1" w:rsidRDefault="006F0EA1" w:rsidP="006F0EA1">
            <w:pPr>
              <w:spacing w:line="240" w:lineRule="auto"/>
              <w:rPr>
                <w:b/>
                <w:bCs/>
                <w:sz w:val="12"/>
                <w:szCs w:val="12"/>
              </w:rPr>
            </w:pPr>
            <w:r w:rsidRPr="006F0EA1">
              <w:rPr>
                <w:b/>
                <w:bCs/>
                <w:sz w:val="12"/>
                <w:szCs w:val="12"/>
              </w:rPr>
              <w:t>Rozwój społeczeństwa obywatelskiego - program 3</w:t>
            </w:r>
          </w:p>
        </w:tc>
        <w:tc>
          <w:tcPr>
            <w:tcW w:w="545" w:type="pct"/>
            <w:tcBorders>
              <w:top w:val="nil"/>
              <w:left w:val="nil"/>
              <w:bottom w:val="nil"/>
              <w:right w:val="nil"/>
            </w:tcBorders>
            <w:shd w:val="clear" w:color="000000" w:fill="CDDEE9"/>
            <w:vAlign w:val="center"/>
            <w:hideMark/>
          </w:tcPr>
          <w:p w14:paraId="4F89AC92"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CDDEE9"/>
            <w:noWrap/>
            <w:vAlign w:val="center"/>
            <w:hideMark/>
          </w:tcPr>
          <w:p w14:paraId="6FAE2F02" w14:textId="77777777" w:rsidR="006F0EA1" w:rsidRPr="006F0EA1" w:rsidRDefault="006F0EA1" w:rsidP="006F0EA1">
            <w:pPr>
              <w:spacing w:line="240" w:lineRule="auto"/>
              <w:jc w:val="right"/>
              <w:rPr>
                <w:b/>
                <w:bCs/>
                <w:sz w:val="12"/>
                <w:szCs w:val="12"/>
              </w:rPr>
            </w:pPr>
            <w:r w:rsidRPr="006F0EA1">
              <w:rPr>
                <w:b/>
                <w:bCs/>
                <w:sz w:val="12"/>
                <w:szCs w:val="12"/>
              </w:rPr>
              <w:t>1 905 240</w:t>
            </w:r>
          </w:p>
        </w:tc>
        <w:tc>
          <w:tcPr>
            <w:tcW w:w="729" w:type="pct"/>
            <w:tcBorders>
              <w:top w:val="nil"/>
              <w:left w:val="nil"/>
              <w:bottom w:val="nil"/>
              <w:right w:val="nil"/>
            </w:tcBorders>
            <w:shd w:val="clear" w:color="000000" w:fill="CDDEE9"/>
            <w:noWrap/>
            <w:vAlign w:val="center"/>
            <w:hideMark/>
          </w:tcPr>
          <w:p w14:paraId="084E54FE" w14:textId="77777777" w:rsidR="006F0EA1" w:rsidRPr="006F0EA1" w:rsidRDefault="006F0EA1" w:rsidP="006F0EA1">
            <w:pPr>
              <w:spacing w:line="240" w:lineRule="auto"/>
              <w:jc w:val="right"/>
              <w:rPr>
                <w:b/>
                <w:bCs/>
                <w:sz w:val="12"/>
                <w:szCs w:val="12"/>
              </w:rPr>
            </w:pPr>
            <w:r w:rsidRPr="006F0EA1">
              <w:rPr>
                <w:b/>
                <w:bCs/>
                <w:sz w:val="12"/>
                <w:szCs w:val="12"/>
              </w:rPr>
              <w:t>1 883 206,10</w:t>
            </w:r>
          </w:p>
        </w:tc>
        <w:tc>
          <w:tcPr>
            <w:tcW w:w="401" w:type="pct"/>
            <w:tcBorders>
              <w:top w:val="nil"/>
              <w:left w:val="nil"/>
              <w:bottom w:val="nil"/>
              <w:right w:val="nil"/>
            </w:tcBorders>
            <w:shd w:val="clear" w:color="000000" w:fill="CDDEE9"/>
            <w:noWrap/>
            <w:vAlign w:val="center"/>
            <w:hideMark/>
          </w:tcPr>
          <w:p w14:paraId="401F5217" w14:textId="77777777" w:rsidR="006F0EA1" w:rsidRPr="006F0EA1" w:rsidRDefault="006F0EA1" w:rsidP="006F0EA1">
            <w:pPr>
              <w:spacing w:line="240" w:lineRule="auto"/>
              <w:jc w:val="right"/>
              <w:rPr>
                <w:b/>
                <w:bCs/>
                <w:sz w:val="12"/>
                <w:szCs w:val="12"/>
              </w:rPr>
            </w:pPr>
            <w:r w:rsidRPr="006F0EA1">
              <w:rPr>
                <w:b/>
                <w:bCs/>
                <w:sz w:val="12"/>
                <w:szCs w:val="12"/>
              </w:rPr>
              <w:t>98,8%</w:t>
            </w:r>
          </w:p>
        </w:tc>
      </w:tr>
      <w:tr w:rsidR="006F0EA1" w:rsidRPr="006F0EA1" w14:paraId="1EBD8478" w14:textId="77777777" w:rsidTr="006F0EA1">
        <w:trPr>
          <w:trHeight w:val="85"/>
        </w:trPr>
        <w:tc>
          <w:tcPr>
            <w:tcW w:w="2732" w:type="pct"/>
            <w:tcBorders>
              <w:top w:val="nil"/>
              <w:left w:val="nil"/>
              <w:bottom w:val="nil"/>
              <w:right w:val="nil"/>
            </w:tcBorders>
            <w:shd w:val="clear" w:color="auto" w:fill="auto"/>
            <w:vAlign w:val="center"/>
            <w:hideMark/>
          </w:tcPr>
          <w:p w14:paraId="0091B78A"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713ADE54"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A703B5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EA27E7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ADA2B5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F882F5C" w14:textId="77777777" w:rsidTr="006F0EA1">
        <w:trPr>
          <w:trHeight w:val="85"/>
        </w:trPr>
        <w:tc>
          <w:tcPr>
            <w:tcW w:w="2732" w:type="pct"/>
            <w:tcBorders>
              <w:top w:val="nil"/>
              <w:left w:val="nil"/>
              <w:bottom w:val="nil"/>
              <w:right w:val="nil"/>
            </w:tcBorders>
            <w:shd w:val="clear" w:color="000000" w:fill="EAF1F6"/>
            <w:vAlign w:val="center"/>
            <w:hideMark/>
          </w:tcPr>
          <w:p w14:paraId="678FBDBE" w14:textId="77777777" w:rsidR="006F0EA1" w:rsidRPr="006F0EA1" w:rsidRDefault="006F0EA1" w:rsidP="006F0EA1">
            <w:pPr>
              <w:spacing w:line="240" w:lineRule="auto"/>
              <w:rPr>
                <w:b/>
                <w:bCs/>
                <w:sz w:val="12"/>
                <w:szCs w:val="12"/>
              </w:rPr>
            </w:pPr>
            <w:r w:rsidRPr="006F0EA1">
              <w:rPr>
                <w:b/>
                <w:bCs/>
                <w:sz w:val="12"/>
                <w:szCs w:val="12"/>
              </w:rPr>
              <w:t>Obsługa organizacyjno-techniczna Rady m.st. Warszawy i Rad Dzielnic - zadanie 1</w:t>
            </w:r>
          </w:p>
        </w:tc>
        <w:tc>
          <w:tcPr>
            <w:tcW w:w="545" w:type="pct"/>
            <w:tcBorders>
              <w:top w:val="nil"/>
              <w:left w:val="nil"/>
              <w:bottom w:val="nil"/>
              <w:right w:val="nil"/>
            </w:tcBorders>
            <w:shd w:val="clear" w:color="000000" w:fill="EAF1F6"/>
            <w:vAlign w:val="center"/>
            <w:hideMark/>
          </w:tcPr>
          <w:p w14:paraId="106F0D2D"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0F592116" w14:textId="77777777" w:rsidR="006F0EA1" w:rsidRPr="006F0EA1" w:rsidRDefault="006F0EA1" w:rsidP="006F0EA1">
            <w:pPr>
              <w:spacing w:line="240" w:lineRule="auto"/>
              <w:jc w:val="right"/>
              <w:rPr>
                <w:b/>
                <w:bCs/>
                <w:sz w:val="12"/>
                <w:szCs w:val="12"/>
              </w:rPr>
            </w:pPr>
            <w:r w:rsidRPr="006F0EA1">
              <w:rPr>
                <w:b/>
                <w:bCs/>
                <w:sz w:val="12"/>
                <w:szCs w:val="12"/>
              </w:rPr>
              <w:t>914 760</w:t>
            </w:r>
          </w:p>
        </w:tc>
        <w:tc>
          <w:tcPr>
            <w:tcW w:w="729" w:type="pct"/>
            <w:tcBorders>
              <w:top w:val="nil"/>
              <w:left w:val="nil"/>
              <w:bottom w:val="nil"/>
              <w:right w:val="nil"/>
            </w:tcBorders>
            <w:shd w:val="clear" w:color="000000" w:fill="EAF1F6"/>
            <w:noWrap/>
            <w:vAlign w:val="center"/>
            <w:hideMark/>
          </w:tcPr>
          <w:p w14:paraId="69570322" w14:textId="77777777" w:rsidR="006F0EA1" w:rsidRPr="006F0EA1" w:rsidRDefault="006F0EA1" w:rsidP="006F0EA1">
            <w:pPr>
              <w:spacing w:line="240" w:lineRule="auto"/>
              <w:jc w:val="right"/>
              <w:rPr>
                <w:b/>
                <w:bCs/>
                <w:sz w:val="12"/>
                <w:szCs w:val="12"/>
              </w:rPr>
            </w:pPr>
            <w:r w:rsidRPr="006F0EA1">
              <w:rPr>
                <w:b/>
                <w:bCs/>
                <w:sz w:val="12"/>
                <w:szCs w:val="12"/>
              </w:rPr>
              <w:t>908 616,31</w:t>
            </w:r>
          </w:p>
        </w:tc>
        <w:tc>
          <w:tcPr>
            <w:tcW w:w="401" w:type="pct"/>
            <w:tcBorders>
              <w:top w:val="nil"/>
              <w:left w:val="nil"/>
              <w:bottom w:val="nil"/>
              <w:right w:val="nil"/>
            </w:tcBorders>
            <w:shd w:val="clear" w:color="000000" w:fill="EAF1F6"/>
            <w:noWrap/>
            <w:vAlign w:val="center"/>
            <w:hideMark/>
          </w:tcPr>
          <w:p w14:paraId="4A202DC1" w14:textId="77777777" w:rsidR="006F0EA1" w:rsidRPr="006F0EA1" w:rsidRDefault="006F0EA1" w:rsidP="006F0EA1">
            <w:pPr>
              <w:spacing w:line="240" w:lineRule="auto"/>
              <w:jc w:val="right"/>
              <w:rPr>
                <w:b/>
                <w:bCs/>
                <w:sz w:val="12"/>
                <w:szCs w:val="12"/>
              </w:rPr>
            </w:pPr>
            <w:r w:rsidRPr="006F0EA1">
              <w:rPr>
                <w:b/>
                <w:bCs/>
                <w:sz w:val="12"/>
                <w:szCs w:val="12"/>
              </w:rPr>
              <w:t>99,3%</w:t>
            </w:r>
          </w:p>
        </w:tc>
      </w:tr>
      <w:tr w:rsidR="006F0EA1" w:rsidRPr="006F0EA1" w14:paraId="470F2541" w14:textId="77777777" w:rsidTr="006F0EA1">
        <w:trPr>
          <w:trHeight w:val="85"/>
        </w:trPr>
        <w:tc>
          <w:tcPr>
            <w:tcW w:w="2732" w:type="pct"/>
            <w:tcBorders>
              <w:top w:val="nil"/>
              <w:left w:val="nil"/>
              <w:bottom w:val="nil"/>
              <w:right w:val="nil"/>
            </w:tcBorders>
            <w:shd w:val="clear" w:color="auto" w:fill="auto"/>
            <w:vAlign w:val="center"/>
            <w:hideMark/>
          </w:tcPr>
          <w:p w14:paraId="368DCBFE"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78D7948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16912C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701FDC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271E94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2714F8C" w14:textId="77777777" w:rsidTr="006F0EA1">
        <w:trPr>
          <w:trHeight w:val="85"/>
        </w:trPr>
        <w:tc>
          <w:tcPr>
            <w:tcW w:w="2732" w:type="pct"/>
            <w:tcBorders>
              <w:top w:val="nil"/>
              <w:left w:val="nil"/>
              <w:bottom w:val="nil"/>
              <w:right w:val="nil"/>
            </w:tcBorders>
            <w:shd w:val="clear" w:color="auto" w:fill="auto"/>
            <w:vAlign w:val="center"/>
            <w:hideMark/>
          </w:tcPr>
          <w:p w14:paraId="2B150E00"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zapewnienie warunków dla wykonywania mandatu przez radnych Rady Miasta i Rad Dzielnic</w:t>
            </w:r>
          </w:p>
        </w:tc>
        <w:tc>
          <w:tcPr>
            <w:tcW w:w="545" w:type="pct"/>
            <w:tcBorders>
              <w:top w:val="nil"/>
              <w:left w:val="nil"/>
              <w:bottom w:val="nil"/>
              <w:right w:val="nil"/>
            </w:tcBorders>
            <w:shd w:val="clear" w:color="auto" w:fill="auto"/>
            <w:vAlign w:val="center"/>
            <w:hideMark/>
          </w:tcPr>
          <w:p w14:paraId="61C6D23E"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37C6FD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7DC34D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5E522B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46729BF" w14:textId="77777777" w:rsidTr="006F0EA1">
        <w:trPr>
          <w:trHeight w:val="85"/>
        </w:trPr>
        <w:tc>
          <w:tcPr>
            <w:tcW w:w="2732" w:type="pct"/>
            <w:tcBorders>
              <w:top w:val="nil"/>
              <w:left w:val="nil"/>
              <w:bottom w:val="nil"/>
              <w:right w:val="nil"/>
            </w:tcBorders>
            <w:shd w:val="clear" w:color="auto" w:fill="auto"/>
            <w:vAlign w:val="center"/>
            <w:hideMark/>
          </w:tcPr>
          <w:p w14:paraId="600586DF"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F14111F"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FE1B29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08E47DE"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D67DBC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FCF4ABC" w14:textId="77777777" w:rsidTr="006F0EA1">
        <w:trPr>
          <w:trHeight w:val="85"/>
        </w:trPr>
        <w:tc>
          <w:tcPr>
            <w:tcW w:w="2732" w:type="pct"/>
            <w:tcBorders>
              <w:top w:val="nil"/>
              <w:left w:val="nil"/>
              <w:bottom w:val="nil"/>
              <w:right w:val="nil"/>
            </w:tcBorders>
            <w:shd w:val="clear" w:color="auto" w:fill="auto"/>
            <w:vAlign w:val="center"/>
            <w:hideMark/>
          </w:tcPr>
          <w:p w14:paraId="64B97706" w14:textId="77777777" w:rsidR="006F0EA1" w:rsidRPr="006F0EA1" w:rsidRDefault="006F0EA1" w:rsidP="006F0EA1">
            <w:pPr>
              <w:spacing w:line="240" w:lineRule="auto"/>
              <w:rPr>
                <w:sz w:val="12"/>
                <w:szCs w:val="12"/>
              </w:rPr>
            </w:pPr>
            <w:r w:rsidRPr="006F0EA1">
              <w:rPr>
                <w:sz w:val="12"/>
                <w:szCs w:val="12"/>
              </w:rPr>
              <w:t>liczba radnych</w:t>
            </w:r>
          </w:p>
        </w:tc>
        <w:tc>
          <w:tcPr>
            <w:tcW w:w="545" w:type="pct"/>
            <w:tcBorders>
              <w:top w:val="nil"/>
              <w:left w:val="nil"/>
              <w:bottom w:val="nil"/>
              <w:right w:val="nil"/>
            </w:tcBorders>
            <w:shd w:val="clear" w:color="auto" w:fill="auto"/>
            <w:noWrap/>
            <w:vAlign w:val="center"/>
            <w:hideMark/>
          </w:tcPr>
          <w:p w14:paraId="3A181DF0" w14:textId="77777777" w:rsidR="006F0EA1" w:rsidRPr="006F0EA1" w:rsidRDefault="006F0EA1" w:rsidP="006F0EA1">
            <w:pPr>
              <w:spacing w:line="240" w:lineRule="auto"/>
              <w:jc w:val="right"/>
              <w:rPr>
                <w:sz w:val="12"/>
                <w:szCs w:val="12"/>
              </w:rPr>
            </w:pPr>
            <w:r w:rsidRPr="006F0EA1">
              <w:rPr>
                <w:sz w:val="12"/>
                <w:szCs w:val="12"/>
              </w:rPr>
              <w:t>25</w:t>
            </w:r>
          </w:p>
        </w:tc>
        <w:tc>
          <w:tcPr>
            <w:tcW w:w="593" w:type="pct"/>
            <w:tcBorders>
              <w:top w:val="nil"/>
              <w:left w:val="nil"/>
              <w:bottom w:val="nil"/>
              <w:right w:val="nil"/>
            </w:tcBorders>
            <w:shd w:val="clear" w:color="auto" w:fill="auto"/>
            <w:noWrap/>
            <w:vAlign w:val="center"/>
            <w:hideMark/>
          </w:tcPr>
          <w:p w14:paraId="4A414439"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44E315D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6CA093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08113C4" w14:textId="77777777" w:rsidTr="006F0EA1">
        <w:trPr>
          <w:trHeight w:val="85"/>
        </w:trPr>
        <w:tc>
          <w:tcPr>
            <w:tcW w:w="2732" w:type="pct"/>
            <w:tcBorders>
              <w:top w:val="nil"/>
              <w:left w:val="nil"/>
              <w:bottom w:val="nil"/>
              <w:right w:val="nil"/>
            </w:tcBorders>
            <w:shd w:val="clear" w:color="auto" w:fill="auto"/>
            <w:vAlign w:val="center"/>
            <w:hideMark/>
          </w:tcPr>
          <w:p w14:paraId="6E72CF08"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57D63B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667160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BC6083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7367DB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5881535" w14:textId="77777777" w:rsidTr="006F0EA1">
        <w:trPr>
          <w:trHeight w:val="85"/>
        </w:trPr>
        <w:tc>
          <w:tcPr>
            <w:tcW w:w="2732" w:type="pct"/>
            <w:tcBorders>
              <w:top w:val="nil"/>
              <w:left w:val="nil"/>
              <w:bottom w:val="nil"/>
              <w:right w:val="nil"/>
            </w:tcBorders>
            <w:shd w:val="clear" w:color="auto" w:fill="auto"/>
            <w:vAlign w:val="center"/>
            <w:hideMark/>
          </w:tcPr>
          <w:p w14:paraId="22E03AF2"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75022</w:t>
            </w:r>
          </w:p>
        </w:tc>
        <w:tc>
          <w:tcPr>
            <w:tcW w:w="545" w:type="pct"/>
            <w:tcBorders>
              <w:top w:val="nil"/>
              <w:left w:val="nil"/>
              <w:bottom w:val="nil"/>
              <w:right w:val="nil"/>
            </w:tcBorders>
            <w:shd w:val="clear" w:color="auto" w:fill="auto"/>
            <w:vAlign w:val="center"/>
            <w:hideMark/>
          </w:tcPr>
          <w:p w14:paraId="0F420965"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36F12F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738C06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7398AA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812BDC7" w14:textId="77777777" w:rsidTr="006F0EA1">
        <w:trPr>
          <w:trHeight w:val="85"/>
        </w:trPr>
        <w:tc>
          <w:tcPr>
            <w:tcW w:w="2732" w:type="pct"/>
            <w:tcBorders>
              <w:top w:val="nil"/>
              <w:left w:val="nil"/>
              <w:bottom w:val="nil"/>
              <w:right w:val="nil"/>
            </w:tcBorders>
            <w:shd w:val="clear" w:color="auto" w:fill="auto"/>
            <w:vAlign w:val="center"/>
            <w:hideMark/>
          </w:tcPr>
          <w:p w14:paraId="30A2807A"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527833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7E1A5FB"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6A94F3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8510AA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258E0DB" w14:textId="77777777" w:rsidTr="006F0EA1">
        <w:trPr>
          <w:trHeight w:val="85"/>
        </w:trPr>
        <w:tc>
          <w:tcPr>
            <w:tcW w:w="2732" w:type="pct"/>
            <w:tcBorders>
              <w:top w:val="nil"/>
              <w:left w:val="nil"/>
              <w:bottom w:val="nil"/>
              <w:right w:val="nil"/>
            </w:tcBorders>
            <w:shd w:val="clear" w:color="auto" w:fill="auto"/>
            <w:vAlign w:val="center"/>
            <w:hideMark/>
          </w:tcPr>
          <w:p w14:paraId="72074099" w14:textId="77777777" w:rsidR="006F0EA1" w:rsidRPr="006F0EA1" w:rsidRDefault="006F0EA1" w:rsidP="006F0EA1">
            <w:pPr>
              <w:spacing w:line="240" w:lineRule="auto"/>
              <w:rPr>
                <w:i/>
                <w:iCs/>
                <w:sz w:val="12"/>
                <w:szCs w:val="12"/>
                <w:u w:val="single"/>
              </w:rPr>
            </w:pPr>
            <w:r w:rsidRPr="006F0EA1">
              <w:rPr>
                <w:i/>
                <w:iCs/>
                <w:sz w:val="12"/>
                <w:szCs w:val="12"/>
                <w:u w:val="single"/>
              </w:rPr>
              <w:t>Dysponent 1:</w:t>
            </w:r>
            <w:r w:rsidRPr="006F0EA1">
              <w:rPr>
                <w:i/>
                <w:iCs/>
                <w:sz w:val="12"/>
                <w:szCs w:val="12"/>
              </w:rPr>
              <w:t xml:space="preserve"> Wydział Obsługi Rady</w:t>
            </w:r>
          </w:p>
        </w:tc>
        <w:tc>
          <w:tcPr>
            <w:tcW w:w="545" w:type="pct"/>
            <w:tcBorders>
              <w:top w:val="nil"/>
              <w:left w:val="nil"/>
              <w:bottom w:val="nil"/>
              <w:right w:val="nil"/>
            </w:tcBorders>
            <w:shd w:val="clear" w:color="auto" w:fill="auto"/>
            <w:vAlign w:val="center"/>
            <w:hideMark/>
          </w:tcPr>
          <w:p w14:paraId="1B462E76"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E712886" w14:textId="77777777" w:rsidR="006F0EA1" w:rsidRPr="006F0EA1" w:rsidRDefault="006F0EA1" w:rsidP="006F0EA1">
            <w:pPr>
              <w:spacing w:line="240" w:lineRule="auto"/>
              <w:jc w:val="right"/>
              <w:rPr>
                <w:i/>
                <w:iCs/>
                <w:sz w:val="12"/>
                <w:szCs w:val="12"/>
              </w:rPr>
            </w:pPr>
            <w:r w:rsidRPr="006F0EA1">
              <w:rPr>
                <w:i/>
                <w:iCs/>
                <w:sz w:val="12"/>
                <w:szCs w:val="12"/>
              </w:rPr>
              <w:t>879 760</w:t>
            </w:r>
          </w:p>
        </w:tc>
        <w:tc>
          <w:tcPr>
            <w:tcW w:w="729" w:type="pct"/>
            <w:tcBorders>
              <w:top w:val="nil"/>
              <w:left w:val="nil"/>
              <w:bottom w:val="nil"/>
              <w:right w:val="nil"/>
            </w:tcBorders>
            <w:shd w:val="clear" w:color="auto" w:fill="auto"/>
            <w:noWrap/>
            <w:vAlign w:val="center"/>
            <w:hideMark/>
          </w:tcPr>
          <w:p w14:paraId="062C9DB6" w14:textId="77777777" w:rsidR="006F0EA1" w:rsidRPr="006F0EA1" w:rsidRDefault="006F0EA1" w:rsidP="006F0EA1">
            <w:pPr>
              <w:spacing w:line="240" w:lineRule="auto"/>
              <w:jc w:val="right"/>
              <w:rPr>
                <w:i/>
                <w:iCs/>
                <w:sz w:val="12"/>
                <w:szCs w:val="12"/>
              </w:rPr>
            </w:pPr>
            <w:r w:rsidRPr="006F0EA1">
              <w:rPr>
                <w:i/>
                <w:iCs/>
                <w:sz w:val="12"/>
                <w:szCs w:val="12"/>
              </w:rPr>
              <w:t>873 616,31</w:t>
            </w:r>
          </w:p>
        </w:tc>
        <w:tc>
          <w:tcPr>
            <w:tcW w:w="401" w:type="pct"/>
            <w:tcBorders>
              <w:top w:val="nil"/>
              <w:left w:val="nil"/>
              <w:bottom w:val="nil"/>
              <w:right w:val="nil"/>
            </w:tcBorders>
            <w:shd w:val="clear" w:color="auto" w:fill="auto"/>
            <w:noWrap/>
            <w:vAlign w:val="center"/>
            <w:hideMark/>
          </w:tcPr>
          <w:p w14:paraId="78AAFA7F" w14:textId="77777777" w:rsidR="006F0EA1" w:rsidRPr="006F0EA1" w:rsidRDefault="006F0EA1" w:rsidP="006F0EA1">
            <w:pPr>
              <w:spacing w:line="240" w:lineRule="auto"/>
              <w:jc w:val="right"/>
              <w:rPr>
                <w:i/>
                <w:iCs/>
                <w:sz w:val="12"/>
                <w:szCs w:val="12"/>
              </w:rPr>
            </w:pPr>
            <w:r w:rsidRPr="006F0EA1">
              <w:rPr>
                <w:i/>
                <w:iCs/>
                <w:sz w:val="12"/>
                <w:szCs w:val="12"/>
              </w:rPr>
              <w:t>99,3%</w:t>
            </w:r>
          </w:p>
        </w:tc>
      </w:tr>
      <w:tr w:rsidR="006F0EA1" w:rsidRPr="006F0EA1" w14:paraId="0FF3DDFF" w14:textId="77777777" w:rsidTr="006F0EA1">
        <w:trPr>
          <w:trHeight w:val="85"/>
        </w:trPr>
        <w:tc>
          <w:tcPr>
            <w:tcW w:w="2732" w:type="pct"/>
            <w:tcBorders>
              <w:top w:val="nil"/>
              <w:left w:val="nil"/>
              <w:bottom w:val="nil"/>
              <w:right w:val="nil"/>
            </w:tcBorders>
            <w:shd w:val="clear" w:color="auto" w:fill="auto"/>
            <w:vAlign w:val="center"/>
            <w:hideMark/>
          </w:tcPr>
          <w:p w14:paraId="36B7222D"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2AA6F26A"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1AE8CB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059623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01A672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BB16877" w14:textId="77777777" w:rsidTr="006F0EA1">
        <w:trPr>
          <w:trHeight w:val="85"/>
        </w:trPr>
        <w:tc>
          <w:tcPr>
            <w:tcW w:w="2732" w:type="pct"/>
            <w:tcBorders>
              <w:top w:val="nil"/>
              <w:left w:val="nil"/>
              <w:bottom w:val="nil"/>
              <w:right w:val="nil"/>
            </w:tcBorders>
            <w:shd w:val="clear" w:color="auto" w:fill="auto"/>
            <w:vAlign w:val="center"/>
            <w:hideMark/>
          </w:tcPr>
          <w:p w14:paraId="1998428A"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013D5DD8"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A45C57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1B6749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FA4432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F49A1FF" w14:textId="77777777" w:rsidTr="006F0EA1">
        <w:trPr>
          <w:trHeight w:val="85"/>
        </w:trPr>
        <w:tc>
          <w:tcPr>
            <w:tcW w:w="2732" w:type="pct"/>
            <w:tcBorders>
              <w:top w:val="nil"/>
              <w:left w:val="nil"/>
              <w:bottom w:val="nil"/>
              <w:right w:val="nil"/>
            </w:tcBorders>
            <w:shd w:val="clear" w:color="auto" w:fill="auto"/>
            <w:vAlign w:val="center"/>
            <w:hideMark/>
          </w:tcPr>
          <w:p w14:paraId="20017EA4" w14:textId="77777777" w:rsidR="006F0EA1" w:rsidRPr="006F0EA1" w:rsidRDefault="006F0EA1" w:rsidP="006F0EA1">
            <w:pPr>
              <w:spacing w:line="240" w:lineRule="auto"/>
              <w:rPr>
                <w:sz w:val="12"/>
                <w:szCs w:val="12"/>
              </w:rPr>
            </w:pPr>
            <w:r w:rsidRPr="006F0EA1">
              <w:rPr>
                <w:sz w:val="12"/>
                <w:szCs w:val="12"/>
              </w:rPr>
              <w:t>diety Radnych</w:t>
            </w:r>
          </w:p>
        </w:tc>
        <w:tc>
          <w:tcPr>
            <w:tcW w:w="545" w:type="pct"/>
            <w:tcBorders>
              <w:top w:val="nil"/>
              <w:left w:val="nil"/>
              <w:bottom w:val="nil"/>
              <w:right w:val="nil"/>
            </w:tcBorders>
            <w:shd w:val="clear" w:color="auto" w:fill="auto"/>
            <w:noWrap/>
            <w:vAlign w:val="center"/>
            <w:hideMark/>
          </w:tcPr>
          <w:p w14:paraId="74641225"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E191AF7" w14:textId="77777777" w:rsidR="006F0EA1" w:rsidRPr="006F0EA1" w:rsidRDefault="006F0EA1" w:rsidP="006F0EA1">
            <w:pPr>
              <w:spacing w:line="240" w:lineRule="auto"/>
              <w:jc w:val="right"/>
              <w:rPr>
                <w:sz w:val="12"/>
                <w:szCs w:val="12"/>
              </w:rPr>
            </w:pPr>
            <w:r w:rsidRPr="006F0EA1">
              <w:rPr>
                <w:sz w:val="12"/>
                <w:szCs w:val="12"/>
              </w:rPr>
              <w:t>784 500</w:t>
            </w:r>
          </w:p>
        </w:tc>
        <w:tc>
          <w:tcPr>
            <w:tcW w:w="729" w:type="pct"/>
            <w:tcBorders>
              <w:top w:val="nil"/>
              <w:left w:val="nil"/>
              <w:bottom w:val="nil"/>
              <w:right w:val="nil"/>
            </w:tcBorders>
            <w:shd w:val="clear" w:color="auto" w:fill="auto"/>
            <w:noWrap/>
            <w:vAlign w:val="center"/>
            <w:hideMark/>
          </w:tcPr>
          <w:p w14:paraId="642C4394" w14:textId="77777777" w:rsidR="006F0EA1" w:rsidRPr="006F0EA1" w:rsidRDefault="006F0EA1" w:rsidP="006F0EA1">
            <w:pPr>
              <w:spacing w:line="240" w:lineRule="auto"/>
              <w:jc w:val="right"/>
              <w:rPr>
                <w:sz w:val="12"/>
                <w:szCs w:val="12"/>
              </w:rPr>
            </w:pPr>
            <w:r w:rsidRPr="006F0EA1">
              <w:rPr>
                <w:sz w:val="12"/>
                <w:szCs w:val="12"/>
              </w:rPr>
              <w:t>784 469,38</w:t>
            </w:r>
          </w:p>
        </w:tc>
        <w:tc>
          <w:tcPr>
            <w:tcW w:w="401" w:type="pct"/>
            <w:tcBorders>
              <w:top w:val="nil"/>
              <w:left w:val="nil"/>
              <w:bottom w:val="nil"/>
              <w:right w:val="nil"/>
            </w:tcBorders>
            <w:shd w:val="clear" w:color="auto" w:fill="auto"/>
            <w:noWrap/>
            <w:vAlign w:val="center"/>
            <w:hideMark/>
          </w:tcPr>
          <w:p w14:paraId="11297A68"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2307BE0" w14:textId="77777777" w:rsidTr="006F0EA1">
        <w:trPr>
          <w:trHeight w:val="85"/>
        </w:trPr>
        <w:tc>
          <w:tcPr>
            <w:tcW w:w="2732" w:type="pct"/>
            <w:tcBorders>
              <w:top w:val="nil"/>
              <w:left w:val="nil"/>
              <w:bottom w:val="nil"/>
              <w:right w:val="nil"/>
            </w:tcBorders>
            <w:shd w:val="clear" w:color="auto" w:fill="auto"/>
            <w:vAlign w:val="center"/>
            <w:hideMark/>
          </w:tcPr>
          <w:p w14:paraId="46D8B902" w14:textId="77777777" w:rsidR="006F0EA1" w:rsidRPr="006F0EA1" w:rsidRDefault="006F0EA1" w:rsidP="006F0EA1">
            <w:pPr>
              <w:spacing w:line="240" w:lineRule="auto"/>
              <w:rPr>
                <w:sz w:val="12"/>
                <w:szCs w:val="12"/>
              </w:rPr>
            </w:pPr>
            <w:r w:rsidRPr="006F0EA1">
              <w:rPr>
                <w:sz w:val="12"/>
                <w:szCs w:val="12"/>
              </w:rPr>
              <w:t>bieżące koszty funkcjonowania Rady Dzielnicy: obsługa organizacyjno-techniczna Sesji Rady</w:t>
            </w:r>
          </w:p>
        </w:tc>
        <w:tc>
          <w:tcPr>
            <w:tcW w:w="545" w:type="pct"/>
            <w:tcBorders>
              <w:top w:val="nil"/>
              <w:left w:val="nil"/>
              <w:bottom w:val="nil"/>
              <w:right w:val="nil"/>
            </w:tcBorders>
            <w:shd w:val="clear" w:color="auto" w:fill="auto"/>
            <w:noWrap/>
            <w:vAlign w:val="center"/>
            <w:hideMark/>
          </w:tcPr>
          <w:p w14:paraId="033E67DC"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C230624" w14:textId="77777777" w:rsidR="006F0EA1" w:rsidRPr="006F0EA1" w:rsidRDefault="006F0EA1" w:rsidP="006F0EA1">
            <w:pPr>
              <w:spacing w:line="240" w:lineRule="auto"/>
              <w:jc w:val="right"/>
              <w:rPr>
                <w:sz w:val="12"/>
                <w:szCs w:val="12"/>
              </w:rPr>
            </w:pPr>
            <w:r w:rsidRPr="006F0EA1">
              <w:rPr>
                <w:sz w:val="12"/>
                <w:szCs w:val="12"/>
              </w:rPr>
              <w:t>64 018</w:t>
            </w:r>
          </w:p>
        </w:tc>
        <w:tc>
          <w:tcPr>
            <w:tcW w:w="729" w:type="pct"/>
            <w:tcBorders>
              <w:top w:val="nil"/>
              <w:left w:val="nil"/>
              <w:bottom w:val="nil"/>
              <w:right w:val="nil"/>
            </w:tcBorders>
            <w:shd w:val="clear" w:color="auto" w:fill="auto"/>
            <w:noWrap/>
            <w:vAlign w:val="center"/>
            <w:hideMark/>
          </w:tcPr>
          <w:p w14:paraId="36AF54CB" w14:textId="77777777" w:rsidR="006F0EA1" w:rsidRPr="006F0EA1" w:rsidRDefault="006F0EA1" w:rsidP="006F0EA1">
            <w:pPr>
              <w:spacing w:line="240" w:lineRule="auto"/>
              <w:jc w:val="right"/>
              <w:rPr>
                <w:sz w:val="12"/>
                <w:szCs w:val="12"/>
              </w:rPr>
            </w:pPr>
            <w:r w:rsidRPr="006F0EA1">
              <w:rPr>
                <w:sz w:val="12"/>
                <w:szCs w:val="12"/>
              </w:rPr>
              <w:t>57 904,93</w:t>
            </w:r>
          </w:p>
        </w:tc>
        <w:tc>
          <w:tcPr>
            <w:tcW w:w="401" w:type="pct"/>
            <w:tcBorders>
              <w:top w:val="nil"/>
              <w:left w:val="nil"/>
              <w:bottom w:val="nil"/>
              <w:right w:val="nil"/>
            </w:tcBorders>
            <w:shd w:val="clear" w:color="auto" w:fill="auto"/>
            <w:noWrap/>
            <w:vAlign w:val="center"/>
            <w:hideMark/>
          </w:tcPr>
          <w:p w14:paraId="7F54C5AD" w14:textId="77777777" w:rsidR="006F0EA1" w:rsidRPr="006F0EA1" w:rsidRDefault="006F0EA1" w:rsidP="006F0EA1">
            <w:pPr>
              <w:spacing w:line="240" w:lineRule="auto"/>
              <w:jc w:val="right"/>
              <w:rPr>
                <w:sz w:val="12"/>
                <w:szCs w:val="12"/>
              </w:rPr>
            </w:pPr>
            <w:r w:rsidRPr="006F0EA1">
              <w:rPr>
                <w:sz w:val="12"/>
                <w:szCs w:val="12"/>
              </w:rPr>
              <w:t>90,5%</w:t>
            </w:r>
          </w:p>
        </w:tc>
      </w:tr>
      <w:tr w:rsidR="006F0EA1" w:rsidRPr="006F0EA1" w14:paraId="37D16017" w14:textId="77777777" w:rsidTr="006F0EA1">
        <w:trPr>
          <w:trHeight w:val="85"/>
        </w:trPr>
        <w:tc>
          <w:tcPr>
            <w:tcW w:w="2732" w:type="pct"/>
            <w:tcBorders>
              <w:top w:val="nil"/>
              <w:left w:val="nil"/>
              <w:bottom w:val="nil"/>
              <w:right w:val="nil"/>
            </w:tcBorders>
            <w:shd w:val="clear" w:color="auto" w:fill="auto"/>
            <w:vAlign w:val="center"/>
            <w:hideMark/>
          </w:tcPr>
          <w:p w14:paraId="490D2E4B" w14:textId="77777777" w:rsidR="006F0EA1" w:rsidRPr="006F0EA1" w:rsidRDefault="006F0EA1" w:rsidP="006F0EA1">
            <w:pPr>
              <w:spacing w:line="240" w:lineRule="auto"/>
              <w:rPr>
                <w:sz w:val="12"/>
                <w:szCs w:val="12"/>
              </w:rPr>
            </w:pPr>
            <w:r w:rsidRPr="006F0EA1">
              <w:rPr>
                <w:sz w:val="12"/>
                <w:szCs w:val="12"/>
              </w:rPr>
              <w:t>transmisja on-line Sesji Rady</w:t>
            </w:r>
          </w:p>
        </w:tc>
        <w:tc>
          <w:tcPr>
            <w:tcW w:w="545" w:type="pct"/>
            <w:tcBorders>
              <w:top w:val="nil"/>
              <w:left w:val="nil"/>
              <w:bottom w:val="nil"/>
              <w:right w:val="nil"/>
            </w:tcBorders>
            <w:shd w:val="clear" w:color="auto" w:fill="auto"/>
            <w:noWrap/>
            <w:vAlign w:val="center"/>
            <w:hideMark/>
          </w:tcPr>
          <w:p w14:paraId="19B5DF12"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13B77A0" w14:textId="77777777" w:rsidR="006F0EA1" w:rsidRPr="006F0EA1" w:rsidRDefault="006F0EA1" w:rsidP="006F0EA1">
            <w:pPr>
              <w:spacing w:line="240" w:lineRule="auto"/>
              <w:jc w:val="right"/>
              <w:rPr>
                <w:sz w:val="12"/>
                <w:szCs w:val="12"/>
              </w:rPr>
            </w:pPr>
            <w:r w:rsidRPr="006F0EA1">
              <w:rPr>
                <w:sz w:val="12"/>
                <w:szCs w:val="12"/>
              </w:rPr>
              <w:t>31 242</w:t>
            </w:r>
          </w:p>
        </w:tc>
        <w:tc>
          <w:tcPr>
            <w:tcW w:w="729" w:type="pct"/>
            <w:tcBorders>
              <w:top w:val="nil"/>
              <w:left w:val="nil"/>
              <w:bottom w:val="nil"/>
              <w:right w:val="nil"/>
            </w:tcBorders>
            <w:shd w:val="clear" w:color="auto" w:fill="auto"/>
            <w:noWrap/>
            <w:vAlign w:val="center"/>
            <w:hideMark/>
          </w:tcPr>
          <w:p w14:paraId="116916E9" w14:textId="77777777" w:rsidR="006F0EA1" w:rsidRPr="006F0EA1" w:rsidRDefault="006F0EA1" w:rsidP="006F0EA1">
            <w:pPr>
              <w:spacing w:line="240" w:lineRule="auto"/>
              <w:jc w:val="right"/>
              <w:rPr>
                <w:sz w:val="12"/>
                <w:szCs w:val="12"/>
              </w:rPr>
            </w:pPr>
            <w:r w:rsidRPr="006F0EA1">
              <w:rPr>
                <w:sz w:val="12"/>
                <w:szCs w:val="12"/>
              </w:rPr>
              <w:t>31 242,00</w:t>
            </w:r>
          </w:p>
        </w:tc>
        <w:tc>
          <w:tcPr>
            <w:tcW w:w="401" w:type="pct"/>
            <w:tcBorders>
              <w:top w:val="nil"/>
              <w:left w:val="nil"/>
              <w:bottom w:val="nil"/>
              <w:right w:val="nil"/>
            </w:tcBorders>
            <w:shd w:val="clear" w:color="auto" w:fill="auto"/>
            <w:noWrap/>
            <w:vAlign w:val="center"/>
            <w:hideMark/>
          </w:tcPr>
          <w:p w14:paraId="07A09DC6"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0ABC09AB" w14:textId="77777777" w:rsidTr="006F0EA1">
        <w:trPr>
          <w:trHeight w:val="85"/>
        </w:trPr>
        <w:tc>
          <w:tcPr>
            <w:tcW w:w="2732" w:type="pct"/>
            <w:tcBorders>
              <w:top w:val="nil"/>
              <w:left w:val="nil"/>
              <w:bottom w:val="nil"/>
              <w:right w:val="nil"/>
            </w:tcBorders>
            <w:shd w:val="clear" w:color="auto" w:fill="auto"/>
            <w:vAlign w:val="center"/>
            <w:hideMark/>
          </w:tcPr>
          <w:p w14:paraId="76601DCE"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606464AA"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676BF4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494C16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9CBCE7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ACD0919" w14:textId="77777777" w:rsidTr="006F0EA1">
        <w:trPr>
          <w:trHeight w:val="85"/>
        </w:trPr>
        <w:tc>
          <w:tcPr>
            <w:tcW w:w="2732" w:type="pct"/>
            <w:tcBorders>
              <w:top w:val="nil"/>
              <w:left w:val="nil"/>
              <w:bottom w:val="nil"/>
              <w:right w:val="nil"/>
            </w:tcBorders>
            <w:shd w:val="clear" w:color="auto" w:fill="auto"/>
            <w:vAlign w:val="center"/>
            <w:hideMark/>
          </w:tcPr>
          <w:p w14:paraId="6ACB8A35" w14:textId="77777777" w:rsidR="006F0EA1" w:rsidRPr="006F0EA1" w:rsidRDefault="006F0EA1" w:rsidP="006F0EA1">
            <w:pPr>
              <w:spacing w:line="240" w:lineRule="auto"/>
              <w:rPr>
                <w:i/>
                <w:iCs/>
                <w:sz w:val="12"/>
                <w:szCs w:val="12"/>
                <w:u w:val="single"/>
              </w:rPr>
            </w:pPr>
            <w:r w:rsidRPr="006F0EA1">
              <w:rPr>
                <w:i/>
                <w:iCs/>
                <w:sz w:val="12"/>
                <w:szCs w:val="12"/>
                <w:u w:val="single"/>
              </w:rPr>
              <w:t>Dysponent 2:</w:t>
            </w:r>
            <w:r w:rsidRPr="006F0EA1">
              <w:rPr>
                <w:i/>
                <w:iCs/>
                <w:sz w:val="12"/>
                <w:szCs w:val="12"/>
              </w:rPr>
              <w:t xml:space="preserve"> Wydział Spraw Społecznych i Zdrowia</w:t>
            </w:r>
          </w:p>
        </w:tc>
        <w:tc>
          <w:tcPr>
            <w:tcW w:w="545" w:type="pct"/>
            <w:tcBorders>
              <w:top w:val="nil"/>
              <w:left w:val="nil"/>
              <w:bottom w:val="nil"/>
              <w:right w:val="nil"/>
            </w:tcBorders>
            <w:shd w:val="clear" w:color="auto" w:fill="auto"/>
            <w:vAlign w:val="center"/>
            <w:hideMark/>
          </w:tcPr>
          <w:p w14:paraId="1D821016"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1AFE726" w14:textId="77777777" w:rsidR="006F0EA1" w:rsidRPr="006F0EA1" w:rsidRDefault="006F0EA1" w:rsidP="006F0EA1">
            <w:pPr>
              <w:spacing w:line="240" w:lineRule="auto"/>
              <w:jc w:val="right"/>
              <w:rPr>
                <w:i/>
                <w:iCs/>
                <w:sz w:val="12"/>
                <w:szCs w:val="12"/>
              </w:rPr>
            </w:pPr>
            <w:r w:rsidRPr="006F0EA1">
              <w:rPr>
                <w:i/>
                <w:iCs/>
                <w:sz w:val="12"/>
                <w:szCs w:val="12"/>
              </w:rPr>
              <w:t>10 000</w:t>
            </w:r>
          </w:p>
        </w:tc>
        <w:tc>
          <w:tcPr>
            <w:tcW w:w="729" w:type="pct"/>
            <w:tcBorders>
              <w:top w:val="nil"/>
              <w:left w:val="nil"/>
              <w:bottom w:val="nil"/>
              <w:right w:val="nil"/>
            </w:tcBorders>
            <w:shd w:val="clear" w:color="auto" w:fill="auto"/>
            <w:noWrap/>
            <w:vAlign w:val="center"/>
            <w:hideMark/>
          </w:tcPr>
          <w:p w14:paraId="74435765" w14:textId="77777777" w:rsidR="006F0EA1" w:rsidRPr="006F0EA1" w:rsidRDefault="006F0EA1" w:rsidP="006F0EA1">
            <w:pPr>
              <w:spacing w:line="240" w:lineRule="auto"/>
              <w:jc w:val="right"/>
              <w:rPr>
                <w:i/>
                <w:iCs/>
                <w:sz w:val="12"/>
                <w:szCs w:val="12"/>
              </w:rPr>
            </w:pPr>
            <w:r w:rsidRPr="006F0EA1">
              <w:rPr>
                <w:i/>
                <w:iCs/>
                <w:sz w:val="12"/>
                <w:szCs w:val="12"/>
              </w:rPr>
              <w:t>10 000,00</w:t>
            </w:r>
          </w:p>
        </w:tc>
        <w:tc>
          <w:tcPr>
            <w:tcW w:w="401" w:type="pct"/>
            <w:tcBorders>
              <w:top w:val="nil"/>
              <w:left w:val="nil"/>
              <w:bottom w:val="nil"/>
              <w:right w:val="nil"/>
            </w:tcBorders>
            <w:shd w:val="clear" w:color="auto" w:fill="auto"/>
            <w:noWrap/>
            <w:vAlign w:val="center"/>
            <w:hideMark/>
          </w:tcPr>
          <w:p w14:paraId="567CBF8B"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7045C2BF" w14:textId="77777777" w:rsidTr="006F0EA1">
        <w:trPr>
          <w:trHeight w:val="85"/>
        </w:trPr>
        <w:tc>
          <w:tcPr>
            <w:tcW w:w="2732" w:type="pct"/>
            <w:tcBorders>
              <w:top w:val="nil"/>
              <w:left w:val="nil"/>
              <w:bottom w:val="nil"/>
              <w:right w:val="nil"/>
            </w:tcBorders>
            <w:shd w:val="clear" w:color="auto" w:fill="auto"/>
            <w:vAlign w:val="center"/>
            <w:hideMark/>
          </w:tcPr>
          <w:p w14:paraId="76E2B023"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718C276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8D14C0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05F654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6BCB3A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10FB5EC" w14:textId="77777777" w:rsidTr="006F0EA1">
        <w:trPr>
          <w:trHeight w:val="85"/>
        </w:trPr>
        <w:tc>
          <w:tcPr>
            <w:tcW w:w="2732" w:type="pct"/>
            <w:tcBorders>
              <w:top w:val="nil"/>
              <w:left w:val="nil"/>
              <w:bottom w:val="nil"/>
              <w:right w:val="nil"/>
            </w:tcBorders>
            <w:shd w:val="clear" w:color="auto" w:fill="auto"/>
            <w:vAlign w:val="center"/>
            <w:hideMark/>
          </w:tcPr>
          <w:p w14:paraId="3F4D0BE1"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09CD7F33"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B956D7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E945E7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CF7FF7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F876A1E" w14:textId="77777777" w:rsidTr="006F0EA1">
        <w:trPr>
          <w:trHeight w:val="85"/>
        </w:trPr>
        <w:tc>
          <w:tcPr>
            <w:tcW w:w="2732" w:type="pct"/>
            <w:tcBorders>
              <w:top w:val="nil"/>
              <w:left w:val="nil"/>
              <w:bottom w:val="nil"/>
              <w:right w:val="nil"/>
            </w:tcBorders>
            <w:shd w:val="clear" w:color="auto" w:fill="auto"/>
            <w:vAlign w:val="center"/>
            <w:hideMark/>
          </w:tcPr>
          <w:p w14:paraId="22C2DBBA" w14:textId="77777777" w:rsidR="006F0EA1" w:rsidRPr="006F0EA1" w:rsidRDefault="006F0EA1" w:rsidP="006F0EA1">
            <w:pPr>
              <w:spacing w:line="240" w:lineRule="auto"/>
              <w:rPr>
                <w:sz w:val="12"/>
                <w:szCs w:val="12"/>
              </w:rPr>
            </w:pPr>
            <w:r w:rsidRPr="006F0EA1">
              <w:rPr>
                <w:sz w:val="12"/>
                <w:szCs w:val="12"/>
              </w:rPr>
              <w:t>bieżące koszty funkcjonowania Rady Seniorów</w:t>
            </w:r>
          </w:p>
        </w:tc>
        <w:tc>
          <w:tcPr>
            <w:tcW w:w="545" w:type="pct"/>
            <w:tcBorders>
              <w:top w:val="nil"/>
              <w:left w:val="nil"/>
              <w:bottom w:val="nil"/>
              <w:right w:val="nil"/>
            </w:tcBorders>
            <w:shd w:val="clear" w:color="auto" w:fill="auto"/>
            <w:noWrap/>
            <w:vAlign w:val="center"/>
            <w:hideMark/>
          </w:tcPr>
          <w:p w14:paraId="287442DE"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F35FF64" w14:textId="77777777" w:rsidR="006F0EA1" w:rsidRPr="006F0EA1" w:rsidRDefault="006F0EA1" w:rsidP="006F0EA1">
            <w:pPr>
              <w:spacing w:line="240" w:lineRule="auto"/>
              <w:jc w:val="right"/>
              <w:rPr>
                <w:sz w:val="12"/>
                <w:szCs w:val="12"/>
              </w:rPr>
            </w:pPr>
            <w:r w:rsidRPr="006F0EA1">
              <w:rPr>
                <w:sz w:val="12"/>
                <w:szCs w:val="12"/>
              </w:rPr>
              <w:t>10 000</w:t>
            </w:r>
          </w:p>
        </w:tc>
        <w:tc>
          <w:tcPr>
            <w:tcW w:w="729" w:type="pct"/>
            <w:tcBorders>
              <w:top w:val="nil"/>
              <w:left w:val="nil"/>
              <w:bottom w:val="nil"/>
              <w:right w:val="nil"/>
            </w:tcBorders>
            <w:shd w:val="clear" w:color="auto" w:fill="auto"/>
            <w:noWrap/>
            <w:vAlign w:val="center"/>
            <w:hideMark/>
          </w:tcPr>
          <w:p w14:paraId="25935068" w14:textId="77777777" w:rsidR="006F0EA1" w:rsidRPr="006F0EA1" w:rsidRDefault="006F0EA1" w:rsidP="006F0EA1">
            <w:pPr>
              <w:spacing w:line="240" w:lineRule="auto"/>
              <w:jc w:val="right"/>
              <w:rPr>
                <w:sz w:val="12"/>
                <w:szCs w:val="12"/>
              </w:rPr>
            </w:pPr>
            <w:r w:rsidRPr="006F0EA1">
              <w:rPr>
                <w:sz w:val="12"/>
                <w:szCs w:val="12"/>
              </w:rPr>
              <w:t>10 000,00</w:t>
            </w:r>
          </w:p>
        </w:tc>
        <w:tc>
          <w:tcPr>
            <w:tcW w:w="401" w:type="pct"/>
            <w:tcBorders>
              <w:top w:val="nil"/>
              <w:left w:val="nil"/>
              <w:bottom w:val="nil"/>
              <w:right w:val="nil"/>
            </w:tcBorders>
            <w:shd w:val="clear" w:color="auto" w:fill="auto"/>
            <w:noWrap/>
            <w:vAlign w:val="center"/>
            <w:hideMark/>
          </w:tcPr>
          <w:p w14:paraId="1F807EA6"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0D90EE74" w14:textId="77777777" w:rsidTr="006F0EA1">
        <w:trPr>
          <w:trHeight w:val="85"/>
        </w:trPr>
        <w:tc>
          <w:tcPr>
            <w:tcW w:w="2732" w:type="pct"/>
            <w:tcBorders>
              <w:top w:val="nil"/>
              <w:left w:val="nil"/>
              <w:bottom w:val="nil"/>
              <w:right w:val="nil"/>
            </w:tcBorders>
            <w:shd w:val="clear" w:color="auto" w:fill="auto"/>
            <w:vAlign w:val="center"/>
            <w:hideMark/>
          </w:tcPr>
          <w:p w14:paraId="28FEC323"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5090DF1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0CA88B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4EB796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89DECC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9A8D8E2" w14:textId="77777777" w:rsidTr="006F0EA1">
        <w:trPr>
          <w:trHeight w:val="85"/>
        </w:trPr>
        <w:tc>
          <w:tcPr>
            <w:tcW w:w="2732" w:type="pct"/>
            <w:tcBorders>
              <w:top w:val="nil"/>
              <w:left w:val="nil"/>
              <w:bottom w:val="nil"/>
              <w:right w:val="nil"/>
            </w:tcBorders>
            <w:shd w:val="clear" w:color="auto" w:fill="auto"/>
            <w:vAlign w:val="center"/>
            <w:hideMark/>
          </w:tcPr>
          <w:p w14:paraId="0C18840D" w14:textId="77777777" w:rsidR="006F0EA1" w:rsidRPr="006F0EA1" w:rsidRDefault="006F0EA1" w:rsidP="006F0EA1">
            <w:pPr>
              <w:spacing w:line="240" w:lineRule="auto"/>
              <w:rPr>
                <w:i/>
                <w:iCs/>
                <w:sz w:val="12"/>
                <w:szCs w:val="12"/>
                <w:u w:val="single"/>
              </w:rPr>
            </w:pPr>
            <w:r w:rsidRPr="006F0EA1">
              <w:rPr>
                <w:i/>
                <w:iCs/>
                <w:sz w:val="12"/>
                <w:szCs w:val="12"/>
                <w:u w:val="single"/>
              </w:rPr>
              <w:t>Dysponent 3:</w:t>
            </w:r>
            <w:r w:rsidRPr="006F0EA1">
              <w:rPr>
                <w:i/>
                <w:iCs/>
                <w:sz w:val="12"/>
                <w:szCs w:val="12"/>
              </w:rPr>
              <w:t xml:space="preserve"> Wydział Oświaty i Wychowania</w:t>
            </w:r>
          </w:p>
        </w:tc>
        <w:tc>
          <w:tcPr>
            <w:tcW w:w="545" w:type="pct"/>
            <w:tcBorders>
              <w:top w:val="nil"/>
              <w:left w:val="nil"/>
              <w:bottom w:val="nil"/>
              <w:right w:val="nil"/>
            </w:tcBorders>
            <w:shd w:val="clear" w:color="auto" w:fill="auto"/>
            <w:vAlign w:val="center"/>
            <w:hideMark/>
          </w:tcPr>
          <w:p w14:paraId="238EAB22"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3480AF9" w14:textId="77777777" w:rsidR="006F0EA1" w:rsidRPr="006F0EA1" w:rsidRDefault="006F0EA1" w:rsidP="006F0EA1">
            <w:pPr>
              <w:spacing w:line="240" w:lineRule="auto"/>
              <w:jc w:val="right"/>
              <w:rPr>
                <w:i/>
                <w:iCs/>
                <w:sz w:val="12"/>
                <w:szCs w:val="12"/>
              </w:rPr>
            </w:pPr>
            <w:r w:rsidRPr="006F0EA1">
              <w:rPr>
                <w:i/>
                <w:iCs/>
                <w:sz w:val="12"/>
                <w:szCs w:val="12"/>
              </w:rPr>
              <w:t>25 000</w:t>
            </w:r>
          </w:p>
        </w:tc>
        <w:tc>
          <w:tcPr>
            <w:tcW w:w="729" w:type="pct"/>
            <w:tcBorders>
              <w:top w:val="nil"/>
              <w:left w:val="nil"/>
              <w:bottom w:val="nil"/>
              <w:right w:val="nil"/>
            </w:tcBorders>
            <w:shd w:val="clear" w:color="auto" w:fill="auto"/>
            <w:noWrap/>
            <w:vAlign w:val="center"/>
            <w:hideMark/>
          </w:tcPr>
          <w:p w14:paraId="6DD9C134" w14:textId="77777777" w:rsidR="006F0EA1" w:rsidRPr="006F0EA1" w:rsidRDefault="006F0EA1" w:rsidP="006F0EA1">
            <w:pPr>
              <w:spacing w:line="240" w:lineRule="auto"/>
              <w:jc w:val="right"/>
              <w:rPr>
                <w:i/>
                <w:iCs/>
                <w:sz w:val="12"/>
                <w:szCs w:val="12"/>
              </w:rPr>
            </w:pPr>
            <w:r w:rsidRPr="006F0EA1">
              <w:rPr>
                <w:i/>
                <w:iCs/>
                <w:sz w:val="12"/>
                <w:szCs w:val="12"/>
              </w:rPr>
              <w:t>25 000,00</w:t>
            </w:r>
          </w:p>
        </w:tc>
        <w:tc>
          <w:tcPr>
            <w:tcW w:w="401" w:type="pct"/>
            <w:tcBorders>
              <w:top w:val="nil"/>
              <w:left w:val="nil"/>
              <w:bottom w:val="nil"/>
              <w:right w:val="nil"/>
            </w:tcBorders>
            <w:shd w:val="clear" w:color="auto" w:fill="auto"/>
            <w:noWrap/>
            <w:vAlign w:val="center"/>
            <w:hideMark/>
          </w:tcPr>
          <w:p w14:paraId="55D5E46C" w14:textId="77777777" w:rsidR="006F0EA1" w:rsidRPr="006F0EA1" w:rsidRDefault="006F0EA1" w:rsidP="006F0EA1">
            <w:pPr>
              <w:spacing w:line="240" w:lineRule="auto"/>
              <w:jc w:val="right"/>
              <w:rPr>
                <w:i/>
                <w:iCs/>
                <w:sz w:val="12"/>
                <w:szCs w:val="12"/>
              </w:rPr>
            </w:pPr>
            <w:r w:rsidRPr="006F0EA1">
              <w:rPr>
                <w:i/>
                <w:iCs/>
                <w:sz w:val="12"/>
                <w:szCs w:val="12"/>
              </w:rPr>
              <w:t>100,0%</w:t>
            </w:r>
          </w:p>
        </w:tc>
      </w:tr>
      <w:tr w:rsidR="006F0EA1" w:rsidRPr="006F0EA1" w14:paraId="63450699" w14:textId="77777777" w:rsidTr="006F0EA1">
        <w:trPr>
          <w:trHeight w:val="85"/>
        </w:trPr>
        <w:tc>
          <w:tcPr>
            <w:tcW w:w="2732" w:type="pct"/>
            <w:tcBorders>
              <w:top w:val="nil"/>
              <w:left w:val="nil"/>
              <w:bottom w:val="nil"/>
              <w:right w:val="nil"/>
            </w:tcBorders>
            <w:shd w:val="clear" w:color="auto" w:fill="auto"/>
            <w:vAlign w:val="center"/>
            <w:hideMark/>
          </w:tcPr>
          <w:p w14:paraId="2D94FAD1" w14:textId="77777777" w:rsidR="006F0EA1" w:rsidRPr="006F0EA1" w:rsidRDefault="006F0EA1" w:rsidP="006F0EA1">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4766FDEA"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527D99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4D4538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095F0D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5B29EB2" w14:textId="77777777" w:rsidTr="006F0EA1">
        <w:trPr>
          <w:trHeight w:val="85"/>
        </w:trPr>
        <w:tc>
          <w:tcPr>
            <w:tcW w:w="2732" w:type="pct"/>
            <w:tcBorders>
              <w:top w:val="nil"/>
              <w:left w:val="nil"/>
              <w:bottom w:val="nil"/>
              <w:right w:val="nil"/>
            </w:tcBorders>
            <w:shd w:val="clear" w:color="auto" w:fill="auto"/>
            <w:vAlign w:val="center"/>
            <w:hideMark/>
          </w:tcPr>
          <w:p w14:paraId="6A1B1902"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2C9B647A"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06A74B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F0D370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904BC2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5E060B6" w14:textId="77777777" w:rsidTr="006F0EA1">
        <w:trPr>
          <w:trHeight w:val="85"/>
        </w:trPr>
        <w:tc>
          <w:tcPr>
            <w:tcW w:w="2732" w:type="pct"/>
            <w:tcBorders>
              <w:top w:val="nil"/>
              <w:left w:val="nil"/>
              <w:bottom w:val="nil"/>
              <w:right w:val="nil"/>
            </w:tcBorders>
            <w:shd w:val="clear" w:color="auto" w:fill="auto"/>
            <w:vAlign w:val="center"/>
            <w:hideMark/>
          </w:tcPr>
          <w:p w14:paraId="607F08E6" w14:textId="77777777" w:rsidR="006F0EA1" w:rsidRPr="006F0EA1" w:rsidRDefault="006F0EA1" w:rsidP="006F0EA1">
            <w:pPr>
              <w:spacing w:line="240" w:lineRule="auto"/>
              <w:rPr>
                <w:sz w:val="12"/>
                <w:szCs w:val="12"/>
              </w:rPr>
            </w:pPr>
            <w:r w:rsidRPr="006F0EA1">
              <w:rPr>
                <w:sz w:val="12"/>
                <w:szCs w:val="12"/>
              </w:rPr>
              <w:t>realizacja inicjatyw Młodzieżowej Rady Dzielnicy w ramach Samorządowego Instrumentu Wsparcia Inicjatyw Młodzieżowych Rad Gmin/Powiatów i Dzielnic m.st. Warszawy pn."Mazowsze dla Młodzieży"</w:t>
            </w:r>
          </w:p>
        </w:tc>
        <w:tc>
          <w:tcPr>
            <w:tcW w:w="545" w:type="pct"/>
            <w:tcBorders>
              <w:top w:val="nil"/>
              <w:left w:val="nil"/>
              <w:bottom w:val="nil"/>
              <w:right w:val="nil"/>
            </w:tcBorders>
            <w:shd w:val="clear" w:color="auto" w:fill="auto"/>
            <w:noWrap/>
            <w:vAlign w:val="center"/>
            <w:hideMark/>
          </w:tcPr>
          <w:p w14:paraId="048551AD"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99AFF77" w14:textId="77777777" w:rsidR="006F0EA1" w:rsidRPr="006F0EA1" w:rsidRDefault="006F0EA1" w:rsidP="006F0EA1">
            <w:pPr>
              <w:spacing w:line="240" w:lineRule="auto"/>
              <w:jc w:val="right"/>
              <w:rPr>
                <w:sz w:val="12"/>
                <w:szCs w:val="12"/>
              </w:rPr>
            </w:pPr>
            <w:r w:rsidRPr="006F0EA1">
              <w:rPr>
                <w:sz w:val="12"/>
                <w:szCs w:val="12"/>
              </w:rPr>
              <w:t>25 000</w:t>
            </w:r>
          </w:p>
        </w:tc>
        <w:tc>
          <w:tcPr>
            <w:tcW w:w="729" w:type="pct"/>
            <w:tcBorders>
              <w:top w:val="nil"/>
              <w:left w:val="nil"/>
              <w:bottom w:val="nil"/>
              <w:right w:val="nil"/>
            </w:tcBorders>
            <w:shd w:val="clear" w:color="auto" w:fill="auto"/>
            <w:vAlign w:val="center"/>
            <w:hideMark/>
          </w:tcPr>
          <w:p w14:paraId="1A4732C1" w14:textId="77777777" w:rsidR="006F0EA1" w:rsidRPr="006F0EA1" w:rsidRDefault="006F0EA1" w:rsidP="006F0EA1">
            <w:pPr>
              <w:spacing w:line="240" w:lineRule="auto"/>
              <w:jc w:val="right"/>
              <w:rPr>
                <w:sz w:val="12"/>
                <w:szCs w:val="12"/>
              </w:rPr>
            </w:pPr>
            <w:r w:rsidRPr="006F0EA1">
              <w:rPr>
                <w:sz w:val="12"/>
                <w:szCs w:val="12"/>
              </w:rPr>
              <w:t>25 000,00</w:t>
            </w:r>
          </w:p>
        </w:tc>
        <w:tc>
          <w:tcPr>
            <w:tcW w:w="401" w:type="pct"/>
            <w:tcBorders>
              <w:top w:val="nil"/>
              <w:left w:val="nil"/>
              <w:bottom w:val="nil"/>
              <w:right w:val="nil"/>
            </w:tcBorders>
            <w:shd w:val="clear" w:color="auto" w:fill="auto"/>
            <w:noWrap/>
            <w:vAlign w:val="center"/>
            <w:hideMark/>
          </w:tcPr>
          <w:p w14:paraId="3872C445"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10B75A41" w14:textId="77777777" w:rsidTr="006F0EA1">
        <w:trPr>
          <w:trHeight w:val="85"/>
        </w:trPr>
        <w:tc>
          <w:tcPr>
            <w:tcW w:w="2732" w:type="pct"/>
            <w:tcBorders>
              <w:top w:val="nil"/>
              <w:left w:val="nil"/>
              <w:bottom w:val="nil"/>
              <w:right w:val="nil"/>
            </w:tcBorders>
            <w:shd w:val="clear" w:color="auto" w:fill="auto"/>
            <w:vAlign w:val="center"/>
            <w:hideMark/>
          </w:tcPr>
          <w:p w14:paraId="2BEAF132"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6F33E526"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4EAE8C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2F0EB7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F851D0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5D7B10B" w14:textId="77777777" w:rsidTr="006F0EA1">
        <w:trPr>
          <w:trHeight w:val="85"/>
        </w:trPr>
        <w:tc>
          <w:tcPr>
            <w:tcW w:w="2732" w:type="pct"/>
            <w:tcBorders>
              <w:top w:val="nil"/>
              <w:left w:val="nil"/>
              <w:bottom w:val="nil"/>
              <w:right w:val="nil"/>
            </w:tcBorders>
            <w:shd w:val="clear" w:color="auto" w:fill="auto"/>
            <w:vAlign w:val="center"/>
            <w:hideMark/>
          </w:tcPr>
          <w:p w14:paraId="650E38BE"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6DA3B5A6"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C7C9F5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3F96DC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2F616D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BCAE2D5" w14:textId="77777777" w:rsidTr="006F0EA1">
        <w:trPr>
          <w:trHeight w:val="85"/>
        </w:trPr>
        <w:tc>
          <w:tcPr>
            <w:tcW w:w="2732" w:type="pct"/>
            <w:tcBorders>
              <w:top w:val="nil"/>
              <w:left w:val="nil"/>
              <w:bottom w:val="nil"/>
              <w:right w:val="nil"/>
            </w:tcBorders>
            <w:shd w:val="clear" w:color="auto" w:fill="auto"/>
            <w:vAlign w:val="center"/>
            <w:hideMark/>
          </w:tcPr>
          <w:p w14:paraId="0EAFB28A" w14:textId="77777777" w:rsidR="006F0EA1" w:rsidRPr="006F0EA1" w:rsidRDefault="006F0EA1" w:rsidP="006F0EA1">
            <w:pPr>
              <w:spacing w:line="240" w:lineRule="auto"/>
              <w:rPr>
                <w:i/>
                <w:iCs/>
                <w:sz w:val="12"/>
                <w:szCs w:val="12"/>
              </w:rPr>
            </w:pPr>
            <w:r w:rsidRPr="006F0EA1">
              <w:rPr>
                <w:i/>
                <w:iCs/>
                <w:sz w:val="12"/>
                <w:szCs w:val="12"/>
              </w:rPr>
              <w:t xml:space="preserve">1. Ustawa z dnia 8 marca 1990 r. o samorządzie gminnym </w:t>
            </w:r>
          </w:p>
        </w:tc>
        <w:tc>
          <w:tcPr>
            <w:tcW w:w="545" w:type="pct"/>
            <w:tcBorders>
              <w:top w:val="nil"/>
              <w:left w:val="nil"/>
              <w:bottom w:val="nil"/>
              <w:right w:val="nil"/>
            </w:tcBorders>
            <w:shd w:val="clear" w:color="auto" w:fill="auto"/>
            <w:vAlign w:val="center"/>
            <w:hideMark/>
          </w:tcPr>
          <w:p w14:paraId="05610CD0"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77352F4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E63749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87D58F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65B5EEB" w14:textId="77777777" w:rsidTr="006F0EA1">
        <w:trPr>
          <w:trHeight w:val="85"/>
        </w:trPr>
        <w:tc>
          <w:tcPr>
            <w:tcW w:w="2732" w:type="pct"/>
            <w:tcBorders>
              <w:top w:val="nil"/>
              <w:left w:val="nil"/>
              <w:bottom w:val="nil"/>
              <w:right w:val="nil"/>
            </w:tcBorders>
            <w:shd w:val="clear" w:color="auto" w:fill="auto"/>
            <w:vAlign w:val="center"/>
            <w:hideMark/>
          </w:tcPr>
          <w:p w14:paraId="116CDCD3" w14:textId="77777777" w:rsidR="006F0EA1" w:rsidRPr="006F0EA1" w:rsidRDefault="006F0EA1" w:rsidP="006F0EA1">
            <w:pPr>
              <w:spacing w:line="240" w:lineRule="auto"/>
              <w:rPr>
                <w:i/>
                <w:iCs/>
                <w:sz w:val="12"/>
                <w:szCs w:val="12"/>
              </w:rPr>
            </w:pPr>
            <w:r w:rsidRPr="006F0EA1">
              <w:rPr>
                <w:i/>
                <w:iCs/>
                <w:sz w:val="12"/>
                <w:szCs w:val="12"/>
              </w:rPr>
              <w:t>2. Uchwała nr VII/191/2024 Rady Miasta Stołecznego Warszawy z dnia 4 lipca 2024 r. w sprawie diet oraz kosztów podróży radnych dzielnic m.st. Warszawy</w:t>
            </w:r>
          </w:p>
        </w:tc>
        <w:tc>
          <w:tcPr>
            <w:tcW w:w="545" w:type="pct"/>
            <w:tcBorders>
              <w:top w:val="nil"/>
              <w:left w:val="nil"/>
              <w:bottom w:val="nil"/>
              <w:right w:val="nil"/>
            </w:tcBorders>
            <w:shd w:val="clear" w:color="auto" w:fill="auto"/>
            <w:vAlign w:val="center"/>
            <w:hideMark/>
          </w:tcPr>
          <w:p w14:paraId="18603D28"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3F16EB5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D4F513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6EB279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0E0908F" w14:textId="77777777" w:rsidTr="006F0EA1">
        <w:trPr>
          <w:trHeight w:val="85"/>
        </w:trPr>
        <w:tc>
          <w:tcPr>
            <w:tcW w:w="2732" w:type="pct"/>
            <w:tcBorders>
              <w:top w:val="nil"/>
              <w:left w:val="nil"/>
              <w:bottom w:val="nil"/>
              <w:right w:val="nil"/>
            </w:tcBorders>
            <w:shd w:val="clear" w:color="auto" w:fill="auto"/>
            <w:vAlign w:val="center"/>
            <w:hideMark/>
          </w:tcPr>
          <w:p w14:paraId="0A552FA5"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111915B" w14:textId="77777777" w:rsidR="006F0EA1" w:rsidRPr="006F0EA1" w:rsidRDefault="006F0EA1" w:rsidP="006F0EA1">
            <w:pPr>
              <w:spacing w:line="240" w:lineRule="auto"/>
              <w:jc w:val="both"/>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A01FD5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95FDB2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D682F0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5EEEABB" w14:textId="77777777" w:rsidTr="006F0EA1">
        <w:trPr>
          <w:trHeight w:val="85"/>
        </w:trPr>
        <w:tc>
          <w:tcPr>
            <w:tcW w:w="2732" w:type="pct"/>
            <w:tcBorders>
              <w:top w:val="nil"/>
              <w:left w:val="nil"/>
              <w:bottom w:val="nil"/>
              <w:right w:val="nil"/>
            </w:tcBorders>
            <w:shd w:val="clear" w:color="000000" w:fill="EAF1F6"/>
            <w:vAlign w:val="center"/>
            <w:hideMark/>
          </w:tcPr>
          <w:p w14:paraId="32168B34" w14:textId="77777777" w:rsidR="006F0EA1" w:rsidRPr="006F0EA1" w:rsidRDefault="006F0EA1" w:rsidP="006F0EA1">
            <w:pPr>
              <w:spacing w:line="240" w:lineRule="auto"/>
              <w:rPr>
                <w:b/>
                <w:bCs/>
                <w:sz w:val="12"/>
                <w:szCs w:val="12"/>
              </w:rPr>
            </w:pPr>
            <w:r w:rsidRPr="006F0EA1">
              <w:rPr>
                <w:b/>
                <w:bCs/>
                <w:sz w:val="12"/>
                <w:szCs w:val="12"/>
              </w:rPr>
              <w:t>Utrzymanie i działalność statutowa Rad Osiedli - zadanie 2</w:t>
            </w:r>
          </w:p>
        </w:tc>
        <w:tc>
          <w:tcPr>
            <w:tcW w:w="545" w:type="pct"/>
            <w:tcBorders>
              <w:top w:val="nil"/>
              <w:left w:val="nil"/>
              <w:bottom w:val="nil"/>
              <w:right w:val="nil"/>
            </w:tcBorders>
            <w:shd w:val="clear" w:color="000000" w:fill="EAF1F6"/>
            <w:vAlign w:val="center"/>
            <w:hideMark/>
          </w:tcPr>
          <w:p w14:paraId="25E707C9"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2B225ED8" w14:textId="77777777" w:rsidR="006F0EA1" w:rsidRPr="006F0EA1" w:rsidRDefault="006F0EA1" w:rsidP="006F0EA1">
            <w:pPr>
              <w:spacing w:line="240" w:lineRule="auto"/>
              <w:jc w:val="right"/>
              <w:rPr>
                <w:b/>
                <w:bCs/>
                <w:sz w:val="12"/>
                <w:szCs w:val="12"/>
              </w:rPr>
            </w:pPr>
            <w:r w:rsidRPr="006F0EA1">
              <w:rPr>
                <w:b/>
                <w:bCs/>
                <w:sz w:val="12"/>
                <w:szCs w:val="12"/>
              </w:rPr>
              <w:t>1 800</w:t>
            </w:r>
          </w:p>
        </w:tc>
        <w:tc>
          <w:tcPr>
            <w:tcW w:w="729" w:type="pct"/>
            <w:tcBorders>
              <w:top w:val="nil"/>
              <w:left w:val="nil"/>
              <w:bottom w:val="nil"/>
              <w:right w:val="nil"/>
            </w:tcBorders>
            <w:shd w:val="clear" w:color="000000" w:fill="EAF1F6"/>
            <w:noWrap/>
            <w:vAlign w:val="center"/>
            <w:hideMark/>
          </w:tcPr>
          <w:p w14:paraId="609D607B" w14:textId="77777777" w:rsidR="006F0EA1" w:rsidRPr="006F0EA1" w:rsidRDefault="006F0EA1" w:rsidP="006F0EA1">
            <w:pPr>
              <w:spacing w:line="240" w:lineRule="auto"/>
              <w:jc w:val="right"/>
              <w:rPr>
                <w:b/>
                <w:bCs/>
                <w:sz w:val="12"/>
                <w:szCs w:val="12"/>
              </w:rPr>
            </w:pPr>
            <w:r w:rsidRPr="006F0EA1">
              <w:rPr>
                <w:b/>
                <w:bCs/>
                <w:sz w:val="12"/>
                <w:szCs w:val="12"/>
              </w:rPr>
              <w:t>1 113,02</w:t>
            </w:r>
          </w:p>
        </w:tc>
        <w:tc>
          <w:tcPr>
            <w:tcW w:w="401" w:type="pct"/>
            <w:tcBorders>
              <w:top w:val="nil"/>
              <w:left w:val="nil"/>
              <w:bottom w:val="nil"/>
              <w:right w:val="nil"/>
            </w:tcBorders>
            <w:shd w:val="clear" w:color="000000" w:fill="EAF1F6"/>
            <w:noWrap/>
            <w:vAlign w:val="center"/>
            <w:hideMark/>
          </w:tcPr>
          <w:p w14:paraId="108B2AA0" w14:textId="77777777" w:rsidR="006F0EA1" w:rsidRPr="006F0EA1" w:rsidRDefault="006F0EA1" w:rsidP="006F0EA1">
            <w:pPr>
              <w:spacing w:line="240" w:lineRule="auto"/>
              <w:jc w:val="right"/>
              <w:rPr>
                <w:b/>
                <w:bCs/>
                <w:sz w:val="12"/>
                <w:szCs w:val="12"/>
              </w:rPr>
            </w:pPr>
            <w:r w:rsidRPr="006F0EA1">
              <w:rPr>
                <w:b/>
                <w:bCs/>
                <w:sz w:val="12"/>
                <w:szCs w:val="12"/>
              </w:rPr>
              <w:t>61,8%</w:t>
            </w:r>
          </w:p>
        </w:tc>
      </w:tr>
      <w:tr w:rsidR="006F0EA1" w:rsidRPr="006F0EA1" w14:paraId="03D92E24" w14:textId="77777777" w:rsidTr="006F0EA1">
        <w:trPr>
          <w:trHeight w:val="85"/>
        </w:trPr>
        <w:tc>
          <w:tcPr>
            <w:tcW w:w="2732" w:type="pct"/>
            <w:tcBorders>
              <w:top w:val="nil"/>
              <w:left w:val="nil"/>
              <w:bottom w:val="nil"/>
              <w:right w:val="nil"/>
            </w:tcBorders>
            <w:shd w:val="clear" w:color="auto" w:fill="auto"/>
            <w:vAlign w:val="center"/>
            <w:hideMark/>
          </w:tcPr>
          <w:p w14:paraId="79AFE105"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6B587BE4"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C95DC6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C36328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63CC18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CECFF97" w14:textId="77777777" w:rsidTr="006F0EA1">
        <w:trPr>
          <w:trHeight w:val="85"/>
        </w:trPr>
        <w:tc>
          <w:tcPr>
            <w:tcW w:w="2732" w:type="pct"/>
            <w:tcBorders>
              <w:top w:val="nil"/>
              <w:left w:val="nil"/>
              <w:bottom w:val="nil"/>
              <w:right w:val="nil"/>
            </w:tcBorders>
            <w:shd w:val="clear" w:color="auto" w:fill="auto"/>
            <w:vAlign w:val="center"/>
            <w:hideMark/>
          </w:tcPr>
          <w:p w14:paraId="3DCBC33D"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obsługa jednostek niższego rzędu utworzonych na obszarze dzielnicy</w:t>
            </w:r>
          </w:p>
        </w:tc>
        <w:tc>
          <w:tcPr>
            <w:tcW w:w="545" w:type="pct"/>
            <w:tcBorders>
              <w:top w:val="nil"/>
              <w:left w:val="nil"/>
              <w:bottom w:val="nil"/>
              <w:right w:val="nil"/>
            </w:tcBorders>
            <w:shd w:val="clear" w:color="auto" w:fill="auto"/>
            <w:vAlign w:val="center"/>
            <w:hideMark/>
          </w:tcPr>
          <w:p w14:paraId="4D0DE2C9"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8C21AE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98DE5C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3B409E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AA84FB4" w14:textId="77777777" w:rsidTr="006F0EA1">
        <w:trPr>
          <w:trHeight w:val="85"/>
        </w:trPr>
        <w:tc>
          <w:tcPr>
            <w:tcW w:w="2732" w:type="pct"/>
            <w:tcBorders>
              <w:top w:val="nil"/>
              <w:left w:val="nil"/>
              <w:bottom w:val="nil"/>
              <w:right w:val="nil"/>
            </w:tcBorders>
            <w:shd w:val="clear" w:color="auto" w:fill="auto"/>
            <w:vAlign w:val="center"/>
            <w:hideMark/>
          </w:tcPr>
          <w:p w14:paraId="2B163CCB"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F26F1D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417AFF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BC7B80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7EAED8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75F78C1" w14:textId="77777777" w:rsidTr="006F0EA1">
        <w:trPr>
          <w:trHeight w:val="85"/>
        </w:trPr>
        <w:tc>
          <w:tcPr>
            <w:tcW w:w="2732" w:type="pct"/>
            <w:tcBorders>
              <w:top w:val="nil"/>
              <w:left w:val="nil"/>
              <w:bottom w:val="nil"/>
              <w:right w:val="nil"/>
            </w:tcBorders>
            <w:shd w:val="clear" w:color="auto" w:fill="auto"/>
            <w:vAlign w:val="center"/>
            <w:hideMark/>
          </w:tcPr>
          <w:p w14:paraId="3606948B" w14:textId="77777777" w:rsidR="006F0EA1" w:rsidRPr="006F0EA1" w:rsidRDefault="006F0EA1" w:rsidP="006F0EA1">
            <w:pPr>
              <w:spacing w:line="240" w:lineRule="auto"/>
              <w:rPr>
                <w:sz w:val="12"/>
                <w:szCs w:val="12"/>
              </w:rPr>
            </w:pPr>
            <w:r w:rsidRPr="006F0EA1">
              <w:rPr>
                <w:sz w:val="12"/>
                <w:szCs w:val="12"/>
              </w:rPr>
              <w:t>liczba rad osiedli</w:t>
            </w:r>
          </w:p>
        </w:tc>
        <w:tc>
          <w:tcPr>
            <w:tcW w:w="545" w:type="pct"/>
            <w:tcBorders>
              <w:top w:val="nil"/>
              <w:left w:val="nil"/>
              <w:bottom w:val="nil"/>
              <w:right w:val="nil"/>
            </w:tcBorders>
            <w:shd w:val="clear" w:color="auto" w:fill="auto"/>
            <w:noWrap/>
            <w:vAlign w:val="center"/>
            <w:hideMark/>
          </w:tcPr>
          <w:p w14:paraId="357D5E68" w14:textId="77777777" w:rsidR="006F0EA1" w:rsidRPr="006F0EA1" w:rsidRDefault="006F0EA1" w:rsidP="006F0EA1">
            <w:pPr>
              <w:spacing w:line="240" w:lineRule="auto"/>
              <w:jc w:val="right"/>
              <w:rPr>
                <w:sz w:val="12"/>
                <w:szCs w:val="12"/>
              </w:rPr>
            </w:pPr>
            <w:r w:rsidRPr="006F0EA1">
              <w:rPr>
                <w:sz w:val="12"/>
                <w:szCs w:val="12"/>
              </w:rPr>
              <w:t>13</w:t>
            </w:r>
          </w:p>
        </w:tc>
        <w:tc>
          <w:tcPr>
            <w:tcW w:w="593" w:type="pct"/>
            <w:tcBorders>
              <w:top w:val="nil"/>
              <w:left w:val="nil"/>
              <w:bottom w:val="nil"/>
              <w:right w:val="nil"/>
            </w:tcBorders>
            <w:shd w:val="clear" w:color="auto" w:fill="auto"/>
            <w:noWrap/>
            <w:vAlign w:val="center"/>
            <w:hideMark/>
          </w:tcPr>
          <w:p w14:paraId="259B8151" w14:textId="77777777" w:rsidR="006F0EA1" w:rsidRPr="006F0EA1" w:rsidRDefault="006F0EA1" w:rsidP="006F0EA1">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14:paraId="59BCC97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A8A515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254567B" w14:textId="77777777" w:rsidTr="006F0EA1">
        <w:trPr>
          <w:trHeight w:val="85"/>
        </w:trPr>
        <w:tc>
          <w:tcPr>
            <w:tcW w:w="2732" w:type="pct"/>
            <w:tcBorders>
              <w:top w:val="nil"/>
              <w:left w:val="nil"/>
              <w:bottom w:val="nil"/>
              <w:right w:val="nil"/>
            </w:tcBorders>
            <w:shd w:val="clear" w:color="auto" w:fill="auto"/>
            <w:vAlign w:val="center"/>
            <w:hideMark/>
          </w:tcPr>
          <w:p w14:paraId="54A87182"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D17698F"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6396AE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3C7764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611C23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2FB99AC" w14:textId="77777777" w:rsidTr="006F0EA1">
        <w:trPr>
          <w:trHeight w:val="85"/>
        </w:trPr>
        <w:tc>
          <w:tcPr>
            <w:tcW w:w="2732" w:type="pct"/>
            <w:tcBorders>
              <w:top w:val="nil"/>
              <w:left w:val="nil"/>
              <w:bottom w:val="nil"/>
              <w:right w:val="nil"/>
            </w:tcBorders>
            <w:shd w:val="clear" w:color="auto" w:fill="auto"/>
            <w:vAlign w:val="center"/>
            <w:hideMark/>
          </w:tcPr>
          <w:p w14:paraId="78865D62" w14:textId="77777777" w:rsidR="006F0EA1" w:rsidRPr="006F0EA1" w:rsidRDefault="006F0EA1" w:rsidP="006F0EA1">
            <w:pPr>
              <w:spacing w:line="240" w:lineRule="auto"/>
              <w:rPr>
                <w:i/>
                <w:iCs/>
                <w:sz w:val="12"/>
                <w:szCs w:val="12"/>
              </w:rPr>
            </w:pPr>
            <w:r w:rsidRPr="006F0EA1">
              <w:rPr>
                <w:i/>
                <w:iCs/>
                <w:sz w:val="12"/>
                <w:szCs w:val="12"/>
                <w:u w:val="single"/>
              </w:rPr>
              <w:t>Dysponent:</w:t>
            </w:r>
            <w:r w:rsidRPr="006F0EA1">
              <w:rPr>
                <w:i/>
                <w:iCs/>
                <w:sz w:val="12"/>
                <w:szCs w:val="12"/>
              </w:rPr>
              <w:t xml:space="preserve"> Wydział Obsługi Rady</w:t>
            </w:r>
          </w:p>
        </w:tc>
        <w:tc>
          <w:tcPr>
            <w:tcW w:w="545" w:type="pct"/>
            <w:tcBorders>
              <w:top w:val="nil"/>
              <w:left w:val="nil"/>
              <w:bottom w:val="nil"/>
              <w:right w:val="nil"/>
            </w:tcBorders>
            <w:shd w:val="clear" w:color="auto" w:fill="auto"/>
            <w:vAlign w:val="center"/>
            <w:hideMark/>
          </w:tcPr>
          <w:p w14:paraId="55B97B5A"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14:paraId="47BE1B1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323053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18B2AF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519697D" w14:textId="77777777" w:rsidTr="006F0EA1">
        <w:trPr>
          <w:trHeight w:val="85"/>
        </w:trPr>
        <w:tc>
          <w:tcPr>
            <w:tcW w:w="2732" w:type="pct"/>
            <w:tcBorders>
              <w:top w:val="nil"/>
              <w:left w:val="nil"/>
              <w:bottom w:val="nil"/>
              <w:right w:val="nil"/>
            </w:tcBorders>
            <w:shd w:val="clear" w:color="auto" w:fill="auto"/>
            <w:vAlign w:val="center"/>
            <w:hideMark/>
          </w:tcPr>
          <w:p w14:paraId="69433CD0"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380F5E4"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5660F1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75E728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D5B5D5C"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DCEF128" w14:textId="77777777" w:rsidTr="006F0EA1">
        <w:trPr>
          <w:trHeight w:val="85"/>
        </w:trPr>
        <w:tc>
          <w:tcPr>
            <w:tcW w:w="2732" w:type="pct"/>
            <w:tcBorders>
              <w:top w:val="nil"/>
              <w:left w:val="nil"/>
              <w:bottom w:val="nil"/>
              <w:right w:val="nil"/>
            </w:tcBorders>
            <w:shd w:val="clear" w:color="auto" w:fill="auto"/>
            <w:vAlign w:val="center"/>
            <w:hideMark/>
          </w:tcPr>
          <w:p w14:paraId="7AF0BCCB"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75022</w:t>
            </w:r>
          </w:p>
        </w:tc>
        <w:tc>
          <w:tcPr>
            <w:tcW w:w="545" w:type="pct"/>
            <w:tcBorders>
              <w:top w:val="nil"/>
              <w:left w:val="nil"/>
              <w:bottom w:val="nil"/>
              <w:right w:val="nil"/>
            </w:tcBorders>
            <w:shd w:val="clear" w:color="auto" w:fill="auto"/>
            <w:vAlign w:val="center"/>
            <w:hideMark/>
          </w:tcPr>
          <w:p w14:paraId="0087B687"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172196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14585B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328C30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A70A8EB" w14:textId="77777777" w:rsidTr="006F0EA1">
        <w:trPr>
          <w:trHeight w:val="85"/>
        </w:trPr>
        <w:tc>
          <w:tcPr>
            <w:tcW w:w="2732" w:type="pct"/>
            <w:tcBorders>
              <w:top w:val="nil"/>
              <w:left w:val="nil"/>
              <w:bottom w:val="nil"/>
              <w:right w:val="nil"/>
            </w:tcBorders>
            <w:shd w:val="clear" w:color="auto" w:fill="auto"/>
            <w:vAlign w:val="center"/>
            <w:hideMark/>
          </w:tcPr>
          <w:p w14:paraId="370670E9"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D266B59"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5F0DA8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3FB179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2C4294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46EAB26" w14:textId="77777777" w:rsidTr="006F0EA1">
        <w:trPr>
          <w:trHeight w:val="85"/>
        </w:trPr>
        <w:tc>
          <w:tcPr>
            <w:tcW w:w="2732" w:type="pct"/>
            <w:tcBorders>
              <w:top w:val="nil"/>
              <w:left w:val="nil"/>
              <w:bottom w:val="nil"/>
              <w:right w:val="nil"/>
            </w:tcBorders>
            <w:shd w:val="clear" w:color="auto" w:fill="auto"/>
            <w:vAlign w:val="center"/>
            <w:hideMark/>
          </w:tcPr>
          <w:p w14:paraId="6F0CF937"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5FC19582"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091970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C5C02F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0E9CD1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D818427" w14:textId="77777777" w:rsidTr="006F0EA1">
        <w:trPr>
          <w:trHeight w:val="85"/>
        </w:trPr>
        <w:tc>
          <w:tcPr>
            <w:tcW w:w="2732" w:type="pct"/>
            <w:tcBorders>
              <w:top w:val="nil"/>
              <w:left w:val="nil"/>
              <w:bottom w:val="nil"/>
              <w:right w:val="nil"/>
            </w:tcBorders>
            <w:shd w:val="clear" w:color="auto" w:fill="auto"/>
            <w:vAlign w:val="center"/>
            <w:hideMark/>
          </w:tcPr>
          <w:p w14:paraId="04A8B3F0" w14:textId="77777777" w:rsidR="006F0EA1" w:rsidRPr="006F0EA1" w:rsidRDefault="006F0EA1" w:rsidP="006F0EA1">
            <w:pPr>
              <w:spacing w:line="240" w:lineRule="auto"/>
              <w:rPr>
                <w:sz w:val="12"/>
                <w:szCs w:val="12"/>
              </w:rPr>
            </w:pPr>
            <w:r w:rsidRPr="006F0EA1">
              <w:rPr>
                <w:sz w:val="12"/>
                <w:szCs w:val="12"/>
              </w:rPr>
              <w:t>bieżące utrzymanie funkcjonowania jednostek niższego rzędu: zakup materiałów biurowych, wykonanie pieczątek, konserwacja i utrzymanie w czystości tablic samorządowych</w:t>
            </w:r>
          </w:p>
        </w:tc>
        <w:tc>
          <w:tcPr>
            <w:tcW w:w="545" w:type="pct"/>
            <w:tcBorders>
              <w:top w:val="nil"/>
              <w:left w:val="nil"/>
              <w:bottom w:val="nil"/>
              <w:right w:val="nil"/>
            </w:tcBorders>
            <w:shd w:val="clear" w:color="auto" w:fill="auto"/>
            <w:noWrap/>
            <w:vAlign w:val="center"/>
            <w:hideMark/>
          </w:tcPr>
          <w:p w14:paraId="570BBD93"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874A3DD" w14:textId="77777777" w:rsidR="006F0EA1" w:rsidRPr="006F0EA1" w:rsidRDefault="006F0EA1" w:rsidP="006F0EA1">
            <w:pPr>
              <w:spacing w:line="240" w:lineRule="auto"/>
              <w:jc w:val="right"/>
              <w:rPr>
                <w:sz w:val="12"/>
                <w:szCs w:val="12"/>
              </w:rPr>
            </w:pPr>
            <w:r w:rsidRPr="006F0EA1">
              <w:rPr>
                <w:sz w:val="12"/>
                <w:szCs w:val="12"/>
              </w:rPr>
              <w:t>1 800</w:t>
            </w:r>
          </w:p>
        </w:tc>
        <w:tc>
          <w:tcPr>
            <w:tcW w:w="729" w:type="pct"/>
            <w:tcBorders>
              <w:top w:val="nil"/>
              <w:left w:val="nil"/>
              <w:bottom w:val="nil"/>
              <w:right w:val="nil"/>
            </w:tcBorders>
            <w:shd w:val="clear" w:color="auto" w:fill="auto"/>
            <w:noWrap/>
            <w:vAlign w:val="center"/>
            <w:hideMark/>
          </w:tcPr>
          <w:p w14:paraId="2DBF51F8" w14:textId="77777777" w:rsidR="006F0EA1" w:rsidRPr="006F0EA1" w:rsidRDefault="006F0EA1" w:rsidP="006F0EA1">
            <w:pPr>
              <w:spacing w:line="240" w:lineRule="auto"/>
              <w:jc w:val="right"/>
              <w:rPr>
                <w:sz w:val="12"/>
                <w:szCs w:val="12"/>
              </w:rPr>
            </w:pPr>
            <w:r w:rsidRPr="006F0EA1">
              <w:rPr>
                <w:sz w:val="12"/>
                <w:szCs w:val="12"/>
              </w:rPr>
              <w:t>1 113,02</w:t>
            </w:r>
          </w:p>
        </w:tc>
        <w:tc>
          <w:tcPr>
            <w:tcW w:w="401" w:type="pct"/>
            <w:tcBorders>
              <w:top w:val="nil"/>
              <w:left w:val="nil"/>
              <w:bottom w:val="nil"/>
              <w:right w:val="nil"/>
            </w:tcBorders>
            <w:shd w:val="clear" w:color="auto" w:fill="auto"/>
            <w:noWrap/>
            <w:vAlign w:val="center"/>
            <w:hideMark/>
          </w:tcPr>
          <w:p w14:paraId="1FB8542A" w14:textId="77777777" w:rsidR="006F0EA1" w:rsidRPr="006F0EA1" w:rsidRDefault="006F0EA1" w:rsidP="006F0EA1">
            <w:pPr>
              <w:spacing w:line="240" w:lineRule="auto"/>
              <w:jc w:val="right"/>
              <w:rPr>
                <w:sz w:val="12"/>
                <w:szCs w:val="12"/>
              </w:rPr>
            </w:pPr>
            <w:r w:rsidRPr="006F0EA1">
              <w:rPr>
                <w:sz w:val="12"/>
                <w:szCs w:val="12"/>
              </w:rPr>
              <w:t>61,8%</w:t>
            </w:r>
          </w:p>
        </w:tc>
      </w:tr>
      <w:tr w:rsidR="006F0EA1" w:rsidRPr="006F0EA1" w14:paraId="0FD4F731" w14:textId="77777777" w:rsidTr="006F0EA1">
        <w:trPr>
          <w:trHeight w:val="85"/>
        </w:trPr>
        <w:tc>
          <w:tcPr>
            <w:tcW w:w="2732" w:type="pct"/>
            <w:tcBorders>
              <w:top w:val="nil"/>
              <w:left w:val="nil"/>
              <w:bottom w:val="nil"/>
              <w:right w:val="nil"/>
            </w:tcBorders>
            <w:shd w:val="clear" w:color="auto" w:fill="auto"/>
            <w:vAlign w:val="center"/>
            <w:hideMark/>
          </w:tcPr>
          <w:p w14:paraId="6CB7D582"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6386DA7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7787D1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462F3F4"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335BE5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C85F0A0" w14:textId="77777777" w:rsidTr="006F0EA1">
        <w:trPr>
          <w:trHeight w:val="85"/>
        </w:trPr>
        <w:tc>
          <w:tcPr>
            <w:tcW w:w="2732" w:type="pct"/>
            <w:tcBorders>
              <w:top w:val="nil"/>
              <w:left w:val="nil"/>
              <w:bottom w:val="nil"/>
              <w:right w:val="nil"/>
            </w:tcBorders>
            <w:shd w:val="clear" w:color="auto" w:fill="auto"/>
            <w:vAlign w:val="center"/>
            <w:hideMark/>
          </w:tcPr>
          <w:p w14:paraId="781BBA82" w14:textId="77777777" w:rsidR="006F0EA1" w:rsidRPr="006F0EA1" w:rsidRDefault="006F0EA1" w:rsidP="006F0EA1">
            <w:pPr>
              <w:spacing w:line="240" w:lineRule="auto"/>
              <w:rPr>
                <w:i/>
                <w:iCs/>
                <w:sz w:val="12"/>
                <w:szCs w:val="12"/>
                <w:u w:val="single"/>
              </w:rPr>
            </w:pPr>
            <w:r w:rsidRPr="006F0EA1">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5ACF17C5"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55CFB4D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C5A430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DCA149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62EBE06" w14:textId="77777777" w:rsidTr="006F0EA1">
        <w:trPr>
          <w:trHeight w:val="85"/>
        </w:trPr>
        <w:tc>
          <w:tcPr>
            <w:tcW w:w="2732" w:type="pct"/>
            <w:tcBorders>
              <w:top w:val="nil"/>
              <w:left w:val="nil"/>
              <w:bottom w:val="nil"/>
              <w:right w:val="nil"/>
            </w:tcBorders>
            <w:shd w:val="clear" w:color="auto" w:fill="auto"/>
            <w:vAlign w:val="center"/>
            <w:hideMark/>
          </w:tcPr>
          <w:p w14:paraId="196D144D" w14:textId="77777777" w:rsidR="006F0EA1" w:rsidRPr="006F0EA1" w:rsidRDefault="006F0EA1" w:rsidP="006F0EA1">
            <w:pPr>
              <w:spacing w:line="240" w:lineRule="auto"/>
              <w:rPr>
                <w:i/>
                <w:iCs/>
                <w:sz w:val="12"/>
                <w:szCs w:val="12"/>
              </w:rPr>
            </w:pPr>
            <w:r w:rsidRPr="006F0EA1">
              <w:rPr>
                <w:i/>
                <w:iCs/>
                <w:sz w:val="12"/>
                <w:szCs w:val="12"/>
              </w:rPr>
              <w:t xml:space="preserve">Ustawa z dnia 8 marca 1990 r. o samorządzie gminnym </w:t>
            </w:r>
          </w:p>
        </w:tc>
        <w:tc>
          <w:tcPr>
            <w:tcW w:w="545" w:type="pct"/>
            <w:tcBorders>
              <w:top w:val="nil"/>
              <w:left w:val="nil"/>
              <w:bottom w:val="nil"/>
              <w:right w:val="nil"/>
            </w:tcBorders>
            <w:shd w:val="clear" w:color="auto" w:fill="auto"/>
            <w:vAlign w:val="center"/>
            <w:hideMark/>
          </w:tcPr>
          <w:p w14:paraId="08B09037" w14:textId="77777777" w:rsidR="006F0EA1" w:rsidRPr="006F0EA1" w:rsidRDefault="006F0EA1" w:rsidP="006F0EA1">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789930F8"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7F893A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64452F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9D923CD" w14:textId="77777777" w:rsidTr="006F0EA1">
        <w:trPr>
          <w:trHeight w:val="85"/>
        </w:trPr>
        <w:tc>
          <w:tcPr>
            <w:tcW w:w="2732" w:type="pct"/>
            <w:tcBorders>
              <w:top w:val="nil"/>
              <w:left w:val="nil"/>
              <w:bottom w:val="nil"/>
              <w:right w:val="nil"/>
            </w:tcBorders>
            <w:shd w:val="clear" w:color="auto" w:fill="auto"/>
            <w:vAlign w:val="center"/>
            <w:hideMark/>
          </w:tcPr>
          <w:p w14:paraId="4A3C90D2"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08C9B5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D2F096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08991B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8A8ABF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5ADD3A9" w14:textId="77777777" w:rsidTr="006F0EA1">
        <w:trPr>
          <w:trHeight w:val="85"/>
        </w:trPr>
        <w:tc>
          <w:tcPr>
            <w:tcW w:w="2732" w:type="pct"/>
            <w:tcBorders>
              <w:top w:val="nil"/>
              <w:left w:val="nil"/>
              <w:bottom w:val="nil"/>
              <w:right w:val="nil"/>
            </w:tcBorders>
            <w:shd w:val="clear" w:color="000000" w:fill="EAF1F6"/>
            <w:vAlign w:val="center"/>
            <w:hideMark/>
          </w:tcPr>
          <w:p w14:paraId="2A3F54DA" w14:textId="77777777" w:rsidR="006F0EA1" w:rsidRPr="006F0EA1" w:rsidRDefault="006F0EA1" w:rsidP="006F0EA1">
            <w:pPr>
              <w:spacing w:line="240" w:lineRule="auto"/>
              <w:rPr>
                <w:b/>
                <w:bCs/>
                <w:sz w:val="12"/>
                <w:szCs w:val="12"/>
              </w:rPr>
            </w:pPr>
            <w:r w:rsidRPr="006F0EA1">
              <w:rPr>
                <w:b/>
                <w:bCs/>
                <w:sz w:val="12"/>
                <w:szCs w:val="12"/>
              </w:rPr>
              <w:t>Wybory do organów samorządowych - zadanie 4</w:t>
            </w:r>
          </w:p>
        </w:tc>
        <w:tc>
          <w:tcPr>
            <w:tcW w:w="545" w:type="pct"/>
            <w:tcBorders>
              <w:top w:val="nil"/>
              <w:left w:val="nil"/>
              <w:bottom w:val="nil"/>
              <w:right w:val="nil"/>
            </w:tcBorders>
            <w:shd w:val="clear" w:color="000000" w:fill="EAF1F6"/>
            <w:vAlign w:val="center"/>
            <w:hideMark/>
          </w:tcPr>
          <w:p w14:paraId="5AA6FFD1"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53B0DFD9" w14:textId="77777777" w:rsidR="006F0EA1" w:rsidRPr="006F0EA1" w:rsidRDefault="006F0EA1" w:rsidP="006F0EA1">
            <w:pPr>
              <w:spacing w:line="240" w:lineRule="auto"/>
              <w:jc w:val="right"/>
              <w:rPr>
                <w:b/>
                <w:bCs/>
                <w:sz w:val="12"/>
                <w:szCs w:val="12"/>
              </w:rPr>
            </w:pPr>
            <w:r w:rsidRPr="006F0EA1">
              <w:rPr>
                <w:b/>
                <w:bCs/>
                <w:sz w:val="12"/>
                <w:szCs w:val="12"/>
              </w:rPr>
              <w:t>578 463</w:t>
            </w:r>
          </w:p>
        </w:tc>
        <w:tc>
          <w:tcPr>
            <w:tcW w:w="729" w:type="pct"/>
            <w:tcBorders>
              <w:top w:val="nil"/>
              <w:left w:val="nil"/>
              <w:bottom w:val="nil"/>
              <w:right w:val="nil"/>
            </w:tcBorders>
            <w:shd w:val="clear" w:color="000000" w:fill="EAF1F6"/>
            <w:noWrap/>
            <w:vAlign w:val="center"/>
            <w:hideMark/>
          </w:tcPr>
          <w:p w14:paraId="43886964" w14:textId="77777777" w:rsidR="006F0EA1" w:rsidRPr="006F0EA1" w:rsidRDefault="006F0EA1" w:rsidP="006F0EA1">
            <w:pPr>
              <w:spacing w:line="240" w:lineRule="auto"/>
              <w:jc w:val="right"/>
              <w:rPr>
                <w:b/>
                <w:bCs/>
                <w:sz w:val="12"/>
                <w:szCs w:val="12"/>
              </w:rPr>
            </w:pPr>
            <w:r w:rsidRPr="006F0EA1">
              <w:rPr>
                <w:b/>
                <w:bCs/>
                <w:sz w:val="12"/>
                <w:szCs w:val="12"/>
              </w:rPr>
              <w:t>566 461,47</w:t>
            </w:r>
          </w:p>
        </w:tc>
        <w:tc>
          <w:tcPr>
            <w:tcW w:w="401" w:type="pct"/>
            <w:tcBorders>
              <w:top w:val="nil"/>
              <w:left w:val="nil"/>
              <w:bottom w:val="nil"/>
              <w:right w:val="nil"/>
            </w:tcBorders>
            <w:shd w:val="clear" w:color="000000" w:fill="EAF1F6"/>
            <w:noWrap/>
            <w:vAlign w:val="center"/>
            <w:hideMark/>
          </w:tcPr>
          <w:p w14:paraId="633FE7D5" w14:textId="77777777" w:rsidR="006F0EA1" w:rsidRPr="006F0EA1" w:rsidRDefault="006F0EA1" w:rsidP="006F0EA1">
            <w:pPr>
              <w:spacing w:line="240" w:lineRule="auto"/>
              <w:jc w:val="right"/>
              <w:rPr>
                <w:b/>
                <w:bCs/>
                <w:sz w:val="12"/>
                <w:szCs w:val="12"/>
              </w:rPr>
            </w:pPr>
            <w:r w:rsidRPr="006F0EA1">
              <w:rPr>
                <w:b/>
                <w:bCs/>
                <w:sz w:val="12"/>
                <w:szCs w:val="12"/>
              </w:rPr>
              <w:t>97,9%</w:t>
            </w:r>
          </w:p>
        </w:tc>
      </w:tr>
      <w:tr w:rsidR="006F0EA1" w:rsidRPr="006F0EA1" w14:paraId="7DAC30A9" w14:textId="77777777" w:rsidTr="006F0EA1">
        <w:trPr>
          <w:trHeight w:val="85"/>
        </w:trPr>
        <w:tc>
          <w:tcPr>
            <w:tcW w:w="2732" w:type="pct"/>
            <w:tcBorders>
              <w:top w:val="nil"/>
              <w:left w:val="nil"/>
              <w:bottom w:val="nil"/>
              <w:right w:val="nil"/>
            </w:tcBorders>
            <w:shd w:val="clear" w:color="auto" w:fill="auto"/>
            <w:vAlign w:val="center"/>
            <w:hideMark/>
          </w:tcPr>
          <w:p w14:paraId="189DC8D9"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782EE720"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A659C9A"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735A20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F95B77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3926034" w14:textId="77777777" w:rsidTr="006F0EA1">
        <w:trPr>
          <w:trHeight w:val="85"/>
        </w:trPr>
        <w:tc>
          <w:tcPr>
            <w:tcW w:w="2732" w:type="pct"/>
            <w:tcBorders>
              <w:top w:val="nil"/>
              <w:left w:val="nil"/>
              <w:bottom w:val="nil"/>
              <w:right w:val="nil"/>
            </w:tcBorders>
            <w:shd w:val="clear" w:color="auto" w:fill="auto"/>
            <w:vAlign w:val="center"/>
            <w:hideMark/>
          </w:tcPr>
          <w:p w14:paraId="51D3BAD4"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zapewnienie warunków organizacyjno-technicznych, dla przeprowadzenia wyborów samorządowych</w:t>
            </w:r>
          </w:p>
        </w:tc>
        <w:tc>
          <w:tcPr>
            <w:tcW w:w="545" w:type="pct"/>
            <w:tcBorders>
              <w:top w:val="nil"/>
              <w:left w:val="nil"/>
              <w:bottom w:val="nil"/>
              <w:right w:val="nil"/>
            </w:tcBorders>
            <w:shd w:val="clear" w:color="auto" w:fill="auto"/>
            <w:vAlign w:val="center"/>
            <w:hideMark/>
          </w:tcPr>
          <w:p w14:paraId="42B34589"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727F6F8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DE6C1A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89FBFE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50B218D" w14:textId="77777777" w:rsidTr="006F0EA1">
        <w:trPr>
          <w:trHeight w:val="85"/>
        </w:trPr>
        <w:tc>
          <w:tcPr>
            <w:tcW w:w="2732" w:type="pct"/>
            <w:tcBorders>
              <w:top w:val="nil"/>
              <w:left w:val="nil"/>
              <w:bottom w:val="nil"/>
              <w:right w:val="nil"/>
            </w:tcBorders>
            <w:shd w:val="clear" w:color="auto" w:fill="auto"/>
            <w:vAlign w:val="center"/>
            <w:hideMark/>
          </w:tcPr>
          <w:p w14:paraId="01818FD3"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2773877"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2BE0A8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FA654BA"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B0D373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7648D8D" w14:textId="77777777" w:rsidTr="006F0EA1">
        <w:trPr>
          <w:trHeight w:val="85"/>
        </w:trPr>
        <w:tc>
          <w:tcPr>
            <w:tcW w:w="2732" w:type="pct"/>
            <w:tcBorders>
              <w:top w:val="nil"/>
              <w:left w:val="nil"/>
              <w:bottom w:val="nil"/>
              <w:right w:val="nil"/>
            </w:tcBorders>
            <w:shd w:val="clear" w:color="auto" w:fill="auto"/>
            <w:vAlign w:val="center"/>
            <w:hideMark/>
          </w:tcPr>
          <w:p w14:paraId="2712F464" w14:textId="77777777" w:rsidR="006F0EA1" w:rsidRPr="006F0EA1" w:rsidRDefault="006F0EA1" w:rsidP="006F0EA1">
            <w:pPr>
              <w:spacing w:line="240" w:lineRule="auto"/>
              <w:rPr>
                <w:sz w:val="12"/>
                <w:szCs w:val="12"/>
              </w:rPr>
            </w:pPr>
            <w:r w:rsidRPr="006F0EA1">
              <w:rPr>
                <w:sz w:val="12"/>
                <w:szCs w:val="12"/>
              </w:rPr>
              <w:t>zadania zlecone:</w:t>
            </w:r>
          </w:p>
        </w:tc>
        <w:tc>
          <w:tcPr>
            <w:tcW w:w="545" w:type="pct"/>
            <w:tcBorders>
              <w:top w:val="nil"/>
              <w:left w:val="nil"/>
              <w:bottom w:val="nil"/>
              <w:right w:val="nil"/>
            </w:tcBorders>
            <w:shd w:val="clear" w:color="auto" w:fill="auto"/>
            <w:noWrap/>
            <w:vAlign w:val="center"/>
            <w:hideMark/>
          </w:tcPr>
          <w:p w14:paraId="1D3675D3"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D52DCCB" w14:textId="77777777" w:rsidR="006F0EA1" w:rsidRPr="006F0EA1" w:rsidRDefault="006F0EA1" w:rsidP="006F0EA1">
            <w:pPr>
              <w:spacing w:line="240" w:lineRule="auto"/>
              <w:jc w:val="right"/>
              <w:rPr>
                <w:sz w:val="12"/>
                <w:szCs w:val="12"/>
              </w:rPr>
            </w:pPr>
            <w:r w:rsidRPr="006F0EA1">
              <w:rPr>
                <w:sz w:val="12"/>
                <w:szCs w:val="12"/>
              </w:rPr>
              <w:t>578 463</w:t>
            </w:r>
          </w:p>
        </w:tc>
        <w:tc>
          <w:tcPr>
            <w:tcW w:w="729" w:type="pct"/>
            <w:tcBorders>
              <w:top w:val="nil"/>
              <w:left w:val="nil"/>
              <w:bottom w:val="nil"/>
              <w:right w:val="nil"/>
            </w:tcBorders>
            <w:shd w:val="clear" w:color="auto" w:fill="auto"/>
            <w:noWrap/>
            <w:vAlign w:val="center"/>
            <w:hideMark/>
          </w:tcPr>
          <w:p w14:paraId="7EED39F9" w14:textId="77777777" w:rsidR="006F0EA1" w:rsidRPr="006F0EA1" w:rsidRDefault="006F0EA1" w:rsidP="006F0EA1">
            <w:pPr>
              <w:spacing w:line="240" w:lineRule="auto"/>
              <w:jc w:val="right"/>
              <w:rPr>
                <w:sz w:val="12"/>
                <w:szCs w:val="12"/>
              </w:rPr>
            </w:pPr>
            <w:r w:rsidRPr="006F0EA1">
              <w:rPr>
                <w:sz w:val="12"/>
                <w:szCs w:val="12"/>
              </w:rPr>
              <w:t>566 461,47</w:t>
            </w:r>
          </w:p>
        </w:tc>
        <w:tc>
          <w:tcPr>
            <w:tcW w:w="401" w:type="pct"/>
            <w:tcBorders>
              <w:top w:val="nil"/>
              <w:left w:val="nil"/>
              <w:bottom w:val="nil"/>
              <w:right w:val="nil"/>
            </w:tcBorders>
            <w:shd w:val="clear" w:color="auto" w:fill="auto"/>
            <w:noWrap/>
            <w:vAlign w:val="center"/>
            <w:hideMark/>
          </w:tcPr>
          <w:p w14:paraId="6DD60AAD" w14:textId="77777777" w:rsidR="006F0EA1" w:rsidRPr="006F0EA1" w:rsidRDefault="006F0EA1" w:rsidP="006F0EA1">
            <w:pPr>
              <w:spacing w:line="240" w:lineRule="auto"/>
              <w:jc w:val="right"/>
              <w:rPr>
                <w:sz w:val="12"/>
                <w:szCs w:val="12"/>
              </w:rPr>
            </w:pPr>
            <w:r w:rsidRPr="006F0EA1">
              <w:rPr>
                <w:sz w:val="12"/>
                <w:szCs w:val="12"/>
              </w:rPr>
              <w:t>97,9%</w:t>
            </w:r>
          </w:p>
        </w:tc>
      </w:tr>
      <w:tr w:rsidR="006F0EA1" w:rsidRPr="006F0EA1" w14:paraId="2649BA93" w14:textId="77777777" w:rsidTr="006F0EA1">
        <w:trPr>
          <w:trHeight w:val="85"/>
        </w:trPr>
        <w:tc>
          <w:tcPr>
            <w:tcW w:w="2732" w:type="pct"/>
            <w:tcBorders>
              <w:top w:val="nil"/>
              <w:left w:val="nil"/>
              <w:bottom w:val="nil"/>
              <w:right w:val="nil"/>
            </w:tcBorders>
            <w:shd w:val="clear" w:color="auto" w:fill="auto"/>
            <w:vAlign w:val="center"/>
            <w:hideMark/>
          </w:tcPr>
          <w:p w14:paraId="77973A0E"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7F9B1122"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AED54D6"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DDC8FF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18B410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FD42F13" w14:textId="77777777" w:rsidTr="006F0EA1">
        <w:trPr>
          <w:trHeight w:val="85"/>
        </w:trPr>
        <w:tc>
          <w:tcPr>
            <w:tcW w:w="2732" w:type="pct"/>
            <w:tcBorders>
              <w:top w:val="nil"/>
              <w:left w:val="nil"/>
              <w:bottom w:val="nil"/>
              <w:right w:val="nil"/>
            </w:tcBorders>
            <w:shd w:val="clear" w:color="auto" w:fill="auto"/>
            <w:vAlign w:val="center"/>
            <w:hideMark/>
          </w:tcPr>
          <w:p w14:paraId="758772DD"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Administracyjno-Gospodarczy</w:t>
            </w:r>
          </w:p>
        </w:tc>
        <w:tc>
          <w:tcPr>
            <w:tcW w:w="545" w:type="pct"/>
            <w:tcBorders>
              <w:top w:val="nil"/>
              <w:left w:val="nil"/>
              <w:bottom w:val="nil"/>
              <w:right w:val="nil"/>
            </w:tcBorders>
            <w:shd w:val="clear" w:color="auto" w:fill="auto"/>
            <w:vAlign w:val="center"/>
            <w:hideMark/>
          </w:tcPr>
          <w:p w14:paraId="684E83D7"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2724BD2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77A3AAB"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7298B5D"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B0C2B34" w14:textId="77777777" w:rsidTr="006F0EA1">
        <w:trPr>
          <w:trHeight w:val="85"/>
        </w:trPr>
        <w:tc>
          <w:tcPr>
            <w:tcW w:w="2732" w:type="pct"/>
            <w:tcBorders>
              <w:top w:val="nil"/>
              <w:left w:val="nil"/>
              <w:bottom w:val="nil"/>
              <w:right w:val="nil"/>
            </w:tcBorders>
            <w:shd w:val="clear" w:color="auto" w:fill="auto"/>
            <w:vAlign w:val="center"/>
            <w:hideMark/>
          </w:tcPr>
          <w:p w14:paraId="1A1EBFE6"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8B4A5C9"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548D19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59D187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6C1920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771EC4F4" w14:textId="77777777" w:rsidTr="006F0EA1">
        <w:trPr>
          <w:trHeight w:val="85"/>
        </w:trPr>
        <w:tc>
          <w:tcPr>
            <w:tcW w:w="2732" w:type="pct"/>
            <w:tcBorders>
              <w:top w:val="nil"/>
              <w:left w:val="nil"/>
              <w:bottom w:val="nil"/>
              <w:right w:val="nil"/>
            </w:tcBorders>
            <w:shd w:val="clear" w:color="auto" w:fill="auto"/>
            <w:vAlign w:val="center"/>
            <w:hideMark/>
          </w:tcPr>
          <w:p w14:paraId="5CE22BC0"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75109</w:t>
            </w:r>
          </w:p>
        </w:tc>
        <w:tc>
          <w:tcPr>
            <w:tcW w:w="545" w:type="pct"/>
            <w:tcBorders>
              <w:top w:val="nil"/>
              <w:left w:val="nil"/>
              <w:bottom w:val="nil"/>
              <w:right w:val="nil"/>
            </w:tcBorders>
            <w:shd w:val="clear" w:color="auto" w:fill="auto"/>
            <w:vAlign w:val="center"/>
            <w:hideMark/>
          </w:tcPr>
          <w:p w14:paraId="6BB557FD"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6FD6CB0"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33F6571"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223812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0F50D97" w14:textId="77777777" w:rsidTr="006F0EA1">
        <w:trPr>
          <w:trHeight w:val="85"/>
        </w:trPr>
        <w:tc>
          <w:tcPr>
            <w:tcW w:w="2732" w:type="pct"/>
            <w:tcBorders>
              <w:top w:val="nil"/>
              <w:left w:val="nil"/>
              <w:bottom w:val="nil"/>
              <w:right w:val="nil"/>
            </w:tcBorders>
            <w:shd w:val="clear" w:color="auto" w:fill="auto"/>
            <w:vAlign w:val="center"/>
            <w:hideMark/>
          </w:tcPr>
          <w:p w14:paraId="7276B448"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EEF20DF"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6CCE87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DFE4AA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F8308C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41FD9F1" w14:textId="77777777" w:rsidTr="006F0EA1">
        <w:trPr>
          <w:trHeight w:val="85"/>
        </w:trPr>
        <w:tc>
          <w:tcPr>
            <w:tcW w:w="2732" w:type="pct"/>
            <w:tcBorders>
              <w:top w:val="nil"/>
              <w:left w:val="nil"/>
              <w:bottom w:val="nil"/>
              <w:right w:val="nil"/>
            </w:tcBorders>
            <w:shd w:val="clear" w:color="auto" w:fill="auto"/>
            <w:vAlign w:val="center"/>
            <w:hideMark/>
          </w:tcPr>
          <w:p w14:paraId="14173C64"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5A747655"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0EC88F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D4EA59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D33B7D2"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E9A3AE2" w14:textId="77777777" w:rsidTr="006F0EA1">
        <w:trPr>
          <w:trHeight w:val="85"/>
        </w:trPr>
        <w:tc>
          <w:tcPr>
            <w:tcW w:w="2732" w:type="pct"/>
            <w:tcBorders>
              <w:top w:val="nil"/>
              <w:left w:val="nil"/>
              <w:bottom w:val="nil"/>
              <w:right w:val="nil"/>
            </w:tcBorders>
            <w:shd w:val="clear" w:color="auto" w:fill="auto"/>
            <w:vAlign w:val="center"/>
            <w:hideMark/>
          </w:tcPr>
          <w:p w14:paraId="74F8C68B" w14:textId="77777777" w:rsidR="006F0EA1" w:rsidRPr="006F0EA1" w:rsidRDefault="006F0EA1" w:rsidP="006F0EA1">
            <w:pPr>
              <w:spacing w:line="240" w:lineRule="auto"/>
              <w:rPr>
                <w:sz w:val="12"/>
                <w:szCs w:val="12"/>
              </w:rPr>
            </w:pPr>
            <w:r w:rsidRPr="006F0EA1">
              <w:rPr>
                <w:sz w:val="12"/>
                <w:szCs w:val="12"/>
              </w:rPr>
              <w:t>diety członków komisji wyborczych i mężów zaufania</w:t>
            </w:r>
          </w:p>
        </w:tc>
        <w:tc>
          <w:tcPr>
            <w:tcW w:w="545" w:type="pct"/>
            <w:tcBorders>
              <w:top w:val="nil"/>
              <w:left w:val="nil"/>
              <w:bottom w:val="nil"/>
              <w:right w:val="nil"/>
            </w:tcBorders>
            <w:shd w:val="clear" w:color="auto" w:fill="auto"/>
            <w:noWrap/>
            <w:vAlign w:val="center"/>
            <w:hideMark/>
          </w:tcPr>
          <w:p w14:paraId="06E5B417"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353A97EB" w14:textId="77777777" w:rsidR="006F0EA1" w:rsidRPr="006F0EA1" w:rsidRDefault="006F0EA1" w:rsidP="006F0EA1">
            <w:pPr>
              <w:spacing w:line="240" w:lineRule="auto"/>
              <w:jc w:val="right"/>
              <w:rPr>
                <w:sz w:val="12"/>
                <w:szCs w:val="12"/>
              </w:rPr>
            </w:pPr>
            <w:r w:rsidRPr="006F0EA1">
              <w:rPr>
                <w:sz w:val="12"/>
                <w:szCs w:val="12"/>
              </w:rPr>
              <w:t>429 900</w:t>
            </w:r>
          </w:p>
        </w:tc>
        <w:tc>
          <w:tcPr>
            <w:tcW w:w="729" w:type="pct"/>
            <w:tcBorders>
              <w:top w:val="nil"/>
              <w:left w:val="nil"/>
              <w:bottom w:val="nil"/>
              <w:right w:val="nil"/>
            </w:tcBorders>
            <w:shd w:val="clear" w:color="auto" w:fill="auto"/>
            <w:noWrap/>
            <w:vAlign w:val="center"/>
            <w:hideMark/>
          </w:tcPr>
          <w:p w14:paraId="23E2E9BD" w14:textId="77777777" w:rsidR="006F0EA1" w:rsidRPr="006F0EA1" w:rsidRDefault="006F0EA1" w:rsidP="006F0EA1">
            <w:pPr>
              <w:spacing w:line="240" w:lineRule="auto"/>
              <w:jc w:val="right"/>
              <w:rPr>
                <w:sz w:val="12"/>
                <w:szCs w:val="12"/>
              </w:rPr>
            </w:pPr>
            <w:r w:rsidRPr="006F0EA1">
              <w:rPr>
                <w:sz w:val="12"/>
                <w:szCs w:val="12"/>
              </w:rPr>
              <w:t>421 920,00</w:t>
            </w:r>
          </w:p>
        </w:tc>
        <w:tc>
          <w:tcPr>
            <w:tcW w:w="401" w:type="pct"/>
            <w:tcBorders>
              <w:top w:val="nil"/>
              <w:left w:val="nil"/>
              <w:bottom w:val="nil"/>
              <w:right w:val="nil"/>
            </w:tcBorders>
            <w:shd w:val="clear" w:color="auto" w:fill="auto"/>
            <w:noWrap/>
            <w:vAlign w:val="center"/>
            <w:hideMark/>
          </w:tcPr>
          <w:p w14:paraId="532DC98E" w14:textId="77777777" w:rsidR="006F0EA1" w:rsidRPr="006F0EA1" w:rsidRDefault="006F0EA1" w:rsidP="006F0EA1">
            <w:pPr>
              <w:spacing w:line="240" w:lineRule="auto"/>
              <w:jc w:val="right"/>
              <w:rPr>
                <w:sz w:val="12"/>
                <w:szCs w:val="12"/>
              </w:rPr>
            </w:pPr>
            <w:r w:rsidRPr="006F0EA1">
              <w:rPr>
                <w:sz w:val="12"/>
                <w:szCs w:val="12"/>
              </w:rPr>
              <w:t>98,1%</w:t>
            </w:r>
          </w:p>
        </w:tc>
      </w:tr>
      <w:tr w:rsidR="006F0EA1" w:rsidRPr="006F0EA1" w14:paraId="7BDB4321" w14:textId="77777777" w:rsidTr="006F0EA1">
        <w:trPr>
          <w:trHeight w:val="85"/>
        </w:trPr>
        <w:tc>
          <w:tcPr>
            <w:tcW w:w="2732" w:type="pct"/>
            <w:tcBorders>
              <w:top w:val="nil"/>
              <w:left w:val="nil"/>
              <w:bottom w:val="nil"/>
              <w:right w:val="nil"/>
            </w:tcBorders>
            <w:shd w:val="clear" w:color="auto" w:fill="auto"/>
            <w:vAlign w:val="center"/>
            <w:hideMark/>
          </w:tcPr>
          <w:p w14:paraId="1DD1B1F7" w14:textId="77777777" w:rsidR="006F0EA1" w:rsidRPr="006F0EA1" w:rsidRDefault="006F0EA1" w:rsidP="006F0EA1">
            <w:pPr>
              <w:spacing w:line="240" w:lineRule="auto"/>
              <w:rPr>
                <w:sz w:val="12"/>
                <w:szCs w:val="12"/>
              </w:rPr>
            </w:pPr>
            <w:r w:rsidRPr="006F0EA1">
              <w:rPr>
                <w:sz w:val="12"/>
                <w:szCs w:val="12"/>
              </w:rPr>
              <w:t>przygotowanie i przeprowadzenie wyborów</w:t>
            </w:r>
          </w:p>
        </w:tc>
        <w:tc>
          <w:tcPr>
            <w:tcW w:w="545" w:type="pct"/>
            <w:tcBorders>
              <w:top w:val="nil"/>
              <w:left w:val="nil"/>
              <w:bottom w:val="nil"/>
              <w:right w:val="nil"/>
            </w:tcBorders>
            <w:shd w:val="clear" w:color="auto" w:fill="auto"/>
            <w:noWrap/>
            <w:vAlign w:val="center"/>
            <w:hideMark/>
          </w:tcPr>
          <w:p w14:paraId="10A51D9C"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96DAB16" w14:textId="77777777" w:rsidR="006F0EA1" w:rsidRPr="006F0EA1" w:rsidRDefault="006F0EA1" w:rsidP="006F0EA1">
            <w:pPr>
              <w:spacing w:line="240" w:lineRule="auto"/>
              <w:jc w:val="right"/>
              <w:rPr>
                <w:sz w:val="12"/>
                <w:szCs w:val="12"/>
              </w:rPr>
            </w:pPr>
            <w:r w:rsidRPr="006F0EA1">
              <w:rPr>
                <w:sz w:val="12"/>
                <w:szCs w:val="12"/>
              </w:rPr>
              <w:t>148 563</w:t>
            </w:r>
          </w:p>
        </w:tc>
        <w:tc>
          <w:tcPr>
            <w:tcW w:w="729" w:type="pct"/>
            <w:tcBorders>
              <w:top w:val="nil"/>
              <w:left w:val="nil"/>
              <w:bottom w:val="nil"/>
              <w:right w:val="nil"/>
            </w:tcBorders>
            <w:shd w:val="clear" w:color="auto" w:fill="auto"/>
            <w:noWrap/>
            <w:vAlign w:val="center"/>
            <w:hideMark/>
          </w:tcPr>
          <w:p w14:paraId="6F49346B" w14:textId="77777777" w:rsidR="006F0EA1" w:rsidRPr="006F0EA1" w:rsidRDefault="006F0EA1" w:rsidP="006F0EA1">
            <w:pPr>
              <w:spacing w:line="240" w:lineRule="auto"/>
              <w:jc w:val="right"/>
              <w:rPr>
                <w:sz w:val="12"/>
                <w:szCs w:val="12"/>
              </w:rPr>
            </w:pPr>
            <w:r w:rsidRPr="006F0EA1">
              <w:rPr>
                <w:sz w:val="12"/>
                <w:szCs w:val="12"/>
              </w:rPr>
              <w:t>144 541,47</w:t>
            </w:r>
          </w:p>
        </w:tc>
        <w:tc>
          <w:tcPr>
            <w:tcW w:w="401" w:type="pct"/>
            <w:tcBorders>
              <w:top w:val="nil"/>
              <w:left w:val="nil"/>
              <w:bottom w:val="nil"/>
              <w:right w:val="nil"/>
            </w:tcBorders>
            <w:shd w:val="clear" w:color="auto" w:fill="auto"/>
            <w:noWrap/>
            <w:vAlign w:val="center"/>
            <w:hideMark/>
          </w:tcPr>
          <w:p w14:paraId="666CED5F" w14:textId="77777777" w:rsidR="006F0EA1" w:rsidRPr="006F0EA1" w:rsidRDefault="006F0EA1" w:rsidP="006F0EA1">
            <w:pPr>
              <w:spacing w:line="240" w:lineRule="auto"/>
              <w:jc w:val="right"/>
              <w:rPr>
                <w:sz w:val="12"/>
                <w:szCs w:val="12"/>
              </w:rPr>
            </w:pPr>
            <w:r w:rsidRPr="006F0EA1">
              <w:rPr>
                <w:sz w:val="12"/>
                <w:szCs w:val="12"/>
              </w:rPr>
              <w:t>97,3%</w:t>
            </w:r>
          </w:p>
        </w:tc>
      </w:tr>
      <w:tr w:rsidR="006F0EA1" w:rsidRPr="006F0EA1" w14:paraId="271D9F8D" w14:textId="77777777" w:rsidTr="006F0EA1">
        <w:trPr>
          <w:trHeight w:val="85"/>
        </w:trPr>
        <w:tc>
          <w:tcPr>
            <w:tcW w:w="2732" w:type="pct"/>
            <w:tcBorders>
              <w:top w:val="nil"/>
              <w:left w:val="nil"/>
              <w:bottom w:val="nil"/>
              <w:right w:val="nil"/>
            </w:tcBorders>
            <w:shd w:val="clear" w:color="auto" w:fill="auto"/>
            <w:vAlign w:val="center"/>
            <w:hideMark/>
          </w:tcPr>
          <w:p w14:paraId="25AB3F3A"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35A55FD3"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459EDA2"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8FE1A5F"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746830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C770D1E" w14:textId="77777777" w:rsidTr="006F0EA1">
        <w:trPr>
          <w:trHeight w:val="85"/>
        </w:trPr>
        <w:tc>
          <w:tcPr>
            <w:tcW w:w="2732" w:type="pct"/>
            <w:tcBorders>
              <w:top w:val="nil"/>
              <w:left w:val="nil"/>
              <w:bottom w:val="nil"/>
              <w:right w:val="nil"/>
            </w:tcBorders>
            <w:shd w:val="clear" w:color="000000" w:fill="EAF1F6"/>
            <w:vAlign w:val="center"/>
            <w:hideMark/>
          </w:tcPr>
          <w:p w14:paraId="367EAF4D" w14:textId="77777777" w:rsidR="006F0EA1" w:rsidRPr="006F0EA1" w:rsidRDefault="006F0EA1" w:rsidP="006F0EA1">
            <w:pPr>
              <w:spacing w:line="240" w:lineRule="auto"/>
              <w:rPr>
                <w:b/>
                <w:bCs/>
                <w:sz w:val="12"/>
                <w:szCs w:val="12"/>
              </w:rPr>
            </w:pPr>
            <w:r w:rsidRPr="006F0EA1">
              <w:rPr>
                <w:b/>
                <w:bCs/>
                <w:sz w:val="12"/>
                <w:szCs w:val="12"/>
              </w:rPr>
              <w:t>Wybory do Parlamentu Europejskiego - zadanie 7</w:t>
            </w:r>
          </w:p>
        </w:tc>
        <w:tc>
          <w:tcPr>
            <w:tcW w:w="545" w:type="pct"/>
            <w:tcBorders>
              <w:top w:val="nil"/>
              <w:left w:val="nil"/>
              <w:bottom w:val="nil"/>
              <w:right w:val="nil"/>
            </w:tcBorders>
            <w:shd w:val="clear" w:color="000000" w:fill="EAF1F6"/>
            <w:vAlign w:val="center"/>
            <w:hideMark/>
          </w:tcPr>
          <w:p w14:paraId="3517F6F6"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736A1AF9" w14:textId="77777777" w:rsidR="006F0EA1" w:rsidRPr="006F0EA1" w:rsidRDefault="006F0EA1" w:rsidP="006F0EA1">
            <w:pPr>
              <w:spacing w:line="240" w:lineRule="auto"/>
              <w:jc w:val="right"/>
              <w:rPr>
                <w:b/>
                <w:bCs/>
                <w:sz w:val="12"/>
                <w:szCs w:val="12"/>
              </w:rPr>
            </w:pPr>
            <w:r w:rsidRPr="006F0EA1">
              <w:rPr>
                <w:b/>
                <w:bCs/>
                <w:sz w:val="12"/>
                <w:szCs w:val="12"/>
              </w:rPr>
              <w:t>370 217</w:t>
            </w:r>
          </w:p>
        </w:tc>
        <w:tc>
          <w:tcPr>
            <w:tcW w:w="729" w:type="pct"/>
            <w:tcBorders>
              <w:top w:val="nil"/>
              <w:left w:val="nil"/>
              <w:bottom w:val="nil"/>
              <w:right w:val="nil"/>
            </w:tcBorders>
            <w:shd w:val="clear" w:color="000000" w:fill="EAF1F6"/>
            <w:noWrap/>
            <w:vAlign w:val="center"/>
            <w:hideMark/>
          </w:tcPr>
          <w:p w14:paraId="4899B9F8" w14:textId="77777777" w:rsidR="006F0EA1" w:rsidRPr="006F0EA1" w:rsidRDefault="006F0EA1" w:rsidP="006F0EA1">
            <w:pPr>
              <w:spacing w:line="240" w:lineRule="auto"/>
              <w:jc w:val="right"/>
              <w:rPr>
                <w:b/>
                <w:bCs/>
                <w:sz w:val="12"/>
                <w:szCs w:val="12"/>
              </w:rPr>
            </w:pPr>
            <w:r w:rsidRPr="006F0EA1">
              <w:rPr>
                <w:b/>
                <w:bCs/>
                <w:sz w:val="12"/>
                <w:szCs w:val="12"/>
              </w:rPr>
              <w:t>367 015,30</w:t>
            </w:r>
          </w:p>
        </w:tc>
        <w:tc>
          <w:tcPr>
            <w:tcW w:w="401" w:type="pct"/>
            <w:tcBorders>
              <w:top w:val="nil"/>
              <w:left w:val="nil"/>
              <w:bottom w:val="nil"/>
              <w:right w:val="nil"/>
            </w:tcBorders>
            <w:shd w:val="clear" w:color="000000" w:fill="EAF1F6"/>
            <w:noWrap/>
            <w:vAlign w:val="center"/>
            <w:hideMark/>
          </w:tcPr>
          <w:p w14:paraId="4C802E25" w14:textId="77777777" w:rsidR="006F0EA1" w:rsidRPr="006F0EA1" w:rsidRDefault="006F0EA1" w:rsidP="006F0EA1">
            <w:pPr>
              <w:spacing w:line="240" w:lineRule="auto"/>
              <w:jc w:val="right"/>
              <w:rPr>
                <w:b/>
                <w:bCs/>
                <w:sz w:val="12"/>
                <w:szCs w:val="12"/>
              </w:rPr>
            </w:pPr>
            <w:r w:rsidRPr="006F0EA1">
              <w:rPr>
                <w:b/>
                <w:bCs/>
                <w:sz w:val="12"/>
                <w:szCs w:val="12"/>
              </w:rPr>
              <w:t>99,1%</w:t>
            </w:r>
          </w:p>
        </w:tc>
      </w:tr>
      <w:tr w:rsidR="006F0EA1" w:rsidRPr="006F0EA1" w14:paraId="3E590C66" w14:textId="77777777" w:rsidTr="006F0EA1">
        <w:trPr>
          <w:trHeight w:val="85"/>
        </w:trPr>
        <w:tc>
          <w:tcPr>
            <w:tcW w:w="2732" w:type="pct"/>
            <w:tcBorders>
              <w:top w:val="nil"/>
              <w:left w:val="nil"/>
              <w:bottom w:val="nil"/>
              <w:right w:val="nil"/>
            </w:tcBorders>
            <w:shd w:val="clear" w:color="auto" w:fill="auto"/>
            <w:vAlign w:val="center"/>
            <w:hideMark/>
          </w:tcPr>
          <w:p w14:paraId="2E3F2346"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4738F325"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ED4AD8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012F5A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26601A0"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2628531" w14:textId="77777777" w:rsidTr="006F0EA1">
        <w:trPr>
          <w:trHeight w:val="85"/>
        </w:trPr>
        <w:tc>
          <w:tcPr>
            <w:tcW w:w="2732" w:type="pct"/>
            <w:tcBorders>
              <w:top w:val="nil"/>
              <w:left w:val="nil"/>
              <w:bottom w:val="nil"/>
              <w:right w:val="nil"/>
            </w:tcBorders>
            <w:shd w:val="clear" w:color="auto" w:fill="auto"/>
            <w:vAlign w:val="center"/>
            <w:hideMark/>
          </w:tcPr>
          <w:p w14:paraId="793D8483"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zapewnienie warunków organizacyjno-technicznych, dla przeprowadzenia wyborów do Parlamentu Europejskiego</w:t>
            </w:r>
          </w:p>
        </w:tc>
        <w:tc>
          <w:tcPr>
            <w:tcW w:w="545" w:type="pct"/>
            <w:tcBorders>
              <w:top w:val="nil"/>
              <w:left w:val="nil"/>
              <w:bottom w:val="nil"/>
              <w:right w:val="nil"/>
            </w:tcBorders>
            <w:shd w:val="clear" w:color="auto" w:fill="auto"/>
            <w:vAlign w:val="center"/>
            <w:hideMark/>
          </w:tcPr>
          <w:p w14:paraId="48117F2A"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248458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9A0FD2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01C8D3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87BBF92" w14:textId="77777777" w:rsidTr="006F0EA1">
        <w:trPr>
          <w:trHeight w:val="85"/>
        </w:trPr>
        <w:tc>
          <w:tcPr>
            <w:tcW w:w="2732" w:type="pct"/>
            <w:tcBorders>
              <w:top w:val="nil"/>
              <w:left w:val="nil"/>
              <w:bottom w:val="nil"/>
              <w:right w:val="nil"/>
            </w:tcBorders>
            <w:shd w:val="clear" w:color="auto" w:fill="auto"/>
            <w:vAlign w:val="center"/>
            <w:hideMark/>
          </w:tcPr>
          <w:p w14:paraId="789C9F8F"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BA23BB8"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9D9C49C"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258421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EEBD5F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0E3BAFA" w14:textId="77777777" w:rsidTr="006F0EA1">
        <w:trPr>
          <w:trHeight w:val="85"/>
        </w:trPr>
        <w:tc>
          <w:tcPr>
            <w:tcW w:w="2732" w:type="pct"/>
            <w:tcBorders>
              <w:top w:val="nil"/>
              <w:left w:val="nil"/>
              <w:bottom w:val="nil"/>
              <w:right w:val="nil"/>
            </w:tcBorders>
            <w:shd w:val="clear" w:color="auto" w:fill="auto"/>
            <w:vAlign w:val="center"/>
            <w:hideMark/>
          </w:tcPr>
          <w:p w14:paraId="0E710AED" w14:textId="77777777" w:rsidR="006F0EA1" w:rsidRPr="006F0EA1" w:rsidRDefault="006F0EA1" w:rsidP="006F0EA1">
            <w:pPr>
              <w:spacing w:line="240" w:lineRule="auto"/>
              <w:rPr>
                <w:sz w:val="12"/>
                <w:szCs w:val="12"/>
              </w:rPr>
            </w:pPr>
            <w:r w:rsidRPr="006F0EA1">
              <w:rPr>
                <w:sz w:val="12"/>
                <w:szCs w:val="12"/>
              </w:rPr>
              <w:t>zadania zlecone:</w:t>
            </w:r>
          </w:p>
        </w:tc>
        <w:tc>
          <w:tcPr>
            <w:tcW w:w="545" w:type="pct"/>
            <w:tcBorders>
              <w:top w:val="nil"/>
              <w:left w:val="nil"/>
              <w:bottom w:val="nil"/>
              <w:right w:val="nil"/>
            </w:tcBorders>
            <w:shd w:val="clear" w:color="auto" w:fill="auto"/>
            <w:noWrap/>
            <w:vAlign w:val="center"/>
            <w:hideMark/>
          </w:tcPr>
          <w:p w14:paraId="21BCD322"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3FC7932" w14:textId="77777777" w:rsidR="006F0EA1" w:rsidRPr="006F0EA1" w:rsidRDefault="006F0EA1" w:rsidP="006F0EA1">
            <w:pPr>
              <w:spacing w:line="240" w:lineRule="auto"/>
              <w:jc w:val="right"/>
              <w:rPr>
                <w:sz w:val="12"/>
                <w:szCs w:val="12"/>
              </w:rPr>
            </w:pPr>
            <w:r w:rsidRPr="006F0EA1">
              <w:rPr>
                <w:sz w:val="12"/>
                <w:szCs w:val="12"/>
              </w:rPr>
              <w:t>370 217</w:t>
            </w:r>
          </w:p>
        </w:tc>
        <w:tc>
          <w:tcPr>
            <w:tcW w:w="729" w:type="pct"/>
            <w:tcBorders>
              <w:top w:val="nil"/>
              <w:left w:val="nil"/>
              <w:bottom w:val="nil"/>
              <w:right w:val="nil"/>
            </w:tcBorders>
            <w:shd w:val="clear" w:color="auto" w:fill="auto"/>
            <w:noWrap/>
            <w:vAlign w:val="center"/>
            <w:hideMark/>
          </w:tcPr>
          <w:p w14:paraId="67C255B1" w14:textId="77777777" w:rsidR="006F0EA1" w:rsidRPr="006F0EA1" w:rsidRDefault="006F0EA1" w:rsidP="006F0EA1">
            <w:pPr>
              <w:spacing w:line="240" w:lineRule="auto"/>
              <w:jc w:val="right"/>
              <w:rPr>
                <w:sz w:val="12"/>
                <w:szCs w:val="12"/>
              </w:rPr>
            </w:pPr>
            <w:r w:rsidRPr="006F0EA1">
              <w:rPr>
                <w:sz w:val="12"/>
                <w:szCs w:val="12"/>
              </w:rPr>
              <w:t>367 015,30</w:t>
            </w:r>
          </w:p>
        </w:tc>
        <w:tc>
          <w:tcPr>
            <w:tcW w:w="401" w:type="pct"/>
            <w:tcBorders>
              <w:top w:val="nil"/>
              <w:left w:val="nil"/>
              <w:bottom w:val="nil"/>
              <w:right w:val="nil"/>
            </w:tcBorders>
            <w:shd w:val="clear" w:color="auto" w:fill="auto"/>
            <w:noWrap/>
            <w:vAlign w:val="center"/>
            <w:hideMark/>
          </w:tcPr>
          <w:p w14:paraId="255E6209" w14:textId="77777777" w:rsidR="006F0EA1" w:rsidRPr="006F0EA1" w:rsidRDefault="006F0EA1" w:rsidP="006F0EA1">
            <w:pPr>
              <w:spacing w:line="240" w:lineRule="auto"/>
              <w:jc w:val="right"/>
              <w:rPr>
                <w:sz w:val="12"/>
                <w:szCs w:val="12"/>
              </w:rPr>
            </w:pPr>
            <w:r w:rsidRPr="006F0EA1">
              <w:rPr>
                <w:sz w:val="12"/>
                <w:szCs w:val="12"/>
              </w:rPr>
              <w:t>99,1%</w:t>
            </w:r>
          </w:p>
        </w:tc>
      </w:tr>
      <w:tr w:rsidR="006F0EA1" w:rsidRPr="006F0EA1" w14:paraId="0EA7419C" w14:textId="77777777" w:rsidTr="006F0EA1">
        <w:trPr>
          <w:trHeight w:val="85"/>
        </w:trPr>
        <w:tc>
          <w:tcPr>
            <w:tcW w:w="2732" w:type="pct"/>
            <w:tcBorders>
              <w:top w:val="nil"/>
              <w:left w:val="nil"/>
              <w:bottom w:val="nil"/>
              <w:right w:val="nil"/>
            </w:tcBorders>
            <w:shd w:val="clear" w:color="auto" w:fill="auto"/>
            <w:vAlign w:val="center"/>
            <w:hideMark/>
          </w:tcPr>
          <w:p w14:paraId="2B88DC24"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3C722A51"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2CE4C1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F496F4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F3E289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FD02367" w14:textId="77777777" w:rsidTr="006F0EA1">
        <w:trPr>
          <w:trHeight w:val="85"/>
        </w:trPr>
        <w:tc>
          <w:tcPr>
            <w:tcW w:w="2732" w:type="pct"/>
            <w:tcBorders>
              <w:top w:val="nil"/>
              <w:left w:val="nil"/>
              <w:bottom w:val="nil"/>
              <w:right w:val="nil"/>
            </w:tcBorders>
            <w:shd w:val="clear" w:color="auto" w:fill="auto"/>
            <w:vAlign w:val="center"/>
            <w:hideMark/>
          </w:tcPr>
          <w:p w14:paraId="418CA5C2"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Administracyjno - Gospodarczy</w:t>
            </w:r>
          </w:p>
        </w:tc>
        <w:tc>
          <w:tcPr>
            <w:tcW w:w="545" w:type="pct"/>
            <w:tcBorders>
              <w:top w:val="nil"/>
              <w:left w:val="nil"/>
              <w:bottom w:val="nil"/>
              <w:right w:val="nil"/>
            </w:tcBorders>
            <w:shd w:val="clear" w:color="auto" w:fill="auto"/>
            <w:vAlign w:val="center"/>
            <w:hideMark/>
          </w:tcPr>
          <w:p w14:paraId="4BBFE422"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1B9FD255"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D54C285"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7B758A3"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2626EFC" w14:textId="77777777" w:rsidTr="006F0EA1">
        <w:trPr>
          <w:trHeight w:val="85"/>
        </w:trPr>
        <w:tc>
          <w:tcPr>
            <w:tcW w:w="2732" w:type="pct"/>
            <w:tcBorders>
              <w:top w:val="nil"/>
              <w:left w:val="nil"/>
              <w:bottom w:val="nil"/>
              <w:right w:val="nil"/>
            </w:tcBorders>
            <w:shd w:val="clear" w:color="auto" w:fill="auto"/>
            <w:vAlign w:val="center"/>
            <w:hideMark/>
          </w:tcPr>
          <w:p w14:paraId="1EEB1D7B"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CD6C349"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60EABE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BE665DC"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0DE7CB1"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FA23190" w14:textId="77777777" w:rsidTr="006F0EA1">
        <w:trPr>
          <w:trHeight w:val="85"/>
        </w:trPr>
        <w:tc>
          <w:tcPr>
            <w:tcW w:w="2732" w:type="pct"/>
            <w:tcBorders>
              <w:top w:val="nil"/>
              <w:left w:val="nil"/>
              <w:bottom w:val="nil"/>
              <w:right w:val="nil"/>
            </w:tcBorders>
            <w:shd w:val="clear" w:color="auto" w:fill="auto"/>
            <w:vAlign w:val="center"/>
            <w:hideMark/>
          </w:tcPr>
          <w:p w14:paraId="2548ADD6"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75113</w:t>
            </w:r>
          </w:p>
        </w:tc>
        <w:tc>
          <w:tcPr>
            <w:tcW w:w="545" w:type="pct"/>
            <w:tcBorders>
              <w:top w:val="nil"/>
              <w:left w:val="nil"/>
              <w:bottom w:val="nil"/>
              <w:right w:val="nil"/>
            </w:tcBorders>
            <w:shd w:val="clear" w:color="auto" w:fill="auto"/>
            <w:vAlign w:val="center"/>
            <w:hideMark/>
          </w:tcPr>
          <w:p w14:paraId="7041C0FB"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595600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E910C4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D90308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13D46C3" w14:textId="77777777" w:rsidTr="006F0EA1">
        <w:trPr>
          <w:trHeight w:val="85"/>
        </w:trPr>
        <w:tc>
          <w:tcPr>
            <w:tcW w:w="2732" w:type="pct"/>
            <w:tcBorders>
              <w:top w:val="nil"/>
              <w:left w:val="nil"/>
              <w:bottom w:val="nil"/>
              <w:right w:val="nil"/>
            </w:tcBorders>
            <w:shd w:val="clear" w:color="auto" w:fill="auto"/>
            <w:vAlign w:val="center"/>
            <w:hideMark/>
          </w:tcPr>
          <w:p w14:paraId="7C543395"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54BC5E7"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6F4029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A1516C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616BC28"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0B4D23C" w14:textId="77777777" w:rsidTr="006F0EA1">
        <w:trPr>
          <w:trHeight w:val="85"/>
        </w:trPr>
        <w:tc>
          <w:tcPr>
            <w:tcW w:w="2732" w:type="pct"/>
            <w:tcBorders>
              <w:top w:val="nil"/>
              <w:left w:val="nil"/>
              <w:bottom w:val="nil"/>
              <w:right w:val="nil"/>
            </w:tcBorders>
            <w:shd w:val="clear" w:color="auto" w:fill="auto"/>
            <w:vAlign w:val="center"/>
            <w:hideMark/>
          </w:tcPr>
          <w:p w14:paraId="06D086FA"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08D6DA06"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576CA4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93C000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DDA09BF"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439BAAF6" w14:textId="77777777" w:rsidTr="006F0EA1">
        <w:trPr>
          <w:trHeight w:val="85"/>
        </w:trPr>
        <w:tc>
          <w:tcPr>
            <w:tcW w:w="2732" w:type="pct"/>
            <w:tcBorders>
              <w:top w:val="nil"/>
              <w:left w:val="nil"/>
              <w:bottom w:val="nil"/>
              <w:right w:val="nil"/>
            </w:tcBorders>
            <w:shd w:val="clear" w:color="auto" w:fill="auto"/>
            <w:vAlign w:val="center"/>
            <w:hideMark/>
          </w:tcPr>
          <w:p w14:paraId="23F2065D" w14:textId="77777777" w:rsidR="006F0EA1" w:rsidRPr="006F0EA1" w:rsidRDefault="006F0EA1" w:rsidP="006F0EA1">
            <w:pPr>
              <w:spacing w:line="240" w:lineRule="auto"/>
              <w:rPr>
                <w:sz w:val="12"/>
                <w:szCs w:val="12"/>
              </w:rPr>
            </w:pPr>
            <w:r w:rsidRPr="006F0EA1">
              <w:rPr>
                <w:sz w:val="12"/>
                <w:szCs w:val="12"/>
              </w:rPr>
              <w:t>diety członków komisji wyborczych i mężów zaufania</w:t>
            </w:r>
          </w:p>
        </w:tc>
        <w:tc>
          <w:tcPr>
            <w:tcW w:w="545" w:type="pct"/>
            <w:tcBorders>
              <w:top w:val="nil"/>
              <w:left w:val="nil"/>
              <w:bottom w:val="nil"/>
              <w:right w:val="nil"/>
            </w:tcBorders>
            <w:shd w:val="clear" w:color="auto" w:fill="auto"/>
            <w:noWrap/>
            <w:vAlign w:val="center"/>
            <w:hideMark/>
          </w:tcPr>
          <w:p w14:paraId="16EAEAF7"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D44BCA7" w14:textId="77777777" w:rsidR="006F0EA1" w:rsidRPr="006F0EA1" w:rsidRDefault="006F0EA1" w:rsidP="006F0EA1">
            <w:pPr>
              <w:spacing w:line="240" w:lineRule="auto"/>
              <w:jc w:val="right"/>
              <w:rPr>
                <w:sz w:val="12"/>
                <w:szCs w:val="12"/>
              </w:rPr>
            </w:pPr>
            <w:r w:rsidRPr="006F0EA1">
              <w:rPr>
                <w:sz w:val="12"/>
                <w:szCs w:val="12"/>
              </w:rPr>
              <w:t>299 400</w:t>
            </w:r>
          </w:p>
        </w:tc>
        <w:tc>
          <w:tcPr>
            <w:tcW w:w="729" w:type="pct"/>
            <w:tcBorders>
              <w:top w:val="nil"/>
              <w:left w:val="nil"/>
              <w:bottom w:val="nil"/>
              <w:right w:val="nil"/>
            </w:tcBorders>
            <w:shd w:val="clear" w:color="auto" w:fill="auto"/>
            <w:noWrap/>
            <w:vAlign w:val="center"/>
            <w:hideMark/>
          </w:tcPr>
          <w:p w14:paraId="610631FA" w14:textId="77777777" w:rsidR="006F0EA1" w:rsidRPr="006F0EA1" w:rsidRDefault="006F0EA1" w:rsidP="006F0EA1">
            <w:pPr>
              <w:spacing w:line="240" w:lineRule="auto"/>
              <w:jc w:val="right"/>
              <w:rPr>
                <w:sz w:val="12"/>
                <w:szCs w:val="12"/>
              </w:rPr>
            </w:pPr>
            <w:r w:rsidRPr="006F0EA1">
              <w:rPr>
                <w:sz w:val="12"/>
                <w:szCs w:val="12"/>
              </w:rPr>
              <w:t>296 200,00</w:t>
            </w:r>
          </w:p>
        </w:tc>
        <w:tc>
          <w:tcPr>
            <w:tcW w:w="401" w:type="pct"/>
            <w:tcBorders>
              <w:top w:val="nil"/>
              <w:left w:val="nil"/>
              <w:bottom w:val="nil"/>
              <w:right w:val="nil"/>
            </w:tcBorders>
            <w:shd w:val="clear" w:color="auto" w:fill="auto"/>
            <w:noWrap/>
            <w:vAlign w:val="center"/>
            <w:hideMark/>
          </w:tcPr>
          <w:p w14:paraId="45B81F75" w14:textId="77777777" w:rsidR="006F0EA1" w:rsidRPr="006F0EA1" w:rsidRDefault="006F0EA1" w:rsidP="006F0EA1">
            <w:pPr>
              <w:spacing w:line="240" w:lineRule="auto"/>
              <w:jc w:val="right"/>
              <w:rPr>
                <w:sz w:val="12"/>
                <w:szCs w:val="12"/>
              </w:rPr>
            </w:pPr>
            <w:r w:rsidRPr="006F0EA1">
              <w:rPr>
                <w:sz w:val="12"/>
                <w:szCs w:val="12"/>
              </w:rPr>
              <w:t>98,9%</w:t>
            </w:r>
          </w:p>
        </w:tc>
      </w:tr>
      <w:tr w:rsidR="006F0EA1" w:rsidRPr="006F0EA1" w14:paraId="5229F97F" w14:textId="77777777" w:rsidTr="006F0EA1">
        <w:trPr>
          <w:trHeight w:val="85"/>
        </w:trPr>
        <w:tc>
          <w:tcPr>
            <w:tcW w:w="2732" w:type="pct"/>
            <w:tcBorders>
              <w:top w:val="nil"/>
              <w:left w:val="nil"/>
              <w:bottom w:val="nil"/>
              <w:right w:val="nil"/>
            </w:tcBorders>
            <w:shd w:val="clear" w:color="auto" w:fill="auto"/>
            <w:vAlign w:val="center"/>
            <w:hideMark/>
          </w:tcPr>
          <w:p w14:paraId="45FA88F1" w14:textId="77777777" w:rsidR="006F0EA1" w:rsidRPr="006F0EA1" w:rsidRDefault="006F0EA1" w:rsidP="006F0EA1">
            <w:pPr>
              <w:spacing w:line="240" w:lineRule="auto"/>
              <w:rPr>
                <w:sz w:val="12"/>
                <w:szCs w:val="12"/>
              </w:rPr>
            </w:pPr>
            <w:r w:rsidRPr="006F0EA1">
              <w:rPr>
                <w:sz w:val="12"/>
                <w:szCs w:val="12"/>
              </w:rPr>
              <w:t>przygotowanie i przeprowadzenie wyborów</w:t>
            </w:r>
          </w:p>
        </w:tc>
        <w:tc>
          <w:tcPr>
            <w:tcW w:w="545" w:type="pct"/>
            <w:tcBorders>
              <w:top w:val="nil"/>
              <w:left w:val="nil"/>
              <w:bottom w:val="nil"/>
              <w:right w:val="nil"/>
            </w:tcBorders>
            <w:shd w:val="clear" w:color="auto" w:fill="auto"/>
            <w:noWrap/>
            <w:vAlign w:val="center"/>
            <w:hideMark/>
          </w:tcPr>
          <w:p w14:paraId="37645CC5"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047B587" w14:textId="77777777" w:rsidR="006F0EA1" w:rsidRPr="006F0EA1" w:rsidRDefault="006F0EA1" w:rsidP="006F0EA1">
            <w:pPr>
              <w:spacing w:line="240" w:lineRule="auto"/>
              <w:jc w:val="right"/>
              <w:rPr>
                <w:sz w:val="12"/>
                <w:szCs w:val="12"/>
              </w:rPr>
            </w:pPr>
            <w:r w:rsidRPr="006F0EA1">
              <w:rPr>
                <w:sz w:val="12"/>
                <w:szCs w:val="12"/>
              </w:rPr>
              <w:t>70 817</w:t>
            </w:r>
          </w:p>
        </w:tc>
        <w:tc>
          <w:tcPr>
            <w:tcW w:w="729" w:type="pct"/>
            <w:tcBorders>
              <w:top w:val="nil"/>
              <w:left w:val="nil"/>
              <w:bottom w:val="nil"/>
              <w:right w:val="nil"/>
            </w:tcBorders>
            <w:shd w:val="clear" w:color="auto" w:fill="auto"/>
            <w:noWrap/>
            <w:vAlign w:val="center"/>
            <w:hideMark/>
          </w:tcPr>
          <w:p w14:paraId="7A0BCC37" w14:textId="77777777" w:rsidR="006F0EA1" w:rsidRPr="006F0EA1" w:rsidRDefault="006F0EA1" w:rsidP="006F0EA1">
            <w:pPr>
              <w:spacing w:line="240" w:lineRule="auto"/>
              <w:jc w:val="right"/>
              <w:rPr>
                <w:sz w:val="12"/>
                <w:szCs w:val="12"/>
              </w:rPr>
            </w:pPr>
            <w:r w:rsidRPr="006F0EA1">
              <w:rPr>
                <w:sz w:val="12"/>
                <w:szCs w:val="12"/>
              </w:rPr>
              <w:t>70 815,30</w:t>
            </w:r>
          </w:p>
        </w:tc>
        <w:tc>
          <w:tcPr>
            <w:tcW w:w="401" w:type="pct"/>
            <w:tcBorders>
              <w:top w:val="nil"/>
              <w:left w:val="nil"/>
              <w:bottom w:val="nil"/>
              <w:right w:val="nil"/>
            </w:tcBorders>
            <w:shd w:val="clear" w:color="auto" w:fill="auto"/>
            <w:noWrap/>
            <w:vAlign w:val="center"/>
            <w:hideMark/>
          </w:tcPr>
          <w:p w14:paraId="31A64175" w14:textId="77777777" w:rsidR="006F0EA1" w:rsidRPr="006F0EA1" w:rsidRDefault="006F0EA1" w:rsidP="006F0EA1">
            <w:pPr>
              <w:spacing w:line="240" w:lineRule="auto"/>
              <w:jc w:val="right"/>
              <w:rPr>
                <w:sz w:val="12"/>
                <w:szCs w:val="12"/>
              </w:rPr>
            </w:pPr>
            <w:r w:rsidRPr="006F0EA1">
              <w:rPr>
                <w:sz w:val="12"/>
                <w:szCs w:val="12"/>
              </w:rPr>
              <w:t>100,0%</w:t>
            </w:r>
          </w:p>
        </w:tc>
      </w:tr>
      <w:tr w:rsidR="006F0EA1" w:rsidRPr="006F0EA1" w14:paraId="7656BFB8" w14:textId="77777777" w:rsidTr="006F0EA1">
        <w:trPr>
          <w:trHeight w:val="85"/>
        </w:trPr>
        <w:tc>
          <w:tcPr>
            <w:tcW w:w="2732" w:type="pct"/>
            <w:tcBorders>
              <w:top w:val="nil"/>
              <w:left w:val="nil"/>
              <w:bottom w:val="nil"/>
              <w:right w:val="nil"/>
            </w:tcBorders>
            <w:shd w:val="clear" w:color="auto" w:fill="auto"/>
            <w:vAlign w:val="center"/>
            <w:hideMark/>
          </w:tcPr>
          <w:p w14:paraId="2F556EBB" w14:textId="77777777" w:rsidR="006F0EA1" w:rsidRPr="006F0EA1" w:rsidRDefault="006F0EA1" w:rsidP="006F0EA1">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7B85BD7E"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4C38881"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C588EE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C6F5684"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10C0D9AB" w14:textId="77777777" w:rsidTr="006F0EA1">
        <w:trPr>
          <w:trHeight w:val="85"/>
        </w:trPr>
        <w:tc>
          <w:tcPr>
            <w:tcW w:w="2732" w:type="pct"/>
            <w:tcBorders>
              <w:top w:val="nil"/>
              <w:left w:val="nil"/>
              <w:bottom w:val="nil"/>
              <w:right w:val="nil"/>
            </w:tcBorders>
            <w:shd w:val="clear" w:color="000000" w:fill="EAF1F6"/>
            <w:vAlign w:val="center"/>
            <w:hideMark/>
          </w:tcPr>
          <w:p w14:paraId="7905F7C4" w14:textId="77777777" w:rsidR="006F0EA1" w:rsidRPr="006F0EA1" w:rsidRDefault="006F0EA1" w:rsidP="006F0EA1">
            <w:pPr>
              <w:spacing w:line="240" w:lineRule="auto"/>
              <w:rPr>
                <w:b/>
                <w:bCs/>
                <w:sz w:val="12"/>
                <w:szCs w:val="12"/>
              </w:rPr>
            </w:pPr>
            <w:r w:rsidRPr="006F0EA1">
              <w:rPr>
                <w:b/>
                <w:bCs/>
                <w:sz w:val="12"/>
                <w:szCs w:val="12"/>
              </w:rPr>
              <w:t>Centra Aktywności Lokalnej - zadanie 11</w:t>
            </w:r>
          </w:p>
        </w:tc>
        <w:tc>
          <w:tcPr>
            <w:tcW w:w="545" w:type="pct"/>
            <w:tcBorders>
              <w:top w:val="nil"/>
              <w:left w:val="nil"/>
              <w:bottom w:val="nil"/>
              <w:right w:val="nil"/>
            </w:tcBorders>
            <w:shd w:val="clear" w:color="000000" w:fill="EAF1F6"/>
            <w:vAlign w:val="center"/>
            <w:hideMark/>
          </w:tcPr>
          <w:p w14:paraId="74FF1934" w14:textId="77777777" w:rsidR="006F0EA1" w:rsidRPr="006F0EA1" w:rsidRDefault="006F0EA1" w:rsidP="006F0EA1">
            <w:pPr>
              <w:spacing w:line="240" w:lineRule="auto"/>
              <w:rPr>
                <w:b/>
                <w:bCs/>
                <w:sz w:val="12"/>
                <w:szCs w:val="12"/>
              </w:rPr>
            </w:pPr>
            <w:r w:rsidRPr="006F0EA1">
              <w:rPr>
                <w:b/>
                <w:bCs/>
                <w:sz w:val="12"/>
                <w:szCs w:val="12"/>
              </w:rPr>
              <w:t> </w:t>
            </w:r>
          </w:p>
        </w:tc>
        <w:tc>
          <w:tcPr>
            <w:tcW w:w="593" w:type="pct"/>
            <w:tcBorders>
              <w:top w:val="nil"/>
              <w:left w:val="nil"/>
              <w:bottom w:val="nil"/>
              <w:right w:val="nil"/>
            </w:tcBorders>
            <w:shd w:val="clear" w:color="000000" w:fill="EAF1F6"/>
            <w:noWrap/>
            <w:vAlign w:val="center"/>
            <w:hideMark/>
          </w:tcPr>
          <w:p w14:paraId="7976DB98" w14:textId="77777777" w:rsidR="006F0EA1" w:rsidRPr="006F0EA1" w:rsidRDefault="006F0EA1" w:rsidP="006F0EA1">
            <w:pPr>
              <w:spacing w:line="240" w:lineRule="auto"/>
              <w:jc w:val="right"/>
              <w:rPr>
                <w:b/>
                <w:bCs/>
                <w:sz w:val="12"/>
                <w:szCs w:val="12"/>
              </w:rPr>
            </w:pPr>
            <w:r w:rsidRPr="006F0EA1">
              <w:rPr>
                <w:b/>
                <w:bCs/>
                <w:sz w:val="12"/>
                <w:szCs w:val="12"/>
              </w:rPr>
              <w:t>40 000</w:t>
            </w:r>
          </w:p>
        </w:tc>
        <w:tc>
          <w:tcPr>
            <w:tcW w:w="729" w:type="pct"/>
            <w:tcBorders>
              <w:top w:val="nil"/>
              <w:left w:val="nil"/>
              <w:bottom w:val="nil"/>
              <w:right w:val="nil"/>
            </w:tcBorders>
            <w:shd w:val="clear" w:color="000000" w:fill="EAF1F6"/>
            <w:noWrap/>
            <w:vAlign w:val="center"/>
            <w:hideMark/>
          </w:tcPr>
          <w:p w14:paraId="5FD35239" w14:textId="77777777" w:rsidR="006F0EA1" w:rsidRPr="006F0EA1" w:rsidRDefault="006F0EA1" w:rsidP="006F0EA1">
            <w:pPr>
              <w:spacing w:line="240" w:lineRule="auto"/>
              <w:jc w:val="right"/>
              <w:rPr>
                <w:b/>
                <w:bCs/>
                <w:sz w:val="12"/>
                <w:szCs w:val="12"/>
              </w:rPr>
            </w:pPr>
            <w:r w:rsidRPr="006F0EA1">
              <w:rPr>
                <w:b/>
                <w:bCs/>
                <w:sz w:val="12"/>
                <w:szCs w:val="12"/>
              </w:rPr>
              <w:t>40 000,00</w:t>
            </w:r>
          </w:p>
        </w:tc>
        <w:tc>
          <w:tcPr>
            <w:tcW w:w="401" w:type="pct"/>
            <w:tcBorders>
              <w:top w:val="nil"/>
              <w:left w:val="nil"/>
              <w:bottom w:val="nil"/>
              <w:right w:val="nil"/>
            </w:tcBorders>
            <w:shd w:val="clear" w:color="000000" w:fill="EAF1F6"/>
            <w:noWrap/>
            <w:vAlign w:val="center"/>
            <w:hideMark/>
          </w:tcPr>
          <w:p w14:paraId="49064639" w14:textId="77777777" w:rsidR="006F0EA1" w:rsidRPr="006F0EA1" w:rsidRDefault="006F0EA1" w:rsidP="006F0EA1">
            <w:pPr>
              <w:spacing w:line="240" w:lineRule="auto"/>
              <w:jc w:val="right"/>
              <w:rPr>
                <w:b/>
                <w:bCs/>
                <w:sz w:val="12"/>
                <w:szCs w:val="12"/>
              </w:rPr>
            </w:pPr>
            <w:r w:rsidRPr="006F0EA1">
              <w:rPr>
                <w:b/>
                <w:bCs/>
                <w:sz w:val="12"/>
                <w:szCs w:val="12"/>
              </w:rPr>
              <w:t>100,0%</w:t>
            </w:r>
          </w:p>
        </w:tc>
      </w:tr>
      <w:tr w:rsidR="006F0EA1" w:rsidRPr="006F0EA1" w14:paraId="1928A698" w14:textId="77777777" w:rsidTr="006F0EA1">
        <w:trPr>
          <w:trHeight w:val="85"/>
        </w:trPr>
        <w:tc>
          <w:tcPr>
            <w:tcW w:w="2732" w:type="pct"/>
            <w:tcBorders>
              <w:top w:val="nil"/>
              <w:left w:val="nil"/>
              <w:bottom w:val="nil"/>
              <w:right w:val="nil"/>
            </w:tcBorders>
            <w:shd w:val="clear" w:color="auto" w:fill="auto"/>
            <w:vAlign w:val="center"/>
            <w:hideMark/>
          </w:tcPr>
          <w:p w14:paraId="516B2A3F" w14:textId="77777777" w:rsidR="006F0EA1" w:rsidRPr="006F0EA1" w:rsidRDefault="006F0EA1" w:rsidP="006F0EA1">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17408469"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1247B9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FA6730D"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F9884B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0DDF972" w14:textId="77777777" w:rsidTr="006F0EA1">
        <w:trPr>
          <w:trHeight w:val="85"/>
        </w:trPr>
        <w:tc>
          <w:tcPr>
            <w:tcW w:w="2732" w:type="pct"/>
            <w:tcBorders>
              <w:top w:val="nil"/>
              <w:left w:val="nil"/>
              <w:bottom w:val="nil"/>
              <w:right w:val="nil"/>
            </w:tcBorders>
            <w:shd w:val="clear" w:color="auto" w:fill="auto"/>
            <w:vAlign w:val="center"/>
            <w:hideMark/>
          </w:tcPr>
          <w:p w14:paraId="478BD296" w14:textId="77777777" w:rsidR="006F0EA1" w:rsidRPr="006F0EA1" w:rsidRDefault="006F0EA1" w:rsidP="006F0EA1">
            <w:pPr>
              <w:spacing w:line="240" w:lineRule="auto"/>
              <w:rPr>
                <w:i/>
                <w:iCs/>
                <w:sz w:val="12"/>
                <w:szCs w:val="12"/>
                <w:u w:val="single"/>
              </w:rPr>
            </w:pPr>
            <w:r w:rsidRPr="006F0EA1">
              <w:rPr>
                <w:i/>
                <w:iCs/>
                <w:sz w:val="12"/>
                <w:szCs w:val="12"/>
                <w:u w:val="single"/>
              </w:rPr>
              <w:t>Cel:</w:t>
            </w:r>
            <w:r w:rsidRPr="006F0EA1">
              <w:rPr>
                <w:i/>
                <w:iCs/>
                <w:sz w:val="12"/>
                <w:szCs w:val="12"/>
              </w:rPr>
              <w:t xml:space="preserve"> </w:t>
            </w:r>
            <w:r w:rsidRPr="006F0EA1">
              <w:rPr>
                <w:sz w:val="12"/>
                <w:szCs w:val="12"/>
              </w:rPr>
              <w:t>integracja społeczna mieszkańców</w:t>
            </w:r>
          </w:p>
        </w:tc>
        <w:tc>
          <w:tcPr>
            <w:tcW w:w="545" w:type="pct"/>
            <w:tcBorders>
              <w:top w:val="nil"/>
              <w:left w:val="nil"/>
              <w:bottom w:val="nil"/>
              <w:right w:val="nil"/>
            </w:tcBorders>
            <w:shd w:val="clear" w:color="auto" w:fill="auto"/>
            <w:vAlign w:val="center"/>
            <w:hideMark/>
          </w:tcPr>
          <w:p w14:paraId="5A1A9543"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8DD243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6C291D7"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161D2BA"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540BD8F5" w14:textId="77777777" w:rsidTr="006F0EA1">
        <w:trPr>
          <w:trHeight w:val="85"/>
        </w:trPr>
        <w:tc>
          <w:tcPr>
            <w:tcW w:w="2732" w:type="pct"/>
            <w:tcBorders>
              <w:top w:val="nil"/>
              <w:left w:val="nil"/>
              <w:bottom w:val="nil"/>
              <w:right w:val="nil"/>
            </w:tcBorders>
            <w:shd w:val="clear" w:color="auto" w:fill="auto"/>
            <w:vAlign w:val="center"/>
            <w:hideMark/>
          </w:tcPr>
          <w:p w14:paraId="4EB75604"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6A6BBBDB"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4212A9AF"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1047258"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2A376A9"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7CB7FBF" w14:textId="77777777" w:rsidTr="006F0EA1">
        <w:trPr>
          <w:trHeight w:val="85"/>
        </w:trPr>
        <w:tc>
          <w:tcPr>
            <w:tcW w:w="2732" w:type="pct"/>
            <w:tcBorders>
              <w:top w:val="nil"/>
              <w:left w:val="nil"/>
              <w:bottom w:val="nil"/>
              <w:right w:val="nil"/>
            </w:tcBorders>
            <w:shd w:val="clear" w:color="auto" w:fill="auto"/>
            <w:vAlign w:val="center"/>
            <w:hideMark/>
          </w:tcPr>
          <w:p w14:paraId="658F053F" w14:textId="77777777" w:rsidR="006F0EA1" w:rsidRPr="006F0EA1" w:rsidRDefault="006F0EA1" w:rsidP="006F0EA1">
            <w:pPr>
              <w:spacing w:line="240" w:lineRule="auto"/>
              <w:rPr>
                <w:i/>
                <w:iCs/>
                <w:sz w:val="12"/>
                <w:szCs w:val="12"/>
                <w:u w:val="single"/>
              </w:rPr>
            </w:pPr>
            <w:r w:rsidRPr="006F0EA1">
              <w:rPr>
                <w:i/>
                <w:iCs/>
                <w:sz w:val="12"/>
                <w:szCs w:val="12"/>
                <w:u w:val="single"/>
              </w:rPr>
              <w:t>Dysponent:</w:t>
            </w:r>
            <w:r w:rsidRPr="006F0EA1">
              <w:rPr>
                <w:i/>
                <w:iCs/>
                <w:sz w:val="12"/>
                <w:szCs w:val="12"/>
              </w:rPr>
              <w:t xml:space="preserve"> Wydział Kultury i Promocji</w:t>
            </w:r>
          </w:p>
        </w:tc>
        <w:tc>
          <w:tcPr>
            <w:tcW w:w="545" w:type="pct"/>
            <w:tcBorders>
              <w:top w:val="nil"/>
              <w:left w:val="nil"/>
              <w:bottom w:val="nil"/>
              <w:right w:val="nil"/>
            </w:tcBorders>
            <w:shd w:val="clear" w:color="auto" w:fill="auto"/>
            <w:vAlign w:val="center"/>
            <w:hideMark/>
          </w:tcPr>
          <w:p w14:paraId="3AC9355A"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54109403"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B0B1A86"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4053B95"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97A203A" w14:textId="77777777" w:rsidTr="006F0EA1">
        <w:trPr>
          <w:trHeight w:val="85"/>
        </w:trPr>
        <w:tc>
          <w:tcPr>
            <w:tcW w:w="2732" w:type="pct"/>
            <w:tcBorders>
              <w:top w:val="nil"/>
              <w:left w:val="nil"/>
              <w:bottom w:val="nil"/>
              <w:right w:val="nil"/>
            </w:tcBorders>
            <w:shd w:val="clear" w:color="auto" w:fill="auto"/>
            <w:vAlign w:val="center"/>
            <w:hideMark/>
          </w:tcPr>
          <w:p w14:paraId="44F09A34"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5D58923C"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9EEDD5E"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BAF2342"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8E8791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390BC22B" w14:textId="77777777" w:rsidTr="006F0EA1">
        <w:trPr>
          <w:trHeight w:val="85"/>
        </w:trPr>
        <w:tc>
          <w:tcPr>
            <w:tcW w:w="2732" w:type="pct"/>
            <w:tcBorders>
              <w:top w:val="nil"/>
              <w:left w:val="nil"/>
              <w:bottom w:val="nil"/>
              <w:right w:val="nil"/>
            </w:tcBorders>
            <w:shd w:val="clear" w:color="auto" w:fill="auto"/>
            <w:vAlign w:val="center"/>
            <w:hideMark/>
          </w:tcPr>
          <w:p w14:paraId="4D3325BD" w14:textId="77777777" w:rsidR="006F0EA1" w:rsidRPr="006F0EA1" w:rsidRDefault="006F0EA1" w:rsidP="006F0EA1">
            <w:pPr>
              <w:spacing w:line="240" w:lineRule="auto"/>
              <w:rPr>
                <w:i/>
                <w:iCs/>
                <w:sz w:val="12"/>
                <w:szCs w:val="12"/>
                <w:u w:val="single"/>
              </w:rPr>
            </w:pPr>
            <w:r w:rsidRPr="006F0EA1">
              <w:rPr>
                <w:i/>
                <w:iCs/>
                <w:sz w:val="12"/>
                <w:szCs w:val="12"/>
                <w:u w:val="single"/>
              </w:rPr>
              <w:t>Klasyfikacja:</w:t>
            </w:r>
            <w:r w:rsidRPr="006F0EA1">
              <w:rPr>
                <w:i/>
                <w:iCs/>
                <w:sz w:val="12"/>
                <w:szCs w:val="12"/>
              </w:rPr>
              <w:t xml:space="preserve"> rozdział: 71095</w:t>
            </w:r>
          </w:p>
        </w:tc>
        <w:tc>
          <w:tcPr>
            <w:tcW w:w="545" w:type="pct"/>
            <w:tcBorders>
              <w:top w:val="nil"/>
              <w:left w:val="nil"/>
              <w:bottom w:val="nil"/>
              <w:right w:val="nil"/>
            </w:tcBorders>
            <w:shd w:val="clear" w:color="auto" w:fill="auto"/>
            <w:vAlign w:val="center"/>
            <w:hideMark/>
          </w:tcPr>
          <w:p w14:paraId="3E3BA73E"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18BB85D"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82C7C29"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DA40976"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65AA9722" w14:textId="77777777" w:rsidTr="006F0EA1">
        <w:trPr>
          <w:trHeight w:val="85"/>
        </w:trPr>
        <w:tc>
          <w:tcPr>
            <w:tcW w:w="2732" w:type="pct"/>
            <w:tcBorders>
              <w:top w:val="nil"/>
              <w:left w:val="nil"/>
              <w:bottom w:val="nil"/>
              <w:right w:val="nil"/>
            </w:tcBorders>
            <w:shd w:val="clear" w:color="auto" w:fill="auto"/>
            <w:vAlign w:val="center"/>
            <w:hideMark/>
          </w:tcPr>
          <w:p w14:paraId="1324BE58" w14:textId="77777777" w:rsidR="006F0EA1" w:rsidRPr="006F0EA1" w:rsidRDefault="006F0EA1" w:rsidP="006F0EA1">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03A6FDD4" w14:textId="77777777" w:rsidR="006F0EA1" w:rsidRPr="006F0EA1" w:rsidRDefault="006F0EA1" w:rsidP="006F0EA1">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86468E9"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F1983A3"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0DC11FB"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0BEED245" w14:textId="77777777" w:rsidTr="006F0EA1">
        <w:trPr>
          <w:trHeight w:val="85"/>
        </w:trPr>
        <w:tc>
          <w:tcPr>
            <w:tcW w:w="2732" w:type="pct"/>
            <w:tcBorders>
              <w:top w:val="nil"/>
              <w:left w:val="nil"/>
              <w:bottom w:val="nil"/>
              <w:right w:val="nil"/>
            </w:tcBorders>
            <w:shd w:val="clear" w:color="auto" w:fill="auto"/>
            <w:vAlign w:val="center"/>
            <w:hideMark/>
          </w:tcPr>
          <w:p w14:paraId="5C74E218" w14:textId="77777777" w:rsidR="006F0EA1" w:rsidRPr="006F0EA1" w:rsidRDefault="006F0EA1" w:rsidP="006F0EA1">
            <w:pPr>
              <w:spacing w:line="240" w:lineRule="auto"/>
              <w:rPr>
                <w:i/>
                <w:iCs/>
                <w:sz w:val="12"/>
                <w:szCs w:val="12"/>
                <w:u w:val="single"/>
              </w:rPr>
            </w:pPr>
            <w:r w:rsidRPr="006F0EA1">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0B129E65" w14:textId="77777777" w:rsidR="006F0EA1" w:rsidRPr="006F0EA1" w:rsidRDefault="006F0EA1" w:rsidP="006F0EA1">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4533CD7" w14:textId="77777777" w:rsidR="006F0EA1" w:rsidRPr="006F0EA1" w:rsidRDefault="006F0EA1" w:rsidP="006F0EA1">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851EE20" w14:textId="77777777" w:rsidR="006F0EA1" w:rsidRPr="006F0EA1" w:rsidRDefault="006F0EA1" w:rsidP="006F0EA1">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A2942A7" w14:textId="77777777" w:rsidR="006F0EA1" w:rsidRPr="006F0EA1" w:rsidRDefault="006F0EA1" w:rsidP="006F0EA1">
            <w:pPr>
              <w:spacing w:line="240" w:lineRule="auto"/>
              <w:jc w:val="right"/>
              <w:rPr>
                <w:rFonts w:ascii="Times New Roman" w:hAnsi="Times New Roman" w:cs="Times New Roman"/>
                <w:sz w:val="12"/>
                <w:szCs w:val="12"/>
              </w:rPr>
            </w:pPr>
          </w:p>
        </w:tc>
      </w:tr>
      <w:tr w:rsidR="006F0EA1" w:rsidRPr="006F0EA1" w14:paraId="22524DD3" w14:textId="77777777" w:rsidTr="006F0EA1">
        <w:trPr>
          <w:trHeight w:val="85"/>
        </w:trPr>
        <w:tc>
          <w:tcPr>
            <w:tcW w:w="2732" w:type="pct"/>
            <w:tcBorders>
              <w:top w:val="nil"/>
              <w:left w:val="nil"/>
              <w:bottom w:val="nil"/>
              <w:right w:val="nil"/>
            </w:tcBorders>
            <w:shd w:val="clear" w:color="auto" w:fill="auto"/>
            <w:vAlign w:val="center"/>
            <w:hideMark/>
          </w:tcPr>
          <w:p w14:paraId="64054D1F" w14:textId="77777777" w:rsidR="006F0EA1" w:rsidRPr="006F0EA1" w:rsidRDefault="006F0EA1" w:rsidP="006F0EA1">
            <w:pPr>
              <w:spacing w:line="240" w:lineRule="auto"/>
              <w:rPr>
                <w:sz w:val="12"/>
                <w:szCs w:val="12"/>
              </w:rPr>
            </w:pPr>
            <w:r w:rsidRPr="006F0EA1">
              <w:rPr>
                <w:sz w:val="12"/>
                <w:szCs w:val="12"/>
              </w:rPr>
              <w:t>organizacja wyprzedaży garażowych</w:t>
            </w:r>
          </w:p>
        </w:tc>
        <w:tc>
          <w:tcPr>
            <w:tcW w:w="545" w:type="pct"/>
            <w:tcBorders>
              <w:top w:val="nil"/>
              <w:left w:val="nil"/>
              <w:bottom w:val="nil"/>
              <w:right w:val="nil"/>
            </w:tcBorders>
            <w:shd w:val="clear" w:color="auto" w:fill="auto"/>
            <w:noWrap/>
            <w:vAlign w:val="center"/>
            <w:hideMark/>
          </w:tcPr>
          <w:p w14:paraId="3A6C96F9" w14:textId="77777777" w:rsidR="006F0EA1" w:rsidRPr="006F0EA1" w:rsidRDefault="006F0EA1" w:rsidP="006F0EA1">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2E899D5" w14:textId="77777777" w:rsidR="006F0EA1" w:rsidRPr="006F0EA1" w:rsidRDefault="006F0EA1" w:rsidP="006F0EA1">
            <w:pPr>
              <w:spacing w:line="240" w:lineRule="auto"/>
              <w:jc w:val="right"/>
              <w:rPr>
                <w:sz w:val="12"/>
                <w:szCs w:val="12"/>
              </w:rPr>
            </w:pPr>
            <w:r w:rsidRPr="006F0EA1">
              <w:rPr>
                <w:sz w:val="12"/>
                <w:szCs w:val="12"/>
              </w:rPr>
              <w:t>40 000</w:t>
            </w:r>
          </w:p>
        </w:tc>
        <w:tc>
          <w:tcPr>
            <w:tcW w:w="729" w:type="pct"/>
            <w:tcBorders>
              <w:top w:val="nil"/>
              <w:left w:val="nil"/>
              <w:bottom w:val="nil"/>
              <w:right w:val="nil"/>
            </w:tcBorders>
            <w:shd w:val="clear" w:color="auto" w:fill="auto"/>
            <w:noWrap/>
            <w:vAlign w:val="center"/>
            <w:hideMark/>
          </w:tcPr>
          <w:p w14:paraId="6062763D" w14:textId="77777777" w:rsidR="006F0EA1" w:rsidRPr="006F0EA1" w:rsidRDefault="006F0EA1" w:rsidP="006F0EA1">
            <w:pPr>
              <w:spacing w:line="240" w:lineRule="auto"/>
              <w:jc w:val="right"/>
              <w:rPr>
                <w:sz w:val="12"/>
                <w:szCs w:val="12"/>
              </w:rPr>
            </w:pPr>
            <w:r w:rsidRPr="006F0EA1">
              <w:rPr>
                <w:sz w:val="12"/>
                <w:szCs w:val="12"/>
              </w:rPr>
              <w:t>40 000,00</w:t>
            </w:r>
          </w:p>
        </w:tc>
        <w:tc>
          <w:tcPr>
            <w:tcW w:w="401" w:type="pct"/>
            <w:tcBorders>
              <w:top w:val="nil"/>
              <w:left w:val="nil"/>
              <w:bottom w:val="nil"/>
              <w:right w:val="nil"/>
            </w:tcBorders>
            <w:shd w:val="clear" w:color="auto" w:fill="auto"/>
            <w:noWrap/>
            <w:vAlign w:val="center"/>
            <w:hideMark/>
          </w:tcPr>
          <w:p w14:paraId="3C5EF7B9" w14:textId="77777777" w:rsidR="006F0EA1" w:rsidRPr="006F0EA1" w:rsidRDefault="006F0EA1" w:rsidP="006F0EA1">
            <w:pPr>
              <w:spacing w:line="240" w:lineRule="auto"/>
              <w:jc w:val="right"/>
              <w:rPr>
                <w:sz w:val="12"/>
                <w:szCs w:val="12"/>
              </w:rPr>
            </w:pPr>
            <w:r w:rsidRPr="006F0EA1">
              <w:rPr>
                <w:sz w:val="12"/>
                <w:szCs w:val="12"/>
              </w:rPr>
              <w:t>100,0%</w:t>
            </w:r>
          </w:p>
        </w:tc>
      </w:tr>
    </w:tbl>
    <w:p w14:paraId="37108808" w14:textId="77777777" w:rsidR="00002B42" w:rsidRDefault="001763B5" w:rsidP="002179A1">
      <w:pPr>
        <w:pStyle w:val="Nagwek3"/>
        <w:numPr>
          <w:ilvl w:val="2"/>
          <w:numId w:val="5"/>
        </w:numPr>
      </w:pPr>
      <w:r>
        <w:br w:type="page"/>
      </w:r>
      <w:bookmarkStart w:id="61" w:name="_Toc192597962"/>
      <w:r w:rsidR="00002B42">
        <w:t>Finanse i różne rozliczenia</w:t>
      </w:r>
      <w:bookmarkEnd w:id="61"/>
    </w:p>
    <w:tbl>
      <w:tblPr>
        <w:tblW w:w="5000" w:type="pct"/>
        <w:tblCellMar>
          <w:left w:w="70" w:type="dxa"/>
          <w:right w:w="70" w:type="dxa"/>
        </w:tblCellMar>
        <w:tblLook w:val="04A0" w:firstRow="1" w:lastRow="0" w:firstColumn="1" w:lastColumn="0" w:noHBand="0" w:noVBand="1"/>
      </w:tblPr>
      <w:tblGrid>
        <w:gridCol w:w="4944"/>
        <w:gridCol w:w="976"/>
        <w:gridCol w:w="1063"/>
        <w:gridCol w:w="1311"/>
        <w:gridCol w:w="778"/>
      </w:tblGrid>
      <w:tr w:rsidR="005F034D" w:rsidRPr="005F034D" w14:paraId="0206B74D" w14:textId="77777777" w:rsidTr="005F034D">
        <w:trPr>
          <w:trHeight w:val="85"/>
        </w:trPr>
        <w:tc>
          <w:tcPr>
            <w:tcW w:w="2732" w:type="pct"/>
            <w:tcBorders>
              <w:top w:val="nil"/>
              <w:left w:val="nil"/>
              <w:bottom w:val="nil"/>
              <w:right w:val="nil"/>
            </w:tcBorders>
            <w:shd w:val="clear" w:color="000000" w:fill="8DB0DB"/>
            <w:vAlign w:val="center"/>
            <w:hideMark/>
          </w:tcPr>
          <w:p w14:paraId="374ADBFB" w14:textId="77777777" w:rsidR="005F034D" w:rsidRPr="005F034D" w:rsidRDefault="005F034D" w:rsidP="005F034D">
            <w:pPr>
              <w:spacing w:line="240" w:lineRule="auto"/>
              <w:jc w:val="center"/>
              <w:rPr>
                <w:b/>
                <w:bCs/>
                <w:sz w:val="14"/>
                <w:szCs w:val="14"/>
              </w:rPr>
            </w:pPr>
            <w:r w:rsidRPr="005F034D">
              <w:rPr>
                <w:b/>
                <w:bCs/>
                <w:sz w:val="14"/>
                <w:szCs w:val="14"/>
              </w:rPr>
              <w:t>Wyszczególnienie</w:t>
            </w:r>
          </w:p>
        </w:tc>
        <w:tc>
          <w:tcPr>
            <w:tcW w:w="545" w:type="pct"/>
            <w:tcBorders>
              <w:top w:val="nil"/>
              <w:left w:val="nil"/>
              <w:bottom w:val="nil"/>
              <w:right w:val="nil"/>
            </w:tcBorders>
            <w:shd w:val="clear" w:color="000000" w:fill="8DB0DB"/>
            <w:vAlign w:val="center"/>
            <w:hideMark/>
          </w:tcPr>
          <w:p w14:paraId="4DE5FA2F" w14:textId="77777777" w:rsidR="005F034D" w:rsidRPr="005F034D" w:rsidRDefault="005F034D" w:rsidP="005F034D">
            <w:pPr>
              <w:spacing w:line="240" w:lineRule="auto"/>
              <w:jc w:val="center"/>
              <w:rPr>
                <w:b/>
                <w:bCs/>
                <w:sz w:val="14"/>
                <w:szCs w:val="14"/>
              </w:rPr>
            </w:pPr>
            <w:r w:rsidRPr="005F034D">
              <w:rPr>
                <w:b/>
                <w:bCs/>
                <w:sz w:val="14"/>
                <w:szCs w:val="14"/>
              </w:rPr>
              <w:t> </w:t>
            </w:r>
          </w:p>
        </w:tc>
        <w:tc>
          <w:tcPr>
            <w:tcW w:w="593" w:type="pct"/>
            <w:tcBorders>
              <w:top w:val="nil"/>
              <w:left w:val="nil"/>
              <w:bottom w:val="nil"/>
              <w:right w:val="nil"/>
            </w:tcBorders>
            <w:shd w:val="clear" w:color="000000" w:fill="8DB0DB"/>
            <w:vAlign w:val="center"/>
            <w:hideMark/>
          </w:tcPr>
          <w:p w14:paraId="0ABBBA4A" w14:textId="77777777" w:rsidR="005F034D" w:rsidRPr="005F034D" w:rsidRDefault="005F034D" w:rsidP="005F034D">
            <w:pPr>
              <w:spacing w:line="240" w:lineRule="auto"/>
              <w:jc w:val="center"/>
              <w:rPr>
                <w:b/>
                <w:bCs/>
                <w:sz w:val="14"/>
                <w:szCs w:val="14"/>
              </w:rPr>
            </w:pPr>
            <w:r w:rsidRPr="005F034D">
              <w:rPr>
                <w:b/>
                <w:bCs/>
                <w:sz w:val="14"/>
                <w:szCs w:val="14"/>
              </w:rPr>
              <w:t>Plan</w:t>
            </w:r>
          </w:p>
        </w:tc>
        <w:tc>
          <w:tcPr>
            <w:tcW w:w="729" w:type="pct"/>
            <w:tcBorders>
              <w:top w:val="nil"/>
              <w:left w:val="nil"/>
              <w:bottom w:val="nil"/>
              <w:right w:val="nil"/>
            </w:tcBorders>
            <w:shd w:val="clear" w:color="000000" w:fill="8DB0DB"/>
            <w:noWrap/>
            <w:vAlign w:val="center"/>
            <w:hideMark/>
          </w:tcPr>
          <w:p w14:paraId="5EE65ADC" w14:textId="77777777" w:rsidR="005F034D" w:rsidRPr="005F034D" w:rsidRDefault="005F034D" w:rsidP="005F034D">
            <w:pPr>
              <w:spacing w:line="240" w:lineRule="auto"/>
              <w:jc w:val="center"/>
              <w:rPr>
                <w:b/>
                <w:bCs/>
                <w:sz w:val="14"/>
                <w:szCs w:val="14"/>
              </w:rPr>
            </w:pPr>
            <w:r w:rsidRPr="005F034D">
              <w:rPr>
                <w:b/>
                <w:bCs/>
                <w:sz w:val="14"/>
                <w:szCs w:val="14"/>
              </w:rPr>
              <w:t>Wykonanie</w:t>
            </w:r>
          </w:p>
        </w:tc>
        <w:tc>
          <w:tcPr>
            <w:tcW w:w="401" w:type="pct"/>
            <w:tcBorders>
              <w:top w:val="nil"/>
              <w:left w:val="nil"/>
              <w:bottom w:val="nil"/>
              <w:right w:val="nil"/>
            </w:tcBorders>
            <w:shd w:val="clear" w:color="000000" w:fill="8DB0DB"/>
            <w:vAlign w:val="center"/>
            <w:hideMark/>
          </w:tcPr>
          <w:p w14:paraId="463889AE" w14:textId="77777777" w:rsidR="005F034D" w:rsidRPr="005F034D" w:rsidRDefault="005F034D" w:rsidP="005F034D">
            <w:pPr>
              <w:spacing w:line="240" w:lineRule="auto"/>
              <w:jc w:val="center"/>
              <w:rPr>
                <w:b/>
                <w:bCs/>
                <w:sz w:val="14"/>
                <w:szCs w:val="14"/>
              </w:rPr>
            </w:pPr>
            <w:r w:rsidRPr="005F034D">
              <w:rPr>
                <w:b/>
                <w:bCs/>
                <w:sz w:val="14"/>
                <w:szCs w:val="14"/>
              </w:rPr>
              <w:t>Wskaźnik</w:t>
            </w:r>
          </w:p>
        </w:tc>
      </w:tr>
      <w:tr w:rsidR="005F034D" w:rsidRPr="005F034D" w14:paraId="4816B494" w14:textId="77777777" w:rsidTr="005F034D">
        <w:trPr>
          <w:trHeight w:val="85"/>
        </w:trPr>
        <w:tc>
          <w:tcPr>
            <w:tcW w:w="2732" w:type="pct"/>
            <w:tcBorders>
              <w:top w:val="nil"/>
              <w:left w:val="nil"/>
              <w:bottom w:val="nil"/>
              <w:right w:val="nil"/>
            </w:tcBorders>
            <w:shd w:val="clear" w:color="auto" w:fill="auto"/>
            <w:vAlign w:val="center"/>
            <w:hideMark/>
          </w:tcPr>
          <w:p w14:paraId="56B2A557" w14:textId="77777777" w:rsidR="005F034D" w:rsidRPr="005F034D" w:rsidRDefault="005F034D" w:rsidP="005F034D">
            <w:pPr>
              <w:spacing w:line="240" w:lineRule="auto"/>
              <w:jc w:val="center"/>
              <w:rPr>
                <w:b/>
                <w:bCs/>
                <w:sz w:val="12"/>
                <w:szCs w:val="12"/>
              </w:rPr>
            </w:pPr>
          </w:p>
        </w:tc>
        <w:tc>
          <w:tcPr>
            <w:tcW w:w="545" w:type="pct"/>
            <w:tcBorders>
              <w:top w:val="nil"/>
              <w:left w:val="nil"/>
              <w:bottom w:val="nil"/>
              <w:right w:val="nil"/>
            </w:tcBorders>
            <w:shd w:val="clear" w:color="auto" w:fill="auto"/>
            <w:vAlign w:val="center"/>
            <w:hideMark/>
          </w:tcPr>
          <w:p w14:paraId="1E7DE66F"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14:paraId="5EFDE30D" w14:textId="77777777" w:rsidR="005F034D" w:rsidRPr="005F034D" w:rsidRDefault="005F034D" w:rsidP="005F034D">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CFC4270"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48D9EEE"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31514B05" w14:textId="77777777" w:rsidTr="005F034D">
        <w:trPr>
          <w:trHeight w:val="85"/>
        </w:trPr>
        <w:tc>
          <w:tcPr>
            <w:tcW w:w="2732" w:type="pct"/>
            <w:tcBorders>
              <w:top w:val="nil"/>
              <w:left w:val="nil"/>
              <w:bottom w:val="nil"/>
              <w:right w:val="nil"/>
            </w:tcBorders>
            <w:shd w:val="clear" w:color="000000" w:fill="B6D9E6"/>
            <w:vAlign w:val="center"/>
            <w:hideMark/>
          </w:tcPr>
          <w:p w14:paraId="2A1A5A5F" w14:textId="5B0DC3A6" w:rsidR="005F034D" w:rsidRPr="005F034D" w:rsidRDefault="00F32C43" w:rsidP="005F034D">
            <w:pPr>
              <w:spacing w:line="240" w:lineRule="auto"/>
              <w:rPr>
                <w:b/>
                <w:bCs/>
                <w:sz w:val="12"/>
                <w:szCs w:val="12"/>
              </w:rPr>
            </w:pPr>
            <w:r>
              <w:rPr>
                <w:b/>
                <w:bCs/>
                <w:sz w:val="12"/>
                <w:szCs w:val="12"/>
              </w:rPr>
              <w:t>RAZEM</w:t>
            </w:r>
          </w:p>
        </w:tc>
        <w:tc>
          <w:tcPr>
            <w:tcW w:w="545" w:type="pct"/>
            <w:tcBorders>
              <w:top w:val="nil"/>
              <w:left w:val="nil"/>
              <w:bottom w:val="nil"/>
              <w:right w:val="nil"/>
            </w:tcBorders>
            <w:shd w:val="clear" w:color="000000" w:fill="B6D9E6"/>
            <w:vAlign w:val="center"/>
            <w:hideMark/>
          </w:tcPr>
          <w:p w14:paraId="5009C8BA" w14:textId="77777777" w:rsidR="005F034D" w:rsidRPr="005F034D" w:rsidRDefault="005F034D" w:rsidP="005F034D">
            <w:pPr>
              <w:spacing w:line="240" w:lineRule="auto"/>
              <w:rPr>
                <w:b/>
                <w:bCs/>
                <w:sz w:val="12"/>
                <w:szCs w:val="12"/>
              </w:rPr>
            </w:pPr>
            <w:r w:rsidRPr="005F034D">
              <w:rPr>
                <w:b/>
                <w:bCs/>
                <w:sz w:val="12"/>
                <w:szCs w:val="12"/>
              </w:rPr>
              <w:t> </w:t>
            </w:r>
          </w:p>
        </w:tc>
        <w:tc>
          <w:tcPr>
            <w:tcW w:w="593" w:type="pct"/>
            <w:tcBorders>
              <w:top w:val="nil"/>
              <w:left w:val="nil"/>
              <w:bottom w:val="nil"/>
              <w:right w:val="nil"/>
            </w:tcBorders>
            <w:shd w:val="clear" w:color="000000" w:fill="B6D9E6"/>
            <w:noWrap/>
            <w:vAlign w:val="center"/>
            <w:hideMark/>
          </w:tcPr>
          <w:p w14:paraId="226655B9" w14:textId="77777777" w:rsidR="005F034D" w:rsidRPr="005F034D" w:rsidRDefault="005F034D" w:rsidP="005F034D">
            <w:pPr>
              <w:spacing w:line="240" w:lineRule="auto"/>
              <w:jc w:val="right"/>
              <w:rPr>
                <w:b/>
                <w:bCs/>
                <w:sz w:val="12"/>
                <w:szCs w:val="12"/>
              </w:rPr>
            </w:pPr>
            <w:r w:rsidRPr="005F034D">
              <w:rPr>
                <w:b/>
                <w:bCs/>
                <w:sz w:val="12"/>
                <w:szCs w:val="12"/>
              </w:rPr>
              <w:t>470 220</w:t>
            </w:r>
          </w:p>
        </w:tc>
        <w:tc>
          <w:tcPr>
            <w:tcW w:w="729" w:type="pct"/>
            <w:tcBorders>
              <w:top w:val="nil"/>
              <w:left w:val="nil"/>
              <w:bottom w:val="nil"/>
              <w:right w:val="nil"/>
            </w:tcBorders>
            <w:shd w:val="clear" w:color="000000" w:fill="B6D9E6"/>
            <w:noWrap/>
            <w:vAlign w:val="center"/>
            <w:hideMark/>
          </w:tcPr>
          <w:p w14:paraId="4AF35EFE" w14:textId="77777777" w:rsidR="005F034D" w:rsidRPr="005F034D" w:rsidRDefault="005F034D" w:rsidP="005F034D">
            <w:pPr>
              <w:spacing w:line="240" w:lineRule="auto"/>
              <w:jc w:val="right"/>
              <w:rPr>
                <w:b/>
                <w:bCs/>
                <w:sz w:val="12"/>
                <w:szCs w:val="12"/>
              </w:rPr>
            </w:pPr>
            <w:r w:rsidRPr="005F034D">
              <w:rPr>
                <w:b/>
                <w:bCs/>
                <w:sz w:val="12"/>
                <w:szCs w:val="12"/>
              </w:rPr>
              <w:t>443 537,78</w:t>
            </w:r>
          </w:p>
        </w:tc>
        <w:tc>
          <w:tcPr>
            <w:tcW w:w="401" w:type="pct"/>
            <w:tcBorders>
              <w:top w:val="nil"/>
              <w:left w:val="nil"/>
              <w:bottom w:val="nil"/>
              <w:right w:val="nil"/>
            </w:tcBorders>
            <w:shd w:val="clear" w:color="000000" w:fill="B6D9E6"/>
            <w:noWrap/>
            <w:vAlign w:val="center"/>
            <w:hideMark/>
          </w:tcPr>
          <w:p w14:paraId="7590065E" w14:textId="77777777" w:rsidR="005F034D" w:rsidRPr="005F034D" w:rsidRDefault="005F034D" w:rsidP="005F034D">
            <w:pPr>
              <w:spacing w:line="240" w:lineRule="auto"/>
              <w:jc w:val="right"/>
              <w:rPr>
                <w:b/>
                <w:bCs/>
                <w:sz w:val="12"/>
                <w:szCs w:val="12"/>
              </w:rPr>
            </w:pPr>
            <w:r w:rsidRPr="005F034D">
              <w:rPr>
                <w:b/>
                <w:bCs/>
                <w:sz w:val="12"/>
                <w:szCs w:val="12"/>
              </w:rPr>
              <w:t>94,3%</w:t>
            </w:r>
          </w:p>
        </w:tc>
      </w:tr>
      <w:tr w:rsidR="005F034D" w:rsidRPr="005F034D" w14:paraId="0944A2C9" w14:textId="77777777" w:rsidTr="005F034D">
        <w:trPr>
          <w:trHeight w:val="85"/>
        </w:trPr>
        <w:tc>
          <w:tcPr>
            <w:tcW w:w="2732" w:type="pct"/>
            <w:tcBorders>
              <w:top w:val="nil"/>
              <w:left w:val="nil"/>
              <w:bottom w:val="nil"/>
              <w:right w:val="nil"/>
            </w:tcBorders>
            <w:shd w:val="clear" w:color="auto" w:fill="auto"/>
            <w:vAlign w:val="center"/>
            <w:hideMark/>
          </w:tcPr>
          <w:p w14:paraId="16B7D6DC" w14:textId="77777777" w:rsidR="005F034D" w:rsidRPr="005F034D" w:rsidRDefault="005F034D" w:rsidP="005F034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25BA79CF"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DDFC367"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C583205"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E839700"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4FA17C04" w14:textId="77777777" w:rsidTr="005F034D">
        <w:trPr>
          <w:trHeight w:val="85"/>
        </w:trPr>
        <w:tc>
          <w:tcPr>
            <w:tcW w:w="2732" w:type="pct"/>
            <w:tcBorders>
              <w:top w:val="nil"/>
              <w:left w:val="nil"/>
              <w:bottom w:val="nil"/>
              <w:right w:val="nil"/>
            </w:tcBorders>
            <w:shd w:val="clear" w:color="000000" w:fill="CDDEE9"/>
            <w:vAlign w:val="center"/>
            <w:hideMark/>
          </w:tcPr>
          <w:p w14:paraId="2925ACF2" w14:textId="77777777" w:rsidR="005F034D" w:rsidRPr="005F034D" w:rsidRDefault="005F034D" w:rsidP="005F034D">
            <w:pPr>
              <w:spacing w:line="240" w:lineRule="auto"/>
              <w:rPr>
                <w:b/>
                <w:bCs/>
                <w:sz w:val="12"/>
                <w:szCs w:val="12"/>
              </w:rPr>
            </w:pPr>
            <w:r w:rsidRPr="005F034D">
              <w:rPr>
                <w:b/>
                <w:bCs/>
                <w:sz w:val="12"/>
                <w:szCs w:val="12"/>
              </w:rPr>
              <w:t>Zadania z zakresu polityki finansowej - program 1</w:t>
            </w:r>
          </w:p>
        </w:tc>
        <w:tc>
          <w:tcPr>
            <w:tcW w:w="545" w:type="pct"/>
            <w:tcBorders>
              <w:top w:val="nil"/>
              <w:left w:val="nil"/>
              <w:bottom w:val="nil"/>
              <w:right w:val="nil"/>
            </w:tcBorders>
            <w:shd w:val="clear" w:color="000000" w:fill="CDDEE9"/>
            <w:vAlign w:val="center"/>
            <w:hideMark/>
          </w:tcPr>
          <w:p w14:paraId="25689509" w14:textId="77777777" w:rsidR="005F034D" w:rsidRPr="005F034D" w:rsidRDefault="005F034D" w:rsidP="005F034D">
            <w:pPr>
              <w:spacing w:line="240" w:lineRule="auto"/>
              <w:rPr>
                <w:b/>
                <w:bCs/>
                <w:sz w:val="12"/>
                <w:szCs w:val="12"/>
              </w:rPr>
            </w:pPr>
            <w:r w:rsidRPr="005F034D">
              <w:rPr>
                <w:b/>
                <w:bCs/>
                <w:sz w:val="12"/>
                <w:szCs w:val="12"/>
              </w:rPr>
              <w:t> </w:t>
            </w:r>
          </w:p>
        </w:tc>
        <w:tc>
          <w:tcPr>
            <w:tcW w:w="593" w:type="pct"/>
            <w:tcBorders>
              <w:top w:val="nil"/>
              <w:left w:val="nil"/>
              <w:bottom w:val="nil"/>
              <w:right w:val="nil"/>
            </w:tcBorders>
            <w:shd w:val="clear" w:color="000000" w:fill="CDDEE9"/>
            <w:noWrap/>
            <w:vAlign w:val="center"/>
            <w:hideMark/>
          </w:tcPr>
          <w:p w14:paraId="382A3AEF" w14:textId="77777777" w:rsidR="005F034D" w:rsidRPr="005F034D" w:rsidRDefault="005F034D" w:rsidP="005F034D">
            <w:pPr>
              <w:spacing w:line="240" w:lineRule="auto"/>
              <w:jc w:val="right"/>
              <w:rPr>
                <w:b/>
                <w:bCs/>
                <w:sz w:val="12"/>
                <w:szCs w:val="12"/>
              </w:rPr>
            </w:pPr>
            <w:r w:rsidRPr="005F034D">
              <w:rPr>
                <w:b/>
                <w:bCs/>
                <w:sz w:val="12"/>
                <w:szCs w:val="12"/>
              </w:rPr>
              <w:t>417 920</w:t>
            </w:r>
          </w:p>
        </w:tc>
        <w:tc>
          <w:tcPr>
            <w:tcW w:w="729" w:type="pct"/>
            <w:tcBorders>
              <w:top w:val="nil"/>
              <w:left w:val="nil"/>
              <w:bottom w:val="nil"/>
              <w:right w:val="nil"/>
            </w:tcBorders>
            <w:shd w:val="clear" w:color="000000" w:fill="CDDEE9"/>
            <w:noWrap/>
            <w:vAlign w:val="center"/>
            <w:hideMark/>
          </w:tcPr>
          <w:p w14:paraId="4723B34C" w14:textId="77777777" w:rsidR="005F034D" w:rsidRPr="005F034D" w:rsidRDefault="005F034D" w:rsidP="005F034D">
            <w:pPr>
              <w:spacing w:line="240" w:lineRule="auto"/>
              <w:jc w:val="right"/>
              <w:rPr>
                <w:b/>
                <w:bCs/>
                <w:sz w:val="12"/>
                <w:szCs w:val="12"/>
              </w:rPr>
            </w:pPr>
            <w:r w:rsidRPr="005F034D">
              <w:rPr>
                <w:b/>
                <w:bCs/>
                <w:sz w:val="12"/>
                <w:szCs w:val="12"/>
              </w:rPr>
              <w:t>393 753,00</w:t>
            </w:r>
          </w:p>
        </w:tc>
        <w:tc>
          <w:tcPr>
            <w:tcW w:w="401" w:type="pct"/>
            <w:tcBorders>
              <w:top w:val="nil"/>
              <w:left w:val="nil"/>
              <w:bottom w:val="nil"/>
              <w:right w:val="nil"/>
            </w:tcBorders>
            <w:shd w:val="clear" w:color="000000" w:fill="CDDEE9"/>
            <w:noWrap/>
            <w:vAlign w:val="center"/>
            <w:hideMark/>
          </w:tcPr>
          <w:p w14:paraId="3FA24799" w14:textId="77777777" w:rsidR="005F034D" w:rsidRPr="005F034D" w:rsidRDefault="005F034D" w:rsidP="005F034D">
            <w:pPr>
              <w:spacing w:line="240" w:lineRule="auto"/>
              <w:jc w:val="right"/>
              <w:rPr>
                <w:b/>
                <w:bCs/>
                <w:sz w:val="12"/>
                <w:szCs w:val="12"/>
              </w:rPr>
            </w:pPr>
            <w:r w:rsidRPr="005F034D">
              <w:rPr>
                <w:b/>
                <w:bCs/>
                <w:sz w:val="12"/>
                <w:szCs w:val="12"/>
              </w:rPr>
              <w:t>94,2%</w:t>
            </w:r>
          </w:p>
        </w:tc>
      </w:tr>
      <w:tr w:rsidR="005F034D" w:rsidRPr="005F034D" w14:paraId="39AA24D4" w14:textId="77777777" w:rsidTr="005F034D">
        <w:trPr>
          <w:trHeight w:val="85"/>
        </w:trPr>
        <w:tc>
          <w:tcPr>
            <w:tcW w:w="2732" w:type="pct"/>
            <w:tcBorders>
              <w:top w:val="nil"/>
              <w:left w:val="nil"/>
              <w:bottom w:val="nil"/>
              <w:right w:val="nil"/>
            </w:tcBorders>
            <w:shd w:val="clear" w:color="auto" w:fill="auto"/>
            <w:vAlign w:val="center"/>
            <w:hideMark/>
          </w:tcPr>
          <w:p w14:paraId="011F9194" w14:textId="77777777" w:rsidR="005F034D" w:rsidRPr="005F034D" w:rsidRDefault="005F034D" w:rsidP="005F034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3320925D"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39BCB16"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ACACD0C"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128EA1D"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0DDED142" w14:textId="77777777" w:rsidTr="005F034D">
        <w:trPr>
          <w:trHeight w:val="85"/>
        </w:trPr>
        <w:tc>
          <w:tcPr>
            <w:tcW w:w="2732" w:type="pct"/>
            <w:tcBorders>
              <w:top w:val="nil"/>
              <w:left w:val="nil"/>
              <w:bottom w:val="nil"/>
              <w:right w:val="nil"/>
            </w:tcBorders>
            <w:shd w:val="clear" w:color="000000" w:fill="EAF1F6"/>
            <w:vAlign w:val="center"/>
            <w:hideMark/>
          </w:tcPr>
          <w:p w14:paraId="4F53A362" w14:textId="77777777" w:rsidR="005F034D" w:rsidRPr="005F034D" w:rsidRDefault="005F034D" w:rsidP="005F034D">
            <w:pPr>
              <w:spacing w:line="240" w:lineRule="auto"/>
              <w:rPr>
                <w:b/>
                <w:bCs/>
                <w:sz w:val="12"/>
                <w:szCs w:val="12"/>
              </w:rPr>
            </w:pPr>
            <w:r w:rsidRPr="005F034D">
              <w:rPr>
                <w:b/>
                <w:bCs/>
                <w:sz w:val="12"/>
                <w:szCs w:val="12"/>
              </w:rPr>
              <w:t>Obsługa finansowo - księgowa - zadanie 1</w:t>
            </w:r>
          </w:p>
        </w:tc>
        <w:tc>
          <w:tcPr>
            <w:tcW w:w="545" w:type="pct"/>
            <w:tcBorders>
              <w:top w:val="nil"/>
              <w:left w:val="nil"/>
              <w:bottom w:val="nil"/>
              <w:right w:val="nil"/>
            </w:tcBorders>
            <w:shd w:val="clear" w:color="000000" w:fill="EAF1F6"/>
            <w:vAlign w:val="center"/>
            <w:hideMark/>
          </w:tcPr>
          <w:p w14:paraId="56AFB7F9" w14:textId="77777777" w:rsidR="005F034D" w:rsidRPr="005F034D" w:rsidRDefault="005F034D" w:rsidP="005F034D">
            <w:pPr>
              <w:spacing w:line="240" w:lineRule="auto"/>
              <w:rPr>
                <w:b/>
                <w:bCs/>
                <w:sz w:val="12"/>
                <w:szCs w:val="12"/>
              </w:rPr>
            </w:pPr>
            <w:r w:rsidRPr="005F034D">
              <w:rPr>
                <w:b/>
                <w:bCs/>
                <w:sz w:val="12"/>
                <w:szCs w:val="12"/>
              </w:rPr>
              <w:t> </w:t>
            </w:r>
          </w:p>
        </w:tc>
        <w:tc>
          <w:tcPr>
            <w:tcW w:w="593" w:type="pct"/>
            <w:tcBorders>
              <w:top w:val="nil"/>
              <w:left w:val="nil"/>
              <w:bottom w:val="nil"/>
              <w:right w:val="nil"/>
            </w:tcBorders>
            <w:shd w:val="clear" w:color="000000" w:fill="EAF1F6"/>
            <w:noWrap/>
            <w:vAlign w:val="center"/>
            <w:hideMark/>
          </w:tcPr>
          <w:p w14:paraId="2E31AF56" w14:textId="77777777" w:rsidR="005F034D" w:rsidRPr="005F034D" w:rsidRDefault="005F034D" w:rsidP="005F034D">
            <w:pPr>
              <w:spacing w:line="240" w:lineRule="auto"/>
              <w:jc w:val="right"/>
              <w:rPr>
                <w:b/>
                <w:bCs/>
                <w:sz w:val="12"/>
                <w:szCs w:val="12"/>
              </w:rPr>
            </w:pPr>
            <w:r w:rsidRPr="005F034D">
              <w:rPr>
                <w:b/>
                <w:bCs/>
                <w:sz w:val="12"/>
                <w:szCs w:val="12"/>
              </w:rPr>
              <w:t>415 430</w:t>
            </w:r>
          </w:p>
        </w:tc>
        <w:tc>
          <w:tcPr>
            <w:tcW w:w="729" w:type="pct"/>
            <w:tcBorders>
              <w:top w:val="nil"/>
              <w:left w:val="nil"/>
              <w:bottom w:val="nil"/>
              <w:right w:val="nil"/>
            </w:tcBorders>
            <w:shd w:val="clear" w:color="000000" w:fill="EAF1F6"/>
            <w:noWrap/>
            <w:vAlign w:val="center"/>
            <w:hideMark/>
          </w:tcPr>
          <w:p w14:paraId="432054F4" w14:textId="77777777" w:rsidR="005F034D" w:rsidRPr="005F034D" w:rsidRDefault="005F034D" w:rsidP="005F034D">
            <w:pPr>
              <w:spacing w:line="240" w:lineRule="auto"/>
              <w:jc w:val="right"/>
              <w:rPr>
                <w:b/>
                <w:bCs/>
                <w:sz w:val="12"/>
                <w:szCs w:val="12"/>
              </w:rPr>
            </w:pPr>
            <w:r w:rsidRPr="005F034D">
              <w:rPr>
                <w:b/>
                <w:bCs/>
                <w:sz w:val="12"/>
                <w:szCs w:val="12"/>
              </w:rPr>
              <w:t>393 263,12</w:t>
            </w:r>
          </w:p>
        </w:tc>
        <w:tc>
          <w:tcPr>
            <w:tcW w:w="401" w:type="pct"/>
            <w:tcBorders>
              <w:top w:val="nil"/>
              <w:left w:val="nil"/>
              <w:bottom w:val="nil"/>
              <w:right w:val="nil"/>
            </w:tcBorders>
            <w:shd w:val="clear" w:color="000000" w:fill="EAF1F6"/>
            <w:noWrap/>
            <w:vAlign w:val="center"/>
            <w:hideMark/>
          </w:tcPr>
          <w:p w14:paraId="4A67DEE5" w14:textId="77777777" w:rsidR="005F034D" w:rsidRPr="005F034D" w:rsidRDefault="005F034D" w:rsidP="005F034D">
            <w:pPr>
              <w:spacing w:line="240" w:lineRule="auto"/>
              <w:jc w:val="right"/>
              <w:rPr>
                <w:b/>
                <w:bCs/>
                <w:sz w:val="12"/>
                <w:szCs w:val="12"/>
              </w:rPr>
            </w:pPr>
            <w:r w:rsidRPr="005F034D">
              <w:rPr>
                <w:b/>
                <w:bCs/>
                <w:sz w:val="12"/>
                <w:szCs w:val="12"/>
              </w:rPr>
              <w:t>94,7%</w:t>
            </w:r>
          </w:p>
        </w:tc>
      </w:tr>
      <w:tr w:rsidR="005F034D" w:rsidRPr="005F034D" w14:paraId="7AD2327D" w14:textId="77777777" w:rsidTr="005F034D">
        <w:trPr>
          <w:trHeight w:val="85"/>
        </w:trPr>
        <w:tc>
          <w:tcPr>
            <w:tcW w:w="2732" w:type="pct"/>
            <w:tcBorders>
              <w:top w:val="nil"/>
              <w:left w:val="nil"/>
              <w:bottom w:val="nil"/>
              <w:right w:val="nil"/>
            </w:tcBorders>
            <w:shd w:val="clear" w:color="auto" w:fill="auto"/>
            <w:vAlign w:val="center"/>
            <w:hideMark/>
          </w:tcPr>
          <w:p w14:paraId="380E9131" w14:textId="77777777" w:rsidR="005F034D" w:rsidRPr="005F034D" w:rsidRDefault="005F034D" w:rsidP="005F034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21E4D1D4"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252815D"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239B457" w14:textId="77777777" w:rsidR="005F034D" w:rsidRPr="005F034D" w:rsidRDefault="005F034D" w:rsidP="005F034D">
            <w:pPr>
              <w:spacing w:line="240" w:lineRule="auto"/>
              <w:jc w:val="right"/>
              <w:rPr>
                <w:sz w:val="12"/>
                <w:szCs w:val="12"/>
              </w:rPr>
            </w:pPr>
            <w:r w:rsidRPr="005F034D">
              <w:rPr>
                <w:sz w:val="12"/>
                <w:szCs w:val="12"/>
              </w:rPr>
              <w:t xml:space="preserve"> </w:t>
            </w:r>
          </w:p>
        </w:tc>
        <w:tc>
          <w:tcPr>
            <w:tcW w:w="401" w:type="pct"/>
            <w:tcBorders>
              <w:top w:val="nil"/>
              <w:left w:val="nil"/>
              <w:bottom w:val="nil"/>
              <w:right w:val="nil"/>
            </w:tcBorders>
            <w:shd w:val="clear" w:color="auto" w:fill="auto"/>
            <w:noWrap/>
            <w:vAlign w:val="center"/>
            <w:hideMark/>
          </w:tcPr>
          <w:p w14:paraId="4AC82221" w14:textId="77777777" w:rsidR="005F034D" w:rsidRPr="005F034D" w:rsidRDefault="005F034D" w:rsidP="005F034D">
            <w:pPr>
              <w:spacing w:line="240" w:lineRule="auto"/>
              <w:jc w:val="right"/>
              <w:rPr>
                <w:sz w:val="12"/>
                <w:szCs w:val="12"/>
              </w:rPr>
            </w:pPr>
          </w:p>
        </w:tc>
      </w:tr>
      <w:tr w:rsidR="005F034D" w:rsidRPr="005F034D" w14:paraId="4AD8FBA0" w14:textId="77777777" w:rsidTr="005F034D">
        <w:trPr>
          <w:trHeight w:val="85"/>
        </w:trPr>
        <w:tc>
          <w:tcPr>
            <w:tcW w:w="2732" w:type="pct"/>
            <w:tcBorders>
              <w:top w:val="nil"/>
              <w:left w:val="nil"/>
              <w:bottom w:val="nil"/>
              <w:right w:val="nil"/>
            </w:tcBorders>
            <w:shd w:val="clear" w:color="auto" w:fill="auto"/>
            <w:vAlign w:val="center"/>
            <w:hideMark/>
          </w:tcPr>
          <w:p w14:paraId="6CE7D1D4" w14:textId="77777777" w:rsidR="005F034D" w:rsidRPr="005F034D" w:rsidRDefault="005F034D" w:rsidP="005F034D">
            <w:pPr>
              <w:spacing w:line="240" w:lineRule="auto"/>
              <w:rPr>
                <w:i/>
                <w:iCs/>
                <w:sz w:val="12"/>
                <w:szCs w:val="12"/>
                <w:u w:val="single"/>
              </w:rPr>
            </w:pPr>
            <w:r w:rsidRPr="005F034D">
              <w:rPr>
                <w:i/>
                <w:iCs/>
                <w:sz w:val="12"/>
                <w:szCs w:val="12"/>
                <w:u w:val="single"/>
              </w:rPr>
              <w:t>Cel:</w:t>
            </w:r>
            <w:r w:rsidRPr="005F034D">
              <w:rPr>
                <w:i/>
                <w:iCs/>
                <w:sz w:val="12"/>
                <w:szCs w:val="12"/>
              </w:rPr>
              <w:t xml:space="preserve"> </w:t>
            </w:r>
            <w:r w:rsidRPr="005F034D">
              <w:rPr>
                <w:sz w:val="12"/>
                <w:szCs w:val="12"/>
              </w:rPr>
              <w:t xml:space="preserve">zapewnienie prowadzenia prawidłowej gospodarki finansowej Miasta </w:t>
            </w:r>
          </w:p>
        </w:tc>
        <w:tc>
          <w:tcPr>
            <w:tcW w:w="545" w:type="pct"/>
            <w:tcBorders>
              <w:top w:val="nil"/>
              <w:left w:val="nil"/>
              <w:bottom w:val="nil"/>
              <w:right w:val="nil"/>
            </w:tcBorders>
            <w:shd w:val="clear" w:color="auto" w:fill="auto"/>
            <w:vAlign w:val="center"/>
            <w:hideMark/>
          </w:tcPr>
          <w:p w14:paraId="1469ABED" w14:textId="77777777" w:rsidR="005F034D" w:rsidRPr="005F034D" w:rsidRDefault="005F034D" w:rsidP="005F034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34F56AF4"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614F3E6"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CDD8F8E"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4FA3A218" w14:textId="77777777" w:rsidTr="005F034D">
        <w:trPr>
          <w:trHeight w:val="85"/>
        </w:trPr>
        <w:tc>
          <w:tcPr>
            <w:tcW w:w="2732" w:type="pct"/>
            <w:tcBorders>
              <w:top w:val="nil"/>
              <w:left w:val="nil"/>
              <w:bottom w:val="nil"/>
              <w:right w:val="nil"/>
            </w:tcBorders>
            <w:shd w:val="clear" w:color="auto" w:fill="auto"/>
            <w:vAlign w:val="center"/>
            <w:hideMark/>
          </w:tcPr>
          <w:p w14:paraId="0139F615" w14:textId="77777777" w:rsidR="005F034D" w:rsidRPr="005F034D" w:rsidRDefault="005F034D" w:rsidP="005F034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7A225A6"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28B169E"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CEF6B0C"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7EAA409"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44196DAE" w14:textId="77777777" w:rsidTr="005F034D">
        <w:trPr>
          <w:trHeight w:val="85"/>
        </w:trPr>
        <w:tc>
          <w:tcPr>
            <w:tcW w:w="2732" w:type="pct"/>
            <w:tcBorders>
              <w:top w:val="nil"/>
              <w:left w:val="nil"/>
              <w:bottom w:val="nil"/>
              <w:right w:val="nil"/>
            </w:tcBorders>
            <w:shd w:val="clear" w:color="auto" w:fill="auto"/>
            <w:vAlign w:val="center"/>
            <w:hideMark/>
          </w:tcPr>
          <w:p w14:paraId="538E4EBB" w14:textId="77777777" w:rsidR="005F034D" w:rsidRPr="005F034D" w:rsidRDefault="005F034D" w:rsidP="005F034D">
            <w:pPr>
              <w:spacing w:line="240" w:lineRule="auto"/>
              <w:rPr>
                <w:i/>
                <w:iCs/>
                <w:sz w:val="12"/>
                <w:szCs w:val="12"/>
                <w:u w:val="single"/>
              </w:rPr>
            </w:pPr>
            <w:r w:rsidRPr="005F034D">
              <w:rPr>
                <w:i/>
                <w:iCs/>
                <w:sz w:val="12"/>
                <w:szCs w:val="12"/>
                <w:u w:val="single"/>
              </w:rPr>
              <w:t>Dysponent:</w:t>
            </w:r>
            <w:r w:rsidRPr="005F034D">
              <w:rPr>
                <w:i/>
                <w:iCs/>
                <w:sz w:val="12"/>
                <w:szCs w:val="12"/>
              </w:rPr>
              <w:t xml:space="preserve"> Wydział Budżetowo-Księgowy</w:t>
            </w:r>
          </w:p>
        </w:tc>
        <w:tc>
          <w:tcPr>
            <w:tcW w:w="545" w:type="pct"/>
            <w:tcBorders>
              <w:top w:val="nil"/>
              <w:left w:val="nil"/>
              <w:bottom w:val="nil"/>
              <w:right w:val="nil"/>
            </w:tcBorders>
            <w:shd w:val="clear" w:color="auto" w:fill="auto"/>
            <w:vAlign w:val="center"/>
            <w:hideMark/>
          </w:tcPr>
          <w:p w14:paraId="156F37E0" w14:textId="77777777" w:rsidR="005F034D" w:rsidRPr="005F034D" w:rsidRDefault="005F034D" w:rsidP="005F034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66BF3AFA"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1468846"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9E6BE26"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78790737" w14:textId="77777777" w:rsidTr="005F034D">
        <w:trPr>
          <w:trHeight w:val="85"/>
        </w:trPr>
        <w:tc>
          <w:tcPr>
            <w:tcW w:w="2732" w:type="pct"/>
            <w:tcBorders>
              <w:top w:val="nil"/>
              <w:left w:val="nil"/>
              <w:bottom w:val="nil"/>
              <w:right w:val="nil"/>
            </w:tcBorders>
            <w:shd w:val="clear" w:color="auto" w:fill="auto"/>
            <w:vAlign w:val="center"/>
            <w:hideMark/>
          </w:tcPr>
          <w:p w14:paraId="1E9176B1" w14:textId="77777777" w:rsidR="005F034D" w:rsidRPr="005F034D" w:rsidRDefault="005F034D" w:rsidP="005F034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4D832CE8"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C5E9A7F"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459C84A"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36583AB"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24B1FC31" w14:textId="77777777" w:rsidTr="005F034D">
        <w:trPr>
          <w:trHeight w:val="85"/>
        </w:trPr>
        <w:tc>
          <w:tcPr>
            <w:tcW w:w="2732" w:type="pct"/>
            <w:tcBorders>
              <w:top w:val="nil"/>
              <w:left w:val="nil"/>
              <w:bottom w:val="nil"/>
              <w:right w:val="nil"/>
            </w:tcBorders>
            <w:shd w:val="clear" w:color="auto" w:fill="auto"/>
            <w:vAlign w:val="center"/>
            <w:hideMark/>
          </w:tcPr>
          <w:p w14:paraId="5616CFDA" w14:textId="77777777" w:rsidR="005F034D" w:rsidRPr="005F034D" w:rsidRDefault="005F034D" w:rsidP="005F034D">
            <w:pPr>
              <w:spacing w:line="240" w:lineRule="auto"/>
              <w:rPr>
                <w:i/>
                <w:iCs/>
                <w:sz w:val="12"/>
                <w:szCs w:val="12"/>
                <w:u w:val="single"/>
              </w:rPr>
            </w:pPr>
            <w:r w:rsidRPr="005F034D">
              <w:rPr>
                <w:i/>
                <w:iCs/>
                <w:sz w:val="12"/>
                <w:szCs w:val="12"/>
                <w:u w:val="single"/>
              </w:rPr>
              <w:t>Klasyfikacja:</w:t>
            </w:r>
            <w:r w:rsidRPr="005F034D">
              <w:rPr>
                <w:i/>
                <w:iCs/>
                <w:sz w:val="12"/>
                <w:szCs w:val="12"/>
              </w:rPr>
              <w:t xml:space="preserve"> rozdział: 75023</w:t>
            </w:r>
          </w:p>
        </w:tc>
        <w:tc>
          <w:tcPr>
            <w:tcW w:w="545" w:type="pct"/>
            <w:tcBorders>
              <w:top w:val="nil"/>
              <w:left w:val="nil"/>
              <w:bottom w:val="nil"/>
              <w:right w:val="nil"/>
            </w:tcBorders>
            <w:shd w:val="clear" w:color="auto" w:fill="auto"/>
            <w:vAlign w:val="center"/>
            <w:hideMark/>
          </w:tcPr>
          <w:p w14:paraId="4430B63C" w14:textId="77777777" w:rsidR="005F034D" w:rsidRPr="005F034D" w:rsidRDefault="005F034D" w:rsidP="005F034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BCC060C"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D10C390"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72B56EA"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1AD6F962" w14:textId="77777777" w:rsidTr="005F034D">
        <w:trPr>
          <w:trHeight w:val="85"/>
        </w:trPr>
        <w:tc>
          <w:tcPr>
            <w:tcW w:w="2732" w:type="pct"/>
            <w:tcBorders>
              <w:top w:val="nil"/>
              <w:left w:val="nil"/>
              <w:bottom w:val="nil"/>
              <w:right w:val="nil"/>
            </w:tcBorders>
            <w:shd w:val="clear" w:color="auto" w:fill="auto"/>
            <w:vAlign w:val="center"/>
            <w:hideMark/>
          </w:tcPr>
          <w:p w14:paraId="5B24AB95" w14:textId="77777777" w:rsidR="005F034D" w:rsidRPr="005F034D" w:rsidRDefault="005F034D" w:rsidP="005F034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8D74D6B"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6C1D6FD"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5618EF0"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AB55DA8"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29DB9D80" w14:textId="77777777" w:rsidTr="005F034D">
        <w:trPr>
          <w:trHeight w:val="85"/>
        </w:trPr>
        <w:tc>
          <w:tcPr>
            <w:tcW w:w="2732" w:type="pct"/>
            <w:tcBorders>
              <w:top w:val="nil"/>
              <w:left w:val="nil"/>
              <w:bottom w:val="nil"/>
              <w:right w:val="nil"/>
            </w:tcBorders>
            <w:shd w:val="clear" w:color="auto" w:fill="auto"/>
            <w:vAlign w:val="center"/>
            <w:hideMark/>
          </w:tcPr>
          <w:p w14:paraId="4429E81D" w14:textId="77777777" w:rsidR="005F034D" w:rsidRPr="005F034D" w:rsidRDefault="005F034D" w:rsidP="005F034D">
            <w:pPr>
              <w:spacing w:line="240" w:lineRule="auto"/>
              <w:rPr>
                <w:i/>
                <w:iCs/>
                <w:sz w:val="12"/>
                <w:szCs w:val="12"/>
                <w:u w:val="single"/>
              </w:rPr>
            </w:pPr>
            <w:r w:rsidRPr="005F034D">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16BA6D44" w14:textId="77777777" w:rsidR="005F034D" w:rsidRPr="005F034D" w:rsidRDefault="005F034D" w:rsidP="005F034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8FE7D2F"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6151F62"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361CBFE"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2E2EDB24" w14:textId="77777777" w:rsidTr="005F034D">
        <w:trPr>
          <w:trHeight w:val="85"/>
        </w:trPr>
        <w:tc>
          <w:tcPr>
            <w:tcW w:w="2732" w:type="pct"/>
            <w:tcBorders>
              <w:top w:val="nil"/>
              <w:left w:val="nil"/>
              <w:bottom w:val="nil"/>
              <w:right w:val="nil"/>
            </w:tcBorders>
            <w:shd w:val="clear" w:color="auto" w:fill="auto"/>
            <w:vAlign w:val="center"/>
            <w:hideMark/>
          </w:tcPr>
          <w:p w14:paraId="69360340" w14:textId="77777777" w:rsidR="005F034D" w:rsidRPr="005F034D" w:rsidRDefault="005F034D" w:rsidP="005F034D">
            <w:pPr>
              <w:spacing w:line="240" w:lineRule="auto"/>
              <w:rPr>
                <w:sz w:val="12"/>
                <w:szCs w:val="12"/>
              </w:rPr>
            </w:pPr>
            <w:r w:rsidRPr="005F034D">
              <w:rPr>
                <w:sz w:val="12"/>
                <w:szCs w:val="12"/>
              </w:rPr>
              <w:t>podatek od towarów i usług (VAT)</w:t>
            </w:r>
          </w:p>
        </w:tc>
        <w:tc>
          <w:tcPr>
            <w:tcW w:w="545" w:type="pct"/>
            <w:tcBorders>
              <w:top w:val="nil"/>
              <w:left w:val="nil"/>
              <w:bottom w:val="nil"/>
              <w:right w:val="nil"/>
            </w:tcBorders>
            <w:shd w:val="clear" w:color="auto" w:fill="auto"/>
            <w:noWrap/>
            <w:vAlign w:val="center"/>
            <w:hideMark/>
          </w:tcPr>
          <w:p w14:paraId="5827A097" w14:textId="77777777" w:rsidR="005F034D" w:rsidRPr="005F034D" w:rsidRDefault="005F034D" w:rsidP="005F034D">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0348A1BE" w14:textId="77777777" w:rsidR="005F034D" w:rsidRPr="005F034D" w:rsidRDefault="005F034D" w:rsidP="005F034D">
            <w:pPr>
              <w:spacing w:line="240" w:lineRule="auto"/>
              <w:jc w:val="right"/>
              <w:rPr>
                <w:sz w:val="12"/>
                <w:szCs w:val="12"/>
              </w:rPr>
            </w:pPr>
            <w:r w:rsidRPr="005F034D">
              <w:rPr>
                <w:sz w:val="12"/>
                <w:szCs w:val="12"/>
              </w:rPr>
              <w:t>363 730</w:t>
            </w:r>
          </w:p>
        </w:tc>
        <w:tc>
          <w:tcPr>
            <w:tcW w:w="729" w:type="pct"/>
            <w:tcBorders>
              <w:top w:val="nil"/>
              <w:left w:val="nil"/>
              <w:bottom w:val="nil"/>
              <w:right w:val="nil"/>
            </w:tcBorders>
            <w:shd w:val="clear" w:color="auto" w:fill="auto"/>
            <w:noWrap/>
            <w:vAlign w:val="center"/>
            <w:hideMark/>
          </w:tcPr>
          <w:p w14:paraId="1471A42F" w14:textId="77777777" w:rsidR="005F034D" w:rsidRPr="005F034D" w:rsidRDefault="005F034D" w:rsidP="005F034D">
            <w:pPr>
              <w:spacing w:line="240" w:lineRule="auto"/>
              <w:jc w:val="right"/>
              <w:rPr>
                <w:sz w:val="12"/>
                <w:szCs w:val="12"/>
              </w:rPr>
            </w:pPr>
            <w:r w:rsidRPr="005F034D">
              <w:rPr>
                <w:sz w:val="12"/>
                <w:szCs w:val="12"/>
              </w:rPr>
              <w:t>347 074,30</w:t>
            </w:r>
          </w:p>
        </w:tc>
        <w:tc>
          <w:tcPr>
            <w:tcW w:w="401" w:type="pct"/>
            <w:tcBorders>
              <w:top w:val="nil"/>
              <w:left w:val="nil"/>
              <w:bottom w:val="nil"/>
              <w:right w:val="nil"/>
            </w:tcBorders>
            <w:shd w:val="clear" w:color="auto" w:fill="auto"/>
            <w:noWrap/>
            <w:vAlign w:val="center"/>
            <w:hideMark/>
          </w:tcPr>
          <w:p w14:paraId="66B44E5B" w14:textId="77777777" w:rsidR="005F034D" w:rsidRPr="005F034D" w:rsidRDefault="005F034D" w:rsidP="005F034D">
            <w:pPr>
              <w:spacing w:line="240" w:lineRule="auto"/>
              <w:jc w:val="right"/>
              <w:rPr>
                <w:sz w:val="12"/>
                <w:szCs w:val="12"/>
              </w:rPr>
            </w:pPr>
            <w:r w:rsidRPr="005F034D">
              <w:rPr>
                <w:sz w:val="12"/>
                <w:szCs w:val="12"/>
              </w:rPr>
              <w:t>95,4%</w:t>
            </w:r>
          </w:p>
        </w:tc>
      </w:tr>
      <w:tr w:rsidR="005F034D" w:rsidRPr="005F034D" w14:paraId="762911B2" w14:textId="77777777" w:rsidTr="005F034D">
        <w:trPr>
          <w:trHeight w:val="85"/>
        </w:trPr>
        <w:tc>
          <w:tcPr>
            <w:tcW w:w="2732" w:type="pct"/>
            <w:tcBorders>
              <w:top w:val="nil"/>
              <w:left w:val="nil"/>
              <w:bottom w:val="nil"/>
              <w:right w:val="nil"/>
            </w:tcBorders>
            <w:shd w:val="clear" w:color="auto" w:fill="auto"/>
            <w:vAlign w:val="center"/>
            <w:hideMark/>
          </w:tcPr>
          <w:p w14:paraId="5699C500" w14:textId="77777777" w:rsidR="005F034D" w:rsidRPr="005F034D" w:rsidRDefault="005F034D" w:rsidP="005F034D">
            <w:pPr>
              <w:spacing w:line="240" w:lineRule="auto"/>
              <w:rPr>
                <w:sz w:val="12"/>
                <w:szCs w:val="12"/>
              </w:rPr>
            </w:pPr>
            <w:r w:rsidRPr="005F034D">
              <w:rPr>
                <w:sz w:val="12"/>
                <w:szCs w:val="12"/>
              </w:rPr>
              <w:t>pomoc administracyjno-biurowa</w:t>
            </w:r>
          </w:p>
        </w:tc>
        <w:tc>
          <w:tcPr>
            <w:tcW w:w="545" w:type="pct"/>
            <w:tcBorders>
              <w:top w:val="nil"/>
              <w:left w:val="nil"/>
              <w:bottom w:val="nil"/>
              <w:right w:val="nil"/>
            </w:tcBorders>
            <w:shd w:val="clear" w:color="auto" w:fill="auto"/>
            <w:noWrap/>
            <w:vAlign w:val="center"/>
            <w:hideMark/>
          </w:tcPr>
          <w:p w14:paraId="6427716E" w14:textId="77777777" w:rsidR="005F034D" w:rsidRPr="005F034D" w:rsidRDefault="005F034D" w:rsidP="005F034D">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58378065" w14:textId="77777777" w:rsidR="005F034D" w:rsidRPr="005F034D" w:rsidRDefault="005F034D" w:rsidP="005F034D">
            <w:pPr>
              <w:spacing w:line="240" w:lineRule="auto"/>
              <w:jc w:val="right"/>
              <w:rPr>
                <w:sz w:val="12"/>
                <w:szCs w:val="12"/>
              </w:rPr>
            </w:pPr>
            <w:r w:rsidRPr="005F034D">
              <w:rPr>
                <w:sz w:val="12"/>
                <w:szCs w:val="12"/>
              </w:rPr>
              <w:t>48 700</w:t>
            </w:r>
          </w:p>
        </w:tc>
        <w:tc>
          <w:tcPr>
            <w:tcW w:w="729" w:type="pct"/>
            <w:tcBorders>
              <w:top w:val="nil"/>
              <w:left w:val="nil"/>
              <w:bottom w:val="nil"/>
              <w:right w:val="nil"/>
            </w:tcBorders>
            <w:shd w:val="clear" w:color="auto" w:fill="auto"/>
            <w:noWrap/>
            <w:vAlign w:val="center"/>
            <w:hideMark/>
          </w:tcPr>
          <w:p w14:paraId="6445910F" w14:textId="77777777" w:rsidR="005F034D" w:rsidRPr="005F034D" w:rsidRDefault="005F034D" w:rsidP="005F034D">
            <w:pPr>
              <w:spacing w:line="240" w:lineRule="auto"/>
              <w:jc w:val="right"/>
              <w:rPr>
                <w:sz w:val="12"/>
                <w:szCs w:val="12"/>
              </w:rPr>
            </w:pPr>
            <w:r w:rsidRPr="005F034D">
              <w:rPr>
                <w:sz w:val="12"/>
                <w:szCs w:val="12"/>
              </w:rPr>
              <w:t>44 317,61</w:t>
            </w:r>
          </w:p>
        </w:tc>
        <w:tc>
          <w:tcPr>
            <w:tcW w:w="401" w:type="pct"/>
            <w:tcBorders>
              <w:top w:val="nil"/>
              <w:left w:val="nil"/>
              <w:bottom w:val="nil"/>
              <w:right w:val="nil"/>
            </w:tcBorders>
            <w:shd w:val="clear" w:color="auto" w:fill="auto"/>
            <w:noWrap/>
            <w:vAlign w:val="center"/>
            <w:hideMark/>
          </w:tcPr>
          <w:p w14:paraId="5BDADBA4" w14:textId="77777777" w:rsidR="005F034D" w:rsidRPr="005F034D" w:rsidRDefault="005F034D" w:rsidP="005F034D">
            <w:pPr>
              <w:spacing w:line="240" w:lineRule="auto"/>
              <w:jc w:val="right"/>
              <w:rPr>
                <w:sz w:val="12"/>
                <w:szCs w:val="12"/>
              </w:rPr>
            </w:pPr>
            <w:r w:rsidRPr="005F034D">
              <w:rPr>
                <w:sz w:val="12"/>
                <w:szCs w:val="12"/>
              </w:rPr>
              <w:t>91,0%</w:t>
            </w:r>
          </w:p>
        </w:tc>
      </w:tr>
      <w:tr w:rsidR="005F034D" w:rsidRPr="005F034D" w14:paraId="02C8794D" w14:textId="77777777" w:rsidTr="005F034D">
        <w:trPr>
          <w:trHeight w:val="85"/>
        </w:trPr>
        <w:tc>
          <w:tcPr>
            <w:tcW w:w="2732" w:type="pct"/>
            <w:tcBorders>
              <w:top w:val="nil"/>
              <w:left w:val="nil"/>
              <w:bottom w:val="nil"/>
              <w:right w:val="nil"/>
            </w:tcBorders>
            <w:shd w:val="clear" w:color="auto" w:fill="auto"/>
            <w:vAlign w:val="center"/>
            <w:hideMark/>
          </w:tcPr>
          <w:p w14:paraId="2098C1D1" w14:textId="77777777" w:rsidR="005F034D" w:rsidRPr="005F034D" w:rsidRDefault="005F034D" w:rsidP="005F034D">
            <w:pPr>
              <w:spacing w:line="240" w:lineRule="auto"/>
              <w:rPr>
                <w:sz w:val="12"/>
                <w:szCs w:val="12"/>
              </w:rPr>
            </w:pPr>
            <w:r w:rsidRPr="005F034D">
              <w:rPr>
                <w:sz w:val="12"/>
                <w:szCs w:val="12"/>
              </w:rPr>
              <w:t>zakup literatury fachowej</w:t>
            </w:r>
          </w:p>
        </w:tc>
        <w:tc>
          <w:tcPr>
            <w:tcW w:w="545" w:type="pct"/>
            <w:tcBorders>
              <w:top w:val="nil"/>
              <w:left w:val="nil"/>
              <w:bottom w:val="nil"/>
              <w:right w:val="nil"/>
            </w:tcBorders>
            <w:shd w:val="clear" w:color="auto" w:fill="auto"/>
            <w:noWrap/>
            <w:vAlign w:val="center"/>
            <w:hideMark/>
          </w:tcPr>
          <w:p w14:paraId="1F5034FC" w14:textId="77777777" w:rsidR="005F034D" w:rsidRPr="005F034D" w:rsidRDefault="005F034D" w:rsidP="005F034D">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30D7B04" w14:textId="77777777" w:rsidR="005F034D" w:rsidRPr="005F034D" w:rsidRDefault="005F034D" w:rsidP="005F034D">
            <w:pPr>
              <w:spacing w:line="240" w:lineRule="auto"/>
              <w:jc w:val="right"/>
              <w:rPr>
                <w:sz w:val="12"/>
                <w:szCs w:val="12"/>
              </w:rPr>
            </w:pPr>
            <w:r w:rsidRPr="005F034D">
              <w:rPr>
                <w:sz w:val="12"/>
                <w:szCs w:val="12"/>
              </w:rPr>
              <w:t>2 000</w:t>
            </w:r>
          </w:p>
        </w:tc>
        <w:tc>
          <w:tcPr>
            <w:tcW w:w="729" w:type="pct"/>
            <w:tcBorders>
              <w:top w:val="nil"/>
              <w:left w:val="nil"/>
              <w:bottom w:val="nil"/>
              <w:right w:val="nil"/>
            </w:tcBorders>
            <w:shd w:val="clear" w:color="auto" w:fill="auto"/>
            <w:noWrap/>
            <w:vAlign w:val="center"/>
            <w:hideMark/>
          </w:tcPr>
          <w:p w14:paraId="17352FA2" w14:textId="77777777" w:rsidR="005F034D" w:rsidRPr="005F034D" w:rsidRDefault="005F034D" w:rsidP="005F034D">
            <w:pPr>
              <w:spacing w:line="240" w:lineRule="auto"/>
              <w:jc w:val="right"/>
              <w:rPr>
                <w:sz w:val="12"/>
                <w:szCs w:val="12"/>
              </w:rPr>
            </w:pPr>
            <w:r w:rsidRPr="005F034D">
              <w:rPr>
                <w:sz w:val="12"/>
                <w:szCs w:val="12"/>
              </w:rPr>
              <w:t>1 706,36</w:t>
            </w:r>
          </w:p>
        </w:tc>
        <w:tc>
          <w:tcPr>
            <w:tcW w:w="401" w:type="pct"/>
            <w:tcBorders>
              <w:top w:val="nil"/>
              <w:left w:val="nil"/>
              <w:bottom w:val="nil"/>
              <w:right w:val="nil"/>
            </w:tcBorders>
            <w:shd w:val="clear" w:color="auto" w:fill="auto"/>
            <w:noWrap/>
            <w:vAlign w:val="center"/>
            <w:hideMark/>
          </w:tcPr>
          <w:p w14:paraId="6E7111E5" w14:textId="77777777" w:rsidR="005F034D" w:rsidRPr="005F034D" w:rsidRDefault="005F034D" w:rsidP="005F034D">
            <w:pPr>
              <w:spacing w:line="240" w:lineRule="auto"/>
              <w:jc w:val="right"/>
              <w:rPr>
                <w:sz w:val="12"/>
                <w:szCs w:val="12"/>
              </w:rPr>
            </w:pPr>
            <w:r w:rsidRPr="005F034D">
              <w:rPr>
                <w:sz w:val="12"/>
                <w:szCs w:val="12"/>
              </w:rPr>
              <w:t>85,3%</w:t>
            </w:r>
          </w:p>
        </w:tc>
      </w:tr>
      <w:tr w:rsidR="005F034D" w:rsidRPr="005F034D" w14:paraId="09FCB6A3" w14:textId="77777777" w:rsidTr="005F034D">
        <w:trPr>
          <w:trHeight w:val="85"/>
        </w:trPr>
        <w:tc>
          <w:tcPr>
            <w:tcW w:w="2732" w:type="pct"/>
            <w:tcBorders>
              <w:top w:val="nil"/>
              <w:left w:val="nil"/>
              <w:bottom w:val="nil"/>
              <w:right w:val="nil"/>
            </w:tcBorders>
            <w:shd w:val="clear" w:color="auto" w:fill="auto"/>
            <w:vAlign w:val="center"/>
            <w:hideMark/>
          </w:tcPr>
          <w:p w14:paraId="5FE2433B" w14:textId="77777777" w:rsidR="005F034D" w:rsidRPr="005F034D" w:rsidRDefault="005F034D" w:rsidP="005F034D">
            <w:pPr>
              <w:spacing w:line="240" w:lineRule="auto"/>
              <w:rPr>
                <w:sz w:val="12"/>
                <w:szCs w:val="12"/>
              </w:rPr>
            </w:pPr>
            <w:r w:rsidRPr="005F034D">
              <w:rPr>
                <w:sz w:val="12"/>
                <w:szCs w:val="12"/>
              </w:rPr>
              <w:t>opłata za prenumeratę czasopisma fachowego</w:t>
            </w:r>
          </w:p>
        </w:tc>
        <w:tc>
          <w:tcPr>
            <w:tcW w:w="545" w:type="pct"/>
            <w:tcBorders>
              <w:top w:val="nil"/>
              <w:left w:val="nil"/>
              <w:bottom w:val="nil"/>
              <w:right w:val="nil"/>
            </w:tcBorders>
            <w:shd w:val="clear" w:color="auto" w:fill="auto"/>
            <w:noWrap/>
            <w:vAlign w:val="center"/>
            <w:hideMark/>
          </w:tcPr>
          <w:p w14:paraId="063A1A7D" w14:textId="77777777" w:rsidR="005F034D" w:rsidRPr="005F034D" w:rsidRDefault="005F034D" w:rsidP="005F034D">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7E16CEAD" w14:textId="77777777" w:rsidR="005F034D" w:rsidRPr="005F034D" w:rsidRDefault="005F034D" w:rsidP="005F034D">
            <w:pPr>
              <w:spacing w:line="240" w:lineRule="auto"/>
              <w:jc w:val="right"/>
              <w:rPr>
                <w:sz w:val="12"/>
                <w:szCs w:val="12"/>
              </w:rPr>
            </w:pPr>
            <w:r w:rsidRPr="005F034D">
              <w:rPr>
                <w:sz w:val="12"/>
                <w:szCs w:val="12"/>
              </w:rPr>
              <w:t>1 000</w:t>
            </w:r>
          </w:p>
        </w:tc>
        <w:tc>
          <w:tcPr>
            <w:tcW w:w="729" w:type="pct"/>
            <w:tcBorders>
              <w:top w:val="nil"/>
              <w:left w:val="nil"/>
              <w:bottom w:val="nil"/>
              <w:right w:val="nil"/>
            </w:tcBorders>
            <w:shd w:val="clear" w:color="auto" w:fill="auto"/>
            <w:noWrap/>
            <w:vAlign w:val="center"/>
            <w:hideMark/>
          </w:tcPr>
          <w:p w14:paraId="4C03B590" w14:textId="77777777" w:rsidR="005F034D" w:rsidRPr="005F034D" w:rsidRDefault="005F034D" w:rsidP="005F034D">
            <w:pPr>
              <w:spacing w:line="240" w:lineRule="auto"/>
              <w:jc w:val="right"/>
              <w:rPr>
                <w:sz w:val="12"/>
                <w:szCs w:val="12"/>
              </w:rPr>
            </w:pPr>
            <w:r w:rsidRPr="005F034D">
              <w:rPr>
                <w:sz w:val="12"/>
                <w:szCs w:val="12"/>
              </w:rPr>
              <w:t>164,85</w:t>
            </w:r>
          </w:p>
        </w:tc>
        <w:tc>
          <w:tcPr>
            <w:tcW w:w="401" w:type="pct"/>
            <w:tcBorders>
              <w:top w:val="nil"/>
              <w:left w:val="nil"/>
              <w:bottom w:val="nil"/>
              <w:right w:val="nil"/>
            </w:tcBorders>
            <w:shd w:val="clear" w:color="auto" w:fill="auto"/>
            <w:noWrap/>
            <w:vAlign w:val="center"/>
            <w:hideMark/>
          </w:tcPr>
          <w:p w14:paraId="455932C0" w14:textId="77777777" w:rsidR="005F034D" w:rsidRPr="005F034D" w:rsidRDefault="005F034D" w:rsidP="005F034D">
            <w:pPr>
              <w:spacing w:line="240" w:lineRule="auto"/>
              <w:jc w:val="right"/>
              <w:rPr>
                <w:sz w:val="12"/>
                <w:szCs w:val="12"/>
              </w:rPr>
            </w:pPr>
            <w:r w:rsidRPr="005F034D">
              <w:rPr>
                <w:sz w:val="12"/>
                <w:szCs w:val="12"/>
              </w:rPr>
              <w:t>16,5%</w:t>
            </w:r>
          </w:p>
        </w:tc>
      </w:tr>
      <w:tr w:rsidR="005F034D" w:rsidRPr="005F034D" w14:paraId="754440A7" w14:textId="77777777" w:rsidTr="005F034D">
        <w:trPr>
          <w:trHeight w:val="85"/>
        </w:trPr>
        <w:tc>
          <w:tcPr>
            <w:tcW w:w="2732" w:type="pct"/>
            <w:tcBorders>
              <w:top w:val="nil"/>
              <w:left w:val="nil"/>
              <w:bottom w:val="nil"/>
              <w:right w:val="nil"/>
            </w:tcBorders>
            <w:shd w:val="clear" w:color="auto" w:fill="auto"/>
            <w:vAlign w:val="center"/>
            <w:hideMark/>
          </w:tcPr>
          <w:p w14:paraId="3EF7383F" w14:textId="77777777" w:rsidR="005F034D" w:rsidRPr="005F034D" w:rsidRDefault="005F034D" w:rsidP="005F034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2D35A919"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EA4E03F"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63BCB9F"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EFF5A9F"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065655DE" w14:textId="77777777" w:rsidTr="005F034D">
        <w:trPr>
          <w:trHeight w:val="85"/>
        </w:trPr>
        <w:tc>
          <w:tcPr>
            <w:tcW w:w="2732" w:type="pct"/>
            <w:tcBorders>
              <w:top w:val="nil"/>
              <w:left w:val="nil"/>
              <w:bottom w:val="nil"/>
              <w:right w:val="nil"/>
            </w:tcBorders>
            <w:shd w:val="clear" w:color="000000" w:fill="EAF1F6"/>
            <w:vAlign w:val="center"/>
            <w:hideMark/>
          </w:tcPr>
          <w:p w14:paraId="56713E07" w14:textId="77777777" w:rsidR="005F034D" w:rsidRPr="005F034D" w:rsidRDefault="005F034D" w:rsidP="005F034D">
            <w:pPr>
              <w:spacing w:line="240" w:lineRule="auto"/>
              <w:rPr>
                <w:b/>
                <w:bCs/>
                <w:sz w:val="12"/>
                <w:szCs w:val="12"/>
              </w:rPr>
            </w:pPr>
            <w:r w:rsidRPr="005F034D">
              <w:rPr>
                <w:b/>
                <w:bCs/>
                <w:sz w:val="12"/>
                <w:szCs w:val="12"/>
              </w:rPr>
              <w:t>Różne rozliczenia - zadanie 7</w:t>
            </w:r>
          </w:p>
        </w:tc>
        <w:tc>
          <w:tcPr>
            <w:tcW w:w="545" w:type="pct"/>
            <w:tcBorders>
              <w:top w:val="nil"/>
              <w:left w:val="nil"/>
              <w:bottom w:val="nil"/>
              <w:right w:val="nil"/>
            </w:tcBorders>
            <w:shd w:val="clear" w:color="000000" w:fill="EAF1F6"/>
            <w:vAlign w:val="center"/>
            <w:hideMark/>
          </w:tcPr>
          <w:p w14:paraId="51657A05" w14:textId="77777777" w:rsidR="005F034D" w:rsidRPr="005F034D" w:rsidRDefault="005F034D" w:rsidP="005F034D">
            <w:pPr>
              <w:spacing w:line="240" w:lineRule="auto"/>
              <w:rPr>
                <w:b/>
                <w:bCs/>
                <w:sz w:val="12"/>
                <w:szCs w:val="12"/>
              </w:rPr>
            </w:pPr>
            <w:r w:rsidRPr="005F034D">
              <w:rPr>
                <w:b/>
                <w:bCs/>
                <w:sz w:val="12"/>
                <w:szCs w:val="12"/>
              </w:rPr>
              <w:t> </w:t>
            </w:r>
          </w:p>
        </w:tc>
        <w:tc>
          <w:tcPr>
            <w:tcW w:w="593" w:type="pct"/>
            <w:tcBorders>
              <w:top w:val="nil"/>
              <w:left w:val="nil"/>
              <w:bottom w:val="nil"/>
              <w:right w:val="nil"/>
            </w:tcBorders>
            <w:shd w:val="clear" w:color="000000" w:fill="EAF1F6"/>
            <w:noWrap/>
            <w:vAlign w:val="center"/>
            <w:hideMark/>
          </w:tcPr>
          <w:p w14:paraId="3D06E5BD" w14:textId="77777777" w:rsidR="005F034D" w:rsidRPr="005F034D" w:rsidRDefault="005F034D" w:rsidP="005F034D">
            <w:pPr>
              <w:spacing w:line="240" w:lineRule="auto"/>
              <w:jc w:val="right"/>
              <w:rPr>
                <w:b/>
                <w:bCs/>
                <w:sz w:val="12"/>
                <w:szCs w:val="12"/>
              </w:rPr>
            </w:pPr>
            <w:r w:rsidRPr="005F034D">
              <w:rPr>
                <w:b/>
                <w:bCs/>
                <w:sz w:val="12"/>
                <w:szCs w:val="12"/>
              </w:rPr>
              <w:t>2 490</w:t>
            </w:r>
          </w:p>
        </w:tc>
        <w:tc>
          <w:tcPr>
            <w:tcW w:w="729" w:type="pct"/>
            <w:tcBorders>
              <w:top w:val="nil"/>
              <w:left w:val="nil"/>
              <w:bottom w:val="nil"/>
              <w:right w:val="nil"/>
            </w:tcBorders>
            <w:shd w:val="clear" w:color="000000" w:fill="EAF1F6"/>
            <w:noWrap/>
            <w:vAlign w:val="center"/>
            <w:hideMark/>
          </w:tcPr>
          <w:p w14:paraId="4CA847EB" w14:textId="77777777" w:rsidR="005F034D" w:rsidRPr="005F034D" w:rsidRDefault="005F034D" w:rsidP="005F034D">
            <w:pPr>
              <w:spacing w:line="240" w:lineRule="auto"/>
              <w:jc w:val="right"/>
              <w:rPr>
                <w:b/>
                <w:bCs/>
                <w:sz w:val="12"/>
                <w:szCs w:val="12"/>
              </w:rPr>
            </w:pPr>
            <w:r w:rsidRPr="005F034D">
              <w:rPr>
                <w:b/>
                <w:bCs/>
                <w:sz w:val="12"/>
                <w:szCs w:val="12"/>
              </w:rPr>
              <w:t>489,88</w:t>
            </w:r>
          </w:p>
        </w:tc>
        <w:tc>
          <w:tcPr>
            <w:tcW w:w="401" w:type="pct"/>
            <w:tcBorders>
              <w:top w:val="nil"/>
              <w:left w:val="nil"/>
              <w:bottom w:val="nil"/>
              <w:right w:val="nil"/>
            </w:tcBorders>
            <w:shd w:val="clear" w:color="000000" w:fill="EAF1F6"/>
            <w:noWrap/>
            <w:vAlign w:val="center"/>
            <w:hideMark/>
          </w:tcPr>
          <w:p w14:paraId="6EDBEE6A" w14:textId="77777777" w:rsidR="005F034D" w:rsidRPr="005F034D" w:rsidRDefault="005F034D" w:rsidP="005F034D">
            <w:pPr>
              <w:spacing w:line="240" w:lineRule="auto"/>
              <w:jc w:val="right"/>
              <w:rPr>
                <w:b/>
                <w:bCs/>
                <w:sz w:val="12"/>
                <w:szCs w:val="12"/>
              </w:rPr>
            </w:pPr>
            <w:r w:rsidRPr="005F034D">
              <w:rPr>
                <w:b/>
                <w:bCs/>
                <w:sz w:val="12"/>
                <w:szCs w:val="12"/>
              </w:rPr>
              <w:t>19,7%</w:t>
            </w:r>
          </w:p>
        </w:tc>
      </w:tr>
      <w:tr w:rsidR="005F034D" w:rsidRPr="005F034D" w14:paraId="027BCFF4" w14:textId="77777777" w:rsidTr="005F034D">
        <w:trPr>
          <w:trHeight w:val="85"/>
        </w:trPr>
        <w:tc>
          <w:tcPr>
            <w:tcW w:w="2732" w:type="pct"/>
            <w:tcBorders>
              <w:top w:val="nil"/>
              <w:left w:val="nil"/>
              <w:bottom w:val="nil"/>
              <w:right w:val="nil"/>
            </w:tcBorders>
            <w:shd w:val="clear" w:color="auto" w:fill="auto"/>
            <w:vAlign w:val="center"/>
            <w:hideMark/>
          </w:tcPr>
          <w:p w14:paraId="3928D4C7" w14:textId="77777777" w:rsidR="005F034D" w:rsidRPr="005F034D" w:rsidRDefault="005F034D" w:rsidP="005F034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6E77B9CC"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21FA958"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3B04D8B"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D9B864B"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11C10BFD" w14:textId="77777777" w:rsidTr="005F034D">
        <w:trPr>
          <w:trHeight w:val="85"/>
        </w:trPr>
        <w:tc>
          <w:tcPr>
            <w:tcW w:w="2732" w:type="pct"/>
            <w:tcBorders>
              <w:top w:val="nil"/>
              <w:left w:val="nil"/>
              <w:bottom w:val="nil"/>
              <w:right w:val="nil"/>
            </w:tcBorders>
            <w:shd w:val="clear" w:color="auto" w:fill="auto"/>
            <w:vAlign w:val="center"/>
            <w:hideMark/>
          </w:tcPr>
          <w:p w14:paraId="62E57BE9" w14:textId="77777777" w:rsidR="005F034D" w:rsidRPr="005F034D" w:rsidRDefault="005F034D" w:rsidP="005F034D">
            <w:pPr>
              <w:spacing w:line="240" w:lineRule="auto"/>
              <w:rPr>
                <w:i/>
                <w:iCs/>
                <w:sz w:val="12"/>
                <w:szCs w:val="12"/>
                <w:u w:val="single"/>
              </w:rPr>
            </w:pPr>
            <w:r w:rsidRPr="005F034D">
              <w:rPr>
                <w:i/>
                <w:iCs/>
                <w:sz w:val="12"/>
                <w:szCs w:val="12"/>
                <w:u w:val="single"/>
              </w:rPr>
              <w:t>Cel:</w:t>
            </w:r>
            <w:r w:rsidRPr="005F034D">
              <w:rPr>
                <w:i/>
                <w:iCs/>
                <w:sz w:val="12"/>
                <w:szCs w:val="12"/>
              </w:rPr>
              <w:t xml:space="preserve"> </w:t>
            </w:r>
            <w:r w:rsidRPr="005F034D">
              <w:rPr>
                <w:sz w:val="12"/>
                <w:szCs w:val="12"/>
              </w:rPr>
              <w:t>zapewnienie prawidłowych rozliczeń środków finansowych z lat poprzednich</w:t>
            </w:r>
          </w:p>
        </w:tc>
        <w:tc>
          <w:tcPr>
            <w:tcW w:w="545" w:type="pct"/>
            <w:tcBorders>
              <w:top w:val="nil"/>
              <w:left w:val="nil"/>
              <w:bottom w:val="nil"/>
              <w:right w:val="nil"/>
            </w:tcBorders>
            <w:shd w:val="clear" w:color="auto" w:fill="auto"/>
            <w:vAlign w:val="center"/>
            <w:hideMark/>
          </w:tcPr>
          <w:p w14:paraId="18CF834C" w14:textId="77777777" w:rsidR="005F034D" w:rsidRPr="005F034D" w:rsidRDefault="005F034D" w:rsidP="005F034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BECC96E"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5F88475"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9FE7450"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40057306" w14:textId="77777777" w:rsidTr="005F034D">
        <w:trPr>
          <w:trHeight w:val="85"/>
        </w:trPr>
        <w:tc>
          <w:tcPr>
            <w:tcW w:w="2732" w:type="pct"/>
            <w:tcBorders>
              <w:top w:val="nil"/>
              <w:left w:val="nil"/>
              <w:bottom w:val="nil"/>
              <w:right w:val="nil"/>
            </w:tcBorders>
            <w:shd w:val="clear" w:color="auto" w:fill="auto"/>
            <w:vAlign w:val="center"/>
            <w:hideMark/>
          </w:tcPr>
          <w:p w14:paraId="35F5A41B" w14:textId="77777777" w:rsidR="005F034D" w:rsidRPr="005F034D" w:rsidRDefault="005F034D" w:rsidP="005F034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2BA56651"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03530859"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2373E66C"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05B7788"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52AD7DC1" w14:textId="77777777" w:rsidTr="005F034D">
        <w:trPr>
          <w:trHeight w:val="85"/>
        </w:trPr>
        <w:tc>
          <w:tcPr>
            <w:tcW w:w="2732" w:type="pct"/>
            <w:tcBorders>
              <w:top w:val="nil"/>
              <w:left w:val="nil"/>
              <w:bottom w:val="nil"/>
              <w:right w:val="nil"/>
            </w:tcBorders>
            <w:shd w:val="clear" w:color="auto" w:fill="auto"/>
            <w:vAlign w:val="center"/>
            <w:hideMark/>
          </w:tcPr>
          <w:p w14:paraId="2C1A861F" w14:textId="77777777" w:rsidR="005F034D" w:rsidRPr="005F034D" w:rsidRDefault="005F034D" w:rsidP="005F034D">
            <w:pPr>
              <w:spacing w:line="240" w:lineRule="auto"/>
              <w:rPr>
                <w:i/>
                <w:iCs/>
                <w:sz w:val="12"/>
                <w:szCs w:val="12"/>
                <w:u w:val="single"/>
              </w:rPr>
            </w:pPr>
            <w:r w:rsidRPr="005F034D">
              <w:rPr>
                <w:i/>
                <w:iCs/>
                <w:sz w:val="12"/>
                <w:szCs w:val="12"/>
                <w:u w:val="single"/>
              </w:rPr>
              <w:t>Dysponent 1:</w:t>
            </w:r>
            <w:r w:rsidRPr="005F034D">
              <w:rPr>
                <w:i/>
                <w:iCs/>
                <w:sz w:val="12"/>
                <w:szCs w:val="12"/>
              </w:rPr>
              <w:t xml:space="preserve"> Wydział Budżetowo-Księgowy</w:t>
            </w:r>
          </w:p>
        </w:tc>
        <w:tc>
          <w:tcPr>
            <w:tcW w:w="545" w:type="pct"/>
            <w:tcBorders>
              <w:top w:val="nil"/>
              <w:left w:val="nil"/>
              <w:bottom w:val="nil"/>
              <w:right w:val="nil"/>
            </w:tcBorders>
            <w:shd w:val="clear" w:color="auto" w:fill="auto"/>
            <w:vAlign w:val="center"/>
            <w:hideMark/>
          </w:tcPr>
          <w:p w14:paraId="10981E0B" w14:textId="77777777" w:rsidR="005F034D" w:rsidRPr="005F034D" w:rsidRDefault="005F034D" w:rsidP="005F034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36C54A1D" w14:textId="77777777" w:rsidR="005F034D" w:rsidRPr="005F034D" w:rsidRDefault="005F034D" w:rsidP="005F034D">
            <w:pPr>
              <w:spacing w:line="240" w:lineRule="auto"/>
              <w:jc w:val="right"/>
              <w:rPr>
                <w:i/>
                <w:iCs/>
                <w:sz w:val="12"/>
                <w:szCs w:val="12"/>
              </w:rPr>
            </w:pPr>
            <w:r w:rsidRPr="005F034D">
              <w:rPr>
                <w:i/>
                <w:iCs/>
                <w:sz w:val="12"/>
                <w:szCs w:val="12"/>
              </w:rPr>
              <w:t>2 000</w:t>
            </w:r>
          </w:p>
        </w:tc>
        <w:tc>
          <w:tcPr>
            <w:tcW w:w="729" w:type="pct"/>
            <w:tcBorders>
              <w:top w:val="nil"/>
              <w:left w:val="nil"/>
              <w:bottom w:val="nil"/>
              <w:right w:val="nil"/>
            </w:tcBorders>
            <w:shd w:val="clear" w:color="auto" w:fill="auto"/>
            <w:noWrap/>
            <w:vAlign w:val="center"/>
            <w:hideMark/>
          </w:tcPr>
          <w:p w14:paraId="49B90444" w14:textId="77777777" w:rsidR="005F034D" w:rsidRPr="005F034D" w:rsidRDefault="005F034D" w:rsidP="005F034D">
            <w:pPr>
              <w:spacing w:line="240" w:lineRule="auto"/>
              <w:jc w:val="right"/>
              <w:rPr>
                <w:i/>
                <w:iCs/>
                <w:sz w:val="12"/>
                <w:szCs w:val="12"/>
              </w:rPr>
            </w:pPr>
            <w:r w:rsidRPr="005F034D">
              <w:rPr>
                <w:i/>
                <w:iCs/>
                <w:sz w:val="12"/>
                <w:szCs w:val="12"/>
              </w:rPr>
              <w:t>0,00</w:t>
            </w:r>
          </w:p>
        </w:tc>
        <w:tc>
          <w:tcPr>
            <w:tcW w:w="401" w:type="pct"/>
            <w:tcBorders>
              <w:top w:val="nil"/>
              <w:left w:val="nil"/>
              <w:bottom w:val="nil"/>
              <w:right w:val="nil"/>
            </w:tcBorders>
            <w:shd w:val="clear" w:color="auto" w:fill="auto"/>
            <w:noWrap/>
            <w:vAlign w:val="center"/>
            <w:hideMark/>
          </w:tcPr>
          <w:p w14:paraId="59E5745A" w14:textId="77777777" w:rsidR="005F034D" w:rsidRPr="005F034D" w:rsidRDefault="005F034D" w:rsidP="005F034D">
            <w:pPr>
              <w:spacing w:line="240" w:lineRule="auto"/>
              <w:jc w:val="right"/>
              <w:rPr>
                <w:i/>
                <w:iCs/>
                <w:sz w:val="12"/>
                <w:szCs w:val="12"/>
              </w:rPr>
            </w:pPr>
            <w:r w:rsidRPr="005F034D">
              <w:rPr>
                <w:i/>
                <w:iCs/>
                <w:sz w:val="12"/>
                <w:szCs w:val="12"/>
              </w:rPr>
              <w:t>0,0%</w:t>
            </w:r>
          </w:p>
        </w:tc>
      </w:tr>
      <w:tr w:rsidR="005F034D" w:rsidRPr="005F034D" w14:paraId="2245E01B" w14:textId="77777777" w:rsidTr="005F034D">
        <w:trPr>
          <w:trHeight w:val="85"/>
        </w:trPr>
        <w:tc>
          <w:tcPr>
            <w:tcW w:w="2732" w:type="pct"/>
            <w:tcBorders>
              <w:top w:val="nil"/>
              <w:left w:val="nil"/>
              <w:bottom w:val="nil"/>
              <w:right w:val="nil"/>
            </w:tcBorders>
            <w:shd w:val="clear" w:color="auto" w:fill="auto"/>
            <w:vAlign w:val="center"/>
            <w:hideMark/>
          </w:tcPr>
          <w:p w14:paraId="64BE45E1" w14:textId="77777777" w:rsidR="005F034D" w:rsidRPr="005F034D" w:rsidRDefault="005F034D" w:rsidP="005F034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728BB0BC"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40820FE"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6E6A47C"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9411EC3"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09D1CEC9" w14:textId="77777777" w:rsidTr="005F034D">
        <w:trPr>
          <w:trHeight w:val="85"/>
        </w:trPr>
        <w:tc>
          <w:tcPr>
            <w:tcW w:w="2732" w:type="pct"/>
            <w:tcBorders>
              <w:top w:val="nil"/>
              <w:left w:val="nil"/>
              <w:bottom w:val="nil"/>
              <w:right w:val="nil"/>
            </w:tcBorders>
            <w:shd w:val="clear" w:color="auto" w:fill="auto"/>
            <w:vAlign w:val="center"/>
            <w:hideMark/>
          </w:tcPr>
          <w:p w14:paraId="6DB3274D" w14:textId="77777777" w:rsidR="005F034D" w:rsidRPr="005F034D" w:rsidRDefault="005F034D" w:rsidP="005F034D">
            <w:pPr>
              <w:spacing w:line="240" w:lineRule="auto"/>
              <w:rPr>
                <w:i/>
                <w:iCs/>
                <w:sz w:val="12"/>
                <w:szCs w:val="12"/>
                <w:u w:val="single"/>
              </w:rPr>
            </w:pPr>
            <w:r w:rsidRPr="005F034D">
              <w:rPr>
                <w:i/>
                <w:iCs/>
                <w:sz w:val="12"/>
                <w:szCs w:val="12"/>
                <w:u w:val="single"/>
              </w:rPr>
              <w:t>Klasyfikacja:</w:t>
            </w:r>
            <w:r w:rsidRPr="005F034D">
              <w:rPr>
                <w:i/>
                <w:iCs/>
                <w:sz w:val="12"/>
                <w:szCs w:val="12"/>
              </w:rPr>
              <w:t xml:space="preserve"> rozdział: 75023</w:t>
            </w:r>
          </w:p>
        </w:tc>
        <w:tc>
          <w:tcPr>
            <w:tcW w:w="545" w:type="pct"/>
            <w:tcBorders>
              <w:top w:val="nil"/>
              <w:left w:val="nil"/>
              <w:bottom w:val="nil"/>
              <w:right w:val="nil"/>
            </w:tcBorders>
            <w:shd w:val="clear" w:color="auto" w:fill="auto"/>
            <w:vAlign w:val="center"/>
            <w:hideMark/>
          </w:tcPr>
          <w:p w14:paraId="0CF7975B" w14:textId="77777777" w:rsidR="005F034D" w:rsidRPr="005F034D" w:rsidRDefault="005F034D" w:rsidP="005F034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11764492"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1314599"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A47A6AB"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0413BA04" w14:textId="77777777" w:rsidTr="005F034D">
        <w:trPr>
          <w:trHeight w:val="85"/>
        </w:trPr>
        <w:tc>
          <w:tcPr>
            <w:tcW w:w="2732" w:type="pct"/>
            <w:tcBorders>
              <w:top w:val="nil"/>
              <w:left w:val="nil"/>
              <w:bottom w:val="nil"/>
              <w:right w:val="nil"/>
            </w:tcBorders>
            <w:shd w:val="clear" w:color="auto" w:fill="auto"/>
            <w:vAlign w:val="center"/>
            <w:hideMark/>
          </w:tcPr>
          <w:p w14:paraId="50F699BC" w14:textId="77777777" w:rsidR="005F034D" w:rsidRPr="005F034D" w:rsidRDefault="005F034D" w:rsidP="005F034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F749B4A"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7761F20"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9950622"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5193BB1"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3F74AB23" w14:textId="77777777" w:rsidTr="005F034D">
        <w:trPr>
          <w:trHeight w:val="85"/>
        </w:trPr>
        <w:tc>
          <w:tcPr>
            <w:tcW w:w="2732" w:type="pct"/>
            <w:tcBorders>
              <w:top w:val="nil"/>
              <w:left w:val="nil"/>
              <w:bottom w:val="nil"/>
              <w:right w:val="nil"/>
            </w:tcBorders>
            <w:shd w:val="clear" w:color="auto" w:fill="auto"/>
            <w:vAlign w:val="center"/>
            <w:hideMark/>
          </w:tcPr>
          <w:p w14:paraId="03D3CE39" w14:textId="77777777" w:rsidR="005F034D" w:rsidRPr="005F034D" w:rsidRDefault="005F034D" w:rsidP="005F034D">
            <w:pPr>
              <w:spacing w:line="240" w:lineRule="auto"/>
              <w:rPr>
                <w:i/>
                <w:iCs/>
                <w:sz w:val="12"/>
                <w:szCs w:val="12"/>
                <w:u w:val="single"/>
              </w:rPr>
            </w:pPr>
            <w:r w:rsidRPr="005F034D">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6F9B1EF8" w14:textId="77777777" w:rsidR="005F034D" w:rsidRPr="005F034D" w:rsidRDefault="005F034D" w:rsidP="005F034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2D000E20"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62AA92E"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DA93575"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2360DC1C" w14:textId="77777777" w:rsidTr="005F034D">
        <w:trPr>
          <w:trHeight w:val="85"/>
        </w:trPr>
        <w:tc>
          <w:tcPr>
            <w:tcW w:w="2732" w:type="pct"/>
            <w:tcBorders>
              <w:top w:val="nil"/>
              <w:left w:val="nil"/>
              <w:bottom w:val="nil"/>
              <w:right w:val="nil"/>
            </w:tcBorders>
            <w:shd w:val="clear" w:color="auto" w:fill="auto"/>
            <w:vAlign w:val="center"/>
            <w:hideMark/>
          </w:tcPr>
          <w:p w14:paraId="79D62B30" w14:textId="77777777" w:rsidR="005F034D" w:rsidRPr="005F034D" w:rsidRDefault="005F034D" w:rsidP="005F034D">
            <w:pPr>
              <w:spacing w:line="240" w:lineRule="auto"/>
              <w:rPr>
                <w:sz w:val="12"/>
                <w:szCs w:val="12"/>
              </w:rPr>
            </w:pPr>
            <w:r w:rsidRPr="005F034D">
              <w:rPr>
                <w:sz w:val="12"/>
                <w:szCs w:val="12"/>
              </w:rPr>
              <w:t>odsetki od nieterminowych wpłat podatku od towarów i usług (VAT)</w:t>
            </w:r>
          </w:p>
        </w:tc>
        <w:tc>
          <w:tcPr>
            <w:tcW w:w="545" w:type="pct"/>
            <w:tcBorders>
              <w:top w:val="nil"/>
              <w:left w:val="nil"/>
              <w:bottom w:val="nil"/>
              <w:right w:val="nil"/>
            </w:tcBorders>
            <w:shd w:val="clear" w:color="auto" w:fill="auto"/>
            <w:noWrap/>
            <w:vAlign w:val="center"/>
            <w:hideMark/>
          </w:tcPr>
          <w:p w14:paraId="2843C999" w14:textId="77777777" w:rsidR="005F034D" w:rsidRPr="005F034D" w:rsidRDefault="005F034D" w:rsidP="005F034D">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B99C17B" w14:textId="77777777" w:rsidR="005F034D" w:rsidRPr="005F034D" w:rsidRDefault="005F034D" w:rsidP="005F034D">
            <w:pPr>
              <w:spacing w:line="240" w:lineRule="auto"/>
              <w:jc w:val="right"/>
              <w:rPr>
                <w:sz w:val="12"/>
                <w:szCs w:val="12"/>
              </w:rPr>
            </w:pPr>
            <w:r w:rsidRPr="005F034D">
              <w:rPr>
                <w:sz w:val="12"/>
                <w:szCs w:val="12"/>
              </w:rPr>
              <w:t>2 000</w:t>
            </w:r>
          </w:p>
        </w:tc>
        <w:tc>
          <w:tcPr>
            <w:tcW w:w="729" w:type="pct"/>
            <w:tcBorders>
              <w:top w:val="nil"/>
              <w:left w:val="nil"/>
              <w:bottom w:val="nil"/>
              <w:right w:val="nil"/>
            </w:tcBorders>
            <w:shd w:val="clear" w:color="auto" w:fill="auto"/>
            <w:noWrap/>
            <w:vAlign w:val="center"/>
            <w:hideMark/>
          </w:tcPr>
          <w:p w14:paraId="64A06FC9" w14:textId="77777777" w:rsidR="005F034D" w:rsidRPr="005F034D" w:rsidRDefault="005F034D" w:rsidP="005F034D">
            <w:pPr>
              <w:spacing w:line="240" w:lineRule="auto"/>
              <w:jc w:val="right"/>
              <w:rPr>
                <w:sz w:val="12"/>
                <w:szCs w:val="12"/>
              </w:rPr>
            </w:pPr>
            <w:r w:rsidRPr="005F034D">
              <w:rPr>
                <w:sz w:val="12"/>
                <w:szCs w:val="12"/>
              </w:rPr>
              <w:t>0,00</w:t>
            </w:r>
          </w:p>
        </w:tc>
        <w:tc>
          <w:tcPr>
            <w:tcW w:w="401" w:type="pct"/>
            <w:tcBorders>
              <w:top w:val="nil"/>
              <w:left w:val="nil"/>
              <w:bottom w:val="nil"/>
              <w:right w:val="nil"/>
            </w:tcBorders>
            <w:shd w:val="clear" w:color="auto" w:fill="auto"/>
            <w:noWrap/>
            <w:vAlign w:val="center"/>
            <w:hideMark/>
          </w:tcPr>
          <w:p w14:paraId="79ED65A1" w14:textId="77777777" w:rsidR="005F034D" w:rsidRPr="005F034D" w:rsidRDefault="005F034D" w:rsidP="005F034D">
            <w:pPr>
              <w:spacing w:line="240" w:lineRule="auto"/>
              <w:jc w:val="right"/>
              <w:rPr>
                <w:sz w:val="12"/>
                <w:szCs w:val="12"/>
              </w:rPr>
            </w:pPr>
            <w:r w:rsidRPr="005F034D">
              <w:rPr>
                <w:sz w:val="12"/>
                <w:szCs w:val="12"/>
              </w:rPr>
              <w:t>0,0%</w:t>
            </w:r>
          </w:p>
        </w:tc>
      </w:tr>
      <w:tr w:rsidR="005F034D" w:rsidRPr="005F034D" w14:paraId="2CAD2DD1" w14:textId="77777777" w:rsidTr="005F034D">
        <w:trPr>
          <w:trHeight w:val="85"/>
        </w:trPr>
        <w:tc>
          <w:tcPr>
            <w:tcW w:w="2732" w:type="pct"/>
            <w:tcBorders>
              <w:top w:val="nil"/>
              <w:left w:val="nil"/>
              <w:bottom w:val="nil"/>
              <w:right w:val="nil"/>
            </w:tcBorders>
            <w:shd w:val="clear" w:color="auto" w:fill="auto"/>
            <w:vAlign w:val="center"/>
            <w:hideMark/>
          </w:tcPr>
          <w:p w14:paraId="55E8D325" w14:textId="77777777" w:rsidR="005F034D" w:rsidRPr="005F034D" w:rsidRDefault="005F034D" w:rsidP="005F034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5FF91C63"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2C2FC05"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D4B47E6"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C12149B"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4F516CB0" w14:textId="77777777" w:rsidTr="005F034D">
        <w:trPr>
          <w:trHeight w:val="85"/>
        </w:trPr>
        <w:tc>
          <w:tcPr>
            <w:tcW w:w="2732" w:type="pct"/>
            <w:tcBorders>
              <w:top w:val="nil"/>
              <w:left w:val="nil"/>
              <w:bottom w:val="nil"/>
              <w:right w:val="nil"/>
            </w:tcBorders>
            <w:shd w:val="clear" w:color="auto" w:fill="auto"/>
            <w:vAlign w:val="center"/>
            <w:hideMark/>
          </w:tcPr>
          <w:p w14:paraId="0AC3648D" w14:textId="77777777" w:rsidR="005F034D" w:rsidRPr="005F034D" w:rsidRDefault="005F034D" w:rsidP="005F034D">
            <w:pPr>
              <w:spacing w:line="240" w:lineRule="auto"/>
              <w:rPr>
                <w:i/>
                <w:iCs/>
                <w:sz w:val="12"/>
                <w:szCs w:val="12"/>
                <w:u w:val="single"/>
              </w:rPr>
            </w:pPr>
            <w:r w:rsidRPr="005F034D">
              <w:rPr>
                <w:i/>
                <w:iCs/>
                <w:sz w:val="12"/>
                <w:szCs w:val="12"/>
                <w:u w:val="single"/>
              </w:rPr>
              <w:t>Dysponent 2:</w:t>
            </w:r>
            <w:r w:rsidRPr="005F034D">
              <w:rPr>
                <w:i/>
                <w:iCs/>
                <w:sz w:val="12"/>
                <w:szCs w:val="12"/>
              </w:rPr>
              <w:t xml:space="preserve"> Dzielnicowe Biuro Finansów Oświaty</w:t>
            </w:r>
          </w:p>
        </w:tc>
        <w:tc>
          <w:tcPr>
            <w:tcW w:w="545" w:type="pct"/>
            <w:tcBorders>
              <w:top w:val="nil"/>
              <w:left w:val="nil"/>
              <w:bottom w:val="nil"/>
              <w:right w:val="nil"/>
            </w:tcBorders>
            <w:shd w:val="clear" w:color="auto" w:fill="auto"/>
            <w:vAlign w:val="center"/>
            <w:hideMark/>
          </w:tcPr>
          <w:p w14:paraId="04F51C7D" w14:textId="77777777" w:rsidR="005F034D" w:rsidRPr="005F034D" w:rsidRDefault="005F034D" w:rsidP="005F034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4A52A1C7" w14:textId="77777777" w:rsidR="005F034D" w:rsidRPr="005F034D" w:rsidRDefault="005F034D" w:rsidP="005F034D">
            <w:pPr>
              <w:spacing w:line="240" w:lineRule="auto"/>
              <w:jc w:val="right"/>
              <w:rPr>
                <w:i/>
                <w:iCs/>
                <w:sz w:val="12"/>
                <w:szCs w:val="12"/>
              </w:rPr>
            </w:pPr>
            <w:r w:rsidRPr="005F034D">
              <w:rPr>
                <w:i/>
                <w:iCs/>
                <w:sz w:val="12"/>
                <w:szCs w:val="12"/>
              </w:rPr>
              <w:t>490</w:t>
            </w:r>
          </w:p>
        </w:tc>
        <w:tc>
          <w:tcPr>
            <w:tcW w:w="729" w:type="pct"/>
            <w:tcBorders>
              <w:top w:val="nil"/>
              <w:left w:val="nil"/>
              <w:bottom w:val="nil"/>
              <w:right w:val="nil"/>
            </w:tcBorders>
            <w:shd w:val="clear" w:color="auto" w:fill="auto"/>
            <w:noWrap/>
            <w:vAlign w:val="center"/>
            <w:hideMark/>
          </w:tcPr>
          <w:p w14:paraId="5F153C3D" w14:textId="77777777" w:rsidR="005F034D" w:rsidRPr="005F034D" w:rsidRDefault="005F034D" w:rsidP="005F034D">
            <w:pPr>
              <w:spacing w:line="240" w:lineRule="auto"/>
              <w:jc w:val="right"/>
              <w:rPr>
                <w:i/>
                <w:iCs/>
                <w:sz w:val="12"/>
                <w:szCs w:val="12"/>
              </w:rPr>
            </w:pPr>
            <w:r w:rsidRPr="005F034D">
              <w:rPr>
                <w:i/>
                <w:iCs/>
                <w:sz w:val="12"/>
                <w:szCs w:val="12"/>
              </w:rPr>
              <w:t>489,88</w:t>
            </w:r>
          </w:p>
        </w:tc>
        <w:tc>
          <w:tcPr>
            <w:tcW w:w="401" w:type="pct"/>
            <w:tcBorders>
              <w:top w:val="nil"/>
              <w:left w:val="nil"/>
              <w:bottom w:val="nil"/>
              <w:right w:val="nil"/>
            </w:tcBorders>
            <w:shd w:val="clear" w:color="auto" w:fill="auto"/>
            <w:noWrap/>
            <w:vAlign w:val="center"/>
            <w:hideMark/>
          </w:tcPr>
          <w:p w14:paraId="4CB4CE0B" w14:textId="77777777" w:rsidR="005F034D" w:rsidRPr="005F034D" w:rsidRDefault="005F034D" w:rsidP="005F034D">
            <w:pPr>
              <w:spacing w:line="240" w:lineRule="auto"/>
              <w:jc w:val="right"/>
              <w:rPr>
                <w:i/>
                <w:iCs/>
                <w:sz w:val="12"/>
                <w:szCs w:val="12"/>
              </w:rPr>
            </w:pPr>
            <w:r w:rsidRPr="005F034D">
              <w:rPr>
                <w:i/>
                <w:iCs/>
                <w:sz w:val="12"/>
                <w:szCs w:val="12"/>
              </w:rPr>
              <w:t>100,0%</w:t>
            </w:r>
          </w:p>
        </w:tc>
      </w:tr>
      <w:tr w:rsidR="005F034D" w:rsidRPr="005F034D" w14:paraId="02DA35B1" w14:textId="77777777" w:rsidTr="005F034D">
        <w:trPr>
          <w:trHeight w:val="85"/>
        </w:trPr>
        <w:tc>
          <w:tcPr>
            <w:tcW w:w="2732" w:type="pct"/>
            <w:tcBorders>
              <w:top w:val="nil"/>
              <w:left w:val="nil"/>
              <w:bottom w:val="nil"/>
              <w:right w:val="nil"/>
            </w:tcBorders>
            <w:shd w:val="clear" w:color="auto" w:fill="auto"/>
            <w:vAlign w:val="center"/>
            <w:hideMark/>
          </w:tcPr>
          <w:p w14:paraId="01C37CF9" w14:textId="77777777" w:rsidR="005F034D" w:rsidRPr="005F034D" w:rsidRDefault="005F034D" w:rsidP="005F034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14:paraId="439E188D"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320A6A1"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6A52AF5"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96DC2E1"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3E4084EF" w14:textId="77777777" w:rsidTr="005F034D">
        <w:trPr>
          <w:trHeight w:val="85"/>
        </w:trPr>
        <w:tc>
          <w:tcPr>
            <w:tcW w:w="2732" w:type="pct"/>
            <w:tcBorders>
              <w:top w:val="nil"/>
              <w:left w:val="nil"/>
              <w:bottom w:val="nil"/>
              <w:right w:val="nil"/>
            </w:tcBorders>
            <w:shd w:val="clear" w:color="auto" w:fill="auto"/>
            <w:vAlign w:val="center"/>
            <w:hideMark/>
          </w:tcPr>
          <w:p w14:paraId="084A75D6" w14:textId="77777777" w:rsidR="005F034D" w:rsidRPr="005F034D" w:rsidRDefault="005F034D" w:rsidP="005F034D">
            <w:pPr>
              <w:spacing w:line="240" w:lineRule="auto"/>
              <w:rPr>
                <w:i/>
                <w:iCs/>
                <w:sz w:val="12"/>
                <w:szCs w:val="12"/>
                <w:u w:val="single"/>
              </w:rPr>
            </w:pPr>
            <w:r w:rsidRPr="005F034D">
              <w:rPr>
                <w:i/>
                <w:iCs/>
                <w:sz w:val="12"/>
                <w:szCs w:val="12"/>
                <w:u w:val="single"/>
              </w:rPr>
              <w:t>Klasyfikacja:</w:t>
            </w:r>
            <w:r w:rsidRPr="005F034D">
              <w:rPr>
                <w:i/>
                <w:iCs/>
                <w:sz w:val="12"/>
                <w:szCs w:val="12"/>
              </w:rPr>
              <w:t xml:space="preserve"> rozdział: 80195</w:t>
            </w:r>
          </w:p>
        </w:tc>
        <w:tc>
          <w:tcPr>
            <w:tcW w:w="545" w:type="pct"/>
            <w:tcBorders>
              <w:top w:val="nil"/>
              <w:left w:val="nil"/>
              <w:bottom w:val="nil"/>
              <w:right w:val="nil"/>
            </w:tcBorders>
            <w:shd w:val="clear" w:color="auto" w:fill="auto"/>
            <w:vAlign w:val="center"/>
            <w:hideMark/>
          </w:tcPr>
          <w:p w14:paraId="2B973E81" w14:textId="77777777" w:rsidR="005F034D" w:rsidRPr="005F034D" w:rsidRDefault="005F034D" w:rsidP="005F034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445A854"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F57886D"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C19A0F4"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128ED2B4" w14:textId="77777777" w:rsidTr="005F034D">
        <w:trPr>
          <w:trHeight w:val="85"/>
        </w:trPr>
        <w:tc>
          <w:tcPr>
            <w:tcW w:w="2732" w:type="pct"/>
            <w:tcBorders>
              <w:top w:val="nil"/>
              <w:left w:val="nil"/>
              <w:bottom w:val="nil"/>
              <w:right w:val="nil"/>
            </w:tcBorders>
            <w:shd w:val="clear" w:color="auto" w:fill="auto"/>
            <w:vAlign w:val="center"/>
            <w:hideMark/>
          </w:tcPr>
          <w:p w14:paraId="4C38ABED" w14:textId="77777777" w:rsidR="005F034D" w:rsidRPr="005F034D" w:rsidRDefault="005F034D" w:rsidP="005F034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5287A8A"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6CF1D8FF"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51E98D0"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1D925E0"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3BFAE600" w14:textId="77777777" w:rsidTr="005F034D">
        <w:trPr>
          <w:trHeight w:val="85"/>
        </w:trPr>
        <w:tc>
          <w:tcPr>
            <w:tcW w:w="2732" w:type="pct"/>
            <w:tcBorders>
              <w:top w:val="nil"/>
              <w:left w:val="nil"/>
              <w:bottom w:val="nil"/>
              <w:right w:val="nil"/>
            </w:tcBorders>
            <w:shd w:val="clear" w:color="auto" w:fill="auto"/>
            <w:vAlign w:val="center"/>
            <w:hideMark/>
          </w:tcPr>
          <w:p w14:paraId="0C35EC15" w14:textId="77777777" w:rsidR="005F034D" w:rsidRPr="005F034D" w:rsidRDefault="005F034D" w:rsidP="005F034D">
            <w:pPr>
              <w:spacing w:line="240" w:lineRule="auto"/>
              <w:rPr>
                <w:i/>
                <w:iCs/>
                <w:sz w:val="12"/>
                <w:szCs w:val="12"/>
                <w:u w:val="single"/>
              </w:rPr>
            </w:pPr>
            <w:r w:rsidRPr="005F034D">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0BAE86F2" w14:textId="77777777" w:rsidR="005F034D" w:rsidRPr="005F034D" w:rsidRDefault="005F034D" w:rsidP="005F034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17BB6EC"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22560BD"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EFD06CE"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42E65DC0" w14:textId="77777777" w:rsidTr="005F034D">
        <w:trPr>
          <w:trHeight w:val="85"/>
        </w:trPr>
        <w:tc>
          <w:tcPr>
            <w:tcW w:w="2732" w:type="pct"/>
            <w:tcBorders>
              <w:top w:val="nil"/>
              <w:left w:val="nil"/>
              <w:bottom w:val="nil"/>
              <w:right w:val="nil"/>
            </w:tcBorders>
            <w:shd w:val="clear" w:color="auto" w:fill="auto"/>
            <w:vAlign w:val="center"/>
            <w:hideMark/>
          </w:tcPr>
          <w:p w14:paraId="23566DAF" w14:textId="77777777" w:rsidR="005F034D" w:rsidRPr="005F034D" w:rsidRDefault="005F034D" w:rsidP="005F034D">
            <w:pPr>
              <w:spacing w:line="240" w:lineRule="auto"/>
              <w:rPr>
                <w:sz w:val="12"/>
                <w:szCs w:val="12"/>
              </w:rPr>
            </w:pPr>
            <w:r w:rsidRPr="005F034D">
              <w:rPr>
                <w:sz w:val="12"/>
                <w:szCs w:val="12"/>
              </w:rPr>
              <w:t>różnice kursowe</w:t>
            </w:r>
          </w:p>
        </w:tc>
        <w:tc>
          <w:tcPr>
            <w:tcW w:w="545" w:type="pct"/>
            <w:tcBorders>
              <w:top w:val="nil"/>
              <w:left w:val="nil"/>
              <w:bottom w:val="nil"/>
              <w:right w:val="nil"/>
            </w:tcBorders>
            <w:shd w:val="clear" w:color="auto" w:fill="auto"/>
            <w:noWrap/>
            <w:vAlign w:val="center"/>
            <w:hideMark/>
          </w:tcPr>
          <w:p w14:paraId="45BAAAB1" w14:textId="77777777" w:rsidR="005F034D" w:rsidRPr="005F034D" w:rsidRDefault="005F034D" w:rsidP="005F034D">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25331328" w14:textId="77777777" w:rsidR="005F034D" w:rsidRPr="005F034D" w:rsidRDefault="005F034D" w:rsidP="005F034D">
            <w:pPr>
              <w:spacing w:line="240" w:lineRule="auto"/>
              <w:jc w:val="right"/>
              <w:rPr>
                <w:sz w:val="12"/>
                <w:szCs w:val="12"/>
              </w:rPr>
            </w:pPr>
            <w:r w:rsidRPr="005F034D">
              <w:rPr>
                <w:sz w:val="12"/>
                <w:szCs w:val="12"/>
              </w:rPr>
              <w:t>490</w:t>
            </w:r>
          </w:p>
        </w:tc>
        <w:tc>
          <w:tcPr>
            <w:tcW w:w="729" w:type="pct"/>
            <w:tcBorders>
              <w:top w:val="nil"/>
              <w:left w:val="nil"/>
              <w:bottom w:val="nil"/>
              <w:right w:val="nil"/>
            </w:tcBorders>
            <w:shd w:val="clear" w:color="auto" w:fill="auto"/>
            <w:noWrap/>
            <w:vAlign w:val="center"/>
            <w:hideMark/>
          </w:tcPr>
          <w:p w14:paraId="3372AA9E" w14:textId="77777777" w:rsidR="005F034D" w:rsidRPr="005F034D" w:rsidRDefault="005F034D" w:rsidP="005F034D">
            <w:pPr>
              <w:spacing w:line="240" w:lineRule="auto"/>
              <w:jc w:val="right"/>
              <w:rPr>
                <w:sz w:val="12"/>
                <w:szCs w:val="12"/>
              </w:rPr>
            </w:pPr>
            <w:r w:rsidRPr="005F034D">
              <w:rPr>
                <w:sz w:val="12"/>
                <w:szCs w:val="12"/>
              </w:rPr>
              <w:t>489,88</w:t>
            </w:r>
          </w:p>
        </w:tc>
        <w:tc>
          <w:tcPr>
            <w:tcW w:w="401" w:type="pct"/>
            <w:tcBorders>
              <w:top w:val="nil"/>
              <w:left w:val="nil"/>
              <w:bottom w:val="nil"/>
              <w:right w:val="nil"/>
            </w:tcBorders>
            <w:shd w:val="clear" w:color="auto" w:fill="auto"/>
            <w:noWrap/>
            <w:vAlign w:val="center"/>
            <w:hideMark/>
          </w:tcPr>
          <w:p w14:paraId="51083502" w14:textId="77777777" w:rsidR="005F034D" w:rsidRPr="005F034D" w:rsidRDefault="005F034D" w:rsidP="005F034D">
            <w:pPr>
              <w:spacing w:line="240" w:lineRule="auto"/>
              <w:jc w:val="right"/>
              <w:rPr>
                <w:sz w:val="12"/>
                <w:szCs w:val="12"/>
              </w:rPr>
            </w:pPr>
            <w:r w:rsidRPr="005F034D">
              <w:rPr>
                <w:sz w:val="12"/>
                <w:szCs w:val="12"/>
              </w:rPr>
              <w:t>100,0%</w:t>
            </w:r>
          </w:p>
        </w:tc>
      </w:tr>
      <w:tr w:rsidR="005F034D" w:rsidRPr="005F034D" w14:paraId="472FA12C" w14:textId="77777777" w:rsidTr="005F034D">
        <w:trPr>
          <w:trHeight w:val="85"/>
        </w:trPr>
        <w:tc>
          <w:tcPr>
            <w:tcW w:w="2732" w:type="pct"/>
            <w:tcBorders>
              <w:top w:val="nil"/>
              <w:left w:val="nil"/>
              <w:bottom w:val="nil"/>
              <w:right w:val="nil"/>
            </w:tcBorders>
            <w:shd w:val="clear" w:color="auto" w:fill="auto"/>
            <w:vAlign w:val="center"/>
            <w:hideMark/>
          </w:tcPr>
          <w:p w14:paraId="1AA7684B" w14:textId="77777777" w:rsidR="005F034D" w:rsidRPr="005F034D" w:rsidRDefault="005F034D" w:rsidP="005F034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2358BB0C"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E0C7EDF"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606BFDBD"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9F21580"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41263D1F" w14:textId="77777777" w:rsidTr="005F034D">
        <w:trPr>
          <w:trHeight w:val="85"/>
        </w:trPr>
        <w:tc>
          <w:tcPr>
            <w:tcW w:w="2732" w:type="pct"/>
            <w:tcBorders>
              <w:top w:val="nil"/>
              <w:left w:val="nil"/>
              <w:bottom w:val="nil"/>
              <w:right w:val="nil"/>
            </w:tcBorders>
            <w:shd w:val="clear" w:color="000000" w:fill="CDDEE9"/>
            <w:vAlign w:val="center"/>
            <w:hideMark/>
          </w:tcPr>
          <w:p w14:paraId="0946EE61" w14:textId="77777777" w:rsidR="005F034D" w:rsidRPr="005F034D" w:rsidRDefault="005F034D" w:rsidP="005F034D">
            <w:pPr>
              <w:spacing w:line="240" w:lineRule="auto"/>
              <w:rPr>
                <w:b/>
                <w:bCs/>
                <w:sz w:val="12"/>
                <w:szCs w:val="12"/>
              </w:rPr>
            </w:pPr>
            <w:r w:rsidRPr="005F034D">
              <w:rPr>
                <w:b/>
                <w:bCs/>
                <w:sz w:val="12"/>
                <w:szCs w:val="12"/>
              </w:rPr>
              <w:t>Zadania z zakresu polityki podatkowej - program 2</w:t>
            </w:r>
          </w:p>
        </w:tc>
        <w:tc>
          <w:tcPr>
            <w:tcW w:w="545" w:type="pct"/>
            <w:tcBorders>
              <w:top w:val="nil"/>
              <w:left w:val="nil"/>
              <w:bottom w:val="nil"/>
              <w:right w:val="nil"/>
            </w:tcBorders>
            <w:shd w:val="clear" w:color="000000" w:fill="CDDEE9"/>
            <w:vAlign w:val="center"/>
            <w:hideMark/>
          </w:tcPr>
          <w:p w14:paraId="0133A71B" w14:textId="77777777" w:rsidR="005F034D" w:rsidRPr="005F034D" w:rsidRDefault="005F034D" w:rsidP="005F034D">
            <w:pPr>
              <w:spacing w:line="240" w:lineRule="auto"/>
              <w:rPr>
                <w:b/>
                <w:bCs/>
                <w:sz w:val="12"/>
                <w:szCs w:val="12"/>
              </w:rPr>
            </w:pPr>
            <w:r w:rsidRPr="005F034D">
              <w:rPr>
                <w:b/>
                <w:bCs/>
                <w:sz w:val="12"/>
                <w:szCs w:val="12"/>
              </w:rPr>
              <w:t> </w:t>
            </w:r>
          </w:p>
        </w:tc>
        <w:tc>
          <w:tcPr>
            <w:tcW w:w="593" w:type="pct"/>
            <w:tcBorders>
              <w:top w:val="nil"/>
              <w:left w:val="nil"/>
              <w:bottom w:val="nil"/>
              <w:right w:val="nil"/>
            </w:tcBorders>
            <w:shd w:val="clear" w:color="000000" w:fill="CDDEE9"/>
            <w:noWrap/>
            <w:vAlign w:val="center"/>
            <w:hideMark/>
          </w:tcPr>
          <w:p w14:paraId="359E5C33" w14:textId="77777777" w:rsidR="005F034D" w:rsidRPr="005F034D" w:rsidRDefault="005F034D" w:rsidP="005F034D">
            <w:pPr>
              <w:spacing w:line="240" w:lineRule="auto"/>
              <w:jc w:val="right"/>
              <w:rPr>
                <w:b/>
                <w:bCs/>
                <w:sz w:val="12"/>
                <w:szCs w:val="12"/>
              </w:rPr>
            </w:pPr>
            <w:r w:rsidRPr="005F034D">
              <w:rPr>
                <w:b/>
                <w:bCs/>
                <w:sz w:val="12"/>
                <w:szCs w:val="12"/>
              </w:rPr>
              <w:t>52 300</w:t>
            </w:r>
          </w:p>
        </w:tc>
        <w:tc>
          <w:tcPr>
            <w:tcW w:w="729" w:type="pct"/>
            <w:tcBorders>
              <w:top w:val="nil"/>
              <w:left w:val="nil"/>
              <w:bottom w:val="nil"/>
              <w:right w:val="nil"/>
            </w:tcBorders>
            <w:shd w:val="clear" w:color="000000" w:fill="CDDEE9"/>
            <w:noWrap/>
            <w:vAlign w:val="center"/>
            <w:hideMark/>
          </w:tcPr>
          <w:p w14:paraId="1743DC82" w14:textId="77777777" w:rsidR="005F034D" w:rsidRPr="005F034D" w:rsidRDefault="005F034D" w:rsidP="005F034D">
            <w:pPr>
              <w:spacing w:line="240" w:lineRule="auto"/>
              <w:jc w:val="right"/>
              <w:rPr>
                <w:b/>
                <w:bCs/>
                <w:sz w:val="12"/>
                <w:szCs w:val="12"/>
              </w:rPr>
            </w:pPr>
            <w:r w:rsidRPr="005F034D">
              <w:rPr>
                <w:b/>
                <w:bCs/>
                <w:sz w:val="12"/>
                <w:szCs w:val="12"/>
              </w:rPr>
              <w:t>49 784,78</w:t>
            </w:r>
          </w:p>
        </w:tc>
        <w:tc>
          <w:tcPr>
            <w:tcW w:w="401" w:type="pct"/>
            <w:tcBorders>
              <w:top w:val="nil"/>
              <w:left w:val="nil"/>
              <w:bottom w:val="nil"/>
              <w:right w:val="nil"/>
            </w:tcBorders>
            <w:shd w:val="clear" w:color="000000" w:fill="CDDEE9"/>
            <w:noWrap/>
            <w:vAlign w:val="center"/>
            <w:hideMark/>
          </w:tcPr>
          <w:p w14:paraId="216F2D36" w14:textId="77777777" w:rsidR="005F034D" w:rsidRPr="005F034D" w:rsidRDefault="005F034D" w:rsidP="005F034D">
            <w:pPr>
              <w:spacing w:line="240" w:lineRule="auto"/>
              <w:jc w:val="right"/>
              <w:rPr>
                <w:b/>
                <w:bCs/>
                <w:sz w:val="12"/>
                <w:szCs w:val="12"/>
              </w:rPr>
            </w:pPr>
            <w:r w:rsidRPr="005F034D">
              <w:rPr>
                <w:b/>
                <w:bCs/>
                <w:sz w:val="12"/>
                <w:szCs w:val="12"/>
              </w:rPr>
              <w:t>95,2%</w:t>
            </w:r>
          </w:p>
        </w:tc>
      </w:tr>
      <w:tr w:rsidR="005F034D" w:rsidRPr="005F034D" w14:paraId="6CFD7C45" w14:textId="77777777" w:rsidTr="005F034D">
        <w:trPr>
          <w:trHeight w:val="85"/>
        </w:trPr>
        <w:tc>
          <w:tcPr>
            <w:tcW w:w="2732" w:type="pct"/>
            <w:tcBorders>
              <w:top w:val="nil"/>
              <w:left w:val="nil"/>
              <w:bottom w:val="nil"/>
              <w:right w:val="nil"/>
            </w:tcBorders>
            <w:shd w:val="clear" w:color="auto" w:fill="auto"/>
            <w:vAlign w:val="center"/>
            <w:hideMark/>
          </w:tcPr>
          <w:p w14:paraId="73039331" w14:textId="77777777" w:rsidR="005F034D" w:rsidRPr="005F034D" w:rsidRDefault="005F034D" w:rsidP="005F034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6B32C332"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157753DF"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1DD94B7C"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43193BD"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6ECDBFDD" w14:textId="77777777" w:rsidTr="005F034D">
        <w:trPr>
          <w:trHeight w:val="85"/>
        </w:trPr>
        <w:tc>
          <w:tcPr>
            <w:tcW w:w="2732" w:type="pct"/>
            <w:tcBorders>
              <w:top w:val="nil"/>
              <w:left w:val="nil"/>
              <w:bottom w:val="nil"/>
              <w:right w:val="nil"/>
            </w:tcBorders>
            <w:shd w:val="clear" w:color="000000" w:fill="EAF1F6"/>
            <w:vAlign w:val="center"/>
            <w:hideMark/>
          </w:tcPr>
          <w:p w14:paraId="53954F43" w14:textId="77777777" w:rsidR="005F034D" w:rsidRPr="005F034D" w:rsidRDefault="005F034D" w:rsidP="005F034D">
            <w:pPr>
              <w:spacing w:line="240" w:lineRule="auto"/>
              <w:rPr>
                <w:b/>
                <w:bCs/>
                <w:sz w:val="12"/>
                <w:szCs w:val="12"/>
              </w:rPr>
            </w:pPr>
            <w:r w:rsidRPr="005F034D">
              <w:rPr>
                <w:b/>
                <w:bCs/>
                <w:sz w:val="12"/>
                <w:szCs w:val="12"/>
              </w:rPr>
              <w:t>Wymiar, windykacja i ewidencja podatków i opłat lokalnych oraz należności niepodatkowych - zadanie 1</w:t>
            </w:r>
          </w:p>
        </w:tc>
        <w:tc>
          <w:tcPr>
            <w:tcW w:w="545" w:type="pct"/>
            <w:tcBorders>
              <w:top w:val="nil"/>
              <w:left w:val="nil"/>
              <w:bottom w:val="nil"/>
              <w:right w:val="nil"/>
            </w:tcBorders>
            <w:shd w:val="clear" w:color="000000" w:fill="EAF1F6"/>
            <w:vAlign w:val="center"/>
            <w:hideMark/>
          </w:tcPr>
          <w:p w14:paraId="220EA245" w14:textId="77777777" w:rsidR="005F034D" w:rsidRPr="005F034D" w:rsidRDefault="005F034D" w:rsidP="005F034D">
            <w:pPr>
              <w:spacing w:line="240" w:lineRule="auto"/>
              <w:rPr>
                <w:b/>
                <w:bCs/>
                <w:sz w:val="12"/>
                <w:szCs w:val="12"/>
              </w:rPr>
            </w:pPr>
            <w:r w:rsidRPr="005F034D">
              <w:rPr>
                <w:b/>
                <w:bCs/>
                <w:sz w:val="12"/>
                <w:szCs w:val="12"/>
              </w:rPr>
              <w:t> </w:t>
            </w:r>
          </w:p>
        </w:tc>
        <w:tc>
          <w:tcPr>
            <w:tcW w:w="593" w:type="pct"/>
            <w:tcBorders>
              <w:top w:val="nil"/>
              <w:left w:val="nil"/>
              <w:bottom w:val="nil"/>
              <w:right w:val="nil"/>
            </w:tcBorders>
            <w:shd w:val="clear" w:color="000000" w:fill="EAF1F6"/>
            <w:noWrap/>
            <w:vAlign w:val="center"/>
            <w:hideMark/>
          </w:tcPr>
          <w:p w14:paraId="2673FE3F" w14:textId="77777777" w:rsidR="005F034D" w:rsidRPr="005F034D" w:rsidRDefault="005F034D" w:rsidP="005F034D">
            <w:pPr>
              <w:spacing w:line="240" w:lineRule="auto"/>
              <w:jc w:val="right"/>
              <w:rPr>
                <w:b/>
                <w:bCs/>
                <w:sz w:val="12"/>
                <w:szCs w:val="12"/>
              </w:rPr>
            </w:pPr>
            <w:r w:rsidRPr="005F034D">
              <w:rPr>
                <w:b/>
                <w:bCs/>
                <w:sz w:val="12"/>
                <w:szCs w:val="12"/>
              </w:rPr>
              <w:t>52 300</w:t>
            </w:r>
          </w:p>
        </w:tc>
        <w:tc>
          <w:tcPr>
            <w:tcW w:w="729" w:type="pct"/>
            <w:tcBorders>
              <w:top w:val="nil"/>
              <w:left w:val="nil"/>
              <w:bottom w:val="nil"/>
              <w:right w:val="nil"/>
            </w:tcBorders>
            <w:shd w:val="clear" w:color="000000" w:fill="EAF1F6"/>
            <w:noWrap/>
            <w:vAlign w:val="center"/>
            <w:hideMark/>
          </w:tcPr>
          <w:p w14:paraId="4AED6DCF" w14:textId="77777777" w:rsidR="005F034D" w:rsidRPr="005F034D" w:rsidRDefault="005F034D" w:rsidP="005F034D">
            <w:pPr>
              <w:spacing w:line="240" w:lineRule="auto"/>
              <w:jc w:val="right"/>
              <w:rPr>
                <w:b/>
                <w:bCs/>
                <w:sz w:val="12"/>
                <w:szCs w:val="12"/>
              </w:rPr>
            </w:pPr>
            <w:r w:rsidRPr="005F034D">
              <w:rPr>
                <w:b/>
                <w:bCs/>
                <w:sz w:val="12"/>
                <w:szCs w:val="12"/>
              </w:rPr>
              <w:t>49 784,78</w:t>
            </w:r>
          </w:p>
        </w:tc>
        <w:tc>
          <w:tcPr>
            <w:tcW w:w="401" w:type="pct"/>
            <w:tcBorders>
              <w:top w:val="nil"/>
              <w:left w:val="nil"/>
              <w:bottom w:val="nil"/>
              <w:right w:val="nil"/>
            </w:tcBorders>
            <w:shd w:val="clear" w:color="000000" w:fill="EAF1F6"/>
            <w:noWrap/>
            <w:vAlign w:val="center"/>
            <w:hideMark/>
          </w:tcPr>
          <w:p w14:paraId="119A7D83" w14:textId="77777777" w:rsidR="005F034D" w:rsidRPr="005F034D" w:rsidRDefault="005F034D" w:rsidP="005F034D">
            <w:pPr>
              <w:spacing w:line="240" w:lineRule="auto"/>
              <w:jc w:val="right"/>
              <w:rPr>
                <w:b/>
                <w:bCs/>
                <w:sz w:val="12"/>
                <w:szCs w:val="12"/>
              </w:rPr>
            </w:pPr>
            <w:r w:rsidRPr="005F034D">
              <w:rPr>
                <w:b/>
                <w:bCs/>
                <w:sz w:val="12"/>
                <w:szCs w:val="12"/>
              </w:rPr>
              <w:t>95,2%</w:t>
            </w:r>
          </w:p>
        </w:tc>
      </w:tr>
      <w:tr w:rsidR="005F034D" w:rsidRPr="005F034D" w14:paraId="0A63FA3A" w14:textId="77777777" w:rsidTr="005F034D">
        <w:trPr>
          <w:trHeight w:val="85"/>
        </w:trPr>
        <w:tc>
          <w:tcPr>
            <w:tcW w:w="2732" w:type="pct"/>
            <w:tcBorders>
              <w:top w:val="nil"/>
              <w:left w:val="nil"/>
              <w:bottom w:val="nil"/>
              <w:right w:val="nil"/>
            </w:tcBorders>
            <w:shd w:val="clear" w:color="auto" w:fill="auto"/>
            <w:vAlign w:val="center"/>
            <w:hideMark/>
          </w:tcPr>
          <w:p w14:paraId="664660BE" w14:textId="77777777" w:rsidR="005F034D" w:rsidRPr="005F034D" w:rsidRDefault="005F034D" w:rsidP="005F034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14:paraId="34FA42C0"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7FDF7E89"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C065637"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A264CFA"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055750B6" w14:textId="77777777" w:rsidTr="005F034D">
        <w:trPr>
          <w:trHeight w:val="85"/>
        </w:trPr>
        <w:tc>
          <w:tcPr>
            <w:tcW w:w="2732" w:type="pct"/>
            <w:tcBorders>
              <w:top w:val="nil"/>
              <w:left w:val="nil"/>
              <w:bottom w:val="nil"/>
              <w:right w:val="nil"/>
            </w:tcBorders>
            <w:shd w:val="clear" w:color="auto" w:fill="auto"/>
            <w:vAlign w:val="center"/>
            <w:hideMark/>
          </w:tcPr>
          <w:p w14:paraId="388329A9" w14:textId="77777777" w:rsidR="005F034D" w:rsidRPr="005F034D" w:rsidRDefault="005F034D" w:rsidP="005F034D">
            <w:pPr>
              <w:spacing w:line="240" w:lineRule="auto"/>
              <w:rPr>
                <w:i/>
                <w:iCs/>
                <w:sz w:val="12"/>
                <w:szCs w:val="12"/>
                <w:u w:val="single"/>
              </w:rPr>
            </w:pPr>
            <w:r w:rsidRPr="005F034D">
              <w:rPr>
                <w:i/>
                <w:iCs/>
                <w:sz w:val="12"/>
                <w:szCs w:val="12"/>
                <w:u w:val="single"/>
              </w:rPr>
              <w:t>Cel:</w:t>
            </w:r>
            <w:r w:rsidRPr="005F034D">
              <w:rPr>
                <w:i/>
                <w:iCs/>
                <w:sz w:val="12"/>
                <w:szCs w:val="12"/>
              </w:rPr>
              <w:t xml:space="preserve"> </w:t>
            </w:r>
            <w:r w:rsidRPr="005F034D">
              <w:rPr>
                <w:sz w:val="12"/>
                <w:szCs w:val="12"/>
              </w:rPr>
              <w:t>pobór i windykacja należności w przedmiotowym zakresie zadania</w:t>
            </w:r>
          </w:p>
        </w:tc>
        <w:tc>
          <w:tcPr>
            <w:tcW w:w="545" w:type="pct"/>
            <w:tcBorders>
              <w:top w:val="nil"/>
              <w:left w:val="nil"/>
              <w:bottom w:val="nil"/>
              <w:right w:val="nil"/>
            </w:tcBorders>
            <w:shd w:val="clear" w:color="auto" w:fill="auto"/>
            <w:vAlign w:val="center"/>
            <w:hideMark/>
          </w:tcPr>
          <w:p w14:paraId="1AE200C7" w14:textId="77777777" w:rsidR="005F034D" w:rsidRPr="005F034D" w:rsidRDefault="005F034D" w:rsidP="005F034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B449799"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178C975"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1D57787"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4300B373" w14:textId="77777777" w:rsidTr="005F034D">
        <w:trPr>
          <w:trHeight w:val="85"/>
        </w:trPr>
        <w:tc>
          <w:tcPr>
            <w:tcW w:w="2732" w:type="pct"/>
            <w:tcBorders>
              <w:top w:val="nil"/>
              <w:left w:val="nil"/>
              <w:bottom w:val="nil"/>
              <w:right w:val="nil"/>
            </w:tcBorders>
            <w:shd w:val="clear" w:color="auto" w:fill="auto"/>
            <w:vAlign w:val="center"/>
            <w:hideMark/>
          </w:tcPr>
          <w:p w14:paraId="01C0015B" w14:textId="77777777" w:rsidR="005F034D" w:rsidRPr="005F034D" w:rsidRDefault="005F034D" w:rsidP="005F034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3E00AC1E"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3AD7CD3F"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03E9CC46"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B4E3980"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0C3C215B" w14:textId="77777777" w:rsidTr="005F034D">
        <w:trPr>
          <w:trHeight w:val="85"/>
        </w:trPr>
        <w:tc>
          <w:tcPr>
            <w:tcW w:w="2732" w:type="pct"/>
            <w:tcBorders>
              <w:top w:val="nil"/>
              <w:left w:val="nil"/>
              <w:bottom w:val="nil"/>
              <w:right w:val="nil"/>
            </w:tcBorders>
            <w:shd w:val="clear" w:color="auto" w:fill="auto"/>
            <w:vAlign w:val="center"/>
            <w:hideMark/>
          </w:tcPr>
          <w:p w14:paraId="0CF1155A" w14:textId="77777777" w:rsidR="005F034D" w:rsidRPr="005F034D" w:rsidRDefault="005F034D" w:rsidP="005F034D">
            <w:pPr>
              <w:spacing w:line="240" w:lineRule="auto"/>
              <w:rPr>
                <w:i/>
                <w:iCs/>
                <w:sz w:val="12"/>
                <w:szCs w:val="12"/>
                <w:u w:val="single"/>
              </w:rPr>
            </w:pPr>
            <w:r w:rsidRPr="005F034D">
              <w:rPr>
                <w:i/>
                <w:iCs/>
                <w:sz w:val="12"/>
                <w:szCs w:val="12"/>
                <w:u w:val="single"/>
              </w:rPr>
              <w:t>Dysponent:</w:t>
            </w:r>
            <w:r w:rsidRPr="005F034D">
              <w:rPr>
                <w:i/>
                <w:iCs/>
                <w:sz w:val="12"/>
                <w:szCs w:val="12"/>
              </w:rPr>
              <w:t xml:space="preserve"> Wydział Budżetowo-Księgowy</w:t>
            </w:r>
          </w:p>
        </w:tc>
        <w:tc>
          <w:tcPr>
            <w:tcW w:w="545" w:type="pct"/>
            <w:tcBorders>
              <w:top w:val="nil"/>
              <w:left w:val="nil"/>
              <w:bottom w:val="nil"/>
              <w:right w:val="nil"/>
            </w:tcBorders>
            <w:shd w:val="clear" w:color="auto" w:fill="auto"/>
            <w:vAlign w:val="center"/>
            <w:hideMark/>
          </w:tcPr>
          <w:p w14:paraId="17CCD79E" w14:textId="77777777" w:rsidR="005F034D" w:rsidRPr="005F034D" w:rsidRDefault="005F034D" w:rsidP="005F034D">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14:paraId="28788B89"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338DD705"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37EA2E5"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4D247AA8" w14:textId="77777777" w:rsidTr="005F034D">
        <w:trPr>
          <w:trHeight w:val="85"/>
        </w:trPr>
        <w:tc>
          <w:tcPr>
            <w:tcW w:w="2732" w:type="pct"/>
            <w:tcBorders>
              <w:top w:val="nil"/>
              <w:left w:val="nil"/>
              <w:bottom w:val="nil"/>
              <w:right w:val="nil"/>
            </w:tcBorders>
            <w:shd w:val="clear" w:color="auto" w:fill="auto"/>
            <w:vAlign w:val="center"/>
            <w:hideMark/>
          </w:tcPr>
          <w:p w14:paraId="79D864B1" w14:textId="77777777" w:rsidR="005F034D" w:rsidRPr="005F034D" w:rsidRDefault="005F034D" w:rsidP="005F034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7D9BC2D3"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B8E017A"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1DB83A7"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D5691CF"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1490B164" w14:textId="77777777" w:rsidTr="005F034D">
        <w:trPr>
          <w:trHeight w:val="85"/>
        </w:trPr>
        <w:tc>
          <w:tcPr>
            <w:tcW w:w="2732" w:type="pct"/>
            <w:tcBorders>
              <w:top w:val="nil"/>
              <w:left w:val="nil"/>
              <w:bottom w:val="nil"/>
              <w:right w:val="nil"/>
            </w:tcBorders>
            <w:shd w:val="clear" w:color="auto" w:fill="auto"/>
            <w:vAlign w:val="center"/>
            <w:hideMark/>
          </w:tcPr>
          <w:p w14:paraId="0B824B50" w14:textId="77777777" w:rsidR="005F034D" w:rsidRPr="005F034D" w:rsidRDefault="005F034D" w:rsidP="005F034D">
            <w:pPr>
              <w:spacing w:line="240" w:lineRule="auto"/>
              <w:rPr>
                <w:i/>
                <w:iCs/>
                <w:sz w:val="12"/>
                <w:szCs w:val="12"/>
                <w:u w:val="single"/>
              </w:rPr>
            </w:pPr>
            <w:r w:rsidRPr="005F034D">
              <w:rPr>
                <w:i/>
                <w:iCs/>
                <w:sz w:val="12"/>
                <w:szCs w:val="12"/>
                <w:u w:val="single"/>
              </w:rPr>
              <w:t>Klasyfikacja:</w:t>
            </w:r>
            <w:r w:rsidRPr="005F034D">
              <w:rPr>
                <w:i/>
                <w:iCs/>
                <w:sz w:val="12"/>
                <w:szCs w:val="12"/>
              </w:rPr>
              <w:t xml:space="preserve"> rozdział: 75023</w:t>
            </w:r>
          </w:p>
        </w:tc>
        <w:tc>
          <w:tcPr>
            <w:tcW w:w="545" w:type="pct"/>
            <w:tcBorders>
              <w:top w:val="nil"/>
              <w:left w:val="nil"/>
              <w:bottom w:val="nil"/>
              <w:right w:val="nil"/>
            </w:tcBorders>
            <w:shd w:val="clear" w:color="auto" w:fill="auto"/>
            <w:vAlign w:val="center"/>
            <w:hideMark/>
          </w:tcPr>
          <w:p w14:paraId="208FEC18" w14:textId="77777777" w:rsidR="005F034D" w:rsidRPr="005F034D" w:rsidRDefault="005F034D" w:rsidP="005F034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4C6118C1"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3FF7B41"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B284FF8"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2CC28A28" w14:textId="77777777" w:rsidTr="005F034D">
        <w:trPr>
          <w:trHeight w:val="85"/>
        </w:trPr>
        <w:tc>
          <w:tcPr>
            <w:tcW w:w="2732" w:type="pct"/>
            <w:tcBorders>
              <w:top w:val="nil"/>
              <w:left w:val="nil"/>
              <w:bottom w:val="nil"/>
              <w:right w:val="nil"/>
            </w:tcBorders>
            <w:shd w:val="clear" w:color="auto" w:fill="auto"/>
            <w:vAlign w:val="center"/>
            <w:hideMark/>
          </w:tcPr>
          <w:p w14:paraId="0DF20A12" w14:textId="77777777" w:rsidR="005F034D" w:rsidRPr="005F034D" w:rsidRDefault="005F034D" w:rsidP="005F034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14:paraId="1979059F"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52D95743"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76F58F83"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58F7D31"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69D84047" w14:textId="77777777" w:rsidTr="005F034D">
        <w:trPr>
          <w:trHeight w:val="85"/>
        </w:trPr>
        <w:tc>
          <w:tcPr>
            <w:tcW w:w="2732" w:type="pct"/>
            <w:tcBorders>
              <w:top w:val="nil"/>
              <w:left w:val="nil"/>
              <w:bottom w:val="nil"/>
              <w:right w:val="nil"/>
            </w:tcBorders>
            <w:shd w:val="clear" w:color="auto" w:fill="auto"/>
            <w:vAlign w:val="center"/>
            <w:hideMark/>
          </w:tcPr>
          <w:p w14:paraId="3E3AF3B4" w14:textId="77777777" w:rsidR="005F034D" w:rsidRPr="005F034D" w:rsidRDefault="005F034D" w:rsidP="005F034D">
            <w:pPr>
              <w:spacing w:line="240" w:lineRule="auto"/>
              <w:rPr>
                <w:i/>
                <w:iCs/>
                <w:sz w:val="12"/>
                <w:szCs w:val="12"/>
                <w:u w:val="single"/>
              </w:rPr>
            </w:pPr>
            <w:r w:rsidRPr="005F034D">
              <w:rPr>
                <w:i/>
                <w:iCs/>
                <w:sz w:val="12"/>
                <w:szCs w:val="12"/>
                <w:u w:val="single"/>
              </w:rPr>
              <w:t>Kalkulacja:</w:t>
            </w:r>
          </w:p>
        </w:tc>
        <w:tc>
          <w:tcPr>
            <w:tcW w:w="545" w:type="pct"/>
            <w:tcBorders>
              <w:top w:val="nil"/>
              <w:left w:val="nil"/>
              <w:bottom w:val="nil"/>
              <w:right w:val="nil"/>
            </w:tcBorders>
            <w:shd w:val="clear" w:color="auto" w:fill="auto"/>
            <w:noWrap/>
            <w:vAlign w:val="center"/>
            <w:hideMark/>
          </w:tcPr>
          <w:p w14:paraId="76A40BB1" w14:textId="77777777" w:rsidR="005F034D" w:rsidRPr="005F034D" w:rsidRDefault="005F034D" w:rsidP="005F034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0E617433"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BB37569"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EAC0F6B"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32836EA0" w14:textId="77777777" w:rsidTr="005F034D">
        <w:trPr>
          <w:trHeight w:val="85"/>
        </w:trPr>
        <w:tc>
          <w:tcPr>
            <w:tcW w:w="2732" w:type="pct"/>
            <w:tcBorders>
              <w:top w:val="nil"/>
              <w:left w:val="nil"/>
              <w:bottom w:val="nil"/>
              <w:right w:val="nil"/>
            </w:tcBorders>
            <w:shd w:val="clear" w:color="auto" w:fill="auto"/>
            <w:vAlign w:val="center"/>
            <w:hideMark/>
          </w:tcPr>
          <w:p w14:paraId="2826DDC7" w14:textId="77777777" w:rsidR="005F034D" w:rsidRPr="005F034D" w:rsidRDefault="005F034D" w:rsidP="005F034D">
            <w:pPr>
              <w:spacing w:line="240" w:lineRule="auto"/>
              <w:rPr>
                <w:sz w:val="12"/>
                <w:szCs w:val="12"/>
              </w:rPr>
            </w:pPr>
            <w:r w:rsidRPr="005F034D">
              <w:rPr>
                <w:sz w:val="12"/>
                <w:szCs w:val="12"/>
              </w:rPr>
              <w:t>pozostałe odsetki</w:t>
            </w:r>
          </w:p>
        </w:tc>
        <w:tc>
          <w:tcPr>
            <w:tcW w:w="545" w:type="pct"/>
            <w:tcBorders>
              <w:top w:val="nil"/>
              <w:left w:val="nil"/>
              <w:bottom w:val="nil"/>
              <w:right w:val="nil"/>
            </w:tcBorders>
            <w:shd w:val="clear" w:color="auto" w:fill="auto"/>
            <w:noWrap/>
            <w:vAlign w:val="center"/>
            <w:hideMark/>
          </w:tcPr>
          <w:p w14:paraId="7616EA0A" w14:textId="77777777" w:rsidR="005F034D" w:rsidRPr="005F034D" w:rsidRDefault="005F034D" w:rsidP="005F034D">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81D7E29" w14:textId="77777777" w:rsidR="005F034D" w:rsidRPr="005F034D" w:rsidRDefault="005F034D" w:rsidP="005F034D">
            <w:pPr>
              <w:spacing w:line="240" w:lineRule="auto"/>
              <w:jc w:val="right"/>
              <w:rPr>
                <w:sz w:val="12"/>
                <w:szCs w:val="12"/>
              </w:rPr>
            </w:pPr>
            <w:r w:rsidRPr="005F034D">
              <w:rPr>
                <w:sz w:val="12"/>
                <w:szCs w:val="12"/>
              </w:rPr>
              <w:t>50 500</w:t>
            </w:r>
          </w:p>
        </w:tc>
        <w:tc>
          <w:tcPr>
            <w:tcW w:w="729" w:type="pct"/>
            <w:tcBorders>
              <w:top w:val="nil"/>
              <w:left w:val="nil"/>
              <w:bottom w:val="nil"/>
              <w:right w:val="nil"/>
            </w:tcBorders>
            <w:shd w:val="clear" w:color="auto" w:fill="auto"/>
            <w:noWrap/>
            <w:vAlign w:val="center"/>
            <w:hideMark/>
          </w:tcPr>
          <w:p w14:paraId="4E7DE6E6" w14:textId="77777777" w:rsidR="005F034D" w:rsidRPr="005F034D" w:rsidRDefault="005F034D" w:rsidP="005F034D">
            <w:pPr>
              <w:spacing w:line="240" w:lineRule="auto"/>
              <w:jc w:val="right"/>
              <w:rPr>
                <w:sz w:val="12"/>
                <w:szCs w:val="12"/>
              </w:rPr>
            </w:pPr>
            <w:r w:rsidRPr="005F034D">
              <w:rPr>
                <w:sz w:val="12"/>
                <w:szCs w:val="12"/>
              </w:rPr>
              <w:t>48 740,55</w:t>
            </w:r>
          </w:p>
        </w:tc>
        <w:tc>
          <w:tcPr>
            <w:tcW w:w="401" w:type="pct"/>
            <w:tcBorders>
              <w:top w:val="nil"/>
              <w:left w:val="nil"/>
              <w:bottom w:val="nil"/>
              <w:right w:val="nil"/>
            </w:tcBorders>
            <w:shd w:val="clear" w:color="auto" w:fill="auto"/>
            <w:noWrap/>
            <w:vAlign w:val="center"/>
            <w:hideMark/>
          </w:tcPr>
          <w:p w14:paraId="4F0FF6FF" w14:textId="77777777" w:rsidR="005F034D" w:rsidRPr="005F034D" w:rsidRDefault="005F034D" w:rsidP="005F034D">
            <w:pPr>
              <w:spacing w:line="240" w:lineRule="auto"/>
              <w:jc w:val="right"/>
              <w:rPr>
                <w:sz w:val="12"/>
                <w:szCs w:val="12"/>
              </w:rPr>
            </w:pPr>
            <w:r w:rsidRPr="005F034D">
              <w:rPr>
                <w:sz w:val="12"/>
                <w:szCs w:val="12"/>
              </w:rPr>
              <w:t>96,5%</w:t>
            </w:r>
          </w:p>
        </w:tc>
      </w:tr>
      <w:tr w:rsidR="005F034D" w:rsidRPr="005F034D" w14:paraId="7B43C2AB" w14:textId="77777777" w:rsidTr="005F034D">
        <w:trPr>
          <w:trHeight w:val="85"/>
        </w:trPr>
        <w:tc>
          <w:tcPr>
            <w:tcW w:w="2732" w:type="pct"/>
            <w:tcBorders>
              <w:top w:val="nil"/>
              <w:left w:val="nil"/>
              <w:bottom w:val="nil"/>
              <w:right w:val="nil"/>
            </w:tcBorders>
            <w:shd w:val="clear" w:color="auto" w:fill="auto"/>
            <w:vAlign w:val="center"/>
            <w:hideMark/>
          </w:tcPr>
          <w:p w14:paraId="7737CFBB" w14:textId="77777777" w:rsidR="005F034D" w:rsidRPr="005F034D" w:rsidRDefault="005F034D" w:rsidP="005F034D">
            <w:pPr>
              <w:spacing w:line="240" w:lineRule="auto"/>
              <w:rPr>
                <w:sz w:val="12"/>
                <w:szCs w:val="12"/>
              </w:rPr>
            </w:pPr>
            <w:r w:rsidRPr="005F034D">
              <w:rPr>
                <w:sz w:val="12"/>
                <w:szCs w:val="12"/>
              </w:rPr>
              <w:t>wykonanie kopert z nadrukiem</w:t>
            </w:r>
          </w:p>
        </w:tc>
        <w:tc>
          <w:tcPr>
            <w:tcW w:w="545" w:type="pct"/>
            <w:tcBorders>
              <w:top w:val="nil"/>
              <w:left w:val="nil"/>
              <w:bottom w:val="nil"/>
              <w:right w:val="nil"/>
            </w:tcBorders>
            <w:shd w:val="clear" w:color="auto" w:fill="auto"/>
            <w:noWrap/>
            <w:vAlign w:val="center"/>
            <w:hideMark/>
          </w:tcPr>
          <w:p w14:paraId="33293072" w14:textId="77777777" w:rsidR="005F034D" w:rsidRPr="005F034D" w:rsidRDefault="005F034D" w:rsidP="005F034D">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4E345476" w14:textId="77777777" w:rsidR="005F034D" w:rsidRPr="005F034D" w:rsidRDefault="005F034D" w:rsidP="005F034D">
            <w:pPr>
              <w:spacing w:line="240" w:lineRule="auto"/>
              <w:jc w:val="right"/>
              <w:rPr>
                <w:sz w:val="12"/>
                <w:szCs w:val="12"/>
              </w:rPr>
            </w:pPr>
            <w:r w:rsidRPr="005F034D">
              <w:rPr>
                <w:sz w:val="12"/>
                <w:szCs w:val="12"/>
              </w:rPr>
              <w:t>1 300</w:t>
            </w:r>
          </w:p>
        </w:tc>
        <w:tc>
          <w:tcPr>
            <w:tcW w:w="729" w:type="pct"/>
            <w:tcBorders>
              <w:top w:val="nil"/>
              <w:left w:val="nil"/>
              <w:bottom w:val="nil"/>
              <w:right w:val="nil"/>
            </w:tcBorders>
            <w:shd w:val="clear" w:color="auto" w:fill="auto"/>
            <w:noWrap/>
            <w:vAlign w:val="center"/>
            <w:hideMark/>
          </w:tcPr>
          <w:p w14:paraId="489924E8" w14:textId="77777777" w:rsidR="005F034D" w:rsidRPr="005F034D" w:rsidRDefault="005F034D" w:rsidP="005F034D">
            <w:pPr>
              <w:spacing w:line="240" w:lineRule="auto"/>
              <w:jc w:val="right"/>
              <w:rPr>
                <w:sz w:val="12"/>
                <w:szCs w:val="12"/>
              </w:rPr>
            </w:pPr>
            <w:r w:rsidRPr="005F034D">
              <w:rPr>
                <w:sz w:val="12"/>
                <w:szCs w:val="12"/>
              </w:rPr>
              <w:t>1 044,23</w:t>
            </w:r>
          </w:p>
        </w:tc>
        <w:tc>
          <w:tcPr>
            <w:tcW w:w="401" w:type="pct"/>
            <w:tcBorders>
              <w:top w:val="nil"/>
              <w:left w:val="nil"/>
              <w:bottom w:val="nil"/>
              <w:right w:val="nil"/>
            </w:tcBorders>
            <w:shd w:val="clear" w:color="auto" w:fill="auto"/>
            <w:noWrap/>
            <w:vAlign w:val="center"/>
            <w:hideMark/>
          </w:tcPr>
          <w:p w14:paraId="3629C3A8" w14:textId="77777777" w:rsidR="005F034D" w:rsidRPr="005F034D" w:rsidRDefault="005F034D" w:rsidP="005F034D">
            <w:pPr>
              <w:spacing w:line="240" w:lineRule="auto"/>
              <w:jc w:val="right"/>
              <w:rPr>
                <w:sz w:val="12"/>
                <w:szCs w:val="12"/>
              </w:rPr>
            </w:pPr>
            <w:r w:rsidRPr="005F034D">
              <w:rPr>
                <w:sz w:val="12"/>
                <w:szCs w:val="12"/>
              </w:rPr>
              <w:t>80,3%</w:t>
            </w:r>
          </w:p>
        </w:tc>
      </w:tr>
      <w:tr w:rsidR="005F034D" w:rsidRPr="005F034D" w14:paraId="56149287" w14:textId="77777777" w:rsidTr="005F034D">
        <w:trPr>
          <w:trHeight w:val="85"/>
        </w:trPr>
        <w:tc>
          <w:tcPr>
            <w:tcW w:w="2732" w:type="pct"/>
            <w:tcBorders>
              <w:top w:val="nil"/>
              <w:left w:val="nil"/>
              <w:bottom w:val="nil"/>
              <w:right w:val="nil"/>
            </w:tcBorders>
            <w:shd w:val="clear" w:color="auto" w:fill="auto"/>
            <w:vAlign w:val="center"/>
            <w:hideMark/>
          </w:tcPr>
          <w:p w14:paraId="719014A0" w14:textId="77777777" w:rsidR="005F034D" w:rsidRPr="005F034D" w:rsidRDefault="005F034D" w:rsidP="005F034D">
            <w:pPr>
              <w:spacing w:line="240" w:lineRule="auto"/>
              <w:rPr>
                <w:sz w:val="12"/>
                <w:szCs w:val="12"/>
              </w:rPr>
            </w:pPr>
            <w:r w:rsidRPr="005F034D">
              <w:rPr>
                <w:sz w:val="12"/>
                <w:szCs w:val="12"/>
              </w:rPr>
              <w:t>podatek od towarów i usług (VAT)</w:t>
            </w:r>
          </w:p>
        </w:tc>
        <w:tc>
          <w:tcPr>
            <w:tcW w:w="545" w:type="pct"/>
            <w:tcBorders>
              <w:top w:val="nil"/>
              <w:left w:val="nil"/>
              <w:bottom w:val="nil"/>
              <w:right w:val="nil"/>
            </w:tcBorders>
            <w:shd w:val="clear" w:color="auto" w:fill="auto"/>
            <w:noWrap/>
            <w:vAlign w:val="center"/>
            <w:hideMark/>
          </w:tcPr>
          <w:p w14:paraId="3F743DBA" w14:textId="77777777" w:rsidR="005F034D" w:rsidRPr="005F034D" w:rsidRDefault="005F034D" w:rsidP="005F034D">
            <w:pPr>
              <w:spacing w:line="240" w:lineRule="auto"/>
              <w:rPr>
                <w:sz w:val="12"/>
                <w:szCs w:val="12"/>
              </w:rPr>
            </w:pPr>
          </w:p>
        </w:tc>
        <w:tc>
          <w:tcPr>
            <w:tcW w:w="593" w:type="pct"/>
            <w:tcBorders>
              <w:top w:val="nil"/>
              <w:left w:val="nil"/>
              <w:bottom w:val="nil"/>
              <w:right w:val="nil"/>
            </w:tcBorders>
            <w:shd w:val="clear" w:color="auto" w:fill="auto"/>
            <w:noWrap/>
            <w:vAlign w:val="center"/>
            <w:hideMark/>
          </w:tcPr>
          <w:p w14:paraId="6970EF4B" w14:textId="77777777" w:rsidR="005F034D" w:rsidRPr="005F034D" w:rsidRDefault="005F034D" w:rsidP="005F034D">
            <w:pPr>
              <w:spacing w:line="240" w:lineRule="auto"/>
              <w:jc w:val="right"/>
              <w:rPr>
                <w:sz w:val="12"/>
                <w:szCs w:val="12"/>
              </w:rPr>
            </w:pPr>
            <w:r w:rsidRPr="005F034D">
              <w:rPr>
                <w:sz w:val="12"/>
                <w:szCs w:val="12"/>
              </w:rPr>
              <w:t>500</w:t>
            </w:r>
          </w:p>
        </w:tc>
        <w:tc>
          <w:tcPr>
            <w:tcW w:w="729" w:type="pct"/>
            <w:tcBorders>
              <w:top w:val="nil"/>
              <w:left w:val="nil"/>
              <w:bottom w:val="nil"/>
              <w:right w:val="nil"/>
            </w:tcBorders>
            <w:shd w:val="clear" w:color="auto" w:fill="auto"/>
            <w:noWrap/>
            <w:vAlign w:val="center"/>
            <w:hideMark/>
          </w:tcPr>
          <w:p w14:paraId="2C991193" w14:textId="77777777" w:rsidR="005F034D" w:rsidRPr="005F034D" w:rsidRDefault="005F034D" w:rsidP="005F034D">
            <w:pPr>
              <w:spacing w:line="240" w:lineRule="auto"/>
              <w:jc w:val="right"/>
              <w:rPr>
                <w:sz w:val="12"/>
                <w:szCs w:val="12"/>
              </w:rPr>
            </w:pPr>
            <w:r w:rsidRPr="005F034D">
              <w:rPr>
                <w:sz w:val="12"/>
                <w:szCs w:val="12"/>
              </w:rPr>
              <w:t>0,00</w:t>
            </w:r>
          </w:p>
        </w:tc>
        <w:tc>
          <w:tcPr>
            <w:tcW w:w="401" w:type="pct"/>
            <w:tcBorders>
              <w:top w:val="nil"/>
              <w:left w:val="nil"/>
              <w:bottom w:val="nil"/>
              <w:right w:val="nil"/>
            </w:tcBorders>
            <w:shd w:val="clear" w:color="auto" w:fill="auto"/>
            <w:noWrap/>
            <w:vAlign w:val="center"/>
            <w:hideMark/>
          </w:tcPr>
          <w:p w14:paraId="0743FB83" w14:textId="77777777" w:rsidR="005F034D" w:rsidRPr="005F034D" w:rsidRDefault="005F034D" w:rsidP="005F034D">
            <w:pPr>
              <w:spacing w:line="240" w:lineRule="auto"/>
              <w:jc w:val="right"/>
              <w:rPr>
                <w:sz w:val="12"/>
                <w:szCs w:val="12"/>
              </w:rPr>
            </w:pPr>
            <w:r w:rsidRPr="005F034D">
              <w:rPr>
                <w:sz w:val="12"/>
                <w:szCs w:val="12"/>
              </w:rPr>
              <w:t>0,0%</w:t>
            </w:r>
          </w:p>
        </w:tc>
      </w:tr>
      <w:tr w:rsidR="005F034D" w:rsidRPr="005F034D" w14:paraId="39343C1F" w14:textId="77777777" w:rsidTr="005F034D">
        <w:trPr>
          <w:trHeight w:val="85"/>
        </w:trPr>
        <w:tc>
          <w:tcPr>
            <w:tcW w:w="2732" w:type="pct"/>
            <w:tcBorders>
              <w:top w:val="nil"/>
              <w:left w:val="nil"/>
              <w:bottom w:val="nil"/>
              <w:right w:val="nil"/>
            </w:tcBorders>
            <w:shd w:val="clear" w:color="auto" w:fill="auto"/>
            <w:vAlign w:val="center"/>
            <w:hideMark/>
          </w:tcPr>
          <w:p w14:paraId="6E4618E3" w14:textId="77777777" w:rsidR="005F034D" w:rsidRPr="005F034D" w:rsidRDefault="005F034D" w:rsidP="005F034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14:paraId="1235A01F" w14:textId="77777777" w:rsidR="005F034D" w:rsidRPr="005F034D" w:rsidRDefault="005F034D" w:rsidP="005F034D">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14:paraId="2E4C8F38"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A1F1589"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589F978"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09981F96" w14:textId="77777777" w:rsidTr="005F034D">
        <w:trPr>
          <w:trHeight w:val="85"/>
        </w:trPr>
        <w:tc>
          <w:tcPr>
            <w:tcW w:w="2732" w:type="pct"/>
            <w:tcBorders>
              <w:top w:val="nil"/>
              <w:left w:val="nil"/>
              <w:bottom w:val="nil"/>
              <w:right w:val="nil"/>
            </w:tcBorders>
            <w:shd w:val="clear" w:color="auto" w:fill="auto"/>
            <w:vAlign w:val="center"/>
            <w:hideMark/>
          </w:tcPr>
          <w:p w14:paraId="23F34EB3" w14:textId="77777777" w:rsidR="005F034D" w:rsidRPr="005F034D" w:rsidRDefault="005F034D" w:rsidP="005F034D">
            <w:pPr>
              <w:spacing w:line="240" w:lineRule="auto"/>
              <w:rPr>
                <w:i/>
                <w:iCs/>
                <w:sz w:val="12"/>
                <w:szCs w:val="12"/>
                <w:u w:val="single"/>
              </w:rPr>
            </w:pPr>
            <w:r w:rsidRPr="005F034D">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14:paraId="481EEFE9" w14:textId="77777777" w:rsidR="005F034D" w:rsidRPr="005F034D" w:rsidRDefault="005F034D" w:rsidP="005F034D">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14:paraId="65E6910A"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59570CD7"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B9476A2"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19F1CC9E" w14:textId="77777777" w:rsidTr="005F034D">
        <w:trPr>
          <w:trHeight w:val="85"/>
        </w:trPr>
        <w:tc>
          <w:tcPr>
            <w:tcW w:w="2732" w:type="pct"/>
            <w:tcBorders>
              <w:top w:val="nil"/>
              <w:left w:val="nil"/>
              <w:bottom w:val="nil"/>
              <w:right w:val="nil"/>
            </w:tcBorders>
            <w:shd w:val="clear" w:color="auto" w:fill="auto"/>
            <w:vAlign w:val="center"/>
            <w:hideMark/>
          </w:tcPr>
          <w:p w14:paraId="2C00855A" w14:textId="77777777" w:rsidR="005F034D" w:rsidRPr="005F034D" w:rsidRDefault="005F034D" w:rsidP="005F034D">
            <w:pPr>
              <w:spacing w:line="240" w:lineRule="auto"/>
              <w:rPr>
                <w:i/>
                <w:iCs/>
                <w:sz w:val="12"/>
                <w:szCs w:val="12"/>
              </w:rPr>
            </w:pPr>
            <w:r w:rsidRPr="005F034D">
              <w:rPr>
                <w:i/>
                <w:iCs/>
                <w:sz w:val="12"/>
                <w:szCs w:val="12"/>
              </w:rPr>
              <w:t xml:space="preserve">1. Ustawa z dnia 8 marca 1990 r. o samorządzie gminnym </w:t>
            </w:r>
          </w:p>
        </w:tc>
        <w:tc>
          <w:tcPr>
            <w:tcW w:w="545" w:type="pct"/>
            <w:tcBorders>
              <w:top w:val="nil"/>
              <w:left w:val="nil"/>
              <w:bottom w:val="nil"/>
              <w:right w:val="nil"/>
            </w:tcBorders>
            <w:shd w:val="clear" w:color="auto" w:fill="auto"/>
            <w:vAlign w:val="center"/>
            <w:hideMark/>
          </w:tcPr>
          <w:p w14:paraId="2B088897" w14:textId="77777777" w:rsidR="005F034D" w:rsidRPr="005F034D" w:rsidRDefault="005F034D" w:rsidP="005F034D">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016CD9DB"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7EE6799"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0092589" w14:textId="77777777" w:rsidR="005F034D" w:rsidRPr="005F034D" w:rsidRDefault="005F034D" w:rsidP="005F034D">
            <w:pPr>
              <w:spacing w:line="240" w:lineRule="auto"/>
              <w:jc w:val="right"/>
              <w:rPr>
                <w:rFonts w:ascii="Times New Roman" w:hAnsi="Times New Roman" w:cs="Times New Roman"/>
                <w:sz w:val="12"/>
                <w:szCs w:val="12"/>
              </w:rPr>
            </w:pPr>
          </w:p>
        </w:tc>
      </w:tr>
      <w:tr w:rsidR="005F034D" w:rsidRPr="005F034D" w14:paraId="65B20737" w14:textId="77777777" w:rsidTr="005F034D">
        <w:trPr>
          <w:trHeight w:val="85"/>
        </w:trPr>
        <w:tc>
          <w:tcPr>
            <w:tcW w:w="2732" w:type="pct"/>
            <w:tcBorders>
              <w:top w:val="nil"/>
              <w:left w:val="nil"/>
              <w:bottom w:val="nil"/>
              <w:right w:val="nil"/>
            </w:tcBorders>
            <w:shd w:val="clear" w:color="auto" w:fill="auto"/>
            <w:vAlign w:val="center"/>
            <w:hideMark/>
          </w:tcPr>
          <w:p w14:paraId="6C4386B0" w14:textId="77777777" w:rsidR="005F034D" w:rsidRPr="005F034D" w:rsidRDefault="005F034D" w:rsidP="005F034D">
            <w:pPr>
              <w:spacing w:line="240" w:lineRule="auto"/>
              <w:rPr>
                <w:i/>
                <w:iCs/>
                <w:sz w:val="12"/>
                <w:szCs w:val="12"/>
              </w:rPr>
            </w:pPr>
            <w:r w:rsidRPr="005F034D">
              <w:rPr>
                <w:i/>
                <w:iCs/>
                <w:sz w:val="12"/>
                <w:szCs w:val="12"/>
              </w:rPr>
              <w:t>2. Ustawa z dnia 12 stycznia 1991 r. o podatkach i opłatach lokalnych</w:t>
            </w:r>
          </w:p>
        </w:tc>
        <w:tc>
          <w:tcPr>
            <w:tcW w:w="545" w:type="pct"/>
            <w:tcBorders>
              <w:top w:val="nil"/>
              <w:left w:val="nil"/>
              <w:bottom w:val="nil"/>
              <w:right w:val="nil"/>
            </w:tcBorders>
            <w:shd w:val="clear" w:color="auto" w:fill="auto"/>
            <w:vAlign w:val="center"/>
            <w:hideMark/>
          </w:tcPr>
          <w:p w14:paraId="7592FE1A" w14:textId="77777777" w:rsidR="005F034D" w:rsidRPr="005F034D" w:rsidRDefault="005F034D" w:rsidP="005F034D">
            <w:pPr>
              <w:spacing w:line="240" w:lineRule="auto"/>
              <w:rPr>
                <w:i/>
                <w:iCs/>
                <w:sz w:val="12"/>
                <w:szCs w:val="12"/>
              </w:rPr>
            </w:pPr>
          </w:p>
        </w:tc>
        <w:tc>
          <w:tcPr>
            <w:tcW w:w="593" w:type="pct"/>
            <w:tcBorders>
              <w:top w:val="nil"/>
              <w:left w:val="nil"/>
              <w:bottom w:val="nil"/>
              <w:right w:val="nil"/>
            </w:tcBorders>
            <w:shd w:val="clear" w:color="auto" w:fill="auto"/>
            <w:vAlign w:val="center"/>
            <w:hideMark/>
          </w:tcPr>
          <w:p w14:paraId="232B2881" w14:textId="77777777" w:rsidR="005F034D" w:rsidRPr="005F034D" w:rsidRDefault="005F034D" w:rsidP="005F034D">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14:paraId="49BD967C" w14:textId="77777777" w:rsidR="005F034D" w:rsidRPr="005F034D" w:rsidRDefault="005F034D" w:rsidP="005F034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942E0AD" w14:textId="77777777" w:rsidR="005F034D" w:rsidRPr="005F034D" w:rsidRDefault="005F034D" w:rsidP="005F034D">
            <w:pPr>
              <w:spacing w:line="240" w:lineRule="auto"/>
              <w:jc w:val="right"/>
              <w:rPr>
                <w:rFonts w:ascii="Times New Roman" w:hAnsi="Times New Roman" w:cs="Times New Roman"/>
                <w:sz w:val="12"/>
                <w:szCs w:val="12"/>
              </w:rPr>
            </w:pPr>
          </w:p>
        </w:tc>
      </w:tr>
    </w:tbl>
    <w:p w14:paraId="103F5FB2" w14:textId="77777777" w:rsidR="00AC6905" w:rsidRPr="00AC6905" w:rsidRDefault="00AC6905" w:rsidP="00AC6905"/>
    <w:p w14:paraId="6A46D966" w14:textId="77777777" w:rsidR="00DB2FFF" w:rsidRPr="00DB2FFF" w:rsidRDefault="00DB2FFF" w:rsidP="00DB2FFF"/>
    <w:p w14:paraId="3B0EFE90" w14:textId="77777777" w:rsidR="00DB2FFF" w:rsidRPr="00DB2FFF" w:rsidRDefault="00DB2FFF" w:rsidP="00DB2FFF">
      <w:pPr>
        <w:sectPr w:rsidR="00DB2FFF" w:rsidRPr="00DB2FFF" w:rsidSect="003D7A73">
          <w:pgSz w:w="11906" w:h="16838"/>
          <w:pgMar w:top="1417" w:right="1417" w:bottom="1417" w:left="1417" w:header="708" w:footer="708" w:gutter="0"/>
          <w:cols w:space="708"/>
          <w:docGrid w:linePitch="360"/>
        </w:sectPr>
      </w:pPr>
    </w:p>
    <w:p w14:paraId="4948B25A" w14:textId="77777777" w:rsidR="00002B42" w:rsidRDefault="0025352C" w:rsidP="002179A1">
      <w:pPr>
        <w:pStyle w:val="Nagwek2"/>
        <w:numPr>
          <w:ilvl w:val="1"/>
          <w:numId w:val="5"/>
        </w:numPr>
        <w:tabs>
          <w:tab w:val="left" w:pos="1985"/>
        </w:tabs>
      </w:pPr>
      <w:bookmarkStart w:id="62" w:name="_Toc286139928"/>
      <w:bookmarkStart w:id="63" w:name="_Toc192597963"/>
      <w:r w:rsidRPr="0025352C">
        <w:t xml:space="preserve">Mierniki realizacji </w:t>
      </w:r>
      <w:r w:rsidR="009576C4">
        <w:t xml:space="preserve">celów </w:t>
      </w:r>
      <w:r w:rsidRPr="0025352C">
        <w:t>zadań bieżących</w:t>
      </w:r>
      <w:bookmarkEnd w:id="62"/>
      <w:bookmarkEnd w:id="63"/>
    </w:p>
    <w:tbl>
      <w:tblPr>
        <w:tblW w:w="5000" w:type="pct"/>
        <w:tblCellMar>
          <w:left w:w="70" w:type="dxa"/>
          <w:right w:w="70" w:type="dxa"/>
        </w:tblCellMar>
        <w:tblLook w:val="04A0" w:firstRow="1" w:lastRow="0" w:firstColumn="1" w:lastColumn="0" w:noHBand="0" w:noVBand="1"/>
      </w:tblPr>
      <w:tblGrid>
        <w:gridCol w:w="6189"/>
        <w:gridCol w:w="962"/>
        <w:gridCol w:w="1041"/>
        <w:gridCol w:w="880"/>
      </w:tblGrid>
      <w:tr w:rsidR="00EE4555" w:rsidRPr="00EE4555" w14:paraId="13D21D6E" w14:textId="77777777" w:rsidTr="00EE4555">
        <w:trPr>
          <w:trHeight w:val="85"/>
          <w:tblHeader/>
        </w:trPr>
        <w:tc>
          <w:tcPr>
            <w:tcW w:w="3415" w:type="pct"/>
            <w:tcBorders>
              <w:top w:val="nil"/>
              <w:left w:val="nil"/>
              <w:bottom w:val="nil"/>
              <w:right w:val="nil"/>
            </w:tcBorders>
            <w:shd w:val="clear" w:color="000000" w:fill="8DB0DB"/>
            <w:vAlign w:val="center"/>
            <w:hideMark/>
          </w:tcPr>
          <w:p w14:paraId="628FFCAF" w14:textId="77777777" w:rsidR="00EE4555" w:rsidRPr="00EE4555" w:rsidRDefault="00EE4555" w:rsidP="00EE4555">
            <w:pPr>
              <w:spacing w:line="240" w:lineRule="auto"/>
              <w:jc w:val="center"/>
              <w:rPr>
                <w:b/>
                <w:bCs/>
                <w:sz w:val="14"/>
                <w:szCs w:val="14"/>
              </w:rPr>
            </w:pPr>
            <w:r w:rsidRPr="00EE4555">
              <w:rPr>
                <w:b/>
                <w:bCs/>
                <w:sz w:val="14"/>
                <w:szCs w:val="14"/>
              </w:rPr>
              <w:t>Wyszczególnienie</w:t>
            </w:r>
          </w:p>
        </w:tc>
        <w:tc>
          <w:tcPr>
            <w:tcW w:w="535" w:type="pct"/>
            <w:tcBorders>
              <w:top w:val="nil"/>
              <w:left w:val="nil"/>
              <w:bottom w:val="nil"/>
              <w:right w:val="nil"/>
            </w:tcBorders>
            <w:shd w:val="clear" w:color="000000" w:fill="8DB0DB"/>
            <w:vAlign w:val="center"/>
            <w:hideMark/>
          </w:tcPr>
          <w:p w14:paraId="48DDA70E" w14:textId="77777777" w:rsidR="00EE4555" w:rsidRPr="00EE4555" w:rsidRDefault="00EE4555" w:rsidP="00EE4555">
            <w:pPr>
              <w:spacing w:line="240" w:lineRule="auto"/>
              <w:jc w:val="center"/>
              <w:rPr>
                <w:b/>
                <w:bCs/>
                <w:sz w:val="14"/>
                <w:szCs w:val="14"/>
              </w:rPr>
            </w:pPr>
            <w:r w:rsidRPr="00EE4555">
              <w:rPr>
                <w:b/>
                <w:bCs/>
                <w:sz w:val="14"/>
                <w:szCs w:val="14"/>
              </w:rPr>
              <w:t>Jednostka miary</w:t>
            </w:r>
          </w:p>
        </w:tc>
        <w:tc>
          <w:tcPr>
            <w:tcW w:w="578" w:type="pct"/>
            <w:tcBorders>
              <w:top w:val="nil"/>
              <w:left w:val="nil"/>
              <w:bottom w:val="nil"/>
              <w:right w:val="nil"/>
            </w:tcBorders>
            <w:shd w:val="clear" w:color="000000" w:fill="8DB0DB"/>
            <w:vAlign w:val="center"/>
            <w:hideMark/>
          </w:tcPr>
          <w:p w14:paraId="7A5EA9FC" w14:textId="77777777" w:rsidR="00EE4555" w:rsidRPr="00EE4555" w:rsidRDefault="00EE4555" w:rsidP="00EE4555">
            <w:pPr>
              <w:spacing w:line="240" w:lineRule="auto"/>
              <w:jc w:val="center"/>
              <w:rPr>
                <w:b/>
                <w:bCs/>
                <w:sz w:val="14"/>
                <w:szCs w:val="14"/>
              </w:rPr>
            </w:pPr>
            <w:r w:rsidRPr="00EE4555">
              <w:rPr>
                <w:b/>
                <w:bCs/>
                <w:sz w:val="14"/>
                <w:szCs w:val="14"/>
              </w:rPr>
              <w:t>Plan</w:t>
            </w:r>
          </w:p>
        </w:tc>
        <w:tc>
          <w:tcPr>
            <w:tcW w:w="471" w:type="pct"/>
            <w:tcBorders>
              <w:top w:val="nil"/>
              <w:left w:val="nil"/>
              <w:bottom w:val="nil"/>
              <w:right w:val="nil"/>
            </w:tcBorders>
            <w:shd w:val="clear" w:color="000000" w:fill="8DB0DB"/>
            <w:vAlign w:val="center"/>
            <w:hideMark/>
          </w:tcPr>
          <w:p w14:paraId="1CAC29F3" w14:textId="77777777" w:rsidR="00EE4555" w:rsidRPr="00EE4555" w:rsidRDefault="00EE4555" w:rsidP="00EE4555">
            <w:pPr>
              <w:spacing w:line="240" w:lineRule="auto"/>
              <w:jc w:val="center"/>
              <w:rPr>
                <w:b/>
                <w:bCs/>
                <w:sz w:val="14"/>
                <w:szCs w:val="14"/>
              </w:rPr>
            </w:pPr>
            <w:r w:rsidRPr="00EE4555">
              <w:rPr>
                <w:b/>
                <w:bCs/>
                <w:sz w:val="14"/>
                <w:szCs w:val="14"/>
              </w:rPr>
              <w:t>Wykonanie</w:t>
            </w:r>
          </w:p>
        </w:tc>
      </w:tr>
      <w:tr w:rsidR="00EE4555" w:rsidRPr="00EE4555" w14:paraId="6D77B243" w14:textId="77777777" w:rsidTr="00EE4555">
        <w:trPr>
          <w:trHeight w:val="85"/>
        </w:trPr>
        <w:tc>
          <w:tcPr>
            <w:tcW w:w="3415" w:type="pct"/>
            <w:tcBorders>
              <w:top w:val="nil"/>
              <w:left w:val="nil"/>
              <w:bottom w:val="nil"/>
              <w:right w:val="nil"/>
            </w:tcBorders>
            <w:shd w:val="clear" w:color="auto" w:fill="auto"/>
            <w:vAlign w:val="center"/>
            <w:hideMark/>
          </w:tcPr>
          <w:p w14:paraId="7EBFC9BE" w14:textId="77777777" w:rsidR="00EE4555" w:rsidRPr="00EE4555" w:rsidRDefault="00EE4555" w:rsidP="00EE4555">
            <w:pPr>
              <w:spacing w:line="240" w:lineRule="auto"/>
              <w:jc w:val="center"/>
              <w:rPr>
                <w:b/>
                <w:bCs/>
                <w:sz w:val="12"/>
                <w:szCs w:val="12"/>
              </w:rPr>
            </w:pPr>
          </w:p>
        </w:tc>
        <w:tc>
          <w:tcPr>
            <w:tcW w:w="535" w:type="pct"/>
            <w:tcBorders>
              <w:top w:val="nil"/>
              <w:left w:val="nil"/>
              <w:bottom w:val="nil"/>
              <w:right w:val="nil"/>
            </w:tcBorders>
            <w:shd w:val="clear" w:color="auto" w:fill="auto"/>
            <w:vAlign w:val="center"/>
            <w:hideMark/>
          </w:tcPr>
          <w:p w14:paraId="1EAB747D" w14:textId="77777777" w:rsidR="00EE4555" w:rsidRPr="00EE4555" w:rsidRDefault="00EE4555" w:rsidP="00EE4555">
            <w:pPr>
              <w:spacing w:line="240" w:lineRule="auto"/>
              <w:jc w:val="center"/>
              <w:rPr>
                <w:rFonts w:ascii="Times New Roman" w:hAnsi="Times New Roman" w:cs="Times New Roman"/>
                <w:sz w:val="12"/>
                <w:szCs w:val="12"/>
              </w:rPr>
            </w:pPr>
          </w:p>
        </w:tc>
        <w:tc>
          <w:tcPr>
            <w:tcW w:w="578" w:type="pct"/>
            <w:tcBorders>
              <w:top w:val="nil"/>
              <w:left w:val="nil"/>
              <w:bottom w:val="nil"/>
              <w:right w:val="nil"/>
            </w:tcBorders>
            <w:shd w:val="clear" w:color="auto" w:fill="auto"/>
            <w:vAlign w:val="center"/>
            <w:hideMark/>
          </w:tcPr>
          <w:p w14:paraId="32A099A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vAlign w:val="center"/>
            <w:hideMark/>
          </w:tcPr>
          <w:p w14:paraId="5632947F" w14:textId="77777777" w:rsidR="00EE4555" w:rsidRPr="00EE4555" w:rsidRDefault="00EE4555" w:rsidP="00EE4555">
            <w:pPr>
              <w:spacing w:line="240" w:lineRule="auto"/>
              <w:jc w:val="center"/>
              <w:rPr>
                <w:rFonts w:ascii="Times New Roman" w:hAnsi="Times New Roman" w:cs="Times New Roman"/>
                <w:sz w:val="12"/>
                <w:szCs w:val="12"/>
              </w:rPr>
            </w:pPr>
          </w:p>
        </w:tc>
      </w:tr>
      <w:tr w:rsidR="00EE4555" w:rsidRPr="00EE4555" w14:paraId="45117241" w14:textId="77777777" w:rsidTr="00EE4555">
        <w:trPr>
          <w:trHeight w:val="85"/>
        </w:trPr>
        <w:tc>
          <w:tcPr>
            <w:tcW w:w="3415" w:type="pct"/>
            <w:tcBorders>
              <w:top w:val="nil"/>
              <w:left w:val="nil"/>
              <w:bottom w:val="nil"/>
              <w:right w:val="nil"/>
            </w:tcBorders>
            <w:shd w:val="clear" w:color="000000" w:fill="8DB0DB"/>
            <w:vAlign w:val="bottom"/>
            <w:hideMark/>
          </w:tcPr>
          <w:p w14:paraId="23FEA449" w14:textId="77777777" w:rsidR="00EE4555" w:rsidRPr="00EE4555" w:rsidRDefault="00EE4555" w:rsidP="00EE4555">
            <w:pPr>
              <w:spacing w:line="240" w:lineRule="auto"/>
              <w:rPr>
                <w:b/>
                <w:bCs/>
                <w:sz w:val="12"/>
                <w:szCs w:val="12"/>
              </w:rPr>
            </w:pPr>
            <w:r w:rsidRPr="00EE4555">
              <w:rPr>
                <w:b/>
                <w:bCs/>
                <w:sz w:val="12"/>
                <w:szCs w:val="12"/>
              </w:rPr>
              <w:t>TRANSPORT I KOMUNIKACJA</w:t>
            </w:r>
          </w:p>
        </w:tc>
        <w:tc>
          <w:tcPr>
            <w:tcW w:w="535" w:type="pct"/>
            <w:tcBorders>
              <w:top w:val="nil"/>
              <w:left w:val="nil"/>
              <w:bottom w:val="nil"/>
              <w:right w:val="nil"/>
            </w:tcBorders>
            <w:shd w:val="clear" w:color="000000" w:fill="8DB0DB"/>
            <w:noWrap/>
            <w:vAlign w:val="bottom"/>
            <w:hideMark/>
          </w:tcPr>
          <w:p w14:paraId="7AF14661"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8DB0DB"/>
            <w:noWrap/>
            <w:vAlign w:val="bottom"/>
            <w:hideMark/>
          </w:tcPr>
          <w:p w14:paraId="1525EA7B"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8DB0DB"/>
            <w:noWrap/>
            <w:vAlign w:val="bottom"/>
            <w:hideMark/>
          </w:tcPr>
          <w:p w14:paraId="6AA1323E"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5B7DDD28" w14:textId="77777777" w:rsidTr="00EE4555">
        <w:trPr>
          <w:trHeight w:val="85"/>
        </w:trPr>
        <w:tc>
          <w:tcPr>
            <w:tcW w:w="3415" w:type="pct"/>
            <w:tcBorders>
              <w:top w:val="nil"/>
              <w:left w:val="nil"/>
              <w:bottom w:val="nil"/>
              <w:right w:val="nil"/>
            </w:tcBorders>
            <w:shd w:val="clear" w:color="auto" w:fill="auto"/>
            <w:vAlign w:val="bottom"/>
            <w:hideMark/>
          </w:tcPr>
          <w:p w14:paraId="4958F982"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568DE8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32D7C8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30FAD7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47F0013" w14:textId="77777777" w:rsidTr="00EE4555">
        <w:trPr>
          <w:trHeight w:val="85"/>
        </w:trPr>
        <w:tc>
          <w:tcPr>
            <w:tcW w:w="3415" w:type="pct"/>
            <w:tcBorders>
              <w:top w:val="nil"/>
              <w:left w:val="nil"/>
              <w:bottom w:val="nil"/>
              <w:right w:val="nil"/>
            </w:tcBorders>
            <w:shd w:val="clear" w:color="000000" w:fill="B7CFE8"/>
            <w:vAlign w:val="bottom"/>
            <w:hideMark/>
          </w:tcPr>
          <w:p w14:paraId="069A3335" w14:textId="77777777" w:rsidR="00EE4555" w:rsidRPr="00EE4555" w:rsidRDefault="00EE4555" w:rsidP="00EE4555">
            <w:pPr>
              <w:spacing w:line="240" w:lineRule="auto"/>
              <w:rPr>
                <w:b/>
                <w:bCs/>
                <w:sz w:val="12"/>
                <w:szCs w:val="12"/>
              </w:rPr>
            </w:pPr>
            <w:r w:rsidRPr="00EE4555">
              <w:rPr>
                <w:b/>
                <w:bCs/>
                <w:sz w:val="12"/>
                <w:szCs w:val="12"/>
              </w:rPr>
              <w:t>Drogi i mosty</w:t>
            </w:r>
          </w:p>
        </w:tc>
        <w:tc>
          <w:tcPr>
            <w:tcW w:w="535" w:type="pct"/>
            <w:tcBorders>
              <w:top w:val="nil"/>
              <w:left w:val="nil"/>
              <w:bottom w:val="nil"/>
              <w:right w:val="nil"/>
            </w:tcBorders>
            <w:shd w:val="clear" w:color="000000" w:fill="B7CFE8"/>
            <w:noWrap/>
            <w:vAlign w:val="bottom"/>
            <w:hideMark/>
          </w:tcPr>
          <w:p w14:paraId="64AB2C67"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15D35572"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6781AAB6"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5EDE2135" w14:textId="77777777" w:rsidTr="00EE4555">
        <w:trPr>
          <w:trHeight w:val="85"/>
        </w:trPr>
        <w:tc>
          <w:tcPr>
            <w:tcW w:w="3415" w:type="pct"/>
            <w:tcBorders>
              <w:top w:val="nil"/>
              <w:left w:val="nil"/>
              <w:bottom w:val="nil"/>
              <w:right w:val="nil"/>
            </w:tcBorders>
            <w:shd w:val="clear" w:color="auto" w:fill="auto"/>
            <w:vAlign w:val="bottom"/>
            <w:hideMark/>
          </w:tcPr>
          <w:p w14:paraId="4732D1B0"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3A31F4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3F3FEE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2868D0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0434BCB" w14:textId="77777777" w:rsidTr="00EE4555">
        <w:trPr>
          <w:trHeight w:val="85"/>
        </w:trPr>
        <w:tc>
          <w:tcPr>
            <w:tcW w:w="3415" w:type="pct"/>
            <w:tcBorders>
              <w:top w:val="nil"/>
              <w:left w:val="nil"/>
              <w:bottom w:val="nil"/>
              <w:right w:val="nil"/>
            </w:tcBorders>
            <w:shd w:val="clear" w:color="000000" w:fill="D5E3F2"/>
            <w:vAlign w:val="bottom"/>
            <w:hideMark/>
          </w:tcPr>
          <w:p w14:paraId="0AACE744" w14:textId="77777777" w:rsidR="00EE4555" w:rsidRPr="00EE4555" w:rsidRDefault="00EE4555" w:rsidP="00EE4555">
            <w:pPr>
              <w:spacing w:line="240" w:lineRule="auto"/>
              <w:rPr>
                <w:b/>
                <w:bCs/>
                <w:sz w:val="12"/>
                <w:szCs w:val="12"/>
              </w:rPr>
            </w:pPr>
            <w:r w:rsidRPr="00EE4555">
              <w:rPr>
                <w:b/>
                <w:bCs/>
                <w:sz w:val="12"/>
                <w:szCs w:val="12"/>
              </w:rPr>
              <w:t>Utrzymanie i remonty dróg</w:t>
            </w:r>
          </w:p>
        </w:tc>
        <w:tc>
          <w:tcPr>
            <w:tcW w:w="535" w:type="pct"/>
            <w:tcBorders>
              <w:top w:val="nil"/>
              <w:left w:val="nil"/>
              <w:bottom w:val="nil"/>
              <w:right w:val="nil"/>
            </w:tcBorders>
            <w:shd w:val="clear" w:color="000000" w:fill="D5E3F2"/>
            <w:noWrap/>
            <w:vAlign w:val="bottom"/>
            <w:hideMark/>
          </w:tcPr>
          <w:p w14:paraId="2630DC98"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3B8B723C"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6FAA386B"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4D6BB5BD" w14:textId="77777777" w:rsidTr="00EE4555">
        <w:trPr>
          <w:trHeight w:val="85"/>
        </w:trPr>
        <w:tc>
          <w:tcPr>
            <w:tcW w:w="3415" w:type="pct"/>
            <w:tcBorders>
              <w:top w:val="nil"/>
              <w:left w:val="nil"/>
              <w:bottom w:val="nil"/>
              <w:right w:val="nil"/>
            </w:tcBorders>
            <w:shd w:val="clear" w:color="auto" w:fill="auto"/>
            <w:vAlign w:val="bottom"/>
            <w:hideMark/>
          </w:tcPr>
          <w:p w14:paraId="60BF8C60"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F7932C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79E492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E69018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4F7F907" w14:textId="77777777" w:rsidTr="00EE4555">
        <w:trPr>
          <w:trHeight w:val="85"/>
        </w:trPr>
        <w:tc>
          <w:tcPr>
            <w:tcW w:w="3415" w:type="pct"/>
            <w:tcBorders>
              <w:top w:val="nil"/>
              <w:left w:val="nil"/>
              <w:bottom w:val="nil"/>
              <w:right w:val="nil"/>
            </w:tcBorders>
            <w:shd w:val="clear" w:color="000000" w:fill="EAF1F6"/>
            <w:vAlign w:val="bottom"/>
            <w:hideMark/>
          </w:tcPr>
          <w:p w14:paraId="3827E183" w14:textId="77777777" w:rsidR="00EE4555" w:rsidRPr="00EE4555" w:rsidRDefault="00EE4555" w:rsidP="00EE4555">
            <w:pPr>
              <w:spacing w:line="240" w:lineRule="auto"/>
              <w:rPr>
                <w:b/>
                <w:bCs/>
                <w:i/>
                <w:iCs/>
                <w:sz w:val="12"/>
                <w:szCs w:val="12"/>
              </w:rPr>
            </w:pPr>
            <w:r w:rsidRPr="00EE4555">
              <w:rPr>
                <w:b/>
                <w:bCs/>
                <w:i/>
                <w:iCs/>
                <w:sz w:val="12"/>
                <w:szCs w:val="12"/>
              </w:rPr>
              <w:t>Utrzymanie i remonty dróg gminnych</w:t>
            </w:r>
          </w:p>
        </w:tc>
        <w:tc>
          <w:tcPr>
            <w:tcW w:w="535" w:type="pct"/>
            <w:tcBorders>
              <w:top w:val="nil"/>
              <w:left w:val="nil"/>
              <w:bottom w:val="nil"/>
              <w:right w:val="nil"/>
            </w:tcBorders>
            <w:shd w:val="clear" w:color="000000" w:fill="EAF1F6"/>
            <w:noWrap/>
            <w:vAlign w:val="bottom"/>
            <w:hideMark/>
          </w:tcPr>
          <w:p w14:paraId="6D032DDD"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2E0357DF"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514EBEBB"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34D64044" w14:textId="77777777" w:rsidTr="00EE4555">
        <w:trPr>
          <w:trHeight w:val="85"/>
        </w:trPr>
        <w:tc>
          <w:tcPr>
            <w:tcW w:w="3415" w:type="pct"/>
            <w:tcBorders>
              <w:top w:val="nil"/>
              <w:left w:val="nil"/>
              <w:bottom w:val="nil"/>
              <w:right w:val="nil"/>
            </w:tcBorders>
            <w:shd w:val="clear" w:color="auto" w:fill="auto"/>
            <w:vAlign w:val="bottom"/>
            <w:hideMark/>
          </w:tcPr>
          <w:p w14:paraId="48196D5D"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1285713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455EC9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F61C52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787D5A0" w14:textId="77777777" w:rsidTr="00EE4555">
        <w:trPr>
          <w:trHeight w:val="85"/>
        </w:trPr>
        <w:tc>
          <w:tcPr>
            <w:tcW w:w="3415" w:type="pct"/>
            <w:tcBorders>
              <w:top w:val="nil"/>
              <w:left w:val="nil"/>
              <w:bottom w:val="nil"/>
              <w:right w:val="nil"/>
            </w:tcBorders>
            <w:shd w:val="clear" w:color="auto" w:fill="auto"/>
            <w:vAlign w:val="bottom"/>
            <w:hideMark/>
          </w:tcPr>
          <w:p w14:paraId="1A6C4048"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45EAB9E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8EA07F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5415C8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FD9D56A" w14:textId="77777777" w:rsidTr="00EE4555">
        <w:trPr>
          <w:trHeight w:val="85"/>
        </w:trPr>
        <w:tc>
          <w:tcPr>
            <w:tcW w:w="3415" w:type="pct"/>
            <w:tcBorders>
              <w:top w:val="nil"/>
              <w:left w:val="nil"/>
              <w:bottom w:val="nil"/>
              <w:right w:val="nil"/>
            </w:tcBorders>
            <w:shd w:val="clear" w:color="auto" w:fill="auto"/>
            <w:vAlign w:val="bottom"/>
            <w:hideMark/>
          </w:tcPr>
          <w:p w14:paraId="111B3D82" w14:textId="77777777" w:rsidR="00EE4555" w:rsidRPr="00EE4555" w:rsidRDefault="00EE4555" w:rsidP="00EE4555">
            <w:pPr>
              <w:spacing w:line="240" w:lineRule="auto"/>
              <w:rPr>
                <w:sz w:val="12"/>
                <w:szCs w:val="12"/>
              </w:rPr>
            </w:pPr>
            <w:r w:rsidRPr="00EE4555">
              <w:rPr>
                <w:sz w:val="12"/>
                <w:szCs w:val="12"/>
              </w:rPr>
              <w:t>Poprawa stanu nawierzchni dróg oraz zapewnienie bezpieczeństwa ruchu drogowego</w:t>
            </w:r>
          </w:p>
        </w:tc>
        <w:tc>
          <w:tcPr>
            <w:tcW w:w="535" w:type="pct"/>
            <w:tcBorders>
              <w:top w:val="nil"/>
              <w:left w:val="nil"/>
              <w:bottom w:val="nil"/>
              <w:right w:val="nil"/>
            </w:tcBorders>
            <w:shd w:val="clear" w:color="auto" w:fill="auto"/>
            <w:noWrap/>
            <w:vAlign w:val="bottom"/>
            <w:hideMark/>
          </w:tcPr>
          <w:p w14:paraId="5D136AA8"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CEFA55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0A6F38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697E77B" w14:textId="77777777" w:rsidTr="00EE4555">
        <w:trPr>
          <w:trHeight w:val="85"/>
        </w:trPr>
        <w:tc>
          <w:tcPr>
            <w:tcW w:w="3415" w:type="pct"/>
            <w:tcBorders>
              <w:top w:val="nil"/>
              <w:left w:val="nil"/>
              <w:bottom w:val="nil"/>
              <w:right w:val="nil"/>
            </w:tcBorders>
            <w:shd w:val="clear" w:color="auto" w:fill="auto"/>
            <w:vAlign w:val="bottom"/>
            <w:hideMark/>
          </w:tcPr>
          <w:p w14:paraId="22DD2D02"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A1475F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DFEBFE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114D0B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A87707E" w14:textId="77777777" w:rsidTr="00EE4555">
        <w:trPr>
          <w:trHeight w:val="85"/>
        </w:trPr>
        <w:tc>
          <w:tcPr>
            <w:tcW w:w="3415" w:type="pct"/>
            <w:tcBorders>
              <w:top w:val="nil"/>
              <w:left w:val="nil"/>
              <w:bottom w:val="nil"/>
              <w:right w:val="nil"/>
            </w:tcBorders>
            <w:shd w:val="clear" w:color="auto" w:fill="auto"/>
            <w:vAlign w:val="bottom"/>
            <w:hideMark/>
          </w:tcPr>
          <w:p w14:paraId="2C981BD9"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2711637"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76E39A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AA5ED2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0F8A6E0" w14:textId="77777777" w:rsidTr="00F32C43">
        <w:trPr>
          <w:trHeight w:val="85"/>
        </w:trPr>
        <w:tc>
          <w:tcPr>
            <w:tcW w:w="3415" w:type="pct"/>
            <w:tcBorders>
              <w:top w:val="nil"/>
              <w:left w:val="nil"/>
              <w:bottom w:val="nil"/>
              <w:right w:val="nil"/>
            </w:tcBorders>
            <w:shd w:val="clear" w:color="auto" w:fill="auto"/>
            <w:vAlign w:val="bottom"/>
            <w:hideMark/>
          </w:tcPr>
          <w:p w14:paraId="18F379A0" w14:textId="77777777" w:rsidR="00EE4555" w:rsidRPr="00EE4555" w:rsidRDefault="00EE4555" w:rsidP="00EE4555">
            <w:pPr>
              <w:spacing w:line="240" w:lineRule="auto"/>
              <w:rPr>
                <w:sz w:val="12"/>
                <w:szCs w:val="12"/>
              </w:rPr>
            </w:pPr>
            <w:r w:rsidRPr="00EE4555">
              <w:rPr>
                <w:sz w:val="12"/>
                <w:szCs w:val="12"/>
              </w:rPr>
              <w:t>koszt remontu 1 m</w:t>
            </w:r>
            <w:r w:rsidRPr="00EE4555">
              <w:rPr>
                <w:sz w:val="12"/>
                <w:szCs w:val="12"/>
                <w:vertAlign w:val="superscript"/>
              </w:rPr>
              <w:t>2</w:t>
            </w:r>
            <w:r w:rsidRPr="00EE4555">
              <w:rPr>
                <w:sz w:val="12"/>
                <w:szCs w:val="12"/>
              </w:rPr>
              <w:t xml:space="preserve"> nawierzchni bitumicznych dróg gminnych</w:t>
            </w:r>
          </w:p>
        </w:tc>
        <w:tc>
          <w:tcPr>
            <w:tcW w:w="535" w:type="pct"/>
            <w:tcBorders>
              <w:top w:val="nil"/>
              <w:left w:val="nil"/>
              <w:bottom w:val="nil"/>
              <w:right w:val="nil"/>
            </w:tcBorders>
            <w:shd w:val="clear" w:color="auto" w:fill="auto"/>
            <w:noWrap/>
            <w:vAlign w:val="bottom"/>
            <w:hideMark/>
          </w:tcPr>
          <w:p w14:paraId="4F8DBF86" w14:textId="77777777" w:rsidR="00EE4555" w:rsidRPr="00EE4555" w:rsidRDefault="00EE4555" w:rsidP="00EE4555">
            <w:pPr>
              <w:spacing w:line="240" w:lineRule="auto"/>
              <w:jc w:val="center"/>
              <w:rPr>
                <w:sz w:val="12"/>
                <w:szCs w:val="12"/>
              </w:rPr>
            </w:pPr>
            <w:r w:rsidRPr="00EE4555">
              <w:rPr>
                <w:sz w:val="12"/>
                <w:szCs w:val="12"/>
              </w:rPr>
              <w:t>zł/m</w:t>
            </w:r>
            <w:r w:rsidRPr="00EE4555">
              <w:rPr>
                <w:sz w:val="12"/>
                <w:szCs w:val="12"/>
                <w:vertAlign w:val="superscript"/>
              </w:rPr>
              <w:t>2</w:t>
            </w:r>
          </w:p>
        </w:tc>
        <w:tc>
          <w:tcPr>
            <w:tcW w:w="578" w:type="pct"/>
            <w:tcBorders>
              <w:top w:val="nil"/>
              <w:left w:val="nil"/>
              <w:bottom w:val="nil"/>
              <w:right w:val="nil"/>
            </w:tcBorders>
            <w:shd w:val="clear" w:color="auto" w:fill="auto"/>
            <w:noWrap/>
            <w:vAlign w:val="bottom"/>
            <w:hideMark/>
          </w:tcPr>
          <w:p w14:paraId="0BF94DB3" w14:textId="77777777" w:rsidR="00EE4555" w:rsidRPr="00EE4555" w:rsidRDefault="00EE4555" w:rsidP="00EE4555">
            <w:pPr>
              <w:spacing w:line="240" w:lineRule="auto"/>
              <w:jc w:val="right"/>
              <w:rPr>
                <w:sz w:val="12"/>
                <w:szCs w:val="12"/>
              </w:rPr>
            </w:pPr>
            <w:r w:rsidRPr="00EE4555">
              <w:rPr>
                <w:sz w:val="12"/>
                <w:szCs w:val="12"/>
              </w:rPr>
              <w:t>270</w:t>
            </w:r>
          </w:p>
        </w:tc>
        <w:tc>
          <w:tcPr>
            <w:tcW w:w="471" w:type="pct"/>
            <w:tcBorders>
              <w:top w:val="nil"/>
              <w:left w:val="nil"/>
              <w:right w:val="nil"/>
            </w:tcBorders>
            <w:shd w:val="clear" w:color="auto" w:fill="auto"/>
            <w:noWrap/>
            <w:vAlign w:val="bottom"/>
            <w:hideMark/>
          </w:tcPr>
          <w:p w14:paraId="76269395" w14:textId="77777777" w:rsidR="00EE4555" w:rsidRPr="00EE4555" w:rsidRDefault="00EE4555" w:rsidP="00EE4555">
            <w:pPr>
              <w:spacing w:line="240" w:lineRule="auto"/>
              <w:jc w:val="right"/>
              <w:rPr>
                <w:sz w:val="12"/>
                <w:szCs w:val="12"/>
              </w:rPr>
            </w:pPr>
            <w:r w:rsidRPr="00EE4555">
              <w:rPr>
                <w:sz w:val="12"/>
                <w:szCs w:val="12"/>
              </w:rPr>
              <w:t>177</w:t>
            </w:r>
          </w:p>
        </w:tc>
      </w:tr>
      <w:tr w:rsidR="00EE4555" w:rsidRPr="00EE4555" w14:paraId="6E2E23F9" w14:textId="77777777" w:rsidTr="00F32C43">
        <w:trPr>
          <w:trHeight w:val="85"/>
        </w:trPr>
        <w:tc>
          <w:tcPr>
            <w:tcW w:w="3415" w:type="pct"/>
            <w:tcBorders>
              <w:top w:val="nil"/>
              <w:left w:val="nil"/>
              <w:bottom w:val="nil"/>
              <w:right w:val="nil"/>
            </w:tcBorders>
            <w:shd w:val="clear" w:color="auto" w:fill="auto"/>
            <w:vAlign w:val="bottom"/>
            <w:hideMark/>
          </w:tcPr>
          <w:p w14:paraId="1E26C102" w14:textId="77777777" w:rsidR="00EE4555" w:rsidRPr="00EE4555" w:rsidRDefault="00EE4555" w:rsidP="00EE4555">
            <w:pPr>
              <w:spacing w:line="240" w:lineRule="auto"/>
              <w:rPr>
                <w:sz w:val="12"/>
                <w:szCs w:val="12"/>
              </w:rPr>
            </w:pPr>
            <w:r w:rsidRPr="00EE4555">
              <w:rPr>
                <w:sz w:val="12"/>
                <w:szCs w:val="12"/>
              </w:rPr>
              <w:t>koszt utrzymania 1 m</w:t>
            </w:r>
            <w:r w:rsidRPr="00EE4555">
              <w:rPr>
                <w:sz w:val="12"/>
                <w:szCs w:val="12"/>
                <w:vertAlign w:val="superscript"/>
              </w:rPr>
              <w:t>2</w:t>
            </w:r>
            <w:r w:rsidRPr="00EE4555">
              <w:rPr>
                <w:sz w:val="12"/>
                <w:szCs w:val="12"/>
              </w:rPr>
              <w:t xml:space="preserve"> dróg gminnych w zakresie bieżącego utrzymania</w:t>
            </w:r>
          </w:p>
        </w:tc>
        <w:tc>
          <w:tcPr>
            <w:tcW w:w="535" w:type="pct"/>
            <w:tcBorders>
              <w:top w:val="nil"/>
              <w:left w:val="nil"/>
              <w:bottom w:val="nil"/>
              <w:right w:val="nil"/>
            </w:tcBorders>
            <w:shd w:val="clear" w:color="auto" w:fill="auto"/>
            <w:noWrap/>
            <w:vAlign w:val="bottom"/>
            <w:hideMark/>
          </w:tcPr>
          <w:p w14:paraId="4FC73734" w14:textId="77777777" w:rsidR="00EE4555" w:rsidRPr="00EE4555" w:rsidRDefault="00EE4555" w:rsidP="00EE4555">
            <w:pPr>
              <w:spacing w:line="240" w:lineRule="auto"/>
              <w:jc w:val="center"/>
              <w:rPr>
                <w:sz w:val="12"/>
                <w:szCs w:val="12"/>
              </w:rPr>
            </w:pPr>
            <w:r w:rsidRPr="00EE4555">
              <w:rPr>
                <w:sz w:val="12"/>
                <w:szCs w:val="12"/>
              </w:rPr>
              <w:t>zł/m</w:t>
            </w:r>
            <w:r w:rsidRPr="00EE4555">
              <w:rPr>
                <w:sz w:val="12"/>
                <w:szCs w:val="12"/>
                <w:vertAlign w:val="superscript"/>
              </w:rPr>
              <w:t>2</w:t>
            </w:r>
          </w:p>
        </w:tc>
        <w:tc>
          <w:tcPr>
            <w:tcW w:w="578" w:type="pct"/>
            <w:tcBorders>
              <w:top w:val="nil"/>
              <w:left w:val="nil"/>
              <w:bottom w:val="nil"/>
              <w:right w:val="nil"/>
            </w:tcBorders>
            <w:shd w:val="clear" w:color="auto" w:fill="auto"/>
            <w:noWrap/>
            <w:vAlign w:val="bottom"/>
            <w:hideMark/>
          </w:tcPr>
          <w:p w14:paraId="289D98B0" w14:textId="77777777" w:rsidR="00EE4555" w:rsidRPr="00EE4555" w:rsidRDefault="00EE4555" w:rsidP="00EE4555">
            <w:pPr>
              <w:spacing w:line="240" w:lineRule="auto"/>
              <w:jc w:val="right"/>
              <w:rPr>
                <w:sz w:val="12"/>
                <w:szCs w:val="12"/>
              </w:rPr>
            </w:pPr>
            <w:r w:rsidRPr="00EE4555">
              <w:rPr>
                <w:sz w:val="12"/>
                <w:szCs w:val="12"/>
              </w:rPr>
              <w:t>5,5</w:t>
            </w:r>
          </w:p>
        </w:tc>
        <w:tc>
          <w:tcPr>
            <w:tcW w:w="471" w:type="pct"/>
            <w:tcBorders>
              <w:top w:val="nil"/>
              <w:left w:val="nil"/>
              <w:bottom w:val="nil"/>
              <w:right w:val="nil"/>
            </w:tcBorders>
            <w:shd w:val="clear" w:color="000000" w:fill="auto"/>
            <w:noWrap/>
            <w:vAlign w:val="bottom"/>
            <w:hideMark/>
          </w:tcPr>
          <w:p w14:paraId="40F766C3" w14:textId="3A71FAF7" w:rsidR="00EE4555" w:rsidRPr="00EE4555" w:rsidRDefault="00F32C43" w:rsidP="00EE4555">
            <w:pPr>
              <w:spacing w:line="240" w:lineRule="auto"/>
              <w:jc w:val="right"/>
              <w:rPr>
                <w:sz w:val="12"/>
                <w:szCs w:val="12"/>
              </w:rPr>
            </w:pPr>
            <w:r>
              <w:rPr>
                <w:sz w:val="12"/>
                <w:szCs w:val="12"/>
              </w:rPr>
              <w:t>6</w:t>
            </w:r>
          </w:p>
        </w:tc>
      </w:tr>
      <w:tr w:rsidR="00EE4555" w:rsidRPr="00EE4555" w14:paraId="08C68846" w14:textId="77777777" w:rsidTr="00EE4555">
        <w:trPr>
          <w:trHeight w:val="85"/>
        </w:trPr>
        <w:tc>
          <w:tcPr>
            <w:tcW w:w="3415" w:type="pct"/>
            <w:tcBorders>
              <w:top w:val="nil"/>
              <w:left w:val="nil"/>
              <w:bottom w:val="nil"/>
              <w:right w:val="nil"/>
            </w:tcBorders>
            <w:shd w:val="clear" w:color="auto" w:fill="auto"/>
            <w:vAlign w:val="bottom"/>
            <w:hideMark/>
          </w:tcPr>
          <w:p w14:paraId="7B26FF30"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218DED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F2957B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017B6A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880A0FE" w14:textId="77777777" w:rsidTr="00EE4555">
        <w:trPr>
          <w:trHeight w:val="85"/>
        </w:trPr>
        <w:tc>
          <w:tcPr>
            <w:tcW w:w="3415" w:type="pct"/>
            <w:tcBorders>
              <w:top w:val="nil"/>
              <w:left w:val="nil"/>
              <w:bottom w:val="nil"/>
              <w:right w:val="nil"/>
            </w:tcBorders>
            <w:shd w:val="clear" w:color="000000" w:fill="EAF1F6"/>
            <w:vAlign w:val="bottom"/>
            <w:hideMark/>
          </w:tcPr>
          <w:p w14:paraId="43669EFA" w14:textId="77777777" w:rsidR="00EE4555" w:rsidRPr="00EE4555" w:rsidRDefault="00EE4555" w:rsidP="00EE4555">
            <w:pPr>
              <w:spacing w:line="240" w:lineRule="auto"/>
              <w:rPr>
                <w:b/>
                <w:bCs/>
                <w:i/>
                <w:iCs/>
                <w:sz w:val="12"/>
                <w:szCs w:val="12"/>
              </w:rPr>
            </w:pPr>
            <w:r w:rsidRPr="00EE4555">
              <w:rPr>
                <w:b/>
                <w:bCs/>
                <w:i/>
                <w:iCs/>
                <w:sz w:val="12"/>
                <w:szCs w:val="12"/>
              </w:rPr>
              <w:t>Utrzymanie i remonty dróg wewnętrznych</w:t>
            </w:r>
          </w:p>
        </w:tc>
        <w:tc>
          <w:tcPr>
            <w:tcW w:w="535" w:type="pct"/>
            <w:tcBorders>
              <w:top w:val="nil"/>
              <w:left w:val="nil"/>
              <w:bottom w:val="nil"/>
              <w:right w:val="nil"/>
            </w:tcBorders>
            <w:shd w:val="clear" w:color="000000" w:fill="EAF1F6"/>
            <w:noWrap/>
            <w:vAlign w:val="bottom"/>
            <w:hideMark/>
          </w:tcPr>
          <w:p w14:paraId="52EDA37A"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01A5642E"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4100D88E"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38A527EC" w14:textId="77777777" w:rsidTr="00EE4555">
        <w:trPr>
          <w:trHeight w:val="85"/>
        </w:trPr>
        <w:tc>
          <w:tcPr>
            <w:tcW w:w="3415" w:type="pct"/>
            <w:tcBorders>
              <w:top w:val="nil"/>
              <w:left w:val="nil"/>
              <w:bottom w:val="nil"/>
              <w:right w:val="nil"/>
            </w:tcBorders>
            <w:shd w:val="clear" w:color="auto" w:fill="auto"/>
            <w:vAlign w:val="bottom"/>
            <w:hideMark/>
          </w:tcPr>
          <w:p w14:paraId="59AD1AAC"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60E50FA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E95507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13D52F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45C01E7" w14:textId="77777777" w:rsidTr="00EE4555">
        <w:trPr>
          <w:trHeight w:val="85"/>
        </w:trPr>
        <w:tc>
          <w:tcPr>
            <w:tcW w:w="3415" w:type="pct"/>
            <w:tcBorders>
              <w:top w:val="nil"/>
              <w:left w:val="nil"/>
              <w:bottom w:val="nil"/>
              <w:right w:val="nil"/>
            </w:tcBorders>
            <w:shd w:val="clear" w:color="auto" w:fill="auto"/>
            <w:vAlign w:val="bottom"/>
            <w:hideMark/>
          </w:tcPr>
          <w:p w14:paraId="32F9602D"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23EB7737"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B493CC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3ADF9F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CC89921" w14:textId="77777777" w:rsidTr="00EE4555">
        <w:trPr>
          <w:trHeight w:val="85"/>
        </w:trPr>
        <w:tc>
          <w:tcPr>
            <w:tcW w:w="3415" w:type="pct"/>
            <w:tcBorders>
              <w:top w:val="nil"/>
              <w:left w:val="nil"/>
              <w:bottom w:val="nil"/>
              <w:right w:val="nil"/>
            </w:tcBorders>
            <w:shd w:val="clear" w:color="auto" w:fill="auto"/>
            <w:vAlign w:val="bottom"/>
            <w:hideMark/>
          </w:tcPr>
          <w:p w14:paraId="78C1CE16" w14:textId="77777777" w:rsidR="00EE4555" w:rsidRPr="00EE4555" w:rsidRDefault="00EE4555" w:rsidP="00EE4555">
            <w:pPr>
              <w:spacing w:line="240" w:lineRule="auto"/>
              <w:rPr>
                <w:sz w:val="12"/>
                <w:szCs w:val="12"/>
              </w:rPr>
            </w:pPr>
            <w:r w:rsidRPr="00EE4555">
              <w:rPr>
                <w:sz w:val="12"/>
                <w:szCs w:val="12"/>
              </w:rPr>
              <w:t>Poprawa stanu nawierzchni dróg oraz zapewnienie bezpieczeństwa ruchu drogowego</w:t>
            </w:r>
          </w:p>
        </w:tc>
        <w:tc>
          <w:tcPr>
            <w:tcW w:w="535" w:type="pct"/>
            <w:tcBorders>
              <w:top w:val="nil"/>
              <w:left w:val="nil"/>
              <w:bottom w:val="nil"/>
              <w:right w:val="nil"/>
            </w:tcBorders>
            <w:shd w:val="clear" w:color="auto" w:fill="auto"/>
            <w:noWrap/>
            <w:vAlign w:val="bottom"/>
            <w:hideMark/>
          </w:tcPr>
          <w:p w14:paraId="3E0C13A9"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05B02F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E8EF13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07F2597" w14:textId="77777777" w:rsidTr="00EE4555">
        <w:trPr>
          <w:trHeight w:val="85"/>
        </w:trPr>
        <w:tc>
          <w:tcPr>
            <w:tcW w:w="3415" w:type="pct"/>
            <w:tcBorders>
              <w:top w:val="nil"/>
              <w:left w:val="nil"/>
              <w:bottom w:val="nil"/>
              <w:right w:val="nil"/>
            </w:tcBorders>
            <w:shd w:val="clear" w:color="auto" w:fill="auto"/>
            <w:vAlign w:val="bottom"/>
            <w:hideMark/>
          </w:tcPr>
          <w:p w14:paraId="36A77236"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0D558C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3BAEDD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542D8A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2392E76" w14:textId="77777777" w:rsidTr="00EE4555">
        <w:trPr>
          <w:trHeight w:val="85"/>
        </w:trPr>
        <w:tc>
          <w:tcPr>
            <w:tcW w:w="3415" w:type="pct"/>
            <w:tcBorders>
              <w:top w:val="nil"/>
              <w:left w:val="nil"/>
              <w:bottom w:val="nil"/>
              <w:right w:val="nil"/>
            </w:tcBorders>
            <w:shd w:val="clear" w:color="auto" w:fill="auto"/>
            <w:vAlign w:val="bottom"/>
            <w:hideMark/>
          </w:tcPr>
          <w:p w14:paraId="28D1C2EF"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23023B2"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BD60C9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DAEB3E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6A2F67D" w14:textId="77777777" w:rsidTr="00EE4555">
        <w:trPr>
          <w:trHeight w:val="85"/>
        </w:trPr>
        <w:tc>
          <w:tcPr>
            <w:tcW w:w="3415" w:type="pct"/>
            <w:tcBorders>
              <w:top w:val="nil"/>
              <w:left w:val="nil"/>
              <w:bottom w:val="nil"/>
              <w:right w:val="nil"/>
            </w:tcBorders>
            <w:shd w:val="clear" w:color="auto" w:fill="auto"/>
            <w:vAlign w:val="bottom"/>
            <w:hideMark/>
          </w:tcPr>
          <w:p w14:paraId="16B85AE2" w14:textId="77777777" w:rsidR="00EE4555" w:rsidRPr="00EE4555" w:rsidRDefault="00EE4555" w:rsidP="00EE4555">
            <w:pPr>
              <w:spacing w:line="240" w:lineRule="auto"/>
              <w:rPr>
                <w:sz w:val="12"/>
                <w:szCs w:val="12"/>
              </w:rPr>
            </w:pPr>
            <w:r w:rsidRPr="00EE4555">
              <w:rPr>
                <w:sz w:val="12"/>
                <w:szCs w:val="12"/>
              </w:rPr>
              <w:t>koszt remontu 1 m</w:t>
            </w:r>
            <w:r w:rsidRPr="00EE4555">
              <w:rPr>
                <w:sz w:val="12"/>
                <w:szCs w:val="12"/>
                <w:vertAlign w:val="superscript"/>
              </w:rPr>
              <w:t>2</w:t>
            </w:r>
            <w:r w:rsidRPr="00EE4555">
              <w:rPr>
                <w:sz w:val="12"/>
                <w:szCs w:val="12"/>
              </w:rPr>
              <w:t xml:space="preserve"> nawierzchni bitumicznych dróg wewnętrznych</w:t>
            </w:r>
          </w:p>
        </w:tc>
        <w:tc>
          <w:tcPr>
            <w:tcW w:w="535" w:type="pct"/>
            <w:tcBorders>
              <w:top w:val="nil"/>
              <w:left w:val="nil"/>
              <w:bottom w:val="nil"/>
              <w:right w:val="nil"/>
            </w:tcBorders>
            <w:shd w:val="clear" w:color="auto" w:fill="auto"/>
            <w:noWrap/>
            <w:vAlign w:val="bottom"/>
            <w:hideMark/>
          </w:tcPr>
          <w:p w14:paraId="398346E0" w14:textId="77777777" w:rsidR="00EE4555" w:rsidRPr="00EE4555" w:rsidRDefault="00EE4555" w:rsidP="00EE4555">
            <w:pPr>
              <w:spacing w:line="240" w:lineRule="auto"/>
              <w:jc w:val="center"/>
              <w:rPr>
                <w:sz w:val="12"/>
                <w:szCs w:val="12"/>
              </w:rPr>
            </w:pPr>
            <w:r w:rsidRPr="00EE4555">
              <w:rPr>
                <w:sz w:val="12"/>
                <w:szCs w:val="12"/>
              </w:rPr>
              <w:t>zł/m</w:t>
            </w:r>
            <w:r w:rsidRPr="00EE4555">
              <w:rPr>
                <w:sz w:val="12"/>
                <w:szCs w:val="12"/>
                <w:vertAlign w:val="superscript"/>
              </w:rPr>
              <w:t>2</w:t>
            </w:r>
          </w:p>
        </w:tc>
        <w:tc>
          <w:tcPr>
            <w:tcW w:w="578" w:type="pct"/>
            <w:tcBorders>
              <w:top w:val="nil"/>
              <w:left w:val="nil"/>
              <w:bottom w:val="nil"/>
              <w:right w:val="nil"/>
            </w:tcBorders>
            <w:shd w:val="clear" w:color="auto" w:fill="auto"/>
            <w:noWrap/>
            <w:vAlign w:val="bottom"/>
            <w:hideMark/>
          </w:tcPr>
          <w:p w14:paraId="7C42D0BE" w14:textId="77777777" w:rsidR="00EE4555" w:rsidRPr="00EE4555" w:rsidRDefault="00EE4555" w:rsidP="00EE4555">
            <w:pPr>
              <w:spacing w:line="240" w:lineRule="auto"/>
              <w:jc w:val="right"/>
              <w:rPr>
                <w:sz w:val="12"/>
                <w:szCs w:val="12"/>
              </w:rPr>
            </w:pPr>
            <w:r w:rsidRPr="00EE4555">
              <w:rPr>
                <w:sz w:val="12"/>
                <w:szCs w:val="12"/>
              </w:rPr>
              <w:t>95</w:t>
            </w:r>
          </w:p>
        </w:tc>
        <w:tc>
          <w:tcPr>
            <w:tcW w:w="471" w:type="pct"/>
            <w:tcBorders>
              <w:top w:val="nil"/>
              <w:left w:val="nil"/>
              <w:bottom w:val="nil"/>
              <w:right w:val="nil"/>
            </w:tcBorders>
            <w:shd w:val="clear" w:color="auto" w:fill="auto"/>
            <w:noWrap/>
            <w:vAlign w:val="bottom"/>
            <w:hideMark/>
          </w:tcPr>
          <w:p w14:paraId="2A4F1345" w14:textId="77777777" w:rsidR="00EE4555" w:rsidRPr="00EE4555" w:rsidRDefault="00EE4555" w:rsidP="00EE4555">
            <w:pPr>
              <w:spacing w:line="240" w:lineRule="auto"/>
              <w:jc w:val="right"/>
              <w:rPr>
                <w:sz w:val="12"/>
                <w:szCs w:val="12"/>
              </w:rPr>
            </w:pPr>
            <w:r w:rsidRPr="00EE4555">
              <w:rPr>
                <w:sz w:val="12"/>
                <w:szCs w:val="12"/>
              </w:rPr>
              <w:t>198</w:t>
            </w:r>
          </w:p>
        </w:tc>
      </w:tr>
      <w:tr w:rsidR="00EE4555" w:rsidRPr="00EE4555" w14:paraId="3D6EE684" w14:textId="77777777" w:rsidTr="00EE4555">
        <w:trPr>
          <w:trHeight w:val="85"/>
        </w:trPr>
        <w:tc>
          <w:tcPr>
            <w:tcW w:w="3415" w:type="pct"/>
            <w:tcBorders>
              <w:top w:val="nil"/>
              <w:left w:val="nil"/>
              <w:bottom w:val="nil"/>
              <w:right w:val="nil"/>
            </w:tcBorders>
            <w:shd w:val="clear" w:color="auto" w:fill="auto"/>
            <w:vAlign w:val="bottom"/>
            <w:hideMark/>
          </w:tcPr>
          <w:p w14:paraId="24D6EAA2" w14:textId="77777777" w:rsidR="00EE4555" w:rsidRPr="00EE4555" w:rsidRDefault="00EE4555" w:rsidP="00EE4555">
            <w:pPr>
              <w:spacing w:line="240" w:lineRule="auto"/>
              <w:rPr>
                <w:sz w:val="12"/>
                <w:szCs w:val="12"/>
              </w:rPr>
            </w:pPr>
            <w:r w:rsidRPr="00EE4555">
              <w:rPr>
                <w:sz w:val="12"/>
                <w:szCs w:val="12"/>
              </w:rPr>
              <w:t>koszt utrzymania 1 m</w:t>
            </w:r>
            <w:r w:rsidRPr="00EE4555">
              <w:rPr>
                <w:sz w:val="12"/>
                <w:szCs w:val="12"/>
                <w:vertAlign w:val="superscript"/>
              </w:rPr>
              <w:t>2</w:t>
            </w:r>
            <w:r w:rsidRPr="00EE4555">
              <w:rPr>
                <w:sz w:val="12"/>
                <w:szCs w:val="12"/>
              </w:rPr>
              <w:t xml:space="preserve"> dróg wewnętrznych w zakresie bieżącego utrzymania</w:t>
            </w:r>
          </w:p>
        </w:tc>
        <w:tc>
          <w:tcPr>
            <w:tcW w:w="535" w:type="pct"/>
            <w:tcBorders>
              <w:top w:val="nil"/>
              <w:left w:val="nil"/>
              <w:bottom w:val="nil"/>
              <w:right w:val="nil"/>
            </w:tcBorders>
            <w:shd w:val="clear" w:color="auto" w:fill="auto"/>
            <w:noWrap/>
            <w:vAlign w:val="bottom"/>
            <w:hideMark/>
          </w:tcPr>
          <w:p w14:paraId="63F41ECB" w14:textId="77777777" w:rsidR="00EE4555" w:rsidRPr="00EE4555" w:rsidRDefault="00EE4555" w:rsidP="00EE4555">
            <w:pPr>
              <w:spacing w:line="240" w:lineRule="auto"/>
              <w:jc w:val="center"/>
              <w:rPr>
                <w:sz w:val="12"/>
                <w:szCs w:val="12"/>
              </w:rPr>
            </w:pPr>
            <w:r w:rsidRPr="00EE4555">
              <w:rPr>
                <w:sz w:val="12"/>
                <w:szCs w:val="12"/>
              </w:rPr>
              <w:t>zł/m</w:t>
            </w:r>
            <w:r w:rsidRPr="00EE4555">
              <w:rPr>
                <w:sz w:val="12"/>
                <w:szCs w:val="12"/>
                <w:vertAlign w:val="superscript"/>
              </w:rPr>
              <w:t>2</w:t>
            </w:r>
          </w:p>
        </w:tc>
        <w:tc>
          <w:tcPr>
            <w:tcW w:w="578" w:type="pct"/>
            <w:tcBorders>
              <w:top w:val="nil"/>
              <w:left w:val="nil"/>
              <w:bottom w:val="nil"/>
              <w:right w:val="nil"/>
            </w:tcBorders>
            <w:shd w:val="clear" w:color="auto" w:fill="auto"/>
            <w:noWrap/>
            <w:vAlign w:val="bottom"/>
            <w:hideMark/>
          </w:tcPr>
          <w:p w14:paraId="274E38B3" w14:textId="77777777" w:rsidR="00EE4555" w:rsidRPr="00EE4555" w:rsidRDefault="00EE4555" w:rsidP="00EE4555">
            <w:pPr>
              <w:spacing w:line="240" w:lineRule="auto"/>
              <w:jc w:val="right"/>
              <w:rPr>
                <w:sz w:val="12"/>
                <w:szCs w:val="12"/>
              </w:rPr>
            </w:pPr>
            <w:r w:rsidRPr="00EE4555">
              <w:rPr>
                <w:sz w:val="12"/>
                <w:szCs w:val="12"/>
              </w:rPr>
              <w:t>1,9</w:t>
            </w:r>
          </w:p>
        </w:tc>
        <w:tc>
          <w:tcPr>
            <w:tcW w:w="471" w:type="pct"/>
            <w:tcBorders>
              <w:top w:val="nil"/>
              <w:left w:val="nil"/>
              <w:bottom w:val="nil"/>
              <w:right w:val="nil"/>
            </w:tcBorders>
            <w:shd w:val="clear" w:color="auto" w:fill="auto"/>
            <w:noWrap/>
            <w:vAlign w:val="bottom"/>
            <w:hideMark/>
          </w:tcPr>
          <w:p w14:paraId="7EE1F487" w14:textId="77777777" w:rsidR="00EE4555" w:rsidRPr="00EE4555" w:rsidRDefault="00EE4555" w:rsidP="00EE4555">
            <w:pPr>
              <w:spacing w:line="240" w:lineRule="auto"/>
              <w:jc w:val="right"/>
              <w:rPr>
                <w:sz w:val="12"/>
                <w:szCs w:val="12"/>
              </w:rPr>
            </w:pPr>
            <w:r w:rsidRPr="00EE4555">
              <w:rPr>
                <w:sz w:val="12"/>
                <w:szCs w:val="12"/>
              </w:rPr>
              <w:t>1,9</w:t>
            </w:r>
          </w:p>
        </w:tc>
      </w:tr>
      <w:tr w:rsidR="00EE4555" w:rsidRPr="00EE4555" w14:paraId="53844EA4" w14:textId="77777777" w:rsidTr="00EE4555">
        <w:trPr>
          <w:trHeight w:val="85"/>
        </w:trPr>
        <w:tc>
          <w:tcPr>
            <w:tcW w:w="3415" w:type="pct"/>
            <w:tcBorders>
              <w:top w:val="nil"/>
              <w:left w:val="nil"/>
              <w:bottom w:val="nil"/>
              <w:right w:val="nil"/>
            </w:tcBorders>
            <w:shd w:val="clear" w:color="auto" w:fill="auto"/>
            <w:vAlign w:val="bottom"/>
            <w:hideMark/>
          </w:tcPr>
          <w:p w14:paraId="628E1903"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06277B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C98337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5FC84E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A949050" w14:textId="77777777" w:rsidTr="00EE4555">
        <w:trPr>
          <w:trHeight w:val="85"/>
        </w:trPr>
        <w:tc>
          <w:tcPr>
            <w:tcW w:w="3415" w:type="pct"/>
            <w:tcBorders>
              <w:top w:val="nil"/>
              <w:left w:val="nil"/>
              <w:bottom w:val="nil"/>
              <w:right w:val="nil"/>
            </w:tcBorders>
            <w:shd w:val="clear" w:color="000000" w:fill="D5E3F2"/>
            <w:vAlign w:val="bottom"/>
            <w:hideMark/>
          </w:tcPr>
          <w:p w14:paraId="15C9BB8D" w14:textId="77777777" w:rsidR="00EE4555" w:rsidRPr="00EE4555" w:rsidRDefault="00EE4555" w:rsidP="00EE4555">
            <w:pPr>
              <w:spacing w:line="240" w:lineRule="auto"/>
              <w:rPr>
                <w:b/>
                <w:bCs/>
                <w:sz w:val="12"/>
                <w:szCs w:val="12"/>
              </w:rPr>
            </w:pPr>
            <w:r w:rsidRPr="00EE4555">
              <w:rPr>
                <w:b/>
                <w:bCs/>
                <w:sz w:val="12"/>
                <w:szCs w:val="12"/>
              </w:rPr>
              <w:t>Oświetlenie ulic</w:t>
            </w:r>
          </w:p>
        </w:tc>
        <w:tc>
          <w:tcPr>
            <w:tcW w:w="535" w:type="pct"/>
            <w:tcBorders>
              <w:top w:val="nil"/>
              <w:left w:val="nil"/>
              <w:bottom w:val="nil"/>
              <w:right w:val="nil"/>
            </w:tcBorders>
            <w:shd w:val="clear" w:color="000000" w:fill="D5E3F2"/>
            <w:noWrap/>
            <w:vAlign w:val="bottom"/>
            <w:hideMark/>
          </w:tcPr>
          <w:p w14:paraId="772CDF1E"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0F788C5F"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1EADBF67"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3315A631" w14:textId="77777777" w:rsidTr="00EE4555">
        <w:trPr>
          <w:trHeight w:val="85"/>
        </w:trPr>
        <w:tc>
          <w:tcPr>
            <w:tcW w:w="3415" w:type="pct"/>
            <w:tcBorders>
              <w:top w:val="nil"/>
              <w:left w:val="nil"/>
              <w:bottom w:val="nil"/>
              <w:right w:val="nil"/>
            </w:tcBorders>
            <w:shd w:val="clear" w:color="auto" w:fill="auto"/>
            <w:vAlign w:val="bottom"/>
            <w:hideMark/>
          </w:tcPr>
          <w:p w14:paraId="007101E4"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A623D7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5DD4D4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5E9BD7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BA441C8" w14:textId="77777777" w:rsidTr="00EE4555">
        <w:trPr>
          <w:trHeight w:val="85"/>
        </w:trPr>
        <w:tc>
          <w:tcPr>
            <w:tcW w:w="3415" w:type="pct"/>
            <w:tcBorders>
              <w:top w:val="nil"/>
              <w:left w:val="nil"/>
              <w:bottom w:val="nil"/>
              <w:right w:val="nil"/>
            </w:tcBorders>
            <w:shd w:val="clear" w:color="000000" w:fill="EAF1F6"/>
            <w:vAlign w:val="bottom"/>
            <w:hideMark/>
          </w:tcPr>
          <w:p w14:paraId="60956F3B" w14:textId="77777777" w:rsidR="00EE4555" w:rsidRPr="00EE4555" w:rsidRDefault="00EE4555" w:rsidP="00EE4555">
            <w:pPr>
              <w:spacing w:line="240" w:lineRule="auto"/>
              <w:rPr>
                <w:b/>
                <w:bCs/>
                <w:i/>
                <w:iCs/>
                <w:sz w:val="12"/>
                <w:szCs w:val="12"/>
              </w:rPr>
            </w:pPr>
            <w:r w:rsidRPr="00EE4555">
              <w:rPr>
                <w:b/>
                <w:bCs/>
                <w:i/>
                <w:iCs/>
                <w:sz w:val="12"/>
                <w:szCs w:val="12"/>
              </w:rPr>
              <w:t>Utrzymanie i remonty oświetlenia ulic, placów i dróg</w:t>
            </w:r>
          </w:p>
        </w:tc>
        <w:tc>
          <w:tcPr>
            <w:tcW w:w="535" w:type="pct"/>
            <w:tcBorders>
              <w:top w:val="nil"/>
              <w:left w:val="nil"/>
              <w:bottom w:val="nil"/>
              <w:right w:val="nil"/>
            </w:tcBorders>
            <w:shd w:val="clear" w:color="000000" w:fill="EAF1F6"/>
            <w:noWrap/>
            <w:vAlign w:val="bottom"/>
            <w:hideMark/>
          </w:tcPr>
          <w:p w14:paraId="5FD90492"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23914296"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16B43D66"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28EB1BA4" w14:textId="77777777" w:rsidTr="00EE4555">
        <w:trPr>
          <w:trHeight w:val="85"/>
        </w:trPr>
        <w:tc>
          <w:tcPr>
            <w:tcW w:w="3415" w:type="pct"/>
            <w:tcBorders>
              <w:top w:val="nil"/>
              <w:left w:val="nil"/>
              <w:bottom w:val="nil"/>
              <w:right w:val="nil"/>
            </w:tcBorders>
            <w:shd w:val="clear" w:color="auto" w:fill="auto"/>
            <w:vAlign w:val="bottom"/>
            <w:hideMark/>
          </w:tcPr>
          <w:p w14:paraId="077C5353"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47955D6F"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82E53B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44DD4D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F4DAEF" w14:textId="77777777" w:rsidTr="00EE4555">
        <w:trPr>
          <w:trHeight w:val="85"/>
        </w:trPr>
        <w:tc>
          <w:tcPr>
            <w:tcW w:w="3415" w:type="pct"/>
            <w:tcBorders>
              <w:top w:val="nil"/>
              <w:left w:val="nil"/>
              <w:bottom w:val="nil"/>
              <w:right w:val="nil"/>
            </w:tcBorders>
            <w:shd w:val="clear" w:color="auto" w:fill="auto"/>
            <w:vAlign w:val="bottom"/>
            <w:hideMark/>
          </w:tcPr>
          <w:p w14:paraId="5E902CC1"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5C11E192"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50788B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D15874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DA0F014" w14:textId="77777777" w:rsidTr="00EE4555">
        <w:trPr>
          <w:trHeight w:val="85"/>
        </w:trPr>
        <w:tc>
          <w:tcPr>
            <w:tcW w:w="3415" w:type="pct"/>
            <w:tcBorders>
              <w:top w:val="nil"/>
              <w:left w:val="nil"/>
              <w:bottom w:val="nil"/>
              <w:right w:val="nil"/>
            </w:tcBorders>
            <w:shd w:val="clear" w:color="auto" w:fill="auto"/>
            <w:vAlign w:val="bottom"/>
            <w:hideMark/>
          </w:tcPr>
          <w:p w14:paraId="757FD8C4" w14:textId="77777777" w:rsidR="00EE4555" w:rsidRPr="00EE4555" w:rsidRDefault="00EE4555" w:rsidP="00EE4555">
            <w:pPr>
              <w:spacing w:line="240" w:lineRule="auto"/>
              <w:rPr>
                <w:sz w:val="12"/>
                <w:szCs w:val="12"/>
              </w:rPr>
            </w:pPr>
            <w:r w:rsidRPr="00EE4555">
              <w:rPr>
                <w:sz w:val="12"/>
                <w:szCs w:val="12"/>
              </w:rPr>
              <w:t>Zapewnienie i poprawa stanu technicznego oświetlenia ulic, placów i dróg  oraz racjonalizacja kosztów zużycia energii</w:t>
            </w:r>
          </w:p>
        </w:tc>
        <w:tc>
          <w:tcPr>
            <w:tcW w:w="535" w:type="pct"/>
            <w:tcBorders>
              <w:top w:val="nil"/>
              <w:left w:val="nil"/>
              <w:bottom w:val="nil"/>
              <w:right w:val="nil"/>
            </w:tcBorders>
            <w:shd w:val="clear" w:color="auto" w:fill="auto"/>
            <w:noWrap/>
            <w:vAlign w:val="bottom"/>
            <w:hideMark/>
          </w:tcPr>
          <w:p w14:paraId="44ABBE28"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BAACE3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2B4D01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E4C4D1C" w14:textId="77777777" w:rsidTr="00EE4555">
        <w:trPr>
          <w:trHeight w:val="85"/>
        </w:trPr>
        <w:tc>
          <w:tcPr>
            <w:tcW w:w="3415" w:type="pct"/>
            <w:tcBorders>
              <w:top w:val="nil"/>
              <w:left w:val="nil"/>
              <w:bottom w:val="nil"/>
              <w:right w:val="nil"/>
            </w:tcBorders>
            <w:shd w:val="clear" w:color="auto" w:fill="auto"/>
            <w:vAlign w:val="bottom"/>
            <w:hideMark/>
          </w:tcPr>
          <w:p w14:paraId="02271FAA"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1F65B8E"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323232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608E52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5971344" w14:textId="77777777" w:rsidTr="00EE4555">
        <w:trPr>
          <w:trHeight w:val="85"/>
        </w:trPr>
        <w:tc>
          <w:tcPr>
            <w:tcW w:w="3415" w:type="pct"/>
            <w:tcBorders>
              <w:top w:val="nil"/>
              <w:left w:val="nil"/>
              <w:bottom w:val="nil"/>
              <w:right w:val="nil"/>
            </w:tcBorders>
            <w:shd w:val="clear" w:color="auto" w:fill="auto"/>
            <w:vAlign w:val="bottom"/>
            <w:hideMark/>
          </w:tcPr>
          <w:p w14:paraId="7036DE45"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3F9F8A1"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7C3D9D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F8893B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8824A47" w14:textId="77777777" w:rsidTr="00EE4555">
        <w:trPr>
          <w:trHeight w:val="85"/>
        </w:trPr>
        <w:tc>
          <w:tcPr>
            <w:tcW w:w="3415" w:type="pct"/>
            <w:tcBorders>
              <w:top w:val="nil"/>
              <w:left w:val="nil"/>
              <w:bottom w:val="nil"/>
              <w:right w:val="nil"/>
            </w:tcBorders>
            <w:shd w:val="clear" w:color="auto" w:fill="auto"/>
            <w:vAlign w:val="bottom"/>
            <w:hideMark/>
          </w:tcPr>
          <w:p w14:paraId="1FCAFE5B" w14:textId="77777777" w:rsidR="00EE4555" w:rsidRPr="00EE4555" w:rsidRDefault="00EE4555" w:rsidP="00EE4555">
            <w:pPr>
              <w:spacing w:line="240" w:lineRule="auto"/>
              <w:rPr>
                <w:sz w:val="12"/>
                <w:szCs w:val="12"/>
              </w:rPr>
            </w:pPr>
            <w:r w:rsidRPr="00EE4555">
              <w:rPr>
                <w:sz w:val="12"/>
                <w:szCs w:val="12"/>
              </w:rPr>
              <w:t>liczba punktów świetlnych administrowanych przez Dzielnicę</w:t>
            </w:r>
          </w:p>
        </w:tc>
        <w:tc>
          <w:tcPr>
            <w:tcW w:w="535" w:type="pct"/>
            <w:tcBorders>
              <w:top w:val="nil"/>
              <w:left w:val="nil"/>
              <w:bottom w:val="nil"/>
              <w:right w:val="nil"/>
            </w:tcBorders>
            <w:shd w:val="clear" w:color="auto" w:fill="auto"/>
            <w:noWrap/>
            <w:vAlign w:val="bottom"/>
            <w:hideMark/>
          </w:tcPr>
          <w:p w14:paraId="498CBD0E"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373D8D51" w14:textId="77777777" w:rsidR="00EE4555" w:rsidRPr="00EE4555" w:rsidRDefault="00EE4555" w:rsidP="00EE4555">
            <w:pPr>
              <w:spacing w:line="240" w:lineRule="auto"/>
              <w:jc w:val="right"/>
              <w:rPr>
                <w:sz w:val="12"/>
                <w:szCs w:val="12"/>
              </w:rPr>
            </w:pPr>
            <w:r w:rsidRPr="00EE4555">
              <w:rPr>
                <w:sz w:val="12"/>
                <w:szCs w:val="12"/>
              </w:rPr>
              <w:t>64</w:t>
            </w:r>
          </w:p>
        </w:tc>
        <w:tc>
          <w:tcPr>
            <w:tcW w:w="471" w:type="pct"/>
            <w:tcBorders>
              <w:top w:val="nil"/>
              <w:left w:val="nil"/>
              <w:bottom w:val="nil"/>
              <w:right w:val="nil"/>
            </w:tcBorders>
            <w:shd w:val="clear" w:color="auto" w:fill="auto"/>
            <w:noWrap/>
            <w:vAlign w:val="bottom"/>
            <w:hideMark/>
          </w:tcPr>
          <w:p w14:paraId="4F631DFD" w14:textId="77777777" w:rsidR="00EE4555" w:rsidRPr="00EE4555" w:rsidRDefault="00EE4555" w:rsidP="00EE4555">
            <w:pPr>
              <w:spacing w:line="240" w:lineRule="auto"/>
              <w:jc w:val="right"/>
              <w:rPr>
                <w:sz w:val="12"/>
                <w:szCs w:val="12"/>
              </w:rPr>
            </w:pPr>
            <w:r w:rsidRPr="00EE4555">
              <w:rPr>
                <w:sz w:val="12"/>
                <w:szCs w:val="12"/>
              </w:rPr>
              <w:t>64</w:t>
            </w:r>
          </w:p>
        </w:tc>
      </w:tr>
      <w:tr w:rsidR="00EE4555" w:rsidRPr="00EE4555" w14:paraId="23AB62D8" w14:textId="77777777" w:rsidTr="00EE4555">
        <w:trPr>
          <w:trHeight w:val="85"/>
        </w:trPr>
        <w:tc>
          <w:tcPr>
            <w:tcW w:w="3415" w:type="pct"/>
            <w:tcBorders>
              <w:top w:val="nil"/>
              <w:left w:val="nil"/>
              <w:bottom w:val="nil"/>
              <w:right w:val="nil"/>
            </w:tcBorders>
            <w:shd w:val="clear" w:color="auto" w:fill="auto"/>
            <w:vAlign w:val="bottom"/>
            <w:hideMark/>
          </w:tcPr>
          <w:p w14:paraId="296857B1" w14:textId="77777777" w:rsidR="00EE4555" w:rsidRPr="00EE4555" w:rsidRDefault="00EE4555" w:rsidP="00EE4555">
            <w:pPr>
              <w:spacing w:line="240" w:lineRule="auto"/>
              <w:rPr>
                <w:sz w:val="12"/>
                <w:szCs w:val="12"/>
              </w:rPr>
            </w:pPr>
            <w:r w:rsidRPr="00EE4555">
              <w:rPr>
                <w:sz w:val="12"/>
                <w:szCs w:val="12"/>
              </w:rPr>
              <w:t>średni koszt utrzymania jednego punktu świetlnego administrowanego przez Dzielnicę</w:t>
            </w:r>
          </w:p>
        </w:tc>
        <w:tc>
          <w:tcPr>
            <w:tcW w:w="535" w:type="pct"/>
            <w:tcBorders>
              <w:top w:val="nil"/>
              <w:left w:val="nil"/>
              <w:bottom w:val="nil"/>
              <w:right w:val="nil"/>
            </w:tcBorders>
            <w:shd w:val="clear" w:color="auto" w:fill="auto"/>
            <w:noWrap/>
            <w:vAlign w:val="bottom"/>
            <w:hideMark/>
          </w:tcPr>
          <w:p w14:paraId="22F8E93C"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421864A9" w14:textId="77777777" w:rsidR="00EE4555" w:rsidRPr="00EE4555" w:rsidRDefault="00EE4555" w:rsidP="00EE4555">
            <w:pPr>
              <w:spacing w:line="240" w:lineRule="auto"/>
              <w:jc w:val="right"/>
              <w:rPr>
                <w:sz w:val="12"/>
                <w:szCs w:val="12"/>
              </w:rPr>
            </w:pPr>
            <w:r w:rsidRPr="00EE4555">
              <w:rPr>
                <w:sz w:val="12"/>
                <w:szCs w:val="12"/>
              </w:rPr>
              <w:t>6 250</w:t>
            </w:r>
          </w:p>
        </w:tc>
        <w:tc>
          <w:tcPr>
            <w:tcW w:w="471" w:type="pct"/>
            <w:tcBorders>
              <w:top w:val="nil"/>
              <w:left w:val="nil"/>
              <w:bottom w:val="nil"/>
              <w:right w:val="nil"/>
            </w:tcBorders>
            <w:shd w:val="clear" w:color="auto" w:fill="auto"/>
            <w:noWrap/>
            <w:vAlign w:val="bottom"/>
            <w:hideMark/>
          </w:tcPr>
          <w:p w14:paraId="3CDA7445" w14:textId="77777777" w:rsidR="00EE4555" w:rsidRPr="00EE4555" w:rsidRDefault="00EE4555" w:rsidP="00EE4555">
            <w:pPr>
              <w:spacing w:line="240" w:lineRule="auto"/>
              <w:jc w:val="right"/>
              <w:rPr>
                <w:sz w:val="12"/>
                <w:szCs w:val="12"/>
              </w:rPr>
            </w:pPr>
            <w:r w:rsidRPr="00EE4555">
              <w:rPr>
                <w:sz w:val="12"/>
                <w:szCs w:val="12"/>
              </w:rPr>
              <w:t>3 906</w:t>
            </w:r>
          </w:p>
        </w:tc>
      </w:tr>
      <w:tr w:rsidR="00EE4555" w:rsidRPr="00EE4555" w14:paraId="6F085898" w14:textId="77777777" w:rsidTr="00EE4555">
        <w:trPr>
          <w:trHeight w:val="85"/>
        </w:trPr>
        <w:tc>
          <w:tcPr>
            <w:tcW w:w="3415" w:type="pct"/>
            <w:tcBorders>
              <w:top w:val="nil"/>
              <w:left w:val="nil"/>
              <w:bottom w:val="nil"/>
              <w:right w:val="nil"/>
            </w:tcBorders>
            <w:shd w:val="clear" w:color="auto" w:fill="auto"/>
            <w:vAlign w:val="bottom"/>
            <w:hideMark/>
          </w:tcPr>
          <w:p w14:paraId="00FBC1E7"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54A6EB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38569D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03A7E3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BF6D8C4" w14:textId="77777777" w:rsidTr="00EE4555">
        <w:trPr>
          <w:trHeight w:val="85"/>
        </w:trPr>
        <w:tc>
          <w:tcPr>
            <w:tcW w:w="3415" w:type="pct"/>
            <w:tcBorders>
              <w:top w:val="nil"/>
              <w:left w:val="nil"/>
              <w:bottom w:val="nil"/>
              <w:right w:val="nil"/>
            </w:tcBorders>
            <w:shd w:val="clear" w:color="000000" w:fill="D5E3F2"/>
            <w:vAlign w:val="bottom"/>
            <w:hideMark/>
          </w:tcPr>
          <w:p w14:paraId="2E3BB8E7" w14:textId="77777777" w:rsidR="00EE4555" w:rsidRPr="00EE4555" w:rsidRDefault="00EE4555" w:rsidP="00EE4555">
            <w:pPr>
              <w:spacing w:line="240" w:lineRule="auto"/>
              <w:rPr>
                <w:b/>
                <w:bCs/>
                <w:sz w:val="12"/>
                <w:szCs w:val="12"/>
              </w:rPr>
            </w:pPr>
            <w:r w:rsidRPr="00EE4555">
              <w:rPr>
                <w:b/>
                <w:bCs/>
                <w:sz w:val="12"/>
                <w:szCs w:val="12"/>
              </w:rPr>
              <w:t>Opracowania i analizy związane z drogami</w:t>
            </w:r>
          </w:p>
        </w:tc>
        <w:tc>
          <w:tcPr>
            <w:tcW w:w="535" w:type="pct"/>
            <w:tcBorders>
              <w:top w:val="nil"/>
              <w:left w:val="nil"/>
              <w:bottom w:val="nil"/>
              <w:right w:val="nil"/>
            </w:tcBorders>
            <w:shd w:val="clear" w:color="000000" w:fill="D5E3F2"/>
            <w:noWrap/>
            <w:vAlign w:val="bottom"/>
            <w:hideMark/>
          </w:tcPr>
          <w:p w14:paraId="44314F28"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32B6982F"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21F91712"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53772924" w14:textId="77777777" w:rsidTr="00EE4555">
        <w:trPr>
          <w:trHeight w:val="85"/>
        </w:trPr>
        <w:tc>
          <w:tcPr>
            <w:tcW w:w="3415" w:type="pct"/>
            <w:tcBorders>
              <w:top w:val="nil"/>
              <w:left w:val="nil"/>
              <w:bottom w:val="nil"/>
              <w:right w:val="nil"/>
            </w:tcBorders>
            <w:shd w:val="clear" w:color="auto" w:fill="auto"/>
            <w:vAlign w:val="bottom"/>
            <w:hideMark/>
          </w:tcPr>
          <w:p w14:paraId="77E6BF20"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A3F2C6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49850E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26478B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2710B25" w14:textId="77777777" w:rsidTr="00EE4555">
        <w:trPr>
          <w:trHeight w:val="85"/>
        </w:trPr>
        <w:tc>
          <w:tcPr>
            <w:tcW w:w="3415" w:type="pct"/>
            <w:tcBorders>
              <w:top w:val="nil"/>
              <w:left w:val="nil"/>
              <w:bottom w:val="nil"/>
              <w:right w:val="nil"/>
            </w:tcBorders>
            <w:shd w:val="clear" w:color="auto" w:fill="auto"/>
            <w:vAlign w:val="bottom"/>
            <w:hideMark/>
          </w:tcPr>
          <w:p w14:paraId="1D723A2C"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422E79A2"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BFD18E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7B1936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C86AB1F" w14:textId="77777777" w:rsidTr="00EE4555">
        <w:trPr>
          <w:trHeight w:val="85"/>
        </w:trPr>
        <w:tc>
          <w:tcPr>
            <w:tcW w:w="3415" w:type="pct"/>
            <w:tcBorders>
              <w:top w:val="nil"/>
              <w:left w:val="nil"/>
              <w:bottom w:val="nil"/>
              <w:right w:val="nil"/>
            </w:tcBorders>
            <w:shd w:val="clear" w:color="auto" w:fill="auto"/>
            <w:vAlign w:val="bottom"/>
            <w:hideMark/>
          </w:tcPr>
          <w:p w14:paraId="05C568C8" w14:textId="77777777" w:rsidR="00EE4555" w:rsidRPr="00EE4555" w:rsidRDefault="00EE4555" w:rsidP="00EE4555">
            <w:pPr>
              <w:spacing w:line="240" w:lineRule="auto"/>
              <w:rPr>
                <w:sz w:val="12"/>
                <w:szCs w:val="12"/>
              </w:rPr>
            </w:pPr>
            <w:r w:rsidRPr="00EE4555">
              <w:rPr>
                <w:sz w:val="12"/>
                <w:szCs w:val="12"/>
              </w:rPr>
              <w:t>Kształtowanie warunków dla rozwoju infrastruktury drogowej</w:t>
            </w:r>
          </w:p>
        </w:tc>
        <w:tc>
          <w:tcPr>
            <w:tcW w:w="535" w:type="pct"/>
            <w:tcBorders>
              <w:top w:val="nil"/>
              <w:left w:val="nil"/>
              <w:bottom w:val="nil"/>
              <w:right w:val="nil"/>
            </w:tcBorders>
            <w:shd w:val="clear" w:color="auto" w:fill="auto"/>
            <w:noWrap/>
            <w:vAlign w:val="bottom"/>
            <w:hideMark/>
          </w:tcPr>
          <w:p w14:paraId="01516813"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B1242D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69B3D2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AE9598D" w14:textId="77777777" w:rsidTr="00EE4555">
        <w:trPr>
          <w:trHeight w:val="85"/>
        </w:trPr>
        <w:tc>
          <w:tcPr>
            <w:tcW w:w="3415" w:type="pct"/>
            <w:tcBorders>
              <w:top w:val="nil"/>
              <w:left w:val="nil"/>
              <w:bottom w:val="nil"/>
              <w:right w:val="nil"/>
            </w:tcBorders>
            <w:shd w:val="clear" w:color="auto" w:fill="auto"/>
            <w:vAlign w:val="bottom"/>
            <w:hideMark/>
          </w:tcPr>
          <w:p w14:paraId="155F9650"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F162A9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06BDCA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4FD0D0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B00E5ED" w14:textId="77777777" w:rsidTr="00EE4555">
        <w:trPr>
          <w:trHeight w:val="85"/>
        </w:trPr>
        <w:tc>
          <w:tcPr>
            <w:tcW w:w="3415" w:type="pct"/>
            <w:tcBorders>
              <w:top w:val="nil"/>
              <w:left w:val="nil"/>
              <w:bottom w:val="nil"/>
              <w:right w:val="nil"/>
            </w:tcBorders>
            <w:shd w:val="clear" w:color="auto" w:fill="auto"/>
            <w:vAlign w:val="bottom"/>
            <w:hideMark/>
          </w:tcPr>
          <w:p w14:paraId="051D3CCF"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DB288B8"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533EB8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3DFC7C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3926067" w14:textId="77777777" w:rsidTr="00EE4555">
        <w:trPr>
          <w:trHeight w:val="85"/>
        </w:trPr>
        <w:tc>
          <w:tcPr>
            <w:tcW w:w="3415" w:type="pct"/>
            <w:tcBorders>
              <w:top w:val="nil"/>
              <w:left w:val="nil"/>
              <w:bottom w:val="nil"/>
              <w:right w:val="nil"/>
            </w:tcBorders>
            <w:shd w:val="clear" w:color="auto" w:fill="auto"/>
            <w:vAlign w:val="bottom"/>
            <w:hideMark/>
          </w:tcPr>
          <w:p w14:paraId="6C81A8DC" w14:textId="77777777" w:rsidR="00EE4555" w:rsidRPr="00EE4555" w:rsidRDefault="00EE4555" w:rsidP="00EE4555">
            <w:pPr>
              <w:spacing w:line="240" w:lineRule="auto"/>
              <w:rPr>
                <w:sz w:val="12"/>
                <w:szCs w:val="12"/>
              </w:rPr>
            </w:pPr>
            <w:r w:rsidRPr="00EE4555">
              <w:rPr>
                <w:sz w:val="12"/>
                <w:szCs w:val="12"/>
              </w:rPr>
              <w:t>liczba opracowanych ekspertyz, analiz, opinii, studium</w:t>
            </w:r>
          </w:p>
        </w:tc>
        <w:tc>
          <w:tcPr>
            <w:tcW w:w="535" w:type="pct"/>
            <w:tcBorders>
              <w:top w:val="nil"/>
              <w:left w:val="nil"/>
              <w:bottom w:val="nil"/>
              <w:right w:val="nil"/>
            </w:tcBorders>
            <w:shd w:val="clear" w:color="auto" w:fill="auto"/>
            <w:noWrap/>
            <w:vAlign w:val="bottom"/>
            <w:hideMark/>
          </w:tcPr>
          <w:p w14:paraId="4537F230"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0E52F56E" w14:textId="77777777" w:rsidR="00EE4555" w:rsidRPr="00EE4555" w:rsidRDefault="00EE4555" w:rsidP="00EE4555">
            <w:pPr>
              <w:spacing w:line="240" w:lineRule="auto"/>
              <w:jc w:val="right"/>
              <w:rPr>
                <w:sz w:val="12"/>
                <w:szCs w:val="12"/>
              </w:rPr>
            </w:pPr>
            <w:r w:rsidRPr="00EE4555">
              <w:rPr>
                <w:sz w:val="12"/>
                <w:szCs w:val="12"/>
              </w:rPr>
              <w:t>0</w:t>
            </w:r>
          </w:p>
        </w:tc>
        <w:tc>
          <w:tcPr>
            <w:tcW w:w="471" w:type="pct"/>
            <w:tcBorders>
              <w:top w:val="nil"/>
              <w:left w:val="nil"/>
              <w:bottom w:val="nil"/>
              <w:right w:val="nil"/>
            </w:tcBorders>
            <w:shd w:val="clear" w:color="auto" w:fill="auto"/>
            <w:noWrap/>
            <w:vAlign w:val="bottom"/>
            <w:hideMark/>
          </w:tcPr>
          <w:p w14:paraId="1F9E3635" w14:textId="77777777" w:rsidR="00EE4555" w:rsidRPr="00EE4555" w:rsidRDefault="00EE4555" w:rsidP="00EE4555">
            <w:pPr>
              <w:spacing w:line="240" w:lineRule="auto"/>
              <w:jc w:val="right"/>
              <w:rPr>
                <w:sz w:val="12"/>
                <w:szCs w:val="12"/>
              </w:rPr>
            </w:pPr>
            <w:r w:rsidRPr="00EE4555">
              <w:rPr>
                <w:sz w:val="12"/>
                <w:szCs w:val="12"/>
              </w:rPr>
              <w:t>2</w:t>
            </w:r>
          </w:p>
        </w:tc>
      </w:tr>
      <w:tr w:rsidR="00EE4555" w:rsidRPr="00EE4555" w14:paraId="2754F8F8" w14:textId="77777777" w:rsidTr="00EE4555">
        <w:trPr>
          <w:trHeight w:val="85"/>
        </w:trPr>
        <w:tc>
          <w:tcPr>
            <w:tcW w:w="3415" w:type="pct"/>
            <w:tcBorders>
              <w:top w:val="nil"/>
              <w:left w:val="nil"/>
              <w:bottom w:val="nil"/>
              <w:right w:val="nil"/>
            </w:tcBorders>
            <w:shd w:val="clear" w:color="auto" w:fill="auto"/>
            <w:vAlign w:val="bottom"/>
            <w:hideMark/>
          </w:tcPr>
          <w:p w14:paraId="71891E64" w14:textId="77777777" w:rsidR="00EE4555" w:rsidRPr="00EE4555" w:rsidRDefault="00EE4555" w:rsidP="00EE4555">
            <w:pPr>
              <w:spacing w:line="240" w:lineRule="auto"/>
              <w:rPr>
                <w:sz w:val="12"/>
                <w:szCs w:val="12"/>
              </w:rPr>
            </w:pPr>
            <w:r w:rsidRPr="00EE4555">
              <w:rPr>
                <w:sz w:val="12"/>
                <w:szCs w:val="12"/>
              </w:rPr>
              <w:t>średni koszt wykonania ekspertyzy, analizy, opinii, studium</w:t>
            </w:r>
          </w:p>
        </w:tc>
        <w:tc>
          <w:tcPr>
            <w:tcW w:w="535" w:type="pct"/>
            <w:tcBorders>
              <w:top w:val="nil"/>
              <w:left w:val="nil"/>
              <w:bottom w:val="nil"/>
              <w:right w:val="nil"/>
            </w:tcBorders>
            <w:shd w:val="clear" w:color="auto" w:fill="auto"/>
            <w:noWrap/>
            <w:vAlign w:val="bottom"/>
            <w:hideMark/>
          </w:tcPr>
          <w:p w14:paraId="345FCD67"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5A57B19F" w14:textId="77777777" w:rsidR="00EE4555" w:rsidRPr="00EE4555" w:rsidRDefault="00EE4555" w:rsidP="00EE4555">
            <w:pPr>
              <w:spacing w:line="240" w:lineRule="auto"/>
              <w:jc w:val="right"/>
              <w:rPr>
                <w:sz w:val="12"/>
                <w:szCs w:val="12"/>
              </w:rPr>
            </w:pPr>
            <w:r w:rsidRPr="00EE4555">
              <w:rPr>
                <w:sz w:val="12"/>
                <w:szCs w:val="12"/>
              </w:rPr>
              <w:t>0</w:t>
            </w:r>
          </w:p>
        </w:tc>
        <w:tc>
          <w:tcPr>
            <w:tcW w:w="471" w:type="pct"/>
            <w:tcBorders>
              <w:top w:val="nil"/>
              <w:left w:val="nil"/>
              <w:bottom w:val="nil"/>
              <w:right w:val="nil"/>
            </w:tcBorders>
            <w:shd w:val="clear" w:color="auto" w:fill="auto"/>
            <w:noWrap/>
            <w:vAlign w:val="bottom"/>
            <w:hideMark/>
          </w:tcPr>
          <w:p w14:paraId="71460C5B" w14:textId="77777777" w:rsidR="00EE4555" w:rsidRPr="00EE4555" w:rsidRDefault="00EE4555" w:rsidP="00EE4555">
            <w:pPr>
              <w:spacing w:line="240" w:lineRule="auto"/>
              <w:jc w:val="right"/>
              <w:rPr>
                <w:sz w:val="12"/>
                <w:szCs w:val="12"/>
              </w:rPr>
            </w:pPr>
            <w:r w:rsidRPr="00EE4555">
              <w:rPr>
                <w:sz w:val="12"/>
                <w:szCs w:val="12"/>
              </w:rPr>
              <w:t>29 550</w:t>
            </w:r>
          </w:p>
        </w:tc>
      </w:tr>
      <w:tr w:rsidR="00EE4555" w:rsidRPr="00EE4555" w14:paraId="7D90798B" w14:textId="77777777" w:rsidTr="00EE4555">
        <w:trPr>
          <w:trHeight w:val="85"/>
        </w:trPr>
        <w:tc>
          <w:tcPr>
            <w:tcW w:w="3415" w:type="pct"/>
            <w:tcBorders>
              <w:top w:val="nil"/>
              <w:left w:val="nil"/>
              <w:bottom w:val="nil"/>
              <w:right w:val="nil"/>
            </w:tcBorders>
            <w:shd w:val="clear" w:color="auto" w:fill="auto"/>
            <w:vAlign w:val="bottom"/>
            <w:hideMark/>
          </w:tcPr>
          <w:p w14:paraId="01E009F4"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AEA908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3B7A8C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7D2659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B3CFCCA" w14:textId="77777777" w:rsidTr="00EE4555">
        <w:trPr>
          <w:trHeight w:val="85"/>
        </w:trPr>
        <w:tc>
          <w:tcPr>
            <w:tcW w:w="3415" w:type="pct"/>
            <w:tcBorders>
              <w:top w:val="nil"/>
              <w:left w:val="nil"/>
              <w:bottom w:val="nil"/>
              <w:right w:val="nil"/>
            </w:tcBorders>
            <w:shd w:val="clear" w:color="000000" w:fill="8DB0DB"/>
            <w:vAlign w:val="bottom"/>
            <w:hideMark/>
          </w:tcPr>
          <w:p w14:paraId="2A93B6F8" w14:textId="77777777" w:rsidR="00EE4555" w:rsidRPr="00EE4555" w:rsidRDefault="00EE4555" w:rsidP="00EE4555">
            <w:pPr>
              <w:spacing w:line="240" w:lineRule="auto"/>
              <w:rPr>
                <w:b/>
                <w:bCs/>
                <w:sz w:val="12"/>
                <w:szCs w:val="12"/>
              </w:rPr>
            </w:pPr>
            <w:r w:rsidRPr="00EE4555">
              <w:rPr>
                <w:b/>
                <w:bCs/>
                <w:sz w:val="12"/>
                <w:szCs w:val="12"/>
              </w:rPr>
              <w:t>ŁAD PRZESTRZENNY I GOSPODARKA NIERUCHOMOŚCIAMI</w:t>
            </w:r>
          </w:p>
        </w:tc>
        <w:tc>
          <w:tcPr>
            <w:tcW w:w="535" w:type="pct"/>
            <w:tcBorders>
              <w:top w:val="nil"/>
              <w:left w:val="nil"/>
              <w:bottom w:val="nil"/>
              <w:right w:val="nil"/>
            </w:tcBorders>
            <w:shd w:val="clear" w:color="000000" w:fill="8DB0DB"/>
            <w:noWrap/>
            <w:vAlign w:val="bottom"/>
            <w:hideMark/>
          </w:tcPr>
          <w:p w14:paraId="7FDF0A1A"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8DB0DB"/>
            <w:noWrap/>
            <w:vAlign w:val="bottom"/>
            <w:hideMark/>
          </w:tcPr>
          <w:p w14:paraId="2A9388A0"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8DB0DB"/>
            <w:noWrap/>
            <w:vAlign w:val="bottom"/>
            <w:hideMark/>
          </w:tcPr>
          <w:p w14:paraId="78ED1B4B"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24F6DEA3" w14:textId="77777777" w:rsidTr="00EE4555">
        <w:trPr>
          <w:trHeight w:val="85"/>
        </w:trPr>
        <w:tc>
          <w:tcPr>
            <w:tcW w:w="3415" w:type="pct"/>
            <w:tcBorders>
              <w:top w:val="nil"/>
              <w:left w:val="nil"/>
              <w:bottom w:val="nil"/>
              <w:right w:val="nil"/>
            </w:tcBorders>
            <w:shd w:val="clear" w:color="auto" w:fill="auto"/>
            <w:vAlign w:val="bottom"/>
            <w:hideMark/>
          </w:tcPr>
          <w:p w14:paraId="2DBAA4A1"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C4A86C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220AB4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A5689F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989841B" w14:textId="77777777" w:rsidTr="00EE4555">
        <w:trPr>
          <w:trHeight w:val="85"/>
        </w:trPr>
        <w:tc>
          <w:tcPr>
            <w:tcW w:w="3415" w:type="pct"/>
            <w:tcBorders>
              <w:top w:val="nil"/>
              <w:left w:val="nil"/>
              <w:bottom w:val="nil"/>
              <w:right w:val="nil"/>
            </w:tcBorders>
            <w:shd w:val="clear" w:color="000000" w:fill="B7CFE8"/>
            <w:vAlign w:val="bottom"/>
            <w:hideMark/>
          </w:tcPr>
          <w:p w14:paraId="2DC7D5E7" w14:textId="77777777" w:rsidR="00EE4555" w:rsidRPr="00EE4555" w:rsidRDefault="00EE4555" w:rsidP="00EE4555">
            <w:pPr>
              <w:spacing w:line="240" w:lineRule="auto"/>
              <w:rPr>
                <w:b/>
                <w:bCs/>
                <w:sz w:val="12"/>
                <w:szCs w:val="12"/>
              </w:rPr>
            </w:pPr>
            <w:r w:rsidRPr="00EE4555">
              <w:rPr>
                <w:b/>
                <w:bCs/>
                <w:sz w:val="12"/>
                <w:szCs w:val="12"/>
              </w:rPr>
              <w:t>Gospodarka przestrzenna</w:t>
            </w:r>
          </w:p>
        </w:tc>
        <w:tc>
          <w:tcPr>
            <w:tcW w:w="535" w:type="pct"/>
            <w:tcBorders>
              <w:top w:val="nil"/>
              <w:left w:val="nil"/>
              <w:bottom w:val="nil"/>
              <w:right w:val="nil"/>
            </w:tcBorders>
            <w:shd w:val="clear" w:color="000000" w:fill="B7CFE8"/>
            <w:noWrap/>
            <w:vAlign w:val="bottom"/>
            <w:hideMark/>
          </w:tcPr>
          <w:p w14:paraId="6665CBB8"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6A4532A6"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7BB4FE37"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1A8B445A" w14:textId="77777777" w:rsidTr="00EE4555">
        <w:trPr>
          <w:trHeight w:val="85"/>
        </w:trPr>
        <w:tc>
          <w:tcPr>
            <w:tcW w:w="3415" w:type="pct"/>
            <w:tcBorders>
              <w:top w:val="nil"/>
              <w:left w:val="nil"/>
              <w:bottom w:val="nil"/>
              <w:right w:val="nil"/>
            </w:tcBorders>
            <w:shd w:val="clear" w:color="auto" w:fill="auto"/>
            <w:vAlign w:val="bottom"/>
            <w:hideMark/>
          </w:tcPr>
          <w:p w14:paraId="5B9DF106"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5345EA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51F0C1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31FEB1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235C8F3" w14:textId="77777777" w:rsidTr="00EE4555">
        <w:trPr>
          <w:trHeight w:val="85"/>
        </w:trPr>
        <w:tc>
          <w:tcPr>
            <w:tcW w:w="3415" w:type="pct"/>
            <w:tcBorders>
              <w:top w:val="nil"/>
              <w:left w:val="nil"/>
              <w:bottom w:val="nil"/>
              <w:right w:val="nil"/>
            </w:tcBorders>
            <w:shd w:val="clear" w:color="000000" w:fill="D5E3F2"/>
            <w:vAlign w:val="bottom"/>
            <w:hideMark/>
          </w:tcPr>
          <w:p w14:paraId="6BC9E67E" w14:textId="77777777" w:rsidR="00EE4555" w:rsidRPr="00EE4555" w:rsidRDefault="00EE4555" w:rsidP="00EE4555">
            <w:pPr>
              <w:spacing w:line="240" w:lineRule="auto"/>
              <w:rPr>
                <w:b/>
                <w:bCs/>
                <w:sz w:val="12"/>
                <w:szCs w:val="12"/>
              </w:rPr>
            </w:pPr>
            <w:r w:rsidRPr="00EE4555">
              <w:rPr>
                <w:b/>
                <w:bCs/>
                <w:sz w:val="12"/>
                <w:szCs w:val="12"/>
              </w:rPr>
              <w:t>Architektura, Urbanistyka i Zagospodarowanie Przestrzeni Publicznej</w:t>
            </w:r>
          </w:p>
        </w:tc>
        <w:tc>
          <w:tcPr>
            <w:tcW w:w="535" w:type="pct"/>
            <w:tcBorders>
              <w:top w:val="nil"/>
              <w:left w:val="nil"/>
              <w:bottom w:val="nil"/>
              <w:right w:val="nil"/>
            </w:tcBorders>
            <w:shd w:val="clear" w:color="000000" w:fill="D5E3F2"/>
            <w:noWrap/>
            <w:vAlign w:val="bottom"/>
            <w:hideMark/>
          </w:tcPr>
          <w:p w14:paraId="3B9C59A6"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7828021A"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31E5A69E"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B04B7B6" w14:textId="77777777" w:rsidTr="00EE4555">
        <w:trPr>
          <w:trHeight w:val="85"/>
        </w:trPr>
        <w:tc>
          <w:tcPr>
            <w:tcW w:w="3415" w:type="pct"/>
            <w:tcBorders>
              <w:top w:val="nil"/>
              <w:left w:val="nil"/>
              <w:bottom w:val="nil"/>
              <w:right w:val="nil"/>
            </w:tcBorders>
            <w:shd w:val="clear" w:color="auto" w:fill="auto"/>
            <w:vAlign w:val="bottom"/>
            <w:hideMark/>
          </w:tcPr>
          <w:p w14:paraId="746AEC0A"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4EE2CB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035AC9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62BD7D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103E112" w14:textId="77777777" w:rsidTr="00EE4555">
        <w:trPr>
          <w:trHeight w:val="85"/>
        </w:trPr>
        <w:tc>
          <w:tcPr>
            <w:tcW w:w="3415" w:type="pct"/>
            <w:tcBorders>
              <w:top w:val="nil"/>
              <w:left w:val="nil"/>
              <w:bottom w:val="nil"/>
              <w:right w:val="nil"/>
            </w:tcBorders>
            <w:shd w:val="clear" w:color="auto" w:fill="auto"/>
            <w:vAlign w:val="bottom"/>
            <w:hideMark/>
          </w:tcPr>
          <w:p w14:paraId="7F08B075"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0B6675B6"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4BE8EA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D74483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DD1BF5D" w14:textId="77777777" w:rsidTr="00EE4555">
        <w:trPr>
          <w:trHeight w:val="85"/>
        </w:trPr>
        <w:tc>
          <w:tcPr>
            <w:tcW w:w="3415" w:type="pct"/>
            <w:tcBorders>
              <w:top w:val="nil"/>
              <w:left w:val="nil"/>
              <w:bottom w:val="nil"/>
              <w:right w:val="nil"/>
            </w:tcBorders>
            <w:shd w:val="clear" w:color="auto" w:fill="auto"/>
            <w:vAlign w:val="bottom"/>
            <w:hideMark/>
          </w:tcPr>
          <w:p w14:paraId="0CDE16A8" w14:textId="77777777" w:rsidR="00EE4555" w:rsidRPr="00EE4555" w:rsidRDefault="00EE4555" w:rsidP="00EE4555">
            <w:pPr>
              <w:spacing w:line="240" w:lineRule="auto"/>
              <w:rPr>
                <w:sz w:val="12"/>
                <w:szCs w:val="12"/>
              </w:rPr>
            </w:pPr>
            <w:r w:rsidRPr="00EE4555">
              <w:rPr>
                <w:sz w:val="12"/>
                <w:szCs w:val="12"/>
              </w:rPr>
              <w:t>Podniesienie estetyki przestrzeni publicznej, uzyskanie najlepszych rozwiązań zagospodarowania przestrzennego oraz zapewnienie procesu wydawania decyzji o warunkach zabudowy, decyzji lokalizacji</w:t>
            </w:r>
          </w:p>
        </w:tc>
        <w:tc>
          <w:tcPr>
            <w:tcW w:w="535" w:type="pct"/>
            <w:tcBorders>
              <w:top w:val="nil"/>
              <w:left w:val="nil"/>
              <w:bottom w:val="nil"/>
              <w:right w:val="nil"/>
            </w:tcBorders>
            <w:shd w:val="clear" w:color="auto" w:fill="auto"/>
            <w:noWrap/>
            <w:vAlign w:val="bottom"/>
            <w:hideMark/>
          </w:tcPr>
          <w:p w14:paraId="3F17D777"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0B1CA8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FB4955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B3CD2CE" w14:textId="77777777" w:rsidTr="00EE4555">
        <w:trPr>
          <w:trHeight w:val="85"/>
        </w:trPr>
        <w:tc>
          <w:tcPr>
            <w:tcW w:w="3415" w:type="pct"/>
            <w:tcBorders>
              <w:top w:val="nil"/>
              <w:left w:val="nil"/>
              <w:bottom w:val="nil"/>
              <w:right w:val="nil"/>
            </w:tcBorders>
            <w:shd w:val="clear" w:color="auto" w:fill="auto"/>
            <w:vAlign w:val="bottom"/>
            <w:hideMark/>
          </w:tcPr>
          <w:p w14:paraId="12A71254"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E76D53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FDD86E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08C238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0D1435" w14:textId="77777777" w:rsidTr="00EE4555">
        <w:trPr>
          <w:trHeight w:val="85"/>
        </w:trPr>
        <w:tc>
          <w:tcPr>
            <w:tcW w:w="3415" w:type="pct"/>
            <w:tcBorders>
              <w:top w:val="nil"/>
              <w:left w:val="nil"/>
              <w:bottom w:val="nil"/>
              <w:right w:val="nil"/>
            </w:tcBorders>
            <w:shd w:val="clear" w:color="auto" w:fill="auto"/>
            <w:vAlign w:val="bottom"/>
            <w:hideMark/>
          </w:tcPr>
          <w:p w14:paraId="177008F9"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014EDBB"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DF0FE6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15C2BE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A779BCA" w14:textId="77777777" w:rsidTr="00EE4555">
        <w:trPr>
          <w:trHeight w:val="85"/>
        </w:trPr>
        <w:tc>
          <w:tcPr>
            <w:tcW w:w="3415" w:type="pct"/>
            <w:tcBorders>
              <w:top w:val="nil"/>
              <w:left w:val="nil"/>
              <w:bottom w:val="nil"/>
              <w:right w:val="nil"/>
            </w:tcBorders>
            <w:shd w:val="clear" w:color="auto" w:fill="auto"/>
            <w:vAlign w:val="bottom"/>
            <w:hideMark/>
          </w:tcPr>
          <w:p w14:paraId="58CD268B" w14:textId="77777777" w:rsidR="00EE4555" w:rsidRPr="00EE4555" w:rsidRDefault="00EE4555" w:rsidP="00EE4555">
            <w:pPr>
              <w:spacing w:line="240" w:lineRule="auto"/>
              <w:rPr>
                <w:sz w:val="12"/>
                <w:szCs w:val="12"/>
              </w:rPr>
            </w:pPr>
            <w:r w:rsidRPr="00EE4555">
              <w:rPr>
                <w:sz w:val="12"/>
                <w:szCs w:val="12"/>
              </w:rPr>
              <w:t>liczba wydanych decyzji dotyczących pozwolenia na budowę</w:t>
            </w:r>
          </w:p>
        </w:tc>
        <w:tc>
          <w:tcPr>
            <w:tcW w:w="535" w:type="pct"/>
            <w:tcBorders>
              <w:top w:val="nil"/>
              <w:left w:val="nil"/>
              <w:bottom w:val="nil"/>
              <w:right w:val="nil"/>
            </w:tcBorders>
            <w:shd w:val="clear" w:color="auto" w:fill="auto"/>
            <w:noWrap/>
            <w:vAlign w:val="bottom"/>
            <w:hideMark/>
          </w:tcPr>
          <w:p w14:paraId="514C94E9"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01F99680" w14:textId="77777777" w:rsidR="00EE4555" w:rsidRPr="00EE4555" w:rsidRDefault="00EE4555" w:rsidP="00EE4555">
            <w:pPr>
              <w:spacing w:line="240" w:lineRule="auto"/>
              <w:jc w:val="right"/>
              <w:rPr>
                <w:sz w:val="12"/>
                <w:szCs w:val="12"/>
              </w:rPr>
            </w:pPr>
            <w:r w:rsidRPr="00EE4555">
              <w:rPr>
                <w:sz w:val="12"/>
                <w:szCs w:val="12"/>
              </w:rPr>
              <w:t>150</w:t>
            </w:r>
          </w:p>
        </w:tc>
        <w:tc>
          <w:tcPr>
            <w:tcW w:w="471" w:type="pct"/>
            <w:tcBorders>
              <w:top w:val="nil"/>
              <w:left w:val="nil"/>
              <w:bottom w:val="nil"/>
              <w:right w:val="nil"/>
            </w:tcBorders>
            <w:shd w:val="clear" w:color="auto" w:fill="auto"/>
            <w:noWrap/>
            <w:vAlign w:val="bottom"/>
            <w:hideMark/>
          </w:tcPr>
          <w:p w14:paraId="5F0F5689" w14:textId="77777777" w:rsidR="00EE4555" w:rsidRPr="00EE4555" w:rsidRDefault="00EE4555" w:rsidP="00EE4555">
            <w:pPr>
              <w:spacing w:line="240" w:lineRule="auto"/>
              <w:jc w:val="right"/>
              <w:rPr>
                <w:sz w:val="12"/>
                <w:szCs w:val="12"/>
              </w:rPr>
            </w:pPr>
            <w:r w:rsidRPr="00EE4555">
              <w:rPr>
                <w:sz w:val="12"/>
                <w:szCs w:val="12"/>
              </w:rPr>
              <w:t>163</w:t>
            </w:r>
          </w:p>
        </w:tc>
      </w:tr>
      <w:tr w:rsidR="00EE4555" w:rsidRPr="00EE4555" w14:paraId="65DC3A7A" w14:textId="77777777" w:rsidTr="00EE4555">
        <w:trPr>
          <w:trHeight w:val="85"/>
        </w:trPr>
        <w:tc>
          <w:tcPr>
            <w:tcW w:w="3415" w:type="pct"/>
            <w:tcBorders>
              <w:top w:val="nil"/>
              <w:left w:val="nil"/>
              <w:bottom w:val="nil"/>
              <w:right w:val="nil"/>
            </w:tcBorders>
            <w:shd w:val="clear" w:color="auto" w:fill="auto"/>
            <w:vAlign w:val="bottom"/>
            <w:hideMark/>
          </w:tcPr>
          <w:p w14:paraId="09A072F2" w14:textId="77777777" w:rsidR="00EE4555" w:rsidRPr="00EE4555" w:rsidRDefault="00EE4555" w:rsidP="00EE4555">
            <w:pPr>
              <w:spacing w:line="240" w:lineRule="auto"/>
              <w:rPr>
                <w:sz w:val="12"/>
                <w:szCs w:val="12"/>
              </w:rPr>
            </w:pPr>
            <w:r w:rsidRPr="00EE4555">
              <w:rPr>
                <w:sz w:val="12"/>
                <w:szCs w:val="12"/>
              </w:rPr>
              <w:t>liczba wydanych decyzji o warunkach zabudowy i zagospodarowaniu terenu</w:t>
            </w:r>
          </w:p>
        </w:tc>
        <w:tc>
          <w:tcPr>
            <w:tcW w:w="535" w:type="pct"/>
            <w:tcBorders>
              <w:top w:val="nil"/>
              <w:left w:val="nil"/>
              <w:bottom w:val="nil"/>
              <w:right w:val="nil"/>
            </w:tcBorders>
            <w:shd w:val="clear" w:color="auto" w:fill="auto"/>
            <w:noWrap/>
            <w:vAlign w:val="bottom"/>
            <w:hideMark/>
          </w:tcPr>
          <w:p w14:paraId="6B666A3B"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53063BBD" w14:textId="77777777" w:rsidR="00EE4555" w:rsidRPr="00EE4555" w:rsidRDefault="00EE4555" w:rsidP="00EE4555">
            <w:pPr>
              <w:spacing w:line="240" w:lineRule="auto"/>
              <w:jc w:val="right"/>
              <w:rPr>
                <w:sz w:val="12"/>
                <w:szCs w:val="12"/>
              </w:rPr>
            </w:pPr>
            <w:r w:rsidRPr="00EE4555">
              <w:rPr>
                <w:sz w:val="12"/>
                <w:szCs w:val="12"/>
              </w:rPr>
              <w:t>80</w:t>
            </w:r>
          </w:p>
        </w:tc>
        <w:tc>
          <w:tcPr>
            <w:tcW w:w="471" w:type="pct"/>
            <w:tcBorders>
              <w:top w:val="nil"/>
              <w:left w:val="nil"/>
              <w:bottom w:val="nil"/>
              <w:right w:val="nil"/>
            </w:tcBorders>
            <w:shd w:val="clear" w:color="auto" w:fill="auto"/>
            <w:noWrap/>
            <w:vAlign w:val="bottom"/>
            <w:hideMark/>
          </w:tcPr>
          <w:p w14:paraId="312EA77D" w14:textId="77777777" w:rsidR="00EE4555" w:rsidRPr="00EE4555" w:rsidRDefault="00EE4555" w:rsidP="00EE4555">
            <w:pPr>
              <w:spacing w:line="240" w:lineRule="auto"/>
              <w:jc w:val="right"/>
              <w:rPr>
                <w:sz w:val="12"/>
                <w:szCs w:val="12"/>
              </w:rPr>
            </w:pPr>
            <w:r w:rsidRPr="00EE4555">
              <w:rPr>
                <w:sz w:val="12"/>
                <w:szCs w:val="12"/>
              </w:rPr>
              <w:t>67</w:t>
            </w:r>
          </w:p>
        </w:tc>
      </w:tr>
      <w:tr w:rsidR="00EE4555" w:rsidRPr="00EE4555" w14:paraId="0E333055" w14:textId="77777777" w:rsidTr="00EE4555">
        <w:trPr>
          <w:trHeight w:val="85"/>
        </w:trPr>
        <w:tc>
          <w:tcPr>
            <w:tcW w:w="3415" w:type="pct"/>
            <w:tcBorders>
              <w:top w:val="nil"/>
              <w:left w:val="nil"/>
              <w:bottom w:val="nil"/>
              <w:right w:val="nil"/>
            </w:tcBorders>
            <w:shd w:val="clear" w:color="auto" w:fill="auto"/>
            <w:vAlign w:val="bottom"/>
            <w:hideMark/>
          </w:tcPr>
          <w:p w14:paraId="4CBC52E1"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FC4658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C785D3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09DBB9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B9C3FA3" w14:textId="77777777" w:rsidTr="00EE4555">
        <w:trPr>
          <w:trHeight w:val="85"/>
        </w:trPr>
        <w:tc>
          <w:tcPr>
            <w:tcW w:w="3415" w:type="pct"/>
            <w:tcBorders>
              <w:top w:val="nil"/>
              <w:left w:val="nil"/>
              <w:bottom w:val="nil"/>
              <w:right w:val="nil"/>
            </w:tcBorders>
            <w:shd w:val="clear" w:color="000000" w:fill="B7CFE8"/>
            <w:vAlign w:val="bottom"/>
            <w:hideMark/>
          </w:tcPr>
          <w:p w14:paraId="5CD1EC7E" w14:textId="77777777" w:rsidR="00EE4555" w:rsidRPr="00EE4555" w:rsidRDefault="00EE4555" w:rsidP="00EE4555">
            <w:pPr>
              <w:spacing w:line="240" w:lineRule="auto"/>
              <w:rPr>
                <w:b/>
                <w:bCs/>
                <w:sz w:val="12"/>
                <w:szCs w:val="12"/>
              </w:rPr>
            </w:pPr>
            <w:r w:rsidRPr="00EE4555">
              <w:rPr>
                <w:b/>
                <w:bCs/>
                <w:sz w:val="12"/>
                <w:szCs w:val="12"/>
              </w:rPr>
              <w:t>Mieszkaniowy zasób komunalny oraz pozostałe zadania związane z zapewnieniem lokali mieszkalnych</w:t>
            </w:r>
          </w:p>
        </w:tc>
        <w:tc>
          <w:tcPr>
            <w:tcW w:w="535" w:type="pct"/>
            <w:tcBorders>
              <w:top w:val="nil"/>
              <w:left w:val="nil"/>
              <w:bottom w:val="nil"/>
              <w:right w:val="nil"/>
            </w:tcBorders>
            <w:shd w:val="clear" w:color="000000" w:fill="B7CFE8"/>
            <w:noWrap/>
            <w:vAlign w:val="bottom"/>
            <w:hideMark/>
          </w:tcPr>
          <w:p w14:paraId="7C6A7FC7"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1CB4E59D"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62D9764C"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5240E48" w14:textId="77777777" w:rsidTr="00EE4555">
        <w:trPr>
          <w:trHeight w:val="85"/>
        </w:trPr>
        <w:tc>
          <w:tcPr>
            <w:tcW w:w="3415" w:type="pct"/>
            <w:tcBorders>
              <w:top w:val="nil"/>
              <w:left w:val="nil"/>
              <w:bottom w:val="nil"/>
              <w:right w:val="nil"/>
            </w:tcBorders>
            <w:shd w:val="clear" w:color="auto" w:fill="auto"/>
            <w:vAlign w:val="bottom"/>
            <w:hideMark/>
          </w:tcPr>
          <w:p w14:paraId="44423DFC"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C50CA5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26FEEC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B2853D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E827947" w14:textId="77777777" w:rsidTr="00EE4555">
        <w:trPr>
          <w:trHeight w:val="85"/>
        </w:trPr>
        <w:tc>
          <w:tcPr>
            <w:tcW w:w="3415" w:type="pct"/>
            <w:tcBorders>
              <w:top w:val="nil"/>
              <w:left w:val="nil"/>
              <w:bottom w:val="nil"/>
              <w:right w:val="nil"/>
            </w:tcBorders>
            <w:shd w:val="clear" w:color="000000" w:fill="D5E3F2"/>
            <w:vAlign w:val="bottom"/>
            <w:hideMark/>
          </w:tcPr>
          <w:p w14:paraId="0344C816" w14:textId="77777777" w:rsidR="00EE4555" w:rsidRPr="00EE4555" w:rsidRDefault="00EE4555" w:rsidP="00EE4555">
            <w:pPr>
              <w:spacing w:line="240" w:lineRule="auto"/>
              <w:rPr>
                <w:b/>
                <w:bCs/>
                <w:sz w:val="12"/>
                <w:szCs w:val="12"/>
              </w:rPr>
            </w:pPr>
            <w:r w:rsidRPr="00EE4555">
              <w:rPr>
                <w:b/>
                <w:bCs/>
                <w:sz w:val="12"/>
                <w:szCs w:val="12"/>
              </w:rPr>
              <w:t>Koszty eksploatacji mieszkaniowego zasobu komunalnego</w:t>
            </w:r>
          </w:p>
        </w:tc>
        <w:tc>
          <w:tcPr>
            <w:tcW w:w="535" w:type="pct"/>
            <w:tcBorders>
              <w:top w:val="nil"/>
              <w:left w:val="nil"/>
              <w:bottom w:val="nil"/>
              <w:right w:val="nil"/>
            </w:tcBorders>
            <w:shd w:val="clear" w:color="000000" w:fill="D5E3F2"/>
            <w:noWrap/>
            <w:vAlign w:val="bottom"/>
            <w:hideMark/>
          </w:tcPr>
          <w:p w14:paraId="00BCA513"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60157C68"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33527C97"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682B51A2" w14:textId="77777777" w:rsidTr="00EE4555">
        <w:trPr>
          <w:trHeight w:val="85"/>
        </w:trPr>
        <w:tc>
          <w:tcPr>
            <w:tcW w:w="3415" w:type="pct"/>
            <w:tcBorders>
              <w:top w:val="nil"/>
              <w:left w:val="nil"/>
              <w:bottom w:val="nil"/>
              <w:right w:val="nil"/>
            </w:tcBorders>
            <w:shd w:val="clear" w:color="auto" w:fill="auto"/>
            <w:vAlign w:val="bottom"/>
            <w:hideMark/>
          </w:tcPr>
          <w:p w14:paraId="6E73A37C"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553AE4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651B8B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82896B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83CD677" w14:textId="77777777" w:rsidTr="00EE4555">
        <w:trPr>
          <w:trHeight w:val="85"/>
        </w:trPr>
        <w:tc>
          <w:tcPr>
            <w:tcW w:w="3415" w:type="pct"/>
            <w:tcBorders>
              <w:top w:val="nil"/>
              <w:left w:val="nil"/>
              <w:bottom w:val="nil"/>
              <w:right w:val="nil"/>
            </w:tcBorders>
            <w:shd w:val="clear" w:color="auto" w:fill="auto"/>
            <w:vAlign w:val="bottom"/>
            <w:hideMark/>
          </w:tcPr>
          <w:p w14:paraId="60E79B8D"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3047590C"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C2FFF9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86E3D9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981600E" w14:textId="77777777" w:rsidTr="00EE4555">
        <w:trPr>
          <w:trHeight w:val="85"/>
        </w:trPr>
        <w:tc>
          <w:tcPr>
            <w:tcW w:w="3415" w:type="pct"/>
            <w:tcBorders>
              <w:top w:val="nil"/>
              <w:left w:val="nil"/>
              <w:bottom w:val="nil"/>
              <w:right w:val="nil"/>
            </w:tcBorders>
            <w:shd w:val="clear" w:color="auto" w:fill="auto"/>
            <w:vAlign w:val="bottom"/>
            <w:hideMark/>
          </w:tcPr>
          <w:p w14:paraId="30FC7790" w14:textId="77777777" w:rsidR="00EE4555" w:rsidRPr="00EE4555" w:rsidRDefault="00EE4555" w:rsidP="00EE4555">
            <w:pPr>
              <w:spacing w:line="240" w:lineRule="auto"/>
              <w:rPr>
                <w:sz w:val="12"/>
                <w:szCs w:val="12"/>
              </w:rPr>
            </w:pPr>
            <w:r w:rsidRPr="00EE4555">
              <w:rPr>
                <w:sz w:val="12"/>
                <w:szCs w:val="12"/>
              </w:rPr>
              <w:t>Utrzymanie budynków mieszkalnych łącznie z ich otoczeniem</w:t>
            </w:r>
          </w:p>
        </w:tc>
        <w:tc>
          <w:tcPr>
            <w:tcW w:w="535" w:type="pct"/>
            <w:tcBorders>
              <w:top w:val="nil"/>
              <w:left w:val="nil"/>
              <w:bottom w:val="nil"/>
              <w:right w:val="nil"/>
            </w:tcBorders>
            <w:shd w:val="clear" w:color="auto" w:fill="auto"/>
            <w:noWrap/>
            <w:vAlign w:val="bottom"/>
            <w:hideMark/>
          </w:tcPr>
          <w:p w14:paraId="60838B1B"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17C62B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BE3495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59C1906" w14:textId="77777777" w:rsidTr="00EE4555">
        <w:trPr>
          <w:trHeight w:val="85"/>
        </w:trPr>
        <w:tc>
          <w:tcPr>
            <w:tcW w:w="3415" w:type="pct"/>
            <w:tcBorders>
              <w:top w:val="nil"/>
              <w:left w:val="nil"/>
              <w:bottom w:val="nil"/>
              <w:right w:val="nil"/>
            </w:tcBorders>
            <w:shd w:val="clear" w:color="auto" w:fill="auto"/>
            <w:vAlign w:val="bottom"/>
            <w:hideMark/>
          </w:tcPr>
          <w:p w14:paraId="634EBD92"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ECB64A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BE03F1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4E2387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41466E9" w14:textId="77777777" w:rsidTr="00EE4555">
        <w:trPr>
          <w:trHeight w:val="85"/>
        </w:trPr>
        <w:tc>
          <w:tcPr>
            <w:tcW w:w="3415" w:type="pct"/>
            <w:tcBorders>
              <w:top w:val="nil"/>
              <w:left w:val="nil"/>
              <w:bottom w:val="nil"/>
              <w:right w:val="nil"/>
            </w:tcBorders>
            <w:shd w:val="clear" w:color="auto" w:fill="auto"/>
            <w:vAlign w:val="bottom"/>
            <w:hideMark/>
          </w:tcPr>
          <w:p w14:paraId="2078CA15"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4ED455E"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D8B1AC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C8E8F1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A7EFC78" w14:textId="77777777" w:rsidTr="00EE4555">
        <w:trPr>
          <w:trHeight w:val="85"/>
        </w:trPr>
        <w:tc>
          <w:tcPr>
            <w:tcW w:w="3415" w:type="pct"/>
            <w:tcBorders>
              <w:top w:val="nil"/>
              <w:left w:val="nil"/>
              <w:bottom w:val="nil"/>
              <w:right w:val="nil"/>
            </w:tcBorders>
            <w:shd w:val="clear" w:color="auto" w:fill="auto"/>
            <w:vAlign w:val="bottom"/>
            <w:hideMark/>
          </w:tcPr>
          <w:p w14:paraId="6DBCAE4A" w14:textId="77777777" w:rsidR="00EE4555" w:rsidRPr="00EE4555" w:rsidRDefault="00EE4555" w:rsidP="00EE4555">
            <w:pPr>
              <w:spacing w:line="240" w:lineRule="auto"/>
              <w:rPr>
                <w:sz w:val="12"/>
                <w:szCs w:val="12"/>
              </w:rPr>
            </w:pPr>
            <w:r w:rsidRPr="00EE4555">
              <w:rPr>
                <w:sz w:val="12"/>
                <w:szCs w:val="12"/>
              </w:rPr>
              <w:t>% najemców lokali mieszkalnych którzy zalegają z opłatami czynszu</w:t>
            </w:r>
          </w:p>
        </w:tc>
        <w:tc>
          <w:tcPr>
            <w:tcW w:w="535" w:type="pct"/>
            <w:tcBorders>
              <w:top w:val="nil"/>
              <w:left w:val="nil"/>
              <w:bottom w:val="nil"/>
              <w:right w:val="nil"/>
            </w:tcBorders>
            <w:shd w:val="clear" w:color="auto" w:fill="auto"/>
            <w:noWrap/>
            <w:vAlign w:val="bottom"/>
            <w:hideMark/>
          </w:tcPr>
          <w:p w14:paraId="7A774F2E" w14:textId="77777777" w:rsidR="00EE4555" w:rsidRPr="00EE4555" w:rsidRDefault="00EE4555" w:rsidP="00EE4555">
            <w:pPr>
              <w:spacing w:line="240" w:lineRule="auto"/>
              <w:jc w:val="center"/>
              <w:rPr>
                <w:sz w:val="12"/>
                <w:szCs w:val="12"/>
              </w:rPr>
            </w:pPr>
            <w:r w:rsidRPr="00EE4555">
              <w:rPr>
                <w:sz w:val="12"/>
                <w:szCs w:val="12"/>
              </w:rPr>
              <w:t>%</w:t>
            </w:r>
          </w:p>
        </w:tc>
        <w:tc>
          <w:tcPr>
            <w:tcW w:w="578" w:type="pct"/>
            <w:tcBorders>
              <w:top w:val="nil"/>
              <w:left w:val="nil"/>
              <w:bottom w:val="nil"/>
              <w:right w:val="nil"/>
            </w:tcBorders>
            <w:shd w:val="clear" w:color="auto" w:fill="auto"/>
            <w:noWrap/>
            <w:vAlign w:val="bottom"/>
            <w:hideMark/>
          </w:tcPr>
          <w:p w14:paraId="4E25931E" w14:textId="77777777" w:rsidR="00EE4555" w:rsidRPr="00EE4555" w:rsidRDefault="00EE4555" w:rsidP="00EE4555">
            <w:pPr>
              <w:spacing w:line="240" w:lineRule="auto"/>
              <w:jc w:val="right"/>
              <w:rPr>
                <w:sz w:val="12"/>
                <w:szCs w:val="12"/>
              </w:rPr>
            </w:pPr>
            <w:r w:rsidRPr="00EE4555">
              <w:rPr>
                <w:sz w:val="12"/>
                <w:szCs w:val="12"/>
              </w:rPr>
              <w:t>28,3</w:t>
            </w:r>
          </w:p>
        </w:tc>
        <w:tc>
          <w:tcPr>
            <w:tcW w:w="471" w:type="pct"/>
            <w:tcBorders>
              <w:top w:val="nil"/>
              <w:left w:val="nil"/>
              <w:bottom w:val="nil"/>
              <w:right w:val="nil"/>
            </w:tcBorders>
            <w:shd w:val="clear" w:color="auto" w:fill="auto"/>
            <w:noWrap/>
            <w:vAlign w:val="bottom"/>
            <w:hideMark/>
          </w:tcPr>
          <w:p w14:paraId="1289C609" w14:textId="77777777" w:rsidR="00EE4555" w:rsidRPr="00EE4555" w:rsidRDefault="00EE4555" w:rsidP="00EE4555">
            <w:pPr>
              <w:spacing w:line="240" w:lineRule="auto"/>
              <w:jc w:val="right"/>
              <w:rPr>
                <w:sz w:val="12"/>
                <w:szCs w:val="12"/>
              </w:rPr>
            </w:pPr>
            <w:r w:rsidRPr="00EE4555">
              <w:rPr>
                <w:sz w:val="12"/>
                <w:szCs w:val="12"/>
              </w:rPr>
              <w:t>26,5</w:t>
            </w:r>
          </w:p>
        </w:tc>
      </w:tr>
      <w:tr w:rsidR="00EE4555" w:rsidRPr="00EE4555" w14:paraId="03105EAE" w14:textId="77777777" w:rsidTr="00EE4555">
        <w:trPr>
          <w:trHeight w:val="85"/>
        </w:trPr>
        <w:tc>
          <w:tcPr>
            <w:tcW w:w="3415" w:type="pct"/>
            <w:tcBorders>
              <w:top w:val="nil"/>
              <w:left w:val="nil"/>
              <w:bottom w:val="nil"/>
              <w:right w:val="nil"/>
            </w:tcBorders>
            <w:shd w:val="clear" w:color="auto" w:fill="auto"/>
            <w:vAlign w:val="bottom"/>
            <w:hideMark/>
          </w:tcPr>
          <w:p w14:paraId="04A86017" w14:textId="77777777" w:rsidR="00EE4555" w:rsidRPr="00EE4555" w:rsidRDefault="00EE4555" w:rsidP="00EE4555">
            <w:pPr>
              <w:spacing w:line="240" w:lineRule="auto"/>
              <w:rPr>
                <w:sz w:val="12"/>
                <w:szCs w:val="12"/>
              </w:rPr>
            </w:pPr>
            <w:r w:rsidRPr="00EE4555">
              <w:rPr>
                <w:sz w:val="12"/>
                <w:szCs w:val="12"/>
              </w:rPr>
              <w:t>liczba lokali socjalnych w zasobie mieszkaniowym</w:t>
            </w:r>
          </w:p>
        </w:tc>
        <w:tc>
          <w:tcPr>
            <w:tcW w:w="535" w:type="pct"/>
            <w:tcBorders>
              <w:top w:val="nil"/>
              <w:left w:val="nil"/>
              <w:bottom w:val="nil"/>
              <w:right w:val="nil"/>
            </w:tcBorders>
            <w:shd w:val="clear" w:color="auto" w:fill="auto"/>
            <w:noWrap/>
            <w:vAlign w:val="bottom"/>
            <w:hideMark/>
          </w:tcPr>
          <w:p w14:paraId="4A7AF353"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69D58DFE" w14:textId="77777777" w:rsidR="00EE4555" w:rsidRPr="00EE4555" w:rsidRDefault="00EE4555" w:rsidP="00EE4555">
            <w:pPr>
              <w:spacing w:line="240" w:lineRule="auto"/>
              <w:jc w:val="right"/>
              <w:rPr>
                <w:sz w:val="12"/>
                <w:szCs w:val="12"/>
              </w:rPr>
            </w:pPr>
            <w:r w:rsidRPr="00EE4555">
              <w:rPr>
                <w:sz w:val="12"/>
                <w:szCs w:val="12"/>
              </w:rPr>
              <w:t>578</w:t>
            </w:r>
          </w:p>
        </w:tc>
        <w:tc>
          <w:tcPr>
            <w:tcW w:w="471" w:type="pct"/>
            <w:tcBorders>
              <w:top w:val="nil"/>
              <w:left w:val="nil"/>
              <w:bottom w:val="nil"/>
              <w:right w:val="nil"/>
            </w:tcBorders>
            <w:shd w:val="clear" w:color="auto" w:fill="auto"/>
            <w:noWrap/>
            <w:vAlign w:val="bottom"/>
            <w:hideMark/>
          </w:tcPr>
          <w:p w14:paraId="40B5371E" w14:textId="77777777" w:rsidR="00EE4555" w:rsidRPr="00EE4555" w:rsidRDefault="00EE4555" w:rsidP="00EE4555">
            <w:pPr>
              <w:spacing w:line="240" w:lineRule="auto"/>
              <w:jc w:val="right"/>
              <w:rPr>
                <w:sz w:val="12"/>
                <w:szCs w:val="12"/>
              </w:rPr>
            </w:pPr>
            <w:r w:rsidRPr="00EE4555">
              <w:rPr>
                <w:sz w:val="12"/>
                <w:szCs w:val="12"/>
              </w:rPr>
              <w:t>574</w:t>
            </w:r>
          </w:p>
        </w:tc>
      </w:tr>
      <w:tr w:rsidR="00EE4555" w:rsidRPr="00EE4555" w14:paraId="21316BC1" w14:textId="77777777" w:rsidTr="00EE4555">
        <w:trPr>
          <w:trHeight w:val="85"/>
        </w:trPr>
        <w:tc>
          <w:tcPr>
            <w:tcW w:w="3415" w:type="pct"/>
            <w:tcBorders>
              <w:top w:val="nil"/>
              <w:left w:val="nil"/>
              <w:bottom w:val="nil"/>
              <w:right w:val="nil"/>
            </w:tcBorders>
            <w:shd w:val="clear" w:color="auto" w:fill="auto"/>
            <w:vAlign w:val="bottom"/>
            <w:hideMark/>
          </w:tcPr>
          <w:p w14:paraId="260CF874" w14:textId="77777777" w:rsidR="00EE4555" w:rsidRPr="00EE4555" w:rsidRDefault="00EE4555" w:rsidP="00EE4555">
            <w:pPr>
              <w:spacing w:line="240" w:lineRule="auto"/>
              <w:rPr>
                <w:sz w:val="12"/>
                <w:szCs w:val="12"/>
              </w:rPr>
            </w:pPr>
            <w:r w:rsidRPr="00EE4555">
              <w:rPr>
                <w:sz w:val="12"/>
                <w:szCs w:val="12"/>
              </w:rPr>
              <w:t>łączna powierzchnia w m</w:t>
            </w:r>
            <w:r w:rsidRPr="00EE4555">
              <w:rPr>
                <w:sz w:val="12"/>
                <w:szCs w:val="12"/>
                <w:vertAlign w:val="superscript"/>
              </w:rPr>
              <w:t>2</w:t>
            </w:r>
            <w:r w:rsidRPr="00EE4555">
              <w:rPr>
                <w:sz w:val="12"/>
                <w:szCs w:val="12"/>
              </w:rPr>
              <w:t xml:space="preserve">  zasobu komunalnego ujętego w zadaniu</w:t>
            </w:r>
          </w:p>
        </w:tc>
        <w:tc>
          <w:tcPr>
            <w:tcW w:w="535" w:type="pct"/>
            <w:tcBorders>
              <w:top w:val="nil"/>
              <w:left w:val="nil"/>
              <w:bottom w:val="nil"/>
              <w:right w:val="nil"/>
            </w:tcBorders>
            <w:shd w:val="clear" w:color="auto" w:fill="auto"/>
            <w:noWrap/>
            <w:vAlign w:val="bottom"/>
            <w:hideMark/>
          </w:tcPr>
          <w:p w14:paraId="5AA4394E" w14:textId="77777777" w:rsidR="00EE4555" w:rsidRPr="00EE4555" w:rsidRDefault="00EE4555" w:rsidP="00EE4555">
            <w:pPr>
              <w:spacing w:line="240" w:lineRule="auto"/>
              <w:jc w:val="center"/>
              <w:rPr>
                <w:sz w:val="12"/>
                <w:szCs w:val="12"/>
              </w:rPr>
            </w:pPr>
            <w:r w:rsidRPr="00EE4555">
              <w:rPr>
                <w:sz w:val="12"/>
                <w:szCs w:val="12"/>
              </w:rPr>
              <w:t>m</w:t>
            </w:r>
            <w:r w:rsidRPr="00EE4555">
              <w:rPr>
                <w:sz w:val="12"/>
                <w:szCs w:val="12"/>
                <w:vertAlign w:val="superscript"/>
              </w:rPr>
              <w:t>2</w:t>
            </w:r>
          </w:p>
        </w:tc>
        <w:tc>
          <w:tcPr>
            <w:tcW w:w="578" w:type="pct"/>
            <w:tcBorders>
              <w:top w:val="nil"/>
              <w:left w:val="nil"/>
              <w:bottom w:val="nil"/>
              <w:right w:val="nil"/>
            </w:tcBorders>
            <w:shd w:val="clear" w:color="auto" w:fill="auto"/>
            <w:noWrap/>
            <w:vAlign w:val="bottom"/>
            <w:hideMark/>
          </w:tcPr>
          <w:p w14:paraId="69375AE5" w14:textId="77777777" w:rsidR="00EE4555" w:rsidRPr="00EE4555" w:rsidRDefault="00EE4555" w:rsidP="00EE4555">
            <w:pPr>
              <w:spacing w:line="240" w:lineRule="auto"/>
              <w:jc w:val="right"/>
              <w:rPr>
                <w:sz w:val="12"/>
                <w:szCs w:val="12"/>
              </w:rPr>
            </w:pPr>
            <w:r w:rsidRPr="00EE4555">
              <w:rPr>
                <w:sz w:val="12"/>
                <w:szCs w:val="12"/>
              </w:rPr>
              <w:t>796 742</w:t>
            </w:r>
          </w:p>
        </w:tc>
        <w:tc>
          <w:tcPr>
            <w:tcW w:w="471" w:type="pct"/>
            <w:tcBorders>
              <w:top w:val="nil"/>
              <w:left w:val="nil"/>
              <w:bottom w:val="nil"/>
              <w:right w:val="nil"/>
            </w:tcBorders>
            <w:shd w:val="clear" w:color="auto" w:fill="auto"/>
            <w:noWrap/>
            <w:vAlign w:val="bottom"/>
            <w:hideMark/>
          </w:tcPr>
          <w:p w14:paraId="0BA7032C" w14:textId="77777777" w:rsidR="00EE4555" w:rsidRPr="00EE4555" w:rsidRDefault="00EE4555" w:rsidP="00EE4555">
            <w:pPr>
              <w:spacing w:line="240" w:lineRule="auto"/>
              <w:jc w:val="right"/>
              <w:rPr>
                <w:sz w:val="12"/>
                <w:szCs w:val="12"/>
              </w:rPr>
            </w:pPr>
            <w:r w:rsidRPr="00EE4555">
              <w:rPr>
                <w:sz w:val="12"/>
                <w:szCs w:val="12"/>
              </w:rPr>
              <w:t>792 772</w:t>
            </w:r>
          </w:p>
        </w:tc>
      </w:tr>
      <w:tr w:rsidR="00EE4555" w:rsidRPr="00EE4555" w14:paraId="3E659689" w14:textId="77777777" w:rsidTr="00EE4555">
        <w:trPr>
          <w:trHeight w:val="85"/>
        </w:trPr>
        <w:tc>
          <w:tcPr>
            <w:tcW w:w="3415" w:type="pct"/>
            <w:tcBorders>
              <w:top w:val="nil"/>
              <w:left w:val="nil"/>
              <w:bottom w:val="nil"/>
              <w:right w:val="nil"/>
            </w:tcBorders>
            <w:shd w:val="clear" w:color="auto" w:fill="auto"/>
            <w:vAlign w:val="bottom"/>
            <w:hideMark/>
          </w:tcPr>
          <w:p w14:paraId="7FFF8A80" w14:textId="77777777" w:rsidR="00EE4555" w:rsidRPr="00EE4555" w:rsidRDefault="00EE4555" w:rsidP="00EE4555">
            <w:pPr>
              <w:spacing w:line="240" w:lineRule="auto"/>
              <w:rPr>
                <w:sz w:val="12"/>
                <w:szCs w:val="12"/>
              </w:rPr>
            </w:pPr>
            <w:r w:rsidRPr="00EE4555">
              <w:rPr>
                <w:sz w:val="12"/>
                <w:szCs w:val="12"/>
              </w:rPr>
              <w:t>średni koszt utrzymania 1 m</w:t>
            </w:r>
            <w:r w:rsidRPr="00EE4555">
              <w:rPr>
                <w:sz w:val="12"/>
                <w:szCs w:val="12"/>
                <w:vertAlign w:val="superscript"/>
              </w:rPr>
              <w:t>2</w:t>
            </w:r>
            <w:r w:rsidRPr="00EE4555">
              <w:rPr>
                <w:sz w:val="12"/>
                <w:szCs w:val="12"/>
              </w:rPr>
              <w:t xml:space="preserve">  powierzchni  lokali komunalnych ujętych w zadaniu (bez remontów budynków)</w:t>
            </w:r>
          </w:p>
        </w:tc>
        <w:tc>
          <w:tcPr>
            <w:tcW w:w="535" w:type="pct"/>
            <w:tcBorders>
              <w:top w:val="nil"/>
              <w:left w:val="nil"/>
              <w:bottom w:val="nil"/>
              <w:right w:val="nil"/>
            </w:tcBorders>
            <w:shd w:val="clear" w:color="auto" w:fill="auto"/>
            <w:noWrap/>
            <w:vAlign w:val="bottom"/>
            <w:hideMark/>
          </w:tcPr>
          <w:p w14:paraId="097143F8" w14:textId="77777777" w:rsidR="00EE4555" w:rsidRPr="00EE4555" w:rsidRDefault="00EE4555" w:rsidP="00EE4555">
            <w:pPr>
              <w:spacing w:line="240" w:lineRule="auto"/>
              <w:jc w:val="center"/>
              <w:rPr>
                <w:sz w:val="12"/>
                <w:szCs w:val="12"/>
              </w:rPr>
            </w:pPr>
            <w:r w:rsidRPr="00EE4555">
              <w:rPr>
                <w:sz w:val="12"/>
                <w:szCs w:val="12"/>
              </w:rPr>
              <w:t>zł/m</w:t>
            </w:r>
            <w:r w:rsidRPr="00EE4555">
              <w:rPr>
                <w:sz w:val="12"/>
                <w:szCs w:val="12"/>
                <w:vertAlign w:val="superscript"/>
              </w:rPr>
              <w:t>2</w:t>
            </w:r>
          </w:p>
        </w:tc>
        <w:tc>
          <w:tcPr>
            <w:tcW w:w="578" w:type="pct"/>
            <w:tcBorders>
              <w:top w:val="nil"/>
              <w:left w:val="nil"/>
              <w:bottom w:val="nil"/>
              <w:right w:val="nil"/>
            </w:tcBorders>
            <w:shd w:val="clear" w:color="auto" w:fill="auto"/>
            <w:noWrap/>
            <w:vAlign w:val="bottom"/>
            <w:hideMark/>
          </w:tcPr>
          <w:p w14:paraId="5949311F" w14:textId="77777777" w:rsidR="00EE4555" w:rsidRPr="00EE4555" w:rsidRDefault="00EE4555" w:rsidP="00EE4555">
            <w:pPr>
              <w:spacing w:line="240" w:lineRule="auto"/>
              <w:jc w:val="right"/>
              <w:rPr>
                <w:sz w:val="12"/>
                <w:szCs w:val="12"/>
              </w:rPr>
            </w:pPr>
            <w:r w:rsidRPr="00EE4555">
              <w:rPr>
                <w:sz w:val="12"/>
                <w:szCs w:val="12"/>
              </w:rPr>
              <w:t>18</w:t>
            </w:r>
          </w:p>
        </w:tc>
        <w:tc>
          <w:tcPr>
            <w:tcW w:w="471" w:type="pct"/>
            <w:tcBorders>
              <w:top w:val="nil"/>
              <w:left w:val="nil"/>
              <w:bottom w:val="nil"/>
              <w:right w:val="nil"/>
            </w:tcBorders>
            <w:shd w:val="clear" w:color="auto" w:fill="auto"/>
            <w:noWrap/>
            <w:vAlign w:val="bottom"/>
            <w:hideMark/>
          </w:tcPr>
          <w:p w14:paraId="67EE5CA8" w14:textId="77777777" w:rsidR="00EE4555" w:rsidRPr="00EE4555" w:rsidRDefault="00EE4555" w:rsidP="00EE4555">
            <w:pPr>
              <w:spacing w:line="240" w:lineRule="auto"/>
              <w:jc w:val="right"/>
              <w:rPr>
                <w:sz w:val="12"/>
                <w:szCs w:val="12"/>
              </w:rPr>
            </w:pPr>
            <w:r w:rsidRPr="00EE4555">
              <w:rPr>
                <w:sz w:val="12"/>
                <w:szCs w:val="12"/>
              </w:rPr>
              <w:t>13</w:t>
            </w:r>
          </w:p>
        </w:tc>
      </w:tr>
      <w:tr w:rsidR="00EE4555" w:rsidRPr="00EE4555" w14:paraId="725978EB" w14:textId="77777777" w:rsidTr="00EE4555">
        <w:trPr>
          <w:trHeight w:val="85"/>
        </w:trPr>
        <w:tc>
          <w:tcPr>
            <w:tcW w:w="3415" w:type="pct"/>
            <w:tcBorders>
              <w:top w:val="nil"/>
              <w:left w:val="nil"/>
              <w:bottom w:val="nil"/>
              <w:right w:val="nil"/>
            </w:tcBorders>
            <w:shd w:val="clear" w:color="auto" w:fill="auto"/>
            <w:vAlign w:val="bottom"/>
            <w:hideMark/>
          </w:tcPr>
          <w:p w14:paraId="5A4CE920"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39844E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398D27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8CF436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2C02E31" w14:textId="77777777" w:rsidTr="00EE4555">
        <w:trPr>
          <w:trHeight w:val="85"/>
        </w:trPr>
        <w:tc>
          <w:tcPr>
            <w:tcW w:w="3415" w:type="pct"/>
            <w:tcBorders>
              <w:top w:val="nil"/>
              <w:left w:val="nil"/>
              <w:bottom w:val="nil"/>
              <w:right w:val="nil"/>
            </w:tcBorders>
            <w:shd w:val="clear" w:color="000000" w:fill="D5E3F2"/>
            <w:vAlign w:val="bottom"/>
            <w:hideMark/>
          </w:tcPr>
          <w:p w14:paraId="6D80B98B" w14:textId="77777777" w:rsidR="00EE4555" w:rsidRPr="00EE4555" w:rsidRDefault="00EE4555" w:rsidP="00EE4555">
            <w:pPr>
              <w:spacing w:line="240" w:lineRule="auto"/>
              <w:rPr>
                <w:b/>
                <w:bCs/>
                <w:sz w:val="12"/>
                <w:szCs w:val="12"/>
              </w:rPr>
            </w:pPr>
            <w:r w:rsidRPr="00EE4555">
              <w:rPr>
                <w:b/>
                <w:bCs/>
                <w:sz w:val="12"/>
                <w:szCs w:val="12"/>
              </w:rPr>
              <w:t>Remonty mieszkaniowego zasobu komunalnego</w:t>
            </w:r>
          </w:p>
        </w:tc>
        <w:tc>
          <w:tcPr>
            <w:tcW w:w="535" w:type="pct"/>
            <w:tcBorders>
              <w:top w:val="nil"/>
              <w:left w:val="nil"/>
              <w:bottom w:val="nil"/>
              <w:right w:val="nil"/>
            </w:tcBorders>
            <w:shd w:val="clear" w:color="000000" w:fill="D5E3F2"/>
            <w:noWrap/>
            <w:vAlign w:val="bottom"/>
            <w:hideMark/>
          </w:tcPr>
          <w:p w14:paraId="7E5AF22B"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02095263"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3AAA4FB2"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18CABCD8" w14:textId="77777777" w:rsidTr="00EE4555">
        <w:trPr>
          <w:trHeight w:val="85"/>
        </w:trPr>
        <w:tc>
          <w:tcPr>
            <w:tcW w:w="3415" w:type="pct"/>
            <w:tcBorders>
              <w:top w:val="nil"/>
              <w:left w:val="nil"/>
              <w:bottom w:val="nil"/>
              <w:right w:val="nil"/>
            </w:tcBorders>
            <w:shd w:val="clear" w:color="auto" w:fill="auto"/>
            <w:vAlign w:val="bottom"/>
            <w:hideMark/>
          </w:tcPr>
          <w:p w14:paraId="11B8E612"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D5EF2F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E9BD0F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AAB4D8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E36B881" w14:textId="77777777" w:rsidTr="00EE4555">
        <w:trPr>
          <w:trHeight w:val="85"/>
        </w:trPr>
        <w:tc>
          <w:tcPr>
            <w:tcW w:w="3415" w:type="pct"/>
            <w:tcBorders>
              <w:top w:val="nil"/>
              <w:left w:val="nil"/>
              <w:bottom w:val="nil"/>
              <w:right w:val="nil"/>
            </w:tcBorders>
            <w:shd w:val="clear" w:color="auto" w:fill="auto"/>
            <w:vAlign w:val="bottom"/>
            <w:hideMark/>
          </w:tcPr>
          <w:p w14:paraId="34BB5AF3"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129CE3C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7DA6E4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1C4993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BC16F47" w14:textId="77777777" w:rsidTr="00EE4555">
        <w:trPr>
          <w:trHeight w:val="85"/>
        </w:trPr>
        <w:tc>
          <w:tcPr>
            <w:tcW w:w="3415" w:type="pct"/>
            <w:tcBorders>
              <w:top w:val="nil"/>
              <w:left w:val="nil"/>
              <w:bottom w:val="nil"/>
              <w:right w:val="nil"/>
            </w:tcBorders>
            <w:shd w:val="clear" w:color="auto" w:fill="auto"/>
            <w:vAlign w:val="bottom"/>
            <w:hideMark/>
          </w:tcPr>
          <w:p w14:paraId="445131CA" w14:textId="77777777" w:rsidR="00EE4555" w:rsidRPr="00EE4555" w:rsidRDefault="00EE4555" w:rsidP="00EE4555">
            <w:pPr>
              <w:spacing w:line="240" w:lineRule="auto"/>
              <w:rPr>
                <w:sz w:val="12"/>
                <w:szCs w:val="12"/>
              </w:rPr>
            </w:pPr>
            <w:r w:rsidRPr="00EE4555">
              <w:rPr>
                <w:sz w:val="12"/>
                <w:szCs w:val="12"/>
              </w:rPr>
              <w:t>Poprawa warunków życia lokatorom mieszkań komunalnych oraz zabezpieczenie budynków komunalnych przed dekapitalizacją</w:t>
            </w:r>
          </w:p>
        </w:tc>
        <w:tc>
          <w:tcPr>
            <w:tcW w:w="535" w:type="pct"/>
            <w:tcBorders>
              <w:top w:val="nil"/>
              <w:left w:val="nil"/>
              <w:bottom w:val="nil"/>
              <w:right w:val="nil"/>
            </w:tcBorders>
            <w:shd w:val="clear" w:color="auto" w:fill="auto"/>
            <w:noWrap/>
            <w:vAlign w:val="bottom"/>
            <w:hideMark/>
          </w:tcPr>
          <w:p w14:paraId="79EFE5C6"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34EE38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47A880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8AD13D" w14:textId="77777777" w:rsidTr="00EE4555">
        <w:trPr>
          <w:trHeight w:val="85"/>
        </w:trPr>
        <w:tc>
          <w:tcPr>
            <w:tcW w:w="3415" w:type="pct"/>
            <w:tcBorders>
              <w:top w:val="nil"/>
              <w:left w:val="nil"/>
              <w:bottom w:val="nil"/>
              <w:right w:val="nil"/>
            </w:tcBorders>
            <w:shd w:val="clear" w:color="auto" w:fill="auto"/>
            <w:vAlign w:val="bottom"/>
            <w:hideMark/>
          </w:tcPr>
          <w:p w14:paraId="76D6D57D"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AC9244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180B79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20FFDD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5BF7F32" w14:textId="77777777" w:rsidTr="00EE4555">
        <w:trPr>
          <w:trHeight w:val="85"/>
        </w:trPr>
        <w:tc>
          <w:tcPr>
            <w:tcW w:w="3415" w:type="pct"/>
            <w:tcBorders>
              <w:top w:val="nil"/>
              <w:left w:val="nil"/>
              <w:bottom w:val="nil"/>
              <w:right w:val="nil"/>
            </w:tcBorders>
            <w:shd w:val="clear" w:color="auto" w:fill="auto"/>
            <w:vAlign w:val="bottom"/>
            <w:hideMark/>
          </w:tcPr>
          <w:p w14:paraId="3A8A012E"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B5C0A77"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50A5F6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9F9F88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6E5A92D" w14:textId="77777777" w:rsidTr="00EE4555">
        <w:trPr>
          <w:trHeight w:val="85"/>
        </w:trPr>
        <w:tc>
          <w:tcPr>
            <w:tcW w:w="3415" w:type="pct"/>
            <w:tcBorders>
              <w:top w:val="nil"/>
              <w:left w:val="nil"/>
              <w:bottom w:val="nil"/>
              <w:right w:val="nil"/>
            </w:tcBorders>
            <w:shd w:val="clear" w:color="auto" w:fill="auto"/>
            <w:vAlign w:val="bottom"/>
            <w:hideMark/>
          </w:tcPr>
          <w:p w14:paraId="4E7F978D" w14:textId="77777777" w:rsidR="00EE4555" w:rsidRPr="00EE4555" w:rsidRDefault="00EE4555" w:rsidP="00EE4555">
            <w:pPr>
              <w:spacing w:line="240" w:lineRule="auto"/>
              <w:rPr>
                <w:sz w:val="12"/>
                <w:szCs w:val="12"/>
              </w:rPr>
            </w:pPr>
            <w:r w:rsidRPr="00EE4555">
              <w:rPr>
                <w:sz w:val="12"/>
                <w:szCs w:val="12"/>
              </w:rPr>
              <w:t>koszt realizacji zadania na 1-go  najemcę mieszkaniowego zasobu komunalnego</w:t>
            </w:r>
          </w:p>
        </w:tc>
        <w:tc>
          <w:tcPr>
            <w:tcW w:w="535" w:type="pct"/>
            <w:tcBorders>
              <w:top w:val="nil"/>
              <w:left w:val="nil"/>
              <w:bottom w:val="nil"/>
              <w:right w:val="nil"/>
            </w:tcBorders>
            <w:shd w:val="clear" w:color="auto" w:fill="auto"/>
            <w:noWrap/>
            <w:vAlign w:val="bottom"/>
            <w:hideMark/>
          </w:tcPr>
          <w:p w14:paraId="0FE5D5C4"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7F467600" w14:textId="77777777" w:rsidR="00EE4555" w:rsidRPr="00EE4555" w:rsidRDefault="00EE4555" w:rsidP="00EE4555">
            <w:pPr>
              <w:spacing w:line="240" w:lineRule="auto"/>
              <w:jc w:val="right"/>
              <w:rPr>
                <w:sz w:val="12"/>
                <w:szCs w:val="12"/>
              </w:rPr>
            </w:pPr>
            <w:r w:rsidRPr="00EE4555">
              <w:rPr>
                <w:sz w:val="12"/>
                <w:szCs w:val="12"/>
              </w:rPr>
              <w:t>216</w:t>
            </w:r>
          </w:p>
        </w:tc>
        <w:tc>
          <w:tcPr>
            <w:tcW w:w="471" w:type="pct"/>
            <w:tcBorders>
              <w:top w:val="nil"/>
              <w:left w:val="nil"/>
              <w:bottom w:val="nil"/>
              <w:right w:val="nil"/>
            </w:tcBorders>
            <w:shd w:val="clear" w:color="auto" w:fill="auto"/>
            <w:noWrap/>
            <w:vAlign w:val="bottom"/>
            <w:hideMark/>
          </w:tcPr>
          <w:p w14:paraId="4D29C7E0" w14:textId="77777777" w:rsidR="00EE4555" w:rsidRPr="00EE4555" w:rsidRDefault="00EE4555" w:rsidP="00EE4555">
            <w:pPr>
              <w:spacing w:line="240" w:lineRule="auto"/>
              <w:jc w:val="right"/>
              <w:rPr>
                <w:sz w:val="12"/>
                <w:szCs w:val="12"/>
              </w:rPr>
            </w:pPr>
            <w:r w:rsidRPr="00EE4555">
              <w:rPr>
                <w:sz w:val="12"/>
                <w:szCs w:val="12"/>
              </w:rPr>
              <w:t>696</w:t>
            </w:r>
          </w:p>
        </w:tc>
      </w:tr>
      <w:tr w:rsidR="00EE4555" w:rsidRPr="00EE4555" w14:paraId="1CB69034" w14:textId="77777777" w:rsidTr="00EE4555">
        <w:trPr>
          <w:trHeight w:val="85"/>
        </w:trPr>
        <w:tc>
          <w:tcPr>
            <w:tcW w:w="3415" w:type="pct"/>
            <w:tcBorders>
              <w:top w:val="nil"/>
              <w:left w:val="nil"/>
              <w:bottom w:val="nil"/>
              <w:right w:val="nil"/>
            </w:tcBorders>
            <w:shd w:val="clear" w:color="auto" w:fill="auto"/>
            <w:vAlign w:val="bottom"/>
            <w:hideMark/>
          </w:tcPr>
          <w:p w14:paraId="43980428" w14:textId="77777777" w:rsidR="00EE4555" w:rsidRPr="00EE4555" w:rsidRDefault="00EE4555" w:rsidP="00EE4555">
            <w:pPr>
              <w:spacing w:line="240" w:lineRule="auto"/>
              <w:rPr>
                <w:sz w:val="12"/>
                <w:szCs w:val="12"/>
              </w:rPr>
            </w:pPr>
            <w:r w:rsidRPr="00EE4555">
              <w:rPr>
                <w:sz w:val="12"/>
                <w:szCs w:val="12"/>
              </w:rPr>
              <w:t>udział wydatków remontowych w wydatkach ogółem zarządzania mieszkaniowym zasobem komunalnym</w:t>
            </w:r>
          </w:p>
        </w:tc>
        <w:tc>
          <w:tcPr>
            <w:tcW w:w="535" w:type="pct"/>
            <w:tcBorders>
              <w:top w:val="nil"/>
              <w:left w:val="nil"/>
              <w:bottom w:val="nil"/>
              <w:right w:val="nil"/>
            </w:tcBorders>
            <w:shd w:val="clear" w:color="auto" w:fill="auto"/>
            <w:noWrap/>
            <w:vAlign w:val="bottom"/>
            <w:hideMark/>
          </w:tcPr>
          <w:p w14:paraId="39E44015" w14:textId="77777777" w:rsidR="00EE4555" w:rsidRPr="00EE4555" w:rsidRDefault="00EE4555" w:rsidP="00EE4555">
            <w:pPr>
              <w:spacing w:line="240" w:lineRule="auto"/>
              <w:jc w:val="center"/>
              <w:rPr>
                <w:sz w:val="12"/>
                <w:szCs w:val="12"/>
              </w:rPr>
            </w:pPr>
            <w:r w:rsidRPr="00EE4555">
              <w:rPr>
                <w:sz w:val="12"/>
                <w:szCs w:val="12"/>
              </w:rPr>
              <w:t>%</w:t>
            </w:r>
          </w:p>
        </w:tc>
        <w:tc>
          <w:tcPr>
            <w:tcW w:w="578" w:type="pct"/>
            <w:tcBorders>
              <w:top w:val="nil"/>
              <w:left w:val="nil"/>
              <w:bottom w:val="nil"/>
              <w:right w:val="nil"/>
            </w:tcBorders>
            <w:shd w:val="clear" w:color="auto" w:fill="auto"/>
            <w:noWrap/>
            <w:vAlign w:val="bottom"/>
            <w:hideMark/>
          </w:tcPr>
          <w:p w14:paraId="047B3F66" w14:textId="77777777" w:rsidR="00EE4555" w:rsidRPr="00EE4555" w:rsidRDefault="00EE4555" w:rsidP="00EE4555">
            <w:pPr>
              <w:spacing w:line="240" w:lineRule="auto"/>
              <w:jc w:val="right"/>
              <w:rPr>
                <w:sz w:val="12"/>
                <w:szCs w:val="12"/>
              </w:rPr>
            </w:pPr>
            <w:r w:rsidRPr="00EE4555">
              <w:rPr>
                <w:sz w:val="12"/>
                <w:szCs w:val="12"/>
              </w:rPr>
              <w:t>4,1</w:t>
            </w:r>
          </w:p>
        </w:tc>
        <w:tc>
          <w:tcPr>
            <w:tcW w:w="471" w:type="pct"/>
            <w:tcBorders>
              <w:top w:val="nil"/>
              <w:left w:val="nil"/>
              <w:bottom w:val="nil"/>
              <w:right w:val="nil"/>
            </w:tcBorders>
            <w:shd w:val="clear" w:color="auto" w:fill="auto"/>
            <w:noWrap/>
            <w:vAlign w:val="bottom"/>
            <w:hideMark/>
          </w:tcPr>
          <w:p w14:paraId="073BD066" w14:textId="77777777" w:rsidR="00EE4555" w:rsidRPr="00EE4555" w:rsidRDefault="00EE4555" w:rsidP="00EE4555">
            <w:pPr>
              <w:spacing w:line="240" w:lineRule="auto"/>
              <w:jc w:val="right"/>
              <w:rPr>
                <w:sz w:val="12"/>
                <w:szCs w:val="12"/>
              </w:rPr>
            </w:pPr>
            <w:r w:rsidRPr="00EE4555">
              <w:rPr>
                <w:sz w:val="12"/>
                <w:szCs w:val="12"/>
              </w:rPr>
              <w:t>10,1</w:t>
            </w:r>
          </w:p>
        </w:tc>
      </w:tr>
      <w:tr w:rsidR="00EE4555" w:rsidRPr="00EE4555" w14:paraId="6992BD53" w14:textId="77777777" w:rsidTr="00EE4555">
        <w:trPr>
          <w:trHeight w:val="85"/>
        </w:trPr>
        <w:tc>
          <w:tcPr>
            <w:tcW w:w="3415" w:type="pct"/>
            <w:tcBorders>
              <w:top w:val="nil"/>
              <w:left w:val="nil"/>
              <w:bottom w:val="nil"/>
              <w:right w:val="nil"/>
            </w:tcBorders>
            <w:shd w:val="clear" w:color="auto" w:fill="auto"/>
            <w:vAlign w:val="bottom"/>
            <w:hideMark/>
          </w:tcPr>
          <w:p w14:paraId="22C6E8BE"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3DB904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93B943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DB0FAC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47C0FEC" w14:textId="77777777" w:rsidTr="00EE4555">
        <w:trPr>
          <w:trHeight w:val="85"/>
        </w:trPr>
        <w:tc>
          <w:tcPr>
            <w:tcW w:w="3415" w:type="pct"/>
            <w:tcBorders>
              <w:top w:val="nil"/>
              <w:left w:val="nil"/>
              <w:bottom w:val="nil"/>
              <w:right w:val="nil"/>
            </w:tcBorders>
            <w:shd w:val="clear" w:color="000000" w:fill="D5E3F2"/>
            <w:vAlign w:val="bottom"/>
            <w:hideMark/>
          </w:tcPr>
          <w:p w14:paraId="3D760918" w14:textId="77777777" w:rsidR="00EE4555" w:rsidRPr="00EE4555" w:rsidRDefault="00EE4555" w:rsidP="00EE4555">
            <w:pPr>
              <w:spacing w:line="240" w:lineRule="auto"/>
              <w:rPr>
                <w:b/>
                <w:bCs/>
                <w:sz w:val="12"/>
                <w:szCs w:val="12"/>
              </w:rPr>
            </w:pPr>
            <w:r w:rsidRPr="00EE4555">
              <w:rPr>
                <w:b/>
                <w:bCs/>
                <w:sz w:val="12"/>
                <w:szCs w:val="12"/>
              </w:rPr>
              <w:t>Utrzymanie jednostek gospodarujących zasobem komunalnym</w:t>
            </w:r>
          </w:p>
        </w:tc>
        <w:tc>
          <w:tcPr>
            <w:tcW w:w="535" w:type="pct"/>
            <w:tcBorders>
              <w:top w:val="nil"/>
              <w:left w:val="nil"/>
              <w:bottom w:val="nil"/>
              <w:right w:val="nil"/>
            </w:tcBorders>
            <w:shd w:val="clear" w:color="000000" w:fill="D5E3F2"/>
            <w:noWrap/>
            <w:vAlign w:val="bottom"/>
            <w:hideMark/>
          </w:tcPr>
          <w:p w14:paraId="7447C5CB"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007BE20E"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2B9BD661"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946A2E6" w14:textId="77777777" w:rsidTr="00EE4555">
        <w:trPr>
          <w:trHeight w:val="85"/>
        </w:trPr>
        <w:tc>
          <w:tcPr>
            <w:tcW w:w="3415" w:type="pct"/>
            <w:tcBorders>
              <w:top w:val="nil"/>
              <w:left w:val="nil"/>
              <w:bottom w:val="nil"/>
              <w:right w:val="nil"/>
            </w:tcBorders>
            <w:shd w:val="clear" w:color="auto" w:fill="auto"/>
            <w:vAlign w:val="bottom"/>
            <w:hideMark/>
          </w:tcPr>
          <w:p w14:paraId="767B970D"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E5ECCC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5E240D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3DD3BA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A183B6E" w14:textId="77777777" w:rsidTr="00EE4555">
        <w:trPr>
          <w:trHeight w:val="85"/>
        </w:trPr>
        <w:tc>
          <w:tcPr>
            <w:tcW w:w="3415" w:type="pct"/>
            <w:tcBorders>
              <w:top w:val="nil"/>
              <w:left w:val="nil"/>
              <w:bottom w:val="nil"/>
              <w:right w:val="nil"/>
            </w:tcBorders>
            <w:shd w:val="clear" w:color="auto" w:fill="auto"/>
            <w:vAlign w:val="bottom"/>
            <w:hideMark/>
          </w:tcPr>
          <w:p w14:paraId="25E44FF6"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42DC5454"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99BEAB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D87496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1BD2ACB" w14:textId="77777777" w:rsidTr="00EE4555">
        <w:trPr>
          <w:trHeight w:val="85"/>
        </w:trPr>
        <w:tc>
          <w:tcPr>
            <w:tcW w:w="3415" w:type="pct"/>
            <w:tcBorders>
              <w:top w:val="nil"/>
              <w:left w:val="nil"/>
              <w:bottom w:val="nil"/>
              <w:right w:val="nil"/>
            </w:tcBorders>
            <w:shd w:val="clear" w:color="auto" w:fill="auto"/>
            <w:vAlign w:val="bottom"/>
            <w:hideMark/>
          </w:tcPr>
          <w:p w14:paraId="2EACAF39" w14:textId="77777777" w:rsidR="00EE4555" w:rsidRPr="00EE4555" w:rsidRDefault="00EE4555" w:rsidP="00EE4555">
            <w:pPr>
              <w:spacing w:line="240" w:lineRule="auto"/>
              <w:rPr>
                <w:sz w:val="12"/>
                <w:szCs w:val="12"/>
              </w:rPr>
            </w:pPr>
            <w:r w:rsidRPr="00EE4555">
              <w:rPr>
                <w:sz w:val="12"/>
                <w:szCs w:val="12"/>
              </w:rPr>
              <w:t>Podejmowanie działań służących efektywnemu wykorzystaniu nieruchomości komunalnych Miasta</w:t>
            </w:r>
          </w:p>
        </w:tc>
        <w:tc>
          <w:tcPr>
            <w:tcW w:w="535" w:type="pct"/>
            <w:tcBorders>
              <w:top w:val="nil"/>
              <w:left w:val="nil"/>
              <w:bottom w:val="nil"/>
              <w:right w:val="nil"/>
            </w:tcBorders>
            <w:shd w:val="clear" w:color="auto" w:fill="auto"/>
            <w:noWrap/>
            <w:vAlign w:val="bottom"/>
            <w:hideMark/>
          </w:tcPr>
          <w:p w14:paraId="31CAE364"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F824A5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46A013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80E184A" w14:textId="77777777" w:rsidTr="00EE4555">
        <w:trPr>
          <w:trHeight w:val="85"/>
        </w:trPr>
        <w:tc>
          <w:tcPr>
            <w:tcW w:w="3415" w:type="pct"/>
            <w:tcBorders>
              <w:top w:val="nil"/>
              <w:left w:val="nil"/>
              <w:bottom w:val="nil"/>
              <w:right w:val="nil"/>
            </w:tcBorders>
            <w:shd w:val="clear" w:color="auto" w:fill="auto"/>
            <w:vAlign w:val="bottom"/>
            <w:hideMark/>
          </w:tcPr>
          <w:p w14:paraId="511F6DBC"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DC1A3C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8B5225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7F473D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D8C684C" w14:textId="77777777" w:rsidTr="00EE4555">
        <w:trPr>
          <w:trHeight w:val="85"/>
        </w:trPr>
        <w:tc>
          <w:tcPr>
            <w:tcW w:w="3415" w:type="pct"/>
            <w:tcBorders>
              <w:top w:val="nil"/>
              <w:left w:val="nil"/>
              <w:bottom w:val="nil"/>
              <w:right w:val="nil"/>
            </w:tcBorders>
            <w:shd w:val="clear" w:color="auto" w:fill="auto"/>
            <w:vAlign w:val="bottom"/>
            <w:hideMark/>
          </w:tcPr>
          <w:p w14:paraId="3FC6A666"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2EA76E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7DFC88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F1C58E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A64AC23" w14:textId="77777777" w:rsidTr="00EE4555">
        <w:trPr>
          <w:trHeight w:val="85"/>
        </w:trPr>
        <w:tc>
          <w:tcPr>
            <w:tcW w:w="3415" w:type="pct"/>
            <w:tcBorders>
              <w:top w:val="nil"/>
              <w:left w:val="nil"/>
              <w:bottom w:val="nil"/>
              <w:right w:val="nil"/>
            </w:tcBorders>
            <w:shd w:val="clear" w:color="auto" w:fill="auto"/>
            <w:vAlign w:val="bottom"/>
            <w:hideMark/>
          </w:tcPr>
          <w:p w14:paraId="2E89EA2D" w14:textId="77777777" w:rsidR="00EE4555" w:rsidRPr="00EE4555" w:rsidRDefault="00EE4555" w:rsidP="00EE4555">
            <w:pPr>
              <w:spacing w:line="240" w:lineRule="auto"/>
              <w:rPr>
                <w:sz w:val="12"/>
                <w:szCs w:val="12"/>
              </w:rPr>
            </w:pPr>
            <w:r w:rsidRPr="00EE4555">
              <w:rPr>
                <w:sz w:val="12"/>
                <w:szCs w:val="12"/>
              </w:rPr>
              <w:t>koszt zadania na etat</w:t>
            </w:r>
          </w:p>
        </w:tc>
        <w:tc>
          <w:tcPr>
            <w:tcW w:w="535" w:type="pct"/>
            <w:tcBorders>
              <w:top w:val="nil"/>
              <w:left w:val="nil"/>
              <w:bottom w:val="nil"/>
              <w:right w:val="nil"/>
            </w:tcBorders>
            <w:shd w:val="clear" w:color="auto" w:fill="auto"/>
            <w:noWrap/>
            <w:vAlign w:val="bottom"/>
            <w:hideMark/>
          </w:tcPr>
          <w:p w14:paraId="7BE98D85" w14:textId="77777777" w:rsidR="00EE4555" w:rsidRPr="00EE4555" w:rsidRDefault="00EE4555" w:rsidP="00EE4555">
            <w:pPr>
              <w:spacing w:line="240" w:lineRule="auto"/>
              <w:jc w:val="center"/>
              <w:rPr>
                <w:sz w:val="12"/>
                <w:szCs w:val="12"/>
              </w:rPr>
            </w:pPr>
            <w:r w:rsidRPr="00EE4555">
              <w:rPr>
                <w:sz w:val="12"/>
                <w:szCs w:val="12"/>
              </w:rPr>
              <w:t>zł/etat</w:t>
            </w:r>
          </w:p>
        </w:tc>
        <w:tc>
          <w:tcPr>
            <w:tcW w:w="578" w:type="pct"/>
            <w:tcBorders>
              <w:top w:val="nil"/>
              <w:left w:val="nil"/>
              <w:bottom w:val="nil"/>
              <w:right w:val="nil"/>
            </w:tcBorders>
            <w:shd w:val="clear" w:color="auto" w:fill="auto"/>
            <w:noWrap/>
            <w:vAlign w:val="bottom"/>
            <w:hideMark/>
          </w:tcPr>
          <w:p w14:paraId="49E72AF7" w14:textId="77777777" w:rsidR="00EE4555" w:rsidRPr="00EE4555" w:rsidRDefault="00EE4555" w:rsidP="00EE4555">
            <w:pPr>
              <w:spacing w:line="240" w:lineRule="auto"/>
              <w:jc w:val="right"/>
              <w:rPr>
                <w:sz w:val="12"/>
                <w:szCs w:val="12"/>
              </w:rPr>
            </w:pPr>
            <w:r w:rsidRPr="00EE4555">
              <w:rPr>
                <w:sz w:val="12"/>
                <w:szCs w:val="12"/>
              </w:rPr>
              <w:t>241 349</w:t>
            </w:r>
          </w:p>
        </w:tc>
        <w:tc>
          <w:tcPr>
            <w:tcW w:w="471" w:type="pct"/>
            <w:tcBorders>
              <w:top w:val="nil"/>
              <w:left w:val="nil"/>
              <w:bottom w:val="nil"/>
              <w:right w:val="nil"/>
            </w:tcBorders>
            <w:shd w:val="clear" w:color="auto" w:fill="auto"/>
            <w:noWrap/>
            <w:vAlign w:val="bottom"/>
            <w:hideMark/>
          </w:tcPr>
          <w:p w14:paraId="4468251D" w14:textId="77777777" w:rsidR="00EE4555" w:rsidRPr="00EE4555" w:rsidRDefault="00EE4555" w:rsidP="00EE4555">
            <w:pPr>
              <w:spacing w:line="240" w:lineRule="auto"/>
              <w:jc w:val="right"/>
              <w:rPr>
                <w:sz w:val="12"/>
                <w:szCs w:val="12"/>
              </w:rPr>
            </w:pPr>
            <w:r w:rsidRPr="00EE4555">
              <w:rPr>
                <w:sz w:val="12"/>
                <w:szCs w:val="12"/>
              </w:rPr>
              <w:t>232 619</w:t>
            </w:r>
          </w:p>
        </w:tc>
      </w:tr>
      <w:tr w:rsidR="00EE4555" w:rsidRPr="00EE4555" w14:paraId="467E48EF" w14:textId="77777777" w:rsidTr="00EE4555">
        <w:trPr>
          <w:trHeight w:val="85"/>
        </w:trPr>
        <w:tc>
          <w:tcPr>
            <w:tcW w:w="3415" w:type="pct"/>
            <w:tcBorders>
              <w:top w:val="nil"/>
              <w:left w:val="nil"/>
              <w:bottom w:val="nil"/>
              <w:right w:val="nil"/>
            </w:tcBorders>
            <w:shd w:val="clear" w:color="auto" w:fill="auto"/>
            <w:vAlign w:val="bottom"/>
            <w:hideMark/>
          </w:tcPr>
          <w:p w14:paraId="332CBC6B" w14:textId="77777777" w:rsidR="00EE4555" w:rsidRPr="00EE4555" w:rsidRDefault="00EE4555" w:rsidP="00EE4555">
            <w:pPr>
              <w:spacing w:line="240" w:lineRule="auto"/>
              <w:rPr>
                <w:sz w:val="12"/>
                <w:szCs w:val="12"/>
              </w:rPr>
            </w:pPr>
            <w:r w:rsidRPr="00EE4555">
              <w:rPr>
                <w:sz w:val="12"/>
                <w:szCs w:val="12"/>
              </w:rPr>
              <w:t>koszt zarządzania 1 m</w:t>
            </w:r>
            <w:r w:rsidRPr="00EE4555">
              <w:rPr>
                <w:sz w:val="12"/>
                <w:szCs w:val="12"/>
                <w:vertAlign w:val="superscript"/>
              </w:rPr>
              <w:t>2</w:t>
            </w:r>
            <w:r w:rsidRPr="00EE4555">
              <w:rPr>
                <w:sz w:val="12"/>
                <w:szCs w:val="12"/>
              </w:rPr>
              <w:t xml:space="preserve">  powierzchni zasobu lokalowego</w:t>
            </w:r>
          </w:p>
        </w:tc>
        <w:tc>
          <w:tcPr>
            <w:tcW w:w="535" w:type="pct"/>
            <w:tcBorders>
              <w:top w:val="nil"/>
              <w:left w:val="nil"/>
              <w:bottom w:val="nil"/>
              <w:right w:val="nil"/>
            </w:tcBorders>
            <w:shd w:val="clear" w:color="auto" w:fill="auto"/>
            <w:noWrap/>
            <w:vAlign w:val="bottom"/>
            <w:hideMark/>
          </w:tcPr>
          <w:p w14:paraId="56451875" w14:textId="77777777" w:rsidR="00EE4555" w:rsidRPr="00EE4555" w:rsidRDefault="00EE4555" w:rsidP="00EE4555">
            <w:pPr>
              <w:spacing w:line="240" w:lineRule="auto"/>
              <w:jc w:val="center"/>
              <w:rPr>
                <w:sz w:val="12"/>
                <w:szCs w:val="12"/>
              </w:rPr>
            </w:pPr>
            <w:r w:rsidRPr="00EE4555">
              <w:rPr>
                <w:sz w:val="12"/>
                <w:szCs w:val="12"/>
              </w:rPr>
              <w:t>zł/m</w:t>
            </w:r>
            <w:r w:rsidRPr="00EE4555">
              <w:rPr>
                <w:sz w:val="12"/>
                <w:szCs w:val="12"/>
                <w:vertAlign w:val="superscript"/>
              </w:rPr>
              <w:t>2</w:t>
            </w:r>
          </w:p>
        </w:tc>
        <w:tc>
          <w:tcPr>
            <w:tcW w:w="578" w:type="pct"/>
            <w:tcBorders>
              <w:top w:val="nil"/>
              <w:left w:val="nil"/>
              <w:bottom w:val="nil"/>
              <w:right w:val="nil"/>
            </w:tcBorders>
            <w:shd w:val="clear" w:color="auto" w:fill="auto"/>
            <w:noWrap/>
            <w:vAlign w:val="bottom"/>
            <w:hideMark/>
          </w:tcPr>
          <w:p w14:paraId="33C81433" w14:textId="77777777" w:rsidR="00EE4555" w:rsidRPr="00EE4555" w:rsidRDefault="00EE4555" w:rsidP="00EE4555">
            <w:pPr>
              <w:spacing w:line="240" w:lineRule="auto"/>
              <w:jc w:val="right"/>
              <w:rPr>
                <w:sz w:val="12"/>
                <w:szCs w:val="12"/>
              </w:rPr>
            </w:pPr>
            <w:r w:rsidRPr="00EE4555">
              <w:rPr>
                <w:sz w:val="12"/>
                <w:szCs w:val="12"/>
              </w:rPr>
              <w:t>61</w:t>
            </w:r>
          </w:p>
        </w:tc>
        <w:tc>
          <w:tcPr>
            <w:tcW w:w="471" w:type="pct"/>
            <w:tcBorders>
              <w:top w:val="nil"/>
              <w:left w:val="nil"/>
              <w:bottom w:val="nil"/>
              <w:right w:val="nil"/>
            </w:tcBorders>
            <w:shd w:val="clear" w:color="auto" w:fill="auto"/>
            <w:noWrap/>
            <w:vAlign w:val="bottom"/>
            <w:hideMark/>
          </w:tcPr>
          <w:p w14:paraId="1DBBBE3F" w14:textId="77777777" w:rsidR="00EE4555" w:rsidRPr="00EE4555" w:rsidRDefault="00EE4555" w:rsidP="00EE4555">
            <w:pPr>
              <w:spacing w:line="240" w:lineRule="auto"/>
              <w:jc w:val="right"/>
              <w:rPr>
                <w:sz w:val="12"/>
                <w:szCs w:val="12"/>
              </w:rPr>
            </w:pPr>
            <w:r w:rsidRPr="00EE4555">
              <w:rPr>
                <w:sz w:val="12"/>
                <w:szCs w:val="12"/>
              </w:rPr>
              <w:t>57</w:t>
            </w:r>
          </w:p>
        </w:tc>
      </w:tr>
      <w:tr w:rsidR="00EE4555" w:rsidRPr="00EE4555" w14:paraId="00BC904A" w14:textId="77777777" w:rsidTr="00EE4555">
        <w:trPr>
          <w:trHeight w:val="85"/>
        </w:trPr>
        <w:tc>
          <w:tcPr>
            <w:tcW w:w="3415" w:type="pct"/>
            <w:tcBorders>
              <w:top w:val="nil"/>
              <w:left w:val="nil"/>
              <w:bottom w:val="nil"/>
              <w:right w:val="nil"/>
            </w:tcBorders>
            <w:shd w:val="clear" w:color="auto" w:fill="auto"/>
            <w:vAlign w:val="bottom"/>
            <w:hideMark/>
          </w:tcPr>
          <w:p w14:paraId="75C0CEB0"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0C63C4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0038A3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2DA6E0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CE9BF5F" w14:textId="77777777" w:rsidTr="00EE4555">
        <w:trPr>
          <w:trHeight w:val="85"/>
        </w:trPr>
        <w:tc>
          <w:tcPr>
            <w:tcW w:w="3415" w:type="pct"/>
            <w:tcBorders>
              <w:top w:val="nil"/>
              <w:left w:val="nil"/>
              <w:bottom w:val="nil"/>
              <w:right w:val="nil"/>
            </w:tcBorders>
            <w:shd w:val="clear" w:color="000000" w:fill="D5E3F2"/>
            <w:vAlign w:val="bottom"/>
            <w:hideMark/>
          </w:tcPr>
          <w:p w14:paraId="5CF816C3" w14:textId="77777777" w:rsidR="00EE4555" w:rsidRPr="00EE4555" w:rsidRDefault="00EE4555" w:rsidP="00EE4555">
            <w:pPr>
              <w:spacing w:line="240" w:lineRule="auto"/>
              <w:rPr>
                <w:b/>
                <w:bCs/>
                <w:sz w:val="12"/>
                <w:szCs w:val="12"/>
              </w:rPr>
            </w:pPr>
            <w:r w:rsidRPr="00EE4555">
              <w:rPr>
                <w:b/>
                <w:bCs/>
                <w:sz w:val="12"/>
                <w:szCs w:val="12"/>
              </w:rPr>
              <w:t>Rozliczenia ze wspólnotami mieszkaniowymi</w:t>
            </w:r>
          </w:p>
        </w:tc>
        <w:tc>
          <w:tcPr>
            <w:tcW w:w="535" w:type="pct"/>
            <w:tcBorders>
              <w:top w:val="nil"/>
              <w:left w:val="nil"/>
              <w:bottom w:val="nil"/>
              <w:right w:val="nil"/>
            </w:tcBorders>
            <w:shd w:val="clear" w:color="000000" w:fill="D5E3F2"/>
            <w:noWrap/>
            <w:vAlign w:val="bottom"/>
            <w:hideMark/>
          </w:tcPr>
          <w:p w14:paraId="348E134E"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49875BD2"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68DA61E0"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6905D603" w14:textId="77777777" w:rsidTr="00EE4555">
        <w:trPr>
          <w:trHeight w:val="85"/>
        </w:trPr>
        <w:tc>
          <w:tcPr>
            <w:tcW w:w="3415" w:type="pct"/>
            <w:tcBorders>
              <w:top w:val="nil"/>
              <w:left w:val="nil"/>
              <w:bottom w:val="nil"/>
              <w:right w:val="nil"/>
            </w:tcBorders>
            <w:shd w:val="clear" w:color="auto" w:fill="auto"/>
            <w:vAlign w:val="bottom"/>
            <w:hideMark/>
          </w:tcPr>
          <w:p w14:paraId="4E5F4FB1"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9810B4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69A4B5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848B9A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5C7ED4C" w14:textId="77777777" w:rsidTr="00EE4555">
        <w:trPr>
          <w:trHeight w:val="85"/>
        </w:trPr>
        <w:tc>
          <w:tcPr>
            <w:tcW w:w="3415" w:type="pct"/>
            <w:tcBorders>
              <w:top w:val="nil"/>
              <w:left w:val="nil"/>
              <w:bottom w:val="nil"/>
              <w:right w:val="nil"/>
            </w:tcBorders>
            <w:shd w:val="clear" w:color="auto" w:fill="auto"/>
            <w:vAlign w:val="bottom"/>
            <w:hideMark/>
          </w:tcPr>
          <w:p w14:paraId="1FF01559"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586FAC28"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F2C568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300EE6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B278F93" w14:textId="77777777" w:rsidTr="00EE4555">
        <w:trPr>
          <w:trHeight w:val="85"/>
        </w:trPr>
        <w:tc>
          <w:tcPr>
            <w:tcW w:w="3415" w:type="pct"/>
            <w:tcBorders>
              <w:top w:val="nil"/>
              <w:left w:val="nil"/>
              <w:bottom w:val="nil"/>
              <w:right w:val="nil"/>
            </w:tcBorders>
            <w:shd w:val="clear" w:color="auto" w:fill="auto"/>
            <w:vAlign w:val="bottom"/>
            <w:hideMark/>
          </w:tcPr>
          <w:p w14:paraId="61E72F7C" w14:textId="77777777" w:rsidR="00EE4555" w:rsidRPr="00EE4555" w:rsidRDefault="00EE4555" w:rsidP="00EE4555">
            <w:pPr>
              <w:spacing w:line="240" w:lineRule="auto"/>
              <w:rPr>
                <w:sz w:val="12"/>
                <w:szCs w:val="12"/>
              </w:rPr>
            </w:pPr>
            <w:r w:rsidRPr="00EE4555">
              <w:rPr>
                <w:sz w:val="12"/>
                <w:szCs w:val="12"/>
              </w:rPr>
              <w:t>Zapewnienie rozliczeń ze wspólnotami mieszkaniowymi za lokale Miasta</w:t>
            </w:r>
          </w:p>
        </w:tc>
        <w:tc>
          <w:tcPr>
            <w:tcW w:w="535" w:type="pct"/>
            <w:tcBorders>
              <w:top w:val="nil"/>
              <w:left w:val="nil"/>
              <w:bottom w:val="nil"/>
              <w:right w:val="nil"/>
            </w:tcBorders>
            <w:shd w:val="clear" w:color="auto" w:fill="auto"/>
            <w:noWrap/>
            <w:vAlign w:val="bottom"/>
            <w:hideMark/>
          </w:tcPr>
          <w:p w14:paraId="7D158EB2"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F103D0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D01DA7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7828C0C" w14:textId="77777777" w:rsidTr="00EE4555">
        <w:trPr>
          <w:trHeight w:val="85"/>
        </w:trPr>
        <w:tc>
          <w:tcPr>
            <w:tcW w:w="3415" w:type="pct"/>
            <w:tcBorders>
              <w:top w:val="nil"/>
              <w:left w:val="nil"/>
              <w:bottom w:val="nil"/>
              <w:right w:val="nil"/>
            </w:tcBorders>
            <w:shd w:val="clear" w:color="auto" w:fill="auto"/>
            <w:vAlign w:val="bottom"/>
            <w:hideMark/>
          </w:tcPr>
          <w:p w14:paraId="37BBF403"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08CE97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8E4391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66E10A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AD758F8" w14:textId="77777777" w:rsidTr="00EE4555">
        <w:trPr>
          <w:trHeight w:val="85"/>
        </w:trPr>
        <w:tc>
          <w:tcPr>
            <w:tcW w:w="3415" w:type="pct"/>
            <w:tcBorders>
              <w:top w:val="nil"/>
              <w:left w:val="nil"/>
              <w:bottom w:val="nil"/>
              <w:right w:val="nil"/>
            </w:tcBorders>
            <w:shd w:val="clear" w:color="auto" w:fill="auto"/>
            <w:vAlign w:val="bottom"/>
            <w:hideMark/>
          </w:tcPr>
          <w:p w14:paraId="564381F9"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6DE1096"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02F303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D5AAE2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3ABF934" w14:textId="77777777" w:rsidTr="00EE4555">
        <w:trPr>
          <w:trHeight w:val="85"/>
        </w:trPr>
        <w:tc>
          <w:tcPr>
            <w:tcW w:w="3415" w:type="pct"/>
            <w:tcBorders>
              <w:top w:val="nil"/>
              <w:left w:val="nil"/>
              <w:bottom w:val="nil"/>
              <w:right w:val="nil"/>
            </w:tcBorders>
            <w:shd w:val="clear" w:color="auto" w:fill="auto"/>
            <w:vAlign w:val="bottom"/>
            <w:hideMark/>
          </w:tcPr>
          <w:p w14:paraId="427CFD6E" w14:textId="77777777" w:rsidR="00EE4555" w:rsidRPr="00EE4555" w:rsidRDefault="00EE4555" w:rsidP="00EE4555">
            <w:pPr>
              <w:spacing w:line="240" w:lineRule="auto"/>
              <w:rPr>
                <w:sz w:val="12"/>
                <w:szCs w:val="12"/>
              </w:rPr>
            </w:pPr>
            <w:r w:rsidRPr="00EE4555">
              <w:rPr>
                <w:sz w:val="12"/>
                <w:szCs w:val="12"/>
              </w:rPr>
              <w:t>średnia miesięczna wysokość zaliczki eksploatacyjnej na m</w:t>
            </w:r>
            <w:r w:rsidRPr="00EE4555">
              <w:rPr>
                <w:sz w:val="12"/>
                <w:szCs w:val="12"/>
                <w:vertAlign w:val="superscript"/>
              </w:rPr>
              <w:t>2</w:t>
            </w:r>
            <w:r w:rsidRPr="00EE4555">
              <w:rPr>
                <w:sz w:val="12"/>
                <w:szCs w:val="12"/>
              </w:rPr>
              <w:t xml:space="preserve"> powierzchni użytkowej lokalu komunalnego</w:t>
            </w:r>
          </w:p>
        </w:tc>
        <w:tc>
          <w:tcPr>
            <w:tcW w:w="535" w:type="pct"/>
            <w:tcBorders>
              <w:top w:val="nil"/>
              <w:left w:val="nil"/>
              <w:bottom w:val="nil"/>
              <w:right w:val="nil"/>
            </w:tcBorders>
            <w:shd w:val="clear" w:color="auto" w:fill="auto"/>
            <w:noWrap/>
            <w:vAlign w:val="bottom"/>
            <w:hideMark/>
          </w:tcPr>
          <w:p w14:paraId="50134EE9" w14:textId="77777777" w:rsidR="00EE4555" w:rsidRPr="00EE4555" w:rsidRDefault="00EE4555" w:rsidP="00EE4555">
            <w:pPr>
              <w:spacing w:line="240" w:lineRule="auto"/>
              <w:jc w:val="center"/>
              <w:rPr>
                <w:sz w:val="12"/>
                <w:szCs w:val="12"/>
              </w:rPr>
            </w:pPr>
            <w:r w:rsidRPr="00EE4555">
              <w:rPr>
                <w:sz w:val="12"/>
                <w:szCs w:val="12"/>
              </w:rPr>
              <w:t>zł/m</w:t>
            </w:r>
            <w:r w:rsidRPr="00EE4555">
              <w:rPr>
                <w:sz w:val="12"/>
                <w:szCs w:val="12"/>
                <w:vertAlign w:val="superscript"/>
              </w:rPr>
              <w:t>2</w:t>
            </w:r>
          </w:p>
        </w:tc>
        <w:tc>
          <w:tcPr>
            <w:tcW w:w="578" w:type="pct"/>
            <w:tcBorders>
              <w:top w:val="nil"/>
              <w:left w:val="nil"/>
              <w:bottom w:val="nil"/>
              <w:right w:val="nil"/>
            </w:tcBorders>
            <w:shd w:val="clear" w:color="auto" w:fill="auto"/>
            <w:noWrap/>
            <w:vAlign w:val="bottom"/>
            <w:hideMark/>
          </w:tcPr>
          <w:p w14:paraId="0FC71458" w14:textId="77777777" w:rsidR="00EE4555" w:rsidRPr="00EE4555" w:rsidRDefault="00EE4555" w:rsidP="00EE4555">
            <w:pPr>
              <w:spacing w:line="240" w:lineRule="auto"/>
              <w:jc w:val="right"/>
              <w:rPr>
                <w:sz w:val="12"/>
                <w:szCs w:val="12"/>
              </w:rPr>
            </w:pPr>
            <w:r w:rsidRPr="00EE4555">
              <w:rPr>
                <w:sz w:val="12"/>
                <w:szCs w:val="12"/>
              </w:rPr>
              <w:t>1,5</w:t>
            </w:r>
          </w:p>
        </w:tc>
        <w:tc>
          <w:tcPr>
            <w:tcW w:w="471" w:type="pct"/>
            <w:tcBorders>
              <w:top w:val="nil"/>
              <w:left w:val="nil"/>
              <w:bottom w:val="nil"/>
              <w:right w:val="nil"/>
            </w:tcBorders>
            <w:shd w:val="clear" w:color="auto" w:fill="auto"/>
            <w:noWrap/>
            <w:vAlign w:val="bottom"/>
            <w:hideMark/>
          </w:tcPr>
          <w:p w14:paraId="63642352" w14:textId="77777777" w:rsidR="00EE4555" w:rsidRPr="00EE4555" w:rsidRDefault="00EE4555" w:rsidP="00EE4555">
            <w:pPr>
              <w:spacing w:line="240" w:lineRule="auto"/>
              <w:jc w:val="right"/>
              <w:rPr>
                <w:sz w:val="12"/>
                <w:szCs w:val="12"/>
              </w:rPr>
            </w:pPr>
            <w:r w:rsidRPr="00EE4555">
              <w:rPr>
                <w:sz w:val="12"/>
                <w:szCs w:val="12"/>
              </w:rPr>
              <w:t>2,4</w:t>
            </w:r>
          </w:p>
        </w:tc>
      </w:tr>
      <w:tr w:rsidR="00EE4555" w:rsidRPr="00EE4555" w14:paraId="256C39F6" w14:textId="77777777" w:rsidTr="00EE4555">
        <w:trPr>
          <w:trHeight w:val="85"/>
        </w:trPr>
        <w:tc>
          <w:tcPr>
            <w:tcW w:w="3415" w:type="pct"/>
            <w:tcBorders>
              <w:top w:val="nil"/>
              <w:left w:val="nil"/>
              <w:bottom w:val="nil"/>
              <w:right w:val="nil"/>
            </w:tcBorders>
            <w:shd w:val="clear" w:color="auto" w:fill="auto"/>
            <w:vAlign w:val="bottom"/>
            <w:hideMark/>
          </w:tcPr>
          <w:p w14:paraId="4783EF65" w14:textId="77777777" w:rsidR="00EE4555" w:rsidRPr="00EE4555" w:rsidRDefault="00EE4555" w:rsidP="00EE4555">
            <w:pPr>
              <w:spacing w:line="240" w:lineRule="auto"/>
              <w:rPr>
                <w:sz w:val="12"/>
                <w:szCs w:val="12"/>
              </w:rPr>
            </w:pPr>
            <w:r w:rsidRPr="00EE4555">
              <w:rPr>
                <w:sz w:val="12"/>
                <w:szCs w:val="12"/>
              </w:rPr>
              <w:t>średnia miesięczna wysokość zaliczki remontowej na m</w:t>
            </w:r>
            <w:r w:rsidRPr="00EE4555">
              <w:rPr>
                <w:sz w:val="12"/>
                <w:szCs w:val="12"/>
                <w:vertAlign w:val="superscript"/>
              </w:rPr>
              <w:t>2</w:t>
            </w:r>
            <w:r w:rsidRPr="00EE4555">
              <w:rPr>
                <w:sz w:val="12"/>
                <w:szCs w:val="12"/>
              </w:rPr>
              <w:t xml:space="preserve"> powierzchni użytkowej lokalu komunalnego</w:t>
            </w:r>
          </w:p>
        </w:tc>
        <w:tc>
          <w:tcPr>
            <w:tcW w:w="535" w:type="pct"/>
            <w:tcBorders>
              <w:top w:val="nil"/>
              <w:left w:val="nil"/>
              <w:bottom w:val="nil"/>
              <w:right w:val="nil"/>
            </w:tcBorders>
            <w:shd w:val="clear" w:color="auto" w:fill="auto"/>
            <w:noWrap/>
            <w:vAlign w:val="bottom"/>
            <w:hideMark/>
          </w:tcPr>
          <w:p w14:paraId="2B83D5AD" w14:textId="77777777" w:rsidR="00EE4555" w:rsidRPr="00EE4555" w:rsidRDefault="00EE4555" w:rsidP="00EE4555">
            <w:pPr>
              <w:spacing w:line="240" w:lineRule="auto"/>
              <w:jc w:val="center"/>
              <w:rPr>
                <w:sz w:val="12"/>
                <w:szCs w:val="12"/>
              </w:rPr>
            </w:pPr>
            <w:r w:rsidRPr="00EE4555">
              <w:rPr>
                <w:sz w:val="12"/>
                <w:szCs w:val="12"/>
              </w:rPr>
              <w:t>zł/m</w:t>
            </w:r>
            <w:r w:rsidRPr="00EE4555">
              <w:rPr>
                <w:sz w:val="12"/>
                <w:szCs w:val="12"/>
                <w:vertAlign w:val="superscript"/>
              </w:rPr>
              <w:t>2</w:t>
            </w:r>
          </w:p>
        </w:tc>
        <w:tc>
          <w:tcPr>
            <w:tcW w:w="578" w:type="pct"/>
            <w:tcBorders>
              <w:top w:val="nil"/>
              <w:left w:val="nil"/>
              <w:bottom w:val="nil"/>
              <w:right w:val="nil"/>
            </w:tcBorders>
            <w:shd w:val="clear" w:color="auto" w:fill="auto"/>
            <w:noWrap/>
            <w:vAlign w:val="bottom"/>
            <w:hideMark/>
          </w:tcPr>
          <w:p w14:paraId="7BA91B78" w14:textId="77777777" w:rsidR="00EE4555" w:rsidRPr="00EE4555" w:rsidRDefault="00EE4555" w:rsidP="00EE4555">
            <w:pPr>
              <w:spacing w:line="240" w:lineRule="auto"/>
              <w:jc w:val="right"/>
              <w:rPr>
                <w:sz w:val="12"/>
                <w:szCs w:val="12"/>
              </w:rPr>
            </w:pPr>
            <w:r w:rsidRPr="00EE4555">
              <w:rPr>
                <w:sz w:val="12"/>
                <w:szCs w:val="12"/>
              </w:rPr>
              <w:t>1,9</w:t>
            </w:r>
          </w:p>
        </w:tc>
        <w:tc>
          <w:tcPr>
            <w:tcW w:w="471" w:type="pct"/>
            <w:tcBorders>
              <w:top w:val="nil"/>
              <w:left w:val="nil"/>
              <w:bottom w:val="nil"/>
              <w:right w:val="nil"/>
            </w:tcBorders>
            <w:shd w:val="clear" w:color="auto" w:fill="auto"/>
            <w:noWrap/>
            <w:vAlign w:val="bottom"/>
            <w:hideMark/>
          </w:tcPr>
          <w:p w14:paraId="218FD1B1" w14:textId="77777777" w:rsidR="00EE4555" w:rsidRPr="00EE4555" w:rsidRDefault="00EE4555" w:rsidP="00EE4555">
            <w:pPr>
              <w:spacing w:line="240" w:lineRule="auto"/>
              <w:jc w:val="right"/>
              <w:rPr>
                <w:sz w:val="12"/>
                <w:szCs w:val="12"/>
              </w:rPr>
            </w:pPr>
            <w:r w:rsidRPr="00EE4555">
              <w:rPr>
                <w:sz w:val="12"/>
                <w:szCs w:val="12"/>
              </w:rPr>
              <w:t>2,9</w:t>
            </w:r>
          </w:p>
        </w:tc>
      </w:tr>
      <w:tr w:rsidR="00EE4555" w:rsidRPr="00EE4555" w14:paraId="377AE749" w14:textId="77777777" w:rsidTr="00EE4555">
        <w:trPr>
          <w:trHeight w:val="85"/>
        </w:trPr>
        <w:tc>
          <w:tcPr>
            <w:tcW w:w="3415" w:type="pct"/>
            <w:tcBorders>
              <w:top w:val="nil"/>
              <w:left w:val="nil"/>
              <w:bottom w:val="nil"/>
              <w:right w:val="nil"/>
            </w:tcBorders>
            <w:shd w:val="clear" w:color="auto" w:fill="auto"/>
            <w:vAlign w:val="bottom"/>
            <w:hideMark/>
          </w:tcPr>
          <w:p w14:paraId="43F850DC"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842CE2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5EAA96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67166A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B08552D" w14:textId="77777777" w:rsidTr="00EE4555">
        <w:trPr>
          <w:trHeight w:val="85"/>
        </w:trPr>
        <w:tc>
          <w:tcPr>
            <w:tcW w:w="3415" w:type="pct"/>
            <w:tcBorders>
              <w:top w:val="nil"/>
              <w:left w:val="nil"/>
              <w:bottom w:val="nil"/>
              <w:right w:val="nil"/>
            </w:tcBorders>
            <w:shd w:val="clear" w:color="000000" w:fill="B7CFE8"/>
            <w:vAlign w:val="bottom"/>
            <w:hideMark/>
          </w:tcPr>
          <w:p w14:paraId="0107A939" w14:textId="77777777" w:rsidR="00EE4555" w:rsidRPr="00EE4555" w:rsidRDefault="00EE4555" w:rsidP="00EE4555">
            <w:pPr>
              <w:spacing w:line="240" w:lineRule="auto"/>
              <w:rPr>
                <w:b/>
                <w:bCs/>
                <w:sz w:val="12"/>
                <w:szCs w:val="12"/>
              </w:rPr>
            </w:pPr>
            <w:r w:rsidRPr="00EE4555">
              <w:rPr>
                <w:b/>
                <w:bCs/>
                <w:sz w:val="12"/>
                <w:szCs w:val="12"/>
              </w:rPr>
              <w:t>Zadania związane z nabywaniem i sprzedażą nieruchomości</w:t>
            </w:r>
          </w:p>
        </w:tc>
        <w:tc>
          <w:tcPr>
            <w:tcW w:w="535" w:type="pct"/>
            <w:tcBorders>
              <w:top w:val="nil"/>
              <w:left w:val="nil"/>
              <w:bottom w:val="nil"/>
              <w:right w:val="nil"/>
            </w:tcBorders>
            <w:shd w:val="clear" w:color="000000" w:fill="B7CFE8"/>
            <w:noWrap/>
            <w:vAlign w:val="bottom"/>
            <w:hideMark/>
          </w:tcPr>
          <w:p w14:paraId="1DF3B10C"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28DBDBD3"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158CF10E"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68B82D30" w14:textId="77777777" w:rsidTr="00EE4555">
        <w:trPr>
          <w:trHeight w:val="85"/>
        </w:trPr>
        <w:tc>
          <w:tcPr>
            <w:tcW w:w="3415" w:type="pct"/>
            <w:tcBorders>
              <w:top w:val="nil"/>
              <w:left w:val="nil"/>
              <w:bottom w:val="nil"/>
              <w:right w:val="nil"/>
            </w:tcBorders>
            <w:shd w:val="clear" w:color="auto" w:fill="auto"/>
            <w:vAlign w:val="bottom"/>
            <w:hideMark/>
          </w:tcPr>
          <w:p w14:paraId="69B8928C"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8DAFC4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40DB79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D49F13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A6FD708" w14:textId="77777777" w:rsidTr="00EE4555">
        <w:trPr>
          <w:trHeight w:val="85"/>
        </w:trPr>
        <w:tc>
          <w:tcPr>
            <w:tcW w:w="3415" w:type="pct"/>
            <w:tcBorders>
              <w:top w:val="nil"/>
              <w:left w:val="nil"/>
              <w:bottom w:val="nil"/>
              <w:right w:val="nil"/>
            </w:tcBorders>
            <w:shd w:val="clear" w:color="000000" w:fill="D5E3F2"/>
            <w:vAlign w:val="bottom"/>
            <w:hideMark/>
          </w:tcPr>
          <w:p w14:paraId="7CAA7296" w14:textId="77777777" w:rsidR="00EE4555" w:rsidRPr="00EE4555" w:rsidRDefault="00EE4555" w:rsidP="00EE4555">
            <w:pPr>
              <w:spacing w:line="240" w:lineRule="auto"/>
              <w:rPr>
                <w:b/>
                <w:bCs/>
                <w:sz w:val="12"/>
                <w:szCs w:val="12"/>
              </w:rPr>
            </w:pPr>
            <w:r w:rsidRPr="00EE4555">
              <w:rPr>
                <w:b/>
                <w:bCs/>
                <w:sz w:val="12"/>
                <w:szCs w:val="12"/>
              </w:rPr>
              <w:t>Przygotowanie nieruchomości komunalnych przeznaczonych m.in. do zbycia i zamiany</w:t>
            </w:r>
          </w:p>
        </w:tc>
        <w:tc>
          <w:tcPr>
            <w:tcW w:w="535" w:type="pct"/>
            <w:tcBorders>
              <w:top w:val="nil"/>
              <w:left w:val="nil"/>
              <w:bottom w:val="nil"/>
              <w:right w:val="nil"/>
            </w:tcBorders>
            <w:shd w:val="clear" w:color="000000" w:fill="D5E3F2"/>
            <w:noWrap/>
            <w:vAlign w:val="bottom"/>
            <w:hideMark/>
          </w:tcPr>
          <w:p w14:paraId="31FAD0C4"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7E27B4CF"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54505F96"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1835AF26" w14:textId="77777777" w:rsidTr="00EE4555">
        <w:trPr>
          <w:trHeight w:val="85"/>
        </w:trPr>
        <w:tc>
          <w:tcPr>
            <w:tcW w:w="3415" w:type="pct"/>
            <w:tcBorders>
              <w:top w:val="nil"/>
              <w:left w:val="nil"/>
              <w:bottom w:val="nil"/>
              <w:right w:val="nil"/>
            </w:tcBorders>
            <w:shd w:val="clear" w:color="auto" w:fill="auto"/>
            <w:vAlign w:val="bottom"/>
            <w:hideMark/>
          </w:tcPr>
          <w:p w14:paraId="1F992A12"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1EFB80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474977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7E2F09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6F92A95" w14:textId="77777777" w:rsidTr="00EE4555">
        <w:trPr>
          <w:trHeight w:val="85"/>
        </w:trPr>
        <w:tc>
          <w:tcPr>
            <w:tcW w:w="3415" w:type="pct"/>
            <w:tcBorders>
              <w:top w:val="nil"/>
              <w:left w:val="nil"/>
              <w:bottom w:val="nil"/>
              <w:right w:val="nil"/>
            </w:tcBorders>
            <w:shd w:val="clear" w:color="auto" w:fill="auto"/>
            <w:vAlign w:val="bottom"/>
            <w:hideMark/>
          </w:tcPr>
          <w:p w14:paraId="5E8CFECC"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6217C89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576A1E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32D96A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26A7BEF" w14:textId="77777777" w:rsidTr="00EE4555">
        <w:trPr>
          <w:trHeight w:val="85"/>
        </w:trPr>
        <w:tc>
          <w:tcPr>
            <w:tcW w:w="3415" w:type="pct"/>
            <w:tcBorders>
              <w:top w:val="nil"/>
              <w:left w:val="nil"/>
              <w:bottom w:val="nil"/>
              <w:right w:val="nil"/>
            </w:tcBorders>
            <w:shd w:val="clear" w:color="auto" w:fill="auto"/>
            <w:vAlign w:val="bottom"/>
            <w:hideMark/>
          </w:tcPr>
          <w:p w14:paraId="0FE36CAD" w14:textId="77777777" w:rsidR="00EE4555" w:rsidRPr="00EE4555" w:rsidRDefault="00EE4555" w:rsidP="00EE4555">
            <w:pPr>
              <w:spacing w:line="240" w:lineRule="auto"/>
              <w:rPr>
                <w:sz w:val="12"/>
                <w:szCs w:val="12"/>
              </w:rPr>
            </w:pPr>
            <w:r w:rsidRPr="00EE4555">
              <w:rPr>
                <w:sz w:val="12"/>
                <w:szCs w:val="12"/>
              </w:rPr>
              <w:t>Prowadzenie postępowań w ramach przygotowania nieruchomości do zbycia i zamiany</w:t>
            </w:r>
          </w:p>
        </w:tc>
        <w:tc>
          <w:tcPr>
            <w:tcW w:w="535" w:type="pct"/>
            <w:tcBorders>
              <w:top w:val="nil"/>
              <w:left w:val="nil"/>
              <w:bottom w:val="nil"/>
              <w:right w:val="nil"/>
            </w:tcBorders>
            <w:shd w:val="clear" w:color="auto" w:fill="auto"/>
            <w:noWrap/>
            <w:vAlign w:val="bottom"/>
            <w:hideMark/>
          </w:tcPr>
          <w:p w14:paraId="22CCD475"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6FF5B6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D62628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2881BDA" w14:textId="77777777" w:rsidTr="00EE4555">
        <w:trPr>
          <w:trHeight w:val="85"/>
        </w:trPr>
        <w:tc>
          <w:tcPr>
            <w:tcW w:w="3415" w:type="pct"/>
            <w:tcBorders>
              <w:top w:val="nil"/>
              <w:left w:val="nil"/>
              <w:bottom w:val="nil"/>
              <w:right w:val="nil"/>
            </w:tcBorders>
            <w:shd w:val="clear" w:color="auto" w:fill="auto"/>
            <w:vAlign w:val="bottom"/>
            <w:hideMark/>
          </w:tcPr>
          <w:p w14:paraId="3A213DB7"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84970A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4742C2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7CDF04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2311F5C" w14:textId="77777777" w:rsidTr="00EE4555">
        <w:trPr>
          <w:trHeight w:val="85"/>
        </w:trPr>
        <w:tc>
          <w:tcPr>
            <w:tcW w:w="3415" w:type="pct"/>
            <w:tcBorders>
              <w:top w:val="nil"/>
              <w:left w:val="nil"/>
              <w:bottom w:val="nil"/>
              <w:right w:val="nil"/>
            </w:tcBorders>
            <w:shd w:val="clear" w:color="auto" w:fill="auto"/>
            <w:vAlign w:val="bottom"/>
            <w:hideMark/>
          </w:tcPr>
          <w:p w14:paraId="4AA15349"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A04F03C"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A810A0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36AC5B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80FF481" w14:textId="77777777" w:rsidTr="00EE4555">
        <w:trPr>
          <w:trHeight w:val="85"/>
        </w:trPr>
        <w:tc>
          <w:tcPr>
            <w:tcW w:w="3415" w:type="pct"/>
            <w:tcBorders>
              <w:top w:val="nil"/>
              <w:left w:val="nil"/>
              <w:bottom w:val="nil"/>
              <w:right w:val="nil"/>
            </w:tcBorders>
            <w:shd w:val="clear" w:color="auto" w:fill="auto"/>
            <w:vAlign w:val="bottom"/>
            <w:hideMark/>
          </w:tcPr>
          <w:p w14:paraId="018CC047" w14:textId="77777777" w:rsidR="00EE4555" w:rsidRPr="00EE4555" w:rsidRDefault="00EE4555" w:rsidP="00EE4555">
            <w:pPr>
              <w:spacing w:line="240" w:lineRule="auto"/>
              <w:rPr>
                <w:sz w:val="12"/>
                <w:szCs w:val="12"/>
              </w:rPr>
            </w:pPr>
            <w:r w:rsidRPr="00EE4555">
              <w:rPr>
                <w:sz w:val="12"/>
                <w:szCs w:val="12"/>
              </w:rPr>
              <w:t>liczba operatów szacunkowych nieruchomości</w:t>
            </w:r>
          </w:p>
        </w:tc>
        <w:tc>
          <w:tcPr>
            <w:tcW w:w="535" w:type="pct"/>
            <w:tcBorders>
              <w:top w:val="nil"/>
              <w:left w:val="nil"/>
              <w:bottom w:val="nil"/>
              <w:right w:val="nil"/>
            </w:tcBorders>
            <w:shd w:val="clear" w:color="auto" w:fill="auto"/>
            <w:noWrap/>
            <w:vAlign w:val="bottom"/>
            <w:hideMark/>
          </w:tcPr>
          <w:p w14:paraId="0FB90B95"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48FE17EA" w14:textId="77777777" w:rsidR="00EE4555" w:rsidRPr="00EE4555" w:rsidRDefault="00EE4555" w:rsidP="00EE4555">
            <w:pPr>
              <w:spacing w:line="240" w:lineRule="auto"/>
              <w:jc w:val="right"/>
              <w:rPr>
                <w:sz w:val="12"/>
                <w:szCs w:val="12"/>
              </w:rPr>
            </w:pPr>
            <w:r w:rsidRPr="00EE4555">
              <w:rPr>
                <w:sz w:val="12"/>
                <w:szCs w:val="12"/>
              </w:rPr>
              <w:t>4</w:t>
            </w:r>
          </w:p>
        </w:tc>
        <w:tc>
          <w:tcPr>
            <w:tcW w:w="471" w:type="pct"/>
            <w:tcBorders>
              <w:top w:val="nil"/>
              <w:left w:val="nil"/>
              <w:bottom w:val="nil"/>
              <w:right w:val="nil"/>
            </w:tcBorders>
            <w:shd w:val="clear" w:color="auto" w:fill="auto"/>
            <w:noWrap/>
            <w:vAlign w:val="bottom"/>
            <w:hideMark/>
          </w:tcPr>
          <w:p w14:paraId="56E8479B" w14:textId="77777777" w:rsidR="00EE4555" w:rsidRPr="00EE4555" w:rsidRDefault="00EE4555" w:rsidP="00EE4555">
            <w:pPr>
              <w:spacing w:line="240" w:lineRule="auto"/>
              <w:jc w:val="right"/>
              <w:rPr>
                <w:sz w:val="12"/>
                <w:szCs w:val="12"/>
              </w:rPr>
            </w:pPr>
            <w:r w:rsidRPr="00EE4555">
              <w:rPr>
                <w:sz w:val="12"/>
                <w:szCs w:val="12"/>
              </w:rPr>
              <w:t>5</w:t>
            </w:r>
          </w:p>
        </w:tc>
      </w:tr>
      <w:tr w:rsidR="00EE4555" w:rsidRPr="00EE4555" w14:paraId="079A0687" w14:textId="77777777" w:rsidTr="00EE4555">
        <w:trPr>
          <w:trHeight w:val="85"/>
        </w:trPr>
        <w:tc>
          <w:tcPr>
            <w:tcW w:w="3415" w:type="pct"/>
            <w:tcBorders>
              <w:top w:val="nil"/>
              <w:left w:val="nil"/>
              <w:bottom w:val="nil"/>
              <w:right w:val="nil"/>
            </w:tcBorders>
            <w:shd w:val="clear" w:color="auto" w:fill="auto"/>
            <w:vAlign w:val="bottom"/>
            <w:hideMark/>
          </w:tcPr>
          <w:p w14:paraId="0723C19F" w14:textId="77777777" w:rsidR="00EE4555" w:rsidRPr="00EE4555" w:rsidRDefault="00EE4555" w:rsidP="00EE4555">
            <w:pPr>
              <w:spacing w:line="240" w:lineRule="auto"/>
              <w:rPr>
                <w:sz w:val="12"/>
                <w:szCs w:val="12"/>
              </w:rPr>
            </w:pPr>
            <w:r w:rsidRPr="00EE4555">
              <w:rPr>
                <w:sz w:val="12"/>
                <w:szCs w:val="12"/>
              </w:rPr>
              <w:t>średni koszt wykonania operatu szacunkowego nieruchomości</w:t>
            </w:r>
          </w:p>
        </w:tc>
        <w:tc>
          <w:tcPr>
            <w:tcW w:w="535" w:type="pct"/>
            <w:tcBorders>
              <w:top w:val="nil"/>
              <w:left w:val="nil"/>
              <w:bottom w:val="nil"/>
              <w:right w:val="nil"/>
            </w:tcBorders>
            <w:shd w:val="clear" w:color="auto" w:fill="auto"/>
            <w:noWrap/>
            <w:vAlign w:val="bottom"/>
            <w:hideMark/>
          </w:tcPr>
          <w:p w14:paraId="01C7B28E" w14:textId="77777777" w:rsidR="00EE4555" w:rsidRPr="00EE4555" w:rsidRDefault="00EE4555" w:rsidP="00EE4555">
            <w:pPr>
              <w:spacing w:line="240" w:lineRule="auto"/>
              <w:jc w:val="center"/>
              <w:rPr>
                <w:sz w:val="12"/>
                <w:szCs w:val="12"/>
              </w:rPr>
            </w:pPr>
            <w:r w:rsidRPr="00EE4555">
              <w:rPr>
                <w:sz w:val="12"/>
                <w:szCs w:val="12"/>
              </w:rPr>
              <w:t>zł/szt.</w:t>
            </w:r>
          </w:p>
        </w:tc>
        <w:tc>
          <w:tcPr>
            <w:tcW w:w="578" w:type="pct"/>
            <w:tcBorders>
              <w:top w:val="nil"/>
              <w:left w:val="nil"/>
              <w:bottom w:val="nil"/>
              <w:right w:val="nil"/>
            </w:tcBorders>
            <w:shd w:val="clear" w:color="auto" w:fill="auto"/>
            <w:noWrap/>
            <w:vAlign w:val="bottom"/>
            <w:hideMark/>
          </w:tcPr>
          <w:p w14:paraId="65199121" w14:textId="77777777" w:rsidR="00EE4555" w:rsidRPr="00EE4555" w:rsidRDefault="00EE4555" w:rsidP="00EE4555">
            <w:pPr>
              <w:spacing w:line="240" w:lineRule="auto"/>
              <w:jc w:val="right"/>
              <w:rPr>
                <w:sz w:val="12"/>
                <w:szCs w:val="12"/>
              </w:rPr>
            </w:pPr>
            <w:r w:rsidRPr="00EE4555">
              <w:rPr>
                <w:sz w:val="12"/>
                <w:szCs w:val="12"/>
              </w:rPr>
              <w:t>750</w:t>
            </w:r>
          </w:p>
        </w:tc>
        <w:tc>
          <w:tcPr>
            <w:tcW w:w="471" w:type="pct"/>
            <w:tcBorders>
              <w:top w:val="nil"/>
              <w:left w:val="nil"/>
              <w:bottom w:val="nil"/>
              <w:right w:val="nil"/>
            </w:tcBorders>
            <w:shd w:val="clear" w:color="auto" w:fill="auto"/>
            <w:noWrap/>
            <w:vAlign w:val="bottom"/>
            <w:hideMark/>
          </w:tcPr>
          <w:p w14:paraId="20E18AE4" w14:textId="77777777" w:rsidR="00EE4555" w:rsidRPr="00EE4555" w:rsidRDefault="00EE4555" w:rsidP="00EE4555">
            <w:pPr>
              <w:spacing w:line="240" w:lineRule="auto"/>
              <w:jc w:val="right"/>
              <w:rPr>
                <w:sz w:val="12"/>
                <w:szCs w:val="12"/>
              </w:rPr>
            </w:pPr>
            <w:r w:rsidRPr="00EE4555">
              <w:rPr>
                <w:sz w:val="12"/>
                <w:szCs w:val="12"/>
              </w:rPr>
              <w:t>929</w:t>
            </w:r>
          </w:p>
        </w:tc>
      </w:tr>
      <w:tr w:rsidR="00EE4555" w:rsidRPr="00EE4555" w14:paraId="7B5341E9" w14:textId="77777777" w:rsidTr="00EE4555">
        <w:trPr>
          <w:trHeight w:val="85"/>
        </w:trPr>
        <w:tc>
          <w:tcPr>
            <w:tcW w:w="3415" w:type="pct"/>
            <w:tcBorders>
              <w:top w:val="nil"/>
              <w:left w:val="nil"/>
              <w:bottom w:val="nil"/>
              <w:right w:val="nil"/>
            </w:tcBorders>
            <w:shd w:val="clear" w:color="auto" w:fill="auto"/>
            <w:vAlign w:val="bottom"/>
            <w:hideMark/>
          </w:tcPr>
          <w:p w14:paraId="3AF91746"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0FEB50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6742DF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213C40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4B94C0B" w14:textId="77777777" w:rsidTr="00EE4555">
        <w:trPr>
          <w:trHeight w:val="85"/>
        </w:trPr>
        <w:tc>
          <w:tcPr>
            <w:tcW w:w="3415" w:type="pct"/>
            <w:tcBorders>
              <w:top w:val="nil"/>
              <w:left w:val="nil"/>
              <w:bottom w:val="nil"/>
              <w:right w:val="nil"/>
            </w:tcBorders>
            <w:shd w:val="clear" w:color="000000" w:fill="B7CFE8"/>
            <w:vAlign w:val="bottom"/>
            <w:hideMark/>
          </w:tcPr>
          <w:p w14:paraId="4414890C" w14:textId="77777777" w:rsidR="00EE4555" w:rsidRPr="00EE4555" w:rsidRDefault="00EE4555" w:rsidP="00EE4555">
            <w:pPr>
              <w:spacing w:line="240" w:lineRule="auto"/>
              <w:rPr>
                <w:b/>
                <w:bCs/>
                <w:sz w:val="12"/>
                <w:szCs w:val="12"/>
              </w:rPr>
            </w:pPr>
            <w:r w:rsidRPr="00EE4555">
              <w:rPr>
                <w:b/>
                <w:bCs/>
                <w:sz w:val="12"/>
                <w:szCs w:val="12"/>
              </w:rPr>
              <w:t>Pozostały zasób komunalny</w:t>
            </w:r>
          </w:p>
        </w:tc>
        <w:tc>
          <w:tcPr>
            <w:tcW w:w="535" w:type="pct"/>
            <w:tcBorders>
              <w:top w:val="nil"/>
              <w:left w:val="nil"/>
              <w:bottom w:val="nil"/>
              <w:right w:val="nil"/>
            </w:tcBorders>
            <w:shd w:val="clear" w:color="000000" w:fill="B7CFE8"/>
            <w:noWrap/>
            <w:vAlign w:val="bottom"/>
            <w:hideMark/>
          </w:tcPr>
          <w:p w14:paraId="62DA5F82"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6E8EE95F"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7B9BD7F8"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4C014950" w14:textId="77777777" w:rsidTr="00EE4555">
        <w:trPr>
          <w:trHeight w:val="85"/>
        </w:trPr>
        <w:tc>
          <w:tcPr>
            <w:tcW w:w="3415" w:type="pct"/>
            <w:tcBorders>
              <w:top w:val="nil"/>
              <w:left w:val="nil"/>
              <w:bottom w:val="nil"/>
              <w:right w:val="nil"/>
            </w:tcBorders>
            <w:shd w:val="clear" w:color="auto" w:fill="auto"/>
            <w:vAlign w:val="bottom"/>
            <w:hideMark/>
          </w:tcPr>
          <w:p w14:paraId="73A6FAB7"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7ED2B9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0AD923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DCF7D2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511C98E" w14:textId="77777777" w:rsidTr="00EE4555">
        <w:trPr>
          <w:trHeight w:val="85"/>
        </w:trPr>
        <w:tc>
          <w:tcPr>
            <w:tcW w:w="3415" w:type="pct"/>
            <w:tcBorders>
              <w:top w:val="nil"/>
              <w:left w:val="nil"/>
              <w:bottom w:val="nil"/>
              <w:right w:val="nil"/>
            </w:tcBorders>
            <w:shd w:val="clear" w:color="000000" w:fill="D5E3F2"/>
            <w:vAlign w:val="bottom"/>
            <w:hideMark/>
          </w:tcPr>
          <w:p w14:paraId="68665D8C" w14:textId="77777777" w:rsidR="00EE4555" w:rsidRPr="00EE4555" w:rsidRDefault="00EE4555" w:rsidP="00EE4555">
            <w:pPr>
              <w:spacing w:line="240" w:lineRule="auto"/>
              <w:rPr>
                <w:b/>
                <w:bCs/>
                <w:sz w:val="12"/>
                <w:szCs w:val="12"/>
              </w:rPr>
            </w:pPr>
            <w:r w:rsidRPr="00EE4555">
              <w:rPr>
                <w:b/>
                <w:bCs/>
                <w:sz w:val="12"/>
                <w:szCs w:val="12"/>
              </w:rPr>
              <w:t>Zarządzanie lokalami użytkowymi i ich eksploatacja</w:t>
            </w:r>
          </w:p>
        </w:tc>
        <w:tc>
          <w:tcPr>
            <w:tcW w:w="535" w:type="pct"/>
            <w:tcBorders>
              <w:top w:val="nil"/>
              <w:left w:val="nil"/>
              <w:bottom w:val="nil"/>
              <w:right w:val="nil"/>
            </w:tcBorders>
            <w:shd w:val="clear" w:color="000000" w:fill="D5E3F2"/>
            <w:noWrap/>
            <w:vAlign w:val="bottom"/>
            <w:hideMark/>
          </w:tcPr>
          <w:p w14:paraId="3A1FBBBF"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6E7259D6"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33ED6393"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638774D0" w14:textId="77777777" w:rsidTr="00EE4555">
        <w:trPr>
          <w:trHeight w:val="85"/>
        </w:trPr>
        <w:tc>
          <w:tcPr>
            <w:tcW w:w="3415" w:type="pct"/>
            <w:tcBorders>
              <w:top w:val="nil"/>
              <w:left w:val="nil"/>
              <w:bottom w:val="nil"/>
              <w:right w:val="nil"/>
            </w:tcBorders>
            <w:shd w:val="clear" w:color="auto" w:fill="auto"/>
            <w:vAlign w:val="bottom"/>
            <w:hideMark/>
          </w:tcPr>
          <w:p w14:paraId="066E2D8C"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BD608F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D237D1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581E6F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1DF3F9" w14:textId="77777777" w:rsidTr="00EE4555">
        <w:trPr>
          <w:trHeight w:val="85"/>
        </w:trPr>
        <w:tc>
          <w:tcPr>
            <w:tcW w:w="3415" w:type="pct"/>
            <w:tcBorders>
              <w:top w:val="nil"/>
              <w:left w:val="nil"/>
              <w:bottom w:val="nil"/>
              <w:right w:val="nil"/>
            </w:tcBorders>
            <w:shd w:val="clear" w:color="auto" w:fill="auto"/>
            <w:vAlign w:val="bottom"/>
            <w:hideMark/>
          </w:tcPr>
          <w:p w14:paraId="5E9947E5"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39681174"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872733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9BC052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59BC977" w14:textId="77777777" w:rsidTr="00EE4555">
        <w:trPr>
          <w:trHeight w:val="85"/>
        </w:trPr>
        <w:tc>
          <w:tcPr>
            <w:tcW w:w="3415" w:type="pct"/>
            <w:tcBorders>
              <w:top w:val="nil"/>
              <w:left w:val="nil"/>
              <w:bottom w:val="nil"/>
              <w:right w:val="nil"/>
            </w:tcBorders>
            <w:shd w:val="clear" w:color="auto" w:fill="auto"/>
            <w:vAlign w:val="bottom"/>
            <w:hideMark/>
          </w:tcPr>
          <w:p w14:paraId="51254C48" w14:textId="77777777" w:rsidR="00EE4555" w:rsidRPr="00EE4555" w:rsidRDefault="00EE4555" w:rsidP="00EE4555">
            <w:pPr>
              <w:spacing w:line="240" w:lineRule="auto"/>
              <w:rPr>
                <w:sz w:val="12"/>
                <w:szCs w:val="12"/>
              </w:rPr>
            </w:pPr>
            <w:r w:rsidRPr="00EE4555">
              <w:rPr>
                <w:sz w:val="12"/>
                <w:szCs w:val="12"/>
              </w:rPr>
              <w:t>Utrzymanie lokali użytkowych</w:t>
            </w:r>
          </w:p>
        </w:tc>
        <w:tc>
          <w:tcPr>
            <w:tcW w:w="535" w:type="pct"/>
            <w:tcBorders>
              <w:top w:val="nil"/>
              <w:left w:val="nil"/>
              <w:bottom w:val="nil"/>
              <w:right w:val="nil"/>
            </w:tcBorders>
            <w:shd w:val="clear" w:color="auto" w:fill="auto"/>
            <w:noWrap/>
            <w:vAlign w:val="bottom"/>
            <w:hideMark/>
          </w:tcPr>
          <w:p w14:paraId="1EEC422C"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8B3478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0CD0DE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9D0F3AD" w14:textId="77777777" w:rsidTr="00EE4555">
        <w:trPr>
          <w:trHeight w:val="85"/>
        </w:trPr>
        <w:tc>
          <w:tcPr>
            <w:tcW w:w="3415" w:type="pct"/>
            <w:tcBorders>
              <w:top w:val="nil"/>
              <w:left w:val="nil"/>
              <w:bottom w:val="nil"/>
              <w:right w:val="nil"/>
            </w:tcBorders>
            <w:shd w:val="clear" w:color="auto" w:fill="auto"/>
            <w:vAlign w:val="bottom"/>
            <w:hideMark/>
          </w:tcPr>
          <w:p w14:paraId="148C8C96"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EFA0C5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9B93CA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257B53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4DA0E64" w14:textId="77777777" w:rsidTr="00EE4555">
        <w:trPr>
          <w:trHeight w:val="85"/>
        </w:trPr>
        <w:tc>
          <w:tcPr>
            <w:tcW w:w="3415" w:type="pct"/>
            <w:tcBorders>
              <w:top w:val="nil"/>
              <w:left w:val="nil"/>
              <w:bottom w:val="nil"/>
              <w:right w:val="nil"/>
            </w:tcBorders>
            <w:shd w:val="clear" w:color="auto" w:fill="auto"/>
            <w:vAlign w:val="bottom"/>
            <w:hideMark/>
          </w:tcPr>
          <w:p w14:paraId="0020F9C3"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C1A4D0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809352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448B87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B9750B5" w14:textId="77777777" w:rsidTr="00EE4555">
        <w:trPr>
          <w:trHeight w:val="85"/>
        </w:trPr>
        <w:tc>
          <w:tcPr>
            <w:tcW w:w="3415" w:type="pct"/>
            <w:tcBorders>
              <w:top w:val="nil"/>
              <w:left w:val="nil"/>
              <w:bottom w:val="nil"/>
              <w:right w:val="nil"/>
            </w:tcBorders>
            <w:shd w:val="clear" w:color="auto" w:fill="auto"/>
            <w:vAlign w:val="bottom"/>
            <w:hideMark/>
          </w:tcPr>
          <w:p w14:paraId="2C66E5A6" w14:textId="77777777" w:rsidR="00EE4555" w:rsidRPr="00EE4555" w:rsidRDefault="00EE4555" w:rsidP="00EE4555">
            <w:pPr>
              <w:spacing w:line="240" w:lineRule="auto"/>
              <w:rPr>
                <w:sz w:val="12"/>
                <w:szCs w:val="12"/>
              </w:rPr>
            </w:pPr>
            <w:r w:rsidRPr="00EE4555">
              <w:rPr>
                <w:sz w:val="12"/>
                <w:szCs w:val="12"/>
              </w:rPr>
              <w:t>% najemców lokali użytkowych, którzy zalegają z opłatami czynszu</w:t>
            </w:r>
          </w:p>
        </w:tc>
        <w:tc>
          <w:tcPr>
            <w:tcW w:w="535" w:type="pct"/>
            <w:tcBorders>
              <w:top w:val="nil"/>
              <w:left w:val="nil"/>
              <w:bottom w:val="nil"/>
              <w:right w:val="nil"/>
            </w:tcBorders>
            <w:shd w:val="clear" w:color="auto" w:fill="auto"/>
            <w:noWrap/>
            <w:vAlign w:val="bottom"/>
            <w:hideMark/>
          </w:tcPr>
          <w:p w14:paraId="0284EA8C" w14:textId="77777777" w:rsidR="00EE4555" w:rsidRPr="00EE4555" w:rsidRDefault="00EE4555" w:rsidP="00EE4555">
            <w:pPr>
              <w:spacing w:line="240" w:lineRule="auto"/>
              <w:jc w:val="center"/>
              <w:rPr>
                <w:sz w:val="12"/>
                <w:szCs w:val="12"/>
              </w:rPr>
            </w:pPr>
            <w:r w:rsidRPr="00EE4555">
              <w:rPr>
                <w:sz w:val="12"/>
                <w:szCs w:val="12"/>
              </w:rPr>
              <w:t>%</w:t>
            </w:r>
          </w:p>
        </w:tc>
        <w:tc>
          <w:tcPr>
            <w:tcW w:w="578" w:type="pct"/>
            <w:tcBorders>
              <w:top w:val="nil"/>
              <w:left w:val="nil"/>
              <w:bottom w:val="nil"/>
              <w:right w:val="nil"/>
            </w:tcBorders>
            <w:shd w:val="clear" w:color="auto" w:fill="auto"/>
            <w:noWrap/>
            <w:vAlign w:val="bottom"/>
            <w:hideMark/>
          </w:tcPr>
          <w:p w14:paraId="4026BD26" w14:textId="77777777" w:rsidR="00EE4555" w:rsidRPr="00EE4555" w:rsidRDefault="00EE4555" w:rsidP="00EE4555">
            <w:pPr>
              <w:spacing w:line="240" w:lineRule="auto"/>
              <w:jc w:val="right"/>
              <w:rPr>
                <w:sz w:val="12"/>
                <w:szCs w:val="12"/>
              </w:rPr>
            </w:pPr>
            <w:r w:rsidRPr="00EE4555">
              <w:rPr>
                <w:sz w:val="12"/>
                <w:szCs w:val="12"/>
              </w:rPr>
              <w:t>53,3</w:t>
            </w:r>
          </w:p>
        </w:tc>
        <w:tc>
          <w:tcPr>
            <w:tcW w:w="471" w:type="pct"/>
            <w:tcBorders>
              <w:top w:val="nil"/>
              <w:left w:val="nil"/>
              <w:bottom w:val="nil"/>
              <w:right w:val="nil"/>
            </w:tcBorders>
            <w:shd w:val="clear" w:color="auto" w:fill="auto"/>
            <w:noWrap/>
            <w:vAlign w:val="bottom"/>
            <w:hideMark/>
          </w:tcPr>
          <w:p w14:paraId="29332ECE" w14:textId="77777777" w:rsidR="00EE4555" w:rsidRPr="00EE4555" w:rsidRDefault="00EE4555" w:rsidP="00EE4555">
            <w:pPr>
              <w:spacing w:line="240" w:lineRule="auto"/>
              <w:jc w:val="right"/>
              <w:rPr>
                <w:sz w:val="12"/>
                <w:szCs w:val="12"/>
              </w:rPr>
            </w:pPr>
            <w:r w:rsidRPr="00EE4555">
              <w:rPr>
                <w:sz w:val="12"/>
                <w:szCs w:val="12"/>
              </w:rPr>
              <w:t>24,2</w:t>
            </w:r>
          </w:p>
        </w:tc>
      </w:tr>
      <w:tr w:rsidR="00EE4555" w:rsidRPr="00EE4555" w14:paraId="74A20397" w14:textId="77777777" w:rsidTr="00EE4555">
        <w:trPr>
          <w:trHeight w:val="85"/>
        </w:trPr>
        <w:tc>
          <w:tcPr>
            <w:tcW w:w="3415" w:type="pct"/>
            <w:tcBorders>
              <w:top w:val="nil"/>
              <w:left w:val="nil"/>
              <w:bottom w:val="nil"/>
              <w:right w:val="nil"/>
            </w:tcBorders>
            <w:shd w:val="clear" w:color="auto" w:fill="auto"/>
            <w:vAlign w:val="bottom"/>
            <w:hideMark/>
          </w:tcPr>
          <w:p w14:paraId="66FFE83F" w14:textId="77777777" w:rsidR="00EE4555" w:rsidRPr="00EE4555" w:rsidRDefault="00EE4555" w:rsidP="00EE4555">
            <w:pPr>
              <w:spacing w:line="240" w:lineRule="auto"/>
              <w:rPr>
                <w:sz w:val="12"/>
                <w:szCs w:val="12"/>
              </w:rPr>
            </w:pPr>
            <w:r w:rsidRPr="00EE4555">
              <w:rPr>
                <w:sz w:val="12"/>
                <w:szCs w:val="12"/>
              </w:rPr>
              <w:t>odsetek niewynajętych lokali</w:t>
            </w:r>
          </w:p>
        </w:tc>
        <w:tc>
          <w:tcPr>
            <w:tcW w:w="535" w:type="pct"/>
            <w:tcBorders>
              <w:top w:val="nil"/>
              <w:left w:val="nil"/>
              <w:bottom w:val="nil"/>
              <w:right w:val="nil"/>
            </w:tcBorders>
            <w:shd w:val="clear" w:color="auto" w:fill="auto"/>
            <w:noWrap/>
            <w:vAlign w:val="bottom"/>
            <w:hideMark/>
          </w:tcPr>
          <w:p w14:paraId="027DB772" w14:textId="77777777" w:rsidR="00EE4555" w:rsidRPr="00EE4555" w:rsidRDefault="00EE4555" w:rsidP="00EE4555">
            <w:pPr>
              <w:spacing w:line="240" w:lineRule="auto"/>
              <w:jc w:val="center"/>
              <w:rPr>
                <w:sz w:val="12"/>
                <w:szCs w:val="12"/>
              </w:rPr>
            </w:pPr>
            <w:r w:rsidRPr="00EE4555">
              <w:rPr>
                <w:sz w:val="12"/>
                <w:szCs w:val="12"/>
              </w:rPr>
              <w:t>%</w:t>
            </w:r>
          </w:p>
        </w:tc>
        <w:tc>
          <w:tcPr>
            <w:tcW w:w="578" w:type="pct"/>
            <w:tcBorders>
              <w:top w:val="nil"/>
              <w:left w:val="nil"/>
              <w:bottom w:val="nil"/>
              <w:right w:val="nil"/>
            </w:tcBorders>
            <w:shd w:val="clear" w:color="auto" w:fill="auto"/>
            <w:noWrap/>
            <w:vAlign w:val="bottom"/>
            <w:hideMark/>
          </w:tcPr>
          <w:p w14:paraId="2BF33BE0" w14:textId="77777777" w:rsidR="00EE4555" w:rsidRPr="00EE4555" w:rsidRDefault="00EE4555" w:rsidP="00EE4555">
            <w:pPr>
              <w:spacing w:line="240" w:lineRule="auto"/>
              <w:jc w:val="right"/>
              <w:rPr>
                <w:sz w:val="12"/>
                <w:szCs w:val="12"/>
              </w:rPr>
            </w:pPr>
            <w:r w:rsidRPr="00EE4555">
              <w:rPr>
                <w:sz w:val="12"/>
                <w:szCs w:val="12"/>
              </w:rPr>
              <w:t>6,8</w:t>
            </w:r>
          </w:p>
        </w:tc>
        <w:tc>
          <w:tcPr>
            <w:tcW w:w="471" w:type="pct"/>
            <w:tcBorders>
              <w:top w:val="nil"/>
              <w:left w:val="nil"/>
              <w:bottom w:val="nil"/>
              <w:right w:val="nil"/>
            </w:tcBorders>
            <w:shd w:val="clear" w:color="auto" w:fill="auto"/>
            <w:noWrap/>
            <w:vAlign w:val="bottom"/>
            <w:hideMark/>
          </w:tcPr>
          <w:p w14:paraId="2D4CC157" w14:textId="77777777" w:rsidR="00EE4555" w:rsidRPr="00EE4555" w:rsidRDefault="00EE4555" w:rsidP="00EE4555">
            <w:pPr>
              <w:spacing w:line="240" w:lineRule="auto"/>
              <w:jc w:val="right"/>
              <w:rPr>
                <w:sz w:val="12"/>
                <w:szCs w:val="12"/>
              </w:rPr>
            </w:pPr>
            <w:r w:rsidRPr="00EE4555">
              <w:rPr>
                <w:sz w:val="12"/>
                <w:szCs w:val="12"/>
              </w:rPr>
              <w:t>13,4</w:t>
            </w:r>
          </w:p>
        </w:tc>
      </w:tr>
      <w:tr w:rsidR="00EE4555" w:rsidRPr="00EE4555" w14:paraId="6FED10B0" w14:textId="77777777" w:rsidTr="00EE4555">
        <w:trPr>
          <w:trHeight w:val="85"/>
        </w:trPr>
        <w:tc>
          <w:tcPr>
            <w:tcW w:w="3415" w:type="pct"/>
            <w:tcBorders>
              <w:top w:val="nil"/>
              <w:left w:val="nil"/>
              <w:bottom w:val="nil"/>
              <w:right w:val="nil"/>
            </w:tcBorders>
            <w:shd w:val="clear" w:color="auto" w:fill="auto"/>
            <w:vAlign w:val="bottom"/>
            <w:hideMark/>
          </w:tcPr>
          <w:p w14:paraId="0670A1A8" w14:textId="77777777" w:rsidR="00EE4555" w:rsidRPr="00EE4555" w:rsidRDefault="00EE4555" w:rsidP="00EE4555">
            <w:pPr>
              <w:spacing w:line="240" w:lineRule="auto"/>
              <w:rPr>
                <w:sz w:val="12"/>
                <w:szCs w:val="12"/>
              </w:rPr>
            </w:pPr>
            <w:r w:rsidRPr="00EE4555">
              <w:rPr>
                <w:sz w:val="12"/>
                <w:szCs w:val="12"/>
              </w:rPr>
              <w:t>powierzchnia w m</w:t>
            </w:r>
            <w:r w:rsidRPr="00EE4555">
              <w:rPr>
                <w:sz w:val="12"/>
                <w:szCs w:val="12"/>
                <w:vertAlign w:val="superscript"/>
              </w:rPr>
              <w:t>2</w:t>
            </w:r>
            <w:r w:rsidRPr="00EE4555">
              <w:rPr>
                <w:sz w:val="12"/>
                <w:szCs w:val="12"/>
              </w:rPr>
              <w:t xml:space="preserve"> lokali użytkowych objętych zadaniem</w:t>
            </w:r>
          </w:p>
        </w:tc>
        <w:tc>
          <w:tcPr>
            <w:tcW w:w="535" w:type="pct"/>
            <w:tcBorders>
              <w:top w:val="nil"/>
              <w:left w:val="nil"/>
              <w:bottom w:val="nil"/>
              <w:right w:val="nil"/>
            </w:tcBorders>
            <w:shd w:val="clear" w:color="auto" w:fill="auto"/>
            <w:noWrap/>
            <w:vAlign w:val="bottom"/>
            <w:hideMark/>
          </w:tcPr>
          <w:p w14:paraId="29F66FCB" w14:textId="77777777" w:rsidR="00EE4555" w:rsidRPr="00EE4555" w:rsidRDefault="00EE4555" w:rsidP="00EE4555">
            <w:pPr>
              <w:spacing w:line="240" w:lineRule="auto"/>
              <w:jc w:val="center"/>
              <w:rPr>
                <w:sz w:val="12"/>
                <w:szCs w:val="12"/>
              </w:rPr>
            </w:pPr>
            <w:r w:rsidRPr="00EE4555">
              <w:rPr>
                <w:sz w:val="12"/>
                <w:szCs w:val="12"/>
              </w:rPr>
              <w:t>m</w:t>
            </w:r>
            <w:r w:rsidRPr="00EE4555">
              <w:rPr>
                <w:sz w:val="12"/>
                <w:szCs w:val="12"/>
                <w:vertAlign w:val="superscript"/>
              </w:rPr>
              <w:t>2</w:t>
            </w:r>
          </w:p>
        </w:tc>
        <w:tc>
          <w:tcPr>
            <w:tcW w:w="578" w:type="pct"/>
            <w:tcBorders>
              <w:top w:val="nil"/>
              <w:left w:val="nil"/>
              <w:bottom w:val="nil"/>
              <w:right w:val="nil"/>
            </w:tcBorders>
            <w:shd w:val="clear" w:color="auto" w:fill="auto"/>
            <w:noWrap/>
            <w:vAlign w:val="bottom"/>
            <w:hideMark/>
          </w:tcPr>
          <w:p w14:paraId="6E2B7657" w14:textId="77777777" w:rsidR="00EE4555" w:rsidRPr="00EE4555" w:rsidRDefault="00EE4555" w:rsidP="00EE4555">
            <w:pPr>
              <w:spacing w:line="240" w:lineRule="auto"/>
              <w:jc w:val="right"/>
              <w:rPr>
                <w:sz w:val="12"/>
                <w:szCs w:val="12"/>
              </w:rPr>
            </w:pPr>
            <w:r w:rsidRPr="00EE4555">
              <w:rPr>
                <w:sz w:val="12"/>
                <w:szCs w:val="12"/>
              </w:rPr>
              <w:t>43 723</w:t>
            </w:r>
          </w:p>
        </w:tc>
        <w:tc>
          <w:tcPr>
            <w:tcW w:w="471" w:type="pct"/>
            <w:tcBorders>
              <w:top w:val="nil"/>
              <w:left w:val="nil"/>
              <w:bottom w:val="nil"/>
              <w:right w:val="nil"/>
            </w:tcBorders>
            <w:shd w:val="clear" w:color="auto" w:fill="auto"/>
            <w:noWrap/>
            <w:vAlign w:val="bottom"/>
            <w:hideMark/>
          </w:tcPr>
          <w:p w14:paraId="1467DF45" w14:textId="77777777" w:rsidR="00EE4555" w:rsidRPr="00EE4555" w:rsidRDefault="00EE4555" w:rsidP="00EE4555">
            <w:pPr>
              <w:spacing w:line="240" w:lineRule="auto"/>
              <w:jc w:val="right"/>
              <w:rPr>
                <w:sz w:val="12"/>
                <w:szCs w:val="12"/>
              </w:rPr>
            </w:pPr>
            <w:r w:rsidRPr="00EE4555">
              <w:rPr>
                <w:sz w:val="12"/>
                <w:szCs w:val="12"/>
              </w:rPr>
              <w:t>42 441</w:t>
            </w:r>
          </w:p>
        </w:tc>
      </w:tr>
      <w:tr w:rsidR="00EE4555" w:rsidRPr="00EE4555" w14:paraId="604AF6CC" w14:textId="77777777" w:rsidTr="00EE4555">
        <w:trPr>
          <w:trHeight w:val="85"/>
        </w:trPr>
        <w:tc>
          <w:tcPr>
            <w:tcW w:w="3415" w:type="pct"/>
            <w:tcBorders>
              <w:top w:val="nil"/>
              <w:left w:val="nil"/>
              <w:bottom w:val="nil"/>
              <w:right w:val="nil"/>
            </w:tcBorders>
            <w:shd w:val="clear" w:color="auto" w:fill="auto"/>
            <w:vAlign w:val="bottom"/>
            <w:hideMark/>
          </w:tcPr>
          <w:p w14:paraId="74A619BC" w14:textId="77777777" w:rsidR="00EE4555" w:rsidRPr="00EE4555" w:rsidRDefault="00EE4555" w:rsidP="00EE4555">
            <w:pPr>
              <w:spacing w:line="240" w:lineRule="auto"/>
              <w:rPr>
                <w:sz w:val="12"/>
                <w:szCs w:val="12"/>
              </w:rPr>
            </w:pPr>
            <w:r w:rsidRPr="00EE4555">
              <w:rPr>
                <w:sz w:val="12"/>
                <w:szCs w:val="12"/>
              </w:rPr>
              <w:t>średni koszt utrzymania 1 m</w:t>
            </w:r>
            <w:r w:rsidRPr="00EE4555">
              <w:rPr>
                <w:sz w:val="12"/>
                <w:szCs w:val="12"/>
                <w:vertAlign w:val="superscript"/>
              </w:rPr>
              <w:t>2</w:t>
            </w:r>
            <w:r w:rsidRPr="00EE4555">
              <w:rPr>
                <w:sz w:val="12"/>
                <w:szCs w:val="12"/>
              </w:rPr>
              <w:t xml:space="preserve"> powierzchni lokali użytkowych objętych zadaniem</w:t>
            </w:r>
          </w:p>
        </w:tc>
        <w:tc>
          <w:tcPr>
            <w:tcW w:w="535" w:type="pct"/>
            <w:tcBorders>
              <w:top w:val="nil"/>
              <w:left w:val="nil"/>
              <w:bottom w:val="nil"/>
              <w:right w:val="nil"/>
            </w:tcBorders>
            <w:shd w:val="clear" w:color="auto" w:fill="auto"/>
            <w:noWrap/>
            <w:vAlign w:val="bottom"/>
            <w:hideMark/>
          </w:tcPr>
          <w:p w14:paraId="23362D6C" w14:textId="77777777" w:rsidR="00EE4555" w:rsidRPr="00EE4555" w:rsidRDefault="00EE4555" w:rsidP="00EE4555">
            <w:pPr>
              <w:spacing w:line="240" w:lineRule="auto"/>
              <w:jc w:val="center"/>
              <w:rPr>
                <w:sz w:val="12"/>
                <w:szCs w:val="12"/>
              </w:rPr>
            </w:pPr>
            <w:r w:rsidRPr="00EE4555">
              <w:rPr>
                <w:sz w:val="12"/>
                <w:szCs w:val="12"/>
              </w:rPr>
              <w:t>zł/m</w:t>
            </w:r>
            <w:r w:rsidRPr="00EE4555">
              <w:rPr>
                <w:sz w:val="12"/>
                <w:szCs w:val="12"/>
                <w:vertAlign w:val="superscript"/>
              </w:rPr>
              <w:t>2</w:t>
            </w:r>
          </w:p>
        </w:tc>
        <w:tc>
          <w:tcPr>
            <w:tcW w:w="578" w:type="pct"/>
            <w:tcBorders>
              <w:top w:val="nil"/>
              <w:left w:val="nil"/>
              <w:bottom w:val="nil"/>
              <w:right w:val="nil"/>
            </w:tcBorders>
            <w:shd w:val="clear" w:color="auto" w:fill="auto"/>
            <w:noWrap/>
            <w:vAlign w:val="bottom"/>
            <w:hideMark/>
          </w:tcPr>
          <w:p w14:paraId="70793FE7" w14:textId="77777777" w:rsidR="00EE4555" w:rsidRPr="00EE4555" w:rsidRDefault="00EE4555" w:rsidP="00EE4555">
            <w:pPr>
              <w:spacing w:line="240" w:lineRule="auto"/>
              <w:jc w:val="right"/>
              <w:rPr>
                <w:sz w:val="12"/>
                <w:szCs w:val="12"/>
              </w:rPr>
            </w:pPr>
            <w:r w:rsidRPr="00EE4555">
              <w:rPr>
                <w:sz w:val="12"/>
                <w:szCs w:val="12"/>
              </w:rPr>
              <w:t>108</w:t>
            </w:r>
          </w:p>
        </w:tc>
        <w:tc>
          <w:tcPr>
            <w:tcW w:w="471" w:type="pct"/>
            <w:tcBorders>
              <w:top w:val="nil"/>
              <w:left w:val="nil"/>
              <w:bottom w:val="nil"/>
              <w:right w:val="nil"/>
            </w:tcBorders>
            <w:shd w:val="clear" w:color="auto" w:fill="auto"/>
            <w:noWrap/>
            <w:vAlign w:val="bottom"/>
            <w:hideMark/>
          </w:tcPr>
          <w:p w14:paraId="76957F8B" w14:textId="77777777" w:rsidR="00EE4555" w:rsidRPr="00EE4555" w:rsidRDefault="00EE4555" w:rsidP="00EE4555">
            <w:pPr>
              <w:spacing w:line="240" w:lineRule="auto"/>
              <w:jc w:val="right"/>
              <w:rPr>
                <w:sz w:val="12"/>
                <w:szCs w:val="12"/>
              </w:rPr>
            </w:pPr>
            <w:r w:rsidRPr="00EE4555">
              <w:rPr>
                <w:sz w:val="12"/>
                <w:szCs w:val="12"/>
              </w:rPr>
              <w:t>89</w:t>
            </w:r>
          </w:p>
        </w:tc>
      </w:tr>
      <w:tr w:rsidR="00EE4555" w:rsidRPr="00EE4555" w14:paraId="012D4E16" w14:textId="77777777" w:rsidTr="00EE4555">
        <w:trPr>
          <w:trHeight w:val="85"/>
        </w:trPr>
        <w:tc>
          <w:tcPr>
            <w:tcW w:w="3415" w:type="pct"/>
            <w:tcBorders>
              <w:top w:val="nil"/>
              <w:left w:val="nil"/>
              <w:bottom w:val="nil"/>
              <w:right w:val="nil"/>
            </w:tcBorders>
            <w:shd w:val="clear" w:color="auto" w:fill="auto"/>
            <w:vAlign w:val="bottom"/>
            <w:hideMark/>
          </w:tcPr>
          <w:p w14:paraId="36EAE154"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BD3189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C63918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2D3C4A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C677615" w14:textId="77777777" w:rsidTr="00EE4555">
        <w:trPr>
          <w:trHeight w:val="85"/>
        </w:trPr>
        <w:tc>
          <w:tcPr>
            <w:tcW w:w="3415" w:type="pct"/>
            <w:tcBorders>
              <w:top w:val="nil"/>
              <w:left w:val="nil"/>
              <w:bottom w:val="nil"/>
              <w:right w:val="nil"/>
            </w:tcBorders>
            <w:shd w:val="clear" w:color="000000" w:fill="D5E3F2"/>
            <w:vAlign w:val="bottom"/>
            <w:hideMark/>
          </w:tcPr>
          <w:p w14:paraId="421953AB" w14:textId="77777777" w:rsidR="00EE4555" w:rsidRPr="00EE4555" w:rsidRDefault="00EE4555" w:rsidP="00EE4555">
            <w:pPr>
              <w:spacing w:line="240" w:lineRule="auto"/>
              <w:rPr>
                <w:b/>
                <w:bCs/>
                <w:sz w:val="12"/>
                <w:szCs w:val="12"/>
              </w:rPr>
            </w:pPr>
            <w:r w:rsidRPr="00EE4555">
              <w:rPr>
                <w:b/>
                <w:bCs/>
                <w:sz w:val="12"/>
                <w:szCs w:val="12"/>
              </w:rPr>
              <w:t>Remonty lokali użytkowych</w:t>
            </w:r>
          </w:p>
        </w:tc>
        <w:tc>
          <w:tcPr>
            <w:tcW w:w="535" w:type="pct"/>
            <w:tcBorders>
              <w:top w:val="nil"/>
              <w:left w:val="nil"/>
              <w:bottom w:val="nil"/>
              <w:right w:val="nil"/>
            </w:tcBorders>
            <w:shd w:val="clear" w:color="000000" w:fill="D5E3F2"/>
            <w:noWrap/>
            <w:vAlign w:val="bottom"/>
            <w:hideMark/>
          </w:tcPr>
          <w:p w14:paraId="60ABB15E"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35C05E2E"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2FE9EE4B"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D277E17" w14:textId="77777777" w:rsidTr="00EE4555">
        <w:trPr>
          <w:trHeight w:val="85"/>
        </w:trPr>
        <w:tc>
          <w:tcPr>
            <w:tcW w:w="3415" w:type="pct"/>
            <w:tcBorders>
              <w:top w:val="nil"/>
              <w:left w:val="nil"/>
              <w:bottom w:val="nil"/>
              <w:right w:val="nil"/>
            </w:tcBorders>
            <w:shd w:val="clear" w:color="auto" w:fill="auto"/>
            <w:vAlign w:val="bottom"/>
            <w:hideMark/>
          </w:tcPr>
          <w:p w14:paraId="6829DE5D"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94494B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709FEC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580116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F635845" w14:textId="77777777" w:rsidTr="00EE4555">
        <w:trPr>
          <w:trHeight w:val="85"/>
        </w:trPr>
        <w:tc>
          <w:tcPr>
            <w:tcW w:w="3415" w:type="pct"/>
            <w:tcBorders>
              <w:top w:val="nil"/>
              <w:left w:val="nil"/>
              <w:bottom w:val="nil"/>
              <w:right w:val="nil"/>
            </w:tcBorders>
            <w:shd w:val="clear" w:color="auto" w:fill="auto"/>
            <w:vAlign w:val="bottom"/>
            <w:hideMark/>
          </w:tcPr>
          <w:p w14:paraId="6F1D3FF9"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502C2AF8"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9793B2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ADEC61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4DE3272" w14:textId="77777777" w:rsidTr="00EE4555">
        <w:trPr>
          <w:trHeight w:val="85"/>
        </w:trPr>
        <w:tc>
          <w:tcPr>
            <w:tcW w:w="3415" w:type="pct"/>
            <w:tcBorders>
              <w:top w:val="nil"/>
              <w:left w:val="nil"/>
              <w:bottom w:val="nil"/>
              <w:right w:val="nil"/>
            </w:tcBorders>
            <w:shd w:val="clear" w:color="auto" w:fill="auto"/>
            <w:vAlign w:val="bottom"/>
            <w:hideMark/>
          </w:tcPr>
          <w:p w14:paraId="013E3413" w14:textId="77777777" w:rsidR="00EE4555" w:rsidRPr="00EE4555" w:rsidRDefault="00EE4555" w:rsidP="00EE4555">
            <w:pPr>
              <w:spacing w:line="240" w:lineRule="auto"/>
              <w:rPr>
                <w:sz w:val="12"/>
                <w:szCs w:val="12"/>
              </w:rPr>
            </w:pPr>
            <w:r w:rsidRPr="00EE4555">
              <w:rPr>
                <w:sz w:val="12"/>
                <w:szCs w:val="12"/>
              </w:rPr>
              <w:t>Zabezpieczenie budynków komunalnych przed dekapitalizacją</w:t>
            </w:r>
          </w:p>
        </w:tc>
        <w:tc>
          <w:tcPr>
            <w:tcW w:w="535" w:type="pct"/>
            <w:tcBorders>
              <w:top w:val="nil"/>
              <w:left w:val="nil"/>
              <w:bottom w:val="nil"/>
              <w:right w:val="nil"/>
            </w:tcBorders>
            <w:shd w:val="clear" w:color="auto" w:fill="auto"/>
            <w:noWrap/>
            <w:vAlign w:val="bottom"/>
            <w:hideMark/>
          </w:tcPr>
          <w:p w14:paraId="4A606AAF"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FE994B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EFC01C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C091964" w14:textId="77777777" w:rsidTr="00EE4555">
        <w:trPr>
          <w:trHeight w:val="85"/>
        </w:trPr>
        <w:tc>
          <w:tcPr>
            <w:tcW w:w="3415" w:type="pct"/>
            <w:tcBorders>
              <w:top w:val="nil"/>
              <w:left w:val="nil"/>
              <w:bottom w:val="nil"/>
              <w:right w:val="nil"/>
            </w:tcBorders>
            <w:shd w:val="clear" w:color="auto" w:fill="auto"/>
            <w:vAlign w:val="bottom"/>
            <w:hideMark/>
          </w:tcPr>
          <w:p w14:paraId="6B422DEE"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4E9009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9C887E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D11B99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1A6E5D9" w14:textId="77777777" w:rsidTr="00EE4555">
        <w:trPr>
          <w:trHeight w:val="85"/>
        </w:trPr>
        <w:tc>
          <w:tcPr>
            <w:tcW w:w="3415" w:type="pct"/>
            <w:tcBorders>
              <w:top w:val="nil"/>
              <w:left w:val="nil"/>
              <w:bottom w:val="nil"/>
              <w:right w:val="nil"/>
            </w:tcBorders>
            <w:shd w:val="clear" w:color="auto" w:fill="auto"/>
            <w:vAlign w:val="bottom"/>
            <w:hideMark/>
          </w:tcPr>
          <w:p w14:paraId="741FD4D6"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43508D6"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1A0AD3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C220F0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6270329" w14:textId="77777777" w:rsidTr="00EE4555">
        <w:trPr>
          <w:trHeight w:val="85"/>
        </w:trPr>
        <w:tc>
          <w:tcPr>
            <w:tcW w:w="3415" w:type="pct"/>
            <w:tcBorders>
              <w:top w:val="nil"/>
              <w:left w:val="nil"/>
              <w:bottom w:val="nil"/>
              <w:right w:val="nil"/>
            </w:tcBorders>
            <w:shd w:val="clear" w:color="auto" w:fill="auto"/>
            <w:vAlign w:val="bottom"/>
            <w:hideMark/>
          </w:tcPr>
          <w:p w14:paraId="4ACC6932" w14:textId="77777777" w:rsidR="00EE4555" w:rsidRPr="00EE4555" w:rsidRDefault="00EE4555" w:rsidP="00EE4555">
            <w:pPr>
              <w:spacing w:line="240" w:lineRule="auto"/>
              <w:rPr>
                <w:sz w:val="12"/>
                <w:szCs w:val="12"/>
              </w:rPr>
            </w:pPr>
            <w:r w:rsidRPr="00EE4555">
              <w:rPr>
                <w:sz w:val="12"/>
                <w:szCs w:val="12"/>
              </w:rPr>
              <w:t>liczba lokali użytkowych, w których przeprowadzono remont</w:t>
            </w:r>
          </w:p>
        </w:tc>
        <w:tc>
          <w:tcPr>
            <w:tcW w:w="535" w:type="pct"/>
            <w:tcBorders>
              <w:top w:val="nil"/>
              <w:left w:val="nil"/>
              <w:bottom w:val="nil"/>
              <w:right w:val="nil"/>
            </w:tcBorders>
            <w:shd w:val="clear" w:color="auto" w:fill="auto"/>
            <w:noWrap/>
            <w:vAlign w:val="bottom"/>
            <w:hideMark/>
          </w:tcPr>
          <w:p w14:paraId="1EEC7D91"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7199F01A" w14:textId="77777777" w:rsidR="00EE4555" w:rsidRPr="00EE4555" w:rsidRDefault="00EE4555" w:rsidP="00EE4555">
            <w:pPr>
              <w:spacing w:line="240" w:lineRule="auto"/>
              <w:jc w:val="right"/>
              <w:rPr>
                <w:sz w:val="12"/>
                <w:szCs w:val="12"/>
              </w:rPr>
            </w:pPr>
            <w:r w:rsidRPr="00EE4555">
              <w:rPr>
                <w:sz w:val="12"/>
                <w:szCs w:val="12"/>
              </w:rPr>
              <w:t>2</w:t>
            </w:r>
          </w:p>
        </w:tc>
        <w:tc>
          <w:tcPr>
            <w:tcW w:w="471" w:type="pct"/>
            <w:tcBorders>
              <w:top w:val="nil"/>
              <w:left w:val="nil"/>
              <w:bottom w:val="nil"/>
              <w:right w:val="nil"/>
            </w:tcBorders>
            <w:shd w:val="clear" w:color="auto" w:fill="auto"/>
            <w:noWrap/>
            <w:vAlign w:val="bottom"/>
            <w:hideMark/>
          </w:tcPr>
          <w:p w14:paraId="399CF9C6" w14:textId="77777777" w:rsidR="00EE4555" w:rsidRPr="00EE4555" w:rsidRDefault="00EE4555" w:rsidP="00EE4555">
            <w:pPr>
              <w:spacing w:line="240" w:lineRule="auto"/>
              <w:jc w:val="right"/>
              <w:rPr>
                <w:sz w:val="12"/>
                <w:szCs w:val="12"/>
              </w:rPr>
            </w:pPr>
            <w:r w:rsidRPr="00EE4555">
              <w:rPr>
                <w:sz w:val="12"/>
                <w:szCs w:val="12"/>
              </w:rPr>
              <w:t>2</w:t>
            </w:r>
          </w:p>
        </w:tc>
      </w:tr>
      <w:tr w:rsidR="00EE4555" w:rsidRPr="00EE4555" w14:paraId="633E0EE7" w14:textId="77777777" w:rsidTr="00EE4555">
        <w:trPr>
          <w:trHeight w:val="85"/>
        </w:trPr>
        <w:tc>
          <w:tcPr>
            <w:tcW w:w="3415" w:type="pct"/>
            <w:tcBorders>
              <w:top w:val="nil"/>
              <w:left w:val="nil"/>
              <w:bottom w:val="nil"/>
              <w:right w:val="nil"/>
            </w:tcBorders>
            <w:shd w:val="clear" w:color="auto" w:fill="auto"/>
            <w:vAlign w:val="bottom"/>
            <w:hideMark/>
          </w:tcPr>
          <w:p w14:paraId="31B11AC1" w14:textId="77777777" w:rsidR="00EE4555" w:rsidRPr="00EE4555" w:rsidRDefault="00EE4555" w:rsidP="00EE4555">
            <w:pPr>
              <w:spacing w:line="240" w:lineRule="auto"/>
              <w:rPr>
                <w:sz w:val="12"/>
                <w:szCs w:val="12"/>
              </w:rPr>
            </w:pPr>
            <w:r w:rsidRPr="00EE4555">
              <w:rPr>
                <w:sz w:val="12"/>
                <w:szCs w:val="12"/>
              </w:rPr>
              <w:t>średni koszt m</w:t>
            </w:r>
            <w:r w:rsidRPr="00EE4555">
              <w:rPr>
                <w:sz w:val="12"/>
                <w:szCs w:val="12"/>
                <w:vertAlign w:val="superscript"/>
              </w:rPr>
              <w:t>2</w:t>
            </w:r>
            <w:r w:rsidRPr="00EE4555">
              <w:rPr>
                <w:sz w:val="12"/>
                <w:szCs w:val="12"/>
              </w:rPr>
              <w:t xml:space="preserve"> remontowanej powierzchni lokalu użytkowego</w:t>
            </w:r>
          </w:p>
        </w:tc>
        <w:tc>
          <w:tcPr>
            <w:tcW w:w="535" w:type="pct"/>
            <w:tcBorders>
              <w:top w:val="nil"/>
              <w:left w:val="nil"/>
              <w:bottom w:val="nil"/>
              <w:right w:val="nil"/>
            </w:tcBorders>
            <w:shd w:val="clear" w:color="auto" w:fill="auto"/>
            <w:noWrap/>
            <w:vAlign w:val="bottom"/>
            <w:hideMark/>
          </w:tcPr>
          <w:p w14:paraId="725C364D" w14:textId="77777777" w:rsidR="00EE4555" w:rsidRPr="00EE4555" w:rsidRDefault="00EE4555" w:rsidP="00EE4555">
            <w:pPr>
              <w:spacing w:line="240" w:lineRule="auto"/>
              <w:jc w:val="center"/>
              <w:rPr>
                <w:sz w:val="12"/>
                <w:szCs w:val="12"/>
              </w:rPr>
            </w:pPr>
            <w:r w:rsidRPr="00EE4555">
              <w:rPr>
                <w:sz w:val="12"/>
                <w:szCs w:val="12"/>
              </w:rPr>
              <w:t>zł/m</w:t>
            </w:r>
            <w:r w:rsidRPr="00EE4555">
              <w:rPr>
                <w:sz w:val="12"/>
                <w:szCs w:val="12"/>
                <w:vertAlign w:val="superscript"/>
              </w:rPr>
              <w:t>2</w:t>
            </w:r>
          </w:p>
        </w:tc>
        <w:tc>
          <w:tcPr>
            <w:tcW w:w="578" w:type="pct"/>
            <w:tcBorders>
              <w:top w:val="nil"/>
              <w:left w:val="nil"/>
              <w:bottom w:val="nil"/>
              <w:right w:val="nil"/>
            </w:tcBorders>
            <w:shd w:val="clear" w:color="auto" w:fill="auto"/>
            <w:noWrap/>
            <w:vAlign w:val="bottom"/>
            <w:hideMark/>
          </w:tcPr>
          <w:p w14:paraId="569C2028" w14:textId="77777777" w:rsidR="00EE4555" w:rsidRPr="00EE4555" w:rsidRDefault="00EE4555" w:rsidP="00EE4555">
            <w:pPr>
              <w:spacing w:line="240" w:lineRule="auto"/>
              <w:jc w:val="right"/>
              <w:rPr>
                <w:sz w:val="12"/>
                <w:szCs w:val="12"/>
              </w:rPr>
            </w:pPr>
            <w:r w:rsidRPr="00EE4555">
              <w:rPr>
                <w:sz w:val="12"/>
                <w:szCs w:val="12"/>
              </w:rPr>
              <w:t>2 310</w:t>
            </w:r>
          </w:p>
        </w:tc>
        <w:tc>
          <w:tcPr>
            <w:tcW w:w="471" w:type="pct"/>
            <w:tcBorders>
              <w:top w:val="nil"/>
              <w:left w:val="nil"/>
              <w:bottom w:val="nil"/>
              <w:right w:val="nil"/>
            </w:tcBorders>
            <w:shd w:val="clear" w:color="auto" w:fill="auto"/>
            <w:noWrap/>
            <w:vAlign w:val="bottom"/>
            <w:hideMark/>
          </w:tcPr>
          <w:p w14:paraId="3E8A85DC" w14:textId="77777777" w:rsidR="00EE4555" w:rsidRPr="00EE4555" w:rsidRDefault="00EE4555" w:rsidP="00EE4555">
            <w:pPr>
              <w:spacing w:line="240" w:lineRule="auto"/>
              <w:jc w:val="right"/>
              <w:rPr>
                <w:sz w:val="12"/>
                <w:szCs w:val="12"/>
              </w:rPr>
            </w:pPr>
            <w:r w:rsidRPr="00EE4555">
              <w:rPr>
                <w:sz w:val="12"/>
                <w:szCs w:val="12"/>
              </w:rPr>
              <w:t>897</w:t>
            </w:r>
          </w:p>
        </w:tc>
      </w:tr>
      <w:tr w:rsidR="00EE4555" w:rsidRPr="00EE4555" w14:paraId="11181554" w14:textId="77777777" w:rsidTr="00EE4555">
        <w:trPr>
          <w:trHeight w:val="85"/>
        </w:trPr>
        <w:tc>
          <w:tcPr>
            <w:tcW w:w="3415" w:type="pct"/>
            <w:tcBorders>
              <w:top w:val="nil"/>
              <w:left w:val="nil"/>
              <w:bottom w:val="nil"/>
              <w:right w:val="nil"/>
            </w:tcBorders>
            <w:shd w:val="clear" w:color="auto" w:fill="auto"/>
            <w:vAlign w:val="bottom"/>
            <w:hideMark/>
          </w:tcPr>
          <w:p w14:paraId="5ECEA6C8"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8E131F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2463BA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B6C341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0BF8332" w14:textId="77777777" w:rsidTr="00EE4555">
        <w:trPr>
          <w:trHeight w:val="85"/>
        </w:trPr>
        <w:tc>
          <w:tcPr>
            <w:tcW w:w="3415" w:type="pct"/>
            <w:tcBorders>
              <w:top w:val="nil"/>
              <w:left w:val="nil"/>
              <w:bottom w:val="nil"/>
              <w:right w:val="nil"/>
            </w:tcBorders>
            <w:shd w:val="clear" w:color="000000" w:fill="8DB0DB"/>
            <w:vAlign w:val="bottom"/>
            <w:hideMark/>
          </w:tcPr>
          <w:p w14:paraId="63F6F45B" w14:textId="77777777" w:rsidR="00EE4555" w:rsidRPr="00EE4555" w:rsidRDefault="00EE4555" w:rsidP="00EE4555">
            <w:pPr>
              <w:spacing w:line="240" w:lineRule="auto"/>
              <w:rPr>
                <w:b/>
                <w:bCs/>
                <w:sz w:val="12"/>
                <w:szCs w:val="12"/>
              </w:rPr>
            </w:pPr>
            <w:r w:rsidRPr="00EE4555">
              <w:rPr>
                <w:b/>
                <w:bCs/>
                <w:sz w:val="12"/>
                <w:szCs w:val="12"/>
              </w:rPr>
              <w:t>GOSPODARKA KOMUNALNA I OCHRONA ŚRODOWISKA</w:t>
            </w:r>
          </w:p>
        </w:tc>
        <w:tc>
          <w:tcPr>
            <w:tcW w:w="535" w:type="pct"/>
            <w:tcBorders>
              <w:top w:val="nil"/>
              <w:left w:val="nil"/>
              <w:bottom w:val="nil"/>
              <w:right w:val="nil"/>
            </w:tcBorders>
            <w:shd w:val="clear" w:color="000000" w:fill="8DB0DB"/>
            <w:noWrap/>
            <w:vAlign w:val="bottom"/>
            <w:hideMark/>
          </w:tcPr>
          <w:p w14:paraId="140933C8"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8DB0DB"/>
            <w:noWrap/>
            <w:vAlign w:val="bottom"/>
            <w:hideMark/>
          </w:tcPr>
          <w:p w14:paraId="401448A3"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8DB0DB"/>
            <w:noWrap/>
            <w:vAlign w:val="bottom"/>
            <w:hideMark/>
          </w:tcPr>
          <w:p w14:paraId="65336BE8"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69080365" w14:textId="77777777" w:rsidTr="00EE4555">
        <w:trPr>
          <w:trHeight w:val="85"/>
        </w:trPr>
        <w:tc>
          <w:tcPr>
            <w:tcW w:w="3415" w:type="pct"/>
            <w:tcBorders>
              <w:top w:val="nil"/>
              <w:left w:val="nil"/>
              <w:bottom w:val="nil"/>
              <w:right w:val="nil"/>
            </w:tcBorders>
            <w:shd w:val="clear" w:color="auto" w:fill="auto"/>
            <w:vAlign w:val="bottom"/>
            <w:hideMark/>
          </w:tcPr>
          <w:p w14:paraId="4E18B575"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4F62E5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35D511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DFCDF1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2846012" w14:textId="77777777" w:rsidTr="00EE4555">
        <w:trPr>
          <w:trHeight w:val="85"/>
        </w:trPr>
        <w:tc>
          <w:tcPr>
            <w:tcW w:w="3415" w:type="pct"/>
            <w:tcBorders>
              <w:top w:val="nil"/>
              <w:left w:val="nil"/>
              <w:bottom w:val="nil"/>
              <w:right w:val="nil"/>
            </w:tcBorders>
            <w:shd w:val="clear" w:color="000000" w:fill="B7CFE8"/>
            <w:vAlign w:val="bottom"/>
            <w:hideMark/>
          </w:tcPr>
          <w:p w14:paraId="73772BCE" w14:textId="77777777" w:rsidR="00EE4555" w:rsidRPr="00EE4555" w:rsidRDefault="00EE4555" w:rsidP="00EE4555">
            <w:pPr>
              <w:spacing w:line="240" w:lineRule="auto"/>
              <w:rPr>
                <w:b/>
                <w:bCs/>
                <w:sz w:val="12"/>
                <w:szCs w:val="12"/>
              </w:rPr>
            </w:pPr>
            <w:r w:rsidRPr="00EE4555">
              <w:rPr>
                <w:b/>
                <w:bCs/>
                <w:sz w:val="12"/>
                <w:szCs w:val="12"/>
              </w:rPr>
              <w:t>Utrzymanie porządku i czystości</w:t>
            </w:r>
          </w:p>
        </w:tc>
        <w:tc>
          <w:tcPr>
            <w:tcW w:w="535" w:type="pct"/>
            <w:tcBorders>
              <w:top w:val="nil"/>
              <w:left w:val="nil"/>
              <w:bottom w:val="nil"/>
              <w:right w:val="nil"/>
            </w:tcBorders>
            <w:shd w:val="clear" w:color="000000" w:fill="B7CFE8"/>
            <w:noWrap/>
            <w:vAlign w:val="bottom"/>
            <w:hideMark/>
          </w:tcPr>
          <w:p w14:paraId="3DD8702D"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33544F62"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44761EB2"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3E72BE65" w14:textId="77777777" w:rsidTr="00EE4555">
        <w:trPr>
          <w:trHeight w:val="85"/>
        </w:trPr>
        <w:tc>
          <w:tcPr>
            <w:tcW w:w="3415" w:type="pct"/>
            <w:tcBorders>
              <w:top w:val="nil"/>
              <w:left w:val="nil"/>
              <w:bottom w:val="nil"/>
              <w:right w:val="nil"/>
            </w:tcBorders>
            <w:shd w:val="clear" w:color="auto" w:fill="auto"/>
            <w:vAlign w:val="bottom"/>
            <w:hideMark/>
          </w:tcPr>
          <w:p w14:paraId="2B663801"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B7F515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E5F377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5DF9C1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40AE71E" w14:textId="77777777" w:rsidTr="00EE4555">
        <w:trPr>
          <w:trHeight w:val="85"/>
        </w:trPr>
        <w:tc>
          <w:tcPr>
            <w:tcW w:w="3415" w:type="pct"/>
            <w:tcBorders>
              <w:top w:val="nil"/>
              <w:left w:val="nil"/>
              <w:bottom w:val="nil"/>
              <w:right w:val="nil"/>
            </w:tcBorders>
            <w:shd w:val="clear" w:color="000000" w:fill="D5E3F2"/>
            <w:vAlign w:val="bottom"/>
            <w:hideMark/>
          </w:tcPr>
          <w:p w14:paraId="52FF0574" w14:textId="77777777" w:rsidR="00EE4555" w:rsidRPr="00EE4555" w:rsidRDefault="00EE4555" w:rsidP="00EE4555">
            <w:pPr>
              <w:spacing w:line="240" w:lineRule="auto"/>
              <w:rPr>
                <w:b/>
                <w:bCs/>
                <w:sz w:val="12"/>
                <w:szCs w:val="12"/>
              </w:rPr>
            </w:pPr>
            <w:r w:rsidRPr="00EE4555">
              <w:rPr>
                <w:b/>
                <w:bCs/>
                <w:sz w:val="12"/>
                <w:szCs w:val="12"/>
              </w:rPr>
              <w:t>Oczyszczanie miasta</w:t>
            </w:r>
          </w:p>
        </w:tc>
        <w:tc>
          <w:tcPr>
            <w:tcW w:w="535" w:type="pct"/>
            <w:tcBorders>
              <w:top w:val="nil"/>
              <w:left w:val="nil"/>
              <w:bottom w:val="nil"/>
              <w:right w:val="nil"/>
            </w:tcBorders>
            <w:shd w:val="clear" w:color="000000" w:fill="D5E3F2"/>
            <w:noWrap/>
            <w:vAlign w:val="bottom"/>
            <w:hideMark/>
          </w:tcPr>
          <w:p w14:paraId="1C810809"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1D1E1365"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25DAC02B"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5E77779F" w14:textId="77777777" w:rsidTr="00EE4555">
        <w:trPr>
          <w:trHeight w:val="85"/>
        </w:trPr>
        <w:tc>
          <w:tcPr>
            <w:tcW w:w="3415" w:type="pct"/>
            <w:tcBorders>
              <w:top w:val="nil"/>
              <w:left w:val="nil"/>
              <w:bottom w:val="nil"/>
              <w:right w:val="nil"/>
            </w:tcBorders>
            <w:shd w:val="clear" w:color="auto" w:fill="auto"/>
            <w:vAlign w:val="bottom"/>
            <w:hideMark/>
          </w:tcPr>
          <w:p w14:paraId="41515E43"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99A0D8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606B29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9FD1E1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4D46042" w14:textId="77777777" w:rsidTr="00EE4555">
        <w:trPr>
          <w:trHeight w:val="85"/>
        </w:trPr>
        <w:tc>
          <w:tcPr>
            <w:tcW w:w="3415" w:type="pct"/>
            <w:tcBorders>
              <w:top w:val="nil"/>
              <w:left w:val="nil"/>
              <w:bottom w:val="nil"/>
              <w:right w:val="nil"/>
            </w:tcBorders>
            <w:shd w:val="clear" w:color="000000" w:fill="EAF1F6"/>
            <w:vAlign w:val="bottom"/>
            <w:hideMark/>
          </w:tcPr>
          <w:p w14:paraId="2834FBDC" w14:textId="77777777" w:rsidR="00EE4555" w:rsidRPr="00EE4555" w:rsidRDefault="00EE4555" w:rsidP="00EE4555">
            <w:pPr>
              <w:spacing w:line="240" w:lineRule="auto"/>
              <w:rPr>
                <w:b/>
                <w:bCs/>
                <w:i/>
                <w:iCs/>
                <w:sz w:val="12"/>
                <w:szCs w:val="12"/>
              </w:rPr>
            </w:pPr>
            <w:r w:rsidRPr="00EE4555">
              <w:rPr>
                <w:b/>
                <w:bCs/>
                <w:i/>
                <w:iCs/>
                <w:sz w:val="12"/>
                <w:szCs w:val="12"/>
              </w:rPr>
              <w:t>Zimowe oczyszczanie ulic</w:t>
            </w:r>
          </w:p>
        </w:tc>
        <w:tc>
          <w:tcPr>
            <w:tcW w:w="535" w:type="pct"/>
            <w:tcBorders>
              <w:top w:val="nil"/>
              <w:left w:val="nil"/>
              <w:bottom w:val="nil"/>
              <w:right w:val="nil"/>
            </w:tcBorders>
            <w:shd w:val="clear" w:color="000000" w:fill="EAF1F6"/>
            <w:noWrap/>
            <w:vAlign w:val="bottom"/>
            <w:hideMark/>
          </w:tcPr>
          <w:p w14:paraId="13AEEC62"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38AF2DB0"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33789AB8"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75D59E0C" w14:textId="77777777" w:rsidTr="00EE4555">
        <w:trPr>
          <w:trHeight w:val="85"/>
        </w:trPr>
        <w:tc>
          <w:tcPr>
            <w:tcW w:w="3415" w:type="pct"/>
            <w:tcBorders>
              <w:top w:val="nil"/>
              <w:left w:val="nil"/>
              <w:bottom w:val="nil"/>
              <w:right w:val="nil"/>
            </w:tcBorders>
            <w:shd w:val="clear" w:color="auto" w:fill="auto"/>
            <w:vAlign w:val="bottom"/>
            <w:hideMark/>
          </w:tcPr>
          <w:p w14:paraId="527D8E88"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5D1C6F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BCB614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45FAF5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C552B3A" w14:textId="77777777" w:rsidTr="00EE4555">
        <w:trPr>
          <w:trHeight w:val="85"/>
        </w:trPr>
        <w:tc>
          <w:tcPr>
            <w:tcW w:w="3415" w:type="pct"/>
            <w:tcBorders>
              <w:top w:val="nil"/>
              <w:left w:val="nil"/>
              <w:bottom w:val="nil"/>
              <w:right w:val="nil"/>
            </w:tcBorders>
            <w:shd w:val="clear" w:color="auto" w:fill="auto"/>
            <w:vAlign w:val="bottom"/>
            <w:hideMark/>
          </w:tcPr>
          <w:p w14:paraId="1F1D3A95"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3F5D224C"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2F991F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B6211E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A34E1BA" w14:textId="77777777" w:rsidTr="00EE4555">
        <w:trPr>
          <w:trHeight w:val="85"/>
        </w:trPr>
        <w:tc>
          <w:tcPr>
            <w:tcW w:w="3415" w:type="pct"/>
            <w:tcBorders>
              <w:top w:val="nil"/>
              <w:left w:val="nil"/>
              <w:bottom w:val="nil"/>
              <w:right w:val="nil"/>
            </w:tcBorders>
            <w:shd w:val="clear" w:color="auto" w:fill="auto"/>
            <w:vAlign w:val="bottom"/>
            <w:hideMark/>
          </w:tcPr>
          <w:p w14:paraId="5A6809FD" w14:textId="77777777" w:rsidR="00EE4555" w:rsidRPr="00EE4555" w:rsidRDefault="00EE4555" w:rsidP="00EE4555">
            <w:pPr>
              <w:spacing w:line="240" w:lineRule="auto"/>
              <w:rPr>
                <w:sz w:val="12"/>
                <w:szCs w:val="12"/>
              </w:rPr>
            </w:pPr>
            <w:r w:rsidRPr="00EE4555">
              <w:rPr>
                <w:sz w:val="12"/>
                <w:szCs w:val="12"/>
              </w:rPr>
              <w:t>Zapobieganie i likwidacja śliskości na drogach, terenach przyulicznych w tym parkingach</w:t>
            </w:r>
          </w:p>
        </w:tc>
        <w:tc>
          <w:tcPr>
            <w:tcW w:w="535" w:type="pct"/>
            <w:tcBorders>
              <w:top w:val="nil"/>
              <w:left w:val="nil"/>
              <w:bottom w:val="nil"/>
              <w:right w:val="nil"/>
            </w:tcBorders>
            <w:shd w:val="clear" w:color="auto" w:fill="auto"/>
            <w:noWrap/>
            <w:vAlign w:val="bottom"/>
            <w:hideMark/>
          </w:tcPr>
          <w:p w14:paraId="64541868"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939446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5019EC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37EB84B" w14:textId="77777777" w:rsidTr="00EE4555">
        <w:trPr>
          <w:trHeight w:val="85"/>
        </w:trPr>
        <w:tc>
          <w:tcPr>
            <w:tcW w:w="3415" w:type="pct"/>
            <w:tcBorders>
              <w:top w:val="nil"/>
              <w:left w:val="nil"/>
              <w:bottom w:val="nil"/>
              <w:right w:val="nil"/>
            </w:tcBorders>
            <w:shd w:val="clear" w:color="auto" w:fill="auto"/>
            <w:vAlign w:val="bottom"/>
            <w:hideMark/>
          </w:tcPr>
          <w:p w14:paraId="39C487A5"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3948E1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51B2D2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EA0A24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B80AAA" w14:textId="77777777" w:rsidTr="00EE4555">
        <w:trPr>
          <w:trHeight w:val="85"/>
        </w:trPr>
        <w:tc>
          <w:tcPr>
            <w:tcW w:w="3415" w:type="pct"/>
            <w:tcBorders>
              <w:top w:val="nil"/>
              <w:left w:val="nil"/>
              <w:bottom w:val="nil"/>
              <w:right w:val="nil"/>
            </w:tcBorders>
            <w:shd w:val="clear" w:color="auto" w:fill="auto"/>
            <w:vAlign w:val="bottom"/>
            <w:hideMark/>
          </w:tcPr>
          <w:p w14:paraId="4F70CCC4"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56C6BE5"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B74113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EC59A2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B6E50C1" w14:textId="77777777" w:rsidTr="00EE4555">
        <w:trPr>
          <w:trHeight w:val="85"/>
        </w:trPr>
        <w:tc>
          <w:tcPr>
            <w:tcW w:w="3415" w:type="pct"/>
            <w:tcBorders>
              <w:top w:val="nil"/>
              <w:left w:val="nil"/>
              <w:bottom w:val="nil"/>
              <w:right w:val="nil"/>
            </w:tcBorders>
            <w:shd w:val="clear" w:color="auto" w:fill="auto"/>
            <w:vAlign w:val="bottom"/>
            <w:hideMark/>
          </w:tcPr>
          <w:p w14:paraId="687DC138" w14:textId="77777777" w:rsidR="00EE4555" w:rsidRPr="00EE4555" w:rsidRDefault="00EE4555" w:rsidP="00EE4555">
            <w:pPr>
              <w:spacing w:line="240" w:lineRule="auto"/>
              <w:rPr>
                <w:sz w:val="12"/>
                <w:szCs w:val="12"/>
              </w:rPr>
            </w:pPr>
            <w:r w:rsidRPr="00EE4555">
              <w:rPr>
                <w:sz w:val="12"/>
                <w:szCs w:val="12"/>
              </w:rPr>
              <w:t>powierzchnia oczyszczanych ulic</w:t>
            </w:r>
          </w:p>
        </w:tc>
        <w:tc>
          <w:tcPr>
            <w:tcW w:w="535" w:type="pct"/>
            <w:tcBorders>
              <w:top w:val="nil"/>
              <w:left w:val="nil"/>
              <w:bottom w:val="nil"/>
              <w:right w:val="nil"/>
            </w:tcBorders>
            <w:shd w:val="clear" w:color="auto" w:fill="auto"/>
            <w:noWrap/>
            <w:vAlign w:val="bottom"/>
            <w:hideMark/>
          </w:tcPr>
          <w:p w14:paraId="3B6A7AA7" w14:textId="77777777" w:rsidR="00EE4555" w:rsidRPr="00EE4555" w:rsidRDefault="00EE4555" w:rsidP="00EE4555">
            <w:pPr>
              <w:spacing w:line="240" w:lineRule="auto"/>
              <w:jc w:val="center"/>
              <w:rPr>
                <w:sz w:val="12"/>
                <w:szCs w:val="12"/>
              </w:rPr>
            </w:pPr>
            <w:r w:rsidRPr="00EE4555">
              <w:rPr>
                <w:sz w:val="12"/>
                <w:szCs w:val="12"/>
              </w:rPr>
              <w:t>tys. m</w:t>
            </w:r>
            <w:r w:rsidRPr="00EE4555">
              <w:rPr>
                <w:sz w:val="12"/>
                <w:szCs w:val="12"/>
                <w:vertAlign w:val="superscript"/>
              </w:rPr>
              <w:t>2</w:t>
            </w:r>
          </w:p>
        </w:tc>
        <w:tc>
          <w:tcPr>
            <w:tcW w:w="578" w:type="pct"/>
            <w:tcBorders>
              <w:top w:val="nil"/>
              <w:left w:val="nil"/>
              <w:bottom w:val="nil"/>
              <w:right w:val="nil"/>
            </w:tcBorders>
            <w:shd w:val="clear" w:color="auto" w:fill="auto"/>
            <w:noWrap/>
            <w:vAlign w:val="bottom"/>
            <w:hideMark/>
          </w:tcPr>
          <w:p w14:paraId="7EF0356D" w14:textId="77777777" w:rsidR="00EE4555" w:rsidRPr="00EE4555" w:rsidRDefault="00EE4555" w:rsidP="00EE4555">
            <w:pPr>
              <w:spacing w:line="240" w:lineRule="auto"/>
              <w:jc w:val="right"/>
              <w:rPr>
                <w:sz w:val="12"/>
                <w:szCs w:val="12"/>
              </w:rPr>
            </w:pPr>
            <w:r w:rsidRPr="00EE4555">
              <w:rPr>
                <w:sz w:val="12"/>
                <w:szCs w:val="12"/>
              </w:rPr>
              <w:t>564</w:t>
            </w:r>
          </w:p>
        </w:tc>
        <w:tc>
          <w:tcPr>
            <w:tcW w:w="471" w:type="pct"/>
            <w:tcBorders>
              <w:top w:val="nil"/>
              <w:left w:val="nil"/>
              <w:bottom w:val="nil"/>
              <w:right w:val="nil"/>
            </w:tcBorders>
            <w:shd w:val="clear" w:color="auto" w:fill="auto"/>
            <w:noWrap/>
            <w:vAlign w:val="bottom"/>
            <w:hideMark/>
          </w:tcPr>
          <w:p w14:paraId="603E91DA" w14:textId="77777777" w:rsidR="00EE4555" w:rsidRPr="00EE4555" w:rsidRDefault="00EE4555" w:rsidP="00EE4555">
            <w:pPr>
              <w:spacing w:line="240" w:lineRule="auto"/>
              <w:jc w:val="right"/>
              <w:rPr>
                <w:sz w:val="12"/>
                <w:szCs w:val="12"/>
              </w:rPr>
            </w:pPr>
            <w:r w:rsidRPr="00EE4555">
              <w:rPr>
                <w:sz w:val="12"/>
                <w:szCs w:val="12"/>
              </w:rPr>
              <w:t>282</w:t>
            </w:r>
          </w:p>
        </w:tc>
      </w:tr>
      <w:tr w:rsidR="00EE4555" w:rsidRPr="00EE4555" w14:paraId="2E040AFB" w14:textId="77777777" w:rsidTr="00EE4555">
        <w:trPr>
          <w:trHeight w:val="85"/>
        </w:trPr>
        <w:tc>
          <w:tcPr>
            <w:tcW w:w="3415" w:type="pct"/>
            <w:tcBorders>
              <w:top w:val="nil"/>
              <w:left w:val="nil"/>
              <w:bottom w:val="nil"/>
              <w:right w:val="nil"/>
            </w:tcBorders>
            <w:shd w:val="clear" w:color="auto" w:fill="auto"/>
            <w:vAlign w:val="bottom"/>
            <w:hideMark/>
          </w:tcPr>
          <w:p w14:paraId="321CDFEB" w14:textId="77777777" w:rsidR="00EE4555" w:rsidRPr="00EE4555" w:rsidRDefault="00EE4555" w:rsidP="00EE4555">
            <w:pPr>
              <w:spacing w:line="240" w:lineRule="auto"/>
              <w:rPr>
                <w:sz w:val="12"/>
                <w:szCs w:val="12"/>
              </w:rPr>
            </w:pPr>
            <w:r w:rsidRPr="00EE4555">
              <w:rPr>
                <w:sz w:val="12"/>
                <w:szCs w:val="12"/>
              </w:rPr>
              <w:t>koszt zimowego oczyszczania na 1 000 m</w:t>
            </w:r>
            <w:r w:rsidRPr="00EE4555">
              <w:rPr>
                <w:sz w:val="12"/>
                <w:szCs w:val="12"/>
                <w:vertAlign w:val="superscript"/>
              </w:rPr>
              <w:t>2</w:t>
            </w:r>
            <w:r w:rsidRPr="00EE4555">
              <w:rPr>
                <w:sz w:val="12"/>
                <w:szCs w:val="12"/>
              </w:rPr>
              <w:t xml:space="preserve"> dróg objętych oczyszczaniem</w:t>
            </w:r>
          </w:p>
        </w:tc>
        <w:tc>
          <w:tcPr>
            <w:tcW w:w="535" w:type="pct"/>
            <w:tcBorders>
              <w:top w:val="nil"/>
              <w:left w:val="nil"/>
              <w:bottom w:val="nil"/>
              <w:right w:val="nil"/>
            </w:tcBorders>
            <w:shd w:val="clear" w:color="auto" w:fill="auto"/>
            <w:noWrap/>
            <w:vAlign w:val="bottom"/>
            <w:hideMark/>
          </w:tcPr>
          <w:p w14:paraId="18C7121D" w14:textId="77777777" w:rsidR="00EE4555" w:rsidRPr="00EE4555" w:rsidRDefault="00EE4555" w:rsidP="00EE4555">
            <w:pPr>
              <w:spacing w:line="240" w:lineRule="auto"/>
              <w:jc w:val="center"/>
              <w:rPr>
                <w:sz w:val="12"/>
                <w:szCs w:val="12"/>
              </w:rPr>
            </w:pPr>
            <w:r w:rsidRPr="00EE4555">
              <w:rPr>
                <w:sz w:val="12"/>
                <w:szCs w:val="12"/>
              </w:rPr>
              <w:t>zł/tys. m</w:t>
            </w:r>
            <w:r w:rsidRPr="00EE4555">
              <w:rPr>
                <w:sz w:val="12"/>
                <w:szCs w:val="12"/>
                <w:vertAlign w:val="superscript"/>
              </w:rPr>
              <w:t>2</w:t>
            </w:r>
          </w:p>
        </w:tc>
        <w:tc>
          <w:tcPr>
            <w:tcW w:w="578" w:type="pct"/>
            <w:tcBorders>
              <w:top w:val="nil"/>
              <w:left w:val="nil"/>
              <w:bottom w:val="nil"/>
              <w:right w:val="nil"/>
            </w:tcBorders>
            <w:shd w:val="clear" w:color="auto" w:fill="auto"/>
            <w:noWrap/>
            <w:vAlign w:val="bottom"/>
            <w:hideMark/>
          </w:tcPr>
          <w:p w14:paraId="280EB0E9" w14:textId="77777777" w:rsidR="00EE4555" w:rsidRPr="00EE4555" w:rsidRDefault="00EE4555" w:rsidP="00EE4555">
            <w:pPr>
              <w:spacing w:line="240" w:lineRule="auto"/>
              <w:jc w:val="right"/>
              <w:rPr>
                <w:sz w:val="12"/>
                <w:szCs w:val="12"/>
              </w:rPr>
            </w:pPr>
            <w:r w:rsidRPr="00EE4555">
              <w:rPr>
                <w:sz w:val="12"/>
                <w:szCs w:val="12"/>
              </w:rPr>
              <w:t>1 684</w:t>
            </w:r>
          </w:p>
        </w:tc>
        <w:tc>
          <w:tcPr>
            <w:tcW w:w="471" w:type="pct"/>
            <w:tcBorders>
              <w:top w:val="nil"/>
              <w:left w:val="nil"/>
              <w:bottom w:val="nil"/>
              <w:right w:val="nil"/>
            </w:tcBorders>
            <w:shd w:val="clear" w:color="auto" w:fill="auto"/>
            <w:noWrap/>
            <w:vAlign w:val="bottom"/>
            <w:hideMark/>
          </w:tcPr>
          <w:p w14:paraId="56A5B455" w14:textId="77777777" w:rsidR="00EE4555" w:rsidRPr="00EE4555" w:rsidRDefault="00EE4555" w:rsidP="00EE4555">
            <w:pPr>
              <w:spacing w:line="240" w:lineRule="auto"/>
              <w:jc w:val="right"/>
              <w:rPr>
                <w:sz w:val="12"/>
                <w:szCs w:val="12"/>
              </w:rPr>
            </w:pPr>
            <w:r w:rsidRPr="00EE4555">
              <w:rPr>
                <w:sz w:val="12"/>
                <w:szCs w:val="12"/>
              </w:rPr>
              <w:t>1 432</w:t>
            </w:r>
          </w:p>
        </w:tc>
      </w:tr>
      <w:tr w:rsidR="00EE4555" w:rsidRPr="00EE4555" w14:paraId="3F75BBD4" w14:textId="77777777" w:rsidTr="00EE4555">
        <w:trPr>
          <w:trHeight w:val="85"/>
        </w:trPr>
        <w:tc>
          <w:tcPr>
            <w:tcW w:w="3415" w:type="pct"/>
            <w:tcBorders>
              <w:top w:val="nil"/>
              <w:left w:val="nil"/>
              <w:bottom w:val="nil"/>
              <w:right w:val="nil"/>
            </w:tcBorders>
            <w:shd w:val="clear" w:color="auto" w:fill="auto"/>
            <w:vAlign w:val="bottom"/>
            <w:hideMark/>
          </w:tcPr>
          <w:p w14:paraId="6C25FA73"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806019F"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978DD5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CD055B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927947C" w14:textId="77777777" w:rsidTr="00EE4555">
        <w:trPr>
          <w:trHeight w:val="85"/>
        </w:trPr>
        <w:tc>
          <w:tcPr>
            <w:tcW w:w="3415" w:type="pct"/>
            <w:tcBorders>
              <w:top w:val="nil"/>
              <w:left w:val="nil"/>
              <w:bottom w:val="nil"/>
              <w:right w:val="nil"/>
            </w:tcBorders>
            <w:shd w:val="clear" w:color="000000" w:fill="EAF1F6"/>
            <w:vAlign w:val="bottom"/>
            <w:hideMark/>
          </w:tcPr>
          <w:p w14:paraId="22B38624" w14:textId="77777777" w:rsidR="00EE4555" w:rsidRPr="00EE4555" w:rsidRDefault="00EE4555" w:rsidP="00EE4555">
            <w:pPr>
              <w:spacing w:line="240" w:lineRule="auto"/>
              <w:rPr>
                <w:b/>
                <w:bCs/>
                <w:i/>
                <w:iCs/>
                <w:sz w:val="12"/>
                <w:szCs w:val="12"/>
              </w:rPr>
            </w:pPr>
            <w:r w:rsidRPr="00EE4555">
              <w:rPr>
                <w:b/>
                <w:bCs/>
                <w:i/>
                <w:iCs/>
                <w:sz w:val="12"/>
                <w:szCs w:val="12"/>
              </w:rPr>
              <w:t>Letnie oczyszczanie ulic</w:t>
            </w:r>
          </w:p>
        </w:tc>
        <w:tc>
          <w:tcPr>
            <w:tcW w:w="535" w:type="pct"/>
            <w:tcBorders>
              <w:top w:val="nil"/>
              <w:left w:val="nil"/>
              <w:bottom w:val="nil"/>
              <w:right w:val="nil"/>
            </w:tcBorders>
            <w:shd w:val="clear" w:color="000000" w:fill="EAF1F6"/>
            <w:noWrap/>
            <w:vAlign w:val="bottom"/>
            <w:hideMark/>
          </w:tcPr>
          <w:p w14:paraId="5C2DC98D"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639A0215"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264ED3FF"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0E3E5BA5" w14:textId="77777777" w:rsidTr="00EE4555">
        <w:trPr>
          <w:trHeight w:val="85"/>
        </w:trPr>
        <w:tc>
          <w:tcPr>
            <w:tcW w:w="3415" w:type="pct"/>
            <w:tcBorders>
              <w:top w:val="nil"/>
              <w:left w:val="nil"/>
              <w:bottom w:val="nil"/>
              <w:right w:val="nil"/>
            </w:tcBorders>
            <w:shd w:val="clear" w:color="auto" w:fill="auto"/>
            <w:vAlign w:val="bottom"/>
            <w:hideMark/>
          </w:tcPr>
          <w:p w14:paraId="3E783163"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240B82B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8A2D24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96A4DF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4DAFC03" w14:textId="77777777" w:rsidTr="00EE4555">
        <w:trPr>
          <w:trHeight w:val="85"/>
        </w:trPr>
        <w:tc>
          <w:tcPr>
            <w:tcW w:w="3415" w:type="pct"/>
            <w:tcBorders>
              <w:top w:val="nil"/>
              <w:left w:val="nil"/>
              <w:bottom w:val="nil"/>
              <w:right w:val="nil"/>
            </w:tcBorders>
            <w:shd w:val="clear" w:color="auto" w:fill="auto"/>
            <w:vAlign w:val="bottom"/>
            <w:hideMark/>
          </w:tcPr>
          <w:p w14:paraId="094E8B08"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25386D54"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0C6E49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93B593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7C9C933" w14:textId="77777777" w:rsidTr="00EE4555">
        <w:trPr>
          <w:trHeight w:val="85"/>
        </w:trPr>
        <w:tc>
          <w:tcPr>
            <w:tcW w:w="3415" w:type="pct"/>
            <w:tcBorders>
              <w:top w:val="nil"/>
              <w:left w:val="nil"/>
              <w:bottom w:val="nil"/>
              <w:right w:val="nil"/>
            </w:tcBorders>
            <w:shd w:val="clear" w:color="auto" w:fill="auto"/>
            <w:vAlign w:val="bottom"/>
            <w:hideMark/>
          </w:tcPr>
          <w:p w14:paraId="0002BA4A" w14:textId="77777777" w:rsidR="00EE4555" w:rsidRPr="00EE4555" w:rsidRDefault="00EE4555" w:rsidP="00EE4555">
            <w:pPr>
              <w:spacing w:line="240" w:lineRule="auto"/>
              <w:rPr>
                <w:sz w:val="12"/>
                <w:szCs w:val="12"/>
              </w:rPr>
            </w:pPr>
            <w:r w:rsidRPr="00EE4555">
              <w:rPr>
                <w:sz w:val="12"/>
                <w:szCs w:val="12"/>
              </w:rPr>
              <w:t>Zapewnienie czystości na drogach, w tym na terenach przyulicznych</w:t>
            </w:r>
          </w:p>
        </w:tc>
        <w:tc>
          <w:tcPr>
            <w:tcW w:w="535" w:type="pct"/>
            <w:tcBorders>
              <w:top w:val="nil"/>
              <w:left w:val="nil"/>
              <w:bottom w:val="nil"/>
              <w:right w:val="nil"/>
            </w:tcBorders>
            <w:shd w:val="clear" w:color="auto" w:fill="auto"/>
            <w:noWrap/>
            <w:vAlign w:val="bottom"/>
            <w:hideMark/>
          </w:tcPr>
          <w:p w14:paraId="03B14908"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34B687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EF3532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3AA2E98" w14:textId="77777777" w:rsidTr="00EE4555">
        <w:trPr>
          <w:trHeight w:val="85"/>
        </w:trPr>
        <w:tc>
          <w:tcPr>
            <w:tcW w:w="3415" w:type="pct"/>
            <w:tcBorders>
              <w:top w:val="nil"/>
              <w:left w:val="nil"/>
              <w:bottom w:val="nil"/>
              <w:right w:val="nil"/>
            </w:tcBorders>
            <w:shd w:val="clear" w:color="auto" w:fill="auto"/>
            <w:vAlign w:val="bottom"/>
            <w:hideMark/>
          </w:tcPr>
          <w:p w14:paraId="33386EB0"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6FB228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B67EDD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D1CC47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5E076C4" w14:textId="77777777" w:rsidTr="00EE4555">
        <w:trPr>
          <w:trHeight w:val="85"/>
        </w:trPr>
        <w:tc>
          <w:tcPr>
            <w:tcW w:w="3415" w:type="pct"/>
            <w:tcBorders>
              <w:top w:val="nil"/>
              <w:left w:val="nil"/>
              <w:bottom w:val="nil"/>
              <w:right w:val="nil"/>
            </w:tcBorders>
            <w:shd w:val="clear" w:color="auto" w:fill="auto"/>
            <w:vAlign w:val="bottom"/>
            <w:hideMark/>
          </w:tcPr>
          <w:p w14:paraId="62CA78D9"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C8B11F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E3C471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97FC61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80098CA" w14:textId="77777777" w:rsidTr="00EE4555">
        <w:trPr>
          <w:trHeight w:val="85"/>
        </w:trPr>
        <w:tc>
          <w:tcPr>
            <w:tcW w:w="3415" w:type="pct"/>
            <w:tcBorders>
              <w:top w:val="nil"/>
              <w:left w:val="nil"/>
              <w:bottom w:val="nil"/>
              <w:right w:val="nil"/>
            </w:tcBorders>
            <w:shd w:val="clear" w:color="auto" w:fill="auto"/>
            <w:vAlign w:val="bottom"/>
            <w:hideMark/>
          </w:tcPr>
          <w:p w14:paraId="7F391F6E" w14:textId="77777777" w:rsidR="00EE4555" w:rsidRPr="00EE4555" w:rsidRDefault="00EE4555" w:rsidP="00EE4555">
            <w:pPr>
              <w:spacing w:line="240" w:lineRule="auto"/>
              <w:rPr>
                <w:sz w:val="12"/>
                <w:szCs w:val="12"/>
              </w:rPr>
            </w:pPr>
            <w:r w:rsidRPr="00EE4555">
              <w:rPr>
                <w:sz w:val="12"/>
                <w:szCs w:val="12"/>
              </w:rPr>
              <w:t>powierzchnia oczyszczanych ulic</w:t>
            </w:r>
          </w:p>
        </w:tc>
        <w:tc>
          <w:tcPr>
            <w:tcW w:w="535" w:type="pct"/>
            <w:tcBorders>
              <w:top w:val="nil"/>
              <w:left w:val="nil"/>
              <w:bottom w:val="nil"/>
              <w:right w:val="nil"/>
            </w:tcBorders>
            <w:shd w:val="clear" w:color="auto" w:fill="auto"/>
            <w:noWrap/>
            <w:vAlign w:val="bottom"/>
            <w:hideMark/>
          </w:tcPr>
          <w:p w14:paraId="4D77C42F" w14:textId="77777777" w:rsidR="00EE4555" w:rsidRPr="00EE4555" w:rsidRDefault="00EE4555" w:rsidP="00EE4555">
            <w:pPr>
              <w:spacing w:line="240" w:lineRule="auto"/>
              <w:jc w:val="center"/>
              <w:rPr>
                <w:sz w:val="12"/>
                <w:szCs w:val="12"/>
              </w:rPr>
            </w:pPr>
            <w:r w:rsidRPr="00EE4555">
              <w:rPr>
                <w:sz w:val="12"/>
                <w:szCs w:val="12"/>
              </w:rPr>
              <w:t>tys. m</w:t>
            </w:r>
            <w:r w:rsidRPr="00EE4555">
              <w:rPr>
                <w:sz w:val="12"/>
                <w:szCs w:val="12"/>
                <w:vertAlign w:val="superscript"/>
              </w:rPr>
              <w:t>2</w:t>
            </w:r>
          </w:p>
        </w:tc>
        <w:tc>
          <w:tcPr>
            <w:tcW w:w="578" w:type="pct"/>
            <w:tcBorders>
              <w:top w:val="nil"/>
              <w:left w:val="nil"/>
              <w:bottom w:val="nil"/>
              <w:right w:val="nil"/>
            </w:tcBorders>
            <w:shd w:val="clear" w:color="auto" w:fill="auto"/>
            <w:noWrap/>
            <w:vAlign w:val="bottom"/>
            <w:hideMark/>
          </w:tcPr>
          <w:p w14:paraId="06AE176B" w14:textId="77777777" w:rsidR="00EE4555" w:rsidRPr="00EE4555" w:rsidRDefault="00EE4555" w:rsidP="00EE4555">
            <w:pPr>
              <w:spacing w:line="240" w:lineRule="auto"/>
              <w:jc w:val="right"/>
              <w:rPr>
                <w:sz w:val="12"/>
                <w:szCs w:val="12"/>
              </w:rPr>
            </w:pPr>
            <w:r w:rsidRPr="00EE4555">
              <w:rPr>
                <w:sz w:val="12"/>
                <w:szCs w:val="12"/>
              </w:rPr>
              <w:t>467</w:t>
            </w:r>
          </w:p>
        </w:tc>
        <w:tc>
          <w:tcPr>
            <w:tcW w:w="471" w:type="pct"/>
            <w:tcBorders>
              <w:top w:val="nil"/>
              <w:left w:val="nil"/>
              <w:bottom w:val="nil"/>
              <w:right w:val="nil"/>
            </w:tcBorders>
            <w:shd w:val="clear" w:color="auto" w:fill="auto"/>
            <w:noWrap/>
            <w:vAlign w:val="bottom"/>
            <w:hideMark/>
          </w:tcPr>
          <w:p w14:paraId="5FC51D44" w14:textId="77777777" w:rsidR="00EE4555" w:rsidRPr="00EE4555" w:rsidRDefault="00EE4555" w:rsidP="00EE4555">
            <w:pPr>
              <w:spacing w:line="240" w:lineRule="auto"/>
              <w:jc w:val="right"/>
              <w:rPr>
                <w:sz w:val="12"/>
                <w:szCs w:val="12"/>
              </w:rPr>
            </w:pPr>
            <w:r w:rsidRPr="00EE4555">
              <w:rPr>
                <w:sz w:val="12"/>
                <w:szCs w:val="12"/>
              </w:rPr>
              <w:t>480</w:t>
            </w:r>
          </w:p>
        </w:tc>
      </w:tr>
      <w:tr w:rsidR="00EE4555" w:rsidRPr="00EE4555" w14:paraId="31AEEC24" w14:textId="77777777" w:rsidTr="00EE4555">
        <w:trPr>
          <w:trHeight w:val="85"/>
        </w:trPr>
        <w:tc>
          <w:tcPr>
            <w:tcW w:w="3415" w:type="pct"/>
            <w:tcBorders>
              <w:top w:val="nil"/>
              <w:left w:val="nil"/>
              <w:bottom w:val="nil"/>
              <w:right w:val="nil"/>
            </w:tcBorders>
            <w:shd w:val="clear" w:color="auto" w:fill="auto"/>
            <w:vAlign w:val="bottom"/>
            <w:hideMark/>
          </w:tcPr>
          <w:p w14:paraId="39F2441E" w14:textId="77777777" w:rsidR="00EE4555" w:rsidRPr="00EE4555" w:rsidRDefault="00EE4555" w:rsidP="00EE4555">
            <w:pPr>
              <w:spacing w:line="240" w:lineRule="auto"/>
              <w:rPr>
                <w:sz w:val="12"/>
                <w:szCs w:val="12"/>
              </w:rPr>
            </w:pPr>
            <w:r w:rsidRPr="00EE4555">
              <w:rPr>
                <w:sz w:val="12"/>
                <w:szCs w:val="12"/>
              </w:rPr>
              <w:t>koszt letniego oczyszczania na 1 000 m</w:t>
            </w:r>
            <w:r w:rsidRPr="00EE4555">
              <w:rPr>
                <w:sz w:val="12"/>
                <w:szCs w:val="12"/>
                <w:vertAlign w:val="superscript"/>
              </w:rPr>
              <w:t>2</w:t>
            </w:r>
            <w:r w:rsidRPr="00EE4555">
              <w:rPr>
                <w:sz w:val="12"/>
                <w:szCs w:val="12"/>
              </w:rPr>
              <w:t xml:space="preserve"> dróg objętych oczyszczaniem</w:t>
            </w:r>
          </w:p>
        </w:tc>
        <w:tc>
          <w:tcPr>
            <w:tcW w:w="535" w:type="pct"/>
            <w:tcBorders>
              <w:top w:val="nil"/>
              <w:left w:val="nil"/>
              <w:bottom w:val="nil"/>
              <w:right w:val="nil"/>
            </w:tcBorders>
            <w:shd w:val="clear" w:color="auto" w:fill="auto"/>
            <w:noWrap/>
            <w:vAlign w:val="bottom"/>
            <w:hideMark/>
          </w:tcPr>
          <w:p w14:paraId="1E2BF85C" w14:textId="77777777" w:rsidR="00EE4555" w:rsidRPr="00EE4555" w:rsidRDefault="00EE4555" w:rsidP="00EE4555">
            <w:pPr>
              <w:spacing w:line="240" w:lineRule="auto"/>
              <w:jc w:val="center"/>
              <w:rPr>
                <w:sz w:val="12"/>
                <w:szCs w:val="12"/>
              </w:rPr>
            </w:pPr>
            <w:r w:rsidRPr="00EE4555">
              <w:rPr>
                <w:sz w:val="12"/>
                <w:szCs w:val="12"/>
              </w:rPr>
              <w:t>zł/tys. m</w:t>
            </w:r>
            <w:r w:rsidRPr="00EE4555">
              <w:rPr>
                <w:sz w:val="12"/>
                <w:szCs w:val="12"/>
                <w:vertAlign w:val="superscript"/>
              </w:rPr>
              <w:t>2</w:t>
            </w:r>
          </w:p>
        </w:tc>
        <w:tc>
          <w:tcPr>
            <w:tcW w:w="578" w:type="pct"/>
            <w:tcBorders>
              <w:top w:val="nil"/>
              <w:left w:val="nil"/>
              <w:bottom w:val="nil"/>
              <w:right w:val="nil"/>
            </w:tcBorders>
            <w:shd w:val="clear" w:color="auto" w:fill="auto"/>
            <w:noWrap/>
            <w:vAlign w:val="bottom"/>
            <w:hideMark/>
          </w:tcPr>
          <w:p w14:paraId="17E3A383" w14:textId="77777777" w:rsidR="00EE4555" w:rsidRPr="00EE4555" w:rsidRDefault="00EE4555" w:rsidP="00EE4555">
            <w:pPr>
              <w:spacing w:line="240" w:lineRule="auto"/>
              <w:jc w:val="right"/>
              <w:rPr>
                <w:sz w:val="12"/>
                <w:szCs w:val="12"/>
              </w:rPr>
            </w:pPr>
            <w:r w:rsidRPr="00EE4555">
              <w:rPr>
                <w:sz w:val="12"/>
                <w:szCs w:val="12"/>
              </w:rPr>
              <w:t>2 034</w:t>
            </w:r>
          </w:p>
        </w:tc>
        <w:tc>
          <w:tcPr>
            <w:tcW w:w="471" w:type="pct"/>
            <w:tcBorders>
              <w:top w:val="nil"/>
              <w:left w:val="nil"/>
              <w:bottom w:val="nil"/>
              <w:right w:val="nil"/>
            </w:tcBorders>
            <w:shd w:val="clear" w:color="auto" w:fill="auto"/>
            <w:noWrap/>
            <w:vAlign w:val="bottom"/>
            <w:hideMark/>
          </w:tcPr>
          <w:p w14:paraId="13049403" w14:textId="77777777" w:rsidR="00EE4555" w:rsidRPr="00EE4555" w:rsidRDefault="00EE4555" w:rsidP="00EE4555">
            <w:pPr>
              <w:spacing w:line="240" w:lineRule="auto"/>
              <w:jc w:val="right"/>
              <w:rPr>
                <w:sz w:val="12"/>
                <w:szCs w:val="12"/>
              </w:rPr>
            </w:pPr>
            <w:r w:rsidRPr="00EE4555">
              <w:rPr>
                <w:sz w:val="12"/>
                <w:szCs w:val="12"/>
              </w:rPr>
              <w:t>1 685</w:t>
            </w:r>
          </w:p>
        </w:tc>
      </w:tr>
      <w:tr w:rsidR="00EE4555" w:rsidRPr="00EE4555" w14:paraId="007F1648" w14:textId="77777777" w:rsidTr="00EE4555">
        <w:trPr>
          <w:trHeight w:val="85"/>
        </w:trPr>
        <w:tc>
          <w:tcPr>
            <w:tcW w:w="3415" w:type="pct"/>
            <w:tcBorders>
              <w:top w:val="nil"/>
              <w:left w:val="nil"/>
              <w:bottom w:val="nil"/>
              <w:right w:val="nil"/>
            </w:tcBorders>
            <w:shd w:val="clear" w:color="auto" w:fill="auto"/>
            <w:vAlign w:val="bottom"/>
            <w:hideMark/>
          </w:tcPr>
          <w:p w14:paraId="1EA5EBA2"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E4D756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C9EACB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E53D0D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98FEEB2" w14:textId="77777777" w:rsidTr="00EE4555">
        <w:trPr>
          <w:trHeight w:val="85"/>
        </w:trPr>
        <w:tc>
          <w:tcPr>
            <w:tcW w:w="3415" w:type="pct"/>
            <w:tcBorders>
              <w:top w:val="nil"/>
              <w:left w:val="nil"/>
              <w:bottom w:val="nil"/>
              <w:right w:val="nil"/>
            </w:tcBorders>
            <w:shd w:val="clear" w:color="000000" w:fill="EAF1F6"/>
            <w:vAlign w:val="bottom"/>
            <w:hideMark/>
          </w:tcPr>
          <w:p w14:paraId="268683A7" w14:textId="77777777" w:rsidR="00EE4555" w:rsidRPr="00EE4555" w:rsidRDefault="00EE4555" w:rsidP="00EE4555">
            <w:pPr>
              <w:spacing w:line="240" w:lineRule="auto"/>
              <w:rPr>
                <w:b/>
                <w:bCs/>
                <w:i/>
                <w:iCs/>
                <w:sz w:val="12"/>
                <w:szCs w:val="12"/>
              </w:rPr>
            </w:pPr>
            <w:r w:rsidRPr="00EE4555">
              <w:rPr>
                <w:b/>
                <w:bCs/>
                <w:i/>
                <w:iCs/>
                <w:sz w:val="12"/>
                <w:szCs w:val="12"/>
              </w:rPr>
              <w:t>Oczyszczanie pozostałych terenów</w:t>
            </w:r>
          </w:p>
        </w:tc>
        <w:tc>
          <w:tcPr>
            <w:tcW w:w="535" w:type="pct"/>
            <w:tcBorders>
              <w:top w:val="nil"/>
              <w:left w:val="nil"/>
              <w:bottom w:val="nil"/>
              <w:right w:val="nil"/>
            </w:tcBorders>
            <w:shd w:val="clear" w:color="000000" w:fill="EAF1F6"/>
            <w:noWrap/>
            <w:vAlign w:val="bottom"/>
            <w:hideMark/>
          </w:tcPr>
          <w:p w14:paraId="117559B1"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5DFE86DF"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0888F79D"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322B7E94" w14:textId="77777777" w:rsidTr="00EE4555">
        <w:trPr>
          <w:trHeight w:val="85"/>
        </w:trPr>
        <w:tc>
          <w:tcPr>
            <w:tcW w:w="3415" w:type="pct"/>
            <w:tcBorders>
              <w:top w:val="nil"/>
              <w:left w:val="nil"/>
              <w:bottom w:val="nil"/>
              <w:right w:val="nil"/>
            </w:tcBorders>
            <w:shd w:val="clear" w:color="auto" w:fill="auto"/>
            <w:vAlign w:val="bottom"/>
            <w:hideMark/>
          </w:tcPr>
          <w:p w14:paraId="71C4E007"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28D363AE"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0A3DCD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95CA4C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0610CDC" w14:textId="77777777" w:rsidTr="00EE4555">
        <w:trPr>
          <w:trHeight w:val="85"/>
        </w:trPr>
        <w:tc>
          <w:tcPr>
            <w:tcW w:w="3415" w:type="pct"/>
            <w:tcBorders>
              <w:top w:val="nil"/>
              <w:left w:val="nil"/>
              <w:bottom w:val="nil"/>
              <w:right w:val="nil"/>
            </w:tcBorders>
            <w:shd w:val="clear" w:color="auto" w:fill="auto"/>
            <w:vAlign w:val="bottom"/>
            <w:hideMark/>
          </w:tcPr>
          <w:p w14:paraId="49A3C463"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2AB1F4E4"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80C8A0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417CEA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C4AEDE4" w14:textId="77777777" w:rsidTr="00EE4555">
        <w:trPr>
          <w:trHeight w:val="85"/>
        </w:trPr>
        <w:tc>
          <w:tcPr>
            <w:tcW w:w="3415" w:type="pct"/>
            <w:tcBorders>
              <w:top w:val="nil"/>
              <w:left w:val="nil"/>
              <w:bottom w:val="nil"/>
              <w:right w:val="nil"/>
            </w:tcBorders>
            <w:shd w:val="clear" w:color="auto" w:fill="auto"/>
            <w:vAlign w:val="bottom"/>
            <w:hideMark/>
          </w:tcPr>
          <w:p w14:paraId="2636FC03" w14:textId="77777777" w:rsidR="00EE4555" w:rsidRPr="00EE4555" w:rsidRDefault="00EE4555" w:rsidP="00EE4555">
            <w:pPr>
              <w:spacing w:line="240" w:lineRule="auto"/>
              <w:rPr>
                <w:sz w:val="12"/>
                <w:szCs w:val="12"/>
              </w:rPr>
            </w:pPr>
            <w:r w:rsidRPr="00EE4555">
              <w:rPr>
                <w:sz w:val="12"/>
                <w:szCs w:val="12"/>
              </w:rPr>
              <w:t>Zapewnienie czystości i porządku na terenie Miasta</w:t>
            </w:r>
          </w:p>
        </w:tc>
        <w:tc>
          <w:tcPr>
            <w:tcW w:w="535" w:type="pct"/>
            <w:tcBorders>
              <w:top w:val="nil"/>
              <w:left w:val="nil"/>
              <w:bottom w:val="nil"/>
              <w:right w:val="nil"/>
            </w:tcBorders>
            <w:shd w:val="clear" w:color="auto" w:fill="auto"/>
            <w:noWrap/>
            <w:vAlign w:val="bottom"/>
            <w:hideMark/>
          </w:tcPr>
          <w:p w14:paraId="266EB963"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0CAD8F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0F258F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26337A6" w14:textId="77777777" w:rsidTr="00EE4555">
        <w:trPr>
          <w:trHeight w:val="85"/>
        </w:trPr>
        <w:tc>
          <w:tcPr>
            <w:tcW w:w="3415" w:type="pct"/>
            <w:tcBorders>
              <w:top w:val="nil"/>
              <w:left w:val="nil"/>
              <w:bottom w:val="nil"/>
              <w:right w:val="nil"/>
            </w:tcBorders>
            <w:shd w:val="clear" w:color="auto" w:fill="auto"/>
            <w:vAlign w:val="bottom"/>
            <w:hideMark/>
          </w:tcPr>
          <w:p w14:paraId="11952F17"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33C35D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7EA1A3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AFCE17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5675278" w14:textId="77777777" w:rsidTr="00EE4555">
        <w:trPr>
          <w:trHeight w:val="85"/>
        </w:trPr>
        <w:tc>
          <w:tcPr>
            <w:tcW w:w="3415" w:type="pct"/>
            <w:tcBorders>
              <w:top w:val="nil"/>
              <w:left w:val="nil"/>
              <w:bottom w:val="nil"/>
              <w:right w:val="nil"/>
            </w:tcBorders>
            <w:shd w:val="clear" w:color="auto" w:fill="auto"/>
            <w:vAlign w:val="bottom"/>
            <w:hideMark/>
          </w:tcPr>
          <w:p w14:paraId="135AC0D6"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BA489F1"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24C9ED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0778CF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83E59E8" w14:textId="77777777" w:rsidTr="00EE4555">
        <w:trPr>
          <w:trHeight w:val="85"/>
        </w:trPr>
        <w:tc>
          <w:tcPr>
            <w:tcW w:w="3415" w:type="pct"/>
            <w:tcBorders>
              <w:top w:val="nil"/>
              <w:left w:val="nil"/>
              <w:bottom w:val="nil"/>
              <w:right w:val="nil"/>
            </w:tcBorders>
            <w:shd w:val="clear" w:color="auto" w:fill="auto"/>
            <w:vAlign w:val="bottom"/>
            <w:hideMark/>
          </w:tcPr>
          <w:p w14:paraId="07D399AB" w14:textId="77777777" w:rsidR="00EE4555" w:rsidRPr="00EE4555" w:rsidRDefault="00EE4555" w:rsidP="00EE4555">
            <w:pPr>
              <w:spacing w:line="240" w:lineRule="auto"/>
              <w:rPr>
                <w:sz w:val="12"/>
                <w:szCs w:val="12"/>
              </w:rPr>
            </w:pPr>
            <w:r w:rsidRPr="00EE4555">
              <w:rPr>
                <w:sz w:val="12"/>
                <w:szCs w:val="12"/>
              </w:rPr>
              <w:t>obszar objęty oczyszczaniem</w:t>
            </w:r>
          </w:p>
        </w:tc>
        <w:tc>
          <w:tcPr>
            <w:tcW w:w="535" w:type="pct"/>
            <w:tcBorders>
              <w:top w:val="nil"/>
              <w:left w:val="nil"/>
              <w:bottom w:val="nil"/>
              <w:right w:val="nil"/>
            </w:tcBorders>
            <w:shd w:val="clear" w:color="auto" w:fill="auto"/>
            <w:noWrap/>
            <w:vAlign w:val="bottom"/>
            <w:hideMark/>
          </w:tcPr>
          <w:p w14:paraId="5BBAE0F4" w14:textId="77777777" w:rsidR="00EE4555" w:rsidRPr="00EE4555" w:rsidRDefault="00EE4555" w:rsidP="00EE4555">
            <w:pPr>
              <w:spacing w:line="240" w:lineRule="auto"/>
              <w:jc w:val="center"/>
              <w:rPr>
                <w:sz w:val="12"/>
                <w:szCs w:val="12"/>
              </w:rPr>
            </w:pPr>
            <w:r w:rsidRPr="00EE4555">
              <w:rPr>
                <w:sz w:val="12"/>
                <w:szCs w:val="12"/>
              </w:rPr>
              <w:t>ha</w:t>
            </w:r>
          </w:p>
        </w:tc>
        <w:tc>
          <w:tcPr>
            <w:tcW w:w="578" w:type="pct"/>
            <w:tcBorders>
              <w:top w:val="nil"/>
              <w:left w:val="nil"/>
              <w:bottom w:val="nil"/>
              <w:right w:val="nil"/>
            </w:tcBorders>
            <w:shd w:val="clear" w:color="auto" w:fill="auto"/>
            <w:noWrap/>
            <w:vAlign w:val="bottom"/>
            <w:hideMark/>
          </w:tcPr>
          <w:p w14:paraId="2B54D472" w14:textId="77777777" w:rsidR="00EE4555" w:rsidRPr="00EE4555" w:rsidRDefault="00EE4555" w:rsidP="00EE4555">
            <w:pPr>
              <w:spacing w:line="240" w:lineRule="auto"/>
              <w:jc w:val="right"/>
              <w:rPr>
                <w:sz w:val="12"/>
                <w:szCs w:val="12"/>
              </w:rPr>
            </w:pPr>
            <w:r w:rsidRPr="00EE4555">
              <w:rPr>
                <w:sz w:val="12"/>
                <w:szCs w:val="12"/>
              </w:rPr>
              <w:t>0</w:t>
            </w:r>
          </w:p>
        </w:tc>
        <w:tc>
          <w:tcPr>
            <w:tcW w:w="471" w:type="pct"/>
            <w:tcBorders>
              <w:top w:val="nil"/>
              <w:left w:val="nil"/>
              <w:bottom w:val="nil"/>
              <w:right w:val="nil"/>
            </w:tcBorders>
            <w:shd w:val="clear" w:color="auto" w:fill="auto"/>
            <w:noWrap/>
            <w:vAlign w:val="bottom"/>
            <w:hideMark/>
          </w:tcPr>
          <w:p w14:paraId="7066F127" w14:textId="77777777" w:rsidR="00EE4555" w:rsidRPr="00EE4555" w:rsidRDefault="00EE4555" w:rsidP="00EE4555">
            <w:pPr>
              <w:spacing w:line="240" w:lineRule="auto"/>
              <w:jc w:val="right"/>
              <w:rPr>
                <w:sz w:val="12"/>
                <w:szCs w:val="12"/>
              </w:rPr>
            </w:pPr>
            <w:r w:rsidRPr="00EE4555">
              <w:rPr>
                <w:sz w:val="12"/>
                <w:szCs w:val="12"/>
              </w:rPr>
              <w:t>1</w:t>
            </w:r>
          </w:p>
        </w:tc>
      </w:tr>
      <w:tr w:rsidR="00EE4555" w:rsidRPr="00EE4555" w14:paraId="0F474402" w14:textId="77777777" w:rsidTr="00EE4555">
        <w:trPr>
          <w:trHeight w:val="85"/>
        </w:trPr>
        <w:tc>
          <w:tcPr>
            <w:tcW w:w="3415" w:type="pct"/>
            <w:tcBorders>
              <w:top w:val="nil"/>
              <w:left w:val="nil"/>
              <w:bottom w:val="nil"/>
              <w:right w:val="nil"/>
            </w:tcBorders>
            <w:shd w:val="clear" w:color="auto" w:fill="auto"/>
            <w:vAlign w:val="bottom"/>
            <w:hideMark/>
          </w:tcPr>
          <w:p w14:paraId="4B0BF31F" w14:textId="77777777" w:rsidR="00EE4555" w:rsidRPr="00EE4555" w:rsidRDefault="00EE4555" w:rsidP="00EE4555">
            <w:pPr>
              <w:spacing w:line="240" w:lineRule="auto"/>
              <w:rPr>
                <w:sz w:val="12"/>
                <w:szCs w:val="12"/>
              </w:rPr>
            </w:pPr>
            <w:r w:rsidRPr="00EE4555">
              <w:rPr>
                <w:sz w:val="12"/>
                <w:szCs w:val="12"/>
              </w:rPr>
              <w:t>średni koszt oczyszczania ha terenu</w:t>
            </w:r>
          </w:p>
        </w:tc>
        <w:tc>
          <w:tcPr>
            <w:tcW w:w="535" w:type="pct"/>
            <w:tcBorders>
              <w:top w:val="nil"/>
              <w:left w:val="nil"/>
              <w:bottom w:val="nil"/>
              <w:right w:val="nil"/>
            </w:tcBorders>
            <w:shd w:val="clear" w:color="auto" w:fill="auto"/>
            <w:noWrap/>
            <w:vAlign w:val="bottom"/>
            <w:hideMark/>
          </w:tcPr>
          <w:p w14:paraId="247ABDF0" w14:textId="77777777" w:rsidR="00EE4555" w:rsidRPr="00EE4555" w:rsidRDefault="00EE4555" w:rsidP="00EE4555">
            <w:pPr>
              <w:spacing w:line="240" w:lineRule="auto"/>
              <w:jc w:val="center"/>
              <w:rPr>
                <w:sz w:val="12"/>
                <w:szCs w:val="12"/>
              </w:rPr>
            </w:pPr>
            <w:r w:rsidRPr="00EE4555">
              <w:rPr>
                <w:sz w:val="12"/>
                <w:szCs w:val="12"/>
              </w:rPr>
              <w:t>zł/ha</w:t>
            </w:r>
          </w:p>
        </w:tc>
        <w:tc>
          <w:tcPr>
            <w:tcW w:w="578" w:type="pct"/>
            <w:tcBorders>
              <w:top w:val="nil"/>
              <w:left w:val="nil"/>
              <w:bottom w:val="nil"/>
              <w:right w:val="nil"/>
            </w:tcBorders>
            <w:shd w:val="clear" w:color="auto" w:fill="auto"/>
            <w:noWrap/>
            <w:vAlign w:val="bottom"/>
            <w:hideMark/>
          </w:tcPr>
          <w:p w14:paraId="13D55337" w14:textId="77777777" w:rsidR="00EE4555" w:rsidRPr="00EE4555" w:rsidRDefault="00EE4555" w:rsidP="00EE4555">
            <w:pPr>
              <w:spacing w:line="240" w:lineRule="auto"/>
              <w:jc w:val="right"/>
              <w:rPr>
                <w:sz w:val="12"/>
                <w:szCs w:val="12"/>
              </w:rPr>
            </w:pPr>
            <w:r w:rsidRPr="00EE4555">
              <w:rPr>
                <w:sz w:val="12"/>
                <w:szCs w:val="12"/>
              </w:rPr>
              <w:t>0</w:t>
            </w:r>
          </w:p>
        </w:tc>
        <w:tc>
          <w:tcPr>
            <w:tcW w:w="471" w:type="pct"/>
            <w:tcBorders>
              <w:top w:val="nil"/>
              <w:left w:val="nil"/>
              <w:bottom w:val="nil"/>
              <w:right w:val="nil"/>
            </w:tcBorders>
            <w:shd w:val="clear" w:color="auto" w:fill="auto"/>
            <w:noWrap/>
            <w:vAlign w:val="bottom"/>
            <w:hideMark/>
          </w:tcPr>
          <w:p w14:paraId="79E63334" w14:textId="77777777" w:rsidR="00EE4555" w:rsidRPr="00EE4555" w:rsidRDefault="00EE4555" w:rsidP="00EE4555">
            <w:pPr>
              <w:spacing w:line="240" w:lineRule="auto"/>
              <w:jc w:val="right"/>
              <w:rPr>
                <w:sz w:val="12"/>
                <w:szCs w:val="12"/>
              </w:rPr>
            </w:pPr>
            <w:r w:rsidRPr="00EE4555">
              <w:rPr>
                <w:sz w:val="12"/>
                <w:szCs w:val="12"/>
              </w:rPr>
              <w:t>69 984</w:t>
            </w:r>
          </w:p>
        </w:tc>
      </w:tr>
      <w:tr w:rsidR="00EE4555" w:rsidRPr="00EE4555" w14:paraId="22844A2F" w14:textId="77777777" w:rsidTr="00EE4555">
        <w:trPr>
          <w:trHeight w:val="85"/>
        </w:trPr>
        <w:tc>
          <w:tcPr>
            <w:tcW w:w="3415" w:type="pct"/>
            <w:tcBorders>
              <w:top w:val="nil"/>
              <w:left w:val="nil"/>
              <w:bottom w:val="nil"/>
              <w:right w:val="nil"/>
            </w:tcBorders>
            <w:shd w:val="clear" w:color="auto" w:fill="auto"/>
            <w:vAlign w:val="bottom"/>
            <w:hideMark/>
          </w:tcPr>
          <w:p w14:paraId="3C08CCC8"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8A4D62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6B819D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FC4231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AD8055F" w14:textId="77777777" w:rsidTr="00EE4555">
        <w:trPr>
          <w:trHeight w:val="85"/>
        </w:trPr>
        <w:tc>
          <w:tcPr>
            <w:tcW w:w="3415" w:type="pct"/>
            <w:tcBorders>
              <w:top w:val="nil"/>
              <w:left w:val="nil"/>
              <w:bottom w:val="nil"/>
              <w:right w:val="nil"/>
            </w:tcBorders>
            <w:shd w:val="clear" w:color="000000" w:fill="D5E3F2"/>
            <w:vAlign w:val="bottom"/>
            <w:hideMark/>
          </w:tcPr>
          <w:p w14:paraId="481EB288" w14:textId="77777777" w:rsidR="00EE4555" w:rsidRPr="00EE4555" w:rsidRDefault="00EE4555" w:rsidP="00EE4555">
            <w:pPr>
              <w:spacing w:line="240" w:lineRule="auto"/>
              <w:rPr>
                <w:b/>
                <w:bCs/>
                <w:sz w:val="12"/>
                <w:szCs w:val="12"/>
              </w:rPr>
            </w:pPr>
            <w:r w:rsidRPr="00EE4555">
              <w:rPr>
                <w:b/>
                <w:bCs/>
                <w:sz w:val="12"/>
                <w:szCs w:val="12"/>
              </w:rPr>
              <w:t>Opróżnianie i zakup koszy ulicznych</w:t>
            </w:r>
          </w:p>
        </w:tc>
        <w:tc>
          <w:tcPr>
            <w:tcW w:w="535" w:type="pct"/>
            <w:tcBorders>
              <w:top w:val="nil"/>
              <w:left w:val="nil"/>
              <w:bottom w:val="nil"/>
              <w:right w:val="nil"/>
            </w:tcBorders>
            <w:shd w:val="clear" w:color="000000" w:fill="D5E3F2"/>
            <w:noWrap/>
            <w:vAlign w:val="bottom"/>
            <w:hideMark/>
          </w:tcPr>
          <w:p w14:paraId="5CB3F3DB"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7E9EFA56"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33F6B705"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558B8D83" w14:textId="77777777" w:rsidTr="00EE4555">
        <w:trPr>
          <w:trHeight w:val="85"/>
        </w:trPr>
        <w:tc>
          <w:tcPr>
            <w:tcW w:w="3415" w:type="pct"/>
            <w:tcBorders>
              <w:top w:val="nil"/>
              <w:left w:val="nil"/>
              <w:bottom w:val="nil"/>
              <w:right w:val="nil"/>
            </w:tcBorders>
            <w:shd w:val="clear" w:color="auto" w:fill="auto"/>
            <w:vAlign w:val="bottom"/>
            <w:hideMark/>
          </w:tcPr>
          <w:p w14:paraId="6C52DD15"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1F86B1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230F99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BE4047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C3FB69" w14:textId="77777777" w:rsidTr="00EE4555">
        <w:trPr>
          <w:trHeight w:val="85"/>
        </w:trPr>
        <w:tc>
          <w:tcPr>
            <w:tcW w:w="3415" w:type="pct"/>
            <w:tcBorders>
              <w:top w:val="nil"/>
              <w:left w:val="nil"/>
              <w:bottom w:val="nil"/>
              <w:right w:val="nil"/>
            </w:tcBorders>
            <w:shd w:val="clear" w:color="auto" w:fill="auto"/>
            <w:vAlign w:val="bottom"/>
            <w:hideMark/>
          </w:tcPr>
          <w:p w14:paraId="65C0BD58"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2E2CC23F"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624A63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709F9E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4BDCAF7" w14:textId="77777777" w:rsidTr="00EE4555">
        <w:trPr>
          <w:trHeight w:val="85"/>
        </w:trPr>
        <w:tc>
          <w:tcPr>
            <w:tcW w:w="3415" w:type="pct"/>
            <w:tcBorders>
              <w:top w:val="nil"/>
              <w:left w:val="nil"/>
              <w:bottom w:val="nil"/>
              <w:right w:val="nil"/>
            </w:tcBorders>
            <w:shd w:val="clear" w:color="auto" w:fill="auto"/>
            <w:vAlign w:val="bottom"/>
            <w:hideMark/>
          </w:tcPr>
          <w:p w14:paraId="4D90E0B5" w14:textId="77777777" w:rsidR="00EE4555" w:rsidRPr="00EE4555" w:rsidRDefault="00EE4555" w:rsidP="00EE4555">
            <w:pPr>
              <w:spacing w:line="240" w:lineRule="auto"/>
              <w:rPr>
                <w:sz w:val="12"/>
                <w:szCs w:val="12"/>
              </w:rPr>
            </w:pPr>
            <w:r w:rsidRPr="00EE4555">
              <w:rPr>
                <w:sz w:val="12"/>
                <w:szCs w:val="12"/>
              </w:rPr>
              <w:t>Zapewnienie cyklicznego opróżniania koszy</w:t>
            </w:r>
          </w:p>
        </w:tc>
        <w:tc>
          <w:tcPr>
            <w:tcW w:w="535" w:type="pct"/>
            <w:tcBorders>
              <w:top w:val="nil"/>
              <w:left w:val="nil"/>
              <w:bottom w:val="nil"/>
              <w:right w:val="nil"/>
            </w:tcBorders>
            <w:shd w:val="clear" w:color="auto" w:fill="auto"/>
            <w:noWrap/>
            <w:vAlign w:val="bottom"/>
            <w:hideMark/>
          </w:tcPr>
          <w:p w14:paraId="4A09595E"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3B64E4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3E5DF8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86D92CC" w14:textId="77777777" w:rsidTr="00EE4555">
        <w:trPr>
          <w:trHeight w:val="85"/>
        </w:trPr>
        <w:tc>
          <w:tcPr>
            <w:tcW w:w="3415" w:type="pct"/>
            <w:tcBorders>
              <w:top w:val="nil"/>
              <w:left w:val="nil"/>
              <w:bottom w:val="nil"/>
              <w:right w:val="nil"/>
            </w:tcBorders>
            <w:shd w:val="clear" w:color="auto" w:fill="auto"/>
            <w:vAlign w:val="bottom"/>
            <w:hideMark/>
          </w:tcPr>
          <w:p w14:paraId="002015B0"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9ECBE0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A4207A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22B767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1018EBC" w14:textId="77777777" w:rsidTr="00EE4555">
        <w:trPr>
          <w:trHeight w:val="85"/>
        </w:trPr>
        <w:tc>
          <w:tcPr>
            <w:tcW w:w="3415" w:type="pct"/>
            <w:tcBorders>
              <w:top w:val="nil"/>
              <w:left w:val="nil"/>
              <w:bottom w:val="nil"/>
              <w:right w:val="nil"/>
            </w:tcBorders>
            <w:shd w:val="clear" w:color="auto" w:fill="auto"/>
            <w:vAlign w:val="bottom"/>
            <w:hideMark/>
          </w:tcPr>
          <w:p w14:paraId="0EA5597B"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8666E17"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C9A613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990545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6736FD3" w14:textId="77777777" w:rsidTr="00EE4555">
        <w:trPr>
          <w:trHeight w:val="85"/>
        </w:trPr>
        <w:tc>
          <w:tcPr>
            <w:tcW w:w="3415" w:type="pct"/>
            <w:tcBorders>
              <w:top w:val="nil"/>
              <w:left w:val="nil"/>
              <w:bottom w:val="nil"/>
              <w:right w:val="nil"/>
            </w:tcBorders>
            <w:shd w:val="clear" w:color="auto" w:fill="auto"/>
            <w:vAlign w:val="bottom"/>
            <w:hideMark/>
          </w:tcPr>
          <w:p w14:paraId="43CDB46A" w14:textId="77777777" w:rsidR="00EE4555" w:rsidRPr="00EE4555" w:rsidRDefault="00EE4555" w:rsidP="00EE4555">
            <w:pPr>
              <w:spacing w:line="240" w:lineRule="auto"/>
              <w:rPr>
                <w:sz w:val="12"/>
                <w:szCs w:val="12"/>
              </w:rPr>
            </w:pPr>
            <w:r w:rsidRPr="00EE4555">
              <w:rPr>
                <w:sz w:val="12"/>
                <w:szCs w:val="12"/>
              </w:rPr>
              <w:t>średni koszt opróżnienia kosza</w:t>
            </w:r>
          </w:p>
        </w:tc>
        <w:tc>
          <w:tcPr>
            <w:tcW w:w="535" w:type="pct"/>
            <w:tcBorders>
              <w:top w:val="nil"/>
              <w:left w:val="nil"/>
              <w:bottom w:val="nil"/>
              <w:right w:val="nil"/>
            </w:tcBorders>
            <w:shd w:val="clear" w:color="auto" w:fill="auto"/>
            <w:noWrap/>
            <w:vAlign w:val="bottom"/>
            <w:hideMark/>
          </w:tcPr>
          <w:p w14:paraId="458F127C" w14:textId="77777777" w:rsidR="00EE4555" w:rsidRPr="00EE4555" w:rsidRDefault="00EE4555" w:rsidP="00EE4555">
            <w:pPr>
              <w:spacing w:line="240" w:lineRule="auto"/>
              <w:jc w:val="center"/>
              <w:rPr>
                <w:sz w:val="12"/>
                <w:szCs w:val="12"/>
              </w:rPr>
            </w:pPr>
            <w:r w:rsidRPr="00EE4555">
              <w:rPr>
                <w:sz w:val="12"/>
                <w:szCs w:val="12"/>
              </w:rPr>
              <w:t>zł/szt.</w:t>
            </w:r>
          </w:p>
        </w:tc>
        <w:tc>
          <w:tcPr>
            <w:tcW w:w="578" w:type="pct"/>
            <w:tcBorders>
              <w:top w:val="nil"/>
              <w:left w:val="nil"/>
              <w:bottom w:val="nil"/>
              <w:right w:val="nil"/>
            </w:tcBorders>
            <w:shd w:val="clear" w:color="auto" w:fill="auto"/>
            <w:noWrap/>
            <w:vAlign w:val="bottom"/>
            <w:hideMark/>
          </w:tcPr>
          <w:p w14:paraId="1CC4FFEE" w14:textId="77777777" w:rsidR="00EE4555" w:rsidRPr="00EE4555" w:rsidRDefault="00EE4555" w:rsidP="00EE4555">
            <w:pPr>
              <w:spacing w:line="240" w:lineRule="auto"/>
              <w:jc w:val="right"/>
              <w:rPr>
                <w:sz w:val="12"/>
                <w:szCs w:val="12"/>
              </w:rPr>
            </w:pPr>
            <w:r w:rsidRPr="00EE4555">
              <w:rPr>
                <w:sz w:val="12"/>
                <w:szCs w:val="12"/>
              </w:rPr>
              <w:t>9,3</w:t>
            </w:r>
          </w:p>
        </w:tc>
        <w:tc>
          <w:tcPr>
            <w:tcW w:w="471" w:type="pct"/>
            <w:tcBorders>
              <w:top w:val="nil"/>
              <w:left w:val="nil"/>
              <w:bottom w:val="nil"/>
              <w:right w:val="nil"/>
            </w:tcBorders>
            <w:shd w:val="clear" w:color="auto" w:fill="auto"/>
            <w:noWrap/>
            <w:vAlign w:val="bottom"/>
            <w:hideMark/>
          </w:tcPr>
          <w:p w14:paraId="4C9B21FB" w14:textId="77777777" w:rsidR="00EE4555" w:rsidRPr="00EE4555" w:rsidRDefault="00EE4555" w:rsidP="00EE4555">
            <w:pPr>
              <w:spacing w:line="240" w:lineRule="auto"/>
              <w:jc w:val="right"/>
              <w:rPr>
                <w:sz w:val="12"/>
                <w:szCs w:val="12"/>
              </w:rPr>
            </w:pPr>
            <w:r w:rsidRPr="00EE4555">
              <w:rPr>
                <w:sz w:val="12"/>
                <w:szCs w:val="12"/>
              </w:rPr>
              <w:t>7,1</w:t>
            </w:r>
          </w:p>
        </w:tc>
      </w:tr>
      <w:tr w:rsidR="00EE4555" w:rsidRPr="00EE4555" w14:paraId="61C0C434" w14:textId="77777777" w:rsidTr="00EE4555">
        <w:trPr>
          <w:trHeight w:val="85"/>
        </w:trPr>
        <w:tc>
          <w:tcPr>
            <w:tcW w:w="3415" w:type="pct"/>
            <w:tcBorders>
              <w:top w:val="nil"/>
              <w:left w:val="nil"/>
              <w:bottom w:val="nil"/>
              <w:right w:val="nil"/>
            </w:tcBorders>
            <w:shd w:val="clear" w:color="auto" w:fill="auto"/>
            <w:vAlign w:val="bottom"/>
            <w:hideMark/>
          </w:tcPr>
          <w:p w14:paraId="4595E318" w14:textId="77777777" w:rsidR="00EE4555" w:rsidRPr="00EE4555" w:rsidRDefault="00EE4555" w:rsidP="00EE4555">
            <w:pPr>
              <w:spacing w:line="240" w:lineRule="auto"/>
              <w:rPr>
                <w:sz w:val="12"/>
                <w:szCs w:val="12"/>
              </w:rPr>
            </w:pPr>
            <w:r w:rsidRPr="00EE4555">
              <w:rPr>
                <w:sz w:val="12"/>
                <w:szCs w:val="12"/>
              </w:rPr>
              <w:t>liczba opróżnień</w:t>
            </w:r>
          </w:p>
        </w:tc>
        <w:tc>
          <w:tcPr>
            <w:tcW w:w="535" w:type="pct"/>
            <w:tcBorders>
              <w:top w:val="nil"/>
              <w:left w:val="nil"/>
              <w:bottom w:val="nil"/>
              <w:right w:val="nil"/>
            </w:tcBorders>
            <w:shd w:val="clear" w:color="auto" w:fill="auto"/>
            <w:noWrap/>
            <w:vAlign w:val="bottom"/>
            <w:hideMark/>
          </w:tcPr>
          <w:p w14:paraId="2235E9DC"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0959641B" w14:textId="77777777" w:rsidR="00EE4555" w:rsidRPr="00EE4555" w:rsidRDefault="00EE4555" w:rsidP="00EE4555">
            <w:pPr>
              <w:spacing w:line="240" w:lineRule="auto"/>
              <w:jc w:val="right"/>
              <w:rPr>
                <w:sz w:val="12"/>
                <w:szCs w:val="12"/>
              </w:rPr>
            </w:pPr>
            <w:r w:rsidRPr="00EE4555">
              <w:rPr>
                <w:sz w:val="12"/>
                <w:szCs w:val="12"/>
              </w:rPr>
              <w:t>75 000</w:t>
            </w:r>
          </w:p>
        </w:tc>
        <w:tc>
          <w:tcPr>
            <w:tcW w:w="471" w:type="pct"/>
            <w:tcBorders>
              <w:top w:val="nil"/>
              <w:left w:val="nil"/>
              <w:bottom w:val="nil"/>
              <w:right w:val="nil"/>
            </w:tcBorders>
            <w:shd w:val="clear" w:color="auto" w:fill="auto"/>
            <w:noWrap/>
            <w:vAlign w:val="bottom"/>
            <w:hideMark/>
          </w:tcPr>
          <w:p w14:paraId="456228B7" w14:textId="77777777" w:rsidR="00EE4555" w:rsidRPr="00EE4555" w:rsidRDefault="00EE4555" w:rsidP="00EE4555">
            <w:pPr>
              <w:spacing w:line="240" w:lineRule="auto"/>
              <w:jc w:val="right"/>
              <w:rPr>
                <w:sz w:val="12"/>
                <w:szCs w:val="12"/>
              </w:rPr>
            </w:pPr>
            <w:r w:rsidRPr="00EE4555">
              <w:rPr>
                <w:sz w:val="12"/>
                <w:szCs w:val="12"/>
              </w:rPr>
              <w:t>96 000</w:t>
            </w:r>
          </w:p>
        </w:tc>
      </w:tr>
      <w:tr w:rsidR="00EE4555" w:rsidRPr="00EE4555" w14:paraId="542DE68C" w14:textId="77777777" w:rsidTr="00EE4555">
        <w:trPr>
          <w:trHeight w:val="85"/>
        </w:trPr>
        <w:tc>
          <w:tcPr>
            <w:tcW w:w="3415" w:type="pct"/>
            <w:tcBorders>
              <w:top w:val="nil"/>
              <w:left w:val="nil"/>
              <w:bottom w:val="nil"/>
              <w:right w:val="nil"/>
            </w:tcBorders>
            <w:shd w:val="clear" w:color="auto" w:fill="auto"/>
            <w:vAlign w:val="bottom"/>
            <w:hideMark/>
          </w:tcPr>
          <w:p w14:paraId="3B33E2EC"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0953E0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87907D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62E2AD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9723A88" w14:textId="77777777" w:rsidTr="00EE4555">
        <w:trPr>
          <w:trHeight w:val="85"/>
        </w:trPr>
        <w:tc>
          <w:tcPr>
            <w:tcW w:w="3415" w:type="pct"/>
            <w:tcBorders>
              <w:top w:val="nil"/>
              <w:left w:val="nil"/>
              <w:bottom w:val="nil"/>
              <w:right w:val="nil"/>
            </w:tcBorders>
            <w:shd w:val="clear" w:color="000000" w:fill="D5E3F2"/>
            <w:vAlign w:val="bottom"/>
            <w:hideMark/>
          </w:tcPr>
          <w:p w14:paraId="7FF27966" w14:textId="77777777" w:rsidR="00EE4555" w:rsidRPr="00EE4555" w:rsidRDefault="00EE4555" w:rsidP="00EE4555">
            <w:pPr>
              <w:spacing w:line="240" w:lineRule="auto"/>
              <w:rPr>
                <w:b/>
                <w:bCs/>
                <w:sz w:val="12"/>
                <w:szCs w:val="12"/>
              </w:rPr>
            </w:pPr>
            <w:r w:rsidRPr="00EE4555">
              <w:rPr>
                <w:b/>
                <w:bCs/>
                <w:sz w:val="12"/>
                <w:szCs w:val="12"/>
              </w:rPr>
              <w:t>Szalety miejskie i kabiny sanitarne</w:t>
            </w:r>
          </w:p>
        </w:tc>
        <w:tc>
          <w:tcPr>
            <w:tcW w:w="535" w:type="pct"/>
            <w:tcBorders>
              <w:top w:val="nil"/>
              <w:left w:val="nil"/>
              <w:bottom w:val="nil"/>
              <w:right w:val="nil"/>
            </w:tcBorders>
            <w:shd w:val="clear" w:color="000000" w:fill="D5E3F2"/>
            <w:noWrap/>
            <w:vAlign w:val="bottom"/>
            <w:hideMark/>
          </w:tcPr>
          <w:p w14:paraId="14283784"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65E6875C"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57E3CE67"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6D3A7F0C" w14:textId="77777777" w:rsidTr="00EE4555">
        <w:trPr>
          <w:trHeight w:val="85"/>
        </w:trPr>
        <w:tc>
          <w:tcPr>
            <w:tcW w:w="3415" w:type="pct"/>
            <w:tcBorders>
              <w:top w:val="nil"/>
              <w:left w:val="nil"/>
              <w:bottom w:val="nil"/>
              <w:right w:val="nil"/>
            </w:tcBorders>
            <w:shd w:val="clear" w:color="auto" w:fill="auto"/>
            <w:vAlign w:val="bottom"/>
            <w:hideMark/>
          </w:tcPr>
          <w:p w14:paraId="0E3C4994"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9DF61E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9BB71B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7059BE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BE30B3C" w14:textId="77777777" w:rsidTr="00EE4555">
        <w:trPr>
          <w:trHeight w:val="85"/>
        </w:trPr>
        <w:tc>
          <w:tcPr>
            <w:tcW w:w="3415" w:type="pct"/>
            <w:tcBorders>
              <w:top w:val="nil"/>
              <w:left w:val="nil"/>
              <w:bottom w:val="nil"/>
              <w:right w:val="nil"/>
            </w:tcBorders>
            <w:shd w:val="clear" w:color="auto" w:fill="auto"/>
            <w:vAlign w:val="bottom"/>
            <w:hideMark/>
          </w:tcPr>
          <w:p w14:paraId="7828EDE9"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553BFBE7"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93BBB4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38CCEB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E11CE52" w14:textId="77777777" w:rsidTr="00EE4555">
        <w:trPr>
          <w:trHeight w:val="85"/>
        </w:trPr>
        <w:tc>
          <w:tcPr>
            <w:tcW w:w="3415" w:type="pct"/>
            <w:tcBorders>
              <w:top w:val="nil"/>
              <w:left w:val="nil"/>
              <w:bottom w:val="nil"/>
              <w:right w:val="nil"/>
            </w:tcBorders>
            <w:shd w:val="clear" w:color="auto" w:fill="auto"/>
            <w:vAlign w:val="bottom"/>
            <w:hideMark/>
          </w:tcPr>
          <w:p w14:paraId="6032E4F2" w14:textId="77777777" w:rsidR="00EE4555" w:rsidRPr="00EE4555" w:rsidRDefault="00EE4555" w:rsidP="00EE4555">
            <w:pPr>
              <w:spacing w:line="240" w:lineRule="auto"/>
              <w:rPr>
                <w:sz w:val="12"/>
                <w:szCs w:val="12"/>
              </w:rPr>
            </w:pPr>
            <w:r w:rsidRPr="00EE4555">
              <w:rPr>
                <w:sz w:val="12"/>
                <w:szCs w:val="12"/>
              </w:rPr>
              <w:t>Zapewnienie serwisu szaletów miejskich i kabin sanitarnych</w:t>
            </w:r>
          </w:p>
        </w:tc>
        <w:tc>
          <w:tcPr>
            <w:tcW w:w="535" w:type="pct"/>
            <w:tcBorders>
              <w:top w:val="nil"/>
              <w:left w:val="nil"/>
              <w:bottom w:val="nil"/>
              <w:right w:val="nil"/>
            </w:tcBorders>
            <w:shd w:val="clear" w:color="auto" w:fill="auto"/>
            <w:noWrap/>
            <w:vAlign w:val="bottom"/>
            <w:hideMark/>
          </w:tcPr>
          <w:p w14:paraId="1B860430"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F5B6AF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1239B8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7F3E38C" w14:textId="77777777" w:rsidTr="00EE4555">
        <w:trPr>
          <w:trHeight w:val="85"/>
        </w:trPr>
        <w:tc>
          <w:tcPr>
            <w:tcW w:w="3415" w:type="pct"/>
            <w:tcBorders>
              <w:top w:val="nil"/>
              <w:left w:val="nil"/>
              <w:bottom w:val="nil"/>
              <w:right w:val="nil"/>
            </w:tcBorders>
            <w:shd w:val="clear" w:color="auto" w:fill="auto"/>
            <w:vAlign w:val="bottom"/>
            <w:hideMark/>
          </w:tcPr>
          <w:p w14:paraId="0C2528FC"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8A2158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D1FB40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44B4DC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B0C828B" w14:textId="77777777" w:rsidTr="00EE4555">
        <w:trPr>
          <w:trHeight w:val="85"/>
        </w:trPr>
        <w:tc>
          <w:tcPr>
            <w:tcW w:w="3415" w:type="pct"/>
            <w:tcBorders>
              <w:top w:val="nil"/>
              <w:left w:val="nil"/>
              <w:bottom w:val="nil"/>
              <w:right w:val="nil"/>
            </w:tcBorders>
            <w:shd w:val="clear" w:color="auto" w:fill="auto"/>
            <w:vAlign w:val="bottom"/>
            <w:hideMark/>
          </w:tcPr>
          <w:p w14:paraId="126D4F4C"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687DD7F"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548FE2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C4B97D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7831178" w14:textId="77777777" w:rsidTr="00EE4555">
        <w:trPr>
          <w:trHeight w:val="85"/>
        </w:trPr>
        <w:tc>
          <w:tcPr>
            <w:tcW w:w="3415" w:type="pct"/>
            <w:tcBorders>
              <w:top w:val="nil"/>
              <w:left w:val="nil"/>
              <w:bottom w:val="nil"/>
              <w:right w:val="nil"/>
            </w:tcBorders>
            <w:shd w:val="clear" w:color="auto" w:fill="auto"/>
            <w:vAlign w:val="bottom"/>
            <w:hideMark/>
          </w:tcPr>
          <w:p w14:paraId="29F9094E" w14:textId="77777777" w:rsidR="00EE4555" w:rsidRPr="00EE4555" w:rsidRDefault="00EE4555" w:rsidP="00EE4555">
            <w:pPr>
              <w:spacing w:line="240" w:lineRule="auto"/>
              <w:rPr>
                <w:sz w:val="12"/>
                <w:szCs w:val="12"/>
              </w:rPr>
            </w:pPr>
            <w:r w:rsidRPr="00EE4555">
              <w:rPr>
                <w:sz w:val="12"/>
                <w:szCs w:val="12"/>
              </w:rPr>
              <w:t>średni koszt serwisowania 1 szt. kabin sanitarnych i szaletów w analizowanym okresie</w:t>
            </w:r>
          </w:p>
        </w:tc>
        <w:tc>
          <w:tcPr>
            <w:tcW w:w="535" w:type="pct"/>
            <w:tcBorders>
              <w:top w:val="nil"/>
              <w:left w:val="nil"/>
              <w:bottom w:val="nil"/>
              <w:right w:val="nil"/>
            </w:tcBorders>
            <w:shd w:val="clear" w:color="auto" w:fill="auto"/>
            <w:noWrap/>
            <w:vAlign w:val="bottom"/>
            <w:hideMark/>
          </w:tcPr>
          <w:p w14:paraId="51E6C416" w14:textId="77777777" w:rsidR="00EE4555" w:rsidRPr="00EE4555" w:rsidRDefault="00EE4555" w:rsidP="00EE4555">
            <w:pPr>
              <w:spacing w:line="240" w:lineRule="auto"/>
              <w:jc w:val="center"/>
              <w:rPr>
                <w:sz w:val="12"/>
                <w:szCs w:val="12"/>
              </w:rPr>
            </w:pPr>
            <w:r w:rsidRPr="00EE4555">
              <w:rPr>
                <w:sz w:val="12"/>
                <w:szCs w:val="12"/>
              </w:rPr>
              <w:t>zł/szt.</w:t>
            </w:r>
          </w:p>
        </w:tc>
        <w:tc>
          <w:tcPr>
            <w:tcW w:w="578" w:type="pct"/>
            <w:tcBorders>
              <w:top w:val="nil"/>
              <w:left w:val="nil"/>
              <w:bottom w:val="nil"/>
              <w:right w:val="nil"/>
            </w:tcBorders>
            <w:shd w:val="clear" w:color="auto" w:fill="auto"/>
            <w:noWrap/>
            <w:vAlign w:val="bottom"/>
            <w:hideMark/>
          </w:tcPr>
          <w:p w14:paraId="1CFD562A" w14:textId="77777777" w:rsidR="00EE4555" w:rsidRPr="00EE4555" w:rsidRDefault="00EE4555" w:rsidP="00EE4555">
            <w:pPr>
              <w:spacing w:line="240" w:lineRule="auto"/>
              <w:jc w:val="right"/>
              <w:rPr>
                <w:sz w:val="12"/>
                <w:szCs w:val="12"/>
              </w:rPr>
            </w:pPr>
            <w:r w:rsidRPr="00EE4555">
              <w:rPr>
                <w:sz w:val="12"/>
                <w:szCs w:val="12"/>
              </w:rPr>
              <w:t>1 000</w:t>
            </w:r>
          </w:p>
        </w:tc>
        <w:tc>
          <w:tcPr>
            <w:tcW w:w="471" w:type="pct"/>
            <w:tcBorders>
              <w:top w:val="nil"/>
              <w:left w:val="nil"/>
              <w:bottom w:val="nil"/>
              <w:right w:val="nil"/>
            </w:tcBorders>
            <w:shd w:val="clear" w:color="auto" w:fill="auto"/>
            <w:noWrap/>
            <w:vAlign w:val="bottom"/>
            <w:hideMark/>
          </w:tcPr>
          <w:p w14:paraId="3DDF3863" w14:textId="77777777" w:rsidR="00EE4555" w:rsidRPr="00EE4555" w:rsidRDefault="00EE4555" w:rsidP="00EE4555">
            <w:pPr>
              <w:spacing w:line="240" w:lineRule="auto"/>
              <w:jc w:val="right"/>
              <w:rPr>
                <w:sz w:val="12"/>
                <w:szCs w:val="12"/>
              </w:rPr>
            </w:pPr>
            <w:r w:rsidRPr="00EE4555">
              <w:rPr>
                <w:sz w:val="12"/>
                <w:szCs w:val="12"/>
              </w:rPr>
              <w:t>1 194</w:t>
            </w:r>
          </w:p>
        </w:tc>
      </w:tr>
      <w:tr w:rsidR="00EE4555" w:rsidRPr="00EE4555" w14:paraId="12F12DA6" w14:textId="77777777" w:rsidTr="00EE4555">
        <w:trPr>
          <w:trHeight w:val="85"/>
        </w:trPr>
        <w:tc>
          <w:tcPr>
            <w:tcW w:w="3415" w:type="pct"/>
            <w:tcBorders>
              <w:top w:val="nil"/>
              <w:left w:val="nil"/>
              <w:bottom w:val="nil"/>
              <w:right w:val="nil"/>
            </w:tcBorders>
            <w:shd w:val="clear" w:color="auto" w:fill="auto"/>
            <w:vAlign w:val="bottom"/>
            <w:hideMark/>
          </w:tcPr>
          <w:p w14:paraId="3A420AD3"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2A61F8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A13BCC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23E167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6F9E21F" w14:textId="77777777" w:rsidTr="00EE4555">
        <w:trPr>
          <w:trHeight w:val="85"/>
        </w:trPr>
        <w:tc>
          <w:tcPr>
            <w:tcW w:w="3415" w:type="pct"/>
            <w:tcBorders>
              <w:top w:val="nil"/>
              <w:left w:val="nil"/>
              <w:bottom w:val="nil"/>
              <w:right w:val="nil"/>
            </w:tcBorders>
            <w:shd w:val="clear" w:color="000000" w:fill="D5E3F2"/>
            <w:vAlign w:val="bottom"/>
            <w:hideMark/>
          </w:tcPr>
          <w:p w14:paraId="4970FF4A" w14:textId="77777777" w:rsidR="00EE4555" w:rsidRPr="00EE4555" w:rsidRDefault="00EE4555" w:rsidP="00EE4555">
            <w:pPr>
              <w:spacing w:line="240" w:lineRule="auto"/>
              <w:rPr>
                <w:b/>
                <w:bCs/>
                <w:sz w:val="12"/>
                <w:szCs w:val="12"/>
              </w:rPr>
            </w:pPr>
            <w:r w:rsidRPr="00EE4555">
              <w:rPr>
                <w:b/>
                <w:bCs/>
                <w:sz w:val="12"/>
                <w:szCs w:val="12"/>
              </w:rPr>
              <w:t>Likwidacja dzikich wysypisk</w:t>
            </w:r>
          </w:p>
        </w:tc>
        <w:tc>
          <w:tcPr>
            <w:tcW w:w="535" w:type="pct"/>
            <w:tcBorders>
              <w:top w:val="nil"/>
              <w:left w:val="nil"/>
              <w:bottom w:val="nil"/>
              <w:right w:val="nil"/>
            </w:tcBorders>
            <w:shd w:val="clear" w:color="000000" w:fill="D5E3F2"/>
            <w:noWrap/>
            <w:vAlign w:val="bottom"/>
            <w:hideMark/>
          </w:tcPr>
          <w:p w14:paraId="0EFE8663"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557648E6"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35D77D97"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A82FBC1" w14:textId="77777777" w:rsidTr="00EE4555">
        <w:trPr>
          <w:trHeight w:val="85"/>
        </w:trPr>
        <w:tc>
          <w:tcPr>
            <w:tcW w:w="3415" w:type="pct"/>
            <w:tcBorders>
              <w:top w:val="nil"/>
              <w:left w:val="nil"/>
              <w:bottom w:val="nil"/>
              <w:right w:val="nil"/>
            </w:tcBorders>
            <w:shd w:val="clear" w:color="auto" w:fill="auto"/>
            <w:vAlign w:val="bottom"/>
            <w:hideMark/>
          </w:tcPr>
          <w:p w14:paraId="5B64980D"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D2A0DEE"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16529D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102264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EAA7F5D" w14:textId="77777777" w:rsidTr="00EE4555">
        <w:trPr>
          <w:trHeight w:val="85"/>
        </w:trPr>
        <w:tc>
          <w:tcPr>
            <w:tcW w:w="3415" w:type="pct"/>
            <w:tcBorders>
              <w:top w:val="nil"/>
              <w:left w:val="nil"/>
              <w:bottom w:val="nil"/>
              <w:right w:val="nil"/>
            </w:tcBorders>
            <w:shd w:val="clear" w:color="auto" w:fill="auto"/>
            <w:vAlign w:val="bottom"/>
            <w:hideMark/>
          </w:tcPr>
          <w:p w14:paraId="0E012177"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5C6D7991"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EDD976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60526B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A8CD4CF" w14:textId="77777777" w:rsidTr="00EE4555">
        <w:trPr>
          <w:trHeight w:val="85"/>
        </w:trPr>
        <w:tc>
          <w:tcPr>
            <w:tcW w:w="3415" w:type="pct"/>
            <w:tcBorders>
              <w:top w:val="nil"/>
              <w:left w:val="nil"/>
              <w:bottom w:val="nil"/>
              <w:right w:val="nil"/>
            </w:tcBorders>
            <w:shd w:val="clear" w:color="auto" w:fill="auto"/>
            <w:vAlign w:val="bottom"/>
            <w:hideMark/>
          </w:tcPr>
          <w:p w14:paraId="7DE4E08F" w14:textId="77777777" w:rsidR="00EE4555" w:rsidRPr="00EE4555" w:rsidRDefault="00EE4555" w:rsidP="00EE4555">
            <w:pPr>
              <w:spacing w:line="240" w:lineRule="auto"/>
              <w:rPr>
                <w:sz w:val="12"/>
                <w:szCs w:val="12"/>
              </w:rPr>
            </w:pPr>
            <w:r w:rsidRPr="00EE4555">
              <w:rPr>
                <w:sz w:val="12"/>
                <w:szCs w:val="12"/>
              </w:rPr>
              <w:t>Usuwanie nielegalnych zwałek śmieci</w:t>
            </w:r>
          </w:p>
        </w:tc>
        <w:tc>
          <w:tcPr>
            <w:tcW w:w="535" w:type="pct"/>
            <w:tcBorders>
              <w:top w:val="nil"/>
              <w:left w:val="nil"/>
              <w:bottom w:val="nil"/>
              <w:right w:val="nil"/>
            </w:tcBorders>
            <w:shd w:val="clear" w:color="auto" w:fill="auto"/>
            <w:noWrap/>
            <w:vAlign w:val="bottom"/>
            <w:hideMark/>
          </w:tcPr>
          <w:p w14:paraId="5087BC9E"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25BDE2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96749F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6FB3978" w14:textId="77777777" w:rsidTr="00EE4555">
        <w:trPr>
          <w:trHeight w:val="85"/>
        </w:trPr>
        <w:tc>
          <w:tcPr>
            <w:tcW w:w="3415" w:type="pct"/>
            <w:tcBorders>
              <w:top w:val="nil"/>
              <w:left w:val="nil"/>
              <w:bottom w:val="nil"/>
              <w:right w:val="nil"/>
            </w:tcBorders>
            <w:shd w:val="clear" w:color="auto" w:fill="auto"/>
            <w:vAlign w:val="bottom"/>
            <w:hideMark/>
          </w:tcPr>
          <w:p w14:paraId="77CCD865"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8969AA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4B8754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376FE0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142FED0" w14:textId="77777777" w:rsidTr="00EE4555">
        <w:trPr>
          <w:trHeight w:val="85"/>
        </w:trPr>
        <w:tc>
          <w:tcPr>
            <w:tcW w:w="3415" w:type="pct"/>
            <w:tcBorders>
              <w:top w:val="nil"/>
              <w:left w:val="nil"/>
              <w:bottom w:val="nil"/>
              <w:right w:val="nil"/>
            </w:tcBorders>
            <w:shd w:val="clear" w:color="auto" w:fill="auto"/>
            <w:vAlign w:val="bottom"/>
            <w:hideMark/>
          </w:tcPr>
          <w:p w14:paraId="6ED8608C"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DFCBE49"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41CF83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66B665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641C432" w14:textId="77777777" w:rsidTr="00EE4555">
        <w:trPr>
          <w:trHeight w:val="85"/>
        </w:trPr>
        <w:tc>
          <w:tcPr>
            <w:tcW w:w="3415" w:type="pct"/>
            <w:tcBorders>
              <w:top w:val="nil"/>
              <w:left w:val="nil"/>
              <w:bottom w:val="nil"/>
              <w:right w:val="nil"/>
            </w:tcBorders>
            <w:shd w:val="clear" w:color="auto" w:fill="auto"/>
            <w:vAlign w:val="bottom"/>
            <w:hideMark/>
          </w:tcPr>
          <w:p w14:paraId="22364329" w14:textId="77777777" w:rsidR="00EE4555" w:rsidRPr="00EE4555" w:rsidRDefault="00EE4555" w:rsidP="00EE4555">
            <w:pPr>
              <w:spacing w:line="240" w:lineRule="auto"/>
              <w:rPr>
                <w:sz w:val="12"/>
                <w:szCs w:val="12"/>
              </w:rPr>
            </w:pPr>
            <w:r w:rsidRPr="00EE4555">
              <w:rPr>
                <w:sz w:val="12"/>
                <w:szCs w:val="12"/>
              </w:rPr>
              <w:t>średni koszt wywożenia 1 m3 nieczystości</w:t>
            </w:r>
          </w:p>
        </w:tc>
        <w:tc>
          <w:tcPr>
            <w:tcW w:w="535" w:type="pct"/>
            <w:tcBorders>
              <w:top w:val="nil"/>
              <w:left w:val="nil"/>
              <w:bottom w:val="nil"/>
              <w:right w:val="nil"/>
            </w:tcBorders>
            <w:shd w:val="clear" w:color="auto" w:fill="auto"/>
            <w:noWrap/>
            <w:vAlign w:val="bottom"/>
            <w:hideMark/>
          </w:tcPr>
          <w:p w14:paraId="16BB4E52" w14:textId="77777777" w:rsidR="00EE4555" w:rsidRPr="00EE4555" w:rsidRDefault="00EE4555" w:rsidP="00EE4555">
            <w:pPr>
              <w:spacing w:line="240" w:lineRule="auto"/>
              <w:jc w:val="center"/>
              <w:rPr>
                <w:sz w:val="12"/>
                <w:szCs w:val="12"/>
              </w:rPr>
            </w:pPr>
            <w:r w:rsidRPr="00EE4555">
              <w:rPr>
                <w:sz w:val="12"/>
                <w:szCs w:val="12"/>
              </w:rPr>
              <w:t>zł/m3</w:t>
            </w:r>
          </w:p>
        </w:tc>
        <w:tc>
          <w:tcPr>
            <w:tcW w:w="578" w:type="pct"/>
            <w:tcBorders>
              <w:top w:val="nil"/>
              <w:left w:val="nil"/>
              <w:bottom w:val="nil"/>
              <w:right w:val="nil"/>
            </w:tcBorders>
            <w:shd w:val="clear" w:color="auto" w:fill="auto"/>
            <w:noWrap/>
            <w:vAlign w:val="bottom"/>
            <w:hideMark/>
          </w:tcPr>
          <w:p w14:paraId="2AB84BC6" w14:textId="77777777" w:rsidR="00EE4555" w:rsidRPr="00EE4555" w:rsidRDefault="00EE4555" w:rsidP="00EE4555">
            <w:pPr>
              <w:spacing w:line="240" w:lineRule="auto"/>
              <w:jc w:val="right"/>
              <w:rPr>
                <w:sz w:val="12"/>
                <w:szCs w:val="12"/>
              </w:rPr>
            </w:pPr>
            <w:r w:rsidRPr="00EE4555">
              <w:rPr>
                <w:sz w:val="12"/>
                <w:szCs w:val="12"/>
              </w:rPr>
              <w:t>213</w:t>
            </w:r>
          </w:p>
        </w:tc>
        <w:tc>
          <w:tcPr>
            <w:tcW w:w="471" w:type="pct"/>
            <w:tcBorders>
              <w:top w:val="nil"/>
              <w:left w:val="nil"/>
              <w:bottom w:val="nil"/>
              <w:right w:val="nil"/>
            </w:tcBorders>
            <w:shd w:val="clear" w:color="auto" w:fill="auto"/>
            <w:noWrap/>
            <w:vAlign w:val="bottom"/>
            <w:hideMark/>
          </w:tcPr>
          <w:p w14:paraId="7B3FB64E" w14:textId="77777777" w:rsidR="00EE4555" w:rsidRPr="00EE4555" w:rsidRDefault="00EE4555" w:rsidP="00EE4555">
            <w:pPr>
              <w:spacing w:line="240" w:lineRule="auto"/>
              <w:jc w:val="right"/>
              <w:rPr>
                <w:sz w:val="12"/>
                <w:szCs w:val="12"/>
              </w:rPr>
            </w:pPr>
            <w:r w:rsidRPr="00EE4555">
              <w:rPr>
                <w:sz w:val="12"/>
                <w:szCs w:val="12"/>
              </w:rPr>
              <w:t>317</w:t>
            </w:r>
          </w:p>
        </w:tc>
      </w:tr>
      <w:tr w:rsidR="00EE4555" w:rsidRPr="00EE4555" w14:paraId="774528E9" w14:textId="77777777" w:rsidTr="00EE4555">
        <w:trPr>
          <w:trHeight w:val="85"/>
        </w:trPr>
        <w:tc>
          <w:tcPr>
            <w:tcW w:w="3415" w:type="pct"/>
            <w:tcBorders>
              <w:top w:val="nil"/>
              <w:left w:val="nil"/>
              <w:bottom w:val="nil"/>
              <w:right w:val="nil"/>
            </w:tcBorders>
            <w:shd w:val="clear" w:color="auto" w:fill="auto"/>
            <w:vAlign w:val="bottom"/>
            <w:hideMark/>
          </w:tcPr>
          <w:p w14:paraId="3410A7BA" w14:textId="77777777" w:rsidR="00EE4555" w:rsidRPr="00EE4555" w:rsidRDefault="00EE4555" w:rsidP="00EE4555">
            <w:pPr>
              <w:spacing w:line="240" w:lineRule="auto"/>
              <w:rPr>
                <w:sz w:val="12"/>
                <w:szCs w:val="12"/>
              </w:rPr>
            </w:pPr>
            <w:r w:rsidRPr="00EE4555">
              <w:rPr>
                <w:sz w:val="12"/>
                <w:szCs w:val="12"/>
              </w:rPr>
              <w:t>średni miesięczny koszt usuwania nielegalnych zwałek śmieci</w:t>
            </w:r>
          </w:p>
        </w:tc>
        <w:tc>
          <w:tcPr>
            <w:tcW w:w="535" w:type="pct"/>
            <w:tcBorders>
              <w:top w:val="nil"/>
              <w:left w:val="nil"/>
              <w:bottom w:val="nil"/>
              <w:right w:val="nil"/>
            </w:tcBorders>
            <w:shd w:val="clear" w:color="auto" w:fill="auto"/>
            <w:noWrap/>
            <w:vAlign w:val="bottom"/>
            <w:hideMark/>
          </w:tcPr>
          <w:p w14:paraId="7DFF642E" w14:textId="77777777" w:rsidR="00EE4555" w:rsidRPr="00EE4555" w:rsidRDefault="00EE4555" w:rsidP="00EE4555">
            <w:pPr>
              <w:spacing w:line="240" w:lineRule="auto"/>
              <w:jc w:val="center"/>
              <w:rPr>
                <w:sz w:val="12"/>
                <w:szCs w:val="12"/>
              </w:rPr>
            </w:pPr>
            <w:r w:rsidRPr="00EE4555">
              <w:rPr>
                <w:sz w:val="12"/>
                <w:szCs w:val="12"/>
              </w:rPr>
              <w:t>zł/m-c</w:t>
            </w:r>
          </w:p>
        </w:tc>
        <w:tc>
          <w:tcPr>
            <w:tcW w:w="578" w:type="pct"/>
            <w:tcBorders>
              <w:top w:val="nil"/>
              <w:left w:val="nil"/>
              <w:bottom w:val="nil"/>
              <w:right w:val="nil"/>
            </w:tcBorders>
            <w:shd w:val="clear" w:color="auto" w:fill="auto"/>
            <w:noWrap/>
            <w:vAlign w:val="bottom"/>
            <w:hideMark/>
          </w:tcPr>
          <w:p w14:paraId="49B34234" w14:textId="77777777" w:rsidR="00EE4555" w:rsidRPr="00EE4555" w:rsidRDefault="00EE4555" w:rsidP="00EE4555">
            <w:pPr>
              <w:spacing w:line="240" w:lineRule="auto"/>
              <w:jc w:val="right"/>
              <w:rPr>
                <w:sz w:val="12"/>
                <w:szCs w:val="12"/>
              </w:rPr>
            </w:pPr>
            <w:r w:rsidRPr="00EE4555">
              <w:rPr>
                <w:sz w:val="12"/>
                <w:szCs w:val="12"/>
              </w:rPr>
              <w:t>70 833</w:t>
            </w:r>
          </w:p>
        </w:tc>
        <w:tc>
          <w:tcPr>
            <w:tcW w:w="471" w:type="pct"/>
            <w:tcBorders>
              <w:top w:val="nil"/>
              <w:left w:val="nil"/>
              <w:bottom w:val="nil"/>
              <w:right w:val="nil"/>
            </w:tcBorders>
            <w:shd w:val="clear" w:color="auto" w:fill="auto"/>
            <w:noWrap/>
            <w:vAlign w:val="bottom"/>
            <w:hideMark/>
          </w:tcPr>
          <w:p w14:paraId="7CFFAAB7" w14:textId="77777777" w:rsidR="00EE4555" w:rsidRPr="00EE4555" w:rsidRDefault="00EE4555" w:rsidP="00EE4555">
            <w:pPr>
              <w:spacing w:line="240" w:lineRule="auto"/>
              <w:jc w:val="right"/>
              <w:rPr>
                <w:sz w:val="12"/>
                <w:szCs w:val="12"/>
              </w:rPr>
            </w:pPr>
            <w:r w:rsidRPr="00EE4555">
              <w:rPr>
                <w:sz w:val="12"/>
                <w:szCs w:val="12"/>
              </w:rPr>
              <w:t>48 049</w:t>
            </w:r>
          </w:p>
        </w:tc>
      </w:tr>
      <w:tr w:rsidR="00EE4555" w:rsidRPr="00EE4555" w14:paraId="0A6E902A" w14:textId="77777777" w:rsidTr="00EE4555">
        <w:trPr>
          <w:trHeight w:val="85"/>
        </w:trPr>
        <w:tc>
          <w:tcPr>
            <w:tcW w:w="3415" w:type="pct"/>
            <w:tcBorders>
              <w:top w:val="nil"/>
              <w:left w:val="nil"/>
              <w:bottom w:val="nil"/>
              <w:right w:val="nil"/>
            </w:tcBorders>
            <w:shd w:val="clear" w:color="auto" w:fill="auto"/>
            <w:vAlign w:val="bottom"/>
            <w:hideMark/>
          </w:tcPr>
          <w:p w14:paraId="333F6B5B"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3064D8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3D8710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176177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9DE46E3" w14:textId="77777777" w:rsidTr="00EE4555">
        <w:trPr>
          <w:trHeight w:val="85"/>
        </w:trPr>
        <w:tc>
          <w:tcPr>
            <w:tcW w:w="3415" w:type="pct"/>
            <w:tcBorders>
              <w:top w:val="nil"/>
              <w:left w:val="nil"/>
              <w:bottom w:val="nil"/>
              <w:right w:val="nil"/>
            </w:tcBorders>
            <w:shd w:val="clear" w:color="000000" w:fill="D5E3F2"/>
            <w:vAlign w:val="bottom"/>
            <w:hideMark/>
          </w:tcPr>
          <w:p w14:paraId="4E9D58A0" w14:textId="77777777" w:rsidR="00EE4555" w:rsidRPr="00EE4555" w:rsidRDefault="00EE4555" w:rsidP="00EE4555">
            <w:pPr>
              <w:spacing w:line="240" w:lineRule="auto"/>
              <w:rPr>
                <w:b/>
                <w:bCs/>
                <w:sz w:val="12"/>
                <w:szCs w:val="12"/>
              </w:rPr>
            </w:pPr>
            <w:r w:rsidRPr="00EE4555">
              <w:rPr>
                <w:b/>
                <w:bCs/>
                <w:sz w:val="12"/>
                <w:szCs w:val="12"/>
              </w:rPr>
              <w:t>Opracowania i analizy związane z ochroną środowiska i monitorowanie środowiska</w:t>
            </w:r>
          </w:p>
        </w:tc>
        <w:tc>
          <w:tcPr>
            <w:tcW w:w="535" w:type="pct"/>
            <w:tcBorders>
              <w:top w:val="nil"/>
              <w:left w:val="nil"/>
              <w:bottom w:val="nil"/>
              <w:right w:val="nil"/>
            </w:tcBorders>
            <w:shd w:val="clear" w:color="000000" w:fill="D5E3F2"/>
            <w:noWrap/>
            <w:vAlign w:val="bottom"/>
            <w:hideMark/>
          </w:tcPr>
          <w:p w14:paraId="055DC2E7"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790AC40C"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2D10000A"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4016D53A" w14:textId="77777777" w:rsidTr="00EE4555">
        <w:trPr>
          <w:trHeight w:val="85"/>
        </w:trPr>
        <w:tc>
          <w:tcPr>
            <w:tcW w:w="3415" w:type="pct"/>
            <w:tcBorders>
              <w:top w:val="nil"/>
              <w:left w:val="nil"/>
              <w:bottom w:val="nil"/>
              <w:right w:val="nil"/>
            </w:tcBorders>
            <w:shd w:val="clear" w:color="auto" w:fill="auto"/>
            <w:vAlign w:val="bottom"/>
            <w:hideMark/>
          </w:tcPr>
          <w:p w14:paraId="3F5268B4"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7878CFE"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638D0A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CAA65F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CDD9EF1" w14:textId="77777777" w:rsidTr="00EE4555">
        <w:trPr>
          <w:trHeight w:val="85"/>
        </w:trPr>
        <w:tc>
          <w:tcPr>
            <w:tcW w:w="3415" w:type="pct"/>
            <w:tcBorders>
              <w:top w:val="nil"/>
              <w:left w:val="nil"/>
              <w:bottom w:val="nil"/>
              <w:right w:val="nil"/>
            </w:tcBorders>
            <w:shd w:val="clear" w:color="auto" w:fill="auto"/>
            <w:vAlign w:val="bottom"/>
            <w:hideMark/>
          </w:tcPr>
          <w:p w14:paraId="46FEEEC2"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3D1A5667"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67183A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BD4C6D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0D3782" w14:textId="77777777" w:rsidTr="00EE4555">
        <w:trPr>
          <w:trHeight w:val="85"/>
        </w:trPr>
        <w:tc>
          <w:tcPr>
            <w:tcW w:w="3415" w:type="pct"/>
            <w:tcBorders>
              <w:top w:val="nil"/>
              <w:left w:val="nil"/>
              <w:bottom w:val="nil"/>
              <w:right w:val="nil"/>
            </w:tcBorders>
            <w:shd w:val="clear" w:color="auto" w:fill="auto"/>
            <w:vAlign w:val="bottom"/>
            <w:hideMark/>
          </w:tcPr>
          <w:p w14:paraId="0D276629" w14:textId="77777777" w:rsidR="00EE4555" w:rsidRPr="00EE4555" w:rsidRDefault="00EE4555" w:rsidP="00EE4555">
            <w:pPr>
              <w:spacing w:line="240" w:lineRule="auto"/>
              <w:rPr>
                <w:sz w:val="12"/>
                <w:szCs w:val="12"/>
              </w:rPr>
            </w:pPr>
            <w:r w:rsidRPr="00EE4555">
              <w:rPr>
                <w:sz w:val="12"/>
                <w:szCs w:val="12"/>
              </w:rPr>
              <w:t>Monitorowanie danych dotyczących ochrony środowiska</w:t>
            </w:r>
          </w:p>
        </w:tc>
        <w:tc>
          <w:tcPr>
            <w:tcW w:w="535" w:type="pct"/>
            <w:tcBorders>
              <w:top w:val="nil"/>
              <w:left w:val="nil"/>
              <w:bottom w:val="nil"/>
              <w:right w:val="nil"/>
            </w:tcBorders>
            <w:shd w:val="clear" w:color="auto" w:fill="auto"/>
            <w:noWrap/>
            <w:vAlign w:val="bottom"/>
            <w:hideMark/>
          </w:tcPr>
          <w:p w14:paraId="3B86E7DF"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17A199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434D64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2D71255" w14:textId="77777777" w:rsidTr="00EE4555">
        <w:trPr>
          <w:trHeight w:val="85"/>
        </w:trPr>
        <w:tc>
          <w:tcPr>
            <w:tcW w:w="3415" w:type="pct"/>
            <w:tcBorders>
              <w:top w:val="nil"/>
              <w:left w:val="nil"/>
              <w:bottom w:val="nil"/>
              <w:right w:val="nil"/>
            </w:tcBorders>
            <w:shd w:val="clear" w:color="auto" w:fill="auto"/>
            <w:vAlign w:val="bottom"/>
            <w:hideMark/>
          </w:tcPr>
          <w:p w14:paraId="68176EA2"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5FC3928"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8299A7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F18508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ABD20AC" w14:textId="77777777" w:rsidTr="00EE4555">
        <w:trPr>
          <w:trHeight w:val="85"/>
        </w:trPr>
        <w:tc>
          <w:tcPr>
            <w:tcW w:w="3415" w:type="pct"/>
            <w:tcBorders>
              <w:top w:val="nil"/>
              <w:left w:val="nil"/>
              <w:bottom w:val="nil"/>
              <w:right w:val="nil"/>
            </w:tcBorders>
            <w:shd w:val="clear" w:color="auto" w:fill="auto"/>
            <w:vAlign w:val="bottom"/>
            <w:hideMark/>
          </w:tcPr>
          <w:p w14:paraId="7FE709F0"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D752BD4"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31F56B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44F214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9379DBA" w14:textId="77777777" w:rsidTr="00EE4555">
        <w:trPr>
          <w:trHeight w:val="85"/>
        </w:trPr>
        <w:tc>
          <w:tcPr>
            <w:tcW w:w="3415" w:type="pct"/>
            <w:tcBorders>
              <w:top w:val="nil"/>
              <w:left w:val="nil"/>
              <w:bottom w:val="nil"/>
              <w:right w:val="nil"/>
            </w:tcBorders>
            <w:shd w:val="clear" w:color="auto" w:fill="auto"/>
            <w:vAlign w:val="bottom"/>
            <w:hideMark/>
          </w:tcPr>
          <w:p w14:paraId="049B4BF1" w14:textId="77777777" w:rsidR="00EE4555" w:rsidRPr="00EE4555" w:rsidRDefault="00EE4555" w:rsidP="00EE4555">
            <w:pPr>
              <w:spacing w:line="240" w:lineRule="auto"/>
              <w:rPr>
                <w:sz w:val="12"/>
                <w:szCs w:val="12"/>
              </w:rPr>
            </w:pPr>
            <w:r w:rsidRPr="00EE4555">
              <w:rPr>
                <w:sz w:val="12"/>
                <w:szCs w:val="12"/>
              </w:rPr>
              <w:t>liczba opracowanych ekspertyz, analiz, opinii, studium</w:t>
            </w:r>
          </w:p>
        </w:tc>
        <w:tc>
          <w:tcPr>
            <w:tcW w:w="535" w:type="pct"/>
            <w:tcBorders>
              <w:top w:val="nil"/>
              <w:left w:val="nil"/>
              <w:bottom w:val="nil"/>
              <w:right w:val="nil"/>
            </w:tcBorders>
            <w:shd w:val="clear" w:color="auto" w:fill="auto"/>
            <w:noWrap/>
            <w:vAlign w:val="bottom"/>
            <w:hideMark/>
          </w:tcPr>
          <w:p w14:paraId="54BD0DC7"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73C67217" w14:textId="77777777" w:rsidR="00EE4555" w:rsidRPr="00EE4555" w:rsidRDefault="00EE4555" w:rsidP="00EE4555">
            <w:pPr>
              <w:spacing w:line="240" w:lineRule="auto"/>
              <w:jc w:val="right"/>
              <w:rPr>
                <w:sz w:val="12"/>
                <w:szCs w:val="12"/>
              </w:rPr>
            </w:pPr>
            <w:r w:rsidRPr="00EE4555">
              <w:rPr>
                <w:sz w:val="12"/>
                <w:szCs w:val="12"/>
              </w:rPr>
              <w:t>0</w:t>
            </w:r>
          </w:p>
        </w:tc>
        <w:tc>
          <w:tcPr>
            <w:tcW w:w="471" w:type="pct"/>
            <w:tcBorders>
              <w:top w:val="nil"/>
              <w:left w:val="nil"/>
              <w:bottom w:val="nil"/>
              <w:right w:val="nil"/>
            </w:tcBorders>
            <w:shd w:val="clear" w:color="auto" w:fill="auto"/>
            <w:noWrap/>
            <w:vAlign w:val="bottom"/>
            <w:hideMark/>
          </w:tcPr>
          <w:p w14:paraId="1F13E4A7" w14:textId="77777777" w:rsidR="00EE4555" w:rsidRPr="00EE4555" w:rsidRDefault="00EE4555" w:rsidP="00EE4555">
            <w:pPr>
              <w:spacing w:line="240" w:lineRule="auto"/>
              <w:jc w:val="right"/>
              <w:rPr>
                <w:sz w:val="12"/>
                <w:szCs w:val="12"/>
              </w:rPr>
            </w:pPr>
            <w:r w:rsidRPr="00EE4555">
              <w:rPr>
                <w:sz w:val="12"/>
                <w:szCs w:val="12"/>
              </w:rPr>
              <w:t>3</w:t>
            </w:r>
          </w:p>
        </w:tc>
      </w:tr>
      <w:tr w:rsidR="00EE4555" w:rsidRPr="00EE4555" w14:paraId="176A15CD" w14:textId="77777777" w:rsidTr="00EE4555">
        <w:trPr>
          <w:trHeight w:val="85"/>
        </w:trPr>
        <w:tc>
          <w:tcPr>
            <w:tcW w:w="3415" w:type="pct"/>
            <w:tcBorders>
              <w:top w:val="nil"/>
              <w:left w:val="nil"/>
              <w:bottom w:val="nil"/>
              <w:right w:val="nil"/>
            </w:tcBorders>
            <w:shd w:val="clear" w:color="auto" w:fill="auto"/>
            <w:vAlign w:val="bottom"/>
            <w:hideMark/>
          </w:tcPr>
          <w:p w14:paraId="45AAD837" w14:textId="77777777" w:rsidR="00EE4555" w:rsidRPr="00EE4555" w:rsidRDefault="00EE4555" w:rsidP="00EE4555">
            <w:pPr>
              <w:spacing w:line="240" w:lineRule="auto"/>
              <w:rPr>
                <w:sz w:val="12"/>
                <w:szCs w:val="12"/>
              </w:rPr>
            </w:pPr>
            <w:r w:rsidRPr="00EE4555">
              <w:rPr>
                <w:sz w:val="12"/>
                <w:szCs w:val="12"/>
              </w:rPr>
              <w:t>średni koszt wykonania ekspertyzy, analizy, opinii, studium</w:t>
            </w:r>
          </w:p>
        </w:tc>
        <w:tc>
          <w:tcPr>
            <w:tcW w:w="535" w:type="pct"/>
            <w:tcBorders>
              <w:top w:val="nil"/>
              <w:left w:val="nil"/>
              <w:bottom w:val="nil"/>
              <w:right w:val="nil"/>
            </w:tcBorders>
            <w:shd w:val="clear" w:color="auto" w:fill="auto"/>
            <w:noWrap/>
            <w:vAlign w:val="bottom"/>
            <w:hideMark/>
          </w:tcPr>
          <w:p w14:paraId="4635822F"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0DD01480" w14:textId="77777777" w:rsidR="00EE4555" w:rsidRPr="00EE4555" w:rsidRDefault="00EE4555" w:rsidP="00EE4555">
            <w:pPr>
              <w:spacing w:line="240" w:lineRule="auto"/>
              <w:jc w:val="right"/>
              <w:rPr>
                <w:sz w:val="12"/>
                <w:szCs w:val="12"/>
              </w:rPr>
            </w:pPr>
            <w:r w:rsidRPr="00EE4555">
              <w:rPr>
                <w:sz w:val="12"/>
                <w:szCs w:val="12"/>
              </w:rPr>
              <w:t>0</w:t>
            </w:r>
          </w:p>
        </w:tc>
        <w:tc>
          <w:tcPr>
            <w:tcW w:w="471" w:type="pct"/>
            <w:tcBorders>
              <w:top w:val="nil"/>
              <w:left w:val="nil"/>
              <w:bottom w:val="nil"/>
              <w:right w:val="nil"/>
            </w:tcBorders>
            <w:shd w:val="clear" w:color="auto" w:fill="auto"/>
            <w:noWrap/>
            <w:vAlign w:val="bottom"/>
            <w:hideMark/>
          </w:tcPr>
          <w:p w14:paraId="02AF3AA9" w14:textId="77777777" w:rsidR="00EE4555" w:rsidRPr="00EE4555" w:rsidRDefault="00EE4555" w:rsidP="00EE4555">
            <w:pPr>
              <w:spacing w:line="240" w:lineRule="auto"/>
              <w:jc w:val="right"/>
              <w:rPr>
                <w:sz w:val="12"/>
                <w:szCs w:val="12"/>
              </w:rPr>
            </w:pPr>
            <w:r w:rsidRPr="00EE4555">
              <w:rPr>
                <w:sz w:val="12"/>
                <w:szCs w:val="12"/>
              </w:rPr>
              <w:t>4 879</w:t>
            </w:r>
          </w:p>
        </w:tc>
      </w:tr>
      <w:tr w:rsidR="00EE4555" w:rsidRPr="00EE4555" w14:paraId="578E368A" w14:textId="77777777" w:rsidTr="00EE4555">
        <w:trPr>
          <w:trHeight w:val="85"/>
        </w:trPr>
        <w:tc>
          <w:tcPr>
            <w:tcW w:w="3415" w:type="pct"/>
            <w:tcBorders>
              <w:top w:val="nil"/>
              <w:left w:val="nil"/>
              <w:bottom w:val="nil"/>
              <w:right w:val="nil"/>
            </w:tcBorders>
            <w:shd w:val="clear" w:color="auto" w:fill="auto"/>
            <w:vAlign w:val="bottom"/>
            <w:hideMark/>
          </w:tcPr>
          <w:p w14:paraId="5BD319FD"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C98D87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EB48FF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002D41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A5C5DDA" w14:textId="77777777" w:rsidTr="00EE4555">
        <w:trPr>
          <w:trHeight w:val="85"/>
        </w:trPr>
        <w:tc>
          <w:tcPr>
            <w:tcW w:w="3415" w:type="pct"/>
            <w:tcBorders>
              <w:top w:val="nil"/>
              <w:left w:val="nil"/>
              <w:bottom w:val="nil"/>
              <w:right w:val="nil"/>
            </w:tcBorders>
            <w:shd w:val="clear" w:color="000000" w:fill="D5E3F2"/>
            <w:vAlign w:val="bottom"/>
            <w:hideMark/>
          </w:tcPr>
          <w:p w14:paraId="05CF25FA" w14:textId="77777777" w:rsidR="00EE4555" w:rsidRPr="00EE4555" w:rsidRDefault="00EE4555" w:rsidP="00EE4555">
            <w:pPr>
              <w:spacing w:line="240" w:lineRule="auto"/>
              <w:rPr>
                <w:b/>
                <w:bCs/>
                <w:sz w:val="12"/>
                <w:szCs w:val="12"/>
              </w:rPr>
            </w:pPr>
            <w:r w:rsidRPr="00EE4555">
              <w:rPr>
                <w:b/>
                <w:bCs/>
                <w:sz w:val="12"/>
                <w:szCs w:val="12"/>
              </w:rPr>
              <w:t>Zadania z zakresu bezdomności zwierząt w mieście</w:t>
            </w:r>
          </w:p>
        </w:tc>
        <w:tc>
          <w:tcPr>
            <w:tcW w:w="535" w:type="pct"/>
            <w:tcBorders>
              <w:top w:val="nil"/>
              <w:left w:val="nil"/>
              <w:bottom w:val="nil"/>
              <w:right w:val="nil"/>
            </w:tcBorders>
            <w:shd w:val="clear" w:color="000000" w:fill="D5E3F2"/>
            <w:noWrap/>
            <w:vAlign w:val="bottom"/>
            <w:hideMark/>
          </w:tcPr>
          <w:p w14:paraId="76F09320"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06493262"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411E818A"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0B57776A" w14:textId="77777777" w:rsidTr="00EE4555">
        <w:trPr>
          <w:trHeight w:val="85"/>
        </w:trPr>
        <w:tc>
          <w:tcPr>
            <w:tcW w:w="3415" w:type="pct"/>
            <w:tcBorders>
              <w:top w:val="nil"/>
              <w:left w:val="nil"/>
              <w:bottom w:val="nil"/>
              <w:right w:val="nil"/>
            </w:tcBorders>
            <w:shd w:val="clear" w:color="auto" w:fill="auto"/>
            <w:vAlign w:val="bottom"/>
            <w:hideMark/>
          </w:tcPr>
          <w:p w14:paraId="5489626A"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5915DC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4C6F93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05300E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6A33D93" w14:textId="77777777" w:rsidTr="00EE4555">
        <w:trPr>
          <w:trHeight w:val="85"/>
        </w:trPr>
        <w:tc>
          <w:tcPr>
            <w:tcW w:w="3415" w:type="pct"/>
            <w:tcBorders>
              <w:top w:val="nil"/>
              <w:left w:val="nil"/>
              <w:bottom w:val="nil"/>
              <w:right w:val="nil"/>
            </w:tcBorders>
            <w:shd w:val="clear" w:color="auto" w:fill="auto"/>
            <w:vAlign w:val="bottom"/>
            <w:hideMark/>
          </w:tcPr>
          <w:p w14:paraId="358CE5E4"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795C2F8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097A16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41722E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0636E12" w14:textId="77777777" w:rsidTr="00EE4555">
        <w:trPr>
          <w:trHeight w:val="85"/>
        </w:trPr>
        <w:tc>
          <w:tcPr>
            <w:tcW w:w="3415" w:type="pct"/>
            <w:tcBorders>
              <w:top w:val="nil"/>
              <w:left w:val="nil"/>
              <w:bottom w:val="nil"/>
              <w:right w:val="nil"/>
            </w:tcBorders>
            <w:shd w:val="clear" w:color="auto" w:fill="auto"/>
            <w:vAlign w:val="bottom"/>
            <w:hideMark/>
          </w:tcPr>
          <w:p w14:paraId="6F7E370C" w14:textId="77777777" w:rsidR="00EE4555" w:rsidRPr="00EE4555" w:rsidRDefault="00EE4555" w:rsidP="00EE4555">
            <w:pPr>
              <w:spacing w:line="240" w:lineRule="auto"/>
              <w:rPr>
                <w:sz w:val="12"/>
                <w:szCs w:val="12"/>
              </w:rPr>
            </w:pPr>
            <w:r w:rsidRPr="00EE4555">
              <w:rPr>
                <w:sz w:val="12"/>
                <w:szCs w:val="12"/>
              </w:rPr>
              <w:t>Zapewnienie opieki zwierzętom bezdomnym i wolno żyjącym</w:t>
            </w:r>
          </w:p>
        </w:tc>
        <w:tc>
          <w:tcPr>
            <w:tcW w:w="535" w:type="pct"/>
            <w:tcBorders>
              <w:top w:val="nil"/>
              <w:left w:val="nil"/>
              <w:bottom w:val="nil"/>
              <w:right w:val="nil"/>
            </w:tcBorders>
            <w:shd w:val="clear" w:color="auto" w:fill="auto"/>
            <w:noWrap/>
            <w:vAlign w:val="bottom"/>
            <w:hideMark/>
          </w:tcPr>
          <w:p w14:paraId="5812B0EF"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01A981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74A81D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1408FB9" w14:textId="77777777" w:rsidTr="00EE4555">
        <w:trPr>
          <w:trHeight w:val="85"/>
        </w:trPr>
        <w:tc>
          <w:tcPr>
            <w:tcW w:w="3415" w:type="pct"/>
            <w:tcBorders>
              <w:top w:val="nil"/>
              <w:left w:val="nil"/>
              <w:bottom w:val="nil"/>
              <w:right w:val="nil"/>
            </w:tcBorders>
            <w:shd w:val="clear" w:color="auto" w:fill="auto"/>
            <w:vAlign w:val="bottom"/>
            <w:hideMark/>
          </w:tcPr>
          <w:p w14:paraId="01826A1B"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32D3ED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9CF91D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B1A767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7F4F7B3" w14:textId="77777777" w:rsidTr="00EE4555">
        <w:trPr>
          <w:trHeight w:val="85"/>
        </w:trPr>
        <w:tc>
          <w:tcPr>
            <w:tcW w:w="3415" w:type="pct"/>
            <w:tcBorders>
              <w:top w:val="nil"/>
              <w:left w:val="nil"/>
              <w:bottom w:val="nil"/>
              <w:right w:val="nil"/>
            </w:tcBorders>
            <w:shd w:val="clear" w:color="auto" w:fill="auto"/>
            <w:vAlign w:val="bottom"/>
            <w:hideMark/>
          </w:tcPr>
          <w:p w14:paraId="14D67EC8"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3CA7894"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98088E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310D62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BB06E6C" w14:textId="77777777" w:rsidTr="00EE4555">
        <w:trPr>
          <w:trHeight w:val="85"/>
        </w:trPr>
        <w:tc>
          <w:tcPr>
            <w:tcW w:w="3415" w:type="pct"/>
            <w:tcBorders>
              <w:top w:val="nil"/>
              <w:left w:val="nil"/>
              <w:bottom w:val="nil"/>
              <w:right w:val="nil"/>
            </w:tcBorders>
            <w:shd w:val="clear" w:color="auto" w:fill="auto"/>
            <w:vAlign w:val="bottom"/>
            <w:hideMark/>
          </w:tcPr>
          <w:p w14:paraId="6BCF8430" w14:textId="77777777" w:rsidR="00EE4555" w:rsidRPr="00EE4555" w:rsidRDefault="00EE4555" w:rsidP="00EE4555">
            <w:pPr>
              <w:spacing w:line="240" w:lineRule="auto"/>
              <w:rPr>
                <w:sz w:val="12"/>
                <w:szCs w:val="12"/>
              </w:rPr>
            </w:pPr>
            <w:r w:rsidRPr="00EE4555">
              <w:rPr>
                <w:sz w:val="12"/>
                <w:szCs w:val="12"/>
              </w:rPr>
              <w:t>średni koszt zabiegów weterynaryjnych w przeliczeniu na jedno zwierzę objęte opieką weterynaryjną</w:t>
            </w:r>
          </w:p>
        </w:tc>
        <w:tc>
          <w:tcPr>
            <w:tcW w:w="535" w:type="pct"/>
            <w:tcBorders>
              <w:top w:val="nil"/>
              <w:left w:val="nil"/>
              <w:bottom w:val="nil"/>
              <w:right w:val="nil"/>
            </w:tcBorders>
            <w:shd w:val="clear" w:color="auto" w:fill="auto"/>
            <w:noWrap/>
            <w:vAlign w:val="bottom"/>
            <w:hideMark/>
          </w:tcPr>
          <w:p w14:paraId="130F1070" w14:textId="77777777" w:rsidR="00EE4555" w:rsidRPr="00EE4555" w:rsidRDefault="00EE4555" w:rsidP="00EE4555">
            <w:pPr>
              <w:spacing w:line="240" w:lineRule="auto"/>
              <w:jc w:val="center"/>
              <w:rPr>
                <w:sz w:val="12"/>
                <w:szCs w:val="12"/>
              </w:rPr>
            </w:pPr>
            <w:r w:rsidRPr="00EE4555">
              <w:rPr>
                <w:sz w:val="12"/>
                <w:szCs w:val="12"/>
              </w:rPr>
              <w:t>zł/szt.</w:t>
            </w:r>
          </w:p>
        </w:tc>
        <w:tc>
          <w:tcPr>
            <w:tcW w:w="578" w:type="pct"/>
            <w:tcBorders>
              <w:top w:val="nil"/>
              <w:left w:val="nil"/>
              <w:bottom w:val="nil"/>
              <w:right w:val="nil"/>
            </w:tcBorders>
            <w:shd w:val="clear" w:color="auto" w:fill="auto"/>
            <w:noWrap/>
            <w:vAlign w:val="bottom"/>
            <w:hideMark/>
          </w:tcPr>
          <w:p w14:paraId="43F65AD9" w14:textId="77777777" w:rsidR="00EE4555" w:rsidRPr="00EE4555" w:rsidRDefault="00EE4555" w:rsidP="00EE4555">
            <w:pPr>
              <w:spacing w:line="240" w:lineRule="auto"/>
              <w:jc w:val="right"/>
              <w:rPr>
                <w:sz w:val="12"/>
                <w:szCs w:val="12"/>
              </w:rPr>
            </w:pPr>
            <w:r w:rsidRPr="00EE4555">
              <w:rPr>
                <w:sz w:val="12"/>
                <w:szCs w:val="12"/>
              </w:rPr>
              <w:t>312</w:t>
            </w:r>
          </w:p>
        </w:tc>
        <w:tc>
          <w:tcPr>
            <w:tcW w:w="471" w:type="pct"/>
            <w:tcBorders>
              <w:top w:val="nil"/>
              <w:left w:val="nil"/>
              <w:bottom w:val="nil"/>
              <w:right w:val="nil"/>
            </w:tcBorders>
            <w:shd w:val="clear" w:color="auto" w:fill="auto"/>
            <w:noWrap/>
            <w:vAlign w:val="bottom"/>
            <w:hideMark/>
          </w:tcPr>
          <w:p w14:paraId="5D081F95" w14:textId="77777777" w:rsidR="00EE4555" w:rsidRPr="00EE4555" w:rsidRDefault="00EE4555" w:rsidP="00EE4555">
            <w:pPr>
              <w:spacing w:line="240" w:lineRule="auto"/>
              <w:jc w:val="right"/>
              <w:rPr>
                <w:sz w:val="12"/>
                <w:szCs w:val="12"/>
              </w:rPr>
            </w:pPr>
            <w:r w:rsidRPr="00EE4555">
              <w:rPr>
                <w:sz w:val="12"/>
                <w:szCs w:val="12"/>
              </w:rPr>
              <w:t>116</w:t>
            </w:r>
          </w:p>
        </w:tc>
      </w:tr>
      <w:tr w:rsidR="00EE4555" w:rsidRPr="00EE4555" w14:paraId="35A5C7C8" w14:textId="77777777" w:rsidTr="00EE4555">
        <w:trPr>
          <w:trHeight w:val="85"/>
        </w:trPr>
        <w:tc>
          <w:tcPr>
            <w:tcW w:w="3415" w:type="pct"/>
            <w:tcBorders>
              <w:top w:val="nil"/>
              <w:left w:val="nil"/>
              <w:bottom w:val="nil"/>
              <w:right w:val="nil"/>
            </w:tcBorders>
            <w:shd w:val="clear" w:color="auto" w:fill="auto"/>
            <w:vAlign w:val="bottom"/>
            <w:hideMark/>
          </w:tcPr>
          <w:p w14:paraId="5A88F029" w14:textId="77777777" w:rsidR="00EE4555" w:rsidRPr="00EE4555" w:rsidRDefault="00EE4555" w:rsidP="00EE4555">
            <w:pPr>
              <w:spacing w:line="240" w:lineRule="auto"/>
              <w:rPr>
                <w:sz w:val="12"/>
                <w:szCs w:val="12"/>
              </w:rPr>
            </w:pPr>
            <w:r w:rsidRPr="00EE4555">
              <w:rPr>
                <w:sz w:val="12"/>
                <w:szCs w:val="12"/>
              </w:rPr>
              <w:t>liczba zwierząt objętych opieką weterynaryjną</w:t>
            </w:r>
          </w:p>
        </w:tc>
        <w:tc>
          <w:tcPr>
            <w:tcW w:w="535" w:type="pct"/>
            <w:tcBorders>
              <w:top w:val="nil"/>
              <w:left w:val="nil"/>
              <w:bottom w:val="nil"/>
              <w:right w:val="nil"/>
            </w:tcBorders>
            <w:shd w:val="clear" w:color="auto" w:fill="auto"/>
            <w:noWrap/>
            <w:vAlign w:val="bottom"/>
            <w:hideMark/>
          </w:tcPr>
          <w:p w14:paraId="5272474F"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0526898E" w14:textId="77777777" w:rsidR="00EE4555" w:rsidRPr="00EE4555" w:rsidRDefault="00EE4555" w:rsidP="00EE4555">
            <w:pPr>
              <w:spacing w:line="240" w:lineRule="auto"/>
              <w:jc w:val="right"/>
              <w:rPr>
                <w:sz w:val="12"/>
                <w:szCs w:val="12"/>
              </w:rPr>
            </w:pPr>
            <w:r w:rsidRPr="00EE4555">
              <w:rPr>
                <w:sz w:val="12"/>
                <w:szCs w:val="12"/>
              </w:rPr>
              <w:t>1 600</w:t>
            </w:r>
          </w:p>
        </w:tc>
        <w:tc>
          <w:tcPr>
            <w:tcW w:w="471" w:type="pct"/>
            <w:tcBorders>
              <w:top w:val="nil"/>
              <w:left w:val="nil"/>
              <w:bottom w:val="nil"/>
              <w:right w:val="nil"/>
            </w:tcBorders>
            <w:shd w:val="clear" w:color="auto" w:fill="auto"/>
            <w:noWrap/>
            <w:vAlign w:val="bottom"/>
            <w:hideMark/>
          </w:tcPr>
          <w:p w14:paraId="3277B69F" w14:textId="77777777" w:rsidR="00EE4555" w:rsidRPr="00EE4555" w:rsidRDefault="00EE4555" w:rsidP="00EE4555">
            <w:pPr>
              <w:spacing w:line="240" w:lineRule="auto"/>
              <w:jc w:val="right"/>
              <w:rPr>
                <w:sz w:val="12"/>
                <w:szCs w:val="12"/>
              </w:rPr>
            </w:pPr>
            <w:r w:rsidRPr="00EE4555">
              <w:rPr>
                <w:sz w:val="12"/>
                <w:szCs w:val="12"/>
              </w:rPr>
              <w:t>3 920</w:t>
            </w:r>
          </w:p>
        </w:tc>
      </w:tr>
      <w:tr w:rsidR="00EE4555" w:rsidRPr="00EE4555" w14:paraId="59AB3658" w14:textId="77777777" w:rsidTr="00EE4555">
        <w:trPr>
          <w:trHeight w:val="85"/>
        </w:trPr>
        <w:tc>
          <w:tcPr>
            <w:tcW w:w="3415" w:type="pct"/>
            <w:tcBorders>
              <w:top w:val="nil"/>
              <w:left w:val="nil"/>
              <w:bottom w:val="nil"/>
              <w:right w:val="nil"/>
            </w:tcBorders>
            <w:shd w:val="clear" w:color="auto" w:fill="auto"/>
            <w:vAlign w:val="bottom"/>
            <w:hideMark/>
          </w:tcPr>
          <w:p w14:paraId="33EE0B37"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E31025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9348B4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FCF959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EBFF6ED" w14:textId="77777777" w:rsidTr="00EE4555">
        <w:trPr>
          <w:trHeight w:val="85"/>
        </w:trPr>
        <w:tc>
          <w:tcPr>
            <w:tcW w:w="3415" w:type="pct"/>
            <w:tcBorders>
              <w:top w:val="nil"/>
              <w:left w:val="nil"/>
              <w:bottom w:val="nil"/>
              <w:right w:val="nil"/>
            </w:tcBorders>
            <w:shd w:val="clear" w:color="000000" w:fill="B7CFE8"/>
            <w:vAlign w:val="bottom"/>
            <w:hideMark/>
          </w:tcPr>
          <w:p w14:paraId="1850C27C" w14:textId="77777777" w:rsidR="00EE4555" w:rsidRPr="00EE4555" w:rsidRDefault="00EE4555" w:rsidP="00EE4555">
            <w:pPr>
              <w:spacing w:line="240" w:lineRule="auto"/>
              <w:rPr>
                <w:b/>
                <w:bCs/>
                <w:sz w:val="12"/>
                <w:szCs w:val="12"/>
              </w:rPr>
            </w:pPr>
            <w:r w:rsidRPr="00EE4555">
              <w:rPr>
                <w:b/>
                <w:bCs/>
                <w:sz w:val="12"/>
                <w:szCs w:val="12"/>
              </w:rPr>
              <w:t>Gospodarka ściekowa i ochrona wód</w:t>
            </w:r>
          </w:p>
        </w:tc>
        <w:tc>
          <w:tcPr>
            <w:tcW w:w="535" w:type="pct"/>
            <w:tcBorders>
              <w:top w:val="nil"/>
              <w:left w:val="nil"/>
              <w:bottom w:val="nil"/>
              <w:right w:val="nil"/>
            </w:tcBorders>
            <w:shd w:val="clear" w:color="000000" w:fill="B7CFE8"/>
            <w:noWrap/>
            <w:vAlign w:val="bottom"/>
            <w:hideMark/>
          </w:tcPr>
          <w:p w14:paraId="6D41D3D4"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1168627B"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6C96C2E7"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551965A" w14:textId="77777777" w:rsidTr="00EE4555">
        <w:trPr>
          <w:trHeight w:val="85"/>
        </w:trPr>
        <w:tc>
          <w:tcPr>
            <w:tcW w:w="3415" w:type="pct"/>
            <w:tcBorders>
              <w:top w:val="nil"/>
              <w:left w:val="nil"/>
              <w:bottom w:val="nil"/>
              <w:right w:val="nil"/>
            </w:tcBorders>
            <w:shd w:val="clear" w:color="auto" w:fill="auto"/>
            <w:vAlign w:val="bottom"/>
            <w:hideMark/>
          </w:tcPr>
          <w:p w14:paraId="5570C839"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2BE22B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347024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62E326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188CCD4" w14:textId="77777777" w:rsidTr="00EE4555">
        <w:trPr>
          <w:trHeight w:val="85"/>
        </w:trPr>
        <w:tc>
          <w:tcPr>
            <w:tcW w:w="3415" w:type="pct"/>
            <w:tcBorders>
              <w:top w:val="nil"/>
              <w:left w:val="nil"/>
              <w:bottom w:val="nil"/>
              <w:right w:val="nil"/>
            </w:tcBorders>
            <w:shd w:val="clear" w:color="000000" w:fill="D5E3F2"/>
            <w:vAlign w:val="bottom"/>
            <w:hideMark/>
          </w:tcPr>
          <w:p w14:paraId="5601E637" w14:textId="77777777" w:rsidR="00EE4555" w:rsidRPr="00EE4555" w:rsidRDefault="00EE4555" w:rsidP="00EE4555">
            <w:pPr>
              <w:spacing w:line="240" w:lineRule="auto"/>
              <w:rPr>
                <w:b/>
                <w:bCs/>
                <w:sz w:val="12"/>
                <w:szCs w:val="12"/>
              </w:rPr>
            </w:pPr>
            <w:r w:rsidRPr="00EE4555">
              <w:rPr>
                <w:b/>
                <w:bCs/>
                <w:sz w:val="12"/>
                <w:szCs w:val="12"/>
              </w:rPr>
              <w:t>Utrzymanie i remonty sieci wodno-kanalizacyjnej</w:t>
            </w:r>
          </w:p>
        </w:tc>
        <w:tc>
          <w:tcPr>
            <w:tcW w:w="535" w:type="pct"/>
            <w:tcBorders>
              <w:top w:val="nil"/>
              <w:left w:val="nil"/>
              <w:bottom w:val="nil"/>
              <w:right w:val="nil"/>
            </w:tcBorders>
            <w:shd w:val="clear" w:color="000000" w:fill="D5E3F2"/>
            <w:noWrap/>
            <w:vAlign w:val="bottom"/>
            <w:hideMark/>
          </w:tcPr>
          <w:p w14:paraId="21E9BEFF"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1F510F82"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03CCC406"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3D4D990" w14:textId="77777777" w:rsidTr="00EE4555">
        <w:trPr>
          <w:trHeight w:val="85"/>
        </w:trPr>
        <w:tc>
          <w:tcPr>
            <w:tcW w:w="3415" w:type="pct"/>
            <w:tcBorders>
              <w:top w:val="nil"/>
              <w:left w:val="nil"/>
              <w:bottom w:val="nil"/>
              <w:right w:val="nil"/>
            </w:tcBorders>
            <w:shd w:val="clear" w:color="auto" w:fill="auto"/>
            <w:vAlign w:val="bottom"/>
            <w:hideMark/>
          </w:tcPr>
          <w:p w14:paraId="5826D920"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56480F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BB50DA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BD98BC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419EA28" w14:textId="77777777" w:rsidTr="00EE4555">
        <w:trPr>
          <w:trHeight w:val="85"/>
        </w:trPr>
        <w:tc>
          <w:tcPr>
            <w:tcW w:w="3415" w:type="pct"/>
            <w:tcBorders>
              <w:top w:val="nil"/>
              <w:left w:val="nil"/>
              <w:bottom w:val="nil"/>
              <w:right w:val="nil"/>
            </w:tcBorders>
            <w:shd w:val="clear" w:color="auto" w:fill="auto"/>
            <w:vAlign w:val="bottom"/>
            <w:hideMark/>
          </w:tcPr>
          <w:p w14:paraId="47AB5BF4"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13F37630"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E09BB0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6598A4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1E17666" w14:textId="77777777" w:rsidTr="00EE4555">
        <w:trPr>
          <w:trHeight w:val="85"/>
        </w:trPr>
        <w:tc>
          <w:tcPr>
            <w:tcW w:w="3415" w:type="pct"/>
            <w:tcBorders>
              <w:top w:val="nil"/>
              <w:left w:val="nil"/>
              <w:bottom w:val="nil"/>
              <w:right w:val="nil"/>
            </w:tcBorders>
            <w:shd w:val="clear" w:color="auto" w:fill="auto"/>
            <w:vAlign w:val="bottom"/>
            <w:hideMark/>
          </w:tcPr>
          <w:p w14:paraId="3138D4C0" w14:textId="77777777" w:rsidR="00EE4555" w:rsidRPr="00EE4555" w:rsidRDefault="00EE4555" w:rsidP="00EE4555">
            <w:pPr>
              <w:spacing w:line="240" w:lineRule="auto"/>
              <w:rPr>
                <w:sz w:val="12"/>
                <w:szCs w:val="12"/>
              </w:rPr>
            </w:pPr>
            <w:r w:rsidRPr="00EE4555">
              <w:rPr>
                <w:sz w:val="12"/>
                <w:szCs w:val="12"/>
              </w:rPr>
              <w:t>Zapewnienie mieszkańcom Miasta zaopatrzenia w wodę na cele bytowo-socjalne oraz zapewnienie dostępu do wody dla służb ratowniczych</w:t>
            </w:r>
          </w:p>
        </w:tc>
        <w:tc>
          <w:tcPr>
            <w:tcW w:w="535" w:type="pct"/>
            <w:tcBorders>
              <w:top w:val="nil"/>
              <w:left w:val="nil"/>
              <w:bottom w:val="nil"/>
              <w:right w:val="nil"/>
            </w:tcBorders>
            <w:shd w:val="clear" w:color="auto" w:fill="auto"/>
            <w:noWrap/>
            <w:vAlign w:val="bottom"/>
            <w:hideMark/>
          </w:tcPr>
          <w:p w14:paraId="6C46A9E1"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DF01EA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FD5386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60938A0" w14:textId="77777777" w:rsidTr="00EE4555">
        <w:trPr>
          <w:trHeight w:val="85"/>
        </w:trPr>
        <w:tc>
          <w:tcPr>
            <w:tcW w:w="3415" w:type="pct"/>
            <w:tcBorders>
              <w:top w:val="nil"/>
              <w:left w:val="nil"/>
              <w:bottom w:val="nil"/>
              <w:right w:val="nil"/>
            </w:tcBorders>
            <w:shd w:val="clear" w:color="auto" w:fill="auto"/>
            <w:vAlign w:val="bottom"/>
            <w:hideMark/>
          </w:tcPr>
          <w:p w14:paraId="6187FC9F"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8F34A3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873BDE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B494C8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4B53565" w14:textId="77777777" w:rsidTr="00EE4555">
        <w:trPr>
          <w:trHeight w:val="85"/>
        </w:trPr>
        <w:tc>
          <w:tcPr>
            <w:tcW w:w="3415" w:type="pct"/>
            <w:tcBorders>
              <w:top w:val="nil"/>
              <w:left w:val="nil"/>
              <w:bottom w:val="nil"/>
              <w:right w:val="nil"/>
            </w:tcBorders>
            <w:shd w:val="clear" w:color="auto" w:fill="auto"/>
            <w:vAlign w:val="bottom"/>
            <w:hideMark/>
          </w:tcPr>
          <w:p w14:paraId="2ACE0F58"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E2F65CE"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B616A9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34261F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70CC091" w14:textId="77777777" w:rsidTr="00EE4555">
        <w:trPr>
          <w:trHeight w:val="85"/>
        </w:trPr>
        <w:tc>
          <w:tcPr>
            <w:tcW w:w="3415" w:type="pct"/>
            <w:tcBorders>
              <w:top w:val="nil"/>
              <w:left w:val="nil"/>
              <w:bottom w:val="nil"/>
              <w:right w:val="nil"/>
            </w:tcBorders>
            <w:shd w:val="clear" w:color="auto" w:fill="auto"/>
            <w:vAlign w:val="bottom"/>
            <w:hideMark/>
          </w:tcPr>
          <w:p w14:paraId="76CE3669" w14:textId="77777777" w:rsidR="00EE4555" w:rsidRPr="00EE4555" w:rsidRDefault="00EE4555" w:rsidP="00EE4555">
            <w:pPr>
              <w:spacing w:line="240" w:lineRule="auto"/>
              <w:rPr>
                <w:sz w:val="12"/>
                <w:szCs w:val="12"/>
              </w:rPr>
            </w:pPr>
            <w:r w:rsidRPr="00EE4555">
              <w:rPr>
                <w:sz w:val="12"/>
                <w:szCs w:val="12"/>
              </w:rPr>
              <w:t>średni koszt utrzymania studni oligoceńskich i czwartorzędowych</w:t>
            </w:r>
          </w:p>
        </w:tc>
        <w:tc>
          <w:tcPr>
            <w:tcW w:w="535" w:type="pct"/>
            <w:tcBorders>
              <w:top w:val="nil"/>
              <w:left w:val="nil"/>
              <w:bottom w:val="nil"/>
              <w:right w:val="nil"/>
            </w:tcBorders>
            <w:shd w:val="clear" w:color="auto" w:fill="auto"/>
            <w:noWrap/>
            <w:vAlign w:val="bottom"/>
            <w:hideMark/>
          </w:tcPr>
          <w:p w14:paraId="600A485D" w14:textId="77777777" w:rsidR="00EE4555" w:rsidRPr="00EE4555" w:rsidRDefault="00EE4555" w:rsidP="00EE4555">
            <w:pPr>
              <w:spacing w:line="240" w:lineRule="auto"/>
              <w:jc w:val="center"/>
              <w:rPr>
                <w:sz w:val="12"/>
                <w:szCs w:val="12"/>
              </w:rPr>
            </w:pPr>
            <w:r w:rsidRPr="00EE4555">
              <w:rPr>
                <w:sz w:val="12"/>
                <w:szCs w:val="12"/>
              </w:rPr>
              <w:t>zł/szt.</w:t>
            </w:r>
          </w:p>
        </w:tc>
        <w:tc>
          <w:tcPr>
            <w:tcW w:w="578" w:type="pct"/>
            <w:tcBorders>
              <w:top w:val="nil"/>
              <w:left w:val="nil"/>
              <w:bottom w:val="nil"/>
              <w:right w:val="nil"/>
            </w:tcBorders>
            <w:shd w:val="clear" w:color="auto" w:fill="auto"/>
            <w:noWrap/>
            <w:vAlign w:val="bottom"/>
            <w:hideMark/>
          </w:tcPr>
          <w:p w14:paraId="0586F91F" w14:textId="77777777" w:rsidR="00EE4555" w:rsidRPr="00EE4555" w:rsidRDefault="00EE4555" w:rsidP="00EE4555">
            <w:pPr>
              <w:spacing w:line="240" w:lineRule="auto"/>
              <w:jc w:val="right"/>
              <w:rPr>
                <w:sz w:val="12"/>
                <w:szCs w:val="12"/>
              </w:rPr>
            </w:pPr>
            <w:r w:rsidRPr="00EE4555">
              <w:rPr>
                <w:sz w:val="12"/>
                <w:szCs w:val="12"/>
              </w:rPr>
              <w:t>101 788</w:t>
            </w:r>
          </w:p>
        </w:tc>
        <w:tc>
          <w:tcPr>
            <w:tcW w:w="471" w:type="pct"/>
            <w:tcBorders>
              <w:top w:val="nil"/>
              <w:left w:val="nil"/>
              <w:bottom w:val="nil"/>
              <w:right w:val="nil"/>
            </w:tcBorders>
            <w:shd w:val="clear" w:color="auto" w:fill="auto"/>
            <w:noWrap/>
            <w:vAlign w:val="bottom"/>
            <w:hideMark/>
          </w:tcPr>
          <w:p w14:paraId="260FCBDE" w14:textId="77777777" w:rsidR="00EE4555" w:rsidRPr="00EE4555" w:rsidRDefault="00EE4555" w:rsidP="00EE4555">
            <w:pPr>
              <w:spacing w:line="240" w:lineRule="auto"/>
              <w:jc w:val="right"/>
              <w:rPr>
                <w:sz w:val="12"/>
                <w:szCs w:val="12"/>
              </w:rPr>
            </w:pPr>
            <w:r w:rsidRPr="00EE4555">
              <w:rPr>
                <w:sz w:val="12"/>
                <w:szCs w:val="12"/>
              </w:rPr>
              <w:t>85 647</w:t>
            </w:r>
          </w:p>
        </w:tc>
      </w:tr>
      <w:tr w:rsidR="00EE4555" w:rsidRPr="00EE4555" w14:paraId="34B1EBD8" w14:textId="77777777" w:rsidTr="00EE4555">
        <w:trPr>
          <w:trHeight w:val="85"/>
        </w:trPr>
        <w:tc>
          <w:tcPr>
            <w:tcW w:w="3415" w:type="pct"/>
            <w:tcBorders>
              <w:top w:val="nil"/>
              <w:left w:val="nil"/>
              <w:bottom w:val="nil"/>
              <w:right w:val="nil"/>
            </w:tcBorders>
            <w:shd w:val="clear" w:color="auto" w:fill="auto"/>
            <w:vAlign w:val="bottom"/>
            <w:hideMark/>
          </w:tcPr>
          <w:p w14:paraId="4F444800"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98B133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76D48C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68DB05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8F395BB" w14:textId="77777777" w:rsidTr="00EE4555">
        <w:trPr>
          <w:trHeight w:val="85"/>
        </w:trPr>
        <w:tc>
          <w:tcPr>
            <w:tcW w:w="3415" w:type="pct"/>
            <w:tcBorders>
              <w:top w:val="nil"/>
              <w:left w:val="nil"/>
              <w:bottom w:val="nil"/>
              <w:right w:val="nil"/>
            </w:tcBorders>
            <w:shd w:val="clear" w:color="000000" w:fill="D5E3F2"/>
            <w:vAlign w:val="bottom"/>
            <w:hideMark/>
          </w:tcPr>
          <w:p w14:paraId="28B17DD5" w14:textId="77777777" w:rsidR="00EE4555" w:rsidRPr="00EE4555" w:rsidRDefault="00EE4555" w:rsidP="00EE4555">
            <w:pPr>
              <w:spacing w:line="240" w:lineRule="auto"/>
              <w:rPr>
                <w:b/>
                <w:bCs/>
                <w:sz w:val="12"/>
                <w:szCs w:val="12"/>
              </w:rPr>
            </w:pPr>
            <w:r w:rsidRPr="00EE4555">
              <w:rPr>
                <w:b/>
                <w:bCs/>
                <w:sz w:val="12"/>
                <w:szCs w:val="12"/>
              </w:rPr>
              <w:t>Utrzymanie i konserwacja urządzeń wodnych i innych zbiorników wodnych</w:t>
            </w:r>
          </w:p>
        </w:tc>
        <w:tc>
          <w:tcPr>
            <w:tcW w:w="535" w:type="pct"/>
            <w:tcBorders>
              <w:top w:val="nil"/>
              <w:left w:val="nil"/>
              <w:bottom w:val="nil"/>
              <w:right w:val="nil"/>
            </w:tcBorders>
            <w:shd w:val="clear" w:color="000000" w:fill="D5E3F2"/>
            <w:noWrap/>
            <w:vAlign w:val="bottom"/>
            <w:hideMark/>
          </w:tcPr>
          <w:p w14:paraId="3C352F58"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5F660A13"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689D6333"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7FE2D03" w14:textId="77777777" w:rsidTr="00EE4555">
        <w:trPr>
          <w:trHeight w:val="85"/>
        </w:trPr>
        <w:tc>
          <w:tcPr>
            <w:tcW w:w="3415" w:type="pct"/>
            <w:tcBorders>
              <w:top w:val="nil"/>
              <w:left w:val="nil"/>
              <w:bottom w:val="nil"/>
              <w:right w:val="nil"/>
            </w:tcBorders>
            <w:shd w:val="clear" w:color="auto" w:fill="auto"/>
            <w:vAlign w:val="bottom"/>
            <w:hideMark/>
          </w:tcPr>
          <w:p w14:paraId="33C430F4"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896CA9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BE70DC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A0835A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BA960BC" w14:textId="77777777" w:rsidTr="00EE4555">
        <w:trPr>
          <w:trHeight w:val="85"/>
        </w:trPr>
        <w:tc>
          <w:tcPr>
            <w:tcW w:w="3415" w:type="pct"/>
            <w:tcBorders>
              <w:top w:val="nil"/>
              <w:left w:val="nil"/>
              <w:bottom w:val="nil"/>
              <w:right w:val="nil"/>
            </w:tcBorders>
            <w:shd w:val="clear" w:color="auto" w:fill="auto"/>
            <w:vAlign w:val="bottom"/>
            <w:hideMark/>
          </w:tcPr>
          <w:p w14:paraId="6D11CFE3"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5F6124C9"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CCD0D7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18A248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E7DF0BB" w14:textId="77777777" w:rsidTr="00EE4555">
        <w:trPr>
          <w:trHeight w:val="85"/>
        </w:trPr>
        <w:tc>
          <w:tcPr>
            <w:tcW w:w="3415" w:type="pct"/>
            <w:tcBorders>
              <w:top w:val="nil"/>
              <w:left w:val="nil"/>
              <w:bottom w:val="nil"/>
              <w:right w:val="nil"/>
            </w:tcBorders>
            <w:shd w:val="clear" w:color="auto" w:fill="auto"/>
            <w:vAlign w:val="bottom"/>
            <w:hideMark/>
          </w:tcPr>
          <w:p w14:paraId="6BF0DD84" w14:textId="77777777" w:rsidR="00EE4555" w:rsidRPr="00EE4555" w:rsidRDefault="00EE4555" w:rsidP="00EE4555">
            <w:pPr>
              <w:spacing w:line="240" w:lineRule="auto"/>
              <w:rPr>
                <w:sz w:val="12"/>
                <w:szCs w:val="12"/>
              </w:rPr>
            </w:pPr>
            <w:r w:rsidRPr="00EE4555">
              <w:rPr>
                <w:sz w:val="12"/>
                <w:szCs w:val="12"/>
              </w:rPr>
              <w:t>Zapewnienie funkcjonowania urządzeń i zbiorników wodnych</w:t>
            </w:r>
          </w:p>
        </w:tc>
        <w:tc>
          <w:tcPr>
            <w:tcW w:w="535" w:type="pct"/>
            <w:tcBorders>
              <w:top w:val="nil"/>
              <w:left w:val="nil"/>
              <w:bottom w:val="nil"/>
              <w:right w:val="nil"/>
            </w:tcBorders>
            <w:shd w:val="clear" w:color="auto" w:fill="auto"/>
            <w:noWrap/>
            <w:vAlign w:val="bottom"/>
            <w:hideMark/>
          </w:tcPr>
          <w:p w14:paraId="126F0D43"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95C840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D40EAD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BD1617F" w14:textId="77777777" w:rsidTr="00EE4555">
        <w:trPr>
          <w:trHeight w:val="85"/>
        </w:trPr>
        <w:tc>
          <w:tcPr>
            <w:tcW w:w="3415" w:type="pct"/>
            <w:tcBorders>
              <w:top w:val="nil"/>
              <w:left w:val="nil"/>
              <w:bottom w:val="nil"/>
              <w:right w:val="nil"/>
            </w:tcBorders>
            <w:shd w:val="clear" w:color="auto" w:fill="auto"/>
            <w:vAlign w:val="bottom"/>
            <w:hideMark/>
          </w:tcPr>
          <w:p w14:paraId="0088F973"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1D6572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6D9D9E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E89E98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898F924" w14:textId="77777777" w:rsidTr="00EE4555">
        <w:trPr>
          <w:trHeight w:val="85"/>
        </w:trPr>
        <w:tc>
          <w:tcPr>
            <w:tcW w:w="3415" w:type="pct"/>
            <w:tcBorders>
              <w:top w:val="nil"/>
              <w:left w:val="nil"/>
              <w:bottom w:val="nil"/>
              <w:right w:val="nil"/>
            </w:tcBorders>
            <w:shd w:val="clear" w:color="auto" w:fill="auto"/>
            <w:vAlign w:val="bottom"/>
            <w:hideMark/>
          </w:tcPr>
          <w:p w14:paraId="5A962378"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CDBA6CF"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19B227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7865C8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27E6AB9" w14:textId="77777777" w:rsidTr="00EE4555">
        <w:trPr>
          <w:trHeight w:val="85"/>
        </w:trPr>
        <w:tc>
          <w:tcPr>
            <w:tcW w:w="3415" w:type="pct"/>
            <w:tcBorders>
              <w:top w:val="nil"/>
              <w:left w:val="nil"/>
              <w:bottom w:val="nil"/>
              <w:right w:val="nil"/>
            </w:tcBorders>
            <w:shd w:val="clear" w:color="auto" w:fill="auto"/>
            <w:vAlign w:val="bottom"/>
            <w:hideMark/>
          </w:tcPr>
          <w:p w14:paraId="7F9AC034" w14:textId="77777777" w:rsidR="00EE4555" w:rsidRPr="00EE4555" w:rsidRDefault="00EE4555" w:rsidP="00EE4555">
            <w:pPr>
              <w:spacing w:line="240" w:lineRule="auto"/>
              <w:rPr>
                <w:sz w:val="12"/>
                <w:szCs w:val="12"/>
              </w:rPr>
            </w:pPr>
            <w:r w:rsidRPr="00EE4555">
              <w:rPr>
                <w:sz w:val="12"/>
                <w:szCs w:val="12"/>
              </w:rPr>
              <w:t>średni miesięczny koszt utrzymania urządzeń melioracyjnych</w:t>
            </w:r>
          </w:p>
        </w:tc>
        <w:tc>
          <w:tcPr>
            <w:tcW w:w="535" w:type="pct"/>
            <w:tcBorders>
              <w:top w:val="nil"/>
              <w:left w:val="nil"/>
              <w:bottom w:val="nil"/>
              <w:right w:val="nil"/>
            </w:tcBorders>
            <w:shd w:val="clear" w:color="auto" w:fill="auto"/>
            <w:noWrap/>
            <w:vAlign w:val="bottom"/>
            <w:hideMark/>
          </w:tcPr>
          <w:p w14:paraId="6ECC7AD5" w14:textId="77777777" w:rsidR="00EE4555" w:rsidRPr="00EE4555" w:rsidRDefault="00EE4555" w:rsidP="00EE4555">
            <w:pPr>
              <w:spacing w:line="240" w:lineRule="auto"/>
              <w:jc w:val="center"/>
              <w:rPr>
                <w:sz w:val="12"/>
                <w:szCs w:val="12"/>
              </w:rPr>
            </w:pPr>
            <w:r w:rsidRPr="00EE4555">
              <w:rPr>
                <w:sz w:val="12"/>
                <w:szCs w:val="12"/>
              </w:rPr>
              <w:t>zł/m-c</w:t>
            </w:r>
          </w:p>
        </w:tc>
        <w:tc>
          <w:tcPr>
            <w:tcW w:w="578" w:type="pct"/>
            <w:tcBorders>
              <w:top w:val="nil"/>
              <w:left w:val="nil"/>
              <w:bottom w:val="nil"/>
              <w:right w:val="nil"/>
            </w:tcBorders>
            <w:shd w:val="clear" w:color="auto" w:fill="auto"/>
            <w:noWrap/>
            <w:vAlign w:val="bottom"/>
            <w:hideMark/>
          </w:tcPr>
          <w:p w14:paraId="3591259B" w14:textId="77777777" w:rsidR="00EE4555" w:rsidRPr="00EE4555" w:rsidRDefault="00EE4555" w:rsidP="00EE4555">
            <w:pPr>
              <w:spacing w:line="240" w:lineRule="auto"/>
              <w:jc w:val="right"/>
              <w:rPr>
                <w:sz w:val="12"/>
                <w:szCs w:val="12"/>
              </w:rPr>
            </w:pPr>
            <w:r w:rsidRPr="00EE4555">
              <w:rPr>
                <w:sz w:val="12"/>
                <w:szCs w:val="12"/>
              </w:rPr>
              <w:t>5 833</w:t>
            </w:r>
          </w:p>
        </w:tc>
        <w:tc>
          <w:tcPr>
            <w:tcW w:w="471" w:type="pct"/>
            <w:tcBorders>
              <w:top w:val="nil"/>
              <w:left w:val="nil"/>
              <w:bottom w:val="nil"/>
              <w:right w:val="nil"/>
            </w:tcBorders>
            <w:shd w:val="clear" w:color="auto" w:fill="auto"/>
            <w:noWrap/>
            <w:vAlign w:val="bottom"/>
            <w:hideMark/>
          </w:tcPr>
          <w:p w14:paraId="1C5C7843" w14:textId="77777777" w:rsidR="00EE4555" w:rsidRPr="00EE4555" w:rsidRDefault="00EE4555" w:rsidP="00EE4555">
            <w:pPr>
              <w:spacing w:line="240" w:lineRule="auto"/>
              <w:jc w:val="right"/>
              <w:rPr>
                <w:sz w:val="12"/>
                <w:szCs w:val="12"/>
              </w:rPr>
            </w:pPr>
            <w:r w:rsidRPr="00EE4555">
              <w:rPr>
                <w:sz w:val="12"/>
                <w:szCs w:val="12"/>
              </w:rPr>
              <w:t>5 930</w:t>
            </w:r>
          </w:p>
        </w:tc>
      </w:tr>
      <w:tr w:rsidR="00EE4555" w:rsidRPr="00EE4555" w14:paraId="5FDAAE42" w14:textId="77777777" w:rsidTr="00EE4555">
        <w:trPr>
          <w:trHeight w:val="85"/>
        </w:trPr>
        <w:tc>
          <w:tcPr>
            <w:tcW w:w="3415" w:type="pct"/>
            <w:tcBorders>
              <w:top w:val="nil"/>
              <w:left w:val="nil"/>
              <w:bottom w:val="nil"/>
              <w:right w:val="nil"/>
            </w:tcBorders>
            <w:shd w:val="clear" w:color="auto" w:fill="auto"/>
            <w:vAlign w:val="bottom"/>
            <w:hideMark/>
          </w:tcPr>
          <w:p w14:paraId="66D10083"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B0DA27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51E994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1EA2D5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D0CA193" w14:textId="77777777" w:rsidTr="00EE4555">
        <w:trPr>
          <w:trHeight w:val="85"/>
        </w:trPr>
        <w:tc>
          <w:tcPr>
            <w:tcW w:w="3415" w:type="pct"/>
            <w:tcBorders>
              <w:top w:val="nil"/>
              <w:left w:val="nil"/>
              <w:bottom w:val="nil"/>
              <w:right w:val="nil"/>
            </w:tcBorders>
            <w:shd w:val="clear" w:color="000000" w:fill="B7CFE8"/>
            <w:vAlign w:val="bottom"/>
            <w:hideMark/>
          </w:tcPr>
          <w:p w14:paraId="635C0EA3" w14:textId="77777777" w:rsidR="00EE4555" w:rsidRPr="00EE4555" w:rsidRDefault="00EE4555" w:rsidP="00EE4555">
            <w:pPr>
              <w:spacing w:line="240" w:lineRule="auto"/>
              <w:rPr>
                <w:b/>
                <w:bCs/>
                <w:sz w:val="12"/>
                <w:szCs w:val="12"/>
              </w:rPr>
            </w:pPr>
            <w:r w:rsidRPr="00EE4555">
              <w:rPr>
                <w:b/>
                <w:bCs/>
                <w:sz w:val="12"/>
                <w:szCs w:val="12"/>
              </w:rPr>
              <w:t>Tereny zielone</w:t>
            </w:r>
          </w:p>
        </w:tc>
        <w:tc>
          <w:tcPr>
            <w:tcW w:w="535" w:type="pct"/>
            <w:tcBorders>
              <w:top w:val="nil"/>
              <w:left w:val="nil"/>
              <w:bottom w:val="nil"/>
              <w:right w:val="nil"/>
            </w:tcBorders>
            <w:shd w:val="clear" w:color="000000" w:fill="B7CFE8"/>
            <w:noWrap/>
            <w:vAlign w:val="bottom"/>
            <w:hideMark/>
          </w:tcPr>
          <w:p w14:paraId="5DAA7C4C"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706F5DD4"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7B6F6F45"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6A9D194E" w14:textId="77777777" w:rsidTr="00EE4555">
        <w:trPr>
          <w:trHeight w:val="85"/>
        </w:trPr>
        <w:tc>
          <w:tcPr>
            <w:tcW w:w="3415" w:type="pct"/>
            <w:tcBorders>
              <w:top w:val="nil"/>
              <w:left w:val="nil"/>
              <w:bottom w:val="nil"/>
              <w:right w:val="nil"/>
            </w:tcBorders>
            <w:shd w:val="clear" w:color="auto" w:fill="auto"/>
            <w:vAlign w:val="bottom"/>
            <w:hideMark/>
          </w:tcPr>
          <w:p w14:paraId="689F79D0"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91112AE"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F06693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3FE375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163DD92" w14:textId="77777777" w:rsidTr="00EE4555">
        <w:trPr>
          <w:trHeight w:val="85"/>
        </w:trPr>
        <w:tc>
          <w:tcPr>
            <w:tcW w:w="3415" w:type="pct"/>
            <w:tcBorders>
              <w:top w:val="nil"/>
              <w:left w:val="nil"/>
              <w:bottom w:val="nil"/>
              <w:right w:val="nil"/>
            </w:tcBorders>
            <w:shd w:val="clear" w:color="000000" w:fill="D5E3F2"/>
            <w:vAlign w:val="bottom"/>
            <w:hideMark/>
          </w:tcPr>
          <w:p w14:paraId="27E0C158" w14:textId="77777777" w:rsidR="00EE4555" w:rsidRPr="00EE4555" w:rsidRDefault="00EE4555" w:rsidP="00EE4555">
            <w:pPr>
              <w:spacing w:line="240" w:lineRule="auto"/>
              <w:rPr>
                <w:b/>
                <w:bCs/>
                <w:sz w:val="12"/>
                <w:szCs w:val="12"/>
              </w:rPr>
            </w:pPr>
            <w:r w:rsidRPr="00EE4555">
              <w:rPr>
                <w:b/>
                <w:bCs/>
                <w:sz w:val="12"/>
                <w:szCs w:val="12"/>
              </w:rPr>
              <w:t>Utrzymanie i konserwacja zieleni</w:t>
            </w:r>
          </w:p>
        </w:tc>
        <w:tc>
          <w:tcPr>
            <w:tcW w:w="535" w:type="pct"/>
            <w:tcBorders>
              <w:top w:val="nil"/>
              <w:left w:val="nil"/>
              <w:bottom w:val="nil"/>
              <w:right w:val="nil"/>
            </w:tcBorders>
            <w:shd w:val="clear" w:color="000000" w:fill="D5E3F2"/>
            <w:noWrap/>
            <w:vAlign w:val="bottom"/>
            <w:hideMark/>
          </w:tcPr>
          <w:p w14:paraId="7466180B"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0BB55E5A"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47F15C04"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1D96BE98" w14:textId="77777777" w:rsidTr="00EE4555">
        <w:trPr>
          <w:trHeight w:val="85"/>
        </w:trPr>
        <w:tc>
          <w:tcPr>
            <w:tcW w:w="3415" w:type="pct"/>
            <w:tcBorders>
              <w:top w:val="nil"/>
              <w:left w:val="nil"/>
              <w:bottom w:val="nil"/>
              <w:right w:val="nil"/>
            </w:tcBorders>
            <w:shd w:val="clear" w:color="auto" w:fill="auto"/>
            <w:vAlign w:val="bottom"/>
            <w:hideMark/>
          </w:tcPr>
          <w:p w14:paraId="3F37F4E5"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0BABA4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688FB6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0216E7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0B55063" w14:textId="77777777" w:rsidTr="00EE4555">
        <w:trPr>
          <w:trHeight w:val="85"/>
        </w:trPr>
        <w:tc>
          <w:tcPr>
            <w:tcW w:w="3415" w:type="pct"/>
            <w:tcBorders>
              <w:top w:val="nil"/>
              <w:left w:val="nil"/>
              <w:bottom w:val="nil"/>
              <w:right w:val="nil"/>
            </w:tcBorders>
            <w:shd w:val="clear" w:color="auto" w:fill="auto"/>
            <w:vAlign w:val="bottom"/>
            <w:hideMark/>
          </w:tcPr>
          <w:p w14:paraId="3B1A8305"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032128B8"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A23BC6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7FFF05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3D19DAE" w14:textId="77777777" w:rsidTr="00EE4555">
        <w:trPr>
          <w:trHeight w:val="85"/>
        </w:trPr>
        <w:tc>
          <w:tcPr>
            <w:tcW w:w="3415" w:type="pct"/>
            <w:tcBorders>
              <w:top w:val="nil"/>
              <w:left w:val="nil"/>
              <w:bottom w:val="nil"/>
              <w:right w:val="nil"/>
            </w:tcBorders>
            <w:shd w:val="clear" w:color="auto" w:fill="auto"/>
            <w:vAlign w:val="bottom"/>
            <w:hideMark/>
          </w:tcPr>
          <w:p w14:paraId="76D9EB09" w14:textId="77777777" w:rsidR="00EE4555" w:rsidRPr="00EE4555" w:rsidRDefault="00EE4555" w:rsidP="00EE4555">
            <w:pPr>
              <w:spacing w:line="240" w:lineRule="auto"/>
              <w:rPr>
                <w:sz w:val="12"/>
                <w:szCs w:val="12"/>
              </w:rPr>
            </w:pPr>
            <w:r w:rsidRPr="00EE4555">
              <w:rPr>
                <w:sz w:val="12"/>
                <w:szCs w:val="12"/>
              </w:rPr>
              <w:t>Pielęgnacja i poprawa estetyki terenów zieleni</w:t>
            </w:r>
          </w:p>
        </w:tc>
        <w:tc>
          <w:tcPr>
            <w:tcW w:w="535" w:type="pct"/>
            <w:tcBorders>
              <w:top w:val="nil"/>
              <w:left w:val="nil"/>
              <w:bottom w:val="nil"/>
              <w:right w:val="nil"/>
            </w:tcBorders>
            <w:shd w:val="clear" w:color="auto" w:fill="auto"/>
            <w:noWrap/>
            <w:vAlign w:val="bottom"/>
            <w:hideMark/>
          </w:tcPr>
          <w:p w14:paraId="211AA8E4"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6CDE69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4148F7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AC88EBD" w14:textId="77777777" w:rsidTr="00EE4555">
        <w:trPr>
          <w:trHeight w:val="85"/>
        </w:trPr>
        <w:tc>
          <w:tcPr>
            <w:tcW w:w="3415" w:type="pct"/>
            <w:tcBorders>
              <w:top w:val="nil"/>
              <w:left w:val="nil"/>
              <w:bottom w:val="nil"/>
              <w:right w:val="nil"/>
            </w:tcBorders>
            <w:shd w:val="clear" w:color="auto" w:fill="auto"/>
            <w:vAlign w:val="bottom"/>
            <w:hideMark/>
          </w:tcPr>
          <w:p w14:paraId="2B9AEC03"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15CF3B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5FEE8B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F3336C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F789836" w14:textId="77777777" w:rsidTr="00EE4555">
        <w:trPr>
          <w:trHeight w:val="85"/>
        </w:trPr>
        <w:tc>
          <w:tcPr>
            <w:tcW w:w="3415" w:type="pct"/>
            <w:tcBorders>
              <w:top w:val="nil"/>
              <w:left w:val="nil"/>
              <w:bottom w:val="nil"/>
              <w:right w:val="nil"/>
            </w:tcBorders>
            <w:shd w:val="clear" w:color="auto" w:fill="auto"/>
            <w:vAlign w:val="bottom"/>
            <w:hideMark/>
          </w:tcPr>
          <w:p w14:paraId="1B18AF9F"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D161AC4"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40D86E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5FE150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BD40560" w14:textId="77777777" w:rsidTr="00EE4555">
        <w:trPr>
          <w:trHeight w:val="85"/>
        </w:trPr>
        <w:tc>
          <w:tcPr>
            <w:tcW w:w="3415" w:type="pct"/>
            <w:tcBorders>
              <w:top w:val="nil"/>
              <w:left w:val="nil"/>
              <w:bottom w:val="nil"/>
              <w:right w:val="nil"/>
            </w:tcBorders>
            <w:shd w:val="clear" w:color="auto" w:fill="auto"/>
            <w:vAlign w:val="bottom"/>
            <w:hideMark/>
          </w:tcPr>
          <w:p w14:paraId="10742916" w14:textId="77777777" w:rsidR="00EE4555" w:rsidRPr="00EE4555" w:rsidRDefault="00EE4555" w:rsidP="00EE4555">
            <w:pPr>
              <w:spacing w:line="240" w:lineRule="auto"/>
              <w:rPr>
                <w:sz w:val="12"/>
                <w:szCs w:val="12"/>
              </w:rPr>
            </w:pPr>
            <w:r w:rsidRPr="00EE4555">
              <w:rPr>
                <w:sz w:val="12"/>
                <w:szCs w:val="12"/>
              </w:rPr>
              <w:t>średni koszt koszenia 1 ha</w:t>
            </w:r>
          </w:p>
        </w:tc>
        <w:tc>
          <w:tcPr>
            <w:tcW w:w="535" w:type="pct"/>
            <w:tcBorders>
              <w:top w:val="nil"/>
              <w:left w:val="nil"/>
              <w:bottom w:val="nil"/>
              <w:right w:val="nil"/>
            </w:tcBorders>
            <w:shd w:val="clear" w:color="auto" w:fill="auto"/>
            <w:noWrap/>
            <w:vAlign w:val="bottom"/>
            <w:hideMark/>
          </w:tcPr>
          <w:p w14:paraId="5358DFD2" w14:textId="77777777" w:rsidR="00EE4555" w:rsidRPr="00EE4555" w:rsidRDefault="00EE4555" w:rsidP="00EE4555">
            <w:pPr>
              <w:spacing w:line="240" w:lineRule="auto"/>
              <w:jc w:val="center"/>
              <w:rPr>
                <w:sz w:val="12"/>
                <w:szCs w:val="12"/>
              </w:rPr>
            </w:pPr>
            <w:r w:rsidRPr="00EE4555">
              <w:rPr>
                <w:sz w:val="12"/>
                <w:szCs w:val="12"/>
              </w:rPr>
              <w:t>zł/ha</w:t>
            </w:r>
          </w:p>
        </w:tc>
        <w:tc>
          <w:tcPr>
            <w:tcW w:w="578" w:type="pct"/>
            <w:tcBorders>
              <w:top w:val="nil"/>
              <w:left w:val="nil"/>
              <w:bottom w:val="nil"/>
              <w:right w:val="nil"/>
            </w:tcBorders>
            <w:shd w:val="clear" w:color="auto" w:fill="auto"/>
            <w:noWrap/>
            <w:vAlign w:val="bottom"/>
            <w:hideMark/>
          </w:tcPr>
          <w:p w14:paraId="138F6949" w14:textId="77777777" w:rsidR="00EE4555" w:rsidRPr="00EE4555" w:rsidRDefault="00EE4555" w:rsidP="00EE4555">
            <w:pPr>
              <w:spacing w:line="240" w:lineRule="auto"/>
              <w:jc w:val="right"/>
              <w:rPr>
                <w:sz w:val="12"/>
                <w:szCs w:val="12"/>
              </w:rPr>
            </w:pPr>
            <w:r w:rsidRPr="00EE4555">
              <w:rPr>
                <w:sz w:val="12"/>
                <w:szCs w:val="12"/>
              </w:rPr>
              <w:t>400</w:t>
            </w:r>
          </w:p>
        </w:tc>
        <w:tc>
          <w:tcPr>
            <w:tcW w:w="471" w:type="pct"/>
            <w:tcBorders>
              <w:top w:val="nil"/>
              <w:left w:val="nil"/>
              <w:bottom w:val="nil"/>
              <w:right w:val="nil"/>
            </w:tcBorders>
            <w:shd w:val="clear" w:color="auto" w:fill="auto"/>
            <w:noWrap/>
            <w:vAlign w:val="bottom"/>
            <w:hideMark/>
          </w:tcPr>
          <w:p w14:paraId="7FC6E1DE" w14:textId="77777777" w:rsidR="00EE4555" w:rsidRPr="00EE4555" w:rsidRDefault="00EE4555" w:rsidP="00EE4555">
            <w:pPr>
              <w:spacing w:line="240" w:lineRule="auto"/>
              <w:jc w:val="right"/>
              <w:rPr>
                <w:sz w:val="12"/>
                <w:szCs w:val="12"/>
              </w:rPr>
            </w:pPr>
            <w:r w:rsidRPr="00EE4555">
              <w:rPr>
                <w:sz w:val="12"/>
                <w:szCs w:val="12"/>
              </w:rPr>
              <w:t>4 167</w:t>
            </w:r>
          </w:p>
        </w:tc>
      </w:tr>
      <w:tr w:rsidR="00EE4555" w:rsidRPr="00EE4555" w14:paraId="7631BB2A" w14:textId="77777777" w:rsidTr="00EE4555">
        <w:trPr>
          <w:trHeight w:val="85"/>
        </w:trPr>
        <w:tc>
          <w:tcPr>
            <w:tcW w:w="3415" w:type="pct"/>
            <w:tcBorders>
              <w:top w:val="nil"/>
              <w:left w:val="nil"/>
              <w:bottom w:val="nil"/>
              <w:right w:val="nil"/>
            </w:tcBorders>
            <w:shd w:val="clear" w:color="auto" w:fill="auto"/>
            <w:vAlign w:val="bottom"/>
            <w:hideMark/>
          </w:tcPr>
          <w:p w14:paraId="5FDEF3F0" w14:textId="77777777" w:rsidR="00EE4555" w:rsidRPr="00EE4555" w:rsidRDefault="00EE4555" w:rsidP="00EE4555">
            <w:pPr>
              <w:spacing w:line="240" w:lineRule="auto"/>
              <w:rPr>
                <w:sz w:val="12"/>
                <w:szCs w:val="12"/>
              </w:rPr>
            </w:pPr>
            <w:r w:rsidRPr="00EE4555">
              <w:rPr>
                <w:sz w:val="12"/>
                <w:szCs w:val="12"/>
              </w:rPr>
              <w:t>średni miesięczny koszt utrzymania 1 ha obszaru</w:t>
            </w:r>
          </w:p>
        </w:tc>
        <w:tc>
          <w:tcPr>
            <w:tcW w:w="535" w:type="pct"/>
            <w:tcBorders>
              <w:top w:val="nil"/>
              <w:left w:val="nil"/>
              <w:bottom w:val="nil"/>
              <w:right w:val="nil"/>
            </w:tcBorders>
            <w:shd w:val="clear" w:color="auto" w:fill="auto"/>
            <w:noWrap/>
            <w:vAlign w:val="bottom"/>
            <w:hideMark/>
          </w:tcPr>
          <w:p w14:paraId="074123A5" w14:textId="77777777" w:rsidR="00EE4555" w:rsidRPr="00EE4555" w:rsidRDefault="00EE4555" w:rsidP="00EE4555">
            <w:pPr>
              <w:spacing w:line="240" w:lineRule="auto"/>
              <w:jc w:val="center"/>
              <w:rPr>
                <w:sz w:val="12"/>
                <w:szCs w:val="12"/>
              </w:rPr>
            </w:pPr>
            <w:r w:rsidRPr="00EE4555">
              <w:rPr>
                <w:sz w:val="12"/>
                <w:szCs w:val="12"/>
              </w:rPr>
              <w:t>zł/m-c</w:t>
            </w:r>
          </w:p>
        </w:tc>
        <w:tc>
          <w:tcPr>
            <w:tcW w:w="578" w:type="pct"/>
            <w:tcBorders>
              <w:top w:val="nil"/>
              <w:left w:val="nil"/>
              <w:bottom w:val="nil"/>
              <w:right w:val="nil"/>
            </w:tcBorders>
            <w:shd w:val="clear" w:color="auto" w:fill="auto"/>
            <w:noWrap/>
            <w:vAlign w:val="bottom"/>
            <w:hideMark/>
          </w:tcPr>
          <w:p w14:paraId="6901222B" w14:textId="77777777" w:rsidR="00EE4555" w:rsidRPr="00EE4555" w:rsidRDefault="00EE4555" w:rsidP="00EE4555">
            <w:pPr>
              <w:spacing w:line="240" w:lineRule="auto"/>
              <w:jc w:val="right"/>
              <w:rPr>
                <w:sz w:val="12"/>
                <w:szCs w:val="12"/>
              </w:rPr>
            </w:pPr>
            <w:r w:rsidRPr="00EE4555">
              <w:rPr>
                <w:sz w:val="12"/>
                <w:szCs w:val="12"/>
              </w:rPr>
              <w:t>7 743</w:t>
            </w:r>
          </w:p>
        </w:tc>
        <w:tc>
          <w:tcPr>
            <w:tcW w:w="471" w:type="pct"/>
            <w:tcBorders>
              <w:top w:val="nil"/>
              <w:left w:val="nil"/>
              <w:bottom w:val="nil"/>
              <w:right w:val="nil"/>
            </w:tcBorders>
            <w:shd w:val="clear" w:color="auto" w:fill="auto"/>
            <w:noWrap/>
            <w:vAlign w:val="bottom"/>
            <w:hideMark/>
          </w:tcPr>
          <w:p w14:paraId="6B88B26C" w14:textId="77777777" w:rsidR="00EE4555" w:rsidRPr="00EE4555" w:rsidRDefault="00EE4555" w:rsidP="00EE4555">
            <w:pPr>
              <w:spacing w:line="240" w:lineRule="auto"/>
              <w:jc w:val="right"/>
              <w:rPr>
                <w:sz w:val="12"/>
                <w:szCs w:val="12"/>
              </w:rPr>
            </w:pPr>
            <w:r w:rsidRPr="00EE4555">
              <w:rPr>
                <w:sz w:val="12"/>
                <w:szCs w:val="12"/>
              </w:rPr>
              <w:t>3 971</w:t>
            </w:r>
          </w:p>
        </w:tc>
      </w:tr>
      <w:tr w:rsidR="00EE4555" w:rsidRPr="00EE4555" w14:paraId="56227CF4" w14:textId="77777777" w:rsidTr="00EE4555">
        <w:trPr>
          <w:trHeight w:val="85"/>
        </w:trPr>
        <w:tc>
          <w:tcPr>
            <w:tcW w:w="3415" w:type="pct"/>
            <w:tcBorders>
              <w:top w:val="nil"/>
              <w:left w:val="nil"/>
              <w:bottom w:val="nil"/>
              <w:right w:val="nil"/>
            </w:tcBorders>
            <w:shd w:val="clear" w:color="auto" w:fill="auto"/>
            <w:vAlign w:val="bottom"/>
            <w:hideMark/>
          </w:tcPr>
          <w:p w14:paraId="6CE623AE"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3F3B9EE"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830B2B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F449C0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D40723A" w14:textId="77777777" w:rsidTr="00EE4555">
        <w:trPr>
          <w:trHeight w:val="85"/>
        </w:trPr>
        <w:tc>
          <w:tcPr>
            <w:tcW w:w="3415" w:type="pct"/>
            <w:tcBorders>
              <w:top w:val="nil"/>
              <w:left w:val="nil"/>
              <w:bottom w:val="nil"/>
              <w:right w:val="nil"/>
            </w:tcBorders>
            <w:shd w:val="clear" w:color="000000" w:fill="D5E3F2"/>
            <w:vAlign w:val="bottom"/>
            <w:hideMark/>
          </w:tcPr>
          <w:p w14:paraId="04207044" w14:textId="77777777" w:rsidR="00EE4555" w:rsidRPr="00EE4555" w:rsidRDefault="00EE4555" w:rsidP="00EE4555">
            <w:pPr>
              <w:spacing w:line="240" w:lineRule="auto"/>
              <w:rPr>
                <w:b/>
                <w:bCs/>
                <w:sz w:val="12"/>
                <w:szCs w:val="12"/>
              </w:rPr>
            </w:pPr>
            <w:r w:rsidRPr="00EE4555">
              <w:rPr>
                <w:b/>
                <w:bCs/>
                <w:sz w:val="12"/>
                <w:szCs w:val="12"/>
              </w:rPr>
              <w:t>Utrzymanie i konserwacja zieleni przyulicznej</w:t>
            </w:r>
          </w:p>
        </w:tc>
        <w:tc>
          <w:tcPr>
            <w:tcW w:w="535" w:type="pct"/>
            <w:tcBorders>
              <w:top w:val="nil"/>
              <w:left w:val="nil"/>
              <w:bottom w:val="nil"/>
              <w:right w:val="nil"/>
            </w:tcBorders>
            <w:shd w:val="clear" w:color="000000" w:fill="D5E3F2"/>
            <w:noWrap/>
            <w:vAlign w:val="bottom"/>
            <w:hideMark/>
          </w:tcPr>
          <w:p w14:paraId="6B7F8916"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16BB0D87"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2102A353"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280CBBCA" w14:textId="77777777" w:rsidTr="00EE4555">
        <w:trPr>
          <w:trHeight w:val="85"/>
        </w:trPr>
        <w:tc>
          <w:tcPr>
            <w:tcW w:w="3415" w:type="pct"/>
            <w:tcBorders>
              <w:top w:val="nil"/>
              <w:left w:val="nil"/>
              <w:bottom w:val="nil"/>
              <w:right w:val="nil"/>
            </w:tcBorders>
            <w:shd w:val="clear" w:color="auto" w:fill="auto"/>
            <w:vAlign w:val="bottom"/>
            <w:hideMark/>
          </w:tcPr>
          <w:p w14:paraId="2C6B1B6D"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407DDE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CD9587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9247E4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32B4C2" w14:textId="77777777" w:rsidTr="00EE4555">
        <w:trPr>
          <w:trHeight w:val="85"/>
        </w:trPr>
        <w:tc>
          <w:tcPr>
            <w:tcW w:w="3415" w:type="pct"/>
            <w:tcBorders>
              <w:top w:val="nil"/>
              <w:left w:val="nil"/>
              <w:bottom w:val="nil"/>
              <w:right w:val="nil"/>
            </w:tcBorders>
            <w:shd w:val="clear" w:color="auto" w:fill="auto"/>
            <w:vAlign w:val="bottom"/>
            <w:hideMark/>
          </w:tcPr>
          <w:p w14:paraId="0B8CF9FF"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3A5F554C"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6581E2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D8973F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7E465DA" w14:textId="77777777" w:rsidTr="00EE4555">
        <w:trPr>
          <w:trHeight w:val="85"/>
        </w:trPr>
        <w:tc>
          <w:tcPr>
            <w:tcW w:w="3415" w:type="pct"/>
            <w:tcBorders>
              <w:top w:val="nil"/>
              <w:left w:val="nil"/>
              <w:bottom w:val="nil"/>
              <w:right w:val="nil"/>
            </w:tcBorders>
            <w:shd w:val="clear" w:color="auto" w:fill="auto"/>
            <w:vAlign w:val="bottom"/>
            <w:hideMark/>
          </w:tcPr>
          <w:p w14:paraId="6D4D2AC6" w14:textId="77777777" w:rsidR="00EE4555" w:rsidRPr="00EE4555" w:rsidRDefault="00EE4555" w:rsidP="00EE4555">
            <w:pPr>
              <w:spacing w:line="240" w:lineRule="auto"/>
              <w:rPr>
                <w:sz w:val="12"/>
                <w:szCs w:val="12"/>
              </w:rPr>
            </w:pPr>
            <w:r w:rsidRPr="00EE4555">
              <w:rPr>
                <w:sz w:val="12"/>
                <w:szCs w:val="12"/>
              </w:rPr>
              <w:t>Pielęgnacja i poprawa estetyki terenów zieleni przyulicznej</w:t>
            </w:r>
          </w:p>
        </w:tc>
        <w:tc>
          <w:tcPr>
            <w:tcW w:w="535" w:type="pct"/>
            <w:tcBorders>
              <w:top w:val="nil"/>
              <w:left w:val="nil"/>
              <w:bottom w:val="nil"/>
              <w:right w:val="nil"/>
            </w:tcBorders>
            <w:shd w:val="clear" w:color="auto" w:fill="auto"/>
            <w:noWrap/>
            <w:vAlign w:val="bottom"/>
            <w:hideMark/>
          </w:tcPr>
          <w:p w14:paraId="446EE5E4"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D762E5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9DBFF7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BB226F8" w14:textId="77777777" w:rsidTr="00EE4555">
        <w:trPr>
          <w:trHeight w:val="85"/>
        </w:trPr>
        <w:tc>
          <w:tcPr>
            <w:tcW w:w="3415" w:type="pct"/>
            <w:tcBorders>
              <w:top w:val="nil"/>
              <w:left w:val="nil"/>
              <w:bottom w:val="nil"/>
              <w:right w:val="nil"/>
            </w:tcBorders>
            <w:shd w:val="clear" w:color="auto" w:fill="auto"/>
            <w:vAlign w:val="bottom"/>
            <w:hideMark/>
          </w:tcPr>
          <w:p w14:paraId="50242C11"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6BB7A2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1499B7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FDEA6C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6158295" w14:textId="77777777" w:rsidTr="00EE4555">
        <w:trPr>
          <w:trHeight w:val="85"/>
        </w:trPr>
        <w:tc>
          <w:tcPr>
            <w:tcW w:w="3415" w:type="pct"/>
            <w:tcBorders>
              <w:top w:val="nil"/>
              <w:left w:val="nil"/>
              <w:bottom w:val="nil"/>
              <w:right w:val="nil"/>
            </w:tcBorders>
            <w:shd w:val="clear" w:color="auto" w:fill="auto"/>
            <w:vAlign w:val="bottom"/>
            <w:hideMark/>
          </w:tcPr>
          <w:p w14:paraId="0C8DD4EF"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82E8A5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C7D602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0DE956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DE0B164" w14:textId="77777777" w:rsidTr="00EE4555">
        <w:trPr>
          <w:trHeight w:val="85"/>
        </w:trPr>
        <w:tc>
          <w:tcPr>
            <w:tcW w:w="3415" w:type="pct"/>
            <w:tcBorders>
              <w:top w:val="nil"/>
              <w:left w:val="nil"/>
              <w:bottom w:val="nil"/>
              <w:right w:val="nil"/>
            </w:tcBorders>
            <w:shd w:val="clear" w:color="auto" w:fill="auto"/>
            <w:vAlign w:val="bottom"/>
            <w:hideMark/>
          </w:tcPr>
          <w:p w14:paraId="523F4786" w14:textId="77777777" w:rsidR="00EE4555" w:rsidRPr="00EE4555" w:rsidRDefault="00EE4555" w:rsidP="00EE4555">
            <w:pPr>
              <w:spacing w:line="240" w:lineRule="auto"/>
              <w:rPr>
                <w:sz w:val="12"/>
                <w:szCs w:val="12"/>
              </w:rPr>
            </w:pPr>
            <w:r w:rsidRPr="00EE4555">
              <w:rPr>
                <w:sz w:val="12"/>
                <w:szCs w:val="12"/>
              </w:rPr>
              <w:t>średni koszt koszenia 1 ha</w:t>
            </w:r>
          </w:p>
        </w:tc>
        <w:tc>
          <w:tcPr>
            <w:tcW w:w="535" w:type="pct"/>
            <w:tcBorders>
              <w:top w:val="nil"/>
              <w:left w:val="nil"/>
              <w:bottom w:val="nil"/>
              <w:right w:val="nil"/>
            </w:tcBorders>
            <w:shd w:val="clear" w:color="auto" w:fill="auto"/>
            <w:noWrap/>
            <w:vAlign w:val="bottom"/>
            <w:hideMark/>
          </w:tcPr>
          <w:p w14:paraId="60A7BEC3" w14:textId="77777777" w:rsidR="00EE4555" w:rsidRPr="00EE4555" w:rsidRDefault="00EE4555" w:rsidP="00EE4555">
            <w:pPr>
              <w:spacing w:line="240" w:lineRule="auto"/>
              <w:jc w:val="center"/>
              <w:rPr>
                <w:sz w:val="12"/>
                <w:szCs w:val="12"/>
              </w:rPr>
            </w:pPr>
            <w:r w:rsidRPr="00EE4555">
              <w:rPr>
                <w:sz w:val="12"/>
                <w:szCs w:val="12"/>
              </w:rPr>
              <w:t>zł/ha</w:t>
            </w:r>
          </w:p>
        </w:tc>
        <w:tc>
          <w:tcPr>
            <w:tcW w:w="578" w:type="pct"/>
            <w:tcBorders>
              <w:top w:val="nil"/>
              <w:left w:val="nil"/>
              <w:bottom w:val="nil"/>
              <w:right w:val="nil"/>
            </w:tcBorders>
            <w:shd w:val="clear" w:color="auto" w:fill="auto"/>
            <w:noWrap/>
            <w:vAlign w:val="bottom"/>
            <w:hideMark/>
          </w:tcPr>
          <w:p w14:paraId="1E4E2BF0" w14:textId="77777777" w:rsidR="00EE4555" w:rsidRPr="00EE4555" w:rsidRDefault="00EE4555" w:rsidP="00EE4555">
            <w:pPr>
              <w:spacing w:line="240" w:lineRule="auto"/>
              <w:jc w:val="right"/>
              <w:rPr>
                <w:sz w:val="12"/>
                <w:szCs w:val="12"/>
              </w:rPr>
            </w:pPr>
            <w:r w:rsidRPr="00EE4555">
              <w:rPr>
                <w:sz w:val="12"/>
                <w:szCs w:val="12"/>
              </w:rPr>
              <w:t>4 167</w:t>
            </w:r>
          </w:p>
        </w:tc>
        <w:tc>
          <w:tcPr>
            <w:tcW w:w="471" w:type="pct"/>
            <w:tcBorders>
              <w:top w:val="nil"/>
              <w:left w:val="nil"/>
              <w:bottom w:val="nil"/>
              <w:right w:val="nil"/>
            </w:tcBorders>
            <w:shd w:val="clear" w:color="auto" w:fill="auto"/>
            <w:noWrap/>
            <w:vAlign w:val="bottom"/>
            <w:hideMark/>
          </w:tcPr>
          <w:p w14:paraId="37F85BA6" w14:textId="77777777" w:rsidR="00EE4555" w:rsidRPr="00EE4555" w:rsidRDefault="00EE4555" w:rsidP="00EE4555">
            <w:pPr>
              <w:spacing w:line="240" w:lineRule="auto"/>
              <w:jc w:val="right"/>
              <w:rPr>
                <w:sz w:val="12"/>
                <w:szCs w:val="12"/>
              </w:rPr>
            </w:pPr>
            <w:r w:rsidRPr="00EE4555">
              <w:rPr>
                <w:sz w:val="12"/>
                <w:szCs w:val="12"/>
              </w:rPr>
              <w:t>4 167</w:t>
            </w:r>
          </w:p>
        </w:tc>
      </w:tr>
      <w:tr w:rsidR="00EE4555" w:rsidRPr="00EE4555" w14:paraId="7FB27EEA" w14:textId="77777777" w:rsidTr="00EE4555">
        <w:trPr>
          <w:trHeight w:val="85"/>
        </w:trPr>
        <w:tc>
          <w:tcPr>
            <w:tcW w:w="3415" w:type="pct"/>
            <w:tcBorders>
              <w:top w:val="nil"/>
              <w:left w:val="nil"/>
              <w:bottom w:val="nil"/>
              <w:right w:val="nil"/>
            </w:tcBorders>
            <w:shd w:val="clear" w:color="auto" w:fill="auto"/>
            <w:vAlign w:val="bottom"/>
            <w:hideMark/>
          </w:tcPr>
          <w:p w14:paraId="40022B1C" w14:textId="77777777" w:rsidR="00EE4555" w:rsidRPr="00EE4555" w:rsidRDefault="00EE4555" w:rsidP="00EE4555">
            <w:pPr>
              <w:spacing w:line="240" w:lineRule="auto"/>
              <w:rPr>
                <w:sz w:val="12"/>
                <w:szCs w:val="12"/>
              </w:rPr>
            </w:pPr>
            <w:r w:rsidRPr="00EE4555">
              <w:rPr>
                <w:sz w:val="12"/>
                <w:szCs w:val="12"/>
              </w:rPr>
              <w:t>średni miesięczny koszt utrzymania 1 ha zieleni przyulicznej</w:t>
            </w:r>
          </w:p>
        </w:tc>
        <w:tc>
          <w:tcPr>
            <w:tcW w:w="535" w:type="pct"/>
            <w:tcBorders>
              <w:top w:val="nil"/>
              <w:left w:val="nil"/>
              <w:bottom w:val="nil"/>
              <w:right w:val="nil"/>
            </w:tcBorders>
            <w:shd w:val="clear" w:color="auto" w:fill="auto"/>
            <w:noWrap/>
            <w:vAlign w:val="bottom"/>
            <w:hideMark/>
          </w:tcPr>
          <w:p w14:paraId="2E3CAC96" w14:textId="77777777" w:rsidR="00EE4555" w:rsidRPr="00EE4555" w:rsidRDefault="00EE4555" w:rsidP="00EE4555">
            <w:pPr>
              <w:spacing w:line="240" w:lineRule="auto"/>
              <w:jc w:val="center"/>
              <w:rPr>
                <w:sz w:val="12"/>
                <w:szCs w:val="12"/>
              </w:rPr>
            </w:pPr>
            <w:r w:rsidRPr="00EE4555">
              <w:rPr>
                <w:sz w:val="12"/>
                <w:szCs w:val="12"/>
              </w:rPr>
              <w:t>zł/m-c</w:t>
            </w:r>
          </w:p>
        </w:tc>
        <w:tc>
          <w:tcPr>
            <w:tcW w:w="578" w:type="pct"/>
            <w:tcBorders>
              <w:top w:val="nil"/>
              <w:left w:val="nil"/>
              <w:bottom w:val="nil"/>
              <w:right w:val="nil"/>
            </w:tcBorders>
            <w:shd w:val="clear" w:color="auto" w:fill="auto"/>
            <w:noWrap/>
            <w:vAlign w:val="bottom"/>
            <w:hideMark/>
          </w:tcPr>
          <w:p w14:paraId="68B5C10B" w14:textId="77777777" w:rsidR="00EE4555" w:rsidRPr="00EE4555" w:rsidRDefault="00EE4555" w:rsidP="00EE4555">
            <w:pPr>
              <w:spacing w:line="240" w:lineRule="auto"/>
              <w:jc w:val="right"/>
              <w:rPr>
                <w:sz w:val="12"/>
                <w:szCs w:val="12"/>
              </w:rPr>
            </w:pPr>
            <w:r w:rsidRPr="00EE4555">
              <w:rPr>
                <w:sz w:val="12"/>
                <w:szCs w:val="12"/>
              </w:rPr>
              <w:t>6 439</w:t>
            </w:r>
          </w:p>
        </w:tc>
        <w:tc>
          <w:tcPr>
            <w:tcW w:w="471" w:type="pct"/>
            <w:tcBorders>
              <w:top w:val="nil"/>
              <w:left w:val="nil"/>
              <w:bottom w:val="nil"/>
              <w:right w:val="nil"/>
            </w:tcBorders>
            <w:shd w:val="clear" w:color="auto" w:fill="auto"/>
            <w:noWrap/>
            <w:vAlign w:val="bottom"/>
            <w:hideMark/>
          </w:tcPr>
          <w:p w14:paraId="1FBBB8EF" w14:textId="77777777" w:rsidR="00EE4555" w:rsidRPr="00EE4555" w:rsidRDefault="00EE4555" w:rsidP="00EE4555">
            <w:pPr>
              <w:spacing w:line="240" w:lineRule="auto"/>
              <w:jc w:val="right"/>
              <w:rPr>
                <w:sz w:val="12"/>
                <w:szCs w:val="12"/>
              </w:rPr>
            </w:pPr>
            <w:r w:rsidRPr="00EE4555">
              <w:rPr>
                <w:sz w:val="12"/>
                <w:szCs w:val="12"/>
              </w:rPr>
              <w:t>4 875</w:t>
            </w:r>
          </w:p>
        </w:tc>
      </w:tr>
      <w:tr w:rsidR="00EE4555" w:rsidRPr="00EE4555" w14:paraId="716D1CF4" w14:textId="77777777" w:rsidTr="00EE4555">
        <w:trPr>
          <w:trHeight w:val="85"/>
        </w:trPr>
        <w:tc>
          <w:tcPr>
            <w:tcW w:w="3415" w:type="pct"/>
            <w:tcBorders>
              <w:top w:val="nil"/>
              <w:left w:val="nil"/>
              <w:bottom w:val="nil"/>
              <w:right w:val="nil"/>
            </w:tcBorders>
            <w:shd w:val="clear" w:color="auto" w:fill="auto"/>
            <w:vAlign w:val="bottom"/>
            <w:hideMark/>
          </w:tcPr>
          <w:p w14:paraId="7DBBCBE4"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889F7D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FF4EED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27C30E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1D81ED" w14:textId="77777777" w:rsidTr="00EE4555">
        <w:trPr>
          <w:trHeight w:val="85"/>
        </w:trPr>
        <w:tc>
          <w:tcPr>
            <w:tcW w:w="3415" w:type="pct"/>
            <w:tcBorders>
              <w:top w:val="nil"/>
              <w:left w:val="nil"/>
              <w:bottom w:val="nil"/>
              <w:right w:val="nil"/>
            </w:tcBorders>
            <w:shd w:val="clear" w:color="000000" w:fill="D5E3F2"/>
            <w:vAlign w:val="bottom"/>
            <w:hideMark/>
          </w:tcPr>
          <w:p w14:paraId="01FCB355" w14:textId="77777777" w:rsidR="00EE4555" w:rsidRPr="00EE4555" w:rsidRDefault="00EE4555" w:rsidP="00EE4555">
            <w:pPr>
              <w:spacing w:line="240" w:lineRule="auto"/>
              <w:rPr>
                <w:b/>
                <w:bCs/>
                <w:sz w:val="12"/>
                <w:szCs w:val="12"/>
              </w:rPr>
            </w:pPr>
            <w:r w:rsidRPr="00EE4555">
              <w:rPr>
                <w:b/>
                <w:bCs/>
                <w:sz w:val="12"/>
                <w:szCs w:val="12"/>
              </w:rPr>
              <w:t>Utrzymanie parków</w:t>
            </w:r>
          </w:p>
        </w:tc>
        <w:tc>
          <w:tcPr>
            <w:tcW w:w="535" w:type="pct"/>
            <w:tcBorders>
              <w:top w:val="nil"/>
              <w:left w:val="nil"/>
              <w:bottom w:val="nil"/>
              <w:right w:val="nil"/>
            </w:tcBorders>
            <w:shd w:val="clear" w:color="000000" w:fill="D5E3F2"/>
            <w:noWrap/>
            <w:vAlign w:val="bottom"/>
            <w:hideMark/>
          </w:tcPr>
          <w:p w14:paraId="567883A4"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685F1A85"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23895F66"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2D8B42EB" w14:textId="77777777" w:rsidTr="00EE4555">
        <w:trPr>
          <w:trHeight w:val="85"/>
        </w:trPr>
        <w:tc>
          <w:tcPr>
            <w:tcW w:w="3415" w:type="pct"/>
            <w:tcBorders>
              <w:top w:val="nil"/>
              <w:left w:val="nil"/>
              <w:bottom w:val="nil"/>
              <w:right w:val="nil"/>
            </w:tcBorders>
            <w:shd w:val="clear" w:color="auto" w:fill="auto"/>
            <w:vAlign w:val="bottom"/>
            <w:hideMark/>
          </w:tcPr>
          <w:p w14:paraId="4F0E51F0"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36A532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104FFB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7D4108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7F8B1AF" w14:textId="77777777" w:rsidTr="00EE4555">
        <w:trPr>
          <w:trHeight w:val="85"/>
        </w:trPr>
        <w:tc>
          <w:tcPr>
            <w:tcW w:w="3415" w:type="pct"/>
            <w:tcBorders>
              <w:top w:val="nil"/>
              <w:left w:val="nil"/>
              <w:bottom w:val="nil"/>
              <w:right w:val="nil"/>
            </w:tcBorders>
            <w:shd w:val="clear" w:color="auto" w:fill="auto"/>
            <w:vAlign w:val="bottom"/>
            <w:hideMark/>
          </w:tcPr>
          <w:p w14:paraId="52930178"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6CAC3919"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617727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C8FE95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B1D7723" w14:textId="77777777" w:rsidTr="00EE4555">
        <w:trPr>
          <w:trHeight w:val="85"/>
        </w:trPr>
        <w:tc>
          <w:tcPr>
            <w:tcW w:w="3415" w:type="pct"/>
            <w:tcBorders>
              <w:top w:val="nil"/>
              <w:left w:val="nil"/>
              <w:bottom w:val="nil"/>
              <w:right w:val="nil"/>
            </w:tcBorders>
            <w:shd w:val="clear" w:color="auto" w:fill="auto"/>
            <w:vAlign w:val="bottom"/>
            <w:hideMark/>
          </w:tcPr>
          <w:p w14:paraId="4AC56E33" w14:textId="77777777" w:rsidR="00EE4555" w:rsidRPr="00EE4555" w:rsidRDefault="00EE4555" w:rsidP="00EE4555">
            <w:pPr>
              <w:spacing w:line="240" w:lineRule="auto"/>
              <w:rPr>
                <w:sz w:val="12"/>
                <w:szCs w:val="12"/>
              </w:rPr>
            </w:pPr>
            <w:r w:rsidRPr="00EE4555">
              <w:rPr>
                <w:sz w:val="12"/>
                <w:szCs w:val="12"/>
              </w:rPr>
              <w:t>Utrzymanie parków jako terenów rekreacyjnych i turystycznych</w:t>
            </w:r>
          </w:p>
        </w:tc>
        <w:tc>
          <w:tcPr>
            <w:tcW w:w="535" w:type="pct"/>
            <w:tcBorders>
              <w:top w:val="nil"/>
              <w:left w:val="nil"/>
              <w:bottom w:val="nil"/>
              <w:right w:val="nil"/>
            </w:tcBorders>
            <w:shd w:val="clear" w:color="auto" w:fill="auto"/>
            <w:noWrap/>
            <w:vAlign w:val="bottom"/>
            <w:hideMark/>
          </w:tcPr>
          <w:p w14:paraId="13217C63"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6AD9DF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D9292F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5C64FE9" w14:textId="77777777" w:rsidTr="00EE4555">
        <w:trPr>
          <w:trHeight w:val="85"/>
        </w:trPr>
        <w:tc>
          <w:tcPr>
            <w:tcW w:w="3415" w:type="pct"/>
            <w:tcBorders>
              <w:top w:val="nil"/>
              <w:left w:val="nil"/>
              <w:bottom w:val="nil"/>
              <w:right w:val="nil"/>
            </w:tcBorders>
            <w:shd w:val="clear" w:color="auto" w:fill="auto"/>
            <w:vAlign w:val="bottom"/>
            <w:hideMark/>
          </w:tcPr>
          <w:p w14:paraId="047025ED"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D6BAF0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72615F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B2501E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C4C037D" w14:textId="77777777" w:rsidTr="00EE4555">
        <w:trPr>
          <w:trHeight w:val="85"/>
        </w:trPr>
        <w:tc>
          <w:tcPr>
            <w:tcW w:w="3415" w:type="pct"/>
            <w:tcBorders>
              <w:top w:val="nil"/>
              <w:left w:val="nil"/>
              <w:bottom w:val="nil"/>
              <w:right w:val="nil"/>
            </w:tcBorders>
            <w:shd w:val="clear" w:color="auto" w:fill="auto"/>
            <w:vAlign w:val="bottom"/>
            <w:hideMark/>
          </w:tcPr>
          <w:p w14:paraId="13F46D72"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317730D"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5A57BE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88E75D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9B54485" w14:textId="77777777" w:rsidTr="00EE4555">
        <w:trPr>
          <w:trHeight w:val="85"/>
        </w:trPr>
        <w:tc>
          <w:tcPr>
            <w:tcW w:w="3415" w:type="pct"/>
            <w:tcBorders>
              <w:top w:val="nil"/>
              <w:left w:val="nil"/>
              <w:bottom w:val="nil"/>
              <w:right w:val="nil"/>
            </w:tcBorders>
            <w:shd w:val="clear" w:color="auto" w:fill="auto"/>
            <w:vAlign w:val="bottom"/>
            <w:hideMark/>
          </w:tcPr>
          <w:p w14:paraId="2B2E9D57" w14:textId="77777777" w:rsidR="00EE4555" w:rsidRPr="00EE4555" w:rsidRDefault="00EE4555" w:rsidP="00EE4555">
            <w:pPr>
              <w:spacing w:line="240" w:lineRule="auto"/>
              <w:rPr>
                <w:sz w:val="12"/>
                <w:szCs w:val="12"/>
              </w:rPr>
            </w:pPr>
            <w:r w:rsidRPr="00EE4555">
              <w:rPr>
                <w:sz w:val="12"/>
                <w:szCs w:val="12"/>
              </w:rPr>
              <w:t>średni miesięczny koszt utrzymania 1 ha parku</w:t>
            </w:r>
          </w:p>
        </w:tc>
        <w:tc>
          <w:tcPr>
            <w:tcW w:w="535" w:type="pct"/>
            <w:tcBorders>
              <w:top w:val="nil"/>
              <w:left w:val="nil"/>
              <w:bottom w:val="nil"/>
              <w:right w:val="nil"/>
            </w:tcBorders>
            <w:shd w:val="clear" w:color="auto" w:fill="auto"/>
            <w:noWrap/>
            <w:vAlign w:val="bottom"/>
            <w:hideMark/>
          </w:tcPr>
          <w:p w14:paraId="3656DEA9" w14:textId="77777777" w:rsidR="00EE4555" w:rsidRPr="00EE4555" w:rsidRDefault="00EE4555" w:rsidP="00EE4555">
            <w:pPr>
              <w:spacing w:line="240" w:lineRule="auto"/>
              <w:jc w:val="center"/>
              <w:rPr>
                <w:sz w:val="12"/>
                <w:szCs w:val="12"/>
              </w:rPr>
            </w:pPr>
            <w:r w:rsidRPr="00EE4555">
              <w:rPr>
                <w:sz w:val="12"/>
                <w:szCs w:val="12"/>
              </w:rPr>
              <w:t>zł/m-c</w:t>
            </w:r>
          </w:p>
        </w:tc>
        <w:tc>
          <w:tcPr>
            <w:tcW w:w="578" w:type="pct"/>
            <w:tcBorders>
              <w:top w:val="nil"/>
              <w:left w:val="nil"/>
              <w:bottom w:val="nil"/>
              <w:right w:val="nil"/>
            </w:tcBorders>
            <w:shd w:val="clear" w:color="auto" w:fill="auto"/>
            <w:noWrap/>
            <w:vAlign w:val="bottom"/>
            <w:hideMark/>
          </w:tcPr>
          <w:p w14:paraId="3DA8BAE2" w14:textId="77777777" w:rsidR="00EE4555" w:rsidRPr="00EE4555" w:rsidRDefault="00EE4555" w:rsidP="00EE4555">
            <w:pPr>
              <w:spacing w:line="240" w:lineRule="auto"/>
              <w:jc w:val="right"/>
              <w:rPr>
                <w:sz w:val="12"/>
                <w:szCs w:val="12"/>
              </w:rPr>
            </w:pPr>
            <w:r w:rsidRPr="00EE4555">
              <w:rPr>
                <w:sz w:val="12"/>
                <w:szCs w:val="12"/>
              </w:rPr>
              <w:t>3 591</w:t>
            </w:r>
          </w:p>
        </w:tc>
        <w:tc>
          <w:tcPr>
            <w:tcW w:w="471" w:type="pct"/>
            <w:tcBorders>
              <w:top w:val="nil"/>
              <w:left w:val="nil"/>
              <w:bottom w:val="nil"/>
              <w:right w:val="nil"/>
            </w:tcBorders>
            <w:shd w:val="clear" w:color="auto" w:fill="auto"/>
            <w:noWrap/>
            <w:vAlign w:val="bottom"/>
            <w:hideMark/>
          </w:tcPr>
          <w:p w14:paraId="0D164081" w14:textId="77777777" w:rsidR="00EE4555" w:rsidRPr="00EE4555" w:rsidRDefault="00EE4555" w:rsidP="00EE4555">
            <w:pPr>
              <w:spacing w:line="240" w:lineRule="auto"/>
              <w:jc w:val="right"/>
              <w:rPr>
                <w:sz w:val="12"/>
                <w:szCs w:val="12"/>
              </w:rPr>
            </w:pPr>
            <w:r w:rsidRPr="00EE4555">
              <w:rPr>
                <w:sz w:val="12"/>
                <w:szCs w:val="12"/>
              </w:rPr>
              <w:t>4 069</w:t>
            </w:r>
          </w:p>
        </w:tc>
      </w:tr>
      <w:tr w:rsidR="00EE4555" w:rsidRPr="00EE4555" w14:paraId="71127D51" w14:textId="77777777" w:rsidTr="00EE4555">
        <w:trPr>
          <w:trHeight w:val="85"/>
        </w:trPr>
        <w:tc>
          <w:tcPr>
            <w:tcW w:w="3415" w:type="pct"/>
            <w:tcBorders>
              <w:top w:val="nil"/>
              <w:left w:val="nil"/>
              <w:bottom w:val="nil"/>
              <w:right w:val="nil"/>
            </w:tcBorders>
            <w:shd w:val="clear" w:color="auto" w:fill="auto"/>
            <w:vAlign w:val="bottom"/>
            <w:hideMark/>
          </w:tcPr>
          <w:p w14:paraId="2A1269E0"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F747BC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2BCA2F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9C476E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5F4DAA7" w14:textId="77777777" w:rsidTr="00EE4555">
        <w:trPr>
          <w:trHeight w:val="85"/>
        </w:trPr>
        <w:tc>
          <w:tcPr>
            <w:tcW w:w="3415" w:type="pct"/>
            <w:tcBorders>
              <w:top w:val="nil"/>
              <w:left w:val="nil"/>
              <w:bottom w:val="nil"/>
              <w:right w:val="nil"/>
            </w:tcBorders>
            <w:shd w:val="clear" w:color="000000" w:fill="D5E3F2"/>
            <w:vAlign w:val="bottom"/>
            <w:hideMark/>
          </w:tcPr>
          <w:p w14:paraId="6D5E80DD" w14:textId="77777777" w:rsidR="00EE4555" w:rsidRPr="00EE4555" w:rsidRDefault="00EE4555" w:rsidP="00EE4555">
            <w:pPr>
              <w:spacing w:line="240" w:lineRule="auto"/>
              <w:rPr>
                <w:b/>
                <w:bCs/>
                <w:sz w:val="12"/>
                <w:szCs w:val="12"/>
              </w:rPr>
            </w:pPr>
            <w:r w:rsidRPr="00EE4555">
              <w:rPr>
                <w:b/>
                <w:bCs/>
                <w:sz w:val="12"/>
                <w:szCs w:val="12"/>
              </w:rPr>
              <w:t>Opracowania związane z zielenią</w:t>
            </w:r>
          </w:p>
        </w:tc>
        <w:tc>
          <w:tcPr>
            <w:tcW w:w="535" w:type="pct"/>
            <w:tcBorders>
              <w:top w:val="nil"/>
              <w:left w:val="nil"/>
              <w:bottom w:val="nil"/>
              <w:right w:val="nil"/>
            </w:tcBorders>
            <w:shd w:val="clear" w:color="000000" w:fill="D5E3F2"/>
            <w:noWrap/>
            <w:vAlign w:val="bottom"/>
            <w:hideMark/>
          </w:tcPr>
          <w:p w14:paraId="5D82829D"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72D9A343"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22594691"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243D3D5F" w14:textId="77777777" w:rsidTr="00EE4555">
        <w:trPr>
          <w:trHeight w:val="85"/>
        </w:trPr>
        <w:tc>
          <w:tcPr>
            <w:tcW w:w="3415" w:type="pct"/>
            <w:tcBorders>
              <w:top w:val="nil"/>
              <w:left w:val="nil"/>
              <w:bottom w:val="nil"/>
              <w:right w:val="nil"/>
            </w:tcBorders>
            <w:shd w:val="clear" w:color="auto" w:fill="auto"/>
            <w:vAlign w:val="bottom"/>
            <w:hideMark/>
          </w:tcPr>
          <w:p w14:paraId="2D75186E"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036ECB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622BC4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D9EE82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FE1D5E5" w14:textId="77777777" w:rsidTr="00EE4555">
        <w:trPr>
          <w:trHeight w:val="85"/>
        </w:trPr>
        <w:tc>
          <w:tcPr>
            <w:tcW w:w="3415" w:type="pct"/>
            <w:tcBorders>
              <w:top w:val="nil"/>
              <w:left w:val="nil"/>
              <w:bottom w:val="nil"/>
              <w:right w:val="nil"/>
            </w:tcBorders>
            <w:shd w:val="clear" w:color="auto" w:fill="auto"/>
            <w:vAlign w:val="bottom"/>
            <w:hideMark/>
          </w:tcPr>
          <w:p w14:paraId="5C681C22"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210C2E27"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B5353E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6C7890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7745D04" w14:textId="77777777" w:rsidTr="00EE4555">
        <w:trPr>
          <w:trHeight w:val="85"/>
        </w:trPr>
        <w:tc>
          <w:tcPr>
            <w:tcW w:w="3415" w:type="pct"/>
            <w:tcBorders>
              <w:top w:val="nil"/>
              <w:left w:val="nil"/>
              <w:bottom w:val="nil"/>
              <w:right w:val="nil"/>
            </w:tcBorders>
            <w:shd w:val="clear" w:color="auto" w:fill="auto"/>
            <w:vAlign w:val="bottom"/>
            <w:hideMark/>
          </w:tcPr>
          <w:p w14:paraId="75D79D1C" w14:textId="77777777" w:rsidR="00EE4555" w:rsidRPr="00EE4555" w:rsidRDefault="00EE4555" w:rsidP="00EE4555">
            <w:pPr>
              <w:spacing w:line="240" w:lineRule="auto"/>
              <w:rPr>
                <w:sz w:val="12"/>
                <w:szCs w:val="12"/>
              </w:rPr>
            </w:pPr>
            <w:r w:rsidRPr="00EE4555">
              <w:rPr>
                <w:sz w:val="12"/>
                <w:szCs w:val="12"/>
              </w:rPr>
              <w:t>Kształtowanie warunków dla zachowania i rozwoju terenów zieleni w Mieście</w:t>
            </w:r>
          </w:p>
        </w:tc>
        <w:tc>
          <w:tcPr>
            <w:tcW w:w="535" w:type="pct"/>
            <w:tcBorders>
              <w:top w:val="nil"/>
              <w:left w:val="nil"/>
              <w:bottom w:val="nil"/>
              <w:right w:val="nil"/>
            </w:tcBorders>
            <w:shd w:val="clear" w:color="auto" w:fill="auto"/>
            <w:noWrap/>
            <w:vAlign w:val="bottom"/>
            <w:hideMark/>
          </w:tcPr>
          <w:p w14:paraId="6BB34317"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5721B66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35E65C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6D0AAFB" w14:textId="77777777" w:rsidTr="00EE4555">
        <w:trPr>
          <w:trHeight w:val="85"/>
        </w:trPr>
        <w:tc>
          <w:tcPr>
            <w:tcW w:w="3415" w:type="pct"/>
            <w:tcBorders>
              <w:top w:val="nil"/>
              <w:left w:val="nil"/>
              <w:bottom w:val="nil"/>
              <w:right w:val="nil"/>
            </w:tcBorders>
            <w:shd w:val="clear" w:color="auto" w:fill="auto"/>
            <w:vAlign w:val="bottom"/>
            <w:hideMark/>
          </w:tcPr>
          <w:p w14:paraId="66211960"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ED7573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63881B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0D5029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EC62EE1" w14:textId="77777777" w:rsidTr="00EE4555">
        <w:trPr>
          <w:trHeight w:val="85"/>
        </w:trPr>
        <w:tc>
          <w:tcPr>
            <w:tcW w:w="3415" w:type="pct"/>
            <w:tcBorders>
              <w:top w:val="nil"/>
              <w:left w:val="nil"/>
              <w:bottom w:val="nil"/>
              <w:right w:val="nil"/>
            </w:tcBorders>
            <w:shd w:val="clear" w:color="auto" w:fill="auto"/>
            <w:vAlign w:val="bottom"/>
            <w:hideMark/>
          </w:tcPr>
          <w:p w14:paraId="0E3C100B"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1401F18"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3F5BA8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502280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FD7C6A0" w14:textId="77777777" w:rsidTr="00EE4555">
        <w:trPr>
          <w:trHeight w:val="85"/>
        </w:trPr>
        <w:tc>
          <w:tcPr>
            <w:tcW w:w="3415" w:type="pct"/>
            <w:tcBorders>
              <w:top w:val="nil"/>
              <w:left w:val="nil"/>
              <w:bottom w:val="nil"/>
              <w:right w:val="nil"/>
            </w:tcBorders>
            <w:shd w:val="clear" w:color="auto" w:fill="auto"/>
            <w:vAlign w:val="bottom"/>
            <w:hideMark/>
          </w:tcPr>
          <w:p w14:paraId="540154E0" w14:textId="77777777" w:rsidR="00EE4555" w:rsidRPr="00EE4555" w:rsidRDefault="00EE4555" w:rsidP="00EE4555">
            <w:pPr>
              <w:spacing w:line="240" w:lineRule="auto"/>
              <w:rPr>
                <w:sz w:val="12"/>
                <w:szCs w:val="12"/>
              </w:rPr>
            </w:pPr>
            <w:r w:rsidRPr="00EE4555">
              <w:rPr>
                <w:sz w:val="12"/>
                <w:szCs w:val="12"/>
              </w:rPr>
              <w:t>liczba opracowanych ekspertyz, analiz, opinii, studium</w:t>
            </w:r>
          </w:p>
        </w:tc>
        <w:tc>
          <w:tcPr>
            <w:tcW w:w="535" w:type="pct"/>
            <w:tcBorders>
              <w:top w:val="nil"/>
              <w:left w:val="nil"/>
              <w:bottom w:val="nil"/>
              <w:right w:val="nil"/>
            </w:tcBorders>
            <w:shd w:val="clear" w:color="auto" w:fill="auto"/>
            <w:noWrap/>
            <w:vAlign w:val="bottom"/>
            <w:hideMark/>
          </w:tcPr>
          <w:p w14:paraId="52220385"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7DEDDF9A" w14:textId="77777777" w:rsidR="00EE4555" w:rsidRPr="00EE4555" w:rsidRDefault="00EE4555" w:rsidP="00EE4555">
            <w:pPr>
              <w:spacing w:line="240" w:lineRule="auto"/>
              <w:jc w:val="right"/>
              <w:rPr>
                <w:sz w:val="12"/>
                <w:szCs w:val="12"/>
              </w:rPr>
            </w:pPr>
            <w:r w:rsidRPr="00EE4555">
              <w:rPr>
                <w:sz w:val="12"/>
                <w:szCs w:val="12"/>
              </w:rPr>
              <w:t>10</w:t>
            </w:r>
          </w:p>
        </w:tc>
        <w:tc>
          <w:tcPr>
            <w:tcW w:w="471" w:type="pct"/>
            <w:tcBorders>
              <w:top w:val="nil"/>
              <w:left w:val="nil"/>
              <w:bottom w:val="nil"/>
              <w:right w:val="nil"/>
            </w:tcBorders>
            <w:shd w:val="clear" w:color="auto" w:fill="auto"/>
            <w:noWrap/>
            <w:vAlign w:val="bottom"/>
            <w:hideMark/>
          </w:tcPr>
          <w:p w14:paraId="29A8126E" w14:textId="77777777" w:rsidR="00EE4555" w:rsidRPr="00EE4555" w:rsidRDefault="00EE4555" w:rsidP="00EE4555">
            <w:pPr>
              <w:spacing w:line="240" w:lineRule="auto"/>
              <w:jc w:val="right"/>
              <w:rPr>
                <w:sz w:val="12"/>
                <w:szCs w:val="12"/>
              </w:rPr>
            </w:pPr>
            <w:r w:rsidRPr="00EE4555">
              <w:rPr>
                <w:sz w:val="12"/>
                <w:szCs w:val="12"/>
              </w:rPr>
              <w:t>4</w:t>
            </w:r>
          </w:p>
        </w:tc>
      </w:tr>
      <w:tr w:rsidR="00EE4555" w:rsidRPr="00EE4555" w14:paraId="54AEE13A" w14:textId="77777777" w:rsidTr="00EE4555">
        <w:trPr>
          <w:trHeight w:val="85"/>
        </w:trPr>
        <w:tc>
          <w:tcPr>
            <w:tcW w:w="3415" w:type="pct"/>
            <w:tcBorders>
              <w:top w:val="nil"/>
              <w:left w:val="nil"/>
              <w:bottom w:val="nil"/>
              <w:right w:val="nil"/>
            </w:tcBorders>
            <w:shd w:val="clear" w:color="auto" w:fill="auto"/>
            <w:vAlign w:val="bottom"/>
            <w:hideMark/>
          </w:tcPr>
          <w:p w14:paraId="03EBB89A" w14:textId="77777777" w:rsidR="00EE4555" w:rsidRPr="00EE4555" w:rsidRDefault="00EE4555" w:rsidP="00EE4555">
            <w:pPr>
              <w:spacing w:line="240" w:lineRule="auto"/>
              <w:rPr>
                <w:sz w:val="12"/>
                <w:szCs w:val="12"/>
              </w:rPr>
            </w:pPr>
            <w:r w:rsidRPr="00EE4555">
              <w:rPr>
                <w:sz w:val="12"/>
                <w:szCs w:val="12"/>
              </w:rPr>
              <w:t>średni koszt wykonania ekspertyzy, analizy, opinii, studium</w:t>
            </w:r>
          </w:p>
        </w:tc>
        <w:tc>
          <w:tcPr>
            <w:tcW w:w="535" w:type="pct"/>
            <w:tcBorders>
              <w:top w:val="nil"/>
              <w:left w:val="nil"/>
              <w:bottom w:val="nil"/>
              <w:right w:val="nil"/>
            </w:tcBorders>
            <w:shd w:val="clear" w:color="auto" w:fill="auto"/>
            <w:noWrap/>
            <w:vAlign w:val="bottom"/>
            <w:hideMark/>
          </w:tcPr>
          <w:p w14:paraId="0515A292"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2A0A7E7A" w14:textId="77777777" w:rsidR="00EE4555" w:rsidRPr="00EE4555" w:rsidRDefault="00EE4555" w:rsidP="00EE4555">
            <w:pPr>
              <w:spacing w:line="240" w:lineRule="auto"/>
              <w:jc w:val="right"/>
              <w:rPr>
                <w:sz w:val="12"/>
                <w:szCs w:val="12"/>
              </w:rPr>
            </w:pPr>
            <w:r w:rsidRPr="00EE4555">
              <w:rPr>
                <w:sz w:val="12"/>
                <w:szCs w:val="12"/>
              </w:rPr>
              <w:t>53 000</w:t>
            </w:r>
          </w:p>
        </w:tc>
        <w:tc>
          <w:tcPr>
            <w:tcW w:w="471" w:type="pct"/>
            <w:tcBorders>
              <w:top w:val="nil"/>
              <w:left w:val="nil"/>
              <w:bottom w:val="nil"/>
              <w:right w:val="nil"/>
            </w:tcBorders>
            <w:shd w:val="clear" w:color="auto" w:fill="auto"/>
            <w:noWrap/>
            <w:vAlign w:val="bottom"/>
            <w:hideMark/>
          </w:tcPr>
          <w:p w14:paraId="6FA2D413" w14:textId="77777777" w:rsidR="00EE4555" w:rsidRPr="00EE4555" w:rsidRDefault="00EE4555" w:rsidP="00EE4555">
            <w:pPr>
              <w:spacing w:line="240" w:lineRule="auto"/>
              <w:jc w:val="right"/>
              <w:rPr>
                <w:sz w:val="12"/>
                <w:szCs w:val="12"/>
              </w:rPr>
            </w:pPr>
            <w:r w:rsidRPr="00EE4555">
              <w:rPr>
                <w:sz w:val="12"/>
                <w:szCs w:val="12"/>
              </w:rPr>
              <w:t>6 468</w:t>
            </w:r>
          </w:p>
        </w:tc>
      </w:tr>
      <w:tr w:rsidR="00EE4555" w:rsidRPr="00EE4555" w14:paraId="6C328997" w14:textId="77777777" w:rsidTr="00EE4555">
        <w:trPr>
          <w:trHeight w:val="85"/>
        </w:trPr>
        <w:tc>
          <w:tcPr>
            <w:tcW w:w="3415" w:type="pct"/>
            <w:tcBorders>
              <w:top w:val="nil"/>
              <w:left w:val="nil"/>
              <w:bottom w:val="nil"/>
              <w:right w:val="nil"/>
            </w:tcBorders>
            <w:shd w:val="clear" w:color="auto" w:fill="auto"/>
            <w:vAlign w:val="bottom"/>
            <w:hideMark/>
          </w:tcPr>
          <w:p w14:paraId="54033F84"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BA895CE"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D87B41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A13947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39CF49A" w14:textId="77777777" w:rsidTr="00EE4555">
        <w:trPr>
          <w:trHeight w:val="85"/>
        </w:trPr>
        <w:tc>
          <w:tcPr>
            <w:tcW w:w="3415" w:type="pct"/>
            <w:tcBorders>
              <w:top w:val="nil"/>
              <w:left w:val="nil"/>
              <w:bottom w:val="nil"/>
              <w:right w:val="nil"/>
            </w:tcBorders>
            <w:shd w:val="clear" w:color="000000" w:fill="B7CFE8"/>
            <w:vAlign w:val="bottom"/>
            <w:hideMark/>
          </w:tcPr>
          <w:p w14:paraId="69D55E30" w14:textId="77777777" w:rsidR="00EE4555" w:rsidRPr="00EE4555" w:rsidRDefault="00EE4555" w:rsidP="00EE4555">
            <w:pPr>
              <w:spacing w:line="240" w:lineRule="auto"/>
              <w:rPr>
                <w:b/>
                <w:bCs/>
                <w:sz w:val="12"/>
                <w:szCs w:val="12"/>
              </w:rPr>
            </w:pPr>
            <w:r w:rsidRPr="00EE4555">
              <w:rPr>
                <w:b/>
                <w:bCs/>
                <w:sz w:val="12"/>
                <w:szCs w:val="12"/>
              </w:rPr>
              <w:t>Pozostałe zadania z zakresu gospodarki komunalnej</w:t>
            </w:r>
          </w:p>
        </w:tc>
        <w:tc>
          <w:tcPr>
            <w:tcW w:w="535" w:type="pct"/>
            <w:tcBorders>
              <w:top w:val="nil"/>
              <w:left w:val="nil"/>
              <w:bottom w:val="nil"/>
              <w:right w:val="nil"/>
            </w:tcBorders>
            <w:shd w:val="clear" w:color="000000" w:fill="B7CFE8"/>
            <w:noWrap/>
            <w:vAlign w:val="bottom"/>
            <w:hideMark/>
          </w:tcPr>
          <w:p w14:paraId="398B4CDA"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301012E0"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73B0E062"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5064DF9F" w14:textId="77777777" w:rsidTr="00EE4555">
        <w:trPr>
          <w:trHeight w:val="85"/>
        </w:trPr>
        <w:tc>
          <w:tcPr>
            <w:tcW w:w="3415" w:type="pct"/>
            <w:tcBorders>
              <w:top w:val="nil"/>
              <w:left w:val="nil"/>
              <w:bottom w:val="nil"/>
              <w:right w:val="nil"/>
            </w:tcBorders>
            <w:shd w:val="clear" w:color="auto" w:fill="auto"/>
            <w:vAlign w:val="bottom"/>
            <w:hideMark/>
          </w:tcPr>
          <w:p w14:paraId="1760B275"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3AAE54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E2BC10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F98B50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6ABF5AE" w14:textId="77777777" w:rsidTr="00EE4555">
        <w:trPr>
          <w:trHeight w:val="85"/>
        </w:trPr>
        <w:tc>
          <w:tcPr>
            <w:tcW w:w="3415" w:type="pct"/>
            <w:tcBorders>
              <w:top w:val="nil"/>
              <w:left w:val="nil"/>
              <w:bottom w:val="nil"/>
              <w:right w:val="nil"/>
            </w:tcBorders>
            <w:shd w:val="clear" w:color="000000" w:fill="D5E3F2"/>
            <w:vAlign w:val="bottom"/>
            <w:hideMark/>
          </w:tcPr>
          <w:p w14:paraId="48E3C522" w14:textId="77777777" w:rsidR="00EE4555" w:rsidRPr="00EE4555" w:rsidRDefault="00EE4555" w:rsidP="00EE4555">
            <w:pPr>
              <w:spacing w:line="240" w:lineRule="auto"/>
              <w:rPr>
                <w:b/>
                <w:bCs/>
                <w:sz w:val="12"/>
                <w:szCs w:val="12"/>
              </w:rPr>
            </w:pPr>
            <w:r w:rsidRPr="00EE4555">
              <w:rPr>
                <w:b/>
                <w:bCs/>
                <w:sz w:val="12"/>
                <w:szCs w:val="12"/>
              </w:rPr>
              <w:t>Place zabaw, ścieżki zdrowia i inne formy aktywności plenerowej</w:t>
            </w:r>
          </w:p>
        </w:tc>
        <w:tc>
          <w:tcPr>
            <w:tcW w:w="535" w:type="pct"/>
            <w:tcBorders>
              <w:top w:val="nil"/>
              <w:left w:val="nil"/>
              <w:bottom w:val="nil"/>
              <w:right w:val="nil"/>
            </w:tcBorders>
            <w:shd w:val="clear" w:color="000000" w:fill="D5E3F2"/>
            <w:noWrap/>
            <w:vAlign w:val="bottom"/>
            <w:hideMark/>
          </w:tcPr>
          <w:p w14:paraId="650E722E"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763F3DD4"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7333D62A"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42F33751" w14:textId="77777777" w:rsidTr="00EE4555">
        <w:trPr>
          <w:trHeight w:val="85"/>
        </w:trPr>
        <w:tc>
          <w:tcPr>
            <w:tcW w:w="3415" w:type="pct"/>
            <w:tcBorders>
              <w:top w:val="nil"/>
              <w:left w:val="nil"/>
              <w:bottom w:val="nil"/>
              <w:right w:val="nil"/>
            </w:tcBorders>
            <w:shd w:val="clear" w:color="auto" w:fill="auto"/>
            <w:vAlign w:val="bottom"/>
            <w:hideMark/>
          </w:tcPr>
          <w:p w14:paraId="2DFCE7C2"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A53C54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AC34F4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1C4B8D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5263117" w14:textId="77777777" w:rsidTr="00EE4555">
        <w:trPr>
          <w:trHeight w:val="85"/>
        </w:trPr>
        <w:tc>
          <w:tcPr>
            <w:tcW w:w="3415" w:type="pct"/>
            <w:tcBorders>
              <w:top w:val="nil"/>
              <w:left w:val="nil"/>
              <w:bottom w:val="nil"/>
              <w:right w:val="nil"/>
            </w:tcBorders>
            <w:shd w:val="clear" w:color="auto" w:fill="auto"/>
            <w:vAlign w:val="bottom"/>
            <w:hideMark/>
          </w:tcPr>
          <w:p w14:paraId="079DEEE7"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50E2CA8A"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780F9E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A010B9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1421674" w14:textId="77777777" w:rsidTr="00EE4555">
        <w:trPr>
          <w:trHeight w:val="85"/>
        </w:trPr>
        <w:tc>
          <w:tcPr>
            <w:tcW w:w="3415" w:type="pct"/>
            <w:tcBorders>
              <w:top w:val="nil"/>
              <w:left w:val="nil"/>
              <w:bottom w:val="nil"/>
              <w:right w:val="nil"/>
            </w:tcBorders>
            <w:shd w:val="clear" w:color="auto" w:fill="auto"/>
            <w:vAlign w:val="bottom"/>
            <w:hideMark/>
          </w:tcPr>
          <w:p w14:paraId="153610A8" w14:textId="77777777" w:rsidR="00EE4555" w:rsidRPr="00EE4555" w:rsidRDefault="00EE4555" w:rsidP="00EE4555">
            <w:pPr>
              <w:spacing w:line="240" w:lineRule="auto"/>
              <w:rPr>
                <w:sz w:val="12"/>
                <w:szCs w:val="12"/>
              </w:rPr>
            </w:pPr>
            <w:r w:rsidRPr="00EE4555">
              <w:rPr>
                <w:sz w:val="12"/>
                <w:szCs w:val="12"/>
              </w:rPr>
              <w:t>Tworzenie i utrzymanie terenów rekreacyjnych dla mieszkańców</w:t>
            </w:r>
          </w:p>
        </w:tc>
        <w:tc>
          <w:tcPr>
            <w:tcW w:w="535" w:type="pct"/>
            <w:tcBorders>
              <w:top w:val="nil"/>
              <w:left w:val="nil"/>
              <w:bottom w:val="nil"/>
              <w:right w:val="nil"/>
            </w:tcBorders>
            <w:shd w:val="clear" w:color="auto" w:fill="auto"/>
            <w:noWrap/>
            <w:vAlign w:val="bottom"/>
            <w:hideMark/>
          </w:tcPr>
          <w:p w14:paraId="5629B394"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8DB179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825127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D4343F8" w14:textId="77777777" w:rsidTr="00EE4555">
        <w:trPr>
          <w:trHeight w:val="85"/>
        </w:trPr>
        <w:tc>
          <w:tcPr>
            <w:tcW w:w="3415" w:type="pct"/>
            <w:tcBorders>
              <w:top w:val="nil"/>
              <w:left w:val="nil"/>
              <w:bottom w:val="nil"/>
              <w:right w:val="nil"/>
            </w:tcBorders>
            <w:shd w:val="clear" w:color="auto" w:fill="auto"/>
            <w:vAlign w:val="bottom"/>
            <w:hideMark/>
          </w:tcPr>
          <w:p w14:paraId="4F6434F5"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2508C8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72BAB4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15677E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7646B4A" w14:textId="77777777" w:rsidTr="00EE4555">
        <w:trPr>
          <w:trHeight w:val="85"/>
        </w:trPr>
        <w:tc>
          <w:tcPr>
            <w:tcW w:w="3415" w:type="pct"/>
            <w:tcBorders>
              <w:top w:val="nil"/>
              <w:left w:val="nil"/>
              <w:bottom w:val="nil"/>
              <w:right w:val="nil"/>
            </w:tcBorders>
            <w:shd w:val="clear" w:color="auto" w:fill="auto"/>
            <w:vAlign w:val="bottom"/>
            <w:hideMark/>
          </w:tcPr>
          <w:p w14:paraId="28935384"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6F7C14D"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9BF725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092B63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097702D" w14:textId="77777777" w:rsidTr="00EE4555">
        <w:trPr>
          <w:trHeight w:val="85"/>
        </w:trPr>
        <w:tc>
          <w:tcPr>
            <w:tcW w:w="3415" w:type="pct"/>
            <w:tcBorders>
              <w:top w:val="nil"/>
              <w:left w:val="nil"/>
              <w:bottom w:val="nil"/>
              <w:right w:val="nil"/>
            </w:tcBorders>
            <w:shd w:val="clear" w:color="auto" w:fill="auto"/>
            <w:vAlign w:val="bottom"/>
            <w:hideMark/>
          </w:tcPr>
          <w:p w14:paraId="2274C888" w14:textId="77777777" w:rsidR="00EE4555" w:rsidRPr="00EE4555" w:rsidRDefault="00EE4555" w:rsidP="00EE4555">
            <w:pPr>
              <w:spacing w:line="240" w:lineRule="auto"/>
              <w:rPr>
                <w:sz w:val="12"/>
                <w:szCs w:val="12"/>
              </w:rPr>
            </w:pPr>
            <w:r w:rsidRPr="00EE4555">
              <w:rPr>
                <w:sz w:val="12"/>
                <w:szCs w:val="12"/>
              </w:rPr>
              <w:t>liczba placów zabaw i siłowni plenerowych</w:t>
            </w:r>
          </w:p>
        </w:tc>
        <w:tc>
          <w:tcPr>
            <w:tcW w:w="535" w:type="pct"/>
            <w:tcBorders>
              <w:top w:val="nil"/>
              <w:left w:val="nil"/>
              <w:bottom w:val="nil"/>
              <w:right w:val="nil"/>
            </w:tcBorders>
            <w:shd w:val="clear" w:color="auto" w:fill="auto"/>
            <w:noWrap/>
            <w:vAlign w:val="bottom"/>
            <w:hideMark/>
          </w:tcPr>
          <w:p w14:paraId="753DCA4B"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5E86849F" w14:textId="77777777" w:rsidR="00EE4555" w:rsidRPr="00EE4555" w:rsidRDefault="00EE4555" w:rsidP="00EE4555">
            <w:pPr>
              <w:spacing w:line="240" w:lineRule="auto"/>
              <w:jc w:val="right"/>
              <w:rPr>
                <w:sz w:val="12"/>
                <w:szCs w:val="12"/>
              </w:rPr>
            </w:pPr>
            <w:r w:rsidRPr="00EE4555">
              <w:rPr>
                <w:sz w:val="12"/>
                <w:szCs w:val="12"/>
              </w:rPr>
              <w:t>56</w:t>
            </w:r>
          </w:p>
        </w:tc>
        <w:tc>
          <w:tcPr>
            <w:tcW w:w="471" w:type="pct"/>
            <w:tcBorders>
              <w:top w:val="nil"/>
              <w:left w:val="nil"/>
              <w:bottom w:val="nil"/>
              <w:right w:val="nil"/>
            </w:tcBorders>
            <w:shd w:val="clear" w:color="auto" w:fill="auto"/>
            <w:noWrap/>
            <w:vAlign w:val="bottom"/>
            <w:hideMark/>
          </w:tcPr>
          <w:p w14:paraId="699ABED2" w14:textId="77777777" w:rsidR="00EE4555" w:rsidRPr="00EE4555" w:rsidRDefault="00EE4555" w:rsidP="00EE4555">
            <w:pPr>
              <w:spacing w:line="240" w:lineRule="auto"/>
              <w:jc w:val="right"/>
              <w:rPr>
                <w:sz w:val="12"/>
                <w:szCs w:val="12"/>
              </w:rPr>
            </w:pPr>
            <w:r w:rsidRPr="00EE4555">
              <w:rPr>
                <w:sz w:val="12"/>
                <w:szCs w:val="12"/>
              </w:rPr>
              <w:t>56</w:t>
            </w:r>
          </w:p>
        </w:tc>
      </w:tr>
      <w:tr w:rsidR="00EE4555" w:rsidRPr="00EE4555" w14:paraId="3F6B669E" w14:textId="77777777" w:rsidTr="00EE4555">
        <w:trPr>
          <w:trHeight w:val="85"/>
        </w:trPr>
        <w:tc>
          <w:tcPr>
            <w:tcW w:w="3415" w:type="pct"/>
            <w:tcBorders>
              <w:top w:val="nil"/>
              <w:left w:val="nil"/>
              <w:bottom w:val="nil"/>
              <w:right w:val="nil"/>
            </w:tcBorders>
            <w:shd w:val="clear" w:color="auto" w:fill="auto"/>
            <w:vAlign w:val="bottom"/>
            <w:hideMark/>
          </w:tcPr>
          <w:p w14:paraId="7CB77225" w14:textId="77777777" w:rsidR="00EE4555" w:rsidRPr="00EE4555" w:rsidRDefault="00EE4555" w:rsidP="00EE4555">
            <w:pPr>
              <w:spacing w:line="240" w:lineRule="auto"/>
              <w:rPr>
                <w:sz w:val="12"/>
                <w:szCs w:val="12"/>
              </w:rPr>
            </w:pPr>
            <w:r w:rsidRPr="00EE4555">
              <w:rPr>
                <w:sz w:val="12"/>
                <w:szCs w:val="12"/>
              </w:rPr>
              <w:t>średni koszt utrzymania placu zabaw i siłowni plenerowej</w:t>
            </w:r>
          </w:p>
        </w:tc>
        <w:tc>
          <w:tcPr>
            <w:tcW w:w="535" w:type="pct"/>
            <w:tcBorders>
              <w:top w:val="nil"/>
              <w:left w:val="nil"/>
              <w:bottom w:val="nil"/>
              <w:right w:val="nil"/>
            </w:tcBorders>
            <w:shd w:val="clear" w:color="auto" w:fill="auto"/>
            <w:noWrap/>
            <w:vAlign w:val="bottom"/>
            <w:hideMark/>
          </w:tcPr>
          <w:p w14:paraId="24A2E2C4"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17E22D48" w14:textId="77777777" w:rsidR="00EE4555" w:rsidRPr="00EE4555" w:rsidRDefault="00EE4555" w:rsidP="00EE4555">
            <w:pPr>
              <w:spacing w:line="240" w:lineRule="auto"/>
              <w:jc w:val="right"/>
              <w:rPr>
                <w:sz w:val="12"/>
                <w:szCs w:val="12"/>
              </w:rPr>
            </w:pPr>
            <w:r w:rsidRPr="00EE4555">
              <w:rPr>
                <w:sz w:val="12"/>
                <w:szCs w:val="12"/>
              </w:rPr>
              <w:t>16 562</w:t>
            </w:r>
          </w:p>
        </w:tc>
        <w:tc>
          <w:tcPr>
            <w:tcW w:w="471" w:type="pct"/>
            <w:tcBorders>
              <w:top w:val="nil"/>
              <w:left w:val="nil"/>
              <w:bottom w:val="nil"/>
              <w:right w:val="nil"/>
            </w:tcBorders>
            <w:shd w:val="clear" w:color="auto" w:fill="auto"/>
            <w:noWrap/>
            <w:vAlign w:val="bottom"/>
            <w:hideMark/>
          </w:tcPr>
          <w:p w14:paraId="5AEFDFD9" w14:textId="77777777" w:rsidR="00EE4555" w:rsidRPr="00EE4555" w:rsidRDefault="00EE4555" w:rsidP="00EE4555">
            <w:pPr>
              <w:spacing w:line="240" w:lineRule="auto"/>
              <w:jc w:val="right"/>
              <w:rPr>
                <w:sz w:val="12"/>
                <w:szCs w:val="12"/>
              </w:rPr>
            </w:pPr>
            <w:r w:rsidRPr="00EE4555">
              <w:rPr>
                <w:sz w:val="12"/>
                <w:szCs w:val="12"/>
              </w:rPr>
              <w:t>21 145</w:t>
            </w:r>
          </w:p>
        </w:tc>
      </w:tr>
      <w:tr w:rsidR="00EE4555" w:rsidRPr="00EE4555" w14:paraId="28C4F111" w14:textId="77777777" w:rsidTr="00EE4555">
        <w:trPr>
          <w:trHeight w:val="85"/>
        </w:trPr>
        <w:tc>
          <w:tcPr>
            <w:tcW w:w="3415" w:type="pct"/>
            <w:tcBorders>
              <w:top w:val="nil"/>
              <w:left w:val="nil"/>
              <w:bottom w:val="nil"/>
              <w:right w:val="nil"/>
            </w:tcBorders>
            <w:shd w:val="clear" w:color="auto" w:fill="auto"/>
            <w:vAlign w:val="bottom"/>
            <w:hideMark/>
          </w:tcPr>
          <w:p w14:paraId="164C8CA0"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1BB85B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205315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C42C67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AC470BC" w14:textId="77777777" w:rsidTr="00EE4555">
        <w:trPr>
          <w:trHeight w:val="85"/>
        </w:trPr>
        <w:tc>
          <w:tcPr>
            <w:tcW w:w="3415" w:type="pct"/>
            <w:tcBorders>
              <w:top w:val="nil"/>
              <w:left w:val="nil"/>
              <w:bottom w:val="nil"/>
              <w:right w:val="nil"/>
            </w:tcBorders>
            <w:shd w:val="clear" w:color="000000" w:fill="D5E3F2"/>
            <w:vAlign w:val="bottom"/>
            <w:hideMark/>
          </w:tcPr>
          <w:p w14:paraId="2660DC3D" w14:textId="77777777" w:rsidR="00EE4555" w:rsidRPr="00EE4555" w:rsidRDefault="00EE4555" w:rsidP="00EE4555">
            <w:pPr>
              <w:spacing w:line="240" w:lineRule="auto"/>
              <w:rPr>
                <w:b/>
                <w:bCs/>
                <w:sz w:val="12"/>
                <w:szCs w:val="12"/>
              </w:rPr>
            </w:pPr>
            <w:r w:rsidRPr="00EE4555">
              <w:rPr>
                <w:b/>
                <w:bCs/>
                <w:sz w:val="12"/>
                <w:szCs w:val="12"/>
              </w:rPr>
              <w:t>Przedsięwzięcia ekologiczne</w:t>
            </w:r>
          </w:p>
        </w:tc>
        <w:tc>
          <w:tcPr>
            <w:tcW w:w="535" w:type="pct"/>
            <w:tcBorders>
              <w:top w:val="nil"/>
              <w:left w:val="nil"/>
              <w:bottom w:val="nil"/>
              <w:right w:val="nil"/>
            </w:tcBorders>
            <w:shd w:val="clear" w:color="000000" w:fill="D5E3F2"/>
            <w:noWrap/>
            <w:vAlign w:val="bottom"/>
            <w:hideMark/>
          </w:tcPr>
          <w:p w14:paraId="6CEDD970"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7BBB9040"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6599DD1C"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4263903D" w14:textId="77777777" w:rsidTr="00EE4555">
        <w:trPr>
          <w:trHeight w:val="85"/>
        </w:trPr>
        <w:tc>
          <w:tcPr>
            <w:tcW w:w="3415" w:type="pct"/>
            <w:tcBorders>
              <w:top w:val="nil"/>
              <w:left w:val="nil"/>
              <w:bottom w:val="nil"/>
              <w:right w:val="nil"/>
            </w:tcBorders>
            <w:shd w:val="clear" w:color="auto" w:fill="auto"/>
            <w:vAlign w:val="bottom"/>
            <w:hideMark/>
          </w:tcPr>
          <w:p w14:paraId="3D25B5E9"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AC08EC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83227A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72931A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4F8B577" w14:textId="77777777" w:rsidTr="00EE4555">
        <w:trPr>
          <w:trHeight w:val="85"/>
        </w:trPr>
        <w:tc>
          <w:tcPr>
            <w:tcW w:w="3415" w:type="pct"/>
            <w:tcBorders>
              <w:top w:val="nil"/>
              <w:left w:val="nil"/>
              <w:bottom w:val="nil"/>
              <w:right w:val="nil"/>
            </w:tcBorders>
            <w:shd w:val="clear" w:color="auto" w:fill="auto"/>
            <w:vAlign w:val="bottom"/>
            <w:hideMark/>
          </w:tcPr>
          <w:p w14:paraId="00A15E90"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49B56B17"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FDA34B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12509E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5DB1AA7" w14:textId="77777777" w:rsidTr="00EE4555">
        <w:trPr>
          <w:trHeight w:val="85"/>
        </w:trPr>
        <w:tc>
          <w:tcPr>
            <w:tcW w:w="3415" w:type="pct"/>
            <w:tcBorders>
              <w:top w:val="nil"/>
              <w:left w:val="nil"/>
              <w:bottom w:val="nil"/>
              <w:right w:val="nil"/>
            </w:tcBorders>
            <w:shd w:val="clear" w:color="auto" w:fill="auto"/>
            <w:vAlign w:val="bottom"/>
            <w:hideMark/>
          </w:tcPr>
          <w:p w14:paraId="5456369A" w14:textId="77777777" w:rsidR="00EE4555" w:rsidRPr="00EE4555" w:rsidRDefault="00EE4555" w:rsidP="00EE4555">
            <w:pPr>
              <w:spacing w:line="240" w:lineRule="auto"/>
              <w:rPr>
                <w:sz w:val="12"/>
                <w:szCs w:val="12"/>
              </w:rPr>
            </w:pPr>
            <w:r w:rsidRPr="00EE4555">
              <w:rPr>
                <w:sz w:val="12"/>
                <w:szCs w:val="12"/>
              </w:rPr>
              <w:t>Propagowanie proekologicznych postaw wśród mieszkańców</w:t>
            </w:r>
          </w:p>
        </w:tc>
        <w:tc>
          <w:tcPr>
            <w:tcW w:w="535" w:type="pct"/>
            <w:tcBorders>
              <w:top w:val="nil"/>
              <w:left w:val="nil"/>
              <w:bottom w:val="nil"/>
              <w:right w:val="nil"/>
            </w:tcBorders>
            <w:shd w:val="clear" w:color="auto" w:fill="auto"/>
            <w:noWrap/>
            <w:vAlign w:val="bottom"/>
            <w:hideMark/>
          </w:tcPr>
          <w:p w14:paraId="0A7982E7"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29FA10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0F22DF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4418BE" w14:textId="77777777" w:rsidTr="00EE4555">
        <w:trPr>
          <w:trHeight w:val="85"/>
        </w:trPr>
        <w:tc>
          <w:tcPr>
            <w:tcW w:w="3415" w:type="pct"/>
            <w:tcBorders>
              <w:top w:val="nil"/>
              <w:left w:val="nil"/>
              <w:bottom w:val="nil"/>
              <w:right w:val="nil"/>
            </w:tcBorders>
            <w:shd w:val="clear" w:color="auto" w:fill="auto"/>
            <w:vAlign w:val="bottom"/>
            <w:hideMark/>
          </w:tcPr>
          <w:p w14:paraId="119A471F"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6A72A8E"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6186F9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27CC95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C0A65F6" w14:textId="77777777" w:rsidTr="00EE4555">
        <w:trPr>
          <w:trHeight w:val="85"/>
        </w:trPr>
        <w:tc>
          <w:tcPr>
            <w:tcW w:w="3415" w:type="pct"/>
            <w:tcBorders>
              <w:top w:val="nil"/>
              <w:left w:val="nil"/>
              <w:bottom w:val="nil"/>
              <w:right w:val="nil"/>
            </w:tcBorders>
            <w:shd w:val="clear" w:color="auto" w:fill="auto"/>
            <w:vAlign w:val="bottom"/>
            <w:hideMark/>
          </w:tcPr>
          <w:p w14:paraId="17761594"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8269F77"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CC063C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BBFE6E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239F5F4" w14:textId="77777777" w:rsidTr="00EE4555">
        <w:trPr>
          <w:trHeight w:val="85"/>
        </w:trPr>
        <w:tc>
          <w:tcPr>
            <w:tcW w:w="3415" w:type="pct"/>
            <w:tcBorders>
              <w:top w:val="nil"/>
              <w:left w:val="nil"/>
              <w:bottom w:val="nil"/>
              <w:right w:val="nil"/>
            </w:tcBorders>
            <w:shd w:val="clear" w:color="auto" w:fill="auto"/>
            <w:vAlign w:val="bottom"/>
            <w:hideMark/>
          </w:tcPr>
          <w:p w14:paraId="35F68F18" w14:textId="77777777" w:rsidR="00EE4555" w:rsidRPr="00EE4555" w:rsidRDefault="00EE4555" w:rsidP="00EE4555">
            <w:pPr>
              <w:spacing w:line="240" w:lineRule="auto"/>
              <w:rPr>
                <w:sz w:val="12"/>
                <w:szCs w:val="12"/>
              </w:rPr>
            </w:pPr>
            <w:r w:rsidRPr="00EE4555">
              <w:rPr>
                <w:sz w:val="12"/>
                <w:szCs w:val="12"/>
              </w:rPr>
              <w:t>średni koszt przedsięwzięcia</w:t>
            </w:r>
          </w:p>
        </w:tc>
        <w:tc>
          <w:tcPr>
            <w:tcW w:w="535" w:type="pct"/>
            <w:tcBorders>
              <w:top w:val="nil"/>
              <w:left w:val="nil"/>
              <w:bottom w:val="nil"/>
              <w:right w:val="nil"/>
            </w:tcBorders>
            <w:shd w:val="clear" w:color="auto" w:fill="auto"/>
            <w:noWrap/>
            <w:vAlign w:val="bottom"/>
            <w:hideMark/>
          </w:tcPr>
          <w:p w14:paraId="4EDC67F4"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788CEC7B" w14:textId="77777777" w:rsidR="00EE4555" w:rsidRPr="00EE4555" w:rsidRDefault="00EE4555" w:rsidP="00EE4555">
            <w:pPr>
              <w:spacing w:line="240" w:lineRule="auto"/>
              <w:jc w:val="right"/>
              <w:rPr>
                <w:sz w:val="12"/>
                <w:szCs w:val="12"/>
              </w:rPr>
            </w:pPr>
            <w:r w:rsidRPr="00EE4555">
              <w:rPr>
                <w:sz w:val="12"/>
                <w:szCs w:val="12"/>
              </w:rPr>
              <w:t>41 575</w:t>
            </w:r>
          </w:p>
        </w:tc>
        <w:tc>
          <w:tcPr>
            <w:tcW w:w="471" w:type="pct"/>
            <w:tcBorders>
              <w:top w:val="nil"/>
              <w:left w:val="nil"/>
              <w:bottom w:val="nil"/>
              <w:right w:val="nil"/>
            </w:tcBorders>
            <w:shd w:val="clear" w:color="auto" w:fill="auto"/>
            <w:noWrap/>
            <w:vAlign w:val="bottom"/>
            <w:hideMark/>
          </w:tcPr>
          <w:p w14:paraId="515919A7" w14:textId="77777777" w:rsidR="00EE4555" w:rsidRPr="00EE4555" w:rsidRDefault="00EE4555" w:rsidP="00EE4555">
            <w:pPr>
              <w:spacing w:line="240" w:lineRule="auto"/>
              <w:jc w:val="right"/>
              <w:rPr>
                <w:sz w:val="12"/>
                <w:szCs w:val="12"/>
              </w:rPr>
            </w:pPr>
            <w:r w:rsidRPr="00EE4555">
              <w:rPr>
                <w:sz w:val="12"/>
                <w:szCs w:val="12"/>
              </w:rPr>
              <w:t>56 826</w:t>
            </w:r>
          </w:p>
        </w:tc>
      </w:tr>
      <w:tr w:rsidR="00EE4555" w:rsidRPr="00EE4555" w14:paraId="701147CB" w14:textId="77777777" w:rsidTr="00EE4555">
        <w:trPr>
          <w:trHeight w:val="85"/>
        </w:trPr>
        <w:tc>
          <w:tcPr>
            <w:tcW w:w="3415" w:type="pct"/>
            <w:tcBorders>
              <w:top w:val="nil"/>
              <w:left w:val="nil"/>
              <w:bottom w:val="nil"/>
              <w:right w:val="nil"/>
            </w:tcBorders>
            <w:shd w:val="clear" w:color="auto" w:fill="auto"/>
            <w:vAlign w:val="bottom"/>
            <w:hideMark/>
          </w:tcPr>
          <w:p w14:paraId="649D8D1F"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B3BC54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F0C785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C72180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C23C965" w14:textId="77777777" w:rsidTr="00EE4555">
        <w:trPr>
          <w:trHeight w:val="85"/>
        </w:trPr>
        <w:tc>
          <w:tcPr>
            <w:tcW w:w="3415" w:type="pct"/>
            <w:tcBorders>
              <w:top w:val="nil"/>
              <w:left w:val="nil"/>
              <w:bottom w:val="nil"/>
              <w:right w:val="nil"/>
            </w:tcBorders>
            <w:shd w:val="clear" w:color="000000" w:fill="8DB0DB"/>
            <w:vAlign w:val="bottom"/>
            <w:hideMark/>
          </w:tcPr>
          <w:p w14:paraId="61FC22DE" w14:textId="77777777" w:rsidR="00EE4555" w:rsidRPr="00EE4555" w:rsidRDefault="00EE4555" w:rsidP="00EE4555">
            <w:pPr>
              <w:spacing w:line="240" w:lineRule="auto"/>
              <w:rPr>
                <w:b/>
                <w:bCs/>
                <w:sz w:val="12"/>
                <w:szCs w:val="12"/>
              </w:rPr>
            </w:pPr>
            <w:r w:rsidRPr="00EE4555">
              <w:rPr>
                <w:b/>
                <w:bCs/>
                <w:sz w:val="12"/>
                <w:szCs w:val="12"/>
              </w:rPr>
              <w:t>EDUKACJA</w:t>
            </w:r>
          </w:p>
        </w:tc>
        <w:tc>
          <w:tcPr>
            <w:tcW w:w="535" w:type="pct"/>
            <w:tcBorders>
              <w:top w:val="nil"/>
              <w:left w:val="nil"/>
              <w:bottom w:val="nil"/>
              <w:right w:val="nil"/>
            </w:tcBorders>
            <w:shd w:val="clear" w:color="000000" w:fill="8DB0DB"/>
            <w:noWrap/>
            <w:vAlign w:val="bottom"/>
            <w:hideMark/>
          </w:tcPr>
          <w:p w14:paraId="20D27CB0"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8DB0DB"/>
            <w:noWrap/>
            <w:vAlign w:val="bottom"/>
            <w:hideMark/>
          </w:tcPr>
          <w:p w14:paraId="46061DD7"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8DB0DB"/>
            <w:noWrap/>
            <w:vAlign w:val="bottom"/>
            <w:hideMark/>
          </w:tcPr>
          <w:p w14:paraId="73B399E5"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02D947B8" w14:textId="77777777" w:rsidTr="00EE4555">
        <w:trPr>
          <w:trHeight w:val="85"/>
        </w:trPr>
        <w:tc>
          <w:tcPr>
            <w:tcW w:w="3415" w:type="pct"/>
            <w:tcBorders>
              <w:top w:val="nil"/>
              <w:left w:val="nil"/>
              <w:bottom w:val="nil"/>
              <w:right w:val="nil"/>
            </w:tcBorders>
            <w:shd w:val="clear" w:color="auto" w:fill="auto"/>
            <w:vAlign w:val="bottom"/>
            <w:hideMark/>
          </w:tcPr>
          <w:p w14:paraId="13F2146A"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905EF7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3C1651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D50765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5D81852" w14:textId="77777777" w:rsidTr="00EE4555">
        <w:trPr>
          <w:trHeight w:val="85"/>
        </w:trPr>
        <w:tc>
          <w:tcPr>
            <w:tcW w:w="3415" w:type="pct"/>
            <w:tcBorders>
              <w:top w:val="nil"/>
              <w:left w:val="nil"/>
              <w:bottom w:val="nil"/>
              <w:right w:val="nil"/>
            </w:tcBorders>
            <w:shd w:val="clear" w:color="000000" w:fill="B7CFE8"/>
            <w:vAlign w:val="bottom"/>
            <w:hideMark/>
          </w:tcPr>
          <w:p w14:paraId="64A11C55" w14:textId="77777777" w:rsidR="00EE4555" w:rsidRPr="00EE4555" w:rsidRDefault="00EE4555" w:rsidP="00EE4555">
            <w:pPr>
              <w:spacing w:line="240" w:lineRule="auto"/>
              <w:rPr>
                <w:b/>
                <w:bCs/>
                <w:sz w:val="12"/>
                <w:szCs w:val="12"/>
              </w:rPr>
            </w:pPr>
            <w:r w:rsidRPr="00EE4555">
              <w:rPr>
                <w:b/>
                <w:bCs/>
                <w:sz w:val="12"/>
                <w:szCs w:val="12"/>
              </w:rPr>
              <w:t>Oświata i edukacyjna opieka wychowawcza</w:t>
            </w:r>
          </w:p>
        </w:tc>
        <w:tc>
          <w:tcPr>
            <w:tcW w:w="535" w:type="pct"/>
            <w:tcBorders>
              <w:top w:val="nil"/>
              <w:left w:val="nil"/>
              <w:bottom w:val="nil"/>
              <w:right w:val="nil"/>
            </w:tcBorders>
            <w:shd w:val="clear" w:color="000000" w:fill="B7CFE8"/>
            <w:noWrap/>
            <w:vAlign w:val="bottom"/>
            <w:hideMark/>
          </w:tcPr>
          <w:p w14:paraId="13C8D575"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1AB19531"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29B5284F"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A5BACE1" w14:textId="77777777" w:rsidTr="00EE4555">
        <w:trPr>
          <w:trHeight w:val="85"/>
        </w:trPr>
        <w:tc>
          <w:tcPr>
            <w:tcW w:w="3415" w:type="pct"/>
            <w:tcBorders>
              <w:top w:val="nil"/>
              <w:left w:val="nil"/>
              <w:bottom w:val="nil"/>
              <w:right w:val="nil"/>
            </w:tcBorders>
            <w:shd w:val="clear" w:color="auto" w:fill="auto"/>
            <w:vAlign w:val="bottom"/>
            <w:hideMark/>
          </w:tcPr>
          <w:p w14:paraId="6E29CF6A"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506F63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7216F2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8B31C9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AC36576" w14:textId="77777777" w:rsidTr="00EE4555">
        <w:trPr>
          <w:trHeight w:val="85"/>
        </w:trPr>
        <w:tc>
          <w:tcPr>
            <w:tcW w:w="3415" w:type="pct"/>
            <w:tcBorders>
              <w:top w:val="nil"/>
              <w:left w:val="nil"/>
              <w:bottom w:val="nil"/>
              <w:right w:val="nil"/>
            </w:tcBorders>
            <w:shd w:val="clear" w:color="000000" w:fill="D5E3F2"/>
            <w:vAlign w:val="bottom"/>
            <w:hideMark/>
          </w:tcPr>
          <w:p w14:paraId="2A043B83" w14:textId="77777777" w:rsidR="00EE4555" w:rsidRPr="00EE4555" w:rsidRDefault="00EE4555" w:rsidP="00EE4555">
            <w:pPr>
              <w:spacing w:line="240" w:lineRule="auto"/>
              <w:rPr>
                <w:b/>
                <w:bCs/>
                <w:sz w:val="12"/>
                <w:szCs w:val="12"/>
              </w:rPr>
            </w:pPr>
            <w:r w:rsidRPr="00EE4555">
              <w:rPr>
                <w:b/>
                <w:bCs/>
                <w:sz w:val="12"/>
                <w:szCs w:val="12"/>
              </w:rPr>
              <w:t>Prowadzenie przedszkoli i innych form wychowania przedszkolnego</w:t>
            </w:r>
          </w:p>
        </w:tc>
        <w:tc>
          <w:tcPr>
            <w:tcW w:w="535" w:type="pct"/>
            <w:tcBorders>
              <w:top w:val="nil"/>
              <w:left w:val="nil"/>
              <w:bottom w:val="nil"/>
              <w:right w:val="nil"/>
            </w:tcBorders>
            <w:shd w:val="clear" w:color="000000" w:fill="D5E3F2"/>
            <w:noWrap/>
            <w:vAlign w:val="bottom"/>
            <w:hideMark/>
          </w:tcPr>
          <w:p w14:paraId="7F6BC928"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6511090D"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59952BEF"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25FEF5AE" w14:textId="77777777" w:rsidTr="00EE4555">
        <w:trPr>
          <w:trHeight w:val="85"/>
        </w:trPr>
        <w:tc>
          <w:tcPr>
            <w:tcW w:w="3415" w:type="pct"/>
            <w:tcBorders>
              <w:top w:val="nil"/>
              <w:left w:val="nil"/>
              <w:bottom w:val="nil"/>
              <w:right w:val="nil"/>
            </w:tcBorders>
            <w:shd w:val="clear" w:color="auto" w:fill="auto"/>
            <w:vAlign w:val="bottom"/>
            <w:hideMark/>
          </w:tcPr>
          <w:p w14:paraId="45184073"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E6D5AC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440B72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1BEF66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802DCD7" w14:textId="77777777" w:rsidTr="00EE4555">
        <w:trPr>
          <w:trHeight w:val="85"/>
        </w:trPr>
        <w:tc>
          <w:tcPr>
            <w:tcW w:w="3415" w:type="pct"/>
            <w:tcBorders>
              <w:top w:val="nil"/>
              <w:left w:val="nil"/>
              <w:bottom w:val="nil"/>
              <w:right w:val="nil"/>
            </w:tcBorders>
            <w:shd w:val="clear" w:color="000000" w:fill="EAF1F6"/>
            <w:vAlign w:val="bottom"/>
            <w:hideMark/>
          </w:tcPr>
          <w:p w14:paraId="4123D327" w14:textId="77777777" w:rsidR="00EE4555" w:rsidRPr="00EE4555" w:rsidRDefault="00EE4555" w:rsidP="00EE4555">
            <w:pPr>
              <w:spacing w:line="240" w:lineRule="auto"/>
              <w:rPr>
                <w:b/>
                <w:bCs/>
                <w:i/>
                <w:iCs/>
                <w:sz w:val="12"/>
                <w:szCs w:val="12"/>
              </w:rPr>
            </w:pPr>
            <w:r w:rsidRPr="00EE4555">
              <w:rPr>
                <w:b/>
                <w:bCs/>
                <w:i/>
                <w:iCs/>
                <w:sz w:val="12"/>
                <w:szCs w:val="12"/>
              </w:rPr>
              <w:t>Prowadzenie publicznych przedszkoli i innych form wychowania przedszkolnego</w:t>
            </w:r>
          </w:p>
        </w:tc>
        <w:tc>
          <w:tcPr>
            <w:tcW w:w="535" w:type="pct"/>
            <w:tcBorders>
              <w:top w:val="nil"/>
              <w:left w:val="nil"/>
              <w:bottom w:val="nil"/>
              <w:right w:val="nil"/>
            </w:tcBorders>
            <w:shd w:val="clear" w:color="000000" w:fill="EAF1F6"/>
            <w:noWrap/>
            <w:vAlign w:val="bottom"/>
            <w:hideMark/>
          </w:tcPr>
          <w:p w14:paraId="166848D3"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39BE8F55"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5E8D910F"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3560DA8E" w14:textId="77777777" w:rsidTr="00EE4555">
        <w:trPr>
          <w:trHeight w:val="85"/>
        </w:trPr>
        <w:tc>
          <w:tcPr>
            <w:tcW w:w="3415" w:type="pct"/>
            <w:tcBorders>
              <w:top w:val="nil"/>
              <w:left w:val="nil"/>
              <w:bottom w:val="nil"/>
              <w:right w:val="nil"/>
            </w:tcBorders>
            <w:shd w:val="clear" w:color="auto" w:fill="auto"/>
            <w:vAlign w:val="bottom"/>
            <w:hideMark/>
          </w:tcPr>
          <w:p w14:paraId="20DF0FA1"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2867602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0E017F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0039B1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9AB69D7" w14:textId="77777777" w:rsidTr="00EE4555">
        <w:trPr>
          <w:trHeight w:val="85"/>
        </w:trPr>
        <w:tc>
          <w:tcPr>
            <w:tcW w:w="3415" w:type="pct"/>
            <w:tcBorders>
              <w:top w:val="nil"/>
              <w:left w:val="nil"/>
              <w:bottom w:val="nil"/>
              <w:right w:val="nil"/>
            </w:tcBorders>
            <w:shd w:val="clear" w:color="auto" w:fill="auto"/>
            <w:vAlign w:val="bottom"/>
            <w:hideMark/>
          </w:tcPr>
          <w:p w14:paraId="5FAD4B55"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162FDC3D"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520DA4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8622ED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AFD858F" w14:textId="77777777" w:rsidTr="00EE4555">
        <w:trPr>
          <w:trHeight w:val="85"/>
        </w:trPr>
        <w:tc>
          <w:tcPr>
            <w:tcW w:w="3415" w:type="pct"/>
            <w:tcBorders>
              <w:top w:val="nil"/>
              <w:left w:val="nil"/>
              <w:bottom w:val="nil"/>
              <w:right w:val="nil"/>
            </w:tcBorders>
            <w:shd w:val="clear" w:color="auto" w:fill="auto"/>
            <w:vAlign w:val="bottom"/>
            <w:hideMark/>
          </w:tcPr>
          <w:p w14:paraId="10080306" w14:textId="77777777" w:rsidR="00EE4555" w:rsidRPr="00EE4555" w:rsidRDefault="00EE4555" w:rsidP="00EE4555">
            <w:pPr>
              <w:spacing w:line="240" w:lineRule="auto"/>
              <w:rPr>
                <w:sz w:val="12"/>
                <w:szCs w:val="12"/>
              </w:rPr>
            </w:pPr>
            <w:r w:rsidRPr="00EE4555">
              <w:rPr>
                <w:sz w:val="12"/>
                <w:szCs w:val="12"/>
              </w:rPr>
              <w:t>Pełnienie funkcji dydaktycznych, opiekuńczych, wychowawczych wobec dzieci w wieku 3-5 lat</w:t>
            </w:r>
          </w:p>
        </w:tc>
        <w:tc>
          <w:tcPr>
            <w:tcW w:w="535" w:type="pct"/>
            <w:tcBorders>
              <w:top w:val="nil"/>
              <w:left w:val="nil"/>
              <w:bottom w:val="nil"/>
              <w:right w:val="nil"/>
            </w:tcBorders>
            <w:shd w:val="clear" w:color="auto" w:fill="auto"/>
            <w:noWrap/>
            <w:vAlign w:val="bottom"/>
            <w:hideMark/>
          </w:tcPr>
          <w:p w14:paraId="1E68AD36"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0C9B4A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52441C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4A65361" w14:textId="77777777" w:rsidTr="00EE4555">
        <w:trPr>
          <w:trHeight w:val="85"/>
        </w:trPr>
        <w:tc>
          <w:tcPr>
            <w:tcW w:w="3415" w:type="pct"/>
            <w:tcBorders>
              <w:top w:val="nil"/>
              <w:left w:val="nil"/>
              <w:bottom w:val="nil"/>
              <w:right w:val="nil"/>
            </w:tcBorders>
            <w:shd w:val="clear" w:color="auto" w:fill="auto"/>
            <w:vAlign w:val="bottom"/>
            <w:hideMark/>
          </w:tcPr>
          <w:p w14:paraId="0AF96CE2"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DD2DAD8"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D22418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63970B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9C1D0B8" w14:textId="77777777" w:rsidTr="00EE4555">
        <w:trPr>
          <w:trHeight w:val="85"/>
        </w:trPr>
        <w:tc>
          <w:tcPr>
            <w:tcW w:w="3415" w:type="pct"/>
            <w:tcBorders>
              <w:top w:val="nil"/>
              <w:left w:val="nil"/>
              <w:bottom w:val="nil"/>
              <w:right w:val="nil"/>
            </w:tcBorders>
            <w:shd w:val="clear" w:color="auto" w:fill="auto"/>
            <w:vAlign w:val="bottom"/>
            <w:hideMark/>
          </w:tcPr>
          <w:p w14:paraId="3BD998D7"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5C93976"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3AE370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D8245F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B52FA1A" w14:textId="77777777" w:rsidTr="00EE4555">
        <w:trPr>
          <w:trHeight w:val="85"/>
        </w:trPr>
        <w:tc>
          <w:tcPr>
            <w:tcW w:w="3415" w:type="pct"/>
            <w:tcBorders>
              <w:top w:val="nil"/>
              <w:left w:val="nil"/>
              <w:bottom w:val="nil"/>
              <w:right w:val="nil"/>
            </w:tcBorders>
            <w:shd w:val="clear" w:color="auto" w:fill="auto"/>
            <w:vAlign w:val="bottom"/>
            <w:hideMark/>
          </w:tcPr>
          <w:p w14:paraId="2B70F617" w14:textId="77777777" w:rsidR="00EE4555" w:rsidRPr="00EE4555" w:rsidRDefault="00EE4555" w:rsidP="00EE4555">
            <w:pPr>
              <w:spacing w:line="240" w:lineRule="auto"/>
              <w:rPr>
                <w:sz w:val="12"/>
                <w:szCs w:val="12"/>
              </w:rPr>
            </w:pPr>
            <w:r w:rsidRPr="00EE4555">
              <w:rPr>
                <w:sz w:val="12"/>
                <w:szCs w:val="12"/>
              </w:rPr>
              <w:t>kwota wydatków na dziecko</w:t>
            </w:r>
          </w:p>
        </w:tc>
        <w:tc>
          <w:tcPr>
            <w:tcW w:w="535" w:type="pct"/>
            <w:tcBorders>
              <w:top w:val="nil"/>
              <w:left w:val="nil"/>
              <w:bottom w:val="nil"/>
              <w:right w:val="nil"/>
            </w:tcBorders>
            <w:shd w:val="clear" w:color="auto" w:fill="auto"/>
            <w:noWrap/>
            <w:vAlign w:val="bottom"/>
            <w:hideMark/>
          </w:tcPr>
          <w:p w14:paraId="279DA2A1"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6574BEE5" w14:textId="77777777" w:rsidR="00EE4555" w:rsidRPr="00EE4555" w:rsidRDefault="00EE4555" w:rsidP="00EE4555">
            <w:pPr>
              <w:spacing w:line="240" w:lineRule="auto"/>
              <w:jc w:val="right"/>
              <w:rPr>
                <w:sz w:val="12"/>
                <w:szCs w:val="12"/>
              </w:rPr>
            </w:pPr>
            <w:r w:rsidRPr="00EE4555">
              <w:rPr>
                <w:sz w:val="12"/>
                <w:szCs w:val="12"/>
              </w:rPr>
              <w:t>24 107</w:t>
            </w:r>
          </w:p>
        </w:tc>
        <w:tc>
          <w:tcPr>
            <w:tcW w:w="471" w:type="pct"/>
            <w:tcBorders>
              <w:top w:val="nil"/>
              <w:left w:val="nil"/>
              <w:bottom w:val="nil"/>
              <w:right w:val="nil"/>
            </w:tcBorders>
            <w:shd w:val="clear" w:color="auto" w:fill="auto"/>
            <w:noWrap/>
            <w:vAlign w:val="bottom"/>
            <w:hideMark/>
          </w:tcPr>
          <w:p w14:paraId="4ACC512D" w14:textId="77777777" w:rsidR="00EE4555" w:rsidRPr="00EE4555" w:rsidRDefault="00EE4555" w:rsidP="00EE4555">
            <w:pPr>
              <w:spacing w:line="240" w:lineRule="auto"/>
              <w:jc w:val="right"/>
              <w:rPr>
                <w:sz w:val="12"/>
                <w:szCs w:val="12"/>
              </w:rPr>
            </w:pPr>
            <w:r w:rsidRPr="00EE4555">
              <w:rPr>
                <w:sz w:val="12"/>
                <w:szCs w:val="12"/>
              </w:rPr>
              <w:t>28 376</w:t>
            </w:r>
          </w:p>
        </w:tc>
      </w:tr>
      <w:tr w:rsidR="00EE4555" w:rsidRPr="00EE4555" w14:paraId="7C885449" w14:textId="77777777" w:rsidTr="00EE4555">
        <w:trPr>
          <w:trHeight w:val="85"/>
        </w:trPr>
        <w:tc>
          <w:tcPr>
            <w:tcW w:w="3415" w:type="pct"/>
            <w:tcBorders>
              <w:top w:val="nil"/>
              <w:left w:val="nil"/>
              <w:bottom w:val="nil"/>
              <w:right w:val="nil"/>
            </w:tcBorders>
            <w:shd w:val="clear" w:color="auto" w:fill="auto"/>
            <w:vAlign w:val="bottom"/>
            <w:hideMark/>
          </w:tcPr>
          <w:p w14:paraId="59516740" w14:textId="77777777" w:rsidR="00EE4555" w:rsidRPr="00EE4555" w:rsidRDefault="00EE4555" w:rsidP="00EE4555">
            <w:pPr>
              <w:spacing w:line="240" w:lineRule="auto"/>
              <w:rPr>
                <w:sz w:val="12"/>
                <w:szCs w:val="12"/>
              </w:rPr>
            </w:pPr>
            <w:r w:rsidRPr="00EE4555">
              <w:rPr>
                <w:sz w:val="12"/>
                <w:szCs w:val="12"/>
              </w:rPr>
              <w:t>liczba dzieci na etat pracownika niepedagogicznego</w:t>
            </w:r>
          </w:p>
        </w:tc>
        <w:tc>
          <w:tcPr>
            <w:tcW w:w="535" w:type="pct"/>
            <w:tcBorders>
              <w:top w:val="nil"/>
              <w:left w:val="nil"/>
              <w:bottom w:val="nil"/>
              <w:right w:val="nil"/>
            </w:tcBorders>
            <w:shd w:val="clear" w:color="auto" w:fill="auto"/>
            <w:noWrap/>
            <w:vAlign w:val="bottom"/>
            <w:hideMark/>
          </w:tcPr>
          <w:p w14:paraId="22F2D7BF"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594B7787" w14:textId="77777777" w:rsidR="00EE4555" w:rsidRPr="00EE4555" w:rsidRDefault="00EE4555" w:rsidP="00EE4555">
            <w:pPr>
              <w:spacing w:line="240" w:lineRule="auto"/>
              <w:jc w:val="right"/>
              <w:rPr>
                <w:sz w:val="12"/>
                <w:szCs w:val="12"/>
              </w:rPr>
            </w:pPr>
            <w:r w:rsidRPr="00EE4555">
              <w:rPr>
                <w:sz w:val="12"/>
                <w:szCs w:val="12"/>
              </w:rPr>
              <w:t>8</w:t>
            </w:r>
          </w:p>
        </w:tc>
        <w:tc>
          <w:tcPr>
            <w:tcW w:w="471" w:type="pct"/>
            <w:tcBorders>
              <w:top w:val="nil"/>
              <w:left w:val="nil"/>
              <w:bottom w:val="nil"/>
              <w:right w:val="nil"/>
            </w:tcBorders>
            <w:shd w:val="clear" w:color="auto" w:fill="auto"/>
            <w:noWrap/>
            <w:vAlign w:val="bottom"/>
            <w:hideMark/>
          </w:tcPr>
          <w:p w14:paraId="3F355846" w14:textId="77777777" w:rsidR="00EE4555" w:rsidRPr="00EE4555" w:rsidRDefault="00EE4555" w:rsidP="00EE4555">
            <w:pPr>
              <w:spacing w:line="240" w:lineRule="auto"/>
              <w:jc w:val="right"/>
              <w:rPr>
                <w:sz w:val="12"/>
                <w:szCs w:val="12"/>
              </w:rPr>
            </w:pPr>
            <w:r w:rsidRPr="00EE4555">
              <w:rPr>
                <w:sz w:val="12"/>
                <w:szCs w:val="12"/>
              </w:rPr>
              <w:t>8</w:t>
            </w:r>
          </w:p>
        </w:tc>
      </w:tr>
      <w:tr w:rsidR="00EE4555" w:rsidRPr="00EE4555" w14:paraId="1DB9D6D2" w14:textId="77777777" w:rsidTr="00EE4555">
        <w:trPr>
          <w:trHeight w:val="85"/>
        </w:trPr>
        <w:tc>
          <w:tcPr>
            <w:tcW w:w="3415" w:type="pct"/>
            <w:tcBorders>
              <w:top w:val="nil"/>
              <w:left w:val="nil"/>
              <w:bottom w:val="nil"/>
              <w:right w:val="nil"/>
            </w:tcBorders>
            <w:shd w:val="clear" w:color="auto" w:fill="auto"/>
            <w:vAlign w:val="bottom"/>
            <w:hideMark/>
          </w:tcPr>
          <w:p w14:paraId="15167314" w14:textId="77777777" w:rsidR="00EE4555" w:rsidRPr="00EE4555" w:rsidRDefault="00EE4555" w:rsidP="00EE4555">
            <w:pPr>
              <w:spacing w:line="240" w:lineRule="auto"/>
              <w:rPr>
                <w:sz w:val="12"/>
                <w:szCs w:val="12"/>
              </w:rPr>
            </w:pPr>
            <w:r w:rsidRPr="00EE4555">
              <w:rPr>
                <w:sz w:val="12"/>
                <w:szCs w:val="12"/>
              </w:rPr>
              <w:t>liczba dzieci na etat wychowawcy przedszkolnego</w:t>
            </w:r>
          </w:p>
        </w:tc>
        <w:tc>
          <w:tcPr>
            <w:tcW w:w="535" w:type="pct"/>
            <w:tcBorders>
              <w:top w:val="nil"/>
              <w:left w:val="nil"/>
              <w:bottom w:val="nil"/>
              <w:right w:val="nil"/>
            </w:tcBorders>
            <w:shd w:val="clear" w:color="auto" w:fill="auto"/>
            <w:noWrap/>
            <w:vAlign w:val="bottom"/>
            <w:hideMark/>
          </w:tcPr>
          <w:p w14:paraId="194971CD"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319F8D68" w14:textId="77777777" w:rsidR="00EE4555" w:rsidRPr="00EE4555" w:rsidRDefault="00EE4555" w:rsidP="00EE4555">
            <w:pPr>
              <w:spacing w:line="240" w:lineRule="auto"/>
              <w:jc w:val="right"/>
              <w:rPr>
                <w:sz w:val="12"/>
                <w:szCs w:val="12"/>
              </w:rPr>
            </w:pPr>
            <w:r w:rsidRPr="00EE4555">
              <w:rPr>
                <w:sz w:val="12"/>
                <w:szCs w:val="12"/>
              </w:rPr>
              <w:t>9</w:t>
            </w:r>
          </w:p>
        </w:tc>
        <w:tc>
          <w:tcPr>
            <w:tcW w:w="471" w:type="pct"/>
            <w:tcBorders>
              <w:top w:val="nil"/>
              <w:left w:val="nil"/>
              <w:bottom w:val="nil"/>
              <w:right w:val="nil"/>
            </w:tcBorders>
            <w:shd w:val="clear" w:color="auto" w:fill="auto"/>
            <w:noWrap/>
            <w:vAlign w:val="bottom"/>
            <w:hideMark/>
          </w:tcPr>
          <w:p w14:paraId="510090A4" w14:textId="77777777" w:rsidR="00EE4555" w:rsidRPr="00EE4555" w:rsidRDefault="00EE4555" w:rsidP="00EE4555">
            <w:pPr>
              <w:spacing w:line="240" w:lineRule="auto"/>
              <w:jc w:val="right"/>
              <w:rPr>
                <w:sz w:val="12"/>
                <w:szCs w:val="12"/>
              </w:rPr>
            </w:pPr>
            <w:r w:rsidRPr="00EE4555">
              <w:rPr>
                <w:sz w:val="12"/>
                <w:szCs w:val="12"/>
              </w:rPr>
              <w:t>10</w:t>
            </w:r>
          </w:p>
        </w:tc>
      </w:tr>
      <w:tr w:rsidR="00EE4555" w:rsidRPr="00EE4555" w14:paraId="128F7E5A" w14:textId="77777777" w:rsidTr="00EE4555">
        <w:trPr>
          <w:trHeight w:val="85"/>
        </w:trPr>
        <w:tc>
          <w:tcPr>
            <w:tcW w:w="3415" w:type="pct"/>
            <w:tcBorders>
              <w:top w:val="nil"/>
              <w:left w:val="nil"/>
              <w:bottom w:val="nil"/>
              <w:right w:val="nil"/>
            </w:tcBorders>
            <w:shd w:val="clear" w:color="auto" w:fill="auto"/>
            <w:vAlign w:val="bottom"/>
            <w:hideMark/>
          </w:tcPr>
          <w:p w14:paraId="7D72F7B3" w14:textId="77777777" w:rsidR="00EE4555" w:rsidRPr="00EE4555" w:rsidRDefault="00EE4555" w:rsidP="00EE4555">
            <w:pPr>
              <w:spacing w:line="240" w:lineRule="auto"/>
              <w:rPr>
                <w:sz w:val="12"/>
                <w:szCs w:val="12"/>
              </w:rPr>
            </w:pPr>
            <w:r w:rsidRPr="00EE4555">
              <w:rPr>
                <w:sz w:val="12"/>
                <w:szCs w:val="12"/>
              </w:rPr>
              <w:t>średnia liczba dzieci przypadająca na oddział</w:t>
            </w:r>
          </w:p>
        </w:tc>
        <w:tc>
          <w:tcPr>
            <w:tcW w:w="535" w:type="pct"/>
            <w:tcBorders>
              <w:top w:val="nil"/>
              <w:left w:val="nil"/>
              <w:bottom w:val="nil"/>
              <w:right w:val="nil"/>
            </w:tcBorders>
            <w:shd w:val="clear" w:color="auto" w:fill="auto"/>
            <w:noWrap/>
            <w:vAlign w:val="bottom"/>
            <w:hideMark/>
          </w:tcPr>
          <w:p w14:paraId="3E957DD2"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0808BB6E" w14:textId="77777777" w:rsidR="00EE4555" w:rsidRPr="00EE4555" w:rsidRDefault="00EE4555" w:rsidP="00EE4555">
            <w:pPr>
              <w:spacing w:line="240" w:lineRule="auto"/>
              <w:jc w:val="right"/>
              <w:rPr>
                <w:sz w:val="12"/>
                <w:szCs w:val="12"/>
              </w:rPr>
            </w:pPr>
            <w:r w:rsidRPr="00EE4555">
              <w:rPr>
                <w:sz w:val="12"/>
                <w:szCs w:val="12"/>
              </w:rPr>
              <w:t>23</w:t>
            </w:r>
          </w:p>
        </w:tc>
        <w:tc>
          <w:tcPr>
            <w:tcW w:w="471" w:type="pct"/>
            <w:tcBorders>
              <w:top w:val="nil"/>
              <w:left w:val="nil"/>
              <w:bottom w:val="nil"/>
              <w:right w:val="nil"/>
            </w:tcBorders>
            <w:shd w:val="clear" w:color="auto" w:fill="auto"/>
            <w:noWrap/>
            <w:vAlign w:val="bottom"/>
            <w:hideMark/>
          </w:tcPr>
          <w:p w14:paraId="520B3224" w14:textId="77777777" w:rsidR="00EE4555" w:rsidRPr="00EE4555" w:rsidRDefault="00EE4555" w:rsidP="00EE4555">
            <w:pPr>
              <w:spacing w:line="240" w:lineRule="auto"/>
              <w:jc w:val="right"/>
              <w:rPr>
                <w:sz w:val="12"/>
                <w:szCs w:val="12"/>
              </w:rPr>
            </w:pPr>
            <w:r w:rsidRPr="00EE4555">
              <w:rPr>
                <w:sz w:val="12"/>
                <w:szCs w:val="12"/>
              </w:rPr>
              <w:t>23</w:t>
            </w:r>
          </w:p>
        </w:tc>
      </w:tr>
      <w:tr w:rsidR="00EE4555" w:rsidRPr="00EE4555" w14:paraId="3A2569CE" w14:textId="77777777" w:rsidTr="00EE4555">
        <w:trPr>
          <w:trHeight w:val="85"/>
        </w:trPr>
        <w:tc>
          <w:tcPr>
            <w:tcW w:w="3415" w:type="pct"/>
            <w:tcBorders>
              <w:top w:val="nil"/>
              <w:left w:val="nil"/>
              <w:bottom w:val="nil"/>
              <w:right w:val="nil"/>
            </w:tcBorders>
            <w:shd w:val="clear" w:color="auto" w:fill="auto"/>
            <w:vAlign w:val="bottom"/>
            <w:hideMark/>
          </w:tcPr>
          <w:p w14:paraId="25EEEC0F"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9E2B91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9E47A2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D301F1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DF1D3FB" w14:textId="77777777" w:rsidTr="00EE4555">
        <w:trPr>
          <w:trHeight w:val="85"/>
        </w:trPr>
        <w:tc>
          <w:tcPr>
            <w:tcW w:w="3415" w:type="pct"/>
            <w:tcBorders>
              <w:top w:val="nil"/>
              <w:left w:val="nil"/>
              <w:bottom w:val="nil"/>
              <w:right w:val="nil"/>
            </w:tcBorders>
            <w:shd w:val="clear" w:color="000000" w:fill="EAF1F6"/>
            <w:vAlign w:val="bottom"/>
            <w:hideMark/>
          </w:tcPr>
          <w:p w14:paraId="4858E35F" w14:textId="77777777" w:rsidR="00EE4555" w:rsidRPr="00EE4555" w:rsidRDefault="00EE4555" w:rsidP="00EE4555">
            <w:pPr>
              <w:spacing w:line="240" w:lineRule="auto"/>
              <w:rPr>
                <w:b/>
                <w:bCs/>
                <w:i/>
                <w:iCs/>
                <w:sz w:val="12"/>
                <w:szCs w:val="12"/>
              </w:rPr>
            </w:pPr>
            <w:r w:rsidRPr="00EE4555">
              <w:rPr>
                <w:b/>
                <w:bCs/>
                <w:i/>
                <w:iCs/>
                <w:sz w:val="12"/>
                <w:szCs w:val="12"/>
              </w:rPr>
              <w:t>Dotacje dla niepublicznych przedszkoli i innych form wychowania przedszkolnego</w:t>
            </w:r>
          </w:p>
        </w:tc>
        <w:tc>
          <w:tcPr>
            <w:tcW w:w="535" w:type="pct"/>
            <w:tcBorders>
              <w:top w:val="nil"/>
              <w:left w:val="nil"/>
              <w:bottom w:val="nil"/>
              <w:right w:val="nil"/>
            </w:tcBorders>
            <w:shd w:val="clear" w:color="000000" w:fill="EAF1F6"/>
            <w:noWrap/>
            <w:vAlign w:val="bottom"/>
            <w:hideMark/>
          </w:tcPr>
          <w:p w14:paraId="15177DB2"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413DC266"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79578763"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3E31E130" w14:textId="77777777" w:rsidTr="00EE4555">
        <w:trPr>
          <w:trHeight w:val="85"/>
        </w:trPr>
        <w:tc>
          <w:tcPr>
            <w:tcW w:w="3415" w:type="pct"/>
            <w:tcBorders>
              <w:top w:val="nil"/>
              <w:left w:val="nil"/>
              <w:bottom w:val="nil"/>
              <w:right w:val="nil"/>
            </w:tcBorders>
            <w:shd w:val="clear" w:color="auto" w:fill="auto"/>
            <w:vAlign w:val="bottom"/>
            <w:hideMark/>
          </w:tcPr>
          <w:p w14:paraId="315E1721"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01AA29C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8107FA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BFDAF1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351146" w14:textId="77777777" w:rsidTr="00EE4555">
        <w:trPr>
          <w:trHeight w:val="85"/>
        </w:trPr>
        <w:tc>
          <w:tcPr>
            <w:tcW w:w="3415" w:type="pct"/>
            <w:tcBorders>
              <w:top w:val="nil"/>
              <w:left w:val="nil"/>
              <w:bottom w:val="nil"/>
              <w:right w:val="nil"/>
            </w:tcBorders>
            <w:shd w:val="clear" w:color="auto" w:fill="auto"/>
            <w:vAlign w:val="bottom"/>
            <w:hideMark/>
          </w:tcPr>
          <w:p w14:paraId="1A98C941"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726D7BC8"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D32983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905AFC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8410D26" w14:textId="77777777" w:rsidTr="00EE4555">
        <w:trPr>
          <w:trHeight w:val="85"/>
        </w:trPr>
        <w:tc>
          <w:tcPr>
            <w:tcW w:w="3415" w:type="pct"/>
            <w:tcBorders>
              <w:top w:val="nil"/>
              <w:left w:val="nil"/>
              <w:bottom w:val="nil"/>
              <w:right w:val="nil"/>
            </w:tcBorders>
            <w:shd w:val="clear" w:color="auto" w:fill="auto"/>
            <w:vAlign w:val="bottom"/>
            <w:hideMark/>
          </w:tcPr>
          <w:p w14:paraId="60E49C2B" w14:textId="77777777" w:rsidR="00EE4555" w:rsidRPr="00EE4555" w:rsidRDefault="00EE4555" w:rsidP="00EE4555">
            <w:pPr>
              <w:spacing w:line="240" w:lineRule="auto"/>
              <w:rPr>
                <w:sz w:val="12"/>
                <w:szCs w:val="12"/>
              </w:rPr>
            </w:pPr>
            <w:r w:rsidRPr="00EE4555">
              <w:rPr>
                <w:sz w:val="12"/>
                <w:szCs w:val="12"/>
              </w:rPr>
              <w:t>Pełnienie funkcji dydaktycznych, opiekuńczych, wychowawczych wobec dzieci w wieku 3-5 lat</w:t>
            </w:r>
          </w:p>
        </w:tc>
        <w:tc>
          <w:tcPr>
            <w:tcW w:w="535" w:type="pct"/>
            <w:tcBorders>
              <w:top w:val="nil"/>
              <w:left w:val="nil"/>
              <w:bottom w:val="nil"/>
              <w:right w:val="nil"/>
            </w:tcBorders>
            <w:shd w:val="clear" w:color="auto" w:fill="auto"/>
            <w:noWrap/>
            <w:vAlign w:val="bottom"/>
            <w:hideMark/>
          </w:tcPr>
          <w:p w14:paraId="3D4813A2"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1260AE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B7D7D6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B935990" w14:textId="77777777" w:rsidTr="00EE4555">
        <w:trPr>
          <w:trHeight w:val="85"/>
        </w:trPr>
        <w:tc>
          <w:tcPr>
            <w:tcW w:w="3415" w:type="pct"/>
            <w:tcBorders>
              <w:top w:val="nil"/>
              <w:left w:val="nil"/>
              <w:bottom w:val="nil"/>
              <w:right w:val="nil"/>
            </w:tcBorders>
            <w:shd w:val="clear" w:color="auto" w:fill="auto"/>
            <w:vAlign w:val="bottom"/>
            <w:hideMark/>
          </w:tcPr>
          <w:p w14:paraId="12A222C7"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11CFA1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FB24CD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63ADF3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5F9A4C9" w14:textId="77777777" w:rsidTr="00EE4555">
        <w:trPr>
          <w:trHeight w:val="85"/>
        </w:trPr>
        <w:tc>
          <w:tcPr>
            <w:tcW w:w="3415" w:type="pct"/>
            <w:tcBorders>
              <w:top w:val="nil"/>
              <w:left w:val="nil"/>
              <w:bottom w:val="nil"/>
              <w:right w:val="nil"/>
            </w:tcBorders>
            <w:shd w:val="clear" w:color="auto" w:fill="auto"/>
            <w:vAlign w:val="bottom"/>
            <w:hideMark/>
          </w:tcPr>
          <w:p w14:paraId="6EDFD5E2"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C1D208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474FA2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6ADD60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0D83551" w14:textId="77777777" w:rsidTr="00EE4555">
        <w:trPr>
          <w:trHeight w:val="85"/>
        </w:trPr>
        <w:tc>
          <w:tcPr>
            <w:tcW w:w="3415" w:type="pct"/>
            <w:tcBorders>
              <w:top w:val="nil"/>
              <w:left w:val="nil"/>
              <w:bottom w:val="nil"/>
              <w:right w:val="nil"/>
            </w:tcBorders>
            <w:shd w:val="clear" w:color="auto" w:fill="auto"/>
            <w:vAlign w:val="bottom"/>
            <w:hideMark/>
          </w:tcPr>
          <w:p w14:paraId="15339AB9" w14:textId="77777777" w:rsidR="00EE4555" w:rsidRPr="00EE4555" w:rsidRDefault="00EE4555" w:rsidP="00EE4555">
            <w:pPr>
              <w:spacing w:line="240" w:lineRule="auto"/>
              <w:rPr>
                <w:sz w:val="12"/>
                <w:szCs w:val="12"/>
              </w:rPr>
            </w:pPr>
            <w:r w:rsidRPr="00EE4555">
              <w:rPr>
                <w:sz w:val="12"/>
                <w:szCs w:val="12"/>
              </w:rPr>
              <w:t>kwota wydatków na dziecko</w:t>
            </w:r>
          </w:p>
        </w:tc>
        <w:tc>
          <w:tcPr>
            <w:tcW w:w="535" w:type="pct"/>
            <w:tcBorders>
              <w:top w:val="nil"/>
              <w:left w:val="nil"/>
              <w:bottom w:val="nil"/>
              <w:right w:val="nil"/>
            </w:tcBorders>
            <w:shd w:val="clear" w:color="auto" w:fill="auto"/>
            <w:noWrap/>
            <w:vAlign w:val="bottom"/>
            <w:hideMark/>
          </w:tcPr>
          <w:p w14:paraId="77C36DAA"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1F531762" w14:textId="77777777" w:rsidR="00EE4555" w:rsidRPr="00EE4555" w:rsidRDefault="00EE4555" w:rsidP="00EE4555">
            <w:pPr>
              <w:spacing w:line="240" w:lineRule="auto"/>
              <w:jc w:val="right"/>
              <w:rPr>
                <w:sz w:val="12"/>
                <w:szCs w:val="12"/>
              </w:rPr>
            </w:pPr>
            <w:r w:rsidRPr="00EE4555">
              <w:rPr>
                <w:sz w:val="12"/>
                <w:szCs w:val="12"/>
              </w:rPr>
              <w:t>26 375</w:t>
            </w:r>
          </w:p>
        </w:tc>
        <w:tc>
          <w:tcPr>
            <w:tcW w:w="471" w:type="pct"/>
            <w:tcBorders>
              <w:top w:val="nil"/>
              <w:left w:val="nil"/>
              <w:bottom w:val="nil"/>
              <w:right w:val="nil"/>
            </w:tcBorders>
            <w:shd w:val="clear" w:color="auto" w:fill="auto"/>
            <w:noWrap/>
            <w:vAlign w:val="bottom"/>
            <w:hideMark/>
          </w:tcPr>
          <w:p w14:paraId="51B4D18F" w14:textId="77777777" w:rsidR="00EE4555" w:rsidRPr="00EE4555" w:rsidRDefault="00EE4555" w:rsidP="00EE4555">
            <w:pPr>
              <w:spacing w:line="240" w:lineRule="auto"/>
              <w:jc w:val="right"/>
              <w:rPr>
                <w:sz w:val="12"/>
                <w:szCs w:val="12"/>
              </w:rPr>
            </w:pPr>
            <w:r w:rsidRPr="00EE4555">
              <w:rPr>
                <w:sz w:val="12"/>
                <w:szCs w:val="12"/>
              </w:rPr>
              <w:t>36 792</w:t>
            </w:r>
          </w:p>
        </w:tc>
      </w:tr>
      <w:tr w:rsidR="00EE4555" w:rsidRPr="00EE4555" w14:paraId="32610082" w14:textId="77777777" w:rsidTr="00EE4555">
        <w:trPr>
          <w:trHeight w:val="85"/>
        </w:trPr>
        <w:tc>
          <w:tcPr>
            <w:tcW w:w="3415" w:type="pct"/>
            <w:tcBorders>
              <w:top w:val="nil"/>
              <w:left w:val="nil"/>
              <w:bottom w:val="nil"/>
              <w:right w:val="nil"/>
            </w:tcBorders>
            <w:shd w:val="clear" w:color="auto" w:fill="auto"/>
            <w:vAlign w:val="bottom"/>
            <w:hideMark/>
          </w:tcPr>
          <w:p w14:paraId="21821A27"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73206B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53844F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ABA913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090A48B" w14:textId="77777777" w:rsidTr="00EE4555">
        <w:trPr>
          <w:trHeight w:val="85"/>
        </w:trPr>
        <w:tc>
          <w:tcPr>
            <w:tcW w:w="3415" w:type="pct"/>
            <w:tcBorders>
              <w:top w:val="nil"/>
              <w:left w:val="nil"/>
              <w:bottom w:val="nil"/>
              <w:right w:val="nil"/>
            </w:tcBorders>
            <w:shd w:val="clear" w:color="000000" w:fill="D5E3F2"/>
            <w:vAlign w:val="bottom"/>
            <w:hideMark/>
          </w:tcPr>
          <w:p w14:paraId="4E5D50CB" w14:textId="77777777" w:rsidR="00EE4555" w:rsidRPr="00EE4555" w:rsidRDefault="00EE4555" w:rsidP="00EE4555">
            <w:pPr>
              <w:spacing w:line="240" w:lineRule="auto"/>
              <w:rPr>
                <w:b/>
                <w:bCs/>
                <w:sz w:val="12"/>
                <w:szCs w:val="12"/>
              </w:rPr>
            </w:pPr>
            <w:r w:rsidRPr="00EE4555">
              <w:rPr>
                <w:b/>
                <w:bCs/>
                <w:sz w:val="12"/>
                <w:szCs w:val="12"/>
              </w:rPr>
              <w:t>Prowadzenie przedszkoli specjalnych</w:t>
            </w:r>
          </w:p>
        </w:tc>
        <w:tc>
          <w:tcPr>
            <w:tcW w:w="535" w:type="pct"/>
            <w:tcBorders>
              <w:top w:val="nil"/>
              <w:left w:val="nil"/>
              <w:bottom w:val="nil"/>
              <w:right w:val="nil"/>
            </w:tcBorders>
            <w:shd w:val="clear" w:color="000000" w:fill="D5E3F2"/>
            <w:noWrap/>
            <w:vAlign w:val="bottom"/>
            <w:hideMark/>
          </w:tcPr>
          <w:p w14:paraId="6CF16637"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03EB5075"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757A515F"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1C94B7A8" w14:textId="77777777" w:rsidTr="00EE4555">
        <w:trPr>
          <w:trHeight w:val="85"/>
        </w:trPr>
        <w:tc>
          <w:tcPr>
            <w:tcW w:w="3415" w:type="pct"/>
            <w:tcBorders>
              <w:top w:val="nil"/>
              <w:left w:val="nil"/>
              <w:bottom w:val="nil"/>
              <w:right w:val="nil"/>
            </w:tcBorders>
            <w:shd w:val="clear" w:color="auto" w:fill="auto"/>
            <w:vAlign w:val="bottom"/>
            <w:hideMark/>
          </w:tcPr>
          <w:p w14:paraId="78054C39"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E4A1DE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C6A99E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09F5BE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C81CD34" w14:textId="77777777" w:rsidTr="00EE4555">
        <w:trPr>
          <w:trHeight w:val="85"/>
        </w:trPr>
        <w:tc>
          <w:tcPr>
            <w:tcW w:w="3415" w:type="pct"/>
            <w:tcBorders>
              <w:top w:val="nil"/>
              <w:left w:val="nil"/>
              <w:bottom w:val="nil"/>
              <w:right w:val="nil"/>
            </w:tcBorders>
            <w:shd w:val="clear" w:color="000000" w:fill="EAF1F6"/>
            <w:vAlign w:val="bottom"/>
            <w:hideMark/>
          </w:tcPr>
          <w:p w14:paraId="1056779C" w14:textId="77777777" w:rsidR="00EE4555" w:rsidRPr="00EE4555" w:rsidRDefault="00EE4555" w:rsidP="00EE4555">
            <w:pPr>
              <w:spacing w:line="240" w:lineRule="auto"/>
              <w:rPr>
                <w:b/>
                <w:bCs/>
                <w:i/>
                <w:iCs/>
                <w:sz w:val="12"/>
                <w:szCs w:val="12"/>
              </w:rPr>
            </w:pPr>
            <w:r w:rsidRPr="00EE4555">
              <w:rPr>
                <w:b/>
                <w:bCs/>
                <w:i/>
                <w:iCs/>
                <w:sz w:val="12"/>
                <w:szCs w:val="12"/>
              </w:rPr>
              <w:t>Prowadzenie publicznych przedszkoli specjalnych</w:t>
            </w:r>
          </w:p>
        </w:tc>
        <w:tc>
          <w:tcPr>
            <w:tcW w:w="535" w:type="pct"/>
            <w:tcBorders>
              <w:top w:val="nil"/>
              <w:left w:val="nil"/>
              <w:bottom w:val="nil"/>
              <w:right w:val="nil"/>
            </w:tcBorders>
            <w:shd w:val="clear" w:color="000000" w:fill="EAF1F6"/>
            <w:noWrap/>
            <w:vAlign w:val="bottom"/>
            <w:hideMark/>
          </w:tcPr>
          <w:p w14:paraId="60374B66"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44547CF1"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784A112C"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04EE682C" w14:textId="77777777" w:rsidTr="00EE4555">
        <w:trPr>
          <w:trHeight w:val="85"/>
        </w:trPr>
        <w:tc>
          <w:tcPr>
            <w:tcW w:w="3415" w:type="pct"/>
            <w:tcBorders>
              <w:top w:val="nil"/>
              <w:left w:val="nil"/>
              <w:bottom w:val="nil"/>
              <w:right w:val="nil"/>
            </w:tcBorders>
            <w:shd w:val="clear" w:color="auto" w:fill="auto"/>
            <w:vAlign w:val="bottom"/>
            <w:hideMark/>
          </w:tcPr>
          <w:p w14:paraId="2AAA266C"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5C90D19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AC5EF0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66F3FC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B78821" w14:textId="77777777" w:rsidTr="00EE4555">
        <w:trPr>
          <w:trHeight w:val="85"/>
        </w:trPr>
        <w:tc>
          <w:tcPr>
            <w:tcW w:w="3415" w:type="pct"/>
            <w:tcBorders>
              <w:top w:val="nil"/>
              <w:left w:val="nil"/>
              <w:bottom w:val="nil"/>
              <w:right w:val="nil"/>
            </w:tcBorders>
            <w:shd w:val="clear" w:color="auto" w:fill="auto"/>
            <w:vAlign w:val="bottom"/>
            <w:hideMark/>
          </w:tcPr>
          <w:p w14:paraId="491F2046"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4A25F16D"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CABADD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1385F9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FD2148D" w14:textId="77777777" w:rsidTr="00EE4555">
        <w:trPr>
          <w:trHeight w:val="85"/>
        </w:trPr>
        <w:tc>
          <w:tcPr>
            <w:tcW w:w="3415" w:type="pct"/>
            <w:tcBorders>
              <w:top w:val="nil"/>
              <w:left w:val="nil"/>
              <w:bottom w:val="nil"/>
              <w:right w:val="nil"/>
            </w:tcBorders>
            <w:shd w:val="clear" w:color="auto" w:fill="auto"/>
            <w:vAlign w:val="bottom"/>
            <w:hideMark/>
          </w:tcPr>
          <w:p w14:paraId="6DEE523F" w14:textId="77777777" w:rsidR="00EE4555" w:rsidRPr="00EE4555" w:rsidRDefault="00EE4555" w:rsidP="00EE4555">
            <w:pPr>
              <w:spacing w:line="240" w:lineRule="auto"/>
              <w:rPr>
                <w:sz w:val="12"/>
                <w:szCs w:val="12"/>
              </w:rPr>
            </w:pPr>
            <w:r w:rsidRPr="00EE4555">
              <w:rPr>
                <w:sz w:val="12"/>
                <w:szCs w:val="12"/>
              </w:rPr>
              <w:t>Pełnienie funkcji dydaktycznych, opiekuńczych, wychowawczych wobec dzieci w wieku 3-5 lat posiadających orzeczenia o potrzebie kształcenia specjalnego</w:t>
            </w:r>
          </w:p>
        </w:tc>
        <w:tc>
          <w:tcPr>
            <w:tcW w:w="535" w:type="pct"/>
            <w:tcBorders>
              <w:top w:val="nil"/>
              <w:left w:val="nil"/>
              <w:bottom w:val="nil"/>
              <w:right w:val="nil"/>
            </w:tcBorders>
            <w:shd w:val="clear" w:color="auto" w:fill="auto"/>
            <w:noWrap/>
            <w:vAlign w:val="bottom"/>
            <w:hideMark/>
          </w:tcPr>
          <w:p w14:paraId="6AD62941"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4F991E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55E5AE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7B36F49" w14:textId="77777777" w:rsidTr="00EE4555">
        <w:trPr>
          <w:trHeight w:val="85"/>
        </w:trPr>
        <w:tc>
          <w:tcPr>
            <w:tcW w:w="3415" w:type="pct"/>
            <w:tcBorders>
              <w:top w:val="nil"/>
              <w:left w:val="nil"/>
              <w:bottom w:val="nil"/>
              <w:right w:val="nil"/>
            </w:tcBorders>
            <w:shd w:val="clear" w:color="auto" w:fill="auto"/>
            <w:vAlign w:val="bottom"/>
            <w:hideMark/>
          </w:tcPr>
          <w:p w14:paraId="696B4DBF"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492813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373D2E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D6DC88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3431277" w14:textId="77777777" w:rsidTr="00EE4555">
        <w:trPr>
          <w:trHeight w:val="85"/>
        </w:trPr>
        <w:tc>
          <w:tcPr>
            <w:tcW w:w="3415" w:type="pct"/>
            <w:tcBorders>
              <w:top w:val="nil"/>
              <w:left w:val="nil"/>
              <w:bottom w:val="nil"/>
              <w:right w:val="nil"/>
            </w:tcBorders>
            <w:shd w:val="clear" w:color="auto" w:fill="auto"/>
            <w:vAlign w:val="bottom"/>
            <w:hideMark/>
          </w:tcPr>
          <w:p w14:paraId="19C127DA"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22291FE"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3476EC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6728AC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FE20753" w14:textId="77777777" w:rsidTr="00EE4555">
        <w:trPr>
          <w:trHeight w:val="85"/>
        </w:trPr>
        <w:tc>
          <w:tcPr>
            <w:tcW w:w="3415" w:type="pct"/>
            <w:tcBorders>
              <w:top w:val="nil"/>
              <w:left w:val="nil"/>
              <w:bottom w:val="nil"/>
              <w:right w:val="nil"/>
            </w:tcBorders>
            <w:shd w:val="clear" w:color="auto" w:fill="auto"/>
            <w:vAlign w:val="bottom"/>
            <w:hideMark/>
          </w:tcPr>
          <w:p w14:paraId="6F284A13" w14:textId="77777777" w:rsidR="00EE4555" w:rsidRPr="00EE4555" w:rsidRDefault="00EE4555" w:rsidP="00EE4555">
            <w:pPr>
              <w:spacing w:line="240" w:lineRule="auto"/>
              <w:rPr>
                <w:sz w:val="12"/>
                <w:szCs w:val="12"/>
              </w:rPr>
            </w:pPr>
            <w:r w:rsidRPr="00EE4555">
              <w:rPr>
                <w:sz w:val="12"/>
                <w:szCs w:val="12"/>
              </w:rPr>
              <w:t>kwota wydatków na dziecko</w:t>
            </w:r>
          </w:p>
        </w:tc>
        <w:tc>
          <w:tcPr>
            <w:tcW w:w="535" w:type="pct"/>
            <w:tcBorders>
              <w:top w:val="nil"/>
              <w:left w:val="nil"/>
              <w:bottom w:val="nil"/>
              <w:right w:val="nil"/>
            </w:tcBorders>
            <w:shd w:val="clear" w:color="auto" w:fill="auto"/>
            <w:noWrap/>
            <w:vAlign w:val="bottom"/>
            <w:hideMark/>
          </w:tcPr>
          <w:p w14:paraId="77AEBC00"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056F4B02" w14:textId="77777777" w:rsidR="00EE4555" w:rsidRPr="00EE4555" w:rsidRDefault="00EE4555" w:rsidP="00EE4555">
            <w:pPr>
              <w:spacing w:line="240" w:lineRule="auto"/>
              <w:jc w:val="right"/>
              <w:rPr>
                <w:sz w:val="12"/>
                <w:szCs w:val="12"/>
              </w:rPr>
            </w:pPr>
            <w:r w:rsidRPr="00EE4555">
              <w:rPr>
                <w:sz w:val="12"/>
                <w:szCs w:val="12"/>
              </w:rPr>
              <w:t>96 483</w:t>
            </w:r>
          </w:p>
        </w:tc>
        <w:tc>
          <w:tcPr>
            <w:tcW w:w="471" w:type="pct"/>
            <w:tcBorders>
              <w:top w:val="nil"/>
              <w:left w:val="nil"/>
              <w:bottom w:val="nil"/>
              <w:right w:val="nil"/>
            </w:tcBorders>
            <w:shd w:val="clear" w:color="auto" w:fill="auto"/>
            <w:noWrap/>
            <w:vAlign w:val="bottom"/>
            <w:hideMark/>
          </w:tcPr>
          <w:p w14:paraId="199D3AB6" w14:textId="77777777" w:rsidR="00EE4555" w:rsidRPr="00EE4555" w:rsidRDefault="00EE4555" w:rsidP="00EE4555">
            <w:pPr>
              <w:spacing w:line="240" w:lineRule="auto"/>
              <w:jc w:val="right"/>
              <w:rPr>
                <w:sz w:val="12"/>
                <w:szCs w:val="12"/>
              </w:rPr>
            </w:pPr>
            <w:r w:rsidRPr="00EE4555">
              <w:rPr>
                <w:sz w:val="12"/>
                <w:szCs w:val="12"/>
              </w:rPr>
              <w:t>108 150</w:t>
            </w:r>
          </w:p>
        </w:tc>
      </w:tr>
      <w:tr w:rsidR="00EE4555" w:rsidRPr="00EE4555" w14:paraId="5CB24AED" w14:textId="77777777" w:rsidTr="00EE4555">
        <w:trPr>
          <w:trHeight w:val="85"/>
        </w:trPr>
        <w:tc>
          <w:tcPr>
            <w:tcW w:w="3415" w:type="pct"/>
            <w:tcBorders>
              <w:top w:val="nil"/>
              <w:left w:val="nil"/>
              <w:bottom w:val="nil"/>
              <w:right w:val="nil"/>
            </w:tcBorders>
            <w:shd w:val="clear" w:color="auto" w:fill="auto"/>
            <w:vAlign w:val="bottom"/>
            <w:hideMark/>
          </w:tcPr>
          <w:p w14:paraId="5D3FBF43" w14:textId="77777777" w:rsidR="00EE4555" w:rsidRPr="00EE4555" w:rsidRDefault="00EE4555" w:rsidP="00EE4555">
            <w:pPr>
              <w:spacing w:line="240" w:lineRule="auto"/>
              <w:rPr>
                <w:sz w:val="12"/>
                <w:szCs w:val="12"/>
              </w:rPr>
            </w:pPr>
            <w:r w:rsidRPr="00EE4555">
              <w:rPr>
                <w:sz w:val="12"/>
                <w:szCs w:val="12"/>
              </w:rPr>
              <w:t>liczba dzieci na etat wychowawcy przedszkolnego</w:t>
            </w:r>
          </w:p>
        </w:tc>
        <w:tc>
          <w:tcPr>
            <w:tcW w:w="535" w:type="pct"/>
            <w:tcBorders>
              <w:top w:val="nil"/>
              <w:left w:val="nil"/>
              <w:bottom w:val="nil"/>
              <w:right w:val="nil"/>
            </w:tcBorders>
            <w:shd w:val="clear" w:color="auto" w:fill="auto"/>
            <w:noWrap/>
            <w:vAlign w:val="bottom"/>
            <w:hideMark/>
          </w:tcPr>
          <w:p w14:paraId="71994B72"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20F05A03" w14:textId="77777777" w:rsidR="00EE4555" w:rsidRPr="00EE4555" w:rsidRDefault="00EE4555" w:rsidP="00EE4555">
            <w:pPr>
              <w:spacing w:line="240" w:lineRule="auto"/>
              <w:jc w:val="right"/>
              <w:rPr>
                <w:sz w:val="12"/>
                <w:szCs w:val="12"/>
              </w:rPr>
            </w:pPr>
            <w:r w:rsidRPr="00EE4555">
              <w:rPr>
                <w:sz w:val="12"/>
                <w:szCs w:val="12"/>
              </w:rPr>
              <w:t>3</w:t>
            </w:r>
          </w:p>
        </w:tc>
        <w:tc>
          <w:tcPr>
            <w:tcW w:w="471" w:type="pct"/>
            <w:tcBorders>
              <w:top w:val="nil"/>
              <w:left w:val="nil"/>
              <w:bottom w:val="nil"/>
              <w:right w:val="nil"/>
            </w:tcBorders>
            <w:shd w:val="clear" w:color="auto" w:fill="auto"/>
            <w:noWrap/>
            <w:vAlign w:val="bottom"/>
            <w:hideMark/>
          </w:tcPr>
          <w:p w14:paraId="3FB9F9D6" w14:textId="77777777" w:rsidR="00EE4555" w:rsidRPr="00EE4555" w:rsidRDefault="00EE4555" w:rsidP="00EE4555">
            <w:pPr>
              <w:spacing w:line="240" w:lineRule="auto"/>
              <w:jc w:val="right"/>
              <w:rPr>
                <w:sz w:val="12"/>
                <w:szCs w:val="12"/>
              </w:rPr>
            </w:pPr>
            <w:r w:rsidRPr="00EE4555">
              <w:rPr>
                <w:sz w:val="12"/>
                <w:szCs w:val="12"/>
              </w:rPr>
              <w:t>3</w:t>
            </w:r>
          </w:p>
        </w:tc>
      </w:tr>
      <w:tr w:rsidR="00EE4555" w:rsidRPr="00EE4555" w14:paraId="6C4142FB" w14:textId="77777777" w:rsidTr="00EE4555">
        <w:trPr>
          <w:trHeight w:val="85"/>
        </w:trPr>
        <w:tc>
          <w:tcPr>
            <w:tcW w:w="3415" w:type="pct"/>
            <w:tcBorders>
              <w:top w:val="nil"/>
              <w:left w:val="nil"/>
              <w:bottom w:val="nil"/>
              <w:right w:val="nil"/>
            </w:tcBorders>
            <w:shd w:val="clear" w:color="auto" w:fill="auto"/>
            <w:vAlign w:val="bottom"/>
            <w:hideMark/>
          </w:tcPr>
          <w:p w14:paraId="3EF14B2D" w14:textId="77777777" w:rsidR="00EE4555" w:rsidRPr="00EE4555" w:rsidRDefault="00EE4555" w:rsidP="00EE4555">
            <w:pPr>
              <w:spacing w:line="240" w:lineRule="auto"/>
              <w:rPr>
                <w:sz w:val="12"/>
                <w:szCs w:val="12"/>
              </w:rPr>
            </w:pPr>
            <w:r w:rsidRPr="00EE4555">
              <w:rPr>
                <w:sz w:val="12"/>
                <w:szCs w:val="12"/>
              </w:rPr>
              <w:t>liczba dziecina etat pracownika niepedagogicznego</w:t>
            </w:r>
          </w:p>
        </w:tc>
        <w:tc>
          <w:tcPr>
            <w:tcW w:w="535" w:type="pct"/>
            <w:tcBorders>
              <w:top w:val="nil"/>
              <w:left w:val="nil"/>
              <w:bottom w:val="nil"/>
              <w:right w:val="nil"/>
            </w:tcBorders>
            <w:shd w:val="clear" w:color="auto" w:fill="auto"/>
            <w:noWrap/>
            <w:vAlign w:val="bottom"/>
            <w:hideMark/>
          </w:tcPr>
          <w:p w14:paraId="49DDD876"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5EC5FBE9" w14:textId="77777777" w:rsidR="00EE4555" w:rsidRPr="00EE4555" w:rsidRDefault="00EE4555" w:rsidP="00EE4555">
            <w:pPr>
              <w:spacing w:line="240" w:lineRule="auto"/>
              <w:jc w:val="right"/>
              <w:rPr>
                <w:sz w:val="12"/>
                <w:szCs w:val="12"/>
              </w:rPr>
            </w:pPr>
            <w:r w:rsidRPr="00EE4555">
              <w:rPr>
                <w:sz w:val="12"/>
                <w:szCs w:val="12"/>
              </w:rPr>
              <w:t>2</w:t>
            </w:r>
          </w:p>
        </w:tc>
        <w:tc>
          <w:tcPr>
            <w:tcW w:w="471" w:type="pct"/>
            <w:tcBorders>
              <w:top w:val="nil"/>
              <w:left w:val="nil"/>
              <w:bottom w:val="nil"/>
              <w:right w:val="nil"/>
            </w:tcBorders>
            <w:shd w:val="clear" w:color="auto" w:fill="auto"/>
            <w:noWrap/>
            <w:vAlign w:val="bottom"/>
            <w:hideMark/>
          </w:tcPr>
          <w:p w14:paraId="6C5DF9B3" w14:textId="77777777" w:rsidR="00EE4555" w:rsidRPr="00EE4555" w:rsidRDefault="00EE4555" w:rsidP="00EE4555">
            <w:pPr>
              <w:spacing w:line="240" w:lineRule="auto"/>
              <w:jc w:val="right"/>
              <w:rPr>
                <w:sz w:val="12"/>
                <w:szCs w:val="12"/>
              </w:rPr>
            </w:pPr>
            <w:r w:rsidRPr="00EE4555">
              <w:rPr>
                <w:sz w:val="12"/>
                <w:szCs w:val="12"/>
              </w:rPr>
              <w:t>2</w:t>
            </w:r>
          </w:p>
        </w:tc>
      </w:tr>
      <w:tr w:rsidR="00EE4555" w:rsidRPr="00EE4555" w14:paraId="57E803BF" w14:textId="77777777" w:rsidTr="00EE4555">
        <w:trPr>
          <w:trHeight w:val="85"/>
        </w:trPr>
        <w:tc>
          <w:tcPr>
            <w:tcW w:w="3415" w:type="pct"/>
            <w:tcBorders>
              <w:top w:val="nil"/>
              <w:left w:val="nil"/>
              <w:bottom w:val="nil"/>
              <w:right w:val="nil"/>
            </w:tcBorders>
            <w:shd w:val="clear" w:color="auto" w:fill="auto"/>
            <w:vAlign w:val="bottom"/>
            <w:hideMark/>
          </w:tcPr>
          <w:p w14:paraId="1EB39A3C" w14:textId="77777777" w:rsidR="00EE4555" w:rsidRPr="00EE4555" w:rsidRDefault="00EE4555" w:rsidP="00EE4555">
            <w:pPr>
              <w:spacing w:line="240" w:lineRule="auto"/>
              <w:rPr>
                <w:sz w:val="12"/>
                <w:szCs w:val="12"/>
              </w:rPr>
            </w:pPr>
            <w:r w:rsidRPr="00EE4555">
              <w:rPr>
                <w:sz w:val="12"/>
                <w:szCs w:val="12"/>
              </w:rPr>
              <w:t>średnia liczba dzieci przypadająca na oddział</w:t>
            </w:r>
          </w:p>
        </w:tc>
        <w:tc>
          <w:tcPr>
            <w:tcW w:w="535" w:type="pct"/>
            <w:tcBorders>
              <w:top w:val="nil"/>
              <w:left w:val="nil"/>
              <w:bottom w:val="nil"/>
              <w:right w:val="nil"/>
            </w:tcBorders>
            <w:shd w:val="clear" w:color="auto" w:fill="auto"/>
            <w:noWrap/>
            <w:vAlign w:val="bottom"/>
            <w:hideMark/>
          </w:tcPr>
          <w:p w14:paraId="6B30BDCB"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47EE1852" w14:textId="77777777" w:rsidR="00EE4555" w:rsidRPr="00EE4555" w:rsidRDefault="00EE4555" w:rsidP="00EE4555">
            <w:pPr>
              <w:spacing w:line="240" w:lineRule="auto"/>
              <w:jc w:val="right"/>
              <w:rPr>
                <w:sz w:val="12"/>
                <w:szCs w:val="12"/>
              </w:rPr>
            </w:pPr>
            <w:r w:rsidRPr="00EE4555">
              <w:rPr>
                <w:sz w:val="12"/>
                <w:szCs w:val="12"/>
              </w:rPr>
              <w:t>8</w:t>
            </w:r>
          </w:p>
        </w:tc>
        <w:tc>
          <w:tcPr>
            <w:tcW w:w="471" w:type="pct"/>
            <w:tcBorders>
              <w:top w:val="nil"/>
              <w:left w:val="nil"/>
              <w:bottom w:val="nil"/>
              <w:right w:val="nil"/>
            </w:tcBorders>
            <w:shd w:val="clear" w:color="auto" w:fill="auto"/>
            <w:noWrap/>
            <w:vAlign w:val="bottom"/>
            <w:hideMark/>
          </w:tcPr>
          <w:p w14:paraId="1427DA22" w14:textId="77777777" w:rsidR="00EE4555" w:rsidRPr="00EE4555" w:rsidRDefault="00EE4555" w:rsidP="00EE4555">
            <w:pPr>
              <w:spacing w:line="240" w:lineRule="auto"/>
              <w:jc w:val="right"/>
              <w:rPr>
                <w:sz w:val="12"/>
                <w:szCs w:val="12"/>
              </w:rPr>
            </w:pPr>
            <w:r w:rsidRPr="00EE4555">
              <w:rPr>
                <w:sz w:val="12"/>
                <w:szCs w:val="12"/>
              </w:rPr>
              <w:t>8</w:t>
            </w:r>
          </w:p>
        </w:tc>
      </w:tr>
      <w:tr w:rsidR="00EE4555" w:rsidRPr="00EE4555" w14:paraId="4F304807" w14:textId="77777777" w:rsidTr="00EE4555">
        <w:trPr>
          <w:trHeight w:val="85"/>
        </w:trPr>
        <w:tc>
          <w:tcPr>
            <w:tcW w:w="3415" w:type="pct"/>
            <w:tcBorders>
              <w:top w:val="nil"/>
              <w:left w:val="nil"/>
              <w:bottom w:val="nil"/>
              <w:right w:val="nil"/>
            </w:tcBorders>
            <w:shd w:val="clear" w:color="auto" w:fill="auto"/>
            <w:vAlign w:val="bottom"/>
            <w:hideMark/>
          </w:tcPr>
          <w:p w14:paraId="7AE49578"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E4709B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64B90C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BFD4AE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C3FA02B" w14:textId="77777777" w:rsidTr="00EE4555">
        <w:trPr>
          <w:trHeight w:val="85"/>
        </w:trPr>
        <w:tc>
          <w:tcPr>
            <w:tcW w:w="3415" w:type="pct"/>
            <w:tcBorders>
              <w:top w:val="nil"/>
              <w:left w:val="nil"/>
              <w:bottom w:val="nil"/>
              <w:right w:val="nil"/>
            </w:tcBorders>
            <w:shd w:val="clear" w:color="000000" w:fill="D5E3F2"/>
            <w:vAlign w:val="bottom"/>
            <w:hideMark/>
          </w:tcPr>
          <w:p w14:paraId="0A481DE5" w14:textId="77777777" w:rsidR="00EE4555" w:rsidRPr="00EE4555" w:rsidRDefault="00EE4555" w:rsidP="00EE4555">
            <w:pPr>
              <w:spacing w:line="240" w:lineRule="auto"/>
              <w:rPr>
                <w:b/>
                <w:bCs/>
                <w:sz w:val="12"/>
                <w:szCs w:val="12"/>
              </w:rPr>
            </w:pPr>
            <w:r w:rsidRPr="00EE4555">
              <w:rPr>
                <w:b/>
                <w:bCs/>
                <w:sz w:val="12"/>
                <w:szCs w:val="12"/>
              </w:rPr>
              <w:t>Prowadzenie oddziałów "0" w szkołach podstawowych</w:t>
            </w:r>
          </w:p>
        </w:tc>
        <w:tc>
          <w:tcPr>
            <w:tcW w:w="535" w:type="pct"/>
            <w:tcBorders>
              <w:top w:val="nil"/>
              <w:left w:val="nil"/>
              <w:bottom w:val="nil"/>
              <w:right w:val="nil"/>
            </w:tcBorders>
            <w:shd w:val="clear" w:color="000000" w:fill="D5E3F2"/>
            <w:noWrap/>
            <w:vAlign w:val="bottom"/>
            <w:hideMark/>
          </w:tcPr>
          <w:p w14:paraId="0BAF9C82"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6B13D12F"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724CED7C"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5FDBCF24" w14:textId="77777777" w:rsidTr="00EE4555">
        <w:trPr>
          <w:trHeight w:val="85"/>
        </w:trPr>
        <w:tc>
          <w:tcPr>
            <w:tcW w:w="3415" w:type="pct"/>
            <w:tcBorders>
              <w:top w:val="nil"/>
              <w:left w:val="nil"/>
              <w:bottom w:val="nil"/>
              <w:right w:val="nil"/>
            </w:tcBorders>
            <w:shd w:val="clear" w:color="auto" w:fill="auto"/>
            <w:vAlign w:val="bottom"/>
            <w:hideMark/>
          </w:tcPr>
          <w:p w14:paraId="7FF0374E"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D86B98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48926C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CA1378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C3AD212" w14:textId="77777777" w:rsidTr="00EE4555">
        <w:trPr>
          <w:trHeight w:val="85"/>
        </w:trPr>
        <w:tc>
          <w:tcPr>
            <w:tcW w:w="3415" w:type="pct"/>
            <w:tcBorders>
              <w:top w:val="nil"/>
              <w:left w:val="nil"/>
              <w:bottom w:val="nil"/>
              <w:right w:val="nil"/>
            </w:tcBorders>
            <w:shd w:val="clear" w:color="000000" w:fill="EAF1F6"/>
            <w:vAlign w:val="bottom"/>
            <w:hideMark/>
          </w:tcPr>
          <w:p w14:paraId="0EA69284" w14:textId="77777777" w:rsidR="00EE4555" w:rsidRPr="00EE4555" w:rsidRDefault="00EE4555" w:rsidP="00EE4555">
            <w:pPr>
              <w:spacing w:line="240" w:lineRule="auto"/>
              <w:rPr>
                <w:b/>
                <w:bCs/>
                <w:i/>
                <w:iCs/>
                <w:sz w:val="12"/>
                <w:szCs w:val="12"/>
              </w:rPr>
            </w:pPr>
            <w:r w:rsidRPr="00EE4555">
              <w:rPr>
                <w:b/>
                <w:bCs/>
                <w:i/>
                <w:iCs/>
                <w:sz w:val="12"/>
                <w:szCs w:val="12"/>
              </w:rPr>
              <w:t>Prowadzenie publicznych oddziałów "0" w szkołach podstawowych</w:t>
            </w:r>
          </w:p>
        </w:tc>
        <w:tc>
          <w:tcPr>
            <w:tcW w:w="535" w:type="pct"/>
            <w:tcBorders>
              <w:top w:val="nil"/>
              <w:left w:val="nil"/>
              <w:bottom w:val="nil"/>
              <w:right w:val="nil"/>
            </w:tcBorders>
            <w:shd w:val="clear" w:color="000000" w:fill="EAF1F6"/>
            <w:noWrap/>
            <w:vAlign w:val="bottom"/>
            <w:hideMark/>
          </w:tcPr>
          <w:p w14:paraId="274F7DCA"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2F996BD3"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2BCA5565"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3FDFCF19" w14:textId="77777777" w:rsidTr="00EE4555">
        <w:trPr>
          <w:trHeight w:val="85"/>
        </w:trPr>
        <w:tc>
          <w:tcPr>
            <w:tcW w:w="3415" w:type="pct"/>
            <w:tcBorders>
              <w:top w:val="nil"/>
              <w:left w:val="nil"/>
              <w:bottom w:val="nil"/>
              <w:right w:val="nil"/>
            </w:tcBorders>
            <w:shd w:val="clear" w:color="auto" w:fill="auto"/>
            <w:vAlign w:val="bottom"/>
            <w:hideMark/>
          </w:tcPr>
          <w:p w14:paraId="4799AFDD"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6DFC9B6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EE1E03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A642B5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F34CDD6" w14:textId="77777777" w:rsidTr="00EE4555">
        <w:trPr>
          <w:trHeight w:val="85"/>
        </w:trPr>
        <w:tc>
          <w:tcPr>
            <w:tcW w:w="3415" w:type="pct"/>
            <w:tcBorders>
              <w:top w:val="nil"/>
              <w:left w:val="nil"/>
              <w:bottom w:val="nil"/>
              <w:right w:val="nil"/>
            </w:tcBorders>
            <w:shd w:val="clear" w:color="auto" w:fill="auto"/>
            <w:vAlign w:val="bottom"/>
            <w:hideMark/>
          </w:tcPr>
          <w:p w14:paraId="0818BCCA"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380F4888"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D5E574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7464E4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E4BF8A4" w14:textId="77777777" w:rsidTr="00EE4555">
        <w:trPr>
          <w:trHeight w:val="85"/>
        </w:trPr>
        <w:tc>
          <w:tcPr>
            <w:tcW w:w="3415" w:type="pct"/>
            <w:tcBorders>
              <w:top w:val="nil"/>
              <w:left w:val="nil"/>
              <w:bottom w:val="nil"/>
              <w:right w:val="nil"/>
            </w:tcBorders>
            <w:shd w:val="clear" w:color="auto" w:fill="auto"/>
            <w:vAlign w:val="bottom"/>
            <w:hideMark/>
          </w:tcPr>
          <w:p w14:paraId="77C94363" w14:textId="77777777" w:rsidR="00EE4555" w:rsidRPr="00EE4555" w:rsidRDefault="00EE4555" w:rsidP="00EE4555">
            <w:pPr>
              <w:spacing w:line="240" w:lineRule="auto"/>
              <w:rPr>
                <w:sz w:val="12"/>
                <w:szCs w:val="12"/>
              </w:rPr>
            </w:pPr>
            <w:r w:rsidRPr="00EE4555">
              <w:rPr>
                <w:sz w:val="12"/>
                <w:szCs w:val="12"/>
              </w:rPr>
              <w:t>Realizacja rocznego przygotowania przedszkolnego</w:t>
            </w:r>
          </w:p>
        </w:tc>
        <w:tc>
          <w:tcPr>
            <w:tcW w:w="535" w:type="pct"/>
            <w:tcBorders>
              <w:top w:val="nil"/>
              <w:left w:val="nil"/>
              <w:bottom w:val="nil"/>
              <w:right w:val="nil"/>
            </w:tcBorders>
            <w:shd w:val="clear" w:color="auto" w:fill="auto"/>
            <w:noWrap/>
            <w:vAlign w:val="bottom"/>
            <w:hideMark/>
          </w:tcPr>
          <w:p w14:paraId="7F2B1317"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288496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173B0A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71D7FE6" w14:textId="77777777" w:rsidTr="00EE4555">
        <w:trPr>
          <w:trHeight w:val="85"/>
        </w:trPr>
        <w:tc>
          <w:tcPr>
            <w:tcW w:w="3415" w:type="pct"/>
            <w:tcBorders>
              <w:top w:val="nil"/>
              <w:left w:val="nil"/>
              <w:bottom w:val="nil"/>
              <w:right w:val="nil"/>
            </w:tcBorders>
            <w:shd w:val="clear" w:color="auto" w:fill="auto"/>
            <w:vAlign w:val="bottom"/>
            <w:hideMark/>
          </w:tcPr>
          <w:p w14:paraId="038E717E"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AA48DF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5E645F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E1718C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4AA0C6E" w14:textId="77777777" w:rsidTr="00EE4555">
        <w:trPr>
          <w:trHeight w:val="85"/>
        </w:trPr>
        <w:tc>
          <w:tcPr>
            <w:tcW w:w="3415" w:type="pct"/>
            <w:tcBorders>
              <w:top w:val="nil"/>
              <w:left w:val="nil"/>
              <w:bottom w:val="nil"/>
              <w:right w:val="nil"/>
            </w:tcBorders>
            <w:shd w:val="clear" w:color="auto" w:fill="auto"/>
            <w:vAlign w:val="bottom"/>
            <w:hideMark/>
          </w:tcPr>
          <w:p w14:paraId="71C087F3"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22C569D"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A0376B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1EE0E5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31A9D8D" w14:textId="77777777" w:rsidTr="00EE4555">
        <w:trPr>
          <w:trHeight w:val="85"/>
        </w:trPr>
        <w:tc>
          <w:tcPr>
            <w:tcW w:w="3415" w:type="pct"/>
            <w:tcBorders>
              <w:top w:val="nil"/>
              <w:left w:val="nil"/>
              <w:bottom w:val="nil"/>
              <w:right w:val="nil"/>
            </w:tcBorders>
            <w:shd w:val="clear" w:color="auto" w:fill="auto"/>
            <w:vAlign w:val="bottom"/>
            <w:hideMark/>
          </w:tcPr>
          <w:p w14:paraId="1AABC18A" w14:textId="77777777" w:rsidR="00EE4555" w:rsidRPr="00EE4555" w:rsidRDefault="00EE4555" w:rsidP="00EE4555">
            <w:pPr>
              <w:spacing w:line="240" w:lineRule="auto"/>
              <w:rPr>
                <w:sz w:val="12"/>
                <w:szCs w:val="12"/>
              </w:rPr>
            </w:pPr>
            <w:r w:rsidRPr="00EE4555">
              <w:rPr>
                <w:sz w:val="12"/>
                <w:szCs w:val="12"/>
              </w:rPr>
              <w:t>kwota wydatków na dziecko</w:t>
            </w:r>
          </w:p>
        </w:tc>
        <w:tc>
          <w:tcPr>
            <w:tcW w:w="535" w:type="pct"/>
            <w:tcBorders>
              <w:top w:val="nil"/>
              <w:left w:val="nil"/>
              <w:bottom w:val="nil"/>
              <w:right w:val="nil"/>
            </w:tcBorders>
            <w:shd w:val="clear" w:color="auto" w:fill="auto"/>
            <w:noWrap/>
            <w:vAlign w:val="bottom"/>
            <w:hideMark/>
          </w:tcPr>
          <w:p w14:paraId="4A2C7BFC"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279D5CDF" w14:textId="77777777" w:rsidR="00EE4555" w:rsidRPr="00EE4555" w:rsidRDefault="00EE4555" w:rsidP="00EE4555">
            <w:pPr>
              <w:spacing w:line="240" w:lineRule="auto"/>
              <w:jc w:val="right"/>
              <w:rPr>
                <w:sz w:val="12"/>
                <w:szCs w:val="12"/>
              </w:rPr>
            </w:pPr>
            <w:r w:rsidRPr="00EE4555">
              <w:rPr>
                <w:sz w:val="12"/>
                <w:szCs w:val="12"/>
              </w:rPr>
              <w:t>16 766</w:t>
            </w:r>
          </w:p>
        </w:tc>
        <w:tc>
          <w:tcPr>
            <w:tcW w:w="471" w:type="pct"/>
            <w:tcBorders>
              <w:top w:val="nil"/>
              <w:left w:val="nil"/>
              <w:bottom w:val="nil"/>
              <w:right w:val="nil"/>
            </w:tcBorders>
            <w:shd w:val="clear" w:color="auto" w:fill="auto"/>
            <w:noWrap/>
            <w:vAlign w:val="bottom"/>
            <w:hideMark/>
          </w:tcPr>
          <w:p w14:paraId="5B00A72F" w14:textId="77777777" w:rsidR="00EE4555" w:rsidRPr="00EE4555" w:rsidRDefault="00EE4555" w:rsidP="00EE4555">
            <w:pPr>
              <w:spacing w:line="240" w:lineRule="auto"/>
              <w:jc w:val="right"/>
              <w:rPr>
                <w:sz w:val="12"/>
                <w:szCs w:val="12"/>
              </w:rPr>
            </w:pPr>
            <w:r w:rsidRPr="00EE4555">
              <w:rPr>
                <w:sz w:val="12"/>
                <w:szCs w:val="12"/>
              </w:rPr>
              <w:t>19 810</w:t>
            </w:r>
          </w:p>
        </w:tc>
      </w:tr>
      <w:tr w:rsidR="00EE4555" w:rsidRPr="00EE4555" w14:paraId="20ABE360" w14:textId="77777777" w:rsidTr="00EE4555">
        <w:trPr>
          <w:trHeight w:val="85"/>
        </w:trPr>
        <w:tc>
          <w:tcPr>
            <w:tcW w:w="3415" w:type="pct"/>
            <w:tcBorders>
              <w:top w:val="nil"/>
              <w:left w:val="nil"/>
              <w:bottom w:val="nil"/>
              <w:right w:val="nil"/>
            </w:tcBorders>
            <w:shd w:val="clear" w:color="auto" w:fill="auto"/>
            <w:vAlign w:val="bottom"/>
            <w:hideMark/>
          </w:tcPr>
          <w:p w14:paraId="6F1AFE24" w14:textId="77777777" w:rsidR="00EE4555" w:rsidRPr="00EE4555" w:rsidRDefault="00EE4555" w:rsidP="00EE4555">
            <w:pPr>
              <w:spacing w:line="240" w:lineRule="auto"/>
              <w:rPr>
                <w:sz w:val="12"/>
                <w:szCs w:val="12"/>
              </w:rPr>
            </w:pPr>
            <w:r w:rsidRPr="00EE4555">
              <w:rPr>
                <w:sz w:val="12"/>
                <w:szCs w:val="12"/>
              </w:rPr>
              <w:t>liczba dzieci uczęszczających do oddziałów "0" na etat nauczyciela</w:t>
            </w:r>
          </w:p>
        </w:tc>
        <w:tc>
          <w:tcPr>
            <w:tcW w:w="535" w:type="pct"/>
            <w:tcBorders>
              <w:top w:val="nil"/>
              <w:left w:val="nil"/>
              <w:bottom w:val="nil"/>
              <w:right w:val="nil"/>
            </w:tcBorders>
            <w:shd w:val="clear" w:color="auto" w:fill="auto"/>
            <w:noWrap/>
            <w:vAlign w:val="bottom"/>
            <w:hideMark/>
          </w:tcPr>
          <w:p w14:paraId="799495B3"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543FE026" w14:textId="77777777" w:rsidR="00EE4555" w:rsidRPr="00EE4555" w:rsidRDefault="00EE4555" w:rsidP="00EE4555">
            <w:pPr>
              <w:spacing w:line="240" w:lineRule="auto"/>
              <w:jc w:val="right"/>
              <w:rPr>
                <w:sz w:val="12"/>
                <w:szCs w:val="12"/>
              </w:rPr>
            </w:pPr>
            <w:r w:rsidRPr="00EE4555">
              <w:rPr>
                <w:sz w:val="12"/>
                <w:szCs w:val="12"/>
              </w:rPr>
              <w:t>8</w:t>
            </w:r>
          </w:p>
        </w:tc>
        <w:tc>
          <w:tcPr>
            <w:tcW w:w="471" w:type="pct"/>
            <w:tcBorders>
              <w:top w:val="nil"/>
              <w:left w:val="nil"/>
              <w:bottom w:val="nil"/>
              <w:right w:val="nil"/>
            </w:tcBorders>
            <w:shd w:val="clear" w:color="auto" w:fill="auto"/>
            <w:noWrap/>
            <w:vAlign w:val="bottom"/>
            <w:hideMark/>
          </w:tcPr>
          <w:p w14:paraId="3186EFD7" w14:textId="77777777" w:rsidR="00EE4555" w:rsidRPr="00EE4555" w:rsidRDefault="00EE4555" w:rsidP="00EE4555">
            <w:pPr>
              <w:spacing w:line="240" w:lineRule="auto"/>
              <w:jc w:val="right"/>
              <w:rPr>
                <w:sz w:val="12"/>
                <w:szCs w:val="12"/>
              </w:rPr>
            </w:pPr>
            <w:r w:rsidRPr="00EE4555">
              <w:rPr>
                <w:sz w:val="12"/>
                <w:szCs w:val="12"/>
              </w:rPr>
              <w:t>12</w:t>
            </w:r>
          </w:p>
        </w:tc>
      </w:tr>
      <w:tr w:rsidR="00EE4555" w:rsidRPr="00EE4555" w14:paraId="76B92401" w14:textId="77777777" w:rsidTr="00EE4555">
        <w:trPr>
          <w:trHeight w:val="85"/>
        </w:trPr>
        <w:tc>
          <w:tcPr>
            <w:tcW w:w="3415" w:type="pct"/>
            <w:tcBorders>
              <w:top w:val="nil"/>
              <w:left w:val="nil"/>
              <w:bottom w:val="nil"/>
              <w:right w:val="nil"/>
            </w:tcBorders>
            <w:shd w:val="clear" w:color="auto" w:fill="auto"/>
            <w:vAlign w:val="bottom"/>
            <w:hideMark/>
          </w:tcPr>
          <w:p w14:paraId="7D3E8C4C" w14:textId="77777777" w:rsidR="00EE4555" w:rsidRPr="00EE4555" w:rsidRDefault="00EE4555" w:rsidP="00EE4555">
            <w:pPr>
              <w:spacing w:line="240" w:lineRule="auto"/>
              <w:rPr>
                <w:sz w:val="12"/>
                <w:szCs w:val="12"/>
              </w:rPr>
            </w:pPr>
            <w:r w:rsidRPr="00EE4555">
              <w:rPr>
                <w:sz w:val="12"/>
                <w:szCs w:val="12"/>
              </w:rPr>
              <w:t>liczba dzieci uczęszczających do oddziałów "0" na etat pracownika niepedagogicznego</w:t>
            </w:r>
          </w:p>
        </w:tc>
        <w:tc>
          <w:tcPr>
            <w:tcW w:w="535" w:type="pct"/>
            <w:tcBorders>
              <w:top w:val="nil"/>
              <w:left w:val="nil"/>
              <w:bottom w:val="nil"/>
              <w:right w:val="nil"/>
            </w:tcBorders>
            <w:shd w:val="clear" w:color="auto" w:fill="auto"/>
            <w:noWrap/>
            <w:vAlign w:val="bottom"/>
            <w:hideMark/>
          </w:tcPr>
          <w:p w14:paraId="6399492D"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0A993012" w14:textId="77777777" w:rsidR="00EE4555" w:rsidRPr="00EE4555" w:rsidRDefault="00EE4555" w:rsidP="00EE4555">
            <w:pPr>
              <w:spacing w:line="240" w:lineRule="auto"/>
              <w:jc w:val="right"/>
              <w:rPr>
                <w:sz w:val="12"/>
                <w:szCs w:val="12"/>
              </w:rPr>
            </w:pPr>
            <w:r w:rsidRPr="00EE4555">
              <w:rPr>
                <w:sz w:val="12"/>
                <w:szCs w:val="12"/>
              </w:rPr>
              <w:t>24</w:t>
            </w:r>
          </w:p>
        </w:tc>
        <w:tc>
          <w:tcPr>
            <w:tcW w:w="471" w:type="pct"/>
            <w:tcBorders>
              <w:top w:val="nil"/>
              <w:left w:val="nil"/>
              <w:bottom w:val="nil"/>
              <w:right w:val="nil"/>
            </w:tcBorders>
            <w:shd w:val="clear" w:color="auto" w:fill="auto"/>
            <w:noWrap/>
            <w:vAlign w:val="bottom"/>
            <w:hideMark/>
          </w:tcPr>
          <w:p w14:paraId="31D5EB85" w14:textId="77777777" w:rsidR="00EE4555" w:rsidRPr="00EE4555" w:rsidRDefault="00EE4555" w:rsidP="00EE4555">
            <w:pPr>
              <w:spacing w:line="240" w:lineRule="auto"/>
              <w:jc w:val="right"/>
              <w:rPr>
                <w:sz w:val="12"/>
                <w:szCs w:val="12"/>
              </w:rPr>
            </w:pPr>
            <w:r w:rsidRPr="00EE4555">
              <w:rPr>
                <w:sz w:val="12"/>
                <w:szCs w:val="12"/>
              </w:rPr>
              <w:t>31</w:t>
            </w:r>
          </w:p>
        </w:tc>
      </w:tr>
      <w:tr w:rsidR="00EE4555" w:rsidRPr="00EE4555" w14:paraId="23EF9AF8" w14:textId="77777777" w:rsidTr="00EE4555">
        <w:trPr>
          <w:trHeight w:val="85"/>
        </w:trPr>
        <w:tc>
          <w:tcPr>
            <w:tcW w:w="3415" w:type="pct"/>
            <w:tcBorders>
              <w:top w:val="nil"/>
              <w:left w:val="nil"/>
              <w:bottom w:val="nil"/>
              <w:right w:val="nil"/>
            </w:tcBorders>
            <w:shd w:val="clear" w:color="auto" w:fill="auto"/>
            <w:vAlign w:val="bottom"/>
            <w:hideMark/>
          </w:tcPr>
          <w:p w14:paraId="37A740A3" w14:textId="77777777" w:rsidR="00EE4555" w:rsidRPr="00EE4555" w:rsidRDefault="00EE4555" w:rsidP="00EE4555">
            <w:pPr>
              <w:spacing w:line="240" w:lineRule="auto"/>
              <w:rPr>
                <w:sz w:val="12"/>
                <w:szCs w:val="12"/>
              </w:rPr>
            </w:pPr>
            <w:r w:rsidRPr="00EE4555">
              <w:rPr>
                <w:sz w:val="12"/>
                <w:szCs w:val="12"/>
              </w:rPr>
              <w:t>średnia liczba uczniów przypadająca na oddział</w:t>
            </w:r>
          </w:p>
        </w:tc>
        <w:tc>
          <w:tcPr>
            <w:tcW w:w="535" w:type="pct"/>
            <w:tcBorders>
              <w:top w:val="nil"/>
              <w:left w:val="nil"/>
              <w:bottom w:val="nil"/>
              <w:right w:val="nil"/>
            </w:tcBorders>
            <w:shd w:val="clear" w:color="auto" w:fill="auto"/>
            <w:noWrap/>
            <w:vAlign w:val="bottom"/>
            <w:hideMark/>
          </w:tcPr>
          <w:p w14:paraId="266773E0"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69D516DD" w14:textId="77777777" w:rsidR="00EE4555" w:rsidRPr="00EE4555" w:rsidRDefault="00EE4555" w:rsidP="00EE4555">
            <w:pPr>
              <w:spacing w:line="240" w:lineRule="auto"/>
              <w:jc w:val="right"/>
              <w:rPr>
                <w:sz w:val="12"/>
                <w:szCs w:val="12"/>
              </w:rPr>
            </w:pPr>
            <w:r w:rsidRPr="00EE4555">
              <w:rPr>
                <w:sz w:val="12"/>
                <w:szCs w:val="12"/>
              </w:rPr>
              <w:t>25</w:t>
            </w:r>
          </w:p>
        </w:tc>
        <w:tc>
          <w:tcPr>
            <w:tcW w:w="471" w:type="pct"/>
            <w:tcBorders>
              <w:top w:val="nil"/>
              <w:left w:val="nil"/>
              <w:bottom w:val="nil"/>
              <w:right w:val="nil"/>
            </w:tcBorders>
            <w:shd w:val="clear" w:color="auto" w:fill="auto"/>
            <w:noWrap/>
            <w:vAlign w:val="bottom"/>
            <w:hideMark/>
          </w:tcPr>
          <w:p w14:paraId="2EDB08DC" w14:textId="77777777" w:rsidR="00EE4555" w:rsidRPr="00EE4555" w:rsidRDefault="00EE4555" w:rsidP="00EE4555">
            <w:pPr>
              <w:spacing w:line="240" w:lineRule="auto"/>
              <w:jc w:val="right"/>
              <w:rPr>
                <w:sz w:val="12"/>
                <w:szCs w:val="12"/>
              </w:rPr>
            </w:pPr>
            <w:r w:rsidRPr="00EE4555">
              <w:rPr>
                <w:sz w:val="12"/>
                <w:szCs w:val="12"/>
              </w:rPr>
              <w:t>22</w:t>
            </w:r>
          </w:p>
        </w:tc>
      </w:tr>
      <w:tr w:rsidR="00EE4555" w:rsidRPr="00EE4555" w14:paraId="3812B7FC" w14:textId="77777777" w:rsidTr="00EE4555">
        <w:trPr>
          <w:trHeight w:val="85"/>
        </w:trPr>
        <w:tc>
          <w:tcPr>
            <w:tcW w:w="3415" w:type="pct"/>
            <w:tcBorders>
              <w:top w:val="nil"/>
              <w:left w:val="nil"/>
              <w:bottom w:val="nil"/>
              <w:right w:val="nil"/>
            </w:tcBorders>
            <w:shd w:val="clear" w:color="auto" w:fill="auto"/>
            <w:vAlign w:val="bottom"/>
            <w:hideMark/>
          </w:tcPr>
          <w:p w14:paraId="3A18D4AA"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5A35CE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730711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86EA73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A2AF4A" w14:textId="77777777" w:rsidTr="00EE4555">
        <w:trPr>
          <w:trHeight w:val="85"/>
        </w:trPr>
        <w:tc>
          <w:tcPr>
            <w:tcW w:w="3415" w:type="pct"/>
            <w:tcBorders>
              <w:top w:val="nil"/>
              <w:left w:val="nil"/>
              <w:bottom w:val="nil"/>
              <w:right w:val="nil"/>
            </w:tcBorders>
            <w:shd w:val="clear" w:color="000000" w:fill="EAF1F6"/>
            <w:vAlign w:val="bottom"/>
            <w:hideMark/>
          </w:tcPr>
          <w:p w14:paraId="41291CCF" w14:textId="77777777" w:rsidR="00EE4555" w:rsidRPr="00EE4555" w:rsidRDefault="00EE4555" w:rsidP="00EE4555">
            <w:pPr>
              <w:spacing w:line="240" w:lineRule="auto"/>
              <w:rPr>
                <w:b/>
                <w:bCs/>
                <w:i/>
                <w:iCs/>
                <w:sz w:val="12"/>
                <w:szCs w:val="12"/>
              </w:rPr>
            </w:pPr>
            <w:r w:rsidRPr="00EE4555">
              <w:rPr>
                <w:b/>
                <w:bCs/>
                <w:i/>
                <w:iCs/>
                <w:sz w:val="12"/>
                <w:szCs w:val="12"/>
              </w:rPr>
              <w:t>Dotacje dla niepublicznych oddziałów "0" w szkołach podstawowych</w:t>
            </w:r>
          </w:p>
        </w:tc>
        <w:tc>
          <w:tcPr>
            <w:tcW w:w="535" w:type="pct"/>
            <w:tcBorders>
              <w:top w:val="nil"/>
              <w:left w:val="nil"/>
              <w:bottom w:val="nil"/>
              <w:right w:val="nil"/>
            </w:tcBorders>
            <w:shd w:val="clear" w:color="000000" w:fill="EAF1F6"/>
            <w:noWrap/>
            <w:vAlign w:val="bottom"/>
            <w:hideMark/>
          </w:tcPr>
          <w:p w14:paraId="6142F801"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61313127"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3737897F"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0AD32512" w14:textId="77777777" w:rsidTr="00EE4555">
        <w:trPr>
          <w:trHeight w:val="85"/>
        </w:trPr>
        <w:tc>
          <w:tcPr>
            <w:tcW w:w="3415" w:type="pct"/>
            <w:tcBorders>
              <w:top w:val="nil"/>
              <w:left w:val="nil"/>
              <w:bottom w:val="nil"/>
              <w:right w:val="nil"/>
            </w:tcBorders>
            <w:shd w:val="clear" w:color="auto" w:fill="auto"/>
            <w:vAlign w:val="bottom"/>
            <w:hideMark/>
          </w:tcPr>
          <w:p w14:paraId="442BA823"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59DE230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9F294F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A4A98C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58CAD10" w14:textId="77777777" w:rsidTr="00EE4555">
        <w:trPr>
          <w:trHeight w:val="85"/>
        </w:trPr>
        <w:tc>
          <w:tcPr>
            <w:tcW w:w="3415" w:type="pct"/>
            <w:tcBorders>
              <w:top w:val="nil"/>
              <w:left w:val="nil"/>
              <w:bottom w:val="nil"/>
              <w:right w:val="nil"/>
            </w:tcBorders>
            <w:shd w:val="clear" w:color="auto" w:fill="auto"/>
            <w:vAlign w:val="bottom"/>
            <w:hideMark/>
          </w:tcPr>
          <w:p w14:paraId="6141C7CD"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339B0061"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C6A5B3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739F58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98D1913" w14:textId="77777777" w:rsidTr="00EE4555">
        <w:trPr>
          <w:trHeight w:val="85"/>
        </w:trPr>
        <w:tc>
          <w:tcPr>
            <w:tcW w:w="3415" w:type="pct"/>
            <w:tcBorders>
              <w:top w:val="nil"/>
              <w:left w:val="nil"/>
              <w:bottom w:val="nil"/>
              <w:right w:val="nil"/>
            </w:tcBorders>
            <w:shd w:val="clear" w:color="auto" w:fill="auto"/>
            <w:vAlign w:val="bottom"/>
            <w:hideMark/>
          </w:tcPr>
          <w:p w14:paraId="00D7E5B4" w14:textId="77777777" w:rsidR="00EE4555" w:rsidRPr="00EE4555" w:rsidRDefault="00EE4555" w:rsidP="00EE4555">
            <w:pPr>
              <w:spacing w:line="240" w:lineRule="auto"/>
              <w:rPr>
                <w:sz w:val="12"/>
                <w:szCs w:val="12"/>
              </w:rPr>
            </w:pPr>
            <w:r w:rsidRPr="00EE4555">
              <w:rPr>
                <w:sz w:val="12"/>
                <w:szCs w:val="12"/>
              </w:rPr>
              <w:t>Realizacja rocznego przygotowania przedszkolnego</w:t>
            </w:r>
          </w:p>
        </w:tc>
        <w:tc>
          <w:tcPr>
            <w:tcW w:w="535" w:type="pct"/>
            <w:tcBorders>
              <w:top w:val="nil"/>
              <w:left w:val="nil"/>
              <w:bottom w:val="nil"/>
              <w:right w:val="nil"/>
            </w:tcBorders>
            <w:shd w:val="clear" w:color="auto" w:fill="auto"/>
            <w:noWrap/>
            <w:vAlign w:val="bottom"/>
            <w:hideMark/>
          </w:tcPr>
          <w:p w14:paraId="7593E847"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642ED5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098309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76BBAE1" w14:textId="77777777" w:rsidTr="00EE4555">
        <w:trPr>
          <w:trHeight w:val="85"/>
        </w:trPr>
        <w:tc>
          <w:tcPr>
            <w:tcW w:w="3415" w:type="pct"/>
            <w:tcBorders>
              <w:top w:val="nil"/>
              <w:left w:val="nil"/>
              <w:bottom w:val="nil"/>
              <w:right w:val="nil"/>
            </w:tcBorders>
            <w:shd w:val="clear" w:color="auto" w:fill="auto"/>
            <w:vAlign w:val="bottom"/>
            <w:hideMark/>
          </w:tcPr>
          <w:p w14:paraId="7507D048"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7CE46F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F84CE9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4F6496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B0EBAA6" w14:textId="77777777" w:rsidTr="00EE4555">
        <w:trPr>
          <w:trHeight w:val="85"/>
        </w:trPr>
        <w:tc>
          <w:tcPr>
            <w:tcW w:w="3415" w:type="pct"/>
            <w:tcBorders>
              <w:top w:val="nil"/>
              <w:left w:val="nil"/>
              <w:bottom w:val="nil"/>
              <w:right w:val="nil"/>
            </w:tcBorders>
            <w:shd w:val="clear" w:color="auto" w:fill="auto"/>
            <w:vAlign w:val="bottom"/>
            <w:hideMark/>
          </w:tcPr>
          <w:p w14:paraId="2AED333D"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8D37B68"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432333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4E407D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1D9632C" w14:textId="77777777" w:rsidTr="00EE4555">
        <w:trPr>
          <w:trHeight w:val="85"/>
        </w:trPr>
        <w:tc>
          <w:tcPr>
            <w:tcW w:w="3415" w:type="pct"/>
            <w:tcBorders>
              <w:top w:val="nil"/>
              <w:left w:val="nil"/>
              <w:bottom w:val="nil"/>
              <w:right w:val="nil"/>
            </w:tcBorders>
            <w:shd w:val="clear" w:color="auto" w:fill="auto"/>
            <w:vAlign w:val="bottom"/>
            <w:hideMark/>
          </w:tcPr>
          <w:p w14:paraId="1F1B3478" w14:textId="77777777" w:rsidR="00EE4555" w:rsidRPr="00EE4555" w:rsidRDefault="00EE4555" w:rsidP="00EE4555">
            <w:pPr>
              <w:spacing w:line="240" w:lineRule="auto"/>
              <w:rPr>
                <w:sz w:val="12"/>
                <w:szCs w:val="12"/>
              </w:rPr>
            </w:pPr>
            <w:r w:rsidRPr="00EE4555">
              <w:rPr>
                <w:sz w:val="12"/>
                <w:szCs w:val="12"/>
              </w:rPr>
              <w:t>kwota wydatków na dziecko</w:t>
            </w:r>
          </w:p>
        </w:tc>
        <w:tc>
          <w:tcPr>
            <w:tcW w:w="535" w:type="pct"/>
            <w:tcBorders>
              <w:top w:val="nil"/>
              <w:left w:val="nil"/>
              <w:bottom w:val="nil"/>
              <w:right w:val="nil"/>
            </w:tcBorders>
            <w:shd w:val="clear" w:color="auto" w:fill="auto"/>
            <w:noWrap/>
            <w:vAlign w:val="bottom"/>
            <w:hideMark/>
          </w:tcPr>
          <w:p w14:paraId="71B8A1FA"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532AF179" w14:textId="77777777" w:rsidR="00EE4555" w:rsidRPr="00EE4555" w:rsidRDefault="00EE4555" w:rsidP="00EE4555">
            <w:pPr>
              <w:spacing w:line="240" w:lineRule="auto"/>
              <w:jc w:val="right"/>
              <w:rPr>
                <w:sz w:val="12"/>
                <w:szCs w:val="12"/>
              </w:rPr>
            </w:pPr>
            <w:r w:rsidRPr="00EE4555">
              <w:rPr>
                <w:sz w:val="12"/>
                <w:szCs w:val="12"/>
              </w:rPr>
              <w:t>10 265</w:t>
            </w:r>
          </w:p>
        </w:tc>
        <w:tc>
          <w:tcPr>
            <w:tcW w:w="471" w:type="pct"/>
            <w:tcBorders>
              <w:top w:val="nil"/>
              <w:left w:val="nil"/>
              <w:bottom w:val="nil"/>
              <w:right w:val="nil"/>
            </w:tcBorders>
            <w:shd w:val="clear" w:color="auto" w:fill="auto"/>
            <w:noWrap/>
            <w:vAlign w:val="bottom"/>
            <w:hideMark/>
          </w:tcPr>
          <w:p w14:paraId="317EA053" w14:textId="77777777" w:rsidR="00EE4555" w:rsidRPr="00EE4555" w:rsidRDefault="00EE4555" w:rsidP="00EE4555">
            <w:pPr>
              <w:spacing w:line="240" w:lineRule="auto"/>
              <w:jc w:val="right"/>
              <w:rPr>
                <w:sz w:val="12"/>
                <w:szCs w:val="12"/>
              </w:rPr>
            </w:pPr>
            <w:r w:rsidRPr="00EE4555">
              <w:rPr>
                <w:sz w:val="12"/>
                <w:szCs w:val="12"/>
              </w:rPr>
              <w:t>13 459</w:t>
            </w:r>
          </w:p>
        </w:tc>
      </w:tr>
      <w:tr w:rsidR="00EE4555" w:rsidRPr="00EE4555" w14:paraId="4650A873" w14:textId="77777777" w:rsidTr="00EE4555">
        <w:trPr>
          <w:trHeight w:val="85"/>
        </w:trPr>
        <w:tc>
          <w:tcPr>
            <w:tcW w:w="3415" w:type="pct"/>
            <w:tcBorders>
              <w:top w:val="nil"/>
              <w:left w:val="nil"/>
              <w:bottom w:val="nil"/>
              <w:right w:val="nil"/>
            </w:tcBorders>
            <w:shd w:val="clear" w:color="auto" w:fill="auto"/>
            <w:vAlign w:val="bottom"/>
            <w:hideMark/>
          </w:tcPr>
          <w:p w14:paraId="6BBE72B6"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443A74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2743B4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0123A3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61A9462" w14:textId="77777777" w:rsidTr="00EE4555">
        <w:trPr>
          <w:trHeight w:val="85"/>
        </w:trPr>
        <w:tc>
          <w:tcPr>
            <w:tcW w:w="3415" w:type="pct"/>
            <w:tcBorders>
              <w:top w:val="nil"/>
              <w:left w:val="nil"/>
              <w:bottom w:val="nil"/>
              <w:right w:val="nil"/>
            </w:tcBorders>
            <w:shd w:val="clear" w:color="000000" w:fill="D5E3F2"/>
            <w:vAlign w:val="bottom"/>
            <w:hideMark/>
          </w:tcPr>
          <w:p w14:paraId="1F5B1467" w14:textId="77777777" w:rsidR="00EE4555" w:rsidRPr="00EE4555" w:rsidRDefault="00EE4555" w:rsidP="00EE4555">
            <w:pPr>
              <w:spacing w:line="240" w:lineRule="auto"/>
              <w:rPr>
                <w:b/>
                <w:bCs/>
                <w:sz w:val="12"/>
                <w:szCs w:val="12"/>
              </w:rPr>
            </w:pPr>
            <w:r w:rsidRPr="00EE4555">
              <w:rPr>
                <w:b/>
                <w:bCs/>
                <w:sz w:val="12"/>
                <w:szCs w:val="12"/>
              </w:rPr>
              <w:t>Prowadzenie szkół podstawowych</w:t>
            </w:r>
          </w:p>
        </w:tc>
        <w:tc>
          <w:tcPr>
            <w:tcW w:w="535" w:type="pct"/>
            <w:tcBorders>
              <w:top w:val="nil"/>
              <w:left w:val="nil"/>
              <w:bottom w:val="nil"/>
              <w:right w:val="nil"/>
            </w:tcBorders>
            <w:shd w:val="clear" w:color="000000" w:fill="D5E3F2"/>
            <w:noWrap/>
            <w:vAlign w:val="bottom"/>
            <w:hideMark/>
          </w:tcPr>
          <w:p w14:paraId="042A77FB"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6C499360"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5DA7B6BF"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4F469F41" w14:textId="77777777" w:rsidTr="00EE4555">
        <w:trPr>
          <w:trHeight w:val="85"/>
        </w:trPr>
        <w:tc>
          <w:tcPr>
            <w:tcW w:w="3415" w:type="pct"/>
            <w:tcBorders>
              <w:top w:val="nil"/>
              <w:left w:val="nil"/>
              <w:bottom w:val="nil"/>
              <w:right w:val="nil"/>
            </w:tcBorders>
            <w:shd w:val="clear" w:color="auto" w:fill="auto"/>
            <w:vAlign w:val="bottom"/>
            <w:hideMark/>
          </w:tcPr>
          <w:p w14:paraId="44BB22A8"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A2D639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A51980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742230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9E82965" w14:textId="77777777" w:rsidTr="00EE4555">
        <w:trPr>
          <w:trHeight w:val="85"/>
        </w:trPr>
        <w:tc>
          <w:tcPr>
            <w:tcW w:w="3415" w:type="pct"/>
            <w:tcBorders>
              <w:top w:val="nil"/>
              <w:left w:val="nil"/>
              <w:bottom w:val="nil"/>
              <w:right w:val="nil"/>
            </w:tcBorders>
            <w:shd w:val="clear" w:color="000000" w:fill="EAF1F6"/>
            <w:vAlign w:val="bottom"/>
            <w:hideMark/>
          </w:tcPr>
          <w:p w14:paraId="6358670A" w14:textId="77777777" w:rsidR="00EE4555" w:rsidRPr="00EE4555" w:rsidRDefault="00EE4555" w:rsidP="00EE4555">
            <w:pPr>
              <w:spacing w:line="240" w:lineRule="auto"/>
              <w:rPr>
                <w:b/>
                <w:bCs/>
                <w:i/>
                <w:iCs/>
                <w:sz w:val="12"/>
                <w:szCs w:val="12"/>
              </w:rPr>
            </w:pPr>
            <w:r w:rsidRPr="00EE4555">
              <w:rPr>
                <w:b/>
                <w:bCs/>
                <w:i/>
                <w:iCs/>
                <w:sz w:val="12"/>
                <w:szCs w:val="12"/>
              </w:rPr>
              <w:t>Prowadzenie publicznych szkół podstawowych</w:t>
            </w:r>
          </w:p>
        </w:tc>
        <w:tc>
          <w:tcPr>
            <w:tcW w:w="535" w:type="pct"/>
            <w:tcBorders>
              <w:top w:val="nil"/>
              <w:left w:val="nil"/>
              <w:bottom w:val="nil"/>
              <w:right w:val="nil"/>
            </w:tcBorders>
            <w:shd w:val="clear" w:color="000000" w:fill="EAF1F6"/>
            <w:noWrap/>
            <w:vAlign w:val="bottom"/>
            <w:hideMark/>
          </w:tcPr>
          <w:p w14:paraId="5175D016"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2FBCB396"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754241ED"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42D2668E" w14:textId="77777777" w:rsidTr="00EE4555">
        <w:trPr>
          <w:trHeight w:val="85"/>
        </w:trPr>
        <w:tc>
          <w:tcPr>
            <w:tcW w:w="3415" w:type="pct"/>
            <w:tcBorders>
              <w:top w:val="nil"/>
              <w:left w:val="nil"/>
              <w:bottom w:val="nil"/>
              <w:right w:val="nil"/>
            </w:tcBorders>
            <w:shd w:val="clear" w:color="auto" w:fill="auto"/>
            <w:vAlign w:val="bottom"/>
            <w:hideMark/>
          </w:tcPr>
          <w:p w14:paraId="2A88CAC1"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5CD7176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2A949E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384A59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9561ADF" w14:textId="77777777" w:rsidTr="00EE4555">
        <w:trPr>
          <w:trHeight w:val="85"/>
        </w:trPr>
        <w:tc>
          <w:tcPr>
            <w:tcW w:w="3415" w:type="pct"/>
            <w:tcBorders>
              <w:top w:val="nil"/>
              <w:left w:val="nil"/>
              <w:bottom w:val="nil"/>
              <w:right w:val="nil"/>
            </w:tcBorders>
            <w:shd w:val="clear" w:color="auto" w:fill="auto"/>
            <w:vAlign w:val="bottom"/>
            <w:hideMark/>
          </w:tcPr>
          <w:p w14:paraId="1CB52C6E"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6D763F71"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C6CB6D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1AEC8B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05144F1" w14:textId="77777777" w:rsidTr="00EE4555">
        <w:trPr>
          <w:trHeight w:val="85"/>
        </w:trPr>
        <w:tc>
          <w:tcPr>
            <w:tcW w:w="3415" w:type="pct"/>
            <w:tcBorders>
              <w:top w:val="nil"/>
              <w:left w:val="nil"/>
              <w:bottom w:val="nil"/>
              <w:right w:val="nil"/>
            </w:tcBorders>
            <w:shd w:val="clear" w:color="auto" w:fill="auto"/>
            <w:vAlign w:val="bottom"/>
            <w:hideMark/>
          </w:tcPr>
          <w:p w14:paraId="0751BE6C" w14:textId="77777777" w:rsidR="00EE4555" w:rsidRPr="00EE4555" w:rsidRDefault="00EE4555" w:rsidP="00EE4555">
            <w:pPr>
              <w:spacing w:line="240" w:lineRule="auto"/>
              <w:rPr>
                <w:sz w:val="12"/>
                <w:szCs w:val="12"/>
              </w:rPr>
            </w:pPr>
            <w:r w:rsidRPr="00EE4555">
              <w:rPr>
                <w:sz w:val="12"/>
                <w:szCs w:val="12"/>
              </w:rPr>
              <w:t>Realizacja ramowego programu nauczania podstawowego etapu edukacyjnego oraz zapewnienie właściwego rozwoju, opieki i wychowania</w:t>
            </w:r>
          </w:p>
        </w:tc>
        <w:tc>
          <w:tcPr>
            <w:tcW w:w="535" w:type="pct"/>
            <w:tcBorders>
              <w:top w:val="nil"/>
              <w:left w:val="nil"/>
              <w:bottom w:val="nil"/>
              <w:right w:val="nil"/>
            </w:tcBorders>
            <w:shd w:val="clear" w:color="auto" w:fill="auto"/>
            <w:noWrap/>
            <w:vAlign w:val="bottom"/>
            <w:hideMark/>
          </w:tcPr>
          <w:p w14:paraId="6602EDCE"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969D6F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C69C25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42BB922" w14:textId="77777777" w:rsidTr="00EE4555">
        <w:trPr>
          <w:trHeight w:val="85"/>
        </w:trPr>
        <w:tc>
          <w:tcPr>
            <w:tcW w:w="3415" w:type="pct"/>
            <w:tcBorders>
              <w:top w:val="nil"/>
              <w:left w:val="nil"/>
              <w:bottom w:val="nil"/>
              <w:right w:val="nil"/>
            </w:tcBorders>
            <w:shd w:val="clear" w:color="auto" w:fill="auto"/>
            <w:vAlign w:val="bottom"/>
            <w:hideMark/>
          </w:tcPr>
          <w:p w14:paraId="58CEBA60"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DD0D32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F40AC8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F275D1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767C3FD" w14:textId="77777777" w:rsidTr="00EE4555">
        <w:trPr>
          <w:trHeight w:val="85"/>
        </w:trPr>
        <w:tc>
          <w:tcPr>
            <w:tcW w:w="3415" w:type="pct"/>
            <w:tcBorders>
              <w:top w:val="nil"/>
              <w:left w:val="nil"/>
              <w:bottom w:val="nil"/>
              <w:right w:val="nil"/>
            </w:tcBorders>
            <w:shd w:val="clear" w:color="auto" w:fill="auto"/>
            <w:vAlign w:val="bottom"/>
            <w:hideMark/>
          </w:tcPr>
          <w:p w14:paraId="4C6A55DF"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66D240E"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40CF0F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F8549A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0047A7" w14:textId="77777777" w:rsidTr="00EE4555">
        <w:trPr>
          <w:trHeight w:val="85"/>
        </w:trPr>
        <w:tc>
          <w:tcPr>
            <w:tcW w:w="3415" w:type="pct"/>
            <w:tcBorders>
              <w:top w:val="nil"/>
              <w:left w:val="nil"/>
              <w:bottom w:val="nil"/>
              <w:right w:val="nil"/>
            </w:tcBorders>
            <w:shd w:val="clear" w:color="auto" w:fill="auto"/>
            <w:vAlign w:val="bottom"/>
            <w:hideMark/>
          </w:tcPr>
          <w:p w14:paraId="62D6BAD1" w14:textId="77777777" w:rsidR="00EE4555" w:rsidRPr="00EE4555" w:rsidRDefault="00EE4555" w:rsidP="00EE4555">
            <w:pPr>
              <w:spacing w:line="240" w:lineRule="auto"/>
              <w:rPr>
                <w:sz w:val="12"/>
                <w:szCs w:val="12"/>
              </w:rPr>
            </w:pPr>
            <w:r w:rsidRPr="00EE4555">
              <w:rPr>
                <w:sz w:val="12"/>
                <w:szCs w:val="12"/>
              </w:rPr>
              <w:t>kwota wydatków na ucznia</w:t>
            </w:r>
          </w:p>
        </w:tc>
        <w:tc>
          <w:tcPr>
            <w:tcW w:w="535" w:type="pct"/>
            <w:tcBorders>
              <w:top w:val="nil"/>
              <w:left w:val="nil"/>
              <w:bottom w:val="nil"/>
              <w:right w:val="nil"/>
            </w:tcBorders>
            <w:shd w:val="clear" w:color="auto" w:fill="auto"/>
            <w:noWrap/>
            <w:vAlign w:val="bottom"/>
            <w:hideMark/>
          </w:tcPr>
          <w:p w14:paraId="62C9D225"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738FB6B2" w14:textId="77777777" w:rsidR="00EE4555" w:rsidRPr="00EE4555" w:rsidRDefault="00EE4555" w:rsidP="00EE4555">
            <w:pPr>
              <w:spacing w:line="240" w:lineRule="auto"/>
              <w:jc w:val="right"/>
              <w:rPr>
                <w:sz w:val="12"/>
                <w:szCs w:val="12"/>
              </w:rPr>
            </w:pPr>
            <w:r w:rsidRPr="00EE4555">
              <w:rPr>
                <w:sz w:val="12"/>
                <w:szCs w:val="12"/>
              </w:rPr>
              <w:t>17 136</w:t>
            </w:r>
          </w:p>
        </w:tc>
        <w:tc>
          <w:tcPr>
            <w:tcW w:w="471" w:type="pct"/>
            <w:tcBorders>
              <w:top w:val="nil"/>
              <w:left w:val="nil"/>
              <w:bottom w:val="nil"/>
              <w:right w:val="nil"/>
            </w:tcBorders>
            <w:shd w:val="clear" w:color="auto" w:fill="auto"/>
            <w:noWrap/>
            <w:vAlign w:val="bottom"/>
            <w:hideMark/>
          </w:tcPr>
          <w:p w14:paraId="6B60C206" w14:textId="77777777" w:rsidR="00EE4555" w:rsidRPr="00EE4555" w:rsidRDefault="00EE4555" w:rsidP="00EE4555">
            <w:pPr>
              <w:spacing w:line="240" w:lineRule="auto"/>
              <w:jc w:val="right"/>
              <w:rPr>
                <w:sz w:val="12"/>
                <w:szCs w:val="12"/>
              </w:rPr>
            </w:pPr>
            <w:r w:rsidRPr="00EE4555">
              <w:rPr>
                <w:sz w:val="12"/>
                <w:szCs w:val="12"/>
              </w:rPr>
              <w:t>20 117</w:t>
            </w:r>
          </w:p>
        </w:tc>
      </w:tr>
      <w:tr w:rsidR="00EE4555" w:rsidRPr="00EE4555" w14:paraId="1F7A7A12" w14:textId="77777777" w:rsidTr="00EE4555">
        <w:trPr>
          <w:trHeight w:val="85"/>
        </w:trPr>
        <w:tc>
          <w:tcPr>
            <w:tcW w:w="3415" w:type="pct"/>
            <w:tcBorders>
              <w:top w:val="nil"/>
              <w:left w:val="nil"/>
              <w:bottom w:val="nil"/>
              <w:right w:val="nil"/>
            </w:tcBorders>
            <w:shd w:val="clear" w:color="auto" w:fill="auto"/>
            <w:vAlign w:val="bottom"/>
            <w:hideMark/>
          </w:tcPr>
          <w:p w14:paraId="77C9CC06" w14:textId="77777777" w:rsidR="00EE4555" w:rsidRPr="00EE4555" w:rsidRDefault="00EE4555" w:rsidP="00EE4555">
            <w:pPr>
              <w:spacing w:line="240" w:lineRule="auto"/>
              <w:rPr>
                <w:sz w:val="12"/>
                <w:szCs w:val="12"/>
              </w:rPr>
            </w:pPr>
            <w:r w:rsidRPr="00EE4555">
              <w:rPr>
                <w:sz w:val="12"/>
                <w:szCs w:val="12"/>
              </w:rPr>
              <w:t>liczba uczniów na etat nauczyciela</w:t>
            </w:r>
          </w:p>
        </w:tc>
        <w:tc>
          <w:tcPr>
            <w:tcW w:w="535" w:type="pct"/>
            <w:tcBorders>
              <w:top w:val="nil"/>
              <w:left w:val="nil"/>
              <w:bottom w:val="nil"/>
              <w:right w:val="nil"/>
            </w:tcBorders>
            <w:shd w:val="clear" w:color="auto" w:fill="auto"/>
            <w:noWrap/>
            <w:vAlign w:val="bottom"/>
            <w:hideMark/>
          </w:tcPr>
          <w:p w14:paraId="13A4F3D9"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3A2B9470" w14:textId="77777777" w:rsidR="00EE4555" w:rsidRPr="00EE4555" w:rsidRDefault="00EE4555" w:rsidP="00EE4555">
            <w:pPr>
              <w:spacing w:line="240" w:lineRule="auto"/>
              <w:jc w:val="right"/>
              <w:rPr>
                <w:sz w:val="12"/>
                <w:szCs w:val="12"/>
              </w:rPr>
            </w:pPr>
            <w:r w:rsidRPr="00EE4555">
              <w:rPr>
                <w:sz w:val="12"/>
                <w:szCs w:val="12"/>
              </w:rPr>
              <w:t>8</w:t>
            </w:r>
          </w:p>
        </w:tc>
        <w:tc>
          <w:tcPr>
            <w:tcW w:w="471" w:type="pct"/>
            <w:tcBorders>
              <w:top w:val="nil"/>
              <w:left w:val="nil"/>
              <w:bottom w:val="nil"/>
              <w:right w:val="nil"/>
            </w:tcBorders>
            <w:shd w:val="clear" w:color="auto" w:fill="auto"/>
            <w:noWrap/>
            <w:vAlign w:val="bottom"/>
            <w:hideMark/>
          </w:tcPr>
          <w:p w14:paraId="34EA66E7" w14:textId="77777777" w:rsidR="00EE4555" w:rsidRPr="00EE4555" w:rsidRDefault="00EE4555" w:rsidP="00EE4555">
            <w:pPr>
              <w:spacing w:line="240" w:lineRule="auto"/>
              <w:jc w:val="right"/>
              <w:rPr>
                <w:sz w:val="12"/>
                <w:szCs w:val="12"/>
              </w:rPr>
            </w:pPr>
            <w:r w:rsidRPr="00EE4555">
              <w:rPr>
                <w:sz w:val="12"/>
                <w:szCs w:val="12"/>
              </w:rPr>
              <w:t>9</w:t>
            </w:r>
          </w:p>
        </w:tc>
      </w:tr>
      <w:tr w:rsidR="00EE4555" w:rsidRPr="00EE4555" w14:paraId="098F7C35" w14:textId="77777777" w:rsidTr="00EE4555">
        <w:trPr>
          <w:trHeight w:val="85"/>
        </w:trPr>
        <w:tc>
          <w:tcPr>
            <w:tcW w:w="3415" w:type="pct"/>
            <w:tcBorders>
              <w:top w:val="nil"/>
              <w:left w:val="nil"/>
              <w:bottom w:val="nil"/>
              <w:right w:val="nil"/>
            </w:tcBorders>
            <w:shd w:val="clear" w:color="auto" w:fill="auto"/>
            <w:vAlign w:val="bottom"/>
            <w:hideMark/>
          </w:tcPr>
          <w:p w14:paraId="38A9C953" w14:textId="77777777" w:rsidR="00EE4555" w:rsidRPr="00EE4555" w:rsidRDefault="00EE4555" w:rsidP="00EE4555">
            <w:pPr>
              <w:spacing w:line="240" w:lineRule="auto"/>
              <w:rPr>
                <w:sz w:val="12"/>
                <w:szCs w:val="12"/>
              </w:rPr>
            </w:pPr>
            <w:r w:rsidRPr="00EE4555">
              <w:rPr>
                <w:sz w:val="12"/>
                <w:szCs w:val="12"/>
              </w:rPr>
              <w:t>liczba uczniów na etat pracownika niepedagogicznego</w:t>
            </w:r>
          </w:p>
        </w:tc>
        <w:tc>
          <w:tcPr>
            <w:tcW w:w="535" w:type="pct"/>
            <w:tcBorders>
              <w:top w:val="nil"/>
              <w:left w:val="nil"/>
              <w:bottom w:val="nil"/>
              <w:right w:val="nil"/>
            </w:tcBorders>
            <w:shd w:val="clear" w:color="auto" w:fill="auto"/>
            <w:noWrap/>
            <w:vAlign w:val="bottom"/>
            <w:hideMark/>
          </w:tcPr>
          <w:p w14:paraId="649D4540"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007688C3" w14:textId="77777777" w:rsidR="00EE4555" w:rsidRPr="00EE4555" w:rsidRDefault="00EE4555" w:rsidP="00EE4555">
            <w:pPr>
              <w:spacing w:line="240" w:lineRule="auto"/>
              <w:jc w:val="right"/>
              <w:rPr>
                <w:sz w:val="12"/>
                <w:szCs w:val="12"/>
              </w:rPr>
            </w:pPr>
            <w:r w:rsidRPr="00EE4555">
              <w:rPr>
                <w:sz w:val="12"/>
                <w:szCs w:val="12"/>
              </w:rPr>
              <w:t>29</w:t>
            </w:r>
          </w:p>
        </w:tc>
        <w:tc>
          <w:tcPr>
            <w:tcW w:w="471" w:type="pct"/>
            <w:tcBorders>
              <w:top w:val="nil"/>
              <w:left w:val="nil"/>
              <w:bottom w:val="nil"/>
              <w:right w:val="nil"/>
            </w:tcBorders>
            <w:shd w:val="clear" w:color="auto" w:fill="auto"/>
            <w:noWrap/>
            <w:vAlign w:val="bottom"/>
            <w:hideMark/>
          </w:tcPr>
          <w:p w14:paraId="5E695284" w14:textId="77777777" w:rsidR="00EE4555" w:rsidRPr="00EE4555" w:rsidRDefault="00EE4555" w:rsidP="00EE4555">
            <w:pPr>
              <w:spacing w:line="240" w:lineRule="auto"/>
              <w:jc w:val="right"/>
              <w:rPr>
                <w:sz w:val="12"/>
                <w:szCs w:val="12"/>
              </w:rPr>
            </w:pPr>
            <w:r w:rsidRPr="00EE4555">
              <w:rPr>
                <w:sz w:val="12"/>
                <w:szCs w:val="12"/>
              </w:rPr>
              <w:t>28</w:t>
            </w:r>
          </w:p>
        </w:tc>
      </w:tr>
      <w:tr w:rsidR="00EE4555" w:rsidRPr="00EE4555" w14:paraId="3EE1C7E8" w14:textId="77777777" w:rsidTr="00EE4555">
        <w:trPr>
          <w:trHeight w:val="85"/>
        </w:trPr>
        <w:tc>
          <w:tcPr>
            <w:tcW w:w="3415" w:type="pct"/>
            <w:tcBorders>
              <w:top w:val="nil"/>
              <w:left w:val="nil"/>
              <w:bottom w:val="nil"/>
              <w:right w:val="nil"/>
            </w:tcBorders>
            <w:shd w:val="clear" w:color="auto" w:fill="auto"/>
            <w:vAlign w:val="bottom"/>
            <w:hideMark/>
          </w:tcPr>
          <w:p w14:paraId="609CAB8F" w14:textId="77777777" w:rsidR="00EE4555" w:rsidRPr="00EE4555" w:rsidRDefault="00EE4555" w:rsidP="00EE4555">
            <w:pPr>
              <w:spacing w:line="240" w:lineRule="auto"/>
              <w:rPr>
                <w:sz w:val="12"/>
                <w:szCs w:val="12"/>
              </w:rPr>
            </w:pPr>
            <w:r w:rsidRPr="00EE4555">
              <w:rPr>
                <w:sz w:val="12"/>
                <w:szCs w:val="12"/>
              </w:rPr>
              <w:t>średnia liczba uczniów przypadająca na oddział</w:t>
            </w:r>
          </w:p>
        </w:tc>
        <w:tc>
          <w:tcPr>
            <w:tcW w:w="535" w:type="pct"/>
            <w:tcBorders>
              <w:top w:val="nil"/>
              <w:left w:val="nil"/>
              <w:bottom w:val="nil"/>
              <w:right w:val="nil"/>
            </w:tcBorders>
            <w:shd w:val="clear" w:color="auto" w:fill="auto"/>
            <w:noWrap/>
            <w:vAlign w:val="bottom"/>
            <w:hideMark/>
          </w:tcPr>
          <w:p w14:paraId="756E7087"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28DFD43E" w14:textId="77777777" w:rsidR="00EE4555" w:rsidRPr="00EE4555" w:rsidRDefault="00EE4555" w:rsidP="00EE4555">
            <w:pPr>
              <w:spacing w:line="240" w:lineRule="auto"/>
              <w:jc w:val="right"/>
              <w:rPr>
                <w:sz w:val="12"/>
                <w:szCs w:val="12"/>
              </w:rPr>
            </w:pPr>
            <w:r w:rsidRPr="00EE4555">
              <w:rPr>
                <w:sz w:val="12"/>
                <w:szCs w:val="12"/>
              </w:rPr>
              <w:t>22</w:t>
            </w:r>
          </w:p>
        </w:tc>
        <w:tc>
          <w:tcPr>
            <w:tcW w:w="471" w:type="pct"/>
            <w:tcBorders>
              <w:top w:val="nil"/>
              <w:left w:val="nil"/>
              <w:bottom w:val="nil"/>
              <w:right w:val="nil"/>
            </w:tcBorders>
            <w:shd w:val="clear" w:color="auto" w:fill="auto"/>
            <w:noWrap/>
            <w:vAlign w:val="bottom"/>
            <w:hideMark/>
          </w:tcPr>
          <w:p w14:paraId="2DDE2943" w14:textId="77777777" w:rsidR="00EE4555" w:rsidRPr="00EE4555" w:rsidRDefault="00EE4555" w:rsidP="00EE4555">
            <w:pPr>
              <w:spacing w:line="240" w:lineRule="auto"/>
              <w:jc w:val="right"/>
              <w:rPr>
                <w:sz w:val="12"/>
                <w:szCs w:val="12"/>
              </w:rPr>
            </w:pPr>
            <w:r w:rsidRPr="00EE4555">
              <w:rPr>
                <w:sz w:val="12"/>
                <w:szCs w:val="12"/>
              </w:rPr>
              <w:t>22</w:t>
            </w:r>
          </w:p>
        </w:tc>
      </w:tr>
      <w:tr w:rsidR="00EE4555" w:rsidRPr="00EE4555" w14:paraId="009A8B2F" w14:textId="77777777" w:rsidTr="00EE4555">
        <w:trPr>
          <w:trHeight w:val="85"/>
        </w:trPr>
        <w:tc>
          <w:tcPr>
            <w:tcW w:w="3415" w:type="pct"/>
            <w:tcBorders>
              <w:top w:val="nil"/>
              <w:left w:val="nil"/>
              <w:bottom w:val="nil"/>
              <w:right w:val="nil"/>
            </w:tcBorders>
            <w:shd w:val="clear" w:color="auto" w:fill="auto"/>
            <w:vAlign w:val="bottom"/>
            <w:hideMark/>
          </w:tcPr>
          <w:p w14:paraId="76BEDD94"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3476FD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69AC60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AACC1F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C31D8E0" w14:textId="77777777" w:rsidTr="00EE4555">
        <w:trPr>
          <w:trHeight w:val="85"/>
        </w:trPr>
        <w:tc>
          <w:tcPr>
            <w:tcW w:w="3415" w:type="pct"/>
            <w:tcBorders>
              <w:top w:val="nil"/>
              <w:left w:val="nil"/>
              <w:bottom w:val="nil"/>
              <w:right w:val="nil"/>
            </w:tcBorders>
            <w:shd w:val="clear" w:color="000000" w:fill="EAF1F6"/>
            <w:vAlign w:val="bottom"/>
            <w:hideMark/>
          </w:tcPr>
          <w:p w14:paraId="43DA4B1D" w14:textId="77777777" w:rsidR="00EE4555" w:rsidRPr="00EE4555" w:rsidRDefault="00EE4555" w:rsidP="00EE4555">
            <w:pPr>
              <w:spacing w:line="240" w:lineRule="auto"/>
              <w:rPr>
                <w:b/>
                <w:bCs/>
                <w:i/>
                <w:iCs/>
                <w:sz w:val="12"/>
                <w:szCs w:val="12"/>
              </w:rPr>
            </w:pPr>
            <w:r w:rsidRPr="00EE4555">
              <w:rPr>
                <w:b/>
                <w:bCs/>
                <w:i/>
                <w:iCs/>
                <w:sz w:val="12"/>
                <w:szCs w:val="12"/>
              </w:rPr>
              <w:t>Dotacje dla niepublicznych szkół podstawowych</w:t>
            </w:r>
          </w:p>
        </w:tc>
        <w:tc>
          <w:tcPr>
            <w:tcW w:w="535" w:type="pct"/>
            <w:tcBorders>
              <w:top w:val="nil"/>
              <w:left w:val="nil"/>
              <w:bottom w:val="nil"/>
              <w:right w:val="nil"/>
            </w:tcBorders>
            <w:shd w:val="clear" w:color="000000" w:fill="EAF1F6"/>
            <w:noWrap/>
            <w:vAlign w:val="bottom"/>
            <w:hideMark/>
          </w:tcPr>
          <w:p w14:paraId="2880647D"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609BE341"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576A1844"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4ED4C5A0" w14:textId="77777777" w:rsidTr="00EE4555">
        <w:trPr>
          <w:trHeight w:val="85"/>
        </w:trPr>
        <w:tc>
          <w:tcPr>
            <w:tcW w:w="3415" w:type="pct"/>
            <w:tcBorders>
              <w:top w:val="nil"/>
              <w:left w:val="nil"/>
              <w:bottom w:val="nil"/>
              <w:right w:val="nil"/>
            </w:tcBorders>
            <w:shd w:val="clear" w:color="auto" w:fill="auto"/>
            <w:vAlign w:val="bottom"/>
            <w:hideMark/>
          </w:tcPr>
          <w:p w14:paraId="3F59B9A1"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70332E6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688FCB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054C34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1CF8CD3" w14:textId="77777777" w:rsidTr="00EE4555">
        <w:trPr>
          <w:trHeight w:val="85"/>
        </w:trPr>
        <w:tc>
          <w:tcPr>
            <w:tcW w:w="3415" w:type="pct"/>
            <w:tcBorders>
              <w:top w:val="nil"/>
              <w:left w:val="nil"/>
              <w:bottom w:val="nil"/>
              <w:right w:val="nil"/>
            </w:tcBorders>
            <w:shd w:val="clear" w:color="auto" w:fill="auto"/>
            <w:vAlign w:val="bottom"/>
            <w:hideMark/>
          </w:tcPr>
          <w:p w14:paraId="53AE5980"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62AC6B9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BA7CBB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F3EA86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C646DB9" w14:textId="77777777" w:rsidTr="00EE4555">
        <w:trPr>
          <w:trHeight w:val="85"/>
        </w:trPr>
        <w:tc>
          <w:tcPr>
            <w:tcW w:w="3415" w:type="pct"/>
            <w:tcBorders>
              <w:top w:val="nil"/>
              <w:left w:val="nil"/>
              <w:bottom w:val="nil"/>
              <w:right w:val="nil"/>
            </w:tcBorders>
            <w:shd w:val="clear" w:color="auto" w:fill="auto"/>
            <w:vAlign w:val="bottom"/>
            <w:hideMark/>
          </w:tcPr>
          <w:p w14:paraId="725A5BD5" w14:textId="77777777" w:rsidR="00EE4555" w:rsidRPr="00EE4555" w:rsidRDefault="00EE4555" w:rsidP="00EE4555">
            <w:pPr>
              <w:spacing w:line="240" w:lineRule="auto"/>
              <w:rPr>
                <w:sz w:val="12"/>
                <w:szCs w:val="12"/>
              </w:rPr>
            </w:pPr>
            <w:r w:rsidRPr="00EE4555">
              <w:rPr>
                <w:sz w:val="12"/>
                <w:szCs w:val="12"/>
              </w:rPr>
              <w:t>Realizacja ramowego programu nauczania podstawowego etapu edukacyjnego oraz zapewnienie właściwego rozwoju, opieki i wychowania</w:t>
            </w:r>
          </w:p>
        </w:tc>
        <w:tc>
          <w:tcPr>
            <w:tcW w:w="535" w:type="pct"/>
            <w:tcBorders>
              <w:top w:val="nil"/>
              <w:left w:val="nil"/>
              <w:bottom w:val="nil"/>
              <w:right w:val="nil"/>
            </w:tcBorders>
            <w:shd w:val="clear" w:color="auto" w:fill="auto"/>
            <w:noWrap/>
            <w:vAlign w:val="bottom"/>
            <w:hideMark/>
          </w:tcPr>
          <w:p w14:paraId="0F81EAC6"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618731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30405E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85FD45C" w14:textId="77777777" w:rsidTr="00EE4555">
        <w:trPr>
          <w:trHeight w:val="85"/>
        </w:trPr>
        <w:tc>
          <w:tcPr>
            <w:tcW w:w="3415" w:type="pct"/>
            <w:tcBorders>
              <w:top w:val="nil"/>
              <w:left w:val="nil"/>
              <w:bottom w:val="nil"/>
              <w:right w:val="nil"/>
            </w:tcBorders>
            <w:shd w:val="clear" w:color="auto" w:fill="auto"/>
            <w:vAlign w:val="bottom"/>
            <w:hideMark/>
          </w:tcPr>
          <w:p w14:paraId="33D2528F"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6B617A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2B579F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714E9F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7A467B7" w14:textId="77777777" w:rsidTr="00EE4555">
        <w:trPr>
          <w:trHeight w:val="85"/>
        </w:trPr>
        <w:tc>
          <w:tcPr>
            <w:tcW w:w="3415" w:type="pct"/>
            <w:tcBorders>
              <w:top w:val="nil"/>
              <w:left w:val="nil"/>
              <w:bottom w:val="nil"/>
              <w:right w:val="nil"/>
            </w:tcBorders>
            <w:shd w:val="clear" w:color="auto" w:fill="auto"/>
            <w:vAlign w:val="bottom"/>
            <w:hideMark/>
          </w:tcPr>
          <w:p w14:paraId="0F62B98C"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974E788"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4E324A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902B34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FFCD52B" w14:textId="77777777" w:rsidTr="00EE4555">
        <w:trPr>
          <w:trHeight w:val="85"/>
        </w:trPr>
        <w:tc>
          <w:tcPr>
            <w:tcW w:w="3415" w:type="pct"/>
            <w:tcBorders>
              <w:top w:val="nil"/>
              <w:left w:val="nil"/>
              <w:bottom w:val="nil"/>
              <w:right w:val="nil"/>
            </w:tcBorders>
            <w:shd w:val="clear" w:color="auto" w:fill="auto"/>
            <w:vAlign w:val="bottom"/>
            <w:hideMark/>
          </w:tcPr>
          <w:p w14:paraId="492B7E71" w14:textId="77777777" w:rsidR="00EE4555" w:rsidRPr="00EE4555" w:rsidRDefault="00EE4555" w:rsidP="00EE4555">
            <w:pPr>
              <w:spacing w:line="240" w:lineRule="auto"/>
              <w:rPr>
                <w:sz w:val="12"/>
                <w:szCs w:val="12"/>
              </w:rPr>
            </w:pPr>
            <w:r w:rsidRPr="00EE4555">
              <w:rPr>
                <w:sz w:val="12"/>
                <w:szCs w:val="12"/>
              </w:rPr>
              <w:t>kwota wydatków na ucznia</w:t>
            </w:r>
          </w:p>
        </w:tc>
        <w:tc>
          <w:tcPr>
            <w:tcW w:w="535" w:type="pct"/>
            <w:tcBorders>
              <w:top w:val="nil"/>
              <w:left w:val="nil"/>
              <w:bottom w:val="nil"/>
              <w:right w:val="nil"/>
            </w:tcBorders>
            <w:shd w:val="clear" w:color="auto" w:fill="auto"/>
            <w:noWrap/>
            <w:vAlign w:val="bottom"/>
            <w:hideMark/>
          </w:tcPr>
          <w:p w14:paraId="249EA046"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7477747E" w14:textId="77777777" w:rsidR="00EE4555" w:rsidRPr="00EE4555" w:rsidRDefault="00EE4555" w:rsidP="00EE4555">
            <w:pPr>
              <w:spacing w:line="240" w:lineRule="auto"/>
              <w:jc w:val="right"/>
              <w:rPr>
                <w:sz w:val="12"/>
                <w:szCs w:val="12"/>
              </w:rPr>
            </w:pPr>
            <w:r w:rsidRPr="00EE4555">
              <w:rPr>
                <w:sz w:val="12"/>
                <w:szCs w:val="12"/>
              </w:rPr>
              <w:t>7 975</w:t>
            </w:r>
          </w:p>
        </w:tc>
        <w:tc>
          <w:tcPr>
            <w:tcW w:w="471" w:type="pct"/>
            <w:tcBorders>
              <w:top w:val="nil"/>
              <w:left w:val="nil"/>
              <w:bottom w:val="nil"/>
              <w:right w:val="nil"/>
            </w:tcBorders>
            <w:shd w:val="clear" w:color="auto" w:fill="auto"/>
            <w:noWrap/>
            <w:vAlign w:val="bottom"/>
            <w:hideMark/>
          </w:tcPr>
          <w:p w14:paraId="25BD0886" w14:textId="77777777" w:rsidR="00EE4555" w:rsidRPr="00EE4555" w:rsidRDefault="00EE4555" w:rsidP="00EE4555">
            <w:pPr>
              <w:spacing w:line="240" w:lineRule="auto"/>
              <w:jc w:val="right"/>
              <w:rPr>
                <w:sz w:val="12"/>
                <w:szCs w:val="12"/>
              </w:rPr>
            </w:pPr>
            <w:r w:rsidRPr="00EE4555">
              <w:rPr>
                <w:sz w:val="12"/>
                <w:szCs w:val="12"/>
              </w:rPr>
              <w:t>12 555</w:t>
            </w:r>
          </w:p>
        </w:tc>
      </w:tr>
      <w:tr w:rsidR="00EE4555" w:rsidRPr="00EE4555" w14:paraId="65E55207" w14:textId="77777777" w:rsidTr="00EE4555">
        <w:trPr>
          <w:trHeight w:val="85"/>
        </w:trPr>
        <w:tc>
          <w:tcPr>
            <w:tcW w:w="3415" w:type="pct"/>
            <w:tcBorders>
              <w:top w:val="nil"/>
              <w:left w:val="nil"/>
              <w:bottom w:val="nil"/>
              <w:right w:val="nil"/>
            </w:tcBorders>
            <w:shd w:val="clear" w:color="auto" w:fill="auto"/>
            <w:vAlign w:val="bottom"/>
            <w:hideMark/>
          </w:tcPr>
          <w:p w14:paraId="018AC052"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300BA4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DF6B08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BDFDB1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BA2768" w14:textId="77777777" w:rsidTr="00EE4555">
        <w:trPr>
          <w:trHeight w:val="85"/>
        </w:trPr>
        <w:tc>
          <w:tcPr>
            <w:tcW w:w="3415" w:type="pct"/>
            <w:tcBorders>
              <w:top w:val="nil"/>
              <w:left w:val="nil"/>
              <w:bottom w:val="nil"/>
              <w:right w:val="nil"/>
            </w:tcBorders>
            <w:shd w:val="clear" w:color="000000" w:fill="D5E3F2"/>
            <w:vAlign w:val="bottom"/>
            <w:hideMark/>
          </w:tcPr>
          <w:p w14:paraId="2988D1BA" w14:textId="77777777" w:rsidR="00EE4555" w:rsidRPr="00EE4555" w:rsidRDefault="00EE4555" w:rsidP="00EE4555">
            <w:pPr>
              <w:spacing w:line="240" w:lineRule="auto"/>
              <w:rPr>
                <w:b/>
                <w:bCs/>
                <w:sz w:val="12"/>
                <w:szCs w:val="12"/>
              </w:rPr>
            </w:pPr>
            <w:r w:rsidRPr="00EE4555">
              <w:rPr>
                <w:b/>
                <w:bCs/>
                <w:sz w:val="12"/>
                <w:szCs w:val="12"/>
              </w:rPr>
              <w:t>Prowadzenie liceów ogólnokształcących</w:t>
            </w:r>
          </w:p>
        </w:tc>
        <w:tc>
          <w:tcPr>
            <w:tcW w:w="535" w:type="pct"/>
            <w:tcBorders>
              <w:top w:val="nil"/>
              <w:left w:val="nil"/>
              <w:bottom w:val="nil"/>
              <w:right w:val="nil"/>
            </w:tcBorders>
            <w:shd w:val="clear" w:color="000000" w:fill="D5E3F2"/>
            <w:noWrap/>
            <w:vAlign w:val="bottom"/>
            <w:hideMark/>
          </w:tcPr>
          <w:p w14:paraId="00E297BA"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0FE3752B"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2412A7C0"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51A2AA87" w14:textId="77777777" w:rsidTr="00EE4555">
        <w:trPr>
          <w:trHeight w:val="85"/>
        </w:trPr>
        <w:tc>
          <w:tcPr>
            <w:tcW w:w="3415" w:type="pct"/>
            <w:tcBorders>
              <w:top w:val="nil"/>
              <w:left w:val="nil"/>
              <w:bottom w:val="nil"/>
              <w:right w:val="nil"/>
            </w:tcBorders>
            <w:shd w:val="clear" w:color="auto" w:fill="auto"/>
            <w:vAlign w:val="bottom"/>
            <w:hideMark/>
          </w:tcPr>
          <w:p w14:paraId="5286C13F"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6B064E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81AE12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A3C981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260D416" w14:textId="77777777" w:rsidTr="00EE4555">
        <w:trPr>
          <w:trHeight w:val="85"/>
        </w:trPr>
        <w:tc>
          <w:tcPr>
            <w:tcW w:w="3415" w:type="pct"/>
            <w:tcBorders>
              <w:top w:val="nil"/>
              <w:left w:val="nil"/>
              <w:bottom w:val="nil"/>
              <w:right w:val="nil"/>
            </w:tcBorders>
            <w:shd w:val="clear" w:color="000000" w:fill="EAF1F6"/>
            <w:vAlign w:val="bottom"/>
            <w:hideMark/>
          </w:tcPr>
          <w:p w14:paraId="6874DB87" w14:textId="77777777" w:rsidR="00EE4555" w:rsidRPr="00EE4555" w:rsidRDefault="00EE4555" w:rsidP="00EE4555">
            <w:pPr>
              <w:spacing w:line="240" w:lineRule="auto"/>
              <w:rPr>
                <w:b/>
                <w:bCs/>
                <w:i/>
                <w:iCs/>
                <w:sz w:val="12"/>
                <w:szCs w:val="12"/>
              </w:rPr>
            </w:pPr>
            <w:r w:rsidRPr="00EE4555">
              <w:rPr>
                <w:b/>
                <w:bCs/>
                <w:i/>
                <w:iCs/>
                <w:sz w:val="12"/>
                <w:szCs w:val="12"/>
              </w:rPr>
              <w:t>Prowadzenie publicznych liceów ogólnokształcących</w:t>
            </w:r>
          </w:p>
        </w:tc>
        <w:tc>
          <w:tcPr>
            <w:tcW w:w="535" w:type="pct"/>
            <w:tcBorders>
              <w:top w:val="nil"/>
              <w:left w:val="nil"/>
              <w:bottom w:val="nil"/>
              <w:right w:val="nil"/>
            </w:tcBorders>
            <w:shd w:val="clear" w:color="000000" w:fill="EAF1F6"/>
            <w:noWrap/>
            <w:vAlign w:val="bottom"/>
            <w:hideMark/>
          </w:tcPr>
          <w:p w14:paraId="6616A5C1"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0DE1C38B"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29176A96"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33A3F2F0" w14:textId="77777777" w:rsidTr="00EE4555">
        <w:trPr>
          <w:trHeight w:val="85"/>
        </w:trPr>
        <w:tc>
          <w:tcPr>
            <w:tcW w:w="3415" w:type="pct"/>
            <w:tcBorders>
              <w:top w:val="nil"/>
              <w:left w:val="nil"/>
              <w:bottom w:val="nil"/>
              <w:right w:val="nil"/>
            </w:tcBorders>
            <w:shd w:val="clear" w:color="auto" w:fill="auto"/>
            <w:vAlign w:val="bottom"/>
            <w:hideMark/>
          </w:tcPr>
          <w:p w14:paraId="57B5106E"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58442DE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AA1842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158B85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30DD3E9" w14:textId="77777777" w:rsidTr="00EE4555">
        <w:trPr>
          <w:trHeight w:val="85"/>
        </w:trPr>
        <w:tc>
          <w:tcPr>
            <w:tcW w:w="3415" w:type="pct"/>
            <w:tcBorders>
              <w:top w:val="nil"/>
              <w:left w:val="nil"/>
              <w:bottom w:val="nil"/>
              <w:right w:val="nil"/>
            </w:tcBorders>
            <w:shd w:val="clear" w:color="auto" w:fill="auto"/>
            <w:vAlign w:val="bottom"/>
            <w:hideMark/>
          </w:tcPr>
          <w:p w14:paraId="33ABB02A"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5C91FFF7"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815963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F30ED5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E12FE28" w14:textId="77777777" w:rsidTr="00EE4555">
        <w:trPr>
          <w:trHeight w:val="85"/>
        </w:trPr>
        <w:tc>
          <w:tcPr>
            <w:tcW w:w="3415" w:type="pct"/>
            <w:tcBorders>
              <w:top w:val="nil"/>
              <w:left w:val="nil"/>
              <w:bottom w:val="nil"/>
              <w:right w:val="nil"/>
            </w:tcBorders>
            <w:shd w:val="clear" w:color="auto" w:fill="auto"/>
            <w:vAlign w:val="bottom"/>
            <w:hideMark/>
          </w:tcPr>
          <w:p w14:paraId="3487590D" w14:textId="77777777" w:rsidR="00EE4555" w:rsidRPr="00EE4555" w:rsidRDefault="00EE4555" w:rsidP="00EE4555">
            <w:pPr>
              <w:spacing w:line="240" w:lineRule="auto"/>
              <w:rPr>
                <w:sz w:val="12"/>
                <w:szCs w:val="12"/>
              </w:rPr>
            </w:pPr>
            <w:r w:rsidRPr="00EE4555">
              <w:rPr>
                <w:sz w:val="12"/>
                <w:szCs w:val="12"/>
              </w:rPr>
              <w:t>Realizacja ramowego programu nauczania w okresie  nauki w liceum</w:t>
            </w:r>
          </w:p>
        </w:tc>
        <w:tc>
          <w:tcPr>
            <w:tcW w:w="535" w:type="pct"/>
            <w:tcBorders>
              <w:top w:val="nil"/>
              <w:left w:val="nil"/>
              <w:bottom w:val="nil"/>
              <w:right w:val="nil"/>
            </w:tcBorders>
            <w:shd w:val="clear" w:color="auto" w:fill="auto"/>
            <w:noWrap/>
            <w:vAlign w:val="bottom"/>
            <w:hideMark/>
          </w:tcPr>
          <w:p w14:paraId="47702588"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45CBC2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4AA232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E2CF359" w14:textId="77777777" w:rsidTr="00EE4555">
        <w:trPr>
          <w:trHeight w:val="85"/>
        </w:trPr>
        <w:tc>
          <w:tcPr>
            <w:tcW w:w="3415" w:type="pct"/>
            <w:tcBorders>
              <w:top w:val="nil"/>
              <w:left w:val="nil"/>
              <w:bottom w:val="nil"/>
              <w:right w:val="nil"/>
            </w:tcBorders>
            <w:shd w:val="clear" w:color="auto" w:fill="auto"/>
            <w:vAlign w:val="bottom"/>
            <w:hideMark/>
          </w:tcPr>
          <w:p w14:paraId="69AD3BD1"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5DCA15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C27177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2BD2B2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2D6D1CF" w14:textId="77777777" w:rsidTr="00EE4555">
        <w:trPr>
          <w:trHeight w:val="85"/>
        </w:trPr>
        <w:tc>
          <w:tcPr>
            <w:tcW w:w="3415" w:type="pct"/>
            <w:tcBorders>
              <w:top w:val="nil"/>
              <w:left w:val="nil"/>
              <w:bottom w:val="nil"/>
              <w:right w:val="nil"/>
            </w:tcBorders>
            <w:shd w:val="clear" w:color="auto" w:fill="auto"/>
            <w:vAlign w:val="bottom"/>
            <w:hideMark/>
          </w:tcPr>
          <w:p w14:paraId="3D806D0E"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2E4961F"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65FC32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2CFA41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8D8E4A0" w14:textId="77777777" w:rsidTr="00EE4555">
        <w:trPr>
          <w:trHeight w:val="85"/>
        </w:trPr>
        <w:tc>
          <w:tcPr>
            <w:tcW w:w="3415" w:type="pct"/>
            <w:tcBorders>
              <w:top w:val="nil"/>
              <w:left w:val="nil"/>
              <w:bottom w:val="nil"/>
              <w:right w:val="nil"/>
            </w:tcBorders>
            <w:shd w:val="clear" w:color="auto" w:fill="auto"/>
            <w:vAlign w:val="bottom"/>
            <w:hideMark/>
          </w:tcPr>
          <w:p w14:paraId="263BC8BE" w14:textId="77777777" w:rsidR="00EE4555" w:rsidRPr="00EE4555" w:rsidRDefault="00EE4555" w:rsidP="00EE4555">
            <w:pPr>
              <w:spacing w:line="240" w:lineRule="auto"/>
              <w:rPr>
                <w:sz w:val="12"/>
                <w:szCs w:val="12"/>
              </w:rPr>
            </w:pPr>
            <w:r w:rsidRPr="00EE4555">
              <w:rPr>
                <w:sz w:val="12"/>
                <w:szCs w:val="12"/>
              </w:rPr>
              <w:t>kwota wydatków na ucznia</w:t>
            </w:r>
          </w:p>
        </w:tc>
        <w:tc>
          <w:tcPr>
            <w:tcW w:w="535" w:type="pct"/>
            <w:tcBorders>
              <w:top w:val="nil"/>
              <w:left w:val="nil"/>
              <w:bottom w:val="nil"/>
              <w:right w:val="nil"/>
            </w:tcBorders>
            <w:shd w:val="clear" w:color="auto" w:fill="auto"/>
            <w:noWrap/>
            <w:vAlign w:val="bottom"/>
            <w:hideMark/>
          </w:tcPr>
          <w:p w14:paraId="5E90F2FE"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79C6EF88" w14:textId="77777777" w:rsidR="00EE4555" w:rsidRPr="00EE4555" w:rsidRDefault="00EE4555" w:rsidP="00EE4555">
            <w:pPr>
              <w:spacing w:line="240" w:lineRule="auto"/>
              <w:jc w:val="right"/>
              <w:rPr>
                <w:sz w:val="12"/>
                <w:szCs w:val="12"/>
              </w:rPr>
            </w:pPr>
            <w:r w:rsidRPr="00EE4555">
              <w:rPr>
                <w:sz w:val="12"/>
                <w:szCs w:val="12"/>
              </w:rPr>
              <w:t>11 958</w:t>
            </w:r>
          </w:p>
        </w:tc>
        <w:tc>
          <w:tcPr>
            <w:tcW w:w="471" w:type="pct"/>
            <w:tcBorders>
              <w:top w:val="nil"/>
              <w:left w:val="nil"/>
              <w:bottom w:val="nil"/>
              <w:right w:val="nil"/>
            </w:tcBorders>
            <w:shd w:val="clear" w:color="auto" w:fill="auto"/>
            <w:noWrap/>
            <w:vAlign w:val="bottom"/>
            <w:hideMark/>
          </w:tcPr>
          <w:p w14:paraId="5FE03EDF" w14:textId="77777777" w:rsidR="00EE4555" w:rsidRPr="00EE4555" w:rsidRDefault="00EE4555" w:rsidP="00EE4555">
            <w:pPr>
              <w:spacing w:line="240" w:lineRule="auto"/>
              <w:jc w:val="right"/>
              <w:rPr>
                <w:sz w:val="12"/>
                <w:szCs w:val="12"/>
              </w:rPr>
            </w:pPr>
            <w:r w:rsidRPr="00EE4555">
              <w:rPr>
                <w:sz w:val="12"/>
                <w:szCs w:val="12"/>
              </w:rPr>
              <w:t>14 861</w:t>
            </w:r>
          </w:p>
        </w:tc>
      </w:tr>
      <w:tr w:rsidR="00EE4555" w:rsidRPr="00EE4555" w14:paraId="24E42A88" w14:textId="77777777" w:rsidTr="00EE4555">
        <w:trPr>
          <w:trHeight w:val="85"/>
        </w:trPr>
        <w:tc>
          <w:tcPr>
            <w:tcW w:w="3415" w:type="pct"/>
            <w:tcBorders>
              <w:top w:val="nil"/>
              <w:left w:val="nil"/>
              <w:bottom w:val="nil"/>
              <w:right w:val="nil"/>
            </w:tcBorders>
            <w:shd w:val="clear" w:color="auto" w:fill="auto"/>
            <w:vAlign w:val="bottom"/>
            <w:hideMark/>
          </w:tcPr>
          <w:p w14:paraId="73C7B260" w14:textId="77777777" w:rsidR="00EE4555" w:rsidRPr="00EE4555" w:rsidRDefault="00EE4555" w:rsidP="00EE4555">
            <w:pPr>
              <w:spacing w:line="240" w:lineRule="auto"/>
              <w:rPr>
                <w:sz w:val="12"/>
                <w:szCs w:val="12"/>
              </w:rPr>
            </w:pPr>
            <w:r w:rsidRPr="00EE4555">
              <w:rPr>
                <w:sz w:val="12"/>
                <w:szCs w:val="12"/>
              </w:rPr>
              <w:t>liczba uczniów na etat nauczyciela</w:t>
            </w:r>
          </w:p>
        </w:tc>
        <w:tc>
          <w:tcPr>
            <w:tcW w:w="535" w:type="pct"/>
            <w:tcBorders>
              <w:top w:val="nil"/>
              <w:left w:val="nil"/>
              <w:bottom w:val="nil"/>
              <w:right w:val="nil"/>
            </w:tcBorders>
            <w:shd w:val="clear" w:color="auto" w:fill="auto"/>
            <w:noWrap/>
            <w:vAlign w:val="bottom"/>
            <w:hideMark/>
          </w:tcPr>
          <w:p w14:paraId="4F130E6D"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291D47B0" w14:textId="77777777" w:rsidR="00EE4555" w:rsidRPr="00EE4555" w:rsidRDefault="00EE4555" w:rsidP="00EE4555">
            <w:pPr>
              <w:spacing w:line="240" w:lineRule="auto"/>
              <w:jc w:val="right"/>
              <w:rPr>
                <w:sz w:val="12"/>
                <w:szCs w:val="12"/>
              </w:rPr>
            </w:pPr>
            <w:r w:rsidRPr="00EE4555">
              <w:rPr>
                <w:sz w:val="12"/>
                <w:szCs w:val="12"/>
              </w:rPr>
              <w:t>12</w:t>
            </w:r>
          </w:p>
        </w:tc>
        <w:tc>
          <w:tcPr>
            <w:tcW w:w="471" w:type="pct"/>
            <w:tcBorders>
              <w:top w:val="nil"/>
              <w:left w:val="nil"/>
              <w:bottom w:val="nil"/>
              <w:right w:val="nil"/>
            </w:tcBorders>
            <w:shd w:val="clear" w:color="auto" w:fill="auto"/>
            <w:noWrap/>
            <w:vAlign w:val="bottom"/>
            <w:hideMark/>
          </w:tcPr>
          <w:p w14:paraId="6353E77A" w14:textId="77777777" w:rsidR="00EE4555" w:rsidRPr="00EE4555" w:rsidRDefault="00EE4555" w:rsidP="00EE4555">
            <w:pPr>
              <w:spacing w:line="240" w:lineRule="auto"/>
              <w:jc w:val="right"/>
              <w:rPr>
                <w:sz w:val="12"/>
                <w:szCs w:val="12"/>
              </w:rPr>
            </w:pPr>
            <w:r w:rsidRPr="00EE4555">
              <w:rPr>
                <w:sz w:val="12"/>
                <w:szCs w:val="12"/>
              </w:rPr>
              <w:t>12</w:t>
            </w:r>
          </w:p>
        </w:tc>
      </w:tr>
      <w:tr w:rsidR="00EE4555" w:rsidRPr="00EE4555" w14:paraId="359AB34A" w14:textId="77777777" w:rsidTr="00EE4555">
        <w:trPr>
          <w:trHeight w:val="85"/>
        </w:trPr>
        <w:tc>
          <w:tcPr>
            <w:tcW w:w="3415" w:type="pct"/>
            <w:tcBorders>
              <w:top w:val="nil"/>
              <w:left w:val="nil"/>
              <w:bottom w:val="nil"/>
              <w:right w:val="nil"/>
            </w:tcBorders>
            <w:shd w:val="clear" w:color="auto" w:fill="auto"/>
            <w:vAlign w:val="bottom"/>
            <w:hideMark/>
          </w:tcPr>
          <w:p w14:paraId="60407CDE" w14:textId="77777777" w:rsidR="00EE4555" w:rsidRPr="00EE4555" w:rsidRDefault="00EE4555" w:rsidP="00EE4555">
            <w:pPr>
              <w:spacing w:line="240" w:lineRule="auto"/>
              <w:rPr>
                <w:sz w:val="12"/>
                <w:szCs w:val="12"/>
              </w:rPr>
            </w:pPr>
            <w:r w:rsidRPr="00EE4555">
              <w:rPr>
                <w:sz w:val="12"/>
                <w:szCs w:val="12"/>
              </w:rPr>
              <w:t>średnia liczba uczniów na etat pracownika niepedagogicznego</w:t>
            </w:r>
          </w:p>
        </w:tc>
        <w:tc>
          <w:tcPr>
            <w:tcW w:w="535" w:type="pct"/>
            <w:tcBorders>
              <w:top w:val="nil"/>
              <w:left w:val="nil"/>
              <w:bottom w:val="nil"/>
              <w:right w:val="nil"/>
            </w:tcBorders>
            <w:shd w:val="clear" w:color="auto" w:fill="auto"/>
            <w:noWrap/>
            <w:vAlign w:val="bottom"/>
            <w:hideMark/>
          </w:tcPr>
          <w:p w14:paraId="25034C35"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0A8F54E4" w14:textId="77777777" w:rsidR="00EE4555" w:rsidRPr="00EE4555" w:rsidRDefault="00EE4555" w:rsidP="00EE4555">
            <w:pPr>
              <w:spacing w:line="240" w:lineRule="auto"/>
              <w:jc w:val="right"/>
              <w:rPr>
                <w:sz w:val="12"/>
                <w:szCs w:val="12"/>
              </w:rPr>
            </w:pPr>
            <w:r w:rsidRPr="00EE4555">
              <w:rPr>
                <w:sz w:val="12"/>
                <w:szCs w:val="12"/>
              </w:rPr>
              <w:t>50</w:t>
            </w:r>
          </w:p>
        </w:tc>
        <w:tc>
          <w:tcPr>
            <w:tcW w:w="471" w:type="pct"/>
            <w:tcBorders>
              <w:top w:val="nil"/>
              <w:left w:val="nil"/>
              <w:bottom w:val="nil"/>
              <w:right w:val="nil"/>
            </w:tcBorders>
            <w:shd w:val="clear" w:color="auto" w:fill="auto"/>
            <w:noWrap/>
            <w:vAlign w:val="bottom"/>
            <w:hideMark/>
          </w:tcPr>
          <w:p w14:paraId="37B854D1" w14:textId="77777777" w:rsidR="00EE4555" w:rsidRPr="00EE4555" w:rsidRDefault="00EE4555" w:rsidP="00EE4555">
            <w:pPr>
              <w:spacing w:line="240" w:lineRule="auto"/>
              <w:jc w:val="right"/>
              <w:rPr>
                <w:sz w:val="12"/>
                <w:szCs w:val="12"/>
              </w:rPr>
            </w:pPr>
            <w:r w:rsidRPr="00EE4555">
              <w:rPr>
                <w:sz w:val="12"/>
                <w:szCs w:val="12"/>
              </w:rPr>
              <w:t>50</w:t>
            </w:r>
          </w:p>
        </w:tc>
      </w:tr>
      <w:tr w:rsidR="00EE4555" w:rsidRPr="00EE4555" w14:paraId="1CA2E610" w14:textId="77777777" w:rsidTr="00EE4555">
        <w:trPr>
          <w:trHeight w:val="85"/>
        </w:trPr>
        <w:tc>
          <w:tcPr>
            <w:tcW w:w="3415" w:type="pct"/>
            <w:tcBorders>
              <w:top w:val="nil"/>
              <w:left w:val="nil"/>
              <w:bottom w:val="nil"/>
              <w:right w:val="nil"/>
            </w:tcBorders>
            <w:shd w:val="clear" w:color="auto" w:fill="auto"/>
            <w:vAlign w:val="bottom"/>
            <w:hideMark/>
          </w:tcPr>
          <w:p w14:paraId="0ADCDDCD" w14:textId="77777777" w:rsidR="00EE4555" w:rsidRPr="00EE4555" w:rsidRDefault="00EE4555" w:rsidP="00EE4555">
            <w:pPr>
              <w:spacing w:line="240" w:lineRule="auto"/>
              <w:rPr>
                <w:sz w:val="12"/>
                <w:szCs w:val="12"/>
              </w:rPr>
            </w:pPr>
            <w:r w:rsidRPr="00EE4555">
              <w:rPr>
                <w:sz w:val="12"/>
                <w:szCs w:val="12"/>
              </w:rPr>
              <w:t>średnia liczba uczniów przypadająca na oddział</w:t>
            </w:r>
          </w:p>
        </w:tc>
        <w:tc>
          <w:tcPr>
            <w:tcW w:w="535" w:type="pct"/>
            <w:tcBorders>
              <w:top w:val="nil"/>
              <w:left w:val="nil"/>
              <w:bottom w:val="nil"/>
              <w:right w:val="nil"/>
            </w:tcBorders>
            <w:shd w:val="clear" w:color="auto" w:fill="auto"/>
            <w:noWrap/>
            <w:vAlign w:val="bottom"/>
            <w:hideMark/>
          </w:tcPr>
          <w:p w14:paraId="5635B2A0"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651283F5" w14:textId="77777777" w:rsidR="00EE4555" w:rsidRPr="00EE4555" w:rsidRDefault="00EE4555" w:rsidP="00EE4555">
            <w:pPr>
              <w:spacing w:line="240" w:lineRule="auto"/>
              <w:jc w:val="right"/>
              <w:rPr>
                <w:sz w:val="12"/>
                <w:szCs w:val="12"/>
              </w:rPr>
            </w:pPr>
            <w:r w:rsidRPr="00EE4555">
              <w:rPr>
                <w:sz w:val="12"/>
                <w:szCs w:val="12"/>
              </w:rPr>
              <w:t>30</w:t>
            </w:r>
          </w:p>
        </w:tc>
        <w:tc>
          <w:tcPr>
            <w:tcW w:w="471" w:type="pct"/>
            <w:tcBorders>
              <w:top w:val="nil"/>
              <w:left w:val="nil"/>
              <w:bottom w:val="nil"/>
              <w:right w:val="nil"/>
            </w:tcBorders>
            <w:shd w:val="clear" w:color="auto" w:fill="auto"/>
            <w:noWrap/>
            <w:vAlign w:val="bottom"/>
            <w:hideMark/>
          </w:tcPr>
          <w:p w14:paraId="125D340F" w14:textId="77777777" w:rsidR="00EE4555" w:rsidRPr="00EE4555" w:rsidRDefault="00EE4555" w:rsidP="00EE4555">
            <w:pPr>
              <w:spacing w:line="240" w:lineRule="auto"/>
              <w:jc w:val="right"/>
              <w:rPr>
                <w:sz w:val="12"/>
                <w:szCs w:val="12"/>
              </w:rPr>
            </w:pPr>
            <w:r w:rsidRPr="00EE4555">
              <w:rPr>
                <w:sz w:val="12"/>
                <w:szCs w:val="12"/>
              </w:rPr>
              <w:t>30</w:t>
            </w:r>
          </w:p>
        </w:tc>
      </w:tr>
      <w:tr w:rsidR="00EE4555" w:rsidRPr="00EE4555" w14:paraId="58B9C597" w14:textId="77777777" w:rsidTr="00EE4555">
        <w:trPr>
          <w:trHeight w:val="85"/>
        </w:trPr>
        <w:tc>
          <w:tcPr>
            <w:tcW w:w="3415" w:type="pct"/>
            <w:tcBorders>
              <w:top w:val="nil"/>
              <w:left w:val="nil"/>
              <w:bottom w:val="nil"/>
              <w:right w:val="nil"/>
            </w:tcBorders>
            <w:shd w:val="clear" w:color="auto" w:fill="auto"/>
            <w:vAlign w:val="bottom"/>
            <w:hideMark/>
          </w:tcPr>
          <w:p w14:paraId="3060B9A6"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9BED3E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8D2DF2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CC911B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C12E743" w14:textId="77777777" w:rsidTr="00EE4555">
        <w:trPr>
          <w:trHeight w:val="85"/>
        </w:trPr>
        <w:tc>
          <w:tcPr>
            <w:tcW w:w="3415" w:type="pct"/>
            <w:tcBorders>
              <w:top w:val="nil"/>
              <w:left w:val="nil"/>
              <w:bottom w:val="nil"/>
              <w:right w:val="nil"/>
            </w:tcBorders>
            <w:shd w:val="clear" w:color="000000" w:fill="EAF1F6"/>
            <w:vAlign w:val="bottom"/>
            <w:hideMark/>
          </w:tcPr>
          <w:p w14:paraId="69DE1475" w14:textId="77777777" w:rsidR="00EE4555" w:rsidRPr="00EE4555" w:rsidRDefault="00EE4555" w:rsidP="00EE4555">
            <w:pPr>
              <w:spacing w:line="240" w:lineRule="auto"/>
              <w:rPr>
                <w:b/>
                <w:bCs/>
                <w:i/>
                <w:iCs/>
                <w:sz w:val="12"/>
                <w:szCs w:val="12"/>
              </w:rPr>
            </w:pPr>
            <w:r w:rsidRPr="00EE4555">
              <w:rPr>
                <w:b/>
                <w:bCs/>
                <w:i/>
                <w:iCs/>
                <w:sz w:val="12"/>
                <w:szCs w:val="12"/>
              </w:rPr>
              <w:t>Dotacje dla niepublicznych liceów ogólnokształcących</w:t>
            </w:r>
          </w:p>
        </w:tc>
        <w:tc>
          <w:tcPr>
            <w:tcW w:w="535" w:type="pct"/>
            <w:tcBorders>
              <w:top w:val="nil"/>
              <w:left w:val="nil"/>
              <w:bottom w:val="nil"/>
              <w:right w:val="nil"/>
            </w:tcBorders>
            <w:shd w:val="clear" w:color="000000" w:fill="EAF1F6"/>
            <w:noWrap/>
            <w:vAlign w:val="bottom"/>
            <w:hideMark/>
          </w:tcPr>
          <w:p w14:paraId="07C3CE35"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7DCA8AD6"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5E3D2DCD"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4A7C711E" w14:textId="77777777" w:rsidTr="00EE4555">
        <w:trPr>
          <w:trHeight w:val="85"/>
        </w:trPr>
        <w:tc>
          <w:tcPr>
            <w:tcW w:w="3415" w:type="pct"/>
            <w:tcBorders>
              <w:top w:val="nil"/>
              <w:left w:val="nil"/>
              <w:bottom w:val="nil"/>
              <w:right w:val="nil"/>
            </w:tcBorders>
            <w:shd w:val="clear" w:color="auto" w:fill="auto"/>
            <w:vAlign w:val="bottom"/>
            <w:hideMark/>
          </w:tcPr>
          <w:p w14:paraId="2C3EF4B8"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063F0898"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B39693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4862D1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86DF851" w14:textId="77777777" w:rsidTr="00EE4555">
        <w:trPr>
          <w:trHeight w:val="85"/>
        </w:trPr>
        <w:tc>
          <w:tcPr>
            <w:tcW w:w="3415" w:type="pct"/>
            <w:tcBorders>
              <w:top w:val="nil"/>
              <w:left w:val="nil"/>
              <w:bottom w:val="nil"/>
              <w:right w:val="nil"/>
            </w:tcBorders>
            <w:shd w:val="clear" w:color="auto" w:fill="auto"/>
            <w:vAlign w:val="bottom"/>
            <w:hideMark/>
          </w:tcPr>
          <w:p w14:paraId="230C7AB8"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30CCB11F"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7B3C8A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725991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1DADF14" w14:textId="77777777" w:rsidTr="00EE4555">
        <w:trPr>
          <w:trHeight w:val="85"/>
        </w:trPr>
        <w:tc>
          <w:tcPr>
            <w:tcW w:w="3415" w:type="pct"/>
            <w:tcBorders>
              <w:top w:val="nil"/>
              <w:left w:val="nil"/>
              <w:bottom w:val="nil"/>
              <w:right w:val="nil"/>
            </w:tcBorders>
            <w:shd w:val="clear" w:color="auto" w:fill="auto"/>
            <w:vAlign w:val="bottom"/>
            <w:hideMark/>
          </w:tcPr>
          <w:p w14:paraId="3DDC1EC8" w14:textId="77777777" w:rsidR="00EE4555" w:rsidRPr="00EE4555" w:rsidRDefault="00EE4555" w:rsidP="00EE4555">
            <w:pPr>
              <w:spacing w:line="240" w:lineRule="auto"/>
              <w:rPr>
                <w:sz w:val="12"/>
                <w:szCs w:val="12"/>
              </w:rPr>
            </w:pPr>
            <w:r w:rsidRPr="00EE4555">
              <w:rPr>
                <w:sz w:val="12"/>
                <w:szCs w:val="12"/>
              </w:rPr>
              <w:t>Realizacja ramowego programu nauczania w okresie  nauki w liceum</w:t>
            </w:r>
          </w:p>
        </w:tc>
        <w:tc>
          <w:tcPr>
            <w:tcW w:w="535" w:type="pct"/>
            <w:tcBorders>
              <w:top w:val="nil"/>
              <w:left w:val="nil"/>
              <w:bottom w:val="nil"/>
              <w:right w:val="nil"/>
            </w:tcBorders>
            <w:shd w:val="clear" w:color="auto" w:fill="auto"/>
            <w:noWrap/>
            <w:vAlign w:val="bottom"/>
            <w:hideMark/>
          </w:tcPr>
          <w:p w14:paraId="4095B2F3"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9FEFB6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5FE8FA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A2B8741" w14:textId="77777777" w:rsidTr="00EE4555">
        <w:trPr>
          <w:trHeight w:val="85"/>
        </w:trPr>
        <w:tc>
          <w:tcPr>
            <w:tcW w:w="3415" w:type="pct"/>
            <w:tcBorders>
              <w:top w:val="nil"/>
              <w:left w:val="nil"/>
              <w:bottom w:val="nil"/>
              <w:right w:val="nil"/>
            </w:tcBorders>
            <w:shd w:val="clear" w:color="auto" w:fill="auto"/>
            <w:vAlign w:val="bottom"/>
            <w:hideMark/>
          </w:tcPr>
          <w:p w14:paraId="64ACC613"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337AF8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A54B13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E1F848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737C1D4" w14:textId="77777777" w:rsidTr="00EE4555">
        <w:trPr>
          <w:trHeight w:val="85"/>
        </w:trPr>
        <w:tc>
          <w:tcPr>
            <w:tcW w:w="3415" w:type="pct"/>
            <w:tcBorders>
              <w:top w:val="nil"/>
              <w:left w:val="nil"/>
              <w:bottom w:val="nil"/>
              <w:right w:val="nil"/>
            </w:tcBorders>
            <w:shd w:val="clear" w:color="auto" w:fill="auto"/>
            <w:vAlign w:val="bottom"/>
            <w:hideMark/>
          </w:tcPr>
          <w:p w14:paraId="52F0B782"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7BCC978"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089F93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82B10F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67B7938" w14:textId="77777777" w:rsidTr="00EE4555">
        <w:trPr>
          <w:trHeight w:val="85"/>
        </w:trPr>
        <w:tc>
          <w:tcPr>
            <w:tcW w:w="3415" w:type="pct"/>
            <w:tcBorders>
              <w:top w:val="nil"/>
              <w:left w:val="nil"/>
              <w:bottom w:val="nil"/>
              <w:right w:val="nil"/>
            </w:tcBorders>
            <w:shd w:val="clear" w:color="auto" w:fill="auto"/>
            <w:vAlign w:val="bottom"/>
            <w:hideMark/>
          </w:tcPr>
          <w:p w14:paraId="1113CEE4" w14:textId="77777777" w:rsidR="00EE4555" w:rsidRPr="00EE4555" w:rsidRDefault="00EE4555" w:rsidP="00EE4555">
            <w:pPr>
              <w:spacing w:line="240" w:lineRule="auto"/>
              <w:rPr>
                <w:sz w:val="12"/>
                <w:szCs w:val="12"/>
              </w:rPr>
            </w:pPr>
            <w:r w:rsidRPr="00EE4555">
              <w:rPr>
                <w:sz w:val="12"/>
                <w:szCs w:val="12"/>
              </w:rPr>
              <w:t>kwota wydatków na ucznia</w:t>
            </w:r>
          </w:p>
        </w:tc>
        <w:tc>
          <w:tcPr>
            <w:tcW w:w="535" w:type="pct"/>
            <w:tcBorders>
              <w:top w:val="nil"/>
              <w:left w:val="nil"/>
              <w:bottom w:val="nil"/>
              <w:right w:val="nil"/>
            </w:tcBorders>
            <w:shd w:val="clear" w:color="auto" w:fill="auto"/>
            <w:noWrap/>
            <w:vAlign w:val="bottom"/>
            <w:hideMark/>
          </w:tcPr>
          <w:p w14:paraId="3FF4B162"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2945CB0E" w14:textId="77777777" w:rsidR="00EE4555" w:rsidRPr="00EE4555" w:rsidRDefault="00EE4555" w:rsidP="00EE4555">
            <w:pPr>
              <w:spacing w:line="240" w:lineRule="auto"/>
              <w:jc w:val="right"/>
              <w:rPr>
                <w:sz w:val="12"/>
                <w:szCs w:val="12"/>
              </w:rPr>
            </w:pPr>
            <w:r w:rsidRPr="00EE4555">
              <w:rPr>
                <w:sz w:val="12"/>
                <w:szCs w:val="12"/>
              </w:rPr>
              <w:t>5 619</w:t>
            </w:r>
          </w:p>
        </w:tc>
        <w:tc>
          <w:tcPr>
            <w:tcW w:w="471" w:type="pct"/>
            <w:tcBorders>
              <w:top w:val="nil"/>
              <w:left w:val="nil"/>
              <w:bottom w:val="nil"/>
              <w:right w:val="nil"/>
            </w:tcBorders>
            <w:shd w:val="clear" w:color="auto" w:fill="auto"/>
            <w:noWrap/>
            <w:vAlign w:val="bottom"/>
            <w:hideMark/>
          </w:tcPr>
          <w:p w14:paraId="758B9261" w14:textId="77777777" w:rsidR="00EE4555" w:rsidRPr="00EE4555" w:rsidRDefault="00EE4555" w:rsidP="00EE4555">
            <w:pPr>
              <w:spacing w:line="240" w:lineRule="auto"/>
              <w:jc w:val="right"/>
              <w:rPr>
                <w:sz w:val="12"/>
                <w:szCs w:val="12"/>
              </w:rPr>
            </w:pPr>
            <w:r w:rsidRPr="00EE4555">
              <w:rPr>
                <w:sz w:val="12"/>
                <w:szCs w:val="12"/>
              </w:rPr>
              <w:t>8 576</w:t>
            </w:r>
          </w:p>
        </w:tc>
      </w:tr>
      <w:tr w:rsidR="00EE4555" w:rsidRPr="00EE4555" w14:paraId="10A9CEBC" w14:textId="77777777" w:rsidTr="00EE4555">
        <w:trPr>
          <w:trHeight w:val="85"/>
        </w:trPr>
        <w:tc>
          <w:tcPr>
            <w:tcW w:w="3415" w:type="pct"/>
            <w:tcBorders>
              <w:top w:val="nil"/>
              <w:left w:val="nil"/>
              <w:bottom w:val="nil"/>
              <w:right w:val="nil"/>
            </w:tcBorders>
            <w:shd w:val="clear" w:color="auto" w:fill="auto"/>
            <w:vAlign w:val="bottom"/>
            <w:hideMark/>
          </w:tcPr>
          <w:p w14:paraId="49E61510"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AC2D7B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FDB27B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590020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072383" w14:textId="77777777" w:rsidTr="00EE4555">
        <w:trPr>
          <w:trHeight w:val="85"/>
        </w:trPr>
        <w:tc>
          <w:tcPr>
            <w:tcW w:w="3415" w:type="pct"/>
            <w:tcBorders>
              <w:top w:val="nil"/>
              <w:left w:val="nil"/>
              <w:bottom w:val="nil"/>
              <w:right w:val="nil"/>
            </w:tcBorders>
            <w:shd w:val="clear" w:color="000000" w:fill="D5E3F2"/>
            <w:vAlign w:val="bottom"/>
            <w:hideMark/>
          </w:tcPr>
          <w:p w14:paraId="5D6CCB20" w14:textId="77777777" w:rsidR="00EE4555" w:rsidRPr="00EE4555" w:rsidRDefault="00EE4555" w:rsidP="00EE4555">
            <w:pPr>
              <w:spacing w:line="240" w:lineRule="auto"/>
              <w:rPr>
                <w:b/>
                <w:bCs/>
                <w:sz w:val="12"/>
                <w:szCs w:val="12"/>
              </w:rPr>
            </w:pPr>
            <w:r w:rsidRPr="00EE4555">
              <w:rPr>
                <w:b/>
                <w:bCs/>
                <w:sz w:val="12"/>
                <w:szCs w:val="12"/>
              </w:rPr>
              <w:t>Prowadzenie publicznych poradni psychologiczno-pedagogicznych</w:t>
            </w:r>
          </w:p>
        </w:tc>
        <w:tc>
          <w:tcPr>
            <w:tcW w:w="535" w:type="pct"/>
            <w:tcBorders>
              <w:top w:val="nil"/>
              <w:left w:val="nil"/>
              <w:bottom w:val="nil"/>
              <w:right w:val="nil"/>
            </w:tcBorders>
            <w:shd w:val="clear" w:color="000000" w:fill="D5E3F2"/>
            <w:noWrap/>
            <w:vAlign w:val="bottom"/>
            <w:hideMark/>
          </w:tcPr>
          <w:p w14:paraId="31B979BF"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3380562D"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5D76C241"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DD549D8" w14:textId="77777777" w:rsidTr="00EE4555">
        <w:trPr>
          <w:trHeight w:val="85"/>
        </w:trPr>
        <w:tc>
          <w:tcPr>
            <w:tcW w:w="3415" w:type="pct"/>
            <w:tcBorders>
              <w:top w:val="nil"/>
              <w:left w:val="nil"/>
              <w:bottom w:val="nil"/>
              <w:right w:val="nil"/>
            </w:tcBorders>
            <w:shd w:val="clear" w:color="auto" w:fill="auto"/>
            <w:vAlign w:val="bottom"/>
            <w:hideMark/>
          </w:tcPr>
          <w:p w14:paraId="1CEA21A6"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D19949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966B3B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409FA5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A33440F" w14:textId="77777777" w:rsidTr="00EE4555">
        <w:trPr>
          <w:trHeight w:val="85"/>
        </w:trPr>
        <w:tc>
          <w:tcPr>
            <w:tcW w:w="3415" w:type="pct"/>
            <w:tcBorders>
              <w:top w:val="nil"/>
              <w:left w:val="nil"/>
              <w:bottom w:val="nil"/>
              <w:right w:val="nil"/>
            </w:tcBorders>
            <w:shd w:val="clear" w:color="auto" w:fill="auto"/>
            <w:vAlign w:val="bottom"/>
            <w:hideMark/>
          </w:tcPr>
          <w:p w14:paraId="7A7EE1CB"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70A93289"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604B37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D65EC9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10CE073" w14:textId="77777777" w:rsidTr="00EE4555">
        <w:trPr>
          <w:trHeight w:val="85"/>
        </w:trPr>
        <w:tc>
          <w:tcPr>
            <w:tcW w:w="3415" w:type="pct"/>
            <w:tcBorders>
              <w:top w:val="nil"/>
              <w:left w:val="nil"/>
              <w:bottom w:val="nil"/>
              <w:right w:val="nil"/>
            </w:tcBorders>
            <w:shd w:val="clear" w:color="auto" w:fill="auto"/>
            <w:vAlign w:val="bottom"/>
            <w:hideMark/>
          </w:tcPr>
          <w:p w14:paraId="4BC6EB69" w14:textId="77777777" w:rsidR="00EE4555" w:rsidRPr="00EE4555" w:rsidRDefault="00EE4555" w:rsidP="00EE4555">
            <w:pPr>
              <w:spacing w:line="240" w:lineRule="auto"/>
              <w:rPr>
                <w:sz w:val="12"/>
                <w:szCs w:val="12"/>
              </w:rPr>
            </w:pPr>
            <w:r w:rsidRPr="00EE4555">
              <w:rPr>
                <w:sz w:val="12"/>
                <w:szCs w:val="12"/>
              </w:rPr>
              <w:t>Udzielanie pomocy psychologiczno- pedagogicznej dzieciom i młodzieży oraz rodzicom i nauczycielom związanej z wychowaniem i kształceniem dzieci i młodzieży</w:t>
            </w:r>
          </w:p>
        </w:tc>
        <w:tc>
          <w:tcPr>
            <w:tcW w:w="535" w:type="pct"/>
            <w:tcBorders>
              <w:top w:val="nil"/>
              <w:left w:val="nil"/>
              <w:bottom w:val="nil"/>
              <w:right w:val="nil"/>
            </w:tcBorders>
            <w:shd w:val="clear" w:color="auto" w:fill="auto"/>
            <w:noWrap/>
            <w:vAlign w:val="bottom"/>
            <w:hideMark/>
          </w:tcPr>
          <w:p w14:paraId="2941ED91"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143A60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B44FF8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18D502A" w14:textId="77777777" w:rsidTr="00EE4555">
        <w:trPr>
          <w:trHeight w:val="85"/>
        </w:trPr>
        <w:tc>
          <w:tcPr>
            <w:tcW w:w="3415" w:type="pct"/>
            <w:tcBorders>
              <w:top w:val="nil"/>
              <w:left w:val="nil"/>
              <w:bottom w:val="nil"/>
              <w:right w:val="nil"/>
            </w:tcBorders>
            <w:shd w:val="clear" w:color="auto" w:fill="auto"/>
            <w:vAlign w:val="bottom"/>
            <w:hideMark/>
          </w:tcPr>
          <w:p w14:paraId="060B6AFB"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F13D26E"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67CCF7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D2F7AF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6419636" w14:textId="77777777" w:rsidTr="00EE4555">
        <w:trPr>
          <w:trHeight w:val="85"/>
        </w:trPr>
        <w:tc>
          <w:tcPr>
            <w:tcW w:w="3415" w:type="pct"/>
            <w:tcBorders>
              <w:top w:val="nil"/>
              <w:left w:val="nil"/>
              <w:bottom w:val="nil"/>
              <w:right w:val="nil"/>
            </w:tcBorders>
            <w:shd w:val="clear" w:color="auto" w:fill="auto"/>
            <w:vAlign w:val="bottom"/>
            <w:hideMark/>
          </w:tcPr>
          <w:p w14:paraId="35492D9B"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3675EB0"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FA8557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7E278D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45B3A57" w14:textId="77777777" w:rsidTr="00EE4555">
        <w:trPr>
          <w:trHeight w:val="85"/>
        </w:trPr>
        <w:tc>
          <w:tcPr>
            <w:tcW w:w="3415" w:type="pct"/>
            <w:tcBorders>
              <w:top w:val="nil"/>
              <w:left w:val="nil"/>
              <w:bottom w:val="nil"/>
              <w:right w:val="nil"/>
            </w:tcBorders>
            <w:shd w:val="clear" w:color="auto" w:fill="auto"/>
            <w:vAlign w:val="bottom"/>
            <w:hideMark/>
          </w:tcPr>
          <w:p w14:paraId="1D2C5682" w14:textId="77777777" w:rsidR="00EE4555" w:rsidRPr="00EE4555" w:rsidRDefault="00EE4555" w:rsidP="00EE4555">
            <w:pPr>
              <w:spacing w:line="240" w:lineRule="auto"/>
              <w:rPr>
                <w:sz w:val="12"/>
                <w:szCs w:val="12"/>
              </w:rPr>
            </w:pPr>
            <w:r w:rsidRPr="00EE4555">
              <w:rPr>
                <w:sz w:val="12"/>
                <w:szCs w:val="12"/>
              </w:rPr>
              <w:t>kwota wydatków na poradnię</w:t>
            </w:r>
          </w:p>
        </w:tc>
        <w:tc>
          <w:tcPr>
            <w:tcW w:w="535" w:type="pct"/>
            <w:tcBorders>
              <w:top w:val="nil"/>
              <w:left w:val="nil"/>
              <w:bottom w:val="nil"/>
              <w:right w:val="nil"/>
            </w:tcBorders>
            <w:shd w:val="clear" w:color="auto" w:fill="auto"/>
            <w:noWrap/>
            <w:vAlign w:val="bottom"/>
            <w:hideMark/>
          </w:tcPr>
          <w:p w14:paraId="48FF783E"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0BB4B326" w14:textId="77777777" w:rsidR="00EE4555" w:rsidRPr="00EE4555" w:rsidRDefault="00EE4555" w:rsidP="00EE4555">
            <w:pPr>
              <w:spacing w:line="240" w:lineRule="auto"/>
              <w:jc w:val="right"/>
              <w:rPr>
                <w:sz w:val="12"/>
                <w:szCs w:val="12"/>
              </w:rPr>
            </w:pPr>
            <w:r w:rsidRPr="00EE4555">
              <w:rPr>
                <w:sz w:val="12"/>
                <w:szCs w:val="12"/>
              </w:rPr>
              <w:t>8 170 300</w:t>
            </w:r>
          </w:p>
        </w:tc>
        <w:tc>
          <w:tcPr>
            <w:tcW w:w="471" w:type="pct"/>
            <w:tcBorders>
              <w:top w:val="nil"/>
              <w:left w:val="nil"/>
              <w:bottom w:val="nil"/>
              <w:right w:val="nil"/>
            </w:tcBorders>
            <w:shd w:val="clear" w:color="auto" w:fill="auto"/>
            <w:noWrap/>
            <w:vAlign w:val="bottom"/>
            <w:hideMark/>
          </w:tcPr>
          <w:p w14:paraId="2E497D5E" w14:textId="77777777" w:rsidR="00EE4555" w:rsidRPr="00EE4555" w:rsidRDefault="00EE4555" w:rsidP="00EE4555">
            <w:pPr>
              <w:spacing w:line="240" w:lineRule="auto"/>
              <w:jc w:val="right"/>
              <w:rPr>
                <w:sz w:val="12"/>
                <w:szCs w:val="12"/>
              </w:rPr>
            </w:pPr>
            <w:r w:rsidRPr="00EE4555">
              <w:rPr>
                <w:sz w:val="12"/>
                <w:szCs w:val="12"/>
              </w:rPr>
              <w:t>8 639 620</w:t>
            </w:r>
          </w:p>
        </w:tc>
      </w:tr>
      <w:tr w:rsidR="00EE4555" w:rsidRPr="00EE4555" w14:paraId="18DC3E7F" w14:textId="77777777" w:rsidTr="00EE4555">
        <w:trPr>
          <w:trHeight w:val="85"/>
        </w:trPr>
        <w:tc>
          <w:tcPr>
            <w:tcW w:w="3415" w:type="pct"/>
            <w:tcBorders>
              <w:top w:val="nil"/>
              <w:left w:val="nil"/>
              <w:bottom w:val="nil"/>
              <w:right w:val="nil"/>
            </w:tcBorders>
            <w:shd w:val="clear" w:color="auto" w:fill="auto"/>
            <w:vAlign w:val="bottom"/>
            <w:hideMark/>
          </w:tcPr>
          <w:p w14:paraId="4ADA087A" w14:textId="77777777" w:rsidR="00EE4555" w:rsidRPr="00EE4555" w:rsidRDefault="00EE4555" w:rsidP="00EE4555">
            <w:pPr>
              <w:spacing w:line="240" w:lineRule="auto"/>
              <w:rPr>
                <w:sz w:val="12"/>
                <w:szCs w:val="12"/>
              </w:rPr>
            </w:pPr>
            <w:r w:rsidRPr="00EE4555">
              <w:rPr>
                <w:sz w:val="12"/>
                <w:szCs w:val="12"/>
              </w:rPr>
              <w:t>liczba osób w grupie wiekowej 3-19 lat., które skorzystały z pomocy poradni</w:t>
            </w:r>
          </w:p>
        </w:tc>
        <w:tc>
          <w:tcPr>
            <w:tcW w:w="535" w:type="pct"/>
            <w:tcBorders>
              <w:top w:val="nil"/>
              <w:left w:val="nil"/>
              <w:bottom w:val="nil"/>
              <w:right w:val="nil"/>
            </w:tcBorders>
            <w:shd w:val="clear" w:color="auto" w:fill="auto"/>
            <w:noWrap/>
            <w:vAlign w:val="bottom"/>
            <w:hideMark/>
          </w:tcPr>
          <w:p w14:paraId="2984073D"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49167D9C" w14:textId="77777777" w:rsidR="00EE4555" w:rsidRPr="00EE4555" w:rsidRDefault="00EE4555" w:rsidP="00EE4555">
            <w:pPr>
              <w:spacing w:line="240" w:lineRule="auto"/>
              <w:jc w:val="right"/>
              <w:rPr>
                <w:sz w:val="12"/>
                <w:szCs w:val="12"/>
              </w:rPr>
            </w:pPr>
            <w:r w:rsidRPr="00EE4555">
              <w:rPr>
                <w:sz w:val="12"/>
                <w:szCs w:val="12"/>
              </w:rPr>
              <w:t>3 300</w:t>
            </w:r>
          </w:p>
        </w:tc>
        <w:tc>
          <w:tcPr>
            <w:tcW w:w="471" w:type="pct"/>
            <w:tcBorders>
              <w:top w:val="nil"/>
              <w:left w:val="nil"/>
              <w:bottom w:val="nil"/>
              <w:right w:val="nil"/>
            </w:tcBorders>
            <w:shd w:val="clear" w:color="auto" w:fill="auto"/>
            <w:noWrap/>
            <w:vAlign w:val="bottom"/>
            <w:hideMark/>
          </w:tcPr>
          <w:p w14:paraId="7EDDAA53" w14:textId="77777777" w:rsidR="00EE4555" w:rsidRPr="00EE4555" w:rsidRDefault="00EE4555" w:rsidP="00EE4555">
            <w:pPr>
              <w:spacing w:line="240" w:lineRule="auto"/>
              <w:jc w:val="right"/>
              <w:rPr>
                <w:sz w:val="12"/>
                <w:szCs w:val="12"/>
              </w:rPr>
            </w:pPr>
            <w:r w:rsidRPr="00EE4555">
              <w:rPr>
                <w:sz w:val="12"/>
                <w:szCs w:val="12"/>
              </w:rPr>
              <w:t>3 419</w:t>
            </w:r>
          </w:p>
        </w:tc>
      </w:tr>
      <w:tr w:rsidR="00EE4555" w:rsidRPr="00EE4555" w14:paraId="42629577" w14:textId="77777777" w:rsidTr="00EE4555">
        <w:trPr>
          <w:trHeight w:val="85"/>
        </w:trPr>
        <w:tc>
          <w:tcPr>
            <w:tcW w:w="3415" w:type="pct"/>
            <w:tcBorders>
              <w:top w:val="nil"/>
              <w:left w:val="nil"/>
              <w:bottom w:val="nil"/>
              <w:right w:val="nil"/>
            </w:tcBorders>
            <w:shd w:val="clear" w:color="auto" w:fill="auto"/>
            <w:vAlign w:val="bottom"/>
            <w:hideMark/>
          </w:tcPr>
          <w:p w14:paraId="545649DB"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D5C277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3637A1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A50A1F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82272A1" w14:textId="77777777" w:rsidTr="00EE4555">
        <w:trPr>
          <w:trHeight w:val="85"/>
        </w:trPr>
        <w:tc>
          <w:tcPr>
            <w:tcW w:w="3415" w:type="pct"/>
            <w:tcBorders>
              <w:top w:val="nil"/>
              <w:left w:val="nil"/>
              <w:bottom w:val="nil"/>
              <w:right w:val="nil"/>
            </w:tcBorders>
            <w:shd w:val="clear" w:color="000000" w:fill="D5E3F2"/>
            <w:vAlign w:val="bottom"/>
            <w:hideMark/>
          </w:tcPr>
          <w:p w14:paraId="5B0CBF0F" w14:textId="77777777" w:rsidR="00EE4555" w:rsidRPr="00EE4555" w:rsidRDefault="00EE4555" w:rsidP="00EE4555">
            <w:pPr>
              <w:spacing w:line="240" w:lineRule="auto"/>
              <w:rPr>
                <w:b/>
                <w:bCs/>
                <w:sz w:val="12"/>
                <w:szCs w:val="12"/>
              </w:rPr>
            </w:pPr>
            <w:r w:rsidRPr="00EE4555">
              <w:rPr>
                <w:b/>
                <w:bCs/>
                <w:sz w:val="12"/>
                <w:szCs w:val="12"/>
              </w:rPr>
              <w:t>Prowadzenie internatów i burs szkolnych</w:t>
            </w:r>
          </w:p>
        </w:tc>
        <w:tc>
          <w:tcPr>
            <w:tcW w:w="535" w:type="pct"/>
            <w:tcBorders>
              <w:top w:val="nil"/>
              <w:left w:val="nil"/>
              <w:bottom w:val="nil"/>
              <w:right w:val="nil"/>
            </w:tcBorders>
            <w:shd w:val="clear" w:color="000000" w:fill="D5E3F2"/>
            <w:noWrap/>
            <w:vAlign w:val="bottom"/>
            <w:hideMark/>
          </w:tcPr>
          <w:p w14:paraId="130A9192"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177F4FD4"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0A263DED"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6969DBF" w14:textId="77777777" w:rsidTr="00EE4555">
        <w:trPr>
          <w:trHeight w:val="85"/>
        </w:trPr>
        <w:tc>
          <w:tcPr>
            <w:tcW w:w="3415" w:type="pct"/>
            <w:tcBorders>
              <w:top w:val="nil"/>
              <w:left w:val="nil"/>
              <w:bottom w:val="nil"/>
              <w:right w:val="nil"/>
            </w:tcBorders>
            <w:shd w:val="clear" w:color="auto" w:fill="auto"/>
            <w:vAlign w:val="bottom"/>
            <w:hideMark/>
          </w:tcPr>
          <w:p w14:paraId="5C9479E8"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715970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24F573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8D1758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3B0709C" w14:textId="77777777" w:rsidTr="00EE4555">
        <w:trPr>
          <w:trHeight w:val="85"/>
        </w:trPr>
        <w:tc>
          <w:tcPr>
            <w:tcW w:w="3415" w:type="pct"/>
            <w:tcBorders>
              <w:top w:val="nil"/>
              <w:left w:val="nil"/>
              <w:bottom w:val="nil"/>
              <w:right w:val="nil"/>
            </w:tcBorders>
            <w:shd w:val="clear" w:color="000000" w:fill="EAF1F6"/>
            <w:vAlign w:val="bottom"/>
            <w:hideMark/>
          </w:tcPr>
          <w:p w14:paraId="0B2EA333" w14:textId="77777777" w:rsidR="00EE4555" w:rsidRPr="00EE4555" w:rsidRDefault="00EE4555" w:rsidP="00EE4555">
            <w:pPr>
              <w:spacing w:line="240" w:lineRule="auto"/>
              <w:rPr>
                <w:b/>
                <w:bCs/>
                <w:i/>
                <w:iCs/>
                <w:sz w:val="12"/>
                <w:szCs w:val="12"/>
              </w:rPr>
            </w:pPr>
            <w:r w:rsidRPr="00EE4555">
              <w:rPr>
                <w:b/>
                <w:bCs/>
                <w:i/>
                <w:iCs/>
                <w:sz w:val="12"/>
                <w:szCs w:val="12"/>
              </w:rPr>
              <w:t>Prowadzenie publicznych internatów i burs szkolnych</w:t>
            </w:r>
          </w:p>
        </w:tc>
        <w:tc>
          <w:tcPr>
            <w:tcW w:w="535" w:type="pct"/>
            <w:tcBorders>
              <w:top w:val="nil"/>
              <w:left w:val="nil"/>
              <w:bottom w:val="nil"/>
              <w:right w:val="nil"/>
            </w:tcBorders>
            <w:shd w:val="clear" w:color="000000" w:fill="EAF1F6"/>
            <w:noWrap/>
            <w:vAlign w:val="bottom"/>
            <w:hideMark/>
          </w:tcPr>
          <w:p w14:paraId="173783EB"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47CC7E2D"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0B1159D8"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2948B1FA" w14:textId="77777777" w:rsidTr="00EE4555">
        <w:trPr>
          <w:trHeight w:val="85"/>
        </w:trPr>
        <w:tc>
          <w:tcPr>
            <w:tcW w:w="3415" w:type="pct"/>
            <w:tcBorders>
              <w:top w:val="nil"/>
              <w:left w:val="nil"/>
              <w:bottom w:val="nil"/>
              <w:right w:val="nil"/>
            </w:tcBorders>
            <w:shd w:val="clear" w:color="auto" w:fill="auto"/>
            <w:vAlign w:val="bottom"/>
            <w:hideMark/>
          </w:tcPr>
          <w:p w14:paraId="12DCF2E8"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415F66C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3F6B87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B103ED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04513E3" w14:textId="77777777" w:rsidTr="00EE4555">
        <w:trPr>
          <w:trHeight w:val="85"/>
        </w:trPr>
        <w:tc>
          <w:tcPr>
            <w:tcW w:w="3415" w:type="pct"/>
            <w:tcBorders>
              <w:top w:val="nil"/>
              <w:left w:val="nil"/>
              <w:bottom w:val="nil"/>
              <w:right w:val="nil"/>
            </w:tcBorders>
            <w:shd w:val="clear" w:color="auto" w:fill="auto"/>
            <w:vAlign w:val="bottom"/>
            <w:hideMark/>
          </w:tcPr>
          <w:p w14:paraId="64E089CD"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15137057"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5C97E8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E08522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4E3FE36" w14:textId="77777777" w:rsidTr="00EE4555">
        <w:trPr>
          <w:trHeight w:val="85"/>
        </w:trPr>
        <w:tc>
          <w:tcPr>
            <w:tcW w:w="3415" w:type="pct"/>
            <w:tcBorders>
              <w:top w:val="nil"/>
              <w:left w:val="nil"/>
              <w:bottom w:val="nil"/>
              <w:right w:val="nil"/>
            </w:tcBorders>
            <w:shd w:val="clear" w:color="auto" w:fill="auto"/>
            <w:vAlign w:val="bottom"/>
            <w:hideMark/>
          </w:tcPr>
          <w:p w14:paraId="5518C441" w14:textId="77777777" w:rsidR="00EE4555" w:rsidRPr="00EE4555" w:rsidRDefault="00EE4555" w:rsidP="00EE4555">
            <w:pPr>
              <w:spacing w:line="240" w:lineRule="auto"/>
              <w:rPr>
                <w:sz w:val="12"/>
                <w:szCs w:val="12"/>
              </w:rPr>
            </w:pPr>
            <w:r w:rsidRPr="00EE4555">
              <w:rPr>
                <w:sz w:val="12"/>
                <w:szCs w:val="12"/>
              </w:rPr>
              <w:t>Zabezpieczenie opieki całodobowej dla dzieci i młodzieży nie mogących pobierać nauki w miejscu zamieszkania</w:t>
            </w:r>
          </w:p>
        </w:tc>
        <w:tc>
          <w:tcPr>
            <w:tcW w:w="535" w:type="pct"/>
            <w:tcBorders>
              <w:top w:val="nil"/>
              <w:left w:val="nil"/>
              <w:bottom w:val="nil"/>
              <w:right w:val="nil"/>
            </w:tcBorders>
            <w:shd w:val="clear" w:color="auto" w:fill="auto"/>
            <w:noWrap/>
            <w:vAlign w:val="bottom"/>
            <w:hideMark/>
          </w:tcPr>
          <w:p w14:paraId="322DD4D2"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34A42A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2EBA34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3D2A4A0" w14:textId="77777777" w:rsidTr="00EE4555">
        <w:trPr>
          <w:trHeight w:val="85"/>
        </w:trPr>
        <w:tc>
          <w:tcPr>
            <w:tcW w:w="3415" w:type="pct"/>
            <w:tcBorders>
              <w:top w:val="nil"/>
              <w:left w:val="nil"/>
              <w:bottom w:val="nil"/>
              <w:right w:val="nil"/>
            </w:tcBorders>
            <w:shd w:val="clear" w:color="auto" w:fill="auto"/>
            <w:vAlign w:val="bottom"/>
            <w:hideMark/>
          </w:tcPr>
          <w:p w14:paraId="499C3D9A"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9F40A9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24663C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16E698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44DE599" w14:textId="77777777" w:rsidTr="00EE4555">
        <w:trPr>
          <w:trHeight w:val="85"/>
        </w:trPr>
        <w:tc>
          <w:tcPr>
            <w:tcW w:w="3415" w:type="pct"/>
            <w:tcBorders>
              <w:top w:val="nil"/>
              <w:left w:val="nil"/>
              <w:bottom w:val="nil"/>
              <w:right w:val="nil"/>
            </w:tcBorders>
            <w:shd w:val="clear" w:color="auto" w:fill="auto"/>
            <w:vAlign w:val="bottom"/>
            <w:hideMark/>
          </w:tcPr>
          <w:p w14:paraId="53026664"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E1EE31F"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1FBD91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5C4A72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4709444" w14:textId="77777777" w:rsidTr="00EE4555">
        <w:trPr>
          <w:trHeight w:val="85"/>
        </w:trPr>
        <w:tc>
          <w:tcPr>
            <w:tcW w:w="3415" w:type="pct"/>
            <w:tcBorders>
              <w:top w:val="nil"/>
              <w:left w:val="nil"/>
              <w:bottom w:val="nil"/>
              <w:right w:val="nil"/>
            </w:tcBorders>
            <w:shd w:val="clear" w:color="auto" w:fill="auto"/>
            <w:vAlign w:val="bottom"/>
            <w:hideMark/>
          </w:tcPr>
          <w:p w14:paraId="6B6E1BA3" w14:textId="77777777" w:rsidR="00EE4555" w:rsidRPr="00EE4555" w:rsidRDefault="00EE4555" w:rsidP="00EE4555">
            <w:pPr>
              <w:spacing w:line="240" w:lineRule="auto"/>
              <w:rPr>
                <w:sz w:val="12"/>
                <w:szCs w:val="12"/>
              </w:rPr>
            </w:pPr>
            <w:r w:rsidRPr="00EE4555">
              <w:rPr>
                <w:sz w:val="12"/>
                <w:szCs w:val="12"/>
              </w:rPr>
              <w:t>kwota wydatków na wychowanka</w:t>
            </w:r>
          </w:p>
        </w:tc>
        <w:tc>
          <w:tcPr>
            <w:tcW w:w="535" w:type="pct"/>
            <w:tcBorders>
              <w:top w:val="nil"/>
              <w:left w:val="nil"/>
              <w:bottom w:val="nil"/>
              <w:right w:val="nil"/>
            </w:tcBorders>
            <w:shd w:val="clear" w:color="auto" w:fill="auto"/>
            <w:noWrap/>
            <w:vAlign w:val="bottom"/>
            <w:hideMark/>
          </w:tcPr>
          <w:p w14:paraId="7A271C32"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49719E3A" w14:textId="77777777" w:rsidR="00EE4555" w:rsidRPr="00EE4555" w:rsidRDefault="00EE4555" w:rsidP="00EE4555">
            <w:pPr>
              <w:spacing w:line="240" w:lineRule="auto"/>
              <w:jc w:val="right"/>
              <w:rPr>
                <w:sz w:val="12"/>
                <w:szCs w:val="12"/>
              </w:rPr>
            </w:pPr>
            <w:r w:rsidRPr="00EE4555">
              <w:rPr>
                <w:sz w:val="12"/>
                <w:szCs w:val="12"/>
              </w:rPr>
              <w:t>8 229</w:t>
            </w:r>
          </w:p>
        </w:tc>
        <w:tc>
          <w:tcPr>
            <w:tcW w:w="471" w:type="pct"/>
            <w:tcBorders>
              <w:top w:val="nil"/>
              <w:left w:val="nil"/>
              <w:bottom w:val="nil"/>
              <w:right w:val="nil"/>
            </w:tcBorders>
            <w:shd w:val="clear" w:color="auto" w:fill="auto"/>
            <w:noWrap/>
            <w:vAlign w:val="bottom"/>
            <w:hideMark/>
          </w:tcPr>
          <w:p w14:paraId="26CFFED9" w14:textId="77777777" w:rsidR="00EE4555" w:rsidRPr="00EE4555" w:rsidRDefault="00EE4555" w:rsidP="00EE4555">
            <w:pPr>
              <w:spacing w:line="240" w:lineRule="auto"/>
              <w:jc w:val="right"/>
              <w:rPr>
                <w:sz w:val="12"/>
                <w:szCs w:val="12"/>
              </w:rPr>
            </w:pPr>
            <w:r w:rsidRPr="00EE4555">
              <w:rPr>
                <w:sz w:val="12"/>
                <w:szCs w:val="12"/>
              </w:rPr>
              <w:t>12 023</w:t>
            </w:r>
          </w:p>
        </w:tc>
      </w:tr>
      <w:tr w:rsidR="00EE4555" w:rsidRPr="00EE4555" w14:paraId="2C025B9A" w14:textId="77777777" w:rsidTr="00EE4555">
        <w:trPr>
          <w:trHeight w:val="85"/>
        </w:trPr>
        <w:tc>
          <w:tcPr>
            <w:tcW w:w="3415" w:type="pct"/>
            <w:tcBorders>
              <w:top w:val="nil"/>
              <w:left w:val="nil"/>
              <w:bottom w:val="nil"/>
              <w:right w:val="nil"/>
            </w:tcBorders>
            <w:shd w:val="clear" w:color="auto" w:fill="auto"/>
            <w:vAlign w:val="bottom"/>
            <w:hideMark/>
          </w:tcPr>
          <w:p w14:paraId="3DF4A87B" w14:textId="77777777" w:rsidR="00EE4555" w:rsidRPr="00EE4555" w:rsidRDefault="00EE4555" w:rsidP="00EE4555">
            <w:pPr>
              <w:spacing w:line="240" w:lineRule="auto"/>
              <w:rPr>
                <w:sz w:val="12"/>
                <w:szCs w:val="12"/>
              </w:rPr>
            </w:pPr>
            <w:r w:rsidRPr="00EE4555">
              <w:rPr>
                <w:sz w:val="12"/>
                <w:szCs w:val="12"/>
              </w:rPr>
              <w:t>stopień wykorzystania miejsc, jakimi dysponują internaty i bursy</w:t>
            </w:r>
          </w:p>
        </w:tc>
        <w:tc>
          <w:tcPr>
            <w:tcW w:w="535" w:type="pct"/>
            <w:tcBorders>
              <w:top w:val="nil"/>
              <w:left w:val="nil"/>
              <w:bottom w:val="nil"/>
              <w:right w:val="nil"/>
            </w:tcBorders>
            <w:shd w:val="clear" w:color="auto" w:fill="auto"/>
            <w:noWrap/>
            <w:vAlign w:val="bottom"/>
            <w:hideMark/>
          </w:tcPr>
          <w:p w14:paraId="6DF03DDD" w14:textId="77777777" w:rsidR="00EE4555" w:rsidRPr="00EE4555" w:rsidRDefault="00EE4555" w:rsidP="00EE4555">
            <w:pPr>
              <w:spacing w:line="240" w:lineRule="auto"/>
              <w:jc w:val="center"/>
              <w:rPr>
                <w:sz w:val="12"/>
                <w:szCs w:val="12"/>
              </w:rPr>
            </w:pPr>
            <w:r w:rsidRPr="00EE4555">
              <w:rPr>
                <w:sz w:val="12"/>
                <w:szCs w:val="12"/>
              </w:rPr>
              <w:t>%</w:t>
            </w:r>
          </w:p>
        </w:tc>
        <w:tc>
          <w:tcPr>
            <w:tcW w:w="578" w:type="pct"/>
            <w:tcBorders>
              <w:top w:val="nil"/>
              <w:left w:val="nil"/>
              <w:bottom w:val="nil"/>
              <w:right w:val="nil"/>
            </w:tcBorders>
            <w:shd w:val="clear" w:color="auto" w:fill="auto"/>
            <w:noWrap/>
            <w:vAlign w:val="bottom"/>
            <w:hideMark/>
          </w:tcPr>
          <w:p w14:paraId="3482368E" w14:textId="77777777" w:rsidR="00EE4555" w:rsidRPr="00EE4555" w:rsidRDefault="00EE4555" w:rsidP="00EE4555">
            <w:pPr>
              <w:spacing w:line="240" w:lineRule="auto"/>
              <w:jc w:val="right"/>
              <w:rPr>
                <w:sz w:val="12"/>
                <w:szCs w:val="12"/>
              </w:rPr>
            </w:pPr>
            <w:r w:rsidRPr="00EE4555">
              <w:rPr>
                <w:sz w:val="12"/>
                <w:szCs w:val="12"/>
              </w:rPr>
              <w:t>94,6</w:t>
            </w:r>
          </w:p>
        </w:tc>
        <w:tc>
          <w:tcPr>
            <w:tcW w:w="471" w:type="pct"/>
            <w:tcBorders>
              <w:top w:val="nil"/>
              <w:left w:val="nil"/>
              <w:bottom w:val="nil"/>
              <w:right w:val="nil"/>
            </w:tcBorders>
            <w:shd w:val="clear" w:color="auto" w:fill="auto"/>
            <w:noWrap/>
            <w:vAlign w:val="bottom"/>
            <w:hideMark/>
          </w:tcPr>
          <w:p w14:paraId="0273B563" w14:textId="77777777" w:rsidR="00EE4555" w:rsidRPr="00EE4555" w:rsidRDefault="00EE4555" w:rsidP="00EE4555">
            <w:pPr>
              <w:spacing w:line="240" w:lineRule="auto"/>
              <w:jc w:val="right"/>
              <w:rPr>
                <w:sz w:val="12"/>
                <w:szCs w:val="12"/>
              </w:rPr>
            </w:pPr>
            <w:r w:rsidRPr="00EE4555">
              <w:rPr>
                <w:sz w:val="12"/>
                <w:szCs w:val="12"/>
              </w:rPr>
              <w:t>80,9</w:t>
            </w:r>
          </w:p>
        </w:tc>
      </w:tr>
      <w:tr w:rsidR="00EE4555" w:rsidRPr="00EE4555" w14:paraId="3A3B2D34" w14:textId="77777777" w:rsidTr="00EE4555">
        <w:trPr>
          <w:trHeight w:val="85"/>
        </w:trPr>
        <w:tc>
          <w:tcPr>
            <w:tcW w:w="3415" w:type="pct"/>
            <w:tcBorders>
              <w:top w:val="nil"/>
              <w:left w:val="nil"/>
              <w:bottom w:val="nil"/>
              <w:right w:val="nil"/>
            </w:tcBorders>
            <w:shd w:val="clear" w:color="auto" w:fill="auto"/>
            <w:vAlign w:val="bottom"/>
            <w:hideMark/>
          </w:tcPr>
          <w:p w14:paraId="7180E51B"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8E23C8F"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A3A2E9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51B0FD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ED2957A" w14:textId="77777777" w:rsidTr="00EE4555">
        <w:trPr>
          <w:trHeight w:val="85"/>
        </w:trPr>
        <w:tc>
          <w:tcPr>
            <w:tcW w:w="3415" w:type="pct"/>
            <w:tcBorders>
              <w:top w:val="nil"/>
              <w:left w:val="nil"/>
              <w:bottom w:val="nil"/>
              <w:right w:val="nil"/>
            </w:tcBorders>
            <w:shd w:val="clear" w:color="000000" w:fill="EAF1F6"/>
            <w:vAlign w:val="bottom"/>
            <w:hideMark/>
          </w:tcPr>
          <w:p w14:paraId="0B420108" w14:textId="77777777" w:rsidR="00EE4555" w:rsidRPr="00EE4555" w:rsidRDefault="00EE4555" w:rsidP="00EE4555">
            <w:pPr>
              <w:spacing w:line="240" w:lineRule="auto"/>
              <w:rPr>
                <w:b/>
                <w:bCs/>
                <w:i/>
                <w:iCs/>
                <w:sz w:val="12"/>
                <w:szCs w:val="12"/>
              </w:rPr>
            </w:pPr>
            <w:r w:rsidRPr="00EE4555">
              <w:rPr>
                <w:b/>
                <w:bCs/>
                <w:i/>
                <w:iCs/>
                <w:sz w:val="12"/>
                <w:szCs w:val="12"/>
              </w:rPr>
              <w:t>Dotacje dla niepublicznych internatów i burs szkolnych</w:t>
            </w:r>
          </w:p>
        </w:tc>
        <w:tc>
          <w:tcPr>
            <w:tcW w:w="535" w:type="pct"/>
            <w:tcBorders>
              <w:top w:val="nil"/>
              <w:left w:val="nil"/>
              <w:bottom w:val="nil"/>
              <w:right w:val="nil"/>
            </w:tcBorders>
            <w:shd w:val="clear" w:color="000000" w:fill="EAF1F6"/>
            <w:noWrap/>
            <w:vAlign w:val="bottom"/>
            <w:hideMark/>
          </w:tcPr>
          <w:p w14:paraId="7E2E3AE9"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4E9706E3"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12F01141"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5723260E" w14:textId="77777777" w:rsidTr="00EE4555">
        <w:trPr>
          <w:trHeight w:val="85"/>
        </w:trPr>
        <w:tc>
          <w:tcPr>
            <w:tcW w:w="3415" w:type="pct"/>
            <w:tcBorders>
              <w:top w:val="nil"/>
              <w:left w:val="nil"/>
              <w:bottom w:val="nil"/>
              <w:right w:val="nil"/>
            </w:tcBorders>
            <w:shd w:val="clear" w:color="auto" w:fill="auto"/>
            <w:vAlign w:val="bottom"/>
            <w:hideMark/>
          </w:tcPr>
          <w:p w14:paraId="0FBD18E7"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6471168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17942B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401E10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F36575" w14:textId="77777777" w:rsidTr="00EE4555">
        <w:trPr>
          <w:trHeight w:val="85"/>
        </w:trPr>
        <w:tc>
          <w:tcPr>
            <w:tcW w:w="3415" w:type="pct"/>
            <w:tcBorders>
              <w:top w:val="nil"/>
              <w:left w:val="nil"/>
              <w:bottom w:val="nil"/>
              <w:right w:val="nil"/>
            </w:tcBorders>
            <w:shd w:val="clear" w:color="auto" w:fill="auto"/>
            <w:vAlign w:val="bottom"/>
            <w:hideMark/>
          </w:tcPr>
          <w:p w14:paraId="7A77D6BA"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62759022"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3275E3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856331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3FC5BAA" w14:textId="77777777" w:rsidTr="00EE4555">
        <w:trPr>
          <w:trHeight w:val="85"/>
        </w:trPr>
        <w:tc>
          <w:tcPr>
            <w:tcW w:w="3415" w:type="pct"/>
            <w:tcBorders>
              <w:top w:val="nil"/>
              <w:left w:val="nil"/>
              <w:bottom w:val="nil"/>
              <w:right w:val="nil"/>
            </w:tcBorders>
            <w:shd w:val="clear" w:color="auto" w:fill="auto"/>
            <w:vAlign w:val="bottom"/>
            <w:hideMark/>
          </w:tcPr>
          <w:p w14:paraId="4D87FA64" w14:textId="77777777" w:rsidR="00EE4555" w:rsidRPr="00EE4555" w:rsidRDefault="00EE4555" w:rsidP="00EE4555">
            <w:pPr>
              <w:spacing w:line="240" w:lineRule="auto"/>
              <w:rPr>
                <w:sz w:val="12"/>
                <w:szCs w:val="12"/>
              </w:rPr>
            </w:pPr>
            <w:r w:rsidRPr="00EE4555">
              <w:rPr>
                <w:sz w:val="12"/>
                <w:szCs w:val="12"/>
              </w:rPr>
              <w:t>Zabezpieczenie opieki całodobowej dla dzieci i młodzieży nie mogących pobierać nauki w miejscu zamieszkania</w:t>
            </w:r>
          </w:p>
        </w:tc>
        <w:tc>
          <w:tcPr>
            <w:tcW w:w="535" w:type="pct"/>
            <w:tcBorders>
              <w:top w:val="nil"/>
              <w:left w:val="nil"/>
              <w:bottom w:val="nil"/>
              <w:right w:val="nil"/>
            </w:tcBorders>
            <w:shd w:val="clear" w:color="auto" w:fill="auto"/>
            <w:noWrap/>
            <w:vAlign w:val="bottom"/>
            <w:hideMark/>
          </w:tcPr>
          <w:p w14:paraId="749DB3B4"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103F76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03608C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C2CBB13" w14:textId="77777777" w:rsidTr="00EE4555">
        <w:trPr>
          <w:trHeight w:val="85"/>
        </w:trPr>
        <w:tc>
          <w:tcPr>
            <w:tcW w:w="3415" w:type="pct"/>
            <w:tcBorders>
              <w:top w:val="nil"/>
              <w:left w:val="nil"/>
              <w:bottom w:val="nil"/>
              <w:right w:val="nil"/>
            </w:tcBorders>
            <w:shd w:val="clear" w:color="auto" w:fill="auto"/>
            <w:vAlign w:val="bottom"/>
            <w:hideMark/>
          </w:tcPr>
          <w:p w14:paraId="635575C7"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094382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13AD00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84AE47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D79CB16" w14:textId="77777777" w:rsidTr="00EE4555">
        <w:trPr>
          <w:trHeight w:val="85"/>
        </w:trPr>
        <w:tc>
          <w:tcPr>
            <w:tcW w:w="3415" w:type="pct"/>
            <w:tcBorders>
              <w:top w:val="nil"/>
              <w:left w:val="nil"/>
              <w:bottom w:val="nil"/>
              <w:right w:val="nil"/>
            </w:tcBorders>
            <w:shd w:val="clear" w:color="auto" w:fill="auto"/>
            <w:vAlign w:val="bottom"/>
            <w:hideMark/>
          </w:tcPr>
          <w:p w14:paraId="4B1180B3"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98320BA"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68B674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D05AAE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B163113" w14:textId="77777777" w:rsidTr="00EE4555">
        <w:trPr>
          <w:trHeight w:val="85"/>
        </w:trPr>
        <w:tc>
          <w:tcPr>
            <w:tcW w:w="3415" w:type="pct"/>
            <w:tcBorders>
              <w:top w:val="nil"/>
              <w:left w:val="nil"/>
              <w:bottom w:val="nil"/>
              <w:right w:val="nil"/>
            </w:tcBorders>
            <w:shd w:val="clear" w:color="auto" w:fill="auto"/>
            <w:vAlign w:val="bottom"/>
            <w:hideMark/>
          </w:tcPr>
          <w:p w14:paraId="4470F82A" w14:textId="77777777" w:rsidR="00EE4555" w:rsidRPr="00EE4555" w:rsidRDefault="00EE4555" w:rsidP="00EE4555">
            <w:pPr>
              <w:spacing w:line="240" w:lineRule="auto"/>
              <w:rPr>
                <w:sz w:val="12"/>
                <w:szCs w:val="12"/>
              </w:rPr>
            </w:pPr>
            <w:r w:rsidRPr="00EE4555">
              <w:rPr>
                <w:sz w:val="12"/>
                <w:szCs w:val="12"/>
              </w:rPr>
              <w:t>kwota wydatków na ucznia</w:t>
            </w:r>
          </w:p>
        </w:tc>
        <w:tc>
          <w:tcPr>
            <w:tcW w:w="535" w:type="pct"/>
            <w:tcBorders>
              <w:top w:val="nil"/>
              <w:left w:val="nil"/>
              <w:bottom w:val="nil"/>
              <w:right w:val="nil"/>
            </w:tcBorders>
            <w:shd w:val="clear" w:color="auto" w:fill="auto"/>
            <w:noWrap/>
            <w:vAlign w:val="bottom"/>
            <w:hideMark/>
          </w:tcPr>
          <w:p w14:paraId="3CED2FC3"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724E10C5" w14:textId="77777777" w:rsidR="00EE4555" w:rsidRPr="00EE4555" w:rsidRDefault="00EE4555" w:rsidP="00EE4555">
            <w:pPr>
              <w:spacing w:line="240" w:lineRule="auto"/>
              <w:jc w:val="right"/>
              <w:rPr>
                <w:sz w:val="12"/>
                <w:szCs w:val="12"/>
              </w:rPr>
            </w:pPr>
            <w:r w:rsidRPr="00EE4555">
              <w:rPr>
                <w:sz w:val="12"/>
                <w:szCs w:val="12"/>
              </w:rPr>
              <w:t>16 400</w:t>
            </w:r>
          </w:p>
        </w:tc>
        <w:tc>
          <w:tcPr>
            <w:tcW w:w="471" w:type="pct"/>
            <w:tcBorders>
              <w:top w:val="nil"/>
              <w:left w:val="nil"/>
              <w:bottom w:val="nil"/>
              <w:right w:val="nil"/>
            </w:tcBorders>
            <w:shd w:val="clear" w:color="auto" w:fill="auto"/>
            <w:noWrap/>
            <w:vAlign w:val="bottom"/>
            <w:hideMark/>
          </w:tcPr>
          <w:p w14:paraId="37E659F7" w14:textId="77777777" w:rsidR="00EE4555" w:rsidRPr="00EE4555" w:rsidRDefault="00EE4555" w:rsidP="00EE4555">
            <w:pPr>
              <w:spacing w:line="240" w:lineRule="auto"/>
              <w:jc w:val="right"/>
              <w:rPr>
                <w:sz w:val="12"/>
                <w:szCs w:val="12"/>
              </w:rPr>
            </w:pPr>
            <w:r w:rsidRPr="00EE4555">
              <w:rPr>
                <w:sz w:val="12"/>
                <w:szCs w:val="12"/>
              </w:rPr>
              <w:t>16 528</w:t>
            </w:r>
          </w:p>
        </w:tc>
      </w:tr>
      <w:tr w:rsidR="00EE4555" w:rsidRPr="00EE4555" w14:paraId="074AC41E" w14:textId="77777777" w:rsidTr="00EE4555">
        <w:trPr>
          <w:trHeight w:val="85"/>
        </w:trPr>
        <w:tc>
          <w:tcPr>
            <w:tcW w:w="3415" w:type="pct"/>
            <w:tcBorders>
              <w:top w:val="nil"/>
              <w:left w:val="nil"/>
              <w:bottom w:val="nil"/>
              <w:right w:val="nil"/>
            </w:tcBorders>
            <w:shd w:val="clear" w:color="auto" w:fill="auto"/>
            <w:vAlign w:val="bottom"/>
            <w:hideMark/>
          </w:tcPr>
          <w:p w14:paraId="3D655F4C"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505C5B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97E046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27B828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E72C4E0" w14:textId="77777777" w:rsidTr="00EE4555">
        <w:trPr>
          <w:trHeight w:val="85"/>
        </w:trPr>
        <w:tc>
          <w:tcPr>
            <w:tcW w:w="3415" w:type="pct"/>
            <w:tcBorders>
              <w:top w:val="nil"/>
              <w:left w:val="nil"/>
              <w:bottom w:val="nil"/>
              <w:right w:val="nil"/>
            </w:tcBorders>
            <w:shd w:val="clear" w:color="000000" w:fill="D5E3F2"/>
            <w:vAlign w:val="bottom"/>
            <w:hideMark/>
          </w:tcPr>
          <w:p w14:paraId="5A52755C" w14:textId="77777777" w:rsidR="00EE4555" w:rsidRPr="00EE4555" w:rsidRDefault="00EE4555" w:rsidP="00EE4555">
            <w:pPr>
              <w:spacing w:line="240" w:lineRule="auto"/>
              <w:rPr>
                <w:b/>
                <w:bCs/>
                <w:sz w:val="12"/>
                <w:szCs w:val="12"/>
              </w:rPr>
            </w:pPr>
            <w:r w:rsidRPr="00EE4555">
              <w:rPr>
                <w:b/>
                <w:bCs/>
                <w:sz w:val="12"/>
                <w:szCs w:val="12"/>
              </w:rPr>
              <w:t>Prowadzenie świetlic szkolnych</w:t>
            </w:r>
          </w:p>
        </w:tc>
        <w:tc>
          <w:tcPr>
            <w:tcW w:w="535" w:type="pct"/>
            <w:tcBorders>
              <w:top w:val="nil"/>
              <w:left w:val="nil"/>
              <w:bottom w:val="nil"/>
              <w:right w:val="nil"/>
            </w:tcBorders>
            <w:shd w:val="clear" w:color="000000" w:fill="D5E3F2"/>
            <w:noWrap/>
            <w:vAlign w:val="bottom"/>
            <w:hideMark/>
          </w:tcPr>
          <w:p w14:paraId="286D28AF"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7EBE8861"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6E82E407"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4D9BE800" w14:textId="77777777" w:rsidTr="00EE4555">
        <w:trPr>
          <w:trHeight w:val="85"/>
        </w:trPr>
        <w:tc>
          <w:tcPr>
            <w:tcW w:w="3415" w:type="pct"/>
            <w:tcBorders>
              <w:top w:val="nil"/>
              <w:left w:val="nil"/>
              <w:bottom w:val="nil"/>
              <w:right w:val="nil"/>
            </w:tcBorders>
            <w:shd w:val="clear" w:color="auto" w:fill="auto"/>
            <w:vAlign w:val="bottom"/>
            <w:hideMark/>
          </w:tcPr>
          <w:p w14:paraId="03F7813F"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926066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2CFB5C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57DFE9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B068622" w14:textId="77777777" w:rsidTr="00EE4555">
        <w:trPr>
          <w:trHeight w:val="85"/>
        </w:trPr>
        <w:tc>
          <w:tcPr>
            <w:tcW w:w="3415" w:type="pct"/>
            <w:tcBorders>
              <w:top w:val="nil"/>
              <w:left w:val="nil"/>
              <w:bottom w:val="nil"/>
              <w:right w:val="nil"/>
            </w:tcBorders>
            <w:shd w:val="clear" w:color="auto" w:fill="auto"/>
            <w:vAlign w:val="bottom"/>
            <w:hideMark/>
          </w:tcPr>
          <w:p w14:paraId="71203458"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7B8506D5"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96404C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D171ED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29A392A" w14:textId="77777777" w:rsidTr="00EE4555">
        <w:trPr>
          <w:trHeight w:val="85"/>
        </w:trPr>
        <w:tc>
          <w:tcPr>
            <w:tcW w:w="3415" w:type="pct"/>
            <w:tcBorders>
              <w:top w:val="nil"/>
              <w:left w:val="nil"/>
              <w:bottom w:val="nil"/>
              <w:right w:val="nil"/>
            </w:tcBorders>
            <w:shd w:val="clear" w:color="auto" w:fill="auto"/>
            <w:vAlign w:val="bottom"/>
            <w:hideMark/>
          </w:tcPr>
          <w:p w14:paraId="14547509" w14:textId="77777777" w:rsidR="00EE4555" w:rsidRPr="00EE4555" w:rsidRDefault="00EE4555" w:rsidP="00EE4555">
            <w:pPr>
              <w:spacing w:line="240" w:lineRule="auto"/>
              <w:rPr>
                <w:sz w:val="12"/>
                <w:szCs w:val="12"/>
              </w:rPr>
            </w:pPr>
            <w:r w:rsidRPr="00EE4555">
              <w:rPr>
                <w:sz w:val="12"/>
                <w:szCs w:val="12"/>
              </w:rPr>
              <w:t>Pełnienie funkcji dydaktycznych, opiekuńczych, wychowawczych  wobec dzieci uczęszczających do szkół podstawowych</w:t>
            </w:r>
          </w:p>
        </w:tc>
        <w:tc>
          <w:tcPr>
            <w:tcW w:w="535" w:type="pct"/>
            <w:tcBorders>
              <w:top w:val="nil"/>
              <w:left w:val="nil"/>
              <w:bottom w:val="nil"/>
              <w:right w:val="nil"/>
            </w:tcBorders>
            <w:shd w:val="clear" w:color="auto" w:fill="auto"/>
            <w:noWrap/>
            <w:vAlign w:val="bottom"/>
            <w:hideMark/>
          </w:tcPr>
          <w:p w14:paraId="071A93F8"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1AB3F5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1A92FC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BDC92C5" w14:textId="77777777" w:rsidTr="00EE4555">
        <w:trPr>
          <w:trHeight w:val="85"/>
        </w:trPr>
        <w:tc>
          <w:tcPr>
            <w:tcW w:w="3415" w:type="pct"/>
            <w:tcBorders>
              <w:top w:val="nil"/>
              <w:left w:val="nil"/>
              <w:bottom w:val="nil"/>
              <w:right w:val="nil"/>
            </w:tcBorders>
            <w:shd w:val="clear" w:color="auto" w:fill="auto"/>
            <w:vAlign w:val="bottom"/>
            <w:hideMark/>
          </w:tcPr>
          <w:p w14:paraId="418FB442"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103241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08B5CB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D70CFB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AE5D178" w14:textId="77777777" w:rsidTr="00EE4555">
        <w:trPr>
          <w:trHeight w:val="85"/>
        </w:trPr>
        <w:tc>
          <w:tcPr>
            <w:tcW w:w="3415" w:type="pct"/>
            <w:tcBorders>
              <w:top w:val="nil"/>
              <w:left w:val="nil"/>
              <w:bottom w:val="nil"/>
              <w:right w:val="nil"/>
            </w:tcBorders>
            <w:shd w:val="clear" w:color="auto" w:fill="auto"/>
            <w:vAlign w:val="bottom"/>
            <w:hideMark/>
          </w:tcPr>
          <w:p w14:paraId="77F73E8B"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327566D"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72B7E3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A96166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C12D5F1" w14:textId="77777777" w:rsidTr="00EE4555">
        <w:trPr>
          <w:trHeight w:val="85"/>
        </w:trPr>
        <w:tc>
          <w:tcPr>
            <w:tcW w:w="3415" w:type="pct"/>
            <w:tcBorders>
              <w:top w:val="nil"/>
              <w:left w:val="nil"/>
              <w:bottom w:val="nil"/>
              <w:right w:val="nil"/>
            </w:tcBorders>
            <w:shd w:val="clear" w:color="auto" w:fill="auto"/>
            <w:vAlign w:val="bottom"/>
            <w:hideMark/>
          </w:tcPr>
          <w:p w14:paraId="6DA1CBF2" w14:textId="77777777" w:rsidR="00EE4555" w:rsidRPr="00EE4555" w:rsidRDefault="00EE4555" w:rsidP="00EE4555">
            <w:pPr>
              <w:spacing w:line="240" w:lineRule="auto"/>
              <w:rPr>
                <w:sz w:val="12"/>
                <w:szCs w:val="12"/>
              </w:rPr>
            </w:pPr>
            <w:r w:rsidRPr="00EE4555">
              <w:rPr>
                <w:sz w:val="12"/>
                <w:szCs w:val="12"/>
              </w:rPr>
              <w:t>kwota wydatków na świetlicę szkolną</w:t>
            </w:r>
          </w:p>
        </w:tc>
        <w:tc>
          <w:tcPr>
            <w:tcW w:w="535" w:type="pct"/>
            <w:tcBorders>
              <w:top w:val="nil"/>
              <w:left w:val="nil"/>
              <w:bottom w:val="nil"/>
              <w:right w:val="nil"/>
            </w:tcBorders>
            <w:shd w:val="clear" w:color="auto" w:fill="auto"/>
            <w:noWrap/>
            <w:vAlign w:val="bottom"/>
            <w:hideMark/>
          </w:tcPr>
          <w:p w14:paraId="7319FD92"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4721B137" w14:textId="77777777" w:rsidR="00EE4555" w:rsidRPr="00EE4555" w:rsidRDefault="00EE4555" w:rsidP="00EE4555">
            <w:pPr>
              <w:spacing w:line="240" w:lineRule="auto"/>
              <w:jc w:val="right"/>
              <w:rPr>
                <w:sz w:val="12"/>
                <w:szCs w:val="12"/>
              </w:rPr>
            </w:pPr>
            <w:r w:rsidRPr="00EE4555">
              <w:rPr>
                <w:sz w:val="12"/>
                <w:szCs w:val="12"/>
              </w:rPr>
              <w:t>1 012 247</w:t>
            </w:r>
          </w:p>
        </w:tc>
        <w:tc>
          <w:tcPr>
            <w:tcW w:w="471" w:type="pct"/>
            <w:tcBorders>
              <w:top w:val="nil"/>
              <w:left w:val="nil"/>
              <w:bottom w:val="nil"/>
              <w:right w:val="nil"/>
            </w:tcBorders>
            <w:shd w:val="clear" w:color="auto" w:fill="auto"/>
            <w:noWrap/>
            <w:vAlign w:val="bottom"/>
            <w:hideMark/>
          </w:tcPr>
          <w:p w14:paraId="72986976" w14:textId="77777777" w:rsidR="00EE4555" w:rsidRPr="00EE4555" w:rsidRDefault="00EE4555" w:rsidP="00EE4555">
            <w:pPr>
              <w:spacing w:line="240" w:lineRule="auto"/>
              <w:jc w:val="right"/>
              <w:rPr>
                <w:sz w:val="12"/>
                <w:szCs w:val="12"/>
              </w:rPr>
            </w:pPr>
            <w:r w:rsidRPr="00EE4555">
              <w:rPr>
                <w:sz w:val="12"/>
                <w:szCs w:val="12"/>
              </w:rPr>
              <w:t>1 156 524</w:t>
            </w:r>
          </w:p>
        </w:tc>
      </w:tr>
      <w:tr w:rsidR="00EE4555" w:rsidRPr="00EE4555" w14:paraId="36C00A55" w14:textId="77777777" w:rsidTr="00EE4555">
        <w:trPr>
          <w:trHeight w:val="85"/>
        </w:trPr>
        <w:tc>
          <w:tcPr>
            <w:tcW w:w="3415" w:type="pct"/>
            <w:tcBorders>
              <w:top w:val="nil"/>
              <w:left w:val="nil"/>
              <w:bottom w:val="nil"/>
              <w:right w:val="nil"/>
            </w:tcBorders>
            <w:shd w:val="clear" w:color="auto" w:fill="auto"/>
            <w:vAlign w:val="bottom"/>
            <w:hideMark/>
          </w:tcPr>
          <w:p w14:paraId="59A664FA" w14:textId="77777777" w:rsidR="00EE4555" w:rsidRPr="00EE4555" w:rsidRDefault="00EE4555" w:rsidP="00EE4555">
            <w:pPr>
              <w:spacing w:line="240" w:lineRule="auto"/>
              <w:rPr>
                <w:sz w:val="12"/>
                <w:szCs w:val="12"/>
              </w:rPr>
            </w:pPr>
            <w:r w:rsidRPr="00EE4555">
              <w:rPr>
                <w:sz w:val="12"/>
                <w:szCs w:val="12"/>
              </w:rPr>
              <w:t>średnia liczba uczniów korzystających z zajęć prowadzonych w świetlicach szkolnych</w:t>
            </w:r>
          </w:p>
        </w:tc>
        <w:tc>
          <w:tcPr>
            <w:tcW w:w="535" w:type="pct"/>
            <w:tcBorders>
              <w:top w:val="nil"/>
              <w:left w:val="nil"/>
              <w:bottom w:val="nil"/>
              <w:right w:val="nil"/>
            </w:tcBorders>
            <w:shd w:val="clear" w:color="auto" w:fill="auto"/>
            <w:noWrap/>
            <w:vAlign w:val="bottom"/>
            <w:hideMark/>
          </w:tcPr>
          <w:p w14:paraId="5F7CB046"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4D834505" w14:textId="77777777" w:rsidR="00EE4555" w:rsidRPr="00EE4555" w:rsidRDefault="00EE4555" w:rsidP="00EE4555">
            <w:pPr>
              <w:spacing w:line="240" w:lineRule="auto"/>
              <w:jc w:val="right"/>
              <w:rPr>
                <w:sz w:val="12"/>
                <w:szCs w:val="12"/>
              </w:rPr>
            </w:pPr>
            <w:r w:rsidRPr="00EE4555">
              <w:rPr>
                <w:sz w:val="12"/>
                <w:szCs w:val="12"/>
              </w:rPr>
              <w:t>4 365</w:t>
            </w:r>
          </w:p>
        </w:tc>
        <w:tc>
          <w:tcPr>
            <w:tcW w:w="471" w:type="pct"/>
            <w:tcBorders>
              <w:top w:val="nil"/>
              <w:left w:val="nil"/>
              <w:bottom w:val="nil"/>
              <w:right w:val="nil"/>
            </w:tcBorders>
            <w:shd w:val="clear" w:color="auto" w:fill="auto"/>
            <w:noWrap/>
            <w:vAlign w:val="bottom"/>
            <w:hideMark/>
          </w:tcPr>
          <w:p w14:paraId="3FFBB79E" w14:textId="77777777" w:rsidR="00EE4555" w:rsidRPr="00EE4555" w:rsidRDefault="00EE4555" w:rsidP="00EE4555">
            <w:pPr>
              <w:spacing w:line="240" w:lineRule="auto"/>
              <w:jc w:val="right"/>
              <w:rPr>
                <w:sz w:val="12"/>
                <w:szCs w:val="12"/>
              </w:rPr>
            </w:pPr>
            <w:r w:rsidRPr="00EE4555">
              <w:rPr>
                <w:sz w:val="12"/>
                <w:szCs w:val="12"/>
              </w:rPr>
              <w:t>4 288</w:t>
            </w:r>
          </w:p>
        </w:tc>
      </w:tr>
      <w:tr w:rsidR="00EE4555" w:rsidRPr="00EE4555" w14:paraId="1E84F48C" w14:textId="77777777" w:rsidTr="00EE4555">
        <w:trPr>
          <w:trHeight w:val="85"/>
        </w:trPr>
        <w:tc>
          <w:tcPr>
            <w:tcW w:w="3415" w:type="pct"/>
            <w:tcBorders>
              <w:top w:val="nil"/>
              <w:left w:val="nil"/>
              <w:bottom w:val="nil"/>
              <w:right w:val="nil"/>
            </w:tcBorders>
            <w:shd w:val="clear" w:color="auto" w:fill="auto"/>
            <w:vAlign w:val="bottom"/>
            <w:hideMark/>
          </w:tcPr>
          <w:p w14:paraId="005921DE" w14:textId="77777777" w:rsidR="00EE4555" w:rsidRPr="00EE4555" w:rsidRDefault="00EE4555" w:rsidP="00EE4555">
            <w:pPr>
              <w:spacing w:line="240" w:lineRule="auto"/>
              <w:rPr>
                <w:sz w:val="12"/>
                <w:szCs w:val="12"/>
              </w:rPr>
            </w:pPr>
            <w:r w:rsidRPr="00EE4555">
              <w:rPr>
                <w:sz w:val="12"/>
                <w:szCs w:val="12"/>
              </w:rPr>
              <w:t>udział uczniów korzystających z zajęć prowadzonych w świetlicach szkolnych w stosunku do ogólnej liczby uczniów w szkołach podstawowych</w:t>
            </w:r>
          </w:p>
        </w:tc>
        <w:tc>
          <w:tcPr>
            <w:tcW w:w="535" w:type="pct"/>
            <w:tcBorders>
              <w:top w:val="nil"/>
              <w:left w:val="nil"/>
              <w:bottom w:val="nil"/>
              <w:right w:val="nil"/>
            </w:tcBorders>
            <w:shd w:val="clear" w:color="auto" w:fill="auto"/>
            <w:noWrap/>
            <w:vAlign w:val="bottom"/>
            <w:hideMark/>
          </w:tcPr>
          <w:p w14:paraId="767503F5" w14:textId="77777777" w:rsidR="00EE4555" w:rsidRPr="00EE4555" w:rsidRDefault="00EE4555" w:rsidP="00EE4555">
            <w:pPr>
              <w:spacing w:line="240" w:lineRule="auto"/>
              <w:jc w:val="center"/>
              <w:rPr>
                <w:sz w:val="12"/>
                <w:szCs w:val="12"/>
              </w:rPr>
            </w:pPr>
            <w:r w:rsidRPr="00EE4555">
              <w:rPr>
                <w:sz w:val="12"/>
                <w:szCs w:val="12"/>
              </w:rPr>
              <w:t>%</w:t>
            </w:r>
          </w:p>
        </w:tc>
        <w:tc>
          <w:tcPr>
            <w:tcW w:w="578" w:type="pct"/>
            <w:tcBorders>
              <w:top w:val="nil"/>
              <w:left w:val="nil"/>
              <w:bottom w:val="nil"/>
              <w:right w:val="nil"/>
            </w:tcBorders>
            <w:shd w:val="clear" w:color="auto" w:fill="auto"/>
            <w:noWrap/>
            <w:vAlign w:val="bottom"/>
            <w:hideMark/>
          </w:tcPr>
          <w:p w14:paraId="0225C4B2" w14:textId="77777777" w:rsidR="00EE4555" w:rsidRPr="00EE4555" w:rsidRDefault="00EE4555" w:rsidP="00EE4555">
            <w:pPr>
              <w:spacing w:line="240" w:lineRule="auto"/>
              <w:jc w:val="right"/>
              <w:rPr>
                <w:sz w:val="12"/>
                <w:szCs w:val="12"/>
              </w:rPr>
            </w:pPr>
            <w:r w:rsidRPr="00EE4555">
              <w:rPr>
                <w:sz w:val="12"/>
                <w:szCs w:val="12"/>
              </w:rPr>
              <w:t>51,9</w:t>
            </w:r>
          </w:p>
        </w:tc>
        <w:tc>
          <w:tcPr>
            <w:tcW w:w="471" w:type="pct"/>
            <w:tcBorders>
              <w:top w:val="nil"/>
              <w:left w:val="nil"/>
              <w:bottom w:val="nil"/>
              <w:right w:val="nil"/>
            </w:tcBorders>
            <w:shd w:val="clear" w:color="auto" w:fill="auto"/>
            <w:noWrap/>
            <w:vAlign w:val="bottom"/>
            <w:hideMark/>
          </w:tcPr>
          <w:p w14:paraId="7DF797BC" w14:textId="77777777" w:rsidR="00EE4555" w:rsidRPr="00EE4555" w:rsidRDefault="00EE4555" w:rsidP="00EE4555">
            <w:pPr>
              <w:spacing w:line="240" w:lineRule="auto"/>
              <w:jc w:val="right"/>
              <w:rPr>
                <w:sz w:val="12"/>
                <w:szCs w:val="12"/>
              </w:rPr>
            </w:pPr>
            <w:r w:rsidRPr="00EE4555">
              <w:rPr>
                <w:sz w:val="12"/>
                <w:szCs w:val="12"/>
              </w:rPr>
              <w:t>50,4</w:t>
            </w:r>
          </w:p>
        </w:tc>
      </w:tr>
      <w:tr w:rsidR="00EE4555" w:rsidRPr="00EE4555" w14:paraId="5578E4FA" w14:textId="77777777" w:rsidTr="00EE4555">
        <w:trPr>
          <w:trHeight w:val="85"/>
        </w:trPr>
        <w:tc>
          <w:tcPr>
            <w:tcW w:w="3415" w:type="pct"/>
            <w:tcBorders>
              <w:top w:val="nil"/>
              <w:left w:val="nil"/>
              <w:bottom w:val="nil"/>
              <w:right w:val="nil"/>
            </w:tcBorders>
            <w:shd w:val="clear" w:color="auto" w:fill="auto"/>
            <w:vAlign w:val="bottom"/>
            <w:hideMark/>
          </w:tcPr>
          <w:p w14:paraId="6DA662F7"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32FA23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56E841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BCF944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2D17006" w14:textId="77777777" w:rsidTr="00EE4555">
        <w:trPr>
          <w:trHeight w:val="85"/>
        </w:trPr>
        <w:tc>
          <w:tcPr>
            <w:tcW w:w="3415" w:type="pct"/>
            <w:tcBorders>
              <w:top w:val="nil"/>
              <w:left w:val="nil"/>
              <w:bottom w:val="nil"/>
              <w:right w:val="nil"/>
            </w:tcBorders>
            <w:shd w:val="clear" w:color="000000" w:fill="D5E3F2"/>
            <w:vAlign w:val="bottom"/>
            <w:hideMark/>
          </w:tcPr>
          <w:p w14:paraId="19F51B98" w14:textId="77777777" w:rsidR="00EE4555" w:rsidRPr="00EE4555" w:rsidRDefault="00EE4555" w:rsidP="00EE4555">
            <w:pPr>
              <w:spacing w:line="240" w:lineRule="auto"/>
              <w:rPr>
                <w:b/>
                <w:bCs/>
                <w:sz w:val="12"/>
                <w:szCs w:val="12"/>
              </w:rPr>
            </w:pPr>
            <w:r w:rsidRPr="00EE4555">
              <w:rPr>
                <w:b/>
                <w:bCs/>
                <w:sz w:val="12"/>
                <w:szCs w:val="12"/>
              </w:rPr>
              <w:t>Prowadzenie placówek wychowania pozaszkolnego</w:t>
            </w:r>
          </w:p>
        </w:tc>
        <w:tc>
          <w:tcPr>
            <w:tcW w:w="535" w:type="pct"/>
            <w:tcBorders>
              <w:top w:val="nil"/>
              <w:left w:val="nil"/>
              <w:bottom w:val="nil"/>
              <w:right w:val="nil"/>
            </w:tcBorders>
            <w:shd w:val="clear" w:color="000000" w:fill="D5E3F2"/>
            <w:noWrap/>
            <w:vAlign w:val="bottom"/>
            <w:hideMark/>
          </w:tcPr>
          <w:p w14:paraId="6B3068B6"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3B2E0DCC"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70D4125D"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35F97C48" w14:textId="77777777" w:rsidTr="00EE4555">
        <w:trPr>
          <w:trHeight w:val="85"/>
        </w:trPr>
        <w:tc>
          <w:tcPr>
            <w:tcW w:w="3415" w:type="pct"/>
            <w:tcBorders>
              <w:top w:val="nil"/>
              <w:left w:val="nil"/>
              <w:bottom w:val="nil"/>
              <w:right w:val="nil"/>
            </w:tcBorders>
            <w:shd w:val="clear" w:color="auto" w:fill="auto"/>
            <w:vAlign w:val="bottom"/>
            <w:hideMark/>
          </w:tcPr>
          <w:p w14:paraId="07C361F0"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D90D9C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9006E5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0966DA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9B095E6" w14:textId="77777777" w:rsidTr="00EE4555">
        <w:trPr>
          <w:trHeight w:val="85"/>
        </w:trPr>
        <w:tc>
          <w:tcPr>
            <w:tcW w:w="3415" w:type="pct"/>
            <w:tcBorders>
              <w:top w:val="nil"/>
              <w:left w:val="nil"/>
              <w:bottom w:val="nil"/>
              <w:right w:val="nil"/>
            </w:tcBorders>
            <w:shd w:val="clear" w:color="000000" w:fill="EAF1F6"/>
            <w:vAlign w:val="bottom"/>
            <w:hideMark/>
          </w:tcPr>
          <w:p w14:paraId="3F219D1D" w14:textId="77777777" w:rsidR="00EE4555" w:rsidRPr="00EE4555" w:rsidRDefault="00EE4555" w:rsidP="00EE4555">
            <w:pPr>
              <w:spacing w:line="240" w:lineRule="auto"/>
              <w:rPr>
                <w:b/>
                <w:bCs/>
                <w:i/>
                <w:iCs/>
                <w:sz w:val="12"/>
                <w:szCs w:val="12"/>
              </w:rPr>
            </w:pPr>
            <w:r w:rsidRPr="00EE4555">
              <w:rPr>
                <w:b/>
                <w:bCs/>
                <w:i/>
                <w:iCs/>
                <w:sz w:val="12"/>
                <w:szCs w:val="12"/>
              </w:rPr>
              <w:t>Prowadzenie publicznych placówek wychowania pozaszkolnego</w:t>
            </w:r>
          </w:p>
        </w:tc>
        <w:tc>
          <w:tcPr>
            <w:tcW w:w="535" w:type="pct"/>
            <w:tcBorders>
              <w:top w:val="nil"/>
              <w:left w:val="nil"/>
              <w:bottom w:val="nil"/>
              <w:right w:val="nil"/>
            </w:tcBorders>
            <w:shd w:val="clear" w:color="000000" w:fill="EAF1F6"/>
            <w:noWrap/>
            <w:vAlign w:val="bottom"/>
            <w:hideMark/>
          </w:tcPr>
          <w:p w14:paraId="07953BE7"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0327C2A5"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2762F07C"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7ECAAAAA" w14:textId="77777777" w:rsidTr="00EE4555">
        <w:trPr>
          <w:trHeight w:val="85"/>
        </w:trPr>
        <w:tc>
          <w:tcPr>
            <w:tcW w:w="3415" w:type="pct"/>
            <w:tcBorders>
              <w:top w:val="nil"/>
              <w:left w:val="nil"/>
              <w:bottom w:val="nil"/>
              <w:right w:val="nil"/>
            </w:tcBorders>
            <w:shd w:val="clear" w:color="auto" w:fill="auto"/>
            <w:vAlign w:val="bottom"/>
            <w:hideMark/>
          </w:tcPr>
          <w:p w14:paraId="267362A9"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39CB98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E86122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87294F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9326C3B" w14:textId="77777777" w:rsidTr="00EE4555">
        <w:trPr>
          <w:trHeight w:val="85"/>
        </w:trPr>
        <w:tc>
          <w:tcPr>
            <w:tcW w:w="3415" w:type="pct"/>
            <w:tcBorders>
              <w:top w:val="nil"/>
              <w:left w:val="nil"/>
              <w:bottom w:val="nil"/>
              <w:right w:val="nil"/>
            </w:tcBorders>
            <w:shd w:val="clear" w:color="auto" w:fill="auto"/>
            <w:vAlign w:val="bottom"/>
            <w:hideMark/>
          </w:tcPr>
          <w:p w14:paraId="40022628"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2D7EA3AD"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E59E0D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9136C6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A744019" w14:textId="77777777" w:rsidTr="00EE4555">
        <w:trPr>
          <w:trHeight w:val="85"/>
        </w:trPr>
        <w:tc>
          <w:tcPr>
            <w:tcW w:w="3415" w:type="pct"/>
            <w:tcBorders>
              <w:top w:val="nil"/>
              <w:left w:val="nil"/>
              <w:bottom w:val="nil"/>
              <w:right w:val="nil"/>
            </w:tcBorders>
            <w:shd w:val="clear" w:color="auto" w:fill="auto"/>
            <w:vAlign w:val="bottom"/>
            <w:hideMark/>
          </w:tcPr>
          <w:p w14:paraId="2E6EF1D8" w14:textId="77777777" w:rsidR="00EE4555" w:rsidRPr="00EE4555" w:rsidRDefault="00EE4555" w:rsidP="00EE4555">
            <w:pPr>
              <w:spacing w:line="240" w:lineRule="auto"/>
              <w:rPr>
                <w:sz w:val="12"/>
                <w:szCs w:val="12"/>
              </w:rPr>
            </w:pPr>
            <w:r w:rsidRPr="00EE4555">
              <w:rPr>
                <w:sz w:val="12"/>
                <w:szCs w:val="12"/>
              </w:rPr>
              <w:t>Aktywizacja edukacyjna i artystyczna dzieci i młodzieży</w:t>
            </w:r>
          </w:p>
        </w:tc>
        <w:tc>
          <w:tcPr>
            <w:tcW w:w="535" w:type="pct"/>
            <w:tcBorders>
              <w:top w:val="nil"/>
              <w:left w:val="nil"/>
              <w:bottom w:val="nil"/>
              <w:right w:val="nil"/>
            </w:tcBorders>
            <w:shd w:val="clear" w:color="auto" w:fill="auto"/>
            <w:noWrap/>
            <w:vAlign w:val="bottom"/>
            <w:hideMark/>
          </w:tcPr>
          <w:p w14:paraId="7140C036"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5C1AC22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997AA7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534F929" w14:textId="77777777" w:rsidTr="00EE4555">
        <w:trPr>
          <w:trHeight w:val="85"/>
        </w:trPr>
        <w:tc>
          <w:tcPr>
            <w:tcW w:w="3415" w:type="pct"/>
            <w:tcBorders>
              <w:top w:val="nil"/>
              <w:left w:val="nil"/>
              <w:bottom w:val="nil"/>
              <w:right w:val="nil"/>
            </w:tcBorders>
            <w:shd w:val="clear" w:color="auto" w:fill="auto"/>
            <w:vAlign w:val="bottom"/>
            <w:hideMark/>
          </w:tcPr>
          <w:p w14:paraId="78CBCBE1"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D597DE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D40213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04654E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2326530" w14:textId="77777777" w:rsidTr="00EE4555">
        <w:trPr>
          <w:trHeight w:val="85"/>
        </w:trPr>
        <w:tc>
          <w:tcPr>
            <w:tcW w:w="3415" w:type="pct"/>
            <w:tcBorders>
              <w:top w:val="nil"/>
              <w:left w:val="nil"/>
              <w:bottom w:val="nil"/>
              <w:right w:val="nil"/>
            </w:tcBorders>
            <w:shd w:val="clear" w:color="auto" w:fill="auto"/>
            <w:vAlign w:val="bottom"/>
            <w:hideMark/>
          </w:tcPr>
          <w:p w14:paraId="0C479DC6"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27C5C6B"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7F2442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42D200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0788E2D" w14:textId="77777777" w:rsidTr="00EE4555">
        <w:trPr>
          <w:trHeight w:val="85"/>
        </w:trPr>
        <w:tc>
          <w:tcPr>
            <w:tcW w:w="3415" w:type="pct"/>
            <w:tcBorders>
              <w:top w:val="nil"/>
              <w:left w:val="nil"/>
              <w:bottom w:val="nil"/>
              <w:right w:val="nil"/>
            </w:tcBorders>
            <w:shd w:val="clear" w:color="auto" w:fill="auto"/>
            <w:vAlign w:val="bottom"/>
            <w:hideMark/>
          </w:tcPr>
          <w:p w14:paraId="4260C891" w14:textId="77777777" w:rsidR="00EE4555" w:rsidRPr="00EE4555" w:rsidRDefault="00EE4555" w:rsidP="00EE4555">
            <w:pPr>
              <w:spacing w:line="240" w:lineRule="auto"/>
              <w:rPr>
                <w:sz w:val="12"/>
                <w:szCs w:val="12"/>
              </w:rPr>
            </w:pPr>
            <w:r w:rsidRPr="00EE4555">
              <w:rPr>
                <w:sz w:val="12"/>
                <w:szCs w:val="12"/>
              </w:rPr>
              <w:t>liczba dzieci uczestniczących w zajęciach</w:t>
            </w:r>
          </w:p>
        </w:tc>
        <w:tc>
          <w:tcPr>
            <w:tcW w:w="535" w:type="pct"/>
            <w:tcBorders>
              <w:top w:val="nil"/>
              <w:left w:val="nil"/>
              <w:bottom w:val="nil"/>
              <w:right w:val="nil"/>
            </w:tcBorders>
            <w:shd w:val="clear" w:color="auto" w:fill="auto"/>
            <w:noWrap/>
            <w:vAlign w:val="bottom"/>
            <w:hideMark/>
          </w:tcPr>
          <w:p w14:paraId="15FB2C42"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5FDDA1B0" w14:textId="77777777" w:rsidR="00EE4555" w:rsidRPr="00EE4555" w:rsidRDefault="00EE4555" w:rsidP="00EE4555">
            <w:pPr>
              <w:spacing w:line="240" w:lineRule="auto"/>
              <w:jc w:val="right"/>
              <w:rPr>
                <w:sz w:val="12"/>
                <w:szCs w:val="12"/>
              </w:rPr>
            </w:pPr>
            <w:r w:rsidRPr="00EE4555">
              <w:rPr>
                <w:sz w:val="12"/>
                <w:szCs w:val="12"/>
              </w:rPr>
              <w:t>3 066</w:t>
            </w:r>
          </w:p>
        </w:tc>
        <w:tc>
          <w:tcPr>
            <w:tcW w:w="471" w:type="pct"/>
            <w:tcBorders>
              <w:top w:val="nil"/>
              <w:left w:val="nil"/>
              <w:bottom w:val="nil"/>
              <w:right w:val="nil"/>
            </w:tcBorders>
            <w:shd w:val="clear" w:color="auto" w:fill="auto"/>
            <w:noWrap/>
            <w:vAlign w:val="bottom"/>
            <w:hideMark/>
          </w:tcPr>
          <w:p w14:paraId="5490C23D" w14:textId="77777777" w:rsidR="00EE4555" w:rsidRPr="00EE4555" w:rsidRDefault="00EE4555" w:rsidP="00EE4555">
            <w:pPr>
              <w:spacing w:line="240" w:lineRule="auto"/>
              <w:jc w:val="right"/>
              <w:rPr>
                <w:sz w:val="12"/>
                <w:szCs w:val="12"/>
              </w:rPr>
            </w:pPr>
            <w:r w:rsidRPr="00EE4555">
              <w:rPr>
                <w:sz w:val="12"/>
                <w:szCs w:val="12"/>
              </w:rPr>
              <w:t>3 854</w:t>
            </w:r>
          </w:p>
        </w:tc>
      </w:tr>
      <w:tr w:rsidR="00EE4555" w:rsidRPr="00EE4555" w14:paraId="1B406950" w14:textId="77777777" w:rsidTr="00EE4555">
        <w:trPr>
          <w:trHeight w:val="85"/>
        </w:trPr>
        <w:tc>
          <w:tcPr>
            <w:tcW w:w="3415" w:type="pct"/>
            <w:tcBorders>
              <w:top w:val="nil"/>
              <w:left w:val="nil"/>
              <w:bottom w:val="nil"/>
              <w:right w:val="nil"/>
            </w:tcBorders>
            <w:shd w:val="clear" w:color="auto" w:fill="auto"/>
            <w:vAlign w:val="bottom"/>
            <w:hideMark/>
          </w:tcPr>
          <w:p w14:paraId="3BF34364" w14:textId="77777777" w:rsidR="00EE4555" w:rsidRPr="00EE4555" w:rsidRDefault="00EE4555" w:rsidP="00EE4555">
            <w:pPr>
              <w:spacing w:line="240" w:lineRule="auto"/>
              <w:rPr>
                <w:sz w:val="12"/>
                <w:szCs w:val="12"/>
              </w:rPr>
            </w:pPr>
            <w:r w:rsidRPr="00EE4555">
              <w:rPr>
                <w:sz w:val="12"/>
                <w:szCs w:val="12"/>
              </w:rPr>
              <w:t>średni koszt zadania przypadający na uczestnika zajęć</w:t>
            </w:r>
          </w:p>
        </w:tc>
        <w:tc>
          <w:tcPr>
            <w:tcW w:w="535" w:type="pct"/>
            <w:tcBorders>
              <w:top w:val="nil"/>
              <w:left w:val="nil"/>
              <w:bottom w:val="nil"/>
              <w:right w:val="nil"/>
            </w:tcBorders>
            <w:shd w:val="clear" w:color="auto" w:fill="auto"/>
            <w:noWrap/>
            <w:vAlign w:val="bottom"/>
            <w:hideMark/>
          </w:tcPr>
          <w:p w14:paraId="7E6D3482"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3E844F9F" w14:textId="77777777" w:rsidR="00EE4555" w:rsidRPr="00EE4555" w:rsidRDefault="00EE4555" w:rsidP="00EE4555">
            <w:pPr>
              <w:spacing w:line="240" w:lineRule="auto"/>
              <w:jc w:val="right"/>
              <w:rPr>
                <w:sz w:val="12"/>
                <w:szCs w:val="12"/>
              </w:rPr>
            </w:pPr>
            <w:r w:rsidRPr="00EE4555">
              <w:rPr>
                <w:sz w:val="12"/>
                <w:szCs w:val="12"/>
              </w:rPr>
              <w:t>2 328</w:t>
            </w:r>
          </w:p>
        </w:tc>
        <w:tc>
          <w:tcPr>
            <w:tcW w:w="471" w:type="pct"/>
            <w:tcBorders>
              <w:top w:val="nil"/>
              <w:left w:val="nil"/>
              <w:bottom w:val="nil"/>
              <w:right w:val="nil"/>
            </w:tcBorders>
            <w:shd w:val="clear" w:color="auto" w:fill="auto"/>
            <w:noWrap/>
            <w:vAlign w:val="bottom"/>
            <w:hideMark/>
          </w:tcPr>
          <w:p w14:paraId="74EF4BEB" w14:textId="77777777" w:rsidR="00EE4555" w:rsidRPr="00EE4555" w:rsidRDefault="00EE4555" w:rsidP="00EE4555">
            <w:pPr>
              <w:spacing w:line="240" w:lineRule="auto"/>
              <w:jc w:val="right"/>
              <w:rPr>
                <w:sz w:val="12"/>
                <w:szCs w:val="12"/>
              </w:rPr>
            </w:pPr>
            <w:r w:rsidRPr="00EE4555">
              <w:rPr>
                <w:sz w:val="12"/>
                <w:szCs w:val="12"/>
              </w:rPr>
              <w:t>2 145</w:t>
            </w:r>
          </w:p>
        </w:tc>
      </w:tr>
      <w:tr w:rsidR="00EE4555" w:rsidRPr="00EE4555" w14:paraId="5897FB56" w14:textId="77777777" w:rsidTr="00EE4555">
        <w:trPr>
          <w:trHeight w:val="85"/>
        </w:trPr>
        <w:tc>
          <w:tcPr>
            <w:tcW w:w="3415" w:type="pct"/>
            <w:tcBorders>
              <w:top w:val="nil"/>
              <w:left w:val="nil"/>
              <w:bottom w:val="nil"/>
              <w:right w:val="nil"/>
            </w:tcBorders>
            <w:shd w:val="clear" w:color="auto" w:fill="auto"/>
            <w:vAlign w:val="bottom"/>
            <w:hideMark/>
          </w:tcPr>
          <w:p w14:paraId="1114EE1E"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AFFB66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F04C45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4EDF9E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79B880E" w14:textId="77777777" w:rsidTr="00EE4555">
        <w:trPr>
          <w:trHeight w:val="85"/>
        </w:trPr>
        <w:tc>
          <w:tcPr>
            <w:tcW w:w="3415" w:type="pct"/>
            <w:tcBorders>
              <w:top w:val="nil"/>
              <w:left w:val="nil"/>
              <w:bottom w:val="nil"/>
              <w:right w:val="nil"/>
            </w:tcBorders>
            <w:shd w:val="clear" w:color="000000" w:fill="D5E3F2"/>
            <w:vAlign w:val="bottom"/>
            <w:hideMark/>
          </w:tcPr>
          <w:p w14:paraId="599200D6" w14:textId="77777777" w:rsidR="00EE4555" w:rsidRPr="00EE4555" w:rsidRDefault="00EE4555" w:rsidP="00EE4555">
            <w:pPr>
              <w:spacing w:line="240" w:lineRule="auto"/>
              <w:rPr>
                <w:b/>
                <w:bCs/>
                <w:sz w:val="12"/>
                <w:szCs w:val="12"/>
              </w:rPr>
            </w:pPr>
            <w:r w:rsidRPr="00EE4555">
              <w:rPr>
                <w:b/>
                <w:bCs/>
                <w:sz w:val="12"/>
                <w:szCs w:val="12"/>
              </w:rPr>
              <w:t>Remonty w przedszkolach, szkołach i placówkach oświatowych</w:t>
            </w:r>
          </w:p>
        </w:tc>
        <w:tc>
          <w:tcPr>
            <w:tcW w:w="535" w:type="pct"/>
            <w:tcBorders>
              <w:top w:val="nil"/>
              <w:left w:val="nil"/>
              <w:bottom w:val="nil"/>
              <w:right w:val="nil"/>
            </w:tcBorders>
            <w:shd w:val="clear" w:color="000000" w:fill="D5E3F2"/>
            <w:noWrap/>
            <w:vAlign w:val="bottom"/>
            <w:hideMark/>
          </w:tcPr>
          <w:p w14:paraId="5136EF7A"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438DFE13"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3959082D"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3D06529E" w14:textId="77777777" w:rsidTr="00EE4555">
        <w:trPr>
          <w:trHeight w:val="85"/>
        </w:trPr>
        <w:tc>
          <w:tcPr>
            <w:tcW w:w="3415" w:type="pct"/>
            <w:tcBorders>
              <w:top w:val="nil"/>
              <w:left w:val="nil"/>
              <w:bottom w:val="nil"/>
              <w:right w:val="nil"/>
            </w:tcBorders>
            <w:shd w:val="clear" w:color="auto" w:fill="auto"/>
            <w:vAlign w:val="bottom"/>
            <w:hideMark/>
          </w:tcPr>
          <w:p w14:paraId="14BF5588"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B41111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A3921D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CD39BA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6A7F02B" w14:textId="77777777" w:rsidTr="00EE4555">
        <w:trPr>
          <w:trHeight w:val="85"/>
        </w:trPr>
        <w:tc>
          <w:tcPr>
            <w:tcW w:w="3415" w:type="pct"/>
            <w:tcBorders>
              <w:top w:val="nil"/>
              <w:left w:val="nil"/>
              <w:bottom w:val="nil"/>
              <w:right w:val="nil"/>
            </w:tcBorders>
            <w:shd w:val="clear" w:color="auto" w:fill="auto"/>
            <w:vAlign w:val="bottom"/>
            <w:hideMark/>
          </w:tcPr>
          <w:p w14:paraId="369C5D27"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27AE6E45"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9C9236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45F4A0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E91370C" w14:textId="77777777" w:rsidTr="00EE4555">
        <w:trPr>
          <w:trHeight w:val="85"/>
        </w:trPr>
        <w:tc>
          <w:tcPr>
            <w:tcW w:w="3415" w:type="pct"/>
            <w:tcBorders>
              <w:top w:val="nil"/>
              <w:left w:val="nil"/>
              <w:bottom w:val="nil"/>
              <w:right w:val="nil"/>
            </w:tcBorders>
            <w:shd w:val="clear" w:color="auto" w:fill="auto"/>
            <w:vAlign w:val="bottom"/>
            <w:hideMark/>
          </w:tcPr>
          <w:p w14:paraId="63B58499" w14:textId="77777777" w:rsidR="00EE4555" w:rsidRPr="00EE4555" w:rsidRDefault="00EE4555" w:rsidP="00EE4555">
            <w:pPr>
              <w:spacing w:line="240" w:lineRule="auto"/>
              <w:rPr>
                <w:sz w:val="12"/>
                <w:szCs w:val="12"/>
              </w:rPr>
            </w:pPr>
            <w:r w:rsidRPr="00EE4555">
              <w:rPr>
                <w:sz w:val="12"/>
                <w:szCs w:val="12"/>
              </w:rPr>
              <w:t>Poprawa stanu technicznego oraz zapewnienie sprawnego funkcjonowania budynków oświatowych</w:t>
            </w:r>
          </w:p>
        </w:tc>
        <w:tc>
          <w:tcPr>
            <w:tcW w:w="535" w:type="pct"/>
            <w:tcBorders>
              <w:top w:val="nil"/>
              <w:left w:val="nil"/>
              <w:bottom w:val="nil"/>
              <w:right w:val="nil"/>
            </w:tcBorders>
            <w:shd w:val="clear" w:color="auto" w:fill="auto"/>
            <w:noWrap/>
            <w:vAlign w:val="bottom"/>
            <w:hideMark/>
          </w:tcPr>
          <w:p w14:paraId="45ACDFC3"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411113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DCD0DA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C4846DD" w14:textId="77777777" w:rsidTr="00EE4555">
        <w:trPr>
          <w:trHeight w:val="85"/>
        </w:trPr>
        <w:tc>
          <w:tcPr>
            <w:tcW w:w="3415" w:type="pct"/>
            <w:tcBorders>
              <w:top w:val="nil"/>
              <w:left w:val="nil"/>
              <w:bottom w:val="nil"/>
              <w:right w:val="nil"/>
            </w:tcBorders>
            <w:shd w:val="clear" w:color="auto" w:fill="auto"/>
            <w:vAlign w:val="bottom"/>
            <w:hideMark/>
          </w:tcPr>
          <w:p w14:paraId="53F9CBE8"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110698F"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DAE6A7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737371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837CF91" w14:textId="77777777" w:rsidTr="00EE4555">
        <w:trPr>
          <w:trHeight w:val="85"/>
        </w:trPr>
        <w:tc>
          <w:tcPr>
            <w:tcW w:w="3415" w:type="pct"/>
            <w:tcBorders>
              <w:top w:val="nil"/>
              <w:left w:val="nil"/>
              <w:bottom w:val="nil"/>
              <w:right w:val="nil"/>
            </w:tcBorders>
            <w:shd w:val="clear" w:color="auto" w:fill="auto"/>
            <w:vAlign w:val="bottom"/>
            <w:hideMark/>
          </w:tcPr>
          <w:p w14:paraId="2BD37543"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A46513F"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6A7C9C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DF4ED1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8267022" w14:textId="77777777" w:rsidTr="00EE4555">
        <w:trPr>
          <w:trHeight w:val="85"/>
        </w:trPr>
        <w:tc>
          <w:tcPr>
            <w:tcW w:w="3415" w:type="pct"/>
            <w:tcBorders>
              <w:top w:val="nil"/>
              <w:left w:val="nil"/>
              <w:bottom w:val="nil"/>
              <w:right w:val="nil"/>
            </w:tcBorders>
            <w:shd w:val="clear" w:color="auto" w:fill="auto"/>
            <w:vAlign w:val="bottom"/>
            <w:hideMark/>
          </w:tcPr>
          <w:p w14:paraId="6022A319" w14:textId="77777777" w:rsidR="00EE4555" w:rsidRPr="00EE4555" w:rsidRDefault="00EE4555" w:rsidP="00EE4555">
            <w:pPr>
              <w:spacing w:line="240" w:lineRule="auto"/>
              <w:rPr>
                <w:sz w:val="12"/>
                <w:szCs w:val="12"/>
              </w:rPr>
            </w:pPr>
            <w:r w:rsidRPr="00EE4555">
              <w:rPr>
                <w:sz w:val="12"/>
                <w:szCs w:val="12"/>
              </w:rPr>
              <w:t>udział wydatków na remonty, konserwacje i naprawy w wydatkach bieżących na edukację</w:t>
            </w:r>
          </w:p>
        </w:tc>
        <w:tc>
          <w:tcPr>
            <w:tcW w:w="535" w:type="pct"/>
            <w:tcBorders>
              <w:top w:val="nil"/>
              <w:left w:val="nil"/>
              <w:bottom w:val="nil"/>
              <w:right w:val="nil"/>
            </w:tcBorders>
            <w:shd w:val="clear" w:color="auto" w:fill="auto"/>
            <w:noWrap/>
            <w:vAlign w:val="bottom"/>
            <w:hideMark/>
          </w:tcPr>
          <w:p w14:paraId="2BD7E37B" w14:textId="77777777" w:rsidR="00EE4555" w:rsidRPr="00EE4555" w:rsidRDefault="00EE4555" w:rsidP="00EE4555">
            <w:pPr>
              <w:spacing w:line="240" w:lineRule="auto"/>
              <w:jc w:val="center"/>
              <w:rPr>
                <w:sz w:val="12"/>
                <w:szCs w:val="12"/>
              </w:rPr>
            </w:pPr>
            <w:r w:rsidRPr="00EE4555">
              <w:rPr>
                <w:sz w:val="12"/>
                <w:szCs w:val="12"/>
              </w:rPr>
              <w:t>%</w:t>
            </w:r>
          </w:p>
        </w:tc>
        <w:tc>
          <w:tcPr>
            <w:tcW w:w="578" w:type="pct"/>
            <w:tcBorders>
              <w:top w:val="nil"/>
              <w:left w:val="nil"/>
              <w:bottom w:val="nil"/>
              <w:right w:val="nil"/>
            </w:tcBorders>
            <w:shd w:val="clear" w:color="auto" w:fill="auto"/>
            <w:noWrap/>
            <w:vAlign w:val="bottom"/>
            <w:hideMark/>
          </w:tcPr>
          <w:p w14:paraId="143EA0A8" w14:textId="77777777" w:rsidR="00EE4555" w:rsidRPr="00EE4555" w:rsidRDefault="00EE4555" w:rsidP="00EE4555">
            <w:pPr>
              <w:spacing w:line="240" w:lineRule="auto"/>
              <w:jc w:val="right"/>
              <w:rPr>
                <w:sz w:val="12"/>
                <w:szCs w:val="12"/>
              </w:rPr>
            </w:pPr>
            <w:r w:rsidRPr="00EE4555">
              <w:rPr>
                <w:sz w:val="12"/>
                <w:szCs w:val="12"/>
              </w:rPr>
              <w:t>1,2</w:t>
            </w:r>
          </w:p>
        </w:tc>
        <w:tc>
          <w:tcPr>
            <w:tcW w:w="471" w:type="pct"/>
            <w:tcBorders>
              <w:top w:val="nil"/>
              <w:left w:val="nil"/>
              <w:bottom w:val="nil"/>
              <w:right w:val="nil"/>
            </w:tcBorders>
            <w:shd w:val="clear" w:color="auto" w:fill="auto"/>
            <w:noWrap/>
            <w:vAlign w:val="bottom"/>
            <w:hideMark/>
          </w:tcPr>
          <w:p w14:paraId="41A5FEA2" w14:textId="77777777" w:rsidR="00EE4555" w:rsidRPr="00EE4555" w:rsidRDefault="00EE4555" w:rsidP="00EE4555">
            <w:pPr>
              <w:spacing w:line="240" w:lineRule="auto"/>
              <w:jc w:val="right"/>
              <w:rPr>
                <w:sz w:val="12"/>
                <w:szCs w:val="12"/>
              </w:rPr>
            </w:pPr>
            <w:r w:rsidRPr="00EE4555">
              <w:rPr>
                <w:sz w:val="12"/>
                <w:szCs w:val="12"/>
              </w:rPr>
              <w:t>1,2</w:t>
            </w:r>
          </w:p>
        </w:tc>
      </w:tr>
      <w:tr w:rsidR="00EE4555" w:rsidRPr="00EE4555" w14:paraId="4BFBB0D2" w14:textId="77777777" w:rsidTr="00EE4555">
        <w:trPr>
          <w:trHeight w:val="85"/>
        </w:trPr>
        <w:tc>
          <w:tcPr>
            <w:tcW w:w="3415" w:type="pct"/>
            <w:tcBorders>
              <w:top w:val="nil"/>
              <w:left w:val="nil"/>
              <w:bottom w:val="nil"/>
              <w:right w:val="nil"/>
            </w:tcBorders>
            <w:shd w:val="clear" w:color="auto" w:fill="auto"/>
            <w:vAlign w:val="bottom"/>
            <w:hideMark/>
          </w:tcPr>
          <w:p w14:paraId="15A895AE"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F82F91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E99FE9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4C95CD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964BB84" w14:textId="77777777" w:rsidTr="00EE4555">
        <w:trPr>
          <w:trHeight w:val="85"/>
        </w:trPr>
        <w:tc>
          <w:tcPr>
            <w:tcW w:w="3415" w:type="pct"/>
            <w:tcBorders>
              <w:top w:val="nil"/>
              <w:left w:val="nil"/>
              <w:bottom w:val="nil"/>
              <w:right w:val="nil"/>
            </w:tcBorders>
            <w:shd w:val="clear" w:color="000000" w:fill="D5E3F2"/>
            <w:vAlign w:val="bottom"/>
            <w:hideMark/>
          </w:tcPr>
          <w:p w14:paraId="11BB46C7" w14:textId="77777777" w:rsidR="00EE4555" w:rsidRPr="00EE4555" w:rsidRDefault="00EE4555" w:rsidP="00EE4555">
            <w:pPr>
              <w:spacing w:line="240" w:lineRule="auto"/>
              <w:rPr>
                <w:b/>
                <w:bCs/>
                <w:sz w:val="12"/>
                <w:szCs w:val="12"/>
              </w:rPr>
            </w:pPr>
            <w:r w:rsidRPr="00EE4555">
              <w:rPr>
                <w:b/>
                <w:bCs/>
                <w:sz w:val="12"/>
                <w:szCs w:val="12"/>
              </w:rPr>
              <w:t>Zajęcia dla uczniów na basenach i w halach sportowych</w:t>
            </w:r>
          </w:p>
        </w:tc>
        <w:tc>
          <w:tcPr>
            <w:tcW w:w="535" w:type="pct"/>
            <w:tcBorders>
              <w:top w:val="nil"/>
              <w:left w:val="nil"/>
              <w:bottom w:val="nil"/>
              <w:right w:val="nil"/>
            </w:tcBorders>
            <w:shd w:val="clear" w:color="000000" w:fill="D5E3F2"/>
            <w:noWrap/>
            <w:vAlign w:val="bottom"/>
            <w:hideMark/>
          </w:tcPr>
          <w:p w14:paraId="5896F5A4"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325A7B02"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542DBAD1"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E37D344" w14:textId="77777777" w:rsidTr="00EE4555">
        <w:trPr>
          <w:trHeight w:val="85"/>
        </w:trPr>
        <w:tc>
          <w:tcPr>
            <w:tcW w:w="3415" w:type="pct"/>
            <w:tcBorders>
              <w:top w:val="nil"/>
              <w:left w:val="nil"/>
              <w:bottom w:val="nil"/>
              <w:right w:val="nil"/>
            </w:tcBorders>
            <w:shd w:val="clear" w:color="auto" w:fill="auto"/>
            <w:vAlign w:val="bottom"/>
            <w:hideMark/>
          </w:tcPr>
          <w:p w14:paraId="287A9DC2"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302D70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F00AA5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793DAA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40121E4" w14:textId="77777777" w:rsidTr="00EE4555">
        <w:trPr>
          <w:trHeight w:val="85"/>
        </w:trPr>
        <w:tc>
          <w:tcPr>
            <w:tcW w:w="3415" w:type="pct"/>
            <w:tcBorders>
              <w:top w:val="nil"/>
              <w:left w:val="nil"/>
              <w:bottom w:val="nil"/>
              <w:right w:val="nil"/>
            </w:tcBorders>
            <w:shd w:val="clear" w:color="auto" w:fill="auto"/>
            <w:vAlign w:val="bottom"/>
            <w:hideMark/>
          </w:tcPr>
          <w:p w14:paraId="3EB0C420"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1E60D32C"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39206C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41A677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553893F" w14:textId="77777777" w:rsidTr="00EE4555">
        <w:trPr>
          <w:trHeight w:val="85"/>
        </w:trPr>
        <w:tc>
          <w:tcPr>
            <w:tcW w:w="3415" w:type="pct"/>
            <w:tcBorders>
              <w:top w:val="nil"/>
              <w:left w:val="nil"/>
              <w:bottom w:val="nil"/>
              <w:right w:val="nil"/>
            </w:tcBorders>
            <w:shd w:val="clear" w:color="auto" w:fill="auto"/>
            <w:vAlign w:val="bottom"/>
            <w:hideMark/>
          </w:tcPr>
          <w:p w14:paraId="4A7E0EDB" w14:textId="77777777" w:rsidR="00EE4555" w:rsidRPr="00EE4555" w:rsidRDefault="00EE4555" w:rsidP="00EE4555">
            <w:pPr>
              <w:spacing w:line="240" w:lineRule="auto"/>
              <w:rPr>
                <w:sz w:val="12"/>
                <w:szCs w:val="12"/>
              </w:rPr>
            </w:pPr>
            <w:r w:rsidRPr="00EE4555">
              <w:rPr>
                <w:sz w:val="12"/>
                <w:szCs w:val="12"/>
              </w:rPr>
              <w:t>Zapewnienie możliwości rozwoju fizycznego dzieci i młodzieży</w:t>
            </w:r>
          </w:p>
        </w:tc>
        <w:tc>
          <w:tcPr>
            <w:tcW w:w="535" w:type="pct"/>
            <w:tcBorders>
              <w:top w:val="nil"/>
              <w:left w:val="nil"/>
              <w:bottom w:val="nil"/>
              <w:right w:val="nil"/>
            </w:tcBorders>
            <w:shd w:val="clear" w:color="auto" w:fill="auto"/>
            <w:noWrap/>
            <w:vAlign w:val="bottom"/>
            <w:hideMark/>
          </w:tcPr>
          <w:p w14:paraId="610CB808"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FFCE7E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458FFA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B5840D8" w14:textId="77777777" w:rsidTr="00EE4555">
        <w:trPr>
          <w:trHeight w:val="85"/>
        </w:trPr>
        <w:tc>
          <w:tcPr>
            <w:tcW w:w="3415" w:type="pct"/>
            <w:tcBorders>
              <w:top w:val="nil"/>
              <w:left w:val="nil"/>
              <w:bottom w:val="nil"/>
              <w:right w:val="nil"/>
            </w:tcBorders>
            <w:shd w:val="clear" w:color="auto" w:fill="auto"/>
            <w:vAlign w:val="bottom"/>
            <w:hideMark/>
          </w:tcPr>
          <w:p w14:paraId="30C513D9"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3973D2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C10F7E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203156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9B0B0ED" w14:textId="77777777" w:rsidTr="00EE4555">
        <w:trPr>
          <w:trHeight w:val="85"/>
        </w:trPr>
        <w:tc>
          <w:tcPr>
            <w:tcW w:w="3415" w:type="pct"/>
            <w:tcBorders>
              <w:top w:val="nil"/>
              <w:left w:val="nil"/>
              <w:bottom w:val="nil"/>
              <w:right w:val="nil"/>
            </w:tcBorders>
            <w:shd w:val="clear" w:color="auto" w:fill="auto"/>
            <w:vAlign w:val="bottom"/>
            <w:hideMark/>
          </w:tcPr>
          <w:p w14:paraId="33BC7C0E"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0EFF9FA"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155E44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724612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7EA13BA" w14:textId="77777777" w:rsidTr="00EE4555">
        <w:trPr>
          <w:trHeight w:val="85"/>
        </w:trPr>
        <w:tc>
          <w:tcPr>
            <w:tcW w:w="3415" w:type="pct"/>
            <w:tcBorders>
              <w:top w:val="nil"/>
              <w:left w:val="nil"/>
              <w:bottom w:val="nil"/>
              <w:right w:val="nil"/>
            </w:tcBorders>
            <w:shd w:val="clear" w:color="auto" w:fill="auto"/>
            <w:vAlign w:val="bottom"/>
            <w:hideMark/>
          </w:tcPr>
          <w:p w14:paraId="2A8022B4" w14:textId="77777777" w:rsidR="00EE4555" w:rsidRPr="00EE4555" w:rsidRDefault="00EE4555" w:rsidP="00EE4555">
            <w:pPr>
              <w:spacing w:line="240" w:lineRule="auto"/>
              <w:rPr>
                <w:sz w:val="12"/>
                <w:szCs w:val="12"/>
              </w:rPr>
            </w:pPr>
            <w:r w:rsidRPr="00EE4555">
              <w:rPr>
                <w:sz w:val="12"/>
                <w:szCs w:val="12"/>
              </w:rPr>
              <w:t>kwota wydatków na ucznia</w:t>
            </w:r>
          </w:p>
        </w:tc>
        <w:tc>
          <w:tcPr>
            <w:tcW w:w="535" w:type="pct"/>
            <w:tcBorders>
              <w:top w:val="nil"/>
              <w:left w:val="nil"/>
              <w:bottom w:val="nil"/>
              <w:right w:val="nil"/>
            </w:tcBorders>
            <w:shd w:val="clear" w:color="auto" w:fill="auto"/>
            <w:noWrap/>
            <w:vAlign w:val="bottom"/>
            <w:hideMark/>
          </w:tcPr>
          <w:p w14:paraId="10C02C7C"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37774366" w14:textId="77777777" w:rsidR="00EE4555" w:rsidRPr="00EE4555" w:rsidRDefault="00EE4555" w:rsidP="00EE4555">
            <w:pPr>
              <w:spacing w:line="240" w:lineRule="auto"/>
              <w:jc w:val="right"/>
              <w:rPr>
                <w:sz w:val="12"/>
                <w:szCs w:val="12"/>
              </w:rPr>
            </w:pPr>
            <w:r w:rsidRPr="00EE4555">
              <w:rPr>
                <w:sz w:val="12"/>
                <w:szCs w:val="12"/>
              </w:rPr>
              <w:t>300</w:t>
            </w:r>
          </w:p>
        </w:tc>
        <w:tc>
          <w:tcPr>
            <w:tcW w:w="471" w:type="pct"/>
            <w:tcBorders>
              <w:top w:val="nil"/>
              <w:left w:val="nil"/>
              <w:bottom w:val="nil"/>
              <w:right w:val="nil"/>
            </w:tcBorders>
            <w:shd w:val="clear" w:color="auto" w:fill="auto"/>
            <w:noWrap/>
            <w:vAlign w:val="bottom"/>
            <w:hideMark/>
          </w:tcPr>
          <w:p w14:paraId="75617C4A" w14:textId="77777777" w:rsidR="00EE4555" w:rsidRPr="00EE4555" w:rsidRDefault="00EE4555" w:rsidP="00EE4555">
            <w:pPr>
              <w:spacing w:line="240" w:lineRule="auto"/>
              <w:jc w:val="right"/>
              <w:rPr>
                <w:sz w:val="12"/>
                <w:szCs w:val="12"/>
              </w:rPr>
            </w:pPr>
            <w:r w:rsidRPr="00EE4555">
              <w:rPr>
                <w:sz w:val="12"/>
                <w:szCs w:val="12"/>
              </w:rPr>
              <w:t>293</w:t>
            </w:r>
          </w:p>
        </w:tc>
      </w:tr>
      <w:tr w:rsidR="00EE4555" w:rsidRPr="00EE4555" w14:paraId="1534B34B" w14:textId="77777777" w:rsidTr="00EE4555">
        <w:trPr>
          <w:trHeight w:val="85"/>
        </w:trPr>
        <w:tc>
          <w:tcPr>
            <w:tcW w:w="3415" w:type="pct"/>
            <w:tcBorders>
              <w:top w:val="nil"/>
              <w:left w:val="nil"/>
              <w:bottom w:val="nil"/>
              <w:right w:val="nil"/>
            </w:tcBorders>
            <w:shd w:val="clear" w:color="auto" w:fill="auto"/>
            <w:vAlign w:val="bottom"/>
            <w:hideMark/>
          </w:tcPr>
          <w:p w14:paraId="2A038F54" w14:textId="77777777" w:rsidR="00EE4555" w:rsidRPr="00EE4555" w:rsidRDefault="00EE4555" w:rsidP="00EE4555">
            <w:pPr>
              <w:spacing w:line="240" w:lineRule="auto"/>
              <w:rPr>
                <w:sz w:val="12"/>
                <w:szCs w:val="12"/>
              </w:rPr>
            </w:pPr>
            <w:r w:rsidRPr="00EE4555">
              <w:rPr>
                <w:sz w:val="12"/>
                <w:szCs w:val="12"/>
              </w:rPr>
              <w:t>średnia liczba uczniów uczestniczących w zajęciach</w:t>
            </w:r>
          </w:p>
        </w:tc>
        <w:tc>
          <w:tcPr>
            <w:tcW w:w="535" w:type="pct"/>
            <w:tcBorders>
              <w:top w:val="nil"/>
              <w:left w:val="nil"/>
              <w:bottom w:val="nil"/>
              <w:right w:val="nil"/>
            </w:tcBorders>
            <w:shd w:val="clear" w:color="auto" w:fill="auto"/>
            <w:noWrap/>
            <w:vAlign w:val="bottom"/>
            <w:hideMark/>
          </w:tcPr>
          <w:p w14:paraId="659E4B4D"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04BBB53F" w14:textId="77777777" w:rsidR="00EE4555" w:rsidRPr="00EE4555" w:rsidRDefault="00EE4555" w:rsidP="00EE4555">
            <w:pPr>
              <w:spacing w:line="240" w:lineRule="auto"/>
              <w:jc w:val="right"/>
              <w:rPr>
                <w:sz w:val="12"/>
                <w:szCs w:val="12"/>
              </w:rPr>
            </w:pPr>
            <w:r w:rsidRPr="00EE4555">
              <w:rPr>
                <w:sz w:val="12"/>
                <w:szCs w:val="12"/>
              </w:rPr>
              <w:t>1 130</w:t>
            </w:r>
          </w:p>
        </w:tc>
        <w:tc>
          <w:tcPr>
            <w:tcW w:w="471" w:type="pct"/>
            <w:tcBorders>
              <w:top w:val="nil"/>
              <w:left w:val="nil"/>
              <w:bottom w:val="nil"/>
              <w:right w:val="nil"/>
            </w:tcBorders>
            <w:shd w:val="clear" w:color="auto" w:fill="auto"/>
            <w:noWrap/>
            <w:vAlign w:val="bottom"/>
            <w:hideMark/>
          </w:tcPr>
          <w:p w14:paraId="3024F76C" w14:textId="77777777" w:rsidR="00EE4555" w:rsidRPr="00EE4555" w:rsidRDefault="00EE4555" w:rsidP="00EE4555">
            <w:pPr>
              <w:spacing w:line="240" w:lineRule="auto"/>
              <w:jc w:val="right"/>
              <w:rPr>
                <w:sz w:val="12"/>
                <w:szCs w:val="12"/>
              </w:rPr>
            </w:pPr>
            <w:r w:rsidRPr="00EE4555">
              <w:rPr>
                <w:sz w:val="12"/>
                <w:szCs w:val="12"/>
              </w:rPr>
              <w:t>1 130</w:t>
            </w:r>
          </w:p>
        </w:tc>
      </w:tr>
      <w:tr w:rsidR="00EE4555" w:rsidRPr="00EE4555" w14:paraId="7DA2E38C" w14:textId="77777777" w:rsidTr="00EE4555">
        <w:trPr>
          <w:trHeight w:val="85"/>
        </w:trPr>
        <w:tc>
          <w:tcPr>
            <w:tcW w:w="3415" w:type="pct"/>
            <w:tcBorders>
              <w:top w:val="nil"/>
              <w:left w:val="nil"/>
              <w:bottom w:val="nil"/>
              <w:right w:val="nil"/>
            </w:tcBorders>
            <w:shd w:val="clear" w:color="auto" w:fill="auto"/>
            <w:vAlign w:val="bottom"/>
            <w:hideMark/>
          </w:tcPr>
          <w:p w14:paraId="21CEFB8C"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C94DF4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646BA8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26F948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A529859" w14:textId="77777777" w:rsidTr="00EE4555">
        <w:trPr>
          <w:trHeight w:val="85"/>
        </w:trPr>
        <w:tc>
          <w:tcPr>
            <w:tcW w:w="3415" w:type="pct"/>
            <w:tcBorders>
              <w:top w:val="nil"/>
              <w:left w:val="nil"/>
              <w:bottom w:val="nil"/>
              <w:right w:val="nil"/>
            </w:tcBorders>
            <w:shd w:val="clear" w:color="000000" w:fill="D5E3F2"/>
            <w:vAlign w:val="bottom"/>
            <w:hideMark/>
          </w:tcPr>
          <w:p w14:paraId="6D007B80" w14:textId="77777777" w:rsidR="00EE4555" w:rsidRPr="00EE4555" w:rsidRDefault="00EE4555" w:rsidP="00EE4555">
            <w:pPr>
              <w:spacing w:line="240" w:lineRule="auto"/>
              <w:rPr>
                <w:b/>
                <w:bCs/>
                <w:sz w:val="12"/>
                <w:szCs w:val="12"/>
              </w:rPr>
            </w:pPr>
            <w:r w:rsidRPr="00EE4555">
              <w:rPr>
                <w:b/>
                <w:bCs/>
                <w:sz w:val="12"/>
                <w:szCs w:val="12"/>
              </w:rPr>
              <w:t>Dowożenie uczniów do szkół</w:t>
            </w:r>
          </w:p>
        </w:tc>
        <w:tc>
          <w:tcPr>
            <w:tcW w:w="535" w:type="pct"/>
            <w:tcBorders>
              <w:top w:val="nil"/>
              <w:left w:val="nil"/>
              <w:bottom w:val="nil"/>
              <w:right w:val="nil"/>
            </w:tcBorders>
            <w:shd w:val="clear" w:color="000000" w:fill="D5E3F2"/>
            <w:noWrap/>
            <w:vAlign w:val="bottom"/>
            <w:hideMark/>
          </w:tcPr>
          <w:p w14:paraId="468ED144"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6FFEE99A"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2154B93A"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375ABD1D" w14:textId="77777777" w:rsidTr="00EE4555">
        <w:trPr>
          <w:trHeight w:val="85"/>
        </w:trPr>
        <w:tc>
          <w:tcPr>
            <w:tcW w:w="3415" w:type="pct"/>
            <w:tcBorders>
              <w:top w:val="nil"/>
              <w:left w:val="nil"/>
              <w:bottom w:val="nil"/>
              <w:right w:val="nil"/>
            </w:tcBorders>
            <w:shd w:val="clear" w:color="auto" w:fill="auto"/>
            <w:vAlign w:val="bottom"/>
            <w:hideMark/>
          </w:tcPr>
          <w:p w14:paraId="5DAB6399"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318D98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B5E981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6FD881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C317909" w14:textId="77777777" w:rsidTr="00EE4555">
        <w:trPr>
          <w:trHeight w:val="85"/>
        </w:trPr>
        <w:tc>
          <w:tcPr>
            <w:tcW w:w="3415" w:type="pct"/>
            <w:tcBorders>
              <w:top w:val="nil"/>
              <w:left w:val="nil"/>
              <w:bottom w:val="nil"/>
              <w:right w:val="nil"/>
            </w:tcBorders>
            <w:shd w:val="clear" w:color="auto" w:fill="auto"/>
            <w:vAlign w:val="bottom"/>
            <w:hideMark/>
          </w:tcPr>
          <w:p w14:paraId="2F15C473"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711E2B1E"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D6918B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3E5A68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985C93B" w14:textId="77777777" w:rsidTr="00EE4555">
        <w:trPr>
          <w:trHeight w:val="85"/>
        </w:trPr>
        <w:tc>
          <w:tcPr>
            <w:tcW w:w="3415" w:type="pct"/>
            <w:tcBorders>
              <w:top w:val="nil"/>
              <w:left w:val="nil"/>
              <w:bottom w:val="nil"/>
              <w:right w:val="nil"/>
            </w:tcBorders>
            <w:shd w:val="clear" w:color="auto" w:fill="auto"/>
            <w:vAlign w:val="bottom"/>
            <w:hideMark/>
          </w:tcPr>
          <w:p w14:paraId="60FCFD66" w14:textId="77777777" w:rsidR="00EE4555" w:rsidRPr="00EE4555" w:rsidRDefault="00EE4555" w:rsidP="00EE4555">
            <w:pPr>
              <w:spacing w:line="240" w:lineRule="auto"/>
              <w:rPr>
                <w:sz w:val="12"/>
                <w:szCs w:val="12"/>
              </w:rPr>
            </w:pPr>
            <w:r w:rsidRPr="00EE4555">
              <w:rPr>
                <w:sz w:val="12"/>
                <w:szCs w:val="12"/>
              </w:rPr>
              <w:t>Zapewnienie transportu do szkół dzieci i młodzieży z niepełnosprawnościami</w:t>
            </w:r>
          </w:p>
        </w:tc>
        <w:tc>
          <w:tcPr>
            <w:tcW w:w="535" w:type="pct"/>
            <w:tcBorders>
              <w:top w:val="nil"/>
              <w:left w:val="nil"/>
              <w:bottom w:val="nil"/>
              <w:right w:val="nil"/>
            </w:tcBorders>
            <w:shd w:val="clear" w:color="auto" w:fill="auto"/>
            <w:noWrap/>
            <w:vAlign w:val="bottom"/>
            <w:hideMark/>
          </w:tcPr>
          <w:p w14:paraId="6492158F"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5351F12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99E509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C60031C" w14:textId="77777777" w:rsidTr="00EE4555">
        <w:trPr>
          <w:trHeight w:val="85"/>
        </w:trPr>
        <w:tc>
          <w:tcPr>
            <w:tcW w:w="3415" w:type="pct"/>
            <w:tcBorders>
              <w:top w:val="nil"/>
              <w:left w:val="nil"/>
              <w:bottom w:val="nil"/>
              <w:right w:val="nil"/>
            </w:tcBorders>
            <w:shd w:val="clear" w:color="auto" w:fill="auto"/>
            <w:vAlign w:val="bottom"/>
            <w:hideMark/>
          </w:tcPr>
          <w:p w14:paraId="3C85AE41"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F7ADAF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72E158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DFCF56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86EEE4C" w14:textId="77777777" w:rsidTr="00EE4555">
        <w:trPr>
          <w:trHeight w:val="85"/>
        </w:trPr>
        <w:tc>
          <w:tcPr>
            <w:tcW w:w="3415" w:type="pct"/>
            <w:tcBorders>
              <w:top w:val="nil"/>
              <w:left w:val="nil"/>
              <w:bottom w:val="nil"/>
              <w:right w:val="nil"/>
            </w:tcBorders>
            <w:shd w:val="clear" w:color="auto" w:fill="auto"/>
            <w:vAlign w:val="bottom"/>
            <w:hideMark/>
          </w:tcPr>
          <w:p w14:paraId="5A63F89A"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84504F6"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ADC231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A3BEFE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C38200E" w14:textId="77777777" w:rsidTr="00EE4555">
        <w:trPr>
          <w:trHeight w:val="85"/>
        </w:trPr>
        <w:tc>
          <w:tcPr>
            <w:tcW w:w="3415" w:type="pct"/>
            <w:tcBorders>
              <w:top w:val="nil"/>
              <w:left w:val="nil"/>
              <w:bottom w:val="nil"/>
              <w:right w:val="nil"/>
            </w:tcBorders>
            <w:shd w:val="clear" w:color="auto" w:fill="auto"/>
            <w:vAlign w:val="bottom"/>
            <w:hideMark/>
          </w:tcPr>
          <w:p w14:paraId="12B8A5BD" w14:textId="77777777" w:rsidR="00EE4555" w:rsidRPr="00EE4555" w:rsidRDefault="00EE4555" w:rsidP="00EE4555">
            <w:pPr>
              <w:spacing w:line="240" w:lineRule="auto"/>
              <w:rPr>
                <w:sz w:val="12"/>
                <w:szCs w:val="12"/>
              </w:rPr>
            </w:pPr>
            <w:r w:rsidRPr="00EE4555">
              <w:rPr>
                <w:sz w:val="12"/>
                <w:szCs w:val="12"/>
              </w:rPr>
              <w:t>kwota wydatków poniesionych na dowożenie na ucznia</w:t>
            </w:r>
          </w:p>
        </w:tc>
        <w:tc>
          <w:tcPr>
            <w:tcW w:w="535" w:type="pct"/>
            <w:tcBorders>
              <w:top w:val="nil"/>
              <w:left w:val="nil"/>
              <w:bottom w:val="nil"/>
              <w:right w:val="nil"/>
            </w:tcBorders>
            <w:shd w:val="clear" w:color="auto" w:fill="auto"/>
            <w:noWrap/>
            <w:vAlign w:val="bottom"/>
            <w:hideMark/>
          </w:tcPr>
          <w:p w14:paraId="50BB0C1D"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32CCA72D" w14:textId="77777777" w:rsidR="00EE4555" w:rsidRPr="00EE4555" w:rsidRDefault="00EE4555" w:rsidP="00EE4555">
            <w:pPr>
              <w:spacing w:line="240" w:lineRule="auto"/>
              <w:jc w:val="right"/>
              <w:rPr>
                <w:sz w:val="12"/>
                <w:szCs w:val="12"/>
              </w:rPr>
            </w:pPr>
            <w:r w:rsidRPr="00EE4555">
              <w:rPr>
                <w:sz w:val="12"/>
                <w:szCs w:val="12"/>
              </w:rPr>
              <w:t>16 970</w:t>
            </w:r>
          </w:p>
        </w:tc>
        <w:tc>
          <w:tcPr>
            <w:tcW w:w="471" w:type="pct"/>
            <w:tcBorders>
              <w:top w:val="nil"/>
              <w:left w:val="nil"/>
              <w:bottom w:val="nil"/>
              <w:right w:val="nil"/>
            </w:tcBorders>
            <w:shd w:val="clear" w:color="auto" w:fill="auto"/>
            <w:noWrap/>
            <w:vAlign w:val="bottom"/>
            <w:hideMark/>
          </w:tcPr>
          <w:p w14:paraId="70363FBD" w14:textId="77777777" w:rsidR="00EE4555" w:rsidRPr="00EE4555" w:rsidRDefault="00EE4555" w:rsidP="00EE4555">
            <w:pPr>
              <w:spacing w:line="240" w:lineRule="auto"/>
              <w:jc w:val="right"/>
              <w:rPr>
                <w:sz w:val="12"/>
                <w:szCs w:val="12"/>
              </w:rPr>
            </w:pPr>
            <w:r w:rsidRPr="00EE4555">
              <w:rPr>
                <w:sz w:val="12"/>
                <w:szCs w:val="12"/>
              </w:rPr>
              <w:t>14 298</w:t>
            </w:r>
          </w:p>
        </w:tc>
      </w:tr>
      <w:tr w:rsidR="00EE4555" w:rsidRPr="00EE4555" w14:paraId="453E20C6" w14:textId="77777777" w:rsidTr="00EE4555">
        <w:trPr>
          <w:trHeight w:val="85"/>
        </w:trPr>
        <w:tc>
          <w:tcPr>
            <w:tcW w:w="3415" w:type="pct"/>
            <w:tcBorders>
              <w:top w:val="nil"/>
              <w:left w:val="nil"/>
              <w:bottom w:val="nil"/>
              <w:right w:val="nil"/>
            </w:tcBorders>
            <w:shd w:val="clear" w:color="auto" w:fill="auto"/>
            <w:vAlign w:val="bottom"/>
            <w:hideMark/>
          </w:tcPr>
          <w:p w14:paraId="4032B697" w14:textId="77777777" w:rsidR="00EE4555" w:rsidRPr="00EE4555" w:rsidRDefault="00EE4555" w:rsidP="00EE4555">
            <w:pPr>
              <w:spacing w:line="240" w:lineRule="auto"/>
              <w:rPr>
                <w:sz w:val="12"/>
                <w:szCs w:val="12"/>
              </w:rPr>
            </w:pPr>
            <w:r w:rsidRPr="00EE4555">
              <w:rPr>
                <w:sz w:val="12"/>
                <w:szCs w:val="12"/>
              </w:rPr>
              <w:t>średnia liczba uczniów  korzystających z usługi dowożenia do  szkół</w:t>
            </w:r>
          </w:p>
        </w:tc>
        <w:tc>
          <w:tcPr>
            <w:tcW w:w="535" w:type="pct"/>
            <w:tcBorders>
              <w:top w:val="nil"/>
              <w:left w:val="nil"/>
              <w:bottom w:val="nil"/>
              <w:right w:val="nil"/>
            </w:tcBorders>
            <w:shd w:val="clear" w:color="auto" w:fill="auto"/>
            <w:noWrap/>
            <w:vAlign w:val="bottom"/>
            <w:hideMark/>
          </w:tcPr>
          <w:p w14:paraId="7493A248"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5EC5A5C8" w14:textId="77777777" w:rsidR="00EE4555" w:rsidRPr="00EE4555" w:rsidRDefault="00EE4555" w:rsidP="00EE4555">
            <w:pPr>
              <w:spacing w:line="240" w:lineRule="auto"/>
              <w:jc w:val="right"/>
              <w:rPr>
                <w:sz w:val="12"/>
                <w:szCs w:val="12"/>
              </w:rPr>
            </w:pPr>
            <w:r w:rsidRPr="00EE4555">
              <w:rPr>
                <w:sz w:val="12"/>
                <w:szCs w:val="12"/>
              </w:rPr>
              <w:t>110</w:t>
            </w:r>
          </w:p>
        </w:tc>
        <w:tc>
          <w:tcPr>
            <w:tcW w:w="471" w:type="pct"/>
            <w:tcBorders>
              <w:top w:val="nil"/>
              <w:left w:val="nil"/>
              <w:bottom w:val="nil"/>
              <w:right w:val="nil"/>
            </w:tcBorders>
            <w:shd w:val="clear" w:color="auto" w:fill="auto"/>
            <w:noWrap/>
            <w:vAlign w:val="bottom"/>
            <w:hideMark/>
          </w:tcPr>
          <w:p w14:paraId="5F75CCC9" w14:textId="77777777" w:rsidR="00EE4555" w:rsidRPr="00EE4555" w:rsidRDefault="00EE4555" w:rsidP="00EE4555">
            <w:pPr>
              <w:spacing w:line="240" w:lineRule="auto"/>
              <w:jc w:val="right"/>
              <w:rPr>
                <w:sz w:val="12"/>
                <w:szCs w:val="12"/>
              </w:rPr>
            </w:pPr>
            <w:r w:rsidRPr="00EE4555">
              <w:rPr>
                <w:sz w:val="12"/>
                <w:szCs w:val="12"/>
              </w:rPr>
              <w:t>108</w:t>
            </w:r>
          </w:p>
        </w:tc>
      </w:tr>
      <w:tr w:rsidR="00EE4555" w:rsidRPr="00EE4555" w14:paraId="103262CE" w14:textId="77777777" w:rsidTr="00EE4555">
        <w:trPr>
          <w:trHeight w:val="85"/>
        </w:trPr>
        <w:tc>
          <w:tcPr>
            <w:tcW w:w="3415" w:type="pct"/>
            <w:tcBorders>
              <w:top w:val="nil"/>
              <w:left w:val="nil"/>
              <w:bottom w:val="nil"/>
              <w:right w:val="nil"/>
            </w:tcBorders>
            <w:shd w:val="clear" w:color="auto" w:fill="auto"/>
            <w:vAlign w:val="bottom"/>
            <w:hideMark/>
          </w:tcPr>
          <w:p w14:paraId="7B7C1907" w14:textId="77777777" w:rsidR="00EE4555" w:rsidRPr="00EE4555" w:rsidRDefault="00EE4555" w:rsidP="00EE4555">
            <w:pPr>
              <w:spacing w:line="240" w:lineRule="auto"/>
              <w:rPr>
                <w:sz w:val="12"/>
                <w:szCs w:val="12"/>
              </w:rPr>
            </w:pPr>
            <w:r w:rsidRPr="00EE4555">
              <w:rPr>
                <w:sz w:val="12"/>
                <w:szCs w:val="12"/>
              </w:rPr>
              <w:t>średnia liczba uczniów korzystających ze zwrotu kosztów przejazdu</w:t>
            </w:r>
          </w:p>
        </w:tc>
        <w:tc>
          <w:tcPr>
            <w:tcW w:w="535" w:type="pct"/>
            <w:tcBorders>
              <w:top w:val="nil"/>
              <w:left w:val="nil"/>
              <w:bottom w:val="nil"/>
              <w:right w:val="nil"/>
            </w:tcBorders>
            <w:shd w:val="clear" w:color="auto" w:fill="auto"/>
            <w:noWrap/>
            <w:vAlign w:val="bottom"/>
            <w:hideMark/>
          </w:tcPr>
          <w:p w14:paraId="62D91E39"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3E695423" w14:textId="77777777" w:rsidR="00EE4555" w:rsidRPr="00EE4555" w:rsidRDefault="00EE4555" w:rsidP="00EE4555">
            <w:pPr>
              <w:spacing w:line="240" w:lineRule="auto"/>
              <w:jc w:val="right"/>
              <w:rPr>
                <w:sz w:val="12"/>
                <w:szCs w:val="12"/>
              </w:rPr>
            </w:pPr>
            <w:r w:rsidRPr="00EE4555">
              <w:rPr>
                <w:sz w:val="12"/>
                <w:szCs w:val="12"/>
              </w:rPr>
              <w:t>55</w:t>
            </w:r>
          </w:p>
        </w:tc>
        <w:tc>
          <w:tcPr>
            <w:tcW w:w="471" w:type="pct"/>
            <w:tcBorders>
              <w:top w:val="nil"/>
              <w:left w:val="nil"/>
              <w:bottom w:val="nil"/>
              <w:right w:val="nil"/>
            </w:tcBorders>
            <w:shd w:val="clear" w:color="auto" w:fill="auto"/>
            <w:noWrap/>
            <w:vAlign w:val="bottom"/>
            <w:hideMark/>
          </w:tcPr>
          <w:p w14:paraId="69CD9DFA" w14:textId="77777777" w:rsidR="00EE4555" w:rsidRPr="00EE4555" w:rsidRDefault="00EE4555" w:rsidP="00EE4555">
            <w:pPr>
              <w:spacing w:line="240" w:lineRule="auto"/>
              <w:jc w:val="right"/>
              <w:rPr>
                <w:sz w:val="12"/>
                <w:szCs w:val="12"/>
              </w:rPr>
            </w:pPr>
            <w:r w:rsidRPr="00EE4555">
              <w:rPr>
                <w:sz w:val="12"/>
                <w:szCs w:val="12"/>
              </w:rPr>
              <w:t>58</w:t>
            </w:r>
          </w:p>
        </w:tc>
      </w:tr>
      <w:tr w:rsidR="00EE4555" w:rsidRPr="00EE4555" w14:paraId="1EB43ED0" w14:textId="77777777" w:rsidTr="00EE4555">
        <w:trPr>
          <w:trHeight w:val="85"/>
        </w:trPr>
        <w:tc>
          <w:tcPr>
            <w:tcW w:w="3415" w:type="pct"/>
            <w:tcBorders>
              <w:top w:val="nil"/>
              <w:left w:val="nil"/>
              <w:bottom w:val="nil"/>
              <w:right w:val="nil"/>
            </w:tcBorders>
            <w:shd w:val="clear" w:color="auto" w:fill="auto"/>
            <w:vAlign w:val="bottom"/>
            <w:hideMark/>
          </w:tcPr>
          <w:p w14:paraId="78052A49"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9342E3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1DE3CB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5CC03A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C5D33DA" w14:textId="77777777" w:rsidTr="00EE4555">
        <w:trPr>
          <w:trHeight w:val="85"/>
        </w:trPr>
        <w:tc>
          <w:tcPr>
            <w:tcW w:w="3415" w:type="pct"/>
            <w:tcBorders>
              <w:top w:val="nil"/>
              <w:left w:val="nil"/>
              <w:bottom w:val="nil"/>
              <w:right w:val="nil"/>
            </w:tcBorders>
            <w:shd w:val="clear" w:color="000000" w:fill="D5E3F2"/>
            <w:vAlign w:val="bottom"/>
            <w:hideMark/>
          </w:tcPr>
          <w:p w14:paraId="03DA66B1" w14:textId="77777777" w:rsidR="00EE4555" w:rsidRPr="00EE4555" w:rsidRDefault="00EE4555" w:rsidP="00EE4555">
            <w:pPr>
              <w:spacing w:line="240" w:lineRule="auto"/>
              <w:rPr>
                <w:b/>
                <w:bCs/>
                <w:sz w:val="12"/>
                <w:szCs w:val="12"/>
              </w:rPr>
            </w:pPr>
            <w:r w:rsidRPr="00EE4555">
              <w:rPr>
                <w:b/>
                <w:bCs/>
                <w:sz w:val="12"/>
                <w:szCs w:val="12"/>
              </w:rPr>
              <w:t>Wczesne wspomaganie rozwoju dziecka</w:t>
            </w:r>
          </w:p>
        </w:tc>
        <w:tc>
          <w:tcPr>
            <w:tcW w:w="535" w:type="pct"/>
            <w:tcBorders>
              <w:top w:val="nil"/>
              <w:left w:val="nil"/>
              <w:bottom w:val="nil"/>
              <w:right w:val="nil"/>
            </w:tcBorders>
            <w:shd w:val="clear" w:color="000000" w:fill="D5E3F2"/>
            <w:noWrap/>
            <w:vAlign w:val="bottom"/>
            <w:hideMark/>
          </w:tcPr>
          <w:p w14:paraId="6CA23F75"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27695D52"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102DE956"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24A5ED2D" w14:textId="77777777" w:rsidTr="00EE4555">
        <w:trPr>
          <w:trHeight w:val="85"/>
        </w:trPr>
        <w:tc>
          <w:tcPr>
            <w:tcW w:w="3415" w:type="pct"/>
            <w:tcBorders>
              <w:top w:val="nil"/>
              <w:left w:val="nil"/>
              <w:bottom w:val="nil"/>
              <w:right w:val="nil"/>
            </w:tcBorders>
            <w:shd w:val="clear" w:color="auto" w:fill="auto"/>
            <w:vAlign w:val="bottom"/>
            <w:hideMark/>
          </w:tcPr>
          <w:p w14:paraId="2E9B0119"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B85D9D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90240E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680C22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7C6AF68" w14:textId="77777777" w:rsidTr="00EE4555">
        <w:trPr>
          <w:trHeight w:val="85"/>
        </w:trPr>
        <w:tc>
          <w:tcPr>
            <w:tcW w:w="3415" w:type="pct"/>
            <w:tcBorders>
              <w:top w:val="nil"/>
              <w:left w:val="nil"/>
              <w:bottom w:val="nil"/>
              <w:right w:val="nil"/>
            </w:tcBorders>
            <w:shd w:val="clear" w:color="auto" w:fill="auto"/>
            <w:vAlign w:val="bottom"/>
            <w:hideMark/>
          </w:tcPr>
          <w:p w14:paraId="0C888D00"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6D95EE92"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BEE525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0DADFC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2D9BE8B" w14:textId="77777777" w:rsidTr="00EE4555">
        <w:trPr>
          <w:trHeight w:val="85"/>
        </w:trPr>
        <w:tc>
          <w:tcPr>
            <w:tcW w:w="3415" w:type="pct"/>
            <w:tcBorders>
              <w:top w:val="nil"/>
              <w:left w:val="nil"/>
              <w:bottom w:val="nil"/>
              <w:right w:val="nil"/>
            </w:tcBorders>
            <w:shd w:val="clear" w:color="auto" w:fill="auto"/>
            <w:vAlign w:val="bottom"/>
            <w:hideMark/>
          </w:tcPr>
          <w:p w14:paraId="3C43D690" w14:textId="77777777" w:rsidR="00EE4555" w:rsidRPr="00EE4555" w:rsidRDefault="00EE4555" w:rsidP="00EE4555">
            <w:pPr>
              <w:spacing w:line="240" w:lineRule="auto"/>
              <w:rPr>
                <w:sz w:val="12"/>
                <w:szCs w:val="12"/>
              </w:rPr>
            </w:pPr>
            <w:r w:rsidRPr="00EE4555">
              <w:rPr>
                <w:sz w:val="12"/>
                <w:szCs w:val="12"/>
              </w:rPr>
              <w:t>Przygotowania dziecka do nauki szkolnej oraz organizowanie opieki nad dziećmi z niepełnosprawnościami</w:t>
            </w:r>
          </w:p>
        </w:tc>
        <w:tc>
          <w:tcPr>
            <w:tcW w:w="535" w:type="pct"/>
            <w:tcBorders>
              <w:top w:val="nil"/>
              <w:left w:val="nil"/>
              <w:bottom w:val="nil"/>
              <w:right w:val="nil"/>
            </w:tcBorders>
            <w:shd w:val="clear" w:color="auto" w:fill="auto"/>
            <w:noWrap/>
            <w:vAlign w:val="bottom"/>
            <w:hideMark/>
          </w:tcPr>
          <w:p w14:paraId="118B2B7B"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30FC70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F52497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98E5934" w14:textId="77777777" w:rsidTr="00EE4555">
        <w:trPr>
          <w:trHeight w:val="85"/>
        </w:trPr>
        <w:tc>
          <w:tcPr>
            <w:tcW w:w="3415" w:type="pct"/>
            <w:tcBorders>
              <w:top w:val="nil"/>
              <w:left w:val="nil"/>
              <w:bottom w:val="nil"/>
              <w:right w:val="nil"/>
            </w:tcBorders>
            <w:shd w:val="clear" w:color="auto" w:fill="auto"/>
            <w:vAlign w:val="bottom"/>
            <w:hideMark/>
          </w:tcPr>
          <w:p w14:paraId="766F7937"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D8A1EF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6D25DA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F60399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1EE7656" w14:textId="77777777" w:rsidTr="00EE4555">
        <w:trPr>
          <w:trHeight w:val="85"/>
        </w:trPr>
        <w:tc>
          <w:tcPr>
            <w:tcW w:w="3415" w:type="pct"/>
            <w:tcBorders>
              <w:top w:val="nil"/>
              <w:left w:val="nil"/>
              <w:bottom w:val="nil"/>
              <w:right w:val="nil"/>
            </w:tcBorders>
            <w:shd w:val="clear" w:color="auto" w:fill="auto"/>
            <w:vAlign w:val="bottom"/>
            <w:hideMark/>
          </w:tcPr>
          <w:p w14:paraId="450109C4"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3E070EE"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459344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D383FA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6563728" w14:textId="77777777" w:rsidTr="00EE4555">
        <w:trPr>
          <w:trHeight w:val="85"/>
        </w:trPr>
        <w:tc>
          <w:tcPr>
            <w:tcW w:w="3415" w:type="pct"/>
            <w:tcBorders>
              <w:top w:val="nil"/>
              <w:left w:val="nil"/>
              <w:bottom w:val="nil"/>
              <w:right w:val="nil"/>
            </w:tcBorders>
            <w:shd w:val="clear" w:color="auto" w:fill="auto"/>
            <w:vAlign w:val="bottom"/>
            <w:hideMark/>
          </w:tcPr>
          <w:p w14:paraId="343E691B" w14:textId="77777777" w:rsidR="00EE4555" w:rsidRPr="00EE4555" w:rsidRDefault="00EE4555" w:rsidP="00EE4555">
            <w:pPr>
              <w:spacing w:line="240" w:lineRule="auto"/>
              <w:rPr>
                <w:sz w:val="12"/>
                <w:szCs w:val="12"/>
              </w:rPr>
            </w:pPr>
            <w:r w:rsidRPr="00EE4555">
              <w:rPr>
                <w:sz w:val="12"/>
                <w:szCs w:val="12"/>
              </w:rPr>
              <w:t>kwota wydatków na dziecko objęte zadaniem</w:t>
            </w:r>
          </w:p>
        </w:tc>
        <w:tc>
          <w:tcPr>
            <w:tcW w:w="535" w:type="pct"/>
            <w:tcBorders>
              <w:top w:val="nil"/>
              <w:left w:val="nil"/>
              <w:bottom w:val="nil"/>
              <w:right w:val="nil"/>
            </w:tcBorders>
            <w:shd w:val="clear" w:color="auto" w:fill="auto"/>
            <w:noWrap/>
            <w:vAlign w:val="bottom"/>
            <w:hideMark/>
          </w:tcPr>
          <w:p w14:paraId="5952FC90"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5FB0034B" w14:textId="77777777" w:rsidR="00EE4555" w:rsidRPr="00EE4555" w:rsidRDefault="00EE4555" w:rsidP="00EE4555">
            <w:pPr>
              <w:spacing w:line="240" w:lineRule="auto"/>
              <w:jc w:val="right"/>
              <w:rPr>
                <w:sz w:val="12"/>
                <w:szCs w:val="12"/>
              </w:rPr>
            </w:pPr>
            <w:r w:rsidRPr="00EE4555">
              <w:rPr>
                <w:sz w:val="12"/>
                <w:szCs w:val="12"/>
              </w:rPr>
              <w:t>5 769</w:t>
            </w:r>
          </w:p>
        </w:tc>
        <w:tc>
          <w:tcPr>
            <w:tcW w:w="471" w:type="pct"/>
            <w:tcBorders>
              <w:top w:val="nil"/>
              <w:left w:val="nil"/>
              <w:bottom w:val="nil"/>
              <w:right w:val="nil"/>
            </w:tcBorders>
            <w:shd w:val="clear" w:color="auto" w:fill="auto"/>
            <w:noWrap/>
            <w:vAlign w:val="bottom"/>
            <w:hideMark/>
          </w:tcPr>
          <w:p w14:paraId="7E7B2C0F" w14:textId="77777777" w:rsidR="00EE4555" w:rsidRPr="00EE4555" w:rsidRDefault="00EE4555" w:rsidP="00EE4555">
            <w:pPr>
              <w:spacing w:line="240" w:lineRule="auto"/>
              <w:jc w:val="right"/>
              <w:rPr>
                <w:sz w:val="12"/>
                <w:szCs w:val="12"/>
              </w:rPr>
            </w:pPr>
            <w:r w:rsidRPr="00EE4555">
              <w:rPr>
                <w:sz w:val="12"/>
                <w:szCs w:val="12"/>
              </w:rPr>
              <w:t>7 188</w:t>
            </w:r>
          </w:p>
        </w:tc>
      </w:tr>
      <w:tr w:rsidR="00EE4555" w:rsidRPr="00EE4555" w14:paraId="202AFB98" w14:textId="77777777" w:rsidTr="00EE4555">
        <w:trPr>
          <w:trHeight w:val="85"/>
        </w:trPr>
        <w:tc>
          <w:tcPr>
            <w:tcW w:w="3415" w:type="pct"/>
            <w:tcBorders>
              <w:top w:val="nil"/>
              <w:left w:val="nil"/>
              <w:bottom w:val="nil"/>
              <w:right w:val="nil"/>
            </w:tcBorders>
            <w:shd w:val="clear" w:color="auto" w:fill="auto"/>
            <w:vAlign w:val="bottom"/>
            <w:hideMark/>
          </w:tcPr>
          <w:p w14:paraId="448ECF2D" w14:textId="77777777" w:rsidR="00EE4555" w:rsidRPr="00EE4555" w:rsidRDefault="00EE4555" w:rsidP="00EE4555">
            <w:pPr>
              <w:spacing w:line="240" w:lineRule="auto"/>
              <w:rPr>
                <w:sz w:val="12"/>
                <w:szCs w:val="12"/>
              </w:rPr>
            </w:pPr>
            <w:r w:rsidRPr="00EE4555">
              <w:rPr>
                <w:sz w:val="12"/>
                <w:szCs w:val="12"/>
              </w:rPr>
              <w:t>średnia liczba dzieci wspomaganych w placówkach niepublicznych prowadzących wczesne wspomaganie</w:t>
            </w:r>
          </w:p>
        </w:tc>
        <w:tc>
          <w:tcPr>
            <w:tcW w:w="535" w:type="pct"/>
            <w:tcBorders>
              <w:top w:val="nil"/>
              <w:left w:val="nil"/>
              <w:bottom w:val="nil"/>
              <w:right w:val="nil"/>
            </w:tcBorders>
            <w:shd w:val="clear" w:color="auto" w:fill="auto"/>
            <w:noWrap/>
            <w:vAlign w:val="bottom"/>
            <w:hideMark/>
          </w:tcPr>
          <w:p w14:paraId="35AEBC6D"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0B7F7B97" w14:textId="77777777" w:rsidR="00EE4555" w:rsidRPr="00EE4555" w:rsidRDefault="00EE4555" w:rsidP="00EE4555">
            <w:pPr>
              <w:spacing w:line="240" w:lineRule="auto"/>
              <w:jc w:val="right"/>
              <w:rPr>
                <w:sz w:val="12"/>
                <w:szCs w:val="12"/>
              </w:rPr>
            </w:pPr>
            <w:r w:rsidRPr="00EE4555">
              <w:rPr>
                <w:sz w:val="12"/>
                <w:szCs w:val="12"/>
              </w:rPr>
              <w:t>156</w:t>
            </w:r>
          </w:p>
        </w:tc>
        <w:tc>
          <w:tcPr>
            <w:tcW w:w="471" w:type="pct"/>
            <w:tcBorders>
              <w:top w:val="nil"/>
              <w:left w:val="nil"/>
              <w:bottom w:val="nil"/>
              <w:right w:val="nil"/>
            </w:tcBorders>
            <w:shd w:val="clear" w:color="auto" w:fill="auto"/>
            <w:noWrap/>
            <w:vAlign w:val="bottom"/>
            <w:hideMark/>
          </w:tcPr>
          <w:p w14:paraId="34B5091A" w14:textId="77777777" w:rsidR="00EE4555" w:rsidRPr="00EE4555" w:rsidRDefault="00EE4555" w:rsidP="00EE4555">
            <w:pPr>
              <w:spacing w:line="240" w:lineRule="auto"/>
              <w:jc w:val="right"/>
              <w:rPr>
                <w:sz w:val="12"/>
                <w:szCs w:val="12"/>
              </w:rPr>
            </w:pPr>
            <w:r w:rsidRPr="00EE4555">
              <w:rPr>
                <w:sz w:val="12"/>
                <w:szCs w:val="12"/>
              </w:rPr>
              <w:t>193</w:t>
            </w:r>
          </w:p>
        </w:tc>
      </w:tr>
      <w:tr w:rsidR="00EE4555" w:rsidRPr="00EE4555" w14:paraId="609C42F0" w14:textId="77777777" w:rsidTr="00EE4555">
        <w:trPr>
          <w:trHeight w:val="85"/>
        </w:trPr>
        <w:tc>
          <w:tcPr>
            <w:tcW w:w="3415" w:type="pct"/>
            <w:tcBorders>
              <w:top w:val="nil"/>
              <w:left w:val="nil"/>
              <w:bottom w:val="nil"/>
              <w:right w:val="nil"/>
            </w:tcBorders>
            <w:shd w:val="clear" w:color="auto" w:fill="auto"/>
            <w:vAlign w:val="bottom"/>
            <w:hideMark/>
          </w:tcPr>
          <w:p w14:paraId="2C02C532"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153D3E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7F4018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6EA967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06DB585" w14:textId="77777777" w:rsidTr="00EE4555">
        <w:trPr>
          <w:trHeight w:val="85"/>
        </w:trPr>
        <w:tc>
          <w:tcPr>
            <w:tcW w:w="3415" w:type="pct"/>
            <w:tcBorders>
              <w:top w:val="nil"/>
              <w:left w:val="nil"/>
              <w:bottom w:val="nil"/>
              <w:right w:val="nil"/>
            </w:tcBorders>
            <w:shd w:val="clear" w:color="000000" w:fill="D5E3F2"/>
            <w:vAlign w:val="bottom"/>
            <w:hideMark/>
          </w:tcPr>
          <w:p w14:paraId="65C0ED91" w14:textId="77777777" w:rsidR="00EE4555" w:rsidRPr="00EE4555" w:rsidRDefault="00EE4555" w:rsidP="00EE4555">
            <w:pPr>
              <w:spacing w:line="240" w:lineRule="auto"/>
              <w:rPr>
                <w:b/>
                <w:bCs/>
                <w:sz w:val="12"/>
                <w:szCs w:val="12"/>
              </w:rPr>
            </w:pPr>
            <w:r w:rsidRPr="00EE4555">
              <w:rPr>
                <w:b/>
                <w:bCs/>
                <w:sz w:val="12"/>
                <w:szCs w:val="12"/>
              </w:rPr>
              <w:t>Prowadzenie techników</w:t>
            </w:r>
          </w:p>
        </w:tc>
        <w:tc>
          <w:tcPr>
            <w:tcW w:w="535" w:type="pct"/>
            <w:tcBorders>
              <w:top w:val="nil"/>
              <w:left w:val="nil"/>
              <w:bottom w:val="nil"/>
              <w:right w:val="nil"/>
            </w:tcBorders>
            <w:shd w:val="clear" w:color="000000" w:fill="D5E3F2"/>
            <w:noWrap/>
            <w:vAlign w:val="bottom"/>
            <w:hideMark/>
          </w:tcPr>
          <w:p w14:paraId="3566C199"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421DCFF7"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0CC01837"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62CB633" w14:textId="77777777" w:rsidTr="00EE4555">
        <w:trPr>
          <w:trHeight w:val="85"/>
        </w:trPr>
        <w:tc>
          <w:tcPr>
            <w:tcW w:w="3415" w:type="pct"/>
            <w:tcBorders>
              <w:top w:val="nil"/>
              <w:left w:val="nil"/>
              <w:bottom w:val="nil"/>
              <w:right w:val="nil"/>
            </w:tcBorders>
            <w:shd w:val="clear" w:color="auto" w:fill="auto"/>
            <w:vAlign w:val="bottom"/>
            <w:hideMark/>
          </w:tcPr>
          <w:p w14:paraId="4BD98A5B"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39D932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F22638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5512CB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CB5D7F4" w14:textId="77777777" w:rsidTr="00EE4555">
        <w:trPr>
          <w:trHeight w:val="85"/>
        </w:trPr>
        <w:tc>
          <w:tcPr>
            <w:tcW w:w="3415" w:type="pct"/>
            <w:tcBorders>
              <w:top w:val="nil"/>
              <w:left w:val="nil"/>
              <w:bottom w:val="nil"/>
              <w:right w:val="nil"/>
            </w:tcBorders>
            <w:shd w:val="clear" w:color="000000" w:fill="EAF1F6"/>
            <w:vAlign w:val="bottom"/>
            <w:hideMark/>
          </w:tcPr>
          <w:p w14:paraId="2C56C74D" w14:textId="77777777" w:rsidR="00EE4555" w:rsidRPr="00EE4555" w:rsidRDefault="00EE4555" w:rsidP="00EE4555">
            <w:pPr>
              <w:spacing w:line="240" w:lineRule="auto"/>
              <w:rPr>
                <w:b/>
                <w:bCs/>
                <w:i/>
                <w:iCs/>
                <w:sz w:val="12"/>
                <w:szCs w:val="12"/>
              </w:rPr>
            </w:pPr>
            <w:r w:rsidRPr="00EE4555">
              <w:rPr>
                <w:b/>
                <w:bCs/>
                <w:i/>
                <w:iCs/>
                <w:sz w:val="12"/>
                <w:szCs w:val="12"/>
              </w:rPr>
              <w:t>Prowadzenie publicznych techników</w:t>
            </w:r>
          </w:p>
        </w:tc>
        <w:tc>
          <w:tcPr>
            <w:tcW w:w="535" w:type="pct"/>
            <w:tcBorders>
              <w:top w:val="nil"/>
              <w:left w:val="nil"/>
              <w:bottom w:val="nil"/>
              <w:right w:val="nil"/>
            </w:tcBorders>
            <w:shd w:val="clear" w:color="000000" w:fill="EAF1F6"/>
            <w:noWrap/>
            <w:vAlign w:val="bottom"/>
            <w:hideMark/>
          </w:tcPr>
          <w:p w14:paraId="1828A9B8"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6B03BC07"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09513DA0"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392F2DB5" w14:textId="77777777" w:rsidTr="00EE4555">
        <w:trPr>
          <w:trHeight w:val="85"/>
        </w:trPr>
        <w:tc>
          <w:tcPr>
            <w:tcW w:w="3415" w:type="pct"/>
            <w:tcBorders>
              <w:top w:val="nil"/>
              <w:left w:val="nil"/>
              <w:bottom w:val="nil"/>
              <w:right w:val="nil"/>
            </w:tcBorders>
            <w:shd w:val="clear" w:color="auto" w:fill="auto"/>
            <w:vAlign w:val="bottom"/>
            <w:hideMark/>
          </w:tcPr>
          <w:p w14:paraId="372A614A"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6FE32FD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9AE604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1AF9D3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F888354" w14:textId="77777777" w:rsidTr="00EE4555">
        <w:trPr>
          <w:trHeight w:val="85"/>
        </w:trPr>
        <w:tc>
          <w:tcPr>
            <w:tcW w:w="3415" w:type="pct"/>
            <w:tcBorders>
              <w:top w:val="nil"/>
              <w:left w:val="nil"/>
              <w:bottom w:val="nil"/>
              <w:right w:val="nil"/>
            </w:tcBorders>
            <w:shd w:val="clear" w:color="auto" w:fill="auto"/>
            <w:vAlign w:val="bottom"/>
            <w:hideMark/>
          </w:tcPr>
          <w:p w14:paraId="61F953B7"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350D80F4"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218D29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D534B9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B9092C4" w14:textId="77777777" w:rsidTr="00EE4555">
        <w:trPr>
          <w:trHeight w:val="85"/>
        </w:trPr>
        <w:tc>
          <w:tcPr>
            <w:tcW w:w="3415" w:type="pct"/>
            <w:tcBorders>
              <w:top w:val="nil"/>
              <w:left w:val="nil"/>
              <w:bottom w:val="nil"/>
              <w:right w:val="nil"/>
            </w:tcBorders>
            <w:shd w:val="clear" w:color="auto" w:fill="auto"/>
            <w:vAlign w:val="bottom"/>
            <w:hideMark/>
          </w:tcPr>
          <w:p w14:paraId="2322F779" w14:textId="77777777" w:rsidR="00EE4555" w:rsidRPr="00EE4555" w:rsidRDefault="00EE4555" w:rsidP="00EE4555">
            <w:pPr>
              <w:spacing w:line="240" w:lineRule="auto"/>
              <w:rPr>
                <w:sz w:val="12"/>
                <w:szCs w:val="12"/>
              </w:rPr>
            </w:pPr>
            <w:r w:rsidRPr="00EE4555">
              <w:rPr>
                <w:sz w:val="12"/>
                <w:szCs w:val="12"/>
              </w:rPr>
              <w:t>Realizacja nauczania w profilach kształcenia ogólnozawodowego w technikach</w:t>
            </w:r>
          </w:p>
        </w:tc>
        <w:tc>
          <w:tcPr>
            <w:tcW w:w="535" w:type="pct"/>
            <w:tcBorders>
              <w:top w:val="nil"/>
              <w:left w:val="nil"/>
              <w:bottom w:val="nil"/>
              <w:right w:val="nil"/>
            </w:tcBorders>
            <w:shd w:val="clear" w:color="auto" w:fill="auto"/>
            <w:noWrap/>
            <w:vAlign w:val="bottom"/>
            <w:hideMark/>
          </w:tcPr>
          <w:p w14:paraId="0F7C9B27"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A58D18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C6A0D6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F5E5691" w14:textId="77777777" w:rsidTr="00EE4555">
        <w:trPr>
          <w:trHeight w:val="85"/>
        </w:trPr>
        <w:tc>
          <w:tcPr>
            <w:tcW w:w="3415" w:type="pct"/>
            <w:tcBorders>
              <w:top w:val="nil"/>
              <w:left w:val="nil"/>
              <w:bottom w:val="nil"/>
              <w:right w:val="nil"/>
            </w:tcBorders>
            <w:shd w:val="clear" w:color="auto" w:fill="auto"/>
            <w:vAlign w:val="bottom"/>
            <w:hideMark/>
          </w:tcPr>
          <w:p w14:paraId="445B3029"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9536F4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0E0131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F482FC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9EFF146" w14:textId="77777777" w:rsidTr="00EE4555">
        <w:trPr>
          <w:trHeight w:val="85"/>
        </w:trPr>
        <w:tc>
          <w:tcPr>
            <w:tcW w:w="3415" w:type="pct"/>
            <w:tcBorders>
              <w:top w:val="nil"/>
              <w:left w:val="nil"/>
              <w:bottom w:val="nil"/>
              <w:right w:val="nil"/>
            </w:tcBorders>
            <w:shd w:val="clear" w:color="auto" w:fill="auto"/>
            <w:vAlign w:val="bottom"/>
            <w:hideMark/>
          </w:tcPr>
          <w:p w14:paraId="312BA7A8"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2CBAD99"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ACFB10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CC8444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265F59" w14:textId="77777777" w:rsidTr="00EE4555">
        <w:trPr>
          <w:trHeight w:val="85"/>
        </w:trPr>
        <w:tc>
          <w:tcPr>
            <w:tcW w:w="3415" w:type="pct"/>
            <w:tcBorders>
              <w:top w:val="nil"/>
              <w:left w:val="nil"/>
              <w:bottom w:val="nil"/>
              <w:right w:val="nil"/>
            </w:tcBorders>
            <w:shd w:val="clear" w:color="auto" w:fill="auto"/>
            <w:vAlign w:val="bottom"/>
            <w:hideMark/>
          </w:tcPr>
          <w:p w14:paraId="5507B49D" w14:textId="77777777" w:rsidR="00EE4555" w:rsidRPr="00EE4555" w:rsidRDefault="00EE4555" w:rsidP="00EE4555">
            <w:pPr>
              <w:spacing w:line="240" w:lineRule="auto"/>
              <w:rPr>
                <w:sz w:val="12"/>
                <w:szCs w:val="12"/>
              </w:rPr>
            </w:pPr>
            <w:r w:rsidRPr="00EE4555">
              <w:rPr>
                <w:sz w:val="12"/>
                <w:szCs w:val="12"/>
              </w:rPr>
              <w:t>kwota wydatków na ucznia</w:t>
            </w:r>
          </w:p>
        </w:tc>
        <w:tc>
          <w:tcPr>
            <w:tcW w:w="535" w:type="pct"/>
            <w:tcBorders>
              <w:top w:val="nil"/>
              <w:left w:val="nil"/>
              <w:bottom w:val="nil"/>
              <w:right w:val="nil"/>
            </w:tcBorders>
            <w:shd w:val="clear" w:color="auto" w:fill="auto"/>
            <w:noWrap/>
            <w:vAlign w:val="bottom"/>
            <w:hideMark/>
          </w:tcPr>
          <w:p w14:paraId="23A8CEFE"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1E19A597" w14:textId="77777777" w:rsidR="00EE4555" w:rsidRPr="00EE4555" w:rsidRDefault="00EE4555" w:rsidP="00EE4555">
            <w:pPr>
              <w:spacing w:line="240" w:lineRule="auto"/>
              <w:jc w:val="right"/>
              <w:rPr>
                <w:sz w:val="12"/>
                <w:szCs w:val="12"/>
              </w:rPr>
            </w:pPr>
            <w:r w:rsidRPr="00EE4555">
              <w:rPr>
                <w:sz w:val="12"/>
                <w:szCs w:val="12"/>
              </w:rPr>
              <w:t>11 966</w:t>
            </w:r>
          </w:p>
        </w:tc>
        <w:tc>
          <w:tcPr>
            <w:tcW w:w="471" w:type="pct"/>
            <w:tcBorders>
              <w:top w:val="nil"/>
              <w:left w:val="nil"/>
              <w:bottom w:val="nil"/>
              <w:right w:val="nil"/>
            </w:tcBorders>
            <w:shd w:val="clear" w:color="auto" w:fill="auto"/>
            <w:noWrap/>
            <w:vAlign w:val="bottom"/>
            <w:hideMark/>
          </w:tcPr>
          <w:p w14:paraId="58F257FD" w14:textId="77777777" w:rsidR="00EE4555" w:rsidRPr="00EE4555" w:rsidRDefault="00EE4555" w:rsidP="00EE4555">
            <w:pPr>
              <w:spacing w:line="240" w:lineRule="auto"/>
              <w:jc w:val="right"/>
              <w:rPr>
                <w:sz w:val="12"/>
                <w:szCs w:val="12"/>
              </w:rPr>
            </w:pPr>
            <w:r w:rsidRPr="00EE4555">
              <w:rPr>
                <w:sz w:val="12"/>
                <w:szCs w:val="12"/>
              </w:rPr>
              <w:t>14 395</w:t>
            </w:r>
          </w:p>
        </w:tc>
      </w:tr>
      <w:tr w:rsidR="00EE4555" w:rsidRPr="00EE4555" w14:paraId="2C28C415" w14:textId="77777777" w:rsidTr="00EE4555">
        <w:trPr>
          <w:trHeight w:val="85"/>
        </w:trPr>
        <w:tc>
          <w:tcPr>
            <w:tcW w:w="3415" w:type="pct"/>
            <w:tcBorders>
              <w:top w:val="nil"/>
              <w:left w:val="nil"/>
              <w:bottom w:val="nil"/>
              <w:right w:val="nil"/>
            </w:tcBorders>
            <w:shd w:val="clear" w:color="auto" w:fill="auto"/>
            <w:vAlign w:val="bottom"/>
            <w:hideMark/>
          </w:tcPr>
          <w:p w14:paraId="2F24BC63" w14:textId="77777777" w:rsidR="00EE4555" w:rsidRPr="00EE4555" w:rsidRDefault="00EE4555" w:rsidP="00EE4555">
            <w:pPr>
              <w:spacing w:line="240" w:lineRule="auto"/>
              <w:rPr>
                <w:sz w:val="12"/>
                <w:szCs w:val="12"/>
              </w:rPr>
            </w:pPr>
            <w:r w:rsidRPr="00EE4555">
              <w:rPr>
                <w:sz w:val="12"/>
                <w:szCs w:val="12"/>
              </w:rPr>
              <w:t>liczba uczniów na etat nauczyciela</w:t>
            </w:r>
          </w:p>
        </w:tc>
        <w:tc>
          <w:tcPr>
            <w:tcW w:w="535" w:type="pct"/>
            <w:tcBorders>
              <w:top w:val="nil"/>
              <w:left w:val="nil"/>
              <w:bottom w:val="nil"/>
              <w:right w:val="nil"/>
            </w:tcBorders>
            <w:shd w:val="clear" w:color="auto" w:fill="auto"/>
            <w:noWrap/>
            <w:vAlign w:val="bottom"/>
            <w:hideMark/>
          </w:tcPr>
          <w:p w14:paraId="2F5C00C0"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779596F8" w14:textId="77777777" w:rsidR="00EE4555" w:rsidRPr="00EE4555" w:rsidRDefault="00EE4555" w:rsidP="00EE4555">
            <w:pPr>
              <w:spacing w:line="240" w:lineRule="auto"/>
              <w:jc w:val="right"/>
              <w:rPr>
                <w:sz w:val="12"/>
                <w:szCs w:val="12"/>
              </w:rPr>
            </w:pPr>
            <w:r w:rsidRPr="00EE4555">
              <w:rPr>
                <w:sz w:val="12"/>
                <w:szCs w:val="12"/>
              </w:rPr>
              <w:t>12</w:t>
            </w:r>
          </w:p>
        </w:tc>
        <w:tc>
          <w:tcPr>
            <w:tcW w:w="471" w:type="pct"/>
            <w:tcBorders>
              <w:top w:val="nil"/>
              <w:left w:val="nil"/>
              <w:bottom w:val="nil"/>
              <w:right w:val="nil"/>
            </w:tcBorders>
            <w:shd w:val="clear" w:color="auto" w:fill="auto"/>
            <w:noWrap/>
            <w:vAlign w:val="bottom"/>
            <w:hideMark/>
          </w:tcPr>
          <w:p w14:paraId="40CDA466" w14:textId="77777777" w:rsidR="00EE4555" w:rsidRPr="00EE4555" w:rsidRDefault="00EE4555" w:rsidP="00EE4555">
            <w:pPr>
              <w:spacing w:line="240" w:lineRule="auto"/>
              <w:jc w:val="right"/>
              <w:rPr>
                <w:sz w:val="12"/>
                <w:szCs w:val="12"/>
              </w:rPr>
            </w:pPr>
            <w:r w:rsidRPr="00EE4555">
              <w:rPr>
                <w:sz w:val="12"/>
                <w:szCs w:val="12"/>
              </w:rPr>
              <w:t>14</w:t>
            </w:r>
          </w:p>
        </w:tc>
      </w:tr>
      <w:tr w:rsidR="00EE4555" w:rsidRPr="00EE4555" w14:paraId="6051728A" w14:textId="77777777" w:rsidTr="00EE4555">
        <w:trPr>
          <w:trHeight w:val="85"/>
        </w:trPr>
        <w:tc>
          <w:tcPr>
            <w:tcW w:w="3415" w:type="pct"/>
            <w:tcBorders>
              <w:top w:val="nil"/>
              <w:left w:val="nil"/>
              <w:bottom w:val="nil"/>
              <w:right w:val="nil"/>
            </w:tcBorders>
            <w:shd w:val="clear" w:color="auto" w:fill="auto"/>
            <w:vAlign w:val="bottom"/>
            <w:hideMark/>
          </w:tcPr>
          <w:p w14:paraId="32F72A1A" w14:textId="77777777" w:rsidR="00EE4555" w:rsidRPr="00EE4555" w:rsidRDefault="00EE4555" w:rsidP="00EE4555">
            <w:pPr>
              <w:spacing w:line="240" w:lineRule="auto"/>
              <w:rPr>
                <w:sz w:val="12"/>
                <w:szCs w:val="12"/>
              </w:rPr>
            </w:pPr>
            <w:r w:rsidRPr="00EE4555">
              <w:rPr>
                <w:sz w:val="12"/>
                <w:szCs w:val="12"/>
              </w:rPr>
              <w:t>liczba uczniów na etat pracownika niepedagogicznego</w:t>
            </w:r>
          </w:p>
        </w:tc>
        <w:tc>
          <w:tcPr>
            <w:tcW w:w="535" w:type="pct"/>
            <w:tcBorders>
              <w:top w:val="nil"/>
              <w:left w:val="nil"/>
              <w:bottom w:val="nil"/>
              <w:right w:val="nil"/>
            </w:tcBorders>
            <w:shd w:val="clear" w:color="auto" w:fill="auto"/>
            <w:noWrap/>
            <w:vAlign w:val="bottom"/>
            <w:hideMark/>
          </w:tcPr>
          <w:p w14:paraId="4F17046E"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4111D9C3" w14:textId="77777777" w:rsidR="00EE4555" w:rsidRPr="00EE4555" w:rsidRDefault="00EE4555" w:rsidP="00EE4555">
            <w:pPr>
              <w:spacing w:line="240" w:lineRule="auto"/>
              <w:jc w:val="right"/>
              <w:rPr>
                <w:sz w:val="12"/>
                <w:szCs w:val="12"/>
              </w:rPr>
            </w:pPr>
            <w:r w:rsidRPr="00EE4555">
              <w:rPr>
                <w:sz w:val="12"/>
                <w:szCs w:val="12"/>
              </w:rPr>
              <w:t>46</w:t>
            </w:r>
          </w:p>
        </w:tc>
        <w:tc>
          <w:tcPr>
            <w:tcW w:w="471" w:type="pct"/>
            <w:tcBorders>
              <w:top w:val="nil"/>
              <w:left w:val="nil"/>
              <w:bottom w:val="nil"/>
              <w:right w:val="nil"/>
            </w:tcBorders>
            <w:shd w:val="clear" w:color="auto" w:fill="auto"/>
            <w:noWrap/>
            <w:vAlign w:val="bottom"/>
            <w:hideMark/>
          </w:tcPr>
          <w:p w14:paraId="64DBD399" w14:textId="77777777" w:rsidR="00EE4555" w:rsidRPr="00EE4555" w:rsidRDefault="00EE4555" w:rsidP="00EE4555">
            <w:pPr>
              <w:spacing w:line="240" w:lineRule="auto"/>
              <w:jc w:val="right"/>
              <w:rPr>
                <w:sz w:val="12"/>
                <w:szCs w:val="12"/>
              </w:rPr>
            </w:pPr>
            <w:r w:rsidRPr="00EE4555">
              <w:rPr>
                <w:sz w:val="12"/>
                <w:szCs w:val="12"/>
              </w:rPr>
              <w:t>45</w:t>
            </w:r>
          </w:p>
        </w:tc>
      </w:tr>
      <w:tr w:rsidR="00EE4555" w:rsidRPr="00EE4555" w14:paraId="5D36DED7" w14:textId="77777777" w:rsidTr="00EE4555">
        <w:trPr>
          <w:trHeight w:val="85"/>
        </w:trPr>
        <w:tc>
          <w:tcPr>
            <w:tcW w:w="3415" w:type="pct"/>
            <w:tcBorders>
              <w:top w:val="nil"/>
              <w:left w:val="nil"/>
              <w:bottom w:val="nil"/>
              <w:right w:val="nil"/>
            </w:tcBorders>
            <w:shd w:val="clear" w:color="auto" w:fill="auto"/>
            <w:vAlign w:val="bottom"/>
            <w:hideMark/>
          </w:tcPr>
          <w:p w14:paraId="2FA40FCB" w14:textId="77777777" w:rsidR="00EE4555" w:rsidRPr="00EE4555" w:rsidRDefault="00EE4555" w:rsidP="00EE4555">
            <w:pPr>
              <w:spacing w:line="240" w:lineRule="auto"/>
              <w:rPr>
                <w:sz w:val="12"/>
                <w:szCs w:val="12"/>
              </w:rPr>
            </w:pPr>
            <w:r w:rsidRPr="00EE4555">
              <w:rPr>
                <w:sz w:val="12"/>
                <w:szCs w:val="12"/>
              </w:rPr>
              <w:t>średnia liczba uczniów przypadająca na oddział</w:t>
            </w:r>
          </w:p>
        </w:tc>
        <w:tc>
          <w:tcPr>
            <w:tcW w:w="535" w:type="pct"/>
            <w:tcBorders>
              <w:top w:val="nil"/>
              <w:left w:val="nil"/>
              <w:bottom w:val="nil"/>
              <w:right w:val="nil"/>
            </w:tcBorders>
            <w:shd w:val="clear" w:color="auto" w:fill="auto"/>
            <w:noWrap/>
            <w:vAlign w:val="bottom"/>
            <w:hideMark/>
          </w:tcPr>
          <w:p w14:paraId="43FEBBA8"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1E71FEDD" w14:textId="77777777" w:rsidR="00EE4555" w:rsidRPr="00EE4555" w:rsidRDefault="00EE4555" w:rsidP="00EE4555">
            <w:pPr>
              <w:spacing w:line="240" w:lineRule="auto"/>
              <w:jc w:val="right"/>
              <w:rPr>
                <w:sz w:val="12"/>
                <w:szCs w:val="12"/>
              </w:rPr>
            </w:pPr>
            <w:r w:rsidRPr="00EE4555">
              <w:rPr>
                <w:sz w:val="12"/>
                <w:szCs w:val="12"/>
              </w:rPr>
              <w:t>28</w:t>
            </w:r>
          </w:p>
        </w:tc>
        <w:tc>
          <w:tcPr>
            <w:tcW w:w="471" w:type="pct"/>
            <w:tcBorders>
              <w:top w:val="nil"/>
              <w:left w:val="nil"/>
              <w:bottom w:val="nil"/>
              <w:right w:val="nil"/>
            </w:tcBorders>
            <w:shd w:val="clear" w:color="auto" w:fill="auto"/>
            <w:noWrap/>
            <w:vAlign w:val="bottom"/>
            <w:hideMark/>
          </w:tcPr>
          <w:p w14:paraId="164B2E2B" w14:textId="77777777" w:rsidR="00EE4555" w:rsidRPr="00EE4555" w:rsidRDefault="00EE4555" w:rsidP="00EE4555">
            <w:pPr>
              <w:spacing w:line="240" w:lineRule="auto"/>
              <w:jc w:val="right"/>
              <w:rPr>
                <w:sz w:val="12"/>
                <w:szCs w:val="12"/>
              </w:rPr>
            </w:pPr>
            <w:r w:rsidRPr="00EE4555">
              <w:rPr>
                <w:sz w:val="12"/>
                <w:szCs w:val="12"/>
              </w:rPr>
              <w:t>27</w:t>
            </w:r>
          </w:p>
        </w:tc>
      </w:tr>
      <w:tr w:rsidR="00EE4555" w:rsidRPr="00EE4555" w14:paraId="5A023878" w14:textId="77777777" w:rsidTr="00EE4555">
        <w:trPr>
          <w:trHeight w:val="85"/>
        </w:trPr>
        <w:tc>
          <w:tcPr>
            <w:tcW w:w="3415" w:type="pct"/>
            <w:tcBorders>
              <w:top w:val="nil"/>
              <w:left w:val="nil"/>
              <w:bottom w:val="nil"/>
              <w:right w:val="nil"/>
            </w:tcBorders>
            <w:shd w:val="clear" w:color="auto" w:fill="auto"/>
            <w:vAlign w:val="bottom"/>
            <w:hideMark/>
          </w:tcPr>
          <w:p w14:paraId="1D0FD94A"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40FB70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9EDB53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F4E4D8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7FB4566" w14:textId="77777777" w:rsidTr="00EE4555">
        <w:trPr>
          <w:trHeight w:val="85"/>
        </w:trPr>
        <w:tc>
          <w:tcPr>
            <w:tcW w:w="3415" w:type="pct"/>
            <w:tcBorders>
              <w:top w:val="nil"/>
              <w:left w:val="nil"/>
              <w:bottom w:val="nil"/>
              <w:right w:val="nil"/>
            </w:tcBorders>
            <w:shd w:val="clear" w:color="000000" w:fill="EAF1F6"/>
            <w:vAlign w:val="bottom"/>
            <w:hideMark/>
          </w:tcPr>
          <w:p w14:paraId="223D4569" w14:textId="77777777" w:rsidR="00EE4555" w:rsidRPr="00EE4555" w:rsidRDefault="00EE4555" w:rsidP="00EE4555">
            <w:pPr>
              <w:spacing w:line="240" w:lineRule="auto"/>
              <w:rPr>
                <w:b/>
                <w:bCs/>
                <w:i/>
                <w:iCs/>
                <w:sz w:val="12"/>
                <w:szCs w:val="12"/>
              </w:rPr>
            </w:pPr>
            <w:r w:rsidRPr="00EE4555">
              <w:rPr>
                <w:b/>
                <w:bCs/>
                <w:i/>
                <w:iCs/>
                <w:sz w:val="12"/>
                <w:szCs w:val="12"/>
              </w:rPr>
              <w:t>Dotacje dla niepublicznych techników</w:t>
            </w:r>
          </w:p>
        </w:tc>
        <w:tc>
          <w:tcPr>
            <w:tcW w:w="535" w:type="pct"/>
            <w:tcBorders>
              <w:top w:val="nil"/>
              <w:left w:val="nil"/>
              <w:bottom w:val="nil"/>
              <w:right w:val="nil"/>
            </w:tcBorders>
            <w:shd w:val="clear" w:color="000000" w:fill="EAF1F6"/>
            <w:noWrap/>
            <w:vAlign w:val="bottom"/>
            <w:hideMark/>
          </w:tcPr>
          <w:p w14:paraId="239CA39D"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4B3D890A"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12BF17A8"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49BC0402" w14:textId="77777777" w:rsidTr="00EE4555">
        <w:trPr>
          <w:trHeight w:val="85"/>
        </w:trPr>
        <w:tc>
          <w:tcPr>
            <w:tcW w:w="3415" w:type="pct"/>
            <w:tcBorders>
              <w:top w:val="nil"/>
              <w:left w:val="nil"/>
              <w:bottom w:val="nil"/>
              <w:right w:val="nil"/>
            </w:tcBorders>
            <w:shd w:val="clear" w:color="auto" w:fill="auto"/>
            <w:vAlign w:val="bottom"/>
            <w:hideMark/>
          </w:tcPr>
          <w:p w14:paraId="0DA22AD5"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2151D98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C124FE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5903E8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5D4FDF7" w14:textId="77777777" w:rsidTr="00EE4555">
        <w:trPr>
          <w:trHeight w:val="85"/>
        </w:trPr>
        <w:tc>
          <w:tcPr>
            <w:tcW w:w="3415" w:type="pct"/>
            <w:tcBorders>
              <w:top w:val="nil"/>
              <w:left w:val="nil"/>
              <w:bottom w:val="nil"/>
              <w:right w:val="nil"/>
            </w:tcBorders>
            <w:shd w:val="clear" w:color="auto" w:fill="auto"/>
            <w:vAlign w:val="bottom"/>
            <w:hideMark/>
          </w:tcPr>
          <w:p w14:paraId="4CF28C54"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0FFE56EC"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B595E7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E8B01E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9332327" w14:textId="77777777" w:rsidTr="00EE4555">
        <w:trPr>
          <w:trHeight w:val="85"/>
        </w:trPr>
        <w:tc>
          <w:tcPr>
            <w:tcW w:w="3415" w:type="pct"/>
            <w:tcBorders>
              <w:top w:val="nil"/>
              <w:left w:val="nil"/>
              <w:bottom w:val="nil"/>
              <w:right w:val="nil"/>
            </w:tcBorders>
            <w:shd w:val="clear" w:color="auto" w:fill="auto"/>
            <w:vAlign w:val="bottom"/>
            <w:hideMark/>
          </w:tcPr>
          <w:p w14:paraId="671FE104" w14:textId="77777777" w:rsidR="00EE4555" w:rsidRPr="00EE4555" w:rsidRDefault="00EE4555" w:rsidP="00EE4555">
            <w:pPr>
              <w:spacing w:line="240" w:lineRule="auto"/>
              <w:rPr>
                <w:sz w:val="12"/>
                <w:szCs w:val="12"/>
              </w:rPr>
            </w:pPr>
            <w:r w:rsidRPr="00EE4555">
              <w:rPr>
                <w:sz w:val="12"/>
                <w:szCs w:val="12"/>
              </w:rPr>
              <w:t>Realizacja nauczania w profilach kształcenia ogólnozawodowego w technikach</w:t>
            </w:r>
          </w:p>
        </w:tc>
        <w:tc>
          <w:tcPr>
            <w:tcW w:w="535" w:type="pct"/>
            <w:tcBorders>
              <w:top w:val="nil"/>
              <w:left w:val="nil"/>
              <w:bottom w:val="nil"/>
              <w:right w:val="nil"/>
            </w:tcBorders>
            <w:shd w:val="clear" w:color="auto" w:fill="auto"/>
            <w:noWrap/>
            <w:vAlign w:val="bottom"/>
            <w:hideMark/>
          </w:tcPr>
          <w:p w14:paraId="4D08530F"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536742E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B7EC40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063EDC9" w14:textId="77777777" w:rsidTr="00EE4555">
        <w:trPr>
          <w:trHeight w:val="85"/>
        </w:trPr>
        <w:tc>
          <w:tcPr>
            <w:tcW w:w="3415" w:type="pct"/>
            <w:tcBorders>
              <w:top w:val="nil"/>
              <w:left w:val="nil"/>
              <w:bottom w:val="nil"/>
              <w:right w:val="nil"/>
            </w:tcBorders>
            <w:shd w:val="clear" w:color="auto" w:fill="auto"/>
            <w:vAlign w:val="bottom"/>
            <w:hideMark/>
          </w:tcPr>
          <w:p w14:paraId="09D84425"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8BB030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96FF73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76CB4E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74BD0C1" w14:textId="77777777" w:rsidTr="00EE4555">
        <w:trPr>
          <w:trHeight w:val="85"/>
        </w:trPr>
        <w:tc>
          <w:tcPr>
            <w:tcW w:w="3415" w:type="pct"/>
            <w:tcBorders>
              <w:top w:val="nil"/>
              <w:left w:val="nil"/>
              <w:bottom w:val="nil"/>
              <w:right w:val="nil"/>
            </w:tcBorders>
            <w:shd w:val="clear" w:color="auto" w:fill="auto"/>
            <w:vAlign w:val="bottom"/>
            <w:hideMark/>
          </w:tcPr>
          <w:p w14:paraId="24A60DE4"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16F9D7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1F8126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4E6DA2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9A49E42" w14:textId="77777777" w:rsidTr="00EE4555">
        <w:trPr>
          <w:trHeight w:val="85"/>
        </w:trPr>
        <w:tc>
          <w:tcPr>
            <w:tcW w:w="3415" w:type="pct"/>
            <w:tcBorders>
              <w:top w:val="nil"/>
              <w:left w:val="nil"/>
              <w:bottom w:val="nil"/>
              <w:right w:val="nil"/>
            </w:tcBorders>
            <w:shd w:val="clear" w:color="auto" w:fill="auto"/>
            <w:vAlign w:val="bottom"/>
            <w:hideMark/>
          </w:tcPr>
          <w:p w14:paraId="42944AA3" w14:textId="77777777" w:rsidR="00EE4555" w:rsidRPr="00EE4555" w:rsidRDefault="00EE4555" w:rsidP="00EE4555">
            <w:pPr>
              <w:spacing w:line="240" w:lineRule="auto"/>
              <w:rPr>
                <w:sz w:val="12"/>
                <w:szCs w:val="12"/>
              </w:rPr>
            </w:pPr>
            <w:r w:rsidRPr="00EE4555">
              <w:rPr>
                <w:sz w:val="12"/>
                <w:szCs w:val="12"/>
              </w:rPr>
              <w:t>kwota wydatków na ucznia</w:t>
            </w:r>
          </w:p>
        </w:tc>
        <w:tc>
          <w:tcPr>
            <w:tcW w:w="535" w:type="pct"/>
            <w:tcBorders>
              <w:top w:val="nil"/>
              <w:left w:val="nil"/>
              <w:bottom w:val="nil"/>
              <w:right w:val="nil"/>
            </w:tcBorders>
            <w:shd w:val="clear" w:color="auto" w:fill="auto"/>
            <w:noWrap/>
            <w:vAlign w:val="bottom"/>
            <w:hideMark/>
          </w:tcPr>
          <w:p w14:paraId="4E0036D7"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7944B7F5" w14:textId="77777777" w:rsidR="00EE4555" w:rsidRPr="00EE4555" w:rsidRDefault="00EE4555" w:rsidP="00EE4555">
            <w:pPr>
              <w:spacing w:line="240" w:lineRule="auto"/>
              <w:jc w:val="right"/>
              <w:rPr>
                <w:sz w:val="12"/>
                <w:szCs w:val="12"/>
              </w:rPr>
            </w:pPr>
            <w:r w:rsidRPr="00EE4555">
              <w:rPr>
                <w:sz w:val="12"/>
                <w:szCs w:val="12"/>
              </w:rPr>
              <w:t>26 375</w:t>
            </w:r>
          </w:p>
        </w:tc>
        <w:tc>
          <w:tcPr>
            <w:tcW w:w="471" w:type="pct"/>
            <w:tcBorders>
              <w:top w:val="nil"/>
              <w:left w:val="nil"/>
              <w:bottom w:val="nil"/>
              <w:right w:val="nil"/>
            </w:tcBorders>
            <w:shd w:val="clear" w:color="auto" w:fill="auto"/>
            <w:noWrap/>
            <w:vAlign w:val="bottom"/>
            <w:hideMark/>
          </w:tcPr>
          <w:p w14:paraId="5C523ABF" w14:textId="77777777" w:rsidR="00EE4555" w:rsidRPr="00EE4555" w:rsidRDefault="00EE4555" w:rsidP="00EE4555">
            <w:pPr>
              <w:spacing w:line="240" w:lineRule="auto"/>
              <w:jc w:val="right"/>
              <w:rPr>
                <w:sz w:val="12"/>
                <w:szCs w:val="12"/>
              </w:rPr>
            </w:pPr>
            <w:r w:rsidRPr="00EE4555">
              <w:rPr>
                <w:sz w:val="12"/>
                <w:szCs w:val="12"/>
              </w:rPr>
              <w:t>37 777</w:t>
            </w:r>
          </w:p>
        </w:tc>
      </w:tr>
      <w:tr w:rsidR="00EE4555" w:rsidRPr="00EE4555" w14:paraId="61D1D3EF" w14:textId="77777777" w:rsidTr="00EE4555">
        <w:trPr>
          <w:trHeight w:val="85"/>
        </w:trPr>
        <w:tc>
          <w:tcPr>
            <w:tcW w:w="3415" w:type="pct"/>
            <w:tcBorders>
              <w:top w:val="nil"/>
              <w:left w:val="nil"/>
              <w:bottom w:val="nil"/>
              <w:right w:val="nil"/>
            </w:tcBorders>
            <w:shd w:val="clear" w:color="auto" w:fill="auto"/>
            <w:vAlign w:val="bottom"/>
            <w:hideMark/>
          </w:tcPr>
          <w:p w14:paraId="1B5820E5"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EF2BFA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1AED73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B83FEC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6AAC32F" w14:textId="77777777" w:rsidTr="00EE4555">
        <w:trPr>
          <w:trHeight w:val="85"/>
        </w:trPr>
        <w:tc>
          <w:tcPr>
            <w:tcW w:w="3415" w:type="pct"/>
            <w:tcBorders>
              <w:top w:val="nil"/>
              <w:left w:val="nil"/>
              <w:bottom w:val="nil"/>
              <w:right w:val="nil"/>
            </w:tcBorders>
            <w:shd w:val="clear" w:color="000000" w:fill="D5E3F2"/>
            <w:vAlign w:val="bottom"/>
            <w:hideMark/>
          </w:tcPr>
          <w:p w14:paraId="49BC6824" w14:textId="77777777" w:rsidR="00EE4555" w:rsidRPr="00EE4555" w:rsidRDefault="00EE4555" w:rsidP="00EE4555">
            <w:pPr>
              <w:spacing w:line="240" w:lineRule="auto"/>
              <w:rPr>
                <w:b/>
                <w:bCs/>
                <w:sz w:val="12"/>
                <w:szCs w:val="12"/>
              </w:rPr>
            </w:pPr>
            <w:r w:rsidRPr="00EE4555">
              <w:rPr>
                <w:b/>
                <w:bCs/>
                <w:sz w:val="12"/>
                <w:szCs w:val="12"/>
              </w:rPr>
              <w:t>Prowadzenie branżowych szkół I i II stopnia</w:t>
            </w:r>
          </w:p>
        </w:tc>
        <w:tc>
          <w:tcPr>
            <w:tcW w:w="535" w:type="pct"/>
            <w:tcBorders>
              <w:top w:val="nil"/>
              <w:left w:val="nil"/>
              <w:bottom w:val="nil"/>
              <w:right w:val="nil"/>
            </w:tcBorders>
            <w:shd w:val="clear" w:color="000000" w:fill="D5E3F2"/>
            <w:noWrap/>
            <w:vAlign w:val="bottom"/>
            <w:hideMark/>
          </w:tcPr>
          <w:p w14:paraId="5BF411A1"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3D55448D"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0B33A0C1"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0F374432" w14:textId="77777777" w:rsidTr="00EE4555">
        <w:trPr>
          <w:trHeight w:val="85"/>
        </w:trPr>
        <w:tc>
          <w:tcPr>
            <w:tcW w:w="3415" w:type="pct"/>
            <w:tcBorders>
              <w:top w:val="nil"/>
              <w:left w:val="nil"/>
              <w:bottom w:val="nil"/>
              <w:right w:val="nil"/>
            </w:tcBorders>
            <w:shd w:val="clear" w:color="auto" w:fill="auto"/>
            <w:vAlign w:val="bottom"/>
            <w:hideMark/>
          </w:tcPr>
          <w:p w14:paraId="700ECF51"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334503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8F4FB5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95BBB9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AFC9502" w14:textId="77777777" w:rsidTr="00EE4555">
        <w:trPr>
          <w:trHeight w:val="85"/>
        </w:trPr>
        <w:tc>
          <w:tcPr>
            <w:tcW w:w="3415" w:type="pct"/>
            <w:tcBorders>
              <w:top w:val="nil"/>
              <w:left w:val="nil"/>
              <w:bottom w:val="nil"/>
              <w:right w:val="nil"/>
            </w:tcBorders>
            <w:shd w:val="clear" w:color="000000" w:fill="EAF1F6"/>
            <w:vAlign w:val="bottom"/>
            <w:hideMark/>
          </w:tcPr>
          <w:p w14:paraId="563FE1E4" w14:textId="77777777" w:rsidR="00EE4555" w:rsidRPr="00EE4555" w:rsidRDefault="00EE4555" w:rsidP="00EE4555">
            <w:pPr>
              <w:spacing w:line="240" w:lineRule="auto"/>
              <w:rPr>
                <w:b/>
                <w:bCs/>
                <w:i/>
                <w:iCs/>
                <w:sz w:val="12"/>
                <w:szCs w:val="12"/>
              </w:rPr>
            </w:pPr>
            <w:r w:rsidRPr="00EE4555">
              <w:rPr>
                <w:b/>
                <w:bCs/>
                <w:i/>
                <w:iCs/>
                <w:sz w:val="12"/>
                <w:szCs w:val="12"/>
              </w:rPr>
              <w:t>Prowadzenie publicznych branżowych szkół I i II stopnia</w:t>
            </w:r>
          </w:p>
        </w:tc>
        <w:tc>
          <w:tcPr>
            <w:tcW w:w="535" w:type="pct"/>
            <w:tcBorders>
              <w:top w:val="nil"/>
              <w:left w:val="nil"/>
              <w:bottom w:val="nil"/>
              <w:right w:val="nil"/>
            </w:tcBorders>
            <w:shd w:val="clear" w:color="000000" w:fill="EAF1F6"/>
            <w:noWrap/>
            <w:vAlign w:val="bottom"/>
            <w:hideMark/>
          </w:tcPr>
          <w:p w14:paraId="6BC9DCB7"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3A25401B"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42192DBD"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52E08602" w14:textId="77777777" w:rsidTr="00EE4555">
        <w:trPr>
          <w:trHeight w:val="85"/>
        </w:trPr>
        <w:tc>
          <w:tcPr>
            <w:tcW w:w="3415" w:type="pct"/>
            <w:tcBorders>
              <w:top w:val="nil"/>
              <w:left w:val="nil"/>
              <w:bottom w:val="nil"/>
              <w:right w:val="nil"/>
            </w:tcBorders>
            <w:shd w:val="clear" w:color="auto" w:fill="auto"/>
            <w:vAlign w:val="bottom"/>
            <w:hideMark/>
          </w:tcPr>
          <w:p w14:paraId="26ED5667"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7A187DB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89CB11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E41F1A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28844C3" w14:textId="77777777" w:rsidTr="00EE4555">
        <w:trPr>
          <w:trHeight w:val="85"/>
        </w:trPr>
        <w:tc>
          <w:tcPr>
            <w:tcW w:w="3415" w:type="pct"/>
            <w:tcBorders>
              <w:top w:val="nil"/>
              <w:left w:val="nil"/>
              <w:bottom w:val="nil"/>
              <w:right w:val="nil"/>
            </w:tcBorders>
            <w:shd w:val="clear" w:color="auto" w:fill="auto"/>
            <w:vAlign w:val="bottom"/>
            <w:hideMark/>
          </w:tcPr>
          <w:p w14:paraId="0A81DB9D"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32D2C431"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ABD617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E501D7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694C2A" w14:textId="77777777" w:rsidTr="00EE4555">
        <w:trPr>
          <w:trHeight w:val="85"/>
        </w:trPr>
        <w:tc>
          <w:tcPr>
            <w:tcW w:w="3415" w:type="pct"/>
            <w:tcBorders>
              <w:top w:val="nil"/>
              <w:left w:val="nil"/>
              <w:bottom w:val="nil"/>
              <w:right w:val="nil"/>
            </w:tcBorders>
            <w:shd w:val="clear" w:color="auto" w:fill="auto"/>
            <w:vAlign w:val="bottom"/>
            <w:hideMark/>
          </w:tcPr>
          <w:p w14:paraId="50C2CC73" w14:textId="77777777" w:rsidR="00EE4555" w:rsidRPr="00EE4555" w:rsidRDefault="00EE4555" w:rsidP="00EE4555">
            <w:pPr>
              <w:spacing w:line="240" w:lineRule="auto"/>
              <w:rPr>
                <w:sz w:val="12"/>
                <w:szCs w:val="12"/>
              </w:rPr>
            </w:pPr>
            <w:r w:rsidRPr="00EE4555">
              <w:rPr>
                <w:sz w:val="12"/>
                <w:szCs w:val="12"/>
              </w:rPr>
              <w:t>Realizacja nauczania w profilach kształcenia ogólnozawodowego w branżowych szkołach I i II stopnia</w:t>
            </w:r>
          </w:p>
        </w:tc>
        <w:tc>
          <w:tcPr>
            <w:tcW w:w="535" w:type="pct"/>
            <w:tcBorders>
              <w:top w:val="nil"/>
              <w:left w:val="nil"/>
              <w:bottom w:val="nil"/>
              <w:right w:val="nil"/>
            </w:tcBorders>
            <w:shd w:val="clear" w:color="auto" w:fill="auto"/>
            <w:noWrap/>
            <w:vAlign w:val="bottom"/>
            <w:hideMark/>
          </w:tcPr>
          <w:p w14:paraId="5C2A28EC"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5870DB1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C912C9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647283E" w14:textId="77777777" w:rsidTr="00EE4555">
        <w:trPr>
          <w:trHeight w:val="85"/>
        </w:trPr>
        <w:tc>
          <w:tcPr>
            <w:tcW w:w="3415" w:type="pct"/>
            <w:tcBorders>
              <w:top w:val="nil"/>
              <w:left w:val="nil"/>
              <w:bottom w:val="nil"/>
              <w:right w:val="nil"/>
            </w:tcBorders>
            <w:shd w:val="clear" w:color="auto" w:fill="auto"/>
            <w:vAlign w:val="bottom"/>
            <w:hideMark/>
          </w:tcPr>
          <w:p w14:paraId="2A9BCBE3"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5E99B2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DF12EC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89BA64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5BAF2A3" w14:textId="77777777" w:rsidTr="00EE4555">
        <w:trPr>
          <w:trHeight w:val="85"/>
        </w:trPr>
        <w:tc>
          <w:tcPr>
            <w:tcW w:w="3415" w:type="pct"/>
            <w:tcBorders>
              <w:top w:val="nil"/>
              <w:left w:val="nil"/>
              <w:bottom w:val="nil"/>
              <w:right w:val="nil"/>
            </w:tcBorders>
            <w:shd w:val="clear" w:color="auto" w:fill="auto"/>
            <w:vAlign w:val="bottom"/>
            <w:hideMark/>
          </w:tcPr>
          <w:p w14:paraId="02DFB7AE"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B9649ED"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F9F006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1DEA70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804C378" w14:textId="77777777" w:rsidTr="00EE4555">
        <w:trPr>
          <w:trHeight w:val="85"/>
        </w:trPr>
        <w:tc>
          <w:tcPr>
            <w:tcW w:w="3415" w:type="pct"/>
            <w:tcBorders>
              <w:top w:val="nil"/>
              <w:left w:val="nil"/>
              <w:bottom w:val="nil"/>
              <w:right w:val="nil"/>
            </w:tcBorders>
            <w:shd w:val="clear" w:color="auto" w:fill="auto"/>
            <w:vAlign w:val="bottom"/>
            <w:hideMark/>
          </w:tcPr>
          <w:p w14:paraId="7FFB4668" w14:textId="77777777" w:rsidR="00EE4555" w:rsidRPr="00EE4555" w:rsidRDefault="00EE4555" w:rsidP="00EE4555">
            <w:pPr>
              <w:spacing w:line="240" w:lineRule="auto"/>
              <w:rPr>
                <w:sz w:val="12"/>
                <w:szCs w:val="12"/>
              </w:rPr>
            </w:pPr>
            <w:r w:rsidRPr="00EE4555">
              <w:rPr>
                <w:sz w:val="12"/>
                <w:szCs w:val="12"/>
              </w:rPr>
              <w:t>kwota wydatków na ucznia</w:t>
            </w:r>
          </w:p>
        </w:tc>
        <w:tc>
          <w:tcPr>
            <w:tcW w:w="535" w:type="pct"/>
            <w:tcBorders>
              <w:top w:val="nil"/>
              <w:left w:val="nil"/>
              <w:bottom w:val="nil"/>
              <w:right w:val="nil"/>
            </w:tcBorders>
            <w:shd w:val="clear" w:color="auto" w:fill="auto"/>
            <w:noWrap/>
            <w:vAlign w:val="bottom"/>
            <w:hideMark/>
          </w:tcPr>
          <w:p w14:paraId="65C909E7"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6C8DC226" w14:textId="77777777" w:rsidR="00EE4555" w:rsidRPr="00EE4555" w:rsidRDefault="00EE4555" w:rsidP="00EE4555">
            <w:pPr>
              <w:spacing w:line="240" w:lineRule="auto"/>
              <w:jc w:val="right"/>
              <w:rPr>
                <w:sz w:val="12"/>
                <w:szCs w:val="12"/>
              </w:rPr>
            </w:pPr>
            <w:r w:rsidRPr="00EE4555">
              <w:rPr>
                <w:sz w:val="12"/>
                <w:szCs w:val="12"/>
              </w:rPr>
              <w:t>8 576</w:t>
            </w:r>
          </w:p>
        </w:tc>
        <w:tc>
          <w:tcPr>
            <w:tcW w:w="471" w:type="pct"/>
            <w:tcBorders>
              <w:top w:val="nil"/>
              <w:left w:val="nil"/>
              <w:bottom w:val="nil"/>
              <w:right w:val="nil"/>
            </w:tcBorders>
            <w:shd w:val="clear" w:color="auto" w:fill="auto"/>
            <w:noWrap/>
            <w:vAlign w:val="bottom"/>
            <w:hideMark/>
          </w:tcPr>
          <w:p w14:paraId="155E26D7" w14:textId="77777777" w:rsidR="00EE4555" w:rsidRPr="00EE4555" w:rsidRDefault="00EE4555" w:rsidP="00EE4555">
            <w:pPr>
              <w:spacing w:line="240" w:lineRule="auto"/>
              <w:jc w:val="right"/>
              <w:rPr>
                <w:sz w:val="12"/>
                <w:szCs w:val="12"/>
              </w:rPr>
            </w:pPr>
            <w:r w:rsidRPr="00EE4555">
              <w:rPr>
                <w:sz w:val="12"/>
                <w:szCs w:val="12"/>
              </w:rPr>
              <w:t>10 519</w:t>
            </w:r>
          </w:p>
        </w:tc>
      </w:tr>
      <w:tr w:rsidR="00EE4555" w:rsidRPr="00EE4555" w14:paraId="1F05AF99" w14:textId="77777777" w:rsidTr="00EE4555">
        <w:trPr>
          <w:trHeight w:val="85"/>
        </w:trPr>
        <w:tc>
          <w:tcPr>
            <w:tcW w:w="3415" w:type="pct"/>
            <w:tcBorders>
              <w:top w:val="nil"/>
              <w:left w:val="nil"/>
              <w:bottom w:val="nil"/>
              <w:right w:val="nil"/>
            </w:tcBorders>
            <w:shd w:val="clear" w:color="auto" w:fill="auto"/>
            <w:vAlign w:val="bottom"/>
            <w:hideMark/>
          </w:tcPr>
          <w:p w14:paraId="49CBC9BB" w14:textId="77777777" w:rsidR="00EE4555" w:rsidRPr="00EE4555" w:rsidRDefault="00EE4555" w:rsidP="00EE4555">
            <w:pPr>
              <w:spacing w:line="240" w:lineRule="auto"/>
              <w:rPr>
                <w:sz w:val="12"/>
                <w:szCs w:val="12"/>
              </w:rPr>
            </w:pPr>
            <w:r w:rsidRPr="00EE4555">
              <w:rPr>
                <w:sz w:val="12"/>
                <w:szCs w:val="12"/>
              </w:rPr>
              <w:t>liczba uczniów na etat nauczyciela</w:t>
            </w:r>
          </w:p>
        </w:tc>
        <w:tc>
          <w:tcPr>
            <w:tcW w:w="535" w:type="pct"/>
            <w:tcBorders>
              <w:top w:val="nil"/>
              <w:left w:val="nil"/>
              <w:bottom w:val="nil"/>
              <w:right w:val="nil"/>
            </w:tcBorders>
            <w:shd w:val="clear" w:color="auto" w:fill="auto"/>
            <w:noWrap/>
            <w:vAlign w:val="bottom"/>
            <w:hideMark/>
          </w:tcPr>
          <w:p w14:paraId="2A06DD6E"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64699E46" w14:textId="77777777" w:rsidR="00EE4555" w:rsidRPr="00EE4555" w:rsidRDefault="00EE4555" w:rsidP="00EE4555">
            <w:pPr>
              <w:spacing w:line="240" w:lineRule="auto"/>
              <w:jc w:val="right"/>
              <w:rPr>
                <w:sz w:val="12"/>
                <w:szCs w:val="12"/>
              </w:rPr>
            </w:pPr>
            <w:r w:rsidRPr="00EE4555">
              <w:rPr>
                <w:sz w:val="12"/>
                <w:szCs w:val="12"/>
              </w:rPr>
              <w:t>12</w:t>
            </w:r>
          </w:p>
        </w:tc>
        <w:tc>
          <w:tcPr>
            <w:tcW w:w="471" w:type="pct"/>
            <w:tcBorders>
              <w:top w:val="nil"/>
              <w:left w:val="nil"/>
              <w:bottom w:val="nil"/>
              <w:right w:val="nil"/>
            </w:tcBorders>
            <w:shd w:val="clear" w:color="auto" w:fill="auto"/>
            <w:noWrap/>
            <w:vAlign w:val="bottom"/>
            <w:hideMark/>
          </w:tcPr>
          <w:p w14:paraId="42E9D10D" w14:textId="77777777" w:rsidR="00EE4555" w:rsidRPr="00EE4555" w:rsidRDefault="00EE4555" w:rsidP="00EE4555">
            <w:pPr>
              <w:spacing w:line="240" w:lineRule="auto"/>
              <w:jc w:val="right"/>
              <w:rPr>
                <w:sz w:val="12"/>
                <w:szCs w:val="12"/>
              </w:rPr>
            </w:pPr>
            <w:r w:rsidRPr="00EE4555">
              <w:rPr>
                <w:sz w:val="12"/>
                <w:szCs w:val="12"/>
              </w:rPr>
              <w:t>13</w:t>
            </w:r>
          </w:p>
        </w:tc>
      </w:tr>
      <w:tr w:rsidR="00EE4555" w:rsidRPr="00EE4555" w14:paraId="5CADBCC2" w14:textId="77777777" w:rsidTr="00EE4555">
        <w:trPr>
          <w:trHeight w:val="85"/>
        </w:trPr>
        <w:tc>
          <w:tcPr>
            <w:tcW w:w="3415" w:type="pct"/>
            <w:tcBorders>
              <w:top w:val="nil"/>
              <w:left w:val="nil"/>
              <w:bottom w:val="nil"/>
              <w:right w:val="nil"/>
            </w:tcBorders>
            <w:shd w:val="clear" w:color="auto" w:fill="auto"/>
            <w:vAlign w:val="bottom"/>
            <w:hideMark/>
          </w:tcPr>
          <w:p w14:paraId="382E4C2F" w14:textId="77777777" w:rsidR="00EE4555" w:rsidRPr="00EE4555" w:rsidRDefault="00EE4555" w:rsidP="00EE4555">
            <w:pPr>
              <w:spacing w:line="240" w:lineRule="auto"/>
              <w:rPr>
                <w:sz w:val="12"/>
                <w:szCs w:val="12"/>
              </w:rPr>
            </w:pPr>
            <w:r w:rsidRPr="00EE4555">
              <w:rPr>
                <w:sz w:val="12"/>
                <w:szCs w:val="12"/>
              </w:rPr>
              <w:t>średnia liczba uczniów przypadająca na oddział</w:t>
            </w:r>
          </w:p>
        </w:tc>
        <w:tc>
          <w:tcPr>
            <w:tcW w:w="535" w:type="pct"/>
            <w:tcBorders>
              <w:top w:val="nil"/>
              <w:left w:val="nil"/>
              <w:bottom w:val="nil"/>
              <w:right w:val="nil"/>
            </w:tcBorders>
            <w:shd w:val="clear" w:color="auto" w:fill="auto"/>
            <w:noWrap/>
            <w:vAlign w:val="bottom"/>
            <w:hideMark/>
          </w:tcPr>
          <w:p w14:paraId="632D8B7A"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654CB071" w14:textId="77777777" w:rsidR="00EE4555" w:rsidRPr="00EE4555" w:rsidRDefault="00EE4555" w:rsidP="00EE4555">
            <w:pPr>
              <w:spacing w:line="240" w:lineRule="auto"/>
              <w:jc w:val="right"/>
              <w:rPr>
                <w:sz w:val="12"/>
                <w:szCs w:val="12"/>
              </w:rPr>
            </w:pPr>
            <w:r w:rsidRPr="00EE4555">
              <w:rPr>
                <w:sz w:val="12"/>
                <w:szCs w:val="12"/>
              </w:rPr>
              <w:t>21</w:t>
            </w:r>
          </w:p>
        </w:tc>
        <w:tc>
          <w:tcPr>
            <w:tcW w:w="471" w:type="pct"/>
            <w:tcBorders>
              <w:top w:val="nil"/>
              <w:left w:val="nil"/>
              <w:bottom w:val="nil"/>
              <w:right w:val="nil"/>
            </w:tcBorders>
            <w:shd w:val="clear" w:color="auto" w:fill="auto"/>
            <w:noWrap/>
            <w:vAlign w:val="bottom"/>
            <w:hideMark/>
          </w:tcPr>
          <w:p w14:paraId="4A19D92F" w14:textId="77777777" w:rsidR="00EE4555" w:rsidRPr="00EE4555" w:rsidRDefault="00EE4555" w:rsidP="00EE4555">
            <w:pPr>
              <w:spacing w:line="240" w:lineRule="auto"/>
              <w:jc w:val="right"/>
              <w:rPr>
                <w:sz w:val="12"/>
                <w:szCs w:val="12"/>
              </w:rPr>
            </w:pPr>
            <w:r w:rsidRPr="00EE4555">
              <w:rPr>
                <w:sz w:val="12"/>
                <w:szCs w:val="12"/>
              </w:rPr>
              <w:t>28</w:t>
            </w:r>
          </w:p>
        </w:tc>
      </w:tr>
      <w:tr w:rsidR="00EE4555" w:rsidRPr="00EE4555" w14:paraId="44F2F016" w14:textId="77777777" w:rsidTr="00EE4555">
        <w:trPr>
          <w:trHeight w:val="85"/>
        </w:trPr>
        <w:tc>
          <w:tcPr>
            <w:tcW w:w="3415" w:type="pct"/>
            <w:tcBorders>
              <w:top w:val="nil"/>
              <w:left w:val="nil"/>
              <w:bottom w:val="nil"/>
              <w:right w:val="nil"/>
            </w:tcBorders>
            <w:shd w:val="clear" w:color="auto" w:fill="auto"/>
            <w:vAlign w:val="bottom"/>
            <w:hideMark/>
          </w:tcPr>
          <w:p w14:paraId="102F52C5"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286FF7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00294E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E1634C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48F1C54" w14:textId="77777777" w:rsidTr="00EE4555">
        <w:trPr>
          <w:trHeight w:val="85"/>
        </w:trPr>
        <w:tc>
          <w:tcPr>
            <w:tcW w:w="3415" w:type="pct"/>
            <w:tcBorders>
              <w:top w:val="nil"/>
              <w:left w:val="nil"/>
              <w:bottom w:val="nil"/>
              <w:right w:val="nil"/>
            </w:tcBorders>
            <w:shd w:val="clear" w:color="000000" w:fill="B7CFE8"/>
            <w:vAlign w:val="bottom"/>
            <w:hideMark/>
          </w:tcPr>
          <w:p w14:paraId="36F14E44" w14:textId="77777777" w:rsidR="00EE4555" w:rsidRPr="00EE4555" w:rsidRDefault="00EE4555" w:rsidP="00EE4555">
            <w:pPr>
              <w:spacing w:line="240" w:lineRule="auto"/>
              <w:rPr>
                <w:b/>
                <w:bCs/>
                <w:sz w:val="12"/>
                <w:szCs w:val="12"/>
              </w:rPr>
            </w:pPr>
            <w:r w:rsidRPr="00EE4555">
              <w:rPr>
                <w:b/>
                <w:bCs/>
                <w:sz w:val="12"/>
                <w:szCs w:val="12"/>
              </w:rPr>
              <w:t>Pozostałe zadania z zakresu oświaty i wychowania</w:t>
            </w:r>
          </w:p>
        </w:tc>
        <w:tc>
          <w:tcPr>
            <w:tcW w:w="535" w:type="pct"/>
            <w:tcBorders>
              <w:top w:val="nil"/>
              <w:left w:val="nil"/>
              <w:bottom w:val="nil"/>
              <w:right w:val="nil"/>
            </w:tcBorders>
            <w:shd w:val="clear" w:color="000000" w:fill="B7CFE8"/>
            <w:noWrap/>
            <w:vAlign w:val="bottom"/>
            <w:hideMark/>
          </w:tcPr>
          <w:p w14:paraId="62544B1C"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56D26B27"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6165AC47"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241B09AA" w14:textId="77777777" w:rsidTr="00EE4555">
        <w:trPr>
          <w:trHeight w:val="85"/>
        </w:trPr>
        <w:tc>
          <w:tcPr>
            <w:tcW w:w="3415" w:type="pct"/>
            <w:tcBorders>
              <w:top w:val="nil"/>
              <w:left w:val="nil"/>
              <w:bottom w:val="nil"/>
              <w:right w:val="nil"/>
            </w:tcBorders>
            <w:shd w:val="clear" w:color="auto" w:fill="auto"/>
            <w:vAlign w:val="bottom"/>
            <w:hideMark/>
          </w:tcPr>
          <w:p w14:paraId="513E71A5"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39AAA7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F89B9A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1A3CDC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E4A6E33" w14:textId="77777777" w:rsidTr="00EE4555">
        <w:trPr>
          <w:trHeight w:val="85"/>
        </w:trPr>
        <w:tc>
          <w:tcPr>
            <w:tcW w:w="3415" w:type="pct"/>
            <w:tcBorders>
              <w:top w:val="nil"/>
              <w:left w:val="nil"/>
              <w:bottom w:val="nil"/>
              <w:right w:val="nil"/>
            </w:tcBorders>
            <w:shd w:val="clear" w:color="000000" w:fill="D5E3F2"/>
            <w:vAlign w:val="bottom"/>
            <w:hideMark/>
          </w:tcPr>
          <w:p w14:paraId="3C4E9094" w14:textId="77777777" w:rsidR="00EE4555" w:rsidRPr="00EE4555" w:rsidRDefault="00EE4555" w:rsidP="00EE4555">
            <w:pPr>
              <w:spacing w:line="240" w:lineRule="auto"/>
              <w:rPr>
                <w:b/>
                <w:bCs/>
                <w:sz w:val="12"/>
                <w:szCs w:val="12"/>
              </w:rPr>
            </w:pPr>
            <w:r w:rsidRPr="00EE4555">
              <w:rPr>
                <w:b/>
                <w:bCs/>
                <w:sz w:val="12"/>
                <w:szCs w:val="12"/>
              </w:rPr>
              <w:t>Zarządzanie finansami oświaty</w:t>
            </w:r>
          </w:p>
        </w:tc>
        <w:tc>
          <w:tcPr>
            <w:tcW w:w="535" w:type="pct"/>
            <w:tcBorders>
              <w:top w:val="nil"/>
              <w:left w:val="nil"/>
              <w:bottom w:val="nil"/>
              <w:right w:val="nil"/>
            </w:tcBorders>
            <w:shd w:val="clear" w:color="000000" w:fill="D5E3F2"/>
            <w:noWrap/>
            <w:vAlign w:val="bottom"/>
            <w:hideMark/>
          </w:tcPr>
          <w:p w14:paraId="2D0D6518"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75EC0FB3"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7C2338E4"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32E1A311" w14:textId="77777777" w:rsidTr="00EE4555">
        <w:trPr>
          <w:trHeight w:val="85"/>
        </w:trPr>
        <w:tc>
          <w:tcPr>
            <w:tcW w:w="3415" w:type="pct"/>
            <w:tcBorders>
              <w:top w:val="nil"/>
              <w:left w:val="nil"/>
              <w:bottom w:val="nil"/>
              <w:right w:val="nil"/>
            </w:tcBorders>
            <w:shd w:val="clear" w:color="auto" w:fill="auto"/>
            <w:vAlign w:val="bottom"/>
            <w:hideMark/>
          </w:tcPr>
          <w:p w14:paraId="38727F9B"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B96388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D023C2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9CA59B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B2FEE97" w14:textId="77777777" w:rsidTr="00EE4555">
        <w:trPr>
          <w:trHeight w:val="85"/>
        </w:trPr>
        <w:tc>
          <w:tcPr>
            <w:tcW w:w="3415" w:type="pct"/>
            <w:tcBorders>
              <w:top w:val="nil"/>
              <w:left w:val="nil"/>
              <w:bottom w:val="nil"/>
              <w:right w:val="nil"/>
            </w:tcBorders>
            <w:shd w:val="clear" w:color="auto" w:fill="auto"/>
            <w:vAlign w:val="bottom"/>
            <w:hideMark/>
          </w:tcPr>
          <w:p w14:paraId="1539A33D"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5F380964"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3CD1DF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F026D8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42B59D3" w14:textId="77777777" w:rsidTr="00EE4555">
        <w:trPr>
          <w:trHeight w:val="85"/>
        </w:trPr>
        <w:tc>
          <w:tcPr>
            <w:tcW w:w="3415" w:type="pct"/>
            <w:tcBorders>
              <w:top w:val="nil"/>
              <w:left w:val="nil"/>
              <w:bottom w:val="nil"/>
              <w:right w:val="nil"/>
            </w:tcBorders>
            <w:shd w:val="clear" w:color="auto" w:fill="auto"/>
            <w:vAlign w:val="bottom"/>
            <w:hideMark/>
          </w:tcPr>
          <w:p w14:paraId="08E0F319" w14:textId="77777777" w:rsidR="00EE4555" w:rsidRPr="00EE4555" w:rsidRDefault="00EE4555" w:rsidP="00EE4555">
            <w:pPr>
              <w:spacing w:line="240" w:lineRule="auto"/>
              <w:rPr>
                <w:sz w:val="12"/>
                <w:szCs w:val="12"/>
              </w:rPr>
            </w:pPr>
            <w:r w:rsidRPr="00EE4555">
              <w:rPr>
                <w:sz w:val="12"/>
                <w:szCs w:val="12"/>
              </w:rPr>
              <w:t>Zapewnienie obsługi administracyjnej, finansowej i organizacyjnej szkół</w:t>
            </w:r>
          </w:p>
        </w:tc>
        <w:tc>
          <w:tcPr>
            <w:tcW w:w="535" w:type="pct"/>
            <w:tcBorders>
              <w:top w:val="nil"/>
              <w:left w:val="nil"/>
              <w:bottom w:val="nil"/>
              <w:right w:val="nil"/>
            </w:tcBorders>
            <w:shd w:val="clear" w:color="auto" w:fill="auto"/>
            <w:noWrap/>
            <w:vAlign w:val="bottom"/>
            <w:hideMark/>
          </w:tcPr>
          <w:p w14:paraId="38DAAA33"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7C02F2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2DD059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7D1ACE" w14:textId="77777777" w:rsidTr="00EE4555">
        <w:trPr>
          <w:trHeight w:val="85"/>
        </w:trPr>
        <w:tc>
          <w:tcPr>
            <w:tcW w:w="3415" w:type="pct"/>
            <w:tcBorders>
              <w:top w:val="nil"/>
              <w:left w:val="nil"/>
              <w:bottom w:val="nil"/>
              <w:right w:val="nil"/>
            </w:tcBorders>
            <w:shd w:val="clear" w:color="auto" w:fill="auto"/>
            <w:vAlign w:val="bottom"/>
            <w:hideMark/>
          </w:tcPr>
          <w:p w14:paraId="1E21DECD"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46D2E9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BA0778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6170DE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2E1FD05" w14:textId="77777777" w:rsidTr="00EE4555">
        <w:trPr>
          <w:trHeight w:val="85"/>
        </w:trPr>
        <w:tc>
          <w:tcPr>
            <w:tcW w:w="3415" w:type="pct"/>
            <w:tcBorders>
              <w:top w:val="nil"/>
              <w:left w:val="nil"/>
              <w:bottom w:val="nil"/>
              <w:right w:val="nil"/>
            </w:tcBorders>
            <w:shd w:val="clear" w:color="auto" w:fill="auto"/>
            <w:vAlign w:val="bottom"/>
            <w:hideMark/>
          </w:tcPr>
          <w:p w14:paraId="137A1A0B"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E45DD3B"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944F3F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550ABF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DAF919B" w14:textId="77777777" w:rsidTr="00EE4555">
        <w:trPr>
          <w:trHeight w:val="85"/>
        </w:trPr>
        <w:tc>
          <w:tcPr>
            <w:tcW w:w="3415" w:type="pct"/>
            <w:tcBorders>
              <w:top w:val="nil"/>
              <w:left w:val="nil"/>
              <w:bottom w:val="nil"/>
              <w:right w:val="nil"/>
            </w:tcBorders>
            <w:shd w:val="clear" w:color="auto" w:fill="auto"/>
            <w:vAlign w:val="bottom"/>
            <w:hideMark/>
          </w:tcPr>
          <w:p w14:paraId="42B47DEF" w14:textId="77777777" w:rsidR="00EE4555" w:rsidRPr="00EE4555" w:rsidRDefault="00EE4555" w:rsidP="00EE4555">
            <w:pPr>
              <w:spacing w:line="240" w:lineRule="auto"/>
              <w:rPr>
                <w:sz w:val="12"/>
                <w:szCs w:val="12"/>
              </w:rPr>
            </w:pPr>
            <w:r w:rsidRPr="00EE4555">
              <w:rPr>
                <w:sz w:val="12"/>
                <w:szCs w:val="12"/>
              </w:rPr>
              <w:t>udział wydatków zadania w stosunku do wydatków bieżących obsługiwanych szkół i placówek oświatowych</w:t>
            </w:r>
          </w:p>
        </w:tc>
        <w:tc>
          <w:tcPr>
            <w:tcW w:w="535" w:type="pct"/>
            <w:tcBorders>
              <w:top w:val="nil"/>
              <w:left w:val="nil"/>
              <w:bottom w:val="nil"/>
              <w:right w:val="nil"/>
            </w:tcBorders>
            <w:shd w:val="clear" w:color="auto" w:fill="auto"/>
            <w:noWrap/>
            <w:vAlign w:val="bottom"/>
            <w:hideMark/>
          </w:tcPr>
          <w:p w14:paraId="215020DA" w14:textId="77777777" w:rsidR="00EE4555" w:rsidRPr="00EE4555" w:rsidRDefault="00EE4555" w:rsidP="00EE4555">
            <w:pPr>
              <w:spacing w:line="240" w:lineRule="auto"/>
              <w:jc w:val="center"/>
              <w:rPr>
                <w:sz w:val="12"/>
                <w:szCs w:val="12"/>
              </w:rPr>
            </w:pPr>
            <w:r w:rsidRPr="00EE4555">
              <w:rPr>
                <w:sz w:val="12"/>
                <w:szCs w:val="12"/>
              </w:rPr>
              <w:t>%</w:t>
            </w:r>
          </w:p>
        </w:tc>
        <w:tc>
          <w:tcPr>
            <w:tcW w:w="578" w:type="pct"/>
            <w:tcBorders>
              <w:top w:val="nil"/>
              <w:left w:val="nil"/>
              <w:bottom w:val="nil"/>
              <w:right w:val="nil"/>
            </w:tcBorders>
            <w:shd w:val="clear" w:color="auto" w:fill="auto"/>
            <w:noWrap/>
            <w:vAlign w:val="bottom"/>
            <w:hideMark/>
          </w:tcPr>
          <w:p w14:paraId="1A091BAC" w14:textId="77777777" w:rsidR="00EE4555" w:rsidRPr="00EE4555" w:rsidRDefault="00EE4555" w:rsidP="00EE4555">
            <w:pPr>
              <w:spacing w:line="240" w:lineRule="auto"/>
              <w:jc w:val="right"/>
              <w:rPr>
                <w:sz w:val="12"/>
                <w:szCs w:val="12"/>
              </w:rPr>
            </w:pPr>
            <w:r w:rsidRPr="00EE4555">
              <w:rPr>
                <w:sz w:val="12"/>
                <w:szCs w:val="12"/>
              </w:rPr>
              <w:t>2,9</w:t>
            </w:r>
          </w:p>
        </w:tc>
        <w:tc>
          <w:tcPr>
            <w:tcW w:w="471" w:type="pct"/>
            <w:tcBorders>
              <w:top w:val="nil"/>
              <w:left w:val="nil"/>
              <w:bottom w:val="nil"/>
              <w:right w:val="nil"/>
            </w:tcBorders>
            <w:shd w:val="clear" w:color="auto" w:fill="auto"/>
            <w:noWrap/>
            <w:vAlign w:val="bottom"/>
            <w:hideMark/>
          </w:tcPr>
          <w:p w14:paraId="6A774C1B" w14:textId="77777777" w:rsidR="00EE4555" w:rsidRPr="00EE4555" w:rsidRDefault="00EE4555" w:rsidP="00EE4555">
            <w:pPr>
              <w:spacing w:line="240" w:lineRule="auto"/>
              <w:jc w:val="right"/>
              <w:rPr>
                <w:sz w:val="12"/>
                <w:szCs w:val="12"/>
              </w:rPr>
            </w:pPr>
            <w:r w:rsidRPr="00EE4555">
              <w:rPr>
                <w:sz w:val="12"/>
                <w:szCs w:val="12"/>
              </w:rPr>
              <w:t>2,5</w:t>
            </w:r>
          </w:p>
        </w:tc>
      </w:tr>
      <w:tr w:rsidR="00EE4555" w:rsidRPr="00EE4555" w14:paraId="2142DEF6" w14:textId="77777777" w:rsidTr="00EE4555">
        <w:trPr>
          <w:trHeight w:val="85"/>
        </w:trPr>
        <w:tc>
          <w:tcPr>
            <w:tcW w:w="3415" w:type="pct"/>
            <w:tcBorders>
              <w:top w:val="nil"/>
              <w:left w:val="nil"/>
              <w:bottom w:val="nil"/>
              <w:right w:val="nil"/>
            </w:tcBorders>
            <w:shd w:val="clear" w:color="auto" w:fill="auto"/>
            <w:vAlign w:val="bottom"/>
            <w:hideMark/>
          </w:tcPr>
          <w:p w14:paraId="5371D36E" w14:textId="77777777" w:rsidR="00EE4555" w:rsidRPr="00EE4555" w:rsidRDefault="00EE4555" w:rsidP="00EE4555">
            <w:pPr>
              <w:spacing w:line="240" w:lineRule="auto"/>
              <w:rPr>
                <w:sz w:val="12"/>
                <w:szCs w:val="12"/>
              </w:rPr>
            </w:pPr>
            <w:r w:rsidRPr="00EE4555">
              <w:rPr>
                <w:sz w:val="12"/>
                <w:szCs w:val="12"/>
              </w:rPr>
              <w:t>średnia wartość wydatków obsługiwanych placówek w przeliczeniu na 1 etat w jednostkach zarządzających finansami oświaty</w:t>
            </w:r>
          </w:p>
        </w:tc>
        <w:tc>
          <w:tcPr>
            <w:tcW w:w="535" w:type="pct"/>
            <w:tcBorders>
              <w:top w:val="nil"/>
              <w:left w:val="nil"/>
              <w:bottom w:val="nil"/>
              <w:right w:val="nil"/>
            </w:tcBorders>
            <w:shd w:val="clear" w:color="auto" w:fill="auto"/>
            <w:noWrap/>
            <w:vAlign w:val="bottom"/>
            <w:hideMark/>
          </w:tcPr>
          <w:p w14:paraId="50C900FF"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4A380EE7" w14:textId="77777777" w:rsidR="00EE4555" w:rsidRPr="00EE4555" w:rsidRDefault="00EE4555" w:rsidP="00EE4555">
            <w:pPr>
              <w:spacing w:line="240" w:lineRule="auto"/>
              <w:jc w:val="right"/>
              <w:rPr>
                <w:sz w:val="12"/>
                <w:szCs w:val="12"/>
              </w:rPr>
            </w:pPr>
            <w:r w:rsidRPr="00EE4555">
              <w:rPr>
                <w:sz w:val="12"/>
                <w:szCs w:val="12"/>
              </w:rPr>
              <w:t>6 715 522</w:t>
            </w:r>
          </w:p>
        </w:tc>
        <w:tc>
          <w:tcPr>
            <w:tcW w:w="471" w:type="pct"/>
            <w:tcBorders>
              <w:top w:val="nil"/>
              <w:left w:val="nil"/>
              <w:bottom w:val="nil"/>
              <w:right w:val="nil"/>
            </w:tcBorders>
            <w:shd w:val="clear" w:color="auto" w:fill="auto"/>
            <w:noWrap/>
            <w:vAlign w:val="bottom"/>
            <w:hideMark/>
          </w:tcPr>
          <w:p w14:paraId="63A08CB5" w14:textId="77777777" w:rsidR="00EE4555" w:rsidRPr="00EE4555" w:rsidRDefault="00EE4555" w:rsidP="00EE4555">
            <w:pPr>
              <w:spacing w:line="240" w:lineRule="auto"/>
              <w:jc w:val="right"/>
              <w:rPr>
                <w:sz w:val="12"/>
                <w:szCs w:val="12"/>
              </w:rPr>
            </w:pPr>
            <w:r w:rsidRPr="00EE4555">
              <w:rPr>
                <w:sz w:val="12"/>
                <w:szCs w:val="12"/>
              </w:rPr>
              <w:t>8 087 356</w:t>
            </w:r>
          </w:p>
        </w:tc>
      </w:tr>
      <w:tr w:rsidR="00EE4555" w:rsidRPr="00EE4555" w14:paraId="5C58DDF9" w14:textId="77777777" w:rsidTr="00EE4555">
        <w:trPr>
          <w:trHeight w:val="85"/>
        </w:trPr>
        <w:tc>
          <w:tcPr>
            <w:tcW w:w="3415" w:type="pct"/>
            <w:tcBorders>
              <w:top w:val="nil"/>
              <w:left w:val="nil"/>
              <w:bottom w:val="nil"/>
              <w:right w:val="nil"/>
            </w:tcBorders>
            <w:shd w:val="clear" w:color="auto" w:fill="auto"/>
            <w:vAlign w:val="bottom"/>
            <w:hideMark/>
          </w:tcPr>
          <w:p w14:paraId="1D7049BA"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7C92D8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BE550E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75E00F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39F66C0" w14:textId="77777777" w:rsidTr="00EE4555">
        <w:trPr>
          <w:trHeight w:val="85"/>
        </w:trPr>
        <w:tc>
          <w:tcPr>
            <w:tcW w:w="3415" w:type="pct"/>
            <w:tcBorders>
              <w:top w:val="nil"/>
              <w:left w:val="nil"/>
              <w:bottom w:val="nil"/>
              <w:right w:val="nil"/>
            </w:tcBorders>
            <w:shd w:val="clear" w:color="000000" w:fill="D5E3F2"/>
            <w:vAlign w:val="bottom"/>
            <w:hideMark/>
          </w:tcPr>
          <w:p w14:paraId="58488128" w14:textId="77777777" w:rsidR="00EE4555" w:rsidRPr="00EE4555" w:rsidRDefault="00EE4555" w:rsidP="00EE4555">
            <w:pPr>
              <w:spacing w:line="240" w:lineRule="auto"/>
              <w:rPr>
                <w:b/>
                <w:bCs/>
                <w:sz w:val="12"/>
                <w:szCs w:val="12"/>
              </w:rPr>
            </w:pPr>
            <w:r w:rsidRPr="00EE4555">
              <w:rPr>
                <w:b/>
                <w:bCs/>
                <w:sz w:val="12"/>
                <w:szCs w:val="12"/>
              </w:rPr>
              <w:t>Postępowania związane z awansem zawodowym nauczycieli</w:t>
            </w:r>
          </w:p>
        </w:tc>
        <w:tc>
          <w:tcPr>
            <w:tcW w:w="535" w:type="pct"/>
            <w:tcBorders>
              <w:top w:val="nil"/>
              <w:left w:val="nil"/>
              <w:bottom w:val="nil"/>
              <w:right w:val="nil"/>
            </w:tcBorders>
            <w:shd w:val="clear" w:color="000000" w:fill="D5E3F2"/>
            <w:noWrap/>
            <w:vAlign w:val="bottom"/>
            <w:hideMark/>
          </w:tcPr>
          <w:p w14:paraId="708FC45A"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566CB551"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2374D1C0"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0738050C" w14:textId="77777777" w:rsidTr="00EE4555">
        <w:trPr>
          <w:trHeight w:val="85"/>
        </w:trPr>
        <w:tc>
          <w:tcPr>
            <w:tcW w:w="3415" w:type="pct"/>
            <w:tcBorders>
              <w:top w:val="nil"/>
              <w:left w:val="nil"/>
              <w:bottom w:val="nil"/>
              <w:right w:val="nil"/>
            </w:tcBorders>
            <w:shd w:val="clear" w:color="auto" w:fill="auto"/>
            <w:vAlign w:val="bottom"/>
            <w:hideMark/>
          </w:tcPr>
          <w:p w14:paraId="2535AFD7"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7A787A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10BBC2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A3DFDA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1E4B5AB" w14:textId="77777777" w:rsidTr="00EE4555">
        <w:trPr>
          <w:trHeight w:val="85"/>
        </w:trPr>
        <w:tc>
          <w:tcPr>
            <w:tcW w:w="3415" w:type="pct"/>
            <w:tcBorders>
              <w:top w:val="nil"/>
              <w:left w:val="nil"/>
              <w:bottom w:val="nil"/>
              <w:right w:val="nil"/>
            </w:tcBorders>
            <w:shd w:val="clear" w:color="auto" w:fill="auto"/>
            <w:vAlign w:val="bottom"/>
            <w:hideMark/>
          </w:tcPr>
          <w:p w14:paraId="0B2664FF"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5AFD30A0"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E3F477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CA6465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D7AB90E" w14:textId="77777777" w:rsidTr="00EE4555">
        <w:trPr>
          <w:trHeight w:val="85"/>
        </w:trPr>
        <w:tc>
          <w:tcPr>
            <w:tcW w:w="3415" w:type="pct"/>
            <w:tcBorders>
              <w:top w:val="nil"/>
              <w:left w:val="nil"/>
              <w:bottom w:val="nil"/>
              <w:right w:val="nil"/>
            </w:tcBorders>
            <w:shd w:val="clear" w:color="auto" w:fill="auto"/>
            <w:vAlign w:val="bottom"/>
            <w:hideMark/>
          </w:tcPr>
          <w:p w14:paraId="2E1A40F5" w14:textId="77777777" w:rsidR="00EE4555" w:rsidRPr="00EE4555" w:rsidRDefault="00EE4555" w:rsidP="00EE4555">
            <w:pPr>
              <w:spacing w:line="240" w:lineRule="auto"/>
              <w:rPr>
                <w:sz w:val="12"/>
                <w:szCs w:val="12"/>
              </w:rPr>
            </w:pPr>
            <w:r w:rsidRPr="00EE4555">
              <w:rPr>
                <w:sz w:val="12"/>
                <w:szCs w:val="12"/>
              </w:rPr>
              <w:t>Utrzymanie komisji egzaminacyjnych</w:t>
            </w:r>
          </w:p>
        </w:tc>
        <w:tc>
          <w:tcPr>
            <w:tcW w:w="535" w:type="pct"/>
            <w:tcBorders>
              <w:top w:val="nil"/>
              <w:left w:val="nil"/>
              <w:bottom w:val="nil"/>
              <w:right w:val="nil"/>
            </w:tcBorders>
            <w:shd w:val="clear" w:color="auto" w:fill="auto"/>
            <w:noWrap/>
            <w:vAlign w:val="bottom"/>
            <w:hideMark/>
          </w:tcPr>
          <w:p w14:paraId="403AB6B1"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77F8D4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35BA2A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DF77EB7" w14:textId="77777777" w:rsidTr="00EE4555">
        <w:trPr>
          <w:trHeight w:val="85"/>
        </w:trPr>
        <w:tc>
          <w:tcPr>
            <w:tcW w:w="3415" w:type="pct"/>
            <w:tcBorders>
              <w:top w:val="nil"/>
              <w:left w:val="nil"/>
              <w:bottom w:val="nil"/>
              <w:right w:val="nil"/>
            </w:tcBorders>
            <w:shd w:val="clear" w:color="auto" w:fill="auto"/>
            <w:vAlign w:val="bottom"/>
            <w:hideMark/>
          </w:tcPr>
          <w:p w14:paraId="781A1B42"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C94B6A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02EF78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4DA18D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16A638C" w14:textId="77777777" w:rsidTr="00EE4555">
        <w:trPr>
          <w:trHeight w:val="85"/>
        </w:trPr>
        <w:tc>
          <w:tcPr>
            <w:tcW w:w="3415" w:type="pct"/>
            <w:tcBorders>
              <w:top w:val="nil"/>
              <w:left w:val="nil"/>
              <w:bottom w:val="nil"/>
              <w:right w:val="nil"/>
            </w:tcBorders>
            <w:shd w:val="clear" w:color="auto" w:fill="auto"/>
            <w:vAlign w:val="bottom"/>
            <w:hideMark/>
          </w:tcPr>
          <w:p w14:paraId="4AC51C81"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6E35B9B"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B3DFB8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3E69EE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3CF8526" w14:textId="77777777" w:rsidTr="00EE4555">
        <w:trPr>
          <w:trHeight w:val="85"/>
        </w:trPr>
        <w:tc>
          <w:tcPr>
            <w:tcW w:w="3415" w:type="pct"/>
            <w:tcBorders>
              <w:top w:val="nil"/>
              <w:left w:val="nil"/>
              <w:bottom w:val="nil"/>
              <w:right w:val="nil"/>
            </w:tcBorders>
            <w:shd w:val="clear" w:color="auto" w:fill="auto"/>
            <w:vAlign w:val="bottom"/>
            <w:hideMark/>
          </w:tcPr>
          <w:p w14:paraId="1979E015" w14:textId="77777777" w:rsidR="00EE4555" w:rsidRPr="00EE4555" w:rsidRDefault="00EE4555" w:rsidP="00EE4555">
            <w:pPr>
              <w:spacing w:line="240" w:lineRule="auto"/>
              <w:rPr>
                <w:sz w:val="12"/>
                <w:szCs w:val="12"/>
              </w:rPr>
            </w:pPr>
            <w:r w:rsidRPr="00EE4555">
              <w:rPr>
                <w:sz w:val="12"/>
                <w:szCs w:val="12"/>
              </w:rPr>
              <w:t>ilość komisji prowadzących postępowania</w:t>
            </w:r>
          </w:p>
        </w:tc>
        <w:tc>
          <w:tcPr>
            <w:tcW w:w="535" w:type="pct"/>
            <w:tcBorders>
              <w:top w:val="nil"/>
              <w:left w:val="nil"/>
              <w:bottom w:val="nil"/>
              <w:right w:val="nil"/>
            </w:tcBorders>
            <w:shd w:val="clear" w:color="auto" w:fill="auto"/>
            <w:noWrap/>
            <w:vAlign w:val="bottom"/>
            <w:hideMark/>
          </w:tcPr>
          <w:p w14:paraId="73964098" w14:textId="77777777" w:rsidR="00EE4555" w:rsidRPr="00EE4555" w:rsidRDefault="00EE4555" w:rsidP="00EE4555">
            <w:pPr>
              <w:spacing w:line="240" w:lineRule="auto"/>
              <w:jc w:val="center"/>
              <w:rPr>
                <w:sz w:val="12"/>
                <w:szCs w:val="12"/>
              </w:rPr>
            </w:pPr>
            <w:r w:rsidRPr="00EE4555">
              <w:rPr>
                <w:sz w:val="12"/>
                <w:szCs w:val="12"/>
              </w:rPr>
              <w:t>komisja</w:t>
            </w:r>
          </w:p>
        </w:tc>
        <w:tc>
          <w:tcPr>
            <w:tcW w:w="578" w:type="pct"/>
            <w:tcBorders>
              <w:top w:val="nil"/>
              <w:left w:val="nil"/>
              <w:bottom w:val="nil"/>
              <w:right w:val="nil"/>
            </w:tcBorders>
            <w:shd w:val="clear" w:color="auto" w:fill="auto"/>
            <w:noWrap/>
            <w:vAlign w:val="bottom"/>
            <w:hideMark/>
          </w:tcPr>
          <w:p w14:paraId="6639058C" w14:textId="77777777" w:rsidR="00EE4555" w:rsidRPr="00EE4555" w:rsidRDefault="00EE4555" w:rsidP="00EE4555">
            <w:pPr>
              <w:spacing w:line="240" w:lineRule="auto"/>
              <w:jc w:val="right"/>
              <w:rPr>
                <w:sz w:val="12"/>
                <w:szCs w:val="12"/>
              </w:rPr>
            </w:pPr>
            <w:r w:rsidRPr="00EE4555">
              <w:rPr>
                <w:sz w:val="12"/>
                <w:szCs w:val="12"/>
              </w:rPr>
              <w:t>90</w:t>
            </w:r>
          </w:p>
        </w:tc>
        <w:tc>
          <w:tcPr>
            <w:tcW w:w="471" w:type="pct"/>
            <w:tcBorders>
              <w:top w:val="nil"/>
              <w:left w:val="nil"/>
              <w:bottom w:val="nil"/>
              <w:right w:val="nil"/>
            </w:tcBorders>
            <w:shd w:val="clear" w:color="auto" w:fill="auto"/>
            <w:noWrap/>
            <w:vAlign w:val="bottom"/>
            <w:hideMark/>
          </w:tcPr>
          <w:p w14:paraId="3496AF4A" w14:textId="77777777" w:rsidR="00EE4555" w:rsidRPr="00EE4555" w:rsidRDefault="00EE4555" w:rsidP="00EE4555">
            <w:pPr>
              <w:spacing w:line="240" w:lineRule="auto"/>
              <w:jc w:val="right"/>
              <w:rPr>
                <w:sz w:val="12"/>
                <w:szCs w:val="12"/>
              </w:rPr>
            </w:pPr>
            <w:r w:rsidRPr="00EE4555">
              <w:rPr>
                <w:sz w:val="12"/>
                <w:szCs w:val="12"/>
              </w:rPr>
              <w:t>102</w:t>
            </w:r>
          </w:p>
        </w:tc>
      </w:tr>
      <w:tr w:rsidR="00EE4555" w:rsidRPr="00EE4555" w14:paraId="7989BA7E" w14:textId="77777777" w:rsidTr="00EE4555">
        <w:trPr>
          <w:trHeight w:val="85"/>
        </w:trPr>
        <w:tc>
          <w:tcPr>
            <w:tcW w:w="3415" w:type="pct"/>
            <w:tcBorders>
              <w:top w:val="nil"/>
              <w:left w:val="nil"/>
              <w:bottom w:val="nil"/>
              <w:right w:val="nil"/>
            </w:tcBorders>
            <w:shd w:val="clear" w:color="auto" w:fill="auto"/>
            <w:vAlign w:val="bottom"/>
            <w:hideMark/>
          </w:tcPr>
          <w:p w14:paraId="1B33BF6D"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B436A0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4484A1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44E43B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E5DAF67" w14:textId="77777777" w:rsidTr="00EE4555">
        <w:trPr>
          <w:trHeight w:val="85"/>
        </w:trPr>
        <w:tc>
          <w:tcPr>
            <w:tcW w:w="3415" w:type="pct"/>
            <w:tcBorders>
              <w:top w:val="nil"/>
              <w:left w:val="nil"/>
              <w:bottom w:val="nil"/>
              <w:right w:val="nil"/>
            </w:tcBorders>
            <w:shd w:val="clear" w:color="000000" w:fill="D5E3F2"/>
            <w:vAlign w:val="bottom"/>
            <w:hideMark/>
          </w:tcPr>
          <w:p w14:paraId="33C47853" w14:textId="77777777" w:rsidR="00EE4555" w:rsidRPr="00EE4555" w:rsidRDefault="00EE4555" w:rsidP="00EE4555">
            <w:pPr>
              <w:spacing w:line="240" w:lineRule="auto"/>
              <w:rPr>
                <w:b/>
                <w:bCs/>
                <w:sz w:val="12"/>
                <w:szCs w:val="12"/>
              </w:rPr>
            </w:pPr>
            <w:r w:rsidRPr="00EE4555">
              <w:rPr>
                <w:b/>
                <w:bCs/>
                <w:sz w:val="12"/>
                <w:szCs w:val="12"/>
              </w:rPr>
              <w:t>Dokształcanie i doskonalenie nauczycieli</w:t>
            </w:r>
          </w:p>
        </w:tc>
        <w:tc>
          <w:tcPr>
            <w:tcW w:w="535" w:type="pct"/>
            <w:tcBorders>
              <w:top w:val="nil"/>
              <w:left w:val="nil"/>
              <w:bottom w:val="nil"/>
              <w:right w:val="nil"/>
            </w:tcBorders>
            <w:shd w:val="clear" w:color="000000" w:fill="D5E3F2"/>
            <w:noWrap/>
            <w:vAlign w:val="bottom"/>
            <w:hideMark/>
          </w:tcPr>
          <w:p w14:paraId="1348C812"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6A300BB1"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503D6522"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3517EFC" w14:textId="77777777" w:rsidTr="00EE4555">
        <w:trPr>
          <w:trHeight w:val="85"/>
        </w:trPr>
        <w:tc>
          <w:tcPr>
            <w:tcW w:w="3415" w:type="pct"/>
            <w:tcBorders>
              <w:top w:val="nil"/>
              <w:left w:val="nil"/>
              <w:bottom w:val="nil"/>
              <w:right w:val="nil"/>
            </w:tcBorders>
            <w:shd w:val="clear" w:color="auto" w:fill="auto"/>
            <w:vAlign w:val="bottom"/>
            <w:hideMark/>
          </w:tcPr>
          <w:p w14:paraId="4B1EEB64"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C39478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C79C49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67861E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31D795E" w14:textId="77777777" w:rsidTr="00EE4555">
        <w:trPr>
          <w:trHeight w:val="85"/>
        </w:trPr>
        <w:tc>
          <w:tcPr>
            <w:tcW w:w="3415" w:type="pct"/>
            <w:tcBorders>
              <w:top w:val="nil"/>
              <w:left w:val="nil"/>
              <w:bottom w:val="nil"/>
              <w:right w:val="nil"/>
            </w:tcBorders>
            <w:shd w:val="clear" w:color="auto" w:fill="auto"/>
            <w:vAlign w:val="bottom"/>
            <w:hideMark/>
          </w:tcPr>
          <w:p w14:paraId="18818B1A"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3CC21A2B"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D72C68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736F9E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0A020AF" w14:textId="77777777" w:rsidTr="00EE4555">
        <w:trPr>
          <w:trHeight w:val="85"/>
        </w:trPr>
        <w:tc>
          <w:tcPr>
            <w:tcW w:w="3415" w:type="pct"/>
            <w:tcBorders>
              <w:top w:val="nil"/>
              <w:left w:val="nil"/>
              <w:bottom w:val="nil"/>
              <w:right w:val="nil"/>
            </w:tcBorders>
            <w:shd w:val="clear" w:color="auto" w:fill="auto"/>
            <w:vAlign w:val="bottom"/>
            <w:hideMark/>
          </w:tcPr>
          <w:p w14:paraId="2CC5E750" w14:textId="77777777" w:rsidR="00EE4555" w:rsidRPr="00EE4555" w:rsidRDefault="00EE4555" w:rsidP="00EE4555">
            <w:pPr>
              <w:spacing w:line="240" w:lineRule="auto"/>
              <w:rPr>
                <w:sz w:val="12"/>
                <w:szCs w:val="12"/>
              </w:rPr>
            </w:pPr>
            <w:r w:rsidRPr="00EE4555">
              <w:rPr>
                <w:sz w:val="12"/>
                <w:szCs w:val="12"/>
              </w:rPr>
              <w:t>Podwyższanie kwalifikacji nauczycieli</w:t>
            </w:r>
          </w:p>
        </w:tc>
        <w:tc>
          <w:tcPr>
            <w:tcW w:w="535" w:type="pct"/>
            <w:tcBorders>
              <w:top w:val="nil"/>
              <w:left w:val="nil"/>
              <w:bottom w:val="nil"/>
              <w:right w:val="nil"/>
            </w:tcBorders>
            <w:shd w:val="clear" w:color="auto" w:fill="auto"/>
            <w:noWrap/>
            <w:vAlign w:val="bottom"/>
            <w:hideMark/>
          </w:tcPr>
          <w:p w14:paraId="3F47AB93"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B8DF32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FB512D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F3E6F27" w14:textId="77777777" w:rsidTr="00EE4555">
        <w:trPr>
          <w:trHeight w:val="85"/>
        </w:trPr>
        <w:tc>
          <w:tcPr>
            <w:tcW w:w="3415" w:type="pct"/>
            <w:tcBorders>
              <w:top w:val="nil"/>
              <w:left w:val="nil"/>
              <w:bottom w:val="nil"/>
              <w:right w:val="nil"/>
            </w:tcBorders>
            <w:shd w:val="clear" w:color="auto" w:fill="auto"/>
            <w:vAlign w:val="bottom"/>
            <w:hideMark/>
          </w:tcPr>
          <w:p w14:paraId="4A12D954"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02839D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23ED9A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0307D2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BA3EDCA" w14:textId="77777777" w:rsidTr="00EE4555">
        <w:trPr>
          <w:trHeight w:val="85"/>
        </w:trPr>
        <w:tc>
          <w:tcPr>
            <w:tcW w:w="3415" w:type="pct"/>
            <w:tcBorders>
              <w:top w:val="nil"/>
              <w:left w:val="nil"/>
              <w:bottom w:val="nil"/>
              <w:right w:val="nil"/>
            </w:tcBorders>
            <w:shd w:val="clear" w:color="auto" w:fill="auto"/>
            <w:vAlign w:val="bottom"/>
            <w:hideMark/>
          </w:tcPr>
          <w:p w14:paraId="293AFC2B"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6E8BEA8"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9E7265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3B6ECB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4CF8DEC" w14:textId="77777777" w:rsidTr="00EE4555">
        <w:trPr>
          <w:trHeight w:val="85"/>
        </w:trPr>
        <w:tc>
          <w:tcPr>
            <w:tcW w:w="3415" w:type="pct"/>
            <w:tcBorders>
              <w:top w:val="nil"/>
              <w:left w:val="nil"/>
              <w:bottom w:val="nil"/>
              <w:right w:val="nil"/>
            </w:tcBorders>
            <w:shd w:val="clear" w:color="auto" w:fill="auto"/>
            <w:vAlign w:val="bottom"/>
            <w:hideMark/>
          </w:tcPr>
          <w:p w14:paraId="6AE638F8" w14:textId="77777777" w:rsidR="00EE4555" w:rsidRPr="00EE4555" w:rsidRDefault="00EE4555" w:rsidP="00EE4555">
            <w:pPr>
              <w:spacing w:line="240" w:lineRule="auto"/>
              <w:rPr>
                <w:sz w:val="12"/>
                <w:szCs w:val="12"/>
              </w:rPr>
            </w:pPr>
            <w:r w:rsidRPr="00EE4555">
              <w:rPr>
                <w:sz w:val="12"/>
                <w:szCs w:val="12"/>
              </w:rPr>
              <w:t>liczba nauczycieli, którzy otrzymali dofinansowanie do czesnego</w:t>
            </w:r>
          </w:p>
        </w:tc>
        <w:tc>
          <w:tcPr>
            <w:tcW w:w="535" w:type="pct"/>
            <w:tcBorders>
              <w:top w:val="nil"/>
              <w:left w:val="nil"/>
              <w:bottom w:val="nil"/>
              <w:right w:val="nil"/>
            </w:tcBorders>
            <w:shd w:val="clear" w:color="auto" w:fill="auto"/>
            <w:noWrap/>
            <w:vAlign w:val="bottom"/>
            <w:hideMark/>
          </w:tcPr>
          <w:p w14:paraId="1D247317"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1A5FE989" w14:textId="77777777" w:rsidR="00EE4555" w:rsidRPr="00EE4555" w:rsidRDefault="00EE4555" w:rsidP="00EE4555">
            <w:pPr>
              <w:spacing w:line="240" w:lineRule="auto"/>
              <w:jc w:val="right"/>
              <w:rPr>
                <w:sz w:val="12"/>
                <w:szCs w:val="12"/>
              </w:rPr>
            </w:pPr>
            <w:r w:rsidRPr="00EE4555">
              <w:rPr>
                <w:sz w:val="12"/>
                <w:szCs w:val="12"/>
              </w:rPr>
              <w:t>88</w:t>
            </w:r>
          </w:p>
        </w:tc>
        <w:tc>
          <w:tcPr>
            <w:tcW w:w="471" w:type="pct"/>
            <w:tcBorders>
              <w:top w:val="nil"/>
              <w:left w:val="nil"/>
              <w:bottom w:val="nil"/>
              <w:right w:val="nil"/>
            </w:tcBorders>
            <w:shd w:val="clear" w:color="auto" w:fill="auto"/>
            <w:noWrap/>
            <w:vAlign w:val="bottom"/>
            <w:hideMark/>
          </w:tcPr>
          <w:p w14:paraId="6C8EFEBD" w14:textId="77777777" w:rsidR="00EE4555" w:rsidRPr="00EE4555" w:rsidRDefault="00EE4555" w:rsidP="00EE4555">
            <w:pPr>
              <w:spacing w:line="240" w:lineRule="auto"/>
              <w:jc w:val="right"/>
              <w:rPr>
                <w:sz w:val="12"/>
                <w:szCs w:val="12"/>
              </w:rPr>
            </w:pPr>
            <w:r w:rsidRPr="00EE4555">
              <w:rPr>
                <w:sz w:val="12"/>
                <w:szCs w:val="12"/>
              </w:rPr>
              <w:t>115</w:t>
            </w:r>
          </w:p>
        </w:tc>
      </w:tr>
      <w:tr w:rsidR="00EE4555" w:rsidRPr="00EE4555" w14:paraId="455374A2" w14:textId="77777777" w:rsidTr="00EE4555">
        <w:trPr>
          <w:trHeight w:val="85"/>
        </w:trPr>
        <w:tc>
          <w:tcPr>
            <w:tcW w:w="3415" w:type="pct"/>
            <w:tcBorders>
              <w:top w:val="nil"/>
              <w:left w:val="nil"/>
              <w:bottom w:val="nil"/>
              <w:right w:val="nil"/>
            </w:tcBorders>
            <w:shd w:val="clear" w:color="auto" w:fill="auto"/>
            <w:vAlign w:val="bottom"/>
            <w:hideMark/>
          </w:tcPr>
          <w:p w14:paraId="69847AE9" w14:textId="77777777" w:rsidR="00EE4555" w:rsidRPr="00EE4555" w:rsidRDefault="00EE4555" w:rsidP="00EE4555">
            <w:pPr>
              <w:spacing w:line="240" w:lineRule="auto"/>
              <w:rPr>
                <w:sz w:val="12"/>
                <w:szCs w:val="12"/>
              </w:rPr>
            </w:pPr>
            <w:r w:rsidRPr="00EE4555">
              <w:rPr>
                <w:sz w:val="12"/>
                <w:szCs w:val="12"/>
              </w:rPr>
              <w:t>liczba kursów, szkoleń i seminariów, w których wzięła udział kadra pedagogiczna</w:t>
            </w:r>
          </w:p>
        </w:tc>
        <w:tc>
          <w:tcPr>
            <w:tcW w:w="535" w:type="pct"/>
            <w:tcBorders>
              <w:top w:val="nil"/>
              <w:left w:val="nil"/>
              <w:bottom w:val="nil"/>
              <w:right w:val="nil"/>
            </w:tcBorders>
            <w:shd w:val="clear" w:color="auto" w:fill="auto"/>
            <w:noWrap/>
            <w:vAlign w:val="bottom"/>
            <w:hideMark/>
          </w:tcPr>
          <w:p w14:paraId="1A6C373B"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448F8C34" w14:textId="77777777" w:rsidR="00EE4555" w:rsidRPr="00EE4555" w:rsidRDefault="00EE4555" w:rsidP="00EE4555">
            <w:pPr>
              <w:spacing w:line="240" w:lineRule="auto"/>
              <w:jc w:val="right"/>
              <w:rPr>
                <w:sz w:val="12"/>
                <w:szCs w:val="12"/>
              </w:rPr>
            </w:pPr>
            <w:r w:rsidRPr="00EE4555">
              <w:rPr>
                <w:sz w:val="12"/>
                <w:szCs w:val="12"/>
              </w:rPr>
              <w:t>500</w:t>
            </w:r>
          </w:p>
        </w:tc>
        <w:tc>
          <w:tcPr>
            <w:tcW w:w="471" w:type="pct"/>
            <w:tcBorders>
              <w:top w:val="nil"/>
              <w:left w:val="nil"/>
              <w:bottom w:val="nil"/>
              <w:right w:val="nil"/>
            </w:tcBorders>
            <w:shd w:val="clear" w:color="auto" w:fill="auto"/>
            <w:noWrap/>
            <w:vAlign w:val="bottom"/>
            <w:hideMark/>
          </w:tcPr>
          <w:p w14:paraId="52028274" w14:textId="77777777" w:rsidR="00EE4555" w:rsidRPr="00EE4555" w:rsidRDefault="00EE4555" w:rsidP="00EE4555">
            <w:pPr>
              <w:spacing w:line="240" w:lineRule="auto"/>
              <w:jc w:val="right"/>
              <w:rPr>
                <w:sz w:val="12"/>
                <w:szCs w:val="12"/>
              </w:rPr>
            </w:pPr>
            <w:r w:rsidRPr="00EE4555">
              <w:rPr>
                <w:sz w:val="12"/>
                <w:szCs w:val="12"/>
              </w:rPr>
              <w:t>443</w:t>
            </w:r>
          </w:p>
        </w:tc>
      </w:tr>
      <w:tr w:rsidR="00EE4555" w:rsidRPr="00EE4555" w14:paraId="2AADCE10" w14:textId="77777777" w:rsidTr="00EE4555">
        <w:trPr>
          <w:trHeight w:val="85"/>
        </w:trPr>
        <w:tc>
          <w:tcPr>
            <w:tcW w:w="3415" w:type="pct"/>
            <w:tcBorders>
              <w:top w:val="nil"/>
              <w:left w:val="nil"/>
              <w:bottom w:val="nil"/>
              <w:right w:val="nil"/>
            </w:tcBorders>
            <w:shd w:val="clear" w:color="auto" w:fill="auto"/>
            <w:vAlign w:val="bottom"/>
            <w:hideMark/>
          </w:tcPr>
          <w:p w14:paraId="2DAE322F"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EC80BE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B7DFDD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B8078F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47ADAD" w14:textId="77777777" w:rsidTr="00EE4555">
        <w:trPr>
          <w:trHeight w:val="85"/>
        </w:trPr>
        <w:tc>
          <w:tcPr>
            <w:tcW w:w="3415" w:type="pct"/>
            <w:tcBorders>
              <w:top w:val="nil"/>
              <w:left w:val="nil"/>
              <w:bottom w:val="nil"/>
              <w:right w:val="nil"/>
            </w:tcBorders>
            <w:shd w:val="clear" w:color="000000" w:fill="D5E3F2"/>
            <w:vAlign w:val="bottom"/>
            <w:hideMark/>
          </w:tcPr>
          <w:p w14:paraId="68C6FAFA" w14:textId="77777777" w:rsidR="00EE4555" w:rsidRPr="00EE4555" w:rsidRDefault="00EE4555" w:rsidP="00EE4555">
            <w:pPr>
              <w:spacing w:line="240" w:lineRule="auto"/>
              <w:rPr>
                <w:b/>
                <w:bCs/>
                <w:sz w:val="12"/>
                <w:szCs w:val="12"/>
              </w:rPr>
            </w:pPr>
            <w:r w:rsidRPr="00EE4555">
              <w:rPr>
                <w:b/>
                <w:bCs/>
                <w:sz w:val="12"/>
                <w:szCs w:val="12"/>
              </w:rPr>
              <w:t>Fundusz socjalny dla emerytowanych pracowników oświaty</w:t>
            </w:r>
          </w:p>
        </w:tc>
        <w:tc>
          <w:tcPr>
            <w:tcW w:w="535" w:type="pct"/>
            <w:tcBorders>
              <w:top w:val="nil"/>
              <w:left w:val="nil"/>
              <w:bottom w:val="nil"/>
              <w:right w:val="nil"/>
            </w:tcBorders>
            <w:shd w:val="clear" w:color="000000" w:fill="D5E3F2"/>
            <w:noWrap/>
            <w:vAlign w:val="bottom"/>
            <w:hideMark/>
          </w:tcPr>
          <w:p w14:paraId="34972761"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25CE96EC"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018097AE"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05021D4C" w14:textId="77777777" w:rsidTr="00EE4555">
        <w:trPr>
          <w:trHeight w:val="85"/>
        </w:trPr>
        <w:tc>
          <w:tcPr>
            <w:tcW w:w="3415" w:type="pct"/>
            <w:tcBorders>
              <w:top w:val="nil"/>
              <w:left w:val="nil"/>
              <w:bottom w:val="nil"/>
              <w:right w:val="nil"/>
            </w:tcBorders>
            <w:shd w:val="clear" w:color="auto" w:fill="auto"/>
            <w:vAlign w:val="bottom"/>
            <w:hideMark/>
          </w:tcPr>
          <w:p w14:paraId="01DE99EC"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3C3AA08"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45ED0B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4791AB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77E137D" w14:textId="77777777" w:rsidTr="00EE4555">
        <w:trPr>
          <w:trHeight w:val="85"/>
        </w:trPr>
        <w:tc>
          <w:tcPr>
            <w:tcW w:w="3415" w:type="pct"/>
            <w:tcBorders>
              <w:top w:val="nil"/>
              <w:left w:val="nil"/>
              <w:bottom w:val="nil"/>
              <w:right w:val="nil"/>
            </w:tcBorders>
            <w:shd w:val="clear" w:color="auto" w:fill="auto"/>
            <w:vAlign w:val="bottom"/>
            <w:hideMark/>
          </w:tcPr>
          <w:p w14:paraId="3D2A9F09"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2723FF7A"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B0CB1A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109293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C6860D6" w14:textId="77777777" w:rsidTr="00EE4555">
        <w:trPr>
          <w:trHeight w:val="85"/>
        </w:trPr>
        <w:tc>
          <w:tcPr>
            <w:tcW w:w="3415" w:type="pct"/>
            <w:tcBorders>
              <w:top w:val="nil"/>
              <w:left w:val="nil"/>
              <w:bottom w:val="nil"/>
              <w:right w:val="nil"/>
            </w:tcBorders>
            <w:shd w:val="clear" w:color="auto" w:fill="auto"/>
            <w:vAlign w:val="bottom"/>
            <w:hideMark/>
          </w:tcPr>
          <w:p w14:paraId="3ABEA8AF" w14:textId="77777777" w:rsidR="00EE4555" w:rsidRPr="00EE4555" w:rsidRDefault="00EE4555" w:rsidP="00EE4555">
            <w:pPr>
              <w:spacing w:line="240" w:lineRule="auto"/>
              <w:rPr>
                <w:sz w:val="12"/>
                <w:szCs w:val="12"/>
              </w:rPr>
            </w:pPr>
            <w:r w:rsidRPr="00EE4555">
              <w:rPr>
                <w:sz w:val="12"/>
                <w:szCs w:val="12"/>
              </w:rPr>
              <w:t>Zapewnienie środków na realizację zadania wynikającego z ustawy</w:t>
            </w:r>
          </w:p>
        </w:tc>
        <w:tc>
          <w:tcPr>
            <w:tcW w:w="535" w:type="pct"/>
            <w:tcBorders>
              <w:top w:val="nil"/>
              <w:left w:val="nil"/>
              <w:bottom w:val="nil"/>
              <w:right w:val="nil"/>
            </w:tcBorders>
            <w:shd w:val="clear" w:color="auto" w:fill="auto"/>
            <w:noWrap/>
            <w:vAlign w:val="bottom"/>
            <w:hideMark/>
          </w:tcPr>
          <w:p w14:paraId="3F5A083B"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BFAA44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97D711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631E8C1" w14:textId="77777777" w:rsidTr="00EE4555">
        <w:trPr>
          <w:trHeight w:val="85"/>
        </w:trPr>
        <w:tc>
          <w:tcPr>
            <w:tcW w:w="3415" w:type="pct"/>
            <w:tcBorders>
              <w:top w:val="nil"/>
              <w:left w:val="nil"/>
              <w:bottom w:val="nil"/>
              <w:right w:val="nil"/>
            </w:tcBorders>
            <w:shd w:val="clear" w:color="auto" w:fill="auto"/>
            <w:vAlign w:val="bottom"/>
            <w:hideMark/>
          </w:tcPr>
          <w:p w14:paraId="0B57D7A6"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3F8AFF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683FE4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0BE0E2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C81E40F" w14:textId="77777777" w:rsidTr="00EE4555">
        <w:trPr>
          <w:trHeight w:val="85"/>
        </w:trPr>
        <w:tc>
          <w:tcPr>
            <w:tcW w:w="3415" w:type="pct"/>
            <w:tcBorders>
              <w:top w:val="nil"/>
              <w:left w:val="nil"/>
              <w:bottom w:val="nil"/>
              <w:right w:val="nil"/>
            </w:tcBorders>
            <w:shd w:val="clear" w:color="auto" w:fill="auto"/>
            <w:vAlign w:val="bottom"/>
            <w:hideMark/>
          </w:tcPr>
          <w:p w14:paraId="13BAEDE3"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544DE2B"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E0BD86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77988C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93FD1DB" w14:textId="77777777" w:rsidTr="00EE4555">
        <w:trPr>
          <w:trHeight w:val="85"/>
        </w:trPr>
        <w:tc>
          <w:tcPr>
            <w:tcW w:w="3415" w:type="pct"/>
            <w:tcBorders>
              <w:top w:val="nil"/>
              <w:left w:val="nil"/>
              <w:bottom w:val="nil"/>
              <w:right w:val="nil"/>
            </w:tcBorders>
            <w:shd w:val="clear" w:color="auto" w:fill="auto"/>
            <w:vAlign w:val="bottom"/>
            <w:hideMark/>
          </w:tcPr>
          <w:p w14:paraId="5E16E725" w14:textId="77777777" w:rsidR="00EE4555" w:rsidRPr="00EE4555" w:rsidRDefault="00EE4555" w:rsidP="00EE4555">
            <w:pPr>
              <w:spacing w:line="240" w:lineRule="auto"/>
              <w:rPr>
                <w:sz w:val="12"/>
                <w:szCs w:val="12"/>
              </w:rPr>
            </w:pPr>
            <w:r w:rsidRPr="00EE4555">
              <w:rPr>
                <w:sz w:val="12"/>
                <w:szCs w:val="12"/>
              </w:rPr>
              <w:t>kwota odpisu przypadająca na jednego emeryta lub rencistę</w:t>
            </w:r>
          </w:p>
        </w:tc>
        <w:tc>
          <w:tcPr>
            <w:tcW w:w="535" w:type="pct"/>
            <w:tcBorders>
              <w:top w:val="nil"/>
              <w:left w:val="nil"/>
              <w:bottom w:val="nil"/>
              <w:right w:val="nil"/>
            </w:tcBorders>
            <w:shd w:val="clear" w:color="auto" w:fill="auto"/>
            <w:noWrap/>
            <w:vAlign w:val="bottom"/>
            <w:hideMark/>
          </w:tcPr>
          <w:p w14:paraId="2FAE4C29"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4CAC92F1" w14:textId="77777777" w:rsidR="00EE4555" w:rsidRPr="00EE4555" w:rsidRDefault="00EE4555" w:rsidP="00EE4555">
            <w:pPr>
              <w:spacing w:line="240" w:lineRule="auto"/>
              <w:jc w:val="right"/>
              <w:rPr>
                <w:sz w:val="12"/>
                <w:szCs w:val="12"/>
              </w:rPr>
            </w:pPr>
            <w:r w:rsidRPr="00EE4555">
              <w:rPr>
                <w:sz w:val="12"/>
                <w:szCs w:val="12"/>
              </w:rPr>
              <w:t>2 256</w:t>
            </w:r>
          </w:p>
        </w:tc>
        <w:tc>
          <w:tcPr>
            <w:tcW w:w="471" w:type="pct"/>
            <w:tcBorders>
              <w:top w:val="nil"/>
              <w:left w:val="nil"/>
              <w:bottom w:val="nil"/>
              <w:right w:val="nil"/>
            </w:tcBorders>
            <w:shd w:val="clear" w:color="auto" w:fill="auto"/>
            <w:noWrap/>
            <w:vAlign w:val="bottom"/>
            <w:hideMark/>
          </w:tcPr>
          <w:p w14:paraId="138DFD6C" w14:textId="77777777" w:rsidR="00EE4555" w:rsidRPr="00EE4555" w:rsidRDefault="00EE4555" w:rsidP="00EE4555">
            <w:pPr>
              <w:spacing w:line="240" w:lineRule="auto"/>
              <w:jc w:val="right"/>
              <w:rPr>
                <w:sz w:val="12"/>
                <w:szCs w:val="12"/>
              </w:rPr>
            </w:pPr>
            <w:r w:rsidRPr="00EE4555">
              <w:rPr>
                <w:sz w:val="12"/>
                <w:szCs w:val="12"/>
              </w:rPr>
              <w:t>2 159</w:t>
            </w:r>
          </w:p>
        </w:tc>
      </w:tr>
      <w:tr w:rsidR="00EE4555" w:rsidRPr="00EE4555" w14:paraId="637AA2D3" w14:textId="77777777" w:rsidTr="00EE4555">
        <w:trPr>
          <w:trHeight w:val="85"/>
        </w:trPr>
        <w:tc>
          <w:tcPr>
            <w:tcW w:w="3415" w:type="pct"/>
            <w:tcBorders>
              <w:top w:val="nil"/>
              <w:left w:val="nil"/>
              <w:bottom w:val="nil"/>
              <w:right w:val="nil"/>
            </w:tcBorders>
            <w:shd w:val="clear" w:color="auto" w:fill="auto"/>
            <w:vAlign w:val="bottom"/>
            <w:hideMark/>
          </w:tcPr>
          <w:p w14:paraId="30628C30"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FA8C7CE"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90616C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9A4D48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F3AF0EB" w14:textId="77777777" w:rsidTr="00EE4555">
        <w:trPr>
          <w:trHeight w:val="85"/>
        </w:trPr>
        <w:tc>
          <w:tcPr>
            <w:tcW w:w="3415" w:type="pct"/>
            <w:tcBorders>
              <w:top w:val="nil"/>
              <w:left w:val="nil"/>
              <w:bottom w:val="nil"/>
              <w:right w:val="nil"/>
            </w:tcBorders>
            <w:shd w:val="clear" w:color="000000" w:fill="D5E3F2"/>
            <w:vAlign w:val="bottom"/>
            <w:hideMark/>
          </w:tcPr>
          <w:p w14:paraId="72C559AF" w14:textId="77777777" w:rsidR="00EE4555" w:rsidRPr="00EE4555" w:rsidRDefault="00EE4555" w:rsidP="00EE4555">
            <w:pPr>
              <w:spacing w:line="240" w:lineRule="auto"/>
              <w:rPr>
                <w:b/>
                <w:bCs/>
                <w:sz w:val="12"/>
                <w:szCs w:val="12"/>
              </w:rPr>
            </w:pPr>
            <w:r w:rsidRPr="00EE4555">
              <w:rPr>
                <w:b/>
                <w:bCs/>
                <w:sz w:val="12"/>
                <w:szCs w:val="12"/>
              </w:rPr>
              <w:t>Nagrody dla nauczycieli</w:t>
            </w:r>
          </w:p>
        </w:tc>
        <w:tc>
          <w:tcPr>
            <w:tcW w:w="535" w:type="pct"/>
            <w:tcBorders>
              <w:top w:val="nil"/>
              <w:left w:val="nil"/>
              <w:bottom w:val="nil"/>
              <w:right w:val="nil"/>
            </w:tcBorders>
            <w:shd w:val="clear" w:color="000000" w:fill="D5E3F2"/>
            <w:noWrap/>
            <w:vAlign w:val="bottom"/>
            <w:hideMark/>
          </w:tcPr>
          <w:p w14:paraId="180E7108"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7D130D74"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5EF81B44"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94D99E6" w14:textId="77777777" w:rsidTr="00EE4555">
        <w:trPr>
          <w:trHeight w:val="85"/>
        </w:trPr>
        <w:tc>
          <w:tcPr>
            <w:tcW w:w="3415" w:type="pct"/>
            <w:tcBorders>
              <w:top w:val="nil"/>
              <w:left w:val="nil"/>
              <w:bottom w:val="nil"/>
              <w:right w:val="nil"/>
            </w:tcBorders>
            <w:shd w:val="clear" w:color="auto" w:fill="auto"/>
            <w:vAlign w:val="bottom"/>
            <w:hideMark/>
          </w:tcPr>
          <w:p w14:paraId="433952D2"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92B080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2E0925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C5A251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A680B90" w14:textId="77777777" w:rsidTr="00EE4555">
        <w:trPr>
          <w:trHeight w:val="85"/>
        </w:trPr>
        <w:tc>
          <w:tcPr>
            <w:tcW w:w="3415" w:type="pct"/>
            <w:tcBorders>
              <w:top w:val="nil"/>
              <w:left w:val="nil"/>
              <w:bottom w:val="nil"/>
              <w:right w:val="nil"/>
            </w:tcBorders>
            <w:shd w:val="clear" w:color="auto" w:fill="auto"/>
            <w:vAlign w:val="bottom"/>
            <w:hideMark/>
          </w:tcPr>
          <w:p w14:paraId="311615C0"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374D30B5"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7524DF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B850D9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4B07E3F" w14:textId="77777777" w:rsidTr="00EE4555">
        <w:trPr>
          <w:trHeight w:val="85"/>
        </w:trPr>
        <w:tc>
          <w:tcPr>
            <w:tcW w:w="3415" w:type="pct"/>
            <w:tcBorders>
              <w:top w:val="nil"/>
              <w:left w:val="nil"/>
              <w:bottom w:val="nil"/>
              <w:right w:val="nil"/>
            </w:tcBorders>
            <w:shd w:val="clear" w:color="auto" w:fill="auto"/>
            <w:vAlign w:val="bottom"/>
            <w:hideMark/>
          </w:tcPr>
          <w:p w14:paraId="649070BF" w14:textId="77777777" w:rsidR="00EE4555" w:rsidRPr="00EE4555" w:rsidRDefault="00EE4555" w:rsidP="00EE4555">
            <w:pPr>
              <w:spacing w:line="240" w:lineRule="auto"/>
              <w:rPr>
                <w:sz w:val="12"/>
                <w:szCs w:val="12"/>
              </w:rPr>
            </w:pPr>
            <w:r w:rsidRPr="00EE4555">
              <w:rPr>
                <w:sz w:val="12"/>
                <w:szCs w:val="12"/>
              </w:rPr>
              <w:t>Wyrażanie uznania za osiągnięcia pedagogiczno-wychowawcze</w:t>
            </w:r>
          </w:p>
        </w:tc>
        <w:tc>
          <w:tcPr>
            <w:tcW w:w="535" w:type="pct"/>
            <w:tcBorders>
              <w:top w:val="nil"/>
              <w:left w:val="nil"/>
              <w:bottom w:val="nil"/>
              <w:right w:val="nil"/>
            </w:tcBorders>
            <w:shd w:val="clear" w:color="auto" w:fill="auto"/>
            <w:noWrap/>
            <w:vAlign w:val="bottom"/>
            <w:hideMark/>
          </w:tcPr>
          <w:p w14:paraId="14423CA3"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C1CE63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BB9DF1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62EBFF3" w14:textId="77777777" w:rsidTr="00EE4555">
        <w:trPr>
          <w:trHeight w:val="85"/>
        </w:trPr>
        <w:tc>
          <w:tcPr>
            <w:tcW w:w="3415" w:type="pct"/>
            <w:tcBorders>
              <w:top w:val="nil"/>
              <w:left w:val="nil"/>
              <w:bottom w:val="nil"/>
              <w:right w:val="nil"/>
            </w:tcBorders>
            <w:shd w:val="clear" w:color="auto" w:fill="auto"/>
            <w:vAlign w:val="bottom"/>
            <w:hideMark/>
          </w:tcPr>
          <w:p w14:paraId="31E8319F"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3C4689E"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0EE56A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27F3C0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2805FCC" w14:textId="77777777" w:rsidTr="00EE4555">
        <w:trPr>
          <w:trHeight w:val="85"/>
        </w:trPr>
        <w:tc>
          <w:tcPr>
            <w:tcW w:w="3415" w:type="pct"/>
            <w:tcBorders>
              <w:top w:val="nil"/>
              <w:left w:val="nil"/>
              <w:bottom w:val="nil"/>
              <w:right w:val="nil"/>
            </w:tcBorders>
            <w:shd w:val="clear" w:color="auto" w:fill="auto"/>
            <w:vAlign w:val="bottom"/>
            <w:hideMark/>
          </w:tcPr>
          <w:p w14:paraId="4A8673DD"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317D408"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42DFC3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331A47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C0DE170" w14:textId="77777777" w:rsidTr="00EE4555">
        <w:trPr>
          <w:trHeight w:val="85"/>
        </w:trPr>
        <w:tc>
          <w:tcPr>
            <w:tcW w:w="3415" w:type="pct"/>
            <w:tcBorders>
              <w:top w:val="nil"/>
              <w:left w:val="nil"/>
              <w:bottom w:val="nil"/>
              <w:right w:val="nil"/>
            </w:tcBorders>
            <w:shd w:val="clear" w:color="auto" w:fill="auto"/>
            <w:vAlign w:val="bottom"/>
            <w:hideMark/>
          </w:tcPr>
          <w:p w14:paraId="01E7EFC7" w14:textId="77777777" w:rsidR="00EE4555" w:rsidRPr="00EE4555" w:rsidRDefault="00EE4555" w:rsidP="00EE4555">
            <w:pPr>
              <w:spacing w:line="240" w:lineRule="auto"/>
              <w:rPr>
                <w:sz w:val="12"/>
                <w:szCs w:val="12"/>
              </w:rPr>
            </w:pPr>
            <w:r w:rsidRPr="00EE4555">
              <w:rPr>
                <w:sz w:val="12"/>
                <w:szCs w:val="12"/>
              </w:rPr>
              <w:t>liczba nauczycieli, którzy otrzymali nagrody</w:t>
            </w:r>
          </w:p>
        </w:tc>
        <w:tc>
          <w:tcPr>
            <w:tcW w:w="535" w:type="pct"/>
            <w:tcBorders>
              <w:top w:val="nil"/>
              <w:left w:val="nil"/>
              <w:bottom w:val="nil"/>
              <w:right w:val="nil"/>
            </w:tcBorders>
            <w:shd w:val="clear" w:color="auto" w:fill="auto"/>
            <w:noWrap/>
            <w:vAlign w:val="bottom"/>
            <w:hideMark/>
          </w:tcPr>
          <w:p w14:paraId="39E65087"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53AC1D77" w14:textId="77777777" w:rsidR="00EE4555" w:rsidRPr="00EE4555" w:rsidRDefault="00EE4555" w:rsidP="00EE4555">
            <w:pPr>
              <w:spacing w:line="240" w:lineRule="auto"/>
              <w:jc w:val="right"/>
              <w:rPr>
                <w:sz w:val="12"/>
                <w:szCs w:val="12"/>
              </w:rPr>
            </w:pPr>
            <w:r w:rsidRPr="00EE4555">
              <w:rPr>
                <w:sz w:val="12"/>
                <w:szCs w:val="12"/>
              </w:rPr>
              <w:t>59</w:t>
            </w:r>
          </w:p>
        </w:tc>
        <w:tc>
          <w:tcPr>
            <w:tcW w:w="471" w:type="pct"/>
            <w:tcBorders>
              <w:top w:val="nil"/>
              <w:left w:val="nil"/>
              <w:bottom w:val="nil"/>
              <w:right w:val="nil"/>
            </w:tcBorders>
            <w:shd w:val="clear" w:color="auto" w:fill="auto"/>
            <w:noWrap/>
            <w:vAlign w:val="bottom"/>
            <w:hideMark/>
          </w:tcPr>
          <w:p w14:paraId="0CF34795" w14:textId="77777777" w:rsidR="00EE4555" w:rsidRPr="00EE4555" w:rsidRDefault="00EE4555" w:rsidP="00EE4555">
            <w:pPr>
              <w:spacing w:line="240" w:lineRule="auto"/>
              <w:jc w:val="right"/>
              <w:rPr>
                <w:sz w:val="12"/>
                <w:szCs w:val="12"/>
              </w:rPr>
            </w:pPr>
            <w:r w:rsidRPr="00EE4555">
              <w:rPr>
                <w:sz w:val="12"/>
                <w:szCs w:val="12"/>
              </w:rPr>
              <w:t>64</w:t>
            </w:r>
          </w:p>
        </w:tc>
      </w:tr>
      <w:tr w:rsidR="00EE4555" w:rsidRPr="00EE4555" w14:paraId="7A89EBDD" w14:textId="77777777" w:rsidTr="00EE4555">
        <w:trPr>
          <w:trHeight w:val="85"/>
        </w:trPr>
        <w:tc>
          <w:tcPr>
            <w:tcW w:w="3415" w:type="pct"/>
            <w:tcBorders>
              <w:top w:val="nil"/>
              <w:left w:val="nil"/>
              <w:bottom w:val="nil"/>
              <w:right w:val="nil"/>
            </w:tcBorders>
            <w:shd w:val="clear" w:color="auto" w:fill="auto"/>
            <w:vAlign w:val="bottom"/>
            <w:hideMark/>
          </w:tcPr>
          <w:p w14:paraId="6B8E7C5F"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4463DE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5C278D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0A30F2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306518D" w14:textId="77777777" w:rsidTr="00EE4555">
        <w:trPr>
          <w:trHeight w:val="85"/>
        </w:trPr>
        <w:tc>
          <w:tcPr>
            <w:tcW w:w="3415" w:type="pct"/>
            <w:tcBorders>
              <w:top w:val="nil"/>
              <w:left w:val="nil"/>
              <w:bottom w:val="nil"/>
              <w:right w:val="nil"/>
            </w:tcBorders>
            <w:shd w:val="clear" w:color="000000" w:fill="D5E3F2"/>
            <w:vAlign w:val="bottom"/>
            <w:hideMark/>
          </w:tcPr>
          <w:p w14:paraId="182A782C" w14:textId="77777777" w:rsidR="00EE4555" w:rsidRPr="00EE4555" w:rsidRDefault="00EE4555" w:rsidP="00EE4555">
            <w:pPr>
              <w:spacing w:line="240" w:lineRule="auto"/>
              <w:rPr>
                <w:b/>
                <w:bCs/>
                <w:sz w:val="12"/>
                <w:szCs w:val="12"/>
              </w:rPr>
            </w:pPr>
            <w:r w:rsidRPr="00EE4555">
              <w:rPr>
                <w:b/>
                <w:bCs/>
                <w:sz w:val="12"/>
                <w:szCs w:val="12"/>
              </w:rPr>
              <w:t>Organizacja olimpiad, konkursów i uroczystości szkolnych oraz realizacja programów o charakterze innowacyjnym</w:t>
            </w:r>
          </w:p>
        </w:tc>
        <w:tc>
          <w:tcPr>
            <w:tcW w:w="535" w:type="pct"/>
            <w:tcBorders>
              <w:top w:val="nil"/>
              <w:left w:val="nil"/>
              <w:bottom w:val="nil"/>
              <w:right w:val="nil"/>
            </w:tcBorders>
            <w:shd w:val="clear" w:color="000000" w:fill="D5E3F2"/>
            <w:noWrap/>
            <w:vAlign w:val="bottom"/>
            <w:hideMark/>
          </w:tcPr>
          <w:p w14:paraId="3050DF44"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2991FEC8"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60E818A5"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1A891CF6" w14:textId="77777777" w:rsidTr="00EE4555">
        <w:trPr>
          <w:trHeight w:val="85"/>
        </w:trPr>
        <w:tc>
          <w:tcPr>
            <w:tcW w:w="3415" w:type="pct"/>
            <w:tcBorders>
              <w:top w:val="nil"/>
              <w:left w:val="nil"/>
              <w:bottom w:val="nil"/>
              <w:right w:val="nil"/>
            </w:tcBorders>
            <w:shd w:val="clear" w:color="auto" w:fill="auto"/>
            <w:vAlign w:val="bottom"/>
            <w:hideMark/>
          </w:tcPr>
          <w:p w14:paraId="64735F5E"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91E8E7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44D161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C566C6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BF9D4B6" w14:textId="77777777" w:rsidTr="00EE4555">
        <w:trPr>
          <w:trHeight w:val="85"/>
        </w:trPr>
        <w:tc>
          <w:tcPr>
            <w:tcW w:w="3415" w:type="pct"/>
            <w:tcBorders>
              <w:top w:val="nil"/>
              <w:left w:val="nil"/>
              <w:bottom w:val="nil"/>
              <w:right w:val="nil"/>
            </w:tcBorders>
            <w:shd w:val="clear" w:color="auto" w:fill="auto"/>
            <w:vAlign w:val="bottom"/>
            <w:hideMark/>
          </w:tcPr>
          <w:p w14:paraId="1928BABF"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4A90FFC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7B0B58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130E62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2607B39" w14:textId="77777777" w:rsidTr="00EE4555">
        <w:trPr>
          <w:trHeight w:val="85"/>
        </w:trPr>
        <w:tc>
          <w:tcPr>
            <w:tcW w:w="3415" w:type="pct"/>
            <w:tcBorders>
              <w:top w:val="nil"/>
              <w:left w:val="nil"/>
              <w:bottom w:val="nil"/>
              <w:right w:val="nil"/>
            </w:tcBorders>
            <w:shd w:val="clear" w:color="auto" w:fill="auto"/>
            <w:vAlign w:val="bottom"/>
            <w:hideMark/>
          </w:tcPr>
          <w:p w14:paraId="5A621797" w14:textId="77777777" w:rsidR="00EE4555" w:rsidRPr="00EE4555" w:rsidRDefault="00EE4555" w:rsidP="00EE4555">
            <w:pPr>
              <w:spacing w:line="240" w:lineRule="auto"/>
              <w:rPr>
                <w:sz w:val="12"/>
                <w:szCs w:val="12"/>
              </w:rPr>
            </w:pPr>
            <w:r w:rsidRPr="00EE4555">
              <w:rPr>
                <w:sz w:val="12"/>
                <w:szCs w:val="12"/>
              </w:rPr>
              <w:t>Realizacja programów edukacyjnych o charakterze innowacyjnym, olimpiad, konkursów i uroczystości szkolnych</w:t>
            </w:r>
          </w:p>
        </w:tc>
        <w:tc>
          <w:tcPr>
            <w:tcW w:w="535" w:type="pct"/>
            <w:tcBorders>
              <w:top w:val="nil"/>
              <w:left w:val="nil"/>
              <w:bottom w:val="nil"/>
              <w:right w:val="nil"/>
            </w:tcBorders>
            <w:shd w:val="clear" w:color="auto" w:fill="auto"/>
            <w:noWrap/>
            <w:vAlign w:val="bottom"/>
            <w:hideMark/>
          </w:tcPr>
          <w:p w14:paraId="002FF505"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AD7694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4EEA5E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5B1BEE6" w14:textId="77777777" w:rsidTr="00EE4555">
        <w:trPr>
          <w:trHeight w:val="85"/>
        </w:trPr>
        <w:tc>
          <w:tcPr>
            <w:tcW w:w="3415" w:type="pct"/>
            <w:tcBorders>
              <w:top w:val="nil"/>
              <w:left w:val="nil"/>
              <w:bottom w:val="nil"/>
              <w:right w:val="nil"/>
            </w:tcBorders>
            <w:shd w:val="clear" w:color="auto" w:fill="auto"/>
            <w:vAlign w:val="bottom"/>
            <w:hideMark/>
          </w:tcPr>
          <w:p w14:paraId="1A63F26E"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7582CB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CB76E1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40883B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F1BF5FB" w14:textId="77777777" w:rsidTr="00EE4555">
        <w:trPr>
          <w:trHeight w:val="85"/>
        </w:trPr>
        <w:tc>
          <w:tcPr>
            <w:tcW w:w="3415" w:type="pct"/>
            <w:tcBorders>
              <w:top w:val="nil"/>
              <w:left w:val="nil"/>
              <w:bottom w:val="nil"/>
              <w:right w:val="nil"/>
            </w:tcBorders>
            <w:shd w:val="clear" w:color="auto" w:fill="auto"/>
            <w:vAlign w:val="bottom"/>
            <w:hideMark/>
          </w:tcPr>
          <w:p w14:paraId="1EF558F8"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562ECA6"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F1D6BE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6C06CD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B58C19F" w14:textId="77777777" w:rsidTr="00EE4555">
        <w:trPr>
          <w:trHeight w:val="85"/>
        </w:trPr>
        <w:tc>
          <w:tcPr>
            <w:tcW w:w="3415" w:type="pct"/>
            <w:tcBorders>
              <w:top w:val="nil"/>
              <w:left w:val="nil"/>
              <w:bottom w:val="nil"/>
              <w:right w:val="nil"/>
            </w:tcBorders>
            <w:shd w:val="clear" w:color="auto" w:fill="auto"/>
            <w:vAlign w:val="bottom"/>
            <w:hideMark/>
          </w:tcPr>
          <w:p w14:paraId="2EB8666A" w14:textId="77777777" w:rsidR="00EE4555" w:rsidRPr="00EE4555" w:rsidRDefault="00EE4555" w:rsidP="00EE4555">
            <w:pPr>
              <w:spacing w:line="240" w:lineRule="auto"/>
              <w:rPr>
                <w:sz w:val="12"/>
                <w:szCs w:val="12"/>
              </w:rPr>
            </w:pPr>
            <w:r w:rsidRPr="00EE4555">
              <w:rPr>
                <w:sz w:val="12"/>
                <w:szCs w:val="12"/>
              </w:rPr>
              <w:t>liczba zorganizowanych olimpiad, konkursów</w:t>
            </w:r>
          </w:p>
        </w:tc>
        <w:tc>
          <w:tcPr>
            <w:tcW w:w="535" w:type="pct"/>
            <w:tcBorders>
              <w:top w:val="nil"/>
              <w:left w:val="nil"/>
              <w:bottom w:val="nil"/>
              <w:right w:val="nil"/>
            </w:tcBorders>
            <w:shd w:val="clear" w:color="auto" w:fill="auto"/>
            <w:noWrap/>
            <w:vAlign w:val="bottom"/>
            <w:hideMark/>
          </w:tcPr>
          <w:p w14:paraId="733DCE3E"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251E0348" w14:textId="77777777" w:rsidR="00EE4555" w:rsidRPr="00EE4555" w:rsidRDefault="00EE4555" w:rsidP="00EE4555">
            <w:pPr>
              <w:spacing w:line="240" w:lineRule="auto"/>
              <w:jc w:val="right"/>
              <w:rPr>
                <w:sz w:val="12"/>
                <w:szCs w:val="12"/>
              </w:rPr>
            </w:pPr>
            <w:r w:rsidRPr="00EE4555">
              <w:rPr>
                <w:sz w:val="12"/>
                <w:szCs w:val="12"/>
              </w:rPr>
              <w:t>65</w:t>
            </w:r>
          </w:p>
        </w:tc>
        <w:tc>
          <w:tcPr>
            <w:tcW w:w="471" w:type="pct"/>
            <w:tcBorders>
              <w:top w:val="nil"/>
              <w:left w:val="nil"/>
              <w:bottom w:val="nil"/>
              <w:right w:val="nil"/>
            </w:tcBorders>
            <w:shd w:val="clear" w:color="auto" w:fill="auto"/>
            <w:noWrap/>
            <w:vAlign w:val="bottom"/>
            <w:hideMark/>
          </w:tcPr>
          <w:p w14:paraId="0B70A438" w14:textId="77777777" w:rsidR="00EE4555" w:rsidRPr="00EE4555" w:rsidRDefault="00EE4555" w:rsidP="00EE4555">
            <w:pPr>
              <w:spacing w:line="240" w:lineRule="auto"/>
              <w:jc w:val="right"/>
              <w:rPr>
                <w:sz w:val="12"/>
                <w:szCs w:val="12"/>
              </w:rPr>
            </w:pPr>
            <w:r w:rsidRPr="00EE4555">
              <w:rPr>
                <w:sz w:val="12"/>
                <w:szCs w:val="12"/>
              </w:rPr>
              <w:t>80</w:t>
            </w:r>
          </w:p>
        </w:tc>
      </w:tr>
      <w:tr w:rsidR="00EE4555" w:rsidRPr="00EE4555" w14:paraId="16E79C66" w14:textId="77777777" w:rsidTr="00EE4555">
        <w:trPr>
          <w:trHeight w:val="85"/>
        </w:trPr>
        <w:tc>
          <w:tcPr>
            <w:tcW w:w="3415" w:type="pct"/>
            <w:tcBorders>
              <w:top w:val="nil"/>
              <w:left w:val="nil"/>
              <w:bottom w:val="nil"/>
              <w:right w:val="nil"/>
            </w:tcBorders>
            <w:shd w:val="clear" w:color="auto" w:fill="auto"/>
            <w:vAlign w:val="bottom"/>
            <w:hideMark/>
          </w:tcPr>
          <w:p w14:paraId="1708E354"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B05DD0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AFCB19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B354D6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9880C6C" w14:textId="77777777" w:rsidTr="00EE4555">
        <w:trPr>
          <w:trHeight w:val="85"/>
        </w:trPr>
        <w:tc>
          <w:tcPr>
            <w:tcW w:w="3415" w:type="pct"/>
            <w:tcBorders>
              <w:top w:val="nil"/>
              <w:left w:val="nil"/>
              <w:bottom w:val="nil"/>
              <w:right w:val="nil"/>
            </w:tcBorders>
            <w:shd w:val="clear" w:color="000000" w:fill="D5E3F2"/>
            <w:vAlign w:val="bottom"/>
            <w:hideMark/>
          </w:tcPr>
          <w:p w14:paraId="4E67B412" w14:textId="77777777" w:rsidR="00EE4555" w:rsidRPr="00EE4555" w:rsidRDefault="00EE4555" w:rsidP="00EE4555">
            <w:pPr>
              <w:spacing w:line="240" w:lineRule="auto"/>
              <w:rPr>
                <w:b/>
                <w:bCs/>
                <w:sz w:val="12"/>
                <w:szCs w:val="12"/>
              </w:rPr>
            </w:pPr>
            <w:r w:rsidRPr="00EE4555">
              <w:rPr>
                <w:b/>
                <w:bCs/>
                <w:sz w:val="12"/>
                <w:szCs w:val="12"/>
              </w:rPr>
              <w:t>Wypoczynek dzieci i młodzieży szkolnej</w:t>
            </w:r>
          </w:p>
        </w:tc>
        <w:tc>
          <w:tcPr>
            <w:tcW w:w="535" w:type="pct"/>
            <w:tcBorders>
              <w:top w:val="nil"/>
              <w:left w:val="nil"/>
              <w:bottom w:val="nil"/>
              <w:right w:val="nil"/>
            </w:tcBorders>
            <w:shd w:val="clear" w:color="000000" w:fill="D5E3F2"/>
            <w:noWrap/>
            <w:vAlign w:val="bottom"/>
            <w:hideMark/>
          </w:tcPr>
          <w:p w14:paraId="7B73E729"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2877FAD2"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1DDE058F"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BF22099" w14:textId="77777777" w:rsidTr="00EE4555">
        <w:trPr>
          <w:trHeight w:val="85"/>
        </w:trPr>
        <w:tc>
          <w:tcPr>
            <w:tcW w:w="3415" w:type="pct"/>
            <w:tcBorders>
              <w:top w:val="nil"/>
              <w:left w:val="nil"/>
              <w:bottom w:val="nil"/>
              <w:right w:val="nil"/>
            </w:tcBorders>
            <w:shd w:val="clear" w:color="auto" w:fill="auto"/>
            <w:vAlign w:val="bottom"/>
            <w:hideMark/>
          </w:tcPr>
          <w:p w14:paraId="23518465"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950E58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F81D61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2FF01B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639FBE5" w14:textId="77777777" w:rsidTr="00EE4555">
        <w:trPr>
          <w:trHeight w:val="85"/>
        </w:trPr>
        <w:tc>
          <w:tcPr>
            <w:tcW w:w="3415" w:type="pct"/>
            <w:tcBorders>
              <w:top w:val="nil"/>
              <w:left w:val="nil"/>
              <w:bottom w:val="nil"/>
              <w:right w:val="nil"/>
            </w:tcBorders>
            <w:shd w:val="clear" w:color="auto" w:fill="auto"/>
            <w:vAlign w:val="bottom"/>
            <w:hideMark/>
          </w:tcPr>
          <w:p w14:paraId="12D97A3B"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3C32EB99"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8850EF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39C176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F8D3B55" w14:textId="77777777" w:rsidTr="00EE4555">
        <w:trPr>
          <w:trHeight w:val="85"/>
        </w:trPr>
        <w:tc>
          <w:tcPr>
            <w:tcW w:w="3415" w:type="pct"/>
            <w:tcBorders>
              <w:top w:val="nil"/>
              <w:left w:val="nil"/>
              <w:bottom w:val="nil"/>
              <w:right w:val="nil"/>
            </w:tcBorders>
            <w:shd w:val="clear" w:color="auto" w:fill="auto"/>
            <w:vAlign w:val="bottom"/>
            <w:hideMark/>
          </w:tcPr>
          <w:p w14:paraId="39814C3F" w14:textId="77777777" w:rsidR="00EE4555" w:rsidRPr="00EE4555" w:rsidRDefault="00EE4555" w:rsidP="00EE4555">
            <w:pPr>
              <w:spacing w:line="240" w:lineRule="auto"/>
              <w:rPr>
                <w:sz w:val="12"/>
                <w:szCs w:val="12"/>
              </w:rPr>
            </w:pPr>
            <w:r w:rsidRPr="00EE4555">
              <w:rPr>
                <w:sz w:val="12"/>
                <w:szCs w:val="12"/>
              </w:rPr>
              <w:t>Organizowanie wypoczynku dzieci i młodzieży</w:t>
            </w:r>
          </w:p>
        </w:tc>
        <w:tc>
          <w:tcPr>
            <w:tcW w:w="535" w:type="pct"/>
            <w:tcBorders>
              <w:top w:val="nil"/>
              <w:left w:val="nil"/>
              <w:bottom w:val="nil"/>
              <w:right w:val="nil"/>
            </w:tcBorders>
            <w:shd w:val="clear" w:color="auto" w:fill="auto"/>
            <w:noWrap/>
            <w:vAlign w:val="bottom"/>
            <w:hideMark/>
          </w:tcPr>
          <w:p w14:paraId="3056CE60"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D38094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9C8987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619131B" w14:textId="77777777" w:rsidTr="00EE4555">
        <w:trPr>
          <w:trHeight w:val="85"/>
        </w:trPr>
        <w:tc>
          <w:tcPr>
            <w:tcW w:w="3415" w:type="pct"/>
            <w:tcBorders>
              <w:top w:val="nil"/>
              <w:left w:val="nil"/>
              <w:bottom w:val="nil"/>
              <w:right w:val="nil"/>
            </w:tcBorders>
            <w:shd w:val="clear" w:color="auto" w:fill="auto"/>
            <w:vAlign w:val="bottom"/>
            <w:hideMark/>
          </w:tcPr>
          <w:p w14:paraId="482A17A0"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1D9369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510BE3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E5DF8A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9B24415" w14:textId="77777777" w:rsidTr="00EE4555">
        <w:trPr>
          <w:trHeight w:val="85"/>
        </w:trPr>
        <w:tc>
          <w:tcPr>
            <w:tcW w:w="3415" w:type="pct"/>
            <w:tcBorders>
              <w:top w:val="nil"/>
              <w:left w:val="nil"/>
              <w:bottom w:val="nil"/>
              <w:right w:val="nil"/>
            </w:tcBorders>
            <w:shd w:val="clear" w:color="auto" w:fill="auto"/>
            <w:vAlign w:val="bottom"/>
            <w:hideMark/>
          </w:tcPr>
          <w:p w14:paraId="3AFED723"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D903BF2"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15891C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DDD311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CA4AB6F" w14:textId="77777777" w:rsidTr="00EE4555">
        <w:trPr>
          <w:trHeight w:val="85"/>
        </w:trPr>
        <w:tc>
          <w:tcPr>
            <w:tcW w:w="3415" w:type="pct"/>
            <w:tcBorders>
              <w:top w:val="nil"/>
              <w:left w:val="nil"/>
              <w:bottom w:val="nil"/>
              <w:right w:val="nil"/>
            </w:tcBorders>
            <w:shd w:val="clear" w:color="auto" w:fill="auto"/>
            <w:vAlign w:val="bottom"/>
            <w:hideMark/>
          </w:tcPr>
          <w:p w14:paraId="76EACC6B" w14:textId="77777777" w:rsidR="00EE4555" w:rsidRPr="00EE4555" w:rsidRDefault="00EE4555" w:rsidP="00EE4555">
            <w:pPr>
              <w:spacing w:line="240" w:lineRule="auto"/>
              <w:rPr>
                <w:sz w:val="12"/>
                <w:szCs w:val="12"/>
              </w:rPr>
            </w:pPr>
            <w:r w:rsidRPr="00EE4555">
              <w:rPr>
                <w:sz w:val="12"/>
                <w:szCs w:val="12"/>
              </w:rPr>
              <w:t>kwota wydatku na uczestnika w ramach akcji  "Zima w mieście"</w:t>
            </w:r>
          </w:p>
        </w:tc>
        <w:tc>
          <w:tcPr>
            <w:tcW w:w="535" w:type="pct"/>
            <w:tcBorders>
              <w:top w:val="nil"/>
              <w:left w:val="nil"/>
              <w:bottom w:val="nil"/>
              <w:right w:val="nil"/>
            </w:tcBorders>
            <w:shd w:val="clear" w:color="auto" w:fill="auto"/>
            <w:noWrap/>
            <w:vAlign w:val="bottom"/>
            <w:hideMark/>
          </w:tcPr>
          <w:p w14:paraId="28B10934"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2ABACBC3" w14:textId="77777777" w:rsidR="00EE4555" w:rsidRPr="00EE4555" w:rsidRDefault="00EE4555" w:rsidP="00EE4555">
            <w:pPr>
              <w:spacing w:line="240" w:lineRule="auto"/>
              <w:jc w:val="right"/>
              <w:rPr>
                <w:sz w:val="12"/>
                <w:szCs w:val="12"/>
              </w:rPr>
            </w:pPr>
            <w:r w:rsidRPr="00EE4555">
              <w:rPr>
                <w:sz w:val="12"/>
                <w:szCs w:val="12"/>
              </w:rPr>
              <w:t>364</w:t>
            </w:r>
          </w:p>
        </w:tc>
        <w:tc>
          <w:tcPr>
            <w:tcW w:w="471" w:type="pct"/>
            <w:tcBorders>
              <w:top w:val="nil"/>
              <w:left w:val="nil"/>
              <w:bottom w:val="nil"/>
              <w:right w:val="nil"/>
            </w:tcBorders>
            <w:shd w:val="clear" w:color="auto" w:fill="auto"/>
            <w:noWrap/>
            <w:vAlign w:val="bottom"/>
            <w:hideMark/>
          </w:tcPr>
          <w:p w14:paraId="5B27B056" w14:textId="77777777" w:rsidR="00EE4555" w:rsidRPr="00EE4555" w:rsidRDefault="00EE4555" w:rsidP="00EE4555">
            <w:pPr>
              <w:spacing w:line="240" w:lineRule="auto"/>
              <w:jc w:val="right"/>
              <w:rPr>
                <w:sz w:val="12"/>
                <w:szCs w:val="12"/>
              </w:rPr>
            </w:pPr>
            <w:r w:rsidRPr="00EE4555">
              <w:rPr>
                <w:sz w:val="12"/>
                <w:szCs w:val="12"/>
              </w:rPr>
              <w:t>371</w:t>
            </w:r>
          </w:p>
        </w:tc>
      </w:tr>
      <w:tr w:rsidR="00EE4555" w:rsidRPr="00EE4555" w14:paraId="7FB12743" w14:textId="77777777" w:rsidTr="00EE4555">
        <w:trPr>
          <w:trHeight w:val="85"/>
        </w:trPr>
        <w:tc>
          <w:tcPr>
            <w:tcW w:w="3415" w:type="pct"/>
            <w:tcBorders>
              <w:top w:val="nil"/>
              <w:left w:val="nil"/>
              <w:bottom w:val="nil"/>
              <w:right w:val="nil"/>
            </w:tcBorders>
            <w:shd w:val="clear" w:color="auto" w:fill="auto"/>
            <w:vAlign w:val="bottom"/>
            <w:hideMark/>
          </w:tcPr>
          <w:p w14:paraId="74519325" w14:textId="77777777" w:rsidR="00EE4555" w:rsidRPr="00EE4555" w:rsidRDefault="00EE4555" w:rsidP="00EE4555">
            <w:pPr>
              <w:spacing w:line="240" w:lineRule="auto"/>
              <w:rPr>
                <w:sz w:val="12"/>
                <w:szCs w:val="12"/>
              </w:rPr>
            </w:pPr>
            <w:r w:rsidRPr="00EE4555">
              <w:rPr>
                <w:sz w:val="12"/>
                <w:szCs w:val="12"/>
              </w:rPr>
              <w:t>kwota wydatku na uczestnika w ramach akcji. "Lato w mieście"</w:t>
            </w:r>
          </w:p>
        </w:tc>
        <w:tc>
          <w:tcPr>
            <w:tcW w:w="535" w:type="pct"/>
            <w:tcBorders>
              <w:top w:val="nil"/>
              <w:left w:val="nil"/>
              <w:bottom w:val="nil"/>
              <w:right w:val="nil"/>
            </w:tcBorders>
            <w:shd w:val="clear" w:color="auto" w:fill="auto"/>
            <w:noWrap/>
            <w:vAlign w:val="bottom"/>
            <w:hideMark/>
          </w:tcPr>
          <w:p w14:paraId="7886D9C4"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685D209F" w14:textId="77777777" w:rsidR="00EE4555" w:rsidRPr="00EE4555" w:rsidRDefault="00EE4555" w:rsidP="00EE4555">
            <w:pPr>
              <w:spacing w:line="240" w:lineRule="auto"/>
              <w:jc w:val="right"/>
              <w:rPr>
                <w:sz w:val="12"/>
                <w:szCs w:val="12"/>
              </w:rPr>
            </w:pPr>
            <w:r w:rsidRPr="00EE4555">
              <w:rPr>
                <w:sz w:val="12"/>
                <w:szCs w:val="12"/>
              </w:rPr>
              <w:t>444</w:t>
            </w:r>
          </w:p>
        </w:tc>
        <w:tc>
          <w:tcPr>
            <w:tcW w:w="471" w:type="pct"/>
            <w:tcBorders>
              <w:top w:val="nil"/>
              <w:left w:val="nil"/>
              <w:bottom w:val="nil"/>
              <w:right w:val="nil"/>
            </w:tcBorders>
            <w:shd w:val="clear" w:color="auto" w:fill="auto"/>
            <w:noWrap/>
            <w:vAlign w:val="bottom"/>
            <w:hideMark/>
          </w:tcPr>
          <w:p w14:paraId="57B96DAB" w14:textId="77777777" w:rsidR="00EE4555" w:rsidRPr="00EE4555" w:rsidRDefault="00EE4555" w:rsidP="00EE4555">
            <w:pPr>
              <w:spacing w:line="240" w:lineRule="auto"/>
              <w:jc w:val="right"/>
              <w:rPr>
                <w:sz w:val="12"/>
                <w:szCs w:val="12"/>
              </w:rPr>
            </w:pPr>
            <w:r w:rsidRPr="00EE4555">
              <w:rPr>
                <w:sz w:val="12"/>
                <w:szCs w:val="12"/>
              </w:rPr>
              <w:t>670</w:t>
            </w:r>
          </w:p>
        </w:tc>
      </w:tr>
      <w:tr w:rsidR="00EE4555" w:rsidRPr="00EE4555" w14:paraId="1EF8659A" w14:textId="77777777" w:rsidTr="00EE4555">
        <w:trPr>
          <w:trHeight w:val="85"/>
        </w:trPr>
        <w:tc>
          <w:tcPr>
            <w:tcW w:w="3415" w:type="pct"/>
            <w:tcBorders>
              <w:top w:val="nil"/>
              <w:left w:val="nil"/>
              <w:bottom w:val="nil"/>
              <w:right w:val="nil"/>
            </w:tcBorders>
            <w:shd w:val="clear" w:color="auto" w:fill="auto"/>
            <w:vAlign w:val="bottom"/>
            <w:hideMark/>
          </w:tcPr>
          <w:p w14:paraId="4A3C35FE" w14:textId="77777777" w:rsidR="00EE4555" w:rsidRPr="00EE4555" w:rsidRDefault="00EE4555" w:rsidP="00EE4555">
            <w:pPr>
              <w:spacing w:line="240" w:lineRule="auto"/>
              <w:rPr>
                <w:sz w:val="12"/>
                <w:szCs w:val="12"/>
              </w:rPr>
            </w:pPr>
            <w:r w:rsidRPr="00EE4555">
              <w:rPr>
                <w:sz w:val="12"/>
                <w:szCs w:val="12"/>
              </w:rPr>
              <w:t>liczba uczniów objętych programem dotyczącym organizacji wypoczynku dzieci i młodzieży "Lato w mieście"</w:t>
            </w:r>
          </w:p>
        </w:tc>
        <w:tc>
          <w:tcPr>
            <w:tcW w:w="535" w:type="pct"/>
            <w:tcBorders>
              <w:top w:val="nil"/>
              <w:left w:val="nil"/>
              <w:bottom w:val="nil"/>
              <w:right w:val="nil"/>
            </w:tcBorders>
            <w:shd w:val="clear" w:color="auto" w:fill="auto"/>
            <w:noWrap/>
            <w:vAlign w:val="bottom"/>
            <w:hideMark/>
          </w:tcPr>
          <w:p w14:paraId="02F02679"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52009139" w14:textId="77777777" w:rsidR="00EE4555" w:rsidRPr="00EE4555" w:rsidRDefault="00EE4555" w:rsidP="00EE4555">
            <w:pPr>
              <w:spacing w:line="240" w:lineRule="auto"/>
              <w:jc w:val="right"/>
              <w:rPr>
                <w:sz w:val="12"/>
                <w:szCs w:val="12"/>
              </w:rPr>
            </w:pPr>
            <w:r w:rsidRPr="00EE4555">
              <w:rPr>
                <w:sz w:val="12"/>
                <w:szCs w:val="12"/>
              </w:rPr>
              <w:t>1 500</w:t>
            </w:r>
          </w:p>
        </w:tc>
        <w:tc>
          <w:tcPr>
            <w:tcW w:w="471" w:type="pct"/>
            <w:tcBorders>
              <w:top w:val="nil"/>
              <w:left w:val="nil"/>
              <w:bottom w:val="nil"/>
              <w:right w:val="nil"/>
            </w:tcBorders>
            <w:shd w:val="clear" w:color="auto" w:fill="auto"/>
            <w:noWrap/>
            <w:vAlign w:val="bottom"/>
            <w:hideMark/>
          </w:tcPr>
          <w:p w14:paraId="7AD02A6C" w14:textId="77777777" w:rsidR="00EE4555" w:rsidRPr="00EE4555" w:rsidRDefault="00EE4555" w:rsidP="00EE4555">
            <w:pPr>
              <w:spacing w:line="240" w:lineRule="auto"/>
              <w:jc w:val="right"/>
              <w:rPr>
                <w:sz w:val="12"/>
                <w:szCs w:val="12"/>
              </w:rPr>
            </w:pPr>
            <w:r w:rsidRPr="00EE4555">
              <w:rPr>
                <w:sz w:val="12"/>
                <w:szCs w:val="12"/>
              </w:rPr>
              <w:t>845</w:t>
            </w:r>
          </w:p>
        </w:tc>
      </w:tr>
      <w:tr w:rsidR="00EE4555" w:rsidRPr="00EE4555" w14:paraId="5E4EC5D8" w14:textId="77777777" w:rsidTr="00EE4555">
        <w:trPr>
          <w:trHeight w:val="85"/>
        </w:trPr>
        <w:tc>
          <w:tcPr>
            <w:tcW w:w="3415" w:type="pct"/>
            <w:tcBorders>
              <w:top w:val="nil"/>
              <w:left w:val="nil"/>
              <w:bottom w:val="nil"/>
              <w:right w:val="nil"/>
            </w:tcBorders>
            <w:shd w:val="clear" w:color="auto" w:fill="auto"/>
            <w:vAlign w:val="bottom"/>
            <w:hideMark/>
          </w:tcPr>
          <w:p w14:paraId="3A5E7BDE" w14:textId="77777777" w:rsidR="00EE4555" w:rsidRPr="00EE4555" w:rsidRDefault="00EE4555" w:rsidP="00EE4555">
            <w:pPr>
              <w:spacing w:line="240" w:lineRule="auto"/>
              <w:rPr>
                <w:sz w:val="12"/>
                <w:szCs w:val="12"/>
              </w:rPr>
            </w:pPr>
            <w:r w:rsidRPr="00EE4555">
              <w:rPr>
                <w:sz w:val="12"/>
                <w:szCs w:val="12"/>
              </w:rPr>
              <w:t>liczba uczniów objętych programem dotyczącym organizacji wypoczynku dzieci i młodzieży w ramach akcji "Zima w mieście"</w:t>
            </w:r>
          </w:p>
        </w:tc>
        <w:tc>
          <w:tcPr>
            <w:tcW w:w="535" w:type="pct"/>
            <w:tcBorders>
              <w:top w:val="nil"/>
              <w:left w:val="nil"/>
              <w:bottom w:val="nil"/>
              <w:right w:val="nil"/>
            </w:tcBorders>
            <w:shd w:val="clear" w:color="auto" w:fill="auto"/>
            <w:noWrap/>
            <w:vAlign w:val="bottom"/>
            <w:hideMark/>
          </w:tcPr>
          <w:p w14:paraId="55C2D2F5"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2E23DCA5" w14:textId="77777777" w:rsidR="00EE4555" w:rsidRPr="00EE4555" w:rsidRDefault="00EE4555" w:rsidP="00EE4555">
            <w:pPr>
              <w:spacing w:line="240" w:lineRule="auto"/>
              <w:jc w:val="right"/>
              <w:rPr>
                <w:sz w:val="12"/>
                <w:szCs w:val="12"/>
              </w:rPr>
            </w:pPr>
            <w:r w:rsidRPr="00EE4555">
              <w:rPr>
                <w:sz w:val="12"/>
                <w:szCs w:val="12"/>
              </w:rPr>
              <w:t>550</w:t>
            </w:r>
          </w:p>
        </w:tc>
        <w:tc>
          <w:tcPr>
            <w:tcW w:w="471" w:type="pct"/>
            <w:tcBorders>
              <w:top w:val="nil"/>
              <w:left w:val="nil"/>
              <w:bottom w:val="nil"/>
              <w:right w:val="nil"/>
            </w:tcBorders>
            <w:shd w:val="clear" w:color="auto" w:fill="auto"/>
            <w:noWrap/>
            <w:vAlign w:val="bottom"/>
            <w:hideMark/>
          </w:tcPr>
          <w:p w14:paraId="30D45F0A" w14:textId="77777777" w:rsidR="00EE4555" w:rsidRPr="00EE4555" w:rsidRDefault="00EE4555" w:rsidP="00EE4555">
            <w:pPr>
              <w:spacing w:line="240" w:lineRule="auto"/>
              <w:jc w:val="right"/>
              <w:rPr>
                <w:sz w:val="12"/>
                <w:szCs w:val="12"/>
              </w:rPr>
            </w:pPr>
            <w:r w:rsidRPr="00EE4555">
              <w:rPr>
                <w:sz w:val="12"/>
                <w:szCs w:val="12"/>
              </w:rPr>
              <w:t>485</w:t>
            </w:r>
          </w:p>
        </w:tc>
      </w:tr>
      <w:tr w:rsidR="00EE4555" w:rsidRPr="00EE4555" w14:paraId="40E1FF48" w14:textId="77777777" w:rsidTr="00EE4555">
        <w:trPr>
          <w:trHeight w:val="85"/>
        </w:trPr>
        <w:tc>
          <w:tcPr>
            <w:tcW w:w="3415" w:type="pct"/>
            <w:tcBorders>
              <w:top w:val="nil"/>
              <w:left w:val="nil"/>
              <w:bottom w:val="nil"/>
              <w:right w:val="nil"/>
            </w:tcBorders>
            <w:shd w:val="clear" w:color="auto" w:fill="auto"/>
            <w:vAlign w:val="bottom"/>
            <w:hideMark/>
          </w:tcPr>
          <w:p w14:paraId="0F08C6B0"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EBB11E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9AA74B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B4CEB0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E8A737C" w14:textId="77777777" w:rsidTr="00EE4555">
        <w:trPr>
          <w:trHeight w:val="85"/>
        </w:trPr>
        <w:tc>
          <w:tcPr>
            <w:tcW w:w="3415" w:type="pct"/>
            <w:tcBorders>
              <w:top w:val="nil"/>
              <w:left w:val="nil"/>
              <w:bottom w:val="nil"/>
              <w:right w:val="nil"/>
            </w:tcBorders>
            <w:shd w:val="clear" w:color="000000" w:fill="D5E3F2"/>
            <w:vAlign w:val="bottom"/>
            <w:hideMark/>
          </w:tcPr>
          <w:p w14:paraId="390B316B" w14:textId="77777777" w:rsidR="00EE4555" w:rsidRPr="00EE4555" w:rsidRDefault="00EE4555" w:rsidP="00EE4555">
            <w:pPr>
              <w:spacing w:line="240" w:lineRule="auto"/>
              <w:rPr>
                <w:b/>
                <w:bCs/>
                <w:sz w:val="12"/>
                <w:szCs w:val="12"/>
              </w:rPr>
            </w:pPr>
            <w:r w:rsidRPr="00EE4555">
              <w:rPr>
                <w:b/>
                <w:bCs/>
                <w:sz w:val="12"/>
                <w:szCs w:val="12"/>
              </w:rPr>
              <w:t>Pomoc materialna dla uczniów, studentów i doktorantów</w:t>
            </w:r>
          </w:p>
        </w:tc>
        <w:tc>
          <w:tcPr>
            <w:tcW w:w="535" w:type="pct"/>
            <w:tcBorders>
              <w:top w:val="nil"/>
              <w:left w:val="nil"/>
              <w:bottom w:val="nil"/>
              <w:right w:val="nil"/>
            </w:tcBorders>
            <w:shd w:val="clear" w:color="000000" w:fill="D5E3F2"/>
            <w:noWrap/>
            <w:vAlign w:val="bottom"/>
            <w:hideMark/>
          </w:tcPr>
          <w:p w14:paraId="7D739B8D"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57236D94"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052F9C43"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4E57F25B" w14:textId="77777777" w:rsidTr="00EE4555">
        <w:trPr>
          <w:trHeight w:val="85"/>
        </w:trPr>
        <w:tc>
          <w:tcPr>
            <w:tcW w:w="3415" w:type="pct"/>
            <w:tcBorders>
              <w:top w:val="nil"/>
              <w:left w:val="nil"/>
              <w:bottom w:val="nil"/>
              <w:right w:val="nil"/>
            </w:tcBorders>
            <w:shd w:val="clear" w:color="auto" w:fill="auto"/>
            <w:vAlign w:val="bottom"/>
            <w:hideMark/>
          </w:tcPr>
          <w:p w14:paraId="707D17E9"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A0B4ADF"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E43FEF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19A0FA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8BDCE02" w14:textId="77777777" w:rsidTr="00EE4555">
        <w:trPr>
          <w:trHeight w:val="85"/>
        </w:trPr>
        <w:tc>
          <w:tcPr>
            <w:tcW w:w="3415" w:type="pct"/>
            <w:tcBorders>
              <w:top w:val="nil"/>
              <w:left w:val="nil"/>
              <w:bottom w:val="nil"/>
              <w:right w:val="nil"/>
            </w:tcBorders>
            <w:shd w:val="clear" w:color="000000" w:fill="EAF1F6"/>
            <w:vAlign w:val="bottom"/>
            <w:hideMark/>
          </w:tcPr>
          <w:p w14:paraId="1EF961BB" w14:textId="77777777" w:rsidR="00EE4555" w:rsidRPr="00EE4555" w:rsidRDefault="00EE4555" w:rsidP="00EE4555">
            <w:pPr>
              <w:spacing w:line="240" w:lineRule="auto"/>
              <w:rPr>
                <w:b/>
                <w:bCs/>
                <w:i/>
                <w:iCs/>
                <w:sz w:val="12"/>
                <w:szCs w:val="12"/>
              </w:rPr>
            </w:pPr>
            <w:r w:rsidRPr="00EE4555">
              <w:rPr>
                <w:b/>
                <w:bCs/>
                <w:i/>
                <w:iCs/>
                <w:sz w:val="12"/>
                <w:szCs w:val="12"/>
              </w:rPr>
              <w:t>Stypendia za wyniki w nauce</w:t>
            </w:r>
          </w:p>
        </w:tc>
        <w:tc>
          <w:tcPr>
            <w:tcW w:w="535" w:type="pct"/>
            <w:tcBorders>
              <w:top w:val="nil"/>
              <w:left w:val="nil"/>
              <w:bottom w:val="nil"/>
              <w:right w:val="nil"/>
            </w:tcBorders>
            <w:shd w:val="clear" w:color="000000" w:fill="EAF1F6"/>
            <w:noWrap/>
            <w:vAlign w:val="bottom"/>
            <w:hideMark/>
          </w:tcPr>
          <w:p w14:paraId="60270026"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533D9B01"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7D705019"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1463B4EB" w14:textId="77777777" w:rsidTr="00EE4555">
        <w:trPr>
          <w:trHeight w:val="85"/>
        </w:trPr>
        <w:tc>
          <w:tcPr>
            <w:tcW w:w="3415" w:type="pct"/>
            <w:tcBorders>
              <w:top w:val="nil"/>
              <w:left w:val="nil"/>
              <w:bottom w:val="nil"/>
              <w:right w:val="nil"/>
            </w:tcBorders>
            <w:shd w:val="clear" w:color="auto" w:fill="auto"/>
            <w:vAlign w:val="bottom"/>
            <w:hideMark/>
          </w:tcPr>
          <w:p w14:paraId="0495178B"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66B4E9C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579D05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D3B3B6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8721FE" w14:textId="77777777" w:rsidTr="00EE4555">
        <w:trPr>
          <w:trHeight w:val="85"/>
        </w:trPr>
        <w:tc>
          <w:tcPr>
            <w:tcW w:w="3415" w:type="pct"/>
            <w:tcBorders>
              <w:top w:val="nil"/>
              <w:left w:val="nil"/>
              <w:bottom w:val="nil"/>
              <w:right w:val="nil"/>
            </w:tcBorders>
            <w:shd w:val="clear" w:color="auto" w:fill="auto"/>
            <w:vAlign w:val="bottom"/>
            <w:hideMark/>
          </w:tcPr>
          <w:p w14:paraId="502059A3"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041B99E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1EB3A8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8306B0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F6BB117" w14:textId="77777777" w:rsidTr="00EE4555">
        <w:trPr>
          <w:trHeight w:val="85"/>
        </w:trPr>
        <w:tc>
          <w:tcPr>
            <w:tcW w:w="3415" w:type="pct"/>
            <w:tcBorders>
              <w:top w:val="nil"/>
              <w:left w:val="nil"/>
              <w:bottom w:val="nil"/>
              <w:right w:val="nil"/>
            </w:tcBorders>
            <w:shd w:val="clear" w:color="auto" w:fill="auto"/>
            <w:vAlign w:val="bottom"/>
            <w:hideMark/>
          </w:tcPr>
          <w:p w14:paraId="2F2FF26E" w14:textId="77777777" w:rsidR="00EE4555" w:rsidRPr="00EE4555" w:rsidRDefault="00EE4555" w:rsidP="00EE4555">
            <w:pPr>
              <w:spacing w:line="240" w:lineRule="auto"/>
              <w:rPr>
                <w:sz w:val="12"/>
                <w:szCs w:val="12"/>
              </w:rPr>
            </w:pPr>
            <w:r w:rsidRPr="00EE4555">
              <w:rPr>
                <w:sz w:val="12"/>
                <w:szCs w:val="12"/>
              </w:rPr>
              <w:t>Wspieranie i nagradzanie uczniów za osiągnięcia w nauce</w:t>
            </w:r>
          </w:p>
        </w:tc>
        <w:tc>
          <w:tcPr>
            <w:tcW w:w="535" w:type="pct"/>
            <w:tcBorders>
              <w:top w:val="nil"/>
              <w:left w:val="nil"/>
              <w:bottom w:val="nil"/>
              <w:right w:val="nil"/>
            </w:tcBorders>
            <w:shd w:val="clear" w:color="auto" w:fill="auto"/>
            <w:noWrap/>
            <w:vAlign w:val="bottom"/>
            <w:hideMark/>
          </w:tcPr>
          <w:p w14:paraId="5D7421AD"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B3CE12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995B5C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9F3C04F" w14:textId="77777777" w:rsidTr="00EE4555">
        <w:trPr>
          <w:trHeight w:val="85"/>
        </w:trPr>
        <w:tc>
          <w:tcPr>
            <w:tcW w:w="3415" w:type="pct"/>
            <w:tcBorders>
              <w:top w:val="nil"/>
              <w:left w:val="nil"/>
              <w:bottom w:val="nil"/>
              <w:right w:val="nil"/>
            </w:tcBorders>
            <w:shd w:val="clear" w:color="auto" w:fill="auto"/>
            <w:vAlign w:val="bottom"/>
            <w:hideMark/>
          </w:tcPr>
          <w:p w14:paraId="6175ADDF"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A9C413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77EC8D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5EB2B9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BA4AB68" w14:textId="77777777" w:rsidTr="00EE4555">
        <w:trPr>
          <w:trHeight w:val="85"/>
        </w:trPr>
        <w:tc>
          <w:tcPr>
            <w:tcW w:w="3415" w:type="pct"/>
            <w:tcBorders>
              <w:top w:val="nil"/>
              <w:left w:val="nil"/>
              <w:bottom w:val="nil"/>
              <w:right w:val="nil"/>
            </w:tcBorders>
            <w:shd w:val="clear" w:color="auto" w:fill="auto"/>
            <w:vAlign w:val="bottom"/>
            <w:hideMark/>
          </w:tcPr>
          <w:p w14:paraId="37254D9F"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D1FAC12"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3190A2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2A83FC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78C0285" w14:textId="77777777" w:rsidTr="00EE4555">
        <w:trPr>
          <w:trHeight w:val="85"/>
        </w:trPr>
        <w:tc>
          <w:tcPr>
            <w:tcW w:w="3415" w:type="pct"/>
            <w:tcBorders>
              <w:top w:val="nil"/>
              <w:left w:val="nil"/>
              <w:bottom w:val="nil"/>
              <w:right w:val="nil"/>
            </w:tcBorders>
            <w:shd w:val="clear" w:color="auto" w:fill="auto"/>
            <w:vAlign w:val="bottom"/>
            <w:hideMark/>
          </w:tcPr>
          <w:p w14:paraId="2750B25D" w14:textId="77777777" w:rsidR="00EE4555" w:rsidRPr="00EE4555" w:rsidRDefault="00EE4555" w:rsidP="00EE4555">
            <w:pPr>
              <w:spacing w:line="240" w:lineRule="auto"/>
              <w:rPr>
                <w:sz w:val="12"/>
                <w:szCs w:val="12"/>
              </w:rPr>
            </w:pPr>
            <w:r w:rsidRPr="00EE4555">
              <w:rPr>
                <w:sz w:val="12"/>
                <w:szCs w:val="12"/>
              </w:rPr>
              <w:t>liczba uczniów otrzymujących stypendia</w:t>
            </w:r>
          </w:p>
        </w:tc>
        <w:tc>
          <w:tcPr>
            <w:tcW w:w="535" w:type="pct"/>
            <w:tcBorders>
              <w:top w:val="nil"/>
              <w:left w:val="nil"/>
              <w:bottom w:val="nil"/>
              <w:right w:val="nil"/>
            </w:tcBorders>
            <w:shd w:val="clear" w:color="auto" w:fill="auto"/>
            <w:noWrap/>
            <w:vAlign w:val="bottom"/>
            <w:hideMark/>
          </w:tcPr>
          <w:p w14:paraId="5DD75DBE"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2A343890" w14:textId="77777777" w:rsidR="00EE4555" w:rsidRPr="00EE4555" w:rsidRDefault="00EE4555" w:rsidP="00EE4555">
            <w:pPr>
              <w:spacing w:line="240" w:lineRule="auto"/>
              <w:jc w:val="right"/>
              <w:rPr>
                <w:sz w:val="12"/>
                <w:szCs w:val="12"/>
              </w:rPr>
            </w:pPr>
            <w:r w:rsidRPr="00EE4555">
              <w:rPr>
                <w:sz w:val="12"/>
                <w:szCs w:val="12"/>
              </w:rPr>
              <w:t>1 700</w:t>
            </w:r>
          </w:p>
        </w:tc>
        <w:tc>
          <w:tcPr>
            <w:tcW w:w="471" w:type="pct"/>
            <w:tcBorders>
              <w:top w:val="nil"/>
              <w:left w:val="nil"/>
              <w:bottom w:val="nil"/>
              <w:right w:val="nil"/>
            </w:tcBorders>
            <w:shd w:val="clear" w:color="auto" w:fill="auto"/>
            <w:noWrap/>
            <w:vAlign w:val="bottom"/>
            <w:hideMark/>
          </w:tcPr>
          <w:p w14:paraId="306AAD6D" w14:textId="77777777" w:rsidR="00EE4555" w:rsidRPr="00EE4555" w:rsidRDefault="00EE4555" w:rsidP="00EE4555">
            <w:pPr>
              <w:spacing w:line="240" w:lineRule="auto"/>
              <w:jc w:val="right"/>
              <w:rPr>
                <w:sz w:val="12"/>
                <w:szCs w:val="12"/>
              </w:rPr>
            </w:pPr>
            <w:r w:rsidRPr="00EE4555">
              <w:rPr>
                <w:sz w:val="12"/>
                <w:szCs w:val="12"/>
              </w:rPr>
              <w:t>1 825</w:t>
            </w:r>
          </w:p>
        </w:tc>
      </w:tr>
      <w:tr w:rsidR="00EE4555" w:rsidRPr="00EE4555" w14:paraId="04C35F16" w14:textId="77777777" w:rsidTr="00EE4555">
        <w:trPr>
          <w:trHeight w:val="85"/>
        </w:trPr>
        <w:tc>
          <w:tcPr>
            <w:tcW w:w="3415" w:type="pct"/>
            <w:tcBorders>
              <w:top w:val="nil"/>
              <w:left w:val="nil"/>
              <w:bottom w:val="nil"/>
              <w:right w:val="nil"/>
            </w:tcBorders>
            <w:shd w:val="clear" w:color="auto" w:fill="auto"/>
            <w:vAlign w:val="bottom"/>
            <w:hideMark/>
          </w:tcPr>
          <w:p w14:paraId="21496C94" w14:textId="77777777" w:rsidR="00EE4555" w:rsidRPr="00EE4555" w:rsidRDefault="00EE4555" w:rsidP="00EE4555">
            <w:pPr>
              <w:spacing w:line="240" w:lineRule="auto"/>
              <w:rPr>
                <w:sz w:val="12"/>
                <w:szCs w:val="12"/>
              </w:rPr>
            </w:pPr>
            <w:r w:rsidRPr="00EE4555">
              <w:rPr>
                <w:sz w:val="12"/>
                <w:szCs w:val="12"/>
              </w:rPr>
              <w:t>kwota stypendium na ucznia</w:t>
            </w:r>
          </w:p>
        </w:tc>
        <w:tc>
          <w:tcPr>
            <w:tcW w:w="535" w:type="pct"/>
            <w:tcBorders>
              <w:top w:val="nil"/>
              <w:left w:val="nil"/>
              <w:bottom w:val="nil"/>
              <w:right w:val="nil"/>
            </w:tcBorders>
            <w:shd w:val="clear" w:color="auto" w:fill="auto"/>
            <w:noWrap/>
            <w:vAlign w:val="bottom"/>
            <w:hideMark/>
          </w:tcPr>
          <w:p w14:paraId="18D72F74"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124425C6" w14:textId="77777777" w:rsidR="00EE4555" w:rsidRPr="00EE4555" w:rsidRDefault="00EE4555" w:rsidP="00EE4555">
            <w:pPr>
              <w:spacing w:line="240" w:lineRule="auto"/>
              <w:jc w:val="right"/>
              <w:rPr>
                <w:sz w:val="12"/>
                <w:szCs w:val="12"/>
              </w:rPr>
            </w:pPr>
            <w:r w:rsidRPr="00EE4555">
              <w:rPr>
                <w:sz w:val="12"/>
                <w:szCs w:val="12"/>
              </w:rPr>
              <w:t>304</w:t>
            </w:r>
          </w:p>
        </w:tc>
        <w:tc>
          <w:tcPr>
            <w:tcW w:w="471" w:type="pct"/>
            <w:tcBorders>
              <w:top w:val="nil"/>
              <w:left w:val="nil"/>
              <w:bottom w:val="nil"/>
              <w:right w:val="nil"/>
            </w:tcBorders>
            <w:shd w:val="clear" w:color="auto" w:fill="auto"/>
            <w:noWrap/>
            <w:vAlign w:val="bottom"/>
            <w:hideMark/>
          </w:tcPr>
          <w:p w14:paraId="5B69CBFC" w14:textId="77777777" w:rsidR="00EE4555" w:rsidRPr="00EE4555" w:rsidRDefault="00EE4555" w:rsidP="00EE4555">
            <w:pPr>
              <w:spacing w:line="240" w:lineRule="auto"/>
              <w:jc w:val="right"/>
              <w:rPr>
                <w:sz w:val="12"/>
                <w:szCs w:val="12"/>
              </w:rPr>
            </w:pPr>
            <w:r w:rsidRPr="00EE4555">
              <w:rPr>
                <w:sz w:val="12"/>
                <w:szCs w:val="12"/>
              </w:rPr>
              <w:t>280</w:t>
            </w:r>
          </w:p>
        </w:tc>
      </w:tr>
      <w:tr w:rsidR="00EE4555" w:rsidRPr="00EE4555" w14:paraId="5ABC994A" w14:textId="77777777" w:rsidTr="00EE4555">
        <w:trPr>
          <w:trHeight w:val="85"/>
        </w:trPr>
        <w:tc>
          <w:tcPr>
            <w:tcW w:w="3415" w:type="pct"/>
            <w:tcBorders>
              <w:top w:val="nil"/>
              <w:left w:val="nil"/>
              <w:bottom w:val="nil"/>
              <w:right w:val="nil"/>
            </w:tcBorders>
            <w:shd w:val="clear" w:color="auto" w:fill="auto"/>
            <w:vAlign w:val="bottom"/>
            <w:hideMark/>
          </w:tcPr>
          <w:p w14:paraId="56238EFB"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D3111A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E7FA8D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27CD9C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76ACA9" w14:textId="77777777" w:rsidTr="00EE4555">
        <w:trPr>
          <w:trHeight w:val="85"/>
        </w:trPr>
        <w:tc>
          <w:tcPr>
            <w:tcW w:w="3415" w:type="pct"/>
            <w:tcBorders>
              <w:top w:val="nil"/>
              <w:left w:val="nil"/>
              <w:bottom w:val="nil"/>
              <w:right w:val="nil"/>
            </w:tcBorders>
            <w:shd w:val="clear" w:color="000000" w:fill="EAF1F6"/>
            <w:vAlign w:val="bottom"/>
            <w:hideMark/>
          </w:tcPr>
          <w:p w14:paraId="1051837A" w14:textId="77777777" w:rsidR="00EE4555" w:rsidRPr="00EE4555" w:rsidRDefault="00EE4555" w:rsidP="00EE4555">
            <w:pPr>
              <w:spacing w:line="240" w:lineRule="auto"/>
              <w:rPr>
                <w:b/>
                <w:bCs/>
                <w:i/>
                <w:iCs/>
                <w:sz w:val="12"/>
                <w:szCs w:val="12"/>
              </w:rPr>
            </w:pPr>
            <w:r w:rsidRPr="00EE4555">
              <w:rPr>
                <w:b/>
                <w:bCs/>
                <w:i/>
                <w:iCs/>
                <w:sz w:val="12"/>
                <w:szCs w:val="12"/>
              </w:rPr>
              <w:t>Stypendia socjalne</w:t>
            </w:r>
          </w:p>
        </w:tc>
        <w:tc>
          <w:tcPr>
            <w:tcW w:w="535" w:type="pct"/>
            <w:tcBorders>
              <w:top w:val="nil"/>
              <w:left w:val="nil"/>
              <w:bottom w:val="nil"/>
              <w:right w:val="nil"/>
            </w:tcBorders>
            <w:shd w:val="clear" w:color="000000" w:fill="EAF1F6"/>
            <w:noWrap/>
            <w:vAlign w:val="bottom"/>
            <w:hideMark/>
          </w:tcPr>
          <w:p w14:paraId="222D9FC3"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4B56B768"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58C6FA21"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1449417D" w14:textId="77777777" w:rsidTr="00EE4555">
        <w:trPr>
          <w:trHeight w:val="85"/>
        </w:trPr>
        <w:tc>
          <w:tcPr>
            <w:tcW w:w="3415" w:type="pct"/>
            <w:tcBorders>
              <w:top w:val="nil"/>
              <w:left w:val="nil"/>
              <w:bottom w:val="nil"/>
              <w:right w:val="nil"/>
            </w:tcBorders>
            <w:shd w:val="clear" w:color="auto" w:fill="auto"/>
            <w:vAlign w:val="bottom"/>
            <w:hideMark/>
          </w:tcPr>
          <w:p w14:paraId="37CAC615"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791DE2A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A8DF8E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39207F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2DA9A51" w14:textId="77777777" w:rsidTr="00EE4555">
        <w:trPr>
          <w:trHeight w:val="85"/>
        </w:trPr>
        <w:tc>
          <w:tcPr>
            <w:tcW w:w="3415" w:type="pct"/>
            <w:tcBorders>
              <w:top w:val="nil"/>
              <w:left w:val="nil"/>
              <w:bottom w:val="nil"/>
              <w:right w:val="nil"/>
            </w:tcBorders>
            <w:shd w:val="clear" w:color="auto" w:fill="auto"/>
            <w:vAlign w:val="bottom"/>
            <w:hideMark/>
          </w:tcPr>
          <w:p w14:paraId="59622450"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2517EAFA"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19E517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1A7F12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BF44D80" w14:textId="77777777" w:rsidTr="00EE4555">
        <w:trPr>
          <w:trHeight w:val="85"/>
        </w:trPr>
        <w:tc>
          <w:tcPr>
            <w:tcW w:w="3415" w:type="pct"/>
            <w:tcBorders>
              <w:top w:val="nil"/>
              <w:left w:val="nil"/>
              <w:bottom w:val="nil"/>
              <w:right w:val="nil"/>
            </w:tcBorders>
            <w:shd w:val="clear" w:color="auto" w:fill="auto"/>
            <w:vAlign w:val="bottom"/>
            <w:hideMark/>
          </w:tcPr>
          <w:p w14:paraId="075EDDA9" w14:textId="77777777" w:rsidR="00EE4555" w:rsidRPr="00EE4555" w:rsidRDefault="00EE4555" w:rsidP="00EE4555">
            <w:pPr>
              <w:spacing w:line="240" w:lineRule="auto"/>
              <w:rPr>
                <w:sz w:val="12"/>
                <w:szCs w:val="12"/>
              </w:rPr>
            </w:pPr>
            <w:r w:rsidRPr="00EE4555">
              <w:rPr>
                <w:sz w:val="12"/>
                <w:szCs w:val="12"/>
              </w:rPr>
              <w:t>Umożliwienie dzieciom i młodzieży pokonywania barier dostępu do edukacji wynikającej z trudnej sytuacji materialnej</w:t>
            </w:r>
          </w:p>
        </w:tc>
        <w:tc>
          <w:tcPr>
            <w:tcW w:w="535" w:type="pct"/>
            <w:tcBorders>
              <w:top w:val="nil"/>
              <w:left w:val="nil"/>
              <w:bottom w:val="nil"/>
              <w:right w:val="nil"/>
            </w:tcBorders>
            <w:shd w:val="clear" w:color="auto" w:fill="auto"/>
            <w:noWrap/>
            <w:vAlign w:val="bottom"/>
            <w:hideMark/>
          </w:tcPr>
          <w:p w14:paraId="5D6A53C4"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531C68F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3F3684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9B0D529" w14:textId="77777777" w:rsidTr="00EE4555">
        <w:trPr>
          <w:trHeight w:val="85"/>
        </w:trPr>
        <w:tc>
          <w:tcPr>
            <w:tcW w:w="3415" w:type="pct"/>
            <w:tcBorders>
              <w:top w:val="nil"/>
              <w:left w:val="nil"/>
              <w:bottom w:val="nil"/>
              <w:right w:val="nil"/>
            </w:tcBorders>
            <w:shd w:val="clear" w:color="auto" w:fill="auto"/>
            <w:vAlign w:val="bottom"/>
            <w:hideMark/>
          </w:tcPr>
          <w:p w14:paraId="564DFBF1"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8C74198"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F2C0D0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7FDABB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C2C2200" w14:textId="77777777" w:rsidTr="00EE4555">
        <w:trPr>
          <w:trHeight w:val="85"/>
        </w:trPr>
        <w:tc>
          <w:tcPr>
            <w:tcW w:w="3415" w:type="pct"/>
            <w:tcBorders>
              <w:top w:val="nil"/>
              <w:left w:val="nil"/>
              <w:bottom w:val="nil"/>
              <w:right w:val="nil"/>
            </w:tcBorders>
            <w:shd w:val="clear" w:color="auto" w:fill="auto"/>
            <w:vAlign w:val="bottom"/>
            <w:hideMark/>
          </w:tcPr>
          <w:p w14:paraId="2FEE4549"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2E4CE9E"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ED7801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C5962B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158A2F7" w14:textId="77777777" w:rsidTr="00EE4555">
        <w:trPr>
          <w:trHeight w:val="85"/>
        </w:trPr>
        <w:tc>
          <w:tcPr>
            <w:tcW w:w="3415" w:type="pct"/>
            <w:tcBorders>
              <w:top w:val="nil"/>
              <w:left w:val="nil"/>
              <w:bottom w:val="nil"/>
              <w:right w:val="nil"/>
            </w:tcBorders>
            <w:shd w:val="clear" w:color="auto" w:fill="auto"/>
            <w:vAlign w:val="bottom"/>
            <w:hideMark/>
          </w:tcPr>
          <w:p w14:paraId="442143F3" w14:textId="77777777" w:rsidR="00EE4555" w:rsidRPr="00EE4555" w:rsidRDefault="00EE4555" w:rsidP="00EE4555">
            <w:pPr>
              <w:spacing w:line="240" w:lineRule="auto"/>
              <w:rPr>
                <w:sz w:val="12"/>
                <w:szCs w:val="12"/>
              </w:rPr>
            </w:pPr>
            <w:r w:rsidRPr="00EE4555">
              <w:rPr>
                <w:sz w:val="12"/>
                <w:szCs w:val="12"/>
              </w:rPr>
              <w:t>kwota zasiłku szkolnego na ucznia</w:t>
            </w:r>
          </w:p>
        </w:tc>
        <w:tc>
          <w:tcPr>
            <w:tcW w:w="535" w:type="pct"/>
            <w:tcBorders>
              <w:top w:val="nil"/>
              <w:left w:val="nil"/>
              <w:bottom w:val="nil"/>
              <w:right w:val="nil"/>
            </w:tcBorders>
            <w:shd w:val="clear" w:color="auto" w:fill="auto"/>
            <w:noWrap/>
            <w:vAlign w:val="bottom"/>
            <w:hideMark/>
          </w:tcPr>
          <w:p w14:paraId="4B38951F"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54BDA9EA" w14:textId="77777777" w:rsidR="00EE4555" w:rsidRPr="00EE4555" w:rsidRDefault="00EE4555" w:rsidP="00EE4555">
            <w:pPr>
              <w:spacing w:line="240" w:lineRule="auto"/>
              <w:jc w:val="right"/>
              <w:rPr>
                <w:sz w:val="12"/>
                <w:szCs w:val="12"/>
              </w:rPr>
            </w:pPr>
            <w:r w:rsidRPr="00EE4555">
              <w:rPr>
                <w:sz w:val="12"/>
                <w:szCs w:val="12"/>
              </w:rPr>
              <w:t>620</w:t>
            </w:r>
          </w:p>
        </w:tc>
        <w:tc>
          <w:tcPr>
            <w:tcW w:w="471" w:type="pct"/>
            <w:tcBorders>
              <w:top w:val="nil"/>
              <w:left w:val="nil"/>
              <w:bottom w:val="nil"/>
              <w:right w:val="nil"/>
            </w:tcBorders>
            <w:shd w:val="clear" w:color="auto" w:fill="auto"/>
            <w:noWrap/>
            <w:vAlign w:val="bottom"/>
            <w:hideMark/>
          </w:tcPr>
          <w:p w14:paraId="0B2C662E" w14:textId="77777777" w:rsidR="00EE4555" w:rsidRPr="00EE4555" w:rsidRDefault="00EE4555" w:rsidP="00EE4555">
            <w:pPr>
              <w:spacing w:line="240" w:lineRule="auto"/>
              <w:jc w:val="right"/>
              <w:rPr>
                <w:sz w:val="12"/>
                <w:szCs w:val="12"/>
              </w:rPr>
            </w:pPr>
            <w:r w:rsidRPr="00EE4555">
              <w:rPr>
                <w:sz w:val="12"/>
                <w:szCs w:val="12"/>
              </w:rPr>
              <w:t>620</w:t>
            </w:r>
          </w:p>
        </w:tc>
      </w:tr>
      <w:tr w:rsidR="00EE4555" w:rsidRPr="00EE4555" w14:paraId="73A95E6B" w14:textId="77777777" w:rsidTr="00EE4555">
        <w:trPr>
          <w:trHeight w:val="85"/>
        </w:trPr>
        <w:tc>
          <w:tcPr>
            <w:tcW w:w="3415" w:type="pct"/>
            <w:tcBorders>
              <w:top w:val="nil"/>
              <w:left w:val="nil"/>
              <w:bottom w:val="nil"/>
              <w:right w:val="nil"/>
            </w:tcBorders>
            <w:shd w:val="clear" w:color="auto" w:fill="auto"/>
            <w:vAlign w:val="bottom"/>
            <w:hideMark/>
          </w:tcPr>
          <w:p w14:paraId="0070B6AD" w14:textId="77777777" w:rsidR="00EE4555" w:rsidRPr="00EE4555" w:rsidRDefault="00EE4555" w:rsidP="00EE4555">
            <w:pPr>
              <w:spacing w:line="240" w:lineRule="auto"/>
              <w:rPr>
                <w:sz w:val="12"/>
                <w:szCs w:val="12"/>
              </w:rPr>
            </w:pPr>
            <w:r w:rsidRPr="00EE4555">
              <w:rPr>
                <w:sz w:val="12"/>
                <w:szCs w:val="12"/>
              </w:rPr>
              <w:t>liczba uczniów otrzymujących stypendia</w:t>
            </w:r>
          </w:p>
        </w:tc>
        <w:tc>
          <w:tcPr>
            <w:tcW w:w="535" w:type="pct"/>
            <w:tcBorders>
              <w:top w:val="nil"/>
              <w:left w:val="nil"/>
              <w:bottom w:val="nil"/>
              <w:right w:val="nil"/>
            </w:tcBorders>
            <w:shd w:val="clear" w:color="auto" w:fill="auto"/>
            <w:noWrap/>
            <w:vAlign w:val="bottom"/>
            <w:hideMark/>
          </w:tcPr>
          <w:p w14:paraId="7F1CAF42"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0A7C81D3" w14:textId="77777777" w:rsidR="00EE4555" w:rsidRPr="00EE4555" w:rsidRDefault="00EE4555" w:rsidP="00EE4555">
            <w:pPr>
              <w:spacing w:line="240" w:lineRule="auto"/>
              <w:jc w:val="right"/>
              <w:rPr>
                <w:sz w:val="12"/>
                <w:szCs w:val="12"/>
              </w:rPr>
            </w:pPr>
            <w:r w:rsidRPr="00EE4555">
              <w:rPr>
                <w:sz w:val="12"/>
                <w:szCs w:val="12"/>
              </w:rPr>
              <w:t>113</w:t>
            </w:r>
          </w:p>
        </w:tc>
        <w:tc>
          <w:tcPr>
            <w:tcW w:w="471" w:type="pct"/>
            <w:tcBorders>
              <w:top w:val="nil"/>
              <w:left w:val="nil"/>
              <w:bottom w:val="nil"/>
              <w:right w:val="nil"/>
            </w:tcBorders>
            <w:shd w:val="clear" w:color="auto" w:fill="auto"/>
            <w:noWrap/>
            <w:vAlign w:val="bottom"/>
            <w:hideMark/>
          </w:tcPr>
          <w:p w14:paraId="658D2AA1" w14:textId="77777777" w:rsidR="00EE4555" w:rsidRPr="00EE4555" w:rsidRDefault="00EE4555" w:rsidP="00EE4555">
            <w:pPr>
              <w:spacing w:line="240" w:lineRule="auto"/>
              <w:jc w:val="right"/>
              <w:rPr>
                <w:sz w:val="12"/>
                <w:szCs w:val="12"/>
              </w:rPr>
            </w:pPr>
            <w:r w:rsidRPr="00EE4555">
              <w:rPr>
                <w:sz w:val="12"/>
                <w:szCs w:val="12"/>
              </w:rPr>
              <w:t>60</w:t>
            </w:r>
          </w:p>
        </w:tc>
      </w:tr>
      <w:tr w:rsidR="00EE4555" w:rsidRPr="00EE4555" w14:paraId="3F7BB967" w14:textId="77777777" w:rsidTr="00EE4555">
        <w:trPr>
          <w:trHeight w:val="85"/>
        </w:trPr>
        <w:tc>
          <w:tcPr>
            <w:tcW w:w="3415" w:type="pct"/>
            <w:tcBorders>
              <w:top w:val="nil"/>
              <w:left w:val="nil"/>
              <w:bottom w:val="nil"/>
              <w:right w:val="nil"/>
            </w:tcBorders>
            <w:shd w:val="clear" w:color="auto" w:fill="auto"/>
            <w:vAlign w:val="bottom"/>
            <w:hideMark/>
          </w:tcPr>
          <w:p w14:paraId="43981958" w14:textId="77777777" w:rsidR="00EE4555" w:rsidRPr="00EE4555" w:rsidRDefault="00EE4555" w:rsidP="00EE4555">
            <w:pPr>
              <w:spacing w:line="240" w:lineRule="auto"/>
              <w:rPr>
                <w:sz w:val="12"/>
                <w:szCs w:val="12"/>
              </w:rPr>
            </w:pPr>
            <w:r w:rsidRPr="00EE4555">
              <w:rPr>
                <w:sz w:val="12"/>
                <w:szCs w:val="12"/>
              </w:rPr>
              <w:t>liczba uczniów otrzymujących zasiłek szkolny</w:t>
            </w:r>
          </w:p>
        </w:tc>
        <w:tc>
          <w:tcPr>
            <w:tcW w:w="535" w:type="pct"/>
            <w:tcBorders>
              <w:top w:val="nil"/>
              <w:left w:val="nil"/>
              <w:bottom w:val="nil"/>
              <w:right w:val="nil"/>
            </w:tcBorders>
            <w:shd w:val="clear" w:color="auto" w:fill="auto"/>
            <w:noWrap/>
            <w:vAlign w:val="bottom"/>
            <w:hideMark/>
          </w:tcPr>
          <w:p w14:paraId="3D112327"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557E755F" w14:textId="77777777" w:rsidR="00EE4555" w:rsidRPr="00EE4555" w:rsidRDefault="00EE4555" w:rsidP="00EE4555">
            <w:pPr>
              <w:spacing w:line="240" w:lineRule="auto"/>
              <w:jc w:val="right"/>
              <w:rPr>
                <w:sz w:val="12"/>
                <w:szCs w:val="12"/>
              </w:rPr>
            </w:pPr>
            <w:r w:rsidRPr="00EE4555">
              <w:rPr>
                <w:sz w:val="12"/>
                <w:szCs w:val="12"/>
              </w:rPr>
              <w:t>7</w:t>
            </w:r>
          </w:p>
        </w:tc>
        <w:tc>
          <w:tcPr>
            <w:tcW w:w="471" w:type="pct"/>
            <w:tcBorders>
              <w:top w:val="nil"/>
              <w:left w:val="nil"/>
              <w:bottom w:val="nil"/>
              <w:right w:val="nil"/>
            </w:tcBorders>
            <w:shd w:val="clear" w:color="auto" w:fill="auto"/>
            <w:noWrap/>
            <w:vAlign w:val="bottom"/>
            <w:hideMark/>
          </w:tcPr>
          <w:p w14:paraId="6F698E0F" w14:textId="77777777" w:rsidR="00EE4555" w:rsidRPr="00EE4555" w:rsidRDefault="00EE4555" w:rsidP="00EE4555">
            <w:pPr>
              <w:spacing w:line="240" w:lineRule="auto"/>
              <w:jc w:val="right"/>
              <w:rPr>
                <w:sz w:val="12"/>
                <w:szCs w:val="12"/>
              </w:rPr>
            </w:pPr>
            <w:r w:rsidRPr="00EE4555">
              <w:rPr>
                <w:sz w:val="12"/>
                <w:szCs w:val="12"/>
              </w:rPr>
              <w:t>6</w:t>
            </w:r>
          </w:p>
        </w:tc>
      </w:tr>
      <w:tr w:rsidR="00EE4555" w:rsidRPr="00EE4555" w14:paraId="21128B9F" w14:textId="77777777" w:rsidTr="00EE4555">
        <w:trPr>
          <w:trHeight w:val="85"/>
        </w:trPr>
        <w:tc>
          <w:tcPr>
            <w:tcW w:w="3415" w:type="pct"/>
            <w:tcBorders>
              <w:top w:val="nil"/>
              <w:left w:val="nil"/>
              <w:bottom w:val="nil"/>
              <w:right w:val="nil"/>
            </w:tcBorders>
            <w:shd w:val="clear" w:color="auto" w:fill="auto"/>
            <w:vAlign w:val="bottom"/>
            <w:hideMark/>
          </w:tcPr>
          <w:p w14:paraId="08848A40" w14:textId="77777777" w:rsidR="00EE4555" w:rsidRPr="00EE4555" w:rsidRDefault="00EE4555" w:rsidP="00EE4555">
            <w:pPr>
              <w:spacing w:line="240" w:lineRule="auto"/>
              <w:rPr>
                <w:sz w:val="12"/>
                <w:szCs w:val="12"/>
              </w:rPr>
            </w:pPr>
            <w:r w:rsidRPr="00EE4555">
              <w:rPr>
                <w:sz w:val="12"/>
                <w:szCs w:val="12"/>
              </w:rPr>
              <w:t>średnia miesięczna kwota stypendium szkolnego na ucznia</w:t>
            </w:r>
          </w:p>
        </w:tc>
        <w:tc>
          <w:tcPr>
            <w:tcW w:w="535" w:type="pct"/>
            <w:tcBorders>
              <w:top w:val="nil"/>
              <w:left w:val="nil"/>
              <w:bottom w:val="nil"/>
              <w:right w:val="nil"/>
            </w:tcBorders>
            <w:shd w:val="clear" w:color="auto" w:fill="auto"/>
            <w:noWrap/>
            <w:vAlign w:val="bottom"/>
            <w:hideMark/>
          </w:tcPr>
          <w:p w14:paraId="5FB866F4"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40529733" w14:textId="77777777" w:rsidR="00EE4555" w:rsidRPr="00EE4555" w:rsidRDefault="00EE4555" w:rsidP="00EE4555">
            <w:pPr>
              <w:spacing w:line="240" w:lineRule="auto"/>
              <w:jc w:val="right"/>
              <w:rPr>
                <w:sz w:val="12"/>
                <w:szCs w:val="12"/>
              </w:rPr>
            </w:pPr>
            <w:r w:rsidRPr="00EE4555">
              <w:rPr>
                <w:sz w:val="12"/>
                <w:szCs w:val="12"/>
              </w:rPr>
              <w:t>181</w:t>
            </w:r>
          </w:p>
        </w:tc>
        <w:tc>
          <w:tcPr>
            <w:tcW w:w="471" w:type="pct"/>
            <w:tcBorders>
              <w:top w:val="nil"/>
              <w:left w:val="nil"/>
              <w:bottom w:val="nil"/>
              <w:right w:val="nil"/>
            </w:tcBorders>
            <w:shd w:val="clear" w:color="auto" w:fill="auto"/>
            <w:noWrap/>
            <w:vAlign w:val="bottom"/>
            <w:hideMark/>
          </w:tcPr>
          <w:p w14:paraId="3B7F6355" w14:textId="0A7A2656" w:rsidR="00EE4555" w:rsidRPr="00EE4555" w:rsidRDefault="00F32C43" w:rsidP="00EE4555">
            <w:pPr>
              <w:spacing w:line="240" w:lineRule="auto"/>
              <w:jc w:val="right"/>
              <w:rPr>
                <w:sz w:val="12"/>
                <w:szCs w:val="12"/>
              </w:rPr>
            </w:pPr>
            <w:r>
              <w:rPr>
                <w:sz w:val="12"/>
                <w:szCs w:val="12"/>
              </w:rPr>
              <w:t>174</w:t>
            </w:r>
          </w:p>
        </w:tc>
      </w:tr>
      <w:tr w:rsidR="00EE4555" w:rsidRPr="00EE4555" w14:paraId="3B7CF6F8" w14:textId="77777777" w:rsidTr="00EE4555">
        <w:trPr>
          <w:trHeight w:val="85"/>
        </w:trPr>
        <w:tc>
          <w:tcPr>
            <w:tcW w:w="3415" w:type="pct"/>
            <w:tcBorders>
              <w:top w:val="nil"/>
              <w:left w:val="nil"/>
              <w:bottom w:val="nil"/>
              <w:right w:val="nil"/>
            </w:tcBorders>
            <w:shd w:val="clear" w:color="auto" w:fill="auto"/>
            <w:vAlign w:val="bottom"/>
            <w:hideMark/>
          </w:tcPr>
          <w:p w14:paraId="5F832123"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49B156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C90FA8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0E77B9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D675722" w14:textId="77777777" w:rsidTr="00EE4555">
        <w:trPr>
          <w:trHeight w:val="85"/>
        </w:trPr>
        <w:tc>
          <w:tcPr>
            <w:tcW w:w="3415" w:type="pct"/>
            <w:tcBorders>
              <w:top w:val="nil"/>
              <w:left w:val="nil"/>
              <w:bottom w:val="nil"/>
              <w:right w:val="nil"/>
            </w:tcBorders>
            <w:shd w:val="clear" w:color="000000" w:fill="EAF1F6"/>
            <w:vAlign w:val="bottom"/>
            <w:hideMark/>
          </w:tcPr>
          <w:p w14:paraId="441B5AE4" w14:textId="77777777" w:rsidR="00EE4555" w:rsidRPr="00EE4555" w:rsidRDefault="00EE4555" w:rsidP="00EE4555">
            <w:pPr>
              <w:spacing w:line="240" w:lineRule="auto"/>
              <w:rPr>
                <w:b/>
                <w:bCs/>
                <w:i/>
                <w:iCs/>
                <w:sz w:val="12"/>
                <w:szCs w:val="12"/>
              </w:rPr>
            </w:pPr>
            <w:r w:rsidRPr="00EE4555">
              <w:rPr>
                <w:b/>
                <w:bCs/>
                <w:i/>
                <w:iCs/>
                <w:sz w:val="12"/>
                <w:szCs w:val="12"/>
              </w:rPr>
              <w:t>Dożywianie uczniów</w:t>
            </w:r>
          </w:p>
        </w:tc>
        <w:tc>
          <w:tcPr>
            <w:tcW w:w="535" w:type="pct"/>
            <w:tcBorders>
              <w:top w:val="nil"/>
              <w:left w:val="nil"/>
              <w:bottom w:val="nil"/>
              <w:right w:val="nil"/>
            </w:tcBorders>
            <w:shd w:val="clear" w:color="000000" w:fill="EAF1F6"/>
            <w:noWrap/>
            <w:vAlign w:val="bottom"/>
            <w:hideMark/>
          </w:tcPr>
          <w:p w14:paraId="687AABA7"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451802CE"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45306A35"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6672F9AF" w14:textId="77777777" w:rsidTr="00EE4555">
        <w:trPr>
          <w:trHeight w:val="85"/>
        </w:trPr>
        <w:tc>
          <w:tcPr>
            <w:tcW w:w="3415" w:type="pct"/>
            <w:tcBorders>
              <w:top w:val="nil"/>
              <w:left w:val="nil"/>
              <w:bottom w:val="nil"/>
              <w:right w:val="nil"/>
            </w:tcBorders>
            <w:shd w:val="clear" w:color="auto" w:fill="auto"/>
            <w:vAlign w:val="bottom"/>
            <w:hideMark/>
          </w:tcPr>
          <w:p w14:paraId="30869210"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59E3A1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226783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8DFA2B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504881" w14:textId="77777777" w:rsidTr="00EE4555">
        <w:trPr>
          <w:trHeight w:val="85"/>
        </w:trPr>
        <w:tc>
          <w:tcPr>
            <w:tcW w:w="3415" w:type="pct"/>
            <w:tcBorders>
              <w:top w:val="nil"/>
              <w:left w:val="nil"/>
              <w:bottom w:val="nil"/>
              <w:right w:val="nil"/>
            </w:tcBorders>
            <w:shd w:val="clear" w:color="auto" w:fill="auto"/>
            <w:vAlign w:val="bottom"/>
            <w:hideMark/>
          </w:tcPr>
          <w:p w14:paraId="63E1A449"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62686C12"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B06C96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E6A411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B00149" w14:textId="77777777" w:rsidTr="00EE4555">
        <w:trPr>
          <w:trHeight w:val="85"/>
        </w:trPr>
        <w:tc>
          <w:tcPr>
            <w:tcW w:w="3415" w:type="pct"/>
            <w:tcBorders>
              <w:top w:val="nil"/>
              <w:left w:val="nil"/>
              <w:bottom w:val="nil"/>
              <w:right w:val="nil"/>
            </w:tcBorders>
            <w:shd w:val="clear" w:color="auto" w:fill="auto"/>
            <w:vAlign w:val="bottom"/>
            <w:hideMark/>
          </w:tcPr>
          <w:p w14:paraId="4BFA5055" w14:textId="77777777" w:rsidR="00EE4555" w:rsidRPr="00EE4555" w:rsidRDefault="00EE4555" w:rsidP="00EE4555">
            <w:pPr>
              <w:spacing w:line="240" w:lineRule="auto"/>
              <w:rPr>
                <w:sz w:val="12"/>
                <w:szCs w:val="12"/>
              </w:rPr>
            </w:pPr>
            <w:r w:rsidRPr="00EE4555">
              <w:rPr>
                <w:sz w:val="12"/>
                <w:szCs w:val="12"/>
              </w:rPr>
              <w:t>Zapewnienie dożywienia uczniom z rodzin najuboższych</w:t>
            </w:r>
          </w:p>
        </w:tc>
        <w:tc>
          <w:tcPr>
            <w:tcW w:w="535" w:type="pct"/>
            <w:tcBorders>
              <w:top w:val="nil"/>
              <w:left w:val="nil"/>
              <w:bottom w:val="nil"/>
              <w:right w:val="nil"/>
            </w:tcBorders>
            <w:shd w:val="clear" w:color="auto" w:fill="auto"/>
            <w:noWrap/>
            <w:vAlign w:val="bottom"/>
            <w:hideMark/>
          </w:tcPr>
          <w:p w14:paraId="5CE8B40E"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6505B7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3D2EBE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796A628" w14:textId="77777777" w:rsidTr="00EE4555">
        <w:trPr>
          <w:trHeight w:val="85"/>
        </w:trPr>
        <w:tc>
          <w:tcPr>
            <w:tcW w:w="3415" w:type="pct"/>
            <w:tcBorders>
              <w:top w:val="nil"/>
              <w:left w:val="nil"/>
              <w:bottom w:val="nil"/>
              <w:right w:val="nil"/>
            </w:tcBorders>
            <w:shd w:val="clear" w:color="auto" w:fill="auto"/>
            <w:vAlign w:val="bottom"/>
            <w:hideMark/>
          </w:tcPr>
          <w:p w14:paraId="242E329A"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B57F2B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8066BB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95EDED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4C3FBFB" w14:textId="77777777" w:rsidTr="00EE4555">
        <w:trPr>
          <w:trHeight w:val="85"/>
        </w:trPr>
        <w:tc>
          <w:tcPr>
            <w:tcW w:w="3415" w:type="pct"/>
            <w:tcBorders>
              <w:top w:val="nil"/>
              <w:left w:val="nil"/>
              <w:bottom w:val="nil"/>
              <w:right w:val="nil"/>
            </w:tcBorders>
            <w:shd w:val="clear" w:color="auto" w:fill="auto"/>
            <w:vAlign w:val="bottom"/>
            <w:hideMark/>
          </w:tcPr>
          <w:p w14:paraId="49712924"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5443767"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50E1E6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9B1CAF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4A6498F" w14:textId="77777777" w:rsidTr="00EE4555">
        <w:trPr>
          <w:trHeight w:val="85"/>
        </w:trPr>
        <w:tc>
          <w:tcPr>
            <w:tcW w:w="3415" w:type="pct"/>
            <w:tcBorders>
              <w:top w:val="nil"/>
              <w:left w:val="nil"/>
              <w:bottom w:val="nil"/>
              <w:right w:val="nil"/>
            </w:tcBorders>
            <w:shd w:val="clear" w:color="auto" w:fill="auto"/>
            <w:vAlign w:val="bottom"/>
            <w:hideMark/>
          </w:tcPr>
          <w:p w14:paraId="1DA6CA5E" w14:textId="77777777" w:rsidR="00EE4555" w:rsidRPr="00EE4555" w:rsidRDefault="00EE4555" w:rsidP="00EE4555">
            <w:pPr>
              <w:spacing w:line="240" w:lineRule="auto"/>
              <w:rPr>
                <w:sz w:val="12"/>
                <w:szCs w:val="12"/>
              </w:rPr>
            </w:pPr>
            <w:r w:rsidRPr="00EE4555">
              <w:rPr>
                <w:sz w:val="12"/>
                <w:szCs w:val="12"/>
              </w:rPr>
              <w:t>liczba uczniów korzystających z dożywiania</w:t>
            </w:r>
          </w:p>
        </w:tc>
        <w:tc>
          <w:tcPr>
            <w:tcW w:w="535" w:type="pct"/>
            <w:tcBorders>
              <w:top w:val="nil"/>
              <w:left w:val="nil"/>
              <w:bottom w:val="nil"/>
              <w:right w:val="nil"/>
            </w:tcBorders>
            <w:shd w:val="clear" w:color="auto" w:fill="auto"/>
            <w:noWrap/>
            <w:vAlign w:val="bottom"/>
            <w:hideMark/>
          </w:tcPr>
          <w:p w14:paraId="22AE2721"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0E1FF28F" w14:textId="77777777" w:rsidR="00EE4555" w:rsidRPr="00EE4555" w:rsidRDefault="00EE4555" w:rsidP="00EE4555">
            <w:pPr>
              <w:spacing w:line="240" w:lineRule="auto"/>
              <w:jc w:val="right"/>
              <w:rPr>
                <w:sz w:val="12"/>
                <w:szCs w:val="12"/>
              </w:rPr>
            </w:pPr>
            <w:r w:rsidRPr="00EE4555">
              <w:rPr>
                <w:sz w:val="12"/>
                <w:szCs w:val="12"/>
              </w:rPr>
              <w:t>520</w:t>
            </w:r>
          </w:p>
        </w:tc>
        <w:tc>
          <w:tcPr>
            <w:tcW w:w="471" w:type="pct"/>
            <w:tcBorders>
              <w:top w:val="nil"/>
              <w:left w:val="nil"/>
              <w:bottom w:val="nil"/>
              <w:right w:val="nil"/>
            </w:tcBorders>
            <w:shd w:val="clear" w:color="auto" w:fill="auto"/>
            <w:noWrap/>
            <w:vAlign w:val="bottom"/>
            <w:hideMark/>
          </w:tcPr>
          <w:p w14:paraId="7AA91C0E" w14:textId="77777777" w:rsidR="00EE4555" w:rsidRPr="00EE4555" w:rsidRDefault="00EE4555" w:rsidP="00EE4555">
            <w:pPr>
              <w:spacing w:line="240" w:lineRule="auto"/>
              <w:jc w:val="right"/>
              <w:rPr>
                <w:sz w:val="12"/>
                <w:szCs w:val="12"/>
              </w:rPr>
            </w:pPr>
            <w:r w:rsidRPr="00EE4555">
              <w:rPr>
                <w:sz w:val="12"/>
                <w:szCs w:val="12"/>
              </w:rPr>
              <w:t>271</w:t>
            </w:r>
          </w:p>
        </w:tc>
      </w:tr>
      <w:tr w:rsidR="00EE4555" w:rsidRPr="00EE4555" w14:paraId="073D582F" w14:textId="77777777" w:rsidTr="00EE4555">
        <w:trPr>
          <w:trHeight w:val="85"/>
        </w:trPr>
        <w:tc>
          <w:tcPr>
            <w:tcW w:w="3415" w:type="pct"/>
            <w:tcBorders>
              <w:top w:val="nil"/>
              <w:left w:val="nil"/>
              <w:bottom w:val="nil"/>
              <w:right w:val="nil"/>
            </w:tcBorders>
            <w:shd w:val="clear" w:color="auto" w:fill="auto"/>
            <w:vAlign w:val="bottom"/>
            <w:hideMark/>
          </w:tcPr>
          <w:p w14:paraId="3A60D22F" w14:textId="77777777" w:rsidR="00EE4555" w:rsidRPr="00EE4555" w:rsidRDefault="00EE4555" w:rsidP="00EE4555">
            <w:pPr>
              <w:spacing w:line="240" w:lineRule="auto"/>
              <w:rPr>
                <w:sz w:val="12"/>
                <w:szCs w:val="12"/>
              </w:rPr>
            </w:pPr>
            <w:r w:rsidRPr="00EE4555">
              <w:rPr>
                <w:sz w:val="12"/>
                <w:szCs w:val="12"/>
              </w:rPr>
              <w:t>średni koszt posiłku</w:t>
            </w:r>
          </w:p>
        </w:tc>
        <w:tc>
          <w:tcPr>
            <w:tcW w:w="535" w:type="pct"/>
            <w:tcBorders>
              <w:top w:val="nil"/>
              <w:left w:val="nil"/>
              <w:bottom w:val="nil"/>
              <w:right w:val="nil"/>
            </w:tcBorders>
            <w:shd w:val="clear" w:color="auto" w:fill="auto"/>
            <w:noWrap/>
            <w:vAlign w:val="bottom"/>
            <w:hideMark/>
          </w:tcPr>
          <w:p w14:paraId="2F6C29BF"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638A419A" w14:textId="77777777" w:rsidR="00EE4555" w:rsidRPr="00EE4555" w:rsidRDefault="00EE4555" w:rsidP="00EE4555">
            <w:pPr>
              <w:spacing w:line="240" w:lineRule="auto"/>
              <w:jc w:val="right"/>
              <w:rPr>
                <w:sz w:val="12"/>
                <w:szCs w:val="12"/>
              </w:rPr>
            </w:pPr>
            <w:r w:rsidRPr="00EE4555">
              <w:rPr>
                <w:sz w:val="12"/>
                <w:szCs w:val="12"/>
              </w:rPr>
              <w:t>16</w:t>
            </w:r>
          </w:p>
        </w:tc>
        <w:tc>
          <w:tcPr>
            <w:tcW w:w="471" w:type="pct"/>
            <w:tcBorders>
              <w:top w:val="nil"/>
              <w:left w:val="nil"/>
              <w:bottom w:val="nil"/>
              <w:right w:val="nil"/>
            </w:tcBorders>
            <w:shd w:val="clear" w:color="auto" w:fill="auto"/>
            <w:noWrap/>
            <w:vAlign w:val="bottom"/>
            <w:hideMark/>
          </w:tcPr>
          <w:p w14:paraId="4A039A25" w14:textId="77777777" w:rsidR="00EE4555" w:rsidRPr="00EE4555" w:rsidRDefault="00EE4555" w:rsidP="00EE4555">
            <w:pPr>
              <w:spacing w:line="240" w:lineRule="auto"/>
              <w:jc w:val="right"/>
              <w:rPr>
                <w:sz w:val="12"/>
                <w:szCs w:val="12"/>
              </w:rPr>
            </w:pPr>
            <w:r w:rsidRPr="00EE4555">
              <w:rPr>
                <w:sz w:val="12"/>
                <w:szCs w:val="12"/>
              </w:rPr>
              <w:t>14</w:t>
            </w:r>
          </w:p>
        </w:tc>
      </w:tr>
      <w:tr w:rsidR="00EE4555" w:rsidRPr="00EE4555" w14:paraId="1CF9D101" w14:textId="77777777" w:rsidTr="00EE4555">
        <w:trPr>
          <w:trHeight w:val="85"/>
        </w:trPr>
        <w:tc>
          <w:tcPr>
            <w:tcW w:w="3415" w:type="pct"/>
            <w:tcBorders>
              <w:top w:val="nil"/>
              <w:left w:val="nil"/>
              <w:bottom w:val="nil"/>
              <w:right w:val="nil"/>
            </w:tcBorders>
            <w:shd w:val="clear" w:color="auto" w:fill="auto"/>
            <w:vAlign w:val="bottom"/>
            <w:hideMark/>
          </w:tcPr>
          <w:p w14:paraId="576CB546"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073331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E7BF27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410A0E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4EB9820" w14:textId="77777777" w:rsidTr="00EE4555">
        <w:trPr>
          <w:trHeight w:val="85"/>
        </w:trPr>
        <w:tc>
          <w:tcPr>
            <w:tcW w:w="3415" w:type="pct"/>
            <w:tcBorders>
              <w:top w:val="nil"/>
              <w:left w:val="nil"/>
              <w:bottom w:val="nil"/>
              <w:right w:val="nil"/>
            </w:tcBorders>
            <w:shd w:val="clear" w:color="000000" w:fill="D5E3F2"/>
            <w:vAlign w:val="bottom"/>
            <w:hideMark/>
          </w:tcPr>
          <w:p w14:paraId="36D3DC58" w14:textId="77777777" w:rsidR="00EE4555" w:rsidRPr="00EE4555" w:rsidRDefault="00EE4555" w:rsidP="00EE4555">
            <w:pPr>
              <w:spacing w:line="240" w:lineRule="auto"/>
              <w:rPr>
                <w:b/>
                <w:bCs/>
                <w:sz w:val="12"/>
                <w:szCs w:val="12"/>
              </w:rPr>
            </w:pPr>
            <w:r w:rsidRPr="00EE4555">
              <w:rPr>
                <w:b/>
                <w:bCs/>
                <w:sz w:val="12"/>
                <w:szCs w:val="12"/>
              </w:rPr>
              <w:t>Realizacja programów edukacyjno-oświatowych (w tym UE)</w:t>
            </w:r>
          </w:p>
        </w:tc>
        <w:tc>
          <w:tcPr>
            <w:tcW w:w="535" w:type="pct"/>
            <w:tcBorders>
              <w:top w:val="nil"/>
              <w:left w:val="nil"/>
              <w:bottom w:val="nil"/>
              <w:right w:val="nil"/>
            </w:tcBorders>
            <w:shd w:val="clear" w:color="000000" w:fill="D5E3F2"/>
            <w:noWrap/>
            <w:vAlign w:val="bottom"/>
            <w:hideMark/>
          </w:tcPr>
          <w:p w14:paraId="78B8F2A8"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6A421D4D"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056AFFFF"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3C9A04D" w14:textId="77777777" w:rsidTr="00EE4555">
        <w:trPr>
          <w:trHeight w:val="85"/>
        </w:trPr>
        <w:tc>
          <w:tcPr>
            <w:tcW w:w="3415" w:type="pct"/>
            <w:tcBorders>
              <w:top w:val="nil"/>
              <w:left w:val="nil"/>
              <w:bottom w:val="nil"/>
              <w:right w:val="nil"/>
            </w:tcBorders>
            <w:shd w:val="clear" w:color="auto" w:fill="auto"/>
            <w:vAlign w:val="bottom"/>
            <w:hideMark/>
          </w:tcPr>
          <w:p w14:paraId="0D37F033"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6068FA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4C192D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12B438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67843DD" w14:textId="77777777" w:rsidTr="00EE4555">
        <w:trPr>
          <w:trHeight w:val="85"/>
        </w:trPr>
        <w:tc>
          <w:tcPr>
            <w:tcW w:w="3415" w:type="pct"/>
            <w:tcBorders>
              <w:top w:val="nil"/>
              <w:left w:val="nil"/>
              <w:bottom w:val="nil"/>
              <w:right w:val="nil"/>
            </w:tcBorders>
            <w:shd w:val="clear" w:color="000000" w:fill="EAF1F6"/>
            <w:vAlign w:val="bottom"/>
            <w:hideMark/>
          </w:tcPr>
          <w:p w14:paraId="19178E28" w14:textId="77777777" w:rsidR="00EE4555" w:rsidRPr="00EE4555" w:rsidRDefault="00EE4555" w:rsidP="00EE4555">
            <w:pPr>
              <w:spacing w:line="240" w:lineRule="auto"/>
              <w:rPr>
                <w:b/>
                <w:bCs/>
                <w:i/>
                <w:iCs/>
                <w:sz w:val="12"/>
                <w:szCs w:val="12"/>
              </w:rPr>
            </w:pPr>
            <w:r w:rsidRPr="00EE4555">
              <w:rPr>
                <w:b/>
                <w:bCs/>
                <w:i/>
                <w:iCs/>
                <w:sz w:val="12"/>
                <w:szCs w:val="12"/>
              </w:rPr>
              <w:t>Programy edukacyjno - oświatowe</w:t>
            </w:r>
          </w:p>
        </w:tc>
        <w:tc>
          <w:tcPr>
            <w:tcW w:w="535" w:type="pct"/>
            <w:tcBorders>
              <w:top w:val="nil"/>
              <w:left w:val="nil"/>
              <w:bottom w:val="nil"/>
              <w:right w:val="nil"/>
            </w:tcBorders>
            <w:shd w:val="clear" w:color="000000" w:fill="EAF1F6"/>
            <w:noWrap/>
            <w:vAlign w:val="bottom"/>
            <w:hideMark/>
          </w:tcPr>
          <w:p w14:paraId="37B54E01"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417E3C0D"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22D2A7B3"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4F888D82" w14:textId="77777777" w:rsidTr="00EE4555">
        <w:trPr>
          <w:trHeight w:val="85"/>
        </w:trPr>
        <w:tc>
          <w:tcPr>
            <w:tcW w:w="3415" w:type="pct"/>
            <w:tcBorders>
              <w:top w:val="nil"/>
              <w:left w:val="nil"/>
              <w:bottom w:val="nil"/>
              <w:right w:val="nil"/>
            </w:tcBorders>
            <w:shd w:val="clear" w:color="auto" w:fill="auto"/>
            <w:vAlign w:val="bottom"/>
            <w:hideMark/>
          </w:tcPr>
          <w:p w14:paraId="4ED033DA"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2461FF6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E8EBCC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4EDBD6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AA93A41" w14:textId="77777777" w:rsidTr="00EE4555">
        <w:trPr>
          <w:trHeight w:val="85"/>
        </w:trPr>
        <w:tc>
          <w:tcPr>
            <w:tcW w:w="3415" w:type="pct"/>
            <w:tcBorders>
              <w:top w:val="nil"/>
              <w:left w:val="nil"/>
              <w:bottom w:val="nil"/>
              <w:right w:val="nil"/>
            </w:tcBorders>
            <w:shd w:val="clear" w:color="auto" w:fill="auto"/>
            <w:vAlign w:val="bottom"/>
            <w:hideMark/>
          </w:tcPr>
          <w:p w14:paraId="44A993AF"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38938A26"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F27AB0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FD8C92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064615E" w14:textId="77777777" w:rsidTr="00EE4555">
        <w:trPr>
          <w:trHeight w:val="85"/>
        </w:trPr>
        <w:tc>
          <w:tcPr>
            <w:tcW w:w="3415" w:type="pct"/>
            <w:tcBorders>
              <w:top w:val="nil"/>
              <w:left w:val="nil"/>
              <w:bottom w:val="nil"/>
              <w:right w:val="nil"/>
            </w:tcBorders>
            <w:shd w:val="clear" w:color="auto" w:fill="auto"/>
            <w:vAlign w:val="bottom"/>
            <w:hideMark/>
          </w:tcPr>
          <w:p w14:paraId="092C90E1" w14:textId="77777777" w:rsidR="00EE4555" w:rsidRPr="00EE4555" w:rsidRDefault="00EE4555" w:rsidP="00EE4555">
            <w:pPr>
              <w:spacing w:line="240" w:lineRule="auto"/>
              <w:rPr>
                <w:sz w:val="12"/>
                <w:szCs w:val="12"/>
              </w:rPr>
            </w:pPr>
            <w:r w:rsidRPr="00EE4555">
              <w:rPr>
                <w:sz w:val="12"/>
                <w:szCs w:val="12"/>
              </w:rPr>
              <w:t>Edukacja obywatelska, samorządowa i patriotyczna dzieci i młodzieży</w:t>
            </w:r>
          </w:p>
        </w:tc>
        <w:tc>
          <w:tcPr>
            <w:tcW w:w="535" w:type="pct"/>
            <w:tcBorders>
              <w:top w:val="nil"/>
              <w:left w:val="nil"/>
              <w:bottom w:val="nil"/>
              <w:right w:val="nil"/>
            </w:tcBorders>
            <w:shd w:val="clear" w:color="auto" w:fill="auto"/>
            <w:noWrap/>
            <w:vAlign w:val="bottom"/>
            <w:hideMark/>
          </w:tcPr>
          <w:p w14:paraId="0DBEC33C"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A5490D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944685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EE7F661" w14:textId="77777777" w:rsidTr="00EE4555">
        <w:trPr>
          <w:trHeight w:val="85"/>
        </w:trPr>
        <w:tc>
          <w:tcPr>
            <w:tcW w:w="3415" w:type="pct"/>
            <w:tcBorders>
              <w:top w:val="nil"/>
              <w:left w:val="nil"/>
              <w:bottom w:val="nil"/>
              <w:right w:val="nil"/>
            </w:tcBorders>
            <w:shd w:val="clear" w:color="auto" w:fill="auto"/>
            <w:vAlign w:val="bottom"/>
            <w:hideMark/>
          </w:tcPr>
          <w:p w14:paraId="05F84C16"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18BA1E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4CF512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068C8B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93E4DB6" w14:textId="77777777" w:rsidTr="00F32C43">
        <w:trPr>
          <w:trHeight w:val="85"/>
        </w:trPr>
        <w:tc>
          <w:tcPr>
            <w:tcW w:w="3415" w:type="pct"/>
            <w:tcBorders>
              <w:top w:val="nil"/>
              <w:left w:val="nil"/>
              <w:bottom w:val="nil"/>
              <w:right w:val="nil"/>
            </w:tcBorders>
            <w:shd w:val="clear" w:color="auto" w:fill="auto"/>
            <w:vAlign w:val="bottom"/>
            <w:hideMark/>
          </w:tcPr>
          <w:p w14:paraId="53E3DD66"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7B17D20" w14:textId="77777777" w:rsidR="00EE4555" w:rsidRPr="00EE4555" w:rsidRDefault="00EE4555" w:rsidP="00EE4555">
            <w:pPr>
              <w:spacing w:line="240" w:lineRule="auto"/>
              <w:rPr>
                <w:i/>
                <w:iCs/>
                <w:sz w:val="12"/>
                <w:szCs w:val="12"/>
                <w:u w:val="single"/>
              </w:rPr>
            </w:pPr>
          </w:p>
        </w:tc>
        <w:tc>
          <w:tcPr>
            <w:tcW w:w="578" w:type="pct"/>
            <w:tcBorders>
              <w:top w:val="nil"/>
              <w:left w:val="nil"/>
              <w:right w:val="nil"/>
            </w:tcBorders>
            <w:shd w:val="clear" w:color="auto" w:fill="auto"/>
            <w:noWrap/>
            <w:vAlign w:val="bottom"/>
            <w:hideMark/>
          </w:tcPr>
          <w:p w14:paraId="1F1A241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8E8778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8BC4CF1" w14:textId="77777777" w:rsidTr="00F32C43">
        <w:trPr>
          <w:trHeight w:val="85"/>
        </w:trPr>
        <w:tc>
          <w:tcPr>
            <w:tcW w:w="3415" w:type="pct"/>
            <w:tcBorders>
              <w:top w:val="nil"/>
              <w:left w:val="nil"/>
              <w:bottom w:val="nil"/>
              <w:right w:val="nil"/>
            </w:tcBorders>
            <w:shd w:val="clear" w:color="auto" w:fill="auto"/>
            <w:vAlign w:val="bottom"/>
            <w:hideMark/>
          </w:tcPr>
          <w:p w14:paraId="06380687" w14:textId="77777777" w:rsidR="00EE4555" w:rsidRPr="00EE4555" w:rsidRDefault="00EE4555" w:rsidP="00EE4555">
            <w:pPr>
              <w:spacing w:line="240" w:lineRule="auto"/>
              <w:rPr>
                <w:sz w:val="12"/>
                <w:szCs w:val="12"/>
              </w:rPr>
            </w:pPr>
            <w:r w:rsidRPr="00EE4555">
              <w:rPr>
                <w:sz w:val="12"/>
                <w:szCs w:val="12"/>
              </w:rPr>
              <w:t>liczba zrealizowanych programów</w:t>
            </w:r>
          </w:p>
        </w:tc>
        <w:tc>
          <w:tcPr>
            <w:tcW w:w="535" w:type="pct"/>
            <w:tcBorders>
              <w:top w:val="nil"/>
              <w:left w:val="nil"/>
              <w:bottom w:val="nil"/>
              <w:right w:val="nil"/>
            </w:tcBorders>
            <w:shd w:val="clear" w:color="auto" w:fill="auto"/>
            <w:noWrap/>
            <w:vAlign w:val="bottom"/>
            <w:hideMark/>
          </w:tcPr>
          <w:p w14:paraId="2E5F207E"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000000" w:fill="auto"/>
            <w:noWrap/>
            <w:vAlign w:val="bottom"/>
            <w:hideMark/>
          </w:tcPr>
          <w:p w14:paraId="126E4523" w14:textId="77777777" w:rsidR="00EE4555" w:rsidRPr="00EE4555" w:rsidRDefault="00EE4555" w:rsidP="00EE4555">
            <w:pPr>
              <w:spacing w:line="240" w:lineRule="auto"/>
              <w:jc w:val="right"/>
              <w:rPr>
                <w:sz w:val="12"/>
                <w:szCs w:val="12"/>
              </w:rPr>
            </w:pPr>
            <w:r w:rsidRPr="00EE4555">
              <w:rPr>
                <w:sz w:val="12"/>
                <w:szCs w:val="12"/>
              </w:rPr>
              <w:t>0</w:t>
            </w:r>
          </w:p>
        </w:tc>
        <w:tc>
          <w:tcPr>
            <w:tcW w:w="471" w:type="pct"/>
            <w:tcBorders>
              <w:top w:val="nil"/>
              <w:left w:val="nil"/>
              <w:bottom w:val="nil"/>
              <w:right w:val="nil"/>
            </w:tcBorders>
            <w:shd w:val="clear" w:color="auto" w:fill="auto"/>
            <w:noWrap/>
            <w:vAlign w:val="bottom"/>
            <w:hideMark/>
          </w:tcPr>
          <w:p w14:paraId="2B5F0E82" w14:textId="77777777" w:rsidR="00EE4555" w:rsidRPr="00EE4555" w:rsidRDefault="00EE4555" w:rsidP="00EE4555">
            <w:pPr>
              <w:spacing w:line="240" w:lineRule="auto"/>
              <w:jc w:val="right"/>
              <w:rPr>
                <w:sz w:val="12"/>
                <w:szCs w:val="12"/>
              </w:rPr>
            </w:pPr>
            <w:r w:rsidRPr="00EE4555">
              <w:rPr>
                <w:sz w:val="12"/>
                <w:szCs w:val="12"/>
              </w:rPr>
              <w:t>5</w:t>
            </w:r>
          </w:p>
        </w:tc>
      </w:tr>
      <w:tr w:rsidR="00EE4555" w:rsidRPr="00EE4555" w14:paraId="56AAE93E" w14:textId="77777777" w:rsidTr="00F32C43">
        <w:trPr>
          <w:trHeight w:val="85"/>
        </w:trPr>
        <w:tc>
          <w:tcPr>
            <w:tcW w:w="3415" w:type="pct"/>
            <w:tcBorders>
              <w:top w:val="nil"/>
              <w:left w:val="nil"/>
              <w:bottom w:val="nil"/>
              <w:right w:val="nil"/>
            </w:tcBorders>
            <w:shd w:val="clear" w:color="auto" w:fill="auto"/>
            <w:vAlign w:val="bottom"/>
            <w:hideMark/>
          </w:tcPr>
          <w:p w14:paraId="6AE0B0D6" w14:textId="77777777" w:rsidR="00EE4555" w:rsidRPr="00EE4555" w:rsidRDefault="00EE4555" w:rsidP="00EE4555">
            <w:pPr>
              <w:spacing w:line="240" w:lineRule="auto"/>
              <w:rPr>
                <w:sz w:val="12"/>
                <w:szCs w:val="12"/>
              </w:rPr>
            </w:pPr>
            <w:r w:rsidRPr="00EE4555">
              <w:rPr>
                <w:sz w:val="12"/>
                <w:szCs w:val="12"/>
              </w:rPr>
              <w:t>średni koszt programu</w:t>
            </w:r>
          </w:p>
        </w:tc>
        <w:tc>
          <w:tcPr>
            <w:tcW w:w="535" w:type="pct"/>
            <w:tcBorders>
              <w:top w:val="nil"/>
              <w:left w:val="nil"/>
              <w:bottom w:val="nil"/>
              <w:right w:val="nil"/>
            </w:tcBorders>
            <w:shd w:val="clear" w:color="auto" w:fill="auto"/>
            <w:noWrap/>
            <w:vAlign w:val="bottom"/>
            <w:hideMark/>
          </w:tcPr>
          <w:p w14:paraId="48ECE22D"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000000" w:fill="auto"/>
            <w:noWrap/>
            <w:vAlign w:val="bottom"/>
            <w:hideMark/>
          </w:tcPr>
          <w:p w14:paraId="42ADA97F" w14:textId="77777777" w:rsidR="00EE4555" w:rsidRPr="00EE4555" w:rsidRDefault="00EE4555" w:rsidP="00EE4555">
            <w:pPr>
              <w:spacing w:line="240" w:lineRule="auto"/>
              <w:jc w:val="right"/>
              <w:rPr>
                <w:sz w:val="12"/>
                <w:szCs w:val="12"/>
              </w:rPr>
            </w:pPr>
            <w:r w:rsidRPr="00EE4555">
              <w:rPr>
                <w:sz w:val="12"/>
                <w:szCs w:val="12"/>
              </w:rPr>
              <w:t>0</w:t>
            </w:r>
          </w:p>
        </w:tc>
        <w:tc>
          <w:tcPr>
            <w:tcW w:w="471" w:type="pct"/>
            <w:tcBorders>
              <w:top w:val="nil"/>
              <w:left w:val="nil"/>
              <w:bottom w:val="nil"/>
              <w:right w:val="nil"/>
            </w:tcBorders>
            <w:shd w:val="clear" w:color="auto" w:fill="auto"/>
            <w:noWrap/>
            <w:vAlign w:val="bottom"/>
            <w:hideMark/>
          </w:tcPr>
          <w:p w14:paraId="1B4C3C1D" w14:textId="77777777" w:rsidR="00EE4555" w:rsidRPr="00EE4555" w:rsidRDefault="00EE4555" w:rsidP="00EE4555">
            <w:pPr>
              <w:spacing w:line="240" w:lineRule="auto"/>
              <w:jc w:val="right"/>
              <w:rPr>
                <w:sz w:val="12"/>
                <w:szCs w:val="12"/>
              </w:rPr>
            </w:pPr>
            <w:r w:rsidRPr="00EE4555">
              <w:rPr>
                <w:sz w:val="12"/>
                <w:szCs w:val="12"/>
              </w:rPr>
              <w:t>204 263</w:t>
            </w:r>
          </w:p>
        </w:tc>
      </w:tr>
      <w:tr w:rsidR="00EE4555" w:rsidRPr="00EE4555" w14:paraId="1F58AA28" w14:textId="77777777" w:rsidTr="00EE4555">
        <w:trPr>
          <w:trHeight w:val="85"/>
        </w:trPr>
        <w:tc>
          <w:tcPr>
            <w:tcW w:w="3415" w:type="pct"/>
            <w:tcBorders>
              <w:top w:val="nil"/>
              <w:left w:val="nil"/>
              <w:bottom w:val="nil"/>
              <w:right w:val="nil"/>
            </w:tcBorders>
            <w:shd w:val="clear" w:color="auto" w:fill="auto"/>
            <w:vAlign w:val="bottom"/>
            <w:hideMark/>
          </w:tcPr>
          <w:p w14:paraId="75C2DF04"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FF2811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54EDA5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D1C3CE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DBA6166" w14:textId="77777777" w:rsidTr="00EE4555">
        <w:trPr>
          <w:trHeight w:val="85"/>
        </w:trPr>
        <w:tc>
          <w:tcPr>
            <w:tcW w:w="3415" w:type="pct"/>
            <w:tcBorders>
              <w:top w:val="nil"/>
              <w:left w:val="nil"/>
              <w:bottom w:val="nil"/>
              <w:right w:val="nil"/>
            </w:tcBorders>
            <w:shd w:val="clear" w:color="000000" w:fill="EAF1F6"/>
            <w:vAlign w:val="bottom"/>
            <w:hideMark/>
          </w:tcPr>
          <w:p w14:paraId="27848445" w14:textId="77777777" w:rsidR="00EE4555" w:rsidRPr="00EE4555" w:rsidRDefault="00EE4555" w:rsidP="00EE4555">
            <w:pPr>
              <w:spacing w:line="240" w:lineRule="auto"/>
              <w:rPr>
                <w:b/>
                <w:bCs/>
                <w:i/>
                <w:iCs/>
                <w:sz w:val="12"/>
                <w:szCs w:val="12"/>
              </w:rPr>
            </w:pPr>
            <w:r w:rsidRPr="00EE4555">
              <w:rPr>
                <w:b/>
                <w:bCs/>
                <w:i/>
                <w:iCs/>
                <w:sz w:val="12"/>
                <w:szCs w:val="12"/>
              </w:rPr>
              <w:t>Projekty edukacyjno - oświatowe realizowane w ramach programów Unii Europejskiej</w:t>
            </w:r>
          </w:p>
        </w:tc>
        <w:tc>
          <w:tcPr>
            <w:tcW w:w="535" w:type="pct"/>
            <w:tcBorders>
              <w:top w:val="nil"/>
              <w:left w:val="nil"/>
              <w:bottom w:val="nil"/>
              <w:right w:val="nil"/>
            </w:tcBorders>
            <w:shd w:val="clear" w:color="000000" w:fill="EAF1F6"/>
            <w:noWrap/>
            <w:vAlign w:val="bottom"/>
            <w:hideMark/>
          </w:tcPr>
          <w:p w14:paraId="21D30656"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37A6DEB8"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17BB0BA4"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6525370F" w14:textId="77777777" w:rsidTr="00EE4555">
        <w:trPr>
          <w:trHeight w:val="85"/>
        </w:trPr>
        <w:tc>
          <w:tcPr>
            <w:tcW w:w="3415" w:type="pct"/>
            <w:tcBorders>
              <w:top w:val="nil"/>
              <w:left w:val="nil"/>
              <w:bottom w:val="nil"/>
              <w:right w:val="nil"/>
            </w:tcBorders>
            <w:shd w:val="clear" w:color="auto" w:fill="auto"/>
            <w:vAlign w:val="bottom"/>
            <w:hideMark/>
          </w:tcPr>
          <w:p w14:paraId="7237898D"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57A4DE08"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AE6C3D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1F37D9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148505B" w14:textId="77777777" w:rsidTr="00EE4555">
        <w:trPr>
          <w:trHeight w:val="85"/>
        </w:trPr>
        <w:tc>
          <w:tcPr>
            <w:tcW w:w="3415" w:type="pct"/>
            <w:tcBorders>
              <w:top w:val="nil"/>
              <w:left w:val="nil"/>
              <w:bottom w:val="nil"/>
              <w:right w:val="nil"/>
            </w:tcBorders>
            <w:shd w:val="clear" w:color="auto" w:fill="auto"/>
            <w:vAlign w:val="bottom"/>
            <w:hideMark/>
          </w:tcPr>
          <w:p w14:paraId="5FBE1F4D"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1BC3B98C"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EB1EAE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A8D7ED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1DE96D7" w14:textId="77777777" w:rsidTr="00EE4555">
        <w:trPr>
          <w:trHeight w:val="85"/>
        </w:trPr>
        <w:tc>
          <w:tcPr>
            <w:tcW w:w="3415" w:type="pct"/>
            <w:tcBorders>
              <w:top w:val="nil"/>
              <w:left w:val="nil"/>
              <w:bottom w:val="nil"/>
              <w:right w:val="nil"/>
            </w:tcBorders>
            <w:shd w:val="clear" w:color="auto" w:fill="auto"/>
            <w:vAlign w:val="bottom"/>
            <w:hideMark/>
          </w:tcPr>
          <w:p w14:paraId="3E3F80C2" w14:textId="77777777" w:rsidR="00EE4555" w:rsidRPr="00EE4555" w:rsidRDefault="00EE4555" w:rsidP="00EE4555">
            <w:pPr>
              <w:spacing w:line="240" w:lineRule="auto"/>
              <w:rPr>
                <w:sz w:val="12"/>
                <w:szCs w:val="12"/>
              </w:rPr>
            </w:pPr>
            <w:r w:rsidRPr="00EE4555">
              <w:rPr>
                <w:sz w:val="12"/>
                <w:szCs w:val="12"/>
              </w:rPr>
              <w:t>Realizacja projektu zgodnie z umową o dofinansowanie</w:t>
            </w:r>
          </w:p>
        </w:tc>
        <w:tc>
          <w:tcPr>
            <w:tcW w:w="535" w:type="pct"/>
            <w:tcBorders>
              <w:top w:val="nil"/>
              <w:left w:val="nil"/>
              <w:bottom w:val="nil"/>
              <w:right w:val="nil"/>
            </w:tcBorders>
            <w:shd w:val="clear" w:color="auto" w:fill="auto"/>
            <w:noWrap/>
            <w:vAlign w:val="bottom"/>
            <w:hideMark/>
          </w:tcPr>
          <w:p w14:paraId="253B7A2E"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5CAF92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6C5EB3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8F0EA7B" w14:textId="77777777" w:rsidTr="00EE4555">
        <w:trPr>
          <w:trHeight w:val="85"/>
        </w:trPr>
        <w:tc>
          <w:tcPr>
            <w:tcW w:w="3415" w:type="pct"/>
            <w:tcBorders>
              <w:top w:val="nil"/>
              <w:left w:val="nil"/>
              <w:bottom w:val="nil"/>
              <w:right w:val="nil"/>
            </w:tcBorders>
            <w:shd w:val="clear" w:color="auto" w:fill="auto"/>
            <w:vAlign w:val="bottom"/>
            <w:hideMark/>
          </w:tcPr>
          <w:p w14:paraId="034DB6D6"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76BE59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154A8E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7DF9F5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C931397" w14:textId="77777777" w:rsidTr="00EE4555">
        <w:trPr>
          <w:trHeight w:val="85"/>
        </w:trPr>
        <w:tc>
          <w:tcPr>
            <w:tcW w:w="3415" w:type="pct"/>
            <w:tcBorders>
              <w:top w:val="nil"/>
              <w:left w:val="nil"/>
              <w:bottom w:val="nil"/>
              <w:right w:val="nil"/>
            </w:tcBorders>
            <w:shd w:val="clear" w:color="auto" w:fill="auto"/>
            <w:vAlign w:val="bottom"/>
            <w:hideMark/>
          </w:tcPr>
          <w:p w14:paraId="3D603FA9"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076FB1B"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F8C03F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97FF2D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125772B" w14:textId="77777777" w:rsidTr="00EE4555">
        <w:trPr>
          <w:trHeight w:val="85"/>
        </w:trPr>
        <w:tc>
          <w:tcPr>
            <w:tcW w:w="3415" w:type="pct"/>
            <w:tcBorders>
              <w:top w:val="nil"/>
              <w:left w:val="nil"/>
              <w:bottom w:val="nil"/>
              <w:right w:val="nil"/>
            </w:tcBorders>
            <w:shd w:val="clear" w:color="auto" w:fill="auto"/>
            <w:vAlign w:val="bottom"/>
            <w:hideMark/>
          </w:tcPr>
          <w:p w14:paraId="116375A1" w14:textId="77777777" w:rsidR="00EE4555" w:rsidRPr="00EE4555" w:rsidRDefault="00EE4555" w:rsidP="00EE4555">
            <w:pPr>
              <w:spacing w:line="240" w:lineRule="auto"/>
              <w:rPr>
                <w:sz w:val="12"/>
                <w:szCs w:val="12"/>
              </w:rPr>
            </w:pPr>
            <w:r w:rsidRPr="00EE4555">
              <w:rPr>
                <w:sz w:val="12"/>
                <w:szCs w:val="12"/>
              </w:rPr>
              <w:t>liczba zrealizowanych programów</w:t>
            </w:r>
          </w:p>
        </w:tc>
        <w:tc>
          <w:tcPr>
            <w:tcW w:w="535" w:type="pct"/>
            <w:tcBorders>
              <w:top w:val="nil"/>
              <w:left w:val="nil"/>
              <w:bottom w:val="nil"/>
              <w:right w:val="nil"/>
            </w:tcBorders>
            <w:shd w:val="clear" w:color="auto" w:fill="auto"/>
            <w:noWrap/>
            <w:vAlign w:val="bottom"/>
            <w:hideMark/>
          </w:tcPr>
          <w:p w14:paraId="2FA458F0"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4EF4B28C" w14:textId="77777777" w:rsidR="00EE4555" w:rsidRPr="00EE4555" w:rsidRDefault="00EE4555" w:rsidP="00EE4555">
            <w:pPr>
              <w:spacing w:line="240" w:lineRule="auto"/>
              <w:jc w:val="right"/>
              <w:rPr>
                <w:sz w:val="12"/>
                <w:szCs w:val="12"/>
              </w:rPr>
            </w:pPr>
            <w:r w:rsidRPr="00EE4555">
              <w:rPr>
                <w:sz w:val="12"/>
                <w:szCs w:val="12"/>
              </w:rPr>
              <w:t>2</w:t>
            </w:r>
          </w:p>
        </w:tc>
        <w:tc>
          <w:tcPr>
            <w:tcW w:w="471" w:type="pct"/>
            <w:tcBorders>
              <w:top w:val="nil"/>
              <w:left w:val="nil"/>
              <w:bottom w:val="nil"/>
              <w:right w:val="nil"/>
            </w:tcBorders>
            <w:shd w:val="clear" w:color="auto" w:fill="auto"/>
            <w:noWrap/>
            <w:vAlign w:val="bottom"/>
            <w:hideMark/>
          </w:tcPr>
          <w:p w14:paraId="1C728A04" w14:textId="77777777" w:rsidR="00EE4555" w:rsidRPr="00EE4555" w:rsidRDefault="00EE4555" w:rsidP="00EE4555">
            <w:pPr>
              <w:spacing w:line="240" w:lineRule="auto"/>
              <w:jc w:val="right"/>
              <w:rPr>
                <w:sz w:val="12"/>
                <w:szCs w:val="12"/>
              </w:rPr>
            </w:pPr>
            <w:r w:rsidRPr="00EE4555">
              <w:rPr>
                <w:sz w:val="12"/>
                <w:szCs w:val="12"/>
              </w:rPr>
              <w:t>7</w:t>
            </w:r>
          </w:p>
        </w:tc>
      </w:tr>
      <w:tr w:rsidR="00EE4555" w:rsidRPr="00EE4555" w14:paraId="0A2F2F0D" w14:textId="77777777" w:rsidTr="00EE4555">
        <w:trPr>
          <w:trHeight w:val="85"/>
        </w:trPr>
        <w:tc>
          <w:tcPr>
            <w:tcW w:w="3415" w:type="pct"/>
            <w:tcBorders>
              <w:top w:val="nil"/>
              <w:left w:val="nil"/>
              <w:bottom w:val="nil"/>
              <w:right w:val="nil"/>
            </w:tcBorders>
            <w:shd w:val="clear" w:color="auto" w:fill="auto"/>
            <w:vAlign w:val="bottom"/>
            <w:hideMark/>
          </w:tcPr>
          <w:p w14:paraId="4559A3E8" w14:textId="77777777" w:rsidR="00EE4555" w:rsidRPr="00EE4555" w:rsidRDefault="00EE4555" w:rsidP="00EE4555">
            <w:pPr>
              <w:spacing w:line="240" w:lineRule="auto"/>
              <w:rPr>
                <w:sz w:val="12"/>
                <w:szCs w:val="12"/>
              </w:rPr>
            </w:pPr>
            <w:r w:rsidRPr="00EE4555">
              <w:rPr>
                <w:sz w:val="12"/>
                <w:szCs w:val="12"/>
              </w:rPr>
              <w:t>średni koszt programu</w:t>
            </w:r>
          </w:p>
        </w:tc>
        <w:tc>
          <w:tcPr>
            <w:tcW w:w="535" w:type="pct"/>
            <w:tcBorders>
              <w:top w:val="nil"/>
              <w:left w:val="nil"/>
              <w:bottom w:val="nil"/>
              <w:right w:val="nil"/>
            </w:tcBorders>
            <w:shd w:val="clear" w:color="auto" w:fill="auto"/>
            <w:noWrap/>
            <w:vAlign w:val="bottom"/>
            <w:hideMark/>
          </w:tcPr>
          <w:p w14:paraId="1AF1DBB7"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4B86CC8D" w14:textId="77777777" w:rsidR="00EE4555" w:rsidRPr="00EE4555" w:rsidRDefault="00EE4555" w:rsidP="00EE4555">
            <w:pPr>
              <w:spacing w:line="240" w:lineRule="auto"/>
              <w:jc w:val="right"/>
              <w:rPr>
                <w:sz w:val="12"/>
                <w:szCs w:val="12"/>
              </w:rPr>
            </w:pPr>
            <w:r w:rsidRPr="00EE4555">
              <w:rPr>
                <w:sz w:val="12"/>
                <w:szCs w:val="12"/>
              </w:rPr>
              <w:t>213 400</w:t>
            </w:r>
          </w:p>
        </w:tc>
        <w:tc>
          <w:tcPr>
            <w:tcW w:w="471" w:type="pct"/>
            <w:tcBorders>
              <w:top w:val="nil"/>
              <w:left w:val="nil"/>
              <w:bottom w:val="nil"/>
              <w:right w:val="nil"/>
            </w:tcBorders>
            <w:shd w:val="clear" w:color="auto" w:fill="auto"/>
            <w:noWrap/>
            <w:vAlign w:val="bottom"/>
            <w:hideMark/>
          </w:tcPr>
          <w:p w14:paraId="0D622B98" w14:textId="77777777" w:rsidR="00EE4555" w:rsidRPr="00EE4555" w:rsidRDefault="00EE4555" w:rsidP="00EE4555">
            <w:pPr>
              <w:spacing w:line="240" w:lineRule="auto"/>
              <w:jc w:val="right"/>
              <w:rPr>
                <w:sz w:val="12"/>
                <w:szCs w:val="12"/>
              </w:rPr>
            </w:pPr>
            <w:r w:rsidRPr="00EE4555">
              <w:rPr>
                <w:sz w:val="12"/>
                <w:szCs w:val="12"/>
              </w:rPr>
              <w:t>141 281</w:t>
            </w:r>
          </w:p>
        </w:tc>
      </w:tr>
      <w:tr w:rsidR="00EE4555" w:rsidRPr="00EE4555" w14:paraId="24A9F322" w14:textId="77777777" w:rsidTr="00EE4555">
        <w:trPr>
          <w:trHeight w:val="85"/>
        </w:trPr>
        <w:tc>
          <w:tcPr>
            <w:tcW w:w="3415" w:type="pct"/>
            <w:tcBorders>
              <w:top w:val="nil"/>
              <w:left w:val="nil"/>
              <w:bottom w:val="nil"/>
              <w:right w:val="nil"/>
            </w:tcBorders>
            <w:shd w:val="clear" w:color="auto" w:fill="auto"/>
            <w:vAlign w:val="bottom"/>
            <w:hideMark/>
          </w:tcPr>
          <w:p w14:paraId="4F2CCE7A"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4FA067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6D715D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46EAB3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332E198" w14:textId="77777777" w:rsidTr="00EE4555">
        <w:trPr>
          <w:trHeight w:val="85"/>
        </w:trPr>
        <w:tc>
          <w:tcPr>
            <w:tcW w:w="3415" w:type="pct"/>
            <w:tcBorders>
              <w:top w:val="nil"/>
              <w:left w:val="nil"/>
              <w:bottom w:val="nil"/>
              <w:right w:val="nil"/>
            </w:tcBorders>
            <w:shd w:val="clear" w:color="000000" w:fill="D5E3F2"/>
            <w:vAlign w:val="bottom"/>
            <w:hideMark/>
          </w:tcPr>
          <w:p w14:paraId="26E116A7" w14:textId="77777777" w:rsidR="00EE4555" w:rsidRPr="00EE4555" w:rsidRDefault="00EE4555" w:rsidP="00EE4555">
            <w:pPr>
              <w:spacing w:line="240" w:lineRule="auto"/>
              <w:rPr>
                <w:b/>
                <w:bCs/>
                <w:sz w:val="12"/>
                <w:szCs w:val="12"/>
              </w:rPr>
            </w:pPr>
            <w:r w:rsidRPr="00EE4555">
              <w:rPr>
                <w:b/>
                <w:bCs/>
                <w:sz w:val="12"/>
                <w:szCs w:val="12"/>
              </w:rPr>
              <w:t>Inne zadania (utrzymanie związków zawodowych, wypłata zasądzonych rent za zlikwidowanie jednostki)</w:t>
            </w:r>
          </w:p>
        </w:tc>
        <w:tc>
          <w:tcPr>
            <w:tcW w:w="535" w:type="pct"/>
            <w:tcBorders>
              <w:top w:val="nil"/>
              <w:left w:val="nil"/>
              <w:bottom w:val="nil"/>
              <w:right w:val="nil"/>
            </w:tcBorders>
            <w:shd w:val="clear" w:color="000000" w:fill="D5E3F2"/>
            <w:noWrap/>
            <w:vAlign w:val="bottom"/>
            <w:hideMark/>
          </w:tcPr>
          <w:p w14:paraId="242EBA18"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2FA5F1C1"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0C383416"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14182271" w14:textId="77777777" w:rsidTr="00EE4555">
        <w:trPr>
          <w:trHeight w:val="85"/>
        </w:trPr>
        <w:tc>
          <w:tcPr>
            <w:tcW w:w="3415" w:type="pct"/>
            <w:tcBorders>
              <w:top w:val="nil"/>
              <w:left w:val="nil"/>
              <w:bottom w:val="nil"/>
              <w:right w:val="nil"/>
            </w:tcBorders>
            <w:shd w:val="clear" w:color="auto" w:fill="auto"/>
            <w:vAlign w:val="bottom"/>
            <w:hideMark/>
          </w:tcPr>
          <w:p w14:paraId="32056780"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46066D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15597E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BB0437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BF037F1" w14:textId="77777777" w:rsidTr="00EE4555">
        <w:trPr>
          <w:trHeight w:val="85"/>
        </w:trPr>
        <w:tc>
          <w:tcPr>
            <w:tcW w:w="3415" w:type="pct"/>
            <w:tcBorders>
              <w:top w:val="nil"/>
              <w:left w:val="nil"/>
              <w:bottom w:val="nil"/>
              <w:right w:val="nil"/>
            </w:tcBorders>
            <w:shd w:val="clear" w:color="auto" w:fill="auto"/>
            <w:vAlign w:val="bottom"/>
            <w:hideMark/>
          </w:tcPr>
          <w:p w14:paraId="7CEDFB19"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50C6FB2C"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C9EA20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CBA8E4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37CA7AC" w14:textId="77777777" w:rsidTr="00EE4555">
        <w:trPr>
          <w:trHeight w:val="85"/>
        </w:trPr>
        <w:tc>
          <w:tcPr>
            <w:tcW w:w="3415" w:type="pct"/>
            <w:tcBorders>
              <w:top w:val="nil"/>
              <w:left w:val="nil"/>
              <w:bottom w:val="nil"/>
              <w:right w:val="nil"/>
            </w:tcBorders>
            <w:shd w:val="clear" w:color="auto" w:fill="auto"/>
            <w:vAlign w:val="bottom"/>
            <w:hideMark/>
          </w:tcPr>
          <w:p w14:paraId="599EFAC8" w14:textId="77777777" w:rsidR="00EE4555" w:rsidRPr="00EE4555" w:rsidRDefault="00EE4555" w:rsidP="00EE4555">
            <w:pPr>
              <w:spacing w:line="240" w:lineRule="auto"/>
              <w:rPr>
                <w:sz w:val="12"/>
                <w:szCs w:val="12"/>
              </w:rPr>
            </w:pPr>
            <w:r w:rsidRPr="00EE4555">
              <w:rPr>
                <w:sz w:val="12"/>
                <w:szCs w:val="12"/>
              </w:rPr>
              <w:t>Realizacja obowiązków nałożonych na m.st. Warszawa w przedmiotowym zakresie zadania</w:t>
            </w:r>
          </w:p>
        </w:tc>
        <w:tc>
          <w:tcPr>
            <w:tcW w:w="535" w:type="pct"/>
            <w:tcBorders>
              <w:top w:val="nil"/>
              <w:left w:val="nil"/>
              <w:bottom w:val="nil"/>
              <w:right w:val="nil"/>
            </w:tcBorders>
            <w:shd w:val="clear" w:color="auto" w:fill="auto"/>
            <w:noWrap/>
            <w:vAlign w:val="bottom"/>
            <w:hideMark/>
          </w:tcPr>
          <w:p w14:paraId="4307A984"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7FF052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D752E4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1B84BF" w14:textId="77777777" w:rsidTr="00EE4555">
        <w:trPr>
          <w:trHeight w:val="85"/>
        </w:trPr>
        <w:tc>
          <w:tcPr>
            <w:tcW w:w="3415" w:type="pct"/>
            <w:tcBorders>
              <w:top w:val="nil"/>
              <w:left w:val="nil"/>
              <w:bottom w:val="nil"/>
              <w:right w:val="nil"/>
            </w:tcBorders>
            <w:shd w:val="clear" w:color="auto" w:fill="auto"/>
            <w:vAlign w:val="bottom"/>
            <w:hideMark/>
          </w:tcPr>
          <w:p w14:paraId="6039111A"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852055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DA292F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0EE1EA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F10C5D4" w14:textId="77777777" w:rsidTr="00EE4555">
        <w:trPr>
          <w:trHeight w:val="85"/>
        </w:trPr>
        <w:tc>
          <w:tcPr>
            <w:tcW w:w="3415" w:type="pct"/>
            <w:tcBorders>
              <w:top w:val="nil"/>
              <w:left w:val="nil"/>
              <w:bottom w:val="nil"/>
              <w:right w:val="nil"/>
            </w:tcBorders>
            <w:shd w:val="clear" w:color="auto" w:fill="auto"/>
            <w:vAlign w:val="bottom"/>
            <w:hideMark/>
          </w:tcPr>
          <w:p w14:paraId="0CC092B1"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2C85B27"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B5DD29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965BD0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9FAA069" w14:textId="77777777" w:rsidTr="00EE4555">
        <w:trPr>
          <w:trHeight w:val="85"/>
        </w:trPr>
        <w:tc>
          <w:tcPr>
            <w:tcW w:w="3415" w:type="pct"/>
            <w:tcBorders>
              <w:top w:val="nil"/>
              <w:left w:val="nil"/>
              <w:bottom w:val="nil"/>
              <w:right w:val="nil"/>
            </w:tcBorders>
            <w:shd w:val="clear" w:color="auto" w:fill="auto"/>
            <w:vAlign w:val="bottom"/>
            <w:hideMark/>
          </w:tcPr>
          <w:p w14:paraId="61821029" w14:textId="77777777" w:rsidR="00EE4555" w:rsidRPr="00EE4555" w:rsidRDefault="00EE4555" w:rsidP="00EE4555">
            <w:pPr>
              <w:spacing w:line="240" w:lineRule="auto"/>
              <w:rPr>
                <w:sz w:val="12"/>
                <w:szCs w:val="12"/>
              </w:rPr>
            </w:pPr>
            <w:r w:rsidRPr="00EE4555">
              <w:rPr>
                <w:sz w:val="12"/>
                <w:szCs w:val="12"/>
              </w:rPr>
              <w:t>kwota roczna wydatków na utrzymanie związków zawodowych</w:t>
            </w:r>
          </w:p>
        </w:tc>
        <w:tc>
          <w:tcPr>
            <w:tcW w:w="535" w:type="pct"/>
            <w:tcBorders>
              <w:top w:val="nil"/>
              <w:left w:val="nil"/>
              <w:bottom w:val="nil"/>
              <w:right w:val="nil"/>
            </w:tcBorders>
            <w:shd w:val="clear" w:color="auto" w:fill="auto"/>
            <w:noWrap/>
            <w:vAlign w:val="bottom"/>
            <w:hideMark/>
          </w:tcPr>
          <w:p w14:paraId="55B2CCEF"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476CD713" w14:textId="77777777" w:rsidR="00EE4555" w:rsidRPr="00EE4555" w:rsidRDefault="00EE4555" w:rsidP="00EE4555">
            <w:pPr>
              <w:spacing w:line="240" w:lineRule="auto"/>
              <w:jc w:val="right"/>
              <w:rPr>
                <w:sz w:val="12"/>
                <w:szCs w:val="12"/>
              </w:rPr>
            </w:pPr>
            <w:r w:rsidRPr="00EE4555">
              <w:rPr>
                <w:sz w:val="12"/>
                <w:szCs w:val="12"/>
              </w:rPr>
              <w:t>18 000</w:t>
            </w:r>
          </w:p>
        </w:tc>
        <w:tc>
          <w:tcPr>
            <w:tcW w:w="471" w:type="pct"/>
            <w:tcBorders>
              <w:top w:val="nil"/>
              <w:left w:val="nil"/>
              <w:bottom w:val="nil"/>
              <w:right w:val="nil"/>
            </w:tcBorders>
            <w:shd w:val="clear" w:color="auto" w:fill="auto"/>
            <w:noWrap/>
            <w:vAlign w:val="bottom"/>
            <w:hideMark/>
          </w:tcPr>
          <w:p w14:paraId="3583BD1C" w14:textId="77777777" w:rsidR="00EE4555" w:rsidRPr="00EE4555" w:rsidRDefault="00EE4555" w:rsidP="00EE4555">
            <w:pPr>
              <w:spacing w:line="240" w:lineRule="auto"/>
              <w:jc w:val="right"/>
              <w:rPr>
                <w:sz w:val="12"/>
                <w:szCs w:val="12"/>
              </w:rPr>
            </w:pPr>
            <w:r w:rsidRPr="00EE4555">
              <w:rPr>
                <w:sz w:val="12"/>
                <w:szCs w:val="12"/>
              </w:rPr>
              <w:t>22 827</w:t>
            </w:r>
          </w:p>
        </w:tc>
      </w:tr>
      <w:tr w:rsidR="00EE4555" w:rsidRPr="00EE4555" w14:paraId="0C96BD76" w14:textId="77777777" w:rsidTr="00EE4555">
        <w:trPr>
          <w:trHeight w:val="85"/>
        </w:trPr>
        <w:tc>
          <w:tcPr>
            <w:tcW w:w="3415" w:type="pct"/>
            <w:tcBorders>
              <w:top w:val="nil"/>
              <w:left w:val="nil"/>
              <w:bottom w:val="nil"/>
              <w:right w:val="nil"/>
            </w:tcBorders>
            <w:shd w:val="clear" w:color="auto" w:fill="auto"/>
            <w:vAlign w:val="bottom"/>
            <w:hideMark/>
          </w:tcPr>
          <w:p w14:paraId="3EE88954" w14:textId="77777777" w:rsidR="00EE4555" w:rsidRPr="00EE4555" w:rsidRDefault="00EE4555" w:rsidP="00EE4555">
            <w:pPr>
              <w:spacing w:line="240" w:lineRule="auto"/>
              <w:rPr>
                <w:sz w:val="12"/>
                <w:szCs w:val="12"/>
              </w:rPr>
            </w:pPr>
            <w:r w:rsidRPr="00EE4555">
              <w:rPr>
                <w:sz w:val="12"/>
                <w:szCs w:val="12"/>
              </w:rPr>
              <w:t>liczba placówek objętych wspólnym funduszem zdrowotnym</w:t>
            </w:r>
          </w:p>
        </w:tc>
        <w:tc>
          <w:tcPr>
            <w:tcW w:w="535" w:type="pct"/>
            <w:tcBorders>
              <w:top w:val="nil"/>
              <w:left w:val="nil"/>
              <w:bottom w:val="nil"/>
              <w:right w:val="nil"/>
            </w:tcBorders>
            <w:shd w:val="clear" w:color="auto" w:fill="auto"/>
            <w:noWrap/>
            <w:vAlign w:val="bottom"/>
            <w:hideMark/>
          </w:tcPr>
          <w:p w14:paraId="79E9234B" w14:textId="77777777" w:rsidR="00EE4555" w:rsidRPr="00EE4555" w:rsidRDefault="00EE4555" w:rsidP="00EE4555">
            <w:pPr>
              <w:spacing w:line="240" w:lineRule="auto"/>
              <w:jc w:val="center"/>
              <w:rPr>
                <w:sz w:val="12"/>
                <w:szCs w:val="12"/>
              </w:rPr>
            </w:pPr>
            <w:r w:rsidRPr="00EE4555">
              <w:rPr>
                <w:sz w:val="12"/>
                <w:szCs w:val="12"/>
              </w:rPr>
              <w:t>placówka</w:t>
            </w:r>
          </w:p>
        </w:tc>
        <w:tc>
          <w:tcPr>
            <w:tcW w:w="578" w:type="pct"/>
            <w:tcBorders>
              <w:top w:val="nil"/>
              <w:left w:val="nil"/>
              <w:bottom w:val="nil"/>
              <w:right w:val="nil"/>
            </w:tcBorders>
            <w:shd w:val="clear" w:color="auto" w:fill="auto"/>
            <w:noWrap/>
            <w:vAlign w:val="bottom"/>
            <w:hideMark/>
          </w:tcPr>
          <w:p w14:paraId="7FFBF4E5" w14:textId="77777777" w:rsidR="00EE4555" w:rsidRPr="00EE4555" w:rsidRDefault="00EE4555" w:rsidP="00EE4555">
            <w:pPr>
              <w:spacing w:line="240" w:lineRule="auto"/>
              <w:jc w:val="right"/>
              <w:rPr>
                <w:sz w:val="12"/>
                <w:szCs w:val="12"/>
              </w:rPr>
            </w:pPr>
            <w:r w:rsidRPr="00EE4555">
              <w:rPr>
                <w:sz w:val="12"/>
                <w:szCs w:val="12"/>
              </w:rPr>
              <w:t>52</w:t>
            </w:r>
          </w:p>
        </w:tc>
        <w:tc>
          <w:tcPr>
            <w:tcW w:w="471" w:type="pct"/>
            <w:tcBorders>
              <w:top w:val="nil"/>
              <w:left w:val="nil"/>
              <w:bottom w:val="nil"/>
              <w:right w:val="nil"/>
            </w:tcBorders>
            <w:shd w:val="clear" w:color="auto" w:fill="auto"/>
            <w:noWrap/>
            <w:vAlign w:val="bottom"/>
            <w:hideMark/>
          </w:tcPr>
          <w:p w14:paraId="7FEEF0BF" w14:textId="77777777" w:rsidR="00EE4555" w:rsidRPr="00EE4555" w:rsidRDefault="00EE4555" w:rsidP="00EE4555">
            <w:pPr>
              <w:spacing w:line="240" w:lineRule="auto"/>
              <w:jc w:val="right"/>
              <w:rPr>
                <w:sz w:val="12"/>
                <w:szCs w:val="12"/>
              </w:rPr>
            </w:pPr>
            <w:r w:rsidRPr="00EE4555">
              <w:rPr>
                <w:sz w:val="12"/>
                <w:szCs w:val="12"/>
              </w:rPr>
              <w:t>53</w:t>
            </w:r>
          </w:p>
        </w:tc>
      </w:tr>
      <w:tr w:rsidR="00EE4555" w:rsidRPr="00EE4555" w14:paraId="4B049FCF" w14:textId="77777777" w:rsidTr="00EE4555">
        <w:trPr>
          <w:trHeight w:val="85"/>
        </w:trPr>
        <w:tc>
          <w:tcPr>
            <w:tcW w:w="3415" w:type="pct"/>
            <w:tcBorders>
              <w:top w:val="nil"/>
              <w:left w:val="nil"/>
              <w:bottom w:val="nil"/>
              <w:right w:val="nil"/>
            </w:tcBorders>
            <w:shd w:val="clear" w:color="auto" w:fill="auto"/>
            <w:vAlign w:val="bottom"/>
            <w:hideMark/>
          </w:tcPr>
          <w:p w14:paraId="0DEF04E7"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59BCBC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4E4DA5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A9A42E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58A2D7F" w14:textId="77777777" w:rsidTr="00EE4555">
        <w:trPr>
          <w:trHeight w:val="85"/>
        </w:trPr>
        <w:tc>
          <w:tcPr>
            <w:tcW w:w="3415" w:type="pct"/>
            <w:tcBorders>
              <w:top w:val="nil"/>
              <w:left w:val="nil"/>
              <w:bottom w:val="nil"/>
              <w:right w:val="nil"/>
            </w:tcBorders>
            <w:shd w:val="clear" w:color="000000" w:fill="8DB0DB"/>
            <w:vAlign w:val="bottom"/>
            <w:hideMark/>
          </w:tcPr>
          <w:p w14:paraId="0B739B86" w14:textId="77777777" w:rsidR="00EE4555" w:rsidRPr="00EE4555" w:rsidRDefault="00EE4555" w:rsidP="00EE4555">
            <w:pPr>
              <w:spacing w:line="240" w:lineRule="auto"/>
              <w:rPr>
                <w:b/>
                <w:bCs/>
                <w:sz w:val="12"/>
                <w:szCs w:val="12"/>
              </w:rPr>
            </w:pPr>
            <w:r w:rsidRPr="00EE4555">
              <w:rPr>
                <w:b/>
                <w:bCs/>
                <w:sz w:val="12"/>
                <w:szCs w:val="12"/>
              </w:rPr>
              <w:t>OCHRONA ZDROWIA I POLITYKA SPOŁECZNA</w:t>
            </w:r>
          </w:p>
        </w:tc>
        <w:tc>
          <w:tcPr>
            <w:tcW w:w="535" w:type="pct"/>
            <w:tcBorders>
              <w:top w:val="nil"/>
              <w:left w:val="nil"/>
              <w:bottom w:val="nil"/>
              <w:right w:val="nil"/>
            </w:tcBorders>
            <w:shd w:val="clear" w:color="000000" w:fill="8DB0DB"/>
            <w:noWrap/>
            <w:vAlign w:val="bottom"/>
            <w:hideMark/>
          </w:tcPr>
          <w:p w14:paraId="6D22168E"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8DB0DB"/>
            <w:noWrap/>
            <w:vAlign w:val="bottom"/>
            <w:hideMark/>
          </w:tcPr>
          <w:p w14:paraId="4FC82C3D"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8DB0DB"/>
            <w:noWrap/>
            <w:vAlign w:val="bottom"/>
            <w:hideMark/>
          </w:tcPr>
          <w:p w14:paraId="4D55F44E"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6F7BB6B5" w14:textId="77777777" w:rsidTr="00EE4555">
        <w:trPr>
          <w:trHeight w:val="85"/>
        </w:trPr>
        <w:tc>
          <w:tcPr>
            <w:tcW w:w="3415" w:type="pct"/>
            <w:tcBorders>
              <w:top w:val="nil"/>
              <w:left w:val="nil"/>
              <w:bottom w:val="nil"/>
              <w:right w:val="nil"/>
            </w:tcBorders>
            <w:shd w:val="clear" w:color="auto" w:fill="auto"/>
            <w:vAlign w:val="bottom"/>
            <w:hideMark/>
          </w:tcPr>
          <w:p w14:paraId="5100672F"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7834E4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35E588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576F40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8402005" w14:textId="77777777" w:rsidTr="00EE4555">
        <w:trPr>
          <w:trHeight w:val="85"/>
        </w:trPr>
        <w:tc>
          <w:tcPr>
            <w:tcW w:w="3415" w:type="pct"/>
            <w:tcBorders>
              <w:top w:val="nil"/>
              <w:left w:val="nil"/>
              <w:bottom w:val="nil"/>
              <w:right w:val="nil"/>
            </w:tcBorders>
            <w:shd w:val="clear" w:color="000000" w:fill="B7CFE8"/>
            <w:vAlign w:val="bottom"/>
            <w:hideMark/>
          </w:tcPr>
          <w:p w14:paraId="781D30C4" w14:textId="77777777" w:rsidR="00EE4555" w:rsidRPr="00EE4555" w:rsidRDefault="00EE4555" w:rsidP="00EE4555">
            <w:pPr>
              <w:spacing w:line="240" w:lineRule="auto"/>
              <w:rPr>
                <w:b/>
                <w:bCs/>
                <w:sz w:val="12"/>
                <w:szCs w:val="12"/>
              </w:rPr>
            </w:pPr>
            <w:r w:rsidRPr="00EE4555">
              <w:rPr>
                <w:b/>
                <w:bCs/>
                <w:sz w:val="12"/>
                <w:szCs w:val="12"/>
              </w:rPr>
              <w:t>Programy zdrowotne</w:t>
            </w:r>
          </w:p>
        </w:tc>
        <w:tc>
          <w:tcPr>
            <w:tcW w:w="535" w:type="pct"/>
            <w:tcBorders>
              <w:top w:val="nil"/>
              <w:left w:val="nil"/>
              <w:bottom w:val="nil"/>
              <w:right w:val="nil"/>
            </w:tcBorders>
            <w:shd w:val="clear" w:color="000000" w:fill="B7CFE8"/>
            <w:noWrap/>
            <w:vAlign w:val="bottom"/>
            <w:hideMark/>
          </w:tcPr>
          <w:p w14:paraId="12E4C884"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6DED266C"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3DE7FF76"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2C92922B" w14:textId="77777777" w:rsidTr="00EE4555">
        <w:trPr>
          <w:trHeight w:val="85"/>
        </w:trPr>
        <w:tc>
          <w:tcPr>
            <w:tcW w:w="3415" w:type="pct"/>
            <w:tcBorders>
              <w:top w:val="nil"/>
              <w:left w:val="nil"/>
              <w:bottom w:val="nil"/>
              <w:right w:val="nil"/>
            </w:tcBorders>
            <w:shd w:val="clear" w:color="auto" w:fill="auto"/>
            <w:vAlign w:val="bottom"/>
            <w:hideMark/>
          </w:tcPr>
          <w:p w14:paraId="1F19249A"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29DF80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1419E8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D6A92E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8E458BA" w14:textId="77777777" w:rsidTr="00EE4555">
        <w:trPr>
          <w:trHeight w:val="85"/>
        </w:trPr>
        <w:tc>
          <w:tcPr>
            <w:tcW w:w="3415" w:type="pct"/>
            <w:tcBorders>
              <w:top w:val="nil"/>
              <w:left w:val="nil"/>
              <w:bottom w:val="nil"/>
              <w:right w:val="nil"/>
            </w:tcBorders>
            <w:shd w:val="clear" w:color="000000" w:fill="D5E3F2"/>
            <w:vAlign w:val="bottom"/>
            <w:hideMark/>
          </w:tcPr>
          <w:p w14:paraId="0DFE44FB" w14:textId="77777777" w:rsidR="00EE4555" w:rsidRPr="00EE4555" w:rsidRDefault="00EE4555" w:rsidP="00EE4555">
            <w:pPr>
              <w:spacing w:line="240" w:lineRule="auto"/>
              <w:rPr>
                <w:b/>
                <w:bCs/>
                <w:sz w:val="12"/>
                <w:szCs w:val="12"/>
              </w:rPr>
            </w:pPr>
            <w:r w:rsidRPr="00EE4555">
              <w:rPr>
                <w:b/>
                <w:bCs/>
                <w:sz w:val="12"/>
                <w:szCs w:val="12"/>
              </w:rPr>
              <w:t>Miejski Program Profilaktyki i Rozwiązywania Problemów Alkoholowych</w:t>
            </w:r>
          </w:p>
        </w:tc>
        <w:tc>
          <w:tcPr>
            <w:tcW w:w="535" w:type="pct"/>
            <w:tcBorders>
              <w:top w:val="nil"/>
              <w:left w:val="nil"/>
              <w:bottom w:val="nil"/>
              <w:right w:val="nil"/>
            </w:tcBorders>
            <w:shd w:val="clear" w:color="000000" w:fill="D5E3F2"/>
            <w:noWrap/>
            <w:vAlign w:val="bottom"/>
            <w:hideMark/>
          </w:tcPr>
          <w:p w14:paraId="6EA8FDFD"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6424C493"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71962A5E"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3ACF26DC" w14:textId="77777777" w:rsidTr="00EE4555">
        <w:trPr>
          <w:trHeight w:val="85"/>
        </w:trPr>
        <w:tc>
          <w:tcPr>
            <w:tcW w:w="3415" w:type="pct"/>
            <w:tcBorders>
              <w:top w:val="nil"/>
              <w:left w:val="nil"/>
              <w:bottom w:val="nil"/>
              <w:right w:val="nil"/>
            </w:tcBorders>
            <w:shd w:val="clear" w:color="auto" w:fill="auto"/>
            <w:vAlign w:val="bottom"/>
            <w:hideMark/>
          </w:tcPr>
          <w:p w14:paraId="5B2CA5B8"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ADE6EF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254D66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BB0DB0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199B2C7" w14:textId="77777777" w:rsidTr="00EE4555">
        <w:trPr>
          <w:trHeight w:val="85"/>
        </w:trPr>
        <w:tc>
          <w:tcPr>
            <w:tcW w:w="3415" w:type="pct"/>
            <w:tcBorders>
              <w:top w:val="nil"/>
              <w:left w:val="nil"/>
              <w:bottom w:val="nil"/>
              <w:right w:val="nil"/>
            </w:tcBorders>
            <w:shd w:val="clear" w:color="000000" w:fill="EAF1F6"/>
            <w:vAlign w:val="bottom"/>
            <w:hideMark/>
          </w:tcPr>
          <w:p w14:paraId="381289CF" w14:textId="77777777" w:rsidR="00EE4555" w:rsidRPr="00EE4555" w:rsidRDefault="00EE4555" w:rsidP="00EE4555">
            <w:pPr>
              <w:spacing w:line="240" w:lineRule="auto"/>
              <w:rPr>
                <w:b/>
                <w:bCs/>
                <w:i/>
                <w:iCs/>
                <w:sz w:val="12"/>
                <w:szCs w:val="12"/>
              </w:rPr>
            </w:pPr>
            <w:r w:rsidRPr="00EE4555">
              <w:rPr>
                <w:b/>
                <w:bCs/>
                <w:i/>
                <w:iCs/>
                <w:sz w:val="12"/>
                <w:szCs w:val="12"/>
              </w:rPr>
              <w:t>Miejski Program Profilaktyki i Rozwiązywania Problemów Alkoholowych</w:t>
            </w:r>
          </w:p>
        </w:tc>
        <w:tc>
          <w:tcPr>
            <w:tcW w:w="535" w:type="pct"/>
            <w:tcBorders>
              <w:top w:val="nil"/>
              <w:left w:val="nil"/>
              <w:bottom w:val="nil"/>
              <w:right w:val="nil"/>
            </w:tcBorders>
            <w:shd w:val="clear" w:color="000000" w:fill="EAF1F6"/>
            <w:noWrap/>
            <w:vAlign w:val="bottom"/>
            <w:hideMark/>
          </w:tcPr>
          <w:p w14:paraId="3A3D9368"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674CC203"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06BBE701"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316E67CD" w14:textId="77777777" w:rsidTr="00EE4555">
        <w:trPr>
          <w:trHeight w:val="85"/>
        </w:trPr>
        <w:tc>
          <w:tcPr>
            <w:tcW w:w="3415" w:type="pct"/>
            <w:tcBorders>
              <w:top w:val="nil"/>
              <w:left w:val="nil"/>
              <w:bottom w:val="nil"/>
              <w:right w:val="nil"/>
            </w:tcBorders>
            <w:shd w:val="clear" w:color="auto" w:fill="auto"/>
            <w:vAlign w:val="bottom"/>
            <w:hideMark/>
          </w:tcPr>
          <w:p w14:paraId="306C7CF2"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4D02251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6566AC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C4C2D3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C3B3757" w14:textId="77777777" w:rsidTr="00EE4555">
        <w:trPr>
          <w:trHeight w:val="85"/>
        </w:trPr>
        <w:tc>
          <w:tcPr>
            <w:tcW w:w="3415" w:type="pct"/>
            <w:tcBorders>
              <w:top w:val="nil"/>
              <w:left w:val="nil"/>
              <w:bottom w:val="nil"/>
              <w:right w:val="nil"/>
            </w:tcBorders>
            <w:shd w:val="clear" w:color="auto" w:fill="auto"/>
            <w:vAlign w:val="bottom"/>
            <w:hideMark/>
          </w:tcPr>
          <w:p w14:paraId="7390E362"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1870247C"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134628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1B4480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04FFF9D" w14:textId="77777777" w:rsidTr="00EE4555">
        <w:trPr>
          <w:trHeight w:val="85"/>
        </w:trPr>
        <w:tc>
          <w:tcPr>
            <w:tcW w:w="3415" w:type="pct"/>
            <w:tcBorders>
              <w:top w:val="nil"/>
              <w:left w:val="nil"/>
              <w:bottom w:val="nil"/>
              <w:right w:val="nil"/>
            </w:tcBorders>
            <w:shd w:val="clear" w:color="auto" w:fill="auto"/>
            <w:vAlign w:val="bottom"/>
            <w:hideMark/>
          </w:tcPr>
          <w:p w14:paraId="76C6CA83" w14:textId="77777777" w:rsidR="00EE4555" w:rsidRPr="00EE4555" w:rsidRDefault="00EE4555" w:rsidP="00EE4555">
            <w:pPr>
              <w:spacing w:line="240" w:lineRule="auto"/>
              <w:rPr>
                <w:sz w:val="12"/>
                <w:szCs w:val="12"/>
              </w:rPr>
            </w:pPr>
            <w:r w:rsidRPr="00EE4555">
              <w:rPr>
                <w:sz w:val="12"/>
                <w:szCs w:val="12"/>
              </w:rPr>
              <w:t>Inicjowanie i wspieranie przedsięwzięć mających na celu przeciwdziałanie alkoholizmowi</w:t>
            </w:r>
          </w:p>
        </w:tc>
        <w:tc>
          <w:tcPr>
            <w:tcW w:w="535" w:type="pct"/>
            <w:tcBorders>
              <w:top w:val="nil"/>
              <w:left w:val="nil"/>
              <w:bottom w:val="nil"/>
              <w:right w:val="nil"/>
            </w:tcBorders>
            <w:shd w:val="clear" w:color="auto" w:fill="auto"/>
            <w:noWrap/>
            <w:vAlign w:val="bottom"/>
            <w:hideMark/>
          </w:tcPr>
          <w:p w14:paraId="4353EF7D"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617577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8834DE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5502BF5" w14:textId="77777777" w:rsidTr="00EE4555">
        <w:trPr>
          <w:trHeight w:val="85"/>
        </w:trPr>
        <w:tc>
          <w:tcPr>
            <w:tcW w:w="3415" w:type="pct"/>
            <w:tcBorders>
              <w:top w:val="nil"/>
              <w:left w:val="nil"/>
              <w:bottom w:val="nil"/>
              <w:right w:val="nil"/>
            </w:tcBorders>
            <w:shd w:val="clear" w:color="auto" w:fill="auto"/>
            <w:vAlign w:val="bottom"/>
            <w:hideMark/>
          </w:tcPr>
          <w:p w14:paraId="480E176E"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FA5B84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39BED3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FE813E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960F41C" w14:textId="77777777" w:rsidTr="00EE4555">
        <w:trPr>
          <w:trHeight w:val="85"/>
        </w:trPr>
        <w:tc>
          <w:tcPr>
            <w:tcW w:w="3415" w:type="pct"/>
            <w:tcBorders>
              <w:top w:val="nil"/>
              <w:left w:val="nil"/>
              <w:bottom w:val="nil"/>
              <w:right w:val="nil"/>
            </w:tcBorders>
            <w:shd w:val="clear" w:color="auto" w:fill="auto"/>
            <w:vAlign w:val="bottom"/>
            <w:hideMark/>
          </w:tcPr>
          <w:p w14:paraId="2FB321D5"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625BB54"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0903BE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85754E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C2A96E3" w14:textId="77777777" w:rsidTr="00EE4555">
        <w:trPr>
          <w:trHeight w:val="85"/>
        </w:trPr>
        <w:tc>
          <w:tcPr>
            <w:tcW w:w="3415" w:type="pct"/>
            <w:tcBorders>
              <w:top w:val="nil"/>
              <w:left w:val="nil"/>
              <w:bottom w:val="nil"/>
              <w:right w:val="nil"/>
            </w:tcBorders>
            <w:shd w:val="clear" w:color="auto" w:fill="auto"/>
            <w:vAlign w:val="bottom"/>
            <w:hideMark/>
          </w:tcPr>
          <w:p w14:paraId="1781E058" w14:textId="77777777" w:rsidR="00EE4555" w:rsidRPr="00EE4555" w:rsidRDefault="00EE4555" w:rsidP="00EE4555">
            <w:pPr>
              <w:spacing w:line="240" w:lineRule="auto"/>
              <w:rPr>
                <w:sz w:val="12"/>
                <w:szCs w:val="12"/>
              </w:rPr>
            </w:pPr>
            <w:r w:rsidRPr="00EE4555">
              <w:rPr>
                <w:sz w:val="12"/>
                <w:szCs w:val="12"/>
              </w:rPr>
              <w:t>liczba członków Dzielnicowego Zespołu Realizacji Programu Profilaktyki i Rozwiązywania Problemów Alkoholowych</w:t>
            </w:r>
          </w:p>
        </w:tc>
        <w:tc>
          <w:tcPr>
            <w:tcW w:w="535" w:type="pct"/>
            <w:tcBorders>
              <w:top w:val="nil"/>
              <w:left w:val="nil"/>
              <w:bottom w:val="nil"/>
              <w:right w:val="nil"/>
            </w:tcBorders>
            <w:shd w:val="clear" w:color="auto" w:fill="auto"/>
            <w:noWrap/>
            <w:vAlign w:val="bottom"/>
            <w:hideMark/>
          </w:tcPr>
          <w:p w14:paraId="6C884158"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423FC1B5" w14:textId="77777777" w:rsidR="00EE4555" w:rsidRPr="00EE4555" w:rsidRDefault="00EE4555" w:rsidP="00EE4555">
            <w:pPr>
              <w:spacing w:line="240" w:lineRule="auto"/>
              <w:jc w:val="right"/>
              <w:rPr>
                <w:sz w:val="12"/>
                <w:szCs w:val="12"/>
              </w:rPr>
            </w:pPr>
            <w:r w:rsidRPr="00EE4555">
              <w:rPr>
                <w:sz w:val="12"/>
                <w:szCs w:val="12"/>
              </w:rPr>
              <w:t>8</w:t>
            </w:r>
          </w:p>
        </w:tc>
        <w:tc>
          <w:tcPr>
            <w:tcW w:w="471" w:type="pct"/>
            <w:tcBorders>
              <w:top w:val="nil"/>
              <w:left w:val="nil"/>
              <w:bottom w:val="nil"/>
              <w:right w:val="nil"/>
            </w:tcBorders>
            <w:shd w:val="clear" w:color="auto" w:fill="auto"/>
            <w:noWrap/>
            <w:vAlign w:val="bottom"/>
            <w:hideMark/>
          </w:tcPr>
          <w:p w14:paraId="22F71698" w14:textId="77777777" w:rsidR="00EE4555" w:rsidRPr="00EE4555" w:rsidRDefault="00EE4555" w:rsidP="00EE4555">
            <w:pPr>
              <w:spacing w:line="240" w:lineRule="auto"/>
              <w:jc w:val="right"/>
              <w:rPr>
                <w:sz w:val="12"/>
                <w:szCs w:val="12"/>
              </w:rPr>
            </w:pPr>
            <w:r w:rsidRPr="00EE4555">
              <w:rPr>
                <w:sz w:val="12"/>
                <w:szCs w:val="12"/>
              </w:rPr>
              <w:t>8</w:t>
            </w:r>
          </w:p>
        </w:tc>
      </w:tr>
      <w:tr w:rsidR="00EE4555" w:rsidRPr="00EE4555" w14:paraId="38940D5E" w14:textId="77777777" w:rsidTr="00EE4555">
        <w:trPr>
          <w:trHeight w:val="85"/>
        </w:trPr>
        <w:tc>
          <w:tcPr>
            <w:tcW w:w="3415" w:type="pct"/>
            <w:tcBorders>
              <w:top w:val="nil"/>
              <w:left w:val="nil"/>
              <w:bottom w:val="nil"/>
              <w:right w:val="nil"/>
            </w:tcBorders>
            <w:shd w:val="clear" w:color="auto" w:fill="auto"/>
            <w:vAlign w:val="bottom"/>
            <w:hideMark/>
          </w:tcPr>
          <w:p w14:paraId="08EB8239" w14:textId="77777777" w:rsidR="00EE4555" w:rsidRPr="00EE4555" w:rsidRDefault="00EE4555" w:rsidP="00EE4555">
            <w:pPr>
              <w:spacing w:line="240" w:lineRule="auto"/>
              <w:rPr>
                <w:sz w:val="12"/>
                <w:szCs w:val="12"/>
              </w:rPr>
            </w:pPr>
            <w:r w:rsidRPr="00EE4555">
              <w:rPr>
                <w:sz w:val="12"/>
                <w:szCs w:val="12"/>
              </w:rPr>
              <w:t>liczba dzieci z rodzin dotkniętych problemem alkoholowym objętych wyjazdami wakacyjnymi</w:t>
            </w:r>
          </w:p>
        </w:tc>
        <w:tc>
          <w:tcPr>
            <w:tcW w:w="535" w:type="pct"/>
            <w:tcBorders>
              <w:top w:val="nil"/>
              <w:left w:val="nil"/>
              <w:bottom w:val="nil"/>
              <w:right w:val="nil"/>
            </w:tcBorders>
            <w:shd w:val="clear" w:color="auto" w:fill="auto"/>
            <w:noWrap/>
            <w:vAlign w:val="bottom"/>
            <w:hideMark/>
          </w:tcPr>
          <w:p w14:paraId="4DEF6CA5"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7527C8A9" w14:textId="77777777" w:rsidR="00EE4555" w:rsidRPr="00EE4555" w:rsidRDefault="00EE4555" w:rsidP="00EE4555">
            <w:pPr>
              <w:spacing w:line="240" w:lineRule="auto"/>
              <w:jc w:val="right"/>
              <w:rPr>
                <w:sz w:val="12"/>
                <w:szCs w:val="12"/>
              </w:rPr>
            </w:pPr>
            <w:r w:rsidRPr="00EE4555">
              <w:rPr>
                <w:sz w:val="12"/>
                <w:szCs w:val="12"/>
              </w:rPr>
              <w:t>0</w:t>
            </w:r>
          </w:p>
        </w:tc>
        <w:tc>
          <w:tcPr>
            <w:tcW w:w="471" w:type="pct"/>
            <w:tcBorders>
              <w:top w:val="nil"/>
              <w:left w:val="nil"/>
              <w:bottom w:val="nil"/>
              <w:right w:val="nil"/>
            </w:tcBorders>
            <w:shd w:val="clear" w:color="auto" w:fill="auto"/>
            <w:noWrap/>
            <w:vAlign w:val="bottom"/>
            <w:hideMark/>
          </w:tcPr>
          <w:p w14:paraId="1249E99E" w14:textId="77777777" w:rsidR="00EE4555" w:rsidRPr="00EE4555" w:rsidRDefault="00EE4555" w:rsidP="00EE4555">
            <w:pPr>
              <w:spacing w:line="240" w:lineRule="auto"/>
              <w:jc w:val="right"/>
              <w:rPr>
                <w:sz w:val="12"/>
                <w:szCs w:val="12"/>
              </w:rPr>
            </w:pPr>
            <w:r w:rsidRPr="00EE4555">
              <w:rPr>
                <w:sz w:val="12"/>
                <w:szCs w:val="12"/>
              </w:rPr>
              <w:t>40</w:t>
            </w:r>
          </w:p>
        </w:tc>
      </w:tr>
      <w:tr w:rsidR="00EE4555" w:rsidRPr="00EE4555" w14:paraId="18E80807" w14:textId="77777777" w:rsidTr="00EE4555">
        <w:trPr>
          <w:trHeight w:val="85"/>
        </w:trPr>
        <w:tc>
          <w:tcPr>
            <w:tcW w:w="3415" w:type="pct"/>
            <w:tcBorders>
              <w:top w:val="nil"/>
              <w:left w:val="nil"/>
              <w:bottom w:val="nil"/>
              <w:right w:val="nil"/>
            </w:tcBorders>
            <w:shd w:val="clear" w:color="auto" w:fill="auto"/>
            <w:vAlign w:val="bottom"/>
            <w:hideMark/>
          </w:tcPr>
          <w:p w14:paraId="22D1A71E" w14:textId="77777777" w:rsidR="00EE4555" w:rsidRPr="00EE4555" w:rsidRDefault="00EE4555" w:rsidP="00EE4555">
            <w:pPr>
              <w:spacing w:line="240" w:lineRule="auto"/>
              <w:rPr>
                <w:sz w:val="12"/>
                <w:szCs w:val="12"/>
              </w:rPr>
            </w:pPr>
            <w:r w:rsidRPr="00EE4555">
              <w:rPr>
                <w:sz w:val="12"/>
                <w:szCs w:val="12"/>
              </w:rPr>
              <w:t>liczba osób korzystających z porad Punktów Informacyjno - Konsultacyjnych</w:t>
            </w:r>
          </w:p>
        </w:tc>
        <w:tc>
          <w:tcPr>
            <w:tcW w:w="535" w:type="pct"/>
            <w:tcBorders>
              <w:top w:val="nil"/>
              <w:left w:val="nil"/>
              <w:bottom w:val="nil"/>
              <w:right w:val="nil"/>
            </w:tcBorders>
            <w:shd w:val="clear" w:color="auto" w:fill="auto"/>
            <w:noWrap/>
            <w:vAlign w:val="bottom"/>
            <w:hideMark/>
          </w:tcPr>
          <w:p w14:paraId="6004E6D0"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3717AD41" w14:textId="77777777" w:rsidR="00EE4555" w:rsidRPr="00EE4555" w:rsidRDefault="00EE4555" w:rsidP="00EE4555">
            <w:pPr>
              <w:spacing w:line="240" w:lineRule="auto"/>
              <w:jc w:val="right"/>
              <w:rPr>
                <w:sz w:val="12"/>
                <w:szCs w:val="12"/>
              </w:rPr>
            </w:pPr>
            <w:r w:rsidRPr="00EE4555">
              <w:rPr>
                <w:sz w:val="12"/>
                <w:szCs w:val="12"/>
              </w:rPr>
              <w:t>518</w:t>
            </w:r>
          </w:p>
        </w:tc>
        <w:tc>
          <w:tcPr>
            <w:tcW w:w="471" w:type="pct"/>
            <w:tcBorders>
              <w:top w:val="nil"/>
              <w:left w:val="nil"/>
              <w:bottom w:val="nil"/>
              <w:right w:val="nil"/>
            </w:tcBorders>
            <w:shd w:val="clear" w:color="auto" w:fill="auto"/>
            <w:noWrap/>
            <w:vAlign w:val="bottom"/>
            <w:hideMark/>
          </w:tcPr>
          <w:p w14:paraId="225E5B79" w14:textId="77777777" w:rsidR="00EE4555" w:rsidRPr="00EE4555" w:rsidRDefault="00EE4555" w:rsidP="00EE4555">
            <w:pPr>
              <w:spacing w:line="240" w:lineRule="auto"/>
              <w:jc w:val="right"/>
              <w:rPr>
                <w:sz w:val="12"/>
                <w:szCs w:val="12"/>
              </w:rPr>
            </w:pPr>
            <w:r w:rsidRPr="00EE4555">
              <w:rPr>
                <w:sz w:val="12"/>
                <w:szCs w:val="12"/>
              </w:rPr>
              <w:t>466</w:t>
            </w:r>
          </w:p>
        </w:tc>
      </w:tr>
      <w:tr w:rsidR="00EE4555" w:rsidRPr="00EE4555" w14:paraId="7FFC1852" w14:textId="77777777" w:rsidTr="00EE4555">
        <w:trPr>
          <w:trHeight w:val="85"/>
        </w:trPr>
        <w:tc>
          <w:tcPr>
            <w:tcW w:w="3415" w:type="pct"/>
            <w:tcBorders>
              <w:top w:val="nil"/>
              <w:left w:val="nil"/>
              <w:bottom w:val="nil"/>
              <w:right w:val="nil"/>
            </w:tcBorders>
            <w:shd w:val="clear" w:color="auto" w:fill="auto"/>
            <w:vAlign w:val="bottom"/>
            <w:hideMark/>
          </w:tcPr>
          <w:p w14:paraId="1888AA92"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E04551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7413A1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C5E129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C37F47" w14:textId="77777777" w:rsidTr="00EE4555">
        <w:trPr>
          <w:trHeight w:val="85"/>
        </w:trPr>
        <w:tc>
          <w:tcPr>
            <w:tcW w:w="3415" w:type="pct"/>
            <w:tcBorders>
              <w:top w:val="nil"/>
              <w:left w:val="nil"/>
              <w:bottom w:val="nil"/>
              <w:right w:val="nil"/>
            </w:tcBorders>
            <w:shd w:val="clear" w:color="000000" w:fill="B7CFE8"/>
            <w:vAlign w:val="bottom"/>
            <w:hideMark/>
          </w:tcPr>
          <w:p w14:paraId="053E1075" w14:textId="77777777" w:rsidR="00EE4555" w:rsidRPr="00EE4555" w:rsidRDefault="00EE4555" w:rsidP="00EE4555">
            <w:pPr>
              <w:spacing w:line="240" w:lineRule="auto"/>
              <w:rPr>
                <w:b/>
                <w:bCs/>
                <w:sz w:val="12"/>
                <w:szCs w:val="12"/>
              </w:rPr>
            </w:pPr>
            <w:r w:rsidRPr="00EE4555">
              <w:rPr>
                <w:b/>
                <w:bCs/>
                <w:sz w:val="12"/>
                <w:szCs w:val="12"/>
              </w:rPr>
              <w:t>Polityka społeczna</w:t>
            </w:r>
          </w:p>
        </w:tc>
        <w:tc>
          <w:tcPr>
            <w:tcW w:w="535" w:type="pct"/>
            <w:tcBorders>
              <w:top w:val="nil"/>
              <w:left w:val="nil"/>
              <w:bottom w:val="nil"/>
              <w:right w:val="nil"/>
            </w:tcBorders>
            <w:shd w:val="clear" w:color="000000" w:fill="B7CFE8"/>
            <w:noWrap/>
            <w:vAlign w:val="bottom"/>
            <w:hideMark/>
          </w:tcPr>
          <w:p w14:paraId="390A05FC"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50947833"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6AD42CB1"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39B34574" w14:textId="77777777" w:rsidTr="00EE4555">
        <w:trPr>
          <w:trHeight w:val="85"/>
        </w:trPr>
        <w:tc>
          <w:tcPr>
            <w:tcW w:w="3415" w:type="pct"/>
            <w:tcBorders>
              <w:top w:val="nil"/>
              <w:left w:val="nil"/>
              <w:bottom w:val="nil"/>
              <w:right w:val="nil"/>
            </w:tcBorders>
            <w:shd w:val="clear" w:color="auto" w:fill="auto"/>
            <w:vAlign w:val="bottom"/>
            <w:hideMark/>
          </w:tcPr>
          <w:p w14:paraId="2EF6C619"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C1A77D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E75176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D0F942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7AC517D" w14:textId="77777777" w:rsidTr="00EE4555">
        <w:trPr>
          <w:trHeight w:val="85"/>
        </w:trPr>
        <w:tc>
          <w:tcPr>
            <w:tcW w:w="3415" w:type="pct"/>
            <w:tcBorders>
              <w:top w:val="nil"/>
              <w:left w:val="nil"/>
              <w:bottom w:val="nil"/>
              <w:right w:val="nil"/>
            </w:tcBorders>
            <w:shd w:val="clear" w:color="000000" w:fill="D5E3F2"/>
            <w:vAlign w:val="bottom"/>
            <w:hideMark/>
          </w:tcPr>
          <w:p w14:paraId="2D7C5034" w14:textId="77777777" w:rsidR="00EE4555" w:rsidRPr="00EE4555" w:rsidRDefault="00EE4555" w:rsidP="00EE4555">
            <w:pPr>
              <w:spacing w:line="240" w:lineRule="auto"/>
              <w:rPr>
                <w:b/>
                <w:bCs/>
                <w:sz w:val="12"/>
                <w:szCs w:val="12"/>
              </w:rPr>
            </w:pPr>
            <w:r w:rsidRPr="00EE4555">
              <w:rPr>
                <w:b/>
                <w:bCs/>
                <w:sz w:val="12"/>
                <w:szCs w:val="12"/>
              </w:rPr>
              <w:t>Pomoc dla repatriantów oraz dla uchodźców, w tym pomoc dla obywateli Ukrainy</w:t>
            </w:r>
          </w:p>
        </w:tc>
        <w:tc>
          <w:tcPr>
            <w:tcW w:w="535" w:type="pct"/>
            <w:tcBorders>
              <w:top w:val="nil"/>
              <w:left w:val="nil"/>
              <w:bottom w:val="nil"/>
              <w:right w:val="nil"/>
            </w:tcBorders>
            <w:shd w:val="clear" w:color="000000" w:fill="D5E3F2"/>
            <w:noWrap/>
            <w:vAlign w:val="bottom"/>
            <w:hideMark/>
          </w:tcPr>
          <w:p w14:paraId="151DA54C"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2D5B163F"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1A714D39"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25794BAE" w14:textId="77777777" w:rsidTr="00EE4555">
        <w:trPr>
          <w:trHeight w:val="85"/>
        </w:trPr>
        <w:tc>
          <w:tcPr>
            <w:tcW w:w="3415" w:type="pct"/>
            <w:tcBorders>
              <w:top w:val="nil"/>
              <w:left w:val="nil"/>
              <w:bottom w:val="nil"/>
              <w:right w:val="nil"/>
            </w:tcBorders>
            <w:shd w:val="clear" w:color="auto" w:fill="auto"/>
            <w:vAlign w:val="bottom"/>
            <w:hideMark/>
          </w:tcPr>
          <w:p w14:paraId="78BECA59"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A65C36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D05FEB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A088F9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6F69346" w14:textId="77777777" w:rsidTr="00EE4555">
        <w:trPr>
          <w:trHeight w:val="85"/>
        </w:trPr>
        <w:tc>
          <w:tcPr>
            <w:tcW w:w="3415" w:type="pct"/>
            <w:tcBorders>
              <w:top w:val="nil"/>
              <w:left w:val="nil"/>
              <w:bottom w:val="nil"/>
              <w:right w:val="nil"/>
            </w:tcBorders>
            <w:shd w:val="clear" w:color="auto" w:fill="auto"/>
            <w:vAlign w:val="bottom"/>
            <w:hideMark/>
          </w:tcPr>
          <w:p w14:paraId="3959120D"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29164D46"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79F340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19B897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931660E" w14:textId="77777777" w:rsidTr="00EE4555">
        <w:trPr>
          <w:trHeight w:val="85"/>
        </w:trPr>
        <w:tc>
          <w:tcPr>
            <w:tcW w:w="3415" w:type="pct"/>
            <w:tcBorders>
              <w:top w:val="nil"/>
              <w:left w:val="nil"/>
              <w:bottom w:val="nil"/>
              <w:right w:val="nil"/>
            </w:tcBorders>
            <w:shd w:val="clear" w:color="auto" w:fill="auto"/>
            <w:vAlign w:val="bottom"/>
            <w:hideMark/>
          </w:tcPr>
          <w:p w14:paraId="0C7C9882" w14:textId="77777777" w:rsidR="00EE4555" w:rsidRPr="00EE4555" w:rsidRDefault="00EE4555" w:rsidP="00EE4555">
            <w:pPr>
              <w:spacing w:line="240" w:lineRule="auto"/>
              <w:rPr>
                <w:sz w:val="12"/>
                <w:szCs w:val="12"/>
              </w:rPr>
            </w:pPr>
            <w:r w:rsidRPr="00EE4555">
              <w:rPr>
                <w:sz w:val="12"/>
                <w:szCs w:val="12"/>
              </w:rPr>
              <w:t>Zapewnienie pomocy repatriantom i uchodźcom</w:t>
            </w:r>
          </w:p>
        </w:tc>
        <w:tc>
          <w:tcPr>
            <w:tcW w:w="535" w:type="pct"/>
            <w:tcBorders>
              <w:top w:val="nil"/>
              <w:left w:val="nil"/>
              <w:bottom w:val="nil"/>
              <w:right w:val="nil"/>
            </w:tcBorders>
            <w:shd w:val="clear" w:color="auto" w:fill="auto"/>
            <w:noWrap/>
            <w:vAlign w:val="bottom"/>
            <w:hideMark/>
          </w:tcPr>
          <w:p w14:paraId="22F36FEC"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019692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9E3F4C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CFCA4C2" w14:textId="77777777" w:rsidTr="00EE4555">
        <w:trPr>
          <w:trHeight w:val="85"/>
        </w:trPr>
        <w:tc>
          <w:tcPr>
            <w:tcW w:w="3415" w:type="pct"/>
            <w:tcBorders>
              <w:top w:val="nil"/>
              <w:left w:val="nil"/>
              <w:bottom w:val="nil"/>
              <w:right w:val="nil"/>
            </w:tcBorders>
            <w:shd w:val="clear" w:color="auto" w:fill="auto"/>
            <w:vAlign w:val="bottom"/>
            <w:hideMark/>
          </w:tcPr>
          <w:p w14:paraId="57250E09"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3985F2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786A2D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3213BB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EAB1018" w14:textId="77777777" w:rsidTr="00F32C43">
        <w:trPr>
          <w:trHeight w:val="85"/>
        </w:trPr>
        <w:tc>
          <w:tcPr>
            <w:tcW w:w="3415" w:type="pct"/>
            <w:tcBorders>
              <w:top w:val="nil"/>
              <w:left w:val="nil"/>
              <w:bottom w:val="nil"/>
              <w:right w:val="nil"/>
            </w:tcBorders>
            <w:shd w:val="clear" w:color="auto" w:fill="auto"/>
            <w:vAlign w:val="bottom"/>
            <w:hideMark/>
          </w:tcPr>
          <w:p w14:paraId="0349990C"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9810A7F" w14:textId="77777777" w:rsidR="00EE4555" w:rsidRPr="00EE4555" w:rsidRDefault="00EE4555" w:rsidP="00EE4555">
            <w:pPr>
              <w:spacing w:line="240" w:lineRule="auto"/>
              <w:rPr>
                <w:i/>
                <w:iCs/>
                <w:sz w:val="12"/>
                <w:szCs w:val="12"/>
                <w:u w:val="single"/>
              </w:rPr>
            </w:pPr>
          </w:p>
        </w:tc>
        <w:tc>
          <w:tcPr>
            <w:tcW w:w="578" w:type="pct"/>
            <w:tcBorders>
              <w:top w:val="nil"/>
              <w:left w:val="nil"/>
              <w:right w:val="nil"/>
            </w:tcBorders>
            <w:shd w:val="clear" w:color="auto" w:fill="auto"/>
            <w:noWrap/>
            <w:vAlign w:val="bottom"/>
            <w:hideMark/>
          </w:tcPr>
          <w:p w14:paraId="267C794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right w:val="nil"/>
            </w:tcBorders>
            <w:shd w:val="clear" w:color="auto" w:fill="auto"/>
            <w:noWrap/>
            <w:vAlign w:val="bottom"/>
            <w:hideMark/>
          </w:tcPr>
          <w:p w14:paraId="1044E8F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201FE55" w14:textId="77777777" w:rsidTr="00F32C43">
        <w:trPr>
          <w:trHeight w:val="85"/>
        </w:trPr>
        <w:tc>
          <w:tcPr>
            <w:tcW w:w="3415" w:type="pct"/>
            <w:tcBorders>
              <w:top w:val="nil"/>
              <w:left w:val="nil"/>
              <w:bottom w:val="nil"/>
              <w:right w:val="nil"/>
            </w:tcBorders>
            <w:shd w:val="clear" w:color="auto" w:fill="auto"/>
            <w:vAlign w:val="bottom"/>
            <w:hideMark/>
          </w:tcPr>
          <w:p w14:paraId="43954EEC" w14:textId="77777777" w:rsidR="00EE4555" w:rsidRPr="00EE4555" w:rsidRDefault="00EE4555" w:rsidP="00EE4555">
            <w:pPr>
              <w:spacing w:line="240" w:lineRule="auto"/>
              <w:rPr>
                <w:sz w:val="12"/>
                <w:szCs w:val="12"/>
              </w:rPr>
            </w:pPr>
            <w:r w:rsidRPr="00EE4555">
              <w:rPr>
                <w:sz w:val="12"/>
                <w:szCs w:val="12"/>
              </w:rPr>
              <w:t>liczba cudzoziemców, którym udzielono pomocy</w:t>
            </w:r>
          </w:p>
        </w:tc>
        <w:tc>
          <w:tcPr>
            <w:tcW w:w="535" w:type="pct"/>
            <w:tcBorders>
              <w:top w:val="nil"/>
              <w:left w:val="nil"/>
              <w:bottom w:val="nil"/>
              <w:right w:val="nil"/>
            </w:tcBorders>
            <w:shd w:val="clear" w:color="auto" w:fill="auto"/>
            <w:noWrap/>
            <w:vAlign w:val="bottom"/>
            <w:hideMark/>
          </w:tcPr>
          <w:p w14:paraId="52018448"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000000" w:fill="auto"/>
            <w:noWrap/>
            <w:vAlign w:val="bottom"/>
            <w:hideMark/>
          </w:tcPr>
          <w:p w14:paraId="1F3CA21D" w14:textId="77777777" w:rsidR="00EE4555" w:rsidRPr="00EE4555" w:rsidRDefault="00EE4555" w:rsidP="00EE4555">
            <w:pPr>
              <w:spacing w:line="240" w:lineRule="auto"/>
              <w:jc w:val="right"/>
              <w:rPr>
                <w:sz w:val="12"/>
                <w:szCs w:val="12"/>
              </w:rPr>
            </w:pPr>
            <w:r w:rsidRPr="00EE4555">
              <w:rPr>
                <w:sz w:val="12"/>
                <w:szCs w:val="12"/>
              </w:rPr>
              <w:t>42</w:t>
            </w:r>
          </w:p>
        </w:tc>
        <w:tc>
          <w:tcPr>
            <w:tcW w:w="471" w:type="pct"/>
            <w:tcBorders>
              <w:top w:val="nil"/>
              <w:left w:val="nil"/>
              <w:bottom w:val="nil"/>
              <w:right w:val="nil"/>
            </w:tcBorders>
            <w:shd w:val="clear" w:color="000000" w:fill="auto"/>
            <w:noWrap/>
            <w:vAlign w:val="bottom"/>
            <w:hideMark/>
          </w:tcPr>
          <w:p w14:paraId="7423F1D9" w14:textId="77777777" w:rsidR="00EE4555" w:rsidRPr="00EE4555" w:rsidRDefault="00EE4555" w:rsidP="00EE4555">
            <w:pPr>
              <w:spacing w:line="240" w:lineRule="auto"/>
              <w:jc w:val="right"/>
              <w:rPr>
                <w:sz w:val="12"/>
                <w:szCs w:val="12"/>
              </w:rPr>
            </w:pPr>
            <w:r w:rsidRPr="00EE4555">
              <w:rPr>
                <w:sz w:val="12"/>
                <w:szCs w:val="12"/>
              </w:rPr>
              <w:t>1 014</w:t>
            </w:r>
          </w:p>
        </w:tc>
      </w:tr>
      <w:tr w:rsidR="00EE4555" w:rsidRPr="00EE4555" w14:paraId="089486F2" w14:textId="77777777" w:rsidTr="00EE4555">
        <w:trPr>
          <w:trHeight w:val="85"/>
        </w:trPr>
        <w:tc>
          <w:tcPr>
            <w:tcW w:w="3415" w:type="pct"/>
            <w:tcBorders>
              <w:top w:val="nil"/>
              <w:left w:val="nil"/>
              <w:bottom w:val="nil"/>
              <w:right w:val="nil"/>
            </w:tcBorders>
            <w:shd w:val="clear" w:color="auto" w:fill="auto"/>
            <w:vAlign w:val="bottom"/>
            <w:hideMark/>
          </w:tcPr>
          <w:p w14:paraId="4186B6F4" w14:textId="77777777" w:rsidR="00EE4555" w:rsidRPr="00EE4555" w:rsidRDefault="00EE4555" w:rsidP="00EE4555">
            <w:pPr>
              <w:spacing w:line="240" w:lineRule="auto"/>
              <w:rPr>
                <w:sz w:val="12"/>
                <w:szCs w:val="12"/>
              </w:rPr>
            </w:pPr>
            <w:r w:rsidRPr="00EE4555">
              <w:rPr>
                <w:sz w:val="12"/>
                <w:szCs w:val="12"/>
              </w:rPr>
              <w:t>średnia wartość wydatków na jednego cudzoziemca</w:t>
            </w:r>
          </w:p>
        </w:tc>
        <w:tc>
          <w:tcPr>
            <w:tcW w:w="535" w:type="pct"/>
            <w:tcBorders>
              <w:top w:val="nil"/>
              <w:left w:val="nil"/>
              <w:bottom w:val="nil"/>
              <w:right w:val="nil"/>
            </w:tcBorders>
            <w:shd w:val="clear" w:color="auto" w:fill="auto"/>
            <w:noWrap/>
            <w:vAlign w:val="bottom"/>
            <w:hideMark/>
          </w:tcPr>
          <w:p w14:paraId="682591B2"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04533874" w14:textId="77777777" w:rsidR="00EE4555" w:rsidRPr="00EE4555" w:rsidRDefault="00EE4555" w:rsidP="00EE4555">
            <w:pPr>
              <w:spacing w:line="240" w:lineRule="auto"/>
              <w:jc w:val="right"/>
              <w:rPr>
                <w:sz w:val="12"/>
                <w:szCs w:val="12"/>
              </w:rPr>
            </w:pPr>
            <w:r w:rsidRPr="00EE4555">
              <w:rPr>
                <w:sz w:val="12"/>
                <w:szCs w:val="12"/>
              </w:rPr>
              <w:t>2 913</w:t>
            </w:r>
          </w:p>
        </w:tc>
        <w:tc>
          <w:tcPr>
            <w:tcW w:w="471" w:type="pct"/>
            <w:tcBorders>
              <w:top w:val="nil"/>
              <w:left w:val="nil"/>
              <w:bottom w:val="nil"/>
              <w:right w:val="nil"/>
            </w:tcBorders>
            <w:shd w:val="clear" w:color="auto" w:fill="auto"/>
            <w:noWrap/>
            <w:vAlign w:val="bottom"/>
            <w:hideMark/>
          </w:tcPr>
          <w:p w14:paraId="07A96501" w14:textId="77777777" w:rsidR="00EE4555" w:rsidRPr="00EE4555" w:rsidRDefault="00EE4555" w:rsidP="00EE4555">
            <w:pPr>
              <w:spacing w:line="240" w:lineRule="auto"/>
              <w:jc w:val="right"/>
              <w:rPr>
                <w:sz w:val="12"/>
                <w:szCs w:val="12"/>
              </w:rPr>
            </w:pPr>
            <w:r w:rsidRPr="00EE4555">
              <w:rPr>
                <w:sz w:val="12"/>
                <w:szCs w:val="12"/>
              </w:rPr>
              <w:t>2 018</w:t>
            </w:r>
          </w:p>
        </w:tc>
      </w:tr>
      <w:tr w:rsidR="00EE4555" w:rsidRPr="00EE4555" w14:paraId="2532CAEA" w14:textId="77777777" w:rsidTr="00EE4555">
        <w:trPr>
          <w:trHeight w:val="85"/>
        </w:trPr>
        <w:tc>
          <w:tcPr>
            <w:tcW w:w="3415" w:type="pct"/>
            <w:tcBorders>
              <w:top w:val="nil"/>
              <w:left w:val="nil"/>
              <w:bottom w:val="nil"/>
              <w:right w:val="nil"/>
            </w:tcBorders>
            <w:shd w:val="clear" w:color="auto" w:fill="auto"/>
            <w:vAlign w:val="bottom"/>
            <w:hideMark/>
          </w:tcPr>
          <w:p w14:paraId="4509B281"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011C85F"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5409F4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B2A6A0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8D5FAD4" w14:textId="77777777" w:rsidTr="00EE4555">
        <w:trPr>
          <w:trHeight w:val="85"/>
        </w:trPr>
        <w:tc>
          <w:tcPr>
            <w:tcW w:w="3415" w:type="pct"/>
            <w:tcBorders>
              <w:top w:val="nil"/>
              <w:left w:val="nil"/>
              <w:bottom w:val="nil"/>
              <w:right w:val="nil"/>
            </w:tcBorders>
            <w:shd w:val="clear" w:color="000000" w:fill="D5E3F2"/>
            <w:vAlign w:val="bottom"/>
            <w:hideMark/>
          </w:tcPr>
          <w:p w14:paraId="289F3F5D" w14:textId="77777777" w:rsidR="00EE4555" w:rsidRPr="00EE4555" w:rsidRDefault="00EE4555" w:rsidP="00EE4555">
            <w:pPr>
              <w:spacing w:line="240" w:lineRule="auto"/>
              <w:rPr>
                <w:b/>
                <w:bCs/>
                <w:sz w:val="12"/>
                <w:szCs w:val="12"/>
              </w:rPr>
            </w:pPr>
            <w:r w:rsidRPr="00EE4555">
              <w:rPr>
                <w:b/>
                <w:bCs/>
                <w:sz w:val="12"/>
                <w:szCs w:val="12"/>
              </w:rPr>
              <w:t>Jednostki obsługi zadań z zakresu pomocy społecznej</w:t>
            </w:r>
          </w:p>
        </w:tc>
        <w:tc>
          <w:tcPr>
            <w:tcW w:w="535" w:type="pct"/>
            <w:tcBorders>
              <w:top w:val="nil"/>
              <w:left w:val="nil"/>
              <w:bottom w:val="nil"/>
              <w:right w:val="nil"/>
            </w:tcBorders>
            <w:shd w:val="clear" w:color="000000" w:fill="D5E3F2"/>
            <w:noWrap/>
            <w:vAlign w:val="bottom"/>
            <w:hideMark/>
          </w:tcPr>
          <w:p w14:paraId="004E89C9"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6008A3EF"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4685DF58"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0C11B18" w14:textId="77777777" w:rsidTr="00EE4555">
        <w:trPr>
          <w:trHeight w:val="85"/>
        </w:trPr>
        <w:tc>
          <w:tcPr>
            <w:tcW w:w="3415" w:type="pct"/>
            <w:tcBorders>
              <w:top w:val="nil"/>
              <w:left w:val="nil"/>
              <w:bottom w:val="nil"/>
              <w:right w:val="nil"/>
            </w:tcBorders>
            <w:shd w:val="clear" w:color="auto" w:fill="auto"/>
            <w:vAlign w:val="bottom"/>
            <w:hideMark/>
          </w:tcPr>
          <w:p w14:paraId="640451E8"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4C728A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76F02F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8D2242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1A7E779" w14:textId="77777777" w:rsidTr="00EE4555">
        <w:trPr>
          <w:trHeight w:val="85"/>
        </w:trPr>
        <w:tc>
          <w:tcPr>
            <w:tcW w:w="3415" w:type="pct"/>
            <w:tcBorders>
              <w:top w:val="nil"/>
              <w:left w:val="nil"/>
              <w:bottom w:val="nil"/>
              <w:right w:val="nil"/>
            </w:tcBorders>
            <w:shd w:val="clear" w:color="auto" w:fill="auto"/>
            <w:vAlign w:val="bottom"/>
            <w:hideMark/>
          </w:tcPr>
          <w:p w14:paraId="3B395364"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2140FDEB"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559EB0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599358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3E8C0F7" w14:textId="77777777" w:rsidTr="00EE4555">
        <w:trPr>
          <w:trHeight w:val="85"/>
        </w:trPr>
        <w:tc>
          <w:tcPr>
            <w:tcW w:w="3415" w:type="pct"/>
            <w:tcBorders>
              <w:top w:val="nil"/>
              <w:left w:val="nil"/>
              <w:bottom w:val="nil"/>
              <w:right w:val="nil"/>
            </w:tcBorders>
            <w:shd w:val="clear" w:color="auto" w:fill="auto"/>
            <w:vAlign w:val="bottom"/>
            <w:hideMark/>
          </w:tcPr>
          <w:p w14:paraId="7167B5A4" w14:textId="77777777" w:rsidR="00EE4555" w:rsidRPr="00EE4555" w:rsidRDefault="00EE4555" w:rsidP="00EE4555">
            <w:pPr>
              <w:spacing w:line="240" w:lineRule="auto"/>
              <w:rPr>
                <w:sz w:val="12"/>
                <w:szCs w:val="12"/>
              </w:rPr>
            </w:pPr>
            <w:r w:rsidRPr="00EE4555">
              <w:rPr>
                <w:sz w:val="12"/>
                <w:szCs w:val="12"/>
              </w:rPr>
              <w:t>Zapewnienie obsługi zadań z zakresu pomocy społecznej</w:t>
            </w:r>
          </w:p>
        </w:tc>
        <w:tc>
          <w:tcPr>
            <w:tcW w:w="535" w:type="pct"/>
            <w:tcBorders>
              <w:top w:val="nil"/>
              <w:left w:val="nil"/>
              <w:bottom w:val="nil"/>
              <w:right w:val="nil"/>
            </w:tcBorders>
            <w:shd w:val="clear" w:color="auto" w:fill="auto"/>
            <w:noWrap/>
            <w:vAlign w:val="bottom"/>
            <w:hideMark/>
          </w:tcPr>
          <w:p w14:paraId="32B0469F"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F9206E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020585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18A8843" w14:textId="77777777" w:rsidTr="00EE4555">
        <w:trPr>
          <w:trHeight w:val="85"/>
        </w:trPr>
        <w:tc>
          <w:tcPr>
            <w:tcW w:w="3415" w:type="pct"/>
            <w:tcBorders>
              <w:top w:val="nil"/>
              <w:left w:val="nil"/>
              <w:bottom w:val="nil"/>
              <w:right w:val="nil"/>
            </w:tcBorders>
            <w:shd w:val="clear" w:color="auto" w:fill="auto"/>
            <w:vAlign w:val="bottom"/>
            <w:hideMark/>
          </w:tcPr>
          <w:p w14:paraId="533F9DA5"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A8F9B9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250786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427AFA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54107B9" w14:textId="77777777" w:rsidTr="00EE4555">
        <w:trPr>
          <w:trHeight w:val="85"/>
        </w:trPr>
        <w:tc>
          <w:tcPr>
            <w:tcW w:w="3415" w:type="pct"/>
            <w:tcBorders>
              <w:top w:val="nil"/>
              <w:left w:val="nil"/>
              <w:bottom w:val="nil"/>
              <w:right w:val="nil"/>
            </w:tcBorders>
            <w:shd w:val="clear" w:color="auto" w:fill="auto"/>
            <w:vAlign w:val="bottom"/>
            <w:hideMark/>
          </w:tcPr>
          <w:p w14:paraId="1A9A6715"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07143F5"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448D1B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8A3214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5AB246B" w14:textId="77777777" w:rsidTr="00EE4555">
        <w:trPr>
          <w:trHeight w:val="85"/>
        </w:trPr>
        <w:tc>
          <w:tcPr>
            <w:tcW w:w="3415" w:type="pct"/>
            <w:tcBorders>
              <w:top w:val="nil"/>
              <w:left w:val="nil"/>
              <w:bottom w:val="nil"/>
              <w:right w:val="nil"/>
            </w:tcBorders>
            <w:shd w:val="clear" w:color="auto" w:fill="auto"/>
            <w:vAlign w:val="bottom"/>
            <w:hideMark/>
          </w:tcPr>
          <w:p w14:paraId="4AD21727" w14:textId="77777777" w:rsidR="00EE4555" w:rsidRPr="00EE4555" w:rsidRDefault="00EE4555" w:rsidP="00EE4555">
            <w:pPr>
              <w:spacing w:line="240" w:lineRule="auto"/>
              <w:rPr>
                <w:sz w:val="12"/>
                <w:szCs w:val="12"/>
              </w:rPr>
            </w:pPr>
            <w:r w:rsidRPr="00EE4555">
              <w:rPr>
                <w:sz w:val="12"/>
                <w:szCs w:val="12"/>
              </w:rPr>
              <w:t>łączna liczba podopiecznych</w:t>
            </w:r>
          </w:p>
        </w:tc>
        <w:tc>
          <w:tcPr>
            <w:tcW w:w="535" w:type="pct"/>
            <w:tcBorders>
              <w:top w:val="nil"/>
              <w:left w:val="nil"/>
              <w:bottom w:val="nil"/>
              <w:right w:val="nil"/>
            </w:tcBorders>
            <w:shd w:val="clear" w:color="auto" w:fill="auto"/>
            <w:noWrap/>
            <w:vAlign w:val="bottom"/>
            <w:hideMark/>
          </w:tcPr>
          <w:p w14:paraId="78CF0FED"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3AA2F25B" w14:textId="77777777" w:rsidR="00EE4555" w:rsidRPr="00EE4555" w:rsidRDefault="00EE4555" w:rsidP="00EE4555">
            <w:pPr>
              <w:spacing w:line="240" w:lineRule="auto"/>
              <w:jc w:val="right"/>
              <w:rPr>
                <w:sz w:val="12"/>
                <w:szCs w:val="12"/>
              </w:rPr>
            </w:pPr>
            <w:r w:rsidRPr="00EE4555">
              <w:rPr>
                <w:sz w:val="12"/>
                <w:szCs w:val="12"/>
              </w:rPr>
              <w:t>2 870</w:t>
            </w:r>
          </w:p>
        </w:tc>
        <w:tc>
          <w:tcPr>
            <w:tcW w:w="471" w:type="pct"/>
            <w:tcBorders>
              <w:top w:val="nil"/>
              <w:left w:val="nil"/>
              <w:bottom w:val="nil"/>
              <w:right w:val="nil"/>
            </w:tcBorders>
            <w:shd w:val="clear" w:color="auto" w:fill="auto"/>
            <w:noWrap/>
            <w:vAlign w:val="bottom"/>
            <w:hideMark/>
          </w:tcPr>
          <w:p w14:paraId="18385F42" w14:textId="77777777" w:rsidR="00EE4555" w:rsidRPr="00EE4555" w:rsidRDefault="00EE4555" w:rsidP="00EE4555">
            <w:pPr>
              <w:spacing w:line="240" w:lineRule="auto"/>
              <w:jc w:val="right"/>
              <w:rPr>
                <w:sz w:val="12"/>
                <w:szCs w:val="12"/>
              </w:rPr>
            </w:pPr>
            <w:r w:rsidRPr="00EE4555">
              <w:rPr>
                <w:sz w:val="12"/>
                <w:szCs w:val="12"/>
              </w:rPr>
              <w:t>4 102</w:t>
            </w:r>
          </w:p>
        </w:tc>
      </w:tr>
      <w:tr w:rsidR="00EE4555" w:rsidRPr="00EE4555" w14:paraId="102964F5" w14:textId="77777777" w:rsidTr="00EE4555">
        <w:trPr>
          <w:trHeight w:val="85"/>
        </w:trPr>
        <w:tc>
          <w:tcPr>
            <w:tcW w:w="3415" w:type="pct"/>
            <w:tcBorders>
              <w:top w:val="nil"/>
              <w:left w:val="nil"/>
              <w:bottom w:val="nil"/>
              <w:right w:val="nil"/>
            </w:tcBorders>
            <w:shd w:val="clear" w:color="auto" w:fill="auto"/>
            <w:vAlign w:val="bottom"/>
            <w:hideMark/>
          </w:tcPr>
          <w:p w14:paraId="51A0F49D" w14:textId="77777777" w:rsidR="00EE4555" w:rsidRPr="00EE4555" w:rsidRDefault="00EE4555" w:rsidP="00EE4555">
            <w:pPr>
              <w:spacing w:line="240" w:lineRule="auto"/>
              <w:rPr>
                <w:sz w:val="12"/>
                <w:szCs w:val="12"/>
              </w:rPr>
            </w:pPr>
            <w:r w:rsidRPr="00EE4555">
              <w:rPr>
                <w:sz w:val="12"/>
                <w:szCs w:val="12"/>
              </w:rPr>
              <w:t>liczba podopiecznych przypadająca na etat pracownika socjalnego</w:t>
            </w:r>
          </w:p>
        </w:tc>
        <w:tc>
          <w:tcPr>
            <w:tcW w:w="535" w:type="pct"/>
            <w:tcBorders>
              <w:top w:val="nil"/>
              <w:left w:val="nil"/>
              <w:bottom w:val="nil"/>
              <w:right w:val="nil"/>
            </w:tcBorders>
            <w:shd w:val="clear" w:color="auto" w:fill="auto"/>
            <w:noWrap/>
            <w:vAlign w:val="bottom"/>
            <w:hideMark/>
          </w:tcPr>
          <w:p w14:paraId="26D4F969"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53710AD5" w14:textId="77777777" w:rsidR="00EE4555" w:rsidRPr="00EE4555" w:rsidRDefault="00EE4555" w:rsidP="00EE4555">
            <w:pPr>
              <w:spacing w:line="240" w:lineRule="auto"/>
              <w:jc w:val="right"/>
              <w:rPr>
                <w:sz w:val="12"/>
                <w:szCs w:val="12"/>
              </w:rPr>
            </w:pPr>
            <w:r w:rsidRPr="00EE4555">
              <w:rPr>
                <w:sz w:val="12"/>
                <w:szCs w:val="12"/>
              </w:rPr>
              <w:t>42</w:t>
            </w:r>
          </w:p>
        </w:tc>
        <w:tc>
          <w:tcPr>
            <w:tcW w:w="471" w:type="pct"/>
            <w:tcBorders>
              <w:top w:val="nil"/>
              <w:left w:val="nil"/>
              <w:bottom w:val="nil"/>
              <w:right w:val="nil"/>
            </w:tcBorders>
            <w:shd w:val="clear" w:color="auto" w:fill="auto"/>
            <w:noWrap/>
            <w:vAlign w:val="bottom"/>
            <w:hideMark/>
          </w:tcPr>
          <w:p w14:paraId="32B9777A" w14:textId="77777777" w:rsidR="00EE4555" w:rsidRPr="00EE4555" w:rsidRDefault="00EE4555" w:rsidP="00EE4555">
            <w:pPr>
              <w:spacing w:line="240" w:lineRule="auto"/>
              <w:jc w:val="right"/>
              <w:rPr>
                <w:sz w:val="12"/>
                <w:szCs w:val="12"/>
              </w:rPr>
            </w:pPr>
            <w:r w:rsidRPr="00EE4555">
              <w:rPr>
                <w:sz w:val="12"/>
                <w:szCs w:val="12"/>
              </w:rPr>
              <w:t>70</w:t>
            </w:r>
          </w:p>
        </w:tc>
      </w:tr>
      <w:tr w:rsidR="00EE4555" w:rsidRPr="00EE4555" w14:paraId="587A7E3B" w14:textId="77777777" w:rsidTr="00EE4555">
        <w:trPr>
          <w:trHeight w:val="85"/>
        </w:trPr>
        <w:tc>
          <w:tcPr>
            <w:tcW w:w="3415" w:type="pct"/>
            <w:tcBorders>
              <w:top w:val="nil"/>
              <w:left w:val="nil"/>
              <w:bottom w:val="nil"/>
              <w:right w:val="nil"/>
            </w:tcBorders>
            <w:shd w:val="clear" w:color="auto" w:fill="auto"/>
            <w:vAlign w:val="bottom"/>
            <w:hideMark/>
          </w:tcPr>
          <w:p w14:paraId="1F12B21E" w14:textId="77777777" w:rsidR="00EE4555" w:rsidRPr="00EE4555" w:rsidRDefault="00EE4555" w:rsidP="00EE4555">
            <w:pPr>
              <w:spacing w:line="240" w:lineRule="auto"/>
              <w:rPr>
                <w:sz w:val="12"/>
                <w:szCs w:val="12"/>
              </w:rPr>
            </w:pPr>
            <w:r w:rsidRPr="00EE4555">
              <w:rPr>
                <w:sz w:val="12"/>
                <w:szCs w:val="12"/>
              </w:rPr>
              <w:t>średni koszt zadania na jednego podopiecznego</w:t>
            </w:r>
          </w:p>
        </w:tc>
        <w:tc>
          <w:tcPr>
            <w:tcW w:w="535" w:type="pct"/>
            <w:tcBorders>
              <w:top w:val="nil"/>
              <w:left w:val="nil"/>
              <w:bottom w:val="nil"/>
              <w:right w:val="nil"/>
            </w:tcBorders>
            <w:shd w:val="clear" w:color="auto" w:fill="auto"/>
            <w:noWrap/>
            <w:vAlign w:val="bottom"/>
            <w:hideMark/>
          </w:tcPr>
          <w:p w14:paraId="2B47FBB2"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038FAA7E" w14:textId="77777777" w:rsidR="00EE4555" w:rsidRPr="00EE4555" w:rsidRDefault="00EE4555" w:rsidP="00EE4555">
            <w:pPr>
              <w:spacing w:line="240" w:lineRule="auto"/>
              <w:jc w:val="right"/>
              <w:rPr>
                <w:sz w:val="12"/>
                <w:szCs w:val="12"/>
              </w:rPr>
            </w:pPr>
            <w:r w:rsidRPr="00EE4555">
              <w:rPr>
                <w:sz w:val="12"/>
                <w:szCs w:val="12"/>
              </w:rPr>
              <w:t>5 759</w:t>
            </w:r>
          </w:p>
        </w:tc>
        <w:tc>
          <w:tcPr>
            <w:tcW w:w="471" w:type="pct"/>
            <w:tcBorders>
              <w:top w:val="nil"/>
              <w:left w:val="nil"/>
              <w:bottom w:val="nil"/>
              <w:right w:val="nil"/>
            </w:tcBorders>
            <w:shd w:val="clear" w:color="auto" w:fill="auto"/>
            <w:noWrap/>
            <w:vAlign w:val="bottom"/>
            <w:hideMark/>
          </w:tcPr>
          <w:p w14:paraId="398C5A8C" w14:textId="77777777" w:rsidR="00EE4555" w:rsidRPr="00EE4555" w:rsidRDefault="00EE4555" w:rsidP="00EE4555">
            <w:pPr>
              <w:spacing w:line="240" w:lineRule="auto"/>
              <w:jc w:val="right"/>
              <w:rPr>
                <w:sz w:val="12"/>
                <w:szCs w:val="12"/>
              </w:rPr>
            </w:pPr>
            <w:r w:rsidRPr="00EE4555">
              <w:rPr>
                <w:sz w:val="12"/>
                <w:szCs w:val="12"/>
              </w:rPr>
              <w:t>5 024</w:t>
            </w:r>
          </w:p>
        </w:tc>
      </w:tr>
      <w:tr w:rsidR="00EE4555" w:rsidRPr="00EE4555" w14:paraId="4D3C944B" w14:textId="77777777" w:rsidTr="00EE4555">
        <w:trPr>
          <w:trHeight w:val="85"/>
        </w:trPr>
        <w:tc>
          <w:tcPr>
            <w:tcW w:w="3415" w:type="pct"/>
            <w:tcBorders>
              <w:top w:val="nil"/>
              <w:left w:val="nil"/>
              <w:bottom w:val="nil"/>
              <w:right w:val="nil"/>
            </w:tcBorders>
            <w:shd w:val="clear" w:color="auto" w:fill="auto"/>
            <w:vAlign w:val="bottom"/>
            <w:hideMark/>
          </w:tcPr>
          <w:p w14:paraId="6E49814F"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4F2B8C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EA74E2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36F3B2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65E2990" w14:textId="77777777" w:rsidTr="00EE4555">
        <w:trPr>
          <w:trHeight w:val="85"/>
        </w:trPr>
        <w:tc>
          <w:tcPr>
            <w:tcW w:w="3415" w:type="pct"/>
            <w:tcBorders>
              <w:top w:val="nil"/>
              <w:left w:val="nil"/>
              <w:bottom w:val="nil"/>
              <w:right w:val="nil"/>
            </w:tcBorders>
            <w:shd w:val="clear" w:color="000000" w:fill="D5E3F2"/>
            <w:vAlign w:val="bottom"/>
            <w:hideMark/>
          </w:tcPr>
          <w:p w14:paraId="2811CE46" w14:textId="77777777" w:rsidR="00EE4555" w:rsidRPr="00EE4555" w:rsidRDefault="00EE4555" w:rsidP="00EE4555">
            <w:pPr>
              <w:spacing w:line="240" w:lineRule="auto"/>
              <w:rPr>
                <w:b/>
                <w:bCs/>
                <w:sz w:val="12"/>
                <w:szCs w:val="12"/>
              </w:rPr>
            </w:pPr>
            <w:r w:rsidRPr="00EE4555">
              <w:rPr>
                <w:b/>
                <w:bCs/>
                <w:sz w:val="12"/>
                <w:szCs w:val="12"/>
              </w:rPr>
              <w:t>Zapewnienie opieki osobom przebywającym i dochodzącym w jednostkach pomocy społecznej</w:t>
            </w:r>
          </w:p>
        </w:tc>
        <w:tc>
          <w:tcPr>
            <w:tcW w:w="535" w:type="pct"/>
            <w:tcBorders>
              <w:top w:val="nil"/>
              <w:left w:val="nil"/>
              <w:bottom w:val="nil"/>
              <w:right w:val="nil"/>
            </w:tcBorders>
            <w:shd w:val="clear" w:color="000000" w:fill="D5E3F2"/>
            <w:noWrap/>
            <w:vAlign w:val="bottom"/>
            <w:hideMark/>
          </w:tcPr>
          <w:p w14:paraId="4E2322C7"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34FA13D8"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78D8205B"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058BC920" w14:textId="77777777" w:rsidTr="00EE4555">
        <w:trPr>
          <w:trHeight w:val="85"/>
        </w:trPr>
        <w:tc>
          <w:tcPr>
            <w:tcW w:w="3415" w:type="pct"/>
            <w:tcBorders>
              <w:top w:val="nil"/>
              <w:left w:val="nil"/>
              <w:bottom w:val="nil"/>
              <w:right w:val="nil"/>
            </w:tcBorders>
            <w:shd w:val="clear" w:color="auto" w:fill="auto"/>
            <w:vAlign w:val="bottom"/>
            <w:hideMark/>
          </w:tcPr>
          <w:p w14:paraId="356D3F5F"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B24F2F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38A6E5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0B89DD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2213936" w14:textId="77777777" w:rsidTr="00EE4555">
        <w:trPr>
          <w:trHeight w:val="85"/>
        </w:trPr>
        <w:tc>
          <w:tcPr>
            <w:tcW w:w="3415" w:type="pct"/>
            <w:tcBorders>
              <w:top w:val="nil"/>
              <w:left w:val="nil"/>
              <w:bottom w:val="nil"/>
              <w:right w:val="nil"/>
            </w:tcBorders>
            <w:shd w:val="clear" w:color="auto" w:fill="auto"/>
            <w:vAlign w:val="bottom"/>
            <w:hideMark/>
          </w:tcPr>
          <w:p w14:paraId="5EAF94CF"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10ECAE48"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2E6B4E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7B6FD5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7566363" w14:textId="77777777" w:rsidTr="00EE4555">
        <w:trPr>
          <w:trHeight w:val="85"/>
        </w:trPr>
        <w:tc>
          <w:tcPr>
            <w:tcW w:w="3415" w:type="pct"/>
            <w:tcBorders>
              <w:top w:val="nil"/>
              <w:left w:val="nil"/>
              <w:bottom w:val="nil"/>
              <w:right w:val="nil"/>
            </w:tcBorders>
            <w:shd w:val="clear" w:color="auto" w:fill="auto"/>
            <w:vAlign w:val="bottom"/>
            <w:hideMark/>
          </w:tcPr>
          <w:p w14:paraId="5F9CA136" w14:textId="77777777" w:rsidR="00EE4555" w:rsidRPr="00EE4555" w:rsidRDefault="00EE4555" w:rsidP="00EE4555">
            <w:pPr>
              <w:spacing w:line="240" w:lineRule="auto"/>
              <w:rPr>
                <w:sz w:val="12"/>
                <w:szCs w:val="12"/>
              </w:rPr>
            </w:pPr>
            <w:r w:rsidRPr="00EE4555">
              <w:rPr>
                <w:sz w:val="12"/>
                <w:szCs w:val="12"/>
              </w:rPr>
              <w:t>Prowadzenie jednostek pomocy społecznej zapewniających usługi bytowe, opiekuńcze i wspomagające dla osób wymagających całodobowej lub okresowej opieki</w:t>
            </w:r>
          </w:p>
        </w:tc>
        <w:tc>
          <w:tcPr>
            <w:tcW w:w="535" w:type="pct"/>
            <w:tcBorders>
              <w:top w:val="nil"/>
              <w:left w:val="nil"/>
              <w:bottom w:val="nil"/>
              <w:right w:val="nil"/>
            </w:tcBorders>
            <w:shd w:val="clear" w:color="auto" w:fill="auto"/>
            <w:noWrap/>
            <w:vAlign w:val="bottom"/>
            <w:hideMark/>
          </w:tcPr>
          <w:p w14:paraId="16E1713B"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1C1AB6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DD8F5B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C649492" w14:textId="77777777" w:rsidTr="00EE4555">
        <w:trPr>
          <w:trHeight w:val="85"/>
        </w:trPr>
        <w:tc>
          <w:tcPr>
            <w:tcW w:w="3415" w:type="pct"/>
            <w:tcBorders>
              <w:top w:val="nil"/>
              <w:left w:val="nil"/>
              <w:bottom w:val="nil"/>
              <w:right w:val="nil"/>
            </w:tcBorders>
            <w:shd w:val="clear" w:color="auto" w:fill="auto"/>
            <w:vAlign w:val="bottom"/>
            <w:hideMark/>
          </w:tcPr>
          <w:p w14:paraId="782FAFDE"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87ACED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A5EA77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C4B360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A86FB07" w14:textId="77777777" w:rsidTr="00EE4555">
        <w:trPr>
          <w:trHeight w:val="85"/>
        </w:trPr>
        <w:tc>
          <w:tcPr>
            <w:tcW w:w="3415" w:type="pct"/>
            <w:tcBorders>
              <w:top w:val="nil"/>
              <w:left w:val="nil"/>
              <w:bottom w:val="nil"/>
              <w:right w:val="nil"/>
            </w:tcBorders>
            <w:shd w:val="clear" w:color="auto" w:fill="auto"/>
            <w:vAlign w:val="bottom"/>
            <w:hideMark/>
          </w:tcPr>
          <w:p w14:paraId="09A45958"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1043035"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8BA0D5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49D886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9379F8D" w14:textId="77777777" w:rsidTr="00EE4555">
        <w:trPr>
          <w:trHeight w:val="85"/>
        </w:trPr>
        <w:tc>
          <w:tcPr>
            <w:tcW w:w="3415" w:type="pct"/>
            <w:tcBorders>
              <w:top w:val="nil"/>
              <w:left w:val="nil"/>
              <w:bottom w:val="nil"/>
              <w:right w:val="nil"/>
            </w:tcBorders>
            <w:shd w:val="clear" w:color="auto" w:fill="auto"/>
            <w:vAlign w:val="bottom"/>
            <w:hideMark/>
          </w:tcPr>
          <w:p w14:paraId="4758F354" w14:textId="77777777" w:rsidR="00EE4555" w:rsidRPr="00EE4555" w:rsidRDefault="00EE4555" w:rsidP="00EE4555">
            <w:pPr>
              <w:spacing w:line="240" w:lineRule="auto"/>
              <w:rPr>
                <w:sz w:val="12"/>
                <w:szCs w:val="12"/>
              </w:rPr>
            </w:pPr>
            <w:r w:rsidRPr="00EE4555">
              <w:rPr>
                <w:sz w:val="12"/>
                <w:szCs w:val="12"/>
              </w:rPr>
              <w:t>koszt utrzymania ośrodka wsparcia na mieszkańca Miasta/Dzielnicy</w:t>
            </w:r>
          </w:p>
        </w:tc>
        <w:tc>
          <w:tcPr>
            <w:tcW w:w="535" w:type="pct"/>
            <w:tcBorders>
              <w:top w:val="nil"/>
              <w:left w:val="nil"/>
              <w:bottom w:val="nil"/>
              <w:right w:val="nil"/>
            </w:tcBorders>
            <w:shd w:val="clear" w:color="auto" w:fill="auto"/>
            <w:noWrap/>
            <w:vAlign w:val="bottom"/>
            <w:hideMark/>
          </w:tcPr>
          <w:p w14:paraId="3A7BAD0D"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35AAB17A" w14:textId="77777777" w:rsidR="00EE4555" w:rsidRPr="00EE4555" w:rsidRDefault="00EE4555" w:rsidP="00EE4555">
            <w:pPr>
              <w:spacing w:line="240" w:lineRule="auto"/>
              <w:jc w:val="right"/>
              <w:rPr>
                <w:sz w:val="12"/>
                <w:szCs w:val="12"/>
              </w:rPr>
            </w:pPr>
            <w:r w:rsidRPr="00EE4555">
              <w:rPr>
                <w:sz w:val="12"/>
                <w:szCs w:val="12"/>
              </w:rPr>
              <w:t>49</w:t>
            </w:r>
          </w:p>
        </w:tc>
        <w:tc>
          <w:tcPr>
            <w:tcW w:w="471" w:type="pct"/>
            <w:tcBorders>
              <w:top w:val="nil"/>
              <w:left w:val="nil"/>
              <w:bottom w:val="nil"/>
              <w:right w:val="nil"/>
            </w:tcBorders>
            <w:shd w:val="clear" w:color="auto" w:fill="auto"/>
            <w:noWrap/>
            <w:vAlign w:val="bottom"/>
            <w:hideMark/>
          </w:tcPr>
          <w:p w14:paraId="7067626B" w14:textId="77777777" w:rsidR="00EE4555" w:rsidRPr="00EE4555" w:rsidRDefault="00EE4555" w:rsidP="00EE4555">
            <w:pPr>
              <w:spacing w:line="240" w:lineRule="auto"/>
              <w:jc w:val="right"/>
              <w:rPr>
                <w:sz w:val="12"/>
                <w:szCs w:val="12"/>
              </w:rPr>
            </w:pPr>
            <w:r w:rsidRPr="00EE4555">
              <w:rPr>
                <w:sz w:val="12"/>
                <w:szCs w:val="12"/>
              </w:rPr>
              <w:t>62</w:t>
            </w:r>
          </w:p>
        </w:tc>
      </w:tr>
      <w:tr w:rsidR="00EE4555" w:rsidRPr="00EE4555" w14:paraId="3D506CEC" w14:textId="77777777" w:rsidTr="00EE4555">
        <w:trPr>
          <w:trHeight w:val="85"/>
        </w:trPr>
        <w:tc>
          <w:tcPr>
            <w:tcW w:w="3415" w:type="pct"/>
            <w:tcBorders>
              <w:top w:val="nil"/>
              <w:left w:val="nil"/>
              <w:bottom w:val="nil"/>
              <w:right w:val="nil"/>
            </w:tcBorders>
            <w:shd w:val="clear" w:color="auto" w:fill="auto"/>
            <w:vAlign w:val="bottom"/>
            <w:hideMark/>
          </w:tcPr>
          <w:p w14:paraId="75F0C7A6" w14:textId="77777777" w:rsidR="00EE4555" w:rsidRPr="00EE4555" w:rsidRDefault="00EE4555" w:rsidP="00EE4555">
            <w:pPr>
              <w:spacing w:line="240" w:lineRule="auto"/>
              <w:rPr>
                <w:sz w:val="12"/>
                <w:szCs w:val="12"/>
              </w:rPr>
            </w:pPr>
            <w:r w:rsidRPr="00EE4555">
              <w:rPr>
                <w:sz w:val="12"/>
                <w:szCs w:val="12"/>
              </w:rPr>
              <w:t>liczba miejsc w ośrodku wsparcia</w:t>
            </w:r>
          </w:p>
        </w:tc>
        <w:tc>
          <w:tcPr>
            <w:tcW w:w="535" w:type="pct"/>
            <w:tcBorders>
              <w:top w:val="nil"/>
              <w:left w:val="nil"/>
              <w:bottom w:val="nil"/>
              <w:right w:val="nil"/>
            </w:tcBorders>
            <w:shd w:val="clear" w:color="auto" w:fill="auto"/>
            <w:noWrap/>
            <w:vAlign w:val="bottom"/>
            <w:hideMark/>
          </w:tcPr>
          <w:p w14:paraId="31282CEF"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6D508997" w14:textId="77777777" w:rsidR="00EE4555" w:rsidRPr="00EE4555" w:rsidRDefault="00EE4555" w:rsidP="00EE4555">
            <w:pPr>
              <w:spacing w:line="240" w:lineRule="auto"/>
              <w:jc w:val="right"/>
              <w:rPr>
                <w:sz w:val="12"/>
                <w:szCs w:val="12"/>
              </w:rPr>
            </w:pPr>
            <w:r w:rsidRPr="00EE4555">
              <w:rPr>
                <w:sz w:val="12"/>
                <w:szCs w:val="12"/>
              </w:rPr>
              <w:t>230</w:t>
            </w:r>
          </w:p>
        </w:tc>
        <w:tc>
          <w:tcPr>
            <w:tcW w:w="471" w:type="pct"/>
            <w:tcBorders>
              <w:top w:val="nil"/>
              <w:left w:val="nil"/>
              <w:bottom w:val="nil"/>
              <w:right w:val="nil"/>
            </w:tcBorders>
            <w:shd w:val="clear" w:color="auto" w:fill="auto"/>
            <w:noWrap/>
            <w:vAlign w:val="bottom"/>
            <w:hideMark/>
          </w:tcPr>
          <w:p w14:paraId="45BB4B9C" w14:textId="77777777" w:rsidR="00EE4555" w:rsidRPr="00EE4555" w:rsidRDefault="00EE4555" w:rsidP="00EE4555">
            <w:pPr>
              <w:spacing w:line="240" w:lineRule="auto"/>
              <w:jc w:val="right"/>
              <w:rPr>
                <w:sz w:val="12"/>
                <w:szCs w:val="12"/>
              </w:rPr>
            </w:pPr>
            <w:r w:rsidRPr="00EE4555">
              <w:rPr>
                <w:sz w:val="12"/>
                <w:szCs w:val="12"/>
              </w:rPr>
              <w:t>230</w:t>
            </w:r>
          </w:p>
        </w:tc>
      </w:tr>
      <w:tr w:rsidR="00EE4555" w:rsidRPr="00EE4555" w14:paraId="1106BF01" w14:textId="77777777" w:rsidTr="00EE4555">
        <w:trPr>
          <w:trHeight w:val="85"/>
        </w:trPr>
        <w:tc>
          <w:tcPr>
            <w:tcW w:w="3415" w:type="pct"/>
            <w:tcBorders>
              <w:top w:val="nil"/>
              <w:left w:val="nil"/>
              <w:bottom w:val="nil"/>
              <w:right w:val="nil"/>
            </w:tcBorders>
            <w:shd w:val="clear" w:color="auto" w:fill="auto"/>
            <w:vAlign w:val="bottom"/>
            <w:hideMark/>
          </w:tcPr>
          <w:p w14:paraId="516F7DFD" w14:textId="77777777" w:rsidR="00EE4555" w:rsidRPr="00EE4555" w:rsidRDefault="00EE4555" w:rsidP="00EE4555">
            <w:pPr>
              <w:spacing w:line="240" w:lineRule="auto"/>
              <w:rPr>
                <w:sz w:val="12"/>
                <w:szCs w:val="12"/>
              </w:rPr>
            </w:pPr>
            <w:r w:rsidRPr="00EE4555">
              <w:rPr>
                <w:sz w:val="12"/>
                <w:szCs w:val="12"/>
              </w:rPr>
              <w:t>średni koszt utrzymania jednego miejsca w ośrodku wsparcia</w:t>
            </w:r>
          </w:p>
        </w:tc>
        <w:tc>
          <w:tcPr>
            <w:tcW w:w="535" w:type="pct"/>
            <w:tcBorders>
              <w:top w:val="nil"/>
              <w:left w:val="nil"/>
              <w:bottom w:val="nil"/>
              <w:right w:val="nil"/>
            </w:tcBorders>
            <w:shd w:val="clear" w:color="auto" w:fill="auto"/>
            <w:noWrap/>
            <w:vAlign w:val="bottom"/>
            <w:hideMark/>
          </w:tcPr>
          <w:p w14:paraId="3D412E19" w14:textId="77777777" w:rsidR="00EE4555" w:rsidRPr="00EE4555" w:rsidRDefault="00EE4555" w:rsidP="00EE4555">
            <w:pPr>
              <w:spacing w:line="240" w:lineRule="auto"/>
              <w:jc w:val="center"/>
              <w:rPr>
                <w:sz w:val="12"/>
                <w:szCs w:val="12"/>
              </w:rPr>
            </w:pPr>
            <w:r w:rsidRPr="00EE4555">
              <w:rPr>
                <w:sz w:val="12"/>
                <w:szCs w:val="12"/>
              </w:rPr>
              <w:t>zł/szt.</w:t>
            </w:r>
          </w:p>
        </w:tc>
        <w:tc>
          <w:tcPr>
            <w:tcW w:w="578" w:type="pct"/>
            <w:tcBorders>
              <w:top w:val="nil"/>
              <w:left w:val="nil"/>
              <w:bottom w:val="nil"/>
              <w:right w:val="nil"/>
            </w:tcBorders>
            <w:shd w:val="clear" w:color="auto" w:fill="auto"/>
            <w:noWrap/>
            <w:vAlign w:val="bottom"/>
            <w:hideMark/>
          </w:tcPr>
          <w:p w14:paraId="08925119" w14:textId="77777777" w:rsidR="00EE4555" w:rsidRPr="00EE4555" w:rsidRDefault="00EE4555" w:rsidP="00EE4555">
            <w:pPr>
              <w:spacing w:line="240" w:lineRule="auto"/>
              <w:jc w:val="right"/>
              <w:rPr>
                <w:sz w:val="12"/>
                <w:szCs w:val="12"/>
              </w:rPr>
            </w:pPr>
            <w:r w:rsidRPr="00EE4555">
              <w:rPr>
                <w:sz w:val="12"/>
                <w:szCs w:val="12"/>
              </w:rPr>
              <w:t>28 208</w:t>
            </w:r>
          </w:p>
        </w:tc>
        <w:tc>
          <w:tcPr>
            <w:tcW w:w="471" w:type="pct"/>
            <w:tcBorders>
              <w:top w:val="nil"/>
              <w:left w:val="nil"/>
              <w:bottom w:val="nil"/>
              <w:right w:val="nil"/>
            </w:tcBorders>
            <w:shd w:val="clear" w:color="auto" w:fill="auto"/>
            <w:noWrap/>
            <w:vAlign w:val="bottom"/>
            <w:hideMark/>
          </w:tcPr>
          <w:p w14:paraId="703DE1A7" w14:textId="77777777" w:rsidR="00EE4555" w:rsidRPr="00EE4555" w:rsidRDefault="00EE4555" w:rsidP="00EE4555">
            <w:pPr>
              <w:spacing w:line="240" w:lineRule="auto"/>
              <w:jc w:val="right"/>
              <w:rPr>
                <w:sz w:val="12"/>
                <w:szCs w:val="12"/>
              </w:rPr>
            </w:pPr>
            <w:r w:rsidRPr="00EE4555">
              <w:rPr>
                <w:sz w:val="12"/>
                <w:szCs w:val="12"/>
              </w:rPr>
              <w:t>35 511</w:t>
            </w:r>
          </w:p>
        </w:tc>
      </w:tr>
      <w:tr w:rsidR="00EE4555" w:rsidRPr="00EE4555" w14:paraId="0453C047" w14:textId="77777777" w:rsidTr="00EE4555">
        <w:trPr>
          <w:trHeight w:val="85"/>
        </w:trPr>
        <w:tc>
          <w:tcPr>
            <w:tcW w:w="3415" w:type="pct"/>
            <w:tcBorders>
              <w:top w:val="nil"/>
              <w:left w:val="nil"/>
              <w:bottom w:val="nil"/>
              <w:right w:val="nil"/>
            </w:tcBorders>
            <w:shd w:val="clear" w:color="auto" w:fill="auto"/>
            <w:vAlign w:val="bottom"/>
            <w:hideMark/>
          </w:tcPr>
          <w:p w14:paraId="4ADA3C3D"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145D6D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F4EBD8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ACAE22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40D2539" w14:textId="77777777" w:rsidTr="00EE4555">
        <w:trPr>
          <w:trHeight w:val="85"/>
        </w:trPr>
        <w:tc>
          <w:tcPr>
            <w:tcW w:w="3415" w:type="pct"/>
            <w:tcBorders>
              <w:top w:val="nil"/>
              <w:left w:val="nil"/>
              <w:bottom w:val="nil"/>
              <w:right w:val="nil"/>
            </w:tcBorders>
            <w:shd w:val="clear" w:color="000000" w:fill="D5E3F2"/>
            <w:vAlign w:val="bottom"/>
            <w:hideMark/>
          </w:tcPr>
          <w:p w14:paraId="1C0414E0" w14:textId="77777777" w:rsidR="00EE4555" w:rsidRPr="00EE4555" w:rsidRDefault="00EE4555" w:rsidP="00EE4555">
            <w:pPr>
              <w:spacing w:line="240" w:lineRule="auto"/>
              <w:rPr>
                <w:b/>
                <w:bCs/>
                <w:sz w:val="12"/>
                <w:szCs w:val="12"/>
              </w:rPr>
            </w:pPr>
            <w:r w:rsidRPr="00EE4555">
              <w:rPr>
                <w:b/>
                <w:bCs/>
                <w:sz w:val="12"/>
                <w:szCs w:val="12"/>
              </w:rPr>
              <w:t>Zapewnienie pomocy, opieki i wychowania dzieciom i młodzieży pozbawionym opieki rodziców</w:t>
            </w:r>
          </w:p>
        </w:tc>
        <w:tc>
          <w:tcPr>
            <w:tcW w:w="535" w:type="pct"/>
            <w:tcBorders>
              <w:top w:val="nil"/>
              <w:left w:val="nil"/>
              <w:bottom w:val="nil"/>
              <w:right w:val="nil"/>
            </w:tcBorders>
            <w:shd w:val="clear" w:color="000000" w:fill="D5E3F2"/>
            <w:noWrap/>
            <w:vAlign w:val="bottom"/>
            <w:hideMark/>
          </w:tcPr>
          <w:p w14:paraId="63A187E0"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46E6868C"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14C49176"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1F2C1A28" w14:textId="77777777" w:rsidTr="00EE4555">
        <w:trPr>
          <w:trHeight w:val="85"/>
        </w:trPr>
        <w:tc>
          <w:tcPr>
            <w:tcW w:w="3415" w:type="pct"/>
            <w:tcBorders>
              <w:top w:val="nil"/>
              <w:left w:val="nil"/>
              <w:bottom w:val="nil"/>
              <w:right w:val="nil"/>
            </w:tcBorders>
            <w:shd w:val="clear" w:color="auto" w:fill="auto"/>
            <w:vAlign w:val="bottom"/>
            <w:hideMark/>
          </w:tcPr>
          <w:p w14:paraId="1759CEE1"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B62590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6FEC38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69FE54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660A3B8" w14:textId="77777777" w:rsidTr="00EE4555">
        <w:trPr>
          <w:trHeight w:val="85"/>
        </w:trPr>
        <w:tc>
          <w:tcPr>
            <w:tcW w:w="3415" w:type="pct"/>
            <w:tcBorders>
              <w:top w:val="nil"/>
              <w:left w:val="nil"/>
              <w:bottom w:val="nil"/>
              <w:right w:val="nil"/>
            </w:tcBorders>
            <w:shd w:val="clear" w:color="auto" w:fill="auto"/>
            <w:vAlign w:val="bottom"/>
            <w:hideMark/>
          </w:tcPr>
          <w:p w14:paraId="79F434F0"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289FD52C"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6C1C7B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3184D7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59C06FC" w14:textId="77777777" w:rsidTr="00EE4555">
        <w:trPr>
          <w:trHeight w:val="85"/>
        </w:trPr>
        <w:tc>
          <w:tcPr>
            <w:tcW w:w="3415" w:type="pct"/>
            <w:tcBorders>
              <w:top w:val="nil"/>
              <w:left w:val="nil"/>
              <w:bottom w:val="nil"/>
              <w:right w:val="nil"/>
            </w:tcBorders>
            <w:shd w:val="clear" w:color="auto" w:fill="auto"/>
            <w:vAlign w:val="bottom"/>
            <w:hideMark/>
          </w:tcPr>
          <w:p w14:paraId="7475D3B5" w14:textId="77777777" w:rsidR="00EE4555" w:rsidRPr="00EE4555" w:rsidRDefault="00EE4555" w:rsidP="00EE4555">
            <w:pPr>
              <w:spacing w:line="240" w:lineRule="auto"/>
              <w:rPr>
                <w:sz w:val="12"/>
                <w:szCs w:val="12"/>
              </w:rPr>
            </w:pPr>
            <w:r w:rsidRPr="00EE4555">
              <w:rPr>
                <w:sz w:val="12"/>
                <w:szCs w:val="12"/>
              </w:rPr>
              <w:t>Zapewnienie dziecku pozbawionemu częściowo lub całkowicie opieki rodzicielskiej całodobowej lub okresowej opieki i wychowania</w:t>
            </w:r>
          </w:p>
        </w:tc>
        <w:tc>
          <w:tcPr>
            <w:tcW w:w="535" w:type="pct"/>
            <w:tcBorders>
              <w:top w:val="nil"/>
              <w:left w:val="nil"/>
              <w:bottom w:val="nil"/>
              <w:right w:val="nil"/>
            </w:tcBorders>
            <w:shd w:val="clear" w:color="auto" w:fill="auto"/>
            <w:noWrap/>
            <w:vAlign w:val="bottom"/>
            <w:hideMark/>
          </w:tcPr>
          <w:p w14:paraId="6747CF59"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8EA684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3AED7D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BEED2C9" w14:textId="77777777" w:rsidTr="00EE4555">
        <w:trPr>
          <w:trHeight w:val="85"/>
        </w:trPr>
        <w:tc>
          <w:tcPr>
            <w:tcW w:w="3415" w:type="pct"/>
            <w:tcBorders>
              <w:top w:val="nil"/>
              <w:left w:val="nil"/>
              <w:bottom w:val="nil"/>
              <w:right w:val="nil"/>
            </w:tcBorders>
            <w:shd w:val="clear" w:color="auto" w:fill="auto"/>
            <w:vAlign w:val="bottom"/>
            <w:hideMark/>
          </w:tcPr>
          <w:p w14:paraId="0DC4D940"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3CF2EB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E3FDA6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2A9820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0D45E37" w14:textId="77777777" w:rsidTr="00F32C43">
        <w:trPr>
          <w:trHeight w:val="85"/>
        </w:trPr>
        <w:tc>
          <w:tcPr>
            <w:tcW w:w="3415" w:type="pct"/>
            <w:tcBorders>
              <w:top w:val="nil"/>
              <w:left w:val="nil"/>
              <w:bottom w:val="nil"/>
              <w:right w:val="nil"/>
            </w:tcBorders>
            <w:shd w:val="clear" w:color="auto" w:fill="auto"/>
            <w:vAlign w:val="bottom"/>
            <w:hideMark/>
          </w:tcPr>
          <w:p w14:paraId="54194D5A"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9B9487D" w14:textId="77777777" w:rsidR="00EE4555" w:rsidRPr="00EE4555" w:rsidRDefault="00EE4555" w:rsidP="00EE4555">
            <w:pPr>
              <w:spacing w:line="240" w:lineRule="auto"/>
              <w:rPr>
                <w:i/>
                <w:iCs/>
                <w:sz w:val="12"/>
                <w:szCs w:val="12"/>
                <w:u w:val="single"/>
              </w:rPr>
            </w:pPr>
          </w:p>
        </w:tc>
        <w:tc>
          <w:tcPr>
            <w:tcW w:w="578" w:type="pct"/>
            <w:tcBorders>
              <w:top w:val="nil"/>
              <w:left w:val="nil"/>
              <w:right w:val="nil"/>
            </w:tcBorders>
            <w:shd w:val="clear" w:color="auto" w:fill="auto"/>
            <w:noWrap/>
            <w:vAlign w:val="bottom"/>
            <w:hideMark/>
          </w:tcPr>
          <w:p w14:paraId="041ED89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right w:val="nil"/>
            </w:tcBorders>
            <w:shd w:val="clear" w:color="auto" w:fill="auto"/>
            <w:noWrap/>
            <w:vAlign w:val="bottom"/>
            <w:hideMark/>
          </w:tcPr>
          <w:p w14:paraId="2E6842B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58250CB" w14:textId="77777777" w:rsidTr="00F32C43">
        <w:trPr>
          <w:trHeight w:val="85"/>
        </w:trPr>
        <w:tc>
          <w:tcPr>
            <w:tcW w:w="3415" w:type="pct"/>
            <w:tcBorders>
              <w:top w:val="nil"/>
              <w:left w:val="nil"/>
              <w:bottom w:val="nil"/>
              <w:right w:val="nil"/>
            </w:tcBorders>
            <w:shd w:val="clear" w:color="auto" w:fill="auto"/>
            <w:vAlign w:val="bottom"/>
            <w:hideMark/>
          </w:tcPr>
          <w:p w14:paraId="1E2F47DD" w14:textId="77777777" w:rsidR="00EE4555" w:rsidRPr="00EE4555" w:rsidRDefault="00EE4555" w:rsidP="00EE4555">
            <w:pPr>
              <w:spacing w:line="240" w:lineRule="auto"/>
              <w:rPr>
                <w:sz w:val="12"/>
                <w:szCs w:val="12"/>
              </w:rPr>
            </w:pPr>
            <w:r w:rsidRPr="00EE4555">
              <w:rPr>
                <w:sz w:val="12"/>
                <w:szCs w:val="12"/>
              </w:rPr>
              <w:t>średnia liczba rodzin objętych opieką przez 1 asystenta rodziny</w:t>
            </w:r>
          </w:p>
        </w:tc>
        <w:tc>
          <w:tcPr>
            <w:tcW w:w="535" w:type="pct"/>
            <w:tcBorders>
              <w:top w:val="nil"/>
              <w:left w:val="nil"/>
              <w:bottom w:val="nil"/>
              <w:right w:val="nil"/>
            </w:tcBorders>
            <w:shd w:val="clear" w:color="auto" w:fill="auto"/>
            <w:noWrap/>
            <w:vAlign w:val="bottom"/>
            <w:hideMark/>
          </w:tcPr>
          <w:p w14:paraId="16E4A1B6" w14:textId="77777777" w:rsidR="00EE4555" w:rsidRPr="00EE4555" w:rsidRDefault="00EE4555" w:rsidP="00EE4555">
            <w:pPr>
              <w:spacing w:line="240" w:lineRule="auto"/>
              <w:jc w:val="center"/>
              <w:rPr>
                <w:sz w:val="12"/>
                <w:szCs w:val="12"/>
              </w:rPr>
            </w:pPr>
            <w:r w:rsidRPr="00EE4555">
              <w:rPr>
                <w:sz w:val="12"/>
                <w:szCs w:val="12"/>
              </w:rPr>
              <w:t>rodzina</w:t>
            </w:r>
          </w:p>
        </w:tc>
        <w:tc>
          <w:tcPr>
            <w:tcW w:w="578" w:type="pct"/>
            <w:tcBorders>
              <w:top w:val="nil"/>
              <w:left w:val="nil"/>
              <w:bottom w:val="nil"/>
              <w:right w:val="nil"/>
            </w:tcBorders>
            <w:shd w:val="clear" w:color="000000" w:fill="auto"/>
            <w:noWrap/>
            <w:vAlign w:val="bottom"/>
            <w:hideMark/>
          </w:tcPr>
          <w:p w14:paraId="5C1C6DFA" w14:textId="77777777" w:rsidR="00EE4555" w:rsidRPr="00EE4555" w:rsidRDefault="00EE4555" w:rsidP="00EE4555">
            <w:pPr>
              <w:spacing w:line="240" w:lineRule="auto"/>
              <w:jc w:val="right"/>
              <w:rPr>
                <w:sz w:val="12"/>
                <w:szCs w:val="12"/>
              </w:rPr>
            </w:pPr>
            <w:r w:rsidRPr="00EE4555">
              <w:rPr>
                <w:sz w:val="12"/>
                <w:szCs w:val="12"/>
              </w:rPr>
              <w:t>13</w:t>
            </w:r>
          </w:p>
        </w:tc>
        <w:tc>
          <w:tcPr>
            <w:tcW w:w="471" w:type="pct"/>
            <w:tcBorders>
              <w:top w:val="nil"/>
              <w:left w:val="nil"/>
              <w:bottom w:val="nil"/>
              <w:right w:val="nil"/>
            </w:tcBorders>
            <w:shd w:val="clear" w:color="000000" w:fill="auto"/>
            <w:noWrap/>
            <w:vAlign w:val="bottom"/>
            <w:hideMark/>
          </w:tcPr>
          <w:p w14:paraId="49B3E5C3" w14:textId="3C845109" w:rsidR="00EE4555" w:rsidRPr="00EE4555" w:rsidRDefault="00F32C43" w:rsidP="00EE4555">
            <w:pPr>
              <w:spacing w:line="240" w:lineRule="auto"/>
              <w:jc w:val="right"/>
              <w:rPr>
                <w:sz w:val="12"/>
                <w:szCs w:val="12"/>
              </w:rPr>
            </w:pPr>
            <w:r>
              <w:rPr>
                <w:sz w:val="12"/>
                <w:szCs w:val="12"/>
              </w:rPr>
              <w:t>15,4</w:t>
            </w:r>
          </w:p>
        </w:tc>
      </w:tr>
      <w:tr w:rsidR="00EE4555" w:rsidRPr="00EE4555" w14:paraId="1CD421B8" w14:textId="77777777" w:rsidTr="00F32C43">
        <w:trPr>
          <w:trHeight w:val="85"/>
        </w:trPr>
        <w:tc>
          <w:tcPr>
            <w:tcW w:w="3415" w:type="pct"/>
            <w:tcBorders>
              <w:top w:val="nil"/>
              <w:left w:val="nil"/>
              <w:bottom w:val="nil"/>
              <w:right w:val="nil"/>
            </w:tcBorders>
            <w:shd w:val="clear" w:color="auto" w:fill="auto"/>
            <w:vAlign w:val="bottom"/>
            <w:hideMark/>
          </w:tcPr>
          <w:p w14:paraId="43624540" w14:textId="77777777" w:rsidR="00EE4555" w:rsidRPr="00EE4555" w:rsidRDefault="00EE4555" w:rsidP="00EE4555">
            <w:pPr>
              <w:spacing w:line="240" w:lineRule="auto"/>
              <w:rPr>
                <w:sz w:val="12"/>
                <w:szCs w:val="12"/>
              </w:rPr>
            </w:pPr>
            <w:r w:rsidRPr="00EE4555">
              <w:rPr>
                <w:sz w:val="12"/>
                <w:szCs w:val="12"/>
              </w:rPr>
              <w:t>średnia liczba spotkań z rodzinami objętymi opieką przez 1 asystenta rodziny</w:t>
            </w:r>
          </w:p>
        </w:tc>
        <w:tc>
          <w:tcPr>
            <w:tcW w:w="535" w:type="pct"/>
            <w:tcBorders>
              <w:top w:val="nil"/>
              <w:left w:val="nil"/>
              <w:bottom w:val="nil"/>
              <w:right w:val="nil"/>
            </w:tcBorders>
            <w:shd w:val="clear" w:color="auto" w:fill="auto"/>
            <w:noWrap/>
            <w:vAlign w:val="bottom"/>
            <w:hideMark/>
          </w:tcPr>
          <w:p w14:paraId="2C07895C"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000000" w:fill="auto"/>
            <w:noWrap/>
            <w:vAlign w:val="bottom"/>
            <w:hideMark/>
          </w:tcPr>
          <w:p w14:paraId="382D517C" w14:textId="77777777" w:rsidR="00EE4555" w:rsidRPr="00EE4555" w:rsidRDefault="00EE4555" w:rsidP="00EE4555">
            <w:pPr>
              <w:spacing w:line="240" w:lineRule="auto"/>
              <w:jc w:val="right"/>
              <w:rPr>
                <w:sz w:val="12"/>
                <w:szCs w:val="12"/>
              </w:rPr>
            </w:pPr>
            <w:r w:rsidRPr="00EE4555">
              <w:rPr>
                <w:sz w:val="12"/>
                <w:szCs w:val="12"/>
              </w:rPr>
              <w:t>590</w:t>
            </w:r>
          </w:p>
        </w:tc>
        <w:tc>
          <w:tcPr>
            <w:tcW w:w="471" w:type="pct"/>
            <w:tcBorders>
              <w:top w:val="nil"/>
              <w:left w:val="nil"/>
              <w:bottom w:val="nil"/>
              <w:right w:val="nil"/>
            </w:tcBorders>
            <w:shd w:val="clear" w:color="000000" w:fill="auto"/>
            <w:noWrap/>
            <w:vAlign w:val="bottom"/>
            <w:hideMark/>
          </w:tcPr>
          <w:p w14:paraId="3D9BCB54" w14:textId="566216AD" w:rsidR="00EE4555" w:rsidRPr="00EE4555" w:rsidRDefault="00F32C43" w:rsidP="00EE4555">
            <w:pPr>
              <w:spacing w:line="240" w:lineRule="auto"/>
              <w:jc w:val="right"/>
              <w:rPr>
                <w:sz w:val="12"/>
                <w:szCs w:val="12"/>
              </w:rPr>
            </w:pPr>
            <w:r>
              <w:rPr>
                <w:sz w:val="12"/>
                <w:szCs w:val="12"/>
              </w:rPr>
              <w:t>425</w:t>
            </w:r>
          </w:p>
        </w:tc>
      </w:tr>
      <w:tr w:rsidR="00EE4555" w:rsidRPr="00EE4555" w14:paraId="32B90F48" w14:textId="77777777" w:rsidTr="00EE4555">
        <w:trPr>
          <w:trHeight w:val="85"/>
        </w:trPr>
        <w:tc>
          <w:tcPr>
            <w:tcW w:w="3415" w:type="pct"/>
            <w:tcBorders>
              <w:top w:val="nil"/>
              <w:left w:val="nil"/>
              <w:bottom w:val="nil"/>
              <w:right w:val="nil"/>
            </w:tcBorders>
            <w:shd w:val="clear" w:color="auto" w:fill="auto"/>
            <w:vAlign w:val="bottom"/>
            <w:hideMark/>
          </w:tcPr>
          <w:p w14:paraId="111E5F45" w14:textId="77777777" w:rsidR="00EE4555" w:rsidRPr="00EE4555" w:rsidRDefault="00EE4555" w:rsidP="00EE4555">
            <w:pPr>
              <w:spacing w:line="240" w:lineRule="auto"/>
              <w:rPr>
                <w:sz w:val="12"/>
                <w:szCs w:val="12"/>
              </w:rPr>
            </w:pPr>
            <w:r w:rsidRPr="00EE4555">
              <w:rPr>
                <w:sz w:val="12"/>
                <w:szCs w:val="12"/>
              </w:rPr>
              <w:t>średnia liczba asystentów rodziny zatrudnionych w dzielnicy</w:t>
            </w:r>
          </w:p>
        </w:tc>
        <w:tc>
          <w:tcPr>
            <w:tcW w:w="535" w:type="pct"/>
            <w:tcBorders>
              <w:top w:val="nil"/>
              <w:left w:val="nil"/>
              <w:bottom w:val="nil"/>
              <w:right w:val="nil"/>
            </w:tcBorders>
            <w:shd w:val="clear" w:color="auto" w:fill="auto"/>
            <w:noWrap/>
            <w:vAlign w:val="bottom"/>
            <w:hideMark/>
          </w:tcPr>
          <w:p w14:paraId="5539A239" w14:textId="77777777" w:rsidR="00EE4555" w:rsidRPr="00EE4555" w:rsidRDefault="00EE4555" w:rsidP="00EE4555">
            <w:pPr>
              <w:spacing w:line="240" w:lineRule="auto"/>
              <w:jc w:val="center"/>
              <w:rPr>
                <w:sz w:val="12"/>
                <w:szCs w:val="12"/>
              </w:rPr>
            </w:pPr>
            <w:r w:rsidRPr="00EE4555">
              <w:rPr>
                <w:sz w:val="12"/>
                <w:szCs w:val="12"/>
              </w:rPr>
              <w:t>etaty</w:t>
            </w:r>
          </w:p>
        </w:tc>
        <w:tc>
          <w:tcPr>
            <w:tcW w:w="578" w:type="pct"/>
            <w:tcBorders>
              <w:top w:val="nil"/>
              <w:left w:val="nil"/>
              <w:bottom w:val="nil"/>
              <w:right w:val="nil"/>
            </w:tcBorders>
            <w:shd w:val="clear" w:color="auto" w:fill="auto"/>
            <w:noWrap/>
            <w:vAlign w:val="bottom"/>
            <w:hideMark/>
          </w:tcPr>
          <w:p w14:paraId="1F113B7A" w14:textId="77777777" w:rsidR="00EE4555" w:rsidRPr="00EE4555" w:rsidRDefault="00EE4555" w:rsidP="00EE4555">
            <w:pPr>
              <w:spacing w:line="240" w:lineRule="auto"/>
              <w:jc w:val="right"/>
              <w:rPr>
                <w:sz w:val="12"/>
                <w:szCs w:val="12"/>
              </w:rPr>
            </w:pPr>
            <w:r w:rsidRPr="00EE4555">
              <w:rPr>
                <w:sz w:val="12"/>
                <w:szCs w:val="12"/>
              </w:rPr>
              <w:t>5</w:t>
            </w:r>
          </w:p>
        </w:tc>
        <w:tc>
          <w:tcPr>
            <w:tcW w:w="471" w:type="pct"/>
            <w:tcBorders>
              <w:top w:val="nil"/>
              <w:left w:val="nil"/>
              <w:bottom w:val="nil"/>
              <w:right w:val="nil"/>
            </w:tcBorders>
            <w:shd w:val="clear" w:color="auto" w:fill="auto"/>
            <w:noWrap/>
            <w:vAlign w:val="bottom"/>
            <w:hideMark/>
          </w:tcPr>
          <w:p w14:paraId="732377D5" w14:textId="77777777" w:rsidR="00EE4555" w:rsidRPr="00EE4555" w:rsidRDefault="00EE4555" w:rsidP="00EE4555">
            <w:pPr>
              <w:spacing w:line="240" w:lineRule="auto"/>
              <w:jc w:val="right"/>
              <w:rPr>
                <w:sz w:val="12"/>
                <w:szCs w:val="12"/>
              </w:rPr>
            </w:pPr>
            <w:r w:rsidRPr="00EE4555">
              <w:rPr>
                <w:sz w:val="12"/>
                <w:szCs w:val="12"/>
              </w:rPr>
              <w:t>5</w:t>
            </w:r>
          </w:p>
        </w:tc>
      </w:tr>
      <w:tr w:rsidR="00EE4555" w:rsidRPr="00EE4555" w14:paraId="66DE0D27" w14:textId="77777777" w:rsidTr="00EE4555">
        <w:trPr>
          <w:trHeight w:val="85"/>
        </w:trPr>
        <w:tc>
          <w:tcPr>
            <w:tcW w:w="3415" w:type="pct"/>
            <w:tcBorders>
              <w:top w:val="nil"/>
              <w:left w:val="nil"/>
              <w:bottom w:val="nil"/>
              <w:right w:val="nil"/>
            </w:tcBorders>
            <w:shd w:val="clear" w:color="auto" w:fill="auto"/>
            <w:vAlign w:val="bottom"/>
            <w:hideMark/>
          </w:tcPr>
          <w:p w14:paraId="008BFC06"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55034DE"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108F57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FBD291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F08824B" w14:textId="77777777" w:rsidTr="00EE4555">
        <w:trPr>
          <w:trHeight w:val="85"/>
        </w:trPr>
        <w:tc>
          <w:tcPr>
            <w:tcW w:w="3415" w:type="pct"/>
            <w:tcBorders>
              <w:top w:val="nil"/>
              <w:left w:val="nil"/>
              <w:bottom w:val="nil"/>
              <w:right w:val="nil"/>
            </w:tcBorders>
            <w:shd w:val="clear" w:color="000000" w:fill="D5E3F2"/>
            <w:vAlign w:val="bottom"/>
            <w:hideMark/>
          </w:tcPr>
          <w:p w14:paraId="6FAB7B0A" w14:textId="77777777" w:rsidR="00EE4555" w:rsidRPr="00EE4555" w:rsidRDefault="00EE4555" w:rsidP="00EE4555">
            <w:pPr>
              <w:spacing w:line="240" w:lineRule="auto"/>
              <w:rPr>
                <w:b/>
                <w:bCs/>
                <w:sz w:val="12"/>
                <w:szCs w:val="12"/>
              </w:rPr>
            </w:pPr>
            <w:r w:rsidRPr="00EE4555">
              <w:rPr>
                <w:b/>
                <w:bCs/>
                <w:sz w:val="12"/>
                <w:szCs w:val="12"/>
              </w:rPr>
              <w:t>Wspieranie inicjatyw społecznych na rzecz zaspokajania potrzeb życiowych osób i rodzin</w:t>
            </w:r>
          </w:p>
        </w:tc>
        <w:tc>
          <w:tcPr>
            <w:tcW w:w="535" w:type="pct"/>
            <w:tcBorders>
              <w:top w:val="nil"/>
              <w:left w:val="nil"/>
              <w:bottom w:val="nil"/>
              <w:right w:val="nil"/>
            </w:tcBorders>
            <w:shd w:val="clear" w:color="000000" w:fill="D5E3F2"/>
            <w:noWrap/>
            <w:vAlign w:val="bottom"/>
            <w:hideMark/>
          </w:tcPr>
          <w:p w14:paraId="209C21BA"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20C6900C"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7C90EE07"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495169A1" w14:textId="77777777" w:rsidTr="00EE4555">
        <w:trPr>
          <w:trHeight w:val="85"/>
        </w:trPr>
        <w:tc>
          <w:tcPr>
            <w:tcW w:w="3415" w:type="pct"/>
            <w:tcBorders>
              <w:top w:val="nil"/>
              <w:left w:val="nil"/>
              <w:bottom w:val="nil"/>
              <w:right w:val="nil"/>
            </w:tcBorders>
            <w:shd w:val="clear" w:color="auto" w:fill="auto"/>
            <w:vAlign w:val="bottom"/>
            <w:hideMark/>
          </w:tcPr>
          <w:p w14:paraId="647B6BE8"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DE79C5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9668A0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DC929B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9638EA4" w14:textId="77777777" w:rsidTr="00EE4555">
        <w:trPr>
          <w:trHeight w:val="85"/>
        </w:trPr>
        <w:tc>
          <w:tcPr>
            <w:tcW w:w="3415" w:type="pct"/>
            <w:tcBorders>
              <w:top w:val="nil"/>
              <w:left w:val="nil"/>
              <w:bottom w:val="nil"/>
              <w:right w:val="nil"/>
            </w:tcBorders>
            <w:shd w:val="clear" w:color="auto" w:fill="auto"/>
            <w:vAlign w:val="bottom"/>
            <w:hideMark/>
          </w:tcPr>
          <w:p w14:paraId="534E28C4"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787EDAE4"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5A0480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0F8F1D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ABCE4BF" w14:textId="77777777" w:rsidTr="00EE4555">
        <w:trPr>
          <w:trHeight w:val="85"/>
        </w:trPr>
        <w:tc>
          <w:tcPr>
            <w:tcW w:w="3415" w:type="pct"/>
            <w:tcBorders>
              <w:top w:val="nil"/>
              <w:left w:val="nil"/>
              <w:bottom w:val="nil"/>
              <w:right w:val="nil"/>
            </w:tcBorders>
            <w:shd w:val="clear" w:color="auto" w:fill="auto"/>
            <w:vAlign w:val="bottom"/>
            <w:hideMark/>
          </w:tcPr>
          <w:p w14:paraId="0B63FDE0" w14:textId="77777777" w:rsidR="00EE4555" w:rsidRPr="00EE4555" w:rsidRDefault="00EE4555" w:rsidP="00EE4555">
            <w:pPr>
              <w:spacing w:line="240" w:lineRule="auto"/>
              <w:rPr>
                <w:sz w:val="12"/>
                <w:szCs w:val="12"/>
              </w:rPr>
            </w:pPr>
            <w:r w:rsidRPr="00EE4555">
              <w:rPr>
                <w:sz w:val="12"/>
                <w:szCs w:val="12"/>
              </w:rPr>
              <w:t>Wspieranie osób i rodzin zagrożonych marginalizacją społeczną.</w:t>
            </w:r>
          </w:p>
        </w:tc>
        <w:tc>
          <w:tcPr>
            <w:tcW w:w="535" w:type="pct"/>
            <w:tcBorders>
              <w:top w:val="nil"/>
              <w:left w:val="nil"/>
              <w:bottom w:val="nil"/>
              <w:right w:val="nil"/>
            </w:tcBorders>
            <w:shd w:val="clear" w:color="auto" w:fill="auto"/>
            <w:noWrap/>
            <w:vAlign w:val="bottom"/>
            <w:hideMark/>
          </w:tcPr>
          <w:p w14:paraId="160F3B1E"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15B9EF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2EEB5B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991EDA3" w14:textId="77777777" w:rsidTr="00EE4555">
        <w:trPr>
          <w:trHeight w:val="85"/>
        </w:trPr>
        <w:tc>
          <w:tcPr>
            <w:tcW w:w="3415" w:type="pct"/>
            <w:tcBorders>
              <w:top w:val="nil"/>
              <w:left w:val="nil"/>
              <w:bottom w:val="nil"/>
              <w:right w:val="nil"/>
            </w:tcBorders>
            <w:shd w:val="clear" w:color="auto" w:fill="auto"/>
            <w:vAlign w:val="bottom"/>
            <w:hideMark/>
          </w:tcPr>
          <w:p w14:paraId="6BA05BFC"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1F5C24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C2A7DF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52EA58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612BCDA" w14:textId="77777777" w:rsidTr="00EE4555">
        <w:trPr>
          <w:trHeight w:val="85"/>
        </w:trPr>
        <w:tc>
          <w:tcPr>
            <w:tcW w:w="3415" w:type="pct"/>
            <w:tcBorders>
              <w:top w:val="nil"/>
              <w:left w:val="nil"/>
              <w:bottom w:val="nil"/>
              <w:right w:val="nil"/>
            </w:tcBorders>
            <w:shd w:val="clear" w:color="auto" w:fill="auto"/>
            <w:vAlign w:val="bottom"/>
            <w:hideMark/>
          </w:tcPr>
          <w:p w14:paraId="2E5650C5"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0656524"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CE5EC2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BA2228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3E771E5" w14:textId="77777777" w:rsidTr="00EE4555">
        <w:trPr>
          <w:trHeight w:val="85"/>
        </w:trPr>
        <w:tc>
          <w:tcPr>
            <w:tcW w:w="3415" w:type="pct"/>
            <w:tcBorders>
              <w:top w:val="nil"/>
              <w:left w:val="nil"/>
              <w:bottom w:val="nil"/>
              <w:right w:val="nil"/>
            </w:tcBorders>
            <w:shd w:val="clear" w:color="auto" w:fill="auto"/>
            <w:vAlign w:val="bottom"/>
            <w:hideMark/>
          </w:tcPr>
          <w:p w14:paraId="57E3D920" w14:textId="77777777" w:rsidR="00EE4555" w:rsidRPr="00EE4555" w:rsidRDefault="00EE4555" w:rsidP="00EE4555">
            <w:pPr>
              <w:spacing w:line="240" w:lineRule="auto"/>
              <w:rPr>
                <w:sz w:val="12"/>
                <w:szCs w:val="12"/>
              </w:rPr>
            </w:pPr>
            <w:r w:rsidRPr="00EE4555">
              <w:rPr>
                <w:sz w:val="12"/>
                <w:szCs w:val="12"/>
              </w:rPr>
              <w:t>liczba osób uczestniczących w programach dla seniorów</w:t>
            </w:r>
          </w:p>
        </w:tc>
        <w:tc>
          <w:tcPr>
            <w:tcW w:w="535" w:type="pct"/>
            <w:tcBorders>
              <w:top w:val="nil"/>
              <w:left w:val="nil"/>
              <w:bottom w:val="nil"/>
              <w:right w:val="nil"/>
            </w:tcBorders>
            <w:shd w:val="clear" w:color="auto" w:fill="auto"/>
            <w:noWrap/>
            <w:vAlign w:val="bottom"/>
            <w:hideMark/>
          </w:tcPr>
          <w:p w14:paraId="5B0D89F9"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3172FE22" w14:textId="77777777" w:rsidR="00EE4555" w:rsidRPr="00EE4555" w:rsidRDefault="00EE4555" w:rsidP="00EE4555">
            <w:pPr>
              <w:spacing w:line="240" w:lineRule="auto"/>
              <w:jc w:val="right"/>
              <w:rPr>
                <w:sz w:val="12"/>
                <w:szCs w:val="12"/>
              </w:rPr>
            </w:pPr>
            <w:r w:rsidRPr="00EE4555">
              <w:rPr>
                <w:sz w:val="12"/>
                <w:szCs w:val="12"/>
              </w:rPr>
              <w:t>8 150</w:t>
            </w:r>
          </w:p>
        </w:tc>
        <w:tc>
          <w:tcPr>
            <w:tcW w:w="471" w:type="pct"/>
            <w:tcBorders>
              <w:top w:val="nil"/>
              <w:left w:val="nil"/>
              <w:bottom w:val="nil"/>
              <w:right w:val="nil"/>
            </w:tcBorders>
            <w:shd w:val="clear" w:color="auto" w:fill="auto"/>
            <w:noWrap/>
            <w:vAlign w:val="bottom"/>
            <w:hideMark/>
          </w:tcPr>
          <w:p w14:paraId="238C2EAD" w14:textId="77777777" w:rsidR="00EE4555" w:rsidRPr="00EE4555" w:rsidRDefault="00EE4555" w:rsidP="00EE4555">
            <w:pPr>
              <w:spacing w:line="240" w:lineRule="auto"/>
              <w:jc w:val="right"/>
              <w:rPr>
                <w:sz w:val="12"/>
                <w:szCs w:val="12"/>
              </w:rPr>
            </w:pPr>
            <w:r w:rsidRPr="00EE4555">
              <w:rPr>
                <w:sz w:val="12"/>
                <w:szCs w:val="12"/>
              </w:rPr>
              <w:t>14 156</w:t>
            </w:r>
          </w:p>
        </w:tc>
      </w:tr>
      <w:tr w:rsidR="00EE4555" w:rsidRPr="00EE4555" w14:paraId="2E9C6B4F" w14:textId="77777777" w:rsidTr="00EE4555">
        <w:trPr>
          <w:trHeight w:val="85"/>
        </w:trPr>
        <w:tc>
          <w:tcPr>
            <w:tcW w:w="3415" w:type="pct"/>
            <w:tcBorders>
              <w:top w:val="nil"/>
              <w:left w:val="nil"/>
              <w:bottom w:val="nil"/>
              <w:right w:val="nil"/>
            </w:tcBorders>
            <w:shd w:val="clear" w:color="auto" w:fill="auto"/>
            <w:vAlign w:val="bottom"/>
            <w:hideMark/>
          </w:tcPr>
          <w:p w14:paraId="7109503B" w14:textId="77777777" w:rsidR="00EE4555" w:rsidRPr="00EE4555" w:rsidRDefault="00EE4555" w:rsidP="00EE4555">
            <w:pPr>
              <w:spacing w:line="240" w:lineRule="auto"/>
              <w:rPr>
                <w:sz w:val="12"/>
                <w:szCs w:val="12"/>
              </w:rPr>
            </w:pPr>
            <w:r w:rsidRPr="00EE4555">
              <w:rPr>
                <w:sz w:val="12"/>
                <w:szCs w:val="12"/>
              </w:rPr>
              <w:t>liczba osób objętych zadaniem</w:t>
            </w:r>
          </w:p>
        </w:tc>
        <w:tc>
          <w:tcPr>
            <w:tcW w:w="535" w:type="pct"/>
            <w:tcBorders>
              <w:top w:val="nil"/>
              <w:left w:val="nil"/>
              <w:bottom w:val="nil"/>
              <w:right w:val="nil"/>
            </w:tcBorders>
            <w:shd w:val="clear" w:color="auto" w:fill="auto"/>
            <w:noWrap/>
            <w:vAlign w:val="bottom"/>
            <w:hideMark/>
          </w:tcPr>
          <w:p w14:paraId="0D57D2CF"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7D3F0DE9" w14:textId="77777777" w:rsidR="00EE4555" w:rsidRPr="00EE4555" w:rsidRDefault="00EE4555" w:rsidP="00EE4555">
            <w:pPr>
              <w:spacing w:line="240" w:lineRule="auto"/>
              <w:jc w:val="right"/>
              <w:rPr>
                <w:sz w:val="12"/>
                <w:szCs w:val="12"/>
              </w:rPr>
            </w:pPr>
            <w:r w:rsidRPr="00EE4555">
              <w:rPr>
                <w:sz w:val="12"/>
                <w:szCs w:val="12"/>
              </w:rPr>
              <w:t>20 200</w:t>
            </w:r>
          </w:p>
        </w:tc>
        <w:tc>
          <w:tcPr>
            <w:tcW w:w="471" w:type="pct"/>
            <w:tcBorders>
              <w:top w:val="nil"/>
              <w:left w:val="nil"/>
              <w:bottom w:val="nil"/>
              <w:right w:val="nil"/>
            </w:tcBorders>
            <w:shd w:val="clear" w:color="auto" w:fill="auto"/>
            <w:noWrap/>
            <w:vAlign w:val="bottom"/>
            <w:hideMark/>
          </w:tcPr>
          <w:p w14:paraId="7705A51E" w14:textId="77777777" w:rsidR="00EE4555" w:rsidRPr="00EE4555" w:rsidRDefault="00EE4555" w:rsidP="00EE4555">
            <w:pPr>
              <w:spacing w:line="240" w:lineRule="auto"/>
              <w:jc w:val="right"/>
              <w:rPr>
                <w:sz w:val="12"/>
                <w:szCs w:val="12"/>
              </w:rPr>
            </w:pPr>
            <w:r w:rsidRPr="00EE4555">
              <w:rPr>
                <w:sz w:val="12"/>
                <w:szCs w:val="12"/>
              </w:rPr>
              <w:t>30 862</w:t>
            </w:r>
          </w:p>
        </w:tc>
      </w:tr>
      <w:tr w:rsidR="00EE4555" w:rsidRPr="00EE4555" w14:paraId="1F3EFDF0" w14:textId="77777777" w:rsidTr="00EE4555">
        <w:trPr>
          <w:trHeight w:val="85"/>
        </w:trPr>
        <w:tc>
          <w:tcPr>
            <w:tcW w:w="3415" w:type="pct"/>
            <w:tcBorders>
              <w:top w:val="nil"/>
              <w:left w:val="nil"/>
              <w:bottom w:val="nil"/>
              <w:right w:val="nil"/>
            </w:tcBorders>
            <w:shd w:val="clear" w:color="auto" w:fill="auto"/>
            <w:vAlign w:val="bottom"/>
            <w:hideMark/>
          </w:tcPr>
          <w:p w14:paraId="41CD6F78" w14:textId="77777777" w:rsidR="00EE4555" w:rsidRPr="00EE4555" w:rsidRDefault="00EE4555" w:rsidP="00EE4555">
            <w:pPr>
              <w:spacing w:line="240" w:lineRule="auto"/>
              <w:rPr>
                <w:sz w:val="12"/>
                <w:szCs w:val="12"/>
              </w:rPr>
            </w:pPr>
            <w:r w:rsidRPr="00EE4555">
              <w:rPr>
                <w:sz w:val="12"/>
                <w:szCs w:val="12"/>
              </w:rPr>
              <w:t>% mieszkańców objętych programem przeciwdziałania przemocy domowej</w:t>
            </w:r>
          </w:p>
        </w:tc>
        <w:tc>
          <w:tcPr>
            <w:tcW w:w="535" w:type="pct"/>
            <w:tcBorders>
              <w:top w:val="nil"/>
              <w:left w:val="nil"/>
              <w:bottom w:val="nil"/>
              <w:right w:val="nil"/>
            </w:tcBorders>
            <w:shd w:val="clear" w:color="auto" w:fill="auto"/>
            <w:noWrap/>
            <w:vAlign w:val="bottom"/>
            <w:hideMark/>
          </w:tcPr>
          <w:p w14:paraId="013A2A29" w14:textId="77777777" w:rsidR="00EE4555" w:rsidRPr="00EE4555" w:rsidRDefault="00EE4555" w:rsidP="00EE4555">
            <w:pPr>
              <w:spacing w:line="240" w:lineRule="auto"/>
              <w:jc w:val="center"/>
              <w:rPr>
                <w:sz w:val="12"/>
                <w:szCs w:val="12"/>
              </w:rPr>
            </w:pPr>
            <w:r w:rsidRPr="00EE4555">
              <w:rPr>
                <w:sz w:val="12"/>
                <w:szCs w:val="12"/>
              </w:rPr>
              <w:t>%</w:t>
            </w:r>
          </w:p>
        </w:tc>
        <w:tc>
          <w:tcPr>
            <w:tcW w:w="578" w:type="pct"/>
            <w:tcBorders>
              <w:top w:val="nil"/>
              <w:left w:val="nil"/>
              <w:bottom w:val="nil"/>
              <w:right w:val="nil"/>
            </w:tcBorders>
            <w:shd w:val="clear" w:color="auto" w:fill="auto"/>
            <w:noWrap/>
            <w:vAlign w:val="bottom"/>
            <w:hideMark/>
          </w:tcPr>
          <w:p w14:paraId="2F701906" w14:textId="77777777" w:rsidR="00EE4555" w:rsidRPr="00EE4555" w:rsidRDefault="00EE4555" w:rsidP="00EE4555">
            <w:pPr>
              <w:spacing w:line="240" w:lineRule="auto"/>
              <w:jc w:val="right"/>
              <w:rPr>
                <w:sz w:val="12"/>
                <w:szCs w:val="12"/>
              </w:rPr>
            </w:pPr>
            <w:r w:rsidRPr="00EE4555">
              <w:rPr>
                <w:sz w:val="12"/>
                <w:szCs w:val="12"/>
              </w:rPr>
              <w:t>0,9</w:t>
            </w:r>
          </w:p>
        </w:tc>
        <w:tc>
          <w:tcPr>
            <w:tcW w:w="471" w:type="pct"/>
            <w:tcBorders>
              <w:top w:val="nil"/>
              <w:left w:val="nil"/>
              <w:bottom w:val="nil"/>
              <w:right w:val="nil"/>
            </w:tcBorders>
            <w:shd w:val="clear" w:color="auto" w:fill="auto"/>
            <w:noWrap/>
            <w:vAlign w:val="bottom"/>
            <w:hideMark/>
          </w:tcPr>
          <w:p w14:paraId="7A7CC282" w14:textId="77777777" w:rsidR="00EE4555" w:rsidRPr="00EE4555" w:rsidRDefault="00EE4555" w:rsidP="00EE4555">
            <w:pPr>
              <w:spacing w:line="240" w:lineRule="auto"/>
              <w:jc w:val="right"/>
              <w:rPr>
                <w:sz w:val="12"/>
                <w:szCs w:val="12"/>
              </w:rPr>
            </w:pPr>
            <w:r w:rsidRPr="00EE4555">
              <w:rPr>
                <w:sz w:val="12"/>
                <w:szCs w:val="12"/>
              </w:rPr>
              <w:t>0,6</w:t>
            </w:r>
          </w:p>
        </w:tc>
      </w:tr>
      <w:tr w:rsidR="00EE4555" w:rsidRPr="00EE4555" w14:paraId="68EDEC50" w14:textId="77777777" w:rsidTr="00EE4555">
        <w:trPr>
          <w:trHeight w:val="85"/>
        </w:trPr>
        <w:tc>
          <w:tcPr>
            <w:tcW w:w="3415" w:type="pct"/>
            <w:tcBorders>
              <w:top w:val="nil"/>
              <w:left w:val="nil"/>
              <w:bottom w:val="nil"/>
              <w:right w:val="nil"/>
            </w:tcBorders>
            <w:shd w:val="clear" w:color="auto" w:fill="auto"/>
            <w:vAlign w:val="bottom"/>
            <w:hideMark/>
          </w:tcPr>
          <w:p w14:paraId="4EA09011" w14:textId="77777777" w:rsidR="00EE4555" w:rsidRPr="00EE4555" w:rsidRDefault="00EE4555" w:rsidP="00EE4555">
            <w:pPr>
              <w:spacing w:line="240" w:lineRule="auto"/>
              <w:rPr>
                <w:sz w:val="12"/>
                <w:szCs w:val="12"/>
              </w:rPr>
            </w:pPr>
            <w:r w:rsidRPr="00EE4555">
              <w:rPr>
                <w:sz w:val="12"/>
                <w:szCs w:val="12"/>
              </w:rPr>
              <w:t>kwota dofinansowania działań z zakresu walki z ubóstwem</w:t>
            </w:r>
          </w:p>
        </w:tc>
        <w:tc>
          <w:tcPr>
            <w:tcW w:w="535" w:type="pct"/>
            <w:tcBorders>
              <w:top w:val="nil"/>
              <w:left w:val="nil"/>
              <w:bottom w:val="nil"/>
              <w:right w:val="nil"/>
            </w:tcBorders>
            <w:shd w:val="clear" w:color="auto" w:fill="auto"/>
            <w:noWrap/>
            <w:vAlign w:val="bottom"/>
            <w:hideMark/>
          </w:tcPr>
          <w:p w14:paraId="00C3B8A4"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6F8F2499" w14:textId="77777777" w:rsidR="00EE4555" w:rsidRPr="00EE4555" w:rsidRDefault="00EE4555" w:rsidP="00EE4555">
            <w:pPr>
              <w:spacing w:line="240" w:lineRule="auto"/>
              <w:jc w:val="right"/>
              <w:rPr>
                <w:sz w:val="12"/>
                <w:szCs w:val="12"/>
              </w:rPr>
            </w:pPr>
            <w:r w:rsidRPr="00EE4555">
              <w:rPr>
                <w:sz w:val="12"/>
                <w:szCs w:val="12"/>
              </w:rPr>
              <w:t>358 000</w:t>
            </w:r>
          </w:p>
        </w:tc>
        <w:tc>
          <w:tcPr>
            <w:tcW w:w="471" w:type="pct"/>
            <w:tcBorders>
              <w:top w:val="nil"/>
              <w:left w:val="nil"/>
              <w:bottom w:val="nil"/>
              <w:right w:val="nil"/>
            </w:tcBorders>
            <w:shd w:val="clear" w:color="auto" w:fill="auto"/>
            <w:noWrap/>
            <w:vAlign w:val="bottom"/>
            <w:hideMark/>
          </w:tcPr>
          <w:p w14:paraId="617BE430" w14:textId="77777777" w:rsidR="00EE4555" w:rsidRPr="00EE4555" w:rsidRDefault="00EE4555" w:rsidP="00EE4555">
            <w:pPr>
              <w:spacing w:line="240" w:lineRule="auto"/>
              <w:jc w:val="right"/>
              <w:rPr>
                <w:sz w:val="12"/>
                <w:szCs w:val="12"/>
              </w:rPr>
            </w:pPr>
            <w:r w:rsidRPr="00EE4555">
              <w:rPr>
                <w:sz w:val="12"/>
                <w:szCs w:val="12"/>
              </w:rPr>
              <w:t>110 900</w:t>
            </w:r>
          </w:p>
        </w:tc>
      </w:tr>
      <w:tr w:rsidR="00EE4555" w:rsidRPr="00EE4555" w14:paraId="304F4775" w14:textId="77777777" w:rsidTr="00EE4555">
        <w:trPr>
          <w:trHeight w:val="85"/>
        </w:trPr>
        <w:tc>
          <w:tcPr>
            <w:tcW w:w="3415" w:type="pct"/>
            <w:tcBorders>
              <w:top w:val="nil"/>
              <w:left w:val="nil"/>
              <w:bottom w:val="nil"/>
              <w:right w:val="nil"/>
            </w:tcBorders>
            <w:shd w:val="clear" w:color="auto" w:fill="auto"/>
            <w:vAlign w:val="bottom"/>
            <w:hideMark/>
          </w:tcPr>
          <w:p w14:paraId="0A8FA1F7"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3453F98"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2A5934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50F8AD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5BF96D0" w14:textId="77777777" w:rsidTr="00EE4555">
        <w:trPr>
          <w:trHeight w:val="85"/>
        </w:trPr>
        <w:tc>
          <w:tcPr>
            <w:tcW w:w="3415" w:type="pct"/>
            <w:tcBorders>
              <w:top w:val="nil"/>
              <w:left w:val="nil"/>
              <w:bottom w:val="nil"/>
              <w:right w:val="nil"/>
            </w:tcBorders>
            <w:shd w:val="clear" w:color="000000" w:fill="D5E3F2"/>
            <w:vAlign w:val="bottom"/>
            <w:hideMark/>
          </w:tcPr>
          <w:p w14:paraId="6C75210D" w14:textId="77777777" w:rsidR="00EE4555" w:rsidRPr="00EE4555" w:rsidRDefault="00EE4555" w:rsidP="00EE4555">
            <w:pPr>
              <w:spacing w:line="240" w:lineRule="auto"/>
              <w:rPr>
                <w:b/>
                <w:bCs/>
                <w:sz w:val="12"/>
                <w:szCs w:val="12"/>
              </w:rPr>
            </w:pPr>
            <w:r w:rsidRPr="00EE4555">
              <w:rPr>
                <w:b/>
                <w:bCs/>
                <w:sz w:val="12"/>
                <w:szCs w:val="12"/>
              </w:rPr>
              <w:t>Dożywianie</w:t>
            </w:r>
          </w:p>
        </w:tc>
        <w:tc>
          <w:tcPr>
            <w:tcW w:w="535" w:type="pct"/>
            <w:tcBorders>
              <w:top w:val="nil"/>
              <w:left w:val="nil"/>
              <w:bottom w:val="nil"/>
              <w:right w:val="nil"/>
            </w:tcBorders>
            <w:shd w:val="clear" w:color="000000" w:fill="D5E3F2"/>
            <w:noWrap/>
            <w:vAlign w:val="bottom"/>
            <w:hideMark/>
          </w:tcPr>
          <w:p w14:paraId="6481EFD9"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67DB490C"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628E3CCE"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605A1486" w14:textId="77777777" w:rsidTr="00EE4555">
        <w:trPr>
          <w:trHeight w:val="85"/>
        </w:trPr>
        <w:tc>
          <w:tcPr>
            <w:tcW w:w="3415" w:type="pct"/>
            <w:tcBorders>
              <w:top w:val="nil"/>
              <w:left w:val="nil"/>
              <w:bottom w:val="nil"/>
              <w:right w:val="nil"/>
            </w:tcBorders>
            <w:shd w:val="clear" w:color="auto" w:fill="auto"/>
            <w:vAlign w:val="bottom"/>
            <w:hideMark/>
          </w:tcPr>
          <w:p w14:paraId="2209533A"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ACA8B3F"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74CCC0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83CD23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FF2C3EE" w14:textId="77777777" w:rsidTr="00EE4555">
        <w:trPr>
          <w:trHeight w:val="85"/>
        </w:trPr>
        <w:tc>
          <w:tcPr>
            <w:tcW w:w="3415" w:type="pct"/>
            <w:tcBorders>
              <w:top w:val="nil"/>
              <w:left w:val="nil"/>
              <w:bottom w:val="nil"/>
              <w:right w:val="nil"/>
            </w:tcBorders>
            <w:shd w:val="clear" w:color="000000" w:fill="EAF1F6"/>
            <w:vAlign w:val="bottom"/>
            <w:hideMark/>
          </w:tcPr>
          <w:p w14:paraId="7AD23284" w14:textId="77777777" w:rsidR="00EE4555" w:rsidRPr="00EE4555" w:rsidRDefault="00EE4555" w:rsidP="00EE4555">
            <w:pPr>
              <w:spacing w:line="240" w:lineRule="auto"/>
              <w:rPr>
                <w:b/>
                <w:bCs/>
                <w:i/>
                <w:iCs/>
                <w:sz w:val="12"/>
                <w:szCs w:val="12"/>
              </w:rPr>
            </w:pPr>
            <w:r w:rsidRPr="00EE4555">
              <w:rPr>
                <w:b/>
                <w:bCs/>
                <w:i/>
                <w:iCs/>
                <w:sz w:val="12"/>
                <w:szCs w:val="12"/>
              </w:rPr>
              <w:t>Realizacja programu "Posiłek w szkole i w domu"</w:t>
            </w:r>
          </w:p>
        </w:tc>
        <w:tc>
          <w:tcPr>
            <w:tcW w:w="535" w:type="pct"/>
            <w:tcBorders>
              <w:top w:val="nil"/>
              <w:left w:val="nil"/>
              <w:bottom w:val="nil"/>
              <w:right w:val="nil"/>
            </w:tcBorders>
            <w:shd w:val="clear" w:color="000000" w:fill="EAF1F6"/>
            <w:noWrap/>
            <w:vAlign w:val="bottom"/>
            <w:hideMark/>
          </w:tcPr>
          <w:p w14:paraId="6CE8E9FC"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3E656873"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5364E003"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326B11C5" w14:textId="77777777" w:rsidTr="00EE4555">
        <w:trPr>
          <w:trHeight w:val="85"/>
        </w:trPr>
        <w:tc>
          <w:tcPr>
            <w:tcW w:w="3415" w:type="pct"/>
            <w:tcBorders>
              <w:top w:val="nil"/>
              <w:left w:val="nil"/>
              <w:bottom w:val="nil"/>
              <w:right w:val="nil"/>
            </w:tcBorders>
            <w:shd w:val="clear" w:color="auto" w:fill="auto"/>
            <w:vAlign w:val="bottom"/>
            <w:hideMark/>
          </w:tcPr>
          <w:p w14:paraId="7F53706D"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F0D062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1B2BA7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0A9854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A33C85" w14:textId="77777777" w:rsidTr="00EE4555">
        <w:trPr>
          <w:trHeight w:val="85"/>
        </w:trPr>
        <w:tc>
          <w:tcPr>
            <w:tcW w:w="3415" w:type="pct"/>
            <w:tcBorders>
              <w:top w:val="nil"/>
              <w:left w:val="nil"/>
              <w:bottom w:val="nil"/>
              <w:right w:val="nil"/>
            </w:tcBorders>
            <w:shd w:val="clear" w:color="auto" w:fill="auto"/>
            <w:vAlign w:val="bottom"/>
            <w:hideMark/>
          </w:tcPr>
          <w:p w14:paraId="50957AB9"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1191E1FA"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496F45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E2849C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8F1C3AA" w14:textId="77777777" w:rsidTr="00EE4555">
        <w:trPr>
          <w:trHeight w:val="85"/>
        </w:trPr>
        <w:tc>
          <w:tcPr>
            <w:tcW w:w="3415" w:type="pct"/>
            <w:tcBorders>
              <w:top w:val="nil"/>
              <w:left w:val="nil"/>
              <w:bottom w:val="nil"/>
              <w:right w:val="nil"/>
            </w:tcBorders>
            <w:shd w:val="clear" w:color="auto" w:fill="auto"/>
            <w:vAlign w:val="bottom"/>
            <w:hideMark/>
          </w:tcPr>
          <w:p w14:paraId="6355A35D" w14:textId="77777777" w:rsidR="00EE4555" w:rsidRPr="00EE4555" w:rsidRDefault="00EE4555" w:rsidP="00EE4555">
            <w:pPr>
              <w:spacing w:line="240" w:lineRule="auto"/>
              <w:rPr>
                <w:sz w:val="12"/>
                <w:szCs w:val="12"/>
              </w:rPr>
            </w:pPr>
            <w:r w:rsidRPr="00EE4555">
              <w:rPr>
                <w:sz w:val="12"/>
                <w:szCs w:val="12"/>
              </w:rPr>
              <w:t>Zapewnienie dożywienia dzieciom i dorosłym z najuboższych rodzin</w:t>
            </w:r>
          </w:p>
        </w:tc>
        <w:tc>
          <w:tcPr>
            <w:tcW w:w="535" w:type="pct"/>
            <w:tcBorders>
              <w:top w:val="nil"/>
              <w:left w:val="nil"/>
              <w:bottom w:val="nil"/>
              <w:right w:val="nil"/>
            </w:tcBorders>
            <w:shd w:val="clear" w:color="auto" w:fill="auto"/>
            <w:noWrap/>
            <w:vAlign w:val="bottom"/>
            <w:hideMark/>
          </w:tcPr>
          <w:p w14:paraId="67691A19"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61B1FD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9A0CD5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F293017" w14:textId="77777777" w:rsidTr="00EE4555">
        <w:trPr>
          <w:trHeight w:val="85"/>
        </w:trPr>
        <w:tc>
          <w:tcPr>
            <w:tcW w:w="3415" w:type="pct"/>
            <w:tcBorders>
              <w:top w:val="nil"/>
              <w:left w:val="nil"/>
              <w:bottom w:val="nil"/>
              <w:right w:val="nil"/>
            </w:tcBorders>
            <w:shd w:val="clear" w:color="auto" w:fill="auto"/>
            <w:vAlign w:val="bottom"/>
            <w:hideMark/>
          </w:tcPr>
          <w:p w14:paraId="7DEC3AC7"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A97E55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0454C8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D96042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3A0D9EC" w14:textId="77777777" w:rsidTr="00EE4555">
        <w:trPr>
          <w:trHeight w:val="85"/>
        </w:trPr>
        <w:tc>
          <w:tcPr>
            <w:tcW w:w="3415" w:type="pct"/>
            <w:tcBorders>
              <w:top w:val="nil"/>
              <w:left w:val="nil"/>
              <w:bottom w:val="nil"/>
              <w:right w:val="nil"/>
            </w:tcBorders>
            <w:shd w:val="clear" w:color="auto" w:fill="auto"/>
            <w:vAlign w:val="bottom"/>
            <w:hideMark/>
          </w:tcPr>
          <w:p w14:paraId="4A26D4D8"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EC0514A"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2FB502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E3F0B4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5E5B180" w14:textId="77777777" w:rsidTr="00EE4555">
        <w:trPr>
          <w:trHeight w:val="85"/>
        </w:trPr>
        <w:tc>
          <w:tcPr>
            <w:tcW w:w="3415" w:type="pct"/>
            <w:tcBorders>
              <w:top w:val="nil"/>
              <w:left w:val="nil"/>
              <w:bottom w:val="nil"/>
              <w:right w:val="nil"/>
            </w:tcBorders>
            <w:shd w:val="clear" w:color="auto" w:fill="auto"/>
            <w:vAlign w:val="bottom"/>
            <w:hideMark/>
          </w:tcPr>
          <w:p w14:paraId="1CD4E384" w14:textId="77777777" w:rsidR="00EE4555" w:rsidRPr="00EE4555" w:rsidRDefault="00EE4555" w:rsidP="00EE4555">
            <w:pPr>
              <w:spacing w:line="240" w:lineRule="auto"/>
              <w:rPr>
                <w:sz w:val="12"/>
                <w:szCs w:val="12"/>
              </w:rPr>
            </w:pPr>
            <w:r w:rsidRPr="00EE4555">
              <w:rPr>
                <w:sz w:val="12"/>
                <w:szCs w:val="12"/>
              </w:rPr>
              <w:t>liczba osób korzystających z dożywiania</w:t>
            </w:r>
          </w:p>
        </w:tc>
        <w:tc>
          <w:tcPr>
            <w:tcW w:w="535" w:type="pct"/>
            <w:tcBorders>
              <w:top w:val="nil"/>
              <w:left w:val="nil"/>
              <w:bottom w:val="nil"/>
              <w:right w:val="nil"/>
            </w:tcBorders>
            <w:shd w:val="clear" w:color="auto" w:fill="auto"/>
            <w:noWrap/>
            <w:vAlign w:val="bottom"/>
            <w:hideMark/>
          </w:tcPr>
          <w:p w14:paraId="2E28FBF2"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75564735" w14:textId="77777777" w:rsidR="00EE4555" w:rsidRPr="00EE4555" w:rsidRDefault="00EE4555" w:rsidP="00EE4555">
            <w:pPr>
              <w:spacing w:line="240" w:lineRule="auto"/>
              <w:jc w:val="right"/>
              <w:rPr>
                <w:sz w:val="12"/>
                <w:szCs w:val="12"/>
              </w:rPr>
            </w:pPr>
            <w:r w:rsidRPr="00EE4555">
              <w:rPr>
                <w:sz w:val="12"/>
                <w:szCs w:val="12"/>
              </w:rPr>
              <w:t>330</w:t>
            </w:r>
          </w:p>
        </w:tc>
        <w:tc>
          <w:tcPr>
            <w:tcW w:w="471" w:type="pct"/>
            <w:tcBorders>
              <w:top w:val="nil"/>
              <w:left w:val="nil"/>
              <w:bottom w:val="nil"/>
              <w:right w:val="nil"/>
            </w:tcBorders>
            <w:shd w:val="clear" w:color="auto" w:fill="auto"/>
            <w:noWrap/>
            <w:vAlign w:val="bottom"/>
            <w:hideMark/>
          </w:tcPr>
          <w:p w14:paraId="09F6A35C" w14:textId="77777777" w:rsidR="00EE4555" w:rsidRPr="00EE4555" w:rsidRDefault="00EE4555" w:rsidP="00EE4555">
            <w:pPr>
              <w:spacing w:line="240" w:lineRule="auto"/>
              <w:jc w:val="right"/>
              <w:rPr>
                <w:sz w:val="12"/>
                <w:szCs w:val="12"/>
              </w:rPr>
            </w:pPr>
            <w:r w:rsidRPr="00EE4555">
              <w:rPr>
                <w:sz w:val="12"/>
                <w:szCs w:val="12"/>
              </w:rPr>
              <w:t>184</w:t>
            </w:r>
          </w:p>
        </w:tc>
      </w:tr>
      <w:tr w:rsidR="00EE4555" w:rsidRPr="00EE4555" w14:paraId="32AC0BEE" w14:textId="77777777" w:rsidTr="00EE4555">
        <w:trPr>
          <w:trHeight w:val="85"/>
        </w:trPr>
        <w:tc>
          <w:tcPr>
            <w:tcW w:w="3415" w:type="pct"/>
            <w:tcBorders>
              <w:top w:val="nil"/>
              <w:left w:val="nil"/>
              <w:bottom w:val="nil"/>
              <w:right w:val="nil"/>
            </w:tcBorders>
            <w:shd w:val="clear" w:color="auto" w:fill="auto"/>
            <w:vAlign w:val="bottom"/>
            <w:hideMark/>
          </w:tcPr>
          <w:p w14:paraId="67D7545D" w14:textId="77777777" w:rsidR="00EE4555" w:rsidRPr="00EE4555" w:rsidRDefault="00EE4555" w:rsidP="00EE4555">
            <w:pPr>
              <w:spacing w:line="240" w:lineRule="auto"/>
              <w:rPr>
                <w:sz w:val="12"/>
                <w:szCs w:val="12"/>
              </w:rPr>
            </w:pPr>
            <w:r w:rsidRPr="00EE4555">
              <w:rPr>
                <w:sz w:val="12"/>
                <w:szCs w:val="12"/>
              </w:rPr>
              <w:t>liczba osób, którym wypłacono zasiłek na zakup żywności</w:t>
            </w:r>
          </w:p>
        </w:tc>
        <w:tc>
          <w:tcPr>
            <w:tcW w:w="535" w:type="pct"/>
            <w:tcBorders>
              <w:top w:val="nil"/>
              <w:left w:val="nil"/>
              <w:bottom w:val="nil"/>
              <w:right w:val="nil"/>
            </w:tcBorders>
            <w:shd w:val="clear" w:color="auto" w:fill="auto"/>
            <w:noWrap/>
            <w:vAlign w:val="bottom"/>
            <w:hideMark/>
          </w:tcPr>
          <w:p w14:paraId="4ACC5DF5"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1D3D689B" w14:textId="77777777" w:rsidR="00EE4555" w:rsidRPr="00EE4555" w:rsidRDefault="00EE4555" w:rsidP="00EE4555">
            <w:pPr>
              <w:spacing w:line="240" w:lineRule="auto"/>
              <w:jc w:val="right"/>
              <w:rPr>
                <w:sz w:val="12"/>
                <w:szCs w:val="12"/>
              </w:rPr>
            </w:pPr>
            <w:r w:rsidRPr="00EE4555">
              <w:rPr>
                <w:sz w:val="12"/>
                <w:szCs w:val="12"/>
              </w:rPr>
              <w:t>700</w:t>
            </w:r>
          </w:p>
        </w:tc>
        <w:tc>
          <w:tcPr>
            <w:tcW w:w="471" w:type="pct"/>
            <w:tcBorders>
              <w:top w:val="nil"/>
              <w:left w:val="nil"/>
              <w:bottom w:val="nil"/>
              <w:right w:val="nil"/>
            </w:tcBorders>
            <w:shd w:val="clear" w:color="auto" w:fill="auto"/>
            <w:noWrap/>
            <w:vAlign w:val="bottom"/>
            <w:hideMark/>
          </w:tcPr>
          <w:p w14:paraId="57E2CBAA" w14:textId="77777777" w:rsidR="00EE4555" w:rsidRPr="00EE4555" w:rsidRDefault="00EE4555" w:rsidP="00EE4555">
            <w:pPr>
              <w:spacing w:line="240" w:lineRule="auto"/>
              <w:jc w:val="right"/>
              <w:rPr>
                <w:sz w:val="12"/>
                <w:szCs w:val="12"/>
              </w:rPr>
            </w:pPr>
            <w:r w:rsidRPr="00EE4555">
              <w:rPr>
                <w:sz w:val="12"/>
                <w:szCs w:val="12"/>
              </w:rPr>
              <w:t>521</w:t>
            </w:r>
          </w:p>
        </w:tc>
      </w:tr>
      <w:tr w:rsidR="00EE4555" w:rsidRPr="00EE4555" w14:paraId="75C245F9" w14:textId="77777777" w:rsidTr="00EE4555">
        <w:trPr>
          <w:trHeight w:val="85"/>
        </w:trPr>
        <w:tc>
          <w:tcPr>
            <w:tcW w:w="3415" w:type="pct"/>
            <w:tcBorders>
              <w:top w:val="nil"/>
              <w:left w:val="nil"/>
              <w:bottom w:val="nil"/>
              <w:right w:val="nil"/>
            </w:tcBorders>
            <w:shd w:val="clear" w:color="auto" w:fill="auto"/>
            <w:vAlign w:val="bottom"/>
            <w:hideMark/>
          </w:tcPr>
          <w:p w14:paraId="0D5274C4" w14:textId="77777777" w:rsidR="00EE4555" w:rsidRPr="00EE4555" w:rsidRDefault="00EE4555" w:rsidP="00EE4555">
            <w:pPr>
              <w:spacing w:line="240" w:lineRule="auto"/>
              <w:rPr>
                <w:sz w:val="12"/>
                <w:szCs w:val="12"/>
              </w:rPr>
            </w:pPr>
            <w:r w:rsidRPr="00EE4555">
              <w:rPr>
                <w:sz w:val="12"/>
                <w:szCs w:val="12"/>
              </w:rPr>
              <w:t>średnia wartość zasiłku</w:t>
            </w:r>
          </w:p>
        </w:tc>
        <w:tc>
          <w:tcPr>
            <w:tcW w:w="535" w:type="pct"/>
            <w:tcBorders>
              <w:top w:val="nil"/>
              <w:left w:val="nil"/>
              <w:bottom w:val="nil"/>
              <w:right w:val="nil"/>
            </w:tcBorders>
            <w:shd w:val="clear" w:color="auto" w:fill="auto"/>
            <w:noWrap/>
            <w:vAlign w:val="bottom"/>
            <w:hideMark/>
          </w:tcPr>
          <w:p w14:paraId="2F564BBC"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1CA43E8B" w14:textId="77777777" w:rsidR="00EE4555" w:rsidRPr="00EE4555" w:rsidRDefault="00EE4555" w:rsidP="00EE4555">
            <w:pPr>
              <w:spacing w:line="240" w:lineRule="auto"/>
              <w:jc w:val="right"/>
              <w:rPr>
                <w:sz w:val="12"/>
                <w:szCs w:val="12"/>
              </w:rPr>
            </w:pPr>
            <w:r w:rsidRPr="00EE4555">
              <w:rPr>
                <w:sz w:val="12"/>
                <w:szCs w:val="12"/>
              </w:rPr>
              <w:t>223</w:t>
            </w:r>
          </w:p>
        </w:tc>
        <w:tc>
          <w:tcPr>
            <w:tcW w:w="471" w:type="pct"/>
            <w:tcBorders>
              <w:top w:val="nil"/>
              <w:left w:val="nil"/>
              <w:bottom w:val="nil"/>
              <w:right w:val="nil"/>
            </w:tcBorders>
            <w:shd w:val="clear" w:color="auto" w:fill="auto"/>
            <w:noWrap/>
            <w:vAlign w:val="bottom"/>
            <w:hideMark/>
          </w:tcPr>
          <w:p w14:paraId="64002CC4" w14:textId="77777777" w:rsidR="00EE4555" w:rsidRPr="00EE4555" w:rsidRDefault="00EE4555" w:rsidP="00EE4555">
            <w:pPr>
              <w:spacing w:line="240" w:lineRule="auto"/>
              <w:jc w:val="right"/>
              <w:rPr>
                <w:sz w:val="12"/>
                <w:szCs w:val="12"/>
              </w:rPr>
            </w:pPr>
            <w:r w:rsidRPr="00EE4555">
              <w:rPr>
                <w:sz w:val="12"/>
                <w:szCs w:val="12"/>
              </w:rPr>
              <w:t>660</w:t>
            </w:r>
          </w:p>
        </w:tc>
      </w:tr>
      <w:tr w:rsidR="00EE4555" w:rsidRPr="00EE4555" w14:paraId="43DC350C" w14:textId="77777777" w:rsidTr="00EE4555">
        <w:trPr>
          <w:trHeight w:val="85"/>
        </w:trPr>
        <w:tc>
          <w:tcPr>
            <w:tcW w:w="3415" w:type="pct"/>
            <w:tcBorders>
              <w:top w:val="nil"/>
              <w:left w:val="nil"/>
              <w:bottom w:val="nil"/>
              <w:right w:val="nil"/>
            </w:tcBorders>
            <w:shd w:val="clear" w:color="auto" w:fill="auto"/>
            <w:vAlign w:val="bottom"/>
            <w:hideMark/>
          </w:tcPr>
          <w:p w14:paraId="39035B71"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0D7CCC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1D8AAA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0172B1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E910DA2" w14:textId="77777777" w:rsidTr="00EE4555">
        <w:trPr>
          <w:trHeight w:val="85"/>
        </w:trPr>
        <w:tc>
          <w:tcPr>
            <w:tcW w:w="3415" w:type="pct"/>
            <w:tcBorders>
              <w:top w:val="nil"/>
              <w:left w:val="nil"/>
              <w:bottom w:val="nil"/>
              <w:right w:val="nil"/>
            </w:tcBorders>
            <w:shd w:val="clear" w:color="000000" w:fill="EAF1F6"/>
            <w:vAlign w:val="bottom"/>
            <w:hideMark/>
          </w:tcPr>
          <w:p w14:paraId="71EBE04D" w14:textId="77777777" w:rsidR="00EE4555" w:rsidRPr="00EE4555" w:rsidRDefault="00EE4555" w:rsidP="00EE4555">
            <w:pPr>
              <w:spacing w:line="240" w:lineRule="auto"/>
              <w:rPr>
                <w:b/>
                <w:bCs/>
                <w:i/>
                <w:iCs/>
                <w:sz w:val="12"/>
                <w:szCs w:val="12"/>
              </w:rPr>
            </w:pPr>
            <w:r w:rsidRPr="00EE4555">
              <w:rPr>
                <w:b/>
                <w:bCs/>
                <w:i/>
                <w:iCs/>
                <w:sz w:val="12"/>
                <w:szCs w:val="12"/>
              </w:rPr>
              <w:t>Pozostałe zadania z zakresu dożywiania</w:t>
            </w:r>
          </w:p>
        </w:tc>
        <w:tc>
          <w:tcPr>
            <w:tcW w:w="535" w:type="pct"/>
            <w:tcBorders>
              <w:top w:val="nil"/>
              <w:left w:val="nil"/>
              <w:bottom w:val="nil"/>
              <w:right w:val="nil"/>
            </w:tcBorders>
            <w:shd w:val="clear" w:color="000000" w:fill="EAF1F6"/>
            <w:noWrap/>
            <w:vAlign w:val="bottom"/>
            <w:hideMark/>
          </w:tcPr>
          <w:p w14:paraId="0108ED1A"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4E7CAD20"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200A84B0"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08483B3F" w14:textId="77777777" w:rsidTr="00EE4555">
        <w:trPr>
          <w:trHeight w:val="85"/>
        </w:trPr>
        <w:tc>
          <w:tcPr>
            <w:tcW w:w="3415" w:type="pct"/>
            <w:tcBorders>
              <w:top w:val="nil"/>
              <w:left w:val="nil"/>
              <w:bottom w:val="nil"/>
              <w:right w:val="nil"/>
            </w:tcBorders>
            <w:shd w:val="clear" w:color="auto" w:fill="auto"/>
            <w:vAlign w:val="bottom"/>
            <w:hideMark/>
          </w:tcPr>
          <w:p w14:paraId="2DC4D472"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7316F60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2E9318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71CD5F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DD38EFB" w14:textId="77777777" w:rsidTr="00EE4555">
        <w:trPr>
          <w:trHeight w:val="85"/>
        </w:trPr>
        <w:tc>
          <w:tcPr>
            <w:tcW w:w="3415" w:type="pct"/>
            <w:tcBorders>
              <w:top w:val="nil"/>
              <w:left w:val="nil"/>
              <w:bottom w:val="nil"/>
              <w:right w:val="nil"/>
            </w:tcBorders>
            <w:shd w:val="clear" w:color="auto" w:fill="auto"/>
            <w:vAlign w:val="bottom"/>
            <w:hideMark/>
          </w:tcPr>
          <w:p w14:paraId="5615984F"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1580DFED"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C1B36A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B0D71C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4904F77" w14:textId="77777777" w:rsidTr="00EE4555">
        <w:trPr>
          <w:trHeight w:val="85"/>
        </w:trPr>
        <w:tc>
          <w:tcPr>
            <w:tcW w:w="3415" w:type="pct"/>
            <w:tcBorders>
              <w:top w:val="nil"/>
              <w:left w:val="nil"/>
              <w:bottom w:val="nil"/>
              <w:right w:val="nil"/>
            </w:tcBorders>
            <w:shd w:val="clear" w:color="auto" w:fill="auto"/>
            <w:vAlign w:val="bottom"/>
            <w:hideMark/>
          </w:tcPr>
          <w:p w14:paraId="5820EDED" w14:textId="77777777" w:rsidR="00EE4555" w:rsidRPr="00EE4555" w:rsidRDefault="00EE4555" w:rsidP="00EE4555">
            <w:pPr>
              <w:spacing w:line="240" w:lineRule="auto"/>
              <w:rPr>
                <w:sz w:val="12"/>
                <w:szCs w:val="12"/>
              </w:rPr>
            </w:pPr>
            <w:r w:rsidRPr="00EE4555">
              <w:rPr>
                <w:sz w:val="12"/>
                <w:szCs w:val="12"/>
              </w:rPr>
              <w:t>Udzielanie pomocy w formie dożywiania, w tym zapewnienie posiłku dla dzieci i dorosłych z rodzin, które nie są w stanie się same wyżywić</w:t>
            </w:r>
          </w:p>
        </w:tc>
        <w:tc>
          <w:tcPr>
            <w:tcW w:w="535" w:type="pct"/>
            <w:tcBorders>
              <w:top w:val="nil"/>
              <w:left w:val="nil"/>
              <w:bottom w:val="nil"/>
              <w:right w:val="nil"/>
            </w:tcBorders>
            <w:shd w:val="clear" w:color="auto" w:fill="auto"/>
            <w:noWrap/>
            <w:vAlign w:val="bottom"/>
            <w:hideMark/>
          </w:tcPr>
          <w:p w14:paraId="02548687"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FB98BF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C3B289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1110397" w14:textId="77777777" w:rsidTr="00EE4555">
        <w:trPr>
          <w:trHeight w:val="85"/>
        </w:trPr>
        <w:tc>
          <w:tcPr>
            <w:tcW w:w="3415" w:type="pct"/>
            <w:tcBorders>
              <w:top w:val="nil"/>
              <w:left w:val="nil"/>
              <w:bottom w:val="nil"/>
              <w:right w:val="nil"/>
            </w:tcBorders>
            <w:shd w:val="clear" w:color="auto" w:fill="auto"/>
            <w:vAlign w:val="bottom"/>
            <w:hideMark/>
          </w:tcPr>
          <w:p w14:paraId="3F456DAF"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58DAA2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6C5F41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330C56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B6337AD" w14:textId="77777777" w:rsidTr="00EE4555">
        <w:trPr>
          <w:trHeight w:val="85"/>
        </w:trPr>
        <w:tc>
          <w:tcPr>
            <w:tcW w:w="3415" w:type="pct"/>
            <w:tcBorders>
              <w:top w:val="nil"/>
              <w:left w:val="nil"/>
              <w:bottom w:val="nil"/>
              <w:right w:val="nil"/>
            </w:tcBorders>
            <w:shd w:val="clear" w:color="auto" w:fill="auto"/>
            <w:vAlign w:val="bottom"/>
            <w:hideMark/>
          </w:tcPr>
          <w:p w14:paraId="74C37A50"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A3853B0"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DEF4DE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08C248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C824E1B" w14:textId="77777777" w:rsidTr="00EE4555">
        <w:trPr>
          <w:trHeight w:val="85"/>
        </w:trPr>
        <w:tc>
          <w:tcPr>
            <w:tcW w:w="3415" w:type="pct"/>
            <w:tcBorders>
              <w:top w:val="nil"/>
              <w:left w:val="nil"/>
              <w:bottom w:val="nil"/>
              <w:right w:val="nil"/>
            </w:tcBorders>
            <w:shd w:val="clear" w:color="auto" w:fill="auto"/>
            <w:vAlign w:val="bottom"/>
            <w:hideMark/>
          </w:tcPr>
          <w:p w14:paraId="185BA464" w14:textId="77777777" w:rsidR="00EE4555" w:rsidRPr="00EE4555" w:rsidRDefault="00EE4555" w:rsidP="00EE4555">
            <w:pPr>
              <w:spacing w:line="240" w:lineRule="auto"/>
              <w:rPr>
                <w:sz w:val="12"/>
                <w:szCs w:val="12"/>
              </w:rPr>
            </w:pPr>
            <w:r w:rsidRPr="00EE4555">
              <w:rPr>
                <w:sz w:val="12"/>
                <w:szCs w:val="12"/>
              </w:rPr>
              <w:t>liczba osób korzystających z dożywiania w formie posiłku</w:t>
            </w:r>
          </w:p>
        </w:tc>
        <w:tc>
          <w:tcPr>
            <w:tcW w:w="535" w:type="pct"/>
            <w:tcBorders>
              <w:top w:val="nil"/>
              <w:left w:val="nil"/>
              <w:bottom w:val="nil"/>
              <w:right w:val="nil"/>
            </w:tcBorders>
            <w:shd w:val="clear" w:color="auto" w:fill="auto"/>
            <w:noWrap/>
            <w:vAlign w:val="bottom"/>
            <w:hideMark/>
          </w:tcPr>
          <w:p w14:paraId="0EBE612E"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38A2D4D0" w14:textId="77777777" w:rsidR="00EE4555" w:rsidRPr="00EE4555" w:rsidRDefault="00EE4555" w:rsidP="00EE4555">
            <w:pPr>
              <w:spacing w:line="240" w:lineRule="auto"/>
              <w:jc w:val="right"/>
              <w:rPr>
                <w:sz w:val="12"/>
                <w:szCs w:val="12"/>
              </w:rPr>
            </w:pPr>
            <w:r w:rsidRPr="00EE4555">
              <w:rPr>
                <w:sz w:val="12"/>
                <w:szCs w:val="12"/>
              </w:rPr>
              <w:t>265</w:t>
            </w:r>
          </w:p>
        </w:tc>
        <w:tc>
          <w:tcPr>
            <w:tcW w:w="471" w:type="pct"/>
            <w:tcBorders>
              <w:top w:val="nil"/>
              <w:left w:val="nil"/>
              <w:bottom w:val="nil"/>
              <w:right w:val="nil"/>
            </w:tcBorders>
            <w:shd w:val="clear" w:color="auto" w:fill="auto"/>
            <w:noWrap/>
            <w:vAlign w:val="bottom"/>
            <w:hideMark/>
          </w:tcPr>
          <w:p w14:paraId="59CB04C1" w14:textId="77777777" w:rsidR="00EE4555" w:rsidRPr="00EE4555" w:rsidRDefault="00EE4555" w:rsidP="00EE4555">
            <w:pPr>
              <w:spacing w:line="240" w:lineRule="auto"/>
              <w:jc w:val="right"/>
              <w:rPr>
                <w:sz w:val="12"/>
                <w:szCs w:val="12"/>
              </w:rPr>
            </w:pPr>
            <w:r w:rsidRPr="00EE4555">
              <w:rPr>
                <w:sz w:val="12"/>
                <w:szCs w:val="12"/>
              </w:rPr>
              <w:t>131</w:t>
            </w:r>
          </w:p>
        </w:tc>
      </w:tr>
      <w:tr w:rsidR="00EE4555" w:rsidRPr="00EE4555" w14:paraId="0FC9F99A" w14:textId="77777777" w:rsidTr="00EE4555">
        <w:trPr>
          <w:trHeight w:val="85"/>
        </w:trPr>
        <w:tc>
          <w:tcPr>
            <w:tcW w:w="3415" w:type="pct"/>
            <w:tcBorders>
              <w:top w:val="nil"/>
              <w:left w:val="nil"/>
              <w:bottom w:val="nil"/>
              <w:right w:val="nil"/>
            </w:tcBorders>
            <w:shd w:val="clear" w:color="auto" w:fill="auto"/>
            <w:vAlign w:val="bottom"/>
            <w:hideMark/>
          </w:tcPr>
          <w:p w14:paraId="0DFB5487" w14:textId="77777777" w:rsidR="00EE4555" w:rsidRPr="00EE4555" w:rsidRDefault="00EE4555" w:rsidP="00EE4555">
            <w:pPr>
              <w:spacing w:line="240" w:lineRule="auto"/>
              <w:rPr>
                <w:sz w:val="12"/>
                <w:szCs w:val="12"/>
              </w:rPr>
            </w:pPr>
            <w:r w:rsidRPr="00EE4555">
              <w:rPr>
                <w:sz w:val="12"/>
                <w:szCs w:val="12"/>
              </w:rPr>
              <w:t>średnia wartość wypłaconego zasiłku</w:t>
            </w:r>
          </w:p>
        </w:tc>
        <w:tc>
          <w:tcPr>
            <w:tcW w:w="535" w:type="pct"/>
            <w:tcBorders>
              <w:top w:val="nil"/>
              <w:left w:val="nil"/>
              <w:bottom w:val="nil"/>
              <w:right w:val="nil"/>
            </w:tcBorders>
            <w:shd w:val="clear" w:color="auto" w:fill="auto"/>
            <w:noWrap/>
            <w:vAlign w:val="bottom"/>
            <w:hideMark/>
          </w:tcPr>
          <w:p w14:paraId="7DE67609"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0D4B43EA" w14:textId="77777777" w:rsidR="00EE4555" w:rsidRPr="00EE4555" w:rsidRDefault="00EE4555" w:rsidP="00EE4555">
            <w:pPr>
              <w:spacing w:line="240" w:lineRule="auto"/>
              <w:jc w:val="right"/>
              <w:rPr>
                <w:sz w:val="12"/>
                <w:szCs w:val="12"/>
              </w:rPr>
            </w:pPr>
            <w:r w:rsidRPr="00EE4555">
              <w:rPr>
                <w:sz w:val="12"/>
                <w:szCs w:val="12"/>
              </w:rPr>
              <w:t>176</w:t>
            </w:r>
          </w:p>
        </w:tc>
        <w:tc>
          <w:tcPr>
            <w:tcW w:w="471" w:type="pct"/>
            <w:tcBorders>
              <w:top w:val="nil"/>
              <w:left w:val="nil"/>
              <w:bottom w:val="nil"/>
              <w:right w:val="nil"/>
            </w:tcBorders>
            <w:shd w:val="clear" w:color="auto" w:fill="auto"/>
            <w:noWrap/>
            <w:vAlign w:val="bottom"/>
            <w:hideMark/>
          </w:tcPr>
          <w:p w14:paraId="1B79193D" w14:textId="77777777" w:rsidR="00EE4555" w:rsidRPr="00EE4555" w:rsidRDefault="00EE4555" w:rsidP="00EE4555">
            <w:pPr>
              <w:spacing w:line="240" w:lineRule="auto"/>
              <w:jc w:val="right"/>
              <w:rPr>
                <w:sz w:val="12"/>
                <w:szCs w:val="12"/>
              </w:rPr>
            </w:pPr>
            <w:r w:rsidRPr="00EE4555">
              <w:rPr>
                <w:sz w:val="12"/>
                <w:szCs w:val="12"/>
              </w:rPr>
              <w:t>422</w:t>
            </w:r>
          </w:p>
        </w:tc>
      </w:tr>
      <w:tr w:rsidR="00EE4555" w:rsidRPr="00EE4555" w14:paraId="6BF8F2B8" w14:textId="77777777" w:rsidTr="00EE4555">
        <w:trPr>
          <w:trHeight w:val="85"/>
        </w:trPr>
        <w:tc>
          <w:tcPr>
            <w:tcW w:w="3415" w:type="pct"/>
            <w:tcBorders>
              <w:top w:val="nil"/>
              <w:left w:val="nil"/>
              <w:bottom w:val="nil"/>
              <w:right w:val="nil"/>
            </w:tcBorders>
            <w:shd w:val="clear" w:color="auto" w:fill="auto"/>
            <w:vAlign w:val="bottom"/>
            <w:hideMark/>
          </w:tcPr>
          <w:p w14:paraId="52794483"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1463EF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EE965D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AF59F9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F7C6054" w14:textId="77777777" w:rsidTr="00EE4555">
        <w:trPr>
          <w:trHeight w:val="85"/>
        </w:trPr>
        <w:tc>
          <w:tcPr>
            <w:tcW w:w="3415" w:type="pct"/>
            <w:tcBorders>
              <w:top w:val="nil"/>
              <w:left w:val="nil"/>
              <w:bottom w:val="nil"/>
              <w:right w:val="nil"/>
            </w:tcBorders>
            <w:shd w:val="clear" w:color="000000" w:fill="B7CFE8"/>
            <w:vAlign w:val="bottom"/>
            <w:hideMark/>
          </w:tcPr>
          <w:p w14:paraId="48846EF6" w14:textId="77777777" w:rsidR="00EE4555" w:rsidRPr="00EE4555" w:rsidRDefault="00EE4555" w:rsidP="00EE4555">
            <w:pPr>
              <w:spacing w:line="240" w:lineRule="auto"/>
              <w:rPr>
                <w:b/>
                <w:bCs/>
                <w:sz w:val="12"/>
                <w:szCs w:val="12"/>
              </w:rPr>
            </w:pPr>
            <w:r w:rsidRPr="00EE4555">
              <w:rPr>
                <w:b/>
                <w:bCs/>
                <w:sz w:val="12"/>
                <w:szCs w:val="12"/>
              </w:rPr>
              <w:t>Wypłata świadczeń i zasiłków oraz pomoc w naturze</w:t>
            </w:r>
          </w:p>
        </w:tc>
        <w:tc>
          <w:tcPr>
            <w:tcW w:w="535" w:type="pct"/>
            <w:tcBorders>
              <w:top w:val="nil"/>
              <w:left w:val="nil"/>
              <w:bottom w:val="nil"/>
              <w:right w:val="nil"/>
            </w:tcBorders>
            <w:shd w:val="clear" w:color="000000" w:fill="B7CFE8"/>
            <w:noWrap/>
            <w:vAlign w:val="bottom"/>
            <w:hideMark/>
          </w:tcPr>
          <w:p w14:paraId="1BA19F6C"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226DB3B9"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6594909A"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58853FF4" w14:textId="77777777" w:rsidTr="00EE4555">
        <w:trPr>
          <w:trHeight w:val="85"/>
        </w:trPr>
        <w:tc>
          <w:tcPr>
            <w:tcW w:w="3415" w:type="pct"/>
            <w:tcBorders>
              <w:top w:val="nil"/>
              <w:left w:val="nil"/>
              <w:bottom w:val="nil"/>
              <w:right w:val="nil"/>
            </w:tcBorders>
            <w:shd w:val="clear" w:color="auto" w:fill="auto"/>
            <w:vAlign w:val="bottom"/>
            <w:hideMark/>
          </w:tcPr>
          <w:p w14:paraId="31883E13"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2C2244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CF6E5F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6E273E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B0DB51D" w14:textId="77777777" w:rsidTr="00EE4555">
        <w:trPr>
          <w:trHeight w:val="85"/>
        </w:trPr>
        <w:tc>
          <w:tcPr>
            <w:tcW w:w="3415" w:type="pct"/>
            <w:tcBorders>
              <w:top w:val="nil"/>
              <w:left w:val="nil"/>
              <w:bottom w:val="nil"/>
              <w:right w:val="nil"/>
            </w:tcBorders>
            <w:shd w:val="clear" w:color="000000" w:fill="D5E3F2"/>
            <w:vAlign w:val="bottom"/>
            <w:hideMark/>
          </w:tcPr>
          <w:p w14:paraId="0AF36815" w14:textId="77777777" w:rsidR="00EE4555" w:rsidRPr="00EE4555" w:rsidRDefault="00EE4555" w:rsidP="00EE4555">
            <w:pPr>
              <w:spacing w:line="240" w:lineRule="auto"/>
              <w:rPr>
                <w:b/>
                <w:bCs/>
                <w:sz w:val="12"/>
                <w:szCs w:val="12"/>
              </w:rPr>
            </w:pPr>
            <w:r w:rsidRPr="00EE4555">
              <w:rPr>
                <w:b/>
                <w:bCs/>
                <w:sz w:val="12"/>
                <w:szCs w:val="12"/>
              </w:rPr>
              <w:t>Zasiłki i pomoc w naturze</w:t>
            </w:r>
          </w:p>
        </w:tc>
        <w:tc>
          <w:tcPr>
            <w:tcW w:w="535" w:type="pct"/>
            <w:tcBorders>
              <w:top w:val="nil"/>
              <w:left w:val="nil"/>
              <w:bottom w:val="nil"/>
              <w:right w:val="nil"/>
            </w:tcBorders>
            <w:shd w:val="clear" w:color="000000" w:fill="D5E3F2"/>
            <w:noWrap/>
            <w:vAlign w:val="bottom"/>
            <w:hideMark/>
          </w:tcPr>
          <w:p w14:paraId="36ECAB72"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307A08A2"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54AA0EFC"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0A41BE82" w14:textId="77777777" w:rsidTr="00EE4555">
        <w:trPr>
          <w:trHeight w:val="85"/>
        </w:trPr>
        <w:tc>
          <w:tcPr>
            <w:tcW w:w="3415" w:type="pct"/>
            <w:tcBorders>
              <w:top w:val="nil"/>
              <w:left w:val="nil"/>
              <w:bottom w:val="nil"/>
              <w:right w:val="nil"/>
            </w:tcBorders>
            <w:shd w:val="clear" w:color="auto" w:fill="auto"/>
            <w:vAlign w:val="bottom"/>
            <w:hideMark/>
          </w:tcPr>
          <w:p w14:paraId="77E9CBA9"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F37001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C0B493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803F10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3EDD695" w14:textId="77777777" w:rsidTr="00EE4555">
        <w:trPr>
          <w:trHeight w:val="85"/>
        </w:trPr>
        <w:tc>
          <w:tcPr>
            <w:tcW w:w="3415" w:type="pct"/>
            <w:tcBorders>
              <w:top w:val="nil"/>
              <w:left w:val="nil"/>
              <w:bottom w:val="nil"/>
              <w:right w:val="nil"/>
            </w:tcBorders>
            <w:shd w:val="clear" w:color="auto" w:fill="auto"/>
            <w:vAlign w:val="bottom"/>
            <w:hideMark/>
          </w:tcPr>
          <w:p w14:paraId="17364078"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1753FAC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BC7C30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99212F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F695736" w14:textId="77777777" w:rsidTr="00EE4555">
        <w:trPr>
          <w:trHeight w:val="85"/>
        </w:trPr>
        <w:tc>
          <w:tcPr>
            <w:tcW w:w="3415" w:type="pct"/>
            <w:tcBorders>
              <w:top w:val="nil"/>
              <w:left w:val="nil"/>
              <w:bottom w:val="nil"/>
              <w:right w:val="nil"/>
            </w:tcBorders>
            <w:shd w:val="clear" w:color="auto" w:fill="auto"/>
            <w:vAlign w:val="bottom"/>
            <w:hideMark/>
          </w:tcPr>
          <w:p w14:paraId="164DF7F6" w14:textId="77777777" w:rsidR="00EE4555" w:rsidRPr="00EE4555" w:rsidRDefault="00EE4555" w:rsidP="00EE4555">
            <w:pPr>
              <w:spacing w:line="240" w:lineRule="auto"/>
              <w:rPr>
                <w:sz w:val="12"/>
                <w:szCs w:val="12"/>
              </w:rPr>
            </w:pPr>
            <w:r w:rsidRPr="00EE4555">
              <w:rPr>
                <w:sz w:val="12"/>
                <w:szCs w:val="12"/>
              </w:rPr>
              <w:t>Pomoc osobom i rodzinom mającym niskie dochody oraz posiadającym orzeczenie o niepełnosprawności, a nie posiadających uprawnień do renty ani emerytury</w:t>
            </w:r>
          </w:p>
        </w:tc>
        <w:tc>
          <w:tcPr>
            <w:tcW w:w="535" w:type="pct"/>
            <w:tcBorders>
              <w:top w:val="nil"/>
              <w:left w:val="nil"/>
              <w:bottom w:val="nil"/>
              <w:right w:val="nil"/>
            </w:tcBorders>
            <w:shd w:val="clear" w:color="auto" w:fill="auto"/>
            <w:noWrap/>
            <w:vAlign w:val="bottom"/>
            <w:hideMark/>
          </w:tcPr>
          <w:p w14:paraId="482E4613"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243191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326B7E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54D98D7" w14:textId="77777777" w:rsidTr="00EE4555">
        <w:trPr>
          <w:trHeight w:val="85"/>
        </w:trPr>
        <w:tc>
          <w:tcPr>
            <w:tcW w:w="3415" w:type="pct"/>
            <w:tcBorders>
              <w:top w:val="nil"/>
              <w:left w:val="nil"/>
              <w:bottom w:val="nil"/>
              <w:right w:val="nil"/>
            </w:tcBorders>
            <w:shd w:val="clear" w:color="auto" w:fill="auto"/>
            <w:vAlign w:val="bottom"/>
            <w:hideMark/>
          </w:tcPr>
          <w:p w14:paraId="57435AA1"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DF8AC2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7F2247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F6D0B0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A91E865" w14:textId="77777777" w:rsidTr="00EE4555">
        <w:trPr>
          <w:trHeight w:val="85"/>
        </w:trPr>
        <w:tc>
          <w:tcPr>
            <w:tcW w:w="3415" w:type="pct"/>
            <w:tcBorders>
              <w:top w:val="nil"/>
              <w:left w:val="nil"/>
              <w:bottom w:val="nil"/>
              <w:right w:val="nil"/>
            </w:tcBorders>
            <w:shd w:val="clear" w:color="auto" w:fill="auto"/>
            <w:vAlign w:val="bottom"/>
            <w:hideMark/>
          </w:tcPr>
          <w:p w14:paraId="5CED1CB0"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F7268B4"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3276FE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AFD82D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C32B0B1" w14:textId="77777777" w:rsidTr="00EE4555">
        <w:trPr>
          <w:trHeight w:val="85"/>
        </w:trPr>
        <w:tc>
          <w:tcPr>
            <w:tcW w:w="3415" w:type="pct"/>
            <w:tcBorders>
              <w:top w:val="nil"/>
              <w:left w:val="nil"/>
              <w:bottom w:val="nil"/>
              <w:right w:val="nil"/>
            </w:tcBorders>
            <w:shd w:val="clear" w:color="auto" w:fill="auto"/>
            <w:vAlign w:val="bottom"/>
            <w:hideMark/>
          </w:tcPr>
          <w:p w14:paraId="0A8D468F" w14:textId="77777777" w:rsidR="00EE4555" w:rsidRPr="00EE4555" w:rsidRDefault="00EE4555" w:rsidP="00EE4555">
            <w:pPr>
              <w:spacing w:line="240" w:lineRule="auto"/>
              <w:rPr>
                <w:sz w:val="12"/>
                <w:szCs w:val="12"/>
              </w:rPr>
            </w:pPr>
            <w:r w:rsidRPr="00EE4555">
              <w:rPr>
                <w:sz w:val="12"/>
                <w:szCs w:val="12"/>
              </w:rPr>
              <w:t>liczba wniosków o zasiłek i pomoc w naturze na etat obsługujący zadanie</w:t>
            </w:r>
          </w:p>
        </w:tc>
        <w:tc>
          <w:tcPr>
            <w:tcW w:w="535" w:type="pct"/>
            <w:tcBorders>
              <w:top w:val="nil"/>
              <w:left w:val="nil"/>
              <w:bottom w:val="nil"/>
              <w:right w:val="nil"/>
            </w:tcBorders>
            <w:shd w:val="clear" w:color="auto" w:fill="auto"/>
            <w:noWrap/>
            <w:vAlign w:val="bottom"/>
            <w:hideMark/>
          </w:tcPr>
          <w:p w14:paraId="68D88396" w14:textId="77777777" w:rsidR="00EE4555" w:rsidRPr="00EE4555" w:rsidRDefault="00EE4555" w:rsidP="00EE4555">
            <w:pPr>
              <w:spacing w:line="240" w:lineRule="auto"/>
              <w:jc w:val="center"/>
              <w:rPr>
                <w:sz w:val="12"/>
                <w:szCs w:val="12"/>
              </w:rPr>
            </w:pPr>
            <w:r w:rsidRPr="00EE4555">
              <w:rPr>
                <w:sz w:val="12"/>
                <w:szCs w:val="12"/>
              </w:rPr>
              <w:t>szt./etat</w:t>
            </w:r>
          </w:p>
        </w:tc>
        <w:tc>
          <w:tcPr>
            <w:tcW w:w="578" w:type="pct"/>
            <w:tcBorders>
              <w:top w:val="nil"/>
              <w:left w:val="nil"/>
              <w:bottom w:val="nil"/>
              <w:right w:val="nil"/>
            </w:tcBorders>
            <w:shd w:val="clear" w:color="auto" w:fill="auto"/>
            <w:noWrap/>
            <w:vAlign w:val="bottom"/>
            <w:hideMark/>
          </w:tcPr>
          <w:p w14:paraId="553CEEB4" w14:textId="77777777" w:rsidR="00EE4555" w:rsidRPr="00EE4555" w:rsidRDefault="00EE4555" w:rsidP="00EE4555">
            <w:pPr>
              <w:spacing w:line="240" w:lineRule="auto"/>
              <w:jc w:val="right"/>
              <w:rPr>
                <w:sz w:val="12"/>
                <w:szCs w:val="12"/>
              </w:rPr>
            </w:pPr>
            <w:r w:rsidRPr="00EE4555">
              <w:rPr>
                <w:sz w:val="12"/>
                <w:szCs w:val="12"/>
              </w:rPr>
              <w:t>88</w:t>
            </w:r>
          </w:p>
        </w:tc>
        <w:tc>
          <w:tcPr>
            <w:tcW w:w="471" w:type="pct"/>
            <w:tcBorders>
              <w:top w:val="nil"/>
              <w:left w:val="nil"/>
              <w:bottom w:val="nil"/>
              <w:right w:val="nil"/>
            </w:tcBorders>
            <w:shd w:val="clear" w:color="auto" w:fill="auto"/>
            <w:noWrap/>
            <w:vAlign w:val="bottom"/>
            <w:hideMark/>
          </w:tcPr>
          <w:p w14:paraId="1D9E47BC" w14:textId="77777777" w:rsidR="00EE4555" w:rsidRPr="00EE4555" w:rsidRDefault="00EE4555" w:rsidP="00EE4555">
            <w:pPr>
              <w:spacing w:line="240" w:lineRule="auto"/>
              <w:jc w:val="right"/>
              <w:rPr>
                <w:sz w:val="12"/>
                <w:szCs w:val="12"/>
              </w:rPr>
            </w:pPr>
            <w:r w:rsidRPr="00EE4555">
              <w:rPr>
                <w:sz w:val="12"/>
                <w:szCs w:val="12"/>
              </w:rPr>
              <w:t>658</w:t>
            </w:r>
          </w:p>
        </w:tc>
      </w:tr>
      <w:tr w:rsidR="00EE4555" w:rsidRPr="00EE4555" w14:paraId="1DD2FBCB" w14:textId="77777777" w:rsidTr="00EE4555">
        <w:trPr>
          <w:trHeight w:val="85"/>
        </w:trPr>
        <w:tc>
          <w:tcPr>
            <w:tcW w:w="3415" w:type="pct"/>
            <w:tcBorders>
              <w:top w:val="nil"/>
              <w:left w:val="nil"/>
              <w:bottom w:val="nil"/>
              <w:right w:val="nil"/>
            </w:tcBorders>
            <w:shd w:val="clear" w:color="auto" w:fill="auto"/>
            <w:vAlign w:val="bottom"/>
            <w:hideMark/>
          </w:tcPr>
          <w:p w14:paraId="1FB15563" w14:textId="77777777" w:rsidR="00EE4555" w:rsidRPr="00EE4555" w:rsidRDefault="00EE4555" w:rsidP="00EE4555">
            <w:pPr>
              <w:spacing w:line="240" w:lineRule="auto"/>
              <w:rPr>
                <w:sz w:val="12"/>
                <w:szCs w:val="12"/>
              </w:rPr>
            </w:pPr>
            <w:r w:rsidRPr="00EE4555">
              <w:rPr>
                <w:sz w:val="12"/>
                <w:szCs w:val="12"/>
              </w:rPr>
              <w:t>udział środków własnych miasta w wypłacanych zasiłkach okresowych</w:t>
            </w:r>
          </w:p>
        </w:tc>
        <w:tc>
          <w:tcPr>
            <w:tcW w:w="535" w:type="pct"/>
            <w:tcBorders>
              <w:top w:val="nil"/>
              <w:left w:val="nil"/>
              <w:bottom w:val="nil"/>
              <w:right w:val="nil"/>
            </w:tcBorders>
            <w:shd w:val="clear" w:color="auto" w:fill="auto"/>
            <w:noWrap/>
            <w:vAlign w:val="bottom"/>
            <w:hideMark/>
          </w:tcPr>
          <w:p w14:paraId="71257DB2" w14:textId="77777777" w:rsidR="00EE4555" w:rsidRPr="00EE4555" w:rsidRDefault="00EE4555" w:rsidP="00EE4555">
            <w:pPr>
              <w:spacing w:line="240" w:lineRule="auto"/>
              <w:jc w:val="center"/>
              <w:rPr>
                <w:sz w:val="12"/>
                <w:szCs w:val="12"/>
              </w:rPr>
            </w:pPr>
            <w:r w:rsidRPr="00EE4555">
              <w:rPr>
                <w:sz w:val="12"/>
                <w:szCs w:val="12"/>
              </w:rPr>
              <w:t>%</w:t>
            </w:r>
          </w:p>
        </w:tc>
        <w:tc>
          <w:tcPr>
            <w:tcW w:w="578" w:type="pct"/>
            <w:tcBorders>
              <w:top w:val="nil"/>
              <w:left w:val="nil"/>
              <w:bottom w:val="nil"/>
              <w:right w:val="nil"/>
            </w:tcBorders>
            <w:shd w:val="clear" w:color="auto" w:fill="auto"/>
            <w:noWrap/>
            <w:vAlign w:val="bottom"/>
            <w:hideMark/>
          </w:tcPr>
          <w:p w14:paraId="4654017C" w14:textId="77777777" w:rsidR="00EE4555" w:rsidRPr="00EE4555" w:rsidRDefault="00EE4555" w:rsidP="00EE4555">
            <w:pPr>
              <w:spacing w:line="240" w:lineRule="auto"/>
              <w:jc w:val="right"/>
              <w:rPr>
                <w:sz w:val="12"/>
                <w:szCs w:val="12"/>
              </w:rPr>
            </w:pPr>
            <w:r w:rsidRPr="00EE4555">
              <w:rPr>
                <w:sz w:val="12"/>
                <w:szCs w:val="12"/>
              </w:rPr>
              <w:t>29,0</w:t>
            </w:r>
          </w:p>
        </w:tc>
        <w:tc>
          <w:tcPr>
            <w:tcW w:w="471" w:type="pct"/>
            <w:tcBorders>
              <w:top w:val="nil"/>
              <w:left w:val="nil"/>
              <w:bottom w:val="nil"/>
              <w:right w:val="nil"/>
            </w:tcBorders>
            <w:shd w:val="clear" w:color="auto" w:fill="auto"/>
            <w:noWrap/>
            <w:vAlign w:val="bottom"/>
            <w:hideMark/>
          </w:tcPr>
          <w:p w14:paraId="1FC9DA93" w14:textId="77777777" w:rsidR="00EE4555" w:rsidRPr="00EE4555" w:rsidRDefault="00EE4555" w:rsidP="00EE4555">
            <w:pPr>
              <w:spacing w:line="240" w:lineRule="auto"/>
              <w:jc w:val="right"/>
              <w:rPr>
                <w:sz w:val="12"/>
                <w:szCs w:val="12"/>
              </w:rPr>
            </w:pPr>
            <w:r w:rsidRPr="00EE4555">
              <w:rPr>
                <w:sz w:val="12"/>
                <w:szCs w:val="12"/>
              </w:rPr>
              <w:t>28,2</w:t>
            </w:r>
          </w:p>
        </w:tc>
      </w:tr>
      <w:tr w:rsidR="00EE4555" w:rsidRPr="00EE4555" w14:paraId="49027FB0" w14:textId="77777777" w:rsidTr="00EE4555">
        <w:trPr>
          <w:trHeight w:val="85"/>
        </w:trPr>
        <w:tc>
          <w:tcPr>
            <w:tcW w:w="3415" w:type="pct"/>
            <w:tcBorders>
              <w:top w:val="nil"/>
              <w:left w:val="nil"/>
              <w:bottom w:val="nil"/>
              <w:right w:val="nil"/>
            </w:tcBorders>
            <w:shd w:val="clear" w:color="auto" w:fill="auto"/>
            <w:vAlign w:val="bottom"/>
            <w:hideMark/>
          </w:tcPr>
          <w:p w14:paraId="42124BAD"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2EDF6C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E20FC5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27DA3D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2C8A03C" w14:textId="77777777" w:rsidTr="00EE4555">
        <w:trPr>
          <w:trHeight w:val="85"/>
        </w:trPr>
        <w:tc>
          <w:tcPr>
            <w:tcW w:w="3415" w:type="pct"/>
            <w:tcBorders>
              <w:top w:val="nil"/>
              <w:left w:val="nil"/>
              <w:bottom w:val="nil"/>
              <w:right w:val="nil"/>
            </w:tcBorders>
            <w:shd w:val="clear" w:color="000000" w:fill="D5E3F2"/>
            <w:vAlign w:val="bottom"/>
            <w:hideMark/>
          </w:tcPr>
          <w:p w14:paraId="7FE958F4" w14:textId="77777777" w:rsidR="00EE4555" w:rsidRPr="00EE4555" w:rsidRDefault="00EE4555" w:rsidP="00EE4555">
            <w:pPr>
              <w:spacing w:line="240" w:lineRule="auto"/>
              <w:rPr>
                <w:b/>
                <w:bCs/>
                <w:sz w:val="12"/>
                <w:szCs w:val="12"/>
              </w:rPr>
            </w:pPr>
            <w:r w:rsidRPr="00EE4555">
              <w:rPr>
                <w:b/>
                <w:bCs/>
                <w:sz w:val="12"/>
                <w:szCs w:val="12"/>
              </w:rPr>
              <w:t>Świadczenia rodzinne, wychowawcze i z funduszu alimentacyjnego</w:t>
            </w:r>
          </w:p>
        </w:tc>
        <w:tc>
          <w:tcPr>
            <w:tcW w:w="535" w:type="pct"/>
            <w:tcBorders>
              <w:top w:val="nil"/>
              <w:left w:val="nil"/>
              <w:bottom w:val="nil"/>
              <w:right w:val="nil"/>
            </w:tcBorders>
            <w:shd w:val="clear" w:color="000000" w:fill="D5E3F2"/>
            <w:noWrap/>
            <w:vAlign w:val="bottom"/>
            <w:hideMark/>
          </w:tcPr>
          <w:p w14:paraId="36067690"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30FF37C6"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4A0B6904"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3939BA99" w14:textId="77777777" w:rsidTr="00EE4555">
        <w:trPr>
          <w:trHeight w:val="85"/>
        </w:trPr>
        <w:tc>
          <w:tcPr>
            <w:tcW w:w="3415" w:type="pct"/>
            <w:tcBorders>
              <w:top w:val="nil"/>
              <w:left w:val="nil"/>
              <w:bottom w:val="nil"/>
              <w:right w:val="nil"/>
            </w:tcBorders>
            <w:shd w:val="clear" w:color="auto" w:fill="auto"/>
            <w:vAlign w:val="bottom"/>
            <w:hideMark/>
          </w:tcPr>
          <w:p w14:paraId="55B7F935"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DE0572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27D028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0D7FE0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4F07A0D" w14:textId="77777777" w:rsidTr="00EE4555">
        <w:trPr>
          <w:trHeight w:val="85"/>
        </w:trPr>
        <w:tc>
          <w:tcPr>
            <w:tcW w:w="3415" w:type="pct"/>
            <w:tcBorders>
              <w:top w:val="nil"/>
              <w:left w:val="nil"/>
              <w:bottom w:val="nil"/>
              <w:right w:val="nil"/>
            </w:tcBorders>
            <w:shd w:val="clear" w:color="auto" w:fill="auto"/>
            <w:vAlign w:val="bottom"/>
            <w:hideMark/>
          </w:tcPr>
          <w:p w14:paraId="76B847CF"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16A7D44D"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F884A7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A9C9AE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029179C" w14:textId="77777777" w:rsidTr="00EE4555">
        <w:trPr>
          <w:trHeight w:val="85"/>
        </w:trPr>
        <w:tc>
          <w:tcPr>
            <w:tcW w:w="3415" w:type="pct"/>
            <w:tcBorders>
              <w:top w:val="nil"/>
              <w:left w:val="nil"/>
              <w:bottom w:val="nil"/>
              <w:right w:val="nil"/>
            </w:tcBorders>
            <w:shd w:val="clear" w:color="auto" w:fill="auto"/>
            <w:vAlign w:val="bottom"/>
            <w:hideMark/>
          </w:tcPr>
          <w:p w14:paraId="6886F32D" w14:textId="77777777" w:rsidR="00EE4555" w:rsidRPr="00EE4555" w:rsidRDefault="00EE4555" w:rsidP="00EE4555">
            <w:pPr>
              <w:spacing w:line="240" w:lineRule="auto"/>
              <w:rPr>
                <w:sz w:val="12"/>
                <w:szCs w:val="12"/>
              </w:rPr>
            </w:pPr>
            <w:r w:rsidRPr="00EE4555">
              <w:rPr>
                <w:sz w:val="12"/>
                <w:szCs w:val="12"/>
              </w:rPr>
              <w:t>Zapewnienie sprawnej obsługi w zakresie wypłaty świadczeń</w:t>
            </w:r>
          </w:p>
        </w:tc>
        <w:tc>
          <w:tcPr>
            <w:tcW w:w="535" w:type="pct"/>
            <w:tcBorders>
              <w:top w:val="nil"/>
              <w:left w:val="nil"/>
              <w:bottom w:val="nil"/>
              <w:right w:val="nil"/>
            </w:tcBorders>
            <w:shd w:val="clear" w:color="auto" w:fill="auto"/>
            <w:noWrap/>
            <w:vAlign w:val="bottom"/>
            <w:hideMark/>
          </w:tcPr>
          <w:p w14:paraId="1C2BF6DE"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5DAA5D3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BC7EF0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5E103D2" w14:textId="77777777" w:rsidTr="00EE4555">
        <w:trPr>
          <w:trHeight w:val="85"/>
        </w:trPr>
        <w:tc>
          <w:tcPr>
            <w:tcW w:w="3415" w:type="pct"/>
            <w:tcBorders>
              <w:top w:val="nil"/>
              <w:left w:val="nil"/>
              <w:bottom w:val="nil"/>
              <w:right w:val="nil"/>
            </w:tcBorders>
            <w:shd w:val="clear" w:color="auto" w:fill="auto"/>
            <w:vAlign w:val="bottom"/>
            <w:hideMark/>
          </w:tcPr>
          <w:p w14:paraId="737BAD7C"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ABB6AF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302E4B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10C09C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08FB262" w14:textId="77777777" w:rsidTr="00EE4555">
        <w:trPr>
          <w:trHeight w:val="85"/>
        </w:trPr>
        <w:tc>
          <w:tcPr>
            <w:tcW w:w="3415" w:type="pct"/>
            <w:tcBorders>
              <w:top w:val="nil"/>
              <w:left w:val="nil"/>
              <w:bottom w:val="nil"/>
              <w:right w:val="nil"/>
            </w:tcBorders>
            <w:shd w:val="clear" w:color="auto" w:fill="auto"/>
            <w:vAlign w:val="bottom"/>
            <w:hideMark/>
          </w:tcPr>
          <w:p w14:paraId="745C5CE9"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6655DBE"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9CA08A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6BBE01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9F0BD39" w14:textId="77777777" w:rsidTr="00EE4555">
        <w:trPr>
          <w:trHeight w:val="85"/>
        </w:trPr>
        <w:tc>
          <w:tcPr>
            <w:tcW w:w="3415" w:type="pct"/>
            <w:tcBorders>
              <w:top w:val="nil"/>
              <w:left w:val="nil"/>
              <w:bottom w:val="nil"/>
              <w:right w:val="nil"/>
            </w:tcBorders>
            <w:shd w:val="clear" w:color="auto" w:fill="auto"/>
            <w:vAlign w:val="bottom"/>
            <w:hideMark/>
          </w:tcPr>
          <w:p w14:paraId="33BB3B02" w14:textId="77777777" w:rsidR="00EE4555" w:rsidRPr="00EE4555" w:rsidRDefault="00EE4555" w:rsidP="00EE4555">
            <w:pPr>
              <w:spacing w:line="240" w:lineRule="auto"/>
              <w:rPr>
                <w:sz w:val="12"/>
                <w:szCs w:val="12"/>
              </w:rPr>
            </w:pPr>
            <w:r w:rsidRPr="00EE4555">
              <w:rPr>
                <w:sz w:val="12"/>
                <w:szCs w:val="12"/>
              </w:rPr>
              <w:t>średnioroczna liczba etatów obsługujących zadanie z zakresu świadczeń rodzinnych, wychowawczych, z funduszu alimentacyjnego</w:t>
            </w:r>
          </w:p>
        </w:tc>
        <w:tc>
          <w:tcPr>
            <w:tcW w:w="535" w:type="pct"/>
            <w:tcBorders>
              <w:top w:val="nil"/>
              <w:left w:val="nil"/>
              <w:bottom w:val="nil"/>
              <w:right w:val="nil"/>
            </w:tcBorders>
            <w:shd w:val="clear" w:color="auto" w:fill="auto"/>
            <w:noWrap/>
            <w:vAlign w:val="bottom"/>
            <w:hideMark/>
          </w:tcPr>
          <w:p w14:paraId="30D39AA9" w14:textId="77777777" w:rsidR="00EE4555" w:rsidRPr="00EE4555" w:rsidRDefault="00EE4555" w:rsidP="00EE4555">
            <w:pPr>
              <w:spacing w:line="240" w:lineRule="auto"/>
              <w:jc w:val="center"/>
              <w:rPr>
                <w:sz w:val="12"/>
                <w:szCs w:val="12"/>
              </w:rPr>
            </w:pPr>
            <w:r w:rsidRPr="00EE4555">
              <w:rPr>
                <w:sz w:val="12"/>
                <w:szCs w:val="12"/>
              </w:rPr>
              <w:t>etat</w:t>
            </w:r>
          </w:p>
        </w:tc>
        <w:tc>
          <w:tcPr>
            <w:tcW w:w="578" w:type="pct"/>
            <w:tcBorders>
              <w:top w:val="nil"/>
              <w:left w:val="nil"/>
              <w:bottom w:val="nil"/>
              <w:right w:val="nil"/>
            </w:tcBorders>
            <w:shd w:val="clear" w:color="auto" w:fill="auto"/>
            <w:noWrap/>
            <w:vAlign w:val="bottom"/>
            <w:hideMark/>
          </w:tcPr>
          <w:p w14:paraId="40E1248E" w14:textId="77777777" w:rsidR="00EE4555" w:rsidRPr="00EE4555" w:rsidRDefault="00EE4555" w:rsidP="00EE4555">
            <w:pPr>
              <w:spacing w:line="240" w:lineRule="auto"/>
              <w:jc w:val="right"/>
              <w:rPr>
                <w:sz w:val="12"/>
                <w:szCs w:val="12"/>
              </w:rPr>
            </w:pPr>
            <w:r w:rsidRPr="00EE4555">
              <w:rPr>
                <w:sz w:val="12"/>
                <w:szCs w:val="12"/>
              </w:rPr>
              <w:t>15,0</w:t>
            </w:r>
          </w:p>
        </w:tc>
        <w:tc>
          <w:tcPr>
            <w:tcW w:w="471" w:type="pct"/>
            <w:tcBorders>
              <w:top w:val="nil"/>
              <w:left w:val="nil"/>
              <w:bottom w:val="nil"/>
              <w:right w:val="nil"/>
            </w:tcBorders>
            <w:shd w:val="clear" w:color="auto" w:fill="auto"/>
            <w:noWrap/>
            <w:vAlign w:val="bottom"/>
            <w:hideMark/>
          </w:tcPr>
          <w:p w14:paraId="1844294A" w14:textId="77777777" w:rsidR="00EE4555" w:rsidRPr="00EE4555" w:rsidRDefault="00EE4555" w:rsidP="00EE4555">
            <w:pPr>
              <w:spacing w:line="240" w:lineRule="auto"/>
              <w:jc w:val="right"/>
              <w:rPr>
                <w:sz w:val="12"/>
                <w:szCs w:val="12"/>
              </w:rPr>
            </w:pPr>
            <w:r w:rsidRPr="00EE4555">
              <w:rPr>
                <w:sz w:val="12"/>
                <w:szCs w:val="12"/>
              </w:rPr>
              <w:t>16,0</w:t>
            </w:r>
          </w:p>
        </w:tc>
      </w:tr>
      <w:tr w:rsidR="00EE4555" w:rsidRPr="00EE4555" w14:paraId="0CF10AA7" w14:textId="77777777" w:rsidTr="00EE4555">
        <w:trPr>
          <w:trHeight w:val="85"/>
        </w:trPr>
        <w:tc>
          <w:tcPr>
            <w:tcW w:w="3415" w:type="pct"/>
            <w:tcBorders>
              <w:top w:val="nil"/>
              <w:left w:val="nil"/>
              <w:bottom w:val="nil"/>
              <w:right w:val="nil"/>
            </w:tcBorders>
            <w:shd w:val="clear" w:color="auto" w:fill="auto"/>
            <w:vAlign w:val="bottom"/>
            <w:hideMark/>
          </w:tcPr>
          <w:p w14:paraId="7397F62A" w14:textId="77777777" w:rsidR="00EE4555" w:rsidRPr="00EE4555" w:rsidRDefault="00EE4555" w:rsidP="00EE4555">
            <w:pPr>
              <w:spacing w:line="240" w:lineRule="auto"/>
              <w:rPr>
                <w:sz w:val="12"/>
                <w:szCs w:val="12"/>
              </w:rPr>
            </w:pPr>
            <w:r w:rsidRPr="00EE4555">
              <w:rPr>
                <w:sz w:val="12"/>
                <w:szCs w:val="12"/>
              </w:rPr>
              <w:t>liczba wniosków o świadczenie rodzinne, wychowawcze, z funduszu alimentacyjnego na etat obsługujący zadanie</w:t>
            </w:r>
          </w:p>
        </w:tc>
        <w:tc>
          <w:tcPr>
            <w:tcW w:w="535" w:type="pct"/>
            <w:tcBorders>
              <w:top w:val="nil"/>
              <w:left w:val="nil"/>
              <w:bottom w:val="nil"/>
              <w:right w:val="nil"/>
            </w:tcBorders>
            <w:shd w:val="clear" w:color="auto" w:fill="auto"/>
            <w:noWrap/>
            <w:vAlign w:val="bottom"/>
            <w:hideMark/>
          </w:tcPr>
          <w:p w14:paraId="27CBADE2" w14:textId="77777777" w:rsidR="00EE4555" w:rsidRPr="00EE4555" w:rsidRDefault="00EE4555" w:rsidP="00EE4555">
            <w:pPr>
              <w:spacing w:line="240" w:lineRule="auto"/>
              <w:jc w:val="center"/>
              <w:rPr>
                <w:sz w:val="12"/>
                <w:szCs w:val="12"/>
              </w:rPr>
            </w:pPr>
            <w:r w:rsidRPr="00EE4555">
              <w:rPr>
                <w:sz w:val="12"/>
                <w:szCs w:val="12"/>
              </w:rPr>
              <w:t>szt./etat</w:t>
            </w:r>
          </w:p>
        </w:tc>
        <w:tc>
          <w:tcPr>
            <w:tcW w:w="578" w:type="pct"/>
            <w:tcBorders>
              <w:top w:val="nil"/>
              <w:left w:val="nil"/>
              <w:bottom w:val="nil"/>
              <w:right w:val="nil"/>
            </w:tcBorders>
            <w:shd w:val="clear" w:color="auto" w:fill="auto"/>
            <w:noWrap/>
            <w:vAlign w:val="bottom"/>
            <w:hideMark/>
          </w:tcPr>
          <w:p w14:paraId="4BDA7E0F" w14:textId="77777777" w:rsidR="00EE4555" w:rsidRPr="00EE4555" w:rsidRDefault="00EE4555" w:rsidP="00EE4555">
            <w:pPr>
              <w:spacing w:line="240" w:lineRule="auto"/>
              <w:jc w:val="right"/>
              <w:rPr>
                <w:sz w:val="12"/>
                <w:szCs w:val="12"/>
              </w:rPr>
            </w:pPr>
            <w:r w:rsidRPr="00EE4555">
              <w:rPr>
                <w:sz w:val="12"/>
                <w:szCs w:val="12"/>
              </w:rPr>
              <w:t>182</w:t>
            </w:r>
          </w:p>
        </w:tc>
        <w:tc>
          <w:tcPr>
            <w:tcW w:w="471" w:type="pct"/>
            <w:tcBorders>
              <w:top w:val="nil"/>
              <w:left w:val="nil"/>
              <w:bottom w:val="nil"/>
              <w:right w:val="nil"/>
            </w:tcBorders>
            <w:shd w:val="clear" w:color="auto" w:fill="auto"/>
            <w:noWrap/>
            <w:vAlign w:val="bottom"/>
            <w:hideMark/>
          </w:tcPr>
          <w:p w14:paraId="1822DFD1" w14:textId="77777777" w:rsidR="00EE4555" w:rsidRPr="00EE4555" w:rsidRDefault="00EE4555" w:rsidP="00EE4555">
            <w:pPr>
              <w:spacing w:line="240" w:lineRule="auto"/>
              <w:jc w:val="right"/>
              <w:rPr>
                <w:sz w:val="12"/>
                <w:szCs w:val="12"/>
              </w:rPr>
            </w:pPr>
            <w:r w:rsidRPr="00EE4555">
              <w:rPr>
                <w:sz w:val="12"/>
                <w:szCs w:val="12"/>
              </w:rPr>
              <w:t>129</w:t>
            </w:r>
          </w:p>
        </w:tc>
      </w:tr>
      <w:tr w:rsidR="00EE4555" w:rsidRPr="00EE4555" w14:paraId="33AA378E" w14:textId="77777777" w:rsidTr="00EE4555">
        <w:trPr>
          <w:trHeight w:val="85"/>
        </w:trPr>
        <w:tc>
          <w:tcPr>
            <w:tcW w:w="3415" w:type="pct"/>
            <w:tcBorders>
              <w:top w:val="nil"/>
              <w:left w:val="nil"/>
              <w:bottom w:val="nil"/>
              <w:right w:val="nil"/>
            </w:tcBorders>
            <w:shd w:val="clear" w:color="auto" w:fill="auto"/>
            <w:vAlign w:val="bottom"/>
            <w:hideMark/>
          </w:tcPr>
          <w:p w14:paraId="16326537"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661997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94943B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AB6D8D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CA5F045" w14:textId="77777777" w:rsidTr="00EE4555">
        <w:trPr>
          <w:trHeight w:val="85"/>
        </w:trPr>
        <w:tc>
          <w:tcPr>
            <w:tcW w:w="3415" w:type="pct"/>
            <w:tcBorders>
              <w:top w:val="nil"/>
              <w:left w:val="nil"/>
              <w:bottom w:val="nil"/>
              <w:right w:val="nil"/>
            </w:tcBorders>
            <w:shd w:val="clear" w:color="000000" w:fill="D5E3F2"/>
            <w:vAlign w:val="bottom"/>
            <w:hideMark/>
          </w:tcPr>
          <w:p w14:paraId="24220EF1" w14:textId="77777777" w:rsidR="00EE4555" w:rsidRPr="00EE4555" w:rsidRDefault="00EE4555" w:rsidP="00EE4555">
            <w:pPr>
              <w:spacing w:line="240" w:lineRule="auto"/>
              <w:rPr>
                <w:b/>
                <w:bCs/>
                <w:sz w:val="12"/>
                <w:szCs w:val="12"/>
              </w:rPr>
            </w:pPr>
            <w:r w:rsidRPr="00EE4555">
              <w:rPr>
                <w:b/>
                <w:bCs/>
                <w:sz w:val="12"/>
                <w:szCs w:val="12"/>
              </w:rPr>
              <w:t>Dodatki mieszkaniowe i energetyczne</w:t>
            </w:r>
          </w:p>
        </w:tc>
        <w:tc>
          <w:tcPr>
            <w:tcW w:w="535" w:type="pct"/>
            <w:tcBorders>
              <w:top w:val="nil"/>
              <w:left w:val="nil"/>
              <w:bottom w:val="nil"/>
              <w:right w:val="nil"/>
            </w:tcBorders>
            <w:shd w:val="clear" w:color="000000" w:fill="D5E3F2"/>
            <w:noWrap/>
            <w:vAlign w:val="bottom"/>
            <w:hideMark/>
          </w:tcPr>
          <w:p w14:paraId="49A3EA8C"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3069E323"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693B8D3B"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1AD0A09B" w14:textId="77777777" w:rsidTr="00EE4555">
        <w:trPr>
          <w:trHeight w:val="85"/>
        </w:trPr>
        <w:tc>
          <w:tcPr>
            <w:tcW w:w="3415" w:type="pct"/>
            <w:tcBorders>
              <w:top w:val="nil"/>
              <w:left w:val="nil"/>
              <w:bottom w:val="nil"/>
              <w:right w:val="nil"/>
            </w:tcBorders>
            <w:shd w:val="clear" w:color="auto" w:fill="auto"/>
            <w:vAlign w:val="bottom"/>
            <w:hideMark/>
          </w:tcPr>
          <w:p w14:paraId="74FF46C1"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04A4318"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BFC8F4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310E93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56E7F00" w14:textId="77777777" w:rsidTr="00EE4555">
        <w:trPr>
          <w:trHeight w:val="85"/>
        </w:trPr>
        <w:tc>
          <w:tcPr>
            <w:tcW w:w="3415" w:type="pct"/>
            <w:tcBorders>
              <w:top w:val="nil"/>
              <w:left w:val="nil"/>
              <w:bottom w:val="nil"/>
              <w:right w:val="nil"/>
            </w:tcBorders>
            <w:shd w:val="clear" w:color="auto" w:fill="auto"/>
            <w:vAlign w:val="bottom"/>
            <w:hideMark/>
          </w:tcPr>
          <w:p w14:paraId="50AE0CCF"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402E4B5F"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B0E641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22375E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0833F7" w14:textId="77777777" w:rsidTr="00EE4555">
        <w:trPr>
          <w:trHeight w:val="85"/>
        </w:trPr>
        <w:tc>
          <w:tcPr>
            <w:tcW w:w="3415" w:type="pct"/>
            <w:tcBorders>
              <w:top w:val="nil"/>
              <w:left w:val="nil"/>
              <w:bottom w:val="nil"/>
              <w:right w:val="nil"/>
            </w:tcBorders>
            <w:shd w:val="clear" w:color="auto" w:fill="auto"/>
            <w:vAlign w:val="bottom"/>
            <w:hideMark/>
          </w:tcPr>
          <w:p w14:paraId="1B0AEE4F" w14:textId="77777777" w:rsidR="00EE4555" w:rsidRPr="00EE4555" w:rsidRDefault="00EE4555" w:rsidP="00EE4555">
            <w:pPr>
              <w:spacing w:line="240" w:lineRule="auto"/>
              <w:rPr>
                <w:sz w:val="12"/>
                <w:szCs w:val="12"/>
              </w:rPr>
            </w:pPr>
            <w:r w:rsidRPr="00EE4555">
              <w:rPr>
                <w:sz w:val="12"/>
                <w:szCs w:val="12"/>
              </w:rPr>
              <w:t>Wypłaty zasiłków dla osób i rodzin o niskich dochodach w formie dodatków mieszkaniowych i energetycznych</w:t>
            </w:r>
          </w:p>
        </w:tc>
        <w:tc>
          <w:tcPr>
            <w:tcW w:w="535" w:type="pct"/>
            <w:tcBorders>
              <w:top w:val="nil"/>
              <w:left w:val="nil"/>
              <w:bottom w:val="nil"/>
              <w:right w:val="nil"/>
            </w:tcBorders>
            <w:shd w:val="clear" w:color="auto" w:fill="auto"/>
            <w:noWrap/>
            <w:vAlign w:val="bottom"/>
            <w:hideMark/>
          </w:tcPr>
          <w:p w14:paraId="0D6505DF"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79F063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ABD58E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79BBE29" w14:textId="77777777" w:rsidTr="00EE4555">
        <w:trPr>
          <w:trHeight w:val="85"/>
        </w:trPr>
        <w:tc>
          <w:tcPr>
            <w:tcW w:w="3415" w:type="pct"/>
            <w:tcBorders>
              <w:top w:val="nil"/>
              <w:left w:val="nil"/>
              <w:bottom w:val="nil"/>
              <w:right w:val="nil"/>
            </w:tcBorders>
            <w:shd w:val="clear" w:color="auto" w:fill="auto"/>
            <w:vAlign w:val="bottom"/>
            <w:hideMark/>
          </w:tcPr>
          <w:p w14:paraId="7EBE5E59"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836717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BAAF8A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912217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7A7CB30" w14:textId="77777777" w:rsidTr="00EE4555">
        <w:trPr>
          <w:trHeight w:val="85"/>
        </w:trPr>
        <w:tc>
          <w:tcPr>
            <w:tcW w:w="3415" w:type="pct"/>
            <w:tcBorders>
              <w:top w:val="nil"/>
              <w:left w:val="nil"/>
              <w:bottom w:val="nil"/>
              <w:right w:val="nil"/>
            </w:tcBorders>
            <w:shd w:val="clear" w:color="auto" w:fill="auto"/>
            <w:vAlign w:val="bottom"/>
            <w:hideMark/>
          </w:tcPr>
          <w:p w14:paraId="7CDAE722"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4E2050D"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DE8ADC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25E532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1BDC9E8" w14:textId="77777777" w:rsidTr="00EE4555">
        <w:trPr>
          <w:trHeight w:val="85"/>
        </w:trPr>
        <w:tc>
          <w:tcPr>
            <w:tcW w:w="3415" w:type="pct"/>
            <w:tcBorders>
              <w:top w:val="nil"/>
              <w:left w:val="nil"/>
              <w:bottom w:val="nil"/>
              <w:right w:val="nil"/>
            </w:tcBorders>
            <w:shd w:val="clear" w:color="auto" w:fill="auto"/>
            <w:vAlign w:val="bottom"/>
            <w:hideMark/>
          </w:tcPr>
          <w:p w14:paraId="7B2AE51A" w14:textId="77777777" w:rsidR="00EE4555" w:rsidRPr="00EE4555" w:rsidRDefault="00EE4555" w:rsidP="00EE4555">
            <w:pPr>
              <w:spacing w:line="240" w:lineRule="auto"/>
              <w:rPr>
                <w:sz w:val="12"/>
                <w:szCs w:val="12"/>
              </w:rPr>
            </w:pPr>
            <w:r w:rsidRPr="00EE4555">
              <w:rPr>
                <w:sz w:val="12"/>
                <w:szCs w:val="12"/>
              </w:rPr>
              <w:t>łączna liczba wniosków o dodatek mieszkaniowy i energetyczny na etat obsługujący zadanie</w:t>
            </w:r>
          </w:p>
        </w:tc>
        <w:tc>
          <w:tcPr>
            <w:tcW w:w="535" w:type="pct"/>
            <w:tcBorders>
              <w:top w:val="nil"/>
              <w:left w:val="nil"/>
              <w:bottom w:val="nil"/>
              <w:right w:val="nil"/>
            </w:tcBorders>
            <w:shd w:val="clear" w:color="auto" w:fill="auto"/>
            <w:noWrap/>
            <w:vAlign w:val="bottom"/>
            <w:hideMark/>
          </w:tcPr>
          <w:p w14:paraId="37A4002C" w14:textId="77777777" w:rsidR="00EE4555" w:rsidRPr="00EE4555" w:rsidRDefault="00EE4555" w:rsidP="00EE4555">
            <w:pPr>
              <w:spacing w:line="240" w:lineRule="auto"/>
              <w:jc w:val="center"/>
              <w:rPr>
                <w:sz w:val="12"/>
                <w:szCs w:val="12"/>
              </w:rPr>
            </w:pPr>
            <w:r w:rsidRPr="00EE4555">
              <w:rPr>
                <w:sz w:val="12"/>
                <w:szCs w:val="12"/>
              </w:rPr>
              <w:t>szt./etat</w:t>
            </w:r>
          </w:p>
        </w:tc>
        <w:tc>
          <w:tcPr>
            <w:tcW w:w="578" w:type="pct"/>
            <w:tcBorders>
              <w:top w:val="nil"/>
              <w:left w:val="nil"/>
              <w:bottom w:val="nil"/>
              <w:right w:val="nil"/>
            </w:tcBorders>
            <w:shd w:val="clear" w:color="auto" w:fill="auto"/>
            <w:noWrap/>
            <w:vAlign w:val="bottom"/>
            <w:hideMark/>
          </w:tcPr>
          <w:p w14:paraId="29A756DA" w14:textId="77777777" w:rsidR="00EE4555" w:rsidRPr="00EE4555" w:rsidRDefault="00EE4555" w:rsidP="00EE4555">
            <w:pPr>
              <w:spacing w:line="240" w:lineRule="auto"/>
              <w:jc w:val="right"/>
              <w:rPr>
                <w:sz w:val="12"/>
                <w:szCs w:val="12"/>
              </w:rPr>
            </w:pPr>
            <w:r w:rsidRPr="00EE4555">
              <w:rPr>
                <w:sz w:val="12"/>
                <w:szCs w:val="12"/>
              </w:rPr>
              <w:t>700</w:t>
            </w:r>
          </w:p>
        </w:tc>
        <w:tc>
          <w:tcPr>
            <w:tcW w:w="471" w:type="pct"/>
            <w:tcBorders>
              <w:top w:val="nil"/>
              <w:left w:val="nil"/>
              <w:bottom w:val="nil"/>
              <w:right w:val="nil"/>
            </w:tcBorders>
            <w:shd w:val="clear" w:color="auto" w:fill="auto"/>
            <w:noWrap/>
            <w:vAlign w:val="bottom"/>
            <w:hideMark/>
          </w:tcPr>
          <w:p w14:paraId="13BBABE2" w14:textId="77777777" w:rsidR="00EE4555" w:rsidRPr="00EE4555" w:rsidRDefault="00EE4555" w:rsidP="00EE4555">
            <w:pPr>
              <w:spacing w:line="240" w:lineRule="auto"/>
              <w:jc w:val="right"/>
              <w:rPr>
                <w:sz w:val="12"/>
                <w:szCs w:val="12"/>
              </w:rPr>
            </w:pPr>
            <w:r w:rsidRPr="00EE4555">
              <w:rPr>
                <w:sz w:val="12"/>
                <w:szCs w:val="12"/>
              </w:rPr>
              <w:t>804</w:t>
            </w:r>
          </w:p>
        </w:tc>
      </w:tr>
      <w:tr w:rsidR="00EE4555" w:rsidRPr="00EE4555" w14:paraId="17417466" w14:textId="77777777" w:rsidTr="00EE4555">
        <w:trPr>
          <w:trHeight w:val="85"/>
        </w:trPr>
        <w:tc>
          <w:tcPr>
            <w:tcW w:w="3415" w:type="pct"/>
            <w:tcBorders>
              <w:top w:val="nil"/>
              <w:left w:val="nil"/>
              <w:bottom w:val="nil"/>
              <w:right w:val="nil"/>
            </w:tcBorders>
            <w:shd w:val="clear" w:color="auto" w:fill="auto"/>
            <w:vAlign w:val="bottom"/>
            <w:hideMark/>
          </w:tcPr>
          <w:p w14:paraId="08F783BB"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A85442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593330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B195E3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7B8B79E" w14:textId="77777777" w:rsidTr="00EE4555">
        <w:trPr>
          <w:trHeight w:val="85"/>
        </w:trPr>
        <w:tc>
          <w:tcPr>
            <w:tcW w:w="3415" w:type="pct"/>
            <w:tcBorders>
              <w:top w:val="nil"/>
              <w:left w:val="nil"/>
              <w:bottom w:val="nil"/>
              <w:right w:val="nil"/>
            </w:tcBorders>
            <w:shd w:val="clear" w:color="000000" w:fill="D5E3F2"/>
            <w:vAlign w:val="bottom"/>
            <w:hideMark/>
          </w:tcPr>
          <w:p w14:paraId="451B3AE8" w14:textId="77777777" w:rsidR="00EE4555" w:rsidRPr="00EE4555" w:rsidRDefault="00EE4555" w:rsidP="00EE4555">
            <w:pPr>
              <w:spacing w:line="240" w:lineRule="auto"/>
              <w:rPr>
                <w:b/>
                <w:bCs/>
                <w:sz w:val="12"/>
                <w:szCs w:val="12"/>
              </w:rPr>
            </w:pPr>
            <w:r w:rsidRPr="00EE4555">
              <w:rPr>
                <w:b/>
                <w:bCs/>
                <w:sz w:val="12"/>
                <w:szCs w:val="12"/>
              </w:rPr>
              <w:t>Ubezpieczenia zdrowotne i świadczenia dla osób nieobjętych ubezpieczeniem społecznym oraz osób pobierających niektóre świadczenia z pomocy społecznej</w:t>
            </w:r>
          </w:p>
        </w:tc>
        <w:tc>
          <w:tcPr>
            <w:tcW w:w="535" w:type="pct"/>
            <w:tcBorders>
              <w:top w:val="nil"/>
              <w:left w:val="nil"/>
              <w:bottom w:val="nil"/>
              <w:right w:val="nil"/>
            </w:tcBorders>
            <w:shd w:val="clear" w:color="000000" w:fill="D5E3F2"/>
            <w:noWrap/>
            <w:vAlign w:val="bottom"/>
            <w:hideMark/>
          </w:tcPr>
          <w:p w14:paraId="40AFA58E"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2D6F192C"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1A2565A2"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58086830" w14:textId="77777777" w:rsidTr="00EE4555">
        <w:trPr>
          <w:trHeight w:val="85"/>
        </w:trPr>
        <w:tc>
          <w:tcPr>
            <w:tcW w:w="3415" w:type="pct"/>
            <w:tcBorders>
              <w:top w:val="nil"/>
              <w:left w:val="nil"/>
              <w:bottom w:val="nil"/>
              <w:right w:val="nil"/>
            </w:tcBorders>
            <w:shd w:val="clear" w:color="auto" w:fill="auto"/>
            <w:vAlign w:val="bottom"/>
            <w:hideMark/>
          </w:tcPr>
          <w:p w14:paraId="7468F1FA"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917EBE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5C1959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E93D2B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AEBBE61" w14:textId="77777777" w:rsidTr="00EE4555">
        <w:trPr>
          <w:trHeight w:val="85"/>
        </w:trPr>
        <w:tc>
          <w:tcPr>
            <w:tcW w:w="3415" w:type="pct"/>
            <w:tcBorders>
              <w:top w:val="nil"/>
              <w:left w:val="nil"/>
              <w:bottom w:val="nil"/>
              <w:right w:val="nil"/>
            </w:tcBorders>
            <w:shd w:val="clear" w:color="auto" w:fill="auto"/>
            <w:vAlign w:val="bottom"/>
            <w:hideMark/>
          </w:tcPr>
          <w:p w14:paraId="5591D6DF"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56ED1642"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07BB55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4E9DDB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D47FD3E" w14:textId="77777777" w:rsidTr="00EE4555">
        <w:trPr>
          <w:trHeight w:val="85"/>
        </w:trPr>
        <w:tc>
          <w:tcPr>
            <w:tcW w:w="3415" w:type="pct"/>
            <w:tcBorders>
              <w:top w:val="nil"/>
              <w:left w:val="nil"/>
              <w:bottom w:val="nil"/>
              <w:right w:val="nil"/>
            </w:tcBorders>
            <w:shd w:val="clear" w:color="auto" w:fill="auto"/>
            <w:vAlign w:val="bottom"/>
            <w:hideMark/>
          </w:tcPr>
          <w:p w14:paraId="60F33D3E" w14:textId="77777777" w:rsidR="00EE4555" w:rsidRPr="00EE4555" w:rsidRDefault="00EE4555" w:rsidP="00EE4555">
            <w:pPr>
              <w:spacing w:line="240" w:lineRule="auto"/>
              <w:rPr>
                <w:sz w:val="12"/>
                <w:szCs w:val="12"/>
              </w:rPr>
            </w:pPr>
            <w:r w:rsidRPr="00EE4555">
              <w:rPr>
                <w:sz w:val="12"/>
                <w:szCs w:val="12"/>
              </w:rPr>
              <w:t>Zapewnienie opieki zdrowotnej dla osób nieobjętych ubezpieczeniem zdrowotnym</w:t>
            </w:r>
          </w:p>
        </w:tc>
        <w:tc>
          <w:tcPr>
            <w:tcW w:w="535" w:type="pct"/>
            <w:tcBorders>
              <w:top w:val="nil"/>
              <w:left w:val="nil"/>
              <w:bottom w:val="nil"/>
              <w:right w:val="nil"/>
            </w:tcBorders>
            <w:shd w:val="clear" w:color="auto" w:fill="auto"/>
            <w:noWrap/>
            <w:vAlign w:val="bottom"/>
            <w:hideMark/>
          </w:tcPr>
          <w:p w14:paraId="6E816197"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489D78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71EA25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79EEE20" w14:textId="77777777" w:rsidTr="00EE4555">
        <w:trPr>
          <w:trHeight w:val="85"/>
        </w:trPr>
        <w:tc>
          <w:tcPr>
            <w:tcW w:w="3415" w:type="pct"/>
            <w:tcBorders>
              <w:top w:val="nil"/>
              <w:left w:val="nil"/>
              <w:bottom w:val="nil"/>
              <w:right w:val="nil"/>
            </w:tcBorders>
            <w:shd w:val="clear" w:color="auto" w:fill="auto"/>
            <w:vAlign w:val="bottom"/>
            <w:hideMark/>
          </w:tcPr>
          <w:p w14:paraId="6DCAE81F"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C37DAB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5CF205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617518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549D61E" w14:textId="77777777" w:rsidTr="00EE4555">
        <w:trPr>
          <w:trHeight w:val="85"/>
        </w:trPr>
        <w:tc>
          <w:tcPr>
            <w:tcW w:w="3415" w:type="pct"/>
            <w:tcBorders>
              <w:top w:val="nil"/>
              <w:left w:val="nil"/>
              <w:bottom w:val="nil"/>
              <w:right w:val="nil"/>
            </w:tcBorders>
            <w:shd w:val="clear" w:color="auto" w:fill="auto"/>
            <w:vAlign w:val="bottom"/>
            <w:hideMark/>
          </w:tcPr>
          <w:p w14:paraId="47220BCE"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02BB0F0"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72F852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514428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6B1A474" w14:textId="77777777" w:rsidTr="00EE4555">
        <w:trPr>
          <w:trHeight w:val="85"/>
        </w:trPr>
        <w:tc>
          <w:tcPr>
            <w:tcW w:w="3415" w:type="pct"/>
            <w:tcBorders>
              <w:top w:val="nil"/>
              <w:left w:val="nil"/>
              <w:bottom w:val="nil"/>
              <w:right w:val="nil"/>
            </w:tcBorders>
            <w:shd w:val="clear" w:color="auto" w:fill="auto"/>
            <w:vAlign w:val="bottom"/>
            <w:hideMark/>
          </w:tcPr>
          <w:p w14:paraId="0CA80DE6" w14:textId="77777777" w:rsidR="00EE4555" w:rsidRPr="00EE4555" w:rsidRDefault="00EE4555" w:rsidP="00EE4555">
            <w:pPr>
              <w:spacing w:line="240" w:lineRule="auto"/>
              <w:rPr>
                <w:sz w:val="12"/>
                <w:szCs w:val="12"/>
              </w:rPr>
            </w:pPr>
            <w:r w:rsidRPr="00EE4555">
              <w:rPr>
                <w:sz w:val="12"/>
                <w:szCs w:val="12"/>
              </w:rPr>
              <w:t>średnia liczba osób objętych zadaniem</w:t>
            </w:r>
          </w:p>
        </w:tc>
        <w:tc>
          <w:tcPr>
            <w:tcW w:w="535" w:type="pct"/>
            <w:tcBorders>
              <w:top w:val="nil"/>
              <w:left w:val="nil"/>
              <w:bottom w:val="nil"/>
              <w:right w:val="nil"/>
            </w:tcBorders>
            <w:shd w:val="clear" w:color="auto" w:fill="auto"/>
            <w:noWrap/>
            <w:vAlign w:val="bottom"/>
            <w:hideMark/>
          </w:tcPr>
          <w:p w14:paraId="2629F198"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3226212C" w14:textId="77777777" w:rsidR="00EE4555" w:rsidRPr="00EE4555" w:rsidRDefault="00EE4555" w:rsidP="00EE4555">
            <w:pPr>
              <w:spacing w:line="240" w:lineRule="auto"/>
              <w:jc w:val="right"/>
              <w:rPr>
                <w:sz w:val="12"/>
                <w:szCs w:val="12"/>
              </w:rPr>
            </w:pPr>
            <w:r w:rsidRPr="00EE4555">
              <w:rPr>
                <w:sz w:val="12"/>
                <w:szCs w:val="12"/>
              </w:rPr>
              <w:t>410</w:t>
            </w:r>
          </w:p>
        </w:tc>
        <w:tc>
          <w:tcPr>
            <w:tcW w:w="471" w:type="pct"/>
            <w:tcBorders>
              <w:top w:val="nil"/>
              <w:left w:val="nil"/>
              <w:bottom w:val="nil"/>
              <w:right w:val="nil"/>
            </w:tcBorders>
            <w:shd w:val="clear" w:color="auto" w:fill="auto"/>
            <w:noWrap/>
            <w:vAlign w:val="bottom"/>
            <w:hideMark/>
          </w:tcPr>
          <w:p w14:paraId="7BD35D5D" w14:textId="77777777" w:rsidR="00EE4555" w:rsidRPr="00EE4555" w:rsidRDefault="00EE4555" w:rsidP="00EE4555">
            <w:pPr>
              <w:spacing w:line="240" w:lineRule="auto"/>
              <w:jc w:val="right"/>
              <w:rPr>
                <w:sz w:val="12"/>
                <w:szCs w:val="12"/>
              </w:rPr>
            </w:pPr>
            <w:r w:rsidRPr="00EE4555">
              <w:rPr>
                <w:sz w:val="12"/>
                <w:szCs w:val="12"/>
              </w:rPr>
              <w:t>333</w:t>
            </w:r>
          </w:p>
        </w:tc>
      </w:tr>
      <w:tr w:rsidR="00EE4555" w:rsidRPr="00EE4555" w14:paraId="492D8E6F" w14:textId="77777777" w:rsidTr="00EE4555">
        <w:trPr>
          <w:trHeight w:val="85"/>
        </w:trPr>
        <w:tc>
          <w:tcPr>
            <w:tcW w:w="3415" w:type="pct"/>
            <w:tcBorders>
              <w:top w:val="nil"/>
              <w:left w:val="nil"/>
              <w:bottom w:val="nil"/>
              <w:right w:val="nil"/>
            </w:tcBorders>
            <w:shd w:val="clear" w:color="auto" w:fill="auto"/>
            <w:vAlign w:val="bottom"/>
            <w:hideMark/>
          </w:tcPr>
          <w:p w14:paraId="17FEF718" w14:textId="77777777" w:rsidR="00EE4555" w:rsidRPr="00EE4555" w:rsidRDefault="00EE4555" w:rsidP="00EE4555">
            <w:pPr>
              <w:spacing w:line="240" w:lineRule="auto"/>
              <w:rPr>
                <w:sz w:val="12"/>
                <w:szCs w:val="12"/>
              </w:rPr>
            </w:pPr>
            <w:r w:rsidRPr="00EE4555">
              <w:rPr>
                <w:sz w:val="12"/>
                <w:szCs w:val="12"/>
              </w:rPr>
              <w:t>średnia wartość ubezpieczenia</w:t>
            </w:r>
          </w:p>
        </w:tc>
        <w:tc>
          <w:tcPr>
            <w:tcW w:w="535" w:type="pct"/>
            <w:tcBorders>
              <w:top w:val="nil"/>
              <w:left w:val="nil"/>
              <w:bottom w:val="nil"/>
              <w:right w:val="nil"/>
            </w:tcBorders>
            <w:shd w:val="clear" w:color="auto" w:fill="auto"/>
            <w:noWrap/>
            <w:vAlign w:val="bottom"/>
            <w:hideMark/>
          </w:tcPr>
          <w:p w14:paraId="2B5A1E6D"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3B4DF2BF" w14:textId="77777777" w:rsidR="00EE4555" w:rsidRPr="00EE4555" w:rsidRDefault="00EE4555" w:rsidP="00EE4555">
            <w:pPr>
              <w:spacing w:line="240" w:lineRule="auto"/>
              <w:jc w:val="right"/>
              <w:rPr>
                <w:sz w:val="12"/>
                <w:szCs w:val="12"/>
              </w:rPr>
            </w:pPr>
            <w:r w:rsidRPr="00EE4555">
              <w:rPr>
                <w:sz w:val="12"/>
                <w:szCs w:val="12"/>
              </w:rPr>
              <w:t>82</w:t>
            </w:r>
          </w:p>
        </w:tc>
        <w:tc>
          <w:tcPr>
            <w:tcW w:w="471" w:type="pct"/>
            <w:tcBorders>
              <w:top w:val="nil"/>
              <w:left w:val="nil"/>
              <w:bottom w:val="nil"/>
              <w:right w:val="nil"/>
            </w:tcBorders>
            <w:shd w:val="clear" w:color="auto" w:fill="auto"/>
            <w:noWrap/>
            <w:vAlign w:val="bottom"/>
            <w:hideMark/>
          </w:tcPr>
          <w:p w14:paraId="3866573D" w14:textId="77777777" w:rsidR="00EE4555" w:rsidRPr="00EE4555" w:rsidRDefault="00EE4555" w:rsidP="00EE4555">
            <w:pPr>
              <w:spacing w:line="240" w:lineRule="auto"/>
              <w:jc w:val="right"/>
              <w:rPr>
                <w:sz w:val="12"/>
                <w:szCs w:val="12"/>
              </w:rPr>
            </w:pPr>
            <w:r w:rsidRPr="00EE4555">
              <w:rPr>
                <w:sz w:val="12"/>
                <w:szCs w:val="12"/>
              </w:rPr>
              <w:t>130</w:t>
            </w:r>
          </w:p>
        </w:tc>
      </w:tr>
      <w:tr w:rsidR="00EE4555" w:rsidRPr="00EE4555" w14:paraId="369BC033" w14:textId="77777777" w:rsidTr="00EE4555">
        <w:trPr>
          <w:trHeight w:val="85"/>
        </w:trPr>
        <w:tc>
          <w:tcPr>
            <w:tcW w:w="3415" w:type="pct"/>
            <w:tcBorders>
              <w:top w:val="nil"/>
              <w:left w:val="nil"/>
              <w:bottom w:val="nil"/>
              <w:right w:val="nil"/>
            </w:tcBorders>
            <w:shd w:val="clear" w:color="auto" w:fill="auto"/>
            <w:vAlign w:val="bottom"/>
            <w:hideMark/>
          </w:tcPr>
          <w:p w14:paraId="73BE18E7"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ECE5B4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D910C0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08698A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94A05F8" w14:textId="77777777" w:rsidTr="00EE4555">
        <w:trPr>
          <w:trHeight w:val="85"/>
        </w:trPr>
        <w:tc>
          <w:tcPr>
            <w:tcW w:w="3415" w:type="pct"/>
            <w:tcBorders>
              <w:top w:val="nil"/>
              <w:left w:val="nil"/>
              <w:bottom w:val="nil"/>
              <w:right w:val="nil"/>
            </w:tcBorders>
            <w:shd w:val="clear" w:color="000000" w:fill="8DB0DB"/>
            <w:vAlign w:val="bottom"/>
            <w:hideMark/>
          </w:tcPr>
          <w:p w14:paraId="10292378" w14:textId="77777777" w:rsidR="00EE4555" w:rsidRPr="00EE4555" w:rsidRDefault="00EE4555" w:rsidP="00EE4555">
            <w:pPr>
              <w:spacing w:line="240" w:lineRule="auto"/>
              <w:rPr>
                <w:b/>
                <w:bCs/>
                <w:sz w:val="12"/>
                <w:szCs w:val="12"/>
              </w:rPr>
            </w:pPr>
            <w:r w:rsidRPr="00EE4555">
              <w:rPr>
                <w:b/>
                <w:bCs/>
                <w:sz w:val="12"/>
                <w:szCs w:val="12"/>
              </w:rPr>
              <w:t>KULTURA I OCHRONA DZIEDZICTWA KULTUROWEGO</w:t>
            </w:r>
          </w:p>
        </w:tc>
        <w:tc>
          <w:tcPr>
            <w:tcW w:w="535" w:type="pct"/>
            <w:tcBorders>
              <w:top w:val="nil"/>
              <w:left w:val="nil"/>
              <w:bottom w:val="nil"/>
              <w:right w:val="nil"/>
            </w:tcBorders>
            <w:shd w:val="clear" w:color="000000" w:fill="8DB0DB"/>
            <w:noWrap/>
            <w:vAlign w:val="bottom"/>
            <w:hideMark/>
          </w:tcPr>
          <w:p w14:paraId="15427C40"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8DB0DB"/>
            <w:noWrap/>
            <w:vAlign w:val="bottom"/>
            <w:hideMark/>
          </w:tcPr>
          <w:p w14:paraId="32A56BEE"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8DB0DB"/>
            <w:noWrap/>
            <w:vAlign w:val="bottom"/>
            <w:hideMark/>
          </w:tcPr>
          <w:p w14:paraId="0F2A6AA5"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289AB9C6" w14:textId="77777777" w:rsidTr="00EE4555">
        <w:trPr>
          <w:trHeight w:val="85"/>
        </w:trPr>
        <w:tc>
          <w:tcPr>
            <w:tcW w:w="3415" w:type="pct"/>
            <w:tcBorders>
              <w:top w:val="nil"/>
              <w:left w:val="nil"/>
              <w:bottom w:val="nil"/>
              <w:right w:val="nil"/>
            </w:tcBorders>
            <w:shd w:val="clear" w:color="auto" w:fill="auto"/>
            <w:vAlign w:val="bottom"/>
            <w:hideMark/>
          </w:tcPr>
          <w:p w14:paraId="57D3E69D"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74307F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195CDB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B020C3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1385598" w14:textId="77777777" w:rsidTr="00EE4555">
        <w:trPr>
          <w:trHeight w:val="85"/>
        </w:trPr>
        <w:tc>
          <w:tcPr>
            <w:tcW w:w="3415" w:type="pct"/>
            <w:tcBorders>
              <w:top w:val="nil"/>
              <w:left w:val="nil"/>
              <w:bottom w:val="nil"/>
              <w:right w:val="nil"/>
            </w:tcBorders>
            <w:shd w:val="clear" w:color="000000" w:fill="B7CFE8"/>
            <w:vAlign w:val="bottom"/>
            <w:hideMark/>
          </w:tcPr>
          <w:p w14:paraId="52D5B214" w14:textId="77777777" w:rsidR="00EE4555" w:rsidRPr="00EE4555" w:rsidRDefault="00EE4555" w:rsidP="00EE4555">
            <w:pPr>
              <w:spacing w:line="240" w:lineRule="auto"/>
              <w:rPr>
                <w:b/>
                <w:bCs/>
                <w:sz w:val="12"/>
                <w:szCs w:val="12"/>
              </w:rPr>
            </w:pPr>
            <w:r w:rsidRPr="00EE4555">
              <w:rPr>
                <w:b/>
                <w:bCs/>
                <w:sz w:val="12"/>
                <w:szCs w:val="12"/>
              </w:rPr>
              <w:t>Upowszechnianie kultury i tradycji</w:t>
            </w:r>
          </w:p>
        </w:tc>
        <w:tc>
          <w:tcPr>
            <w:tcW w:w="535" w:type="pct"/>
            <w:tcBorders>
              <w:top w:val="nil"/>
              <w:left w:val="nil"/>
              <w:bottom w:val="nil"/>
              <w:right w:val="nil"/>
            </w:tcBorders>
            <w:shd w:val="clear" w:color="000000" w:fill="B7CFE8"/>
            <w:noWrap/>
            <w:vAlign w:val="bottom"/>
            <w:hideMark/>
          </w:tcPr>
          <w:p w14:paraId="6B1D783D"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649AA73B"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1C0E7201"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3D5EE814" w14:textId="77777777" w:rsidTr="00EE4555">
        <w:trPr>
          <w:trHeight w:val="85"/>
        </w:trPr>
        <w:tc>
          <w:tcPr>
            <w:tcW w:w="3415" w:type="pct"/>
            <w:tcBorders>
              <w:top w:val="nil"/>
              <w:left w:val="nil"/>
              <w:bottom w:val="nil"/>
              <w:right w:val="nil"/>
            </w:tcBorders>
            <w:shd w:val="clear" w:color="auto" w:fill="auto"/>
            <w:vAlign w:val="bottom"/>
            <w:hideMark/>
          </w:tcPr>
          <w:p w14:paraId="1938A221"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CB093D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D24A6B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21CFE9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D37530D" w14:textId="77777777" w:rsidTr="00EE4555">
        <w:trPr>
          <w:trHeight w:val="85"/>
        </w:trPr>
        <w:tc>
          <w:tcPr>
            <w:tcW w:w="3415" w:type="pct"/>
            <w:tcBorders>
              <w:top w:val="nil"/>
              <w:left w:val="nil"/>
              <w:bottom w:val="nil"/>
              <w:right w:val="nil"/>
            </w:tcBorders>
            <w:shd w:val="clear" w:color="000000" w:fill="D5E3F2"/>
            <w:vAlign w:val="bottom"/>
            <w:hideMark/>
          </w:tcPr>
          <w:p w14:paraId="7CFA1437" w14:textId="77777777" w:rsidR="00EE4555" w:rsidRPr="00EE4555" w:rsidRDefault="00EE4555" w:rsidP="00EE4555">
            <w:pPr>
              <w:spacing w:line="240" w:lineRule="auto"/>
              <w:rPr>
                <w:b/>
                <w:bCs/>
                <w:sz w:val="12"/>
                <w:szCs w:val="12"/>
              </w:rPr>
            </w:pPr>
            <w:r w:rsidRPr="00EE4555">
              <w:rPr>
                <w:b/>
                <w:bCs/>
                <w:sz w:val="12"/>
                <w:szCs w:val="12"/>
              </w:rPr>
              <w:t>Przedsięwzięcia artystyczne i kulturalne</w:t>
            </w:r>
          </w:p>
        </w:tc>
        <w:tc>
          <w:tcPr>
            <w:tcW w:w="535" w:type="pct"/>
            <w:tcBorders>
              <w:top w:val="nil"/>
              <w:left w:val="nil"/>
              <w:bottom w:val="nil"/>
              <w:right w:val="nil"/>
            </w:tcBorders>
            <w:shd w:val="clear" w:color="000000" w:fill="D5E3F2"/>
            <w:noWrap/>
            <w:vAlign w:val="bottom"/>
            <w:hideMark/>
          </w:tcPr>
          <w:p w14:paraId="20E670BA"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437F5507"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06EDD5FF"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6809E8D3" w14:textId="77777777" w:rsidTr="00EE4555">
        <w:trPr>
          <w:trHeight w:val="85"/>
        </w:trPr>
        <w:tc>
          <w:tcPr>
            <w:tcW w:w="3415" w:type="pct"/>
            <w:tcBorders>
              <w:top w:val="nil"/>
              <w:left w:val="nil"/>
              <w:bottom w:val="nil"/>
              <w:right w:val="nil"/>
            </w:tcBorders>
            <w:shd w:val="clear" w:color="auto" w:fill="auto"/>
            <w:vAlign w:val="bottom"/>
            <w:hideMark/>
          </w:tcPr>
          <w:p w14:paraId="7E7A1B7F"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D7DC80E"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D7090B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26D595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5C8FFAE" w14:textId="77777777" w:rsidTr="00EE4555">
        <w:trPr>
          <w:trHeight w:val="85"/>
        </w:trPr>
        <w:tc>
          <w:tcPr>
            <w:tcW w:w="3415" w:type="pct"/>
            <w:tcBorders>
              <w:top w:val="nil"/>
              <w:left w:val="nil"/>
              <w:bottom w:val="nil"/>
              <w:right w:val="nil"/>
            </w:tcBorders>
            <w:shd w:val="clear" w:color="auto" w:fill="auto"/>
            <w:vAlign w:val="bottom"/>
            <w:hideMark/>
          </w:tcPr>
          <w:p w14:paraId="5F35CEBA"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2E489AE0"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26A4D0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319F49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B3E486" w14:textId="77777777" w:rsidTr="00EE4555">
        <w:trPr>
          <w:trHeight w:val="85"/>
        </w:trPr>
        <w:tc>
          <w:tcPr>
            <w:tcW w:w="3415" w:type="pct"/>
            <w:tcBorders>
              <w:top w:val="nil"/>
              <w:left w:val="nil"/>
              <w:bottom w:val="nil"/>
              <w:right w:val="nil"/>
            </w:tcBorders>
            <w:shd w:val="clear" w:color="auto" w:fill="auto"/>
            <w:vAlign w:val="bottom"/>
            <w:hideMark/>
          </w:tcPr>
          <w:p w14:paraId="0B0559E1" w14:textId="77777777" w:rsidR="00EE4555" w:rsidRPr="00EE4555" w:rsidRDefault="00EE4555" w:rsidP="00EE4555">
            <w:pPr>
              <w:spacing w:line="240" w:lineRule="auto"/>
              <w:rPr>
                <w:sz w:val="12"/>
                <w:szCs w:val="12"/>
              </w:rPr>
            </w:pPr>
            <w:r w:rsidRPr="00EE4555">
              <w:rPr>
                <w:sz w:val="12"/>
                <w:szCs w:val="12"/>
              </w:rPr>
              <w:t>Rozpowszechnianie, rozbudzanie i zaspakajanie potrzeb kulturalnych społeczeństwa poprzez tworzenie, upowszechnianie, organizowanie i promowanie działalności artystycznej i kulturalnej</w:t>
            </w:r>
          </w:p>
        </w:tc>
        <w:tc>
          <w:tcPr>
            <w:tcW w:w="535" w:type="pct"/>
            <w:tcBorders>
              <w:top w:val="nil"/>
              <w:left w:val="nil"/>
              <w:bottom w:val="nil"/>
              <w:right w:val="nil"/>
            </w:tcBorders>
            <w:shd w:val="clear" w:color="auto" w:fill="auto"/>
            <w:noWrap/>
            <w:vAlign w:val="bottom"/>
            <w:hideMark/>
          </w:tcPr>
          <w:p w14:paraId="6755D1E5"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262312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C03B14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6E9E74D" w14:textId="77777777" w:rsidTr="00EE4555">
        <w:trPr>
          <w:trHeight w:val="85"/>
        </w:trPr>
        <w:tc>
          <w:tcPr>
            <w:tcW w:w="3415" w:type="pct"/>
            <w:tcBorders>
              <w:top w:val="nil"/>
              <w:left w:val="nil"/>
              <w:bottom w:val="nil"/>
              <w:right w:val="nil"/>
            </w:tcBorders>
            <w:shd w:val="clear" w:color="auto" w:fill="auto"/>
            <w:vAlign w:val="bottom"/>
            <w:hideMark/>
          </w:tcPr>
          <w:p w14:paraId="6452E7AE"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B8EF9D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713A21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73D54C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459736C" w14:textId="77777777" w:rsidTr="00EE4555">
        <w:trPr>
          <w:trHeight w:val="85"/>
        </w:trPr>
        <w:tc>
          <w:tcPr>
            <w:tcW w:w="3415" w:type="pct"/>
            <w:tcBorders>
              <w:top w:val="nil"/>
              <w:left w:val="nil"/>
              <w:bottom w:val="nil"/>
              <w:right w:val="nil"/>
            </w:tcBorders>
            <w:shd w:val="clear" w:color="auto" w:fill="auto"/>
            <w:vAlign w:val="bottom"/>
            <w:hideMark/>
          </w:tcPr>
          <w:p w14:paraId="465B57BA"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94163D8"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CA0372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9718DC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99B5CD0" w14:textId="77777777" w:rsidTr="00EE4555">
        <w:trPr>
          <w:trHeight w:val="85"/>
        </w:trPr>
        <w:tc>
          <w:tcPr>
            <w:tcW w:w="3415" w:type="pct"/>
            <w:tcBorders>
              <w:top w:val="nil"/>
              <w:left w:val="nil"/>
              <w:bottom w:val="nil"/>
              <w:right w:val="nil"/>
            </w:tcBorders>
            <w:shd w:val="clear" w:color="auto" w:fill="auto"/>
            <w:vAlign w:val="bottom"/>
            <w:hideMark/>
          </w:tcPr>
          <w:p w14:paraId="16ADC570" w14:textId="77777777" w:rsidR="00EE4555" w:rsidRPr="00EE4555" w:rsidRDefault="00EE4555" w:rsidP="00EE4555">
            <w:pPr>
              <w:spacing w:line="240" w:lineRule="auto"/>
              <w:rPr>
                <w:sz w:val="12"/>
                <w:szCs w:val="12"/>
              </w:rPr>
            </w:pPr>
            <w:r w:rsidRPr="00EE4555">
              <w:rPr>
                <w:sz w:val="12"/>
                <w:szCs w:val="12"/>
              </w:rPr>
              <w:t>liczba beneficjentów dotacji celowych</w:t>
            </w:r>
          </w:p>
        </w:tc>
        <w:tc>
          <w:tcPr>
            <w:tcW w:w="535" w:type="pct"/>
            <w:tcBorders>
              <w:top w:val="nil"/>
              <w:left w:val="nil"/>
              <w:bottom w:val="nil"/>
              <w:right w:val="nil"/>
            </w:tcBorders>
            <w:shd w:val="clear" w:color="auto" w:fill="auto"/>
            <w:noWrap/>
            <w:vAlign w:val="bottom"/>
            <w:hideMark/>
          </w:tcPr>
          <w:p w14:paraId="237C0CF1"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69093651" w14:textId="77777777" w:rsidR="00EE4555" w:rsidRPr="00EE4555" w:rsidRDefault="00EE4555" w:rsidP="00EE4555">
            <w:pPr>
              <w:spacing w:line="240" w:lineRule="auto"/>
              <w:jc w:val="right"/>
              <w:rPr>
                <w:sz w:val="12"/>
                <w:szCs w:val="12"/>
              </w:rPr>
            </w:pPr>
            <w:r w:rsidRPr="00EE4555">
              <w:rPr>
                <w:sz w:val="12"/>
                <w:szCs w:val="12"/>
              </w:rPr>
              <w:t>3</w:t>
            </w:r>
          </w:p>
        </w:tc>
        <w:tc>
          <w:tcPr>
            <w:tcW w:w="471" w:type="pct"/>
            <w:tcBorders>
              <w:top w:val="nil"/>
              <w:left w:val="nil"/>
              <w:bottom w:val="nil"/>
              <w:right w:val="nil"/>
            </w:tcBorders>
            <w:shd w:val="clear" w:color="auto" w:fill="auto"/>
            <w:noWrap/>
            <w:vAlign w:val="bottom"/>
            <w:hideMark/>
          </w:tcPr>
          <w:p w14:paraId="2175A72E" w14:textId="77777777" w:rsidR="00EE4555" w:rsidRPr="00EE4555" w:rsidRDefault="00EE4555" w:rsidP="00EE4555">
            <w:pPr>
              <w:spacing w:line="240" w:lineRule="auto"/>
              <w:jc w:val="right"/>
              <w:rPr>
                <w:sz w:val="12"/>
                <w:szCs w:val="12"/>
              </w:rPr>
            </w:pPr>
            <w:r w:rsidRPr="00EE4555">
              <w:rPr>
                <w:sz w:val="12"/>
                <w:szCs w:val="12"/>
              </w:rPr>
              <w:t>3</w:t>
            </w:r>
          </w:p>
        </w:tc>
      </w:tr>
      <w:tr w:rsidR="00EE4555" w:rsidRPr="00EE4555" w14:paraId="4AADCA72" w14:textId="77777777" w:rsidTr="00EE4555">
        <w:trPr>
          <w:trHeight w:val="85"/>
        </w:trPr>
        <w:tc>
          <w:tcPr>
            <w:tcW w:w="3415" w:type="pct"/>
            <w:tcBorders>
              <w:top w:val="nil"/>
              <w:left w:val="nil"/>
              <w:bottom w:val="nil"/>
              <w:right w:val="nil"/>
            </w:tcBorders>
            <w:shd w:val="clear" w:color="auto" w:fill="auto"/>
            <w:vAlign w:val="bottom"/>
            <w:hideMark/>
          </w:tcPr>
          <w:p w14:paraId="18446DE2" w14:textId="77777777" w:rsidR="00EE4555" w:rsidRPr="00EE4555" w:rsidRDefault="00EE4555" w:rsidP="00EE4555">
            <w:pPr>
              <w:spacing w:line="240" w:lineRule="auto"/>
              <w:rPr>
                <w:sz w:val="12"/>
                <w:szCs w:val="12"/>
              </w:rPr>
            </w:pPr>
            <w:r w:rsidRPr="00EE4555">
              <w:rPr>
                <w:sz w:val="12"/>
                <w:szCs w:val="12"/>
              </w:rPr>
              <w:t>liczba dofinansowanych przedsięwzięć ogółem</w:t>
            </w:r>
          </w:p>
        </w:tc>
        <w:tc>
          <w:tcPr>
            <w:tcW w:w="535" w:type="pct"/>
            <w:tcBorders>
              <w:top w:val="nil"/>
              <w:left w:val="nil"/>
              <w:bottom w:val="nil"/>
              <w:right w:val="nil"/>
            </w:tcBorders>
            <w:shd w:val="clear" w:color="auto" w:fill="auto"/>
            <w:noWrap/>
            <w:vAlign w:val="bottom"/>
            <w:hideMark/>
          </w:tcPr>
          <w:p w14:paraId="1438342C"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4B3630E2" w14:textId="77777777" w:rsidR="00EE4555" w:rsidRPr="00EE4555" w:rsidRDefault="00EE4555" w:rsidP="00EE4555">
            <w:pPr>
              <w:spacing w:line="240" w:lineRule="auto"/>
              <w:jc w:val="right"/>
              <w:rPr>
                <w:sz w:val="12"/>
                <w:szCs w:val="12"/>
              </w:rPr>
            </w:pPr>
            <w:r w:rsidRPr="00EE4555">
              <w:rPr>
                <w:sz w:val="12"/>
                <w:szCs w:val="12"/>
              </w:rPr>
              <w:t>15</w:t>
            </w:r>
          </w:p>
        </w:tc>
        <w:tc>
          <w:tcPr>
            <w:tcW w:w="471" w:type="pct"/>
            <w:tcBorders>
              <w:top w:val="nil"/>
              <w:left w:val="nil"/>
              <w:bottom w:val="nil"/>
              <w:right w:val="nil"/>
            </w:tcBorders>
            <w:shd w:val="clear" w:color="auto" w:fill="auto"/>
            <w:noWrap/>
            <w:vAlign w:val="bottom"/>
            <w:hideMark/>
          </w:tcPr>
          <w:p w14:paraId="78FE3114" w14:textId="77777777" w:rsidR="00EE4555" w:rsidRPr="00EE4555" w:rsidRDefault="00EE4555" w:rsidP="00EE4555">
            <w:pPr>
              <w:spacing w:line="240" w:lineRule="auto"/>
              <w:jc w:val="right"/>
              <w:rPr>
                <w:sz w:val="12"/>
                <w:szCs w:val="12"/>
              </w:rPr>
            </w:pPr>
            <w:r w:rsidRPr="00EE4555">
              <w:rPr>
                <w:sz w:val="12"/>
                <w:szCs w:val="12"/>
              </w:rPr>
              <w:t>33</w:t>
            </w:r>
          </w:p>
        </w:tc>
      </w:tr>
      <w:tr w:rsidR="00EE4555" w:rsidRPr="00EE4555" w14:paraId="7131519F" w14:textId="77777777" w:rsidTr="00EE4555">
        <w:trPr>
          <w:trHeight w:val="85"/>
        </w:trPr>
        <w:tc>
          <w:tcPr>
            <w:tcW w:w="3415" w:type="pct"/>
            <w:tcBorders>
              <w:top w:val="nil"/>
              <w:left w:val="nil"/>
              <w:bottom w:val="nil"/>
              <w:right w:val="nil"/>
            </w:tcBorders>
            <w:shd w:val="clear" w:color="auto" w:fill="auto"/>
            <w:vAlign w:val="bottom"/>
            <w:hideMark/>
          </w:tcPr>
          <w:p w14:paraId="083C4CC3" w14:textId="77777777" w:rsidR="00EE4555" w:rsidRPr="00EE4555" w:rsidRDefault="00EE4555" w:rsidP="00EE4555">
            <w:pPr>
              <w:spacing w:line="240" w:lineRule="auto"/>
              <w:rPr>
                <w:sz w:val="12"/>
                <w:szCs w:val="12"/>
              </w:rPr>
            </w:pPr>
            <w:r w:rsidRPr="00EE4555">
              <w:rPr>
                <w:sz w:val="12"/>
                <w:szCs w:val="12"/>
              </w:rPr>
              <w:t>średni koszt  przedsięwzięcia artystycznego</w:t>
            </w:r>
          </w:p>
        </w:tc>
        <w:tc>
          <w:tcPr>
            <w:tcW w:w="535" w:type="pct"/>
            <w:tcBorders>
              <w:top w:val="nil"/>
              <w:left w:val="nil"/>
              <w:bottom w:val="nil"/>
              <w:right w:val="nil"/>
            </w:tcBorders>
            <w:shd w:val="clear" w:color="auto" w:fill="auto"/>
            <w:noWrap/>
            <w:vAlign w:val="bottom"/>
            <w:hideMark/>
          </w:tcPr>
          <w:p w14:paraId="0C59840C"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612B8478" w14:textId="77777777" w:rsidR="00EE4555" w:rsidRPr="00EE4555" w:rsidRDefault="00EE4555" w:rsidP="00EE4555">
            <w:pPr>
              <w:spacing w:line="240" w:lineRule="auto"/>
              <w:jc w:val="right"/>
              <w:rPr>
                <w:sz w:val="12"/>
                <w:szCs w:val="12"/>
              </w:rPr>
            </w:pPr>
            <w:r w:rsidRPr="00EE4555">
              <w:rPr>
                <w:sz w:val="12"/>
                <w:szCs w:val="12"/>
              </w:rPr>
              <w:t>14 000</w:t>
            </w:r>
          </w:p>
        </w:tc>
        <w:tc>
          <w:tcPr>
            <w:tcW w:w="471" w:type="pct"/>
            <w:tcBorders>
              <w:top w:val="nil"/>
              <w:left w:val="nil"/>
              <w:bottom w:val="nil"/>
              <w:right w:val="nil"/>
            </w:tcBorders>
            <w:shd w:val="clear" w:color="auto" w:fill="auto"/>
            <w:noWrap/>
            <w:vAlign w:val="bottom"/>
            <w:hideMark/>
          </w:tcPr>
          <w:p w14:paraId="5D85CDB4" w14:textId="77777777" w:rsidR="00EE4555" w:rsidRPr="00EE4555" w:rsidRDefault="00EE4555" w:rsidP="00EE4555">
            <w:pPr>
              <w:spacing w:line="240" w:lineRule="auto"/>
              <w:jc w:val="right"/>
              <w:rPr>
                <w:sz w:val="12"/>
                <w:szCs w:val="12"/>
              </w:rPr>
            </w:pPr>
            <w:r w:rsidRPr="00EE4555">
              <w:rPr>
                <w:sz w:val="12"/>
                <w:szCs w:val="12"/>
              </w:rPr>
              <w:t>12 948</w:t>
            </w:r>
          </w:p>
        </w:tc>
      </w:tr>
      <w:tr w:rsidR="00EE4555" w:rsidRPr="00EE4555" w14:paraId="0A704D4C" w14:textId="77777777" w:rsidTr="00EE4555">
        <w:trPr>
          <w:trHeight w:val="85"/>
        </w:trPr>
        <w:tc>
          <w:tcPr>
            <w:tcW w:w="3415" w:type="pct"/>
            <w:tcBorders>
              <w:top w:val="nil"/>
              <w:left w:val="nil"/>
              <w:bottom w:val="nil"/>
              <w:right w:val="nil"/>
            </w:tcBorders>
            <w:shd w:val="clear" w:color="auto" w:fill="auto"/>
            <w:vAlign w:val="bottom"/>
            <w:hideMark/>
          </w:tcPr>
          <w:p w14:paraId="0C153BCC"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5A3BE7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5CF1F1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5E8AE3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C6A6413" w14:textId="77777777" w:rsidTr="00EE4555">
        <w:trPr>
          <w:trHeight w:val="85"/>
        </w:trPr>
        <w:tc>
          <w:tcPr>
            <w:tcW w:w="3415" w:type="pct"/>
            <w:tcBorders>
              <w:top w:val="nil"/>
              <w:left w:val="nil"/>
              <w:bottom w:val="nil"/>
              <w:right w:val="nil"/>
            </w:tcBorders>
            <w:shd w:val="clear" w:color="000000" w:fill="B7CFE8"/>
            <w:vAlign w:val="bottom"/>
            <w:hideMark/>
          </w:tcPr>
          <w:p w14:paraId="115223DF" w14:textId="77777777" w:rsidR="00EE4555" w:rsidRPr="00EE4555" w:rsidRDefault="00EE4555" w:rsidP="00EE4555">
            <w:pPr>
              <w:spacing w:line="240" w:lineRule="auto"/>
              <w:rPr>
                <w:b/>
                <w:bCs/>
                <w:sz w:val="12"/>
                <w:szCs w:val="12"/>
              </w:rPr>
            </w:pPr>
            <w:r w:rsidRPr="00EE4555">
              <w:rPr>
                <w:b/>
                <w:bCs/>
                <w:sz w:val="12"/>
                <w:szCs w:val="12"/>
              </w:rPr>
              <w:t>Działalność kulturalna</w:t>
            </w:r>
          </w:p>
        </w:tc>
        <w:tc>
          <w:tcPr>
            <w:tcW w:w="535" w:type="pct"/>
            <w:tcBorders>
              <w:top w:val="nil"/>
              <w:left w:val="nil"/>
              <w:bottom w:val="nil"/>
              <w:right w:val="nil"/>
            </w:tcBorders>
            <w:shd w:val="clear" w:color="000000" w:fill="B7CFE8"/>
            <w:noWrap/>
            <w:vAlign w:val="bottom"/>
            <w:hideMark/>
          </w:tcPr>
          <w:p w14:paraId="1736CB86"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2C2A9F49"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7A2D718F"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057AF44D" w14:textId="77777777" w:rsidTr="00EE4555">
        <w:trPr>
          <w:trHeight w:val="85"/>
        </w:trPr>
        <w:tc>
          <w:tcPr>
            <w:tcW w:w="3415" w:type="pct"/>
            <w:tcBorders>
              <w:top w:val="nil"/>
              <w:left w:val="nil"/>
              <w:bottom w:val="nil"/>
              <w:right w:val="nil"/>
            </w:tcBorders>
            <w:shd w:val="clear" w:color="auto" w:fill="auto"/>
            <w:vAlign w:val="bottom"/>
            <w:hideMark/>
          </w:tcPr>
          <w:p w14:paraId="588E00BF"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ABF830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01306C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4F8BD1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E6C7DF1" w14:textId="77777777" w:rsidTr="00EE4555">
        <w:trPr>
          <w:trHeight w:val="85"/>
        </w:trPr>
        <w:tc>
          <w:tcPr>
            <w:tcW w:w="3415" w:type="pct"/>
            <w:tcBorders>
              <w:top w:val="nil"/>
              <w:left w:val="nil"/>
              <w:bottom w:val="nil"/>
              <w:right w:val="nil"/>
            </w:tcBorders>
            <w:shd w:val="clear" w:color="000000" w:fill="D5E3F2"/>
            <w:vAlign w:val="bottom"/>
            <w:hideMark/>
          </w:tcPr>
          <w:p w14:paraId="58FAE019" w14:textId="77777777" w:rsidR="00EE4555" w:rsidRPr="00EE4555" w:rsidRDefault="00EE4555" w:rsidP="00EE4555">
            <w:pPr>
              <w:spacing w:line="240" w:lineRule="auto"/>
              <w:rPr>
                <w:b/>
                <w:bCs/>
                <w:sz w:val="12"/>
                <w:szCs w:val="12"/>
              </w:rPr>
            </w:pPr>
            <w:r w:rsidRPr="00EE4555">
              <w:rPr>
                <w:b/>
                <w:bCs/>
                <w:sz w:val="12"/>
                <w:szCs w:val="12"/>
              </w:rPr>
              <w:t>Prowadzenie działalności kulturalnej przez domy i ośrodki kultury</w:t>
            </w:r>
          </w:p>
        </w:tc>
        <w:tc>
          <w:tcPr>
            <w:tcW w:w="535" w:type="pct"/>
            <w:tcBorders>
              <w:top w:val="nil"/>
              <w:left w:val="nil"/>
              <w:bottom w:val="nil"/>
              <w:right w:val="nil"/>
            </w:tcBorders>
            <w:shd w:val="clear" w:color="000000" w:fill="D5E3F2"/>
            <w:noWrap/>
            <w:vAlign w:val="bottom"/>
            <w:hideMark/>
          </w:tcPr>
          <w:p w14:paraId="2B740CC7"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1E1B0523"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0DA0D733"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2375158" w14:textId="77777777" w:rsidTr="00EE4555">
        <w:trPr>
          <w:trHeight w:val="85"/>
        </w:trPr>
        <w:tc>
          <w:tcPr>
            <w:tcW w:w="3415" w:type="pct"/>
            <w:tcBorders>
              <w:top w:val="nil"/>
              <w:left w:val="nil"/>
              <w:bottom w:val="nil"/>
              <w:right w:val="nil"/>
            </w:tcBorders>
            <w:shd w:val="clear" w:color="auto" w:fill="auto"/>
            <w:vAlign w:val="bottom"/>
            <w:hideMark/>
          </w:tcPr>
          <w:p w14:paraId="53286C27"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0C9F9B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F7D003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97E6D6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B8F6F0D" w14:textId="77777777" w:rsidTr="00EE4555">
        <w:trPr>
          <w:trHeight w:val="85"/>
        </w:trPr>
        <w:tc>
          <w:tcPr>
            <w:tcW w:w="3415" w:type="pct"/>
            <w:tcBorders>
              <w:top w:val="nil"/>
              <w:left w:val="nil"/>
              <w:bottom w:val="nil"/>
              <w:right w:val="nil"/>
            </w:tcBorders>
            <w:shd w:val="clear" w:color="000000" w:fill="EAF1F6"/>
            <w:vAlign w:val="bottom"/>
            <w:hideMark/>
          </w:tcPr>
          <w:p w14:paraId="4F3889C4" w14:textId="77777777" w:rsidR="00EE4555" w:rsidRPr="00EE4555" w:rsidRDefault="00EE4555" w:rsidP="00EE4555">
            <w:pPr>
              <w:spacing w:line="240" w:lineRule="auto"/>
              <w:rPr>
                <w:b/>
                <w:bCs/>
                <w:i/>
                <w:iCs/>
                <w:sz w:val="12"/>
                <w:szCs w:val="12"/>
              </w:rPr>
            </w:pPr>
            <w:r w:rsidRPr="00EE4555">
              <w:rPr>
                <w:b/>
                <w:bCs/>
                <w:i/>
                <w:iCs/>
                <w:sz w:val="12"/>
                <w:szCs w:val="12"/>
              </w:rPr>
              <w:t>Bielański Ośrodek Kultury</w:t>
            </w:r>
          </w:p>
        </w:tc>
        <w:tc>
          <w:tcPr>
            <w:tcW w:w="535" w:type="pct"/>
            <w:tcBorders>
              <w:top w:val="nil"/>
              <w:left w:val="nil"/>
              <w:bottom w:val="nil"/>
              <w:right w:val="nil"/>
            </w:tcBorders>
            <w:shd w:val="clear" w:color="000000" w:fill="EAF1F6"/>
            <w:noWrap/>
            <w:vAlign w:val="bottom"/>
            <w:hideMark/>
          </w:tcPr>
          <w:p w14:paraId="4709F427"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63E84EBD"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622188F1"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20995409" w14:textId="77777777" w:rsidTr="00EE4555">
        <w:trPr>
          <w:trHeight w:val="85"/>
        </w:trPr>
        <w:tc>
          <w:tcPr>
            <w:tcW w:w="3415" w:type="pct"/>
            <w:tcBorders>
              <w:top w:val="nil"/>
              <w:left w:val="nil"/>
              <w:bottom w:val="nil"/>
              <w:right w:val="nil"/>
            </w:tcBorders>
            <w:shd w:val="clear" w:color="auto" w:fill="auto"/>
            <w:vAlign w:val="bottom"/>
            <w:hideMark/>
          </w:tcPr>
          <w:p w14:paraId="08A415F9"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19EBB98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339B2E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7923F7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52E2749" w14:textId="77777777" w:rsidTr="00EE4555">
        <w:trPr>
          <w:trHeight w:val="85"/>
        </w:trPr>
        <w:tc>
          <w:tcPr>
            <w:tcW w:w="3415" w:type="pct"/>
            <w:tcBorders>
              <w:top w:val="nil"/>
              <w:left w:val="nil"/>
              <w:bottom w:val="nil"/>
              <w:right w:val="nil"/>
            </w:tcBorders>
            <w:shd w:val="clear" w:color="auto" w:fill="auto"/>
            <w:vAlign w:val="bottom"/>
            <w:hideMark/>
          </w:tcPr>
          <w:p w14:paraId="3539904C"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7C6181D5"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3BEBA7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705663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EDAAF71" w14:textId="77777777" w:rsidTr="00EE4555">
        <w:trPr>
          <w:trHeight w:val="85"/>
        </w:trPr>
        <w:tc>
          <w:tcPr>
            <w:tcW w:w="3415" w:type="pct"/>
            <w:tcBorders>
              <w:top w:val="nil"/>
              <w:left w:val="nil"/>
              <w:bottom w:val="nil"/>
              <w:right w:val="nil"/>
            </w:tcBorders>
            <w:shd w:val="clear" w:color="auto" w:fill="auto"/>
            <w:vAlign w:val="bottom"/>
            <w:hideMark/>
          </w:tcPr>
          <w:p w14:paraId="06A61249" w14:textId="77777777" w:rsidR="00EE4555" w:rsidRPr="00EE4555" w:rsidRDefault="00EE4555" w:rsidP="00EE4555">
            <w:pPr>
              <w:spacing w:line="240" w:lineRule="auto"/>
              <w:rPr>
                <w:sz w:val="12"/>
                <w:szCs w:val="12"/>
              </w:rPr>
            </w:pPr>
            <w:r w:rsidRPr="00EE4555">
              <w:rPr>
                <w:sz w:val="12"/>
                <w:szCs w:val="12"/>
              </w:rPr>
              <w:t>Rozpowszechnianie, rozbudzanie i zaspakajanie potrzeb kulturalnych społeczeństwa poprzez tworzenie, upowszechnianie, organizowanie i promowanie działalności artystycznej i kulturalnej</w:t>
            </w:r>
          </w:p>
        </w:tc>
        <w:tc>
          <w:tcPr>
            <w:tcW w:w="535" w:type="pct"/>
            <w:tcBorders>
              <w:top w:val="nil"/>
              <w:left w:val="nil"/>
              <w:bottom w:val="nil"/>
              <w:right w:val="nil"/>
            </w:tcBorders>
            <w:shd w:val="clear" w:color="auto" w:fill="auto"/>
            <w:noWrap/>
            <w:vAlign w:val="bottom"/>
            <w:hideMark/>
          </w:tcPr>
          <w:p w14:paraId="2C182A40"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619A7C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1463E8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C90F7E8" w14:textId="77777777" w:rsidTr="00EE4555">
        <w:trPr>
          <w:trHeight w:val="85"/>
        </w:trPr>
        <w:tc>
          <w:tcPr>
            <w:tcW w:w="3415" w:type="pct"/>
            <w:tcBorders>
              <w:top w:val="nil"/>
              <w:left w:val="nil"/>
              <w:bottom w:val="nil"/>
              <w:right w:val="nil"/>
            </w:tcBorders>
            <w:shd w:val="clear" w:color="auto" w:fill="auto"/>
            <w:vAlign w:val="bottom"/>
            <w:hideMark/>
          </w:tcPr>
          <w:p w14:paraId="3689646F"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FDEBCC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EFC2E6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B8DDE2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76CA133" w14:textId="77777777" w:rsidTr="00EE4555">
        <w:trPr>
          <w:trHeight w:val="85"/>
        </w:trPr>
        <w:tc>
          <w:tcPr>
            <w:tcW w:w="3415" w:type="pct"/>
            <w:tcBorders>
              <w:top w:val="nil"/>
              <w:left w:val="nil"/>
              <w:bottom w:val="nil"/>
              <w:right w:val="nil"/>
            </w:tcBorders>
            <w:shd w:val="clear" w:color="auto" w:fill="auto"/>
            <w:vAlign w:val="bottom"/>
            <w:hideMark/>
          </w:tcPr>
          <w:p w14:paraId="5083426B"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697D31E"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98B145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79843C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FE58CF8" w14:textId="77777777" w:rsidTr="00EE4555">
        <w:trPr>
          <w:trHeight w:val="85"/>
        </w:trPr>
        <w:tc>
          <w:tcPr>
            <w:tcW w:w="3415" w:type="pct"/>
            <w:tcBorders>
              <w:top w:val="nil"/>
              <w:left w:val="nil"/>
              <w:bottom w:val="nil"/>
              <w:right w:val="nil"/>
            </w:tcBorders>
            <w:shd w:val="clear" w:color="auto" w:fill="auto"/>
            <w:vAlign w:val="bottom"/>
            <w:hideMark/>
          </w:tcPr>
          <w:p w14:paraId="1D710A0E" w14:textId="77777777" w:rsidR="00EE4555" w:rsidRPr="00EE4555" w:rsidRDefault="00EE4555" w:rsidP="00EE4555">
            <w:pPr>
              <w:spacing w:line="240" w:lineRule="auto"/>
              <w:rPr>
                <w:sz w:val="12"/>
                <w:szCs w:val="12"/>
              </w:rPr>
            </w:pPr>
            <w:r w:rsidRPr="00EE4555">
              <w:rPr>
                <w:sz w:val="12"/>
                <w:szCs w:val="12"/>
              </w:rPr>
              <w:t>liczba imprez zorganizowanych</w:t>
            </w:r>
          </w:p>
        </w:tc>
        <w:tc>
          <w:tcPr>
            <w:tcW w:w="535" w:type="pct"/>
            <w:tcBorders>
              <w:top w:val="nil"/>
              <w:left w:val="nil"/>
              <w:bottom w:val="nil"/>
              <w:right w:val="nil"/>
            </w:tcBorders>
            <w:shd w:val="clear" w:color="auto" w:fill="auto"/>
            <w:noWrap/>
            <w:vAlign w:val="bottom"/>
            <w:hideMark/>
          </w:tcPr>
          <w:p w14:paraId="149B7D8D"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2C2C421F" w14:textId="77777777" w:rsidR="00EE4555" w:rsidRPr="00EE4555" w:rsidRDefault="00EE4555" w:rsidP="00EE4555">
            <w:pPr>
              <w:spacing w:line="240" w:lineRule="auto"/>
              <w:jc w:val="right"/>
              <w:rPr>
                <w:sz w:val="12"/>
                <w:szCs w:val="12"/>
              </w:rPr>
            </w:pPr>
            <w:r w:rsidRPr="00EE4555">
              <w:rPr>
                <w:sz w:val="12"/>
                <w:szCs w:val="12"/>
              </w:rPr>
              <w:t>240</w:t>
            </w:r>
          </w:p>
        </w:tc>
        <w:tc>
          <w:tcPr>
            <w:tcW w:w="471" w:type="pct"/>
            <w:tcBorders>
              <w:top w:val="nil"/>
              <w:left w:val="nil"/>
              <w:bottom w:val="nil"/>
              <w:right w:val="nil"/>
            </w:tcBorders>
            <w:shd w:val="clear" w:color="auto" w:fill="auto"/>
            <w:noWrap/>
            <w:vAlign w:val="bottom"/>
            <w:hideMark/>
          </w:tcPr>
          <w:p w14:paraId="38F16612" w14:textId="77777777" w:rsidR="00EE4555" w:rsidRPr="00EE4555" w:rsidRDefault="00EE4555" w:rsidP="00EE4555">
            <w:pPr>
              <w:spacing w:line="240" w:lineRule="auto"/>
              <w:jc w:val="right"/>
              <w:rPr>
                <w:sz w:val="12"/>
                <w:szCs w:val="12"/>
              </w:rPr>
            </w:pPr>
            <w:r w:rsidRPr="00EE4555">
              <w:rPr>
                <w:sz w:val="12"/>
                <w:szCs w:val="12"/>
              </w:rPr>
              <w:t>375</w:t>
            </w:r>
          </w:p>
        </w:tc>
      </w:tr>
      <w:tr w:rsidR="00EE4555" w:rsidRPr="00EE4555" w14:paraId="71B8548D" w14:textId="77777777" w:rsidTr="00EE4555">
        <w:trPr>
          <w:trHeight w:val="85"/>
        </w:trPr>
        <w:tc>
          <w:tcPr>
            <w:tcW w:w="3415" w:type="pct"/>
            <w:tcBorders>
              <w:top w:val="nil"/>
              <w:left w:val="nil"/>
              <w:bottom w:val="nil"/>
              <w:right w:val="nil"/>
            </w:tcBorders>
            <w:shd w:val="clear" w:color="auto" w:fill="auto"/>
            <w:vAlign w:val="bottom"/>
            <w:hideMark/>
          </w:tcPr>
          <w:p w14:paraId="445DC40F" w14:textId="77777777" w:rsidR="00EE4555" w:rsidRPr="00EE4555" w:rsidRDefault="00EE4555" w:rsidP="00EE4555">
            <w:pPr>
              <w:spacing w:line="240" w:lineRule="auto"/>
              <w:rPr>
                <w:sz w:val="12"/>
                <w:szCs w:val="12"/>
              </w:rPr>
            </w:pPr>
            <w:r w:rsidRPr="00EE4555">
              <w:rPr>
                <w:sz w:val="12"/>
                <w:szCs w:val="12"/>
              </w:rPr>
              <w:t>udział środków finansowych z budżetu Miasta w całkowitych kosztach działalności bieżącej</w:t>
            </w:r>
          </w:p>
        </w:tc>
        <w:tc>
          <w:tcPr>
            <w:tcW w:w="535" w:type="pct"/>
            <w:tcBorders>
              <w:top w:val="nil"/>
              <w:left w:val="nil"/>
              <w:bottom w:val="nil"/>
              <w:right w:val="nil"/>
            </w:tcBorders>
            <w:shd w:val="clear" w:color="auto" w:fill="auto"/>
            <w:noWrap/>
            <w:vAlign w:val="bottom"/>
            <w:hideMark/>
          </w:tcPr>
          <w:p w14:paraId="5C37559B" w14:textId="77777777" w:rsidR="00EE4555" w:rsidRPr="00EE4555" w:rsidRDefault="00EE4555" w:rsidP="00EE4555">
            <w:pPr>
              <w:spacing w:line="240" w:lineRule="auto"/>
              <w:jc w:val="center"/>
              <w:rPr>
                <w:sz w:val="12"/>
                <w:szCs w:val="12"/>
              </w:rPr>
            </w:pPr>
            <w:r w:rsidRPr="00EE4555">
              <w:rPr>
                <w:sz w:val="12"/>
                <w:szCs w:val="12"/>
              </w:rPr>
              <w:t>%</w:t>
            </w:r>
          </w:p>
        </w:tc>
        <w:tc>
          <w:tcPr>
            <w:tcW w:w="578" w:type="pct"/>
            <w:tcBorders>
              <w:top w:val="nil"/>
              <w:left w:val="nil"/>
              <w:bottom w:val="nil"/>
              <w:right w:val="nil"/>
            </w:tcBorders>
            <w:shd w:val="clear" w:color="auto" w:fill="auto"/>
            <w:noWrap/>
            <w:vAlign w:val="bottom"/>
            <w:hideMark/>
          </w:tcPr>
          <w:p w14:paraId="51DBF333" w14:textId="77777777" w:rsidR="00EE4555" w:rsidRPr="00EE4555" w:rsidRDefault="00EE4555" w:rsidP="00EE4555">
            <w:pPr>
              <w:spacing w:line="240" w:lineRule="auto"/>
              <w:jc w:val="right"/>
              <w:rPr>
                <w:sz w:val="12"/>
                <w:szCs w:val="12"/>
              </w:rPr>
            </w:pPr>
            <w:r w:rsidRPr="00EE4555">
              <w:rPr>
                <w:sz w:val="12"/>
                <w:szCs w:val="12"/>
              </w:rPr>
              <w:t>87,2</w:t>
            </w:r>
          </w:p>
        </w:tc>
        <w:tc>
          <w:tcPr>
            <w:tcW w:w="471" w:type="pct"/>
            <w:tcBorders>
              <w:top w:val="nil"/>
              <w:left w:val="nil"/>
              <w:bottom w:val="nil"/>
              <w:right w:val="nil"/>
            </w:tcBorders>
            <w:shd w:val="clear" w:color="auto" w:fill="auto"/>
            <w:noWrap/>
            <w:vAlign w:val="bottom"/>
            <w:hideMark/>
          </w:tcPr>
          <w:p w14:paraId="7E0DC7D6" w14:textId="77777777" w:rsidR="00EE4555" w:rsidRPr="00EE4555" w:rsidRDefault="00EE4555" w:rsidP="00EE4555">
            <w:pPr>
              <w:spacing w:line="240" w:lineRule="auto"/>
              <w:jc w:val="right"/>
              <w:rPr>
                <w:sz w:val="12"/>
                <w:szCs w:val="12"/>
              </w:rPr>
            </w:pPr>
            <w:r w:rsidRPr="00EE4555">
              <w:rPr>
                <w:sz w:val="12"/>
                <w:szCs w:val="12"/>
              </w:rPr>
              <w:t>88,7</w:t>
            </w:r>
          </w:p>
        </w:tc>
      </w:tr>
      <w:tr w:rsidR="00EE4555" w:rsidRPr="00EE4555" w14:paraId="04F79B19" w14:textId="77777777" w:rsidTr="00EE4555">
        <w:trPr>
          <w:trHeight w:val="85"/>
        </w:trPr>
        <w:tc>
          <w:tcPr>
            <w:tcW w:w="3415" w:type="pct"/>
            <w:tcBorders>
              <w:top w:val="nil"/>
              <w:left w:val="nil"/>
              <w:bottom w:val="nil"/>
              <w:right w:val="nil"/>
            </w:tcBorders>
            <w:shd w:val="clear" w:color="auto" w:fill="auto"/>
            <w:vAlign w:val="bottom"/>
            <w:hideMark/>
          </w:tcPr>
          <w:p w14:paraId="47909025"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FF6BD1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7C04F6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7B20F0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4ECE1AE" w14:textId="77777777" w:rsidTr="00EE4555">
        <w:trPr>
          <w:trHeight w:val="85"/>
        </w:trPr>
        <w:tc>
          <w:tcPr>
            <w:tcW w:w="3415" w:type="pct"/>
            <w:tcBorders>
              <w:top w:val="nil"/>
              <w:left w:val="nil"/>
              <w:bottom w:val="nil"/>
              <w:right w:val="nil"/>
            </w:tcBorders>
            <w:shd w:val="clear" w:color="000000" w:fill="D5E3F2"/>
            <w:vAlign w:val="bottom"/>
            <w:hideMark/>
          </w:tcPr>
          <w:p w14:paraId="2A05C4DB" w14:textId="77777777" w:rsidR="00EE4555" w:rsidRPr="00EE4555" w:rsidRDefault="00EE4555" w:rsidP="00EE4555">
            <w:pPr>
              <w:spacing w:line="240" w:lineRule="auto"/>
              <w:rPr>
                <w:b/>
                <w:bCs/>
                <w:sz w:val="12"/>
                <w:szCs w:val="12"/>
              </w:rPr>
            </w:pPr>
            <w:r w:rsidRPr="00EE4555">
              <w:rPr>
                <w:b/>
                <w:bCs/>
                <w:sz w:val="12"/>
                <w:szCs w:val="12"/>
              </w:rPr>
              <w:t>Prowadzenie działalności kulturalnej przez biblioteki</w:t>
            </w:r>
          </w:p>
        </w:tc>
        <w:tc>
          <w:tcPr>
            <w:tcW w:w="535" w:type="pct"/>
            <w:tcBorders>
              <w:top w:val="nil"/>
              <w:left w:val="nil"/>
              <w:bottom w:val="nil"/>
              <w:right w:val="nil"/>
            </w:tcBorders>
            <w:shd w:val="clear" w:color="000000" w:fill="D5E3F2"/>
            <w:noWrap/>
            <w:vAlign w:val="bottom"/>
            <w:hideMark/>
          </w:tcPr>
          <w:p w14:paraId="3A5DD6EE"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3D0B4C57"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757C8450"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21A7BBCA" w14:textId="77777777" w:rsidTr="00EE4555">
        <w:trPr>
          <w:trHeight w:val="85"/>
        </w:trPr>
        <w:tc>
          <w:tcPr>
            <w:tcW w:w="3415" w:type="pct"/>
            <w:tcBorders>
              <w:top w:val="nil"/>
              <w:left w:val="nil"/>
              <w:bottom w:val="nil"/>
              <w:right w:val="nil"/>
            </w:tcBorders>
            <w:shd w:val="clear" w:color="auto" w:fill="auto"/>
            <w:vAlign w:val="bottom"/>
            <w:hideMark/>
          </w:tcPr>
          <w:p w14:paraId="4E9AAA59"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E8605E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69C51A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5F4F6A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15946ED" w14:textId="77777777" w:rsidTr="00EE4555">
        <w:trPr>
          <w:trHeight w:val="85"/>
        </w:trPr>
        <w:tc>
          <w:tcPr>
            <w:tcW w:w="3415" w:type="pct"/>
            <w:tcBorders>
              <w:top w:val="nil"/>
              <w:left w:val="nil"/>
              <w:bottom w:val="nil"/>
              <w:right w:val="nil"/>
            </w:tcBorders>
            <w:shd w:val="clear" w:color="000000" w:fill="EAF1F6"/>
            <w:vAlign w:val="bottom"/>
            <w:hideMark/>
          </w:tcPr>
          <w:p w14:paraId="3ADBFAAB" w14:textId="77777777" w:rsidR="00EE4555" w:rsidRPr="00EE4555" w:rsidRDefault="00EE4555" w:rsidP="00EE4555">
            <w:pPr>
              <w:spacing w:line="240" w:lineRule="auto"/>
              <w:rPr>
                <w:b/>
                <w:bCs/>
                <w:i/>
                <w:iCs/>
                <w:sz w:val="12"/>
                <w:szCs w:val="12"/>
              </w:rPr>
            </w:pPr>
            <w:r w:rsidRPr="00EE4555">
              <w:rPr>
                <w:b/>
                <w:bCs/>
                <w:i/>
                <w:iCs/>
                <w:sz w:val="12"/>
                <w:szCs w:val="12"/>
              </w:rPr>
              <w:t>Biblioteka Publiczna im. Stanisława Staszica w Dzielnicy Bielany</w:t>
            </w:r>
          </w:p>
        </w:tc>
        <w:tc>
          <w:tcPr>
            <w:tcW w:w="535" w:type="pct"/>
            <w:tcBorders>
              <w:top w:val="nil"/>
              <w:left w:val="nil"/>
              <w:bottom w:val="nil"/>
              <w:right w:val="nil"/>
            </w:tcBorders>
            <w:shd w:val="clear" w:color="000000" w:fill="EAF1F6"/>
            <w:noWrap/>
            <w:vAlign w:val="bottom"/>
            <w:hideMark/>
          </w:tcPr>
          <w:p w14:paraId="242C3423"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4ED8D72A"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6FC345CA"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0A60552B" w14:textId="77777777" w:rsidTr="00EE4555">
        <w:trPr>
          <w:trHeight w:val="85"/>
        </w:trPr>
        <w:tc>
          <w:tcPr>
            <w:tcW w:w="3415" w:type="pct"/>
            <w:tcBorders>
              <w:top w:val="nil"/>
              <w:left w:val="nil"/>
              <w:bottom w:val="nil"/>
              <w:right w:val="nil"/>
            </w:tcBorders>
            <w:shd w:val="clear" w:color="auto" w:fill="auto"/>
            <w:vAlign w:val="bottom"/>
            <w:hideMark/>
          </w:tcPr>
          <w:p w14:paraId="4902C558"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0A59933E"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97275E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723257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1541F07" w14:textId="77777777" w:rsidTr="00EE4555">
        <w:trPr>
          <w:trHeight w:val="85"/>
        </w:trPr>
        <w:tc>
          <w:tcPr>
            <w:tcW w:w="3415" w:type="pct"/>
            <w:tcBorders>
              <w:top w:val="nil"/>
              <w:left w:val="nil"/>
              <w:bottom w:val="nil"/>
              <w:right w:val="nil"/>
            </w:tcBorders>
            <w:shd w:val="clear" w:color="auto" w:fill="auto"/>
            <w:vAlign w:val="bottom"/>
            <w:hideMark/>
          </w:tcPr>
          <w:p w14:paraId="2CB0026D"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7759E516"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EB686D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B60882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710397" w14:textId="77777777" w:rsidTr="00EE4555">
        <w:trPr>
          <w:trHeight w:val="85"/>
        </w:trPr>
        <w:tc>
          <w:tcPr>
            <w:tcW w:w="3415" w:type="pct"/>
            <w:tcBorders>
              <w:top w:val="nil"/>
              <w:left w:val="nil"/>
              <w:bottom w:val="nil"/>
              <w:right w:val="nil"/>
            </w:tcBorders>
            <w:shd w:val="clear" w:color="auto" w:fill="auto"/>
            <w:vAlign w:val="bottom"/>
            <w:hideMark/>
          </w:tcPr>
          <w:p w14:paraId="233727BC" w14:textId="77777777" w:rsidR="00EE4555" w:rsidRPr="00EE4555" w:rsidRDefault="00EE4555" w:rsidP="00EE4555">
            <w:pPr>
              <w:spacing w:line="240" w:lineRule="auto"/>
              <w:rPr>
                <w:sz w:val="12"/>
                <w:szCs w:val="12"/>
              </w:rPr>
            </w:pPr>
            <w:r w:rsidRPr="00EE4555">
              <w:rPr>
                <w:sz w:val="12"/>
                <w:szCs w:val="12"/>
              </w:rPr>
              <w:t>Zaspokajanie i rozwijanie potrzeb czytelniczych społeczeństwa oraz wzrost czytelnictwa</w:t>
            </w:r>
          </w:p>
        </w:tc>
        <w:tc>
          <w:tcPr>
            <w:tcW w:w="535" w:type="pct"/>
            <w:tcBorders>
              <w:top w:val="nil"/>
              <w:left w:val="nil"/>
              <w:bottom w:val="nil"/>
              <w:right w:val="nil"/>
            </w:tcBorders>
            <w:shd w:val="clear" w:color="auto" w:fill="auto"/>
            <w:noWrap/>
            <w:vAlign w:val="bottom"/>
            <w:hideMark/>
          </w:tcPr>
          <w:p w14:paraId="15FC291F"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5C24B3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9CCB60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E77E6D0" w14:textId="77777777" w:rsidTr="00EE4555">
        <w:trPr>
          <w:trHeight w:val="85"/>
        </w:trPr>
        <w:tc>
          <w:tcPr>
            <w:tcW w:w="3415" w:type="pct"/>
            <w:tcBorders>
              <w:top w:val="nil"/>
              <w:left w:val="nil"/>
              <w:bottom w:val="nil"/>
              <w:right w:val="nil"/>
            </w:tcBorders>
            <w:shd w:val="clear" w:color="auto" w:fill="auto"/>
            <w:vAlign w:val="bottom"/>
            <w:hideMark/>
          </w:tcPr>
          <w:p w14:paraId="43A37CCA"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1F72F6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2E2F42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7BCBBA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F41D068" w14:textId="77777777" w:rsidTr="00EE4555">
        <w:trPr>
          <w:trHeight w:val="85"/>
        </w:trPr>
        <w:tc>
          <w:tcPr>
            <w:tcW w:w="3415" w:type="pct"/>
            <w:tcBorders>
              <w:top w:val="nil"/>
              <w:left w:val="nil"/>
              <w:bottom w:val="nil"/>
              <w:right w:val="nil"/>
            </w:tcBorders>
            <w:shd w:val="clear" w:color="auto" w:fill="auto"/>
            <w:vAlign w:val="bottom"/>
            <w:hideMark/>
          </w:tcPr>
          <w:p w14:paraId="48DE77AE"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9A217F1"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A7D483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347A99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763DDC5" w14:textId="77777777" w:rsidTr="00EE4555">
        <w:trPr>
          <w:trHeight w:val="85"/>
        </w:trPr>
        <w:tc>
          <w:tcPr>
            <w:tcW w:w="3415" w:type="pct"/>
            <w:tcBorders>
              <w:top w:val="nil"/>
              <w:left w:val="nil"/>
              <w:bottom w:val="nil"/>
              <w:right w:val="nil"/>
            </w:tcBorders>
            <w:shd w:val="clear" w:color="auto" w:fill="auto"/>
            <w:vAlign w:val="bottom"/>
            <w:hideMark/>
          </w:tcPr>
          <w:p w14:paraId="7AE51BB7" w14:textId="77777777" w:rsidR="00EE4555" w:rsidRPr="00EE4555" w:rsidRDefault="00EE4555" w:rsidP="00EE4555">
            <w:pPr>
              <w:spacing w:line="240" w:lineRule="auto"/>
              <w:rPr>
                <w:sz w:val="12"/>
                <w:szCs w:val="12"/>
              </w:rPr>
            </w:pPr>
            <w:r w:rsidRPr="00EE4555">
              <w:rPr>
                <w:sz w:val="12"/>
                <w:szCs w:val="12"/>
              </w:rPr>
              <w:t>liczba czytelników</w:t>
            </w:r>
          </w:p>
        </w:tc>
        <w:tc>
          <w:tcPr>
            <w:tcW w:w="535" w:type="pct"/>
            <w:tcBorders>
              <w:top w:val="nil"/>
              <w:left w:val="nil"/>
              <w:bottom w:val="nil"/>
              <w:right w:val="nil"/>
            </w:tcBorders>
            <w:shd w:val="clear" w:color="auto" w:fill="auto"/>
            <w:noWrap/>
            <w:vAlign w:val="bottom"/>
            <w:hideMark/>
          </w:tcPr>
          <w:p w14:paraId="426537F0" w14:textId="77777777" w:rsidR="00EE4555" w:rsidRPr="00EE4555" w:rsidRDefault="00EE4555" w:rsidP="00EE4555">
            <w:pPr>
              <w:spacing w:line="240" w:lineRule="auto"/>
              <w:jc w:val="center"/>
              <w:rPr>
                <w:sz w:val="12"/>
                <w:szCs w:val="12"/>
              </w:rPr>
            </w:pPr>
            <w:r w:rsidRPr="00EE4555">
              <w:rPr>
                <w:sz w:val="12"/>
                <w:szCs w:val="12"/>
              </w:rPr>
              <w:t>os.</w:t>
            </w:r>
          </w:p>
        </w:tc>
        <w:tc>
          <w:tcPr>
            <w:tcW w:w="578" w:type="pct"/>
            <w:tcBorders>
              <w:top w:val="nil"/>
              <w:left w:val="nil"/>
              <w:bottom w:val="nil"/>
              <w:right w:val="nil"/>
            </w:tcBorders>
            <w:shd w:val="clear" w:color="auto" w:fill="auto"/>
            <w:noWrap/>
            <w:vAlign w:val="bottom"/>
            <w:hideMark/>
          </w:tcPr>
          <w:p w14:paraId="401FC0CA" w14:textId="77777777" w:rsidR="00EE4555" w:rsidRPr="00EE4555" w:rsidRDefault="00EE4555" w:rsidP="00EE4555">
            <w:pPr>
              <w:spacing w:line="240" w:lineRule="auto"/>
              <w:jc w:val="right"/>
              <w:rPr>
                <w:sz w:val="12"/>
                <w:szCs w:val="12"/>
              </w:rPr>
            </w:pPr>
            <w:r w:rsidRPr="00EE4555">
              <w:rPr>
                <w:sz w:val="12"/>
                <w:szCs w:val="12"/>
              </w:rPr>
              <w:t>24 000</w:t>
            </w:r>
          </w:p>
        </w:tc>
        <w:tc>
          <w:tcPr>
            <w:tcW w:w="471" w:type="pct"/>
            <w:tcBorders>
              <w:top w:val="nil"/>
              <w:left w:val="nil"/>
              <w:bottom w:val="nil"/>
              <w:right w:val="nil"/>
            </w:tcBorders>
            <w:shd w:val="clear" w:color="auto" w:fill="auto"/>
            <w:noWrap/>
            <w:vAlign w:val="bottom"/>
            <w:hideMark/>
          </w:tcPr>
          <w:p w14:paraId="1D33CD9E" w14:textId="77777777" w:rsidR="00EE4555" w:rsidRPr="00EE4555" w:rsidRDefault="00EE4555" w:rsidP="00EE4555">
            <w:pPr>
              <w:spacing w:line="240" w:lineRule="auto"/>
              <w:jc w:val="right"/>
              <w:rPr>
                <w:sz w:val="12"/>
                <w:szCs w:val="12"/>
              </w:rPr>
            </w:pPr>
            <w:r w:rsidRPr="00EE4555">
              <w:rPr>
                <w:sz w:val="12"/>
                <w:szCs w:val="12"/>
              </w:rPr>
              <w:t>27 238</w:t>
            </w:r>
          </w:p>
        </w:tc>
      </w:tr>
      <w:tr w:rsidR="00EE4555" w:rsidRPr="00EE4555" w14:paraId="02192A69" w14:textId="77777777" w:rsidTr="00EE4555">
        <w:trPr>
          <w:trHeight w:val="85"/>
        </w:trPr>
        <w:tc>
          <w:tcPr>
            <w:tcW w:w="3415" w:type="pct"/>
            <w:tcBorders>
              <w:top w:val="nil"/>
              <w:left w:val="nil"/>
              <w:bottom w:val="nil"/>
              <w:right w:val="nil"/>
            </w:tcBorders>
            <w:shd w:val="clear" w:color="auto" w:fill="auto"/>
            <w:vAlign w:val="bottom"/>
            <w:hideMark/>
          </w:tcPr>
          <w:p w14:paraId="7D3FB152" w14:textId="77777777" w:rsidR="00EE4555" w:rsidRPr="00EE4555" w:rsidRDefault="00EE4555" w:rsidP="00EE4555">
            <w:pPr>
              <w:spacing w:line="240" w:lineRule="auto"/>
              <w:rPr>
                <w:sz w:val="12"/>
                <w:szCs w:val="12"/>
              </w:rPr>
            </w:pPr>
            <w:r w:rsidRPr="00EE4555">
              <w:rPr>
                <w:sz w:val="12"/>
                <w:szCs w:val="12"/>
              </w:rPr>
              <w:t>liczba stanowisk informatycznych do dyspozycji czytelników</w:t>
            </w:r>
          </w:p>
        </w:tc>
        <w:tc>
          <w:tcPr>
            <w:tcW w:w="535" w:type="pct"/>
            <w:tcBorders>
              <w:top w:val="nil"/>
              <w:left w:val="nil"/>
              <w:bottom w:val="nil"/>
              <w:right w:val="nil"/>
            </w:tcBorders>
            <w:shd w:val="clear" w:color="auto" w:fill="auto"/>
            <w:noWrap/>
            <w:vAlign w:val="bottom"/>
            <w:hideMark/>
          </w:tcPr>
          <w:p w14:paraId="0F828011"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1C77C799" w14:textId="77777777" w:rsidR="00EE4555" w:rsidRPr="00EE4555" w:rsidRDefault="00EE4555" w:rsidP="00EE4555">
            <w:pPr>
              <w:spacing w:line="240" w:lineRule="auto"/>
              <w:jc w:val="right"/>
              <w:rPr>
                <w:sz w:val="12"/>
                <w:szCs w:val="12"/>
              </w:rPr>
            </w:pPr>
            <w:r w:rsidRPr="00EE4555">
              <w:rPr>
                <w:sz w:val="12"/>
                <w:szCs w:val="12"/>
              </w:rPr>
              <w:t>78</w:t>
            </w:r>
          </w:p>
        </w:tc>
        <w:tc>
          <w:tcPr>
            <w:tcW w:w="471" w:type="pct"/>
            <w:tcBorders>
              <w:top w:val="nil"/>
              <w:left w:val="nil"/>
              <w:bottom w:val="nil"/>
              <w:right w:val="nil"/>
            </w:tcBorders>
            <w:shd w:val="clear" w:color="auto" w:fill="auto"/>
            <w:noWrap/>
            <w:vAlign w:val="bottom"/>
            <w:hideMark/>
          </w:tcPr>
          <w:p w14:paraId="3A30EDA2" w14:textId="77777777" w:rsidR="00EE4555" w:rsidRPr="00EE4555" w:rsidRDefault="00EE4555" w:rsidP="00EE4555">
            <w:pPr>
              <w:spacing w:line="240" w:lineRule="auto"/>
              <w:jc w:val="right"/>
              <w:rPr>
                <w:sz w:val="12"/>
                <w:szCs w:val="12"/>
              </w:rPr>
            </w:pPr>
            <w:r w:rsidRPr="00EE4555">
              <w:rPr>
                <w:sz w:val="12"/>
                <w:szCs w:val="12"/>
              </w:rPr>
              <w:t>73</w:t>
            </w:r>
          </w:p>
        </w:tc>
      </w:tr>
      <w:tr w:rsidR="00EE4555" w:rsidRPr="00EE4555" w14:paraId="09560564" w14:textId="77777777" w:rsidTr="00EE4555">
        <w:trPr>
          <w:trHeight w:val="85"/>
        </w:trPr>
        <w:tc>
          <w:tcPr>
            <w:tcW w:w="3415" w:type="pct"/>
            <w:tcBorders>
              <w:top w:val="nil"/>
              <w:left w:val="nil"/>
              <w:bottom w:val="nil"/>
              <w:right w:val="nil"/>
            </w:tcBorders>
            <w:shd w:val="clear" w:color="auto" w:fill="auto"/>
            <w:vAlign w:val="bottom"/>
            <w:hideMark/>
          </w:tcPr>
          <w:p w14:paraId="1A7CA75C" w14:textId="77777777" w:rsidR="00EE4555" w:rsidRPr="00EE4555" w:rsidRDefault="00EE4555" w:rsidP="00EE4555">
            <w:pPr>
              <w:spacing w:line="240" w:lineRule="auto"/>
              <w:rPr>
                <w:sz w:val="12"/>
                <w:szCs w:val="12"/>
              </w:rPr>
            </w:pPr>
            <w:r w:rsidRPr="00EE4555">
              <w:rPr>
                <w:sz w:val="12"/>
                <w:szCs w:val="12"/>
              </w:rPr>
              <w:t>średni koszt zadania na czytelnika</w:t>
            </w:r>
          </w:p>
        </w:tc>
        <w:tc>
          <w:tcPr>
            <w:tcW w:w="535" w:type="pct"/>
            <w:tcBorders>
              <w:top w:val="nil"/>
              <w:left w:val="nil"/>
              <w:bottom w:val="nil"/>
              <w:right w:val="nil"/>
            </w:tcBorders>
            <w:shd w:val="clear" w:color="auto" w:fill="auto"/>
            <w:noWrap/>
            <w:vAlign w:val="bottom"/>
            <w:hideMark/>
          </w:tcPr>
          <w:p w14:paraId="3B2D2427"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4DD0D1B2" w14:textId="77777777" w:rsidR="00EE4555" w:rsidRPr="00EE4555" w:rsidRDefault="00EE4555" w:rsidP="00EE4555">
            <w:pPr>
              <w:spacing w:line="240" w:lineRule="auto"/>
              <w:jc w:val="right"/>
              <w:rPr>
                <w:sz w:val="12"/>
                <w:szCs w:val="12"/>
              </w:rPr>
            </w:pPr>
            <w:r w:rsidRPr="00EE4555">
              <w:rPr>
                <w:sz w:val="12"/>
                <w:szCs w:val="12"/>
              </w:rPr>
              <w:t>528</w:t>
            </w:r>
          </w:p>
        </w:tc>
        <w:tc>
          <w:tcPr>
            <w:tcW w:w="471" w:type="pct"/>
            <w:tcBorders>
              <w:top w:val="nil"/>
              <w:left w:val="nil"/>
              <w:bottom w:val="nil"/>
              <w:right w:val="nil"/>
            </w:tcBorders>
            <w:shd w:val="clear" w:color="auto" w:fill="auto"/>
            <w:noWrap/>
            <w:vAlign w:val="bottom"/>
            <w:hideMark/>
          </w:tcPr>
          <w:p w14:paraId="5F097839" w14:textId="77777777" w:rsidR="00EE4555" w:rsidRPr="00EE4555" w:rsidRDefault="00EE4555" w:rsidP="00EE4555">
            <w:pPr>
              <w:spacing w:line="240" w:lineRule="auto"/>
              <w:jc w:val="right"/>
              <w:rPr>
                <w:sz w:val="12"/>
                <w:szCs w:val="12"/>
              </w:rPr>
            </w:pPr>
            <w:r w:rsidRPr="00EE4555">
              <w:rPr>
                <w:sz w:val="12"/>
                <w:szCs w:val="12"/>
              </w:rPr>
              <w:t>517</w:t>
            </w:r>
          </w:p>
        </w:tc>
      </w:tr>
      <w:tr w:rsidR="00EE4555" w:rsidRPr="00EE4555" w14:paraId="39B869A6" w14:textId="77777777" w:rsidTr="00EE4555">
        <w:trPr>
          <w:trHeight w:val="85"/>
        </w:trPr>
        <w:tc>
          <w:tcPr>
            <w:tcW w:w="3415" w:type="pct"/>
            <w:tcBorders>
              <w:top w:val="nil"/>
              <w:left w:val="nil"/>
              <w:bottom w:val="nil"/>
              <w:right w:val="nil"/>
            </w:tcBorders>
            <w:shd w:val="clear" w:color="auto" w:fill="auto"/>
            <w:vAlign w:val="bottom"/>
            <w:hideMark/>
          </w:tcPr>
          <w:p w14:paraId="44198945" w14:textId="77777777" w:rsidR="00EE4555" w:rsidRPr="00EE4555" w:rsidRDefault="00EE4555" w:rsidP="00EE4555">
            <w:pPr>
              <w:spacing w:line="240" w:lineRule="auto"/>
              <w:rPr>
                <w:sz w:val="12"/>
                <w:szCs w:val="12"/>
              </w:rPr>
            </w:pPr>
            <w:r w:rsidRPr="00EE4555">
              <w:rPr>
                <w:sz w:val="12"/>
                <w:szCs w:val="12"/>
              </w:rPr>
              <w:t>odsetek kosztów poniesionych na zakup nowości wydawniczych w całkowitych kosztach działalności bieżącej</w:t>
            </w:r>
          </w:p>
        </w:tc>
        <w:tc>
          <w:tcPr>
            <w:tcW w:w="535" w:type="pct"/>
            <w:tcBorders>
              <w:top w:val="nil"/>
              <w:left w:val="nil"/>
              <w:bottom w:val="nil"/>
              <w:right w:val="nil"/>
            </w:tcBorders>
            <w:shd w:val="clear" w:color="auto" w:fill="auto"/>
            <w:noWrap/>
            <w:vAlign w:val="bottom"/>
            <w:hideMark/>
          </w:tcPr>
          <w:p w14:paraId="22B401E5" w14:textId="77777777" w:rsidR="00EE4555" w:rsidRPr="00EE4555" w:rsidRDefault="00EE4555" w:rsidP="00EE4555">
            <w:pPr>
              <w:spacing w:line="240" w:lineRule="auto"/>
              <w:jc w:val="center"/>
              <w:rPr>
                <w:sz w:val="12"/>
                <w:szCs w:val="12"/>
              </w:rPr>
            </w:pPr>
            <w:r w:rsidRPr="00EE4555">
              <w:rPr>
                <w:sz w:val="12"/>
                <w:szCs w:val="12"/>
              </w:rPr>
              <w:t>%</w:t>
            </w:r>
          </w:p>
        </w:tc>
        <w:tc>
          <w:tcPr>
            <w:tcW w:w="578" w:type="pct"/>
            <w:tcBorders>
              <w:top w:val="nil"/>
              <w:left w:val="nil"/>
              <w:bottom w:val="nil"/>
              <w:right w:val="nil"/>
            </w:tcBorders>
            <w:shd w:val="clear" w:color="auto" w:fill="auto"/>
            <w:noWrap/>
            <w:vAlign w:val="bottom"/>
            <w:hideMark/>
          </w:tcPr>
          <w:p w14:paraId="6EB98242" w14:textId="77777777" w:rsidR="00EE4555" w:rsidRPr="00EE4555" w:rsidRDefault="00EE4555" w:rsidP="00EE4555">
            <w:pPr>
              <w:spacing w:line="240" w:lineRule="auto"/>
              <w:jc w:val="right"/>
              <w:rPr>
                <w:sz w:val="12"/>
                <w:szCs w:val="12"/>
              </w:rPr>
            </w:pPr>
            <w:r w:rsidRPr="00EE4555">
              <w:rPr>
                <w:sz w:val="12"/>
                <w:szCs w:val="12"/>
              </w:rPr>
              <w:t>2,0</w:t>
            </w:r>
          </w:p>
        </w:tc>
        <w:tc>
          <w:tcPr>
            <w:tcW w:w="471" w:type="pct"/>
            <w:tcBorders>
              <w:top w:val="nil"/>
              <w:left w:val="nil"/>
              <w:bottom w:val="nil"/>
              <w:right w:val="nil"/>
            </w:tcBorders>
            <w:shd w:val="clear" w:color="auto" w:fill="auto"/>
            <w:noWrap/>
            <w:vAlign w:val="bottom"/>
            <w:hideMark/>
          </w:tcPr>
          <w:p w14:paraId="5DC71689" w14:textId="77777777" w:rsidR="00EE4555" w:rsidRPr="00EE4555" w:rsidRDefault="00EE4555" w:rsidP="00EE4555">
            <w:pPr>
              <w:spacing w:line="240" w:lineRule="auto"/>
              <w:jc w:val="right"/>
              <w:rPr>
                <w:sz w:val="12"/>
                <w:szCs w:val="12"/>
              </w:rPr>
            </w:pPr>
            <w:r w:rsidRPr="00EE4555">
              <w:rPr>
                <w:sz w:val="12"/>
                <w:szCs w:val="12"/>
              </w:rPr>
              <w:t>4,6</w:t>
            </w:r>
          </w:p>
        </w:tc>
      </w:tr>
      <w:tr w:rsidR="00EE4555" w:rsidRPr="00EE4555" w14:paraId="1F1877C8" w14:textId="77777777" w:rsidTr="00EE4555">
        <w:trPr>
          <w:trHeight w:val="85"/>
        </w:trPr>
        <w:tc>
          <w:tcPr>
            <w:tcW w:w="3415" w:type="pct"/>
            <w:tcBorders>
              <w:top w:val="nil"/>
              <w:left w:val="nil"/>
              <w:bottom w:val="nil"/>
              <w:right w:val="nil"/>
            </w:tcBorders>
            <w:shd w:val="clear" w:color="auto" w:fill="auto"/>
            <w:vAlign w:val="bottom"/>
            <w:hideMark/>
          </w:tcPr>
          <w:p w14:paraId="72B9E403"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06D37B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8FEF4E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805BC6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493D9A5" w14:textId="77777777" w:rsidTr="00EE4555">
        <w:trPr>
          <w:trHeight w:val="85"/>
        </w:trPr>
        <w:tc>
          <w:tcPr>
            <w:tcW w:w="3415" w:type="pct"/>
            <w:tcBorders>
              <w:top w:val="nil"/>
              <w:left w:val="nil"/>
              <w:bottom w:val="nil"/>
              <w:right w:val="nil"/>
            </w:tcBorders>
            <w:shd w:val="clear" w:color="000000" w:fill="B7CFE8"/>
            <w:vAlign w:val="bottom"/>
            <w:hideMark/>
          </w:tcPr>
          <w:p w14:paraId="08B80362" w14:textId="77777777" w:rsidR="00EE4555" w:rsidRPr="00EE4555" w:rsidRDefault="00EE4555" w:rsidP="00EE4555">
            <w:pPr>
              <w:spacing w:line="240" w:lineRule="auto"/>
              <w:rPr>
                <w:b/>
                <w:bCs/>
                <w:sz w:val="12"/>
                <w:szCs w:val="12"/>
              </w:rPr>
            </w:pPr>
            <w:r w:rsidRPr="00EE4555">
              <w:rPr>
                <w:b/>
                <w:bCs/>
                <w:sz w:val="12"/>
                <w:szCs w:val="12"/>
              </w:rPr>
              <w:t>Pozostałe inicjatywy w zakresie kultury</w:t>
            </w:r>
          </w:p>
        </w:tc>
        <w:tc>
          <w:tcPr>
            <w:tcW w:w="535" w:type="pct"/>
            <w:tcBorders>
              <w:top w:val="nil"/>
              <w:left w:val="nil"/>
              <w:bottom w:val="nil"/>
              <w:right w:val="nil"/>
            </w:tcBorders>
            <w:shd w:val="clear" w:color="000000" w:fill="B7CFE8"/>
            <w:noWrap/>
            <w:vAlign w:val="bottom"/>
            <w:hideMark/>
          </w:tcPr>
          <w:p w14:paraId="16668445"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75ED1159"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22BF6BB6"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1232C26B" w14:textId="77777777" w:rsidTr="00EE4555">
        <w:trPr>
          <w:trHeight w:val="85"/>
        </w:trPr>
        <w:tc>
          <w:tcPr>
            <w:tcW w:w="3415" w:type="pct"/>
            <w:tcBorders>
              <w:top w:val="nil"/>
              <w:left w:val="nil"/>
              <w:bottom w:val="nil"/>
              <w:right w:val="nil"/>
            </w:tcBorders>
            <w:shd w:val="clear" w:color="auto" w:fill="auto"/>
            <w:vAlign w:val="bottom"/>
            <w:hideMark/>
          </w:tcPr>
          <w:p w14:paraId="57114F14"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E139EB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1BB996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4F911F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AEE4745" w14:textId="77777777" w:rsidTr="00EE4555">
        <w:trPr>
          <w:trHeight w:val="85"/>
        </w:trPr>
        <w:tc>
          <w:tcPr>
            <w:tcW w:w="3415" w:type="pct"/>
            <w:tcBorders>
              <w:top w:val="nil"/>
              <w:left w:val="nil"/>
              <w:bottom w:val="nil"/>
              <w:right w:val="nil"/>
            </w:tcBorders>
            <w:shd w:val="clear" w:color="000000" w:fill="D5E3F2"/>
            <w:vAlign w:val="bottom"/>
            <w:hideMark/>
          </w:tcPr>
          <w:p w14:paraId="40593141" w14:textId="77777777" w:rsidR="00EE4555" w:rsidRPr="00EE4555" w:rsidRDefault="00EE4555" w:rsidP="00EE4555">
            <w:pPr>
              <w:spacing w:line="240" w:lineRule="auto"/>
              <w:rPr>
                <w:b/>
                <w:bCs/>
                <w:sz w:val="12"/>
                <w:szCs w:val="12"/>
              </w:rPr>
            </w:pPr>
            <w:r w:rsidRPr="00EE4555">
              <w:rPr>
                <w:b/>
                <w:bCs/>
                <w:sz w:val="12"/>
                <w:szCs w:val="12"/>
              </w:rPr>
              <w:t>Utrzymanie pomników, rzeźb i innych miejsc pamięci</w:t>
            </w:r>
          </w:p>
        </w:tc>
        <w:tc>
          <w:tcPr>
            <w:tcW w:w="535" w:type="pct"/>
            <w:tcBorders>
              <w:top w:val="nil"/>
              <w:left w:val="nil"/>
              <w:bottom w:val="nil"/>
              <w:right w:val="nil"/>
            </w:tcBorders>
            <w:shd w:val="clear" w:color="000000" w:fill="D5E3F2"/>
            <w:noWrap/>
            <w:vAlign w:val="bottom"/>
            <w:hideMark/>
          </w:tcPr>
          <w:p w14:paraId="38C34ECC"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37B2CD30"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6176858C"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52365CD" w14:textId="77777777" w:rsidTr="00EE4555">
        <w:trPr>
          <w:trHeight w:val="85"/>
        </w:trPr>
        <w:tc>
          <w:tcPr>
            <w:tcW w:w="3415" w:type="pct"/>
            <w:tcBorders>
              <w:top w:val="nil"/>
              <w:left w:val="nil"/>
              <w:bottom w:val="nil"/>
              <w:right w:val="nil"/>
            </w:tcBorders>
            <w:shd w:val="clear" w:color="auto" w:fill="auto"/>
            <w:vAlign w:val="bottom"/>
            <w:hideMark/>
          </w:tcPr>
          <w:p w14:paraId="4230DBC3"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76B9C6F"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65D2AF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F45002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A89BD35" w14:textId="77777777" w:rsidTr="00EE4555">
        <w:trPr>
          <w:trHeight w:val="85"/>
        </w:trPr>
        <w:tc>
          <w:tcPr>
            <w:tcW w:w="3415" w:type="pct"/>
            <w:tcBorders>
              <w:top w:val="nil"/>
              <w:left w:val="nil"/>
              <w:bottom w:val="nil"/>
              <w:right w:val="nil"/>
            </w:tcBorders>
            <w:shd w:val="clear" w:color="auto" w:fill="auto"/>
            <w:vAlign w:val="bottom"/>
            <w:hideMark/>
          </w:tcPr>
          <w:p w14:paraId="6A056BEC"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6D0A1FB6"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86F874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9A643F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6CF8235" w14:textId="77777777" w:rsidTr="00EE4555">
        <w:trPr>
          <w:trHeight w:val="85"/>
        </w:trPr>
        <w:tc>
          <w:tcPr>
            <w:tcW w:w="3415" w:type="pct"/>
            <w:tcBorders>
              <w:top w:val="nil"/>
              <w:left w:val="nil"/>
              <w:bottom w:val="nil"/>
              <w:right w:val="nil"/>
            </w:tcBorders>
            <w:shd w:val="clear" w:color="auto" w:fill="auto"/>
            <w:vAlign w:val="bottom"/>
            <w:hideMark/>
          </w:tcPr>
          <w:p w14:paraId="412C84BA" w14:textId="77777777" w:rsidR="00EE4555" w:rsidRPr="00EE4555" w:rsidRDefault="00EE4555" w:rsidP="00EE4555">
            <w:pPr>
              <w:spacing w:line="240" w:lineRule="auto"/>
              <w:rPr>
                <w:sz w:val="12"/>
                <w:szCs w:val="12"/>
              </w:rPr>
            </w:pPr>
            <w:r w:rsidRPr="00EE4555">
              <w:rPr>
                <w:sz w:val="12"/>
                <w:szCs w:val="12"/>
              </w:rPr>
              <w:t>Utrzymanie pamięci o ważnych dla społeczności postaciach i wydarzeniach</w:t>
            </w:r>
          </w:p>
        </w:tc>
        <w:tc>
          <w:tcPr>
            <w:tcW w:w="535" w:type="pct"/>
            <w:tcBorders>
              <w:top w:val="nil"/>
              <w:left w:val="nil"/>
              <w:bottom w:val="nil"/>
              <w:right w:val="nil"/>
            </w:tcBorders>
            <w:shd w:val="clear" w:color="auto" w:fill="auto"/>
            <w:noWrap/>
            <w:vAlign w:val="bottom"/>
            <w:hideMark/>
          </w:tcPr>
          <w:p w14:paraId="63ECB1AE"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A693F7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2B3CD1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9E8C42F" w14:textId="77777777" w:rsidTr="00EE4555">
        <w:trPr>
          <w:trHeight w:val="85"/>
        </w:trPr>
        <w:tc>
          <w:tcPr>
            <w:tcW w:w="3415" w:type="pct"/>
            <w:tcBorders>
              <w:top w:val="nil"/>
              <w:left w:val="nil"/>
              <w:bottom w:val="nil"/>
              <w:right w:val="nil"/>
            </w:tcBorders>
            <w:shd w:val="clear" w:color="auto" w:fill="auto"/>
            <w:vAlign w:val="bottom"/>
            <w:hideMark/>
          </w:tcPr>
          <w:p w14:paraId="21C31475"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3F497E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973889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04C4B1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5D062C9" w14:textId="77777777" w:rsidTr="00EE4555">
        <w:trPr>
          <w:trHeight w:val="85"/>
        </w:trPr>
        <w:tc>
          <w:tcPr>
            <w:tcW w:w="3415" w:type="pct"/>
            <w:tcBorders>
              <w:top w:val="nil"/>
              <w:left w:val="nil"/>
              <w:bottom w:val="nil"/>
              <w:right w:val="nil"/>
            </w:tcBorders>
            <w:shd w:val="clear" w:color="auto" w:fill="auto"/>
            <w:vAlign w:val="bottom"/>
            <w:hideMark/>
          </w:tcPr>
          <w:p w14:paraId="51BB2653"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3BA2389"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6F1E90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9859C7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B826809" w14:textId="77777777" w:rsidTr="00EE4555">
        <w:trPr>
          <w:trHeight w:val="85"/>
        </w:trPr>
        <w:tc>
          <w:tcPr>
            <w:tcW w:w="3415" w:type="pct"/>
            <w:tcBorders>
              <w:top w:val="nil"/>
              <w:left w:val="nil"/>
              <w:bottom w:val="nil"/>
              <w:right w:val="nil"/>
            </w:tcBorders>
            <w:shd w:val="clear" w:color="auto" w:fill="auto"/>
            <w:vAlign w:val="bottom"/>
            <w:hideMark/>
          </w:tcPr>
          <w:p w14:paraId="666AA5E3" w14:textId="77777777" w:rsidR="00EE4555" w:rsidRPr="00EE4555" w:rsidRDefault="00EE4555" w:rsidP="00EE4555">
            <w:pPr>
              <w:spacing w:line="240" w:lineRule="auto"/>
              <w:rPr>
                <w:sz w:val="12"/>
                <w:szCs w:val="12"/>
              </w:rPr>
            </w:pPr>
            <w:r w:rsidRPr="00EE4555">
              <w:rPr>
                <w:sz w:val="12"/>
                <w:szCs w:val="12"/>
              </w:rPr>
              <w:t>liczba miejsc objętych opieką</w:t>
            </w:r>
          </w:p>
        </w:tc>
        <w:tc>
          <w:tcPr>
            <w:tcW w:w="535" w:type="pct"/>
            <w:tcBorders>
              <w:top w:val="nil"/>
              <w:left w:val="nil"/>
              <w:bottom w:val="nil"/>
              <w:right w:val="nil"/>
            </w:tcBorders>
            <w:shd w:val="clear" w:color="auto" w:fill="auto"/>
            <w:noWrap/>
            <w:vAlign w:val="bottom"/>
            <w:hideMark/>
          </w:tcPr>
          <w:p w14:paraId="246AF2BF"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35EF57D6" w14:textId="77777777" w:rsidR="00EE4555" w:rsidRPr="00EE4555" w:rsidRDefault="00EE4555" w:rsidP="00EE4555">
            <w:pPr>
              <w:spacing w:line="240" w:lineRule="auto"/>
              <w:jc w:val="right"/>
              <w:rPr>
                <w:sz w:val="12"/>
                <w:szCs w:val="12"/>
              </w:rPr>
            </w:pPr>
            <w:r w:rsidRPr="00EE4555">
              <w:rPr>
                <w:sz w:val="12"/>
                <w:szCs w:val="12"/>
              </w:rPr>
              <w:t>20</w:t>
            </w:r>
          </w:p>
        </w:tc>
        <w:tc>
          <w:tcPr>
            <w:tcW w:w="471" w:type="pct"/>
            <w:tcBorders>
              <w:top w:val="nil"/>
              <w:left w:val="nil"/>
              <w:bottom w:val="nil"/>
              <w:right w:val="nil"/>
            </w:tcBorders>
            <w:shd w:val="clear" w:color="auto" w:fill="auto"/>
            <w:noWrap/>
            <w:vAlign w:val="bottom"/>
            <w:hideMark/>
          </w:tcPr>
          <w:p w14:paraId="3A098D66" w14:textId="77777777" w:rsidR="00EE4555" w:rsidRPr="00EE4555" w:rsidRDefault="00EE4555" w:rsidP="00EE4555">
            <w:pPr>
              <w:spacing w:line="240" w:lineRule="auto"/>
              <w:jc w:val="right"/>
              <w:rPr>
                <w:sz w:val="12"/>
                <w:szCs w:val="12"/>
              </w:rPr>
            </w:pPr>
            <w:r w:rsidRPr="00EE4555">
              <w:rPr>
                <w:sz w:val="12"/>
                <w:szCs w:val="12"/>
              </w:rPr>
              <w:t>20</w:t>
            </w:r>
          </w:p>
        </w:tc>
      </w:tr>
      <w:tr w:rsidR="00EE4555" w:rsidRPr="00EE4555" w14:paraId="6A2CD49C" w14:textId="77777777" w:rsidTr="00EE4555">
        <w:trPr>
          <w:trHeight w:val="85"/>
        </w:trPr>
        <w:tc>
          <w:tcPr>
            <w:tcW w:w="3415" w:type="pct"/>
            <w:tcBorders>
              <w:top w:val="nil"/>
              <w:left w:val="nil"/>
              <w:bottom w:val="nil"/>
              <w:right w:val="nil"/>
            </w:tcBorders>
            <w:shd w:val="clear" w:color="auto" w:fill="auto"/>
            <w:vAlign w:val="bottom"/>
            <w:hideMark/>
          </w:tcPr>
          <w:p w14:paraId="74DDDCE9"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E70C6F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78DAFF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1A5A16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9F2FAB5" w14:textId="77777777" w:rsidTr="00EE4555">
        <w:trPr>
          <w:trHeight w:val="85"/>
        </w:trPr>
        <w:tc>
          <w:tcPr>
            <w:tcW w:w="3415" w:type="pct"/>
            <w:tcBorders>
              <w:top w:val="nil"/>
              <w:left w:val="nil"/>
              <w:bottom w:val="nil"/>
              <w:right w:val="nil"/>
            </w:tcBorders>
            <w:shd w:val="clear" w:color="000000" w:fill="8DB0DB"/>
            <w:vAlign w:val="bottom"/>
            <w:hideMark/>
          </w:tcPr>
          <w:p w14:paraId="54E564B9" w14:textId="77777777" w:rsidR="00EE4555" w:rsidRPr="00EE4555" w:rsidRDefault="00EE4555" w:rsidP="00EE4555">
            <w:pPr>
              <w:spacing w:line="240" w:lineRule="auto"/>
              <w:rPr>
                <w:b/>
                <w:bCs/>
                <w:sz w:val="12"/>
                <w:szCs w:val="12"/>
              </w:rPr>
            </w:pPr>
            <w:r w:rsidRPr="00EE4555">
              <w:rPr>
                <w:b/>
                <w:bCs/>
                <w:sz w:val="12"/>
                <w:szCs w:val="12"/>
              </w:rPr>
              <w:t>REKREACJA, SPORT I TURYSTYKA</w:t>
            </w:r>
          </w:p>
        </w:tc>
        <w:tc>
          <w:tcPr>
            <w:tcW w:w="535" w:type="pct"/>
            <w:tcBorders>
              <w:top w:val="nil"/>
              <w:left w:val="nil"/>
              <w:bottom w:val="nil"/>
              <w:right w:val="nil"/>
            </w:tcBorders>
            <w:shd w:val="clear" w:color="000000" w:fill="8DB0DB"/>
            <w:noWrap/>
            <w:vAlign w:val="bottom"/>
            <w:hideMark/>
          </w:tcPr>
          <w:p w14:paraId="7F55F74D"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8DB0DB"/>
            <w:noWrap/>
            <w:vAlign w:val="bottom"/>
            <w:hideMark/>
          </w:tcPr>
          <w:p w14:paraId="1FFD4CF8"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8DB0DB"/>
            <w:noWrap/>
            <w:vAlign w:val="bottom"/>
            <w:hideMark/>
          </w:tcPr>
          <w:p w14:paraId="537E93A5"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6702BD41" w14:textId="77777777" w:rsidTr="00EE4555">
        <w:trPr>
          <w:trHeight w:val="85"/>
        </w:trPr>
        <w:tc>
          <w:tcPr>
            <w:tcW w:w="3415" w:type="pct"/>
            <w:tcBorders>
              <w:top w:val="nil"/>
              <w:left w:val="nil"/>
              <w:bottom w:val="nil"/>
              <w:right w:val="nil"/>
            </w:tcBorders>
            <w:shd w:val="clear" w:color="auto" w:fill="auto"/>
            <w:vAlign w:val="bottom"/>
            <w:hideMark/>
          </w:tcPr>
          <w:p w14:paraId="3988BC75"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DB2B20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B64114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8F8AC9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B2B0FC0" w14:textId="77777777" w:rsidTr="00EE4555">
        <w:trPr>
          <w:trHeight w:val="85"/>
        </w:trPr>
        <w:tc>
          <w:tcPr>
            <w:tcW w:w="3415" w:type="pct"/>
            <w:tcBorders>
              <w:top w:val="nil"/>
              <w:left w:val="nil"/>
              <w:bottom w:val="nil"/>
              <w:right w:val="nil"/>
            </w:tcBorders>
            <w:shd w:val="clear" w:color="000000" w:fill="B7CFE8"/>
            <w:vAlign w:val="bottom"/>
            <w:hideMark/>
          </w:tcPr>
          <w:p w14:paraId="6F23459F" w14:textId="77777777" w:rsidR="00EE4555" w:rsidRPr="00EE4555" w:rsidRDefault="00EE4555" w:rsidP="00EE4555">
            <w:pPr>
              <w:spacing w:line="240" w:lineRule="auto"/>
              <w:rPr>
                <w:b/>
                <w:bCs/>
                <w:sz w:val="12"/>
                <w:szCs w:val="12"/>
              </w:rPr>
            </w:pPr>
            <w:r w:rsidRPr="00EE4555">
              <w:rPr>
                <w:b/>
                <w:bCs/>
                <w:sz w:val="12"/>
                <w:szCs w:val="12"/>
              </w:rPr>
              <w:t>Działalność rekreacyjno-sportowa</w:t>
            </w:r>
          </w:p>
        </w:tc>
        <w:tc>
          <w:tcPr>
            <w:tcW w:w="535" w:type="pct"/>
            <w:tcBorders>
              <w:top w:val="nil"/>
              <w:left w:val="nil"/>
              <w:bottom w:val="nil"/>
              <w:right w:val="nil"/>
            </w:tcBorders>
            <w:shd w:val="clear" w:color="000000" w:fill="B7CFE8"/>
            <w:noWrap/>
            <w:vAlign w:val="bottom"/>
            <w:hideMark/>
          </w:tcPr>
          <w:p w14:paraId="3732CAE4"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329E567C"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7F689BB9"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3E170881" w14:textId="77777777" w:rsidTr="00EE4555">
        <w:trPr>
          <w:trHeight w:val="85"/>
        </w:trPr>
        <w:tc>
          <w:tcPr>
            <w:tcW w:w="3415" w:type="pct"/>
            <w:tcBorders>
              <w:top w:val="nil"/>
              <w:left w:val="nil"/>
              <w:bottom w:val="nil"/>
              <w:right w:val="nil"/>
            </w:tcBorders>
            <w:shd w:val="clear" w:color="auto" w:fill="auto"/>
            <w:vAlign w:val="bottom"/>
            <w:hideMark/>
          </w:tcPr>
          <w:p w14:paraId="6E082937"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A22158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8A16B5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3A0778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08DDAB4" w14:textId="77777777" w:rsidTr="00EE4555">
        <w:trPr>
          <w:trHeight w:val="85"/>
        </w:trPr>
        <w:tc>
          <w:tcPr>
            <w:tcW w:w="3415" w:type="pct"/>
            <w:tcBorders>
              <w:top w:val="nil"/>
              <w:left w:val="nil"/>
              <w:bottom w:val="nil"/>
              <w:right w:val="nil"/>
            </w:tcBorders>
            <w:shd w:val="clear" w:color="000000" w:fill="D5E3F2"/>
            <w:vAlign w:val="bottom"/>
            <w:hideMark/>
          </w:tcPr>
          <w:p w14:paraId="14AE241E" w14:textId="77777777" w:rsidR="00EE4555" w:rsidRPr="00EE4555" w:rsidRDefault="00EE4555" w:rsidP="00EE4555">
            <w:pPr>
              <w:spacing w:line="240" w:lineRule="auto"/>
              <w:rPr>
                <w:b/>
                <w:bCs/>
                <w:sz w:val="12"/>
                <w:szCs w:val="12"/>
              </w:rPr>
            </w:pPr>
            <w:r w:rsidRPr="00EE4555">
              <w:rPr>
                <w:b/>
                <w:bCs/>
                <w:sz w:val="12"/>
                <w:szCs w:val="12"/>
              </w:rPr>
              <w:t>Utrzymanie obiektów sportowo-rekreacyjnych</w:t>
            </w:r>
          </w:p>
        </w:tc>
        <w:tc>
          <w:tcPr>
            <w:tcW w:w="535" w:type="pct"/>
            <w:tcBorders>
              <w:top w:val="nil"/>
              <w:left w:val="nil"/>
              <w:bottom w:val="nil"/>
              <w:right w:val="nil"/>
            </w:tcBorders>
            <w:shd w:val="clear" w:color="000000" w:fill="D5E3F2"/>
            <w:noWrap/>
            <w:vAlign w:val="bottom"/>
            <w:hideMark/>
          </w:tcPr>
          <w:p w14:paraId="77AC51E9"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28CF4EA2"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34086169"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4C09239C" w14:textId="77777777" w:rsidTr="00EE4555">
        <w:trPr>
          <w:trHeight w:val="85"/>
        </w:trPr>
        <w:tc>
          <w:tcPr>
            <w:tcW w:w="3415" w:type="pct"/>
            <w:tcBorders>
              <w:top w:val="nil"/>
              <w:left w:val="nil"/>
              <w:bottom w:val="nil"/>
              <w:right w:val="nil"/>
            </w:tcBorders>
            <w:shd w:val="clear" w:color="auto" w:fill="auto"/>
            <w:vAlign w:val="bottom"/>
            <w:hideMark/>
          </w:tcPr>
          <w:p w14:paraId="1D0BF1E7"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E4BDB78"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F2F7F6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C37998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D7DAE3" w14:textId="77777777" w:rsidTr="00EE4555">
        <w:trPr>
          <w:trHeight w:val="85"/>
        </w:trPr>
        <w:tc>
          <w:tcPr>
            <w:tcW w:w="3415" w:type="pct"/>
            <w:tcBorders>
              <w:top w:val="nil"/>
              <w:left w:val="nil"/>
              <w:bottom w:val="nil"/>
              <w:right w:val="nil"/>
            </w:tcBorders>
            <w:shd w:val="clear" w:color="auto" w:fill="auto"/>
            <w:vAlign w:val="bottom"/>
            <w:hideMark/>
          </w:tcPr>
          <w:p w14:paraId="15A7FC87"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688F8D40"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62AB1A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EEE58F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9C7387" w14:textId="77777777" w:rsidTr="00EE4555">
        <w:trPr>
          <w:trHeight w:val="85"/>
        </w:trPr>
        <w:tc>
          <w:tcPr>
            <w:tcW w:w="3415" w:type="pct"/>
            <w:tcBorders>
              <w:top w:val="nil"/>
              <w:left w:val="nil"/>
              <w:bottom w:val="nil"/>
              <w:right w:val="nil"/>
            </w:tcBorders>
            <w:shd w:val="clear" w:color="auto" w:fill="auto"/>
            <w:vAlign w:val="bottom"/>
            <w:hideMark/>
          </w:tcPr>
          <w:p w14:paraId="3BF52A88" w14:textId="77777777" w:rsidR="00EE4555" w:rsidRPr="00EE4555" w:rsidRDefault="00EE4555" w:rsidP="00EE4555">
            <w:pPr>
              <w:spacing w:line="240" w:lineRule="auto"/>
              <w:rPr>
                <w:sz w:val="12"/>
                <w:szCs w:val="12"/>
              </w:rPr>
            </w:pPr>
            <w:r w:rsidRPr="00EE4555">
              <w:rPr>
                <w:sz w:val="12"/>
                <w:szCs w:val="12"/>
              </w:rPr>
              <w:t>Udostępnienie mieszkańcom bazy sportowo - rekreacyjnej oraz upowszechnianie form aktywnego spędzania czasu</w:t>
            </w:r>
          </w:p>
        </w:tc>
        <w:tc>
          <w:tcPr>
            <w:tcW w:w="535" w:type="pct"/>
            <w:tcBorders>
              <w:top w:val="nil"/>
              <w:left w:val="nil"/>
              <w:bottom w:val="nil"/>
              <w:right w:val="nil"/>
            </w:tcBorders>
            <w:shd w:val="clear" w:color="auto" w:fill="auto"/>
            <w:noWrap/>
            <w:vAlign w:val="bottom"/>
            <w:hideMark/>
          </w:tcPr>
          <w:p w14:paraId="476D64BE"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ABEB5D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153241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8D12928" w14:textId="77777777" w:rsidTr="00EE4555">
        <w:trPr>
          <w:trHeight w:val="85"/>
        </w:trPr>
        <w:tc>
          <w:tcPr>
            <w:tcW w:w="3415" w:type="pct"/>
            <w:tcBorders>
              <w:top w:val="nil"/>
              <w:left w:val="nil"/>
              <w:bottom w:val="nil"/>
              <w:right w:val="nil"/>
            </w:tcBorders>
            <w:shd w:val="clear" w:color="auto" w:fill="auto"/>
            <w:vAlign w:val="bottom"/>
            <w:hideMark/>
          </w:tcPr>
          <w:p w14:paraId="3608CE79"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AE5B5E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98100E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50C02B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E85E8ED" w14:textId="77777777" w:rsidTr="00EE4555">
        <w:trPr>
          <w:trHeight w:val="85"/>
        </w:trPr>
        <w:tc>
          <w:tcPr>
            <w:tcW w:w="3415" w:type="pct"/>
            <w:tcBorders>
              <w:top w:val="nil"/>
              <w:left w:val="nil"/>
              <w:bottom w:val="nil"/>
              <w:right w:val="nil"/>
            </w:tcBorders>
            <w:shd w:val="clear" w:color="auto" w:fill="auto"/>
            <w:vAlign w:val="bottom"/>
            <w:hideMark/>
          </w:tcPr>
          <w:p w14:paraId="1B24B4FB"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A3FC5AA"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B8F0BB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9C10FB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7435F4C" w14:textId="77777777" w:rsidTr="00EE4555">
        <w:trPr>
          <w:trHeight w:val="85"/>
        </w:trPr>
        <w:tc>
          <w:tcPr>
            <w:tcW w:w="3415" w:type="pct"/>
            <w:tcBorders>
              <w:top w:val="nil"/>
              <w:left w:val="nil"/>
              <w:bottom w:val="nil"/>
              <w:right w:val="nil"/>
            </w:tcBorders>
            <w:shd w:val="clear" w:color="auto" w:fill="auto"/>
            <w:vAlign w:val="bottom"/>
            <w:hideMark/>
          </w:tcPr>
          <w:p w14:paraId="2245C46F" w14:textId="77777777" w:rsidR="00EE4555" w:rsidRPr="00EE4555" w:rsidRDefault="00EE4555" w:rsidP="00EE4555">
            <w:pPr>
              <w:spacing w:line="240" w:lineRule="auto"/>
              <w:rPr>
                <w:sz w:val="12"/>
                <w:szCs w:val="12"/>
              </w:rPr>
            </w:pPr>
            <w:r w:rsidRPr="00EE4555">
              <w:rPr>
                <w:sz w:val="12"/>
                <w:szCs w:val="12"/>
              </w:rPr>
              <w:t>roczny koszt utrzymania obiektu sportowego</w:t>
            </w:r>
          </w:p>
        </w:tc>
        <w:tc>
          <w:tcPr>
            <w:tcW w:w="535" w:type="pct"/>
            <w:tcBorders>
              <w:top w:val="nil"/>
              <w:left w:val="nil"/>
              <w:bottom w:val="nil"/>
              <w:right w:val="nil"/>
            </w:tcBorders>
            <w:shd w:val="clear" w:color="auto" w:fill="auto"/>
            <w:noWrap/>
            <w:vAlign w:val="bottom"/>
            <w:hideMark/>
          </w:tcPr>
          <w:p w14:paraId="698DA55F"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7A0E1F8D" w14:textId="77777777" w:rsidR="00EE4555" w:rsidRPr="00EE4555" w:rsidRDefault="00EE4555" w:rsidP="00EE4555">
            <w:pPr>
              <w:spacing w:line="240" w:lineRule="auto"/>
              <w:jc w:val="right"/>
              <w:rPr>
                <w:sz w:val="12"/>
                <w:szCs w:val="12"/>
              </w:rPr>
            </w:pPr>
            <w:r w:rsidRPr="00EE4555">
              <w:rPr>
                <w:sz w:val="12"/>
                <w:szCs w:val="12"/>
              </w:rPr>
              <w:t>3 240 561</w:t>
            </w:r>
          </w:p>
        </w:tc>
        <w:tc>
          <w:tcPr>
            <w:tcW w:w="471" w:type="pct"/>
            <w:tcBorders>
              <w:top w:val="nil"/>
              <w:left w:val="nil"/>
              <w:bottom w:val="nil"/>
              <w:right w:val="nil"/>
            </w:tcBorders>
            <w:shd w:val="clear" w:color="auto" w:fill="auto"/>
            <w:noWrap/>
            <w:vAlign w:val="bottom"/>
            <w:hideMark/>
          </w:tcPr>
          <w:p w14:paraId="0ADD4F99" w14:textId="77777777" w:rsidR="00EE4555" w:rsidRPr="00EE4555" w:rsidRDefault="00EE4555" w:rsidP="00EE4555">
            <w:pPr>
              <w:spacing w:line="240" w:lineRule="auto"/>
              <w:jc w:val="right"/>
              <w:rPr>
                <w:sz w:val="12"/>
                <w:szCs w:val="12"/>
              </w:rPr>
            </w:pPr>
            <w:r w:rsidRPr="00EE4555">
              <w:rPr>
                <w:sz w:val="12"/>
                <w:szCs w:val="12"/>
              </w:rPr>
              <w:t>3 394 914</w:t>
            </w:r>
          </w:p>
        </w:tc>
      </w:tr>
      <w:tr w:rsidR="00EE4555" w:rsidRPr="00EE4555" w14:paraId="4588FEDC" w14:textId="77777777" w:rsidTr="00EE4555">
        <w:trPr>
          <w:trHeight w:val="85"/>
        </w:trPr>
        <w:tc>
          <w:tcPr>
            <w:tcW w:w="3415" w:type="pct"/>
            <w:tcBorders>
              <w:top w:val="nil"/>
              <w:left w:val="nil"/>
              <w:bottom w:val="nil"/>
              <w:right w:val="nil"/>
            </w:tcBorders>
            <w:shd w:val="clear" w:color="auto" w:fill="auto"/>
            <w:vAlign w:val="bottom"/>
            <w:hideMark/>
          </w:tcPr>
          <w:p w14:paraId="1EABC1B9"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E33AB4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F3D964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8BC294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A093FFD" w14:textId="77777777" w:rsidTr="00EE4555">
        <w:trPr>
          <w:trHeight w:val="85"/>
        </w:trPr>
        <w:tc>
          <w:tcPr>
            <w:tcW w:w="3415" w:type="pct"/>
            <w:tcBorders>
              <w:top w:val="nil"/>
              <w:left w:val="nil"/>
              <w:bottom w:val="nil"/>
              <w:right w:val="nil"/>
            </w:tcBorders>
            <w:shd w:val="clear" w:color="000000" w:fill="D5E3F2"/>
            <w:vAlign w:val="bottom"/>
            <w:hideMark/>
          </w:tcPr>
          <w:p w14:paraId="33A604E1" w14:textId="77777777" w:rsidR="00EE4555" w:rsidRPr="00EE4555" w:rsidRDefault="00EE4555" w:rsidP="00EE4555">
            <w:pPr>
              <w:spacing w:line="240" w:lineRule="auto"/>
              <w:rPr>
                <w:b/>
                <w:bCs/>
                <w:sz w:val="12"/>
                <w:szCs w:val="12"/>
              </w:rPr>
            </w:pPr>
            <w:r w:rsidRPr="00EE4555">
              <w:rPr>
                <w:b/>
                <w:bCs/>
                <w:sz w:val="12"/>
                <w:szCs w:val="12"/>
              </w:rPr>
              <w:t>Zajęcia szkolne w obiektach sportowych</w:t>
            </w:r>
          </w:p>
        </w:tc>
        <w:tc>
          <w:tcPr>
            <w:tcW w:w="535" w:type="pct"/>
            <w:tcBorders>
              <w:top w:val="nil"/>
              <w:left w:val="nil"/>
              <w:bottom w:val="nil"/>
              <w:right w:val="nil"/>
            </w:tcBorders>
            <w:shd w:val="clear" w:color="000000" w:fill="D5E3F2"/>
            <w:noWrap/>
            <w:vAlign w:val="bottom"/>
            <w:hideMark/>
          </w:tcPr>
          <w:p w14:paraId="0316061B"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7EF4EF87"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15961751"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159FEE46" w14:textId="77777777" w:rsidTr="00EE4555">
        <w:trPr>
          <w:trHeight w:val="85"/>
        </w:trPr>
        <w:tc>
          <w:tcPr>
            <w:tcW w:w="3415" w:type="pct"/>
            <w:tcBorders>
              <w:top w:val="nil"/>
              <w:left w:val="nil"/>
              <w:bottom w:val="nil"/>
              <w:right w:val="nil"/>
            </w:tcBorders>
            <w:shd w:val="clear" w:color="auto" w:fill="auto"/>
            <w:vAlign w:val="bottom"/>
            <w:hideMark/>
          </w:tcPr>
          <w:p w14:paraId="0FE8A448"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AF309B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8C7933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B6826A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DE61379" w14:textId="77777777" w:rsidTr="00EE4555">
        <w:trPr>
          <w:trHeight w:val="85"/>
        </w:trPr>
        <w:tc>
          <w:tcPr>
            <w:tcW w:w="3415" w:type="pct"/>
            <w:tcBorders>
              <w:top w:val="nil"/>
              <w:left w:val="nil"/>
              <w:bottom w:val="nil"/>
              <w:right w:val="nil"/>
            </w:tcBorders>
            <w:shd w:val="clear" w:color="auto" w:fill="auto"/>
            <w:vAlign w:val="bottom"/>
            <w:hideMark/>
          </w:tcPr>
          <w:p w14:paraId="3384B4FE"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05204BA5"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302A47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76CA44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541A780" w14:textId="77777777" w:rsidTr="00EE4555">
        <w:trPr>
          <w:trHeight w:val="85"/>
        </w:trPr>
        <w:tc>
          <w:tcPr>
            <w:tcW w:w="3415" w:type="pct"/>
            <w:tcBorders>
              <w:top w:val="nil"/>
              <w:left w:val="nil"/>
              <w:bottom w:val="nil"/>
              <w:right w:val="nil"/>
            </w:tcBorders>
            <w:shd w:val="clear" w:color="auto" w:fill="auto"/>
            <w:vAlign w:val="bottom"/>
            <w:hideMark/>
          </w:tcPr>
          <w:p w14:paraId="7E85FC31" w14:textId="77777777" w:rsidR="00EE4555" w:rsidRPr="00EE4555" w:rsidRDefault="00EE4555" w:rsidP="00EE4555">
            <w:pPr>
              <w:spacing w:line="240" w:lineRule="auto"/>
              <w:rPr>
                <w:sz w:val="12"/>
                <w:szCs w:val="12"/>
              </w:rPr>
            </w:pPr>
            <w:r w:rsidRPr="00EE4555">
              <w:rPr>
                <w:sz w:val="12"/>
                <w:szCs w:val="12"/>
              </w:rPr>
              <w:t>Wzrost dostępu uczniów do bazy sportowo-rekreacyjnej</w:t>
            </w:r>
          </w:p>
        </w:tc>
        <w:tc>
          <w:tcPr>
            <w:tcW w:w="535" w:type="pct"/>
            <w:tcBorders>
              <w:top w:val="nil"/>
              <w:left w:val="nil"/>
              <w:bottom w:val="nil"/>
              <w:right w:val="nil"/>
            </w:tcBorders>
            <w:shd w:val="clear" w:color="auto" w:fill="auto"/>
            <w:noWrap/>
            <w:vAlign w:val="bottom"/>
            <w:hideMark/>
          </w:tcPr>
          <w:p w14:paraId="7528F216"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EDC33C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0BBF20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AD93020" w14:textId="77777777" w:rsidTr="00EE4555">
        <w:trPr>
          <w:trHeight w:val="85"/>
        </w:trPr>
        <w:tc>
          <w:tcPr>
            <w:tcW w:w="3415" w:type="pct"/>
            <w:tcBorders>
              <w:top w:val="nil"/>
              <w:left w:val="nil"/>
              <w:bottom w:val="nil"/>
              <w:right w:val="nil"/>
            </w:tcBorders>
            <w:shd w:val="clear" w:color="auto" w:fill="auto"/>
            <w:vAlign w:val="bottom"/>
            <w:hideMark/>
          </w:tcPr>
          <w:p w14:paraId="22C3BDFB"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A5C0FE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8DB53A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125311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310F9AA" w14:textId="77777777" w:rsidTr="00EE4555">
        <w:trPr>
          <w:trHeight w:val="85"/>
        </w:trPr>
        <w:tc>
          <w:tcPr>
            <w:tcW w:w="3415" w:type="pct"/>
            <w:tcBorders>
              <w:top w:val="nil"/>
              <w:left w:val="nil"/>
              <w:bottom w:val="nil"/>
              <w:right w:val="nil"/>
            </w:tcBorders>
            <w:shd w:val="clear" w:color="auto" w:fill="auto"/>
            <w:vAlign w:val="bottom"/>
            <w:hideMark/>
          </w:tcPr>
          <w:p w14:paraId="6917FD43"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85BD1AC"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587A79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0366D6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1A97A3A" w14:textId="77777777" w:rsidTr="00EE4555">
        <w:trPr>
          <w:trHeight w:val="85"/>
        </w:trPr>
        <w:tc>
          <w:tcPr>
            <w:tcW w:w="3415" w:type="pct"/>
            <w:tcBorders>
              <w:top w:val="nil"/>
              <w:left w:val="nil"/>
              <w:bottom w:val="nil"/>
              <w:right w:val="nil"/>
            </w:tcBorders>
            <w:shd w:val="clear" w:color="auto" w:fill="auto"/>
            <w:vAlign w:val="bottom"/>
            <w:hideMark/>
          </w:tcPr>
          <w:p w14:paraId="4D46CD64" w14:textId="77777777" w:rsidR="00EE4555" w:rsidRPr="00EE4555" w:rsidRDefault="00EE4555" w:rsidP="00EE4555">
            <w:pPr>
              <w:spacing w:line="240" w:lineRule="auto"/>
              <w:rPr>
                <w:sz w:val="12"/>
                <w:szCs w:val="12"/>
              </w:rPr>
            </w:pPr>
            <w:r w:rsidRPr="00EE4555">
              <w:rPr>
                <w:sz w:val="12"/>
                <w:szCs w:val="12"/>
              </w:rPr>
              <w:t>liczba godzin wykorzystanych w roku przez szkoły</w:t>
            </w:r>
          </w:p>
        </w:tc>
        <w:tc>
          <w:tcPr>
            <w:tcW w:w="535" w:type="pct"/>
            <w:tcBorders>
              <w:top w:val="nil"/>
              <w:left w:val="nil"/>
              <w:bottom w:val="nil"/>
              <w:right w:val="nil"/>
            </w:tcBorders>
            <w:shd w:val="clear" w:color="auto" w:fill="auto"/>
            <w:noWrap/>
            <w:vAlign w:val="bottom"/>
            <w:hideMark/>
          </w:tcPr>
          <w:p w14:paraId="30425EFA" w14:textId="77777777" w:rsidR="00EE4555" w:rsidRPr="00EE4555" w:rsidRDefault="00EE4555" w:rsidP="00EE4555">
            <w:pPr>
              <w:spacing w:line="240" w:lineRule="auto"/>
              <w:jc w:val="center"/>
              <w:rPr>
                <w:sz w:val="12"/>
                <w:szCs w:val="12"/>
              </w:rPr>
            </w:pPr>
            <w:r w:rsidRPr="00EE4555">
              <w:rPr>
                <w:sz w:val="12"/>
                <w:szCs w:val="12"/>
              </w:rPr>
              <w:t>h</w:t>
            </w:r>
          </w:p>
        </w:tc>
        <w:tc>
          <w:tcPr>
            <w:tcW w:w="578" w:type="pct"/>
            <w:tcBorders>
              <w:top w:val="nil"/>
              <w:left w:val="nil"/>
              <w:bottom w:val="nil"/>
              <w:right w:val="nil"/>
            </w:tcBorders>
            <w:shd w:val="clear" w:color="auto" w:fill="auto"/>
            <w:noWrap/>
            <w:vAlign w:val="bottom"/>
            <w:hideMark/>
          </w:tcPr>
          <w:p w14:paraId="7D427B00" w14:textId="77777777" w:rsidR="00EE4555" w:rsidRPr="00EE4555" w:rsidRDefault="00EE4555" w:rsidP="00EE4555">
            <w:pPr>
              <w:spacing w:line="240" w:lineRule="auto"/>
              <w:jc w:val="right"/>
              <w:rPr>
                <w:sz w:val="12"/>
                <w:szCs w:val="12"/>
              </w:rPr>
            </w:pPr>
            <w:r w:rsidRPr="00EE4555">
              <w:rPr>
                <w:sz w:val="12"/>
                <w:szCs w:val="12"/>
              </w:rPr>
              <w:t>16 000</w:t>
            </w:r>
          </w:p>
        </w:tc>
        <w:tc>
          <w:tcPr>
            <w:tcW w:w="471" w:type="pct"/>
            <w:tcBorders>
              <w:top w:val="nil"/>
              <w:left w:val="nil"/>
              <w:bottom w:val="nil"/>
              <w:right w:val="nil"/>
            </w:tcBorders>
            <w:shd w:val="clear" w:color="auto" w:fill="auto"/>
            <w:noWrap/>
            <w:vAlign w:val="bottom"/>
            <w:hideMark/>
          </w:tcPr>
          <w:p w14:paraId="7A75BB90" w14:textId="77777777" w:rsidR="00EE4555" w:rsidRPr="00EE4555" w:rsidRDefault="00EE4555" w:rsidP="00EE4555">
            <w:pPr>
              <w:spacing w:line="240" w:lineRule="auto"/>
              <w:jc w:val="right"/>
              <w:rPr>
                <w:sz w:val="12"/>
                <w:szCs w:val="12"/>
              </w:rPr>
            </w:pPr>
            <w:r w:rsidRPr="00EE4555">
              <w:rPr>
                <w:sz w:val="12"/>
                <w:szCs w:val="12"/>
              </w:rPr>
              <w:t>23 762</w:t>
            </w:r>
          </w:p>
        </w:tc>
      </w:tr>
      <w:tr w:rsidR="00EE4555" w:rsidRPr="00EE4555" w14:paraId="10B0152E" w14:textId="77777777" w:rsidTr="00EE4555">
        <w:trPr>
          <w:trHeight w:val="85"/>
        </w:trPr>
        <w:tc>
          <w:tcPr>
            <w:tcW w:w="3415" w:type="pct"/>
            <w:tcBorders>
              <w:top w:val="nil"/>
              <w:left w:val="nil"/>
              <w:bottom w:val="nil"/>
              <w:right w:val="nil"/>
            </w:tcBorders>
            <w:shd w:val="clear" w:color="auto" w:fill="auto"/>
            <w:vAlign w:val="bottom"/>
            <w:hideMark/>
          </w:tcPr>
          <w:p w14:paraId="2DC2C0BD" w14:textId="77777777" w:rsidR="00EE4555" w:rsidRPr="00EE4555" w:rsidRDefault="00EE4555" w:rsidP="00EE4555">
            <w:pPr>
              <w:spacing w:line="240" w:lineRule="auto"/>
              <w:rPr>
                <w:sz w:val="12"/>
                <w:szCs w:val="12"/>
              </w:rPr>
            </w:pPr>
            <w:r w:rsidRPr="00EE4555">
              <w:rPr>
                <w:sz w:val="12"/>
                <w:szCs w:val="12"/>
              </w:rPr>
              <w:t>średni koszt godziny udostępnienia obiektu sportowego szkołom</w:t>
            </w:r>
          </w:p>
        </w:tc>
        <w:tc>
          <w:tcPr>
            <w:tcW w:w="535" w:type="pct"/>
            <w:tcBorders>
              <w:top w:val="nil"/>
              <w:left w:val="nil"/>
              <w:bottom w:val="nil"/>
              <w:right w:val="nil"/>
            </w:tcBorders>
            <w:shd w:val="clear" w:color="auto" w:fill="auto"/>
            <w:noWrap/>
            <w:vAlign w:val="bottom"/>
            <w:hideMark/>
          </w:tcPr>
          <w:p w14:paraId="2368D8F2" w14:textId="77777777" w:rsidR="00EE4555" w:rsidRPr="00EE4555" w:rsidRDefault="00EE4555" w:rsidP="00EE4555">
            <w:pPr>
              <w:spacing w:line="240" w:lineRule="auto"/>
              <w:jc w:val="center"/>
              <w:rPr>
                <w:sz w:val="12"/>
                <w:szCs w:val="12"/>
              </w:rPr>
            </w:pPr>
            <w:r w:rsidRPr="00EE4555">
              <w:rPr>
                <w:sz w:val="12"/>
                <w:szCs w:val="12"/>
              </w:rPr>
              <w:t>zł/h</w:t>
            </w:r>
          </w:p>
        </w:tc>
        <w:tc>
          <w:tcPr>
            <w:tcW w:w="578" w:type="pct"/>
            <w:tcBorders>
              <w:top w:val="nil"/>
              <w:left w:val="nil"/>
              <w:bottom w:val="nil"/>
              <w:right w:val="nil"/>
            </w:tcBorders>
            <w:shd w:val="clear" w:color="auto" w:fill="auto"/>
            <w:noWrap/>
            <w:vAlign w:val="bottom"/>
            <w:hideMark/>
          </w:tcPr>
          <w:p w14:paraId="08577DEE" w14:textId="77777777" w:rsidR="00EE4555" w:rsidRPr="00EE4555" w:rsidRDefault="00EE4555" w:rsidP="00EE4555">
            <w:pPr>
              <w:spacing w:line="240" w:lineRule="auto"/>
              <w:jc w:val="right"/>
              <w:rPr>
                <w:sz w:val="12"/>
                <w:szCs w:val="12"/>
              </w:rPr>
            </w:pPr>
            <w:r w:rsidRPr="00EE4555">
              <w:rPr>
                <w:sz w:val="12"/>
                <w:szCs w:val="12"/>
              </w:rPr>
              <w:t>0,9</w:t>
            </w:r>
          </w:p>
        </w:tc>
        <w:tc>
          <w:tcPr>
            <w:tcW w:w="471" w:type="pct"/>
            <w:tcBorders>
              <w:top w:val="nil"/>
              <w:left w:val="nil"/>
              <w:bottom w:val="nil"/>
              <w:right w:val="nil"/>
            </w:tcBorders>
            <w:shd w:val="clear" w:color="auto" w:fill="auto"/>
            <w:noWrap/>
            <w:vAlign w:val="bottom"/>
            <w:hideMark/>
          </w:tcPr>
          <w:p w14:paraId="1F86C7EA" w14:textId="77777777" w:rsidR="00EE4555" w:rsidRPr="00EE4555" w:rsidRDefault="00EE4555" w:rsidP="00EE4555">
            <w:pPr>
              <w:spacing w:line="240" w:lineRule="auto"/>
              <w:jc w:val="right"/>
              <w:rPr>
                <w:sz w:val="12"/>
                <w:szCs w:val="12"/>
              </w:rPr>
            </w:pPr>
            <w:r w:rsidRPr="00EE4555">
              <w:rPr>
                <w:sz w:val="12"/>
                <w:szCs w:val="12"/>
              </w:rPr>
              <w:t>1,7</w:t>
            </w:r>
          </w:p>
        </w:tc>
      </w:tr>
      <w:tr w:rsidR="00EE4555" w:rsidRPr="00EE4555" w14:paraId="1C5D37B2" w14:textId="77777777" w:rsidTr="00EE4555">
        <w:trPr>
          <w:trHeight w:val="85"/>
        </w:trPr>
        <w:tc>
          <w:tcPr>
            <w:tcW w:w="3415" w:type="pct"/>
            <w:tcBorders>
              <w:top w:val="nil"/>
              <w:left w:val="nil"/>
              <w:bottom w:val="nil"/>
              <w:right w:val="nil"/>
            </w:tcBorders>
            <w:shd w:val="clear" w:color="auto" w:fill="auto"/>
            <w:vAlign w:val="bottom"/>
            <w:hideMark/>
          </w:tcPr>
          <w:p w14:paraId="4E294FE4"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1EAB0E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392386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B8BC6F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C6DA508" w14:textId="77777777" w:rsidTr="00EE4555">
        <w:trPr>
          <w:trHeight w:val="85"/>
        </w:trPr>
        <w:tc>
          <w:tcPr>
            <w:tcW w:w="3415" w:type="pct"/>
            <w:tcBorders>
              <w:top w:val="nil"/>
              <w:left w:val="nil"/>
              <w:bottom w:val="nil"/>
              <w:right w:val="nil"/>
            </w:tcBorders>
            <w:shd w:val="clear" w:color="000000" w:fill="B7CFE8"/>
            <w:vAlign w:val="bottom"/>
            <w:hideMark/>
          </w:tcPr>
          <w:p w14:paraId="3F2E5718" w14:textId="77777777" w:rsidR="00EE4555" w:rsidRPr="00EE4555" w:rsidRDefault="00EE4555" w:rsidP="00EE4555">
            <w:pPr>
              <w:spacing w:line="240" w:lineRule="auto"/>
              <w:rPr>
                <w:b/>
                <w:bCs/>
                <w:sz w:val="12"/>
                <w:szCs w:val="12"/>
              </w:rPr>
            </w:pPr>
            <w:r w:rsidRPr="00EE4555">
              <w:rPr>
                <w:b/>
                <w:bCs/>
                <w:sz w:val="12"/>
                <w:szCs w:val="12"/>
              </w:rPr>
              <w:t>Upowszechnianie kultury fizycznej i sportu</w:t>
            </w:r>
          </w:p>
        </w:tc>
        <w:tc>
          <w:tcPr>
            <w:tcW w:w="535" w:type="pct"/>
            <w:tcBorders>
              <w:top w:val="nil"/>
              <w:left w:val="nil"/>
              <w:bottom w:val="nil"/>
              <w:right w:val="nil"/>
            </w:tcBorders>
            <w:shd w:val="clear" w:color="000000" w:fill="B7CFE8"/>
            <w:noWrap/>
            <w:vAlign w:val="bottom"/>
            <w:hideMark/>
          </w:tcPr>
          <w:p w14:paraId="6FD00CBB"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1B855A0C"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65DC386D"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4221D3BD" w14:textId="77777777" w:rsidTr="00EE4555">
        <w:trPr>
          <w:trHeight w:val="85"/>
        </w:trPr>
        <w:tc>
          <w:tcPr>
            <w:tcW w:w="3415" w:type="pct"/>
            <w:tcBorders>
              <w:top w:val="nil"/>
              <w:left w:val="nil"/>
              <w:bottom w:val="nil"/>
              <w:right w:val="nil"/>
            </w:tcBorders>
            <w:shd w:val="clear" w:color="auto" w:fill="auto"/>
            <w:vAlign w:val="bottom"/>
            <w:hideMark/>
          </w:tcPr>
          <w:p w14:paraId="25611247"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806F6A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E3020E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76A3FE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A7A5492" w14:textId="77777777" w:rsidTr="00EE4555">
        <w:trPr>
          <w:trHeight w:val="85"/>
        </w:trPr>
        <w:tc>
          <w:tcPr>
            <w:tcW w:w="3415" w:type="pct"/>
            <w:tcBorders>
              <w:top w:val="nil"/>
              <w:left w:val="nil"/>
              <w:bottom w:val="nil"/>
              <w:right w:val="nil"/>
            </w:tcBorders>
            <w:shd w:val="clear" w:color="000000" w:fill="D5E3F2"/>
            <w:vAlign w:val="bottom"/>
            <w:hideMark/>
          </w:tcPr>
          <w:p w14:paraId="26C4BF45" w14:textId="77777777" w:rsidR="00EE4555" w:rsidRPr="00EE4555" w:rsidRDefault="00EE4555" w:rsidP="00EE4555">
            <w:pPr>
              <w:spacing w:line="240" w:lineRule="auto"/>
              <w:rPr>
                <w:b/>
                <w:bCs/>
                <w:sz w:val="12"/>
                <w:szCs w:val="12"/>
              </w:rPr>
            </w:pPr>
            <w:r w:rsidRPr="00EE4555">
              <w:rPr>
                <w:b/>
                <w:bCs/>
                <w:sz w:val="12"/>
                <w:szCs w:val="12"/>
              </w:rPr>
              <w:t>Imprezy rekreacyjno-sportowe</w:t>
            </w:r>
          </w:p>
        </w:tc>
        <w:tc>
          <w:tcPr>
            <w:tcW w:w="535" w:type="pct"/>
            <w:tcBorders>
              <w:top w:val="nil"/>
              <w:left w:val="nil"/>
              <w:bottom w:val="nil"/>
              <w:right w:val="nil"/>
            </w:tcBorders>
            <w:shd w:val="clear" w:color="000000" w:fill="D5E3F2"/>
            <w:noWrap/>
            <w:vAlign w:val="bottom"/>
            <w:hideMark/>
          </w:tcPr>
          <w:p w14:paraId="64EA8A17"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14C06DE6"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3544C65B"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5E81B18E" w14:textId="77777777" w:rsidTr="00EE4555">
        <w:trPr>
          <w:trHeight w:val="85"/>
        </w:trPr>
        <w:tc>
          <w:tcPr>
            <w:tcW w:w="3415" w:type="pct"/>
            <w:tcBorders>
              <w:top w:val="nil"/>
              <w:left w:val="nil"/>
              <w:bottom w:val="nil"/>
              <w:right w:val="nil"/>
            </w:tcBorders>
            <w:shd w:val="clear" w:color="auto" w:fill="auto"/>
            <w:vAlign w:val="bottom"/>
            <w:hideMark/>
          </w:tcPr>
          <w:p w14:paraId="320B31C4"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281060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AD1A5A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7CD6AA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34559A7" w14:textId="77777777" w:rsidTr="00EE4555">
        <w:trPr>
          <w:trHeight w:val="85"/>
        </w:trPr>
        <w:tc>
          <w:tcPr>
            <w:tcW w:w="3415" w:type="pct"/>
            <w:tcBorders>
              <w:top w:val="nil"/>
              <w:left w:val="nil"/>
              <w:bottom w:val="nil"/>
              <w:right w:val="nil"/>
            </w:tcBorders>
            <w:shd w:val="clear" w:color="auto" w:fill="auto"/>
            <w:vAlign w:val="bottom"/>
            <w:hideMark/>
          </w:tcPr>
          <w:p w14:paraId="30857E76"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0C514199"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44E3E0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8AF971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07A573" w14:textId="77777777" w:rsidTr="00EE4555">
        <w:trPr>
          <w:trHeight w:val="85"/>
        </w:trPr>
        <w:tc>
          <w:tcPr>
            <w:tcW w:w="3415" w:type="pct"/>
            <w:tcBorders>
              <w:top w:val="nil"/>
              <w:left w:val="nil"/>
              <w:bottom w:val="nil"/>
              <w:right w:val="nil"/>
            </w:tcBorders>
            <w:shd w:val="clear" w:color="auto" w:fill="auto"/>
            <w:vAlign w:val="bottom"/>
            <w:hideMark/>
          </w:tcPr>
          <w:p w14:paraId="068D29E6" w14:textId="77777777" w:rsidR="00EE4555" w:rsidRPr="00EE4555" w:rsidRDefault="00EE4555" w:rsidP="00EE4555">
            <w:pPr>
              <w:spacing w:line="240" w:lineRule="auto"/>
              <w:rPr>
                <w:sz w:val="12"/>
                <w:szCs w:val="12"/>
              </w:rPr>
            </w:pPr>
            <w:r w:rsidRPr="00EE4555">
              <w:rPr>
                <w:sz w:val="12"/>
                <w:szCs w:val="12"/>
              </w:rPr>
              <w:t>Upowszechnianie form aktywnego spędzania czasu</w:t>
            </w:r>
          </w:p>
        </w:tc>
        <w:tc>
          <w:tcPr>
            <w:tcW w:w="535" w:type="pct"/>
            <w:tcBorders>
              <w:top w:val="nil"/>
              <w:left w:val="nil"/>
              <w:bottom w:val="nil"/>
              <w:right w:val="nil"/>
            </w:tcBorders>
            <w:shd w:val="clear" w:color="auto" w:fill="auto"/>
            <w:noWrap/>
            <w:vAlign w:val="bottom"/>
            <w:hideMark/>
          </w:tcPr>
          <w:p w14:paraId="708D01F1"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C906CE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BAE47D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808720D" w14:textId="77777777" w:rsidTr="00EE4555">
        <w:trPr>
          <w:trHeight w:val="85"/>
        </w:trPr>
        <w:tc>
          <w:tcPr>
            <w:tcW w:w="3415" w:type="pct"/>
            <w:tcBorders>
              <w:top w:val="nil"/>
              <w:left w:val="nil"/>
              <w:bottom w:val="nil"/>
              <w:right w:val="nil"/>
            </w:tcBorders>
            <w:shd w:val="clear" w:color="auto" w:fill="auto"/>
            <w:vAlign w:val="bottom"/>
            <w:hideMark/>
          </w:tcPr>
          <w:p w14:paraId="08632797"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EF2742A"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65F64D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4ABA5E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177D102" w14:textId="77777777" w:rsidTr="00EE4555">
        <w:trPr>
          <w:trHeight w:val="85"/>
        </w:trPr>
        <w:tc>
          <w:tcPr>
            <w:tcW w:w="3415" w:type="pct"/>
            <w:tcBorders>
              <w:top w:val="nil"/>
              <w:left w:val="nil"/>
              <w:bottom w:val="nil"/>
              <w:right w:val="nil"/>
            </w:tcBorders>
            <w:shd w:val="clear" w:color="auto" w:fill="auto"/>
            <w:vAlign w:val="bottom"/>
            <w:hideMark/>
          </w:tcPr>
          <w:p w14:paraId="670C1C1C"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69F51A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90BB08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08034D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195852C" w14:textId="77777777" w:rsidTr="00EE4555">
        <w:trPr>
          <w:trHeight w:val="85"/>
        </w:trPr>
        <w:tc>
          <w:tcPr>
            <w:tcW w:w="3415" w:type="pct"/>
            <w:tcBorders>
              <w:top w:val="nil"/>
              <w:left w:val="nil"/>
              <w:bottom w:val="nil"/>
              <w:right w:val="nil"/>
            </w:tcBorders>
            <w:shd w:val="clear" w:color="auto" w:fill="auto"/>
            <w:vAlign w:val="bottom"/>
            <w:hideMark/>
          </w:tcPr>
          <w:p w14:paraId="0C99F659" w14:textId="77777777" w:rsidR="00EE4555" w:rsidRPr="00EE4555" w:rsidRDefault="00EE4555" w:rsidP="00EE4555">
            <w:pPr>
              <w:spacing w:line="240" w:lineRule="auto"/>
              <w:rPr>
                <w:sz w:val="12"/>
                <w:szCs w:val="12"/>
              </w:rPr>
            </w:pPr>
            <w:r w:rsidRPr="00EE4555">
              <w:rPr>
                <w:sz w:val="12"/>
                <w:szCs w:val="12"/>
              </w:rPr>
              <w:t>liczba ogółem zorganizowanych imprez rekreacyjno-sportowych</w:t>
            </w:r>
          </w:p>
        </w:tc>
        <w:tc>
          <w:tcPr>
            <w:tcW w:w="535" w:type="pct"/>
            <w:tcBorders>
              <w:top w:val="nil"/>
              <w:left w:val="nil"/>
              <w:bottom w:val="nil"/>
              <w:right w:val="nil"/>
            </w:tcBorders>
            <w:shd w:val="clear" w:color="auto" w:fill="auto"/>
            <w:noWrap/>
            <w:vAlign w:val="bottom"/>
            <w:hideMark/>
          </w:tcPr>
          <w:p w14:paraId="098C65CA"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6A29A55C" w14:textId="77777777" w:rsidR="00EE4555" w:rsidRPr="00EE4555" w:rsidRDefault="00EE4555" w:rsidP="00EE4555">
            <w:pPr>
              <w:spacing w:line="240" w:lineRule="auto"/>
              <w:jc w:val="right"/>
              <w:rPr>
                <w:sz w:val="12"/>
                <w:szCs w:val="12"/>
              </w:rPr>
            </w:pPr>
            <w:r w:rsidRPr="00EE4555">
              <w:rPr>
                <w:sz w:val="12"/>
                <w:szCs w:val="12"/>
              </w:rPr>
              <w:t>60</w:t>
            </w:r>
          </w:p>
        </w:tc>
        <w:tc>
          <w:tcPr>
            <w:tcW w:w="471" w:type="pct"/>
            <w:tcBorders>
              <w:top w:val="nil"/>
              <w:left w:val="nil"/>
              <w:bottom w:val="nil"/>
              <w:right w:val="nil"/>
            </w:tcBorders>
            <w:shd w:val="clear" w:color="auto" w:fill="auto"/>
            <w:noWrap/>
            <w:vAlign w:val="bottom"/>
            <w:hideMark/>
          </w:tcPr>
          <w:p w14:paraId="5AB9B65A" w14:textId="77777777" w:rsidR="00EE4555" w:rsidRPr="00EE4555" w:rsidRDefault="00EE4555" w:rsidP="00EE4555">
            <w:pPr>
              <w:spacing w:line="240" w:lineRule="auto"/>
              <w:jc w:val="right"/>
              <w:rPr>
                <w:sz w:val="12"/>
                <w:szCs w:val="12"/>
              </w:rPr>
            </w:pPr>
            <w:r w:rsidRPr="00EE4555">
              <w:rPr>
                <w:sz w:val="12"/>
                <w:szCs w:val="12"/>
              </w:rPr>
              <w:t>77</w:t>
            </w:r>
          </w:p>
        </w:tc>
      </w:tr>
      <w:tr w:rsidR="00EE4555" w:rsidRPr="00EE4555" w14:paraId="7F41603B" w14:textId="77777777" w:rsidTr="00EE4555">
        <w:trPr>
          <w:trHeight w:val="85"/>
        </w:trPr>
        <w:tc>
          <w:tcPr>
            <w:tcW w:w="3415" w:type="pct"/>
            <w:tcBorders>
              <w:top w:val="nil"/>
              <w:left w:val="nil"/>
              <w:bottom w:val="nil"/>
              <w:right w:val="nil"/>
            </w:tcBorders>
            <w:shd w:val="clear" w:color="auto" w:fill="auto"/>
            <w:vAlign w:val="bottom"/>
            <w:hideMark/>
          </w:tcPr>
          <w:p w14:paraId="0022A0BC" w14:textId="77777777" w:rsidR="00EE4555" w:rsidRPr="00EE4555" w:rsidRDefault="00EE4555" w:rsidP="00EE4555">
            <w:pPr>
              <w:spacing w:line="240" w:lineRule="auto"/>
              <w:rPr>
                <w:sz w:val="12"/>
                <w:szCs w:val="12"/>
              </w:rPr>
            </w:pPr>
            <w:r w:rsidRPr="00EE4555">
              <w:rPr>
                <w:sz w:val="12"/>
                <w:szCs w:val="12"/>
              </w:rPr>
              <w:t>średni koszt imprezy rekreacyjno-sportowej</w:t>
            </w:r>
          </w:p>
        </w:tc>
        <w:tc>
          <w:tcPr>
            <w:tcW w:w="535" w:type="pct"/>
            <w:tcBorders>
              <w:top w:val="nil"/>
              <w:left w:val="nil"/>
              <w:bottom w:val="nil"/>
              <w:right w:val="nil"/>
            </w:tcBorders>
            <w:shd w:val="clear" w:color="auto" w:fill="auto"/>
            <w:noWrap/>
            <w:vAlign w:val="bottom"/>
            <w:hideMark/>
          </w:tcPr>
          <w:p w14:paraId="4B7D052B" w14:textId="77777777" w:rsidR="00EE4555" w:rsidRPr="00EE4555" w:rsidRDefault="00EE4555" w:rsidP="00EE4555">
            <w:pPr>
              <w:spacing w:line="240" w:lineRule="auto"/>
              <w:jc w:val="center"/>
              <w:rPr>
                <w:sz w:val="12"/>
                <w:szCs w:val="12"/>
              </w:rPr>
            </w:pPr>
            <w:r w:rsidRPr="00EE4555">
              <w:rPr>
                <w:sz w:val="12"/>
                <w:szCs w:val="12"/>
              </w:rPr>
              <w:t>zł/szt.</w:t>
            </w:r>
          </w:p>
        </w:tc>
        <w:tc>
          <w:tcPr>
            <w:tcW w:w="578" w:type="pct"/>
            <w:tcBorders>
              <w:top w:val="nil"/>
              <w:left w:val="nil"/>
              <w:bottom w:val="nil"/>
              <w:right w:val="nil"/>
            </w:tcBorders>
            <w:shd w:val="clear" w:color="auto" w:fill="auto"/>
            <w:noWrap/>
            <w:vAlign w:val="bottom"/>
            <w:hideMark/>
          </w:tcPr>
          <w:p w14:paraId="163C174B" w14:textId="77777777" w:rsidR="00EE4555" w:rsidRPr="00EE4555" w:rsidRDefault="00EE4555" w:rsidP="00EE4555">
            <w:pPr>
              <w:spacing w:line="240" w:lineRule="auto"/>
              <w:jc w:val="right"/>
              <w:rPr>
                <w:sz w:val="12"/>
                <w:szCs w:val="12"/>
              </w:rPr>
            </w:pPr>
            <w:r w:rsidRPr="00EE4555">
              <w:rPr>
                <w:sz w:val="12"/>
                <w:szCs w:val="12"/>
              </w:rPr>
              <w:t>17 317</w:t>
            </w:r>
          </w:p>
        </w:tc>
        <w:tc>
          <w:tcPr>
            <w:tcW w:w="471" w:type="pct"/>
            <w:tcBorders>
              <w:top w:val="nil"/>
              <w:left w:val="nil"/>
              <w:bottom w:val="nil"/>
              <w:right w:val="nil"/>
            </w:tcBorders>
            <w:shd w:val="clear" w:color="auto" w:fill="auto"/>
            <w:noWrap/>
            <w:vAlign w:val="bottom"/>
            <w:hideMark/>
          </w:tcPr>
          <w:p w14:paraId="1A5663DA" w14:textId="77777777" w:rsidR="00EE4555" w:rsidRPr="00EE4555" w:rsidRDefault="00EE4555" w:rsidP="00EE4555">
            <w:pPr>
              <w:spacing w:line="240" w:lineRule="auto"/>
              <w:jc w:val="right"/>
              <w:rPr>
                <w:sz w:val="12"/>
                <w:szCs w:val="12"/>
              </w:rPr>
            </w:pPr>
            <w:r w:rsidRPr="00EE4555">
              <w:rPr>
                <w:sz w:val="12"/>
                <w:szCs w:val="12"/>
              </w:rPr>
              <w:t>16 952</w:t>
            </w:r>
          </w:p>
        </w:tc>
      </w:tr>
      <w:tr w:rsidR="00EE4555" w:rsidRPr="00EE4555" w14:paraId="7249CAB6" w14:textId="77777777" w:rsidTr="00EE4555">
        <w:trPr>
          <w:trHeight w:val="85"/>
        </w:trPr>
        <w:tc>
          <w:tcPr>
            <w:tcW w:w="3415" w:type="pct"/>
            <w:tcBorders>
              <w:top w:val="nil"/>
              <w:left w:val="nil"/>
              <w:bottom w:val="nil"/>
              <w:right w:val="nil"/>
            </w:tcBorders>
            <w:shd w:val="clear" w:color="auto" w:fill="auto"/>
            <w:vAlign w:val="bottom"/>
            <w:hideMark/>
          </w:tcPr>
          <w:p w14:paraId="0A15C6ED"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07D1F9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B31546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E807D0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9A49ABB" w14:textId="77777777" w:rsidTr="00EE4555">
        <w:trPr>
          <w:trHeight w:val="85"/>
        </w:trPr>
        <w:tc>
          <w:tcPr>
            <w:tcW w:w="3415" w:type="pct"/>
            <w:tcBorders>
              <w:top w:val="nil"/>
              <w:left w:val="nil"/>
              <w:bottom w:val="nil"/>
              <w:right w:val="nil"/>
            </w:tcBorders>
            <w:shd w:val="clear" w:color="000000" w:fill="D5E3F2"/>
            <w:vAlign w:val="bottom"/>
            <w:hideMark/>
          </w:tcPr>
          <w:p w14:paraId="13F29F68" w14:textId="77777777" w:rsidR="00EE4555" w:rsidRPr="00EE4555" w:rsidRDefault="00EE4555" w:rsidP="00EE4555">
            <w:pPr>
              <w:spacing w:line="240" w:lineRule="auto"/>
              <w:rPr>
                <w:b/>
                <w:bCs/>
                <w:sz w:val="12"/>
                <w:szCs w:val="12"/>
              </w:rPr>
            </w:pPr>
            <w:r w:rsidRPr="00EE4555">
              <w:rPr>
                <w:b/>
                <w:bCs/>
                <w:sz w:val="12"/>
                <w:szCs w:val="12"/>
              </w:rPr>
              <w:t>Podnoszenie sprawności fizycznej mieszkańców oraz szkolenia i współzawodnictwo sportowe dzieci i młodzieży</w:t>
            </w:r>
          </w:p>
        </w:tc>
        <w:tc>
          <w:tcPr>
            <w:tcW w:w="535" w:type="pct"/>
            <w:tcBorders>
              <w:top w:val="nil"/>
              <w:left w:val="nil"/>
              <w:bottom w:val="nil"/>
              <w:right w:val="nil"/>
            </w:tcBorders>
            <w:shd w:val="clear" w:color="000000" w:fill="D5E3F2"/>
            <w:noWrap/>
            <w:vAlign w:val="bottom"/>
            <w:hideMark/>
          </w:tcPr>
          <w:p w14:paraId="5DDA12D9"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12120645"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58874D12"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0F652825" w14:textId="77777777" w:rsidTr="00EE4555">
        <w:trPr>
          <w:trHeight w:val="85"/>
        </w:trPr>
        <w:tc>
          <w:tcPr>
            <w:tcW w:w="3415" w:type="pct"/>
            <w:tcBorders>
              <w:top w:val="nil"/>
              <w:left w:val="nil"/>
              <w:bottom w:val="nil"/>
              <w:right w:val="nil"/>
            </w:tcBorders>
            <w:shd w:val="clear" w:color="auto" w:fill="auto"/>
            <w:vAlign w:val="bottom"/>
            <w:hideMark/>
          </w:tcPr>
          <w:p w14:paraId="1AD0E70E"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B3CC5DF"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57FE84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6FEFE0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87B295E" w14:textId="77777777" w:rsidTr="00EE4555">
        <w:trPr>
          <w:trHeight w:val="85"/>
        </w:trPr>
        <w:tc>
          <w:tcPr>
            <w:tcW w:w="3415" w:type="pct"/>
            <w:tcBorders>
              <w:top w:val="nil"/>
              <w:left w:val="nil"/>
              <w:bottom w:val="nil"/>
              <w:right w:val="nil"/>
            </w:tcBorders>
            <w:shd w:val="clear" w:color="auto" w:fill="auto"/>
            <w:vAlign w:val="bottom"/>
            <w:hideMark/>
          </w:tcPr>
          <w:p w14:paraId="36C1CABD"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438B907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C3152C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B42B08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88B89C" w14:textId="77777777" w:rsidTr="00EE4555">
        <w:trPr>
          <w:trHeight w:val="85"/>
        </w:trPr>
        <w:tc>
          <w:tcPr>
            <w:tcW w:w="3415" w:type="pct"/>
            <w:tcBorders>
              <w:top w:val="nil"/>
              <w:left w:val="nil"/>
              <w:bottom w:val="nil"/>
              <w:right w:val="nil"/>
            </w:tcBorders>
            <w:shd w:val="clear" w:color="auto" w:fill="auto"/>
            <w:vAlign w:val="bottom"/>
            <w:hideMark/>
          </w:tcPr>
          <w:p w14:paraId="27EF04F2" w14:textId="77777777" w:rsidR="00EE4555" w:rsidRPr="00EE4555" w:rsidRDefault="00EE4555" w:rsidP="00EE4555">
            <w:pPr>
              <w:spacing w:line="240" w:lineRule="auto"/>
              <w:rPr>
                <w:sz w:val="12"/>
                <w:szCs w:val="12"/>
              </w:rPr>
            </w:pPr>
            <w:r w:rsidRPr="00EE4555">
              <w:rPr>
                <w:sz w:val="12"/>
                <w:szCs w:val="12"/>
              </w:rPr>
              <w:t>Poprawa sprawności fizycznej mieszkańców Miasta</w:t>
            </w:r>
          </w:p>
        </w:tc>
        <w:tc>
          <w:tcPr>
            <w:tcW w:w="535" w:type="pct"/>
            <w:tcBorders>
              <w:top w:val="nil"/>
              <w:left w:val="nil"/>
              <w:bottom w:val="nil"/>
              <w:right w:val="nil"/>
            </w:tcBorders>
            <w:shd w:val="clear" w:color="auto" w:fill="auto"/>
            <w:noWrap/>
            <w:vAlign w:val="bottom"/>
            <w:hideMark/>
          </w:tcPr>
          <w:p w14:paraId="179D6CE4"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D672A6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9D2F83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3ADA245" w14:textId="77777777" w:rsidTr="00EE4555">
        <w:trPr>
          <w:trHeight w:val="85"/>
        </w:trPr>
        <w:tc>
          <w:tcPr>
            <w:tcW w:w="3415" w:type="pct"/>
            <w:tcBorders>
              <w:top w:val="nil"/>
              <w:left w:val="nil"/>
              <w:bottom w:val="nil"/>
              <w:right w:val="nil"/>
            </w:tcBorders>
            <w:shd w:val="clear" w:color="auto" w:fill="auto"/>
            <w:vAlign w:val="bottom"/>
            <w:hideMark/>
          </w:tcPr>
          <w:p w14:paraId="411F0AB8"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EEB0AB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A06C81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1375B1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ECB3CD8" w14:textId="77777777" w:rsidTr="00EE4555">
        <w:trPr>
          <w:trHeight w:val="85"/>
        </w:trPr>
        <w:tc>
          <w:tcPr>
            <w:tcW w:w="3415" w:type="pct"/>
            <w:tcBorders>
              <w:top w:val="nil"/>
              <w:left w:val="nil"/>
              <w:bottom w:val="nil"/>
              <w:right w:val="nil"/>
            </w:tcBorders>
            <w:shd w:val="clear" w:color="auto" w:fill="auto"/>
            <w:vAlign w:val="bottom"/>
            <w:hideMark/>
          </w:tcPr>
          <w:p w14:paraId="67371E16"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88A16EC"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49E28E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2944FE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3A0E1BC" w14:textId="77777777" w:rsidTr="00EE4555">
        <w:trPr>
          <w:trHeight w:val="85"/>
        </w:trPr>
        <w:tc>
          <w:tcPr>
            <w:tcW w:w="3415" w:type="pct"/>
            <w:tcBorders>
              <w:top w:val="nil"/>
              <w:left w:val="nil"/>
              <w:bottom w:val="nil"/>
              <w:right w:val="nil"/>
            </w:tcBorders>
            <w:shd w:val="clear" w:color="auto" w:fill="auto"/>
            <w:vAlign w:val="bottom"/>
            <w:hideMark/>
          </w:tcPr>
          <w:p w14:paraId="15EA0D27" w14:textId="77777777" w:rsidR="00EE4555" w:rsidRPr="00EE4555" w:rsidRDefault="00EE4555" w:rsidP="00EE4555">
            <w:pPr>
              <w:spacing w:line="240" w:lineRule="auto"/>
              <w:rPr>
                <w:sz w:val="12"/>
                <w:szCs w:val="12"/>
              </w:rPr>
            </w:pPr>
            <w:r w:rsidRPr="00EE4555">
              <w:rPr>
                <w:sz w:val="12"/>
                <w:szCs w:val="12"/>
              </w:rPr>
              <w:t>średni koszt przedsięwzięcia sportowego</w:t>
            </w:r>
          </w:p>
        </w:tc>
        <w:tc>
          <w:tcPr>
            <w:tcW w:w="535" w:type="pct"/>
            <w:tcBorders>
              <w:top w:val="nil"/>
              <w:left w:val="nil"/>
              <w:bottom w:val="nil"/>
              <w:right w:val="nil"/>
            </w:tcBorders>
            <w:shd w:val="clear" w:color="auto" w:fill="auto"/>
            <w:noWrap/>
            <w:vAlign w:val="bottom"/>
            <w:hideMark/>
          </w:tcPr>
          <w:p w14:paraId="4F074D1C"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662610FF" w14:textId="77777777" w:rsidR="00EE4555" w:rsidRPr="00EE4555" w:rsidRDefault="00EE4555" w:rsidP="00EE4555">
            <w:pPr>
              <w:spacing w:line="240" w:lineRule="auto"/>
              <w:jc w:val="right"/>
              <w:rPr>
                <w:sz w:val="12"/>
                <w:szCs w:val="12"/>
              </w:rPr>
            </w:pPr>
            <w:r w:rsidRPr="00EE4555">
              <w:rPr>
                <w:sz w:val="12"/>
                <w:szCs w:val="12"/>
              </w:rPr>
              <w:t>23 385</w:t>
            </w:r>
          </w:p>
        </w:tc>
        <w:tc>
          <w:tcPr>
            <w:tcW w:w="471" w:type="pct"/>
            <w:tcBorders>
              <w:top w:val="nil"/>
              <w:left w:val="nil"/>
              <w:bottom w:val="nil"/>
              <w:right w:val="nil"/>
            </w:tcBorders>
            <w:shd w:val="clear" w:color="auto" w:fill="auto"/>
            <w:noWrap/>
            <w:vAlign w:val="bottom"/>
            <w:hideMark/>
          </w:tcPr>
          <w:p w14:paraId="5D670111" w14:textId="77777777" w:rsidR="00EE4555" w:rsidRPr="00EE4555" w:rsidRDefault="00EE4555" w:rsidP="00EE4555">
            <w:pPr>
              <w:spacing w:line="240" w:lineRule="auto"/>
              <w:jc w:val="right"/>
              <w:rPr>
                <w:sz w:val="12"/>
                <w:szCs w:val="12"/>
              </w:rPr>
            </w:pPr>
            <w:r w:rsidRPr="00EE4555">
              <w:rPr>
                <w:sz w:val="12"/>
                <w:szCs w:val="12"/>
              </w:rPr>
              <w:t>19 747</w:t>
            </w:r>
          </w:p>
        </w:tc>
      </w:tr>
      <w:tr w:rsidR="00EE4555" w:rsidRPr="00EE4555" w14:paraId="5CE69759" w14:textId="77777777" w:rsidTr="00EE4555">
        <w:trPr>
          <w:trHeight w:val="85"/>
        </w:trPr>
        <w:tc>
          <w:tcPr>
            <w:tcW w:w="3415" w:type="pct"/>
            <w:tcBorders>
              <w:top w:val="nil"/>
              <w:left w:val="nil"/>
              <w:bottom w:val="nil"/>
              <w:right w:val="nil"/>
            </w:tcBorders>
            <w:shd w:val="clear" w:color="auto" w:fill="auto"/>
            <w:vAlign w:val="bottom"/>
            <w:hideMark/>
          </w:tcPr>
          <w:p w14:paraId="5E00CD1A" w14:textId="77777777" w:rsidR="00EE4555" w:rsidRPr="00EE4555" w:rsidRDefault="00EE4555" w:rsidP="00EE4555">
            <w:pPr>
              <w:spacing w:line="240" w:lineRule="auto"/>
              <w:rPr>
                <w:sz w:val="12"/>
                <w:szCs w:val="12"/>
              </w:rPr>
            </w:pPr>
            <w:r w:rsidRPr="00EE4555">
              <w:rPr>
                <w:sz w:val="12"/>
                <w:szCs w:val="12"/>
              </w:rPr>
              <w:t>liczba przedsięwzięć sportowych</w:t>
            </w:r>
          </w:p>
        </w:tc>
        <w:tc>
          <w:tcPr>
            <w:tcW w:w="535" w:type="pct"/>
            <w:tcBorders>
              <w:top w:val="nil"/>
              <w:left w:val="nil"/>
              <w:bottom w:val="nil"/>
              <w:right w:val="nil"/>
            </w:tcBorders>
            <w:shd w:val="clear" w:color="auto" w:fill="auto"/>
            <w:noWrap/>
            <w:vAlign w:val="bottom"/>
            <w:hideMark/>
          </w:tcPr>
          <w:p w14:paraId="5FC9362F"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45309DD0" w14:textId="77777777" w:rsidR="00EE4555" w:rsidRPr="00EE4555" w:rsidRDefault="00EE4555" w:rsidP="00EE4555">
            <w:pPr>
              <w:spacing w:line="240" w:lineRule="auto"/>
              <w:jc w:val="right"/>
              <w:rPr>
                <w:sz w:val="12"/>
                <w:szCs w:val="12"/>
              </w:rPr>
            </w:pPr>
            <w:r w:rsidRPr="00EE4555">
              <w:rPr>
                <w:sz w:val="12"/>
                <w:szCs w:val="12"/>
              </w:rPr>
              <w:t>52</w:t>
            </w:r>
          </w:p>
        </w:tc>
        <w:tc>
          <w:tcPr>
            <w:tcW w:w="471" w:type="pct"/>
            <w:tcBorders>
              <w:top w:val="nil"/>
              <w:left w:val="nil"/>
              <w:bottom w:val="nil"/>
              <w:right w:val="nil"/>
            </w:tcBorders>
            <w:shd w:val="clear" w:color="auto" w:fill="auto"/>
            <w:noWrap/>
            <w:vAlign w:val="bottom"/>
            <w:hideMark/>
          </w:tcPr>
          <w:p w14:paraId="75230E40" w14:textId="77777777" w:rsidR="00EE4555" w:rsidRPr="00EE4555" w:rsidRDefault="00EE4555" w:rsidP="00EE4555">
            <w:pPr>
              <w:spacing w:line="240" w:lineRule="auto"/>
              <w:jc w:val="right"/>
              <w:rPr>
                <w:sz w:val="12"/>
                <w:szCs w:val="12"/>
              </w:rPr>
            </w:pPr>
            <w:r w:rsidRPr="00EE4555">
              <w:rPr>
                <w:sz w:val="12"/>
                <w:szCs w:val="12"/>
              </w:rPr>
              <w:t>61</w:t>
            </w:r>
          </w:p>
        </w:tc>
      </w:tr>
      <w:tr w:rsidR="00EE4555" w:rsidRPr="00EE4555" w14:paraId="314C9FFF" w14:textId="77777777" w:rsidTr="00EE4555">
        <w:trPr>
          <w:trHeight w:val="85"/>
        </w:trPr>
        <w:tc>
          <w:tcPr>
            <w:tcW w:w="3415" w:type="pct"/>
            <w:tcBorders>
              <w:top w:val="nil"/>
              <w:left w:val="nil"/>
              <w:bottom w:val="nil"/>
              <w:right w:val="nil"/>
            </w:tcBorders>
            <w:shd w:val="clear" w:color="auto" w:fill="auto"/>
            <w:vAlign w:val="bottom"/>
            <w:hideMark/>
          </w:tcPr>
          <w:p w14:paraId="154912F7"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F695B3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7DCD30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D99688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13DB1D8" w14:textId="77777777" w:rsidTr="00EE4555">
        <w:trPr>
          <w:trHeight w:val="85"/>
        </w:trPr>
        <w:tc>
          <w:tcPr>
            <w:tcW w:w="3415" w:type="pct"/>
            <w:tcBorders>
              <w:top w:val="nil"/>
              <w:left w:val="nil"/>
              <w:bottom w:val="nil"/>
              <w:right w:val="nil"/>
            </w:tcBorders>
            <w:shd w:val="clear" w:color="000000" w:fill="D5E3F2"/>
            <w:vAlign w:val="bottom"/>
            <w:hideMark/>
          </w:tcPr>
          <w:p w14:paraId="63A2CB15" w14:textId="77777777" w:rsidR="00EE4555" w:rsidRPr="00EE4555" w:rsidRDefault="00EE4555" w:rsidP="00EE4555">
            <w:pPr>
              <w:spacing w:line="240" w:lineRule="auto"/>
              <w:rPr>
                <w:b/>
                <w:bCs/>
                <w:sz w:val="12"/>
                <w:szCs w:val="12"/>
              </w:rPr>
            </w:pPr>
            <w:r w:rsidRPr="00EE4555">
              <w:rPr>
                <w:b/>
                <w:bCs/>
                <w:sz w:val="12"/>
                <w:szCs w:val="12"/>
              </w:rPr>
              <w:t>Sport i rekreacja osób z niepełnosprawnościami</w:t>
            </w:r>
          </w:p>
        </w:tc>
        <w:tc>
          <w:tcPr>
            <w:tcW w:w="535" w:type="pct"/>
            <w:tcBorders>
              <w:top w:val="nil"/>
              <w:left w:val="nil"/>
              <w:bottom w:val="nil"/>
              <w:right w:val="nil"/>
            </w:tcBorders>
            <w:shd w:val="clear" w:color="000000" w:fill="D5E3F2"/>
            <w:noWrap/>
            <w:vAlign w:val="bottom"/>
            <w:hideMark/>
          </w:tcPr>
          <w:p w14:paraId="7755CF79"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320555E9"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11BD965A"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28DC3207" w14:textId="77777777" w:rsidTr="00EE4555">
        <w:trPr>
          <w:trHeight w:val="85"/>
        </w:trPr>
        <w:tc>
          <w:tcPr>
            <w:tcW w:w="3415" w:type="pct"/>
            <w:tcBorders>
              <w:top w:val="nil"/>
              <w:left w:val="nil"/>
              <w:bottom w:val="nil"/>
              <w:right w:val="nil"/>
            </w:tcBorders>
            <w:shd w:val="clear" w:color="auto" w:fill="auto"/>
            <w:vAlign w:val="bottom"/>
            <w:hideMark/>
          </w:tcPr>
          <w:p w14:paraId="26DC7952"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3270E0F"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C535C6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50C6DC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54F2835" w14:textId="77777777" w:rsidTr="00EE4555">
        <w:trPr>
          <w:trHeight w:val="85"/>
        </w:trPr>
        <w:tc>
          <w:tcPr>
            <w:tcW w:w="3415" w:type="pct"/>
            <w:tcBorders>
              <w:top w:val="nil"/>
              <w:left w:val="nil"/>
              <w:bottom w:val="nil"/>
              <w:right w:val="nil"/>
            </w:tcBorders>
            <w:shd w:val="clear" w:color="auto" w:fill="auto"/>
            <w:vAlign w:val="bottom"/>
            <w:hideMark/>
          </w:tcPr>
          <w:p w14:paraId="2277FC01"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700B747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27F419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702E66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57E33D1" w14:textId="77777777" w:rsidTr="00EE4555">
        <w:trPr>
          <w:trHeight w:val="85"/>
        </w:trPr>
        <w:tc>
          <w:tcPr>
            <w:tcW w:w="3415" w:type="pct"/>
            <w:tcBorders>
              <w:top w:val="nil"/>
              <w:left w:val="nil"/>
              <w:bottom w:val="nil"/>
              <w:right w:val="nil"/>
            </w:tcBorders>
            <w:shd w:val="clear" w:color="auto" w:fill="auto"/>
            <w:vAlign w:val="bottom"/>
            <w:hideMark/>
          </w:tcPr>
          <w:p w14:paraId="78C68212" w14:textId="77777777" w:rsidR="00EE4555" w:rsidRPr="00EE4555" w:rsidRDefault="00EE4555" w:rsidP="00EE4555">
            <w:pPr>
              <w:spacing w:line="240" w:lineRule="auto"/>
              <w:rPr>
                <w:sz w:val="12"/>
                <w:szCs w:val="12"/>
              </w:rPr>
            </w:pPr>
            <w:r w:rsidRPr="00EE4555">
              <w:rPr>
                <w:sz w:val="12"/>
                <w:szCs w:val="12"/>
              </w:rPr>
              <w:t>Tworzenie warunków do aktywności  fizycznej osób niepełnosprawnych</w:t>
            </w:r>
          </w:p>
        </w:tc>
        <w:tc>
          <w:tcPr>
            <w:tcW w:w="535" w:type="pct"/>
            <w:tcBorders>
              <w:top w:val="nil"/>
              <w:left w:val="nil"/>
              <w:bottom w:val="nil"/>
              <w:right w:val="nil"/>
            </w:tcBorders>
            <w:shd w:val="clear" w:color="auto" w:fill="auto"/>
            <w:noWrap/>
            <w:vAlign w:val="bottom"/>
            <w:hideMark/>
          </w:tcPr>
          <w:p w14:paraId="7278E073"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2479BF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037BDE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E8A0E18" w14:textId="77777777" w:rsidTr="00EE4555">
        <w:trPr>
          <w:trHeight w:val="85"/>
        </w:trPr>
        <w:tc>
          <w:tcPr>
            <w:tcW w:w="3415" w:type="pct"/>
            <w:tcBorders>
              <w:top w:val="nil"/>
              <w:left w:val="nil"/>
              <w:bottom w:val="nil"/>
              <w:right w:val="nil"/>
            </w:tcBorders>
            <w:shd w:val="clear" w:color="auto" w:fill="auto"/>
            <w:vAlign w:val="bottom"/>
            <w:hideMark/>
          </w:tcPr>
          <w:p w14:paraId="3596C965"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4B8F3D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66E87B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95A76B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FA2D96B" w14:textId="77777777" w:rsidTr="00EE4555">
        <w:trPr>
          <w:trHeight w:val="85"/>
        </w:trPr>
        <w:tc>
          <w:tcPr>
            <w:tcW w:w="3415" w:type="pct"/>
            <w:tcBorders>
              <w:top w:val="nil"/>
              <w:left w:val="nil"/>
              <w:bottom w:val="nil"/>
              <w:right w:val="nil"/>
            </w:tcBorders>
            <w:shd w:val="clear" w:color="auto" w:fill="auto"/>
            <w:vAlign w:val="bottom"/>
            <w:hideMark/>
          </w:tcPr>
          <w:p w14:paraId="414B9BF7"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CAB2647"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CE8399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3F596B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193953B" w14:textId="77777777" w:rsidTr="00EE4555">
        <w:trPr>
          <w:trHeight w:val="85"/>
        </w:trPr>
        <w:tc>
          <w:tcPr>
            <w:tcW w:w="3415" w:type="pct"/>
            <w:tcBorders>
              <w:top w:val="nil"/>
              <w:left w:val="nil"/>
              <w:bottom w:val="nil"/>
              <w:right w:val="nil"/>
            </w:tcBorders>
            <w:shd w:val="clear" w:color="auto" w:fill="auto"/>
            <w:vAlign w:val="bottom"/>
            <w:hideMark/>
          </w:tcPr>
          <w:p w14:paraId="357BC4E6" w14:textId="77777777" w:rsidR="00EE4555" w:rsidRPr="00EE4555" w:rsidRDefault="00EE4555" w:rsidP="00EE4555">
            <w:pPr>
              <w:spacing w:line="240" w:lineRule="auto"/>
              <w:rPr>
                <w:sz w:val="12"/>
                <w:szCs w:val="12"/>
              </w:rPr>
            </w:pPr>
            <w:r w:rsidRPr="00EE4555">
              <w:rPr>
                <w:sz w:val="12"/>
                <w:szCs w:val="12"/>
              </w:rPr>
              <w:t>średni koszt przedsięwzięcia</w:t>
            </w:r>
          </w:p>
        </w:tc>
        <w:tc>
          <w:tcPr>
            <w:tcW w:w="535" w:type="pct"/>
            <w:tcBorders>
              <w:top w:val="nil"/>
              <w:left w:val="nil"/>
              <w:bottom w:val="nil"/>
              <w:right w:val="nil"/>
            </w:tcBorders>
            <w:shd w:val="clear" w:color="auto" w:fill="auto"/>
            <w:noWrap/>
            <w:vAlign w:val="bottom"/>
            <w:hideMark/>
          </w:tcPr>
          <w:p w14:paraId="683D7C07"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19CBF588" w14:textId="77777777" w:rsidR="00EE4555" w:rsidRPr="00EE4555" w:rsidRDefault="00EE4555" w:rsidP="00EE4555">
            <w:pPr>
              <w:spacing w:line="240" w:lineRule="auto"/>
              <w:jc w:val="right"/>
              <w:rPr>
                <w:sz w:val="12"/>
                <w:szCs w:val="12"/>
              </w:rPr>
            </w:pPr>
            <w:r w:rsidRPr="00EE4555">
              <w:rPr>
                <w:sz w:val="12"/>
                <w:szCs w:val="12"/>
              </w:rPr>
              <w:t>11 000</w:t>
            </w:r>
          </w:p>
        </w:tc>
        <w:tc>
          <w:tcPr>
            <w:tcW w:w="471" w:type="pct"/>
            <w:tcBorders>
              <w:top w:val="nil"/>
              <w:left w:val="nil"/>
              <w:bottom w:val="nil"/>
              <w:right w:val="nil"/>
            </w:tcBorders>
            <w:shd w:val="clear" w:color="auto" w:fill="auto"/>
            <w:noWrap/>
            <w:vAlign w:val="bottom"/>
            <w:hideMark/>
          </w:tcPr>
          <w:p w14:paraId="409725D8" w14:textId="77777777" w:rsidR="00EE4555" w:rsidRPr="00EE4555" w:rsidRDefault="00EE4555" w:rsidP="00EE4555">
            <w:pPr>
              <w:spacing w:line="240" w:lineRule="auto"/>
              <w:jc w:val="right"/>
              <w:rPr>
                <w:sz w:val="12"/>
                <w:szCs w:val="12"/>
              </w:rPr>
            </w:pPr>
            <w:r w:rsidRPr="00EE4555">
              <w:rPr>
                <w:sz w:val="12"/>
                <w:szCs w:val="12"/>
              </w:rPr>
              <w:t>9 971</w:t>
            </w:r>
          </w:p>
        </w:tc>
      </w:tr>
      <w:tr w:rsidR="00EE4555" w:rsidRPr="00EE4555" w14:paraId="3A42416D" w14:textId="77777777" w:rsidTr="00EE4555">
        <w:trPr>
          <w:trHeight w:val="85"/>
        </w:trPr>
        <w:tc>
          <w:tcPr>
            <w:tcW w:w="3415" w:type="pct"/>
            <w:tcBorders>
              <w:top w:val="nil"/>
              <w:left w:val="nil"/>
              <w:bottom w:val="nil"/>
              <w:right w:val="nil"/>
            </w:tcBorders>
            <w:shd w:val="clear" w:color="auto" w:fill="auto"/>
            <w:vAlign w:val="bottom"/>
            <w:hideMark/>
          </w:tcPr>
          <w:p w14:paraId="15D0B009"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1FDF43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68E574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DB8167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E6609DD" w14:textId="77777777" w:rsidTr="00EE4555">
        <w:trPr>
          <w:trHeight w:val="85"/>
        </w:trPr>
        <w:tc>
          <w:tcPr>
            <w:tcW w:w="3415" w:type="pct"/>
            <w:tcBorders>
              <w:top w:val="nil"/>
              <w:left w:val="nil"/>
              <w:bottom w:val="nil"/>
              <w:right w:val="nil"/>
            </w:tcBorders>
            <w:shd w:val="clear" w:color="000000" w:fill="8DB0DB"/>
            <w:vAlign w:val="bottom"/>
            <w:hideMark/>
          </w:tcPr>
          <w:p w14:paraId="1AD4CB04" w14:textId="77777777" w:rsidR="00EE4555" w:rsidRPr="00EE4555" w:rsidRDefault="00EE4555" w:rsidP="00EE4555">
            <w:pPr>
              <w:spacing w:line="240" w:lineRule="auto"/>
              <w:rPr>
                <w:b/>
                <w:bCs/>
                <w:sz w:val="12"/>
                <w:szCs w:val="12"/>
              </w:rPr>
            </w:pPr>
            <w:r w:rsidRPr="00EE4555">
              <w:rPr>
                <w:b/>
                <w:bCs/>
                <w:sz w:val="12"/>
                <w:szCs w:val="12"/>
              </w:rPr>
              <w:t>DZIAŁALNOŚĆ PROMOCYJNA I WSPIERANIE ROZWOJU GOSPODARCZEGO</w:t>
            </w:r>
          </w:p>
        </w:tc>
        <w:tc>
          <w:tcPr>
            <w:tcW w:w="535" w:type="pct"/>
            <w:tcBorders>
              <w:top w:val="nil"/>
              <w:left w:val="nil"/>
              <w:bottom w:val="nil"/>
              <w:right w:val="nil"/>
            </w:tcBorders>
            <w:shd w:val="clear" w:color="000000" w:fill="8DB0DB"/>
            <w:noWrap/>
            <w:vAlign w:val="bottom"/>
            <w:hideMark/>
          </w:tcPr>
          <w:p w14:paraId="707D18D0"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8DB0DB"/>
            <w:noWrap/>
            <w:vAlign w:val="bottom"/>
            <w:hideMark/>
          </w:tcPr>
          <w:p w14:paraId="0A2DE4E4"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8DB0DB"/>
            <w:noWrap/>
            <w:vAlign w:val="bottom"/>
            <w:hideMark/>
          </w:tcPr>
          <w:p w14:paraId="1DB2C616"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E5E4AD7" w14:textId="77777777" w:rsidTr="00EE4555">
        <w:trPr>
          <w:trHeight w:val="85"/>
        </w:trPr>
        <w:tc>
          <w:tcPr>
            <w:tcW w:w="3415" w:type="pct"/>
            <w:tcBorders>
              <w:top w:val="nil"/>
              <w:left w:val="nil"/>
              <w:bottom w:val="nil"/>
              <w:right w:val="nil"/>
            </w:tcBorders>
            <w:shd w:val="clear" w:color="auto" w:fill="auto"/>
            <w:vAlign w:val="bottom"/>
            <w:hideMark/>
          </w:tcPr>
          <w:p w14:paraId="5B955540"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AF45CB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B963BA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D7BB86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43B0CD4" w14:textId="77777777" w:rsidTr="00EE4555">
        <w:trPr>
          <w:trHeight w:val="85"/>
        </w:trPr>
        <w:tc>
          <w:tcPr>
            <w:tcW w:w="3415" w:type="pct"/>
            <w:tcBorders>
              <w:top w:val="nil"/>
              <w:left w:val="nil"/>
              <w:bottom w:val="nil"/>
              <w:right w:val="nil"/>
            </w:tcBorders>
            <w:shd w:val="clear" w:color="000000" w:fill="B7CFE8"/>
            <w:vAlign w:val="bottom"/>
            <w:hideMark/>
          </w:tcPr>
          <w:p w14:paraId="026A0AE0" w14:textId="77777777" w:rsidR="00EE4555" w:rsidRPr="00EE4555" w:rsidRDefault="00EE4555" w:rsidP="00EE4555">
            <w:pPr>
              <w:spacing w:line="240" w:lineRule="auto"/>
              <w:rPr>
                <w:b/>
                <w:bCs/>
                <w:sz w:val="12"/>
                <w:szCs w:val="12"/>
              </w:rPr>
            </w:pPr>
            <w:r w:rsidRPr="00EE4555">
              <w:rPr>
                <w:b/>
                <w:bCs/>
                <w:sz w:val="12"/>
                <w:szCs w:val="12"/>
              </w:rPr>
              <w:t>Promocja miasta</w:t>
            </w:r>
          </w:p>
        </w:tc>
        <w:tc>
          <w:tcPr>
            <w:tcW w:w="535" w:type="pct"/>
            <w:tcBorders>
              <w:top w:val="nil"/>
              <w:left w:val="nil"/>
              <w:bottom w:val="nil"/>
              <w:right w:val="nil"/>
            </w:tcBorders>
            <w:shd w:val="clear" w:color="000000" w:fill="B7CFE8"/>
            <w:noWrap/>
            <w:vAlign w:val="bottom"/>
            <w:hideMark/>
          </w:tcPr>
          <w:p w14:paraId="392FF516"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7FDA324B"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70C86E44"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1A8C117F" w14:textId="77777777" w:rsidTr="00EE4555">
        <w:trPr>
          <w:trHeight w:val="85"/>
        </w:trPr>
        <w:tc>
          <w:tcPr>
            <w:tcW w:w="3415" w:type="pct"/>
            <w:tcBorders>
              <w:top w:val="nil"/>
              <w:left w:val="nil"/>
              <w:bottom w:val="nil"/>
              <w:right w:val="nil"/>
            </w:tcBorders>
            <w:shd w:val="clear" w:color="auto" w:fill="auto"/>
            <w:vAlign w:val="bottom"/>
            <w:hideMark/>
          </w:tcPr>
          <w:p w14:paraId="78681108"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B624EF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57BA19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2F3B5A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0C2A02D" w14:textId="77777777" w:rsidTr="00EE4555">
        <w:trPr>
          <w:trHeight w:val="85"/>
        </w:trPr>
        <w:tc>
          <w:tcPr>
            <w:tcW w:w="3415" w:type="pct"/>
            <w:tcBorders>
              <w:top w:val="nil"/>
              <w:left w:val="nil"/>
              <w:bottom w:val="nil"/>
              <w:right w:val="nil"/>
            </w:tcBorders>
            <w:shd w:val="clear" w:color="000000" w:fill="D5E3F2"/>
            <w:vAlign w:val="bottom"/>
            <w:hideMark/>
          </w:tcPr>
          <w:p w14:paraId="0A880277" w14:textId="77777777" w:rsidR="00EE4555" w:rsidRPr="00EE4555" w:rsidRDefault="00EE4555" w:rsidP="00EE4555">
            <w:pPr>
              <w:spacing w:line="240" w:lineRule="auto"/>
              <w:rPr>
                <w:b/>
                <w:bCs/>
                <w:sz w:val="12"/>
                <w:szCs w:val="12"/>
              </w:rPr>
            </w:pPr>
            <w:r w:rsidRPr="00EE4555">
              <w:rPr>
                <w:b/>
                <w:bCs/>
                <w:sz w:val="12"/>
                <w:szCs w:val="12"/>
              </w:rPr>
              <w:t>Promocja krajowa</w:t>
            </w:r>
          </w:p>
        </w:tc>
        <w:tc>
          <w:tcPr>
            <w:tcW w:w="535" w:type="pct"/>
            <w:tcBorders>
              <w:top w:val="nil"/>
              <w:left w:val="nil"/>
              <w:bottom w:val="nil"/>
              <w:right w:val="nil"/>
            </w:tcBorders>
            <w:shd w:val="clear" w:color="000000" w:fill="D5E3F2"/>
            <w:noWrap/>
            <w:vAlign w:val="bottom"/>
            <w:hideMark/>
          </w:tcPr>
          <w:p w14:paraId="1ED35418"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2C4DCD6C"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3FCE849F"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32E34B51" w14:textId="77777777" w:rsidTr="00EE4555">
        <w:trPr>
          <w:trHeight w:val="85"/>
        </w:trPr>
        <w:tc>
          <w:tcPr>
            <w:tcW w:w="3415" w:type="pct"/>
            <w:tcBorders>
              <w:top w:val="nil"/>
              <w:left w:val="nil"/>
              <w:bottom w:val="nil"/>
              <w:right w:val="nil"/>
            </w:tcBorders>
            <w:shd w:val="clear" w:color="auto" w:fill="auto"/>
            <w:vAlign w:val="bottom"/>
            <w:hideMark/>
          </w:tcPr>
          <w:p w14:paraId="7587C512"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4A044F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3819FB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ED8814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AFE78C2" w14:textId="77777777" w:rsidTr="00EE4555">
        <w:trPr>
          <w:trHeight w:val="85"/>
        </w:trPr>
        <w:tc>
          <w:tcPr>
            <w:tcW w:w="3415" w:type="pct"/>
            <w:tcBorders>
              <w:top w:val="nil"/>
              <w:left w:val="nil"/>
              <w:bottom w:val="nil"/>
              <w:right w:val="nil"/>
            </w:tcBorders>
            <w:shd w:val="clear" w:color="000000" w:fill="EAF1F6"/>
            <w:vAlign w:val="bottom"/>
            <w:hideMark/>
          </w:tcPr>
          <w:p w14:paraId="54CD3ED0" w14:textId="77777777" w:rsidR="00EE4555" w:rsidRPr="00EE4555" w:rsidRDefault="00EE4555" w:rsidP="00EE4555">
            <w:pPr>
              <w:spacing w:line="240" w:lineRule="auto"/>
              <w:rPr>
                <w:b/>
                <w:bCs/>
                <w:i/>
                <w:iCs/>
                <w:sz w:val="12"/>
                <w:szCs w:val="12"/>
              </w:rPr>
            </w:pPr>
            <w:r w:rsidRPr="00EE4555">
              <w:rPr>
                <w:b/>
                <w:bCs/>
                <w:i/>
                <w:iCs/>
                <w:sz w:val="12"/>
                <w:szCs w:val="12"/>
              </w:rPr>
              <w:t>Udział w wystawach, targach, imprezach promocyjnych</w:t>
            </w:r>
          </w:p>
        </w:tc>
        <w:tc>
          <w:tcPr>
            <w:tcW w:w="535" w:type="pct"/>
            <w:tcBorders>
              <w:top w:val="nil"/>
              <w:left w:val="nil"/>
              <w:bottom w:val="nil"/>
              <w:right w:val="nil"/>
            </w:tcBorders>
            <w:shd w:val="clear" w:color="000000" w:fill="EAF1F6"/>
            <w:noWrap/>
            <w:vAlign w:val="bottom"/>
            <w:hideMark/>
          </w:tcPr>
          <w:p w14:paraId="60EF89FA"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608D228C"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21732FD3"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1180B3F0" w14:textId="77777777" w:rsidTr="00EE4555">
        <w:trPr>
          <w:trHeight w:val="85"/>
        </w:trPr>
        <w:tc>
          <w:tcPr>
            <w:tcW w:w="3415" w:type="pct"/>
            <w:tcBorders>
              <w:top w:val="nil"/>
              <w:left w:val="nil"/>
              <w:bottom w:val="nil"/>
              <w:right w:val="nil"/>
            </w:tcBorders>
            <w:shd w:val="clear" w:color="auto" w:fill="auto"/>
            <w:vAlign w:val="bottom"/>
            <w:hideMark/>
          </w:tcPr>
          <w:p w14:paraId="6F6B92C6"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0CEAB02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274127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9F4702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52DDCE8" w14:textId="77777777" w:rsidTr="00EE4555">
        <w:trPr>
          <w:trHeight w:val="85"/>
        </w:trPr>
        <w:tc>
          <w:tcPr>
            <w:tcW w:w="3415" w:type="pct"/>
            <w:tcBorders>
              <w:top w:val="nil"/>
              <w:left w:val="nil"/>
              <w:bottom w:val="nil"/>
              <w:right w:val="nil"/>
            </w:tcBorders>
            <w:shd w:val="clear" w:color="auto" w:fill="auto"/>
            <w:vAlign w:val="bottom"/>
            <w:hideMark/>
          </w:tcPr>
          <w:p w14:paraId="1183B124"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042F7957"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C4EA81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094528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DB46D5B" w14:textId="77777777" w:rsidTr="00EE4555">
        <w:trPr>
          <w:trHeight w:val="85"/>
        </w:trPr>
        <w:tc>
          <w:tcPr>
            <w:tcW w:w="3415" w:type="pct"/>
            <w:tcBorders>
              <w:top w:val="nil"/>
              <w:left w:val="nil"/>
              <w:bottom w:val="nil"/>
              <w:right w:val="nil"/>
            </w:tcBorders>
            <w:shd w:val="clear" w:color="auto" w:fill="auto"/>
            <w:vAlign w:val="bottom"/>
            <w:hideMark/>
          </w:tcPr>
          <w:p w14:paraId="3B80730B" w14:textId="77777777" w:rsidR="00EE4555" w:rsidRPr="00EE4555" w:rsidRDefault="00EE4555" w:rsidP="00EE4555">
            <w:pPr>
              <w:spacing w:line="240" w:lineRule="auto"/>
              <w:rPr>
                <w:sz w:val="12"/>
                <w:szCs w:val="12"/>
              </w:rPr>
            </w:pPr>
            <w:r w:rsidRPr="00EE4555">
              <w:rPr>
                <w:sz w:val="12"/>
                <w:szCs w:val="12"/>
              </w:rPr>
              <w:t>Dotarcie z określonymi komunikatami na temat wizerunku miasta do określonych odbiorców oraz budowanie relacji emocjonalnych mieszkańców z Miastem</w:t>
            </w:r>
          </w:p>
        </w:tc>
        <w:tc>
          <w:tcPr>
            <w:tcW w:w="535" w:type="pct"/>
            <w:tcBorders>
              <w:top w:val="nil"/>
              <w:left w:val="nil"/>
              <w:bottom w:val="nil"/>
              <w:right w:val="nil"/>
            </w:tcBorders>
            <w:shd w:val="clear" w:color="auto" w:fill="auto"/>
            <w:noWrap/>
            <w:vAlign w:val="bottom"/>
            <w:hideMark/>
          </w:tcPr>
          <w:p w14:paraId="49CA40C4"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F237BE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F54A7C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54D9547" w14:textId="77777777" w:rsidTr="00EE4555">
        <w:trPr>
          <w:trHeight w:val="85"/>
        </w:trPr>
        <w:tc>
          <w:tcPr>
            <w:tcW w:w="3415" w:type="pct"/>
            <w:tcBorders>
              <w:top w:val="nil"/>
              <w:left w:val="nil"/>
              <w:bottom w:val="nil"/>
              <w:right w:val="nil"/>
            </w:tcBorders>
            <w:shd w:val="clear" w:color="auto" w:fill="auto"/>
            <w:vAlign w:val="bottom"/>
            <w:hideMark/>
          </w:tcPr>
          <w:p w14:paraId="7DD41884"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CBD85B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DBF06B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471300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12C379E" w14:textId="77777777" w:rsidTr="00EE4555">
        <w:trPr>
          <w:trHeight w:val="85"/>
        </w:trPr>
        <w:tc>
          <w:tcPr>
            <w:tcW w:w="3415" w:type="pct"/>
            <w:tcBorders>
              <w:top w:val="nil"/>
              <w:left w:val="nil"/>
              <w:bottom w:val="nil"/>
              <w:right w:val="nil"/>
            </w:tcBorders>
            <w:shd w:val="clear" w:color="auto" w:fill="auto"/>
            <w:vAlign w:val="bottom"/>
            <w:hideMark/>
          </w:tcPr>
          <w:p w14:paraId="4C6498DD"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A49287B"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3A2DA7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9A4C52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52FBC15" w14:textId="77777777" w:rsidTr="00EE4555">
        <w:trPr>
          <w:trHeight w:val="85"/>
        </w:trPr>
        <w:tc>
          <w:tcPr>
            <w:tcW w:w="3415" w:type="pct"/>
            <w:tcBorders>
              <w:top w:val="nil"/>
              <w:left w:val="nil"/>
              <w:bottom w:val="nil"/>
              <w:right w:val="nil"/>
            </w:tcBorders>
            <w:shd w:val="clear" w:color="auto" w:fill="auto"/>
            <w:vAlign w:val="bottom"/>
            <w:hideMark/>
          </w:tcPr>
          <w:p w14:paraId="285E890F" w14:textId="77777777" w:rsidR="00EE4555" w:rsidRPr="00EE4555" w:rsidRDefault="00EE4555" w:rsidP="00EE4555">
            <w:pPr>
              <w:spacing w:line="240" w:lineRule="auto"/>
              <w:rPr>
                <w:sz w:val="12"/>
                <w:szCs w:val="12"/>
              </w:rPr>
            </w:pPr>
            <w:r w:rsidRPr="00EE4555">
              <w:rPr>
                <w:sz w:val="12"/>
                <w:szCs w:val="12"/>
              </w:rPr>
              <w:t>ilość wystaw wykorzystujących przestrzeń miejską</w:t>
            </w:r>
          </w:p>
        </w:tc>
        <w:tc>
          <w:tcPr>
            <w:tcW w:w="535" w:type="pct"/>
            <w:tcBorders>
              <w:top w:val="nil"/>
              <w:left w:val="nil"/>
              <w:bottom w:val="nil"/>
              <w:right w:val="nil"/>
            </w:tcBorders>
            <w:shd w:val="clear" w:color="auto" w:fill="auto"/>
            <w:noWrap/>
            <w:vAlign w:val="bottom"/>
            <w:hideMark/>
          </w:tcPr>
          <w:p w14:paraId="4DBCC410"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5DBA7BD1" w14:textId="77777777" w:rsidR="00EE4555" w:rsidRPr="00EE4555" w:rsidRDefault="00EE4555" w:rsidP="00EE4555">
            <w:pPr>
              <w:spacing w:line="240" w:lineRule="auto"/>
              <w:jc w:val="right"/>
              <w:rPr>
                <w:sz w:val="12"/>
                <w:szCs w:val="12"/>
              </w:rPr>
            </w:pPr>
            <w:r w:rsidRPr="00EE4555">
              <w:rPr>
                <w:sz w:val="12"/>
                <w:szCs w:val="12"/>
              </w:rPr>
              <w:t>1</w:t>
            </w:r>
          </w:p>
        </w:tc>
        <w:tc>
          <w:tcPr>
            <w:tcW w:w="471" w:type="pct"/>
            <w:tcBorders>
              <w:top w:val="nil"/>
              <w:left w:val="nil"/>
              <w:bottom w:val="nil"/>
              <w:right w:val="nil"/>
            </w:tcBorders>
            <w:shd w:val="clear" w:color="auto" w:fill="auto"/>
            <w:noWrap/>
            <w:vAlign w:val="bottom"/>
            <w:hideMark/>
          </w:tcPr>
          <w:p w14:paraId="562CF13E" w14:textId="77777777" w:rsidR="00EE4555" w:rsidRPr="00EE4555" w:rsidRDefault="00EE4555" w:rsidP="00EE4555">
            <w:pPr>
              <w:spacing w:line="240" w:lineRule="auto"/>
              <w:jc w:val="right"/>
              <w:rPr>
                <w:sz w:val="12"/>
                <w:szCs w:val="12"/>
              </w:rPr>
            </w:pPr>
            <w:r w:rsidRPr="00EE4555">
              <w:rPr>
                <w:sz w:val="12"/>
                <w:szCs w:val="12"/>
              </w:rPr>
              <w:t>2</w:t>
            </w:r>
          </w:p>
        </w:tc>
      </w:tr>
      <w:tr w:rsidR="00EE4555" w:rsidRPr="00EE4555" w14:paraId="1C1BB399" w14:textId="77777777" w:rsidTr="00EE4555">
        <w:trPr>
          <w:trHeight w:val="85"/>
        </w:trPr>
        <w:tc>
          <w:tcPr>
            <w:tcW w:w="3415" w:type="pct"/>
            <w:tcBorders>
              <w:top w:val="nil"/>
              <w:left w:val="nil"/>
              <w:bottom w:val="nil"/>
              <w:right w:val="nil"/>
            </w:tcBorders>
            <w:shd w:val="clear" w:color="auto" w:fill="auto"/>
            <w:vAlign w:val="bottom"/>
            <w:hideMark/>
          </w:tcPr>
          <w:p w14:paraId="634F1BF6" w14:textId="77777777" w:rsidR="00EE4555" w:rsidRPr="00EE4555" w:rsidRDefault="00EE4555" w:rsidP="00EE4555">
            <w:pPr>
              <w:spacing w:line="240" w:lineRule="auto"/>
              <w:rPr>
                <w:sz w:val="12"/>
                <w:szCs w:val="12"/>
              </w:rPr>
            </w:pPr>
            <w:r w:rsidRPr="00EE4555">
              <w:rPr>
                <w:sz w:val="12"/>
                <w:szCs w:val="12"/>
              </w:rPr>
              <w:t>liczba imprez na których promowano Miasto/Dzielnicę</w:t>
            </w:r>
          </w:p>
        </w:tc>
        <w:tc>
          <w:tcPr>
            <w:tcW w:w="535" w:type="pct"/>
            <w:tcBorders>
              <w:top w:val="nil"/>
              <w:left w:val="nil"/>
              <w:bottom w:val="nil"/>
              <w:right w:val="nil"/>
            </w:tcBorders>
            <w:shd w:val="clear" w:color="auto" w:fill="auto"/>
            <w:noWrap/>
            <w:vAlign w:val="bottom"/>
            <w:hideMark/>
          </w:tcPr>
          <w:p w14:paraId="6CF09E41"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65F42769" w14:textId="77777777" w:rsidR="00EE4555" w:rsidRPr="00EE4555" w:rsidRDefault="00EE4555" w:rsidP="00EE4555">
            <w:pPr>
              <w:spacing w:line="240" w:lineRule="auto"/>
              <w:jc w:val="right"/>
              <w:rPr>
                <w:sz w:val="12"/>
                <w:szCs w:val="12"/>
              </w:rPr>
            </w:pPr>
            <w:r w:rsidRPr="00EE4555">
              <w:rPr>
                <w:sz w:val="12"/>
                <w:szCs w:val="12"/>
              </w:rPr>
              <w:t>14</w:t>
            </w:r>
          </w:p>
        </w:tc>
        <w:tc>
          <w:tcPr>
            <w:tcW w:w="471" w:type="pct"/>
            <w:tcBorders>
              <w:top w:val="nil"/>
              <w:left w:val="nil"/>
              <w:bottom w:val="nil"/>
              <w:right w:val="nil"/>
            </w:tcBorders>
            <w:shd w:val="clear" w:color="auto" w:fill="auto"/>
            <w:noWrap/>
            <w:vAlign w:val="bottom"/>
            <w:hideMark/>
          </w:tcPr>
          <w:p w14:paraId="6298D477" w14:textId="77777777" w:rsidR="00EE4555" w:rsidRPr="00EE4555" w:rsidRDefault="00EE4555" w:rsidP="00EE4555">
            <w:pPr>
              <w:spacing w:line="240" w:lineRule="auto"/>
              <w:jc w:val="right"/>
              <w:rPr>
                <w:sz w:val="12"/>
                <w:szCs w:val="12"/>
              </w:rPr>
            </w:pPr>
            <w:r w:rsidRPr="00EE4555">
              <w:rPr>
                <w:sz w:val="12"/>
                <w:szCs w:val="12"/>
              </w:rPr>
              <w:t>11</w:t>
            </w:r>
          </w:p>
        </w:tc>
      </w:tr>
      <w:tr w:rsidR="00EE4555" w:rsidRPr="00EE4555" w14:paraId="7D89C903" w14:textId="77777777" w:rsidTr="00EE4555">
        <w:trPr>
          <w:trHeight w:val="85"/>
        </w:trPr>
        <w:tc>
          <w:tcPr>
            <w:tcW w:w="3415" w:type="pct"/>
            <w:tcBorders>
              <w:top w:val="nil"/>
              <w:left w:val="nil"/>
              <w:bottom w:val="nil"/>
              <w:right w:val="nil"/>
            </w:tcBorders>
            <w:shd w:val="clear" w:color="auto" w:fill="auto"/>
            <w:vAlign w:val="bottom"/>
            <w:hideMark/>
          </w:tcPr>
          <w:p w14:paraId="6DC5AA4E" w14:textId="77777777" w:rsidR="00EE4555" w:rsidRPr="00EE4555" w:rsidRDefault="00EE4555" w:rsidP="00EE4555">
            <w:pPr>
              <w:spacing w:line="240" w:lineRule="auto"/>
              <w:rPr>
                <w:sz w:val="12"/>
                <w:szCs w:val="12"/>
              </w:rPr>
            </w:pPr>
            <w:r w:rsidRPr="00EE4555">
              <w:rPr>
                <w:sz w:val="12"/>
                <w:szCs w:val="12"/>
              </w:rPr>
              <w:t>średni koszt uczestnictwa w jednej imprezie na której promowano Miasto/Dzielnicę</w:t>
            </w:r>
          </w:p>
        </w:tc>
        <w:tc>
          <w:tcPr>
            <w:tcW w:w="535" w:type="pct"/>
            <w:tcBorders>
              <w:top w:val="nil"/>
              <w:left w:val="nil"/>
              <w:bottom w:val="nil"/>
              <w:right w:val="nil"/>
            </w:tcBorders>
            <w:shd w:val="clear" w:color="auto" w:fill="auto"/>
            <w:noWrap/>
            <w:vAlign w:val="bottom"/>
            <w:hideMark/>
          </w:tcPr>
          <w:p w14:paraId="5323553E"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0D89FC60" w14:textId="77777777" w:rsidR="00EE4555" w:rsidRPr="00EE4555" w:rsidRDefault="00EE4555" w:rsidP="00EE4555">
            <w:pPr>
              <w:spacing w:line="240" w:lineRule="auto"/>
              <w:jc w:val="right"/>
              <w:rPr>
                <w:sz w:val="12"/>
                <w:szCs w:val="12"/>
              </w:rPr>
            </w:pPr>
            <w:r w:rsidRPr="00EE4555">
              <w:rPr>
                <w:sz w:val="12"/>
                <w:szCs w:val="12"/>
              </w:rPr>
              <w:t>32 114</w:t>
            </w:r>
          </w:p>
        </w:tc>
        <w:tc>
          <w:tcPr>
            <w:tcW w:w="471" w:type="pct"/>
            <w:tcBorders>
              <w:top w:val="nil"/>
              <w:left w:val="nil"/>
              <w:bottom w:val="nil"/>
              <w:right w:val="nil"/>
            </w:tcBorders>
            <w:shd w:val="clear" w:color="auto" w:fill="auto"/>
            <w:noWrap/>
            <w:vAlign w:val="bottom"/>
            <w:hideMark/>
          </w:tcPr>
          <w:p w14:paraId="01A3A1FB" w14:textId="77777777" w:rsidR="00EE4555" w:rsidRPr="00EE4555" w:rsidRDefault="00EE4555" w:rsidP="00EE4555">
            <w:pPr>
              <w:spacing w:line="240" w:lineRule="auto"/>
              <w:jc w:val="right"/>
              <w:rPr>
                <w:sz w:val="12"/>
                <w:szCs w:val="12"/>
              </w:rPr>
            </w:pPr>
            <w:r w:rsidRPr="00EE4555">
              <w:rPr>
                <w:sz w:val="12"/>
                <w:szCs w:val="12"/>
              </w:rPr>
              <w:t>50 652</w:t>
            </w:r>
          </w:p>
        </w:tc>
      </w:tr>
      <w:tr w:rsidR="00EE4555" w:rsidRPr="00EE4555" w14:paraId="6DF9817C" w14:textId="77777777" w:rsidTr="00EE4555">
        <w:trPr>
          <w:trHeight w:val="85"/>
        </w:trPr>
        <w:tc>
          <w:tcPr>
            <w:tcW w:w="3415" w:type="pct"/>
            <w:tcBorders>
              <w:top w:val="nil"/>
              <w:left w:val="nil"/>
              <w:bottom w:val="nil"/>
              <w:right w:val="nil"/>
            </w:tcBorders>
            <w:shd w:val="clear" w:color="auto" w:fill="auto"/>
            <w:vAlign w:val="bottom"/>
            <w:hideMark/>
          </w:tcPr>
          <w:p w14:paraId="29F16616"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CE631E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614876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C9BBEF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0770ED7" w14:textId="77777777" w:rsidTr="00EE4555">
        <w:trPr>
          <w:trHeight w:val="85"/>
        </w:trPr>
        <w:tc>
          <w:tcPr>
            <w:tcW w:w="3415" w:type="pct"/>
            <w:tcBorders>
              <w:top w:val="nil"/>
              <w:left w:val="nil"/>
              <w:bottom w:val="nil"/>
              <w:right w:val="nil"/>
            </w:tcBorders>
            <w:shd w:val="clear" w:color="000000" w:fill="EAF1F6"/>
            <w:vAlign w:val="bottom"/>
            <w:hideMark/>
          </w:tcPr>
          <w:p w14:paraId="17E97300" w14:textId="77777777" w:rsidR="00EE4555" w:rsidRPr="00EE4555" w:rsidRDefault="00EE4555" w:rsidP="00EE4555">
            <w:pPr>
              <w:spacing w:line="240" w:lineRule="auto"/>
              <w:rPr>
                <w:b/>
                <w:bCs/>
                <w:i/>
                <w:iCs/>
                <w:sz w:val="12"/>
                <w:szCs w:val="12"/>
              </w:rPr>
            </w:pPr>
            <w:r w:rsidRPr="00EE4555">
              <w:rPr>
                <w:b/>
                <w:bCs/>
                <w:i/>
                <w:iCs/>
                <w:sz w:val="12"/>
                <w:szCs w:val="12"/>
              </w:rPr>
              <w:t>Wydawnictwa w tym wydawnictwa multimedialne</w:t>
            </w:r>
          </w:p>
        </w:tc>
        <w:tc>
          <w:tcPr>
            <w:tcW w:w="535" w:type="pct"/>
            <w:tcBorders>
              <w:top w:val="nil"/>
              <w:left w:val="nil"/>
              <w:bottom w:val="nil"/>
              <w:right w:val="nil"/>
            </w:tcBorders>
            <w:shd w:val="clear" w:color="000000" w:fill="EAF1F6"/>
            <w:noWrap/>
            <w:vAlign w:val="bottom"/>
            <w:hideMark/>
          </w:tcPr>
          <w:p w14:paraId="71ED91B3"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41FB83E7"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690002C4"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4EA4007A" w14:textId="77777777" w:rsidTr="00EE4555">
        <w:trPr>
          <w:trHeight w:val="85"/>
        </w:trPr>
        <w:tc>
          <w:tcPr>
            <w:tcW w:w="3415" w:type="pct"/>
            <w:tcBorders>
              <w:top w:val="nil"/>
              <w:left w:val="nil"/>
              <w:bottom w:val="nil"/>
              <w:right w:val="nil"/>
            </w:tcBorders>
            <w:shd w:val="clear" w:color="auto" w:fill="auto"/>
            <w:vAlign w:val="bottom"/>
            <w:hideMark/>
          </w:tcPr>
          <w:p w14:paraId="32812EB0"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20E8F4F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409CE0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732459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11268B4" w14:textId="77777777" w:rsidTr="00EE4555">
        <w:trPr>
          <w:trHeight w:val="85"/>
        </w:trPr>
        <w:tc>
          <w:tcPr>
            <w:tcW w:w="3415" w:type="pct"/>
            <w:tcBorders>
              <w:top w:val="nil"/>
              <w:left w:val="nil"/>
              <w:bottom w:val="nil"/>
              <w:right w:val="nil"/>
            </w:tcBorders>
            <w:shd w:val="clear" w:color="auto" w:fill="auto"/>
            <w:vAlign w:val="bottom"/>
            <w:hideMark/>
          </w:tcPr>
          <w:p w14:paraId="04B32DA1"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68EA1CC7"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85EED5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CC3DD6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AC5A9DC" w14:textId="77777777" w:rsidTr="00EE4555">
        <w:trPr>
          <w:trHeight w:val="85"/>
        </w:trPr>
        <w:tc>
          <w:tcPr>
            <w:tcW w:w="3415" w:type="pct"/>
            <w:tcBorders>
              <w:top w:val="nil"/>
              <w:left w:val="nil"/>
              <w:bottom w:val="nil"/>
              <w:right w:val="nil"/>
            </w:tcBorders>
            <w:shd w:val="clear" w:color="auto" w:fill="auto"/>
            <w:vAlign w:val="bottom"/>
            <w:hideMark/>
          </w:tcPr>
          <w:p w14:paraId="2A478D98" w14:textId="77777777" w:rsidR="00EE4555" w:rsidRPr="00EE4555" w:rsidRDefault="00EE4555" w:rsidP="00EE4555">
            <w:pPr>
              <w:spacing w:line="240" w:lineRule="auto"/>
              <w:rPr>
                <w:sz w:val="12"/>
                <w:szCs w:val="12"/>
              </w:rPr>
            </w:pPr>
            <w:r w:rsidRPr="00EE4555">
              <w:rPr>
                <w:sz w:val="12"/>
                <w:szCs w:val="12"/>
              </w:rPr>
              <w:t>Kreowanie pozytywnego wizerunku miasta w wydawnictwach i informatorach miejskich</w:t>
            </w:r>
          </w:p>
        </w:tc>
        <w:tc>
          <w:tcPr>
            <w:tcW w:w="535" w:type="pct"/>
            <w:tcBorders>
              <w:top w:val="nil"/>
              <w:left w:val="nil"/>
              <w:bottom w:val="nil"/>
              <w:right w:val="nil"/>
            </w:tcBorders>
            <w:shd w:val="clear" w:color="auto" w:fill="auto"/>
            <w:noWrap/>
            <w:vAlign w:val="bottom"/>
            <w:hideMark/>
          </w:tcPr>
          <w:p w14:paraId="160FCFA5"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79DB51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83956D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B333583" w14:textId="77777777" w:rsidTr="00EE4555">
        <w:trPr>
          <w:trHeight w:val="85"/>
        </w:trPr>
        <w:tc>
          <w:tcPr>
            <w:tcW w:w="3415" w:type="pct"/>
            <w:tcBorders>
              <w:top w:val="nil"/>
              <w:left w:val="nil"/>
              <w:bottom w:val="nil"/>
              <w:right w:val="nil"/>
            </w:tcBorders>
            <w:shd w:val="clear" w:color="auto" w:fill="auto"/>
            <w:vAlign w:val="bottom"/>
            <w:hideMark/>
          </w:tcPr>
          <w:p w14:paraId="1C122D79"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067388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2F1388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B12CC4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F1A217" w14:textId="77777777" w:rsidTr="00EE4555">
        <w:trPr>
          <w:trHeight w:val="85"/>
        </w:trPr>
        <w:tc>
          <w:tcPr>
            <w:tcW w:w="3415" w:type="pct"/>
            <w:tcBorders>
              <w:top w:val="nil"/>
              <w:left w:val="nil"/>
              <w:bottom w:val="nil"/>
              <w:right w:val="nil"/>
            </w:tcBorders>
            <w:shd w:val="clear" w:color="auto" w:fill="auto"/>
            <w:vAlign w:val="bottom"/>
            <w:hideMark/>
          </w:tcPr>
          <w:p w14:paraId="6698A25A"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89946A4"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B37C34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54BD33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103B0F2" w14:textId="77777777" w:rsidTr="00EE4555">
        <w:trPr>
          <w:trHeight w:val="85"/>
        </w:trPr>
        <w:tc>
          <w:tcPr>
            <w:tcW w:w="3415" w:type="pct"/>
            <w:tcBorders>
              <w:top w:val="nil"/>
              <w:left w:val="nil"/>
              <w:bottom w:val="nil"/>
              <w:right w:val="nil"/>
            </w:tcBorders>
            <w:shd w:val="clear" w:color="auto" w:fill="auto"/>
            <w:vAlign w:val="bottom"/>
            <w:hideMark/>
          </w:tcPr>
          <w:p w14:paraId="18E43B67" w14:textId="77777777" w:rsidR="00EE4555" w:rsidRPr="00EE4555" w:rsidRDefault="00EE4555" w:rsidP="00EE4555">
            <w:pPr>
              <w:spacing w:line="240" w:lineRule="auto"/>
              <w:rPr>
                <w:sz w:val="12"/>
                <w:szCs w:val="12"/>
              </w:rPr>
            </w:pPr>
            <w:r w:rsidRPr="00EE4555">
              <w:rPr>
                <w:sz w:val="12"/>
                <w:szCs w:val="12"/>
              </w:rPr>
              <w:t>liczba wydawnictw promujących stolicę/Dzielnicę</w:t>
            </w:r>
          </w:p>
        </w:tc>
        <w:tc>
          <w:tcPr>
            <w:tcW w:w="535" w:type="pct"/>
            <w:tcBorders>
              <w:top w:val="nil"/>
              <w:left w:val="nil"/>
              <w:bottom w:val="nil"/>
              <w:right w:val="nil"/>
            </w:tcBorders>
            <w:shd w:val="clear" w:color="auto" w:fill="auto"/>
            <w:noWrap/>
            <w:vAlign w:val="bottom"/>
            <w:hideMark/>
          </w:tcPr>
          <w:p w14:paraId="06C7993E"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324E8331" w14:textId="77777777" w:rsidR="00EE4555" w:rsidRPr="00EE4555" w:rsidRDefault="00EE4555" w:rsidP="00EE4555">
            <w:pPr>
              <w:spacing w:line="240" w:lineRule="auto"/>
              <w:jc w:val="right"/>
              <w:rPr>
                <w:sz w:val="12"/>
                <w:szCs w:val="12"/>
              </w:rPr>
            </w:pPr>
            <w:r w:rsidRPr="00EE4555">
              <w:rPr>
                <w:sz w:val="12"/>
                <w:szCs w:val="12"/>
              </w:rPr>
              <w:t>2</w:t>
            </w:r>
          </w:p>
        </w:tc>
        <w:tc>
          <w:tcPr>
            <w:tcW w:w="471" w:type="pct"/>
            <w:tcBorders>
              <w:top w:val="nil"/>
              <w:left w:val="nil"/>
              <w:bottom w:val="nil"/>
              <w:right w:val="nil"/>
            </w:tcBorders>
            <w:shd w:val="clear" w:color="auto" w:fill="auto"/>
            <w:noWrap/>
            <w:vAlign w:val="bottom"/>
            <w:hideMark/>
          </w:tcPr>
          <w:p w14:paraId="090BB3F7" w14:textId="77777777" w:rsidR="00EE4555" w:rsidRPr="00EE4555" w:rsidRDefault="00EE4555" w:rsidP="00EE4555">
            <w:pPr>
              <w:spacing w:line="240" w:lineRule="auto"/>
              <w:jc w:val="right"/>
              <w:rPr>
                <w:sz w:val="12"/>
                <w:szCs w:val="12"/>
              </w:rPr>
            </w:pPr>
            <w:r w:rsidRPr="00EE4555">
              <w:rPr>
                <w:sz w:val="12"/>
                <w:szCs w:val="12"/>
              </w:rPr>
              <w:t>4</w:t>
            </w:r>
          </w:p>
        </w:tc>
      </w:tr>
      <w:tr w:rsidR="00EE4555" w:rsidRPr="00EE4555" w14:paraId="5BD3B5A1" w14:textId="77777777" w:rsidTr="00EE4555">
        <w:trPr>
          <w:trHeight w:val="85"/>
        </w:trPr>
        <w:tc>
          <w:tcPr>
            <w:tcW w:w="3415" w:type="pct"/>
            <w:tcBorders>
              <w:top w:val="nil"/>
              <w:left w:val="nil"/>
              <w:bottom w:val="nil"/>
              <w:right w:val="nil"/>
            </w:tcBorders>
            <w:shd w:val="clear" w:color="auto" w:fill="auto"/>
            <w:vAlign w:val="bottom"/>
            <w:hideMark/>
          </w:tcPr>
          <w:p w14:paraId="25A7FFD1" w14:textId="77777777" w:rsidR="00EE4555" w:rsidRPr="00EE4555" w:rsidRDefault="00EE4555" w:rsidP="00EE4555">
            <w:pPr>
              <w:spacing w:line="240" w:lineRule="auto"/>
              <w:rPr>
                <w:sz w:val="12"/>
                <w:szCs w:val="12"/>
              </w:rPr>
            </w:pPr>
            <w:r w:rsidRPr="00EE4555">
              <w:rPr>
                <w:sz w:val="12"/>
                <w:szCs w:val="12"/>
              </w:rPr>
              <w:t>roczny nakład gazety dzielnicowej</w:t>
            </w:r>
          </w:p>
        </w:tc>
        <w:tc>
          <w:tcPr>
            <w:tcW w:w="535" w:type="pct"/>
            <w:tcBorders>
              <w:top w:val="nil"/>
              <w:left w:val="nil"/>
              <w:bottom w:val="nil"/>
              <w:right w:val="nil"/>
            </w:tcBorders>
            <w:shd w:val="clear" w:color="auto" w:fill="auto"/>
            <w:noWrap/>
            <w:vAlign w:val="bottom"/>
            <w:hideMark/>
          </w:tcPr>
          <w:p w14:paraId="390DCED7"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61C4E6BE" w14:textId="77777777" w:rsidR="00EE4555" w:rsidRPr="00EE4555" w:rsidRDefault="00EE4555" w:rsidP="00EE4555">
            <w:pPr>
              <w:spacing w:line="240" w:lineRule="auto"/>
              <w:jc w:val="right"/>
              <w:rPr>
                <w:sz w:val="12"/>
                <w:szCs w:val="12"/>
              </w:rPr>
            </w:pPr>
            <w:r w:rsidRPr="00EE4555">
              <w:rPr>
                <w:sz w:val="12"/>
                <w:szCs w:val="12"/>
              </w:rPr>
              <w:t>500 000</w:t>
            </w:r>
          </w:p>
        </w:tc>
        <w:tc>
          <w:tcPr>
            <w:tcW w:w="471" w:type="pct"/>
            <w:tcBorders>
              <w:top w:val="nil"/>
              <w:left w:val="nil"/>
              <w:bottom w:val="nil"/>
              <w:right w:val="nil"/>
            </w:tcBorders>
            <w:shd w:val="clear" w:color="auto" w:fill="auto"/>
            <w:noWrap/>
            <w:vAlign w:val="bottom"/>
            <w:hideMark/>
          </w:tcPr>
          <w:p w14:paraId="59D502A7" w14:textId="77777777" w:rsidR="00EE4555" w:rsidRPr="00EE4555" w:rsidRDefault="00EE4555" w:rsidP="00EE4555">
            <w:pPr>
              <w:spacing w:line="240" w:lineRule="auto"/>
              <w:jc w:val="right"/>
              <w:rPr>
                <w:sz w:val="12"/>
                <w:szCs w:val="12"/>
              </w:rPr>
            </w:pPr>
            <w:r w:rsidRPr="00EE4555">
              <w:rPr>
                <w:sz w:val="12"/>
                <w:szCs w:val="12"/>
              </w:rPr>
              <w:t>500 000</w:t>
            </w:r>
          </w:p>
        </w:tc>
      </w:tr>
      <w:tr w:rsidR="00EE4555" w:rsidRPr="00EE4555" w14:paraId="2CB0137D" w14:textId="77777777" w:rsidTr="00EE4555">
        <w:trPr>
          <w:trHeight w:val="85"/>
        </w:trPr>
        <w:tc>
          <w:tcPr>
            <w:tcW w:w="3415" w:type="pct"/>
            <w:tcBorders>
              <w:top w:val="nil"/>
              <w:left w:val="nil"/>
              <w:bottom w:val="nil"/>
              <w:right w:val="nil"/>
            </w:tcBorders>
            <w:shd w:val="clear" w:color="auto" w:fill="auto"/>
            <w:vAlign w:val="bottom"/>
            <w:hideMark/>
          </w:tcPr>
          <w:p w14:paraId="63EBD015" w14:textId="77777777" w:rsidR="00EE4555" w:rsidRPr="00EE4555" w:rsidRDefault="00EE4555" w:rsidP="00EE4555">
            <w:pPr>
              <w:spacing w:line="240" w:lineRule="auto"/>
              <w:rPr>
                <w:sz w:val="12"/>
                <w:szCs w:val="12"/>
              </w:rPr>
            </w:pPr>
            <w:r w:rsidRPr="00EE4555">
              <w:rPr>
                <w:sz w:val="12"/>
                <w:szCs w:val="12"/>
              </w:rPr>
              <w:t>średni koszt wydania egzemplarza gazety dzielnicowej</w:t>
            </w:r>
          </w:p>
        </w:tc>
        <w:tc>
          <w:tcPr>
            <w:tcW w:w="535" w:type="pct"/>
            <w:tcBorders>
              <w:top w:val="nil"/>
              <w:left w:val="nil"/>
              <w:bottom w:val="nil"/>
              <w:right w:val="nil"/>
            </w:tcBorders>
            <w:shd w:val="clear" w:color="auto" w:fill="auto"/>
            <w:noWrap/>
            <w:vAlign w:val="bottom"/>
            <w:hideMark/>
          </w:tcPr>
          <w:p w14:paraId="689A935D"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0D14398B" w14:textId="77777777" w:rsidR="00EE4555" w:rsidRPr="00EE4555" w:rsidRDefault="00EE4555" w:rsidP="00EE4555">
            <w:pPr>
              <w:spacing w:line="240" w:lineRule="auto"/>
              <w:jc w:val="right"/>
              <w:rPr>
                <w:sz w:val="12"/>
                <w:szCs w:val="12"/>
              </w:rPr>
            </w:pPr>
            <w:r w:rsidRPr="00EE4555">
              <w:rPr>
                <w:sz w:val="12"/>
                <w:szCs w:val="12"/>
              </w:rPr>
              <w:t>1,0</w:t>
            </w:r>
          </w:p>
        </w:tc>
        <w:tc>
          <w:tcPr>
            <w:tcW w:w="471" w:type="pct"/>
            <w:tcBorders>
              <w:top w:val="nil"/>
              <w:left w:val="nil"/>
              <w:bottom w:val="nil"/>
              <w:right w:val="nil"/>
            </w:tcBorders>
            <w:shd w:val="clear" w:color="auto" w:fill="auto"/>
            <w:noWrap/>
            <w:vAlign w:val="bottom"/>
            <w:hideMark/>
          </w:tcPr>
          <w:p w14:paraId="5BF04C68" w14:textId="77777777" w:rsidR="00EE4555" w:rsidRPr="00EE4555" w:rsidRDefault="00EE4555" w:rsidP="00EE4555">
            <w:pPr>
              <w:spacing w:line="240" w:lineRule="auto"/>
              <w:jc w:val="right"/>
              <w:rPr>
                <w:sz w:val="12"/>
                <w:szCs w:val="12"/>
              </w:rPr>
            </w:pPr>
            <w:r w:rsidRPr="00EE4555">
              <w:rPr>
                <w:sz w:val="12"/>
                <w:szCs w:val="12"/>
              </w:rPr>
              <w:t>0,8</w:t>
            </w:r>
          </w:p>
        </w:tc>
      </w:tr>
      <w:tr w:rsidR="00EE4555" w:rsidRPr="00EE4555" w14:paraId="586FC029" w14:textId="77777777" w:rsidTr="00EE4555">
        <w:trPr>
          <w:trHeight w:val="85"/>
        </w:trPr>
        <w:tc>
          <w:tcPr>
            <w:tcW w:w="3415" w:type="pct"/>
            <w:tcBorders>
              <w:top w:val="nil"/>
              <w:left w:val="nil"/>
              <w:bottom w:val="nil"/>
              <w:right w:val="nil"/>
            </w:tcBorders>
            <w:shd w:val="clear" w:color="auto" w:fill="auto"/>
            <w:vAlign w:val="bottom"/>
            <w:hideMark/>
          </w:tcPr>
          <w:p w14:paraId="79E876DA"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6247E3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10B932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418D9F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57C975D" w14:textId="77777777" w:rsidTr="00EE4555">
        <w:trPr>
          <w:trHeight w:val="85"/>
        </w:trPr>
        <w:tc>
          <w:tcPr>
            <w:tcW w:w="3415" w:type="pct"/>
            <w:tcBorders>
              <w:top w:val="nil"/>
              <w:left w:val="nil"/>
              <w:bottom w:val="nil"/>
              <w:right w:val="nil"/>
            </w:tcBorders>
            <w:shd w:val="clear" w:color="000000" w:fill="EAF1F6"/>
            <w:vAlign w:val="bottom"/>
            <w:hideMark/>
          </w:tcPr>
          <w:p w14:paraId="522BCB65" w14:textId="77777777" w:rsidR="00EE4555" w:rsidRPr="00EE4555" w:rsidRDefault="00EE4555" w:rsidP="00EE4555">
            <w:pPr>
              <w:spacing w:line="240" w:lineRule="auto"/>
              <w:rPr>
                <w:b/>
                <w:bCs/>
                <w:i/>
                <w:iCs/>
                <w:sz w:val="12"/>
                <w:szCs w:val="12"/>
              </w:rPr>
            </w:pPr>
            <w:r w:rsidRPr="00EE4555">
              <w:rPr>
                <w:b/>
                <w:bCs/>
                <w:i/>
                <w:iCs/>
                <w:sz w:val="12"/>
                <w:szCs w:val="12"/>
              </w:rPr>
              <w:t>Reklama w mediach, zakup materiałów promocyjnych oraz zarządzanie marką miasta Warszawy</w:t>
            </w:r>
          </w:p>
        </w:tc>
        <w:tc>
          <w:tcPr>
            <w:tcW w:w="535" w:type="pct"/>
            <w:tcBorders>
              <w:top w:val="nil"/>
              <w:left w:val="nil"/>
              <w:bottom w:val="nil"/>
              <w:right w:val="nil"/>
            </w:tcBorders>
            <w:shd w:val="clear" w:color="000000" w:fill="EAF1F6"/>
            <w:noWrap/>
            <w:vAlign w:val="bottom"/>
            <w:hideMark/>
          </w:tcPr>
          <w:p w14:paraId="7526CE1C"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6CBE0201"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505FC7B0"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4C77D608" w14:textId="77777777" w:rsidTr="00EE4555">
        <w:trPr>
          <w:trHeight w:val="85"/>
        </w:trPr>
        <w:tc>
          <w:tcPr>
            <w:tcW w:w="3415" w:type="pct"/>
            <w:tcBorders>
              <w:top w:val="nil"/>
              <w:left w:val="nil"/>
              <w:bottom w:val="nil"/>
              <w:right w:val="nil"/>
            </w:tcBorders>
            <w:shd w:val="clear" w:color="auto" w:fill="auto"/>
            <w:vAlign w:val="bottom"/>
            <w:hideMark/>
          </w:tcPr>
          <w:p w14:paraId="17C777E5"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5A4F4D0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F49FDC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49969A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FA4DEFB" w14:textId="77777777" w:rsidTr="00EE4555">
        <w:trPr>
          <w:trHeight w:val="85"/>
        </w:trPr>
        <w:tc>
          <w:tcPr>
            <w:tcW w:w="3415" w:type="pct"/>
            <w:tcBorders>
              <w:top w:val="nil"/>
              <w:left w:val="nil"/>
              <w:bottom w:val="nil"/>
              <w:right w:val="nil"/>
            </w:tcBorders>
            <w:shd w:val="clear" w:color="auto" w:fill="auto"/>
            <w:vAlign w:val="bottom"/>
            <w:hideMark/>
          </w:tcPr>
          <w:p w14:paraId="2C5AD5FC"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33CFFFA9"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D8FCB7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07C67B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E194B12" w14:textId="77777777" w:rsidTr="00EE4555">
        <w:trPr>
          <w:trHeight w:val="85"/>
        </w:trPr>
        <w:tc>
          <w:tcPr>
            <w:tcW w:w="3415" w:type="pct"/>
            <w:tcBorders>
              <w:top w:val="nil"/>
              <w:left w:val="nil"/>
              <w:bottom w:val="nil"/>
              <w:right w:val="nil"/>
            </w:tcBorders>
            <w:shd w:val="clear" w:color="auto" w:fill="auto"/>
            <w:vAlign w:val="bottom"/>
            <w:hideMark/>
          </w:tcPr>
          <w:p w14:paraId="530B1FCB" w14:textId="77777777" w:rsidR="00EE4555" w:rsidRPr="00EE4555" w:rsidRDefault="00EE4555" w:rsidP="00EE4555">
            <w:pPr>
              <w:spacing w:line="240" w:lineRule="auto"/>
              <w:rPr>
                <w:sz w:val="12"/>
                <w:szCs w:val="12"/>
              </w:rPr>
            </w:pPr>
            <w:r w:rsidRPr="00EE4555">
              <w:rPr>
                <w:sz w:val="12"/>
                <w:szCs w:val="12"/>
              </w:rPr>
              <w:t>Budowanie silnej marki miasta Warszawy</w:t>
            </w:r>
          </w:p>
        </w:tc>
        <w:tc>
          <w:tcPr>
            <w:tcW w:w="535" w:type="pct"/>
            <w:tcBorders>
              <w:top w:val="nil"/>
              <w:left w:val="nil"/>
              <w:bottom w:val="nil"/>
              <w:right w:val="nil"/>
            </w:tcBorders>
            <w:shd w:val="clear" w:color="auto" w:fill="auto"/>
            <w:noWrap/>
            <w:vAlign w:val="bottom"/>
            <w:hideMark/>
          </w:tcPr>
          <w:p w14:paraId="6CCF9C10"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3A3128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20B145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923CB4E" w14:textId="77777777" w:rsidTr="00EE4555">
        <w:trPr>
          <w:trHeight w:val="85"/>
        </w:trPr>
        <w:tc>
          <w:tcPr>
            <w:tcW w:w="3415" w:type="pct"/>
            <w:tcBorders>
              <w:top w:val="nil"/>
              <w:left w:val="nil"/>
              <w:bottom w:val="nil"/>
              <w:right w:val="nil"/>
            </w:tcBorders>
            <w:shd w:val="clear" w:color="auto" w:fill="auto"/>
            <w:vAlign w:val="bottom"/>
            <w:hideMark/>
          </w:tcPr>
          <w:p w14:paraId="7B619ABF"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A7A8DD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AA0661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67888C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6025ECA" w14:textId="77777777" w:rsidTr="00EE4555">
        <w:trPr>
          <w:trHeight w:val="85"/>
        </w:trPr>
        <w:tc>
          <w:tcPr>
            <w:tcW w:w="3415" w:type="pct"/>
            <w:tcBorders>
              <w:top w:val="nil"/>
              <w:left w:val="nil"/>
              <w:bottom w:val="nil"/>
              <w:right w:val="nil"/>
            </w:tcBorders>
            <w:shd w:val="clear" w:color="auto" w:fill="auto"/>
            <w:vAlign w:val="bottom"/>
            <w:hideMark/>
          </w:tcPr>
          <w:p w14:paraId="3D3B2BCE"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20C47B8"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C28151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8BD01F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AA1AD49" w14:textId="77777777" w:rsidTr="00EE4555">
        <w:trPr>
          <w:trHeight w:val="85"/>
        </w:trPr>
        <w:tc>
          <w:tcPr>
            <w:tcW w:w="3415" w:type="pct"/>
            <w:tcBorders>
              <w:top w:val="nil"/>
              <w:left w:val="nil"/>
              <w:bottom w:val="nil"/>
              <w:right w:val="nil"/>
            </w:tcBorders>
            <w:shd w:val="clear" w:color="auto" w:fill="auto"/>
            <w:vAlign w:val="bottom"/>
            <w:hideMark/>
          </w:tcPr>
          <w:p w14:paraId="63FB4C57" w14:textId="77777777" w:rsidR="00EE4555" w:rsidRPr="00EE4555" w:rsidRDefault="00EE4555" w:rsidP="00EE4555">
            <w:pPr>
              <w:spacing w:line="240" w:lineRule="auto"/>
              <w:rPr>
                <w:sz w:val="12"/>
                <w:szCs w:val="12"/>
              </w:rPr>
            </w:pPr>
            <w:r w:rsidRPr="00EE4555">
              <w:rPr>
                <w:sz w:val="12"/>
                <w:szCs w:val="12"/>
              </w:rPr>
              <w:t>liczba mediów z którymi m.st. Warszawa/Dzielnice podpisało umowy na publikacje informacji dotyczących Miasta/Dzielnicy</w:t>
            </w:r>
          </w:p>
        </w:tc>
        <w:tc>
          <w:tcPr>
            <w:tcW w:w="535" w:type="pct"/>
            <w:tcBorders>
              <w:top w:val="nil"/>
              <w:left w:val="nil"/>
              <w:bottom w:val="nil"/>
              <w:right w:val="nil"/>
            </w:tcBorders>
            <w:shd w:val="clear" w:color="auto" w:fill="auto"/>
            <w:noWrap/>
            <w:vAlign w:val="bottom"/>
            <w:hideMark/>
          </w:tcPr>
          <w:p w14:paraId="3AAC8118"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06E1473F" w14:textId="77777777" w:rsidR="00EE4555" w:rsidRPr="00EE4555" w:rsidRDefault="00EE4555" w:rsidP="00EE4555">
            <w:pPr>
              <w:spacing w:line="240" w:lineRule="auto"/>
              <w:jc w:val="right"/>
              <w:rPr>
                <w:sz w:val="12"/>
                <w:szCs w:val="12"/>
              </w:rPr>
            </w:pPr>
            <w:r w:rsidRPr="00EE4555">
              <w:rPr>
                <w:sz w:val="12"/>
                <w:szCs w:val="12"/>
              </w:rPr>
              <w:t>8</w:t>
            </w:r>
          </w:p>
        </w:tc>
        <w:tc>
          <w:tcPr>
            <w:tcW w:w="471" w:type="pct"/>
            <w:tcBorders>
              <w:top w:val="nil"/>
              <w:left w:val="nil"/>
              <w:bottom w:val="nil"/>
              <w:right w:val="nil"/>
            </w:tcBorders>
            <w:shd w:val="clear" w:color="auto" w:fill="auto"/>
            <w:noWrap/>
            <w:vAlign w:val="bottom"/>
            <w:hideMark/>
          </w:tcPr>
          <w:p w14:paraId="0B76E0FB" w14:textId="77777777" w:rsidR="00EE4555" w:rsidRPr="00EE4555" w:rsidRDefault="00EE4555" w:rsidP="00EE4555">
            <w:pPr>
              <w:spacing w:line="240" w:lineRule="auto"/>
              <w:jc w:val="right"/>
              <w:rPr>
                <w:sz w:val="12"/>
                <w:szCs w:val="12"/>
              </w:rPr>
            </w:pPr>
            <w:r w:rsidRPr="00EE4555">
              <w:rPr>
                <w:sz w:val="12"/>
                <w:szCs w:val="12"/>
              </w:rPr>
              <w:t>10</w:t>
            </w:r>
          </w:p>
        </w:tc>
      </w:tr>
      <w:tr w:rsidR="00EE4555" w:rsidRPr="00EE4555" w14:paraId="14ACDAAD" w14:textId="77777777" w:rsidTr="00EE4555">
        <w:trPr>
          <w:trHeight w:val="85"/>
        </w:trPr>
        <w:tc>
          <w:tcPr>
            <w:tcW w:w="3415" w:type="pct"/>
            <w:tcBorders>
              <w:top w:val="nil"/>
              <w:left w:val="nil"/>
              <w:bottom w:val="nil"/>
              <w:right w:val="nil"/>
            </w:tcBorders>
            <w:shd w:val="clear" w:color="auto" w:fill="auto"/>
            <w:vAlign w:val="bottom"/>
            <w:hideMark/>
          </w:tcPr>
          <w:p w14:paraId="5781BAE3" w14:textId="77777777" w:rsidR="00EE4555" w:rsidRPr="00EE4555" w:rsidRDefault="00EE4555" w:rsidP="00EE4555">
            <w:pPr>
              <w:spacing w:line="240" w:lineRule="auto"/>
              <w:rPr>
                <w:sz w:val="12"/>
                <w:szCs w:val="12"/>
              </w:rPr>
            </w:pPr>
            <w:r w:rsidRPr="00EE4555">
              <w:rPr>
                <w:sz w:val="12"/>
                <w:szCs w:val="12"/>
              </w:rPr>
              <w:t>udział wydatków na materiały promocyjne (gadżety) w wydatkach ogółem zadania</w:t>
            </w:r>
          </w:p>
        </w:tc>
        <w:tc>
          <w:tcPr>
            <w:tcW w:w="535" w:type="pct"/>
            <w:tcBorders>
              <w:top w:val="nil"/>
              <w:left w:val="nil"/>
              <w:bottom w:val="nil"/>
              <w:right w:val="nil"/>
            </w:tcBorders>
            <w:shd w:val="clear" w:color="auto" w:fill="auto"/>
            <w:noWrap/>
            <w:vAlign w:val="bottom"/>
            <w:hideMark/>
          </w:tcPr>
          <w:p w14:paraId="26EB697D" w14:textId="77777777" w:rsidR="00EE4555" w:rsidRPr="00EE4555" w:rsidRDefault="00EE4555" w:rsidP="00EE4555">
            <w:pPr>
              <w:spacing w:line="240" w:lineRule="auto"/>
              <w:jc w:val="center"/>
              <w:rPr>
                <w:sz w:val="12"/>
                <w:szCs w:val="12"/>
              </w:rPr>
            </w:pPr>
            <w:r w:rsidRPr="00EE4555">
              <w:rPr>
                <w:sz w:val="12"/>
                <w:szCs w:val="12"/>
              </w:rPr>
              <w:t>%</w:t>
            </w:r>
          </w:p>
        </w:tc>
        <w:tc>
          <w:tcPr>
            <w:tcW w:w="578" w:type="pct"/>
            <w:tcBorders>
              <w:top w:val="nil"/>
              <w:left w:val="nil"/>
              <w:bottom w:val="nil"/>
              <w:right w:val="nil"/>
            </w:tcBorders>
            <w:shd w:val="clear" w:color="auto" w:fill="auto"/>
            <w:noWrap/>
            <w:vAlign w:val="bottom"/>
            <w:hideMark/>
          </w:tcPr>
          <w:p w14:paraId="303A9DC7" w14:textId="77777777" w:rsidR="00EE4555" w:rsidRPr="00EE4555" w:rsidRDefault="00EE4555" w:rsidP="00EE4555">
            <w:pPr>
              <w:spacing w:line="240" w:lineRule="auto"/>
              <w:jc w:val="right"/>
              <w:rPr>
                <w:sz w:val="12"/>
                <w:szCs w:val="12"/>
              </w:rPr>
            </w:pPr>
            <w:r w:rsidRPr="00EE4555">
              <w:rPr>
                <w:sz w:val="12"/>
                <w:szCs w:val="12"/>
              </w:rPr>
              <w:t>34,9</w:t>
            </w:r>
          </w:p>
        </w:tc>
        <w:tc>
          <w:tcPr>
            <w:tcW w:w="471" w:type="pct"/>
            <w:tcBorders>
              <w:top w:val="nil"/>
              <w:left w:val="nil"/>
              <w:bottom w:val="nil"/>
              <w:right w:val="nil"/>
            </w:tcBorders>
            <w:shd w:val="clear" w:color="auto" w:fill="auto"/>
            <w:noWrap/>
            <w:vAlign w:val="bottom"/>
            <w:hideMark/>
          </w:tcPr>
          <w:p w14:paraId="53C3AC11" w14:textId="77777777" w:rsidR="00EE4555" w:rsidRPr="00EE4555" w:rsidRDefault="00EE4555" w:rsidP="00EE4555">
            <w:pPr>
              <w:spacing w:line="240" w:lineRule="auto"/>
              <w:jc w:val="right"/>
              <w:rPr>
                <w:sz w:val="12"/>
                <w:szCs w:val="12"/>
              </w:rPr>
            </w:pPr>
            <w:r w:rsidRPr="00EE4555">
              <w:rPr>
                <w:sz w:val="12"/>
                <w:szCs w:val="12"/>
              </w:rPr>
              <w:t>47,4</w:t>
            </w:r>
          </w:p>
        </w:tc>
      </w:tr>
      <w:tr w:rsidR="00EE4555" w:rsidRPr="00EE4555" w14:paraId="62F685E0" w14:textId="77777777" w:rsidTr="00EE4555">
        <w:trPr>
          <w:trHeight w:val="85"/>
        </w:trPr>
        <w:tc>
          <w:tcPr>
            <w:tcW w:w="3415" w:type="pct"/>
            <w:tcBorders>
              <w:top w:val="nil"/>
              <w:left w:val="nil"/>
              <w:bottom w:val="nil"/>
              <w:right w:val="nil"/>
            </w:tcBorders>
            <w:shd w:val="clear" w:color="auto" w:fill="auto"/>
            <w:vAlign w:val="bottom"/>
            <w:hideMark/>
          </w:tcPr>
          <w:p w14:paraId="464DD1CD"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2766CB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43611D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955FDC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ECDB7DF" w14:textId="77777777" w:rsidTr="00EE4555">
        <w:trPr>
          <w:trHeight w:val="85"/>
        </w:trPr>
        <w:tc>
          <w:tcPr>
            <w:tcW w:w="3415" w:type="pct"/>
            <w:tcBorders>
              <w:top w:val="nil"/>
              <w:left w:val="nil"/>
              <w:bottom w:val="nil"/>
              <w:right w:val="nil"/>
            </w:tcBorders>
            <w:shd w:val="clear" w:color="000000" w:fill="8DB0DB"/>
            <w:vAlign w:val="bottom"/>
            <w:hideMark/>
          </w:tcPr>
          <w:p w14:paraId="267ACB80" w14:textId="77777777" w:rsidR="00EE4555" w:rsidRPr="00EE4555" w:rsidRDefault="00EE4555" w:rsidP="00EE4555">
            <w:pPr>
              <w:spacing w:line="240" w:lineRule="auto"/>
              <w:rPr>
                <w:b/>
                <w:bCs/>
                <w:sz w:val="12"/>
                <w:szCs w:val="12"/>
              </w:rPr>
            </w:pPr>
            <w:r w:rsidRPr="00EE4555">
              <w:rPr>
                <w:b/>
                <w:bCs/>
                <w:sz w:val="12"/>
                <w:szCs w:val="12"/>
              </w:rPr>
              <w:t>ZARZĄDZANIE STRUKTURAMI SAMORZĄDOWYMI</w:t>
            </w:r>
          </w:p>
        </w:tc>
        <w:tc>
          <w:tcPr>
            <w:tcW w:w="535" w:type="pct"/>
            <w:tcBorders>
              <w:top w:val="nil"/>
              <w:left w:val="nil"/>
              <w:bottom w:val="nil"/>
              <w:right w:val="nil"/>
            </w:tcBorders>
            <w:shd w:val="clear" w:color="000000" w:fill="8DB0DB"/>
            <w:noWrap/>
            <w:vAlign w:val="bottom"/>
            <w:hideMark/>
          </w:tcPr>
          <w:p w14:paraId="4FDDC145"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8DB0DB"/>
            <w:noWrap/>
            <w:vAlign w:val="bottom"/>
            <w:hideMark/>
          </w:tcPr>
          <w:p w14:paraId="094C50C2"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8DB0DB"/>
            <w:noWrap/>
            <w:vAlign w:val="bottom"/>
            <w:hideMark/>
          </w:tcPr>
          <w:p w14:paraId="4FC2CA0A"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702974EB" w14:textId="77777777" w:rsidTr="00EE4555">
        <w:trPr>
          <w:trHeight w:val="85"/>
        </w:trPr>
        <w:tc>
          <w:tcPr>
            <w:tcW w:w="3415" w:type="pct"/>
            <w:tcBorders>
              <w:top w:val="nil"/>
              <w:left w:val="nil"/>
              <w:bottom w:val="nil"/>
              <w:right w:val="nil"/>
            </w:tcBorders>
            <w:shd w:val="clear" w:color="auto" w:fill="auto"/>
            <w:vAlign w:val="bottom"/>
            <w:hideMark/>
          </w:tcPr>
          <w:p w14:paraId="3513E8D6"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7D8394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D1A22F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EBC7D8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2EE4255" w14:textId="77777777" w:rsidTr="00EE4555">
        <w:trPr>
          <w:trHeight w:val="85"/>
        </w:trPr>
        <w:tc>
          <w:tcPr>
            <w:tcW w:w="3415" w:type="pct"/>
            <w:tcBorders>
              <w:top w:val="nil"/>
              <w:left w:val="nil"/>
              <w:bottom w:val="nil"/>
              <w:right w:val="nil"/>
            </w:tcBorders>
            <w:shd w:val="clear" w:color="000000" w:fill="B7CFE8"/>
            <w:vAlign w:val="bottom"/>
            <w:hideMark/>
          </w:tcPr>
          <w:p w14:paraId="01774E64" w14:textId="77777777" w:rsidR="00EE4555" w:rsidRPr="00EE4555" w:rsidRDefault="00EE4555" w:rsidP="00EE4555">
            <w:pPr>
              <w:spacing w:line="240" w:lineRule="auto"/>
              <w:rPr>
                <w:b/>
                <w:bCs/>
                <w:sz w:val="12"/>
                <w:szCs w:val="12"/>
              </w:rPr>
            </w:pPr>
            <w:r w:rsidRPr="00EE4555">
              <w:rPr>
                <w:b/>
                <w:bCs/>
                <w:sz w:val="12"/>
                <w:szCs w:val="12"/>
              </w:rPr>
              <w:t>Funkcjonowanie Urzędu Miasta</w:t>
            </w:r>
          </w:p>
        </w:tc>
        <w:tc>
          <w:tcPr>
            <w:tcW w:w="535" w:type="pct"/>
            <w:tcBorders>
              <w:top w:val="nil"/>
              <w:left w:val="nil"/>
              <w:bottom w:val="nil"/>
              <w:right w:val="nil"/>
            </w:tcBorders>
            <w:shd w:val="clear" w:color="000000" w:fill="B7CFE8"/>
            <w:noWrap/>
            <w:vAlign w:val="bottom"/>
            <w:hideMark/>
          </w:tcPr>
          <w:p w14:paraId="5906FEE9"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7C6E0D67"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25052F24"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2DCA0EA4" w14:textId="77777777" w:rsidTr="00EE4555">
        <w:trPr>
          <w:trHeight w:val="85"/>
        </w:trPr>
        <w:tc>
          <w:tcPr>
            <w:tcW w:w="3415" w:type="pct"/>
            <w:tcBorders>
              <w:top w:val="nil"/>
              <w:left w:val="nil"/>
              <w:bottom w:val="nil"/>
              <w:right w:val="nil"/>
            </w:tcBorders>
            <w:shd w:val="clear" w:color="auto" w:fill="auto"/>
            <w:vAlign w:val="bottom"/>
            <w:hideMark/>
          </w:tcPr>
          <w:p w14:paraId="197390F2"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18C5422"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F84430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00BBFC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4DF2672" w14:textId="77777777" w:rsidTr="00EE4555">
        <w:trPr>
          <w:trHeight w:val="85"/>
        </w:trPr>
        <w:tc>
          <w:tcPr>
            <w:tcW w:w="3415" w:type="pct"/>
            <w:tcBorders>
              <w:top w:val="nil"/>
              <w:left w:val="nil"/>
              <w:bottom w:val="nil"/>
              <w:right w:val="nil"/>
            </w:tcBorders>
            <w:shd w:val="clear" w:color="000000" w:fill="D5E3F2"/>
            <w:vAlign w:val="bottom"/>
            <w:hideMark/>
          </w:tcPr>
          <w:p w14:paraId="3BA06406" w14:textId="77777777" w:rsidR="00EE4555" w:rsidRPr="00EE4555" w:rsidRDefault="00EE4555" w:rsidP="00EE4555">
            <w:pPr>
              <w:spacing w:line="240" w:lineRule="auto"/>
              <w:rPr>
                <w:b/>
                <w:bCs/>
                <w:sz w:val="12"/>
                <w:szCs w:val="12"/>
              </w:rPr>
            </w:pPr>
            <w:r w:rsidRPr="00EE4555">
              <w:rPr>
                <w:b/>
                <w:bCs/>
                <w:sz w:val="12"/>
                <w:szCs w:val="12"/>
              </w:rPr>
              <w:t>Utrzymanie stanowisk pracy</w:t>
            </w:r>
          </w:p>
        </w:tc>
        <w:tc>
          <w:tcPr>
            <w:tcW w:w="535" w:type="pct"/>
            <w:tcBorders>
              <w:top w:val="nil"/>
              <w:left w:val="nil"/>
              <w:bottom w:val="nil"/>
              <w:right w:val="nil"/>
            </w:tcBorders>
            <w:shd w:val="clear" w:color="000000" w:fill="D5E3F2"/>
            <w:noWrap/>
            <w:vAlign w:val="bottom"/>
            <w:hideMark/>
          </w:tcPr>
          <w:p w14:paraId="132A07BC"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4E776AB2"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56451FBB"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4E2C3BF8" w14:textId="77777777" w:rsidTr="00EE4555">
        <w:trPr>
          <w:trHeight w:val="85"/>
        </w:trPr>
        <w:tc>
          <w:tcPr>
            <w:tcW w:w="3415" w:type="pct"/>
            <w:tcBorders>
              <w:top w:val="nil"/>
              <w:left w:val="nil"/>
              <w:bottom w:val="nil"/>
              <w:right w:val="nil"/>
            </w:tcBorders>
            <w:shd w:val="clear" w:color="auto" w:fill="auto"/>
            <w:vAlign w:val="bottom"/>
            <w:hideMark/>
          </w:tcPr>
          <w:p w14:paraId="6FD2B143"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0E74CF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480F38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20C552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5CEBFC0" w14:textId="77777777" w:rsidTr="00EE4555">
        <w:trPr>
          <w:trHeight w:val="85"/>
        </w:trPr>
        <w:tc>
          <w:tcPr>
            <w:tcW w:w="3415" w:type="pct"/>
            <w:tcBorders>
              <w:top w:val="nil"/>
              <w:left w:val="nil"/>
              <w:bottom w:val="nil"/>
              <w:right w:val="nil"/>
            </w:tcBorders>
            <w:shd w:val="clear" w:color="000000" w:fill="EAF1F6"/>
            <w:vAlign w:val="bottom"/>
            <w:hideMark/>
          </w:tcPr>
          <w:p w14:paraId="120581C6" w14:textId="77777777" w:rsidR="00EE4555" w:rsidRPr="00EE4555" w:rsidRDefault="00EE4555" w:rsidP="00EE4555">
            <w:pPr>
              <w:spacing w:line="240" w:lineRule="auto"/>
              <w:rPr>
                <w:b/>
                <w:bCs/>
                <w:i/>
                <w:iCs/>
                <w:sz w:val="12"/>
                <w:szCs w:val="12"/>
              </w:rPr>
            </w:pPr>
            <w:r w:rsidRPr="00EE4555">
              <w:rPr>
                <w:b/>
                <w:bCs/>
                <w:i/>
                <w:iCs/>
                <w:sz w:val="12"/>
                <w:szCs w:val="12"/>
              </w:rPr>
              <w:t>Fundusz wynagrodzeń</w:t>
            </w:r>
          </w:p>
        </w:tc>
        <w:tc>
          <w:tcPr>
            <w:tcW w:w="535" w:type="pct"/>
            <w:tcBorders>
              <w:top w:val="nil"/>
              <w:left w:val="nil"/>
              <w:bottom w:val="nil"/>
              <w:right w:val="nil"/>
            </w:tcBorders>
            <w:shd w:val="clear" w:color="000000" w:fill="EAF1F6"/>
            <w:noWrap/>
            <w:vAlign w:val="bottom"/>
            <w:hideMark/>
          </w:tcPr>
          <w:p w14:paraId="785032E3"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37BD23E1"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6E163A7D"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55E0F066" w14:textId="77777777" w:rsidTr="00EE4555">
        <w:trPr>
          <w:trHeight w:val="85"/>
        </w:trPr>
        <w:tc>
          <w:tcPr>
            <w:tcW w:w="3415" w:type="pct"/>
            <w:tcBorders>
              <w:top w:val="nil"/>
              <w:left w:val="nil"/>
              <w:bottom w:val="nil"/>
              <w:right w:val="nil"/>
            </w:tcBorders>
            <w:shd w:val="clear" w:color="auto" w:fill="auto"/>
            <w:vAlign w:val="bottom"/>
            <w:hideMark/>
          </w:tcPr>
          <w:p w14:paraId="479F09C8"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B47201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2A7C5F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961540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F75EE1F" w14:textId="77777777" w:rsidTr="00EE4555">
        <w:trPr>
          <w:trHeight w:val="85"/>
        </w:trPr>
        <w:tc>
          <w:tcPr>
            <w:tcW w:w="3415" w:type="pct"/>
            <w:tcBorders>
              <w:top w:val="nil"/>
              <w:left w:val="nil"/>
              <w:bottom w:val="nil"/>
              <w:right w:val="nil"/>
            </w:tcBorders>
            <w:shd w:val="clear" w:color="auto" w:fill="auto"/>
            <w:vAlign w:val="bottom"/>
            <w:hideMark/>
          </w:tcPr>
          <w:p w14:paraId="317355D1"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30B007D2"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C28D56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58FF9F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AC2E741" w14:textId="77777777" w:rsidTr="00EE4555">
        <w:trPr>
          <w:trHeight w:val="85"/>
        </w:trPr>
        <w:tc>
          <w:tcPr>
            <w:tcW w:w="3415" w:type="pct"/>
            <w:tcBorders>
              <w:top w:val="nil"/>
              <w:left w:val="nil"/>
              <w:bottom w:val="nil"/>
              <w:right w:val="nil"/>
            </w:tcBorders>
            <w:shd w:val="clear" w:color="auto" w:fill="auto"/>
            <w:vAlign w:val="bottom"/>
            <w:hideMark/>
          </w:tcPr>
          <w:p w14:paraId="5A3CF04E" w14:textId="77777777" w:rsidR="00EE4555" w:rsidRPr="00EE4555" w:rsidRDefault="00EE4555" w:rsidP="00EE4555">
            <w:pPr>
              <w:spacing w:line="240" w:lineRule="auto"/>
              <w:rPr>
                <w:sz w:val="12"/>
                <w:szCs w:val="12"/>
              </w:rPr>
            </w:pPr>
            <w:r w:rsidRPr="00EE4555">
              <w:rPr>
                <w:sz w:val="12"/>
                <w:szCs w:val="12"/>
              </w:rPr>
              <w:t>Zgodna z prawem realizacja wypłat z funduszu wynagrodzeń</w:t>
            </w:r>
          </w:p>
        </w:tc>
        <w:tc>
          <w:tcPr>
            <w:tcW w:w="535" w:type="pct"/>
            <w:tcBorders>
              <w:top w:val="nil"/>
              <w:left w:val="nil"/>
              <w:bottom w:val="nil"/>
              <w:right w:val="nil"/>
            </w:tcBorders>
            <w:shd w:val="clear" w:color="auto" w:fill="auto"/>
            <w:noWrap/>
            <w:vAlign w:val="bottom"/>
            <w:hideMark/>
          </w:tcPr>
          <w:p w14:paraId="6EDBC064"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F70B74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234483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18F5701" w14:textId="77777777" w:rsidTr="00EE4555">
        <w:trPr>
          <w:trHeight w:val="85"/>
        </w:trPr>
        <w:tc>
          <w:tcPr>
            <w:tcW w:w="3415" w:type="pct"/>
            <w:tcBorders>
              <w:top w:val="nil"/>
              <w:left w:val="nil"/>
              <w:bottom w:val="nil"/>
              <w:right w:val="nil"/>
            </w:tcBorders>
            <w:shd w:val="clear" w:color="auto" w:fill="auto"/>
            <w:vAlign w:val="bottom"/>
            <w:hideMark/>
          </w:tcPr>
          <w:p w14:paraId="322E85D3"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DD0C7FE"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D953B0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10680F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FE7D8B5" w14:textId="77777777" w:rsidTr="00EE4555">
        <w:trPr>
          <w:trHeight w:val="85"/>
        </w:trPr>
        <w:tc>
          <w:tcPr>
            <w:tcW w:w="3415" w:type="pct"/>
            <w:tcBorders>
              <w:top w:val="nil"/>
              <w:left w:val="nil"/>
              <w:bottom w:val="nil"/>
              <w:right w:val="nil"/>
            </w:tcBorders>
            <w:shd w:val="clear" w:color="auto" w:fill="auto"/>
            <w:vAlign w:val="bottom"/>
            <w:hideMark/>
          </w:tcPr>
          <w:p w14:paraId="5309AD2F"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545CC86"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1C4127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A05144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241AF3E" w14:textId="77777777" w:rsidTr="00EE4555">
        <w:trPr>
          <w:trHeight w:val="85"/>
        </w:trPr>
        <w:tc>
          <w:tcPr>
            <w:tcW w:w="3415" w:type="pct"/>
            <w:tcBorders>
              <w:top w:val="nil"/>
              <w:left w:val="nil"/>
              <w:bottom w:val="nil"/>
              <w:right w:val="nil"/>
            </w:tcBorders>
            <w:shd w:val="clear" w:color="auto" w:fill="auto"/>
            <w:vAlign w:val="bottom"/>
            <w:hideMark/>
          </w:tcPr>
          <w:p w14:paraId="5C718DB1" w14:textId="77777777" w:rsidR="00EE4555" w:rsidRPr="00EE4555" w:rsidRDefault="00EE4555" w:rsidP="00EE4555">
            <w:pPr>
              <w:spacing w:line="240" w:lineRule="auto"/>
              <w:rPr>
                <w:sz w:val="12"/>
                <w:szCs w:val="12"/>
              </w:rPr>
            </w:pPr>
            <w:r w:rsidRPr="00EE4555">
              <w:rPr>
                <w:sz w:val="12"/>
                <w:szCs w:val="12"/>
              </w:rPr>
              <w:t>średnie zatrudnienie (liczba etatów) w Urzędzie</w:t>
            </w:r>
          </w:p>
        </w:tc>
        <w:tc>
          <w:tcPr>
            <w:tcW w:w="535" w:type="pct"/>
            <w:tcBorders>
              <w:top w:val="nil"/>
              <w:left w:val="nil"/>
              <w:bottom w:val="nil"/>
              <w:right w:val="nil"/>
            </w:tcBorders>
            <w:shd w:val="clear" w:color="auto" w:fill="auto"/>
            <w:noWrap/>
            <w:vAlign w:val="bottom"/>
            <w:hideMark/>
          </w:tcPr>
          <w:p w14:paraId="0B559566" w14:textId="77777777" w:rsidR="00EE4555" w:rsidRPr="00EE4555" w:rsidRDefault="00EE4555" w:rsidP="00EE4555">
            <w:pPr>
              <w:spacing w:line="240" w:lineRule="auto"/>
              <w:jc w:val="center"/>
              <w:rPr>
                <w:sz w:val="12"/>
                <w:szCs w:val="12"/>
              </w:rPr>
            </w:pPr>
            <w:r w:rsidRPr="00EE4555">
              <w:rPr>
                <w:sz w:val="12"/>
                <w:szCs w:val="12"/>
              </w:rPr>
              <w:t>etat</w:t>
            </w:r>
          </w:p>
        </w:tc>
        <w:tc>
          <w:tcPr>
            <w:tcW w:w="578" w:type="pct"/>
            <w:tcBorders>
              <w:top w:val="nil"/>
              <w:left w:val="nil"/>
              <w:bottom w:val="nil"/>
              <w:right w:val="nil"/>
            </w:tcBorders>
            <w:shd w:val="clear" w:color="auto" w:fill="auto"/>
            <w:noWrap/>
            <w:vAlign w:val="bottom"/>
            <w:hideMark/>
          </w:tcPr>
          <w:p w14:paraId="6D511237" w14:textId="77777777" w:rsidR="00EE4555" w:rsidRPr="00EE4555" w:rsidRDefault="00EE4555" w:rsidP="00EE4555">
            <w:pPr>
              <w:spacing w:line="240" w:lineRule="auto"/>
              <w:jc w:val="right"/>
              <w:rPr>
                <w:sz w:val="12"/>
                <w:szCs w:val="12"/>
              </w:rPr>
            </w:pPr>
            <w:r w:rsidRPr="00EE4555">
              <w:rPr>
                <w:sz w:val="12"/>
                <w:szCs w:val="12"/>
              </w:rPr>
              <w:t>300,0</w:t>
            </w:r>
          </w:p>
        </w:tc>
        <w:tc>
          <w:tcPr>
            <w:tcW w:w="471" w:type="pct"/>
            <w:tcBorders>
              <w:top w:val="nil"/>
              <w:left w:val="nil"/>
              <w:bottom w:val="nil"/>
              <w:right w:val="nil"/>
            </w:tcBorders>
            <w:shd w:val="clear" w:color="auto" w:fill="auto"/>
            <w:noWrap/>
            <w:vAlign w:val="bottom"/>
            <w:hideMark/>
          </w:tcPr>
          <w:p w14:paraId="5A34AF9B" w14:textId="77777777" w:rsidR="00EE4555" w:rsidRPr="00EE4555" w:rsidRDefault="00EE4555" w:rsidP="00EE4555">
            <w:pPr>
              <w:spacing w:line="240" w:lineRule="auto"/>
              <w:jc w:val="right"/>
              <w:rPr>
                <w:sz w:val="12"/>
                <w:szCs w:val="12"/>
              </w:rPr>
            </w:pPr>
            <w:r w:rsidRPr="00EE4555">
              <w:rPr>
                <w:sz w:val="12"/>
                <w:szCs w:val="12"/>
              </w:rPr>
              <w:t>282,6</w:t>
            </w:r>
          </w:p>
        </w:tc>
      </w:tr>
      <w:tr w:rsidR="00EE4555" w:rsidRPr="00EE4555" w14:paraId="67DBD514" w14:textId="77777777" w:rsidTr="00EE4555">
        <w:trPr>
          <w:trHeight w:val="85"/>
        </w:trPr>
        <w:tc>
          <w:tcPr>
            <w:tcW w:w="3415" w:type="pct"/>
            <w:tcBorders>
              <w:top w:val="nil"/>
              <w:left w:val="nil"/>
              <w:bottom w:val="nil"/>
              <w:right w:val="nil"/>
            </w:tcBorders>
            <w:shd w:val="clear" w:color="auto" w:fill="auto"/>
            <w:vAlign w:val="bottom"/>
            <w:hideMark/>
          </w:tcPr>
          <w:p w14:paraId="1CECA083"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CD683E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C8F053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5C8EA9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73783C" w14:textId="77777777" w:rsidTr="00EE4555">
        <w:trPr>
          <w:trHeight w:val="85"/>
        </w:trPr>
        <w:tc>
          <w:tcPr>
            <w:tcW w:w="3415" w:type="pct"/>
            <w:tcBorders>
              <w:top w:val="nil"/>
              <w:left w:val="nil"/>
              <w:bottom w:val="nil"/>
              <w:right w:val="nil"/>
            </w:tcBorders>
            <w:shd w:val="clear" w:color="000000" w:fill="EAF1F6"/>
            <w:vAlign w:val="bottom"/>
            <w:hideMark/>
          </w:tcPr>
          <w:p w14:paraId="778A4BA3" w14:textId="77777777" w:rsidR="00EE4555" w:rsidRPr="00EE4555" w:rsidRDefault="00EE4555" w:rsidP="00EE4555">
            <w:pPr>
              <w:spacing w:line="240" w:lineRule="auto"/>
              <w:rPr>
                <w:b/>
                <w:bCs/>
                <w:i/>
                <w:iCs/>
                <w:sz w:val="12"/>
                <w:szCs w:val="12"/>
              </w:rPr>
            </w:pPr>
            <w:r w:rsidRPr="00EE4555">
              <w:rPr>
                <w:b/>
                <w:bCs/>
                <w:i/>
                <w:iCs/>
                <w:sz w:val="12"/>
                <w:szCs w:val="12"/>
              </w:rPr>
              <w:t>Wydatki na rzecz pracownika</w:t>
            </w:r>
          </w:p>
        </w:tc>
        <w:tc>
          <w:tcPr>
            <w:tcW w:w="535" w:type="pct"/>
            <w:tcBorders>
              <w:top w:val="nil"/>
              <w:left w:val="nil"/>
              <w:bottom w:val="nil"/>
              <w:right w:val="nil"/>
            </w:tcBorders>
            <w:shd w:val="clear" w:color="000000" w:fill="EAF1F6"/>
            <w:noWrap/>
            <w:vAlign w:val="bottom"/>
            <w:hideMark/>
          </w:tcPr>
          <w:p w14:paraId="0F849139"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6BC3E57C"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5547C593"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0D3B28EC" w14:textId="77777777" w:rsidTr="00EE4555">
        <w:trPr>
          <w:trHeight w:val="85"/>
        </w:trPr>
        <w:tc>
          <w:tcPr>
            <w:tcW w:w="3415" w:type="pct"/>
            <w:tcBorders>
              <w:top w:val="nil"/>
              <w:left w:val="nil"/>
              <w:bottom w:val="nil"/>
              <w:right w:val="nil"/>
            </w:tcBorders>
            <w:shd w:val="clear" w:color="auto" w:fill="auto"/>
            <w:vAlign w:val="bottom"/>
            <w:hideMark/>
          </w:tcPr>
          <w:p w14:paraId="11D87BDA"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9141CCF"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3A1F70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78ED2D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49D0C3" w14:textId="77777777" w:rsidTr="00EE4555">
        <w:trPr>
          <w:trHeight w:val="85"/>
        </w:trPr>
        <w:tc>
          <w:tcPr>
            <w:tcW w:w="3415" w:type="pct"/>
            <w:tcBorders>
              <w:top w:val="nil"/>
              <w:left w:val="nil"/>
              <w:bottom w:val="nil"/>
              <w:right w:val="nil"/>
            </w:tcBorders>
            <w:shd w:val="clear" w:color="auto" w:fill="auto"/>
            <w:vAlign w:val="bottom"/>
            <w:hideMark/>
          </w:tcPr>
          <w:p w14:paraId="319D9CA8"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068FB858"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29FBD3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52BD2F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05AF1E9" w14:textId="77777777" w:rsidTr="00EE4555">
        <w:trPr>
          <w:trHeight w:val="85"/>
        </w:trPr>
        <w:tc>
          <w:tcPr>
            <w:tcW w:w="3415" w:type="pct"/>
            <w:tcBorders>
              <w:top w:val="nil"/>
              <w:left w:val="nil"/>
              <w:bottom w:val="nil"/>
              <w:right w:val="nil"/>
            </w:tcBorders>
            <w:shd w:val="clear" w:color="auto" w:fill="auto"/>
            <w:vAlign w:val="bottom"/>
            <w:hideMark/>
          </w:tcPr>
          <w:p w14:paraId="63DA79B1" w14:textId="77777777" w:rsidR="00EE4555" w:rsidRPr="00EE4555" w:rsidRDefault="00EE4555" w:rsidP="00EE4555">
            <w:pPr>
              <w:spacing w:line="240" w:lineRule="auto"/>
              <w:rPr>
                <w:sz w:val="12"/>
                <w:szCs w:val="12"/>
              </w:rPr>
            </w:pPr>
            <w:r w:rsidRPr="00EE4555">
              <w:rPr>
                <w:sz w:val="12"/>
                <w:szCs w:val="12"/>
              </w:rPr>
              <w:t>Realizacja zobowiązań pozawynagrodzeniowych wobec pracownika</w:t>
            </w:r>
          </w:p>
        </w:tc>
        <w:tc>
          <w:tcPr>
            <w:tcW w:w="535" w:type="pct"/>
            <w:tcBorders>
              <w:top w:val="nil"/>
              <w:left w:val="nil"/>
              <w:bottom w:val="nil"/>
              <w:right w:val="nil"/>
            </w:tcBorders>
            <w:shd w:val="clear" w:color="auto" w:fill="auto"/>
            <w:noWrap/>
            <w:vAlign w:val="bottom"/>
            <w:hideMark/>
          </w:tcPr>
          <w:p w14:paraId="4F7B65A0"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BF67B4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9E4FA1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15DE5AE" w14:textId="77777777" w:rsidTr="00EE4555">
        <w:trPr>
          <w:trHeight w:val="85"/>
        </w:trPr>
        <w:tc>
          <w:tcPr>
            <w:tcW w:w="3415" w:type="pct"/>
            <w:tcBorders>
              <w:top w:val="nil"/>
              <w:left w:val="nil"/>
              <w:bottom w:val="nil"/>
              <w:right w:val="nil"/>
            </w:tcBorders>
            <w:shd w:val="clear" w:color="auto" w:fill="auto"/>
            <w:vAlign w:val="bottom"/>
            <w:hideMark/>
          </w:tcPr>
          <w:p w14:paraId="6BFF6244"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F69B6D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5979AB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4162A3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F3E3B6F" w14:textId="77777777" w:rsidTr="00EE4555">
        <w:trPr>
          <w:trHeight w:val="85"/>
        </w:trPr>
        <w:tc>
          <w:tcPr>
            <w:tcW w:w="3415" w:type="pct"/>
            <w:tcBorders>
              <w:top w:val="nil"/>
              <w:left w:val="nil"/>
              <w:bottom w:val="nil"/>
              <w:right w:val="nil"/>
            </w:tcBorders>
            <w:shd w:val="clear" w:color="auto" w:fill="auto"/>
            <w:vAlign w:val="bottom"/>
            <w:hideMark/>
          </w:tcPr>
          <w:p w14:paraId="1A41276B"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091FA3A"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B39726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5E7233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AFE0A6" w14:textId="77777777" w:rsidTr="00EE4555">
        <w:trPr>
          <w:trHeight w:val="85"/>
        </w:trPr>
        <w:tc>
          <w:tcPr>
            <w:tcW w:w="3415" w:type="pct"/>
            <w:tcBorders>
              <w:top w:val="nil"/>
              <w:left w:val="nil"/>
              <w:bottom w:val="nil"/>
              <w:right w:val="nil"/>
            </w:tcBorders>
            <w:shd w:val="clear" w:color="auto" w:fill="auto"/>
            <w:vAlign w:val="bottom"/>
            <w:hideMark/>
          </w:tcPr>
          <w:p w14:paraId="117AFE59" w14:textId="77777777" w:rsidR="00EE4555" w:rsidRPr="00EE4555" w:rsidRDefault="00EE4555" w:rsidP="00EE4555">
            <w:pPr>
              <w:spacing w:line="240" w:lineRule="auto"/>
              <w:rPr>
                <w:sz w:val="12"/>
                <w:szCs w:val="12"/>
              </w:rPr>
            </w:pPr>
            <w:r w:rsidRPr="00EE4555">
              <w:rPr>
                <w:sz w:val="12"/>
                <w:szCs w:val="12"/>
              </w:rPr>
              <w:t>koszty szkoleń w przeliczeniu na jeden etat</w:t>
            </w:r>
          </w:p>
        </w:tc>
        <w:tc>
          <w:tcPr>
            <w:tcW w:w="535" w:type="pct"/>
            <w:tcBorders>
              <w:top w:val="nil"/>
              <w:left w:val="nil"/>
              <w:bottom w:val="nil"/>
              <w:right w:val="nil"/>
            </w:tcBorders>
            <w:shd w:val="clear" w:color="auto" w:fill="auto"/>
            <w:noWrap/>
            <w:vAlign w:val="bottom"/>
            <w:hideMark/>
          </w:tcPr>
          <w:p w14:paraId="367C5AE6" w14:textId="77777777" w:rsidR="00EE4555" w:rsidRPr="00EE4555" w:rsidRDefault="00EE4555" w:rsidP="00EE4555">
            <w:pPr>
              <w:spacing w:line="240" w:lineRule="auto"/>
              <w:jc w:val="center"/>
              <w:rPr>
                <w:sz w:val="12"/>
                <w:szCs w:val="12"/>
              </w:rPr>
            </w:pPr>
            <w:r w:rsidRPr="00EE4555">
              <w:rPr>
                <w:sz w:val="12"/>
                <w:szCs w:val="12"/>
              </w:rPr>
              <w:t>zł/etat</w:t>
            </w:r>
          </w:p>
        </w:tc>
        <w:tc>
          <w:tcPr>
            <w:tcW w:w="578" w:type="pct"/>
            <w:tcBorders>
              <w:top w:val="nil"/>
              <w:left w:val="nil"/>
              <w:bottom w:val="nil"/>
              <w:right w:val="nil"/>
            </w:tcBorders>
            <w:shd w:val="clear" w:color="auto" w:fill="auto"/>
            <w:noWrap/>
            <w:vAlign w:val="bottom"/>
            <w:hideMark/>
          </w:tcPr>
          <w:p w14:paraId="5BB7F6BB" w14:textId="77777777" w:rsidR="00EE4555" w:rsidRPr="00EE4555" w:rsidRDefault="00EE4555" w:rsidP="00EE4555">
            <w:pPr>
              <w:spacing w:line="240" w:lineRule="auto"/>
              <w:jc w:val="right"/>
              <w:rPr>
                <w:sz w:val="12"/>
                <w:szCs w:val="12"/>
              </w:rPr>
            </w:pPr>
            <w:r w:rsidRPr="00EE4555">
              <w:rPr>
                <w:sz w:val="12"/>
                <w:szCs w:val="12"/>
              </w:rPr>
              <w:t>300</w:t>
            </w:r>
          </w:p>
        </w:tc>
        <w:tc>
          <w:tcPr>
            <w:tcW w:w="471" w:type="pct"/>
            <w:tcBorders>
              <w:top w:val="nil"/>
              <w:left w:val="nil"/>
              <w:bottom w:val="nil"/>
              <w:right w:val="nil"/>
            </w:tcBorders>
            <w:shd w:val="clear" w:color="auto" w:fill="auto"/>
            <w:noWrap/>
            <w:vAlign w:val="bottom"/>
            <w:hideMark/>
          </w:tcPr>
          <w:p w14:paraId="3B814138" w14:textId="77777777" w:rsidR="00EE4555" w:rsidRPr="00EE4555" w:rsidRDefault="00EE4555" w:rsidP="00EE4555">
            <w:pPr>
              <w:spacing w:line="240" w:lineRule="auto"/>
              <w:jc w:val="right"/>
              <w:rPr>
                <w:sz w:val="12"/>
                <w:szCs w:val="12"/>
              </w:rPr>
            </w:pPr>
            <w:r w:rsidRPr="00EE4555">
              <w:rPr>
                <w:sz w:val="12"/>
                <w:szCs w:val="12"/>
              </w:rPr>
              <w:t>432</w:t>
            </w:r>
          </w:p>
        </w:tc>
      </w:tr>
      <w:tr w:rsidR="00EE4555" w:rsidRPr="00EE4555" w14:paraId="7B3B77AF" w14:textId="77777777" w:rsidTr="00EE4555">
        <w:trPr>
          <w:trHeight w:val="85"/>
        </w:trPr>
        <w:tc>
          <w:tcPr>
            <w:tcW w:w="3415" w:type="pct"/>
            <w:tcBorders>
              <w:top w:val="nil"/>
              <w:left w:val="nil"/>
              <w:bottom w:val="nil"/>
              <w:right w:val="nil"/>
            </w:tcBorders>
            <w:shd w:val="clear" w:color="auto" w:fill="auto"/>
            <w:vAlign w:val="bottom"/>
            <w:hideMark/>
          </w:tcPr>
          <w:p w14:paraId="3E4A424E" w14:textId="77777777" w:rsidR="00EE4555" w:rsidRPr="00EE4555" w:rsidRDefault="00EE4555" w:rsidP="00EE4555">
            <w:pPr>
              <w:spacing w:line="240" w:lineRule="auto"/>
              <w:rPr>
                <w:sz w:val="12"/>
                <w:szCs w:val="12"/>
              </w:rPr>
            </w:pPr>
            <w:r w:rsidRPr="00EE4555">
              <w:rPr>
                <w:sz w:val="12"/>
                <w:szCs w:val="12"/>
              </w:rPr>
              <w:t>średni koszt zadania na etat</w:t>
            </w:r>
          </w:p>
        </w:tc>
        <w:tc>
          <w:tcPr>
            <w:tcW w:w="535" w:type="pct"/>
            <w:tcBorders>
              <w:top w:val="nil"/>
              <w:left w:val="nil"/>
              <w:bottom w:val="nil"/>
              <w:right w:val="nil"/>
            </w:tcBorders>
            <w:shd w:val="clear" w:color="auto" w:fill="auto"/>
            <w:noWrap/>
            <w:vAlign w:val="bottom"/>
            <w:hideMark/>
          </w:tcPr>
          <w:p w14:paraId="41DE89CB" w14:textId="77777777" w:rsidR="00EE4555" w:rsidRPr="00EE4555" w:rsidRDefault="00EE4555" w:rsidP="00EE4555">
            <w:pPr>
              <w:spacing w:line="240" w:lineRule="auto"/>
              <w:jc w:val="center"/>
              <w:rPr>
                <w:sz w:val="12"/>
                <w:szCs w:val="12"/>
              </w:rPr>
            </w:pPr>
            <w:r w:rsidRPr="00EE4555">
              <w:rPr>
                <w:sz w:val="12"/>
                <w:szCs w:val="12"/>
              </w:rPr>
              <w:t>zł/etat</w:t>
            </w:r>
          </w:p>
        </w:tc>
        <w:tc>
          <w:tcPr>
            <w:tcW w:w="578" w:type="pct"/>
            <w:tcBorders>
              <w:top w:val="nil"/>
              <w:left w:val="nil"/>
              <w:bottom w:val="nil"/>
              <w:right w:val="nil"/>
            </w:tcBorders>
            <w:shd w:val="clear" w:color="auto" w:fill="auto"/>
            <w:noWrap/>
            <w:vAlign w:val="bottom"/>
            <w:hideMark/>
          </w:tcPr>
          <w:p w14:paraId="11591A53" w14:textId="77777777" w:rsidR="00EE4555" w:rsidRPr="00EE4555" w:rsidRDefault="00EE4555" w:rsidP="00EE4555">
            <w:pPr>
              <w:spacing w:line="240" w:lineRule="auto"/>
              <w:jc w:val="right"/>
              <w:rPr>
                <w:sz w:val="12"/>
                <w:szCs w:val="12"/>
              </w:rPr>
            </w:pPr>
            <w:r w:rsidRPr="00EE4555">
              <w:rPr>
                <w:sz w:val="12"/>
                <w:szCs w:val="12"/>
              </w:rPr>
              <w:t>1 357</w:t>
            </w:r>
          </w:p>
        </w:tc>
        <w:tc>
          <w:tcPr>
            <w:tcW w:w="471" w:type="pct"/>
            <w:tcBorders>
              <w:top w:val="nil"/>
              <w:left w:val="nil"/>
              <w:bottom w:val="nil"/>
              <w:right w:val="nil"/>
            </w:tcBorders>
            <w:shd w:val="clear" w:color="auto" w:fill="auto"/>
            <w:noWrap/>
            <w:vAlign w:val="bottom"/>
            <w:hideMark/>
          </w:tcPr>
          <w:p w14:paraId="22539302" w14:textId="77777777" w:rsidR="00EE4555" w:rsidRPr="00EE4555" w:rsidRDefault="00EE4555" w:rsidP="00EE4555">
            <w:pPr>
              <w:spacing w:line="240" w:lineRule="auto"/>
              <w:jc w:val="right"/>
              <w:rPr>
                <w:sz w:val="12"/>
                <w:szCs w:val="12"/>
              </w:rPr>
            </w:pPr>
            <w:r w:rsidRPr="00EE4555">
              <w:rPr>
                <w:sz w:val="12"/>
                <w:szCs w:val="12"/>
              </w:rPr>
              <w:t>1 344</w:t>
            </w:r>
          </w:p>
        </w:tc>
      </w:tr>
      <w:tr w:rsidR="00EE4555" w:rsidRPr="00EE4555" w14:paraId="2AF6D00B" w14:textId="77777777" w:rsidTr="00EE4555">
        <w:trPr>
          <w:trHeight w:val="85"/>
        </w:trPr>
        <w:tc>
          <w:tcPr>
            <w:tcW w:w="3415" w:type="pct"/>
            <w:tcBorders>
              <w:top w:val="nil"/>
              <w:left w:val="nil"/>
              <w:bottom w:val="nil"/>
              <w:right w:val="nil"/>
            </w:tcBorders>
            <w:shd w:val="clear" w:color="auto" w:fill="auto"/>
            <w:vAlign w:val="bottom"/>
            <w:hideMark/>
          </w:tcPr>
          <w:p w14:paraId="336B6B1D" w14:textId="77777777" w:rsidR="00EE4555" w:rsidRPr="00EE4555" w:rsidRDefault="00EE4555" w:rsidP="00EE4555">
            <w:pPr>
              <w:spacing w:line="240" w:lineRule="auto"/>
              <w:rPr>
                <w:sz w:val="12"/>
                <w:szCs w:val="12"/>
              </w:rPr>
            </w:pPr>
            <w:r w:rsidRPr="00EE4555">
              <w:rPr>
                <w:sz w:val="12"/>
                <w:szCs w:val="12"/>
              </w:rPr>
              <w:t>średnia kwota ryczałtu na pracownika</w:t>
            </w:r>
          </w:p>
        </w:tc>
        <w:tc>
          <w:tcPr>
            <w:tcW w:w="535" w:type="pct"/>
            <w:tcBorders>
              <w:top w:val="nil"/>
              <w:left w:val="nil"/>
              <w:bottom w:val="nil"/>
              <w:right w:val="nil"/>
            </w:tcBorders>
            <w:shd w:val="clear" w:color="auto" w:fill="auto"/>
            <w:noWrap/>
            <w:vAlign w:val="bottom"/>
            <w:hideMark/>
          </w:tcPr>
          <w:p w14:paraId="3AF8F8CC"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7C6D8BF6" w14:textId="77777777" w:rsidR="00EE4555" w:rsidRPr="00EE4555" w:rsidRDefault="00EE4555" w:rsidP="00EE4555">
            <w:pPr>
              <w:spacing w:line="240" w:lineRule="auto"/>
              <w:jc w:val="right"/>
              <w:rPr>
                <w:sz w:val="12"/>
                <w:szCs w:val="12"/>
              </w:rPr>
            </w:pPr>
            <w:r w:rsidRPr="00EE4555">
              <w:rPr>
                <w:sz w:val="12"/>
                <w:szCs w:val="12"/>
              </w:rPr>
              <w:t>4 340</w:t>
            </w:r>
          </w:p>
        </w:tc>
        <w:tc>
          <w:tcPr>
            <w:tcW w:w="471" w:type="pct"/>
            <w:tcBorders>
              <w:top w:val="nil"/>
              <w:left w:val="nil"/>
              <w:bottom w:val="nil"/>
              <w:right w:val="nil"/>
            </w:tcBorders>
            <w:shd w:val="clear" w:color="auto" w:fill="auto"/>
            <w:noWrap/>
            <w:vAlign w:val="bottom"/>
            <w:hideMark/>
          </w:tcPr>
          <w:p w14:paraId="119F651D" w14:textId="77777777" w:rsidR="00EE4555" w:rsidRPr="00EE4555" w:rsidRDefault="00EE4555" w:rsidP="00EE4555">
            <w:pPr>
              <w:spacing w:line="240" w:lineRule="auto"/>
              <w:jc w:val="right"/>
              <w:rPr>
                <w:sz w:val="12"/>
                <w:szCs w:val="12"/>
              </w:rPr>
            </w:pPr>
            <w:r w:rsidRPr="00EE4555">
              <w:rPr>
                <w:sz w:val="12"/>
                <w:szCs w:val="12"/>
              </w:rPr>
              <w:t>3 222</w:t>
            </w:r>
          </w:p>
        </w:tc>
      </w:tr>
      <w:tr w:rsidR="00EE4555" w:rsidRPr="00EE4555" w14:paraId="67178704" w14:textId="77777777" w:rsidTr="00EE4555">
        <w:trPr>
          <w:trHeight w:val="85"/>
        </w:trPr>
        <w:tc>
          <w:tcPr>
            <w:tcW w:w="3415" w:type="pct"/>
            <w:tcBorders>
              <w:top w:val="nil"/>
              <w:left w:val="nil"/>
              <w:bottom w:val="nil"/>
              <w:right w:val="nil"/>
            </w:tcBorders>
            <w:shd w:val="clear" w:color="auto" w:fill="auto"/>
            <w:vAlign w:val="bottom"/>
            <w:hideMark/>
          </w:tcPr>
          <w:p w14:paraId="59980CE9"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9343B7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3D9D82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74682D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4FDD97F" w14:textId="77777777" w:rsidTr="00EE4555">
        <w:trPr>
          <w:trHeight w:val="85"/>
        </w:trPr>
        <w:tc>
          <w:tcPr>
            <w:tcW w:w="3415" w:type="pct"/>
            <w:tcBorders>
              <w:top w:val="nil"/>
              <w:left w:val="nil"/>
              <w:bottom w:val="nil"/>
              <w:right w:val="nil"/>
            </w:tcBorders>
            <w:shd w:val="clear" w:color="000000" w:fill="D5E3F2"/>
            <w:vAlign w:val="bottom"/>
            <w:hideMark/>
          </w:tcPr>
          <w:p w14:paraId="0CA394C6" w14:textId="77777777" w:rsidR="00EE4555" w:rsidRPr="00EE4555" w:rsidRDefault="00EE4555" w:rsidP="00EE4555">
            <w:pPr>
              <w:spacing w:line="240" w:lineRule="auto"/>
              <w:rPr>
                <w:b/>
                <w:bCs/>
                <w:sz w:val="12"/>
                <w:szCs w:val="12"/>
              </w:rPr>
            </w:pPr>
            <w:r w:rsidRPr="00EE4555">
              <w:rPr>
                <w:b/>
                <w:bCs/>
                <w:sz w:val="12"/>
                <w:szCs w:val="12"/>
              </w:rPr>
              <w:t>Zapewnienie prawidłowego działania Urzędu</w:t>
            </w:r>
          </w:p>
        </w:tc>
        <w:tc>
          <w:tcPr>
            <w:tcW w:w="535" w:type="pct"/>
            <w:tcBorders>
              <w:top w:val="nil"/>
              <w:left w:val="nil"/>
              <w:bottom w:val="nil"/>
              <w:right w:val="nil"/>
            </w:tcBorders>
            <w:shd w:val="clear" w:color="000000" w:fill="D5E3F2"/>
            <w:noWrap/>
            <w:vAlign w:val="bottom"/>
            <w:hideMark/>
          </w:tcPr>
          <w:p w14:paraId="7A8F2E1E"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61E92BF5"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494847F8"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495D365A" w14:textId="77777777" w:rsidTr="00EE4555">
        <w:trPr>
          <w:trHeight w:val="85"/>
        </w:trPr>
        <w:tc>
          <w:tcPr>
            <w:tcW w:w="3415" w:type="pct"/>
            <w:tcBorders>
              <w:top w:val="nil"/>
              <w:left w:val="nil"/>
              <w:bottom w:val="nil"/>
              <w:right w:val="nil"/>
            </w:tcBorders>
            <w:shd w:val="clear" w:color="auto" w:fill="auto"/>
            <w:vAlign w:val="bottom"/>
            <w:hideMark/>
          </w:tcPr>
          <w:p w14:paraId="498DC643"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EFBCC2F"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CD50AB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40971B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31D3682" w14:textId="77777777" w:rsidTr="00EE4555">
        <w:trPr>
          <w:trHeight w:val="85"/>
        </w:trPr>
        <w:tc>
          <w:tcPr>
            <w:tcW w:w="3415" w:type="pct"/>
            <w:tcBorders>
              <w:top w:val="nil"/>
              <w:left w:val="nil"/>
              <w:bottom w:val="nil"/>
              <w:right w:val="nil"/>
            </w:tcBorders>
            <w:shd w:val="clear" w:color="000000" w:fill="EAF1F6"/>
            <w:vAlign w:val="bottom"/>
            <w:hideMark/>
          </w:tcPr>
          <w:p w14:paraId="17FAFA9B" w14:textId="77777777" w:rsidR="00EE4555" w:rsidRPr="00EE4555" w:rsidRDefault="00EE4555" w:rsidP="00EE4555">
            <w:pPr>
              <w:spacing w:line="240" w:lineRule="auto"/>
              <w:rPr>
                <w:b/>
                <w:bCs/>
                <w:i/>
                <w:iCs/>
                <w:sz w:val="12"/>
                <w:szCs w:val="12"/>
              </w:rPr>
            </w:pPr>
            <w:r w:rsidRPr="00EE4555">
              <w:rPr>
                <w:b/>
                <w:bCs/>
                <w:i/>
                <w:iCs/>
                <w:sz w:val="12"/>
                <w:szCs w:val="12"/>
              </w:rPr>
              <w:t>Remonty bieżące w budynkach</w:t>
            </w:r>
          </w:p>
        </w:tc>
        <w:tc>
          <w:tcPr>
            <w:tcW w:w="535" w:type="pct"/>
            <w:tcBorders>
              <w:top w:val="nil"/>
              <w:left w:val="nil"/>
              <w:bottom w:val="nil"/>
              <w:right w:val="nil"/>
            </w:tcBorders>
            <w:shd w:val="clear" w:color="000000" w:fill="EAF1F6"/>
            <w:noWrap/>
            <w:vAlign w:val="bottom"/>
            <w:hideMark/>
          </w:tcPr>
          <w:p w14:paraId="126CD2F8"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73E63295"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612F6AB3"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6F6E1472" w14:textId="77777777" w:rsidTr="00EE4555">
        <w:trPr>
          <w:trHeight w:val="85"/>
        </w:trPr>
        <w:tc>
          <w:tcPr>
            <w:tcW w:w="3415" w:type="pct"/>
            <w:tcBorders>
              <w:top w:val="nil"/>
              <w:left w:val="nil"/>
              <w:bottom w:val="nil"/>
              <w:right w:val="nil"/>
            </w:tcBorders>
            <w:shd w:val="clear" w:color="auto" w:fill="auto"/>
            <w:vAlign w:val="bottom"/>
            <w:hideMark/>
          </w:tcPr>
          <w:p w14:paraId="42C0FF21"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01087008"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BBE8A9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7D8B39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EC21B19" w14:textId="77777777" w:rsidTr="00EE4555">
        <w:trPr>
          <w:trHeight w:val="85"/>
        </w:trPr>
        <w:tc>
          <w:tcPr>
            <w:tcW w:w="3415" w:type="pct"/>
            <w:tcBorders>
              <w:top w:val="nil"/>
              <w:left w:val="nil"/>
              <w:bottom w:val="nil"/>
              <w:right w:val="nil"/>
            </w:tcBorders>
            <w:shd w:val="clear" w:color="auto" w:fill="auto"/>
            <w:vAlign w:val="bottom"/>
            <w:hideMark/>
          </w:tcPr>
          <w:p w14:paraId="6D1357E4"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1A1FB70C"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DBE0C8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EF316E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E66F4A1" w14:textId="77777777" w:rsidTr="00EE4555">
        <w:trPr>
          <w:trHeight w:val="85"/>
        </w:trPr>
        <w:tc>
          <w:tcPr>
            <w:tcW w:w="3415" w:type="pct"/>
            <w:tcBorders>
              <w:top w:val="nil"/>
              <w:left w:val="nil"/>
              <w:bottom w:val="nil"/>
              <w:right w:val="nil"/>
            </w:tcBorders>
            <w:shd w:val="clear" w:color="auto" w:fill="auto"/>
            <w:vAlign w:val="bottom"/>
            <w:hideMark/>
          </w:tcPr>
          <w:p w14:paraId="179641A3" w14:textId="77777777" w:rsidR="00EE4555" w:rsidRPr="00EE4555" w:rsidRDefault="00EE4555" w:rsidP="00EE4555">
            <w:pPr>
              <w:spacing w:line="240" w:lineRule="auto"/>
              <w:rPr>
                <w:sz w:val="12"/>
                <w:szCs w:val="12"/>
              </w:rPr>
            </w:pPr>
            <w:r w:rsidRPr="00EE4555">
              <w:rPr>
                <w:sz w:val="12"/>
                <w:szCs w:val="12"/>
              </w:rPr>
              <w:t>Zabezpieczenie bazy lokalowej przed dekapitalizacją</w:t>
            </w:r>
          </w:p>
        </w:tc>
        <w:tc>
          <w:tcPr>
            <w:tcW w:w="535" w:type="pct"/>
            <w:tcBorders>
              <w:top w:val="nil"/>
              <w:left w:val="nil"/>
              <w:bottom w:val="nil"/>
              <w:right w:val="nil"/>
            </w:tcBorders>
            <w:shd w:val="clear" w:color="auto" w:fill="auto"/>
            <w:noWrap/>
            <w:vAlign w:val="bottom"/>
            <w:hideMark/>
          </w:tcPr>
          <w:p w14:paraId="7A60BC7D"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C2C030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F7D8BB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5DABD91" w14:textId="77777777" w:rsidTr="00EE4555">
        <w:trPr>
          <w:trHeight w:val="85"/>
        </w:trPr>
        <w:tc>
          <w:tcPr>
            <w:tcW w:w="3415" w:type="pct"/>
            <w:tcBorders>
              <w:top w:val="nil"/>
              <w:left w:val="nil"/>
              <w:bottom w:val="nil"/>
              <w:right w:val="nil"/>
            </w:tcBorders>
            <w:shd w:val="clear" w:color="auto" w:fill="auto"/>
            <w:vAlign w:val="bottom"/>
            <w:hideMark/>
          </w:tcPr>
          <w:p w14:paraId="0EC3A107"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205498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FE2C4E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9A83A8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7CB8116" w14:textId="77777777" w:rsidTr="00EE4555">
        <w:trPr>
          <w:trHeight w:val="85"/>
        </w:trPr>
        <w:tc>
          <w:tcPr>
            <w:tcW w:w="3415" w:type="pct"/>
            <w:tcBorders>
              <w:top w:val="nil"/>
              <w:left w:val="nil"/>
              <w:bottom w:val="nil"/>
              <w:right w:val="nil"/>
            </w:tcBorders>
            <w:shd w:val="clear" w:color="auto" w:fill="auto"/>
            <w:vAlign w:val="bottom"/>
            <w:hideMark/>
          </w:tcPr>
          <w:p w14:paraId="53A719B3"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C91C071"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E9095C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BCECE4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A91F2E3" w14:textId="77777777" w:rsidTr="00EE4555">
        <w:trPr>
          <w:trHeight w:val="85"/>
        </w:trPr>
        <w:tc>
          <w:tcPr>
            <w:tcW w:w="3415" w:type="pct"/>
            <w:tcBorders>
              <w:top w:val="nil"/>
              <w:left w:val="nil"/>
              <w:bottom w:val="nil"/>
              <w:right w:val="nil"/>
            </w:tcBorders>
            <w:shd w:val="clear" w:color="auto" w:fill="auto"/>
            <w:vAlign w:val="bottom"/>
            <w:hideMark/>
          </w:tcPr>
          <w:p w14:paraId="4523EAEE" w14:textId="77777777" w:rsidR="00EE4555" w:rsidRPr="00EE4555" w:rsidRDefault="00EE4555" w:rsidP="00EE4555">
            <w:pPr>
              <w:spacing w:line="240" w:lineRule="auto"/>
              <w:rPr>
                <w:sz w:val="12"/>
                <w:szCs w:val="12"/>
              </w:rPr>
            </w:pPr>
            <w:r w:rsidRPr="00EE4555">
              <w:rPr>
                <w:sz w:val="12"/>
                <w:szCs w:val="12"/>
              </w:rPr>
              <w:t>udział wydatków na remonty w wydatkach ogółem utrzymania urzędu</w:t>
            </w:r>
          </w:p>
        </w:tc>
        <w:tc>
          <w:tcPr>
            <w:tcW w:w="535" w:type="pct"/>
            <w:tcBorders>
              <w:top w:val="nil"/>
              <w:left w:val="nil"/>
              <w:bottom w:val="nil"/>
              <w:right w:val="nil"/>
            </w:tcBorders>
            <w:shd w:val="clear" w:color="auto" w:fill="auto"/>
            <w:noWrap/>
            <w:vAlign w:val="bottom"/>
            <w:hideMark/>
          </w:tcPr>
          <w:p w14:paraId="0DF8804F" w14:textId="77777777" w:rsidR="00EE4555" w:rsidRPr="00EE4555" w:rsidRDefault="00EE4555" w:rsidP="00EE4555">
            <w:pPr>
              <w:spacing w:line="240" w:lineRule="auto"/>
              <w:jc w:val="center"/>
              <w:rPr>
                <w:sz w:val="12"/>
                <w:szCs w:val="12"/>
              </w:rPr>
            </w:pPr>
            <w:r w:rsidRPr="00EE4555">
              <w:rPr>
                <w:sz w:val="12"/>
                <w:szCs w:val="12"/>
              </w:rPr>
              <w:t>%</w:t>
            </w:r>
          </w:p>
        </w:tc>
        <w:tc>
          <w:tcPr>
            <w:tcW w:w="578" w:type="pct"/>
            <w:tcBorders>
              <w:top w:val="nil"/>
              <w:left w:val="nil"/>
              <w:bottom w:val="nil"/>
              <w:right w:val="nil"/>
            </w:tcBorders>
            <w:shd w:val="clear" w:color="auto" w:fill="auto"/>
            <w:noWrap/>
            <w:vAlign w:val="bottom"/>
            <w:hideMark/>
          </w:tcPr>
          <w:p w14:paraId="115F13FE" w14:textId="77777777" w:rsidR="00EE4555" w:rsidRPr="00EE4555" w:rsidRDefault="00EE4555" w:rsidP="00EE4555">
            <w:pPr>
              <w:spacing w:line="240" w:lineRule="auto"/>
              <w:jc w:val="right"/>
              <w:rPr>
                <w:sz w:val="12"/>
                <w:szCs w:val="12"/>
              </w:rPr>
            </w:pPr>
            <w:r w:rsidRPr="00EE4555">
              <w:rPr>
                <w:sz w:val="12"/>
                <w:szCs w:val="12"/>
              </w:rPr>
              <w:t>1,4</w:t>
            </w:r>
          </w:p>
        </w:tc>
        <w:tc>
          <w:tcPr>
            <w:tcW w:w="471" w:type="pct"/>
            <w:tcBorders>
              <w:top w:val="nil"/>
              <w:left w:val="nil"/>
              <w:bottom w:val="nil"/>
              <w:right w:val="nil"/>
            </w:tcBorders>
            <w:shd w:val="clear" w:color="auto" w:fill="auto"/>
            <w:noWrap/>
            <w:vAlign w:val="bottom"/>
            <w:hideMark/>
          </w:tcPr>
          <w:p w14:paraId="078EC115" w14:textId="77777777" w:rsidR="00EE4555" w:rsidRPr="00EE4555" w:rsidRDefault="00EE4555" w:rsidP="00EE4555">
            <w:pPr>
              <w:spacing w:line="240" w:lineRule="auto"/>
              <w:jc w:val="right"/>
              <w:rPr>
                <w:sz w:val="12"/>
                <w:szCs w:val="12"/>
              </w:rPr>
            </w:pPr>
            <w:r w:rsidRPr="00EE4555">
              <w:rPr>
                <w:sz w:val="12"/>
                <w:szCs w:val="12"/>
              </w:rPr>
              <w:t>1,2</w:t>
            </w:r>
          </w:p>
        </w:tc>
      </w:tr>
      <w:tr w:rsidR="00EE4555" w:rsidRPr="00EE4555" w14:paraId="4F656306" w14:textId="77777777" w:rsidTr="00EE4555">
        <w:trPr>
          <w:trHeight w:val="85"/>
        </w:trPr>
        <w:tc>
          <w:tcPr>
            <w:tcW w:w="3415" w:type="pct"/>
            <w:tcBorders>
              <w:top w:val="nil"/>
              <w:left w:val="nil"/>
              <w:bottom w:val="nil"/>
              <w:right w:val="nil"/>
            </w:tcBorders>
            <w:shd w:val="clear" w:color="auto" w:fill="auto"/>
            <w:vAlign w:val="bottom"/>
            <w:hideMark/>
          </w:tcPr>
          <w:p w14:paraId="1C1FA10B"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471EDC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1BBA96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75EEAE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4CB538B" w14:textId="77777777" w:rsidTr="00EE4555">
        <w:trPr>
          <w:trHeight w:val="85"/>
        </w:trPr>
        <w:tc>
          <w:tcPr>
            <w:tcW w:w="3415" w:type="pct"/>
            <w:tcBorders>
              <w:top w:val="nil"/>
              <w:left w:val="nil"/>
              <w:bottom w:val="nil"/>
              <w:right w:val="nil"/>
            </w:tcBorders>
            <w:shd w:val="clear" w:color="000000" w:fill="EAF1F6"/>
            <w:vAlign w:val="bottom"/>
            <w:hideMark/>
          </w:tcPr>
          <w:p w14:paraId="7F94BA3D" w14:textId="77777777" w:rsidR="00EE4555" w:rsidRPr="00EE4555" w:rsidRDefault="00EE4555" w:rsidP="00EE4555">
            <w:pPr>
              <w:spacing w:line="240" w:lineRule="auto"/>
              <w:rPr>
                <w:b/>
                <w:bCs/>
                <w:i/>
                <w:iCs/>
                <w:sz w:val="12"/>
                <w:szCs w:val="12"/>
              </w:rPr>
            </w:pPr>
            <w:r w:rsidRPr="00EE4555">
              <w:rPr>
                <w:b/>
                <w:bCs/>
                <w:i/>
                <w:iCs/>
                <w:sz w:val="12"/>
                <w:szCs w:val="12"/>
              </w:rPr>
              <w:t>Utrzymanie Urzędu</w:t>
            </w:r>
          </w:p>
        </w:tc>
        <w:tc>
          <w:tcPr>
            <w:tcW w:w="535" w:type="pct"/>
            <w:tcBorders>
              <w:top w:val="nil"/>
              <w:left w:val="nil"/>
              <w:bottom w:val="nil"/>
              <w:right w:val="nil"/>
            </w:tcBorders>
            <w:shd w:val="clear" w:color="000000" w:fill="EAF1F6"/>
            <w:noWrap/>
            <w:vAlign w:val="bottom"/>
            <w:hideMark/>
          </w:tcPr>
          <w:p w14:paraId="07B9A6EE"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7845BA2C"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26040F4A"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5558AF7B" w14:textId="77777777" w:rsidTr="00EE4555">
        <w:trPr>
          <w:trHeight w:val="85"/>
        </w:trPr>
        <w:tc>
          <w:tcPr>
            <w:tcW w:w="3415" w:type="pct"/>
            <w:tcBorders>
              <w:top w:val="nil"/>
              <w:left w:val="nil"/>
              <w:bottom w:val="nil"/>
              <w:right w:val="nil"/>
            </w:tcBorders>
            <w:shd w:val="clear" w:color="auto" w:fill="auto"/>
            <w:vAlign w:val="bottom"/>
            <w:hideMark/>
          </w:tcPr>
          <w:p w14:paraId="07509DD1"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AC315BF"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9260A6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36A700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27E6220" w14:textId="77777777" w:rsidTr="00EE4555">
        <w:trPr>
          <w:trHeight w:val="85"/>
        </w:trPr>
        <w:tc>
          <w:tcPr>
            <w:tcW w:w="3415" w:type="pct"/>
            <w:tcBorders>
              <w:top w:val="nil"/>
              <w:left w:val="nil"/>
              <w:bottom w:val="nil"/>
              <w:right w:val="nil"/>
            </w:tcBorders>
            <w:shd w:val="clear" w:color="auto" w:fill="auto"/>
            <w:vAlign w:val="bottom"/>
            <w:hideMark/>
          </w:tcPr>
          <w:p w14:paraId="4650F419"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2AB14AEF"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E94833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27AF7B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0D1111D" w14:textId="77777777" w:rsidTr="00EE4555">
        <w:trPr>
          <w:trHeight w:val="85"/>
        </w:trPr>
        <w:tc>
          <w:tcPr>
            <w:tcW w:w="3415" w:type="pct"/>
            <w:tcBorders>
              <w:top w:val="nil"/>
              <w:left w:val="nil"/>
              <w:bottom w:val="nil"/>
              <w:right w:val="nil"/>
            </w:tcBorders>
            <w:shd w:val="clear" w:color="auto" w:fill="auto"/>
            <w:vAlign w:val="bottom"/>
            <w:hideMark/>
          </w:tcPr>
          <w:p w14:paraId="5587515F" w14:textId="77777777" w:rsidR="00EE4555" w:rsidRPr="00EE4555" w:rsidRDefault="00EE4555" w:rsidP="00EE4555">
            <w:pPr>
              <w:spacing w:line="240" w:lineRule="auto"/>
              <w:rPr>
                <w:sz w:val="12"/>
                <w:szCs w:val="12"/>
              </w:rPr>
            </w:pPr>
            <w:r w:rsidRPr="00EE4555">
              <w:rPr>
                <w:sz w:val="12"/>
                <w:szCs w:val="12"/>
              </w:rPr>
              <w:t>Stworzenie warunków pracownikowi do prawidłowego wykonywania zadań</w:t>
            </w:r>
          </w:p>
        </w:tc>
        <w:tc>
          <w:tcPr>
            <w:tcW w:w="535" w:type="pct"/>
            <w:tcBorders>
              <w:top w:val="nil"/>
              <w:left w:val="nil"/>
              <w:bottom w:val="nil"/>
              <w:right w:val="nil"/>
            </w:tcBorders>
            <w:shd w:val="clear" w:color="auto" w:fill="auto"/>
            <w:noWrap/>
            <w:vAlign w:val="bottom"/>
            <w:hideMark/>
          </w:tcPr>
          <w:p w14:paraId="43498AFE"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766182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2BA516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3CE2263" w14:textId="77777777" w:rsidTr="00EE4555">
        <w:trPr>
          <w:trHeight w:val="85"/>
        </w:trPr>
        <w:tc>
          <w:tcPr>
            <w:tcW w:w="3415" w:type="pct"/>
            <w:tcBorders>
              <w:top w:val="nil"/>
              <w:left w:val="nil"/>
              <w:bottom w:val="nil"/>
              <w:right w:val="nil"/>
            </w:tcBorders>
            <w:shd w:val="clear" w:color="auto" w:fill="auto"/>
            <w:vAlign w:val="bottom"/>
            <w:hideMark/>
          </w:tcPr>
          <w:p w14:paraId="4F8A70AF"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D11B9A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C0CDBF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460775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22BAB47" w14:textId="77777777" w:rsidTr="00F32C43">
        <w:trPr>
          <w:trHeight w:val="85"/>
        </w:trPr>
        <w:tc>
          <w:tcPr>
            <w:tcW w:w="3415" w:type="pct"/>
            <w:tcBorders>
              <w:top w:val="nil"/>
              <w:left w:val="nil"/>
              <w:bottom w:val="nil"/>
              <w:right w:val="nil"/>
            </w:tcBorders>
            <w:shd w:val="clear" w:color="auto" w:fill="auto"/>
            <w:vAlign w:val="bottom"/>
            <w:hideMark/>
          </w:tcPr>
          <w:p w14:paraId="260A0024"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8B42630" w14:textId="77777777" w:rsidR="00EE4555" w:rsidRPr="00EE4555" w:rsidRDefault="00EE4555" w:rsidP="00EE4555">
            <w:pPr>
              <w:spacing w:line="240" w:lineRule="auto"/>
              <w:rPr>
                <w:i/>
                <w:iCs/>
                <w:sz w:val="12"/>
                <w:szCs w:val="12"/>
                <w:u w:val="single"/>
              </w:rPr>
            </w:pPr>
          </w:p>
        </w:tc>
        <w:tc>
          <w:tcPr>
            <w:tcW w:w="578" w:type="pct"/>
            <w:tcBorders>
              <w:top w:val="nil"/>
              <w:left w:val="nil"/>
              <w:right w:val="nil"/>
            </w:tcBorders>
            <w:shd w:val="clear" w:color="auto" w:fill="auto"/>
            <w:noWrap/>
            <w:vAlign w:val="bottom"/>
            <w:hideMark/>
          </w:tcPr>
          <w:p w14:paraId="6229F9B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right w:val="nil"/>
            </w:tcBorders>
            <w:shd w:val="clear" w:color="auto" w:fill="auto"/>
            <w:noWrap/>
            <w:vAlign w:val="bottom"/>
            <w:hideMark/>
          </w:tcPr>
          <w:p w14:paraId="7F5DF27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33DE775" w14:textId="77777777" w:rsidTr="00F32C43">
        <w:trPr>
          <w:trHeight w:val="85"/>
        </w:trPr>
        <w:tc>
          <w:tcPr>
            <w:tcW w:w="3415" w:type="pct"/>
            <w:tcBorders>
              <w:top w:val="nil"/>
              <w:left w:val="nil"/>
              <w:bottom w:val="nil"/>
              <w:right w:val="nil"/>
            </w:tcBorders>
            <w:shd w:val="clear" w:color="auto" w:fill="auto"/>
            <w:vAlign w:val="bottom"/>
            <w:hideMark/>
          </w:tcPr>
          <w:p w14:paraId="705699EF" w14:textId="77777777" w:rsidR="00EE4555" w:rsidRPr="00EE4555" w:rsidRDefault="00EE4555" w:rsidP="00EE4555">
            <w:pPr>
              <w:spacing w:line="240" w:lineRule="auto"/>
              <w:rPr>
                <w:sz w:val="12"/>
                <w:szCs w:val="12"/>
              </w:rPr>
            </w:pPr>
            <w:r w:rsidRPr="00EE4555">
              <w:rPr>
                <w:sz w:val="12"/>
                <w:szCs w:val="12"/>
              </w:rPr>
              <w:t>średni miesięczny koszt realizacji zadania</w:t>
            </w:r>
          </w:p>
        </w:tc>
        <w:tc>
          <w:tcPr>
            <w:tcW w:w="535" w:type="pct"/>
            <w:tcBorders>
              <w:top w:val="nil"/>
              <w:left w:val="nil"/>
              <w:bottom w:val="nil"/>
              <w:right w:val="nil"/>
            </w:tcBorders>
            <w:shd w:val="clear" w:color="auto" w:fill="auto"/>
            <w:noWrap/>
            <w:vAlign w:val="bottom"/>
            <w:hideMark/>
          </w:tcPr>
          <w:p w14:paraId="455C492E" w14:textId="77777777" w:rsidR="00EE4555" w:rsidRPr="00EE4555" w:rsidRDefault="00EE4555" w:rsidP="00EE4555">
            <w:pPr>
              <w:spacing w:line="240" w:lineRule="auto"/>
              <w:jc w:val="center"/>
              <w:rPr>
                <w:sz w:val="12"/>
                <w:szCs w:val="12"/>
              </w:rPr>
            </w:pPr>
            <w:r w:rsidRPr="00EE4555">
              <w:rPr>
                <w:sz w:val="12"/>
                <w:szCs w:val="12"/>
              </w:rPr>
              <w:t>zł/m-c</w:t>
            </w:r>
          </w:p>
        </w:tc>
        <w:tc>
          <w:tcPr>
            <w:tcW w:w="578" w:type="pct"/>
            <w:tcBorders>
              <w:top w:val="nil"/>
              <w:left w:val="nil"/>
              <w:bottom w:val="nil"/>
              <w:right w:val="nil"/>
            </w:tcBorders>
            <w:shd w:val="clear" w:color="000000" w:fill="auto"/>
            <w:noWrap/>
            <w:vAlign w:val="bottom"/>
            <w:hideMark/>
          </w:tcPr>
          <w:p w14:paraId="00703E29" w14:textId="37FA9D76" w:rsidR="00EE4555" w:rsidRPr="00EE4555" w:rsidRDefault="00F32C43" w:rsidP="00EE4555">
            <w:pPr>
              <w:spacing w:line="240" w:lineRule="auto"/>
              <w:jc w:val="right"/>
              <w:rPr>
                <w:sz w:val="12"/>
                <w:szCs w:val="12"/>
              </w:rPr>
            </w:pPr>
            <w:r>
              <w:rPr>
                <w:sz w:val="12"/>
                <w:szCs w:val="12"/>
              </w:rPr>
              <w:t>430 536</w:t>
            </w:r>
          </w:p>
        </w:tc>
        <w:tc>
          <w:tcPr>
            <w:tcW w:w="471" w:type="pct"/>
            <w:tcBorders>
              <w:top w:val="nil"/>
              <w:left w:val="nil"/>
              <w:bottom w:val="nil"/>
              <w:right w:val="nil"/>
            </w:tcBorders>
            <w:shd w:val="clear" w:color="000000" w:fill="auto"/>
            <w:noWrap/>
            <w:vAlign w:val="bottom"/>
            <w:hideMark/>
          </w:tcPr>
          <w:p w14:paraId="6D0D5334" w14:textId="77777777" w:rsidR="00EE4555" w:rsidRPr="00EE4555" w:rsidRDefault="00EE4555" w:rsidP="00EE4555">
            <w:pPr>
              <w:spacing w:line="240" w:lineRule="auto"/>
              <w:jc w:val="right"/>
              <w:rPr>
                <w:sz w:val="12"/>
                <w:szCs w:val="12"/>
              </w:rPr>
            </w:pPr>
            <w:r w:rsidRPr="00EE4555">
              <w:rPr>
                <w:sz w:val="12"/>
                <w:szCs w:val="12"/>
              </w:rPr>
              <w:t>357 264</w:t>
            </w:r>
          </w:p>
        </w:tc>
      </w:tr>
      <w:tr w:rsidR="00EE4555" w:rsidRPr="00EE4555" w14:paraId="4A77FEB4" w14:textId="77777777" w:rsidTr="00EE4555">
        <w:trPr>
          <w:trHeight w:val="85"/>
        </w:trPr>
        <w:tc>
          <w:tcPr>
            <w:tcW w:w="3415" w:type="pct"/>
            <w:tcBorders>
              <w:top w:val="nil"/>
              <w:left w:val="nil"/>
              <w:bottom w:val="nil"/>
              <w:right w:val="nil"/>
            </w:tcBorders>
            <w:shd w:val="clear" w:color="auto" w:fill="auto"/>
            <w:vAlign w:val="bottom"/>
            <w:hideMark/>
          </w:tcPr>
          <w:p w14:paraId="68E5325E" w14:textId="77777777" w:rsidR="00EE4555" w:rsidRPr="00EE4555" w:rsidRDefault="00EE4555" w:rsidP="00EE4555">
            <w:pPr>
              <w:spacing w:line="240" w:lineRule="auto"/>
              <w:rPr>
                <w:sz w:val="12"/>
                <w:szCs w:val="12"/>
              </w:rPr>
            </w:pPr>
            <w:r w:rsidRPr="00EE4555">
              <w:rPr>
                <w:sz w:val="12"/>
                <w:szCs w:val="12"/>
              </w:rPr>
              <w:t>średni roczny koszt zadania na etat</w:t>
            </w:r>
          </w:p>
        </w:tc>
        <w:tc>
          <w:tcPr>
            <w:tcW w:w="535" w:type="pct"/>
            <w:tcBorders>
              <w:top w:val="nil"/>
              <w:left w:val="nil"/>
              <w:bottom w:val="nil"/>
              <w:right w:val="nil"/>
            </w:tcBorders>
            <w:shd w:val="clear" w:color="auto" w:fill="auto"/>
            <w:noWrap/>
            <w:vAlign w:val="bottom"/>
            <w:hideMark/>
          </w:tcPr>
          <w:p w14:paraId="3BCA2933" w14:textId="77777777" w:rsidR="00EE4555" w:rsidRPr="00EE4555" w:rsidRDefault="00EE4555" w:rsidP="00EE4555">
            <w:pPr>
              <w:spacing w:line="240" w:lineRule="auto"/>
              <w:jc w:val="center"/>
              <w:rPr>
                <w:sz w:val="12"/>
                <w:szCs w:val="12"/>
              </w:rPr>
            </w:pPr>
            <w:r w:rsidRPr="00EE4555">
              <w:rPr>
                <w:sz w:val="12"/>
                <w:szCs w:val="12"/>
              </w:rPr>
              <w:t>zł/etat</w:t>
            </w:r>
          </w:p>
        </w:tc>
        <w:tc>
          <w:tcPr>
            <w:tcW w:w="578" w:type="pct"/>
            <w:tcBorders>
              <w:top w:val="nil"/>
              <w:left w:val="nil"/>
              <w:bottom w:val="nil"/>
              <w:right w:val="nil"/>
            </w:tcBorders>
            <w:shd w:val="clear" w:color="auto" w:fill="auto"/>
            <w:noWrap/>
            <w:vAlign w:val="bottom"/>
            <w:hideMark/>
          </w:tcPr>
          <w:p w14:paraId="559B5654" w14:textId="77777777" w:rsidR="00EE4555" w:rsidRPr="00EE4555" w:rsidRDefault="00EE4555" w:rsidP="00EE4555">
            <w:pPr>
              <w:spacing w:line="240" w:lineRule="auto"/>
              <w:jc w:val="right"/>
              <w:rPr>
                <w:sz w:val="12"/>
                <w:szCs w:val="12"/>
              </w:rPr>
            </w:pPr>
            <w:r w:rsidRPr="00EE4555">
              <w:rPr>
                <w:sz w:val="12"/>
                <w:szCs w:val="12"/>
              </w:rPr>
              <w:t>17 221</w:t>
            </w:r>
          </w:p>
        </w:tc>
        <w:tc>
          <w:tcPr>
            <w:tcW w:w="471" w:type="pct"/>
            <w:tcBorders>
              <w:top w:val="nil"/>
              <w:left w:val="nil"/>
              <w:bottom w:val="nil"/>
              <w:right w:val="nil"/>
            </w:tcBorders>
            <w:shd w:val="clear" w:color="auto" w:fill="auto"/>
            <w:noWrap/>
            <w:vAlign w:val="bottom"/>
            <w:hideMark/>
          </w:tcPr>
          <w:p w14:paraId="434BB553" w14:textId="77777777" w:rsidR="00EE4555" w:rsidRPr="00EE4555" w:rsidRDefault="00EE4555" w:rsidP="00EE4555">
            <w:pPr>
              <w:spacing w:line="240" w:lineRule="auto"/>
              <w:jc w:val="right"/>
              <w:rPr>
                <w:sz w:val="12"/>
                <w:szCs w:val="12"/>
              </w:rPr>
            </w:pPr>
            <w:r w:rsidRPr="00EE4555">
              <w:rPr>
                <w:sz w:val="12"/>
                <w:szCs w:val="12"/>
              </w:rPr>
              <w:t>15 173</w:t>
            </w:r>
          </w:p>
        </w:tc>
      </w:tr>
      <w:tr w:rsidR="00EE4555" w:rsidRPr="00EE4555" w14:paraId="79FB1754" w14:textId="77777777" w:rsidTr="00EE4555">
        <w:trPr>
          <w:trHeight w:val="85"/>
        </w:trPr>
        <w:tc>
          <w:tcPr>
            <w:tcW w:w="3415" w:type="pct"/>
            <w:tcBorders>
              <w:top w:val="nil"/>
              <w:left w:val="nil"/>
              <w:bottom w:val="nil"/>
              <w:right w:val="nil"/>
            </w:tcBorders>
            <w:shd w:val="clear" w:color="auto" w:fill="auto"/>
            <w:vAlign w:val="bottom"/>
            <w:hideMark/>
          </w:tcPr>
          <w:p w14:paraId="78731927"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298DE3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D92816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87A617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C491FE" w14:textId="77777777" w:rsidTr="00EE4555">
        <w:trPr>
          <w:trHeight w:val="85"/>
        </w:trPr>
        <w:tc>
          <w:tcPr>
            <w:tcW w:w="3415" w:type="pct"/>
            <w:tcBorders>
              <w:top w:val="nil"/>
              <w:left w:val="nil"/>
              <w:bottom w:val="nil"/>
              <w:right w:val="nil"/>
            </w:tcBorders>
            <w:shd w:val="clear" w:color="000000" w:fill="EAF1F6"/>
            <w:vAlign w:val="bottom"/>
            <w:hideMark/>
          </w:tcPr>
          <w:p w14:paraId="30BAFBAF" w14:textId="77777777" w:rsidR="00EE4555" w:rsidRPr="00EE4555" w:rsidRDefault="00EE4555" w:rsidP="00EE4555">
            <w:pPr>
              <w:spacing w:line="240" w:lineRule="auto"/>
              <w:rPr>
                <w:b/>
                <w:bCs/>
                <w:i/>
                <w:iCs/>
                <w:sz w:val="12"/>
                <w:szCs w:val="12"/>
              </w:rPr>
            </w:pPr>
            <w:r w:rsidRPr="00EE4555">
              <w:rPr>
                <w:b/>
                <w:bCs/>
                <w:i/>
                <w:iCs/>
                <w:sz w:val="12"/>
                <w:szCs w:val="12"/>
              </w:rPr>
              <w:t>Obsługa informatyczna</w:t>
            </w:r>
          </w:p>
        </w:tc>
        <w:tc>
          <w:tcPr>
            <w:tcW w:w="535" w:type="pct"/>
            <w:tcBorders>
              <w:top w:val="nil"/>
              <w:left w:val="nil"/>
              <w:bottom w:val="nil"/>
              <w:right w:val="nil"/>
            </w:tcBorders>
            <w:shd w:val="clear" w:color="000000" w:fill="EAF1F6"/>
            <w:noWrap/>
            <w:vAlign w:val="bottom"/>
            <w:hideMark/>
          </w:tcPr>
          <w:p w14:paraId="10564052"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57EE31CD"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67F95F29"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3F07B69F" w14:textId="77777777" w:rsidTr="00EE4555">
        <w:trPr>
          <w:trHeight w:val="85"/>
        </w:trPr>
        <w:tc>
          <w:tcPr>
            <w:tcW w:w="3415" w:type="pct"/>
            <w:tcBorders>
              <w:top w:val="nil"/>
              <w:left w:val="nil"/>
              <w:bottom w:val="nil"/>
              <w:right w:val="nil"/>
            </w:tcBorders>
            <w:shd w:val="clear" w:color="auto" w:fill="auto"/>
            <w:vAlign w:val="bottom"/>
            <w:hideMark/>
          </w:tcPr>
          <w:p w14:paraId="64219EE7"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78D9F7C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D02A04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8CB6C5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99D276F" w14:textId="77777777" w:rsidTr="00EE4555">
        <w:trPr>
          <w:trHeight w:val="85"/>
        </w:trPr>
        <w:tc>
          <w:tcPr>
            <w:tcW w:w="3415" w:type="pct"/>
            <w:tcBorders>
              <w:top w:val="nil"/>
              <w:left w:val="nil"/>
              <w:bottom w:val="nil"/>
              <w:right w:val="nil"/>
            </w:tcBorders>
            <w:shd w:val="clear" w:color="auto" w:fill="auto"/>
            <w:vAlign w:val="bottom"/>
            <w:hideMark/>
          </w:tcPr>
          <w:p w14:paraId="25F5BF04"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5FADBA58"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6D29D2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8E3E38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013AA4D" w14:textId="77777777" w:rsidTr="00EE4555">
        <w:trPr>
          <w:trHeight w:val="85"/>
        </w:trPr>
        <w:tc>
          <w:tcPr>
            <w:tcW w:w="3415" w:type="pct"/>
            <w:tcBorders>
              <w:top w:val="nil"/>
              <w:left w:val="nil"/>
              <w:bottom w:val="nil"/>
              <w:right w:val="nil"/>
            </w:tcBorders>
            <w:shd w:val="clear" w:color="auto" w:fill="auto"/>
            <w:vAlign w:val="bottom"/>
            <w:hideMark/>
          </w:tcPr>
          <w:p w14:paraId="7CFEA25D" w14:textId="77777777" w:rsidR="00EE4555" w:rsidRPr="00EE4555" w:rsidRDefault="00EE4555" w:rsidP="00EE4555">
            <w:pPr>
              <w:spacing w:line="240" w:lineRule="auto"/>
              <w:rPr>
                <w:sz w:val="12"/>
                <w:szCs w:val="12"/>
              </w:rPr>
            </w:pPr>
            <w:r w:rsidRPr="00EE4555">
              <w:rPr>
                <w:sz w:val="12"/>
                <w:szCs w:val="12"/>
              </w:rPr>
              <w:t>Zapewnienie ciągłości pracy systemów informatycznych</w:t>
            </w:r>
          </w:p>
        </w:tc>
        <w:tc>
          <w:tcPr>
            <w:tcW w:w="535" w:type="pct"/>
            <w:tcBorders>
              <w:top w:val="nil"/>
              <w:left w:val="nil"/>
              <w:bottom w:val="nil"/>
              <w:right w:val="nil"/>
            </w:tcBorders>
            <w:shd w:val="clear" w:color="auto" w:fill="auto"/>
            <w:noWrap/>
            <w:vAlign w:val="bottom"/>
            <w:hideMark/>
          </w:tcPr>
          <w:p w14:paraId="4FA7D035"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3EB55F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64F023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1FDA56C" w14:textId="77777777" w:rsidTr="00EE4555">
        <w:trPr>
          <w:trHeight w:val="85"/>
        </w:trPr>
        <w:tc>
          <w:tcPr>
            <w:tcW w:w="3415" w:type="pct"/>
            <w:tcBorders>
              <w:top w:val="nil"/>
              <w:left w:val="nil"/>
              <w:bottom w:val="nil"/>
              <w:right w:val="nil"/>
            </w:tcBorders>
            <w:shd w:val="clear" w:color="auto" w:fill="auto"/>
            <w:vAlign w:val="bottom"/>
            <w:hideMark/>
          </w:tcPr>
          <w:p w14:paraId="4D793506"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DF3F3F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2E3C4F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70911D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8ABD612" w14:textId="77777777" w:rsidTr="00EE4555">
        <w:trPr>
          <w:trHeight w:val="85"/>
        </w:trPr>
        <w:tc>
          <w:tcPr>
            <w:tcW w:w="3415" w:type="pct"/>
            <w:tcBorders>
              <w:top w:val="nil"/>
              <w:left w:val="nil"/>
              <w:bottom w:val="nil"/>
              <w:right w:val="nil"/>
            </w:tcBorders>
            <w:shd w:val="clear" w:color="auto" w:fill="auto"/>
            <w:vAlign w:val="bottom"/>
            <w:hideMark/>
          </w:tcPr>
          <w:p w14:paraId="7ABFC492"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9E518EB"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4F9ADE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9929D5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E3B78E6" w14:textId="77777777" w:rsidTr="00EE4555">
        <w:trPr>
          <w:trHeight w:val="85"/>
        </w:trPr>
        <w:tc>
          <w:tcPr>
            <w:tcW w:w="3415" w:type="pct"/>
            <w:tcBorders>
              <w:top w:val="nil"/>
              <w:left w:val="nil"/>
              <w:bottom w:val="nil"/>
              <w:right w:val="nil"/>
            </w:tcBorders>
            <w:shd w:val="clear" w:color="auto" w:fill="auto"/>
            <w:vAlign w:val="bottom"/>
            <w:hideMark/>
          </w:tcPr>
          <w:p w14:paraId="53404FD9" w14:textId="77777777" w:rsidR="00EE4555" w:rsidRPr="00EE4555" w:rsidRDefault="00EE4555" w:rsidP="00EE4555">
            <w:pPr>
              <w:spacing w:line="240" w:lineRule="auto"/>
              <w:rPr>
                <w:sz w:val="12"/>
                <w:szCs w:val="12"/>
              </w:rPr>
            </w:pPr>
            <w:r w:rsidRPr="00EE4555">
              <w:rPr>
                <w:sz w:val="12"/>
                <w:szCs w:val="12"/>
              </w:rPr>
              <w:t>średni miesięczny koszt realizacji serwisu w przeliczeniu na jedną stację roboczą</w:t>
            </w:r>
          </w:p>
        </w:tc>
        <w:tc>
          <w:tcPr>
            <w:tcW w:w="535" w:type="pct"/>
            <w:tcBorders>
              <w:top w:val="nil"/>
              <w:left w:val="nil"/>
              <w:bottom w:val="nil"/>
              <w:right w:val="nil"/>
            </w:tcBorders>
            <w:shd w:val="clear" w:color="auto" w:fill="auto"/>
            <w:noWrap/>
            <w:vAlign w:val="bottom"/>
            <w:hideMark/>
          </w:tcPr>
          <w:p w14:paraId="65441378" w14:textId="77777777" w:rsidR="00EE4555" w:rsidRPr="00EE4555" w:rsidRDefault="00EE4555" w:rsidP="00EE4555">
            <w:pPr>
              <w:spacing w:line="240" w:lineRule="auto"/>
              <w:jc w:val="center"/>
              <w:rPr>
                <w:sz w:val="12"/>
                <w:szCs w:val="12"/>
              </w:rPr>
            </w:pPr>
            <w:r w:rsidRPr="00EE4555">
              <w:rPr>
                <w:sz w:val="12"/>
                <w:szCs w:val="12"/>
              </w:rPr>
              <w:t>zł/m-c</w:t>
            </w:r>
          </w:p>
        </w:tc>
        <w:tc>
          <w:tcPr>
            <w:tcW w:w="578" w:type="pct"/>
            <w:tcBorders>
              <w:top w:val="nil"/>
              <w:left w:val="nil"/>
              <w:bottom w:val="nil"/>
              <w:right w:val="nil"/>
            </w:tcBorders>
            <w:shd w:val="clear" w:color="auto" w:fill="auto"/>
            <w:noWrap/>
            <w:vAlign w:val="bottom"/>
            <w:hideMark/>
          </w:tcPr>
          <w:p w14:paraId="7FABC20D" w14:textId="77777777" w:rsidR="00EE4555" w:rsidRPr="00EE4555" w:rsidRDefault="00EE4555" w:rsidP="00EE4555">
            <w:pPr>
              <w:spacing w:line="240" w:lineRule="auto"/>
              <w:jc w:val="right"/>
              <w:rPr>
                <w:sz w:val="12"/>
                <w:szCs w:val="12"/>
              </w:rPr>
            </w:pPr>
            <w:r w:rsidRPr="00EE4555">
              <w:rPr>
                <w:sz w:val="12"/>
                <w:szCs w:val="12"/>
              </w:rPr>
              <w:t>1,7</w:t>
            </w:r>
          </w:p>
        </w:tc>
        <w:tc>
          <w:tcPr>
            <w:tcW w:w="471" w:type="pct"/>
            <w:tcBorders>
              <w:top w:val="nil"/>
              <w:left w:val="nil"/>
              <w:bottom w:val="nil"/>
              <w:right w:val="nil"/>
            </w:tcBorders>
            <w:shd w:val="clear" w:color="auto" w:fill="auto"/>
            <w:noWrap/>
            <w:vAlign w:val="bottom"/>
            <w:hideMark/>
          </w:tcPr>
          <w:p w14:paraId="7B40564B" w14:textId="77777777" w:rsidR="00EE4555" w:rsidRPr="00EE4555" w:rsidRDefault="00EE4555" w:rsidP="00EE4555">
            <w:pPr>
              <w:spacing w:line="240" w:lineRule="auto"/>
              <w:jc w:val="right"/>
              <w:rPr>
                <w:sz w:val="12"/>
                <w:szCs w:val="12"/>
              </w:rPr>
            </w:pPr>
            <w:r w:rsidRPr="00EE4555">
              <w:rPr>
                <w:sz w:val="12"/>
                <w:szCs w:val="12"/>
              </w:rPr>
              <w:t>1,6</w:t>
            </w:r>
          </w:p>
        </w:tc>
      </w:tr>
      <w:tr w:rsidR="00EE4555" w:rsidRPr="00EE4555" w14:paraId="0EDE6C9E" w14:textId="77777777" w:rsidTr="00EE4555">
        <w:trPr>
          <w:trHeight w:val="85"/>
        </w:trPr>
        <w:tc>
          <w:tcPr>
            <w:tcW w:w="3415" w:type="pct"/>
            <w:tcBorders>
              <w:top w:val="nil"/>
              <w:left w:val="nil"/>
              <w:bottom w:val="nil"/>
              <w:right w:val="nil"/>
            </w:tcBorders>
            <w:shd w:val="clear" w:color="auto" w:fill="auto"/>
            <w:vAlign w:val="bottom"/>
            <w:hideMark/>
          </w:tcPr>
          <w:p w14:paraId="7A9A00EB" w14:textId="77777777" w:rsidR="00EE4555" w:rsidRPr="00EE4555" w:rsidRDefault="00EE4555" w:rsidP="00EE4555">
            <w:pPr>
              <w:spacing w:line="240" w:lineRule="auto"/>
              <w:rPr>
                <w:sz w:val="12"/>
                <w:szCs w:val="12"/>
              </w:rPr>
            </w:pPr>
            <w:r w:rsidRPr="00EE4555">
              <w:rPr>
                <w:sz w:val="12"/>
                <w:szCs w:val="12"/>
              </w:rPr>
              <w:t>liczba stacji roboczych na jeden etat  informatyka  zatrudnionego w pełnym wymiarze</w:t>
            </w:r>
          </w:p>
        </w:tc>
        <w:tc>
          <w:tcPr>
            <w:tcW w:w="535" w:type="pct"/>
            <w:tcBorders>
              <w:top w:val="nil"/>
              <w:left w:val="nil"/>
              <w:bottom w:val="nil"/>
              <w:right w:val="nil"/>
            </w:tcBorders>
            <w:shd w:val="clear" w:color="auto" w:fill="auto"/>
            <w:noWrap/>
            <w:vAlign w:val="bottom"/>
            <w:hideMark/>
          </w:tcPr>
          <w:p w14:paraId="012230D6" w14:textId="77777777" w:rsidR="00EE4555" w:rsidRPr="00EE4555" w:rsidRDefault="00EE4555" w:rsidP="00EE4555">
            <w:pPr>
              <w:spacing w:line="240" w:lineRule="auto"/>
              <w:jc w:val="center"/>
              <w:rPr>
                <w:sz w:val="12"/>
                <w:szCs w:val="12"/>
              </w:rPr>
            </w:pPr>
            <w:r w:rsidRPr="00EE4555">
              <w:rPr>
                <w:sz w:val="12"/>
                <w:szCs w:val="12"/>
              </w:rPr>
              <w:t>szt./etat</w:t>
            </w:r>
          </w:p>
        </w:tc>
        <w:tc>
          <w:tcPr>
            <w:tcW w:w="578" w:type="pct"/>
            <w:tcBorders>
              <w:top w:val="nil"/>
              <w:left w:val="nil"/>
              <w:bottom w:val="nil"/>
              <w:right w:val="nil"/>
            </w:tcBorders>
            <w:shd w:val="clear" w:color="auto" w:fill="auto"/>
            <w:noWrap/>
            <w:vAlign w:val="bottom"/>
            <w:hideMark/>
          </w:tcPr>
          <w:p w14:paraId="17B81FCB" w14:textId="77777777" w:rsidR="00EE4555" w:rsidRPr="00EE4555" w:rsidRDefault="00EE4555" w:rsidP="00EE4555">
            <w:pPr>
              <w:spacing w:line="240" w:lineRule="auto"/>
              <w:jc w:val="right"/>
              <w:rPr>
                <w:sz w:val="12"/>
                <w:szCs w:val="12"/>
              </w:rPr>
            </w:pPr>
            <w:r w:rsidRPr="00EE4555">
              <w:rPr>
                <w:sz w:val="12"/>
                <w:szCs w:val="12"/>
              </w:rPr>
              <w:t>67</w:t>
            </w:r>
          </w:p>
        </w:tc>
        <w:tc>
          <w:tcPr>
            <w:tcW w:w="471" w:type="pct"/>
            <w:tcBorders>
              <w:top w:val="nil"/>
              <w:left w:val="nil"/>
              <w:bottom w:val="nil"/>
              <w:right w:val="nil"/>
            </w:tcBorders>
            <w:shd w:val="clear" w:color="auto" w:fill="auto"/>
            <w:noWrap/>
            <w:vAlign w:val="bottom"/>
            <w:hideMark/>
          </w:tcPr>
          <w:p w14:paraId="0DA85C02" w14:textId="77777777" w:rsidR="00EE4555" w:rsidRPr="00EE4555" w:rsidRDefault="00EE4555" w:rsidP="00EE4555">
            <w:pPr>
              <w:spacing w:line="240" w:lineRule="auto"/>
              <w:jc w:val="right"/>
              <w:rPr>
                <w:sz w:val="12"/>
                <w:szCs w:val="12"/>
              </w:rPr>
            </w:pPr>
            <w:r w:rsidRPr="00EE4555">
              <w:rPr>
                <w:sz w:val="12"/>
                <w:szCs w:val="12"/>
              </w:rPr>
              <w:t>67</w:t>
            </w:r>
          </w:p>
        </w:tc>
      </w:tr>
      <w:tr w:rsidR="00EE4555" w:rsidRPr="00EE4555" w14:paraId="46455132" w14:textId="77777777" w:rsidTr="00EE4555">
        <w:trPr>
          <w:trHeight w:val="85"/>
        </w:trPr>
        <w:tc>
          <w:tcPr>
            <w:tcW w:w="3415" w:type="pct"/>
            <w:tcBorders>
              <w:top w:val="nil"/>
              <w:left w:val="nil"/>
              <w:bottom w:val="nil"/>
              <w:right w:val="nil"/>
            </w:tcBorders>
            <w:shd w:val="clear" w:color="auto" w:fill="auto"/>
            <w:vAlign w:val="bottom"/>
            <w:hideMark/>
          </w:tcPr>
          <w:p w14:paraId="05F9A7DB"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5A92C1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60DB1B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66831A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9C97B84" w14:textId="77777777" w:rsidTr="00EE4555">
        <w:trPr>
          <w:trHeight w:val="85"/>
        </w:trPr>
        <w:tc>
          <w:tcPr>
            <w:tcW w:w="3415" w:type="pct"/>
            <w:tcBorders>
              <w:top w:val="nil"/>
              <w:left w:val="nil"/>
              <w:bottom w:val="nil"/>
              <w:right w:val="nil"/>
            </w:tcBorders>
            <w:shd w:val="clear" w:color="000000" w:fill="EAF1F6"/>
            <w:vAlign w:val="bottom"/>
            <w:hideMark/>
          </w:tcPr>
          <w:p w14:paraId="6C48C53A" w14:textId="77777777" w:rsidR="00EE4555" w:rsidRPr="00EE4555" w:rsidRDefault="00EE4555" w:rsidP="00EE4555">
            <w:pPr>
              <w:spacing w:line="240" w:lineRule="auto"/>
              <w:rPr>
                <w:b/>
                <w:bCs/>
                <w:i/>
                <w:iCs/>
                <w:sz w:val="12"/>
                <w:szCs w:val="12"/>
              </w:rPr>
            </w:pPr>
            <w:r w:rsidRPr="00EE4555">
              <w:rPr>
                <w:b/>
                <w:bCs/>
                <w:i/>
                <w:iCs/>
                <w:sz w:val="12"/>
                <w:szCs w:val="12"/>
              </w:rPr>
              <w:t>Obsługa teletechniczna</w:t>
            </w:r>
          </w:p>
        </w:tc>
        <w:tc>
          <w:tcPr>
            <w:tcW w:w="535" w:type="pct"/>
            <w:tcBorders>
              <w:top w:val="nil"/>
              <w:left w:val="nil"/>
              <w:bottom w:val="nil"/>
              <w:right w:val="nil"/>
            </w:tcBorders>
            <w:shd w:val="clear" w:color="000000" w:fill="EAF1F6"/>
            <w:noWrap/>
            <w:vAlign w:val="bottom"/>
            <w:hideMark/>
          </w:tcPr>
          <w:p w14:paraId="3EC328A6"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5FFB3567"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433CAD19"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6A0D3083" w14:textId="77777777" w:rsidTr="00EE4555">
        <w:trPr>
          <w:trHeight w:val="85"/>
        </w:trPr>
        <w:tc>
          <w:tcPr>
            <w:tcW w:w="3415" w:type="pct"/>
            <w:tcBorders>
              <w:top w:val="nil"/>
              <w:left w:val="nil"/>
              <w:bottom w:val="nil"/>
              <w:right w:val="nil"/>
            </w:tcBorders>
            <w:shd w:val="clear" w:color="auto" w:fill="auto"/>
            <w:vAlign w:val="bottom"/>
            <w:hideMark/>
          </w:tcPr>
          <w:p w14:paraId="11942BDB"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7C632D2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3C8EF2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E8BF39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9328993" w14:textId="77777777" w:rsidTr="00EE4555">
        <w:trPr>
          <w:trHeight w:val="85"/>
        </w:trPr>
        <w:tc>
          <w:tcPr>
            <w:tcW w:w="3415" w:type="pct"/>
            <w:tcBorders>
              <w:top w:val="nil"/>
              <w:left w:val="nil"/>
              <w:bottom w:val="nil"/>
              <w:right w:val="nil"/>
            </w:tcBorders>
            <w:shd w:val="clear" w:color="auto" w:fill="auto"/>
            <w:vAlign w:val="bottom"/>
            <w:hideMark/>
          </w:tcPr>
          <w:p w14:paraId="170AFC11"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1B74CFED"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B596FF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12951C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24DAA2" w14:textId="77777777" w:rsidTr="00EE4555">
        <w:trPr>
          <w:trHeight w:val="85"/>
        </w:trPr>
        <w:tc>
          <w:tcPr>
            <w:tcW w:w="3415" w:type="pct"/>
            <w:tcBorders>
              <w:top w:val="nil"/>
              <w:left w:val="nil"/>
              <w:bottom w:val="nil"/>
              <w:right w:val="nil"/>
            </w:tcBorders>
            <w:shd w:val="clear" w:color="auto" w:fill="auto"/>
            <w:vAlign w:val="bottom"/>
            <w:hideMark/>
          </w:tcPr>
          <w:p w14:paraId="72D476CF" w14:textId="77777777" w:rsidR="00EE4555" w:rsidRPr="00EE4555" w:rsidRDefault="00EE4555" w:rsidP="00EE4555">
            <w:pPr>
              <w:spacing w:line="240" w:lineRule="auto"/>
              <w:rPr>
                <w:sz w:val="12"/>
                <w:szCs w:val="12"/>
              </w:rPr>
            </w:pPr>
            <w:r w:rsidRPr="00EE4555">
              <w:rPr>
                <w:sz w:val="12"/>
                <w:szCs w:val="12"/>
              </w:rPr>
              <w:t>Zapewnienie ciągłości pracy sieci teletechnicznej</w:t>
            </w:r>
          </w:p>
        </w:tc>
        <w:tc>
          <w:tcPr>
            <w:tcW w:w="535" w:type="pct"/>
            <w:tcBorders>
              <w:top w:val="nil"/>
              <w:left w:val="nil"/>
              <w:bottom w:val="nil"/>
              <w:right w:val="nil"/>
            </w:tcBorders>
            <w:shd w:val="clear" w:color="auto" w:fill="auto"/>
            <w:noWrap/>
            <w:vAlign w:val="bottom"/>
            <w:hideMark/>
          </w:tcPr>
          <w:p w14:paraId="5BDEDC0F"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FAD04D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B9F7A5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B063C4E" w14:textId="77777777" w:rsidTr="00EE4555">
        <w:trPr>
          <w:trHeight w:val="85"/>
        </w:trPr>
        <w:tc>
          <w:tcPr>
            <w:tcW w:w="3415" w:type="pct"/>
            <w:tcBorders>
              <w:top w:val="nil"/>
              <w:left w:val="nil"/>
              <w:bottom w:val="nil"/>
              <w:right w:val="nil"/>
            </w:tcBorders>
            <w:shd w:val="clear" w:color="auto" w:fill="auto"/>
            <w:vAlign w:val="bottom"/>
            <w:hideMark/>
          </w:tcPr>
          <w:p w14:paraId="10E444E8"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03439C5"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E990AF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0467BC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413D5B4" w14:textId="77777777" w:rsidTr="00EE4555">
        <w:trPr>
          <w:trHeight w:val="85"/>
        </w:trPr>
        <w:tc>
          <w:tcPr>
            <w:tcW w:w="3415" w:type="pct"/>
            <w:tcBorders>
              <w:top w:val="nil"/>
              <w:left w:val="nil"/>
              <w:bottom w:val="nil"/>
              <w:right w:val="nil"/>
            </w:tcBorders>
            <w:shd w:val="clear" w:color="auto" w:fill="auto"/>
            <w:vAlign w:val="bottom"/>
            <w:hideMark/>
          </w:tcPr>
          <w:p w14:paraId="49446815"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059CF1C"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06B4B1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F2BF2F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336B312" w14:textId="77777777" w:rsidTr="00EE4555">
        <w:trPr>
          <w:trHeight w:val="85"/>
        </w:trPr>
        <w:tc>
          <w:tcPr>
            <w:tcW w:w="3415" w:type="pct"/>
            <w:tcBorders>
              <w:top w:val="nil"/>
              <w:left w:val="nil"/>
              <w:bottom w:val="nil"/>
              <w:right w:val="nil"/>
            </w:tcBorders>
            <w:shd w:val="clear" w:color="auto" w:fill="auto"/>
            <w:vAlign w:val="bottom"/>
            <w:hideMark/>
          </w:tcPr>
          <w:p w14:paraId="77FA1F2C" w14:textId="77777777" w:rsidR="00EE4555" w:rsidRPr="00EE4555" w:rsidRDefault="00EE4555" w:rsidP="00EE4555">
            <w:pPr>
              <w:spacing w:line="240" w:lineRule="auto"/>
              <w:rPr>
                <w:sz w:val="12"/>
                <w:szCs w:val="12"/>
              </w:rPr>
            </w:pPr>
            <w:r w:rsidRPr="00EE4555">
              <w:rPr>
                <w:sz w:val="12"/>
                <w:szCs w:val="12"/>
              </w:rPr>
              <w:t>średni miesięczny koszt realizacji zadania w przeliczeniu na jedną aktywację</w:t>
            </w:r>
          </w:p>
        </w:tc>
        <w:tc>
          <w:tcPr>
            <w:tcW w:w="535" w:type="pct"/>
            <w:tcBorders>
              <w:top w:val="nil"/>
              <w:left w:val="nil"/>
              <w:bottom w:val="nil"/>
              <w:right w:val="nil"/>
            </w:tcBorders>
            <w:shd w:val="clear" w:color="auto" w:fill="auto"/>
            <w:noWrap/>
            <w:vAlign w:val="bottom"/>
            <w:hideMark/>
          </w:tcPr>
          <w:p w14:paraId="518AD172" w14:textId="77777777" w:rsidR="00EE4555" w:rsidRPr="00EE4555" w:rsidRDefault="00EE4555" w:rsidP="00EE4555">
            <w:pPr>
              <w:spacing w:line="240" w:lineRule="auto"/>
              <w:jc w:val="center"/>
              <w:rPr>
                <w:sz w:val="12"/>
                <w:szCs w:val="12"/>
              </w:rPr>
            </w:pPr>
            <w:r w:rsidRPr="00EE4555">
              <w:rPr>
                <w:sz w:val="12"/>
                <w:szCs w:val="12"/>
              </w:rPr>
              <w:t>zł/m-c</w:t>
            </w:r>
          </w:p>
        </w:tc>
        <w:tc>
          <w:tcPr>
            <w:tcW w:w="578" w:type="pct"/>
            <w:tcBorders>
              <w:top w:val="nil"/>
              <w:left w:val="nil"/>
              <w:bottom w:val="nil"/>
              <w:right w:val="nil"/>
            </w:tcBorders>
            <w:shd w:val="clear" w:color="auto" w:fill="auto"/>
            <w:noWrap/>
            <w:vAlign w:val="bottom"/>
            <w:hideMark/>
          </w:tcPr>
          <w:p w14:paraId="5591E2FF" w14:textId="77777777" w:rsidR="00EE4555" w:rsidRPr="00EE4555" w:rsidRDefault="00EE4555" w:rsidP="00EE4555">
            <w:pPr>
              <w:spacing w:line="240" w:lineRule="auto"/>
              <w:jc w:val="right"/>
              <w:rPr>
                <w:sz w:val="12"/>
                <w:szCs w:val="12"/>
              </w:rPr>
            </w:pPr>
            <w:r w:rsidRPr="00EE4555">
              <w:rPr>
                <w:sz w:val="12"/>
                <w:szCs w:val="12"/>
              </w:rPr>
              <w:t>30</w:t>
            </w:r>
          </w:p>
        </w:tc>
        <w:tc>
          <w:tcPr>
            <w:tcW w:w="471" w:type="pct"/>
            <w:tcBorders>
              <w:top w:val="nil"/>
              <w:left w:val="nil"/>
              <w:bottom w:val="nil"/>
              <w:right w:val="nil"/>
            </w:tcBorders>
            <w:shd w:val="clear" w:color="auto" w:fill="auto"/>
            <w:noWrap/>
            <w:vAlign w:val="bottom"/>
            <w:hideMark/>
          </w:tcPr>
          <w:p w14:paraId="58BE2FA5" w14:textId="77777777" w:rsidR="00EE4555" w:rsidRPr="00EE4555" w:rsidRDefault="00EE4555" w:rsidP="00EE4555">
            <w:pPr>
              <w:spacing w:line="240" w:lineRule="auto"/>
              <w:jc w:val="right"/>
              <w:rPr>
                <w:sz w:val="12"/>
                <w:szCs w:val="12"/>
              </w:rPr>
            </w:pPr>
            <w:r w:rsidRPr="00EE4555">
              <w:rPr>
                <w:sz w:val="12"/>
                <w:szCs w:val="12"/>
              </w:rPr>
              <w:t>31</w:t>
            </w:r>
          </w:p>
        </w:tc>
      </w:tr>
      <w:tr w:rsidR="00EE4555" w:rsidRPr="00EE4555" w14:paraId="4EE218D1" w14:textId="77777777" w:rsidTr="00EE4555">
        <w:trPr>
          <w:trHeight w:val="85"/>
        </w:trPr>
        <w:tc>
          <w:tcPr>
            <w:tcW w:w="3415" w:type="pct"/>
            <w:tcBorders>
              <w:top w:val="nil"/>
              <w:left w:val="nil"/>
              <w:bottom w:val="nil"/>
              <w:right w:val="nil"/>
            </w:tcBorders>
            <w:shd w:val="clear" w:color="auto" w:fill="auto"/>
            <w:vAlign w:val="bottom"/>
            <w:hideMark/>
          </w:tcPr>
          <w:p w14:paraId="3480831F"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132FDF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C461EC2"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916E87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A029007" w14:textId="77777777" w:rsidTr="00EE4555">
        <w:trPr>
          <w:trHeight w:val="85"/>
        </w:trPr>
        <w:tc>
          <w:tcPr>
            <w:tcW w:w="3415" w:type="pct"/>
            <w:tcBorders>
              <w:top w:val="nil"/>
              <w:left w:val="nil"/>
              <w:bottom w:val="nil"/>
              <w:right w:val="nil"/>
            </w:tcBorders>
            <w:shd w:val="clear" w:color="000000" w:fill="EAF1F6"/>
            <w:vAlign w:val="bottom"/>
            <w:hideMark/>
          </w:tcPr>
          <w:p w14:paraId="52DEEB1B" w14:textId="77777777" w:rsidR="00EE4555" w:rsidRPr="00EE4555" w:rsidRDefault="00EE4555" w:rsidP="00EE4555">
            <w:pPr>
              <w:spacing w:line="240" w:lineRule="auto"/>
              <w:rPr>
                <w:b/>
                <w:bCs/>
                <w:i/>
                <w:iCs/>
                <w:sz w:val="12"/>
                <w:szCs w:val="12"/>
              </w:rPr>
            </w:pPr>
            <w:r w:rsidRPr="00EE4555">
              <w:rPr>
                <w:b/>
                <w:bCs/>
                <w:i/>
                <w:iCs/>
                <w:sz w:val="12"/>
                <w:szCs w:val="12"/>
              </w:rPr>
              <w:t>Obsługa prawna</w:t>
            </w:r>
          </w:p>
        </w:tc>
        <w:tc>
          <w:tcPr>
            <w:tcW w:w="535" w:type="pct"/>
            <w:tcBorders>
              <w:top w:val="nil"/>
              <w:left w:val="nil"/>
              <w:bottom w:val="nil"/>
              <w:right w:val="nil"/>
            </w:tcBorders>
            <w:shd w:val="clear" w:color="000000" w:fill="EAF1F6"/>
            <w:noWrap/>
            <w:vAlign w:val="bottom"/>
            <w:hideMark/>
          </w:tcPr>
          <w:p w14:paraId="4CEE5B33"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6F2D9F0C"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443B824D"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078CB7DC" w14:textId="77777777" w:rsidTr="00EE4555">
        <w:trPr>
          <w:trHeight w:val="85"/>
        </w:trPr>
        <w:tc>
          <w:tcPr>
            <w:tcW w:w="3415" w:type="pct"/>
            <w:tcBorders>
              <w:top w:val="nil"/>
              <w:left w:val="nil"/>
              <w:bottom w:val="nil"/>
              <w:right w:val="nil"/>
            </w:tcBorders>
            <w:shd w:val="clear" w:color="auto" w:fill="auto"/>
            <w:vAlign w:val="bottom"/>
            <w:hideMark/>
          </w:tcPr>
          <w:p w14:paraId="0F5C1E09"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5BF8E94E"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71B2B5A"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85B099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280BEED" w14:textId="77777777" w:rsidTr="00EE4555">
        <w:trPr>
          <w:trHeight w:val="85"/>
        </w:trPr>
        <w:tc>
          <w:tcPr>
            <w:tcW w:w="3415" w:type="pct"/>
            <w:tcBorders>
              <w:top w:val="nil"/>
              <w:left w:val="nil"/>
              <w:bottom w:val="nil"/>
              <w:right w:val="nil"/>
            </w:tcBorders>
            <w:shd w:val="clear" w:color="auto" w:fill="auto"/>
            <w:vAlign w:val="bottom"/>
            <w:hideMark/>
          </w:tcPr>
          <w:p w14:paraId="3C763502"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1DDC6F83"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CAEA9A4"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3AEC32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3EA6556" w14:textId="77777777" w:rsidTr="00EE4555">
        <w:trPr>
          <w:trHeight w:val="85"/>
        </w:trPr>
        <w:tc>
          <w:tcPr>
            <w:tcW w:w="3415" w:type="pct"/>
            <w:tcBorders>
              <w:top w:val="nil"/>
              <w:left w:val="nil"/>
              <w:bottom w:val="nil"/>
              <w:right w:val="nil"/>
            </w:tcBorders>
            <w:shd w:val="clear" w:color="auto" w:fill="auto"/>
            <w:vAlign w:val="bottom"/>
            <w:hideMark/>
          </w:tcPr>
          <w:p w14:paraId="40296031" w14:textId="77777777" w:rsidR="00EE4555" w:rsidRPr="00EE4555" w:rsidRDefault="00EE4555" w:rsidP="00EE4555">
            <w:pPr>
              <w:spacing w:line="240" w:lineRule="auto"/>
              <w:rPr>
                <w:sz w:val="12"/>
                <w:szCs w:val="12"/>
              </w:rPr>
            </w:pPr>
            <w:r w:rsidRPr="00EE4555">
              <w:rPr>
                <w:sz w:val="12"/>
                <w:szCs w:val="12"/>
              </w:rPr>
              <w:t>Wykonywanie zastępstwa procesowego za m.st. Warszawę, Prezydenta m.st. Warszawy, Urząd m.st. Warszawy, Radę m.st. Warszawy</w:t>
            </w:r>
          </w:p>
        </w:tc>
        <w:tc>
          <w:tcPr>
            <w:tcW w:w="535" w:type="pct"/>
            <w:tcBorders>
              <w:top w:val="nil"/>
              <w:left w:val="nil"/>
              <w:bottom w:val="nil"/>
              <w:right w:val="nil"/>
            </w:tcBorders>
            <w:shd w:val="clear" w:color="auto" w:fill="auto"/>
            <w:noWrap/>
            <w:vAlign w:val="bottom"/>
            <w:hideMark/>
          </w:tcPr>
          <w:p w14:paraId="0E5C0654"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B6B85C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6F8052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4D936E8" w14:textId="77777777" w:rsidTr="00EE4555">
        <w:trPr>
          <w:trHeight w:val="85"/>
        </w:trPr>
        <w:tc>
          <w:tcPr>
            <w:tcW w:w="3415" w:type="pct"/>
            <w:tcBorders>
              <w:top w:val="nil"/>
              <w:left w:val="nil"/>
              <w:bottom w:val="nil"/>
              <w:right w:val="nil"/>
            </w:tcBorders>
            <w:shd w:val="clear" w:color="auto" w:fill="auto"/>
            <w:vAlign w:val="bottom"/>
            <w:hideMark/>
          </w:tcPr>
          <w:p w14:paraId="623E689C"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F4016BF"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8B54A5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DF1EB3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5F03E39" w14:textId="77777777" w:rsidTr="00EE4555">
        <w:trPr>
          <w:trHeight w:val="85"/>
        </w:trPr>
        <w:tc>
          <w:tcPr>
            <w:tcW w:w="3415" w:type="pct"/>
            <w:tcBorders>
              <w:top w:val="nil"/>
              <w:left w:val="nil"/>
              <w:bottom w:val="nil"/>
              <w:right w:val="nil"/>
            </w:tcBorders>
            <w:shd w:val="clear" w:color="auto" w:fill="auto"/>
            <w:vAlign w:val="bottom"/>
            <w:hideMark/>
          </w:tcPr>
          <w:p w14:paraId="2C1C3647"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15B0D05"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D0F60B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1FF306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236CABC" w14:textId="77777777" w:rsidTr="00EE4555">
        <w:trPr>
          <w:trHeight w:val="85"/>
        </w:trPr>
        <w:tc>
          <w:tcPr>
            <w:tcW w:w="3415" w:type="pct"/>
            <w:tcBorders>
              <w:top w:val="nil"/>
              <w:left w:val="nil"/>
              <w:bottom w:val="nil"/>
              <w:right w:val="nil"/>
            </w:tcBorders>
            <w:shd w:val="clear" w:color="auto" w:fill="auto"/>
            <w:vAlign w:val="bottom"/>
            <w:hideMark/>
          </w:tcPr>
          <w:p w14:paraId="1C8FFF01" w14:textId="77777777" w:rsidR="00EE4555" w:rsidRPr="00EE4555" w:rsidRDefault="00EE4555" w:rsidP="00EE4555">
            <w:pPr>
              <w:spacing w:line="240" w:lineRule="auto"/>
              <w:rPr>
                <w:sz w:val="12"/>
                <w:szCs w:val="12"/>
              </w:rPr>
            </w:pPr>
            <w:r w:rsidRPr="00EE4555">
              <w:rPr>
                <w:sz w:val="12"/>
                <w:szCs w:val="12"/>
              </w:rPr>
              <w:t>liczba prowadzonych spraw sądowych na jeden etat  pracownika wydziału prawnego zatrudnionego w pełnym wymiarze</w:t>
            </w:r>
          </w:p>
        </w:tc>
        <w:tc>
          <w:tcPr>
            <w:tcW w:w="535" w:type="pct"/>
            <w:tcBorders>
              <w:top w:val="nil"/>
              <w:left w:val="nil"/>
              <w:bottom w:val="nil"/>
              <w:right w:val="nil"/>
            </w:tcBorders>
            <w:shd w:val="clear" w:color="auto" w:fill="auto"/>
            <w:noWrap/>
            <w:vAlign w:val="bottom"/>
            <w:hideMark/>
          </w:tcPr>
          <w:p w14:paraId="5B368B39" w14:textId="77777777" w:rsidR="00EE4555" w:rsidRPr="00EE4555" w:rsidRDefault="00EE4555" w:rsidP="00EE4555">
            <w:pPr>
              <w:spacing w:line="240" w:lineRule="auto"/>
              <w:jc w:val="center"/>
              <w:rPr>
                <w:sz w:val="12"/>
                <w:szCs w:val="12"/>
              </w:rPr>
            </w:pPr>
            <w:r w:rsidRPr="00EE4555">
              <w:rPr>
                <w:sz w:val="12"/>
                <w:szCs w:val="12"/>
              </w:rPr>
              <w:t>szt./etat</w:t>
            </w:r>
          </w:p>
        </w:tc>
        <w:tc>
          <w:tcPr>
            <w:tcW w:w="578" w:type="pct"/>
            <w:tcBorders>
              <w:top w:val="nil"/>
              <w:left w:val="nil"/>
              <w:bottom w:val="nil"/>
              <w:right w:val="nil"/>
            </w:tcBorders>
            <w:shd w:val="clear" w:color="auto" w:fill="auto"/>
            <w:noWrap/>
            <w:vAlign w:val="bottom"/>
            <w:hideMark/>
          </w:tcPr>
          <w:p w14:paraId="5687FCF2" w14:textId="77777777" w:rsidR="00EE4555" w:rsidRPr="00EE4555" w:rsidRDefault="00EE4555" w:rsidP="00EE4555">
            <w:pPr>
              <w:spacing w:line="240" w:lineRule="auto"/>
              <w:jc w:val="right"/>
              <w:rPr>
                <w:sz w:val="12"/>
                <w:szCs w:val="12"/>
              </w:rPr>
            </w:pPr>
            <w:r w:rsidRPr="00EE4555">
              <w:rPr>
                <w:sz w:val="12"/>
                <w:szCs w:val="12"/>
              </w:rPr>
              <w:t>57</w:t>
            </w:r>
          </w:p>
        </w:tc>
        <w:tc>
          <w:tcPr>
            <w:tcW w:w="471" w:type="pct"/>
            <w:tcBorders>
              <w:top w:val="nil"/>
              <w:left w:val="nil"/>
              <w:bottom w:val="nil"/>
              <w:right w:val="nil"/>
            </w:tcBorders>
            <w:shd w:val="clear" w:color="auto" w:fill="auto"/>
            <w:noWrap/>
            <w:vAlign w:val="bottom"/>
            <w:hideMark/>
          </w:tcPr>
          <w:p w14:paraId="39FFB7B1" w14:textId="77777777" w:rsidR="00EE4555" w:rsidRPr="00EE4555" w:rsidRDefault="00EE4555" w:rsidP="00EE4555">
            <w:pPr>
              <w:spacing w:line="240" w:lineRule="auto"/>
              <w:jc w:val="right"/>
              <w:rPr>
                <w:sz w:val="12"/>
                <w:szCs w:val="12"/>
              </w:rPr>
            </w:pPr>
            <w:r w:rsidRPr="00EE4555">
              <w:rPr>
                <w:sz w:val="12"/>
                <w:szCs w:val="12"/>
              </w:rPr>
              <w:t>49</w:t>
            </w:r>
          </w:p>
        </w:tc>
      </w:tr>
      <w:tr w:rsidR="00EE4555" w:rsidRPr="00EE4555" w14:paraId="7A1008D2" w14:textId="77777777" w:rsidTr="00EE4555">
        <w:trPr>
          <w:trHeight w:val="85"/>
        </w:trPr>
        <w:tc>
          <w:tcPr>
            <w:tcW w:w="3415" w:type="pct"/>
            <w:tcBorders>
              <w:top w:val="nil"/>
              <w:left w:val="nil"/>
              <w:bottom w:val="nil"/>
              <w:right w:val="nil"/>
            </w:tcBorders>
            <w:shd w:val="clear" w:color="auto" w:fill="auto"/>
            <w:vAlign w:val="bottom"/>
            <w:hideMark/>
          </w:tcPr>
          <w:p w14:paraId="2B0C4213"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04F9A1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8D706E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C30754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E31D4BD" w14:textId="77777777" w:rsidTr="00EE4555">
        <w:trPr>
          <w:trHeight w:val="85"/>
        </w:trPr>
        <w:tc>
          <w:tcPr>
            <w:tcW w:w="3415" w:type="pct"/>
            <w:tcBorders>
              <w:top w:val="nil"/>
              <w:left w:val="nil"/>
              <w:bottom w:val="nil"/>
              <w:right w:val="nil"/>
            </w:tcBorders>
            <w:shd w:val="clear" w:color="000000" w:fill="EAF1F6"/>
            <w:vAlign w:val="bottom"/>
            <w:hideMark/>
          </w:tcPr>
          <w:p w14:paraId="542F4CEF" w14:textId="77777777" w:rsidR="00EE4555" w:rsidRPr="00EE4555" w:rsidRDefault="00EE4555" w:rsidP="00EE4555">
            <w:pPr>
              <w:spacing w:line="240" w:lineRule="auto"/>
              <w:rPr>
                <w:b/>
                <w:bCs/>
                <w:i/>
                <w:iCs/>
                <w:sz w:val="12"/>
                <w:szCs w:val="12"/>
              </w:rPr>
            </w:pPr>
            <w:r w:rsidRPr="00EE4555">
              <w:rPr>
                <w:b/>
                <w:bCs/>
                <w:i/>
                <w:iCs/>
                <w:sz w:val="12"/>
                <w:szCs w:val="12"/>
              </w:rPr>
              <w:t>Obsługa kancelaryjna</w:t>
            </w:r>
          </w:p>
        </w:tc>
        <w:tc>
          <w:tcPr>
            <w:tcW w:w="535" w:type="pct"/>
            <w:tcBorders>
              <w:top w:val="nil"/>
              <w:left w:val="nil"/>
              <w:bottom w:val="nil"/>
              <w:right w:val="nil"/>
            </w:tcBorders>
            <w:shd w:val="clear" w:color="000000" w:fill="EAF1F6"/>
            <w:noWrap/>
            <w:vAlign w:val="bottom"/>
            <w:hideMark/>
          </w:tcPr>
          <w:p w14:paraId="35A7555A"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6F822014"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6E159CEB"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6D218FDB" w14:textId="77777777" w:rsidTr="00EE4555">
        <w:trPr>
          <w:trHeight w:val="85"/>
        </w:trPr>
        <w:tc>
          <w:tcPr>
            <w:tcW w:w="3415" w:type="pct"/>
            <w:tcBorders>
              <w:top w:val="nil"/>
              <w:left w:val="nil"/>
              <w:bottom w:val="nil"/>
              <w:right w:val="nil"/>
            </w:tcBorders>
            <w:shd w:val="clear" w:color="auto" w:fill="auto"/>
            <w:vAlign w:val="bottom"/>
            <w:hideMark/>
          </w:tcPr>
          <w:p w14:paraId="68BB29C1"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6F3DBBCF"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E5AE73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064FBE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C339F4D" w14:textId="77777777" w:rsidTr="00EE4555">
        <w:trPr>
          <w:trHeight w:val="85"/>
        </w:trPr>
        <w:tc>
          <w:tcPr>
            <w:tcW w:w="3415" w:type="pct"/>
            <w:tcBorders>
              <w:top w:val="nil"/>
              <w:left w:val="nil"/>
              <w:bottom w:val="nil"/>
              <w:right w:val="nil"/>
            </w:tcBorders>
            <w:shd w:val="clear" w:color="auto" w:fill="auto"/>
            <w:vAlign w:val="bottom"/>
            <w:hideMark/>
          </w:tcPr>
          <w:p w14:paraId="3B98BFF7"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6E0946DC"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4F067D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5CCC87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E24BA7A" w14:textId="77777777" w:rsidTr="00EE4555">
        <w:trPr>
          <w:trHeight w:val="85"/>
        </w:trPr>
        <w:tc>
          <w:tcPr>
            <w:tcW w:w="3415" w:type="pct"/>
            <w:tcBorders>
              <w:top w:val="nil"/>
              <w:left w:val="nil"/>
              <w:bottom w:val="nil"/>
              <w:right w:val="nil"/>
            </w:tcBorders>
            <w:shd w:val="clear" w:color="auto" w:fill="auto"/>
            <w:vAlign w:val="bottom"/>
            <w:hideMark/>
          </w:tcPr>
          <w:p w14:paraId="4373228A" w14:textId="77777777" w:rsidR="00EE4555" w:rsidRPr="00EE4555" w:rsidRDefault="00EE4555" w:rsidP="00EE4555">
            <w:pPr>
              <w:spacing w:line="240" w:lineRule="auto"/>
              <w:rPr>
                <w:sz w:val="12"/>
                <w:szCs w:val="12"/>
              </w:rPr>
            </w:pPr>
            <w:r w:rsidRPr="00EE4555">
              <w:rPr>
                <w:sz w:val="12"/>
                <w:szCs w:val="12"/>
              </w:rPr>
              <w:t>Zapewnienie sprawności obsługi kancelaryjnej</w:t>
            </w:r>
          </w:p>
        </w:tc>
        <w:tc>
          <w:tcPr>
            <w:tcW w:w="535" w:type="pct"/>
            <w:tcBorders>
              <w:top w:val="nil"/>
              <w:left w:val="nil"/>
              <w:bottom w:val="nil"/>
              <w:right w:val="nil"/>
            </w:tcBorders>
            <w:shd w:val="clear" w:color="auto" w:fill="auto"/>
            <w:noWrap/>
            <w:vAlign w:val="bottom"/>
            <w:hideMark/>
          </w:tcPr>
          <w:p w14:paraId="3300F29B"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668026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F31A21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763414B" w14:textId="77777777" w:rsidTr="00EE4555">
        <w:trPr>
          <w:trHeight w:val="85"/>
        </w:trPr>
        <w:tc>
          <w:tcPr>
            <w:tcW w:w="3415" w:type="pct"/>
            <w:tcBorders>
              <w:top w:val="nil"/>
              <w:left w:val="nil"/>
              <w:bottom w:val="nil"/>
              <w:right w:val="nil"/>
            </w:tcBorders>
            <w:shd w:val="clear" w:color="auto" w:fill="auto"/>
            <w:vAlign w:val="bottom"/>
            <w:hideMark/>
          </w:tcPr>
          <w:p w14:paraId="7212BDE6"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40C09C1"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CDF0BD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3D682C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0260050" w14:textId="77777777" w:rsidTr="00EE4555">
        <w:trPr>
          <w:trHeight w:val="85"/>
        </w:trPr>
        <w:tc>
          <w:tcPr>
            <w:tcW w:w="3415" w:type="pct"/>
            <w:tcBorders>
              <w:top w:val="nil"/>
              <w:left w:val="nil"/>
              <w:bottom w:val="nil"/>
              <w:right w:val="nil"/>
            </w:tcBorders>
            <w:shd w:val="clear" w:color="auto" w:fill="auto"/>
            <w:vAlign w:val="bottom"/>
            <w:hideMark/>
          </w:tcPr>
          <w:p w14:paraId="55CC948A"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46B581D"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5200C2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9800AA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63BBE02" w14:textId="77777777" w:rsidTr="00EE4555">
        <w:trPr>
          <w:trHeight w:val="85"/>
        </w:trPr>
        <w:tc>
          <w:tcPr>
            <w:tcW w:w="3415" w:type="pct"/>
            <w:tcBorders>
              <w:top w:val="nil"/>
              <w:left w:val="nil"/>
              <w:bottom w:val="nil"/>
              <w:right w:val="nil"/>
            </w:tcBorders>
            <w:shd w:val="clear" w:color="auto" w:fill="auto"/>
            <w:vAlign w:val="bottom"/>
            <w:hideMark/>
          </w:tcPr>
          <w:p w14:paraId="0CE6CDEA" w14:textId="77777777" w:rsidR="00EE4555" w:rsidRPr="00EE4555" w:rsidRDefault="00EE4555" w:rsidP="00EE4555">
            <w:pPr>
              <w:spacing w:line="240" w:lineRule="auto"/>
              <w:rPr>
                <w:sz w:val="12"/>
                <w:szCs w:val="12"/>
              </w:rPr>
            </w:pPr>
            <w:r w:rsidRPr="00EE4555">
              <w:rPr>
                <w:sz w:val="12"/>
                <w:szCs w:val="12"/>
              </w:rPr>
              <w:t>liczba korespondencji wychodzącej na jeden etat pracownika kancelarii zatrudnionego w pełnym wymiarze</w:t>
            </w:r>
          </w:p>
        </w:tc>
        <w:tc>
          <w:tcPr>
            <w:tcW w:w="535" w:type="pct"/>
            <w:tcBorders>
              <w:top w:val="nil"/>
              <w:left w:val="nil"/>
              <w:bottom w:val="nil"/>
              <w:right w:val="nil"/>
            </w:tcBorders>
            <w:shd w:val="clear" w:color="auto" w:fill="auto"/>
            <w:noWrap/>
            <w:vAlign w:val="bottom"/>
            <w:hideMark/>
          </w:tcPr>
          <w:p w14:paraId="0D763D1D" w14:textId="77777777" w:rsidR="00EE4555" w:rsidRPr="00EE4555" w:rsidRDefault="00EE4555" w:rsidP="00EE4555">
            <w:pPr>
              <w:spacing w:line="240" w:lineRule="auto"/>
              <w:jc w:val="center"/>
              <w:rPr>
                <w:sz w:val="12"/>
                <w:szCs w:val="12"/>
              </w:rPr>
            </w:pPr>
            <w:r w:rsidRPr="00EE4555">
              <w:rPr>
                <w:sz w:val="12"/>
                <w:szCs w:val="12"/>
              </w:rPr>
              <w:t>szt./etat</w:t>
            </w:r>
          </w:p>
        </w:tc>
        <w:tc>
          <w:tcPr>
            <w:tcW w:w="578" w:type="pct"/>
            <w:tcBorders>
              <w:top w:val="nil"/>
              <w:left w:val="nil"/>
              <w:bottom w:val="nil"/>
              <w:right w:val="nil"/>
            </w:tcBorders>
            <w:shd w:val="clear" w:color="auto" w:fill="auto"/>
            <w:noWrap/>
            <w:vAlign w:val="bottom"/>
            <w:hideMark/>
          </w:tcPr>
          <w:p w14:paraId="0C13305E" w14:textId="77777777" w:rsidR="00EE4555" w:rsidRPr="00EE4555" w:rsidRDefault="00EE4555" w:rsidP="00EE4555">
            <w:pPr>
              <w:spacing w:line="240" w:lineRule="auto"/>
              <w:jc w:val="right"/>
              <w:rPr>
                <w:sz w:val="12"/>
                <w:szCs w:val="12"/>
              </w:rPr>
            </w:pPr>
            <w:r w:rsidRPr="00EE4555">
              <w:rPr>
                <w:sz w:val="12"/>
                <w:szCs w:val="12"/>
              </w:rPr>
              <w:t>10 667</w:t>
            </w:r>
          </w:p>
        </w:tc>
        <w:tc>
          <w:tcPr>
            <w:tcW w:w="471" w:type="pct"/>
            <w:tcBorders>
              <w:top w:val="nil"/>
              <w:left w:val="nil"/>
              <w:bottom w:val="nil"/>
              <w:right w:val="nil"/>
            </w:tcBorders>
            <w:shd w:val="clear" w:color="auto" w:fill="auto"/>
            <w:noWrap/>
            <w:vAlign w:val="bottom"/>
            <w:hideMark/>
          </w:tcPr>
          <w:p w14:paraId="57334DC7" w14:textId="77777777" w:rsidR="00EE4555" w:rsidRPr="00EE4555" w:rsidRDefault="00EE4555" w:rsidP="00EE4555">
            <w:pPr>
              <w:spacing w:line="240" w:lineRule="auto"/>
              <w:jc w:val="right"/>
              <w:rPr>
                <w:sz w:val="12"/>
                <w:szCs w:val="12"/>
              </w:rPr>
            </w:pPr>
            <w:r w:rsidRPr="00EE4555">
              <w:rPr>
                <w:sz w:val="12"/>
                <w:szCs w:val="12"/>
              </w:rPr>
              <w:t>11 139</w:t>
            </w:r>
          </w:p>
        </w:tc>
      </w:tr>
      <w:tr w:rsidR="00EE4555" w:rsidRPr="00EE4555" w14:paraId="1393926C" w14:textId="77777777" w:rsidTr="00EE4555">
        <w:trPr>
          <w:trHeight w:val="85"/>
        </w:trPr>
        <w:tc>
          <w:tcPr>
            <w:tcW w:w="3415" w:type="pct"/>
            <w:tcBorders>
              <w:top w:val="nil"/>
              <w:left w:val="nil"/>
              <w:bottom w:val="nil"/>
              <w:right w:val="nil"/>
            </w:tcBorders>
            <w:shd w:val="clear" w:color="auto" w:fill="auto"/>
            <w:vAlign w:val="bottom"/>
            <w:hideMark/>
          </w:tcPr>
          <w:p w14:paraId="1CF53017"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542A246"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858089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44E1BF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9A0C836" w14:textId="77777777" w:rsidTr="00EE4555">
        <w:trPr>
          <w:trHeight w:val="85"/>
        </w:trPr>
        <w:tc>
          <w:tcPr>
            <w:tcW w:w="3415" w:type="pct"/>
            <w:tcBorders>
              <w:top w:val="nil"/>
              <w:left w:val="nil"/>
              <w:bottom w:val="nil"/>
              <w:right w:val="nil"/>
            </w:tcBorders>
            <w:shd w:val="clear" w:color="000000" w:fill="EAF1F6"/>
            <w:vAlign w:val="bottom"/>
            <w:hideMark/>
          </w:tcPr>
          <w:p w14:paraId="1F64FBD9" w14:textId="77777777" w:rsidR="00EE4555" w:rsidRPr="00EE4555" w:rsidRDefault="00EE4555" w:rsidP="00EE4555">
            <w:pPr>
              <w:spacing w:line="240" w:lineRule="auto"/>
              <w:rPr>
                <w:b/>
                <w:bCs/>
                <w:i/>
                <w:iCs/>
                <w:sz w:val="12"/>
                <w:szCs w:val="12"/>
              </w:rPr>
            </w:pPr>
            <w:r w:rsidRPr="00EE4555">
              <w:rPr>
                <w:b/>
                <w:bCs/>
                <w:i/>
                <w:iCs/>
                <w:sz w:val="12"/>
                <w:szCs w:val="12"/>
              </w:rPr>
              <w:t>Obsługa medialna</w:t>
            </w:r>
          </w:p>
        </w:tc>
        <w:tc>
          <w:tcPr>
            <w:tcW w:w="535" w:type="pct"/>
            <w:tcBorders>
              <w:top w:val="nil"/>
              <w:left w:val="nil"/>
              <w:bottom w:val="nil"/>
              <w:right w:val="nil"/>
            </w:tcBorders>
            <w:shd w:val="clear" w:color="000000" w:fill="EAF1F6"/>
            <w:noWrap/>
            <w:vAlign w:val="bottom"/>
            <w:hideMark/>
          </w:tcPr>
          <w:p w14:paraId="001E79AB"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2C2E53B0"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084D541E"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41657F9D" w14:textId="77777777" w:rsidTr="00EE4555">
        <w:trPr>
          <w:trHeight w:val="85"/>
        </w:trPr>
        <w:tc>
          <w:tcPr>
            <w:tcW w:w="3415" w:type="pct"/>
            <w:tcBorders>
              <w:top w:val="nil"/>
              <w:left w:val="nil"/>
              <w:bottom w:val="nil"/>
              <w:right w:val="nil"/>
            </w:tcBorders>
            <w:shd w:val="clear" w:color="auto" w:fill="auto"/>
            <w:vAlign w:val="bottom"/>
            <w:hideMark/>
          </w:tcPr>
          <w:p w14:paraId="482D73C4"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12BF103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6DE5BBC"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B720CE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3F4CB75" w14:textId="77777777" w:rsidTr="00EE4555">
        <w:trPr>
          <w:trHeight w:val="85"/>
        </w:trPr>
        <w:tc>
          <w:tcPr>
            <w:tcW w:w="3415" w:type="pct"/>
            <w:tcBorders>
              <w:top w:val="nil"/>
              <w:left w:val="nil"/>
              <w:bottom w:val="nil"/>
              <w:right w:val="nil"/>
            </w:tcBorders>
            <w:shd w:val="clear" w:color="auto" w:fill="auto"/>
            <w:vAlign w:val="bottom"/>
            <w:hideMark/>
          </w:tcPr>
          <w:p w14:paraId="6DDD7C61"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64F986FA"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3BC1AD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25E3A7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D0D6F0" w14:textId="77777777" w:rsidTr="00EE4555">
        <w:trPr>
          <w:trHeight w:val="85"/>
        </w:trPr>
        <w:tc>
          <w:tcPr>
            <w:tcW w:w="3415" w:type="pct"/>
            <w:tcBorders>
              <w:top w:val="nil"/>
              <w:left w:val="nil"/>
              <w:bottom w:val="nil"/>
              <w:right w:val="nil"/>
            </w:tcBorders>
            <w:shd w:val="clear" w:color="auto" w:fill="auto"/>
            <w:vAlign w:val="bottom"/>
            <w:hideMark/>
          </w:tcPr>
          <w:p w14:paraId="012E0938" w14:textId="77777777" w:rsidR="00EE4555" w:rsidRPr="00EE4555" w:rsidRDefault="00EE4555" w:rsidP="00EE4555">
            <w:pPr>
              <w:spacing w:line="240" w:lineRule="auto"/>
              <w:rPr>
                <w:sz w:val="12"/>
                <w:szCs w:val="12"/>
              </w:rPr>
            </w:pPr>
            <w:r w:rsidRPr="00EE4555">
              <w:rPr>
                <w:sz w:val="12"/>
                <w:szCs w:val="12"/>
              </w:rPr>
              <w:t>Zapewnienie dostępności do informacji o pracy Urzędu dla mediów i mieszkańców Miasta</w:t>
            </w:r>
          </w:p>
        </w:tc>
        <w:tc>
          <w:tcPr>
            <w:tcW w:w="535" w:type="pct"/>
            <w:tcBorders>
              <w:top w:val="nil"/>
              <w:left w:val="nil"/>
              <w:bottom w:val="nil"/>
              <w:right w:val="nil"/>
            </w:tcBorders>
            <w:shd w:val="clear" w:color="auto" w:fill="auto"/>
            <w:noWrap/>
            <w:vAlign w:val="bottom"/>
            <w:hideMark/>
          </w:tcPr>
          <w:p w14:paraId="5E246848"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5C1822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BABCC7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3288359" w14:textId="77777777" w:rsidTr="00EE4555">
        <w:trPr>
          <w:trHeight w:val="85"/>
        </w:trPr>
        <w:tc>
          <w:tcPr>
            <w:tcW w:w="3415" w:type="pct"/>
            <w:tcBorders>
              <w:top w:val="nil"/>
              <w:left w:val="nil"/>
              <w:bottom w:val="nil"/>
              <w:right w:val="nil"/>
            </w:tcBorders>
            <w:shd w:val="clear" w:color="auto" w:fill="auto"/>
            <w:vAlign w:val="bottom"/>
            <w:hideMark/>
          </w:tcPr>
          <w:p w14:paraId="2ED294DF"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FA6072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F6C47D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80CEE8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DCCFD5C" w14:textId="77777777" w:rsidTr="00EE4555">
        <w:trPr>
          <w:trHeight w:val="85"/>
        </w:trPr>
        <w:tc>
          <w:tcPr>
            <w:tcW w:w="3415" w:type="pct"/>
            <w:tcBorders>
              <w:top w:val="nil"/>
              <w:left w:val="nil"/>
              <w:bottom w:val="nil"/>
              <w:right w:val="nil"/>
            </w:tcBorders>
            <w:shd w:val="clear" w:color="auto" w:fill="auto"/>
            <w:vAlign w:val="bottom"/>
            <w:hideMark/>
          </w:tcPr>
          <w:p w14:paraId="6443A500"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21DEFA2"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17ECC4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86FA30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D87C73" w14:textId="77777777" w:rsidTr="00EE4555">
        <w:trPr>
          <w:trHeight w:val="85"/>
        </w:trPr>
        <w:tc>
          <w:tcPr>
            <w:tcW w:w="3415" w:type="pct"/>
            <w:tcBorders>
              <w:top w:val="nil"/>
              <w:left w:val="nil"/>
              <w:bottom w:val="nil"/>
              <w:right w:val="nil"/>
            </w:tcBorders>
            <w:shd w:val="clear" w:color="auto" w:fill="auto"/>
            <w:vAlign w:val="bottom"/>
            <w:hideMark/>
          </w:tcPr>
          <w:p w14:paraId="0C207B68" w14:textId="77777777" w:rsidR="00EE4555" w:rsidRPr="00EE4555" w:rsidRDefault="00EE4555" w:rsidP="00EE4555">
            <w:pPr>
              <w:spacing w:line="240" w:lineRule="auto"/>
              <w:rPr>
                <w:sz w:val="12"/>
                <w:szCs w:val="12"/>
              </w:rPr>
            </w:pPr>
            <w:r w:rsidRPr="00EE4555">
              <w:rPr>
                <w:sz w:val="12"/>
                <w:szCs w:val="12"/>
              </w:rPr>
              <w:t>liczba mediów z którymi m.st. Warszawa/Dzielnice podpisało umowy na publikacje informacji dotyczących Miasta/Dzielnicy</w:t>
            </w:r>
          </w:p>
        </w:tc>
        <w:tc>
          <w:tcPr>
            <w:tcW w:w="535" w:type="pct"/>
            <w:tcBorders>
              <w:top w:val="nil"/>
              <w:left w:val="nil"/>
              <w:bottom w:val="nil"/>
              <w:right w:val="nil"/>
            </w:tcBorders>
            <w:shd w:val="clear" w:color="auto" w:fill="auto"/>
            <w:noWrap/>
            <w:vAlign w:val="bottom"/>
            <w:hideMark/>
          </w:tcPr>
          <w:p w14:paraId="552AF51C"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6C0A1314" w14:textId="77777777" w:rsidR="00EE4555" w:rsidRPr="00EE4555" w:rsidRDefault="00EE4555" w:rsidP="00EE4555">
            <w:pPr>
              <w:spacing w:line="240" w:lineRule="auto"/>
              <w:jc w:val="right"/>
              <w:rPr>
                <w:sz w:val="12"/>
                <w:szCs w:val="12"/>
              </w:rPr>
            </w:pPr>
            <w:r w:rsidRPr="00EE4555">
              <w:rPr>
                <w:sz w:val="12"/>
                <w:szCs w:val="12"/>
              </w:rPr>
              <w:t>8</w:t>
            </w:r>
          </w:p>
        </w:tc>
        <w:tc>
          <w:tcPr>
            <w:tcW w:w="471" w:type="pct"/>
            <w:tcBorders>
              <w:top w:val="nil"/>
              <w:left w:val="nil"/>
              <w:bottom w:val="nil"/>
              <w:right w:val="nil"/>
            </w:tcBorders>
            <w:shd w:val="clear" w:color="auto" w:fill="auto"/>
            <w:noWrap/>
            <w:vAlign w:val="bottom"/>
            <w:hideMark/>
          </w:tcPr>
          <w:p w14:paraId="598AD349" w14:textId="77777777" w:rsidR="00EE4555" w:rsidRPr="00EE4555" w:rsidRDefault="00EE4555" w:rsidP="00EE4555">
            <w:pPr>
              <w:spacing w:line="240" w:lineRule="auto"/>
              <w:jc w:val="right"/>
              <w:rPr>
                <w:sz w:val="12"/>
                <w:szCs w:val="12"/>
              </w:rPr>
            </w:pPr>
            <w:r w:rsidRPr="00EE4555">
              <w:rPr>
                <w:sz w:val="12"/>
                <w:szCs w:val="12"/>
              </w:rPr>
              <w:t>0</w:t>
            </w:r>
          </w:p>
        </w:tc>
      </w:tr>
      <w:tr w:rsidR="00EE4555" w:rsidRPr="00EE4555" w14:paraId="55A32554" w14:textId="77777777" w:rsidTr="00EE4555">
        <w:trPr>
          <w:trHeight w:val="85"/>
        </w:trPr>
        <w:tc>
          <w:tcPr>
            <w:tcW w:w="3415" w:type="pct"/>
            <w:tcBorders>
              <w:top w:val="nil"/>
              <w:left w:val="nil"/>
              <w:bottom w:val="nil"/>
              <w:right w:val="nil"/>
            </w:tcBorders>
            <w:shd w:val="clear" w:color="auto" w:fill="auto"/>
            <w:vAlign w:val="bottom"/>
            <w:hideMark/>
          </w:tcPr>
          <w:p w14:paraId="352B14F4"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0CFB1ED"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AE9B06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221616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D1E2A9F" w14:textId="77777777" w:rsidTr="00EE4555">
        <w:trPr>
          <w:trHeight w:val="85"/>
        </w:trPr>
        <w:tc>
          <w:tcPr>
            <w:tcW w:w="3415" w:type="pct"/>
            <w:tcBorders>
              <w:top w:val="nil"/>
              <w:left w:val="nil"/>
              <w:bottom w:val="nil"/>
              <w:right w:val="nil"/>
            </w:tcBorders>
            <w:shd w:val="clear" w:color="000000" w:fill="EAF1F6"/>
            <w:vAlign w:val="bottom"/>
            <w:hideMark/>
          </w:tcPr>
          <w:p w14:paraId="6EDBF117" w14:textId="77777777" w:rsidR="00EE4555" w:rsidRPr="00EE4555" w:rsidRDefault="00EE4555" w:rsidP="00EE4555">
            <w:pPr>
              <w:spacing w:line="240" w:lineRule="auto"/>
              <w:rPr>
                <w:b/>
                <w:bCs/>
                <w:i/>
                <w:iCs/>
                <w:sz w:val="12"/>
                <w:szCs w:val="12"/>
              </w:rPr>
            </w:pPr>
            <w:r w:rsidRPr="00EE4555">
              <w:rPr>
                <w:b/>
                <w:bCs/>
                <w:i/>
                <w:iCs/>
                <w:sz w:val="12"/>
                <w:szCs w:val="12"/>
              </w:rPr>
              <w:t>Ochrona osób i mienia</w:t>
            </w:r>
          </w:p>
        </w:tc>
        <w:tc>
          <w:tcPr>
            <w:tcW w:w="535" w:type="pct"/>
            <w:tcBorders>
              <w:top w:val="nil"/>
              <w:left w:val="nil"/>
              <w:bottom w:val="nil"/>
              <w:right w:val="nil"/>
            </w:tcBorders>
            <w:shd w:val="clear" w:color="000000" w:fill="EAF1F6"/>
            <w:noWrap/>
            <w:vAlign w:val="bottom"/>
            <w:hideMark/>
          </w:tcPr>
          <w:p w14:paraId="06BCED94" w14:textId="77777777" w:rsidR="00EE4555" w:rsidRPr="00EE4555" w:rsidRDefault="00EE4555" w:rsidP="00EE4555">
            <w:pPr>
              <w:spacing w:line="240" w:lineRule="auto"/>
              <w:jc w:val="center"/>
              <w:rPr>
                <w:b/>
                <w:bCs/>
                <w:i/>
                <w:iCs/>
                <w:sz w:val="12"/>
                <w:szCs w:val="12"/>
              </w:rPr>
            </w:pPr>
            <w:r w:rsidRPr="00EE4555">
              <w:rPr>
                <w:b/>
                <w:bCs/>
                <w:i/>
                <w:iCs/>
                <w:sz w:val="12"/>
                <w:szCs w:val="12"/>
              </w:rPr>
              <w:t> </w:t>
            </w:r>
          </w:p>
        </w:tc>
        <w:tc>
          <w:tcPr>
            <w:tcW w:w="578" w:type="pct"/>
            <w:tcBorders>
              <w:top w:val="nil"/>
              <w:left w:val="nil"/>
              <w:bottom w:val="nil"/>
              <w:right w:val="nil"/>
            </w:tcBorders>
            <w:shd w:val="clear" w:color="000000" w:fill="EAF1F6"/>
            <w:noWrap/>
            <w:vAlign w:val="bottom"/>
            <w:hideMark/>
          </w:tcPr>
          <w:p w14:paraId="18F301BD" w14:textId="77777777" w:rsidR="00EE4555" w:rsidRPr="00EE4555" w:rsidRDefault="00EE4555" w:rsidP="00EE4555">
            <w:pPr>
              <w:spacing w:line="240" w:lineRule="auto"/>
              <w:rPr>
                <w:b/>
                <w:bCs/>
                <w:i/>
                <w:iCs/>
                <w:sz w:val="12"/>
                <w:szCs w:val="12"/>
              </w:rPr>
            </w:pPr>
            <w:r w:rsidRPr="00EE4555">
              <w:rPr>
                <w:b/>
                <w:bCs/>
                <w:i/>
                <w:iCs/>
                <w:sz w:val="12"/>
                <w:szCs w:val="12"/>
              </w:rPr>
              <w:t> </w:t>
            </w:r>
          </w:p>
        </w:tc>
        <w:tc>
          <w:tcPr>
            <w:tcW w:w="471" w:type="pct"/>
            <w:tcBorders>
              <w:top w:val="nil"/>
              <w:left w:val="nil"/>
              <w:bottom w:val="nil"/>
              <w:right w:val="nil"/>
            </w:tcBorders>
            <w:shd w:val="clear" w:color="000000" w:fill="EAF1F6"/>
            <w:noWrap/>
            <w:vAlign w:val="bottom"/>
            <w:hideMark/>
          </w:tcPr>
          <w:p w14:paraId="3D966143" w14:textId="77777777" w:rsidR="00EE4555" w:rsidRPr="00EE4555" w:rsidRDefault="00EE4555" w:rsidP="00EE4555">
            <w:pPr>
              <w:spacing w:line="240" w:lineRule="auto"/>
              <w:rPr>
                <w:b/>
                <w:bCs/>
                <w:i/>
                <w:iCs/>
                <w:sz w:val="12"/>
                <w:szCs w:val="12"/>
              </w:rPr>
            </w:pPr>
            <w:r w:rsidRPr="00EE4555">
              <w:rPr>
                <w:b/>
                <w:bCs/>
                <w:i/>
                <w:iCs/>
                <w:sz w:val="12"/>
                <w:szCs w:val="12"/>
              </w:rPr>
              <w:t> </w:t>
            </w:r>
          </w:p>
        </w:tc>
      </w:tr>
      <w:tr w:rsidR="00EE4555" w:rsidRPr="00EE4555" w14:paraId="403762CE" w14:textId="77777777" w:rsidTr="00EE4555">
        <w:trPr>
          <w:trHeight w:val="85"/>
        </w:trPr>
        <w:tc>
          <w:tcPr>
            <w:tcW w:w="3415" w:type="pct"/>
            <w:tcBorders>
              <w:top w:val="nil"/>
              <w:left w:val="nil"/>
              <w:bottom w:val="nil"/>
              <w:right w:val="nil"/>
            </w:tcBorders>
            <w:shd w:val="clear" w:color="auto" w:fill="auto"/>
            <w:vAlign w:val="bottom"/>
            <w:hideMark/>
          </w:tcPr>
          <w:p w14:paraId="1955E317" w14:textId="77777777" w:rsidR="00EE4555" w:rsidRPr="00EE4555" w:rsidRDefault="00EE4555" w:rsidP="00EE455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0EF5AE38"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2294B0D"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530E7C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8E4ECC4" w14:textId="77777777" w:rsidTr="00EE4555">
        <w:trPr>
          <w:trHeight w:val="85"/>
        </w:trPr>
        <w:tc>
          <w:tcPr>
            <w:tcW w:w="3415" w:type="pct"/>
            <w:tcBorders>
              <w:top w:val="nil"/>
              <w:left w:val="nil"/>
              <w:bottom w:val="nil"/>
              <w:right w:val="nil"/>
            </w:tcBorders>
            <w:shd w:val="clear" w:color="auto" w:fill="auto"/>
            <w:vAlign w:val="bottom"/>
            <w:hideMark/>
          </w:tcPr>
          <w:p w14:paraId="27D65032"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63CF50C6"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35AA821"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7F0B88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16BFB9" w14:textId="77777777" w:rsidTr="00EE4555">
        <w:trPr>
          <w:trHeight w:val="85"/>
        </w:trPr>
        <w:tc>
          <w:tcPr>
            <w:tcW w:w="3415" w:type="pct"/>
            <w:tcBorders>
              <w:top w:val="nil"/>
              <w:left w:val="nil"/>
              <w:bottom w:val="nil"/>
              <w:right w:val="nil"/>
            </w:tcBorders>
            <w:shd w:val="clear" w:color="auto" w:fill="auto"/>
            <w:vAlign w:val="bottom"/>
            <w:hideMark/>
          </w:tcPr>
          <w:p w14:paraId="215BD221" w14:textId="77777777" w:rsidR="00EE4555" w:rsidRPr="00EE4555" w:rsidRDefault="00EE4555" w:rsidP="00EE4555">
            <w:pPr>
              <w:spacing w:line="240" w:lineRule="auto"/>
              <w:rPr>
                <w:sz w:val="12"/>
                <w:szCs w:val="12"/>
              </w:rPr>
            </w:pPr>
            <w:r w:rsidRPr="00EE4555">
              <w:rPr>
                <w:sz w:val="12"/>
                <w:szCs w:val="12"/>
              </w:rPr>
              <w:t>Zapewnienie skutecznego zabezpieczenia obiektów</w:t>
            </w:r>
          </w:p>
        </w:tc>
        <w:tc>
          <w:tcPr>
            <w:tcW w:w="535" w:type="pct"/>
            <w:tcBorders>
              <w:top w:val="nil"/>
              <w:left w:val="nil"/>
              <w:bottom w:val="nil"/>
              <w:right w:val="nil"/>
            </w:tcBorders>
            <w:shd w:val="clear" w:color="auto" w:fill="auto"/>
            <w:noWrap/>
            <w:vAlign w:val="bottom"/>
            <w:hideMark/>
          </w:tcPr>
          <w:p w14:paraId="5A98F4EF"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8F9507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F909E5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E224D82" w14:textId="77777777" w:rsidTr="00EE4555">
        <w:trPr>
          <w:trHeight w:val="85"/>
        </w:trPr>
        <w:tc>
          <w:tcPr>
            <w:tcW w:w="3415" w:type="pct"/>
            <w:tcBorders>
              <w:top w:val="nil"/>
              <w:left w:val="nil"/>
              <w:bottom w:val="nil"/>
              <w:right w:val="nil"/>
            </w:tcBorders>
            <w:shd w:val="clear" w:color="auto" w:fill="auto"/>
            <w:vAlign w:val="bottom"/>
            <w:hideMark/>
          </w:tcPr>
          <w:p w14:paraId="55C619C9"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BD81E58"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D10E62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C59DA8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1EE974F" w14:textId="77777777" w:rsidTr="00EE4555">
        <w:trPr>
          <w:trHeight w:val="85"/>
        </w:trPr>
        <w:tc>
          <w:tcPr>
            <w:tcW w:w="3415" w:type="pct"/>
            <w:tcBorders>
              <w:top w:val="nil"/>
              <w:left w:val="nil"/>
              <w:bottom w:val="nil"/>
              <w:right w:val="nil"/>
            </w:tcBorders>
            <w:shd w:val="clear" w:color="auto" w:fill="auto"/>
            <w:vAlign w:val="bottom"/>
            <w:hideMark/>
          </w:tcPr>
          <w:p w14:paraId="5504387C"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DF7D919"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85044B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A68CF8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8C78223" w14:textId="77777777" w:rsidTr="00EE4555">
        <w:trPr>
          <w:trHeight w:val="85"/>
        </w:trPr>
        <w:tc>
          <w:tcPr>
            <w:tcW w:w="3415" w:type="pct"/>
            <w:tcBorders>
              <w:top w:val="nil"/>
              <w:left w:val="nil"/>
              <w:bottom w:val="nil"/>
              <w:right w:val="nil"/>
            </w:tcBorders>
            <w:shd w:val="clear" w:color="auto" w:fill="auto"/>
            <w:vAlign w:val="bottom"/>
            <w:hideMark/>
          </w:tcPr>
          <w:p w14:paraId="292F71B1" w14:textId="77777777" w:rsidR="00EE4555" w:rsidRPr="00EE4555" w:rsidRDefault="00EE4555" w:rsidP="00EE4555">
            <w:pPr>
              <w:spacing w:line="240" w:lineRule="auto"/>
              <w:rPr>
                <w:sz w:val="12"/>
                <w:szCs w:val="12"/>
              </w:rPr>
            </w:pPr>
            <w:r w:rsidRPr="00EE4555">
              <w:rPr>
                <w:sz w:val="12"/>
                <w:szCs w:val="12"/>
              </w:rPr>
              <w:t>powierzchnia użytkowa obiektów objętych ochroną</w:t>
            </w:r>
          </w:p>
        </w:tc>
        <w:tc>
          <w:tcPr>
            <w:tcW w:w="535" w:type="pct"/>
            <w:tcBorders>
              <w:top w:val="nil"/>
              <w:left w:val="nil"/>
              <w:bottom w:val="nil"/>
              <w:right w:val="nil"/>
            </w:tcBorders>
            <w:shd w:val="clear" w:color="auto" w:fill="auto"/>
            <w:noWrap/>
            <w:vAlign w:val="bottom"/>
            <w:hideMark/>
          </w:tcPr>
          <w:p w14:paraId="1C294B6D" w14:textId="77777777" w:rsidR="00EE4555" w:rsidRPr="00EE4555" w:rsidRDefault="00EE4555" w:rsidP="00EE4555">
            <w:pPr>
              <w:spacing w:line="240" w:lineRule="auto"/>
              <w:jc w:val="center"/>
              <w:rPr>
                <w:sz w:val="12"/>
                <w:szCs w:val="12"/>
              </w:rPr>
            </w:pPr>
            <w:r w:rsidRPr="00EE4555">
              <w:rPr>
                <w:sz w:val="12"/>
                <w:szCs w:val="12"/>
              </w:rPr>
              <w:t>m</w:t>
            </w:r>
            <w:r w:rsidRPr="00EE4555">
              <w:rPr>
                <w:sz w:val="12"/>
                <w:szCs w:val="12"/>
                <w:vertAlign w:val="superscript"/>
              </w:rPr>
              <w:t>2</w:t>
            </w:r>
          </w:p>
        </w:tc>
        <w:tc>
          <w:tcPr>
            <w:tcW w:w="578" w:type="pct"/>
            <w:tcBorders>
              <w:top w:val="nil"/>
              <w:left w:val="nil"/>
              <w:bottom w:val="nil"/>
              <w:right w:val="nil"/>
            </w:tcBorders>
            <w:shd w:val="clear" w:color="auto" w:fill="auto"/>
            <w:noWrap/>
            <w:vAlign w:val="bottom"/>
            <w:hideMark/>
          </w:tcPr>
          <w:p w14:paraId="773F49F2" w14:textId="77777777" w:rsidR="00EE4555" w:rsidRPr="00EE4555" w:rsidRDefault="00EE4555" w:rsidP="00EE4555">
            <w:pPr>
              <w:spacing w:line="240" w:lineRule="auto"/>
              <w:jc w:val="right"/>
              <w:rPr>
                <w:sz w:val="12"/>
                <w:szCs w:val="12"/>
              </w:rPr>
            </w:pPr>
            <w:r w:rsidRPr="00EE4555">
              <w:rPr>
                <w:sz w:val="12"/>
                <w:szCs w:val="12"/>
              </w:rPr>
              <w:t>1 369</w:t>
            </w:r>
          </w:p>
        </w:tc>
        <w:tc>
          <w:tcPr>
            <w:tcW w:w="471" w:type="pct"/>
            <w:tcBorders>
              <w:top w:val="nil"/>
              <w:left w:val="nil"/>
              <w:bottom w:val="nil"/>
              <w:right w:val="nil"/>
            </w:tcBorders>
            <w:shd w:val="clear" w:color="auto" w:fill="auto"/>
            <w:noWrap/>
            <w:vAlign w:val="bottom"/>
            <w:hideMark/>
          </w:tcPr>
          <w:p w14:paraId="5204AF57" w14:textId="77777777" w:rsidR="00EE4555" w:rsidRPr="00EE4555" w:rsidRDefault="00EE4555" w:rsidP="00EE4555">
            <w:pPr>
              <w:spacing w:line="240" w:lineRule="auto"/>
              <w:jc w:val="right"/>
              <w:rPr>
                <w:sz w:val="12"/>
                <w:szCs w:val="12"/>
              </w:rPr>
            </w:pPr>
            <w:r w:rsidRPr="00EE4555">
              <w:rPr>
                <w:sz w:val="12"/>
                <w:szCs w:val="12"/>
              </w:rPr>
              <w:t>13 639</w:t>
            </w:r>
          </w:p>
        </w:tc>
      </w:tr>
      <w:tr w:rsidR="00EE4555" w:rsidRPr="00EE4555" w14:paraId="5ACD19F2" w14:textId="77777777" w:rsidTr="00EE4555">
        <w:trPr>
          <w:trHeight w:val="85"/>
        </w:trPr>
        <w:tc>
          <w:tcPr>
            <w:tcW w:w="3415" w:type="pct"/>
            <w:tcBorders>
              <w:top w:val="nil"/>
              <w:left w:val="nil"/>
              <w:bottom w:val="nil"/>
              <w:right w:val="nil"/>
            </w:tcBorders>
            <w:shd w:val="clear" w:color="auto" w:fill="auto"/>
            <w:vAlign w:val="bottom"/>
            <w:hideMark/>
          </w:tcPr>
          <w:p w14:paraId="38D830E9" w14:textId="77777777" w:rsidR="00EE4555" w:rsidRPr="00EE4555" w:rsidRDefault="00EE4555" w:rsidP="00EE4555">
            <w:pPr>
              <w:spacing w:line="240" w:lineRule="auto"/>
              <w:rPr>
                <w:sz w:val="12"/>
                <w:szCs w:val="12"/>
              </w:rPr>
            </w:pPr>
            <w:r w:rsidRPr="00EE4555">
              <w:rPr>
                <w:sz w:val="12"/>
                <w:szCs w:val="12"/>
              </w:rPr>
              <w:t>średni koszt roboczogodziny ochrony</w:t>
            </w:r>
          </w:p>
        </w:tc>
        <w:tc>
          <w:tcPr>
            <w:tcW w:w="535" w:type="pct"/>
            <w:tcBorders>
              <w:top w:val="nil"/>
              <w:left w:val="nil"/>
              <w:bottom w:val="nil"/>
              <w:right w:val="nil"/>
            </w:tcBorders>
            <w:shd w:val="clear" w:color="auto" w:fill="auto"/>
            <w:noWrap/>
            <w:vAlign w:val="bottom"/>
            <w:hideMark/>
          </w:tcPr>
          <w:p w14:paraId="58D93D53" w14:textId="77777777" w:rsidR="00EE4555" w:rsidRPr="00EE4555" w:rsidRDefault="00EE4555" w:rsidP="00EE4555">
            <w:pPr>
              <w:spacing w:line="240" w:lineRule="auto"/>
              <w:jc w:val="center"/>
              <w:rPr>
                <w:sz w:val="12"/>
                <w:szCs w:val="12"/>
              </w:rPr>
            </w:pPr>
            <w:r w:rsidRPr="00EE4555">
              <w:rPr>
                <w:sz w:val="12"/>
                <w:szCs w:val="12"/>
              </w:rPr>
              <w:t>zł/rbh</w:t>
            </w:r>
          </w:p>
        </w:tc>
        <w:tc>
          <w:tcPr>
            <w:tcW w:w="578" w:type="pct"/>
            <w:tcBorders>
              <w:top w:val="nil"/>
              <w:left w:val="nil"/>
              <w:bottom w:val="nil"/>
              <w:right w:val="nil"/>
            </w:tcBorders>
            <w:shd w:val="clear" w:color="auto" w:fill="auto"/>
            <w:noWrap/>
            <w:vAlign w:val="bottom"/>
            <w:hideMark/>
          </w:tcPr>
          <w:p w14:paraId="21127B76" w14:textId="77777777" w:rsidR="00EE4555" w:rsidRPr="00EE4555" w:rsidRDefault="00EE4555" w:rsidP="00EE4555">
            <w:pPr>
              <w:spacing w:line="240" w:lineRule="auto"/>
              <w:jc w:val="right"/>
              <w:rPr>
                <w:sz w:val="12"/>
                <w:szCs w:val="12"/>
              </w:rPr>
            </w:pPr>
            <w:r w:rsidRPr="00EE4555">
              <w:rPr>
                <w:sz w:val="12"/>
                <w:szCs w:val="12"/>
              </w:rPr>
              <w:t>43</w:t>
            </w:r>
          </w:p>
        </w:tc>
        <w:tc>
          <w:tcPr>
            <w:tcW w:w="471" w:type="pct"/>
            <w:tcBorders>
              <w:top w:val="nil"/>
              <w:left w:val="nil"/>
              <w:bottom w:val="nil"/>
              <w:right w:val="nil"/>
            </w:tcBorders>
            <w:shd w:val="clear" w:color="auto" w:fill="auto"/>
            <w:noWrap/>
            <w:vAlign w:val="bottom"/>
            <w:hideMark/>
          </w:tcPr>
          <w:p w14:paraId="5D171D54" w14:textId="77777777" w:rsidR="00EE4555" w:rsidRPr="00EE4555" w:rsidRDefault="00EE4555" w:rsidP="00EE4555">
            <w:pPr>
              <w:spacing w:line="240" w:lineRule="auto"/>
              <w:jc w:val="right"/>
              <w:rPr>
                <w:sz w:val="12"/>
                <w:szCs w:val="12"/>
              </w:rPr>
            </w:pPr>
            <w:r w:rsidRPr="00EE4555">
              <w:rPr>
                <w:sz w:val="12"/>
                <w:szCs w:val="12"/>
              </w:rPr>
              <w:t>35</w:t>
            </w:r>
          </w:p>
        </w:tc>
      </w:tr>
      <w:tr w:rsidR="00EE4555" w:rsidRPr="00EE4555" w14:paraId="10DB528E" w14:textId="77777777" w:rsidTr="00EE4555">
        <w:trPr>
          <w:trHeight w:val="85"/>
        </w:trPr>
        <w:tc>
          <w:tcPr>
            <w:tcW w:w="3415" w:type="pct"/>
            <w:tcBorders>
              <w:top w:val="nil"/>
              <w:left w:val="nil"/>
              <w:bottom w:val="nil"/>
              <w:right w:val="nil"/>
            </w:tcBorders>
            <w:shd w:val="clear" w:color="auto" w:fill="auto"/>
            <w:vAlign w:val="bottom"/>
            <w:hideMark/>
          </w:tcPr>
          <w:p w14:paraId="0969517A"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86772C3"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3AA7A9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E2D748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2AF2FD5" w14:textId="77777777" w:rsidTr="00EE4555">
        <w:trPr>
          <w:trHeight w:val="85"/>
        </w:trPr>
        <w:tc>
          <w:tcPr>
            <w:tcW w:w="3415" w:type="pct"/>
            <w:tcBorders>
              <w:top w:val="nil"/>
              <w:left w:val="nil"/>
              <w:bottom w:val="nil"/>
              <w:right w:val="nil"/>
            </w:tcBorders>
            <w:shd w:val="clear" w:color="000000" w:fill="B7CFE8"/>
            <w:vAlign w:val="bottom"/>
            <w:hideMark/>
          </w:tcPr>
          <w:p w14:paraId="48FAD552" w14:textId="77777777" w:rsidR="00EE4555" w:rsidRPr="00EE4555" w:rsidRDefault="00EE4555" w:rsidP="00EE4555">
            <w:pPr>
              <w:spacing w:line="240" w:lineRule="auto"/>
              <w:rPr>
                <w:b/>
                <w:bCs/>
                <w:sz w:val="12"/>
                <w:szCs w:val="12"/>
              </w:rPr>
            </w:pPr>
            <w:r w:rsidRPr="00EE4555">
              <w:rPr>
                <w:b/>
                <w:bCs/>
                <w:sz w:val="12"/>
                <w:szCs w:val="12"/>
              </w:rPr>
              <w:t>Rozwój społeczeństwa obywatelskiego</w:t>
            </w:r>
          </w:p>
        </w:tc>
        <w:tc>
          <w:tcPr>
            <w:tcW w:w="535" w:type="pct"/>
            <w:tcBorders>
              <w:top w:val="nil"/>
              <w:left w:val="nil"/>
              <w:bottom w:val="nil"/>
              <w:right w:val="nil"/>
            </w:tcBorders>
            <w:shd w:val="clear" w:color="000000" w:fill="B7CFE8"/>
            <w:noWrap/>
            <w:vAlign w:val="bottom"/>
            <w:hideMark/>
          </w:tcPr>
          <w:p w14:paraId="59D68C6B"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B7CFE8"/>
            <w:noWrap/>
            <w:vAlign w:val="bottom"/>
            <w:hideMark/>
          </w:tcPr>
          <w:p w14:paraId="16D5D8B7"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B7CFE8"/>
            <w:noWrap/>
            <w:vAlign w:val="bottom"/>
            <w:hideMark/>
          </w:tcPr>
          <w:p w14:paraId="24E790EA"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4B1F4B83" w14:textId="77777777" w:rsidTr="00EE4555">
        <w:trPr>
          <w:trHeight w:val="85"/>
        </w:trPr>
        <w:tc>
          <w:tcPr>
            <w:tcW w:w="3415" w:type="pct"/>
            <w:tcBorders>
              <w:top w:val="nil"/>
              <w:left w:val="nil"/>
              <w:bottom w:val="nil"/>
              <w:right w:val="nil"/>
            </w:tcBorders>
            <w:shd w:val="clear" w:color="auto" w:fill="auto"/>
            <w:vAlign w:val="bottom"/>
            <w:hideMark/>
          </w:tcPr>
          <w:p w14:paraId="75CADB83"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2542854"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19BDC2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35ABD5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9E225F7" w14:textId="77777777" w:rsidTr="00EE4555">
        <w:trPr>
          <w:trHeight w:val="85"/>
        </w:trPr>
        <w:tc>
          <w:tcPr>
            <w:tcW w:w="3415" w:type="pct"/>
            <w:tcBorders>
              <w:top w:val="nil"/>
              <w:left w:val="nil"/>
              <w:bottom w:val="nil"/>
              <w:right w:val="nil"/>
            </w:tcBorders>
            <w:shd w:val="clear" w:color="000000" w:fill="D5E3F2"/>
            <w:vAlign w:val="bottom"/>
            <w:hideMark/>
          </w:tcPr>
          <w:p w14:paraId="0AA0B94F" w14:textId="77777777" w:rsidR="00EE4555" w:rsidRPr="00EE4555" w:rsidRDefault="00EE4555" w:rsidP="00EE4555">
            <w:pPr>
              <w:spacing w:line="240" w:lineRule="auto"/>
              <w:rPr>
                <w:b/>
                <w:bCs/>
                <w:sz w:val="12"/>
                <w:szCs w:val="12"/>
              </w:rPr>
            </w:pPr>
            <w:r w:rsidRPr="00EE4555">
              <w:rPr>
                <w:b/>
                <w:bCs/>
                <w:sz w:val="12"/>
                <w:szCs w:val="12"/>
              </w:rPr>
              <w:t>Obsługa organizacyjno-techniczna Rady m.st. Warszawy i Rad Dzielnic</w:t>
            </w:r>
          </w:p>
        </w:tc>
        <w:tc>
          <w:tcPr>
            <w:tcW w:w="535" w:type="pct"/>
            <w:tcBorders>
              <w:top w:val="nil"/>
              <w:left w:val="nil"/>
              <w:bottom w:val="nil"/>
              <w:right w:val="nil"/>
            </w:tcBorders>
            <w:shd w:val="clear" w:color="000000" w:fill="D5E3F2"/>
            <w:noWrap/>
            <w:vAlign w:val="bottom"/>
            <w:hideMark/>
          </w:tcPr>
          <w:p w14:paraId="52F1C192"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1F9BEEE2"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3C281CB5"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06A3B142" w14:textId="77777777" w:rsidTr="00EE4555">
        <w:trPr>
          <w:trHeight w:val="85"/>
        </w:trPr>
        <w:tc>
          <w:tcPr>
            <w:tcW w:w="3415" w:type="pct"/>
            <w:tcBorders>
              <w:top w:val="nil"/>
              <w:left w:val="nil"/>
              <w:bottom w:val="nil"/>
              <w:right w:val="nil"/>
            </w:tcBorders>
            <w:shd w:val="clear" w:color="auto" w:fill="auto"/>
            <w:vAlign w:val="bottom"/>
            <w:hideMark/>
          </w:tcPr>
          <w:p w14:paraId="23D7693F"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9ED5AA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1BC489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F395CA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8F87274" w14:textId="77777777" w:rsidTr="00EE4555">
        <w:trPr>
          <w:trHeight w:val="85"/>
        </w:trPr>
        <w:tc>
          <w:tcPr>
            <w:tcW w:w="3415" w:type="pct"/>
            <w:tcBorders>
              <w:top w:val="nil"/>
              <w:left w:val="nil"/>
              <w:bottom w:val="nil"/>
              <w:right w:val="nil"/>
            </w:tcBorders>
            <w:shd w:val="clear" w:color="auto" w:fill="auto"/>
            <w:vAlign w:val="bottom"/>
            <w:hideMark/>
          </w:tcPr>
          <w:p w14:paraId="50D3F4F0"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6E686B5C"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6EB8FE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5FC3E8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2E3A10" w14:textId="77777777" w:rsidTr="00EE4555">
        <w:trPr>
          <w:trHeight w:val="85"/>
        </w:trPr>
        <w:tc>
          <w:tcPr>
            <w:tcW w:w="3415" w:type="pct"/>
            <w:tcBorders>
              <w:top w:val="nil"/>
              <w:left w:val="nil"/>
              <w:bottom w:val="nil"/>
              <w:right w:val="nil"/>
            </w:tcBorders>
            <w:shd w:val="clear" w:color="auto" w:fill="auto"/>
            <w:vAlign w:val="bottom"/>
            <w:hideMark/>
          </w:tcPr>
          <w:p w14:paraId="2E4B8DB4" w14:textId="77777777" w:rsidR="00EE4555" w:rsidRPr="00EE4555" w:rsidRDefault="00EE4555" w:rsidP="00EE4555">
            <w:pPr>
              <w:spacing w:line="240" w:lineRule="auto"/>
              <w:rPr>
                <w:sz w:val="12"/>
                <w:szCs w:val="12"/>
              </w:rPr>
            </w:pPr>
            <w:r w:rsidRPr="00EE4555">
              <w:rPr>
                <w:sz w:val="12"/>
                <w:szCs w:val="12"/>
              </w:rPr>
              <w:t>Zapewnienie warunków dla wykonywania mandatu przez radnych Rady Miasta i Rad Dzielnic</w:t>
            </w:r>
          </w:p>
        </w:tc>
        <w:tc>
          <w:tcPr>
            <w:tcW w:w="535" w:type="pct"/>
            <w:tcBorders>
              <w:top w:val="nil"/>
              <w:left w:val="nil"/>
              <w:bottom w:val="nil"/>
              <w:right w:val="nil"/>
            </w:tcBorders>
            <w:shd w:val="clear" w:color="auto" w:fill="auto"/>
            <w:noWrap/>
            <w:vAlign w:val="bottom"/>
            <w:hideMark/>
          </w:tcPr>
          <w:p w14:paraId="238809C2"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4EB296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C9F0FC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2759E33" w14:textId="77777777" w:rsidTr="00EE4555">
        <w:trPr>
          <w:trHeight w:val="85"/>
        </w:trPr>
        <w:tc>
          <w:tcPr>
            <w:tcW w:w="3415" w:type="pct"/>
            <w:tcBorders>
              <w:top w:val="nil"/>
              <w:left w:val="nil"/>
              <w:bottom w:val="nil"/>
              <w:right w:val="nil"/>
            </w:tcBorders>
            <w:shd w:val="clear" w:color="auto" w:fill="auto"/>
            <w:vAlign w:val="bottom"/>
            <w:hideMark/>
          </w:tcPr>
          <w:p w14:paraId="317644B1"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135FBB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F0664E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35A18C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8460CD8" w14:textId="77777777" w:rsidTr="00EE4555">
        <w:trPr>
          <w:trHeight w:val="85"/>
        </w:trPr>
        <w:tc>
          <w:tcPr>
            <w:tcW w:w="3415" w:type="pct"/>
            <w:tcBorders>
              <w:top w:val="nil"/>
              <w:left w:val="nil"/>
              <w:bottom w:val="nil"/>
              <w:right w:val="nil"/>
            </w:tcBorders>
            <w:shd w:val="clear" w:color="auto" w:fill="auto"/>
            <w:vAlign w:val="bottom"/>
            <w:hideMark/>
          </w:tcPr>
          <w:p w14:paraId="0542F9CD"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575D6D5"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4BF8D69"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3A0BB8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68CD6B3" w14:textId="77777777" w:rsidTr="00EE4555">
        <w:trPr>
          <w:trHeight w:val="85"/>
        </w:trPr>
        <w:tc>
          <w:tcPr>
            <w:tcW w:w="3415" w:type="pct"/>
            <w:tcBorders>
              <w:top w:val="nil"/>
              <w:left w:val="nil"/>
              <w:bottom w:val="nil"/>
              <w:right w:val="nil"/>
            </w:tcBorders>
            <w:shd w:val="clear" w:color="auto" w:fill="auto"/>
            <w:vAlign w:val="bottom"/>
            <w:hideMark/>
          </w:tcPr>
          <w:p w14:paraId="42679129" w14:textId="77777777" w:rsidR="00EE4555" w:rsidRPr="00EE4555" w:rsidRDefault="00EE4555" w:rsidP="00EE4555">
            <w:pPr>
              <w:spacing w:line="240" w:lineRule="auto"/>
              <w:rPr>
                <w:sz w:val="12"/>
                <w:szCs w:val="12"/>
              </w:rPr>
            </w:pPr>
            <w:r w:rsidRPr="00EE4555">
              <w:rPr>
                <w:sz w:val="12"/>
                <w:szCs w:val="12"/>
              </w:rPr>
              <w:t>średnia miesięczna dieta</w:t>
            </w:r>
          </w:p>
        </w:tc>
        <w:tc>
          <w:tcPr>
            <w:tcW w:w="535" w:type="pct"/>
            <w:tcBorders>
              <w:top w:val="nil"/>
              <w:left w:val="nil"/>
              <w:bottom w:val="nil"/>
              <w:right w:val="nil"/>
            </w:tcBorders>
            <w:shd w:val="clear" w:color="auto" w:fill="auto"/>
            <w:noWrap/>
            <w:vAlign w:val="bottom"/>
            <w:hideMark/>
          </w:tcPr>
          <w:p w14:paraId="1A38B1CE" w14:textId="77777777" w:rsidR="00EE4555" w:rsidRPr="00EE4555" w:rsidRDefault="00EE4555" w:rsidP="00EE4555">
            <w:pPr>
              <w:spacing w:line="240" w:lineRule="auto"/>
              <w:jc w:val="center"/>
              <w:rPr>
                <w:sz w:val="12"/>
                <w:szCs w:val="12"/>
              </w:rPr>
            </w:pPr>
            <w:r w:rsidRPr="00EE4555">
              <w:rPr>
                <w:sz w:val="12"/>
                <w:szCs w:val="12"/>
              </w:rPr>
              <w:t>zł/m-c</w:t>
            </w:r>
          </w:p>
        </w:tc>
        <w:tc>
          <w:tcPr>
            <w:tcW w:w="578" w:type="pct"/>
            <w:tcBorders>
              <w:top w:val="nil"/>
              <w:left w:val="nil"/>
              <w:bottom w:val="nil"/>
              <w:right w:val="nil"/>
            </w:tcBorders>
            <w:shd w:val="clear" w:color="auto" w:fill="auto"/>
            <w:noWrap/>
            <w:vAlign w:val="bottom"/>
            <w:hideMark/>
          </w:tcPr>
          <w:p w14:paraId="0C09F27F" w14:textId="77777777" w:rsidR="00EE4555" w:rsidRPr="00EE4555" w:rsidRDefault="00EE4555" w:rsidP="00EE4555">
            <w:pPr>
              <w:spacing w:line="240" w:lineRule="auto"/>
              <w:jc w:val="right"/>
              <w:rPr>
                <w:sz w:val="12"/>
                <w:szCs w:val="12"/>
              </w:rPr>
            </w:pPr>
            <w:r w:rsidRPr="00EE4555">
              <w:rPr>
                <w:sz w:val="12"/>
                <w:szCs w:val="12"/>
              </w:rPr>
              <w:t>2 433</w:t>
            </w:r>
          </w:p>
        </w:tc>
        <w:tc>
          <w:tcPr>
            <w:tcW w:w="471" w:type="pct"/>
            <w:tcBorders>
              <w:top w:val="nil"/>
              <w:left w:val="nil"/>
              <w:bottom w:val="nil"/>
              <w:right w:val="nil"/>
            </w:tcBorders>
            <w:shd w:val="clear" w:color="auto" w:fill="auto"/>
            <w:noWrap/>
            <w:vAlign w:val="bottom"/>
            <w:hideMark/>
          </w:tcPr>
          <w:p w14:paraId="74A8B0A0" w14:textId="77777777" w:rsidR="00EE4555" w:rsidRPr="00EE4555" w:rsidRDefault="00EE4555" w:rsidP="00EE4555">
            <w:pPr>
              <w:spacing w:line="240" w:lineRule="auto"/>
              <w:jc w:val="right"/>
              <w:rPr>
                <w:sz w:val="12"/>
                <w:szCs w:val="12"/>
              </w:rPr>
            </w:pPr>
            <w:r w:rsidRPr="00EE4555">
              <w:rPr>
                <w:sz w:val="12"/>
                <w:szCs w:val="12"/>
              </w:rPr>
              <w:t>2 615</w:t>
            </w:r>
          </w:p>
        </w:tc>
      </w:tr>
      <w:tr w:rsidR="00EE4555" w:rsidRPr="00EE4555" w14:paraId="70F6F2A6" w14:textId="77777777" w:rsidTr="00EE4555">
        <w:trPr>
          <w:trHeight w:val="85"/>
        </w:trPr>
        <w:tc>
          <w:tcPr>
            <w:tcW w:w="3415" w:type="pct"/>
            <w:tcBorders>
              <w:top w:val="nil"/>
              <w:left w:val="nil"/>
              <w:bottom w:val="nil"/>
              <w:right w:val="nil"/>
            </w:tcBorders>
            <w:shd w:val="clear" w:color="auto" w:fill="auto"/>
            <w:vAlign w:val="bottom"/>
            <w:hideMark/>
          </w:tcPr>
          <w:p w14:paraId="64154C25" w14:textId="77777777" w:rsidR="00EE4555" w:rsidRPr="00EE4555" w:rsidRDefault="00EE4555" w:rsidP="00EE4555">
            <w:pPr>
              <w:spacing w:line="240" w:lineRule="auto"/>
              <w:rPr>
                <w:sz w:val="12"/>
                <w:szCs w:val="12"/>
              </w:rPr>
            </w:pPr>
            <w:r w:rsidRPr="00EE4555">
              <w:rPr>
                <w:sz w:val="12"/>
                <w:szCs w:val="12"/>
              </w:rPr>
              <w:t>wydatki Rady w przeliczeniu na jednego Radnego</w:t>
            </w:r>
          </w:p>
        </w:tc>
        <w:tc>
          <w:tcPr>
            <w:tcW w:w="535" w:type="pct"/>
            <w:tcBorders>
              <w:top w:val="nil"/>
              <w:left w:val="nil"/>
              <w:bottom w:val="nil"/>
              <w:right w:val="nil"/>
            </w:tcBorders>
            <w:shd w:val="clear" w:color="auto" w:fill="auto"/>
            <w:noWrap/>
            <w:vAlign w:val="bottom"/>
            <w:hideMark/>
          </w:tcPr>
          <w:p w14:paraId="20170D59"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2F67C402" w14:textId="77777777" w:rsidR="00EE4555" w:rsidRPr="00EE4555" w:rsidRDefault="00EE4555" w:rsidP="00EE4555">
            <w:pPr>
              <w:spacing w:line="240" w:lineRule="auto"/>
              <w:jc w:val="right"/>
              <w:rPr>
                <w:sz w:val="12"/>
                <w:szCs w:val="12"/>
              </w:rPr>
            </w:pPr>
            <w:r w:rsidRPr="00EE4555">
              <w:rPr>
                <w:sz w:val="12"/>
                <w:szCs w:val="12"/>
              </w:rPr>
              <w:t>34 684</w:t>
            </w:r>
          </w:p>
        </w:tc>
        <w:tc>
          <w:tcPr>
            <w:tcW w:w="471" w:type="pct"/>
            <w:tcBorders>
              <w:top w:val="nil"/>
              <w:left w:val="nil"/>
              <w:bottom w:val="nil"/>
              <w:right w:val="nil"/>
            </w:tcBorders>
            <w:shd w:val="clear" w:color="auto" w:fill="auto"/>
            <w:noWrap/>
            <w:vAlign w:val="bottom"/>
            <w:hideMark/>
          </w:tcPr>
          <w:p w14:paraId="3AD74ECD" w14:textId="77777777" w:rsidR="00EE4555" w:rsidRPr="00EE4555" w:rsidRDefault="00EE4555" w:rsidP="00EE4555">
            <w:pPr>
              <w:spacing w:line="240" w:lineRule="auto"/>
              <w:jc w:val="right"/>
              <w:rPr>
                <w:sz w:val="12"/>
                <w:szCs w:val="12"/>
              </w:rPr>
            </w:pPr>
            <w:r w:rsidRPr="00EE4555">
              <w:rPr>
                <w:sz w:val="12"/>
                <w:szCs w:val="12"/>
              </w:rPr>
              <w:t>36 345</w:t>
            </w:r>
          </w:p>
        </w:tc>
      </w:tr>
      <w:tr w:rsidR="00EE4555" w:rsidRPr="00EE4555" w14:paraId="020BD83C" w14:textId="77777777" w:rsidTr="00EE4555">
        <w:trPr>
          <w:trHeight w:val="85"/>
        </w:trPr>
        <w:tc>
          <w:tcPr>
            <w:tcW w:w="3415" w:type="pct"/>
            <w:tcBorders>
              <w:top w:val="nil"/>
              <w:left w:val="nil"/>
              <w:bottom w:val="nil"/>
              <w:right w:val="nil"/>
            </w:tcBorders>
            <w:shd w:val="clear" w:color="auto" w:fill="auto"/>
            <w:vAlign w:val="bottom"/>
            <w:hideMark/>
          </w:tcPr>
          <w:p w14:paraId="4CC7C4E3" w14:textId="77777777" w:rsidR="00EE4555" w:rsidRPr="00EE4555" w:rsidRDefault="00EE4555" w:rsidP="00EE4555">
            <w:pPr>
              <w:spacing w:line="240" w:lineRule="auto"/>
              <w:rPr>
                <w:sz w:val="12"/>
                <w:szCs w:val="12"/>
              </w:rPr>
            </w:pPr>
            <w:r w:rsidRPr="00EE4555">
              <w:rPr>
                <w:sz w:val="12"/>
                <w:szCs w:val="12"/>
              </w:rPr>
              <w:t>wydatki Rady w przeliczeniu na mieszkańca</w:t>
            </w:r>
          </w:p>
        </w:tc>
        <w:tc>
          <w:tcPr>
            <w:tcW w:w="535" w:type="pct"/>
            <w:tcBorders>
              <w:top w:val="nil"/>
              <w:left w:val="nil"/>
              <w:bottom w:val="nil"/>
              <w:right w:val="nil"/>
            </w:tcBorders>
            <w:shd w:val="clear" w:color="auto" w:fill="auto"/>
            <w:noWrap/>
            <w:vAlign w:val="bottom"/>
            <w:hideMark/>
          </w:tcPr>
          <w:p w14:paraId="26D9189A" w14:textId="77777777" w:rsidR="00EE4555" w:rsidRPr="00EE4555" w:rsidRDefault="00EE4555" w:rsidP="00EE4555">
            <w:pPr>
              <w:spacing w:line="240" w:lineRule="auto"/>
              <w:jc w:val="center"/>
              <w:rPr>
                <w:sz w:val="12"/>
                <w:szCs w:val="12"/>
              </w:rPr>
            </w:pPr>
            <w:r w:rsidRPr="00EE4555">
              <w:rPr>
                <w:sz w:val="12"/>
                <w:szCs w:val="12"/>
              </w:rPr>
              <w:t>zł/os.</w:t>
            </w:r>
          </w:p>
        </w:tc>
        <w:tc>
          <w:tcPr>
            <w:tcW w:w="578" w:type="pct"/>
            <w:tcBorders>
              <w:top w:val="nil"/>
              <w:left w:val="nil"/>
              <w:bottom w:val="nil"/>
              <w:right w:val="nil"/>
            </w:tcBorders>
            <w:shd w:val="clear" w:color="auto" w:fill="auto"/>
            <w:noWrap/>
            <w:vAlign w:val="bottom"/>
            <w:hideMark/>
          </w:tcPr>
          <w:p w14:paraId="71918124" w14:textId="77777777" w:rsidR="00EE4555" w:rsidRPr="00EE4555" w:rsidRDefault="00EE4555" w:rsidP="00EE4555">
            <w:pPr>
              <w:spacing w:line="240" w:lineRule="auto"/>
              <w:jc w:val="right"/>
              <w:rPr>
                <w:sz w:val="12"/>
                <w:szCs w:val="12"/>
              </w:rPr>
            </w:pPr>
            <w:r w:rsidRPr="00EE4555">
              <w:rPr>
                <w:sz w:val="12"/>
                <w:szCs w:val="12"/>
              </w:rPr>
              <w:t>6,6</w:t>
            </w:r>
          </w:p>
        </w:tc>
        <w:tc>
          <w:tcPr>
            <w:tcW w:w="471" w:type="pct"/>
            <w:tcBorders>
              <w:top w:val="nil"/>
              <w:left w:val="nil"/>
              <w:bottom w:val="nil"/>
              <w:right w:val="nil"/>
            </w:tcBorders>
            <w:shd w:val="clear" w:color="auto" w:fill="auto"/>
            <w:noWrap/>
            <w:vAlign w:val="bottom"/>
            <w:hideMark/>
          </w:tcPr>
          <w:p w14:paraId="761440EE" w14:textId="77777777" w:rsidR="00EE4555" w:rsidRPr="00EE4555" w:rsidRDefault="00EE4555" w:rsidP="00EE4555">
            <w:pPr>
              <w:spacing w:line="240" w:lineRule="auto"/>
              <w:jc w:val="right"/>
              <w:rPr>
                <w:sz w:val="12"/>
                <w:szCs w:val="12"/>
              </w:rPr>
            </w:pPr>
            <w:r w:rsidRPr="00EE4555">
              <w:rPr>
                <w:sz w:val="12"/>
                <w:szCs w:val="12"/>
              </w:rPr>
              <w:t>6,9</w:t>
            </w:r>
          </w:p>
        </w:tc>
      </w:tr>
      <w:tr w:rsidR="00EE4555" w:rsidRPr="00EE4555" w14:paraId="5F129534" w14:textId="77777777" w:rsidTr="00EE4555">
        <w:trPr>
          <w:trHeight w:val="85"/>
        </w:trPr>
        <w:tc>
          <w:tcPr>
            <w:tcW w:w="3415" w:type="pct"/>
            <w:tcBorders>
              <w:top w:val="nil"/>
              <w:left w:val="nil"/>
              <w:bottom w:val="nil"/>
              <w:right w:val="nil"/>
            </w:tcBorders>
            <w:shd w:val="clear" w:color="auto" w:fill="auto"/>
            <w:vAlign w:val="bottom"/>
            <w:hideMark/>
          </w:tcPr>
          <w:p w14:paraId="1B732D52"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C9E6D1F"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4CD0FE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9E91D3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A868CEB" w14:textId="77777777" w:rsidTr="00EE4555">
        <w:trPr>
          <w:trHeight w:val="85"/>
        </w:trPr>
        <w:tc>
          <w:tcPr>
            <w:tcW w:w="3415" w:type="pct"/>
            <w:tcBorders>
              <w:top w:val="nil"/>
              <w:left w:val="nil"/>
              <w:bottom w:val="nil"/>
              <w:right w:val="nil"/>
            </w:tcBorders>
            <w:shd w:val="clear" w:color="000000" w:fill="D5E3F2"/>
            <w:vAlign w:val="bottom"/>
            <w:hideMark/>
          </w:tcPr>
          <w:p w14:paraId="66F2DE01" w14:textId="77777777" w:rsidR="00EE4555" w:rsidRPr="00EE4555" w:rsidRDefault="00EE4555" w:rsidP="00EE4555">
            <w:pPr>
              <w:spacing w:line="240" w:lineRule="auto"/>
              <w:rPr>
                <w:b/>
                <w:bCs/>
                <w:sz w:val="12"/>
                <w:szCs w:val="12"/>
              </w:rPr>
            </w:pPr>
            <w:r w:rsidRPr="00EE4555">
              <w:rPr>
                <w:b/>
                <w:bCs/>
                <w:sz w:val="12"/>
                <w:szCs w:val="12"/>
              </w:rPr>
              <w:t>Utrzymanie i działalność statutowa Rad Osiedli</w:t>
            </w:r>
          </w:p>
        </w:tc>
        <w:tc>
          <w:tcPr>
            <w:tcW w:w="535" w:type="pct"/>
            <w:tcBorders>
              <w:top w:val="nil"/>
              <w:left w:val="nil"/>
              <w:bottom w:val="nil"/>
              <w:right w:val="nil"/>
            </w:tcBorders>
            <w:shd w:val="clear" w:color="000000" w:fill="D5E3F2"/>
            <w:noWrap/>
            <w:vAlign w:val="bottom"/>
            <w:hideMark/>
          </w:tcPr>
          <w:p w14:paraId="0E3BBEB5"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250FE046"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6D1BB1F2"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4BB83E1D" w14:textId="77777777" w:rsidTr="00EE4555">
        <w:trPr>
          <w:trHeight w:val="85"/>
        </w:trPr>
        <w:tc>
          <w:tcPr>
            <w:tcW w:w="3415" w:type="pct"/>
            <w:tcBorders>
              <w:top w:val="nil"/>
              <w:left w:val="nil"/>
              <w:bottom w:val="nil"/>
              <w:right w:val="nil"/>
            </w:tcBorders>
            <w:shd w:val="clear" w:color="auto" w:fill="auto"/>
            <w:vAlign w:val="bottom"/>
            <w:hideMark/>
          </w:tcPr>
          <w:p w14:paraId="76D904E2"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E9D596B"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57C5FDE"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F76CD8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DE56512" w14:textId="77777777" w:rsidTr="00EE4555">
        <w:trPr>
          <w:trHeight w:val="85"/>
        </w:trPr>
        <w:tc>
          <w:tcPr>
            <w:tcW w:w="3415" w:type="pct"/>
            <w:tcBorders>
              <w:top w:val="nil"/>
              <w:left w:val="nil"/>
              <w:bottom w:val="nil"/>
              <w:right w:val="nil"/>
            </w:tcBorders>
            <w:shd w:val="clear" w:color="auto" w:fill="auto"/>
            <w:vAlign w:val="bottom"/>
            <w:hideMark/>
          </w:tcPr>
          <w:p w14:paraId="7633B899"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393DAC29"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E026E00"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E42A5F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59B6DE6" w14:textId="77777777" w:rsidTr="00EE4555">
        <w:trPr>
          <w:trHeight w:val="85"/>
        </w:trPr>
        <w:tc>
          <w:tcPr>
            <w:tcW w:w="3415" w:type="pct"/>
            <w:tcBorders>
              <w:top w:val="nil"/>
              <w:left w:val="nil"/>
              <w:bottom w:val="nil"/>
              <w:right w:val="nil"/>
            </w:tcBorders>
            <w:shd w:val="clear" w:color="auto" w:fill="auto"/>
            <w:vAlign w:val="bottom"/>
            <w:hideMark/>
          </w:tcPr>
          <w:p w14:paraId="54633ECD" w14:textId="77777777" w:rsidR="00EE4555" w:rsidRPr="00EE4555" w:rsidRDefault="00EE4555" w:rsidP="00EE4555">
            <w:pPr>
              <w:spacing w:line="240" w:lineRule="auto"/>
              <w:rPr>
                <w:sz w:val="12"/>
                <w:szCs w:val="12"/>
              </w:rPr>
            </w:pPr>
            <w:r w:rsidRPr="00EE4555">
              <w:rPr>
                <w:sz w:val="12"/>
                <w:szCs w:val="12"/>
              </w:rPr>
              <w:t>Obsługa jednostek niższego rzędu utworzonych na obszarze dzielnic</w:t>
            </w:r>
          </w:p>
        </w:tc>
        <w:tc>
          <w:tcPr>
            <w:tcW w:w="535" w:type="pct"/>
            <w:tcBorders>
              <w:top w:val="nil"/>
              <w:left w:val="nil"/>
              <w:bottom w:val="nil"/>
              <w:right w:val="nil"/>
            </w:tcBorders>
            <w:shd w:val="clear" w:color="auto" w:fill="auto"/>
            <w:noWrap/>
            <w:vAlign w:val="bottom"/>
            <w:hideMark/>
          </w:tcPr>
          <w:p w14:paraId="7E6D2173"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BA936F5"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5AE2A5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401213" w14:textId="77777777" w:rsidTr="00EE4555">
        <w:trPr>
          <w:trHeight w:val="85"/>
        </w:trPr>
        <w:tc>
          <w:tcPr>
            <w:tcW w:w="3415" w:type="pct"/>
            <w:tcBorders>
              <w:top w:val="nil"/>
              <w:left w:val="nil"/>
              <w:bottom w:val="nil"/>
              <w:right w:val="nil"/>
            </w:tcBorders>
            <w:shd w:val="clear" w:color="auto" w:fill="auto"/>
            <w:vAlign w:val="bottom"/>
            <w:hideMark/>
          </w:tcPr>
          <w:p w14:paraId="16D3FB08"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D5219A7"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1AEFAE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0DC449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A761189" w14:textId="77777777" w:rsidTr="00F32C43">
        <w:trPr>
          <w:trHeight w:val="85"/>
        </w:trPr>
        <w:tc>
          <w:tcPr>
            <w:tcW w:w="3415" w:type="pct"/>
            <w:tcBorders>
              <w:top w:val="nil"/>
              <w:left w:val="nil"/>
              <w:bottom w:val="nil"/>
              <w:right w:val="nil"/>
            </w:tcBorders>
            <w:shd w:val="clear" w:color="auto" w:fill="auto"/>
            <w:vAlign w:val="bottom"/>
            <w:hideMark/>
          </w:tcPr>
          <w:p w14:paraId="5E0225BD"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36E9E67" w14:textId="77777777" w:rsidR="00EE4555" w:rsidRPr="00EE4555" w:rsidRDefault="00EE4555" w:rsidP="00EE4555">
            <w:pPr>
              <w:spacing w:line="240" w:lineRule="auto"/>
              <w:rPr>
                <w:i/>
                <w:iCs/>
                <w:sz w:val="12"/>
                <w:szCs w:val="12"/>
                <w:u w:val="single"/>
              </w:rPr>
            </w:pPr>
          </w:p>
        </w:tc>
        <w:tc>
          <w:tcPr>
            <w:tcW w:w="578" w:type="pct"/>
            <w:tcBorders>
              <w:top w:val="nil"/>
              <w:left w:val="nil"/>
              <w:right w:val="nil"/>
            </w:tcBorders>
            <w:shd w:val="clear" w:color="auto" w:fill="auto"/>
            <w:noWrap/>
            <w:vAlign w:val="bottom"/>
            <w:hideMark/>
          </w:tcPr>
          <w:p w14:paraId="15BF879F"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right w:val="nil"/>
            </w:tcBorders>
            <w:shd w:val="clear" w:color="auto" w:fill="auto"/>
            <w:noWrap/>
            <w:vAlign w:val="bottom"/>
            <w:hideMark/>
          </w:tcPr>
          <w:p w14:paraId="6FC2AD0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15A977F" w14:textId="77777777" w:rsidTr="00F32C43">
        <w:trPr>
          <w:trHeight w:val="85"/>
        </w:trPr>
        <w:tc>
          <w:tcPr>
            <w:tcW w:w="3415" w:type="pct"/>
            <w:tcBorders>
              <w:top w:val="nil"/>
              <w:left w:val="nil"/>
              <w:bottom w:val="nil"/>
              <w:right w:val="nil"/>
            </w:tcBorders>
            <w:shd w:val="clear" w:color="auto" w:fill="auto"/>
            <w:vAlign w:val="bottom"/>
            <w:hideMark/>
          </w:tcPr>
          <w:p w14:paraId="3E8B7CA0" w14:textId="77777777" w:rsidR="00EE4555" w:rsidRPr="00EE4555" w:rsidRDefault="00EE4555" w:rsidP="00EE4555">
            <w:pPr>
              <w:spacing w:line="240" w:lineRule="auto"/>
              <w:rPr>
                <w:sz w:val="12"/>
                <w:szCs w:val="12"/>
              </w:rPr>
            </w:pPr>
            <w:r w:rsidRPr="00EE4555">
              <w:rPr>
                <w:sz w:val="12"/>
                <w:szCs w:val="12"/>
              </w:rPr>
              <w:t>koszt realizacji zadania w przeliczeniu na działającą radę osiedlową</w:t>
            </w:r>
          </w:p>
        </w:tc>
        <w:tc>
          <w:tcPr>
            <w:tcW w:w="535" w:type="pct"/>
            <w:tcBorders>
              <w:top w:val="nil"/>
              <w:left w:val="nil"/>
              <w:bottom w:val="nil"/>
              <w:right w:val="nil"/>
            </w:tcBorders>
            <w:shd w:val="clear" w:color="auto" w:fill="auto"/>
            <w:noWrap/>
            <w:vAlign w:val="bottom"/>
            <w:hideMark/>
          </w:tcPr>
          <w:p w14:paraId="0838E763"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000000" w:fill="auto"/>
            <w:noWrap/>
            <w:vAlign w:val="bottom"/>
            <w:hideMark/>
          </w:tcPr>
          <w:p w14:paraId="0A116B9A" w14:textId="77777777" w:rsidR="00EE4555" w:rsidRPr="00EE4555" w:rsidRDefault="00EE4555" w:rsidP="00EE4555">
            <w:pPr>
              <w:spacing w:line="240" w:lineRule="auto"/>
              <w:jc w:val="right"/>
              <w:rPr>
                <w:sz w:val="12"/>
                <w:szCs w:val="12"/>
              </w:rPr>
            </w:pPr>
            <w:r w:rsidRPr="00EE4555">
              <w:rPr>
                <w:sz w:val="12"/>
                <w:szCs w:val="12"/>
              </w:rPr>
              <w:t>908</w:t>
            </w:r>
          </w:p>
        </w:tc>
        <w:tc>
          <w:tcPr>
            <w:tcW w:w="471" w:type="pct"/>
            <w:tcBorders>
              <w:top w:val="nil"/>
              <w:left w:val="nil"/>
              <w:bottom w:val="nil"/>
              <w:right w:val="nil"/>
            </w:tcBorders>
            <w:shd w:val="clear" w:color="000000" w:fill="auto"/>
            <w:noWrap/>
            <w:vAlign w:val="bottom"/>
            <w:hideMark/>
          </w:tcPr>
          <w:p w14:paraId="5959B3FB" w14:textId="77777777" w:rsidR="00EE4555" w:rsidRPr="00EE4555" w:rsidRDefault="00EE4555" w:rsidP="00EE4555">
            <w:pPr>
              <w:spacing w:line="240" w:lineRule="auto"/>
              <w:jc w:val="right"/>
              <w:rPr>
                <w:sz w:val="12"/>
                <w:szCs w:val="12"/>
              </w:rPr>
            </w:pPr>
            <w:r w:rsidRPr="00EE4555">
              <w:rPr>
                <w:sz w:val="12"/>
                <w:szCs w:val="12"/>
              </w:rPr>
              <w:t>86</w:t>
            </w:r>
          </w:p>
        </w:tc>
      </w:tr>
      <w:tr w:rsidR="00EE4555" w:rsidRPr="00EE4555" w14:paraId="36DA4EA4" w14:textId="77777777" w:rsidTr="00EE4555">
        <w:trPr>
          <w:trHeight w:val="85"/>
        </w:trPr>
        <w:tc>
          <w:tcPr>
            <w:tcW w:w="3415" w:type="pct"/>
            <w:tcBorders>
              <w:top w:val="nil"/>
              <w:left w:val="nil"/>
              <w:bottom w:val="nil"/>
              <w:right w:val="nil"/>
            </w:tcBorders>
            <w:shd w:val="clear" w:color="auto" w:fill="auto"/>
            <w:vAlign w:val="bottom"/>
            <w:hideMark/>
          </w:tcPr>
          <w:p w14:paraId="6B72D1E1" w14:textId="77777777" w:rsidR="00EE4555" w:rsidRPr="00EE4555" w:rsidRDefault="00EE4555" w:rsidP="00EE455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EEA9069"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7B2E6BB"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54A84E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77BDA13" w14:textId="77777777" w:rsidTr="00EE4555">
        <w:trPr>
          <w:trHeight w:val="85"/>
        </w:trPr>
        <w:tc>
          <w:tcPr>
            <w:tcW w:w="3415" w:type="pct"/>
            <w:tcBorders>
              <w:top w:val="nil"/>
              <w:left w:val="nil"/>
              <w:bottom w:val="nil"/>
              <w:right w:val="nil"/>
            </w:tcBorders>
            <w:shd w:val="clear" w:color="000000" w:fill="D5E3F2"/>
            <w:vAlign w:val="bottom"/>
            <w:hideMark/>
          </w:tcPr>
          <w:p w14:paraId="7007BB8C" w14:textId="77777777" w:rsidR="00EE4555" w:rsidRPr="00EE4555" w:rsidRDefault="00EE4555" w:rsidP="00EE4555">
            <w:pPr>
              <w:spacing w:line="240" w:lineRule="auto"/>
              <w:rPr>
                <w:b/>
                <w:bCs/>
                <w:sz w:val="12"/>
                <w:szCs w:val="12"/>
              </w:rPr>
            </w:pPr>
            <w:r w:rsidRPr="00EE4555">
              <w:rPr>
                <w:b/>
                <w:bCs/>
                <w:sz w:val="12"/>
                <w:szCs w:val="12"/>
              </w:rPr>
              <w:t>Centra Aktywności Lokalnej</w:t>
            </w:r>
          </w:p>
        </w:tc>
        <w:tc>
          <w:tcPr>
            <w:tcW w:w="535" w:type="pct"/>
            <w:tcBorders>
              <w:top w:val="nil"/>
              <w:left w:val="nil"/>
              <w:bottom w:val="nil"/>
              <w:right w:val="nil"/>
            </w:tcBorders>
            <w:shd w:val="clear" w:color="000000" w:fill="D5E3F2"/>
            <w:noWrap/>
            <w:vAlign w:val="bottom"/>
            <w:hideMark/>
          </w:tcPr>
          <w:p w14:paraId="73B2DF1F" w14:textId="77777777" w:rsidR="00EE4555" w:rsidRPr="00EE4555" w:rsidRDefault="00EE4555" w:rsidP="00EE4555">
            <w:pPr>
              <w:spacing w:line="240" w:lineRule="auto"/>
              <w:jc w:val="center"/>
              <w:rPr>
                <w:b/>
                <w:bCs/>
                <w:sz w:val="12"/>
                <w:szCs w:val="12"/>
              </w:rPr>
            </w:pPr>
            <w:r w:rsidRPr="00EE4555">
              <w:rPr>
                <w:b/>
                <w:bCs/>
                <w:sz w:val="12"/>
                <w:szCs w:val="12"/>
              </w:rPr>
              <w:t> </w:t>
            </w:r>
          </w:p>
        </w:tc>
        <w:tc>
          <w:tcPr>
            <w:tcW w:w="578" w:type="pct"/>
            <w:tcBorders>
              <w:top w:val="nil"/>
              <w:left w:val="nil"/>
              <w:bottom w:val="nil"/>
              <w:right w:val="nil"/>
            </w:tcBorders>
            <w:shd w:val="clear" w:color="000000" w:fill="D5E3F2"/>
            <w:noWrap/>
            <w:vAlign w:val="bottom"/>
            <w:hideMark/>
          </w:tcPr>
          <w:p w14:paraId="30268C71" w14:textId="77777777" w:rsidR="00EE4555" w:rsidRPr="00EE4555" w:rsidRDefault="00EE4555" w:rsidP="00EE4555">
            <w:pPr>
              <w:spacing w:line="240" w:lineRule="auto"/>
              <w:rPr>
                <w:b/>
                <w:bCs/>
                <w:sz w:val="12"/>
                <w:szCs w:val="12"/>
              </w:rPr>
            </w:pPr>
            <w:r w:rsidRPr="00EE4555">
              <w:rPr>
                <w:b/>
                <w:bCs/>
                <w:sz w:val="12"/>
                <w:szCs w:val="12"/>
              </w:rPr>
              <w:t> </w:t>
            </w:r>
          </w:p>
        </w:tc>
        <w:tc>
          <w:tcPr>
            <w:tcW w:w="471" w:type="pct"/>
            <w:tcBorders>
              <w:top w:val="nil"/>
              <w:left w:val="nil"/>
              <w:bottom w:val="nil"/>
              <w:right w:val="nil"/>
            </w:tcBorders>
            <w:shd w:val="clear" w:color="000000" w:fill="D5E3F2"/>
            <w:noWrap/>
            <w:vAlign w:val="bottom"/>
            <w:hideMark/>
          </w:tcPr>
          <w:p w14:paraId="51E69F58" w14:textId="77777777" w:rsidR="00EE4555" w:rsidRPr="00EE4555" w:rsidRDefault="00EE4555" w:rsidP="00EE4555">
            <w:pPr>
              <w:spacing w:line="240" w:lineRule="auto"/>
              <w:rPr>
                <w:b/>
                <w:bCs/>
                <w:sz w:val="12"/>
                <w:szCs w:val="12"/>
              </w:rPr>
            </w:pPr>
            <w:r w:rsidRPr="00EE4555">
              <w:rPr>
                <w:b/>
                <w:bCs/>
                <w:sz w:val="12"/>
                <w:szCs w:val="12"/>
              </w:rPr>
              <w:t> </w:t>
            </w:r>
          </w:p>
        </w:tc>
      </w:tr>
      <w:tr w:rsidR="00EE4555" w:rsidRPr="00EE4555" w14:paraId="57C6D715" w14:textId="77777777" w:rsidTr="00EE4555">
        <w:trPr>
          <w:trHeight w:val="85"/>
        </w:trPr>
        <w:tc>
          <w:tcPr>
            <w:tcW w:w="3415" w:type="pct"/>
            <w:tcBorders>
              <w:top w:val="nil"/>
              <w:left w:val="nil"/>
              <w:bottom w:val="nil"/>
              <w:right w:val="nil"/>
            </w:tcBorders>
            <w:shd w:val="clear" w:color="auto" w:fill="auto"/>
            <w:vAlign w:val="bottom"/>
            <w:hideMark/>
          </w:tcPr>
          <w:p w14:paraId="0569BBFC" w14:textId="77777777" w:rsidR="00EE4555" w:rsidRPr="00EE4555" w:rsidRDefault="00EE4555" w:rsidP="00EE455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45D650C"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DFA6788"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A62B50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3B0AAFF" w14:textId="77777777" w:rsidTr="00EE4555">
        <w:trPr>
          <w:trHeight w:val="85"/>
        </w:trPr>
        <w:tc>
          <w:tcPr>
            <w:tcW w:w="3415" w:type="pct"/>
            <w:tcBorders>
              <w:top w:val="nil"/>
              <w:left w:val="nil"/>
              <w:bottom w:val="nil"/>
              <w:right w:val="nil"/>
            </w:tcBorders>
            <w:shd w:val="clear" w:color="auto" w:fill="auto"/>
            <w:vAlign w:val="bottom"/>
            <w:hideMark/>
          </w:tcPr>
          <w:p w14:paraId="023613CE" w14:textId="77777777" w:rsidR="00EE4555" w:rsidRPr="00EE4555" w:rsidRDefault="00EE4555" w:rsidP="00EE4555">
            <w:pPr>
              <w:spacing w:line="240" w:lineRule="auto"/>
              <w:rPr>
                <w:i/>
                <w:iCs/>
                <w:sz w:val="12"/>
                <w:szCs w:val="12"/>
                <w:u w:val="single"/>
              </w:rPr>
            </w:pPr>
            <w:r w:rsidRPr="00EE4555">
              <w:rPr>
                <w:i/>
                <w:iCs/>
                <w:sz w:val="12"/>
                <w:szCs w:val="12"/>
                <w:u w:val="single"/>
              </w:rPr>
              <w:t>Cel:</w:t>
            </w:r>
          </w:p>
        </w:tc>
        <w:tc>
          <w:tcPr>
            <w:tcW w:w="535" w:type="pct"/>
            <w:tcBorders>
              <w:top w:val="nil"/>
              <w:left w:val="nil"/>
              <w:bottom w:val="nil"/>
              <w:right w:val="nil"/>
            </w:tcBorders>
            <w:shd w:val="clear" w:color="auto" w:fill="auto"/>
            <w:noWrap/>
            <w:vAlign w:val="bottom"/>
            <w:hideMark/>
          </w:tcPr>
          <w:p w14:paraId="6FA26AC6"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4E71CD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149B4F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2374945" w14:textId="77777777" w:rsidTr="00EE4555">
        <w:trPr>
          <w:trHeight w:val="85"/>
        </w:trPr>
        <w:tc>
          <w:tcPr>
            <w:tcW w:w="3415" w:type="pct"/>
            <w:tcBorders>
              <w:top w:val="nil"/>
              <w:left w:val="nil"/>
              <w:bottom w:val="nil"/>
              <w:right w:val="nil"/>
            </w:tcBorders>
            <w:shd w:val="clear" w:color="auto" w:fill="auto"/>
            <w:vAlign w:val="bottom"/>
            <w:hideMark/>
          </w:tcPr>
          <w:p w14:paraId="1B9CB9E7" w14:textId="77777777" w:rsidR="00EE4555" w:rsidRPr="00EE4555" w:rsidRDefault="00EE4555" w:rsidP="00EE4555">
            <w:pPr>
              <w:spacing w:line="240" w:lineRule="auto"/>
              <w:rPr>
                <w:sz w:val="12"/>
                <w:szCs w:val="12"/>
              </w:rPr>
            </w:pPr>
            <w:r w:rsidRPr="00EE4555">
              <w:rPr>
                <w:sz w:val="12"/>
                <w:szCs w:val="12"/>
              </w:rPr>
              <w:t>Integracja społeczna mieszkańców</w:t>
            </w:r>
          </w:p>
        </w:tc>
        <w:tc>
          <w:tcPr>
            <w:tcW w:w="535" w:type="pct"/>
            <w:tcBorders>
              <w:top w:val="nil"/>
              <w:left w:val="nil"/>
              <w:bottom w:val="nil"/>
              <w:right w:val="nil"/>
            </w:tcBorders>
            <w:shd w:val="clear" w:color="auto" w:fill="auto"/>
            <w:noWrap/>
            <w:vAlign w:val="bottom"/>
            <w:hideMark/>
          </w:tcPr>
          <w:p w14:paraId="66948E69" w14:textId="77777777" w:rsidR="00EE4555" w:rsidRPr="00EE4555" w:rsidRDefault="00EE4555" w:rsidP="00EE455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C283486"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D73E57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5C98E4F" w14:textId="77777777" w:rsidTr="00EE4555">
        <w:trPr>
          <w:trHeight w:val="85"/>
        </w:trPr>
        <w:tc>
          <w:tcPr>
            <w:tcW w:w="3415" w:type="pct"/>
            <w:tcBorders>
              <w:top w:val="nil"/>
              <w:left w:val="nil"/>
              <w:bottom w:val="nil"/>
              <w:right w:val="nil"/>
            </w:tcBorders>
            <w:shd w:val="clear" w:color="auto" w:fill="auto"/>
            <w:vAlign w:val="bottom"/>
            <w:hideMark/>
          </w:tcPr>
          <w:p w14:paraId="5E02AEA3" w14:textId="77777777" w:rsidR="00EE4555" w:rsidRPr="00EE4555" w:rsidRDefault="00EE4555" w:rsidP="00EE455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7F28380" w14:textId="77777777" w:rsidR="00EE4555" w:rsidRPr="00EE4555" w:rsidRDefault="00EE4555" w:rsidP="00EE455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DAB88A3"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8A5A57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44A5404" w14:textId="77777777" w:rsidTr="00EE4555">
        <w:trPr>
          <w:trHeight w:val="85"/>
        </w:trPr>
        <w:tc>
          <w:tcPr>
            <w:tcW w:w="3415" w:type="pct"/>
            <w:tcBorders>
              <w:top w:val="nil"/>
              <w:left w:val="nil"/>
              <w:bottom w:val="nil"/>
              <w:right w:val="nil"/>
            </w:tcBorders>
            <w:shd w:val="clear" w:color="auto" w:fill="auto"/>
            <w:vAlign w:val="bottom"/>
            <w:hideMark/>
          </w:tcPr>
          <w:p w14:paraId="006562DE" w14:textId="77777777" w:rsidR="00EE4555" w:rsidRPr="00EE4555" w:rsidRDefault="00EE4555" w:rsidP="00EE4555">
            <w:pPr>
              <w:spacing w:line="240" w:lineRule="auto"/>
              <w:rPr>
                <w:i/>
                <w:iCs/>
                <w:sz w:val="12"/>
                <w:szCs w:val="12"/>
                <w:u w:val="single"/>
              </w:rPr>
            </w:pPr>
            <w:r w:rsidRPr="00EE4555">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C8E7CEB" w14:textId="77777777" w:rsidR="00EE4555" w:rsidRPr="00EE4555" w:rsidRDefault="00EE4555" w:rsidP="00EE455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15B2BE7" w14:textId="77777777" w:rsidR="00EE4555" w:rsidRPr="00EE4555" w:rsidRDefault="00EE4555" w:rsidP="00EE455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1AFE75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39E96C9" w14:textId="77777777" w:rsidTr="00EE4555">
        <w:trPr>
          <w:trHeight w:val="85"/>
        </w:trPr>
        <w:tc>
          <w:tcPr>
            <w:tcW w:w="3415" w:type="pct"/>
            <w:tcBorders>
              <w:top w:val="nil"/>
              <w:left w:val="nil"/>
              <w:bottom w:val="nil"/>
              <w:right w:val="nil"/>
            </w:tcBorders>
            <w:shd w:val="clear" w:color="auto" w:fill="auto"/>
            <w:noWrap/>
            <w:vAlign w:val="bottom"/>
            <w:hideMark/>
          </w:tcPr>
          <w:p w14:paraId="3285D07B" w14:textId="77777777" w:rsidR="00EE4555" w:rsidRPr="00EE4555" w:rsidRDefault="00EE4555" w:rsidP="00EE4555">
            <w:pPr>
              <w:spacing w:line="240" w:lineRule="auto"/>
              <w:rPr>
                <w:sz w:val="12"/>
                <w:szCs w:val="12"/>
              </w:rPr>
            </w:pPr>
            <w:r w:rsidRPr="00EE4555">
              <w:rPr>
                <w:sz w:val="12"/>
                <w:szCs w:val="12"/>
              </w:rPr>
              <w:t>liczba centrów aktywnosci lokalnej</w:t>
            </w:r>
          </w:p>
        </w:tc>
        <w:tc>
          <w:tcPr>
            <w:tcW w:w="535" w:type="pct"/>
            <w:tcBorders>
              <w:top w:val="nil"/>
              <w:left w:val="nil"/>
              <w:bottom w:val="nil"/>
              <w:right w:val="nil"/>
            </w:tcBorders>
            <w:shd w:val="clear" w:color="auto" w:fill="auto"/>
            <w:noWrap/>
            <w:vAlign w:val="bottom"/>
            <w:hideMark/>
          </w:tcPr>
          <w:p w14:paraId="529BCCE8" w14:textId="77777777" w:rsidR="00EE4555" w:rsidRPr="00EE4555" w:rsidRDefault="00EE4555" w:rsidP="00EE4555">
            <w:pPr>
              <w:spacing w:line="240" w:lineRule="auto"/>
              <w:jc w:val="center"/>
              <w:rPr>
                <w:sz w:val="12"/>
                <w:szCs w:val="12"/>
              </w:rPr>
            </w:pPr>
            <w:r w:rsidRPr="00EE4555">
              <w:rPr>
                <w:sz w:val="12"/>
                <w:szCs w:val="12"/>
              </w:rPr>
              <w:t>szt.</w:t>
            </w:r>
          </w:p>
        </w:tc>
        <w:tc>
          <w:tcPr>
            <w:tcW w:w="578" w:type="pct"/>
            <w:tcBorders>
              <w:top w:val="nil"/>
              <w:left w:val="nil"/>
              <w:bottom w:val="nil"/>
              <w:right w:val="nil"/>
            </w:tcBorders>
            <w:shd w:val="clear" w:color="auto" w:fill="auto"/>
            <w:noWrap/>
            <w:vAlign w:val="bottom"/>
            <w:hideMark/>
          </w:tcPr>
          <w:p w14:paraId="3E10D266" w14:textId="77777777" w:rsidR="00EE4555" w:rsidRPr="00EE4555" w:rsidRDefault="00EE4555" w:rsidP="00EE4555">
            <w:pPr>
              <w:spacing w:line="240" w:lineRule="auto"/>
              <w:jc w:val="right"/>
              <w:rPr>
                <w:sz w:val="12"/>
                <w:szCs w:val="12"/>
              </w:rPr>
            </w:pPr>
            <w:r w:rsidRPr="00EE4555">
              <w:rPr>
                <w:sz w:val="12"/>
                <w:szCs w:val="12"/>
              </w:rPr>
              <w:t>1</w:t>
            </w:r>
          </w:p>
        </w:tc>
        <w:tc>
          <w:tcPr>
            <w:tcW w:w="471" w:type="pct"/>
            <w:tcBorders>
              <w:top w:val="nil"/>
              <w:left w:val="nil"/>
              <w:bottom w:val="nil"/>
              <w:right w:val="nil"/>
            </w:tcBorders>
            <w:shd w:val="clear" w:color="auto" w:fill="auto"/>
            <w:noWrap/>
            <w:vAlign w:val="bottom"/>
            <w:hideMark/>
          </w:tcPr>
          <w:p w14:paraId="26645F09" w14:textId="77777777" w:rsidR="00EE4555" w:rsidRPr="00EE4555" w:rsidRDefault="00EE4555" w:rsidP="00EE4555">
            <w:pPr>
              <w:spacing w:line="240" w:lineRule="auto"/>
              <w:jc w:val="right"/>
              <w:rPr>
                <w:sz w:val="12"/>
                <w:szCs w:val="12"/>
              </w:rPr>
            </w:pPr>
            <w:r w:rsidRPr="00EE4555">
              <w:rPr>
                <w:sz w:val="12"/>
                <w:szCs w:val="12"/>
              </w:rPr>
              <w:t>1</w:t>
            </w:r>
          </w:p>
        </w:tc>
      </w:tr>
      <w:tr w:rsidR="00EE4555" w:rsidRPr="00EE4555" w14:paraId="2115DE09" w14:textId="77777777" w:rsidTr="00EE4555">
        <w:trPr>
          <w:trHeight w:val="85"/>
        </w:trPr>
        <w:tc>
          <w:tcPr>
            <w:tcW w:w="3415" w:type="pct"/>
            <w:tcBorders>
              <w:top w:val="nil"/>
              <w:left w:val="nil"/>
              <w:bottom w:val="nil"/>
              <w:right w:val="nil"/>
            </w:tcBorders>
            <w:shd w:val="clear" w:color="auto" w:fill="auto"/>
            <w:noWrap/>
            <w:vAlign w:val="bottom"/>
            <w:hideMark/>
          </w:tcPr>
          <w:p w14:paraId="260B97E7" w14:textId="77777777" w:rsidR="00EE4555" w:rsidRPr="00EE4555" w:rsidRDefault="00EE4555" w:rsidP="00EE4555">
            <w:pPr>
              <w:spacing w:line="240" w:lineRule="auto"/>
              <w:rPr>
                <w:sz w:val="12"/>
                <w:szCs w:val="12"/>
              </w:rPr>
            </w:pPr>
            <w:r w:rsidRPr="00EE4555">
              <w:rPr>
                <w:sz w:val="12"/>
                <w:szCs w:val="12"/>
              </w:rPr>
              <w:t>średni koszt utrzymania  jednego centrum aktywności lokalnej</w:t>
            </w:r>
          </w:p>
        </w:tc>
        <w:tc>
          <w:tcPr>
            <w:tcW w:w="535" w:type="pct"/>
            <w:tcBorders>
              <w:top w:val="nil"/>
              <w:left w:val="nil"/>
              <w:bottom w:val="nil"/>
              <w:right w:val="nil"/>
            </w:tcBorders>
            <w:shd w:val="clear" w:color="auto" w:fill="auto"/>
            <w:noWrap/>
            <w:vAlign w:val="bottom"/>
            <w:hideMark/>
          </w:tcPr>
          <w:p w14:paraId="25CF4E90" w14:textId="77777777" w:rsidR="00EE4555" w:rsidRPr="00EE4555" w:rsidRDefault="00EE4555" w:rsidP="00EE4555">
            <w:pPr>
              <w:spacing w:line="240" w:lineRule="auto"/>
              <w:jc w:val="center"/>
              <w:rPr>
                <w:sz w:val="12"/>
                <w:szCs w:val="12"/>
              </w:rPr>
            </w:pPr>
            <w:r w:rsidRPr="00EE4555">
              <w:rPr>
                <w:sz w:val="12"/>
                <w:szCs w:val="12"/>
              </w:rPr>
              <w:t>zł</w:t>
            </w:r>
          </w:p>
        </w:tc>
        <w:tc>
          <w:tcPr>
            <w:tcW w:w="578" w:type="pct"/>
            <w:tcBorders>
              <w:top w:val="nil"/>
              <w:left w:val="nil"/>
              <w:bottom w:val="nil"/>
              <w:right w:val="nil"/>
            </w:tcBorders>
            <w:shd w:val="clear" w:color="auto" w:fill="auto"/>
            <w:noWrap/>
            <w:vAlign w:val="bottom"/>
            <w:hideMark/>
          </w:tcPr>
          <w:p w14:paraId="1D05B565" w14:textId="77777777" w:rsidR="00EE4555" w:rsidRPr="00EE4555" w:rsidRDefault="00EE4555" w:rsidP="00EE4555">
            <w:pPr>
              <w:spacing w:line="240" w:lineRule="auto"/>
              <w:jc w:val="right"/>
              <w:rPr>
                <w:sz w:val="12"/>
                <w:szCs w:val="12"/>
              </w:rPr>
            </w:pPr>
            <w:r w:rsidRPr="00EE4555">
              <w:rPr>
                <w:sz w:val="12"/>
                <w:szCs w:val="12"/>
              </w:rPr>
              <w:t>40 000</w:t>
            </w:r>
          </w:p>
        </w:tc>
        <w:tc>
          <w:tcPr>
            <w:tcW w:w="471" w:type="pct"/>
            <w:tcBorders>
              <w:top w:val="nil"/>
              <w:left w:val="nil"/>
              <w:bottom w:val="nil"/>
              <w:right w:val="nil"/>
            </w:tcBorders>
            <w:shd w:val="clear" w:color="auto" w:fill="auto"/>
            <w:noWrap/>
            <w:vAlign w:val="bottom"/>
            <w:hideMark/>
          </w:tcPr>
          <w:p w14:paraId="7F0C9750" w14:textId="77777777" w:rsidR="00EE4555" w:rsidRPr="00EE4555" w:rsidRDefault="00EE4555" w:rsidP="00EE4555">
            <w:pPr>
              <w:spacing w:line="240" w:lineRule="auto"/>
              <w:jc w:val="right"/>
              <w:rPr>
                <w:sz w:val="12"/>
                <w:szCs w:val="12"/>
              </w:rPr>
            </w:pPr>
            <w:r w:rsidRPr="00EE4555">
              <w:rPr>
                <w:sz w:val="12"/>
                <w:szCs w:val="12"/>
              </w:rPr>
              <w:t>40 000</w:t>
            </w:r>
          </w:p>
        </w:tc>
      </w:tr>
    </w:tbl>
    <w:p w14:paraId="04EF10F3" w14:textId="77777777" w:rsidR="00CB7BFF" w:rsidRPr="00CB7BFF" w:rsidRDefault="00CB7BFF" w:rsidP="00CB7BFF"/>
    <w:p w14:paraId="6269DD1E" w14:textId="77777777" w:rsidR="00002B42" w:rsidRPr="002B7727" w:rsidRDefault="00002B42" w:rsidP="00542DFC"/>
    <w:p w14:paraId="1254B380" w14:textId="77777777" w:rsidR="00E667D3" w:rsidRDefault="00E667D3" w:rsidP="00542DFC">
      <w:pPr>
        <w:sectPr w:rsidR="00E667D3" w:rsidSect="00002B42">
          <w:type w:val="oddPage"/>
          <w:pgSz w:w="11906" w:h="16838"/>
          <w:pgMar w:top="1417" w:right="1417" w:bottom="1417" w:left="1417" w:header="708" w:footer="708" w:gutter="0"/>
          <w:cols w:space="708"/>
          <w:docGrid w:linePitch="360"/>
        </w:sectPr>
      </w:pPr>
    </w:p>
    <w:p w14:paraId="5676E2AE" w14:textId="77777777" w:rsidR="00002B42" w:rsidRDefault="00002B42" w:rsidP="002179A1">
      <w:pPr>
        <w:pStyle w:val="Nagwek2"/>
        <w:numPr>
          <w:ilvl w:val="1"/>
          <w:numId w:val="5"/>
        </w:numPr>
        <w:tabs>
          <w:tab w:val="left" w:pos="1985"/>
        </w:tabs>
      </w:pPr>
      <w:bookmarkStart w:id="64" w:name="_Toc192597964"/>
      <w:r>
        <w:t>Charakterystyka wydatków inwestycyjnych</w:t>
      </w:r>
      <w:r>
        <w:br/>
        <w:t>w układzie zadań</w:t>
      </w:r>
      <w:bookmarkEnd w:id="64"/>
    </w:p>
    <w:tbl>
      <w:tblPr>
        <w:tblW w:w="5000" w:type="pct"/>
        <w:tblCellMar>
          <w:left w:w="70" w:type="dxa"/>
          <w:right w:w="70" w:type="dxa"/>
        </w:tblCellMar>
        <w:tblLook w:val="04A0" w:firstRow="1" w:lastRow="0" w:firstColumn="1" w:lastColumn="0" w:noHBand="0" w:noVBand="1"/>
      </w:tblPr>
      <w:tblGrid>
        <w:gridCol w:w="5705"/>
        <w:gridCol w:w="1063"/>
        <w:gridCol w:w="1243"/>
        <w:gridCol w:w="1061"/>
      </w:tblGrid>
      <w:tr w:rsidR="00EE4555" w:rsidRPr="00EE4555" w14:paraId="1B9EDE73" w14:textId="77777777" w:rsidTr="00EE4555">
        <w:trPr>
          <w:trHeight w:val="85"/>
          <w:tblHeader/>
        </w:trPr>
        <w:tc>
          <w:tcPr>
            <w:tcW w:w="3144" w:type="pct"/>
            <w:tcBorders>
              <w:top w:val="nil"/>
              <w:left w:val="nil"/>
              <w:bottom w:val="nil"/>
              <w:right w:val="nil"/>
            </w:tcBorders>
            <w:shd w:val="clear" w:color="000000" w:fill="8DB0DB"/>
            <w:noWrap/>
            <w:vAlign w:val="center"/>
            <w:hideMark/>
          </w:tcPr>
          <w:p w14:paraId="649A1504" w14:textId="77777777" w:rsidR="00EE4555" w:rsidRPr="00EE4555" w:rsidRDefault="00EE4555" w:rsidP="00EE4555">
            <w:pPr>
              <w:spacing w:line="240" w:lineRule="auto"/>
              <w:jc w:val="center"/>
              <w:rPr>
                <w:b/>
                <w:bCs/>
                <w:sz w:val="14"/>
                <w:szCs w:val="14"/>
              </w:rPr>
            </w:pPr>
            <w:r w:rsidRPr="00EE4555">
              <w:rPr>
                <w:b/>
                <w:bCs/>
                <w:sz w:val="14"/>
                <w:szCs w:val="14"/>
              </w:rPr>
              <w:t>Wyszczególnienie</w:t>
            </w:r>
          </w:p>
        </w:tc>
        <w:tc>
          <w:tcPr>
            <w:tcW w:w="586" w:type="pct"/>
            <w:tcBorders>
              <w:top w:val="nil"/>
              <w:left w:val="nil"/>
              <w:bottom w:val="nil"/>
              <w:right w:val="nil"/>
            </w:tcBorders>
            <w:shd w:val="clear" w:color="000000" w:fill="8DB0DB"/>
            <w:noWrap/>
            <w:vAlign w:val="center"/>
            <w:hideMark/>
          </w:tcPr>
          <w:p w14:paraId="062539C3" w14:textId="77777777" w:rsidR="00EE4555" w:rsidRPr="00EE4555" w:rsidRDefault="00EE4555" w:rsidP="00EE4555">
            <w:pPr>
              <w:spacing w:line="240" w:lineRule="auto"/>
              <w:jc w:val="center"/>
              <w:rPr>
                <w:b/>
                <w:bCs/>
                <w:sz w:val="14"/>
                <w:szCs w:val="14"/>
              </w:rPr>
            </w:pPr>
            <w:r w:rsidRPr="00EE4555">
              <w:rPr>
                <w:b/>
                <w:bCs/>
                <w:sz w:val="14"/>
                <w:szCs w:val="14"/>
              </w:rPr>
              <w:t>Plan</w:t>
            </w:r>
          </w:p>
        </w:tc>
        <w:tc>
          <w:tcPr>
            <w:tcW w:w="685" w:type="pct"/>
            <w:tcBorders>
              <w:top w:val="nil"/>
              <w:left w:val="nil"/>
              <w:bottom w:val="nil"/>
              <w:right w:val="nil"/>
            </w:tcBorders>
            <w:shd w:val="clear" w:color="000000" w:fill="8DB0DB"/>
            <w:noWrap/>
            <w:vAlign w:val="center"/>
            <w:hideMark/>
          </w:tcPr>
          <w:p w14:paraId="5D259241" w14:textId="77777777" w:rsidR="00EE4555" w:rsidRPr="00EE4555" w:rsidRDefault="00EE4555" w:rsidP="00EE4555">
            <w:pPr>
              <w:spacing w:line="240" w:lineRule="auto"/>
              <w:jc w:val="center"/>
              <w:rPr>
                <w:b/>
                <w:bCs/>
                <w:sz w:val="14"/>
                <w:szCs w:val="14"/>
              </w:rPr>
            </w:pPr>
            <w:r w:rsidRPr="00EE4555">
              <w:rPr>
                <w:b/>
                <w:bCs/>
                <w:sz w:val="14"/>
                <w:szCs w:val="14"/>
              </w:rPr>
              <w:t xml:space="preserve">Wykonanie </w:t>
            </w:r>
          </w:p>
        </w:tc>
        <w:tc>
          <w:tcPr>
            <w:tcW w:w="586" w:type="pct"/>
            <w:tcBorders>
              <w:top w:val="nil"/>
              <w:left w:val="nil"/>
              <w:bottom w:val="nil"/>
              <w:right w:val="nil"/>
            </w:tcBorders>
            <w:shd w:val="clear" w:color="000000" w:fill="8DB0DB"/>
            <w:noWrap/>
            <w:vAlign w:val="center"/>
            <w:hideMark/>
          </w:tcPr>
          <w:p w14:paraId="0568AC19" w14:textId="77777777" w:rsidR="00EE4555" w:rsidRPr="00EE4555" w:rsidRDefault="00EE4555" w:rsidP="00EE4555">
            <w:pPr>
              <w:spacing w:line="240" w:lineRule="auto"/>
              <w:jc w:val="center"/>
              <w:rPr>
                <w:b/>
                <w:bCs/>
                <w:sz w:val="14"/>
                <w:szCs w:val="14"/>
              </w:rPr>
            </w:pPr>
            <w:r w:rsidRPr="00EE4555">
              <w:rPr>
                <w:b/>
                <w:bCs/>
                <w:sz w:val="14"/>
                <w:szCs w:val="14"/>
              </w:rPr>
              <w:t>Wskaźnik</w:t>
            </w:r>
          </w:p>
        </w:tc>
      </w:tr>
      <w:tr w:rsidR="00EE4555" w:rsidRPr="00EE4555" w14:paraId="4CFFA282" w14:textId="77777777" w:rsidTr="00EE4555">
        <w:trPr>
          <w:trHeight w:val="85"/>
        </w:trPr>
        <w:tc>
          <w:tcPr>
            <w:tcW w:w="3144" w:type="pct"/>
            <w:tcBorders>
              <w:top w:val="nil"/>
              <w:left w:val="nil"/>
              <w:bottom w:val="nil"/>
              <w:right w:val="nil"/>
            </w:tcBorders>
            <w:shd w:val="clear" w:color="auto" w:fill="auto"/>
            <w:vAlign w:val="center"/>
            <w:hideMark/>
          </w:tcPr>
          <w:p w14:paraId="38C8B16D" w14:textId="77777777" w:rsidR="00EE4555" w:rsidRPr="00EE4555" w:rsidRDefault="00EE4555" w:rsidP="00EE4555">
            <w:pPr>
              <w:spacing w:line="240" w:lineRule="auto"/>
              <w:jc w:val="center"/>
              <w:rPr>
                <w:b/>
                <w:bCs/>
                <w:sz w:val="12"/>
                <w:szCs w:val="12"/>
              </w:rPr>
            </w:pPr>
          </w:p>
        </w:tc>
        <w:tc>
          <w:tcPr>
            <w:tcW w:w="586" w:type="pct"/>
            <w:tcBorders>
              <w:top w:val="nil"/>
              <w:left w:val="nil"/>
              <w:bottom w:val="nil"/>
              <w:right w:val="nil"/>
            </w:tcBorders>
            <w:shd w:val="clear" w:color="auto" w:fill="auto"/>
            <w:vAlign w:val="center"/>
            <w:hideMark/>
          </w:tcPr>
          <w:p w14:paraId="064B7FAA" w14:textId="77777777" w:rsidR="00EE4555" w:rsidRPr="00EE4555" w:rsidRDefault="00EE4555" w:rsidP="00EE4555">
            <w:pPr>
              <w:spacing w:line="240" w:lineRule="auto"/>
              <w:jc w:val="center"/>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196D40CD" w14:textId="77777777" w:rsidR="00EE4555" w:rsidRPr="00EE4555" w:rsidRDefault="00EE4555" w:rsidP="00EE4555">
            <w:pPr>
              <w:spacing w:line="240" w:lineRule="auto"/>
              <w:jc w:val="center"/>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0F5BBA1D" w14:textId="77777777" w:rsidR="00EE4555" w:rsidRPr="00EE4555" w:rsidRDefault="00EE4555" w:rsidP="00EE4555">
            <w:pPr>
              <w:spacing w:line="240" w:lineRule="auto"/>
              <w:jc w:val="center"/>
              <w:rPr>
                <w:rFonts w:ascii="Times New Roman" w:hAnsi="Times New Roman" w:cs="Times New Roman"/>
                <w:sz w:val="12"/>
                <w:szCs w:val="12"/>
              </w:rPr>
            </w:pPr>
          </w:p>
        </w:tc>
      </w:tr>
      <w:tr w:rsidR="00EE4555" w:rsidRPr="00EE4555" w14:paraId="7F0D202A" w14:textId="77777777" w:rsidTr="00EE4555">
        <w:trPr>
          <w:trHeight w:val="85"/>
        </w:trPr>
        <w:tc>
          <w:tcPr>
            <w:tcW w:w="3144" w:type="pct"/>
            <w:tcBorders>
              <w:top w:val="nil"/>
              <w:left w:val="nil"/>
              <w:bottom w:val="nil"/>
              <w:right w:val="nil"/>
            </w:tcBorders>
            <w:shd w:val="clear" w:color="000000" w:fill="8DB0DB"/>
            <w:noWrap/>
            <w:vAlign w:val="center"/>
            <w:hideMark/>
          </w:tcPr>
          <w:p w14:paraId="060A2302" w14:textId="77777777" w:rsidR="00EE4555" w:rsidRPr="00EE4555" w:rsidRDefault="00EE4555" w:rsidP="00EE4555">
            <w:pPr>
              <w:spacing w:line="240" w:lineRule="auto"/>
              <w:rPr>
                <w:b/>
                <w:bCs/>
                <w:sz w:val="12"/>
                <w:szCs w:val="12"/>
              </w:rPr>
            </w:pPr>
            <w:r w:rsidRPr="00EE4555">
              <w:rPr>
                <w:b/>
                <w:bCs/>
                <w:sz w:val="12"/>
                <w:szCs w:val="12"/>
              </w:rPr>
              <w:t>RAZEM</w:t>
            </w:r>
          </w:p>
        </w:tc>
        <w:tc>
          <w:tcPr>
            <w:tcW w:w="586" w:type="pct"/>
            <w:tcBorders>
              <w:top w:val="nil"/>
              <w:left w:val="nil"/>
              <w:bottom w:val="nil"/>
              <w:right w:val="nil"/>
            </w:tcBorders>
            <w:shd w:val="clear" w:color="000000" w:fill="8DB0DB"/>
            <w:vAlign w:val="center"/>
            <w:hideMark/>
          </w:tcPr>
          <w:p w14:paraId="4DEDA5AB" w14:textId="77777777" w:rsidR="00EE4555" w:rsidRPr="00EE4555" w:rsidRDefault="00EE4555" w:rsidP="00EE4555">
            <w:pPr>
              <w:spacing w:line="240" w:lineRule="auto"/>
              <w:jc w:val="right"/>
              <w:rPr>
                <w:b/>
                <w:bCs/>
                <w:sz w:val="12"/>
                <w:szCs w:val="12"/>
              </w:rPr>
            </w:pPr>
            <w:r w:rsidRPr="00EE4555">
              <w:rPr>
                <w:b/>
                <w:bCs/>
                <w:sz w:val="12"/>
                <w:szCs w:val="12"/>
              </w:rPr>
              <w:t>40 027 850</w:t>
            </w:r>
          </w:p>
        </w:tc>
        <w:tc>
          <w:tcPr>
            <w:tcW w:w="685" w:type="pct"/>
            <w:tcBorders>
              <w:top w:val="nil"/>
              <w:left w:val="nil"/>
              <w:bottom w:val="nil"/>
              <w:right w:val="nil"/>
            </w:tcBorders>
            <w:shd w:val="clear" w:color="000000" w:fill="8DB0DB"/>
            <w:vAlign w:val="center"/>
            <w:hideMark/>
          </w:tcPr>
          <w:p w14:paraId="30F975D3" w14:textId="77777777" w:rsidR="00EE4555" w:rsidRPr="00EE4555" w:rsidRDefault="00EE4555" w:rsidP="00EE4555">
            <w:pPr>
              <w:spacing w:line="240" w:lineRule="auto"/>
              <w:jc w:val="right"/>
              <w:rPr>
                <w:b/>
                <w:bCs/>
                <w:sz w:val="12"/>
                <w:szCs w:val="12"/>
              </w:rPr>
            </w:pPr>
            <w:r w:rsidRPr="00EE4555">
              <w:rPr>
                <w:b/>
                <w:bCs/>
                <w:sz w:val="12"/>
                <w:szCs w:val="12"/>
              </w:rPr>
              <w:t>36 955 064,97</w:t>
            </w:r>
          </w:p>
        </w:tc>
        <w:tc>
          <w:tcPr>
            <w:tcW w:w="586" w:type="pct"/>
            <w:tcBorders>
              <w:top w:val="nil"/>
              <w:left w:val="nil"/>
              <w:bottom w:val="nil"/>
              <w:right w:val="nil"/>
            </w:tcBorders>
            <w:shd w:val="clear" w:color="000000" w:fill="8DB0DB"/>
            <w:noWrap/>
            <w:vAlign w:val="center"/>
            <w:hideMark/>
          </w:tcPr>
          <w:p w14:paraId="6D29FE49" w14:textId="77777777" w:rsidR="00EE4555" w:rsidRPr="00EE4555" w:rsidRDefault="00EE4555" w:rsidP="00EE4555">
            <w:pPr>
              <w:spacing w:line="240" w:lineRule="auto"/>
              <w:jc w:val="right"/>
              <w:rPr>
                <w:b/>
                <w:bCs/>
                <w:sz w:val="12"/>
                <w:szCs w:val="12"/>
              </w:rPr>
            </w:pPr>
            <w:r w:rsidRPr="00EE4555">
              <w:rPr>
                <w:b/>
                <w:bCs/>
                <w:sz w:val="12"/>
                <w:szCs w:val="12"/>
              </w:rPr>
              <w:t>92,3%</w:t>
            </w:r>
          </w:p>
        </w:tc>
      </w:tr>
      <w:tr w:rsidR="00EE4555" w:rsidRPr="00EE4555" w14:paraId="4BD6CE60" w14:textId="77777777" w:rsidTr="00EE4555">
        <w:trPr>
          <w:trHeight w:val="85"/>
        </w:trPr>
        <w:tc>
          <w:tcPr>
            <w:tcW w:w="3144" w:type="pct"/>
            <w:tcBorders>
              <w:top w:val="nil"/>
              <w:left w:val="nil"/>
              <w:bottom w:val="nil"/>
              <w:right w:val="nil"/>
            </w:tcBorders>
            <w:shd w:val="clear" w:color="auto" w:fill="auto"/>
            <w:noWrap/>
            <w:vAlign w:val="center"/>
            <w:hideMark/>
          </w:tcPr>
          <w:p w14:paraId="3597EFF5"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14:paraId="20DD57DB"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66803BD5"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0843AF6"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98D2F9E" w14:textId="77777777" w:rsidTr="00EE4555">
        <w:trPr>
          <w:trHeight w:val="85"/>
        </w:trPr>
        <w:tc>
          <w:tcPr>
            <w:tcW w:w="3144" w:type="pct"/>
            <w:tcBorders>
              <w:top w:val="nil"/>
              <w:left w:val="nil"/>
              <w:bottom w:val="nil"/>
              <w:right w:val="nil"/>
            </w:tcBorders>
            <w:shd w:val="clear" w:color="000000" w:fill="B7CFE8"/>
            <w:vAlign w:val="center"/>
            <w:hideMark/>
          </w:tcPr>
          <w:p w14:paraId="0AB81F01" w14:textId="77777777" w:rsidR="00EE4555" w:rsidRPr="00EE4555" w:rsidRDefault="00EE4555" w:rsidP="00EE4555">
            <w:pPr>
              <w:spacing w:line="240" w:lineRule="auto"/>
              <w:rPr>
                <w:b/>
                <w:bCs/>
                <w:sz w:val="12"/>
                <w:szCs w:val="12"/>
              </w:rPr>
            </w:pPr>
            <w:r w:rsidRPr="00EE4555">
              <w:rPr>
                <w:b/>
                <w:bCs/>
                <w:sz w:val="12"/>
                <w:szCs w:val="12"/>
              </w:rPr>
              <w:t>TRANSPORT I KOMUNIKACJA</w:t>
            </w:r>
          </w:p>
        </w:tc>
        <w:tc>
          <w:tcPr>
            <w:tcW w:w="586" w:type="pct"/>
            <w:tcBorders>
              <w:top w:val="nil"/>
              <w:left w:val="nil"/>
              <w:bottom w:val="nil"/>
              <w:right w:val="nil"/>
            </w:tcBorders>
            <w:shd w:val="clear" w:color="000000" w:fill="B7CFE8"/>
            <w:vAlign w:val="center"/>
            <w:hideMark/>
          </w:tcPr>
          <w:p w14:paraId="548A32F1" w14:textId="77777777" w:rsidR="00EE4555" w:rsidRPr="00EE4555" w:rsidRDefault="00EE4555" w:rsidP="00EE4555">
            <w:pPr>
              <w:spacing w:line="240" w:lineRule="auto"/>
              <w:jc w:val="right"/>
              <w:rPr>
                <w:b/>
                <w:bCs/>
                <w:sz w:val="12"/>
                <w:szCs w:val="12"/>
              </w:rPr>
            </w:pPr>
            <w:r w:rsidRPr="00EE4555">
              <w:rPr>
                <w:b/>
                <w:bCs/>
                <w:sz w:val="12"/>
                <w:szCs w:val="12"/>
              </w:rPr>
              <w:t>6 865 614</w:t>
            </w:r>
          </w:p>
        </w:tc>
        <w:tc>
          <w:tcPr>
            <w:tcW w:w="685" w:type="pct"/>
            <w:tcBorders>
              <w:top w:val="nil"/>
              <w:left w:val="nil"/>
              <w:bottom w:val="nil"/>
              <w:right w:val="nil"/>
            </w:tcBorders>
            <w:shd w:val="clear" w:color="000000" w:fill="B7CFE8"/>
            <w:vAlign w:val="center"/>
            <w:hideMark/>
          </w:tcPr>
          <w:p w14:paraId="54D12FA0" w14:textId="77777777" w:rsidR="00EE4555" w:rsidRPr="00EE4555" w:rsidRDefault="00EE4555" w:rsidP="00EE4555">
            <w:pPr>
              <w:spacing w:line="240" w:lineRule="auto"/>
              <w:jc w:val="right"/>
              <w:rPr>
                <w:b/>
                <w:bCs/>
                <w:sz w:val="12"/>
                <w:szCs w:val="12"/>
              </w:rPr>
            </w:pPr>
            <w:r w:rsidRPr="00EE4555">
              <w:rPr>
                <w:b/>
                <w:bCs/>
                <w:sz w:val="12"/>
                <w:szCs w:val="12"/>
              </w:rPr>
              <w:t>5 820 341,77</w:t>
            </w:r>
          </w:p>
        </w:tc>
        <w:tc>
          <w:tcPr>
            <w:tcW w:w="586" w:type="pct"/>
            <w:tcBorders>
              <w:top w:val="nil"/>
              <w:left w:val="nil"/>
              <w:bottom w:val="nil"/>
              <w:right w:val="nil"/>
            </w:tcBorders>
            <w:shd w:val="clear" w:color="000000" w:fill="B7CFE8"/>
            <w:noWrap/>
            <w:vAlign w:val="center"/>
            <w:hideMark/>
          </w:tcPr>
          <w:p w14:paraId="781CF26D" w14:textId="77777777" w:rsidR="00EE4555" w:rsidRPr="00EE4555" w:rsidRDefault="00EE4555" w:rsidP="00EE4555">
            <w:pPr>
              <w:spacing w:line="240" w:lineRule="auto"/>
              <w:jc w:val="right"/>
              <w:rPr>
                <w:b/>
                <w:bCs/>
                <w:sz w:val="12"/>
                <w:szCs w:val="12"/>
              </w:rPr>
            </w:pPr>
            <w:r w:rsidRPr="00EE4555">
              <w:rPr>
                <w:b/>
                <w:bCs/>
                <w:sz w:val="12"/>
                <w:szCs w:val="12"/>
              </w:rPr>
              <w:t>84,8%</w:t>
            </w:r>
          </w:p>
        </w:tc>
      </w:tr>
      <w:tr w:rsidR="00EE4555" w:rsidRPr="00EE4555" w14:paraId="4AA8F55E" w14:textId="77777777" w:rsidTr="00EE4555">
        <w:trPr>
          <w:trHeight w:val="85"/>
        </w:trPr>
        <w:tc>
          <w:tcPr>
            <w:tcW w:w="3144" w:type="pct"/>
            <w:tcBorders>
              <w:top w:val="nil"/>
              <w:left w:val="nil"/>
              <w:bottom w:val="nil"/>
              <w:right w:val="nil"/>
            </w:tcBorders>
            <w:shd w:val="clear" w:color="auto" w:fill="auto"/>
            <w:noWrap/>
            <w:vAlign w:val="center"/>
            <w:hideMark/>
          </w:tcPr>
          <w:p w14:paraId="08688928"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2D628552"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37A160B3"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5077890"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862C011" w14:textId="77777777" w:rsidTr="00EE4555">
        <w:trPr>
          <w:trHeight w:val="85"/>
        </w:trPr>
        <w:tc>
          <w:tcPr>
            <w:tcW w:w="3144" w:type="pct"/>
            <w:tcBorders>
              <w:top w:val="nil"/>
              <w:left w:val="nil"/>
              <w:bottom w:val="nil"/>
              <w:right w:val="nil"/>
            </w:tcBorders>
            <w:shd w:val="clear" w:color="000000" w:fill="B6D9E6"/>
            <w:vAlign w:val="center"/>
            <w:hideMark/>
          </w:tcPr>
          <w:p w14:paraId="4ED9F4CF" w14:textId="77777777" w:rsidR="00EE4555" w:rsidRPr="00EE4555" w:rsidRDefault="00EE4555" w:rsidP="00EE4555">
            <w:pPr>
              <w:spacing w:line="240" w:lineRule="auto"/>
              <w:rPr>
                <w:b/>
                <w:bCs/>
                <w:sz w:val="12"/>
                <w:szCs w:val="12"/>
              </w:rPr>
            </w:pPr>
            <w:r w:rsidRPr="00EE4555">
              <w:rPr>
                <w:b/>
                <w:bCs/>
                <w:sz w:val="12"/>
                <w:szCs w:val="12"/>
              </w:rPr>
              <w:t>Drogi i mosty</w:t>
            </w:r>
          </w:p>
        </w:tc>
        <w:tc>
          <w:tcPr>
            <w:tcW w:w="586" w:type="pct"/>
            <w:tcBorders>
              <w:top w:val="nil"/>
              <w:left w:val="nil"/>
              <w:bottom w:val="nil"/>
              <w:right w:val="nil"/>
            </w:tcBorders>
            <w:shd w:val="clear" w:color="000000" w:fill="B6D9E6"/>
            <w:vAlign w:val="center"/>
            <w:hideMark/>
          </w:tcPr>
          <w:p w14:paraId="1A9184FD" w14:textId="77777777" w:rsidR="00EE4555" w:rsidRPr="00EE4555" w:rsidRDefault="00EE4555" w:rsidP="00EE4555">
            <w:pPr>
              <w:spacing w:line="240" w:lineRule="auto"/>
              <w:jc w:val="right"/>
              <w:rPr>
                <w:b/>
                <w:bCs/>
                <w:sz w:val="12"/>
                <w:szCs w:val="12"/>
              </w:rPr>
            </w:pPr>
            <w:r w:rsidRPr="00EE4555">
              <w:rPr>
                <w:b/>
                <w:bCs/>
                <w:sz w:val="12"/>
                <w:szCs w:val="12"/>
              </w:rPr>
              <w:t>6 865 614</w:t>
            </w:r>
          </w:p>
        </w:tc>
        <w:tc>
          <w:tcPr>
            <w:tcW w:w="685" w:type="pct"/>
            <w:tcBorders>
              <w:top w:val="nil"/>
              <w:left w:val="nil"/>
              <w:bottom w:val="nil"/>
              <w:right w:val="nil"/>
            </w:tcBorders>
            <w:shd w:val="clear" w:color="000000" w:fill="B6D9E6"/>
            <w:noWrap/>
            <w:vAlign w:val="center"/>
            <w:hideMark/>
          </w:tcPr>
          <w:p w14:paraId="5BA7A4F1" w14:textId="77777777" w:rsidR="00EE4555" w:rsidRPr="00EE4555" w:rsidRDefault="00EE4555" w:rsidP="00EE4555">
            <w:pPr>
              <w:spacing w:line="240" w:lineRule="auto"/>
              <w:jc w:val="right"/>
              <w:rPr>
                <w:b/>
                <w:bCs/>
                <w:sz w:val="12"/>
                <w:szCs w:val="12"/>
              </w:rPr>
            </w:pPr>
            <w:r w:rsidRPr="00EE4555">
              <w:rPr>
                <w:b/>
                <w:bCs/>
                <w:sz w:val="12"/>
                <w:szCs w:val="12"/>
              </w:rPr>
              <w:t>5 820 341,77</w:t>
            </w:r>
          </w:p>
        </w:tc>
        <w:tc>
          <w:tcPr>
            <w:tcW w:w="586" w:type="pct"/>
            <w:tcBorders>
              <w:top w:val="nil"/>
              <w:left w:val="nil"/>
              <w:bottom w:val="nil"/>
              <w:right w:val="nil"/>
            </w:tcBorders>
            <w:shd w:val="clear" w:color="000000" w:fill="B6D9E6"/>
            <w:noWrap/>
            <w:vAlign w:val="center"/>
            <w:hideMark/>
          </w:tcPr>
          <w:p w14:paraId="496F92E2" w14:textId="77777777" w:rsidR="00EE4555" w:rsidRPr="00EE4555" w:rsidRDefault="00EE4555" w:rsidP="00EE4555">
            <w:pPr>
              <w:spacing w:line="240" w:lineRule="auto"/>
              <w:jc w:val="right"/>
              <w:rPr>
                <w:b/>
                <w:bCs/>
                <w:sz w:val="12"/>
                <w:szCs w:val="12"/>
              </w:rPr>
            </w:pPr>
            <w:r w:rsidRPr="00EE4555">
              <w:rPr>
                <w:b/>
                <w:bCs/>
                <w:sz w:val="12"/>
                <w:szCs w:val="12"/>
              </w:rPr>
              <w:t>84,8%</w:t>
            </w:r>
          </w:p>
        </w:tc>
      </w:tr>
      <w:tr w:rsidR="00EE4555" w:rsidRPr="00EE4555" w14:paraId="2807F475" w14:textId="77777777" w:rsidTr="00EE4555">
        <w:trPr>
          <w:trHeight w:val="85"/>
        </w:trPr>
        <w:tc>
          <w:tcPr>
            <w:tcW w:w="3144" w:type="pct"/>
            <w:tcBorders>
              <w:top w:val="nil"/>
              <w:left w:val="nil"/>
              <w:bottom w:val="nil"/>
              <w:right w:val="nil"/>
            </w:tcBorders>
            <w:shd w:val="clear" w:color="auto" w:fill="auto"/>
            <w:noWrap/>
            <w:vAlign w:val="center"/>
            <w:hideMark/>
          </w:tcPr>
          <w:p w14:paraId="5F6F2F74"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477C68D4"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0ACE783E"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DE7933A"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550E887" w14:textId="77777777" w:rsidTr="00EE4555">
        <w:trPr>
          <w:trHeight w:val="85"/>
        </w:trPr>
        <w:tc>
          <w:tcPr>
            <w:tcW w:w="3144" w:type="pct"/>
            <w:tcBorders>
              <w:top w:val="nil"/>
              <w:left w:val="nil"/>
              <w:bottom w:val="nil"/>
              <w:right w:val="nil"/>
            </w:tcBorders>
            <w:shd w:val="clear" w:color="000000" w:fill="D5E3F2"/>
            <w:vAlign w:val="center"/>
            <w:hideMark/>
          </w:tcPr>
          <w:p w14:paraId="543A04EB" w14:textId="77777777" w:rsidR="00EE4555" w:rsidRPr="00EE4555" w:rsidRDefault="00EE4555" w:rsidP="00EE4555">
            <w:pPr>
              <w:spacing w:line="240" w:lineRule="auto"/>
              <w:jc w:val="both"/>
              <w:rPr>
                <w:b/>
                <w:bCs/>
                <w:sz w:val="12"/>
                <w:szCs w:val="12"/>
              </w:rPr>
            </w:pPr>
            <w:r w:rsidRPr="00EE4555">
              <w:rPr>
                <w:b/>
                <w:bCs/>
                <w:sz w:val="12"/>
                <w:szCs w:val="12"/>
              </w:rPr>
              <w:t>Przebudowa ul. Gajcego na odcinku od ul. Wrzeciono w kierunku Przedszkola nr 272</w:t>
            </w:r>
          </w:p>
        </w:tc>
        <w:tc>
          <w:tcPr>
            <w:tcW w:w="586" w:type="pct"/>
            <w:tcBorders>
              <w:top w:val="nil"/>
              <w:left w:val="nil"/>
              <w:bottom w:val="nil"/>
              <w:right w:val="nil"/>
            </w:tcBorders>
            <w:shd w:val="clear" w:color="000000" w:fill="D5E3F2"/>
            <w:noWrap/>
            <w:vAlign w:val="center"/>
            <w:hideMark/>
          </w:tcPr>
          <w:p w14:paraId="50DB9219" w14:textId="77777777" w:rsidR="00EE4555" w:rsidRPr="00EE4555" w:rsidRDefault="00EE4555" w:rsidP="00EE4555">
            <w:pPr>
              <w:spacing w:line="240" w:lineRule="auto"/>
              <w:jc w:val="right"/>
              <w:rPr>
                <w:b/>
                <w:bCs/>
                <w:sz w:val="12"/>
                <w:szCs w:val="12"/>
              </w:rPr>
            </w:pPr>
            <w:r w:rsidRPr="00EE4555">
              <w:rPr>
                <w:b/>
                <w:bCs/>
                <w:sz w:val="12"/>
                <w:szCs w:val="12"/>
              </w:rPr>
              <w:t>243 857</w:t>
            </w:r>
          </w:p>
        </w:tc>
        <w:tc>
          <w:tcPr>
            <w:tcW w:w="685" w:type="pct"/>
            <w:tcBorders>
              <w:top w:val="nil"/>
              <w:left w:val="nil"/>
              <w:bottom w:val="nil"/>
              <w:right w:val="nil"/>
            </w:tcBorders>
            <w:shd w:val="clear" w:color="000000" w:fill="D5E3F2"/>
            <w:noWrap/>
            <w:vAlign w:val="center"/>
            <w:hideMark/>
          </w:tcPr>
          <w:p w14:paraId="1280A40C" w14:textId="77777777" w:rsidR="00EE4555" w:rsidRPr="00EE4555" w:rsidRDefault="00EE4555" w:rsidP="00EE4555">
            <w:pPr>
              <w:spacing w:line="240" w:lineRule="auto"/>
              <w:jc w:val="right"/>
              <w:rPr>
                <w:b/>
                <w:bCs/>
                <w:sz w:val="12"/>
                <w:szCs w:val="12"/>
              </w:rPr>
            </w:pPr>
            <w:r w:rsidRPr="00EE4555">
              <w:rPr>
                <w:b/>
                <w:bCs/>
                <w:sz w:val="12"/>
                <w:szCs w:val="12"/>
              </w:rPr>
              <w:t>238 966,18</w:t>
            </w:r>
          </w:p>
        </w:tc>
        <w:tc>
          <w:tcPr>
            <w:tcW w:w="586" w:type="pct"/>
            <w:tcBorders>
              <w:top w:val="nil"/>
              <w:left w:val="nil"/>
              <w:bottom w:val="nil"/>
              <w:right w:val="nil"/>
            </w:tcBorders>
            <w:shd w:val="clear" w:color="000000" w:fill="D5E3F2"/>
            <w:noWrap/>
            <w:vAlign w:val="center"/>
            <w:hideMark/>
          </w:tcPr>
          <w:p w14:paraId="6C222777" w14:textId="77777777" w:rsidR="00EE4555" w:rsidRPr="00EE4555" w:rsidRDefault="00EE4555" w:rsidP="00EE4555">
            <w:pPr>
              <w:spacing w:line="240" w:lineRule="auto"/>
              <w:jc w:val="right"/>
              <w:rPr>
                <w:b/>
                <w:bCs/>
                <w:sz w:val="12"/>
                <w:szCs w:val="12"/>
              </w:rPr>
            </w:pPr>
            <w:r w:rsidRPr="00EE4555">
              <w:rPr>
                <w:b/>
                <w:bCs/>
                <w:sz w:val="12"/>
                <w:szCs w:val="12"/>
              </w:rPr>
              <w:t>98,0%</w:t>
            </w:r>
          </w:p>
        </w:tc>
      </w:tr>
      <w:tr w:rsidR="00EE4555" w:rsidRPr="00EE4555" w14:paraId="3BFBD0D1" w14:textId="77777777" w:rsidTr="00EE4555">
        <w:trPr>
          <w:trHeight w:val="85"/>
        </w:trPr>
        <w:tc>
          <w:tcPr>
            <w:tcW w:w="3144" w:type="pct"/>
            <w:tcBorders>
              <w:top w:val="nil"/>
              <w:left w:val="nil"/>
              <w:bottom w:val="nil"/>
              <w:right w:val="nil"/>
            </w:tcBorders>
            <w:shd w:val="clear" w:color="auto" w:fill="auto"/>
            <w:noWrap/>
            <w:vAlign w:val="center"/>
            <w:hideMark/>
          </w:tcPr>
          <w:p w14:paraId="3BF57D40"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53D2E3FB"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5C80E4F4"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7DC5D8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88ED234" w14:textId="77777777" w:rsidTr="00EE4555">
        <w:trPr>
          <w:trHeight w:val="85"/>
        </w:trPr>
        <w:tc>
          <w:tcPr>
            <w:tcW w:w="3144" w:type="pct"/>
            <w:tcBorders>
              <w:top w:val="nil"/>
              <w:left w:val="nil"/>
              <w:bottom w:val="nil"/>
              <w:right w:val="nil"/>
            </w:tcBorders>
            <w:shd w:val="clear" w:color="000000" w:fill="FFFFFF"/>
            <w:hideMark/>
          </w:tcPr>
          <w:p w14:paraId="4686A92F" w14:textId="77777777" w:rsidR="00EE4555" w:rsidRPr="00EE4555" w:rsidRDefault="00EE4555" w:rsidP="00EE4555">
            <w:pPr>
              <w:spacing w:line="240" w:lineRule="auto"/>
              <w:jc w:val="both"/>
              <w:rPr>
                <w:sz w:val="12"/>
                <w:szCs w:val="12"/>
              </w:rPr>
            </w:pPr>
            <w:r w:rsidRPr="00EE4555">
              <w:rPr>
                <w:sz w:val="12"/>
                <w:szCs w:val="12"/>
              </w:rPr>
              <w:t>Zlecono opracowanie ekspertyzy jakości nawierzchni asfaltowej drogi wybudowanej w 2023 r. na odcinkach budzących wątpliwości zamawiającego. W związku z tym, że nie stwierdzono zagrożenia dla bezpieczeństwa ruchu,  dokonano odbioru ostatecznego robót oraz rozliczono inwestycję.</w:t>
            </w:r>
          </w:p>
        </w:tc>
        <w:tc>
          <w:tcPr>
            <w:tcW w:w="586" w:type="pct"/>
            <w:tcBorders>
              <w:top w:val="nil"/>
              <w:left w:val="nil"/>
              <w:bottom w:val="nil"/>
              <w:right w:val="nil"/>
            </w:tcBorders>
            <w:shd w:val="clear" w:color="auto" w:fill="auto"/>
            <w:noWrap/>
            <w:vAlign w:val="center"/>
            <w:hideMark/>
          </w:tcPr>
          <w:p w14:paraId="37153FF3"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454318E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A1E542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E24D7A" w14:textId="77777777" w:rsidTr="00EE4555">
        <w:trPr>
          <w:trHeight w:val="85"/>
        </w:trPr>
        <w:tc>
          <w:tcPr>
            <w:tcW w:w="3144" w:type="pct"/>
            <w:tcBorders>
              <w:top w:val="nil"/>
              <w:left w:val="nil"/>
              <w:bottom w:val="nil"/>
              <w:right w:val="nil"/>
            </w:tcBorders>
            <w:shd w:val="clear" w:color="auto" w:fill="auto"/>
            <w:noWrap/>
            <w:vAlign w:val="center"/>
            <w:hideMark/>
          </w:tcPr>
          <w:p w14:paraId="5A22E8A9"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8447816"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45BF8B8E"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0599CD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7AC1B5A" w14:textId="77777777" w:rsidTr="00EE4555">
        <w:trPr>
          <w:trHeight w:val="85"/>
        </w:trPr>
        <w:tc>
          <w:tcPr>
            <w:tcW w:w="3144" w:type="pct"/>
            <w:tcBorders>
              <w:top w:val="nil"/>
              <w:left w:val="nil"/>
              <w:bottom w:val="nil"/>
              <w:right w:val="nil"/>
            </w:tcBorders>
            <w:shd w:val="clear" w:color="auto" w:fill="auto"/>
            <w:vAlign w:val="bottom"/>
            <w:hideMark/>
          </w:tcPr>
          <w:p w14:paraId="4CC320B4"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hideMark/>
          </w:tcPr>
          <w:p w14:paraId="74CA7BFE"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1703C0FA"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60EFA7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4A3CB09" w14:textId="77777777" w:rsidTr="00EE4555">
        <w:trPr>
          <w:trHeight w:val="85"/>
        </w:trPr>
        <w:tc>
          <w:tcPr>
            <w:tcW w:w="3144" w:type="pct"/>
            <w:tcBorders>
              <w:top w:val="nil"/>
              <w:left w:val="nil"/>
              <w:bottom w:val="nil"/>
              <w:right w:val="nil"/>
            </w:tcBorders>
            <w:shd w:val="clear" w:color="auto" w:fill="auto"/>
            <w:noWrap/>
            <w:vAlign w:val="center"/>
            <w:hideMark/>
          </w:tcPr>
          <w:p w14:paraId="70A1F6ED"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60016</w:t>
            </w:r>
          </w:p>
        </w:tc>
        <w:tc>
          <w:tcPr>
            <w:tcW w:w="586" w:type="pct"/>
            <w:tcBorders>
              <w:top w:val="nil"/>
              <w:left w:val="nil"/>
              <w:bottom w:val="nil"/>
              <w:right w:val="nil"/>
            </w:tcBorders>
            <w:shd w:val="clear" w:color="auto" w:fill="auto"/>
            <w:noWrap/>
            <w:vAlign w:val="center"/>
            <w:hideMark/>
          </w:tcPr>
          <w:p w14:paraId="108ADAE3"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14:paraId="39FBE273"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F2B212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82C30F1" w14:textId="77777777" w:rsidTr="00EE4555">
        <w:trPr>
          <w:trHeight w:val="85"/>
        </w:trPr>
        <w:tc>
          <w:tcPr>
            <w:tcW w:w="3144" w:type="pct"/>
            <w:tcBorders>
              <w:top w:val="nil"/>
              <w:left w:val="nil"/>
              <w:bottom w:val="nil"/>
              <w:right w:val="nil"/>
            </w:tcBorders>
            <w:shd w:val="clear" w:color="auto" w:fill="auto"/>
            <w:noWrap/>
            <w:vAlign w:val="center"/>
            <w:hideMark/>
          </w:tcPr>
          <w:p w14:paraId="1AB0C108"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9EA228E"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763C6279"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59AA15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5C5ADBF" w14:textId="77777777" w:rsidTr="00EE4555">
        <w:trPr>
          <w:trHeight w:val="85"/>
        </w:trPr>
        <w:tc>
          <w:tcPr>
            <w:tcW w:w="3144" w:type="pct"/>
            <w:tcBorders>
              <w:top w:val="nil"/>
              <w:left w:val="nil"/>
              <w:bottom w:val="nil"/>
              <w:right w:val="nil"/>
            </w:tcBorders>
            <w:shd w:val="clear" w:color="000000" w:fill="D5E3F2"/>
            <w:vAlign w:val="center"/>
            <w:hideMark/>
          </w:tcPr>
          <w:p w14:paraId="725E5913" w14:textId="77777777" w:rsidR="00EE4555" w:rsidRPr="00EE4555" w:rsidRDefault="00EE4555" w:rsidP="00EE4555">
            <w:pPr>
              <w:spacing w:line="240" w:lineRule="auto"/>
              <w:jc w:val="both"/>
              <w:rPr>
                <w:b/>
                <w:bCs/>
                <w:sz w:val="12"/>
                <w:szCs w:val="12"/>
              </w:rPr>
            </w:pPr>
            <w:r w:rsidRPr="00EE4555">
              <w:rPr>
                <w:b/>
                <w:bCs/>
                <w:sz w:val="12"/>
                <w:szCs w:val="12"/>
              </w:rPr>
              <w:t>Przebudowa ul. Doryckiej</w:t>
            </w:r>
          </w:p>
        </w:tc>
        <w:tc>
          <w:tcPr>
            <w:tcW w:w="586" w:type="pct"/>
            <w:tcBorders>
              <w:top w:val="nil"/>
              <w:left w:val="nil"/>
              <w:bottom w:val="nil"/>
              <w:right w:val="nil"/>
            </w:tcBorders>
            <w:shd w:val="clear" w:color="000000" w:fill="D5E3F2"/>
            <w:noWrap/>
            <w:vAlign w:val="center"/>
            <w:hideMark/>
          </w:tcPr>
          <w:p w14:paraId="288C31B4" w14:textId="77777777" w:rsidR="00EE4555" w:rsidRPr="00EE4555" w:rsidRDefault="00EE4555" w:rsidP="00EE4555">
            <w:pPr>
              <w:spacing w:line="240" w:lineRule="auto"/>
              <w:jc w:val="right"/>
              <w:rPr>
                <w:b/>
                <w:bCs/>
                <w:sz w:val="12"/>
                <w:szCs w:val="12"/>
              </w:rPr>
            </w:pPr>
            <w:r w:rsidRPr="00EE4555">
              <w:rPr>
                <w:b/>
                <w:bCs/>
                <w:sz w:val="12"/>
                <w:szCs w:val="12"/>
              </w:rPr>
              <w:t>5 453 530</w:t>
            </w:r>
          </w:p>
        </w:tc>
        <w:tc>
          <w:tcPr>
            <w:tcW w:w="685" w:type="pct"/>
            <w:tcBorders>
              <w:top w:val="nil"/>
              <w:left w:val="nil"/>
              <w:bottom w:val="nil"/>
              <w:right w:val="nil"/>
            </w:tcBorders>
            <w:shd w:val="clear" w:color="000000" w:fill="D5E3F2"/>
            <w:noWrap/>
            <w:vAlign w:val="center"/>
            <w:hideMark/>
          </w:tcPr>
          <w:p w14:paraId="255B8D5A" w14:textId="77777777" w:rsidR="00EE4555" w:rsidRPr="00EE4555" w:rsidRDefault="00EE4555" w:rsidP="00EE4555">
            <w:pPr>
              <w:spacing w:line="240" w:lineRule="auto"/>
              <w:jc w:val="right"/>
              <w:rPr>
                <w:b/>
                <w:bCs/>
                <w:sz w:val="12"/>
                <w:szCs w:val="12"/>
              </w:rPr>
            </w:pPr>
            <w:r w:rsidRPr="00EE4555">
              <w:rPr>
                <w:b/>
                <w:bCs/>
                <w:sz w:val="12"/>
                <w:szCs w:val="12"/>
              </w:rPr>
              <w:t>5 384 375,59</w:t>
            </w:r>
          </w:p>
        </w:tc>
        <w:tc>
          <w:tcPr>
            <w:tcW w:w="586" w:type="pct"/>
            <w:tcBorders>
              <w:top w:val="nil"/>
              <w:left w:val="nil"/>
              <w:bottom w:val="nil"/>
              <w:right w:val="nil"/>
            </w:tcBorders>
            <w:shd w:val="clear" w:color="000000" w:fill="D5E3F2"/>
            <w:noWrap/>
            <w:vAlign w:val="center"/>
            <w:hideMark/>
          </w:tcPr>
          <w:p w14:paraId="444A69B2" w14:textId="77777777" w:rsidR="00EE4555" w:rsidRPr="00EE4555" w:rsidRDefault="00EE4555" w:rsidP="00EE4555">
            <w:pPr>
              <w:spacing w:line="240" w:lineRule="auto"/>
              <w:jc w:val="right"/>
              <w:rPr>
                <w:b/>
                <w:bCs/>
                <w:sz w:val="12"/>
                <w:szCs w:val="12"/>
              </w:rPr>
            </w:pPr>
            <w:r w:rsidRPr="00EE4555">
              <w:rPr>
                <w:b/>
                <w:bCs/>
                <w:sz w:val="12"/>
                <w:szCs w:val="12"/>
              </w:rPr>
              <w:t>98,7%</w:t>
            </w:r>
          </w:p>
        </w:tc>
      </w:tr>
      <w:tr w:rsidR="00EE4555" w:rsidRPr="00EE4555" w14:paraId="5DF84E9F" w14:textId="77777777" w:rsidTr="00EE4555">
        <w:trPr>
          <w:trHeight w:val="85"/>
        </w:trPr>
        <w:tc>
          <w:tcPr>
            <w:tcW w:w="3144" w:type="pct"/>
            <w:tcBorders>
              <w:top w:val="nil"/>
              <w:left w:val="nil"/>
              <w:bottom w:val="nil"/>
              <w:right w:val="nil"/>
            </w:tcBorders>
            <w:shd w:val="clear" w:color="auto" w:fill="auto"/>
            <w:vAlign w:val="center"/>
            <w:hideMark/>
          </w:tcPr>
          <w:p w14:paraId="3BA781A8"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14:paraId="2425DAE2" w14:textId="77777777" w:rsidR="00EE4555" w:rsidRPr="00EE4555" w:rsidRDefault="00EE4555" w:rsidP="00EE4555">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5B4AC334"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5E2F771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01E83EE" w14:textId="77777777" w:rsidTr="00EE4555">
        <w:trPr>
          <w:trHeight w:val="85"/>
        </w:trPr>
        <w:tc>
          <w:tcPr>
            <w:tcW w:w="3144" w:type="pct"/>
            <w:tcBorders>
              <w:top w:val="nil"/>
              <w:left w:val="nil"/>
              <w:bottom w:val="nil"/>
              <w:right w:val="nil"/>
            </w:tcBorders>
            <w:shd w:val="clear" w:color="000000" w:fill="FFFFFF"/>
            <w:hideMark/>
          </w:tcPr>
          <w:p w14:paraId="19ED1C7B" w14:textId="77777777" w:rsidR="00EE4555" w:rsidRPr="00EE4555" w:rsidRDefault="00EE4555" w:rsidP="00EE4555">
            <w:pPr>
              <w:spacing w:line="240" w:lineRule="auto"/>
              <w:jc w:val="both"/>
              <w:rPr>
                <w:sz w:val="12"/>
                <w:szCs w:val="12"/>
              </w:rPr>
            </w:pPr>
            <w:r w:rsidRPr="00EE4555">
              <w:rPr>
                <w:sz w:val="12"/>
                <w:szCs w:val="12"/>
              </w:rPr>
              <w:t>Przebudowano drogę gminną na odcinku o długości 596 m, w tym wykonano: nawierzchnię asfaltową (ok.2640 m</w:t>
            </w:r>
            <w:r w:rsidRPr="00EE4555">
              <w:rPr>
                <w:sz w:val="12"/>
                <w:szCs w:val="12"/>
                <w:vertAlign w:val="superscript"/>
              </w:rPr>
              <w:t>2</w:t>
            </w:r>
            <w:r w:rsidRPr="00EE4555">
              <w:rPr>
                <w:sz w:val="12"/>
                <w:szCs w:val="12"/>
              </w:rPr>
              <w:t>), nawierzchnię betonową (501 m</w:t>
            </w:r>
            <w:r w:rsidRPr="00EE4555">
              <w:rPr>
                <w:sz w:val="12"/>
                <w:szCs w:val="12"/>
                <w:vertAlign w:val="superscript"/>
              </w:rPr>
              <w:t>2</w:t>
            </w:r>
            <w:r w:rsidRPr="00EE4555">
              <w:rPr>
                <w:sz w:val="12"/>
                <w:szCs w:val="12"/>
              </w:rPr>
              <w:t>), parkingi (1680 m</w:t>
            </w:r>
            <w:r w:rsidRPr="00EE4555">
              <w:rPr>
                <w:sz w:val="12"/>
                <w:szCs w:val="12"/>
                <w:vertAlign w:val="superscript"/>
              </w:rPr>
              <w:t>2</w:t>
            </w:r>
            <w:r w:rsidRPr="00EE4555">
              <w:rPr>
                <w:sz w:val="12"/>
                <w:szCs w:val="12"/>
              </w:rPr>
              <w:t xml:space="preserve">), zjazdy do garaży, chodniki, progi zwalniające oraz oświetlenie uliczne 31 szt. (słupy, wysięgniki, oprawy oświetleniowe). </w:t>
            </w:r>
          </w:p>
        </w:tc>
        <w:tc>
          <w:tcPr>
            <w:tcW w:w="586" w:type="pct"/>
            <w:tcBorders>
              <w:top w:val="nil"/>
              <w:left w:val="nil"/>
              <w:bottom w:val="nil"/>
              <w:right w:val="nil"/>
            </w:tcBorders>
            <w:shd w:val="clear" w:color="auto" w:fill="auto"/>
            <w:vAlign w:val="center"/>
            <w:hideMark/>
          </w:tcPr>
          <w:p w14:paraId="386A51AF"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61CC667C"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7984A0EC"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11A9C05" w14:textId="77777777" w:rsidTr="00EE4555">
        <w:trPr>
          <w:trHeight w:val="85"/>
        </w:trPr>
        <w:tc>
          <w:tcPr>
            <w:tcW w:w="3144" w:type="pct"/>
            <w:tcBorders>
              <w:top w:val="nil"/>
              <w:left w:val="nil"/>
              <w:bottom w:val="nil"/>
              <w:right w:val="nil"/>
            </w:tcBorders>
            <w:shd w:val="clear" w:color="000000" w:fill="FFFFFF"/>
            <w:hideMark/>
          </w:tcPr>
          <w:p w14:paraId="5DB82796"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vAlign w:val="center"/>
            <w:hideMark/>
          </w:tcPr>
          <w:p w14:paraId="7CD39582"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5C1B8B45"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27BAB766"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39DC580" w14:textId="77777777" w:rsidTr="00EE4555">
        <w:trPr>
          <w:trHeight w:val="85"/>
        </w:trPr>
        <w:tc>
          <w:tcPr>
            <w:tcW w:w="3144" w:type="pct"/>
            <w:tcBorders>
              <w:top w:val="nil"/>
              <w:left w:val="nil"/>
              <w:bottom w:val="nil"/>
              <w:right w:val="nil"/>
            </w:tcBorders>
            <w:shd w:val="clear" w:color="auto" w:fill="auto"/>
            <w:hideMark/>
          </w:tcPr>
          <w:p w14:paraId="34E04F19"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vAlign w:val="center"/>
            <w:hideMark/>
          </w:tcPr>
          <w:p w14:paraId="1C473F69"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74586400"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7E01516D"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AD018CB" w14:textId="77777777" w:rsidTr="00EE4555">
        <w:trPr>
          <w:trHeight w:val="85"/>
        </w:trPr>
        <w:tc>
          <w:tcPr>
            <w:tcW w:w="3144" w:type="pct"/>
            <w:tcBorders>
              <w:top w:val="nil"/>
              <w:left w:val="nil"/>
              <w:bottom w:val="nil"/>
              <w:right w:val="nil"/>
            </w:tcBorders>
            <w:shd w:val="clear" w:color="auto" w:fill="auto"/>
            <w:noWrap/>
            <w:vAlign w:val="center"/>
            <w:hideMark/>
          </w:tcPr>
          <w:p w14:paraId="26AE7F91"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Klasyfikacja: </w:t>
            </w:r>
            <w:r w:rsidRPr="00EE4555">
              <w:rPr>
                <w:i/>
                <w:iCs/>
                <w:sz w:val="12"/>
                <w:szCs w:val="12"/>
              </w:rPr>
              <w:t>rozdział  60016</w:t>
            </w:r>
          </w:p>
        </w:tc>
        <w:tc>
          <w:tcPr>
            <w:tcW w:w="586" w:type="pct"/>
            <w:tcBorders>
              <w:top w:val="nil"/>
              <w:left w:val="nil"/>
              <w:bottom w:val="nil"/>
              <w:right w:val="nil"/>
            </w:tcBorders>
            <w:shd w:val="clear" w:color="auto" w:fill="auto"/>
            <w:vAlign w:val="center"/>
            <w:hideMark/>
          </w:tcPr>
          <w:p w14:paraId="0F609CC5"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086AE2CC"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078B6C8D"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2538281" w14:textId="77777777" w:rsidTr="00EE4555">
        <w:trPr>
          <w:trHeight w:val="85"/>
        </w:trPr>
        <w:tc>
          <w:tcPr>
            <w:tcW w:w="3144" w:type="pct"/>
            <w:tcBorders>
              <w:top w:val="nil"/>
              <w:left w:val="nil"/>
              <w:bottom w:val="nil"/>
              <w:right w:val="nil"/>
            </w:tcBorders>
            <w:shd w:val="clear" w:color="auto" w:fill="auto"/>
            <w:noWrap/>
            <w:vAlign w:val="center"/>
            <w:hideMark/>
          </w:tcPr>
          <w:p w14:paraId="6C53E6BB"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9C77C9B"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25043D12"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2EA7B18F"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66DE740" w14:textId="77777777" w:rsidTr="00EE4555">
        <w:trPr>
          <w:trHeight w:val="85"/>
        </w:trPr>
        <w:tc>
          <w:tcPr>
            <w:tcW w:w="3144" w:type="pct"/>
            <w:tcBorders>
              <w:top w:val="nil"/>
              <w:left w:val="nil"/>
              <w:bottom w:val="nil"/>
              <w:right w:val="nil"/>
            </w:tcBorders>
            <w:shd w:val="clear" w:color="000000" w:fill="D5E3F2"/>
            <w:vAlign w:val="center"/>
            <w:hideMark/>
          </w:tcPr>
          <w:p w14:paraId="08C27A9D" w14:textId="77777777" w:rsidR="00EE4555" w:rsidRPr="00EE4555" w:rsidRDefault="00EE4555" w:rsidP="00EE4555">
            <w:pPr>
              <w:spacing w:line="240" w:lineRule="auto"/>
              <w:jc w:val="both"/>
              <w:rPr>
                <w:b/>
                <w:bCs/>
                <w:sz w:val="12"/>
                <w:szCs w:val="12"/>
              </w:rPr>
            </w:pPr>
            <w:r w:rsidRPr="00EE4555">
              <w:rPr>
                <w:b/>
                <w:bCs/>
                <w:sz w:val="12"/>
                <w:szCs w:val="12"/>
              </w:rPr>
              <w:t>Przygotowanie dokumentacji technicznej modernizacji ulic: Dzierżoniowskiej, Renesansowej i Nocznickiego</w:t>
            </w:r>
          </w:p>
        </w:tc>
        <w:tc>
          <w:tcPr>
            <w:tcW w:w="586" w:type="pct"/>
            <w:tcBorders>
              <w:top w:val="nil"/>
              <w:left w:val="nil"/>
              <w:bottom w:val="nil"/>
              <w:right w:val="nil"/>
            </w:tcBorders>
            <w:shd w:val="clear" w:color="000000" w:fill="D5E3F2"/>
            <w:noWrap/>
            <w:vAlign w:val="center"/>
            <w:hideMark/>
          </w:tcPr>
          <w:p w14:paraId="27E6944E" w14:textId="77777777" w:rsidR="00EE4555" w:rsidRPr="00EE4555" w:rsidRDefault="00EE4555" w:rsidP="00EE4555">
            <w:pPr>
              <w:spacing w:line="240" w:lineRule="auto"/>
              <w:jc w:val="right"/>
              <w:rPr>
                <w:b/>
                <w:bCs/>
                <w:sz w:val="12"/>
                <w:szCs w:val="12"/>
              </w:rPr>
            </w:pPr>
            <w:r w:rsidRPr="00EE4555">
              <w:rPr>
                <w:b/>
                <w:bCs/>
                <w:sz w:val="12"/>
                <w:szCs w:val="12"/>
              </w:rPr>
              <w:t>305 227</w:t>
            </w:r>
          </w:p>
        </w:tc>
        <w:tc>
          <w:tcPr>
            <w:tcW w:w="685" w:type="pct"/>
            <w:tcBorders>
              <w:top w:val="nil"/>
              <w:left w:val="nil"/>
              <w:bottom w:val="nil"/>
              <w:right w:val="nil"/>
            </w:tcBorders>
            <w:shd w:val="clear" w:color="000000" w:fill="D5E3F2"/>
            <w:noWrap/>
            <w:vAlign w:val="center"/>
            <w:hideMark/>
          </w:tcPr>
          <w:p w14:paraId="53D441D0" w14:textId="77777777" w:rsidR="00EE4555" w:rsidRPr="00EE4555" w:rsidRDefault="00EE4555" w:rsidP="00EE4555">
            <w:pPr>
              <w:spacing w:line="240" w:lineRule="auto"/>
              <w:jc w:val="right"/>
              <w:rPr>
                <w:b/>
                <w:bCs/>
                <w:sz w:val="12"/>
                <w:szCs w:val="12"/>
              </w:rPr>
            </w:pPr>
            <w:r w:rsidRPr="00EE4555">
              <w:rPr>
                <w:b/>
                <w:bCs/>
                <w:sz w:val="12"/>
                <w:szCs w:val="12"/>
              </w:rPr>
              <w:t>127 000,00</w:t>
            </w:r>
          </w:p>
        </w:tc>
        <w:tc>
          <w:tcPr>
            <w:tcW w:w="586" w:type="pct"/>
            <w:tcBorders>
              <w:top w:val="nil"/>
              <w:left w:val="nil"/>
              <w:bottom w:val="nil"/>
              <w:right w:val="nil"/>
            </w:tcBorders>
            <w:shd w:val="clear" w:color="000000" w:fill="D5E3F2"/>
            <w:noWrap/>
            <w:vAlign w:val="center"/>
            <w:hideMark/>
          </w:tcPr>
          <w:p w14:paraId="10ED9B5D" w14:textId="77777777" w:rsidR="00EE4555" w:rsidRPr="00EE4555" w:rsidRDefault="00EE4555" w:rsidP="00EE4555">
            <w:pPr>
              <w:spacing w:line="240" w:lineRule="auto"/>
              <w:jc w:val="right"/>
              <w:rPr>
                <w:b/>
                <w:bCs/>
                <w:sz w:val="12"/>
                <w:szCs w:val="12"/>
              </w:rPr>
            </w:pPr>
            <w:r w:rsidRPr="00EE4555">
              <w:rPr>
                <w:b/>
                <w:bCs/>
                <w:sz w:val="12"/>
                <w:szCs w:val="12"/>
              </w:rPr>
              <w:t>41,6%</w:t>
            </w:r>
          </w:p>
        </w:tc>
      </w:tr>
      <w:tr w:rsidR="00EE4555" w:rsidRPr="00EE4555" w14:paraId="28E005C9" w14:textId="77777777" w:rsidTr="00EE4555">
        <w:trPr>
          <w:trHeight w:val="85"/>
        </w:trPr>
        <w:tc>
          <w:tcPr>
            <w:tcW w:w="3144" w:type="pct"/>
            <w:tcBorders>
              <w:top w:val="nil"/>
              <w:left w:val="nil"/>
              <w:bottom w:val="nil"/>
              <w:right w:val="nil"/>
            </w:tcBorders>
            <w:shd w:val="clear" w:color="auto" w:fill="auto"/>
            <w:hideMark/>
          </w:tcPr>
          <w:p w14:paraId="414D3906"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14:paraId="4A916C8D" w14:textId="77777777" w:rsidR="00EE4555" w:rsidRPr="00EE4555" w:rsidRDefault="00EE4555" w:rsidP="00EE4555">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47FE411A"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00146129"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F3E2A51" w14:textId="77777777" w:rsidTr="00EE4555">
        <w:trPr>
          <w:trHeight w:val="85"/>
        </w:trPr>
        <w:tc>
          <w:tcPr>
            <w:tcW w:w="3144" w:type="pct"/>
            <w:tcBorders>
              <w:top w:val="nil"/>
              <w:left w:val="nil"/>
              <w:bottom w:val="nil"/>
              <w:right w:val="nil"/>
            </w:tcBorders>
            <w:shd w:val="clear" w:color="000000" w:fill="FFFFFF"/>
            <w:hideMark/>
          </w:tcPr>
          <w:p w14:paraId="354ACA16" w14:textId="77777777" w:rsidR="00EE4555" w:rsidRPr="00EE4555" w:rsidRDefault="00EE4555" w:rsidP="00EE4555">
            <w:pPr>
              <w:spacing w:line="240" w:lineRule="auto"/>
              <w:jc w:val="both"/>
              <w:rPr>
                <w:sz w:val="12"/>
                <w:szCs w:val="12"/>
              </w:rPr>
            </w:pPr>
            <w:r w:rsidRPr="00EE4555">
              <w:rPr>
                <w:sz w:val="12"/>
                <w:szCs w:val="12"/>
              </w:rPr>
              <w:t xml:space="preserve">Opracowano dokumentację projektową dla ulicy Dzierżoniowskiej i Renesansowej oraz zlecono opracowanie dokumentacji dla ulicy Nocznickiego. </w:t>
            </w:r>
          </w:p>
        </w:tc>
        <w:tc>
          <w:tcPr>
            <w:tcW w:w="586" w:type="pct"/>
            <w:tcBorders>
              <w:top w:val="nil"/>
              <w:left w:val="nil"/>
              <w:bottom w:val="nil"/>
              <w:right w:val="nil"/>
            </w:tcBorders>
            <w:shd w:val="clear" w:color="auto" w:fill="auto"/>
            <w:vAlign w:val="center"/>
            <w:hideMark/>
          </w:tcPr>
          <w:p w14:paraId="11377BD9"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1896DCBF"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E9F459A"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9DC99EE" w14:textId="77777777" w:rsidTr="00EE4555">
        <w:trPr>
          <w:trHeight w:val="85"/>
        </w:trPr>
        <w:tc>
          <w:tcPr>
            <w:tcW w:w="3144" w:type="pct"/>
            <w:tcBorders>
              <w:top w:val="nil"/>
              <w:left w:val="nil"/>
              <w:bottom w:val="nil"/>
              <w:right w:val="nil"/>
            </w:tcBorders>
            <w:shd w:val="clear" w:color="auto" w:fill="auto"/>
            <w:noWrap/>
            <w:vAlign w:val="center"/>
            <w:hideMark/>
          </w:tcPr>
          <w:p w14:paraId="3EEA4B8E"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3D61503E"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59502334"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7263631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C277CA5" w14:textId="77777777" w:rsidTr="00EE4555">
        <w:trPr>
          <w:trHeight w:val="85"/>
        </w:trPr>
        <w:tc>
          <w:tcPr>
            <w:tcW w:w="3144" w:type="pct"/>
            <w:tcBorders>
              <w:top w:val="nil"/>
              <w:left w:val="nil"/>
              <w:bottom w:val="nil"/>
              <w:right w:val="nil"/>
            </w:tcBorders>
            <w:shd w:val="clear" w:color="auto" w:fill="auto"/>
            <w:hideMark/>
          </w:tcPr>
          <w:p w14:paraId="4F0A2AFC"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vAlign w:val="center"/>
            <w:hideMark/>
          </w:tcPr>
          <w:p w14:paraId="541FD21F"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63CCE187"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45F4D1F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708515C" w14:textId="77777777" w:rsidTr="00EE4555">
        <w:trPr>
          <w:trHeight w:val="85"/>
        </w:trPr>
        <w:tc>
          <w:tcPr>
            <w:tcW w:w="3144" w:type="pct"/>
            <w:tcBorders>
              <w:top w:val="nil"/>
              <w:left w:val="nil"/>
              <w:bottom w:val="nil"/>
              <w:right w:val="nil"/>
            </w:tcBorders>
            <w:shd w:val="clear" w:color="auto" w:fill="auto"/>
            <w:noWrap/>
            <w:vAlign w:val="center"/>
            <w:hideMark/>
          </w:tcPr>
          <w:p w14:paraId="71E59B35"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Klasyfikacja: </w:t>
            </w:r>
            <w:r w:rsidRPr="00EE4555">
              <w:rPr>
                <w:i/>
                <w:iCs/>
                <w:sz w:val="12"/>
                <w:szCs w:val="12"/>
              </w:rPr>
              <w:t>rozdział  60016</w:t>
            </w:r>
          </w:p>
        </w:tc>
        <w:tc>
          <w:tcPr>
            <w:tcW w:w="586" w:type="pct"/>
            <w:tcBorders>
              <w:top w:val="nil"/>
              <w:left w:val="nil"/>
              <w:bottom w:val="nil"/>
              <w:right w:val="nil"/>
            </w:tcBorders>
            <w:shd w:val="clear" w:color="auto" w:fill="auto"/>
            <w:vAlign w:val="center"/>
            <w:hideMark/>
          </w:tcPr>
          <w:p w14:paraId="10803538"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21866DA7"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3D295E0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4026D67" w14:textId="77777777" w:rsidTr="00EE4555">
        <w:trPr>
          <w:trHeight w:val="85"/>
        </w:trPr>
        <w:tc>
          <w:tcPr>
            <w:tcW w:w="3144" w:type="pct"/>
            <w:tcBorders>
              <w:top w:val="nil"/>
              <w:left w:val="nil"/>
              <w:bottom w:val="nil"/>
              <w:right w:val="nil"/>
            </w:tcBorders>
            <w:shd w:val="clear" w:color="auto" w:fill="auto"/>
            <w:noWrap/>
            <w:vAlign w:val="center"/>
            <w:hideMark/>
          </w:tcPr>
          <w:p w14:paraId="15262013"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2A930DF"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5FC4CF26"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C4BD3A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089E19C" w14:textId="77777777" w:rsidTr="00EE4555">
        <w:trPr>
          <w:trHeight w:val="85"/>
        </w:trPr>
        <w:tc>
          <w:tcPr>
            <w:tcW w:w="3144" w:type="pct"/>
            <w:tcBorders>
              <w:top w:val="nil"/>
              <w:left w:val="nil"/>
              <w:bottom w:val="nil"/>
              <w:right w:val="nil"/>
            </w:tcBorders>
            <w:shd w:val="clear" w:color="000000" w:fill="D5E3F2"/>
            <w:vAlign w:val="center"/>
            <w:hideMark/>
          </w:tcPr>
          <w:p w14:paraId="0C2BDED0" w14:textId="77777777" w:rsidR="00EE4555" w:rsidRPr="00EE4555" w:rsidRDefault="00EE4555" w:rsidP="00EE4555">
            <w:pPr>
              <w:spacing w:line="240" w:lineRule="auto"/>
              <w:jc w:val="both"/>
              <w:rPr>
                <w:b/>
                <w:bCs/>
                <w:sz w:val="12"/>
                <w:szCs w:val="12"/>
              </w:rPr>
            </w:pPr>
            <w:r w:rsidRPr="00EE4555">
              <w:rPr>
                <w:b/>
                <w:bCs/>
                <w:sz w:val="12"/>
                <w:szCs w:val="12"/>
              </w:rPr>
              <w:t>Doświetlenie przejść dla pieszych na całych Bielanach oraz oświetlenie przystanków tramwajowych: Aspekt, Reymonta, Piaski, Popiela, Bogusławskiego</w:t>
            </w:r>
          </w:p>
        </w:tc>
        <w:tc>
          <w:tcPr>
            <w:tcW w:w="586" w:type="pct"/>
            <w:tcBorders>
              <w:top w:val="nil"/>
              <w:left w:val="nil"/>
              <w:bottom w:val="nil"/>
              <w:right w:val="nil"/>
            </w:tcBorders>
            <w:shd w:val="clear" w:color="000000" w:fill="D5E3F2"/>
            <w:noWrap/>
            <w:vAlign w:val="center"/>
            <w:hideMark/>
          </w:tcPr>
          <w:p w14:paraId="0A0F959A" w14:textId="77777777" w:rsidR="00EE4555" w:rsidRPr="00EE4555" w:rsidRDefault="00EE4555" w:rsidP="00EE4555">
            <w:pPr>
              <w:spacing w:line="240" w:lineRule="auto"/>
              <w:jc w:val="right"/>
              <w:rPr>
                <w:b/>
                <w:bCs/>
                <w:sz w:val="12"/>
                <w:szCs w:val="12"/>
              </w:rPr>
            </w:pPr>
            <w:r w:rsidRPr="00EE4555">
              <w:rPr>
                <w:b/>
                <w:bCs/>
                <w:sz w:val="12"/>
                <w:szCs w:val="12"/>
              </w:rPr>
              <w:t>863 000</w:t>
            </w:r>
          </w:p>
        </w:tc>
        <w:tc>
          <w:tcPr>
            <w:tcW w:w="685" w:type="pct"/>
            <w:tcBorders>
              <w:top w:val="nil"/>
              <w:left w:val="nil"/>
              <w:bottom w:val="nil"/>
              <w:right w:val="nil"/>
            </w:tcBorders>
            <w:shd w:val="clear" w:color="000000" w:fill="D5E3F2"/>
            <w:noWrap/>
            <w:vAlign w:val="center"/>
            <w:hideMark/>
          </w:tcPr>
          <w:p w14:paraId="12EAE5BA" w14:textId="77777777" w:rsidR="00EE4555" w:rsidRPr="00EE4555" w:rsidRDefault="00EE4555" w:rsidP="00EE4555">
            <w:pPr>
              <w:spacing w:line="240" w:lineRule="auto"/>
              <w:jc w:val="right"/>
              <w:rPr>
                <w:b/>
                <w:bCs/>
                <w:sz w:val="12"/>
                <w:szCs w:val="12"/>
              </w:rPr>
            </w:pPr>
            <w:r w:rsidRPr="00EE4555">
              <w:rPr>
                <w:b/>
                <w:bCs/>
                <w:sz w:val="12"/>
                <w:szCs w:val="12"/>
              </w:rPr>
              <w:t>70 000,00</w:t>
            </w:r>
          </w:p>
        </w:tc>
        <w:tc>
          <w:tcPr>
            <w:tcW w:w="586" w:type="pct"/>
            <w:tcBorders>
              <w:top w:val="nil"/>
              <w:left w:val="nil"/>
              <w:bottom w:val="nil"/>
              <w:right w:val="nil"/>
            </w:tcBorders>
            <w:shd w:val="clear" w:color="000000" w:fill="D5E3F2"/>
            <w:noWrap/>
            <w:vAlign w:val="center"/>
            <w:hideMark/>
          </w:tcPr>
          <w:p w14:paraId="587BCD90" w14:textId="77777777" w:rsidR="00EE4555" w:rsidRPr="00EE4555" w:rsidRDefault="00EE4555" w:rsidP="00EE4555">
            <w:pPr>
              <w:spacing w:line="240" w:lineRule="auto"/>
              <w:jc w:val="right"/>
              <w:rPr>
                <w:b/>
                <w:bCs/>
                <w:sz w:val="12"/>
                <w:szCs w:val="12"/>
              </w:rPr>
            </w:pPr>
            <w:r w:rsidRPr="00EE4555">
              <w:rPr>
                <w:b/>
                <w:bCs/>
                <w:sz w:val="12"/>
                <w:szCs w:val="12"/>
              </w:rPr>
              <w:t>8,1%</w:t>
            </w:r>
          </w:p>
        </w:tc>
      </w:tr>
      <w:tr w:rsidR="00EE4555" w:rsidRPr="00EE4555" w14:paraId="58BA4108" w14:textId="77777777" w:rsidTr="00EE4555">
        <w:trPr>
          <w:trHeight w:val="85"/>
        </w:trPr>
        <w:tc>
          <w:tcPr>
            <w:tcW w:w="3144" w:type="pct"/>
            <w:tcBorders>
              <w:top w:val="nil"/>
              <w:left w:val="nil"/>
              <w:bottom w:val="nil"/>
              <w:right w:val="nil"/>
            </w:tcBorders>
            <w:shd w:val="clear" w:color="auto" w:fill="auto"/>
            <w:vAlign w:val="center"/>
            <w:hideMark/>
          </w:tcPr>
          <w:p w14:paraId="64A0DE68"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14:paraId="0A813997" w14:textId="77777777" w:rsidR="00EE4555" w:rsidRPr="00EE4555" w:rsidRDefault="00EE4555" w:rsidP="00EE4555">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1A8B085C"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2CC753B"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37A3829" w14:textId="77777777" w:rsidTr="00EE4555">
        <w:trPr>
          <w:trHeight w:val="85"/>
        </w:trPr>
        <w:tc>
          <w:tcPr>
            <w:tcW w:w="3144" w:type="pct"/>
            <w:tcBorders>
              <w:top w:val="nil"/>
              <w:left w:val="nil"/>
              <w:bottom w:val="nil"/>
              <w:right w:val="nil"/>
            </w:tcBorders>
            <w:shd w:val="clear" w:color="000000" w:fill="FFFFFF"/>
            <w:hideMark/>
          </w:tcPr>
          <w:p w14:paraId="7C5DBF9F" w14:textId="77777777" w:rsidR="00EE4555" w:rsidRPr="00EE4555" w:rsidRDefault="00EE4555" w:rsidP="00EE4555">
            <w:pPr>
              <w:spacing w:line="240" w:lineRule="auto"/>
              <w:jc w:val="both"/>
              <w:rPr>
                <w:sz w:val="12"/>
                <w:szCs w:val="12"/>
              </w:rPr>
            </w:pPr>
            <w:r w:rsidRPr="00EE4555">
              <w:rPr>
                <w:sz w:val="12"/>
                <w:szCs w:val="12"/>
              </w:rPr>
              <w:t>Opracowano program funkcjonalno-użytkowy oraz przeprowadzono postępowanie przetargowe na wybór wykonawcy zadania w formule "projektuj i buduj".  W związku z unieważnieniem postępowania podjęto współpracę z Zakładem Remontów i Konserwacji Dróg. Porozumienie dotyczące  współpracy i wzajemnych rozliczeń (w zakresie 10 lokalizacji) zawarto we wrześniu 2024 r. ZRDiK rozpoczął realizację doświetleń, rozliczenie zadania planowane jest w 2025 r.</w:t>
            </w:r>
          </w:p>
        </w:tc>
        <w:tc>
          <w:tcPr>
            <w:tcW w:w="586" w:type="pct"/>
            <w:tcBorders>
              <w:top w:val="nil"/>
              <w:left w:val="nil"/>
              <w:bottom w:val="nil"/>
              <w:right w:val="nil"/>
            </w:tcBorders>
            <w:shd w:val="clear" w:color="auto" w:fill="auto"/>
            <w:vAlign w:val="center"/>
            <w:hideMark/>
          </w:tcPr>
          <w:p w14:paraId="338D304C"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4A829F10"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101CFF48"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2ED339B" w14:textId="77777777" w:rsidTr="00EE4555">
        <w:trPr>
          <w:trHeight w:val="85"/>
        </w:trPr>
        <w:tc>
          <w:tcPr>
            <w:tcW w:w="3144" w:type="pct"/>
            <w:tcBorders>
              <w:top w:val="nil"/>
              <w:left w:val="nil"/>
              <w:bottom w:val="nil"/>
              <w:right w:val="nil"/>
            </w:tcBorders>
            <w:shd w:val="clear" w:color="000000" w:fill="FFFFFF"/>
            <w:hideMark/>
          </w:tcPr>
          <w:p w14:paraId="42C94FEA"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vAlign w:val="center"/>
            <w:hideMark/>
          </w:tcPr>
          <w:p w14:paraId="400BA7BD"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1A2ECE6F"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10B24AD3"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3B976B6D" w14:textId="77777777" w:rsidTr="00EE4555">
        <w:trPr>
          <w:trHeight w:val="85"/>
        </w:trPr>
        <w:tc>
          <w:tcPr>
            <w:tcW w:w="3144" w:type="pct"/>
            <w:tcBorders>
              <w:top w:val="nil"/>
              <w:left w:val="nil"/>
              <w:bottom w:val="nil"/>
              <w:right w:val="nil"/>
            </w:tcBorders>
            <w:shd w:val="clear" w:color="auto" w:fill="auto"/>
            <w:hideMark/>
          </w:tcPr>
          <w:p w14:paraId="00E18892"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vAlign w:val="center"/>
            <w:hideMark/>
          </w:tcPr>
          <w:p w14:paraId="6740F28C"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41A5D6D4"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122F4C86"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00067F6" w14:textId="77777777" w:rsidTr="00EE4555">
        <w:trPr>
          <w:trHeight w:val="85"/>
        </w:trPr>
        <w:tc>
          <w:tcPr>
            <w:tcW w:w="3144" w:type="pct"/>
            <w:tcBorders>
              <w:top w:val="nil"/>
              <w:left w:val="nil"/>
              <w:bottom w:val="nil"/>
              <w:right w:val="nil"/>
            </w:tcBorders>
            <w:shd w:val="clear" w:color="auto" w:fill="auto"/>
            <w:noWrap/>
            <w:vAlign w:val="center"/>
            <w:hideMark/>
          </w:tcPr>
          <w:p w14:paraId="3B00F7A9"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Klasyfikacja: </w:t>
            </w:r>
            <w:r w:rsidRPr="00EE4555">
              <w:rPr>
                <w:i/>
                <w:iCs/>
                <w:sz w:val="12"/>
                <w:szCs w:val="12"/>
              </w:rPr>
              <w:t>rozdział 90015</w:t>
            </w:r>
          </w:p>
        </w:tc>
        <w:tc>
          <w:tcPr>
            <w:tcW w:w="586" w:type="pct"/>
            <w:tcBorders>
              <w:top w:val="nil"/>
              <w:left w:val="nil"/>
              <w:bottom w:val="nil"/>
              <w:right w:val="nil"/>
            </w:tcBorders>
            <w:shd w:val="clear" w:color="auto" w:fill="auto"/>
            <w:vAlign w:val="center"/>
            <w:hideMark/>
          </w:tcPr>
          <w:p w14:paraId="2F29D7AD"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7343D40C"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0C2AC626"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C0210D6" w14:textId="77777777" w:rsidTr="00EE4555">
        <w:trPr>
          <w:trHeight w:val="85"/>
        </w:trPr>
        <w:tc>
          <w:tcPr>
            <w:tcW w:w="3144" w:type="pct"/>
            <w:tcBorders>
              <w:top w:val="nil"/>
              <w:left w:val="nil"/>
              <w:bottom w:val="nil"/>
              <w:right w:val="nil"/>
            </w:tcBorders>
            <w:shd w:val="clear" w:color="auto" w:fill="auto"/>
            <w:noWrap/>
            <w:vAlign w:val="center"/>
            <w:hideMark/>
          </w:tcPr>
          <w:p w14:paraId="0AA11F23"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234423A"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09DD93F9"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14827653"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3D3B1144" w14:textId="77777777" w:rsidTr="00EE4555">
        <w:trPr>
          <w:trHeight w:val="85"/>
        </w:trPr>
        <w:tc>
          <w:tcPr>
            <w:tcW w:w="3144" w:type="pct"/>
            <w:tcBorders>
              <w:top w:val="nil"/>
              <w:left w:val="nil"/>
              <w:bottom w:val="nil"/>
              <w:right w:val="nil"/>
            </w:tcBorders>
            <w:shd w:val="clear" w:color="000000" w:fill="B7CFE8"/>
            <w:vAlign w:val="center"/>
            <w:hideMark/>
          </w:tcPr>
          <w:p w14:paraId="264CD4E9" w14:textId="77777777" w:rsidR="00EE4555" w:rsidRPr="00EE4555" w:rsidRDefault="00EE4555" w:rsidP="00EE4555">
            <w:pPr>
              <w:spacing w:line="240" w:lineRule="auto"/>
              <w:rPr>
                <w:b/>
                <w:bCs/>
                <w:sz w:val="12"/>
                <w:szCs w:val="12"/>
              </w:rPr>
            </w:pPr>
            <w:r w:rsidRPr="00EE4555">
              <w:rPr>
                <w:b/>
                <w:bCs/>
                <w:sz w:val="12"/>
                <w:szCs w:val="12"/>
              </w:rPr>
              <w:t>ŁAD PRZESTRZENNY I GOSPODARKA NIERUCHOMOŚCIAMI</w:t>
            </w:r>
          </w:p>
        </w:tc>
        <w:tc>
          <w:tcPr>
            <w:tcW w:w="586" w:type="pct"/>
            <w:tcBorders>
              <w:top w:val="nil"/>
              <w:left w:val="nil"/>
              <w:bottom w:val="nil"/>
              <w:right w:val="nil"/>
            </w:tcBorders>
            <w:shd w:val="clear" w:color="000000" w:fill="B7CFE8"/>
            <w:vAlign w:val="center"/>
            <w:hideMark/>
          </w:tcPr>
          <w:p w14:paraId="6C90A929" w14:textId="77777777" w:rsidR="00EE4555" w:rsidRPr="00EE4555" w:rsidRDefault="00EE4555" w:rsidP="00EE4555">
            <w:pPr>
              <w:spacing w:line="240" w:lineRule="auto"/>
              <w:jc w:val="right"/>
              <w:rPr>
                <w:b/>
                <w:bCs/>
                <w:sz w:val="12"/>
                <w:szCs w:val="12"/>
              </w:rPr>
            </w:pPr>
            <w:r w:rsidRPr="00EE4555">
              <w:rPr>
                <w:b/>
                <w:bCs/>
                <w:sz w:val="12"/>
                <w:szCs w:val="12"/>
              </w:rPr>
              <w:t>5 302 677</w:t>
            </w:r>
          </w:p>
        </w:tc>
        <w:tc>
          <w:tcPr>
            <w:tcW w:w="685" w:type="pct"/>
            <w:tcBorders>
              <w:top w:val="nil"/>
              <w:left w:val="nil"/>
              <w:bottom w:val="nil"/>
              <w:right w:val="nil"/>
            </w:tcBorders>
            <w:shd w:val="clear" w:color="000000" w:fill="B7CFE8"/>
            <w:vAlign w:val="center"/>
            <w:hideMark/>
          </w:tcPr>
          <w:p w14:paraId="04B684C8" w14:textId="77777777" w:rsidR="00EE4555" w:rsidRPr="00EE4555" w:rsidRDefault="00EE4555" w:rsidP="00EE4555">
            <w:pPr>
              <w:spacing w:line="240" w:lineRule="auto"/>
              <w:jc w:val="right"/>
              <w:rPr>
                <w:b/>
                <w:bCs/>
                <w:sz w:val="12"/>
                <w:szCs w:val="12"/>
              </w:rPr>
            </w:pPr>
            <w:r w:rsidRPr="00EE4555">
              <w:rPr>
                <w:b/>
                <w:bCs/>
                <w:sz w:val="12"/>
                <w:szCs w:val="12"/>
              </w:rPr>
              <w:t>4 597 243,93</w:t>
            </w:r>
          </w:p>
        </w:tc>
        <w:tc>
          <w:tcPr>
            <w:tcW w:w="586" w:type="pct"/>
            <w:tcBorders>
              <w:top w:val="nil"/>
              <w:left w:val="nil"/>
              <w:bottom w:val="nil"/>
              <w:right w:val="nil"/>
            </w:tcBorders>
            <w:shd w:val="clear" w:color="000000" w:fill="B7CFE8"/>
            <w:noWrap/>
            <w:vAlign w:val="center"/>
            <w:hideMark/>
          </w:tcPr>
          <w:p w14:paraId="69109BEF" w14:textId="77777777" w:rsidR="00EE4555" w:rsidRPr="00EE4555" w:rsidRDefault="00EE4555" w:rsidP="00EE4555">
            <w:pPr>
              <w:spacing w:line="240" w:lineRule="auto"/>
              <w:jc w:val="right"/>
              <w:rPr>
                <w:b/>
                <w:bCs/>
                <w:sz w:val="12"/>
                <w:szCs w:val="12"/>
              </w:rPr>
            </w:pPr>
            <w:r w:rsidRPr="00EE4555">
              <w:rPr>
                <w:b/>
                <w:bCs/>
                <w:sz w:val="12"/>
                <w:szCs w:val="12"/>
              </w:rPr>
              <w:t>86,7%</w:t>
            </w:r>
          </w:p>
        </w:tc>
      </w:tr>
      <w:tr w:rsidR="00EE4555" w:rsidRPr="00EE4555" w14:paraId="4DAE42EA" w14:textId="77777777" w:rsidTr="00EE4555">
        <w:trPr>
          <w:trHeight w:val="85"/>
        </w:trPr>
        <w:tc>
          <w:tcPr>
            <w:tcW w:w="3144" w:type="pct"/>
            <w:tcBorders>
              <w:top w:val="nil"/>
              <w:left w:val="nil"/>
              <w:bottom w:val="nil"/>
              <w:right w:val="nil"/>
            </w:tcBorders>
            <w:shd w:val="clear" w:color="auto" w:fill="auto"/>
            <w:vAlign w:val="bottom"/>
            <w:hideMark/>
          </w:tcPr>
          <w:p w14:paraId="1E1237B2"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3BEF60E9" w14:textId="77777777" w:rsidR="00EE4555" w:rsidRPr="00EE4555" w:rsidRDefault="00EE4555" w:rsidP="00EE4555">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69659BCA"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A1689B8"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A924BCF" w14:textId="77777777" w:rsidTr="00EE4555">
        <w:trPr>
          <w:trHeight w:val="85"/>
        </w:trPr>
        <w:tc>
          <w:tcPr>
            <w:tcW w:w="3144" w:type="pct"/>
            <w:tcBorders>
              <w:top w:val="nil"/>
              <w:left w:val="nil"/>
              <w:bottom w:val="nil"/>
              <w:right w:val="nil"/>
            </w:tcBorders>
            <w:shd w:val="clear" w:color="000000" w:fill="B6D9E6"/>
            <w:vAlign w:val="center"/>
            <w:hideMark/>
          </w:tcPr>
          <w:p w14:paraId="3149FA94" w14:textId="77777777" w:rsidR="00EE4555" w:rsidRPr="00EE4555" w:rsidRDefault="00EE4555" w:rsidP="00EE4555">
            <w:pPr>
              <w:spacing w:line="240" w:lineRule="auto"/>
              <w:rPr>
                <w:b/>
                <w:bCs/>
                <w:sz w:val="12"/>
                <w:szCs w:val="12"/>
              </w:rPr>
            </w:pPr>
            <w:r w:rsidRPr="00EE4555">
              <w:rPr>
                <w:b/>
                <w:bCs/>
                <w:sz w:val="12"/>
                <w:szCs w:val="12"/>
              </w:rPr>
              <w:t>Pozostały zasób komunalny</w:t>
            </w:r>
          </w:p>
        </w:tc>
        <w:tc>
          <w:tcPr>
            <w:tcW w:w="586" w:type="pct"/>
            <w:tcBorders>
              <w:top w:val="nil"/>
              <w:left w:val="nil"/>
              <w:bottom w:val="nil"/>
              <w:right w:val="nil"/>
            </w:tcBorders>
            <w:shd w:val="clear" w:color="000000" w:fill="B6D9E6"/>
            <w:vAlign w:val="center"/>
            <w:hideMark/>
          </w:tcPr>
          <w:p w14:paraId="7E1EC4FF" w14:textId="77777777" w:rsidR="00EE4555" w:rsidRPr="00EE4555" w:rsidRDefault="00EE4555" w:rsidP="00EE4555">
            <w:pPr>
              <w:spacing w:line="240" w:lineRule="auto"/>
              <w:jc w:val="right"/>
              <w:rPr>
                <w:b/>
                <w:bCs/>
                <w:sz w:val="12"/>
                <w:szCs w:val="12"/>
              </w:rPr>
            </w:pPr>
            <w:r w:rsidRPr="00EE4555">
              <w:rPr>
                <w:b/>
                <w:bCs/>
                <w:sz w:val="12"/>
                <w:szCs w:val="12"/>
              </w:rPr>
              <w:t>5 302 677</w:t>
            </w:r>
          </w:p>
        </w:tc>
        <w:tc>
          <w:tcPr>
            <w:tcW w:w="685" w:type="pct"/>
            <w:tcBorders>
              <w:top w:val="nil"/>
              <w:left w:val="nil"/>
              <w:bottom w:val="nil"/>
              <w:right w:val="nil"/>
            </w:tcBorders>
            <w:shd w:val="clear" w:color="000000" w:fill="B6D9E6"/>
            <w:vAlign w:val="center"/>
            <w:hideMark/>
          </w:tcPr>
          <w:p w14:paraId="7D78648B" w14:textId="77777777" w:rsidR="00EE4555" w:rsidRPr="00EE4555" w:rsidRDefault="00EE4555" w:rsidP="00EE4555">
            <w:pPr>
              <w:spacing w:line="240" w:lineRule="auto"/>
              <w:jc w:val="right"/>
              <w:rPr>
                <w:b/>
                <w:bCs/>
                <w:sz w:val="12"/>
                <w:szCs w:val="12"/>
              </w:rPr>
            </w:pPr>
            <w:r w:rsidRPr="00EE4555">
              <w:rPr>
                <w:b/>
                <w:bCs/>
                <w:sz w:val="12"/>
                <w:szCs w:val="12"/>
              </w:rPr>
              <w:t>4 597 243,93</w:t>
            </w:r>
          </w:p>
        </w:tc>
        <w:tc>
          <w:tcPr>
            <w:tcW w:w="586" w:type="pct"/>
            <w:tcBorders>
              <w:top w:val="nil"/>
              <w:left w:val="nil"/>
              <w:bottom w:val="nil"/>
              <w:right w:val="nil"/>
            </w:tcBorders>
            <w:shd w:val="clear" w:color="000000" w:fill="B6D9E6"/>
            <w:noWrap/>
            <w:vAlign w:val="center"/>
            <w:hideMark/>
          </w:tcPr>
          <w:p w14:paraId="0EB616B8" w14:textId="77777777" w:rsidR="00EE4555" w:rsidRPr="00EE4555" w:rsidRDefault="00EE4555" w:rsidP="00EE4555">
            <w:pPr>
              <w:spacing w:line="240" w:lineRule="auto"/>
              <w:jc w:val="right"/>
              <w:rPr>
                <w:b/>
                <w:bCs/>
                <w:sz w:val="12"/>
                <w:szCs w:val="12"/>
              </w:rPr>
            </w:pPr>
            <w:r w:rsidRPr="00EE4555">
              <w:rPr>
                <w:b/>
                <w:bCs/>
                <w:sz w:val="12"/>
                <w:szCs w:val="12"/>
              </w:rPr>
              <w:t>86,7%</w:t>
            </w:r>
          </w:p>
        </w:tc>
      </w:tr>
      <w:tr w:rsidR="00EE4555" w:rsidRPr="00EE4555" w14:paraId="5138300B" w14:textId="77777777" w:rsidTr="00EE4555">
        <w:trPr>
          <w:trHeight w:val="85"/>
        </w:trPr>
        <w:tc>
          <w:tcPr>
            <w:tcW w:w="3144" w:type="pct"/>
            <w:tcBorders>
              <w:top w:val="nil"/>
              <w:left w:val="nil"/>
              <w:bottom w:val="nil"/>
              <w:right w:val="nil"/>
            </w:tcBorders>
            <w:shd w:val="clear" w:color="auto" w:fill="auto"/>
            <w:vAlign w:val="center"/>
            <w:hideMark/>
          </w:tcPr>
          <w:p w14:paraId="59734287"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000000" w:fill="FFFFFF"/>
            <w:noWrap/>
            <w:vAlign w:val="center"/>
            <w:hideMark/>
          </w:tcPr>
          <w:p w14:paraId="35CC1879"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685" w:type="pct"/>
            <w:tcBorders>
              <w:top w:val="nil"/>
              <w:left w:val="nil"/>
              <w:bottom w:val="nil"/>
              <w:right w:val="nil"/>
            </w:tcBorders>
            <w:shd w:val="clear" w:color="000000" w:fill="FFFFFF"/>
            <w:noWrap/>
            <w:vAlign w:val="center"/>
            <w:hideMark/>
          </w:tcPr>
          <w:p w14:paraId="71D3B538"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86" w:type="pct"/>
            <w:tcBorders>
              <w:top w:val="nil"/>
              <w:left w:val="nil"/>
              <w:bottom w:val="nil"/>
              <w:right w:val="nil"/>
            </w:tcBorders>
            <w:shd w:val="clear" w:color="000000" w:fill="FFFFFF"/>
            <w:noWrap/>
            <w:vAlign w:val="center"/>
            <w:hideMark/>
          </w:tcPr>
          <w:p w14:paraId="61DC0853" w14:textId="77777777" w:rsidR="00EE4555" w:rsidRPr="00EE4555" w:rsidRDefault="00EE4555" w:rsidP="00EE4555">
            <w:pPr>
              <w:spacing w:line="240" w:lineRule="auto"/>
              <w:jc w:val="right"/>
              <w:rPr>
                <w:b/>
                <w:bCs/>
                <w:sz w:val="12"/>
                <w:szCs w:val="12"/>
              </w:rPr>
            </w:pPr>
            <w:r w:rsidRPr="00EE4555">
              <w:rPr>
                <w:b/>
                <w:bCs/>
                <w:sz w:val="12"/>
                <w:szCs w:val="12"/>
              </w:rPr>
              <w:t> </w:t>
            </w:r>
          </w:p>
        </w:tc>
      </w:tr>
      <w:tr w:rsidR="00EE4555" w:rsidRPr="00EE4555" w14:paraId="5FA0637A" w14:textId="77777777" w:rsidTr="00EE4555">
        <w:trPr>
          <w:trHeight w:val="85"/>
        </w:trPr>
        <w:tc>
          <w:tcPr>
            <w:tcW w:w="3144" w:type="pct"/>
            <w:tcBorders>
              <w:top w:val="nil"/>
              <w:left w:val="nil"/>
              <w:bottom w:val="nil"/>
              <w:right w:val="nil"/>
            </w:tcBorders>
            <w:shd w:val="clear" w:color="000000" w:fill="D5E3F2"/>
            <w:vAlign w:val="center"/>
            <w:hideMark/>
          </w:tcPr>
          <w:p w14:paraId="7397F24E" w14:textId="77777777" w:rsidR="00EE4555" w:rsidRPr="00EE4555" w:rsidRDefault="00EE4555" w:rsidP="00EE4555">
            <w:pPr>
              <w:spacing w:line="240" w:lineRule="auto"/>
              <w:jc w:val="both"/>
              <w:rPr>
                <w:b/>
                <w:bCs/>
                <w:sz w:val="12"/>
                <w:szCs w:val="12"/>
              </w:rPr>
            </w:pPr>
            <w:r w:rsidRPr="00EE4555">
              <w:rPr>
                <w:b/>
                <w:bCs/>
                <w:sz w:val="12"/>
                <w:szCs w:val="12"/>
              </w:rPr>
              <w:t>Rewitalizacja terenu wraz z zielenią pod targowisko  przy ul. Broniewskiego</w:t>
            </w:r>
          </w:p>
        </w:tc>
        <w:tc>
          <w:tcPr>
            <w:tcW w:w="586" w:type="pct"/>
            <w:tcBorders>
              <w:top w:val="nil"/>
              <w:left w:val="nil"/>
              <w:bottom w:val="nil"/>
              <w:right w:val="nil"/>
            </w:tcBorders>
            <w:shd w:val="clear" w:color="000000" w:fill="D5E3F2"/>
            <w:noWrap/>
            <w:vAlign w:val="center"/>
            <w:hideMark/>
          </w:tcPr>
          <w:p w14:paraId="27379226" w14:textId="77777777" w:rsidR="00EE4555" w:rsidRPr="00EE4555" w:rsidRDefault="00EE4555" w:rsidP="00EE4555">
            <w:pPr>
              <w:spacing w:line="240" w:lineRule="auto"/>
              <w:jc w:val="right"/>
              <w:rPr>
                <w:b/>
                <w:bCs/>
                <w:sz w:val="12"/>
                <w:szCs w:val="12"/>
              </w:rPr>
            </w:pPr>
            <w:r w:rsidRPr="00EE4555">
              <w:rPr>
                <w:b/>
                <w:bCs/>
                <w:sz w:val="12"/>
                <w:szCs w:val="12"/>
              </w:rPr>
              <w:t>85 280</w:t>
            </w:r>
          </w:p>
        </w:tc>
        <w:tc>
          <w:tcPr>
            <w:tcW w:w="685" w:type="pct"/>
            <w:tcBorders>
              <w:top w:val="nil"/>
              <w:left w:val="nil"/>
              <w:bottom w:val="nil"/>
              <w:right w:val="nil"/>
            </w:tcBorders>
            <w:shd w:val="clear" w:color="000000" w:fill="D5E3F2"/>
            <w:noWrap/>
            <w:vAlign w:val="center"/>
            <w:hideMark/>
          </w:tcPr>
          <w:p w14:paraId="19EE805E" w14:textId="77777777" w:rsidR="00EE4555" w:rsidRPr="00EE4555" w:rsidRDefault="00EE4555" w:rsidP="00EE4555">
            <w:pPr>
              <w:spacing w:line="240" w:lineRule="auto"/>
              <w:jc w:val="right"/>
              <w:rPr>
                <w:b/>
                <w:bCs/>
                <w:sz w:val="12"/>
                <w:szCs w:val="12"/>
              </w:rPr>
            </w:pPr>
            <w:r w:rsidRPr="00EE4555">
              <w:rPr>
                <w:b/>
                <w:bCs/>
                <w:sz w:val="12"/>
                <w:szCs w:val="12"/>
              </w:rPr>
              <w:t>85 280,00</w:t>
            </w:r>
          </w:p>
        </w:tc>
        <w:tc>
          <w:tcPr>
            <w:tcW w:w="586" w:type="pct"/>
            <w:tcBorders>
              <w:top w:val="nil"/>
              <w:left w:val="nil"/>
              <w:bottom w:val="nil"/>
              <w:right w:val="nil"/>
            </w:tcBorders>
            <w:shd w:val="clear" w:color="000000" w:fill="D5E3F2"/>
            <w:noWrap/>
            <w:vAlign w:val="center"/>
            <w:hideMark/>
          </w:tcPr>
          <w:p w14:paraId="6DBF5157"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1B704006" w14:textId="77777777" w:rsidTr="00EE4555">
        <w:trPr>
          <w:trHeight w:val="85"/>
        </w:trPr>
        <w:tc>
          <w:tcPr>
            <w:tcW w:w="3144" w:type="pct"/>
            <w:tcBorders>
              <w:top w:val="nil"/>
              <w:left w:val="nil"/>
              <w:bottom w:val="nil"/>
              <w:right w:val="nil"/>
            </w:tcBorders>
            <w:shd w:val="clear" w:color="auto" w:fill="auto"/>
            <w:vAlign w:val="center"/>
            <w:hideMark/>
          </w:tcPr>
          <w:p w14:paraId="27151650"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000000" w:fill="FFFFFF"/>
            <w:noWrap/>
            <w:vAlign w:val="center"/>
            <w:hideMark/>
          </w:tcPr>
          <w:p w14:paraId="6F05D07A"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685" w:type="pct"/>
            <w:tcBorders>
              <w:top w:val="nil"/>
              <w:left w:val="nil"/>
              <w:bottom w:val="nil"/>
              <w:right w:val="nil"/>
            </w:tcBorders>
            <w:shd w:val="clear" w:color="000000" w:fill="FFFFFF"/>
            <w:noWrap/>
            <w:vAlign w:val="center"/>
            <w:hideMark/>
          </w:tcPr>
          <w:p w14:paraId="4D1BDB38"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86" w:type="pct"/>
            <w:tcBorders>
              <w:top w:val="nil"/>
              <w:left w:val="nil"/>
              <w:bottom w:val="nil"/>
              <w:right w:val="nil"/>
            </w:tcBorders>
            <w:shd w:val="clear" w:color="000000" w:fill="FFFFFF"/>
            <w:noWrap/>
            <w:vAlign w:val="center"/>
            <w:hideMark/>
          </w:tcPr>
          <w:p w14:paraId="40B5D9C5" w14:textId="77777777" w:rsidR="00EE4555" w:rsidRPr="00EE4555" w:rsidRDefault="00EE4555" w:rsidP="00EE4555">
            <w:pPr>
              <w:spacing w:line="240" w:lineRule="auto"/>
              <w:jc w:val="right"/>
              <w:rPr>
                <w:b/>
                <w:bCs/>
                <w:sz w:val="12"/>
                <w:szCs w:val="12"/>
              </w:rPr>
            </w:pPr>
            <w:r w:rsidRPr="00EE4555">
              <w:rPr>
                <w:b/>
                <w:bCs/>
                <w:sz w:val="12"/>
                <w:szCs w:val="12"/>
              </w:rPr>
              <w:t> </w:t>
            </w:r>
          </w:p>
        </w:tc>
      </w:tr>
      <w:tr w:rsidR="00EE4555" w:rsidRPr="00EE4555" w14:paraId="07535BCA" w14:textId="77777777" w:rsidTr="00EE4555">
        <w:trPr>
          <w:trHeight w:val="85"/>
        </w:trPr>
        <w:tc>
          <w:tcPr>
            <w:tcW w:w="3144" w:type="pct"/>
            <w:tcBorders>
              <w:top w:val="nil"/>
              <w:left w:val="nil"/>
              <w:bottom w:val="nil"/>
              <w:right w:val="nil"/>
            </w:tcBorders>
            <w:shd w:val="clear" w:color="000000" w:fill="FFFFFF"/>
            <w:hideMark/>
          </w:tcPr>
          <w:p w14:paraId="3C54D768" w14:textId="77777777" w:rsidR="00EE4555" w:rsidRPr="00EE4555" w:rsidRDefault="00EE4555" w:rsidP="00EE4555">
            <w:pPr>
              <w:spacing w:line="240" w:lineRule="auto"/>
              <w:jc w:val="both"/>
              <w:rPr>
                <w:sz w:val="12"/>
                <w:szCs w:val="12"/>
              </w:rPr>
            </w:pPr>
            <w:r w:rsidRPr="00EE4555">
              <w:rPr>
                <w:sz w:val="12"/>
                <w:szCs w:val="12"/>
              </w:rPr>
              <w:t>Zakres zadania obejmie uporządkowanie terenu po wcześniej funkcjonującym bazarze i zorganizowanie nowego miejsca do prowadzenia handlu wzdłuż ul. Broniewskiego od strony ul. Rudnickiego, w tym: przygotowanie powierzchni ok. 8.000 m</w:t>
            </w:r>
            <w:r w:rsidRPr="00EE4555">
              <w:rPr>
                <w:sz w:val="12"/>
                <w:szCs w:val="12"/>
                <w:vertAlign w:val="superscript"/>
              </w:rPr>
              <w:t>2</w:t>
            </w:r>
            <w:r w:rsidRPr="00EE4555">
              <w:rPr>
                <w:sz w:val="12"/>
                <w:szCs w:val="12"/>
              </w:rPr>
              <w:t xml:space="preserve"> pod budowę pawilonów, wykonanie infrastruktury technicznej oraz budowę pawilonów handlowych. W 2024 r. zaktualizowano dokumentację projektową w zakresie dróg oraz dokumentację instalacji niskoprądowej zgodnie z zaleceniami ppoż. prowadzono uzgodnienia ze spółdzielnią mieszkaniową w sprawie przebiegu drogi pożarowej przez drogę wewnętrzną będącą w zarządzie spółdzielni.</w:t>
            </w:r>
          </w:p>
        </w:tc>
        <w:tc>
          <w:tcPr>
            <w:tcW w:w="586" w:type="pct"/>
            <w:tcBorders>
              <w:top w:val="nil"/>
              <w:left w:val="nil"/>
              <w:bottom w:val="nil"/>
              <w:right w:val="nil"/>
            </w:tcBorders>
            <w:shd w:val="clear" w:color="auto" w:fill="auto"/>
            <w:vAlign w:val="center"/>
            <w:hideMark/>
          </w:tcPr>
          <w:p w14:paraId="1DD89796"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193C1110"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306755CD"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F927926" w14:textId="77777777" w:rsidTr="00EE4555">
        <w:trPr>
          <w:trHeight w:val="85"/>
        </w:trPr>
        <w:tc>
          <w:tcPr>
            <w:tcW w:w="3730" w:type="pct"/>
            <w:gridSpan w:val="2"/>
            <w:tcBorders>
              <w:top w:val="nil"/>
              <w:left w:val="nil"/>
              <w:bottom w:val="nil"/>
              <w:right w:val="nil"/>
            </w:tcBorders>
            <w:shd w:val="clear" w:color="auto" w:fill="auto"/>
            <w:vAlign w:val="center"/>
            <w:hideMark/>
          </w:tcPr>
          <w:p w14:paraId="23F4FE58" w14:textId="77777777" w:rsidR="00EE4555" w:rsidRPr="00EE4555" w:rsidRDefault="00EE4555" w:rsidP="00EE4555">
            <w:pPr>
              <w:spacing w:line="240" w:lineRule="auto"/>
              <w:jc w:val="right"/>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08CE4506"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C3A9C7E"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9CD2CD5" w14:textId="77777777" w:rsidTr="00EE4555">
        <w:trPr>
          <w:trHeight w:val="85"/>
        </w:trPr>
        <w:tc>
          <w:tcPr>
            <w:tcW w:w="3144" w:type="pct"/>
            <w:tcBorders>
              <w:top w:val="nil"/>
              <w:left w:val="nil"/>
              <w:bottom w:val="nil"/>
              <w:right w:val="nil"/>
            </w:tcBorders>
            <w:shd w:val="clear" w:color="auto" w:fill="auto"/>
            <w:hideMark/>
          </w:tcPr>
          <w:p w14:paraId="513E6585"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vAlign w:val="center"/>
            <w:hideMark/>
          </w:tcPr>
          <w:p w14:paraId="61C97A6D"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096AA302"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5AFC3D6C"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F536308" w14:textId="77777777" w:rsidTr="00EE4555">
        <w:trPr>
          <w:trHeight w:val="85"/>
        </w:trPr>
        <w:tc>
          <w:tcPr>
            <w:tcW w:w="3144" w:type="pct"/>
            <w:tcBorders>
              <w:top w:val="nil"/>
              <w:left w:val="nil"/>
              <w:bottom w:val="nil"/>
              <w:right w:val="nil"/>
            </w:tcBorders>
            <w:shd w:val="clear" w:color="auto" w:fill="auto"/>
            <w:vAlign w:val="bottom"/>
            <w:hideMark/>
          </w:tcPr>
          <w:p w14:paraId="6F3D9DA0"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Klasyfikacja: </w:t>
            </w:r>
            <w:r w:rsidRPr="00EE4555">
              <w:rPr>
                <w:i/>
                <w:iCs/>
                <w:sz w:val="12"/>
                <w:szCs w:val="12"/>
              </w:rPr>
              <w:t>rozdział  50095</w:t>
            </w:r>
          </w:p>
        </w:tc>
        <w:tc>
          <w:tcPr>
            <w:tcW w:w="586" w:type="pct"/>
            <w:tcBorders>
              <w:top w:val="nil"/>
              <w:left w:val="nil"/>
              <w:bottom w:val="nil"/>
              <w:right w:val="nil"/>
            </w:tcBorders>
            <w:shd w:val="clear" w:color="auto" w:fill="auto"/>
            <w:noWrap/>
            <w:vAlign w:val="center"/>
            <w:hideMark/>
          </w:tcPr>
          <w:p w14:paraId="29D4F072"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69191FDA"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3E7D141"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9E89E04" w14:textId="77777777" w:rsidTr="00EE4555">
        <w:trPr>
          <w:trHeight w:val="85"/>
        </w:trPr>
        <w:tc>
          <w:tcPr>
            <w:tcW w:w="3144" w:type="pct"/>
            <w:tcBorders>
              <w:top w:val="nil"/>
              <w:left w:val="nil"/>
              <w:bottom w:val="nil"/>
              <w:right w:val="nil"/>
            </w:tcBorders>
            <w:shd w:val="clear" w:color="auto" w:fill="auto"/>
            <w:vAlign w:val="bottom"/>
            <w:hideMark/>
          </w:tcPr>
          <w:p w14:paraId="6D0B217D"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F10B4B7" w14:textId="77777777" w:rsidR="00EE4555" w:rsidRPr="00EE4555" w:rsidRDefault="00EE4555" w:rsidP="00EE4555">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1EF1B782"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A19C6B3"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D195699" w14:textId="77777777" w:rsidTr="00EE4555">
        <w:trPr>
          <w:trHeight w:val="85"/>
        </w:trPr>
        <w:tc>
          <w:tcPr>
            <w:tcW w:w="3144" w:type="pct"/>
            <w:tcBorders>
              <w:top w:val="nil"/>
              <w:left w:val="nil"/>
              <w:bottom w:val="nil"/>
              <w:right w:val="nil"/>
            </w:tcBorders>
            <w:shd w:val="clear" w:color="000000" w:fill="D5E3F2"/>
            <w:vAlign w:val="center"/>
            <w:hideMark/>
          </w:tcPr>
          <w:p w14:paraId="3C02C2E4" w14:textId="77777777" w:rsidR="00EE4555" w:rsidRPr="00EE4555" w:rsidRDefault="00EE4555" w:rsidP="00EE4555">
            <w:pPr>
              <w:spacing w:line="240" w:lineRule="auto"/>
              <w:jc w:val="both"/>
              <w:rPr>
                <w:b/>
                <w:bCs/>
                <w:sz w:val="12"/>
                <w:szCs w:val="12"/>
              </w:rPr>
            </w:pPr>
            <w:r w:rsidRPr="00EE4555">
              <w:rPr>
                <w:b/>
                <w:bCs/>
                <w:sz w:val="12"/>
                <w:szCs w:val="12"/>
              </w:rPr>
              <w:t>Modernizacja podwórek administrowanych przez Zakład Gospodarowania Nieruchomościami</w:t>
            </w:r>
          </w:p>
        </w:tc>
        <w:tc>
          <w:tcPr>
            <w:tcW w:w="586" w:type="pct"/>
            <w:tcBorders>
              <w:top w:val="nil"/>
              <w:left w:val="nil"/>
              <w:bottom w:val="nil"/>
              <w:right w:val="nil"/>
            </w:tcBorders>
            <w:shd w:val="clear" w:color="000000" w:fill="D5E3F2"/>
            <w:noWrap/>
            <w:vAlign w:val="center"/>
            <w:hideMark/>
          </w:tcPr>
          <w:p w14:paraId="50FB6A96" w14:textId="77777777" w:rsidR="00EE4555" w:rsidRPr="00EE4555" w:rsidRDefault="00EE4555" w:rsidP="00EE4555">
            <w:pPr>
              <w:spacing w:line="240" w:lineRule="auto"/>
              <w:jc w:val="right"/>
              <w:rPr>
                <w:b/>
                <w:bCs/>
                <w:sz w:val="12"/>
                <w:szCs w:val="12"/>
              </w:rPr>
            </w:pPr>
            <w:r w:rsidRPr="00EE4555">
              <w:rPr>
                <w:b/>
                <w:bCs/>
                <w:sz w:val="12"/>
                <w:szCs w:val="12"/>
              </w:rPr>
              <w:t>1 457 962</w:t>
            </w:r>
          </w:p>
        </w:tc>
        <w:tc>
          <w:tcPr>
            <w:tcW w:w="685" w:type="pct"/>
            <w:tcBorders>
              <w:top w:val="nil"/>
              <w:left w:val="nil"/>
              <w:bottom w:val="nil"/>
              <w:right w:val="nil"/>
            </w:tcBorders>
            <w:shd w:val="clear" w:color="000000" w:fill="D5E3F2"/>
            <w:noWrap/>
            <w:vAlign w:val="center"/>
            <w:hideMark/>
          </w:tcPr>
          <w:p w14:paraId="5834DA73" w14:textId="77777777" w:rsidR="00EE4555" w:rsidRPr="00EE4555" w:rsidRDefault="00EE4555" w:rsidP="00EE4555">
            <w:pPr>
              <w:spacing w:line="240" w:lineRule="auto"/>
              <w:jc w:val="right"/>
              <w:rPr>
                <w:b/>
                <w:bCs/>
                <w:sz w:val="12"/>
                <w:szCs w:val="12"/>
              </w:rPr>
            </w:pPr>
            <w:r w:rsidRPr="00EE4555">
              <w:rPr>
                <w:b/>
                <w:bCs/>
                <w:sz w:val="12"/>
                <w:szCs w:val="12"/>
              </w:rPr>
              <w:t>1 455 512,93</w:t>
            </w:r>
          </w:p>
        </w:tc>
        <w:tc>
          <w:tcPr>
            <w:tcW w:w="586" w:type="pct"/>
            <w:tcBorders>
              <w:top w:val="nil"/>
              <w:left w:val="nil"/>
              <w:bottom w:val="nil"/>
              <w:right w:val="nil"/>
            </w:tcBorders>
            <w:shd w:val="clear" w:color="000000" w:fill="D5E3F2"/>
            <w:noWrap/>
            <w:vAlign w:val="center"/>
            <w:hideMark/>
          </w:tcPr>
          <w:p w14:paraId="7EAD656F" w14:textId="77777777" w:rsidR="00EE4555" w:rsidRPr="00EE4555" w:rsidRDefault="00EE4555" w:rsidP="00EE4555">
            <w:pPr>
              <w:spacing w:line="240" w:lineRule="auto"/>
              <w:jc w:val="right"/>
              <w:rPr>
                <w:b/>
                <w:bCs/>
                <w:sz w:val="12"/>
                <w:szCs w:val="12"/>
              </w:rPr>
            </w:pPr>
            <w:r w:rsidRPr="00EE4555">
              <w:rPr>
                <w:b/>
                <w:bCs/>
                <w:sz w:val="12"/>
                <w:szCs w:val="12"/>
              </w:rPr>
              <w:t>99,8%</w:t>
            </w:r>
          </w:p>
        </w:tc>
      </w:tr>
      <w:tr w:rsidR="00EE4555" w:rsidRPr="00EE4555" w14:paraId="4C482426" w14:textId="77777777" w:rsidTr="00EE4555">
        <w:trPr>
          <w:trHeight w:val="85"/>
        </w:trPr>
        <w:tc>
          <w:tcPr>
            <w:tcW w:w="3144" w:type="pct"/>
            <w:tcBorders>
              <w:top w:val="nil"/>
              <w:left w:val="nil"/>
              <w:bottom w:val="nil"/>
              <w:right w:val="nil"/>
            </w:tcBorders>
            <w:shd w:val="clear" w:color="auto" w:fill="auto"/>
            <w:vAlign w:val="center"/>
            <w:hideMark/>
          </w:tcPr>
          <w:p w14:paraId="301C0E6A"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000000" w:fill="FFFFFF"/>
            <w:noWrap/>
            <w:vAlign w:val="center"/>
            <w:hideMark/>
          </w:tcPr>
          <w:p w14:paraId="3F61C263"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685" w:type="pct"/>
            <w:tcBorders>
              <w:top w:val="nil"/>
              <w:left w:val="nil"/>
              <w:bottom w:val="nil"/>
              <w:right w:val="nil"/>
            </w:tcBorders>
            <w:shd w:val="clear" w:color="000000" w:fill="FFFFFF"/>
            <w:noWrap/>
            <w:vAlign w:val="center"/>
            <w:hideMark/>
          </w:tcPr>
          <w:p w14:paraId="246B2D8D"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86" w:type="pct"/>
            <w:tcBorders>
              <w:top w:val="nil"/>
              <w:left w:val="nil"/>
              <w:bottom w:val="nil"/>
              <w:right w:val="nil"/>
            </w:tcBorders>
            <w:shd w:val="clear" w:color="000000" w:fill="FFFFFF"/>
            <w:noWrap/>
            <w:vAlign w:val="center"/>
            <w:hideMark/>
          </w:tcPr>
          <w:p w14:paraId="3EBF4F0B" w14:textId="77777777" w:rsidR="00EE4555" w:rsidRPr="00EE4555" w:rsidRDefault="00EE4555" w:rsidP="00EE4555">
            <w:pPr>
              <w:spacing w:line="240" w:lineRule="auto"/>
              <w:jc w:val="right"/>
              <w:rPr>
                <w:b/>
                <w:bCs/>
                <w:sz w:val="12"/>
                <w:szCs w:val="12"/>
              </w:rPr>
            </w:pPr>
            <w:r w:rsidRPr="00EE4555">
              <w:rPr>
                <w:b/>
                <w:bCs/>
                <w:sz w:val="12"/>
                <w:szCs w:val="12"/>
              </w:rPr>
              <w:t> </w:t>
            </w:r>
          </w:p>
        </w:tc>
      </w:tr>
      <w:tr w:rsidR="00EE4555" w:rsidRPr="00EE4555" w14:paraId="76B0F375" w14:textId="77777777" w:rsidTr="00EE4555">
        <w:trPr>
          <w:trHeight w:val="85"/>
        </w:trPr>
        <w:tc>
          <w:tcPr>
            <w:tcW w:w="3144" w:type="pct"/>
            <w:tcBorders>
              <w:top w:val="nil"/>
              <w:left w:val="nil"/>
              <w:bottom w:val="nil"/>
              <w:right w:val="nil"/>
            </w:tcBorders>
            <w:shd w:val="clear" w:color="000000" w:fill="FFFFFF"/>
            <w:hideMark/>
          </w:tcPr>
          <w:p w14:paraId="069FA6C4" w14:textId="77777777" w:rsidR="00EE4555" w:rsidRPr="00EE4555" w:rsidRDefault="00EE4555" w:rsidP="00EE4555">
            <w:pPr>
              <w:spacing w:line="240" w:lineRule="auto"/>
              <w:jc w:val="both"/>
              <w:rPr>
                <w:sz w:val="12"/>
                <w:szCs w:val="12"/>
              </w:rPr>
            </w:pPr>
            <w:r w:rsidRPr="00EE4555">
              <w:rPr>
                <w:sz w:val="12"/>
                <w:szCs w:val="12"/>
              </w:rPr>
              <w:t xml:space="preserve">Zmodernizowano tereny położone pomiędzy budynkami: ul. Kasprowicza 88 , ul. Kasprowicza 90, ul. Przy Agorze 16 oraz ul. Przy Agorze 18. W celu zwiększenia powierzchni biologiczno czynnej usunięto stare nawierzchnie asfaltowe i betonowe, wykonano ciągi piesze i pieszo - jezdne, zagospodarowano zieleń oraz ustawiono ławki. </w:t>
            </w:r>
          </w:p>
        </w:tc>
        <w:tc>
          <w:tcPr>
            <w:tcW w:w="586" w:type="pct"/>
            <w:tcBorders>
              <w:top w:val="nil"/>
              <w:left w:val="nil"/>
              <w:bottom w:val="nil"/>
              <w:right w:val="nil"/>
            </w:tcBorders>
            <w:shd w:val="clear" w:color="auto" w:fill="auto"/>
            <w:vAlign w:val="center"/>
            <w:hideMark/>
          </w:tcPr>
          <w:p w14:paraId="35CD6254"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2342020A"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36550516"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5D3DB80" w14:textId="77777777" w:rsidTr="00EE4555">
        <w:trPr>
          <w:trHeight w:val="85"/>
        </w:trPr>
        <w:tc>
          <w:tcPr>
            <w:tcW w:w="3144" w:type="pct"/>
            <w:tcBorders>
              <w:top w:val="nil"/>
              <w:left w:val="nil"/>
              <w:bottom w:val="nil"/>
              <w:right w:val="nil"/>
            </w:tcBorders>
            <w:shd w:val="clear" w:color="auto" w:fill="auto"/>
            <w:vAlign w:val="center"/>
            <w:hideMark/>
          </w:tcPr>
          <w:p w14:paraId="7D78C0DE"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1C8BFE1C"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41A03C95"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3B40F3C0"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4A90E89" w14:textId="77777777" w:rsidTr="00EE4555">
        <w:trPr>
          <w:trHeight w:val="85"/>
        </w:trPr>
        <w:tc>
          <w:tcPr>
            <w:tcW w:w="3144" w:type="pct"/>
            <w:tcBorders>
              <w:top w:val="nil"/>
              <w:left w:val="nil"/>
              <w:bottom w:val="nil"/>
              <w:right w:val="nil"/>
            </w:tcBorders>
            <w:shd w:val="clear" w:color="auto" w:fill="auto"/>
            <w:hideMark/>
          </w:tcPr>
          <w:p w14:paraId="6B9893AA"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Dysponent: </w:t>
            </w:r>
            <w:r w:rsidRPr="00EE4555">
              <w:rPr>
                <w:i/>
                <w:iCs/>
                <w:sz w:val="12"/>
                <w:szCs w:val="12"/>
              </w:rPr>
              <w:t>Zakład Gospodarowania Nieruchomościami</w:t>
            </w:r>
          </w:p>
        </w:tc>
        <w:tc>
          <w:tcPr>
            <w:tcW w:w="586" w:type="pct"/>
            <w:tcBorders>
              <w:top w:val="nil"/>
              <w:left w:val="nil"/>
              <w:bottom w:val="nil"/>
              <w:right w:val="nil"/>
            </w:tcBorders>
            <w:shd w:val="clear" w:color="auto" w:fill="auto"/>
            <w:vAlign w:val="center"/>
            <w:hideMark/>
          </w:tcPr>
          <w:p w14:paraId="5765DC9D"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79CD569D"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5580AE3C"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0766BC9" w14:textId="77777777" w:rsidTr="00EE4555">
        <w:trPr>
          <w:trHeight w:val="85"/>
        </w:trPr>
        <w:tc>
          <w:tcPr>
            <w:tcW w:w="3144" w:type="pct"/>
            <w:tcBorders>
              <w:top w:val="nil"/>
              <w:left w:val="nil"/>
              <w:bottom w:val="nil"/>
              <w:right w:val="nil"/>
            </w:tcBorders>
            <w:shd w:val="clear" w:color="auto" w:fill="auto"/>
            <w:vAlign w:val="bottom"/>
            <w:hideMark/>
          </w:tcPr>
          <w:p w14:paraId="249F7656"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Klasyfikacja: </w:t>
            </w:r>
            <w:r w:rsidRPr="00EE4555">
              <w:rPr>
                <w:i/>
                <w:iCs/>
                <w:sz w:val="12"/>
                <w:szCs w:val="12"/>
              </w:rPr>
              <w:t>rozdział  70005</w:t>
            </w:r>
          </w:p>
        </w:tc>
        <w:tc>
          <w:tcPr>
            <w:tcW w:w="586" w:type="pct"/>
            <w:tcBorders>
              <w:top w:val="nil"/>
              <w:left w:val="nil"/>
              <w:bottom w:val="nil"/>
              <w:right w:val="nil"/>
            </w:tcBorders>
            <w:shd w:val="clear" w:color="auto" w:fill="auto"/>
            <w:noWrap/>
            <w:vAlign w:val="center"/>
            <w:hideMark/>
          </w:tcPr>
          <w:p w14:paraId="148B8F8C"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490E9A37"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03F1E33"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21BC7C3" w14:textId="77777777" w:rsidTr="00EE4555">
        <w:trPr>
          <w:trHeight w:val="85"/>
        </w:trPr>
        <w:tc>
          <w:tcPr>
            <w:tcW w:w="3144" w:type="pct"/>
            <w:tcBorders>
              <w:top w:val="nil"/>
              <w:left w:val="nil"/>
              <w:bottom w:val="nil"/>
              <w:right w:val="nil"/>
            </w:tcBorders>
            <w:shd w:val="clear" w:color="auto" w:fill="auto"/>
            <w:vAlign w:val="bottom"/>
            <w:hideMark/>
          </w:tcPr>
          <w:p w14:paraId="7A11CF04"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83FB3DB" w14:textId="77777777" w:rsidR="00EE4555" w:rsidRPr="00EE4555" w:rsidRDefault="00EE4555" w:rsidP="00EE4555">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5EE3A582"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E515AF8"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1231B14" w14:textId="77777777" w:rsidTr="00EE4555">
        <w:trPr>
          <w:trHeight w:val="85"/>
        </w:trPr>
        <w:tc>
          <w:tcPr>
            <w:tcW w:w="3144" w:type="pct"/>
            <w:tcBorders>
              <w:top w:val="nil"/>
              <w:left w:val="nil"/>
              <w:bottom w:val="nil"/>
              <w:right w:val="nil"/>
            </w:tcBorders>
            <w:shd w:val="clear" w:color="000000" w:fill="D5E3F2"/>
            <w:vAlign w:val="center"/>
            <w:hideMark/>
          </w:tcPr>
          <w:p w14:paraId="2ECB84B8" w14:textId="77777777" w:rsidR="00EE4555" w:rsidRPr="00EE4555" w:rsidRDefault="00EE4555" w:rsidP="00EE4555">
            <w:pPr>
              <w:spacing w:line="240" w:lineRule="auto"/>
              <w:jc w:val="both"/>
              <w:rPr>
                <w:b/>
                <w:bCs/>
                <w:sz w:val="12"/>
                <w:szCs w:val="12"/>
              </w:rPr>
            </w:pPr>
            <w:r w:rsidRPr="00EE4555">
              <w:rPr>
                <w:b/>
                <w:bCs/>
                <w:sz w:val="12"/>
                <w:szCs w:val="12"/>
              </w:rPr>
              <w:t>Nabycie nakładów poniesionych przez dzierżawcę na nieruchomości położonej przy ul. Nocznickiego 31</w:t>
            </w:r>
          </w:p>
        </w:tc>
        <w:tc>
          <w:tcPr>
            <w:tcW w:w="586" w:type="pct"/>
            <w:tcBorders>
              <w:top w:val="nil"/>
              <w:left w:val="nil"/>
              <w:bottom w:val="nil"/>
              <w:right w:val="nil"/>
            </w:tcBorders>
            <w:shd w:val="clear" w:color="000000" w:fill="D5E3F2"/>
            <w:noWrap/>
            <w:vAlign w:val="center"/>
            <w:hideMark/>
          </w:tcPr>
          <w:p w14:paraId="50AF4A81" w14:textId="77777777" w:rsidR="00EE4555" w:rsidRPr="00EE4555" w:rsidRDefault="00EE4555" w:rsidP="00EE4555">
            <w:pPr>
              <w:spacing w:line="240" w:lineRule="auto"/>
              <w:jc w:val="right"/>
              <w:rPr>
                <w:b/>
                <w:bCs/>
                <w:sz w:val="12"/>
                <w:szCs w:val="12"/>
              </w:rPr>
            </w:pPr>
            <w:r w:rsidRPr="00EE4555">
              <w:rPr>
                <w:b/>
                <w:bCs/>
                <w:sz w:val="12"/>
                <w:szCs w:val="12"/>
              </w:rPr>
              <w:t>3 759 435</w:t>
            </w:r>
          </w:p>
        </w:tc>
        <w:tc>
          <w:tcPr>
            <w:tcW w:w="685" w:type="pct"/>
            <w:tcBorders>
              <w:top w:val="nil"/>
              <w:left w:val="nil"/>
              <w:bottom w:val="nil"/>
              <w:right w:val="nil"/>
            </w:tcBorders>
            <w:shd w:val="clear" w:color="000000" w:fill="D5E3F2"/>
            <w:noWrap/>
            <w:vAlign w:val="center"/>
            <w:hideMark/>
          </w:tcPr>
          <w:p w14:paraId="6FCA1186" w14:textId="77777777" w:rsidR="00EE4555" w:rsidRPr="00EE4555" w:rsidRDefault="00EE4555" w:rsidP="00EE4555">
            <w:pPr>
              <w:spacing w:line="240" w:lineRule="auto"/>
              <w:jc w:val="right"/>
              <w:rPr>
                <w:b/>
                <w:bCs/>
                <w:sz w:val="12"/>
                <w:szCs w:val="12"/>
              </w:rPr>
            </w:pPr>
            <w:r w:rsidRPr="00EE4555">
              <w:rPr>
                <w:b/>
                <w:bCs/>
                <w:sz w:val="12"/>
                <w:szCs w:val="12"/>
              </w:rPr>
              <w:t>3 056 451,00</w:t>
            </w:r>
          </w:p>
        </w:tc>
        <w:tc>
          <w:tcPr>
            <w:tcW w:w="586" w:type="pct"/>
            <w:tcBorders>
              <w:top w:val="nil"/>
              <w:left w:val="nil"/>
              <w:bottom w:val="nil"/>
              <w:right w:val="nil"/>
            </w:tcBorders>
            <w:shd w:val="clear" w:color="000000" w:fill="D5E3F2"/>
            <w:noWrap/>
            <w:vAlign w:val="center"/>
            <w:hideMark/>
          </w:tcPr>
          <w:p w14:paraId="360F39A4" w14:textId="77777777" w:rsidR="00EE4555" w:rsidRPr="00EE4555" w:rsidRDefault="00EE4555" w:rsidP="00EE4555">
            <w:pPr>
              <w:spacing w:line="240" w:lineRule="auto"/>
              <w:jc w:val="right"/>
              <w:rPr>
                <w:b/>
                <w:bCs/>
                <w:sz w:val="12"/>
                <w:szCs w:val="12"/>
              </w:rPr>
            </w:pPr>
            <w:r w:rsidRPr="00EE4555">
              <w:rPr>
                <w:b/>
                <w:bCs/>
                <w:sz w:val="12"/>
                <w:szCs w:val="12"/>
              </w:rPr>
              <w:t>81,3%</w:t>
            </w:r>
          </w:p>
        </w:tc>
      </w:tr>
      <w:tr w:rsidR="00EE4555" w:rsidRPr="00EE4555" w14:paraId="78D312A6" w14:textId="77777777" w:rsidTr="00EE4555">
        <w:trPr>
          <w:trHeight w:val="85"/>
        </w:trPr>
        <w:tc>
          <w:tcPr>
            <w:tcW w:w="3144" w:type="pct"/>
            <w:tcBorders>
              <w:top w:val="nil"/>
              <w:left w:val="nil"/>
              <w:bottom w:val="nil"/>
              <w:right w:val="nil"/>
            </w:tcBorders>
            <w:shd w:val="clear" w:color="auto" w:fill="auto"/>
            <w:vAlign w:val="center"/>
            <w:hideMark/>
          </w:tcPr>
          <w:p w14:paraId="3AD28138"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000000" w:fill="FFFFFF"/>
            <w:noWrap/>
            <w:vAlign w:val="center"/>
            <w:hideMark/>
          </w:tcPr>
          <w:p w14:paraId="38B4089A"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685" w:type="pct"/>
            <w:tcBorders>
              <w:top w:val="nil"/>
              <w:left w:val="nil"/>
              <w:bottom w:val="nil"/>
              <w:right w:val="nil"/>
            </w:tcBorders>
            <w:shd w:val="clear" w:color="000000" w:fill="FFFFFF"/>
            <w:noWrap/>
            <w:vAlign w:val="center"/>
            <w:hideMark/>
          </w:tcPr>
          <w:p w14:paraId="6DBAD748"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86" w:type="pct"/>
            <w:tcBorders>
              <w:top w:val="nil"/>
              <w:left w:val="nil"/>
              <w:bottom w:val="nil"/>
              <w:right w:val="nil"/>
            </w:tcBorders>
            <w:shd w:val="clear" w:color="000000" w:fill="FFFFFF"/>
            <w:noWrap/>
            <w:vAlign w:val="center"/>
            <w:hideMark/>
          </w:tcPr>
          <w:p w14:paraId="33E1CF1B" w14:textId="77777777" w:rsidR="00EE4555" w:rsidRPr="00EE4555" w:rsidRDefault="00EE4555" w:rsidP="00EE4555">
            <w:pPr>
              <w:spacing w:line="240" w:lineRule="auto"/>
              <w:jc w:val="right"/>
              <w:rPr>
                <w:b/>
                <w:bCs/>
                <w:sz w:val="12"/>
                <w:szCs w:val="12"/>
              </w:rPr>
            </w:pPr>
            <w:r w:rsidRPr="00EE4555">
              <w:rPr>
                <w:b/>
                <w:bCs/>
                <w:sz w:val="12"/>
                <w:szCs w:val="12"/>
              </w:rPr>
              <w:t> </w:t>
            </w:r>
          </w:p>
        </w:tc>
      </w:tr>
      <w:tr w:rsidR="00EE4555" w:rsidRPr="00EE4555" w14:paraId="0C5B6694" w14:textId="77777777" w:rsidTr="00EE4555">
        <w:trPr>
          <w:trHeight w:val="85"/>
        </w:trPr>
        <w:tc>
          <w:tcPr>
            <w:tcW w:w="3144" w:type="pct"/>
            <w:tcBorders>
              <w:top w:val="nil"/>
              <w:left w:val="nil"/>
              <w:bottom w:val="nil"/>
              <w:right w:val="nil"/>
            </w:tcBorders>
            <w:shd w:val="clear" w:color="000000" w:fill="FFFFFF"/>
            <w:hideMark/>
          </w:tcPr>
          <w:p w14:paraId="547F7452" w14:textId="77777777" w:rsidR="00EE4555" w:rsidRPr="00EE4555" w:rsidRDefault="00EE4555" w:rsidP="00EE4555">
            <w:pPr>
              <w:spacing w:line="240" w:lineRule="auto"/>
              <w:jc w:val="both"/>
              <w:rPr>
                <w:sz w:val="12"/>
                <w:szCs w:val="12"/>
              </w:rPr>
            </w:pPr>
            <w:r w:rsidRPr="00EE4555">
              <w:rPr>
                <w:sz w:val="12"/>
                <w:szCs w:val="12"/>
              </w:rPr>
              <w:t>Zawarto umowę rozliczenia nakładów poniesionych przez wieloletniego dzierżawcę na zabudowanej nieruchomości położonej przy ul. Nocznickiego 31.</w:t>
            </w:r>
          </w:p>
        </w:tc>
        <w:tc>
          <w:tcPr>
            <w:tcW w:w="586" w:type="pct"/>
            <w:tcBorders>
              <w:top w:val="nil"/>
              <w:left w:val="nil"/>
              <w:bottom w:val="nil"/>
              <w:right w:val="nil"/>
            </w:tcBorders>
            <w:shd w:val="clear" w:color="auto" w:fill="auto"/>
            <w:vAlign w:val="center"/>
            <w:hideMark/>
          </w:tcPr>
          <w:p w14:paraId="389E5E1B"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2E8D165D"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759FBE7B"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8DED3E7" w14:textId="77777777" w:rsidTr="00EE4555">
        <w:trPr>
          <w:trHeight w:val="85"/>
        </w:trPr>
        <w:tc>
          <w:tcPr>
            <w:tcW w:w="3144" w:type="pct"/>
            <w:tcBorders>
              <w:top w:val="nil"/>
              <w:left w:val="nil"/>
              <w:bottom w:val="nil"/>
              <w:right w:val="nil"/>
            </w:tcBorders>
            <w:shd w:val="clear" w:color="auto" w:fill="auto"/>
            <w:vAlign w:val="center"/>
            <w:hideMark/>
          </w:tcPr>
          <w:p w14:paraId="297AF2D7"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CC2E8FC"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0C71054F"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6E5619E"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5A70CED" w14:textId="77777777" w:rsidTr="00EE4555">
        <w:trPr>
          <w:trHeight w:val="85"/>
        </w:trPr>
        <w:tc>
          <w:tcPr>
            <w:tcW w:w="3144" w:type="pct"/>
            <w:tcBorders>
              <w:top w:val="nil"/>
              <w:left w:val="nil"/>
              <w:bottom w:val="nil"/>
              <w:right w:val="nil"/>
            </w:tcBorders>
            <w:shd w:val="clear" w:color="auto" w:fill="auto"/>
            <w:hideMark/>
          </w:tcPr>
          <w:p w14:paraId="6773EECD"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vAlign w:val="center"/>
            <w:hideMark/>
          </w:tcPr>
          <w:p w14:paraId="659D1CEA"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576B332B"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4696E39E"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46B5938" w14:textId="77777777" w:rsidTr="00EE4555">
        <w:trPr>
          <w:trHeight w:val="85"/>
        </w:trPr>
        <w:tc>
          <w:tcPr>
            <w:tcW w:w="3144" w:type="pct"/>
            <w:tcBorders>
              <w:top w:val="nil"/>
              <w:left w:val="nil"/>
              <w:bottom w:val="nil"/>
              <w:right w:val="nil"/>
            </w:tcBorders>
            <w:shd w:val="clear" w:color="auto" w:fill="auto"/>
            <w:vAlign w:val="bottom"/>
            <w:hideMark/>
          </w:tcPr>
          <w:p w14:paraId="14A7A27D"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Klasyfikacja: </w:t>
            </w:r>
            <w:r w:rsidRPr="00EE4555">
              <w:rPr>
                <w:i/>
                <w:iCs/>
                <w:sz w:val="12"/>
                <w:szCs w:val="12"/>
              </w:rPr>
              <w:t>rozdział  70005</w:t>
            </w:r>
          </w:p>
        </w:tc>
        <w:tc>
          <w:tcPr>
            <w:tcW w:w="586" w:type="pct"/>
            <w:tcBorders>
              <w:top w:val="nil"/>
              <w:left w:val="nil"/>
              <w:bottom w:val="nil"/>
              <w:right w:val="nil"/>
            </w:tcBorders>
            <w:shd w:val="clear" w:color="auto" w:fill="auto"/>
            <w:noWrap/>
            <w:vAlign w:val="center"/>
            <w:hideMark/>
          </w:tcPr>
          <w:p w14:paraId="7E114656"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77C44288"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F394DD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AAA4ADC" w14:textId="77777777" w:rsidTr="00EE4555">
        <w:trPr>
          <w:trHeight w:val="85"/>
        </w:trPr>
        <w:tc>
          <w:tcPr>
            <w:tcW w:w="3144" w:type="pct"/>
            <w:tcBorders>
              <w:top w:val="nil"/>
              <w:left w:val="nil"/>
              <w:bottom w:val="nil"/>
              <w:right w:val="nil"/>
            </w:tcBorders>
            <w:shd w:val="clear" w:color="auto" w:fill="auto"/>
            <w:vAlign w:val="center"/>
            <w:hideMark/>
          </w:tcPr>
          <w:p w14:paraId="754A6A58"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hideMark/>
          </w:tcPr>
          <w:p w14:paraId="42DEAA3B"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73356170"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1E7F4E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C527873" w14:textId="77777777" w:rsidTr="00EE4555">
        <w:trPr>
          <w:trHeight w:val="85"/>
        </w:trPr>
        <w:tc>
          <w:tcPr>
            <w:tcW w:w="3144" w:type="pct"/>
            <w:tcBorders>
              <w:top w:val="nil"/>
              <w:left w:val="nil"/>
              <w:bottom w:val="nil"/>
              <w:right w:val="nil"/>
            </w:tcBorders>
            <w:shd w:val="clear" w:color="000000" w:fill="B7CFE8"/>
            <w:vAlign w:val="center"/>
            <w:hideMark/>
          </w:tcPr>
          <w:p w14:paraId="12069BB6" w14:textId="77777777" w:rsidR="00EE4555" w:rsidRPr="00EE4555" w:rsidRDefault="00EE4555" w:rsidP="00EE4555">
            <w:pPr>
              <w:spacing w:line="240" w:lineRule="auto"/>
              <w:rPr>
                <w:b/>
                <w:bCs/>
                <w:sz w:val="12"/>
                <w:szCs w:val="12"/>
              </w:rPr>
            </w:pPr>
            <w:r w:rsidRPr="00EE4555">
              <w:rPr>
                <w:b/>
                <w:bCs/>
                <w:sz w:val="12"/>
                <w:szCs w:val="12"/>
              </w:rPr>
              <w:t>GOSPODARKA KOMUNALNA I OCHRONA ŚRODOWISKA</w:t>
            </w:r>
          </w:p>
        </w:tc>
        <w:tc>
          <w:tcPr>
            <w:tcW w:w="586" w:type="pct"/>
            <w:tcBorders>
              <w:top w:val="nil"/>
              <w:left w:val="nil"/>
              <w:bottom w:val="nil"/>
              <w:right w:val="nil"/>
            </w:tcBorders>
            <w:shd w:val="clear" w:color="000000" w:fill="B7CFE8"/>
            <w:vAlign w:val="center"/>
            <w:hideMark/>
          </w:tcPr>
          <w:p w14:paraId="22905B07" w14:textId="77777777" w:rsidR="00EE4555" w:rsidRPr="00EE4555" w:rsidRDefault="00EE4555" w:rsidP="00EE4555">
            <w:pPr>
              <w:spacing w:line="240" w:lineRule="auto"/>
              <w:jc w:val="right"/>
              <w:rPr>
                <w:b/>
                <w:bCs/>
                <w:sz w:val="12"/>
                <w:szCs w:val="12"/>
              </w:rPr>
            </w:pPr>
            <w:r w:rsidRPr="00EE4555">
              <w:rPr>
                <w:b/>
                <w:bCs/>
                <w:sz w:val="12"/>
                <w:szCs w:val="12"/>
              </w:rPr>
              <w:t>3 396 503</w:t>
            </w:r>
          </w:p>
        </w:tc>
        <w:tc>
          <w:tcPr>
            <w:tcW w:w="685" w:type="pct"/>
            <w:tcBorders>
              <w:top w:val="nil"/>
              <w:left w:val="nil"/>
              <w:bottom w:val="nil"/>
              <w:right w:val="nil"/>
            </w:tcBorders>
            <w:shd w:val="clear" w:color="000000" w:fill="B7CFE8"/>
            <w:vAlign w:val="center"/>
            <w:hideMark/>
          </w:tcPr>
          <w:p w14:paraId="1700E114" w14:textId="77777777" w:rsidR="00EE4555" w:rsidRPr="00EE4555" w:rsidRDefault="00EE4555" w:rsidP="00EE4555">
            <w:pPr>
              <w:spacing w:line="240" w:lineRule="auto"/>
              <w:jc w:val="right"/>
              <w:rPr>
                <w:b/>
                <w:bCs/>
                <w:sz w:val="12"/>
                <w:szCs w:val="12"/>
              </w:rPr>
            </w:pPr>
            <w:r w:rsidRPr="00EE4555">
              <w:rPr>
                <w:b/>
                <w:bCs/>
                <w:sz w:val="12"/>
                <w:szCs w:val="12"/>
              </w:rPr>
              <w:t>3 058 874,48</w:t>
            </w:r>
          </w:p>
        </w:tc>
        <w:tc>
          <w:tcPr>
            <w:tcW w:w="586" w:type="pct"/>
            <w:tcBorders>
              <w:top w:val="nil"/>
              <w:left w:val="nil"/>
              <w:bottom w:val="nil"/>
              <w:right w:val="nil"/>
            </w:tcBorders>
            <w:shd w:val="clear" w:color="000000" w:fill="B7CFE8"/>
            <w:noWrap/>
            <w:vAlign w:val="center"/>
            <w:hideMark/>
          </w:tcPr>
          <w:p w14:paraId="17C78553" w14:textId="77777777" w:rsidR="00EE4555" w:rsidRPr="00EE4555" w:rsidRDefault="00EE4555" w:rsidP="00EE4555">
            <w:pPr>
              <w:spacing w:line="240" w:lineRule="auto"/>
              <w:jc w:val="right"/>
              <w:rPr>
                <w:b/>
                <w:bCs/>
                <w:sz w:val="12"/>
                <w:szCs w:val="12"/>
              </w:rPr>
            </w:pPr>
            <w:r w:rsidRPr="00EE4555">
              <w:rPr>
                <w:b/>
                <w:bCs/>
                <w:sz w:val="12"/>
                <w:szCs w:val="12"/>
              </w:rPr>
              <w:t>90,1%</w:t>
            </w:r>
          </w:p>
        </w:tc>
      </w:tr>
      <w:tr w:rsidR="00EE4555" w:rsidRPr="00EE4555" w14:paraId="76257E48" w14:textId="77777777" w:rsidTr="00EE4555">
        <w:trPr>
          <w:trHeight w:val="85"/>
        </w:trPr>
        <w:tc>
          <w:tcPr>
            <w:tcW w:w="3144" w:type="pct"/>
            <w:tcBorders>
              <w:top w:val="nil"/>
              <w:left w:val="nil"/>
              <w:bottom w:val="nil"/>
              <w:right w:val="nil"/>
            </w:tcBorders>
            <w:shd w:val="clear" w:color="auto" w:fill="auto"/>
            <w:noWrap/>
            <w:vAlign w:val="center"/>
            <w:hideMark/>
          </w:tcPr>
          <w:p w14:paraId="62E3AF90"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53D314B5"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63CE4515"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B3D34F4"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EE9D6C2" w14:textId="77777777" w:rsidTr="00EE4555">
        <w:trPr>
          <w:trHeight w:val="85"/>
        </w:trPr>
        <w:tc>
          <w:tcPr>
            <w:tcW w:w="3144" w:type="pct"/>
            <w:tcBorders>
              <w:top w:val="nil"/>
              <w:left w:val="nil"/>
              <w:bottom w:val="nil"/>
              <w:right w:val="nil"/>
            </w:tcBorders>
            <w:shd w:val="clear" w:color="000000" w:fill="B6D9E6"/>
            <w:vAlign w:val="center"/>
            <w:hideMark/>
          </w:tcPr>
          <w:p w14:paraId="176A83EC" w14:textId="77777777" w:rsidR="00EE4555" w:rsidRPr="00EE4555" w:rsidRDefault="00EE4555" w:rsidP="00EE4555">
            <w:pPr>
              <w:spacing w:line="240" w:lineRule="auto"/>
              <w:rPr>
                <w:b/>
                <w:bCs/>
                <w:sz w:val="12"/>
                <w:szCs w:val="12"/>
              </w:rPr>
            </w:pPr>
            <w:r w:rsidRPr="00EE4555">
              <w:rPr>
                <w:b/>
                <w:bCs/>
                <w:sz w:val="12"/>
                <w:szCs w:val="12"/>
              </w:rPr>
              <w:t>Tereny zielone</w:t>
            </w:r>
          </w:p>
        </w:tc>
        <w:tc>
          <w:tcPr>
            <w:tcW w:w="586" w:type="pct"/>
            <w:tcBorders>
              <w:top w:val="nil"/>
              <w:left w:val="nil"/>
              <w:bottom w:val="nil"/>
              <w:right w:val="nil"/>
            </w:tcBorders>
            <w:shd w:val="clear" w:color="000000" w:fill="B6D9E6"/>
            <w:vAlign w:val="center"/>
            <w:hideMark/>
          </w:tcPr>
          <w:p w14:paraId="6C53C0A2" w14:textId="77777777" w:rsidR="00EE4555" w:rsidRPr="00EE4555" w:rsidRDefault="00EE4555" w:rsidP="00EE4555">
            <w:pPr>
              <w:spacing w:line="240" w:lineRule="auto"/>
              <w:jc w:val="right"/>
              <w:rPr>
                <w:b/>
                <w:bCs/>
                <w:sz w:val="12"/>
                <w:szCs w:val="12"/>
              </w:rPr>
            </w:pPr>
            <w:r w:rsidRPr="00EE4555">
              <w:rPr>
                <w:b/>
                <w:bCs/>
                <w:sz w:val="12"/>
                <w:szCs w:val="12"/>
              </w:rPr>
              <w:t>1 669 881</w:t>
            </w:r>
          </w:p>
        </w:tc>
        <w:tc>
          <w:tcPr>
            <w:tcW w:w="685" w:type="pct"/>
            <w:tcBorders>
              <w:top w:val="nil"/>
              <w:left w:val="nil"/>
              <w:bottom w:val="nil"/>
              <w:right w:val="nil"/>
            </w:tcBorders>
            <w:shd w:val="clear" w:color="000000" w:fill="B6D9E6"/>
            <w:vAlign w:val="center"/>
            <w:hideMark/>
          </w:tcPr>
          <w:p w14:paraId="64120720" w14:textId="77777777" w:rsidR="00EE4555" w:rsidRPr="00EE4555" w:rsidRDefault="00EE4555" w:rsidP="00EE4555">
            <w:pPr>
              <w:spacing w:line="240" w:lineRule="auto"/>
              <w:jc w:val="right"/>
              <w:rPr>
                <w:b/>
                <w:bCs/>
                <w:sz w:val="12"/>
                <w:szCs w:val="12"/>
              </w:rPr>
            </w:pPr>
            <w:r w:rsidRPr="00EE4555">
              <w:rPr>
                <w:b/>
                <w:bCs/>
                <w:sz w:val="12"/>
                <w:szCs w:val="12"/>
              </w:rPr>
              <w:t>1 602 553,52</w:t>
            </w:r>
          </w:p>
        </w:tc>
        <w:tc>
          <w:tcPr>
            <w:tcW w:w="586" w:type="pct"/>
            <w:tcBorders>
              <w:top w:val="nil"/>
              <w:left w:val="nil"/>
              <w:bottom w:val="nil"/>
              <w:right w:val="nil"/>
            </w:tcBorders>
            <w:shd w:val="clear" w:color="000000" w:fill="B6D9E6"/>
            <w:noWrap/>
            <w:vAlign w:val="center"/>
            <w:hideMark/>
          </w:tcPr>
          <w:p w14:paraId="22A855A1" w14:textId="77777777" w:rsidR="00EE4555" w:rsidRPr="00EE4555" w:rsidRDefault="00EE4555" w:rsidP="00EE4555">
            <w:pPr>
              <w:spacing w:line="240" w:lineRule="auto"/>
              <w:jc w:val="right"/>
              <w:rPr>
                <w:b/>
                <w:bCs/>
                <w:sz w:val="12"/>
                <w:szCs w:val="12"/>
              </w:rPr>
            </w:pPr>
            <w:r w:rsidRPr="00EE4555">
              <w:rPr>
                <w:b/>
                <w:bCs/>
                <w:sz w:val="12"/>
                <w:szCs w:val="12"/>
              </w:rPr>
              <w:t>96,0%</w:t>
            </w:r>
          </w:p>
        </w:tc>
      </w:tr>
      <w:tr w:rsidR="00EE4555" w:rsidRPr="00EE4555" w14:paraId="2FA7C07B" w14:textId="77777777" w:rsidTr="00EE4555">
        <w:trPr>
          <w:trHeight w:val="85"/>
        </w:trPr>
        <w:tc>
          <w:tcPr>
            <w:tcW w:w="3144" w:type="pct"/>
            <w:tcBorders>
              <w:top w:val="nil"/>
              <w:left w:val="nil"/>
              <w:bottom w:val="nil"/>
              <w:right w:val="nil"/>
            </w:tcBorders>
            <w:shd w:val="clear" w:color="auto" w:fill="auto"/>
            <w:noWrap/>
            <w:vAlign w:val="center"/>
            <w:hideMark/>
          </w:tcPr>
          <w:p w14:paraId="5BE09F13"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53438A7F"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612507DF"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4ABD8C4"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462C6EB" w14:textId="77777777" w:rsidTr="00EE4555">
        <w:trPr>
          <w:trHeight w:val="85"/>
        </w:trPr>
        <w:tc>
          <w:tcPr>
            <w:tcW w:w="3144" w:type="pct"/>
            <w:tcBorders>
              <w:top w:val="nil"/>
              <w:left w:val="nil"/>
              <w:bottom w:val="nil"/>
              <w:right w:val="nil"/>
            </w:tcBorders>
            <w:shd w:val="clear" w:color="000000" w:fill="D5E3F2"/>
            <w:vAlign w:val="center"/>
            <w:hideMark/>
          </w:tcPr>
          <w:p w14:paraId="518FEA07" w14:textId="77777777" w:rsidR="00EE4555" w:rsidRPr="00EE4555" w:rsidRDefault="00EE4555" w:rsidP="00EE4555">
            <w:pPr>
              <w:spacing w:line="240" w:lineRule="auto"/>
              <w:jc w:val="both"/>
              <w:rPr>
                <w:b/>
                <w:bCs/>
                <w:sz w:val="12"/>
                <w:szCs w:val="12"/>
              </w:rPr>
            </w:pPr>
            <w:r w:rsidRPr="00EE4555">
              <w:rPr>
                <w:b/>
                <w:bCs/>
                <w:sz w:val="12"/>
                <w:szCs w:val="12"/>
              </w:rPr>
              <w:t>Zagospodarowanie terenów zieleni przy ul. Starej Baśni</w:t>
            </w:r>
          </w:p>
        </w:tc>
        <w:tc>
          <w:tcPr>
            <w:tcW w:w="586" w:type="pct"/>
            <w:tcBorders>
              <w:top w:val="nil"/>
              <w:left w:val="nil"/>
              <w:bottom w:val="nil"/>
              <w:right w:val="nil"/>
            </w:tcBorders>
            <w:shd w:val="clear" w:color="000000" w:fill="D5E3F2"/>
            <w:noWrap/>
            <w:vAlign w:val="center"/>
            <w:hideMark/>
          </w:tcPr>
          <w:p w14:paraId="1911E2FD" w14:textId="77777777" w:rsidR="00EE4555" w:rsidRPr="00EE4555" w:rsidRDefault="00EE4555" w:rsidP="00EE4555">
            <w:pPr>
              <w:spacing w:line="240" w:lineRule="auto"/>
              <w:jc w:val="right"/>
              <w:rPr>
                <w:b/>
                <w:bCs/>
                <w:sz w:val="12"/>
                <w:szCs w:val="12"/>
              </w:rPr>
            </w:pPr>
            <w:r w:rsidRPr="00EE4555">
              <w:rPr>
                <w:b/>
                <w:bCs/>
                <w:sz w:val="12"/>
                <w:szCs w:val="12"/>
              </w:rPr>
              <w:t>1 574 081</w:t>
            </w:r>
          </w:p>
        </w:tc>
        <w:tc>
          <w:tcPr>
            <w:tcW w:w="685" w:type="pct"/>
            <w:tcBorders>
              <w:top w:val="nil"/>
              <w:left w:val="nil"/>
              <w:bottom w:val="nil"/>
              <w:right w:val="nil"/>
            </w:tcBorders>
            <w:shd w:val="clear" w:color="000000" w:fill="D5E3F2"/>
            <w:noWrap/>
            <w:vAlign w:val="center"/>
            <w:hideMark/>
          </w:tcPr>
          <w:p w14:paraId="5E3DD295" w14:textId="77777777" w:rsidR="00EE4555" w:rsidRPr="00EE4555" w:rsidRDefault="00EE4555" w:rsidP="00EE4555">
            <w:pPr>
              <w:spacing w:line="240" w:lineRule="auto"/>
              <w:jc w:val="right"/>
              <w:rPr>
                <w:b/>
                <w:bCs/>
                <w:sz w:val="12"/>
                <w:szCs w:val="12"/>
              </w:rPr>
            </w:pPr>
            <w:r w:rsidRPr="00EE4555">
              <w:rPr>
                <w:b/>
                <w:bCs/>
                <w:sz w:val="12"/>
                <w:szCs w:val="12"/>
              </w:rPr>
              <w:t>1 573 813,52</w:t>
            </w:r>
          </w:p>
        </w:tc>
        <w:tc>
          <w:tcPr>
            <w:tcW w:w="586" w:type="pct"/>
            <w:tcBorders>
              <w:top w:val="nil"/>
              <w:left w:val="nil"/>
              <w:bottom w:val="nil"/>
              <w:right w:val="nil"/>
            </w:tcBorders>
            <w:shd w:val="clear" w:color="000000" w:fill="D5E3F2"/>
            <w:noWrap/>
            <w:vAlign w:val="center"/>
            <w:hideMark/>
          </w:tcPr>
          <w:p w14:paraId="04C493B2"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1C51F89E" w14:textId="77777777" w:rsidTr="00EE4555">
        <w:trPr>
          <w:trHeight w:val="85"/>
        </w:trPr>
        <w:tc>
          <w:tcPr>
            <w:tcW w:w="3144" w:type="pct"/>
            <w:tcBorders>
              <w:top w:val="nil"/>
              <w:left w:val="nil"/>
              <w:bottom w:val="nil"/>
              <w:right w:val="nil"/>
            </w:tcBorders>
            <w:shd w:val="clear" w:color="auto" w:fill="auto"/>
            <w:vAlign w:val="center"/>
            <w:hideMark/>
          </w:tcPr>
          <w:p w14:paraId="5C75E223"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31713E78"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60764EB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5B5D8F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FF41995" w14:textId="77777777" w:rsidTr="00EE4555">
        <w:trPr>
          <w:trHeight w:val="85"/>
        </w:trPr>
        <w:tc>
          <w:tcPr>
            <w:tcW w:w="3144" w:type="pct"/>
            <w:tcBorders>
              <w:top w:val="nil"/>
              <w:left w:val="nil"/>
              <w:bottom w:val="nil"/>
              <w:right w:val="nil"/>
            </w:tcBorders>
            <w:shd w:val="clear" w:color="000000" w:fill="FFFFFF"/>
            <w:hideMark/>
          </w:tcPr>
          <w:p w14:paraId="0FBB7A4D" w14:textId="77777777" w:rsidR="00EE4555" w:rsidRPr="00EE4555" w:rsidRDefault="00EE4555" w:rsidP="00EE4555">
            <w:pPr>
              <w:spacing w:line="240" w:lineRule="auto"/>
              <w:jc w:val="both"/>
              <w:rPr>
                <w:sz w:val="12"/>
                <w:szCs w:val="12"/>
              </w:rPr>
            </w:pPr>
            <w:r w:rsidRPr="00EE4555">
              <w:rPr>
                <w:sz w:val="12"/>
                <w:szCs w:val="12"/>
              </w:rPr>
              <w:t>Zagospodarowano przestrzeń publiczną o powierzchni ok. 8.000 m</w:t>
            </w:r>
            <w:r w:rsidRPr="00EE4555">
              <w:rPr>
                <w:sz w:val="12"/>
                <w:szCs w:val="12"/>
                <w:vertAlign w:val="superscript"/>
              </w:rPr>
              <w:t>2</w:t>
            </w:r>
            <w:r w:rsidRPr="00EE4555">
              <w:rPr>
                <w:sz w:val="12"/>
                <w:szCs w:val="12"/>
              </w:rPr>
              <w:t xml:space="preserve"> położoną przy ul. Starej Baśni. Usunięto stare nawierzchnie asfaltowe i betonowe, wykonano alejki, urządzono plac zabaw i siłownię plenerową, ustawiono ławki oraz zagospodarowano zieleń.  </w:t>
            </w:r>
          </w:p>
        </w:tc>
        <w:tc>
          <w:tcPr>
            <w:tcW w:w="586" w:type="pct"/>
            <w:tcBorders>
              <w:top w:val="nil"/>
              <w:left w:val="nil"/>
              <w:bottom w:val="nil"/>
              <w:right w:val="nil"/>
            </w:tcBorders>
            <w:shd w:val="clear" w:color="auto" w:fill="auto"/>
            <w:noWrap/>
            <w:vAlign w:val="center"/>
            <w:hideMark/>
          </w:tcPr>
          <w:p w14:paraId="264F9897"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569DB0AC"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A8F8BD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360DE32" w14:textId="77777777" w:rsidTr="00EE4555">
        <w:trPr>
          <w:trHeight w:val="85"/>
        </w:trPr>
        <w:tc>
          <w:tcPr>
            <w:tcW w:w="3144" w:type="pct"/>
            <w:tcBorders>
              <w:top w:val="nil"/>
              <w:left w:val="nil"/>
              <w:bottom w:val="nil"/>
              <w:right w:val="nil"/>
            </w:tcBorders>
            <w:shd w:val="clear" w:color="auto" w:fill="auto"/>
            <w:vAlign w:val="center"/>
            <w:hideMark/>
          </w:tcPr>
          <w:p w14:paraId="028653C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647D8DE"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3D57C0FA"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A92F8D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1BF47A3" w14:textId="77777777" w:rsidTr="00EE4555">
        <w:trPr>
          <w:trHeight w:val="85"/>
        </w:trPr>
        <w:tc>
          <w:tcPr>
            <w:tcW w:w="3144" w:type="pct"/>
            <w:tcBorders>
              <w:top w:val="nil"/>
              <w:left w:val="nil"/>
              <w:bottom w:val="nil"/>
              <w:right w:val="nil"/>
            </w:tcBorders>
            <w:shd w:val="clear" w:color="auto" w:fill="auto"/>
            <w:vAlign w:val="bottom"/>
            <w:hideMark/>
          </w:tcPr>
          <w:p w14:paraId="5638DD55"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hideMark/>
          </w:tcPr>
          <w:p w14:paraId="5E8FF66B"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53ED6054"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495613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EA6B051" w14:textId="77777777" w:rsidTr="00EE4555">
        <w:trPr>
          <w:trHeight w:val="85"/>
        </w:trPr>
        <w:tc>
          <w:tcPr>
            <w:tcW w:w="3144" w:type="pct"/>
            <w:tcBorders>
              <w:top w:val="nil"/>
              <w:left w:val="nil"/>
              <w:bottom w:val="nil"/>
              <w:right w:val="nil"/>
            </w:tcBorders>
            <w:shd w:val="clear" w:color="auto" w:fill="auto"/>
            <w:vAlign w:val="center"/>
            <w:hideMark/>
          </w:tcPr>
          <w:p w14:paraId="222BE4B9"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Klasyfikacja: </w:t>
            </w:r>
            <w:r w:rsidRPr="00EE4555">
              <w:rPr>
                <w:i/>
                <w:iCs/>
                <w:sz w:val="12"/>
                <w:szCs w:val="12"/>
              </w:rPr>
              <w:t>rozdział  90095</w:t>
            </w:r>
          </w:p>
        </w:tc>
        <w:tc>
          <w:tcPr>
            <w:tcW w:w="586" w:type="pct"/>
            <w:tcBorders>
              <w:top w:val="nil"/>
              <w:left w:val="nil"/>
              <w:bottom w:val="nil"/>
              <w:right w:val="nil"/>
            </w:tcBorders>
            <w:shd w:val="clear" w:color="auto" w:fill="auto"/>
            <w:noWrap/>
            <w:vAlign w:val="center"/>
            <w:hideMark/>
          </w:tcPr>
          <w:p w14:paraId="08F26302"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14:paraId="55CCE704"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0C7738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CD55919" w14:textId="77777777" w:rsidTr="00EE4555">
        <w:trPr>
          <w:trHeight w:val="85"/>
        </w:trPr>
        <w:tc>
          <w:tcPr>
            <w:tcW w:w="3144" w:type="pct"/>
            <w:tcBorders>
              <w:top w:val="nil"/>
              <w:left w:val="nil"/>
              <w:bottom w:val="nil"/>
              <w:right w:val="nil"/>
            </w:tcBorders>
            <w:shd w:val="clear" w:color="auto" w:fill="auto"/>
            <w:vAlign w:val="center"/>
            <w:hideMark/>
          </w:tcPr>
          <w:p w14:paraId="0BC703D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CEA5472"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74B68C5A"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A334B1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C0BBD32" w14:textId="77777777" w:rsidTr="00EE4555">
        <w:trPr>
          <w:trHeight w:val="85"/>
        </w:trPr>
        <w:tc>
          <w:tcPr>
            <w:tcW w:w="3144" w:type="pct"/>
            <w:tcBorders>
              <w:top w:val="nil"/>
              <w:left w:val="nil"/>
              <w:bottom w:val="nil"/>
              <w:right w:val="nil"/>
            </w:tcBorders>
            <w:shd w:val="clear" w:color="000000" w:fill="D5E3F2"/>
            <w:vAlign w:val="center"/>
            <w:hideMark/>
          </w:tcPr>
          <w:p w14:paraId="5FC7EB72" w14:textId="77777777" w:rsidR="00EE4555" w:rsidRPr="00EE4555" w:rsidRDefault="00EE4555" w:rsidP="00EE4555">
            <w:pPr>
              <w:spacing w:line="240" w:lineRule="auto"/>
              <w:jc w:val="both"/>
              <w:rPr>
                <w:b/>
                <w:bCs/>
                <w:sz w:val="12"/>
                <w:szCs w:val="12"/>
              </w:rPr>
            </w:pPr>
            <w:r w:rsidRPr="00EE4555">
              <w:rPr>
                <w:b/>
                <w:bCs/>
                <w:sz w:val="12"/>
                <w:szCs w:val="12"/>
              </w:rPr>
              <w:t>Modernizacja mostka w Parku Kępa Potocka</w:t>
            </w:r>
          </w:p>
        </w:tc>
        <w:tc>
          <w:tcPr>
            <w:tcW w:w="586" w:type="pct"/>
            <w:tcBorders>
              <w:top w:val="nil"/>
              <w:left w:val="nil"/>
              <w:bottom w:val="nil"/>
              <w:right w:val="nil"/>
            </w:tcBorders>
            <w:shd w:val="clear" w:color="000000" w:fill="D5E3F2"/>
            <w:noWrap/>
            <w:vAlign w:val="center"/>
            <w:hideMark/>
          </w:tcPr>
          <w:p w14:paraId="13A06CAD" w14:textId="77777777" w:rsidR="00EE4555" w:rsidRPr="00EE4555" w:rsidRDefault="00EE4555" w:rsidP="00EE4555">
            <w:pPr>
              <w:spacing w:line="240" w:lineRule="auto"/>
              <w:jc w:val="right"/>
              <w:rPr>
                <w:b/>
                <w:bCs/>
                <w:sz w:val="12"/>
                <w:szCs w:val="12"/>
              </w:rPr>
            </w:pPr>
            <w:r w:rsidRPr="00EE4555">
              <w:rPr>
                <w:b/>
                <w:bCs/>
                <w:sz w:val="12"/>
                <w:szCs w:val="12"/>
              </w:rPr>
              <w:t>95 800</w:t>
            </w:r>
          </w:p>
        </w:tc>
        <w:tc>
          <w:tcPr>
            <w:tcW w:w="685" w:type="pct"/>
            <w:tcBorders>
              <w:top w:val="nil"/>
              <w:left w:val="nil"/>
              <w:bottom w:val="nil"/>
              <w:right w:val="nil"/>
            </w:tcBorders>
            <w:shd w:val="clear" w:color="000000" w:fill="D5E3F2"/>
            <w:noWrap/>
            <w:vAlign w:val="center"/>
            <w:hideMark/>
          </w:tcPr>
          <w:p w14:paraId="0C75F0C8" w14:textId="77777777" w:rsidR="00EE4555" w:rsidRPr="00EE4555" w:rsidRDefault="00EE4555" w:rsidP="00EE4555">
            <w:pPr>
              <w:spacing w:line="240" w:lineRule="auto"/>
              <w:jc w:val="right"/>
              <w:rPr>
                <w:b/>
                <w:bCs/>
                <w:sz w:val="12"/>
                <w:szCs w:val="12"/>
              </w:rPr>
            </w:pPr>
            <w:r w:rsidRPr="00EE4555">
              <w:rPr>
                <w:b/>
                <w:bCs/>
                <w:sz w:val="12"/>
                <w:szCs w:val="12"/>
              </w:rPr>
              <w:t>28 740,00</w:t>
            </w:r>
          </w:p>
        </w:tc>
        <w:tc>
          <w:tcPr>
            <w:tcW w:w="586" w:type="pct"/>
            <w:tcBorders>
              <w:top w:val="nil"/>
              <w:left w:val="nil"/>
              <w:bottom w:val="nil"/>
              <w:right w:val="nil"/>
            </w:tcBorders>
            <w:shd w:val="clear" w:color="000000" w:fill="D5E3F2"/>
            <w:noWrap/>
            <w:vAlign w:val="center"/>
            <w:hideMark/>
          </w:tcPr>
          <w:p w14:paraId="23A2EA85" w14:textId="77777777" w:rsidR="00EE4555" w:rsidRPr="00EE4555" w:rsidRDefault="00EE4555" w:rsidP="00EE4555">
            <w:pPr>
              <w:spacing w:line="240" w:lineRule="auto"/>
              <w:jc w:val="right"/>
              <w:rPr>
                <w:b/>
                <w:bCs/>
                <w:sz w:val="12"/>
                <w:szCs w:val="12"/>
              </w:rPr>
            </w:pPr>
            <w:r w:rsidRPr="00EE4555">
              <w:rPr>
                <w:b/>
                <w:bCs/>
                <w:sz w:val="12"/>
                <w:szCs w:val="12"/>
              </w:rPr>
              <w:t>30,0%</w:t>
            </w:r>
          </w:p>
        </w:tc>
      </w:tr>
      <w:tr w:rsidR="00EE4555" w:rsidRPr="00EE4555" w14:paraId="3ED0455F" w14:textId="77777777" w:rsidTr="00EE4555">
        <w:trPr>
          <w:trHeight w:val="85"/>
        </w:trPr>
        <w:tc>
          <w:tcPr>
            <w:tcW w:w="3144" w:type="pct"/>
            <w:tcBorders>
              <w:top w:val="nil"/>
              <w:left w:val="nil"/>
              <w:bottom w:val="nil"/>
              <w:right w:val="nil"/>
            </w:tcBorders>
            <w:shd w:val="clear" w:color="auto" w:fill="auto"/>
            <w:vAlign w:val="center"/>
            <w:hideMark/>
          </w:tcPr>
          <w:p w14:paraId="2965E894"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45983F32"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7CBD3B4D"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298E68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5BABB3E" w14:textId="77777777" w:rsidTr="00EE4555">
        <w:trPr>
          <w:trHeight w:val="85"/>
        </w:trPr>
        <w:tc>
          <w:tcPr>
            <w:tcW w:w="3144" w:type="pct"/>
            <w:tcBorders>
              <w:top w:val="nil"/>
              <w:left w:val="nil"/>
              <w:bottom w:val="nil"/>
              <w:right w:val="nil"/>
            </w:tcBorders>
            <w:shd w:val="clear" w:color="000000" w:fill="FFFFFF"/>
            <w:hideMark/>
          </w:tcPr>
          <w:p w14:paraId="57022B2C" w14:textId="77777777" w:rsidR="00EE4555" w:rsidRPr="00EE4555" w:rsidRDefault="00EE4555" w:rsidP="00EE4555">
            <w:pPr>
              <w:spacing w:line="240" w:lineRule="auto"/>
              <w:jc w:val="both"/>
              <w:rPr>
                <w:sz w:val="12"/>
                <w:szCs w:val="12"/>
              </w:rPr>
            </w:pPr>
            <w:r w:rsidRPr="00EE4555">
              <w:rPr>
                <w:sz w:val="12"/>
                <w:szCs w:val="12"/>
              </w:rPr>
              <w:t>Zlecono opracowanie dokumentacji projektowej na wykonanie modernizacji mostka w Parku Kępa Potocka. Ze względu na konieczność dokonania uzgodnień z gestorami sieci  dokumentacja została opracowana częściowo.</w:t>
            </w:r>
          </w:p>
        </w:tc>
        <w:tc>
          <w:tcPr>
            <w:tcW w:w="586" w:type="pct"/>
            <w:tcBorders>
              <w:top w:val="nil"/>
              <w:left w:val="nil"/>
              <w:bottom w:val="nil"/>
              <w:right w:val="nil"/>
            </w:tcBorders>
            <w:shd w:val="clear" w:color="auto" w:fill="auto"/>
            <w:noWrap/>
            <w:vAlign w:val="center"/>
            <w:hideMark/>
          </w:tcPr>
          <w:p w14:paraId="093F29C7"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5732754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5C9472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61958F" w14:textId="77777777" w:rsidTr="00EE4555">
        <w:trPr>
          <w:trHeight w:val="85"/>
        </w:trPr>
        <w:tc>
          <w:tcPr>
            <w:tcW w:w="3144" w:type="pct"/>
            <w:tcBorders>
              <w:top w:val="nil"/>
              <w:left w:val="nil"/>
              <w:bottom w:val="nil"/>
              <w:right w:val="nil"/>
            </w:tcBorders>
            <w:shd w:val="clear" w:color="auto" w:fill="auto"/>
            <w:vAlign w:val="center"/>
            <w:hideMark/>
          </w:tcPr>
          <w:p w14:paraId="77AE15D5"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C888430"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4C44105C"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A347B0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2221A21" w14:textId="77777777" w:rsidTr="00EE4555">
        <w:trPr>
          <w:trHeight w:val="85"/>
        </w:trPr>
        <w:tc>
          <w:tcPr>
            <w:tcW w:w="3144" w:type="pct"/>
            <w:tcBorders>
              <w:top w:val="nil"/>
              <w:left w:val="nil"/>
              <w:bottom w:val="nil"/>
              <w:right w:val="nil"/>
            </w:tcBorders>
            <w:shd w:val="clear" w:color="auto" w:fill="auto"/>
            <w:vAlign w:val="bottom"/>
            <w:hideMark/>
          </w:tcPr>
          <w:p w14:paraId="0CB3881D"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hideMark/>
          </w:tcPr>
          <w:p w14:paraId="5E796912"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72C0BBA4"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6EB763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E5E1723" w14:textId="77777777" w:rsidTr="00EE4555">
        <w:trPr>
          <w:trHeight w:val="85"/>
        </w:trPr>
        <w:tc>
          <w:tcPr>
            <w:tcW w:w="3144" w:type="pct"/>
            <w:tcBorders>
              <w:top w:val="nil"/>
              <w:left w:val="nil"/>
              <w:bottom w:val="nil"/>
              <w:right w:val="nil"/>
            </w:tcBorders>
            <w:shd w:val="clear" w:color="auto" w:fill="auto"/>
            <w:vAlign w:val="center"/>
            <w:hideMark/>
          </w:tcPr>
          <w:p w14:paraId="21514626"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Klasyfikacja: </w:t>
            </w:r>
            <w:r w:rsidRPr="00EE4555">
              <w:rPr>
                <w:i/>
                <w:iCs/>
                <w:sz w:val="12"/>
                <w:szCs w:val="12"/>
              </w:rPr>
              <w:t>rozdział 90004</w:t>
            </w:r>
          </w:p>
        </w:tc>
        <w:tc>
          <w:tcPr>
            <w:tcW w:w="586" w:type="pct"/>
            <w:tcBorders>
              <w:top w:val="nil"/>
              <w:left w:val="nil"/>
              <w:bottom w:val="nil"/>
              <w:right w:val="nil"/>
            </w:tcBorders>
            <w:shd w:val="clear" w:color="auto" w:fill="auto"/>
            <w:noWrap/>
            <w:vAlign w:val="center"/>
            <w:hideMark/>
          </w:tcPr>
          <w:p w14:paraId="45FCD17B"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14:paraId="0EFD45EF"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570AB0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AF4E981" w14:textId="77777777" w:rsidTr="00EE4555">
        <w:trPr>
          <w:trHeight w:val="85"/>
        </w:trPr>
        <w:tc>
          <w:tcPr>
            <w:tcW w:w="3144" w:type="pct"/>
            <w:tcBorders>
              <w:top w:val="nil"/>
              <w:left w:val="nil"/>
              <w:bottom w:val="nil"/>
              <w:right w:val="nil"/>
            </w:tcBorders>
            <w:shd w:val="clear" w:color="auto" w:fill="auto"/>
            <w:vAlign w:val="center"/>
            <w:hideMark/>
          </w:tcPr>
          <w:p w14:paraId="2AAA93A0"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CEE28FB"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07A70672"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DAEEE3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98F52BE" w14:textId="77777777" w:rsidTr="00EE4555">
        <w:trPr>
          <w:trHeight w:val="85"/>
        </w:trPr>
        <w:tc>
          <w:tcPr>
            <w:tcW w:w="3144" w:type="pct"/>
            <w:tcBorders>
              <w:top w:val="nil"/>
              <w:left w:val="nil"/>
              <w:bottom w:val="nil"/>
              <w:right w:val="nil"/>
            </w:tcBorders>
            <w:shd w:val="clear" w:color="000000" w:fill="B6D9E6"/>
            <w:vAlign w:val="center"/>
            <w:hideMark/>
          </w:tcPr>
          <w:p w14:paraId="10AEBE93" w14:textId="77777777" w:rsidR="00EE4555" w:rsidRPr="00EE4555" w:rsidRDefault="00EE4555" w:rsidP="00EE4555">
            <w:pPr>
              <w:spacing w:line="240" w:lineRule="auto"/>
              <w:rPr>
                <w:b/>
                <w:bCs/>
                <w:sz w:val="12"/>
                <w:szCs w:val="12"/>
              </w:rPr>
            </w:pPr>
            <w:r w:rsidRPr="00EE4555">
              <w:rPr>
                <w:b/>
                <w:bCs/>
                <w:sz w:val="12"/>
                <w:szCs w:val="12"/>
              </w:rPr>
              <w:t>Pozostałe zadania z zakresu gospodarki komunalnej</w:t>
            </w:r>
          </w:p>
        </w:tc>
        <w:tc>
          <w:tcPr>
            <w:tcW w:w="586" w:type="pct"/>
            <w:tcBorders>
              <w:top w:val="nil"/>
              <w:left w:val="nil"/>
              <w:bottom w:val="nil"/>
              <w:right w:val="nil"/>
            </w:tcBorders>
            <w:shd w:val="clear" w:color="000000" w:fill="B6D9E6"/>
            <w:vAlign w:val="center"/>
            <w:hideMark/>
          </w:tcPr>
          <w:p w14:paraId="1AD1D689" w14:textId="77777777" w:rsidR="00EE4555" w:rsidRPr="00EE4555" w:rsidRDefault="00EE4555" w:rsidP="00EE4555">
            <w:pPr>
              <w:spacing w:line="240" w:lineRule="auto"/>
              <w:jc w:val="right"/>
              <w:rPr>
                <w:b/>
                <w:bCs/>
                <w:sz w:val="12"/>
                <w:szCs w:val="12"/>
              </w:rPr>
            </w:pPr>
            <w:r w:rsidRPr="00EE4555">
              <w:rPr>
                <w:b/>
                <w:bCs/>
                <w:sz w:val="12"/>
                <w:szCs w:val="12"/>
              </w:rPr>
              <w:t>1 726 622</w:t>
            </w:r>
          </w:p>
        </w:tc>
        <w:tc>
          <w:tcPr>
            <w:tcW w:w="685" w:type="pct"/>
            <w:tcBorders>
              <w:top w:val="nil"/>
              <w:left w:val="nil"/>
              <w:bottom w:val="nil"/>
              <w:right w:val="nil"/>
            </w:tcBorders>
            <w:shd w:val="clear" w:color="000000" w:fill="B6D9E6"/>
            <w:vAlign w:val="center"/>
            <w:hideMark/>
          </w:tcPr>
          <w:p w14:paraId="7F200408" w14:textId="77777777" w:rsidR="00EE4555" w:rsidRPr="00EE4555" w:rsidRDefault="00EE4555" w:rsidP="00EE4555">
            <w:pPr>
              <w:spacing w:line="240" w:lineRule="auto"/>
              <w:jc w:val="right"/>
              <w:rPr>
                <w:b/>
                <w:bCs/>
                <w:sz w:val="12"/>
                <w:szCs w:val="12"/>
              </w:rPr>
            </w:pPr>
            <w:r w:rsidRPr="00EE4555">
              <w:rPr>
                <w:b/>
                <w:bCs/>
                <w:sz w:val="12"/>
                <w:szCs w:val="12"/>
              </w:rPr>
              <w:t>1 456 320,96</w:t>
            </w:r>
          </w:p>
        </w:tc>
        <w:tc>
          <w:tcPr>
            <w:tcW w:w="586" w:type="pct"/>
            <w:tcBorders>
              <w:top w:val="nil"/>
              <w:left w:val="nil"/>
              <w:bottom w:val="nil"/>
              <w:right w:val="nil"/>
            </w:tcBorders>
            <w:shd w:val="clear" w:color="000000" w:fill="B6D9E6"/>
            <w:noWrap/>
            <w:vAlign w:val="center"/>
            <w:hideMark/>
          </w:tcPr>
          <w:p w14:paraId="0A47A4F0" w14:textId="77777777" w:rsidR="00EE4555" w:rsidRPr="00EE4555" w:rsidRDefault="00EE4555" w:rsidP="00EE4555">
            <w:pPr>
              <w:spacing w:line="240" w:lineRule="auto"/>
              <w:jc w:val="right"/>
              <w:rPr>
                <w:b/>
                <w:bCs/>
                <w:sz w:val="12"/>
                <w:szCs w:val="12"/>
              </w:rPr>
            </w:pPr>
            <w:r w:rsidRPr="00EE4555">
              <w:rPr>
                <w:b/>
                <w:bCs/>
                <w:sz w:val="12"/>
                <w:szCs w:val="12"/>
              </w:rPr>
              <w:t>84,3%</w:t>
            </w:r>
          </w:p>
        </w:tc>
      </w:tr>
      <w:tr w:rsidR="00EE4555" w:rsidRPr="00EE4555" w14:paraId="2C307BB8" w14:textId="77777777" w:rsidTr="00EE4555">
        <w:trPr>
          <w:trHeight w:val="85"/>
        </w:trPr>
        <w:tc>
          <w:tcPr>
            <w:tcW w:w="3144" w:type="pct"/>
            <w:tcBorders>
              <w:top w:val="nil"/>
              <w:left w:val="nil"/>
              <w:bottom w:val="nil"/>
              <w:right w:val="nil"/>
            </w:tcBorders>
            <w:shd w:val="clear" w:color="auto" w:fill="auto"/>
            <w:vAlign w:val="center"/>
            <w:hideMark/>
          </w:tcPr>
          <w:p w14:paraId="0A662EC6"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0D1D1D34"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30F5FB01"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7AB282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64A55CE" w14:textId="77777777" w:rsidTr="00EE4555">
        <w:trPr>
          <w:trHeight w:val="85"/>
        </w:trPr>
        <w:tc>
          <w:tcPr>
            <w:tcW w:w="3144" w:type="pct"/>
            <w:tcBorders>
              <w:top w:val="nil"/>
              <w:left w:val="nil"/>
              <w:bottom w:val="nil"/>
              <w:right w:val="nil"/>
            </w:tcBorders>
            <w:shd w:val="clear" w:color="000000" w:fill="D5E3F2"/>
            <w:vAlign w:val="center"/>
            <w:hideMark/>
          </w:tcPr>
          <w:p w14:paraId="5B071EFA" w14:textId="77777777" w:rsidR="00EE4555" w:rsidRPr="00EE4555" w:rsidRDefault="00EE4555" w:rsidP="00EE4555">
            <w:pPr>
              <w:spacing w:line="240" w:lineRule="auto"/>
              <w:jc w:val="both"/>
              <w:rPr>
                <w:b/>
                <w:bCs/>
                <w:sz w:val="12"/>
                <w:szCs w:val="12"/>
              </w:rPr>
            </w:pPr>
            <w:r w:rsidRPr="00EE4555">
              <w:rPr>
                <w:b/>
                <w:bCs/>
                <w:sz w:val="12"/>
                <w:szCs w:val="12"/>
              </w:rPr>
              <w:t>Skwer Marymonciak</w:t>
            </w:r>
          </w:p>
        </w:tc>
        <w:tc>
          <w:tcPr>
            <w:tcW w:w="586" w:type="pct"/>
            <w:tcBorders>
              <w:top w:val="nil"/>
              <w:left w:val="nil"/>
              <w:bottom w:val="nil"/>
              <w:right w:val="nil"/>
            </w:tcBorders>
            <w:shd w:val="clear" w:color="000000" w:fill="D5E3F2"/>
            <w:noWrap/>
            <w:vAlign w:val="center"/>
            <w:hideMark/>
          </w:tcPr>
          <w:p w14:paraId="3B3C548E" w14:textId="77777777" w:rsidR="00EE4555" w:rsidRPr="00EE4555" w:rsidRDefault="00EE4555" w:rsidP="00EE4555">
            <w:pPr>
              <w:spacing w:line="240" w:lineRule="auto"/>
              <w:jc w:val="right"/>
              <w:rPr>
                <w:b/>
                <w:bCs/>
                <w:sz w:val="12"/>
                <w:szCs w:val="12"/>
              </w:rPr>
            </w:pPr>
            <w:r w:rsidRPr="00EE4555">
              <w:rPr>
                <w:b/>
                <w:bCs/>
                <w:sz w:val="12"/>
                <w:szCs w:val="12"/>
              </w:rPr>
              <w:t>43 620</w:t>
            </w:r>
          </w:p>
        </w:tc>
        <w:tc>
          <w:tcPr>
            <w:tcW w:w="685" w:type="pct"/>
            <w:tcBorders>
              <w:top w:val="nil"/>
              <w:left w:val="nil"/>
              <w:bottom w:val="nil"/>
              <w:right w:val="nil"/>
            </w:tcBorders>
            <w:shd w:val="clear" w:color="000000" w:fill="D5E3F2"/>
            <w:noWrap/>
            <w:vAlign w:val="center"/>
            <w:hideMark/>
          </w:tcPr>
          <w:p w14:paraId="1484AF78" w14:textId="77777777" w:rsidR="00EE4555" w:rsidRPr="00EE4555" w:rsidRDefault="00EE4555" w:rsidP="00EE4555">
            <w:pPr>
              <w:spacing w:line="240" w:lineRule="auto"/>
              <w:jc w:val="right"/>
              <w:rPr>
                <w:b/>
                <w:bCs/>
                <w:sz w:val="12"/>
                <w:szCs w:val="12"/>
              </w:rPr>
            </w:pPr>
            <w:r w:rsidRPr="00EE4555">
              <w:rPr>
                <w:b/>
                <w:bCs/>
                <w:sz w:val="12"/>
                <w:szCs w:val="12"/>
              </w:rPr>
              <w:t>41 820,00</w:t>
            </w:r>
          </w:p>
        </w:tc>
        <w:tc>
          <w:tcPr>
            <w:tcW w:w="586" w:type="pct"/>
            <w:tcBorders>
              <w:top w:val="nil"/>
              <w:left w:val="nil"/>
              <w:bottom w:val="nil"/>
              <w:right w:val="nil"/>
            </w:tcBorders>
            <w:shd w:val="clear" w:color="000000" w:fill="D5E3F2"/>
            <w:noWrap/>
            <w:vAlign w:val="center"/>
            <w:hideMark/>
          </w:tcPr>
          <w:p w14:paraId="414C46F1" w14:textId="77777777" w:rsidR="00EE4555" w:rsidRPr="00EE4555" w:rsidRDefault="00EE4555" w:rsidP="00EE4555">
            <w:pPr>
              <w:spacing w:line="240" w:lineRule="auto"/>
              <w:jc w:val="right"/>
              <w:rPr>
                <w:b/>
                <w:bCs/>
                <w:sz w:val="12"/>
                <w:szCs w:val="12"/>
              </w:rPr>
            </w:pPr>
            <w:r w:rsidRPr="00EE4555">
              <w:rPr>
                <w:b/>
                <w:bCs/>
                <w:sz w:val="12"/>
                <w:szCs w:val="12"/>
              </w:rPr>
              <w:t>95,9%</w:t>
            </w:r>
          </w:p>
        </w:tc>
      </w:tr>
      <w:tr w:rsidR="00EE4555" w:rsidRPr="00EE4555" w14:paraId="6D92E60A" w14:textId="77777777" w:rsidTr="00EE4555">
        <w:trPr>
          <w:trHeight w:val="85"/>
        </w:trPr>
        <w:tc>
          <w:tcPr>
            <w:tcW w:w="3144" w:type="pct"/>
            <w:tcBorders>
              <w:top w:val="nil"/>
              <w:left w:val="nil"/>
              <w:bottom w:val="nil"/>
              <w:right w:val="nil"/>
            </w:tcBorders>
            <w:shd w:val="clear" w:color="auto" w:fill="auto"/>
            <w:vAlign w:val="center"/>
            <w:hideMark/>
          </w:tcPr>
          <w:p w14:paraId="0CCA99E7"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537EF321"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48422C6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DAD549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858CBC8" w14:textId="77777777" w:rsidTr="00EE4555">
        <w:trPr>
          <w:trHeight w:val="85"/>
        </w:trPr>
        <w:tc>
          <w:tcPr>
            <w:tcW w:w="3144" w:type="pct"/>
            <w:tcBorders>
              <w:top w:val="nil"/>
              <w:left w:val="nil"/>
              <w:bottom w:val="nil"/>
              <w:right w:val="nil"/>
            </w:tcBorders>
            <w:shd w:val="clear" w:color="000000" w:fill="FFFFFF"/>
            <w:hideMark/>
          </w:tcPr>
          <w:p w14:paraId="37900EE3" w14:textId="77777777" w:rsidR="00EE4555" w:rsidRPr="00EE4555" w:rsidRDefault="00EE4555" w:rsidP="00EE4555">
            <w:pPr>
              <w:spacing w:line="240" w:lineRule="auto"/>
              <w:jc w:val="both"/>
              <w:rPr>
                <w:sz w:val="12"/>
                <w:szCs w:val="12"/>
              </w:rPr>
            </w:pPr>
            <w:r w:rsidRPr="00EE4555">
              <w:rPr>
                <w:sz w:val="12"/>
                <w:szCs w:val="12"/>
              </w:rPr>
              <w:t xml:space="preserve">Zakończono urządzanie skweru. Zagospodarowano teren położony pomiędzy ulicami Bohdziewicza i Łomiańską tzw. Marymonciak, w tym: wykonano ścieżkę, posadzono drzewa i krzewy, ustawiono ławki i kosze na śmieci.  </w:t>
            </w:r>
          </w:p>
        </w:tc>
        <w:tc>
          <w:tcPr>
            <w:tcW w:w="586" w:type="pct"/>
            <w:tcBorders>
              <w:top w:val="nil"/>
              <w:left w:val="nil"/>
              <w:bottom w:val="nil"/>
              <w:right w:val="nil"/>
            </w:tcBorders>
            <w:shd w:val="clear" w:color="auto" w:fill="auto"/>
            <w:noWrap/>
            <w:vAlign w:val="center"/>
            <w:hideMark/>
          </w:tcPr>
          <w:p w14:paraId="2C97DAAE"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58AD123C"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2A17D8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F807722" w14:textId="77777777" w:rsidTr="00EE4555">
        <w:trPr>
          <w:trHeight w:val="85"/>
        </w:trPr>
        <w:tc>
          <w:tcPr>
            <w:tcW w:w="3144" w:type="pct"/>
            <w:tcBorders>
              <w:top w:val="nil"/>
              <w:left w:val="nil"/>
              <w:bottom w:val="nil"/>
              <w:right w:val="nil"/>
            </w:tcBorders>
            <w:shd w:val="clear" w:color="auto" w:fill="auto"/>
            <w:vAlign w:val="center"/>
            <w:hideMark/>
          </w:tcPr>
          <w:p w14:paraId="518E6C2F"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FD91E34"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2768AB53"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581615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608D38A" w14:textId="77777777" w:rsidTr="00EE4555">
        <w:trPr>
          <w:trHeight w:val="85"/>
        </w:trPr>
        <w:tc>
          <w:tcPr>
            <w:tcW w:w="3144" w:type="pct"/>
            <w:tcBorders>
              <w:top w:val="nil"/>
              <w:left w:val="nil"/>
              <w:bottom w:val="nil"/>
              <w:right w:val="nil"/>
            </w:tcBorders>
            <w:shd w:val="clear" w:color="auto" w:fill="auto"/>
            <w:vAlign w:val="bottom"/>
            <w:hideMark/>
          </w:tcPr>
          <w:p w14:paraId="7E675174"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noWrap/>
            <w:vAlign w:val="center"/>
            <w:hideMark/>
          </w:tcPr>
          <w:p w14:paraId="5CACC3F4"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6AE6485F"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F73517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7F72C3C" w14:textId="77777777" w:rsidTr="00EE4555">
        <w:trPr>
          <w:trHeight w:val="85"/>
        </w:trPr>
        <w:tc>
          <w:tcPr>
            <w:tcW w:w="3144" w:type="pct"/>
            <w:tcBorders>
              <w:top w:val="nil"/>
              <w:left w:val="nil"/>
              <w:bottom w:val="nil"/>
              <w:right w:val="nil"/>
            </w:tcBorders>
            <w:shd w:val="clear" w:color="auto" w:fill="auto"/>
            <w:vAlign w:val="center"/>
            <w:hideMark/>
          </w:tcPr>
          <w:p w14:paraId="3BA82D66"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90095</w:t>
            </w:r>
          </w:p>
        </w:tc>
        <w:tc>
          <w:tcPr>
            <w:tcW w:w="586" w:type="pct"/>
            <w:tcBorders>
              <w:top w:val="nil"/>
              <w:left w:val="nil"/>
              <w:bottom w:val="nil"/>
              <w:right w:val="nil"/>
            </w:tcBorders>
            <w:shd w:val="clear" w:color="auto" w:fill="auto"/>
            <w:noWrap/>
            <w:vAlign w:val="center"/>
            <w:hideMark/>
          </w:tcPr>
          <w:p w14:paraId="3DE27AD8"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14:paraId="348F93AD"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3211A3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F108486" w14:textId="77777777" w:rsidTr="00EE4555">
        <w:trPr>
          <w:trHeight w:val="85"/>
        </w:trPr>
        <w:tc>
          <w:tcPr>
            <w:tcW w:w="3144" w:type="pct"/>
            <w:tcBorders>
              <w:top w:val="nil"/>
              <w:left w:val="nil"/>
              <w:bottom w:val="nil"/>
              <w:right w:val="nil"/>
            </w:tcBorders>
            <w:shd w:val="clear" w:color="auto" w:fill="auto"/>
            <w:vAlign w:val="center"/>
            <w:hideMark/>
          </w:tcPr>
          <w:p w14:paraId="5068D07E"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0134252"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5DE427BE"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4D589B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18F7B3C" w14:textId="77777777" w:rsidTr="00EE4555">
        <w:trPr>
          <w:trHeight w:val="85"/>
        </w:trPr>
        <w:tc>
          <w:tcPr>
            <w:tcW w:w="3144" w:type="pct"/>
            <w:tcBorders>
              <w:top w:val="nil"/>
              <w:left w:val="nil"/>
              <w:bottom w:val="nil"/>
              <w:right w:val="nil"/>
            </w:tcBorders>
            <w:shd w:val="clear" w:color="000000" w:fill="D5E3F2"/>
            <w:vAlign w:val="center"/>
            <w:hideMark/>
          </w:tcPr>
          <w:p w14:paraId="17B8E31F" w14:textId="77777777" w:rsidR="00EE4555" w:rsidRPr="00EE4555" w:rsidRDefault="00EE4555" w:rsidP="00EE4555">
            <w:pPr>
              <w:spacing w:line="240" w:lineRule="auto"/>
              <w:jc w:val="both"/>
              <w:rPr>
                <w:b/>
                <w:bCs/>
                <w:sz w:val="12"/>
                <w:szCs w:val="12"/>
              </w:rPr>
            </w:pPr>
            <w:r w:rsidRPr="00EE4555">
              <w:rPr>
                <w:b/>
                <w:bCs/>
                <w:sz w:val="12"/>
                <w:szCs w:val="12"/>
              </w:rPr>
              <w:t>Skwer przy filii Bielańskiego Ośrodka Kultury, ul. Estrady</w:t>
            </w:r>
          </w:p>
        </w:tc>
        <w:tc>
          <w:tcPr>
            <w:tcW w:w="586" w:type="pct"/>
            <w:tcBorders>
              <w:top w:val="nil"/>
              <w:left w:val="nil"/>
              <w:bottom w:val="nil"/>
              <w:right w:val="nil"/>
            </w:tcBorders>
            <w:shd w:val="clear" w:color="000000" w:fill="D5E3F2"/>
            <w:noWrap/>
            <w:vAlign w:val="center"/>
            <w:hideMark/>
          </w:tcPr>
          <w:p w14:paraId="2AEDD8F5" w14:textId="77777777" w:rsidR="00EE4555" w:rsidRPr="00EE4555" w:rsidRDefault="00EE4555" w:rsidP="00EE4555">
            <w:pPr>
              <w:spacing w:line="240" w:lineRule="auto"/>
              <w:jc w:val="right"/>
              <w:rPr>
                <w:b/>
                <w:bCs/>
                <w:sz w:val="12"/>
                <w:szCs w:val="12"/>
              </w:rPr>
            </w:pPr>
            <w:r w:rsidRPr="00EE4555">
              <w:rPr>
                <w:b/>
                <w:bCs/>
                <w:sz w:val="12"/>
                <w:szCs w:val="12"/>
              </w:rPr>
              <w:t>696 547</w:t>
            </w:r>
          </w:p>
        </w:tc>
        <w:tc>
          <w:tcPr>
            <w:tcW w:w="685" w:type="pct"/>
            <w:tcBorders>
              <w:top w:val="nil"/>
              <w:left w:val="nil"/>
              <w:bottom w:val="nil"/>
              <w:right w:val="nil"/>
            </w:tcBorders>
            <w:shd w:val="clear" w:color="000000" w:fill="D5E3F2"/>
            <w:noWrap/>
            <w:vAlign w:val="center"/>
            <w:hideMark/>
          </w:tcPr>
          <w:p w14:paraId="01A8E76E" w14:textId="77777777" w:rsidR="00EE4555" w:rsidRPr="00EE4555" w:rsidRDefault="00EE4555" w:rsidP="00EE4555">
            <w:pPr>
              <w:spacing w:line="240" w:lineRule="auto"/>
              <w:jc w:val="right"/>
              <w:rPr>
                <w:b/>
                <w:bCs/>
                <w:sz w:val="12"/>
                <w:szCs w:val="12"/>
              </w:rPr>
            </w:pPr>
            <w:r w:rsidRPr="00EE4555">
              <w:rPr>
                <w:b/>
                <w:bCs/>
                <w:sz w:val="12"/>
                <w:szCs w:val="12"/>
              </w:rPr>
              <w:t>637 000,00</w:t>
            </w:r>
          </w:p>
        </w:tc>
        <w:tc>
          <w:tcPr>
            <w:tcW w:w="586" w:type="pct"/>
            <w:tcBorders>
              <w:top w:val="nil"/>
              <w:left w:val="nil"/>
              <w:bottom w:val="nil"/>
              <w:right w:val="nil"/>
            </w:tcBorders>
            <w:shd w:val="clear" w:color="000000" w:fill="D5E3F2"/>
            <w:noWrap/>
            <w:vAlign w:val="center"/>
            <w:hideMark/>
          </w:tcPr>
          <w:p w14:paraId="47C311D2" w14:textId="77777777" w:rsidR="00EE4555" w:rsidRPr="00EE4555" w:rsidRDefault="00EE4555" w:rsidP="00EE4555">
            <w:pPr>
              <w:spacing w:line="240" w:lineRule="auto"/>
              <w:jc w:val="right"/>
              <w:rPr>
                <w:b/>
                <w:bCs/>
                <w:sz w:val="12"/>
                <w:szCs w:val="12"/>
              </w:rPr>
            </w:pPr>
            <w:r w:rsidRPr="00EE4555">
              <w:rPr>
                <w:b/>
                <w:bCs/>
                <w:sz w:val="12"/>
                <w:szCs w:val="12"/>
              </w:rPr>
              <w:t>91,5%</w:t>
            </w:r>
          </w:p>
        </w:tc>
      </w:tr>
      <w:tr w:rsidR="00EE4555" w:rsidRPr="00EE4555" w14:paraId="5B5A02E0" w14:textId="77777777" w:rsidTr="00EE4555">
        <w:trPr>
          <w:trHeight w:val="85"/>
        </w:trPr>
        <w:tc>
          <w:tcPr>
            <w:tcW w:w="3144" w:type="pct"/>
            <w:tcBorders>
              <w:top w:val="nil"/>
              <w:left w:val="nil"/>
              <w:bottom w:val="nil"/>
              <w:right w:val="nil"/>
            </w:tcBorders>
            <w:shd w:val="clear" w:color="auto" w:fill="auto"/>
            <w:vAlign w:val="center"/>
            <w:hideMark/>
          </w:tcPr>
          <w:p w14:paraId="187778DA"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3A6404AF"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2A147DF9"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F318F7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752BA28" w14:textId="77777777" w:rsidTr="00EE4555">
        <w:trPr>
          <w:trHeight w:val="85"/>
        </w:trPr>
        <w:tc>
          <w:tcPr>
            <w:tcW w:w="3144" w:type="pct"/>
            <w:tcBorders>
              <w:top w:val="nil"/>
              <w:left w:val="nil"/>
              <w:bottom w:val="nil"/>
              <w:right w:val="nil"/>
            </w:tcBorders>
            <w:shd w:val="clear" w:color="000000" w:fill="FFFFFF"/>
            <w:hideMark/>
          </w:tcPr>
          <w:p w14:paraId="272D3733" w14:textId="77777777" w:rsidR="00EE4555" w:rsidRPr="00EE4555" w:rsidRDefault="00EE4555" w:rsidP="00EE4555">
            <w:pPr>
              <w:spacing w:line="240" w:lineRule="auto"/>
              <w:jc w:val="both"/>
              <w:rPr>
                <w:sz w:val="12"/>
                <w:szCs w:val="12"/>
              </w:rPr>
            </w:pPr>
            <w:r w:rsidRPr="00EE4555">
              <w:rPr>
                <w:sz w:val="12"/>
                <w:szCs w:val="12"/>
              </w:rPr>
              <w:t xml:space="preserve">Zagospodarowano skwer położony przy filii Bielańskiego Ośrodka Kultury przy ul. Estrady. Wykonano chodniki oraz plac zabaw wraz z modernizacją urządzeń zabawowych, zagospodarowano zieleń (posadzenie krzewów, drzew, bylin i traw ozdobnych), ustawiono ławki. </w:t>
            </w:r>
          </w:p>
        </w:tc>
        <w:tc>
          <w:tcPr>
            <w:tcW w:w="586" w:type="pct"/>
            <w:tcBorders>
              <w:top w:val="nil"/>
              <w:left w:val="nil"/>
              <w:bottom w:val="nil"/>
              <w:right w:val="nil"/>
            </w:tcBorders>
            <w:shd w:val="clear" w:color="auto" w:fill="auto"/>
            <w:noWrap/>
            <w:vAlign w:val="center"/>
            <w:hideMark/>
          </w:tcPr>
          <w:p w14:paraId="0CAB619E"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25CCA5D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7021E5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B354485" w14:textId="77777777" w:rsidTr="00EE4555">
        <w:trPr>
          <w:trHeight w:val="85"/>
        </w:trPr>
        <w:tc>
          <w:tcPr>
            <w:tcW w:w="3144" w:type="pct"/>
            <w:tcBorders>
              <w:top w:val="nil"/>
              <w:left w:val="nil"/>
              <w:bottom w:val="nil"/>
              <w:right w:val="nil"/>
            </w:tcBorders>
            <w:shd w:val="clear" w:color="auto" w:fill="auto"/>
            <w:vAlign w:val="center"/>
            <w:hideMark/>
          </w:tcPr>
          <w:p w14:paraId="6BBC8677"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A7F7FB0"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48525189"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90EE35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F82EAB5" w14:textId="77777777" w:rsidTr="00EE4555">
        <w:trPr>
          <w:trHeight w:val="85"/>
        </w:trPr>
        <w:tc>
          <w:tcPr>
            <w:tcW w:w="3144" w:type="pct"/>
            <w:tcBorders>
              <w:top w:val="nil"/>
              <w:left w:val="nil"/>
              <w:bottom w:val="nil"/>
              <w:right w:val="nil"/>
            </w:tcBorders>
            <w:shd w:val="clear" w:color="auto" w:fill="auto"/>
            <w:vAlign w:val="bottom"/>
            <w:hideMark/>
          </w:tcPr>
          <w:p w14:paraId="75928512"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noWrap/>
            <w:vAlign w:val="center"/>
            <w:hideMark/>
          </w:tcPr>
          <w:p w14:paraId="1107ECF7"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781A8915"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D09E42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A6F5F85" w14:textId="77777777" w:rsidTr="00EE4555">
        <w:trPr>
          <w:trHeight w:val="85"/>
        </w:trPr>
        <w:tc>
          <w:tcPr>
            <w:tcW w:w="3144" w:type="pct"/>
            <w:tcBorders>
              <w:top w:val="nil"/>
              <w:left w:val="nil"/>
              <w:bottom w:val="nil"/>
              <w:right w:val="nil"/>
            </w:tcBorders>
            <w:shd w:val="clear" w:color="auto" w:fill="auto"/>
            <w:vAlign w:val="center"/>
            <w:hideMark/>
          </w:tcPr>
          <w:p w14:paraId="0C731E97"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90095</w:t>
            </w:r>
          </w:p>
        </w:tc>
        <w:tc>
          <w:tcPr>
            <w:tcW w:w="586" w:type="pct"/>
            <w:tcBorders>
              <w:top w:val="nil"/>
              <w:left w:val="nil"/>
              <w:bottom w:val="nil"/>
              <w:right w:val="nil"/>
            </w:tcBorders>
            <w:shd w:val="clear" w:color="auto" w:fill="auto"/>
            <w:noWrap/>
            <w:vAlign w:val="center"/>
            <w:hideMark/>
          </w:tcPr>
          <w:p w14:paraId="37692BA5"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14:paraId="58BC39E6"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806080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BDD3B81" w14:textId="77777777" w:rsidTr="00EE4555">
        <w:trPr>
          <w:trHeight w:val="85"/>
        </w:trPr>
        <w:tc>
          <w:tcPr>
            <w:tcW w:w="3144" w:type="pct"/>
            <w:tcBorders>
              <w:top w:val="nil"/>
              <w:left w:val="nil"/>
              <w:bottom w:val="nil"/>
              <w:right w:val="nil"/>
            </w:tcBorders>
            <w:shd w:val="clear" w:color="auto" w:fill="auto"/>
            <w:vAlign w:val="center"/>
            <w:hideMark/>
          </w:tcPr>
          <w:p w14:paraId="0DB03CC6"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D182809"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62C4AC45"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E11CC7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A90763A" w14:textId="77777777" w:rsidTr="00EE4555">
        <w:trPr>
          <w:trHeight w:val="85"/>
        </w:trPr>
        <w:tc>
          <w:tcPr>
            <w:tcW w:w="3144" w:type="pct"/>
            <w:tcBorders>
              <w:top w:val="nil"/>
              <w:left w:val="nil"/>
              <w:bottom w:val="nil"/>
              <w:right w:val="nil"/>
            </w:tcBorders>
            <w:shd w:val="clear" w:color="000000" w:fill="D5E3F2"/>
            <w:vAlign w:val="center"/>
            <w:hideMark/>
          </w:tcPr>
          <w:p w14:paraId="7140BAFF" w14:textId="77777777" w:rsidR="00EE4555" w:rsidRPr="00EE4555" w:rsidRDefault="00EE4555" w:rsidP="00EE4555">
            <w:pPr>
              <w:spacing w:line="240" w:lineRule="auto"/>
              <w:jc w:val="both"/>
              <w:rPr>
                <w:b/>
                <w:bCs/>
                <w:sz w:val="12"/>
                <w:szCs w:val="12"/>
              </w:rPr>
            </w:pPr>
            <w:r w:rsidRPr="00EE4555">
              <w:rPr>
                <w:b/>
                <w:bCs/>
                <w:sz w:val="12"/>
                <w:szCs w:val="12"/>
              </w:rPr>
              <w:t>Skwer przy Lekkiej i Cienkiej</w:t>
            </w:r>
          </w:p>
        </w:tc>
        <w:tc>
          <w:tcPr>
            <w:tcW w:w="586" w:type="pct"/>
            <w:tcBorders>
              <w:top w:val="nil"/>
              <w:left w:val="nil"/>
              <w:bottom w:val="nil"/>
              <w:right w:val="nil"/>
            </w:tcBorders>
            <w:shd w:val="clear" w:color="000000" w:fill="D5E3F2"/>
            <w:noWrap/>
            <w:vAlign w:val="center"/>
            <w:hideMark/>
          </w:tcPr>
          <w:p w14:paraId="5B52C1A5" w14:textId="77777777" w:rsidR="00EE4555" w:rsidRPr="00EE4555" w:rsidRDefault="00EE4555" w:rsidP="00EE4555">
            <w:pPr>
              <w:spacing w:line="240" w:lineRule="auto"/>
              <w:jc w:val="right"/>
              <w:rPr>
                <w:b/>
                <w:bCs/>
                <w:sz w:val="12"/>
                <w:szCs w:val="12"/>
              </w:rPr>
            </w:pPr>
            <w:r w:rsidRPr="00EE4555">
              <w:rPr>
                <w:b/>
                <w:bCs/>
                <w:sz w:val="12"/>
                <w:szCs w:val="12"/>
              </w:rPr>
              <w:t>94 000</w:t>
            </w:r>
          </w:p>
        </w:tc>
        <w:tc>
          <w:tcPr>
            <w:tcW w:w="685" w:type="pct"/>
            <w:tcBorders>
              <w:top w:val="nil"/>
              <w:left w:val="nil"/>
              <w:bottom w:val="nil"/>
              <w:right w:val="nil"/>
            </w:tcBorders>
            <w:shd w:val="clear" w:color="000000" w:fill="D5E3F2"/>
            <w:noWrap/>
            <w:vAlign w:val="center"/>
            <w:hideMark/>
          </w:tcPr>
          <w:p w14:paraId="10DBBE45" w14:textId="77777777" w:rsidR="00EE4555" w:rsidRPr="00EE4555" w:rsidRDefault="00EE4555" w:rsidP="00EE4555">
            <w:pPr>
              <w:spacing w:line="240" w:lineRule="auto"/>
              <w:jc w:val="right"/>
              <w:rPr>
                <w:b/>
                <w:bCs/>
                <w:sz w:val="12"/>
                <w:szCs w:val="12"/>
              </w:rPr>
            </w:pPr>
            <w:r w:rsidRPr="00EE4555">
              <w:rPr>
                <w:b/>
                <w:bCs/>
                <w:sz w:val="12"/>
                <w:szCs w:val="12"/>
              </w:rPr>
              <w:t>88 560,00</w:t>
            </w:r>
          </w:p>
        </w:tc>
        <w:tc>
          <w:tcPr>
            <w:tcW w:w="586" w:type="pct"/>
            <w:tcBorders>
              <w:top w:val="nil"/>
              <w:left w:val="nil"/>
              <w:bottom w:val="nil"/>
              <w:right w:val="nil"/>
            </w:tcBorders>
            <w:shd w:val="clear" w:color="000000" w:fill="D5E3F2"/>
            <w:noWrap/>
            <w:vAlign w:val="center"/>
            <w:hideMark/>
          </w:tcPr>
          <w:p w14:paraId="591F230C" w14:textId="77777777" w:rsidR="00EE4555" w:rsidRPr="00EE4555" w:rsidRDefault="00EE4555" w:rsidP="00EE4555">
            <w:pPr>
              <w:spacing w:line="240" w:lineRule="auto"/>
              <w:jc w:val="right"/>
              <w:rPr>
                <w:b/>
                <w:bCs/>
                <w:sz w:val="12"/>
                <w:szCs w:val="12"/>
              </w:rPr>
            </w:pPr>
            <w:r w:rsidRPr="00EE4555">
              <w:rPr>
                <w:b/>
                <w:bCs/>
                <w:sz w:val="12"/>
                <w:szCs w:val="12"/>
              </w:rPr>
              <w:t>94,2%</w:t>
            </w:r>
          </w:p>
        </w:tc>
      </w:tr>
      <w:tr w:rsidR="00EE4555" w:rsidRPr="00EE4555" w14:paraId="3A88FBF9" w14:textId="77777777" w:rsidTr="00EE4555">
        <w:trPr>
          <w:trHeight w:val="85"/>
        </w:trPr>
        <w:tc>
          <w:tcPr>
            <w:tcW w:w="3144" w:type="pct"/>
            <w:tcBorders>
              <w:top w:val="nil"/>
              <w:left w:val="nil"/>
              <w:bottom w:val="nil"/>
              <w:right w:val="nil"/>
            </w:tcBorders>
            <w:shd w:val="clear" w:color="auto" w:fill="auto"/>
            <w:vAlign w:val="center"/>
            <w:hideMark/>
          </w:tcPr>
          <w:p w14:paraId="33145401"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2DE78866"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2668895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368E79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A970DCE" w14:textId="77777777" w:rsidTr="00EE4555">
        <w:trPr>
          <w:trHeight w:val="85"/>
        </w:trPr>
        <w:tc>
          <w:tcPr>
            <w:tcW w:w="3144" w:type="pct"/>
            <w:tcBorders>
              <w:top w:val="nil"/>
              <w:left w:val="nil"/>
              <w:bottom w:val="nil"/>
              <w:right w:val="nil"/>
            </w:tcBorders>
            <w:shd w:val="clear" w:color="000000" w:fill="FFFFFF"/>
            <w:hideMark/>
          </w:tcPr>
          <w:p w14:paraId="343745D1" w14:textId="77777777" w:rsidR="00EE4555" w:rsidRPr="00EE4555" w:rsidRDefault="00EE4555" w:rsidP="00EE4555">
            <w:pPr>
              <w:spacing w:line="240" w:lineRule="auto"/>
              <w:jc w:val="both"/>
              <w:rPr>
                <w:sz w:val="12"/>
                <w:szCs w:val="12"/>
              </w:rPr>
            </w:pPr>
            <w:r w:rsidRPr="00EE4555">
              <w:rPr>
                <w:sz w:val="12"/>
                <w:szCs w:val="12"/>
              </w:rPr>
              <w:t>Wykonano oświetlenie skweru o powierzchni ok. 3.000 m</w:t>
            </w:r>
            <w:r w:rsidRPr="00EE4555">
              <w:rPr>
                <w:sz w:val="12"/>
                <w:szCs w:val="12"/>
                <w:vertAlign w:val="superscript"/>
              </w:rPr>
              <w:t>2</w:t>
            </w:r>
            <w:r w:rsidRPr="00EE4555">
              <w:rPr>
                <w:sz w:val="12"/>
                <w:szCs w:val="12"/>
              </w:rPr>
              <w:t xml:space="preserve"> zagospodarowanego w 2023 r. </w:t>
            </w:r>
          </w:p>
        </w:tc>
        <w:tc>
          <w:tcPr>
            <w:tcW w:w="586" w:type="pct"/>
            <w:tcBorders>
              <w:top w:val="nil"/>
              <w:left w:val="nil"/>
              <w:bottom w:val="nil"/>
              <w:right w:val="nil"/>
            </w:tcBorders>
            <w:shd w:val="clear" w:color="auto" w:fill="auto"/>
            <w:noWrap/>
            <w:vAlign w:val="center"/>
            <w:hideMark/>
          </w:tcPr>
          <w:p w14:paraId="477E2BE8"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4E6739F9"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927E55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A32632D" w14:textId="77777777" w:rsidTr="00EE4555">
        <w:trPr>
          <w:trHeight w:val="85"/>
        </w:trPr>
        <w:tc>
          <w:tcPr>
            <w:tcW w:w="3144" w:type="pct"/>
            <w:tcBorders>
              <w:top w:val="nil"/>
              <w:left w:val="nil"/>
              <w:bottom w:val="nil"/>
              <w:right w:val="nil"/>
            </w:tcBorders>
            <w:shd w:val="clear" w:color="auto" w:fill="auto"/>
            <w:vAlign w:val="center"/>
            <w:hideMark/>
          </w:tcPr>
          <w:p w14:paraId="4FF97CB0"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1315883"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4D1D54A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944A9C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410A6C6" w14:textId="77777777" w:rsidTr="00EE4555">
        <w:trPr>
          <w:trHeight w:val="85"/>
        </w:trPr>
        <w:tc>
          <w:tcPr>
            <w:tcW w:w="3144" w:type="pct"/>
            <w:tcBorders>
              <w:top w:val="nil"/>
              <w:left w:val="nil"/>
              <w:bottom w:val="nil"/>
              <w:right w:val="nil"/>
            </w:tcBorders>
            <w:shd w:val="clear" w:color="auto" w:fill="auto"/>
            <w:vAlign w:val="bottom"/>
            <w:hideMark/>
          </w:tcPr>
          <w:p w14:paraId="5A13A98F"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noWrap/>
            <w:vAlign w:val="center"/>
            <w:hideMark/>
          </w:tcPr>
          <w:p w14:paraId="3F5CC896"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65880313"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DEACEE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FF8E675" w14:textId="77777777" w:rsidTr="00EE4555">
        <w:trPr>
          <w:trHeight w:val="85"/>
        </w:trPr>
        <w:tc>
          <w:tcPr>
            <w:tcW w:w="3144" w:type="pct"/>
            <w:tcBorders>
              <w:top w:val="nil"/>
              <w:left w:val="nil"/>
              <w:bottom w:val="nil"/>
              <w:right w:val="nil"/>
            </w:tcBorders>
            <w:shd w:val="clear" w:color="auto" w:fill="auto"/>
            <w:vAlign w:val="center"/>
            <w:hideMark/>
          </w:tcPr>
          <w:p w14:paraId="2DDAC383"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90095</w:t>
            </w:r>
          </w:p>
        </w:tc>
        <w:tc>
          <w:tcPr>
            <w:tcW w:w="586" w:type="pct"/>
            <w:tcBorders>
              <w:top w:val="nil"/>
              <w:left w:val="nil"/>
              <w:bottom w:val="nil"/>
              <w:right w:val="nil"/>
            </w:tcBorders>
            <w:shd w:val="clear" w:color="auto" w:fill="auto"/>
            <w:noWrap/>
            <w:vAlign w:val="center"/>
            <w:hideMark/>
          </w:tcPr>
          <w:p w14:paraId="3C8B3A4D"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14:paraId="44488147"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C944A7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9B60DA" w14:textId="77777777" w:rsidTr="00EE4555">
        <w:trPr>
          <w:trHeight w:val="85"/>
        </w:trPr>
        <w:tc>
          <w:tcPr>
            <w:tcW w:w="3144" w:type="pct"/>
            <w:tcBorders>
              <w:top w:val="nil"/>
              <w:left w:val="nil"/>
              <w:bottom w:val="nil"/>
              <w:right w:val="nil"/>
            </w:tcBorders>
            <w:shd w:val="clear" w:color="auto" w:fill="auto"/>
            <w:vAlign w:val="center"/>
            <w:hideMark/>
          </w:tcPr>
          <w:p w14:paraId="1AADF7B0"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F03E4F8"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7373C340"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B16613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479BC0B" w14:textId="77777777" w:rsidTr="00EE4555">
        <w:trPr>
          <w:trHeight w:val="85"/>
        </w:trPr>
        <w:tc>
          <w:tcPr>
            <w:tcW w:w="3144" w:type="pct"/>
            <w:tcBorders>
              <w:top w:val="nil"/>
              <w:left w:val="nil"/>
              <w:bottom w:val="nil"/>
              <w:right w:val="nil"/>
            </w:tcBorders>
            <w:shd w:val="clear" w:color="000000" w:fill="D5E3F2"/>
            <w:vAlign w:val="center"/>
            <w:hideMark/>
          </w:tcPr>
          <w:p w14:paraId="37DF730C" w14:textId="77777777" w:rsidR="00EE4555" w:rsidRPr="00EE4555" w:rsidRDefault="00EE4555" w:rsidP="00EE4555">
            <w:pPr>
              <w:spacing w:line="240" w:lineRule="auto"/>
              <w:jc w:val="both"/>
              <w:rPr>
                <w:b/>
                <w:bCs/>
                <w:sz w:val="12"/>
                <w:szCs w:val="12"/>
              </w:rPr>
            </w:pPr>
            <w:r w:rsidRPr="00EE4555">
              <w:rPr>
                <w:b/>
                <w:bCs/>
                <w:sz w:val="12"/>
                <w:szCs w:val="12"/>
              </w:rPr>
              <w:t>Plac zabaw przy ul. Petofiego</w:t>
            </w:r>
          </w:p>
        </w:tc>
        <w:tc>
          <w:tcPr>
            <w:tcW w:w="586" w:type="pct"/>
            <w:tcBorders>
              <w:top w:val="nil"/>
              <w:left w:val="nil"/>
              <w:bottom w:val="nil"/>
              <w:right w:val="nil"/>
            </w:tcBorders>
            <w:shd w:val="clear" w:color="000000" w:fill="D5E3F2"/>
            <w:noWrap/>
            <w:vAlign w:val="center"/>
            <w:hideMark/>
          </w:tcPr>
          <w:p w14:paraId="124D63C3" w14:textId="77777777" w:rsidR="00EE4555" w:rsidRPr="00EE4555" w:rsidRDefault="00EE4555" w:rsidP="00EE4555">
            <w:pPr>
              <w:spacing w:line="240" w:lineRule="auto"/>
              <w:jc w:val="right"/>
              <w:rPr>
                <w:b/>
                <w:bCs/>
                <w:sz w:val="12"/>
                <w:szCs w:val="12"/>
              </w:rPr>
            </w:pPr>
            <w:r w:rsidRPr="00EE4555">
              <w:rPr>
                <w:b/>
                <w:bCs/>
                <w:sz w:val="12"/>
                <w:szCs w:val="12"/>
              </w:rPr>
              <w:t>104 000</w:t>
            </w:r>
          </w:p>
        </w:tc>
        <w:tc>
          <w:tcPr>
            <w:tcW w:w="685" w:type="pct"/>
            <w:tcBorders>
              <w:top w:val="nil"/>
              <w:left w:val="nil"/>
              <w:bottom w:val="nil"/>
              <w:right w:val="nil"/>
            </w:tcBorders>
            <w:shd w:val="clear" w:color="000000" w:fill="D5E3F2"/>
            <w:noWrap/>
            <w:vAlign w:val="center"/>
            <w:hideMark/>
          </w:tcPr>
          <w:p w14:paraId="3DF8DF7F" w14:textId="77777777" w:rsidR="00EE4555" w:rsidRPr="00EE4555" w:rsidRDefault="00EE4555" w:rsidP="00EE4555">
            <w:pPr>
              <w:spacing w:line="240" w:lineRule="auto"/>
              <w:jc w:val="right"/>
              <w:rPr>
                <w:b/>
                <w:bCs/>
                <w:sz w:val="12"/>
                <w:szCs w:val="12"/>
              </w:rPr>
            </w:pPr>
            <w:r w:rsidRPr="00EE4555">
              <w:rPr>
                <w:b/>
                <w:bCs/>
                <w:sz w:val="12"/>
                <w:szCs w:val="12"/>
              </w:rPr>
              <w:t>103 000,00</w:t>
            </w:r>
          </w:p>
        </w:tc>
        <w:tc>
          <w:tcPr>
            <w:tcW w:w="586" w:type="pct"/>
            <w:tcBorders>
              <w:top w:val="nil"/>
              <w:left w:val="nil"/>
              <w:bottom w:val="nil"/>
              <w:right w:val="nil"/>
            </w:tcBorders>
            <w:shd w:val="clear" w:color="000000" w:fill="D5E3F2"/>
            <w:noWrap/>
            <w:vAlign w:val="center"/>
            <w:hideMark/>
          </w:tcPr>
          <w:p w14:paraId="0FA2D2B2" w14:textId="77777777" w:rsidR="00EE4555" w:rsidRPr="00EE4555" w:rsidRDefault="00EE4555" w:rsidP="00EE4555">
            <w:pPr>
              <w:spacing w:line="240" w:lineRule="auto"/>
              <w:jc w:val="right"/>
              <w:rPr>
                <w:b/>
                <w:bCs/>
                <w:sz w:val="12"/>
                <w:szCs w:val="12"/>
              </w:rPr>
            </w:pPr>
            <w:r w:rsidRPr="00EE4555">
              <w:rPr>
                <w:b/>
                <w:bCs/>
                <w:sz w:val="12"/>
                <w:szCs w:val="12"/>
              </w:rPr>
              <w:t>99,0%</w:t>
            </w:r>
          </w:p>
        </w:tc>
      </w:tr>
      <w:tr w:rsidR="00EE4555" w:rsidRPr="00EE4555" w14:paraId="5C741910" w14:textId="77777777" w:rsidTr="00EE4555">
        <w:trPr>
          <w:trHeight w:val="85"/>
        </w:trPr>
        <w:tc>
          <w:tcPr>
            <w:tcW w:w="3144" w:type="pct"/>
            <w:tcBorders>
              <w:top w:val="nil"/>
              <w:left w:val="nil"/>
              <w:bottom w:val="nil"/>
              <w:right w:val="nil"/>
            </w:tcBorders>
            <w:shd w:val="clear" w:color="auto" w:fill="auto"/>
            <w:vAlign w:val="center"/>
            <w:hideMark/>
          </w:tcPr>
          <w:p w14:paraId="7D2FF9D6"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34909315"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29676EB6"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00F0D0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34E5996" w14:textId="77777777" w:rsidTr="00EE4555">
        <w:trPr>
          <w:trHeight w:val="85"/>
        </w:trPr>
        <w:tc>
          <w:tcPr>
            <w:tcW w:w="3144" w:type="pct"/>
            <w:tcBorders>
              <w:top w:val="nil"/>
              <w:left w:val="nil"/>
              <w:bottom w:val="nil"/>
              <w:right w:val="nil"/>
            </w:tcBorders>
            <w:shd w:val="clear" w:color="000000" w:fill="FFFFFF"/>
            <w:hideMark/>
          </w:tcPr>
          <w:p w14:paraId="6CF2723F" w14:textId="77777777" w:rsidR="00EE4555" w:rsidRPr="00EE4555" w:rsidRDefault="00EE4555" w:rsidP="00EE4555">
            <w:pPr>
              <w:spacing w:line="240" w:lineRule="auto"/>
              <w:jc w:val="both"/>
              <w:rPr>
                <w:sz w:val="12"/>
                <w:szCs w:val="12"/>
              </w:rPr>
            </w:pPr>
            <w:r w:rsidRPr="00EE4555">
              <w:rPr>
                <w:sz w:val="12"/>
                <w:szCs w:val="12"/>
              </w:rPr>
              <w:t xml:space="preserve">Zamontowano dodatkowe urządzenie zabawowe (samolot, ławka bujana zadaszona) na placu zabaw przy ul. Petofiego. </w:t>
            </w:r>
          </w:p>
        </w:tc>
        <w:tc>
          <w:tcPr>
            <w:tcW w:w="586" w:type="pct"/>
            <w:tcBorders>
              <w:top w:val="nil"/>
              <w:left w:val="nil"/>
              <w:bottom w:val="nil"/>
              <w:right w:val="nil"/>
            </w:tcBorders>
            <w:shd w:val="clear" w:color="auto" w:fill="auto"/>
            <w:noWrap/>
            <w:vAlign w:val="center"/>
            <w:hideMark/>
          </w:tcPr>
          <w:p w14:paraId="2C15D6E5"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5CE1DA58"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F8242E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3615E23" w14:textId="77777777" w:rsidTr="00EE4555">
        <w:trPr>
          <w:trHeight w:val="85"/>
        </w:trPr>
        <w:tc>
          <w:tcPr>
            <w:tcW w:w="3144" w:type="pct"/>
            <w:tcBorders>
              <w:top w:val="nil"/>
              <w:left w:val="nil"/>
              <w:bottom w:val="nil"/>
              <w:right w:val="nil"/>
            </w:tcBorders>
            <w:shd w:val="clear" w:color="auto" w:fill="auto"/>
            <w:vAlign w:val="center"/>
            <w:hideMark/>
          </w:tcPr>
          <w:p w14:paraId="0FCFA104"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B60E1E8"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3EC757C0"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07E2BC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EAB25C3" w14:textId="77777777" w:rsidTr="00EE4555">
        <w:trPr>
          <w:trHeight w:val="85"/>
        </w:trPr>
        <w:tc>
          <w:tcPr>
            <w:tcW w:w="3144" w:type="pct"/>
            <w:tcBorders>
              <w:top w:val="nil"/>
              <w:left w:val="nil"/>
              <w:bottom w:val="nil"/>
              <w:right w:val="nil"/>
            </w:tcBorders>
            <w:shd w:val="clear" w:color="auto" w:fill="auto"/>
            <w:vAlign w:val="bottom"/>
            <w:hideMark/>
          </w:tcPr>
          <w:p w14:paraId="49652215"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noWrap/>
            <w:vAlign w:val="center"/>
            <w:hideMark/>
          </w:tcPr>
          <w:p w14:paraId="47D95BE6"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78A76017"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81E54E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A7812D0" w14:textId="77777777" w:rsidTr="00EE4555">
        <w:trPr>
          <w:trHeight w:val="85"/>
        </w:trPr>
        <w:tc>
          <w:tcPr>
            <w:tcW w:w="3144" w:type="pct"/>
            <w:tcBorders>
              <w:top w:val="nil"/>
              <w:left w:val="nil"/>
              <w:bottom w:val="nil"/>
              <w:right w:val="nil"/>
            </w:tcBorders>
            <w:shd w:val="clear" w:color="auto" w:fill="auto"/>
            <w:vAlign w:val="center"/>
            <w:hideMark/>
          </w:tcPr>
          <w:p w14:paraId="16D48482"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90095</w:t>
            </w:r>
          </w:p>
        </w:tc>
        <w:tc>
          <w:tcPr>
            <w:tcW w:w="586" w:type="pct"/>
            <w:tcBorders>
              <w:top w:val="nil"/>
              <w:left w:val="nil"/>
              <w:bottom w:val="nil"/>
              <w:right w:val="nil"/>
            </w:tcBorders>
            <w:shd w:val="clear" w:color="auto" w:fill="auto"/>
            <w:noWrap/>
            <w:vAlign w:val="center"/>
            <w:hideMark/>
          </w:tcPr>
          <w:p w14:paraId="71EC1A75"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14:paraId="09BFF34B"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3E5303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58099BD" w14:textId="77777777" w:rsidTr="00EE4555">
        <w:trPr>
          <w:trHeight w:val="85"/>
        </w:trPr>
        <w:tc>
          <w:tcPr>
            <w:tcW w:w="3144" w:type="pct"/>
            <w:tcBorders>
              <w:top w:val="nil"/>
              <w:left w:val="nil"/>
              <w:bottom w:val="nil"/>
              <w:right w:val="nil"/>
            </w:tcBorders>
            <w:shd w:val="clear" w:color="auto" w:fill="auto"/>
            <w:vAlign w:val="center"/>
            <w:hideMark/>
          </w:tcPr>
          <w:p w14:paraId="5B76850F"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CDB85EF"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3CAE1AD5"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E4844B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5AEB742" w14:textId="77777777" w:rsidTr="00EE4555">
        <w:trPr>
          <w:trHeight w:val="85"/>
        </w:trPr>
        <w:tc>
          <w:tcPr>
            <w:tcW w:w="3144" w:type="pct"/>
            <w:tcBorders>
              <w:top w:val="nil"/>
              <w:left w:val="nil"/>
              <w:bottom w:val="nil"/>
              <w:right w:val="nil"/>
            </w:tcBorders>
            <w:shd w:val="clear" w:color="000000" w:fill="D5E3F2"/>
            <w:vAlign w:val="center"/>
            <w:hideMark/>
          </w:tcPr>
          <w:p w14:paraId="2196B450" w14:textId="77777777" w:rsidR="00EE4555" w:rsidRPr="00EE4555" w:rsidRDefault="00EE4555" w:rsidP="00EE4555">
            <w:pPr>
              <w:spacing w:line="240" w:lineRule="auto"/>
              <w:jc w:val="both"/>
              <w:rPr>
                <w:b/>
                <w:bCs/>
                <w:sz w:val="12"/>
                <w:szCs w:val="12"/>
              </w:rPr>
            </w:pPr>
            <w:r w:rsidRPr="00EE4555">
              <w:rPr>
                <w:b/>
                <w:bCs/>
                <w:sz w:val="12"/>
                <w:szCs w:val="12"/>
              </w:rPr>
              <w:t>Skwer przy ul. Bogusławskiego</w:t>
            </w:r>
          </w:p>
        </w:tc>
        <w:tc>
          <w:tcPr>
            <w:tcW w:w="586" w:type="pct"/>
            <w:tcBorders>
              <w:top w:val="nil"/>
              <w:left w:val="nil"/>
              <w:bottom w:val="nil"/>
              <w:right w:val="nil"/>
            </w:tcBorders>
            <w:shd w:val="clear" w:color="000000" w:fill="D5E3F2"/>
            <w:noWrap/>
            <w:vAlign w:val="center"/>
            <w:hideMark/>
          </w:tcPr>
          <w:p w14:paraId="2D9033EF" w14:textId="77777777" w:rsidR="00EE4555" w:rsidRPr="00EE4555" w:rsidRDefault="00EE4555" w:rsidP="00EE4555">
            <w:pPr>
              <w:spacing w:line="240" w:lineRule="auto"/>
              <w:jc w:val="right"/>
              <w:rPr>
                <w:b/>
                <w:bCs/>
                <w:sz w:val="12"/>
                <w:szCs w:val="12"/>
              </w:rPr>
            </w:pPr>
            <w:r w:rsidRPr="00EE4555">
              <w:rPr>
                <w:b/>
                <w:bCs/>
                <w:sz w:val="12"/>
                <w:szCs w:val="12"/>
              </w:rPr>
              <w:t>201 517</w:t>
            </w:r>
          </w:p>
        </w:tc>
        <w:tc>
          <w:tcPr>
            <w:tcW w:w="685" w:type="pct"/>
            <w:tcBorders>
              <w:top w:val="nil"/>
              <w:left w:val="nil"/>
              <w:bottom w:val="nil"/>
              <w:right w:val="nil"/>
            </w:tcBorders>
            <w:shd w:val="clear" w:color="000000" w:fill="D5E3F2"/>
            <w:noWrap/>
            <w:vAlign w:val="center"/>
            <w:hideMark/>
          </w:tcPr>
          <w:p w14:paraId="10252D9F" w14:textId="77777777" w:rsidR="00EE4555" w:rsidRPr="00EE4555" w:rsidRDefault="00EE4555" w:rsidP="00EE4555">
            <w:pPr>
              <w:spacing w:line="240" w:lineRule="auto"/>
              <w:jc w:val="right"/>
              <w:rPr>
                <w:b/>
                <w:bCs/>
                <w:sz w:val="12"/>
                <w:szCs w:val="12"/>
              </w:rPr>
            </w:pPr>
            <w:r w:rsidRPr="00EE4555">
              <w:rPr>
                <w:b/>
                <w:bCs/>
                <w:sz w:val="12"/>
                <w:szCs w:val="12"/>
              </w:rPr>
              <w:t>0,00</w:t>
            </w:r>
          </w:p>
        </w:tc>
        <w:tc>
          <w:tcPr>
            <w:tcW w:w="586" w:type="pct"/>
            <w:tcBorders>
              <w:top w:val="nil"/>
              <w:left w:val="nil"/>
              <w:bottom w:val="nil"/>
              <w:right w:val="nil"/>
            </w:tcBorders>
            <w:shd w:val="clear" w:color="000000" w:fill="D5E3F2"/>
            <w:noWrap/>
            <w:vAlign w:val="center"/>
            <w:hideMark/>
          </w:tcPr>
          <w:p w14:paraId="7D53DF69" w14:textId="77777777" w:rsidR="00EE4555" w:rsidRPr="00EE4555" w:rsidRDefault="00EE4555" w:rsidP="00EE4555">
            <w:pPr>
              <w:spacing w:line="240" w:lineRule="auto"/>
              <w:jc w:val="right"/>
              <w:rPr>
                <w:b/>
                <w:bCs/>
                <w:sz w:val="12"/>
                <w:szCs w:val="12"/>
              </w:rPr>
            </w:pPr>
            <w:r w:rsidRPr="00EE4555">
              <w:rPr>
                <w:b/>
                <w:bCs/>
                <w:sz w:val="12"/>
                <w:szCs w:val="12"/>
              </w:rPr>
              <w:t>0,0%</w:t>
            </w:r>
          </w:p>
        </w:tc>
      </w:tr>
      <w:tr w:rsidR="00EE4555" w:rsidRPr="00EE4555" w14:paraId="67A313DF" w14:textId="77777777" w:rsidTr="00EE4555">
        <w:trPr>
          <w:trHeight w:val="85"/>
        </w:trPr>
        <w:tc>
          <w:tcPr>
            <w:tcW w:w="3144" w:type="pct"/>
            <w:tcBorders>
              <w:top w:val="nil"/>
              <w:left w:val="nil"/>
              <w:bottom w:val="nil"/>
              <w:right w:val="nil"/>
            </w:tcBorders>
            <w:shd w:val="clear" w:color="auto" w:fill="auto"/>
            <w:vAlign w:val="center"/>
            <w:hideMark/>
          </w:tcPr>
          <w:p w14:paraId="6AB9190B"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5A02B26E"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34841455"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A0CC9B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541EB0B" w14:textId="77777777" w:rsidTr="00EE4555">
        <w:trPr>
          <w:trHeight w:val="85"/>
        </w:trPr>
        <w:tc>
          <w:tcPr>
            <w:tcW w:w="3144" w:type="pct"/>
            <w:tcBorders>
              <w:top w:val="nil"/>
              <w:left w:val="nil"/>
              <w:bottom w:val="nil"/>
              <w:right w:val="nil"/>
            </w:tcBorders>
            <w:shd w:val="clear" w:color="000000" w:fill="FFFFFF"/>
            <w:hideMark/>
          </w:tcPr>
          <w:p w14:paraId="763E3A29" w14:textId="77777777" w:rsidR="00EE4555" w:rsidRPr="00EE4555" w:rsidRDefault="00EE4555" w:rsidP="00EE4555">
            <w:pPr>
              <w:spacing w:line="240" w:lineRule="auto"/>
              <w:jc w:val="both"/>
              <w:rPr>
                <w:sz w:val="12"/>
                <w:szCs w:val="12"/>
              </w:rPr>
            </w:pPr>
            <w:r w:rsidRPr="00EE4555">
              <w:rPr>
                <w:sz w:val="12"/>
                <w:szCs w:val="12"/>
              </w:rPr>
              <w:t>W trakcie  przygotowania postępowania przetargowego na wybór wykonawcy skweru stwierdzono, iż wstępnie szacowane środki są niewystarczające. Przeprowadzenie postępowania oraz realizację prac planuje się w 2025 r. po zwiększeniu środków.</w:t>
            </w:r>
          </w:p>
        </w:tc>
        <w:tc>
          <w:tcPr>
            <w:tcW w:w="586" w:type="pct"/>
            <w:tcBorders>
              <w:top w:val="nil"/>
              <w:left w:val="nil"/>
              <w:bottom w:val="nil"/>
              <w:right w:val="nil"/>
            </w:tcBorders>
            <w:shd w:val="clear" w:color="auto" w:fill="auto"/>
            <w:noWrap/>
            <w:vAlign w:val="center"/>
            <w:hideMark/>
          </w:tcPr>
          <w:p w14:paraId="4C4A232A"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5333EE3B"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A471D7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6E69D9" w14:textId="77777777" w:rsidTr="00EE4555">
        <w:trPr>
          <w:trHeight w:val="85"/>
        </w:trPr>
        <w:tc>
          <w:tcPr>
            <w:tcW w:w="3144" w:type="pct"/>
            <w:tcBorders>
              <w:top w:val="nil"/>
              <w:left w:val="nil"/>
              <w:bottom w:val="nil"/>
              <w:right w:val="nil"/>
            </w:tcBorders>
            <w:shd w:val="clear" w:color="auto" w:fill="auto"/>
            <w:vAlign w:val="center"/>
            <w:hideMark/>
          </w:tcPr>
          <w:p w14:paraId="2CE2E129"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6E4A568"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5CAA538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D527C1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E83F5E7" w14:textId="77777777" w:rsidTr="00EE4555">
        <w:trPr>
          <w:trHeight w:val="85"/>
        </w:trPr>
        <w:tc>
          <w:tcPr>
            <w:tcW w:w="3144" w:type="pct"/>
            <w:tcBorders>
              <w:top w:val="nil"/>
              <w:left w:val="nil"/>
              <w:bottom w:val="nil"/>
              <w:right w:val="nil"/>
            </w:tcBorders>
            <w:shd w:val="clear" w:color="auto" w:fill="auto"/>
            <w:vAlign w:val="bottom"/>
            <w:hideMark/>
          </w:tcPr>
          <w:p w14:paraId="16DF8339"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noWrap/>
            <w:vAlign w:val="center"/>
            <w:hideMark/>
          </w:tcPr>
          <w:p w14:paraId="17B9EFEF"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53366F93"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A634CB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DACF4CE" w14:textId="77777777" w:rsidTr="00EE4555">
        <w:trPr>
          <w:trHeight w:val="85"/>
        </w:trPr>
        <w:tc>
          <w:tcPr>
            <w:tcW w:w="3144" w:type="pct"/>
            <w:tcBorders>
              <w:top w:val="nil"/>
              <w:left w:val="nil"/>
              <w:bottom w:val="nil"/>
              <w:right w:val="nil"/>
            </w:tcBorders>
            <w:shd w:val="clear" w:color="auto" w:fill="auto"/>
            <w:vAlign w:val="center"/>
            <w:hideMark/>
          </w:tcPr>
          <w:p w14:paraId="277D99CD"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90095</w:t>
            </w:r>
          </w:p>
        </w:tc>
        <w:tc>
          <w:tcPr>
            <w:tcW w:w="586" w:type="pct"/>
            <w:tcBorders>
              <w:top w:val="nil"/>
              <w:left w:val="nil"/>
              <w:bottom w:val="nil"/>
              <w:right w:val="nil"/>
            </w:tcBorders>
            <w:shd w:val="clear" w:color="auto" w:fill="auto"/>
            <w:noWrap/>
            <w:vAlign w:val="center"/>
            <w:hideMark/>
          </w:tcPr>
          <w:p w14:paraId="1882231E"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14:paraId="538A00FA"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05450C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2DB0943" w14:textId="77777777" w:rsidTr="00EE4555">
        <w:trPr>
          <w:trHeight w:val="85"/>
        </w:trPr>
        <w:tc>
          <w:tcPr>
            <w:tcW w:w="3144" w:type="pct"/>
            <w:tcBorders>
              <w:top w:val="nil"/>
              <w:left w:val="nil"/>
              <w:bottom w:val="nil"/>
              <w:right w:val="nil"/>
            </w:tcBorders>
            <w:shd w:val="clear" w:color="auto" w:fill="auto"/>
            <w:vAlign w:val="center"/>
            <w:hideMark/>
          </w:tcPr>
          <w:p w14:paraId="1F387A59"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4BA7761"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1082B648"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197AD2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78965F" w14:textId="77777777" w:rsidTr="00EE4555">
        <w:trPr>
          <w:trHeight w:val="85"/>
        </w:trPr>
        <w:tc>
          <w:tcPr>
            <w:tcW w:w="3144" w:type="pct"/>
            <w:tcBorders>
              <w:top w:val="nil"/>
              <w:left w:val="nil"/>
              <w:bottom w:val="nil"/>
              <w:right w:val="nil"/>
            </w:tcBorders>
            <w:shd w:val="clear" w:color="000000" w:fill="D5E3F2"/>
            <w:vAlign w:val="center"/>
            <w:hideMark/>
          </w:tcPr>
          <w:p w14:paraId="17FF237D" w14:textId="77777777" w:rsidR="00EE4555" w:rsidRPr="00EE4555" w:rsidRDefault="00EE4555" w:rsidP="00EE4555">
            <w:pPr>
              <w:spacing w:line="240" w:lineRule="auto"/>
              <w:jc w:val="both"/>
              <w:rPr>
                <w:b/>
                <w:bCs/>
                <w:sz w:val="12"/>
                <w:szCs w:val="12"/>
              </w:rPr>
            </w:pPr>
            <w:r w:rsidRPr="00EE4555">
              <w:rPr>
                <w:b/>
                <w:bCs/>
                <w:sz w:val="12"/>
                <w:szCs w:val="12"/>
              </w:rPr>
              <w:t>Oświetlenie strefy sportu przy ul. Opalin wraz z wykonaniem nawierzchni dwóch mini boisk</w:t>
            </w:r>
          </w:p>
        </w:tc>
        <w:tc>
          <w:tcPr>
            <w:tcW w:w="586" w:type="pct"/>
            <w:tcBorders>
              <w:top w:val="nil"/>
              <w:left w:val="nil"/>
              <w:bottom w:val="nil"/>
              <w:right w:val="nil"/>
            </w:tcBorders>
            <w:shd w:val="clear" w:color="000000" w:fill="D5E3F2"/>
            <w:noWrap/>
            <w:vAlign w:val="center"/>
            <w:hideMark/>
          </w:tcPr>
          <w:p w14:paraId="320130B7" w14:textId="77777777" w:rsidR="00EE4555" w:rsidRPr="00EE4555" w:rsidRDefault="00EE4555" w:rsidP="00EE4555">
            <w:pPr>
              <w:spacing w:line="240" w:lineRule="auto"/>
              <w:jc w:val="right"/>
              <w:rPr>
                <w:b/>
                <w:bCs/>
                <w:sz w:val="12"/>
                <w:szCs w:val="12"/>
              </w:rPr>
            </w:pPr>
            <w:r w:rsidRPr="00EE4555">
              <w:rPr>
                <w:b/>
                <w:bCs/>
                <w:sz w:val="12"/>
                <w:szCs w:val="12"/>
              </w:rPr>
              <w:t>135 000</w:t>
            </w:r>
          </w:p>
        </w:tc>
        <w:tc>
          <w:tcPr>
            <w:tcW w:w="685" w:type="pct"/>
            <w:tcBorders>
              <w:top w:val="nil"/>
              <w:left w:val="nil"/>
              <w:bottom w:val="nil"/>
              <w:right w:val="nil"/>
            </w:tcBorders>
            <w:shd w:val="clear" w:color="000000" w:fill="D5E3F2"/>
            <w:noWrap/>
            <w:vAlign w:val="center"/>
            <w:hideMark/>
          </w:tcPr>
          <w:p w14:paraId="72B6A472" w14:textId="77777777" w:rsidR="00EE4555" w:rsidRPr="00EE4555" w:rsidRDefault="00EE4555" w:rsidP="00EE4555">
            <w:pPr>
              <w:spacing w:line="240" w:lineRule="auto"/>
              <w:jc w:val="right"/>
              <w:rPr>
                <w:b/>
                <w:bCs/>
                <w:sz w:val="12"/>
                <w:szCs w:val="12"/>
              </w:rPr>
            </w:pPr>
            <w:r w:rsidRPr="00EE4555">
              <w:rPr>
                <w:b/>
                <w:bCs/>
                <w:sz w:val="12"/>
                <w:szCs w:val="12"/>
              </w:rPr>
              <w:t>134 987,13</w:t>
            </w:r>
          </w:p>
        </w:tc>
        <w:tc>
          <w:tcPr>
            <w:tcW w:w="586" w:type="pct"/>
            <w:tcBorders>
              <w:top w:val="nil"/>
              <w:left w:val="nil"/>
              <w:bottom w:val="nil"/>
              <w:right w:val="nil"/>
            </w:tcBorders>
            <w:shd w:val="clear" w:color="000000" w:fill="D5E3F2"/>
            <w:noWrap/>
            <w:vAlign w:val="center"/>
            <w:hideMark/>
          </w:tcPr>
          <w:p w14:paraId="63CFA84E"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6648F76C" w14:textId="77777777" w:rsidTr="00EE4555">
        <w:trPr>
          <w:trHeight w:val="85"/>
        </w:trPr>
        <w:tc>
          <w:tcPr>
            <w:tcW w:w="3144" w:type="pct"/>
            <w:tcBorders>
              <w:top w:val="nil"/>
              <w:left w:val="nil"/>
              <w:bottom w:val="nil"/>
              <w:right w:val="nil"/>
            </w:tcBorders>
            <w:shd w:val="clear" w:color="auto" w:fill="auto"/>
            <w:vAlign w:val="center"/>
            <w:hideMark/>
          </w:tcPr>
          <w:p w14:paraId="1D2D92C8"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7864B514"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4A83C9D5"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CE2DD1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9CB6EA3" w14:textId="77777777" w:rsidTr="00EE4555">
        <w:trPr>
          <w:trHeight w:val="85"/>
        </w:trPr>
        <w:tc>
          <w:tcPr>
            <w:tcW w:w="3144" w:type="pct"/>
            <w:tcBorders>
              <w:top w:val="nil"/>
              <w:left w:val="nil"/>
              <w:bottom w:val="nil"/>
              <w:right w:val="nil"/>
            </w:tcBorders>
            <w:shd w:val="clear" w:color="000000" w:fill="FFFFFF"/>
            <w:hideMark/>
          </w:tcPr>
          <w:p w14:paraId="1848E74B" w14:textId="77777777" w:rsidR="00EE4555" w:rsidRPr="00EE4555" w:rsidRDefault="00EE4555" w:rsidP="00EE4555">
            <w:pPr>
              <w:spacing w:line="240" w:lineRule="auto"/>
              <w:jc w:val="both"/>
              <w:rPr>
                <w:sz w:val="12"/>
                <w:szCs w:val="12"/>
              </w:rPr>
            </w:pPr>
            <w:r w:rsidRPr="00EE4555">
              <w:rPr>
                <w:sz w:val="12"/>
                <w:szCs w:val="12"/>
              </w:rPr>
              <w:t>Zakończono wykonanie nawierzchni dwóch mini boisk (mini boiska do siatkówki i koszykówki) wraz z piłkochwytami na terenie strefy sportu przy ul. Opalin. Przeprowadzono uzgodnienia ze Stoen Operator dotyczące budowy przyłącza elektroenergetycznego, opracowano dokumentację wykonania oświetlenia strefy sportu.</w:t>
            </w:r>
          </w:p>
        </w:tc>
        <w:tc>
          <w:tcPr>
            <w:tcW w:w="586" w:type="pct"/>
            <w:tcBorders>
              <w:top w:val="nil"/>
              <w:left w:val="nil"/>
              <w:bottom w:val="nil"/>
              <w:right w:val="nil"/>
            </w:tcBorders>
            <w:shd w:val="clear" w:color="auto" w:fill="auto"/>
            <w:noWrap/>
            <w:vAlign w:val="center"/>
            <w:hideMark/>
          </w:tcPr>
          <w:p w14:paraId="3FDDE1CB"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3E2BEF67"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68C274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9ABC165" w14:textId="77777777" w:rsidTr="00EE4555">
        <w:trPr>
          <w:trHeight w:val="85"/>
        </w:trPr>
        <w:tc>
          <w:tcPr>
            <w:tcW w:w="3144" w:type="pct"/>
            <w:tcBorders>
              <w:top w:val="nil"/>
              <w:left w:val="nil"/>
              <w:bottom w:val="nil"/>
              <w:right w:val="nil"/>
            </w:tcBorders>
            <w:shd w:val="clear" w:color="auto" w:fill="auto"/>
            <w:vAlign w:val="center"/>
            <w:hideMark/>
          </w:tcPr>
          <w:p w14:paraId="4C60449F"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43566B3"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2FB199D3"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B67015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B2E2087" w14:textId="77777777" w:rsidTr="00EE4555">
        <w:trPr>
          <w:trHeight w:val="85"/>
        </w:trPr>
        <w:tc>
          <w:tcPr>
            <w:tcW w:w="3144" w:type="pct"/>
            <w:tcBorders>
              <w:top w:val="nil"/>
              <w:left w:val="nil"/>
              <w:bottom w:val="nil"/>
              <w:right w:val="nil"/>
            </w:tcBorders>
            <w:shd w:val="clear" w:color="auto" w:fill="auto"/>
            <w:vAlign w:val="bottom"/>
            <w:hideMark/>
          </w:tcPr>
          <w:p w14:paraId="5D272884"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noWrap/>
            <w:vAlign w:val="center"/>
            <w:hideMark/>
          </w:tcPr>
          <w:p w14:paraId="424A2E37"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32DBBACA"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299A3D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BEE4B29" w14:textId="77777777" w:rsidTr="00EE4555">
        <w:trPr>
          <w:trHeight w:val="85"/>
        </w:trPr>
        <w:tc>
          <w:tcPr>
            <w:tcW w:w="3144" w:type="pct"/>
            <w:tcBorders>
              <w:top w:val="nil"/>
              <w:left w:val="nil"/>
              <w:bottom w:val="nil"/>
              <w:right w:val="nil"/>
            </w:tcBorders>
            <w:shd w:val="clear" w:color="auto" w:fill="auto"/>
            <w:vAlign w:val="center"/>
            <w:hideMark/>
          </w:tcPr>
          <w:p w14:paraId="43A2BD33"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90095</w:t>
            </w:r>
          </w:p>
        </w:tc>
        <w:tc>
          <w:tcPr>
            <w:tcW w:w="586" w:type="pct"/>
            <w:tcBorders>
              <w:top w:val="nil"/>
              <w:left w:val="nil"/>
              <w:bottom w:val="nil"/>
              <w:right w:val="nil"/>
            </w:tcBorders>
            <w:shd w:val="clear" w:color="auto" w:fill="auto"/>
            <w:noWrap/>
            <w:vAlign w:val="center"/>
            <w:hideMark/>
          </w:tcPr>
          <w:p w14:paraId="5541256B"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14:paraId="3F45562F"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2081A8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0C6D001" w14:textId="77777777" w:rsidTr="00EE4555">
        <w:trPr>
          <w:trHeight w:val="85"/>
        </w:trPr>
        <w:tc>
          <w:tcPr>
            <w:tcW w:w="3144" w:type="pct"/>
            <w:tcBorders>
              <w:top w:val="nil"/>
              <w:left w:val="nil"/>
              <w:bottom w:val="nil"/>
              <w:right w:val="nil"/>
            </w:tcBorders>
            <w:shd w:val="clear" w:color="auto" w:fill="auto"/>
            <w:vAlign w:val="center"/>
            <w:hideMark/>
          </w:tcPr>
          <w:p w14:paraId="2FC664D9"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917A389"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4AE99C48"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F1D440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A739E2C" w14:textId="77777777" w:rsidTr="00EE4555">
        <w:trPr>
          <w:trHeight w:val="85"/>
        </w:trPr>
        <w:tc>
          <w:tcPr>
            <w:tcW w:w="3144" w:type="pct"/>
            <w:tcBorders>
              <w:top w:val="nil"/>
              <w:left w:val="nil"/>
              <w:bottom w:val="nil"/>
              <w:right w:val="nil"/>
            </w:tcBorders>
            <w:shd w:val="clear" w:color="000000" w:fill="D5E3F2"/>
            <w:vAlign w:val="center"/>
            <w:hideMark/>
          </w:tcPr>
          <w:p w14:paraId="062670BC" w14:textId="77777777" w:rsidR="00EE4555" w:rsidRPr="00EE4555" w:rsidRDefault="00EE4555" w:rsidP="00EE4555">
            <w:pPr>
              <w:spacing w:line="240" w:lineRule="auto"/>
              <w:jc w:val="both"/>
              <w:rPr>
                <w:b/>
                <w:bCs/>
                <w:sz w:val="12"/>
                <w:szCs w:val="12"/>
              </w:rPr>
            </w:pPr>
            <w:r w:rsidRPr="00EE4555">
              <w:rPr>
                <w:b/>
                <w:bCs/>
                <w:sz w:val="12"/>
                <w:szCs w:val="12"/>
              </w:rPr>
              <w:t>Strefa sportu przy ul. Wólczyńskiej (przy siłowni)</w:t>
            </w:r>
          </w:p>
        </w:tc>
        <w:tc>
          <w:tcPr>
            <w:tcW w:w="586" w:type="pct"/>
            <w:tcBorders>
              <w:top w:val="nil"/>
              <w:left w:val="nil"/>
              <w:bottom w:val="nil"/>
              <w:right w:val="nil"/>
            </w:tcBorders>
            <w:shd w:val="clear" w:color="000000" w:fill="D5E3F2"/>
            <w:noWrap/>
            <w:vAlign w:val="center"/>
            <w:hideMark/>
          </w:tcPr>
          <w:p w14:paraId="0BBFA2E2" w14:textId="77777777" w:rsidR="00EE4555" w:rsidRPr="00EE4555" w:rsidRDefault="00EE4555" w:rsidP="00EE4555">
            <w:pPr>
              <w:spacing w:line="240" w:lineRule="auto"/>
              <w:jc w:val="right"/>
              <w:rPr>
                <w:b/>
                <w:bCs/>
                <w:sz w:val="12"/>
                <w:szCs w:val="12"/>
              </w:rPr>
            </w:pPr>
            <w:r w:rsidRPr="00EE4555">
              <w:rPr>
                <w:b/>
                <w:bCs/>
                <w:sz w:val="12"/>
                <w:szCs w:val="12"/>
              </w:rPr>
              <w:t>132 361</w:t>
            </w:r>
          </w:p>
        </w:tc>
        <w:tc>
          <w:tcPr>
            <w:tcW w:w="685" w:type="pct"/>
            <w:tcBorders>
              <w:top w:val="nil"/>
              <w:left w:val="nil"/>
              <w:bottom w:val="nil"/>
              <w:right w:val="nil"/>
            </w:tcBorders>
            <w:shd w:val="clear" w:color="000000" w:fill="D5E3F2"/>
            <w:noWrap/>
            <w:vAlign w:val="center"/>
            <w:hideMark/>
          </w:tcPr>
          <w:p w14:paraId="51D86F9F" w14:textId="77777777" w:rsidR="00EE4555" w:rsidRPr="00EE4555" w:rsidRDefault="00EE4555" w:rsidP="00EE4555">
            <w:pPr>
              <w:spacing w:line="240" w:lineRule="auto"/>
              <w:jc w:val="right"/>
              <w:rPr>
                <w:b/>
                <w:bCs/>
                <w:sz w:val="12"/>
                <w:szCs w:val="12"/>
              </w:rPr>
            </w:pPr>
            <w:r w:rsidRPr="00EE4555">
              <w:rPr>
                <w:b/>
                <w:bCs/>
                <w:sz w:val="12"/>
                <w:szCs w:val="12"/>
              </w:rPr>
              <w:t>132 360,30</w:t>
            </w:r>
          </w:p>
        </w:tc>
        <w:tc>
          <w:tcPr>
            <w:tcW w:w="586" w:type="pct"/>
            <w:tcBorders>
              <w:top w:val="nil"/>
              <w:left w:val="nil"/>
              <w:bottom w:val="nil"/>
              <w:right w:val="nil"/>
            </w:tcBorders>
            <w:shd w:val="clear" w:color="000000" w:fill="D5E3F2"/>
            <w:noWrap/>
            <w:vAlign w:val="center"/>
            <w:hideMark/>
          </w:tcPr>
          <w:p w14:paraId="773F1773"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33D2FDC4" w14:textId="77777777" w:rsidTr="00EE4555">
        <w:trPr>
          <w:trHeight w:val="85"/>
        </w:trPr>
        <w:tc>
          <w:tcPr>
            <w:tcW w:w="3144" w:type="pct"/>
            <w:tcBorders>
              <w:top w:val="nil"/>
              <w:left w:val="nil"/>
              <w:bottom w:val="nil"/>
              <w:right w:val="nil"/>
            </w:tcBorders>
            <w:shd w:val="clear" w:color="auto" w:fill="auto"/>
            <w:vAlign w:val="center"/>
            <w:hideMark/>
          </w:tcPr>
          <w:p w14:paraId="5087E084"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07BCFC53"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7828C3DB"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EEEA23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781A5DB" w14:textId="77777777" w:rsidTr="00EE4555">
        <w:trPr>
          <w:trHeight w:val="85"/>
        </w:trPr>
        <w:tc>
          <w:tcPr>
            <w:tcW w:w="3144" w:type="pct"/>
            <w:tcBorders>
              <w:top w:val="nil"/>
              <w:left w:val="nil"/>
              <w:bottom w:val="nil"/>
              <w:right w:val="nil"/>
            </w:tcBorders>
            <w:shd w:val="clear" w:color="000000" w:fill="FFFFFF"/>
            <w:hideMark/>
          </w:tcPr>
          <w:p w14:paraId="405E087E" w14:textId="77777777" w:rsidR="00EE4555" w:rsidRPr="00EE4555" w:rsidRDefault="00EE4555" w:rsidP="00EE4555">
            <w:pPr>
              <w:spacing w:line="240" w:lineRule="auto"/>
              <w:jc w:val="both"/>
              <w:rPr>
                <w:sz w:val="12"/>
                <w:szCs w:val="12"/>
              </w:rPr>
            </w:pPr>
            <w:r w:rsidRPr="00EE4555">
              <w:rPr>
                <w:sz w:val="12"/>
                <w:szCs w:val="12"/>
              </w:rPr>
              <w:t>Urządzono strefę sportu zlokalizowaną  przy ul. Wólczyńskiej. W ramach zadania zamontowano: dwa stoły do teqballa, stół do ping-ponga, urządzenie do gry w piłkarzyki zewnętrzne, ustawiono dwie trampoliny do fitness dla dorosłych.</w:t>
            </w:r>
          </w:p>
        </w:tc>
        <w:tc>
          <w:tcPr>
            <w:tcW w:w="586" w:type="pct"/>
            <w:tcBorders>
              <w:top w:val="nil"/>
              <w:left w:val="nil"/>
              <w:bottom w:val="nil"/>
              <w:right w:val="nil"/>
            </w:tcBorders>
            <w:shd w:val="clear" w:color="auto" w:fill="auto"/>
            <w:noWrap/>
            <w:vAlign w:val="center"/>
            <w:hideMark/>
          </w:tcPr>
          <w:p w14:paraId="72789DC4"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184959CC"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106A8A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E3FFDE1" w14:textId="77777777" w:rsidTr="00EE4555">
        <w:trPr>
          <w:trHeight w:val="85"/>
        </w:trPr>
        <w:tc>
          <w:tcPr>
            <w:tcW w:w="3144" w:type="pct"/>
            <w:tcBorders>
              <w:top w:val="nil"/>
              <w:left w:val="nil"/>
              <w:bottom w:val="nil"/>
              <w:right w:val="nil"/>
            </w:tcBorders>
            <w:shd w:val="clear" w:color="auto" w:fill="auto"/>
            <w:vAlign w:val="center"/>
            <w:hideMark/>
          </w:tcPr>
          <w:p w14:paraId="13C46E18"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1C056A6"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7AC90687"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D0C5C5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FBCA7BC" w14:textId="77777777" w:rsidTr="00EE4555">
        <w:trPr>
          <w:trHeight w:val="85"/>
        </w:trPr>
        <w:tc>
          <w:tcPr>
            <w:tcW w:w="3144" w:type="pct"/>
            <w:tcBorders>
              <w:top w:val="nil"/>
              <w:left w:val="nil"/>
              <w:bottom w:val="nil"/>
              <w:right w:val="nil"/>
            </w:tcBorders>
            <w:shd w:val="clear" w:color="auto" w:fill="auto"/>
            <w:vAlign w:val="bottom"/>
            <w:hideMark/>
          </w:tcPr>
          <w:p w14:paraId="67FB6D03"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noWrap/>
            <w:vAlign w:val="center"/>
            <w:hideMark/>
          </w:tcPr>
          <w:p w14:paraId="339208D9"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046A30DF"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8E18BC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2337BD6" w14:textId="77777777" w:rsidTr="00EE4555">
        <w:trPr>
          <w:trHeight w:val="85"/>
        </w:trPr>
        <w:tc>
          <w:tcPr>
            <w:tcW w:w="3144" w:type="pct"/>
            <w:tcBorders>
              <w:top w:val="nil"/>
              <w:left w:val="nil"/>
              <w:bottom w:val="nil"/>
              <w:right w:val="nil"/>
            </w:tcBorders>
            <w:shd w:val="clear" w:color="auto" w:fill="auto"/>
            <w:vAlign w:val="center"/>
            <w:hideMark/>
          </w:tcPr>
          <w:p w14:paraId="037BD21C"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90095</w:t>
            </w:r>
          </w:p>
        </w:tc>
        <w:tc>
          <w:tcPr>
            <w:tcW w:w="586" w:type="pct"/>
            <w:tcBorders>
              <w:top w:val="nil"/>
              <w:left w:val="nil"/>
              <w:bottom w:val="nil"/>
              <w:right w:val="nil"/>
            </w:tcBorders>
            <w:shd w:val="clear" w:color="auto" w:fill="auto"/>
            <w:noWrap/>
            <w:vAlign w:val="center"/>
            <w:hideMark/>
          </w:tcPr>
          <w:p w14:paraId="4038248F"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14:paraId="44DF581E"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7444C6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E95F1BE" w14:textId="77777777" w:rsidTr="00EE4555">
        <w:trPr>
          <w:trHeight w:val="85"/>
        </w:trPr>
        <w:tc>
          <w:tcPr>
            <w:tcW w:w="3144" w:type="pct"/>
            <w:tcBorders>
              <w:top w:val="nil"/>
              <w:left w:val="nil"/>
              <w:bottom w:val="nil"/>
              <w:right w:val="nil"/>
            </w:tcBorders>
            <w:shd w:val="clear" w:color="auto" w:fill="auto"/>
            <w:vAlign w:val="center"/>
            <w:hideMark/>
          </w:tcPr>
          <w:p w14:paraId="2C227C9D"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2134B88"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79457898"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930576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724A0A3" w14:textId="77777777" w:rsidTr="00EE4555">
        <w:trPr>
          <w:trHeight w:val="85"/>
        </w:trPr>
        <w:tc>
          <w:tcPr>
            <w:tcW w:w="3144" w:type="pct"/>
            <w:tcBorders>
              <w:top w:val="nil"/>
              <w:left w:val="nil"/>
              <w:bottom w:val="nil"/>
              <w:right w:val="nil"/>
            </w:tcBorders>
            <w:shd w:val="clear" w:color="000000" w:fill="D5E3F2"/>
            <w:vAlign w:val="center"/>
            <w:hideMark/>
          </w:tcPr>
          <w:p w14:paraId="6967F271" w14:textId="77777777" w:rsidR="00EE4555" w:rsidRPr="00EE4555" w:rsidRDefault="00EE4555" w:rsidP="00EE4555">
            <w:pPr>
              <w:spacing w:line="240" w:lineRule="auto"/>
              <w:jc w:val="both"/>
              <w:rPr>
                <w:b/>
                <w:bCs/>
                <w:sz w:val="12"/>
                <w:szCs w:val="12"/>
              </w:rPr>
            </w:pPr>
            <w:r w:rsidRPr="00EE4555">
              <w:rPr>
                <w:b/>
                <w:bCs/>
                <w:sz w:val="12"/>
                <w:szCs w:val="12"/>
              </w:rPr>
              <w:t>Wymiana nawierzchni Street Workout, ul. Bogusławskiego 12A</w:t>
            </w:r>
          </w:p>
        </w:tc>
        <w:tc>
          <w:tcPr>
            <w:tcW w:w="586" w:type="pct"/>
            <w:tcBorders>
              <w:top w:val="nil"/>
              <w:left w:val="nil"/>
              <w:bottom w:val="nil"/>
              <w:right w:val="nil"/>
            </w:tcBorders>
            <w:shd w:val="clear" w:color="000000" w:fill="D5E3F2"/>
            <w:noWrap/>
            <w:vAlign w:val="center"/>
            <w:hideMark/>
          </w:tcPr>
          <w:p w14:paraId="53CCD2E2" w14:textId="77777777" w:rsidR="00EE4555" w:rsidRPr="00EE4555" w:rsidRDefault="00EE4555" w:rsidP="00EE4555">
            <w:pPr>
              <w:spacing w:line="240" w:lineRule="auto"/>
              <w:jc w:val="right"/>
              <w:rPr>
                <w:b/>
                <w:bCs/>
                <w:sz w:val="12"/>
                <w:szCs w:val="12"/>
              </w:rPr>
            </w:pPr>
            <w:r w:rsidRPr="00EE4555">
              <w:rPr>
                <w:b/>
                <w:bCs/>
                <w:sz w:val="12"/>
                <w:szCs w:val="12"/>
              </w:rPr>
              <w:t>60 000</w:t>
            </w:r>
          </w:p>
        </w:tc>
        <w:tc>
          <w:tcPr>
            <w:tcW w:w="685" w:type="pct"/>
            <w:tcBorders>
              <w:top w:val="nil"/>
              <w:left w:val="nil"/>
              <w:bottom w:val="nil"/>
              <w:right w:val="nil"/>
            </w:tcBorders>
            <w:shd w:val="clear" w:color="000000" w:fill="D5E3F2"/>
            <w:noWrap/>
            <w:vAlign w:val="center"/>
            <w:hideMark/>
          </w:tcPr>
          <w:p w14:paraId="73C30F46" w14:textId="77777777" w:rsidR="00EE4555" w:rsidRPr="00EE4555" w:rsidRDefault="00EE4555" w:rsidP="00EE4555">
            <w:pPr>
              <w:spacing w:line="240" w:lineRule="auto"/>
              <w:jc w:val="right"/>
              <w:rPr>
                <w:b/>
                <w:bCs/>
                <w:sz w:val="12"/>
                <w:szCs w:val="12"/>
              </w:rPr>
            </w:pPr>
            <w:r w:rsidRPr="00EE4555">
              <w:rPr>
                <w:b/>
                <w:bCs/>
                <w:sz w:val="12"/>
                <w:szCs w:val="12"/>
              </w:rPr>
              <w:t>59 176,53</w:t>
            </w:r>
          </w:p>
        </w:tc>
        <w:tc>
          <w:tcPr>
            <w:tcW w:w="586" w:type="pct"/>
            <w:tcBorders>
              <w:top w:val="nil"/>
              <w:left w:val="nil"/>
              <w:bottom w:val="nil"/>
              <w:right w:val="nil"/>
            </w:tcBorders>
            <w:shd w:val="clear" w:color="000000" w:fill="D5E3F2"/>
            <w:noWrap/>
            <w:vAlign w:val="center"/>
            <w:hideMark/>
          </w:tcPr>
          <w:p w14:paraId="1D2DF534" w14:textId="77777777" w:rsidR="00EE4555" w:rsidRPr="00EE4555" w:rsidRDefault="00EE4555" w:rsidP="00EE4555">
            <w:pPr>
              <w:spacing w:line="240" w:lineRule="auto"/>
              <w:jc w:val="right"/>
              <w:rPr>
                <w:b/>
                <w:bCs/>
                <w:sz w:val="12"/>
                <w:szCs w:val="12"/>
              </w:rPr>
            </w:pPr>
            <w:r w:rsidRPr="00EE4555">
              <w:rPr>
                <w:b/>
                <w:bCs/>
                <w:sz w:val="12"/>
                <w:szCs w:val="12"/>
              </w:rPr>
              <w:t>98,6%</w:t>
            </w:r>
          </w:p>
        </w:tc>
      </w:tr>
      <w:tr w:rsidR="00EE4555" w:rsidRPr="00EE4555" w14:paraId="48EF087E" w14:textId="77777777" w:rsidTr="00EE4555">
        <w:trPr>
          <w:trHeight w:val="85"/>
        </w:trPr>
        <w:tc>
          <w:tcPr>
            <w:tcW w:w="3144" w:type="pct"/>
            <w:tcBorders>
              <w:top w:val="nil"/>
              <w:left w:val="nil"/>
              <w:bottom w:val="nil"/>
              <w:right w:val="nil"/>
            </w:tcBorders>
            <w:shd w:val="clear" w:color="auto" w:fill="auto"/>
            <w:vAlign w:val="center"/>
            <w:hideMark/>
          </w:tcPr>
          <w:p w14:paraId="23335167"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02C69B23"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183A4278"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E14A44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1025D66" w14:textId="77777777" w:rsidTr="00EE4555">
        <w:trPr>
          <w:trHeight w:val="85"/>
        </w:trPr>
        <w:tc>
          <w:tcPr>
            <w:tcW w:w="3144" w:type="pct"/>
            <w:tcBorders>
              <w:top w:val="nil"/>
              <w:left w:val="nil"/>
              <w:bottom w:val="nil"/>
              <w:right w:val="nil"/>
            </w:tcBorders>
            <w:shd w:val="clear" w:color="000000" w:fill="FFFFFF"/>
            <w:hideMark/>
          </w:tcPr>
          <w:p w14:paraId="1525954E" w14:textId="77777777" w:rsidR="00EE4555" w:rsidRPr="00EE4555" w:rsidRDefault="00EE4555" w:rsidP="00EE4555">
            <w:pPr>
              <w:spacing w:line="240" w:lineRule="auto"/>
              <w:jc w:val="both"/>
              <w:rPr>
                <w:sz w:val="12"/>
                <w:szCs w:val="12"/>
              </w:rPr>
            </w:pPr>
            <w:r w:rsidRPr="00EE4555">
              <w:rPr>
                <w:sz w:val="12"/>
                <w:szCs w:val="12"/>
              </w:rPr>
              <w:t>Na terenie Street Workout-u wymieniono zniszczoną nawierzchnię  wykonaną z ekokratki na nawierzchnię piaskową.</w:t>
            </w:r>
          </w:p>
        </w:tc>
        <w:tc>
          <w:tcPr>
            <w:tcW w:w="586" w:type="pct"/>
            <w:tcBorders>
              <w:top w:val="nil"/>
              <w:left w:val="nil"/>
              <w:bottom w:val="nil"/>
              <w:right w:val="nil"/>
            </w:tcBorders>
            <w:shd w:val="clear" w:color="auto" w:fill="auto"/>
            <w:noWrap/>
            <w:vAlign w:val="center"/>
            <w:hideMark/>
          </w:tcPr>
          <w:p w14:paraId="5DDD8868"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16C6EB08"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8333EF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C25E188" w14:textId="77777777" w:rsidTr="00EE4555">
        <w:trPr>
          <w:trHeight w:val="85"/>
        </w:trPr>
        <w:tc>
          <w:tcPr>
            <w:tcW w:w="3144" w:type="pct"/>
            <w:tcBorders>
              <w:top w:val="nil"/>
              <w:left w:val="nil"/>
              <w:bottom w:val="nil"/>
              <w:right w:val="nil"/>
            </w:tcBorders>
            <w:shd w:val="clear" w:color="auto" w:fill="auto"/>
            <w:vAlign w:val="center"/>
            <w:hideMark/>
          </w:tcPr>
          <w:p w14:paraId="22C5CE39"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9853514"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265207F9"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408AEC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0692F3B" w14:textId="77777777" w:rsidTr="00EE4555">
        <w:trPr>
          <w:trHeight w:val="85"/>
        </w:trPr>
        <w:tc>
          <w:tcPr>
            <w:tcW w:w="3144" w:type="pct"/>
            <w:tcBorders>
              <w:top w:val="nil"/>
              <w:left w:val="nil"/>
              <w:bottom w:val="nil"/>
              <w:right w:val="nil"/>
            </w:tcBorders>
            <w:shd w:val="clear" w:color="auto" w:fill="auto"/>
            <w:vAlign w:val="bottom"/>
            <w:hideMark/>
          </w:tcPr>
          <w:p w14:paraId="644A050E"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noWrap/>
            <w:vAlign w:val="center"/>
            <w:hideMark/>
          </w:tcPr>
          <w:p w14:paraId="06B0E473"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4B38B4A4"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976DF8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66B689A" w14:textId="77777777" w:rsidTr="00EE4555">
        <w:trPr>
          <w:trHeight w:val="85"/>
        </w:trPr>
        <w:tc>
          <w:tcPr>
            <w:tcW w:w="3144" w:type="pct"/>
            <w:tcBorders>
              <w:top w:val="nil"/>
              <w:left w:val="nil"/>
              <w:bottom w:val="nil"/>
              <w:right w:val="nil"/>
            </w:tcBorders>
            <w:shd w:val="clear" w:color="auto" w:fill="auto"/>
            <w:vAlign w:val="center"/>
            <w:hideMark/>
          </w:tcPr>
          <w:p w14:paraId="1E45BC55"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90095</w:t>
            </w:r>
          </w:p>
        </w:tc>
        <w:tc>
          <w:tcPr>
            <w:tcW w:w="586" w:type="pct"/>
            <w:tcBorders>
              <w:top w:val="nil"/>
              <w:left w:val="nil"/>
              <w:bottom w:val="nil"/>
              <w:right w:val="nil"/>
            </w:tcBorders>
            <w:shd w:val="clear" w:color="auto" w:fill="auto"/>
            <w:noWrap/>
            <w:vAlign w:val="center"/>
            <w:hideMark/>
          </w:tcPr>
          <w:p w14:paraId="7456D0CF"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14:paraId="41957D6D"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EF98B8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E4CD09E" w14:textId="77777777" w:rsidTr="00EE4555">
        <w:trPr>
          <w:trHeight w:val="85"/>
        </w:trPr>
        <w:tc>
          <w:tcPr>
            <w:tcW w:w="3144" w:type="pct"/>
            <w:tcBorders>
              <w:top w:val="nil"/>
              <w:left w:val="nil"/>
              <w:bottom w:val="nil"/>
              <w:right w:val="nil"/>
            </w:tcBorders>
            <w:shd w:val="clear" w:color="auto" w:fill="auto"/>
            <w:vAlign w:val="center"/>
            <w:hideMark/>
          </w:tcPr>
          <w:p w14:paraId="4198C79E"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D2ED2EA"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285E1EAB"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DCB60C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F5988F8" w14:textId="77777777" w:rsidTr="00EE4555">
        <w:trPr>
          <w:trHeight w:val="85"/>
        </w:trPr>
        <w:tc>
          <w:tcPr>
            <w:tcW w:w="3144" w:type="pct"/>
            <w:tcBorders>
              <w:top w:val="nil"/>
              <w:left w:val="nil"/>
              <w:bottom w:val="nil"/>
              <w:right w:val="nil"/>
            </w:tcBorders>
            <w:shd w:val="clear" w:color="000000" w:fill="D5E3F2"/>
            <w:vAlign w:val="center"/>
            <w:hideMark/>
          </w:tcPr>
          <w:p w14:paraId="23EC0FD2" w14:textId="77777777" w:rsidR="00EE4555" w:rsidRPr="00EE4555" w:rsidRDefault="00EE4555" w:rsidP="00EE4555">
            <w:pPr>
              <w:spacing w:line="240" w:lineRule="auto"/>
              <w:jc w:val="both"/>
              <w:rPr>
                <w:b/>
                <w:bCs/>
                <w:sz w:val="12"/>
                <w:szCs w:val="12"/>
              </w:rPr>
            </w:pPr>
            <w:r w:rsidRPr="00EE4555">
              <w:rPr>
                <w:b/>
                <w:bCs/>
                <w:sz w:val="12"/>
                <w:szCs w:val="12"/>
              </w:rPr>
              <w:t>Strefa trampolin przy ul. Loteryjki (plac zabaw)</w:t>
            </w:r>
          </w:p>
        </w:tc>
        <w:tc>
          <w:tcPr>
            <w:tcW w:w="586" w:type="pct"/>
            <w:tcBorders>
              <w:top w:val="nil"/>
              <w:left w:val="nil"/>
              <w:bottom w:val="nil"/>
              <w:right w:val="nil"/>
            </w:tcBorders>
            <w:shd w:val="clear" w:color="000000" w:fill="D5E3F2"/>
            <w:noWrap/>
            <w:vAlign w:val="center"/>
            <w:hideMark/>
          </w:tcPr>
          <w:p w14:paraId="3227BDA3" w14:textId="77777777" w:rsidR="00EE4555" w:rsidRPr="00EE4555" w:rsidRDefault="00EE4555" w:rsidP="00EE4555">
            <w:pPr>
              <w:spacing w:line="240" w:lineRule="auto"/>
              <w:jc w:val="right"/>
              <w:rPr>
                <w:b/>
                <w:bCs/>
                <w:sz w:val="12"/>
                <w:szCs w:val="12"/>
              </w:rPr>
            </w:pPr>
            <w:r w:rsidRPr="00EE4555">
              <w:rPr>
                <w:b/>
                <w:bCs/>
                <w:sz w:val="12"/>
                <w:szCs w:val="12"/>
              </w:rPr>
              <w:t>119 577</w:t>
            </w:r>
          </w:p>
        </w:tc>
        <w:tc>
          <w:tcPr>
            <w:tcW w:w="685" w:type="pct"/>
            <w:tcBorders>
              <w:top w:val="nil"/>
              <w:left w:val="nil"/>
              <w:bottom w:val="nil"/>
              <w:right w:val="nil"/>
            </w:tcBorders>
            <w:shd w:val="clear" w:color="000000" w:fill="D5E3F2"/>
            <w:noWrap/>
            <w:vAlign w:val="center"/>
            <w:hideMark/>
          </w:tcPr>
          <w:p w14:paraId="39A2E198" w14:textId="77777777" w:rsidR="00EE4555" w:rsidRPr="00EE4555" w:rsidRDefault="00EE4555" w:rsidP="00EE4555">
            <w:pPr>
              <w:spacing w:line="240" w:lineRule="auto"/>
              <w:jc w:val="right"/>
              <w:rPr>
                <w:b/>
                <w:bCs/>
                <w:sz w:val="12"/>
                <w:szCs w:val="12"/>
              </w:rPr>
            </w:pPr>
            <w:r w:rsidRPr="00EE4555">
              <w:rPr>
                <w:b/>
                <w:bCs/>
                <w:sz w:val="12"/>
                <w:szCs w:val="12"/>
              </w:rPr>
              <w:t>119 577,00</w:t>
            </w:r>
          </w:p>
        </w:tc>
        <w:tc>
          <w:tcPr>
            <w:tcW w:w="586" w:type="pct"/>
            <w:tcBorders>
              <w:top w:val="nil"/>
              <w:left w:val="nil"/>
              <w:bottom w:val="nil"/>
              <w:right w:val="nil"/>
            </w:tcBorders>
            <w:shd w:val="clear" w:color="000000" w:fill="D5E3F2"/>
            <w:noWrap/>
            <w:vAlign w:val="center"/>
            <w:hideMark/>
          </w:tcPr>
          <w:p w14:paraId="38B553B8"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0A90D266" w14:textId="77777777" w:rsidTr="00EE4555">
        <w:trPr>
          <w:trHeight w:val="85"/>
        </w:trPr>
        <w:tc>
          <w:tcPr>
            <w:tcW w:w="3144" w:type="pct"/>
            <w:tcBorders>
              <w:top w:val="nil"/>
              <w:left w:val="nil"/>
              <w:bottom w:val="nil"/>
              <w:right w:val="nil"/>
            </w:tcBorders>
            <w:shd w:val="clear" w:color="auto" w:fill="auto"/>
            <w:vAlign w:val="center"/>
            <w:hideMark/>
          </w:tcPr>
          <w:p w14:paraId="48E864BD"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166D8DEA"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03EA0907"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468FBC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10FB822" w14:textId="77777777" w:rsidTr="00EE4555">
        <w:trPr>
          <w:trHeight w:val="85"/>
        </w:trPr>
        <w:tc>
          <w:tcPr>
            <w:tcW w:w="3144" w:type="pct"/>
            <w:tcBorders>
              <w:top w:val="nil"/>
              <w:left w:val="nil"/>
              <w:bottom w:val="nil"/>
              <w:right w:val="nil"/>
            </w:tcBorders>
            <w:shd w:val="clear" w:color="000000" w:fill="FFFFFF"/>
            <w:hideMark/>
          </w:tcPr>
          <w:p w14:paraId="70E44E3F" w14:textId="77777777" w:rsidR="00EE4555" w:rsidRPr="00EE4555" w:rsidRDefault="00EE4555" w:rsidP="00EE4555">
            <w:pPr>
              <w:spacing w:line="240" w:lineRule="auto"/>
              <w:jc w:val="both"/>
              <w:rPr>
                <w:sz w:val="12"/>
                <w:szCs w:val="12"/>
              </w:rPr>
            </w:pPr>
            <w:r w:rsidRPr="00EE4555">
              <w:rPr>
                <w:sz w:val="12"/>
                <w:szCs w:val="12"/>
              </w:rPr>
              <w:t>Na terenie strefy trampolin wykonano trzy trampoliny okrągłe ziemne oraz jedną dużą prostokątną.</w:t>
            </w:r>
          </w:p>
        </w:tc>
        <w:tc>
          <w:tcPr>
            <w:tcW w:w="586" w:type="pct"/>
            <w:tcBorders>
              <w:top w:val="nil"/>
              <w:left w:val="nil"/>
              <w:bottom w:val="nil"/>
              <w:right w:val="nil"/>
            </w:tcBorders>
            <w:shd w:val="clear" w:color="auto" w:fill="auto"/>
            <w:noWrap/>
            <w:vAlign w:val="center"/>
            <w:hideMark/>
          </w:tcPr>
          <w:p w14:paraId="019AB3C3"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26EEF078"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78C010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26E00CC" w14:textId="77777777" w:rsidTr="00EE4555">
        <w:trPr>
          <w:trHeight w:val="85"/>
        </w:trPr>
        <w:tc>
          <w:tcPr>
            <w:tcW w:w="3144" w:type="pct"/>
            <w:tcBorders>
              <w:top w:val="nil"/>
              <w:left w:val="nil"/>
              <w:bottom w:val="nil"/>
              <w:right w:val="nil"/>
            </w:tcBorders>
            <w:shd w:val="clear" w:color="auto" w:fill="auto"/>
            <w:vAlign w:val="center"/>
            <w:hideMark/>
          </w:tcPr>
          <w:p w14:paraId="231798AA"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B4880F5"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0788109F"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9F2608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81D305C" w14:textId="77777777" w:rsidTr="00EE4555">
        <w:trPr>
          <w:trHeight w:val="85"/>
        </w:trPr>
        <w:tc>
          <w:tcPr>
            <w:tcW w:w="3144" w:type="pct"/>
            <w:tcBorders>
              <w:top w:val="nil"/>
              <w:left w:val="nil"/>
              <w:bottom w:val="nil"/>
              <w:right w:val="nil"/>
            </w:tcBorders>
            <w:shd w:val="clear" w:color="auto" w:fill="auto"/>
            <w:vAlign w:val="bottom"/>
            <w:hideMark/>
          </w:tcPr>
          <w:p w14:paraId="41215F36"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noWrap/>
            <w:vAlign w:val="center"/>
            <w:hideMark/>
          </w:tcPr>
          <w:p w14:paraId="384E70EF"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344F644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4C5ECE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8438982" w14:textId="77777777" w:rsidTr="00EE4555">
        <w:trPr>
          <w:trHeight w:val="85"/>
        </w:trPr>
        <w:tc>
          <w:tcPr>
            <w:tcW w:w="3144" w:type="pct"/>
            <w:tcBorders>
              <w:top w:val="nil"/>
              <w:left w:val="nil"/>
              <w:bottom w:val="nil"/>
              <w:right w:val="nil"/>
            </w:tcBorders>
            <w:shd w:val="clear" w:color="auto" w:fill="auto"/>
            <w:vAlign w:val="center"/>
            <w:hideMark/>
          </w:tcPr>
          <w:p w14:paraId="32D4EAE0"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90095</w:t>
            </w:r>
          </w:p>
        </w:tc>
        <w:tc>
          <w:tcPr>
            <w:tcW w:w="586" w:type="pct"/>
            <w:tcBorders>
              <w:top w:val="nil"/>
              <w:left w:val="nil"/>
              <w:bottom w:val="nil"/>
              <w:right w:val="nil"/>
            </w:tcBorders>
            <w:shd w:val="clear" w:color="auto" w:fill="auto"/>
            <w:noWrap/>
            <w:vAlign w:val="center"/>
            <w:hideMark/>
          </w:tcPr>
          <w:p w14:paraId="2D4368B8"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14:paraId="0E15306A"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DEF169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4F20025" w14:textId="77777777" w:rsidTr="00EE4555">
        <w:trPr>
          <w:trHeight w:val="85"/>
        </w:trPr>
        <w:tc>
          <w:tcPr>
            <w:tcW w:w="3144" w:type="pct"/>
            <w:tcBorders>
              <w:top w:val="nil"/>
              <w:left w:val="nil"/>
              <w:bottom w:val="nil"/>
              <w:right w:val="nil"/>
            </w:tcBorders>
            <w:shd w:val="clear" w:color="auto" w:fill="auto"/>
            <w:vAlign w:val="center"/>
            <w:hideMark/>
          </w:tcPr>
          <w:p w14:paraId="11FF1F77"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366C68A"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18DB595A"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1FF948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974A947" w14:textId="77777777" w:rsidTr="00EE4555">
        <w:trPr>
          <w:trHeight w:val="85"/>
        </w:trPr>
        <w:tc>
          <w:tcPr>
            <w:tcW w:w="3144" w:type="pct"/>
            <w:tcBorders>
              <w:top w:val="nil"/>
              <w:left w:val="nil"/>
              <w:bottom w:val="nil"/>
              <w:right w:val="nil"/>
            </w:tcBorders>
            <w:shd w:val="clear" w:color="000000" w:fill="D5E3F2"/>
            <w:vAlign w:val="center"/>
            <w:hideMark/>
          </w:tcPr>
          <w:p w14:paraId="42FC6402" w14:textId="77777777" w:rsidR="00EE4555" w:rsidRPr="00EE4555" w:rsidRDefault="00EE4555" w:rsidP="00EE4555">
            <w:pPr>
              <w:spacing w:line="240" w:lineRule="auto"/>
              <w:jc w:val="both"/>
              <w:rPr>
                <w:b/>
                <w:bCs/>
                <w:sz w:val="12"/>
                <w:szCs w:val="12"/>
              </w:rPr>
            </w:pPr>
            <w:r w:rsidRPr="00EE4555">
              <w:rPr>
                <w:b/>
                <w:bCs/>
                <w:sz w:val="12"/>
                <w:szCs w:val="12"/>
              </w:rPr>
              <w:t>Skwer przy ul. Horacego</w:t>
            </w:r>
          </w:p>
        </w:tc>
        <w:tc>
          <w:tcPr>
            <w:tcW w:w="586" w:type="pct"/>
            <w:tcBorders>
              <w:top w:val="nil"/>
              <w:left w:val="nil"/>
              <w:bottom w:val="nil"/>
              <w:right w:val="nil"/>
            </w:tcBorders>
            <w:shd w:val="clear" w:color="000000" w:fill="D5E3F2"/>
            <w:noWrap/>
            <w:vAlign w:val="center"/>
            <w:hideMark/>
          </w:tcPr>
          <w:p w14:paraId="67956F06" w14:textId="77777777" w:rsidR="00EE4555" w:rsidRPr="00EE4555" w:rsidRDefault="00EE4555" w:rsidP="00EE4555">
            <w:pPr>
              <w:spacing w:line="240" w:lineRule="auto"/>
              <w:jc w:val="right"/>
              <w:rPr>
                <w:b/>
                <w:bCs/>
                <w:sz w:val="12"/>
                <w:szCs w:val="12"/>
              </w:rPr>
            </w:pPr>
            <w:r w:rsidRPr="00EE4555">
              <w:rPr>
                <w:b/>
                <w:bCs/>
                <w:sz w:val="12"/>
                <w:szCs w:val="12"/>
              </w:rPr>
              <w:t>130 000</w:t>
            </w:r>
          </w:p>
        </w:tc>
        <w:tc>
          <w:tcPr>
            <w:tcW w:w="685" w:type="pct"/>
            <w:tcBorders>
              <w:top w:val="nil"/>
              <w:left w:val="nil"/>
              <w:bottom w:val="nil"/>
              <w:right w:val="nil"/>
            </w:tcBorders>
            <w:shd w:val="clear" w:color="000000" w:fill="D5E3F2"/>
            <w:noWrap/>
            <w:vAlign w:val="center"/>
            <w:hideMark/>
          </w:tcPr>
          <w:p w14:paraId="6AD13243" w14:textId="77777777" w:rsidR="00EE4555" w:rsidRPr="00EE4555" w:rsidRDefault="00EE4555" w:rsidP="00EE4555">
            <w:pPr>
              <w:spacing w:line="240" w:lineRule="auto"/>
              <w:jc w:val="right"/>
              <w:rPr>
                <w:b/>
                <w:bCs/>
                <w:sz w:val="12"/>
                <w:szCs w:val="12"/>
              </w:rPr>
            </w:pPr>
            <w:r w:rsidRPr="00EE4555">
              <w:rPr>
                <w:b/>
                <w:bCs/>
                <w:sz w:val="12"/>
                <w:szCs w:val="12"/>
              </w:rPr>
              <w:t>130 000,00</w:t>
            </w:r>
          </w:p>
        </w:tc>
        <w:tc>
          <w:tcPr>
            <w:tcW w:w="586" w:type="pct"/>
            <w:tcBorders>
              <w:top w:val="nil"/>
              <w:left w:val="nil"/>
              <w:bottom w:val="nil"/>
              <w:right w:val="nil"/>
            </w:tcBorders>
            <w:shd w:val="clear" w:color="000000" w:fill="D5E3F2"/>
            <w:noWrap/>
            <w:vAlign w:val="center"/>
            <w:hideMark/>
          </w:tcPr>
          <w:p w14:paraId="7682228E"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08515F3B" w14:textId="77777777" w:rsidTr="00EE4555">
        <w:trPr>
          <w:trHeight w:val="85"/>
        </w:trPr>
        <w:tc>
          <w:tcPr>
            <w:tcW w:w="3144" w:type="pct"/>
            <w:tcBorders>
              <w:top w:val="nil"/>
              <w:left w:val="nil"/>
              <w:bottom w:val="nil"/>
              <w:right w:val="nil"/>
            </w:tcBorders>
            <w:shd w:val="clear" w:color="auto" w:fill="auto"/>
            <w:vAlign w:val="center"/>
            <w:hideMark/>
          </w:tcPr>
          <w:p w14:paraId="0B8F0733"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0913F37E"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5D70D295"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C4B859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543DB93" w14:textId="77777777" w:rsidTr="00EE4555">
        <w:trPr>
          <w:trHeight w:val="85"/>
        </w:trPr>
        <w:tc>
          <w:tcPr>
            <w:tcW w:w="3144" w:type="pct"/>
            <w:tcBorders>
              <w:top w:val="nil"/>
              <w:left w:val="nil"/>
              <w:bottom w:val="nil"/>
              <w:right w:val="nil"/>
            </w:tcBorders>
            <w:shd w:val="clear" w:color="000000" w:fill="FFFFFF"/>
            <w:hideMark/>
          </w:tcPr>
          <w:p w14:paraId="34BF1EB2" w14:textId="77777777" w:rsidR="00EE4555" w:rsidRPr="00EE4555" w:rsidRDefault="00EE4555" w:rsidP="00EE4555">
            <w:pPr>
              <w:spacing w:line="240" w:lineRule="auto"/>
              <w:jc w:val="both"/>
              <w:rPr>
                <w:sz w:val="12"/>
                <w:szCs w:val="12"/>
              </w:rPr>
            </w:pPr>
            <w:r w:rsidRPr="00EE4555">
              <w:rPr>
                <w:sz w:val="12"/>
                <w:szCs w:val="12"/>
              </w:rPr>
              <w:t xml:space="preserve">Na skwerze zlokalizowanym przy ul. Horacego urządzono teren zieleni: wykonano alejki, ustawiono ławki i kosze na śmieci oraz posadzono roślinność.  </w:t>
            </w:r>
          </w:p>
        </w:tc>
        <w:tc>
          <w:tcPr>
            <w:tcW w:w="586" w:type="pct"/>
            <w:tcBorders>
              <w:top w:val="nil"/>
              <w:left w:val="nil"/>
              <w:bottom w:val="nil"/>
              <w:right w:val="nil"/>
            </w:tcBorders>
            <w:shd w:val="clear" w:color="auto" w:fill="auto"/>
            <w:noWrap/>
            <w:vAlign w:val="center"/>
            <w:hideMark/>
          </w:tcPr>
          <w:p w14:paraId="23095859"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388F2553"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697B69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706CBD5" w14:textId="77777777" w:rsidTr="00EE4555">
        <w:trPr>
          <w:trHeight w:val="85"/>
        </w:trPr>
        <w:tc>
          <w:tcPr>
            <w:tcW w:w="3144" w:type="pct"/>
            <w:tcBorders>
              <w:top w:val="nil"/>
              <w:left w:val="nil"/>
              <w:bottom w:val="nil"/>
              <w:right w:val="nil"/>
            </w:tcBorders>
            <w:shd w:val="clear" w:color="auto" w:fill="auto"/>
            <w:vAlign w:val="center"/>
            <w:hideMark/>
          </w:tcPr>
          <w:p w14:paraId="774B7CC0"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5FDD69A"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161E875F"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C3C0E8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57B6D29" w14:textId="77777777" w:rsidTr="00EE4555">
        <w:trPr>
          <w:trHeight w:val="85"/>
        </w:trPr>
        <w:tc>
          <w:tcPr>
            <w:tcW w:w="3144" w:type="pct"/>
            <w:tcBorders>
              <w:top w:val="nil"/>
              <w:left w:val="nil"/>
              <w:bottom w:val="nil"/>
              <w:right w:val="nil"/>
            </w:tcBorders>
            <w:shd w:val="clear" w:color="auto" w:fill="auto"/>
            <w:vAlign w:val="bottom"/>
            <w:hideMark/>
          </w:tcPr>
          <w:p w14:paraId="7AC65BFA"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noWrap/>
            <w:vAlign w:val="center"/>
            <w:hideMark/>
          </w:tcPr>
          <w:p w14:paraId="26C38F77"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376395A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27033A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77A13E5" w14:textId="77777777" w:rsidTr="00EE4555">
        <w:trPr>
          <w:trHeight w:val="85"/>
        </w:trPr>
        <w:tc>
          <w:tcPr>
            <w:tcW w:w="3144" w:type="pct"/>
            <w:tcBorders>
              <w:top w:val="nil"/>
              <w:left w:val="nil"/>
              <w:bottom w:val="nil"/>
              <w:right w:val="nil"/>
            </w:tcBorders>
            <w:shd w:val="clear" w:color="auto" w:fill="auto"/>
            <w:vAlign w:val="center"/>
            <w:hideMark/>
          </w:tcPr>
          <w:p w14:paraId="0B17744C"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90095</w:t>
            </w:r>
          </w:p>
        </w:tc>
        <w:tc>
          <w:tcPr>
            <w:tcW w:w="586" w:type="pct"/>
            <w:tcBorders>
              <w:top w:val="nil"/>
              <w:left w:val="nil"/>
              <w:bottom w:val="nil"/>
              <w:right w:val="nil"/>
            </w:tcBorders>
            <w:shd w:val="clear" w:color="auto" w:fill="auto"/>
            <w:noWrap/>
            <w:vAlign w:val="center"/>
            <w:hideMark/>
          </w:tcPr>
          <w:p w14:paraId="1DD54D25"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14:paraId="1AFD4D80"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292DEC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55B8CD1" w14:textId="77777777" w:rsidTr="00EE4555">
        <w:trPr>
          <w:trHeight w:val="85"/>
        </w:trPr>
        <w:tc>
          <w:tcPr>
            <w:tcW w:w="3144" w:type="pct"/>
            <w:tcBorders>
              <w:top w:val="nil"/>
              <w:left w:val="nil"/>
              <w:bottom w:val="nil"/>
              <w:right w:val="nil"/>
            </w:tcBorders>
            <w:shd w:val="clear" w:color="auto" w:fill="auto"/>
            <w:vAlign w:val="center"/>
            <w:hideMark/>
          </w:tcPr>
          <w:p w14:paraId="015A2598"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A60E3D3"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72110AEA"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2DCA2B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9B8971" w14:textId="77777777" w:rsidTr="00EE4555">
        <w:trPr>
          <w:trHeight w:val="85"/>
        </w:trPr>
        <w:tc>
          <w:tcPr>
            <w:tcW w:w="3144" w:type="pct"/>
            <w:tcBorders>
              <w:top w:val="nil"/>
              <w:left w:val="nil"/>
              <w:bottom w:val="nil"/>
              <w:right w:val="nil"/>
            </w:tcBorders>
            <w:shd w:val="clear" w:color="000000" w:fill="D5E3F2"/>
            <w:vAlign w:val="center"/>
            <w:hideMark/>
          </w:tcPr>
          <w:p w14:paraId="14360033" w14:textId="77777777" w:rsidR="00EE4555" w:rsidRPr="00EE4555" w:rsidRDefault="00EE4555" w:rsidP="00EE4555">
            <w:pPr>
              <w:spacing w:line="240" w:lineRule="auto"/>
              <w:jc w:val="both"/>
              <w:rPr>
                <w:b/>
                <w:bCs/>
                <w:sz w:val="12"/>
                <w:szCs w:val="12"/>
              </w:rPr>
            </w:pPr>
            <w:r w:rsidRPr="00EE4555">
              <w:rPr>
                <w:b/>
                <w:bCs/>
                <w:sz w:val="12"/>
                <w:szCs w:val="12"/>
              </w:rPr>
              <w:t>Rekonstrukcja otworu studziennego oligoceńskiego przy ul. Wolumen</w:t>
            </w:r>
          </w:p>
        </w:tc>
        <w:tc>
          <w:tcPr>
            <w:tcW w:w="586" w:type="pct"/>
            <w:tcBorders>
              <w:top w:val="nil"/>
              <w:left w:val="nil"/>
              <w:bottom w:val="nil"/>
              <w:right w:val="nil"/>
            </w:tcBorders>
            <w:shd w:val="clear" w:color="000000" w:fill="D5E3F2"/>
            <w:noWrap/>
            <w:vAlign w:val="center"/>
            <w:hideMark/>
          </w:tcPr>
          <w:p w14:paraId="76B268EF" w14:textId="77777777" w:rsidR="00EE4555" w:rsidRPr="00EE4555" w:rsidRDefault="00EE4555" w:rsidP="00EE4555">
            <w:pPr>
              <w:spacing w:line="240" w:lineRule="auto"/>
              <w:jc w:val="right"/>
              <w:rPr>
                <w:b/>
                <w:bCs/>
                <w:sz w:val="12"/>
                <w:szCs w:val="12"/>
              </w:rPr>
            </w:pPr>
            <w:r w:rsidRPr="00EE4555">
              <w:rPr>
                <w:b/>
                <w:bCs/>
                <w:sz w:val="12"/>
                <w:szCs w:val="12"/>
              </w:rPr>
              <w:t>10 000</w:t>
            </w:r>
          </w:p>
        </w:tc>
        <w:tc>
          <w:tcPr>
            <w:tcW w:w="685" w:type="pct"/>
            <w:tcBorders>
              <w:top w:val="nil"/>
              <w:left w:val="nil"/>
              <w:bottom w:val="nil"/>
              <w:right w:val="nil"/>
            </w:tcBorders>
            <w:shd w:val="clear" w:color="000000" w:fill="D5E3F2"/>
            <w:noWrap/>
            <w:vAlign w:val="center"/>
            <w:hideMark/>
          </w:tcPr>
          <w:p w14:paraId="357092CF" w14:textId="77777777" w:rsidR="00EE4555" w:rsidRPr="00EE4555" w:rsidRDefault="00EE4555" w:rsidP="00EE4555">
            <w:pPr>
              <w:spacing w:line="240" w:lineRule="auto"/>
              <w:jc w:val="right"/>
              <w:rPr>
                <w:b/>
                <w:bCs/>
                <w:sz w:val="12"/>
                <w:szCs w:val="12"/>
              </w:rPr>
            </w:pPr>
            <w:r w:rsidRPr="00EE4555">
              <w:rPr>
                <w:b/>
                <w:bCs/>
                <w:sz w:val="12"/>
                <w:szCs w:val="12"/>
              </w:rPr>
              <w:t>9 840,00</w:t>
            </w:r>
          </w:p>
        </w:tc>
        <w:tc>
          <w:tcPr>
            <w:tcW w:w="586" w:type="pct"/>
            <w:tcBorders>
              <w:top w:val="nil"/>
              <w:left w:val="nil"/>
              <w:bottom w:val="nil"/>
              <w:right w:val="nil"/>
            </w:tcBorders>
            <w:shd w:val="clear" w:color="000000" w:fill="D5E3F2"/>
            <w:noWrap/>
            <w:vAlign w:val="center"/>
            <w:hideMark/>
          </w:tcPr>
          <w:p w14:paraId="3ABCDDF3" w14:textId="77777777" w:rsidR="00EE4555" w:rsidRPr="00EE4555" w:rsidRDefault="00EE4555" w:rsidP="00EE4555">
            <w:pPr>
              <w:spacing w:line="240" w:lineRule="auto"/>
              <w:jc w:val="right"/>
              <w:rPr>
                <w:b/>
                <w:bCs/>
                <w:sz w:val="12"/>
                <w:szCs w:val="12"/>
              </w:rPr>
            </w:pPr>
            <w:r w:rsidRPr="00EE4555">
              <w:rPr>
                <w:b/>
                <w:bCs/>
                <w:sz w:val="12"/>
                <w:szCs w:val="12"/>
              </w:rPr>
              <w:t>98,4%</w:t>
            </w:r>
          </w:p>
        </w:tc>
      </w:tr>
      <w:tr w:rsidR="00EE4555" w:rsidRPr="00EE4555" w14:paraId="4B1D2391" w14:textId="77777777" w:rsidTr="00EE4555">
        <w:trPr>
          <w:trHeight w:val="85"/>
        </w:trPr>
        <w:tc>
          <w:tcPr>
            <w:tcW w:w="3144" w:type="pct"/>
            <w:tcBorders>
              <w:top w:val="nil"/>
              <w:left w:val="nil"/>
              <w:bottom w:val="nil"/>
              <w:right w:val="nil"/>
            </w:tcBorders>
            <w:shd w:val="clear" w:color="auto" w:fill="auto"/>
            <w:vAlign w:val="center"/>
            <w:hideMark/>
          </w:tcPr>
          <w:p w14:paraId="3BF4AFE8"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350D3ADD"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5797F31F"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B56C6F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DFE3161" w14:textId="77777777" w:rsidTr="00EE4555">
        <w:trPr>
          <w:trHeight w:val="85"/>
        </w:trPr>
        <w:tc>
          <w:tcPr>
            <w:tcW w:w="3144" w:type="pct"/>
            <w:tcBorders>
              <w:top w:val="nil"/>
              <w:left w:val="nil"/>
              <w:bottom w:val="nil"/>
              <w:right w:val="nil"/>
            </w:tcBorders>
            <w:shd w:val="clear" w:color="000000" w:fill="FFFFFF"/>
            <w:hideMark/>
          </w:tcPr>
          <w:p w14:paraId="37EA4020" w14:textId="77777777" w:rsidR="00EE4555" w:rsidRPr="00EE4555" w:rsidRDefault="00EE4555" w:rsidP="00EE4555">
            <w:pPr>
              <w:spacing w:line="240" w:lineRule="auto"/>
              <w:jc w:val="both"/>
              <w:rPr>
                <w:sz w:val="12"/>
                <w:szCs w:val="12"/>
              </w:rPr>
            </w:pPr>
            <w:r w:rsidRPr="00EE4555">
              <w:rPr>
                <w:sz w:val="12"/>
                <w:szCs w:val="12"/>
              </w:rPr>
              <w:t>Opracowano dokumentację hydrogeologiczną rekonstrukcji otworu studziennego oraz wykonano monitoring istniejącego otworu studziennego kamerą tv.</w:t>
            </w:r>
          </w:p>
        </w:tc>
        <w:tc>
          <w:tcPr>
            <w:tcW w:w="586" w:type="pct"/>
            <w:tcBorders>
              <w:top w:val="nil"/>
              <w:left w:val="nil"/>
              <w:bottom w:val="nil"/>
              <w:right w:val="nil"/>
            </w:tcBorders>
            <w:shd w:val="clear" w:color="auto" w:fill="auto"/>
            <w:noWrap/>
            <w:vAlign w:val="center"/>
            <w:hideMark/>
          </w:tcPr>
          <w:p w14:paraId="30AAEC49"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28376C23"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13C365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A27033D" w14:textId="77777777" w:rsidTr="00EE4555">
        <w:trPr>
          <w:trHeight w:val="85"/>
        </w:trPr>
        <w:tc>
          <w:tcPr>
            <w:tcW w:w="3144" w:type="pct"/>
            <w:tcBorders>
              <w:top w:val="nil"/>
              <w:left w:val="nil"/>
              <w:bottom w:val="nil"/>
              <w:right w:val="nil"/>
            </w:tcBorders>
            <w:shd w:val="clear" w:color="auto" w:fill="auto"/>
            <w:vAlign w:val="center"/>
            <w:hideMark/>
          </w:tcPr>
          <w:p w14:paraId="0BB9148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6547087"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006DD8D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123816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49117A8" w14:textId="77777777" w:rsidTr="00EE4555">
        <w:trPr>
          <w:trHeight w:val="85"/>
        </w:trPr>
        <w:tc>
          <w:tcPr>
            <w:tcW w:w="3144" w:type="pct"/>
            <w:tcBorders>
              <w:top w:val="nil"/>
              <w:left w:val="nil"/>
              <w:bottom w:val="nil"/>
              <w:right w:val="nil"/>
            </w:tcBorders>
            <w:shd w:val="clear" w:color="auto" w:fill="auto"/>
            <w:vAlign w:val="bottom"/>
            <w:hideMark/>
          </w:tcPr>
          <w:p w14:paraId="65B40573"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noWrap/>
            <w:vAlign w:val="center"/>
            <w:hideMark/>
          </w:tcPr>
          <w:p w14:paraId="4641FD82"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6CA73599"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5C0127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7CA8966" w14:textId="77777777" w:rsidTr="00EE4555">
        <w:trPr>
          <w:trHeight w:val="85"/>
        </w:trPr>
        <w:tc>
          <w:tcPr>
            <w:tcW w:w="3144" w:type="pct"/>
            <w:tcBorders>
              <w:top w:val="nil"/>
              <w:left w:val="nil"/>
              <w:bottom w:val="nil"/>
              <w:right w:val="nil"/>
            </w:tcBorders>
            <w:shd w:val="clear" w:color="auto" w:fill="auto"/>
            <w:vAlign w:val="center"/>
            <w:hideMark/>
          </w:tcPr>
          <w:p w14:paraId="1D4532E5"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40002</w:t>
            </w:r>
          </w:p>
        </w:tc>
        <w:tc>
          <w:tcPr>
            <w:tcW w:w="586" w:type="pct"/>
            <w:tcBorders>
              <w:top w:val="nil"/>
              <w:left w:val="nil"/>
              <w:bottom w:val="nil"/>
              <w:right w:val="nil"/>
            </w:tcBorders>
            <w:shd w:val="clear" w:color="auto" w:fill="auto"/>
            <w:noWrap/>
            <w:vAlign w:val="center"/>
            <w:hideMark/>
          </w:tcPr>
          <w:p w14:paraId="02BE2AC6"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14:paraId="547BAE84"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7E2EDD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D3CF4D4" w14:textId="77777777" w:rsidTr="00EE4555">
        <w:trPr>
          <w:trHeight w:val="85"/>
        </w:trPr>
        <w:tc>
          <w:tcPr>
            <w:tcW w:w="3144" w:type="pct"/>
            <w:tcBorders>
              <w:top w:val="nil"/>
              <w:left w:val="nil"/>
              <w:bottom w:val="nil"/>
              <w:right w:val="nil"/>
            </w:tcBorders>
            <w:shd w:val="clear" w:color="auto" w:fill="auto"/>
            <w:vAlign w:val="center"/>
            <w:hideMark/>
          </w:tcPr>
          <w:p w14:paraId="4005EE6A"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E98229D"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6D74AD29"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023ECB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0FEA7E8" w14:textId="77777777" w:rsidTr="00EE4555">
        <w:trPr>
          <w:trHeight w:val="85"/>
        </w:trPr>
        <w:tc>
          <w:tcPr>
            <w:tcW w:w="3144" w:type="pct"/>
            <w:tcBorders>
              <w:top w:val="nil"/>
              <w:left w:val="nil"/>
              <w:bottom w:val="nil"/>
              <w:right w:val="nil"/>
            </w:tcBorders>
            <w:shd w:val="clear" w:color="000000" w:fill="B7CFE8"/>
            <w:vAlign w:val="center"/>
            <w:hideMark/>
          </w:tcPr>
          <w:p w14:paraId="56896CBD" w14:textId="77777777" w:rsidR="00EE4555" w:rsidRPr="00EE4555" w:rsidRDefault="00EE4555" w:rsidP="00EE4555">
            <w:pPr>
              <w:spacing w:line="240" w:lineRule="auto"/>
              <w:rPr>
                <w:b/>
                <w:bCs/>
                <w:sz w:val="12"/>
                <w:szCs w:val="12"/>
              </w:rPr>
            </w:pPr>
            <w:r w:rsidRPr="00EE4555">
              <w:rPr>
                <w:b/>
                <w:bCs/>
                <w:sz w:val="12"/>
                <w:szCs w:val="12"/>
              </w:rPr>
              <w:t>EDUKACJA</w:t>
            </w:r>
          </w:p>
        </w:tc>
        <w:tc>
          <w:tcPr>
            <w:tcW w:w="586" w:type="pct"/>
            <w:tcBorders>
              <w:top w:val="nil"/>
              <w:left w:val="nil"/>
              <w:bottom w:val="nil"/>
              <w:right w:val="nil"/>
            </w:tcBorders>
            <w:shd w:val="clear" w:color="000000" w:fill="B7CFE8"/>
            <w:vAlign w:val="center"/>
            <w:hideMark/>
          </w:tcPr>
          <w:p w14:paraId="711D7516" w14:textId="77777777" w:rsidR="00EE4555" w:rsidRPr="00EE4555" w:rsidRDefault="00EE4555" w:rsidP="00EE4555">
            <w:pPr>
              <w:spacing w:line="240" w:lineRule="auto"/>
              <w:jc w:val="right"/>
              <w:rPr>
                <w:b/>
                <w:bCs/>
                <w:sz w:val="12"/>
                <w:szCs w:val="12"/>
              </w:rPr>
            </w:pPr>
            <w:r w:rsidRPr="00EE4555">
              <w:rPr>
                <w:b/>
                <w:bCs/>
                <w:sz w:val="12"/>
                <w:szCs w:val="12"/>
              </w:rPr>
              <w:t>20 668 301</w:t>
            </w:r>
          </w:p>
        </w:tc>
        <w:tc>
          <w:tcPr>
            <w:tcW w:w="685" w:type="pct"/>
            <w:tcBorders>
              <w:top w:val="nil"/>
              <w:left w:val="nil"/>
              <w:bottom w:val="nil"/>
              <w:right w:val="nil"/>
            </w:tcBorders>
            <w:shd w:val="clear" w:color="000000" w:fill="B8CCE4"/>
            <w:vAlign w:val="center"/>
            <w:hideMark/>
          </w:tcPr>
          <w:p w14:paraId="1221B273" w14:textId="77777777" w:rsidR="00EE4555" w:rsidRPr="00EE4555" w:rsidRDefault="00EE4555" w:rsidP="00EE4555">
            <w:pPr>
              <w:spacing w:line="240" w:lineRule="auto"/>
              <w:jc w:val="right"/>
              <w:rPr>
                <w:b/>
                <w:bCs/>
                <w:sz w:val="12"/>
                <w:szCs w:val="12"/>
              </w:rPr>
            </w:pPr>
            <w:r w:rsidRPr="00EE4555">
              <w:rPr>
                <w:b/>
                <w:bCs/>
                <w:sz w:val="12"/>
                <w:szCs w:val="12"/>
              </w:rPr>
              <w:t>19 718 545,75</w:t>
            </w:r>
          </w:p>
        </w:tc>
        <w:tc>
          <w:tcPr>
            <w:tcW w:w="586" w:type="pct"/>
            <w:tcBorders>
              <w:top w:val="nil"/>
              <w:left w:val="nil"/>
              <w:bottom w:val="nil"/>
              <w:right w:val="nil"/>
            </w:tcBorders>
            <w:shd w:val="clear" w:color="000000" w:fill="B7CFE8"/>
            <w:noWrap/>
            <w:vAlign w:val="center"/>
            <w:hideMark/>
          </w:tcPr>
          <w:p w14:paraId="31C79728" w14:textId="77777777" w:rsidR="00EE4555" w:rsidRPr="00EE4555" w:rsidRDefault="00EE4555" w:rsidP="00EE4555">
            <w:pPr>
              <w:spacing w:line="240" w:lineRule="auto"/>
              <w:jc w:val="right"/>
              <w:rPr>
                <w:b/>
                <w:bCs/>
                <w:sz w:val="12"/>
                <w:szCs w:val="12"/>
              </w:rPr>
            </w:pPr>
            <w:r w:rsidRPr="00EE4555">
              <w:rPr>
                <w:b/>
                <w:bCs/>
                <w:sz w:val="12"/>
                <w:szCs w:val="12"/>
              </w:rPr>
              <w:t>95,4%</w:t>
            </w:r>
          </w:p>
        </w:tc>
      </w:tr>
      <w:tr w:rsidR="00EE4555" w:rsidRPr="00EE4555" w14:paraId="2955CB45" w14:textId="77777777" w:rsidTr="00EE4555">
        <w:trPr>
          <w:trHeight w:val="85"/>
        </w:trPr>
        <w:tc>
          <w:tcPr>
            <w:tcW w:w="3144" w:type="pct"/>
            <w:tcBorders>
              <w:top w:val="nil"/>
              <w:left w:val="nil"/>
              <w:bottom w:val="nil"/>
              <w:right w:val="nil"/>
            </w:tcBorders>
            <w:shd w:val="clear" w:color="auto" w:fill="auto"/>
            <w:noWrap/>
            <w:vAlign w:val="center"/>
            <w:hideMark/>
          </w:tcPr>
          <w:p w14:paraId="547C48F8"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3F083C31"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39FA056F"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7AF40CD"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515D7DC" w14:textId="77777777" w:rsidTr="00EE4555">
        <w:trPr>
          <w:trHeight w:val="85"/>
        </w:trPr>
        <w:tc>
          <w:tcPr>
            <w:tcW w:w="3144" w:type="pct"/>
            <w:tcBorders>
              <w:top w:val="nil"/>
              <w:left w:val="nil"/>
              <w:bottom w:val="nil"/>
              <w:right w:val="nil"/>
            </w:tcBorders>
            <w:shd w:val="clear" w:color="000000" w:fill="B6D9E6"/>
            <w:vAlign w:val="center"/>
            <w:hideMark/>
          </w:tcPr>
          <w:p w14:paraId="5B63E4E4" w14:textId="77777777" w:rsidR="00EE4555" w:rsidRPr="00EE4555" w:rsidRDefault="00EE4555" w:rsidP="00EE4555">
            <w:pPr>
              <w:spacing w:line="240" w:lineRule="auto"/>
              <w:rPr>
                <w:b/>
                <w:bCs/>
                <w:sz w:val="12"/>
                <w:szCs w:val="12"/>
              </w:rPr>
            </w:pPr>
            <w:r w:rsidRPr="00EE4555">
              <w:rPr>
                <w:b/>
                <w:bCs/>
                <w:sz w:val="12"/>
                <w:szCs w:val="12"/>
              </w:rPr>
              <w:t>Oświata i edukacyjna opieka wychowawcza</w:t>
            </w:r>
          </w:p>
        </w:tc>
        <w:tc>
          <w:tcPr>
            <w:tcW w:w="586" w:type="pct"/>
            <w:tcBorders>
              <w:top w:val="nil"/>
              <w:left w:val="nil"/>
              <w:bottom w:val="nil"/>
              <w:right w:val="nil"/>
            </w:tcBorders>
            <w:shd w:val="clear" w:color="000000" w:fill="B6D9E6"/>
            <w:vAlign w:val="center"/>
            <w:hideMark/>
          </w:tcPr>
          <w:p w14:paraId="2250DBF7" w14:textId="77777777" w:rsidR="00EE4555" w:rsidRPr="00EE4555" w:rsidRDefault="00EE4555" w:rsidP="00EE4555">
            <w:pPr>
              <w:spacing w:line="240" w:lineRule="auto"/>
              <w:jc w:val="right"/>
              <w:rPr>
                <w:b/>
                <w:bCs/>
                <w:sz w:val="12"/>
                <w:szCs w:val="12"/>
              </w:rPr>
            </w:pPr>
            <w:r w:rsidRPr="00EE4555">
              <w:rPr>
                <w:b/>
                <w:bCs/>
                <w:sz w:val="12"/>
                <w:szCs w:val="12"/>
              </w:rPr>
              <w:t>20 668 301</w:t>
            </w:r>
          </w:p>
        </w:tc>
        <w:tc>
          <w:tcPr>
            <w:tcW w:w="685" w:type="pct"/>
            <w:tcBorders>
              <w:top w:val="nil"/>
              <w:left w:val="nil"/>
              <w:bottom w:val="nil"/>
              <w:right w:val="nil"/>
            </w:tcBorders>
            <w:shd w:val="clear" w:color="000000" w:fill="B6D9E6"/>
            <w:vAlign w:val="center"/>
            <w:hideMark/>
          </w:tcPr>
          <w:p w14:paraId="1313641B" w14:textId="77777777" w:rsidR="00EE4555" w:rsidRPr="00EE4555" w:rsidRDefault="00EE4555" w:rsidP="00EE4555">
            <w:pPr>
              <w:spacing w:line="240" w:lineRule="auto"/>
              <w:jc w:val="right"/>
              <w:rPr>
                <w:b/>
                <w:bCs/>
                <w:sz w:val="12"/>
                <w:szCs w:val="12"/>
              </w:rPr>
            </w:pPr>
            <w:r w:rsidRPr="00EE4555">
              <w:rPr>
                <w:b/>
                <w:bCs/>
                <w:sz w:val="12"/>
                <w:szCs w:val="12"/>
              </w:rPr>
              <w:t>19 718 545,75</w:t>
            </w:r>
          </w:p>
        </w:tc>
        <w:tc>
          <w:tcPr>
            <w:tcW w:w="586" w:type="pct"/>
            <w:tcBorders>
              <w:top w:val="nil"/>
              <w:left w:val="nil"/>
              <w:bottom w:val="nil"/>
              <w:right w:val="nil"/>
            </w:tcBorders>
            <w:shd w:val="clear" w:color="000000" w:fill="B6D9E6"/>
            <w:noWrap/>
            <w:vAlign w:val="center"/>
            <w:hideMark/>
          </w:tcPr>
          <w:p w14:paraId="69F41D53" w14:textId="77777777" w:rsidR="00EE4555" w:rsidRPr="00EE4555" w:rsidRDefault="00EE4555" w:rsidP="00EE4555">
            <w:pPr>
              <w:spacing w:line="240" w:lineRule="auto"/>
              <w:jc w:val="right"/>
              <w:rPr>
                <w:b/>
                <w:bCs/>
                <w:sz w:val="12"/>
                <w:szCs w:val="12"/>
              </w:rPr>
            </w:pPr>
            <w:r w:rsidRPr="00EE4555">
              <w:rPr>
                <w:b/>
                <w:bCs/>
                <w:sz w:val="12"/>
                <w:szCs w:val="12"/>
              </w:rPr>
              <w:t>95,4%</w:t>
            </w:r>
          </w:p>
        </w:tc>
      </w:tr>
      <w:tr w:rsidR="00EE4555" w:rsidRPr="00EE4555" w14:paraId="721DCF12" w14:textId="77777777" w:rsidTr="00EE4555">
        <w:trPr>
          <w:trHeight w:val="85"/>
        </w:trPr>
        <w:tc>
          <w:tcPr>
            <w:tcW w:w="3144" w:type="pct"/>
            <w:tcBorders>
              <w:top w:val="nil"/>
              <w:left w:val="nil"/>
              <w:bottom w:val="nil"/>
              <w:right w:val="nil"/>
            </w:tcBorders>
            <w:shd w:val="clear" w:color="auto" w:fill="auto"/>
            <w:vAlign w:val="bottom"/>
            <w:hideMark/>
          </w:tcPr>
          <w:p w14:paraId="4207038A"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221F9F33" w14:textId="77777777" w:rsidR="00EE4555" w:rsidRPr="00EE4555" w:rsidRDefault="00EE4555" w:rsidP="00EE4555">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322B27BE"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CA0710D"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3B9692B6" w14:textId="77777777" w:rsidTr="00EE4555">
        <w:trPr>
          <w:trHeight w:val="85"/>
        </w:trPr>
        <w:tc>
          <w:tcPr>
            <w:tcW w:w="3144" w:type="pct"/>
            <w:tcBorders>
              <w:top w:val="nil"/>
              <w:left w:val="nil"/>
              <w:bottom w:val="nil"/>
              <w:right w:val="nil"/>
            </w:tcBorders>
            <w:shd w:val="clear" w:color="000000" w:fill="D5E3F2"/>
            <w:vAlign w:val="center"/>
            <w:hideMark/>
          </w:tcPr>
          <w:p w14:paraId="7C9DCD16" w14:textId="77777777" w:rsidR="00EE4555" w:rsidRPr="00EE4555" w:rsidRDefault="00EE4555" w:rsidP="00EE4555">
            <w:pPr>
              <w:spacing w:line="240" w:lineRule="auto"/>
              <w:jc w:val="both"/>
              <w:rPr>
                <w:b/>
                <w:bCs/>
                <w:sz w:val="12"/>
                <w:szCs w:val="12"/>
              </w:rPr>
            </w:pPr>
            <w:r w:rsidRPr="00EE4555">
              <w:rPr>
                <w:b/>
                <w:bCs/>
                <w:sz w:val="12"/>
                <w:szCs w:val="12"/>
              </w:rPr>
              <w:t>Zakupy inwestycyjne dla przedszkoli</w:t>
            </w:r>
          </w:p>
        </w:tc>
        <w:tc>
          <w:tcPr>
            <w:tcW w:w="586" w:type="pct"/>
            <w:tcBorders>
              <w:top w:val="nil"/>
              <w:left w:val="nil"/>
              <w:bottom w:val="nil"/>
              <w:right w:val="nil"/>
            </w:tcBorders>
            <w:shd w:val="clear" w:color="000000" w:fill="D5E3F2"/>
            <w:noWrap/>
            <w:vAlign w:val="center"/>
            <w:hideMark/>
          </w:tcPr>
          <w:p w14:paraId="4CD1C665" w14:textId="77777777" w:rsidR="00EE4555" w:rsidRPr="00EE4555" w:rsidRDefault="00EE4555" w:rsidP="00EE4555">
            <w:pPr>
              <w:spacing w:line="240" w:lineRule="auto"/>
              <w:jc w:val="right"/>
              <w:rPr>
                <w:b/>
                <w:bCs/>
                <w:sz w:val="12"/>
                <w:szCs w:val="12"/>
              </w:rPr>
            </w:pPr>
            <w:r w:rsidRPr="00EE4555">
              <w:rPr>
                <w:b/>
                <w:bCs/>
                <w:sz w:val="12"/>
                <w:szCs w:val="12"/>
              </w:rPr>
              <w:t>912 400</w:t>
            </w:r>
          </w:p>
        </w:tc>
        <w:tc>
          <w:tcPr>
            <w:tcW w:w="685" w:type="pct"/>
            <w:tcBorders>
              <w:top w:val="nil"/>
              <w:left w:val="nil"/>
              <w:bottom w:val="nil"/>
              <w:right w:val="nil"/>
            </w:tcBorders>
            <w:shd w:val="clear" w:color="000000" w:fill="D5E3F2"/>
            <w:noWrap/>
            <w:vAlign w:val="center"/>
            <w:hideMark/>
          </w:tcPr>
          <w:p w14:paraId="26B4DED8" w14:textId="77777777" w:rsidR="00EE4555" w:rsidRPr="00EE4555" w:rsidRDefault="00EE4555" w:rsidP="00EE4555">
            <w:pPr>
              <w:spacing w:line="240" w:lineRule="auto"/>
              <w:jc w:val="right"/>
              <w:rPr>
                <w:b/>
                <w:bCs/>
                <w:sz w:val="12"/>
                <w:szCs w:val="12"/>
              </w:rPr>
            </w:pPr>
            <w:r w:rsidRPr="00EE4555">
              <w:rPr>
                <w:b/>
                <w:bCs/>
                <w:sz w:val="12"/>
                <w:szCs w:val="12"/>
              </w:rPr>
              <w:t>910 970,77</w:t>
            </w:r>
          </w:p>
        </w:tc>
        <w:tc>
          <w:tcPr>
            <w:tcW w:w="586" w:type="pct"/>
            <w:tcBorders>
              <w:top w:val="nil"/>
              <w:left w:val="nil"/>
              <w:bottom w:val="nil"/>
              <w:right w:val="nil"/>
            </w:tcBorders>
            <w:shd w:val="clear" w:color="000000" w:fill="D5E3F2"/>
            <w:noWrap/>
            <w:vAlign w:val="center"/>
            <w:hideMark/>
          </w:tcPr>
          <w:p w14:paraId="03D5C942" w14:textId="77777777" w:rsidR="00EE4555" w:rsidRPr="00EE4555" w:rsidRDefault="00EE4555" w:rsidP="00EE4555">
            <w:pPr>
              <w:spacing w:line="240" w:lineRule="auto"/>
              <w:jc w:val="right"/>
              <w:rPr>
                <w:b/>
                <w:bCs/>
                <w:sz w:val="12"/>
                <w:szCs w:val="12"/>
              </w:rPr>
            </w:pPr>
            <w:r w:rsidRPr="00EE4555">
              <w:rPr>
                <w:b/>
                <w:bCs/>
                <w:sz w:val="12"/>
                <w:szCs w:val="12"/>
              </w:rPr>
              <w:t>99,8%</w:t>
            </w:r>
          </w:p>
        </w:tc>
      </w:tr>
      <w:tr w:rsidR="00EE4555" w:rsidRPr="00EE4555" w14:paraId="299A028F" w14:textId="77777777" w:rsidTr="00EE4555">
        <w:trPr>
          <w:trHeight w:val="85"/>
        </w:trPr>
        <w:tc>
          <w:tcPr>
            <w:tcW w:w="3144" w:type="pct"/>
            <w:tcBorders>
              <w:top w:val="nil"/>
              <w:left w:val="nil"/>
              <w:bottom w:val="nil"/>
              <w:right w:val="nil"/>
            </w:tcBorders>
            <w:shd w:val="clear" w:color="auto" w:fill="auto"/>
            <w:vAlign w:val="center"/>
            <w:hideMark/>
          </w:tcPr>
          <w:p w14:paraId="1A8730A1"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4F61422A"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61342F8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A0F576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CB85F9E" w14:textId="77777777" w:rsidTr="00EE4555">
        <w:trPr>
          <w:trHeight w:val="85"/>
        </w:trPr>
        <w:tc>
          <w:tcPr>
            <w:tcW w:w="3144" w:type="pct"/>
            <w:tcBorders>
              <w:top w:val="nil"/>
              <w:left w:val="nil"/>
              <w:bottom w:val="nil"/>
              <w:right w:val="nil"/>
            </w:tcBorders>
            <w:shd w:val="clear" w:color="000000" w:fill="FFFFFF"/>
            <w:hideMark/>
          </w:tcPr>
          <w:p w14:paraId="1460FB7F" w14:textId="77777777" w:rsidR="00EE4555" w:rsidRPr="00EE4555" w:rsidRDefault="00EE4555" w:rsidP="00EE4555">
            <w:pPr>
              <w:spacing w:line="240" w:lineRule="auto"/>
              <w:jc w:val="both"/>
              <w:rPr>
                <w:sz w:val="12"/>
                <w:szCs w:val="12"/>
              </w:rPr>
            </w:pPr>
            <w:r w:rsidRPr="00EE4555">
              <w:rPr>
                <w:sz w:val="12"/>
                <w:szCs w:val="12"/>
              </w:rPr>
              <w:t>Zrealizowano zakupy dla potrzeb przedszkoli: nr 39 (schodołaz gąsienicowy, kserokopiarkę, dwie zmywarki, wiatę rowerową), nr 105 (szafę chłodniczą, patelnię elektryczną, kserokopiarkę), nr 181 (szafę mroźniczą), nr 182 (videodomofony wraz z centralą, dwa klimatyzatory), nr 236 (obieraczkę, patelnię elektryczną), nr 240 (piec konwekcyjno-parowy, zmywarko-wyparzarkę), nr 238 (żagiel przeciwsłoneczny, obieraczkę), nr 271 (pergolę aluminiową, altanę), nr 272  (system klimatyzacji i kamer), nr 287 (system klimatyzacji, piec), nr 301 (piec konwekcyjno-parowy), nr 306 (klimatyzator, piec konwekcyjno-parowy , garaż), nr 307 (szafę chłodniczo mroźniczą, dwie zmywarki)), nr 308 (piec konwekcyjno-parowy, kserokopiarkę), nr 318 (klimatyzator),  nr 327 (baterię kompensacyjną, piec konwekcyjno-parowy), nr 328 (automatyczną krajalnicę, piec konwekcyjno-parowy, krajalnicę), nr 334 (baterię kompensacyjną), nr 340 (scenę składaną, baterię kompensacyjną), nr 346 (wiatę rowerową, baterię kompensacyjną), nr 409 (szafę mroźniczą, baterię kompensacyjną, mieszarkę, obieraczkę, szafę chłodniczą ) oraz nr 421 (piec konwekcyjno-parowy).</w:t>
            </w:r>
          </w:p>
        </w:tc>
        <w:tc>
          <w:tcPr>
            <w:tcW w:w="586" w:type="pct"/>
            <w:tcBorders>
              <w:top w:val="nil"/>
              <w:left w:val="nil"/>
              <w:bottom w:val="nil"/>
              <w:right w:val="nil"/>
            </w:tcBorders>
            <w:shd w:val="clear" w:color="auto" w:fill="auto"/>
            <w:vAlign w:val="center"/>
            <w:hideMark/>
          </w:tcPr>
          <w:p w14:paraId="679CFEEA"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0CEC57AA"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1EBC38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B9B0C5F" w14:textId="77777777" w:rsidTr="00EE4555">
        <w:trPr>
          <w:trHeight w:val="85"/>
        </w:trPr>
        <w:tc>
          <w:tcPr>
            <w:tcW w:w="3144" w:type="pct"/>
            <w:tcBorders>
              <w:top w:val="nil"/>
              <w:left w:val="nil"/>
              <w:bottom w:val="nil"/>
              <w:right w:val="nil"/>
            </w:tcBorders>
            <w:shd w:val="clear" w:color="auto" w:fill="auto"/>
            <w:vAlign w:val="center"/>
            <w:hideMark/>
          </w:tcPr>
          <w:p w14:paraId="383900DF"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DE347FF"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134DEB70"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F4DED72"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118B509" w14:textId="77777777" w:rsidTr="00EE4555">
        <w:trPr>
          <w:trHeight w:val="85"/>
        </w:trPr>
        <w:tc>
          <w:tcPr>
            <w:tcW w:w="3144" w:type="pct"/>
            <w:tcBorders>
              <w:top w:val="nil"/>
              <w:left w:val="nil"/>
              <w:bottom w:val="nil"/>
              <w:right w:val="nil"/>
            </w:tcBorders>
            <w:shd w:val="clear" w:color="auto" w:fill="auto"/>
            <w:vAlign w:val="bottom"/>
            <w:hideMark/>
          </w:tcPr>
          <w:p w14:paraId="6636902C" w14:textId="77777777" w:rsidR="00EE4555" w:rsidRPr="00EE4555" w:rsidRDefault="00EE4555" w:rsidP="00EE4555">
            <w:pPr>
              <w:spacing w:line="240" w:lineRule="auto"/>
              <w:jc w:val="both"/>
              <w:rPr>
                <w:i/>
                <w:iCs/>
                <w:sz w:val="12"/>
                <w:szCs w:val="12"/>
                <w:u w:val="single"/>
              </w:rPr>
            </w:pPr>
            <w:r w:rsidRPr="00EE4555">
              <w:rPr>
                <w:i/>
                <w:iCs/>
                <w:sz w:val="12"/>
                <w:szCs w:val="12"/>
                <w:u w:val="single"/>
              </w:rPr>
              <w:t>Dysponent:</w:t>
            </w:r>
            <w:r w:rsidRPr="00EE4555">
              <w:rPr>
                <w:i/>
                <w:iCs/>
                <w:sz w:val="12"/>
                <w:szCs w:val="12"/>
              </w:rPr>
              <w:t xml:space="preserve"> Dzielnicowe Biuro Finansów Oświaty</w:t>
            </w:r>
          </w:p>
        </w:tc>
        <w:tc>
          <w:tcPr>
            <w:tcW w:w="586" w:type="pct"/>
            <w:tcBorders>
              <w:top w:val="nil"/>
              <w:left w:val="nil"/>
              <w:bottom w:val="nil"/>
              <w:right w:val="nil"/>
            </w:tcBorders>
            <w:shd w:val="clear" w:color="auto" w:fill="auto"/>
            <w:hideMark/>
          </w:tcPr>
          <w:p w14:paraId="5645C4E5"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4D9F6805"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766780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8505734" w14:textId="77777777" w:rsidTr="00EE4555">
        <w:trPr>
          <w:trHeight w:val="85"/>
        </w:trPr>
        <w:tc>
          <w:tcPr>
            <w:tcW w:w="3144" w:type="pct"/>
            <w:tcBorders>
              <w:top w:val="nil"/>
              <w:left w:val="nil"/>
              <w:bottom w:val="nil"/>
              <w:right w:val="nil"/>
            </w:tcBorders>
            <w:shd w:val="clear" w:color="auto" w:fill="auto"/>
            <w:vAlign w:val="center"/>
            <w:hideMark/>
          </w:tcPr>
          <w:p w14:paraId="1BE5EF2A"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80104</w:t>
            </w:r>
          </w:p>
        </w:tc>
        <w:tc>
          <w:tcPr>
            <w:tcW w:w="586" w:type="pct"/>
            <w:tcBorders>
              <w:top w:val="nil"/>
              <w:left w:val="nil"/>
              <w:bottom w:val="nil"/>
              <w:right w:val="nil"/>
            </w:tcBorders>
            <w:shd w:val="clear" w:color="auto" w:fill="auto"/>
            <w:vAlign w:val="center"/>
            <w:hideMark/>
          </w:tcPr>
          <w:p w14:paraId="5F14F061"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41569613"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1C832C4"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426D8DC" w14:textId="77777777" w:rsidTr="00EE4555">
        <w:trPr>
          <w:trHeight w:val="85"/>
        </w:trPr>
        <w:tc>
          <w:tcPr>
            <w:tcW w:w="3144" w:type="pct"/>
            <w:tcBorders>
              <w:top w:val="nil"/>
              <w:left w:val="nil"/>
              <w:bottom w:val="nil"/>
              <w:right w:val="nil"/>
            </w:tcBorders>
            <w:shd w:val="clear" w:color="auto" w:fill="auto"/>
            <w:vAlign w:val="center"/>
            <w:hideMark/>
          </w:tcPr>
          <w:p w14:paraId="6D2E4319"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22D114CA"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4A1742DA"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96C8B3F"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3F26F0AC" w14:textId="77777777" w:rsidTr="00EE4555">
        <w:trPr>
          <w:trHeight w:val="85"/>
        </w:trPr>
        <w:tc>
          <w:tcPr>
            <w:tcW w:w="3144" w:type="pct"/>
            <w:tcBorders>
              <w:top w:val="nil"/>
              <w:left w:val="nil"/>
              <w:bottom w:val="nil"/>
              <w:right w:val="nil"/>
            </w:tcBorders>
            <w:shd w:val="clear" w:color="000000" w:fill="D5E3F2"/>
            <w:vAlign w:val="center"/>
            <w:hideMark/>
          </w:tcPr>
          <w:p w14:paraId="715A5C31" w14:textId="77777777" w:rsidR="00EE4555" w:rsidRPr="00EE4555" w:rsidRDefault="00EE4555" w:rsidP="00EE4555">
            <w:pPr>
              <w:spacing w:line="240" w:lineRule="auto"/>
              <w:jc w:val="both"/>
              <w:rPr>
                <w:b/>
                <w:bCs/>
                <w:sz w:val="12"/>
                <w:szCs w:val="12"/>
              </w:rPr>
            </w:pPr>
            <w:r w:rsidRPr="00EE4555">
              <w:rPr>
                <w:b/>
                <w:bCs/>
                <w:sz w:val="12"/>
                <w:szCs w:val="12"/>
              </w:rPr>
              <w:t>Zakupy inwestycyjne dla szkół podstawowych</w:t>
            </w:r>
          </w:p>
        </w:tc>
        <w:tc>
          <w:tcPr>
            <w:tcW w:w="586" w:type="pct"/>
            <w:tcBorders>
              <w:top w:val="nil"/>
              <w:left w:val="nil"/>
              <w:bottom w:val="nil"/>
              <w:right w:val="nil"/>
            </w:tcBorders>
            <w:shd w:val="clear" w:color="000000" w:fill="D5E3F2"/>
            <w:noWrap/>
            <w:vAlign w:val="center"/>
            <w:hideMark/>
          </w:tcPr>
          <w:p w14:paraId="328FAFB3" w14:textId="77777777" w:rsidR="00EE4555" w:rsidRPr="00EE4555" w:rsidRDefault="00EE4555" w:rsidP="00EE4555">
            <w:pPr>
              <w:spacing w:line="240" w:lineRule="auto"/>
              <w:jc w:val="right"/>
              <w:rPr>
                <w:b/>
                <w:bCs/>
                <w:sz w:val="12"/>
                <w:szCs w:val="12"/>
              </w:rPr>
            </w:pPr>
            <w:r w:rsidRPr="00EE4555">
              <w:rPr>
                <w:b/>
                <w:bCs/>
                <w:sz w:val="12"/>
                <w:szCs w:val="12"/>
              </w:rPr>
              <w:t>1 025 307</w:t>
            </w:r>
          </w:p>
        </w:tc>
        <w:tc>
          <w:tcPr>
            <w:tcW w:w="685" w:type="pct"/>
            <w:tcBorders>
              <w:top w:val="nil"/>
              <w:left w:val="nil"/>
              <w:bottom w:val="nil"/>
              <w:right w:val="nil"/>
            </w:tcBorders>
            <w:shd w:val="clear" w:color="000000" w:fill="D5E3F2"/>
            <w:noWrap/>
            <w:vAlign w:val="center"/>
            <w:hideMark/>
          </w:tcPr>
          <w:p w14:paraId="4D542F15" w14:textId="77777777" w:rsidR="00EE4555" w:rsidRPr="00EE4555" w:rsidRDefault="00EE4555" w:rsidP="00EE4555">
            <w:pPr>
              <w:spacing w:line="240" w:lineRule="auto"/>
              <w:jc w:val="right"/>
              <w:rPr>
                <w:b/>
                <w:bCs/>
                <w:sz w:val="12"/>
                <w:szCs w:val="12"/>
              </w:rPr>
            </w:pPr>
            <w:r w:rsidRPr="00EE4555">
              <w:rPr>
                <w:b/>
                <w:bCs/>
                <w:sz w:val="12"/>
                <w:szCs w:val="12"/>
              </w:rPr>
              <w:t>1 025 289,13</w:t>
            </w:r>
          </w:p>
        </w:tc>
        <w:tc>
          <w:tcPr>
            <w:tcW w:w="586" w:type="pct"/>
            <w:tcBorders>
              <w:top w:val="nil"/>
              <w:left w:val="nil"/>
              <w:bottom w:val="nil"/>
              <w:right w:val="nil"/>
            </w:tcBorders>
            <w:shd w:val="clear" w:color="000000" w:fill="D5E3F2"/>
            <w:noWrap/>
            <w:vAlign w:val="center"/>
            <w:hideMark/>
          </w:tcPr>
          <w:p w14:paraId="319F164A"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00D79DD9" w14:textId="77777777" w:rsidTr="00EE4555">
        <w:trPr>
          <w:trHeight w:val="85"/>
        </w:trPr>
        <w:tc>
          <w:tcPr>
            <w:tcW w:w="3144" w:type="pct"/>
            <w:tcBorders>
              <w:top w:val="nil"/>
              <w:left w:val="nil"/>
              <w:bottom w:val="nil"/>
              <w:right w:val="nil"/>
            </w:tcBorders>
            <w:shd w:val="clear" w:color="auto" w:fill="auto"/>
            <w:vAlign w:val="center"/>
            <w:hideMark/>
          </w:tcPr>
          <w:p w14:paraId="53EBBD84"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15D2524A"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40AB927C"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11F825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69F8D0B" w14:textId="77777777" w:rsidTr="00EE4555">
        <w:trPr>
          <w:trHeight w:val="85"/>
        </w:trPr>
        <w:tc>
          <w:tcPr>
            <w:tcW w:w="3144" w:type="pct"/>
            <w:tcBorders>
              <w:top w:val="nil"/>
              <w:left w:val="nil"/>
              <w:bottom w:val="nil"/>
              <w:right w:val="nil"/>
            </w:tcBorders>
            <w:shd w:val="clear" w:color="auto" w:fill="auto"/>
            <w:hideMark/>
          </w:tcPr>
          <w:p w14:paraId="6ACF2C53" w14:textId="77777777" w:rsidR="00EE4555" w:rsidRPr="00EE4555" w:rsidRDefault="00EE4555" w:rsidP="00EE4555">
            <w:pPr>
              <w:spacing w:line="240" w:lineRule="auto"/>
              <w:jc w:val="both"/>
              <w:rPr>
                <w:sz w:val="12"/>
                <w:szCs w:val="12"/>
              </w:rPr>
            </w:pPr>
            <w:r w:rsidRPr="00EE4555">
              <w:rPr>
                <w:sz w:val="12"/>
                <w:szCs w:val="12"/>
              </w:rPr>
              <w:t>Zrealizowano zakupy dla potrzeb szkół podstawowych: nr 53 (traktor ogrodowy, szafę chłodniczą i szafę mroźniczą, dwie kserokopiarki , garaż),  nr 77 (rolety zewnętrzne, kserokopiarkę), nr 80 (dwa kontenery magazynowe), nr 133 (domek narzędziowy, robot kuchenny, drzwi wejściowe, system kontroli dostępu), nr 209 (piec konwekcyjno-parowy, cztery zestawy klimatyzacji, mapę tyflograficzną, serwer),  nr 214 (nagłośnienie do sali gimnastycznej, urządzenie do czyszczenia kostki brukowej, piec konwekcyjno-parowy), nr 223 (wiatę rowerową, rozszerzenie systemu monitoringu wizyjnego), nr 247 (altanę edukacyjną, urządzenie wielofunkcyjne), nr 263 (urządzenie wielofunkcyjne), nr 273 (kserokopiarkę), nr 289 (zamiatarko-odśnieżarkę, schodołaz), nr 293 (rozbudowę systemu monitoringu), nr 409 (automat szorująco zbierający, kserokopiarkę)  oraz dla Zespołu Szkół nr 49 - szorowarkę i urządzenie wielofunkcyjne.</w:t>
            </w:r>
            <w:r w:rsidRPr="00EE4555">
              <w:rPr>
                <w:sz w:val="12"/>
                <w:szCs w:val="12"/>
              </w:rPr>
              <w:br/>
              <w:t>Ponadto zakupiono baterie kompensacyjne mocy biernej dla szkół  podstawowych nr: 77, 80, 133, 187, 209, 214, 247,  273,  293 oraz kompensatory mocy biernej dla szkół nr: 53, 263, 289 oraz dla Zespołu Szkół nr 49.</w:t>
            </w:r>
          </w:p>
        </w:tc>
        <w:tc>
          <w:tcPr>
            <w:tcW w:w="586" w:type="pct"/>
            <w:tcBorders>
              <w:top w:val="nil"/>
              <w:left w:val="nil"/>
              <w:bottom w:val="nil"/>
              <w:right w:val="nil"/>
            </w:tcBorders>
            <w:shd w:val="clear" w:color="auto" w:fill="auto"/>
            <w:vAlign w:val="center"/>
            <w:hideMark/>
          </w:tcPr>
          <w:p w14:paraId="28E46996"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5DB3610E"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59F2D7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3C3814B" w14:textId="77777777" w:rsidTr="00EE4555">
        <w:trPr>
          <w:trHeight w:val="85"/>
        </w:trPr>
        <w:tc>
          <w:tcPr>
            <w:tcW w:w="3144" w:type="pct"/>
            <w:tcBorders>
              <w:top w:val="nil"/>
              <w:left w:val="nil"/>
              <w:bottom w:val="nil"/>
              <w:right w:val="nil"/>
            </w:tcBorders>
            <w:shd w:val="clear" w:color="auto" w:fill="auto"/>
            <w:vAlign w:val="center"/>
            <w:hideMark/>
          </w:tcPr>
          <w:p w14:paraId="31F2809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F3AFC8A"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54F7070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3D4BF8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1D39FEB" w14:textId="77777777" w:rsidTr="00EE4555">
        <w:trPr>
          <w:trHeight w:val="85"/>
        </w:trPr>
        <w:tc>
          <w:tcPr>
            <w:tcW w:w="3144" w:type="pct"/>
            <w:tcBorders>
              <w:top w:val="nil"/>
              <w:left w:val="nil"/>
              <w:bottom w:val="nil"/>
              <w:right w:val="nil"/>
            </w:tcBorders>
            <w:shd w:val="clear" w:color="auto" w:fill="auto"/>
            <w:vAlign w:val="bottom"/>
            <w:hideMark/>
          </w:tcPr>
          <w:p w14:paraId="6E43F462" w14:textId="77777777" w:rsidR="00EE4555" w:rsidRPr="00EE4555" w:rsidRDefault="00EE4555" w:rsidP="00EE4555">
            <w:pPr>
              <w:spacing w:line="240" w:lineRule="auto"/>
              <w:jc w:val="both"/>
              <w:rPr>
                <w:i/>
                <w:iCs/>
                <w:sz w:val="12"/>
                <w:szCs w:val="12"/>
                <w:u w:val="single"/>
              </w:rPr>
            </w:pPr>
            <w:r w:rsidRPr="00EE4555">
              <w:rPr>
                <w:i/>
                <w:iCs/>
                <w:sz w:val="12"/>
                <w:szCs w:val="12"/>
                <w:u w:val="single"/>
              </w:rPr>
              <w:t>Dysponent:</w:t>
            </w:r>
            <w:r w:rsidRPr="00EE4555">
              <w:rPr>
                <w:i/>
                <w:iCs/>
                <w:sz w:val="12"/>
                <w:szCs w:val="12"/>
              </w:rPr>
              <w:t xml:space="preserve"> Dzielnicowe Biuro Finansów Oświaty</w:t>
            </w:r>
          </w:p>
        </w:tc>
        <w:tc>
          <w:tcPr>
            <w:tcW w:w="586" w:type="pct"/>
            <w:tcBorders>
              <w:top w:val="nil"/>
              <w:left w:val="nil"/>
              <w:bottom w:val="nil"/>
              <w:right w:val="nil"/>
            </w:tcBorders>
            <w:shd w:val="clear" w:color="auto" w:fill="auto"/>
            <w:hideMark/>
          </w:tcPr>
          <w:p w14:paraId="40034126"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57E717DC"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78B309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58368ED" w14:textId="77777777" w:rsidTr="00EE4555">
        <w:trPr>
          <w:trHeight w:val="85"/>
        </w:trPr>
        <w:tc>
          <w:tcPr>
            <w:tcW w:w="3144" w:type="pct"/>
            <w:tcBorders>
              <w:top w:val="nil"/>
              <w:left w:val="nil"/>
              <w:bottom w:val="nil"/>
              <w:right w:val="nil"/>
            </w:tcBorders>
            <w:shd w:val="clear" w:color="auto" w:fill="auto"/>
            <w:vAlign w:val="center"/>
            <w:hideMark/>
          </w:tcPr>
          <w:p w14:paraId="7EAAC166"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80101</w:t>
            </w:r>
          </w:p>
        </w:tc>
        <w:tc>
          <w:tcPr>
            <w:tcW w:w="586" w:type="pct"/>
            <w:tcBorders>
              <w:top w:val="nil"/>
              <w:left w:val="nil"/>
              <w:bottom w:val="nil"/>
              <w:right w:val="nil"/>
            </w:tcBorders>
            <w:shd w:val="clear" w:color="auto" w:fill="auto"/>
            <w:vAlign w:val="center"/>
            <w:hideMark/>
          </w:tcPr>
          <w:p w14:paraId="77CA6DBF"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2BE136CB"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9FFCDB4"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9CE572F" w14:textId="77777777" w:rsidTr="00EE4555">
        <w:trPr>
          <w:trHeight w:val="85"/>
        </w:trPr>
        <w:tc>
          <w:tcPr>
            <w:tcW w:w="3144" w:type="pct"/>
            <w:tcBorders>
              <w:top w:val="nil"/>
              <w:left w:val="nil"/>
              <w:bottom w:val="nil"/>
              <w:right w:val="nil"/>
            </w:tcBorders>
            <w:shd w:val="clear" w:color="auto" w:fill="auto"/>
            <w:vAlign w:val="center"/>
            <w:hideMark/>
          </w:tcPr>
          <w:p w14:paraId="7D5D33B8"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7B96220F"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49A5A258"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251DE69"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CE11B14" w14:textId="77777777" w:rsidTr="00EE4555">
        <w:trPr>
          <w:trHeight w:val="85"/>
        </w:trPr>
        <w:tc>
          <w:tcPr>
            <w:tcW w:w="3144" w:type="pct"/>
            <w:tcBorders>
              <w:top w:val="nil"/>
              <w:left w:val="nil"/>
              <w:bottom w:val="nil"/>
              <w:right w:val="nil"/>
            </w:tcBorders>
            <w:shd w:val="clear" w:color="000000" w:fill="D5E3F2"/>
            <w:vAlign w:val="center"/>
            <w:hideMark/>
          </w:tcPr>
          <w:p w14:paraId="0BF3756D" w14:textId="77777777" w:rsidR="00EE4555" w:rsidRPr="00EE4555" w:rsidRDefault="00EE4555" w:rsidP="00EE4555">
            <w:pPr>
              <w:spacing w:line="240" w:lineRule="auto"/>
              <w:jc w:val="both"/>
              <w:rPr>
                <w:b/>
                <w:bCs/>
                <w:sz w:val="12"/>
                <w:szCs w:val="12"/>
              </w:rPr>
            </w:pPr>
            <w:r w:rsidRPr="00EE4555">
              <w:rPr>
                <w:b/>
                <w:bCs/>
                <w:sz w:val="12"/>
                <w:szCs w:val="12"/>
              </w:rPr>
              <w:t>Zakupy inwestycyjne dla liceów ogólnokształcących</w:t>
            </w:r>
          </w:p>
        </w:tc>
        <w:tc>
          <w:tcPr>
            <w:tcW w:w="586" w:type="pct"/>
            <w:tcBorders>
              <w:top w:val="nil"/>
              <w:left w:val="nil"/>
              <w:bottom w:val="nil"/>
              <w:right w:val="nil"/>
            </w:tcBorders>
            <w:shd w:val="clear" w:color="000000" w:fill="D5E3F2"/>
            <w:noWrap/>
            <w:vAlign w:val="center"/>
            <w:hideMark/>
          </w:tcPr>
          <w:p w14:paraId="15EC97CA" w14:textId="77777777" w:rsidR="00EE4555" w:rsidRPr="00EE4555" w:rsidRDefault="00EE4555" w:rsidP="00EE4555">
            <w:pPr>
              <w:spacing w:line="240" w:lineRule="auto"/>
              <w:jc w:val="right"/>
              <w:rPr>
                <w:b/>
                <w:bCs/>
                <w:sz w:val="12"/>
                <w:szCs w:val="12"/>
              </w:rPr>
            </w:pPr>
            <w:r w:rsidRPr="00EE4555">
              <w:rPr>
                <w:b/>
                <w:bCs/>
                <w:sz w:val="12"/>
                <w:szCs w:val="12"/>
              </w:rPr>
              <w:t>482 000</w:t>
            </w:r>
          </w:p>
        </w:tc>
        <w:tc>
          <w:tcPr>
            <w:tcW w:w="685" w:type="pct"/>
            <w:tcBorders>
              <w:top w:val="nil"/>
              <w:left w:val="nil"/>
              <w:bottom w:val="nil"/>
              <w:right w:val="nil"/>
            </w:tcBorders>
            <w:shd w:val="clear" w:color="000000" w:fill="D5E3F2"/>
            <w:noWrap/>
            <w:vAlign w:val="center"/>
            <w:hideMark/>
          </w:tcPr>
          <w:p w14:paraId="3087D4E9" w14:textId="77777777" w:rsidR="00EE4555" w:rsidRPr="00EE4555" w:rsidRDefault="00EE4555" w:rsidP="00EE4555">
            <w:pPr>
              <w:spacing w:line="240" w:lineRule="auto"/>
              <w:jc w:val="right"/>
              <w:rPr>
                <w:b/>
                <w:bCs/>
                <w:sz w:val="12"/>
                <w:szCs w:val="12"/>
              </w:rPr>
            </w:pPr>
            <w:r w:rsidRPr="00EE4555">
              <w:rPr>
                <w:b/>
                <w:bCs/>
                <w:sz w:val="12"/>
                <w:szCs w:val="12"/>
              </w:rPr>
              <w:t>481 998,72</w:t>
            </w:r>
          </w:p>
        </w:tc>
        <w:tc>
          <w:tcPr>
            <w:tcW w:w="586" w:type="pct"/>
            <w:tcBorders>
              <w:top w:val="nil"/>
              <w:left w:val="nil"/>
              <w:bottom w:val="nil"/>
              <w:right w:val="nil"/>
            </w:tcBorders>
            <w:shd w:val="clear" w:color="000000" w:fill="D5E3F2"/>
            <w:noWrap/>
            <w:vAlign w:val="center"/>
            <w:hideMark/>
          </w:tcPr>
          <w:p w14:paraId="65FFAEC8"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07C35FAD" w14:textId="77777777" w:rsidTr="00EE4555">
        <w:trPr>
          <w:trHeight w:val="85"/>
        </w:trPr>
        <w:tc>
          <w:tcPr>
            <w:tcW w:w="3144" w:type="pct"/>
            <w:tcBorders>
              <w:top w:val="nil"/>
              <w:left w:val="nil"/>
              <w:bottom w:val="nil"/>
              <w:right w:val="nil"/>
            </w:tcBorders>
            <w:shd w:val="clear" w:color="auto" w:fill="auto"/>
            <w:vAlign w:val="center"/>
            <w:hideMark/>
          </w:tcPr>
          <w:p w14:paraId="02D8A1BD"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4BC19079"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5BD0505E"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1A811E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65246A2" w14:textId="77777777" w:rsidTr="00EE4555">
        <w:trPr>
          <w:trHeight w:val="85"/>
        </w:trPr>
        <w:tc>
          <w:tcPr>
            <w:tcW w:w="3144" w:type="pct"/>
            <w:tcBorders>
              <w:top w:val="nil"/>
              <w:left w:val="nil"/>
              <w:bottom w:val="nil"/>
              <w:right w:val="nil"/>
            </w:tcBorders>
            <w:shd w:val="clear" w:color="000000" w:fill="FFFFFF"/>
            <w:hideMark/>
          </w:tcPr>
          <w:p w14:paraId="6D3A2F62" w14:textId="77777777" w:rsidR="00EE4555" w:rsidRPr="00EE4555" w:rsidRDefault="00EE4555" w:rsidP="00EE4555">
            <w:pPr>
              <w:spacing w:after="240" w:line="240" w:lineRule="auto"/>
              <w:rPr>
                <w:sz w:val="12"/>
                <w:szCs w:val="12"/>
              </w:rPr>
            </w:pPr>
            <w:r w:rsidRPr="00EE4555">
              <w:rPr>
                <w:sz w:val="12"/>
                <w:szCs w:val="12"/>
              </w:rPr>
              <w:t>Zakupiono kompensatory mocy biernej dla: Zespołu Szkół nr 49 oraz dla liceów ogólnokształcących nr: XXII, XXXIX,  XLI, LIX, LIX i CXXII. Ponadto zakupiono: maszynę myjąco-zbierającą, system monitoringu wizyjnego i kserokopiarkę dla XXII Liceum Ogólnokształcącego, urządzenie wielofunkcyjne dla XXXIX Liceum Ogólnokształcącego, cztery kserokopiarki, instalację monitoringu dla XLI liceum Ogólnokształcącego oraz dwie kserokopiarki dla CXXII Liceum Ogólnokształcącego.</w:t>
            </w:r>
            <w:r w:rsidRPr="00EE4555">
              <w:rPr>
                <w:sz w:val="12"/>
                <w:szCs w:val="12"/>
              </w:rPr>
              <w:br/>
            </w:r>
          </w:p>
        </w:tc>
        <w:tc>
          <w:tcPr>
            <w:tcW w:w="586" w:type="pct"/>
            <w:tcBorders>
              <w:top w:val="nil"/>
              <w:left w:val="nil"/>
              <w:bottom w:val="nil"/>
              <w:right w:val="nil"/>
            </w:tcBorders>
            <w:shd w:val="clear" w:color="auto" w:fill="auto"/>
            <w:vAlign w:val="center"/>
            <w:hideMark/>
          </w:tcPr>
          <w:p w14:paraId="6C38C400" w14:textId="77777777" w:rsidR="00EE4555" w:rsidRPr="00EE4555" w:rsidRDefault="00EE4555" w:rsidP="00EE4555">
            <w:pPr>
              <w:spacing w:after="240" w:line="240" w:lineRule="auto"/>
              <w:rPr>
                <w:sz w:val="12"/>
                <w:szCs w:val="12"/>
              </w:rPr>
            </w:pPr>
          </w:p>
        </w:tc>
        <w:tc>
          <w:tcPr>
            <w:tcW w:w="685" w:type="pct"/>
            <w:tcBorders>
              <w:top w:val="nil"/>
              <w:left w:val="nil"/>
              <w:bottom w:val="nil"/>
              <w:right w:val="nil"/>
            </w:tcBorders>
            <w:shd w:val="clear" w:color="auto" w:fill="auto"/>
            <w:noWrap/>
            <w:vAlign w:val="center"/>
            <w:hideMark/>
          </w:tcPr>
          <w:p w14:paraId="58C42883"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85314C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6EDA790" w14:textId="77777777" w:rsidTr="00EE4555">
        <w:trPr>
          <w:trHeight w:val="85"/>
        </w:trPr>
        <w:tc>
          <w:tcPr>
            <w:tcW w:w="3144" w:type="pct"/>
            <w:tcBorders>
              <w:top w:val="nil"/>
              <w:left w:val="nil"/>
              <w:bottom w:val="nil"/>
              <w:right w:val="nil"/>
            </w:tcBorders>
            <w:shd w:val="clear" w:color="auto" w:fill="auto"/>
            <w:vAlign w:val="center"/>
            <w:hideMark/>
          </w:tcPr>
          <w:p w14:paraId="3D6C6B06"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352AB89"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158B5EE5"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EC42C8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6290307" w14:textId="77777777" w:rsidTr="00EE4555">
        <w:trPr>
          <w:trHeight w:val="85"/>
        </w:trPr>
        <w:tc>
          <w:tcPr>
            <w:tcW w:w="3144" w:type="pct"/>
            <w:tcBorders>
              <w:top w:val="nil"/>
              <w:left w:val="nil"/>
              <w:bottom w:val="nil"/>
              <w:right w:val="nil"/>
            </w:tcBorders>
            <w:shd w:val="clear" w:color="auto" w:fill="auto"/>
            <w:vAlign w:val="bottom"/>
            <w:hideMark/>
          </w:tcPr>
          <w:p w14:paraId="46421BB3" w14:textId="77777777" w:rsidR="00EE4555" w:rsidRPr="00EE4555" w:rsidRDefault="00EE4555" w:rsidP="00EE4555">
            <w:pPr>
              <w:spacing w:line="240" w:lineRule="auto"/>
              <w:jc w:val="both"/>
              <w:rPr>
                <w:i/>
                <w:iCs/>
                <w:sz w:val="12"/>
                <w:szCs w:val="12"/>
                <w:u w:val="single"/>
              </w:rPr>
            </w:pPr>
            <w:r w:rsidRPr="00EE4555">
              <w:rPr>
                <w:i/>
                <w:iCs/>
                <w:sz w:val="12"/>
                <w:szCs w:val="12"/>
                <w:u w:val="single"/>
              </w:rPr>
              <w:t>Dysponent:</w:t>
            </w:r>
            <w:r w:rsidRPr="00EE4555">
              <w:rPr>
                <w:i/>
                <w:iCs/>
                <w:sz w:val="12"/>
                <w:szCs w:val="12"/>
              </w:rPr>
              <w:t xml:space="preserve"> Dzielnicowe Biuro Finansów Oświaty</w:t>
            </w:r>
          </w:p>
        </w:tc>
        <w:tc>
          <w:tcPr>
            <w:tcW w:w="586" w:type="pct"/>
            <w:tcBorders>
              <w:top w:val="nil"/>
              <w:left w:val="nil"/>
              <w:bottom w:val="nil"/>
              <w:right w:val="nil"/>
            </w:tcBorders>
            <w:shd w:val="clear" w:color="auto" w:fill="auto"/>
            <w:hideMark/>
          </w:tcPr>
          <w:p w14:paraId="712D7A71"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78BF27C6"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865D85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13359D5" w14:textId="77777777" w:rsidTr="00EE4555">
        <w:trPr>
          <w:trHeight w:val="85"/>
        </w:trPr>
        <w:tc>
          <w:tcPr>
            <w:tcW w:w="3144" w:type="pct"/>
            <w:tcBorders>
              <w:top w:val="nil"/>
              <w:left w:val="nil"/>
              <w:bottom w:val="nil"/>
              <w:right w:val="nil"/>
            </w:tcBorders>
            <w:shd w:val="clear" w:color="auto" w:fill="auto"/>
            <w:vAlign w:val="center"/>
            <w:hideMark/>
          </w:tcPr>
          <w:p w14:paraId="7E660EB0"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80120</w:t>
            </w:r>
          </w:p>
        </w:tc>
        <w:tc>
          <w:tcPr>
            <w:tcW w:w="586" w:type="pct"/>
            <w:tcBorders>
              <w:top w:val="nil"/>
              <w:left w:val="nil"/>
              <w:bottom w:val="nil"/>
              <w:right w:val="nil"/>
            </w:tcBorders>
            <w:shd w:val="clear" w:color="auto" w:fill="auto"/>
            <w:vAlign w:val="center"/>
            <w:hideMark/>
          </w:tcPr>
          <w:p w14:paraId="2C4E6C67"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57A165A3"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5C4FD39"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9786C45" w14:textId="77777777" w:rsidTr="00EE4555">
        <w:trPr>
          <w:trHeight w:val="85"/>
        </w:trPr>
        <w:tc>
          <w:tcPr>
            <w:tcW w:w="3144" w:type="pct"/>
            <w:tcBorders>
              <w:top w:val="nil"/>
              <w:left w:val="nil"/>
              <w:bottom w:val="nil"/>
              <w:right w:val="nil"/>
            </w:tcBorders>
            <w:shd w:val="clear" w:color="auto" w:fill="auto"/>
            <w:vAlign w:val="center"/>
            <w:hideMark/>
          </w:tcPr>
          <w:p w14:paraId="3A0A3053"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33ECA1DE"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180A8097"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5F3EA8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94F0245" w14:textId="77777777" w:rsidTr="00EE4555">
        <w:trPr>
          <w:trHeight w:val="85"/>
        </w:trPr>
        <w:tc>
          <w:tcPr>
            <w:tcW w:w="3144" w:type="pct"/>
            <w:tcBorders>
              <w:top w:val="nil"/>
              <w:left w:val="nil"/>
              <w:bottom w:val="nil"/>
              <w:right w:val="nil"/>
            </w:tcBorders>
            <w:shd w:val="clear" w:color="000000" w:fill="D5E3F2"/>
            <w:vAlign w:val="center"/>
            <w:hideMark/>
          </w:tcPr>
          <w:p w14:paraId="7BDE743F" w14:textId="77777777" w:rsidR="00EE4555" w:rsidRPr="00EE4555" w:rsidRDefault="00EE4555" w:rsidP="00EE4555">
            <w:pPr>
              <w:spacing w:line="240" w:lineRule="auto"/>
              <w:jc w:val="both"/>
              <w:rPr>
                <w:b/>
                <w:bCs/>
                <w:sz w:val="12"/>
                <w:szCs w:val="12"/>
              </w:rPr>
            </w:pPr>
            <w:r w:rsidRPr="00EE4555">
              <w:rPr>
                <w:b/>
                <w:bCs/>
                <w:sz w:val="12"/>
                <w:szCs w:val="12"/>
              </w:rPr>
              <w:t>Zakupy inwestycyjne dla placówek wychowania pozaszkolnego</w:t>
            </w:r>
          </w:p>
        </w:tc>
        <w:tc>
          <w:tcPr>
            <w:tcW w:w="586" w:type="pct"/>
            <w:tcBorders>
              <w:top w:val="nil"/>
              <w:left w:val="nil"/>
              <w:bottom w:val="nil"/>
              <w:right w:val="nil"/>
            </w:tcBorders>
            <w:shd w:val="clear" w:color="000000" w:fill="D5E3F2"/>
            <w:noWrap/>
            <w:vAlign w:val="center"/>
            <w:hideMark/>
          </w:tcPr>
          <w:p w14:paraId="201E8548" w14:textId="77777777" w:rsidR="00EE4555" w:rsidRPr="00EE4555" w:rsidRDefault="00EE4555" w:rsidP="00EE4555">
            <w:pPr>
              <w:spacing w:line="240" w:lineRule="auto"/>
              <w:jc w:val="right"/>
              <w:rPr>
                <w:b/>
                <w:bCs/>
                <w:sz w:val="12"/>
                <w:szCs w:val="12"/>
              </w:rPr>
            </w:pPr>
            <w:r w:rsidRPr="00EE4555">
              <w:rPr>
                <w:b/>
                <w:bCs/>
                <w:sz w:val="12"/>
                <w:szCs w:val="12"/>
              </w:rPr>
              <w:t>118 000</w:t>
            </w:r>
          </w:p>
        </w:tc>
        <w:tc>
          <w:tcPr>
            <w:tcW w:w="685" w:type="pct"/>
            <w:tcBorders>
              <w:top w:val="nil"/>
              <w:left w:val="nil"/>
              <w:bottom w:val="nil"/>
              <w:right w:val="nil"/>
            </w:tcBorders>
            <w:shd w:val="clear" w:color="000000" w:fill="D5E3F2"/>
            <w:noWrap/>
            <w:vAlign w:val="center"/>
            <w:hideMark/>
          </w:tcPr>
          <w:p w14:paraId="4DEBE051" w14:textId="77777777" w:rsidR="00EE4555" w:rsidRPr="00EE4555" w:rsidRDefault="00EE4555" w:rsidP="00EE4555">
            <w:pPr>
              <w:spacing w:line="240" w:lineRule="auto"/>
              <w:jc w:val="right"/>
              <w:rPr>
                <w:b/>
                <w:bCs/>
                <w:sz w:val="12"/>
                <w:szCs w:val="12"/>
              </w:rPr>
            </w:pPr>
            <w:r w:rsidRPr="00EE4555">
              <w:rPr>
                <w:b/>
                <w:bCs/>
                <w:sz w:val="12"/>
                <w:szCs w:val="12"/>
              </w:rPr>
              <w:t>116 996,39</w:t>
            </w:r>
          </w:p>
        </w:tc>
        <w:tc>
          <w:tcPr>
            <w:tcW w:w="586" w:type="pct"/>
            <w:tcBorders>
              <w:top w:val="nil"/>
              <w:left w:val="nil"/>
              <w:bottom w:val="nil"/>
              <w:right w:val="nil"/>
            </w:tcBorders>
            <w:shd w:val="clear" w:color="000000" w:fill="D5E3F2"/>
            <w:noWrap/>
            <w:vAlign w:val="center"/>
            <w:hideMark/>
          </w:tcPr>
          <w:p w14:paraId="6D095000" w14:textId="77777777" w:rsidR="00EE4555" w:rsidRPr="00EE4555" w:rsidRDefault="00EE4555" w:rsidP="00EE4555">
            <w:pPr>
              <w:spacing w:line="240" w:lineRule="auto"/>
              <w:jc w:val="right"/>
              <w:rPr>
                <w:b/>
                <w:bCs/>
                <w:sz w:val="12"/>
                <w:szCs w:val="12"/>
              </w:rPr>
            </w:pPr>
            <w:r w:rsidRPr="00EE4555">
              <w:rPr>
                <w:b/>
                <w:bCs/>
                <w:sz w:val="12"/>
                <w:szCs w:val="12"/>
              </w:rPr>
              <w:t>99,1%</w:t>
            </w:r>
          </w:p>
        </w:tc>
      </w:tr>
      <w:tr w:rsidR="00EE4555" w:rsidRPr="00EE4555" w14:paraId="7F206010" w14:textId="77777777" w:rsidTr="00EE4555">
        <w:trPr>
          <w:trHeight w:val="85"/>
        </w:trPr>
        <w:tc>
          <w:tcPr>
            <w:tcW w:w="3144" w:type="pct"/>
            <w:tcBorders>
              <w:top w:val="nil"/>
              <w:left w:val="nil"/>
              <w:bottom w:val="nil"/>
              <w:right w:val="nil"/>
            </w:tcBorders>
            <w:shd w:val="clear" w:color="auto" w:fill="auto"/>
            <w:vAlign w:val="center"/>
            <w:hideMark/>
          </w:tcPr>
          <w:p w14:paraId="0716C4B2"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0F8499EA"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6D1150CA"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C554AB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54493B7" w14:textId="77777777" w:rsidTr="00EE4555">
        <w:trPr>
          <w:trHeight w:val="85"/>
        </w:trPr>
        <w:tc>
          <w:tcPr>
            <w:tcW w:w="3144" w:type="pct"/>
            <w:tcBorders>
              <w:top w:val="nil"/>
              <w:left w:val="nil"/>
              <w:bottom w:val="nil"/>
              <w:right w:val="nil"/>
            </w:tcBorders>
            <w:shd w:val="clear" w:color="000000" w:fill="FFFFFF"/>
            <w:hideMark/>
          </w:tcPr>
          <w:p w14:paraId="1812433F" w14:textId="77777777" w:rsidR="00EE4555" w:rsidRPr="00EE4555" w:rsidRDefault="00EE4555" w:rsidP="00EE4555">
            <w:pPr>
              <w:spacing w:line="240" w:lineRule="auto"/>
              <w:jc w:val="both"/>
              <w:rPr>
                <w:sz w:val="12"/>
                <w:szCs w:val="12"/>
              </w:rPr>
            </w:pPr>
            <w:r w:rsidRPr="00EE4555">
              <w:rPr>
                <w:sz w:val="12"/>
                <w:szCs w:val="12"/>
              </w:rPr>
              <w:t>Zakupiono: 2 konstrukcje stalowe - garaż i system kamer dla Młodzieżowego Domu Kultury "Bielany”, projektor dla Bielańskiego Centrum Edukacji Kulturalnej oraz system klimatyzacji i urządzenie wielofunkcyjne dla Młodzieżowego Domu Kultury "Gwizdak".</w:t>
            </w:r>
          </w:p>
        </w:tc>
        <w:tc>
          <w:tcPr>
            <w:tcW w:w="586" w:type="pct"/>
            <w:tcBorders>
              <w:top w:val="nil"/>
              <w:left w:val="nil"/>
              <w:bottom w:val="nil"/>
              <w:right w:val="nil"/>
            </w:tcBorders>
            <w:shd w:val="clear" w:color="auto" w:fill="auto"/>
            <w:vAlign w:val="center"/>
            <w:hideMark/>
          </w:tcPr>
          <w:p w14:paraId="0FAA7E10"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1AB2EBCE"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D0CF5F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3BE22A3" w14:textId="77777777" w:rsidTr="00EE4555">
        <w:trPr>
          <w:trHeight w:val="85"/>
        </w:trPr>
        <w:tc>
          <w:tcPr>
            <w:tcW w:w="3144" w:type="pct"/>
            <w:tcBorders>
              <w:top w:val="nil"/>
              <w:left w:val="nil"/>
              <w:bottom w:val="nil"/>
              <w:right w:val="nil"/>
            </w:tcBorders>
            <w:shd w:val="clear" w:color="auto" w:fill="auto"/>
            <w:vAlign w:val="center"/>
            <w:hideMark/>
          </w:tcPr>
          <w:p w14:paraId="42E3B9E8"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55FDEBC"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39F0A9E4"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0B2504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076D596" w14:textId="77777777" w:rsidTr="00EE4555">
        <w:trPr>
          <w:trHeight w:val="85"/>
        </w:trPr>
        <w:tc>
          <w:tcPr>
            <w:tcW w:w="3144" w:type="pct"/>
            <w:tcBorders>
              <w:top w:val="nil"/>
              <w:left w:val="nil"/>
              <w:bottom w:val="nil"/>
              <w:right w:val="nil"/>
            </w:tcBorders>
            <w:shd w:val="clear" w:color="auto" w:fill="auto"/>
            <w:vAlign w:val="bottom"/>
            <w:hideMark/>
          </w:tcPr>
          <w:p w14:paraId="20438A34" w14:textId="77777777" w:rsidR="00EE4555" w:rsidRPr="00EE4555" w:rsidRDefault="00EE4555" w:rsidP="00EE4555">
            <w:pPr>
              <w:spacing w:line="240" w:lineRule="auto"/>
              <w:jc w:val="both"/>
              <w:rPr>
                <w:i/>
                <w:iCs/>
                <w:sz w:val="12"/>
                <w:szCs w:val="12"/>
                <w:u w:val="single"/>
              </w:rPr>
            </w:pPr>
            <w:r w:rsidRPr="00EE4555">
              <w:rPr>
                <w:i/>
                <w:iCs/>
                <w:sz w:val="12"/>
                <w:szCs w:val="12"/>
                <w:u w:val="single"/>
              </w:rPr>
              <w:t>Dysponent:</w:t>
            </w:r>
            <w:r w:rsidRPr="00EE4555">
              <w:rPr>
                <w:i/>
                <w:iCs/>
                <w:sz w:val="12"/>
                <w:szCs w:val="12"/>
              </w:rPr>
              <w:t xml:space="preserve"> Dzielnicowe Biuro Finansów Oświaty</w:t>
            </w:r>
          </w:p>
        </w:tc>
        <w:tc>
          <w:tcPr>
            <w:tcW w:w="586" w:type="pct"/>
            <w:tcBorders>
              <w:top w:val="nil"/>
              <w:left w:val="nil"/>
              <w:bottom w:val="nil"/>
              <w:right w:val="nil"/>
            </w:tcBorders>
            <w:shd w:val="clear" w:color="auto" w:fill="auto"/>
            <w:hideMark/>
          </w:tcPr>
          <w:p w14:paraId="5A19AF33"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26632E37"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5F0C30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2028B62" w14:textId="77777777" w:rsidTr="00EE4555">
        <w:trPr>
          <w:trHeight w:val="85"/>
        </w:trPr>
        <w:tc>
          <w:tcPr>
            <w:tcW w:w="3144" w:type="pct"/>
            <w:tcBorders>
              <w:top w:val="nil"/>
              <w:left w:val="nil"/>
              <w:bottom w:val="nil"/>
              <w:right w:val="nil"/>
            </w:tcBorders>
            <w:shd w:val="clear" w:color="auto" w:fill="auto"/>
            <w:vAlign w:val="center"/>
            <w:hideMark/>
          </w:tcPr>
          <w:p w14:paraId="29ECA081"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85407</w:t>
            </w:r>
          </w:p>
        </w:tc>
        <w:tc>
          <w:tcPr>
            <w:tcW w:w="586" w:type="pct"/>
            <w:tcBorders>
              <w:top w:val="nil"/>
              <w:left w:val="nil"/>
              <w:bottom w:val="nil"/>
              <w:right w:val="nil"/>
            </w:tcBorders>
            <w:shd w:val="clear" w:color="auto" w:fill="auto"/>
            <w:vAlign w:val="center"/>
            <w:hideMark/>
          </w:tcPr>
          <w:p w14:paraId="75D63380"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3582B00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1A715F7"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16AB9EA" w14:textId="77777777" w:rsidTr="00EE4555">
        <w:trPr>
          <w:trHeight w:val="85"/>
        </w:trPr>
        <w:tc>
          <w:tcPr>
            <w:tcW w:w="3144" w:type="pct"/>
            <w:tcBorders>
              <w:top w:val="nil"/>
              <w:left w:val="nil"/>
              <w:bottom w:val="nil"/>
              <w:right w:val="nil"/>
            </w:tcBorders>
            <w:shd w:val="clear" w:color="auto" w:fill="auto"/>
            <w:vAlign w:val="center"/>
            <w:hideMark/>
          </w:tcPr>
          <w:p w14:paraId="26AA02BF"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338328D"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7DF82AE7"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492DE66"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E26D4A4" w14:textId="77777777" w:rsidTr="00EE4555">
        <w:trPr>
          <w:trHeight w:val="85"/>
        </w:trPr>
        <w:tc>
          <w:tcPr>
            <w:tcW w:w="3144" w:type="pct"/>
            <w:tcBorders>
              <w:top w:val="nil"/>
              <w:left w:val="nil"/>
              <w:bottom w:val="nil"/>
              <w:right w:val="nil"/>
            </w:tcBorders>
            <w:shd w:val="clear" w:color="000000" w:fill="D5E3F2"/>
            <w:vAlign w:val="center"/>
            <w:hideMark/>
          </w:tcPr>
          <w:p w14:paraId="766AE4BA" w14:textId="77777777" w:rsidR="00EE4555" w:rsidRPr="00EE4555" w:rsidRDefault="00EE4555" w:rsidP="00EE4555">
            <w:pPr>
              <w:spacing w:line="240" w:lineRule="auto"/>
              <w:jc w:val="both"/>
              <w:rPr>
                <w:b/>
                <w:bCs/>
                <w:sz w:val="12"/>
                <w:szCs w:val="12"/>
              </w:rPr>
            </w:pPr>
            <w:r w:rsidRPr="00EE4555">
              <w:rPr>
                <w:b/>
                <w:bCs/>
                <w:sz w:val="12"/>
                <w:szCs w:val="12"/>
              </w:rPr>
              <w:t>Zakupy inwestycyjne dla przedszkoli specjalnych</w:t>
            </w:r>
          </w:p>
        </w:tc>
        <w:tc>
          <w:tcPr>
            <w:tcW w:w="586" w:type="pct"/>
            <w:tcBorders>
              <w:top w:val="nil"/>
              <w:left w:val="nil"/>
              <w:bottom w:val="nil"/>
              <w:right w:val="nil"/>
            </w:tcBorders>
            <w:shd w:val="clear" w:color="000000" w:fill="D5E3F2"/>
            <w:noWrap/>
            <w:vAlign w:val="center"/>
            <w:hideMark/>
          </w:tcPr>
          <w:p w14:paraId="7DD59F8A" w14:textId="77777777" w:rsidR="00EE4555" w:rsidRPr="00EE4555" w:rsidRDefault="00EE4555" w:rsidP="00EE4555">
            <w:pPr>
              <w:spacing w:line="240" w:lineRule="auto"/>
              <w:jc w:val="right"/>
              <w:rPr>
                <w:b/>
                <w:bCs/>
                <w:sz w:val="12"/>
                <w:szCs w:val="12"/>
              </w:rPr>
            </w:pPr>
            <w:r w:rsidRPr="00EE4555">
              <w:rPr>
                <w:b/>
                <w:bCs/>
                <w:sz w:val="12"/>
                <w:szCs w:val="12"/>
              </w:rPr>
              <w:t>50 000</w:t>
            </w:r>
          </w:p>
        </w:tc>
        <w:tc>
          <w:tcPr>
            <w:tcW w:w="685" w:type="pct"/>
            <w:tcBorders>
              <w:top w:val="nil"/>
              <w:left w:val="nil"/>
              <w:bottom w:val="nil"/>
              <w:right w:val="nil"/>
            </w:tcBorders>
            <w:shd w:val="clear" w:color="000000" w:fill="D5E3F2"/>
            <w:noWrap/>
            <w:vAlign w:val="center"/>
            <w:hideMark/>
          </w:tcPr>
          <w:p w14:paraId="07567323" w14:textId="77777777" w:rsidR="00EE4555" w:rsidRPr="00EE4555" w:rsidRDefault="00EE4555" w:rsidP="00EE4555">
            <w:pPr>
              <w:spacing w:line="240" w:lineRule="auto"/>
              <w:jc w:val="right"/>
              <w:rPr>
                <w:b/>
                <w:bCs/>
                <w:sz w:val="12"/>
                <w:szCs w:val="12"/>
              </w:rPr>
            </w:pPr>
            <w:r w:rsidRPr="00EE4555">
              <w:rPr>
                <w:b/>
                <w:bCs/>
                <w:sz w:val="12"/>
                <w:szCs w:val="12"/>
              </w:rPr>
              <w:t>50 000,00</w:t>
            </w:r>
          </w:p>
        </w:tc>
        <w:tc>
          <w:tcPr>
            <w:tcW w:w="586" w:type="pct"/>
            <w:tcBorders>
              <w:top w:val="nil"/>
              <w:left w:val="nil"/>
              <w:bottom w:val="nil"/>
              <w:right w:val="nil"/>
            </w:tcBorders>
            <w:shd w:val="clear" w:color="000000" w:fill="D5E3F2"/>
            <w:noWrap/>
            <w:vAlign w:val="center"/>
            <w:hideMark/>
          </w:tcPr>
          <w:p w14:paraId="1A8BBEE3"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19DA49FA" w14:textId="77777777" w:rsidTr="00EE4555">
        <w:trPr>
          <w:trHeight w:val="85"/>
        </w:trPr>
        <w:tc>
          <w:tcPr>
            <w:tcW w:w="3144" w:type="pct"/>
            <w:tcBorders>
              <w:top w:val="nil"/>
              <w:left w:val="nil"/>
              <w:bottom w:val="nil"/>
              <w:right w:val="nil"/>
            </w:tcBorders>
            <w:shd w:val="clear" w:color="auto" w:fill="auto"/>
            <w:vAlign w:val="center"/>
            <w:hideMark/>
          </w:tcPr>
          <w:p w14:paraId="32B8910A"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6DA0F10A"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524C069E"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9A6AA2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D0E347E" w14:textId="77777777" w:rsidTr="00EE4555">
        <w:trPr>
          <w:trHeight w:val="85"/>
        </w:trPr>
        <w:tc>
          <w:tcPr>
            <w:tcW w:w="3144" w:type="pct"/>
            <w:tcBorders>
              <w:top w:val="nil"/>
              <w:left w:val="nil"/>
              <w:bottom w:val="nil"/>
              <w:right w:val="nil"/>
            </w:tcBorders>
            <w:shd w:val="clear" w:color="auto" w:fill="auto"/>
            <w:hideMark/>
          </w:tcPr>
          <w:p w14:paraId="6654AAF3" w14:textId="77777777" w:rsidR="00EE4555" w:rsidRPr="00EE4555" w:rsidRDefault="00EE4555" w:rsidP="00EE4555">
            <w:pPr>
              <w:spacing w:line="240" w:lineRule="auto"/>
              <w:jc w:val="both"/>
              <w:rPr>
                <w:sz w:val="12"/>
                <w:szCs w:val="12"/>
              </w:rPr>
            </w:pPr>
            <w:r w:rsidRPr="00EE4555">
              <w:rPr>
                <w:sz w:val="12"/>
                <w:szCs w:val="12"/>
              </w:rPr>
              <w:t>Dla Przedszkola Specjalnego nr 421 zakupiono krzesełko schodowe dla osób z niepełnosprawnością.</w:t>
            </w:r>
          </w:p>
        </w:tc>
        <w:tc>
          <w:tcPr>
            <w:tcW w:w="586" w:type="pct"/>
            <w:tcBorders>
              <w:top w:val="nil"/>
              <w:left w:val="nil"/>
              <w:bottom w:val="nil"/>
              <w:right w:val="nil"/>
            </w:tcBorders>
            <w:shd w:val="clear" w:color="auto" w:fill="auto"/>
            <w:vAlign w:val="center"/>
            <w:hideMark/>
          </w:tcPr>
          <w:p w14:paraId="592F0FC8"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7D7D4DE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B21DC5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269DF6E" w14:textId="77777777" w:rsidTr="00EE4555">
        <w:trPr>
          <w:trHeight w:val="85"/>
        </w:trPr>
        <w:tc>
          <w:tcPr>
            <w:tcW w:w="3144" w:type="pct"/>
            <w:tcBorders>
              <w:top w:val="nil"/>
              <w:left w:val="nil"/>
              <w:bottom w:val="nil"/>
              <w:right w:val="nil"/>
            </w:tcBorders>
            <w:shd w:val="clear" w:color="auto" w:fill="auto"/>
            <w:vAlign w:val="center"/>
            <w:hideMark/>
          </w:tcPr>
          <w:p w14:paraId="5500A588"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4DB31A5"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380C353F"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763957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63E617D" w14:textId="77777777" w:rsidTr="00EE4555">
        <w:trPr>
          <w:trHeight w:val="85"/>
        </w:trPr>
        <w:tc>
          <w:tcPr>
            <w:tcW w:w="3144" w:type="pct"/>
            <w:tcBorders>
              <w:top w:val="nil"/>
              <w:left w:val="nil"/>
              <w:bottom w:val="nil"/>
              <w:right w:val="nil"/>
            </w:tcBorders>
            <w:shd w:val="clear" w:color="auto" w:fill="auto"/>
            <w:vAlign w:val="bottom"/>
            <w:hideMark/>
          </w:tcPr>
          <w:p w14:paraId="42AD59B3" w14:textId="77777777" w:rsidR="00EE4555" w:rsidRPr="00EE4555" w:rsidRDefault="00EE4555" w:rsidP="00EE4555">
            <w:pPr>
              <w:spacing w:line="240" w:lineRule="auto"/>
              <w:jc w:val="both"/>
              <w:rPr>
                <w:i/>
                <w:iCs/>
                <w:sz w:val="12"/>
                <w:szCs w:val="12"/>
                <w:u w:val="single"/>
              </w:rPr>
            </w:pPr>
            <w:r w:rsidRPr="00EE4555">
              <w:rPr>
                <w:i/>
                <w:iCs/>
                <w:sz w:val="12"/>
                <w:szCs w:val="12"/>
                <w:u w:val="single"/>
              </w:rPr>
              <w:t>Dysponent:</w:t>
            </w:r>
            <w:r w:rsidRPr="00EE4555">
              <w:rPr>
                <w:i/>
                <w:iCs/>
                <w:sz w:val="12"/>
                <w:szCs w:val="12"/>
              </w:rPr>
              <w:t xml:space="preserve"> Dzielnicowe Biuro Finansów Oświaty</w:t>
            </w:r>
          </w:p>
        </w:tc>
        <w:tc>
          <w:tcPr>
            <w:tcW w:w="586" w:type="pct"/>
            <w:tcBorders>
              <w:top w:val="nil"/>
              <w:left w:val="nil"/>
              <w:bottom w:val="nil"/>
              <w:right w:val="nil"/>
            </w:tcBorders>
            <w:shd w:val="clear" w:color="auto" w:fill="auto"/>
            <w:hideMark/>
          </w:tcPr>
          <w:p w14:paraId="0F570099"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17BE9586"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57AE20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758FE7A" w14:textId="77777777" w:rsidTr="00EE4555">
        <w:trPr>
          <w:trHeight w:val="85"/>
        </w:trPr>
        <w:tc>
          <w:tcPr>
            <w:tcW w:w="3144" w:type="pct"/>
            <w:tcBorders>
              <w:top w:val="nil"/>
              <w:left w:val="nil"/>
              <w:bottom w:val="nil"/>
              <w:right w:val="nil"/>
            </w:tcBorders>
            <w:shd w:val="clear" w:color="auto" w:fill="auto"/>
            <w:vAlign w:val="center"/>
            <w:hideMark/>
          </w:tcPr>
          <w:p w14:paraId="322ED9AB"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80105</w:t>
            </w:r>
          </w:p>
        </w:tc>
        <w:tc>
          <w:tcPr>
            <w:tcW w:w="586" w:type="pct"/>
            <w:tcBorders>
              <w:top w:val="nil"/>
              <w:left w:val="nil"/>
              <w:bottom w:val="nil"/>
              <w:right w:val="nil"/>
            </w:tcBorders>
            <w:shd w:val="clear" w:color="auto" w:fill="auto"/>
            <w:vAlign w:val="center"/>
            <w:hideMark/>
          </w:tcPr>
          <w:p w14:paraId="4A61461E"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10CBD44D"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69C5AEC"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FD59F99" w14:textId="77777777" w:rsidTr="00EE4555">
        <w:trPr>
          <w:trHeight w:val="85"/>
        </w:trPr>
        <w:tc>
          <w:tcPr>
            <w:tcW w:w="3144" w:type="pct"/>
            <w:tcBorders>
              <w:top w:val="nil"/>
              <w:left w:val="nil"/>
              <w:bottom w:val="nil"/>
              <w:right w:val="nil"/>
            </w:tcBorders>
            <w:shd w:val="clear" w:color="auto" w:fill="auto"/>
            <w:vAlign w:val="center"/>
            <w:hideMark/>
          </w:tcPr>
          <w:p w14:paraId="5C277A24"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71859F87"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2E45DFD3"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9A87D24"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5DBFAF2" w14:textId="77777777" w:rsidTr="00EE4555">
        <w:trPr>
          <w:trHeight w:val="85"/>
        </w:trPr>
        <w:tc>
          <w:tcPr>
            <w:tcW w:w="3144" w:type="pct"/>
            <w:tcBorders>
              <w:top w:val="nil"/>
              <w:left w:val="nil"/>
              <w:bottom w:val="nil"/>
              <w:right w:val="nil"/>
            </w:tcBorders>
            <w:shd w:val="clear" w:color="000000" w:fill="D5E3F2"/>
            <w:vAlign w:val="center"/>
            <w:hideMark/>
          </w:tcPr>
          <w:p w14:paraId="2158A266" w14:textId="77777777" w:rsidR="00EE4555" w:rsidRPr="00EE4555" w:rsidRDefault="00EE4555" w:rsidP="00EE4555">
            <w:pPr>
              <w:spacing w:line="240" w:lineRule="auto"/>
              <w:jc w:val="both"/>
              <w:rPr>
                <w:b/>
                <w:bCs/>
                <w:sz w:val="12"/>
                <w:szCs w:val="12"/>
              </w:rPr>
            </w:pPr>
            <w:r w:rsidRPr="00EE4555">
              <w:rPr>
                <w:b/>
                <w:bCs/>
                <w:sz w:val="12"/>
                <w:szCs w:val="12"/>
              </w:rPr>
              <w:t>Modernizacja budynku Zespołu Szkół nr 55 przy ul. Gwiaździstej 35</w:t>
            </w:r>
          </w:p>
        </w:tc>
        <w:tc>
          <w:tcPr>
            <w:tcW w:w="586" w:type="pct"/>
            <w:tcBorders>
              <w:top w:val="nil"/>
              <w:left w:val="nil"/>
              <w:bottom w:val="nil"/>
              <w:right w:val="nil"/>
            </w:tcBorders>
            <w:shd w:val="clear" w:color="000000" w:fill="D5E3F2"/>
            <w:noWrap/>
            <w:vAlign w:val="center"/>
            <w:hideMark/>
          </w:tcPr>
          <w:p w14:paraId="605AF985" w14:textId="77777777" w:rsidR="00EE4555" w:rsidRPr="00EE4555" w:rsidRDefault="00EE4555" w:rsidP="00EE4555">
            <w:pPr>
              <w:spacing w:line="240" w:lineRule="auto"/>
              <w:jc w:val="right"/>
              <w:rPr>
                <w:b/>
                <w:bCs/>
                <w:sz w:val="12"/>
                <w:szCs w:val="12"/>
              </w:rPr>
            </w:pPr>
            <w:r w:rsidRPr="00EE4555">
              <w:rPr>
                <w:b/>
                <w:bCs/>
                <w:sz w:val="12"/>
                <w:szCs w:val="12"/>
              </w:rPr>
              <w:t>4 519 850</w:t>
            </w:r>
          </w:p>
        </w:tc>
        <w:tc>
          <w:tcPr>
            <w:tcW w:w="685" w:type="pct"/>
            <w:tcBorders>
              <w:top w:val="nil"/>
              <w:left w:val="nil"/>
              <w:bottom w:val="nil"/>
              <w:right w:val="nil"/>
            </w:tcBorders>
            <w:shd w:val="clear" w:color="000000" w:fill="D5E3F2"/>
            <w:noWrap/>
            <w:vAlign w:val="center"/>
            <w:hideMark/>
          </w:tcPr>
          <w:p w14:paraId="1D2354AF" w14:textId="77777777" w:rsidR="00EE4555" w:rsidRPr="00EE4555" w:rsidRDefault="00EE4555" w:rsidP="00EE4555">
            <w:pPr>
              <w:spacing w:line="240" w:lineRule="auto"/>
              <w:jc w:val="right"/>
              <w:rPr>
                <w:b/>
                <w:bCs/>
                <w:sz w:val="12"/>
                <w:szCs w:val="12"/>
              </w:rPr>
            </w:pPr>
            <w:r w:rsidRPr="00EE4555">
              <w:rPr>
                <w:b/>
                <w:bCs/>
                <w:sz w:val="12"/>
                <w:szCs w:val="12"/>
              </w:rPr>
              <w:t>3 757 864,99</w:t>
            </w:r>
          </w:p>
        </w:tc>
        <w:tc>
          <w:tcPr>
            <w:tcW w:w="586" w:type="pct"/>
            <w:tcBorders>
              <w:top w:val="nil"/>
              <w:left w:val="nil"/>
              <w:bottom w:val="nil"/>
              <w:right w:val="nil"/>
            </w:tcBorders>
            <w:shd w:val="clear" w:color="000000" w:fill="D5E3F2"/>
            <w:noWrap/>
            <w:vAlign w:val="center"/>
            <w:hideMark/>
          </w:tcPr>
          <w:p w14:paraId="6F749098" w14:textId="77777777" w:rsidR="00EE4555" w:rsidRPr="00EE4555" w:rsidRDefault="00EE4555" w:rsidP="00EE4555">
            <w:pPr>
              <w:spacing w:line="240" w:lineRule="auto"/>
              <w:jc w:val="right"/>
              <w:rPr>
                <w:b/>
                <w:bCs/>
                <w:sz w:val="12"/>
                <w:szCs w:val="12"/>
              </w:rPr>
            </w:pPr>
            <w:r w:rsidRPr="00EE4555">
              <w:rPr>
                <w:b/>
                <w:bCs/>
                <w:sz w:val="12"/>
                <w:szCs w:val="12"/>
              </w:rPr>
              <w:t>83,1%</w:t>
            </w:r>
          </w:p>
        </w:tc>
      </w:tr>
      <w:tr w:rsidR="00EE4555" w:rsidRPr="00EE4555" w14:paraId="318E7AE9" w14:textId="77777777" w:rsidTr="00EE4555">
        <w:trPr>
          <w:trHeight w:val="85"/>
        </w:trPr>
        <w:tc>
          <w:tcPr>
            <w:tcW w:w="3144" w:type="pct"/>
            <w:tcBorders>
              <w:top w:val="nil"/>
              <w:left w:val="nil"/>
              <w:bottom w:val="nil"/>
              <w:right w:val="nil"/>
            </w:tcBorders>
            <w:shd w:val="clear" w:color="auto" w:fill="auto"/>
            <w:vAlign w:val="center"/>
            <w:hideMark/>
          </w:tcPr>
          <w:p w14:paraId="43370D20"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31FF5E17"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2CC96D8D"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67C81D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DE81847" w14:textId="77777777" w:rsidTr="00EE4555">
        <w:trPr>
          <w:trHeight w:val="85"/>
        </w:trPr>
        <w:tc>
          <w:tcPr>
            <w:tcW w:w="3144" w:type="pct"/>
            <w:tcBorders>
              <w:top w:val="nil"/>
              <w:left w:val="nil"/>
              <w:bottom w:val="nil"/>
              <w:right w:val="nil"/>
            </w:tcBorders>
            <w:shd w:val="clear" w:color="000000" w:fill="FFFFFF"/>
            <w:hideMark/>
          </w:tcPr>
          <w:p w14:paraId="420E1A01" w14:textId="77777777" w:rsidR="00EE4555" w:rsidRPr="00EE4555" w:rsidRDefault="00EE4555" w:rsidP="00EE4555">
            <w:pPr>
              <w:spacing w:line="240" w:lineRule="auto"/>
              <w:jc w:val="both"/>
              <w:rPr>
                <w:sz w:val="12"/>
                <w:szCs w:val="12"/>
              </w:rPr>
            </w:pPr>
            <w:r w:rsidRPr="00EE4555">
              <w:rPr>
                <w:sz w:val="12"/>
                <w:szCs w:val="12"/>
              </w:rPr>
              <w:t>Kontynuowano prace w ramach II etapu modernizacji budynku obejmującego wykonanie robót budowlanych w zakresie modernizacji wszystkich instalacji, wykonanie nowego pokrycia ścian i sufitów, przystosowanie budynku do potrzeb osób niepełnosprawnych oraz do nowych przepisów pożarowych. Wykonano prace budowlano-montażowe w 80% sal lekcyjnych, 50% korytarzy oraz w obrębie kuchni i węzła cieplnego. Wykonano 80% instalacji wentylacji mechanicznej. Ze względu na ograniczony front robót prowadzonych przy funkcjonującej placówce, prace modernizacyjne będą kontynuowane w 2025 r.</w:t>
            </w:r>
          </w:p>
        </w:tc>
        <w:tc>
          <w:tcPr>
            <w:tcW w:w="586" w:type="pct"/>
            <w:tcBorders>
              <w:top w:val="nil"/>
              <w:left w:val="nil"/>
              <w:bottom w:val="nil"/>
              <w:right w:val="nil"/>
            </w:tcBorders>
            <w:shd w:val="clear" w:color="auto" w:fill="auto"/>
            <w:noWrap/>
            <w:vAlign w:val="center"/>
            <w:hideMark/>
          </w:tcPr>
          <w:p w14:paraId="32087EA4"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0AEF3119"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53B458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20779B7" w14:textId="77777777" w:rsidTr="00EE4555">
        <w:trPr>
          <w:trHeight w:val="85"/>
        </w:trPr>
        <w:tc>
          <w:tcPr>
            <w:tcW w:w="3144" w:type="pct"/>
            <w:tcBorders>
              <w:top w:val="nil"/>
              <w:left w:val="nil"/>
              <w:bottom w:val="nil"/>
              <w:right w:val="nil"/>
            </w:tcBorders>
            <w:shd w:val="clear" w:color="000000" w:fill="FFFFFF"/>
            <w:hideMark/>
          </w:tcPr>
          <w:p w14:paraId="6BF81E67"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noWrap/>
            <w:vAlign w:val="center"/>
            <w:hideMark/>
          </w:tcPr>
          <w:p w14:paraId="28B3419E"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7FE908F6"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A09B8E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4419F38" w14:textId="77777777" w:rsidTr="00EE4555">
        <w:trPr>
          <w:trHeight w:val="85"/>
        </w:trPr>
        <w:tc>
          <w:tcPr>
            <w:tcW w:w="3144" w:type="pct"/>
            <w:tcBorders>
              <w:top w:val="nil"/>
              <w:left w:val="nil"/>
              <w:bottom w:val="nil"/>
              <w:right w:val="nil"/>
            </w:tcBorders>
            <w:shd w:val="clear" w:color="auto" w:fill="auto"/>
            <w:vAlign w:val="bottom"/>
            <w:hideMark/>
          </w:tcPr>
          <w:p w14:paraId="03D54EBB"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hideMark/>
          </w:tcPr>
          <w:p w14:paraId="293A08F8"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3276CBF1"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27A98B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BDDBAB8" w14:textId="77777777" w:rsidTr="00EE4555">
        <w:trPr>
          <w:trHeight w:val="85"/>
        </w:trPr>
        <w:tc>
          <w:tcPr>
            <w:tcW w:w="3144" w:type="pct"/>
            <w:tcBorders>
              <w:top w:val="nil"/>
              <w:left w:val="nil"/>
              <w:bottom w:val="nil"/>
              <w:right w:val="nil"/>
            </w:tcBorders>
            <w:shd w:val="clear" w:color="auto" w:fill="auto"/>
            <w:vAlign w:val="center"/>
            <w:hideMark/>
          </w:tcPr>
          <w:p w14:paraId="6485C8AF"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80120</w:t>
            </w:r>
          </w:p>
        </w:tc>
        <w:tc>
          <w:tcPr>
            <w:tcW w:w="586" w:type="pct"/>
            <w:tcBorders>
              <w:top w:val="nil"/>
              <w:left w:val="nil"/>
              <w:bottom w:val="nil"/>
              <w:right w:val="nil"/>
            </w:tcBorders>
            <w:shd w:val="clear" w:color="auto" w:fill="auto"/>
            <w:vAlign w:val="center"/>
            <w:hideMark/>
          </w:tcPr>
          <w:p w14:paraId="7B70DB41"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33984C38"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4B0C0B4"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67EE0EE" w14:textId="77777777" w:rsidTr="00EE4555">
        <w:trPr>
          <w:trHeight w:val="85"/>
        </w:trPr>
        <w:tc>
          <w:tcPr>
            <w:tcW w:w="3144" w:type="pct"/>
            <w:tcBorders>
              <w:top w:val="nil"/>
              <w:left w:val="nil"/>
              <w:bottom w:val="nil"/>
              <w:right w:val="nil"/>
            </w:tcBorders>
            <w:shd w:val="clear" w:color="auto" w:fill="auto"/>
            <w:noWrap/>
            <w:vAlign w:val="center"/>
            <w:hideMark/>
          </w:tcPr>
          <w:p w14:paraId="4450EC1A"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F7E7151"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60CE2264"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F0A3ACE"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75B1629" w14:textId="77777777" w:rsidTr="00EE4555">
        <w:trPr>
          <w:trHeight w:val="85"/>
        </w:trPr>
        <w:tc>
          <w:tcPr>
            <w:tcW w:w="3144" w:type="pct"/>
            <w:tcBorders>
              <w:top w:val="nil"/>
              <w:left w:val="nil"/>
              <w:bottom w:val="nil"/>
              <w:right w:val="nil"/>
            </w:tcBorders>
            <w:shd w:val="clear" w:color="000000" w:fill="D5E3F2"/>
            <w:vAlign w:val="center"/>
            <w:hideMark/>
          </w:tcPr>
          <w:p w14:paraId="6C87DA1B" w14:textId="77777777" w:rsidR="00EE4555" w:rsidRPr="00EE4555" w:rsidRDefault="00EE4555" w:rsidP="00EE4555">
            <w:pPr>
              <w:spacing w:line="240" w:lineRule="auto"/>
              <w:jc w:val="both"/>
              <w:rPr>
                <w:b/>
                <w:bCs/>
                <w:sz w:val="12"/>
                <w:szCs w:val="12"/>
              </w:rPr>
            </w:pPr>
            <w:r w:rsidRPr="00EE4555">
              <w:rPr>
                <w:b/>
                <w:bCs/>
                <w:sz w:val="12"/>
                <w:szCs w:val="12"/>
              </w:rPr>
              <w:t>Zakupy inwestycyjne dla techników</w:t>
            </w:r>
          </w:p>
        </w:tc>
        <w:tc>
          <w:tcPr>
            <w:tcW w:w="586" w:type="pct"/>
            <w:tcBorders>
              <w:top w:val="nil"/>
              <w:left w:val="nil"/>
              <w:bottom w:val="nil"/>
              <w:right w:val="nil"/>
            </w:tcBorders>
            <w:shd w:val="clear" w:color="000000" w:fill="D5E3F2"/>
            <w:noWrap/>
            <w:vAlign w:val="center"/>
            <w:hideMark/>
          </w:tcPr>
          <w:p w14:paraId="32C7413C" w14:textId="77777777" w:rsidR="00EE4555" w:rsidRPr="00EE4555" w:rsidRDefault="00EE4555" w:rsidP="00EE4555">
            <w:pPr>
              <w:spacing w:line="240" w:lineRule="auto"/>
              <w:jc w:val="right"/>
              <w:rPr>
                <w:b/>
                <w:bCs/>
                <w:sz w:val="12"/>
                <w:szCs w:val="12"/>
              </w:rPr>
            </w:pPr>
            <w:r w:rsidRPr="00EE4555">
              <w:rPr>
                <w:b/>
                <w:bCs/>
                <w:sz w:val="12"/>
                <w:szCs w:val="12"/>
              </w:rPr>
              <w:t>173 800</w:t>
            </w:r>
          </w:p>
        </w:tc>
        <w:tc>
          <w:tcPr>
            <w:tcW w:w="685" w:type="pct"/>
            <w:tcBorders>
              <w:top w:val="nil"/>
              <w:left w:val="nil"/>
              <w:bottom w:val="nil"/>
              <w:right w:val="nil"/>
            </w:tcBorders>
            <w:shd w:val="clear" w:color="000000" w:fill="D5E3F2"/>
            <w:noWrap/>
            <w:vAlign w:val="center"/>
            <w:hideMark/>
          </w:tcPr>
          <w:p w14:paraId="211E655A" w14:textId="77777777" w:rsidR="00EE4555" w:rsidRPr="00EE4555" w:rsidRDefault="00EE4555" w:rsidP="00EE4555">
            <w:pPr>
              <w:spacing w:line="240" w:lineRule="auto"/>
              <w:jc w:val="right"/>
              <w:rPr>
                <w:b/>
                <w:bCs/>
                <w:sz w:val="12"/>
                <w:szCs w:val="12"/>
              </w:rPr>
            </w:pPr>
            <w:r w:rsidRPr="00EE4555">
              <w:rPr>
                <w:b/>
                <w:bCs/>
                <w:sz w:val="12"/>
                <w:szCs w:val="12"/>
              </w:rPr>
              <w:t>173 799,20</w:t>
            </w:r>
          </w:p>
        </w:tc>
        <w:tc>
          <w:tcPr>
            <w:tcW w:w="586" w:type="pct"/>
            <w:tcBorders>
              <w:top w:val="nil"/>
              <w:left w:val="nil"/>
              <w:bottom w:val="nil"/>
              <w:right w:val="nil"/>
            </w:tcBorders>
            <w:shd w:val="clear" w:color="000000" w:fill="D5E3F2"/>
            <w:noWrap/>
            <w:vAlign w:val="center"/>
            <w:hideMark/>
          </w:tcPr>
          <w:p w14:paraId="2622FD45"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01B6A95C" w14:textId="77777777" w:rsidTr="00EE4555">
        <w:trPr>
          <w:trHeight w:val="85"/>
        </w:trPr>
        <w:tc>
          <w:tcPr>
            <w:tcW w:w="3144" w:type="pct"/>
            <w:tcBorders>
              <w:top w:val="nil"/>
              <w:left w:val="nil"/>
              <w:bottom w:val="nil"/>
              <w:right w:val="nil"/>
            </w:tcBorders>
            <w:shd w:val="clear" w:color="auto" w:fill="auto"/>
            <w:vAlign w:val="center"/>
            <w:hideMark/>
          </w:tcPr>
          <w:p w14:paraId="6C6DF16B"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50D37D7F"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5C82531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EB99C8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5D16A0C" w14:textId="77777777" w:rsidTr="00EE4555">
        <w:trPr>
          <w:trHeight w:val="85"/>
        </w:trPr>
        <w:tc>
          <w:tcPr>
            <w:tcW w:w="3144" w:type="pct"/>
            <w:tcBorders>
              <w:top w:val="nil"/>
              <w:left w:val="nil"/>
              <w:bottom w:val="nil"/>
              <w:right w:val="nil"/>
            </w:tcBorders>
            <w:shd w:val="clear" w:color="000000" w:fill="FFFFFF"/>
            <w:hideMark/>
          </w:tcPr>
          <w:p w14:paraId="578BD861" w14:textId="77777777" w:rsidR="00EE4555" w:rsidRPr="00EE4555" w:rsidRDefault="00EE4555" w:rsidP="00EE4555">
            <w:pPr>
              <w:spacing w:line="240" w:lineRule="auto"/>
              <w:jc w:val="both"/>
              <w:rPr>
                <w:sz w:val="12"/>
                <w:szCs w:val="12"/>
              </w:rPr>
            </w:pPr>
            <w:r w:rsidRPr="00EE4555">
              <w:rPr>
                <w:sz w:val="12"/>
                <w:szCs w:val="12"/>
              </w:rPr>
              <w:t>Zakupiono kompensator mocy biernej dla zespołów szkół nr: 10, 18 i 35. Ponadto zakupiono: kserokopiarkę i oprogramowanie serwera dla Zespołu Szkół nr 10,  dwie kserokopiarki dla Zespołu Szkół nr 18, elektroniczny depozytor kluczy oraz serwer dla Zespołu Szkół nr 35.</w:t>
            </w:r>
          </w:p>
        </w:tc>
        <w:tc>
          <w:tcPr>
            <w:tcW w:w="586" w:type="pct"/>
            <w:tcBorders>
              <w:top w:val="nil"/>
              <w:left w:val="nil"/>
              <w:bottom w:val="nil"/>
              <w:right w:val="nil"/>
            </w:tcBorders>
            <w:shd w:val="clear" w:color="auto" w:fill="auto"/>
            <w:vAlign w:val="center"/>
            <w:hideMark/>
          </w:tcPr>
          <w:p w14:paraId="2AF8F6A8"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2C1B475A"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D8D03A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CB02100" w14:textId="77777777" w:rsidTr="00EE4555">
        <w:trPr>
          <w:trHeight w:val="85"/>
        </w:trPr>
        <w:tc>
          <w:tcPr>
            <w:tcW w:w="3144" w:type="pct"/>
            <w:tcBorders>
              <w:top w:val="nil"/>
              <w:left w:val="nil"/>
              <w:bottom w:val="nil"/>
              <w:right w:val="nil"/>
            </w:tcBorders>
            <w:shd w:val="clear" w:color="auto" w:fill="auto"/>
            <w:vAlign w:val="center"/>
            <w:hideMark/>
          </w:tcPr>
          <w:p w14:paraId="1DDDFC1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81BEA5F"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11FB225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A60552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634A981" w14:textId="77777777" w:rsidTr="00EE4555">
        <w:trPr>
          <w:trHeight w:val="85"/>
        </w:trPr>
        <w:tc>
          <w:tcPr>
            <w:tcW w:w="3144" w:type="pct"/>
            <w:tcBorders>
              <w:top w:val="nil"/>
              <w:left w:val="nil"/>
              <w:bottom w:val="nil"/>
              <w:right w:val="nil"/>
            </w:tcBorders>
            <w:shd w:val="clear" w:color="auto" w:fill="auto"/>
            <w:vAlign w:val="bottom"/>
            <w:hideMark/>
          </w:tcPr>
          <w:p w14:paraId="5BEEB053" w14:textId="77777777" w:rsidR="00EE4555" w:rsidRPr="00EE4555" w:rsidRDefault="00EE4555" w:rsidP="00EE4555">
            <w:pPr>
              <w:spacing w:line="240" w:lineRule="auto"/>
              <w:jc w:val="both"/>
              <w:rPr>
                <w:i/>
                <w:iCs/>
                <w:sz w:val="12"/>
                <w:szCs w:val="12"/>
                <w:u w:val="single"/>
              </w:rPr>
            </w:pPr>
            <w:r w:rsidRPr="00EE4555">
              <w:rPr>
                <w:i/>
                <w:iCs/>
                <w:sz w:val="12"/>
                <w:szCs w:val="12"/>
                <w:u w:val="single"/>
              </w:rPr>
              <w:t>Dysponent:</w:t>
            </w:r>
            <w:r w:rsidRPr="00EE4555">
              <w:rPr>
                <w:i/>
                <w:iCs/>
                <w:sz w:val="12"/>
                <w:szCs w:val="12"/>
              </w:rPr>
              <w:t xml:space="preserve"> Dzielnicowe Biuro Finansów Oświaty</w:t>
            </w:r>
          </w:p>
        </w:tc>
        <w:tc>
          <w:tcPr>
            <w:tcW w:w="586" w:type="pct"/>
            <w:tcBorders>
              <w:top w:val="nil"/>
              <w:left w:val="nil"/>
              <w:bottom w:val="nil"/>
              <w:right w:val="nil"/>
            </w:tcBorders>
            <w:shd w:val="clear" w:color="auto" w:fill="auto"/>
            <w:hideMark/>
          </w:tcPr>
          <w:p w14:paraId="6EEF4A40"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6D005AE1"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1AB5DA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0F45A5B" w14:textId="77777777" w:rsidTr="00EE4555">
        <w:trPr>
          <w:trHeight w:val="85"/>
        </w:trPr>
        <w:tc>
          <w:tcPr>
            <w:tcW w:w="3144" w:type="pct"/>
            <w:tcBorders>
              <w:top w:val="nil"/>
              <w:left w:val="nil"/>
              <w:bottom w:val="nil"/>
              <w:right w:val="nil"/>
            </w:tcBorders>
            <w:shd w:val="clear" w:color="auto" w:fill="auto"/>
            <w:vAlign w:val="center"/>
            <w:hideMark/>
          </w:tcPr>
          <w:p w14:paraId="0D57B1E7"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80115</w:t>
            </w:r>
          </w:p>
        </w:tc>
        <w:tc>
          <w:tcPr>
            <w:tcW w:w="586" w:type="pct"/>
            <w:tcBorders>
              <w:top w:val="nil"/>
              <w:left w:val="nil"/>
              <w:bottom w:val="nil"/>
              <w:right w:val="nil"/>
            </w:tcBorders>
            <w:shd w:val="clear" w:color="auto" w:fill="auto"/>
            <w:vAlign w:val="center"/>
            <w:hideMark/>
          </w:tcPr>
          <w:p w14:paraId="78509DF1"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47C81B24"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2C5FFD4"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8533728" w14:textId="77777777" w:rsidTr="00EE4555">
        <w:trPr>
          <w:trHeight w:val="85"/>
        </w:trPr>
        <w:tc>
          <w:tcPr>
            <w:tcW w:w="3144" w:type="pct"/>
            <w:tcBorders>
              <w:top w:val="nil"/>
              <w:left w:val="nil"/>
              <w:bottom w:val="nil"/>
              <w:right w:val="nil"/>
            </w:tcBorders>
            <w:shd w:val="clear" w:color="auto" w:fill="auto"/>
            <w:vAlign w:val="center"/>
            <w:hideMark/>
          </w:tcPr>
          <w:p w14:paraId="193B35F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0F913313"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50610F2E"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6904927"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34F3DFAC" w14:textId="77777777" w:rsidTr="00EE4555">
        <w:trPr>
          <w:trHeight w:val="85"/>
        </w:trPr>
        <w:tc>
          <w:tcPr>
            <w:tcW w:w="3144" w:type="pct"/>
            <w:tcBorders>
              <w:top w:val="nil"/>
              <w:left w:val="nil"/>
              <w:bottom w:val="nil"/>
              <w:right w:val="nil"/>
            </w:tcBorders>
            <w:shd w:val="clear" w:color="000000" w:fill="D5E3F2"/>
            <w:vAlign w:val="center"/>
            <w:hideMark/>
          </w:tcPr>
          <w:p w14:paraId="0B77D925" w14:textId="77777777" w:rsidR="00EE4555" w:rsidRPr="00EE4555" w:rsidRDefault="00EE4555" w:rsidP="00EE4555">
            <w:pPr>
              <w:spacing w:line="240" w:lineRule="auto"/>
              <w:jc w:val="both"/>
              <w:rPr>
                <w:b/>
                <w:bCs/>
                <w:sz w:val="12"/>
                <w:szCs w:val="12"/>
              </w:rPr>
            </w:pPr>
            <w:r w:rsidRPr="00EE4555">
              <w:rPr>
                <w:b/>
                <w:bCs/>
                <w:sz w:val="12"/>
                <w:szCs w:val="12"/>
              </w:rPr>
              <w:t>Modernizacja Szkoły Podstawowej nr 223 przy  ul.  Kasprowicza 107</w:t>
            </w:r>
          </w:p>
        </w:tc>
        <w:tc>
          <w:tcPr>
            <w:tcW w:w="586" w:type="pct"/>
            <w:tcBorders>
              <w:top w:val="nil"/>
              <w:left w:val="nil"/>
              <w:bottom w:val="nil"/>
              <w:right w:val="nil"/>
            </w:tcBorders>
            <w:shd w:val="clear" w:color="000000" w:fill="D5E3F2"/>
            <w:noWrap/>
            <w:vAlign w:val="center"/>
            <w:hideMark/>
          </w:tcPr>
          <w:p w14:paraId="0FD20B3B" w14:textId="77777777" w:rsidR="00EE4555" w:rsidRPr="00EE4555" w:rsidRDefault="00EE4555" w:rsidP="00EE4555">
            <w:pPr>
              <w:spacing w:line="240" w:lineRule="auto"/>
              <w:jc w:val="right"/>
              <w:rPr>
                <w:b/>
                <w:bCs/>
                <w:sz w:val="12"/>
                <w:szCs w:val="12"/>
              </w:rPr>
            </w:pPr>
            <w:r w:rsidRPr="00EE4555">
              <w:rPr>
                <w:b/>
                <w:bCs/>
                <w:sz w:val="12"/>
                <w:szCs w:val="12"/>
              </w:rPr>
              <w:t>3 348 480</w:t>
            </w:r>
          </w:p>
        </w:tc>
        <w:tc>
          <w:tcPr>
            <w:tcW w:w="685" w:type="pct"/>
            <w:tcBorders>
              <w:top w:val="nil"/>
              <w:left w:val="nil"/>
              <w:bottom w:val="nil"/>
              <w:right w:val="nil"/>
            </w:tcBorders>
            <w:shd w:val="clear" w:color="000000" w:fill="D5E3F2"/>
            <w:noWrap/>
            <w:vAlign w:val="center"/>
            <w:hideMark/>
          </w:tcPr>
          <w:p w14:paraId="08057F0C" w14:textId="77777777" w:rsidR="00EE4555" w:rsidRPr="00EE4555" w:rsidRDefault="00EE4555" w:rsidP="00EE4555">
            <w:pPr>
              <w:spacing w:line="240" w:lineRule="auto"/>
              <w:jc w:val="right"/>
              <w:rPr>
                <w:b/>
                <w:bCs/>
                <w:sz w:val="12"/>
                <w:szCs w:val="12"/>
              </w:rPr>
            </w:pPr>
            <w:r w:rsidRPr="00EE4555">
              <w:rPr>
                <w:b/>
                <w:bCs/>
                <w:sz w:val="12"/>
                <w:szCs w:val="12"/>
              </w:rPr>
              <w:t>3 347 822,78</w:t>
            </w:r>
          </w:p>
        </w:tc>
        <w:tc>
          <w:tcPr>
            <w:tcW w:w="586" w:type="pct"/>
            <w:tcBorders>
              <w:top w:val="nil"/>
              <w:left w:val="nil"/>
              <w:bottom w:val="nil"/>
              <w:right w:val="nil"/>
            </w:tcBorders>
            <w:shd w:val="clear" w:color="000000" w:fill="D5E3F2"/>
            <w:noWrap/>
            <w:vAlign w:val="center"/>
            <w:hideMark/>
          </w:tcPr>
          <w:p w14:paraId="55E7B411"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799272AA" w14:textId="77777777" w:rsidTr="00EE4555">
        <w:trPr>
          <w:trHeight w:val="85"/>
        </w:trPr>
        <w:tc>
          <w:tcPr>
            <w:tcW w:w="3144" w:type="pct"/>
            <w:tcBorders>
              <w:top w:val="nil"/>
              <w:left w:val="nil"/>
              <w:bottom w:val="nil"/>
              <w:right w:val="nil"/>
            </w:tcBorders>
            <w:shd w:val="clear" w:color="auto" w:fill="auto"/>
            <w:vAlign w:val="center"/>
            <w:hideMark/>
          </w:tcPr>
          <w:p w14:paraId="0AD887C1"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2FDCA86B"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3F35D847"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FB6F99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6C585F5" w14:textId="77777777" w:rsidTr="00EE4555">
        <w:trPr>
          <w:trHeight w:val="85"/>
        </w:trPr>
        <w:tc>
          <w:tcPr>
            <w:tcW w:w="3144" w:type="pct"/>
            <w:tcBorders>
              <w:top w:val="nil"/>
              <w:left w:val="nil"/>
              <w:bottom w:val="nil"/>
              <w:right w:val="nil"/>
            </w:tcBorders>
            <w:shd w:val="clear" w:color="000000" w:fill="FFFFFF"/>
            <w:hideMark/>
          </w:tcPr>
          <w:p w14:paraId="0245EF47" w14:textId="77777777" w:rsidR="00EE4555" w:rsidRPr="00EE4555" w:rsidRDefault="00EE4555" w:rsidP="00EE4555">
            <w:pPr>
              <w:spacing w:line="240" w:lineRule="auto"/>
              <w:jc w:val="both"/>
              <w:rPr>
                <w:sz w:val="12"/>
                <w:szCs w:val="12"/>
              </w:rPr>
            </w:pPr>
            <w:r w:rsidRPr="00EE4555">
              <w:rPr>
                <w:sz w:val="12"/>
                <w:szCs w:val="12"/>
              </w:rPr>
              <w:t xml:space="preserve">Kontynuowano modernizację budynku szkoły, wykonano roboty zewnętrzne przy wejściu głównym do budynku oraz zakończono prace budowlane i modernizacyjne w salach lekcyjnych i korytarzach szkoły. Przeprowadzono prace modernizacyjne na poziomie -1 dotyczące kuchni z zapleczem, stołówki, biblioteki i przebieralni uczniowskiej. Obiekt przekazano do użytkowania w dn. 20.12.2024 r.     </w:t>
            </w:r>
          </w:p>
        </w:tc>
        <w:tc>
          <w:tcPr>
            <w:tcW w:w="586" w:type="pct"/>
            <w:tcBorders>
              <w:top w:val="nil"/>
              <w:left w:val="nil"/>
              <w:bottom w:val="nil"/>
              <w:right w:val="nil"/>
            </w:tcBorders>
            <w:shd w:val="clear" w:color="auto" w:fill="auto"/>
            <w:noWrap/>
            <w:vAlign w:val="center"/>
            <w:hideMark/>
          </w:tcPr>
          <w:p w14:paraId="4FF932A9"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26195C4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5F518C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4EC8A98" w14:textId="77777777" w:rsidTr="00EE4555">
        <w:trPr>
          <w:trHeight w:val="85"/>
        </w:trPr>
        <w:tc>
          <w:tcPr>
            <w:tcW w:w="3144" w:type="pct"/>
            <w:tcBorders>
              <w:top w:val="nil"/>
              <w:left w:val="nil"/>
              <w:bottom w:val="nil"/>
              <w:right w:val="nil"/>
            </w:tcBorders>
            <w:shd w:val="clear" w:color="000000" w:fill="FFFFFF"/>
            <w:hideMark/>
          </w:tcPr>
          <w:p w14:paraId="32B0C9CB"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noWrap/>
            <w:vAlign w:val="center"/>
            <w:hideMark/>
          </w:tcPr>
          <w:p w14:paraId="433A36A8"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2B4F909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669D3B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C44567C" w14:textId="77777777" w:rsidTr="00EE4555">
        <w:trPr>
          <w:trHeight w:val="85"/>
        </w:trPr>
        <w:tc>
          <w:tcPr>
            <w:tcW w:w="3144" w:type="pct"/>
            <w:tcBorders>
              <w:top w:val="nil"/>
              <w:left w:val="nil"/>
              <w:bottom w:val="nil"/>
              <w:right w:val="nil"/>
            </w:tcBorders>
            <w:shd w:val="clear" w:color="auto" w:fill="auto"/>
            <w:vAlign w:val="bottom"/>
            <w:hideMark/>
          </w:tcPr>
          <w:p w14:paraId="418DC502"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hideMark/>
          </w:tcPr>
          <w:p w14:paraId="76CBA4C1"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7D7C87CE"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D72E83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7DA426C" w14:textId="77777777" w:rsidTr="00EE4555">
        <w:trPr>
          <w:trHeight w:val="85"/>
        </w:trPr>
        <w:tc>
          <w:tcPr>
            <w:tcW w:w="3144" w:type="pct"/>
            <w:tcBorders>
              <w:top w:val="nil"/>
              <w:left w:val="nil"/>
              <w:bottom w:val="nil"/>
              <w:right w:val="nil"/>
            </w:tcBorders>
            <w:shd w:val="clear" w:color="auto" w:fill="auto"/>
            <w:vAlign w:val="center"/>
            <w:hideMark/>
          </w:tcPr>
          <w:p w14:paraId="54B6A338"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80101</w:t>
            </w:r>
          </w:p>
        </w:tc>
        <w:tc>
          <w:tcPr>
            <w:tcW w:w="586" w:type="pct"/>
            <w:tcBorders>
              <w:top w:val="nil"/>
              <w:left w:val="nil"/>
              <w:bottom w:val="nil"/>
              <w:right w:val="nil"/>
            </w:tcBorders>
            <w:shd w:val="clear" w:color="auto" w:fill="auto"/>
            <w:vAlign w:val="center"/>
            <w:hideMark/>
          </w:tcPr>
          <w:p w14:paraId="7DA082D1"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11C78636"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E7489E1"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3367E31" w14:textId="77777777" w:rsidTr="00EE4555">
        <w:trPr>
          <w:trHeight w:val="85"/>
        </w:trPr>
        <w:tc>
          <w:tcPr>
            <w:tcW w:w="3144" w:type="pct"/>
            <w:tcBorders>
              <w:top w:val="nil"/>
              <w:left w:val="nil"/>
              <w:bottom w:val="nil"/>
              <w:right w:val="nil"/>
            </w:tcBorders>
            <w:shd w:val="clear" w:color="auto" w:fill="auto"/>
            <w:vAlign w:val="center"/>
            <w:hideMark/>
          </w:tcPr>
          <w:p w14:paraId="1B33003B"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0E9C867E"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25E045F3"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7E83B4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84AC2E4" w14:textId="77777777" w:rsidTr="00EE4555">
        <w:trPr>
          <w:trHeight w:val="85"/>
        </w:trPr>
        <w:tc>
          <w:tcPr>
            <w:tcW w:w="3144" w:type="pct"/>
            <w:tcBorders>
              <w:top w:val="nil"/>
              <w:left w:val="nil"/>
              <w:bottom w:val="nil"/>
              <w:right w:val="nil"/>
            </w:tcBorders>
            <w:shd w:val="clear" w:color="000000" w:fill="D5E3F2"/>
            <w:vAlign w:val="center"/>
            <w:hideMark/>
          </w:tcPr>
          <w:p w14:paraId="2C93D327" w14:textId="77777777" w:rsidR="00EE4555" w:rsidRPr="00EE4555" w:rsidRDefault="00EE4555" w:rsidP="00EE4555">
            <w:pPr>
              <w:spacing w:line="240" w:lineRule="auto"/>
              <w:jc w:val="both"/>
              <w:rPr>
                <w:b/>
                <w:bCs/>
                <w:sz w:val="12"/>
                <w:szCs w:val="12"/>
              </w:rPr>
            </w:pPr>
            <w:r w:rsidRPr="00EE4555">
              <w:rPr>
                <w:b/>
                <w:bCs/>
                <w:sz w:val="12"/>
                <w:szCs w:val="12"/>
              </w:rPr>
              <w:t>Modernizacja technologii kuchni wraz z niezbędną adaptacją pomieszczeń w Szkole Podstawowej nr 214 przy ul. Fontany 1</w:t>
            </w:r>
          </w:p>
        </w:tc>
        <w:tc>
          <w:tcPr>
            <w:tcW w:w="586" w:type="pct"/>
            <w:tcBorders>
              <w:top w:val="nil"/>
              <w:left w:val="nil"/>
              <w:bottom w:val="nil"/>
              <w:right w:val="nil"/>
            </w:tcBorders>
            <w:shd w:val="clear" w:color="000000" w:fill="D5E3F2"/>
            <w:noWrap/>
            <w:vAlign w:val="center"/>
            <w:hideMark/>
          </w:tcPr>
          <w:p w14:paraId="3E183F3B" w14:textId="77777777" w:rsidR="00EE4555" w:rsidRPr="00EE4555" w:rsidRDefault="00EE4555" w:rsidP="00EE4555">
            <w:pPr>
              <w:spacing w:line="240" w:lineRule="auto"/>
              <w:jc w:val="right"/>
              <w:rPr>
                <w:b/>
                <w:bCs/>
                <w:sz w:val="12"/>
                <w:szCs w:val="12"/>
              </w:rPr>
            </w:pPr>
            <w:r w:rsidRPr="00EE4555">
              <w:rPr>
                <w:b/>
                <w:bCs/>
                <w:sz w:val="12"/>
                <w:szCs w:val="12"/>
              </w:rPr>
              <w:t>1 797 500</w:t>
            </w:r>
          </w:p>
        </w:tc>
        <w:tc>
          <w:tcPr>
            <w:tcW w:w="685" w:type="pct"/>
            <w:tcBorders>
              <w:top w:val="nil"/>
              <w:left w:val="nil"/>
              <w:bottom w:val="nil"/>
              <w:right w:val="nil"/>
            </w:tcBorders>
            <w:shd w:val="clear" w:color="000000" w:fill="D5E3F2"/>
            <w:noWrap/>
            <w:vAlign w:val="center"/>
            <w:hideMark/>
          </w:tcPr>
          <w:p w14:paraId="433E9FE3" w14:textId="77777777" w:rsidR="00EE4555" w:rsidRPr="00EE4555" w:rsidRDefault="00EE4555" w:rsidP="00EE4555">
            <w:pPr>
              <w:spacing w:line="240" w:lineRule="auto"/>
              <w:jc w:val="right"/>
              <w:rPr>
                <w:b/>
                <w:bCs/>
                <w:sz w:val="12"/>
                <w:szCs w:val="12"/>
              </w:rPr>
            </w:pPr>
            <w:r w:rsidRPr="00EE4555">
              <w:rPr>
                <w:b/>
                <w:bCs/>
                <w:sz w:val="12"/>
                <w:szCs w:val="12"/>
              </w:rPr>
              <w:t>1 797 498,59</w:t>
            </w:r>
          </w:p>
        </w:tc>
        <w:tc>
          <w:tcPr>
            <w:tcW w:w="586" w:type="pct"/>
            <w:tcBorders>
              <w:top w:val="nil"/>
              <w:left w:val="nil"/>
              <w:bottom w:val="nil"/>
              <w:right w:val="nil"/>
            </w:tcBorders>
            <w:shd w:val="clear" w:color="000000" w:fill="D5E3F2"/>
            <w:noWrap/>
            <w:vAlign w:val="center"/>
            <w:hideMark/>
          </w:tcPr>
          <w:p w14:paraId="54889F0E"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7954842C" w14:textId="77777777" w:rsidTr="00EE4555">
        <w:trPr>
          <w:trHeight w:val="85"/>
        </w:trPr>
        <w:tc>
          <w:tcPr>
            <w:tcW w:w="3144" w:type="pct"/>
            <w:tcBorders>
              <w:top w:val="nil"/>
              <w:left w:val="nil"/>
              <w:bottom w:val="nil"/>
              <w:right w:val="nil"/>
            </w:tcBorders>
            <w:shd w:val="clear" w:color="auto" w:fill="auto"/>
            <w:vAlign w:val="center"/>
            <w:hideMark/>
          </w:tcPr>
          <w:p w14:paraId="07236066"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7335EC0A"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76AD244E"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B56BB18"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8CB30BC" w14:textId="77777777" w:rsidTr="00EE4555">
        <w:trPr>
          <w:trHeight w:val="85"/>
        </w:trPr>
        <w:tc>
          <w:tcPr>
            <w:tcW w:w="3144" w:type="pct"/>
            <w:tcBorders>
              <w:top w:val="nil"/>
              <w:left w:val="nil"/>
              <w:bottom w:val="nil"/>
              <w:right w:val="nil"/>
            </w:tcBorders>
            <w:shd w:val="clear" w:color="000000" w:fill="FFFFFF"/>
            <w:hideMark/>
          </w:tcPr>
          <w:p w14:paraId="3A5F80F3" w14:textId="77777777" w:rsidR="00EE4555" w:rsidRPr="00EE4555" w:rsidRDefault="00EE4555" w:rsidP="00EE4555">
            <w:pPr>
              <w:spacing w:line="240" w:lineRule="auto"/>
              <w:jc w:val="both"/>
              <w:rPr>
                <w:sz w:val="12"/>
                <w:szCs w:val="12"/>
              </w:rPr>
            </w:pPr>
            <w:r w:rsidRPr="00EE4555">
              <w:rPr>
                <w:sz w:val="12"/>
                <w:szCs w:val="12"/>
              </w:rPr>
              <w:t>Zmodernizowano pomieszczenie kuchni z zapleczem o pow. 170 m</w:t>
            </w:r>
            <w:r w:rsidRPr="00EE4555">
              <w:rPr>
                <w:sz w:val="12"/>
                <w:szCs w:val="12"/>
                <w:vertAlign w:val="superscript"/>
              </w:rPr>
              <w:t>2</w:t>
            </w:r>
            <w:r w:rsidRPr="00EE4555">
              <w:rPr>
                <w:sz w:val="12"/>
                <w:szCs w:val="12"/>
              </w:rPr>
              <w:t xml:space="preserve"> oraz stołówki o pow. 60 m</w:t>
            </w:r>
            <w:r w:rsidRPr="00EE4555">
              <w:rPr>
                <w:sz w:val="12"/>
                <w:szCs w:val="12"/>
                <w:vertAlign w:val="superscript"/>
              </w:rPr>
              <w:t>2</w:t>
            </w:r>
            <w:r w:rsidRPr="00EE4555">
              <w:rPr>
                <w:sz w:val="12"/>
                <w:szCs w:val="12"/>
              </w:rPr>
              <w:t xml:space="preserve">, w tym wykonano modernizację wszystkich instalacji. Dostarczono i zamontowano nowe wyposażenie technologiczne obiektu. </w:t>
            </w:r>
          </w:p>
        </w:tc>
        <w:tc>
          <w:tcPr>
            <w:tcW w:w="586" w:type="pct"/>
            <w:tcBorders>
              <w:top w:val="nil"/>
              <w:left w:val="nil"/>
              <w:bottom w:val="nil"/>
              <w:right w:val="nil"/>
            </w:tcBorders>
            <w:shd w:val="clear" w:color="auto" w:fill="auto"/>
            <w:noWrap/>
            <w:vAlign w:val="center"/>
            <w:hideMark/>
          </w:tcPr>
          <w:p w14:paraId="7CE2B294"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1FE9E2D6"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AAFE40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CF1AECD" w14:textId="77777777" w:rsidTr="00EE4555">
        <w:trPr>
          <w:trHeight w:val="85"/>
        </w:trPr>
        <w:tc>
          <w:tcPr>
            <w:tcW w:w="3144" w:type="pct"/>
            <w:tcBorders>
              <w:top w:val="nil"/>
              <w:left w:val="nil"/>
              <w:bottom w:val="nil"/>
              <w:right w:val="nil"/>
            </w:tcBorders>
            <w:shd w:val="clear" w:color="000000" w:fill="FFFFFF"/>
            <w:hideMark/>
          </w:tcPr>
          <w:p w14:paraId="2619A0D9"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noWrap/>
            <w:vAlign w:val="center"/>
            <w:hideMark/>
          </w:tcPr>
          <w:p w14:paraId="403C64BF"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67F1CAE7"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201DFC0"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F34F88C" w14:textId="77777777" w:rsidTr="00EE4555">
        <w:trPr>
          <w:trHeight w:val="85"/>
        </w:trPr>
        <w:tc>
          <w:tcPr>
            <w:tcW w:w="3144" w:type="pct"/>
            <w:tcBorders>
              <w:top w:val="nil"/>
              <w:left w:val="nil"/>
              <w:bottom w:val="nil"/>
              <w:right w:val="nil"/>
            </w:tcBorders>
            <w:shd w:val="clear" w:color="auto" w:fill="auto"/>
            <w:vAlign w:val="bottom"/>
            <w:hideMark/>
          </w:tcPr>
          <w:p w14:paraId="3ECBD773"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hideMark/>
          </w:tcPr>
          <w:p w14:paraId="2D151C9D"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1DF7719A"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8CDEE1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96DFBC5" w14:textId="77777777" w:rsidTr="00EE4555">
        <w:trPr>
          <w:trHeight w:val="85"/>
        </w:trPr>
        <w:tc>
          <w:tcPr>
            <w:tcW w:w="3144" w:type="pct"/>
            <w:tcBorders>
              <w:top w:val="nil"/>
              <w:left w:val="nil"/>
              <w:bottom w:val="nil"/>
              <w:right w:val="nil"/>
            </w:tcBorders>
            <w:shd w:val="clear" w:color="auto" w:fill="auto"/>
            <w:vAlign w:val="center"/>
            <w:hideMark/>
          </w:tcPr>
          <w:p w14:paraId="3E2FF22B"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80101</w:t>
            </w:r>
          </w:p>
        </w:tc>
        <w:tc>
          <w:tcPr>
            <w:tcW w:w="586" w:type="pct"/>
            <w:tcBorders>
              <w:top w:val="nil"/>
              <w:left w:val="nil"/>
              <w:bottom w:val="nil"/>
              <w:right w:val="nil"/>
            </w:tcBorders>
            <w:shd w:val="clear" w:color="auto" w:fill="auto"/>
            <w:vAlign w:val="center"/>
            <w:hideMark/>
          </w:tcPr>
          <w:p w14:paraId="506A3742"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15D6BE70"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A5491E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6AD7EC8" w14:textId="77777777" w:rsidTr="00EE4555">
        <w:trPr>
          <w:trHeight w:val="85"/>
        </w:trPr>
        <w:tc>
          <w:tcPr>
            <w:tcW w:w="3144" w:type="pct"/>
            <w:tcBorders>
              <w:top w:val="nil"/>
              <w:left w:val="nil"/>
              <w:bottom w:val="nil"/>
              <w:right w:val="nil"/>
            </w:tcBorders>
            <w:shd w:val="clear" w:color="auto" w:fill="auto"/>
            <w:vAlign w:val="center"/>
            <w:hideMark/>
          </w:tcPr>
          <w:p w14:paraId="1B609EE4"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4BC6100"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29E2247A"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39E303D"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62D560C" w14:textId="77777777" w:rsidTr="00EE4555">
        <w:trPr>
          <w:trHeight w:val="85"/>
        </w:trPr>
        <w:tc>
          <w:tcPr>
            <w:tcW w:w="3144" w:type="pct"/>
            <w:tcBorders>
              <w:top w:val="nil"/>
              <w:left w:val="nil"/>
              <w:bottom w:val="nil"/>
              <w:right w:val="nil"/>
            </w:tcBorders>
            <w:shd w:val="clear" w:color="000000" w:fill="D5E3F2"/>
            <w:vAlign w:val="center"/>
            <w:hideMark/>
          </w:tcPr>
          <w:p w14:paraId="08E5AAB5" w14:textId="77777777" w:rsidR="00EE4555" w:rsidRPr="00EE4555" w:rsidRDefault="00EE4555" w:rsidP="00EE4555">
            <w:pPr>
              <w:spacing w:line="240" w:lineRule="auto"/>
              <w:jc w:val="both"/>
              <w:rPr>
                <w:b/>
                <w:bCs/>
                <w:sz w:val="12"/>
                <w:szCs w:val="12"/>
              </w:rPr>
            </w:pPr>
            <w:r w:rsidRPr="00EE4555">
              <w:rPr>
                <w:b/>
                <w:bCs/>
                <w:sz w:val="12"/>
                <w:szCs w:val="12"/>
              </w:rPr>
              <w:t>Modernizacja sali gimnastycznej i zaplecza sportowego w Szkole Podstawowej nr 293 przy ul. Kochanowskiego 8</w:t>
            </w:r>
          </w:p>
        </w:tc>
        <w:tc>
          <w:tcPr>
            <w:tcW w:w="586" w:type="pct"/>
            <w:tcBorders>
              <w:top w:val="nil"/>
              <w:left w:val="nil"/>
              <w:bottom w:val="nil"/>
              <w:right w:val="nil"/>
            </w:tcBorders>
            <w:shd w:val="clear" w:color="000000" w:fill="D5E3F2"/>
            <w:noWrap/>
            <w:vAlign w:val="center"/>
            <w:hideMark/>
          </w:tcPr>
          <w:p w14:paraId="6DD29261" w14:textId="77777777" w:rsidR="00EE4555" w:rsidRPr="00EE4555" w:rsidRDefault="00EE4555" w:rsidP="00EE4555">
            <w:pPr>
              <w:spacing w:line="240" w:lineRule="auto"/>
              <w:jc w:val="right"/>
              <w:rPr>
                <w:b/>
                <w:bCs/>
                <w:sz w:val="12"/>
                <w:szCs w:val="12"/>
              </w:rPr>
            </w:pPr>
            <w:r w:rsidRPr="00EE4555">
              <w:rPr>
                <w:b/>
                <w:bCs/>
                <w:sz w:val="12"/>
                <w:szCs w:val="12"/>
              </w:rPr>
              <w:t>1 500 000</w:t>
            </w:r>
          </w:p>
        </w:tc>
        <w:tc>
          <w:tcPr>
            <w:tcW w:w="685" w:type="pct"/>
            <w:tcBorders>
              <w:top w:val="nil"/>
              <w:left w:val="nil"/>
              <w:bottom w:val="nil"/>
              <w:right w:val="nil"/>
            </w:tcBorders>
            <w:shd w:val="clear" w:color="000000" w:fill="D5E3F2"/>
            <w:noWrap/>
            <w:vAlign w:val="center"/>
            <w:hideMark/>
          </w:tcPr>
          <w:p w14:paraId="42468F05" w14:textId="77777777" w:rsidR="00EE4555" w:rsidRPr="00EE4555" w:rsidRDefault="00EE4555" w:rsidP="00EE4555">
            <w:pPr>
              <w:spacing w:line="240" w:lineRule="auto"/>
              <w:jc w:val="right"/>
              <w:rPr>
                <w:b/>
                <w:bCs/>
                <w:sz w:val="12"/>
                <w:szCs w:val="12"/>
              </w:rPr>
            </w:pPr>
            <w:r w:rsidRPr="00EE4555">
              <w:rPr>
                <w:b/>
                <w:bCs/>
                <w:sz w:val="12"/>
                <w:szCs w:val="12"/>
              </w:rPr>
              <w:t>1 500 000,00</w:t>
            </w:r>
          </w:p>
        </w:tc>
        <w:tc>
          <w:tcPr>
            <w:tcW w:w="586" w:type="pct"/>
            <w:tcBorders>
              <w:top w:val="nil"/>
              <w:left w:val="nil"/>
              <w:bottom w:val="nil"/>
              <w:right w:val="nil"/>
            </w:tcBorders>
            <w:shd w:val="clear" w:color="000000" w:fill="D5E3F2"/>
            <w:noWrap/>
            <w:vAlign w:val="center"/>
            <w:hideMark/>
          </w:tcPr>
          <w:p w14:paraId="27E98F5B"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161D4A37" w14:textId="77777777" w:rsidTr="00EE4555">
        <w:trPr>
          <w:trHeight w:val="85"/>
        </w:trPr>
        <w:tc>
          <w:tcPr>
            <w:tcW w:w="3144" w:type="pct"/>
            <w:tcBorders>
              <w:top w:val="nil"/>
              <w:left w:val="nil"/>
              <w:bottom w:val="nil"/>
              <w:right w:val="nil"/>
            </w:tcBorders>
            <w:shd w:val="clear" w:color="auto" w:fill="auto"/>
            <w:vAlign w:val="center"/>
            <w:hideMark/>
          </w:tcPr>
          <w:p w14:paraId="544AE8D8"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58D3822E"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45360523"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46FF52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B20F8F2" w14:textId="77777777" w:rsidTr="00EE4555">
        <w:trPr>
          <w:trHeight w:val="85"/>
        </w:trPr>
        <w:tc>
          <w:tcPr>
            <w:tcW w:w="3144" w:type="pct"/>
            <w:tcBorders>
              <w:top w:val="nil"/>
              <w:left w:val="nil"/>
              <w:bottom w:val="nil"/>
              <w:right w:val="nil"/>
            </w:tcBorders>
            <w:shd w:val="clear" w:color="000000" w:fill="FFFFFF"/>
            <w:hideMark/>
          </w:tcPr>
          <w:p w14:paraId="7CB4E06A" w14:textId="77777777" w:rsidR="00EE4555" w:rsidRPr="00EE4555" w:rsidRDefault="00EE4555" w:rsidP="00EE4555">
            <w:pPr>
              <w:spacing w:line="240" w:lineRule="auto"/>
              <w:jc w:val="both"/>
              <w:rPr>
                <w:sz w:val="12"/>
                <w:szCs w:val="12"/>
              </w:rPr>
            </w:pPr>
            <w:r w:rsidRPr="00EE4555">
              <w:rPr>
                <w:sz w:val="12"/>
                <w:szCs w:val="12"/>
              </w:rPr>
              <w:t>Zmodernizowano salę gimnastyczną z zapleczem o pow. 450 m</w:t>
            </w:r>
            <w:r w:rsidRPr="00EE4555">
              <w:rPr>
                <w:sz w:val="12"/>
                <w:szCs w:val="12"/>
                <w:vertAlign w:val="superscript"/>
              </w:rPr>
              <w:t>2</w:t>
            </w:r>
            <w:r w:rsidRPr="00EE4555">
              <w:rPr>
                <w:sz w:val="12"/>
                <w:szCs w:val="12"/>
              </w:rPr>
              <w:t xml:space="preserve"> oraz wykonano wymianę instalacji wodnej w zakresie poziomów dla całego budynku szkoły. Wyposażono obiekt w nową instalację hydrantową. W sali gimnastycznej zamontowano nowe wyposażenie sportowe i zmodernizowano istniejącą ściankę wspinaczkową. Prace modernizacyjne zostały zakończone,  ostateczne rozliczenie finansowe zadania nastąpi w 2025 r.</w:t>
            </w:r>
          </w:p>
        </w:tc>
        <w:tc>
          <w:tcPr>
            <w:tcW w:w="586" w:type="pct"/>
            <w:tcBorders>
              <w:top w:val="nil"/>
              <w:left w:val="nil"/>
              <w:bottom w:val="nil"/>
              <w:right w:val="nil"/>
            </w:tcBorders>
            <w:shd w:val="clear" w:color="auto" w:fill="auto"/>
            <w:noWrap/>
            <w:vAlign w:val="center"/>
            <w:hideMark/>
          </w:tcPr>
          <w:p w14:paraId="42124ACD"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52CC83E5"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AECD7D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F9D51DE" w14:textId="77777777" w:rsidTr="00EE4555">
        <w:trPr>
          <w:trHeight w:val="85"/>
        </w:trPr>
        <w:tc>
          <w:tcPr>
            <w:tcW w:w="3144" w:type="pct"/>
            <w:tcBorders>
              <w:top w:val="nil"/>
              <w:left w:val="nil"/>
              <w:bottom w:val="nil"/>
              <w:right w:val="nil"/>
            </w:tcBorders>
            <w:shd w:val="clear" w:color="000000" w:fill="FFFFFF"/>
            <w:hideMark/>
          </w:tcPr>
          <w:p w14:paraId="7AFB2B56"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noWrap/>
            <w:vAlign w:val="center"/>
            <w:hideMark/>
          </w:tcPr>
          <w:p w14:paraId="10BA70C4"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5B84BFAE"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EBA640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CBB3CA5" w14:textId="77777777" w:rsidTr="00EE4555">
        <w:trPr>
          <w:trHeight w:val="85"/>
        </w:trPr>
        <w:tc>
          <w:tcPr>
            <w:tcW w:w="3144" w:type="pct"/>
            <w:tcBorders>
              <w:top w:val="nil"/>
              <w:left w:val="nil"/>
              <w:bottom w:val="nil"/>
              <w:right w:val="nil"/>
            </w:tcBorders>
            <w:shd w:val="clear" w:color="auto" w:fill="auto"/>
            <w:vAlign w:val="bottom"/>
            <w:hideMark/>
          </w:tcPr>
          <w:p w14:paraId="715A70E3"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hideMark/>
          </w:tcPr>
          <w:p w14:paraId="35A999FE"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468583E8"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B2244EF"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ACF32C1" w14:textId="77777777" w:rsidTr="00EE4555">
        <w:trPr>
          <w:trHeight w:val="85"/>
        </w:trPr>
        <w:tc>
          <w:tcPr>
            <w:tcW w:w="3144" w:type="pct"/>
            <w:tcBorders>
              <w:top w:val="nil"/>
              <w:left w:val="nil"/>
              <w:bottom w:val="nil"/>
              <w:right w:val="nil"/>
            </w:tcBorders>
            <w:shd w:val="clear" w:color="auto" w:fill="auto"/>
            <w:vAlign w:val="center"/>
            <w:hideMark/>
          </w:tcPr>
          <w:p w14:paraId="76126C24"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80101</w:t>
            </w:r>
          </w:p>
        </w:tc>
        <w:tc>
          <w:tcPr>
            <w:tcW w:w="586" w:type="pct"/>
            <w:tcBorders>
              <w:top w:val="nil"/>
              <w:left w:val="nil"/>
              <w:bottom w:val="nil"/>
              <w:right w:val="nil"/>
            </w:tcBorders>
            <w:shd w:val="clear" w:color="auto" w:fill="auto"/>
            <w:vAlign w:val="center"/>
            <w:hideMark/>
          </w:tcPr>
          <w:p w14:paraId="3BCB97FD"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0C92A8F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167EBD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7E92812" w14:textId="77777777" w:rsidTr="00EE4555">
        <w:trPr>
          <w:trHeight w:val="85"/>
        </w:trPr>
        <w:tc>
          <w:tcPr>
            <w:tcW w:w="3144" w:type="pct"/>
            <w:tcBorders>
              <w:top w:val="nil"/>
              <w:left w:val="nil"/>
              <w:bottom w:val="nil"/>
              <w:right w:val="nil"/>
            </w:tcBorders>
            <w:shd w:val="clear" w:color="auto" w:fill="auto"/>
            <w:vAlign w:val="center"/>
            <w:hideMark/>
          </w:tcPr>
          <w:p w14:paraId="39DAF10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1F5C7381"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38C7E1EC"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732EE34"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CFF8D78" w14:textId="77777777" w:rsidTr="00EE4555">
        <w:trPr>
          <w:trHeight w:val="85"/>
        </w:trPr>
        <w:tc>
          <w:tcPr>
            <w:tcW w:w="3144" w:type="pct"/>
            <w:tcBorders>
              <w:top w:val="nil"/>
              <w:left w:val="nil"/>
              <w:bottom w:val="nil"/>
              <w:right w:val="nil"/>
            </w:tcBorders>
            <w:shd w:val="clear" w:color="000000" w:fill="D5E3F2"/>
            <w:vAlign w:val="center"/>
            <w:hideMark/>
          </w:tcPr>
          <w:p w14:paraId="36B2F296" w14:textId="77777777" w:rsidR="00EE4555" w:rsidRPr="00EE4555" w:rsidRDefault="00EE4555" w:rsidP="00EE4555">
            <w:pPr>
              <w:spacing w:line="240" w:lineRule="auto"/>
              <w:jc w:val="both"/>
              <w:rPr>
                <w:b/>
                <w:bCs/>
                <w:sz w:val="12"/>
                <w:szCs w:val="12"/>
              </w:rPr>
            </w:pPr>
            <w:r w:rsidRPr="00EE4555">
              <w:rPr>
                <w:b/>
                <w:bCs/>
                <w:sz w:val="12"/>
                <w:szCs w:val="12"/>
              </w:rPr>
              <w:t>Modernizacja budynku Szkoły Podstawowej nr 53 przy ul. Rudzkiej 6</w:t>
            </w:r>
          </w:p>
        </w:tc>
        <w:tc>
          <w:tcPr>
            <w:tcW w:w="586" w:type="pct"/>
            <w:tcBorders>
              <w:top w:val="nil"/>
              <w:left w:val="nil"/>
              <w:bottom w:val="nil"/>
              <w:right w:val="nil"/>
            </w:tcBorders>
            <w:shd w:val="clear" w:color="000000" w:fill="D5E3F2"/>
            <w:noWrap/>
            <w:vAlign w:val="center"/>
            <w:hideMark/>
          </w:tcPr>
          <w:p w14:paraId="0A11393D" w14:textId="77777777" w:rsidR="00EE4555" w:rsidRPr="00EE4555" w:rsidRDefault="00EE4555" w:rsidP="00EE4555">
            <w:pPr>
              <w:spacing w:line="240" w:lineRule="auto"/>
              <w:jc w:val="right"/>
              <w:rPr>
                <w:b/>
                <w:bCs/>
                <w:sz w:val="12"/>
                <w:szCs w:val="12"/>
              </w:rPr>
            </w:pPr>
            <w:r w:rsidRPr="00EE4555">
              <w:rPr>
                <w:b/>
                <w:bCs/>
                <w:sz w:val="12"/>
                <w:szCs w:val="12"/>
              </w:rPr>
              <w:t>3 500 000</w:t>
            </w:r>
          </w:p>
        </w:tc>
        <w:tc>
          <w:tcPr>
            <w:tcW w:w="685" w:type="pct"/>
            <w:tcBorders>
              <w:top w:val="nil"/>
              <w:left w:val="nil"/>
              <w:bottom w:val="nil"/>
              <w:right w:val="nil"/>
            </w:tcBorders>
            <w:shd w:val="clear" w:color="000000" w:fill="D5E3F2"/>
            <w:noWrap/>
            <w:vAlign w:val="center"/>
            <w:hideMark/>
          </w:tcPr>
          <w:p w14:paraId="51CD9D58" w14:textId="77777777" w:rsidR="00EE4555" w:rsidRPr="00EE4555" w:rsidRDefault="00EE4555" w:rsidP="00EE4555">
            <w:pPr>
              <w:spacing w:line="240" w:lineRule="auto"/>
              <w:jc w:val="right"/>
              <w:rPr>
                <w:b/>
                <w:bCs/>
                <w:sz w:val="12"/>
                <w:szCs w:val="12"/>
              </w:rPr>
            </w:pPr>
            <w:r w:rsidRPr="00EE4555">
              <w:rPr>
                <w:b/>
                <w:bCs/>
                <w:sz w:val="12"/>
                <w:szCs w:val="12"/>
              </w:rPr>
              <w:t>3 365 944,19</w:t>
            </w:r>
          </w:p>
        </w:tc>
        <w:tc>
          <w:tcPr>
            <w:tcW w:w="586" w:type="pct"/>
            <w:tcBorders>
              <w:top w:val="nil"/>
              <w:left w:val="nil"/>
              <w:bottom w:val="nil"/>
              <w:right w:val="nil"/>
            </w:tcBorders>
            <w:shd w:val="clear" w:color="000000" w:fill="D5E3F2"/>
            <w:noWrap/>
            <w:vAlign w:val="center"/>
            <w:hideMark/>
          </w:tcPr>
          <w:p w14:paraId="581A1E0C" w14:textId="77777777" w:rsidR="00EE4555" w:rsidRPr="00EE4555" w:rsidRDefault="00EE4555" w:rsidP="00EE4555">
            <w:pPr>
              <w:spacing w:line="240" w:lineRule="auto"/>
              <w:jc w:val="right"/>
              <w:rPr>
                <w:b/>
                <w:bCs/>
                <w:sz w:val="12"/>
                <w:szCs w:val="12"/>
              </w:rPr>
            </w:pPr>
            <w:r w:rsidRPr="00EE4555">
              <w:rPr>
                <w:b/>
                <w:bCs/>
                <w:sz w:val="12"/>
                <w:szCs w:val="12"/>
              </w:rPr>
              <w:t>96,2%</w:t>
            </w:r>
          </w:p>
        </w:tc>
      </w:tr>
      <w:tr w:rsidR="00EE4555" w:rsidRPr="00EE4555" w14:paraId="3EED5FB9" w14:textId="77777777" w:rsidTr="00EE4555">
        <w:trPr>
          <w:trHeight w:val="85"/>
        </w:trPr>
        <w:tc>
          <w:tcPr>
            <w:tcW w:w="3144" w:type="pct"/>
            <w:tcBorders>
              <w:top w:val="nil"/>
              <w:left w:val="nil"/>
              <w:bottom w:val="nil"/>
              <w:right w:val="nil"/>
            </w:tcBorders>
            <w:shd w:val="clear" w:color="auto" w:fill="auto"/>
            <w:vAlign w:val="center"/>
            <w:hideMark/>
          </w:tcPr>
          <w:p w14:paraId="72E32FFF"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10B55023"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16D003FE"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535E05E"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4A5B0A7" w14:textId="77777777" w:rsidTr="00EE4555">
        <w:trPr>
          <w:trHeight w:val="85"/>
        </w:trPr>
        <w:tc>
          <w:tcPr>
            <w:tcW w:w="3144" w:type="pct"/>
            <w:tcBorders>
              <w:top w:val="nil"/>
              <w:left w:val="nil"/>
              <w:bottom w:val="nil"/>
              <w:right w:val="nil"/>
            </w:tcBorders>
            <w:shd w:val="clear" w:color="000000" w:fill="FFFFFF"/>
            <w:hideMark/>
          </w:tcPr>
          <w:p w14:paraId="337E136D" w14:textId="77777777" w:rsidR="00EE4555" w:rsidRPr="00EE4555" w:rsidRDefault="00EE4555" w:rsidP="00EE4555">
            <w:pPr>
              <w:spacing w:line="240" w:lineRule="auto"/>
              <w:jc w:val="both"/>
              <w:rPr>
                <w:sz w:val="12"/>
                <w:szCs w:val="12"/>
              </w:rPr>
            </w:pPr>
            <w:r w:rsidRPr="00EE4555">
              <w:rPr>
                <w:sz w:val="12"/>
                <w:szCs w:val="12"/>
              </w:rPr>
              <w:t>Zmodernizowano instalację wody ciepłej i zimnej, wymianę instalacji hydrantowej, centralnego ogrzewania oraz kanalizacyjnej. Wykonano wymianę instalacji opraw oświetleniowych korytarzy. Ze względu na niewystarczające ciśnienie dyspozycyjne w miejskiej sieci wodociągowej wykonano ekspertyzy techniczne stanu ochrony przeciwpożarowej budynku szkoły. Roboty związane z zaleceniami wynikającymi z ekspertyz zostaną wykonane w 2025 r.</w:t>
            </w:r>
          </w:p>
        </w:tc>
        <w:tc>
          <w:tcPr>
            <w:tcW w:w="586" w:type="pct"/>
            <w:tcBorders>
              <w:top w:val="nil"/>
              <w:left w:val="nil"/>
              <w:bottom w:val="nil"/>
              <w:right w:val="nil"/>
            </w:tcBorders>
            <w:shd w:val="clear" w:color="auto" w:fill="auto"/>
            <w:hideMark/>
          </w:tcPr>
          <w:p w14:paraId="06BC0090"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756E3E1F"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15212B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8A386CE" w14:textId="77777777" w:rsidTr="00EE4555">
        <w:trPr>
          <w:trHeight w:val="85"/>
        </w:trPr>
        <w:tc>
          <w:tcPr>
            <w:tcW w:w="3144" w:type="pct"/>
            <w:tcBorders>
              <w:top w:val="nil"/>
              <w:left w:val="nil"/>
              <w:bottom w:val="nil"/>
              <w:right w:val="nil"/>
            </w:tcBorders>
            <w:shd w:val="clear" w:color="000000" w:fill="FFFFFF"/>
            <w:hideMark/>
          </w:tcPr>
          <w:p w14:paraId="4376E842"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noWrap/>
            <w:vAlign w:val="center"/>
            <w:hideMark/>
          </w:tcPr>
          <w:p w14:paraId="43B913E7"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2E3D5C49"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30A2E6C"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DFC1EFF" w14:textId="77777777" w:rsidTr="00EE4555">
        <w:trPr>
          <w:trHeight w:val="85"/>
        </w:trPr>
        <w:tc>
          <w:tcPr>
            <w:tcW w:w="3144" w:type="pct"/>
            <w:tcBorders>
              <w:top w:val="nil"/>
              <w:left w:val="nil"/>
              <w:bottom w:val="nil"/>
              <w:right w:val="nil"/>
            </w:tcBorders>
            <w:shd w:val="clear" w:color="auto" w:fill="auto"/>
            <w:vAlign w:val="bottom"/>
            <w:hideMark/>
          </w:tcPr>
          <w:p w14:paraId="74774EB3"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hideMark/>
          </w:tcPr>
          <w:p w14:paraId="20130CE9"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15E2FF12"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060006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148D7E0" w14:textId="77777777" w:rsidTr="00EE4555">
        <w:trPr>
          <w:trHeight w:val="85"/>
        </w:trPr>
        <w:tc>
          <w:tcPr>
            <w:tcW w:w="3144" w:type="pct"/>
            <w:tcBorders>
              <w:top w:val="nil"/>
              <w:left w:val="nil"/>
              <w:bottom w:val="nil"/>
              <w:right w:val="nil"/>
            </w:tcBorders>
            <w:shd w:val="clear" w:color="auto" w:fill="auto"/>
            <w:vAlign w:val="center"/>
            <w:hideMark/>
          </w:tcPr>
          <w:p w14:paraId="0C3E0397"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80101</w:t>
            </w:r>
          </w:p>
        </w:tc>
        <w:tc>
          <w:tcPr>
            <w:tcW w:w="586" w:type="pct"/>
            <w:tcBorders>
              <w:top w:val="nil"/>
              <w:left w:val="nil"/>
              <w:bottom w:val="nil"/>
              <w:right w:val="nil"/>
            </w:tcBorders>
            <w:shd w:val="clear" w:color="auto" w:fill="auto"/>
            <w:vAlign w:val="center"/>
            <w:hideMark/>
          </w:tcPr>
          <w:p w14:paraId="421C815C"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5A9B8787"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BAB2F78"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2B6E572" w14:textId="77777777" w:rsidTr="00EE4555">
        <w:trPr>
          <w:trHeight w:val="85"/>
        </w:trPr>
        <w:tc>
          <w:tcPr>
            <w:tcW w:w="3144" w:type="pct"/>
            <w:tcBorders>
              <w:top w:val="nil"/>
              <w:left w:val="nil"/>
              <w:bottom w:val="nil"/>
              <w:right w:val="nil"/>
            </w:tcBorders>
            <w:shd w:val="clear" w:color="auto" w:fill="auto"/>
            <w:vAlign w:val="center"/>
            <w:hideMark/>
          </w:tcPr>
          <w:p w14:paraId="328E7894"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1EB49531"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10CC40F6"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6E4CDC6"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BC5E6C0" w14:textId="77777777" w:rsidTr="00EE4555">
        <w:trPr>
          <w:trHeight w:val="85"/>
        </w:trPr>
        <w:tc>
          <w:tcPr>
            <w:tcW w:w="3144" w:type="pct"/>
            <w:tcBorders>
              <w:top w:val="nil"/>
              <w:left w:val="nil"/>
              <w:bottom w:val="nil"/>
              <w:right w:val="nil"/>
            </w:tcBorders>
            <w:shd w:val="clear" w:color="000000" w:fill="D5E3F2"/>
            <w:vAlign w:val="center"/>
            <w:hideMark/>
          </w:tcPr>
          <w:p w14:paraId="0D8D08F4" w14:textId="77777777" w:rsidR="00EE4555" w:rsidRPr="00EE4555" w:rsidRDefault="00EE4555" w:rsidP="00EE4555">
            <w:pPr>
              <w:spacing w:line="240" w:lineRule="auto"/>
              <w:jc w:val="both"/>
              <w:rPr>
                <w:b/>
                <w:bCs/>
                <w:sz w:val="12"/>
                <w:szCs w:val="12"/>
              </w:rPr>
            </w:pPr>
            <w:r w:rsidRPr="00EE4555">
              <w:rPr>
                <w:b/>
                <w:bCs/>
                <w:sz w:val="12"/>
                <w:szCs w:val="12"/>
              </w:rPr>
              <w:t>Modernizacja budynku Szkoły Podstawowej nr 289 przy ul. Broniewskiego 99A</w:t>
            </w:r>
          </w:p>
        </w:tc>
        <w:tc>
          <w:tcPr>
            <w:tcW w:w="586" w:type="pct"/>
            <w:tcBorders>
              <w:top w:val="nil"/>
              <w:left w:val="nil"/>
              <w:bottom w:val="nil"/>
              <w:right w:val="nil"/>
            </w:tcBorders>
            <w:shd w:val="clear" w:color="000000" w:fill="D5E3F2"/>
            <w:noWrap/>
            <w:vAlign w:val="center"/>
            <w:hideMark/>
          </w:tcPr>
          <w:p w14:paraId="769D3781" w14:textId="77777777" w:rsidR="00EE4555" w:rsidRPr="00EE4555" w:rsidRDefault="00EE4555" w:rsidP="00EE4555">
            <w:pPr>
              <w:spacing w:line="240" w:lineRule="auto"/>
              <w:jc w:val="right"/>
              <w:rPr>
                <w:b/>
                <w:bCs/>
                <w:sz w:val="12"/>
                <w:szCs w:val="12"/>
              </w:rPr>
            </w:pPr>
            <w:r w:rsidRPr="00EE4555">
              <w:rPr>
                <w:b/>
                <w:bCs/>
                <w:sz w:val="12"/>
                <w:szCs w:val="12"/>
              </w:rPr>
              <w:t>951 015</w:t>
            </w:r>
          </w:p>
        </w:tc>
        <w:tc>
          <w:tcPr>
            <w:tcW w:w="685" w:type="pct"/>
            <w:tcBorders>
              <w:top w:val="nil"/>
              <w:left w:val="nil"/>
              <w:bottom w:val="nil"/>
              <w:right w:val="nil"/>
            </w:tcBorders>
            <w:shd w:val="clear" w:color="000000" w:fill="D5E3F2"/>
            <w:noWrap/>
            <w:vAlign w:val="center"/>
            <w:hideMark/>
          </w:tcPr>
          <w:p w14:paraId="086738EB" w14:textId="77777777" w:rsidR="00EE4555" w:rsidRPr="00EE4555" w:rsidRDefault="00EE4555" w:rsidP="00EE4555">
            <w:pPr>
              <w:spacing w:line="240" w:lineRule="auto"/>
              <w:jc w:val="right"/>
              <w:rPr>
                <w:b/>
                <w:bCs/>
                <w:sz w:val="12"/>
                <w:szCs w:val="12"/>
              </w:rPr>
            </w:pPr>
            <w:r w:rsidRPr="00EE4555">
              <w:rPr>
                <w:b/>
                <w:bCs/>
                <w:sz w:val="12"/>
                <w:szCs w:val="12"/>
              </w:rPr>
              <w:t>951 015,00</w:t>
            </w:r>
          </w:p>
        </w:tc>
        <w:tc>
          <w:tcPr>
            <w:tcW w:w="586" w:type="pct"/>
            <w:tcBorders>
              <w:top w:val="nil"/>
              <w:left w:val="nil"/>
              <w:bottom w:val="nil"/>
              <w:right w:val="nil"/>
            </w:tcBorders>
            <w:shd w:val="clear" w:color="000000" w:fill="D5E3F2"/>
            <w:noWrap/>
            <w:vAlign w:val="center"/>
            <w:hideMark/>
          </w:tcPr>
          <w:p w14:paraId="7AFF35F5"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171E739C" w14:textId="77777777" w:rsidTr="00EE4555">
        <w:trPr>
          <w:trHeight w:val="85"/>
        </w:trPr>
        <w:tc>
          <w:tcPr>
            <w:tcW w:w="3144" w:type="pct"/>
            <w:tcBorders>
              <w:top w:val="nil"/>
              <w:left w:val="nil"/>
              <w:bottom w:val="nil"/>
              <w:right w:val="nil"/>
            </w:tcBorders>
            <w:shd w:val="clear" w:color="auto" w:fill="auto"/>
            <w:vAlign w:val="center"/>
            <w:hideMark/>
          </w:tcPr>
          <w:p w14:paraId="62321935"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36FDEEB4"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46BB512C"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B25E066"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7E3FE19" w14:textId="77777777" w:rsidTr="00EE4555">
        <w:trPr>
          <w:trHeight w:val="85"/>
        </w:trPr>
        <w:tc>
          <w:tcPr>
            <w:tcW w:w="3144" w:type="pct"/>
            <w:tcBorders>
              <w:top w:val="nil"/>
              <w:left w:val="nil"/>
              <w:bottom w:val="nil"/>
              <w:right w:val="nil"/>
            </w:tcBorders>
            <w:shd w:val="clear" w:color="000000" w:fill="FFFFFF"/>
            <w:hideMark/>
          </w:tcPr>
          <w:p w14:paraId="0645F740" w14:textId="77777777" w:rsidR="00EE4555" w:rsidRPr="00EE4555" w:rsidRDefault="00EE4555" w:rsidP="00EE4555">
            <w:pPr>
              <w:spacing w:line="240" w:lineRule="auto"/>
              <w:jc w:val="both"/>
              <w:rPr>
                <w:sz w:val="12"/>
                <w:szCs w:val="12"/>
              </w:rPr>
            </w:pPr>
            <w:r w:rsidRPr="00EE4555">
              <w:rPr>
                <w:sz w:val="12"/>
                <w:szCs w:val="12"/>
              </w:rPr>
              <w:t>Opracowano program funkcjonalno-użytkowy modernizacji obiektu, przeprowadzono postepowanie przetargowe na wybór wykonawcy zadania w formule "zaprojektuj i wybuduj" oraz zawarto umowę z wybranym wykonawcą. Opracowano dokumentację projektowo-kosztorysową oraz wykonano roboty związane z wymianą instalacji węzła cieplnego. Zakończenie modernizacji przewidziano w III kwartale 2025 r.</w:t>
            </w:r>
          </w:p>
        </w:tc>
        <w:tc>
          <w:tcPr>
            <w:tcW w:w="586" w:type="pct"/>
            <w:tcBorders>
              <w:top w:val="nil"/>
              <w:left w:val="nil"/>
              <w:bottom w:val="nil"/>
              <w:right w:val="nil"/>
            </w:tcBorders>
            <w:shd w:val="clear" w:color="auto" w:fill="auto"/>
            <w:hideMark/>
          </w:tcPr>
          <w:p w14:paraId="452B01FB"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1DF7C8B6"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5DBAF61"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C764C60" w14:textId="77777777" w:rsidTr="00EE4555">
        <w:trPr>
          <w:trHeight w:val="85"/>
        </w:trPr>
        <w:tc>
          <w:tcPr>
            <w:tcW w:w="3144" w:type="pct"/>
            <w:tcBorders>
              <w:top w:val="nil"/>
              <w:left w:val="nil"/>
              <w:bottom w:val="nil"/>
              <w:right w:val="nil"/>
            </w:tcBorders>
            <w:shd w:val="clear" w:color="000000" w:fill="FFFFFF"/>
            <w:hideMark/>
          </w:tcPr>
          <w:p w14:paraId="2097C11A"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noWrap/>
            <w:vAlign w:val="center"/>
            <w:hideMark/>
          </w:tcPr>
          <w:p w14:paraId="78D7C8E0"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09422FB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B2C459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46F7921" w14:textId="77777777" w:rsidTr="00EE4555">
        <w:trPr>
          <w:trHeight w:val="85"/>
        </w:trPr>
        <w:tc>
          <w:tcPr>
            <w:tcW w:w="3144" w:type="pct"/>
            <w:tcBorders>
              <w:top w:val="nil"/>
              <w:left w:val="nil"/>
              <w:bottom w:val="nil"/>
              <w:right w:val="nil"/>
            </w:tcBorders>
            <w:shd w:val="clear" w:color="auto" w:fill="auto"/>
            <w:vAlign w:val="bottom"/>
            <w:hideMark/>
          </w:tcPr>
          <w:p w14:paraId="615D0A9D"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hideMark/>
          </w:tcPr>
          <w:p w14:paraId="496D2019"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7A752A9B"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BF0801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276A29A" w14:textId="77777777" w:rsidTr="00EE4555">
        <w:trPr>
          <w:trHeight w:val="85"/>
        </w:trPr>
        <w:tc>
          <w:tcPr>
            <w:tcW w:w="3144" w:type="pct"/>
            <w:tcBorders>
              <w:top w:val="nil"/>
              <w:left w:val="nil"/>
              <w:bottom w:val="nil"/>
              <w:right w:val="nil"/>
            </w:tcBorders>
            <w:shd w:val="clear" w:color="auto" w:fill="auto"/>
            <w:vAlign w:val="center"/>
            <w:hideMark/>
          </w:tcPr>
          <w:p w14:paraId="5386C16D"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80101</w:t>
            </w:r>
          </w:p>
        </w:tc>
        <w:tc>
          <w:tcPr>
            <w:tcW w:w="586" w:type="pct"/>
            <w:tcBorders>
              <w:top w:val="nil"/>
              <w:left w:val="nil"/>
              <w:bottom w:val="nil"/>
              <w:right w:val="nil"/>
            </w:tcBorders>
            <w:shd w:val="clear" w:color="auto" w:fill="auto"/>
            <w:vAlign w:val="center"/>
            <w:hideMark/>
          </w:tcPr>
          <w:p w14:paraId="73B755A6"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5B5DC673"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7932170"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F778027" w14:textId="77777777" w:rsidTr="00EE4555">
        <w:trPr>
          <w:trHeight w:val="85"/>
        </w:trPr>
        <w:tc>
          <w:tcPr>
            <w:tcW w:w="3144" w:type="pct"/>
            <w:tcBorders>
              <w:top w:val="nil"/>
              <w:left w:val="nil"/>
              <w:bottom w:val="nil"/>
              <w:right w:val="nil"/>
            </w:tcBorders>
            <w:shd w:val="clear" w:color="auto" w:fill="auto"/>
            <w:vAlign w:val="center"/>
            <w:hideMark/>
          </w:tcPr>
          <w:p w14:paraId="3C48AA6A"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4ABE6E63"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069DA98E"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97E5B0A"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9191F76" w14:textId="77777777" w:rsidTr="00EE4555">
        <w:trPr>
          <w:trHeight w:val="85"/>
        </w:trPr>
        <w:tc>
          <w:tcPr>
            <w:tcW w:w="3144" w:type="pct"/>
            <w:tcBorders>
              <w:top w:val="nil"/>
              <w:left w:val="nil"/>
              <w:bottom w:val="nil"/>
              <w:right w:val="nil"/>
            </w:tcBorders>
            <w:shd w:val="clear" w:color="000000" w:fill="D5E3F2"/>
            <w:vAlign w:val="center"/>
            <w:hideMark/>
          </w:tcPr>
          <w:p w14:paraId="167C12C4" w14:textId="77777777" w:rsidR="00EE4555" w:rsidRPr="00EE4555" w:rsidRDefault="00EE4555" w:rsidP="00EE4555">
            <w:pPr>
              <w:spacing w:line="240" w:lineRule="auto"/>
              <w:jc w:val="both"/>
              <w:rPr>
                <w:b/>
                <w:bCs/>
                <w:sz w:val="12"/>
                <w:szCs w:val="12"/>
              </w:rPr>
            </w:pPr>
            <w:r w:rsidRPr="00EE4555">
              <w:rPr>
                <w:b/>
                <w:bCs/>
                <w:sz w:val="12"/>
                <w:szCs w:val="12"/>
              </w:rPr>
              <w:t>Modernizacja budynku gospodarczego na zaplecze sportowe i sanitarne w Zespole Szkół nr 10 przy ul. Perzyńskiego 10</w:t>
            </w:r>
          </w:p>
        </w:tc>
        <w:tc>
          <w:tcPr>
            <w:tcW w:w="586" w:type="pct"/>
            <w:tcBorders>
              <w:top w:val="nil"/>
              <w:left w:val="nil"/>
              <w:bottom w:val="nil"/>
              <w:right w:val="nil"/>
            </w:tcBorders>
            <w:shd w:val="clear" w:color="000000" w:fill="D5E3F2"/>
            <w:noWrap/>
            <w:vAlign w:val="center"/>
            <w:hideMark/>
          </w:tcPr>
          <w:p w14:paraId="30E89E54" w14:textId="77777777" w:rsidR="00EE4555" w:rsidRPr="00EE4555" w:rsidRDefault="00EE4555" w:rsidP="00EE4555">
            <w:pPr>
              <w:spacing w:line="240" w:lineRule="auto"/>
              <w:jc w:val="right"/>
              <w:rPr>
                <w:b/>
                <w:bCs/>
                <w:sz w:val="12"/>
                <w:szCs w:val="12"/>
              </w:rPr>
            </w:pPr>
            <w:r w:rsidRPr="00EE4555">
              <w:rPr>
                <w:b/>
                <w:bCs/>
                <w:sz w:val="12"/>
                <w:szCs w:val="12"/>
              </w:rPr>
              <w:t>50 000</w:t>
            </w:r>
          </w:p>
        </w:tc>
        <w:tc>
          <w:tcPr>
            <w:tcW w:w="685" w:type="pct"/>
            <w:tcBorders>
              <w:top w:val="nil"/>
              <w:left w:val="nil"/>
              <w:bottom w:val="nil"/>
              <w:right w:val="nil"/>
            </w:tcBorders>
            <w:shd w:val="clear" w:color="000000" w:fill="D5E3F2"/>
            <w:noWrap/>
            <w:vAlign w:val="center"/>
            <w:hideMark/>
          </w:tcPr>
          <w:p w14:paraId="670ECE09" w14:textId="77777777" w:rsidR="00EE4555" w:rsidRPr="00EE4555" w:rsidRDefault="00EE4555" w:rsidP="00EE4555">
            <w:pPr>
              <w:spacing w:line="240" w:lineRule="auto"/>
              <w:jc w:val="right"/>
              <w:rPr>
                <w:b/>
                <w:bCs/>
                <w:sz w:val="12"/>
                <w:szCs w:val="12"/>
              </w:rPr>
            </w:pPr>
            <w:r w:rsidRPr="00EE4555">
              <w:rPr>
                <w:b/>
                <w:bCs/>
                <w:sz w:val="12"/>
                <w:szCs w:val="12"/>
              </w:rPr>
              <w:t>0,00</w:t>
            </w:r>
          </w:p>
        </w:tc>
        <w:tc>
          <w:tcPr>
            <w:tcW w:w="586" w:type="pct"/>
            <w:tcBorders>
              <w:top w:val="nil"/>
              <w:left w:val="nil"/>
              <w:bottom w:val="nil"/>
              <w:right w:val="nil"/>
            </w:tcBorders>
            <w:shd w:val="clear" w:color="000000" w:fill="D5E3F2"/>
            <w:noWrap/>
            <w:vAlign w:val="center"/>
            <w:hideMark/>
          </w:tcPr>
          <w:p w14:paraId="3E032116" w14:textId="77777777" w:rsidR="00EE4555" w:rsidRPr="00EE4555" w:rsidRDefault="00EE4555" w:rsidP="00EE4555">
            <w:pPr>
              <w:spacing w:line="240" w:lineRule="auto"/>
              <w:jc w:val="right"/>
              <w:rPr>
                <w:b/>
                <w:bCs/>
                <w:sz w:val="12"/>
                <w:szCs w:val="12"/>
              </w:rPr>
            </w:pPr>
            <w:r w:rsidRPr="00EE4555">
              <w:rPr>
                <w:b/>
                <w:bCs/>
                <w:sz w:val="12"/>
                <w:szCs w:val="12"/>
              </w:rPr>
              <w:t>0,0%</w:t>
            </w:r>
          </w:p>
        </w:tc>
      </w:tr>
      <w:tr w:rsidR="00EE4555" w:rsidRPr="00EE4555" w14:paraId="1701DD69" w14:textId="77777777" w:rsidTr="00EE4555">
        <w:trPr>
          <w:trHeight w:val="85"/>
        </w:trPr>
        <w:tc>
          <w:tcPr>
            <w:tcW w:w="3144" w:type="pct"/>
            <w:tcBorders>
              <w:top w:val="nil"/>
              <w:left w:val="nil"/>
              <w:bottom w:val="nil"/>
              <w:right w:val="nil"/>
            </w:tcBorders>
            <w:shd w:val="clear" w:color="auto" w:fill="auto"/>
            <w:vAlign w:val="center"/>
            <w:hideMark/>
          </w:tcPr>
          <w:p w14:paraId="73D8BCDE"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5CD28A08"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140638A4"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DB795F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174296E" w14:textId="77777777" w:rsidTr="00EE4555">
        <w:trPr>
          <w:trHeight w:val="85"/>
        </w:trPr>
        <w:tc>
          <w:tcPr>
            <w:tcW w:w="3144" w:type="pct"/>
            <w:tcBorders>
              <w:top w:val="nil"/>
              <w:left w:val="nil"/>
              <w:bottom w:val="nil"/>
              <w:right w:val="nil"/>
            </w:tcBorders>
            <w:shd w:val="clear" w:color="000000" w:fill="FFFFFF"/>
            <w:hideMark/>
          </w:tcPr>
          <w:p w14:paraId="3D97B819" w14:textId="77777777" w:rsidR="00EE4555" w:rsidRPr="00EE4555" w:rsidRDefault="00EE4555" w:rsidP="00EE4555">
            <w:pPr>
              <w:spacing w:line="240" w:lineRule="auto"/>
              <w:jc w:val="both"/>
              <w:rPr>
                <w:sz w:val="12"/>
                <w:szCs w:val="12"/>
              </w:rPr>
            </w:pPr>
            <w:r w:rsidRPr="00EE4555">
              <w:rPr>
                <w:sz w:val="12"/>
                <w:szCs w:val="12"/>
              </w:rPr>
              <w:t>Zakres zadania obejmuje wykonanie modernizacji budynku gospodarczego o powierzchni ok. 190 m</w:t>
            </w:r>
            <w:r w:rsidRPr="00EE4555">
              <w:rPr>
                <w:sz w:val="12"/>
                <w:szCs w:val="12"/>
                <w:vertAlign w:val="superscript"/>
              </w:rPr>
              <w:t>2</w:t>
            </w:r>
            <w:r w:rsidRPr="00EE4555">
              <w:rPr>
                <w:sz w:val="12"/>
                <w:szCs w:val="12"/>
              </w:rPr>
              <w:t xml:space="preserve"> z przeznaczeniem na zaplecze sportowe i sanitarne. Opracowano dokumentację projektową oraz uzyskano decyzję o pozwoleniu na budowę. Przygotowano postępowanie przetargowe na wybór wykonawcy modernizacji.</w:t>
            </w:r>
          </w:p>
        </w:tc>
        <w:tc>
          <w:tcPr>
            <w:tcW w:w="586" w:type="pct"/>
            <w:tcBorders>
              <w:top w:val="nil"/>
              <w:left w:val="nil"/>
              <w:bottom w:val="nil"/>
              <w:right w:val="nil"/>
            </w:tcBorders>
            <w:shd w:val="clear" w:color="auto" w:fill="auto"/>
            <w:hideMark/>
          </w:tcPr>
          <w:p w14:paraId="007E5E58"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0AF5FF7C"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A56DD4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236D910" w14:textId="77777777" w:rsidTr="00EE4555">
        <w:trPr>
          <w:trHeight w:val="85"/>
        </w:trPr>
        <w:tc>
          <w:tcPr>
            <w:tcW w:w="3144" w:type="pct"/>
            <w:tcBorders>
              <w:top w:val="nil"/>
              <w:left w:val="nil"/>
              <w:bottom w:val="nil"/>
              <w:right w:val="nil"/>
            </w:tcBorders>
            <w:shd w:val="clear" w:color="000000" w:fill="FFFFFF"/>
            <w:hideMark/>
          </w:tcPr>
          <w:p w14:paraId="30660C02"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noWrap/>
            <w:vAlign w:val="center"/>
            <w:hideMark/>
          </w:tcPr>
          <w:p w14:paraId="55E77CE8"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2CAFC01D"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D69E30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52FCAB53" w14:textId="77777777" w:rsidTr="00EE4555">
        <w:trPr>
          <w:trHeight w:val="85"/>
        </w:trPr>
        <w:tc>
          <w:tcPr>
            <w:tcW w:w="3144" w:type="pct"/>
            <w:tcBorders>
              <w:top w:val="nil"/>
              <w:left w:val="nil"/>
              <w:bottom w:val="nil"/>
              <w:right w:val="nil"/>
            </w:tcBorders>
            <w:shd w:val="clear" w:color="auto" w:fill="auto"/>
            <w:vAlign w:val="bottom"/>
            <w:hideMark/>
          </w:tcPr>
          <w:p w14:paraId="5D31EEBD"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hideMark/>
          </w:tcPr>
          <w:p w14:paraId="5FA09DC7"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2FD1C252"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D18944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AD62968" w14:textId="77777777" w:rsidTr="00EE4555">
        <w:trPr>
          <w:trHeight w:val="85"/>
        </w:trPr>
        <w:tc>
          <w:tcPr>
            <w:tcW w:w="3144" w:type="pct"/>
            <w:tcBorders>
              <w:top w:val="nil"/>
              <w:left w:val="nil"/>
              <w:bottom w:val="nil"/>
              <w:right w:val="nil"/>
            </w:tcBorders>
            <w:shd w:val="clear" w:color="auto" w:fill="auto"/>
            <w:vAlign w:val="center"/>
            <w:hideMark/>
          </w:tcPr>
          <w:p w14:paraId="424578F4"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80115</w:t>
            </w:r>
          </w:p>
        </w:tc>
        <w:tc>
          <w:tcPr>
            <w:tcW w:w="586" w:type="pct"/>
            <w:tcBorders>
              <w:top w:val="nil"/>
              <w:left w:val="nil"/>
              <w:bottom w:val="nil"/>
              <w:right w:val="nil"/>
            </w:tcBorders>
            <w:shd w:val="clear" w:color="auto" w:fill="auto"/>
            <w:vAlign w:val="center"/>
            <w:hideMark/>
          </w:tcPr>
          <w:p w14:paraId="7E3DEE65"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28EF9D04"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B6773E7"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BD0EA24" w14:textId="77777777" w:rsidTr="00EE4555">
        <w:trPr>
          <w:trHeight w:val="85"/>
        </w:trPr>
        <w:tc>
          <w:tcPr>
            <w:tcW w:w="3144" w:type="pct"/>
            <w:tcBorders>
              <w:top w:val="nil"/>
              <w:left w:val="nil"/>
              <w:bottom w:val="nil"/>
              <w:right w:val="nil"/>
            </w:tcBorders>
            <w:shd w:val="clear" w:color="auto" w:fill="auto"/>
            <w:vAlign w:val="center"/>
            <w:hideMark/>
          </w:tcPr>
          <w:p w14:paraId="24FF2F0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CBB2A5A"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6354BB99"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4ADD4FE"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42FD7D1" w14:textId="77777777" w:rsidTr="00EE4555">
        <w:trPr>
          <w:trHeight w:val="85"/>
        </w:trPr>
        <w:tc>
          <w:tcPr>
            <w:tcW w:w="3144" w:type="pct"/>
            <w:tcBorders>
              <w:top w:val="nil"/>
              <w:left w:val="nil"/>
              <w:bottom w:val="nil"/>
              <w:right w:val="nil"/>
            </w:tcBorders>
            <w:shd w:val="clear" w:color="000000" w:fill="D5E3F2"/>
            <w:vAlign w:val="center"/>
            <w:hideMark/>
          </w:tcPr>
          <w:p w14:paraId="78B3470F" w14:textId="77777777" w:rsidR="00EE4555" w:rsidRPr="00EE4555" w:rsidRDefault="00EE4555" w:rsidP="00EE4555">
            <w:pPr>
              <w:spacing w:line="240" w:lineRule="auto"/>
              <w:jc w:val="both"/>
              <w:rPr>
                <w:b/>
                <w:bCs/>
                <w:sz w:val="12"/>
                <w:szCs w:val="12"/>
              </w:rPr>
            </w:pPr>
            <w:r w:rsidRPr="00EE4555">
              <w:rPr>
                <w:b/>
                <w:bCs/>
                <w:sz w:val="12"/>
                <w:szCs w:val="12"/>
              </w:rPr>
              <w:t>Plac zabaw przy Przedszkolu nr 308 Krasnala Hałabały</w:t>
            </w:r>
          </w:p>
        </w:tc>
        <w:tc>
          <w:tcPr>
            <w:tcW w:w="586" w:type="pct"/>
            <w:tcBorders>
              <w:top w:val="nil"/>
              <w:left w:val="nil"/>
              <w:bottom w:val="nil"/>
              <w:right w:val="nil"/>
            </w:tcBorders>
            <w:shd w:val="clear" w:color="000000" w:fill="D5E3F2"/>
            <w:noWrap/>
            <w:vAlign w:val="center"/>
            <w:hideMark/>
          </w:tcPr>
          <w:p w14:paraId="10B9FE71" w14:textId="77777777" w:rsidR="00EE4555" w:rsidRPr="00EE4555" w:rsidRDefault="00EE4555" w:rsidP="00EE4555">
            <w:pPr>
              <w:spacing w:line="240" w:lineRule="auto"/>
              <w:jc w:val="right"/>
              <w:rPr>
                <w:b/>
                <w:bCs/>
                <w:sz w:val="12"/>
                <w:szCs w:val="12"/>
              </w:rPr>
            </w:pPr>
            <w:r w:rsidRPr="00EE4555">
              <w:rPr>
                <w:b/>
                <w:bCs/>
                <w:sz w:val="12"/>
                <w:szCs w:val="12"/>
              </w:rPr>
              <w:t>479 500</w:t>
            </w:r>
          </w:p>
        </w:tc>
        <w:tc>
          <w:tcPr>
            <w:tcW w:w="685" w:type="pct"/>
            <w:tcBorders>
              <w:top w:val="nil"/>
              <w:left w:val="nil"/>
              <w:bottom w:val="nil"/>
              <w:right w:val="nil"/>
            </w:tcBorders>
            <w:shd w:val="clear" w:color="000000" w:fill="D5E3F2"/>
            <w:noWrap/>
            <w:vAlign w:val="center"/>
            <w:hideMark/>
          </w:tcPr>
          <w:p w14:paraId="4A62EF6B" w14:textId="77777777" w:rsidR="00EE4555" w:rsidRPr="00EE4555" w:rsidRDefault="00EE4555" w:rsidP="00EE4555">
            <w:pPr>
              <w:spacing w:line="240" w:lineRule="auto"/>
              <w:jc w:val="right"/>
              <w:rPr>
                <w:b/>
                <w:bCs/>
                <w:sz w:val="12"/>
                <w:szCs w:val="12"/>
              </w:rPr>
            </w:pPr>
            <w:r w:rsidRPr="00EE4555">
              <w:rPr>
                <w:b/>
                <w:bCs/>
                <w:sz w:val="12"/>
                <w:szCs w:val="12"/>
              </w:rPr>
              <w:t>479 500,00</w:t>
            </w:r>
          </w:p>
        </w:tc>
        <w:tc>
          <w:tcPr>
            <w:tcW w:w="586" w:type="pct"/>
            <w:tcBorders>
              <w:top w:val="nil"/>
              <w:left w:val="nil"/>
              <w:bottom w:val="nil"/>
              <w:right w:val="nil"/>
            </w:tcBorders>
            <w:shd w:val="clear" w:color="000000" w:fill="D5E3F2"/>
            <w:noWrap/>
            <w:vAlign w:val="center"/>
            <w:hideMark/>
          </w:tcPr>
          <w:p w14:paraId="5087C8D1"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55F10E68" w14:textId="77777777" w:rsidTr="00EE4555">
        <w:trPr>
          <w:trHeight w:val="85"/>
        </w:trPr>
        <w:tc>
          <w:tcPr>
            <w:tcW w:w="3144" w:type="pct"/>
            <w:tcBorders>
              <w:top w:val="nil"/>
              <w:left w:val="nil"/>
              <w:bottom w:val="nil"/>
              <w:right w:val="nil"/>
            </w:tcBorders>
            <w:shd w:val="clear" w:color="auto" w:fill="auto"/>
            <w:vAlign w:val="center"/>
            <w:hideMark/>
          </w:tcPr>
          <w:p w14:paraId="3A7710E4"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04CFDBDD"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3532696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A017BA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778F890" w14:textId="77777777" w:rsidTr="00EE4555">
        <w:trPr>
          <w:trHeight w:val="85"/>
        </w:trPr>
        <w:tc>
          <w:tcPr>
            <w:tcW w:w="3144" w:type="pct"/>
            <w:tcBorders>
              <w:top w:val="nil"/>
              <w:left w:val="nil"/>
              <w:bottom w:val="nil"/>
              <w:right w:val="nil"/>
            </w:tcBorders>
            <w:shd w:val="clear" w:color="000000" w:fill="FFFFFF"/>
            <w:hideMark/>
          </w:tcPr>
          <w:p w14:paraId="1BC27EBB" w14:textId="77777777" w:rsidR="00EE4555" w:rsidRPr="00EE4555" w:rsidRDefault="00EE4555" w:rsidP="00EE4555">
            <w:pPr>
              <w:spacing w:line="240" w:lineRule="auto"/>
              <w:jc w:val="both"/>
              <w:rPr>
                <w:sz w:val="12"/>
                <w:szCs w:val="12"/>
              </w:rPr>
            </w:pPr>
            <w:r w:rsidRPr="00EE4555">
              <w:rPr>
                <w:sz w:val="12"/>
                <w:szCs w:val="12"/>
              </w:rPr>
              <w:t>Wykonano nowy plac zabaw, wymieniono stare urządzenia zabawowe oraz zamontowano 10 nowych urządzeń (m.in. krab, rakieta kosmiczna, samochód wyścigowy, domek z tunelem i huśtawka). Ułożono nawierzchnię bezpieczną bezspoinową z poliuretanu amortyzującą upadki, ustawiono 2 ławki.</w:t>
            </w:r>
          </w:p>
        </w:tc>
        <w:tc>
          <w:tcPr>
            <w:tcW w:w="586" w:type="pct"/>
            <w:tcBorders>
              <w:top w:val="nil"/>
              <w:left w:val="nil"/>
              <w:bottom w:val="nil"/>
              <w:right w:val="nil"/>
            </w:tcBorders>
            <w:shd w:val="clear" w:color="auto" w:fill="auto"/>
            <w:noWrap/>
            <w:vAlign w:val="center"/>
            <w:hideMark/>
          </w:tcPr>
          <w:p w14:paraId="0F848256"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6988CBC5"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FFE3D0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4877FA7" w14:textId="77777777" w:rsidTr="00EE4555">
        <w:trPr>
          <w:trHeight w:val="85"/>
        </w:trPr>
        <w:tc>
          <w:tcPr>
            <w:tcW w:w="3144" w:type="pct"/>
            <w:tcBorders>
              <w:top w:val="nil"/>
              <w:left w:val="nil"/>
              <w:bottom w:val="nil"/>
              <w:right w:val="nil"/>
            </w:tcBorders>
            <w:shd w:val="clear" w:color="000000" w:fill="FFFFFF"/>
            <w:hideMark/>
          </w:tcPr>
          <w:p w14:paraId="16E461D0"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noWrap/>
            <w:vAlign w:val="center"/>
            <w:hideMark/>
          </w:tcPr>
          <w:p w14:paraId="52893690"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74FF0F85"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8036004"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AE4B56B" w14:textId="77777777" w:rsidTr="00EE4555">
        <w:trPr>
          <w:trHeight w:val="85"/>
        </w:trPr>
        <w:tc>
          <w:tcPr>
            <w:tcW w:w="3144" w:type="pct"/>
            <w:tcBorders>
              <w:top w:val="nil"/>
              <w:left w:val="nil"/>
              <w:bottom w:val="nil"/>
              <w:right w:val="nil"/>
            </w:tcBorders>
            <w:shd w:val="clear" w:color="auto" w:fill="auto"/>
            <w:vAlign w:val="bottom"/>
            <w:hideMark/>
          </w:tcPr>
          <w:p w14:paraId="4D38E96E"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hideMark/>
          </w:tcPr>
          <w:p w14:paraId="1B6010E8"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4F7555FE"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370D69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EEEE61E" w14:textId="77777777" w:rsidTr="00EE4555">
        <w:trPr>
          <w:trHeight w:val="85"/>
        </w:trPr>
        <w:tc>
          <w:tcPr>
            <w:tcW w:w="3144" w:type="pct"/>
            <w:tcBorders>
              <w:top w:val="nil"/>
              <w:left w:val="nil"/>
              <w:bottom w:val="nil"/>
              <w:right w:val="nil"/>
            </w:tcBorders>
            <w:shd w:val="clear" w:color="auto" w:fill="auto"/>
            <w:vAlign w:val="center"/>
            <w:hideMark/>
          </w:tcPr>
          <w:p w14:paraId="3310B8EA"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80104</w:t>
            </w:r>
          </w:p>
        </w:tc>
        <w:tc>
          <w:tcPr>
            <w:tcW w:w="586" w:type="pct"/>
            <w:tcBorders>
              <w:top w:val="nil"/>
              <w:left w:val="nil"/>
              <w:bottom w:val="nil"/>
              <w:right w:val="nil"/>
            </w:tcBorders>
            <w:shd w:val="clear" w:color="auto" w:fill="auto"/>
            <w:vAlign w:val="center"/>
            <w:hideMark/>
          </w:tcPr>
          <w:p w14:paraId="2392CA57"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5169439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E521B5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705FE77" w14:textId="77777777" w:rsidTr="00EE4555">
        <w:trPr>
          <w:trHeight w:val="85"/>
        </w:trPr>
        <w:tc>
          <w:tcPr>
            <w:tcW w:w="3144" w:type="pct"/>
            <w:tcBorders>
              <w:top w:val="nil"/>
              <w:left w:val="nil"/>
              <w:bottom w:val="nil"/>
              <w:right w:val="nil"/>
            </w:tcBorders>
            <w:shd w:val="clear" w:color="auto" w:fill="auto"/>
            <w:vAlign w:val="center"/>
            <w:hideMark/>
          </w:tcPr>
          <w:p w14:paraId="6DFED1C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3C1D68B"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1E506F09"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EC06C43"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731AB6F" w14:textId="77777777" w:rsidTr="00EE4555">
        <w:trPr>
          <w:trHeight w:val="85"/>
        </w:trPr>
        <w:tc>
          <w:tcPr>
            <w:tcW w:w="3144" w:type="pct"/>
            <w:tcBorders>
              <w:top w:val="nil"/>
              <w:left w:val="nil"/>
              <w:bottom w:val="nil"/>
              <w:right w:val="nil"/>
            </w:tcBorders>
            <w:shd w:val="clear" w:color="000000" w:fill="D5E3F2"/>
            <w:vAlign w:val="center"/>
            <w:hideMark/>
          </w:tcPr>
          <w:p w14:paraId="0BFFD095" w14:textId="77777777" w:rsidR="00EE4555" w:rsidRPr="00EE4555" w:rsidRDefault="00EE4555" w:rsidP="00EE4555">
            <w:pPr>
              <w:spacing w:line="240" w:lineRule="auto"/>
              <w:jc w:val="both"/>
              <w:rPr>
                <w:b/>
                <w:bCs/>
                <w:sz w:val="12"/>
                <w:szCs w:val="12"/>
              </w:rPr>
            </w:pPr>
            <w:r w:rsidRPr="00EE4555">
              <w:rPr>
                <w:b/>
                <w:bCs/>
                <w:sz w:val="12"/>
                <w:szCs w:val="12"/>
              </w:rPr>
              <w:t>Modernizacja boisk przy budynku Szkoły Podstawowej nr 187 przy ul. Staffa 21</w:t>
            </w:r>
          </w:p>
        </w:tc>
        <w:tc>
          <w:tcPr>
            <w:tcW w:w="586" w:type="pct"/>
            <w:tcBorders>
              <w:top w:val="nil"/>
              <w:left w:val="nil"/>
              <w:bottom w:val="nil"/>
              <w:right w:val="nil"/>
            </w:tcBorders>
            <w:shd w:val="clear" w:color="000000" w:fill="D5E3F2"/>
            <w:noWrap/>
            <w:vAlign w:val="center"/>
            <w:hideMark/>
          </w:tcPr>
          <w:p w14:paraId="6FF1A431" w14:textId="77777777" w:rsidR="00EE4555" w:rsidRPr="00EE4555" w:rsidRDefault="00EE4555" w:rsidP="00EE4555">
            <w:pPr>
              <w:spacing w:line="240" w:lineRule="auto"/>
              <w:jc w:val="right"/>
              <w:rPr>
                <w:b/>
                <w:bCs/>
                <w:sz w:val="12"/>
                <w:szCs w:val="12"/>
              </w:rPr>
            </w:pPr>
            <w:r w:rsidRPr="00EE4555">
              <w:rPr>
                <w:b/>
                <w:bCs/>
                <w:sz w:val="12"/>
                <w:szCs w:val="12"/>
              </w:rPr>
              <w:t>569 850</w:t>
            </w:r>
          </w:p>
        </w:tc>
        <w:tc>
          <w:tcPr>
            <w:tcW w:w="685" w:type="pct"/>
            <w:tcBorders>
              <w:top w:val="nil"/>
              <w:left w:val="nil"/>
              <w:bottom w:val="nil"/>
              <w:right w:val="nil"/>
            </w:tcBorders>
            <w:shd w:val="clear" w:color="000000" w:fill="D5E3F2"/>
            <w:noWrap/>
            <w:vAlign w:val="center"/>
            <w:hideMark/>
          </w:tcPr>
          <w:p w14:paraId="2434D141" w14:textId="77777777" w:rsidR="00EE4555" w:rsidRPr="00EE4555" w:rsidRDefault="00EE4555" w:rsidP="00EE4555">
            <w:pPr>
              <w:spacing w:line="240" w:lineRule="auto"/>
              <w:jc w:val="right"/>
              <w:rPr>
                <w:b/>
                <w:bCs/>
                <w:sz w:val="12"/>
                <w:szCs w:val="12"/>
              </w:rPr>
            </w:pPr>
            <w:r w:rsidRPr="00EE4555">
              <w:rPr>
                <w:b/>
                <w:bCs/>
                <w:sz w:val="12"/>
                <w:szCs w:val="12"/>
              </w:rPr>
              <w:t>569 246,99</w:t>
            </w:r>
          </w:p>
        </w:tc>
        <w:tc>
          <w:tcPr>
            <w:tcW w:w="586" w:type="pct"/>
            <w:tcBorders>
              <w:top w:val="nil"/>
              <w:left w:val="nil"/>
              <w:bottom w:val="nil"/>
              <w:right w:val="nil"/>
            </w:tcBorders>
            <w:shd w:val="clear" w:color="000000" w:fill="D5E3F2"/>
            <w:noWrap/>
            <w:vAlign w:val="center"/>
            <w:hideMark/>
          </w:tcPr>
          <w:p w14:paraId="194C825B" w14:textId="77777777" w:rsidR="00EE4555" w:rsidRPr="00EE4555" w:rsidRDefault="00EE4555" w:rsidP="00EE4555">
            <w:pPr>
              <w:spacing w:line="240" w:lineRule="auto"/>
              <w:jc w:val="right"/>
              <w:rPr>
                <w:b/>
                <w:bCs/>
                <w:sz w:val="12"/>
                <w:szCs w:val="12"/>
              </w:rPr>
            </w:pPr>
            <w:r w:rsidRPr="00EE4555">
              <w:rPr>
                <w:b/>
                <w:bCs/>
                <w:sz w:val="12"/>
                <w:szCs w:val="12"/>
              </w:rPr>
              <w:t>99,9%</w:t>
            </w:r>
          </w:p>
        </w:tc>
      </w:tr>
      <w:tr w:rsidR="00EE4555" w:rsidRPr="00EE4555" w14:paraId="19E93367" w14:textId="77777777" w:rsidTr="00EE4555">
        <w:trPr>
          <w:trHeight w:val="85"/>
        </w:trPr>
        <w:tc>
          <w:tcPr>
            <w:tcW w:w="3144" w:type="pct"/>
            <w:tcBorders>
              <w:top w:val="nil"/>
              <w:left w:val="nil"/>
              <w:bottom w:val="nil"/>
              <w:right w:val="nil"/>
            </w:tcBorders>
            <w:shd w:val="clear" w:color="auto" w:fill="auto"/>
            <w:vAlign w:val="center"/>
            <w:hideMark/>
          </w:tcPr>
          <w:p w14:paraId="378A9B04"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5B69AC30"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7FFF8F1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A20730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64FF51F" w14:textId="77777777" w:rsidTr="00EE4555">
        <w:trPr>
          <w:trHeight w:val="85"/>
        </w:trPr>
        <w:tc>
          <w:tcPr>
            <w:tcW w:w="3144" w:type="pct"/>
            <w:tcBorders>
              <w:top w:val="nil"/>
              <w:left w:val="nil"/>
              <w:bottom w:val="nil"/>
              <w:right w:val="nil"/>
            </w:tcBorders>
            <w:shd w:val="clear" w:color="000000" w:fill="FFFFFF"/>
            <w:hideMark/>
          </w:tcPr>
          <w:p w14:paraId="2265ACD1" w14:textId="77777777" w:rsidR="00EE4555" w:rsidRPr="00EE4555" w:rsidRDefault="00EE4555" w:rsidP="00EE4555">
            <w:pPr>
              <w:spacing w:line="240" w:lineRule="auto"/>
              <w:jc w:val="both"/>
              <w:rPr>
                <w:sz w:val="12"/>
                <w:szCs w:val="12"/>
              </w:rPr>
            </w:pPr>
            <w:r w:rsidRPr="00EE4555">
              <w:rPr>
                <w:sz w:val="12"/>
                <w:szCs w:val="12"/>
              </w:rPr>
              <w:t>Wykonano nowe boisko do "streetballa" o powierzchni 103 m</w:t>
            </w:r>
            <w:r w:rsidRPr="00EE4555">
              <w:rPr>
                <w:sz w:val="12"/>
                <w:szCs w:val="12"/>
                <w:vertAlign w:val="superscript"/>
              </w:rPr>
              <w:t>2</w:t>
            </w:r>
            <w:r w:rsidRPr="00EE4555">
              <w:rPr>
                <w:sz w:val="12"/>
                <w:szCs w:val="12"/>
              </w:rPr>
              <w:t xml:space="preserve"> ze sprzętem sportowym oraz podbudowy pod dwa modernizowane boiska o powierzchni łącznej 832 m</w:t>
            </w:r>
            <w:r w:rsidRPr="00EE4555">
              <w:rPr>
                <w:sz w:val="12"/>
                <w:szCs w:val="12"/>
                <w:vertAlign w:val="superscript"/>
              </w:rPr>
              <w:t>2</w:t>
            </w:r>
            <w:r w:rsidRPr="00EE4555">
              <w:rPr>
                <w:sz w:val="12"/>
                <w:szCs w:val="12"/>
              </w:rPr>
              <w:t>. Zamontowano piłkochwyt  o wysokości 11 m, urządzenia sportowe, stojaki na rowery. Wymieniono nawierzchnię ze sztucznej trawy na boisku do mini hokeja o powierzchni 269 m</w:t>
            </w:r>
            <w:r w:rsidRPr="00EE4555">
              <w:rPr>
                <w:sz w:val="12"/>
                <w:szCs w:val="12"/>
                <w:vertAlign w:val="superscript"/>
              </w:rPr>
              <w:t>2</w:t>
            </w:r>
            <w:r w:rsidRPr="00EE4555">
              <w:rPr>
                <w:sz w:val="12"/>
                <w:szCs w:val="12"/>
              </w:rPr>
              <w:t xml:space="preserve"> wraz z wymianą bramek. Zmodernizowano bieżnię wraz z belką do skoku w dal i piaskownicą.  </w:t>
            </w:r>
          </w:p>
        </w:tc>
        <w:tc>
          <w:tcPr>
            <w:tcW w:w="586" w:type="pct"/>
            <w:tcBorders>
              <w:top w:val="nil"/>
              <w:left w:val="nil"/>
              <w:bottom w:val="nil"/>
              <w:right w:val="nil"/>
            </w:tcBorders>
            <w:shd w:val="clear" w:color="auto" w:fill="auto"/>
            <w:hideMark/>
          </w:tcPr>
          <w:p w14:paraId="31A3A2D2"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6DAA2468"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343ACF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B1BAAF0" w14:textId="77777777" w:rsidTr="00EE4555">
        <w:trPr>
          <w:trHeight w:val="85"/>
        </w:trPr>
        <w:tc>
          <w:tcPr>
            <w:tcW w:w="3144" w:type="pct"/>
            <w:tcBorders>
              <w:top w:val="nil"/>
              <w:left w:val="nil"/>
              <w:bottom w:val="nil"/>
              <w:right w:val="nil"/>
            </w:tcBorders>
            <w:shd w:val="clear" w:color="auto" w:fill="auto"/>
            <w:vAlign w:val="center"/>
            <w:hideMark/>
          </w:tcPr>
          <w:p w14:paraId="047B7B3C"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10335F87"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1DE47066"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FB8AEED"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64D4669" w14:textId="77777777" w:rsidTr="00EE4555">
        <w:trPr>
          <w:trHeight w:val="85"/>
        </w:trPr>
        <w:tc>
          <w:tcPr>
            <w:tcW w:w="3144" w:type="pct"/>
            <w:tcBorders>
              <w:top w:val="nil"/>
              <w:left w:val="nil"/>
              <w:bottom w:val="nil"/>
              <w:right w:val="nil"/>
            </w:tcBorders>
            <w:shd w:val="clear" w:color="auto" w:fill="auto"/>
            <w:vAlign w:val="bottom"/>
            <w:hideMark/>
          </w:tcPr>
          <w:p w14:paraId="7F79A827"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hideMark/>
          </w:tcPr>
          <w:p w14:paraId="7934E0BE"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7C9ECD89"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33FEBFD"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EDBAFCC" w14:textId="77777777" w:rsidTr="00EE4555">
        <w:trPr>
          <w:trHeight w:val="85"/>
        </w:trPr>
        <w:tc>
          <w:tcPr>
            <w:tcW w:w="3144" w:type="pct"/>
            <w:tcBorders>
              <w:top w:val="nil"/>
              <w:left w:val="nil"/>
              <w:bottom w:val="nil"/>
              <w:right w:val="nil"/>
            </w:tcBorders>
            <w:shd w:val="clear" w:color="auto" w:fill="auto"/>
            <w:vAlign w:val="center"/>
            <w:hideMark/>
          </w:tcPr>
          <w:p w14:paraId="0D9333F1"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80101</w:t>
            </w:r>
          </w:p>
        </w:tc>
        <w:tc>
          <w:tcPr>
            <w:tcW w:w="586" w:type="pct"/>
            <w:tcBorders>
              <w:top w:val="nil"/>
              <w:left w:val="nil"/>
              <w:bottom w:val="nil"/>
              <w:right w:val="nil"/>
            </w:tcBorders>
            <w:shd w:val="clear" w:color="auto" w:fill="auto"/>
            <w:vAlign w:val="center"/>
            <w:hideMark/>
          </w:tcPr>
          <w:p w14:paraId="633C5986"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1D4353A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AEC1B2F"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BF4FCC9" w14:textId="77777777" w:rsidTr="00EE4555">
        <w:trPr>
          <w:trHeight w:val="85"/>
        </w:trPr>
        <w:tc>
          <w:tcPr>
            <w:tcW w:w="3144" w:type="pct"/>
            <w:tcBorders>
              <w:top w:val="nil"/>
              <w:left w:val="nil"/>
              <w:bottom w:val="nil"/>
              <w:right w:val="nil"/>
            </w:tcBorders>
            <w:shd w:val="clear" w:color="auto" w:fill="auto"/>
            <w:vAlign w:val="center"/>
            <w:hideMark/>
          </w:tcPr>
          <w:p w14:paraId="1CF3D0CC"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509DD19D"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517F5404"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CC7117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D6F147A" w14:textId="77777777" w:rsidTr="00EE4555">
        <w:trPr>
          <w:trHeight w:val="85"/>
        </w:trPr>
        <w:tc>
          <w:tcPr>
            <w:tcW w:w="3144" w:type="pct"/>
            <w:tcBorders>
              <w:top w:val="nil"/>
              <w:left w:val="nil"/>
              <w:bottom w:val="nil"/>
              <w:right w:val="nil"/>
            </w:tcBorders>
            <w:shd w:val="clear" w:color="000000" w:fill="D5E3F2"/>
            <w:vAlign w:val="center"/>
            <w:hideMark/>
          </w:tcPr>
          <w:p w14:paraId="2092719B" w14:textId="77777777" w:rsidR="00EE4555" w:rsidRPr="00EE4555" w:rsidRDefault="00EE4555" w:rsidP="00EE4555">
            <w:pPr>
              <w:spacing w:line="240" w:lineRule="auto"/>
              <w:jc w:val="both"/>
              <w:rPr>
                <w:b/>
                <w:bCs/>
                <w:sz w:val="12"/>
                <w:szCs w:val="12"/>
              </w:rPr>
            </w:pPr>
            <w:r w:rsidRPr="00EE4555">
              <w:rPr>
                <w:b/>
                <w:bCs/>
                <w:sz w:val="12"/>
                <w:szCs w:val="12"/>
              </w:rPr>
              <w:t>Modernizacja dachu XXXIX Liceum Ogólnokształcącego przy ul. B. Zuga 16</w:t>
            </w:r>
          </w:p>
        </w:tc>
        <w:tc>
          <w:tcPr>
            <w:tcW w:w="586" w:type="pct"/>
            <w:tcBorders>
              <w:top w:val="nil"/>
              <w:left w:val="nil"/>
              <w:bottom w:val="nil"/>
              <w:right w:val="nil"/>
            </w:tcBorders>
            <w:shd w:val="clear" w:color="000000" w:fill="D5E3F2"/>
            <w:noWrap/>
            <w:vAlign w:val="center"/>
            <w:hideMark/>
          </w:tcPr>
          <w:p w14:paraId="2D1CFED5" w14:textId="77777777" w:rsidR="00EE4555" w:rsidRPr="00EE4555" w:rsidRDefault="00EE4555" w:rsidP="00EE4555">
            <w:pPr>
              <w:spacing w:line="240" w:lineRule="auto"/>
              <w:jc w:val="right"/>
              <w:rPr>
                <w:b/>
                <w:bCs/>
                <w:sz w:val="12"/>
                <w:szCs w:val="12"/>
              </w:rPr>
            </w:pPr>
            <w:r w:rsidRPr="00EE4555">
              <w:rPr>
                <w:b/>
                <w:bCs/>
                <w:sz w:val="12"/>
                <w:szCs w:val="12"/>
              </w:rPr>
              <w:t>2 460</w:t>
            </w:r>
          </w:p>
        </w:tc>
        <w:tc>
          <w:tcPr>
            <w:tcW w:w="685" w:type="pct"/>
            <w:tcBorders>
              <w:top w:val="nil"/>
              <w:left w:val="nil"/>
              <w:bottom w:val="nil"/>
              <w:right w:val="nil"/>
            </w:tcBorders>
            <w:shd w:val="clear" w:color="000000" w:fill="D5E3F2"/>
            <w:noWrap/>
            <w:vAlign w:val="center"/>
            <w:hideMark/>
          </w:tcPr>
          <w:p w14:paraId="4C68FBB5" w14:textId="77777777" w:rsidR="00EE4555" w:rsidRPr="00EE4555" w:rsidRDefault="00EE4555" w:rsidP="00EE4555">
            <w:pPr>
              <w:spacing w:line="240" w:lineRule="auto"/>
              <w:jc w:val="right"/>
              <w:rPr>
                <w:b/>
                <w:bCs/>
                <w:sz w:val="12"/>
                <w:szCs w:val="12"/>
              </w:rPr>
            </w:pPr>
            <w:r w:rsidRPr="00EE4555">
              <w:rPr>
                <w:b/>
                <w:bCs/>
                <w:sz w:val="12"/>
                <w:szCs w:val="12"/>
              </w:rPr>
              <w:t>2 460,00</w:t>
            </w:r>
          </w:p>
        </w:tc>
        <w:tc>
          <w:tcPr>
            <w:tcW w:w="586" w:type="pct"/>
            <w:tcBorders>
              <w:top w:val="nil"/>
              <w:left w:val="nil"/>
              <w:bottom w:val="nil"/>
              <w:right w:val="nil"/>
            </w:tcBorders>
            <w:shd w:val="clear" w:color="000000" w:fill="D5E3F2"/>
            <w:noWrap/>
            <w:vAlign w:val="center"/>
            <w:hideMark/>
          </w:tcPr>
          <w:p w14:paraId="728D2FC9"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78993CA7" w14:textId="77777777" w:rsidTr="00EE4555">
        <w:trPr>
          <w:trHeight w:val="85"/>
        </w:trPr>
        <w:tc>
          <w:tcPr>
            <w:tcW w:w="3144" w:type="pct"/>
            <w:tcBorders>
              <w:top w:val="nil"/>
              <w:left w:val="nil"/>
              <w:bottom w:val="nil"/>
              <w:right w:val="nil"/>
            </w:tcBorders>
            <w:shd w:val="clear" w:color="auto" w:fill="auto"/>
            <w:vAlign w:val="center"/>
            <w:hideMark/>
          </w:tcPr>
          <w:p w14:paraId="197159E0"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2C9199C7"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68C531FF"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01BE12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3C6B860" w14:textId="77777777" w:rsidTr="00EE4555">
        <w:trPr>
          <w:trHeight w:val="85"/>
        </w:trPr>
        <w:tc>
          <w:tcPr>
            <w:tcW w:w="3144" w:type="pct"/>
            <w:tcBorders>
              <w:top w:val="nil"/>
              <w:left w:val="nil"/>
              <w:bottom w:val="nil"/>
              <w:right w:val="nil"/>
            </w:tcBorders>
            <w:shd w:val="clear" w:color="000000" w:fill="FFFFFF"/>
            <w:hideMark/>
          </w:tcPr>
          <w:p w14:paraId="29B8C862" w14:textId="77777777" w:rsidR="00EE4555" w:rsidRPr="00EE4555" w:rsidRDefault="00EE4555" w:rsidP="00EE4555">
            <w:pPr>
              <w:spacing w:line="240" w:lineRule="auto"/>
              <w:jc w:val="both"/>
              <w:rPr>
                <w:sz w:val="12"/>
                <w:szCs w:val="12"/>
              </w:rPr>
            </w:pPr>
            <w:r w:rsidRPr="00EE4555">
              <w:rPr>
                <w:sz w:val="12"/>
                <w:szCs w:val="12"/>
              </w:rPr>
              <w:t xml:space="preserve">Opracowano ekspertyzę ornitologiczną uraz uzyskano opinię konserwatora zabytków. Dokumentacja projektowo-kosztorysowa została opracowana przez placówkę. Realizacja zadania planowana jest w 2025 r. </w:t>
            </w:r>
          </w:p>
        </w:tc>
        <w:tc>
          <w:tcPr>
            <w:tcW w:w="586" w:type="pct"/>
            <w:tcBorders>
              <w:top w:val="nil"/>
              <w:left w:val="nil"/>
              <w:bottom w:val="nil"/>
              <w:right w:val="nil"/>
            </w:tcBorders>
            <w:shd w:val="clear" w:color="auto" w:fill="auto"/>
            <w:hideMark/>
          </w:tcPr>
          <w:p w14:paraId="30EC18DE"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6C82B824"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DDF1F75"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396E113" w14:textId="77777777" w:rsidTr="00EE4555">
        <w:trPr>
          <w:trHeight w:val="85"/>
        </w:trPr>
        <w:tc>
          <w:tcPr>
            <w:tcW w:w="3144" w:type="pct"/>
            <w:tcBorders>
              <w:top w:val="nil"/>
              <w:left w:val="nil"/>
              <w:bottom w:val="nil"/>
              <w:right w:val="nil"/>
            </w:tcBorders>
            <w:shd w:val="clear" w:color="000000" w:fill="FFFFFF"/>
            <w:hideMark/>
          </w:tcPr>
          <w:p w14:paraId="199C11DF"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noWrap/>
            <w:vAlign w:val="center"/>
            <w:hideMark/>
          </w:tcPr>
          <w:p w14:paraId="13664712"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55C133B6"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FE9B37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2D51516E" w14:textId="77777777" w:rsidTr="00EE4555">
        <w:trPr>
          <w:trHeight w:val="85"/>
        </w:trPr>
        <w:tc>
          <w:tcPr>
            <w:tcW w:w="3144" w:type="pct"/>
            <w:tcBorders>
              <w:top w:val="nil"/>
              <w:left w:val="nil"/>
              <w:bottom w:val="nil"/>
              <w:right w:val="nil"/>
            </w:tcBorders>
            <w:shd w:val="clear" w:color="auto" w:fill="auto"/>
            <w:vAlign w:val="bottom"/>
            <w:hideMark/>
          </w:tcPr>
          <w:p w14:paraId="7E45980D"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hideMark/>
          </w:tcPr>
          <w:p w14:paraId="4EE71831"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1297F82E"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B18B129"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001D64F" w14:textId="77777777" w:rsidTr="00EE4555">
        <w:trPr>
          <w:trHeight w:val="85"/>
        </w:trPr>
        <w:tc>
          <w:tcPr>
            <w:tcW w:w="3144" w:type="pct"/>
            <w:tcBorders>
              <w:top w:val="nil"/>
              <w:left w:val="nil"/>
              <w:bottom w:val="nil"/>
              <w:right w:val="nil"/>
            </w:tcBorders>
            <w:shd w:val="clear" w:color="auto" w:fill="auto"/>
            <w:vAlign w:val="center"/>
            <w:hideMark/>
          </w:tcPr>
          <w:p w14:paraId="23ADB338"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80120</w:t>
            </w:r>
          </w:p>
        </w:tc>
        <w:tc>
          <w:tcPr>
            <w:tcW w:w="586" w:type="pct"/>
            <w:tcBorders>
              <w:top w:val="nil"/>
              <w:left w:val="nil"/>
              <w:bottom w:val="nil"/>
              <w:right w:val="nil"/>
            </w:tcBorders>
            <w:shd w:val="clear" w:color="auto" w:fill="auto"/>
            <w:vAlign w:val="center"/>
            <w:hideMark/>
          </w:tcPr>
          <w:p w14:paraId="59C11F0B"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60D0CF92"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5B8076E"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09907E3" w14:textId="77777777" w:rsidTr="00EE4555">
        <w:trPr>
          <w:trHeight w:val="85"/>
        </w:trPr>
        <w:tc>
          <w:tcPr>
            <w:tcW w:w="3144" w:type="pct"/>
            <w:tcBorders>
              <w:top w:val="nil"/>
              <w:left w:val="nil"/>
              <w:bottom w:val="nil"/>
              <w:right w:val="nil"/>
            </w:tcBorders>
            <w:shd w:val="clear" w:color="auto" w:fill="auto"/>
            <w:vAlign w:val="center"/>
            <w:hideMark/>
          </w:tcPr>
          <w:p w14:paraId="21877C4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5B67E23"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2511EB38"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B798967"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A6E6935" w14:textId="77777777" w:rsidTr="00EE4555">
        <w:trPr>
          <w:trHeight w:val="85"/>
        </w:trPr>
        <w:tc>
          <w:tcPr>
            <w:tcW w:w="3144" w:type="pct"/>
            <w:tcBorders>
              <w:top w:val="nil"/>
              <w:left w:val="nil"/>
              <w:bottom w:val="nil"/>
              <w:right w:val="nil"/>
            </w:tcBorders>
            <w:shd w:val="clear" w:color="000000" w:fill="D5E3F2"/>
            <w:vAlign w:val="center"/>
            <w:hideMark/>
          </w:tcPr>
          <w:p w14:paraId="49D076A4" w14:textId="77777777" w:rsidR="00EE4555" w:rsidRPr="00EE4555" w:rsidRDefault="00EE4555" w:rsidP="00EE4555">
            <w:pPr>
              <w:spacing w:line="240" w:lineRule="auto"/>
              <w:jc w:val="both"/>
              <w:rPr>
                <w:b/>
                <w:bCs/>
                <w:sz w:val="12"/>
                <w:szCs w:val="12"/>
              </w:rPr>
            </w:pPr>
            <w:r w:rsidRPr="00EE4555">
              <w:rPr>
                <w:b/>
                <w:bCs/>
                <w:sz w:val="12"/>
                <w:szCs w:val="12"/>
              </w:rPr>
              <w:t>Przedszkole nr 421 - Plac zabaw</w:t>
            </w:r>
          </w:p>
        </w:tc>
        <w:tc>
          <w:tcPr>
            <w:tcW w:w="586" w:type="pct"/>
            <w:tcBorders>
              <w:top w:val="nil"/>
              <w:left w:val="nil"/>
              <w:bottom w:val="nil"/>
              <w:right w:val="nil"/>
            </w:tcBorders>
            <w:shd w:val="clear" w:color="000000" w:fill="D5E3F2"/>
            <w:noWrap/>
            <w:vAlign w:val="center"/>
            <w:hideMark/>
          </w:tcPr>
          <w:p w14:paraId="5D644FFC" w14:textId="77777777" w:rsidR="00EE4555" w:rsidRPr="00EE4555" w:rsidRDefault="00EE4555" w:rsidP="00EE4555">
            <w:pPr>
              <w:spacing w:line="240" w:lineRule="auto"/>
              <w:jc w:val="right"/>
              <w:rPr>
                <w:b/>
                <w:bCs/>
                <w:sz w:val="12"/>
                <w:szCs w:val="12"/>
              </w:rPr>
            </w:pPr>
            <w:r w:rsidRPr="00EE4555">
              <w:rPr>
                <w:b/>
                <w:bCs/>
                <w:sz w:val="12"/>
                <w:szCs w:val="12"/>
              </w:rPr>
              <w:t>1 188 139</w:t>
            </w:r>
          </w:p>
        </w:tc>
        <w:tc>
          <w:tcPr>
            <w:tcW w:w="685" w:type="pct"/>
            <w:tcBorders>
              <w:top w:val="nil"/>
              <w:left w:val="nil"/>
              <w:bottom w:val="nil"/>
              <w:right w:val="nil"/>
            </w:tcBorders>
            <w:shd w:val="clear" w:color="000000" w:fill="D5E3F2"/>
            <w:noWrap/>
            <w:vAlign w:val="center"/>
            <w:hideMark/>
          </w:tcPr>
          <w:p w14:paraId="6C5D71A7" w14:textId="77777777" w:rsidR="00EE4555" w:rsidRPr="00EE4555" w:rsidRDefault="00EE4555" w:rsidP="00EE4555">
            <w:pPr>
              <w:spacing w:line="240" w:lineRule="auto"/>
              <w:jc w:val="right"/>
              <w:rPr>
                <w:b/>
                <w:bCs/>
                <w:sz w:val="12"/>
                <w:szCs w:val="12"/>
              </w:rPr>
            </w:pPr>
            <w:r w:rsidRPr="00EE4555">
              <w:rPr>
                <w:b/>
                <w:bCs/>
                <w:sz w:val="12"/>
                <w:szCs w:val="12"/>
              </w:rPr>
              <w:t>1 188 139,00</w:t>
            </w:r>
          </w:p>
        </w:tc>
        <w:tc>
          <w:tcPr>
            <w:tcW w:w="586" w:type="pct"/>
            <w:tcBorders>
              <w:top w:val="nil"/>
              <w:left w:val="nil"/>
              <w:bottom w:val="nil"/>
              <w:right w:val="nil"/>
            </w:tcBorders>
            <w:shd w:val="clear" w:color="000000" w:fill="D5E3F2"/>
            <w:noWrap/>
            <w:vAlign w:val="center"/>
            <w:hideMark/>
          </w:tcPr>
          <w:p w14:paraId="57DDFE37"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4AC1CC7E" w14:textId="77777777" w:rsidTr="00EE4555">
        <w:trPr>
          <w:trHeight w:val="85"/>
        </w:trPr>
        <w:tc>
          <w:tcPr>
            <w:tcW w:w="3144" w:type="pct"/>
            <w:tcBorders>
              <w:top w:val="nil"/>
              <w:left w:val="nil"/>
              <w:bottom w:val="nil"/>
              <w:right w:val="nil"/>
            </w:tcBorders>
            <w:shd w:val="clear" w:color="auto" w:fill="auto"/>
            <w:vAlign w:val="center"/>
            <w:hideMark/>
          </w:tcPr>
          <w:p w14:paraId="78C6FF4D"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053D204B"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150C7F57"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B7DF8E3"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6BEC6D6B" w14:textId="77777777" w:rsidTr="00EE4555">
        <w:trPr>
          <w:trHeight w:val="85"/>
        </w:trPr>
        <w:tc>
          <w:tcPr>
            <w:tcW w:w="3144" w:type="pct"/>
            <w:tcBorders>
              <w:top w:val="nil"/>
              <w:left w:val="nil"/>
              <w:bottom w:val="nil"/>
              <w:right w:val="nil"/>
            </w:tcBorders>
            <w:shd w:val="clear" w:color="000000" w:fill="FFFFFF"/>
            <w:hideMark/>
          </w:tcPr>
          <w:p w14:paraId="07CEE82D" w14:textId="77777777" w:rsidR="00EE4555" w:rsidRPr="00EE4555" w:rsidRDefault="00EE4555" w:rsidP="00EE4555">
            <w:pPr>
              <w:spacing w:line="240" w:lineRule="auto"/>
              <w:jc w:val="both"/>
              <w:rPr>
                <w:sz w:val="12"/>
                <w:szCs w:val="12"/>
              </w:rPr>
            </w:pPr>
            <w:r w:rsidRPr="00EE4555">
              <w:rPr>
                <w:sz w:val="12"/>
                <w:szCs w:val="12"/>
              </w:rPr>
              <w:t xml:space="preserve">Zmodernizowano przedszkolny plac zabaw, wymieniono nawierzchnię na bezpieczną, ułożono nawierzchnię trawiastą oraz wykonano chodniki żywiczno-mineralne. Zamontowano urządzenia zabawowe.  </w:t>
            </w:r>
          </w:p>
        </w:tc>
        <w:tc>
          <w:tcPr>
            <w:tcW w:w="586" w:type="pct"/>
            <w:tcBorders>
              <w:top w:val="nil"/>
              <w:left w:val="nil"/>
              <w:bottom w:val="nil"/>
              <w:right w:val="nil"/>
            </w:tcBorders>
            <w:shd w:val="clear" w:color="auto" w:fill="auto"/>
            <w:hideMark/>
          </w:tcPr>
          <w:p w14:paraId="27ADB721"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4E5729FB"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0F2567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3095E8D5" w14:textId="77777777" w:rsidTr="00EE4555">
        <w:trPr>
          <w:trHeight w:val="85"/>
        </w:trPr>
        <w:tc>
          <w:tcPr>
            <w:tcW w:w="3144" w:type="pct"/>
            <w:tcBorders>
              <w:top w:val="nil"/>
              <w:left w:val="nil"/>
              <w:bottom w:val="nil"/>
              <w:right w:val="nil"/>
            </w:tcBorders>
            <w:shd w:val="clear" w:color="000000" w:fill="FFFFFF"/>
            <w:hideMark/>
          </w:tcPr>
          <w:p w14:paraId="682E9FAD"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noWrap/>
            <w:vAlign w:val="center"/>
            <w:hideMark/>
          </w:tcPr>
          <w:p w14:paraId="5FB09453"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14372440"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276548A"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45676FB8" w14:textId="77777777" w:rsidTr="00EE4555">
        <w:trPr>
          <w:trHeight w:val="85"/>
        </w:trPr>
        <w:tc>
          <w:tcPr>
            <w:tcW w:w="3144" w:type="pct"/>
            <w:tcBorders>
              <w:top w:val="nil"/>
              <w:left w:val="nil"/>
              <w:bottom w:val="nil"/>
              <w:right w:val="nil"/>
            </w:tcBorders>
            <w:shd w:val="clear" w:color="auto" w:fill="auto"/>
            <w:vAlign w:val="bottom"/>
            <w:hideMark/>
          </w:tcPr>
          <w:p w14:paraId="0211FDC9"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hideMark/>
          </w:tcPr>
          <w:p w14:paraId="0741C9A9"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01E2105F"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89ACAE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1F87B7B0" w14:textId="77777777" w:rsidTr="00EE4555">
        <w:trPr>
          <w:trHeight w:val="85"/>
        </w:trPr>
        <w:tc>
          <w:tcPr>
            <w:tcW w:w="3144" w:type="pct"/>
            <w:tcBorders>
              <w:top w:val="nil"/>
              <w:left w:val="nil"/>
              <w:bottom w:val="nil"/>
              <w:right w:val="nil"/>
            </w:tcBorders>
            <w:shd w:val="clear" w:color="auto" w:fill="auto"/>
            <w:vAlign w:val="center"/>
            <w:hideMark/>
          </w:tcPr>
          <w:p w14:paraId="2C35C155"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xml:space="preserve"> rozdział  80104</w:t>
            </w:r>
          </w:p>
        </w:tc>
        <w:tc>
          <w:tcPr>
            <w:tcW w:w="586" w:type="pct"/>
            <w:tcBorders>
              <w:top w:val="nil"/>
              <w:left w:val="nil"/>
              <w:bottom w:val="nil"/>
              <w:right w:val="nil"/>
            </w:tcBorders>
            <w:shd w:val="clear" w:color="auto" w:fill="auto"/>
            <w:vAlign w:val="center"/>
            <w:hideMark/>
          </w:tcPr>
          <w:p w14:paraId="2546AB67"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232A59DF"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AC6967B"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39D56796" w14:textId="77777777" w:rsidTr="00EE4555">
        <w:trPr>
          <w:trHeight w:val="85"/>
        </w:trPr>
        <w:tc>
          <w:tcPr>
            <w:tcW w:w="3144" w:type="pct"/>
            <w:tcBorders>
              <w:top w:val="nil"/>
              <w:left w:val="nil"/>
              <w:bottom w:val="nil"/>
              <w:right w:val="nil"/>
            </w:tcBorders>
            <w:shd w:val="clear" w:color="auto" w:fill="auto"/>
            <w:vAlign w:val="center"/>
            <w:hideMark/>
          </w:tcPr>
          <w:p w14:paraId="349EADF6"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468473BC"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6258C41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266B90A"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9224C4B" w14:textId="77777777" w:rsidTr="00EE4555">
        <w:trPr>
          <w:trHeight w:val="85"/>
        </w:trPr>
        <w:tc>
          <w:tcPr>
            <w:tcW w:w="3144" w:type="pct"/>
            <w:tcBorders>
              <w:top w:val="nil"/>
              <w:left w:val="nil"/>
              <w:bottom w:val="nil"/>
              <w:right w:val="nil"/>
            </w:tcBorders>
            <w:shd w:val="clear" w:color="000000" w:fill="B7CFE8"/>
            <w:vAlign w:val="center"/>
            <w:hideMark/>
          </w:tcPr>
          <w:p w14:paraId="4AF3ACC0" w14:textId="77777777" w:rsidR="00EE4555" w:rsidRPr="00EE4555" w:rsidRDefault="00EE4555" w:rsidP="00EE4555">
            <w:pPr>
              <w:spacing w:line="240" w:lineRule="auto"/>
              <w:rPr>
                <w:b/>
                <w:bCs/>
                <w:sz w:val="12"/>
                <w:szCs w:val="12"/>
              </w:rPr>
            </w:pPr>
            <w:r w:rsidRPr="00EE4555">
              <w:rPr>
                <w:b/>
                <w:bCs/>
                <w:sz w:val="12"/>
                <w:szCs w:val="12"/>
              </w:rPr>
              <w:t>OCHRONA ZDROWIA I POLITYKA SPOŁECZNA</w:t>
            </w:r>
          </w:p>
        </w:tc>
        <w:tc>
          <w:tcPr>
            <w:tcW w:w="586" w:type="pct"/>
            <w:tcBorders>
              <w:top w:val="nil"/>
              <w:left w:val="nil"/>
              <w:bottom w:val="nil"/>
              <w:right w:val="nil"/>
            </w:tcBorders>
            <w:shd w:val="clear" w:color="000000" w:fill="B7CFE8"/>
            <w:vAlign w:val="center"/>
            <w:hideMark/>
          </w:tcPr>
          <w:p w14:paraId="013728A1" w14:textId="77777777" w:rsidR="00EE4555" w:rsidRPr="00EE4555" w:rsidRDefault="00EE4555" w:rsidP="00EE4555">
            <w:pPr>
              <w:spacing w:line="240" w:lineRule="auto"/>
              <w:jc w:val="right"/>
              <w:rPr>
                <w:b/>
                <w:bCs/>
                <w:sz w:val="12"/>
                <w:szCs w:val="12"/>
              </w:rPr>
            </w:pPr>
            <w:r w:rsidRPr="00EE4555">
              <w:rPr>
                <w:b/>
                <w:bCs/>
                <w:sz w:val="12"/>
                <w:szCs w:val="12"/>
              </w:rPr>
              <w:t>50 000</w:t>
            </w:r>
          </w:p>
        </w:tc>
        <w:tc>
          <w:tcPr>
            <w:tcW w:w="685" w:type="pct"/>
            <w:tcBorders>
              <w:top w:val="nil"/>
              <w:left w:val="nil"/>
              <w:bottom w:val="nil"/>
              <w:right w:val="nil"/>
            </w:tcBorders>
            <w:shd w:val="clear" w:color="000000" w:fill="B8CCE4"/>
            <w:vAlign w:val="center"/>
            <w:hideMark/>
          </w:tcPr>
          <w:p w14:paraId="3C1E6B06" w14:textId="77777777" w:rsidR="00EE4555" w:rsidRPr="00EE4555" w:rsidRDefault="00EE4555" w:rsidP="00EE4555">
            <w:pPr>
              <w:spacing w:line="240" w:lineRule="auto"/>
              <w:jc w:val="right"/>
              <w:rPr>
                <w:b/>
                <w:bCs/>
                <w:sz w:val="12"/>
                <w:szCs w:val="12"/>
              </w:rPr>
            </w:pPr>
            <w:r w:rsidRPr="00EE4555">
              <w:rPr>
                <w:b/>
                <w:bCs/>
                <w:sz w:val="12"/>
                <w:szCs w:val="12"/>
              </w:rPr>
              <w:t>50 000,00</w:t>
            </w:r>
          </w:p>
        </w:tc>
        <w:tc>
          <w:tcPr>
            <w:tcW w:w="586" w:type="pct"/>
            <w:tcBorders>
              <w:top w:val="nil"/>
              <w:left w:val="nil"/>
              <w:bottom w:val="nil"/>
              <w:right w:val="nil"/>
            </w:tcBorders>
            <w:shd w:val="clear" w:color="000000" w:fill="B7CFE8"/>
            <w:noWrap/>
            <w:vAlign w:val="center"/>
            <w:hideMark/>
          </w:tcPr>
          <w:p w14:paraId="75FCAA68"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6FA8DB77" w14:textId="77777777" w:rsidTr="00EE4555">
        <w:trPr>
          <w:trHeight w:val="85"/>
        </w:trPr>
        <w:tc>
          <w:tcPr>
            <w:tcW w:w="3144" w:type="pct"/>
            <w:tcBorders>
              <w:top w:val="nil"/>
              <w:left w:val="nil"/>
              <w:bottom w:val="nil"/>
              <w:right w:val="nil"/>
            </w:tcBorders>
            <w:shd w:val="clear" w:color="auto" w:fill="auto"/>
            <w:noWrap/>
            <w:vAlign w:val="center"/>
            <w:hideMark/>
          </w:tcPr>
          <w:p w14:paraId="33D5C478"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2ADF06BD"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49123DA7"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BD403F6"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3185AB6" w14:textId="77777777" w:rsidTr="00EE4555">
        <w:trPr>
          <w:trHeight w:val="85"/>
        </w:trPr>
        <w:tc>
          <w:tcPr>
            <w:tcW w:w="3144" w:type="pct"/>
            <w:tcBorders>
              <w:top w:val="nil"/>
              <w:left w:val="nil"/>
              <w:bottom w:val="nil"/>
              <w:right w:val="nil"/>
            </w:tcBorders>
            <w:shd w:val="clear" w:color="000000" w:fill="B6D9E6"/>
            <w:vAlign w:val="center"/>
            <w:hideMark/>
          </w:tcPr>
          <w:p w14:paraId="3BF86209" w14:textId="77777777" w:rsidR="00EE4555" w:rsidRPr="00EE4555" w:rsidRDefault="00EE4555" w:rsidP="00EE4555">
            <w:pPr>
              <w:spacing w:line="240" w:lineRule="auto"/>
              <w:rPr>
                <w:b/>
                <w:bCs/>
                <w:sz w:val="12"/>
                <w:szCs w:val="12"/>
              </w:rPr>
            </w:pPr>
            <w:r w:rsidRPr="00EE4555">
              <w:rPr>
                <w:b/>
                <w:bCs/>
                <w:sz w:val="12"/>
                <w:szCs w:val="12"/>
              </w:rPr>
              <w:t>Polityka społeczna</w:t>
            </w:r>
          </w:p>
        </w:tc>
        <w:tc>
          <w:tcPr>
            <w:tcW w:w="586" w:type="pct"/>
            <w:tcBorders>
              <w:top w:val="nil"/>
              <w:left w:val="nil"/>
              <w:bottom w:val="nil"/>
              <w:right w:val="nil"/>
            </w:tcBorders>
            <w:shd w:val="clear" w:color="000000" w:fill="B6D9E6"/>
            <w:vAlign w:val="center"/>
            <w:hideMark/>
          </w:tcPr>
          <w:p w14:paraId="42D5CC36" w14:textId="77777777" w:rsidR="00EE4555" w:rsidRPr="00EE4555" w:rsidRDefault="00EE4555" w:rsidP="00EE4555">
            <w:pPr>
              <w:spacing w:line="240" w:lineRule="auto"/>
              <w:jc w:val="right"/>
              <w:rPr>
                <w:b/>
                <w:bCs/>
                <w:sz w:val="12"/>
                <w:szCs w:val="12"/>
              </w:rPr>
            </w:pPr>
            <w:r w:rsidRPr="00EE4555">
              <w:rPr>
                <w:b/>
                <w:bCs/>
                <w:sz w:val="12"/>
                <w:szCs w:val="12"/>
              </w:rPr>
              <w:t>50 000</w:t>
            </w:r>
          </w:p>
        </w:tc>
        <w:tc>
          <w:tcPr>
            <w:tcW w:w="685" w:type="pct"/>
            <w:tcBorders>
              <w:top w:val="nil"/>
              <w:left w:val="nil"/>
              <w:bottom w:val="nil"/>
              <w:right w:val="nil"/>
            </w:tcBorders>
            <w:shd w:val="clear" w:color="000000" w:fill="B6D9E6"/>
            <w:vAlign w:val="center"/>
            <w:hideMark/>
          </w:tcPr>
          <w:p w14:paraId="1F07FE66" w14:textId="77777777" w:rsidR="00EE4555" w:rsidRPr="00EE4555" w:rsidRDefault="00EE4555" w:rsidP="00EE4555">
            <w:pPr>
              <w:spacing w:line="240" w:lineRule="auto"/>
              <w:jc w:val="right"/>
              <w:rPr>
                <w:b/>
                <w:bCs/>
                <w:sz w:val="12"/>
                <w:szCs w:val="12"/>
              </w:rPr>
            </w:pPr>
            <w:r w:rsidRPr="00EE4555">
              <w:rPr>
                <w:b/>
                <w:bCs/>
                <w:sz w:val="12"/>
                <w:szCs w:val="12"/>
              </w:rPr>
              <w:t>50 000,00</w:t>
            </w:r>
          </w:p>
        </w:tc>
        <w:tc>
          <w:tcPr>
            <w:tcW w:w="586" w:type="pct"/>
            <w:tcBorders>
              <w:top w:val="nil"/>
              <w:left w:val="nil"/>
              <w:bottom w:val="nil"/>
              <w:right w:val="nil"/>
            </w:tcBorders>
            <w:shd w:val="clear" w:color="000000" w:fill="B6D9E6"/>
            <w:noWrap/>
            <w:vAlign w:val="center"/>
            <w:hideMark/>
          </w:tcPr>
          <w:p w14:paraId="10B74D2C"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69F19D75" w14:textId="77777777" w:rsidTr="00EE4555">
        <w:trPr>
          <w:trHeight w:val="85"/>
        </w:trPr>
        <w:tc>
          <w:tcPr>
            <w:tcW w:w="3144" w:type="pct"/>
            <w:tcBorders>
              <w:top w:val="nil"/>
              <w:left w:val="nil"/>
              <w:bottom w:val="nil"/>
              <w:right w:val="nil"/>
            </w:tcBorders>
            <w:shd w:val="clear" w:color="auto" w:fill="auto"/>
            <w:noWrap/>
            <w:vAlign w:val="center"/>
            <w:hideMark/>
          </w:tcPr>
          <w:p w14:paraId="385CEE21"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6028450C"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03EDCE21"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50989A0"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37C0DF2" w14:textId="77777777" w:rsidTr="00EE4555">
        <w:trPr>
          <w:trHeight w:val="85"/>
        </w:trPr>
        <w:tc>
          <w:tcPr>
            <w:tcW w:w="3144" w:type="pct"/>
            <w:tcBorders>
              <w:top w:val="nil"/>
              <w:left w:val="nil"/>
              <w:bottom w:val="nil"/>
              <w:right w:val="nil"/>
            </w:tcBorders>
            <w:shd w:val="clear" w:color="000000" w:fill="D5E3F2"/>
            <w:vAlign w:val="center"/>
            <w:hideMark/>
          </w:tcPr>
          <w:p w14:paraId="753285A4" w14:textId="77777777" w:rsidR="00EE4555" w:rsidRPr="00EE4555" w:rsidRDefault="00EE4555" w:rsidP="00EE4555">
            <w:pPr>
              <w:spacing w:line="240" w:lineRule="auto"/>
              <w:jc w:val="both"/>
              <w:rPr>
                <w:b/>
                <w:bCs/>
                <w:sz w:val="12"/>
                <w:szCs w:val="12"/>
              </w:rPr>
            </w:pPr>
            <w:r w:rsidRPr="00EE4555">
              <w:rPr>
                <w:b/>
                <w:bCs/>
                <w:sz w:val="12"/>
                <w:szCs w:val="12"/>
              </w:rPr>
              <w:t>Modernizacja budynku na cele Bielańskiego Środowiskowego Domu Samopomocy przy ul. Grębałowskiej 14</w:t>
            </w:r>
          </w:p>
        </w:tc>
        <w:tc>
          <w:tcPr>
            <w:tcW w:w="586" w:type="pct"/>
            <w:tcBorders>
              <w:top w:val="nil"/>
              <w:left w:val="nil"/>
              <w:bottom w:val="nil"/>
              <w:right w:val="nil"/>
            </w:tcBorders>
            <w:shd w:val="clear" w:color="000000" w:fill="D5E3F2"/>
            <w:noWrap/>
            <w:vAlign w:val="center"/>
            <w:hideMark/>
          </w:tcPr>
          <w:p w14:paraId="2E3DD340" w14:textId="77777777" w:rsidR="00EE4555" w:rsidRPr="00EE4555" w:rsidRDefault="00EE4555" w:rsidP="00EE4555">
            <w:pPr>
              <w:spacing w:line="240" w:lineRule="auto"/>
              <w:jc w:val="right"/>
              <w:rPr>
                <w:b/>
                <w:bCs/>
                <w:sz w:val="12"/>
                <w:szCs w:val="12"/>
              </w:rPr>
            </w:pPr>
            <w:r w:rsidRPr="00EE4555">
              <w:rPr>
                <w:b/>
                <w:bCs/>
                <w:sz w:val="12"/>
                <w:szCs w:val="12"/>
              </w:rPr>
              <w:t>50 000</w:t>
            </w:r>
          </w:p>
        </w:tc>
        <w:tc>
          <w:tcPr>
            <w:tcW w:w="685" w:type="pct"/>
            <w:tcBorders>
              <w:top w:val="nil"/>
              <w:left w:val="nil"/>
              <w:bottom w:val="nil"/>
              <w:right w:val="nil"/>
            </w:tcBorders>
            <w:shd w:val="clear" w:color="000000" w:fill="D5E3F2"/>
            <w:noWrap/>
            <w:vAlign w:val="center"/>
            <w:hideMark/>
          </w:tcPr>
          <w:p w14:paraId="14DDFCAB" w14:textId="77777777" w:rsidR="00EE4555" w:rsidRPr="00EE4555" w:rsidRDefault="00EE4555" w:rsidP="00EE4555">
            <w:pPr>
              <w:spacing w:line="240" w:lineRule="auto"/>
              <w:jc w:val="right"/>
              <w:rPr>
                <w:b/>
                <w:bCs/>
                <w:sz w:val="12"/>
                <w:szCs w:val="12"/>
              </w:rPr>
            </w:pPr>
            <w:r w:rsidRPr="00EE4555">
              <w:rPr>
                <w:b/>
                <w:bCs/>
                <w:sz w:val="12"/>
                <w:szCs w:val="12"/>
              </w:rPr>
              <w:t>50 000,00</w:t>
            </w:r>
          </w:p>
        </w:tc>
        <w:tc>
          <w:tcPr>
            <w:tcW w:w="586" w:type="pct"/>
            <w:tcBorders>
              <w:top w:val="nil"/>
              <w:left w:val="nil"/>
              <w:bottom w:val="nil"/>
              <w:right w:val="nil"/>
            </w:tcBorders>
            <w:shd w:val="clear" w:color="000000" w:fill="D5E3F2"/>
            <w:noWrap/>
            <w:vAlign w:val="center"/>
            <w:hideMark/>
          </w:tcPr>
          <w:p w14:paraId="2332EB5D"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788D10E1" w14:textId="77777777" w:rsidTr="00EE4555">
        <w:trPr>
          <w:trHeight w:val="85"/>
        </w:trPr>
        <w:tc>
          <w:tcPr>
            <w:tcW w:w="3144" w:type="pct"/>
            <w:tcBorders>
              <w:top w:val="nil"/>
              <w:left w:val="nil"/>
              <w:bottom w:val="nil"/>
              <w:right w:val="nil"/>
            </w:tcBorders>
            <w:shd w:val="clear" w:color="auto" w:fill="auto"/>
            <w:vAlign w:val="center"/>
            <w:hideMark/>
          </w:tcPr>
          <w:p w14:paraId="793001D5"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000000" w:fill="FFFFFF"/>
            <w:noWrap/>
            <w:vAlign w:val="center"/>
            <w:hideMark/>
          </w:tcPr>
          <w:p w14:paraId="41C35193"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685" w:type="pct"/>
            <w:tcBorders>
              <w:top w:val="nil"/>
              <w:left w:val="nil"/>
              <w:bottom w:val="nil"/>
              <w:right w:val="nil"/>
            </w:tcBorders>
            <w:shd w:val="clear" w:color="000000" w:fill="FFFFFF"/>
            <w:noWrap/>
            <w:vAlign w:val="center"/>
            <w:hideMark/>
          </w:tcPr>
          <w:p w14:paraId="7D1D3E5A"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86" w:type="pct"/>
            <w:tcBorders>
              <w:top w:val="nil"/>
              <w:left w:val="nil"/>
              <w:bottom w:val="nil"/>
              <w:right w:val="nil"/>
            </w:tcBorders>
            <w:shd w:val="clear" w:color="000000" w:fill="FFFFFF"/>
            <w:noWrap/>
            <w:vAlign w:val="center"/>
            <w:hideMark/>
          </w:tcPr>
          <w:p w14:paraId="65EE0D9C" w14:textId="77777777" w:rsidR="00EE4555" w:rsidRPr="00EE4555" w:rsidRDefault="00EE4555" w:rsidP="00EE4555">
            <w:pPr>
              <w:spacing w:line="240" w:lineRule="auto"/>
              <w:jc w:val="right"/>
              <w:rPr>
                <w:b/>
                <w:bCs/>
                <w:sz w:val="12"/>
                <w:szCs w:val="12"/>
              </w:rPr>
            </w:pPr>
            <w:r w:rsidRPr="00EE4555">
              <w:rPr>
                <w:b/>
                <w:bCs/>
                <w:sz w:val="12"/>
                <w:szCs w:val="12"/>
              </w:rPr>
              <w:t> </w:t>
            </w:r>
          </w:p>
        </w:tc>
      </w:tr>
      <w:tr w:rsidR="00EE4555" w:rsidRPr="00EE4555" w14:paraId="23E6AD04" w14:textId="77777777" w:rsidTr="00EE4555">
        <w:trPr>
          <w:trHeight w:val="85"/>
        </w:trPr>
        <w:tc>
          <w:tcPr>
            <w:tcW w:w="3144" w:type="pct"/>
            <w:tcBorders>
              <w:top w:val="nil"/>
              <w:left w:val="nil"/>
              <w:bottom w:val="nil"/>
              <w:right w:val="nil"/>
            </w:tcBorders>
            <w:shd w:val="clear" w:color="000000" w:fill="FFFFFF"/>
            <w:hideMark/>
          </w:tcPr>
          <w:p w14:paraId="56CD8791" w14:textId="77777777" w:rsidR="00EE4555" w:rsidRPr="00EE4555" w:rsidRDefault="00EE4555" w:rsidP="00EE4555">
            <w:pPr>
              <w:spacing w:line="240" w:lineRule="auto"/>
              <w:jc w:val="both"/>
              <w:rPr>
                <w:sz w:val="12"/>
                <w:szCs w:val="12"/>
              </w:rPr>
            </w:pPr>
            <w:r w:rsidRPr="00EE4555">
              <w:rPr>
                <w:sz w:val="12"/>
                <w:szCs w:val="12"/>
              </w:rPr>
              <w:t>Opracowano koncepcję architektoniczno-budowlaną oraz sporządzono szacunkowe zestawienie kosztów modernizacji budynku. W związku z wpisaniem nieruchomości do rejestru zabytków w trakcie prac przygotowawczych, zachodzi konieczność uwzględnienia zaleceń konserwatorskich w planowanych robotach modernizacyjnych.</w:t>
            </w:r>
          </w:p>
        </w:tc>
        <w:tc>
          <w:tcPr>
            <w:tcW w:w="586" w:type="pct"/>
            <w:tcBorders>
              <w:top w:val="nil"/>
              <w:left w:val="nil"/>
              <w:bottom w:val="nil"/>
              <w:right w:val="nil"/>
            </w:tcBorders>
            <w:shd w:val="clear" w:color="auto" w:fill="auto"/>
            <w:vAlign w:val="center"/>
            <w:hideMark/>
          </w:tcPr>
          <w:p w14:paraId="25D69B05"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3505E463"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3E176E13"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BBD7A85" w14:textId="77777777" w:rsidTr="00EE4555">
        <w:trPr>
          <w:trHeight w:val="85"/>
        </w:trPr>
        <w:tc>
          <w:tcPr>
            <w:tcW w:w="3144" w:type="pct"/>
            <w:tcBorders>
              <w:top w:val="nil"/>
              <w:left w:val="nil"/>
              <w:bottom w:val="nil"/>
              <w:right w:val="nil"/>
            </w:tcBorders>
            <w:shd w:val="clear" w:color="000000" w:fill="FFFFFF"/>
            <w:hideMark/>
          </w:tcPr>
          <w:p w14:paraId="63882B52"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noWrap/>
            <w:vAlign w:val="center"/>
            <w:hideMark/>
          </w:tcPr>
          <w:p w14:paraId="79F2E3D1"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noWrap/>
            <w:vAlign w:val="center"/>
            <w:hideMark/>
          </w:tcPr>
          <w:p w14:paraId="761AD2DE"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E1877EB"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0FC8666C" w14:textId="77777777" w:rsidTr="00EE4555">
        <w:trPr>
          <w:trHeight w:val="85"/>
        </w:trPr>
        <w:tc>
          <w:tcPr>
            <w:tcW w:w="3144" w:type="pct"/>
            <w:tcBorders>
              <w:top w:val="nil"/>
              <w:left w:val="nil"/>
              <w:bottom w:val="nil"/>
              <w:right w:val="nil"/>
            </w:tcBorders>
            <w:shd w:val="clear" w:color="auto" w:fill="auto"/>
            <w:hideMark/>
          </w:tcPr>
          <w:p w14:paraId="7F11F570"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Dysponent: </w:t>
            </w:r>
            <w:r w:rsidRPr="00EE4555">
              <w:rPr>
                <w:i/>
                <w:iCs/>
                <w:sz w:val="12"/>
                <w:szCs w:val="12"/>
              </w:rPr>
              <w:t>Zakład Gospodarowania Nieruchomościami</w:t>
            </w:r>
          </w:p>
        </w:tc>
        <w:tc>
          <w:tcPr>
            <w:tcW w:w="586" w:type="pct"/>
            <w:tcBorders>
              <w:top w:val="nil"/>
              <w:left w:val="nil"/>
              <w:bottom w:val="nil"/>
              <w:right w:val="nil"/>
            </w:tcBorders>
            <w:shd w:val="clear" w:color="auto" w:fill="auto"/>
            <w:vAlign w:val="center"/>
            <w:hideMark/>
          </w:tcPr>
          <w:p w14:paraId="6F01C192"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316BEFDB"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14DD7B1B"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7943968" w14:textId="77777777" w:rsidTr="00EE4555">
        <w:trPr>
          <w:trHeight w:val="85"/>
        </w:trPr>
        <w:tc>
          <w:tcPr>
            <w:tcW w:w="3144" w:type="pct"/>
            <w:tcBorders>
              <w:top w:val="nil"/>
              <w:left w:val="nil"/>
              <w:bottom w:val="nil"/>
              <w:right w:val="nil"/>
            </w:tcBorders>
            <w:shd w:val="clear" w:color="auto" w:fill="auto"/>
            <w:vAlign w:val="bottom"/>
            <w:hideMark/>
          </w:tcPr>
          <w:p w14:paraId="160DE5C6" w14:textId="77777777" w:rsidR="00EE4555" w:rsidRPr="00EE4555" w:rsidRDefault="00EE4555" w:rsidP="00EE4555">
            <w:pPr>
              <w:spacing w:line="240" w:lineRule="auto"/>
              <w:jc w:val="both"/>
              <w:rPr>
                <w:i/>
                <w:iCs/>
                <w:sz w:val="12"/>
                <w:szCs w:val="12"/>
                <w:u w:val="single"/>
              </w:rPr>
            </w:pPr>
            <w:r w:rsidRPr="00EE4555">
              <w:rPr>
                <w:i/>
                <w:iCs/>
                <w:sz w:val="12"/>
                <w:szCs w:val="12"/>
                <w:u w:val="single"/>
              </w:rPr>
              <w:t>Klasyfikacja:</w:t>
            </w:r>
            <w:r w:rsidRPr="00EE4555">
              <w:rPr>
                <w:i/>
                <w:iCs/>
                <w:sz w:val="12"/>
                <w:szCs w:val="12"/>
              </w:rPr>
              <w:t xml:space="preserve"> rozdział 85203</w:t>
            </w:r>
          </w:p>
        </w:tc>
        <w:tc>
          <w:tcPr>
            <w:tcW w:w="586" w:type="pct"/>
            <w:tcBorders>
              <w:top w:val="nil"/>
              <w:left w:val="nil"/>
              <w:bottom w:val="nil"/>
              <w:right w:val="nil"/>
            </w:tcBorders>
            <w:shd w:val="clear" w:color="auto" w:fill="auto"/>
            <w:noWrap/>
            <w:vAlign w:val="center"/>
            <w:hideMark/>
          </w:tcPr>
          <w:p w14:paraId="2E349AAC"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331E85BD"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4FD618D"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CD05022" w14:textId="77777777" w:rsidTr="00EE4555">
        <w:trPr>
          <w:trHeight w:val="85"/>
        </w:trPr>
        <w:tc>
          <w:tcPr>
            <w:tcW w:w="3144" w:type="pct"/>
            <w:tcBorders>
              <w:top w:val="nil"/>
              <w:left w:val="nil"/>
              <w:bottom w:val="nil"/>
              <w:right w:val="nil"/>
            </w:tcBorders>
            <w:shd w:val="clear" w:color="auto" w:fill="auto"/>
            <w:vAlign w:val="bottom"/>
            <w:hideMark/>
          </w:tcPr>
          <w:p w14:paraId="0C6B4D29"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B7BD379" w14:textId="77777777" w:rsidR="00EE4555" w:rsidRPr="00EE4555" w:rsidRDefault="00EE4555" w:rsidP="00EE4555">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286C7790"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433A866"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4C1BB83" w14:textId="77777777" w:rsidTr="00EE4555">
        <w:trPr>
          <w:trHeight w:val="85"/>
        </w:trPr>
        <w:tc>
          <w:tcPr>
            <w:tcW w:w="3144" w:type="pct"/>
            <w:tcBorders>
              <w:top w:val="nil"/>
              <w:left w:val="nil"/>
              <w:bottom w:val="nil"/>
              <w:right w:val="nil"/>
            </w:tcBorders>
            <w:shd w:val="clear" w:color="000000" w:fill="B7CFE8"/>
            <w:vAlign w:val="center"/>
            <w:hideMark/>
          </w:tcPr>
          <w:p w14:paraId="4E9F0496" w14:textId="77777777" w:rsidR="00EE4555" w:rsidRPr="00EE4555" w:rsidRDefault="00EE4555" w:rsidP="00EE4555">
            <w:pPr>
              <w:spacing w:line="240" w:lineRule="auto"/>
              <w:rPr>
                <w:b/>
                <w:bCs/>
                <w:sz w:val="12"/>
                <w:szCs w:val="12"/>
              </w:rPr>
            </w:pPr>
            <w:r w:rsidRPr="00EE4555">
              <w:rPr>
                <w:b/>
                <w:bCs/>
                <w:sz w:val="12"/>
                <w:szCs w:val="12"/>
              </w:rPr>
              <w:t>KULTURA I OCHRONA DZIEDZICTWA KULTUROWEGO</w:t>
            </w:r>
          </w:p>
        </w:tc>
        <w:tc>
          <w:tcPr>
            <w:tcW w:w="586" w:type="pct"/>
            <w:tcBorders>
              <w:top w:val="nil"/>
              <w:left w:val="nil"/>
              <w:bottom w:val="nil"/>
              <w:right w:val="nil"/>
            </w:tcBorders>
            <w:shd w:val="clear" w:color="000000" w:fill="B7CFE8"/>
            <w:vAlign w:val="center"/>
            <w:hideMark/>
          </w:tcPr>
          <w:p w14:paraId="457FDF56" w14:textId="77777777" w:rsidR="00EE4555" w:rsidRPr="00EE4555" w:rsidRDefault="00EE4555" w:rsidP="00EE4555">
            <w:pPr>
              <w:spacing w:line="240" w:lineRule="auto"/>
              <w:jc w:val="right"/>
              <w:rPr>
                <w:b/>
                <w:bCs/>
                <w:sz w:val="12"/>
                <w:szCs w:val="12"/>
              </w:rPr>
            </w:pPr>
            <w:r w:rsidRPr="00EE4555">
              <w:rPr>
                <w:b/>
                <w:bCs/>
                <w:sz w:val="12"/>
                <w:szCs w:val="12"/>
              </w:rPr>
              <w:t>512 200</w:t>
            </w:r>
          </w:p>
        </w:tc>
        <w:tc>
          <w:tcPr>
            <w:tcW w:w="685" w:type="pct"/>
            <w:tcBorders>
              <w:top w:val="nil"/>
              <w:left w:val="nil"/>
              <w:bottom w:val="nil"/>
              <w:right w:val="nil"/>
            </w:tcBorders>
            <w:shd w:val="clear" w:color="000000" w:fill="B7CFE8"/>
            <w:vAlign w:val="center"/>
            <w:hideMark/>
          </w:tcPr>
          <w:p w14:paraId="55A7AED9" w14:textId="77777777" w:rsidR="00EE4555" w:rsidRPr="00EE4555" w:rsidRDefault="00EE4555" w:rsidP="00EE4555">
            <w:pPr>
              <w:spacing w:line="240" w:lineRule="auto"/>
              <w:jc w:val="right"/>
              <w:rPr>
                <w:b/>
                <w:bCs/>
                <w:sz w:val="12"/>
                <w:szCs w:val="12"/>
              </w:rPr>
            </w:pPr>
            <w:r w:rsidRPr="00EE4555">
              <w:rPr>
                <w:b/>
                <w:bCs/>
                <w:sz w:val="12"/>
                <w:szCs w:val="12"/>
              </w:rPr>
              <w:t>512 160,33</w:t>
            </w:r>
          </w:p>
        </w:tc>
        <w:tc>
          <w:tcPr>
            <w:tcW w:w="586" w:type="pct"/>
            <w:tcBorders>
              <w:top w:val="nil"/>
              <w:left w:val="nil"/>
              <w:bottom w:val="nil"/>
              <w:right w:val="nil"/>
            </w:tcBorders>
            <w:shd w:val="clear" w:color="000000" w:fill="B7CFE8"/>
            <w:noWrap/>
            <w:vAlign w:val="center"/>
            <w:hideMark/>
          </w:tcPr>
          <w:p w14:paraId="1CEB950C"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1C640DD1" w14:textId="77777777" w:rsidTr="00EE4555">
        <w:trPr>
          <w:trHeight w:val="85"/>
        </w:trPr>
        <w:tc>
          <w:tcPr>
            <w:tcW w:w="3144" w:type="pct"/>
            <w:tcBorders>
              <w:top w:val="nil"/>
              <w:left w:val="nil"/>
              <w:bottom w:val="nil"/>
              <w:right w:val="nil"/>
            </w:tcBorders>
            <w:shd w:val="clear" w:color="auto" w:fill="auto"/>
            <w:noWrap/>
            <w:vAlign w:val="center"/>
            <w:hideMark/>
          </w:tcPr>
          <w:p w14:paraId="6743555F"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1D2F13FA"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321E17F7"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78A36C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8312ACC" w14:textId="77777777" w:rsidTr="00EE4555">
        <w:trPr>
          <w:trHeight w:val="85"/>
        </w:trPr>
        <w:tc>
          <w:tcPr>
            <w:tcW w:w="3144" w:type="pct"/>
            <w:tcBorders>
              <w:top w:val="nil"/>
              <w:left w:val="nil"/>
              <w:bottom w:val="nil"/>
              <w:right w:val="nil"/>
            </w:tcBorders>
            <w:shd w:val="clear" w:color="000000" w:fill="B6D9E6"/>
            <w:vAlign w:val="center"/>
            <w:hideMark/>
          </w:tcPr>
          <w:p w14:paraId="4572D421" w14:textId="77777777" w:rsidR="00EE4555" w:rsidRPr="00EE4555" w:rsidRDefault="00EE4555" w:rsidP="00EE4555">
            <w:pPr>
              <w:spacing w:line="240" w:lineRule="auto"/>
              <w:rPr>
                <w:b/>
                <w:bCs/>
                <w:sz w:val="12"/>
                <w:szCs w:val="12"/>
              </w:rPr>
            </w:pPr>
            <w:r w:rsidRPr="00EE4555">
              <w:rPr>
                <w:b/>
                <w:bCs/>
                <w:sz w:val="12"/>
                <w:szCs w:val="12"/>
              </w:rPr>
              <w:t>Działalność kulturalna</w:t>
            </w:r>
          </w:p>
        </w:tc>
        <w:tc>
          <w:tcPr>
            <w:tcW w:w="586" w:type="pct"/>
            <w:tcBorders>
              <w:top w:val="nil"/>
              <w:left w:val="nil"/>
              <w:bottom w:val="nil"/>
              <w:right w:val="nil"/>
            </w:tcBorders>
            <w:shd w:val="clear" w:color="000000" w:fill="B6D9E6"/>
            <w:vAlign w:val="center"/>
            <w:hideMark/>
          </w:tcPr>
          <w:p w14:paraId="6140E195" w14:textId="77777777" w:rsidR="00EE4555" w:rsidRPr="00EE4555" w:rsidRDefault="00EE4555" w:rsidP="00EE4555">
            <w:pPr>
              <w:spacing w:line="240" w:lineRule="auto"/>
              <w:jc w:val="right"/>
              <w:rPr>
                <w:b/>
                <w:bCs/>
                <w:sz w:val="12"/>
                <w:szCs w:val="12"/>
              </w:rPr>
            </w:pPr>
            <w:r w:rsidRPr="00EE4555">
              <w:rPr>
                <w:b/>
                <w:bCs/>
                <w:sz w:val="12"/>
                <w:szCs w:val="12"/>
              </w:rPr>
              <w:t>512 200</w:t>
            </w:r>
          </w:p>
        </w:tc>
        <w:tc>
          <w:tcPr>
            <w:tcW w:w="685" w:type="pct"/>
            <w:tcBorders>
              <w:top w:val="nil"/>
              <w:left w:val="nil"/>
              <w:bottom w:val="nil"/>
              <w:right w:val="nil"/>
            </w:tcBorders>
            <w:shd w:val="clear" w:color="000000" w:fill="B6D9E6"/>
            <w:vAlign w:val="center"/>
            <w:hideMark/>
          </w:tcPr>
          <w:p w14:paraId="111B0B0A" w14:textId="77777777" w:rsidR="00EE4555" w:rsidRPr="00EE4555" w:rsidRDefault="00EE4555" w:rsidP="00EE4555">
            <w:pPr>
              <w:spacing w:line="240" w:lineRule="auto"/>
              <w:jc w:val="right"/>
              <w:rPr>
                <w:b/>
                <w:bCs/>
                <w:sz w:val="12"/>
                <w:szCs w:val="12"/>
              </w:rPr>
            </w:pPr>
            <w:r w:rsidRPr="00EE4555">
              <w:rPr>
                <w:b/>
                <w:bCs/>
                <w:sz w:val="12"/>
                <w:szCs w:val="12"/>
              </w:rPr>
              <w:t>512 160,33</w:t>
            </w:r>
          </w:p>
        </w:tc>
        <w:tc>
          <w:tcPr>
            <w:tcW w:w="586" w:type="pct"/>
            <w:tcBorders>
              <w:top w:val="nil"/>
              <w:left w:val="nil"/>
              <w:bottom w:val="nil"/>
              <w:right w:val="nil"/>
            </w:tcBorders>
            <w:shd w:val="clear" w:color="000000" w:fill="B6D9E6"/>
            <w:noWrap/>
            <w:vAlign w:val="center"/>
            <w:hideMark/>
          </w:tcPr>
          <w:p w14:paraId="5583466A"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439652FD" w14:textId="77777777" w:rsidTr="00EE4555">
        <w:trPr>
          <w:trHeight w:val="85"/>
        </w:trPr>
        <w:tc>
          <w:tcPr>
            <w:tcW w:w="3144" w:type="pct"/>
            <w:tcBorders>
              <w:top w:val="nil"/>
              <w:left w:val="nil"/>
              <w:bottom w:val="nil"/>
              <w:right w:val="nil"/>
            </w:tcBorders>
            <w:shd w:val="clear" w:color="auto" w:fill="auto"/>
            <w:vAlign w:val="center"/>
            <w:hideMark/>
          </w:tcPr>
          <w:p w14:paraId="0143A93B"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000000" w:fill="FFFFFF"/>
            <w:noWrap/>
            <w:vAlign w:val="center"/>
            <w:hideMark/>
          </w:tcPr>
          <w:p w14:paraId="1BBFFD19"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685" w:type="pct"/>
            <w:tcBorders>
              <w:top w:val="nil"/>
              <w:left w:val="nil"/>
              <w:bottom w:val="nil"/>
              <w:right w:val="nil"/>
            </w:tcBorders>
            <w:shd w:val="clear" w:color="000000" w:fill="FFFFFF"/>
            <w:noWrap/>
            <w:vAlign w:val="center"/>
            <w:hideMark/>
          </w:tcPr>
          <w:p w14:paraId="2F5D788F"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86" w:type="pct"/>
            <w:tcBorders>
              <w:top w:val="nil"/>
              <w:left w:val="nil"/>
              <w:bottom w:val="nil"/>
              <w:right w:val="nil"/>
            </w:tcBorders>
            <w:shd w:val="clear" w:color="000000" w:fill="FFFFFF"/>
            <w:noWrap/>
            <w:vAlign w:val="center"/>
            <w:hideMark/>
          </w:tcPr>
          <w:p w14:paraId="2FE6C813" w14:textId="77777777" w:rsidR="00EE4555" w:rsidRPr="00EE4555" w:rsidRDefault="00EE4555" w:rsidP="00EE4555">
            <w:pPr>
              <w:spacing w:line="240" w:lineRule="auto"/>
              <w:jc w:val="right"/>
              <w:rPr>
                <w:b/>
                <w:bCs/>
                <w:sz w:val="12"/>
                <w:szCs w:val="12"/>
              </w:rPr>
            </w:pPr>
            <w:r w:rsidRPr="00EE4555">
              <w:rPr>
                <w:b/>
                <w:bCs/>
                <w:sz w:val="12"/>
                <w:szCs w:val="12"/>
              </w:rPr>
              <w:t> </w:t>
            </w:r>
          </w:p>
        </w:tc>
      </w:tr>
      <w:tr w:rsidR="00EE4555" w:rsidRPr="00EE4555" w14:paraId="1E306DF9" w14:textId="77777777" w:rsidTr="00EE4555">
        <w:trPr>
          <w:trHeight w:val="85"/>
        </w:trPr>
        <w:tc>
          <w:tcPr>
            <w:tcW w:w="3144" w:type="pct"/>
            <w:tcBorders>
              <w:top w:val="nil"/>
              <w:left w:val="nil"/>
              <w:bottom w:val="nil"/>
              <w:right w:val="nil"/>
            </w:tcBorders>
            <w:shd w:val="clear" w:color="000000" w:fill="D5E3F2"/>
            <w:vAlign w:val="center"/>
            <w:hideMark/>
          </w:tcPr>
          <w:p w14:paraId="78FA7A14" w14:textId="77777777" w:rsidR="00EE4555" w:rsidRPr="00EE4555" w:rsidRDefault="00EE4555" w:rsidP="00EE4555">
            <w:pPr>
              <w:spacing w:line="240" w:lineRule="auto"/>
              <w:jc w:val="both"/>
              <w:rPr>
                <w:b/>
                <w:bCs/>
                <w:sz w:val="12"/>
                <w:szCs w:val="12"/>
              </w:rPr>
            </w:pPr>
            <w:r w:rsidRPr="00EE4555">
              <w:rPr>
                <w:b/>
                <w:bCs/>
                <w:sz w:val="12"/>
                <w:szCs w:val="12"/>
              </w:rPr>
              <w:t>Przebudowa instalacji oświetlenia awaryjnego przy ul. Z. Romaszewskiego 19 (Biblioteka Publiczna w Dzielnicy Bielany)</w:t>
            </w:r>
          </w:p>
        </w:tc>
        <w:tc>
          <w:tcPr>
            <w:tcW w:w="586" w:type="pct"/>
            <w:tcBorders>
              <w:top w:val="nil"/>
              <w:left w:val="nil"/>
              <w:bottom w:val="nil"/>
              <w:right w:val="nil"/>
            </w:tcBorders>
            <w:shd w:val="clear" w:color="000000" w:fill="D5E3F2"/>
            <w:noWrap/>
            <w:vAlign w:val="center"/>
            <w:hideMark/>
          </w:tcPr>
          <w:p w14:paraId="3C2A4268" w14:textId="77777777" w:rsidR="00EE4555" w:rsidRPr="00EE4555" w:rsidRDefault="00EE4555" w:rsidP="00EE4555">
            <w:pPr>
              <w:spacing w:line="240" w:lineRule="auto"/>
              <w:jc w:val="right"/>
              <w:rPr>
                <w:b/>
                <w:bCs/>
                <w:sz w:val="12"/>
                <w:szCs w:val="12"/>
              </w:rPr>
            </w:pPr>
            <w:r w:rsidRPr="00EE4555">
              <w:rPr>
                <w:b/>
                <w:bCs/>
                <w:sz w:val="12"/>
                <w:szCs w:val="12"/>
              </w:rPr>
              <w:t>81 800</w:t>
            </w:r>
          </w:p>
        </w:tc>
        <w:tc>
          <w:tcPr>
            <w:tcW w:w="685" w:type="pct"/>
            <w:tcBorders>
              <w:top w:val="nil"/>
              <w:left w:val="nil"/>
              <w:bottom w:val="nil"/>
              <w:right w:val="nil"/>
            </w:tcBorders>
            <w:shd w:val="clear" w:color="000000" w:fill="D5E3F2"/>
            <w:noWrap/>
            <w:vAlign w:val="center"/>
            <w:hideMark/>
          </w:tcPr>
          <w:p w14:paraId="3C427469" w14:textId="77777777" w:rsidR="00EE4555" w:rsidRPr="00EE4555" w:rsidRDefault="00EE4555" w:rsidP="00EE4555">
            <w:pPr>
              <w:spacing w:line="240" w:lineRule="auto"/>
              <w:jc w:val="right"/>
              <w:rPr>
                <w:b/>
                <w:bCs/>
                <w:sz w:val="12"/>
                <w:szCs w:val="12"/>
              </w:rPr>
            </w:pPr>
            <w:r w:rsidRPr="00EE4555">
              <w:rPr>
                <w:b/>
                <w:bCs/>
                <w:sz w:val="12"/>
                <w:szCs w:val="12"/>
              </w:rPr>
              <w:t>81 800,00</w:t>
            </w:r>
          </w:p>
        </w:tc>
        <w:tc>
          <w:tcPr>
            <w:tcW w:w="586" w:type="pct"/>
            <w:tcBorders>
              <w:top w:val="nil"/>
              <w:left w:val="nil"/>
              <w:bottom w:val="nil"/>
              <w:right w:val="nil"/>
            </w:tcBorders>
            <w:shd w:val="clear" w:color="000000" w:fill="D5E3F2"/>
            <w:noWrap/>
            <w:vAlign w:val="center"/>
            <w:hideMark/>
          </w:tcPr>
          <w:p w14:paraId="5C78B7CF"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494C2D60" w14:textId="77777777" w:rsidTr="00EE4555">
        <w:trPr>
          <w:trHeight w:val="85"/>
        </w:trPr>
        <w:tc>
          <w:tcPr>
            <w:tcW w:w="3144" w:type="pct"/>
            <w:tcBorders>
              <w:top w:val="nil"/>
              <w:left w:val="nil"/>
              <w:bottom w:val="nil"/>
              <w:right w:val="nil"/>
            </w:tcBorders>
            <w:shd w:val="clear" w:color="auto" w:fill="auto"/>
            <w:vAlign w:val="center"/>
            <w:hideMark/>
          </w:tcPr>
          <w:p w14:paraId="42F7A0E7"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000000" w:fill="FFFFFF"/>
            <w:noWrap/>
            <w:vAlign w:val="center"/>
            <w:hideMark/>
          </w:tcPr>
          <w:p w14:paraId="30E4A7A5"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685" w:type="pct"/>
            <w:tcBorders>
              <w:top w:val="nil"/>
              <w:left w:val="nil"/>
              <w:bottom w:val="nil"/>
              <w:right w:val="nil"/>
            </w:tcBorders>
            <w:shd w:val="clear" w:color="000000" w:fill="FFFFFF"/>
            <w:noWrap/>
            <w:vAlign w:val="center"/>
            <w:hideMark/>
          </w:tcPr>
          <w:p w14:paraId="4F0023BB"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86" w:type="pct"/>
            <w:tcBorders>
              <w:top w:val="nil"/>
              <w:left w:val="nil"/>
              <w:bottom w:val="nil"/>
              <w:right w:val="nil"/>
            </w:tcBorders>
            <w:shd w:val="clear" w:color="000000" w:fill="FFFFFF"/>
            <w:noWrap/>
            <w:vAlign w:val="center"/>
            <w:hideMark/>
          </w:tcPr>
          <w:p w14:paraId="53679F04" w14:textId="77777777" w:rsidR="00EE4555" w:rsidRPr="00EE4555" w:rsidRDefault="00EE4555" w:rsidP="00EE4555">
            <w:pPr>
              <w:spacing w:line="240" w:lineRule="auto"/>
              <w:jc w:val="right"/>
              <w:rPr>
                <w:b/>
                <w:bCs/>
                <w:sz w:val="12"/>
                <w:szCs w:val="12"/>
              </w:rPr>
            </w:pPr>
            <w:r w:rsidRPr="00EE4555">
              <w:rPr>
                <w:b/>
                <w:bCs/>
                <w:sz w:val="12"/>
                <w:szCs w:val="12"/>
              </w:rPr>
              <w:t> </w:t>
            </w:r>
          </w:p>
        </w:tc>
      </w:tr>
      <w:tr w:rsidR="00EE4555" w:rsidRPr="00EE4555" w14:paraId="7B3A3292" w14:textId="77777777" w:rsidTr="00EE4555">
        <w:trPr>
          <w:trHeight w:val="85"/>
        </w:trPr>
        <w:tc>
          <w:tcPr>
            <w:tcW w:w="3144" w:type="pct"/>
            <w:tcBorders>
              <w:top w:val="nil"/>
              <w:left w:val="nil"/>
              <w:bottom w:val="nil"/>
              <w:right w:val="nil"/>
            </w:tcBorders>
            <w:shd w:val="clear" w:color="000000" w:fill="FFFFFF"/>
            <w:hideMark/>
          </w:tcPr>
          <w:p w14:paraId="0A759C50" w14:textId="77777777" w:rsidR="00EE4555" w:rsidRPr="00EE4555" w:rsidRDefault="00EE4555" w:rsidP="00EE4555">
            <w:pPr>
              <w:spacing w:line="240" w:lineRule="auto"/>
              <w:jc w:val="both"/>
              <w:rPr>
                <w:sz w:val="12"/>
                <w:szCs w:val="12"/>
              </w:rPr>
            </w:pPr>
            <w:r w:rsidRPr="00EE4555">
              <w:rPr>
                <w:sz w:val="12"/>
                <w:szCs w:val="12"/>
              </w:rPr>
              <w:t xml:space="preserve">Wykonano oświetlenie awaryjne (ewakuacyjne i kierunkowe) wraz z niezbędnymi instalacjami. </w:t>
            </w:r>
          </w:p>
        </w:tc>
        <w:tc>
          <w:tcPr>
            <w:tcW w:w="586" w:type="pct"/>
            <w:tcBorders>
              <w:top w:val="nil"/>
              <w:left w:val="nil"/>
              <w:bottom w:val="nil"/>
              <w:right w:val="nil"/>
            </w:tcBorders>
            <w:shd w:val="clear" w:color="auto" w:fill="auto"/>
            <w:vAlign w:val="center"/>
            <w:hideMark/>
          </w:tcPr>
          <w:p w14:paraId="5CFA53C5"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0A6C9AF0"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0380B206"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F237991" w14:textId="77777777" w:rsidTr="00EE4555">
        <w:trPr>
          <w:trHeight w:val="85"/>
        </w:trPr>
        <w:tc>
          <w:tcPr>
            <w:tcW w:w="3144" w:type="pct"/>
            <w:tcBorders>
              <w:top w:val="nil"/>
              <w:left w:val="nil"/>
              <w:bottom w:val="nil"/>
              <w:right w:val="nil"/>
            </w:tcBorders>
            <w:shd w:val="clear" w:color="000000" w:fill="FFFFFF"/>
            <w:hideMark/>
          </w:tcPr>
          <w:p w14:paraId="02B2F332"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vAlign w:val="center"/>
            <w:hideMark/>
          </w:tcPr>
          <w:p w14:paraId="262864DC"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76B21F64"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2A6B3D8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0FB18C3" w14:textId="77777777" w:rsidTr="00EE4555">
        <w:trPr>
          <w:trHeight w:val="85"/>
        </w:trPr>
        <w:tc>
          <w:tcPr>
            <w:tcW w:w="3144" w:type="pct"/>
            <w:tcBorders>
              <w:top w:val="nil"/>
              <w:left w:val="nil"/>
              <w:bottom w:val="nil"/>
              <w:right w:val="nil"/>
            </w:tcBorders>
            <w:shd w:val="clear" w:color="auto" w:fill="auto"/>
            <w:hideMark/>
          </w:tcPr>
          <w:p w14:paraId="3EFBAB9C"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vAlign w:val="center"/>
            <w:hideMark/>
          </w:tcPr>
          <w:p w14:paraId="57F343EE"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2A81ED82"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55816B38"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4A5120A" w14:textId="77777777" w:rsidTr="00EE4555">
        <w:trPr>
          <w:trHeight w:val="85"/>
        </w:trPr>
        <w:tc>
          <w:tcPr>
            <w:tcW w:w="3144" w:type="pct"/>
            <w:tcBorders>
              <w:top w:val="nil"/>
              <w:left w:val="nil"/>
              <w:bottom w:val="nil"/>
              <w:right w:val="nil"/>
            </w:tcBorders>
            <w:shd w:val="clear" w:color="auto" w:fill="auto"/>
            <w:vAlign w:val="bottom"/>
            <w:hideMark/>
          </w:tcPr>
          <w:p w14:paraId="1BF1CD61"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Klasyfikacja: </w:t>
            </w:r>
            <w:r w:rsidRPr="00EE4555">
              <w:rPr>
                <w:i/>
                <w:iCs/>
                <w:sz w:val="12"/>
                <w:szCs w:val="12"/>
              </w:rPr>
              <w:t>rozdział 92116</w:t>
            </w:r>
          </w:p>
        </w:tc>
        <w:tc>
          <w:tcPr>
            <w:tcW w:w="586" w:type="pct"/>
            <w:tcBorders>
              <w:top w:val="nil"/>
              <w:left w:val="nil"/>
              <w:bottom w:val="nil"/>
              <w:right w:val="nil"/>
            </w:tcBorders>
            <w:shd w:val="clear" w:color="auto" w:fill="auto"/>
            <w:noWrap/>
            <w:vAlign w:val="center"/>
            <w:hideMark/>
          </w:tcPr>
          <w:p w14:paraId="2660C23B"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6908098D"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463684C"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796080D" w14:textId="77777777" w:rsidTr="00EE4555">
        <w:trPr>
          <w:trHeight w:val="85"/>
        </w:trPr>
        <w:tc>
          <w:tcPr>
            <w:tcW w:w="3144" w:type="pct"/>
            <w:tcBorders>
              <w:top w:val="nil"/>
              <w:left w:val="nil"/>
              <w:bottom w:val="nil"/>
              <w:right w:val="nil"/>
            </w:tcBorders>
            <w:shd w:val="clear" w:color="auto" w:fill="auto"/>
            <w:vAlign w:val="bottom"/>
            <w:hideMark/>
          </w:tcPr>
          <w:p w14:paraId="6BB1C8CC"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E7118AC" w14:textId="77777777" w:rsidR="00EE4555" w:rsidRPr="00EE4555" w:rsidRDefault="00EE4555" w:rsidP="00EE4555">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73CC3AF3"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CFE6C84"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4E19C8B" w14:textId="77777777" w:rsidTr="00EE4555">
        <w:trPr>
          <w:trHeight w:val="85"/>
        </w:trPr>
        <w:tc>
          <w:tcPr>
            <w:tcW w:w="3144" w:type="pct"/>
            <w:tcBorders>
              <w:top w:val="nil"/>
              <w:left w:val="nil"/>
              <w:bottom w:val="nil"/>
              <w:right w:val="nil"/>
            </w:tcBorders>
            <w:shd w:val="clear" w:color="000000" w:fill="D5E3F2"/>
            <w:vAlign w:val="center"/>
            <w:hideMark/>
          </w:tcPr>
          <w:p w14:paraId="61BFBD8D" w14:textId="77777777" w:rsidR="00EE4555" w:rsidRPr="00EE4555" w:rsidRDefault="00EE4555" w:rsidP="00EE4555">
            <w:pPr>
              <w:spacing w:line="240" w:lineRule="auto"/>
              <w:jc w:val="both"/>
              <w:rPr>
                <w:b/>
                <w:bCs/>
                <w:sz w:val="12"/>
                <w:szCs w:val="12"/>
              </w:rPr>
            </w:pPr>
            <w:r w:rsidRPr="00EE4555">
              <w:rPr>
                <w:b/>
                <w:bCs/>
                <w:sz w:val="12"/>
                <w:szCs w:val="12"/>
              </w:rPr>
              <w:t>Wykonanie klimatyzacji w placówkach Biblioteki Publicznej Dzielnicy Bielany</w:t>
            </w:r>
          </w:p>
        </w:tc>
        <w:tc>
          <w:tcPr>
            <w:tcW w:w="586" w:type="pct"/>
            <w:tcBorders>
              <w:top w:val="nil"/>
              <w:left w:val="nil"/>
              <w:bottom w:val="nil"/>
              <w:right w:val="nil"/>
            </w:tcBorders>
            <w:shd w:val="clear" w:color="000000" w:fill="D5E3F2"/>
            <w:noWrap/>
            <w:vAlign w:val="center"/>
            <w:hideMark/>
          </w:tcPr>
          <w:p w14:paraId="13D7BA78" w14:textId="77777777" w:rsidR="00EE4555" w:rsidRPr="00EE4555" w:rsidRDefault="00EE4555" w:rsidP="00EE4555">
            <w:pPr>
              <w:spacing w:line="240" w:lineRule="auto"/>
              <w:jc w:val="right"/>
              <w:rPr>
                <w:b/>
                <w:bCs/>
                <w:sz w:val="12"/>
                <w:szCs w:val="12"/>
              </w:rPr>
            </w:pPr>
            <w:r w:rsidRPr="00EE4555">
              <w:rPr>
                <w:b/>
                <w:bCs/>
                <w:sz w:val="12"/>
                <w:szCs w:val="12"/>
              </w:rPr>
              <w:t>350 000</w:t>
            </w:r>
          </w:p>
        </w:tc>
        <w:tc>
          <w:tcPr>
            <w:tcW w:w="685" w:type="pct"/>
            <w:tcBorders>
              <w:top w:val="nil"/>
              <w:left w:val="nil"/>
              <w:bottom w:val="nil"/>
              <w:right w:val="nil"/>
            </w:tcBorders>
            <w:shd w:val="clear" w:color="000000" w:fill="D5E3F2"/>
            <w:noWrap/>
            <w:vAlign w:val="center"/>
            <w:hideMark/>
          </w:tcPr>
          <w:p w14:paraId="561944D1" w14:textId="77777777" w:rsidR="00EE4555" w:rsidRPr="00EE4555" w:rsidRDefault="00EE4555" w:rsidP="00EE4555">
            <w:pPr>
              <w:spacing w:line="240" w:lineRule="auto"/>
              <w:jc w:val="right"/>
              <w:rPr>
                <w:b/>
                <w:bCs/>
                <w:sz w:val="12"/>
                <w:szCs w:val="12"/>
              </w:rPr>
            </w:pPr>
            <w:r w:rsidRPr="00EE4555">
              <w:rPr>
                <w:b/>
                <w:bCs/>
                <w:sz w:val="12"/>
                <w:szCs w:val="12"/>
              </w:rPr>
              <w:t>350 000,00</w:t>
            </w:r>
          </w:p>
        </w:tc>
        <w:tc>
          <w:tcPr>
            <w:tcW w:w="586" w:type="pct"/>
            <w:tcBorders>
              <w:top w:val="nil"/>
              <w:left w:val="nil"/>
              <w:bottom w:val="nil"/>
              <w:right w:val="nil"/>
            </w:tcBorders>
            <w:shd w:val="clear" w:color="000000" w:fill="D5E3F2"/>
            <w:noWrap/>
            <w:vAlign w:val="center"/>
            <w:hideMark/>
          </w:tcPr>
          <w:p w14:paraId="2271DABF"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4926D80A" w14:textId="77777777" w:rsidTr="00EE4555">
        <w:trPr>
          <w:trHeight w:val="85"/>
        </w:trPr>
        <w:tc>
          <w:tcPr>
            <w:tcW w:w="3144" w:type="pct"/>
            <w:tcBorders>
              <w:top w:val="nil"/>
              <w:left w:val="nil"/>
              <w:bottom w:val="nil"/>
              <w:right w:val="nil"/>
            </w:tcBorders>
            <w:shd w:val="clear" w:color="auto" w:fill="auto"/>
            <w:vAlign w:val="center"/>
            <w:hideMark/>
          </w:tcPr>
          <w:p w14:paraId="5E3F3B17"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000000" w:fill="FFFFFF"/>
            <w:noWrap/>
            <w:vAlign w:val="center"/>
            <w:hideMark/>
          </w:tcPr>
          <w:p w14:paraId="3ACABCD8"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685" w:type="pct"/>
            <w:tcBorders>
              <w:top w:val="nil"/>
              <w:left w:val="nil"/>
              <w:bottom w:val="nil"/>
              <w:right w:val="nil"/>
            </w:tcBorders>
            <w:shd w:val="clear" w:color="000000" w:fill="FFFFFF"/>
            <w:noWrap/>
            <w:vAlign w:val="center"/>
            <w:hideMark/>
          </w:tcPr>
          <w:p w14:paraId="0EBB7BFE"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86" w:type="pct"/>
            <w:tcBorders>
              <w:top w:val="nil"/>
              <w:left w:val="nil"/>
              <w:bottom w:val="nil"/>
              <w:right w:val="nil"/>
            </w:tcBorders>
            <w:shd w:val="clear" w:color="000000" w:fill="FFFFFF"/>
            <w:noWrap/>
            <w:vAlign w:val="center"/>
            <w:hideMark/>
          </w:tcPr>
          <w:p w14:paraId="49908ABA" w14:textId="77777777" w:rsidR="00EE4555" w:rsidRPr="00EE4555" w:rsidRDefault="00EE4555" w:rsidP="00EE4555">
            <w:pPr>
              <w:spacing w:line="240" w:lineRule="auto"/>
              <w:jc w:val="right"/>
              <w:rPr>
                <w:b/>
                <w:bCs/>
                <w:sz w:val="12"/>
                <w:szCs w:val="12"/>
              </w:rPr>
            </w:pPr>
            <w:r w:rsidRPr="00EE4555">
              <w:rPr>
                <w:b/>
                <w:bCs/>
                <w:sz w:val="12"/>
                <w:szCs w:val="12"/>
              </w:rPr>
              <w:t> </w:t>
            </w:r>
          </w:p>
        </w:tc>
      </w:tr>
      <w:tr w:rsidR="00EE4555" w:rsidRPr="00EE4555" w14:paraId="2FDA6E6C" w14:textId="77777777" w:rsidTr="00EE4555">
        <w:trPr>
          <w:trHeight w:val="85"/>
        </w:trPr>
        <w:tc>
          <w:tcPr>
            <w:tcW w:w="3144" w:type="pct"/>
            <w:tcBorders>
              <w:top w:val="nil"/>
              <w:left w:val="nil"/>
              <w:bottom w:val="nil"/>
              <w:right w:val="nil"/>
            </w:tcBorders>
            <w:shd w:val="clear" w:color="000000" w:fill="FFFFFF"/>
            <w:hideMark/>
          </w:tcPr>
          <w:p w14:paraId="723AC2A2" w14:textId="77777777" w:rsidR="00EE4555" w:rsidRPr="00EE4555" w:rsidRDefault="00EE4555" w:rsidP="00EE4555">
            <w:pPr>
              <w:spacing w:line="240" w:lineRule="auto"/>
              <w:jc w:val="both"/>
              <w:rPr>
                <w:sz w:val="12"/>
                <w:szCs w:val="12"/>
              </w:rPr>
            </w:pPr>
            <w:r w:rsidRPr="00EE4555">
              <w:rPr>
                <w:sz w:val="12"/>
                <w:szCs w:val="12"/>
              </w:rPr>
              <w:t>W placówkach Biblioteki Publicznej Dzielnicy Bielany zainstalowano jednostki klimatyzacyjne zewnętrzne (14 szt.) oraz jednostki klimatyzacyjne wewnętrzne (34 szt.).</w:t>
            </w:r>
          </w:p>
        </w:tc>
        <w:tc>
          <w:tcPr>
            <w:tcW w:w="586" w:type="pct"/>
            <w:tcBorders>
              <w:top w:val="nil"/>
              <w:left w:val="nil"/>
              <w:bottom w:val="nil"/>
              <w:right w:val="nil"/>
            </w:tcBorders>
            <w:shd w:val="clear" w:color="auto" w:fill="auto"/>
            <w:vAlign w:val="center"/>
            <w:hideMark/>
          </w:tcPr>
          <w:p w14:paraId="5349BA3C"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4E7A7387"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4AAED2D1"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31294EB4" w14:textId="77777777" w:rsidTr="00EE4555">
        <w:trPr>
          <w:trHeight w:val="85"/>
        </w:trPr>
        <w:tc>
          <w:tcPr>
            <w:tcW w:w="3144" w:type="pct"/>
            <w:tcBorders>
              <w:top w:val="nil"/>
              <w:left w:val="nil"/>
              <w:bottom w:val="nil"/>
              <w:right w:val="nil"/>
            </w:tcBorders>
            <w:shd w:val="clear" w:color="000000" w:fill="FFFFFF"/>
            <w:hideMark/>
          </w:tcPr>
          <w:p w14:paraId="69CAFE8C"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vAlign w:val="center"/>
            <w:hideMark/>
          </w:tcPr>
          <w:p w14:paraId="2B942E7B"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6EC7F48E"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07FDDD8E"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A24D489" w14:textId="77777777" w:rsidTr="00EE4555">
        <w:trPr>
          <w:trHeight w:val="85"/>
        </w:trPr>
        <w:tc>
          <w:tcPr>
            <w:tcW w:w="3144" w:type="pct"/>
            <w:tcBorders>
              <w:top w:val="nil"/>
              <w:left w:val="nil"/>
              <w:bottom w:val="nil"/>
              <w:right w:val="nil"/>
            </w:tcBorders>
            <w:shd w:val="clear" w:color="auto" w:fill="auto"/>
            <w:hideMark/>
          </w:tcPr>
          <w:p w14:paraId="18BD191F"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vAlign w:val="center"/>
            <w:hideMark/>
          </w:tcPr>
          <w:p w14:paraId="297989EA"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36AC8CB5"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149EC629"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A26C445" w14:textId="77777777" w:rsidTr="00EE4555">
        <w:trPr>
          <w:trHeight w:val="85"/>
        </w:trPr>
        <w:tc>
          <w:tcPr>
            <w:tcW w:w="3144" w:type="pct"/>
            <w:tcBorders>
              <w:top w:val="nil"/>
              <w:left w:val="nil"/>
              <w:bottom w:val="nil"/>
              <w:right w:val="nil"/>
            </w:tcBorders>
            <w:shd w:val="clear" w:color="auto" w:fill="auto"/>
            <w:vAlign w:val="bottom"/>
            <w:hideMark/>
          </w:tcPr>
          <w:p w14:paraId="61FA43BD"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Klasyfikacja: </w:t>
            </w:r>
            <w:r w:rsidRPr="00EE4555">
              <w:rPr>
                <w:i/>
                <w:iCs/>
                <w:sz w:val="12"/>
                <w:szCs w:val="12"/>
              </w:rPr>
              <w:t xml:space="preserve">rozdział 92116  </w:t>
            </w:r>
          </w:p>
        </w:tc>
        <w:tc>
          <w:tcPr>
            <w:tcW w:w="586" w:type="pct"/>
            <w:tcBorders>
              <w:top w:val="nil"/>
              <w:left w:val="nil"/>
              <w:bottom w:val="nil"/>
              <w:right w:val="nil"/>
            </w:tcBorders>
            <w:shd w:val="clear" w:color="auto" w:fill="auto"/>
            <w:noWrap/>
            <w:vAlign w:val="center"/>
            <w:hideMark/>
          </w:tcPr>
          <w:p w14:paraId="59059DCC"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478389C7"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C497C00"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30558B0A" w14:textId="77777777" w:rsidTr="00EE4555">
        <w:trPr>
          <w:trHeight w:val="85"/>
        </w:trPr>
        <w:tc>
          <w:tcPr>
            <w:tcW w:w="3144" w:type="pct"/>
            <w:tcBorders>
              <w:top w:val="nil"/>
              <w:left w:val="nil"/>
              <w:bottom w:val="nil"/>
              <w:right w:val="nil"/>
            </w:tcBorders>
            <w:shd w:val="clear" w:color="auto" w:fill="auto"/>
            <w:vAlign w:val="bottom"/>
            <w:hideMark/>
          </w:tcPr>
          <w:p w14:paraId="4C4474B7"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793E6EAA" w14:textId="77777777" w:rsidR="00EE4555" w:rsidRPr="00EE4555" w:rsidRDefault="00EE4555" w:rsidP="00EE4555">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6B2855F5"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5768EEB"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9F5252E" w14:textId="77777777" w:rsidTr="00EE4555">
        <w:trPr>
          <w:trHeight w:val="85"/>
        </w:trPr>
        <w:tc>
          <w:tcPr>
            <w:tcW w:w="3144" w:type="pct"/>
            <w:tcBorders>
              <w:top w:val="nil"/>
              <w:left w:val="nil"/>
              <w:bottom w:val="nil"/>
              <w:right w:val="nil"/>
            </w:tcBorders>
            <w:shd w:val="clear" w:color="000000" w:fill="D5E3F2"/>
            <w:vAlign w:val="center"/>
            <w:hideMark/>
          </w:tcPr>
          <w:p w14:paraId="5CC3C4EA" w14:textId="77777777" w:rsidR="00EE4555" w:rsidRPr="00EE4555" w:rsidRDefault="00EE4555" w:rsidP="00EE4555">
            <w:pPr>
              <w:spacing w:line="240" w:lineRule="auto"/>
              <w:jc w:val="both"/>
              <w:rPr>
                <w:b/>
                <w:bCs/>
                <w:sz w:val="12"/>
                <w:szCs w:val="12"/>
              </w:rPr>
            </w:pPr>
            <w:r w:rsidRPr="00EE4555">
              <w:rPr>
                <w:b/>
                <w:bCs/>
                <w:sz w:val="12"/>
                <w:szCs w:val="12"/>
              </w:rPr>
              <w:t>Zakup książkomatu na potrzeby Biblioteki Publicznej Dzielnicy Bielany</w:t>
            </w:r>
          </w:p>
        </w:tc>
        <w:tc>
          <w:tcPr>
            <w:tcW w:w="586" w:type="pct"/>
            <w:tcBorders>
              <w:top w:val="nil"/>
              <w:left w:val="nil"/>
              <w:bottom w:val="nil"/>
              <w:right w:val="nil"/>
            </w:tcBorders>
            <w:shd w:val="clear" w:color="000000" w:fill="D5E3F2"/>
            <w:noWrap/>
            <w:vAlign w:val="center"/>
            <w:hideMark/>
          </w:tcPr>
          <w:p w14:paraId="5D662D62" w14:textId="77777777" w:rsidR="00EE4555" w:rsidRPr="00EE4555" w:rsidRDefault="00EE4555" w:rsidP="00EE4555">
            <w:pPr>
              <w:spacing w:line="240" w:lineRule="auto"/>
              <w:jc w:val="right"/>
              <w:rPr>
                <w:b/>
                <w:bCs/>
                <w:sz w:val="12"/>
                <w:szCs w:val="12"/>
              </w:rPr>
            </w:pPr>
            <w:r w:rsidRPr="00EE4555">
              <w:rPr>
                <w:b/>
                <w:bCs/>
                <w:sz w:val="12"/>
                <w:szCs w:val="12"/>
              </w:rPr>
              <w:t>80 400</w:t>
            </w:r>
          </w:p>
        </w:tc>
        <w:tc>
          <w:tcPr>
            <w:tcW w:w="685" w:type="pct"/>
            <w:tcBorders>
              <w:top w:val="nil"/>
              <w:left w:val="nil"/>
              <w:bottom w:val="nil"/>
              <w:right w:val="nil"/>
            </w:tcBorders>
            <w:shd w:val="clear" w:color="000000" w:fill="D5E3F2"/>
            <w:noWrap/>
            <w:vAlign w:val="center"/>
            <w:hideMark/>
          </w:tcPr>
          <w:p w14:paraId="33E7E36A" w14:textId="77777777" w:rsidR="00EE4555" w:rsidRPr="00EE4555" w:rsidRDefault="00EE4555" w:rsidP="00EE4555">
            <w:pPr>
              <w:spacing w:line="240" w:lineRule="auto"/>
              <w:jc w:val="right"/>
              <w:rPr>
                <w:b/>
                <w:bCs/>
                <w:sz w:val="12"/>
                <w:szCs w:val="12"/>
              </w:rPr>
            </w:pPr>
            <w:r w:rsidRPr="00EE4555">
              <w:rPr>
                <w:b/>
                <w:bCs/>
                <w:sz w:val="12"/>
                <w:szCs w:val="12"/>
              </w:rPr>
              <w:t>80 360,33</w:t>
            </w:r>
          </w:p>
        </w:tc>
        <w:tc>
          <w:tcPr>
            <w:tcW w:w="586" w:type="pct"/>
            <w:tcBorders>
              <w:top w:val="nil"/>
              <w:left w:val="nil"/>
              <w:bottom w:val="nil"/>
              <w:right w:val="nil"/>
            </w:tcBorders>
            <w:shd w:val="clear" w:color="000000" w:fill="D5E3F2"/>
            <w:noWrap/>
            <w:vAlign w:val="center"/>
            <w:hideMark/>
          </w:tcPr>
          <w:p w14:paraId="620C390A"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4C2267D3" w14:textId="77777777" w:rsidTr="00EE4555">
        <w:trPr>
          <w:trHeight w:val="85"/>
        </w:trPr>
        <w:tc>
          <w:tcPr>
            <w:tcW w:w="3144" w:type="pct"/>
            <w:tcBorders>
              <w:top w:val="nil"/>
              <w:left w:val="nil"/>
              <w:bottom w:val="nil"/>
              <w:right w:val="nil"/>
            </w:tcBorders>
            <w:shd w:val="clear" w:color="auto" w:fill="auto"/>
            <w:vAlign w:val="center"/>
            <w:hideMark/>
          </w:tcPr>
          <w:p w14:paraId="1CA00272"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000000" w:fill="FFFFFF"/>
            <w:noWrap/>
            <w:vAlign w:val="center"/>
            <w:hideMark/>
          </w:tcPr>
          <w:p w14:paraId="418A93C0"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685" w:type="pct"/>
            <w:tcBorders>
              <w:top w:val="nil"/>
              <w:left w:val="nil"/>
              <w:bottom w:val="nil"/>
              <w:right w:val="nil"/>
            </w:tcBorders>
            <w:shd w:val="clear" w:color="000000" w:fill="FFFFFF"/>
            <w:noWrap/>
            <w:vAlign w:val="center"/>
            <w:hideMark/>
          </w:tcPr>
          <w:p w14:paraId="7C52F966"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86" w:type="pct"/>
            <w:tcBorders>
              <w:top w:val="nil"/>
              <w:left w:val="nil"/>
              <w:bottom w:val="nil"/>
              <w:right w:val="nil"/>
            </w:tcBorders>
            <w:shd w:val="clear" w:color="000000" w:fill="FFFFFF"/>
            <w:noWrap/>
            <w:vAlign w:val="center"/>
            <w:hideMark/>
          </w:tcPr>
          <w:p w14:paraId="1636B74B" w14:textId="77777777" w:rsidR="00EE4555" w:rsidRPr="00EE4555" w:rsidRDefault="00EE4555" w:rsidP="00EE4555">
            <w:pPr>
              <w:spacing w:line="240" w:lineRule="auto"/>
              <w:jc w:val="right"/>
              <w:rPr>
                <w:b/>
                <w:bCs/>
                <w:sz w:val="12"/>
                <w:szCs w:val="12"/>
              </w:rPr>
            </w:pPr>
            <w:r w:rsidRPr="00EE4555">
              <w:rPr>
                <w:b/>
                <w:bCs/>
                <w:sz w:val="12"/>
                <w:szCs w:val="12"/>
              </w:rPr>
              <w:t> </w:t>
            </w:r>
          </w:p>
        </w:tc>
      </w:tr>
      <w:tr w:rsidR="00EE4555" w:rsidRPr="00EE4555" w14:paraId="1C4DF425" w14:textId="77777777" w:rsidTr="00EE4555">
        <w:trPr>
          <w:trHeight w:val="85"/>
        </w:trPr>
        <w:tc>
          <w:tcPr>
            <w:tcW w:w="3144" w:type="pct"/>
            <w:tcBorders>
              <w:top w:val="nil"/>
              <w:left w:val="nil"/>
              <w:bottom w:val="nil"/>
              <w:right w:val="nil"/>
            </w:tcBorders>
            <w:shd w:val="clear" w:color="000000" w:fill="FFFFFF"/>
            <w:hideMark/>
          </w:tcPr>
          <w:p w14:paraId="5EF5F09A" w14:textId="77777777" w:rsidR="00EE4555" w:rsidRPr="00EE4555" w:rsidRDefault="00EE4555" w:rsidP="00EE4555">
            <w:pPr>
              <w:spacing w:line="240" w:lineRule="auto"/>
              <w:jc w:val="both"/>
              <w:rPr>
                <w:sz w:val="12"/>
                <w:szCs w:val="12"/>
              </w:rPr>
            </w:pPr>
            <w:r w:rsidRPr="00EE4555">
              <w:rPr>
                <w:sz w:val="12"/>
                <w:szCs w:val="12"/>
              </w:rPr>
              <w:t xml:space="preserve">Przygotowano powierzchnię pod urządzenie przed budynkiem Biblioteki przy ul. Romaszewskiego 19 (w tym doprowadzono zasilanie z wewnątrz budynku), opracowano projekt grafiki wielkoformatowej do umieszczenia  na urządzeniu oraz zamontowano książkomat. </w:t>
            </w:r>
          </w:p>
        </w:tc>
        <w:tc>
          <w:tcPr>
            <w:tcW w:w="586" w:type="pct"/>
            <w:tcBorders>
              <w:top w:val="nil"/>
              <w:left w:val="nil"/>
              <w:bottom w:val="nil"/>
              <w:right w:val="nil"/>
            </w:tcBorders>
            <w:shd w:val="clear" w:color="auto" w:fill="auto"/>
            <w:vAlign w:val="center"/>
            <w:hideMark/>
          </w:tcPr>
          <w:p w14:paraId="1C1C33D1"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00FC93AC"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74B9F08B"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ABD42DF" w14:textId="77777777" w:rsidTr="00EE4555">
        <w:trPr>
          <w:trHeight w:val="85"/>
        </w:trPr>
        <w:tc>
          <w:tcPr>
            <w:tcW w:w="3144" w:type="pct"/>
            <w:tcBorders>
              <w:top w:val="nil"/>
              <w:left w:val="nil"/>
              <w:bottom w:val="nil"/>
              <w:right w:val="nil"/>
            </w:tcBorders>
            <w:shd w:val="clear" w:color="000000" w:fill="FFFFFF"/>
            <w:hideMark/>
          </w:tcPr>
          <w:p w14:paraId="759BE0D1"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vAlign w:val="center"/>
            <w:hideMark/>
          </w:tcPr>
          <w:p w14:paraId="780CA6A9"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1862A199"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1ADE3C5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27A661D" w14:textId="77777777" w:rsidTr="00EE4555">
        <w:trPr>
          <w:trHeight w:val="85"/>
        </w:trPr>
        <w:tc>
          <w:tcPr>
            <w:tcW w:w="3144" w:type="pct"/>
            <w:tcBorders>
              <w:top w:val="nil"/>
              <w:left w:val="nil"/>
              <w:bottom w:val="nil"/>
              <w:right w:val="nil"/>
            </w:tcBorders>
            <w:shd w:val="clear" w:color="auto" w:fill="auto"/>
            <w:hideMark/>
          </w:tcPr>
          <w:p w14:paraId="29BB557B"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vAlign w:val="center"/>
            <w:hideMark/>
          </w:tcPr>
          <w:p w14:paraId="12CB1BD0"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14F6C305"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59A46318"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84FF688" w14:textId="77777777" w:rsidTr="00EE4555">
        <w:trPr>
          <w:trHeight w:val="85"/>
        </w:trPr>
        <w:tc>
          <w:tcPr>
            <w:tcW w:w="3144" w:type="pct"/>
            <w:tcBorders>
              <w:top w:val="nil"/>
              <w:left w:val="nil"/>
              <w:bottom w:val="nil"/>
              <w:right w:val="nil"/>
            </w:tcBorders>
            <w:shd w:val="clear" w:color="auto" w:fill="auto"/>
            <w:vAlign w:val="bottom"/>
            <w:hideMark/>
          </w:tcPr>
          <w:p w14:paraId="7CAC2A91"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Klasyfikacja: </w:t>
            </w:r>
            <w:r w:rsidRPr="00EE4555">
              <w:rPr>
                <w:i/>
                <w:iCs/>
                <w:sz w:val="12"/>
                <w:szCs w:val="12"/>
              </w:rPr>
              <w:t xml:space="preserve">rozdział 92116  </w:t>
            </w:r>
          </w:p>
        </w:tc>
        <w:tc>
          <w:tcPr>
            <w:tcW w:w="586" w:type="pct"/>
            <w:tcBorders>
              <w:top w:val="nil"/>
              <w:left w:val="nil"/>
              <w:bottom w:val="nil"/>
              <w:right w:val="nil"/>
            </w:tcBorders>
            <w:shd w:val="clear" w:color="auto" w:fill="auto"/>
            <w:noWrap/>
            <w:vAlign w:val="center"/>
            <w:hideMark/>
          </w:tcPr>
          <w:p w14:paraId="73E9FA2E"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722F9A23"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739326B"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C440532" w14:textId="77777777" w:rsidTr="00EE4555">
        <w:trPr>
          <w:trHeight w:val="85"/>
        </w:trPr>
        <w:tc>
          <w:tcPr>
            <w:tcW w:w="3144" w:type="pct"/>
            <w:tcBorders>
              <w:top w:val="nil"/>
              <w:left w:val="nil"/>
              <w:bottom w:val="nil"/>
              <w:right w:val="nil"/>
            </w:tcBorders>
            <w:shd w:val="clear" w:color="auto" w:fill="auto"/>
            <w:vAlign w:val="bottom"/>
            <w:hideMark/>
          </w:tcPr>
          <w:p w14:paraId="0EB19A13"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E707623" w14:textId="77777777" w:rsidR="00EE4555" w:rsidRPr="00EE4555" w:rsidRDefault="00EE4555" w:rsidP="00EE4555">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4B70EF23"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692E410"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43A70AB" w14:textId="77777777" w:rsidTr="00EE4555">
        <w:trPr>
          <w:trHeight w:val="85"/>
        </w:trPr>
        <w:tc>
          <w:tcPr>
            <w:tcW w:w="3144" w:type="pct"/>
            <w:tcBorders>
              <w:top w:val="nil"/>
              <w:left w:val="nil"/>
              <w:bottom w:val="nil"/>
              <w:right w:val="nil"/>
            </w:tcBorders>
            <w:shd w:val="clear" w:color="000000" w:fill="B7CFE8"/>
            <w:vAlign w:val="center"/>
            <w:hideMark/>
          </w:tcPr>
          <w:p w14:paraId="2887F84D" w14:textId="77777777" w:rsidR="00EE4555" w:rsidRPr="00EE4555" w:rsidRDefault="00EE4555" w:rsidP="00EE4555">
            <w:pPr>
              <w:spacing w:line="240" w:lineRule="auto"/>
              <w:rPr>
                <w:b/>
                <w:bCs/>
                <w:sz w:val="12"/>
                <w:szCs w:val="12"/>
              </w:rPr>
            </w:pPr>
            <w:r w:rsidRPr="00EE4555">
              <w:rPr>
                <w:b/>
                <w:bCs/>
                <w:sz w:val="12"/>
                <w:szCs w:val="12"/>
              </w:rPr>
              <w:t>REKREACJA, SPORT I TURYSTYKA</w:t>
            </w:r>
          </w:p>
        </w:tc>
        <w:tc>
          <w:tcPr>
            <w:tcW w:w="586" w:type="pct"/>
            <w:tcBorders>
              <w:top w:val="nil"/>
              <w:left w:val="nil"/>
              <w:bottom w:val="nil"/>
              <w:right w:val="nil"/>
            </w:tcBorders>
            <w:shd w:val="clear" w:color="000000" w:fill="B7CFE8"/>
            <w:vAlign w:val="center"/>
            <w:hideMark/>
          </w:tcPr>
          <w:p w14:paraId="034D711A" w14:textId="77777777" w:rsidR="00EE4555" w:rsidRPr="00EE4555" w:rsidRDefault="00EE4555" w:rsidP="00EE4555">
            <w:pPr>
              <w:spacing w:line="240" w:lineRule="auto"/>
              <w:jc w:val="right"/>
              <w:rPr>
                <w:b/>
                <w:bCs/>
                <w:sz w:val="12"/>
                <w:szCs w:val="12"/>
              </w:rPr>
            </w:pPr>
            <w:r w:rsidRPr="00EE4555">
              <w:rPr>
                <w:b/>
                <w:bCs/>
                <w:sz w:val="12"/>
                <w:szCs w:val="12"/>
              </w:rPr>
              <w:t>2 870 225</w:t>
            </w:r>
          </w:p>
        </w:tc>
        <w:tc>
          <w:tcPr>
            <w:tcW w:w="685" w:type="pct"/>
            <w:tcBorders>
              <w:top w:val="nil"/>
              <w:left w:val="nil"/>
              <w:bottom w:val="nil"/>
              <w:right w:val="nil"/>
            </w:tcBorders>
            <w:shd w:val="clear" w:color="000000" w:fill="B7CFE8"/>
            <w:vAlign w:val="center"/>
            <w:hideMark/>
          </w:tcPr>
          <w:p w14:paraId="4CF89EBA" w14:textId="77777777" w:rsidR="00EE4555" w:rsidRPr="00EE4555" w:rsidRDefault="00EE4555" w:rsidP="00EE4555">
            <w:pPr>
              <w:spacing w:line="240" w:lineRule="auto"/>
              <w:jc w:val="right"/>
              <w:rPr>
                <w:b/>
                <w:bCs/>
                <w:sz w:val="12"/>
                <w:szCs w:val="12"/>
              </w:rPr>
            </w:pPr>
            <w:r w:rsidRPr="00EE4555">
              <w:rPr>
                <w:b/>
                <w:bCs/>
                <w:sz w:val="12"/>
                <w:szCs w:val="12"/>
              </w:rPr>
              <w:t>2 835 597,21</w:t>
            </w:r>
          </w:p>
        </w:tc>
        <w:tc>
          <w:tcPr>
            <w:tcW w:w="586" w:type="pct"/>
            <w:tcBorders>
              <w:top w:val="nil"/>
              <w:left w:val="nil"/>
              <w:bottom w:val="nil"/>
              <w:right w:val="nil"/>
            </w:tcBorders>
            <w:shd w:val="clear" w:color="000000" w:fill="B7CFE8"/>
            <w:noWrap/>
            <w:vAlign w:val="center"/>
            <w:hideMark/>
          </w:tcPr>
          <w:p w14:paraId="78EE2CD2" w14:textId="77777777" w:rsidR="00EE4555" w:rsidRPr="00EE4555" w:rsidRDefault="00EE4555" w:rsidP="00EE4555">
            <w:pPr>
              <w:spacing w:line="240" w:lineRule="auto"/>
              <w:jc w:val="right"/>
              <w:rPr>
                <w:b/>
                <w:bCs/>
                <w:sz w:val="12"/>
                <w:szCs w:val="12"/>
              </w:rPr>
            </w:pPr>
            <w:r w:rsidRPr="00EE4555">
              <w:rPr>
                <w:b/>
                <w:bCs/>
                <w:sz w:val="12"/>
                <w:szCs w:val="12"/>
              </w:rPr>
              <w:t>98,8%</w:t>
            </w:r>
          </w:p>
        </w:tc>
      </w:tr>
      <w:tr w:rsidR="00EE4555" w:rsidRPr="00EE4555" w14:paraId="544B016C" w14:textId="77777777" w:rsidTr="00EE4555">
        <w:trPr>
          <w:trHeight w:val="85"/>
        </w:trPr>
        <w:tc>
          <w:tcPr>
            <w:tcW w:w="3144" w:type="pct"/>
            <w:tcBorders>
              <w:top w:val="nil"/>
              <w:left w:val="nil"/>
              <w:bottom w:val="nil"/>
              <w:right w:val="nil"/>
            </w:tcBorders>
            <w:shd w:val="clear" w:color="auto" w:fill="auto"/>
            <w:noWrap/>
            <w:vAlign w:val="center"/>
            <w:hideMark/>
          </w:tcPr>
          <w:p w14:paraId="31013E0B"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17B5F162"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39F9F7B8"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5A133BF"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2C5F134" w14:textId="77777777" w:rsidTr="00EE4555">
        <w:trPr>
          <w:trHeight w:val="85"/>
        </w:trPr>
        <w:tc>
          <w:tcPr>
            <w:tcW w:w="3144" w:type="pct"/>
            <w:tcBorders>
              <w:top w:val="nil"/>
              <w:left w:val="nil"/>
              <w:bottom w:val="nil"/>
              <w:right w:val="nil"/>
            </w:tcBorders>
            <w:shd w:val="clear" w:color="000000" w:fill="B6D9E6"/>
            <w:vAlign w:val="center"/>
            <w:hideMark/>
          </w:tcPr>
          <w:p w14:paraId="5C8280AC" w14:textId="77777777" w:rsidR="00EE4555" w:rsidRPr="00EE4555" w:rsidRDefault="00EE4555" w:rsidP="00EE4555">
            <w:pPr>
              <w:spacing w:line="240" w:lineRule="auto"/>
              <w:rPr>
                <w:b/>
                <w:bCs/>
                <w:sz w:val="12"/>
                <w:szCs w:val="12"/>
              </w:rPr>
            </w:pPr>
            <w:r w:rsidRPr="00EE4555">
              <w:rPr>
                <w:b/>
                <w:bCs/>
                <w:sz w:val="12"/>
                <w:szCs w:val="12"/>
              </w:rPr>
              <w:t>Działalność rekreacyjno-sportowa</w:t>
            </w:r>
          </w:p>
        </w:tc>
        <w:tc>
          <w:tcPr>
            <w:tcW w:w="586" w:type="pct"/>
            <w:tcBorders>
              <w:top w:val="nil"/>
              <w:left w:val="nil"/>
              <w:bottom w:val="nil"/>
              <w:right w:val="nil"/>
            </w:tcBorders>
            <w:shd w:val="clear" w:color="000000" w:fill="B6D9E6"/>
            <w:vAlign w:val="center"/>
            <w:hideMark/>
          </w:tcPr>
          <w:p w14:paraId="158F2AAB" w14:textId="77777777" w:rsidR="00EE4555" w:rsidRPr="00EE4555" w:rsidRDefault="00EE4555" w:rsidP="00EE4555">
            <w:pPr>
              <w:spacing w:line="240" w:lineRule="auto"/>
              <w:jc w:val="right"/>
              <w:rPr>
                <w:b/>
                <w:bCs/>
                <w:sz w:val="12"/>
                <w:szCs w:val="12"/>
              </w:rPr>
            </w:pPr>
            <w:r w:rsidRPr="00EE4555">
              <w:rPr>
                <w:b/>
                <w:bCs/>
                <w:sz w:val="12"/>
                <w:szCs w:val="12"/>
              </w:rPr>
              <w:t>2 870 225</w:t>
            </w:r>
          </w:p>
        </w:tc>
        <w:tc>
          <w:tcPr>
            <w:tcW w:w="685" w:type="pct"/>
            <w:tcBorders>
              <w:top w:val="nil"/>
              <w:left w:val="nil"/>
              <w:bottom w:val="nil"/>
              <w:right w:val="nil"/>
            </w:tcBorders>
            <w:shd w:val="clear" w:color="000000" w:fill="B6D9E6"/>
            <w:vAlign w:val="center"/>
            <w:hideMark/>
          </w:tcPr>
          <w:p w14:paraId="30648FFA" w14:textId="77777777" w:rsidR="00EE4555" w:rsidRPr="00EE4555" w:rsidRDefault="00EE4555" w:rsidP="00EE4555">
            <w:pPr>
              <w:spacing w:line="240" w:lineRule="auto"/>
              <w:jc w:val="right"/>
              <w:rPr>
                <w:b/>
                <w:bCs/>
                <w:sz w:val="12"/>
                <w:szCs w:val="12"/>
              </w:rPr>
            </w:pPr>
            <w:r w:rsidRPr="00EE4555">
              <w:rPr>
                <w:b/>
                <w:bCs/>
                <w:sz w:val="12"/>
                <w:szCs w:val="12"/>
              </w:rPr>
              <w:t>2 835 597,21</w:t>
            </w:r>
          </w:p>
        </w:tc>
        <w:tc>
          <w:tcPr>
            <w:tcW w:w="586" w:type="pct"/>
            <w:tcBorders>
              <w:top w:val="nil"/>
              <w:left w:val="nil"/>
              <w:bottom w:val="nil"/>
              <w:right w:val="nil"/>
            </w:tcBorders>
            <w:shd w:val="clear" w:color="000000" w:fill="B6D9E6"/>
            <w:noWrap/>
            <w:vAlign w:val="center"/>
            <w:hideMark/>
          </w:tcPr>
          <w:p w14:paraId="1CF449F5" w14:textId="77777777" w:rsidR="00EE4555" w:rsidRPr="00EE4555" w:rsidRDefault="00EE4555" w:rsidP="00EE4555">
            <w:pPr>
              <w:spacing w:line="240" w:lineRule="auto"/>
              <w:jc w:val="right"/>
              <w:rPr>
                <w:b/>
                <w:bCs/>
                <w:sz w:val="12"/>
                <w:szCs w:val="12"/>
              </w:rPr>
            </w:pPr>
            <w:r w:rsidRPr="00EE4555">
              <w:rPr>
                <w:b/>
                <w:bCs/>
                <w:sz w:val="12"/>
                <w:szCs w:val="12"/>
              </w:rPr>
              <w:t>98,8%</w:t>
            </w:r>
          </w:p>
        </w:tc>
      </w:tr>
      <w:tr w:rsidR="00EE4555" w:rsidRPr="00EE4555" w14:paraId="2C430C30" w14:textId="77777777" w:rsidTr="00EE4555">
        <w:trPr>
          <w:trHeight w:val="85"/>
        </w:trPr>
        <w:tc>
          <w:tcPr>
            <w:tcW w:w="3144" w:type="pct"/>
            <w:tcBorders>
              <w:top w:val="nil"/>
              <w:left w:val="nil"/>
              <w:bottom w:val="nil"/>
              <w:right w:val="nil"/>
            </w:tcBorders>
            <w:shd w:val="clear" w:color="auto" w:fill="auto"/>
            <w:vAlign w:val="center"/>
            <w:hideMark/>
          </w:tcPr>
          <w:p w14:paraId="5EC33061"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000000" w:fill="FFFFFF"/>
            <w:noWrap/>
            <w:vAlign w:val="center"/>
            <w:hideMark/>
          </w:tcPr>
          <w:p w14:paraId="0123E6F0"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685" w:type="pct"/>
            <w:tcBorders>
              <w:top w:val="nil"/>
              <w:left w:val="nil"/>
              <w:bottom w:val="nil"/>
              <w:right w:val="nil"/>
            </w:tcBorders>
            <w:shd w:val="clear" w:color="000000" w:fill="FFFFFF"/>
            <w:noWrap/>
            <w:vAlign w:val="center"/>
            <w:hideMark/>
          </w:tcPr>
          <w:p w14:paraId="595F35AA"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86" w:type="pct"/>
            <w:tcBorders>
              <w:top w:val="nil"/>
              <w:left w:val="nil"/>
              <w:bottom w:val="nil"/>
              <w:right w:val="nil"/>
            </w:tcBorders>
            <w:shd w:val="clear" w:color="000000" w:fill="FFFFFF"/>
            <w:noWrap/>
            <w:vAlign w:val="center"/>
            <w:hideMark/>
          </w:tcPr>
          <w:p w14:paraId="349AA89B" w14:textId="77777777" w:rsidR="00EE4555" w:rsidRPr="00EE4555" w:rsidRDefault="00EE4555" w:rsidP="00EE4555">
            <w:pPr>
              <w:spacing w:line="240" w:lineRule="auto"/>
              <w:jc w:val="right"/>
              <w:rPr>
                <w:b/>
                <w:bCs/>
                <w:sz w:val="12"/>
                <w:szCs w:val="12"/>
              </w:rPr>
            </w:pPr>
            <w:r w:rsidRPr="00EE4555">
              <w:rPr>
                <w:b/>
                <w:bCs/>
                <w:sz w:val="12"/>
                <w:szCs w:val="12"/>
              </w:rPr>
              <w:t> </w:t>
            </w:r>
          </w:p>
        </w:tc>
      </w:tr>
      <w:tr w:rsidR="00EE4555" w:rsidRPr="00EE4555" w14:paraId="2AE7411D" w14:textId="77777777" w:rsidTr="00EE4555">
        <w:trPr>
          <w:trHeight w:val="85"/>
        </w:trPr>
        <w:tc>
          <w:tcPr>
            <w:tcW w:w="3144" w:type="pct"/>
            <w:tcBorders>
              <w:top w:val="nil"/>
              <w:left w:val="nil"/>
              <w:bottom w:val="nil"/>
              <w:right w:val="nil"/>
            </w:tcBorders>
            <w:shd w:val="clear" w:color="000000" w:fill="D5E3F2"/>
            <w:vAlign w:val="center"/>
            <w:hideMark/>
          </w:tcPr>
          <w:p w14:paraId="23376B06" w14:textId="77777777" w:rsidR="00EE4555" w:rsidRPr="00EE4555" w:rsidRDefault="00EE4555" w:rsidP="00EE4555">
            <w:pPr>
              <w:spacing w:line="240" w:lineRule="auto"/>
              <w:jc w:val="both"/>
              <w:rPr>
                <w:b/>
                <w:bCs/>
                <w:sz w:val="12"/>
                <w:szCs w:val="12"/>
              </w:rPr>
            </w:pPr>
            <w:r w:rsidRPr="00EE4555">
              <w:rPr>
                <w:b/>
                <w:bCs/>
                <w:sz w:val="12"/>
                <w:szCs w:val="12"/>
              </w:rPr>
              <w:t>Modernizacja terenów sportowych i rekreacyjnych  przy Szkole  Podstawowej nr 352 przy ul. Conrada 6</w:t>
            </w:r>
          </w:p>
        </w:tc>
        <w:tc>
          <w:tcPr>
            <w:tcW w:w="586" w:type="pct"/>
            <w:tcBorders>
              <w:top w:val="nil"/>
              <w:left w:val="nil"/>
              <w:bottom w:val="nil"/>
              <w:right w:val="nil"/>
            </w:tcBorders>
            <w:shd w:val="clear" w:color="000000" w:fill="D5E3F2"/>
            <w:noWrap/>
            <w:vAlign w:val="center"/>
            <w:hideMark/>
          </w:tcPr>
          <w:p w14:paraId="20119A00" w14:textId="77777777" w:rsidR="00EE4555" w:rsidRPr="00EE4555" w:rsidRDefault="00EE4555" w:rsidP="00EE4555">
            <w:pPr>
              <w:spacing w:line="240" w:lineRule="auto"/>
              <w:jc w:val="right"/>
              <w:rPr>
                <w:b/>
                <w:bCs/>
                <w:sz w:val="12"/>
                <w:szCs w:val="12"/>
              </w:rPr>
            </w:pPr>
            <w:r w:rsidRPr="00EE4555">
              <w:rPr>
                <w:b/>
                <w:bCs/>
                <w:sz w:val="12"/>
                <w:szCs w:val="12"/>
              </w:rPr>
              <w:t>658 425</w:t>
            </w:r>
          </w:p>
        </w:tc>
        <w:tc>
          <w:tcPr>
            <w:tcW w:w="685" w:type="pct"/>
            <w:tcBorders>
              <w:top w:val="nil"/>
              <w:left w:val="nil"/>
              <w:bottom w:val="nil"/>
              <w:right w:val="nil"/>
            </w:tcBorders>
            <w:shd w:val="clear" w:color="000000" w:fill="D5E3F2"/>
            <w:noWrap/>
            <w:vAlign w:val="center"/>
            <w:hideMark/>
          </w:tcPr>
          <w:p w14:paraId="5E4DBD27" w14:textId="77777777" w:rsidR="00EE4555" w:rsidRPr="00EE4555" w:rsidRDefault="00EE4555" w:rsidP="00EE4555">
            <w:pPr>
              <w:spacing w:line="240" w:lineRule="auto"/>
              <w:jc w:val="right"/>
              <w:rPr>
                <w:b/>
                <w:bCs/>
                <w:sz w:val="12"/>
                <w:szCs w:val="12"/>
              </w:rPr>
            </w:pPr>
            <w:r w:rsidRPr="00EE4555">
              <w:rPr>
                <w:b/>
                <w:bCs/>
                <w:sz w:val="12"/>
                <w:szCs w:val="12"/>
              </w:rPr>
              <w:t>658 420,58</w:t>
            </w:r>
          </w:p>
        </w:tc>
        <w:tc>
          <w:tcPr>
            <w:tcW w:w="586" w:type="pct"/>
            <w:tcBorders>
              <w:top w:val="nil"/>
              <w:left w:val="nil"/>
              <w:bottom w:val="nil"/>
              <w:right w:val="nil"/>
            </w:tcBorders>
            <w:shd w:val="clear" w:color="000000" w:fill="D5E3F2"/>
            <w:noWrap/>
            <w:vAlign w:val="center"/>
            <w:hideMark/>
          </w:tcPr>
          <w:p w14:paraId="675E6220"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7AB8DA1D" w14:textId="77777777" w:rsidTr="00EE4555">
        <w:trPr>
          <w:trHeight w:val="85"/>
        </w:trPr>
        <w:tc>
          <w:tcPr>
            <w:tcW w:w="3144" w:type="pct"/>
            <w:tcBorders>
              <w:top w:val="nil"/>
              <w:left w:val="nil"/>
              <w:bottom w:val="nil"/>
              <w:right w:val="nil"/>
            </w:tcBorders>
            <w:shd w:val="clear" w:color="auto" w:fill="auto"/>
            <w:vAlign w:val="center"/>
            <w:hideMark/>
          </w:tcPr>
          <w:p w14:paraId="04B9C710"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000000" w:fill="FFFFFF"/>
            <w:noWrap/>
            <w:vAlign w:val="center"/>
            <w:hideMark/>
          </w:tcPr>
          <w:p w14:paraId="661655E6"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685" w:type="pct"/>
            <w:tcBorders>
              <w:top w:val="nil"/>
              <w:left w:val="nil"/>
              <w:bottom w:val="nil"/>
              <w:right w:val="nil"/>
            </w:tcBorders>
            <w:shd w:val="clear" w:color="000000" w:fill="FFFFFF"/>
            <w:noWrap/>
            <w:vAlign w:val="center"/>
            <w:hideMark/>
          </w:tcPr>
          <w:p w14:paraId="01EA5564"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86" w:type="pct"/>
            <w:tcBorders>
              <w:top w:val="nil"/>
              <w:left w:val="nil"/>
              <w:bottom w:val="nil"/>
              <w:right w:val="nil"/>
            </w:tcBorders>
            <w:shd w:val="clear" w:color="000000" w:fill="FFFFFF"/>
            <w:noWrap/>
            <w:vAlign w:val="center"/>
            <w:hideMark/>
          </w:tcPr>
          <w:p w14:paraId="15DA81F9" w14:textId="77777777" w:rsidR="00EE4555" w:rsidRPr="00EE4555" w:rsidRDefault="00EE4555" w:rsidP="00EE4555">
            <w:pPr>
              <w:spacing w:line="240" w:lineRule="auto"/>
              <w:jc w:val="right"/>
              <w:rPr>
                <w:b/>
                <w:bCs/>
                <w:sz w:val="12"/>
                <w:szCs w:val="12"/>
              </w:rPr>
            </w:pPr>
            <w:r w:rsidRPr="00EE4555">
              <w:rPr>
                <w:b/>
                <w:bCs/>
                <w:sz w:val="12"/>
                <w:szCs w:val="12"/>
              </w:rPr>
              <w:t> </w:t>
            </w:r>
          </w:p>
        </w:tc>
      </w:tr>
      <w:tr w:rsidR="00EE4555" w:rsidRPr="00EE4555" w14:paraId="0E4C9436" w14:textId="77777777" w:rsidTr="00EE4555">
        <w:trPr>
          <w:trHeight w:val="85"/>
        </w:trPr>
        <w:tc>
          <w:tcPr>
            <w:tcW w:w="3144" w:type="pct"/>
            <w:tcBorders>
              <w:top w:val="nil"/>
              <w:left w:val="nil"/>
              <w:bottom w:val="nil"/>
              <w:right w:val="nil"/>
            </w:tcBorders>
            <w:shd w:val="clear" w:color="000000" w:fill="FFFFFF"/>
            <w:hideMark/>
          </w:tcPr>
          <w:p w14:paraId="20948545" w14:textId="77777777" w:rsidR="00EE4555" w:rsidRPr="00EE4555" w:rsidRDefault="00EE4555" w:rsidP="00EE4555">
            <w:pPr>
              <w:spacing w:line="240" w:lineRule="auto"/>
              <w:jc w:val="both"/>
              <w:rPr>
                <w:sz w:val="12"/>
                <w:szCs w:val="12"/>
              </w:rPr>
            </w:pPr>
            <w:r w:rsidRPr="00EE4555">
              <w:rPr>
                <w:sz w:val="12"/>
                <w:szCs w:val="12"/>
              </w:rPr>
              <w:t>W ramach modernizacji terenów sportowo - rekreacyjnych wymieniono nawierzchnie boisk do koszykówki (o pow. 584 m</w:t>
            </w:r>
            <w:r w:rsidRPr="00EE4555">
              <w:rPr>
                <w:sz w:val="12"/>
                <w:szCs w:val="12"/>
                <w:vertAlign w:val="superscript"/>
              </w:rPr>
              <w:t>2</w:t>
            </w:r>
            <w:r w:rsidRPr="00EE4555">
              <w:rPr>
                <w:sz w:val="12"/>
                <w:szCs w:val="12"/>
              </w:rPr>
              <w:t>) i siatkówki (o pow. 381 m</w:t>
            </w:r>
            <w:r w:rsidRPr="00EE4555">
              <w:rPr>
                <w:sz w:val="12"/>
                <w:szCs w:val="12"/>
                <w:vertAlign w:val="superscript"/>
              </w:rPr>
              <w:t>2</w:t>
            </w:r>
            <w:r w:rsidRPr="00EE4555">
              <w:rPr>
                <w:sz w:val="12"/>
                <w:szCs w:val="12"/>
              </w:rPr>
              <w:t>), wykonano bieżnię lekkoatletyczną o pow. 234 m</w:t>
            </w:r>
            <w:r w:rsidRPr="00EE4555">
              <w:rPr>
                <w:sz w:val="12"/>
                <w:szCs w:val="12"/>
                <w:vertAlign w:val="superscript"/>
              </w:rPr>
              <w:t>2</w:t>
            </w:r>
            <w:r w:rsidRPr="00EE4555">
              <w:rPr>
                <w:sz w:val="12"/>
                <w:szCs w:val="12"/>
              </w:rPr>
              <w:t>, skocznię do skoku w dal oraz  rzutnię. Zmodernizowano boisko do piłki nożnej z nawierzchnią ze sztucznej trawy o pow. ok. 1.650 m</w:t>
            </w:r>
            <w:r w:rsidRPr="00EE4555">
              <w:rPr>
                <w:sz w:val="12"/>
                <w:szCs w:val="12"/>
                <w:vertAlign w:val="superscript"/>
              </w:rPr>
              <w:t>2</w:t>
            </w:r>
            <w:r w:rsidRPr="00EE4555">
              <w:rPr>
                <w:sz w:val="12"/>
                <w:szCs w:val="12"/>
              </w:rPr>
              <w:t>. Postawiono halę pneumatyczną nad boiskiem o pow. 1.650 m</w:t>
            </w:r>
            <w:r w:rsidRPr="00EE4555">
              <w:rPr>
                <w:sz w:val="12"/>
                <w:szCs w:val="12"/>
                <w:vertAlign w:val="superscript"/>
              </w:rPr>
              <w:t>2</w:t>
            </w:r>
            <w:r w:rsidRPr="00EE4555">
              <w:rPr>
                <w:sz w:val="12"/>
                <w:szCs w:val="12"/>
              </w:rPr>
              <w:t xml:space="preserve">. Wykonano oświetlenie zewnętrzne (8 słupów). W 2024 r. wykonano docelową nawierzchnię boisk do koszykówki i siatkówki oraz teren rekreacyjny z urządzeniami dla dzieci. </w:t>
            </w:r>
          </w:p>
        </w:tc>
        <w:tc>
          <w:tcPr>
            <w:tcW w:w="586" w:type="pct"/>
            <w:tcBorders>
              <w:top w:val="nil"/>
              <w:left w:val="nil"/>
              <w:bottom w:val="nil"/>
              <w:right w:val="nil"/>
            </w:tcBorders>
            <w:shd w:val="clear" w:color="auto" w:fill="auto"/>
            <w:vAlign w:val="center"/>
            <w:hideMark/>
          </w:tcPr>
          <w:p w14:paraId="7CC96FEB"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56D791FE"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27088E6C"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F1B4829" w14:textId="77777777" w:rsidTr="00EE4555">
        <w:trPr>
          <w:trHeight w:val="85"/>
        </w:trPr>
        <w:tc>
          <w:tcPr>
            <w:tcW w:w="3144" w:type="pct"/>
            <w:tcBorders>
              <w:top w:val="nil"/>
              <w:left w:val="nil"/>
              <w:bottom w:val="nil"/>
              <w:right w:val="nil"/>
            </w:tcBorders>
            <w:shd w:val="clear" w:color="000000" w:fill="FFFFFF"/>
            <w:hideMark/>
          </w:tcPr>
          <w:p w14:paraId="2ADEA054"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vAlign w:val="center"/>
            <w:hideMark/>
          </w:tcPr>
          <w:p w14:paraId="39B97FA5"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1C62C193"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13A8D5B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94228BD" w14:textId="77777777" w:rsidTr="00EE4555">
        <w:trPr>
          <w:trHeight w:val="85"/>
        </w:trPr>
        <w:tc>
          <w:tcPr>
            <w:tcW w:w="3144" w:type="pct"/>
            <w:tcBorders>
              <w:top w:val="nil"/>
              <w:left w:val="nil"/>
              <w:bottom w:val="nil"/>
              <w:right w:val="nil"/>
            </w:tcBorders>
            <w:shd w:val="clear" w:color="auto" w:fill="auto"/>
            <w:hideMark/>
          </w:tcPr>
          <w:p w14:paraId="64AC2AB4"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vAlign w:val="center"/>
            <w:hideMark/>
          </w:tcPr>
          <w:p w14:paraId="3BEF251D"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606FAEB0"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378D780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CC233AC" w14:textId="77777777" w:rsidTr="00EE4555">
        <w:trPr>
          <w:trHeight w:val="85"/>
        </w:trPr>
        <w:tc>
          <w:tcPr>
            <w:tcW w:w="3144" w:type="pct"/>
            <w:tcBorders>
              <w:top w:val="nil"/>
              <w:left w:val="nil"/>
              <w:bottom w:val="nil"/>
              <w:right w:val="nil"/>
            </w:tcBorders>
            <w:shd w:val="clear" w:color="auto" w:fill="auto"/>
            <w:vAlign w:val="bottom"/>
            <w:hideMark/>
          </w:tcPr>
          <w:p w14:paraId="0A21BB19"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Klasyfikacja: </w:t>
            </w:r>
            <w:r w:rsidRPr="00EE4555">
              <w:rPr>
                <w:i/>
                <w:iCs/>
                <w:sz w:val="12"/>
                <w:szCs w:val="12"/>
              </w:rPr>
              <w:t>rozdział  92605</w:t>
            </w:r>
          </w:p>
        </w:tc>
        <w:tc>
          <w:tcPr>
            <w:tcW w:w="586" w:type="pct"/>
            <w:tcBorders>
              <w:top w:val="nil"/>
              <w:left w:val="nil"/>
              <w:bottom w:val="nil"/>
              <w:right w:val="nil"/>
            </w:tcBorders>
            <w:shd w:val="clear" w:color="auto" w:fill="auto"/>
            <w:noWrap/>
            <w:vAlign w:val="center"/>
            <w:hideMark/>
          </w:tcPr>
          <w:p w14:paraId="4B1358CA"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40422BC1"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59553F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8CDC104" w14:textId="77777777" w:rsidTr="00EE4555">
        <w:trPr>
          <w:trHeight w:val="85"/>
        </w:trPr>
        <w:tc>
          <w:tcPr>
            <w:tcW w:w="3144" w:type="pct"/>
            <w:tcBorders>
              <w:top w:val="nil"/>
              <w:left w:val="nil"/>
              <w:bottom w:val="nil"/>
              <w:right w:val="nil"/>
            </w:tcBorders>
            <w:shd w:val="clear" w:color="auto" w:fill="auto"/>
            <w:vAlign w:val="bottom"/>
            <w:hideMark/>
          </w:tcPr>
          <w:p w14:paraId="11450F46"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167B657" w14:textId="77777777" w:rsidR="00EE4555" w:rsidRPr="00EE4555" w:rsidRDefault="00EE4555" w:rsidP="00EE4555">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22CAED24"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DF8472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F716BBF" w14:textId="77777777" w:rsidTr="00EE4555">
        <w:trPr>
          <w:trHeight w:val="85"/>
        </w:trPr>
        <w:tc>
          <w:tcPr>
            <w:tcW w:w="3144" w:type="pct"/>
            <w:tcBorders>
              <w:top w:val="nil"/>
              <w:left w:val="nil"/>
              <w:bottom w:val="nil"/>
              <w:right w:val="nil"/>
            </w:tcBorders>
            <w:shd w:val="clear" w:color="000000" w:fill="D5E3F2"/>
            <w:vAlign w:val="center"/>
            <w:hideMark/>
          </w:tcPr>
          <w:p w14:paraId="28726BE1" w14:textId="77777777" w:rsidR="00EE4555" w:rsidRPr="00EE4555" w:rsidRDefault="00EE4555" w:rsidP="00EE4555">
            <w:pPr>
              <w:spacing w:line="240" w:lineRule="auto"/>
              <w:jc w:val="both"/>
              <w:rPr>
                <w:b/>
                <w:bCs/>
                <w:sz w:val="12"/>
                <w:szCs w:val="12"/>
              </w:rPr>
            </w:pPr>
            <w:r w:rsidRPr="00EE4555">
              <w:rPr>
                <w:b/>
                <w:bCs/>
                <w:sz w:val="12"/>
                <w:szCs w:val="12"/>
              </w:rPr>
              <w:t>Budowa zaplecza szatniowo - sanitarnego do obsługi obiektu sportowo - rekreacyjnego przy ul. Rudzkiej 6</w:t>
            </w:r>
          </w:p>
        </w:tc>
        <w:tc>
          <w:tcPr>
            <w:tcW w:w="586" w:type="pct"/>
            <w:tcBorders>
              <w:top w:val="nil"/>
              <w:left w:val="nil"/>
              <w:bottom w:val="nil"/>
              <w:right w:val="nil"/>
            </w:tcBorders>
            <w:shd w:val="clear" w:color="000000" w:fill="D5E3F2"/>
            <w:noWrap/>
            <w:vAlign w:val="center"/>
            <w:hideMark/>
          </w:tcPr>
          <w:p w14:paraId="48A15DC5" w14:textId="77777777" w:rsidR="00EE4555" w:rsidRPr="00EE4555" w:rsidRDefault="00EE4555" w:rsidP="00EE4555">
            <w:pPr>
              <w:spacing w:line="240" w:lineRule="auto"/>
              <w:jc w:val="right"/>
              <w:rPr>
                <w:b/>
                <w:bCs/>
                <w:sz w:val="12"/>
                <w:szCs w:val="12"/>
              </w:rPr>
            </w:pPr>
            <w:r w:rsidRPr="00EE4555">
              <w:rPr>
                <w:b/>
                <w:bCs/>
                <w:sz w:val="12"/>
                <w:szCs w:val="12"/>
              </w:rPr>
              <w:t>1 459 000</w:t>
            </w:r>
          </w:p>
        </w:tc>
        <w:tc>
          <w:tcPr>
            <w:tcW w:w="685" w:type="pct"/>
            <w:tcBorders>
              <w:top w:val="nil"/>
              <w:left w:val="nil"/>
              <w:bottom w:val="nil"/>
              <w:right w:val="nil"/>
            </w:tcBorders>
            <w:shd w:val="clear" w:color="000000" w:fill="D5E3F2"/>
            <w:noWrap/>
            <w:vAlign w:val="center"/>
            <w:hideMark/>
          </w:tcPr>
          <w:p w14:paraId="71972FE5" w14:textId="77777777" w:rsidR="00EE4555" w:rsidRPr="00EE4555" w:rsidRDefault="00EE4555" w:rsidP="00EE4555">
            <w:pPr>
              <w:spacing w:line="240" w:lineRule="auto"/>
              <w:jc w:val="right"/>
              <w:rPr>
                <w:b/>
                <w:bCs/>
                <w:sz w:val="12"/>
                <w:szCs w:val="12"/>
              </w:rPr>
            </w:pPr>
            <w:r w:rsidRPr="00EE4555">
              <w:rPr>
                <w:b/>
                <w:bCs/>
                <w:sz w:val="12"/>
                <w:szCs w:val="12"/>
              </w:rPr>
              <w:t>1 458 999,99</w:t>
            </w:r>
          </w:p>
        </w:tc>
        <w:tc>
          <w:tcPr>
            <w:tcW w:w="586" w:type="pct"/>
            <w:tcBorders>
              <w:top w:val="nil"/>
              <w:left w:val="nil"/>
              <w:bottom w:val="nil"/>
              <w:right w:val="nil"/>
            </w:tcBorders>
            <w:shd w:val="clear" w:color="000000" w:fill="D5E3F2"/>
            <w:noWrap/>
            <w:vAlign w:val="center"/>
            <w:hideMark/>
          </w:tcPr>
          <w:p w14:paraId="50156285"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0FBAA810" w14:textId="77777777" w:rsidTr="00EE4555">
        <w:trPr>
          <w:trHeight w:val="85"/>
        </w:trPr>
        <w:tc>
          <w:tcPr>
            <w:tcW w:w="3144" w:type="pct"/>
            <w:tcBorders>
              <w:top w:val="nil"/>
              <w:left w:val="nil"/>
              <w:bottom w:val="nil"/>
              <w:right w:val="nil"/>
            </w:tcBorders>
            <w:shd w:val="clear" w:color="auto" w:fill="auto"/>
            <w:vAlign w:val="center"/>
            <w:hideMark/>
          </w:tcPr>
          <w:p w14:paraId="1D3F59A7"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000000" w:fill="FFFFFF"/>
            <w:noWrap/>
            <w:vAlign w:val="center"/>
            <w:hideMark/>
          </w:tcPr>
          <w:p w14:paraId="225F1849"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685" w:type="pct"/>
            <w:tcBorders>
              <w:top w:val="nil"/>
              <w:left w:val="nil"/>
              <w:bottom w:val="nil"/>
              <w:right w:val="nil"/>
            </w:tcBorders>
            <w:shd w:val="clear" w:color="000000" w:fill="FFFFFF"/>
            <w:noWrap/>
            <w:vAlign w:val="center"/>
            <w:hideMark/>
          </w:tcPr>
          <w:p w14:paraId="35338056"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86" w:type="pct"/>
            <w:tcBorders>
              <w:top w:val="nil"/>
              <w:left w:val="nil"/>
              <w:bottom w:val="nil"/>
              <w:right w:val="nil"/>
            </w:tcBorders>
            <w:shd w:val="clear" w:color="000000" w:fill="FFFFFF"/>
            <w:noWrap/>
            <w:vAlign w:val="center"/>
            <w:hideMark/>
          </w:tcPr>
          <w:p w14:paraId="13CF3897" w14:textId="77777777" w:rsidR="00EE4555" w:rsidRPr="00EE4555" w:rsidRDefault="00EE4555" w:rsidP="00EE4555">
            <w:pPr>
              <w:spacing w:line="240" w:lineRule="auto"/>
              <w:jc w:val="right"/>
              <w:rPr>
                <w:b/>
                <w:bCs/>
                <w:sz w:val="12"/>
                <w:szCs w:val="12"/>
              </w:rPr>
            </w:pPr>
            <w:r w:rsidRPr="00EE4555">
              <w:rPr>
                <w:b/>
                <w:bCs/>
                <w:sz w:val="12"/>
                <w:szCs w:val="12"/>
              </w:rPr>
              <w:t> </w:t>
            </w:r>
          </w:p>
        </w:tc>
      </w:tr>
      <w:tr w:rsidR="00EE4555" w:rsidRPr="00EE4555" w14:paraId="1BBD0608" w14:textId="77777777" w:rsidTr="00EE4555">
        <w:trPr>
          <w:trHeight w:val="85"/>
        </w:trPr>
        <w:tc>
          <w:tcPr>
            <w:tcW w:w="3144" w:type="pct"/>
            <w:tcBorders>
              <w:top w:val="nil"/>
              <w:left w:val="nil"/>
              <w:bottom w:val="nil"/>
              <w:right w:val="nil"/>
            </w:tcBorders>
            <w:shd w:val="clear" w:color="000000" w:fill="FFFFFF"/>
            <w:hideMark/>
          </w:tcPr>
          <w:p w14:paraId="06CE31ED" w14:textId="77777777" w:rsidR="00EE4555" w:rsidRPr="00EE4555" w:rsidRDefault="00EE4555" w:rsidP="00EE4555">
            <w:pPr>
              <w:spacing w:line="240" w:lineRule="auto"/>
              <w:jc w:val="both"/>
              <w:rPr>
                <w:sz w:val="12"/>
                <w:szCs w:val="12"/>
              </w:rPr>
            </w:pPr>
            <w:r w:rsidRPr="00EE4555">
              <w:rPr>
                <w:sz w:val="12"/>
                <w:szCs w:val="12"/>
              </w:rPr>
              <w:t xml:space="preserve">Zrealizowano i zakończono prace budowlane rozpoczęte w roku 2023, w tym między innymi: wybudowano budynek  w konstrukcji murowanej – tradycyjnej.  W budynku znajdują się 4 szatnie dla zawodników, pomieszczenie ochrony,  pomieszczenie socjalne, pomieszczenia higieniczno-sanitarne, magazyn techniczny, pokój trenera, magazyn sportowy, wc ogólnodostępne, poczekalnia dla opiekunów. Budynek wyposażony został w meble i inne wyposażenie, instalację fotowoltaiczną, energooszczędne oświetlenie, czujki ruchu w pomieszczeniach, zainstalowano monitoring i zagospodarowano teren wokół obiektu. Budynek dostosowany jest dla osób  z niepełnosprawnościami. </w:t>
            </w:r>
          </w:p>
        </w:tc>
        <w:tc>
          <w:tcPr>
            <w:tcW w:w="586" w:type="pct"/>
            <w:tcBorders>
              <w:top w:val="nil"/>
              <w:left w:val="nil"/>
              <w:bottom w:val="nil"/>
              <w:right w:val="nil"/>
            </w:tcBorders>
            <w:shd w:val="clear" w:color="auto" w:fill="auto"/>
            <w:vAlign w:val="center"/>
            <w:hideMark/>
          </w:tcPr>
          <w:p w14:paraId="2F5E08D8"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458625B4"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46613F0F"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CD1D759" w14:textId="77777777" w:rsidTr="00EE4555">
        <w:trPr>
          <w:trHeight w:val="85"/>
        </w:trPr>
        <w:tc>
          <w:tcPr>
            <w:tcW w:w="3144" w:type="pct"/>
            <w:tcBorders>
              <w:top w:val="nil"/>
              <w:left w:val="nil"/>
              <w:bottom w:val="nil"/>
              <w:right w:val="nil"/>
            </w:tcBorders>
            <w:shd w:val="clear" w:color="000000" w:fill="FFFFFF"/>
            <w:hideMark/>
          </w:tcPr>
          <w:p w14:paraId="3D9D23BE"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vAlign w:val="center"/>
            <w:hideMark/>
          </w:tcPr>
          <w:p w14:paraId="50710AC3"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1BB6B368"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4B0D6B15"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73109C5" w14:textId="77777777" w:rsidTr="00EE4555">
        <w:trPr>
          <w:trHeight w:val="85"/>
        </w:trPr>
        <w:tc>
          <w:tcPr>
            <w:tcW w:w="3144" w:type="pct"/>
            <w:tcBorders>
              <w:top w:val="nil"/>
              <w:left w:val="nil"/>
              <w:bottom w:val="nil"/>
              <w:right w:val="nil"/>
            </w:tcBorders>
            <w:shd w:val="clear" w:color="auto" w:fill="auto"/>
            <w:vAlign w:val="bottom"/>
            <w:hideMark/>
          </w:tcPr>
          <w:p w14:paraId="793F5F8C"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Dysponent: </w:t>
            </w:r>
            <w:r w:rsidRPr="00EE4555">
              <w:rPr>
                <w:i/>
                <w:iCs/>
                <w:sz w:val="12"/>
                <w:szCs w:val="12"/>
              </w:rPr>
              <w:t>Centrum Rekreacyjno-Sportowe</w:t>
            </w:r>
          </w:p>
        </w:tc>
        <w:tc>
          <w:tcPr>
            <w:tcW w:w="586" w:type="pct"/>
            <w:tcBorders>
              <w:top w:val="nil"/>
              <w:left w:val="nil"/>
              <w:bottom w:val="nil"/>
              <w:right w:val="nil"/>
            </w:tcBorders>
            <w:shd w:val="clear" w:color="auto" w:fill="auto"/>
            <w:vAlign w:val="center"/>
            <w:hideMark/>
          </w:tcPr>
          <w:p w14:paraId="0F41857C"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vAlign w:val="center"/>
            <w:hideMark/>
          </w:tcPr>
          <w:p w14:paraId="5FAA90D4"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2D830A5B"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E34C452" w14:textId="77777777" w:rsidTr="00EE4555">
        <w:trPr>
          <w:trHeight w:val="85"/>
        </w:trPr>
        <w:tc>
          <w:tcPr>
            <w:tcW w:w="3144" w:type="pct"/>
            <w:tcBorders>
              <w:top w:val="nil"/>
              <w:left w:val="nil"/>
              <w:bottom w:val="nil"/>
              <w:right w:val="nil"/>
            </w:tcBorders>
            <w:shd w:val="clear" w:color="auto" w:fill="auto"/>
            <w:vAlign w:val="center"/>
            <w:hideMark/>
          </w:tcPr>
          <w:p w14:paraId="4F5093B2" w14:textId="77777777" w:rsidR="00EE4555" w:rsidRPr="00EE4555" w:rsidRDefault="00EE4555" w:rsidP="00EE4555">
            <w:pPr>
              <w:spacing w:line="240" w:lineRule="auto"/>
              <w:rPr>
                <w:i/>
                <w:iCs/>
                <w:sz w:val="12"/>
                <w:szCs w:val="12"/>
                <w:u w:val="single"/>
              </w:rPr>
            </w:pPr>
            <w:r w:rsidRPr="00EE4555">
              <w:rPr>
                <w:i/>
                <w:iCs/>
                <w:sz w:val="12"/>
                <w:szCs w:val="12"/>
                <w:u w:val="single"/>
              </w:rPr>
              <w:t>Klasyfikacja</w:t>
            </w:r>
            <w:r w:rsidRPr="00EE4555">
              <w:rPr>
                <w:i/>
                <w:iCs/>
                <w:sz w:val="12"/>
                <w:szCs w:val="12"/>
              </w:rPr>
              <w:t>: rozdział 92601</w:t>
            </w:r>
          </w:p>
        </w:tc>
        <w:tc>
          <w:tcPr>
            <w:tcW w:w="586" w:type="pct"/>
            <w:tcBorders>
              <w:top w:val="nil"/>
              <w:left w:val="nil"/>
              <w:bottom w:val="nil"/>
              <w:right w:val="nil"/>
            </w:tcBorders>
            <w:shd w:val="clear" w:color="auto" w:fill="auto"/>
            <w:noWrap/>
            <w:vAlign w:val="center"/>
            <w:hideMark/>
          </w:tcPr>
          <w:p w14:paraId="613EF84B"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noWrap/>
            <w:vAlign w:val="center"/>
            <w:hideMark/>
          </w:tcPr>
          <w:p w14:paraId="47C82CE9"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56FD46A"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41D5472" w14:textId="77777777" w:rsidTr="00EE4555">
        <w:trPr>
          <w:trHeight w:val="85"/>
        </w:trPr>
        <w:tc>
          <w:tcPr>
            <w:tcW w:w="3144" w:type="pct"/>
            <w:tcBorders>
              <w:top w:val="nil"/>
              <w:left w:val="nil"/>
              <w:bottom w:val="nil"/>
              <w:right w:val="nil"/>
            </w:tcBorders>
            <w:shd w:val="clear" w:color="auto" w:fill="auto"/>
            <w:vAlign w:val="bottom"/>
            <w:hideMark/>
          </w:tcPr>
          <w:p w14:paraId="195C4127"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33C33F6" w14:textId="77777777" w:rsidR="00EE4555" w:rsidRPr="00EE4555" w:rsidRDefault="00EE4555" w:rsidP="00EE4555">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37A22016"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1B5BCEA"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6F66AF1" w14:textId="77777777" w:rsidTr="00EE4555">
        <w:trPr>
          <w:trHeight w:val="85"/>
        </w:trPr>
        <w:tc>
          <w:tcPr>
            <w:tcW w:w="3144" w:type="pct"/>
            <w:tcBorders>
              <w:top w:val="nil"/>
              <w:left w:val="nil"/>
              <w:bottom w:val="nil"/>
              <w:right w:val="nil"/>
            </w:tcBorders>
            <w:shd w:val="clear" w:color="000000" w:fill="D5E3F2"/>
            <w:vAlign w:val="center"/>
            <w:hideMark/>
          </w:tcPr>
          <w:p w14:paraId="443D616C" w14:textId="77777777" w:rsidR="00EE4555" w:rsidRPr="00EE4555" w:rsidRDefault="00EE4555" w:rsidP="00EE4555">
            <w:pPr>
              <w:spacing w:line="240" w:lineRule="auto"/>
              <w:jc w:val="both"/>
              <w:rPr>
                <w:b/>
                <w:bCs/>
                <w:sz w:val="12"/>
                <w:szCs w:val="12"/>
              </w:rPr>
            </w:pPr>
            <w:r w:rsidRPr="00EE4555">
              <w:rPr>
                <w:b/>
                <w:bCs/>
                <w:sz w:val="12"/>
                <w:szCs w:val="12"/>
              </w:rPr>
              <w:t>Modernizacja damskiej szatni basenowej w obiekcie Centrum Rekreacyjno - Sportowego ul. Lindego 20</w:t>
            </w:r>
          </w:p>
        </w:tc>
        <w:tc>
          <w:tcPr>
            <w:tcW w:w="586" w:type="pct"/>
            <w:tcBorders>
              <w:top w:val="nil"/>
              <w:left w:val="nil"/>
              <w:bottom w:val="nil"/>
              <w:right w:val="nil"/>
            </w:tcBorders>
            <w:shd w:val="clear" w:color="000000" w:fill="D5E3F2"/>
            <w:noWrap/>
            <w:vAlign w:val="center"/>
            <w:hideMark/>
          </w:tcPr>
          <w:p w14:paraId="01CF3512" w14:textId="77777777" w:rsidR="00EE4555" w:rsidRPr="00EE4555" w:rsidRDefault="00EE4555" w:rsidP="00EE4555">
            <w:pPr>
              <w:spacing w:line="240" w:lineRule="auto"/>
              <w:jc w:val="right"/>
              <w:rPr>
                <w:b/>
                <w:bCs/>
                <w:sz w:val="12"/>
                <w:szCs w:val="12"/>
              </w:rPr>
            </w:pPr>
            <w:r w:rsidRPr="00EE4555">
              <w:rPr>
                <w:b/>
                <w:bCs/>
                <w:sz w:val="12"/>
                <w:szCs w:val="12"/>
              </w:rPr>
              <w:t>710 000</w:t>
            </w:r>
          </w:p>
        </w:tc>
        <w:tc>
          <w:tcPr>
            <w:tcW w:w="685" w:type="pct"/>
            <w:tcBorders>
              <w:top w:val="nil"/>
              <w:left w:val="nil"/>
              <w:bottom w:val="nil"/>
              <w:right w:val="nil"/>
            </w:tcBorders>
            <w:shd w:val="clear" w:color="000000" w:fill="D5E3F2"/>
            <w:noWrap/>
            <w:vAlign w:val="center"/>
            <w:hideMark/>
          </w:tcPr>
          <w:p w14:paraId="053395EF" w14:textId="77777777" w:rsidR="00EE4555" w:rsidRPr="00EE4555" w:rsidRDefault="00EE4555" w:rsidP="00EE4555">
            <w:pPr>
              <w:spacing w:line="240" w:lineRule="auto"/>
              <w:jc w:val="right"/>
              <w:rPr>
                <w:b/>
                <w:bCs/>
                <w:sz w:val="12"/>
                <w:szCs w:val="12"/>
              </w:rPr>
            </w:pPr>
            <w:r w:rsidRPr="00EE4555">
              <w:rPr>
                <w:b/>
                <w:bCs/>
                <w:sz w:val="12"/>
                <w:szCs w:val="12"/>
              </w:rPr>
              <w:t>675 376,65</w:t>
            </w:r>
          </w:p>
        </w:tc>
        <w:tc>
          <w:tcPr>
            <w:tcW w:w="586" w:type="pct"/>
            <w:tcBorders>
              <w:top w:val="nil"/>
              <w:left w:val="nil"/>
              <w:bottom w:val="nil"/>
              <w:right w:val="nil"/>
            </w:tcBorders>
            <w:shd w:val="clear" w:color="000000" w:fill="D5E3F2"/>
            <w:noWrap/>
            <w:vAlign w:val="center"/>
            <w:hideMark/>
          </w:tcPr>
          <w:p w14:paraId="270BB39E" w14:textId="77777777" w:rsidR="00EE4555" w:rsidRPr="00EE4555" w:rsidRDefault="00EE4555" w:rsidP="00EE4555">
            <w:pPr>
              <w:spacing w:line="240" w:lineRule="auto"/>
              <w:jc w:val="right"/>
              <w:rPr>
                <w:b/>
                <w:bCs/>
                <w:sz w:val="12"/>
                <w:szCs w:val="12"/>
              </w:rPr>
            </w:pPr>
            <w:r w:rsidRPr="00EE4555">
              <w:rPr>
                <w:b/>
                <w:bCs/>
                <w:sz w:val="12"/>
                <w:szCs w:val="12"/>
              </w:rPr>
              <w:t>95,1%</w:t>
            </w:r>
          </w:p>
        </w:tc>
      </w:tr>
      <w:tr w:rsidR="00EE4555" w:rsidRPr="00EE4555" w14:paraId="454DDE0C" w14:textId="77777777" w:rsidTr="00EE4555">
        <w:trPr>
          <w:trHeight w:val="85"/>
        </w:trPr>
        <w:tc>
          <w:tcPr>
            <w:tcW w:w="3144" w:type="pct"/>
            <w:tcBorders>
              <w:top w:val="nil"/>
              <w:left w:val="nil"/>
              <w:bottom w:val="nil"/>
              <w:right w:val="nil"/>
            </w:tcBorders>
            <w:shd w:val="clear" w:color="auto" w:fill="auto"/>
            <w:vAlign w:val="center"/>
            <w:hideMark/>
          </w:tcPr>
          <w:p w14:paraId="36714CC5"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000000" w:fill="FFFFFF"/>
            <w:noWrap/>
            <w:vAlign w:val="center"/>
            <w:hideMark/>
          </w:tcPr>
          <w:p w14:paraId="339B0004"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685" w:type="pct"/>
            <w:tcBorders>
              <w:top w:val="nil"/>
              <w:left w:val="nil"/>
              <w:bottom w:val="nil"/>
              <w:right w:val="nil"/>
            </w:tcBorders>
            <w:shd w:val="clear" w:color="000000" w:fill="FFFFFF"/>
            <w:noWrap/>
            <w:vAlign w:val="center"/>
            <w:hideMark/>
          </w:tcPr>
          <w:p w14:paraId="5C5C5E89"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86" w:type="pct"/>
            <w:tcBorders>
              <w:top w:val="nil"/>
              <w:left w:val="nil"/>
              <w:bottom w:val="nil"/>
              <w:right w:val="nil"/>
            </w:tcBorders>
            <w:shd w:val="clear" w:color="000000" w:fill="FFFFFF"/>
            <w:noWrap/>
            <w:vAlign w:val="center"/>
            <w:hideMark/>
          </w:tcPr>
          <w:p w14:paraId="5EA399BD" w14:textId="77777777" w:rsidR="00EE4555" w:rsidRPr="00EE4555" w:rsidRDefault="00EE4555" w:rsidP="00EE4555">
            <w:pPr>
              <w:spacing w:line="240" w:lineRule="auto"/>
              <w:jc w:val="right"/>
              <w:rPr>
                <w:b/>
                <w:bCs/>
                <w:sz w:val="12"/>
                <w:szCs w:val="12"/>
              </w:rPr>
            </w:pPr>
            <w:r w:rsidRPr="00EE4555">
              <w:rPr>
                <w:b/>
                <w:bCs/>
                <w:sz w:val="12"/>
                <w:szCs w:val="12"/>
              </w:rPr>
              <w:t> </w:t>
            </w:r>
          </w:p>
        </w:tc>
      </w:tr>
      <w:tr w:rsidR="00EE4555" w:rsidRPr="00EE4555" w14:paraId="65A3ABDB" w14:textId="77777777" w:rsidTr="00EE4555">
        <w:trPr>
          <w:trHeight w:val="85"/>
        </w:trPr>
        <w:tc>
          <w:tcPr>
            <w:tcW w:w="3144" w:type="pct"/>
            <w:tcBorders>
              <w:top w:val="nil"/>
              <w:left w:val="nil"/>
              <w:bottom w:val="nil"/>
              <w:right w:val="nil"/>
            </w:tcBorders>
            <w:shd w:val="clear" w:color="000000" w:fill="FFFFFF"/>
            <w:hideMark/>
          </w:tcPr>
          <w:p w14:paraId="574C4BE6" w14:textId="77777777" w:rsidR="00EE4555" w:rsidRPr="00EE4555" w:rsidRDefault="00EE4555" w:rsidP="00EE4555">
            <w:pPr>
              <w:spacing w:line="240" w:lineRule="auto"/>
              <w:jc w:val="both"/>
              <w:rPr>
                <w:sz w:val="12"/>
                <w:szCs w:val="12"/>
              </w:rPr>
            </w:pPr>
            <w:r w:rsidRPr="00EE4555">
              <w:rPr>
                <w:sz w:val="12"/>
                <w:szCs w:val="12"/>
              </w:rPr>
              <w:t xml:space="preserve">Wykonano kompleksową modernizację basenowej szatni damskiej, w tym m.in.: przebudowano ścianki, wymieniano glazurę, terakotę, armaturę natryskową , sanitarną, suszarki oraz szafki. </w:t>
            </w:r>
          </w:p>
        </w:tc>
        <w:tc>
          <w:tcPr>
            <w:tcW w:w="586" w:type="pct"/>
            <w:tcBorders>
              <w:top w:val="nil"/>
              <w:left w:val="nil"/>
              <w:bottom w:val="nil"/>
              <w:right w:val="nil"/>
            </w:tcBorders>
            <w:shd w:val="clear" w:color="auto" w:fill="auto"/>
            <w:vAlign w:val="center"/>
            <w:hideMark/>
          </w:tcPr>
          <w:p w14:paraId="250892B8"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54F1605A"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4B0A4FC9"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39F9FAD" w14:textId="77777777" w:rsidTr="00EE4555">
        <w:trPr>
          <w:trHeight w:val="85"/>
        </w:trPr>
        <w:tc>
          <w:tcPr>
            <w:tcW w:w="3144" w:type="pct"/>
            <w:tcBorders>
              <w:top w:val="nil"/>
              <w:left w:val="nil"/>
              <w:bottom w:val="nil"/>
              <w:right w:val="nil"/>
            </w:tcBorders>
            <w:shd w:val="clear" w:color="000000" w:fill="FFFFFF"/>
            <w:hideMark/>
          </w:tcPr>
          <w:p w14:paraId="5304E898"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vAlign w:val="center"/>
            <w:hideMark/>
          </w:tcPr>
          <w:p w14:paraId="7E5BE89B"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26F776E6"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7E99214E"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4C84ACF" w14:textId="77777777" w:rsidTr="00EE4555">
        <w:trPr>
          <w:trHeight w:val="85"/>
        </w:trPr>
        <w:tc>
          <w:tcPr>
            <w:tcW w:w="3144" w:type="pct"/>
            <w:tcBorders>
              <w:top w:val="nil"/>
              <w:left w:val="nil"/>
              <w:bottom w:val="nil"/>
              <w:right w:val="nil"/>
            </w:tcBorders>
            <w:shd w:val="clear" w:color="auto" w:fill="auto"/>
            <w:hideMark/>
          </w:tcPr>
          <w:p w14:paraId="2DBD90E2"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Dysponent: </w:t>
            </w:r>
            <w:r w:rsidRPr="00EE4555">
              <w:rPr>
                <w:i/>
                <w:iCs/>
                <w:sz w:val="12"/>
                <w:szCs w:val="12"/>
              </w:rPr>
              <w:t>Centrum  Rekreacyjno-Sportowe</w:t>
            </w:r>
          </w:p>
        </w:tc>
        <w:tc>
          <w:tcPr>
            <w:tcW w:w="586" w:type="pct"/>
            <w:tcBorders>
              <w:top w:val="nil"/>
              <w:left w:val="nil"/>
              <w:bottom w:val="nil"/>
              <w:right w:val="nil"/>
            </w:tcBorders>
            <w:shd w:val="clear" w:color="auto" w:fill="auto"/>
            <w:vAlign w:val="center"/>
            <w:hideMark/>
          </w:tcPr>
          <w:p w14:paraId="5C6BEA31"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33044D91"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47207F81"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E67BD40" w14:textId="77777777" w:rsidTr="00EE4555">
        <w:trPr>
          <w:trHeight w:val="85"/>
        </w:trPr>
        <w:tc>
          <w:tcPr>
            <w:tcW w:w="3144" w:type="pct"/>
            <w:tcBorders>
              <w:top w:val="nil"/>
              <w:left w:val="nil"/>
              <w:bottom w:val="nil"/>
              <w:right w:val="nil"/>
            </w:tcBorders>
            <w:shd w:val="clear" w:color="auto" w:fill="auto"/>
            <w:vAlign w:val="bottom"/>
            <w:hideMark/>
          </w:tcPr>
          <w:p w14:paraId="52EAC3F6"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Klasyfikacja: </w:t>
            </w:r>
            <w:r w:rsidRPr="00EE4555">
              <w:rPr>
                <w:i/>
                <w:iCs/>
                <w:sz w:val="12"/>
                <w:szCs w:val="12"/>
              </w:rPr>
              <w:t>rozdział  92601</w:t>
            </w:r>
          </w:p>
        </w:tc>
        <w:tc>
          <w:tcPr>
            <w:tcW w:w="586" w:type="pct"/>
            <w:tcBorders>
              <w:top w:val="nil"/>
              <w:left w:val="nil"/>
              <w:bottom w:val="nil"/>
              <w:right w:val="nil"/>
            </w:tcBorders>
            <w:shd w:val="clear" w:color="auto" w:fill="auto"/>
            <w:noWrap/>
            <w:vAlign w:val="center"/>
            <w:hideMark/>
          </w:tcPr>
          <w:p w14:paraId="136C8944"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45DAA176"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6F7108B3"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E085BD6" w14:textId="77777777" w:rsidTr="00EE4555">
        <w:trPr>
          <w:trHeight w:val="85"/>
        </w:trPr>
        <w:tc>
          <w:tcPr>
            <w:tcW w:w="3144" w:type="pct"/>
            <w:tcBorders>
              <w:top w:val="nil"/>
              <w:left w:val="nil"/>
              <w:bottom w:val="nil"/>
              <w:right w:val="nil"/>
            </w:tcBorders>
            <w:shd w:val="clear" w:color="auto" w:fill="auto"/>
            <w:vAlign w:val="bottom"/>
            <w:hideMark/>
          </w:tcPr>
          <w:p w14:paraId="4CD434C3"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03F907FE" w14:textId="77777777" w:rsidR="00EE4555" w:rsidRPr="00EE4555" w:rsidRDefault="00EE4555" w:rsidP="00EE4555">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03B44503"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5C83E3C"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1842F70" w14:textId="77777777" w:rsidTr="00EE4555">
        <w:trPr>
          <w:trHeight w:val="85"/>
        </w:trPr>
        <w:tc>
          <w:tcPr>
            <w:tcW w:w="3144" w:type="pct"/>
            <w:tcBorders>
              <w:top w:val="nil"/>
              <w:left w:val="nil"/>
              <w:bottom w:val="nil"/>
              <w:right w:val="nil"/>
            </w:tcBorders>
            <w:shd w:val="clear" w:color="000000" w:fill="D5E3F2"/>
            <w:vAlign w:val="center"/>
            <w:hideMark/>
          </w:tcPr>
          <w:p w14:paraId="01B80AFF" w14:textId="77777777" w:rsidR="00EE4555" w:rsidRPr="00EE4555" w:rsidRDefault="00EE4555" w:rsidP="00EE4555">
            <w:pPr>
              <w:spacing w:line="240" w:lineRule="auto"/>
              <w:jc w:val="both"/>
              <w:rPr>
                <w:b/>
                <w:bCs/>
                <w:sz w:val="12"/>
                <w:szCs w:val="12"/>
              </w:rPr>
            </w:pPr>
            <w:r w:rsidRPr="00EE4555">
              <w:rPr>
                <w:b/>
                <w:bCs/>
                <w:sz w:val="12"/>
                <w:szCs w:val="12"/>
              </w:rPr>
              <w:t>Zakupy inwestycyjne dla potrzeb Centrum Rekreacyjno - Sportowego</w:t>
            </w:r>
          </w:p>
        </w:tc>
        <w:tc>
          <w:tcPr>
            <w:tcW w:w="586" w:type="pct"/>
            <w:tcBorders>
              <w:top w:val="nil"/>
              <w:left w:val="nil"/>
              <w:bottom w:val="nil"/>
              <w:right w:val="nil"/>
            </w:tcBorders>
            <w:shd w:val="clear" w:color="000000" w:fill="D5E3F2"/>
            <w:noWrap/>
            <w:vAlign w:val="center"/>
            <w:hideMark/>
          </w:tcPr>
          <w:p w14:paraId="0C8A7B7B" w14:textId="77777777" w:rsidR="00EE4555" w:rsidRPr="00EE4555" w:rsidRDefault="00EE4555" w:rsidP="00EE4555">
            <w:pPr>
              <w:spacing w:line="240" w:lineRule="auto"/>
              <w:jc w:val="right"/>
              <w:rPr>
                <w:b/>
                <w:bCs/>
                <w:sz w:val="12"/>
                <w:szCs w:val="12"/>
              </w:rPr>
            </w:pPr>
            <w:r w:rsidRPr="00EE4555">
              <w:rPr>
                <w:b/>
                <w:bCs/>
                <w:sz w:val="12"/>
                <w:szCs w:val="12"/>
              </w:rPr>
              <w:t>42 800</w:t>
            </w:r>
          </w:p>
        </w:tc>
        <w:tc>
          <w:tcPr>
            <w:tcW w:w="685" w:type="pct"/>
            <w:tcBorders>
              <w:top w:val="nil"/>
              <w:left w:val="nil"/>
              <w:bottom w:val="nil"/>
              <w:right w:val="nil"/>
            </w:tcBorders>
            <w:shd w:val="clear" w:color="000000" w:fill="D5E3F2"/>
            <w:noWrap/>
            <w:vAlign w:val="center"/>
            <w:hideMark/>
          </w:tcPr>
          <w:p w14:paraId="37AFE2EC" w14:textId="77777777" w:rsidR="00EE4555" w:rsidRPr="00EE4555" w:rsidRDefault="00EE4555" w:rsidP="00EE4555">
            <w:pPr>
              <w:spacing w:line="240" w:lineRule="auto"/>
              <w:jc w:val="right"/>
              <w:rPr>
                <w:b/>
                <w:bCs/>
                <w:sz w:val="12"/>
                <w:szCs w:val="12"/>
              </w:rPr>
            </w:pPr>
            <w:r w:rsidRPr="00EE4555">
              <w:rPr>
                <w:b/>
                <w:bCs/>
                <w:sz w:val="12"/>
                <w:szCs w:val="12"/>
              </w:rPr>
              <w:t>42 799,99</w:t>
            </w:r>
          </w:p>
        </w:tc>
        <w:tc>
          <w:tcPr>
            <w:tcW w:w="586" w:type="pct"/>
            <w:tcBorders>
              <w:top w:val="nil"/>
              <w:left w:val="nil"/>
              <w:bottom w:val="nil"/>
              <w:right w:val="nil"/>
            </w:tcBorders>
            <w:shd w:val="clear" w:color="000000" w:fill="D5E3F2"/>
            <w:noWrap/>
            <w:vAlign w:val="center"/>
            <w:hideMark/>
          </w:tcPr>
          <w:p w14:paraId="71A13BE8"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25E5803A" w14:textId="77777777" w:rsidTr="00EE4555">
        <w:trPr>
          <w:trHeight w:val="85"/>
        </w:trPr>
        <w:tc>
          <w:tcPr>
            <w:tcW w:w="3144" w:type="pct"/>
            <w:tcBorders>
              <w:top w:val="nil"/>
              <w:left w:val="nil"/>
              <w:bottom w:val="nil"/>
              <w:right w:val="nil"/>
            </w:tcBorders>
            <w:shd w:val="clear" w:color="auto" w:fill="auto"/>
            <w:vAlign w:val="center"/>
            <w:hideMark/>
          </w:tcPr>
          <w:p w14:paraId="571CB4C7"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000000" w:fill="FFFFFF"/>
            <w:noWrap/>
            <w:vAlign w:val="center"/>
            <w:hideMark/>
          </w:tcPr>
          <w:p w14:paraId="03500F03"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685" w:type="pct"/>
            <w:tcBorders>
              <w:top w:val="nil"/>
              <w:left w:val="nil"/>
              <w:bottom w:val="nil"/>
              <w:right w:val="nil"/>
            </w:tcBorders>
            <w:shd w:val="clear" w:color="000000" w:fill="FFFFFF"/>
            <w:noWrap/>
            <w:vAlign w:val="center"/>
            <w:hideMark/>
          </w:tcPr>
          <w:p w14:paraId="315C9BF7"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86" w:type="pct"/>
            <w:tcBorders>
              <w:top w:val="nil"/>
              <w:left w:val="nil"/>
              <w:bottom w:val="nil"/>
              <w:right w:val="nil"/>
            </w:tcBorders>
            <w:shd w:val="clear" w:color="000000" w:fill="FFFFFF"/>
            <w:noWrap/>
            <w:vAlign w:val="center"/>
            <w:hideMark/>
          </w:tcPr>
          <w:p w14:paraId="48D81D36" w14:textId="77777777" w:rsidR="00EE4555" w:rsidRPr="00EE4555" w:rsidRDefault="00EE4555" w:rsidP="00EE4555">
            <w:pPr>
              <w:spacing w:line="240" w:lineRule="auto"/>
              <w:jc w:val="right"/>
              <w:rPr>
                <w:b/>
                <w:bCs/>
                <w:sz w:val="12"/>
                <w:szCs w:val="12"/>
              </w:rPr>
            </w:pPr>
            <w:r w:rsidRPr="00EE4555">
              <w:rPr>
                <w:b/>
                <w:bCs/>
                <w:sz w:val="12"/>
                <w:szCs w:val="12"/>
              </w:rPr>
              <w:t> </w:t>
            </w:r>
          </w:p>
        </w:tc>
      </w:tr>
      <w:tr w:rsidR="00EE4555" w:rsidRPr="00EE4555" w14:paraId="0C9132E7" w14:textId="77777777" w:rsidTr="00EE4555">
        <w:trPr>
          <w:trHeight w:val="85"/>
        </w:trPr>
        <w:tc>
          <w:tcPr>
            <w:tcW w:w="3144" w:type="pct"/>
            <w:tcBorders>
              <w:top w:val="nil"/>
              <w:left w:val="nil"/>
              <w:bottom w:val="nil"/>
              <w:right w:val="nil"/>
            </w:tcBorders>
            <w:shd w:val="clear" w:color="000000" w:fill="FFFFFF"/>
            <w:hideMark/>
          </w:tcPr>
          <w:p w14:paraId="70750237" w14:textId="77777777" w:rsidR="00EE4555" w:rsidRPr="00EE4555" w:rsidRDefault="00EE4555" w:rsidP="00EE4555">
            <w:pPr>
              <w:spacing w:line="240" w:lineRule="auto"/>
              <w:jc w:val="both"/>
              <w:rPr>
                <w:sz w:val="12"/>
                <w:szCs w:val="12"/>
              </w:rPr>
            </w:pPr>
            <w:r w:rsidRPr="00EE4555">
              <w:rPr>
                <w:sz w:val="12"/>
                <w:szCs w:val="12"/>
              </w:rPr>
              <w:t>Zakupiono dla potrzeb Centrum Rekreacyjno - Sportowego dwie maszyny szorująco-zbierające do utrzymania w czystości powierzchni płaskich oraz jeden odkurzacz basenowy do utrzymania czystości dna i ścian basenu.</w:t>
            </w:r>
          </w:p>
        </w:tc>
        <w:tc>
          <w:tcPr>
            <w:tcW w:w="586" w:type="pct"/>
            <w:tcBorders>
              <w:top w:val="nil"/>
              <w:left w:val="nil"/>
              <w:bottom w:val="nil"/>
              <w:right w:val="nil"/>
            </w:tcBorders>
            <w:shd w:val="clear" w:color="auto" w:fill="auto"/>
            <w:vAlign w:val="center"/>
            <w:hideMark/>
          </w:tcPr>
          <w:p w14:paraId="53E2ED51"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43B727A6"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478E25F"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408B324" w14:textId="77777777" w:rsidTr="00EE4555">
        <w:trPr>
          <w:trHeight w:val="85"/>
        </w:trPr>
        <w:tc>
          <w:tcPr>
            <w:tcW w:w="3144" w:type="pct"/>
            <w:tcBorders>
              <w:top w:val="nil"/>
              <w:left w:val="nil"/>
              <w:bottom w:val="nil"/>
              <w:right w:val="nil"/>
            </w:tcBorders>
            <w:shd w:val="clear" w:color="000000" w:fill="FFFFFF"/>
            <w:hideMark/>
          </w:tcPr>
          <w:p w14:paraId="395A79F9" w14:textId="77777777" w:rsidR="00EE4555" w:rsidRPr="00EE4555" w:rsidRDefault="00EE4555" w:rsidP="00EE4555">
            <w:pPr>
              <w:spacing w:line="240" w:lineRule="auto"/>
              <w:jc w:val="both"/>
              <w:rPr>
                <w:sz w:val="12"/>
                <w:szCs w:val="12"/>
              </w:rPr>
            </w:pPr>
            <w:r w:rsidRPr="00EE4555">
              <w:rPr>
                <w:sz w:val="12"/>
                <w:szCs w:val="12"/>
              </w:rPr>
              <w:t> </w:t>
            </w:r>
          </w:p>
        </w:tc>
        <w:tc>
          <w:tcPr>
            <w:tcW w:w="586" w:type="pct"/>
            <w:tcBorders>
              <w:top w:val="nil"/>
              <w:left w:val="nil"/>
              <w:bottom w:val="nil"/>
              <w:right w:val="nil"/>
            </w:tcBorders>
            <w:shd w:val="clear" w:color="auto" w:fill="auto"/>
            <w:vAlign w:val="center"/>
            <w:hideMark/>
          </w:tcPr>
          <w:p w14:paraId="5F0605D2"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051A2442"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56ED98B8"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18A3B02A" w14:textId="77777777" w:rsidTr="00EE4555">
        <w:trPr>
          <w:trHeight w:val="85"/>
        </w:trPr>
        <w:tc>
          <w:tcPr>
            <w:tcW w:w="3144" w:type="pct"/>
            <w:tcBorders>
              <w:top w:val="nil"/>
              <w:left w:val="nil"/>
              <w:bottom w:val="nil"/>
              <w:right w:val="nil"/>
            </w:tcBorders>
            <w:shd w:val="clear" w:color="auto" w:fill="auto"/>
            <w:hideMark/>
          </w:tcPr>
          <w:p w14:paraId="0CCD664A"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Dysponent: </w:t>
            </w:r>
            <w:r w:rsidRPr="00EE4555">
              <w:rPr>
                <w:i/>
                <w:iCs/>
                <w:sz w:val="12"/>
                <w:szCs w:val="12"/>
              </w:rPr>
              <w:t>Centrum  Rekreacyjno-Sportowe</w:t>
            </w:r>
          </w:p>
        </w:tc>
        <w:tc>
          <w:tcPr>
            <w:tcW w:w="586" w:type="pct"/>
            <w:tcBorders>
              <w:top w:val="nil"/>
              <w:left w:val="nil"/>
              <w:bottom w:val="nil"/>
              <w:right w:val="nil"/>
            </w:tcBorders>
            <w:shd w:val="clear" w:color="auto" w:fill="auto"/>
            <w:vAlign w:val="center"/>
            <w:hideMark/>
          </w:tcPr>
          <w:p w14:paraId="3ED9E240"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47C98206"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188DF2AE"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2F7BF399" w14:textId="77777777" w:rsidTr="00EE4555">
        <w:trPr>
          <w:trHeight w:val="85"/>
        </w:trPr>
        <w:tc>
          <w:tcPr>
            <w:tcW w:w="3144" w:type="pct"/>
            <w:tcBorders>
              <w:top w:val="nil"/>
              <w:left w:val="nil"/>
              <w:bottom w:val="nil"/>
              <w:right w:val="nil"/>
            </w:tcBorders>
            <w:shd w:val="clear" w:color="auto" w:fill="auto"/>
            <w:vAlign w:val="bottom"/>
            <w:hideMark/>
          </w:tcPr>
          <w:p w14:paraId="5AAA0283"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Klasyfikacja: </w:t>
            </w:r>
            <w:r w:rsidRPr="00EE4555">
              <w:rPr>
                <w:i/>
                <w:iCs/>
                <w:sz w:val="12"/>
                <w:szCs w:val="12"/>
              </w:rPr>
              <w:t>rozdział  92601</w:t>
            </w:r>
          </w:p>
        </w:tc>
        <w:tc>
          <w:tcPr>
            <w:tcW w:w="586" w:type="pct"/>
            <w:tcBorders>
              <w:top w:val="nil"/>
              <w:left w:val="nil"/>
              <w:bottom w:val="nil"/>
              <w:right w:val="nil"/>
            </w:tcBorders>
            <w:shd w:val="clear" w:color="auto" w:fill="auto"/>
            <w:noWrap/>
            <w:vAlign w:val="center"/>
            <w:hideMark/>
          </w:tcPr>
          <w:p w14:paraId="472F51D4"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7D62FD9D"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9A87ACD"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E9663FA" w14:textId="77777777" w:rsidTr="00EE4555">
        <w:trPr>
          <w:trHeight w:val="85"/>
        </w:trPr>
        <w:tc>
          <w:tcPr>
            <w:tcW w:w="3144" w:type="pct"/>
            <w:tcBorders>
              <w:top w:val="nil"/>
              <w:left w:val="nil"/>
              <w:bottom w:val="nil"/>
              <w:right w:val="nil"/>
            </w:tcBorders>
            <w:shd w:val="clear" w:color="auto" w:fill="auto"/>
            <w:vAlign w:val="bottom"/>
            <w:hideMark/>
          </w:tcPr>
          <w:p w14:paraId="413D085A"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5D764161" w14:textId="77777777" w:rsidR="00EE4555" w:rsidRPr="00EE4555" w:rsidRDefault="00EE4555" w:rsidP="00EE4555">
            <w:pPr>
              <w:spacing w:line="240" w:lineRule="auto"/>
              <w:jc w:val="both"/>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1CB71A88"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7818349"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FE31D1A" w14:textId="77777777" w:rsidTr="00EE4555">
        <w:trPr>
          <w:trHeight w:val="85"/>
        </w:trPr>
        <w:tc>
          <w:tcPr>
            <w:tcW w:w="3144" w:type="pct"/>
            <w:tcBorders>
              <w:top w:val="nil"/>
              <w:left w:val="nil"/>
              <w:bottom w:val="nil"/>
              <w:right w:val="nil"/>
            </w:tcBorders>
            <w:shd w:val="clear" w:color="000000" w:fill="B7CFE8"/>
            <w:vAlign w:val="center"/>
            <w:hideMark/>
          </w:tcPr>
          <w:p w14:paraId="6A867391" w14:textId="77777777" w:rsidR="00EE4555" w:rsidRPr="00EE4555" w:rsidRDefault="00EE4555" w:rsidP="00EE4555">
            <w:pPr>
              <w:spacing w:line="240" w:lineRule="auto"/>
              <w:rPr>
                <w:b/>
                <w:bCs/>
                <w:sz w:val="12"/>
                <w:szCs w:val="12"/>
              </w:rPr>
            </w:pPr>
            <w:r w:rsidRPr="00EE4555">
              <w:rPr>
                <w:b/>
                <w:bCs/>
                <w:sz w:val="12"/>
                <w:szCs w:val="12"/>
              </w:rPr>
              <w:t>ZARZĄDZANIE STRUKTURAMI SAMORZĄDOWYMI</w:t>
            </w:r>
          </w:p>
        </w:tc>
        <w:tc>
          <w:tcPr>
            <w:tcW w:w="586" w:type="pct"/>
            <w:tcBorders>
              <w:top w:val="nil"/>
              <w:left w:val="nil"/>
              <w:bottom w:val="nil"/>
              <w:right w:val="nil"/>
            </w:tcBorders>
            <w:shd w:val="clear" w:color="000000" w:fill="B7CFE8"/>
            <w:vAlign w:val="center"/>
            <w:hideMark/>
          </w:tcPr>
          <w:p w14:paraId="430C645B" w14:textId="77777777" w:rsidR="00EE4555" w:rsidRPr="00EE4555" w:rsidRDefault="00EE4555" w:rsidP="00EE4555">
            <w:pPr>
              <w:spacing w:line="240" w:lineRule="auto"/>
              <w:jc w:val="right"/>
              <w:rPr>
                <w:b/>
                <w:bCs/>
                <w:sz w:val="12"/>
                <w:szCs w:val="12"/>
              </w:rPr>
            </w:pPr>
            <w:r w:rsidRPr="00EE4555">
              <w:rPr>
                <w:b/>
                <w:bCs/>
                <w:sz w:val="12"/>
                <w:szCs w:val="12"/>
              </w:rPr>
              <w:t>362 330</w:t>
            </w:r>
          </w:p>
        </w:tc>
        <w:tc>
          <w:tcPr>
            <w:tcW w:w="685" w:type="pct"/>
            <w:tcBorders>
              <w:top w:val="nil"/>
              <w:left w:val="nil"/>
              <w:bottom w:val="nil"/>
              <w:right w:val="nil"/>
            </w:tcBorders>
            <w:shd w:val="clear" w:color="000000" w:fill="B7CFE8"/>
            <w:vAlign w:val="center"/>
            <w:hideMark/>
          </w:tcPr>
          <w:p w14:paraId="4D72D95D" w14:textId="77777777" w:rsidR="00EE4555" w:rsidRPr="00EE4555" w:rsidRDefault="00EE4555" w:rsidP="00EE4555">
            <w:pPr>
              <w:spacing w:line="240" w:lineRule="auto"/>
              <w:jc w:val="right"/>
              <w:rPr>
                <w:b/>
                <w:bCs/>
                <w:sz w:val="12"/>
                <w:szCs w:val="12"/>
              </w:rPr>
            </w:pPr>
            <w:r w:rsidRPr="00EE4555">
              <w:rPr>
                <w:b/>
                <w:bCs/>
                <w:sz w:val="12"/>
                <w:szCs w:val="12"/>
              </w:rPr>
              <w:t>362 301,50</w:t>
            </w:r>
          </w:p>
        </w:tc>
        <w:tc>
          <w:tcPr>
            <w:tcW w:w="586" w:type="pct"/>
            <w:tcBorders>
              <w:top w:val="nil"/>
              <w:left w:val="nil"/>
              <w:bottom w:val="nil"/>
              <w:right w:val="nil"/>
            </w:tcBorders>
            <w:shd w:val="clear" w:color="000000" w:fill="B7CFE8"/>
            <w:noWrap/>
            <w:vAlign w:val="center"/>
            <w:hideMark/>
          </w:tcPr>
          <w:p w14:paraId="4A09AA9D"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7F5058AC" w14:textId="77777777" w:rsidTr="00EE4555">
        <w:trPr>
          <w:trHeight w:val="85"/>
        </w:trPr>
        <w:tc>
          <w:tcPr>
            <w:tcW w:w="3144" w:type="pct"/>
            <w:tcBorders>
              <w:top w:val="nil"/>
              <w:left w:val="nil"/>
              <w:bottom w:val="nil"/>
              <w:right w:val="nil"/>
            </w:tcBorders>
            <w:shd w:val="clear" w:color="auto" w:fill="auto"/>
            <w:noWrap/>
            <w:vAlign w:val="center"/>
            <w:hideMark/>
          </w:tcPr>
          <w:p w14:paraId="76E06700"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14:paraId="19DC753F"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398AAA4F"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17B469ED"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F7AA65D" w14:textId="77777777" w:rsidTr="00EE4555">
        <w:trPr>
          <w:trHeight w:val="85"/>
        </w:trPr>
        <w:tc>
          <w:tcPr>
            <w:tcW w:w="3144" w:type="pct"/>
            <w:tcBorders>
              <w:top w:val="nil"/>
              <w:left w:val="nil"/>
              <w:bottom w:val="nil"/>
              <w:right w:val="nil"/>
            </w:tcBorders>
            <w:shd w:val="clear" w:color="000000" w:fill="B6D9E6"/>
            <w:vAlign w:val="center"/>
            <w:hideMark/>
          </w:tcPr>
          <w:p w14:paraId="4866CBCD" w14:textId="77777777" w:rsidR="00EE4555" w:rsidRPr="00EE4555" w:rsidRDefault="00EE4555" w:rsidP="00EE4555">
            <w:pPr>
              <w:spacing w:line="240" w:lineRule="auto"/>
              <w:rPr>
                <w:b/>
                <w:bCs/>
                <w:sz w:val="12"/>
                <w:szCs w:val="12"/>
              </w:rPr>
            </w:pPr>
            <w:r w:rsidRPr="00EE4555">
              <w:rPr>
                <w:b/>
                <w:bCs/>
                <w:sz w:val="12"/>
                <w:szCs w:val="12"/>
              </w:rPr>
              <w:t>Funkcjonowanie Urzędu Miasta</w:t>
            </w:r>
          </w:p>
        </w:tc>
        <w:tc>
          <w:tcPr>
            <w:tcW w:w="586" w:type="pct"/>
            <w:tcBorders>
              <w:top w:val="nil"/>
              <w:left w:val="nil"/>
              <w:bottom w:val="nil"/>
              <w:right w:val="nil"/>
            </w:tcBorders>
            <w:shd w:val="clear" w:color="000000" w:fill="B6D9E6"/>
            <w:vAlign w:val="center"/>
            <w:hideMark/>
          </w:tcPr>
          <w:p w14:paraId="2AA54121" w14:textId="77777777" w:rsidR="00EE4555" w:rsidRPr="00EE4555" w:rsidRDefault="00EE4555" w:rsidP="00EE4555">
            <w:pPr>
              <w:spacing w:line="240" w:lineRule="auto"/>
              <w:jc w:val="right"/>
              <w:rPr>
                <w:b/>
                <w:bCs/>
                <w:sz w:val="12"/>
                <w:szCs w:val="12"/>
              </w:rPr>
            </w:pPr>
            <w:r w:rsidRPr="00EE4555">
              <w:rPr>
                <w:b/>
                <w:bCs/>
                <w:sz w:val="12"/>
                <w:szCs w:val="12"/>
              </w:rPr>
              <w:t>362 330</w:t>
            </w:r>
          </w:p>
        </w:tc>
        <w:tc>
          <w:tcPr>
            <w:tcW w:w="685" w:type="pct"/>
            <w:tcBorders>
              <w:top w:val="nil"/>
              <w:left w:val="nil"/>
              <w:bottom w:val="nil"/>
              <w:right w:val="nil"/>
            </w:tcBorders>
            <w:shd w:val="clear" w:color="000000" w:fill="B6D9E6"/>
            <w:vAlign w:val="center"/>
            <w:hideMark/>
          </w:tcPr>
          <w:p w14:paraId="20C057AC" w14:textId="77777777" w:rsidR="00EE4555" w:rsidRPr="00EE4555" w:rsidRDefault="00EE4555" w:rsidP="00EE4555">
            <w:pPr>
              <w:spacing w:line="240" w:lineRule="auto"/>
              <w:jc w:val="right"/>
              <w:rPr>
                <w:b/>
                <w:bCs/>
                <w:sz w:val="12"/>
                <w:szCs w:val="12"/>
              </w:rPr>
            </w:pPr>
            <w:r w:rsidRPr="00EE4555">
              <w:rPr>
                <w:b/>
                <w:bCs/>
                <w:sz w:val="12"/>
                <w:szCs w:val="12"/>
              </w:rPr>
              <w:t>362 301,50</w:t>
            </w:r>
          </w:p>
        </w:tc>
        <w:tc>
          <w:tcPr>
            <w:tcW w:w="586" w:type="pct"/>
            <w:tcBorders>
              <w:top w:val="nil"/>
              <w:left w:val="nil"/>
              <w:bottom w:val="nil"/>
              <w:right w:val="nil"/>
            </w:tcBorders>
            <w:shd w:val="clear" w:color="000000" w:fill="B6D9E6"/>
            <w:noWrap/>
            <w:vAlign w:val="center"/>
            <w:hideMark/>
          </w:tcPr>
          <w:p w14:paraId="0DF01C4E"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230C8368" w14:textId="77777777" w:rsidTr="00EE4555">
        <w:trPr>
          <w:trHeight w:val="85"/>
        </w:trPr>
        <w:tc>
          <w:tcPr>
            <w:tcW w:w="3144" w:type="pct"/>
            <w:tcBorders>
              <w:top w:val="nil"/>
              <w:left w:val="nil"/>
              <w:bottom w:val="nil"/>
              <w:right w:val="nil"/>
            </w:tcBorders>
            <w:shd w:val="clear" w:color="auto" w:fill="auto"/>
            <w:vAlign w:val="center"/>
            <w:hideMark/>
          </w:tcPr>
          <w:p w14:paraId="2F4D294F"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000000" w:fill="FFFFFF"/>
            <w:noWrap/>
            <w:vAlign w:val="center"/>
            <w:hideMark/>
          </w:tcPr>
          <w:p w14:paraId="3E368847"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685" w:type="pct"/>
            <w:tcBorders>
              <w:top w:val="nil"/>
              <w:left w:val="nil"/>
              <w:bottom w:val="nil"/>
              <w:right w:val="nil"/>
            </w:tcBorders>
            <w:shd w:val="clear" w:color="000000" w:fill="FFFFFF"/>
            <w:noWrap/>
            <w:vAlign w:val="center"/>
            <w:hideMark/>
          </w:tcPr>
          <w:p w14:paraId="4D16D7B2"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86" w:type="pct"/>
            <w:tcBorders>
              <w:top w:val="nil"/>
              <w:left w:val="nil"/>
              <w:bottom w:val="nil"/>
              <w:right w:val="nil"/>
            </w:tcBorders>
            <w:shd w:val="clear" w:color="000000" w:fill="FFFFFF"/>
            <w:noWrap/>
            <w:vAlign w:val="center"/>
            <w:hideMark/>
          </w:tcPr>
          <w:p w14:paraId="005DA195" w14:textId="77777777" w:rsidR="00EE4555" w:rsidRPr="00EE4555" w:rsidRDefault="00EE4555" w:rsidP="00EE4555">
            <w:pPr>
              <w:spacing w:line="240" w:lineRule="auto"/>
              <w:jc w:val="right"/>
              <w:rPr>
                <w:b/>
                <w:bCs/>
                <w:sz w:val="12"/>
                <w:szCs w:val="12"/>
              </w:rPr>
            </w:pPr>
            <w:r w:rsidRPr="00EE4555">
              <w:rPr>
                <w:b/>
                <w:bCs/>
                <w:sz w:val="12"/>
                <w:szCs w:val="12"/>
              </w:rPr>
              <w:t> </w:t>
            </w:r>
          </w:p>
        </w:tc>
      </w:tr>
      <w:tr w:rsidR="00EE4555" w:rsidRPr="00EE4555" w14:paraId="708684ED" w14:textId="77777777" w:rsidTr="00EE4555">
        <w:trPr>
          <w:trHeight w:val="85"/>
        </w:trPr>
        <w:tc>
          <w:tcPr>
            <w:tcW w:w="3144" w:type="pct"/>
            <w:tcBorders>
              <w:top w:val="nil"/>
              <w:left w:val="nil"/>
              <w:bottom w:val="nil"/>
              <w:right w:val="nil"/>
            </w:tcBorders>
            <w:shd w:val="clear" w:color="000000" w:fill="D5E3F2"/>
            <w:vAlign w:val="center"/>
            <w:hideMark/>
          </w:tcPr>
          <w:p w14:paraId="321A020D" w14:textId="77777777" w:rsidR="00EE4555" w:rsidRPr="00EE4555" w:rsidRDefault="00EE4555" w:rsidP="00EE4555">
            <w:pPr>
              <w:spacing w:line="240" w:lineRule="auto"/>
              <w:jc w:val="both"/>
              <w:rPr>
                <w:b/>
                <w:bCs/>
                <w:sz w:val="12"/>
                <w:szCs w:val="12"/>
              </w:rPr>
            </w:pPr>
            <w:r w:rsidRPr="00EE4555">
              <w:rPr>
                <w:b/>
                <w:bCs/>
                <w:sz w:val="12"/>
                <w:szCs w:val="12"/>
              </w:rPr>
              <w:t>Zakupy inwestycyjne dla Urzędu Dzielnicy</w:t>
            </w:r>
          </w:p>
        </w:tc>
        <w:tc>
          <w:tcPr>
            <w:tcW w:w="586" w:type="pct"/>
            <w:tcBorders>
              <w:top w:val="nil"/>
              <w:left w:val="nil"/>
              <w:bottom w:val="nil"/>
              <w:right w:val="nil"/>
            </w:tcBorders>
            <w:shd w:val="clear" w:color="000000" w:fill="D5E3F2"/>
            <w:noWrap/>
            <w:vAlign w:val="center"/>
            <w:hideMark/>
          </w:tcPr>
          <w:p w14:paraId="2ACD89B6" w14:textId="77777777" w:rsidR="00EE4555" w:rsidRPr="00EE4555" w:rsidRDefault="00EE4555" w:rsidP="00EE4555">
            <w:pPr>
              <w:spacing w:line="240" w:lineRule="auto"/>
              <w:jc w:val="right"/>
              <w:rPr>
                <w:b/>
                <w:bCs/>
                <w:sz w:val="12"/>
                <w:szCs w:val="12"/>
              </w:rPr>
            </w:pPr>
            <w:r w:rsidRPr="00EE4555">
              <w:rPr>
                <w:b/>
                <w:bCs/>
                <w:sz w:val="12"/>
                <w:szCs w:val="12"/>
              </w:rPr>
              <w:t>300 000</w:t>
            </w:r>
          </w:p>
        </w:tc>
        <w:tc>
          <w:tcPr>
            <w:tcW w:w="685" w:type="pct"/>
            <w:tcBorders>
              <w:top w:val="nil"/>
              <w:left w:val="nil"/>
              <w:bottom w:val="nil"/>
              <w:right w:val="nil"/>
            </w:tcBorders>
            <w:shd w:val="clear" w:color="000000" w:fill="D5E3F2"/>
            <w:noWrap/>
            <w:vAlign w:val="center"/>
            <w:hideMark/>
          </w:tcPr>
          <w:p w14:paraId="2A28CE8E" w14:textId="77777777" w:rsidR="00EE4555" w:rsidRPr="00EE4555" w:rsidRDefault="00EE4555" w:rsidP="00EE4555">
            <w:pPr>
              <w:spacing w:line="240" w:lineRule="auto"/>
              <w:jc w:val="right"/>
              <w:rPr>
                <w:b/>
                <w:bCs/>
                <w:sz w:val="12"/>
                <w:szCs w:val="12"/>
              </w:rPr>
            </w:pPr>
            <w:r w:rsidRPr="00EE4555">
              <w:rPr>
                <w:b/>
                <w:bCs/>
                <w:sz w:val="12"/>
                <w:szCs w:val="12"/>
              </w:rPr>
              <w:t>299 971,50</w:t>
            </w:r>
          </w:p>
        </w:tc>
        <w:tc>
          <w:tcPr>
            <w:tcW w:w="586" w:type="pct"/>
            <w:tcBorders>
              <w:top w:val="nil"/>
              <w:left w:val="nil"/>
              <w:bottom w:val="nil"/>
              <w:right w:val="nil"/>
            </w:tcBorders>
            <w:shd w:val="clear" w:color="000000" w:fill="D5E3F2"/>
            <w:noWrap/>
            <w:vAlign w:val="center"/>
            <w:hideMark/>
          </w:tcPr>
          <w:p w14:paraId="7A88E357"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78F80153" w14:textId="77777777" w:rsidTr="00EE4555">
        <w:trPr>
          <w:trHeight w:val="85"/>
        </w:trPr>
        <w:tc>
          <w:tcPr>
            <w:tcW w:w="3144" w:type="pct"/>
            <w:tcBorders>
              <w:top w:val="nil"/>
              <w:left w:val="nil"/>
              <w:bottom w:val="nil"/>
              <w:right w:val="nil"/>
            </w:tcBorders>
            <w:shd w:val="clear" w:color="auto" w:fill="auto"/>
            <w:vAlign w:val="center"/>
            <w:hideMark/>
          </w:tcPr>
          <w:p w14:paraId="73A66FE8"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000000" w:fill="FFFFFF"/>
            <w:noWrap/>
            <w:vAlign w:val="center"/>
            <w:hideMark/>
          </w:tcPr>
          <w:p w14:paraId="53200234"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685" w:type="pct"/>
            <w:tcBorders>
              <w:top w:val="nil"/>
              <w:left w:val="nil"/>
              <w:bottom w:val="nil"/>
              <w:right w:val="nil"/>
            </w:tcBorders>
            <w:shd w:val="clear" w:color="000000" w:fill="FFFFFF"/>
            <w:noWrap/>
            <w:vAlign w:val="center"/>
            <w:hideMark/>
          </w:tcPr>
          <w:p w14:paraId="0E016687"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86" w:type="pct"/>
            <w:tcBorders>
              <w:top w:val="nil"/>
              <w:left w:val="nil"/>
              <w:bottom w:val="nil"/>
              <w:right w:val="nil"/>
            </w:tcBorders>
            <w:shd w:val="clear" w:color="000000" w:fill="FFFFFF"/>
            <w:noWrap/>
            <w:vAlign w:val="center"/>
            <w:hideMark/>
          </w:tcPr>
          <w:p w14:paraId="66C6F027" w14:textId="77777777" w:rsidR="00EE4555" w:rsidRPr="00EE4555" w:rsidRDefault="00EE4555" w:rsidP="00EE4555">
            <w:pPr>
              <w:spacing w:line="240" w:lineRule="auto"/>
              <w:jc w:val="right"/>
              <w:rPr>
                <w:b/>
                <w:bCs/>
                <w:sz w:val="12"/>
                <w:szCs w:val="12"/>
              </w:rPr>
            </w:pPr>
            <w:r w:rsidRPr="00EE4555">
              <w:rPr>
                <w:b/>
                <w:bCs/>
                <w:sz w:val="12"/>
                <w:szCs w:val="12"/>
              </w:rPr>
              <w:t> </w:t>
            </w:r>
          </w:p>
        </w:tc>
      </w:tr>
      <w:tr w:rsidR="00EE4555" w:rsidRPr="00EE4555" w14:paraId="3B26E7C0" w14:textId="77777777" w:rsidTr="00EE4555">
        <w:trPr>
          <w:trHeight w:val="85"/>
        </w:trPr>
        <w:tc>
          <w:tcPr>
            <w:tcW w:w="3144" w:type="pct"/>
            <w:tcBorders>
              <w:top w:val="nil"/>
              <w:left w:val="nil"/>
              <w:bottom w:val="nil"/>
              <w:right w:val="nil"/>
            </w:tcBorders>
            <w:shd w:val="clear" w:color="auto" w:fill="auto"/>
            <w:hideMark/>
          </w:tcPr>
          <w:p w14:paraId="5D57C257" w14:textId="77777777" w:rsidR="00EE4555" w:rsidRPr="00EE4555" w:rsidRDefault="00EE4555" w:rsidP="00EE4555">
            <w:pPr>
              <w:spacing w:line="240" w:lineRule="auto"/>
              <w:jc w:val="both"/>
              <w:rPr>
                <w:sz w:val="12"/>
                <w:szCs w:val="12"/>
              </w:rPr>
            </w:pPr>
            <w:r w:rsidRPr="00EE4555">
              <w:rPr>
                <w:sz w:val="12"/>
                <w:szCs w:val="12"/>
              </w:rPr>
              <w:t xml:space="preserve">Zakupiono 12 szt. urządzeń sieciowych (przełączników) wraz instalacją i konfiguracją.  </w:t>
            </w:r>
          </w:p>
        </w:tc>
        <w:tc>
          <w:tcPr>
            <w:tcW w:w="586" w:type="pct"/>
            <w:tcBorders>
              <w:top w:val="nil"/>
              <w:left w:val="nil"/>
              <w:bottom w:val="nil"/>
              <w:right w:val="nil"/>
            </w:tcBorders>
            <w:shd w:val="clear" w:color="auto" w:fill="auto"/>
            <w:vAlign w:val="center"/>
            <w:hideMark/>
          </w:tcPr>
          <w:p w14:paraId="0AC760BF"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1DD72A66"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62824892"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66DE3839" w14:textId="77777777" w:rsidTr="00EE4555">
        <w:trPr>
          <w:trHeight w:val="85"/>
        </w:trPr>
        <w:tc>
          <w:tcPr>
            <w:tcW w:w="3144" w:type="pct"/>
            <w:tcBorders>
              <w:top w:val="nil"/>
              <w:left w:val="nil"/>
              <w:bottom w:val="nil"/>
              <w:right w:val="nil"/>
            </w:tcBorders>
            <w:shd w:val="clear" w:color="auto" w:fill="auto"/>
            <w:noWrap/>
            <w:vAlign w:val="center"/>
            <w:hideMark/>
          </w:tcPr>
          <w:p w14:paraId="5E957B01"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279CAF6E"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4102CF2D"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23D2BE60"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77D9EF69" w14:textId="77777777" w:rsidTr="00EE4555">
        <w:trPr>
          <w:trHeight w:val="85"/>
        </w:trPr>
        <w:tc>
          <w:tcPr>
            <w:tcW w:w="3144" w:type="pct"/>
            <w:tcBorders>
              <w:top w:val="nil"/>
              <w:left w:val="nil"/>
              <w:bottom w:val="nil"/>
              <w:right w:val="nil"/>
            </w:tcBorders>
            <w:shd w:val="clear" w:color="auto" w:fill="auto"/>
            <w:hideMark/>
          </w:tcPr>
          <w:p w14:paraId="761FCA41"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vAlign w:val="center"/>
            <w:hideMark/>
          </w:tcPr>
          <w:p w14:paraId="3C9F20DD"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3FBCA4DD"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430D7F50"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44A26768" w14:textId="77777777" w:rsidTr="00EE4555">
        <w:trPr>
          <w:trHeight w:val="85"/>
        </w:trPr>
        <w:tc>
          <w:tcPr>
            <w:tcW w:w="3144" w:type="pct"/>
            <w:tcBorders>
              <w:top w:val="nil"/>
              <w:left w:val="nil"/>
              <w:bottom w:val="nil"/>
              <w:right w:val="nil"/>
            </w:tcBorders>
            <w:shd w:val="clear" w:color="auto" w:fill="auto"/>
            <w:vAlign w:val="bottom"/>
            <w:hideMark/>
          </w:tcPr>
          <w:p w14:paraId="7EC276B1"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Klasyfikacja: </w:t>
            </w:r>
            <w:r w:rsidRPr="00EE4555">
              <w:rPr>
                <w:i/>
                <w:iCs/>
                <w:sz w:val="12"/>
                <w:szCs w:val="12"/>
              </w:rPr>
              <w:t>rozdział  75023</w:t>
            </w:r>
          </w:p>
        </w:tc>
        <w:tc>
          <w:tcPr>
            <w:tcW w:w="586" w:type="pct"/>
            <w:tcBorders>
              <w:top w:val="nil"/>
              <w:left w:val="nil"/>
              <w:bottom w:val="nil"/>
              <w:right w:val="nil"/>
            </w:tcBorders>
            <w:shd w:val="clear" w:color="auto" w:fill="auto"/>
            <w:noWrap/>
            <w:vAlign w:val="center"/>
            <w:hideMark/>
          </w:tcPr>
          <w:p w14:paraId="055065B5"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785A788A"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1CF3148"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BEA610F" w14:textId="77777777" w:rsidTr="00EE4555">
        <w:trPr>
          <w:trHeight w:val="85"/>
        </w:trPr>
        <w:tc>
          <w:tcPr>
            <w:tcW w:w="3144" w:type="pct"/>
            <w:tcBorders>
              <w:top w:val="nil"/>
              <w:left w:val="nil"/>
              <w:bottom w:val="nil"/>
              <w:right w:val="nil"/>
            </w:tcBorders>
            <w:shd w:val="clear" w:color="auto" w:fill="auto"/>
            <w:noWrap/>
            <w:vAlign w:val="center"/>
            <w:hideMark/>
          </w:tcPr>
          <w:p w14:paraId="2565C8DD"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4CD79615"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noWrap/>
            <w:vAlign w:val="center"/>
            <w:hideMark/>
          </w:tcPr>
          <w:p w14:paraId="05A58EA1" w14:textId="77777777" w:rsidR="00EE4555" w:rsidRPr="00EE4555" w:rsidRDefault="00EE4555" w:rsidP="00EE4555">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3B5D78A7" w14:textId="77777777" w:rsidR="00EE4555" w:rsidRPr="00EE4555" w:rsidRDefault="00EE4555" w:rsidP="00EE4555">
            <w:pPr>
              <w:spacing w:line="240" w:lineRule="auto"/>
              <w:rPr>
                <w:rFonts w:ascii="Times New Roman" w:hAnsi="Times New Roman" w:cs="Times New Roman"/>
                <w:sz w:val="12"/>
                <w:szCs w:val="12"/>
              </w:rPr>
            </w:pPr>
          </w:p>
        </w:tc>
      </w:tr>
      <w:tr w:rsidR="00EE4555" w:rsidRPr="00EE4555" w14:paraId="7B440F82" w14:textId="77777777" w:rsidTr="00EE4555">
        <w:trPr>
          <w:trHeight w:val="85"/>
        </w:trPr>
        <w:tc>
          <w:tcPr>
            <w:tcW w:w="3144" w:type="pct"/>
            <w:tcBorders>
              <w:top w:val="nil"/>
              <w:left w:val="nil"/>
              <w:bottom w:val="nil"/>
              <w:right w:val="nil"/>
            </w:tcBorders>
            <w:shd w:val="clear" w:color="000000" w:fill="D5E3F2"/>
            <w:vAlign w:val="center"/>
            <w:hideMark/>
          </w:tcPr>
          <w:p w14:paraId="399A2D61" w14:textId="77777777" w:rsidR="00EE4555" w:rsidRPr="00EE4555" w:rsidRDefault="00EE4555" w:rsidP="00EE4555">
            <w:pPr>
              <w:spacing w:line="240" w:lineRule="auto"/>
              <w:jc w:val="both"/>
              <w:rPr>
                <w:b/>
                <w:bCs/>
                <w:sz w:val="12"/>
                <w:szCs w:val="12"/>
              </w:rPr>
            </w:pPr>
            <w:r w:rsidRPr="00EE4555">
              <w:rPr>
                <w:b/>
                <w:bCs/>
                <w:sz w:val="12"/>
                <w:szCs w:val="12"/>
              </w:rPr>
              <w:t>Zakupy na potrzeby Delegatury Biura Administracji i Spraw Obywatelskich</w:t>
            </w:r>
          </w:p>
        </w:tc>
        <w:tc>
          <w:tcPr>
            <w:tcW w:w="586" w:type="pct"/>
            <w:tcBorders>
              <w:top w:val="nil"/>
              <w:left w:val="nil"/>
              <w:bottom w:val="nil"/>
              <w:right w:val="nil"/>
            </w:tcBorders>
            <w:shd w:val="clear" w:color="000000" w:fill="D5E3F2"/>
            <w:noWrap/>
            <w:vAlign w:val="center"/>
            <w:hideMark/>
          </w:tcPr>
          <w:p w14:paraId="6ACBAD2A" w14:textId="77777777" w:rsidR="00EE4555" w:rsidRPr="00EE4555" w:rsidRDefault="00EE4555" w:rsidP="00EE4555">
            <w:pPr>
              <w:spacing w:line="240" w:lineRule="auto"/>
              <w:jc w:val="right"/>
              <w:rPr>
                <w:b/>
                <w:bCs/>
                <w:sz w:val="12"/>
                <w:szCs w:val="12"/>
              </w:rPr>
            </w:pPr>
            <w:r w:rsidRPr="00EE4555">
              <w:rPr>
                <w:b/>
                <w:bCs/>
                <w:sz w:val="12"/>
                <w:szCs w:val="12"/>
              </w:rPr>
              <w:t>62 330</w:t>
            </w:r>
          </w:p>
        </w:tc>
        <w:tc>
          <w:tcPr>
            <w:tcW w:w="685" w:type="pct"/>
            <w:tcBorders>
              <w:top w:val="nil"/>
              <w:left w:val="nil"/>
              <w:bottom w:val="nil"/>
              <w:right w:val="nil"/>
            </w:tcBorders>
            <w:shd w:val="clear" w:color="000000" w:fill="D5E3F2"/>
            <w:noWrap/>
            <w:vAlign w:val="center"/>
            <w:hideMark/>
          </w:tcPr>
          <w:p w14:paraId="22BF16AD" w14:textId="77777777" w:rsidR="00EE4555" w:rsidRPr="00EE4555" w:rsidRDefault="00EE4555" w:rsidP="00EE4555">
            <w:pPr>
              <w:spacing w:line="240" w:lineRule="auto"/>
              <w:jc w:val="right"/>
              <w:rPr>
                <w:b/>
                <w:bCs/>
                <w:sz w:val="12"/>
                <w:szCs w:val="12"/>
              </w:rPr>
            </w:pPr>
            <w:r w:rsidRPr="00EE4555">
              <w:rPr>
                <w:b/>
                <w:bCs/>
                <w:sz w:val="12"/>
                <w:szCs w:val="12"/>
              </w:rPr>
              <w:t>62 330,00</w:t>
            </w:r>
          </w:p>
        </w:tc>
        <w:tc>
          <w:tcPr>
            <w:tcW w:w="586" w:type="pct"/>
            <w:tcBorders>
              <w:top w:val="nil"/>
              <w:left w:val="nil"/>
              <w:bottom w:val="nil"/>
              <w:right w:val="nil"/>
            </w:tcBorders>
            <w:shd w:val="clear" w:color="000000" w:fill="D5E3F2"/>
            <w:noWrap/>
            <w:vAlign w:val="center"/>
            <w:hideMark/>
          </w:tcPr>
          <w:p w14:paraId="17D5AC6A" w14:textId="77777777" w:rsidR="00EE4555" w:rsidRPr="00EE4555" w:rsidRDefault="00EE4555" w:rsidP="00EE4555">
            <w:pPr>
              <w:spacing w:line="240" w:lineRule="auto"/>
              <w:jc w:val="right"/>
              <w:rPr>
                <w:b/>
                <w:bCs/>
                <w:sz w:val="12"/>
                <w:szCs w:val="12"/>
              </w:rPr>
            </w:pPr>
            <w:r w:rsidRPr="00EE4555">
              <w:rPr>
                <w:b/>
                <w:bCs/>
                <w:sz w:val="12"/>
                <w:szCs w:val="12"/>
              </w:rPr>
              <w:t>100,0%</w:t>
            </w:r>
          </w:p>
        </w:tc>
      </w:tr>
      <w:tr w:rsidR="00EE4555" w:rsidRPr="00EE4555" w14:paraId="4A44A55A" w14:textId="77777777" w:rsidTr="00EE4555">
        <w:trPr>
          <w:trHeight w:val="85"/>
        </w:trPr>
        <w:tc>
          <w:tcPr>
            <w:tcW w:w="3144" w:type="pct"/>
            <w:tcBorders>
              <w:top w:val="nil"/>
              <w:left w:val="nil"/>
              <w:bottom w:val="nil"/>
              <w:right w:val="nil"/>
            </w:tcBorders>
            <w:shd w:val="clear" w:color="auto" w:fill="auto"/>
            <w:vAlign w:val="center"/>
            <w:hideMark/>
          </w:tcPr>
          <w:p w14:paraId="7D13E67C" w14:textId="77777777" w:rsidR="00EE4555" w:rsidRPr="00EE4555" w:rsidRDefault="00EE4555" w:rsidP="00EE4555">
            <w:pPr>
              <w:spacing w:line="240" w:lineRule="auto"/>
              <w:jc w:val="right"/>
              <w:rPr>
                <w:b/>
                <w:bCs/>
                <w:sz w:val="12"/>
                <w:szCs w:val="12"/>
              </w:rPr>
            </w:pPr>
          </w:p>
        </w:tc>
        <w:tc>
          <w:tcPr>
            <w:tcW w:w="586" w:type="pct"/>
            <w:tcBorders>
              <w:top w:val="nil"/>
              <w:left w:val="nil"/>
              <w:bottom w:val="nil"/>
              <w:right w:val="nil"/>
            </w:tcBorders>
            <w:shd w:val="clear" w:color="000000" w:fill="FFFFFF"/>
            <w:noWrap/>
            <w:vAlign w:val="center"/>
            <w:hideMark/>
          </w:tcPr>
          <w:p w14:paraId="7F7E116A"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685" w:type="pct"/>
            <w:tcBorders>
              <w:top w:val="nil"/>
              <w:left w:val="nil"/>
              <w:bottom w:val="nil"/>
              <w:right w:val="nil"/>
            </w:tcBorders>
            <w:shd w:val="clear" w:color="000000" w:fill="FFFFFF"/>
            <w:noWrap/>
            <w:vAlign w:val="center"/>
            <w:hideMark/>
          </w:tcPr>
          <w:p w14:paraId="226EFEC7" w14:textId="77777777" w:rsidR="00EE4555" w:rsidRPr="00EE4555" w:rsidRDefault="00EE4555" w:rsidP="00EE4555">
            <w:pPr>
              <w:spacing w:line="240" w:lineRule="auto"/>
              <w:jc w:val="right"/>
              <w:rPr>
                <w:b/>
                <w:bCs/>
                <w:sz w:val="12"/>
                <w:szCs w:val="12"/>
              </w:rPr>
            </w:pPr>
            <w:r w:rsidRPr="00EE4555">
              <w:rPr>
                <w:b/>
                <w:bCs/>
                <w:sz w:val="12"/>
                <w:szCs w:val="12"/>
              </w:rPr>
              <w:t> </w:t>
            </w:r>
          </w:p>
        </w:tc>
        <w:tc>
          <w:tcPr>
            <w:tcW w:w="586" w:type="pct"/>
            <w:tcBorders>
              <w:top w:val="nil"/>
              <w:left w:val="nil"/>
              <w:bottom w:val="nil"/>
              <w:right w:val="nil"/>
            </w:tcBorders>
            <w:shd w:val="clear" w:color="000000" w:fill="FFFFFF"/>
            <w:noWrap/>
            <w:vAlign w:val="center"/>
            <w:hideMark/>
          </w:tcPr>
          <w:p w14:paraId="1730E818" w14:textId="77777777" w:rsidR="00EE4555" w:rsidRPr="00EE4555" w:rsidRDefault="00EE4555" w:rsidP="00EE4555">
            <w:pPr>
              <w:spacing w:line="240" w:lineRule="auto"/>
              <w:jc w:val="right"/>
              <w:rPr>
                <w:b/>
                <w:bCs/>
                <w:sz w:val="12"/>
                <w:szCs w:val="12"/>
              </w:rPr>
            </w:pPr>
            <w:r w:rsidRPr="00EE4555">
              <w:rPr>
                <w:b/>
                <w:bCs/>
                <w:sz w:val="12"/>
                <w:szCs w:val="12"/>
              </w:rPr>
              <w:t> </w:t>
            </w:r>
          </w:p>
        </w:tc>
      </w:tr>
      <w:tr w:rsidR="00EE4555" w:rsidRPr="00EE4555" w14:paraId="2B2698BE" w14:textId="77777777" w:rsidTr="00EE4555">
        <w:trPr>
          <w:trHeight w:val="85"/>
        </w:trPr>
        <w:tc>
          <w:tcPr>
            <w:tcW w:w="3144" w:type="pct"/>
            <w:tcBorders>
              <w:top w:val="nil"/>
              <w:left w:val="nil"/>
              <w:bottom w:val="nil"/>
              <w:right w:val="nil"/>
            </w:tcBorders>
            <w:shd w:val="clear" w:color="000000" w:fill="FFFFFF"/>
            <w:hideMark/>
          </w:tcPr>
          <w:p w14:paraId="46885638" w14:textId="77777777" w:rsidR="00EE4555" w:rsidRPr="00EE4555" w:rsidRDefault="00EE4555" w:rsidP="00EE4555">
            <w:pPr>
              <w:spacing w:line="240" w:lineRule="auto"/>
              <w:jc w:val="both"/>
              <w:rPr>
                <w:sz w:val="12"/>
                <w:szCs w:val="12"/>
              </w:rPr>
            </w:pPr>
            <w:r w:rsidRPr="00EE4555">
              <w:rPr>
                <w:sz w:val="12"/>
                <w:szCs w:val="12"/>
              </w:rPr>
              <w:t>Zakupiono na potrzeby Delegatury Biura Administracji i Spraw Obywatelskich elektroniczny depozytor na 40 kluczy do pokoi biurowych.</w:t>
            </w:r>
          </w:p>
        </w:tc>
        <w:tc>
          <w:tcPr>
            <w:tcW w:w="586" w:type="pct"/>
            <w:tcBorders>
              <w:top w:val="nil"/>
              <w:left w:val="nil"/>
              <w:bottom w:val="nil"/>
              <w:right w:val="nil"/>
            </w:tcBorders>
            <w:shd w:val="clear" w:color="auto" w:fill="auto"/>
            <w:vAlign w:val="center"/>
            <w:hideMark/>
          </w:tcPr>
          <w:p w14:paraId="77608B17" w14:textId="77777777" w:rsidR="00EE4555" w:rsidRPr="00EE4555" w:rsidRDefault="00EE4555" w:rsidP="00EE4555">
            <w:pPr>
              <w:spacing w:line="240" w:lineRule="auto"/>
              <w:jc w:val="both"/>
              <w:rPr>
                <w:sz w:val="12"/>
                <w:szCs w:val="12"/>
              </w:rPr>
            </w:pPr>
          </w:p>
        </w:tc>
        <w:tc>
          <w:tcPr>
            <w:tcW w:w="685" w:type="pct"/>
            <w:tcBorders>
              <w:top w:val="nil"/>
              <w:left w:val="nil"/>
              <w:bottom w:val="nil"/>
              <w:right w:val="nil"/>
            </w:tcBorders>
            <w:shd w:val="clear" w:color="auto" w:fill="auto"/>
            <w:vAlign w:val="center"/>
            <w:hideMark/>
          </w:tcPr>
          <w:p w14:paraId="4DC4EF02"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17121119"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36956034" w14:textId="77777777" w:rsidTr="00EE4555">
        <w:trPr>
          <w:trHeight w:val="85"/>
        </w:trPr>
        <w:tc>
          <w:tcPr>
            <w:tcW w:w="3144" w:type="pct"/>
            <w:tcBorders>
              <w:top w:val="nil"/>
              <w:left w:val="nil"/>
              <w:bottom w:val="nil"/>
              <w:right w:val="nil"/>
            </w:tcBorders>
            <w:shd w:val="clear" w:color="auto" w:fill="auto"/>
            <w:noWrap/>
            <w:vAlign w:val="center"/>
            <w:hideMark/>
          </w:tcPr>
          <w:p w14:paraId="02BE6E65"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5E9DC319" w14:textId="77777777" w:rsidR="00EE4555" w:rsidRPr="00EE4555" w:rsidRDefault="00EE4555" w:rsidP="00EE4555">
            <w:pPr>
              <w:spacing w:line="240" w:lineRule="auto"/>
              <w:rPr>
                <w:rFonts w:ascii="Times New Roman" w:hAnsi="Times New Roman" w:cs="Times New Roman"/>
                <w:sz w:val="12"/>
                <w:szCs w:val="12"/>
              </w:rPr>
            </w:pPr>
          </w:p>
        </w:tc>
        <w:tc>
          <w:tcPr>
            <w:tcW w:w="685" w:type="pct"/>
            <w:tcBorders>
              <w:top w:val="nil"/>
              <w:left w:val="nil"/>
              <w:bottom w:val="nil"/>
              <w:right w:val="nil"/>
            </w:tcBorders>
            <w:shd w:val="clear" w:color="auto" w:fill="auto"/>
            <w:vAlign w:val="center"/>
            <w:hideMark/>
          </w:tcPr>
          <w:p w14:paraId="65528EF1"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2B42A3DF"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59794559" w14:textId="77777777" w:rsidTr="00EE4555">
        <w:trPr>
          <w:trHeight w:val="85"/>
        </w:trPr>
        <w:tc>
          <w:tcPr>
            <w:tcW w:w="3144" w:type="pct"/>
            <w:tcBorders>
              <w:top w:val="nil"/>
              <w:left w:val="nil"/>
              <w:bottom w:val="nil"/>
              <w:right w:val="nil"/>
            </w:tcBorders>
            <w:shd w:val="clear" w:color="auto" w:fill="auto"/>
            <w:hideMark/>
          </w:tcPr>
          <w:p w14:paraId="1B987B97" w14:textId="77777777" w:rsidR="00EE4555" w:rsidRPr="00EE4555" w:rsidRDefault="00EE4555" w:rsidP="00EE4555">
            <w:pPr>
              <w:spacing w:line="240" w:lineRule="auto"/>
              <w:rPr>
                <w:i/>
                <w:iCs/>
                <w:sz w:val="12"/>
                <w:szCs w:val="12"/>
                <w:u w:val="single"/>
              </w:rPr>
            </w:pPr>
            <w:r w:rsidRPr="00EE4555">
              <w:rPr>
                <w:i/>
                <w:iCs/>
                <w:sz w:val="12"/>
                <w:szCs w:val="12"/>
                <w:u w:val="single"/>
              </w:rPr>
              <w:t xml:space="preserve">Dysponent: </w:t>
            </w:r>
            <w:r w:rsidRPr="00EE4555">
              <w:rPr>
                <w:i/>
                <w:iCs/>
                <w:sz w:val="12"/>
                <w:szCs w:val="12"/>
              </w:rPr>
              <w:t>Urząd Dzielnicy Bielany</w:t>
            </w:r>
          </w:p>
        </w:tc>
        <w:tc>
          <w:tcPr>
            <w:tcW w:w="586" w:type="pct"/>
            <w:tcBorders>
              <w:top w:val="nil"/>
              <w:left w:val="nil"/>
              <w:bottom w:val="nil"/>
              <w:right w:val="nil"/>
            </w:tcBorders>
            <w:shd w:val="clear" w:color="auto" w:fill="auto"/>
            <w:vAlign w:val="center"/>
            <w:hideMark/>
          </w:tcPr>
          <w:p w14:paraId="43CA1B62" w14:textId="77777777" w:rsidR="00EE4555" w:rsidRPr="00EE4555" w:rsidRDefault="00EE4555" w:rsidP="00EE4555">
            <w:pPr>
              <w:spacing w:line="240" w:lineRule="auto"/>
              <w:rPr>
                <w:i/>
                <w:iCs/>
                <w:sz w:val="12"/>
                <w:szCs w:val="12"/>
                <w:u w:val="single"/>
              </w:rPr>
            </w:pPr>
          </w:p>
        </w:tc>
        <w:tc>
          <w:tcPr>
            <w:tcW w:w="685" w:type="pct"/>
            <w:tcBorders>
              <w:top w:val="nil"/>
              <w:left w:val="nil"/>
              <w:bottom w:val="nil"/>
              <w:right w:val="nil"/>
            </w:tcBorders>
            <w:shd w:val="clear" w:color="auto" w:fill="auto"/>
            <w:vAlign w:val="center"/>
            <w:hideMark/>
          </w:tcPr>
          <w:p w14:paraId="3B895C0A"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14:paraId="1F9CB284" w14:textId="77777777" w:rsidR="00EE4555" w:rsidRPr="00EE4555" w:rsidRDefault="00EE4555" w:rsidP="00EE4555">
            <w:pPr>
              <w:spacing w:line="240" w:lineRule="auto"/>
              <w:jc w:val="right"/>
              <w:rPr>
                <w:rFonts w:ascii="Times New Roman" w:hAnsi="Times New Roman" w:cs="Times New Roman"/>
                <w:sz w:val="12"/>
                <w:szCs w:val="12"/>
              </w:rPr>
            </w:pPr>
          </w:p>
        </w:tc>
      </w:tr>
      <w:tr w:rsidR="00EE4555" w:rsidRPr="00EE4555" w14:paraId="02EFB9FD" w14:textId="77777777" w:rsidTr="00EE4555">
        <w:trPr>
          <w:trHeight w:val="85"/>
        </w:trPr>
        <w:tc>
          <w:tcPr>
            <w:tcW w:w="3144" w:type="pct"/>
            <w:tcBorders>
              <w:top w:val="nil"/>
              <w:left w:val="nil"/>
              <w:bottom w:val="nil"/>
              <w:right w:val="nil"/>
            </w:tcBorders>
            <w:shd w:val="clear" w:color="auto" w:fill="auto"/>
            <w:vAlign w:val="bottom"/>
            <w:hideMark/>
          </w:tcPr>
          <w:p w14:paraId="1C66478B" w14:textId="77777777" w:rsidR="00EE4555" w:rsidRPr="00EE4555" w:rsidRDefault="00EE4555" w:rsidP="00EE4555">
            <w:pPr>
              <w:spacing w:line="240" w:lineRule="auto"/>
              <w:jc w:val="both"/>
              <w:rPr>
                <w:i/>
                <w:iCs/>
                <w:sz w:val="12"/>
                <w:szCs w:val="12"/>
                <w:u w:val="single"/>
              </w:rPr>
            </w:pPr>
            <w:r w:rsidRPr="00EE4555">
              <w:rPr>
                <w:i/>
                <w:iCs/>
                <w:sz w:val="12"/>
                <w:szCs w:val="12"/>
                <w:u w:val="single"/>
              </w:rPr>
              <w:t xml:space="preserve">Klasyfikacja: </w:t>
            </w:r>
            <w:r w:rsidRPr="00EE4555">
              <w:rPr>
                <w:i/>
                <w:iCs/>
                <w:sz w:val="12"/>
                <w:szCs w:val="12"/>
              </w:rPr>
              <w:t>rozdział  75023</w:t>
            </w:r>
          </w:p>
        </w:tc>
        <w:tc>
          <w:tcPr>
            <w:tcW w:w="586" w:type="pct"/>
            <w:tcBorders>
              <w:top w:val="nil"/>
              <w:left w:val="nil"/>
              <w:bottom w:val="nil"/>
              <w:right w:val="nil"/>
            </w:tcBorders>
            <w:shd w:val="clear" w:color="auto" w:fill="auto"/>
            <w:noWrap/>
            <w:vAlign w:val="center"/>
            <w:hideMark/>
          </w:tcPr>
          <w:p w14:paraId="1AD35BAB" w14:textId="77777777" w:rsidR="00EE4555" w:rsidRPr="00EE4555" w:rsidRDefault="00EE4555" w:rsidP="00EE4555">
            <w:pPr>
              <w:spacing w:line="240" w:lineRule="auto"/>
              <w:jc w:val="both"/>
              <w:rPr>
                <w:i/>
                <w:iCs/>
                <w:sz w:val="12"/>
                <w:szCs w:val="12"/>
                <w:u w:val="single"/>
              </w:rPr>
            </w:pPr>
          </w:p>
        </w:tc>
        <w:tc>
          <w:tcPr>
            <w:tcW w:w="685" w:type="pct"/>
            <w:tcBorders>
              <w:top w:val="nil"/>
              <w:left w:val="nil"/>
              <w:bottom w:val="nil"/>
              <w:right w:val="nil"/>
            </w:tcBorders>
            <w:shd w:val="clear" w:color="auto" w:fill="auto"/>
            <w:noWrap/>
            <w:vAlign w:val="center"/>
            <w:hideMark/>
          </w:tcPr>
          <w:p w14:paraId="39705D21" w14:textId="77777777" w:rsidR="00EE4555" w:rsidRPr="00EE4555" w:rsidRDefault="00EE4555" w:rsidP="00EE4555">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14:paraId="26B182B2" w14:textId="77777777" w:rsidR="00EE4555" w:rsidRPr="00EE4555" w:rsidRDefault="00EE4555" w:rsidP="00EE4555">
            <w:pPr>
              <w:spacing w:line="240" w:lineRule="auto"/>
              <w:jc w:val="right"/>
              <w:rPr>
                <w:rFonts w:ascii="Times New Roman" w:hAnsi="Times New Roman" w:cs="Times New Roman"/>
                <w:sz w:val="12"/>
                <w:szCs w:val="12"/>
              </w:rPr>
            </w:pPr>
          </w:p>
        </w:tc>
      </w:tr>
    </w:tbl>
    <w:p w14:paraId="089D4C5A" w14:textId="77777777" w:rsidR="00430CAE" w:rsidRPr="00DE7381" w:rsidRDefault="00430CAE" w:rsidP="00002B42">
      <w:pPr>
        <w:rPr>
          <w:sz w:val="4"/>
          <w:szCs w:val="4"/>
        </w:rPr>
      </w:pPr>
      <w:bookmarkStart w:id="65" w:name="RANGE!A1:D50"/>
      <w:bookmarkEnd w:id="65"/>
    </w:p>
    <w:p w14:paraId="1586C774" w14:textId="77777777" w:rsidR="00C54F75" w:rsidRDefault="00C54F75" w:rsidP="00002B42"/>
    <w:p w14:paraId="6E9E6DCD" w14:textId="77777777" w:rsidR="00C54F75" w:rsidRDefault="00C54F75" w:rsidP="00002B42">
      <w:pPr>
        <w:sectPr w:rsidR="00C54F75" w:rsidSect="00002B42">
          <w:type w:val="oddPage"/>
          <w:pgSz w:w="11906" w:h="16838"/>
          <w:pgMar w:top="1417" w:right="1417" w:bottom="1417" w:left="1417" w:header="708" w:footer="708" w:gutter="0"/>
          <w:cols w:space="708"/>
          <w:docGrid w:linePitch="360"/>
        </w:sectPr>
      </w:pPr>
    </w:p>
    <w:p w14:paraId="4EE7484F" w14:textId="77777777" w:rsidR="00430CAE" w:rsidRDefault="002179A1" w:rsidP="00542DFC">
      <w:pPr>
        <w:pStyle w:val="Nagwek1"/>
        <w:spacing w:before="10200"/>
      </w:pPr>
      <w:bookmarkStart w:id="66" w:name="_Toc192597965"/>
      <w:r>
        <w:t>5</w:t>
      </w:r>
      <w:r w:rsidR="00430CAE">
        <w:t>.</w:t>
      </w:r>
      <w:r w:rsidR="00430CAE">
        <w:tab/>
        <w:t>STOPIEŃ ZAAWANSOWANIA</w:t>
      </w:r>
      <w:r w:rsidR="00430CAE">
        <w:br/>
        <w:t xml:space="preserve">REALIZACJI PROGRAMÓW WIELOLETNICH </w:t>
      </w:r>
      <w:r w:rsidR="00430CAE">
        <w:br/>
        <w:t>– wyciąg z kompendium</w:t>
      </w:r>
      <w:bookmarkEnd w:id="66"/>
    </w:p>
    <w:p w14:paraId="19CDDBD6" w14:textId="77777777" w:rsidR="00542DFC" w:rsidRDefault="00542DFC" w:rsidP="00542DFC"/>
    <w:p w14:paraId="0977721E" w14:textId="77777777" w:rsidR="00542DFC" w:rsidRPr="00542DFC" w:rsidRDefault="00542DFC" w:rsidP="00542DFC">
      <w:pPr>
        <w:sectPr w:rsidR="00542DFC" w:rsidRPr="00542DFC" w:rsidSect="00F80E69">
          <w:headerReference w:type="default" r:id="rId20"/>
          <w:type w:val="oddPage"/>
          <w:pgSz w:w="11906" w:h="16838"/>
          <w:pgMar w:top="1417" w:right="1417" w:bottom="1417" w:left="1417" w:header="708" w:footer="708" w:gutter="0"/>
          <w:cols w:space="708"/>
          <w:docGrid w:linePitch="360"/>
        </w:sectPr>
      </w:pPr>
    </w:p>
    <w:p w14:paraId="4661A66A" w14:textId="77777777" w:rsidR="00A810F0" w:rsidRDefault="00A810F0" w:rsidP="002179A1">
      <w:pPr>
        <w:pStyle w:val="Nagwek2"/>
        <w:numPr>
          <w:ilvl w:val="1"/>
          <w:numId w:val="6"/>
        </w:numPr>
        <w:jc w:val="both"/>
        <w:rPr>
          <w:sz w:val="24"/>
          <w:szCs w:val="24"/>
        </w:rPr>
      </w:pPr>
      <w:bookmarkStart w:id="67" w:name="_Toc317589067"/>
      <w:bookmarkStart w:id="68" w:name="_Toc382402104"/>
      <w:bookmarkStart w:id="69" w:name="_Toc192597966"/>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67"/>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68"/>
      <w:bookmarkEnd w:id="69"/>
    </w:p>
    <w:p w14:paraId="2B3A0F38" w14:textId="77777777" w:rsidR="00A810F0" w:rsidRDefault="00A810F0" w:rsidP="002179A1">
      <w:pPr>
        <w:pStyle w:val="Nagwek3"/>
        <w:numPr>
          <w:ilvl w:val="2"/>
          <w:numId w:val="6"/>
        </w:numPr>
      </w:pPr>
      <w:bookmarkStart w:id="70" w:name="_Toc382402105"/>
      <w:bookmarkStart w:id="71" w:name="_Toc192597967"/>
      <w:r w:rsidRPr="009267D9">
        <w:t>Wydatk</w:t>
      </w:r>
      <w:r>
        <w:t>i</w:t>
      </w:r>
      <w:r w:rsidRPr="009267D9">
        <w:t xml:space="preserve"> bieżąc</w:t>
      </w:r>
      <w:r>
        <w:t>e</w:t>
      </w:r>
      <w:bookmarkEnd w:id="70"/>
      <w:bookmarkEnd w:id="71"/>
    </w:p>
    <w:p w14:paraId="6D66A198" w14:textId="77777777" w:rsidR="002A49A7" w:rsidRDefault="001A4474" w:rsidP="002179A1">
      <w:pPr>
        <w:ind w:left="8178" w:firstLine="318"/>
        <w:jc w:val="center"/>
      </w:pPr>
      <w:r w:rsidRPr="001A4474">
        <w:rPr>
          <w:sz w:val="16"/>
          <w:szCs w:val="16"/>
        </w:rPr>
        <w:t>[zł]</w:t>
      </w:r>
      <w:bookmarkStart w:id="72" w:name="_Toc382402107"/>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75746C" w:rsidRPr="0075746C" w14:paraId="6A811A1B" w14:textId="77777777" w:rsidTr="0075746C">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647C8E9"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AF3569A"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444E487B"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A3F7E2A"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0D7BED1"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 xml:space="preserve">Poniesione </w:t>
            </w:r>
            <w:r w:rsidRPr="0075746C">
              <w:rPr>
                <w:rFonts w:ascii="Arial Narrow" w:hAnsi="Arial Narrow"/>
                <w:b/>
                <w:bCs/>
                <w:sz w:val="12"/>
                <w:szCs w:val="12"/>
              </w:rPr>
              <w:br/>
              <w:t>nakłady</w:t>
            </w:r>
            <w:r w:rsidRPr="0075746C">
              <w:rPr>
                <w:rFonts w:ascii="Arial Narrow" w:hAnsi="Arial Narrow"/>
                <w:b/>
                <w:bCs/>
                <w:sz w:val="12"/>
                <w:szCs w:val="12"/>
              </w:rPr>
              <w:br/>
              <w:t xml:space="preserve">finansowe </w:t>
            </w:r>
            <w:r w:rsidRPr="0075746C">
              <w:rPr>
                <w:rFonts w:ascii="Arial Narrow" w:hAnsi="Arial Narrow"/>
                <w:b/>
                <w:bCs/>
                <w:sz w:val="12"/>
                <w:szCs w:val="12"/>
              </w:rPr>
              <w:br/>
              <w:t>do 31.12.2023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FC01C30"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Wykonanie</w:t>
            </w:r>
            <w:r w:rsidRPr="0075746C">
              <w:rPr>
                <w:rFonts w:ascii="Arial Narrow" w:hAnsi="Arial Narrow"/>
                <w:b/>
                <w:bCs/>
                <w:sz w:val="12"/>
                <w:szCs w:val="12"/>
              </w:rPr>
              <w:br/>
              <w:t>wydatków</w:t>
            </w:r>
            <w:r w:rsidRPr="0075746C">
              <w:rPr>
                <w:rFonts w:ascii="Arial Narrow" w:hAnsi="Arial Narrow"/>
                <w:b/>
                <w:bCs/>
                <w:sz w:val="12"/>
                <w:szCs w:val="12"/>
              </w:rPr>
              <w:br/>
              <w:t>za 2024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806231E"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 xml:space="preserve">Stopień zaawansowania realizacji wieloletnich programów % </w:t>
            </w:r>
            <w:r w:rsidRPr="0075746C">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E7E3341"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Pozostałe nakłady finansowe do zrealizowania</w:t>
            </w:r>
            <w:r w:rsidRPr="0075746C">
              <w:rPr>
                <w:rFonts w:ascii="Arial Narrow" w:hAnsi="Arial Narrow"/>
                <w:b/>
                <w:bCs/>
                <w:sz w:val="12"/>
                <w:szCs w:val="12"/>
              </w:rPr>
              <w:br/>
              <w:t>(kol. 5-6-7)</w:t>
            </w:r>
          </w:p>
        </w:tc>
      </w:tr>
      <w:tr w:rsidR="0075746C" w:rsidRPr="0075746C" w14:paraId="0FBB8E8E" w14:textId="77777777" w:rsidTr="0075746C">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75D3614F" w14:textId="77777777" w:rsidR="0075746C" w:rsidRPr="0075746C" w:rsidRDefault="0075746C" w:rsidP="0075746C">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9491C4B" w14:textId="77777777" w:rsidR="0075746C" w:rsidRPr="0075746C" w:rsidRDefault="0075746C" w:rsidP="0075746C">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14CF482F"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6F10EBDE"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773597B6" w14:textId="77777777" w:rsidR="0075746C" w:rsidRPr="0075746C" w:rsidRDefault="0075746C" w:rsidP="0075746C">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5E0A08E4" w14:textId="77777777" w:rsidR="0075746C" w:rsidRPr="0075746C" w:rsidRDefault="0075746C" w:rsidP="0075746C">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420402B2" w14:textId="77777777" w:rsidR="0075746C" w:rsidRPr="0075746C" w:rsidRDefault="0075746C" w:rsidP="0075746C">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2EE847C6" w14:textId="77777777" w:rsidR="0075746C" w:rsidRPr="0075746C" w:rsidRDefault="0075746C" w:rsidP="0075746C">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201639FE" w14:textId="77777777" w:rsidR="0075746C" w:rsidRPr="0075746C" w:rsidRDefault="0075746C" w:rsidP="0075746C">
            <w:pPr>
              <w:spacing w:line="240" w:lineRule="auto"/>
              <w:rPr>
                <w:rFonts w:ascii="Arial Narrow" w:hAnsi="Arial Narrow"/>
                <w:b/>
                <w:bCs/>
                <w:sz w:val="12"/>
                <w:szCs w:val="12"/>
              </w:rPr>
            </w:pPr>
          </w:p>
        </w:tc>
      </w:tr>
      <w:tr w:rsidR="0075746C" w:rsidRPr="0075746C" w14:paraId="4589FE31" w14:textId="77777777" w:rsidTr="0075746C">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2958A9C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497679C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612BC25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66CBF3D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3955CC8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2B943FF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7165E5C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6D2CEC5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6F73B8EB"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9</w:t>
            </w:r>
          </w:p>
        </w:tc>
      </w:tr>
      <w:tr w:rsidR="0075746C" w:rsidRPr="0075746C" w14:paraId="6A9A417E" w14:textId="77777777" w:rsidTr="0075746C">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59E96A27" w14:textId="77777777" w:rsidR="0075746C" w:rsidRPr="0075746C" w:rsidRDefault="0075746C" w:rsidP="0075746C">
            <w:pPr>
              <w:spacing w:line="240" w:lineRule="auto"/>
              <w:rPr>
                <w:rFonts w:ascii="Arial Narrow" w:hAnsi="Arial Narrow"/>
                <w:b/>
                <w:bCs/>
                <w:sz w:val="12"/>
                <w:szCs w:val="12"/>
              </w:rPr>
            </w:pPr>
            <w:r w:rsidRPr="0075746C">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6A9A3787" w14:textId="77777777" w:rsidR="0075746C" w:rsidRPr="0075746C" w:rsidRDefault="0075746C" w:rsidP="0075746C">
            <w:pPr>
              <w:spacing w:line="240" w:lineRule="auto"/>
              <w:rPr>
                <w:rFonts w:ascii="Arial Narrow" w:hAnsi="Arial Narrow"/>
                <w:b/>
                <w:bCs/>
                <w:sz w:val="12"/>
                <w:szCs w:val="12"/>
              </w:rPr>
            </w:pPr>
            <w:r w:rsidRPr="0075746C">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39511C52" w14:textId="77777777" w:rsidR="0075746C" w:rsidRPr="0075746C" w:rsidRDefault="0075746C" w:rsidP="0075746C">
            <w:pPr>
              <w:spacing w:line="240" w:lineRule="auto"/>
              <w:rPr>
                <w:rFonts w:ascii="Arial Narrow" w:hAnsi="Arial Narrow"/>
                <w:b/>
                <w:bCs/>
                <w:sz w:val="12"/>
                <w:szCs w:val="12"/>
              </w:rPr>
            </w:pPr>
            <w:r w:rsidRPr="0075746C">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77B84D4D" w14:textId="77777777" w:rsidR="0075746C" w:rsidRPr="0075746C" w:rsidRDefault="0075746C" w:rsidP="0075746C">
            <w:pPr>
              <w:spacing w:line="240" w:lineRule="auto"/>
              <w:rPr>
                <w:rFonts w:ascii="Arial Narrow" w:hAnsi="Arial Narrow"/>
                <w:b/>
                <w:bCs/>
                <w:sz w:val="12"/>
                <w:szCs w:val="12"/>
              </w:rPr>
            </w:pPr>
            <w:r w:rsidRPr="0075746C">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747A892B" w14:textId="77777777" w:rsidR="0075746C" w:rsidRPr="0075746C" w:rsidRDefault="0075746C" w:rsidP="0075746C">
            <w:pPr>
              <w:spacing w:line="240" w:lineRule="auto"/>
              <w:jc w:val="right"/>
              <w:rPr>
                <w:rFonts w:ascii="Arial Narrow" w:hAnsi="Arial Narrow"/>
                <w:b/>
                <w:bCs/>
                <w:sz w:val="12"/>
                <w:szCs w:val="12"/>
              </w:rPr>
            </w:pPr>
            <w:r w:rsidRPr="0075746C">
              <w:rPr>
                <w:rFonts w:ascii="Arial Narrow" w:hAnsi="Arial Narrow"/>
                <w:b/>
                <w:bCs/>
                <w:sz w:val="12"/>
                <w:szCs w:val="12"/>
              </w:rPr>
              <w:t>1 477 150</w:t>
            </w:r>
          </w:p>
        </w:tc>
        <w:tc>
          <w:tcPr>
            <w:tcW w:w="557" w:type="pct"/>
            <w:tcBorders>
              <w:top w:val="nil"/>
              <w:left w:val="nil"/>
              <w:bottom w:val="single" w:sz="4" w:space="0" w:color="auto"/>
              <w:right w:val="single" w:sz="4" w:space="0" w:color="auto"/>
            </w:tcBorders>
            <w:shd w:val="clear" w:color="000000" w:fill="B7CFE8"/>
            <w:vAlign w:val="center"/>
            <w:hideMark/>
          </w:tcPr>
          <w:p w14:paraId="1BED1CC0" w14:textId="77777777" w:rsidR="0075746C" w:rsidRPr="0075746C" w:rsidRDefault="0075746C" w:rsidP="0075746C">
            <w:pPr>
              <w:spacing w:line="240" w:lineRule="auto"/>
              <w:jc w:val="right"/>
              <w:rPr>
                <w:rFonts w:ascii="Arial Narrow" w:hAnsi="Arial Narrow"/>
                <w:b/>
                <w:bCs/>
                <w:sz w:val="12"/>
                <w:szCs w:val="12"/>
              </w:rPr>
            </w:pPr>
            <w:r w:rsidRPr="0075746C">
              <w:rPr>
                <w:rFonts w:ascii="Arial Narrow" w:hAnsi="Arial Narrow"/>
                <w:b/>
                <w:bCs/>
                <w:sz w:val="12"/>
                <w:szCs w:val="12"/>
              </w:rPr>
              <w:t>245 283</w:t>
            </w:r>
          </w:p>
        </w:tc>
        <w:tc>
          <w:tcPr>
            <w:tcW w:w="557" w:type="pct"/>
            <w:tcBorders>
              <w:top w:val="nil"/>
              <w:left w:val="nil"/>
              <w:bottom w:val="single" w:sz="4" w:space="0" w:color="auto"/>
              <w:right w:val="single" w:sz="4" w:space="0" w:color="auto"/>
            </w:tcBorders>
            <w:shd w:val="clear" w:color="000000" w:fill="B7CFE8"/>
            <w:vAlign w:val="center"/>
            <w:hideMark/>
          </w:tcPr>
          <w:p w14:paraId="7274BB67" w14:textId="77777777" w:rsidR="0075746C" w:rsidRPr="0075746C" w:rsidRDefault="0075746C" w:rsidP="0075746C">
            <w:pPr>
              <w:spacing w:line="240" w:lineRule="auto"/>
              <w:jc w:val="right"/>
              <w:rPr>
                <w:rFonts w:ascii="Arial Narrow" w:hAnsi="Arial Narrow"/>
                <w:b/>
                <w:bCs/>
                <w:sz w:val="12"/>
                <w:szCs w:val="12"/>
              </w:rPr>
            </w:pPr>
            <w:r w:rsidRPr="0075746C">
              <w:rPr>
                <w:rFonts w:ascii="Arial Narrow" w:hAnsi="Arial Narrow"/>
                <w:b/>
                <w:bCs/>
                <w:sz w:val="12"/>
                <w:szCs w:val="12"/>
              </w:rPr>
              <w:t>557 139,79</w:t>
            </w:r>
          </w:p>
        </w:tc>
        <w:tc>
          <w:tcPr>
            <w:tcW w:w="557" w:type="pct"/>
            <w:tcBorders>
              <w:top w:val="nil"/>
              <w:left w:val="nil"/>
              <w:bottom w:val="single" w:sz="4" w:space="0" w:color="auto"/>
              <w:right w:val="single" w:sz="4" w:space="0" w:color="auto"/>
            </w:tcBorders>
            <w:shd w:val="clear" w:color="000000" w:fill="B7CFE8"/>
            <w:vAlign w:val="center"/>
            <w:hideMark/>
          </w:tcPr>
          <w:p w14:paraId="03464D77" w14:textId="77777777" w:rsidR="0075746C" w:rsidRPr="0075746C" w:rsidRDefault="0075746C" w:rsidP="0075746C">
            <w:pPr>
              <w:spacing w:line="240" w:lineRule="auto"/>
              <w:jc w:val="right"/>
              <w:rPr>
                <w:rFonts w:ascii="Arial Narrow" w:hAnsi="Arial Narrow"/>
                <w:b/>
                <w:bCs/>
                <w:sz w:val="12"/>
                <w:szCs w:val="12"/>
              </w:rPr>
            </w:pPr>
            <w:r w:rsidRPr="0075746C">
              <w:rPr>
                <w:rFonts w:ascii="Arial Narrow" w:hAnsi="Arial Narrow"/>
                <w:b/>
                <w:bCs/>
                <w:sz w:val="12"/>
                <w:szCs w:val="12"/>
              </w:rPr>
              <w:t>54,3</w:t>
            </w:r>
          </w:p>
        </w:tc>
        <w:tc>
          <w:tcPr>
            <w:tcW w:w="557" w:type="pct"/>
            <w:tcBorders>
              <w:top w:val="nil"/>
              <w:left w:val="nil"/>
              <w:bottom w:val="single" w:sz="4" w:space="0" w:color="auto"/>
              <w:right w:val="single" w:sz="4" w:space="0" w:color="auto"/>
            </w:tcBorders>
            <w:shd w:val="clear" w:color="000000" w:fill="B7CFE8"/>
            <w:vAlign w:val="center"/>
            <w:hideMark/>
          </w:tcPr>
          <w:p w14:paraId="3B168933" w14:textId="77777777" w:rsidR="0075746C" w:rsidRPr="0075746C" w:rsidRDefault="0075746C" w:rsidP="0075746C">
            <w:pPr>
              <w:spacing w:line="240" w:lineRule="auto"/>
              <w:jc w:val="right"/>
              <w:rPr>
                <w:rFonts w:ascii="Arial Narrow" w:hAnsi="Arial Narrow"/>
                <w:b/>
                <w:bCs/>
                <w:sz w:val="12"/>
                <w:szCs w:val="12"/>
              </w:rPr>
            </w:pPr>
            <w:r w:rsidRPr="0075746C">
              <w:rPr>
                <w:rFonts w:ascii="Arial Narrow" w:hAnsi="Arial Narrow"/>
                <w:b/>
                <w:bCs/>
                <w:sz w:val="12"/>
                <w:szCs w:val="12"/>
              </w:rPr>
              <w:t>674 727</w:t>
            </w:r>
          </w:p>
        </w:tc>
      </w:tr>
      <w:tr w:rsidR="0075746C" w:rsidRPr="0075746C" w14:paraId="623DAB30" w14:textId="77777777" w:rsidTr="0075746C">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ACF790F"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Dobry, niezwyczajny rodzic - sztafeta wsparcia terapeutycznego</w:t>
            </w:r>
          </w:p>
        </w:tc>
        <w:tc>
          <w:tcPr>
            <w:tcW w:w="583" w:type="pct"/>
            <w:tcBorders>
              <w:top w:val="nil"/>
              <w:left w:val="nil"/>
              <w:bottom w:val="single" w:sz="4" w:space="0" w:color="auto"/>
              <w:right w:val="single" w:sz="4" w:space="0" w:color="auto"/>
            </w:tcBorders>
            <w:shd w:val="clear" w:color="000000" w:fill="FFFFFF"/>
            <w:vAlign w:val="center"/>
            <w:hideMark/>
          </w:tcPr>
          <w:p w14:paraId="4463F8B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A4923C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2EF467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606F18A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216 000</w:t>
            </w:r>
          </w:p>
        </w:tc>
        <w:tc>
          <w:tcPr>
            <w:tcW w:w="557" w:type="pct"/>
            <w:tcBorders>
              <w:top w:val="nil"/>
              <w:left w:val="nil"/>
              <w:bottom w:val="single" w:sz="4" w:space="0" w:color="auto"/>
              <w:right w:val="single" w:sz="4" w:space="0" w:color="auto"/>
            </w:tcBorders>
            <w:shd w:val="clear" w:color="000000" w:fill="FFFFFF"/>
            <w:vAlign w:val="center"/>
            <w:hideMark/>
          </w:tcPr>
          <w:p w14:paraId="211174D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216 000</w:t>
            </w:r>
          </w:p>
        </w:tc>
        <w:tc>
          <w:tcPr>
            <w:tcW w:w="557" w:type="pct"/>
            <w:tcBorders>
              <w:top w:val="nil"/>
              <w:left w:val="nil"/>
              <w:bottom w:val="single" w:sz="4" w:space="0" w:color="auto"/>
              <w:right w:val="single" w:sz="4" w:space="0" w:color="auto"/>
            </w:tcBorders>
            <w:shd w:val="clear" w:color="000000" w:fill="FFFFFF"/>
            <w:vAlign w:val="center"/>
            <w:hideMark/>
          </w:tcPr>
          <w:p w14:paraId="35BC427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24E60F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63EBA59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r>
      <w:tr w:rsidR="0075746C" w:rsidRPr="0075746C" w14:paraId="123869CF" w14:textId="77777777" w:rsidTr="0075746C">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2DD35E3"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Nowe wyzwania w Zespole Szkół nr 49 w Warszawie</w:t>
            </w:r>
          </w:p>
        </w:tc>
        <w:tc>
          <w:tcPr>
            <w:tcW w:w="583" w:type="pct"/>
            <w:tcBorders>
              <w:top w:val="nil"/>
              <w:left w:val="nil"/>
              <w:bottom w:val="single" w:sz="4" w:space="0" w:color="auto"/>
              <w:right w:val="single" w:sz="4" w:space="0" w:color="auto"/>
            </w:tcBorders>
            <w:shd w:val="clear" w:color="000000" w:fill="FFFFFF"/>
            <w:vAlign w:val="center"/>
            <w:hideMark/>
          </w:tcPr>
          <w:p w14:paraId="2B69436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04C46C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942F64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68EF33B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256 500</w:t>
            </w:r>
          </w:p>
        </w:tc>
        <w:tc>
          <w:tcPr>
            <w:tcW w:w="557" w:type="pct"/>
            <w:tcBorders>
              <w:top w:val="nil"/>
              <w:left w:val="nil"/>
              <w:bottom w:val="single" w:sz="4" w:space="0" w:color="auto"/>
              <w:right w:val="single" w:sz="4" w:space="0" w:color="auto"/>
            </w:tcBorders>
            <w:shd w:val="clear" w:color="000000" w:fill="FFFFFF"/>
            <w:vAlign w:val="center"/>
            <w:hideMark/>
          </w:tcPr>
          <w:p w14:paraId="3BA11DD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200</w:t>
            </w:r>
          </w:p>
        </w:tc>
        <w:tc>
          <w:tcPr>
            <w:tcW w:w="557" w:type="pct"/>
            <w:tcBorders>
              <w:top w:val="nil"/>
              <w:left w:val="nil"/>
              <w:bottom w:val="single" w:sz="4" w:space="0" w:color="auto"/>
              <w:right w:val="single" w:sz="4" w:space="0" w:color="auto"/>
            </w:tcBorders>
            <w:shd w:val="clear" w:color="000000" w:fill="FFFFFF"/>
            <w:vAlign w:val="center"/>
            <w:hideMark/>
          </w:tcPr>
          <w:p w14:paraId="2F0193A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227 665,94</w:t>
            </w:r>
          </w:p>
        </w:tc>
        <w:tc>
          <w:tcPr>
            <w:tcW w:w="557" w:type="pct"/>
            <w:tcBorders>
              <w:top w:val="nil"/>
              <w:left w:val="nil"/>
              <w:bottom w:val="single" w:sz="4" w:space="0" w:color="auto"/>
              <w:right w:val="single" w:sz="4" w:space="0" w:color="auto"/>
            </w:tcBorders>
            <w:shd w:val="clear" w:color="000000" w:fill="FFFFFF"/>
            <w:vAlign w:val="center"/>
            <w:hideMark/>
          </w:tcPr>
          <w:p w14:paraId="6A8A0E0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88,8</w:t>
            </w:r>
          </w:p>
        </w:tc>
        <w:tc>
          <w:tcPr>
            <w:tcW w:w="557" w:type="pct"/>
            <w:tcBorders>
              <w:top w:val="nil"/>
              <w:left w:val="nil"/>
              <w:bottom w:val="single" w:sz="4" w:space="0" w:color="auto"/>
              <w:right w:val="single" w:sz="4" w:space="0" w:color="auto"/>
            </w:tcBorders>
            <w:shd w:val="clear" w:color="000000" w:fill="FFFFFF"/>
            <w:vAlign w:val="center"/>
            <w:hideMark/>
          </w:tcPr>
          <w:p w14:paraId="4D495B1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28 634</w:t>
            </w:r>
          </w:p>
        </w:tc>
      </w:tr>
      <w:tr w:rsidR="0075746C" w:rsidRPr="0075746C" w14:paraId="141DF48C" w14:textId="77777777" w:rsidTr="0075746C">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193FE59F"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Cyfrowy Obywatel Świata w ZS18</w:t>
            </w:r>
          </w:p>
        </w:tc>
        <w:tc>
          <w:tcPr>
            <w:tcW w:w="583" w:type="pct"/>
            <w:tcBorders>
              <w:top w:val="nil"/>
              <w:left w:val="nil"/>
              <w:bottom w:val="single" w:sz="4" w:space="0" w:color="auto"/>
              <w:right w:val="single" w:sz="4" w:space="0" w:color="auto"/>
            </w:tcBorders>
            <w:shd w:val="clear" w:color="000000" w:fill="FFFFFF"/>
            <w:vAlign w:val="center"/>
            <w:hideMark/>
          </w:tcPr>
          <w:p w14:paraId="4358B9D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DDD2B1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8CBED7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7262110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206 000</w:t>
            </w:r>
          </w:p>
        </w:tc>
        <w:tc>
          <w:tcPr>
            <w:tcW w:w="557" w:type="pct"/>
            <w:tcBorders>
              <w:top w:val="nil"/>
              <w:left w:val="nil"/>
              <w:bottom w:val="single" w:sz="4" w:space="0" w:color="auto"/>
              <w:right w:val="single" w:sz="4" w:space="0" w:color="auto"/>
            </w:tcBorders>
            <w:shd w:val="clear" w:color="000000" w:fill="FFFFFF"/>
            <w:vAlign w:val="center"/>
            <w:hideMark/>
          </w:tcPr>
          <w:p w14:paraId="3734EE4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29 083</w:t>
            </w:r>
          </w:p>
        </w:tc>
        <w:tc>
          <w:tcPr>
            <w:tcW w:w="557" w:type="pct"/>
            <w:tcBorders>
              <w:top w:val="nil"/>
              <w:left w:val="nil"/>
              <w:bottom w:val="single" w:sz="4" w:space="0" w:color="auto"/>
              <w:right w:val="single" w:sz="4" w:space="0" w:color="auto"/>
            </w:tcBorders>
            <w:shd w:val="clear" w:color="000000" w:fill="FFFFFF"/>
            <w:vAlign w:val="center"/>
            <w:hideMark/>
          </w:tcPr>
          <w:p w14:paraId="04A4CE8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165 924,15</w:t>
            </w:r>
          </w:p>
        </w:tc>
        <w:tc>
          <w:tcPr>
            <w:tcW w:w="557" w:type="pct"/>
            <w:tcBorders>
              <w:top w:val="nil"/>
              <w:left w:val="nil"/>
              <w:bottom w:val="single" w:sz="4" w:space="0" w:color="auto"/>
              <w:right w:val="single" w:sz="4" w:space="0" w:color="auto"/>
            </w:tcBorders>
            <w:shd w:val="clear" w:color="000000" w:fill="FFFFFF"/>
            <w:vAlign w:val="center"/>
            <w:hideMark/>
          </w:tcPr>
          <w:p w14:paraId="4193597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94,7</w:t>
            </w:r>
          </w:p>
        </w:tc>
        <w:tc>
          <w:tcPr>
            <w:tcW w:w="557" w:type="pct"/>
            <w:tcBorders>
              <w:top w:val="nil"/>
              <w:left w:val="nil"/>
              <w:bottom w:val="single" w:sz="4" w:space="0" w:color="auto"/>
              <w:right w:val="single" w:sz="4" w:space="0" w:color="auto"/>
            </w:tcBorders>
            <w:shd w:val="clear" w:color="000000" w:fill="FFFFFF"/>
            <w:vAlign w:val="center"/>
            <w:hideMark/>
          </w:tcPr>
          <w:p w14:paraId="4CDB4CC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10 993</w:t>
            </w:r>
          </w:p>
        </w:tc>
      </w:tr>
      <w:tr w:rsidR="0075746C" w:rsidRPr="0075746C" w14:paraId="62D529FD" w14:textId="77777777" w:rsidTr="0075746C">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5C3B4871"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Niewidoczna twarz mediów</w:t>
            </w:r>
          </w:p>
        </w:tc>
        <w:tc>
          <w:tcPr>
            <w:tcW w:w="583" w:type="pct"/>
            <w:tcBorders>
              <w:top w:val="nil"/>
              <w:left w:val="nil"/>
              <w:bottom w:val="single" w:sz="4" w:space="0" w:color="auto"/>
              <w:right w:val="single" w:sz="4" w:space="0" w:color="auto"/>
            </w:tcBorders>
            <w:shd w:val="clear" w:color="000000" w:fill="FFFFFF"/>
            <w:vAlign w:val="center"/>
            <w:hideMark/>
          </w:tcPr>
          <w:p w14:paraId="69570FF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C0D16D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D31AC8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65B4143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276 000</w:t>
            </w:r>
          </w:p>
        </w:tc>
        <w:tc>
          <w:tcPr>
            <w:tcW w:w="557" w:type="pct"/>
            <w:tcBorders>
              <w:top w:val="nil"/>
              <w:left w:val="nil"/>
              <w:bottom w:val="single" w:sz="4" w:space="0" w:color="auto"/>
              <w:right w:val="single" w:sz="4" w:space="0" w:color="auto"/>
            </w:tcBorders>
            <w:shd w:val="clear" w:color="000000" w:fill="FFFFFF"/>
            <w:vAlign w:val="center"/>
            <w:hideMark/>
          </w:tcPr>
          <w:p w14:paraId="4877D6F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387EDE4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156 432,53</w:t>
            </w:r>
          </w:p>
        </w:tc>
        <w:tc>
          <w:tcPr>
            <w:tcW w:w="557" w:type="pct"/>
            <w:tcBorders>
              <w:top w:val="nil"/>
              <w:left w:val="nil"/>
              <w:bottom w:val="single" w:sz="4" w:space="0" w:color="auto"/>
              <w:right w:val="single" w:sz="4" w:space="0" w:color="auto"/>
            </w:tcBorders>
            <w:shd w:val="clear" w:color="000000" w:fill="FFFFFF"/>
            <w:vAlign w:val="center"/>
            <w:hideMark/>
          </w:tcPr>
          <w:p w14:paraId="76214E9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56,7</w:t>
            </w:r>
          </w:p>
        </w:tc>
        <w:tc>
          <w:tcPr>
            <w:tcW w:w="557" w:type="pct"/>
            <w:tcBorders>
              <w:top w:val="nil"/>
              <w:left w:val="nil"/>
              <w:bottom w:val="single" w:sz="4" w:space="0" w:color="auto"/>
              <w:right w:val="single" w:sz="4" w:space="0" w:color="auto"/>
            </w:tcBorders>
            <w:shd w:val="clear" w:color="000000" w:fill="FFFFFF"/>
            <w:vAlign w:val="center"/>
            <w:hideMark/>
          </w:tcPr>
          <w:p w14:paraId="76D19F3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119 567</w:t>
            </w:r>
          </w:p>
        </w:tc>
      </w:tr>
      <w:tr w:rsidR="0075746C" w:rsidRPr="0075746C" w14:paraId="323EB26A" w14:textId="77777777" w:rsidTr="0075746C">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26B8AD3F"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Zrównoważony rozwój przez gamifikację</w:t>
            </w:r>
          </w:p>
        </w:tc>
        <w:tc>
          <w:tcPr>
            <w:tcW w:w="583" w:type="pct"/>
            <w:tcBorders>
              <w:top w:val="nil"/>
              <w:left w:val="nil"/>
              <w:bottom w:val="single" w:sz="4" w:space="0" w:color="auto"/>
              <w:right w:val="single" w:sz="4" w:space="0" w:color="auto"/>
            </w:tcBorders>
            <w:shd w:val="clear" w:color="000000" w:fill="FFFFFF"/>
            <w:vAlign w:val="center"/>
            <w:hideMark/>
          </w:tcPr>
          <w:p w14:paraId="15DB17A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1279D1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7C1538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0EADCD9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69 200</w:t>
            </w:r>
          </w:p>
        </w:tc>
        <w:tc>
          <w:tcPr>
            <w:tcW w:w="557" w:type="pct"/>
            <w:tcBorders>
              <w:top w:val="nil"/>
              <w:left w:val="nil"/>
              <w:bottom w:val="single" w:sz="4" w:space="0" w:color="auto"/>
              <w:right w:val="single" w:sz="4" w:space="0" w:color="auto"/>
            </w:tcBorders>
            <w:shd w:val="clear" w:color="000000" w:fill="FFFFFF"/>
            <w:vAlign w:val="center"/>
            <w:hideMark/>
          </w:tcPr>
          <w:p w14:paraId="3CB4DD2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01948C4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6 317,17</w:t>
            </w:r>
          </w:p>
        </w:tc>
        <w:tc>
          <w:tcPr>
            <w:tcW w:w="557" w:type="pct"/>
            <w:tcBorders>
              <w:top w:val="nil"/>
              <w:left w:val="nil"/>
              <w:bottom w:val="single" w:sz="4" w:space="0" w:color="auto"/>
              <w:right w:val="single" w:sz="4" w:space="0" w:color="auto"/>
            </w:tcBorders>
            <w:shd w:val="clear" w:color="000000" w:fill="FFFFFF"/>
            <w:vAlign w:val="center"/>
            <w:hideMark/>
          </w:tcPr>
          <w:p w14:paraId="3AD5CC8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9,1</w:t>
            </w:r>
          </w:p>
        </w:tc>
        <w:tc>
          <w:tcPr>
            <w:tcW w:w="557" w:type="pct"/>
            <w:tcBorders>
              <w:top w:val="nil"/>
              <w:left w:val="nil"/>
              <w:bottom w:val="single" w:sz="4" w:space="0" w:color="auto"/>
              <w:right w:val="single" w:sz="4" w:space="0" w:color="auto"/>
            </w:tcBorders>
            <w:shd w:val="clear" w:color="000000" w:fill="FFFFFF"/>
            <w:vAlign w:val="center"/>
            <w:hideMark/>
          </w:tcPr>
          <w:p w14:paraId="3714C10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62 883</w:t>
            </w:r>
          </w:p>
        </w:tc>
      </w:tr>
      <w:tr w:rsidR="0075746C" w:rsidRPr="0075746C" w14:paraId="1A07C241" w14:textId="77777777" w:rsidTr="0075746C">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2A4F6A2B"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Cyfrowy Obywatel Świata w ZS18 - 2 Etap</w:t>
            </w:r>
          </w:p>
        </w:tc>
        <w:tc>
          <w:tcPr>
            <w:tcW w:w="583" w:type="pct"/>
            <w:tcBorders>
              <w:top w:val="nil"/>
              <w:left w:val="nil"/>
              <w:bottom w:val="single" w:sz="4" w:space="0" w:color="auto"/>
              <w:right w:val="single" w:sz="4" w:space="0" w:color="auto"/>
            </w:tcBorders>
            <w:shd w:val="clear" w:color="000000" w:fill="FFFFFF"/>
            <w:vAlign w:val="center"/>
            <w:hideMark/>
          </w:tcPr>
          <w:p w14:paraId="43A8CF6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E29B62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13EBDA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3EFF942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267 250</w:t>
            </w:r>
          </w:p>
        </w:tc>
        <w:tc>
          <w:tcPr>
            <w:tcW w:w="557" w:type="pct"/>
            <w:tcBorders>
              <w:top w:val="nil"/>
              <w:left w:val="nil"/>
              <w:bottom w:val="single" w:sz="4" w:space="0" w:color="auto"/>
              <w:right w:val="single" w:sz="4" w:space="0" w:color="auto"/>
            </w:tcBorders>
            <w:shd w:val="clear" w:color="000000" w:fill="FFFFFF"/>
            <w:vAlign w:val="center"/>
            <w:hideMark/>
          </w:tcPr>
          <w:p w14:paraId="6DE465A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6E1B9ED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34A87CC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3EC8022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267 250</w:t>
            </w:r>
          </w:p>
        </w:tc>
      </w:tr>
      <w:tr w:rsidR="0075746C" w:rsidRPr="0075746C" w14:paraId="6441ABB9" w14:textId="77777777" w:rsidTr="0075746C">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6B3E58C"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Komunikacja bez granic mocą rodzica dziecka ze specjalnymi potrzebami edukacyjnymi</w:t>
            </w:r>
          </w:p>
        </w:tc>
        <w:tc>
          <w:tcPr>
            <w:tcW w:w="583" w:type="pct"/>
            <w:tcBorders>
              <w:top w:val="nil"/>
              <w:left w:val="nil"/>
              <w:bottom w:val="single" w:sz="4" w:space="0" w:color="auto"/>
              <w:right w:val="single" w:sz="4" w:space="0" w:color="auto"/>
            </w:tcBorders>
            <w:shd w:val="clear" w:color="000000" w:fill="FFFFFF"/>
            <w:vAlign w:val="center"/>
            <w:hideMark/>
          </w:tcPr>
          <w:p w14:paraId="2E79EC9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676810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B409C0B"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58AF3C2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186 200</w:t>
            </w:r>
          </w:p>
        </w:tc>
        <w:tc>
          <w:tcPr>
            <w:tcW w:w="557" w:type="pct"/>
            <w:tcBorders>
              <w:top w:val="nil"/>
              <w:left w:val="nil"/>
              <w:bottom w:val="single" w:sz="4" w:space="0" w:color="auto"/>
              <w:right w:val="single" w:sz="4" w:space="0" w:color="auto"/>
            </w:tcBorders>
            <w:shd w:val="clear" w:color="000000" w:fill="FFFFFF"/>
            <w:vAlign w:val="center"/>
            <w:hideMark/>
          </w:tcPr>
          <w:p w14:paraId="55A4263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55B221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800,00</w:t>
            </w:r>
          </w:p>
        </w:tc>
        <w:tc>
          <w:tcPr>
            <w:tcW w:w="557" w:type="pct"/>
            <w:tcBorders>
              <w:top w:val="nil"/>
              <w:left w:val="nil"/>
              <w:bottom w:val="single" w:sz="4" w:space="0" w:color="auto"/>
              <w:right w:val="single" w:sz="4" w:space="0" w:color="auto"/>
            </w:tcBorders>
            <w:shd w:val="clear" w:color="000000" w:fill="FFFFFF"/>
            <w:vAlign w:val="center"/>
            <w:hideMark/>
          </w:tcPr>
          <w:p w14:paraId="643692F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0,4</w:t>
            </w:r>
          </w:p>
        </w:tc>
        <w:tc>
          <w:tcPr>
            <w:tcW w:w="557" w:type="pct"/>
            <w:tcBorders>
              <w:top w:val="nil"/>
              <w:left w:val="nil"/>
              <w:bottom w:val="single" w:sz="4" w:space="0" w:color="auto"/>
              <w:right w:val="single" w:sz="4" w:space="0" w:color="auto"/>
            </w:tcBorders>
            <w:shd w:val="clear" w:color="000000" w:fill="FFFFFF"/>
            <w:vAlign w:val="center"/>
            <w:hideMark/>
          </w:tcPr>
          <w:p w14:paraId="1CB198D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185 400</w:t>
            </w:r>
          </w:p>
        </w:tc>
      </w:tr>
    </w:tbl>
    <w:p w14:paraId="155244A6" w14:textId="77777777" w:rsidR="00542DFC" w:rsidRDefault="00542DFC">
      <w:pPr>
        <w:spacing w:line="240" w:lineRule="auto"/>
      </w:pPr>
    </w:p>
    <w:p w14:paraId="102054AC" w14:textId="77777777" w:rsidR="00DA2A00" w:rsidRDefault="00DA2A00">
      <w:pPr>
        <w:spacing w:line="240" w:lineRule="auto"/>
        <w:rPr>
          <w:b/>
          <w:bCs/>
          <w:iCs/>
        </w:rPr>
      </w:pPr>
      <w:r>
        <w:br w:type="page"/>
      </w:r>
    </w:p>
    <w:p w14:paraId="435CFF16" w14:textId="77777777" w:rsidR="00A810F0" w:rsidRDefault="00A810F0" w:rsidP="002179A1">
      <w:pPr>
        <w:pStyle w:val="Nagwek2"/>
        <w:numPr>
          <w:ilvl w:val="1"/>
          <w:numId w:val="6"/>
        </w:numPr>
        <w:jc w:val="both"/>
        <w:rPr>
          <w:sz w:val="24"/>
          <w:szCs w:val="24"/>
        </w:rPr>
      </w:pPr>
      <w:bookmarkStart w:id="73" w:name="_Toc192597968"/>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72"/>
      <w:bookmarkEnd w:id="73"/>
      <w:r>
        <w:rPr>
          <w:sz w:val="24"/>
          <w:szCs w:val="24"/>
        </w:rPr>
        <w:t xml:space="preserve"> </w:t>
      </w:r>
    </w:p>
    <w:p w14:paraId="61B2B619" w14:textId="77777777" w:rsidR="00A810F0" w:rsidRDefault="002179A1" w:rsidP="002B40BE">
      <w:pPr>
        <w:pStyle w:val="Nagwek3"/>
      </w:pPr>
      <w:bookmarkStart w:id="74" w:name="_Toc382402108"/>
      <w:bookmarkStart w:id="75" w:name="_Toc192597969"/>
      <w:r>
        <w:t>5</w:t>
      </w:r>
      <w:r w:rsidR="00A810F0" w:rsidRPr="009267D9">
        <w:t xml:space="preserve">.2.1. </w:t>
      </w:r>
      <w:r w:rsidR="009D2D28">
        <w:t>W</w:t>
      </w:r>
      <w:r w:rsidR="00A810F0" w:rsidRPr="009267D9">
        <w:t>ydatk</w:t>
      </w:r>
      <w:r w:rsidR="00A810F0">
        <w:t>i</w:t>
      </w:r>
      <w:r w:rsidR="00A810F0" w:rsidRPr="009267D9">
        <w:t xml:space="preserve"> bieżąc</w:t>
      </w:r>
      <w:r w:rsidR="00A810F0">
        <w:t>e</w:t>
      </w:r>
      <w:bookmarkEnd w:id="74"/>
      <w:bookmarkEnd w:id="75"/>
    </w:p>
    <w:p w14:paraId="2000C562" w14:textId="77777777" w:rsidR="001A4474" w:rsidRPr="001A4474" w:rsidRDefault="001A4474" w:rsidP="001A4474">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75746C" w:rsidRPr="0075746C" w14:paraId="68D207A4" w14:textId="77777777" w:rsidTr="0075746C">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9515782"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09712AE"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14:paraId="6EB49219"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055B0B6"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268F1B0"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Poniesione nakłady</w:t>
            </w:r>
            <w:r w:rsidRPr="0075746C">
              <w:rPr>
                <w:rFonts w:ascii="Arial Narrow" w:hAnsi="Arial Narrow"/>
                <w:b/>
                <w:bCs/>
                <w:sz w:val="12"/>
                <w:szCs w:val="12"/>
              </w:rPr>
              <w:br/>
              <w:t>finansowe do</w:t>
            </w:r>
            <w:r w:rsidRPr="0075746C">
              <w:rPr>
                <w:rFonts w:ascii="Arial Narrow" w:hAnsi="Arial Narrow"/>
                <w:b/>
                <w:bCs/>
                <w:sz w:val="12"/>
                <w:szCs w:val="12"/>
              </w:rPr>
              <w:br/>
              <w:t>31.12.2023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F0CAFEC"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Wykonanie</w:t>
            </w:r>
            <w:r w:rsidRPr="0075746C">
              <w:rPr>
                <w:rFonts w:ascii="Arial Narrow" w:hAnsi="Arial Narrow"/>
                <w:b/>
                <w:bCs/>
                <w:sz w:val="12"/>
                <w:szCs w:val="12"/>
              </w:rPr>
              <w:br/>
              <w:t>wydatków</w:t>
            </w:r>
            <w:r w:rsidRPr="0075746C">
              <w:rPr>
                <w:rFonts w:ascii="Arial Narrow" w:hAnsi="Arial Narrow"/>
                <w:b/>
                <w:bCs/>
                <w:sz w:val="12"/>
                <w:szCs w:val="12"/>
              </w:rPr>
              <w:br/>
              <w:t>za 2024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4C5D96A"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 xml:space="preserve">Stopień zaawansowania realizacji wieloletnich programów % </w:t>
            </w:r>
            <w:r w:rsidRPr="0075746C">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5326178"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Pozostałe nakłady finansowe do zrealizowania</w:t>
            </w:r>
            <w:r w:rsidRPr="0075746C">
              <w:rPr>
                <w:rFonts w:ascii="Arial Narrow" w:hAnsi="Arial Narrow"/>
                <w:b/>
                <w:bCs/>
                <w:sz w:val="12"/>
                <w:szCs w:val="12"/>
              </w:rPr>
              <w:br/>
              <w:t>(kol. 5-6-7)</w:t>
            </w:r>
          </w:p>
        </w:tc>
      </w:tr>
      <w:tr w:rsidR="0075746C" w:rsidRPr="0075746C" w14:paraId="0D93D539" w14:textId="77777777" w:rsidTr="0075746C">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14:paraId="5C7C109E" w14:textId="77777777" w:rsidR="0075746C" w:rsidRPr="0075746C" w:rsidRDefault="0075746C" w:rsidP="0075746C">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14:paraId="1E9668C6" w14:textId="77777777" w:rsidR="0075746C" w:rsidRPr="0075746C" w:rsidRDefault="0075746C" w:rsidP="0075746C">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14:paraId="0B3E3293"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14:paraId="6C26DF2E"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2A4CE73E" w14:textId="77777777" w:rsidR="0075746C" w:rsidRPr="0075746C" w:rsidRDefault="0075746C" w:rsidP="0075746C">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634FEEFE" w14:textId="77777777" w:rsidR="0075746C" w:rsidRPr="0075746C" w:rsidRDefault="0075746C" w:rsidP="0075746C">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0C906C54" w14:textId="77777777" w:rsidR="0075746C" w:rsidRPr="0075746C" w:rsidRDefault="0075746C" w:rsidP="0075746C">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1B989521" w14:textId="77777777" w:rsidR="0075746C" w:rsidRPr="0075746C" w:rsidRDefault="0075746C" w:rsidP="0075746C">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479DD8D2" w14:textId="77777777" w:rsidR="0075746C" w:rsidRPr="0075746C" w:rsidRDefault="0075746C" w:rsidP="0075746C">
            <w:pPr>
              <w:spacing w:line="240" w:lineRule="auto"/>
              <w:rPr>
                <w:rFonts w:ascii="Arial Narrow" w:hAnsi="Arial Narrow"/>
                <w:b/>
                <w:bCs/>
                <w:sz w:val="12"/>
                <w:szCs w:val="12"/>
              </w:rPr>
            </w:pPr>
          </w:p>
        </w:tc>
      </w:tr>
      <w:tr w:rsidR="0075746C" w:rsidRPr="0075746C" w14:paraId="4D167E93" w14:textId="77777777" w:rsidTr="0075746C">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B67928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14:paraId="4F6CD59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14:paraId="1D4B545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14:paraId="6DEEFD1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14:paraId="0471699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14:paraId="0DECFC9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14:paraId="57A3A0F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14:paraId="3B63420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14:paraId="69E9E58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9</w:t>
            </w:r>
          </w:p>
        </w:tc>
      </w:tr>
      <w:tr w:rsidR="0075746C" w:rsidRPr="0075746C" w14:paraId="1EDC2A7D" w14:textId="77777777" w:rsidTr="0075746C">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14:paraId="730298C7" w14:textId="77777777" w:rsidR="0075746C" w:rsidRPr="0075746C" w:rsidRDefault="0075746C" w:rsidP="0075746C">
            <w:pPr>
              <w:spacing w:line="240" w:lineRule="auto"/>
              <w:rPr>
                <w:rFonts w:ascii="Arial Narrow" w:hAnsi="Arial Narrow"/>
                <w:b/>
                <w:bCs/>
                <w:sz w:val="12"/>
                <w:szCs w:val="12"/>
              </w:rPr>
            </w:pPr>
            <w:r w:rsidRPr="0075746C">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14:paraId="45AC0028" w14:textId="77777777" w:rsidR="0075746C" w:rsidRPr="0075746C" w:rsidRDefault="0075746C" w:rsidP="0075746C">
            <w:pPr>
              <w:spacing w:line="240" w:lineRule="auto"/>
              <w:rPr>
                <w:rFonts w:ascii="Arial Narrow" w:hAnsi="Arial Narrow"/>
                <w:b/>
                <w:bCs/>
                <w:sz w:val="12"/>
                <w:szCs w:val="12"/>
              </w:rPr>
            </w:pPr>
            <w:r w:rsidRPr="0075746C">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14:paraId="728ECDBA" w14:textId="77777777" w:rsidR="0075746C" w:rsidRPr="0075746C" w:rsidRDefault="0075746C" w:rsidP="0075746C">
            <w:pPr>
              <w:spacing w:line="240" w:lineRule="auto"/>
              <w:rPr>
                <w:rFonts w:ascii="Arial Narrow" w:hAnsi="Arial Narrow"/>
                <w:b/>
                <w:bCs/>
                <w:sz w:val="12"/>
                <w:szCs w:val="12"/>
              </w:rPr>
            </w:pPr>
            <w:r w:rsidRPr="0075746C">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14:paraId="6B77588C" w14:textId="77777777" w:rsidR="0075746C" w:rsidRPr="0075746C" w:rsidRDefault="0075746C" w:rsidP="0075746C">
            <w:pPr>
              <w:spacing w:line="240" w:lineRule="auto"/>
              <w:rPr>
                <w:rFonts w:ascii="Arial Narrow" w:hAnsi="Arial Narrow"/>
                <w:b/>
                <w:bCs/>
                <w:sz w:val="12"/>
                <w:szCs w:val="12"/>
              </w:rPr>
            </w:pPr>
            <w:r w:rsidRPr="0075746C">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14:paraId="5C8CD5FD" w14:textId="77777777" w:rsidR="0075746C" w:rsidRPr="0075746C" w:rsidRDefault="0075746C" w:rsidP="0075746C">
            <w:pPr>
              <w:spacing w:line="240" w:lineRule="auto"/>
              <w:jc w:val="right"/>
              <w:rPr>
                <w:rFonts w:ascii="Arial Narrow" w:hAnsi="Arial Narrow"/>
                <w:b/>
                <w:bCs/>
                <w:sz w:val="12"/>
                <w:szCs w:val="12"/>
              </w:rPr>
            </w:pPr>
            <w:r w:rsidRPr="0075746C">
              <w:rPr>
                <w:rFonts w:ascii="Arial Narrow" w:hAnsi="Arial Narrow"/>
                <w:b/>
                <w:bCs/>
                <w:sz w:val="12"/>
                <w:szCs w:val="12"/>
              </w:rPr>
              <w:t>209 727 377</w:t>
            </w:r>
          </w:p>
        </w:tc>
        <w:tc>
          <w:tcPr>
            <w:tcW w:w="567" w:type="pct"/>
            <w:tcBorders>
              <w:top w:val="nil"/>
              <w:left w:val="nil"/>
              <w:bottom w:val="single" w:sz="4" w:space="0" w:color="auto"/>
              <w:right w:val="single" w:sz="4" w:space="0" w:color="auto"/>
            </w:tcBorders>
            <w:shd w:val="clear" w:color="000000" w:fill="B7CFE8"/>
            <w:vAlign w:val="center"/>
            <w:hideMark/>
          </w:tcPr>
          <w:p w14:paraId="21FA30BD" w14:textId="77777777" w:rsidR="0075746C" w:rsidRPr="0075746C" w:rsidRDefault="0075746C" w:rsidP="0075746C">
            <w:pPr>
              <w:spacing w:line="240" w:lineRule="auto"/>
              <w:jc w:val="right"/>
              <w:rPr>
                <w:rFonts w:ascii="Arial Narrow" w:hAnsi="Arial Narrow"/>
                <w:b/>
                <w:bCs/>
                <w:sz w:val="12"/>
                <w:szCs w:val="12"/>
              </w:rPr>
            </w:pPr>
            <w:r w:rsidRPr="0075746C">
              <w:rPr>
                <w:rFonts w:ascii="Arial Narrow" w:hAnsi="Arial Narrow"/>
                <w:b/>
                <w:bCs/>
                <w:sz w:val="12"/>
                <w:szCs w:val="12"/>
              </w:rPr>
              <w:t>8 983 142</w:t>
            </w:r>
          </w:p>
        </w:tc>
        <w:tc>
          <w:tcPr>
            <w:tcW w:w="558" w:type="pct"/>
            <w:tcBorders>
              <w:top w:val="nil"/>
              <w:left w:val="nil"/>
              <w:bottom w:val="single" w:sz="4" w:space="0" w:color="auto"/>
              <w:right w:val="single" w:sz="4" w:space="0" w:color="auto"/>
            </w:tcBorders>
            <w:shd w:val="clear" w:color="000000" w:fill="B7CFE8"/>
            <w:vAlign w:val="center"/>
            <w:hideMark/>
          </w:tcPr>
          <w:p w14:paraId="162C96BC" w14:textId="77777777" w:rsidR="0075746C" w:rsidRPr="0075746C" w:rsidRDefault="0075746C" w:rsidP="0075746C">
            <w:pPr>
              <w:spacing w:line="240" w:lineRule="auto"/>
              <w:jc w:val="right"/>
              <w:rPr>
                <w:rFonts w:ascii="Arial Narrow" w:hAnsi="Arial Narrow"/>
                <w:b/>
                <w:bCs/>
                <w:sz w:val="12"/>
                <w:szCs w:val="12"/>
              </w:rPr>
            </w:pPr>
            <w:r w:rsidRPr="0075746C">
              <w:rPr>
                <w:rFonts w:ascii="Arial Narrow" w:hAnsi="Arial Narrow"/>
                <w:b/>
                <w:bCs/>
                <w:sz w:val="12"/>
                <w:szCs w:val="12"/>
              </w:rPr>
              <w:t>39 108 235,99</w:t>
            </w:r>
          </w:p>
        </w:tc>
        <w:tc>
          <w:tcPr>
            <w:tcW w:w="558" w:type="pct"/>
            <w:tcBorders>
              <w:top w:val="nil"/>
              <w:left w:val="nil"/>
              <w:bottom w:val="single" w:sz="4" w:space="0" w:color="auto"/>
              <w:right w:val="single" w:sz="4" w:space="0" w:color="auto"/>
            </w:tcBorders>
            <w:shd w:val="clear" w:color="000000" w:fill="B7CFE8"/>
            <w:vAlign w:val="center"/>
            <w:hideMark/>
          </w:tcPr>
          <w:p w14:paraId="479F5621" w14:textId="77777777" w:rsidR="0075746C" w:rsidRPr="0075746C" w:rsidRDefault="0075746C" w:rsidP="0075746C">
            <w:pPr>
              <w:spacing w:line="240" w:lineRule="auto"/>
              <w:jc w:val="right"/>
              <w:rPr>
                <w:rFonts w:ascii="Arial Narrow" w:hAnsi="Arial Narrow"/>
                <w:b/>
                <w:bCs/>
                <w:sz w:val="12"/>
                <w:szCs w:val="12"/>
              </w:rPr>
            </w:pPr>
            <w:r w:rsidRPr="0075746C">
              <w:rPr>
                <w:rFonts w:ascii="Arial Narrow" w:hAnsi="Arial Narrow"/>
                <w:b/>
                <w:bCs/>
                <w:sz w:val="12"/>
                <w:szCs w:val="12"/>
              </w:rPr>
              <w:t>22,9</w:t>
            </w:r>
          </w:p>
        </w:tc>
        <w:tc>
          <w:tcPr>
            <w:tcW w:w="558" w:type="pct"/>
            <w:tcBorders>
              <w:top w:val="nil"/>
              <w:left w:val="nil"/>
              <w:bottom w:val="single" w:sz="4" w:space="0" w:color="auto"/>
              <w:right w:val="single" w:sz="4" w:space="0" w:color="auto"/>
            </w:tcBorders>
            <w:shd w:val="clear" w:color="000000" w:fill="B7CFE8"/>
            <w:vAlign w:val="center"/>
            <w:hideMark/>
          </w:tcPr>
          <w:p w14:paraId="46B813CB" w14:textId="77777777" w:rsidR="0075746C" w:rsidRPr="0075746C" w:rsidRDefault="0075746C" w:rsidP="0075746C">
            <w:pPr>
              <w:spacing w:line="240" w:lineRule="auto"/>
              <w:jc w:val="right"/>
              <w:rPr>
                <w:rFonts w:ascii="Arial Narrow" w:hAnsi="Arial Narrow"/>
                <w:b/>
                <w:bCs/>
                <w:sz w:val="12"/>
                <w:szCs w:val="12"/>
              </w:rPr>
            </w:pPr>
            <w:r w:rsidRPr="0075746C">
              <w:rPr>
                <w:rFonts w:ascii="Arial Narrow" w:hAnsi="Arial Narrow"/>
                <w:b/>
                <w:bCs/>
                <w:sz w:val="12"/>
                <w:szCs w:val="12"/>
              </w:rPr>
              <w:t>161 635 999</w:t>
            </w:r>
          </w:p>
        </w:tc>
      </w:tr>
      <w:tr w:rsidR="0075746C" w:rsidRPr="0075746C" w14:paraId="37C5E71D"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F56CBC8"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FD4B7B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Dzielnicowe Biuro Finansów Oświaty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E9884E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C3060B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6FA7C6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969 190</w:t>
            </w:r>
          </w:p>
        </w:tc>
        <w:tc>
          <w:tcPr>
            <w:tcW w:w="567" w:type="pct"/>
            <w:tcBorders>
              <w:top w:val="nil"/>
              <w:left w:val="nil"/>
              <w:bottom w:val="single" w:sz="4" w:space="0" w:color="auto"/>
              <w:right w:val="single" w:sz="4" w:space="0" w:color="auto"/>
            </w:tcBorders>
            <w:shd w:val="clear" w:color="auto" w:fill="auto"/>
            <w:vAlign w:val="center"/>
            <w:hideMark/>
          </w:tcPr>
          <w:p w14:paraId="52828EC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2 214</w:t>
            </w:r>
          </w:p>
        </w:tc>
        <w:tc>
          <w:tcPr>
            <w:tcW w:w="558" w:type="pct"/>
            <w:tcBorders>
              <w:top w:val="nil"/>
              <w:left w:val="nil"/>
              <w:bottom w:val="single" w:sz="4" w:space="0" w:color="auto"/>
              <w:right w:val="single" w:sz="4" w:space="0" w:color="auto"/>
            </w:tcBorders>
            <w:shd w:val="clear" w:color="auto" w:fill="auto"/>
            <w:vAlign w:val="center"/>
            <w:hideMark/>
          </w:tcPr>
          <w:p w14:paraId="75AC0D3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180 071,95</w:t>
            </w:r>
          </w:p>
        </w:tc>
        <w:tc>
          <w:tcPr>
            <w:tcW w:w="558" w:type="pct"/>
            <w:tcBorders>
              <w:top w:val="nil"/>
              <w:left w:val="nil"/>
              <w:bottom w:val="single" w:sz="4" w:space="0" w:color="auto"/>
              <w:right w:val="single" w:sz="4" w:space="0" w:color="auto"/>
            </w:tcBorders>
            <w:shd w:val="clear" w:color="auto" w:fill="auto"/>
            <w:vAlign w:val="center"/>
            <w:hideMark/>
          </w:tcPr>
          <w:p w14:paraId="64847F5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18,8</w:t>
            </w:r>
          </w:p>
        </w:tc>
        <w:tc>
          <w:tcPr>
            <w:tcW w:w="558" w:type="pct"/>
            <w:tcBorders>
              <w:top w:val="nil"/>
              <w:left w:val="nil"/>
              <w:bottom w:val="single" w:sz="4" w:space="0" w:color="auto"/>
              <w:right w:val="single" w:sz="4" w:space="0" w:color="auto"/>
            </w:tcBorders>
            <w:shd w:val="clear" w:color="auto" w:fill="auto"/>
            <w:vAlign w:val="center"/>
            <w:hideMark/>
          </w:tcPr>
          <w:p w14:paraId="4A158CC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786 904</w:t>
            </w:r>
          </w:p>
        </w:tc>
      </w:tr>
      <w:tr w:rsidR="0075746C" w:rsidRPr="0075746C" w14:paraId="406F3CA9"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E4007F2"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397DA28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Ośrodek Pomocy Społecznej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3D1308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B3F347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32CD4E8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354 955</w:t>
            </w:r>
          </w:p>
        </w:tc>
        <w:tc>
          <w:tcPr>
            <w:tcW w:w="567" w:type="pct"/>
            <w:tcBorders>
              <w:top w:val="nil"/>
              <w:left w:val="nil"/>
              <w:bottom w:val="single" w:sz="4" w:space="0" w:color="auto"/>
              <w:right w:val="single" w:sz="4" w:space="0" w:color="auto"/>
            </w:tcBorders>
            <w:shd w:val="clear" w:color="auto" w:fill="auto"/>
            <w:vAlign w:val="center"/>
            <w:hideMark/>
          </w:tcPr>
          <w:p w14:paraId="094AE7A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12 000</w:t>
            </w:r>
          </w:p>
        </w:tc>
        <w:tc>
          <w:tcPr>
            <w:tcW w:w="558" w:type="pct"/>
            <w:tcBorders>
              <w:top w:val="nil"/>
              <w:left w:val="nil"/>
              <w:bottom w:val="single" w:sz="4" w:space="0" w:color="auto"/>
              <w:right w:val="single" w:sz="4" w:space="0" w:color="auto"/>
            </w:tcBorders>
            <w:shd w:val="clear" w:color="auto" w:fill="auto"/>
            <w:vAlign w:val="center"/>
            <w:hideMark/>
          </w:tcPr>
          <w:p w14:paraId="19A53A7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130 674,73</w:t>
            </w:r>
          </w:p>
        </w:tc>
        <w:tc>
          <w:tcPr>
            <w:tcW w:w="558" w:type="pct"/>
            <w:tcBorders>
              <w:top w:val="nil"/>
              <w:left w:val="nil"/>
              <w:bottom w:val="single" w:sz="4" w:space="0" w:color="auto"/>
              <w:right w:val="single" w:sz="4" w:space="0" w:color="auto"/>
            </w:tcBorders>
            <w:shd w:val="clear" w:color="auto" w:fill="auto"/>
            <w:vAlign w:val="center"/>
            <w:hideMark/>
          </w:tcPr>
          <w:p w14:paraId="72C0064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40,2</w:t>
            </w:r>
          </w:p>
        </w:tc>
        <w:tc>
          <w:tcPr>
            <w:tcW w:w="558" w:type="pct"/>
            <w:tcBorders>
              <w:top w:val="nil"/>
              <w:left w:val="nil"/>
              <w:bottom w:val="single" w:sz="4" w:space="0" w:color="auto"/>
              <w:right w:val="single" w:sz="4" w:space="0" w:color="auto"/>
            </w:tcBorders>
            <w:shd w:val="clear" w:color="auto" w:fill="auto"/>
            <w:vAlign w:val="center"/>
            <w:hideMark/>
          </w:tcPr>
          <w:p w14:paraId="4BBD839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212 280</w:t>
            </w:r>
          </w:p>
        </w:tc>
      </w:tr>
      <w:tr w:rsidR="0075746C" w:rsidRPr="0075746C" w14:paraId="46F80442"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676E754"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Działania na rzecz cudzoziemców</w:t>
            </w:r>
          </w:p>
        </w:tc>
        <w:tc>
          <w:tcPr>
            <w:tcW w:w="622" w:type="pct"/>
            <w:tcBorders>
              <w:top w:val="nil"/>
              <w:left w:val="nil"/>
              <w:bottom w:val="single" w:sz="4" w:space="0" w:color="auto"/>
              <w:right w:val="single" w:sz="4" w:space="0" w:color="auto"/>
            </w:tcBorders>
            <w:shd w:val="clear" w:color="auto" w:fill="auto"/>
            <w:vAlign w:val="center"/>
            <w:hideMark/>
          </w:tcPr>
          <w:p w14:paraId="1A95436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Ośrodek Pomocy Społecznej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B46AD1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16C195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14:paraId="7B13DB9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190 050</w:t>
            </w:r>
          </w:p>
        </w:tc>
        <w:tc>
          <w:tcPr>
            <w:tcW w:w="567" w:type="pct"/>
            <w:tcBorders>
              <w:top w:val="nil"/>
              <w:left w:val="nil"/>
              <w:bottom w:val="single" w:sz="4" w:space="0" w:color="auto"/>
              <w:right w:val="single" w:sz="4" w:space="0" w:color="auto"/>
            </w:tcBorders>
            <w:shd w:val="clear" w:color="auto" w:fill="auto"/>
            <w:vAlign w:val="center"/>
            <w:hideMark/>
          </w:tcPr>
          <w:p w14:paraId="43DB2AC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190 050</w:t>
            </w:r>
          </w:p>
        </w:tc>
        <w:tc>
          <w:tcPr>
            <w:tcW w:w="558" w:type="pct"/>
            <w:tcBorders>
              <w:top w:val="nil"/>
              <w:left w:val="nil"/>
              <w:bottom w:val="single" w:sz="4" w:space="0" w:color="auto"/>
              <w:right w:val="single" w:sz="4" w:space="0" w:color="auto"/>
            </w:tcBorders>
            <w:shd w:val="clear" w:color="auto" w:fill="auto"/>
            <w:vAlign w:val="center"/>
            <w:hideMark/>
          </w:tcPr>
          <w:p w14:paraId="4A05241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24602E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100,0</w:t>
            </w:r>
          </w:p>
        </w:tc>
        <w:tc>
          <w:tcPr>
            <w:tcW w:w="558" w:type="pct"/>
            <w:tcBorders>
              <w:top w:val="nil"/>
              <w:left w:val="nil"/>
              <w:bottom w:val="single" w:sz="4" w:space="0" w:color="auto"/>
              <w:right w:val="single" w:sz="4" w:space="0" w:color="auto"/>
            </w:tcBorders>
            <w:shd w:val="clear" w:color="auto" w:fill="auto"/>
            <w:vAlign w:val="center"/>
            <w:hideMark/>
          </w:tcPr>
          <w:p w14:paraId="12EA70DA"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w:t>
            </w:r>
          </w:p>
        </w:tc>
      </w:tr>
      <w:tr w:rsidR="0075746C" w:rsidRPr="0075746C" w14:paraId="51450BBE"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3C82022"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1F858F1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Zakład Gospodarowania Nieruchomościami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1D058C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0EA8CD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129863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5 089 517</w:t>
            </w:r>
          </w:p>
        </w:tc>
        <w:tc>
          <w:tcPr>
            <w:tcW w:w="567" w:type="pct"/>
            <w:tcBorders>
              <w:top w:val="nil"/>
              <w:left w:val="nil"/>
              <w:bottom w:val="single" w:sz="4" w:space="0" w:color="auto"/>
              <w:right w:val="single" w:sz="4" w:space="0" w:color="auto"/>
            </w:tcBorders>
            <w:shd w:val="clear" w:color="auto" w:fill="auto"/>
            <w:vAlign w:val="center"/>
            <w:hideMark/>
          </w:tcPr>
          <w:p w14:paraId="010FE194"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94D913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1 042 506,00</w:t>
            </w:r>
          </w:p>
        </w:tc>
        <w:tc>
          <w:tcPr>
            <w:tcW w:w="558" w:type="pct"/>
            <w:tcBorders>
              <w:top w:val="nil"/>
              <w:left w:val="nil"/>
              <w:bottom w:val="single" w:sz="4" w:space="0" w:color="auto"/>
              <w:right w:val="single" w:sz="4" w:space="0" w:color="auto"/>
            </w:tcBorders>
            <w:shd w:val="clear" w:color="auto" w:fill="auto"/>
            <w:vAlign w:val="center"/>
            <w:hideMark/>
          </w:tcPr>
          <w:p w14:paraId="0FC858B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20,5</w:t>
            </w:r>
          </w:p>
        </w:tc>
        <w:tc>
          <w:tcPr>
            <w:tcW w:w="558" w:type="pct"/>
            <w:tcBorders>
              <w:top w:val="nil"/>
              <w:left w:val="nil"/>
              <w:bottom w:val="single" w:sz="4" w:space="0" w:color="auto"/>
              <w:right w:val="single" w:sz="4" w:space="0" w:color="auto"/>
            </w:tcBorders>
            <w:shd w:val="clear" w:color="auto" w:fill="auto"/>
            <w:vAlign w:val="center"/>
            <w:hideMark/>
          </w:tcPr>
          <w:p w14:paraId="13FFA40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4 047 011</w:t>
            </w:r>
          </w:p>
        </w:tc>
      </w:tr>
      <w:tr w:rsidR="0075746C" w:rsidRPr="0075746C" w14:paraId="0874B1B0"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0E05861"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14:paraId="19AB71B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Zakład Gospodarowania Nieruchomościami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135F8E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E99BE8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B30403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42 278 385</w:t>
            </w:r>
          </w:p>
        </w:tc>
        <w:tc>
          <w:tcPr>
            <w:tcW w:w="567" w:type="pct"/>
            <w:tcBorders>
              <w:top w:val="nil"/>
              <w:left w:val="nil"/>
              <w:bottom w:val="single" w:sz="4" w:space="0" w:color="auto"/>
              <w:right w:val="single" w:sz="4" w:space="0" w:color="auto"/>
            </w:tcBorders>
            <w:shd w:val="clear" w:color="auto" w:fill="auto"/>
            <w:vAlign w:val="center"/>
            <w:hideMark/>
          </w:tcPr>
          <w:p w14:paraId="251CC79D"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C22A40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10 474 385,00</w:t>
            </w:r>
          </w:p>
        </w:tc>
        <w:tc>
          <w:tcPr>
            <w:tcW w:w="558" w:type="pct"/>
            <w:tcBorders>
              <w:top w:val="nil"/>
              <w:left w:val="nil"/>
              <w:bottom w:val="single" w:sz="4" w:space="0" w:color="auto"/>
              <w:right w:val="single" w:sz="4" w:space="0" w:color="auto"/>
            </w:tcBorders>
            <w:shd w:val="clear" w:color="auto" w:fill="auto"/>
            <w:vAlign w:val="center"/>
            <w:hideMark/>
          </w:tcPr>
          <w:p w14:paraId="37FAAFA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24,8</w:t>
            </w:r>
          </w:p>
        </w:tc>
        <w:tc>
          <w:tcPr>
            <w:tcW w:w="558" w:type="pct"/>
            <w:tcBorders>
              <w:top w:val="nil"/>
              <w:left w:val="nil"/>
              <w:bottom w:val="single" w:sz="4" w:space="0" w:color="auto"/>
              <w:right w:val="single" w:sz="4" w:space="0" w:color="auto"/>
            </w:tcBorders>
            <w:shd w:val="clear" w:color="auto" w:fill="auto"/>
            <w:vAlign w:val="center"/>
            <w:hideMark/>
          </w:tcPr>
          <w:p w14:paraId="2730713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31 804 000</w:t>
            </w:r>
          </w:p>
        </w:tc>
      </w:tr>
      <w:tr w:rsidR="0075746C" w:rsidRPr="0075746C" w14:paraId="40A7ABD8"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FD16AD3"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1FFC223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Centrum Rekreacyjno - Sportowe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6B900FB"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26759B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1EA056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5 787 900</w:t>
            </w:r>
          </w:p>
        </w:tc>
        <w:tc>
          <w:tcPr>
            <w:tcW w:w="567" w:type="pct"/>
            <w:tcBorders>
              <w:top w:val="nil"/>
              <w:left w:val="nil"/>
              <w:bottom w:val="single" w:sz="4" w:space="0" w:color="auto"/>
              <w:right w:val="single" w:sz="4" w:space="0" w:color="auto"/>
            </w:tcBorders>
            <w:shd w:val="clear" w:color="auto" w:fill="auto"/>
            <w:vAlign w:val="center"/>
            <w:hideMark/>
          </w:tcPr>
          <w:p w14:paraId="39DEB356"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F92BF9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2 112 805,65</w:t>
            </w:r>
          </w:p>
        </w:tc>
        <w:tc>
          <w:tcPr>
            <w:tcW w:w="558" w:type="pct"/>
            <w:tcBorders>
              <w:top w:val="nil"/>
              <w:left w:val="nil"/>
              <w:bottom w:val="single" w:sz="4" w:space="0" w:color="auto"/>
              <w:right w:val="single" w:sz="4" w:space="0" w:color="auto"/>
            </w:tcBorders>
            <w:shd w:val="clear" w:color="auto" w:fill="auto"/>
            <w:vAlign w:val="center"/>
            <w:hideMark/>
          </w:tcPr>
          <w:p w14:paraId="2BCCB31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36,5</w:t>
            </w:r>
          </w:p>
        </w:tc>
        <w:tc>
          <w:tcPr>
            <w:tcW w:w="558" w:type="pct"/>
            <w:tcBorders>
              <w:top w:val="nil"/>
              <w:left w:val="nil"/>
              <w:bottom w:val="single" w:sz="4" w:space="0" w:color="auto"/>
              <w:right w:val="single" w:sz="4" w:space="0" w:color="auto"/>
            </w:tcBorders>
            <w:shd w:val="clear" w:color="auto" w:fill="auto"/>
            <w:vAlign w:val="center"/>
            <w:hideMark/>
          </w:tcPr>
          <w:p w14:paraId="66FE30E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3 675 094</w:t>
            </w:r>
          </w:p>
        </w:tc>
      </w:tr>
      <w:tr w:rsidR="0075746C" w:rsidRPr="0075746C" w14:paraId="6A537A11"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B785CB3"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53893A0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Specjalistyczna Poradnia Rodzinna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285352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2014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B55F67B"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0BDDC58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41 000</w:t>
            </w:r>
          </w:p>
        </w:tc>
        <w:tc>
          <w:tcPr>
            <w:tcW w:w="567" w:type="pct"/>
            <w:tcBorders>
              <w:top w:val="nil"/>
              <w:left w:val="nil"/>
              <w:bottom w:val="single" w:sz="4" w:space="0" w:color="auto"/>
              <w:right w:val="single" w:sz="4" w:space="0" w:color="auto"/>
            </w:tcBorders>
            <w:shd w:val="clear" w:color="auto" w:fill="auto"/>
            <w:vAlign w:val="center"/>
            <w:hideMark/>
          </w:tcPr>
          <w:p w14:paraId="55F03EC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14 600</w:t>
            </w:r>
          </w:p>
        </w:tc>
        <w:tc>
          <w:tcPr>
            <w:tcW w:w="558" w:type="pct"/>
            <w:tcBorders>
              <w:top w:val="nil"/>
              <w:left w:val="nil"/>
              <w:bottom w:val="single" w:sz="4" w:space="0" w:color="auto"/>
              <w:right w:val="single" w:sz="4" w:space="0" w:color="auto"/>
            </w:tcBorders>
            <w:shd w:val="clear" w:color="auto" w:fill="auto"/>
            <w:vAlign w:val="center"/>
            <w:hideMark/>
          </w:tcPr>
          <w:p w14:paraId="7CA678D1"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1975E02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35,6</w:t>
            </w:r>
          </w:p>
        </w:tc>
        <w:tc>
          <w:tcPr>
            <w:tcW w:w="558" w:type="pct"/>
            <w:tcBorders>
              <w:top w:val="nil"/>
              <w:left w:val="nil"/>
              <w:bottom w:val="single" w:sz="4" w:space="0" w:color="auto"/>
              <w:right w:val="single" w:sz="4" w:space="0" w:color="auto"/>
            </w:tcBorders>
            <w:shd w:val="clear" w:color="auto" w:fill="auto"/>
            <w:vAlign w:val="center"/>
            <w:hideMark/>
          </w:tcPr>
          <w:p w14:paraId="5A25770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26 400</w:t>
            </w:r>
          </w:p>
        </w:tc>
      </w:tr>
      <w:tr w:rsidR="0075746C" w:rsidRPr="0075746C" w14:paraId="56EE2921"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F7EBF0F"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5C7476F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Bielański Środowiskowy Dom Samopomocy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B04DDB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4BB66B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4613AC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212 650</w:t>
            </w:r>
          </w:p>
        </w:tc>
        <w:tc>
          <w:tcPr>
            <w:tcW w:w="567" w:type="pct"/>
            <w:tcBorders>
              <w:top w:val="nil"/>
              <w:left w:val="nil"/>
              <w:bottom w:val="single" w:sz="4" w:space="0" w:color="auto"/>
              <w:right w:val="single" w:sz="4" w:space="0" w:color="auto"/>
            </w:tcBorders>
            <w:shd w:val="clear" w:color="auto" w:fill="auto"/>
            <w:vAlign w:val="center"/>
            <w:hideMark/>
          </w:tcPr>
          <w:p w14:paraId="411991A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650</w:t>
            </w:r>
          </w:p>
        </w:tc>
        <w:tc>
          <w:tcPr>
            <w:tcW w:w="558" w:type="pct"/>
            <w:tcBorders>
              <w:top w:val="nil"/>
              <w:left w:val="nil"/>
              <w:bottom w:val="single" w:sz="4" w:space="0" w:color="auto"/>
              <w:right w:val="single" w:sz="4" w:space="0" w:color="auto"/>
            </w:tcBorders>
            <w:shd w:val="clear" w:color="auto" w:fill="auto"/>
            <w:vAlign w:val="center"/>
            <w:hideMark/>
          </w:tcPr>
          <w:p w14:paraId="0CF5A2F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31 819,94</w:t>
            </w:r>
          </w:p>
        </w:tc>
        <w:tc>
          <w:tcPr>
            <w:tcW w:w="558" w:type="pct"/>
            <w:tcBorders>
              <w:top w:val="nil"/>
              <w:left w:val="nil"/>
              <w:bottom w:val="single" w:sz="4" w:space="0" w:color="auto"/>
              <w:right w:val="single" w:sz="4" w:space="0" w:color="auto"/>
            </w:tcBorders>
            <w:shd w:val="clear" w:color="auto" w:fill="auto"/>
            <w:vAlign w:val="center"/>
            <w:hideMark/>
          </w:tcPr>
          <w:p w14:paraId="4678A0E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15,3</w:t>
            </w:r>
          </w:p>
        </w:tc>
        <w:tc>
          <w:tcPr>
            <w:tcW w:w="558" w:type="pct"/>
            <w:tcBorders>
              <w:top w:val="nil"/>
              <w:left w:val="nil"/>
              <w:bottom w:val="single" w:sz="4" w:space="0" w:color="auto"/>
              <w:right w:val="single" w:sz="4" w:space="0" w:color="auto"/>
            </w:tcBorders>
            <w:shd w:val="clear" w:color="auto" w:fill="auto"/>
            <w:vAlign w:val="center"/>
            <w:hideMark/>
          </w:tcPr>
          <w:p w14:paraId="1CC1EEA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180 180</w:t>
            </w:r>
          </w:p>
        </w:tc>
      </w:tr>
      <w:tr w:rsidR="0075746C" w:rsidRPr="0075746C" w14:paraId="091B8BED"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9ACBF5E"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3362D9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Zespół Szkół nr 49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080261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F43171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BD92D5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2 953 100</w:t>
            </w:r>
          </w:p>
        </w:tc>
        <w:tc>
          <w:tcPr>
            <w:tcW w:w="567" w:type="pct"/>
            <w:tcBorders>
              <w:top w:val="nil"/>
              <w:left w:val="nil"/>
              <w:bottom w:val="single" w:sz="4" w:space="0" w:color="auto"/>
              <w:right w:val="single" w:sz="4" w:space="0" w:color="auto"/>
            </w:tcBorders>
            <w:shd w:val="clear" w:color="auto" w:fill="auto"/>
            <w:vAlign w:val="center"/>
            <w:hideMark/>
          </w:tcPr>
          <w:p w14:paraId="05AE0D2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239 100</w:t>
            </w:r>
          </w:p>
        </w:tc>
        <w:tc>
          <w:tcPr>
            <w:tcW w:w="558" w:type="pct"/>
            <w:tcBorders>
              <w:top w:val="nil"/>
              <w:left w:val="nil"/>
              <w:bottom w:val="single" w:sz="4" w:space="0" w:color="auto"/>
              <w:right w:val="single" w:sz="4" w:space="0" w:color="auto"/>
            </w:tcBorders>
            <w:shd w:val="clear" w:color="auto" w:fill="auto"/>
            <w:vAlign w:val="center"/>
            <w:hideMark/>
          </w:tcPr>
          <w:p w14:paraId="013A2AE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456 800,00</w:t>
            </w:r>
          </w:p>
        </w:tc>
        <w:tc>
          <w:tcPr>
            <w:tcW w:w="558" w:type="pct"/>
            <w:tcBorders>
              <w:top w:val="nil"/>
              <w:left w:val="nil"/>
              <w:bottom w:val="single" w:sz="4" w:space="0" w:color="auto"/>
              <w:right w:val="single" w:sz="4" w:space="0" w:color="auto"/>
            </w:tcBorders>
            <w:shd w:val="clear" w:color="auto" w:fill="auto"/>
            <w:vAlign w:val="center"/>
            <w:hideMark/>
          </w:tcPr>
          <w:p w14:paraId="2F8D25E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23,6</w:t>
            </w:r>
          </w:p>
        </w:tc>
        <w:tc>
          <w:tcPr>
            <w:tcW w:w="558" w:type="pct"/>
            <w:tcBorders>
              <w:top w:val="nil"/>
              <w:left w:val="nil"/>
              <w:bottom w:val="single" w:sz="4" w:space="0" w:color="auto"/>
              <w:right w:val="single" w:sz="4" w:space="0" w:color="auto"/>
            </w:tcBorders>
            <w:shd w:val="clear" w:color="auto" w:fill="auto"/>
            <w:vAlign w:val="center"/>
            <w:hideMark/>
          </w:tcPr>
          <w:p w14:paraId="54F2FE8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2 257 200</w:t>
            </w:r>
          </w:p>
        </w:tc>
      </w:tr>
      <w:tr w:rsidR="0075746C" w:rsidRPr="0075746C" w14:paraId="0A901773"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0D3BD19"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60A0BD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Zespół Szkół nr 10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A7469C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F0AF19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1E27F0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1 856 325</w:t>
            </w:r>
          </w:p>
        </w:tc>
        <w:tc>
          <w:tcPr>
            <w:tcW w:w="567" w:type="pct"/>
            <w:tcBorders>
              <w:top w:val="nil"/>
              <w:left w:val="nil"/>
              <w:bottom w:val="single" w:sz="4" w:space="0" w:color="auto"/>
              <w:right w:val="single" w:sz="4" w:space="0" w:color="auto"/>
            </w:tcBorders>
            <w:shd w:val="clear" w:color="auto" w:fill="auto"/>
            <w:vAlign w:val="center"/>
            <w:hideMark/>
          </w:tcPr>
          <w:p w14:paraId="092FF53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193 459</w:t>
            </w:r>
          </w:p>
        </w:tc>
        <w:tc>
          <w:tcPr>
            <w:tcW w:w="558" w:type="pct"/>
            <w:tcBorders>
              <w:top w:val="nil"/>
              <w:left w:val="nil"/>
              <w:bottom w:val="single" w:sz="4" w:space="0" w:color="auto"/>
              <w:right w:val="single" w:sz="4" w:space="0" w:color="auto"/>
            </w:tcBorders>
            <w:shd w:val="clear" w:color="auto" w:fill="auto"/>
            <w:vAlign w:val="center"/>
            <w:hideMark/>
          </w:tcPr>
          <w:p w14:paraId="0FDF891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222 066,00</w:t>
            </w:r>
          </w:p>
        </w:tc>
        <w:tc>
          <w:tcPr>
            <w:tcW w:w="558" w:type="pct"/>
            <w:tcBorders>
              <w:top w:val="nil"/>
              <w:left w:val="nil"/>
              <w:bottom w:val="single" w:sz="4" w:space="0" w:color="auto"/>
              <w:right w:val="single" w:sz="4" w:space="0" w:color="auto"/>
            </w:tcBorders>
            <w:shd w:val="clear" w:color="auto" w:fill="auto"/>
            <w:vAlign w:val="center"/>
            <w:hideMark/>
          </w:tcPr>
          <w:p w14:paraId="0D9A003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22,4</w:t>
            </w:r>
          </w:p>
        </w:tc>
        <w:tc>
          <w:tcPr>
            <w:tcW w:w="558" w:type="pct"/>
            <w:tcBorders>
              <w:top w:val="nil"/>
              <w:left w:val="nil"/>
              <w:bottom w:val="single" w:sz="4" w:space="0" w:color="auto"/>
              <w:right w:val="single" w:sz="4" w:space="0" w:color="auto"/>
            </w:tcBorders>
            <w:shd w:val="clear" w:color="auto" w:fill="auto"/>
            <w:vAlign w:val="center"/>
            <w:hideMark/>
          </w:tcPr>
          <w:p w14:paraId="6807B3F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1 440 800</w:t>
            </w:r>
          </w:p>
        </w:tc>
      </w:tr>
      <w:tr w:rsidR="0075746C" w:rsidRPr="0075746C" w14:paraId="664C39B3"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4E04EE6"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C3FA94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Zespół Szkół nr 18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14D7C2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49FE37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4E53DC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2 748 173</w:t>
            </w:r>
          </w:p>
        </w:tc>
        <w:tc>
          <w:tcPr>
            <w:tcW w:w="567" w:type="pct"/>
            <w:tcBorders>
              <w:top w:val="nil"/>
              <w:left w:val="nil"/>
              <w:bottom w:val="single" w:sz="4" w:space="0" w:color="auto"/>
              <w:right w:val="single" w:sz="4" w:space="0" w:color="auto"/>
            </w:tcBorders>
            <w:shd w:val="clear" w:color="auto" w:fill="auto"/>
            <w:vAlign w:val="center"/>
            <w:hideMark/>
          </w:tcPr>
          <w:p w14:paraId="2980631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236 796</w:t>
            </w:r>
          </w:p>
        </w:tc>
        <w:tc>
          <w:tcPr>
            <w:tcW w:w="558" w:type="pct"/>
            <w:tcBorders>
              <w:top w:val="nil"/>
              <w:left w:val="nil"/>
              <w:bottom w:val="single" w:sz="4" w:space="0" w:color="auto"/>
              <w:right w:val="single" w:sz="4" w:space="0" w:color="auto"/>
            </w:tcBorders>
            <w:shd w:val="clear" w:color="auto" w:fill="auto"/>
            <w:vAlign w:val="center"/>
            <w:hideMark/>
          </w:tcPr>
          <w:p w14:paraId="3D6775F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390 857,00</w:t>
            </w:r>
          </w:p>
        </w:tc>
        <w:tc>
          <w:tcPr>
            <w:tcW w:w="558" w:type="pct"/>
            <w:tcBorders>
              <w:top w:val="nil"/>
              <w:left w:val="nil"/>
              <w:bottom w:val="single" w:sz="4" w:space="0" w:color="auto"/>
              <w:right w:val="single" w:sz="4" w:space="0" w:color="auto"/>
            </w:tcBorders>
            <w:shd w:val="clear" w:color="auto" w:fill="auto"/>
            <w:vAlign w:val="center"/>
            <w:hideMark/>
          </w:tcPr>
          <w:p w14:paraId="4524D56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22,8</w:t>
            </w:r>
          </w:p>
        </w:tc>
        <w:tc>
          <w:tcPr>
            <w:tcW w:w="558" w:type="pct"/>
            <w:tcBorders>
              <w:top w:val="nil"/>
              <w:left w:val="nil"/>
              <w:bottom w:val="single" w:sz="4" w:space="0" w:color="auto"/>
              <w:right w:val="single" w:sz="4" w:space="0" w:color="auto"/>
            </w:tcBorders>
            <w:shd w:val="clear" w:color="auto" w:fill="auto"/>
            <w:vAlign w:val="center"/>
            <w:hideMark/>
          </w:tcPr>
          <w:p w14:paraId="311AA58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2 120 520</w:t>
            </w:r>
          </w:p>
        </w:tc>
      </w:tr>
      <w:tr w:rsidR="0075746C" w:rsidRPr="0075746C" w14:paraId="3DC43BB0"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54E8130"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FBEDD4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Zespół Szkół nr 35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83B307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1BF89C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C150F0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1 671 214</w:t>
            </w:r>
          </w:p>
        </w:tc>
        <w:tc>
          <w:tcPr>
            <w:tcW w:w="567" w:type="pct"/>
            <w:tcBorders>
              <w:top w:val="nil"/>
              <w:left w:val="nil"/>
              <w:bottom w:val="single" w:sz="4" w:space="0" w:color="auto"/>
              <w:right w:val="single" w:sz="4" w:space="0" w:color="auto"/>
            </w:tcBorders>
            <w:shd w:val="clear" w:color="auto" w:fill="auto"/>
            <w:vAlign w:val="center"/>
            <w:hideMark/>
          </w:tcPr>
          <w:p w14:paraId="2EEF407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115 900</w:t>
            </w:r>
          </w:p>
        </w:tc>
        <w:tc>
          <w:tcPr>
            <w:tcW w:w="558" w:type="pct"/>
            <w:tcBorders>
              <w:top w:val="nil"/>
              <w:left w:val="nil"/>
              <w:bottom w:val="single" w:sz="4" w:space="0" w:color="auto"/>
              <w:right w:val="single" w:sz="4" w:space="0" w:color="auto"/>
            </w:tcBorders>
            <w:shd w:val="clear" w:color="auto" w:fill="auto"/>
            <w:vAlign w:val="center"/>
            <w:hideMark/>
          </w:tcPr>
          <w:p w14:paraId="2B88C76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224 114,00</w:t>
            </w:r>
          </w:p>
        </w:tc>
        <w:tc>
          <w:tcPr>
            <w:tcW w:w="558" w:type="pct"/>
            <w:tcBorders>
              <w:top w:val="nil"/>
              <w:left w:val="nil"/>
              <w:bottom w:val="single" w:sz="4" w:space="0" w:color="auto"/>
              <w:right w:val="single" w:sz="4" w:space="0" w:color="auto"/>
            </w:tcBorders>
            <w:shd w:val="clear" w:color="auto" w:fill="auto"/>
            <w:vAlign w:val="center"/>
            <w:hideMark/>
          </w:tcPr>
          <w:p w14:paraId="3957BBA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20,3</w:t>
            </w:r>
          </w:p>
        </w:tc>
        <w:tc>
          <w:tcPr>
            <w:tcW w:w="558" w:type="pct"/>
            <w:tcBorders>
              <w:top w:val="nil"/>
              <w:left w:val="nil"/>
              <w:bottom w:val="single" w:sz="4" w:space="0" w:color="auto"/>
              <w:right w:val="single" w:sz="4" w:space="0" w:color="auto"/>
            </w:tcBorders>
            <w:shd w:val="clear" w:color="auto" w:fill="auto"/>
            <w:vAlign w:val="center"/>
            <w:hideMark/>
          </w:tcPr>
          <w:p w14:paraId="75C5BBD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1 331 200</w:t>
            </w:r>
          </w:p>
        </w:tc>
      </w:tr>
      <w:tr w:rsidR="0075746C" w:rsidRPr="0075746C" w14:paraId="79C82CB4" w14:textId="77777777" w:rsidTr="0075746C">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C32B045"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FA11F0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XXII Liceum Ogólnokształcące z Oddziałami Dwujęzycznymi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330592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0DA53C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2CC4B1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1 384 020</w:t>
            </w:r>
          </w:p>
        </w:tc>
        <w:tc>
          <w:tcPr>
            <w:tcW w:w="567" w:type="pct"/>
            <w:tcBorders>
              <w:top w:val="nil"/>
              <w:left w:val="nil"/>
              <w:bottom w:val="single" w:sz="4" w:space="0" w:color="auto"/>
              <w:right w:val="single" w:sz="4" w:space="0" w:color="auto"/>
            </w:tcBorders>
            <w:shd w:val="clear" w:color="auto" w:fill="auto"/>
            <w:vAlign w:val="center"/>
            <w:hideMark/>
          </w:tcPr>
          <w:p w14:paraId="02687BE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90 603</w:t>
            </w:r>
          </w:p>
        </w:tc>
        <w:tc>
          <w:tcPr>
            <w:tcW w:w="558" w:type="pct"/>
            <w:tcBorders>
              <w:top w:val="nil"/>
              <w:left w:val="nil"/>
              <w:bottom w:val="single" w:sz="4" w:space="0" w:color="auto"/>
              <w:right w:val="single" w:sz="4" w:space="0" w:color="auto"/>
            </w:tcBorders>
            <w:shd w:val="clear" w:color="auto" w:fill="auto"/>
            <w:vAlign w:val="center"/>
            <w:hideMark/>
          </w:tcPr>
          <w:p w14:paraId="7D654E9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207 617,00</w:t>
            </w:r>
          </w:p>
        </w:tc>
        <w:tc>
          <w:tcPr>
            <w:tcW w:w="558" w:type="pct"/>
            <w:tcBorders>
              <w:top w:val="nil"/>
              <w:left w:val="nil"/>
              <w:bottom w:val="single" w:sz="4" w:space="0" w:color="auto"/>
              <w:right w:val="single" w:sz="4" w:space="0" w:color="auto"/>
            </w:tcBorders>
            <w:shd w:val="clear" w:color="auto" w:fill="auto"/>
            <w:vAlign w:val="center"/>
            <w:hideMark/>
          </w:tcPr>
          <w:p w14:paraId="3284C74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21,5</w:t>
            </w:r>
          </w:p>
        </w:tc>
        <w:tc>
          <w:tcPr>
            <w:tcW w:w="558" w:type="pct"/>
            <w:tcBorders>
              <w:top w:val="nil"/>
              <w:left w:val="nil"/>
              <w:bottom w:val="single" w:sz="4" w:space="0" w:color="auto"/>
              <w:right w:val="single" w:sz="4" w:space="0" w:color="auto"/>
            </w:tcBorders>
            <w:shd w:val="clear" w:color="auto" w:fill="auto"/>
            <w:vAlign w:val="center"/>
            <w:hideMark/>
          </w:tcPr>
          <w:p w14:paraId="2ADCF5A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1 085 800</w:t>
            </w:r>
          </w:p>
        </w:tc>
      </w:tr>
      <w:tr w:rsidR="0075746C" w:rsidRPr="0075746C" w14:paraId="249E3633"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F67E1F7"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F547BD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Szkoła Podstawowa nr 53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72019B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5881C5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1B3DD5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2 202 859</w:t>
            </w:r>
          </w:p>
        </w:tc>
        <w:tc>
          <w:tcPr>
            <w:tcW w:w="567" w:type="pct"/>
            <w:tcBorders>
              <w:top w:val="nil"/>
              <w:left w:val="nil"/>
              <w:bottom w:val="single" w:sz="4" w:space="0" w:color="auto"/>
              <w:right w:val="single" w:sz="4" w:space="0" w:color="auto"/>
            </w:tcBorders>
            <w:shd w:val="clear" w:color="auto" w:fill="auto"/>
            <w:vAlign w:val="center"/>
            <w:hideMark/>
          </w:tcPr>
          <w:p w14:paraId="6C3E50C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108 923</w:t>
            </w:r>
          </w:p>
        </w:tc>
        <w:tc>
          <w:tcPr>
            <w:tcW w:w="558" w:type="pct"/>
            <w:tcBorders>
              <w:top w:val="nil"/>
              <w:left w:val="nil"/>
              <w:bottom w:val="single" w:sz="4" w:space="0" w:color="auto"/>
              <w:right w:val="single" w:sz="4" w:space="0" w:color="auto"/>
            </w:tcBorders>
            <w:shd w:val="clear" w:color="auto" w:fill="auto"/>
            <w:vAlign w:val="center"/>
            <w:hideMark/>
          </w:tcPr>
          <w:p w14:paraId="2DACDE4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237 536,00</w:t>
            </w:r>
          </w:p>
        </w:tc>
        <w:tc>
          <w:tcPr>
            <w:tcW w:w="558" w:type="pct"/>
            <w:tcBorders>
              <w:top w:val="nil"/>
              <w:left w:val="nil"/>
              <w:bottom w:val="single" w:sz="4" w:space="0" w:color="auto"/>
              <w:right w:val="single" w:sz="4" w:space="0" w:color="auto"/>
            </w:tcBorders>
            <w:shd w:val="clear" w:color="auto" w:fill="auto"/>
            <w:vAlign w:val="center"/>
            <w:hideMark/>
          </w:tcPr>
          <w:p w14:paraId="5BD7EC0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15,7</w:t>
            </w:r>
          </w:p>
        </w:tc>
        <w:tc>
          <w:tcPr>
            <w:tcW w:w="558" w:type="pct"/>
            <w:tcBorders>
              <w:top w:val="nil"/>
              <w:left w:val="nil"/>
              <w:bottom w:val="single" w:sz="4" w:space="0" w:color="auto"/>
              <w:right w:val="single" w:sz="4" w:space="0" w:color="auto"/>
            </w:tcBorders>
            <w:shd w:val="clear" w:color="auto" w:fill="auto"/>
            <w:vAlign w:val="center"/>
            <w:hideMark/>
          </w:tcPr>
          <w:p w14:paraId="0586EF7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1 856 400</w:t>
            </w:r>
          </w:p>
        </w:tc>
      </w:tr>
      <w:tr w:rsidR="0075746C" w:rsidRPr="0075746C" w14:paraId="1A948CFD"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492074F"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12F582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Szkoła Podstawowa nr 77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055FD6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DE7307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93AE2C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1 376 963</w:t>
            </w:r>
          </w:p>
        </w:tc>
        <w:tc>
          <w:tcPr>
            <w:tcW w:w="567" w:type="pct"/>
            <w:tcBorders>
              <w:top w:val="nil"/>
              <w:left w:val="nil"/>
              <w:bottom w:val="single" w:sz="4" w:space="0" w:color="auto"/>
              <w:right w:val="single" w:sz="4" w:space="0" w:color="auto"/>
            </w:tcBorders>
            <w:shd w:val="clear" w:color="auto" w:fill="auto"/>
            <w:vAlign w:val="center"/>
            <w:hideMark/>
          </w:tcPr>
          <w:p w14:paraId="7319CF5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53 396</w:t>
            </w:r>
          </w:p>
        </w:tc>
        <w:tc>
          <w:tcPr>
            <w:tcW w:w="558" w:type="pct"/>
            <w:tcBorders>
              <w:top w:val="nil"/>
              <w:left w:val="nil"/>
              <w:bottom w:val="single" w:sz="4" w:space="0" w:color="auto"/>
              <w:right w:val="single" w:sz="4" w:space="0" w:color="auto"/>
            </w:tcBorders>
            <w:shd w:val="clear" w:color="auto" w:fill="auto"/>
            <w:vAlign w:val="center"/>
            <w:hideMark/>
          </w:tcPr>
          <w:p w14:paraId="4033420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167 567,00</w:t>
            </w:r>
          </w:p>
        </w:tc>
        <w:tc>
          <w:tcPr>
            <w:tcW w:w="558" w:type="pct"/>
            <w:tcBorders>
              <w:top w:val="nil"/>
              <w:left w:val="nil"/>
              <w:bottom w:val="single" w:sz="4" w:space="0" w:color="auto"/>
              <w:right w:val="single" w:sz="4" w:space="0" w:color="auto"/>
            </w:tcBorders>
            <w:shd w:val="clear" w:color="auto" w:fill="auto"/>
            <w:vAlign w:val="center"/>
            <w:hideMark/>
          </w:tcPr>
          <w:p w14:paraId="0978B3B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16,0</w:t>
            </w:r>
          </w:p>
        </w:tc>
        <w:tc>
          <w:tcPr>
            <w:tcW w:w="558" w:type="pct"/>
            <w:tcBorders>
              <w:top w:val="nil"/>
              <w:left w:val="nil"/>
              <w:bottom w:val="single" w:sz="4" w:space="0" w:color="auto"/>
              <w:right w:val="single" w:sz="4" w:space="0" w:color="auto"/>
            </w:tcBorders>
            <w:shd w:val="clear" w:color="auto" w:fill="auto"/>
            <w:vAlign w:val="center"/>
            <w:hideMark/>
          </w:tcPr>
          <w:p w14:paraId="7693AE5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1 156 000</w:t>
            </w:r>
          </w:p>
        </w:tc>
      </w:tr>
      <w:tr w:rsidR="0075746C" w:rsidRPr="0075746C" w14:paraId="3CB54B6F"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FF174BD"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D1864A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Szkoła Podstawowa nr 80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BDA4D6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0D7860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73DF48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2 485 011</w:t>
            </w:r>
          </w:p>
        </w:tc>
        <w:tc>
          <w:tcPr>
            <w:tcW w:w="567" w:type="pct"/>
            <w:tcBorders>
              <w:top w:val="nil"/>
              <w:left w:val="nil"/>
              <w:bottom w:val="single" w:sz="4" w:space="0" w:color="auto"/>
              <w:right w:val="single" w:sz="4" w:space="0" w:color="auto"/>
            </w:tcBorders>
            <w:shd w:val="clear" w:color="auto" w:fill="auto"/>
            <w:vAlign w:val="center"/>
            <w:hideMark/>
          </w:tcPr>
          <w:p w14:paraId="3EDA3F8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113 233</w:t>
            </w:r>
          </w:p>
        </w:tc>
        <w:tc>
          <w:tcPr>
            <w:tcW w:w="558" w:type="pct"/>
            <w:tcBorders>
              <w:top w:val="nil"/>
              <w:left w:val="nil"/>
              <w:bottom w:val="single" w:sz="4" w:space="0" w:color="auto"/>
              <w:right w:val="single" w:sz="4" w:space="0" w:color="auto"/>
            </w:tcBorders>
            <w:shd w:val="clear" w:color="auto" w:fill="auto"/>
            <w:vAlign w:val="center"/>
            <w:hideMark/>
          </w:tcPr>
          <w:p w14:paraId="55C2D94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330 178,00</w:t>
            </w:r>
          </w:p>
        </w:tc>
        <w:tc>
          <w:tcPr>
            <w:tcW w:w="558" w:type="pct"/>
            <w:tcBorders>
              <w:top w:val="nil"/>
              <w:left w:val="nil"/>
              <w:bottom w:val="single" w:sz="4" w:space="0" w:color="auto"/>
              <w:right w:val="single" w:sz="4" w:space="0" w:color="auto"/>
            </w:tcBorders>
            <w:shd w:val="clear" w:color="auto" w:fill="auto"/>
            <w:vAlign w:val="center"/>
            <w:hideMark/>
          </w:tcPr>
          <w:p w14:paraId="2F16797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17,8</w:t>
            </w:r>
          </w:p>
        </w:tc>
        <w:tc>
          <w:tcPr>
            <w:tcW w:w="558" w:type="pct"/>
            <w:tcBorders>
              <w:top w:val="nil"/>
              <w:left w:val="nil"/>
              <w:bottom w:val="single" w:sz="4" w:space="0" w:color="auto"/>
              <w:right w:val="single" w:sz="4" w:space="0" w:color="auto"/>
            </w:tcBorders>
            <w:shd w:val="clear" w:color="auto" w:fill="auto"/>
            <w:vAlign w:val="center"/>
            <w:hideMark/>
          </w:tcPr>
          <w:p w14:paraId="0C3DDF8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2 041 600</w:t>
            </w:r>
          </w:p>
        </w:tc>
      </w:tr>
      <w:tr w:rsidR="0075746C" w:rsidRPr="0075746C" w14:paraId="4C067F7F"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21BB1CD"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B80BC1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Szkoła Podstawowa nr 133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4BCCE8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A4B8A1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EFCD8D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1 609 968</w:t>
            </w:r>
          </w:p>
        </w:tc>
        <w:tc>
          <w:tcPr>
            <w:tcW w:w="567" w:type="pct"/>
            <w:tcBorders>
              <w:top w:val="nil"/>
              <w:left w:val="nil"/>
              <w:bottom w:val="single" w:sz="4" w:space="0" w:color="auto"/>
              <w:right w:val="single" w:sz="4" w:space="0" w:color="auto"/>
            </w:tcBorders>
            <w:shd w:val="clear" w:color="auto" w:fill="auto"/>
            <w:vAlign w:val="center"/>
            <w:hideMark/>
          </w:tcPr>
          <w:p w14:paraId="051867B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104 953</w:t>
            </w:r>
          </w:p>
        </w:tc>
        <w:tc>
          <w:tcPr>
            <w:tcW w:w="558" w:type="pct"/>
            <w:tcBorders>
              <w:top w:val="nil"/>
              <w:left w:val="nil"/>
              <w:bottom w:val="single" w:sz="4" w:space="0" w:color="auto"/>
              <w:right w:val="single" w:sz="4" w:space="0" w:color="auto"/>
            </w:tcBorders>
            <w:shd w:val="clear" w:color="auto" w:fill="auto"/>
            <w:vAlign w:val="center"/>
            <w:hideMark/>
          </w:tcPr>
          <w:p w14:paraId="14505BC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191 415,00</w:t>
            </w:r>
          </w:p>
        </w:tc>
        <w:tc>
          <w:tcPr>
            <w:tcW w:w="558" w:type="pct"/>
            <w:tcBorders>
              <w:top w:val="nil"/>
              <w:left w:val="nil"/>
              <w:bottom w:val="single" w:sz="4" w:space="0" w:color="auto"/>
              <w:right w:val="single" w:sz="4" w:space="0" w:color="auto"/>
            </w:tcBorders>
            <w:shd w:val="clear" w:color="auto" w:fill="auto"/>
            <w:vAlign w:val="center"/>
            <w:hideMark/>
          </w:tcPr>
          <w:p w14:paraId="69DDE23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18,4</w:t>
            </w:r>
          </w:p>
        </w:tc>
        <w:tc>
          <w:tcPr>
            <w:tcW w:w="558" w:type="pct"/>
            <w:tcBorders>
              <w:top w:val="nil"/>
              <w:left w:val="nil"/>
              <w:bottom w:val="single" w:sz="4" w:space="0" w:color="auto"/>
              <w:right w:val="single" w:sz="4" w:space="0" w:color="auto"/>
            </w:tcBorders>
            <w:shd w:val="clear" w:color="auto" w:fill="auto"/>
            <w:vAlign w:val="center"/>
            <w:hideMark/>
          </w:tcPr>
          <w:p w14:paraId="003D558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1 313 600</w:t>
            </w:r>
          </w:p>
        </w:tc>
      </w:tr>
      <w:tr w:rsidR="0075746C" w:rsidRPr="0075746C" w14:paraId="4A72C9E5"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055FD1C"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DDBF87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Szkoła Podstawowa nr 187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AD77FD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84F2A3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012C5F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2 500 363</w:t>
            </w:r>
          </w:p>
        </w:tc>
        <w:tc>
          <w:tcPr>
            <w:tcW w:w="567" w:type="pct"/>
            <w:tcBorders>
              <w:top w:val="nil"/>
              <w:left w:val="nil"/>
              <w:bottom w:val="single" w:sz="4" w:space="0" w:color="auto"/>
              <w:right w:val="single" w:sz="4" w:space="0" w:color="auto"/>
            </w:tcBorders>
            <w:shd w:val="clear" w:color="auto" w:fill="auto"/>
            <w:vAlign w:val="center"/>
            <w:hideMark/>
          </w:tcPr>
          <w:p w14:paraId="6B423E1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214 944</w:t>
            </w:r>
          </w:p>
        </w:tc>
        <w:tc>
          <w:tcPr>
            <w:tcW w:w="558" w:type="pct"/>
            <w:tcBorders>
              <w:top w:val="nil"/>
              <w:left w:val="nil"/>
              <w:bottom w:val="single" w:sz="4" w:space="0" w:color="auto"/>
              <w:right w:val="single" w:sz="4" w:space="0" w:color="auto"/>
            </w:tcBorders>
            <w:shd w:val="clear" w:color="auto" w:fill="auto"/>
            <w:vAlign w:val="center"/>
            <w:hideMark/>
          </w:tcPr>
          <w:p w14:paraId="6756027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354 296,00</w:t>
            </w:r>
          </w:p>
        </w:tc>
        <w:tc>
          <w:tcPr>
            <w:tcW w:w="558" w:type="pct"/>
            <w:tcBorders>
              <w:top w:val="nil"/>
              <w:left w:val="nil"/>
              <w:bottom w:val="single" w:sz="4" w:space="0" w:color="auto"/>
              <w:right w:val="single" w:sz="4" w:space="0" w:color="auto"/>
            </w:tcBorders>
            <w:shd w:val="clear" w:color="auto" w:fill="auto"/>
            <w:vAlign w:val="center"/>
            <w:hideMark/>
          </w:tcPr>
          <w:p w14:paraId="69A9FA6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22,8</w:t>
            </w:r>
          </w:p>
        </w:tc>
        <w:tc>
          <w:tcPr>
            <w:tcW w:w="558" w:type="pct"/>
            <w:tcBorders>
              <w:top w:val="nil"/>
              <w:left w:val="nil"/>
              <w:bottom w:val="single" w:sz="4" w:space="0" w:color="auto"/>
              <w:right w:val="single" w:sz="4" w:space="0" w:color="auto"/>
            </w:tcBorders>
            <w:shd w:val="clear" w:color="auto" w:fill="auto"/>
            <w:vAlign w:val="center"/>
            <w:hideMark/>
          </w:tcPr>
          <w:p w14:paraId="38F92E5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1 931 123</w:t>
            </w:r>
          </w:p>
        </w:tc>
      </w:tr>
      <w:tr w:rsidR="0075746C" w:rsidRPr="0075746C" w14:paraId="10CE3D75"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0B82252"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3096C3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Szkoła Podstawowa nr 209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B8A792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A5716A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A0CC8B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2 123 521</w:t>
            </w:r>
          </w:p>
        </w:tc>
        <w:tc>
          <w:tcPr>
            <w:tcW w:w="567" w:type="pct"/>
            <w:tcBorders>
              <w:top w:val="nil"/>
              <w:left w:val="nil"/>
              <w:bottom w:val="single" w:sz="4" w:space="0" w:color="auto"/>
              <w:right w:val="single" w:sz="4" w:space="0" w:color="auto"/>
            </w:tcBorders>
            <w:shd w:val="clear" w:color="auto" w:fill="auto"/>
            <w:vAlign w:val="center"/>
            <w:hideMark/>
          </w:tcPr>
          <w:p w14:paraId="277C788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101 122</w:t>
            </w:r>
          </w:p>
        </w:tc>
        <w:tc>
          <w:tcPr>
            <w:tcW w:w="558" w:type="pct"/>
            <w:tcBorders>
              <w:top w:val="nil"/>
              <w:left w:val="nil"/>
              <w:bottom w:val="single" w:sz="4" w:space="0" w:color="auto"/>
              <w:right w:val="single" w:sz="4" w:space="0" w:color="auto"/>
            </w:tcBorders>
            <w:shd w:val="clear" w:color="auto" w:fill="auto"/>
            <w:vAlign w:val="center"/>
            <w:hideMark/>
          </w:tcPr>
          <w:p w14:paraId="6D28DCC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288 799,00</w:t>
            </w:r>
          </w:p>
        </w:tc>
        <w:tc>
          <w:tcPr>
            <w:tcW w:w="558" w:type="pct"/>
            <w:tcBorders>
              <w:top w:val="nil"/>
              <w:left w:val="nil"/>
              <w:bottom w:val="single" w:sz="4" w:space="0" w:color="auto"/>
              <w:right w:val="single" w:sz="4" w:space="0" w:color="auto"/>
            </w:tcBorders>
            <w:shd w:val="clear" w:color="auto" w:fill="auto"/>
            <w:vAlign w:val="center"/>
            <w:hideMark/>
          </w:tcPr>
          <w:p w14:paraId="53A9F92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18,4</w:t>
            </w:r>
          </w:p>
        </w:tc>
        <w:tc>
          <w:tcPr>
            <w:tcW w:w="558" w:type="pct"/>
            <w:tcBorders>
              <w:top w:val="nil"/>
              <w:left w:val="nil"/>
              <w:bottom w:val="single" w:sz="4" w:space="0" w:color="auto"/>
              <w:right w:val="single" w:sz="4" w:space="0" w:color="auto"/>
            </w:tcBorders>
            <w:shd w:val="clear" w:color="auto" w:fill="auto"/>
            <w:vAlign w:val="center"/>
            <w:hideMark/>
          </w:tcPr>
          <w:p w14:paraId="3AC7748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1 733 600</w:t>
            </w:r>
          </w:p>
        </w:tc>
      </w:tr>
      <w:tr w:rsidR="0075746C" w:rsidRPr="0075746C" w14:paraId="2CA35AFC"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3185FE2"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9234BA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Szkoła Podstawowa z Oddziałami Integracyjnymi nr 223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A1A046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326FEB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A06878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1 751 285</w:t>
            </w:r>
          </w:p>
        </w:tc>
        <w:tc>
          <w:tcPr>
            <w:tcW w:w="567" w:type="pct"/>
            <w:tcBorders>
              <w:top w:val="nil"/>
              <w:left w:val="nil"/>
              <w:bottom w:val="single" w:sz="4" w:space="0" w:color="auto"/>
              <w:right w:val="single" w:sz="4" w:space="0" w:color="auto"/>
            </w:tcBorders>
            <w:shd w:val="clear" w:color="auto" w:fill="auto"/>
            <w:vAlign w:val="center"/>
            <w:hideMark/>
          </w:tcPr>
          <w:p w14:paraId="5789FFB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111 244</w:t>
            </w:r>
          </w:p>
        </w:tc>
        <w:tc>
          <w:tcPr>
            <w:tcW w:w="558" w:type="pct"/>
            <w:tcBorders>
              <w:top w:val="nil"/>
              <w:left w:val="nil"/>
              <w:bottom w:val="single" w:sz="4" w:space="0" w:color="auto"/>
              <w:right w:val="single" w:sz="4" w:space="0" w:color="auto"/>
            </w:tcBorders>
            <w:shd w:val="clear" w:color="auto" w:fill="auto"/>
            <w:vAlign w:val="center"/>
            <w:hideMark/>
          </w:tcPr>
          <w:p w14:paraId="6424CA4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222 041,00</w:t>
            </w:r>
          </w:p>
        </w:tc>
        <w:tc>
          <w:tcPr>
            <w:tcW w:w="558" w:type="pct"/>
            <w:tcBorders>
              <w:top w:val="nil"/>
              <w:left w:val="nil"/>
              <w:bottom w:val="single" w:sz="4" w:space="0" w:color="auto"/>
              <w:right w:val="single" w:sz="4" w:space="0" w:color="auto"/>
            </w:tcBorders>
            <w:shd w:val="clear" w:color="auto" w:fill="auto"/>
            <w:vAlign w:val="center"/>
            <w:hideMark/>
          </w:tcPr>
          <w:p w14:paraId="726FFC3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19,0</w:t>
            </w:r>
          </w:p>
        </w:tc>
        <w:tc>
          <w:tcPr>
            <w:tcW w:w="558" w:type="pct"/>
            <w:tcBorders>
              <w:top w:val="nil"/>
              <w:left w:val="nil"/>
              <w:bottom w:val="single" w:sz="4" w:space="0" w:color="auto"/>
              <w:right w:val="single" w:sz="4" w:space="0" w:color="auto"/>
            </w:tcBorders>
            <w:shd w:val="clear" w:color="auto" w:fill="auto"/>
            <w:vAlign w:val="center"/>
            <w:hideMark/>
          </w:tcPr>
          <w:p w14:paraId="4D2C040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1 418 000</w:t>
            </w:r>
          </w:p>
        </w:tc>
      </w:tr>
      <w:tr w:rsidR="0075746C" w:rsidRPr="0075746C" w14:paraId="2C392B15"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1E6323E"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7222CF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Szkoła Podstawowa z Oddziałami Integracyjnymi nr 247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523112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D5541A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AC4B0F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3 385 440</w:t>
            </w:r>
          </w:p>
        </w:tc>
        <w:tc>
          <w:tcPr>
            <w:tcW w:w="567" w:type="pct"/>
            <w:tcBorders>
              <w:top w:val="nil"/>
              <w:left w:val="nil"/>
              <w:bottom w:val="single" w:sz="4" w:space="0" w:color="auto"/>
              <w:right w:val="single" w:sz="4" w:space="0" w:color="auto"/>
            </w:tcBorders>
            <w:shd w:val="clear" w:color="auto" w:fill="auto"/>
            <w:vAlign w:val="center"/>
            <w:hideMark/>
          </w:tcPr>
          <w:p w14:paraId="26C67D0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182 396</w:t>
            </w:r>
          </w:p>
        </w:tc>
        <w:tc>
          <w:tcPr>
            <w:tcW w:w="558" w:type="pct"/>
            <w:tcBorders>
              <w:top w:val="nil"/>
              <w:left w:val="nil"/>
              <w:bottom w:val="single" w:sz="4" w:space="0" w:color="auto"/>
              <w:right w:val="single" w:sz="4" w:space="0" w:color="auto"/>
            </w:tcBorders>
            <w:shd w:val="clear" w:color="auto" w:fill="auto"/>
            <w:vAlign w:val="center"/>
            <w:hideMark/>
          </w:tcPr>
          <w:p w14:paraId="27B83CD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443 444,00</w:t>
            </w:r>
          </w:p>
        </w:tc>
        <w:tc>
          <w:tcPr>
            <w:tcW w:w="558" w:type="pct"/>
            <w:tcBorders>
              <w:top w:val="nil"/>
              <w:left w:val="nil"/>
              <w:bottom w:val="single" w:sz="4" w:space="0" w:color="auto"/>
              <w:right w:val="single" w:sz="4" w:space="0" w:color="auto"/>
            </w:tcBorders>
            <w:shd w:val="clear" w:color="auto" w:fill="auto"/>
            <w:vAlign w:val="center"/>
            <w:hideMark/>
          </w:tcPr>
          <w:p w14:paraId="62027A7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18,5</w:t>
            </w:r>
          </w:p>
        </w:tc>
        <w:tc>
          <w:tcPr>
            <w:tcW w:w="558" w:type="pct"/>
            <w:tcBorders>
              <w:top w:val="nil"/>
              <w:left w:val="nil"/>
              <w:bottom w:val="single" w:sz="4" w:space="0" w:color="auto"/>
              <w:right w:val="single" w:sz="4" w:space="0" w:color="auto"/>
            </w:tcBorders>
            <w:shd w:val="clear" w:color="auto" w:fill="auto"/>
            <w:vAlign w:val="center"/>
            <w:hideMark/>
          </w:tcPr>
          <w:p w14:paraId="14200A5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2 759 600</w:t>
            </w:r>
          </w:p>
        </w:tc>
      </w:tr>
      <w:tr w:rsidR="0075746C" w:rsidRPr="0075746C" w14:paraId="70173217"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836940E"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0DAA53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Szkoła Podstawowa nr 273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F02124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D8487C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059067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1 596 156</w:t>
            </w:r>
          </w:p>
        </w:tc>
        <w:tc>
          <w:tcPr>
            <w:tcW w:w="567" w:type="pct"/>
            <w:tcBorders>
              <w:top w:val="nil"/>
              <w:left w:val="nil"/>
              <w:bottom w:val="single" w:sz="4" w:space="0" w:color="auto"/>
              <w:right w:val="single" w:sz="4" w:space="0" w:color="auto"/>
            </w:tcBorders>
            <w:shd w:val="clear" w:color="auto" w:fill="auto"/>
            <w:vAlign w:val="center"/>
            <w:hideMark/>
          </w:tcPr>
          <w:p w14:paraId="125955F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113 137</w:t>
            </w:r>
          </w:p>
        </w:tc>
        <w:tc>
          <w:tcPr>
            <w:tcW w:w="558" w:type="pct"/>
            <w:tcBorders>
              <w:top w:val="nil"/>
              <w:left w:val="nil"/>
              <w:bottom w:val="single" w:sz="4" w:space="0" w:color="auto"/>
              <w:right w:val="single" w:sz="4" w:space="0" w:color="auto"/>
            </w:tcBorders>
            <w:shd w:val="clear" w:color="auto" w:fill="auto"/>
            <w:vAlign w:val="center"/>
            <w:hideMark/>
          </w:tcPr>
          <w:p w14:paraId="0844166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373 019,00</w:t>
            </w:r>
          </w:p>
        </w:tc>
        <w:tc>
          <w:tcPr>
            <w:tcW w:w="558" w:type="pct"/>
            <w:tcBorders>
              <w:top w:val="nil"/>
              <w:left w:val="nil"/>
              <w:bottom w:val="single" w:sz="4" w:space="0" w:color="auto"/>
              <w:right w:val="single" w:sz="4" w:space="0" w:color="auto"/>
            </w:tcBorders>
            <w:shd w:val="clear" w:color="auto" w:fill="auto"/>
            <w:vAlign w:val="center"/>
            <w:hideMark/>
          </w:tcPr>
          <w:p w14:paraId="371BA12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30,5</w:t>
            </w:r>
          </w:p>
        </w:tc>
        <w:tc>
          <w:tcPr>
            <w:tcW w:w="558" w:type="pct"/>
            <w:tcBorders>
              <w:top w:val="nil"/>
              <w:left w:val="nil"/>
              <w:bottom w:val="single" w:sz="4" w:space="0" w:color="auto"/>
              <w:right w:val="single" w:sz="4" w:space="0" w:color="auto"/>
            </w:tcBorders>
            <w:shd w:val="clear" w:color="auto" w:fill="auto"/>
            <w:vAlign w:val="center"/>
            <w:hideMark/>
          </w:tcPr>
          <w:p w14:paraId="3A01BF5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1 110 000</w:t>
            </w:r>
          </w:p>
        </w:tc>
      </w:tr>
      <w:tr w:rsidR="0075746C" w:rsidRPr="0075746C" w14:paraId="7A81BFB4"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4E99E5B"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16CE89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Szkoła Podstawowa nr 289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A23D96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C57F12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4CB298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2 556 808</w:t>
            </w:r>
          </w:p>
        </w:tc>
        <w:tc>
          <w:tcPr>
            <w:tcW w:w="567" w:type="pct"/>
            <w:tcBorders>
              <w:top w:val="nil"/>
              <w:left w:val="nil"/>
              <w:bottom w:val="single" w:sz="4" w:space="0" w:color="auto"/>
              <w:right w:val="single" w:sz="4" w:space="0" w:color="auto"/>
            </w:tcBorders>
            <w:shd w:val="clear" w:color="auto" w:fill="auto"/>
            <w:vAlign w:val="center"/>
            <w:hideMark/>
          </w:tcPr>
          <w:p w14:paraId="4104068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136 209</w:t>
            </w:r>
          </w:p>
        </w:tc>
        <w:tc>
          <w:tcPr>
            <w:tcW w:w="558" w:type="pct"/>
            <w:tcBorders>
              <w:top w:val="nil"/>
              <w:left w:val="nil"/>
              <w:bottom w:val="single" w:sz="4" w:space="0" w:color="auto"/>
              <w:right w:val="single" w:sz="4" w:space="0" w:color="auto"/>
            </w:tcBorders>
            <w:shd w:val="clear" w:color="auto" w:fill="auto"/>
            <w:vAlign w:val="center"/>
            <w:hideMark/>
          </w:tcPr>
          <w:p w14:paraId="527AC8D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359 445,00</w:t>
            </w:r>
          </w:p>
        </w:tc>
        <w:tc>
          <w:tcPr>
            <w:tcW w:w="558" w:type="pct"/>
            <w:tcBorders>
              <w:top w:val="nil"/>
              <w:left w:val="nil"/>
              <w:bottom w:val="single" w:sz="4" w:space="0" w:color="auto"/>
              <w:right w:val="single" w:sz="4" w:space="0" w:color="auto"/>
            </w:tcBorders>
            <w:shd w:val="clear" w:color="auto" w:fill="auto"/>
            <w:vAlign w:val="center"/>
            <w:hideMark/>
          </w:tcPr>
          <w:p w14:paraId="4B771C7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19,4</w:t>
            </w:r>
          </w:p>
        </w:tc>
        <w:tc>
          <w:tcPr>
            <w:tcW w:w="558" w:type="pct"/>
            <w:tcBorders>
              <w:top w:val="nil"/>
              <w:left w:val="nil"/>
              <w:bottom w:val="single" w:sz="4" w:space="0" w:color="auto"/>
              <w:right w:val="single" w:sz="4" w:space="0" w:color="auto"/>
            </w:tcBorders>
            <w:shd w:val="clear" w:color="auto" w:fill="auto"/>
            <w:vAlign w:val="center"/>
            <w:hideMark/>
          </w:tcPr>
          <w:p w14:paraId="338B1A6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2 061 154</w:t>
            </w:r>
          </w:p>
        </w:tc>
      </w:tr>
      <w:tr w:rsidR="0075746C" w:rsidRPr="0075746C" w14:paraId="239A6421"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EA4631C"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37B19C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Szkoła Podstawowa nr 293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499347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47DDFF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C06E04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1 972 639</w:t>
            </w:r>
          </w:p>
        </w:tc>
        <w:tc>
          <w:tcPr>
            <w:tcW w:w="567" w:type="pct"/>
            <w:tcBorders>
              <w:top w:val="nil"/>
              <w:left w:val="nil"/>
              <w:bottom w:val="single" w:sz="4" w:space="0" w:color="auto"/>
              <w:right w:val="single" w:sz="4" w:space="0" w:color="auto"/>
            </w:tcBorders>
            <w:shd w:val="clear" w:color="auto" w:fill="auto"/>
            <w:vAlign w:val="center"/>
            <w:hideMark/>
          </w:tcPr>
          <w:p w14:paraId="5ED7B95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81 165</w:t>
            </w:r>
          </w:p>
        </w:tc>
        <w:tc>
          <w:tcPr>
            <w:tcW w:w="558" w:type="pct"/>
            <w:tcBorders>
              <w:top w:val="nil"/>
              <w:left w:val="nil"/>
              <w:bottom w:val="single" w:sz="4" w:space="0" w:color="auto"/>
              <w:right w:val="single" w:sz="4" w:space="0" w:color="auto"/>
            </w:tcBorders>
            <w:shd w:val="clear" w:color="auto" w:fill="auto"/>
            <w:vAlign w:val="center"/>
            <w:hideMark/>
          </w:tcPr>
          <w:p w14:paraId="14ED666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275 474,00</w:t>
            </w:r>
          </w:p>
        </w:tc>
        <w:tc>
          <w:tcPr>
            <w:tcW w:w="558" w:type="pct"/>
            <w:tcBorders>
              <w:top w:val="nil"/>
              <w:left w:val="nil"/>
              <w:bottom w:val="single" w:sz="4" w:space="0" w:color="auto"/>
              <w:right w:val="single" w:sz="4" w:space="0" w:color="auto"/>
            </w:tcBorders>
            <w:shd w:val="clear" w:color="auto" w:fill="auto"/>
            <w:vAlign w:val="center"/>
            <w:hideMark/>
          </w:tcPr>
          <w:p w14:paraId="727ED25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18,1</w:t>
            </w:r>
          </w:p>
        </w:tc>
        <w:tc>
          <w:tcPr>
            <w:tcW w:w="558" w:type="pct"/>
            <w:tcBorders>
              <w:top w:val="nil"/>
              <w:left w:val="nil"/>
              <w:bottom w:val="single" w:sz="4" w:space="0" w:color="auto"/>
              <w:right w:val="single" w:sz="4" w:space="0" w:color="auto"/>
            </w:tcBorders>
            <w:shd w:val="clear" w:color="auto" w:fill="auto"/>
            <w:vAlign w:val="center"/>
            <w:hideMark/>
          </w:tcPr>
          <w:p w14:paraId="06591C2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1 616 000</w:t>
            </w:r>
          </w:p>
        </w:tc>
      </w:tr>
      <w:tr w:rsidR="0075746C" w:rsidRPr="0075746C" w14:paraId="27C90551"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5001CE7"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061BEB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39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0DEECA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32A22B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282314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943 984</w:t>
            </w:r>
          </w:p>
        </w:tc>
        <w:tc>
          <w:tcPr>
            <w:tcW w:w="567" w:type="pct"/>
            <w:tcBorders>
              <w:top w:val="nil"/>
              <w:left w:val="nil"/>
              <w:bottom w:val="single" w:sz="4" w:space="0" w:color="auto"/>
              <w:right w:val="single" w:sz="4" w:space="0" w:color="auto"/>
            </w:tcBorders>
            <w:shd w:val="clear" w:color="auto" w:fill="auto"/>
            <w:vAlign w:val="center"/>
            <w:hideMark/>
          </w:tcPr>
          <w:p w14:paraId="37A93B1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59 343</w:t>
            </w:r>
          </w:p>
        </w:tc>
        <w:tc>
          <w:tcPr>
            <w:tcW w:w="558" w:type="pct"/>
            <w:tcBorders>
              <w:top w:val="nil"/>
              <w:left w:val="nil"/>
              <w:bottom w:val="single" w:sz="4" w:space="0" w:color="auto"/>
              <w:right w:val="single" w:sz="4" w:space="0" w:color="auto"/>
            </w:tcBorders>
            <w:shd w:val="clear" w:color="auto" w:fill="auto"/>
            <w:vAlign w:val="center"/>
            <w:hideMark/>
          </w:tcPr>
          <w:p w14:paraId="724DF54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124 241,00</w:t>
            </w:r>
          </w:p>
        </w:tc>
        <w:tc>
          <w:tcPr>
            <w:tcW w:w="558" w:type="pct"/>
            <w:tcBorders>
              <w:top w:val="nil"/>
              <w:left w:val="nil"/>
              <w:bottom w:val="single" w:sz="4" w:space="0" w:color="auto"/>
              <w:right w:val="single" w:sz="4" w:space="0" w:color="auto"/>
            </w:tcBorders>
            <w:shd w:val="clear" w:color="auto" w:fill="auto"/>
            <w:vAlign w:val="center"/>
            <w:hideMark/>
          </w:tcPr>
          <w:p w14:paraId="33C820B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19,4</w:t>
            </w:r>
          </w:p>
        </w:tc>
        <w:tc>
          <w:tcPr>
            <w:tcW w:w="558" w:type="pct"/>
            <w:tcBorders>
              <w:top w:val="nil"/>
              <w:left w:val="nil"/>
              <w:bottom w:val="single" w:sz="4" w:space="0" w:color="auto"/>
              <w:right w:val="single" w:sz="4" w:space="0" w:color="auto"/>
            </w:tcBorders>
            <w:shd w:val="clear" w:color="auto" w:fill="auto"/>
            <w:vAlign w:val="center"/>
            <w:hideMark/>
          </w:tcPr>
          <w:p w14:paraId="1F9B66F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760 400</w:t>
            </w:r>
          </w:p>
        </w:tc>
      </w:tr>
      <w:tr w:rsidR="0075746C" w:rsidRPr="0075746C" w14:paraId="066113ED"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5DDBF21"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6FA328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49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770265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47C19F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7FD1FA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713 690</w:t>
            </w:r>
          </w:p>
        </w:tc>
        <w:tc>
          <w:tcPr>
            <w:tcW w:w="567" w:type="pct"/>
            <w:tcBorders>
              <w:top w:val="nil"/>
              <w:left w:val="nil"/>
              <w:bottom w:val="single" w:sz="4" w:space="0" w:color="auto"/>
              <w:right w:val="single" w:sz="4" w:space="0" w:color="auto"/>
            </w:tcBorders>
            <w:shd w:val="clear" w:color="auto" w:fill="auto"/>
            <w:vAlign w:val="center"/>
            <w:hideMark/>
          </w:tcPr>
          <w:p w14:paraId="64B50ED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58 068</w:t>
            </w:r>
          </w:p>
        </w:tc>
        <w:tc>
          <w:tcPr>
            <w:tcW w:w="558" w:type="pct"/>
            <w:tcBorders>
              <w:top w:val="nil"/>
              <w:left w:val="nil"/>
              <w:bottom w:val="single" w:sz="4" w:space="0" w:color="auto"/>
              <w:right w:val="single" w:sz="4" w:space="0" w:color="auto"/>
            </w:tcBorders>
            <w:shd w:val="clear" w:color="auto" w:fill="auto"/>
            <w:vAlign w:val="center"/>
            <w:hideMark/>
          </w:tcPr>
          <w:p w14:paraId="1107CDB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103 622,00</w:t>
            </w:r>
          </w:p>
        </w:tc>
        <w:tc>
          <w:tcPr>
            <w:tcW w:w="558" w:type="pct"/>
            <w:tcBorders>
              <w:top w:val="nil"/>
              <w:left w:val="nil"/>
              <w:bottom w:val="single" w:sz="4" w:space="0" w:color="auto"/>
              <w:right w:val="single" w:sz="4" w:space="0" w:color="auto"/>
            </w:tcBorders>
            <w:shd w:val="clear" w:color="auto" w:fill="auto"/>
            <w:vAlign w:val="center"/>
            <w:hideMark/>
          </w:tcPr>
          <w:p w14:paraId="736AA28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22,7</w:t>
            </w:r>
          </w:p>
        </w:tc>
        <w:tc>
          <w:tcPr>
            <w:tcW w:w="558" w:type="pct"/>
            <w:tcBorders>
              <w:top w:val="nil"/>
              <w:left w:val="nil"/>
              <w:bottom w:val="single" w:sz="4" w:space="0" w:color="auto"/>
              <w:right w:val="single" w:sz="4" w:space="0" w:color="auto"/>
            </w:tcBorders>
            <w:shd w:val="clear" w:color="auto" w:fill="auto"/>
            <w:vAlign w:val="center"/>
            <w:hideMark/>
          </w:tcPr>
          <w:p w14:paraId="5CE98A0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552 000</w:t>
            </w:r>
          </w:p>
        </w:tc>
      </w:tr>
      <w:tr w:rsidR="0075746C" w:rsidRPr="0075746C" w14:paraId="28A1CC4A"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546155B"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CAE2EF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97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14D34B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9ED23A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97EAF1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572 885</w:t>
            </w:r>
          </w:p>
        </w:tc>
        <w:tc>
          <w:tcPr>
            <w:tcW w:w="567" w:type="pct"/>
            <w:tcBorders>
              <w:top w:val="nil"/>
              <w:left w:val="nil"/>
              <w:bottom w:val="single" w:sz="4" w:space="0" w:color="auto"/>
              <w:right w:val="single" w:sz="4" w:space="0" w:color="auto"/>
            </w:tcBorders>
            <w:shd w:val="clear" w:color="auto" w:fill="auto"/>
            <w:vAlign w:val="center"/>
            <w:hideMark/>
          </w:tcPr>
          <w:p w14:paraId="7C0EE56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697</w:t>
            </w:r>
          </w:p>
        </w:tc>
        <w:tc>
          <w:tcPr>
            <w:tcW w:w="558" w:type="pct"/>
            <w:tcBorders>
              <w:top w:val="nil"/>
              <w:left w:val="nil"/>
              <w:bottom w:val="single" w:sz="4" w:space="0" w:color="auto"/>
              <w:right w:val="single" w:sz="4" w:space="0" w:color="auto"/>
            </w:tcBorders>
            <w:shd w:val="clear" w:color="auto" w:fill="auto"/>
            <w:vAlign w:val="center"/>
            <w:hideMark/>
          </w:tcPr>
          <w:p w14:paraId="6282C20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74 188,00</w:t>
            </w:r>
          </w:p>
        </w:tc>
        <w:tc>
          <w:tcPr>
            <w:tcW w:w="558" w:type="pct"/>
            <w:tcBorders>
              <w:top w:val="nil"/>
              <w:left w:val="nil"/>
              <w:bottom w:val="single" w:sz="4" w:space="0" w:color="auto"/>
              <w:right w:val="single" w:sz="4" w:space="0" w:color="auto"/>
            </w:tcBorders>
            <w:shd w:val="clear" w:color="auto" w:fill="auto"/>
            <w:vAlign w:val="center"/>
            <w:hideMark/>
          </w:tcPr>
          <w:p w14:paraId="4D59A5A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13,1</w:t>
            </w:r>
          </w:p>
        </w:tc>
        <w:tc>
          <w:tcPr>
            <w:tcW w:w="558" w:type="pct"/>
            <w:tcBorders>
              <w:top w:val="nil"/>
              <w:left w:val="nil"/>
              <w:bottom w:val="single" w:sz="4" w:space="0" w:color="auto"/>
              <w:right w:val="single" w:sz="4" w:space="0" w:color="auto"/>
            </w:tcBorders>
            <w:shd w:val="clear" w:color="auto" w:fill="auto"/>
            <w:vAlign w:val="center"/>
            <w:hideMark/>
          </w:tcPr>
          <w:p w14:paraId="0335238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498 000</w:t>
            </w:r>
          </w:p>
        </w:tc>
      </w:tr>
      <w:tr w:rsidR="0075746C" w:rsidRPr="0075746C" w14:paraId="5F4372A1"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226F439"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B74082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105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D6A552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3528D5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105355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699 391</w:t>
            </w:r>
          </w:p>
        </w:tc>
        <w:tc>
          <w:tcPr>
            <w:tcW w:w="567" w:type="pct"/>
            <w:tcBorders>
              <w:top w:val="nil"/>
              <w:left w:val="nil"/>
              <w:bottom w:val="single" w:sz="4" w:space="0" w:color="auto"/>
              <w:right w:val="single" w:sz="4" w:space="0" w:color="auto"/>
            </w:tcBorders>
            <w:shd w:val="clear" w:color="auto" w:fill="auto"/>
            <w:vAlign w:val="center"/>
            <w:hideMark/>
          </w:tcPr>
          <w:p w14:paraId="7FDB683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53 211</w:t>
            </w:r>
          </w:p>
        </w:tc>
        <w:tc>
          <w:tcPr>
            <w:tcW w:w="558" w:type="pct"/>
            <w:tcBorders>
              <w:top w:val="nil"/>
              <w:left w:val="nil"/>
              <w:bottom w:val="single" w:sz="4" w:space="0" w:color="auto"/>
              <w:right w:val="single" w:sz="4" w:space="0" w:color="auto"/>
            </w:tcBorders>
            <w:shd w:val="clear" w:color="auto" w:fill="auto"/>
            <w:vAlign w:val="center"/>
            <w:hideMark/>
          </w:tcPr>
          <w:p w14:paraId="1F3A3FF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102 180,00</w:t>
            </w:r>
          </w:p>
        </w:tc>
        <w:tc>
          <w:tcPr>
            <w:tcW w:w="558" w:type="pct"/>
            <w:tcBorders>
              <w:top w:val="nil"/>
              <w:left w:val="nil"/>
              <w:bottom w:val="single" w:sz="4" w:space="0" w:color="auto"/>
              <w:right w:val="single" w:sz="4" w:space="0" w:color="auto"/>
            </w:tcBorders>
            <w:shd w:val="clear" w:color="auto" w:fill="auto"/>
            <w:vAlign w:val="center"/>
            <w:hideMark/>
          </w:tcPr>
          <w:p w14:paraId="18B4473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22,2</w:t>
            </w:r>
          </w:p>
        </w:tc>
        <w:tc>
          <w:tcPr>
            <w:tcW w:w="558" w:type="pct"/>
            <w:tcBorders>
              <w:top w:val="nil"/>
              <w:left w:val="nil"/>
              <w:bottom w:val="single" w:sz="4" w:space="0" w:color="auto"/>
              <w:right w:val="single" w:sz="4" w:space="0" w:color="auto"/>
            </w:tcBorders>
            <w:shd w:val="clear" w:color="auto" w:fill="auto"/>
            <w:vAlign w:val="center"/>
            <w:hideMark/>
          </w:tcPr>
          <w:p w14:paraId="571BC43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544 000</w:t>
            </w:r>
          </w:p>
        </w:tc>
      </w:tr>
      <w:tr w:rsidR="0075746C" w:rsidRPr="0075746C" w14:paraId="2158A6EF"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99185F9"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ECD621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181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83A0FB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67A7C4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3FEBFF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608 693</w:t>
            </w:r>
          </w:p>
        </w:tc>
        <w:tc>
          <w:tcPr>
            <w:tcW w:w="567" w:type="pct"/>
            <w:tcBorders>
              <w:top w:val="nil"/>
              <w:left w:val="nil"/>
              <w:bottom w:val="single" w:sz="4" w:space="0" w:color="auto"/>
              <w:right w:val="single" w:sz="4" w:space="0" w:color="auto"/>
            </w:tcBorders>
            <w:shd w:val="clear" w:color="auto" w:fill="auto"/>
            <w:vAlign w:val="center"/>
            <w:hideMark/>
          </w:tcPr>
          <w:p w14:paraId="6F16DFC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36 971</w:t>
            </w:r>
          </w:p>
        </w:tc>
        <w:tc>
          <w:tcPr>
            <w:tcW w:w="558" w:type="pct"/>
            <w:tcBorders>
              <w:top w:val="nil"/>
              <w:left w:val="nil"/>
              <w:bottom w:val="single" w:sz="4" w:space="0" w:color="auto"/>
              <w:right w:val="single" w:sz="4" w:space="0" w:color="auto"/>
            </w:tcBorders>
            <w:shd w:val="clear" w:color="auto" w:fill="auto"/>
            <w:vAlign w:val="center"/>
            <w:hideMark/>
          </w:tcPr>
          <w:p w14:paraId="5B9319C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80 922,00</w:t>
            </w:r>
          </w:p>
        </w:tc>
        <w:tc>
          <w:tcPr>
            <w:tcW w:w="558" w:type="pct"/>
            <w:tcBorders>
              <w:top w:val="nil"/>
              <w:left w:val="nil"/>
              <w:bottom w:val="single" w:sz="4" w:space="0" w:color="auto"/>
              <w:right w:val="single" w:sz="4" w:space="0" w:color="auto"/>
            </w:tcBorders>
            <w:shd w:val="clear" w:color="auto" w:fill="auto"/>
            <w:vAlign w:val="center"/>
            <w:hideMark/>
          </w:tcPr>
          <w:p w14:paraId="35519EE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19,4</w:t>
            </w:r>
          </w:p>
        </w:tc>
        <w:tc>
          <w:tcPr>
            <w:tcW w:w="558" w:type="pct"/>
            <w:tcBorders>
              <w:top w:val="nil"/>
              <w:left w:val="nil"/>
              <w:bottom w:val="single" w:sz="4" w:space="0" w:color="auto"/>
              <w:right w:val="single" w:sz="4" w:space="0" w:color="auto"/>
            </w:tcBorders>
            <w:shd w:val="clear" w:color="auto" w:fill="auto"/>
            <w:vAlign w:val="center"/>
            <w:hideMark/>
          </w:tcPr>
          <w:p w14:paraId="174A883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490 800</w:t>
            </w:r>
          </w:p>
        </w:tc>
      </w:tr>
      <w:tr w:rsidR="0075746C" w:rsidRPr="0075746C" w14:paraId="7CAA6B0B"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108E973"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DF0DDA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182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C75548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C394DC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D68EF9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1 053 346</w:t>
            </w:r>
          </w:p>
        </w:tc>
        <w:tc>
          <w:tcPr>
            <w:tcW w:w="567" w:type="pct"/>
            <w:tcBorders>
              <w:top w:val="nil"/>
              <w:left w:val="nil"/>
              <w:bottom w:val="single" w:sz="4" w:space="0" w:color="auto"/>
              <w:right w:val="single" w:sz="4" w:space="0" w:color="auto"/>
            </w:tcBorders>
            <w:shd w:val="clear" w:color="auto" w:fill="auto"/>
            <w:vAlign w:val="center"/>
            <w:hideMark/>
          </w:tcPr>
          <w:p w14:paraId="0DBBF46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75 024</w:t>
            </w:r>
          </w:p>
        </w:tc>
        <w:tc>
          <w:tcPr>
            <w:tcW w:w="558" w:type="pct"/>
            <w:tcBorders>
              <w:top w:val="nil"/>
              <w:left w:val="nil"/>
              <w:bottom w:val="single" w:sz="4" w:space="0" w:color="auto"/>
              <w:right w:val="single" w:sz="4" w:space="0" w:color="auto"/>
            </w:tcBorders>
            <w:shd w:val="clear" w:color="auto" w:fill="auto"/>
            <w:vAlign w:val="center"/>
            <w:hideMark/>
          </w:tcPr>
          <w:p w14:paraId="7E9B117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152 722,00</w:t>
            </w:r>
          </w:p>
        </w:tc>
        <w:tc>
          <w:tcPr>
            <w:tcW w:w="558" w:type="pct"/>
            <w:tcBorders>
              <w:top w:val="nil"/>
              <w:left w:val="nil"/>
              <w:bottom w:val="single" w:sz="4" w:space="0" w:color="auto"/>
              <w:right w:val="single" w:sz="4" w:space="0" w:color="auto"/>
            </w:tcBorders>
            <w:shd w:val="clear" w:color="auto" w:fill="auto"/>
            <w:vAlign w:val="center"/>
            <w:hideMark/>
          </w:tcPr>
          <w:p w14:paraId="1DFAE9F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21,6</w:t>
            </w:r>
          </w:p>
        </w:tc>
        <w:tc>
          <w:tcPr>
            <w:tcW w:w="558" w:type="pct"/>
            <w:tcBorders>
              <w:top w:val="nil"/>
              <w:left w:val="nil"/>
              <w:bottom w:val="single" w:sz="4" w:space="0" w:color="auto"/>
              <w:right w:val="single" w:sz="4" w:space="0" w:color="auto"/>
            </w:tcBorders>
            <w:shd w:val="clear" w:color="auto" w:fill="auto"/>
            <w:vAlign w:val="center"/>
            <w:hideMark/>
          </w:tcPr>
          <w:p w14:paraId="3DEE5E7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825 600</w:t>
            </w:r>
          </w:p>
        </w:tc>
      </w:tr>
      <w:tr w:rsidR="0075746C" w:rsidRPr="0075746C" w14:paraId="3B96F63C"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0D97C35"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27ED6C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236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70305E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A067F2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648EE5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632 618</w:t>
            </w:r>
          </w:p>
        </w:tc>
        <w:tc>
          <w:tcPr>
            <w:tcW w:w="567" w:type="pct"/>
            <w:tcBorders>
              <w:top w:val="nil"/>
              <w:left w:val="nil"/>
              <w:bottom w:val="single" w:sz="4" w:space="0" w:color="auto"/>
              <w:right w:val="single" w:sz="4" w:space="0" w:color="auto"/>
            </w:tcBorders>
            <w:shd w:val="clear" w:color="auto" w:fill="auto"/>
            <w:vAlign w:val="center"/>
            <w:hideMark/>
          </w:tcPr>
          <w:p w14:paraId="66EC13A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44 022</w:t>
            </w:r>
          </w:p>
        </w:tc>
        <w:tc>
          <w:tcPr>
            <w:tcW w:w="558" w:type="pct"/>
            <w:tcBorders>
              <w:top w:val="nil"/>
              <w:left w:val="nil"/>
              <w:bottom w:val="single" w:sz="4" w:space="0" w:color="auto"/>
              <w:right w:val="single" w:sz="4" w:space="0" w:color="auto"/>
            </w:tcBorders>
            <w:shd w:val="clear" w:color="auto" w:fill="auto"/>
            <w:vAlign w:val="center"/>
            <w:hideMark/>
          </w:tcPr>
          <w:p w14:paraId="09BC147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90 596,00</w:t>
            </w:r>
          </w:p>
        </w:tc>
        <w:tc>
          <w:tcPr>
            <w:tcW w:w="558" w:type="pct"/>
            <w:tcBorders>
              <w:top w:val="nil"/>
              <w:left w:val="nil"/>
              <w:bottom w:val="single" w:sz="4" w:space="0" w:color="auto"/>
              <w:right w:val="single" w:sz="4" w:space="0" w:color="auto"/>
            </w:tcBorders>
            <w:shd w:val="clear" w:color="auto" w:fill="auto"/>
            <w:vAlign w:val="center"/>
            <w:hideMark/>
          </w:tcPr>
          <w:p w14:paraId="0F6AD92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21,3</w:t>
            </w:r>
          </w:p>
        </w:tc>
        <w:tc>
          <w:tcPr>
            <w:tcW w:w="558" w:type="pct"/>
            <w:tcBorders>
              <w:top w:val="nil"/>
              <w:left w:val="nil"/>
              <w:bottom w:val="single" w:sz="4" w:space="0" w:color="auto"/>
              <w:right w:val="single" w:sz="4" w:space="0" w:color="auto"/>
            </w:tcBorders>
            <w:shd w:val="clear" w:color="auto" w:fill="auto"/>
            <w:vAlign w:val="center"/>
            <w:hideMark/>
          </w:tcPr>
          <w:p w14:paraId="111A5E0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498 000</w:t>
            </w:r>
          </w:p>
        </w:tc>
      </w:tr>
      <w:tr w:rsidR="0075746C" w:rsidRPr="0075746C" w14:paraId="0734415C"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97129A6"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557949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240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BEBD25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0F17F6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BB1F29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1 175 933</w:t>
            </w:r>
          </w:p>
        </w:tc>
        <w:tc>
          <w:tcPr>
            <w:tcW w:w="567" w:type="pct"/>
            <w:tcBorders>
              <w:top w:val="nil"/>
              <w:left w:val="nil"/>
              <w:bottom w:val="single" w:sz="4" w:space="0" w:color="auto"/>
              <w:right w:val="single" w:sz="4" w:space="0" w:color="auto"/>
            </w:tcBorders>
            <w:shd w:val="clear" w:color="auto" w:fill="auto"/>
            <w:vAlign w:val="center"/>
            <w:hideMark/>
          </w:tcPr>
          <w:p w14:paraId="64B4E9C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222</w:t>
            </w:r>
          </w:p>
        </w:tc>
        <w:tc>
          <w:tcPr>
            <w:tcW w:w="558" w:type="pct"/>
            <w:tcBorders>
              <w:top w:val="nil"/>
              <w:left w:val="nil"/>
              <w:bottom w:val="single" w:sz="4" w:space="0" w:color="auto"/>
              <w:right w:val="single" w:sz="4" w:space="0" w:color="auto"/>
            </w:tcBorders>
            <w:shd w:val="clear" w:color="auto" w:fill="auto"/>
            <w:vAlign w:val="center"/>
            <w:hideMark/>
          </w:tcPr>
          <w:p w14:paraId="0B78ECA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70 511,00</w:t>
            </w:r>
          </w:p>
        </w:tc>
        <w:tc>
          <w:tcPr>
            <w:tcW w:w="558" w:type="pct"/>
            <w:tcBorders>
              <w:top w:val="nil"/>
              <w:left w:val="nil"/>
              <w:bottom w:val="single" w:sz="4" w:space="0" w:color="auto"/>
              <w:right w:val="single" w:sz="4" w:space="0" w:color="auto"/>
            </w:tcBorders>
            <w:shd w:val="clear" w:color="auto" w:fill="auto"/>
            <w:vAlign w:val="center"/>
            <w:hideMark/>
          </w:tcPr>
          <w:p w14:paraId="391BA47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6,0</w:t>
            </w:r>
          </w:p>
        </w:tc>
        <w:tc>
          <w:tcPr>
            <w:tcW w:w="558" w:type="pct"/>
            <w:tcBorders>
              <w:top w:val="nil"/>
              <w:left w:val="nil"/>
              <w:bottom w:val="single" w:sz="4" w:space="0" w:color="auto"/>
              <w:right w:val="single" w:sz="4" w:space="0" w:color="auto"/>
            </w:tcBorders>
            <w:shd w:val="clear" w:color="auto" w:fill="auto"/>
            <w:vAlign w:val="center"/>
            <w:hideMark/>
          </w:tcPr>
          <w:p w14:paraId="7480AB3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1 105 200</w:t>
            </w:r>
          </w:p>
        </w:tc>
      </w:tr>
      <w:tr w:rsidR="0075746C" w:rsidRPr="0075746C" w14:paraId="14144340"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ABC0FB4"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BB36FD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Specjalne nr 245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DD56F7B"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022914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92B671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633 845</w:t>
            </w:r>
          </w:p>
        </w:tc>
        <w:tc>
          <w:tcPr>
            <w:tcW w:w="567" w:type="pct"/>
            <w:tcBorders>
              <w:top w:val="nil"/>
              <w:left w:val="nil"/>
              <w:bottom w:val="single" w:sz="4" w:space="0" w:color="auto"/>
              <w:right w:val="single" w:sz="4" w:space="0" w:color="auto"/>
            </w:tcBorders>
            <w:shd w:val="clear" w:color="auto" w:fill="auto"/>
            <w:vAlign w:val="center"/>
            <w:hideMark/>
          </w:tcPr>
          <w:p w14:paraId="311DEC1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57 375</w:t>
            </w:r>
          </w:p>
        </w:tc>
        <w:tc>
          <w:tcPr>
            <w:tcW w:w="558" w:type="pct"/>
            <w:tcBorders>
              <w:top w:val="nil"/>
              <w:left w:val="nil"/>
              <w:bottom w:val="single" w:sz="4" w:space="0" w:color="auto"/>
              <w:right w:val="single" w:sz="4" w:space="0" w:color="auto"/>
            </w:tcBorders>
            <w:shd w:val="clear" w:color="auto" w:fill="auto"/>
            <w:vAlign w:val="center"/>
            <w:hideMark/>
          </w:tcPr>
          <w:p w14:paraId="63F6097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98 070,00</w:t>
            </w:r>
          </w:p>
        </w:tc>
        <w:tc>
          <w:tcPr>
            <w:tcW w:w="558" w:type="pct"/>
            <w:tcBorders>
              <w:top w:val="nil"/>
              <w:left w:val="nil"/>
              <w:bottom w:val="single" w:sz="4" w:space="0" w:color="auto"/>
              <w:right w:val="single" w:sz="4" w:space="0" w:color="auto"/>
            </w:tcBorders>
            <w:shd w:val="clear" w:color="auto" w:fill="auto"/>
            <w:vAlign w:val="center"/>
            <w:hideMark/>
          </w:tcPr>
          <w:p w14:paraId="70D4EF8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24,5</w:t>
            </w:r>
          </w:p>
        </w:tc>
        <w:tc>
          <w:tcPr>
            <w:tcW w:w="558" w:type="pct"/>
            <w:tcBorders>
              <w:top w:val="nil"/>
              <w:left w:val="nil"/>
              <w:bottom w:val="single" w:sz="4" w:space="0" w:color="auto"/>
              <w:right w:val="single" w:sz="4" w:space="0" w:color="auto"/>
            </w:tcBorders>
            <w:shd w:val="clear" w:color="auto" w:fill="auto"/>
            <w:vAlign w:val="center"/>
            <w:hideMark/>
          </w:tcPr>
          <w:p w14:paraId="33F689E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478 400</w:t>
            </w:r>
          </w:p>
        </w:tc>
      </w:tr>
      <w:tr w:rsidR="0075746C" w:rsidRPr="0075746C" w14:paraId="03F74484"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8649ECD"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72D134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268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749B82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22B7C7B"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9531DE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778 251</w:t>
            </w:r>
          </w:p>
        </w:tc>
        <w:tc>
          <w:tcPr>
            <w:tcW w:w="567" w:type="pct"/>
            <w:tcBorders>
              <w:top w:val="nil"/>
              <w:left w:val="nil"/>
              <w:bottom w:val="single" w:sz="4" w:space="0" w:color="auto"/>
              <w:right w:val="single" w:sz="4" w:space="0" w:color="auto"/>
            </w:tcBorders>
            <w:shd w:val="clear" w:color="auto" w:fill="auto"/>
            <w:vAlign w:val="center"/>
            <w:hideMark/>
          </w:tcPr>
          <w:p w14:paraId="64AEE8A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51 740</w:t>
            </w:r>
          </w:p>
        </w:tc>
        <w:tc>
          <w:tcPr>
            <w:tcW w:w="558" w:type="pct"/>
            <w:tcBorders>
              <w:top w:val="nil"/>
              <w:left w:val="nil"/>
              <w:bottom w:val="single" w:sz="4" w:space="0" w:color="auto"/>
              <w:right w:val="single" w:sz="4" w:space="0" w:color="auto"/>
            </w:tcBorders>
            <w:shd w:val="clear" w:color="auto" w:fill="auto"/>
            <w:vAlign w:val="center"/>
            <w:hideMark/>
          </w:tcPr>
          <w:p w14:paraId="251F64C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125 299,00</w:t>
            </w:r>
          </w:p>
        </w:tc>
        <w:tc>
          <w:tcPr>
            <w:tcW w:w="558" w:type="pct"/>
            <w:tcBorders>
              <w:top w:val="nil"/>
              <w:left w:val="nil"/>
              <w:bottom w:val="single" w:sz="4" w:space="0" w:color="auto"/>
              <w:right w:val="single" w:sz="4" w:space="0" w:color="auto"/>
            </w:tcBorders>
            <w:shd w:val="clear" w:color="auto" w:fill="auto"/>
            <w:vAlign w:val="center"/>
            <w:hideMark/>
          </w:tcPr>
          <w:p w14:paraId="406AA6B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22,7</w:t>
            </w:r>
          </w:p>
        </w:tc>
        <w:tc>
          <w:tcPr>
            <w:tcW w:w="558" w:type="pct"/>
            <w:tcBorders>
              <w:top w:val="nil"/>
              <w:left w:val="nil"/>
              <w:bottom w:val="single" w:sz="4" w:space="0" w:color="auto"/>
              <w:right w:val="single" w:sz="4" w:space="0" w:color="auto"/>
            </w:tcBorders>
            <w:shd w:val="clear" w:color="auto" w:fill="auto"/>
            <w:vAlign w:val="center"/>
            <w:hideMark/>
          </w:tcPr>
          <w:p w14:paraId="5689EA8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601 212</w:t>
            </w:r>
          </w:p>
        </w:tc>
      </w:tr>
      <w:tr w:rsidR="0075746C" w:rsidRPr="0075746C" w14:paraId="6D0AF045"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00C3F04"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0DA45B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271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0B2098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92342E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8CB464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574 810</w:t>
            </w:r>
          </w:p>
        </w:tc>
        <w:tc>
          <w:tcPr>
            <w:tcW w:w="567" w:type="pct"/>
            <w:tcBorders>
              <w:top w:val="nil"/>
              <w:left w:val="nil"/>
              <w:bottom w:val="single" w:sz="4" w:space="0" w:color="auto"/>
              <w:right w:val="single" w:sz="4" w:space="0" w:color="auto"/>
            </w:tcBorders>
            <w:shd w:val="clear" w:color="auto" w:fill="auto"/>
            <w:vAlign w:val="center"/>
            <w:hideMark/>
          </w:tcPr>
          <w:p w14:paraId="1953026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34 005</w:t>
            </w:r>
          </w:p>
        </w:tc>
        <w:tc>
          <w:tcPr>
            <w:tcW w:w="558" w:type="pct"/>
            <w:tcBorders>
              <w:top w:val="nil"/>
              <w:left w:val="nil"/>
              <w:bottom w:val="single" w:sz="4" w:space="0" w:color="auto"/>
              <w:right w:val="single" w:sz="4" w:space="0" w:color="auto"/>
            </w:tcBorders>
            <w:shd w:val="clear" w:color="auto" w:fill="auto"/>
            <w:vAlign w:val="center"/>
            <w:hideMark/>
          </w:tcPr>
          <w:p w14:paraId="208F2A1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89 369,00</w:t>
            </w:r>
          </w:p>
        </w:tc>
        <w:tc>
          <w:tcPr>
            <w:tcW w:w="558" w:type="pct"/>
            <w:tcBorders>
              <w:top w:val="nil"/>
              <w:left w:val="nil"/>
              <w:bottom w:val="single" w:sz="4" w:space="0" w:color="auto"/>
              <w:right w:val="single" w:sz="4" w:space="0" w:color="auto"/>
            </w:tcBorders>
            <w:shd w:val="clear" w:color="auto" w:fill="auto"/>
            <w:vAlign w:val="center"/>
            <w:hideMark/>
          </w:tcPr>
          <w:p w14:paraId="2F4F837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21,5</w:t>
            </w:r>
          </w:p>
        </w:tc>
        <w:tc>
          <w:tcPr>
            <w:tcW w:w="558" w:type="pct"/>
            <w:tcBorders>
              <w:top w:val="nil"/>
              <w:left w:val="nil"/>
              <w:bottom w:val="single" w:sz="4" w:space="0" w:color="auto"/>
              <w:right w:val="single" w:sz="4" w:space="0" w:color="auto"/>
            </w:tcBorders>
            <w:shd w:val="clear" w:color="auto" w:fill="auto"/>
            <w:vAlign w:val="center"/>
            <w:hideMark/>
          </w:tcPr>
          <w:p w14:paraId="18721E8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451 436</w:t>
            </w:r>
          </w:p>
        </w:tc>
      </w:tr>
      <w:tr w:rsidR="0075746C" w:rsidRPr="0075746C" w14:paraId="29504472"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7B07A3B"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84E0A5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272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4EE99F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094AE8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2F96F0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731 711</w:t>
            </w:r>
          </w:p>
        </w:tc>
        <w:tc>
          <w:tcPr>
            <w:tcW w:w="567" w:type="pct"/>
            <w:tcBorders>
              <w:top w:val="nil"/>
              <w:left w:val="nil"/>
              <w:bottom w:val="single" w:sz="4" w:space="0" w:color="auto"/>
              <w:right w:val="single" w:sz="4" w:space="0" w:color="auto"/>
            </w:tcBorders>
            <w:shd w:val="clear" w:color="auto" w:fill="auto"/>
            <w:vAlign w:val="center"/>
            <w:hideMark/>
          </w:tcPr>
          <w:p w14:paraId="7625398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50 811</w:t>
            </w:r>
          </w:p>
        </w:tc>
        <w:tc>
          <w:tcPr>
            <w:tcW w:w="558" w:type="pct"/>
            <w:tcBorders>
              <w:top w:val="nil"/>
              <w:left w:val="nil"/>
              <w:bottom w:val="single" w:sz="4" w:space="0" w:color="auto"/>
              <w:right w:val="single" w:sz="4" w:space="0" w:color="auto"/>
            </w:tcBorders>
            <w:shd w:val="clear" w:color="auto" w:fill="auto"/>
            <w:vAlign w:val="center"/>
            <w:hideMark/>
          </w:tcPr>
          <w:p w14:paraId="0D1CF60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108 100,00</w:t>
            </w:r>
          </w:p>
        </w:tc>
        <w:tc>
          <w:tcPr>
            <w:tcW w:w="558" w:type="pct"/>
            <w:tcBorders>
              <w:top w:val="nil"/>
              <w:left w:val="nil"/>
              <w:bottom w:val="single" w:sz="4" w:space="0" w:color="auto"/>
              <w:right w:val="single" w:sz="4" w:space="0" w:color="auto"/>
            </w:tcBorders>
            <w:shd w:val="clear" w:color="auto" w:fill="auto"/>
            <w:vAlign w:val="center"/>
            <w:hideMark/>
          </w:tcPr>
          <w:p w14:paraId="2B16C89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21,7</w:t>
            </w:r>
          </w:p>
        </w:tc>
        <w:tc>
          <w:tcPr>
            <w:tcW w:w="558" w:type="pct"/>
            <w:tcBorders>
              <w:top w:val="nil"/>
              <w:left w:val="nil"/>
              <w:bottom w:val="single" w:sz="4" w:space="0" w:color="auto"/>
              <w:right w:val="single" w:sz="4" w:space="0" w:color="auto"/>
            </w:tcBorders>
            <w:shd w:val="clear" w:color="auto" w:fill="auto"/>
            <w:vAlign w:val="center"/>
            <w:hideMark/>
          </w:tcPr>
          <w:p w14:paraId="241A8AE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572 800</w:t>
            </w:r>
          </w:p>
        </w:tc>
      </w:tr>
      <w:tr w:rsidR="0075746C" w:rsidRPr="0075746C" w14:paraId="22C7A894"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75E928C"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228C32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287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0D27A4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5AA56A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2CB227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610 988</w:t>
            </w:r>
          </w:p>
        </w:tc>
        <w:tc>
          <w:tcPr>
            <w:tcW w:w="567" w:type="pct"/>
            <w:tcBorders>
              <w:top w:val="nil"/>
              <w:left w:val="nil"/>
              <w:bottom w:val="single" w:sz="4" w:space="0" w:color="auto"/>
              <w:right w:val="single" w:sz="4" w:space="0" w:color="auto"/>
            </w:tcBorders>
            <w:shd w:val="clear" w:color="auto" w:fill="auto"/>
            <w:vAlign w:val="center"/>
            <w:hideMark/>
          </w:tcPr>
          <w:p w14:paraId="15F6978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27 311</w:t>
            </w:r>
          </w:p>
        </w:tc>
        <w:tc>
          <w:tcPr>
            <w:tcW w:w="558" w:type="pct"/>
            <w:tcBorders>
              <w:top w:val="nil"/>
              <w:left w:val="nil"/>
              <w:bottom w:val="single" w:sz="4" w:space="0" w:color="auto"/>
              <w:right w:val="single" w:sz="4" w:space="0" w:color="auto"/>
            </w:tcBorders>
            <w:shd w:val="clear" w:color="auto" w:fill="auto"/>
            <w:vAlign w:val="center"/>
            <w:hideMark/>
          </w:tcPr>
          <w:p w14:paraId="3020A34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80 477,00</w:t>
            </w:r>
          </w:p>
        </w:tc>
        <w:tc>
          <w:tcPr>
            <w:tcW w:w="558" w:type="pct"/>
            <w:tcBorders>
              <w:top w:val="nil"/>
              <w:left w:val="nil"/>
              <w:bottom w:val="single" w:sz="4" w:space="0" w:color="auto"/>
              <w:right w:val="single" w:sz="4" w:space="0" w:color="auto"/>
            </w:tcBorders>
            <w:shd w:val="clear" w:color="auto" w:fill="auto"/>
            <w:vAlign w:val="center"/>
            <w:hideMark/>
          </w:tcPr>
          <w:p w14:paraId="6F257D1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17,6</w:t>
            </w:r>
          </w:p>
        </w:tc>
        <w:tc>
          <w:tcPr>
            <w:tcW w:w="558" w:type="pct"/>
            <w:tcBorders>
              <w:top w:val="nil"/>
              <w:left w:val="nil"/>
              <w:bottom w:val="single" w:sz="4" w:space="0" w:color="auto"/>
              <w:right w:val="single" w:sz="4" w:space="0" w:color="auto"/>
            </w:tcBorders>
            <w:shd w:val="clear" w:color="auto" w:fill="auto"/>
            <w:vAlign w:val="center"/>
            <w:hideMark/>
          </w:tcPr>
          <w:p w14:paraId="0C3D328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503 200</w:t>
            </w:r>
          </w:p>
        </w:tc>
      </w:tr>
      <w:tr w:rsidR="0075746C" w:rsidRPr="0075746C" w14:paraId="6F9C3927"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09AF933"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45705A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301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9808F4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404F50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D37DDE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686 519</w:t>
            </w:r>
          </w:p>
        </w:tc>
        <w:tc>
          <w:tcPr>
            <w:tcW w:w="567" w:type="pct"/>
            <w:tcBorders>
              <w:top w:val="nil"/>
              <w:left w:val="nil"/>
              <w:bottom w:val="single" w:sz="4" w:space="0" w:color="auto"/>
              <w:right w:val="single" w:sz="4" w:space="0" w:color="auto"/>
            </w:tcBorders>
            <w:shd w:val="clear" w:color="auto" w:fill="auto"/>
            <w:vAlign w:val="center"/>
            <w:hideMark/>
          </w:tcPr>
          <w:p w14:paraId="1349167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51 483</w:t>
            </w:r>
          </w:p>
        </w:tc>
        <w:tc>
          <w:tcPr>
            <w:tcW w:w="558" w:type="pct"/>
            <w:tcBorders>
              <w:top w:val="nil"/>
              <w:left w:val="nil"/>
              <w:bottom w:val="single" w:sz="4" w:space="0" w:color="auto"/>
              <w:right w:val="single" w:sz="4" w:space="0" w:color="auto"/>
            </w:tcBorders>
            <w:shd w:val="clear" w:color="auto" w:fill="auto"/>
            <w:vAlign w:val="center"/>
            <w:hideMark/>
          </w:tcPr>
          <w:p w14:paraId="75F0104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97 436,00</w:t>
            </w:r>
          </w:p>
        </w:tc>
        <w:tc>
          <w:tcPr>
            <w:tcW w:w="558" w:type="pct"/>
            <w:tcBorders>
              <w:top w:val="nil"/>
              <w:left w:val="nil"/>
              <w:bottom w:val="single" w:sz="4" w:space="0" w:color="auto"/>
              <w:right w:val="single" w:sz="4" w:space="0" w:color="auto"/>
            </w:tcBorders>
            <w:shd w:val="clear" w:color="auto" w:fill="auto"/>
            <w:vAlign w:val="center"/>
            <w:hideMark/>
          </w:tcPr>
          <w:p w14:paraId="15AD31F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21,7</w:t>
            </w:r>
          </w:p>
        </w:tc>
        <w:tc>
          <w:tcPr>
            <w:tcW w:w="558" w:type="pct"/>
            <w:tcBorders>
              <w:top w:val="nil"/>
              <w:left w:val="nil"/>
              <w:bottom w:val="single" w:sz="4" w:space="0" w:color="auto"/>
              <w:right w:val="single" w:sz="4" w:space="0" w:color="auto"/>
            </w:tcBorders>
            <w:shd w:val="clear" w:color="auto" w:fill="auto"/>
            <w:vAlign w:val="center"/>
            <w:hideMark/>
          </w:tcPr>
          <w:p w14:paraId="3063616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537 600</w:t>
            </w:r>
          </w:p>
        </w:tc>
      </w:tr>
      <w:tr w:rsidR="0075746C" w:rsidRPr="0075746C" w14:paraId="236F2463"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74988B9"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B0F0F4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306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BC9EA1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C2733C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6FA199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813 532</w:t>
            </w:r>
          </w:p>
        </w:tc>
        <w:tc>
          <w:tcPr>
            <w:tcW w:w="567" w:type="pct"/>
            <w:tcBorders>
              <w:top w:val="nil"/>
              <w:left w:val="nil"/>
              <w:bottom w:val="single" w:sz="4" w:space="0" w:color="auto"/>
              <w:right w:val="single" w:sz="4" w:space="0" w:color="auto"/>
            </w:tcBorders>
            <w:shd w:val="clear" w:color="auto" w:fill="auto"/>
            <w:vAlign w:val="center"/>
            <w:hideMark/>
          </w:tcPr>
          <w:p w14:paraId="63B43D1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54 522</w:t>
            </w:r>
          </w:p>
        </w:tc>
        <w:tc>
          <w:tcPr>
            <w:tcW w:w="558" w:type="pct"/>
            <w:tcBorders>
              <w:top w:val="nil"/>
              <w:left w:val="nil"/>
              <w:bottom w:val="single" w:sz="4" w:space="0" w:color="auto"/>
              <w:right w:val="single" w:sz="4" w:space="0" w:color="auto"/>
            </w:tcBorders>
            <w:shd w:val="clear" w:color="auto" w:fill="auto"/>
            <w:vAlign w:val="center"/>
            <w:hideMark/>
          </w:tcPr>
          <w:p w14:paraId="1499BFD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128 610,00</w:t>
            </w:r>
          </w:p>
        </w:tc>
        <w:tc>
          <w:tcPr>
            <w:tcW w:w="558" w:type="pct"/>
            <w:tcBorders>
              <w:top w:val="nil"/>
              <w:left w:val="nil"/>
              <w:bottom w:val="single" w:sz="4" w:space="0" w:color="auto"/>
              <w:right w:val="single" w:sz="4" w:space="0" w:color="auto"/>
            </w:tcBorders>
            <w:shd w:val="clear" w:color="auto" w:fill="auto"/>
            <w:vAlign w:val="center"/>
            <w:hideMark/>
          </w:tcPr>
          <w:p w14:paraId="6961F61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22,5</w:t>
            </w:r>
          </w:p>
        </w:tc>
        <w:tc>
          <w:tcPr>
            <w:tcW w:w="558" w:type="pct"/>
            <w:tcBorders>
              <w:top w:val="nil"/>
              <w:left w:val="nil"/>
              <w:bottom w:val="single" w:sz="4" w:space="0" w:color="auto"/>
              <w:right w:val="single" w:sz="4" w:space="0" w:color="auto"/>
            </w:tcBorders>
            <w:shd w:val="clear" w:color="auto" w:fill="auto"/>
            <w:vAlign w:val="center"/>
            <w:hideMark/>
          </w:tcPr>
          <w:p w14:paraId="6E2BDAA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630 400</w:t>
            </w:r>
          </w:p>
        </w:tc>
      </w:tr>
      <w:tr w:rsidR="0075746C" w:rsidRPr="0075746C" w14:paraId="4395ACED"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9D3B1F8"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95F664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307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BE3EDA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2206E5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136D23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760 830</w:t>
            </w:r>
          </w:p>
        </w:tc>
        <w:tc>
          <w:tcPr>
            <w:tcW w:w="567" w:type="pct"/>
            <w:tcBorders>
              <w:top w:val="nil"/>
              <w:left w:val="nil"/>
              <w:bottom w:val="single" w:sz="4" w:space="0" w:color="auto"/>
              <w:right w:val="single" w:sz="4" w:space="0" w:color="auto"/>
            </w:tcBorders>
            <w:shd w:val="clear" w:color="auto" w:fill="auto"/>
            <w:vAlign w:val="center"/>
            <w:hideMark/>
          </w:tcPr>
          <w:p w14:paraId="3F2B0EB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54 311</w:t>
            </w:r>
          </w:p>
        </w:tc>
        <w:tc>
          <w:tcPr>
            <w:tcW w:w="558" w:type="pct"/>
            <w:tcBorders>
              <w:top w:val="nil"/>
              <w:left w:val="nil"/>
              <w:bottom w:val="single" w:sz="4" w:space="0" w:color="auto"/>
              <w:right w:val="single" w:sz="4" w:space="0" w:color="auto"/>
            </w:tcBorders>
            <w:shd w:val="clear" w:color="auto" w:fill="auto"/>
            <w:vAlign w:val="center"/>
            <w:hideMark/>
          </w:tcPr>
          <w:p w14:paraId="71E0B66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125 639,00</w:t>
            </w:r>
          </w:p>
        </w:tc>
        <w:tc>
          <w:tcPr>
            <w:tcW w:w="558" w:type="pct"/>
            <w:tcBorders>
              <w:top w:val="nil"/>
              <w:left w:val="nil"/>
              <w:bottom w:val="single" w:sz="4" w:space="0" w:color="auto"/>
              <w:right w:val="single" w:sz="4" w:space="0" w:color="auto"/>
            </w:tcBorders>
            <w:shd w:val="clear" w:color="auto" w:fill="auto"/>
            <w:vAlign w:val="center"/>
            <w:hideMark/>
          </w:tcPr>
          <w:p w14:paraId="54C1AC0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23,7</w:t>
            </w:r>
          </w:p>
        </w:tc>
        <w:tc>
          <w:tcPr>
            <w:tcW w:w="558" w:type="pct"/>
            <w:tcBorders>
              <w:top w:val="nil"/>
              <w:left w:val="nil"/>
              <w:bottom w:val="single" w:sz="4" w:space="0" w:color="auto"/>
              <w:right w:val="single" w:sz="4" w:space="0" w:color="auto"/>
            </w:tcBorders>
            <w:shd w:val="clear" w:color="auto" w:fill="auto"/>
            <w:vAlign w:val="center"/>
            <w:hideMark/>
          </w:tcPr>
          <w:p w14:paraId="24F0C3D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580 880</w:t>
            </w:r>
          </w:p>
        </w:tc>
      </w:tr>
      <w:tr w:rsidR="0075746C" w:rsidRPr="0075746C" w14:paraId="07440E41"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017E52D"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FBFCA7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308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BC6E5E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86EFBB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4BAFCF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783 764</w:t>
            </w:r>
          </w:p>
        </w:tc>
        <w:tc>
          <w:tcPr>
            <w:tcW w:w="567" w:type="pct"/>
            <w:tcBorders>
              <w:top w:val="nil"/>
              <w:left w:val="nil"/>
              <w:bottom w:val="single" w:sz="4" w:space="0" w:color="auto"/>
              <w:right w:val="single" w:sz="4" w:space="0" w:color="auto"/>
            </w:tcBorders>
            <w:shd w:val="clear" w:color="auto" w:fill="auto"/>
            <w:vAlign w:val="center"/>
            <w:hideMark/>
          </w:tcPr>
          <w:p w14:paraId="54882C2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47 100</w:t>
            </w:r>
          </w:p>
        </w:tc>
        <w:tc>
          <w:tcPr>
            <w:tcW w:w="558" w:type="pct"/>
            <w:tcBorders>
              <w:top w:val="nil"/>
              <w:left w:val="nil"/>
              <w:bottom w:val="single" w:sz="4" w:space="0" w:color="auto"/>
              <w:right w:val="single" w:sz="4" w:space="0" w:color="auto"/>
            </w:tcBorders>
            <w:shd w:val="clear" w:color="auto" w:fill="auto"/>
            <w:vAlign w:val="center"/>
            <w:hideMark/>
          </w:tcPr>
          <w:p w14:paraId="0712E7D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115 464,00</w:t>
            </w:r>
          </w:p>
        </w:tc>
        <w:tc>
          <w:tcPr>
            <w:tcW w:w="558" w:type="pct"/>
            <w:tcBorders>
              <w:top w:val="nil"/>
              <w:left w:val="nil"/>
              <w:bottom w:val="single" w:sz="4" w:space="0" w:color="auto"/>
              <w:right w:val="single" w:sz="4" w:space="0" w:color="auto"/>
            </w:tcBorders>
            <w:shd w:val="clear" w:color="auto" w:fill="auto"/>
            <w:vAlign w:val="center"/>
            <w:hideMark/>
          </w:tcPr>
          <w:p w14:paraId="7B55708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20,7</w:t>
            </w:r>
          </w:p>
        </w:tc>
        <w:tc>
          <w:tcPr>
            <w:tcW w:w="558" w:type="pct"/>
            <w:tcBorders>
              <w:top w:val="nil"/>
              <w:left w:val="nil"/>
              <w:bottom w:val="single" w:sz="4" w:space="0" w:color="auto"/>
              <w:right w:val="single" w:sz="4" w:space="0" w:color="auto"/>
            </w:tcBorders>
            <w:shd w:val="clear" w:color="auto" w:fill="auto"/>
            <w:vAlign w:val="center"/>
            <w:hideMark/>
          </w:tcPr>
          <w:p w14:paraId="17CBFA0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621 200</w:t>
            </w:r>
          </w:p>
        </w:tc>
      </w:tr>
      <w:tr w:rsidR="0075746C" w:rsidRPr="0075746C" w14:paraId="237B6213"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8E38511"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B74B28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z Oddziałami Integracyjnymi nr 309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6F16DE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711619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0D9228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735 519</w:t>
            </w:r>
          </w:p>
        </w:tc>
        <w:tc>
          <w:tcPr>
            <w:tcW w:w="567" w:type="pct"/>
            <w:tcBorders>
              <w:top w:val="nil"/>
              <w:left w:val="nil"/>
              <w:bottom w:val="single" w:sz="4" w:space="0" w:color="auto"/>
              <w:right w:val="single" w:sz="4" w:space="0" w:color="auto"/>
            </w:tcBorders>
            <w:shd w:val="clear" w:color="auto" w:fill="auto"/>
            <w:vAlign w:val="center"/>
            <w:hideMark/>
          </w:tcPr>
          <w:p w14:paraId="450DDAD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54 135</w:t>
            </w:r>
          </w:p>
        </w:tc>
        <w:tc>
          <w:tcPr>
            <w:tcW w:w="558" w:type="pct"/>
            <w:tcBorders>
              <w:top w:val="nil"/>
              <w:left w:val="nil"/>
              <w:bottom w:val="single" w:sz="4" w:space="0" w:color="auto"/>
              <w:right w:val="single" w:sz="4" w:space="0" w:color="auto"/>
            </w:tcBorders>
            <w:shd w:val="clear" w:color="auto" w:fill="auto"/>
            <w:vAlign w:val="center"/>
            <w:hideMark/>
          </w:tcPr>
          <w:p w14:paraId="3F90A55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113 784,00</w:t>
            </w:r>
          </w:p>
        </w:tc>
        <w:tc>
          <w:tcPr>
            <w:tcW w:w="558" w:type="pct"/>
            <w:tcBorders>
              <w:top w:val="nil"/>
              <w:left w:val="nil"/>
              <w:bottom w:val="single" w:sz="4" w:space="0" w:color="auto"/>
              <w:right w:val="single" w:sz="4" w:space="0" w:color="auto"/>
            </w:tcBorders>
            <w:shd w:val="clear" w:color="auto" w:fill="auto"/>
            <w:vAlign w:val="center"/>
            <w:hideMark/>
          </w:tcPr>
          <w:p w14:paraId="2B231E5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22,8</w:t>
            </w:r>
          </w:p>
        </w:tc>
        <w:tc>
          <w:tcPr>
            <w:tcW w:w="558" w:type="pct"/>
            <w:tcBorders>
              <w:top w:val="nil"/>
              <w:left w:val="nil"/>
              <w:bottom w:val="single" w:sz="4" w:space="0" w:color="auto"/>
              <w:right w:val="single" w:sz="4" w:space="0" w:color="auto"/>
            </w:tcBorders>
            <w:shd w:val="clear" w:color="auto" w:fill="auto"/>
            <w:vAlign w:val="center"/>
            <w:hideMark/>
          </w:tcPr>
          <w:p w14:paraId="7D50E55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567 600</w:t>
            </w:r>
          </w:p>
        </w:tc>
      </w:tr>
      <w:tr w:rsidR="0075746C" w:rsidRPr="0075746C" w14:paraId="1CC0CC9A"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F6E252E"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F952AFB"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318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89EADC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A7DC04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54534F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955 669</w:t>
            </w:r>
          </w:p>
        </w:tc>
        <w:tc>
          <w:tcPr>
            <w:tcW w:w="567" w:type="pct"/>
            <w:tcBorders>
              <w:top w:val="nil"/>
              <w:left w:val="nil"/>
              <w:bottom w:val="single" w:sz="4" w:space="0" w:color="auto"/>
              <w:right w:val="single" w:sz="4" w:space="0" w:color="auto"/>
            </w:tcBorders>
            <w:shd w:val="clear" w:color="auto" w:fill="auto"/>
            <w:vAlign w:val="center"/>
            <w:hideMark/>
          </w:tcPr>
          <w:p w14:paraId="7B0E8A4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62 917</w:t>
            </w:r>
          </w:p>
        </w:tc>
        <w:tc>
          <w:tcPr>
            <w:tcW w:w="558" w:type="pct"/>
            <w:tcBorders>
              <w:top w:val="nil"/>
              <w:left w:val="nil"/>
              <w:bottom w:val="single" w:sz="4" w:space="0" w:color="auto"/>
              <w:right w:val="single" w:sz="4" w:space="0" w:color="auto"/>
            </w:tcBorders>
            <w:shd w:val="clear" w:color="auto" w:fill="auto"/>
            <w:vAlign w:val="center"/>
            <w:hideMark/>
          </w:tcPr>
          <w:p w14:paraId="77DC956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139 552,00</w:t>
            </w:r>
          </w:p>
        </w:tc>
        <w:tc>
          <w:tcPr>
            <w:tcW w:w="558" w:type="pct"/>
            <w:tcBorders>
              <w:top w:val="nil"/>
              <w:left w:val="nil"/>
              <w:bottom w:val="single" w:sz="4" w:space="0" w:color="auto"/>
              <w:right w:val="single" w:sz="4" w:space="0" w:color="auto"/>
            </w:tcBorders>
            <w:shd w:val="clear" w:color="auto" w:fill="auto"/>
            <w:vAlign w:val="center"/>
            <w:hideMark/>
          </w:tcPr>
          <w:p w14:paraId="645C336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21,2</w:t>
            </w:r>
          </w:p>
        </w:tc>
        <w:tc>
          <w:tcPr>
            <w:tcW w:w="558" w:type="pct"/>
            <w:tcBorders>
              <w:top w:val="nil"/>
              <w:left w:val="nil"/>
              <w:bottom w:val="single" w:sz="4" w:space="0" w:color="auto"/>
              <w:right w:val="single" w:sz="4" w:space="0" w:color="auto"/>
            </w:tcBorders>
            <w:shd w:val="clear" w:color="auto" w:fill="auto"/>
            <w:vAlign w:val="center"/>
            <w:hideMark/>
          </w:tcPr>
          <w:p w14:paraId="402D166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753 200</w:t>
            </w:r>
          </w:p>
        </w:tc>
      </w:tr>
      <w:tr w:rsidR="0075746C" w:rsidRPr="0075746C" w14:paraId="706503DA"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B75F45B"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72C1AA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327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20853F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489DA8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7918F4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1 371 368</w:t>
            </w:r>
          </w:p>
        </w:tc>
        <w:tc>
          <w:tcPr>
            <w:tcW w:w="567" w:type="pct"/>
            <w:tcBorders>
              <w:top w:val="nil"/>
              <w:left w:val="nil"/>
              <w:bottom w:val="single" w:sz="4" w:space="0" w:color="auto"/>
              <w:right w:val="single" w:sz="4" w:space="0" w:color="auto"/>
            </w:tcBorders>
            <w:shd w:val="clear" w:color="auto" w:fill="auto"/>
            <w:vAlign w:val="center"/>
            <w:hideMark/>
          </w:tcPr>
          <w:p w14:paraId="1631E0D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50 665</w:t>
            </w:r>
          </w:p>
        </w:tc>
        <w:tc>
          <w:tcPr>
            <w:tcW w:w="558" w:type="pct"/>
            <w:tcBorders>
              <w:top w:val="nil"/>
              <w:left w:val="nil"/>
              <w:bottom w:val="single" w:sz="4" w:space="0" w:color="auto"/>
              <w:right w:val="single" w:sz="4" w:space="0" w:color="auto"/>
            </w:tcBorders>
            <w:shd w:val="clear" w:color="auto" w:fill="auto"/>
            <w:vAlign w:val="center"/>
            <w:hideMark/>
          </w:tcPr>
          <w:p w14:paraId="128BA0B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221 303,00</w:t>
            </w:r>
          </w:p>
        </w:tc>
        <w:tc>
          <w:tcPr>
            <w:tcW w:w="558" w:type="pct"/>
            <w:tcBorders>
              <w:top w:val="nil"/>
              <w:left w:val="nil"/>
              <w:bottom w:val="single" w:sz="4" w:space="0" w:color="auto"/>
              <w:right w:val="single" w:sz="4" w:space="0" w:color="auto"/>
            </w:tcBorders>
            <w:shd w:val="clear" w:color="auto" w:fill="auto"/>
            <w:vAlign w:val="center"/>
            <w:hideMark/>
          </w:tcPr>
          <w:p w14:paraId="11A0D1E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14:paraId="61A0C9A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1 099 400</w:t>
            </w:r>
          </w:p>
        </w:tc>
      </w:tr>
      <w:tr w:rsidR="0075746C" w:rsidRPr="0075746C" w14:paraId="56B8355D"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E51A985"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DE13FB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328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557093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708FE0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F06798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1 187 442</w:t>
            </w:r>
          </w:p>
        </w:tc>
        <w:tc>
          <w:tcPr>
            <w:tcW w:w="567" w:type="pct"/>
            <w:tcBorders>
              <w:top w:val="nil"/>
              <w:left w:val="nil"/>
              <w:bottom w:val="single" w:sz="4" w:space="0" w:color="auto"/>
              <w:right w:val="single" w:sz="4" w:space="0" w:color="auto"/>
            </w:tcBorders>
            <w:shd w:val="clear" w:color="auto" w:fill="auto"/>
            <w:vAlign w:val="center"/>
            <w:hideMark/>
          </w:tcPr>
          <w:p w14:paraId="3672381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64 878</w:t>
            </w:r>
          </w:p>
        </w:tc>
        <w:tc>
          <w:tcPr>
            <w:tcW w:w="558" w:type="pct"/>
            <w:tcBorders>
              <w:top w:val="nil"/>
              <w:left w:val="nil"/>
              <w:bottom w:val="single" w:sz="4" w:space="0" w:color="auto"/>
              <w:right w:val="single" w:sz="4" w:space="0" w:color="auto"/>
            </w:tcBorders>
            <w:shd w:val="clear" w:color="auto" w:fill="auto"/>
            <w:vAlign w:val="center"/>
            <w:hideMark/>
          </w:tcPr>
          <w:p w14:paraId="56DDCB3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189 516,00</w:t>
            </w:r>
          </w:p>
        </w:tc>
        <w:tc>
          <w:tcPr>
            <w:tcW w:w="558" w:type="pct"/>
            <w:tcBorders>
              <w:top w:val="nil"/>
              <w:left w:val="nil"/>
              <w:bottom w:val="single" w:sz="4" w:space="0" w:color="auto"/>
              <w:right w:val="single" w:sz="4" w:space="0" w:color="auto"/>
            </w:tcBorders>
            <w:shd w:val="clear" w:color="auto" w:fill="auto"/>
            <w:vAlign w:val="center"/>
            <w:hideMark/>
          </w:tcPr>
          <w:p w14:paraId="15C95A5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21,4</w:t>
            </w:r>
          </w:p>
        </w:tc>
        <w:tc>
          <w:tcPr>
            <w:tcW w:w="558" w:type="pct"/>
            <w:tcBorders>
              <w:top w:val="nil"/>
              <w:left w:val="nil"/>
              <w:bottom w:val="single" w:sz="4" w:space="0" w:color="auto"/>
              <w:right w:val="single" w:sz="4" w:space="0" w:color="auto"/>
            </w:tcBorders>
            <w:shd w:val="clear" w:color="auto" w:fill="auto"/>
            <w:vAlign w:val="center"/>
            <w:hideMark/>
          </w:tcPr>
          <w:p w14:paraId="689C7EC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933 048</w:t>
            </w:r>
          </w:p>
        </w:tc>
      </w:tr>
      <w:tr w:rsidR="0075746C" w:rsidRPr="0075746C" w14:paraId="7D4FEB1B"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3E41CE7"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135CE3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334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835F1F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890A1F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FA1752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1 061 050</w:t>
            </w:r>
          </w:p>
        </w:tc>
        <w:tc>
          <w:tcPr>
            <w:tcW w:w="567" w:type="pct"/>
            <w:tcBorders>
              <w:top w:val="nil"/>
              <w:left w:val="nil"/>
              <w:bottom w:val="single" w:sz="4" w:space="0" w:color="auto"/>
              <w:right w:val="single" w:sz="4" w:space="0" w:color="auto"/>
            </w:tcBorders>
            <w:shd w:val="clear" w:color="auto" w:fill="auto"/>
            <w:vAlign w:val="center"/>
            <w:hideMark/>
          </w:tcPr>
          <w:p w14:paraId="0017B0B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55 294</w:t>
            </w:r>
          </w:p>
        </w:tc>
        <w:tc>
          <w:tcPr>
            <w:tcW w:w="558" w:type="pct"/>
            <w:tcBorders>
              <w:top w:val="nil"/>
              <w:left w:val="nil"/>
              <w:bottom w:val="single" w:sz="4" w:space="0" w:color="auto"/>
              <w:right w:val="single" w:sz="4" w:space="0" w:color="auto"/>
            </w:tcBorders>
            <w:shd w:val="clear" w:color="auto" w:fill="auto"/>
            <w:vAlign w:val="center"/>
            <w:hideMark/>
          </w:tcPr>
          <w:p w14:paraId="27E2E64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126 956,00</w:t>
            </w:r>
          </w:p>
        </w:tc>
        <w:tc>
          <w:tcPr>
            <w:tcW w:w="558" w:type="pct"/>
            <w:tcBorders>
              <w:top w:val="nil"/>
              <w:left w:val="nil"/>
              <w:bottom w:val="single" w:sz="4" w:space="0" w:color="auto"/>
              <w:right w:val="single" w:sz="4" w:space="0" w:color="auto"/>
            </w:tcBorders>
            <w:shd w:val="clear" w:color="auto" w:fill="auto"/>
            <w:vAlign w:val="center"/>
            <w:hideMark/>
          </w:tcPr>
          <w:p w14:paraId="46A9C39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17,2</w:t>
            </w:r>
          </w:p>
        </w:tc>
        <w:tc>
          <w:tcPr>
            <w:tcW w:w="558" w:type="pct"/>
            <w:tcBorders>
              <w:top w:val="nil"/>
              <w:left w:val="nil"/>
              <w:bottom w:val="single" w:sz="4" w:space="0" w:color="auto"/>
              <w:right w:val="single" w:sz="4" w:space="0" w:color="auto"/>
            </w:tcBorders>
            <w:shd w:val="clear" w:color="auto" w:fill="auto"/>
            <w:vAlign w:val="center"/>
            <w:hideMark/>
          </w:tcPr>
          <w:p w14:paraId="79C107A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878 800</w:t>
            </w:r>
          </w:p>
        </w:tc>
      </w:tr>
      <w:tr w:rsidR="0075746C" w:rsidRPr="0075746C" w14:paraId="5A2C0E49"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DFB6FCE"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1FD1B9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340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617222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087016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64D72D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1 092 770</w:t>
            </w:r>
          </w:p>
        </w:tc>
        <w:tc>
          <w:tcPr>
            <w:tcW w:w="567" w:type="pct"/>
            <w:tcBorders>
              <w:top w:val="nil"/>
              <w:left w:val="nil"/>
              <w:bottom w:val="single" w:sz="4" w:space="0" w:color="auto"/>
              <w:right w:val="single" w:sz="4" w:space="0" w:color="auto"/>
            </w:tcBorders>
            <w:shd w:val="clear" w:color="auto" w:fill="auto"/>
            <w:vAlign w:val="center"/>
            <w:hideMark/>
          </w:tcPr>
          <w:p w14:paraId="443C1C5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72 169</w:t>
            </w:r>
          </w:p>
        </w:tc>
        <w:tc>
          <w:tcPr>
            <w:tcW w:w="558" w:type="pct"/>
            <w:tcBorders>
              <w:top w:val="nil"/>
              <w:left w:val="nil"/>
              <w:bottom w:val="single" w:sz="4" w:space="0" w:color="auto"/>
              <w:right w:val="single" w:sz="4" w:space="0" w:color="auto"/>
            </w:tcBorders>
            <w:shd w:val="clear" w:color="auto" w:fill="auto"/>
            <w:vAlign w:val="center"/>
            <w:hideMark/>
          </w:tcPr>
          <w:p w14:paraId="51190FB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172 201,00</w:t>
            </w:r>
          </w:p>
        </w:tc>
        <w:tc>
          <w:tcPr>
            <w:tcW w:w="558" w:type="pct"/>
            <w:tcBorders>
              <w:top w:val="nil"/>
              <w:left w:val="nil"/>
              <w:bottom w:val="single" w:sz="4" w:space="0" w:color="auto"/>
              <w:right w:val="single" w:sz="4" w:space="0" w:color="auto"/>
            </w:tcBorders>
            <w:shd w:val="clear" w:color="auto" w:fill="auto"/>
            <w:vAlign w:val="center"/>
            <w:hideMark/>
          </w:tcPr>
          <w:p w14:paraId="497C1FC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22,4</w:t>
            </w:r>
          </w:p>
        </w:tc>
        <w:tc>
          <w:tcPr>
            <w:tcW w:w="558" w:type="pct"/>
            <w:tcBorders>
              <w:top w:val="nil"/>
              <w:left w:val="nil"/>
              <w:bottom w:val="single" w:sz="4" w:space="0" w:color="auto"/>
              <w:right w:val="single" w:sz="4" w:space="0" w:color="auto"/>
            </w:tcBorders>
            <w:shd w:val="clear" w:color="auto" w:fill="auto"/>
            <w:vAlign w:val="center"/>
            <w:hideMark/>
          </w:tcPr>
          <w:p w14:paraId="39DC797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848 400</w:t>
            </w:r>
          </w:p>
        </w:tc>
      </w:tr>
      <w:tr w:rsidR="0075746C" w:rsidRPr="0075746C" w14:paraId="676BA8F1"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72CFABB"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39BCD9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z Oddziałami Integracyjnymi nr 341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B2A3A9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E17C4C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0E49FB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577 241</w:t>
            </w:r>
          </w:p>
        </w:tc>
        <w:tc>
          <w:tcPr>
            <w:tcW w:w="567" w:type="pct"/>
            <w:tcBorders>
              <w:top w:val="nil"/>
              <w:left w:val="nil"/>
              <w:bottom w:val="single" w:sz="4" w:space="0" w:color="auto"/>
              <w:right w:val="single" w:sz="4" w:space="0" w:color="auto"/>
            </w:tcBorders>
            <w:shd w:val="clear" w:color="auto" w:fill="auto"/>
            <w:vAlign w:val="center"/>
            <w:hideMark/>
          </w:tcPr>
          <w:p w14:paraId="3DCF393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1 120</w:t>
            </w:r>
          </w:p>
        </w:tc>
        <w:tc>
          <w:tcPr>
            <w:tcW w:w="558" w:type="pct"/>
            <w:tcBorders>
              <w:top w:val="nil"/>
              <w:left w:val="nil"/>
              <w:bottom w:val="single" w:sz="4" w:space="0" w:color="auto"/>
              <w:right w:val="single" w:sz="4" w:space="0" w:color="auto"/>
            </w:tcBorders>
            <w:shd w:val="clear" w:color="auto" w:fill="auto"/>
            <w:vAlign w:val="center"/>
            <w:hideMark/>
          </w:tcPr>
          <w:p w14:paraId="51D3E79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87 721,00</w:t>
            </w:r>
          </w:p>
        </w:tc>
        <w:tc>
          <w:tcPr>
            <w:tcW w:w="558" w:type="pct"/>
            <w:tcBorders>
              <w:top w:val="nil"/>
              <w:left w:val="nil"/>
              <w:bottom w:val="single" w:sz="4" w:space="0" w:color="auto"/>
              <w:right w:val="single" w:sz="4" w:space="0" w:color="auto"/>
            </w:tcBorders>
            <w:shd w:val="clear" w:color="auto" w:fill="auto"/>
            <w:vAlign w:val="center"/>
            <w:hideMark/>
          </w:tcPr>
          <w:p w14:paraId="4968BDE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15,4</w:t>
            </w:r>
          </w:p>
        </w:tc>
        <w:tc>
          <w:tcPr>
            <w:tcW w:w="558" w:type="pct"/>
            <w:tcBorders>
              <w:top w:val="nil"/>
              <w:left w:val="nil"/>
              <w:bottom w:val="single" w:sz="4" w:space="0" w:color="auto"/>
              <w:right w:val="single" w:sz="4" w:space="0" w:color="auto"/>
            </w:tcBorders>
            <w:shd w:val="clear" w:color="auto" w:fill="auto"/>
            <w:vAlign w:val="center"/>
            <w:hideMark/>
          </w:tcPr>
          <w:p w14:paraId="5249771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488 400</w:t>
            </w:r>
          </w:p>
        </w:tc>
      </w:tr>
      <w:tr w:rsidR="0075746C" w:rsidRPr="0075746C" w14:paraId="0DFAAF2C"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83D06BC"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838245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346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CD66FA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9870C6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CF47D8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1 318 232</w:t>
            </w:r>
          </w:p>
        </w:tc>
        <w:tc>
          <w:tcPr>
            <w:tcW w:w="567" w:type="pct"/>
            <w:tcBorders>
              <w:top w:val="nil"/>
              <w:left w:val="nil"/>
              <w:bottom w:val="single" w:sz="4" w:space="0" w:color="auto"/>
              <w:right w:val="single" w:sz="4" w:space="0" w:color="auto"/>
            </w:tcBorders>
            <w:shd w:val="clear" w:color="auto" w:fill="auto"/>
            <w:vAlign w:val="center"/>
            <w:hideMark/>
          </w:tcPr>
          <w:p w14:paraId="1A7F716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665</w:t>
            </w:r>
          </w:p>
        </w:tc>
        <w:tc>
          <w:tcPr>
            <w:tcW w:w="558" w:type="pct"/>
            <w:tcBorders>
              <w:top w:val="nil"/>
              <w:left w:val="nil"/>
              <w:bottom w:val="single" w:sz="4" w:space="0" w:color="auto"/>
              <w:right w:val="single" w:sz="4" w:space="0" w:color="auto"/>
            </w:tcBorders>
            <w:shd w:val="clear" w:color="auto" w:fill="auto"/>
            <w:vAlign w:val="center"/>
            <w:hideMark/>
          </w:tcPr>
          <w:p w14:paraId="262EC82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140 767,00</w:t>
            </w:r>
          </w:p>
        </w:tc>
        <w:tc>
          <w:tcPr>
            <w:tcW w:w="558" w:type="pct"/>
            <w:tcBorders>
              <w:top w:val="nil"/>
              <w:left w:val="nil"/>
              <w:bottom w:val="single" w:sz="4" w:space="0" w:color="auto"/>
              <w:right w:val="single" w:sz="4" w:space="0" w:color="auto"/>
            </w:tcBorders>
            <w:shd w:val="clear" w:color="auto" w:fill="auto"/>
            <w:vAlign w:val="center"/>
            <w:hideMark/>
          </w:tcPr>
          <w:p w14:paraId="6BC12F1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10,7</w:t>
            </w:r>
          </w:p>
        </w:tc>
        <w:tc>
          <w:tcPr>
            <w:tcW w:w="558" w:type="pct"/>
            <w:tcBorders>
              <w:top w:val="nil"/>
              <w:left w:val="nil"/>
              <w:bottom w:val="single" w:sz="4" w:space="0" w:color="auto"/>
              <w:right w:val="single" w:sz="4" w:space="0" w:color="auto"/>
            </w:tcBorders>
            <w:shd w:val="clear" w:color="auto" w:fill="auto"/>
            <w:vAlign w:val="center"/>
            <w:hideMark/>
          </w:tcPr>
          <w:p w14:paraId="6D37BA8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1 176 800</w:t>
            </w:r>
          </w:p>
        </w:tc>
      </w:tr>
      <w:tr w:rsidR="0075746C" w:rsidRPr="0075746C" w14:paraId="0194B210"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51EE966"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DECD3A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364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180B98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25B819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B871AC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329 537</w:t>
            </w:r>
          </w:p>
        </w:tc>
        <w:tc>
          <w:tcPr>
            <w:tcW w:w="567" w:type="pct"/>
            <w:tcBorders>
              <w:top w:val="nil"/>
              <w:left w:val="nil"/>
              <w:bottom w:val="single" w:sz="4" w:space="0" w:color="auto"/>
              <w:right w:val="single" w:sz="4" w:space="0" w:color="auto"/>
            </w:tcBorders>
            <w:shd w:val="clear" w:color="auto" w:fill="auto"/>
            <w:vAlign w:val="center"/>
            <w:hideMark/>
          </w:tcPr>
          <w:p w14:paraId="091B227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1 587</w:t>
            </w:r>
          </w:p>
        </w:tc>
        <w:tc>
          <w:tcPr>
            <w:tcW w:w="558" w:type="pct"/>
            <w:tcBorders>
              <w:top w:val="nil"/>
              <w:left w:val="nil"/>
              <w:bottom w:val="single" w:sz="4" w:space="0" w:color="auto"/>
              <w:right w:val="single" w:sz="4" w:space="0" w:color="auto"/>
            </w:tcBorders>
            <w:shd w:val="clear" w:color="auto" w:fill="auto"/>
            <w:vAlign w:val="center"/>
            <w:hideMark/>
          </w:tcPr>
          <w:p w14:paraId="7106889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1 550,00</w:t>
            </w:r>
          </w:p>
        </w:tc>
        <w:tc>
          <w:tcPr>
            <w:tcW w:w="558" w:type="pct"/>
            <w:tcBorders>
              <w:top w:val="nil"/>
              <w:left w:val="nil"/>
              <w:bottom w:val="single" w:sz="4" w:space="0" w:color="auto"/>
              <w:right w:val="single" w:sz="4" w:space="0" w:color="auto"/>
            </w:tcBorders>
            <w:shd w:val="clear" w:color="auto" w:fill="auto"/>
            <w:vAlign w:val="center"/>
            <w:hideMark/>
          </w:tcPr>
          <w:p w14:paraId="22B32D1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w:t>
            </w:r>
          </w:p>
        </w:tc>
        <w:tc>
          <w:tcPr>
            <w:tcW w:w="558" w:type="pct"/>
            <w:tcBorders>
              <w:top w:val="nil"/>
              <w:left w:val="nil"/>
              <w:bottom w:val="single" w:sz="4" w:space="0" w:color="auto"/>
              <w:right w:val="single" w:sz="4" w:space="0" w:color="auto"/>
            </w:tcBorders>
            <w:shd w:val="clear" w:color="auto" w:fill="auto"/>
            <w:vAlign w:val="center"/>
            <w:hideMark/>
          </w:tcPr>
          <w:p w14:paraId="4ED5F7E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326 400</w:t>
            </w:r>
          </w:p>
        </w:tc>
      </w:tr>
      <w:tr w:rsidR="0075746C" w:rsidRPr="0075746C" w14:paraId="5F3364DF"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07FD26D"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2B8657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409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7181D5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32AF13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174D4E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1 027 950</w:t>
            </w:r>
          </w:p>
        </w:tc>
        <w:tc>
          <w:tcPr>
            <w:tcW w:w="567" w:type="pct"/>
            <w:tcBorders>
              <w:top w:val="nil"/>
              <w:left w:val="nil"/>
              <w:bottom w:val="single" w:sz="4" w:space="0" w:color="auto"/>
              <w:right w:val="single" w:sz="4" w:space="0" w:color="auto"/>
            </w:tcBorders>
            <w:shd w:val="clear" w:color="auto" w:fill="auto"/>
            <w:vAlign w:val="center"/>
            <w:hideMark/>
          </w:tcPr>
          <w:p w14:paraId="0A194B0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28 396</w:t>
            </w:r>
          </w:p>
        </w:tc>
        <w:tc>
          <w:tcPr>
            <w:tcW w:w="558" w:type="pct"/>
            <w:tcBorders>
              <w:top w:val="nil"/>
              <w:left w:val="nil"/>
              <w:bottom w:val="single" w:sz="4" w:space="0" w:color="auto"/>
              <w:right w:val="single" w:sz="4" w:space="0" w:color="auto"/>
            </w:tcBorders>
            <w:shd w:val="clear" w:color="auto" w:fill="auto"/>
            <w:vAlign w:val="center"/>
            <w:hideMark/>
          </w:tcPr>
          <w:p w14:paraId="075F6D7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110 354,00</w:t>
            </w:r>
          </w:p>
        </w:tc>
        <w:tc>
          <w:tcPr>
            <w:tcW w:w="558" w:type="pct"/>
            <w:tcBorders>
              <w:top w:val="nil"/>
              <w:left w:val="nil"/>
              <w:bottom w:val="single" w:sz="4" w:space="0" w:color="auto"/>
              <w:right w:val="single" w:sz="4" w:space="0" w:color="auto"/>
            </w:tcBorders>
            <w:shd w:val="clear" w:color="auto" w:fill="auto"/>
            <w:vAlign w:val="center"/>
            <w:hideMark/>
          </w:tcPr>
          <w:p w14:paraId="72F60FC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13,5</w:t>
            </w:r>
          </w:p>
        </w:tc>
        <w:tc>
          <w:tcPr>
            <w:tcW w:w="558" w:type="pct"/>
            <w:tcBorders>
              <w:top w:val="nil"/>
              <w:left w:val="nil"/>
              <w:bottom w:val="single" w:sz="4" w:space="0" w:color="auto"/>
              <w:right w:val="single" w:sz="4" w:space="0" w:color="auto"/>
            </w:tcBorders>
            <w:shd w:val="clear" w:color="auto" w:fill="auto"/>
            <w:vAlign w:val="center"/>
            <w:hideMark/>
          </w:tcPr>
          <w:p w14:paraId="64C7C73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889 200</w:t>
            </w:r>
          </w:p>
        </w:tc>
      </w:tr>
      <w:tr w:rsidR="0075746C" w:rsidRPr="0075746C" w14:paraId="68E0E252"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1B1A690"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74FBD3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Młodzieżowy Dom Kultury im. Marii Gwizdak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91A340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D4ADCF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2031</w:t>
            </w:r>
          </w:p>
        </w:tc>
        <w:tc>
          <w:tcPr>
            <w:tcW w:w="558" w:type="pct"/>
            <w:tcBorders>
              <w:top w:val="nil"/>
              <w:left w:val="nil"/>
              <w:bottom w:val="single" w:sz="4" w:space="0" w:color="auto"/>
              <w:right w:val="single" w:sz="4" w:space="0" w:color="auto"/>
            </w:tcBorders>
            <w:shd w:val="clear" w:color="auto" w:fill="auto"/>
            <w:vAlign w:val="center"/>
            <w:hideMark/>
          </w:tcPr>
          <w:p w14:paraId="7C0BC33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1 902 579</w:t>
            </w:r>
          </w:p>
        </w:tc>
        <w:tc>
          <w:tcPr>
            <w:tcW w:w="567" w:type="pct"/>
            <w:tcBorders>
              <w:top w:val="nil"/>
              <w:left w:val="nil"/>
              <w:bottom w:val="single" w:sz="4" w:space="0" w:color="auto"/>
              <w:right w:val="single" w:sz="4" w:space="0" w:color="auto"/>
            </w:tcBorders>
            <w:shd w:val="clear" w:color="auto" w:fill="auto"/>
            <w:vAlign w:val="center"/>
            <w:hideMark/>
          </w:tcPr>
          <w:p w14:paraId="6A4C62B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295 952</w:t>
            </w:r>
          </w:p>
        </w:tc>
        <w:tc>
          <w:tcPr>
            <w:tcW w:w="558" w:type="pct"/>
            <w:tcBorders>
              <w:top w:val="nil"/>
              <w:left w:val="nil"/>
              <w:bottom w:val="single" w:sz="4" w:space="0" w:color="auto"/>
              <w:right w:val="single" w:sz="4" w:space="0" w:color="auto"/>
            </w:tcBorders>
            <w:shd w:val="clear" w:color="auto" w:fill="auto"/>
            <w:vAlign w:val="center"/>
            <w:hideMark/>
          </w:tcPr>
          <w:p w14:paraId="0F7371E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179 732,00</w:t>
            </w:r>
          </w:p>
        </w:tc>
        <w:tc>
          <w:tcPr>
            <w:tcW w:w="558" w:type="pct"/>
            <w:tcBorders>
              <w:top w:val="nil"/>
              <w:left w:val="nil"/>
              <w:bottom w:val="single" w:sz="4" w:space="0" w:color="auto"/>
              <w:right w:val="single" w:sz="4" w:space="0" w:color="auto"/>
            </w:tcBorders>
            <w:shd w:val="clear" w:color="auto" w:fill="auto"/>
            <w:vAlign w:val="center"/>
            <w:hideMark/>
          </w:tcPr>
          <w:p w14:paraId="5AE47A1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14:paraId="0A2C846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1 426 895</w:t>
            </w:r>
          </w:p>
        </w:tc>
      </w:tr>
      <w:tr w:rsidR="0075746C" w:rsidRPr="0075746C" w14:paraId="2571D8F5"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65761BF"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14D9CD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 xml:space="preserve">Młodzieżowy Dom Kultury </w:t>
            </w:r>
            <w:r w:rsidRPr="0075746C">
              <w:rPr>
                <w:rFonts w:ascii="Arial Narrow" w:hAnsi="Arial Narrow" w:cs="Arial Narrow"/>
                <w:sz w:val="12"/>
                <w:szCs w:val="12"/>
              </w:rPr>
              <w:t></w:t>
            </w:r>
            <w:r w:rsidRPr="0075746C">
              <w:rPr>
                <w:rFonts w:ascii="Arial Narrow" w:hAnsi="Arial Narrow"/>
                <w:sz w:val="12"/>
                <w:szCs w:val="12"/>
              </w:rPr>
              <w:t>Bielany</w:t>
            </w:r>
            <w:r w:rsidRPr="0075746C">
              <w:rPr>
                <w:rFonts w:ascii="Arial Narrow" w:hAnsi="Arial Narrow" w:cs="Arial Narrow"/>
                <w:sz w:val="12"/>
                <w:szCs w:val="12"/>
              </w:rPr>
              <w:t></w:t>
            </w:r>
            <w:r w:rsidRPr="0075746C">
              <w:rPr>
                <w:rFonts w:ascii="Arial Narrow" w:hAnsi="Arial Narrow"/>
                <w:sz w:val="12"/>
                <w:szCs w:val="12"/>
              </w:rPr>
              <w:t xml:space="preserv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9862C9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B69397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ECEE60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452 757</w:t>
            </w:r>
          </w:p>
        </w:tc>
        <w:tc>
          <w:tcPr>
            <w:tcW w:w="567" w:type="pct"/>
            <w:tcBorders>
              <w:top w:val="nil"/>
              <w:left w:val="nil"/>
              <w:bottom w:val="single" w:sz="4" w:space="0" w:color="auto"/>
              <w:right w:val="single" w:sz="4" w:space="0" w:color="auto"/>
            </w:tcBorders>
            <w:shd w:val="clear" w:color="auto" w:fill="auto"/>
            <w:vAlign w:val="center"/>
            <w:hideMark/>
          </w:tcPr>
          <w:p w14:paraId="325A380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16 135</w:t>
            </w:r>
          </w:p>
        </w:tc>
        <w:tc>
          <w:tcPr>
            <w:tcW w:w="558" w:type="pct"/>
            <w:tcBorders>
              <w:top w:val="nil"/>
              <w:left w:val="nil"/>
              <w:bottom w:val="single" w:sz="4" w:space="0" w:color="auto"/>
              <w:right w:val="single" w:sz="4" w:space="0" w:color="auto"/>
            </w:tcBorders>
            <w:shd w:val="clear" w:color="auto" w:fill="auto"/>
            <w:vAlign w:val="center"/>
            <w:hideMark/>
          </w:tcPr>
          <w:p w14:paraId="4A24874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61 422,00</w:t>
            </w:r>
          </w:p>
        </w:tc>
        <w:tc>
          <w:tcPr>
            <w:tcW w:w="558" w:type="pct"/>
            <w:tcBorders>
              <w:top w:val="nil"/>
              <w:left w:val="nil"/>
              <w:bottom w:val="single" w:sz="4" w:space="0" w:color="auto"/>
              <w:right w:val="single" w:sz="4" w:space="0" w:color="auto"/>
            </w:tcBorders>
            <w:shd w:val="clear" w:color="auto" w:fill="auto"/>
            <w:vAlign w:val="center"/>
            <w:hideMark/>
          </w:tcPr>
          <w:p w14:paraId="7666E97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17,1</w:t>
            </w:r>
          </w:p>
        </w:tc>
        <w:tc>
          <w:tcPr>
            <w:tcW w:w="558" w:type="pct"/>
            <w:tcBorders>
              <w:top w:val="nil"/>
              <w:left w:val="nil"/>
              <w:bottom w:val="single" w:sz="4" w:space="0" w:color="auto"/>
              <w:right w:val="single" w:sz="4" w:space="0" w:color="auto"/>
            </w:tcBorders>
            <w:shd w:val="clear" w:color="auto" w:fill="auto"/>
            <w:vAlign w:val="center"/>
            <w:hideMark/>
          </w:tcPr>
          <w:p w14:paraId="6516596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375 200</w:t>
            </w:r>
          </w:p>
        </w:tc>
      </w:tr>
      <w:tr w:rsidR="0075746C" w:rsidRPr="0075746C" w14:paraId="65A91BB3"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B9CFC7B"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08ECD7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Bielańskie Centrum Edukacji Kulturalnej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16DB68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8FF765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B6C9F2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1 157 480</w:t>
            </w:r>
          </w:p>
        </w:tc>
        <w:tc>
          <w:tcPr>
            <w:tcW w:w="567" w:type="pct"/>
            <w:tcBorders>
              <w:top w:val="nil"/>
              <w:left w:val="nil"/>
              <w:bottom w:val="single" w:sz="4" w:space="0" w:color="auto"/>
              <w:right w:val="single" w:sz="4" w:space="0" w:color="auto"/>
            </w:tcBorders>
            <w:shd w:val="clear" w:color="auto" w:fill="auto"/>
            <w:vAlign w:val="center"/>
            <w:hideMark/>
          </w:tcPr>
          <w:p w14:paraId="7122A56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121 500</w:t>
            </w:r>
          </w:p>
        </w:tc>
        <w:tc>
          <w:tcPr>
            <w:tcW w:w="558" w:type="pct"/>
            <w:tcBorders>
              <w:top w:val="nil"/>
              <w:left w:val="nil"/>
              <w:bottom w:val="single" w:sz="4" w:space="0" w:color="auto"/>
              <w:right w:val="single" w:sz="4" w:space="0" w:color="auto"/>
            </w:tcBorders>
            <w:shd w:val="clear" w:color="auto" w:fill="auto"/>
            <w:vAlign w:val="center"/>
            <w:hideMark/>
          </w:tcPr>
          <w:p w14:paraId="59308BD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153 180,00</w:t>
            </w:r>
          </w:p>
        </w:tc>
        <w:tc>
          <w:tcPr>
            <w:tcW w:w="558" w:type="pct"/>
            <w:tcBorders>
              <w:top w:val="nil"/>
              <w:left w:val="nil"/>
              <w:bottom w:val="single" w:sz="4" w:space="0" w:color="auto"/>
              <w:right w:val="single" w:sz="4" w:space="0" w:color="auto"/>
            </w:tcBorders>
            <w:shd w:val="clear" w:color="auto" w:fill="auto"/>
            <w:vAlign w:val="center"/>
            <w:hideMark/>
          </w:tcPr>
          <w:p w14:paraId="36721AD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23,7</w:t>
            </w:r>
          </w:p>
        </w:tc>
        <w:tc>
          <w:tcPr>
            <w:tcW w:w="558" w:type="pct"/>
            <w:tcBorders>
              <w:top w:val="nil"/>
              <w:left w:val="nil"/>
              <w:bottom w:val="single" w:sz="4" w:space="0" w:color="auto"/>
              <w:right w:val="single" w:sz="4" w:space="0" w:color="auto"/>
            </w:tcBorders>
            <w:shd w:val="clear" w:color="auto" w:fill="auto"/>
            <w:vAlign w:val="center"/>
            <w:hideMark/>
          </w:tcPr>
          <w:p w14:paraId="527B77A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882 800</w:t>
            </w:r>
          </w:p>
        </w:tc>
      </w:tr>
      <w:tr w:rsidR="0075746C" w:rsidRPr="0075746C" w14:paraId="463DEC76"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398956B"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FA8F93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Poradnia Psychologiczno - Pedagogiczna nr 10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06DC0E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D8DEC1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8A6A1C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852 939</w:t>
            </w:r>
          </w:p>
        </w:tc>
        <w:tc>
          <w:tcPr>
            <w:tcW w:w="567" w:type="pct"/>
            <w:tcBorders>
              <w:top w:val="nil"/>
              <w:left w:val="nil"/>
              <w:bottom w:val="single" w:sz="4" w:space="0" w:color="auto"/>
              <w:right w:val="single" w:sz="4" w:space="0" w:color="auto"/>
            </w:tcBorders>
            <w:shd w:val="clear" w:color="auto" w:fill="auto"/>
            <w:vAlign w:val="center"/>
            <w:hideMark/>
          </w:tcPr>
          <w:p w14:paraId="4B98D42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665</w:t>
            </w:r>
          </w:p>
        </w:tc>
        <w:tc>
          <w:tcPr>
            <w:tcW w:w="558" w:type="pct"/>
            <w:tcBorders>
              <w:top w:val="nil"/>
              <w:left w:val="nil"/>
              <w:bottom w:val="single" w:sz="4" w:space="0" w:color="auto"/>
              <w:right w:val="single" w:sz="4" w:space="0" w:color="auto"/>
            </w:tcBorders>
            <w:shd w:val="clear" w:color="auto" w:fill="auto"/>
            <w:vAlign w:val="center"/>
            <w:hideMark/>
          </w:tcPr>
          <w:p w14:paraId="410EB1B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2 274,00</w:t>
            </w:r>
          </w:p>
        </w:tc>
        <w:tc>
          <w:tcPr>
            <w:tcW w:w="558" w:type="pct"/>
            <w:tcBorders>
              <w:top w:val="nil"/>
              <w:left w:val="nil"/>
              <w:bottom w:val="single" w:sz="4" w:space="0" w:color="auto"/>
              <w:right w:val="single" w:sz="4" w:space="0" w:color="auto"/>
            </w:tcBorders>
            <w:shd w:val="clear" w:color="auto" w:fill="auto"/>
            <w:vAlign w:val="center"/>
            <w:hideMark/>
          </w:tcPr>
          <w:p w14:paraId="6BC5AD9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0,3</w:t>
            </w:r>
          </w:p>
        </w:tc>
        <w:tc>
          <w:tcPr>
            <w:tcW w:w="558" w:type="pct"/>
            <w:tcBorders>
              <w:top w:val="nil"/>
              <w:left w:val="nil"/>
              <w:bottom w:val="single" w:sz="4" w:space="0" w:color="auto"/>
              <w:right w:val="single" w:sz="4" w:space="0" w:color="auto"/>
            </w:tcBorders>
            <w:shd w:val="clear" w:color="auto" w:fill="auto"/>
            <w:vAlign w:val="center"/>
            <w:hideMark/>
          </w:tcPr>
          <w:p w14:paraId="19A0BB4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850 000</w:t>
            </w:r>
          </w:p>
        </w:tc>
      </w:tr>
      <w:tr w:rsidR="0075746C" w:rsidRPr="0075746C" w14:paraId="0B094303"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0A537E5"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D5E1B8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421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E5364A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04A689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19C1D1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693 329</w:t>
            </w:r>
          </w:p>
        </w:tc>
        <w:tc>
          <w:tcPr>
            <w:tcW w:w="567" w:type="pct"/>
            <w:tcBorders>
              <w:top w:val="nil"/>
              <w:left w:val="nil"/>
              <w:bottom w:val="single" w:sz="4" w:space="0" w:color="auto"/>
              <w:right w:val="single" w:sz="4" w:space="0" w:color="auto"/>
            </w:tcBorders>
            <w:shd w:val="clear" w:color="auto" w:fill="auto"/>
            <w:vAlign w:val="center"/>
            <w:hideMark/>
          </w:tcPr>
          <w:p w14:paraId="0D159F8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56 390</w:t>
            </w:r>
          </w:p>
        </w:tc>
        <w:tc>
          <w:tcPr>
            <w:tcW w:w="558" w:type="pct"/>
            <w:tcBorders>
              <w:top w:val="nil"/>
              <w:left w:val="nil"/>
              <w:bottom w:val="single" w:sz="4" w:space="0" w:color="auto"/>
              <w:right w:val="single" w:sz="4" w:space="0" w:color="auto"/>
            </w:tcBorders>
            <w:shd w:val="clear" w:color="auto" w:fill="auto"/>
            <w:vAlign w:val="center"/>
            <w:hideMark/>
          </w:tcPr>
          <w:p w14:paraId="1194D3B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105 873,00</w:t>
            </w:r>
          </w:p>
        </w:tc>
        <w:tc>
          <w:tcPr>
            <w:tcW w:w="558" w:type="pct"/>
            <w:tcBorders>
              <w:top w:val="nil"/>
              <w:left w:val="nil"/>
              <w:bottom w:val="single" w:sz="4" w:space="0" w:color="auto"/>
              <w:right w:val="single" w:sz="4" w:space="0" w:color="auto"/>
            </w:tcBorders>
            <w:shd w:val="clear" w:color="auto" w:fill="auto"/>
            <w:vAlign w:val="center"/>
            <w:hideMark/>
          </w:tcPr>
          <w:p w14:paraId="158B8BC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23,4</w:t>
            </w:r>
          </w:p>
        </w:tc>
        <w:tc>
          <w:tcPr>
            <w:tcW w:w="558" w:type="pct"/>
            <w:tcBorders>
              <w:top w:val="nil"/>
              <w:left w:val="nil"/>
              <w:bottom w:val="single" w:sz="4" w:space="0" w:color="auto"/>
              <w:right w:val="single" w:sz="4" w:space="0" w:color="auto"/>
            </w:tcBorders>
            <w:shd w:val="clear" w:color="auto" w:fill="auto"/>
            <w:vAlign w:val="center"/>
            <w:hideMark/>
          </w:tcPr>
          <w:p w14:paraId="257EC2F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531 066</w:t>
            </w:r>
          </w:p>
        </w:tc>
      </w:tr>
      <w:tr w:rsidR="0075746C" w:rsidRPr="0075746C" w14:paraId="64C525A8"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D5C8B0D"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24F5E1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Przedszkole nr 422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9D8A53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7461BA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7A06B4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1 016 194</w:t>
            </w:r>
          </w:p>
        </w:tc>
        <w:tc>
          <w:tcPr>
            <w:tcW w:w="567" w:type="pct"/>
            <w:tcBorders>
              <w:top w:val="nil"/>
              <w:left w:val="nil"/>
              <w:bottom w:val="single" w:sz="4" w:space="0" w:color="auto"/>
              <w:right w:val="single" w:sz="4" w:space="0" w:color="auto"/>
            </w:tcBorders>
            <w:shd w:val="clear" w:color="auto" w:fill="auto"/>
            <w:vAlign w:val="center"/>
            <w:hideMark/>
          </w:tcPr>
          <w:p w14:paraId="70405BC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10 333</w:t>
            </w:r>
          </w:p>
        </w:tc>
        <w:tc>
          <w:tcPr>
            <w:tcW w:w="558" w:type="pct"/>
            <w:tcBorders>
              <w:top w:val="nil"/>
              <w:left w:val="nil"/>
              <w:bottom w:val="single" w:sz="4" w:space="0" w:color="auto"/>
              <w:right w:val="single" w:sz="4" w:space="0" w:color="auto"/>
            </w:tcBorders>
            <w:shd w:val="clear" w:color="auto" w:fill="auto"/>
            <w:vAlign w:val="center"/>
            <w:hideMark/>
          </w:tcPr>
          <w:p w14:paraId="700EE5F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145 461,00</w:t>
            </w:r>
          </w:p>
        </w:tc>
        <w:tc>
          <w:tcPr>
            <w:tcW w:w="558" w:type="pct"/>
            <w:tcBorders>
              <w:top w:val="nil"/>
              <w:left w:val="nil"/>
              <w:bottom w:val="single" w:sz="4" w:space="0" w:color="auto"/>
              <w:right w:val="single" w:sz="4" w:space="0" w:color="auto"/>
            </w:tcBorders>
            <w:shd w:val="clear" w:color="auto" w:fill="auto"/>
            <w:vAlign w:val="center"/>
            <w:hideMark/>
          </w:tcPr>
          <w:p w14:paraId="0698555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15,3</w:t>
            </w:r>
          </w:p>
        </w:tc>
        <w:tc>
          <w:tcPr>
            <w:tcW w:w="558" w:type="pct"/>
            <w:tcBorders>
              <w:top w:val="nil"/>
              <w:left w:val="nil"/>
              <w:bottom w:val="single" w:sz="4" w:space="0" w:color="auto"/>
              <w:right w:val="single" w:sz="4" w:space="0" w:color="auto"/>
            </w:tcBorders>
            <w:shd w:val="clear" w:color="auto" w:fill="auto"/>
            <w:vAlign w:val="center"/>
            <w:hideMark/>
          </w:tcPr>
          <w:p w14:paraId="1D0F087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860 400</w:t>
            </w:r>
          </w:p>
        </w:tc>
      </w:tr>
      <w:tr w:rsidR="0075746C" w:rsidRPr="0075746C" w14:paraId="45C7362B"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A42891A"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59299F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CXXII Liceum Ogólnokształcące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42870D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E7CD99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6B4639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3 741 938</w:t>
            </w:r>
          </w:p>
        </w:tc>
        <w:tc>
          <w:tcPr>
            <w:tcW w:w="567" w:type="pct"/>
            <w:tcBorders>
              <w:top w:val="nil"/>
              <w:left w:val="nil"/>
              <w:bottom w:val="single" w:sz="4" w:space="0" w:color="auto"/>
              <w:right w:val="single" w:sz="4" w:space="0" w:color="auto"/>
            </w:tcBorders>
            <w:shd w:val="clear" w:color="auto" w:fill="auto"/>
            <w:vAlign w:val="center"/>
            <w:hideMark/>
          </w:tcPr>
          <w:p w14:paraId="015ECEF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242 083</w:t>
            </w:r>
          </w:p>
        </w:tc>
        <w:tc>
          <w:tcPr>
            <w:tcW w:w="558" w:type="pct"/>
            <w:tcBorders>
              <w:top w:val="nil"/>
              <w:left w:val="nil"/>
              <w:bottom w:val="single" w:sz="4" w:space="0" w:color="auto"/>
              <w:right w:val="single" w:sz="4" w:space="0" w:color="auto"/>
            </w:tcBorders>
            <w:shd w:val="clear" w:color="auto" w:fill="auto"/>
            <w:vAlign w:val="center"/>
            <w:hideMark/>
          </w:tcPr>
          <w:p w14:paraId="2D35908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487 559,00</w:t>
            </w:r>
          </w:p>
        </w:tc>
        <w:tc>
          <w:tcPr>
            <w:tcW w:w="558" w:type="pct"/>
            <w:tcBorders>
              <w:top w:val="nil"/>
              <w:left w:val="nil"/>
              <w:bottom w:val="single" w:sz="4" w:space="0" w:color="auto"/>
              <w:right w:val="single" w:sz="4" w:space="0" w:color="auto"/>
            </w:tcBorders>
            <w:shd w:val="clear" w:color="auto" w:fill="auto"/>
            <w:vAlign w:val="center"/>
            <w:hideMark/>
          </w:tcPr>
          <w:p w14:paraId="7AF7300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19,5</w:t>
            </w:r>
          </w:p>
        </w:tc>
        <w:tc>
          <w:tcPr>
            <w:tcW w:w="558" w:type="pct"/>
            <w:tcBorders>
              <w:top w:val="nil"/>
              <w:left w:val="nil"/>
              <w:bottom w:val="single" w:sz="4" w:space="0" w:color="auto"/>
              <w:right w:val="single" w:sz="4" w:space="0" w:color="auto"/>
            </w:tcBorders>
            <w:shd w:val="clear" w:color="auto" w:fill="auto"/>
            <w:vAlign w:val="center"/>
            <w:hideMark/>
          </w:tcPr>
          <w:p w14:paraId="77F9D0A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3 012 296</w:t>
            </w:r>
          </w:p>
        </w:tc>
      </w:tr>
      <w:tr w:rsidR="0075746C" w:rsidRPr="0075746C" w14:paraId="6D78D3F8"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675E7D1"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44AE86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Szkoła Podstawowa nr 263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8C1DEE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092168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F76BFD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2 505 856</w:t>
            </w:r>
          </w:p>
        </w:tc>
        <w:tc>
          <w:tcPr>
            <w:tcW w:w="567" w:type="pct"/>
            <w:tcBorders>
              <w:top w:val="nil"/>
              <w:left w:val="nil"/>
              <w:bottom w:val="single" w:sz="4" w:space="0" w:color="auto"/>
              <w:right w:val="single" w:sz="4" w:space="0" w:color="auto"/>
            </w:tcBorders>
            <w:shd w:val="clear" w:color="auto" w:fill="auto"/>
            <w:vAlign w:val="center"/>
            <w:hideMark/>
          </w:tcPr>
          <w:p w14:paraId="49AB491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143 175</w:t>
            </w:r>
          </w:p>
        </w:tc>
        <w:tc>
          <w:tcPr>
            <w:tcW w:w="558" w:type="pct"/>
            <w:tcBorders>
              <w:top w:val="nil"/>
              <w:left w:val="nil"/>
              <w:bottom w:val="single" w:sz="4" w:space="0" w:color="auto"/>
              <w:right w:val="single" w:sz="4" w:space="0" w:color="auto"/>
            </w:tcBorders>
            <w:shd w:val="clear" w:color="auto" w:fill="auto"/>
            <w:vAlign w:val="center"/>
            <w:hideMark/>
          </w:tcPr>
          <w:p w14:paraId="4B1EEB7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395 081,00</w:t>
            </w:r>
          </w:p>
        </w:tc>
        <w:tc>
          <w:tcPr>
            <w:tcW w:w="558" w:type="pct"/>
            <w:tcBorders>
              <w:top w:val="nil"/>
              <w:left w:val="nil"/>
              <w:bottom w:val="single" w:sz="4" w:space="0" w:color="auto"/>
              <w:right w:val="single" w:sz="4" w:space="0" w:color="auto"/>
            </w:tcBorders>
            <w:shd w:val="clear" w:color="auto" w:fill="auto"/>
            <w:vAlign w:val="center"/>
            <w:hideMark/>
          </w:tcPr>
          <w:p w14:paraId="7C3C095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21,5</w:t>
            </w:r>
          </w:p>
        </w:tc>
        <w:tc>
          <w:tcPr>
            <w:tcW w:w="558" w:type="pct"/>
            <w:tcBorders>
              <w:top w:val="nil"/>
              <w:left w:val="nil"/>
              <w:bottom w:val="single" w:sz="4" w:space="0" w:color="auto"/>
              <w:right w:val="single" w:sz="4" w:space="0" w:color="auto"/>
            </w:tcBorders>
            <w:shd w:val="clear" w:color="auto" w:fill="auto"/>
            <w:vAlign w:val="center"/>
            <w:hideMark/>
          </w:tcPr>
          <w:p w14:paraId="263F825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1 967 600</w:t>
            </w:r>
          </w:p>
        </w:tc>
      </w:tr>
      <w:tr w:rsidR="0075746C" w:rsidRPr="0075746C" w14:paraId="6C08D375"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F68B50C"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EF6732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Szkoła Podstawowa z Oddziałami Integracyjnymi nr 214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FADCC8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98B699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45DF7C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1 566 318</w:t>
            </w:r>
          </w:p>
        </w:tc>
        <w:tc>
          <w:tcPr>
            <w:tcW w:w="567" w:type="pct"/>
            <w:tcBorders>
              <w:top w:val="nil"/>
              <w:left w:val="nil"/>
              <w:bottom w:val="single" w:sz="4" w:space="0" w:color="auto"/>
              <w:right w:val="single" w:sz="4" w:space="0" w:color="auto"/>
            </w:tcBorders>
            <w:shd w:val="clear" w:color="auto" w:fill="auto"/>
            <w:vAlign w:val="center"/>
            <w:hideMark/>
          </w:tcPr>
          <w:p w14:paraId="33F7832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104 182</w:t>
            </w:r>
          </w:p>
        </w:tc>
        <w:tc>
          <w:tcPr>
            <w:tcW w:w="558" w:type="pct"/>
            <w:tcBorders>
              <w:top w:val="nil"/>
              <w:left w:val="nil"/>
              <w:bottom w:val="single" w:sz="4" w:space="0" w:color="auto"/>
              <w:right w:val="single" w:sz="4" w:space="0" w:color="auto"/>
            </w:tcBorders>
            <w:shd w:val="clear" w:color="auto" w:fill="auto"/>
            <w:vAlign w:val="center"/>
            <w:hideMark/>
          </w:tcPr>
          <w:p w14:paraId="396F64A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206 536,00</w:t>
            </w:r>
          </w:p>
        </w:tc>
        <w:tc>
          <w:tcPr>
            <w:tcW w:w="558" w:type="pct"/>
            <w:tcBorders>
              <w:top w:val="nil"/>
              <w:left w:val="nil"/>
              <w:bottom w:val="single" w:sz="4" w:space="0" w:color="auto"/>
              <w:right w:val="single" w:sz="4" w:space="0" w:color="auto"/>
            </w:tcBorders>
            <w:shd w:val="clear" w:color="auto" w:fill="auto"/>
            <w:vAlign w:val="center"/>
            <w:hideMark/>
          </w:tcPr>
          <w:p w14:paraId="017553A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14:paraId="0D17FB1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1 255 600</w:t>
            </w:r>
          </w:p>
        </w:tc>
      </w:tr>
      <w:tr w:rsidR="0075746C" w:rsidRPr="0075746C" w14:paraId="4ECBB7A8" w14:textId="77777777" w:rsidTr="0075746C">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9A531FE"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17BB08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LIX Liceum Ogólnokształcące Mistrzostwa Sportowego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12FB09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D96554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B51E55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3 112 395</w:t>
            </w:r>
          </w:p>
        </w:tc>
        <w:tc>
          <w:tcPr>
            <w:tcW w:w="567" w:type="pct"/>
            <w:tcBorders>
              <w:top w:val="nil"/>
              <w:left w:val="nil"/>
              <w:bottom w:val="single" w:sz="4" w:space="0" w:color="auto"/>
              <w:right w:val="single" w:sz="4" w:space="0" w:color="auto"/>
            </w:tcBorders>
            <w:shd w:val="clear" w:color="auto" w:fill="auto"/>
            <w:vAlign w:val="center"/>
            <w:hideMark/>
          </w:tcPr>
          <w:p w14:paraId="3FD76FE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194 620</w:t>
            </w:r>
          </w:p>
        </w:tc>
        <w:tc>
          <w:tcPr>
            <w:tcW w:w="558" w:type="pct"/>
            <w:tcBorders>
              <w:top w:val="nil"/>
              <w:left w:val="nil"/>
              <w:bottom w:val="single" w:sz="4" w:space="0" w:color="auto"/>
              <w:right w:val="single" w:sz="4" w:space="0" w:color="auto"/>
            </w:tcBorders>
            <w:shd w:val="clear" w:color="auto" w:fill="auto"/>
            <w:vAlign w:val="center"/>
            <w:hideMark/>
          </w:tcPr>
          <w:p w14:paraId="46ECC72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484 135,00</w:t>
            </w:r>
          </w:p>
        </w:tc>
        <w:tc>
          <w:tcPr>
            <w:tcW w:w="558" w:type="pct"/>
            <w:tcBorders>
              <w:top w:val="nil"/>
              <w:left w:val="nil"/>
              <w:bottom w:val="single" w:sz="4" w:space="0" w:color="auto"/>
              <w:right w:val="single" w:sz="4" w:space="0" w:color="auto"/>
            </w:tcBorders>
            <w:shd w:val="clear" w:color="auto" w:fill="auto"/>
            <w:vAlign w:val="center"/>
            <w:hideMark/>
          </w:tcPr>
          <w:p w14:paraId="04A14C5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21,8</w:t>
            </w:r>
          </w:p>
        </w:tc>
        <w:tc>
          <w:tcPr>
            <w:tcW w:w="558" w:type="pct"/>
            <w:tcBorders>
              <w:top w:val="nil"/>
              <w:left w:val="nil"/>
              <w:bottom w:val="single" w:sz="4" w:space="0" w:color="auto"/>
              <w:right w:val="single" w:sz="4" w:space="0" w:color="auto"/>
            </w:tcBorders>
            <w:shd w:val="clear" w:color="auto" w:fill="auto"/>
            <w:vAlign w:val="center"/>
            <w:hideMark/>
          </w:tcPr>
          <w:p w14:paraId="3AFB1E7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2 433 640</w:t>
            </w:r>
          </w:p>
        </w:tc>
      </w:tr>
      <w:tr w:rsidR="0075746C" w:rsidRPr="0075746C" w14:paraId="592D39BB"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851835E"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A29971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XCIV Liceum Ogólnokształcące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8966DE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E0400C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A9DB5E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3 403 335</w:t>
            </w:r>
          </w:p>
        </w:tc>
        <w:tc>
          <w:tcPr>
            <w:tcW w:w="567" w:type="pct"/>
            <w:tcBorders>
              <w:top w:val="nil"/>
              <w:left w:val="nil"/>
              <w:bottom w:val="single" w:sz="4" w:space="0" w:color="auto"/>
              <w:right w:val="single" w:sz="4" w:space="0" w:color="auto"/>
            </w:tcBorders>
            <w:shd w:val="clear" w:color="auto" w:fill="auto"/>
            <w:vAlign w:val="center"/>
            <w:hideMark/>
          </w:tcPr>
          <w:p w14:paraId="2F58CEF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101 752</w:t>
            </w:r>
          </w:p>
        </w:tc>
        <w:tc>
          <w:tcPr>
            <w:tcW w:w="558" w:type="pct"/>
            <w:tcBorders>
              <w:top w:val="nil"/>
              <w:left w:val="nil"/>
              <w:bottom w:val="single" w:sz="4" w:space="0" w:color="auto"/>
              <w:right w:val="single" w:sz="4" w:space="0" w:color="auto"/>
            </w:tcBorders>
            <w:shd w:val="clear" w:color="auto" w:fill="auto"/>
            <w:vAlign w:val="center"/>
            <w:hideMark/>
          </w:tcPr>
          <w:p w14:paraId="7D0998D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374 185,00</w:t>
            </w:r>
          </w:p>
        </w:tc>
        <w:tc>
          <w:tcPr>
            <w:tcW w:w="558" w:type="pct"/>
            <w:tcBorders>
              <w:top w:val="nil"/>
              <w:left w:val="nil"/>
              <w:bottom w:val="single" w:sz="4" w:space="0" w:color="auto"/>
              <w:right w:val="single" w:sz="4" w:space="0" w:color="auto"/>
            </w:tcBorders>
            <w:shd w:val="clear" w:color="auto" w:fill="auto"/>
            <w:vAlign w:val="center"/>
            <w:hideMark/>
          </w:tcPr>
          <w:p w14:paraId="7439ADF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14,0</w:t>
            </w:r>
          </w:p>
        </w:tc>
        <w:tc>
          <w:tcPr>
            <w:tcW w:w="558" w:type="pct"/>
            <w:tcBorders>
              <w:top w:val="nil"/>
              <w:left w:val="nil"/>
              <w:bottom w:val="single" w:sz="4" w:space="0" w:color="auto"/>
              <w:right w:val="single" w:sz="4" w:space="0" w:color="auto"/>
            </w:tcBorders>
            <w:shd w:val="clear" w:color="auto" w:fill="auto"/>
            <w:vAlign w:val="center"/>
            <w:hideMark/>
          </w:tcPr>
          <w:p w14:paraId="63D40E1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2 927 398</w:t>
            </w:r>
          </w:p>
        </w:tc>
      </w:tr>
      <w:tr w:rsidR="0075746C" w:rsidRPr="0075746C" w14:paraId="516BE1FE"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70CAFAC"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CBC332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XLI Liceum Ogólnokształcące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B04091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4DD4C4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8C373D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2 668 211</w:t>
            </w:r>
          </w:p>
        </w:tc>
        <w:tc>
          <w:tcPr>
            <w:tcW w:w="567" w:type="pct"/>
            <w:tcBorders>
              <w:top w:val="nil"/>
              <w:left w:val="nil"/>
              <w:bottom w:val="single" w:sz="4" w:space="0" w:color="auto"/>
              <w:right w:val="single" w:sz="4" w:space="0" w:color="auto"/>
            </w:tcBorders>
            <w:shd w:val="clear" w:color="auto" w:fill="auto"/>
            <w:vAlign w:val="center"/>
            <w:hideMark/>
          </w:tcPr>
          <w:p w14:paraId="7D3EEBB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151 263</w:t>
            </w:r>
          </w:p>
        </w:tc>
        <w:tc>
          <w:tcPr>
            <w:tcW w:w="558" w:type="pct"/>
            <w:tcBorders>
              <w:top w:val="nil"/>
              <w:left w:val="nil"/>
              <w:bottom w:val="single" w:sz="4" w:space="0" w:color="auto"/>
              <w:right w:val="single" w:sz="4" w:space="0" w:color="auto"/>
            </w:tcBorders>
            <w:shd w:val="clear" w:color="auto" w:fill="auto"/>
            <w:vAlign w:val="center"/>
            <w:hideMark/>
          </w:tcPr>
          <w:p w14:paraId="71E5E71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410 842,00</w:t>
            </w:r>
          </w:p>
        </w:tc>
        <w:tc>
          <w:tcPr>
            <w:tcW w:w="558" w:type="pct"/>
            <w:tcBorders>
              <w:top w:val="nil"/>
              <w:left w:val="nil"/>
              <w:bottom w:val="single" w:sz="4" w:space="0" w:color="auto"/>
              <w:right w:val="single" w:sz="4" w:space="0" w:color="auto"/>
            </w:tcBorders>
            <w:shd w:val="clear" w:color="auto" w:fill="auto"/>
            <w:vAlign w:val="center"/>
            <w:hideMark/>
          </w:tcPr>
          <w:p w14:paraId="1BDFDAF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21,1</w:t>
            </w:r>
          </w:p>
        </w:tc>
        <w:tc>
          <w:tcPr>
            <w:tcW w:w="558" w:type="pct"/>
            <w:tcBorders>
              <w:top w:val="nil"/>
              <w:left w:val="nil"/>
              <w:bottom w:val="single" w:sz="4" w:space="0" w:color="auto"/>
              <w:right w:val="single" w:sz="4" w:space="0" w:color="auto"/>
            </w:tcBorders>
            <w:shd w:val="clear" w:color="auto" w:fill="auto"/>
            <w:vAlign w:val="center"/>
            <w:hideMark/>
          </w:tcPr>
          <w:p w14:paraId="75E0F03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2 106 106</w:t>
            </w:r>
          </w:p>
        </w:tc>
      </w:tr>
      <w:tr w:rsidR="0075746C" w:rsidRPr="0075746C" w14:paraId="2E6856C7"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2C9A4B7"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CC0D95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XXXIX Liceum Ogólnokształcące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D5EEF2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E0920C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F3A5C7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2 498 653</w:t>
            </w:r>
          </w:p>
        </w:tc>
        <w:tc>
          <w:tcPr>
            <w:tcW w:w="567" w:type="pct"/>
            <w:tcBorders>
              <w:top w:val="nil"/>
              <w:left w:val="nil"/>
              <w:bottom w:val="single" w:sz="4" w:space="0" w:color="auto"/>
              <w:right w:val="single" w:sz="4" w:space="0" w:color="auto"/>
            </w:tcBorders>
            <w:shd w:val="clear" w:color="auto" w:fill="auto"/>
            <w:vAlign w:val="center"/>
            <w:hideMark/>
          </w:tcPr>
          <w:p w14:paraId="4CF903B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146 064</w:t>
            </w:r>
          </w:p>
        </w:tc>
        <w:tc>
          <w:tcPr>
            <w:tcW w:w="558" w:type="pct"/>
            <w:tcBorders>
              <w:top w:val="nil"/>
              <w:left w:val="nil"/>
              <w:bottom w:val="single" w:sz="4" w:space="0" w:color="auto"/>
              <w:right w:val="single" w:sz="4" w:space="0" w:color="auto"/>
            </w:tcBorders>
            <w:shd w:val="clear" w:color="auto" w:fill="auto"/>
            <w:vAlign w:val="center"/>
            <w:hideMark/>
          </w:tcPr>
          <w:p w14:paraId="0811355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348 589,00</w:t>
            </w:r>
          </w:p>
        </w:tc>
        <w:tc>
          <w:tcPr>
            <w:tcW w:w="558" w:type="pct"/>
            <w:tcBorders>
              <w:top w:val="nil"/>
              <w:left w:val="nil"/>
              <w:bottom w:val="single" w:sz="4" w:space="0" w:color="auto"/>
              <w:right w:val="single" w:sz="4" w:space="0" w:color="auto"/>
            </w:tcBorders>
            <w:shd w:val="clear" w:color="auto" w:fill="auto"/>
            <w:vAlign w:val="center"/>
            <w:hideMark/>
          </w:tcPr>
          <w:p w14:paraId="17380F9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14:paraId="5CBBDF0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2 004 000</w:t>
            </w:r>
          </w:p>
        </w:tc>
      </w:tr>
      <w:tr w:rsidR="0075746C" w:rsidRPr="0075746C" w14:paraId="02426448"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3D5E974"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06A0D2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Szkoła Podstawowa nr 369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F88C2A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C9F6C6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B0DD9E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2 312 203</w:t>
            </w:r>
          </w:p>
        </w:tc>
        <w:tc>
          <w:tcPr>
            <w:tcW w:w="567" w:type="pct"/>
            <w:tcBorders>
              <w:top w:val="nil"/>
              <w:left w:val="nil"/>
              <w:bottom w:val="single" w:sz="4" w:space="0" w:color="auto"/>
              <w:right w:val="single" w:sz="4" w:space="0" w:color="auto"/>
            </w:tcBorders>
            <w:shd w:val="clear" w:color="auto" w:fill="auto"/>
            <w:vAlign w:val="center"/>
            <w:hideMark/>
          </w:tcPr>
          <w:p w14:paraId="5D6D0E6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127 200</w:t>
            </w:r>
          </w:p>
        </w:tc>
        <w:tc>
          <w:tcPr>
            <w:tcW w:w="558" w:type="pct"/>
            <w:tcBorders>
              <w:top w:val="nil"/>
              <w:left w:val="nil"/>
              <w:bottom w:val="single" w:sz="4" w:space="0" w:color="auto"/>
              <w:right w:val="single" w:sz="4" w:space="0" w:color="auto"/>
            </w:tcBorders>
            <w:shd w:val="clear" w:color="auto" w:fill="auto"/>
            <w:vAlign w:val="center"/>
            <w:hideMark/>
          </w:tcPr>
          <w:p w14:paraId="3BCEEBD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282 603,00</w:t>
            </w:r>
          </w:p>
        </w:tc>
        <w:tc>
          <w:tcPr>
            <w:tcW w:w="558" w:type="pct"/>
            <w:tcBorders>
              <w:top w:val="nil"/>
              <w:left w:val="nil"/>
              <w:bottom w:val="single" w:sz="4" w:space="0" w:color="auto"/>
              <w:right w:val="single" w:sz="4" w:space="0" w:color="auto"/>
            </w:tcBorders>
            <w:shd w:val="clear" w:color="auto" w:fill="auto"/>
            <w:vAlign w:val="center"/>
            <w:hideMark/>
          </w:tcPr>
          <w:p w14:paraId="0C39C60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17,7</w:t>
            </w:r>
          </w:p>
        </w:tc>
        <w:tc>
          <w:tcPr>
            <w:tcW w:w="558" w:type="pct"/>
            <w:tcBorders>
              <w:top w:val="nil"/>
              <w:left w:val="nil"/>
              <w:bottom w:val="single" w:sz="4" w:space="0" w:color="auto"/>
              <w:right w:val="single" w:sz="4" w:space="0" w:color="auto"/>
            </w:tcBorders>
            <w:shd w:val="clear" w:color="auto" w:fill="auto"/>
            <w:vAlign w:val="center"/>
            <w:hideMark/>
          </w:tcPr>
          <w:p w14:paraId="1F6F0C9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1 902 400</w:t>
            </w:r>
          </w:p>
        </w:tc>
      </w:tr>
      <w:tr w:rsidR="0075746C" w:rsidRPr="0075746C" w14:paraId="240CC703"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80DE1D1"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79CE99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Szkoła Podstawowa nr 352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9BA2E7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69507D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E5B561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4 242 322</w:t>
            </w:r>
          </w:p>
        </w:tc>
        <w:tc>
          <w:tcPr>
            <w:tcW w:w="567" w:type="pct"/>
            <w:tcBorders>
              <w:top w:val="nil"/>
              <w:left w:val="nil"/>
              <w:bottom w:val="single" w:sz="4" w:space="0" w:color="auto"/>
              <w:right w:val="single" w:sz="4" w:space="0" w:color="auto"/>
            </w:tcBorders>
            <w:shd w:val="clear" w:color="auto" w:fill="auto"/>
            <w:vAlign w:val="center"/>
            <w:hideMark/>
          </w:tcPr>
          <w:p w14:paraId="6102A20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242 624</w:t>
            </w:r>
          </w:p>
        </w:tc>
        <w:tc>
          <w:tcPr>
            <w:tcW w:w="558" w:type="pct"/>
            <w:tcBorders>
              <w:top w:val="nil"/>
              <w:left w:val="nil"/>
              <w:bottom w:val="single" w:sz="4" w:space="0" w:color="auto"/>
              <w:right w:val="single" w:sz="4" w:space="0" w:color="auto"/>
            </w:tcBorders>
            <w:shd w:val="clear" w:color="auto" w:fill="auto"/>
            <w:vAlign w:val="center"/>
            <w:hideMark/>
          </w:tcPr>
          <w:p w14:paraId="3D0E88B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509 698,00</w:t>
            </w:r>
          </w:p>
        </w:tc>
        <w:tc>
          <w:tcPr>
            <w:tcW w:w="558" w:type="pct"/>
            <w:tcBorders>
              <w:top w:val="nil"/>
              <w:left w:val="nil"/>
              <w:bottom w:val="single" w:sz="4" w:space="0" w:color="auto"/>
              <w:right w:val="single" w:sz="4" w:space="0" w:color="auto"/>
            </w:tcBorders>
            <w:shd w:val="clear" w:color="auto" w:fill="auto"/>
            <w:vAlign w:val="center"/>
            <w:hideMark/>
          </w:tcPr>
          <w:p w14:paraId="719F815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17,7</w:t>
            </w:r>
          </w:p>
        </w:tc>
        <w:tc>
          <w:tcPr>
            <w:tcW w:w="558" w:type="pct"/>
            <w:tcBorders>
              <w:top w:val="nil"/>
              <w:left w:val="nil"/>
              <w:bottom w:val="single" w:sz="4" w:space="0" w:color="auto"/>
              <w:right w:val="single" w:sz="4" w:space="0" w:color="auto"/>
            </w:tcBorders>
            <w:shd w:val="clear" w:color="auto" w:fill="auto"/>
            <w:vAlign w:val="center"/>
            <w:hideMark/>
          </w:tcPr>
          <w:p w14:paraId="0F329F0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3 490 000</w:t>
            </w:r>
          </w:p>
        </w:tc>
      </w:tr>
      <w:tr w:rsidR="0075746C" w:rsidRPr="0075746C" w14:paraId="5F071F97"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93B7949"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9A8AC0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Szkoła Podstawowwa nr 408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6DC5F7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F47005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1E4042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1 174 850</w:t>
            </w:r>
          </w:p>
        </w:tc>
        <w:tc>
          <w:tcPr>
            <w:tcW w:w="567" w:type="pct"/>
            <w:tcBorders>
              <w:top w:val="nil"/>
              <w:left w:val="nil"/>
              <w:bottom w:val="single" w:sz="4" w:space="0" w:color="auto"/>
              <w:right w:val="single" w:sz="4" w:space="0" w:color="auto"/>
            </w:tcBorders>
            <w:shd w:val="clear" w:color="auto" w:fill="auto"/>
            <w:vAlign w:val="center"/>
            <w:hideMark/>
          </w:tcPr>
          <w:p w14:paraId="03805F8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EDE891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57 250,00</w:t>
            </w:r>
          </w:p>
        </w:tc>
        <w:tc>
          <w:tcPr>
            <w:tcW w:w="558" w:type="pct"/>
            <w:tcBorders>
              <w:top w:val="nil"/>
              <w:left w:val="nil"/>
              <w:bottom w:val="single" w:sz="4" w:space="0" w:color="auto"/>
              <w:right w:val="single" w:sz="4" w:space="0" w:color="auto"/>
            </w:tcBorders>
            <w:shd w:val="clear" w:color="auto" w:fill="auto"/>
            <w:vAlign w:val="center"/>
            <w:hideMark/>
          </w:tcPr>
          <w:p w14:paraId="6A3D8A7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4,9</w:t>
            </w:r>
          </w:p>
        </w:tc>
        <w:tc>
          <w:tcPr>
            <w:tcW w:w="558" w:type="pct"/>
            <w:tcBorders>
              <w:top w:val="nil"/>
              <w:left w:val="nil"/>
              <w:bottom w:val="single" w:sz="4" w:space="0" w:color="auto"/>
              <w:right w:val="single" w:sz="4" w:space="0" w:color="auto"/>
            </w:tcBorders>
            <w:shd w:val="clear" w:color="auto" w:fill="auto"/>
            <w:vAlign w:val="center"/>
            <w:hideMark/>
          </w:tcPr>
          <w:p w14:paraId="55F6257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1 117 600</w:t>
            </w:r>
          </w:p>
        </w:tc>
      </w:tr>
      <w:tr w:rsidR="0075746C" w:rsidRPr="0075746C" w14:paraId="4E866C32"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F53BEE5"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14:paraId="3ACF254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7D585E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57E035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1E5240E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6 244 325</w:t>
            </w:r>
          </w:p>
        </w:tc>
        <w:tc>
          <w:tcPr>
            <w:tcW w:w="567" w:type="pct"/>
            <w:tcBorders>
              <w:top w:val="nil"/>
              <w:left w:val="nil"/>
              <w:bottom w:val="single" w:sz="4" w:space="0" w:color="auto"/>
              <w:right w:val="single" w:sz="4" w:space="0" w:color="auto"/>
            </w:tcBorders>
            <w:shd w:val="clear" w:color="auto" w:fill="auto"/>
            <w:vAlign w:val="center"/>
            <w:hideMark/>
          </w:tcPr>
          <w:p w14:paraId="5491794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2 033 160</w:t>
            </w:r>
          </w:p>
        </w:tc>
        <w:tc>
          <w:tcPr>
            <w:tcW w:w="558" w:type="pct"/>
            <w:tcBorders>
              <w:top w:val="nil"/>
              <w:left w:val="nil"/>
              <w:bottom w:val="single" w:sz="4" w:space="0" w:color="auto"/>
              <w:right w:val="single" w:sz="4" w:space="0" w:color="auto"/>
            </w:tcBorders>
            <w:shd w:val="clear" w:color="auto" w:fill="auto"/>
            <w:vAlign w:val="center"/>
            <w:hideMark/>
          </w:tcPr>
          <w:p w14:paraId="6BE7311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2 052 480,33</w:t>
            </w:r>
          </w:p>
        </w:tc>
        <w:tc>
          <w:tcPr>
            <w:tcW w:w="558" w:type="pct"/>
            <w:tcBorders>
              <w:top w:val="nil"/>
              <w:left w:val="nil"/>
              <w:bottom w:val="single" w:sz="4" w:space="0" w:color="auto"/>
              <w:right w:val="single" w:sz="4" w:space="0" w:color="auto"/>
            </w:tcBorders>
            <w:shd w:val="clear" w:color="auto" w:fill="auto"/>
            <w:vAlign w:val="center"/>
            <w:hideMark/>
          </w:tcPr>
          <w:p w14:paraId="1F5379C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65,4</w:t>
            </w:r>
          </w:p>
        </w:tc>
        <w:tc>
          <w:tcPr>
            <w:tcW w:w="558" w:type="pct"/>
            <w:tcBorders>
              <w:top w:val="nil"/>
              <w:left w:val="nil"/>
              <w:bottom w:val="single" w:sz="4" w:space="0" w:color="auto"/>
              <w:right w:val="single" w:sz="4" w:space="0" w:color="auto"/>
            </w:tcBorders>
            <w:shd w:val="clear" w:color="auto" w:fill="auto"/>
            <w:vAlign w:val="center"/>
            <w:hideMark/>
          </w:tcPr>
          <w:p w14:paraId="60739E2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2 158 685</w:t>
            </w:r>
          </w:p>
        </w:tc>
      </w:tr>
      <w:tr w:rsidR="0075746C" w:rsidRPr="0075746C" w14:paraId="59316E99"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5F19EF2"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14:paraId="716B692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0ADE2B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9DEA54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D783E4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6 824 021</w:t>
            </w:r>
          </w:p>
        </w:tc>
        <w:tc>
          <w:tcPr>
            <w:tcW w:w="567" w:type="pct"/>
            <w:tcBorders>
              <w:top w:val="nil"/>
              <w:left w:val="nil"/>
              <w:bottom w:val="single" w:sz="4" w:space="0" w:color="auto"/>
              <w:right w:val="single" w:sz="4" w:space="0" w:color="auto"/>
            </w:tcBorders>
            <w:shd w:val="clear" w:color="auto" w:fill="auto"/>
            <w:vAlign w:val="center"/>
            <w:hideMark/>
          </w:tcPr>
          <w:p w14:paraId="28F9482A"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E52331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1 521 106,00</w:t>
            </w:r>
          </w:p>
        </w:tc>
        <w:tc>
          <w:tcPr>
            <w:tcW w:w="558" w:type="pct"/>
            <w:tcBorders>
              <w:top w:val="nil"/>
              <w:left w:val="nil"/>
              <w:bottom w:val="single" w:sz="4" w:space="0" w:color="auto"/>
              <w:right w:val="single" w:sz="4" w:space="0" w:color="auto"/>
            </w:tcBorders>
            <w:shd w:val="clear" w:color="auto" w:fill="auto"/>
            <w:vAlign w:val="center"/>
            <w:hideMark/>
          </w:tcPr>
          <w:p w14:paraId="327F16A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22,3</w:t>
            </w:r>
          </w:p>
        </w:tc>
        <w:tc>
          <w:tcPr>
            <w:tcW w:w="558" w:type="pct"/>
            <w:tcBorders>
              <w:top w:val="nil"/>
              <w:left w:val="nil"/>
              <w:bottom w:val="single" w:sz="4" w:space="0" w:color="auto"/>
              <w:right w:val="single" w:sz="4" w:space="0" w:color="auto"/>
            </w:tcBorders>
            <w:shd w:val="clear" w:color="auto" w:fill="auto"/>
            <w:vAlign w:val="center"/>
            <w:hideMark/>
          </w:tcPr>
          <w:p w14:paraId="5094028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5 302 915</w:t>
            </w:r>
          </w:p>
        </w:tc>
      </w:tr>
      <w:tr w:rsidR="0075746C" w:rsidRPr="0075746C" w14:paraId="58E3E6A3"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86CCBF5"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14:paraId="60D950D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BFE417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422160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AB49D7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2 275 701</w:t>
            </w:r>
          </w:p>
        </w:tc>
        <w:tc>
          <w:tcPr>
            <w:tcW w:w="567" w:type="pct"/>
            <w:tcBorders>
              <w:top w:val="nil"/>
              <w:left w:val="nil"/>
              <w:bottom w:val="single" w:sz="4" w:space="0" w:color="auto"/>
              <w:right w:val="single" w:sz="4" w:space="0" w:color="auto"/>
            </w:tcBorders>
            <w:shd w:val="clear" w:color="auto" w:fill="auto"/>
            <w:vAlign w:val="center"/>
            <w:hideMark/>
          </w:tcPr>
          <w:p w14:paraId="1E0955D7"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72EE5C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476 558,00</w:t>
            </w:r>
          </w:p>
        </w:tc>
        <w:tc>
          <w:tcPr>
            <w:tcW w:w="558" w:type="pct"/>
            <w:tcBorders>
              <w:top w:val="nil"/>
              <w:left w:val="nil"/>
              <w:bottom w:val="single" w:sz="4" w:space="0" w:color="auto"/>
              <w:right w:val="single" w:sz="4" w:space="0" w:color="auto"/>
            </w:tcBorders>
            <w:shd w:val="clear" w:color="auto" w:fill="auto"/>
            <w:vAlign w:val="center"/>
            <w:hideMark/>
          </w:tcPr>
          <w:p w14:paraId="0D31165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20,9</w:t>
            </w:r>
          </w:p>
        </w:tc>
        <w:tc>
          <w:tcPr>
            <w:tcW w:w="558" w:type="pct"/>
            <w:tcBorders>
              <w:top w:val="nil"/>
              <w:left w:val="nil"/>
              <w:bottom w:val="single" w:sz="4" w:space="0" w:color="auto"/>
              <w:right w:val="single" w:sz="4" w:space="0" w:color="auto"/>
            </w:tcBorders>
            <w:shd w:val="clear" w:color="auto" w:fill="auto"/>
            <w:vAlign w:val="center"/>
            <w:hideMark/>
          </w:tcPr>
          <w:p w14:paraId="2F332A2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1 799 143</w:t>
            </w:r>
          </w:p>
        </w:tc>
      </w:tr>
      <w:tr w:rsidR="0075746C" w:rsidRPr="0075746C" w14:paraId="01338427"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A13F353"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14:paraId="2A6A978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64346B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DFBE6C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3D1C23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9 452 631</w:t>
            </w:r>
          </w:p>
        </w:tc>
        <w:tc>
          <w:tcPr>
            <w:tcW w:w="567" w:type="pct"/>
            <w:tcBorders>
              <w:top w:val="nil"/>
              <w:left w:val="nil"/>
              <w:bottom w:val="single" w:sz="4" w:space="0" w:color="auto"/>
              <w:right w:val="single" w:sz="4" w:space="0" w:color="auto"/>
            </w:tcBorders>
            <w:shd w:val="clear" w:color="auto" w:fill="auto"/>
            <w:vAlign w:val="center"/>
            <w:hideMark/>
          </w:tcPr>
          <w:p w14:paraId="5114113E"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9E654F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2 087 124,00</w:t>
            </w:r>
          </w:p>
        </w:tc>
        <w:tc>
          <w:tcPr>
            <w:tcW w:w="558" w:type="pct"/>
            <w:tcBorders>
              <w:top w:val="nil"/>
              <w:left w:val="nil"/>
              <w:bottom w:val="single" w:sz="4" w:space="0" w:color="auto"/>
              <w:right w:val="single" w:sz="4" w:space="0" w:color="auto"/>
            </w:tcBorders>
            <w:shd w:val="clear" w:color="auto" w:fill="auto"/>
            <w:vAlign w:val="center"/>
            <w:hideMark/>
          </w:tcPr>
          <w:p w14:paraId="6456283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22,1</w:t>
            </w:r>
          </w:p>
        </w:tc>
        <w:tc>
          <w:tcPr>
            <w:tcW w:w="558" w:type="pct"/>
            <w:tcBorders>
              <w:top w:val="nil"/>
              <w:left w:val="nil"/>
              <w:bottom w:val="single" w:sz="4" w:space="0" w:color="auto"/>
              <w:right w:val="single" w:sz="4" w:space="0" w:color="auto"/>
            </w:tcBorders>
            <w:shd w:val="clear" w:color="auto" w:fill="auto"/>
            <w:vAlign w:val="center"/>
            <w:hideMark/>
          </w:tcPr>
          <w:p w14:paraId="5852F2A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7 365 507</w:t>
            </w:r>
          </w:p>
        </w:tc>
      </w:tr>
      <w:tr w:rsidR="0075746C" w:rsidRPr="0075746C" w14:paraId="60360949"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0618856"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14:paraId="28B81F9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AA19D3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51A357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982FC6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2 298 308</w:t>
            </w:r>
          </w:p>
        </w:tc>
        <w:tc>
          <w:tcPr>
            <w:tcW w:w="567" w:type="pct"/>
            <w:tcBorders>
              <w:top w:val="nil"/>
              <w:left w:val="nil"/>
              <w:bottom w:val="single" w:sz="4" w:space="0" w:color="auto"/>
              <w:right w:val="single" w:sz="4" w:space="0" w:color="auto"/>
            </w:tcBorders>
            <w:shd w:val="clear" w:color="auto" w:fill="auto"/>
            <w:vAlign w:val="center"/>
            <w:hideMark/>
          </w:tcPr>
          <w:p w14:paraId="71194518"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17C8F7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130 702,00</w:t>
            </w:r>
          </w:p>
        </w:tc>
        <w:tc>
          <w:tcPr>
            <w:tcW w:w="558" w:type="pct"/>
            <w:tcBorders>
              <w:top w:val="nil"/>
              <w:left w:val="nil"/>
              <w:bottom w:val="single" w:sz="4" w:space="0" w:color="auto"/>
              <w:right w:val="single" w:sz="4" w:space="0" w:color="auto"/>
            </w:tcBorders>
            <w:shd w:val="clear" w:color="auto" w:fill="auto"/>
            <w:vAlign w:val="center"/>
            <w:hideMark/>
          </w:tcPr>
          <w:p w14:paraId="5298E23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5,7</w:t>
            </w:r>
          </w:p>
        </w:tc>
        <w:tc>
          <w:tcPr>
            <w:tcW w:w="558" w:type="pct"/>
            <w:tcBorders>
              <w:top w:val="nil"/>
              <w:left w:val="nil"/>
              <w:bottom w:val="single" w:sz="4" w:space="0" w:color="auto"/>
              <w:right w:val="single" w:sz="4" w:space="0" w:color="auto"/>
            </w:tcBorders>
            <w:shd w:val="clear" w:color="auto" w:fill="auto"/>
            <w:vAlign w:val="center"/>
            <w:hideMark/>
          </w:tcPr>
          <w:p w14:paraId="4E2AEF9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2 167 606</w:t>
            </w:r>
          </w:p>
        </w:tc>
      </w:tr>
      <w:tr w:rsidR="0075746C" w:rsidRPr="0075746C" w14:paraId="5E7F1A47" w14:textId="77777777" w:rsidTr="0075746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40F0D6A"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14:paraId="2082517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27BC6F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18C432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CF7FD3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486 085</w:t>
            </w:r>
          </w:p>
        </w:tc>
        <w:tc>
          <w:tcPr>
            <w:tcW w:w="567" w:type="pct"/>
            <w:tcBorders>
              <w:top w:val="nil"/>
              <w:left w:val="nil"/>
              <w:bottom w:val="single" w:sz="4" w:space="0" w:color="auto"/>
              <w:right w:val="single" w:sz="4" w:space="0" w:color="auto"/>
            </w:tcBorders>
            <w:shd w:val="clear" w:color="auto" w:fill="auto"/>
            <w:vAlign w:val="center"/>
            <w:hideMark/>
          </w:tcPr>
          <w:p w14:paraId="70B9F19B"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876C43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12 300,00</w:t>
            </w:r>
          </w:p>
        </w:tc>
        <w:tc>
          <w:tcPr>
            <w:tcW w:w="558" w:type="pct"/>
            <w:tcBorders>
              <w:top w:val="nil"/>
              <w:left w:val="nil"/>
              <w:bottom w:val="single" w:sz="4" w:space="0" w:color="auto"/>
              <w:right w:val="single" w:sz="4" w:space="0" w:color="auto"/>
            </w:tcBorders>
            <w:shd w:val="clear" w:color="auto" w:fill="auto"/>
            <w:vAlign w:val="center"/>
            <w:hideMark/>
          </w:tcPr>
          <w:p w14:paraId="6F52440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2,5</w:t>
            </w:r>
          </w:p>
        </w:tc>
        <w:tc>
          <w:tcPr>
            <w:tcW w:w="558" w:type="pct"/>
            <w:tcBorders>
              <w:top w:val="nil"/>
              <w:left w:val="nil"/>
              <w:bottom w:val="single" w:sz="4" w:space="0" w:color="auto"/>
              <w:right w:val="single" w:sz="4" w:space="0" w:color="auto"/>
            </w:tcBorders>
            <w:shd w:val="clear" w:color="auto" w:fill="auto"/>
            <w:vAlign w:val="center"/>
            <w:hideMark/>
          </w:tcPr>
          <w:p w14:paraId="4208966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473 785</w:t>
            </w:r>
          </w:p>
        </w:tc>
      </w:tr>
      <w:tr w:rsidR="0075746C" w:rsidRPr="0075746C" w14:paraId="208035EB" w14:textId="77777777" w:rsidTr="0075746C">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D1FF15B"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Prowadzenie działań psychologiczno pedagogicznych i specjalistycznego poradnictwa rodzinnego, wsparcie osób używającychi nadużywających alkoholu oraz przeciwdziałanie przemocy domowej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14:paraId="5D7B088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403D08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164AE6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E84797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6 507 669</w:t>
            </w:r>
          </w:p>
        </w:tc>
        <w:tc>
          <w:tcPr>
            <w:tcW w:w="567" w:type="pct"/>
            <w:tcBorders>
              <w:top w:val="nil"/>
              <w:left w:val="nil"/>
              <w:bottom w:val="single" w:sz="4" w:space="0" w:color="auto"/>
              <w:right w:val="single" w:sz="4" w:space="0" w:color="auto"/>
            </w:tcBorders>
            <w:shd w:val="clear" w:color="auto" w:fill="auto"/>
            <w:vAlign w:val="center"/>
            <w:hideMark/>
          </w:tcPr>
          <w:p w14:paraId="3B33C8D4"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CAC52B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162 300,00</w:t>
            </w:r>
          </w:p>
        </w:tc>
        <w:tc>
          <w:tcPr>
            <w:tcW w:w="558" w:type="pct"/>
            <w:tcBorders>
              <w:top w:val="nil"/>
              <w:left w:val="nil"/>
              <w:bottom w:val="single" w:sz="4" w:space="0" w:color="auto"/>
              <w:right w:val="single" w:sz="4" w:space="0" w:color="auto"/>
            </w:tcBorders>
            <w:shd w:val="clear" w:color="auto" w:fill="auto"/>
            <w:vAlign w:val="center"/>
            <w:hideMark/>
          </w:tcPr>
          <w:p w14:paraId="09ED3CC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2,5</w:t>
            </w:r>
          </w:p>
        </w:tc>
        <w:tc>
          <w:tcPr>
            <w:tcW w:w="558" w:type="pct"/>
            <w:tcBorders>
              <w:top w:val="nil"/>
              <w:left w:val="nil"/>
              <w:bottom w:val="single" w:sz="4" w:space="0" w:color="auto"/>
              <w:right w:val="single" w:sz="4" w:space="0" w:color="auto"/>
            </w:tcBorders>
            <w:shd w:val="clear" w:color="auto" w:fill="auto"/>
            <w:vAlign w:val="center"/>
            <w:hideMark/>
          </w:tcPr>
          <w:p w14:paraId="6D42388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6 345 369</w:t>
            </w:r>
          </w:p>
        </w:tc>
      </w:tr>
      <w:tr w:rsidR="0075746C" w:rsidRPr="0075746C" w14:paraId="0E6E3FCF"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1A130F0"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14:paraId="4FDF6CB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95A4FF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8BAAC5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C7372B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4 547 732</w:t>
            </w:r>
          </w:p>
        </w:tc>
        <w:tc>
          <w:tcPr>
            <w:tcW w:w="567" w:type="pct"/>
            <w:tcBorders>
              <w:top w:val="nil"/>
              <w:left w:val="nil"/>
              <w:bottom w:val="single" w:sz="4" w:space="0" w:color="auto"/>
              <w:right w:val="single" w:sz="4" w:space="0" w:color="auto"/>
            </w:tcBorders>
            <w:shd w:val="clear" w:color="auto" w:fill="auto"/>
            <w:vAlign w:val="center"/>
            <w:hideMark/>
          </w:tcPr>
          <w:p w14:paraId="14054EF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699 994</w:t>
            </w:r>
          </w:p>
        </w:tc>
        <w:tc>
          <w:tcPr>
            <w:tcW w:w="558" w:type="pct"/>
            <w:tcBorders>
              <w:top w:val="nil"/>
              <w:left w:val="nil"/>
              <w:bottom w:val="single" w:sz="4" w:space="0" w:color="auto"/>
              <w:right w:val="single" w:sz="4" w:space="0" w:color="auto"/>
            </w:tcBorders>
            <w:shd w:val="clear" w:color="auto" w:fill="auto"/>
            <w:vAlign w:val="center"/>
            <w:hideMark/>
          </w:tcPr>
          <w:p w14:paraId="2AB259A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1 500 000,00</w:t>
            </w:r>
          </w:p>
        </w:tc>
        <w:tc>
          <w:tcPr>
            <w:tcW w:w="558" w:type="pct"/>
            <w:tcBorders>
              <w:top w:val="nil"/>
              <w:left w:val="nil"/>
              <w:bottom w:val="single" w:sz="4" w:space="0" w:color="auto"/>
              <w:right w:val="single" w:sz="4" w:space="0" w:color="auto"/>
            </w:tcBorders>
            <w:shd w:val="clear" w:color="auto" w:fill="auto"/>
            <w:vAlign w:val="center"/>
            <w:hideMark/>
          </w:tcPr>
          <w:p w14:paraId="172731C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48,4</w:t>
            </w:r>
          </w:p>
        </w:tc>
        <w:tc>
          <w:tcPr>
            <w:tcW w:w="558" w:type="pct"/>
            <w:tcBorders>
              <w:top w:val="nil"/>
              <w:left w:val="nil"/>
              <w:bottom w:val="single" w:sz="4" w:space="0" w:color="auto"/>
              <w:right w:val="single" w:sz="4" w:space="0" w:color="auto"/>
            </w:tcBorders>
            <w:shd w:val="clear" w:color="auto" w:fill="auto"/>
            <w:vAlign w:val="center"/>
            <w:hideMark/>
          </w:tcPr>
          <w:p w14:paraId="55ADFA7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2 347 738</w:t>
            </w:r>
          </w:p>
        </w:tc>
      </w:tr>
      <w:tr w:rsidR="0075746C" w:rsidRPr="0075746C" w14:paraId="4F9E640A"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692B1DB"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14:paraId="34BDE73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45CF05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C7D2A0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8C1072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1 092 358</w:t>
            </w:r>
          </w:p>
        </w:tc>
        <w:tc>
          <w:tcPr>
            <w:tcW w:w="567" w:type="pct"/>
            <w:tcBorders>
              <w:top w:val="nil"/>
              <w:left w:val="nil"/>
              <w:bottom w:val="single" w:sz="4" w:space="0" w:color="auto"/>
              <w:right w:val="single" w:sz="4" w:space="0" w:color="auto"/>
            </w:tcBorders>
            <w:shd w:val="clear" w:color="auto" w:fill="auto"/>
            <w:vAlign w:val="center"/>
            <w:hideMark/>
          </w:tcPr>
          <w:p w14:paraId="003C7C7A"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B7FF9DC"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67A146D6"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312766C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1 092 358</w:t>
            </w:r>
          </w:p>
        </w:tc>
      </w:tr>
      <w:tr w:rsidR="0075746C" w:rsidRPr="0075746C" w14:paraId="102B2C78"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A70B09F"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14:paraId="2034873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A33754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2016</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3274F7B"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620F2F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2 776 754</w:t>
            </w:r>
          </w:p>
        </w:tc>
        <w:tc>
          <w:tcPr>
            <w:tcW w:w="567" w:type="pct"/>
            <w:tcBorders>
              <w:top w:val="nil"/>
              <w:left w:val="nil"/>
              <w:bottom w:val="single" w:sz="4" w:space="0" w:color="auto"/>
              <w:right w:val="single" w:sz="4" w:space="0" w:color="auto"/>
            </w:tcBorders>
            <w:shd w:val="clear" w:color="auto" w:fill="auto"/>
            <w:vAlign w:val="center"/>
            <w:hideMark/>
          </w:tcPr>
          <w:p w14:paraId="4916641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36 692</w:t>
            </w:r>
          </w:p>
        </w:tc>
        <w:tc>
          <w:tcPr>
            <w:tcW w:w="558" w:type="pct"/>
            <w:tcBorders>
              <w:top w:val="nil"/>
              <w:left w:val="nil"/>
              <w:bottom w:val="single" w:sz="4" w:space="0" w:color="auto"/>
              <w:right w:val="single" w:sz="4" w:space="0" w:color="auto"/>
            </w:tcBorders>
            <w:shd w:val="clear" w:color="auto" w:fill="auto"/>
            <w:vAlign w:val="center"/>
            <w:hideMark/>
          </w:tcPr>
          <w:p w14:paraId="7B0ACF8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26 389,00</w:t>
            </w:r>
          </w:p>
        </w:tc>
        <w:tc>
          <w:tcPr>
            <w:tcW w:w="558" w:type="pct"/>
            <w:tcBorders>
              <w:top w:val="nil"/>
              <w:left w:val="nil"/>
              <w:bottom w:val="single" w:sz="4" w:space="0" w:color="auto"/>
              <w:right w:val="single" w:sz="4" w:space="0" w:color="auto"/>
            </w:tcBorders>
            <w:shd w:val="clear" w:color="auto" w:fill="auto"/>
            <w:vAlign w:val="center"/>
            <w:hideMark/>
          </w:tcPr>
          <w:p w14:paraId="68C91E1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2,3</w:t>
            </w:r>
          </w:p>
        </w:tc>
        <w:tc>
          <w:tcPr>
            <w:tcW w:w="558" w:type="pct"/>
            <w:tcBorders>
              <w:top w:val="nil"/>
              <w:left w:val="nil"/>
              <w:bottom w:val="single" w:sz="4" w:space="0" w:color="auto"/>
              <w:right w:val="single" w:sz="4" w:space="0" w:color="auto"/>
            </w:tcBorders>
            <w:shd w:val="clear" w:color="auto" w:fill="auto"/>
            <w:vAlign w:val="center"/>
            <w:hideMark/>
          </w:tcPr>
          <w:p w14:paraId="0694A92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2 713 673</w:t>
            </w:r>
          </w:p>
        </w:tc>
      </w:tr>
      <w:tr w:rsidR="0075746C" w:rsidRPr="0075746C" w14:paraId="0BBED68F"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355BA81"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14:paraId="6AE0C89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C7B5D7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3BE2CC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1C9644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324 399</w:t>
            </w:r>
          </w:p>
        </w:tc>
        <w:tc>
          <w:tcPr>
            <w:tcW w:w="567" w:type="pct"/>
            <w:tcBorders>
              <w:top w:val="nil"/>
              <w:left w:val="nil"/>
              <w:bottom w:val="single" w:sz="4" w:space="0" w:color="auto"/>
              <w:right w:val="single" w:sz="4" w:space="0" w:color="auto"/>
            </w:tcBorders>
            <w:shd w:val="clear" w:color="auto" w:fill="auto"/>
            <w:vAlign w:val="center"/>
            <w:hideMark/>
          </w:tcPr>
          <w:p w14:paraId="4618CD49"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0884D0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56 498,63</w:t>
            </w:r>
          </w:p>
        </w:tc>
        <w:tc>
          <w:tcPr>
            <w:tcW w:w="558" w:type="pct"/>
            <w:tcBorders>
              <w:top w:val="nil"/>
              <w:left w:val="nil"/>
              <w:bottom w:val="single" w:sz="4" w:space="0" w:color="auto"/>
              <w:right w:val="single" w:sz="4" w:space="0" w:color="auto"/>
            </w:tcBorders>
            <w:shd w:val="clear" w:color="auto" w:fill="auto"/>
            <w:vAlign w:val="center"/>
            <w:hideMark/>
          </w:tcPr>
          <w:p w14:paraId="47FFC16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14:paraId="39ABB80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267 900</w:t>
            </w:r>
          </w:p>
        </w:tc>
      </w:tr>
      <w:tr w:rsidR="0075746C" w:rsidRPr="0075746C" w14:paraId="0199AE09"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339D769"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4D09981B"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41D302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ECD3B0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525E8D3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20 689 920</w:t>
            </w:r>
          </w:p>
        </w:tc>
        <w:tc>
          <w:tcPr>
            <w:tcW w:w="567" w:type="pct"/>
            <w:tcBorders>
              <w:top w:val="nil"/>
              <w:left w:val="nil"/>
              <w:bottom w:val="single" w:sz="4" w:space="0" w:color="auto"/>
              <w:right w:val="single" w:sz="4" w:space="0" w:color="auto"/>
            </w:tcBorders>
            <w:shd w:val="clear" w:color="auto" w:fill="auto"/>
            <w:vAlign w:val="center"/>
            <w:hideMark/>
          </w:tcPr>
          <w:p w14:paraId="105BE1E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693 686</w:t>
            </w:r>
          </w:p>
        </w:tc>
        <w:tc>
          <w:tcPr>
            <w:tcW w:w="558" w:type="pct"/>
            <w:tcBorders>
              <w:top w:val="nil"/>
              <w:left w:val="nil"/>
              <w:bottom w:val="single" w:sz="4" w:space="0" w:color="auto"/>
              <w:right w:val="single" w:sz="4" w:space="0" w:color="auto"/>
            </w:tcBorders>
            <w:shd w:val="clear" w:color="auto" w:fill="auto"/>
            <w:vAlign w:val="center"/>
            <w:hideMark/>
          </w:tcPr>
          <w:p w14:paraId="2FF7195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5 068 136,76</w:t>
            </w:r>
          </w:p>
        </w:tc>
        <w:tc>
          <w:tcPr>
            <w:tcW w:w="558" w:type="pct"/>
            <w:tcBorders>
              <w:top w:val="nil"/>
              <w:left w:val="nil"/>
              <w:bottom w:val="single" w:sz="4" w:space="0" w:color="auto"/>
              <w:right w:val="single" w:sz="4" w:space="0" w:color="auto"/>
            </w:tcBorders>
            <w:shd w:val="clear" w:color="auto" w:fill="auto"/>
            <w:vAlign w:val="center"/>
            <w:hideMark/>
          </w:tcPr>
          <w:p w14:paraId="3594DD9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27,8</w:t>
            </w:r>
          </w:p>
        </w:tc>
        <w:tc>
          <w:tcPr>
            <w:tcW w:w="558" w:type="pct"/>
            <w:tcBorders>
              <w:top w:val="nil"/>
              <w:left w:val="nil"/>
              <w:bottom w:val="single" w:sz="4" w:space="0" w:color="auto"/>
              <w:right w:val="single" w:sz="4" w:space="0" w:color="auto"/>
            </w:tcBorders>
            <w:shd w:val="clear" w:color="auto" w:fill="auto"/>
            <w:vAlign w:val="center"/>
            <w:hideMark/>
          </w:tcPr>
          <w:p w14:paraId="2B05339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14 928 097</w:t>
            </w:r>
          </w:p>
        </w:tc>
      </w:tr>
      <w:tr w:rsidR="0075746C" w:rsidRPr="0075746C" w14:paraId="24880FCB"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FB631E2"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Opracowania i analizy związane z ochroną i monitorowaniem środowiska</w:t>
            </w:r>
          </w:p>
        </w:tc>
        <w:tc>
          <w:tcPr>
            <w:tcW w:w="622" w:type="pct"/>
            <w:tcBorders>
              <w:top w:val="nil"/>
              <w:left w:val="nil"/>
              <w:bottom w:val="single" w:sz="4" w:space="0" w:color="auto"/>
              <w:right w:val="single" w:sz="4" w:space="0" w:color="auto"/>
            </w:tcBorders>
            <w:shd w:val="clear" w:color="auto" w:fill="auto"/>
            <w:vAlign w:val="center"/>
            <w:hideMark/>
          </w:tcPr>
          <w:p w14:paraId="0BA4A82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6D3F20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2014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BF9CFA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9A078A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307 025</w:t>
            </w:r>
          </w:p>
        </w:tc>
        <w:tc>
          <w:tcPr>
            <w:tcW w:w="567" w:type="pct"/>
            <w:tcBorders>
              <w:top w:val="nil"/>
              <w:left w:val="nil"/>
              <w:bottom w:val="single" w:sz="4" w:space="0" w:color="auto"/>
              <w:right w:val="single" w:sz="4" w:space="0" w:color="auto"/>
            </w:tcBorders>
            <w:shd w:val="clear" w:color="auto" w:fill="auto"/>
            <w:vAlign w:val="center"/>
            <w:hideMark/>
          </w:tcPr>
          <w:p w14:paraId="2C41C54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1 536</w:t>
            </w:r>
          </w:p>
        </w:tc>
        <w:tc>
          <w:tcPr>
            <w:tcW w:w="558" w:type="pct"/>
            <w:tcBorders>
              <w:top w:val="nil"/>
              <w:left w:val="nil"/>
              <w:bottom w:val="single" w:sz="4" w:space="0" w:color="auto"/>
              <w:right w:val="single" w:sz="4" w:space="0" w:color="auto"/>
            </w:tcBorders>
            <w:shd w:val="clear" w:color="auto" w:fill="auto"/>
            <w:vAlign w:val="center"/>
            <w:hideMark/>
          </w:tcPr>
          <w:p w14:paraId="723B405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22 140,00</w:t>
            </w:r>
          </w:p>
        </w:tc>
        <w:tc>
          <w:tcPr>
            <w:tcW w:w="558" w:type="pct"/>
            <w:tcBorders>
              <w:top w:val="nil"/>
              <w:left w:val="nil"/>
              <w:bottom w:val="single" w:sz="4" w:space="0" w:color="auto"/>
              <w:right w:val="single" w:sz="4" w:space="0" w:color="auto"/>
            </w:tcBorders>
            <w:shd w:val="clear" w:color="auto" w:fill="auto"/>
            <w:vAlign w:val="center"/>
            <w:hideMark/>
          </w:tcPr>
          <w:p w14:paraId="66201ED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7,7</w:t>
            </w:r>
          </w:p>
        </w:tc>
        <w:tc>
          <w:tcPr>
            <w:tcW w:w="558" w:type="pct"/>
            <w:tcBorders>
              <w:top w:val="nil"/>
              <w:left w:val="nil"/>
              <w:bottom w:val="single" w:sz="4" w:space="0" w:color="auto"/>
              <w:right w:val="single" w:sz="4" w:space="0" w:color="auto"/>
            </w:tcBorders>
            <w:shd w:val="clear" w:color="auto" w:fill="auto"/>
            <w:vAlign w:val="center"/>
            <w:hideMark/>
          </w:tcPr>
          <w:p w14:paraId="794D461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283 349</w:t>
            </w:r>
          </w:p>
        </w:tc>
      </w:tr>
      <w:tr w:rsidR="0075746C" w:rsidRPr="0075746C" w14:paraId="6978CB4B" w14:textId="77777777" w:rsidTr="0075746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2D2B464"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Edukacja ekologiczna</w:t>
            </w:r>
          </w:p>
        </w:tc>
        <w:tc>
          <w:tcPr>
            <w:tcW w:w="622" w:type="pct"/>
            <w:tcBorders>
              <w:top w:val="nil"/>
              <w:left w:val="nil"/>
              <w:bottom w:val="single" w:sz="4" w:space="0" w:color="auto"/>
              <w:right w:val="single" w:sz="4" w:space="0" w:color="auto"/>
            </w:tcBorders>
            <w:shd w:val="clear" w:color="auto" w:fill="auto"/>
            <w:vAlign w:val="center"/>
            <w:hideMark/>
          </w:tcPr>
          <w:p w14:paraId="385F2B6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6110EC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7707B2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1323E7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1 070 030</w:t>
            </w:r>
          </w:p>
        </w:tc>
        <w:tc>
          <w:tcPr>
            <w:tcW w:w="567" w:type="pct"/>
            <w:tcBorders>
              <w:top w:val="nil"/>
              <w:left w:val="nil"/>
              <w:bottom w:val="single" w:sz="4" w:space="0" w:color="auto"/>
              <w:right w:val="single" w:sz="4" w:space="0" w:color="auto"/>
            </w:tcBorders>
            <w:shd w:val="clear" w:color="auto" w:fill="auto"/>
            <w:vAlign w:val="center"/>
            <w:hideMark/>
          </w:tcPr>
          <w:p w14:paraId="3F945D1D"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9C4E63F"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51C1C804"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1223261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1 070 030</w:t>
            </w:r>
          </w:p>
        </w:tc>
      </w:tr>
    </w:tbl>
    <w:p w14:paraId="369A3D12" w14:textId="77777777" w:rsidR="00A810F0" w:rsidRDefault="00A810F0" w:rsidP="002B40BE">
      <w:pPr>
        <w:pStyle w:val="Nagwek3"/>
      </w:pPr>
      <w:r>
        <w:br w:type="page"/>
      </w:r>
      <w:bookmarkStart w:id="76" w:name="_Toc382402109"/>
      <w:bookmarkStart w:id="77" w:name="_Toc192597970"/>
      <w:r w:rsidR="002179A1">
        <w:t>5</w:t>
      </w:r>
      <w:r w:rsidRPr="009267D9">
        <w:t>.2.</w:t>
      </w:r>
      <w:r w:rsidR="00C41A61">
        <w:t>2</w:t>
      </w:r>
      <w:r w:rsidRPr="009267D9">
        <w:t xml:space="preserve">. </w:t>
      </w:r>
      <w:r w:rsidR="009D2D28">
        <w:t>W</w:t>
      </w:r>
      <w:r w:rsidRPr="009267D9">
        <w:t>ydatk</w:t>
      </w:r>
      <w:r>
        <w:t>i</w:t>
      </w:r>
      <w:r w:rsidRPr="009267D9">
        <w:t xml:space="preserve"> majątkow</w:t>
      </w:r>
      <w:r>
        <w:t>e</w:t>
      </w:r>
      <w:bookmarkEnd w:id="76"/>
      <w:bookmarkEnd w:id="77"/>
    </w:p>
    <w:p w14:paraId="5625A558" w14:textId="77777777" w:rsidR="00BC2043" w:rsidRDefault="001A4474" w:rsidP="001A4474">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75746C" w:rsidRPr="0075746C" w14:paraId="59A35EFD" w14:textId="77777777" w:rsidTr="0075746C">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ED3FC4C"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582C27C"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14:paraId="546BBE7A"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4772756"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A2CDFFE"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Poniesione nakłady</w:t>
            </w:r>
            <w:r w:rsidRPr="0075746C">
              <w:rPr>
                <w:rFonts w:ascii="Arial Narrow" w:hAnsi="Arial Narrow"/>
                <w:b/>
                <w:bCs/>
                <w:sz w:val="12"/>
                <w:szCs w:val="12"/>
              </w:rPr>
              <w:br/>
              <w:t>finansowe do</w:t>
            </w:r>
            <w:r w:rsidRPr="0075746C">
              <w:rPr>
                <w:rFonts w:ascii="Arial Narrow" w:hAnsi="Arial Narrow"/>
                <w:b/>
                <w:bCs/>
                <w:sz w:val="12"/>
                <w:szCs w:val="12"/>
              </w:rPr>
              <w:br/>
              <w:t>31.12.2023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699CD45"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Wykonanie</w:t>
            </w:r>
            <w:r w:rsidRPr="0075746C">
              <w:rPr>
                <w:rFonts w:ascii="Arial Narrow" w:hAnsi="Arial Narrow"/>
                <w:b/>
                <w:bCs/>
                <w:sz w:val="12"/>
                <w:szCs w:val="12"/>
              </w:rPr>
              <w:br/>
              <w:t>wydatków</w:t>
            </w:r>
            <w:r w:rsidRPr="0075746C">
              <w:rPr>
                <w:rFonts w:ascii="Arial Narrow" w:hAnsi="Arial Narrow"/>
                <w:b/>
                <w:bCs/>
                <w:sz w:val="12"/>
                <w:szCs w:val="12"/>
              </w:rPr>
              <w:br/>
              <w:t>za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5649A2C"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 xml:space="preserve">Stopień zaawansowania realizacji wieloletnich programów % </w:t>
            </w:r>
            <w:r w:rsidRPr="0075746C">
              <w:rPr>
                <w:rFonts w:ascii="Arial Narrow" w:hAnsi="Arial Narrow"/>
                <w:b/>
                <w:bCs/>
                <w:sz w:val="12"/>
                <w:szCs w:val="12"/>
              </w:rPr>
              <w:br/>
              <w:t>(kol. ((6+7)/5)*100)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F7B561D"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Pozostałe nakłady finansowe do zrealizowania</w:t>
            </w:r>
            <w:r w:rsidRPr="0075746C">
              <w:rPr>
                <w:rFonts w:ascii="Arial Narrow" w:hAnsi="Arial Narrow"/>
                <w:b/>
                <w:bCs/>
                <w:sz w:val="12"/>
                <w:szCs w:val="12"/>
              </w:rPr>
              <w:br/>
              <w:t>(kol. 5-6-7)</w:t>
            </w:r>
          </w:p>
        </w:tc>
      </w:tr>
      <w:tr w:rsidR="0075746C" w:rsidRPr="0075746C" w14:paraId="6877261D" w14:textId="77777777" w:rsidTr="0075746C">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14:paraId="6B80028C" w14:textId="77777777" w:rsidR="0075746C" w:rsidRPr="0075746C" w:rsidRDefault="0075746C" w:rsidP="0075746C">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14:paraId="28EEB19E" w14:textId="77777777" w:rsidR="0075746C" w:rsidRPr="0075746C" w:rsidRDefault="0075746C" w:rsidP="0075746C">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14:paraId="6820BE82"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14:paraId="4B395F56" w14:textId="77777777" w:rsidR="0075746C" w:rsidRPr="0075746C" w:rsidRDefault="0075746C" w:rsidP="0075746C">
            <w:pPr>
              <w:spacing w:line="240" w:lineRule="auto"/>
              <w:jc w:val="center"/>
              <w:rPr>
                <w:rFonts w:ascii="Arial Narrow" w:hAnsi="Arial Narrow"/>
                <w:b/>
                <w:bCs/>
                <w:sz w:val="12"/>
                <w:szCs w:val="12"/>
              </w:rPr>
            </w:pPr>
            <w:r w:rsidRPr="0075746C">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730B4579" w14:textId="77777777" w:rsidR="0075746C" w:rsidRPr="0075746C" w:rsidRDefault="0075746C" w:rsidP="0075746C">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2752DFE" w14:textId="77777777" w:rsidR="0075746C" w:rsidRPr="0075746C" w:rsidRDefault="0075746C" w:rsidP="0075746C">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347226A4" w14:textId="77777777" w:rsidR="0075746C" w:rsidRPr="0075746C" w:rsidRDefault="0075746C" w:rsidP="0075746C">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A41325A" w14:textId="77777777" w:rsidR="0075746C" w:rsidRPr="0075746C" w:rsidRDefault="0075746C" w:rsidP="0075746C">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52357931" w14:textId="77777777" w:rsidR="0075746C" w:rsidRPr="0075746C" w:rsidRDefault="0075746C" w:rsidP="0075746C">
            <w:pPr>
              <w:spacing w:line="240" w:lineRule="auto"/>
              <w:rPr>
                <w:rFonts w:ascii="Arial Narrow" w:hAnsi="Arial Narrow"/>
                <w:b/>
                <w:bCs/>
                <w:sz w:val="12"/>
                <w:szCs w:val="12"/>
              </w:rPr>
            </w:pPr>
          </w:p>
        </w:tc>
      </w:tr>
      <w:tr w:rsidR="0075746C" w:rsidRPr="0075746C" w14:paraId="095F6F58" w14:textId="77777777" w:rsidTr="0075746C">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DFE142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14:paraId="5758126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14:paraId="68C6EB6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14:paraId="3240F30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14:paraId="00B7567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14:paraId="147DCD2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14:paraId="39353A6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14:paraId="4A0E347B"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14:paraId="1E00378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9</w:t>
            </w:r>
          </w:p>
        </w:tc>
      </w:tr>
      <w:tr w:rsidR="0075746C" w:rsidRPr="0075746C" w14:paraId="7896C6AA" w14:textId="77777777" w:rsidTr="0075746C">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14:paraId="2D3F3E04" w14:textId="77777777" w:rsidR="0075746C" w:rsidRPr="0075746C" w:rsidRDefault="0075746C" w:rsidP="0075746C">
            <w:pPr>
              <w:spacing w:line="240" w:lineRule="auto"/>
              <w:rPr>
                <w:rFonts w:ascii="Arial Narrow" w:hAnsi="Arial Narrow"/>
                <w:b/>
                <w:bCs/>
                <w:sz w:val="12"/>
                <w:szCs w:val="12"/>
              </w:rPr>
            </w:pPr>
            <w:r w:rsidRPr="0075746C">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14:paraId="6E3AD806" w14:textId="77777777" w:rsidR="0075746C" w:rsidRPr="0075746C" w:rsidRDefault="0075746C" w:rsidP="0075746C">
            <w:pPr>
              <w:spacing w:line="240" w:lineRule="auto"/>
              <w:rPr>
                <w:rFonts w:ascii="Arial Narrow" w:hAnsi="Arial Narrow"/>
                <w:b/>
                <w:bCs/>
                <w:sz w:val="12"/>
                <w:szCs w:val="12"/>
              </w:rPr>
            </w:pPr>
            <w:r w:rsidRPr="0075746C">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14:paraId="627E3D56" w14:textId="77777777" w:rsidR="0075746C" w:rsidRPr="0075746C" w:rsidRDefault="0075746C" w:rsidP="0075746C">
            <w:pPr>
              <w:spacing w:line="240" w:lineRule="auto"/>
              <w:rPr>
                <w:rFonts w:ascii="Arial Narrow" w:hAnsi="Arial Narrow"/>
                <w:b/>
                <w:bCs/>
                <w:sz w:val="12"/>
                <w:szCs w:val="12"/>
              </w:rPr>
            </w:pPr>
            <w:r w:rsidRPr="0075746C">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14:paraId="20040075" w14:textId="77777777" w:rsidR="0075746C" w:rsidRPr="0075746C" w:rsidRDefault="0075746C" w:rsidP="0075746C">
            <w:pPr>
              <w:spacing w:line="240" w:lineRule="auto"/>
              <w:rPr>
                <w:rFonts w:ascii="Arial Narrow" w:hAnsi="Arial Narrow"/>
                <w:b/>
                <w:bCs/>
                <w:sz w:val="12"/>
                <w:szCs w:val="12"/>
              </w:rPr>
            </w:pPr>
            <w:r w:rsidRPr="0075746C">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14:paraId="549257C7" w14:textId="77777777" w:rsidR="0075746C" w:rsidRPr="0075746C" w:rsidRDefault="0075746C" w:rsidP="0075746C">
            <w:pPr>
              <w:spacing w:line="240" w:lineRule="auto"/>
              <w:jc w:val="right"/>
              <w:rPr>
                <w:rFonts w:ascii="Arial Narrow" w:hAnsi="Arial Narrow"/>
                <w:b/>
                <w:bCs/>
                <w:sz w:val="12"/>
                <w:szCs w:val="12"/>
              </w:rPr>
            </w:pPr>
            <w:r w:rsidRPr="0075746C">
              <w:rPr>
                <w:rFonts w:ascii="Arial Narrow" w:hAnsi="Arial Narrow"/>
                <w:b/>
                <w:bCs/>
                <w:sz w:val="12"/>
                <w:szCs w:val="12"/>
              </w:rPr>
              <w:t>92 447 431</w:t>
            </w:r>
          </w:p>
        </w:tc>
        <w:tc>
          <w:tcPr>
            <w:tcW w:w="475" w:type="pct"/>
            <w:tcBorders>
              <w:top w:val="nil"/>
              <w:left w:val="nil"/>
              <w:bottom w:val="single" w:sz="4" w:space="0" w:color="auto"/>
              <w:right w:val="single" w:sz="4" w:space="0" w:color="auto"/>
            </w:tcBorders>
            <w:shd w:val="clear" w:color="000000" w:fill="B7CFE8"/>
            <w:vAlign w:val="center"/>
            <w:hideMark/>
          </w:tcPr>
          <w:p w14:paraId="0D3E4DE1" w14:textId="77777777" w:rsidR="0075746C" w:rsidRPr="0075746C" w:rsidRDefault="0075746C" w:rsidP="0075746C">
            <w:pPr>
              <w:spacing w:line="240" w:lineRule="auto"/>
              <w:jc w:val="right"/>
              <w:rPr>
                <w:rFonts w:ascii="Arial Narrow" w:hAnsi="Arial Narrow"/>
                <w:b/>
                <w:bCs/>
                <w:sz w:val="12"/>
                <w:szCs w:val="12"/>
              </w:rPr>
            </w:pPr>
            <w:r w:rsidRPr="0075746C">
              <w:rPr>
                <w:rFonts w:ascii="Arial Narrow" w:hAnsi="Arial Narrow"/>
                <w:b/>
                <w:bCs/>
                <w:sz w:val="12"/>
                <w:szCs w:val="12"/>
              </w:rPr>
              <w:t>25 995 953</w:t>
            </w:r>
          </w:p>
        </w:tc>
        <w:tc>
          <w:tcPr>
            <w:tcW w:w="475" w:type="pct"/>
            <w:tcBorders>
              <w:top w:val="nil"/>
              <w:left w:val="nil"/>
              <w:bottom w:val="single" w:sz="4" w:space="0" w:color="auto"/>
              <w:right w:val="single" w:sz="4" w:space="0" w:color="auto"/>
            </w:tcBorders>
            <w:shd w:val="clear" w:color="000000" w:fill="B7CFE8"/>
            <w:vAlign w:val="center"/>
            <w:hideMark/>
          </w:tcPr>
          <w:p w14:paraId="2A3E6963" w14:textId="77777777" w:rsidR="0075746C" w:rsidRPr="0075746C" w:rsidRDefault="0075746C" w:rsidP="0075746C">
            <w:pPr>
              <w:spacing w:line="240" w:lineRule="auto"/>
              <w:jc w:val="right"/>
              <w:rPr>
                <w:rFonts w:ascii="Arial Narrow" w:hAnsi="Arial Narrow"/>
                <w:b/>
                <w:bCs/>
                <w:sz w:val="12"/>
                <w:szCs w:val="12"/>
              </w:rPr>
            </w:pPr>
            <w:r w:rsidRPr="0075746C">
              <w:rPr>
                <w:rFonts w:ascii="Arial Narrow" w:hAnsi="Arial Narrow"/>
                <w:b/>
                <w:bCs/>
                <w:sz w:val="12"/>
                <w:szCs w:val="12"/>
              </w:rPr>
              <w:t>29 035 807,46</w:t>
            </w:r>
          </w:p>
        </w:tc>
        <w:tc>
          <w:tcPr>
            <w:tcW w:w="475" w:type="pct"/>
            <w:tcBorders>
              <w:top w:val="nil"/>
              <w:left w:val="nil"/>
              <w:bottom w:val="single" w:sz="4" w:space="0" w:color="auto"/>
              <w:right w:val="single" w:sz="4" w:space="0" w:color="auto"/>
            </w:tcBorders>
            <w:shd w:val="clear" w:color="000000" w:fill="B7CFE8"/>
            <w:vAlign w:val="center"/>
            <w:hideMark/>
          </w:tcPr>
          <w:p w14:paraId="375DBABB" w14:textId="77777777" w:rsidR="0075746C" w:rsidRPr="0075746C" w:rsidRDefault="0075746C" w:rsidP="0075746C">
            <w:pPr>
              <w:spacing w:line="240" w:lineRule="auto"/>
              <w:jc w:val="right"/>
              <w:rPr>
                <w:rFonts w:ascii="Arial Narrow" w:hAnsi="Arial Narrow"/>
                <w:b/>
                <w:bCs/>
                <w:sz w:val="12"/>
                <w:szCs w:val="12"/>
              </w:rPr>
            </w:pPr>
            <w:r w:rsidRPr="0075746C">
              <w:rPr>
                <w:rFonts w:ascii="Arial Narrow" w:hAnsi="Arial Narrow"/>
                <w:b/>
                <w:bCs/>
                <w:sz w:val="12"/>
                <w:szCs w:val="12"/>
              </w:rPr>
              <w:t>59,5</w:t>
            </w:r>
          </w:p>
        </w:tc>
        <w:tc>
          <w:tcPr>
            <w:tcW w:w="475" w:type="pct"/>
            <w:tcBorders>
              <w:top w:val="nil"/>
              <w:left w:val="nil"/>
              <w:bottom w:val="single" w:sz="4" w:space="0" w:color="auto"/>
              <w:right w:val="single" w:sz="4" w:space="0" w:color="auto"/>
            </w:tcBorders>
            <w:shd w:val="clear" w:color="000000" w:fill="B7CFE8"/>
            <w:vAlign w:val="center"/>
            <w:hideMark/>
          </w:tcPr>
          <w:p w14:paraId="21D16184" w14:textId="77777777" w:rsidR="0075746C" w:rsidRPr="0075746C" w:rsidRDefault="0075746C" w:rsidP="0075746C">
            <w:pPr>
              <w:spacing w:line="240" w:lineRule="auto"/>
              <w:jc w:val="right"/>
              <w:rPr>
                <w:rFonts w:ascii="Arial Narrow" w:hAnsi="Arial Narrow"/>
                <w:b/>
                <w:bCs/>
                <w:sz w:val="12"/>
                <w:szCs w:val="12"/>
              </w:rPr>
            </w:pPr>
            <w:r w:rsidRPr="0075746C">
              <w:rPr>
                <w:rFonts w:ascii="Arial Narrow" w:hAnsi="Arial Narrow"/>
                <w:b/>
                <w:bCs/>
                <w:sz w:val="12"/>
                <w:szCs w:val="12"/>
              </w:rPr>
              <w:t>37 415 671</w:t>
            </w:r>
          </w:p>
        </w:tc>
      </w:tr>
      <w:tr w:rsidR="0075746C" w:rsidRPr="0075746C" w14:paraId="1EF1691F"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B504D0F"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Przebudowa ul. Gajcego na odcinku od ul. Wrzeciono w kierunku Przedszkola nr 272</w:t>
            </w:r>
          </w:p>
        </w:tc>
        <w:tc>
          <w:tcPr>
            <w:tcW w:w="688" w:type="pct"/>
            <w:tcBorders>
              <w:top w:val="nil"/>
              <w:left w:val="nil"/>
              <w:bottom w:val="single" w:sz="4" w:space="0" w:color="auto"/>
              <w:right w:val="single" w:sz="4" w:space="0" w:color="auto"/>
            </w:tcBorders>
            <w:shd w:val="clear" w:color="auto" w:fill="auto"/>
            <w:vAlign w:val="center"/>
            <w:hideMark/>
          </w:tcPr>
          <w:p w14:paraId="62A9287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E824C4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7B4FA9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4FF231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2 449 938</w:t>
            </w:r>
          </w:p>
        </w:tc>
        <w:tc>
          <w:tcPr>
            <w:tcW w:w="475" w:type="pct"/>
            <w:tcBorders>
              <w:top w:val="nil"/>
              <w:left w:val="nil"/>
              <w:bottom w:val="single" w:sz="4" w:space="0" w:color="auto"/>
              <w:right w:val="single" w:sz="4" w:space="0" w:color="auto"/>
            </w:tcBorders>
            <w:shd w:val="clear" w:color="auto" w:fill="auto"/>
            <w:vAlign w:val="center"/>
            <w:hideMark/>
          </w:tcPr>
          <w:p w14:paraId="3AF1085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2 206 081</w:t>
            </w:r>
          </w:p>
        </w:tc>
        <w:tc>
          <w:tcPr>
            <w:tcW w:w="475" w:type="pct"/>
            <w:tcBorders>
              <w:top w:val="nil"/>
              <w:left w:val="nil"/>
              <w:bottom w:val="single" w:sz="4" w:space="0" w:color="auto"/>
              <w:right w:val="single" w:sz="4" w:space="0" w:color="auto"/>
            </w:tcBorders>
            <w:shd w:val="clear" w:color="auto" w:fill="auto"/>
            <w:vAlign w:val="center"/>
            <w:hideMark/>
          </w:tcPr>
          <w:p w14:paraId="4BD997D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238 966,18</w:t>
            </w:r>
          </w:p>
        </w:tc>
        <w:tc>
          <w:tcPr>
            <w:tcW w:w="475" w:type="pct"/>
            <w:tcBorders>
              <w:top w:val="nil"/>
              <w:left w:val="nil"/>
              <w:bottom w:val="single" w:sz="4" w:space="0" w:color="auto"/>
              <w:right w:val="single" w:sz="4" w:space="0" w:color="auto"/>
            </w:tcBorders>
            <w:shd w:val="clear" w:color="auto" w:fill="auto"/>
            <w:vAlign w:val="center"/>
            <w:hideMark/>
          </w:tcPr>
          <w:p w14:paraId="75A21F3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14:paraId="679374B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4 891</w:t>
            </w:r>
          </w:p>
        </w:tc>
      </w:tr>
      <w:tr w:rsidR="0075746C" w:rsidRPr="0075746C" w14:paraId="01110C52"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E5A9F88"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Przebudowa ul. Doryckiej</w:t>
            </w:r>
          </w:p>
        </w:tc>
        <w:tc>
          <w:tcPr>
            <w:tcW w:w="688" w:type="pct"/>
            <w:tcBorders>
              <w:top w:val="nil"/>
              <w:left w:val="nil"/>
              <w:bottom w:val="single" w:sz="4" w:space="0" w:color="auto"/>
              <w:right w:val="single" w:sz="4" w:space="0" w:color="auto"/>
            </w:tcBorders>
            <w:shd w:val="clear" w:color="auto" w:fill="auto"/>
            <w:vAlign w:val="center"/>
            <w:hideMark/>
          </w:tcPr>
          <w:p w14:paraId="65A6F30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0C55BF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E65A3B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5C476C6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6 045 657</w:t>
            </w:r>
          </w:p>
        </w:tc>
        <w:tc>
          <w:tcPr>
            <w:tcW w:w="475" w:type="pct"/>
            <w:tcBorders>
              <w:top w:val="nil"/>
              <w:left w:val="nil"/>
              <w:bottom w:val="single" w:sz="4" w:space="0" w:color="auto"/>
              <w:right w:val="single" w:sz="4" w:space="0" w:color="auto"/>
            </w:tcBorders>
            <w:shd w:val="clear" w:color="auto" w:fill="auto"/>
            <w:vAlign w:val="center"/>
            <w:hideMark/>
          </w:tcPr>
          <w:p w14:paraId="3B1707C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592 127</w:t>
            </w:r>
          </w:p>
        </w:tc>
        <w:tc>
          <w:tcPr>
            <w:tcW w:w="475" w:type="pct"/>
            <w:tcBorders>
              <w:top w:val="nil"/>
              <w:left w:val="nil"/>
              <w:bottom w:val="single" w:sz="4" w:space="0" w:color="auto"/>
              <w:right w:val="single" w:sz="4" w:space="0" w:color="auto"/>
            </w:tcBorders>
            <w:shd w:val="clear" w:color="auto" w:fill="auto"/>
            <w:vAlign w:val="center"/>
            <w:hideMark/>
          </w:tcPr>
          <w:p w14:paraId="7D92655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5 384 375,59</w:t>
            </w:r>
          </w:p>
        </w:tc>
        <w:tc>
          <w:tcPr>
            <w:tcW w:w="475" w:type="pct"/>
            <w:tcBorders>
              <w:top w:val="nil"/>
              <w:left w:val="nil"/>
              <w:bottom w:val="single" w:sz="4" w:space="0" w:color="auto"/>
              <w:right w:val="single" w:sz="4" w:space="0" w:color="auto"/>
            </w:tcBorders>
            <w:shd w:val="clear" w:color="auto" w:fill="auto"/>
            <w:vAlign w:val="center"/>
            <w:hideMark/>
          </w:tcPr>
          <w:p w14:paraId="7447753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98,9</w:t>
            </w:r>
          </w:p>
        </w:tc>
        <w:tc>
          <w:tcPr>
            <w:tcW w:w="475" w:type="pct"/>
            <w:tcBorders>
              <w:top w:val="nil"/>
              <w:left w:val="nil"/>
              <w:bottom w:val="single" w:sz="4" w:space="0" w:color="auto"/>
              <w:right w:val="single" w:sz="4" w:space="0" w:color="auto"/>
            </w:tcBorders>
            <w:shd w:val="clear" w:color="auto" w:fill="auto"/>
            <w:vAlign w:val="center"/>
            <w:hideMark/>
          </w:tcPr>
          <w:p w14:paraId="7469272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69 154</w:t>
            </w:r>
          </w:p>
        </w:tc>
      </w:tr>
      <w:tr w:rsidR="0075746C" w:rsidRPr="0075746C" w14:paraId="2C2F74BA"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6125BF7"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Przygotowanie dokumentacji technicznej modernizacji ulic: Dzierżoniowskiej, Renesansowej i Nocznickiego</w:t>
            </w:r>
          </w:p>
        </w:tc>
        <w:tc>
          <w:tcPr>
            <w:tcW w:w="688" w:type="pct"/>
            <w:tcBorders>
              <w:top w:val="nil"/>
              <w:left w:val="nil"/>
              <w:bottom w:val="single" w:sz="4" w:space="0" w:color="auto"/>
              <w:right w:val="single" w:sz="4" w:space="0" w:color="auto"/>
            </w:tcBorders>
            <w:shd w:val="clear" w:color="auto" w:fill="auto"/>
            <w:vAlign w:val="center"/>
            <w:hideMark/>
          </w:tcPr>
          <w:p w14:paraId="095ED2B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5C6C6D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5C66F6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28AC1A1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455 227</w:t>
            </w:r>
          </w:p>
        </w:tc>
        <w:tc>
          <w:tcPr>
            <w:tcW w:w="475" w:type="pct"/>
            <w:tcBorders>
              <w:top w:val="nil"/>
              <w:left w:val="nil"/>
              <w:bottom w:val="single" w:sz="4" w:space="0" w:color="auto"/>
              <w:right w:val="single" w:sz="4" w:space="0" w:color="auto"/>
            </w:tcBorders>
            <w:shd w:val="clear" w:color="auto" w:fill="auto"/>
            <w:vAlign w:val="center"/>
            <w:hideMark/>
          </w:tcPr>
          <w:p w14:paraId="6D71AA5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150 000</w:t>
            </w:r>
          </w:p>
        </w:tc>
        <w:tc>
          <w:tcPr>
            <w:tcW w:w="475" w:type="pct"/>
            <w:tcBorders>
              <w:top w:val="nil"/>
              <w:left w:val="nil"/>
              <w:bottom w:val="single" w:sz="4" w:space="0" w:color="auto"/>
              <w:right w:val="single" w:sz="4" w:space="0" w:color="auto"/>
            </w:tcBorders>
            <w:shd w:val="clear" w:color="auto" w:fill="auto"/>
            <w:vAlign w:val="center"/>
            <w:hideMark/>
          </w:tcPr>
          <w:p w14:paraId="3C9FE02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127 000,00</w:t>
            </w:r>
          </w:p>
        </w:tc>
        <w:tc>
          <w:tcPr>
            <w:tcW w:w="475" w:type="pct"/>
            <w:tcBorders>
              <w:top w:val="nil"/>
              <w:left w:val="nil"/>
              <w:bottom w:val="single" w:sz="4" w:space="0" w:color="auto"/>
              <w:right w:val="single" w:sz="4" w:space="0" w:color="auto"/>
            </w:tcBorders>
            <w:shd w:val="clear" w:color="auto" w:fill="auto"/>
            <w:vAlign w:val="center"/>
            <w:hideMark/>
          </w:tcPr>
          <w:p w14:paraId="5C674CC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60,8</w:t>
            </w:r>
          </w:p>
        </w:tc>
        <w:tc>
          <w:tcPr>
            <w:tcW w:w="475" w:type="pct"/>
            <w:tcBorders>
              <w:top w:val="nil"/>
              <w:left w:val="nil"/>
              <w:bottom w:val="single" w:sz="4" w:space="0" w:color="auto"/>
              <w:right w:val="single" w:sz="4" w:space="0" w:color="auto"/>
            </w:tcBorders>
            <w:shd w:val="clear" w:color="auto" w:fill="auto"/>
            <w:vAlign w:val="center"/>
            <w:hideMark/>
          </w:tcPr>
          <w:p w14:paraId="01F8430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178 227</w:t>
            </w:r>
          </w:p>
        </w:tc>
      </w:tr>
      <w:tr w:rsidR="0075746C" w:rsidRPr="0075746C" w14:paraId="6B22FB84"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39DC49D"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Rewitalizacja terenu wraz z zielenią pod targowisko  przy ul. Broniewskiego</w:t>
            </w:r>
          </w:p>
        </w:tc>
        <w:tc>
          <w:tcPr>
            <w:tcW w:w="688" w:type="pct"/>
            <w:tcBorders>
              <w:top w:val="nil"/>
              <w:left w:val="nil"/>
              <w:bottom w:val="single" w:sz="4" w:space="0" w:color="auto"/>
              <w:right w:val="single" w:sz="4" w:space="0" w:color="auto"/>
            </w:tcBorders>
            <w:shd w:val="clear" w:color="auto" w:fill="auto"/>
            <w:vAlign w:val="center"/>
            <w:hideMark/>
          </w:tcPr>
          <w:p w14:paraId="468C78A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5FC77C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18CDFF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479078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4 060 000</w:t>
            </w:r>
          </w:p>
        </w:tc>
        <w:tc>
          <w:tcPr>
            <w:tcW w:w="475" w:type="pct"/>
            <w:tcBorders>
              <w:top w:val="nil"/>
              <w:left w:val="nil"/>
              <w:bottom w:val="single" w:sz="4" w:space="0" w:color="auto"/>
              <w:right w:val="single" w:sz="4" w:space="0" w:color="auto"/>
            </w:tcBorders>
            <w:shd w:val="clear" w:color="auto" w:fill="auto"/>
            <w:vAlign w:val="center"/>
            <w:hideMark/>
          </w:tcPr>
          <w:p w14:paraId="1222CF7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134 981</w:t>
            </w:r>
          </w:p>
        </w:tc>
        <w:tc>
          <w:tcPr>
            <w:tcW w:w="475" w:type="pct"/>
            <w:tcBorders>
              <w:top w:val="nil"/>
              <w:left w:val="nil"/>
              <w:bottom w:val="single" w:sz="4" w:space="0" w:color="auto"/>
              <w:right w:val="single" w:sz="4" w:space="0" w:color="auto"/>
            </w:tcBorders>
            <w:shd w:val="clear" w:color="auto" w:fill="auto"/>
            <w:vAlign w:val="center"/>
            <w:hideMark/>
          </w:tcPr>
          <w:p w14:paraId="5C7DC0A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85 280,00</w:t>
            </w:r>
          </w:p>
        </w:tc>
        <w:tc>
          <w:tcPr>
            <w:tcW w:w="475" w:type="pct"/>
            <w:tcBorders>
              <w:top w:val="nil"/>
              <w:left w:val="nil"/>
              <w:bottom w:val="single" w:sz="4" w:space="0" w:color="auto"/>
              <w:right w:val="single" w:sz="4" w:space="0" w:color="auto"/>
            </w:tcBorders>
            <w:shd w:val="clear" w:color="auto" w:fill="auto"/>
            <w:vAlign w:val="center"/>
            <w:hideMark/>
          </w:tcPr>
          <w:p w14:paraId="5F5497E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5,4</w:t>
            </w:r>
          </w:p>
        </w:tc>
        <w:tc>
          <w:tcPr>
            <w:tcW w:w="475" w:type="pct"/>
            <w:tcBorders>
              <w:top w:val="nil"/>
              <w:left w:val="nil"/>
              <w:bottom w:val="single" w:sz="4" w:space="0" w:color="auto"/>
              <w:right w:val="single" w:sz="4" w:space="0" w:color="auto"/>
            </w:tcBorders>
            <w:shd w:val="clear" w:color="auto" w:fill="auto"/>
            <w:vAlign w:val="center"/>
            <w:hideMark/>
          </w:tcPr>
          <w:p w14:paraId="4B53DBC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3 839 739</w:t>
            </w:r>
          </w:p>
        </w:tc>
      </w:tr>
      <w:tr w:rsidR="0075746C" w:rsidRPr="0075746C" w14:paraId="407A895E"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817E6D2"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Modernizacja podwórek administrowanych przez Zakład Gospodarowania Nieruchomościami</w:t>
            </w:r>
          </w:p>
        </w:tc>
        <w:tc>
          <w:tcPr>
            <w:tcW w:w="688" w:type="pct"/>
            <w:tcBorders>
              <w:top w:val="nil"/>
              <w:left w:val="nil"/>
              <w:bottom w:val="single" w:sz="4" w:space="0" w:color="auto"/>
              <w:right w:val="single" w:sz="4" w:space="0" w:color="auto"/>
            </w:tcBorders>
            <w:shd w:val="clear" w:color="auto" w:fill="auto"/>
            <w:vAlign w:val="center"/>
            <w:hideMark/>
          </w:tcPr>
          <w:p w14:paraId="07FEE77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902D6F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CFE6D1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7AB181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6 040 342</w:t>
            </w:r>
          </w:p>
        </w:tc>
        <w:tc>
          <w:tcPr>
            <w:tcW w:w="475" w:type="pct"/>
            <w:tcBorders>
              <w:top w:val="nil"/>
              <w:left w:val="nil"/>
              <w:bottom w:val="single" w:sz="4" w:space="0" w:color="auto"/>
              <w:right w:val="single" w:sz="4" w:space="0" w:color="auto"/>
            </w:tcBorders>
            <w:shd w:val="clear" w:color="auto" w:fill="auto"/>
            <w:vAlign w:val="center"/>
            <w:hideMark/>
          </w:tcPr>
          <w:p w14:paraId="69C902C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4 418 380</w:t>
            </w:r>
          </w:p>
        </w:tc>
        <w:tc>
          <w:tcPr>
            <w:tcW w:w="475" w:type="pct"/>
            <w:tcBorders>
              <w:top w:val="nil"/>
              <w:left w:val="nil"/>
              <w:bottom w:val="single" w:sz="4" w:space="0" w:color="auto"/>
              <w:right w:val="single" w:sz="4" w:space="0" w:color="auto"/>
            </w:tcBorders>
            <w:shd w:val="clear" w:color="auto" w:fill="auto"/>
            <w:vAlign w:val="center"/>
            <w:hideMark/>
          </w:tcPr>
          <w:p w14:paraId="5F7D4C6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1 455 512,93</w:t>
            </w:r>
          </w:p>
        </w:tc>
        <w:tc>
          <w:tcPr>
            <w:tcW w:w="475" w:type="pct"/>
            <w:tcBorders>
              <w:top w:val="nil"/>
              <w:left w:val="nil"/>
              <w:bottom w:val="single" w:sz="4" w:space="0" w:color="auto"/>
              <w:right w:val="single" w:sz="4" w:space="0" w:color="auto"/>
            </w:tcBorders>
            <w:shd w:val="clear" w:color="auto" w:fill="auto"/>
            <w:vAlign w:val="center"/>
            <w:hideMark/>
          </w:tcPr>
          <w:p w14:paraId="64E84A9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97,2</w:t>
            </w:r>
          </w:p>
        </w:tc>
        <w:tc>
          <w:tcPr>
            <w:tcW w:w="475" w:type="pct"/>
            <w:tcBorders>
              <w:top w:val="nil"/>
              <w:left w:val="nil"/>
              <w:bottom w:val="single" w:sz="4" w:space="0" w:color="auto"/>
              <w:right w:val="single" w:sz="4" w:space="0" w:color="auto"/>
            </w:tcBorders>
            <w:shd w:val="clear" w:color="auto" w:fill="auto"/>
            <w:vAlign w:val="center"/>
            <w:hideMark/>
          </w:tcPr>
          <w:p w14:paraId="3E82F19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166 449</w:t>
            </w:r>
          </w:p>
        </w:tc>
      </w:tr>
      <w:tr w:rsidR="0075746C" w:rsidRPr="0075746C" w14:paraId="3AEB387D"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7F4A361"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Realizacja roszczeń w związku z art. 36 ustawy o planowaniu i zagospodarowaniu przestrzennym</w:t>
            </w:r>
          </w:p>
        </w:tc>
        <w:tc>
          <w:tcPr>
            <w:tcW w:w="688" w:type="pct"/>
            <w:tcBorders>
              <w:top w:val="nil"/>
              <w:left w:val="nil"/>
              <w:bottom w:val="single" w:sz="4" w:space="0" w:color="auto"/>
              <w:right w:val="single" w:sz="4" w:space="0" w:color="auto"/>
            </w:tcBorders>
            <w:shd w:val="clear" w:color="auto" w:fill="auto"/>
            <w:vAlign w:val="center"/>
            <w:hideMark/>
          </w:tcPr>
          <w:p w14:paraId="3F2C9DF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B53C3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CD3CCE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468288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3 000 000</w:t>
            </w:r>
          </w:p>
        </w:tc>
        <w:tc>
          <w:tcPr>
            <w:tcW w:w="475" w:type="pct"/>
            <w:tcBorders>
              <w:top w:val="nil"/>
              <w:left w:val="nil"/>
              <w:bottom w:val="single" w:sz="4" w:space="0" w:color="auto"/>
              <w:right w:val="single" w:sz="4" w:space="0" w:color="auto"/>
            </w:tcBorders>
            <w:shd w:val="clear" w:color="auto" w:fill="auto"/>
            <w:vAlign w:val="center"/>
            <w:hideMark/>
          </w:tcPr>
          <w:p w14:paraId="2AE7E43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D2AE0A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0F95C3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9541D0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3 000 000</w:t>
            </w:r>
          </w:p>
        </w:tc>
      </w:tr>
      <w:tr w:rsidR="0075746C" w:rsidRPr="0075746C" w14:paraId="081DD971"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CE2F929"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Zagospodarowanie terenów zieleni przy ul. Starej Baśni</w:t>
            </w:r>
          </w:p>
        </w:tc>
        <w:tc>
          <w:tcPr>
            <w:tcW w:w="688" w:type="pct"/>
            <w:tcBorders>
              <w:top w:val="nil"/>
              <w:left w:val="nil"/>
              <w:bottom w:val="single" w:sz="4" w:space="0" w:color="auto"/>
              <w:right w:val="single" w:sz="4" w:space="0" w:color="auto"/>
            </w:tcBorders>
            <w:shd w:val="clear" w:color="auto" w:fill="auto"/>
            <w:vAlign w:val="center"/>
            <w:hideMark/>
          </w:tcPr>
          <w:p w14:paraId="5A7D8D5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DA4D8D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81E8DF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2738ED8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1 637 426</w:t>
            </w:r>
          </w:p>
        </w:tc>
        <w:tc>
          <w:tcPr>
            <w:tcW w:w="475" w:type="pct"/>
            <w:tcBorders>
              <w:top w:val="nil"/>
              <w:left w:val="nil"/>
              <w:bottom w:val="single" w:sz="4" w:space="0" w:color="auto"/>
              <w:right w:val="single" w:sz="4" w:space="0" w:color="auto"/>
            </w:tcBorders>
            <w:shd w:val="clear" w:color="auto" w:fill="auto"/>
            <w:vAlign w:val="center"/>
            <w:hideMark/>
          </w:tcPr>
          <w:p w14:paraId="4DFC779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63 345</w:t>
            </w:r>
          </w:p>
        </w:tc>
        <w:tc>
          <w:tcPr>
            <w:tcW w:w="475" w:type="pct"/>
            <w:tcBorders>
              <w:top w:val="nil"/>
              <w:left w:val="nil"/>
              <w:bottom w:val="single" w:sz="4" w:space="0" w:color="auto"/>
              <w:right w:val="single" w:sz="4" w:space="0" w:color="auto"/>
            </w:tcBorders>
            <w:shd w:val="clear" w:color="auto" w:fill="auto"/>
            <w:vAlign w:val="center"/>
            <w:hideMark/>
          </w:tcPr>
          <w:p w14:paraId="6984636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1 573 813,52</w:t>
            </w:r>
          </w:p>
        </w:tc>
        <w:tc>
          <w:tcPr>
            <w:tcW w:w="475" w:type="pct"/>
            <w:tcBorders>
              <w:top w:val="nil"/>
              <w:left w:val="nil"/>
              <w:bottom w:val="single" w:sz="4" w:space="0" w:color="auto"/>
              <w:right w:val="single" w:sz="4" w:space="0" w:color="auto"/>
            </w:tcBorders>
            <w:shd w:val="clear" w:color="auto" w:fill="auto"/>
            <w:vAlign w:val="center"/>
            <w:hideMark/>
          </w:tcPr>
          <w:p w14:paraId="16E70D5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38F773A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267</w:t>
            </w:r>
          </w:p>
        </w:tc>
      </w:tr>
      <w:tr w:rsidR="0075746C" w:rsidRPr="0075746C" w14:paraId="7E88F93B"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C2B87DC"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Modernizacja dwóch mostków na Stawach Brustmana</w:t>
            </w:r>
          </w:p>
        </w:tc>
        <w:tc>
          <w:tcPr>
            <w:tcW w:w="688" w:type="pct"/>
            <w:tcBorders>
              <w:top w:val="nil"/>
              <w:left w:val="nil"/>
              <w:bottom w:val="single" w:sz="4" w:space="0" w:color="auto"/>
              <w:right w:val="single" w:sz="4" w:space="0" w:color="auto"/>
            </w:tcBorders>
            <w:shd w:val="clear" w:color="auto" w:fill="auto"/>
            <w:vAlign w:val="center"/>
            <w:hideMark/>
          </w:tcPr>
          <w:p w14:paraId="2D07EB8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3E33D0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FA9557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E3F9B5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14:paraId="6937BA9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9FE061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13CE5B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845884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500 000</w:t>
            </w:r>
          </w:p>
        </w:tc>
      </w:tr>
      <w:tr w:rsidR="0075746C" w:rsidRPr="0075746C" w14:paraId="3F0FB803"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7CE418B"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Modernizacja mostka w Parku Kępa Potocka</w:t>
            </w:r>
          </w:p>
        </w:tc>
        <w:tc>
          <w:tcPr>
            <w:tcW w:w="688" w:type="pct"/>
            <w:tcBorders>
              <w:top w:val="nil"/>
              <w:left w:val="nil"/>
              <w:bottom w:val="single" w:sz="4" w:space="0" w:color="auto"/>
              <w:right w:val="single" w:sz="4" w:space="0" w:color="auto"/>
            </w:tcBorders>
            <w:shd w:val="clear" w:color="auto" w:fill="auto"/>
            <w:vAlign w:val="center"/>
            <w:hideMark/>
          </w:tcPr>
          <w:p w14:paraId="6EB56E1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14DB7E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D951ED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CCC021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600 000</w:t>
            </w:r>
          </w:p>
        </w:tc>
        <w:tc>
          <w:tcPr>
            <w:tcW w:w="475" w:type="pct"/>
            <w:tcBorders>
              <w:top w:val="nil"/>
              <w:left w:val="nil"/>
              <w:bottom w:val="single" w:sz="4" w:space="0" w:color="auto"/>
              <w:right w:val="single" w:sz="4" w:space="0" w:color="auto"/>
            </w:tcBorders>
            <w:shd w:val="clear" w:color="auto" w:fill="auto"/>
            <w:vAlign w:val="center"/>
            <w:hideMark/>
          </w:tcPr>
          <w:p w14:paraId="797998E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8EBC09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28 740,00</w:t>
            </w:r>
          </w:p>
        </w:tc>
        <w:tc>
          <w:tcPr>
            <w:tcW w:w="475" w:type="pct"/>
            <w:tcBorders>
              <w:top w:val="nil"/>
              <w:left w:val="nil"/>
              <w:bottom w:val="single" w:sz="4" w:space="0" w:color="auto"/>
              <w:right w:val="single" w:sz="4" w:space="0" w:color="auto"/>
            </w:tcBorders>
            <w:shd w:val="clear" w:color="auto" w:fill="auto"/>
            <w:vAlign w:val="center"/>
            <w:hideMark/>
          </w:tcPr>
          <w:p w14:paraId="17493A0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4,8</w:t>
            </w:r>
          </w:p>
        </w:tc>
        <w:tc>
          <w:tcPr>
            <w:tcW w:w="475" w:type="pct"/>
            <w:tcBorders>
              <w:top w:val="nil"/>
              <w:left w:val="nil"/>
              <w:bottom w:val="single" w:sz="4" w:space="0" w:color="auto"/>
              <w:right w:val="single" w:sz="4" w:space="0" w:color="auto"/>
            </w:tcBorders>
            <w:shd w:val="clear" w:color="auto" w:fill="auto"/>
            <w:vAlign w:val="center"/>
            <w:hideMark/>
          </w:tcPr>
          <w:p w14:paraId="6F44D79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571 260</w:t>
            </w:r>
          </w:p>
        </w:tc>
      </w:tr>
      <w:tr w:rsidR="0075746C" w:rsidRPr="0075746C" w14:paraId="712C675F"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913242E"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Skwer Marymonciak</w:t>
            </w:r>
          </w:p>
        </w:tc>
        <w:tc>
          <w:tcPr>
            <w:tcW w:w="688" w:type="pct"/>
            <w:tcBorders>
              <w:top w:val="nil"/>
              <w:left w:val="nil"/>
              <w:bottom w:val="single" w:sz="4" w:space="0" w:color="auto"/>
              <w:right w:val="single" w:sz="4" w:space="0" w:color="auto"/>
            </w:tcBorders>
            <w:shd w:val="clear" w:color="auto" w:fill="auto"/>
            <w:vAlign w:val="center"/>
            <w:hideMark/>
          </w:tcPr>
          <w:p w14:paraId="4E5FD16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CF21ED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F95C23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2F48CD5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451 304</w:t>
            </w:r>
          </w:p>
        </w:tc>
        <w:tc>
          <w:tcPr>
            <w:tcW w:w="475" w:type="pct"/>
            <w:tcBorders>
              <w:top w:val="nil"/>
              <w:left w:val="nil"/>
              <w:bottom w:val="single" w:sz="4" w:space="0" w:color="auto"/>
              <w:right w:val="single" w:sz="4" w:space="0" w:color="auto"/>
            </w:tcBorders>
            <w:shd w:val="clear" w:color="auto" w:fill="auto"/>
            <w:vAlign w:val="center"/>
            <w:hideMark/>
          </w:tcPr>
          <w:p w14:paraId="16F9505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407 684</w:t>
            </w:r>
          </w:p>
        </w:tc>
        <w:tc>
          <w:tcPr>
            <w:tcW w:w="475" w:type="pct"/>
            <w:tcBorders>
              <w:top w:val="nil"/>
              <w:left w:val="nil"/>
              <w:bottom w:val="single" w:sz="4" w:space="0" w:color="auto"/>
              <w:right w:val="single" w:sz="4" w:space="0" w:color="auto"/>
            </w:tcBorders>
            <w:shd w:val="clear" w:color="auto" w:fill="auto"/>
            <w:vAlign w:val="center"/>
            <w:hideMark/>
          </w:tcPr>
          <w:p w14:paraId="758C61D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41 820,00</w:t>
            </w:r>
          </w:p>
        </w:tc>
        <w:tc>
          <w:tcPr>
            <w:tcW w:w="475" w:type="pct"/>
            <w:tcBorders>
              <w:top w:val="nil"/>
              <w:left w:val="nil"/>
              <w:bottom w:val="single" w:sz="4" w:space="0" w:color="auto"/>
              <w:right w:val="single" w:sz="4" w:space="0" w:color="auto"/>
            </w:tcBorders>
            <w:shd w:val="clear" w:color="auto" w:fill="auto"/>
            <w:vAlign w:val="center"/>
            <w:hideMark/>
          </w:tcPr>
          <w:p w14:paraId="25914F9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99,6</w:t>
            </w:r>
          </w:p>
        </w:tc>
        <w:tc>
          <w:tcPr>
            <w:tcW w:w="475" w:type="pct"/>
            <w:tcBorders>
              <w:top w:val="nil"/>
              <w:left w:val="nil"/>
              <w:bottom w:val="single" w:sz="4" w:space="0" w:color="auto"/>
              <w:right w:val="single" w:sz="4" w:space="0" w:color="auto"/>
            </w:tcBorders>
            <w:shd w:val="clear" w:color="auto" w:fill="auto"/>
            <w:vAlign w:val="center"/>
            <w:hideMark/>
          </w:tcPr>
          <w:p w14:paraId="52A7246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1 800</w:t>
            </w:r>
          </w:p>
        </w:tc>
      </w:tr>
      <w:tr w:rsidR="0075746C" w:rsidRPr="0075746C" w14:paraId="35FC0689"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F868D30"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Skwer przy filii Bielańskiego Ośrodka Kultury, ul. Estrady</w:t>
            </w:r>
          </w:p>
        </w:tc>
        <w:tc>
          <w:tcPr>
            <w:tcW w:w="688" w:type="pct"/>
            <w:tcBorders>
              <w:top w:val="nil"/>
              <w:left w:val="nil"/>
              <w:bottom w:val="single" w:sz="4" w:space="0" w:color="auto"/>
              <w:right w:val="single" w:sz="4" w:space="0" w:color="auto"/>
            </w:tcBorders>
            <w:shd w:val="clear" w:color="auto" w:fill="auto"/>
            <w:vAlign w:val="center"/>
            <w:hideMark/>
          </w:tcPr>
          <w:p w14:paraId="77E3570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78DC92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569FC4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E005BA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738 547</w:t>
            </w:r>
          </w:p>
        </w:tc>
        <w:tc>
          <w:tcPr>
            <w:tcW w:w="475" w:type="pct"/>
            <w:tcBorders>
              <w:top w:val="nil"/>
              <w:left w:val="nil"/>
              <w:bottom w:val="single" w:sz="4" w:space="0" w:color="auto"/>
              <w:right w:val="single" w:sz="4" w:space="0" w:color="auto"/>
            </w:tcBorders>
            <w:shd w:val="clear" w:color="auto" w:fill="auto"/>
            <w:vAlign w:val="center"/>
            <w:hideMark/>
          </w:tcPr>
          <w:p w14:paraId="3EC9EFE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42 000</w:t>
            </w:r>
          </w:p>
        </w:tc>
        <w:tc>
          <w:tcPr>
            <w:tcW w:w="475" w:type="pct"/>
            <w:tcBorders>
              <w:top w:val="nil"/>
              <w:left w:val="nil"/>
              <w:bottom w:val="single" w:sz="4" w:space="0" w:color="auto"/>
              <w:right w:val="single" w:sz="4" w:space="0" w:color="auto"/>
            </w:tcBorders>
            <w:shd w:val="clear" w:color="auto" w:fill="auto"/>
            <w:vAlign w:val="center"/>
            <w:hideMark/>
          </w:tcPr>
          <w:p w14:paraId="6405A55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637 000,00</w:t>
            </w:r>
          </w:p>
        </w:tc>
        <w:tc>
          <w:tcPr>
            <w:tcW w:w="475" w:type="pct"/>
            <w:tcBorders>
              <w:top w:val="nil"/>
              <w:left w:val="nil"/>
              <w:bottom w:val="single" w:sz="4" w:space="0" w:color="auto"/>
              <w:right w:val="single" w:sz="4" w:space="0" w:color="auto"/>
            </w:tcBorders>
            <w:shd w:val="clear" w:color="auto" w:fill="auto"/>
            <w:vAlign w:val="center"/>
            <w:hideMark/>
          </w:tcPr>
          <w:p w14:paraId="47A509C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91,9</w:t>
            </w:r>
          </w:p>
        </w:tc>
        <w:tc>
          <w:tcPr>
            <w:tcW w:w="475" w:type="pct"/>
            <w:tcBorders>
              <w:top w:val="nil"/>
              <w:left w:val="nil"/>
              <w:bottom w:val="single" w:sz="4" w:space="0" w:color="auto"/>
              <w:right w:val="single" w:sz="4" w:space="0" w:color="auto"/>
            </w:tcBorders>
            <w:shd w:val="clear" w:color="auto" w:fill="auto"/>
            <w:vAlign w:val="center"/>
            <w:hideMark/>
          </w:tcPr>
          <w:p w14:paraId="21758F0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59 547</w:t>
            </w:r>
          </w:p>
        </w:tc>
      </w:tr>
      <w:tr w:rsidR="0075746C" w:rsidRPr="0075746C" w14:paraId="7420C78B"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0938233"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Skwer przy Lekkiej i Cienkiej</w:t>
            </w:r>
          </w:p>
        </w:tc>
        <w:tc>
          <w:tcPr>
            <w:tcW w:w="688" w:type="pct"/>
            <w:tcBorders>
              <w:top w:val="nil"/>
              <w:left w:val="nil"/>
              <w:bottom w:val="single" w:sz="4" w:space="0" w:color="auto"/>
              <w:right w:val="single" w:sz="4" w:space="0" w:color="auto"/>
            </w:tcBorders>
            <w:shd w:val="clear" w:color="auto" w:fill="auto"/>
            <w:vAlign w:val="center"/>
            <w:hideMark/>
          </w:tcPr>
          <w:p w14:paraId="55F69C7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0DE6FE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078D55B"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569DBA1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702 000</w:t>
            </w:r>
          </w:p>
        </w:tc>
        <w:tc>
          <w:tcPr>
            <w:tcW w:w="475" w:type="pct"/>
            <w:tcBorders>
              <w:top w:val="nil"/>
              <w:left w:val="nil"/>
              <w:bottom w:val="single" w:sz="4" w:space="0" w:color="auto"/>
              <w:right w:val="single" w:sz="4" w:space="0" w:color="auto"/>
            </w:tcBorders>
            <w:shd w:val="clear" w:color="auto" w:fill="auto"/>
            <w:vAlign w:val="center"/>
            <w:hideMark/>
          </w:tcPr>
          <w:p w14:paraId="7BF8900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608 000</w:t>
            </w:r>
          </w:p>
        </w:tc>
        <w:tc>
          <w:tcPr>
            <w:tcW w:w="475" w:type="pct"/>
            <w:tcBorders>
              <w:top w:val="nil"/>
              <w:left w:val="nil"/>
              <w:bottom w:val="single" w:sz="4" w:space="0" w:color="auto"/>
              <w:right w:val="single" w:sz="4" w:space="0" w:color="auto"/>
            </w:tcBorders>
            <w:shd w:val="clear" w:color="auto" w:fill="auto"/>
            <w:vAlign w:val="center"/>
            <w:hideMark/>
          </w:tcPr>
          <w:p w14:paraId="09BADCB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88 560,00</w:t>
            </w:r>
          </w:p>
        </w:tc>
        <w:tc>
          <w:tcPr>
            <w:tcW w:w="475" w:type="pct"/>
            <w:tcBorders>
              <w:top w:val="nil"/>
              <w:left w:val="nil"/>
              <w:bottom w:val="single" w:sz="4" w:space="0" w:color="auto"/>
              <w:right w:val="single" w:sz="4" w:space="0" w:color="auto"/>
            </w:tcBorders>
            <w:shd w:val="clear" w:color="auto" w:fill="auto"/>
            <w:vAlign w:val="center"/>
            <w:hideMark/>
          </w:tcPr>
          <w:p w14:paraId="60B2803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99,2</w:t>
            </w:r>
          </w:p>
        </w:tc>
        <w:tc>
          <w:tcPr>
            <w:tcW w:w="475" w:type="pct"/>
            <w:tcBorders>
              <w:top w:val="nil"/>
              <w:left w:val="nil"/>
              <w:bottom w:val="single" w:sz="4" w:space="0" w:color="auto"/>
              <w:right w:val="single" w:sz="4" w:space="0" w:color="auto"/>
            </w:tcBorders>
            <w:shd w:val="clear" w:color="auto" w:fill="auto"/>
            <w:vAlign w:val="center"/>
            <w:hideMark/>
          </w:tcPr>
          <w:p w14:paraId="3AEEBEF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5 440</w:t>
            </w:r>
          </w:p>
        </w:tc>
      </w:tr>
      <w:tr w:rsidR="0075746C" w:rsidRPr="0075746C" w14:paraId="442BE2BC"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8941A15"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Plac zabaw przy ul. Petofiego</w:t>
            </w:r>
          </w:p>
        </w:tc>
        <w:tc>
          <w:tcPr>
            <w:tcW w:w="688" w:type="pct"/>
            <w:tcBorders>
              <w:top w:val="nil"/>
              <w:left w:val="nil"/>
              <w:bottom w:val="single" w:sz="4" w:space="0" w:color="auto"/>
              <w:right w:val="single" w:sz="4" w:space="0" w:color="auto"/>
            </w:tcBorders>
            <w:shd w:val="clear" w:color="auto" w:fill="auto"/>
            <w:vAlign w:val="center"/>
            <w:hideMark/>
          </w:tcPr>
          <w:p w14:paraId="54B9516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474919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70332E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0C41C2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634 000</w:t>
            </w:r>
          </w:p>
        </w:tc>
        <w:tc>
          <w:tcPr>
            <w:tcW w:w="475" w:type="pct"/>
            <w:tcBorders>
              <w:top w:val="nil"/>
              <w:left w:val="nil"/>
              <w:bottom w:val="single" w:sz="4" w:space="0" w:color="auto"/>
              <w:right w:val="single" w:sz="4" w:space="0" w:color="auto"/>
            </w:tcBorders>
            <w:shd w:val="clear" w:color="auto" w:fill="auto"/>
            <w:vAlign w:val="center"/>
            <w:hideMark/>
          </w:tcPr>
          <w:p w14:paraId="7E7927B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530 000</w:t>
            </w:r>
          </w:p>
        </w:tc>
        <w:tc>
          <w:tcPr>
            <w:tcW w:w="475" w:type="pct"/>
            <w:tcBorders>
              <w:top w:val="nil"/>
              <w:left w:val="nil"/>
              <w:bottom w:val="single" w:sz="4" w:space="0" w:color="auto"/>
              <w:right w:val="single" w:sz="4" w:space="0" w:color="auto"/>
            </w:tcBorders>
            <w:shd w:val="clear" w:color="auto" w:fill="auto"/>
            <w:vAlign w:val="center"/>
            <w:hideMark/>
          </w:tcPr>
          <w:p w14:paraId="08F6452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103 000,00</w:t>
            </w:r>
          </w:p>
        </w:tc>
        <w:tc>
          <w:tcPr>
            <w:tcW w:w="475" w:type="pct"/>
            <w:tcBorders>
              <w:top w:val="nil"/>
              <w:left w:val="nil"/>
              <w:bottom w:val="single" w:sz="4" w:space="0" w:color="auto"/>
              <w:right w:val="single" w:sz="4" w:space="0" w:color="auto"/>
            </w:tcBorders>
            <w:shd w:val="clear" w:color="auto" w:fill="auto"/>
            <w:vAlign w:val="center"/>
            <w:hideMark/>
          </w:tcPr>
          <w:p w14:paraId="6AC7666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14:paraId="7EB0153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1 000</w:t>
            </w:r>
          </w:p>
        </w:tc>
      </w:tr>
      <w:tr w:rsidR="0075746C" w:rsidRPr="0075746C" w14:paraId="33A29BDD"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2A61FD6"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Skwer przy ul. Bogusławskiego</w:t>
            </w:r>
          </w:p>
        </w:tc>
        <w:tc>
          <w:tcPr>
            <w:tcW w:w="688" w:type="pct"/>
            <w:tcBorders>
              <w:top w:val="nil"/>
              <w:left w:val="nil"/>
              <w:bottom w:val="single" w:sz="4" w:space="0" w:color="auto"/>
              <w:right w:val="single" w:sz="4" w:space="0" w:color="auto"/>
            </w:tcBorders>
            <w:shd w:val="clear" w:color="auto" w:fill="auto"/>
            <w:vAlign w:val="center"/>
            <w:hideMark/>
          </w:tcPr>
          <w:p w14:paraId="1A2030E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000F7C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02EF37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43F42C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264 091</w:t>
            </w:r>
          </w:p>
        </w:tc>
        <w:tc>
          <w:tcPr>
            <w:tcW w:w="475" w:type="pct"/>
            <w:tcBorders>
              <w:top w:val="nil"/>
              <w:left w:val="nil"/>
              <w:bottom w:val="single" w:sz="4" w:space="0" w:color="auto"/>
              <w:right w:val="single" w:sz="4" w:space="0" w:color="auto"/>
            </w:tcBorders>
            <w:shd w:val="clear" w:color="auto" w:fill="auto"/>
            <w:vAlign w:val="center"/>
            <w:hideMark/>
          </w:tcPr>
          <w:p w14:paraId="49F25DC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2049B0B"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35BCE996"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2B59EB3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264 091</w:t>
            </w:r>
          </w:p>
        </w:tc>
      </w:tr>
      <w:tr w:rsidR="0075746C" w:rsidRPr="0075746C" w14:paraId="62E2B174"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0424E2C"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Oświetlenie strefy sportu przy ul. Opalin wraz z wykonaniem nawierzchni dwóch mini boisk</w:t>
            </w:r>
          </w:p>
        </w:tc>
        <w:tc>
          <w:tcPr>
            <w:tcW w:w="688" w:type="pct"/>
            <w:tcBorders>
              <w:top w:val="nil"/>
              <w:left w:val="nil"/>
              <w:bottom w:val="single" w:sz="4" w:space="0" w:color="auto"/>
              <w:right w:val="single" w:sz="4" w:space="0" w:color="auto"/>
            </w:tcBorders>
            <w:shd w:val="clear" w:color="auto" w:fill="auto"/>
            <w:vAlign w:val="center"/>
            <w:hideMark/>
          </w:tcPr>
          <w:p w14:paraId="0ABD9C2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71BE6B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46F20A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644DFB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480 423</w:t>
            </w:r>
          </w:p>
        </w:tc>
        <w:tc>
          <w:tcPr>
            <w:tcW w:w="475" w:type="pct"/>
            <w:tcBorders>
              <w:top w:val="nil"/>
              <w:left w:val="nil"/>
              <w:bottom w:val="single" w:sz="4" w:space="0" w:color="auto"/>
              <w:right w:val="single" w:sz="4" w:space="0" w:color="auto"/>
            </w:tcBorders>
            <w:shd w:val="clear" w:color="auto" w:fill="auto"/>
            <w:vAlign w:val="center"/>
            <w:hideMark/>
          </w:tcPr>
          <w:p w14:paraId="7B46D8A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150 000</w:t>
            </w:r>
          </w:p>
        </w:tc>
        <w:tc>
          <w:tcPr>
            <w:tcW w:w="475" w:type="pct"/>
            <w:tcBorders>
              <w:top w:val="nil"/>
              <w:left w:val="nil"/>
              <w:bottom w:val="single" w:sz="4" w:space="0" w:color="auto"/>
              <w:right w:val="single" w:sz="4" w:space="0" w:color="auto"/>
            </w:tcBorders>
            <w:shd w:val="clear" w:color="auto" w:fill="auto"/>
            <w:vAlign w:val="center"/>
            <w:hideMark/>
          </w:tcPr>
          <w:p w14:paraId="67F162F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134 987,13</w:t>
            </w:r>
          </w:p>
        </w:tc>
        <w:tc>
          <w:tcPr>
            <w:tcW w:w="475" w:type="pct"/>
            <w:tcBorders>
              <w:top w:val="nil"/>
              <w:left w:val="nil"/>
              <w:bottom w:val="single" w:sz="4" w:space="0" w:color="auto"/>
              <w:right w:val="single" w:sz="4" w:space="0" w:color="auto"/>
            </w:tcBorders>
            <w:shd w:val="clear" w:color="auto" w:fill="auto"/>
            <w:vAlign w:val="center"/>
            <w:hideMark/>
          </w:tcPr>
          <w:p w14:paraId="326E8CD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59,3</w:t>
            </w:r>
          </w:p>
        </w:tc>
        <w:tc>
          <w:tcPr>
            <w:tcW w:w="475" w:type="pct"/>
            <w:tcBorders>
              <w:top w:val="nil"/>
              <w:left w:val="nil"/>
              <w:bottom w:val="single" w:sz="4" w:space="0" w:color="auto"/>
              <w:right w:val="single" w:sz="4" w:space="0" w:color="auto"/>
            </w:tcBorders>
            <w:shd w:val="clear" w:color="auto" w:fill="auto"/>
            <w:vAlign w:val="center"/>
            <w:hideMark/>
          </w:tcPr>
          <w:p w14:paraId="561E48F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195 436</w:t>
            </w:r>
          </w:p>
        </w:tc>
      </w:tr>
      <w:tr w:rsidR="0075746C" w:rsidRPr="0075746C" w14:paraId="69739DAD"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DBE9B0A"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Budowa boisk i placu zabaw na Chomiczówce</w:t>
            </w:r>
          </w:p>
        </w:tc>
        <w:tc>
          <w:tcPr>
            <w:tcW w:w="688" w:type="pct"/>
            <w:tcBorders>
              <w:top w:val="nil"/>
              <w:left w:val="nil"/>
              <w:bottom w:val="single" w:sz="4" w:space="0" w:color="auto"/>
              <w:right w:val="single" w:sz="4" w:space="0" w:color="auto"/>
            </w:tcBorders>
            <w:shd w:val="clear" w:color="auto" w:fill="auto"/>
            <w:vAlign w:val="center"/>
            <w:hideMark/>
          </w:tcPr>
          <w:p w14:paraId="044E97B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61E189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BA2815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449E08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14:paraId="213815D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FAA3DF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118A97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A2A07A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1 500 000</w:t>
            </w:r>
          </w:p>
        </w:tc>
      </w:tr>
      <w:tr w:rsidR="0075746C" w:rsidRPr="0075746C" w14:paraId="3EA3B549"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374EF29"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Rekonstrukcja otworu studziennego oligoceńskiego przy ul. Wolumen</w:t>
            </w:r>
          </w:p>
        </w:tc>
        <w:tc>
          <w:tcPr>
            <w:tcW w:w="688" w:type="pct"/>
            <w:tcBorders>
              <w:top w:val="nil"/>
              <w:left w:val="nil"/>
              <w:bottom w:val="single" w:sz="4" w:space="0" w:color="auto"/>
              <w:right w:val="single" w:sz="4" w:space="0" w:color="auto"/>
            </w:tcBorders>
            <w:shd w:val="clear" w:color="auto" w:fill="auto"/>
            <w:vAlign w:val="center"/>
            <w:hideMark/>
          </w:tcPr>
          <w:p w14:paraId="0807AE4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9B6482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0FA5F3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023045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360 000</w:t>
            </w:r>
          </w:p>
        </w:tc>
        <w:tc>
          <w:tcPr>
            <w:tcW w:w="475" w:type="pct"/>
            <w:tcBorders>
              <w:top w:val="nil"/>
              <w:left w:val="nil"/>
              <w:bottom w:val="single" w:sz="4" w:space="0" w:color="auto"/>
              <w:right w:val="single" w:sz="4" w:space="0" w:color="auto"/>
            </w:tcBorders>
            <w:shd w:val="clear" w:color="auto" w:fill="auto"/>
            <w:vAlign w:val="center"/>
            <w:hideMark/>
          </w:tcPr>
          <w:p w14:paraId="4A6B3FA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F75914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9 840,00</w:t>
            </w:r>
          </w:p>
        </w:tc>
        <w:tc>
          <w:tcPr>
            <w:tcW w:w="475" w:type="pct"/>
            <w:tcBorders>
              <w:top w:val="nil"/>
              <w:left w:val="nil"/>
              <w:bottom w:val="single" w:sz="4" w:space="0" w:color="auto"/>
              <w:right w:val="single" w:sz="4" w:space="0" w:color="auto"/>
            </w:tcBorders>
            <w:shd w:val="clear" w:color="auto" w:fill="auto"/>
            <w:vAlign w:val="center"/>
            <w:hideMark/>
          </w:tcPr>
          <w:p w14:paraId="2C543A8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2,7</w:t>
            </w:r>
          </w:p>
        </w:tc>
        <w:tc>
          <w:tcPr>
            <w:tcW w:w="475" w:type="pct"/>
            <w:tcBorders>
              <w:top w:val="nil"/>
              <w:left w:val="nil"/>
              <w:bottom w:val="single" w:sz="4" w:space="0" w:color="auto"/>
              <w:right w:val="single" w:sz="4" w:space="0" w:color="auto"/>
            </w:tcBorders>
            <w:shd w:val="clear" w:color="auto" w:fill="auto"/>
            <w:vAlign w:val="center"/>
            <w:hideMark/>
          </w:tcPr>
          <w:p w14:paraId="3656E53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350 160</w:t>
            </w:r>
          </w:p>
        </w:tc>
      </w:tr>
      <w:tr w:rsidR="0075746C" w:rsidRPr="0075746C" w14:paraId="57E4E9E0"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96E909B"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Modernizacja budynku Zespołu Szkół nr 55 przy ul. Gwiaździstej 35</w:t>
            </w:r>
          </w:p>
        </w:tc>
        <w:tc>
          <w:tcPr>
            <w:tcW w:w="688" w:type="pct"/>
            <w:tcBorders>
              <w:top w:val="nil"/>
              <w:left w:val="nil"/>
              <w:bottom w:val="single" w:sz="4" w:space="0" w:color="auto"/>
              <w:right w:val="single" w:sz="4" w:space="0" w:color="auto"/>
            </w:tcBorders>
            <w:shd w:val="clear" w:color="auto" w:fill="auto"/>
            <w:vAlign w:val="center"/>
            <w:hideMark/>
          </w:tcPr>
          <w:p w14:paraId="11AE510B"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767D87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5E7C29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720FCA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14 379 051</w:t>
            </w:r>
          </w:p>
        </w:tc>
        <w:tc>
          <w:tcPr>
            <w:tcW w:w="475" w:type="pct"/>
            <w:tcBorders>
              <w:top w:val="nil"/>
              <w:left w:val="nil"/>
              <w:bottom w:val="single" w:sz="4" w:space="0" w:color="auto"/>
              <w:right w:val="single" w:sz="4" w:space="0" w:color="auto"/>
            </w:tcBorders>
            <w:shd w:val="clear" w:color="auto" w:fill="auto"/>
            <w:vAlign w:val="center"/>
            <w:hideMark/>
          </w:tcPr>
          <w:p w14:paraId="4788D4A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8 822 400</w:t>
            </w:r>
          </w:p>
        </w:tc>
        <w:tc>
          <w:tcPr>
            <w:tcW w:w="475" w:type="pct"/>
            <w:tcBorders>
              <w:top w:val="nil"/>
              <w:left w:val="nil"/>
              <w:bottom w:val="single" w:sz="4" w:space="0" w:color="auto"/>
              <w:right w:val="single" w:sz="4" w:space="0" w:color="auto"/>
            </w:tcBorders>
            <w:shd w:val="clear" w:color="auto" w:fill="auto"/>
            <w:vAlign w:val="center"/>
            <w:hideMark/>
          </w:tcPr>
          <w:p w14:paraId="6751EF0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3 757 864,99</w:t>
            </w:r>
          </w:p>
        </w:tc>
        <w:tc>
          <w:tcPr>
            <w:tcW w:w="475" w:type="pct"/>
            <w:tcBorders>
              <w:top w:val="nil"/>
              <w:left w:val="nil"/>
              <w:bottom w:val="single" w:sz="4" w:space="0" w:color="auto"/>
              <w:right w:val="single" w:sz="4" w:space="0" w:color="auto"/>
            </w:tcBorders>
            <w:shd w:val="clear" w:color="auto" w:fill="auto"/>
            <w:vAlign w:val="center"/>
            <w:hideMark/>
          </w:tcPr>
          <w:p w14:paraId="4D4C489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87,5</w:t>
            </w:r>
          </w:p>
        </w:tc>
        <w:tc>
          <w:tcPr>
            <w:tcW w:w="475" w:type="pct"/>
            <w:tcBorders>
              <w:top w:val="nil"/>
              <w:left w:val="nil"/>
              <w:bottom w:val="single" w:sz="4" w:space="0" w:color="auto"/>
              <w:right w:val="single" w:sz="4" w:space="0" w:color="auto"/>
            </w:tcBorders>
            <w:shd w:val="clear" w:color="auto" w:fill="auto"/>
            <w:vAlign w:val="center"/>
            <w:hideMark/>
          </w:tcPr>
          <w:p w14:paraId="0288DF2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1 798 786</w:t>
            </w:r>
          </w:p>
        </w:tc>
      </w:tr>
      <w:tr w:rsidR="0075746C" w:rsidRPr="0075746C" w14:paraId="727F72F0"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3ED1E02"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Modernizacja Szkoły Podstawowej nr 223 przy  ul.  Kasprowicza 107</w:t>
            </w:r>
          </w:p>
        </w:tc>
        <w:tc>
          <w:tcPr>
            <w:tcW w:w="688" w:type="pct"/>
            <w:tcBorders>
              <w:top w:val="nil"/>
              <w:left w:val="nil"/>
              <w:bottom w:val="single" w:sz="4" w:space="0" w:color="auto"/>
              <w:right w:val="single" w:sz="4" w:space="0" w:color="auto"/>
            </w:tcBorders>
            <w:shd w:val="clear" w:color="auto" w:fill="auto"/>
            <w:vAlign w:val="center"/>
            <w:hideMark/>
          </w:tcPr>
          <w:p w14:paraId="3AA4DED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206773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19266B"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8E3A6B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6 378 000</w:t>
            </w:r>
          </w:p>
        </w:tc>
        <w:tc>
          <w:tcPr>
            <w:tcW w:w="475" w:type="pct"/>
            <w:tcBorders>
              <w:top w:val="nil"/>
              <w:left w:val="nil"/>
              <w:bottom w:val="single" w:sz="4" w:space="0" w:color="auto"/>
              <w:right w:val="single" w:sz="4" w:space="0" w:color="auto"/>
            </w:tcBorders>
            <w:shd w:val="clear" w:color="auto" w:fill="auto"/>
            <w:vAlign w:val="center"/>
            <w:hideMark/>
          </w:tcPr>
          <w:p w14:paraId="1080B8F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3 029 520</w:t>
            </w:r>
          </w:p>
        </w:tc>
        <w:tc>
          <w:tcPr>
            <w:tcW w:w="475" w:type="pct"/>
            <w:tcBorders>
              <w:top w:val="nil"/>
              <w:left w:val="nil"/>
              <w:bottom w:val="single" w:sz="4" w:space="0" w:color="auto"/>
              <w:right w:val="single" w:sz="4" w:space="0" w:color="auto"/>
            </w:tcBorders>
            <w:shd w:val="clear" w:color="auto" w:fill="auto"/>
            <w:vAlign w:val="center"/>
            <w:hideMark/>
          </w:tcPr>
          <w:p w14:paraId="3545A65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3 347 822,78</w:t>
            </w:r>
          </w:p>
        </w:tc>
        <w:tc>
          <w:tcPr>
            <w:tcW w:w="475" w:type="pct"/>
            <w:tcBorders>
              <w:top w:val="nil"/>
              <w:left w:val="nil"/>
              <w:bottom w:val="single" w:sz="4" w:space="0" w:color="auto"/>
              <w:right w:val="single" w:sz="4" w:space="0" w:color="auto"/>
            </w:tcBorders>
            <w:shd w:val="clear" w:color="auto" w:fill="auto"/>
            <w:vAlign w:val="center"/>
            <w:hideMark/>
          </w:tcPr>
          <w:p w14:paraId="4C0A343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3E80E93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657</w:t>
            </w:r>
          </w:p>
        </w:tc>
      </w:tr>
      <w:tr w:rsidR="0075746C" w:rsidRPr="0075746C" w14:paraId="557A9331"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E69557B"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Modernizacja technologii kuchni wraz z niezbędną adaptacją pomieszczeń w Szkole Podstawowej nr 214 przy ul. Fontany 1</w:t>
            </w:r>
          </w:p>
        </w:tc>
        <w:tc>
          <w:tcPr>
            <w:tcW w:w="688" w:type="pct"/>
            <w:tcBorders>
              <w:top w:val="nil"/>
              <w:left w:val="nil"/>
              <w:bottom w:val="single" w:sz="4" w:space="0" w:color="auto"/>
              <w:right w:val="single" w:sz="4" w:space="0" w:color="auto"/>
            </w:tcBorders>
            <w:shd w:val="clear" w:color="auto" w:fill="auto"/>
            <w:vAlign w:val="center"/>
            <w:hideMark/>
          </w:tcPr>
          <w:p w14:paraId="4A00FF9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35913C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B58725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B2649A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1 816 500</w:t>
            </w:r>
          </w:p>
        </w:tc>
        <w:tc>
          <w:tcPr>
            <w:tcW w:w="475" w:type="pct"/>
            <w:tcBorders>
              <w:top w:val="nil"/>
              <w:left w:val="nil"/>
              <w:bottom w:val="single" w:sz="4" w:space="0" w:color="auto"/>
              <w:right w:val="single" w:sz="4" w:space="0" w:color="auto"/>
            </w:tcBorders>
            <w:shd w:val="clear" w:color="auto" w:fill="auto"/>
            <w:vAlign w:val="center"/>
            <w:hideMark/>
          </w:tcPr>
          <w:p w14:paraId="06E5007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19 000</w:t>
            </w:r>
          </w:p>
        </w:tc>
        <w:tc>
          <w:tcPr>
            <w:tcW w:w="475" w:type="pct"/>
            <w:tcBorders>
              <w:top w:val="nil"/>
              <w:left w:val="nil"/>
              <w:bottom w:val="single" w:sz="4" w:space="0" w:color="auto"/>
              <w:right w:val="single" w:sz="4" w:space="0" w:color="auto"/>
            </w:tcBorders>
            <w:shd w:val="clear" w:color="auto" w:fill="auto"/>
            <w:vAlign w:val="center"/>
            <w:hideMark/>
          </w:tcPr>
          <w:p w14:paraId="1A4F728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1 797 498,59</w:t>
            </w:r>
          </w:p>
        </w:tc>
        <w:tc>
          <w:tcPr>
            <w:tcW w:w="475" w:type="pct"/>
            <w:tcBorders>
              <w:top w:val="nil"/>
              <w:left w:val="nil"/>
              <w:bottom w:val="single" w:sz="4" w:space="0" w:color="auto"/>
              <w:right w:val="single" w:sz="4" w:space="0" w:color="auto"/>
            </w:tcBorders>
            <w:shd w:val="clear" w:color="auto" w:fill="auto"/>
            <w:vAlign w:val="center"/>
            <w:hideMark/>
          </w:tcPr>
          <w:p w14:paraId="74E97FB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3CD5145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w:t>
            </w:r>
          </w:p>
        </w:tc>
      </w:tr>
      <w:tr w:rsidR="0075746C" w:rsidRPr="0075746C" w14:paraId="57D97935"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A6D981D"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Modernizacja sali gimnastycznej i zaplecza sportowego w Szkole Podstawowej nr 293 przy ul. Kochanowskiego 8</w:t>
            </w:r>
          </w:p>
        </w:tc>
        <w:tc>
          <w:tcPr>
            <w:tcW w:w="688" w:type="pct"/>
            <w:tcBorders>
              <w:top w:val="nil"/>
              <w:left w:val="nil"/>
              <w:bottom w:val="single" w:sz="4" w:space="0" w:color="auto"/>
              <w:right w:val="single" w:sz="4" w:space="0" w:color="auto"/>
            </w:tcBorders>
            <w:shd w:val="clear" w:color="auto" w:fill="auto"/>
            <w:vAlign w:val="center"/>
            <w:hideMark/>
          </w:tcPr>
          <w:p w14:paraId="39717E2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201946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1A72563"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452050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14:paraId="7996E07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28 290</w:t>
            </w:r>
          </w:p>
        </w:tc>
        <w:tc>
          <w:tcPr>
            <w:tcW w:w="475" w:type="pct"/>
            <w:tcBorders>
              <w:top w:val="nil"/>
              <w:left w:val="nil"/>
              <w:bottom w:val="single" w:sz="4" w:space="0" w:color="auto"/>
              <w:right w:val="single" w:sz="4" w:space="0" w:color="auto"/>
            </w:tcBorders>
            <w:shd w:val="clear" w:color="auto" w:fill="auto"/>
            <w:vAlign w:val="center"/>
            <w:hideMark/>
          </w:tcPr>
          <w:p w14:paraId="2C2EEF2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1 500 000,00</w:t>
            </w:r>
          </w:p>
        </w:tc>
        <w:tc>
          <w:tcPr>
            <w:tcW w:w="475" w:type="pct"/>
            <w:tcBorders>
              <w:top w:val="nil"/>
              <w:left w:val="nil"/>
              <w:bottom w:val="single" w:sz="4" w:space="0" w:color="auto"/>
              <w:right w:val="single" w:sz="4" w:space="0" w:color="auto"/>
            </w:tcBorders>
            <w:shd w:val="clear" w:color="auto" w:fill="auto"/>
            <w:vAlign w:val="center"/>
            <w:hideMark/>
          </w:tcPr>
          <w:p w14:paraId="1F9A948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76,4</w:t>
            </w:r>
          </w:p>
        </w:tc>
        <w:tc>
          <w:tcPr>
            <w:tcW w:w="475" w:type="pct"/>
            <w:tcBorders>
              <w:top w:val="nil"/>
              <w:left w:val="nil"/>
              <w:bottom w:val="single" w:sz="4" w:space="0" w:color="auto"/>
              <w:right w:val="single" w:sz="4" w:space="0" w:color="auto"/>
            </w:tcBorders>
            <w:shd w:val="clear" w:color="auto" w:fill="auto"/>
            <w:vAlign w:val="center"/>
            <w:hideMark/>
          </w:tcPr>
          <w:p w14:paraId="08419AB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471 710</w:t>
            </w:r>
          </w:p>
        </w:tc>
      </w:tr>
      <w:tr w:rsidR="0075746C" w:rsidRPr="0075746C" w14:paraId="3F9451CA"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D0BC377"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Modernizacja budynku Szkoły Podstawowej nr 53 przy ul. Rudzkiej 6</w:t>
            </w:r>
          </w:p>
        </w:tc>
        <w:tc>
          <w:tcPr>
            <w:tcW w:w="688" w:type="pct"/>
            <w:tcBorders>
              <w:top w:val="nil"/>
              <w:left w:val="nil"/>
              <w:bottom w:val="single" w:sz="4" w:space="0" w:color="auto"/>
              <w:right w:val="single" w:sz="4" w:space="0" w:color="auto"/>
            </w:tcBorders>
            <w:shd w:val="clear" w:color="auto" w:fill="auto"/>
            <w:vAlign w:val="center"/>
            <w:hideMark/>
          </w:tcPr>
          <w:p w14:paraId="5756849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28B4C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DACD532"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A7BA5E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5 700 000</w:t>
            </w:r>
          </w:p>
        </w:tc>
        <w:tc>
          <w:tcPr>
            <w:tcW w:w="475" w:type="pct"/>
            <w:tcBorders>
              <w:top w:val="nil"/>
              <w:left w:val="nil"/>
              <w:bottom w:val="single" w:sz="4" w:space="0" w:color="auto"/>
              <w:right w:val="single" w:sz="4" w:space="0" w:color="auto"/>
            </w:tcBorders>
            <w:shd w:val="clear" w:color="auto" w:fill="auto"/>
            <w:vAlign w:val="center"/>
            <w:hideMark/>
          </w:tcPr>
          <w:p w14:paraId="34982E0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29 889</w:t>
            </w:r>
          </w:p>
        </w:tc>
        <w:tc>
          <w:tcPr>
            <w:tcW w:w="475" w:type="pct"/>
            <w:tcBorders>
              <w:top w:val="nil"/>
              <w:left w:val="nil"/>
              <w:bottom w:val="single" w:sz="4" w:space="0" w:color="auto"/>
              <w:right w:val="single" w:sz="4" w:space="0" w:color="auto"/>
            </w:tcBorders>
            <w:shd w:val="clear" w:color="auto" w:fill="auto"/>
            <w:vAlign w:val="center"/>
            <w:hideMark/>
          </w:tcPr>
          <w:p w14:paraId="4D2A118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3 365 944,19</w:t>
            </w:r>
          </w:p>
        </w:tc>
        <w:tc>
          <w:tcPr>
            <w:tcW w:w="475" w:type="pct"/>
            <w:tcBorders>
              <w:top w:val="nil"/>
              <w:left w:val="nil"/>
              <w:bottom w:val="single" w:sz="4" w:space="0" w:color="auto"/>
              <w:right w:val="single" w:sz="4" w:space="0" w:color="auto"/>
            </w:tcBorders>
            <w:shd w:val="clear" w:color="auto" w:fill="auto"/>
            <w:vAlign w:val="center"/>
            <w:hideMark/>
          </w:tcPr>
          <w:p w14:paraId="61EFBCE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59,6</w:t>
            </w:r>
          </w:p>
        </w:tc>
        <w:tc>
          <w:tcPr>
            <w:tcW w:w="475" w:type="pct"/>
            <w:tcBorders>
              <w:top w:val="nil"/>
              <w:left w:val="nil"/>
              <w:bottom w:val="single" w:sz="4" w:space="0" w:color="auto"/>
              <w:right w:val="single" w:sz="4" w:space="0" w:color="auto"/>
            </w:tcBorders>
            <w:shd w:val="clear" w:color="auto" w:fill="auto"/>
            <w:vAlign w:val="center"/>
            <w:hideMark/>
          </w:tcPr>
          <w:p w14:paraId="452F386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2 304 167</w:t>
            </w:r>
          </w:p>
        </w:tc>
      </w:tr>
      <w:tr w:rsidR="0075746C" w:rsidRPr="0075746C" w14:paraId="44013760"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81281F5"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Modernizacja budynku Szkoły Podstawowej nr 289 przy ul. Broniewskiego 99A</w:t>
            </w:r>
          </w:p>
        </w:tc>
        <w:tc>
          <w:tcPr>
            <w:tcW w:w="688" w:type="pct"/>
            <w:tcBorders>
              <w:top w:val="nil"/>
              <w:left w:val="nil"/>
              <w:bottom w:val="single" w:sz="4" w:space="0" w:color="auto"/>
              <w:right w:val="single" w:sz="4" w:space="0" w:color="auto"/>
            </w:tcBorders>
            <w:shd w:val="clear" w:color="auto" w:fill="auto"/>
            <w:vAlign w:val="center"/>
            <w:hideMark/>
          </w:tcPr>
          <w:p w14:paraId="39106A1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5C30F9B"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73A94E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D7076A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1 415 000</w:t>
            </w:r>
          </w:p>
        </w:tc>
        <w:tc>
          <w:tcPr>
            <w:tcW w:w="475" w:type="pct"/>
            <w:tcBorders>
              <w:top w:val="nil"/>
              <w:left w:val="nil"/>
              <w:bottom w:val="single" w:sz="4" w:space="0" w:color="auto"/>
              <w:right w:val="single" w:sz="4" w:space="0" w:color="auto"/>
            </w:tcBorders>
            <w:shd w:val="clear" w:color="auto" w:fill="auto"/>
            <w:vAlign w:val="center"/>
            <w:hideMark/>
          </w:tcPr>
          <w:p w14:paraId="6E85D39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48 985</w:t>
            </w:r>
          </w:p>
        </w:tc>
        <w:tc>
          <w:tcPr>
            <w:tcW w:w="475" w:type="pct"/>
            <w:tcBorders>
              <w:top w:val="nil"/>
              <w:left w:val="nil"/>
              <w:bottom w:val="single" w:sz="4" w:space="0" w:color="auto"/>
              <w:right w:val="single" w:sz="4" w:space="0" w:color="auto"/>
            </w:tcBorders>
            <w:shd w:val="clear" w:color="auto" w:fill="auto"/>
            <w:vAlign w:val="center"/>
            <w:hideMark/>
          </w:tcPr>
          <w:p w14:paraId="1F1334A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951 015,00</w:t>
            </w:r>
          </w:p>
        </w:tc>
        <w:tc>
          <w:tcPr>
            <w:tcW w:w="475" w:type="pct"/>
            <w:tcBorders>
              <w:top w:val="nil"/>
              <w:left w:val="nil"/>
              <w:bottom w:val="single" w:sz="4" w:space="0" w:color="auto"/>
              <w:right w:val="single" w:sz="4" w:space="0" w:color="auto"/>
            </w:tcBorders>
            <w:shd w:val="clear" w:color="auto" w:fill="auto"/>
            <w:vAlign w:val="center"/>
            <w:hideMark/>
          </w:tcPr>
          <w:p w14:paraId="3ED7BA9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70,7</w:t>
            </w:r>
          </w:p>
        </w:tc>
        <w:tc>
          <w:tcPr>
            <w:tcW w:w="475" w:type="pct"/>
            <w:tcBorders>
              <w:top w:val="nil"/>
              <w:left w:val="nil"/>
              <w:bottom w:val="single" w:sz="4" w:space="0" w:color="auto"/>
              <w:right w:val="single" w:sz="4" w:space="0" w:color="auto"/>
            </w:tcBorders>
            <w:shd w:val="clear" w:color="auto" w:fill="auto"/>
            <w:vAlign w:val="center"/>
            <w:hideMark/>
          </w:tcPr>
          <w:p w14:paraId="751F11F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415 000</w:t>
            </w:r>
          </w:p>
        </w:tc>
      </w:tr>
      <w:tr w:rsidR="0075746C" w:rsidRPr="0075746C" w14:paraId="1896ECDF"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DB64772"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Modernizacja budynku gospodarczego na zaplecze sportowe i sanitarne w Zespole Szkół nr 10 przy ul. Perzyńskiego 10</w:t>
            </w:r>
          </w:p>
        </w:tc>
        <w:tc>
          <w:tcPr>
            <w:tcW w:w="688" w:type="pct"/>
            <w:tcBorders>
              <w:top w:val="nil"/>
              <w:left w:val="nil"/>
              <w:bottom w:val="single" w:sz="4" w:space="0" w:color="auto"/>
              <w:right w:val="single" w:sz="4" w:space="0" w:color="auto"/>
            </w:tcBorders>
            <w:shd w:val="clear" w:color="auto" w:fill="auto"/>
            <w:vAlign w:val="center"/>
            <w:hideMark/>
          </w:tcPr>
          <w:p w14:paraId="54DFDDF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B54439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AB214C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CD3179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1 200 000</w:t>
            </w:r>
          </w:p>
        </w:tc>
        <w:tc>
          <w:tcPr>
            <w:tcW w:w="475" w:type="pct"/>
            <w:tcBorders>
              <w:top w:val="nil"/>
              <w:left w:val="nil"/>
              <w:bottom w:val="single" w:sz="4" w:space="0" w:color="auto"/>
              <w:right w:val="single" w:sz="4" w:space="0" w:color="auto"/>
            </w:tcBorders>
            <w:shd w:val="clear" w:color="auto" w:fill="auto"/>
            <w:vAlign w:val="center"/>
            <w:hideMark/>
          </w:tcPr>
          <w:p w14:paraId="493CCFC6"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3CFBC98E"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22701245"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4079B80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1 200 000</w:t>
            </w:r>
          </w:p>
        </w:tc>
      </w:tr>
      <w:tr w:rsidR="0075746C" w:rsidRPr="0075746C" w14:paraId="70CF56AB"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109DD2F"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Plac zabaw przy Przedszkolu nr 308 Krasnala Hałabały</w:t>
            </w:r>
          </w:p>
        </w:tc>
        <w:tc>
          <w:tcPr>
            <w:tcW w:w="688" w:type="pct"/>
            <w:tcBorders>
              <w:top w:val="nil"/>
              <w:left w:val="nil"/>
              <w:bottom w:val="single" w:sz="4" w:space="0" w:color="auto"/>
              <w:right w:val="single" w:sz="4" w:space="0" w:color="auto"/>
            </w:tcBorders>
            <w:shd w:val="clear" w:color="auto" w:fill="auto"/>
            <w:vAlign w:val="center"/>
            <w:hideMark/>
          </w:tcPr>
          <w:p w14:paraId="22773A6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309463B"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5D82F1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19316D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997 196</w:t>
            </w:r>
          </w:p>
        </w:tc>
        <w:tc>
          <w:tcPr>
            <w:tcW w:w="475" w:type="pct"/>
            <w:tcBorders>
              <w:top w:val="nil"/>
              <w:left w:val="nil"/>
              <w:bottom w:val="single" w:sz="4" w:space="0" w:color="auto"/>
              <w:right w:val="single" w:sz="4" w:space="0" w:color="auto"/>
            </w:tcBorders>
            <w:shd w:val="clear" w:color="auto" w:fill="auto"/>
            <w:vAlign w:val="center"/>
            <w:hideMark/>
          </w:tcPr>
          <w:p w14:paraId="32DF0FC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517 696</w:t>
            </w:r>
          </w:p>
        </w:tc>
        <w:tc>
          <w:tcPr>
            <w:tcW w:w="475" w:type="pct"/>
            <w:tcBorders>
              <w:top w:val="nil"/>
              <w:left w:val="nil"/>
              <w:bottom w:val="single" w:sz="4" w:space="0" w:color="auto"/>
              <w:right w:val="single" w:sz="4" w:space="0" w:color="auto"/>
            </w:tcBorders>
            <w:shd w:val="clear" w:color="auto" w:fill="auto"/>
            <w:vAlign w:val="center"/>
            <w:hideMark/>
          </w:tcPr>
          <w:p w14:paraId="326CA2C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479 500,00</w:t>
            </w:r>
          </w:p>
        </w:tc>
        <w:tc>
          <w:tcPr>
            <w:tcW w:w="475" w:type="pct"/>
            <w:tcBorders>
              <w:top w:val="nil"/>
              <w:left w:val="nil"/>
              <w:bottom w:val="single" w:sz="4" w:space="0" w:color="auto"/>
              <w:right w:val="single" w:sz="4" w:space="0" w:color="auto"/>
            </w:tcBorders>
            <w:shd w:val="clear" w:color="auto" w:fill="auto"/>
            <w:vAlign w:val="center"/>
            <w:hideMark/>
          </w:tcPr>
          <w:p w14:paraId="0CAC83B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5145761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0</w:t>
            </w:r>
          </w:p>
        </w:tc>
      </w:tr>
      <w:tr w:rsidR="0075746C" w:rsidRPr="0075746C" w14:paraId="2986B115"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D3CDEEC"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Rozbudowa Poradni Psychologiczno-Pedagogicznej  nr 10  zlokalizowanej w budynku Szkoły Podstawowej nr 247 przy ul. Wrzeciono 9</w:t>
            </w:r>
          </w:p>
        </w:tc>
        <w:tc>
          <w:tcPr>
            <w:tcW w:w="688" w:type="pct"/>
            <w:tcBorders>
              <w:top w:val="nil"/>
              <w:left w:val="nil"/>
              <w:bottom w:val="single" w:sz="4" w:space="0" w:color="auto"/>
              <w:right w:val="single" w:sz="4" w:space="0" w:color="auto"/>
            </w:tcBorders>
            <w:shd w:val="clear" w:color="auto" w:fill="auto"/>
            <w:vAlign w:val="center"/>
            <w:hideMark/>
          </w:tcPr>
          <w:p w14:paraId="0340E6DE"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BE5920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12056B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30AC579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4 600 000</w:t>
            </w:r>
          </w:p>
        </w:tc>
        <w:tc>
          <w:tcPr>
            <w:tcW w:w="475" w:type="pct"/>
            <w:tcBorders>
              <w:top w:val="nil"/>
              <w:left w:val="nil"/>
              <w:bottom w:val="single" w:sz="4" w:space="0" w:color="auto"/>
              <w:right w:val="single" w:sz="4" w:space="0" w:color="auto"/>
            </w:tcBorders>
            <w:shd w:val="clear" w:color="auto" w:fill="auto"/>
            <w:vAlign w:val="center"/>
            <w:hideMark/>
          </w:tcPr>
          <w:p w14:paraId="5EAA22C3"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40046EE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5205D02"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459CC036"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4 600 000</w:t>
            </w:r>
          </w:p>
        </w:tc>
      </w:tr>
      <w:tr w:rsidR="0075746C" w:rsidRPr="0075746C" w14:paraId="026C3D2B"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F4447D3"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Modernizacja boisk przy budynku Szkoły Podstawowej nr 187 przy ul. Staffa 21</w:t>
            </w:r>
          </w:p>
        </w:tc>
        <w:tc>
          <w:tcPr>
            <w:tcW w:w="688" w:type="pct"/>
            <w:tcBorders>
              <w:top w:val="nil"/>
              <w:left w:val="nil"/>
              <w:bottom w:val="single" w:sz="4" w:space="0" w:color="auto"/>
              <w:right w:val="single" w:sz="4" w:space="0" w:color="auto"/>
            </w:tcBorders>
            <w:shd w:val="clear" w:color="auto" w:fill="auto"/>
            <w:vAlign w:val="center"/>
            <w:hideMark/>
          </w:tcPr>
          <w:p w14:paraId="6984314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F6389E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8AD0D5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21E6DBC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1 025 850</w:t>
            </w:r>
          </w:p>
        </w:tc>
        <w:tc>
          <w:tcPr>
            <w:tcW w:w="475" w:type="pct"/>
            <w:tcBorders>
              <w:top w:val="nil"/>
              <w:left w:val="nil"/>
              <w:bottom w:val="single" w:sz="4" w:space="0" w:color="auto"/>
              <w:right w:val="single" w:sz="4" w:space="0" w:color="auto"/>
            </w:tcBorders>
            <w:shd w:val="clear" w:color="auto" w:fill="auto"/>
            <w:vAlign w:val="center"/>
            <w:hideMark/>
          </w:tcPr>
          <w:p w14:paraId="308AABF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456 000</w:t>
            </w:r>
          </w:p>
        </w:tc>
        <w:tc>
          <w:tcPr>
            <w:tcW w:w="475" w:type="pct"/>
            <w:tcBorders>
              <w:top w:val="nil"/>
              <w:left w:val="nil"/>
              <w:bottom w:val="single" w:sz="4" w:space="0" w:color="auto"/>
              <w:right w:val="single" w:sz="4" w:space="0" w:color="auto"/>
            </w:tcBorders>
            <w:shd w:val="clear" w:color="auto" w:fill="auto"/>
            <w:vAlign w:val="center"/>
            <w:hideMark/>
          </w:tcPr>
          <w:p w14:paraId="52F4564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569 246,99</w:t>
            </w:r>
          </w:p>
        </w:tc>
        <w:tc>
          <w:tcPr>
            <w:tcW w:w="475" w:type="pct"/>
            <w:tcBorders>
              <w:top w:val="nil"/>
              <w:left w:val="nil"/>
              <w:bottom w:val="single" w:sz="4" w:space="0" w:color="auto"/>
              <w:right w:val="single" w:sz="4" w:space="0" w:color="auto"/>
            </w:tcBorders>
            <w:shd w:val="clear" w:color="auto" w:fill="auto"/>
            <w:vAlign w:val="center"/>
            <w:hideMark/>
          </w:tcPr>
          <w:p w14:paraId="029E03E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14:paraId="0308C4A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603</w:t>
            </w:r>
          </w:p>
        </w:tc>
      </w:tr>
      <w:tr w:rsidR="0075746C" w:rsidRPr="0075746C" w14:paraId="1FDF969C"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D735B95"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Modernizacja dachu XXXIX Liceum Ogólnokształcącego przy ul. B. Zuga 16</w:t>
            </w:r>
          </w:p>
        </w:tc>
        <w:tc>
          <w:tcPr>
            <w:tcW w:w="688" w:type="pct"/>
            <w:tcBorders>
              <w:top w:val="nil"/>
              <w:left w:val="nil"/>
              <w:bottom w:val="single" w:sz="4" w:space="0" w:color="auto"/>
              <w:right w:val="single" w:sz="4" w:space="0" w:color="auto"/>
            </w:tcBorders>
            <w:shd w:val="clear" w:color="auto" w:fill="auto"/>
            <w:vAlign w:val="center"/>
            <w:hideMark/>
          </w:tcPr>
          <w:p w14:paraId="1D8D217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A4A783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5F1D7E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9F391A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1 600 000</w:t>
            </w:r>
          </w:p>
        </w:tc>
        <w:tc>
          <w:tcPr>
            <w:tcW w:w="475" w:type="pct"/>
            <w:tcBorders>
              <w:top w:val="nil"/>
              <w:left w:val="nil"/>
              <w:bottom w:val="single" w:sz="4" w:space="0" w:color="auto"/>
              <w:right w:val="single" w:sz="4" w:space="0" w:color="auto"/>
            </w:tcBorders>
            <w:shd w:val="clear" w:color="auto" w:fill="auto"/>
            <w:vAlign w:val="center"/>
            <w:hideMark/>
          </w:tcPr>
          <w:p w14:paraId="202889D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E3DD25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2 460,00</w:t>
            </w:r>
          </w:p>
        </w:tc>
        <w:tc>
          <w:tcPr>
            <w:tcW w:w="475" w:type="pct"/>
            <w:tcBorders>
              <w:top w:val="nil"/>
              <w:left w:val="nil"/>
              <w:bottom w:val="single" w:sz="4" w:space="0" w:color="auto"/>
              <w:right w:val="single" w:sz="4" w:space="0" w:color="auto"/>
            </w:tcBorders>
            <w:shd w:val="clear" w:color="auto" w:fill="auto"/>
            <w:vAlign w:val="center"/>
            <w:hideMark/>
          </w:tcPr>
          <w:p w14:paraId="34BAC1B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0,2</w:t>
            </w:r>
          </w:p>
        </w:tc>
        <w:tc>
          <w:tcPr>
            <w:tcW w:w="475" w:type="pct"/>
            <w:tcBorders>
              <w:top w:val="nil"/>
              <w:left w:val="nil"/>
              <w:bottom w:val="single" w:sz="4" w:space="0" w:color="auto"/>
              <w:right w:val="single" w:sz="4" w:space="0" w:color="auto"/>
            </w:tcBorders>
            <w:shd w:val="clear" w:color="auto" w:fill="auto"/>
            <w:vAlign w:val="center"/>
            <w:hideMark/>
          </w:tcPr>
          <w:p w14:paraId="7BA5BA0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1 597 540</w:t>
            </w:r>
          </w:p>
        </w:tc>
      </w:tr>
      <w:tr w:rsidR="0075746C" w:rsidRPr="0075746C" w14:paraId="40087856"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FA1AB52"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Modernizacja Zespołu Szkół nr 49 -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5836620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95B55F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FFE0A7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FE495B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14:paraId="0F4FFAD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A5641B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A24449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C67AA9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1 500 000</w:t>
            </w:r>
          </w:p>
        </w:tc>
      </w:tr>
      <w:tr w:rsidR="0075746C" w:rsidRPr="0075746C" w14:paraId="2A3B9579"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FFD6365"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Przedszkole nr 421 - Plac zabaw</w:t>
            </w:r>
          </w:p>
        </w:tc>
        <w:tc>
          <w:tcPr>
            <w:tcW w:w="688" w:type="pct"/>
            <w:tcBorders>
              <w:top w:val="nil"/>
              <w:left w:val="nil"/>
              <w:bottom w:val="single" w:sz="4" w:space="0" w:color="auto"/>
              <w:right w:val="single" w:sz="4" w:space="0" w:color="auto"/>
            </w:tcBorders>
            <w:shd w:val="clear" w:color="auto" w:fill="auto"/>
            <w:vAlign w:val="center"/>
            <w:hideMark/>
          </w:tcPr>
          <w:p w14:paraId="56DADF9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5C0DC7B"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2D723B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282E752"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1 288 139</w:t>
            </w:r>
          </w:p>
        </w:tc>
        <w:tc>
          <w:tcPr>
            <w:tcW w:w="475" w:type="pct"/>
            <w:tcBorders>
              <w:top w:val="nil"/>
              <w:left w:val="nil"/>
              <w:bottom w:val="single" w:sz="4" w:space="0" w:color="auto"/>
              <w:right w:val="single" w:sz="4" w:space="0" w:color="auto"/>
            </w:tcBorders>
            <w:shd w:val="clear" w:color="auto" w:fill="auto"/>
            <w:vAlign w:val="center"/>
            <w:hideMark/>
          </w:tcPr>
          <w:p w14:paraId="32F110B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51B848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1 188 139,00</w:t>
            </w:r>
          </w:p>
        </w:tc>
        <w:tc>
          <w:tcPr>
            <w:tcW w:w="475" w:type="pct"/>
            <w:tcBorders>
              <w:top w:val="nil"/>
              <w:left w:val="nil"/>
              <w:bottom w:val="single" w:sz="4" w:space="0" w:color="auto"/>
              <w:right w:val="single" w:sz="4" w:space="0" w:color="auto"/>
            </w:tcBorders>
            <w:shd w:val="clear" w:color="auto" w:fill="auto"/>
            <w:vAlign w:val="center"/>
            <w:hideMark/>
          </w:tcPr>
          <w:p w14:paraId="6BB87B3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92,2</w:t>
            </w:r>
          </w:p>
        </w:tc>
        <w:tc>
          <w:tcPr>
            <w:tcW w:w="475" w:type="pct"/>
            <w:tcBorders>
              <w:top w:val="nil"/>
              <w:left w:val="nil"/>
              <w:bottom w:val="single" w:sz="4" w:space="0" w:color="auto"/>
              <w:right w:val="single" w:sz="4" w:space="0" w:color="auto"/>
            </w:tcBorders>
            <w:shd w:val="clear" w:color="auto" w:fill="auto"/>
            <w:vAlign w:val="center"/>
            <w:hideMark/>
          </w:tcPr>
          <w:p w14:paraId="1F5C126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100 000</w:t>
            </w:r>
          </w:p>
        </w:tc>
      </w:tr>
      <w:tr w:rsidR="0075746C" w:rsidRPr="0075746C" w14:paraId="0A60C6D4"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AE20D6F"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Modernizacja terenu sportowego przy Szkole Podstawowej nr 77 przy ul. Samogłoska 9</w:t>
            </w:r>
          </w:p>
        </w:tc>
        <w:tc>
          <w:tcPr>
            <w:tcW w:w="688" w:type="pct"/>
            <w:tcBorders>
              <w:top w:val="nil"/>
              <w:left w:val="nil"/>
              <w:bottom w:val="single" w:sz="4" w:space="0" w:color="auto"/>
              <w:right w:val="single" w:sz="4" w:space="0" w:color="auto"/>
            </w:tcBorders>
            <w:shd w:val="clear" w:color="auto" w:fill="auto"/>
            <w:vAlign w:val="center"/>
            <w:hideMark/>
          </w:tcPr>
          <w:p w14:paraId="5D2A4A4B"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A70F97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B1EF205"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D376E9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1 800 000</w:t>
            </w:r>
          </w:p>
        </w:tc>
        <w:tc>
          <w:tcPr>
            <w:tcW w:w="475" w:type="pct"/>
            <w:tcBorders>
              <w:top w:val="nil"/>
              <w:left w:val="nil"/>
              <w:bottom w:val="single" w:sz="4" w:space="0" w:color="auto"/>
              <w:right w:val="single" w:sz="4" w:space="0" w:color="auto"/>
            </w:tcBorders>
            <w:shd w:val="clear" w:color="auto" w:fill="auto"/>
            <w:vAlign w:val="center"/>
            <w:hideMark/>
          </w:tcPr>
          <w:p w14:paraId="229ADA0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9ABB88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BD204E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312FC2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1 800 000</w:t>
            </w:r>
          </w:p>
        </w:tc>
      </w:tr>
      <w:tr w:rsidR="0075746C" w:rsidRPr="0075746C" w14:paraId="7C9F933B"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DB87841"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Modernizacja Szkoły Podstawowej nr 263 im. Powstańców Wielkopolskich przy ul. Szegedyńskiej 11</w:t>
            </w:r>
          </w:p>
        </w:tc>
        <w:tc>
          <w:tcPr>
            <w:tcW w:w="688" w:type="pct"/>
            <w:tcBorders>
              <w:top w:val="nil"/>
              <w:left w:val="nil"/>
              <w:bottom w:val="single" w:sz="4" w:space="0" w:color="auto"/>
              <w:right w:val="single" w:sz="4" w:space="0" w:color="auto"/>
            </w:tcBorders>
            <w:shd w:val="clear" w:color="auto" w:fill="auto"/>
            <w:vAlign w:val="center"/>
            <w:hideMark/>
          </w:tcPr>
          <w:p w14:paraId="68EA19C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7EC302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B01075D"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31844C8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6 800 000</w:t>
            </w:r>
          </w:p>
        </w:tc>
        <w:tc>
          <w:tcPr>
            <w:tcW w:w="475" w:type="pct"/>
            <w:tcBorders>
              <w:top w:val="nil"/>
              <w:left w:val="nil"/>
              <w:bottom w:val="single" w:sz="4" w:space="0" w:color="auto"/>
              <w:right w:val="single" w:sz="4" w:space="0" w:color="auto"/>
            </w:tcBorders>
            <w:shd w:val="clear" w:color="auto" w:fill="auto"/>
            <w:vAlign w:val="center"/>
            <w:hideMark/>
          </w:tcPr>
          <w:p w14:paraId="3B78DDC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6E0724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B8E0CD4"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38EE97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6 800 000</w:t>
            </w:r>
          </w:p>
        </w:tc>
      </w:tr>
      <w:tr w:rsidR="0075746C" w:rsidRPr="0075746C" w14:paraId="3B2E88EF"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0E03B31"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Budowa obiektu Bielańskiego Integracyjnego Centrum Wsparcia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054B8AE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E1CEAC1"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666CD5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0E0A40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700 000</w:t>
            </w:r>
          </w:p>
        </w:tc>
        <w:tc>
          <w:tcPr>
            <w:tcW w:w="475" w:type="pct"/>
            <w:tcBorders>
              <w:top w:val="nil"/>
              <w:left w:val="nil"/>
              <w:bottom w:val="single" w:sz="4" w:space="0" w:color="auto"/>
              <w:right w:val="single" w:sz="4" w:space="0" w:color="auto"/>
            </w:tcBorders>
            <w:shd w:val="clear" w:color="auto" w:fill="auto"/>
            <w:vAlign w:val="center"/>
            <w:hideMark/>
          </w:tcPr>
          <w:p w14:paraId="250077BB"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1DFE11B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6FA1F40" w14:textId="77777777" w:rsidR="0075746C" w:rsidRPr="0075746C" w:rsidRDefault="0075746C" w:rsidP="0075746C">
            <w:pPr>
              <w:spacing w:line="240" w:lineRule="auto"/>
              <w:jc w:val="right"/>
              <w:rPr>
                <w:rFonts w:ascii="Arial Narrow" w:hAnsi="Arial Narrow"/>
                <w:color w:val="FFFFFF"/>
                <w:sz w:val="12"/>
                <w:szCs w:val="12"/>
              </w:rPr>
            </w:pPr>
            <w:r w:rsidRPr="0075746C">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348DB391"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700 000</w:t>
            </w:r>
          </w:p>
        </w:tc>
      </w:tr>
      <w:tr w:rsidR="0075746C" w:rsidRPr="0075746C" w14:paraId="3144A63B"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34808B4"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Modernizacja budynku na cele Bielańskiego Środowiskowego Domu Samopomocy przy ul. Grębałowskiej 14</w:t>
            </w:r>
          </w:p>
        </w:tc>
        <w:tc>
          <w:tcPr>
            <w:tcW w:w="688" w:type="pct"/>
            <w:tcBorders>
              <w:top w:val="nil"/>
              <w:left w:val="nil"/>
              <w:bottom w:val="single" w:sz="4" w:space="0" w:color="auto"/>
              <w:right w:val="single" w:sz="4" w:space="0" w:color="auto"/>
            </w:tcBorders>
            <w:shd w:val="clear" w:color="auto" w:fill="auto"/>
            <w:vAlign w:val="center"/>
            <w:hideMark/>
          </w:tcPr>
          <w:p w14:paraId="7D8286A0"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373B2E6"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8A2D50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79D36593"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3 300 000</w:t>
            </w:r>
          </w:p>
        </w:tc>
        <w:tc>
          <w:tcPr>
            <w:tcW w:w="475" w:type="pct"/>
            <w:tcBorders>
              <w:top w:val="nil"/>
              <w:left w:val="nil"/>
              <w:bottom w:val="single" w:sz="4" w:space="0" w:color="auto"/>
              <w:right w:val="single" w:sz="4" w:space="0" w:color="auto"/>
            </w:tcBorders>
            <w:shd w:val="clear" w:color="auto" w:fill="auto"/>
            <w:vAlign w:val="center"/>
            <w:hideMark/>
          </w:tcPr>
          <w:p w14:paraId="3DECB82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D61A4D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50 000,00</w:t>
            </w:r>
          </w:p>
        </w:tc>
        <w:tc>
          <w:tcPr>
            <w:tcW w:w="475" w:type="pct"/>
            <w:tcBorders>
              <w:top w:val="nil"/>
              <w:left w:val="nil"/>
              <w:bottom w:val="single" w:sz="4" w:space="0" w:color="auto"/>
              <w:right w:val="single" w:sz="4" w:space="0" w:color="auto"/>
            </w:tcBorders>
            <w:shd w:val="clear" w:color="auto" w:fill="auto"/>
            <w:vAlign w:val="center"/>
            <w:hideMark/>
          </w:tcPr>
          <w:p w14:paraId="65FD521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1,5</w:t>
            </w:r>
          </w:p>
        </w:tc>
        <w:tc>
          <w:tcPr>
            <w:tcW w:w="475" w:type="pct"/>
            <w:tcBorders>
              <w:top w:val="nil"/>
              <w:left w:val="nil"/>
              <w:bottom w:val="single" w:sz="4" w:space="0" w:color="auto"/>
              <w:right w:val="single" w:sz="4" w:space="0" w:color="auto"/>
            </w:tcBorders>
            <w:shd w:val="clear" w:color="auto" w:fill="auto"/>
            <w:vAlign w:val="center"/>
            <w:hideMark/>
          </w:tcPr>
          <w:p w14:paraId="4243774D"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3 250 000</w:t>
            </w:r>
          </w:p>
        </w:tc>
      </w:tr>
      <w:tr w:rsidR="0075746C" w:rsidRPr="0075746C" w14:paraId="58E349C2"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1A9F66F"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Termomodernizacja Biblioteki Publicznej w Dzielnicy Bielany  przy ul.  Romaszewskiego 19 -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605FC15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489D9BC"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772F00A"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1F6F9B4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169 740</w:t>
            </w:r>
          </w:p>
        </w:tc>
        <w:tc>
          <w:tcPr>
            <w:tcW w:w="475" w:type="pct"/>
            <w:tcBorders>
              <w:top w:val="nil"/>
              <w:left w:val="nil"/>
              <w:bottom w:val="single" w:sz="4" w:space="0" w:color="auto"/>
              <w:right w:val="single" w:sz="4" w:space="0" w:color="auto"/>
            </w:tcBorders>
            <w:shd w:val="clear" w:color="auto" w:fill="auto"/>
            <w:vAlign w:val="center"/>
            <w:hideMark/>
          </w:tcPr>
          <w:p w14:paraId="17A5D9DA"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0A343D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26F0339"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7DB734F"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169 740</w:t>
            </w:r>
          </w:p>
        </w:tc>
      </w:tr>
      <w:tr w:rsidR="0075746C" w:rsidRPr="0075746C" w14:paraId="3B104B94"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29169D3"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Modernizacja terenów sportowych i rekreacyjnych  przy Szkole  Podstawowej nr 352 przy ul. Conrada 6</w:t>
            </w:r>
          </w:p>
        </w:tc>
        <w:tc>
          <w:tcPr>
            <w:tcW w:w="688" w:type="pct"/>
            <w:tcBorders>
              <w:top w:val="nil"/>
              <w:left w:val="nil"/>
              <w:bottom w:val="single" w:sz="4" w:space="0" w:color="auto"/>
              <w:right w:val="single" w:sz="4" w:space="0" w:color="auto"/>
            </w:tcBorders>
            <w:shd w:val="clear" w:color="auto" w:fill="auto"/>
            <w:vAlign w:val="center"/>
            <w:hideMark/>
          </w:tcPr>
          <w:p w14:paraId="3F958F08"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79CF567"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B7F65E9"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17547EE"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3 700 000</w:t>
            </w:r>
          </w:p>
        </w:tc>
        <w:tc>
          <w:tcPr>
            <w:tcW w:w="475" w:type="pct"/>
            <w:tcBorders>
              <w:top w:val="nil"/>
              <w:left w:val="nil"/>
              <w:bottom w:val="single" w:sz="4" w:space="0" w:color="auto"/>
              <w:right w:val="single" w:sz="4" w:space="0" w:color="auto"/>
            </w:tcBorders>
            <w:shd w:val="clear" w:color="auto" w:fill="auto"/>
            <w:vAlign w:val="center"/>
            <w:hideMark/>
          </w:tcPr>
          <w:p w14:paraId="7B553658"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3 041 575</w:t>
            </w:r>
          </w:p>
        </w:tc>
        <w:tc>
          <w:tcPr>
            <w:tcW w:w="475" w:type="pct"/>
            <w:tcBorders>
              <w:top w:val="nil"/>
              <w:left w:val="nil"/>
              <w:bottom w:val="single" w:sz="4" w:space="0" w:color="auto"/>
              <w:right w:val="single" w:sz="4" w:space="0" w:color="auto"/>
            </w:tcBorders>
            <w:shd w:val="clear" w:color="auto" w:fill="auto"/>
            <w:vAlign w:val="center"/>
            <w:hideMark/>
          </w:tcPr>
          <w:p w14:paraId="0F12D9B7"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658 420,58</w:t>
            </w:r>
          </w:p>
        </w:tc>
        <w:tc>
          <w:tcPr>
            <w:tcW w:w="475" w:type="pct"/>
            <w:tcBorders>
              <w:top w:val="nil"/>
              <w:left w:val="nil"/>
              <w:bottom w:val="single" w:sz="4" w:space="0" w:color="auto"/>
              <w:right w:val="single" w:sz="4" w:space="0" w:color="auto"/>
            </w:tcBorders>
            <w:shd w:val="clear" w:color="auto" w:fill="auto"/>
            <w:vAlign w:val="center"/>
            <w:hideMark/>
          </w:tcPr>
          <w:p w14:paraId="6136EBD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13017C75"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4</w:t>
            </w:r>
          </w:p>
        </w:tc>
      </w:tr>
      <w:tr w:rsidR="0075746C" w:rsidRPr="0075746C" w14:paraId="7464EE2F" w14:textId="77777777" w:rsidTr="0075746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B3033A5" w14:textId="77777777" w:rsidR="0075746C" w:rsidRPr="0075746C" w:rsidRDefault="0075746C" w:rsidP="0075746C">
            <w:pPr>
              <w:spacing w:line="240" w:lineRule="auto"/>
              <w:rPr>
                <w:rFonts w:ascii="Arial Narrow" w:hAnsi="Arial Narrow"/>
                <w:sz w:val="12"/>
                <w:szCs w:val="12"/>
              </w:rPr>
            </w:pPr>
            <w:r w:rsidRPr="0075746C">
              <w:rPr>
                <w:rFonts w:ascii="Arial Narrow" w:hAnsi="Arial Narrow"/>
                <w:sz w:val="12"/>
                <w:szCs w:val="12"/>
              </w:rPr>
              <w:t>Budowa zaplecza szatniowo - sanitarnego do obsługi obiektu sportowo - rekreacyjnego przy ul. Rudzkiej 6</w:t>
            </w:r>
          </w:p>
        </w:tc>
        <w:tc>
          <w:tcPr>
            <w:tcW w:w="688" w:type="pct"/>
            <w:tcBorders>
              <w:top w:val="nil"/>
              <w:left w:val="nil"/>
              <w:bottom w:val="single" w:sz="4" w:space="0" w:color="auto"/>
              <w:right w:val="single" w:sz="4" w:space="0" w:color="auto"/>
            </w:tcBorders>
            <w:shd w:val="clear" w:color="auto" w:fill="auto"/>
            <w:vAlign w:val="center"/>
            <w:hideMark/>
          </w:tcPr>
          <w:p w14:paraId="033A3AB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Dzielnica Bielany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BEAC54F"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8A05134" w14:textId="77777777" w:rsidR="0075746C" w:rsidRPr="0075746C" w:rsidRDefault="0075746C" w:rsidP="0075746C">
            <w:pPr>
              <w:spacing w:line="240" w:lineRule="auto"/>
              <w:jc w:val="center"/>
              <w:rPr>
                <w:rFonts w:ascii="Arial Narrow" w:hAnsi="Arial Narrow"/>
                <w:sz w:val="12"/>
                <w:szCs w:val="12"/>
              </w:rPr>
            </w:pPr>
            <w:r w:rsidRPr="0075746C">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2957F8D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2 159 000</w:t>
            </w:r>
          </w:p>
        </w:tc>
        <w:tc>
          <w:tcPr>
            <w:tcW w:w="475" w:type="pct"/>
            <w:tcBorders>
              <w:top w:val="nil"/>
              <w:left w:val="nil"/>
              <w:bottom w:val="single" w:sz="4" w:space="0" w:color="auto"/>
              <w:right w:val="single" w:sz="4" w:space="0" w:color="auto"/>
            </w:tcBorders>
            <w:shd w:val="clear" w:color="auto" w:fill="auto"/>
            <w:vAlign w:val="center"/>
            <w:hideMark/>
          </w:tcPr>
          <w:p w14:paraId="2EF2AF8B"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700 000</w:t>
            </w:r>
          </w:p>
        </w:tc>
        <w:tc>
          <w:tcPr>
            <w:tcW w:w="475" w:type="pct"/>
            <w:tcBorders>
              <w:top w:val="nil"/>
              <w:left w:val="nil"/>
              <w:bottom w:val="single" w:sz="4" w:space="0" w:color="auto"/>
              <w:right w:val="single" w:sz="4" w:space="0" w:color="auto"/>
            </w:tcBorders>
            <w:shd w:val="clear" w:color="auto" w:fill="auto"/>
            <w:vAlign w:val="center"/>
            <w:hideMark/>
          </w:tcPr>
          <w:p w14:paraId="2F45340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1 458 999,99</w:t>
            </w:r>
          </w:p>
        </w:tc>
        <w:tc>
          <w:tcPr>
            <w:tcW w:w="475" w:type="pct"/>
            <w:tcBorders>
              <w:top w:val="nil"/>
              <w:left w:val="nil"/>
              <w:bottom w:val="single" w:sz="4" w:space="0" w:color="auto"/>
              <w:right w:val="single" w:sz="4" w:space="0" w:color="auto"/>
            </w:tcBorders>
            <w:shd w:val="clear" w:color="auto" w:fill="auto"/>
            <w:vAlign w:val="center"/>
            <w:hideMark/>
          </w:tcPr>
          <w:p w14:paraId="0CE8A8F0"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54A5B6DC" w14:textId="77777777" w:rsidR="0075746C" w:rsidRPr="0075746C" w:rsidRDefault="0075746C" w:rsidP="0075746C">
            <w:pPr>
              <w:spacing w:line="240" w:lineRule="auto"/>
              <w:jc w:val="right"/>
              <w:rPr>
                <w:rFonts w:ascii="Arial Narrow" w:hAnsi="Arial Narrow"/>
                <w:sz w:val="12"/>
                <w:szCs w:val="12"/>
              </w:rPr>
            </w:pPr>
            <w:r w:rsidRPr="0075746C">
              <w:rPr>
                <w:rFonts w:ascii="Arial Narrow" w:hAnsi="Arial Narrow"/>
                <w:sz w:val="12"/>
                <w:szCs w:val="12"/>
              </w:rPr>
              <w:t>0</w:t>
            </w:r>
          </w:p>
        </w:tc>
      </w:tr>
    </w:tbl>
    <w:p w14:paraId="7D44F795" w14:textId="77777777" w:rsidR="00FB5CE0" w:rsidRPr="001A4474" w:rsidRDefault="00FB5CE0" w:rsidP="00542DFC"/>
    <w:sectPr w:rsidR="00FB5CE0" w:rsidRPr="001A4474" w:rsidSect="00965FB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74731" w14:textId="77777777" w:rsidR="00B75028" w:rsidRDefault="00B75028">
      <w:r>
        <w:separator/>
      </w:r>
    </w:p>
  </w:endnote>
  <w:endnote w:type="continuationSeparator" w:id="0">
    <w:p w14:paraId="107C4F75" w14:textId="77777777" w:rsidR="00B75028" w:rsidRDefault="00B7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59946" w14:textId="77777777" w:rsidR="00B75028" w:rsidRDefault="00B75028" w:rsidP="00002B42">
    <w:pPr>
      <w:framePr w:wrap="around" w:vAnchor="text" w:hAnchor="margin" w:xAlign="right" w:y="1"/>
    </w:pPr>
    <w:r>
      <w:fldChar w:fldCharType="begin"/>
    </w:r>
    <w:r>
      <w:instrText xml:space="preserve">PAGE  </w:instrText>
    </w:r>
    <w:r>
      <w:fldChar w:fldCharType="separate"/>
    </w:r>
    <w:r>
      <w:rPr>
        <w:noProof/>
      </w:rPr>
      <w:t>120</w:t>
    </w:r>
    <w:r>
      <w:fldChar w:fldCharType="end"/>
    </w:r>
  </w:p>
  <w:p w14:paraId="51F5E41A" w14:textId="77777777" w:rsidR="00B75028" w:rsidRDefault="00B75028"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E42E2" w14:textId="3EA25E54" w:rsidR="00B75028" w:rsidRPr="0038169C" w:rsidRDefault="00B75028"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D44D1">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D44D1">
      <w:rPr>
        <w:noProof/>
        <w:sz w:val="16"/>
        <w:szCs w:val="16"/>
      </w:rPr>
      <w:t>137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B75028" w:rsidRPr="00A02509" w14:paraId="3403C76B" w14:textId="77777777" w:rsidTr="00A02509">
      <w:trPr>
        <w:trHeight w:val="1134"/>
      </w:trPr>
      <w:tc>
        <w:tcPr>
          <w:tcW w:w="851" w:type="dxa"/>
          <w:shd w:val="clear" w:color="auto" w:fill="auto"/>
          <w:textDirection w:val="tbRl"/>
          <w:vAlign w:val="bottom"/>
        </w:tcPr>
        <w:p w14:paraId="6B36E533" w14:textId="2343BA47" w:rsidR="00B75028" w:rsidRPr="00A02509" w:rsidRDefault="00B75028" w:rsidP="00A02509">
          <w:pPr>
            <w:pStyle w:val="Stopka"/>
            <w:jc w:val="center"/>
            <w:rPr>
              <w:sz w:val="16"/>
              <w:szCs w:val="16"/>
            </w:rPr>
          </w:pPr>
          <w:r w:rsidRPr="00A02509">
            <w:rPr>
              <w:rStyle w:val="Numerstrony"/>
              <w:sz w:val="16"/>
              <w:szCs w:val="16"/>
            </w:rPr>
            <w:fldChar w:fldCharType="begin"/>
          </w:r>
          <w:r w:rsidRPr="00A02509">
            <w:rPr>
              <w:rStyle w:val="Numerstrony"/>
              <w:sz w:val="16"/>
              <w:szCs w:val="16"/>
            </w:rPr>
            <w:instrText xml:space="preserve"> PAGE </w:instrText>
          </w:r>
          <w:r w:rsidRPr="00A02509">
            <w:rPr>
              <w:rStyle w:val="Numerstrony"/>
              <w:sz w:val="16"/>
              <w:szCs w:val="16"/>
            </w:rPr>
            <w:fldChar w:fldCharType="separate"/>
          </w:r>
          <w:r w:rsidR="006D44D1">
            <w:rPr>
              <w:rStyle w:val="Numerstrony"/>
              <w:noProof/>
              <w:sz w:val="16"/>
              <w:szCs w:val="16"/>
            </w:rPr>
            <w:t>57</w:t>
          </w:r>
          <w:r w:rsidRPr="00A02509">
            <w:rPr>
              <w:rStyle w:val="Numerstrony"/>
              <w:sz w:val="16"/>
              <w:szCs w:val="16"/>
            </w:rPr>
            <w:fldChar w:fldCharType="end"/>
          </w:r>
          <w:r w:rsidRPr="00A02509">
            <w:rPr>
              <w:rStyle w:val="Numerstrony"/>
              <w:sz w:val="16"/>
              <w:szCs w:val="16"/>
            </w:rPr>
            <w:t xml:space="preserve"> / </w:t>
          </w:r>
          <w:r w:rsidRPr="00A02509">
            <w:rPr>
              <w:rStyle w:val="Numerstrony"/>
              <w:sz w:val="16"/>
              <w:szCs w:val="16"/>
            </w:rPr>
            <w:fldChar w:fldCharType="begin"/>
          </w:r>
          <w:r w:rsidRPr="00A02509">
            <w:rPr>
              <w:rStyle w:val="Numerstrony"/>
              <w:sz w:val="16"/>
              <w:szCs w:val="16"/>
            </w:rPr>
            <w:instrText xml:space="preserve"> NUMPAGES </w:instrText>
          </w:r>
          <w:r w:rsidRPr="00A02509">
            <w:rPr>
              <w:rStyle w:val="Numerstrony"/>
              <w:sz w:val="16"/>
              <w:szCs w:val="16"/>
            </w:rPr>
            <w:fldChar w:fldCharType="separate"/>
          </w:r>
          <w:r w:rsidR="006D44D1">
            <w:rPr>
              <w:rStyle w:val="Numerstrony"/>
              <w:noProof/>
              <w:sz w:val="16"/>
              <w:szCs w:val="16"/>
            </w:rPr>
            <w:t>137</w:t>
          </w:r>
          <w:r w:rsidRPr="00A02509">
            <w:rPr>
              <w:rStyle w:val="Numerstrony"/>
              <w:sz w:val="16"/>
              <w:szCs w:val="16"/>
            </w:rPr>
            <w:fldChar w:fldCharType="end"/>
          </w:r>
        </w:p>
      </w:tc>
    </w:tr>
  </w:tbl>
  <w:p w14:paraId="1006314F" w14:textId="77777777" w:rsidR="00B75028" w:rsidRDefault="00B75028"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BA986" w14:textId="1D3A0991" w:rsidR="00B75028" w:rsidRPr="0038169C" w:rsidRDefault="00B75028"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D44D1">
      <w:rPr>
        <w:noProof/>
        <w:sz w:val="16"/>
        <w:szCs w:val="16"/>
      </w:rPr>
      <w:t>137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D44D1">
      <w:rPr>
        <w:noProof/>
        <w:sz w:val="16"/>
        <w:szCs w:val="16"/>
      </w:rPr>
      <w:t>137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5832D" w14:textId="77777777" w:rsidR="00B75028" w:rsidRDefault="00B75028">
      <w:r>
        <w:separator/>
      </w:r>
    </w:p>
  </w:footnote>
  <w:footnote w:type="continuationSeparator" w:id="0">
    <w:p w14:paraId="213097B8" w14:textId="77777777" w:rsidR="00B75028" w:rsidRDefault="00B75028">
      <w:r>
        <w:continuationSeparator/>
      </w:r>
    </w:p>
  </w:footnote>
  <w:footnote w:id="1">
    <w:p w14:paraId="729288D3" w14:textId="77777777" w:rsidR="00B75028" w:rsidRPr="00D56756" w:rsidRDefault="00B75028" w:rsidP="008F7FE1">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4</w:t>
      </w:r>
      <w:r w:rsidRPr="00D56756">
        <w:rPr>
          <w:rFonts w:asciiTheme="minorHAnsi" w:hAnsiTheme="minorHAnsi" w:cstheme="minorHAnsi"/>
          <w:i w:val="0"/>
          <w:szCs w:val="16"/>
        </w:rPr>
        <w:t xml:space="preserve"> r. poz. 1</w:t>
      </w:r>
      <w:r>
        <w:rPr>
          <w:rFonts w:asciiTheme="minorHAnsi" w:hAnsiTheme="minorHAnsi" w:cstheme="minorHAnsi"/>
          <w:i w:val="0"/>
          <w:szCs w:val="16"/>
        </w:rPr>
        <w:t>572</w:t>
      </w:r>
      <w:r w:rsidRPr="00D56756">
        <w:rPr>
          <w:rFonts w:asciiTheme="minorHAnsi" w:hAnsiTheme="minorHAnsi" w:cstheme="minorHAnsi"/>
          <w:i w:val="0"/>
          <w:szCs w:val="16"/>
        </w:rPr>
        <w:t xml:space="preserve">, </w:t>
      </w:r>
      <w:r>
        <w:rPr>
          <w:rFonts w:asciiTheme="minorHAnsi" w:hAnsiTheme="minorHAnsi" w:cstheme="minorHAnsi"/>
          <w:i w:val="0"/>
          <w:szCs w:val="16"/>
        </w:rPr>
        <w:t>1717</w:t>
      </w:r>
      <w:r w:rsidRPr="00D56756">
        <w:rPr>
          <w:rFonts w:asciiTheme="minorHAnsi" w:hAnsiTheme="minorHAnsi" w:cstheme="minorHAnsi"/>
          <w:i w:val="0"/>
          <w:szCs w:val="16"/>
        </w:rPr>
        <w:t>, 1</w:t>
      </w:r>
      <w:r>
        <w:rPr>
          <w:rFonts w:asciiTheme="minorHAnsi" w:hAnsiTheme="minorHAnsi" w:cstheme="minorHAnsi"/>
          <w:i w:val="0"/>
          <w:szCs w:val="16"/>
        </w:rPr>
        <w:t>756 i</w:t>
      </w:r>
      <w:r w:rsidRPr="00D56756">
        <w:rPr>
          <w:rFonts w:asciiTheme="minorHAnsi" w:hAnsiTheme="minorHAnsi" w:cstheme="minorHAnsi"/>
          <w:i w:val="0"/>
          <w:szCs w:val="16"/>
        </w:rPr>
        <w:t xml:space="preserve"> 1</w:t>
      </w:r>
      <w:r>
        <w:rPr>
          <w:rFonts w:asciiTheme="minorHAnsi" w:hAnsiTheme="minorHAnsi" w:cstheme="minorHAnsi"/>
          <w:i w:val="0"/>
          <w:szCs w:val="16"/>
        </w:rPr>
        <w:t>907</w:t>
      </w:r>
      <w:r w:rsidRPr="00D56756">
        <w:rPr>
          <w:rFonts w:asciiTheme="minorHAnsi" w:hAnsiTheme="minorHAnsi" w:cstheme="minorHAnsi"/>
          <w:i w:val="0"/>
          <w:szCs w:val="16"/>
        </w:rPr>
        <w:t xml:space="preserve"> </w:t>
      </w:r>
      <w:r>
        <w:rPr>
          <w:rFonts w:asciiTheme="minorHAnsi" w:hAnsiTheme="minorHAnsi" w:cstheme="minorHAnsi"/>
          <w:i w:val="0"/>
          <w:szCs w:val="16"/>
        </w:rPr>
        <w:t xml:space="preserve">oraz </w:t>
      </w:r>
      <w:r w:rsidRPr="00D56756">
        <w:rPr>
          <w:rFonts w:asciiTheme="minorHAnsi" w:hAnsiTheme="minorHAnsi" w:cstheme="minorHAnsi"/>
          <w:i w:val="0"/>
          <w:szCs w:val="16"/>
        </w:rPr>
        <w:t>w Dz.U. z 202</w:t>
      </w:r>
      <w:r>
        <w:rPr>
          <w:rFonts w:asciiTheme="minorHAnsi" w:hAnsiTheme="minorHAnsi" w:cstheme="minorHAnsi"/>
          <w:i w:val="0"/>
          <w:szCs w:val="16"/>
        </w:rPr>
        <w:t>5</w:t>
      </w:r>
      <w:r w:rsidRPr="00D56756">
        <w:rPr>
          <w:rFonts w:asciiTheme="minorHAnsi" w:hAnsiTheme="minorHAnsi" w:cstheme="minorHAnsi"/>
          <w:i w:val="0"/>
          <w:szCs w:val="16"/>
        </w:rPr>
        <w:t xml:space="preserve"> r. poz. </w:t>
      </w:r>
      <w:r>
        <w:rPr>
          <w:rFonts w:asciiTheme="minorHAnsi" w:hAnsiTheme="minorHAnsi" w:cstheme="minorHAnsi"/>
          <w:i w:val="0"/>
          <w:szCs w:val="16"/>
        </w:rPr>
        <w:t>39</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9E9F7" w14:textId="0F9FD914" w:rsidR="00B75028" w:rsidRPr="006231C3" w:rsidRDefault="00B7502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BIELANY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C40A" w14:textId="73E26B7A" w:rsidR="00B75028" w:rsidRPr="006231C3" w:rsidRDefault="00B7502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BIELANY</w:t>
    </w:r>
  </w:p>
  <w:p w14:paraId="342589A7" w14:textId="77777777" w:rsidR="00B75028" w:rsidRPr="006231C3" w:rsidRDefault="00B7502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DD73" w14:textId="12162969" w:rsidR="00B75028" w:rsidRPr="006231C3" w:rsidRDefault="00B7502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BIELANY</w:t>
    </w:r>
  </w:p>
  <w:p w14:paraId="4FF68C9F" w14:textId="77777777" w:rsidR="00B75028" w:rsidRPr="006231C3" w:rsidRDefault="00B75028"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655AB" w14:textId="557E33D6" w:rsidR="00B75028" w:rsidRPr="006231C3" w:rsidRDefault="00B7502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BIELANY</w:t>
    </w:r>
  </w:p>
  <w:p w14:paraId="1B714B14" w14:textId="77777777" w:rsidR="00B75028" w:rsidRPr="006231C3" w:rsidRDefault="00B7502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3C00" w14:textId="7E5E4C6F" w:rsidR="00B75028" w:rsidRPr="006231C3" w:rsidRDefault="00B7502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BIELANY</w:t>
    </w:r>
  </w:p>
  <w:p w14:paraId="17867A02" w14:textId="77777777" w:rsidR="00B75028" w:rsidRPr="006231C3" w:rsidRDefault="00B75028"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83A5" w14:textId="663605DB" w:rsidR="00B75028" w:rsidRPr="006231C3" w:rsidRDefault="00B7502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BIELANY</w:t>
    </w:r>
  </w:p>
  <w:p w14:paraId="38302A2F" w14:textId="77777777" w:rsidR="00B75028" w:rsidRPr="00E66B88" w:rsidRDefault="00B75028" w:rsidP="00002B42">
    <w:pPr>
      <w:pBdr>
        <w:bottom w:val="single" w:sz="4" w:space="1" w:color="auto"/>
      </w:pBdr>
      <w:tabs>
        <w:tab w:val="center" w:pos="7088"/>
        <w:tab w:val="right" w:pos="9356"/>
      </w:tabs>
      <w:spacing w:line="240" w:lineRule="auto"/>
      <w:jc w:val="center"/>
      <w:rPr>
        <w:rFonts w:ascii="Times New Roman" w:hAnsi="Times New Roman"/>
        <w:i/>
        <w:iCs/>
      </w:rPr>
    </w:pPr>
    <w:r w:rsidRPr="00E66B88">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60C4"/>
    <w:multiLevelType w:val="multilevel"/>
    <w:tmpl w:val="20246CC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E80633"/>
    <w:multiLevelType w:val="multilevel"/>
    <w:tmpl w:val="3138A7C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3AB2BB9"/>
    <w:multiLevelType w:val="multilevel"/>
    <w:tmpl w:val="14D0D696"/>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215F01B8"/>
    <w:multiLevelType w:val="multilevel"/>
    <w:tmpl w:val="18FC010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7653B80"/>
    <w:multiLevelType w:val="multilevel"/>
    <w:tmpl w:val="CB007BEA"/>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49A32E68"/>
    <w:multiLevelType w:val="multilevel"/>
    <w:tmpl w:val="8FB22E1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900"/>
        </w:tabs>
        <w:ind w:left="90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98D3508"/>
    <w:multiLevelType w:val="multilevel"/>
    <w:tmpl w:val="4D7A9D8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B30006E"/>
    <w:multiLevelType w:val="multilevel"/>
    <w:tmpl w:val="76E49DB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F4332B2"/>
    <w:multiLevelType w:val="multilevel"/>
    <w:tmpl w:val="2BD29C4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5592530"/>
    <w:multiLevelType w:val="multilevel"/>
    <w:tmpl w:val="B798B7E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997"/>
        </w:tabs>
        <w:ind w:left="1997"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9"/>
  </w:num>
  <w:num w:numId="3">
    <w:abstractNumId w:val="1"/>
  </w:num>
  <w:num w:numId="4">
    <w:abstractNumId w:val="4"/>
  </w:num>
  <w:num w:numId="5">
    <w:abstractNumId w:val="5"/>
  </w:num>
  <w:num w:numId="6">
    <w:abstractNumId w:val="0"/>
  </w:num>
  <w:num w:numId="7">
    <w:abstractNumId w:val="10"/>
  </w:num>
  <w:num w:numId="8">
    <w:abstractNumId w:val="3"/>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1C27"/>
    <w:rsid w:val="00002B42"/>
    <w:rsid w:val="000031C4"/>
    <w:rsid w:val="00007582"/>
    <w:rsid w:val="00012ED7"/>
    <w:rsid w:val="000147A9"/>
    <w:rsid w:val="0002558F"/>
    <w:rsid w:val="000420EF"/>
    <w:rsid w:val="000616A2"/>
    <w:rsid w:val="000631A4"/>
    <w:rsid w:val="000652C4"/>
    <w:rsid w:val="00073D8F"/>
    <w:rsid w:val="00087247"/>
    <w:rsid w:val="00096BDF"/>
    <w:rsid w:val="000A1655"/>
    <w:rsid w:val="000A2C3F"/>
    <w:rsid w:val="000A2E6F"/>
    <w:rsid w:val="000B7A4F"/>
    <w:rsid w:val="000C0439"/>
    <w:rsid w:val="000C10CE"/>
    <w:rsid w:val="000D0AC4"/>
    <w:rsid w:val="000D4CFA"/>
    <w:rsid w:val="000E4CEE"/>
    <w:rsid w:val="000F24B0"/>
    <w:rsid w:val="001020D0"/>
    <w:rsid w:val="00105618"/>
    <w:rsid w:val="00106B14"/>
    <w:rsid w:val="00114B2C"/>
    <w:rsid w:val="00114C83"/>
    <w:rsid w:val="00120DD4"/>
    <w:rsid w:val="00122627"/>
    <w:rsid w:val="00123CE4"/>
    <w:rsid w:val="001270B9"/>
    <w:rsid w:val="00153378"/>
    <w:rsid w:val="001560BD"/>
    <w:rsid w:val="001643E9"/>
    <w:rsid w:val="0016624F"/>
    <w:rsid w:val="001763B5"/>
    <w:rsid w:val="00176FCD"/>
    <w:rsid w:val="00181CA2"/>
    <w:rsid w:val="00186B87"/>
    <w:rsid w:val="00197A04"/>
    <w:rsid w:val="001A0968"/>
    <w:rsid w:val="001A4474"/>
    <w:rsid w:val="001A4575"/>
    <w:rsid w:val="001B33D9"/>
    <w:rsid w:val="001B6A43"/>
    <w:rsid w:val="001B785A"/>
    <w:rsid w:val="001C210E"/>
    <w:rsid w:val="001C7CBA"/>
    <w:rsid w:val="001D77CC"/>
    <w:rsid w:val="001E0846"/>
    <w:rsid w:val="001E7CFE"/>
    <w:rsid w:val="001F57DB"/>
    <w:rsid w:val="0021001E"/>
    <w:rsid w:val="00212219"/>
    <w:rsid w:val="002179A1"/>
    <w:rsid w:val="002262D1"/>
    <w:rsid w:val="002323C8"/>
    <w:rsid w:val="0023269B"/>
    <w:rsid w:val="00232C41"/>
    <w:rsid w:val="0023680B"/>
    <w:rsid w:val="002402DF"/>
    <w:rsid w:val="0025352C"/>
    <w:rsid w:val="00260D26"/>
    <w:rsid w:val="002616B2"/>
    <w:rsid w:val="002626F3"/>
    <w:rsid w:val="00275AE9"/>
    <w:rsid w:val="00276294"/>
    <w:rsid w:val="00280E3A"/>
    <w:rsid w:val="0029000F"/>
    <w:rsid w:val="00291B97"/>
    <w:rsid w:val="00296680"/>
    <w:rsid w:val="002A49A7"/>
    <w:rsid w:val="002B40BE"/>
    <w:rsid w:val="002B6EA5"/>
    <w:rsid w:val="002B7727"/>
    <w:rsid w:val="002C3748"/>
    <w:rsid w:val="002C4E3E"/>
    <w:rsid w:val="002D7A15"/>
    <w:rsid w:val="002E294F"/>
    <w:rsid w:val="002E4108"/>
    <w:rsid w:val="002E7906"/>
    <w:rsid w:val="002F5347"/>
    <w:rsid w:val="00300DD5"/>
    <w:rsid w:val="00302277"/>
    <w:rsid w:val="0031042B"/>
    <w:rsid w:val="00310E1F"/>
    <w:rsid w:val="00312B3A"/>
    <w:rsid w:val="00314277"/>
    <w:rsid w:val="00326C4C"/>
    <w:rsid w:val="00335A5F"/>
    <w:rsid w:val="0034758A"/>
    <w:rsid w:val="0036450D"/>
    <w:rsid w:val="0037493B"/>
    <w:rsid w:val="0038037C"/>
    <w:rsid w:val="0038791B"/>
    <w:rsid w:val="003A37AF"/>
    <w:rsid w:val="003A5178"/>
    <w:rsid w:val="003A5AF7"/>
    <w:rsid w:val="003A6D0F"/>
    <w:rsid w:val="003A7DA8"/>
    <w:rsid w:val="003C313C"/>
    <w:rsid w:val="003D00C9"/>
    <w:rsid w:val="003D7A73"/>
    <w:rsid w:val="003E21F3"/>
    <w:rsid w:val="003F3C94"/>
    <w:rsid w:val="004024D9"/>
    <w:rsid w:val="00402EAA"/>
    <w:rsid w:val="00406F50"/>
    <w:rsid w:val="00413C71"/>
    <w:rsid w:val="00423F52"/>
    <w:rsid w:val="00430CAE"/>
    <w:rsid w:val="0043513B"/>
    <w:rsid w:val="00452B97"/>
    <w:rsid w:val="00466725"/>
    <w:rsid w:val="00477DAC"/>
    <w:rsid w:val="00484225"/>
    <w:rsid w:val="004859D6"/>
    <w:rsid w:val="00485A69"/>
    <w:rsid w:val="00490ABE"/>
    <w:rsid w:val="0049288C"/>
    <w:rsid w:val="004961BB"/>
    <w:rsid w:val="004979DE"/>
    <w:rsid w:val="004A48F1"/>
    <w:rsid w:val="004B43F6"/>
    <w:rsid w:val="004B7456"/>
    <w:rsid w:val="004C610E"/>
    <w:rsid w:val="004C6D8F"/>
    <w:rsid w:val="004C7772"/>
    <w:rsid w:val="004E351F"/>
    <w:rsid w:val="004E40D9"/>
    <w:rsid w:val="004E62CC"/>
    <w:rsid w:val="004F473A"/>
    <w:rsid w:val="004F60F6"/>
    <w:rsid w:val="0050118E"/>
    <w:rsid w:val="005022A5"/>
    <w:rsid w:val="00507F5A"/>
    <w:rsid w:val="005124B5"/>
    <w:rsid w:val="00530895"/>
    <w:rsid w:val="00542DFC"/>
    <w:rsid w:val="00544ADD"/>
    <w:rsid w:val="00544BDC"/>
    <w:rsid w:val="00544CA1"/>
    <w:rsid w:val="00554320"/>
    <w:rsid w:val="00560B86"/>
    <w:rsid w:val="00565329"/>
    <w:rsid w:val="0057171E"/>
    <w:rsid w:val="005741D6"/>
    <w:rsid w:val="00587082"/>
    <w:rsid w:val="00593491"/>
    <w:rsid w:val="00593EC7"/>
    <w:rsid w:val="00594FC1"/>
    <w:rsid w:val="005960DC"/>
    <w:rsid w:val="005A2908"/>
    <w:rsid w:val="005A6E0C"/>
    <w:rsid w:val="005A793C"/>
    <w:rsid w:val="005B5B74"/>
    <w:rsid w:val="005B7AD9"/>
    <w:rsid w:val="005C74C2"/>
    <w:rsid w:val="005E6415"/>
    <w:rsid w:val="005E6AFB"/>
    <w:rsid w:val="005F034D"/>
    <w:rsid w:val="005F0B0D"/>
    <w:rsid w:val="005F27AB"/>
    <w:rsid w:val="006006DA"/>
    <w:rsid w:val="006019B4"/>
    <w:rsid w:val="00604BEF"/>
    <w:rsid w:val="006175F2"/>
    <w:rsid w:val="00617D83"/>
    <w:rsid w:val="0062623B"/>
    <w:rsid w:val="00632774"/>
    <w:rsid w:val="0063707F"/>
    <w:rsid w:val="0063769C"/>
    <w:rsid w:val="006477B3"/>
    <w:rsid w:val="00647C6F"/>
    <w:rsid w:val="00651EA7"/>
    <w:rsid w:val="00653752"/>
    <w:rsid w:val="00662DC1"/>
    <w:rsid w:val="00670347"/>
    <w:rsid w:val="00673BC5"/>
    <w:rsid w:val="006852F2"/>
    <w:rsid w:val="0068670C"/>
    <w:rsid w:val="006A1693"/>
    <w:rsid w:val="006B5AED"/>
    <w:rsid w:val="006C132B"/>
    <w:rsid w:val="006C4148"/>
    <w:rsid w:val="006C50F7"/>
    <w:rsid w:val="006D0359"/>
    <w:rsid w:val="006D1E60"/>
    <w:rsid w:val="006D44D1"/>
    <w:rsid w:val="006E1E8B"/>
    <w:rsid w:val="006E5624"/>
    <w:rsid w:val="006E5F8C"/>
    <w:rsid w:val="006F0EA1"/>
    <w:rsid w:val="006F1F84"/>
    <w:rsid w:val="006F26CF"/>
    <w:rsid w:val="006F4E31"/>
    <w:rsid w:val="006F7A9A"/>
    <w:rsid w:val="007013CC"/>
    <w:rsid w:val="00702046"/>
    <w:rsid w:val="00712146"/>
    <w:rsid w:val="00716290"/>
    <w:rsid w:val="00721E08"/>
    <w:rsid w:val="007277B6"/>
    <w:rsid w:val="00737DC6"/>
    <w:rsid w:val="007424AD"/>
    <w:rsid w:val="007434C8"/>
    <w:rsid w:val="00743B91"/>
    <w:rsid w:val="00747882"/>
    <w:rsid w:val="00753DB2"/>
    <w:rsid w:val="0075746C"/>
    <w:rsid w:val="00761756"/>
    <w:rsid w:val="00785389"/>
    <w:rsid w:val="007862D3"/>
    <w:rsid w:val="00786525"/>
    <w:rsid w:val="007870BC"/>
    <w:rsid w:val="00790CF6"/>
    <w:rsid w:val="007935C1"/>
    <w:rsid w:val="007A42BA"/>
    <w:rsid w:val="007B3492"/>
    <w:rsid w:val="007C6891"/>
    <w:rsid w:val="007F2B41"/>
    <w:rsid w:val="007F3402"/>
    <w:rsid w:val="007F6A08"/>
    <w:rsid w:val="008016D4"/>
    <w:rsid w:val="00803C46"/>
    <w:rsid w:val="008175E6"/>
    <w:rsid w:val="00826149"/>
    <w:rsid w:val="00826D10"/>
    <w:rsid w:val="008308BE"/>
    <w:rsid w:val="00842590"/>
    <w:rsid w:val="00855035"/>
    <w:rsid w:val="00863F9E"/>
    <w:rsid w:val="00865C2A"/>
    <w:rsid w:val="00870E36"/>
    <w:rsid w:val="008732B0"/>
    <w:rsid w:val="008B104D"/>
    <w:rsid w:val="008C4C4B"/>
    <w:rsid w:val="008C634A"/>
    <w:rsid w:val="008C790E"/>
    <w:rsid w:val="008D0866"/>
    <w:rsid w:val="008D30E7"/>
    <w:rsid w:val="008D53E7"/>
    <w:rsid w:val="008F1F55"/>
    <w:rsid w:val="008F205E"/>
    <w:rsid w:val="008F25DC"/>
    <w:rsid w:val="008F641D"/>
    <w:rsid w:val="008F7CE1"/>
    <w:rsid w:val="008F7FE1"/>
    <w:rsid w:val="00902B0A"/>
    <w:rsid w:val="00903D2B"/>
    <w:rsid w:val="009135AC"/>
    <w:rsid w:val="00920ED1"/>
    <w:rsid w:val="00921363"/>
    <w:rsid w:val="00923842"/>
    <w:rsid w:val="00937880"/>
    <w:rsid w:val="009475BC"/>
    <w:rsid w:val="0095368C"/>
    <w:rsid w:val="009576C4"/>
    <w:rsid w:val="00964894"/>
    <w:rsid w:val="00965FBB"/>
    <w:rsid w:val="00970108"/>
    <w:rsid w:val="0097496F"/>
    <w:rsid w:val="009811FA"/>
    <w:rsid w:val="00983114"/>
    <w:rsid w:val="009A5C0C"/>
    <w:rsid w:val="009B2D44"/>
    <w:rsid w:val="009C3D6A"/>
    <w:rsid w:val="009C5FCE"/>
    <w:rsid w:val="009D2A97"/>
    <w:rsid w:val="009D2D28"/>
    <w:rsid w:val="009D365A"/>
    <w:rsid w:val="009E1B29"/>
    <w:rsid w:val="00A02509"/>
    <w:rsid w:val="00A13D80"/>
    <w:rsid w:val="00A21FB6"/>
    <w:rsid w:val="00A2475C"/>
    <w:rsid w:val="00A273E2"/>
    <w:rsid w:val="00A30B35"/>
    <w:rsid w:val="00A311D3"/>
    <w:rsid w:val="00A3390E"/>
    <w:rsid w:val="00A35A2B"/>
    <w:rsid w:val="00A47F30"/>
    <w:rsid w:val="00A52B36"/>
    <w:rsid w:val="00A565BA"/>
    <w:rsid w:val="00A73B9B"/>
    <w:rsid w:val="00A75346"/>
    <w:rsid w:val="00A8016A"/>
    <w:rsid w:val="00A810F0"/>
    <w:rsid w:val="00A97022"/>
    <w:rsid w:val="00A97E5F"/>
    <w:rsid w:val="00AB2C33"/>
    <w:rsid w:val="00AB330F"/>
    <w:rsid w:val="00AC0781"/>
    <w:rsid w:val="00AC33B8"/>
    <w:rsid w:val="00AC6905"/>
    <w:rsid w:val="00AD7B46"/>
    <w:rsid w:val="00AF0D9C"/>
    <w:rsid w:val="00AF5D11"/>
    <w:rsid w:val="00B00C6B"/>
    <w:rsid w:val="00B1679E"/>
    <w:rsid w:val="00B229FB"/>
    <w:rsid w:val="00B24830"/>
    <w:rsid w:val="00B279B2"/>
    <w:rsid w:val="00B27DB2"/>
    <w:rsid w:val="00B31AEA"/>
    <w:rsid w:val="00B349B2"/>
    <w:rsid w:val="00B3534B"/>
    <w:rsid w:val="00B405E9"/>
    <w:rsid w:val="00B6146C"/>
    <w:rsid w:val="00B61D85"/>
    <w:rsid w:val="00B66174"/>
    <w:rsid w:val="00B70266"/>
    <w:rsid w:val="00B75028"/>
    <w:rsid w:val="00B832D7"/>
    <w:rsid w:val="00B9515E"/>
    <w:rsid w:val="00BA4D3E"/>
    <w:rsid w:val="00BA4E59"/>
    <w:rsid w:val="00BA52AB"/>
    <w:rsid w:val="00BB136F"/>
    <w:rsid w:val="00BC2043"/>
    <w:rsid w:val="00BE06AC"/>
    <w:rsid w:val="00BE177B"/>
    <w:rsid w:val="00BE1E22"/>
    <w:rsid w:val="00BE3CE8"/>
    <w:rsid w:val="00BE470D"/>
    <w:rsid w:val="00BF6549"/>
    <w:rsid w:val="00C03684"/>
    <w:rsid w:val="00C0766C"/>
    <w:rsid w:val="00C12851"/>
    <w:rsid w:val="00C31376"/>
    <w:rsid w:val="00C41A61"/>
    <w:rsid w:val="00C42ED2"/>
    <w:rsid w:val="00C45AA9"/>
    <w:rsid w:val="00C547B5"/>
    <w:rsid w:val="00C54F75"/>
    <w:rsid w:val="00C66F46"/>
    <w:rsid w:val="00C70B08"/>
    <w:rsid w:val="00C76EA8"/>
    <w:rsid w:val="00C7702E"/>
    <w:rsid w:val="00C8138F"/>
    <w:rsid w:val="00C8163F"/>
    <w:rsid w:val="00C830B7"/>
    <w:rsid w:val="00C921DD"/>
    <w:rsid w:val="00CA69F8"/>
    <w:rsid w:val="00CB056E"/>
    <w:rsid w:val="00CB1071"/>
    <w:rsid w:val="00CB699F"/>
    <w:rsid w:val="00CB7530"/>
    <w:rsid w:val="00CB793B"/>
    <w:rsid w:val="00CB7BFF"/>
    <w:rsid w:val="00CC13A9"/>
    <w:rsid w:val="00CF3F6F"/>
    <w:rsid w:val="00D061FF"/>
    <w:rsid w:val="00D13608"/>
    <w:rsid w:val="00D16A39"/>
    <w:rsid w:val="00D25186"/>
    <w:rsid w:val="00D33D87"/>
    <w:rsid w:val="00D35351"/>
    <w:rsid w:val="00D47DD2"/>
    <w:rsid w:val="00D511F2"/>
    <w:rsid w:val="00D603D0"/>
    <w:rsid w:val="00D65387"/>
    <w:rsid w:val="00D67590"/>
    <w:rsid w:val="00D8045E"/>
    <w:rsid w:val="00D818F1"/>
    <w:rsid w:val="00D82445"/>
    <w:rsid w:val="00D83179"/>
    <w:rsid w:val="00DA2A00"/>
    <w:rsid w:val="00DA3952"/>
    <w:rsid w:val="00DB27AB"/>
    <w:rsid w:val="00DB2FFF"/>
    <w:rsid w:val="00DB4654"/>
    <w:rsid w:val="00DB4741"/>
    <w:rsid w:val="00DC44E9"/>
    <w:rsid w:val="00DC5D8F"/>
    <w:rsid w:val="00DC63CA"/>
    <w:rsid w:val="00DD037F"/>
    <w:rsid w:val="00DD5B5D"/>
    <w:rsid w:val="00DD6F86"/>
    <w:rsid w:val="00DE0A06"/>
    <w:rsid w:val="00DE44AE"/>
    <w:rsid w:val="00DE7381"/>
    <w:rsid w:val="00DF3C8D"/>
    <w:rsid w:val="00DF4FE8"/>
    <w:rsid w:val="00DF7B64"/>
    <w:rsid w:val="00E03690"/>
    <w:rsid w:val="00E05FF5"/>
    <w:rsid w:val="00E20F65"/>
    <w:rsid w:val="00E21230"/>
    <w:rsid w:val="00E375E1"/>
    <w:rsid w:val="00E3796E"/>
    <w:rsid w:val="00E37ADF"/>
    <w:rsid w:val="00E56B97"/>
    <w:rsid w:val="00E6113B"/>
    <w:rsid w:val="00E61320"/>
    <w:rsid w:val="00E64B09"/>
    <w:rsid w:val="00E66080"/>
    <w:rsid w:val="00E667D3"/>
    <w:rsid w:val="00E66B88"/>
    <w:rsid w:val="00E7172F"/>
    <w:rsid w:val="00E7322A"/>
    <w:rsid w:val="00E76241"/>
    <w:rsid w:val="00E8077D"/>
    <w:rsid w:val="00E838F0"/>
    <w:rsid w:val="00E904A1"/>
    <w:rsid w:val="00EA3CDF"/>
    <w:rsid w:val="00EA4D34"/>
    <w:rsid w:val="00EA7B32"/>
    <w:rsid w:val="00EB3A7D"/>
    <w:rsid w:val="00EC1C12"/>
    <w:rsid w:val="00EC288D"/>
    <w:rsid w:val="00ED1B2E"/>
    <w:rsid w:val="00EE078F"/>
    <w:rsid w:val="00EE4555"/>
    <w:rsid w:val="00EE78D3"/>
    <w:rsid w:val="00F017C0"/>
    <w:rsid w:val="00F0377D"/>
    <w:rsid w:val="00F0383B"/>
    <w:rsid w:val="00F13E42"/>
    <w:rsid w:val="00F14474"/>
    <w:rsid w:val="00F25350"/>
    <w:rsid w:val="00F25F07"/>
    <w:rsid w:val="00F32C43"/>
    <w:rsid w:val="00F34C70"/>
    <w:rsid w:val="00F37B8A"/>
    <w:rsid w:val="00F4308F"/>
    <w:rsid w:val="00F434CB"/>
    <w:rsid w:val="00F4681B"/>
    <w:rsid w:val="00F46B6E"/>
    <w:rsid w:val="00F80E69"/>
    <w:rsid w:val="00F846E7"/>
    <w:rsid w:val="00F9320D"/>
    <w:rsid w:val="00F94AA2"/>
    <w:rsid w:val="00F955BF"/>
    <w:rsid w:val="00FB5CE0"/>
    <w:rsid w:val="00FC2FF5"/>
    <w:rsid w:val="00FD1500"/>
    <w:rsid w:val="00FD35B0"/>
    <w:rsid w:val="00FE328A"/>
    <w:rsid w:val="00FF12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6F907"/>
  <w15:chartTrackingRefBased/>
  <w15:docId w15:val="{A93CCD4E-109B-43C0-9E80-F30A9E13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cs="Arial"/>
      <w:szCs w:val="24"/>
    </w:rPr>
  </w:style>
  <w:style w:type="paragraph" w:styleId="Nagwek1">
    <w:name w:val="heading 1"/>
    <w:basedOn w:val="Normalny"/>
    <w:next w:val="Normalny"/>
    <w:qFormat/>
    <w:rsid w:val="00002B42"/>
    <w:pPr>
      <w:keepNext/>
      <w:jc w:val="right"/>
      <w:outlineLvl w:val="0"/>
    </w:pPr>
    <w:rPr>
      <w:b/>
      <w:bCs/>
      <w:kern w:val="32"/>
      <w:sz w:val="40"/>
      <w:szCs w:val="32"/>
    </w:rPr>
  </w:style>
  <w:style w:type="paragraph" w:styleId="Nagwek2">
    <w:name w:val="heading 2"/>
    <w:basedOn w:val="Normalny"/>
    <w:next w:val="Normalny"/>
    <w:link w:val="Nagwek2Znak"/>
    <w:qFormat/>
    <w:rsid w:val="00002B42"/>
    <w:pPr>
      <w:keepNext/>
      <w:jc w:val="center"/>
      <w:outlineLvl w:val="1"/>
    </w:pPr>
    <w:rPr>
      <w:b/>
      <w:bCs/>
      <w:iCs/>
      <w:sz w:val="36"/>
      <w:szCs w:val="28"/>
    </w:rPr>
  </w:style>
  <w:style w:type="paragraph" w:styleId="Nagwek3">
    <w:name w:val="heading 3"/>
    <w:basedOn w:val="Normalny"/>
    <w:next w:val="Normalny"/>
    <w:qFormat/>
    <w:rsid w:val="00002B42"/>
    <w:pPr>
      <w:keepNext/>
      <w:spacing w:before="240" w:after="60"/>
      <w:outlineLvl w:val="2"/>
    </w:pPr>
    <w:rPr>
      <w:bCs/>
      <w:i/>
      <w:szCs w:val="26"/>
    </w:rPr>
  </w:style>
  <w:style w:type="paragraph" w:styleId="Nagwek4">
    <w:name w:val="heading 4"/>
    <w:basedOn w:val="Normalny"/>
    <w:next w:val="Normalny"/>
    <w:qFormat/>
    <w:rsid w:val="00002B42"/>
    <w:pPr>
      <w:keepNext/>
      <w:jc w:val="center"/>
      <w:outlineLvl w:val="3"/>
    </w:pPr>
    <w:rPr>
      <w:bCs/>
      <w:szCs w:val="20"/>
    </w:rPr>
  </w:style>
  <w:style w:type="paragraph" w:styleId="Nagwek5">
    <w:name w:val="heading 5"/>
    <w:basedOn w:val="Normalny"/>
    <w:next w:val="Normalny"/>
    <w:qFormat/>
    <w:rsid w:val="00002B42"/>
    <w:pPr>
      <w:spacing w:before="120"/>
      <w:outlineLvl w:val="4"/>
    </w:pPr>
    <w:rPr>
      <w:bCs/>
      <w:i/>
      <w:iCs/>
      <w:szCs w:val="26"/>
    </w:rPr>
  </w:style>
  <w:style w:type="paragraph" w:styleId="Nagwek6">
    <w:name w:val="heading 6"/>
    <w:basedOn w:val="Normalny"/>
    <w:next w:val="Normalny"/>
    <w:qFormat/>
    <w:rsid w:val="00002B42"/>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002B42"/>
    <w:pPr>
      <w:tabs>
        <w:tab w:val="left" w:pos="2268"/>
        <w:tab w:val="right" w:leader="dot" w:pos="9062"/>
      </w:tabs>
      <w:ind w:left="2268" w:hanging="567"/>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002B42"/>
    <w:pPr>
      <w:tabs>
        <w:tab w:val="left" w:pos="480"/>
        <w:tab w:val="right" w:leader="dot" w:pos="9062"/>
      </w:tabs>
    </w:pPr>
    <w:rPr>
      <w:b/>
      <w:noProof/>
      <w:sz w:val="16"/>
    </w:rPr>
  </w:style>
  <w:style w:type="paragraph" w:styleId="Spistreci4">
    <w:name w:val="toc 4"/>
    <w:basedOn w:val="Normalny"/>
    <w:next w:val="Normalny"/>
    <w:autoRedefine/>
    <w:uiPriority w:val="39"/>
    <w:rsid w:val="00E66B88"/>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E66B88"/>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7434C8"/>
    <w:pPr>
      <w:tabs>
        <w:tab w:val="center" w:pos="4536"/>
        <w:tab w:val="right" w:pos="9072"/>
      </w:tabs>
    </w:pPr>
  </w:style>
  <w:style w:type="character" w:styleId="UyteHipercze">
    <w:name w:val="FollowedHyperlink"/>
    <w:uiPriority w:val="99"/>
    <w:unhideWhenUsed/>
    <w:rsid w:val="00F13E42"/>
    <w:rPr>
      <w:color w:val="800080"/>
      <w:u w:val="single"/>
    </w:rPr>
  </w:style>
  <w:style w:type="paragraph" w:customStyle="1" w:styleId="xl149">
    <w:name w:val="xl149"/>
    <w:basedOn w:val="Normalny"/>
    <w:rsid w:val="00F13E42"/>
    <w:pPr>
      <w:spacing w:before="100" w:beforeAutospacing="1" w:after="100" w:afterAutospacing="1" w:line="240" w:lineRule="auto"/>
    </w:pPr>
    <w:rPr>
      <w:rFonts w:ascii="Times New Roman" w:hAnsi="Times New Roman"/>
    </w:rPr>
  </w:style>
  <w:style w:type="paragraph" w:customStyle="1" w:styleId="xl150">
    <w:name w:val="xl150"/>
    <w:basedOn w:val="Normalny"/>
    <w:rsid w:val="00F13E42"/>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F13E42"/>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F13E4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F13E4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F13E4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F13E42"/>
    <w:pPr>
      <w:spacing w:before="100" w:beforeAutospacing="1" w:after="100" w:afterAutospacing="1" w:line="240" w:lineRule="auto"/>
    </w:pPr>
  </w:style>
  <w:style w:type="paragraph" w:customStyle="1" w:styleId="xl164">
    <w:name w:val="xl164"/>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A970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A970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A970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0">
    <w:name w:val="xl190"/>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1">
    <w:name w:val="xl191"/>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2">
    <w:name w:val="xl192"/>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3">
    <w:name w:val="xl193"/>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7">
    <w:name w:val="xl197"/>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8">
    <w:name w:val="xl198"/>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9">
    <w:name w:val="xl199"/>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0">
    <w:name w:val="xl200"/>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5">
    <w:name w:val="xl205"/>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6">
    <w:name w:val="xl206"/>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7">
    <w:name w:val="xl207"/>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font5">
    <w:name w:val="font5"/>
    <w:basedOn w:val="Normalny"/>
    <w:rsid w:val="00CB056E"/>
    <w:pPr>
      <w:spacing w:before="100" w:beforeAutospacing="1" w:after="100" w:afterAutospacing="1" w:line="240" w:lineRule="auto"/>
    </w:pPr>
    <w:rPr>
      <w:sz w:val="12"/>
      <w:szCs w:val="12"/>
    </w:rPr>
  </w:style>
  <w:style w:type="paragraph" w:customStyle="1" w:styleId="font6">
    <w:name w:val="font6"/>
    <w:basedOn w:val="Normalny"/>
    <w:rsid w:val="00CB056E"/>
    <w:pPr>
      <w:spacing w:before="100" w:beforeAutospacing="1" w:after="100" w:afterAutospacing="1" w:line="240" w:lineRule="auto"/>
    </w:pPr>
    <w:rPr>
      <w:sz w:val="12"/>
      <w:szCs w:val="12"/>
    </w:rPr>
  </w:style>
  <w:style w:type="paragraph" w:customStyle="1" w:styleId="font7">
    <w:name w:val="font7"/>
    <w:basedOn w:val="Normalny"/>
    <w:rsid w:val="00CB056E"/>
    <w:pPr>
      <w:spacing w:before="100" w:beforeAutospacing="1" w:after="100" w:afterAutospacing="1" w:line="240" w:lineRule="auto"/>
    </w:pPr>
    <w:rPr>
      <w:sz w:val="12"/>
      <w:szCs w:val="12"/>
    </w:rPr>
  </w:style>
  <w:style w:type="paragraph" w:customStyle="1" w:styleId="font8">
    <w:name w:val="font8"/>
    <w:basedOn w:val="Normalny"/>
    <w:rsid w:val="00CB056E"/>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CB056E"/>
    <w:pPr>
      <w:spacing w:before="100" w:beforeAutospacing="1" w:after="100" w:afterAutospacing="1" w:line="240" w:lineRule="auto"/>
    </w:pPr>
    <w:rPr>
      <w:rFonts w:ascii="Tahoma" w:hAnsi="Tahoma" w:cs="Tahoma"/>
      <w:color w:val="000000"/>
      <w:sz w:val="16"/>
      <w:szCs w:val="16"/>
    </w:rPr>
  </w:style>
  <w:style w:type="paragraph" w:customStyle="1" w:styleId="font10">
    <w:name w:val="font10"/>
    <w:basedOn w:val="Normalny"/>
    <w:rsid w:val="00CB056E"/>
    <w:pPr>
      <w:spacing w:before="100" w:beforeAutospacing="1" w:after="100" w:afterAutospacing="1" w:line="240" w:lineRule="auto"/>
    </w:pPr>
    <w:rPr>
      <w:color w:val="FF6758"/>
      <w:sz w:val="12"/>
      <w:szCs w:val="12"/>
    </w:rPr>
  </w:style>
  <w:style w:type="paragraph" w:customStyle="1" w:styleId="xl68">
    <w:name w:val="xl68"/>
    <w:basedOn w:val="Normalny"/>
    <w:rsid w:val="00CB056E"/>
    <w:pPr>
      <w:spacing w:before="100" w:beforeAutospacing="1" w:after="100" w:afterAutospacing="1" w:line="240" w:lineRule="auto"/>
      <w:textAlignment w:val="center"/>
    </w:pPr>
    <w:rPr>
      <w:color w:val="FF6758"/>
    </w:rPr>
  </w:style>
  <w:style w:type="paragraph" w:customStyle="1" w:styleId="xl69">
    <w:name w:val="xl69"/>
    <w:basedOn w:val="Normalny"/>
    <w:rsid w:val="00CB056E"/>
    <w:pPr>
      <w:spacing w:before="100" w:beforeAutospacing="1" w:after="100" w:afterAutospacing="1" w:line="240" w:lineRule="auto"/>
      <w:jc w:val="center"/>
      <w:textAlignment w:val="center"/>
    </w:pPr>
    <w:rPr>
      <w:color w:val="FF6758"/>
    </w:rPr>
  </w:style>
  <w:style w:type="paragraph" w:customStyle="1" w:styleId="xl70">
    <w:name w:val="xl70"/>
    <w:basedOn w:val="Normalny"/>
    <w:rsid w:val="00CB056E"/>
    <w:pPr>
      <w:spacing w:before="100" w:beforeAutospacing="1" w:after="100" w:afterAutospacing="1" w:line="240" w:lineRule="auto"/>
      <w:textAlignment w:val="center"/>
    </w:pPr>
    <w:rPr>
      <w:color w:val="FF6758"/>
    </w:rPr>
  </w:style>
  <w:style w:type="paragraph" w:customStyle="1" w:styleId="xl71">
    <w:name w:val="xl71"/>
    <w:basedOn w:val="Normalny"/>
    <w:rsid w:val="00CB056E"/>
    <w:pPr>
      <w:spacing w:before="100" w:beforeAutospacing="1" w:after="100" w:afterAutospacing="1" w:line="240" w:lineRule="auto"/>
      <w:textAlignment w:val="center"/>
    </w:pPr>
    <w:rPr>
      <w:b/>
      <w:bCs/>
      <w:sz w:val="14"/>
      <w:szCs w:val="14"/>
    </w:rPr>
  </w:style>
  <w:style w:type="paragraph" w:customStyle="1" w:styleId="xl72">
    <w:name w:val="xl72"/>
    <w:basedOn w:val="Normalny"/>
    <w:rsid w:val="00CB056E"/>
    <w:pPr>
      <w:spacing w:before="100" w:beforeAutospacing="1" w:after="100" w:afterAutospacing="1" w:line="240" w:lineRule="auto"/>
      <w:textAlignment w:val="center"/>
    </w:pPr>
    <w:rPr>
      <w:b/>
      <w:bCs/>
      <w:color w:val="FF6758"/>
      <w:sz w:val="16"/>
      <w:szCs w:val="16"/>
    </w:rPr>
  </w:style>
  <w:style w:type="paragraph" w:customStyle="1" w:styleId="xl73">
    <w:name w:val="xl73"/>
    <w:basedOn w:val="Normalny"/>
    <w:rsid w:val="00CB056E"/>
    <w:pPr>
      <w:spacing w:before="100" w:beforeAutospacing="1" w:after="100" w:afterAutospacing="1" w:line="240" w:lineRule="auto"/>
      <w:jc w:val="center"/>
      <w:textAlignment w:val="center"/>
    </w:pPr>
    <w:rPr>
      <w:b/>
      <w:bCs/>
      <w:color w:val="FF6758"/>
      <w:sz w:val="16"/>
      <w:szCs w:val="16"/>
    </w:rPr>
  </w:style>
  <w:style w:type="paragraph" w:customStyle="1" w:styleId="xl74">
    <w:name w:val="xl74"/>
    <w:basedOn w:val="Normalny"/>
    <w:rsid w:val="00CB056E"/>
    <w:pPr>
      <w:spacing w:before="100" w:beforeAutospacing="1" w:after="100" w:afterAutospacing="1" w:line="240" w:lineRule="auto"/>
      <w:textAlignment w:val="center"/>
    </w:pPr>
    <w:rPr>
      <w:b/>
      <w:bCs/>
      <w:sz w:val="16"/>
      <w:szCs w:val="16"/>
    </w:rPr>
  </w:style>
  <w:style w:type="paragraph" w:customStyle="1" w:styleId="xl75">
    <w:name w:val="xl75"/>
    <w:basedOn w:val="Normalny"/>
    <w:rsid w:val="00CB056E"/>
    <w:pPr>
      <w:spacing w:before="100" w:beforeAutospacing="1" w:after="100" w:afterAutospacing="1" w:line="240" w:lineRule="auto"/>
      <w:jc w:val="center"/>
      <w:textAlignment w:val="center"/>
    </w:pPr>
    <w:rPr>
      <w:b/>
      <w:bCs/>
      <w:sz w:val="14"/>
      <w:szCs w:val="14"/>
    </w:rPr>
  </w:style>
  <w:style w:type="paragraph" w:customStyle="1" w:styleId="xl76">
    <w:name w:val="xl76"/>
    <w:basedOn w:val="Normalny"/>
    <w:rsid w:val="00CB056E"/>
    <w:pPr>
      <w:spacing w:before="100" w:beforeAutospacing="1" w:after="100" w:afterAutospacing="1" w:line="240" w:lineRule="auto"/>
      <w:jc w:val="center"/>
      <w:textAlignment w:val="center"/>
    </w:pPr>
    <w:rPr>
      <w:b/>
      <w:bCs/>
      <w:sz w:val="12"/>
      <w:szCs w:val="12"/>
    </w:rPr>
  </w:style>
  <w:style w:type="paragraph" w:customStyle="1" w:styleId="xl77">
    <w:name w:val="xl77"/>
    <w:basedOn w:val="Normalny"/>
    <w:rsid w:val="00CB056E"/>
    <w:pPr>
      <w:spacing w:before="100" w:beforeAutospacing="1" w:after="100" w:afterAutospacing="1" w:line="240" w:lineRule="auto"/>
      <w:textAlignment w:val="center"/>
    </w:pPr>
    <w:rPr>
      <w:b/>
      <w:bCs/>
      <w:sz w:val="12"/>
      <w:szCs w:val="12"/>
    </w:rPr>
  </w:style>
  <w:style w:type="paragraph" w:customStyle="1" w:styleId="xl78">
    <w:name w:val="xl78"/>
    <w:basedOn w:val="Normalny"/>
    <w:rsid w:val="00CB056E"/>
    <w:pPr>
      <w:spacing w:before="100" w:beforeAutospacing="1" w:after="100" w:afterAutospacing="1" w:line="240" w:lineRule="auto"/>
      <w:jc w:val="center"/>
      <w:textAlignment w:val="center"/>
    </w:pPr>
    <w:rPr>
      <w:sz w:val="14"/>
      <w:szCs w:val="14"/>
    </w:rPr>
  </w:style>
  <w:style w:type="paragraph" w:customStyle="1" w:styleId="xl79">
    <w:name w:val="xl79"/>
    <w:basedOn w:val="Normalny"/>
    <w:rsid w:val="00CB056E"/>
    <w:pPr>
      <w:spacing w:before="100" w:beforeAutospacing="1" w:after="100" w:afterAutospacing="1" w:line="240" w:lineRule="auto"/>
      <w:textAlignment w:val="center"/>
    </w:pPr>
    <w:rPr>
      <w:sz w:val="12"/>
      <w:szCs w:val="12"/>
    </w:rPr>
  </w:style>
  <w:style w:type="paragraph" w:customStyle="1" w:styleId="xl80">
    <w:name w:val="xl80"/>
    <w:basedOn w:val="Normalny"/>
    <w:rsid w:val="00CB056E"/>
    <w:pPr>
      <w:spacing w:before="100" w:beforeAutospacing="1" w:after="100" w:afterAutospacing="1" w:line="240" w:lineRule="auto"/>
      <w:jc w:val="right"/>
      <w:textAlignment w:val="center"/>
    </w:pPr>
    <w:rPr>
      <w:sz w:val="12"/>
      <w:szCs w:val="12"/>
    </w:rPr>
  </w:style>
  <w:style w:type="paragraph" w:customStyle="1" w:styleId="xl81">
    <w:name w:val="xl81"/>
    <w:basedOn w:val="Normalny"/>
    <w:rsid w:val="00CB056E"/>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CB056E"/>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3">
    <w:name w:val="xl83"/>
    <w:basedOn w:val="Normalny"/>
    <w:rsid w:val="00CB056E"/>
    <w:pPr>
      <w:spacing w:before="100" w:beforeAutospacing="1" w:after="100" w:afterAutospacing="1" w:line="240" w:lineRule="auto"/>
      <w:jc w:val="center"/>
      <w:textAlignment w:val="center"/>
    </w:pPr>
    <w:rPr>
      <w:b/>
      <w:bCs/>
      <w:sz w:val="14"/>
      <w:szCs w:val="14"/>
    </w:rPr>
  </w:style>
  <w:style w:type="paragraph" w:customStyle="1" w:styleId="xl84">
    <w:name w:val="xl84"/>
    <w:basedOn w:val="Normalny"/>
    <w:rsid w:val="00CB056E"/>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5">
    <w:name w:val="xl85"/>
    <w:basedOn w:val="Normalny"/>
    <w:rsid w:val="00CB056E"/>
    <w:pPr>
      <w:spacing w:before="100" w:beforeAutospacing="1" w:after="100" w:afterAutospacing="1" w:line="240" w:lineRule="auto"/>
      <w:textAlignment w:val="center"/>
    </w:pPr>
    <w:rPr>
      <w:b/>
      <w:bCs/>
      <w:color w:val="FF6758"/>
      <w:sz w:val="16"/>
      <w:szCs w:val="16"/>
    </w:rPr>
  </w:style>
  <w:style w:type="paragraph" w:customStyle="1" w:styleId="xl86">
    <w:name w:val="xl86"/>
    <w:basedOn w:val="Normalny"/>
    <w:rsid w:val="00CB056E"/>
    <w:pPr>
      <w:spacing w:before="100" w:beforeAutospacing="1" w:after="100" w:afterAutospacing="1" w:line="240" w:lineRule="auto"/>
      <w:textAlignment w:val="center"/>
    </w:pPr>
    <w:rPr>
      <w:b/>
      <w:bCs/>
      <w:color w:val="FF6758"/>
      <w:sz w:val="14"/>
      <w:szCs w:val="14"/>
    </w:rPr>
  </w:style>
  <w:style w:type="paragraph" w:customStyle="1" w:styleId="xl87">
    <w:name w:val="xl87"/>
    <w:basedOn w:val="Normalny"/>
    <w:rsid w:val="00CB056E"/>
    <w:pPr>
      <w:shd w:val="clear" w:color="B7CFE8" w:fill="D5E3F2"/>
      <w:spacing w:before="100" w:beforeAutospacing="1" w:after="100" w:afterAutospacing="1" w:line="240" w:lineRule="auto"/>
      <w:textAlignment w:val="center"/>
    </w:pPr>
    <w:rPr>
      <w:b/>
      <w:bCs/>
      <w:sz w:val="14"/>
      <w:szCs w:val="14"/>
    </w:rPr>
  </w:style>
  <w:style w:type="paragraph" w:customStyle="1" w:styleId="xl88">
    <w:name w:val="xl88"/>
    <w:basedOn w:val="Normalny"/>
    <w:rsid w:val="00CB056E"/>
    <w:pPr>
      <w:shd w:val="clear" w:color="B7CFE8" w:fill="D5E3F2"/>
      <w:spacing w:before="100" w:beforeAutospacing="1" w:after="100" w:afterAutospacing="1" w:line="240" w:lineRule="auto"/>
      <w:textAlignment w:val="center"/>
    </w:pPr>
    <w:rPr>
      <w:b/>
      <w:bCs/>
      <w:sz w:val="14"/>
      <w:szCs w:val="14"/>
    </w:rPr>
  </w:style>
  <w:style w:type="paragraph" w:customStyle="1" w:styleId="xl89">
    <w:name w:val="xl89"/>
    <w:basedOn w:val="Normalny"/>
    <w:rsid w:val="00CB056E"/>
    <w:pPr>
      <w:shd w:val="clear" w:color="B7CFE8" w:fill="D5E3F2"/>
      <w:spacing w:before="100" w:beforeAutospacing="1" w:after="100" w:afterAutospacing="1" w:line="240" w:lineRule="auto"/>
      <w:jc w:val="right"/>
      <w:textAlignment w:val="center"/>
    </w:pPr>
    <w:rPr>
      <w:b/>
      <w:bCs/>
      <w:sz w:val="14"/>
      <w:szCs w:val="14"/>
    </w:rPr>
  </w:style>
  <w:style w:type="paragraph" w:customStyle="1" w:styleId="xl90">
    <w:name w:val="xl90"/>
    <w:basedOn w:val="Normalny"/>
    <w:rsid w:val="00CB056E"/>
    <w:pPr>
      <w:spacing w:before="100" w:beforeAutospacing="1" w:after="100" w:afterAutospacing="1" w:line="240" w:lineRule="auto"/>
      <w:textAlignment w:val="center"/>
    </w:pPr>
  </w:style>
  <w:style w:type="paragraph" w:customStyle="1" w:styleId="xl91">
    <w:name w:val="xl91"/>
    <w:basedOn w:val="Normalny"/>
    <w:rsid w:val="00CB056E"/>
    <w:pPr>
      <w:spacing w:before="100" w:beforeAutospacing="1" w:after="100" w:afterAutospacing="1" w:line="240" w:lineRule="auto"/>
      <w:textAlignment w:val="center"/>
    </w:pPr>
    <w:rPr>
      <w:b/>
      <w:bCs/>
      <w:color w:val="FF6758"/>
      <w:sz w:val="18"/>
      <w:szCs w:val="18"/>
    </w:rPr>
  </w:style>
  <w:style w:type="paragraph" w:customStyle="1" w:styleId="xl92">
    <w:name w:val="xl92"/>
    <w:basedOn w:val="Normalny"/>
    <w:rsid w:val="00CB056E"/>
    <w:pPr>
      <w:spacing w:before="100" w:beforeAutospacing="1" w:after="100" w:afterAutospacing="1" w:line="240" w:lineRule="auto"/>
      <w:textAlignment w:val="center"/>
    </w:pPr>
    <w:rPr>
      <w:b/>
      <w:bCs/>
      <w:sz w:val="12"/>
      <w:szCs w:val="12"/>
    </w:rPr>
  </w:style>
  <w:style w:type="paragraph" w:customStyle="1" w:styleId="xl93">
    <w:name w:val="xl93"/>
    <w:basedOn w:val="Normalny"/>
    <w:rsid w:val="00CB056E"/>
    <w:pPr>
      <w:spacing w:before="100" w:beforeAutospacing="1" w:after="100" w:afterAutospacing="1" w:line="240" w:lineRule="auto"/>
      <w:jc w:val="right"/>
      <w:textAlignment w:val="center"/>
    </w:pPr>
    <w:rPr>
      <w:b/>
      <w:bCs/>
      <w:sz w:val="12"/>
      <w:szCs w:val="12"/>
    </w:rPr>
  </w:style>
  <w:style w:type="paragraph" w:customStyle="1" w:styleId="xl94">
    <w:name w:val="xl94"/>
    <w:basedOn w:val="Normalny"/>
    <w:rsid w:val="00CB056E"/>
    <w:pPr>
      <w:spacing w:before="100" w:beforeAutospacing="1" w:after="100" w:afterAutospacing="1" w:line="240" w:lineRule="auto"/>
      <w:textAlignment w:val="center"/>
    </w:pPr>
    <w:rPr>
      <w:sz w:val="12"/>
      <w:szCs w:val="12"/>
    </w:rPr>
  </w:style>
  <w:style w:type="paragraph" w:customStyle="1" w:styleId="xl95">
    <w:name w:val="xl95"/>
    <w:basedOn w:val="Normalny"/>
    <w:rsid w:val="00CB056E"/>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6">
    <w:name w:val="xl96"/>
    <w:basedOn w:val="Normalny"/>
    <w:rsid w:val="00CB056E"/>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CB056E"/>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CB056E"/>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CB056E"/>
    <w:pPr>
      <w:spacing w:before="100" w:beforeAutospacing="1" w:after="100" w:afterAutospacing="1" w:line="240" w:lineRule="auto"/>
      <w:textAlignment w:val="center"/>
    </w:pPr>
    <w:rPr>
      <w:sz w:val="12"/>
      <w:szCs w:val="12"/>
    </w:rPr>
  </w:style>
  <w:style w:type="paragraph" w:customStyle="1" w:styleId="xl100">
    <w:name w:val="xl100"/>
    <w:basedOn w:val="Normalny"/>
    <w:rsid w:val="00CB056E"/>
    <w:pPr>
      <w:spacing w:before="100" w:beforeAutospacing="1" w:after="100" w:afterAutospacing="1" w:line="240" w:lineRule="auto"/>
      <w:textAlignment w:val="center"/>
    </w:pPr>
    <w:rPr>
      <w:sz w:val="12"/>
      <w:szCs w:val="12"/>
    </w:rPr>
  </w:style>
  <w:style w:type="paragraph" w:customStyle="1" w:styleId="xl101">
    <w:name w:val="xl101"/>
    <w:basedOn w:val="Normalny"/>
    <w:rsid w:val="00CB056E"/>
    <w:pPr>
      <w:spacing w:before="100" w:beforeAutospacing="1" w:after="100" w:afterAutospacing="1" w:line="240" w:lineRule="auto"/>
      <w:textAlignment w:val="center"/>
    </w:pPr>
    <w:rPr>
      <w:sz w:val="12"/>
      <w:szCs w:val="12"/>
    </w:rPr>
  </w:style>
  <w:style w:type="paragraph" w:customStyle="1" w:styleId="xl102">
    <w:name w:val="xl102"/>
    <w:basedOn w:val="Normalny"/>
    <w:rsid w:val="00CB056E"/>
    <w:pPr>
      <w:spacing w:before="100" w:beforeAutospacing="1" w:after="100" w:afterAutospacing="1" w:line="240" w:lineRule="auto"/>
      <w:textAlignment w:val="center"/>
    </w:pPr>
    <w:rPr>
      <w:sz w:val="12"/>
      <w:szCs w:val="12"/>
    </w:rPr>
  </w:style>
  <w:style w:type="paragraph" w:customStyle="1" w:styleId="xl103">
    <w:name w:val="xl103"/>
    <w:basedOn w:val="Normalny"/>
    <w:rsid w:val="00CB056E"/>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CB056E"/>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CB056E"/>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CB056E"/>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CB056E"/>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CB056E"/>
    <w:pPr>
      <w:spacing w:before="100" w:beforeAutospacing="1" w:after="100" w:afterAutospacing="1" w:line="240" w:lineRule="auto"/>
      <w:textAlignment w:val="center"/>
    </w:pPr>
    <w:rPr>
      <w:sz w:val="12"/>
      <w:szCs w:val="12"/>
    </w:rPr>
  </w:style>
  <w:style w:type="paragraph" w:customStyle="1" w:styleId="xl109">
    <w:name w:val="xl109"/>
    <w:basedOn w:val="Normalny"/>
    <w:rsid w:val="00CB056E"/>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CB056E"/>
    <w:pPr>
      <w:spacing w:before="100" w:beforeAutospacing="1" w:after="100" w:afterAutospacing="1" w:line="240" w:lineRule="auto"/>
      <w:ind w:firstLineChars="100" w:firstLine="100"/>
      <w:textAlignment w:val="center"/>
    </w:pPr>
    <w:rPr>
      <w:sz w:val="12"/>
      <w:szCs w:val="12"/>
    </w:rPr>
  </w:style>
  <w:style w:type="paragraph" w:customStyle="1" w:styleId="xl111">
    <w:name w:val="xl111"/>
    <w:basedOn w:val="Normalny"/>
    <w:rsid w:val="00CB056E"/>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CB056E"/>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CB056E"/>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CB056E"/>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CB056E"/>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CB056E"/>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CB056E"/>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CB056E"/>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CB056E"/>
    <w:pPr>
      <w:spacing w:before="100" w:beforeAutospacing="1" w:after="100" w:afterAutospacing="1" w:line="240" w:lineRule="auto"/>
      <w:textAlignment w:val="center"/>
    </w:pPr>
    <w:rPr>
      <w:sz w:val="12"/>
      <w:szCs w:val="12"/>
    </w:rPr>
  </w:style>
  <w:style w:type="paragraph" w:customStyle="1" w:styleId="xl120">
    <w:name w:val="xl120"/>
    <w:basedOn w:val="Normalny"/>
    <w:rsid w:val="00CB056E"/>
    <w:pPr>
      <w:spacing w:before="100" w:beforeAutospacing="1" w:after="100" w:afterAutospacing="1" w:line="240" w:lineRule="auto"/>
      <w:textAlignment w:val="center"/>
    </w:pPr>
    <w:rPr>
      <w:sz w:val="12"/>
      <w:szCs w:val="12"/>
    </w:rPr>
  </w:style>
  <w:style w:type="paragraph" w:customStyle="1" w:styleId="xl121">
    <w:name w:val="xl121"/>
    <w:basedOn w:val="Normalny"/>
    <w:rsid w:val="00CB056E"/>
    <w:pPr>
      <w:spacing w:before="100" w:beforeAutospacing="1" w:after="100" w:afterAutospacing="1" w:line="240" w:lineRule="auto"/>
      <w:textAlignment w:val="center"/>
    </w:pPr>
    <w:rPr>
      <w:sz w:val="12"/>
      <w:szCs w:val="12"/>
    </w:rPr>
  </w:style>
  <w:style w:type="paragraph" w:customStyle="1" w:styleId="xl122">
    <w:name w:val="xl122"/>
    <w:basedOn w:val="Normalny"/>
    <w:rsid w:val="00CB056E"/>
    <w:pPr>
      <w:spacing w:before="100" w:beforeAutospacing="1" w:after="100" w:afterAutospacing="1" w:line="240" w:lineRule="auto"/>
      <w:textAlignment w:val="center"/>
    </w:pPr>
    <w:rPr>
      <w:i/>
      <w:iCs/>
      <w:sz w:val="12"/>
      <w:szCs w:val="12"/>
    </w:rPr>
  </w:style>
  <w:style w:type="paragraph" w:customStyle="1" w:styleId="xl123">
    <w:name w:val="xl123"/>
    <w:basedOn w:val="Normalny"/>
    <w:rsid w:val="00CB056E"/>
    <w:pPr>
      <w:spacing w:before="100" w:beforeAutospacing="1" w:after="100" w:afterAutospacing="1" w:line="240" w:lineRule="auto"/>
      <w:textAlignment w:val="center"/>
    </w:pPr>
    <w:rPr>
      <w:i/>
      <w:iCs/>
      <w:sz w:val="12"/>
      <w:szCs w:val="12"/>
    </w:rPr>
  </w:style>
  <w:style w:type="paragraph" w:customStyle="1" w:styleId="xl124">
    <w:name w:val="xl124"/>
    <w:basedOn w:val="Normalny"/>
    <w:rsid w:val="00CB056E"/>
    <w:pPr>
      <w:shd w:val="clear" w:color="B7CFE8" w:fill="EAF1F6"/>
      <w:spacing w:before="100" w:beforeAutospacing="1" w:after="100" w:afterAutospacing="1" w:line="240" w:lineRule="auto"/>
      <w:textAlignment w:val="center"/>
    </w:pPr>
    <w:rPr>
      <w:b/>
      <w:bCs/>
      <w:sz w:val="14"/>
      <w:szCs w:val="14"/>
    </w:rPr>
  </w:style>
  <w:style w:type="paragraph" w:customStyle="1" w:styleId="xl125">
    <w:name w:val="xl125"/>
    <w:basedOn w:val="Normalny"/>
    <w:rsid w:val="00CB056E"/>
    <w:pPr>
      <w:spacing w:before="100" w:beforeAutospacing="1" w:after="100" w:afterAutospacing="1" w:line="240" w:lineRule="auto"/>
      <w:textAlignment w:val="center"/>
    </w:pPr>
    <w:rPr>
      <w:sz w:val="12"/>
      <w:szCs w:val="12"/>
    </w:rPr>
  </w:style>
  <w:style w:type="paragraph" w:customStyle="1" w:styleId="xl126">
    <w:name w:val="xl126"/>
    <w:basedOn w:val="Normalny"/>
    <w:rsid w:val="00CB056E"/>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7">
    <w:name w:val="xl127"/>
    <w:basedOn w:val="Normalny"/>
    <w:rsid w:val="00CB056E"/>
    <w:pPr>
      <w:spacing w:before="100" w:beforeAutospacing="1" w:after="100" w:afterAutospacing="1" w:line="240" w:lineRule="auto"/>
      <w:textAlignment w:val="center"/>
    </w:pPr>
    <w:rPr>
      <w:sz w:val="12"/>
      <w:szCs w:val="12"/>
    </w:rPr>
  </w:style>
  <w:style w:type="paragraph" w:customStyle="1" w:styleId="xl128">
    <w:name w:val="xl128"/>
    <w:basedOn w:val="Normalny"/>
    <w:rsid w:val="00CB056E"/>
    <w:pPr>
      <w:spacing w:before="100" w:beforeAutospacing="1" w:after="100" w:afterAutospacing="1" w:line="240" w:lineRule="auto"/>
      <w:textAlignment w:val="center"/>
    </w:pPr>
    <w:rPr>
      <w:sz w:val="12"/>
      <w:szCs w:val="12"/>
    </w:rPr>
  </w:style>
  <w:style w:type="paragraph" w:customStyle="1" w:styleId="xl129">
    <w:name w:val="xl129"/>
    <w:basedOn w:val="Normalny"/>
    <w:rsid w:val="00CB056E"/>
    <w:pPr>
      <w:spacing w:before="100" w:beforeAutospacing="1" w:after="100" w:afterAutospacing="1" w:line="240" w:lineRule="auto"/>
      <w:textAlignment w:val="center"/>
    </w:pPr>
    <w:rPr>
      <w:i/>
      <w:iCs/>
      <w:sz w:val="12"/>
      <w:szCs w:val="12"/>
    </w:rPr>
  </w:style>
  <w:style w:type="paragraph" w:customStyle="1" w:styleId="xl130">
    <w:name w:val="xl130"/>
    <w:basedOn w:val="Normalny"/>
    <w:rsid w:val="00CB056E"/>
    <w:pPr>
      <w:spacing w:before="100" w:beforeAutospacing="1" w:after="100" w:afterAutospacing="1" w:line="240" w:lineRule="auto"/>
      <w:textAlignment w:val="center"/>
    </w:pPr>
    <w:rPr>
      <w:i/>
      <w:iCs/>
      <w:sz w:val="12"/>
      <w:szCs w:val="12"/>
    </w:rPr>
  </w:style>
  <w:style w:type="paragraph" w:customStyle="1" w:styleId="xl131">
    <w:name w:val="xl131"/>
    <w:basedOn w:val="Normalny"/>
    <w:rsid w:val="00CB056E"/>
    <w:pPr>
      <w:shd w:val="clear" w:color="000000" w:fill="EAF1F6"/>
      <w:spacing w:before="100" w:beforeAutospacing="1" w:after="100" w:afterAutospacing="1" w:line="240" w:lineRule="auto"/>
      <w:textAlignment w:val="center"/>
    </w:pPr>
    <w:rPr>
      <w:b/>
      <w:bCs/>
      <w:sz w:val="14"/>
      <w:szCs w:val="14"/>
    </w:rPr>
  </w:style>
  <w:style w:type="paragraph" w:customStyle="1" w:styleId="xl132">
    <w:name w:val="xl132"/>
    <w:basedOn w:val="Normalny"/>
    <w:rsid w:val="00CB056E"/>
    <w:pPr>
      <w:spacing w:before="100" w:beforeAutospacing="1" w:after="100" w:afterAutospacing="1" w:line="240" w:lineRule="auto"/>
      <w:textAlignment w:val="center"/>
    </w:pPr>
    <w:rPr>
      <w:sz w:val="12"/>
      <w:szCs w:val="12"/>
    </w:rPr>
  </w:style>
  <w:style w:type="paragraph" w:customStyle="1" w:styleId="xl133">
    <w:name w:val="xl133"/>
    <w:basedOn w:val="Normalny"/>
    <w:rsid w:val="00CB056E"/>
    <w:pPr>
      <w:spacing w:before="100" w:beforeAutospacing="1" w:after="100" w:afterAutospacing="1" w:line="240" w:lineRule="auto"/>
      <w:ind w:firstLineChars="100" w:firstLine="100"/>
      <w:textAlignment w:val="center"/>
    </w:pPr>
    <w:rPr>
      <w:sz w:val="12"/>
      <w:szCs w:val="12"/>
    </w:rPr>
  </w:style>
  <w:style w:type="paragraph" w:customStyle="1" w:styleId="xl134">
    <w:name w:val="xl134"/>
    <w:basedOn w:val="Normalny"/>
    <w:rsid w:val="00CB056E"/>
    <w:pPr>
      <w:spacing w:before="100" w:beforeAutospacing="1" w:after="100" w:afterAutospacing="1" w:line="240" w:lineRule="auto"/>
      <w:textAlignment w:val="center"/>
    </w:pPr>
    <w:rPr>
      <w:sz w:val="12"/>
      <w:szCs w:val="12"/>
    </w:rPr>
  </w:style>
  <w:style w:type="paragraph" w:customStyle="1" w:styleId="xl135">
    <w:name w:val="xl135"/>
    <w:basedOn w:val="Normalny"/>
    <w:rsid w:val="00CB056E"/>
    <w:pPr>
      <w:spacing w:before="100" w:beforeAutospacing="1" w:after="100" w:afterAutospacing="1" w:line="240" w:lineRule="auto"/>
      <w:jc w:val="center"/>
      <w:textAlignment w:val="center"/>
    </w:pPr>
    <w:rPr>
      <w:b/>
      <w:bCs/>
      <w:sz w:val="12"/>
      <w:szCs w:val="12"/>
    </w:rPr>
  </w:style>
  <w:style w:type="paragraph" w:customStyle="1" w:styleId="xl136">
    <w:name w:val="xl136"/>
    <w:basedOn w:val="Normalny"/>
    <w:rsid w:val="00CB056E"/>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7">
    <w:name w:val="xl137"/>
    <w:basedOn w:val="Normalny"/>
    <w:rsid w:val="00CB056E"/>
    <w:pPr>
      <w:spacing w:before="100" w:beforeAutospacing="1" w:after="100" w:afterAutospacing="1" w:line="240" w:lineRule="auto"/>
      <w:textAlignment w:val="center"/>
    </w:pPr>
    <w:rPr>
      <w:sz w:val="12"/>
      <w:szCs w:val="12"/>
    </w:rPr>
  </w:style>
  <w:style w:type="paragraph" w:customStyle="1" w:styleId="xl138">
    <w:name w:val="xl138"/>
    <w:basedOn w:val="Normalny"/>
    <w:rsid w:val="00CB056E"/>
    <w:pPr>
      <w:spacing w:before="100" w:beforeAutospacing="1" w:after="100" w:afterAutospacing="1" w:line="240" w:lineRule="auto"/>
      <w:textAlignment w:val="center"/>
    </w:pPr>
    <w:rPr>
      <w:color w:val="FF6758"/>
    </w:rPr>
  </w:style>
  <w:style w:type="paragraph" w:customStyle="1" w:styleId="xl139">
    <w:name w:val="xl139"/>
    <w:basedOn w:val="Normalny"/>
    <w:rsid w:val="00CB056E"/>
    <w:pPr>
      <w:spacing w:before="100" w:beforeAutospacing="1" w:after="100" w:afterAutospacing="1" w:line="240" w:lineRule="auto"/>
      <w:jc w:val="right"/>
      <w:textAlignment w:val="center"/>
    </w:pPr>
    <w:rPr>
      <w:sz w:val="12"/>
      <w:szCs w:val="12"/>
      <w:u w:val="single"/>
    </w:rPr>
  </w:style>
  <w:style w:type="paragraph" w:customStyle="1" w:styleId="xl140">
    <w:name w:val="xl140"/>
    <w:basedOn w:val="Normalny"/>
    <w:rsid w:val="00CB056E"/>
    <w:pPr>
      <w:spacing w:before="100" w:beforeAutospacing="1" w:after="100" w:afterAutospacing="1" w:line="240" w:lineRule="auto"/>
      <w:textAlignment w:val="center"/>
    </w:pPr>
    <w:rPr>
      <w:b/>
      <w:bCs/>
      <w:sz w:val="16"/>
      <w:szCs w:val="16"/>
    </w:rPr>
  </w:style>
  <w:style w:type="paragraph" w:customStyle="1" w:styleId="xl141">
    <w:name w:val="xl141"/>
    <w:basedOn w:val="Normalny"/>
    <w:rsid w:val="00CB056E"/>
    <w:pPr>
      <w:spacing w:before="100" w:beforeAutospacing="1" w:after="100" w:afterAutospacing="1" w:line="240" w:lineRule="auto"/>
      <w:textAlignment w:val="center"/>
    </w:pPr>
    <w:rPr>
      <w:b/>
      <w:bCs/>
      <w:sz w:val="16"/>
      <w:szCs w:val="16"/>
    </w:rPr>
  </w:style>
  <w:style w:type="paragraph" w:customStyle="1" w:styleId="xl142">
    <w:name w:val="xl142"/>
    <w:basedOn w:val="Normalny"/>
    <w:rsid w:val="00CB056E"/>
    <w:pPr>
      <w:spacing w:before="100" w:beforeAutospacing="1" w:after="100" w:afterAutospacing="1" w:line="240" w:lineRule="auto"/>
      <w:textAlignment w:val="center"/>
    </w:pPr>
    <w:rPr>
      <w:i/>
      <w:iCs/>
      <w:color w:val="000000"/>
      <w:sz w:val="12"/>
      <w:szCs w:val="12"/>
    </w:rPr>
  </w:style>
  <w:style w:type="paragraph" w:customStyle="1" w:styleId="xl143">
    <w:name w:val="xl143"/>
    <w:basedOn w:val="Normalny"/>
    <w:rsid w:val="00CB056E"/>
    <w:pPr>
      <w:spacing w:before="100" w:beforeAutospacing="1" w:after="100" w:afterAutospacing="1" w:line="240" w:lineRule="auto"/>
      <w:textAlignment w:val="center"/>
    </w:pPr>
    <w:rPr>
      <w:i/>
      <w:iCs/>
      <w:sz w:val="12"/>
      <w:szCs w:val="12"/>
    </w:rPr>
  </w:style>
  <w:style w:type="paragraph" w:customStyle="1" w:styleId="xl144">
    <w:name w:val="xl144"/>
    <w:basedOn w:val="Normalny"/>
    <w:rsid w:val="00CB056E"/>
    <w:pPr>
      <w:spacing w:before="100" w:beforeAutospacing="1" w:after="100" w:afterAutospacing="1" w:line="240" w:lineRule="auto"/>
      <w:jc w:val="right"/>
      <w:textAlignment w:val="center"/>
    </w:pPr>
    <w:rPr>
      <w:sz w:val="12"/>
      <w:szCs w:val="12"/>
    </w:rPr>
  </w:style>
  <w:style w:type="paragraph" w:customStyle="1" w:styleId="xl145">
    <w:name w:val="xl145"/>
    <w:basedOn w:val="Normalny"/>
    <w:rsid w:val="00CB056E"/>
    <w:pPr>
      <w:spacing w:before="100" w:beforeAutospacing="1" w:after="100" w:afterAutospacing="1" w:line="240" w:lineRule="auto"/>
      <w:jc w:val="center"/>
      <w:textAlignment w:val="center"/>
    </w:pPr>
    <w:rPr>
      <w:b/>
      <w:bCs/>
      <w:i/>
      <w:iCs/>
      <w:color w:val="FF1818"/>
      <w:sz w:val="12"/>
      <w:szCs w:val="12"/>
    </w:rPr>
  </w:style>
  <w:style w:type="paragraph" w:customStyle="1" w:styleId="xl146">
    <w:name w:val="xl146"/>
    <w:basedOn w:val="Normalny"/>
    <w:rsid w:val="00CB056E"/>
    <w:pPr>
      <w:spacing w:before="100" w:beforeAutospacing="1" w:after="100" w:afterAutospacing="1" w:line="240" w:lineRule="auto"/>
      <w:textAlignment w:val="center"/>
    </w:pPr>
    <w:rPr>
      <w:b/>
      <w:bCs/>
      <w:color w:val="FF1818"/>
      <w:sz w:val="14"/>
      <w:szCs w:val="14"/>
    </w:rPr>
  </w:style>
  <w:style w:type="paragraph" w:customStyle="1" w:styleId="xl147">
    <w:name w:val="xl147"/>
    <w:basedOn w:val="Normalny"/>
    <w:rsid w:val="00CB056E"/>
    <w:pPr>
      <w:spacing w:before="100" w:beforeAutospacing="1" w:after="100" w:afterAutospacing="1" w:line="240" w:lineRule="auto"/>
      <w:jc w:val="center"/>
      <w:textAlignment w:val="center"/>
    </w:pPr>
    <w:rPr>
      <w:b/>
      <w:bCs/>
      <w:i/>
      <w:iCs/>
      <w:color w:val="FF1818"/>
      <w:sz w:val="12"/>
      <w:szCs w:val="12"/>
    </w:rPr>
  </w:style>
  <w:style w:type="paragraph" w:customStyle="1" w:styleId="xl148">
    <w:name w:val="xl148"/>
    <w:basedOn w:val="Normalny"/>
    <w:rsid w:val="00CB056E"/>
    <w:pPr>
      <w:shd w:val="clear" w:color="000000" w:fill="FFFFFF"/>
      <w:spacing w:before="100" w:beforeAutospacing="1" w:after="100" w:afterAutospacing="1" w:line="240" w:lineRule="auto"/>
      <w:textAlignment w:val="center"/>
    </w:pPr>
    <w:rPr>
      <w:i/>
      <w:iCs/>
      <w:sz w:val="12"/>
      <w:szCs w:val="12"/>
    </w:rPr>
  </w:style>
  <w:style w:type="paragraph" w:customStyle="1" w:styleId="xl208">
    <w:name w:val="xl208"/>
    <w:basedOn w:val="Normalny"/>
    <w:rsid w:val="002C4E3E"/>
    <w:pPr>
      <w:shd w:val="clear" w:color="000000" w:fill="CDDEE9"/>
      <w:spacing w:before="100" w:beforeAutospacing="1" w:after="100" w:afterAutospacing="1" w:line="240" w:lineRule="auto"/>
      <w:textAlignment w:val="center"/>
    </w:pPr>
    <w:rPr>
      <w:b/>
      <w:bCs/>
      <w:sz w:val="12"/>
      <w:szCs w:val="12"/>
    </w:rPr>
  </w:style>
  <w:style w:type="paragraph" w:customStyle="1" w:styleId="xl209">
    <w:name w:val="xl209"/>
    <w:basedOn w:val="Normalny"/>
    <w:rsid w:val="002C4E3E"/>
    <w:pPr>
      <w:shd w:val="clear" w:color="000000" w:fill="CDDEE9"/>
      <w:spacing w:before="100" w:beforeAutospacing="1" w:after="100" w:afterAutospacing="1" w:line="240" w:lineRule="auto"/>
      <w:textAlignment w:val="center"/>
    </w:pPr>
    <w:rPr>
      <w:b/>
      <w:bCs/>
      <w:sz w:val="12"/>
      <w:szCs w:val="12"/>
    </w:rPr>
  </w:style>
  <w:style w:type="paragraph" w:customStyle="1" w:styleId="xl210">
    <w:name w:val="xl210"/>
    <w:basedOn w:val="Normalny"/>
    <w:rsid w:val="002C4E3E"/>
    <w:pPr>
      <w:shd w:val="clear" w:color="000000" w:fill="CDDEE9"/>
      <w:spacing w:before="100" w:beforeAutospacing="1" w:after="100" w:afterAutospacing="1" w:line="240" w:lineRule="auto"/>
      <w:jc w:val="right"/>
      <w:textAlignment w:val="center"/>
    </w:pPr>
    <w:rPr>
      <w:b/>
      <w:bCs/>
      <w:sz w:val="12"/>
      <w:szCs w:val="12"/>
    </w:rPr>
  </w:style>
  <w:style w:type="paragraph" w:customStyle="1" w:styleId="xl211">
    <w:name w:val="xl211"/>
    <w:basedOn w:val="Normalny"/>
    <w:rsid w:val="002C4E3E"/>
    <w:pPr>
      <w:shd w:val="clear" w:color="000000" w:fill="EAF1F6"/>
      <w:spacing w:before="100" w:beforeAutospacing="1" w:after="100" w:afterAutospacing="1" w:line="240" w:lineRule="auto"/>
      <w:textAlignment w:val="center"/>
    </w:pPr>
    <w:rPr>
      <w:b/>
      <w:bCs/>
      <w:sz w:val="12"/>
      <w:szCs w:val="12"/>
    </w:rPr>
  </w:style>
  <w:style w:type="paragraph" w:customStyle="1" w:styleId="xl212">
    <w:name w:val="xl212"/>
    <w:basedOn w:val="Normalny"/>
    <w:rsid w:val="002C4E3E"/>
    <w:pPr>
      <w:shd w:val="clear" w:color="000000" w:fill="EAF1F6"/>
      <w:spacing w:before="100" w:beforeAutospacing="1" w:after="100" w:afterAutospacing="1" w:line="240" w:lineRule="auto"/>
      <w:textAlignment w:val="center"/>
    </w:pPr>
    <w:rPr>
      <w:b/>
      <w:bCs/>
      <w:sz w:val="12"/>
      <w:szCs w:val="12"/>
    </w:rPr>
  </w:style>
  <w:style w:type="paragraph" w:customStyle="1" w:styleId="xl213">
    <w:name w:val="xl213"/>
    <w:basedOn w:val="Normalny"/>
    <w:rsid w:val="002C4E3E"/>
    <w:pPr>
      <w:shd w:val="clear" w:color="000000" w:fill="EAF1F6"/>
      <w:spacing w:before="100" w:beforeAutospacing="1" w:after="100" w:afterAutospacing="1" w:line="240" w:lineRule="auto"/>
      <w:textAlignment w:val="center"/>
    </w:pPr>
    <w:rPr>
      <w:b/>
      <w:bCs/>
      <w:sz w:val="12"/>
      <w:szCs w:val="12"/>
    </w:rPr>
  </w:style>
  <w:style w:type="paragraph" w:customStyle="1" w:styleId="xl214">
    <w:name w:val="xl214"/>
    <w:basedOn w:val="Normalny"/>
    <w:rsid w:val="002C4E3E"/>
    <w:pPr>
      <w:shd w:val="clear" w:color="000000" w:fill="EAF1F6"/>
      <w:spacing w:before="100" w:beforeAutospacing="1" w:after="100" w:afterAutospacing="1" w:line="240" w:lineRule="auto"/>
      <w:jc w:val="right"/>
      <w:textAlignment w:val="center"/>
    </w:pPr>
    <w:rPr>
      <w:b/>
      <w:bCs/>
      <w:sz w:val="12"/>
      <w:szCs w:val="12"/>
    </w:rPr>
  </w:style>
  <w:style w:type="paragraph" w:customStyle="1" w:styleId="xl215">
    <w:name w:val="xl215"/>
    <w:basedOn w:val="Normalny"/>
    <w:rsid w:val="002C4E3E"/>
    <w:pPr>
      <w:spacing w:before="100" w:beforeAutospacing="1" w:after="100" w:afterAutospacing="1" w:line="240" w:lineRule="auto"/>
      <w:textAlignment w:val="center"/>
    </w:pPr>
    <w:rPr>
      <w:sz w:val="12"/>
      <w:szCs w:val="12"/>
    </w:rPr>
  </w:style>
  <w:style w:type="paragraph" w:customStyle="1" w:styleId="xl216">
    <w:name w:val="xl216"/>
    <w:basedOn w:val="Normalny"/>
    <w:rsid w:val="002C4E3E"/>
    <w:pPr>
      <w:spacing w:before="100" w:beforeAutospacing="1" w:after="100" w:afterAutospacing="1" w:line="240" w:lineRule="auto"/>
      <w:textAlignment w:val="center"/>
    </w:pPr>
    <w:rPr>
      <w:sz w:val="12"/>
      <w:szCs w:val="12"/>
    </w:rPr>
  </w:style>
  <w:style w:type="paragraph" w:customStyle="1" w:styleId="xl217">
    <w:name w:val="xl217"/>
    <w:basedOn w:val="Normalny"/>
    <w:rsid w:val="002C4E3E"/>
    <w:pPr>
      <w:spacing w:before="100" w:beforeAutospacing="1" w:after="100" w:afterAutospacing="1" w:line="240" w:lineRule="auto"/>
      <w:jc w:val="right"/>
      <w:textAlignment w:val="center"/>
    </w:pPr>
    <w:rPr>
      <w:b/>
      <w:bCs/>
      <w:sz w:val="12"/>
      <w:szCs w:val="12"/>
    </w:rPr>
  </w:style>
  <w:style w:type="paragraph" w:customStyle="1" w:styleId="xl218">
    <w:name w:val="xl218"/>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19">
    <w:name w:val="xl219"/>
    <w:basedOn w:val="Normalny"/>
    <w:rsid w:val="002C4E3E"/>
    <w:pPr>
      <w:spacing w:before="100" w:beforeAutospacing="1" w:after="100" w:afterAutospacing="1" w:line="240" w:lineRule="auto"/>
      <w:textAlignment w:val="center"/>
    </w:pPr>
    <w:rPr>
      <w:i/>
      <w:iCs/>
      <w:sz w:val="12"/>
      <w:szCs w:val="12"/>
    </w:rPr>
  </w:style>
  <w:style w:type="paragraph" w:customStyle="1" w:styleId="xl220">
    <w:name w:val="xl220"/>
    <w:basedOn w:val="Normalny"/>
    <w:rsid w:val="002C4E3E"/>
    <w:pPr>
      <w:spacing w:before="100" w:beforeAutospacing="1" w:after="100" w:afterAutospacing="1" w:line="240" w:lineRule="auto"/>
      <w:jc w:val="right"/>
    </w:pPr>
    <w:rPr>
      <w:sz w:val="12"/>
      <w:szCs w:val="12"/>
    </w:rPr>
  </w:style>
  <w:style w:type="paragraph" w:customStyle="1" w:styleId="xl221">
    <w:name w:val="xl221"/>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22">
    <w:name w:val="xl222"/>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23">
    <w:name w:val="xl223"/>
    <w:basedOn w:val="Normalny"/>
    <w:rsid w:val="002C4E3E"/>
    <w:pPr>
      <w:spacing w:before="100" w:beforeAutospacing="1" w:after="100" w:afterAutospacing="1" w:line="240" w:lineRule="auto"/>
      <w:textAlignment w:val="center"/>
    </w:pPr>
    <w:rPr>
      <w:i/>
      <w:iCs/>
      <w:sz w:val="12"/>
      <w:szCs w:val="12"/>
    </w:rPr>
  </w:style>
  <w:style w:type="paragraph" w:customStyle="1" w:styleId="xl224">
    <w:name w:val="xl224"/>
    <w:basedOn w:val="Normalny"/>
    <w:rsid w:val="002C4E3E"/>
    <w:pPr>
      <w:spacing w:before="100" w:beforeAutospacing="1" w:after="100" w:afterAutospacing="1" w:line="240" w:lineRule="auto"/>
      <w:textAlignment w:val="center"/>
    </w:pPr>
    <w:rPr>
      <w:i/>
      <w:iCs/>
      <w:sz w:val="12"/>
      <w:szCs w:val="12"/>
    </w:rPr>
  </w:style>
  <w:style w:type="paragraph" w:customStyle="1" w:styleId="xl225">
    <w:name w:val="xl225"/>
    <w:basedOn w:val="Normalny"/>
    <w:rsid w:val="002C4E3E"/>
    <w:pPr>
      <w:spacing w:before="100" w:beforeAutospacing="1" w:after="100" w:afterAutospacing="1" w:line="240" w:lineRule="auto"/>
      <w:jc w:val="right"/>
      <w:textAlignment w:val="center"/>
    </w:pPr>
    <w:rPr>
      <w:i/>
      <w:iCs/>
      <w:sz w:val="12"/>
      <w:szCs w:val="12"/>
    </w:rPr>
  </w:style>
  <w:style w:type="paragraph" w:customStyle="1" w:styleId="xl226">
    <w:name w:val="xl226"/>
    <w:basedOn w:val="Normalny"/>
    <w:rsid w:val="002C4E3E"/>
    <w:pPr>
      <w:spacing w:before="100" w:beforeAutospacing="1" w:after="100" w:afterAutospacing="1" w:line="240" w:lineRule="auto"/>
      <w:textAlignment w:val="center"/>
    </w:pPr>
    <w:rPr>
      <w:b/>
      <w:bCs/>
      <w:sz w:val="12"/>
      <w:szCs w:val="12"/>
    </w:rPr>
  </w:style>
  <w:style w:type="paragraph" w:customStyle="1" w:styleId="xl227">
    <w:name w:val="xl227"/>
    <w:basedOn w:val="Normalny"/>
    <w:rsid w:val="002C4E3E"/>
    <w:pPr>
      <w:spacing w:before="100" w:beforeAutospacing="1" w:after="100" w:afterAutospacing="1" w:line="240" w:lineRule="auto"/>
      <w:textAlignment w:val="center"/>
    </w:pPr>
    <w:rPr>
      <w:b/>
      <w:bCs/>
      <w:sz w:val="12"/>
      <w:szCs w:val="12"/>
    </w:rPr>
  </w:style>
  <w:style w:type="paragraph" w:customStyle="1" w:styleId="xl228">
    <w:name w:val="xl228"/>
    <w:basedOn w:val="Normalny"/>
    <w:rsid w:val="002C4E3E"/>
    <w:pPr>
      <w:spacing w:before="100" w:beforeAutospacing="1" w:after="100" w:afterAutospacing="1" w:line="240" w:lineRule="auto"/>
      <w:jc w:val="both"/>
    </w:pPr>
    <w:rPr>
      <w:i/>
      <w:iCs/>
      <w:sz w:val="12"/>
      <w:szCs w:val="12"/>
    </w:rPr>
  </w:style>
  <w:style w:type="paragraph" w:customStyle="1" w:styleId="xl229">
    <w:name w:val="xl229"/>
    <w:basedOn w:val="Normalny"/>
    <w:rsid w:val="002C4E3E"/>
    <w:pPr>
      <w:shd w:val="clear" w:color="000000" w:fill="B6D9E6"/>
      <w:spacing w:before="100" w:beforeAutospacing="1" w:after="100" w:afterAutospacing="1" w:line="240" w:lineRule="auto"/>
      <w:textAlignment w:val="center"/>
    </w:pPr>
    <w:rPr>
      <w:sz w:val="12"/>
      <w:szCs w:val="12"/>
    </w:rPr>
  </w:style>
  <w:style w:type="paragraph" w:customStyle="1" w:styleId="xl230">
    <w:name w:val="xl230"/>
    <w:basedOn w:val="Normalny"/>
    <w:rsid w:val="002C4E3E"/>
    <w:pPr>
      <w:shd w:val="clear" w:color="000000" w:fill="B6D9E6"/>
      <w:spacing w:before="100" w:beforeAutospacing="1" w:after="100" w:afterAutospacing="1" w:line="240" w:lineRule="auto"/>
      <w:jc w:val="right"/>
      <w:textAlignment w:val="center"/>
    </w:pPr>
    <w:rPr>
      <w:sz w:val="12"/>
      <w:szCs w:val="12"/>
    </w:rPr>
  </w:style>
  <w:style w:type="paragraph" w:customStyle="1" w:styleId="xl231">
    <w:name w:val="xl231"/>
    <w:basedOn w:val="Normalny"/>
    <w:rsid w:val="002C4E3E"/>
    <w:pPr>
      <w:spacing w:before="100" w:beforeAutospacing="1" w:after="100" w:afterAutospacing="1" w:line="240" w:lineRule="auto"/>
    </w:pPr>
    <w:rPr>
      <w:b/>
      <w:bCs/>
      <w:sz w:val="12"/>
      <w:szCs w:val="12"/>
    </w:rPr>
  </w:style>
  <w:style w:type="paragraph" w:customStyle="1" w:styleId="xl232">
    <w:name w:val="xl232"/>
    <w:basedOn w:val="Normalny"/>
    <w:rsid w:val="002C4E3E"/>
    <w:pPr>
      <w:spacing w:before="100" w:beforeAutospacing="1" w:after="100" w:afterAutospacing="1" w:line="240" w:lineRule="auto"/>
      <w:textAlignment w:val="center"/>
    </w:pPr>
    <w:rPr>
      <w:b/>
      <w:bCs/>
      <w:sz w:val="12"/>
      <w:szCs w:val="12"/>
    </w:rPr>
  </w:style>
  <w:style w:type="paragraph" w:customStyle="1" w:styleId="xl233">
    <w:name w:val="xl233"/>
    <w:basedOn w:val="Normalny"/>
    <w:rsid w:val="002C4E3E"/>
    <w:pPr>
      <w:spacing w:before="100" w:beforeAutospacing="1" w:after="100" w:afterAutospacing="1" w:line="240" w:lineRule="auto"/>
    </w:pPr>
    <w:rPr>
      <w:sz w:val="12"/>
      <w:szCs w:val="12"/>
    </w:rPr>
  </w:style>
  <w:style w:type="paragraph" w:customStyle="1" w:styleId="xl234">
    <w:name w:val="xl234"/>
    <w:basedOn w:val="Normalny"/>
    <w:rsid w:val="002C4E3E"/>
    <w:pPr>
      <w:spacing w:before="100" w:beforeAutospacing="1" w:after="100" w:afterAutospacing="1" w:line="240" w:lineRule="auto"/>
    </w:pPr>
    <w:rPr>
      <w:i/>
      <w:iCs/>
      <w:sz w:val="12"/>
      <w:szCs w:val="12"/>
    </w:rPr>
  </w:style>
  <w:style w:type="paragraph" w:customStyle="1" w:styleId="xl235">
    <w:name w:val="xl235"/>
    <w:basedOn w:val="Normalny"/>
    <w:rsid w:val="002C4E3E"/>
    <w:pPr>
      <w:spacing w:before="100" w:beforeAutospacing="1" w:after="100" w:afterAutospacing="1" w:line="240" w:lineRule="auto"/>
      <w:jc w:val="right"/>
    </w:pPr>
    <w:rPr>
      <w:i/>
      <w:iCs/>
      <w:sz w:val="12"/>
      <w:szCs w:val="12"/>
    </w:rPr>
  </w:style>
  <w:style w:type="paragraph" w:customStyle="1" w:styleId="xl236">
    <w:name w:val="xl236"/>
    <w:basedOn w:val="Normalny"/>
    <w:rsid w:val="002C4E3E"/>
    <w:pPr>
      <w:spacing w:before="100" w:beforeAutospacing="1" w:after="100" w:afterAutospacing="1" w:line="240" w:lineRule="auto"/>
      <w:jc w:val="right"/>
      <w:textAlignment w:val="center"/>
    </w:pPr>
    <w:rPr>
      <w:sz w:val="12"/>
      <w:szCs w:val="12"/>
    </w:rPr>
  </w:style>
  <w:style w:type="paragraph" w:customStyle="1" w:styleId="xl237">
    <w:name w:val="xl237"/>
    <w:basedOn w:val="Normalny"/>
    <w:rsid w:val="002C4E3E"/>
    <w:pPr>
      <w:spacing w:before="100" w:beforeAutospacing="1" w:after="100" w:afterAutospacing="1" w:line="240" w:lineRule="auto"/>
      <w:jc w:val="right"/>
      <w:textAlignment w:val="center"/>
    </w:pPr>
    <w:rPr>
      <w:i/>
      <w:iCs/>
      <w:sz w:val="12"/>
      <w:szCs w:val="12"/>
    </w:rPr>
  </w:style>
  <w:style w:type="paragraph" w:customStyle="1" w:styleId="xl238">
    <w:name w:val="xl238"/>
    <w:basedOn w:val="Normalny"/>
    <w:rsid w:val="002C4E3E"/>
    <w:pPr>
      <w:spacing w:before="100" w:beforeAutospacing="1" w:after="100" w:afterAutospacing="1" w:line="240" w:lineRule="auto"/>
    </w:pPr>
    <w:rPr>
      <w:i/>
      <w:iCs/>
      <w:sz w:val="12"/>
      <w:szCs w:val="12"/>
      <w:u w:val="single"/>
    </w:rPr>
  </w:style>
  <w:style w:type="paragraph" w:customStyle="1" w:styleId="xl239">
    <w:name w:val="xl239"/>
    <w:basedOn w:val="Normalny"/>
    <w:rsid w:val="002C4E3E"/>
    <w:pPr>
      <w:spacing w:before="100" w:beforeAutospacing="1" w:after="100" w:afterAutospacing="1" w:line="240" w:lineRule="auto"/>
      <w:textAlignment w:val="center"/>
    </w:pPr>
    <w:rPr>
      <w:i/>
      <w:iCs/>
      <w:sz w:val="12"/>
      <w:szCs w:val="12"/>
    </w:rPr>
  </w:style>
  <w:style w:type="paragraph" w:customStyle="1" w:styleId="xl240">
    <w:name w:val="xl240"/>
    <w:basedOn w:val="Normalny"/>
    <w:rsid w:val="002C4E3E"/>
    <w:pPr>
      <w:spacing w:before="100" w:beforeAutospacing="1" w:after="100" w:afterAutospacing="1" w:line="240" w:lineRule="auto"/>
      <w:textAlignment w:val="center"/>
    </w:pPr>
    <w:rPr>
      <w:i/>
      <w:iCs/>
      <w:sz w:val="12"/>
      <w:szCs w:val="12"/>
    </w:rPr>
  </w:style>
  <w:style w:type="paragraph" w:customStyle="1" w:styleId="xl241">
    <w:name w:val="xl241"/>
    <w:basedOn w:val="Normalny"/>
    <w:rsid w:val="002C4E3E"/>
    <w:pPr>
      <w:spacing w:before="100" w:beforeAutospacing="1" w:after="100" w:afterAutospacing="1" w:line="240" w:lineRule="auto"/>
    </w:pPr>
    <w:rPr>
      <w:i/>
      <w:iCs/>
      <w:sz w:val="12"/>
      <w:szCs w:val="12"/>
    </w:rPr>
  </w:style>
  <w:style w:type="paragraph" w:customStyle="1" w:styleId="xl242">
    <w:name w:val="xl242"/>
    <w:basedOn w:val="Normalny"/>
    <w:rsid w:val="002C4E3E"/>
    <w:pPr>
      <w:spacing w:before="100" w:beforeAutospacing="1" w:after="100" w:afterAutospacing="1" w:line="240" w:lineRule="auto"/>
      <w:textAlignment w:val="center"/>
    </w:pPr>
    <w:rPr>
      <w:sz w:val="12"/>
      <w:szCs w:val="12"/>
    </w:rPr>
  </w:style>
  <w:style w:type="paragraph" w:customStyle="1" w:styleId="xl243">
    <w:name w:val="xl243"/>
    <w:basedOn w:val="Normalny"/>
    <w:rsid w:val="002C4E3E"/>
    <w:pPr>
      <w:spacing w:before="100" w:beforeAutospacing="1" w:after="100" w:afterAutospacing="1" w:line="240" w:lineRule="auto"/>
      <w:textAlignment w:val="center"/>
    </w:pPr>
    <w:rPr>
      <w:b/>
      <w:bCs/>
      <w:sz w:val="12"/>
      <w:szCs w:val="12"/>
    </w:rPr>
  </w:style>
  <w:style w:type="paragraph" w:customStyle="1" w:styleId="xl244">
    <w:name w:val="xl244"/>
    <w:basedOn w:val="Normalny"/>
    <w:rsid w:val="002C4E3E"/>
    <w:pPr>
      <w:spacing w:before="100" w:beforeAutospacing="1" w:after="100" w:afterAutospacing="1" w:line="240" w:lineRule="auto"/>
      <w:textAlignment w:val="center"/>
    </w:pPr>
    <w:rPr>
      <w:b/>
      <w:bCs/>
      <w:sz w:val="12"/>
      <w:szCs w:val="12"/>
    </w:rPr>
  </w:style>
  <w:style w:type="paragraph" w:customStyle="1" w:styleId="xl245">
    <w:name w:val="xl245"/>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46">
    <w:name w:val="xl246"/>
    <w:basedOn w:val="Normalny"/>
    <w:rsid w:val="002C4E3E"/>
    <w:pPr>
      <w:spacing w:before="100" w:beforeAutospacing="1" w:after="100" w:afterAutospacing="1" w:line="240" w:lineRule="auto"/>
      <w:jc w:val="center"/>
      <w:textAlignment w:val="center"/>
    </w:pPr>
    <w:rPr>
      <w:sz w:val="12"/>
      <w:szCs w:val="12"/>
    </w:rPr>
  </w:style>
  <w:style w:type="paragraph" w:customStyle="1" w:styleId="xl247">
    <w:name w:val="xl247"/>
    <w:basedOn w:val="Normalny"/>
    <w:rsid w:val="002C4E3E"/>
    <w:pPr>
      <w:spacing w:before="100" w:beforeAutospacing="1" w:after="100" w:afterAutospacing="1" w:line="240" w:lineRule="auto"/>
      <w:textAlignment w:val="center"/>
    </w:pPr>
    <w:rPr>
      <w:i/>
      <w:iCs/>
      <w:sz w:val="12"/>
      <w:szCs w:val="12"/>
    </w:rPr>
  </w:style>
  <w:style w:type="paragraph" w:customStyle="1" w:styleId="xl248">
    <w:name w:val="xl248"/>
    <w:basedOn w:val="Normalny"/>
    <w:rsid w:val="002C4E3E"/>
    <w:pPr>
      <w:spacing w:before="100" w:beforeAutospacing="1" w:after="100" w:afterAutospacing="1" w:line="240" w:lineRule="auto"/>
      <w:jc w:val="right"/>
    </w:pPr>
    <w:rPr>
      <w:i/>
      <w:iCs/>
      <w:sz w:val="12"/>
      <w:szCs w:val="12"/>
    </w:rPr>
  </w:style>
  <w:style w:type="paragraph" w:customStyle="1" w:styleId="xl249">
    <w:name w:val="xl249"/>
    <w:basedOn w:val="Normalny"/>
    <w:rsid w:val="002C4E3E"/>
    <w:pPr>
      <w:spacing w:before="100" w:beforeAutospacing="1" w:after="100" w:afterAutospacing="1" w:line="240" w:lineRule="auto"/>
      <w:textAlignment w:val="top"/>
    </w:pPr>
    <w:rPr>
      <w:sz w:val="12"/>
      <w:szCs w:val="12"/>
    </w:rPr>
  </w:style>
  <w:style w:type="paragraph" w:customStyle="1" w:styleId="xl250">
    <w:name w:val="xl250"/>
    <w:basedOn w:val="Normalny"/>
    <w:rsid w:val="002C4E3E"/>
    <w:pPr>
      <w:spacing w:before="100" w:beforeAutospacing="1" w:after="100" w:afterAutospacing="1" w:line="240" w:lineRule="auto"/>
      <w:textAlignment w:val="center"/>
    </w:pPr>
    <w:rPr>
      <w:sz w:val="12"/>
      <w:szCs w:val="12"/>
    </w:rPr>
  </w:style>
  <w:style w:type="paragraph" w:customStyle="1" w:styleId="xl251">
    <w:name w:val="xl251"/>
    <w:basedOn w:val="Normalny"/>
    <w:rsid w:val="002C4E3E"/>
    <w:pPr>
      <w:spacing w:before="100" w:beforeAutospacing="1" w:after="100" w:afterAutospacing="1" w:line="240" w:lineRule="auto"/>
      <w:textAlignment w:val="center"/>
    </w:pPr>
    <w:rPr>
      <w:sz w:val="12"/>
      <w:szCs w:val="12"/>
    </w:rPr>
  </w:style>
  <w:style w:type="paragraph" w:customStyle="1" w:styleId="xl252">
    <w:name w:val="xl252"/>
    <w:basedOn w:val="Normalny"/>
    <w:rsid w:val="002C4E3E"/>
    <w:pPr>
      <w:spacing w:before="100" w:beforeAutospacing="1" w:after="100" w:afterAutospacing="1" w:line="240" w:lineRule="auto"/>
      <w:textAlignment w:val="center"/>
    </w:pPr>
    <w:rPr>
      <w:i/>
      <w:iCs/>
      <w:sz w:val="12"/>
      <w:szCs w:val="12"/>
    </w:rPr>
  </w:style>
  <w:style w:type="paragraph" w:customStyle="1" w:styleId="xl253">
    <w:name w:val="xl253"/>
    <w:basedOn w:val="Normalny"/>
    <w:rsid w:val="002C4E3E"/>
    <w:pPr>
      <w:spacing w:before="100" w:beforeAutospacing="1" w:after="100" w:afterAutospacing="1" w:line="240" w:lineRule="auto"/>
      <w:textAlignment w:val="center"/>
    </w:pPr>
    <w:rPr>
      <w:i/>
      <w:iCs/>
      <w:sz w:val="12"/>
      <w:szCs w:val="12"/>
    </w:rPr>
  </w:style>
  <w:style w:type="paragraph" w:customStyle="1" w:styleId="xl254">
    <w:name w:val="xl254"/>
    <w:basedOn w:val="Normalny"/>
    <w:rsid w:val="002C4E3E"/>
    <w:pPr>
      <w:spacing w:before="100" w:beforeAutospacing="1" w:after="100" w:afterAutospacing="1" w:line="240" w:lineRule="auto"/>
    </w:pPr>
    <w:rPr>
      <w:sz w:val="12"/>
      <w:szCs w:val="12"/>
    </w:rPr>
  </w:style>
  <w:style w:type="paragraph" w:customStyle="1" w:styleId="xl255">
    <w:name w:val="xl255"/>
    <w:basedOn w:val="Normalny"/>
    <w:rsid w:val="002C4E3E"/>
    <w:pPr>
      <w:spacing w:before="100" w:beforeAutospacing="1" w:after="100" w:afterAutospacing="1" w:line="240" w:lineRule="auto"/>
      <w:ind w:firstLineChars="200" w:firstLine="200"/>
      <w:textAlignment w:val="center"/>
    </w:pPr>
    <w:rPr>
      <w:sz w:val="12"/>
      <w:szCs w:val="12"/>
    </w:rPr>
  </w:style>
  <w:style w:type="paragraph" w:customStyle="1" w:styleId="xl256">
    <w:name w:val="xl256"/>
    <w:basedOn w:val="Normalny"/>
    <w:rsid w:val="002C4E3E"/>
    <w:pPr>
      <w:spacing w:before="100" w:beforeAutospacing="1" w:after="100" w:afterAutospacing="1" w:line="240" w:lineRule="auto"/>
    </w:pPr>
    <w:rPr>
      <w:i/>
      <w:iCs/>
      <w:sz w:val="12"/>
      <w:szCs w:val="12"/>
      <w:u w:val="single"/>
    </w:rPr>
  </w:style>
  <w:style w:type="paragraph" w:customStyle="1" w:styleId="xl257">
    <w:name w:val="xl257"/>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2C4E3E"/>
    <w:pPr>
      <w:spacing w:before="100" w:beforeAutospacing="1" w:after="100" w:afterAutospacing="1" w:line="240" w:lineRule="auto"/>
      <w:textAlignment w:val="center"/>
    </w:pPr>
    <w:rPr>
      <w:sz w:val="12"/>
      <w:szCs w:val="12"/>
    </w:rPr>
  </w:style>
  <w:style w:type="paragraph" w:customStyle="1" w:styleId="xl259">
    <w:name w:val="xl259"/>
    <w:basedOn w:val="Normalny"/>
    <w:rsid w:val="002C4E3E"/>
    <w:pPr>
      <w:spacing w:before="100" w:beforeAutospacing="1" w:after="100" w:afterAutospacing="1" w:line="240" w:lineRule="auto"/>
    </w:pPr>
    <w:rPr>
      <w:sz w:val="12"/>
      <w:szCs w:val="12"/>
    </w:rPr>
  </w:style>
  <w:style w:type="paragraph" w:customStyle="1" w:styleId="xl260">
    <w:name w:val="xl260"/>
    <w:basedOn w:val="Normalny"/>
    <w:rsid w:val="002C4E3E"/>
    <w:pPr>
      <w:shd w:val="clear" w:color="000000" w:fill="EAF1F6"/>
      <w:spacing w:before="100" w:beforeAutospacing="1" w:after="100" w:afterAutospacing="1" w:line="240" w:lineRule="auto"/>
      <w:jc w:val="right"/>
      <w:textAlignment w:val="center"/>
    </w:pPr>
    <w:rPr>
      <w:b/>
      <w:bCs/>
      <w:sz w:val="12"/>
      <w:szCs w:val="12"/>
    </w:rPr>
  </w:style>
  <w:style w:type="paragraph" w:customStyle="1" w:styleId="xl261">
    <w:name w:val="xl261"/>
    <w:basedOn w:val="Normalny"/>
    <w:rsid w:val="002C4E3E"/>
    <w:pPr>
      <w:spacing w:before="100" w:beforeAutospacing="1" w:after="100" w:afterAutospacing="1" w:line="240" w:lineRule="auto"/>
      <w:jc w:val="right"/>
      <w:textAlignment w:val="center"/>
    </w:pPr>
    <w:rPr>
      <w:b/>
      <w:bCs/>
      <w:sz w:val="12"/>
      <w:szCs w:val="12"/>
    </w:rPr>
  </w:style>
  <w:style w:type="paragraph" w:customStyle="1" w:styleId="xl262">
    <w:name w:val="xl262"/>
    <w:basedOn w:val="Normalny"/>
    <w:rsid w:val="002C4E3E"/>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2C4E3E"/>
    <w:pPr>
      <w:spacing w:before="100" w:beforeAutospacing="1" w:after="100" w:afterAutospacing="1" w:line="240" w:lineRule="auto"/>
      <w:jc w:val="both"/>
      <w:textAlignment w:val="center"/>
    </w:pPr>
    <w:rPr>
      <w:i/>
      <w:iCs/>
      <w:sz w:val="12"/>
      <w:szCs w:val="12"/>
      <w:u w:val="single"/>
    </w:rPr>
  </w:style>
  <w:style w:type="paragraph" w:customStyle="1" w:styleId="xl264">
    <w:name w:val="xl264"/>
    <w:basedOn w:val="Normalny"/>
    <w:rsid w:val="002C4E3E"/>
    <w:pPr>
      <w:spacing w:before="100" w:beforeAutospacing="1" w:after="100" w:afterAutospacing="1" w:line="240" w:lineRule="auto"/>
      <w:jc w:val="both"/>
      <w:textAlignment w:val="center"/>
    </w:pPr>
    <w:rPr>
      <w:b/>
      <w:bCs/>
      <w:sz w:val="12"/>
      <w:szCs w:val="12"/>
    </w:rPr>
  </w:style>
  <w:style w:type="paragraph" w:customStyle="1" w:styleId="xl265">
    <w:name w:val="xl265"/>
    <w:basedOn w:val="Normalny"/>
    <w:rsid w:val="002C4E3E"/>
    <w:pPr>
      <w:spacing w:before="100" w:beforeAutospacing="1" w:after="100" w:afterAutospacing="1" w:line="240" w:lineRule="auto"/>
      <w:jc w:val="both"/>
      <w:textAlignment w:val="center"/>
    </w:pPr>
    <w:rPr>
      <w:b/>
      <w:bCs/>
      <w:sz w:val="12"/>
      <w:szCs w:val="12"/>
    </w:rPr>
  </w:style>
  <w:style w:type="paragraph" w:customStyle="1" w:styleId="xl266">
    <w:name w:val="xl266"/>
    <w:basedOn w:val="Normalny"/>
    <w:rsid w:val="002C4E3E"/>
    <w:pPr>
      <w:spacing w:before="100" w:beforeAutospacing="1" w:after="100" w:afterAutospacing="1" w:line="240" w:lineRule="auto"/>
      <w:jc w:val="both"/>
      <w:textAlignment w:val="center"/>
    </w:pPr>
    <w:rPr>
      <w:b/>
      <w:bCs/>
      <w:sz w:val="12"/>
      <w:szCs w:val="12"/>
    </w:rPr>
  </w:style>
  <w:style w:type="paragraph" w:customStyle="1" w:styleId="xl267">
    <w:name w:val="xl267"/>
    <w:basedOn w:val="Normalny"/>
    <w:rsid w:val="002C4E3E"/>
    <w:pPr>
      <w:spacing w:before="100" w:beforeAutospacing="1" w:after="100" w:afterAutospacing="1" w:line="240" w:lineRule="auto"/>
      <w:jc w:val="both"/>
      <w:textAlignment w:val="center"/>
    </w:pPr>
    <w:rPr>
      <w:b/>
      <w:bCs/>
      <w:sz w:val="12"/>
      <w:szCs w:val="12"/>
    </w:rPr>
  </w:style>
  <w:style w:type="paragraph" w:customStyle="1" w:styleId="xl268">
    <w:name w:val="xl268"/>
    <w:basedOn w:val="Normalny"/>
    <w:rsid w:val="002C4E3E"/>
    <w:pPr>
      <w:spacing w:before="100" w:beforeAutospacing="1" w:after="100" w:afterAutospacing="1" w:line="240" w:lineRule="auto"/>
      <w:jc w:val="both"/>
    </w:pPr>
    <w:rPr>
      <w:i/>
      <w:iCs/>
      <w:sz w:val="12"/>
      <w:szCs w:val="12"/>
      <w:u w:val="single"/>
    </w:rPr>
  </w:style>
  <w:style w:type="paragraph" w:customStyle="1" w:styleId="xl269">
    <w:name w:val="xl269"/>
    <w:basedOn w:val="Normalny"/>
    <w:rsid w:val="002C4E3E"/>
    <w:pPr>
      <w:spacing w:before="100" w:beforeAutospacing="1" w:after="100" w:afterAutospacing="1" w:line="240" w:lineRule="auto"/>
      <w:jc w:val="right"/>
      <w:textAlignment w:val="center"/>
    </w:pPr>
    <w:rPr>
      <w:sz w:val="12"/>
      <w:szCs w:val="12"/>
    </w:rPr>
  </w:style>
  <w:style w:type="paragraph" w:customStyle="1" w:styleId="xl270">
    <w:name w:val="xl270"/>
    <w:basedOn w:val="Normalny"/>
    <w:rsid w:val="002C4E3E"/>
    <w:pPr>
      <w:spacing w:before="100" w:beforeAutospacing="1" w:after="100" w:afterAutospacing="1" w:line="240" w:lineRule="auto"/>
      <w:jc w:val="right"/>
      <w:textAlignment w:val="center"/>
    </w:pPr>
    <w:rPr>
      <w:sz w:val="12"/>
      <w:szCs w:val="12"/>
    </w:rPr>
  </w:style>
  <w:style w:type="paragraph" w:customStyle="1" w:styleId="xl271">
    <w:name w:val="xl271"/>
    <w:basedOn w:val="Normalny"/>
    <w:rsid w:val="002C4E3E"/>
    <w:pPr>
      <w:spacing w:before="100" w:beforeAutospacing="1" w:after="100" w:afterAutospacing="1" w:line="240" w:lineRule="auto"/>
      <w:jc w:val="right"/>
      <w:textAlignment w:val="center"/>
    </w:pPr>
    <w:rPr>
      <w:i/>
      <w:iCs/>
      <w:sz w:val="12"/>
      <w:szCs w:val="12"/>
    </w:rPr>
  </w:style>
  <w:style w:type="paragraph" w:customStyle="1" w:styleId="xl272">
    <w:name w:val="xl272"/>
    <w:basedOn w:val="Normalny"/>
    <w:rsid w:val="002C4E3E"/>
    <w:pPr>
      <w:shd w:val="clear" w:color="000000" w:fill="CDDEE9"/>
      <w:spacing w:before="100" w:beforeAutospacing="1" w:after="100" w:afterAutospacing="1" w:line="240" w:lineRule="auto"/>
      <w:textAlignment w:val="center"/>
    </w:pPr>
    <w:rPr>
      <w:b/>
      <w:bCs/>
      <w:sz w:val="12"/>
      <w:szCs w:val="12"/>
    </w:rPr>
  </w:style>
  <w:style w:type="paragraph" w:customStyle="1" w:styleId="xl273">
    <w:name w:val="xl273"/>
    <w:basedOn w:val="Normalny"/>
    <w:rsid w:val="002C4E3E"/>
    <w:pPr>
      <w:spacing w:before="100" w:beforeAutospacing="1" w:after="100" w:afterAutospacing="1" w:line="240" w:lineRule="auto"/>
    </w:pPr>
    <w:rPr>
      <w:b/>
      <w:bCs/>
      <w:sz w:val="12"/>
      <w:szCs w:val="12"/>
    </w:rPr>
  </w:style>
  <w:style w:type="paragraph" w:customStyle="1" w:styleId="xl274">
    <w:name w:val="xl274"/>
    <w:basedOn w:val="Normalny"/>
    <w:rsid w:val="002C4E3E"/>
    <w:pPr>
      <w:spacing w:before="100" w:beforeAutospacing="1" w:after="100" w:afterAutospacing="1" w:line="240" w:lineRule="auto"/>
      <w:jc w:val="right"/>
      <w:textAlignment w:val="center"/>
    </w:pPr>
    <w:rPr>
      <w:i/>
      <w:iCs/>
      <w:sz w:val="12"/>
      <w:szCs w:val="12"/>
    </w:rPr>
  </w:style>
  <w:style w:type="paragraph" w:customStyle="1" w:styleId="xl275">
    <w:name w:val="xl275"/>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76">
    <w:name w:val="xl276"/>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77">
    <w:name w:val="xl277"/>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78">
    <w:name w:val="xl278"/>
    <w:basedOn w:val="Normalny"/>
    <w:rsid w:val="002C4E3E"/>
    <w:pPr>
      <w:spacing w:before="100" w:beforeAutospacing="1" w:after="100" w:afterAutospacing="1" w:line="240" w:lineRule="auto"/>
      <w:textAlignment w:val="center"/>
    </w:pPr>
    <w:rPr>
      <w:i/>
      <w:iCs/>
      <w:sz w:val="12"/>
      <w:szCs w:val="12"/>
    </w:rPr>
  </w:style>
  <w:style w:type="paragraph" w:customStyle="1" w:styleId="xl279">
    <w:name w:val="xl279"/>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80">
    <w:name w:val="xl280"/>
    <w:basedOn w:val="Normalny"/>
    <w:rsid w:val="002C4E3E"/>
    <w:pPr>
      <w:spacing w:before="100" w:beforeAutospacing="1" w:after="100" w:afterAutospacing="1" w:line="240" w:lineRule="auto"/>
    </w:pPr>
    <w:rPr>
      <w:i/>
      <w:iCs/>
      <w:sz w:val="12"/>
      <w:szCs w:val="12"/>
    </w:rPr>
  </w:style>
  <w:style w:type="paragraph" w:customStyle="1" w:styleId="xl281">
    <w:name w:val="xl281"/>
    <w:basedOn w:val="Normalny"/>
    <w:rsid w:val="002C4E3E"/>
    <w:pPr>
      <w:spacing w:before="100" w:beforeAutospacing="1" w:after="100" w:afterAutospacing="1" w:line="240" w:lineRule="auto"/>
      <w:jc w:val="both"/>
      <w:textAlignment w:val="center"/>
    </w:pPr>
    <w:rPr>
      <w:i/>
      <w:iCs/>
      <w:sz w:val="12"/>
      <w:szCs w:val="12"/>
      <w:u w:val="single"/>
    </w:rPr>
  </w:style>
  <w:style w:type="paragraph" w:customStyle="1" w:styleId="xl282">
    <w:name w:val="xl282"/>
    <w:basedOn w:val="Normalny"/>
    <w:rsid w:val="002C4E3E"/>
    <w:pPr>
      <w:spacing w:before="100" w:beforeAutospacing="1" w:after="100" w:afterAutospacing="1" w:line="240" w:lineRule="auto"/>
      <w:jc w:val="right"/>
      <w:textAlignment w:val="center"/>
    </w:pPr>
    <w:rPr>
      <w:i/>
      <w:iCs/>
      <w:sz w:val="12"/>
      <w:szCs w:val="12"/>
      <w:u w:val="single"/>
    </w:rPr>
  </w:style>
  <w:style w:type="paragraph" w:customStyle="1" w:styleId="xl283">
    <w:name w:val="xl283"/>
    <w:basedOn w:val="Normalny"/>
    <w:rsid w:val="002C4E3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4">
    <w:name w:val="xl284"/>
    <w:basedOn w:val="Normalny"/>
    <w:rsid w:val="002C4E3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5">
    <w:name w:val="xl285"/>
    <w:basedOn w:val="Normalny"/>
    <w:rsid w:val="002C4E3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6">
    <w:name w:val="xl286"/>
    <w:basedOn w:val="Normalny"/>
    <w:rsid w:val="00E375E1"/>
    <w:pPr>
      <w:spacing w:before="100" w:beforeAutospacing="1" w:after="100" w:afterAutospacing="1" w:line="240" w:lineRule="auto"/>
      <w:textAlignment w:val="center"/>
    </w:pPr>
    <w:rPr>
      <w:sz w:val="12"/>
      <w:szCs w:val="12"/>
    </w:rPr>
  </w:style>
  <w:style w:type="paragraph" w:customStyle="1" w:styleId="xl287">
    <w:name w:val="xl287"/>
    <w:basedOn w:val="Normalny"/>
    <w:rsid w:val="00E375E1"/>
    <w:pPr>
      <w:spacing w:before="100" w:beforeAutospacing="1" w:after="100" w:afterAutospacing="1" w:line="240" w:lineRule="auto"/>
      <w:textAlignment w:val="center"/>
    </w:pPr>
    <w:rPr>
      <w:sz w:val="12"/>
      <w:szCs w:val="12"/>
      <w:u w:val="single"/>
    </w:rPr>
  </w:style>
  <w:style w:type="paragraph" w:styleId="Tekstdymka">
    <w:name w:val="Balloon Text"/>
    <w:basedOn w:val="Normalny"/>
    <w:link w:val="TekstdymkaZnak"/>
    <w:rsid w:val="001B785A"/>
    <w:pPr>
      <w:spacing w:line="240" w:lineRule="auto"/>
    </w:pPr>
    <w:rPr>
      <w:rFonts w:ascii="Tahoma" w:hAnsi="Tahoma" w:cs="Tahoma"/>
      <w:sz w:val="16"/>
      <w:szCs w:val="16"/>
    </w:rPr>
  </w:style>
  <w:style w:type="character" w:customStyle="1" w:styleId="TekstdymkaZnak">
    <w:name w:val="Tekst dymka Znak"/>
    <w:link w:val="Tekstdymka"/>
    <w:rsid w:val="001B785A"/>
    <w:rPr>
      <w:rFonts w:ascii="Tahoma" w:hAnsi="Tahoma" w:cs="Tahoma"/>
      <w:sz w:val="16"/>
      <w:szCs w:val="16"/>
    </w:rPr>
  </w:style>
  <w:style w:type="paragraph" w:customStyle="1" w:styleId="xl288">
    <w:name w:val="xl288"/>
    <w:basedOn w:val="Normalny"/>
    <w:rsid w:val="00F0377D"/>
    <w:pPr>
      <w:spacing w:before="100" w:beforeAutospacing="1" w:after="100" w:afterAutospacing="1" w:line="240" w:lineRule="auto"/>
      <w:jc w:val="right"/>
      <w:textAlignment w:val="center"/>
    </w:pPr>
    <w:rPr>
      <w:i/>
      <w:iCs/>
      <w:sz w:val="12"/>
      <w:szCs w:val="12"/>
      <w:u w:val="single"/>
    </w:rPr>
  </w:style>
  <w:style w:type="paragraph" w:customStyle="1" w:styleId="xl289">
    <w:name w:val="xl289"/>
    <w:basedOn w:val="Normalny"/>
    <w:rsid w:val="00F0377D"/>
    <w:pPr>
      <w:shd w:val="clear" w:color="000000" w:fill="FFFFFF"/>
      <w:spacing w:before="100" w:beforeAutospacing="1" w:after="100" w:afterAutospacing="1" w:line="240" w:lineRule="auto"/>
      <w:textAlignment w:val="center"/>
    </w:pPr>
    <w:rPr>
      <w:color w:val="FF0000"/>
      <w:sz w:val="12"/>
      <w:szCs w:val="12"/>
    </w:rPr>
  </w:style>
  <w:style w:type="paragraph" w:customStyle="1" w:styleId="xl290">
    <w:name w:val="xl290"/>
    <w:basedOn w:val="Normalny"/>
    <w:rsid w:val="00F0377D"/>
    <w:pPr>
      <w:spacing w:before="100" w:beforeAutospacing="1" w:after="100" w:afterAutospacing="1" w:line="240" w:lineRule="auto"/>
      <w:jc w:val="right"/>
      <w:textAlignment w:val="center"/>
    </w:pPr>
    <w:rPr>
      <w:sz w:val="12"/>
      <w:szCs w:val="12"/>
    </w:rPr>
  </w:style>
  <w:style w:type="paragraph" w:customStyle="1" w:styleId="xl291">
    <w:name w:val="xl291"/>
    <w:basedOn w:val="Normalny"/>
    <w:rsid w:val="00F0377D"/>
    <w:pPr>
      <w:spacing w:before="100" w:beforeAutospacing="1" w:after="100" w:afterAutospacing="1" w:line="240" w:lineRule="auto"/>
    </w:pPr>
    <w:rPr>
      <w:i/>
      <w:iCs/>
      <w:sz w:val="12"/>
      <w:szCs w:val="12"/>
    </w:rPr>
  </w:style>
  <w:style w:type="paragraph" w:customStyle="1" w:styleId="xl66">
    <w:name w:val="xl66"/>
    <w:basedOn w:val="Normalny"/>
    <w:rsid w:val="00212219"/>
    <w:pPr>
      <w:spacing w:before="100" w:beforeAutospacing="1" w:after="100" w:afterAutospacing="1" w:line="240" w:lineRule="auto"/>
      <w:textAlignment w:val="center"/>
    </w:pPr>
    <w:rPr>
      <w:color w:val="FF6758"/>
    </w:rPr>
  </w:style>
  <w:style w:type="paragraph" w:customStyle="1" w:styleId="xl67">
    <w:name w:val="xl67"/>
    <w:basedOn w:val="Normalny"/>
    <w:rsid w:val="00212219"/>
    <w:pPr>
      <w:spacing w:before="100" w:beforeAutospacing="1" w:after="100" w:afterAutospacing="1" w:line="240" w:lineRule="auto"/>
      <w:jc w:val="center"/>
      <w:textAlignment w:val="center"/>
    </w:pPr>
    <w:rPr>
      <w:color w:val="FF6758"/>
    </w:rPr>
  </w:style>
  <w:style w:type="paragraph" w:customStyle="1" w:styleId="xl292">
    <w:name w:val="xl292"/>
    <w:basedOn w:val="Normalny"/>
    <w:rsid w:val="00A8016A"/>
    <w:pPr>
      <w:spacing w:before="100" w:beforeAutospacing="1" w:after="100" w:afterAutospacing="1" w:line="240" w:lineRule="auto"/>
      <w:textAlignment w:val="center"/>
    </w:pPr>
    <w:rPr>
      <w:sz w:val="12"/>
      <w:szCs w:val="12"/>
    </w:rPr>
  </w:style>
  <w:style w:type="paragraph" w:customStyle="1" w:styleId="xl293">
    <w:name w:val="xl293"/>
    <w:basedOn w:val="Normalny"/>
    <w:rsid w:val="00A8016A"/>
    <w:pPr>
      <w:spacing w:before="100" w:beforeAutospacing="1" w:after="100" w:afterAutospacing="1" w:line="240" w:lineRule="auto"/>
      <w:textAlignment w:val="center"/>
    </w:pPr>
    <w:rPr>
      <w:i/>
      <w:iCs/>
      <w:sz w:val="12"/>
      <w:szCs w:val="12"/>
      <w:u w:val="single"/>
    </w:rPr>
  </w:style>
  <w:style w:type="paragraph" w:customStyle="1" w:styleId="xl294">
    <w:name w:val="xl294"/>
    <w:basedOn w:val="Normalny"/>
    <w:rsid w:val="00A8016A"/>
    <w:pPr>
      <w:spacing w:before="100" w:beforeAutospacing="1" w:after="100" w:afterAutospacing="1" w:line="240" w:lineRule="auto"/>
      <w:jc w:val="right"/>
      <w:textAlignment w:val="center"/>
    </w:pPr>
    <w:rPr>
      <w:i/>
      <w:iCs/>
      <w:sz w:val="12"/>
      <w:szCs w:val="12"/>
      <w:u w:val="single"/>
    </w:rPr>
  </w:style>
  <w:style w:type="paragraph" w:customStyle="1" w:styleId="xl295">
    <w:name w:val="xl295"/>
    <w:basedOn w:val="Normalny"/>
    <w:rsid w:val="00A8016A"/>
    <w:pPr>
      <w:spacing w:before="100" w:beforeAutospacing="1" w:after="100" w:afterAutospacing="1" w:line="240" w:lineRule="auto"/>
      <w:jc w:val="right"/>
      <w:textAlignment w:val="center"/>
    </w:pPr>
    <w:rPr>
      <w:sz w:val="12"/>
      <w:szCs w:val="12"/>
    </w:rPr>
  </w:style>
  <w:style w:type="paragraph" w:customStyle="1" w:styleId="xl296">
    <w:name w:val="xl296"/>
    <w:basedOn w:val="Normalny"/>
    <w:rsid w:val="00A8016A"/>
    <w:pPr>
      <w:spacing w:before="100" w:beforeAutospacing="1" w:after="100" w:afterAutospacing="1" w:line="240" w:lineRule="auto"/>
      <w:textAlignment w:val="center"/>
    </w:pPr>
    <w:rPr>
      <w:i/>
      <w:iCs/>
      <w:sz w:val="12"/>
      <w:szCs w:val="12"/>
    </w:rPr>
  </w:style>
  <w:style w:type="paragraph" w:customStyle="1" w:styleId="xl297">
    <w:name w:val="xl297"/>
    <w:basedOn w:val="Normalny"/>
    <w:rsid w:val="00A8016A"/>
    <w:pPr>
      <w:spacing w:before="100" w:beforeAutospacing="1" w:after="100" w:afterAutospacing="1" w:line="240" w:lineRule="auto"/>
      <w:textAlignment w:val="center"/>
    </w:pPr>
    <w:rPr>
      <w:i/>
      <w:iCs/>
      <w:sz w:val="12"/>
      <w:szCs w:val="12"/>
    </w:rPr>
  </w:style>
  <w:style w:type="paragraph" w:customStyle="1" w:styleId="xl298">
    <w:name w:val="xl298"/>
    <w:basedOn w:val="Normalny"/>
    <w:rsid w:val="00A8016A"/>
    <w:pPr>
      <w:spacing w:before="100" w:beforeAutospacing="1" w:after="100" w:afterAutospacing="1" w:line="240" w:lineRule="auto"/>
      <w:jc w:val="right"/>
      <w:textAlignment w:val="center"/>
    </w:pPr>
    <w:rPr>
      <w:i/>
      <w:iCs/>
      <w:sz w:val="12"/>
      <w:szCs w:val="12"/>
    </w:rPr>
  </w:style>
  <w:style w:type="paragraph" w:customStyle="1" w:styleId="xl299">
    <w:name w:val="xl299"/>
    <w:basedOn w:val="Normalny"/>
    <w:rsid w:val="00A8016A"/>
    <w:pPr>
      <w:spacing w:before="100" w:beforeAutospacing="1" w:after="100" w:afterAutospacing="1" w:line="240" w:lineRule="auto"/>
      <w:textAlignment w:val="center"/>
    </w:pPr>
    <w:rPr>
      <w:i/>
      <w:iCs/>
      <w:sz w:val="12"/>
      <w:szCs w:val="12"/>
    </w:rPr>
  </w:style>
  <w:style w:type="paragraph" w:customStyle="1" w:styleId="xl300">
    <w:name w:val="xl300"/>
    <w:basedOn w:val="Normalny"/>
    <w:rsid w:val="00A8016A"/>
    <w:pPr>
      <w:spacing w:before="100" w:beforeAutospacing="1" w:after="100" w:afterAutospacing="1" w:line="240" w:lineRule="auto"/>
      <w:textAlignment w:val="center"/>
    </w:pPr>
    <w:rPr>
      <w:i/>
      <w:iCs/>
      <w:sz w:val="12"/>
      <w:szCs w:val="12"/>
    </w:rPr>
  </w:style>
  <w:style w:type="paragraph" w:customStyle="1" w:styleId="xl301">
    <w:name w:val="xl301"/>
    <w:basedOn w:val="Normalny"/>
    <w:rsid w:val="00A8016A"/>
    <w:pPr>
      <w:spacing w:before="100" w:beforeAutospacing="1" w:after="100" w:afterAutospacing="1" w:line="240" w:lineRule="auto"/>
      <w:textAlignment w:val="center"/>
    </w:pPr>
    <w:rPr>
      <w:i/>
      <w:iCs/>
      <w:sz w:val="12"/>
      <w:szCs w:val="12"/>
    </w:rPr>
  </w:style>
  <w:style w:type="paragraph" w:customStyle="1" w:styleId="xl302">
    <w:name w:val="xl302"/>
    <w:basedOn w:val="Normalny"/>
    <w:rsid w:val="00A8016A"/>
    <w:pPr>
      <w:spacing w:before="100" w:beforeAutospacing="1" w:after="100" w:afterAutospacing="1" w:line="240" w:lineRule="auto"/>
    </w:pPr>
    <w:rPr>
      <w:sz w:val="12"/>
      <w:szCs w:val="12"/>
    </w:rPr>
  </w:style>
  <w:style w:type="paragraph" w:customStyle="1" w:styleId="xl303">
    <w:name w:val="xl303"/>
    <w:basedOn w:val="Normalny"/>
    <w:rsid w:val="00A8016A"/>
    <w:pPr>
      <w:spacing w:before="100" w:beforeAutospacing="1" w:after="100" w:afterAutospacing="1" w:line="240" w:lineRule="auto"/>
    </w:pPr>
    <w:rPr>
      <w:sz w:val="12"/>
      <w:szCs w:val="12"/>
    </w:rPr>
  </w:style>
  <w:style w:type="paragraph" w:customStyle="1" w:styleId="xl304">
    <w:name w:val="xl304"/>
    <w:basedOn w:val="Normalny"/>
    <w:rsid w:val="00A8016A"/>
    <w:pPr>
      <w:spacing w:before="100" w:beforeAutospacing="1" w:after="100" w:afterAutospacing="1" w:line="240" w:lineRule="auto"/>
      <w:textAlignment w:val="center"/>
    </w:pPr>
    <w:rPr>
      <w:sz w:val="12"/>
      <w:szCs w:val="12"/>
    </w:rPr>
  </w:style>
  <w:style w:type="paragraph" w:customStyle="1" w:styleId="xl305">
    <w:name w:val="xl305"/>
    <w:basedOn w:val="Normalny"/>
    <w:rsid w:val="00A8016A"/>
    <w:pPr>
      <w:spacing w:before="100" w:beforeAutospacing="1" w:after="100" w:afterAutospacing="1" w:line="240" w:lineRule="auto"/>
    </w:pPr>
    <w:rPr>
      <w:sz w:val="12"/>
      <w:szCs w:val="12"/>
    </w:rPr>
  </w:style>
  <w:style w:type="paragraph" w:customStyle="1" w:styleId="xl306">
    <w:name w:val="xl306"/>
    <w:basedOn w:val="Normalny"/>
    <w:rsid w:val="00A8016A"/>
    <w:pPr>
      <w:spacing w:before="100" w:beforeAutospacing="1" w:after="100" w:afterAutospacing="1" w:line="240" w:lineRule="auto"/>
    </w:pPr>
    <w:rPr>
      <w:sz w:val="12"/>
      <w:szCs w:val="12"/>
    </w:rPr>
  </w:style>
  <w:style w:type="paragraph" w:customStyle="1" w:styleId="xl307">
    <w:name w:val="xl307"/>
    <w:basedOn w:val="Normalny"/>
    <w:rsid w:val="00A8016A"/>
    <w:pPr>
      <w:spacing w:before="100" w:beforeAutospacing="1" w:after="100" w:afterAutospacing="1" w:line="240" w:lineRule="auto"/>
    </w:pPr>
    <w:rPr>
      <w:sz w:val="12"/>
      <w:szCs w:val="12"/>
    </w:rPr>
  </w:style>
  <w:style w:type="paragraph" w:customStyle="1" w:styleId="xl308">
    <w:name w:val="xl308"/>
    <w:basedOn w:val="Normalny"/>
    <w:rsid w:val="00A8016A"/>
    <w:pPr>
      <w:spacing w:before="100" w:beforeAutospacing="1" w:after="100" w:afterAutospacing="1" w:line="240" w:lineRule="auto"/>
      <w:jc w:val="right"/>
      <w:textAlignment w:val="center"/>
    </w:pPr>
    <w:rPr>
      <w:b/>
      <w:bCs/>
      <w:sz w:val="12"/>
      <w:szCs w:val="12"/>
    </w:rPr>
  </w:style>
  <w:style w:type="paragraph" w:customStyle="1" w:styleId="xl309">
    <w:name w:val="xl309"/>
    <w:basedOn w:val="Normalny"/>
    <w:rsid w:val="00A8016A"/>
    <w:pPr>
      <w:spacing w:before="100" w:beforeAutospacing="1" w:after="100" w:afterAutospacing="1" w:line="240" w:lineRule="auto"/>
      <w:jc w:val="right"/>
      <w:textAlignment w:val="center"/>
    </w:pPr>
    <w:rPr>
      <w:b/>
      <w:bCs/>
      <w:sz w:val="12"/>
      <w:szCs w:val="12"/>
    </w:rPr>
  </w:style>
  <w:style w:type="paragraph" w:customStyle="1" w:styleId="xl310">
    <w:name w:val="xl310"/>
    <w:basedOn w:val="Normalny"/>
    <w:rsid w:val="00A8016A"/>
    <w:pPr>
      <w:spacing w:before="100" w:beforeAutospacing="1" w:after="100" w:afterAutospacing="1" w:line="240" w:lineRule="auto"/>
      <w:jc w:val="right"/>
      <w:textAlignment w:val="center"/>
    </w:pPr>
    <w:rPr>
      <w:b/>
      <w:bCs/>
      <w:sz w:val="12"/>
      <w:szCs w:val="12"/>
    </w:rPr>
  </w:style>
  <w:style w:type="paragraph" w:customStyle="1" w:styleId="xl311">
    <w:name w:val="xl311"/>
    <w:basedOn w:val="Normalny"/>
    <w:rsid w:val="00A8016A"/>
    <w:pPr>
      <w:spacing w:before="100" w:beforeAutospacing="1" w:after="100" w:afterAutospacing="1" w:line="240" w:lineRule="auto"/>
      <w:textAlignment w:val="center"/>
    </w:pPr>
    <w:rPr>
      <w:i/>
      <w:iCs/>
      <w:sz w:val="12"/>
      <w:szCs w:val="12"/>
    </w:rPr>
  </w:style>
  <w:style w:type="paragraph" w:customStyle="1" w:styleId="xl312">
    <w:name w:val="xl312"/>
    <w:basedOn w:val="Normalny"/>
    <w:rsid w:val="00A8016A"/>
    <w:pPr>
      <w:spacing w:before="100" w:beforeAutospacing="1" w:after="100" w:afterAutospacing="1" w:line="240" w:lineRule="auto"/>
      <w:jc w:val="right"/>
      <w:textAlignment w:val="center"/>
    </w:pPr>
    <w:rPr>
      <w:i/>
      <w:iCs/>
      <w:sz w:val="12"/>
      <w:szCs w:val="12"/>
    </w:rPr>
  </w:style>
  <w:style w:type="paragraph" w:customStyle="1" w:styleId="xl313">
    <w:name w:val="xl313"/>
    <w:basedOn w:val="Normalny"/>
    <w:rsid w:val="00A8016A"/>
    <w:pPr>
      <w:spacing w:before="100" w:beforeAutospacing="1" w:after="100" w:afterAutospacing="1" w:line="240" w:lineRule="auto"/>
      <w:textAlignment w:val="center"/>
    </w:pPr>
    <w:rPr>
      <w:b/>
      <w:bCs/>
      <w:sz w:val="12"/>
      <w:szCs w:val="12"/>
    </w:rPr>
  </w:style>
  <w:style w:type="paragraph" w:customStyle="1" w:styleId="xl314">
    <w:name w:val="xl314"/>
    <w:basedOn w:val="Normalny"/>
    <w:rsid w:val="00A8016A"/>
    <w:pPr>
      <w:spacing w:before="100" w:beforeAutospacing="1" w:after="100" w:afterAutospacing="1" w:line="240" w:lineRule="auto"/>
      <w:jc w:val="right"/>
      <w:textAlignment w:val="center"/>
    </w:pPr>
    <w:rPr>
      <w:sz w:val="12"/>
      <w:szCs w:val="12"/>
    </w:rPr>
  </w:style>
  <w:style w:type="paragraph" w:customStyle="1" w:styleId="xl315">
    <w:name w:val="xl315"/>
    <w:basedOn w:val="Normalny"/>
    <w:rsid w:val="00A8016A"/>
    <w:pPr>
      <w:spacing w:before="100" w:beforeAutospacing="1" w:after="100" w:afterAutospacing="1" w:line="240" w:lineRule="auto"/>
      <w:jc w:val="right"/>
      <w:textAlignment w:val="center"/>
    </w:pPr>
    <w:rPr>
      <w:sz w:val="12"/>
      <w:szCs w:val="12"/>
    </w:rPr>
  </w:style>
  <w:style w:type="paragraph" w:customStyle="1" w:styleId="xl316">
    <w:name w:val="xl316"/>
    <w:basedOn w:val="Normalny"/>
    <w:rsid w:val="00A8016A"/>
    <w:pPr>
      <w:spacing w:before="100" w:beforeAutospacing="1" w:after="100" w:afterAutospacing="1" w:line="240" w:lineRule="auto"/>
      <w:textAlignment w:val="center"/>
    </w:pPr>
    <w:rPr>
      <w:sz w:val="12"/>
      <w:szCs w:val="12"/>
    </w:rPr>
  </w:style>
  <w:style w:type="paragraph" w:customStyle="1" w:styleId="xl317">
    <w:name w:val="xl317"/>
    <w:basedOn w:val="Normalny"/>
    <w:rsid w:val="00A8016A"/>
    <w:pPr>
      <w:spacing w:before="100" w:beforeAutospacing="1" w:after="100" w:afterAutospacing="1" w:line="240" w:lineRule="auto"/>
      <w:textAlignment w:val="center"/>
    </w:pPr>
    <w:rPr>
      <w:b/>
      <w:bCs/>
      <w:sz w:val="12"/>
      <w:szCs w:val="12"/>
    </w:rPr>
  </w:style>
  <w:style w:type="paragraph" w:customStyle="1" w:styleId="xl318">
    <w:name w:val="xl318"/>
    <w:basedOn w:val="Normalny"/>
    <w:rsid w:val="00A8016A"/>
    <w:pPr>
      <w:spacing w:before="100" w:beforeAutospacing="1" w:after="100" w:afterAutospacing="1" w:line="240" w:lineRule="auto"/>
      <w:textAlignment w:val="center"/>
    </w:pPr>
    <w:rPr>
      <w:b/>
      <w:bCs/>
      <w:sz w:val="12"/>
      <w:szCs w:val="12"/>
    </w:rPr>
  </w:style>
  <w:style w:type="paragraph" w:customStyle="1" w:styleId="xl319">
    <w:name w:val="xl319"/>
    <w:basedOn w:val="Normalny"/>
    <w:rsid w:val="00A8016A"/>
    <w:pPr>
      <w:spacing w:before="100" w:beforeAutospacing="1" w:after="100" w:afterAutospacing="1" w:line="240" w:lineRule="auto"/>
      <w:textAlignment w:val="center"/>
    </w:pPr>
    <w:rPr>
      <w:sz w:val="12"/>
      <w:szCs w:val="12"/>
    </w:rPr>
  </w:style>
  <w:style w:type="paragraph" w:customStyle="1" w:styleId="xl320">
    <w:name w:val="xl320"/>
    <w:basedOn w:val="Normalny"/>
    <w:rsid w:val="00A8016A"/>
    <w:pPr>
      <w:spacing w:before="100" w:beforeAutospacing="1" w:after="100" w:afterAutospacing="1" w:line="240" w:lineRule="auto"/>
      <w:textAlignment w:val="center"/>
    </w:pPr>
    <w:rPr>
      <w:b/>
      <w:bCs/>
      <w:sz w:val="12"/>
      <w:szCs w:val="12"/>
    </w:rPr>
  </w:style>
  <w:style w:type="paragraph" w:customStyle="1" w:styleId="xl321">
    <w:name w:val="xl321"/>
    <w:basedOn w:val="Normalny"/>
    <w:rsid w:val="00A8016A"/>
    <w:pPr>
      <w:spacing w:before="100" w:beforeAutospacing="1" w:after="100" w:afterAutospacing="1" w:line="240" w:lineRule="auto"/>
      <w:textAlignment w:val="center"/>
    </w:pPr>
    <w:rPr>
      <w:i/>
      <w:iCs/>
      <w:sz w:val="12"/>
      <w:szCs w:val="12"/>
    </w:rPr>
  </w:style>
  <w:style w:type="paragraph" w:customStyle="1" w:styleId="xl322">
    <w:name w:val="xl322"/>
    <w:basedOn w:val="Normalny"/>
    <w:rsid w:val="00A8016A"/>
    <w:pPr>
      <w:spacing w:before="100" w:beforeAutospacing="1" w:after="100" w:afterAutospacing="1" w:line="240" w:lineRule="auto"/>
      <w:textAlignment w:val="center"/>
    </w:pPr>
    <w:rPr>
      <w:i/>
      <w:iCs/>
      <w:sz w:val="12"/>
      <w:szCs w:val="12"/>
    </w:rPr>
  </w:style>
  <w:style w:type="paragraph" w:customStyle="1" w:styleId="xl323">
    <w:name w:val="xl323"/>
    <w:basedOn w:val="Normalny"/>
    <w:rsid w:val="00A8016A"/>
    <w:pPr>
      <w:spacing w:before="100" w:beforeAutospacing="1" w:after="100" w:afterAutospacing="1" w:line="240" w:lineRule="auto"/>
      <w:textAlignment w:val="center"/>
    </w:pPr>
    <w:rPr>
      <w:i/>
      <w:iCs/>
      <w:sz w:val="12"/>
      <w:szCs w:val="12"/>
    </w:rPr>
  </w:style>
  <w:style w:type="paragraph" w:customStyle="1" w:styleId="xl324">
    <w:name w:val="xl324"/>
    <w:basedOn w:val="Normalny"/>
    <w:rsid w:val="00A8016A"/>
    <w:pPr>
      <w:spacing w:before="100" w:beforeAutospacing="1" w:after="100" w:afterAutospacing="1" w:line="240" w:lineRule="auto"/>
      <w:textAlignment w:val="center"/>
    </w:pPr>
    <w:rPr>
      <w:b/>
      <w:bCs/>
      <w:i/>
      <w:iCs/>
      <w:sz w:val="12"/>
      <w:szCs w:val="12"/>
    </w:rPr>
  </w:style>
  <w:style w:type="paragraph" w:customStyle="1" w:styleId="xl325">
    <w:name w:val="xl325"/>
    <w:basedOn w:val="Normalny"/>
    <w:rsid w:val="00A8016A"/>
    <w:pPr>
      <w:spacing w:before="100" w:beforeAutospacing="1" w:after="100" w:afterAutospacing="1" w:line="240" w:lineRule="auto"/>
      <w:textAlignment w:val="center"/>
    </w:pPr>
    <w:rPr>
      <w:i/>
      <w:iCs/>
      <w:sz w:val="12"/>
      <w:szCs w:val="12"/>
      <w:u w:val="single"/>
    </w:rPr>
  </w:style>
  <w:style w:type="paragraph" w:customStyle="1" w:styleId="xl326">
    <w:name w:val="xl326"/>
    <w:basedOn w:val="Normalny"/>
    <w:rsid w:val="00A8016A"/>
    <w:pPr>
      <w:spacing w:before="100" w:beforeAutospacing="1" w:after="100" w:afterAutospacing="1" w:line="240" w:lineRule="auto"/>
      <w:jc w:val="right"/>
      <w:textAlignment w:val="center"/>
    </w:pPr>
    <w:rPr>
      <w:i/>
      <w:iCs/>
      <w:sz w:val="12"/>
      <w:szCs w:val="12"/>
      <w:u w:val="single"/>
    </w:rPr>
  </w:style>
  <w:style w:type="paragraph" w:customStyle="1" w:styleId="xl327">
    <w:name w:val="xl327"/>
    <w:basedOn w:val="Normalny"/>
    <w:rsid w:val="00A8016A"/>
    <w:pPr>
      <w:spacing w:before="100" w:beforeAutospacing="1" w:after="100" w:afterAutospacing="1" w:line="240" w:lineRule="auto"/>
      <w:textAlignment w:val="center"/>
    </w:pPr>
    <w:rPr>
      <w:sz w:val="12"/>
      <w:szCs w:val="12"/>
    </w:rPr>
  </w:style>
  <w:style w:type="paragraph" w:customStyle="1" w:styleId="xl328">
    <w:name w:val="xl328"/>
    <w:basedOn w:val="Normalny"/>
    <w:rsid w:val="00A8016A"/>
    <w:pPr>
      <w:spacing w:before="100" w:beforeAutospacing="1" w:after="100" w:afterAutospacing="1" w:line="240" w:lineRule="auto"/>
      <w:textAlignment w:val="center"/>
    </w:pPr>
    <w:rPr>
      <w:sz w:val="12"/>
      <w:szCs w:val="12"/>
    </w:rPr>
  </w:style>
  <w:style w:type="paragraph" w:customStyle="1" w:styleId="xl329">
    <w:name w:val="xl329"/>
    <w:basedOn w:val="Normalny"/>
    <w:rsid w:val="00A8016A"/>
    <w:pPr>
      <w:spacing w:before="100" w:beforeAutospacing="1" w:after="100" w:afterAutospacing="1" w:line="240" w:lineRule="auto"/>
      <w:textAlignment w:val="center"/>
    </w:pPr>
    <w:rPr>
      <w:b/>
      <w:bCs/>
      <w:sz w:val="12"/>
      <w:szCs w:val="12"/>
    </w:rPr>
  </w:style>
  <w:style w:type="paragraph" w:customStyle="1" w:styleId="xl330">
    <w:name w:val="xl330"/>
    <w:basedOn w:val="Normalny"/>
    <w:rsid w:val="00A8016A"/>
    <w:pPr>
      <w:spacing w:before="100" w:beforeAutospacing="1" w:after="100" w:afterAutospacing="1" w:line="240" w:lineRule="auto"/>
      <w:textAlignment w:val="center"/>
    </w:pPr>
    <w:rPr>
      <w:i/>
      <w:iCs/>
      <w:sz w:val="12"/>
      <w:szCs w:val="12"/>
    </w:rPr>
  </w:style>
  <w:style w:type="paragraph" w:customStyle="1" w:styleId="xl331">
    <w:name w:val="xl331"/>
    <w:basedOn w:val="Normalny"/>
    <w:rsid w:val="00A8016A"/>
    <w:pPr>
      <w:spacing w:before="100" w:beforeAutospacing="1" w:after="100" w:afterAutospacing="1" w:line="240" w:lineRule="auto"/>
      <w:jc w:val="right"/>
      <w:textAlignment w:val="center"/>
    </w:pPr>
    <w:rPr>
      <w:i/>
      <w:iCs/>
      <w:sz w:val="12"/>
      <w:szCs w:val="12"/>
    </w:rPr>
  </w:style>
  <w:style w:type="paragraph" w:customStyle="1" w:styleId="xl332">
    <w:name w:val="xl332"/>
    <w:basedOn w:val="Normalny"/>
    <w:rsid w:val="00A8016A"/>
    <w:pPr>
      <w:spacing w:before="100" w:beforeAutospacing="1" w:after="100" w:afterAutospacing="1" w:line="240" w:lineRule="auto"/>
      <w:textAlignment w:val="center"/>
    </w:pPr>
    <w:rPr>
      <w:b/>
      <w:bCs/>
      <w:sz w:val="12"/>
      <w:szCs w:val="12"/>
    </w:rPr>
  </w:style>
  <w:style w:type="paragraph" w:customStyle="1" w:styleId="xl333">
    <w:name w:val="xl333"/>
    <w:basedOn w:val="Normalny"/>
    <w:rsid w:val="00A8016A"/>
    <w:pPr>
      <w:spacing w:before="100" w:beforeAutospacing="1" w:after="100" w:afterAutospacing="1" w:line="240" w:lineRule="auto"/>
      <w:textAlignment w:val="center"/>
    </w:pPr>
    <w:rPr>
      <w:b/>
      <w:bCs/>
      <w:sz w:val="12"/>
      <w:szCs w:val="12"/>
    </w:rPr>
  </w:style>
  <w:style w:type="paragraph" w:customStyle="1" w:styleId="xl334">
    <w:name w:val="xl334"/>
    <w:basedOn w:val="Normalny"/>
    <w:rsid w:val="00A8016A"/>
    <w:pPr>
      <w:spacing w:before="100" w:beforeAutospacing="1" w:after="100" w:afterAutospacing="1" w:line="240" w:lineRule="auto"/>
      <w:textAlignment w:val="center"/>
    </w:pPr>
    <w:rPr>
      <w:sz w:val="12"/>
      <w:szCs w:val="12"/>
    </w:rPr>
  </w:style>
  <w:style w:type="paragraph" w:customStyle="1" w:styleId="xl335">
    <w:name w:val="xl335"/>
    <w:basedOn w:val="Normalny"/>
    <w:rsid w:val="00A8016A"/>
    <w:pPr>
      <w:spacing w:before="100" w:beforeAutospacing="1" w:after="100" w:afterAutospacing="1" w:line="240" w:lineRule="auto"/>
      <w:textAlignment w:val="center"/>
    </w:pPr>
    <w:rPr>
      <w:sz w:val="12"/>
      <w:szCs w:val="12"/>
    </w:rPr>
  </w:style>
  <w:style w:type="paragraph" w:customStyle="1" w:styleId="xl336">
    <w:name w:val="xl336"/>
    <w:basedOn w:val="Normalny"/>
    <w:rsid w:val="00A8016A"/>
    <w:pPr>
      <w:spacing w:before="100" w:beforeAutospacing="1" w:after="100" w:afterAutospacing="1" w:line="240" w:lineRule="auto"/>
      <w:textAlignment w:val="center"/>
    </w:pPr>
    <w:rPr>
      <w:sz w:val="12"/>
      <w:szCs w:val="12"/>
    </w:rPr>
  </w:style>
  <w:style w:type="paragraph" w:customStyle="1" w:styleId="xl337">
    <w:name w:val="xl337"/>
    <w:basedOn w:val="Normalny"/>
    <w:rsid w:val="00A8016A"/>
    <w:pPr>
      <w:spacing w:before="100" w:beforeAutospacing="1" w:after="100" w:afterAutospacing="1" w:line="240" w:lineRule="auto"/>
      <w:ind w:firstLineChars="100" w:firstLine="100"/>
      <w:textAlignment w:val="center"/>
    </w:pPr>
    <w:rPr>
      <w:sz w:val="12"/>
      <w:szCs w:val="12"/>
    </w:rPr>
  </w:style>
  <w:style w:type="paragraph" w:customStyle="1" w:styleId="xl338">
    <w:name w:val="xl338"/>
    <w:basedOn w:val="Normalny"/>
    <w:rsid w:val="00A8016A"/>
    <w:pPr>
      <w:spacing w:before="100" w:beforeAutospacing="1" w:after="100" w:afterAutospacing="1" w:line="240" w:lineRule="auto"/>
      <w:textAlignment w:val="center"/>
    </w:pPr>
    <w:rPr>
      <w:sz w:val="12"/>
      <w:szCs w:val="12"/>
    </w:rPr>
  </w:style>
  <w:style w:type="paragraph" w:customStyle="1" w:styleId="xl339">
    <w:name w:val="xl339"/>
    <w:basedOn w:val="Normalny"/>
    <w:rsid w:val="00A8016A"/>
    <w:pPr>
      <w:spacing w:before="100" w:beforeAutospacing="1" w:after="100" w:afterAutospacing="1" w:line="240" w:lineRule="auto"/>
      <w:textAlignment w:val="center"/>
    </w:pPr>
    <w:rPr>
      <w:i/>
      <w:iCs/>
      <w:sz w:val="12"/>
      <w:szCs w:val="12"/>
      <w:u w:val="single"/>
    </w:rPr>
  </w:style>
  <w:style w:type="paragraph" w:customStyle="1" w:styleId="msonormal0">
    <w:name w:val="msonormal"/>
    <w:basedOn w:val="Normalny"/>
    <w:rsid w:val="004B7456"/>
    <w:pPr>
      <w:spacing w:before="100" w:beforeAutospacing="1" w:after="100" w:afterAutospacing="1" w:line="240" w:lineRule="auto"/>
    </w:pPr>
    <w:rPr>
      <w:rFonts w:ascii="Times New Roman" w:hAnsi="Times New Roman"/>
    </w:rPr>
  </w:style>
  <w:style w:type="paragraph" w:customStyle="1" w:styleId="font11">
    <w:name w:val="font11"/>
    <w:basedOn w:val="Normalny"/>
    <w:rsid w:val="004B7456"/>
    <w:pPr>
      <w:spacing w:before="100" w:beforeAutospacing="1" w:after="100" w:afterAutospacing="1" w:line="240" w:lineRule="auto"/>
    </w:pPr>
    <w:rPr>
      <w:rFonts w:ascii="Times New Roman" w:hAnsi="Times New Roman"/>
      <w:sz w:val="12"/>
      <w:szCs w:val="12"/>
    </w:rPr>
  </w:style>
  <w:style w:type="paragraph" w:styleId="Tekstprzypisudolnego">
    <w:name w:val="footnote text"/>
    <w:basedOn w:val="Normalny"/>
    <w:link w:val="TekstprzypisudolnegoZnak"/>
    <w:rsid w:val="002179A1"/>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2179A1"/>
    <w:rPr>
      <w:rFonts w:ascii="Arial" w:hAnsi="Arial"/>
      <w:i/>
    </w:rPr>
  </w:style>
  <w:style w:type="character" w:styleId="Odwoanieprzypisudolnego">
    <w:name w:val="footnote reference"/>
    <w:rsid w:val="002179A1"/>
    <w:rPr>
      <w:vertAlign w:val="superscript"/>
    </w:rPr>
  </w:style>
  <w:style w:type="paragraph" w:styleId="Akapitzlist">
    <w:name w:val="List Paragraph"/>
    <w:basedOn w:val="Normalny"/>
    <w:uiPriority w:val="34"/>
    <w:qFormat/>
    <w:rsid w:val="000A2C3F"/>
    <w:pPr>
      <w:ind w:left="720"/>
      <w:contextualSpacing/>
    </w:pPr>
  </w:style>
  <w:style w:type="paragraph" w:customStyle="1" w:styleId="xl340">
    <w:name w:val="xl340"/>
    <w:basedOn w:val="Normalny"/>
    <w:rsid w:val="00291B97"/>
    <w:pPr>
      <w:spacing w:before="100" w:beforeAutospacing="1" w:after="100" w:afterAutospacing="1" w:line="240" w:lineRule="auto"/>
      <w:textAlignment w:val="center"/>
    </w:pPr>
    <w:rPr>
      <w:sz w:val="12"/>
      <w:szCs w:val="12"/>
    </w:rPr>
  </w:style>
  <w:style w:type="paragraph" w:customStyle="1" w:styleId="xl341">
    <w:name w:val="xl341"/>
    <w:basedOn w:val="Normalny"/>
    <w:rsid w:val="00291B97"/>
    <w:pPr>
      <w:spacing w:before="100" w:beforeAutospacing="1" w:after="100" w:afterAutospacing="1" w:line="240" w:lineRule="auto"/>
      <w:textAlignment w:val="center"/>
    </w:pPr>
    <w:rPr>
      <w:sz w:val="12"/>
      <w:szCs w:val="12"/>
    </w:rPr>
  </w:style>
  <w:style w:type="paragraph" w:customStyle="1" w:styleId="xl342">
    <w:name w:val="xl342"/>
    <w:basedOn w:val="Normalny"/>
    <w:rsid w:val="00291B97"/>
    <w:pPr>
      <w:spacing w:before="100" w:beforeAutospacing="1" w:after="100" w:afterAutospacing="1" w:line="240" w:lineRule="auto"/>
      <w:textAlignment w:val="center"/>
    </w:pPr>
    <w:rPr>
      <w:sz w:val="12"/>
      <w:szCs w:val="12"/>
    </w:rPr>
  </w:style>
  <w:style w:type="character" w:styleId="Odwoaniedokomentarza">
    <w:name w:val="annotation reference"/>
    <w:rsid w:val="00291B97"/>
    <w:rPr>
      <w:sz w:val="16"/>
      <w:szCs w:val="16"/>
    </w:rPr>
  </w:style>
  <w:style w:type="paragraph" w:styleId="Tekstkomentarza">
    <w:name w:val="annotation text"/>
    <w:basedOn w:val="Normalny"/>
    <w:link w:val="TekstkomentarzaZnak"/>
    <w:rsid w:val="00291B97"/>
    <w:rPr>
      <w:szCs w:val="20"/>
    </w:rPr>
  </w:style>
  <w:style w:type="character" w:customStyle="1" w:styleId="TekstkomentarzaZnak">
    <w:name w:val="Tekst komentarza Znak"/>
    <w:basedOn w:val="Domylnaczcionkaakapitu"/>
    <w:link w:val="Tekstkomentarza"/>
    <w:rsid w:val="00291B97"/>
    <w:rPr>
      <w:rFonts w:ascii="Arial" w:hAnsi="Arial"/>
    </w:rPr>
  </w:style>
  <w:style w:type="paragraph" w:styleId="Tematkomentarza">
    <w:name w:val="annotation subject"/>
    <w:basedOn w:val="Tekstkomentarza"/>
    <w:next w:val="Tekstkomentarza"/>
    <w:link w:val="TematkomentarzaZnak"/>
    <w:rsid w:val="00291B97"/>
    <w:rPr>
      <w:b/>
      <w:bCs/>
    </w:rPr>
  </w:style>
  <w:style w:type="character" w:customStyle="1" w:styleId="TematkomentarzaZnak">
    <w:name w:val="Temat komentarza Znak"/>
    <w:basedOn w:val="TekstkomentarzaZnak"/>
    <w:link w:val="Tematkomentarza"/>
    <w:rsid w:val="00291B97"/>
    <w:rPr>
      <w:rFonts w:ascii="Arial" w:hAnsi="Arial"/>
      <w:b/>
      <w:bCs/>
    </w:rPr>
  </w:style>
  <w:style w:type="paragraph" w:customStyle="1" w:styleId="xl65">
    <w:name w:val="xl65"/>
    <w:basedOn w:val="Normalny"/>
    <w:rsid w:val="00E838F0"/>
    <w:pPr>
      <w:spacing w:before="100" w:beforeAutospacing="1" w:after="100" w:afterAutospacing="1" w:line="240" w:lineRule="auto"/>
      <w:textAlignment w:val="center"/>
    </w:pPr>
    <w:rPr>
      <w:rFonts w:ascii="Arial CE" w:hAnsi="Arial CE"/>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817">
      <w:bodyDiv w:val="1"/>
      <w:marLeft w:val="0"/>
      <w:marRight w:val="0"/>
      <w:marTop w:val="0"/>
      <w:marBottom w:val="0"/>
      <w:divBdr>
        <w:top w:val="none" w:sz="0" w:space="0" w:color="auto"/>
        <w:left w:val="none" w:sz="0" w:space="0" w:color="auto"/>
        <w:bottom w:val="none" w:sz="0" w:space="0" w:color="auto"/>
        <w:right w:val="none" w:sz="0" w:space="0" w:color="auto"/>
      </w:divBdr>
    </w:div>
    <w:div w:id="12002845">
      <w:bodyDiv w:val="1"/>
      <w:marLeft w:val="0"/>
      <w:marRight w:val="0"/>
      <w:marTop w:val="0"/>
      <w:marBottom w:val="0"/>
      <w:divBdr>
        <w:top w:val="none" w:sz="0" w:space="0" w:color="auto"/>
        <w:left w:val="none" w:sz="0" w:space="0" w:color="auto"/>
        <w:bottom w:val="none" w:sz="0" w:space="0" w:color="auto"/>
        <w:right w:val="none" w:sz="0" w:space="0" w:color="auto"/>
      </w:divBdr>
    </w:div>
    <w:div w:id="18245512">
      <w:bodyDiv w:val="1"/>
      <w:marLeft w:val="0"/>
      <w:marRight w:val="0"/>
      <w:marTop w:val="0"/>
      <w:marBottom w:val="0"/>
      <w:divBdr>
        <w:top w:val="none" w:sz="0" w:space="0" w:color="auto"/>
        <w:left w:val="none" w:sz="0" w:space="0" w:color="auto"/>
        <w:bottom w:val="none" w:sz="0" w:space="0" w:color="auto"/>
        <w:right w:val="none" w:sz="0" w:space="0" w:color="auto"/>
      </w:divBdr>
    </w:div>
    <w:div w:id="22942837">
      <w:bodyDiv w:val="1"/>
      <w:marLeft w:val="0"/>
      <w:marRight w:val="0"/>
      <w:marTop w:val="0"/>
      <w:marBottom w:val="0"/>
      <w:divBdr>
        <w:top w:val="none" w:sz="0" w:space="0" w:color="auto"/>
        <w:left w:val="none" w:sz="0" w:space="0" w:color="auto"/>
        <w:bottom w:val="none" w:sz="0" w:space="0" w:color="auto"/>
        <w:right w:val="none" w:sz="0" w:space="0" w:color="auto"/>
      </w:divBdr>
    </w:div>
    <w:div w:id="28461750">
      <w:bodyDiv w:val="1"/>
      <w:marLeft w:val="0"/>
      <w:marRight w:val="0"/>
      <w:marTop w:val="0"/>
      <w:marBottom w:val="0"/>
      <w:divBdr>
        <w:top w:val="none" w:sz="0" w:space="0" w:color="auto"/>
        <w:left w:val="none" w:sz="0" w:space="0" w:color="auto"/>
        <w:bottom w:val="none" w:sz="0" w:space="0" w:color="auto"/>
        <w:right w:val="none" w:sz="0" w:space="0" w:color="auto"/>
      </w:divBdr>
    </w:div>
    <w:div w:id="32584410">
      <w:bodyDiv w:val="1"/>
      <w:marLeft w:val="0"/>
      <w:marRight w:val="0"/>
      <w:marTop w:val="0"/>
      <w:marBottom w:val="0"/>
      <w:divBdr>
        <w:top w:val="none" w:sz="0" w:space="0" w:color="auto"/>
        <w:left w:val="none" w:sz="0" w:space="0" w:color="auto"/>
        <w:bottom w:val="none" w:sz="0" w:space="0" w:color="auto"/>
        <w:right w:val="none" w:sz="0" w:space="0" w:color="auto"/>
      </w:divBdr>
    </w:div>
    <w:div w:id="36129314">
      <w:bodyDiv w:val="1"/>
      <w:marLeft w:val="0"/>
      <w:marRight w:val="0"/>
      <w:marTop w:val="0"/>
      <w:marBottom w:val="0"/>
      <w:divBdr>
        <w:top w:val="none" w:sz="0" w:space="0" w:color="auto"/>
        <w:left w:val="none" w:sz="0" w:space="0" w:color="auto"/>
        <w:bottom w:val="none" w:sz="0" w:space="0" w:color="auto"/>
        <w:right w:val="none" w:sz="0" w:space="0" w:color="auto"/>
      </w:divBdr>
    </w:div>
    <w:div w:id="41289749">
      <w:bodyDiv w:val="1"/>
      <w:marLeft w:val="0"/>
      <w:marRight w:val="0"/>
      <w:marTop w:val="0"/>
      <w:marBottom w:val="0"/>
      <w:divBdr>
        <w:top w:val="none" w:sz="0" w:space="0" w:color="auto"/>
        <w:left w:val="none" w:sz="0" w:space="0" w:color="auto"/>
        <w:bottom w:val="none" w:sz="0" w:space="0" w:color="auto"/>
        <w:right w:val="none" w:sz="0" w:space="0" w:color="auto"/>
      </w:divBdr>
    </w:div>
    <w:div w:id="51664972">
      <w:bodyDiv w:val="1"/>
      <w:marLeft w:val="0"/>
      <w:marRight w:val="0"/>
      <w:marTop w:val="0"/>
      <w:marBottom w:val="0"/>
      <w:divBdr>
        <w:top w:val="none" w:sz="0" w:space="0" w:color="auto"/>
        <w:left w:val="none" w:sz="0" w:space="0" w:color="auto"/>
        <w:bottom w:val="none" w:sz="0" w:space="0" w:color="auto"/>
        <w:right w:val="none" w:sz="0" w:space="0" w:color="auto"/>
      </w:divBdr>
    </w:div>
    <w:div w:id="51734521">
      <w:bodyDiv w:val="1"/>
      <w:marLeft w:val="0"/>
      <w:marRight w:val="0"/>
      <w:marTop w:val="0"/>
      <w:marBottom w:val="0"/>
      <w:divBdr>
        <w:top w:val="none" w:sz="0" w:space="0" w:color="auto"/>
        <w:left w:val="none" w:sz="0" w:space="0" w:color="auto"/>
        <w:bottom w:val="none" w:sz="0" w:space="0" w:color="auto"/>
        <w:right w:val="none" w:sz="0" w:space="0" w:color="auto"/>
      </w:divBdr>
    </w:div>
    <w:div w:id="53742540">
      <w:bodyDiv w:val="1"/>
      <w:marLeft w:val="0"/>
      <w:marRight w:val="0"/>
      <w:marTop w:val="0"/>
      <w:marBottom w:val="0"/>
      <w:divBdr>
        <w:top w:val="none" w:sz="0" w:space="0" w:color="auto"/>
        <w:left w:val="none" w:sz="0" w:space="0" w:color="auto"/>
        <w:bottom w:val="none" w:sz="0" w:space="0" w:color="auto"/>
        <w:right w:val="none" w:sz="0" w:space="0" w:color="auto"/>
      </w:divBdr>
    </w:div>
    <w:div w:id="57942625">
      <w:bodyDiv w:val="1"/>
      <w:marLeft w:val="0"/>
      <w:marRight w:val="0"/>
      <w:marTop w:val="0"/>
      <w:marBottom w:val="0"/>
      <w:divBdr>
        <w:top w:val="none" w:sz="0" w:space="0" w:color="auto"/>
        <w:left w:val="none" w:sz="0" w:space="0" w:color="auto"/>
        <w:bottom w:val="none" w:sz="0" w:space="0" w:color="auto"/>
        <w:right w:val="none" w:sz="0" w:space="0" w:color="auto"/>
      </w:divBdr>
    </w:div>
    <w:div w:id="66266121">
      <w:bodyDiv w:val="1"/>
      <w:marLeft w:val="0"/>
      <w:marRight w:val="0"/>
      <w:marTop w:val="0"/>
      <w:marBottom w:val="0"/>
      <w:divBdr>
        <w:top w:val="none" w:sz="0" w:space="0" w:color="auto"/>
        <w:left w:val="none" w:sz="0" w:space="0" w:color="auto"/>
        <w:bottom w:val="none" w:sz="0" w:space="0" w:color="auto"/>
        <w:right w:val="none" w:sz="0" w:space="0" w:color="auto"/>
      </w:divBdr>
    </w:div>
    <w:div w:id="66542653">
      <w:bodyDiv w:val="1"/>
      <w:marLeft w:val="0"/>
      <w:marRight w:val="0"/>
      <w:marTop w:val="0"/>
      <w:marBottom w:val="0"/>
      <w:divBdr>
        <w:top w:val="none" w:sz="0" w:space="0" w:color="auto"/>
        <w:left w:val="none" w:sz="0" w:space="0" w:color="auto"/>
        <w:bottom w:val="none" w:sz="0" w:space="0" w:color="auto"/>
        <w:right w:val="none" w:sz="0" w:space="0" w:color="auto"/>
      </w:divBdr>
    </w:div>
    <w:div w:id="68306823">
      <w:bodyDiv w:val="1"/>
      <w:marLeft w:val="0"/>
      <w:marRight w:val="0"/>
      <w:marTop w:val="0"/>
      <w:marBottom w:val="0"/>
      <w:divBdr>
        <w:top w:val="none" w:sz="0" w:space="0" w:color="auto"/>
        <w:left w:val="none" w:sz="0" w:space="0" w:color="auto"/>
        <w:bottom w:val="none" w:sz="0" w:space="0" w:color="auto"/>
        <w:right w:val="none" w:sz="0" w:space="0" w:color="auto"/>
      </w:divBdr>
    </w:div>
    <w:div w:id="77212544">
      <w:bodyDiv w:val="1"/>
      <w:marLeft w:val="0"/>
      <w:marRight w:val="0"/>
      <w:marTop w:val="0"/>
      <w:marBottom w:val="0"/>
      <w:divBdr>
        <w:top w:val="none" w:sz="0" w:space="0" w:color="auto"/>
        <w:left w:val="none" w:sz="0" w:space="0" w:color="auto"/>
        <w:bottom w:val="none" w:sz="0" w:space="0" w:color="auto"/>
        <w:right w:val="none" w:sz="0" w:space="0" w:color="auto"/>
      </w:divBdr>
    </w:div>
    <w:div w:id="78869747">
      <w:bodyDiv w:val="1"/>
      <w:marLeft w:val="0"/>
      <w:marRight w:val="0"/>
      <w:marTop w:val="0"/>
      <w:marBottom w:val="0"/>
      <w:divBdr>
        <w:top w:val="none" w:sz="0" w:space="0" w:color="auto"/>
        <w:left w:val="none" w:sz="0" w:space="0" w:color="auto"/>
        <w:bottom w:val="none" w:sz="0" w:space="0" w:color="auto"/>
        <w:right w:val="none" w:sz="0" w:space="0" w:color="auto"/>
      </w:divBdr>
    </w:div>
    <w:div w:id="79763667">
      <w:bodyDiv w:val="1"/>
      <w:marLeft w:val="0"/>
      <w:marRight w:val="0"/>
      <w:marTop w:val="0"/>
      <w:marBottom w:val="0"/>
      <w:divBdr>
        <w:top w:val="none" w:sz="0" w:space="0" w:color="auto"/>
        <w:left w:val="none" w:sz="0" w:space="0" w:color="auto"/>
        <w:bottom w:val="none" w:sz="0" w:space="0" w:color="auto"/>
        <w:right w:val="none" w:sz="0" w:space="0" w:color="auto"/>
      </w:divBdr>
    </w:div>
    <w:div w:id="82921500">
      <w:bodyDiv w:val="1"/>
      <w:marLeft w:val="0"/>
      <w:marRight w:val="0"/>
      <w:marTop w:val="0"/>
      <w:marBottom w:val="0"/>
      <w:divBdr>
        <w:top w:val="none" w:sz="0" w:space="0" w:color="auto"/>
        <w:left w:val="none" w:sz="0" w:space="0" w:color="auto"/>
        <w:bottom w:val="none" w:sz="0" w:space="0" w:color="auto"/>
        <w:right w:val="none" w:sz="0" w:space="0" w:color="auto"/>
      </w:divBdr>
    </w:div>
    <w:div w:id="84612254">
      <w:bodyDiv w:val="1"/>
      <w:marLeft w:val="0"/>
      <w:marRight w:val="0"/>
      <w:marTop w:val="0"/>
      <w:marBottom w:val="0"/>
      <w:divBdr>
        <w:top w:val="none" w:sz="0" w:space="0" w:color="auto"/>
        <w:left w:val="none" w:sz="0" w:space="0" w:color="auto"/>
        <w:bottom w:val="none" w:sz="0" w:space="0" w:color="auto"/>
        <w:right w:val="none" w:sz="0" w:space="0" w:color="auto"/>
      </w:divBdr>
    </w:div>
    <w:div w:id="89276278">
      <w:bodyDiv w:val="1"/>
      <w:marLeft w:val="0"/>
      <w:marRight w:val="0"/>
      <w:marTop w:val="0"/>
      <w:marBottom w:val="0"/>
      <w:divBdr>
        <w:top w:val="none" w:sz="0" w:space="0" w:color="auto"/>
        <w:left w:val="none" w:sz="0" w:space="0" w:color="auto"/>
        <w:bottom w:val="none" w:sz="0" w:space="0" w:color="auto"/>
        <w:right w:val="none" w:sz="0" w:space="0" w:color="auto"/>
      </w:divBdr>
    </w:div>
    <w:div w:id="89937456">
      <w:bodyDiv w:val="1"/>
      <w:marLeft w:val="0"/>
      <w:marRight w:val="0"/>
      <w:marTop w:val="0"/>
      <w:marBottom w:val="0"/>
      <w:divBdr>
        <w:top w:val="none" w:sz="0" w:space="0" w:color="auto"/>
        <w:left w:val="none" w:sz="0" w:space="0" w:color="auto"/>
        <w:bottom w:val="none" w:sz="0" w:space="0" w:color="auto"/>
        <w:right w:val="none" w:sz="0" w:space="0" w:color="auto"/>
      </w:divBdr>
    </w:div>
    <w:div w:id="91123598">
      <w:bodyDiv w:val="1"/>
      <w:marLeft w:val="0"/>
      <w:marRight w:val="0"/>
      <w:marTop w:val="0"/>
      <w:marBottom w:val="0"/>
      <w:divBdr>
        <w:top w:val="none" w:sz="0" w:space="0" w:color="auto"/>
        <w:left w:val="none" w:sz="0" w:space="0" w:color="auto"/>
        <w:bottom w:val="none" w:sz="0" w:space="0" w:color="auto"/>
        <w:right w:val="none" w:sz="0" w:space="0" w:color="auto"/>
      </w:divBdr>
    </w:div>
    <w:div w:id="92827170">
      <w:bodyDiv w:val="1"/>
      <w:marLeft w:val="0"/>
      <w:marRight w:val="0"/>
      <w:marTop w:val="0"/>
      <w:marBottom w:val="0"/>
      <w:divBdr>
        <w:top w:val="none" w:sz="0" w:space="0" w:color="auto"/>
        <w:left w:val="none" w:sz="0" w:space="0" w:color="auto"/>
        <w:bottom w:val="none" w:sz="0" w:space="0" w:color="auto"/>
        <w:right w:val="none" w:sz="0" w:space="0" w:color="auto"/>
      </w:divBdr>
    </w:div>
    <w:div w:id="93790437">
      <w:bodyDiv w:val="1"/>
      <w:marLeft w:val="0"/>
      <w:marRight w:val="0"/>
      <w:marTop w:val="0"/>
      <w:marBottom w:val="0"/>
      <w:divBdr>
        <w:top w:val="none" w:sz="0" w:space="0" w:color="auto"/>
        <w:left w:val="none" w:sz="0" w:space="0" w:color="auto"/>
        <w:bottom w:val="none" w:sz="0" w:space="0" w:color="auto"/>
        <w:right w:val="none" w:sz="0" w:space="0" w:color="auto"/>
      </w:divBdr>
    </w:div>
    <w:div w:id="95641889">
      <w:bodyDiv w:val="1"/>
      <w:marLeft w:val="0"/>
      <w:marRight w:val="0"/>
      <w:marTop w:val="0"/>
      <w:marBottom w:val="0"/>
      <w:divBdr>
        <w:top w:val="none" w:sz="0" w:space="0" w:color="auto"/>
        <w:left w:val="none" w:sz="0" w:space="0" w:color="auto"/>
        <w:bottom w:val="none" w:sz="0" w:space="0" w:color="auto"/>
        <w:right w:val="none" w:sz="0" w:space="0" w:color="auto"/>
      </w:divBdr>
    </w:div>
    <w:div w:id="103427983">
      <w:bodyDiv w:val="1"/>
      <w:marLeft w:val="0"/>
      <w:marRight w:val="0"/>
      <w:marTop w:val="0"/>
      <w:marBottom w:val="0"/>
      <w:divBdr>
        <w:top w:val="none" w:sz="0" w:space="0" w:color="auto"/>
        <w:left w:val="none" w:sz="0" w:space="0" w:color="auto"/>
        <w:bottom w:val="none" w:sz="0" w:space="0" w:color="auto"/>
        <w:right w:val="none" w:sz="0" w:space="0" w:color="auto"/>
      </w:divBdr>
    </w:div>
    <w:div w:id="109707267">
      <w:bodyDiv w:val="1"/>
      <w:marLeft w:val="0"/>
      <w:marRight w:val="0"/>
      <w:marTop w:val="0"/>
      <w:marBottom w:val="0"/>
      <w:divBdr>
        <w:top w:val="none" w:sz="0" w:space="0" w:color="auto"/>
        <w:left w:val="none" w:sz="0" w:space="0" w:color="auto"/>
        <w:bottom w:val="none" w:sz="0" w:space="0" w:color="auto"/>
        <w:right w:val="none" w:sz="0" w:space="0" w:color="auto"/>
      </w:divBdr>
    </w:div>
    <w:div w:id="110589945">
      <w:bodyDiv w:val="1"/>
      <w:marLeft w:val="0"/>
      <w:marRight w:val="0"/>
      <w:marTop w:val="0"/>
      <w:marBottom w:val="0"/>
      <w:divBdr>
        <w:top w:val="none" w:sz="0" w:space="0" w:color="auto"/>
        <w:left w:val="none" w:sz="0" w:space="0" w:color="auto"/>
        <w:bottom w:val="none" w:sz="0" w:space="0" w:color="auto"/>
        <w:right w:val="none" w:sz="0" w:space="0" w:color="auto"/>
      </w:divBdr>
    </w:div>
    <w:div w:id="112942416">
      <w:bodyDiv w:val="1"/>
      <w:marLeft w:val="0"/>
      <w:marRight w:val="0"/>
      <w:marTop w:val="0"/>
      <w:marBottom w:val="0"/>
      <w:divBdr>
        <w:top w:val="none" w:sz="0" w:space="0" w:color="auto"/>
        <w:left w:val="none" w:sz="0" w:space="0" w:color="auto"/>
        <w:bottom w:val="none" w:sz="0" w:space="0" w:color="auto"/>
        <w:right w:val="none" w:sz="0" w:space="0" w:color="auto"/>
      </w:divBdr>
    </w:div>
    <w:div w:id="134884014">
      <w:bodyDiv w:val="1"/>
      <w:marLeft w:val="0"/>
      <w:marRight w:val="0"/>
      <w:marTop w:val="0"/>
      <w:marBottom w:val="0"/>
      <w:divBdr>
        <w:top w:val="none" w:sz="0" w:space="0" w:color="auto"/>
        <w:left w:val="none" w:sz="0" w:space="0" w:color="auto"/>
        <w:bottom w:val="none" w:sz="0" w:space="0" w:color="auto"/>
        <w:right w:val="none" w:sz="0" w:space="0" w:color="auto"/>
      </w:divBdr>
    </w:div>
    <w:div w:id="137115423">
      <w:bodyDiv w:val="1"/>
      <w:marLeft w:val="0"/>
      <w:marRight w:val="0"/>
      <w:marTop w:val="0"/>
      <w:marBottom w:val="0"/>
      <w:divBdr>
        <w:top w:val="none" w:sz="0" w:space="0" w:color="auto"/>
        <w:left w:val="none" w:sz="0" w:space="0" w:color="auto"/>
        <w:bottom w:val="none" w:sz="0" w:space="0" w:color="auto"/>
        <w:right w:val="none" w:sz="0" w:space="0" w:color="auto"/>
      </w:divBdr>
    </w:div>
    <w:div w:id="137770258">
      <w:bodyDiv w:val="1"/>
      <w:marLeft w:val="0"/>
      <w:marRight w:val="0"/>
      <w:marTop w:val="0"/>
      <w:marBottom w:val="0"/>
      <w:divBdr>
        <w:top w:val="none" w:sz="0" w:space="0" w:color="auto"/>
        <w:left w:val="none" w:sz="0" w:space="0" w:color="auto"/>
        <w:bottom w:val="none" w:sz="0" w:space="0" w:color="auto"/>
        <w:right w:val="none" w:sz="0" w:space="0" w:color="auto"/>
      </w:divBdr>
    </w:div>
    <w:div w:id="141508663">
      <w:bodyDiv w:val="1"/>
      <w:marLeft w:val="0"/>
      <w:marRight w:val="0"/>
      <w:marTop w:val="0"/>
      <w:marBottom w:val="0"/>
      <w:divBdr>
        <w:top w:val="none" w:sz="0" w:space="0" w:color="auto"/>
        <w:left w:val="none" w:sz="0" w:space="0" w:color="auto"/>
        <w:bottom w:val="none" w:sz="0" w:space="0" w:color="auto"/>
        <w:right w:val="none" w:sz="0" w:space="0" w:color="auto"/>
      </w:divBdr>
    </w:div>
    <w:div w:id="142545091">
      <w:bodyDiv w:val="1"/>
      <w:marLeft w:val="0"/>
      <w:marRight w:val="0"/>
      <w:marTop w:val="0"/>
      <w:marBottom w:val="0"/>
      <w:divBdr>
        <w:top w:val="none" w:sz="0" w:space="0" w:color="auto"/>
        <w:left w:val="none" w:sz="0" w:space="0" w:color="auto"/>
        <w:bottom w:val="none" w:sz="0" w:space="0" w:color="auto"/>
        <w:right w:val="none" w:sz="0" w:space="0" w:color="auto"/>
      </w:divBdr>
    </w:div>
    <w:div w:id="144051881">
      <w:bodyDiv w:val="1"/>
      <w:marLeft w:val="0"/>
      <w:marRight w:val="0"/>
      <w:marTop w:val="0"/>
      <w:marBottom w:val="0"/>
      <w:divBdr>
        <w:top w:val="none" w:sz="0" w:space="0" w:color="auto"/>
        <w:left w:val="none" w:sz="0" w:space="0" w:color="auto"/>
        <w:bottom w:val="none" w:sz="0" w:space="0" w:color="auto"/>
        <w:right w:val="none" w:sz="0" w:space="0" w:color="auto"/>
      </w:divBdr>
    </w:div>
    <w:div w:id="145171432">
      <w:bodyDiv w:val="1"/>
      <w:marLeft w:val="0"/>
      <w:marRight w:val="0"/>
      <w:marTop w:val="0"/>
      <w:marBottom w:val="0"/>
      <w:divBdr>
        <w:top w:val="none" w:sz="0" w:space="0" w:color="auto"/>
        <w:left w:val="none" w:sz="0" w:space="0" w:color="auto"/>
        <w:bottom w:val="none" w:sz="0" w:space="0" w:color="auto"/>
        <w:right w:val="none" w:sz="0" w:space="0" w:color="auto"/>
      </w:divBdr>
    </w:div>
    <w:div w:id="147522628">
      <w:bodyDiv w:val="1"/>
      <w:marLeft w:val="0"/>
      <w:marRight w:val="0"/>
      <w:marTop w:val="0"/>
      <w:marBottom w:val="0"/>
      <w:divBdr>
        <w:top w:val="none" w:sz="0" w:space="0" w:color="auto"/>
        <w:left w:val="none" w:sz="0" w:space="0" w:color="auto"/>
        <w:bottom w:val="none" w:sz="0" w:space="0" w:color="auto"/>
        <w:right w:val="none" w:sz="0" w:space="0" w:color="auto"/>
      </w:divBdr>
    </w:div>
    <w:div w:id="148521786">
      <w:bodyDiv w:val="1"/>
      <w:marLeft w:val="0"/>
      <w:marRight w:val="0"/>
      <w:marTop w:val="0"/>
      <w:marBottom w:val="0"/>
      <w:divBdr>
        <w:top w:val="none" w:sz="0" w:space="0" w:color="auto"/>
        <w:left w:val="none" w:sz="0" w:space="0" w:color="auto"/>
        <w:bottom w:val="none" w:sz="0" w:space="0" w:color="auto"/>
        <w:right w:val="none" w:sz="0" w:space="0" w:color="auto"/>
      </w:divBdr>
    </w:div>
    <w:div w:id="149686433">
      <w:bodyDiv w:val="1"/>
      <w:marLeft w:val="0"/>
      <w:marRight w:val="0"/>
      <w:marTop w:val="0"/>
      <w:marBottom w:val="0"/>
      <w:divBdr>
        <w:top w:val="none" w:sz="0" w:space="0" w:color="auto"/>
        <w:left w:val="none" w:sz="0" w:space="0" w:color="auto"/>
        <w:bottom w:val="none" w:sz="0" w:space="0" w:color="auto"/>
        <w:right w:val="none" w:sz="0" w:space="0" w:color="auto"/>
      </w:divBdr>
    </w:div>
    <w:div w:id="152839924">
      <w:bodyDiv w:val="1"/>
      <w:marLeft w:val="0"/>
      <w:marRight w:val="0"/>
      <w:marTop w:val="0"/>
      <w:marBottom w:val="0"/>
      <w:divBdr>
        <w:top w:val="none" w:sz="0" w:space="0" w:color="auto"/>
        <w:left w:val="none" w:sz="0" w:space="0" w:color="auto"/>
        <w:bottom w:val="none" w:sz="0" w:space="0" w:color="auto"/>
        <w:right w:val="none" w:sz="0" w:space="0" w:color="auto"/>
      </w:divBdr>
    </w:div>
    <w:div w:id="160242277">
      <w:bodyDiv w:val="1"/>
      <w:marLeft w:val="0"/>
      <w:marRight w:val="0"/>
      <w:marTop w:val="0"/>
      <w:marBottom w:val="0"/>
      <w:divBdr>
        <w:top w:val="none" w:sz="0" w:space="0" w:color="auto"/>
        <w:left w:val="none" w:sz="0" w:space="0" w:color="auto"/>
        <w:bottom w:val="none" w:sz="0" w:space="0" w:color="auto"/>
        <w:right w:val="none" w:sz="0" w:space="0" w:color="auto"/>
      </w:divBdr>
    </w:div>
    <w:div w:id="169489149">
      <w:bodyDiv w:val="1"/>
      <w:marLeft w:val="0"/>
      <w:marRight w:val="0"/>
      <w:marTop w:val="0"/>
      <w:marBottom w:val="0"/>
      <w:divBdr>
        <w:top w:val="none" w:sz="0" w:space="0" w:color="auto"/>
        <w:left w:val="none" w:sz="0" w:space="0" w:color="auto"/>
        <w:bottom w:val="none" w:sz="0" w:space="0" w:color="auto"/>
        <w:right w:val="none" w:sz="0" w:space="0" w:color="auto"/>
      </w:divBdr>
    </w:div>
    <w:div w:id="172889599">
      <w:bodyDiv w:val="1"/>
      <w:marLeft w:val="0"/>
      <w:marRight w:val="0"/>
      <w:marTop w:val="0"/>
      <w:marBottom w:val="0"/>
      <w:divBdr>
        <w:top w:val="none" w:sz="0" w:space="0" w:color="auto"/>
        <w:left w:val="none" w:sz="0" w:space="0" w:color="auto"/>
        <w:bottom w:val="none" w:sz="0" w:space="0" w:color="auto"/>
        <w:right w:val="none" w:sz="0" w:space="0" w:color="auto"/>
      </w:divBdr>
    </w:div>
    <w:div w:id="174079995">
      <w:bodyDiv w:val="1"/>
      <w:marLeft w:val="0"/>
      <w:marRight w:val="0"/>
      <w:marTop w:val="0"/>
      <w:marBottom w:val="0"/>
      <w:divBdr>
        <w:top w:val="none" w:sz="0" w:space="0" w:color="auto"/>
        <w:left w:val="none" w:sz="0" w:space="0" w:color="auto"/>
        <w:bottom w:val="none" w:sz="0" w:space="0" w:color="auto"/>
        <w:right w:val="none" w:sz="0" w:space="0" w:color="auto"/>
      </w:divBdr>
    </w:div>
    <w:div w:id="174223663">
      <w:bodyDiv w:val="1"/>
      <w:marLeft w:val="0"/>
      <w:marRight w:val="0"/>
      <w:marTop w:val="0"/>
      <w:marBottom w:val="0"/>
      <w:divBdr>
        <w:top w:val="none" w:sz="0" w:space="0" w:color="auto"/>
        <w:left w:val="none" w:sz="0" w:space="0" w:color="auto"/>
        <w:bottom w:val="none" w:sz="0" w:space="0" w:color="auto"/>
        <w:right w:val="none" w:sz="0" w:space="0" w:color="auto"/>
      </w:divBdr>
    </w:div>
    <w:div w:id="174417607">
      <w:bodyDiv w:val="1"/>
      <w:marLeft w:val="0"/>
      <w:marRight w:val="0"/>
      <w:marTop w:val="0"/>
      <w:marBottom w:val="0"/>
      <w:divBdr>
        <w:top w:val="none" w:sz="0" w:space="0" w:color="auto"/>
        <w:left w:val="none" w:sz="0" w:space="0" w:color="auto"/>
        <w:bottom w:val="none" w:sz="0" w:space="0" w:color="auto"/>
        <w:right w:val="none" w:sz="0" w:space="0" w:color="auto"/>
      </w:divBdr>
    </w:div>
    <w:div w:id="179203980">
      <w:bodyDiv w:val="1"/>
      <w:marLeft w:val="0"/>
      <w:marRight w:val="0"/>
      <w:marTop w:val="0"/>
      <w:marBottom w:val="0"/>
      <w:divBdr>
        <w:top w:val="none" w:sz="0" w:space="0" w:color="auto"/>
        <w:left w:val="none" w:sz="0" w:space="0" w:color="auto"/>
        <w:bottom w:val="none" w:sz="0" w:space="0" w:color="auto"/>
        <w:right w:val="none" w:sz="0" w:space="0" w:color="auto"/>
      </w:divBdr>
    </w:div>
    <w:div w:id="181553388">
      <w:bodyDiv w:val="1"/>
      <w:marLeft w:val="0"/>
      <w:marRight w:val="0"/>
      <w:marTop w:val="0"/>
      <w:marBottom w:val="0"/>
      <w:divBdr>
        <w:top w:val="none" w:sz="0" w:space="0" w:color="auto"/>
        <w:left w:val="none" w:sz="0" w:space="0" w:color="auto"/>
        <w:bottom w:val="none" w:sz="0" w:space="0" w:color="auto"/>
        <w:right w:val="none" w:sz="0" w:space="0" w:color="auto"/>
      </w:divBdr>
    </w:div>
    <w:div w:id="181868090">
      <w:bodyDiv w:val="1"/>
      <w:marLeft w:val="0"/>
      <w:marRight w:val="0"/>
      <w:marTop w:val="0"/>
      <w:marBottom w:val="0"/>
      <w:divBdr>
        <w:top w:val="none" w:sz="0" w:space="0" w:color="auto"/>
        <w:left w:val="none" w:sz="0" w:space="0" w:color="auto"/>
        <w:bottom w:val="none" w:sz="0" w:space="0" w:color="auto"/>
        <w:right w:val="none" w:sz="0" w:space="0" w:color="auto"/>
      </w:divBdr>
    </w:div>
    <w:div w:id="182062989">
      <w:bodyDiv w:val="1"/>
      <w:marLeft w:val="0"/>
      <w:marRight w:val="0"/>
      <w:marTop w:val="0"/>
      <w:marBottom w:val="0"/>
      <w:divBdr>
        <w:top w:val="none" w:sz="0" w:space="0" w:color="auto"/>
        <w:left w:val="none" w:sz="0" w:space="0" w:color="auto"/>
        <w:bottom w:val="none" w:sz="0" w:space="0" w:color="auto"/>
        <w:right w:val="none" w:sz="0" w:space="0" w:color="auto"/>
      </w:divBdr>
    </w:div>
    <w:div w:id="188878486">
      <w:bodyDiv w:val="1"/>
      <w:marLeft w:val="0"/>
      <w:marRight w:val="0"/>
      <w:marTop w:val="0"/>
      <w:marBottom w:val="0"/>
      <w:divBdr>
        <w:top w:val="none" w:sz="0" w:space="0" w:color="auto"/>
        <w:left w:val="none" w:sz="0" w:space="0" w:color="auto"/>
        <w:bottom w:val="none" w:sz="0" w:space="0" w:color="auto"/>
        <w:right w:val="none" w:sz="0" w:space="0" w:color="auto"/>
      </w:divBdr>
    </w:div>
    <w:div w:id="190920329">
      <w:bodyDiv w:val="1"/>
      <w:marLeft w:val="0"/>
      <w:marRight w:val="0"/>
      <w:marTop w:val="0"/>
      <w:marBottom w:val="0"/>
      <w:divBdr>
        <w:top w:val="none" w:sz="0" w:space="0" w:color="auto"/>
        <w:left w:val="none" w:sz="0" w:space="0" w:color="auto"/>
        <w:bottom w:val="none" w:sz="0" w:space="0" w:color="auto"/>
        <w:right w:val="none" w:sz="0" w:space="0" w:color="auto"/>
      </w:divBdr>
    </w:div>
    <w:div w:id="191502536">
      <w:bodyDiv w:val="1"/>
      <w:marLeft w:val="0"/>
      <w:marRight w:val="0"/>
      <w:marTop w:val="0"/>
      <w:marBottom w:val="0"/>
      <w:divBdr>
        <w:top w:val="none" w:sz="0" w:space="0" w:color="auto"/>
        <w:left w:val="none" w:sz="0" w:space="0" w:color="auto"/>
        <w:bottom w:val="none" w:sz="0" w:space="0" w:color="auto"/>
        <w:right w:val="none" w:sz="0" w:space="0" w:color="auto"/>
      </w:divBdr>
    </w:div>
    <w:div w:id="192890827">
      <w:bodyDiv w:val="1"/>
      <w:marLeft w:val="0"/>
      <w:marRight w:val="0"/>
      <w:marTop w:val="0"/>
      <w:marBottom w:val="0"/>
      <w:divBdr>
        <w:top w:val="none" w:sz="0" w:space="0" w:color="auto"/>
        <w:left w:val="none" w:sz="0" w:space="0" w:color="auto"/>
        <w:bottom w:val="none" w:sz="0" w:space="0" w:color="auto"/>
        <w:right w:val="none" w:sz="0" w:space="0" w:color="auto"/>
      </w:divBdr>
    </w:div>
    <w:div w:id="194271103">
      <w:bodyDiv w:val="1"/>
      <w:marLeft w:val="0"/>
      <w:marRight w:val="0"/>
      <w:marTop w:val="0"/>
      <w:marBottom w:val="0"/>
      <w:divBdr>
        <w:top w:val="none" w:sz="0" w:space="0" w:color="auto"/>
        <w:left w:val="none" w:sz="0" w:space="0" w:color="auto"/>
        <w:bottom w:val="none" w:sz="0" w:space="0" w:color="auto"/>
        <w:right w:val="none" w:sz="0" w:space="0" w:color="auto"/>
      </w:divBdr>
    </w:div>
    <w:div w:id="195503574">
      <w:bodyDiv w:val="1"/>
      <w:marLeft w:val="0"/>
      <w:marRight w:val="0"/>
      <w:marTop w:val="0"/>
      <w:marBottom w:val="0"/>
      <w:divBdr>
        <w:top w:val="none" w:sz="0" w:space="0" w:color="auto"/>
        <w:left w:val="none" w:sz="0" w:space="0" w:color="auto"/>
        <w:bottom w:val="none" w:sz="0" w:space="0" w:color="auto"/>
        <w:right w:val="none" w:sz="0" w:space="0" w:color="auto"/>
      </w:divBdr>
    </w:div>
    <w:div w:id="196889496">
      <w:bodyDiv w:val="1"/>
      <w:marLeft w:val="0"/>
      <w:marRight w:val="0"/>
      <w:marTop w:val="0"/>
      <w:marBottom w:val="0"/>
      <w:divBdr>
        <w:top w:val="none" w:sz="0" w:space="0" w:color="auto"/>
        <w:left w:val="none" w:sz="0" w:space="0" w:color="auto"/>
        <w:bottom w:val="none" w:sz="0" w:space="0" w:color="auto"/>
        <w:right w:val="none" w:sz="0" w:space="0" w:color="auto"/>
      </w:divBdr>
    </w:div>
    <w:div w:id="197670892">
      <w:bodyDiv w:val="1"/>
      <w:marLeft w:val="0"/>
      <w:marRight w:val="0"/>
      <w:marTop w:val="0"/>
      <w:marBottom w:val="0"/>
      <w:divBdr>
        <w:top w:val="none" w:sz="0" w:space="0" w:color="auto"/>
        <w:left w:val="none" w:sz="0" w:space="0" w:color="auto"/>
        <w:bottom w:val="none" w:sz="0" w:space="0" w:color="auto"/>
        <w:right w:val="none" w:sz="0" w:space="0" w:color="auto"/>
      </w:divBdr>
    </w:div>
    <w:div w:id="200745492">
      <w:bodyDiv w:val="1"/>
      <w:marLeft w:val="0"/>
      <w:marRight w:val="0"/>
      <w:marTop w:val="0"/>
      <w:marBottom w:val="0"/>
      <w:divBdr>
        <w:top w:val="none" w:sz="0" w:space="0" w:color="auto"/>
        <w:left w:val="none" w:sz="0" w:space="0" w:color="auto"/>
        <w:bottom w:val="none" w:sz="0" w:space="0" w:color="auto"/>
        <w:right w:val="none" w:sz="0" w:space="0" w:color="auto"/>
      </w:divBdr>
    </w:div>
    <w:div w:id="201133714">
      <w:bodyDiv w:val="1"/>
      <w:marLeft w:val="0"/>
      <w:marRight w:val="0"/>
      <w:marTop w:val="0"/>
      <w:marBottom w:val="0"/>
      <w:divBdr>
        <w:top w:val="none" w:sz="0" w:space="0" w:color="auto"/>
        <w:left w:val="none" w:sz="0" w:space="0" w:color="auto"/>
        <w:bottom w:val="none" w:sz="0" w:space="0" w:color="auto"/>
        <w:right w:val="none" w:sz="0" w:space="0" w:color="auto"/>
      </w:divBdr>
    </w:div>
    <w:div w:id="201551516">
      <w:bodyDiv w:val="1"/>
      <w:marLeft w:val="0"/>
      <w:marRight w:val="0"/>
      <w:marTop w:val="0"/>
      <w:marBottom w:val="0"/>
      <w:divBdr>
        <w:top w:val="none" w:sz="0" w:space="0" w:color="auto"/>
        <w:left w:val="none" w:sz="0" w:space="0" w:color="auto"/>
        <w:bottom w:val="none" w:sz="0" w:space="0" w:color="auto"/>
        <w:right w:val="none" w:sz="0" w:space="0" w:color="auto"/>
      </w:divBdr>
    </w:div>
    <w:div w:id="205336091">
      <w:bodyDiv w:val="1"/>
      <w:marLeft w:val="0"/>
      <w:marRight w:val="0"/>
      <w:marTop w:val="0"/>
      <w:marBottom w:val="0"/>
      <w:divBdr>
        <w:top w:val="none" w:sz="0" w:space="0" w:color="auto"/>
        <w:left w:val="none" w:sz="0" w:space="0" w:color="auto"/>
        <w:bottom w:val="none" w:sz="0" w:space="0" w:color="auto"/>
        <w:right w:val="none" w:sz="0" w:space="0" w:color="auto"/>
      </w:divBdr>
    </w:div>
    <w:div w:id="211773568">
      <w:bodyDiv w:val="1"/>
      <w:marLeft w:val="0"/>
      <w:marRight w:val="0"/>
      <w:marTop w:val="0"/>
      <w:marBottom w:val="0"/>
      <w:divBdr>
        <w:top w:val="none" w:sz="0" w:space="0" w:color="auto"/>
        <w:left w:val="none" w:sz="0" w:space="0" w:color="auto"/>
        <w:bottom w:val="none" w:sz="0" w:space="0" w:color="auto"/>
        <w:right w:val="none" w:sz="0" w:space="0" w:color="auto"/>
      </w:divBdr>
    </w:div>
    <w:div w:id="213471693">
      <w:bodyDiv w:val="1"/>
      <w:marLeft w:val="0"/>
      <w:marRight w:val="0"/>
      <w:marTop w:val="0"/>
      <w:marBottom w:val="0"/>
      <w:divBdr>
        <w:top w:val="none" w:sz="0" w:space="0" w:color="auto"/>
        <w:left w:val="none" w:sz="0" w:space="0" w:color="auto"/>
        <w:bottom w:val="none" w:sz="0" w:space="0" w:color="auto"/>
        <w:right w:val="none" w:sz="0" w:space="0" w:color="auto"/>
      </w:divBdr>
    </w:div>
    <w:div w:id="218788323">
      <w:bodyDiv w:val="1"/>
      <w:marLeft w:val="0"/>
      <w:marRight w:val="0"/>
      <w:marTop w:val="0"/>
      <w:marBottom w:val="0"/>
      <w:divBdr>
        <w:top w:val="none" w:sz="0" w:space="0" w:color="auto"/>
        <w:left w:val="none" w:sz="0" w:space="0" w:color="auto"/>
        <w:bottom w:val="none" w:sz="0" w:space="0" w:color="auto"/>
        <w:right w:val="none" w:sz="0" w:space="0" w:color="auto"/>
      </w:divBdr>
    </w:div>
    <w:div w:id="220295156">
      <w:bodyDiv w:val="1"/>
      <w:marLeft w:val="0"/>
      <w:marRight w:val="0"/>
      <w:marTop w:val="0"/>
      <w:marBottom w:val="0"/>
      <w:divBdr>
        <w:top w:val="none" w:sz="0" w:space="0" w:color="auto"/>
        <w:left w:val="none" w:sz="0" w:space="0" w:color="auto"/>
        <w:bottom w:val="none" w:sz="0" w:space="0" w:color="auto"/>
        <w:right w:val="none" w:sz="0" w:space="0" w:color="auto"/>
      </w:divBdr>
    </w:div>
    <w:div w:id="221522656">
      <w:bodyDiv w:val="1"/>
      <w:marLeft w:val="0"/>
      <w:marRight w:val="0"/>
      <w:marTop w:val="0"/>
      <w:marBottom w:val="0"/>
      <w:divBdr>
        <w:top w:val="none" w:sz="0" w:space="0" w:color="auto"/>
        <w:left w:val="none" w:sz="0" w:space="0" w:color="auto"/>
        <w:bottom w:val="none" w:sz="0" w:space="0" w:color="auto"/>
        <w:right w:val="none" w:sz="0" w:space="0" w:color="auto"/>
      </w:divBdr>
    </w:div>
    <w:div w:id="223875908">
      <w:bodyDiv w:val="1"/>
      <w:marLeft w:val="0"/>
      <w:marRight w:val="0"/>
      <w:marTop w:val="0"/>
      <w:marBottom w:val="0"/>
      <w:divBdr>
        <w:top w:val="none" w:sz="0" w:space="0" w:color="auto"/>
        <w:left w:val="none" w:sz="0" w:space="0" w:color="auto"/>
        <w:bottom w:val="none" w:sz="0" w:space="0" w:color="auto"/>
        <w:right w:val="none" w:sz="0" w:space="0" w:color="auto"/>
      </w:divBdr>
    </w:div>
    <w:div w:id="232931507">
      <w:bodyDiv w:val="1"/>
      <w:marLeft w:val="0"/>
      <w:marRight w:val="0"/>
      <w:marTop w:val="0"/>
      <w:marBottom w:val="0"/>
      <w:divBdr>
        <w:top w:val="none" w:sz="0" w:space="0" w:color="auto"/>
        <w:left w:val="none" w:sz="0" w:space="0" w:color="auto"/>
        <w:bottom w:val="none" w:sz="0" w:space="0" w:color="auto"/>
        <w:right w:val="none" w:sz="0" w:space="0" w:color="auto"/>
      </w:divBdr>
    </w:div>
    <w:div w:id="236867883">
      <w:bodyDiv w:val="1"/>
      <w:marLeft w:val="0"/>
      <w:marRight w:val="0"/>
      <w:marTop w:val="0"/>
      <w:marBottom w:val="0"/>
      <w:divBdr>
        <w:top w:val="none" w:sz="0" w:space="0" w:color="auto"/>
        <w:left w:val="none" w:sz="0" w:space="0" w:color="auto"/>
        <w:bottom w:val="none" w:sz="0" w:space="0" w:color="auto"/>
        <w:right w:val="none" w:sz="0" w:space="0" w:color="auto"/>
      </w:divBdr>
    </w:div>
    <w:div w:id="246161976">
      <w:bodyDiv w:val="1"/>
      <w:marLeft w:val="0"/>
      <w:marRight w:val="0"/>
      <w:marTop w:val="0"/>
      <w:marBottom w:val="0"/>
      <w:divBdr>
        <w:top w:val="none" w:sz="0" w:space="0" w:color="auto"/>
        <w:left w:val="none" w:sz="0" w:space="0" w:color="auto"/>
        <w:bottom w:val="none" w:sz="0" w:space="0" w:color="auto"/>
        <w:right w:val="none" w:sz="0" w:space="0" w:color="auto"/>
      </w:divBdr>
    </w:div>
    <w:div w:id="247736281">
      <w:bodyDiv w:val="1"/>
      <w:marLeft w:val="0"/>
      <w:marRight w:val="0"/>
      <w:marTop w:val="0"/>
      <w:marBottom w:val="0"/>
      <w:divBdr>
        <w:top w:val="none" w:sz="0" w:space="0" w:color="auto"/>
        <w:left w:val="none" w:sz="0" w:space="0" w:color="auto"/>
        <w:bottom w:val="none" w:sz="0" w:space="0" w:color="auto"/>
        <w:right w:val="none" w:sz="0" w:space="0" w:color="auto"/>
      </w:divBdr>
    </w:div>
    <w:div w:id="248001436">
      <w:bodyDiv w:val="1"/>
      <w:marLeft w:val="0"/>
      <w:marRight w:val="0"/>
      <w:marTop w:val="0"/>
      <w:marBottom w:val="0"/>
      <w:divBdr>
        <w:top w:val="none" w:sz="0" w:space="0" w:color="auto"/>
        <w:left w:val="none" w:sz="0" w:space="0" w:color="auto"/>
        <w:bottom w:val="none" w:sz="0" w:space="0" w:color="auto"/>
        <w:right w:val="none" w:sz="0" w:space="0" w:color="auto"/>
      </w:divBdr>
    </w:div>
    <w:div w:id="260454504">
      <w:bodyDiv w:val="1"/>
      <w:marLeft w:val="0"/>
      <w:marRight w:val="0"/>
      <w:marTop w:val="0"/>
      <w:marBottom w:val="0"/>
      <w:divBdr>
        <w:top w:val="none" w:sz="0" w:space="0" w:color="auto"/>
        <w:left w:val="none" w:sz="0" w:space="0" w:color="auto"/>
        <w:bottom w:val="none" w:sz="0" w:space="0" w:color="auto"/>
        <w:right w:val="none" w:sz="0" w:space="0" w:color="auto"/>
      </w:divBdr>
    </w:div>
    <w:div w:id="260988569">
      <w:bodyDiv w:val="1"/>
      <w:marLeft w:val="0"/>
      <w:marRight w:val="0"/>
      <w:marTop w:val="0"/>
      <w:marBottom w:val="0"/>
      <w:divBdr>
        <w:top w:val="none" w:sz="0" w:space="0" w:color="auto"/>
        <w:left w:val="none" w:sz="0" w:space="0" w:color="auto"/>
        <w:bottom w:val="none" w:sz="0" w:space="0" w:color="auto"/>
        <w:right w:val="none" w:sz="0" w:space="0" w:color="auto"/>
      </w:divBdr>
    </w:div>
    <w:div w:id="261424960">
      <w:bodyDiv w:val="1"/>
      <w:marLeft w:val="0"/>
      <w:marRight w:val="0"/>
      <w:marTop w:val="0"/>
      <w:marBottom w:val="0"/>
      <w:divBdr>
        <w:top w:val="none" w:sz="0" w:space="0" w:color="auto"/>
        <w:left w:val="none" w:sz="0" w:space="0" w:color="auto"/>
        <w:bottom w:val="none" w:sz="0" w:space="0" w:color="auto"/>
        <w:right w:val="none" w:sz="0" w:space="0" w:color="auto"/>
      </w:divBdr>
    </w:div>
    <w:div w:id="266082485">
      <w:bodyDiv w:val="1"/>
      <w:marLeft w:val="0"/>
      <w:marRight w:val="0"/>
      <w:marTop w:val="0"/>
      <w:marBottom w:val="0"/>
      <w:divBdr>
        <w:top w:val="none" w:sz="0" w:space="0" w:color="auto"/>
        <w:left w:val="none" w:sz="0" w:space="0" w:color="auto"/>
        <w:bottom w:val="none" w:sz="0" w:space="0" w:color="auto"/>
        <w:right w:val="none" w:sz="0" w:space="0" w:color="auto"/>
      </w:divBdr>
    </w:div>
    <w:div w:id="266622120">
      <w:bodyDiv w:val="1"/>
      <w:marLeft w:val="0"/>
      <w:marRight w:val="0"/>
      <w:marTop w:val="0"/>
      <w:marBottom w:val="0"/>
      <w:divBdr>
        <w:top w:val="none" w:sz="0" w:space="0" w:color="auto"/>
        <w:left w:val="none" w:sz="0" w:space="0" w:color="auto"/>
        <w:bottom w:val="none" w:sz="0" w:space="0" w:color="auto"/>
        <w:right w:val="none" w:sz="0" w:space="0" w:color="auto"/>
      </w:divBdr>
    </w:div>
    <w:div w:id="268508901">
      <w:bodyDiv w:val="1"/>
      <w:marLeft w:val="0"/>
      <w:marRight w:val="0"/>
      <w:marTop w:val="0"/>
      <w:marBottom w:val="0"/>
      <w:divBdr>
        <w:top w:val="none" w:sz="0" w:space="0" w:color="auto"/>
        <w:left w:val="none" w:sz="0" w:space="0" w:color="auto"/>
        <w:bottom w:val="none" w:sz="0" w:space="0" w:color="auto"/>
        <w:right w:val="none" w:sz="0" w:space="0" w:color="auto"/>
      </w:divBdr>
    </w:div>
    <w:div w:id="290864130">
      <w:bodyDiv w:val="1"/>
      <w:marLeft w:val="0"/>
      <w:marRight w:val="0"/>
      <w:marTop w:val="0"/>
      <w:marBottom w:val="0"/>
      <w:divBdr>
        <w:top w:val="none" w:sz="0" w:space="0" w:color="auto"/>
        <w:left w:val="none" w:sz="0" w:space="0" w:color="auto"/>
        <w:bottom w:val="none" w:sz="0" w:space="0" w:color="auto"/>
        <w:right w:val="none" w:sz="0" w:space="0" w:color="auto"/>
      </w:divBdr>
    </w:div>
    <w:div w:id="300035479">
      <w:bodyDiv w:val="1"/>
      <w:marLeft w:val="0"/>
      <w:marRight w:val="0"/>
      <w:marTop w:val="0"/>
      <w:marBottom w:val="0"/>
      <w:divBdr>
        <w:top w:val="none" w:sz="0" w:space="0" w:color="auto"/>
        <w:left w:val="none" w:sz="0" w:space="0" w:color="auto"/>
        <w:bottom w:val="none" w:sz="0" w:space="0" w:color="auto"/>
        <w:right w:val="none" w:sz="0" w:space="0" w:color="auto"/>
      </w:divBdr>
    </w:div>
    <w:div w:id="301472310">
      <w:bodyDiv w:val="1"/>
      <w:marLeft w:val="0"/>
      <w:marRight w:val="0"/>
      <w:marTop w:val="0"/>
      <w:marBottom w:val="0"/>
      <w:divBdr>
        <w:top w:val="none" w:sz="0" w:space="0" w:color="auto"/>
        <w:left w:val="none" w:sz="0" w:space="0" w:color="auto"/>
        <w:bottom w:val="none" w:sz="0" w:space="0" w:color="auto"/>
        <w:right w:val="none" w:sz="0" w:space="0" w:color="auto"/>
      </w:divBdr>
    </w:div>
    <w:div w:id="304164725">
      <w:bodyDiv w:val="1"/>
      <w:marLeft w:val="0"/>
      <w:marRight w:val="0"/>
      <w:marTop w:val="0"/>
      <w:marBottom w:val="0"/>
      <w:divBdr>
        <w:top w:val="none" w:sz="0" w:space="0" w:color="auto"/>
        <w:left w:val="none" w:sz="0" w:space="0" w:color="auto"/>
        <w:bottom w:val="none" w:sz="0" w:space="0" w:color="auto"/>
        <w:right w:val="none" w:sz="0" w:space="0" w:color="auto"/>
      </w:divBdr>
    </w:div>
    <w:div w:id="305741918">
      <w:bodyDiv w:val="1"/>
      <w:marLeft w:val="0"/>
      <w:marRight w:val="0"/>
      <w:marTop w:val="0"/>
      <w:marBottom w:val="0"/>
      <w:divBdr>
        <w:top w:val="none" w:sz="0" w:space="0" w:color="auto"/>
        <w:left w:val="none" w:sz="0" w:space="0" w:color="auto"/>
        <w:bottom w:val="none" w:sz="0" w:space="0" w:color="auto"/>
        <w:right w:val="none" w:sz="0" w:space="0" w:color="auto"/>
      </w:divBdr>
    </w:div>
    <w:div w:id="313336961">
      <w:bodyDiv w:val="1"/>
      <w:marLeft w:val="0"/>
      <w:marRight w:val="0"/>
      <w:marTop w:val="0"/>
      <w:marBottom w:val="0"/>
      <w:divBdr>
        <w:top w:val="none" w:sz="0" w:space="0" w:color="auto"/>
        <w:left w:val="none" w:sz="0" w:space="0" w:color="auto"/>
        <w:bottom w:val="none" w:sz="0" w:space="0" w:color="auto"/>
        <w:right w:val="none" w:sz="0" w:space="0" w:color="auto"/>
      </w:divBdr>
    </w:div>
    <w:div w:id="322053381">
      <w:bodyDiv w:val="1"/>
      <w:marLeft w:val="0"/>
      <w:marRight w:val="0"/>
      <w:marTop w:val="0"/>
      <w:marBottom w:val="0"/>
      <w:divBdr>
        <w:top w:val="none" w:sz="0" w:space="0" w:color="auto"/>
        <w:left w:val="none" w:sz="0" w:space="0" w:color="auto"/>
        <w:bottom w:val="none" w:sz="0" w:space="0" w:color="auto"/>
        <w:right w:val="none" w:sz="0" w:space="0" w:color="auto"/>
      </w:divBdr>
    </w:div>
    <w:div w:id="324935520">
      <w:bodyDiv w:val="1"/>
      <w:marLeft w:val="0"/>
      <w:marRight w:val="0"/>
      <w:marTop w:val="0"/>
      <w:marBottom w:val="0"/>
      <w:divBdr>
        <w:top w:val="none" w:sz="0" w:space="0" w:color="auto"/>
        <w:left w:val="none" w:sz="0" w:space="0" w:color="auto"/>
        <w:bottom w:val="none" w:sz="0" w:space="0" w:color="auto"/>
        <w:right w:val="none" w:sz="0" w:space="0" w:color="auto"/>
      </w:divBdr>
    </w:div>
    <w:div w:id="325980227">
      <w:bodyDiv w:val="1"/>
      <w:marLeft w:val="0"/>
      <w:marRight w:val="0"/>
      <w:marTop w:val="0"/>
      <w:marBottom w:val="0"/>
      <w:divBdr>
        <w:top w:val="none" w:sz="0" w:space="0" w:color="auto"/>
        <w:left w:val="none" w:sz="0" w:space="0" w:color="auto"/>
        <w:bottom w:val="none" w:sz="0" w:space="0" w:color="auto"/>
        <w:right w:val="none" w:sz="0" w:space="0" w:color="auto"/>
      </w:divBdr>
    </w:div>
    <w:div w:id="327438643">
      <w:bodyDiv w:val="1"/>
      <w:marLeft w:val="0"/>
      <w:marRight w:val="0"/>
      <w:marTop w:val="0"/>
      <w:marBottom w:val="0"/>
      <w:divBdr>
        <w:top w:val="none" w:sz="0" w:space="0" w:color="auto"/>
        <w:left w:val="none" w:sz="0" w:space="0" w:color="auto"/>
        <w:bottom w:val="none" w:sz="0" w:space="0" w:color="auto"/>
        <w:right w:val="none" w:sz="0" w:space="0" w:color="auto"/>
      </w:divBdr>
    </w:div>
    <w:div w:id="327447228">
      <w:bodyDiv w:val="1"/>
      <w:marLeft w:val="0"/>
      <w:marRight w:val="0"/>
      <w:marTop w:val="0"/>
      <w:marBottom w:val="0"/>
      <w:divBdr>
        <w:top w:val="none" w:sz="0" w:space="0" w:color="auto"/>
        <w:left w:val="none" w:sz="0" w:space="0" w:color="auto"/>
        <w:bottom w:val="none" w:sz="0" w:space="0" w:color="auto"/>
        <w:right w:val="none" w:sz="0" w:space="0" w:color="auto"/>
      </w:divBdr>
    </w:div>
    <w:div w:id="332296118">
      <w:bodyDiv w:val="1"/>
      <w:marLeft w:val="0"/>
      <w:marRight w:val="0"/>
      <w:marTop w:val="0"/>
      <w:marBottom w:val="0"/>
      <w:divBdr>
        <w:top w:val="none" w:sz="0" w:space="0" w:color="auto"/>
        <w:left w:val="none" w:sz="0" w:space="0" w:color="auto"/>
        <w:bottom w:val="none" w:sz="0" w:space="0" w:color="auto"/>
        <w:right w:val="none" w:sz="0" w:space="0" w:color="auto"/>
      </w:divBdr>
    </w:div>
    <w:div w:id="339352779">
      <w:bodyDiv w:val="1"/>
      <w:marLeft w:val="0"/>
      <w:marRight w:val="0"/>
      <w:marTop w:val="0"/>
      <w:marBottom w:val="0"/>
      <w:divBdr>
        <w:top w:val="none" w:sz="0" w:space="0" w:color="auto"/>
        <w:left w:val="none" w:sz="0" w:space="0" w:color="auto"/>
        <w:bottom w:val="none" w:sz="0" w:space="0" w:color="auto"/>
        <w:right w:val="none" w:sz="0" w:space="0" w:color="auto"/>
      </w:divBdr>
    </w:div>
    <w:div w:id="341395130">
      <w:bodyDiv w:val="1"/>
      <w:marLeft w:val="0"/>
      <w:marRight w:val="0"/>
      <w:marTop w:val="0"/>
      <w:marBottom w:val="0"/>
      <w:divBdr>
        <w:top w:val="none" w:sz="0" w:space="0" w:color="auto"/>
        <w:left w:val="none" w:sz="0" w:space="0" w:color="auto"/>
        <w:bottom w:val="none" w:sz="0" w:space="0" w:color="auto"/>
        <w:right w:val="none" w:sz="0" w:space="0" w:color="auto"/>
      </w:divBdr>
    </w:div>
    <w:div w:id="343093685">
      <w:bodyDiv w:val="1"/>
      <w:marLeft w:val="0"/>
      <w:marRight w:val="0"/>
      <w:marTop w:val="0"/>
      <w:marBottom w:val="0"/>
      <w:divBdr>
        <w:top w:val="none" w:sz="0" w:space="0" w:color="auto"/>
        <w:left w:val="none" w:sz="0" w:space="0" w:color="auto"/>
        <w:bottom w:val="none" w:sz="0" w:space="0" w:color="auto"/>
        <w:right w:val="none" w:sz="0" w:space="0" w:color="auto"/>
      </w:divBdr>
    </w:div>
    <w:div w:id="344017141">
      <w:bodyDiv w:val="1"/>
      <w:marLeft w:val="0"/>
      <w:marRight w:val="0"/>
      <w:marTop w:val="0"/>
      <w:marBottom w:val="0"/>
      <w:divBdr>
        <w:top w:val="none" w:sz="0" w:space="0" w:color="auto"/>
        <w:left w:val="none" w:sz="0" w:space="0" w:color="auto"/>
        <w:bottom w:val="none" w:sz="0" w:space="0" w:color="auto"/>
        <w:right w:val="none" w:sz="0" w:space="0" w:color="auto"/>
      </w:divBdr>
    </w:div>
    <w:div w:id="346642545">
      <w:bodyDiv w:val="1"/>
      <w:marLeft w:val="0"/>
      <w:marRight w:val="0"/>
      <w:marTop w:val="0"/>
      <w:marBottom w:val="0"/>
      <w:divBdr>
        <w:top w:val="none" w:sz="0" w:space="0" w:color="auto"/>
        <w:left w:val="none" w:sz="0" w:space="0" w:color="auto"/>
        <w:bottom w:val="none" w:sz="0" w:space="0" w:color="auto"/>
        <w:right w:val="none" w:sz="0" w:space="0" w:color="auto"/>
      </w:divBdr>
    </w:div>
    <w:div w:id="347761231">
      <w:bodyDiv w:val="1"/>
      <w:marLeft w:val="0"/>
      <w:marRight w:val="0"/>
      <w:marTop w:val="0"/>
      <w:marBottom w:val="0"/>
      <w:divBdr>
        <w:top w:val="none" w:sz="0" w:space="0" w:color="auto"/>
        <w:left w:val="none" w:sz="0" w:space="0" w:color="auto"/>
        <w:bottom w:val="none" w:sz="0" w:space="0" w:color="auto"/>
        <w:right w:val="none" w:sz="0" w:space="0" w:color="auto"/>
      </w:divBdr>
    </w:div>
    <w:div w:id="360204466">
      <w:bodyDiv w:val="1"/>
      <w:marLeft w:val="0"/>
      <w:marRight w:val="0"/>
      <w:marTop w:val="0"/>
      <w:marBottom w:val="0"/>
      <w:divBdr>
        <w:top w:val="none" w:sz="0" w:space="0" w:color="auto"/>
        <w:left w:val="none" w:sz="0" w:space="0" w:color="auto"/>
        <w:bottom w:val="none" w:sz="0" w:space="0" w:color="auto"/>
        <w:right w:val="none" w:sz="0" w:space="0" w:color="auto"/>
      </w:divBdr>
    </w:div>
    <w:div w:id="362291670">
      <w:bodyDiv w:val="1"/>
      <w:marLeft w:val="0"/>
      <w:marRight w:val="0"/>
      <w:marTop w:val="0"/>
      <w:marBottom w:val="0"/>
      <w:divBdr>
        <w:top w:val="none" w:sz="0" w:space="0" w:color="auto"/>
        <w:left w:val="none" w:sz="0" w:space="0" w:color="auto"/>
        <w:bottom w:val="none" w:sz="0" w:space="0" w:color="auto"/>
        <w:right w:val="none" w:sz="0" w:space="0" w:color="auto"/>
      </w:divBdr>
    </w:div>
    <w:div w:id="367294324">
      <w:bodyDiv w:val="1"/>
      <w:marLeft w:val="0"/>
      <w:marRight w:val="0"/>
      <w:marTop w:val="0"/>
      <w:marBottom w:val="0"/>
      <w:divBdr>
        <w:top w:val="none" w:sz="0" w:space="0" w:color="auto"/>
        <w:left w:val="none" w:sz="0" w:space="0" w:color="auto"/>
        <w:bottom w:val="none" w:sz="0" w:space="0" w:color="auto"/>
        <w:right w:val="none" w:sz="0" w:space="0" w:color="auto"/>
      </w:divBdr>
    </w:div>
    <w:div w:id="368067371">
      <w:bodyDiv w:val="1"/>
      <w:marLeft w:val="0"/>
      <w:marRight w:val="0"/>
      <w:marTop w:val="0"/>
      <w:marBottom w:val="0"/>
      <w:divBdr>
        <w:top w:val="none" w:sz="0" w:space="0" w:color="auto"/>
        <w:left w:val="none" w:sz="0" w:space="0" w:color="auto"/>
        <w:bottom w:val="none" w:sz="0" w:space="0" w:color="auto"/>
        <w:right w:val="none" w:sz="0" w:space="0" w:color="auto"/>
      </w:divBdr>
    </w:div>
    <w:div w:id="370805526">
      <w:bodyDiv w:val="1"/>
      <w:marLeft w:val="0"/>
      <w:marRight w:val="0"/>
      <w:marTop w:val="0"/>
      <w:marBottom w:val="0"/>
      <w:divBdr>
        <w:top w:val="none" w:sz="0" w:space="0" w:color="auto"/>
        <w:left w:val="none" w:sz="0" w:space="0" w:color="auto"/>
        <w:bottom w:val="none" w:sz="0" w:space="0" w:color="auto"/>
        <w:right w:val="none" w:sz="0" w:space="0" w:color="auto"/>
      </w:divBdr>
    </w:div>
    <w:div w:id="371274152">
      <w:bodyDiv w:val="1"/>
      <w:marLeft w:val="0"/>
      <w:marRight w:val="0"/>
      <w:marTop w:val="0"/>
      <w:marBottom w:val="0"/>
      <w:divBdr>
        <w:top w:val="none" w:sz="0" w:space="0" w:color="auto"/>
        <w:left w:val="none" w:sz="0" w:space="0" w:color="auto"/>
        <w:bottom w:val="none" w:sz="0" w:space="0" w:color="auto"/>
        <w:right w:val="none" w:sz="0" w:space="0" w:color="auto"/>
      </w:divBdr>
    </w:div>
    <w:div w:id="376199967">
      <w:bodyDiv w:val="1"/>
      <w:marLeft w:val="0"/>
      <w:marRight w:val="0"/>
      <w:marTop w:val="0"/>
      <w:marBottom w:val="0"/>
      <w:divBdr>
        <w:top w:val="none" w:sz="0" w:space="0" w:color="auto"/>
        <w:left w:val="none" w:sz="0" w:space="0" w:color="auto"/>
        <w:bottom w:val="none" w:sz="0" w:space="0" w:color="auto"/>
        <w:right w:val="none" w:sz="0" w:space="0" w:color="auto"/>
      </w:divBdr>
    </w:div>
    <w:div w:id="376661601">
      <w:bodyDiv w:val="1"/>
      <w:marLeft w:val="0"/>
      <w:marRight w:val="0"/>
      <w:marTop w:val="0"/>
      <w:marBottom w:val="0"/>
      <w:divBdr>
        <w:top w:val="none" w:sz="0" w:space="0" w:color="auto"/>
        <w:left w:val="none" w:sz="0" w:space="0" w:color="auto"/>
        <w:bottom w:val="none" w:sz="0" w:space="0" w:color="auto"/>
        <w:right w:val="none" w:sz="0" w:space="0" w:color="auto"/>
      </w:divBdr>
    </w:div>
    <w:div w:id="377322401">
      <w:bodyDiv w:val="1"/>
      <w:marLeft w:val="0"/>
      <w:marRight w:val="0"/>
      <w:marTop w:val="0"/>
      <w:marBottom w:val="0"/>
      <w:divBdr>
        <w:top w:val="none" w:sz="0" w:space="0" w:color="auto"/>
        <w:left w:val="none" w:sz="0" w:space="0" w:color="auto"/>
        <w:bottom w:val="none" w:sz="0" w:space="0" w:color="auto"/>
        <w:right w:val="none" w:sz="0" w:space="0" w:color="auto"/>
      </w:divBdr>
    </w:div>
    <w:div w:id="377901263">
      <w:bodyDiv w:val="1"/>
      <w:marLeft w:val="0"/>
      <w:marRight w:val="0"/>
      <w:marTop w:val="0"/>
      <w:marBottom w:val="0"/>
      <w:divBdr>
        <w:top w:val="none" w:sz="0" w:space="0" w:color="auto"/>
        <w:left w:val="none" w:sz="0" w:space="0" w:color="auto"/>
        <w:bottom w:val="none" w:sz="0" w:space="0" w:color="auto"/>
        <w:right w:val="none" w:sz="0" w:space="0" w:color="auto"/>
      </w:divBdr>
    </w:div>
    <w:div w:id="378558765">
      <w:bodyDiv w:val="1"/>
      <w:marLeft w:val="0"/>
      <w:marRight w:val="0"/>
      <w:marTop w:val="0"/>
      <w:marBottom w:val="0"/>
      <w:divBdr>
        <w:top w:val="none" w:sz="0" w:space="0" w:color="auto"/>
        <w:left w:val="none" w:sz="0" w:space="0" w:color="auto"/>
        <w:bottom w:val="none" w:sz="0" w:space="0" w:color="auto"/>
        <w:right w:val="none" w:sz="0" w:space="0" w:color="auto"/>
      </w:divBdr>
    </w:div>
    <w:div w:id="389695886">
      <w:bodyDiv w:val="1"/>
      <w:marLeft w:val="0"/>
      <w:marRight w:val="0"/>
      <w:marTop w:val="0"/>
      <w:marBottom w:val="0"/>
      <w:divBdr>
        <w:top w:val="none" w:sz="0" w:space="0" w:color="auto"/>
        <w:left w:val="none" w:sz="0" w:space="0" w:color="auto"/>
        <w:bottom w:val="none" w:sz="0" w:space="0" w:color="auto"/>
        <w:right w:val="none" w:sz="0" w:space="0" w:color="auto"/>
      </w:divBdr>
    </w:div>
    <w:div w:id="393547257">
      <w:bodyDiv w:val="1"/>
      <w:marLeft w:val="0"/>
      <w:marRight w:val="0"/>
      <w:marTop w:val="0"/>
      <w:marBottom w:val="0"/>
      <w:divBdr>
        <w:top w:val="none" w:sz="0" w:space="0" w:color="auto"/>
        <w:left w:val="none" w:sz="0" w:space="0" w:color="auto"/>
        <w:bottom w:val="none" w:sz="0" w:space="0" w:color="auto"/>
        <w:right w:val="none" w:sz="0" w:space="0" w:color="auto"/>
      </w:divBdr>
    </w:div>
    <w:div w:id="399786811">
      <w:bodyDiv w:val="1"/>
      <w:marLeft w:val="0"/>
      <w:marRight w:val="0"/>
      <w:marTop w:val="0"/>
      <w:marBottom w:val="0"/>
      <w:divBdr>
        <w:top w:val="none" w:sz="0" w:space="0" w:color="auto"/>
        <w:left w:val="none" w:sz="0" w:space="0" w:color="auto"/>
        <w:bottom w:val="none" w:sz="0" w:space="0" w:color="auto"/>
        <w:right w:val="none" w:sz="0" w:space="0" w:color="auto"/>
      </w:divBdr>
    </w:div>
    <w:div w:id="400056131">
      <w:bodyDiv w:val="1"/>
      <w:marLeft w:val="0"/>
      <w:marRight w:val="0"/>
      <w:marTop w:val="0"/>
      <w:marBottom w:val="0"/>
      <w:divBdr>
        <w:top w:val="none" w:sz="0" w:space="0" w:color="auto"/>
        <w:left w:val="none" w:sz="0" w:space="0" w:color="auto"/>
        <w:bottom w:val="none" w:sz="0" w:space="0" w:color="auto"/>
        <w:right w:val="none" w:sz="0" w:space="0" w:color="auto"/>
      </w:divBdr>
    </w:div>
    <w:div w:id="401829496">
      <w:bodyDiv w:val="1"/>
      <w:marLeft w:val="0"/>
      <w:marRight w:val="0"/>
      <w:marTop w:val="0"/>
      <w:marBottom w:val="0"/>
      <w:divBdr>
        <w:top w:val="none" w:sz="0" w:space="0" w:color="auto"/>
        <w:left w:val="none" w:sz="0" w:space="0" w:color="auto"/>
        <w:bottom w:val="none" w:sz="0" w:space="0" w:color="auto"/>
        <w:right w:val="none" w:sz="0" w:space="0" w:color="auto"/>
      </w:divBdr>
    </w:div>
    <w:div w:id="405690151">
      <w:bodyDiv w:val="1"/>
      <w:marLeft w:val="0"/>
      <w:marRight w:val="0"/>
      <w:marTop w:val="0"/>
      <w:marBottom w:val="0"/>
      <w:divBdr>
        <w:top w:val="none" w:sz="0" w:space="0" w:color="auto"/>
        <w:left w:val="none" w:sz="0" w:space="0" w:color="auto"/>
        <w:bottom w:val="none" w:sz="0" w:space="0" w:color="auto"/>
        <w:right w:val="none" w:sz="0" w:space="0" w:color="auto"/>
      </w:divBdr>
    </w:div>
    <w:div w:id="407188533">
      <w:bodyDiv w:val="1"/>
      <w:marLeft w:val="0"/>
      <w:marRight w:val="0"/>
      <w:marTop w:val="0"/>
      <w:marBottom w:val="0"/>
      <w:divBdr>
        <w:top w:val="none" w:sz="0" w:space="0" w:color="auto"/>
        <w:left w:val="none" w:sz="0" w:space="0" w:color="auto"/>
        <w:bottom w:val="none" w:sz="0" w:space="0" w:color="auto"/>
        <w:right w:val="none" w:sz="0" w:space="0" w:color="auto"/>
      </w:divBdr>
    </w:div>
    <w:div w:id="408307197">
      <w:bodyDiv w:val="1"/>
      <w:marLeft w:val="0"/>
      <w:marRight w:val="0"/>
      <w:marTop w:val="0"/>
      <w:marBottom w:val="0"/>
      <w:divBdr>
        <w:top w:val="none" w:sz="0" w:space="0" w:color="auto"/>
        <w:left w:val="none" w:sz="0" w:space="0" w:color="auto"/>
        <w:bottom w:val="none" w:sz="0" w:space="0" w:color="auto"/>
        <w:right w:val="none" w:sz="0" w:space="0" w:color="auto"/>
      </w:divBdr>
    </w:div>
    <w:div w:id="410390837">
      <w:bodyDiv w:val="1"/>
      <w:marLeft w:val="0"/>
      <w:marRight w:val="0"/>
      <w:marTop w:val="0"/>
      <w:marBottom w:val="0"/>
      <w:divBdr>
        <w:top w:val="none" w:sz="0" w:space="0" w:color="auto"/>
        <w:left w:val="none" w:sz="0" w:space="0" w:color="auto"/>
        <w:bottom w:val="none" w:sz="0" w:space="0" w:color="auto"/>
        <w:right w:val="none" w:sz="0" w:space="0" w:color="auto"/>
      </w:divBdr>
    </w:div>
    <w:div w:id="411970603">
      <w:bodyDiv w:val="1"/>
      <w:marLeft w:val="0"/>
      <w:marRight w:val="0"/>
      <w:marTop w:val="0"/>
      <w:marBottom w:val="0"/>
      <w:divBdr>
        <w:top w:val="none" w:sz="0" w:space="0" w:color="auto"/>
        <w:left w:val="none" w:sz="0" w:space="0" w:color="auto"/>
        <w:bottom w:val="none" w:sz="0" w:space="0" w:color="auto"/>
        <w:right w:val="none" w:sz="0" w:space="0" w:color="auto"/>
      </w:divBdr>
    </w:div>
    <w:div w:id="412969388">
      <w:bodyDiv w:val="1"/>
      <w:marLeft w:val="0"/>
      <w:marRight w:val="0"/>
      <w:marTop w:val="0"/>
      <w:marBottom w:val="0"/>
      <w:divBdr>
        <w:top w:val="none" w:sz="0" w:space="0" w:color="auto"/>
        <w:left w:val="none" w:sz="0" w:space="0" w:color="auto"/>
        <w:bottom w:val="none" w:sz="0" w:space="0" w:color="auto"/>
        <w:right w:val="none" w:sz="0" w:space="0" w:color="auto"/>
      </w:divBdr>
    </w:div>
    <w:div w:id="415513131">
      <w:bodyDiv w:val="1"/>
      <w:marLeft w:val="0"/>
      <w:marRight w:val="0"/>
      <w:marTop w:val="0"/>
      <w:marBottom w:val="0"/>
      <w:divBdr>
        <w:top w:val="none" w:sz="0" w:space="0" w:color="auto"/>
        <w:left w:val="none" w:sz="0" w:space="0" w:color="auto"/>
        <w:bottom w:val="none" w:sz="0" w:space="0" w:color="auto"/>
        <w:right w:val="none" w:sz="0" w:space="0" w:color="auto"/>
      </w:divBdr>
    </w:div>
    <w:div w:id="416099018">
      <w:bodyDiv w:val="1"/>
      <w:marLeft w:val="0"/>
      <w:marRight w:val="0"/>
      <w:marTop w:val="0"/>
      <w:marBottom w:val="0"/>
      <w:divBdr>
        <w:top w:val="none" w:sz="0" w:space="0" w:color="auto"/>
        <w:left w:val="none" w:sz="0" w:space="0" w:color="auto"/>
        <w:bottom w:val="none" w:sz="0" w:space="0" w:color="auto"/>
        <w:right w:val="none" w:sz="0" w:space="0" w:color="auto"/>
      </w:divBdr>
    </w:div>
    <w:div w:id="417675590">
      <w:bodyDiv w:val="1"/>
      <w:marLeft w:val="0"/>
      <w:marRight w:val="0"/>
      <w:marTop w:val="0"/>
      <w:marBottom w:val="0"/>
      <w:divBdr>
        <w:top w:val="none" w:sz="0" w:space="0" w:color="auto"/>
        <w:left w:val="none" w:sz="0" w:space="0" w:color="auto"/>
        <w:bottom w:val="none" w:sz="0" w:space="0" w:color="auto"/>
        <w:right w:val="none" w:sz="0" w:space="0" w:color="auto"/>
      </w:divBdr>
    </w:div>
    <w:div w:id="430472085">
      <w:bodyDiv w:val="1"/>
      <w:marLeft w:val="0"/>
      <w:marRight w:val="0"/>
      <w:marTop w:val="0"/>
      <w:marBottom w:val="0"/>
      <w:divBdr>
        <w:top w:val="none" w:sz="0" w:space="0" w:color="auto"/>
        <w:left w:val="none" w:sz="0" w:space="0" w:color="auto"/>
        <w:bottom w:val="none" w:sz="0" w:space="0" w:color="auto"/>
        <w:right w:val="none" w:sz="0" w:space="0" w:color="auto"/>
      </w:divBdr>
    </w:div>
    <w:div w:id="430517253">
      <w:bodyDiv w:val="1"/>
      <w:marLeft w:val="0"/>
      <w:marRight w:val="0"/>
      <w:marTop w:val="0"/>
      <w:marBottom w:val="0"/>
      <w:divBdr>
        <w:top w:val="none" w:sz="0" w:space="0" w:color="auto"/>
        <w:left w:val="none" w:sz="0" w:space="0" w:color="auto"/>
        <w:bottom w:val="none" w:sz="0" w:space="0" w:color="auto"/>
        <w:right w:val="none" w:sz="0" w:space="0" w:color="auto"/>
      </w:divBdr>
    </w:div>
    <w:div w:id="435096748">
      <w:bodyDiv w:val="1"/>
      <w:marLeft w:val="0"/>
      <w:marRight w:val="0"/>
      <w:marTop w:val="0"/>
      <w:marBottom w:val="0"/>
      <w:divBdr>
        <w:top w:val="none" w:sz="0" w:space="0" w:color="auto"/>
        <w:left w:val="none" w:sz="0" w:space="0" w:color="auto"/>
        <w:bottom w:val="none" w:sz="0" w:space="0" w:color="auto"/>
        <w:right w:val="none" w:sz="0" w:space="0" w:color="auto"/>
      </w:divBdr>
    </w:div>
    <w:div w:id="440958285">
      <w:bodyDiv w:val="1"/>
      <w:marLeft w:val="0"/>
      <w:marRight w:val="0"/>
      <w:marTop w:val="0"/>
      <w:marBottom w:val="0"/>
      <w:divBdr>
        <w:top w:val="none" w:sz="0" w:space="0" w:color="auto"/>
        <w:left w:val="none" w:sz="0" w:space="0" w:color="auto"/>
        <w:bottom w:val="none" w:sz="0" w:space="0" w:color="auto"/>
        <w:right w:val="none" w:sz="0" w:space="0" w:color="auto"/>
      </w:divBdr>
    </w:div>
    <w:div w:id="443430317">
      <w:bodyDiv w:val="1"/>
      <w:marLeft w:val="0"/>
      <w:marRight w:val="0"/>
      <w:marTop w:val="0"/>
      <w:marBottom w:val="0"/>
      <w:divBdr>
        <w:top w:val="none" w:sz="0" w:space="0" w:color="auto"/>
        <w:left w:val="none" w:sz="0" w:space="0" w:color="auto"/>
        <w:bottom w:val="none" w:sz="0" w:space="0" w:color="auto"/>
        <w:right w:val="none" w:sz="0" w:space="0" w:color="auto"/>
      </w:divBdr>
    </w:div>
    <w:div w:id="450057887">
      <w:bodyDiv w:val="1"/>
      <w:marLeft w:val="0"/>
      <w:marRight w:val="0"/>
      <w:marTop w:val="0"/>
      <w:marBottom w:val="0"/>
      <w:divBdr>
        <w:top w:val="none" w:sz="0" w:space="0" w:color="auto"/>
        <w:left w:val="none" w:sz="0" w:space="0" w:color="auto"/>
        <w:bottom w:val="none" w:sz="0" w:space="0" w:color="auto"/>
        <w:right w:val="none" w:sz="0" w:space="0" w:color="auto"/>
      </w:divBdr>
    </w:div>
    <w:div w:id="461650900">
      <w:bodyDiv w:val="1"/>
      <w:marLeft w:val="0"/>
      <w:marRight w:val="0"/>
      <w:marTop w:val="0"/>
      <w:marBottom w:val="0"/>
      <w:divBdr>
        <w:top w:val="none" w:sz="0" w:space="0" w:color="auto"/>
        <w:left w:val="none" w:sz="0" w:space="0" w:color="auto"/>
        <w:bottom w:val="none" w:sz="0" w:space="0" w:color="auto"/>
        <w:right w:val="none" w:sz="0" w:space="0" w:color="auto"/>
      </w:divBdr>
    </w:div>
    <w:div w:id="473105844">
      <w:bodyDiv w:val="1"/>
      <w:marLeft w:val="0"/>
      <w:marRight w:val="0"/>
      <w:marTop w:val="0"/>
      <w:marBottom w:val="0"/>
      <w:divBdr>
        <w:top w:val="none" w:sz="0" w:space="0" w:color="auto"/>
        <w:left w:val="none" w:sz="0" w:space="0" w:color="auto"/>
        <w:bottom w:val="none" w:sz="0" w:space="0" w:color="auto"/>
        <w:right w:val="none" w:sz="0" w:space="0" w:color="auto"/>
      </w:divBdr>
    </w:div>
    <w:div w:id="483817534">
      <w:bodyDiv w:val="1"/>
      <w:marLeft w:val="0"/>
      <w:marRight w:val="0"/>
      <w:marTop w:val="0"/>
      <w:marBottom w:val="0"/>
      <w:divBdr>
        <w:top w:val="none" w:sz="0" w:space="0" w:color="auto"/>
        <w:left w:val="none" w:sz="0" w:space="0" w:color="auto"/>
        <w:bottom w:val="none" w:sz="0" w:space="0" w:color="auto"/>
        <w:right w:val="none" w:sz="0" w:space="0" w:color="auto"/>
      </w:divBdr>
    </w:div>
    <w:div w:id="489172472">
      <w:bodyDiv w:val="1"/>
      <w:marLeft w:val="0"/>
      <w:marRight w:val="0"/>
      <w:marTop w:val="0"/>
      <w:marBottom w:val="0"/>
      <w:divBdr>
        <w:top w:val="none" w:sz="0" w:space="0" w:color="auto"/>
        <w:left w:val="none" w:sz="0" w:space="0" w:color="auto"/>
        <w:bottom w:val="none" w:sz="0" w:space="0" w:color="auto"/>
        <w:right w:val="none" w:sz="0" w:space="0" w:color="auto"/>
      </w:divBdr>
    </w:div>
    <w:div w:id="495075002">
      <w:bodyDiv w:val="1"/>
      <w:marLeft w:val="0"/>
      <w:marRight w:val="0"/>
      <w:marTop w:val="0"/>
      <w:marBottom w:val="0"/>
      <w:divBdr>
        <w:top w:val="none" w:sz="0" w:space="0" w:color="auto"/>
        <w:left w:val="none" w:sz="0" w:space="0" w:color="auto"/>
        <w:bottom w:val="none" w:sz="0" w:space="0" w:color="auto"/>
        <w:right w:val="none" w:sz="0" w:space="0" w:color="auto"/>
      </w:divBdr>
    </w:div>
    <w:div w:id="504593023">
      <w:bodyDiv w:val="1"/>
      <w:marLeft w:val="0"/>
      <w:marRight w:val="0"/>
      <w:marTop w:val="0"/>
      <w:marBottom w:val="0"/>
      <w:divBdr>
        <w:top w:val="none" w:sz="0" w:space="0" w:color="auto"/>
        <w:left w:val="none" w:sz="0" w:space="0" w:color="auto"/>
        <w:bottom w:val="none" w:sz="0" w:space="0" w:color="auto"/>
        <w:right w:val="none" w:sz="0" w:space="0" w:color="auto"/>
      </w:divBdr>
    </w:div>
    <w:div w:id="505949609">
      <w:bodyDiv w:val="1"/>
      <w:marLeft w:val="0"/>
      <w:marRight w:val="0"/>
      <w:marTop w:val="0"/>
      <w:marBottom w:val="0"/>
      <w:divBdr>
        <w:top w:val="none" w:sz="0" w:space="0" w:color="auto"/>
        <w:left w:val="none" w:sz="0" w:space="0" w:color="auto"/>
        <w:bottom w:val="none" w:sz="0" w:space="0" w:color="auto"/>
        <w:right w:val="none" w:sz="0" w:space="0" w:color="auto"/>
      </w:divBdr>
    </w:div>
    <w:div w:id="514657473">
      <w:bodyDiv w:val="1"/>
      <w:marLeft w:val="0"/>
      <w:marRight w:val="0"/>
      <w:marTop w:val="0"/>
      <w:marBottom w:val="0"/>
      <w:divBdr>
        <w:top w:val="none" w:sz="0" w:space="0" w:color="auto"/>
        <w:left w:val="none" w:sz="0" w:space="0" w:color="auto"/>
        <w:bottom w:val="none" w:sz="0" w:space="0" w:color="auto"/>
        <w:right w:val="none" w:sz="0" w:space="0" w:color="auto"/>
      </w:divBdr>
    </w:div>
    <w:div w:id="515967102">
      <w:bodyDiv w:val="1"/>
      <w:marLeft w:val="0"/>
      <w:marRight w:val="0"/>
      <w:marTop w:val="0"/>
      <w:marBottom w:val="0"/>
      <w:divBdr>
        <w:top w:val="none" w:sz="0" w:space="0" w:color="auto"/>
        <w:left w:val="none" w:sz="0" w:space="0" w:color="auto"/>
        <w:bottom w:val="none" w:sz="0" w:space="0" w:color="auto"/>
        <w:right w:val="none" w:sz="0" w:space="0" w:color="auto"/>
      </w:divBdr>
    </w:div>
    <w:div w:id="517694122">
      <w:bodyDiv w:val="1"/>
      <w:marLeft w:val="0"/>
      <w:marRight w:val="0"/>
      <w:marTop w:val="0"/>
      <w:marBottom w:val="0"/>
      <w:divBdr>
        <w:top w:val="none" w:sz="0" w:space="0" w:color="auto"/>
        <w:left w:val="none" w:sz="0" w:space="0" w:color="auto"/>
        <w:bottom w:val="none" w:sz="0" w:space="0" w:color="auto"/>
        <w:right w:val="none" w:sz="0" w:space="0" w:color="auto"/>
      </w:divBdr>
    </w:div>
    <w:div w:id="520318387">
      <w:bodyDiv w:val="1"/>
      <w:marLeft w:val="0"/>
      <w:marRight w:val="0"/>
      <w:marTop w:val="0"/>
      <w:marBottom w:val="0"/>
      <w:divBdr>
        <w:top w:val="none" w:sz="0" w:space="0" w:color="auto"/>
        <w:left w:val="none" w:sz="0" w:space="0" w:color="auto"/>
        <w:bottom w:val="none" w:sz="0" w:space="0" w:color="auto"/>
        <w:right w:val="none" w:sz="0" w:space="0" w:color="auto"/>
      </w:divBdr>
    </w:div>
    <w:div w:id="522673310">
      <w:bodyDiv w:val="1"/>
      <w:marLeft w:val="0"/>
      <w:marRight w:val="0"/>
      <w:marTop w:val="0"/>
      <w:marBottom w:val="0"/>
      <w:divBdr>
        <w:top w:val="none" w:sz="0" w:space="0" w:color="auto"/>
        <w:left w:val="none" w:sz="0" w:space="0" w:color="auto"/>
        <w:bottom w:val="none" w:sz="0" w:space="0" w:color="auto"/>
        <w:right w:val="none" w:sz="0" w:space="0" w:color="auto"/>
      </w:divBdr>
    </w:div>
    <w:div w:id="523397311">
      <w:bodyDiv w:val="1"/>
      <w:marLeft w:val="0"/>
      <w:marRight w:val="0"/>
      <w:marTop w:val="0"/>
      <w:marBottom w:val="0"/>
      <w:divBdr>
        <w:top w:val="none" w:sz="0" w:space="0" w:color="auto"/>
        <w:left w:val="none" w:sz="0" w:space="0" w:color="auto"/>
        <w:bottom w:val="none" w:sz="0" w:space="0" w:color="auto"/>
        <w:right w:val="none" w:sz="0" w:space="0" w:color="auto"/>
      </w:divBdr>
    </w:div>
    <w:div w:id="524712335">
      <w:bodyDiv w:val="1"/>
      <w:marLeft w:val="0"/>
      <w:marRight w:val="0"/>
      <w:marTop w:val="0"/>
      <w:marBottom w:val="0"/>
      <w:divBdr>
        <w:top w:val="none" w:sz="0" w:space="0" w:color="auto"/>
        <w:left w:val="none" w:sz="0" w:space="0" w:color="auto"/>
        <w:bottom w:val="none" w:sz="0" w:space="0" w:color="auto"/>
        <w:right w:val="none" w:sz="0" w:space="0" w:color="auto"/>
      </w:divBdr>
    </w:div>
    <w:div w:id="526602068">
      <w:bodyDiv w:val="1"/>
      <w:marLeft w:val="0"/>
      <w:marRight w:val="0"/>
      <w:marTop w:val="0"/>
      <w:marBottom w:val="0"/>
      <w:divBdr>
        <w:top w:val="none" w:sz="0" w:space="0" w:color="auto"/>
        <w:left w:val="none" w:sz="0" w:space="0" w:color="auto"/>
        <w:bottom w:val="none" w:sz="0" w:space="0" w:color="auto"/>
        <w:right w:val="none" w:sz="0" w:space="0" w:color="auto"/>
      </w:divBdr>
    </w:div>
    <w:div w:id="530345404">
      <w:bodyDiv w:val="1"/>
      <w:marLeft w:val="0"/>
      <w:marRight w:val="0"/>
      <w:marTop w:val="0"/>
      <w:marBottom w:val="0"/>
      <w:divBdr>
        <w:top w:val="none" w:sz="0" w:space="0" w:color="auto"/>
        <w:left w:val="none" w:sz="0" w:space="0" w:color="auto"/>
        <w:bottom w:val="none" w:sz="0" w:space="0" w:color="auto"/>
        <w:right w:val="none" w:sz="0" w:space="0" w:color="auto"/>
      </w:divBdr>
    </w:div>
    <w:div w:id="533544524">
      <w:bodyDiv w:val="1"/>
      <w:marLeft w:val="0"/>
      <w:marRight w:val="0"/>
      <w:marTop w:val="0"/>
      <w:marBottom w:val="0"/>
      <w:divBdr>
        <w:top w:val="none" w:sz="0" w:space="0" w:color="auto"/>
        <w:left w:val="none" w:sz="0" w:space="0" w:color="auto"/>
        <w:bottom w:val="none" w:sz="0" w:space="0" w:color="auto"/>
        <w:right w:val="none" w:sz="0" w:space="0" w:color="auto"/>
      </w:divBdr>
    </w:div>
    <w:div w:id="538666107">
      <w:bodyDiv w:val="1"/>
      <w:marLeft w:val="0"/>
      <w:marRight w:val="0"/>
      <w:marTop w:val="0"/>
      <w:marBottom w:val="0"/>
      <w:divBdr>
        <w:top w:val="none" w:sz="0" w:space="0" w:color="auto"/>
        <w:left w:val="none" w:sz="0" w:space="0" w:color="auto"/>
        <w:bottom w:val="none" w:sz="0" w:space="0" w:color="auto"/>
        <w:right w:val="none" w:sz="0" w:space="0" w:color="auto"/>
      </w:divBdr>
    </w:div>
    <w:div w:id="541359899">
      <w:bodyDiv w:val="1"/>
      <w:marLeft w:val="0"/>
      <w:marRight w:val="0"/>
      <w:marTop w:val="0"/>
      <w:marBottom w:val="0"/>
      <w:divBdr>
        <w:top w:val="none" w:sz="0" w:space="0" w:color="auto"/>
        <w:left w:val="none" w:sz="0" w:space="0" w:color="auto"/>
        <w:bottom w:val="none" w:sz="0" w:space="0" w:color="auto"/>
        <w:right w:val="none" w:sz="0" w:space="0" w:color="auto"/>
      </w:divBdr>
    </w:div>
    <w:div w:id="545409133">
      <w:bodyDiv w:val="1"/>
      <w:marLeft w:val="0"/>
      <w:marRight w:val="0"/>
      <w:marTop w:val="0"/>
      <w:marBottom w:val="0"/>
      <w:divBdr>
        <w:top w:val="none" w:sz="0" w:space="0" w:color="auto"/>
        <w:left w:val="none" w:sz="0" w:space="0" w:color="auto"/>
        <w:bottom w:val="none" w:sz="0" w:space="0" w:color="auto"/>
        <w:right w:val="none" w:sz="0" w:space="0" w:color="auto"/>
      </w:divBdr>
    </w:div>
    <w:div w:id="550269007">
      <w:bodyDiv w:val="1"/>
      <w:marLeft w:val="0"/>
      <w:marRight w:val="0"/>
      <w:marTop w:val="0"/>
      <w:marBottom w:val="0"/>
      <w:divBdr>
        <w:top w:val="none" w:sz="0" w:space="0" w:color="auto"/>
        <w:left w:val="none" w:sz="0" w:space="0" w:color="auto"/>
        <w:bottom w:val="none" w:sz="0" w:space="0" w:color="auto"/>
        <w:right w:val="none" w:sz="0" w:space="0" w:color="auto"/>
      </w:divBdr>
    </w:div>
    <w:div w:id="550272243">
      <w:bodyDiv w:val="1"/>
      <w:marLeft w:val="0"/>
      <w:marRight w:val="0"/>
      <w:marTop w:val="0"/>
      <w:marBottom w:val="0"/>
      <w:divBdr>
        <w:top w:val="none" w:sz="0" w:space="0" w:color="auto"/>
        <w:left w:val="none" w:sz="0" w:space="0" w:color="auto"/>
        <w:bottom w:val="none" w:sz="0" w:space="0" w:color="auto"/>
        <w:right w:val="none" w:sz="0" w:space="0" w:color="auto"/>
      </w:divBdr>
    </w:div>
    <w:div w:id="554320347">
      <w:bodyDiv w:val="1"/>
      <w:marLeft w:val="0"/>
      <w:marRight w:val="0"/>
      <w:marTop w:val="0"/>
      <w:marBottom w:val="0"/>
      <w:divBdr>
        <w:top w:val="none" w:sz="0" w:space="0" w:color="auto"/>
        <w:left w:val="none" w:sz="0" w:space="0" w:color="auto"/>
        <w:bottom w:val="none" w:sz="0" w:space="0" w:color="auto"/>
        <w:right w:val="none" w:sz="0" w:space="0" w:color="auto"/>
      </w:divBdr>
    </w:div>
    <w:div w:id="560168917">
      <w:bodyDiv w:val="1"/>
      <w:marLeft w:val="0"/>
      <w:marRight w:val="0"/>
      <w:marTop w:val="0"/>
      <w:marBottom w:val="0"/>
      <w:divBdr>
        <w:top w:val="none" w:sz="0" w:space="0" w:color="auto"/>
        <w:left w:val="none" w:sz="0" w:space="0" w:color="auto"/>
        <w:bottom w:val="none" w:sz="0" w:space="0" w:color="auto"/>
        <w:right w:val="none" w:sz="0" w:space="0" w:color="auto"/>
      </w:divBdr>
    </w:div>
    <w:div w:id="565992554">
      <w:bodyDiv w:val="1"/>
      <w:marLeft w:val="0"/>
      <w:marRight w:val="0"/>
      <w:marTop w:val="0"/>
      <w:marBottom w:val="0"/>
      <w:divBdr>
        <w:top w:val="none" w:sz="0" w:space="0" w:color="auto"/>
        <w:left w:val="none" w:sz="0" w:space="0" w:color="auto"/>
        <w:bottom w:val="none" w:sz="0" w:space="0" w:color="auto"/>
        <w:right w:val="none" w:sz="0" w:space="0" w:color="auto"/>
      </w:divBdr>
    </w:div>
    <w:div w:id="569735099">
      <w:bodyDiv w:val="1"/>
      <w:marLeft w:val="0"/>
      <w:marRight w:val="0"/>
      <w:marTop w:val="0"/>
      <w:marBottom w:val="0"/>
      <w:divBdr>
        <w:top w:val="none" w:sz="0" w:space="0" w:color="auto"/>
        <w:left w:val="none" w:sz="0" w:space="0" w:color="auto"/>
        <w:bottom w:val="none" w:sz="0" w:space="0" w:color="auto"/>
        <w:right w:val="none" w:sz="0" w:space="0" w:color="auto"/>
      </w:divBdr>
    </w:div>
    <w:div w:id="569997757">
      <w:bodyDiv w:val="1"/>
      <w:marLeft w:val="0"/>
      <w:marRight w:val="0"/>
      <w:marTop w:val="0"/>
      <w:marBottom w:val="0"/>
      <w:divBdr>
        <w:top w:val="none" w:sz="0" w:space="0" w:color="auto"/>
        <w:left w:val="none" w:sz="0" w:space="0" w:color="auto"/>
        <w:bottom w:val="none" w:sz="0" w:space="0" w:color="auto"/>
        <w:right w:val="none" w:sz="0" w:space="0" w:color="auto"/>
      </w:divBdr>
    </w:div>
    <w:div w:id="576213941">
      <w:bodyDiv w:val="1"/>
      <w:marLeft w:val="0"/>
      <w:marRight w:val="0"/>
      <w:marTop w:val="0"/>
      <w:marBottom w:val="0"/>
      <w:divBdr>
        <w:top w:val="none" w:sz="0" w:space="0" w:color="auto"/>
        <w:left w:val="none" w:sz="0" w:space="0" w:color="auto"/>
        <w:bottom w:val="none" w:sz="0" w:space="0" w:color="auto"/>
        <w:right w:val="none" w:sz="0" w:space="0" w:color="auto"/>
      </w:divBdr>
    </w:div>
    <w:div w:id="576400972">
      <w:bodyDiv w:val="1"/>
      <w:marLeft w:val="0"/>
      <w:marRight w:val="0"/>
      <w:marTop w:val="0"/>
      <w:marBottom w:val="0"/>
      <w:divBdr>
        <w:top w:val="none" w:sz="0" w:space="0" w:color="auto"/>
        <w:left w:val="none" w:sz="0" w:space="0" w:color="auto"/>
        <w:bottom w:val="none" w:sz="0" w:space="0" w:color="auto"/>
        <w:right w:val="none" w:sz="0" w:space="0" w:color="auto"/>
      </w:divBdr>
    </w:div>
    <w:div w:id="581373571">
      <w:bodyDiv w:val="1"/>
      <w:marLeft w:val="0"/>
      <w:marRight w:val="0"/>
      <w:marTop w:val="0"/>
      <w:marBottom w:val="0"/>
      <w:divBdr>
        <w:top w:val="none" w:sz="0" w:space="0" w:color="auto"/>
        <w:left w:val="none" w:sz="0" w:space="0" w:color="auto"/>
        <w:bottom w:val="none" w:sz="0" w:space="0" w:color="auto"/>
        <w:right w:val="none" w:sz="0" w:space="0" w:color="auto"/>
      </w:divBdr>
    </w:div>
    <w:div w:id="582029339">
      <w:bodyDiv w:val="1"/>
      <w:marLeft w:val="0"/>
      <w:marRight w:val="0"/>
      <w:marTop w:val="0"/>
      <w:marBottom w:val="0"/>
      <w:divBdr>
        <w:top w:val="none" w:sz="0" w:space="0" w:color="auto"/>
        <w:left w:val="none" w:sz="0" w:space="0" w:color="auto"/>
        <w:bottom w:val="none" w:sz="0" w:space="0" w:color="auto"/>
        <w:right w:val="none" w:sz="0" w:space="0" w:color="auto"/>
      </w:divBdr>
    </w:div>
    <w:div w:id="584535427">
      <w:bodyDiv w:val="1"/>
      <w:marLeft w:val="0"/>
      <w:marRight w:val="0"/>
      <w:marTop w:val="0"/>
      <w:marBottom w:val="0"/>
      <w:divBdr>
        <w:top w:val="none" w:sz="0" w:space="0" w:color="auto"/>
        <w:left w:val="none" w:sz="0" w:space="0" w:color="auto"/>
        <w:bottom w:val="none" w:sz="0" w:space="0" w:color="auto"/>
        <w:right w:val="none" w:sz="0" w:space="0" w:color="auto"/>
      </w:divBdr>
    </w:div>
    <w:div w:id="584731343">
      <w:bodyDiv w:val="1"/>
      <w:marLeft w:val="0"/>
      <w:marRight w:val="0"/>
      <w:marTop w:val="0"/>
      <w:marBottom w:val="0"/>
      <w:divBdr>
        <w:top w:val="none" w:sz="0" w:space="0" w:color="auto"/>
        <w:left w:val="none" w:sz="0" w:space="0" w:color="auto"/>
        <w:bottom w:val="none" w:sz="0" w:space="0" w:color="auto"/>
        <w:right w:val="none" w:sz="0" w:space="0" w:color="auto"/>
      </w:divBdr>
    </w:div>
    <w:div w:id="585000979">
      <w:bodyDiv w:val="1"/>
      <w:marLeft w:val="0"/>
      <w:marRight w:val="0"/>
      <w:marTop w:val="0"/>
      <w:marBottom w:val="0"/>
      <w:divBdr>
        <w:top w:val="none" w:sz="0" w:space="0" w:color="auto"/>
        <w:left w:val="none" w:sz="0" w:space="0" w:color="auto"/>
        <w:bottom w:val="none" w:sz="0" w:space="0" w:color="auto"/>
        <w:right w:val="none" w:sz="0" w:space="0" w:color="auto"/>
      </w:divBdr>
    </w:div>
    <w:div w:id="590087331">
      <w:bodyDiv w:val="1"/>
      <w:marLeft w:val="0"/>
      <w:marRight w:val="0"/>
      <w:marTop w:val="0"/>
      <w:marBottom w:val="0"/>
      <w:divBdr>
        <w:top w:val="none" w:sz="0" w:space="0" w:color="auto"/>
        <w:left w:val="none" w:sz="0" w:space="0" w:color="auto"/>
        <w:bottom w:val="none" w:sz="0" w:space="0" w:color="auto"/>
        <w:right w:val="none" w:sz="0" w:space="0" w:color="auto"/>
      </w:divBdr>
    </w:div>
    <w:div w:id="592669401">
      <w:bodyDiv w:val="1"/>
      <w:marLeft w:val="0"/>
      <w:marRight w:val="0"/>
      <w:marTop w:val="0"/>
      <w:marBottom w:val="0"/>
      <w:divBdr>
        <w:top w:val="none" w:sz="0" w:space="0" w:color="auto"/>
        <w:left w:val="none" w:sz="0" w:space="0" w:color="auto"/>
        <w:bottom w:val="none" w:sz="0" w:space="0" w:color="auto"/>
        <w:right w:val="none" w:sz="0" w:space="0" w:color="auto"/>
      </w:divBdr>
    </w:div>
    <w:div w:id="593326389">
      <w:bodyDiv w:val="1"/>
      <w:marLeft w:val="0"/>
      <w:marRight w:val="0"/>
      <w:marTop w:val="0"/>
      <w:marBottom w:val="0"/>
      <w:divBdr>
        <w:top w:val="none" w:sz="0" w:space="0" w:color="auto"/>
        <w:left w:val="none" w:sz="0" w:space="0" w:color="auto"/>
        <w:bottom w:val="none" w:sz="0" w:space="0" w:color="auto"/>
        <w:right w:val="none" w:sz="0" w:space="0" w:color="auto"/>
      </w:divBdr>
    </w:div>
    <w:div w:id="593704413">
      <w:bodyDiv w:val="1"/>
      <w:marLeft w:val="0"/>
      <w:marRight w:val="0"/>
      <w:marTop w:val="0"/>
      <w:marBottom w:val="0"/>
      <w:divBdr>
        <w:top w:val="none" w:sz="0" w:space="0" w:color="auto"/>
        <w:left w:val="none" w:sz="0" w:space="0" w:color="auto"/>
        <w:bottom w:val="none" w:sz="0" w:space="0" w:color="auto"/>
        <w:right w:val="none" w:sz="0" w:space="0" w:color="auto"/>
      </w:divBdr>
    </w:div>
    <w:div w:id="594825748">
      <w:bodyDiv w:val="1"/>
      <w:marLeft w:val="0"/>
      <w:marRight w:val="0"/>
      <w:marTop w:val="0"/>
      <w:marBottom w:val="0"/>
      <w:divBdr>
        <w:top w:val="none" w:sz="0" w:space="0" w:color="auto"/>
        <w:left w:val="none" w:sz="0" w:space="0" w:color="auto"/>
        <w:bottom w:val="none" w:sz="0" w:space="0" w:color="auto"/>
        <w:right w:val="none" w:sz="0" w:space="0" w:color="auto"/>
      </w:divBdr>
    </w:div>
    <w:div w:id="596525061">
      <w:bodyDiv w:val="1"/>
      <w:marLeft w:val="0"/>
      <w:marRight w:val="0"/>
      <w:marTop w:val="0"/>
      <w:marBottom w:val="0"/>
      <w:divBdr>
        <w:top w:val="none" w:sz="0" w:space="0" w:color="auto"/>
        <w:left w:val="none" w:sz="0" w:space="0" w:color="auto"/>
        <w:bottom w:val="none" w:sz="0" w:space="0" w:color="auto"/>
        <w:right w:val="none" w:sz="0" w:space="0" w:color="auto"/>
      </w:divBdr>
    </w:div>
    <w:div w:id="608702745">
      <w:bodyDiv w:val="1"/>
      <w:marLeft w:val="0"/>
      <w:marRight w:val="0"/>
      <w:marTop w:val="0"/>
      <w:marBottom w:val="0"/>
      <w:divBdr>
        <w:top w:val="none" w:sz="0" w:space="0" w:color="auto"/>
        <w:left w:val="none" w:sz="0" w:space="0" w:color="auto"/>
        <w:bottom w:val="none" w:sz="0" w:space="0" w:color="auto"/>
        <w:right w:val="none" w:sz="0" w:space="0" w:color="auto"/>
      </w:divBdr>
    </w:div>
    <w:div w:id="614673548">
      <w:bodyDiv w:val="1"/>
      <w:marLeft w:val="0"/>
      <w:marRight w:val="0"/>
      <w:marTop w:val="0"/>
      <w:marBottom w:val="0"/>
      <w:divBdr>
        <w:top w:val="none" w:sz="0" w:space="0" w:color="auto"/>
        <w:left w:val="none" w:sz="0" w:space="0" w:color="auto"/>
        <w:bottom w:val="none" w:sz="0" w:space="0" w:color="auto"/>
        <w:right w:val="none" w:sz="0" w:space="0" w:color="auto"/>
      </w:divBdr>
    </w:div>
    <w:div w:id="620649862">
      <w:bodyDiv w:val="1"/>
      <w:marLeft w:val="0"/>
      <w:marRight w:val="0"/>
      <w:marTop w:val="0"/>
      <w:marBottom w:val="0"/>
      <w:divBdr>
        <w:top w:val="none" w:sz="0" w:space="0" w:color="auto"/>
        <w:left w:val="none" w:sz="0" w:space="0" w:color="auto"/>
        <w:bottom w:val="none" w:sz="0" w:space="0" w:color="auto"/>
        <w:right w:val="none" w:sz="0" w:space="0" w:color="auto"/>
      </w:divBdr>
    </w:div>
    <w:div w:id="621884793">
      <w:bodyDiv w:val="1"/>
      <w:marLeft w:val="0"/>
      <w:marRight w:val="0"/>
      <w:marTop w:val="0"/>
      <w:marBottom w:val="0"/>
      <w:divBdr>
        <w:top w:val="none" w:sz="0" w:space="0" w:color="auto"/>
        <w:left w:val="none" w:sz="0" w:space="0" w:color="auto"/>
        <w:bottom w:val="none" w:sz="0" w:space="0" w:color="auto"/>
        <w:right w:val="none" w:sz="0" w:space="0" w:color="auto"/>
      </w:divBdr>
    </w:div>
    <w:div w:id="623081817">
      <w:bodyDiv w:val="1"/>
      <w:marLeft w:val="0"/>
      <w:marRight w:val="0"/>
      <w:marTop w:val="0"/>
      <w:marBottom w:val="0"/>
      <w:divBdr>
        <w:top w:val="none" w:sz="0" w:space="0" w:color="auto"/>
        <w:left w:val="none" w:sz="0" w:space="0" w:color="auto"/>
        <w:bottom w:val="none" w:sz="0" w:space="0" w:color="auto"/>
        <w:right w:val="none" w:sz="0" w:space="0" w:color="auto"/>
      </w:divBdr>
    </w:div>
    <w:div w:id="626279613">
      <w:bodyDiv w:val="1"/>
      <w:marLeft w:val="0"/>
      <w:marRight w:val="0"/>
      <w:marTop w:val="0"/>
      <w:marBottom w:val="0"/>
      <w:divBdr>
        <w:top w:val="none" w:sz="0" w:space="0" w:color="auto"/>
        <w:left w:val="none" w:sz="0" w:space="0" w:color="auto"/>
        <w:bottom w:val="none" w:sz="0" w:space="0" w:color="auto"/>
        <w:right w:val="none" w:sz="0" w:space="0" w:color="auto"/>
      </w:divBdr>
    </w:div>
    <w:div w:id="626350905">
      <w:bodyDiv w:val="1"/>
      <w:marLeft w:val="0"/>
      <w:marRight w:val="0"/>
      <w:marTop w:val="0"/>
      <w:marBottom w:val="0"/>
      <w:divBdr>
        <w:top w:val="none" w:sz="0" w:space="0" w:color="auto"/>
        <w:left w:val="none" w:sz="0" w:space="0" w:color="auto"/>
        <w:bottom w:val="none" w:sz="0" w:space="0" w:color="auto"/>
        <w:right w:val="none" w:sz="0" w:space="0" w:color="auto"/>
      </w:divBdr>
    </w:div>
    <w:div w:id="628362219">
      <w:bodyDiv w:val="1"/>
      <w:marLeft w:val="0"/>
      <w:marRight w:val="0"/>
      <w:marTop w:val="0"/>
      <w:marBottom w:val="0"/>
      <w:divBdr>
        <w:top w:val="none" w:sz="0" w:space="0" w:color="auto"/>
        <w:left w:val="none" w:sz="0" w:space="0" w:color="auto"/>
        <w:bottom w:val="none" w:sz="0" w:space="0" w:color="auto"/>
        <w:right w:val="none" w:sz="0" w:space="0" w:color="auto"/>
      </w:divBdr>
    </w:div>
    <w:div w:id="629243757">
      <w:bodyDiv w:val="1"/>
      <w:marLeft w:val="0"/>
      <w:marRight w:val="0"/>
      <w:marTop w:val="0"/>
      <w:marBottom w:val="0"/>
      <w:divBdr>
        <w:top w:val="none" w:sz="0" w:space="0" w:color="auto"/>
        <w:left w:val="none" w:sz="0" w:space="0" w:color="auto"/>
        <w:bottom w:val="none" w:sz="0" w:space="0" w:color="auto"/>
        <w:right w:val="none" w:sz="0" w:space="0" w:color="auto"/>
      </w:divBdr>
    </w:div>
    <w:div w:id="634869725">
      <w:bodyDiv w:val="1"/>
      <w:marLeft w:val="0"/>
      <w:marRight w:val="0"/>
      <w:marTop w:val="0"/>
      <w:marBottom w:val="0"/>
      <w:divBdr>
        <w:top w:val="none" w:sz="0" w:space="0" w:color="auto"/>
        <w:left w:val="none" w:sz="0" w:space="0" w:color="auto"/>
        <w:bottom w:val="none" w:sz="0" w:space="0" w:color="auto"/>
        <w:right w:val="none" w:sz="0" w:space="0" w:color="auto"/>
      </w:divBdr>
    </w:div>
    <w:div w:id="635182174">
      <w:bodyDiv w:val="1"/>
      <w:marLeft w:val="0"/>
      <w:marRight w:val="0"/>
      <w:marTop w:val="0"/>
      <w:marBottom w:val="0"/>
      <w:divBdr>
        <w:top w:val="none" w:sz="0" w:space="0" w:color="auto"/>
        <w:left w:val="none" w:sz="0" w:space="0" w:color="auto"/>
        <w:bottom w:val="none" w:sz="0" w:space="0" w:color="auto"/>
        <w:right w:val="none" w:sz="0" w:space="0" w:color="auto"/>
      </w:divBdr>
    </w:div>
    <w:div w:id="637954038">
      <w:bodyDiv w:val="1"/>
      <w:marLeft w:val="0"/>
      <w:marRight w:val="0"/>
      <w:marTop w:val="0"/>
      <w:marBottom w:val="0"/>
      <w:divBdr>
        <w:top w:val="none" w:sz="0" w:space="0" w:color="auto"/>
        <w:left w:val="none" w:sz="0" w:space="0" w:color="auto"/>
        <w:bottom w:val="none" w:sz="0" w:space="0" w:color="auto"/>
        <w:right w:val="none" w:sz="0" w:space="0" w:color="auto"/>
      </w:divBdr>
    </w:div>
    <w:div w:id="638386948">
      <w:bodyDiv w:val="1"/>
      <w:marLeft w:val="0"/>
      <w:marRight w:val="0"/>
      <w:marTop w:val="0"/>
      <w:marBottom w:val="0"/>
      <w:divBdr>
        <w:top w:val="none" w:sz="0" w:space="0" w:color="auto"/>
        <w:left w:val="none" w:sz="0" w:space="0" w:color="auto"/>
        <w:bottom w:val="none" w:sz="0" w:space="0" w:color="auto"/>
        <w:right w:val="none" w:sz="0" w:space="0" w:color="auto"/>
      </w:divBdr>
    </w:div>
    <w:div w:id="642464998">
      <w:bodyDiv w:val="1"/>
      <w:marLeft w:val="0"/>
      <w:marRight w:val="0"/>
      <w:marTop w:val="0"/>
      <w:marBottom w:val="0"/>
      <w:divBdr>
        <w:top w:val="none" w:sz="0" w:space="0" w:color="auto"/>
        <w:left w:val="none" w:sz="0" w:space="0" w:color="auto"/>
        <w:bottom w:val="none" w:sz="0" w:space="0" w:color="auto"/>
        <w:right w:val="none" w:sz="0" w:space="0" w:color="auto"/>
      </w:divBdr>
    </w:div>
    <w:div w:id="649528173">
      <w:bodyDiv w:val="1"/>
      <w:marLeft w:val="0"/>
      <w:marRight w:val="0"/>
      <w:marTop w:val="0"/>
      <w:marBottom w:val="0"/>
      <w:divBdr>
        <w:top w:val="none" w:sz="0" w:space="0" w:color="auto"/>
        <w:left w:val="none" w:sz="0" w:space="0" w:color="auto"/>
        <w:bottom w:val="none" w:sz="0" w:space="0" w:color="auto"/>
        <w:right w:val="none" w:sz="0" w:space="0" w:color="auto"/>
      </w:divBdr>
    </w:div>
    <w:div w:id="651370234">
      <w:bodyDiv w:val="1"/>
      <w:marLeft w:val="0"/>
      <w:marRight w:val="0"/>
      <w:marTop w:val="0"/>
      <w:marBottom w:val="0"/>
      <w:divBdr>
        <w:top w:val="none" w:sz="0" w:space="0" w:color="auto"/>
        <w:left w:val="none" w:sz="0" w:space="0" w:color="auto"/>
        <w:bottom w:val="none" w:sz="0" w:space="0" w:color="auto"/>
        <w:right w:val="none" w:sz="0" w:space="0" w:color="auto"/>
      </w:divBdr>
    </w:div>
    <w:div w:id="653223071">
      <w:bodyDiv w:val="1"/>
      <w:marLeft w:val="0"/>
      <w:marRight w:val="0"/>
      <w:marTop w:val="0"/>
      <w:marBottom w:val="0"/>
      <w:divBdr>
        <w:top w:val="none" w:sz="0" w:space="0" w:color="auto"/>
        <w:left w:val="none" w:sz="0" w:space="0" w:color="auto"/>
        <w:bottom w:val="none" w:sz="0" w:space="0" w:color="auto"/>
        <w:right w:val="none" w:sz="0" w:space="0" w:color="auto"/>
      </w:divBdr>
    </w:div>
    <w:div w:id="654333353">
      <w:bodyDiv w:val="1"/>
      <w:marLeft w:val="0"/>
      <w:marRight w:val="0"/>
      <w:marTop w:val="0"/>
      <w:marBottom w:val="0"/>
      <w:divBdr>
        <w:top w:val="none" w:sz="0" w:space="0" w:color="auto"/>
        <w:left w:val="none" w:sz="0" w:space="0" w:color="auto"/>
        <w:bottom w:val="none" w:sz="0" w:space="0" w:color="auto"/>
        <w:right w:val="none" w:sz="0" w:space="0" w:color="auto"/>
      </w:divBdr>
    </w:div>
    <w:div w:id="656222918">
      <w:bodyDiv w:val="1"/>
      <w:marLeft w:val="0"/>
      <w:marRight w:val="0"/>
      <w:marTop w:val="0"/>
      <w:marBottom w:val="0"/>
      <w:divBdr>
        <w:top w:val="none" w:sz="0" w:space="0" w:color="auto"/>
        <w:left w:val="none" w:sz="0" w:space="0" w:color="auto"/>
        <w:bottom w:val="none" w:sz="0" w:space="0" w:color="auto"/>
        <w:right w:val="none" w:sz="0" w:space="0" w:color="auto"/>
      </w:divBdr>
    </w:div>
    <w:div w:id="661813791">
      <w:bodyDiv w:val="1"/>
      <w:marLeft w:val="0"/>
      <w:marRight w:val="0"/>
      <w:marTop w:val="0"/>
      <w:marBottom w:val="0"/>
      <w:divBdr>
        <w:top w:val="none" w:sz="0" w:space="0" w:color="auto"/>
        <w:left w:val="none" w:sz="0" w:space="0" w:color="auto"/>
        <w:bottom w:val="none" w:sz="0" w:space="0" w:color="auto"/>
        <w:right w:val="none" w:sz="0" w:space="0" w:color="auto"/>
      </w:divBdr>
    </w:div>
    <w:div w:id="666900690">
      <w:bodyDiv w:val="1"/>
      <w:marLeft w:val="0"/>
      <w:marRight w:val="0"/>
      <w:marTop w:val="0"/>
      <w:marBottom w:val="0"/>
      <w:divBdr>
        <w:top w:val="none" w:sz="0" w:space="0" w:color="auto"/>
        <w:left w:val="none" w:sz="0" w:space="0" w:color="auto"/>
        <w:bottom w:val="none" w:sz="0" w:space="0" w:color="auto"/>
        <w:right w:val="none" w:sz="0" w:space="0" w:color="auto"/>
      </w:divBdr>
    </w:div>
    <w:div w:id="670566484">
      <w:bodyDiv w:val="1"/>
      <w:marLeft w:val="0"/>
      <w:marRight w:val="0"/>
      <w:marTop w:val="0"/>
      <w:marBottom w:val="0"/>
      <w:divBdr>
        <w:top w:val="none" w:sz="0" w:space="0" w:color="auto"/>
        <w:left w:val="none" w:sz="0" w:space="0" w:color="auto"/>
        <w:bottom w:val="none" w:sz="0" w:space="0" w:color="auto"/>
        <w:right w:val="none" w:sz="0" w:space="0" w:color="auto"/>
      </w:divBdr>
    </w:div>
    <w:div w:id="671177428">
      <w:bodyDiv w:val="1"/>
      <w:marLeft w:val="0"/>
      <w:marRight w:val="0"/>
      <w:marTop w:val="0"/>
      <w:marBottom w:val="0"/>
      <w:divBdr>
        <w:top w:val="none" w:sz="0" w:space="0" w:color="auto"/>
        <w:left w:val="none" w:sz="0" w:space="0" w:color="auto"/>
        <w:bottom w:val="none" w:sz="0" w:space="0" w:color="auto"/>
        <w:right w:val="none" w:sz="0" w:space="0" w:color="auto"/>
      </w:divBdr>
    </w:div>
    <w:div w:id="671494880">
      <w:bodyDiv w:val="1"/>
      <w:marLeft w:val="0"/>
      <w:marRight w:val="0"/>
      <w:marTop w:val="0"/>
      <w:marBottom w:val="0"/>
      <w:divBdr>
        <w:top w:val="none" w:sz="0" w:space="0" w:color="auto"/>
        <w:left w:val="none" w:sz="0" w:space="0" w:color="auto"/>
        <w:bottom w:val="none" w:sz="0" w:space="0" w:color="auto"/>
        <w:right w:val="none" w:sz="0" w:space="0" w:color="auto"/>
      </w:divBdr>
    </w:div>
    <w:div w:id="673994113">
      <w:bodyDiv w:val="1"/>
      <w:marLeft w:val="0"/>
      <w:marRight w:val="0"/>
      <w:marTop w:val="0"/>
      <w:marBottom w:val="0"/>
      <w:divBdr>
        <w:top w:val="none" w:sz="0" w:space="0" w:color="auto"/>
        <w:left w:val="none" w:sz="0" w:space="0" w:color="auto"/>
        <w:bottom w:val="none" w:sz="0" w:space="0" w:color="auto"/>
        <w:right w:val="none" w:sz="0" w:space="0" w:color="auto"/>
      </w:divBdr>
    </w:div>
    <w:div w:id="674235731">
      <w:bodyDiv w:val="1"/>
      <w:marLeft w:val="0"/>
      <w:marRight w:val="0"/>
      <w:marTop w:val="0"/>
      <w:marBottom w:val="0"/>
      <w:divBdr>
        <w:top w:val="none" w:sz="0" w:space="0" w:color="auto"/>
        <w:left w:val="none" w:sz="0" w:space="0" w:color="auto"/>
        <w:bottom w:val="none" w:sz="0" w:space="0" w:color="auto"/>
        <w:right w:val="none" w:sz="0" w:space="0" w:color="auto"/>
      </w:divBdr>
    </w:div>
    <w:div w:id="683171859">
      <w:bodyDiv w:val="1"/>
      <w:marLeft w:val="0"/>
      <w:marRight w:val="0"/>
      <w:marTop w:val="0"/>
      <w:marBottom w:val="0"/>
      <w:divBdr>
        <w:top w:val="none" w:sz="0" w:space="0" w:color="auto"/>
        <w:left w:val="none" w:sz="0" w:space="0" w:color="auto"/>
        <w:bottom w:val="none" w:sz="0" w:space="0" w:color="auto"/>
        <w:right w:val="none" w:sz="0" w:space="0" w:color="auto"/>
      </w:divBdr>
    </w:div>
    <w:div w:id="685912457">
      <w:bodyDiv w:val="1"/>
      <w:marLeft w:val="0"/>
      <w:marRight w:val="0"/>
      <w:marTop w:val="0"/>
      <w:marBottom w:val="0"/>
      <w:divBdr>
        <w:top w:val="none" w:sz="0" w:space="0" w:color="auto"/>
        <w:left w:val="none" w:sz="0" w:space="0" w:color="auto"/>
        <w:bottom w:val="none" w:sz="0" w:space="0" w:color="auto"/>
        <w:right w:val="none" w:sz="0" w:space="0" w:color="auto"/>
      </w:divBdr>
    </w:div>
    <w:div w:id="686833245">
      <w:bodyDiv w:val="1"/>
      <w:marLeft w:val="0"/>
      <w:marRight w:val="0"/>
      <w:marTop w:val="0"/>
      <w:marBottom w:val="0"/>
      <w:divBdr>
        <w:top w:val="none" w:sz="0" w:space="0" w:color="auto"/>
        <w:left w:val="none" w:sz="0" w:space="0" w:color="auto"/>
        <w:bottom w:val="none" w:sz="0" w:space="0" w:color="auto"/>
        <w:right w:val="none" w:sz="0" w:space="0" w:color="auto"/>
      </w:divBdr>
    </w:div>
    <w:div w:id="691229765">
      <w:bodyDiv w:val="1"/>
      <w:marLeft w:val="0"/>
      <w:marRight w:val="0"/>
      <w:marTop w:val="0"/>
      <w:marBottom w:val="0"/>
      <w:divBdr>
        <w:top w:val="none" w:sz="0" w:space="0" w:color="auto"/>
        <w:left w:val="none" w:sz="0" w:space="0" w:color="auto"/>
        <w:bottom w:val="none" w:sz="0" w:space="0" w:color="auto"/>
        <w:right w:val="none" w:sz="0" w:space="0" w:color="auto"/>
      </w:divBdr>
    </w:div>
    <w:div w:id="705452153">
      <w:bodyDiv w:val="1"/>
      <w:marLeft w:val="0"/>
      <w:marRight w:val="0"/>
      <w:marTop w:val="0"/>
      <w:marBottom w:val="0"/>
      <w:divBdr>
        <w:top w:val="none" w:sz="0" w:space="0" w:color="auto"/>
        <w:left w:val="none" w:sz="0" w:space="0" w:color="auto"/>
        <w:bottom w:val="none" w:sz="0" w:space="0" w:color="auto"/>
        <w:right w:val="none" w:sz="0" w:space="0" w:color="auto"/>
      </w:divBdr>
    </w:div>
    <w:div w:id="707073798">
      <w:bodyDiv w:val="1"/>
      <w:marLeft w:val="0"/>
      <w:marRight w:val="0"/>
      <w:marTop w:val="0"/>
      <w:marBottom w:val="0"/>
      <w:divBdr>
        <w:top w:val="none" w:sz="0" w:space="0" w:color="auto"/>
        <w:left w:val="none" w:sz="0" w:space="0" w:color="auto"/>
        <w:bottom w:val="none" w:sz="0" w:space="0" w:color="auto"/>
        <w:right w:val="none" w:sz="0" w:space="0" w:color="auto"/>
      </w:divBdr>
    </w:div>
    <w:div w:id="708531549">
      <w:bodyDiv w:val="1"/>
      <w:marLeft w:val="0"/>
      <w:marRight w:val="0"/>
      <w:marTop w:val="0"/>
      <w:marBottom w:val="0"/>
      <w:divBdr>
        <w:top w:val="none" w:sz="0" w:space="0" w:color="auto"/>
        <w:left w:val="none" w:sz="0" w:space="0" w:color="auto"/>
        <w:bottom w:val="none" w:sz="0" w:space="0" w:color="auto"/>
        <w:right w:val="none" w:sz="0" w:space="0" w:color="auto"/>
      </w:divBdr>
    </w:div>
    <w:div w:id="708649956">
      <w:bodyDiv w:val="1"/>
      <w:marLeft w:val="0"/>
      <w:marRight w:val="0"/>
      <w:marTop w:val="0"/>
      <w:marBottom w:val="0"/>
      <w:divBdr>
        <w:top w:val="none" w:sz="0" w:space="0" w:color="auto"/>
        <w:left w:val="none" w:sz="0" w:space="0" w:color="auto"/>
        <w:bottom w:val="none" w:sz="0" w:space="0" w:color="auto"/>
        <w:right w:val="none" w:sz="0" w:space="0" w:color="auto"/>
      </w:divBdr>
    </w:div>
    <w:div w:id="722948544">
      <w:bodyDiv w:val="1"/>
      <w:marLeft w:val="0"/>
      <w:marRight w:val="0"/>
      <w:marTop w:val="0"/>
      <w:marBottom w:val="0"/>
      <w:divBdr>
        <w:top w:val="none" w:sz="0" w:space="0" w:color="auto"/>
        <w:left w:val="none" w:sz="0" w:space="0" w:color="auto"/>
        <w:bottom w:val="none" w:sz="0" w:space="0" w:color="auto"/>
        <w:right w:val="none" w:sz="0" w:space="0" w:color="auto"/>
      </w:divBdr>
    </w:div>
    <w:div w:id="723407213">
      <w:bodyDiv w:val="1"/>
      <w:marLeft w:val="0"/>
      <w:marRight w:val="0"/>
      <w:marTop w:val="0"/>
      <w:marBottom w:val="0"/>
      <w:divBdr>
        <w:top w:val="none" w:sz="0" w:space="0" w:color="auto"/>
        <w:left w:val="none" w:sz="0" w:space="0" w:color="auto"/>
        <w:bottom w:val="none" w:sz="0" w:space="0" w:color="auto"/>
        <w:right w:val="none" w:sz="0" w:space="0" w:color="auto"/>
      </w:divBdr>
    </w:div>
    <w:div w:id="723985557">
      <w:bodyDiv w:val="1"/>
      <w:marLeft w:val="0"/>
      <w:marRight w:val="0"/>
      <w:marTop w:val="0"/>
      <w:marBottom w:val="0"/>
      <w:divBdr>
        <w:top w:val="none" w:sz="0" w:space="0" w:color="auto"/>
        <w:left w:val="none" w:sz="0" w:space="0" w:color="auto"/>
        <w:bottom w:val="none" w:sz="0" w:space="0" w:color="auto"/>
        <w:right w:val="none" w:sz="0" w:space="0" w:color="auto"/>
      </w:divBdr>
    </w:div>
    <w:div w:id="724455604">
      <w:bodyDiv w:val="1"/>
      <w:marLeft w:val="0"/>
      <w:marRight w:val="0"/>
      <w:marTop w:val="0"/>
      <w:marBottom w:val="0"/>
      <w:divBdr>
        <w:top w:val="none" w:sz="0" w:space="0" w:color="auto"/>
        <w:left w:val="none" w:sz="0" w:space="0" w:color="auto"/>
        <w:bottom w:val="none" w:sz="0" w:space="0" w:color="auto"/>
        <w:right w:val="none" w:sz="0" w:space="0" w:color="auto"/>
      </w:divBdr>
    </w:div>
    <w:div w:id="727537745">
      <w:bodyDiv w:val="1"/>
      <w:marLeft w:val="0"/>
      <w:marRight w:val="0"/>
      <w:marTop w:val="0"/>
      <w:marBottom w:val="0"/>
      <w:divBdr>
        <w:top w:val="none" w:sz="0" w:space="0" w:color="auto"/>
        <w:left w:val="none" w:sz="0" w:space="0" w:color="auto"/>
        <w:bottom w:val="none" w:sz="0" w:space="0" w:color="auto"/>
        <w:right w:val="none" w:sz="0" w:space="0" w:color="auto"/>
      </w:divBdr>
    </w:div>
    <w:div w:id="730159588">
      <w:bodyDiv w:val="1"/>
      <w:marLeft w:val="0"/>
      <w:marRight w:val="0"/>
      <w:marTop w:val="0"/>
      <w:marBottom w:val="0"/>
      <w:divBdr>
        <w:top w:val="none" w:sz="0" w:space="0" w:color="auto"/>
        <w:left w:val="none" w:sz="0" w:space="0" w:color="auto"/>
        <w:bottom w:val="none" w:sz="0" w:space="0" w:color="auto"/>
        <w:right w:val="none" w:sz="0" w:space="0" w:color="auto"/>
      </w:divBdr>
    </w:div>
    <w:div w:id="739520752">
      <w:bodyDiv w:val="1"/>
      <w:marLeft w:val="0"/>
      <w:marRight w:val="0"/>
      <w:marTop w:val="0"/>
      <w:marBottom w:val="0"/>
      <w:divBdr>
        <w:top w:val="none" w:sz="0" w:space="0" w:color="auto"/>
        <w:left w:val="none" w:sz="0" w:space="0" w:color="auto"/>
        <w:bottom w:val="none" w:sz="0" w:space="0" w:color="auto"/>
        <w:right w:val="none" w:sz="0" w:space="0" w:color="auto"/>
      </w:divBdr>
    </w:div>
    <w:div w:id="743720570">
      <w:bodyDiv w:val="1"/>
      <w:marLeft w:val="0"/>
      <w:marRight w:val="0"/>
      <w:marTop w:val="0"/>
      <w:marBottom w:val="0"/>
      <w:divBdr>
        <w:top w:val="none" w:sz="0" w:space="0" w:color="auto"/>
        <w:left w:val="none" w:sz="0" w:space="0" w:color="auto"/>
        <w:bottom w:val="none" w:sz="0" w:space="0" w:color="auto"/>
        <w:right w:val="none" w:sz="0" w:space="0" w:color="auto"/>
      </w:divBdr>
    </w:div>
    <w:div w:id="744492876">
      <w:bodyDiv w:val="1"/>
      <w:marLeft w:val="0"/>
      <w:marRight w:val="0"/>
      <w:marTop w:val="0"/>
      <w:marBottom w:val="0"/>
      <w:divBdr>
        <w:top w:val="none" w:sz="0" w:space="0" w:color="auto"/>
        <w:left w:val="none" w:sz="0" w:space="0" w:color="auto"/>
        <w:bottom w:val="none" w:sz="0" w:space="0" w:color="auto"/>
        <w:right w:val="none" w:sz="0" w:space="0" w:color="auto"/>
      </w:divBdr>
    </w:div>
    <w:div w:id="748649686">
      <w:bodyDiv w:val="1"/>
      <w:marLeft w:val="0"/>
      <w:marRight w:val="0"/>
      <w:marTop w:val="0"/>
      <w:marBottom w:val="0"/>
      <w:divBdr>
        <w:top w:val="none" w:sz="0" w:space="0" w:color="auto"/>
        <w:left w:val="none" w:sz="0" w:space="0" w:color="auto"/>
        <w:bottom w:val="none" w:sz="0" w:space="0" w:color="auto"/>
        <w:right w:val="none" w:sz="0" w:space="0" w:color="auto"/>
      </w:divBdr>
    </w:div>
    <w:div w:id="754131480">
      <w:bodyDiv w:val="1"/>
      <w:marLeft w:val="0"/>
      <w:marRight w:val="0"/>
      <w:marTop w:val="0"/>
      <w:marBottom w:val="0"/>
      <w:divBdr>
        <w:top w:val="none" w:sz="0" w:space="0" w:color="auto"/>
        <w:left w:val="none" w:sz="0" w:space="0" w:color="auto"/>
        <w:bottom w:val="none" w:sz="0" w:space="0" w:color="auto"/>
        <w:right w:val="none" w:sz="0" w:space="0" w:color="auto"/>
      </w:divBdr>
    </w:div>
    <w:div w:id="754671190">
      <w:bodyDiv w:val="1"/>
      <w:marLeft w:val="0"/>
      <w:marRight w:val="0"/>
      <w:marTop w:val="0"/>
      <w:marBottom w:val="0"/>
      <w:divBdr>
        <w:top w:val="none" w:sz="0" w:space="0" w:color="auto"/>
        <w:left w:val="none" w:sz="0" w:space="0" w:color="auto"/>
        <w:bottom w:val="none" w:sz="0" w:space="0" w:color="auto"/>
        <w:right w:val="none" w:sz="0" w:space="0" w:color="auto"/>
      </w:divBdr>
    </w:div>
    <w:div w:id="764494066">
      <w:bodyDiv w:val="1"/>
      <w:marLeft w:val="0"/>
      <w:marRight w:val="0"/>
      <w:marTop w:val="0"/>
      <w:marBottom w:val="0"/>
      <w:divBdr>
        <w:top w:val="none" w:sz="0" w:space="0" w:color="auto"/>
        <w:left w:val="none" w:sz="0" w:space="0" w:color="auto"/>
        <w:bottom w:val="none" w:sz="0" w:space="0" w:color="auto"/>
        <w:right w:val="none" w:sz="0" w:space="0" w:color="auto"/>
      </w:divBdr>
    </w:div>
    <w:div w:id="773091842">
      <w:bodyDiv w:val="1"/>
      <w:marLeft w:val="0"/>
      <w:marRight w:val="0"/>
      <w:marTop w:val="0"/>
      <w:marBottom w:val="0"/>
      <w:divBdr>
        <w:top w:val="none" w:sz="0" w:space="0" w:color="auto"/>
        <w:left w:val="none" w:sz="0" w:space="0" w:color="auto"/>
        <w:bottom w:val="none" w:sz="0" w:space="0" w:color="auto"/>
        <w:right w:val="none" w:sz="0" w:space="0" w:color="auto"/>
      </w:divBdr>
    </w:div>
    <w:div w:id="775901981">
      <w:bodyDiv w:val="1"/>
      <w:marLeft w:val="0"/>
      <w:marRight w:val="0"/>
      <w:marTop w:val="0"/>
      <w:marBottom w:val="0"/>
      <w:divBdr>
        <w:top w:val="none" w:sz="0" w:space="0" w:color="auto"/>
        <w:left w:val="none" w:sz="0" w:space="0" w:color="auto"/>
        <w:bottom w:val="none" w:sz="0" w:space="0" w:color="auto"/>
        <w:right w:val="none" w:sz="0" w:space="0" w:color="auto"/>
      </w:divBdr>
    </w:div>
    <w:div w:id="778570387">
      <w:bodyDiv w:val="1"/>
      <w:marLeft w:val="0"/>
      <w:marRight w:val="0"/>
      <w:marTop w:val="0"/>
      <w:marBottom w:val="0"/>
      <w:divBdr>
        <w:top w:val="none" w:sz="0" w:space="0" w:color="auto"/>
        <w:left w:val="none" w:sz="0" w:space="0" w:color="auto"/>
        <w:bottom w:val="none" w:sz="0" w:space="0" w:color="auto"/>
        <w:right w:val="none" w:sz="0" w:space="0" w:color="auto"/>
      </w:divBdr>
    </w:div>
    <w:div w:id="779103388">
      <w:bodyDiv w:val="1"/>
      <w:marLeft w:val="0"/>
      <w:marRight w:val="0"/>
      <w:marTop w:val="0"/>
      <w:marBottom w:val="0"/>
      <w:divBdr>
        <w:top w:val="none" w:sz="0" w:space="0" w:color="auto"/>
        <w:left w:val="none" w:sz="0" w:space="0" w:color="auto"/>
        <w:bottom w:val="none" w:sz="0" w:space="0" w:color="auto"/>
        <w:right w:val="none" w:sz="0" w:space="0" w:color="auto"/>
      </w:divBdr>
    </w:div>
    <w:div w:id="780339979">
      <w:bodyDiv w:val="1"/>
      <w:marLeft w:val="0"/>
      <w:marRight w:val="0"/>
      <w:marTop w:val="0"/>
      <w:marBottom w:val="0"/>
      <w:divBdr>
        <w:top w:val="none" w:sz="0" w:space="0" w:color="auto"/>
        <w:left w:val="none" w:sz="0" w:space="0" w:color="auto"/>
        <w:bottom w:val="none" w:sz="0" w:space="0" w:color="auto"/>
        <w:right w:val="none" w:sz="0" w:space="0" w:color="auto"/>
      </w:divBdr>
    </w:div>
    <w:div w:id="781412802">
      <w:bodyDiv w:val="1"/>
      <w:marLeft w:val="0"/>
      <w:marRight w:val="0"/>
      <w:marTop w:val="0"/>
      <w:marBottom w:val="0"/>
      <w:divBdr>
        <w:top w:val="none" w:sz="0" w:space="0" w:color="auto"/>
        <w:left w:val="none" w:sz="0" w:space="0" w:color="auto"/>
        <w:bottom w:val="none" w:sz="0" w:space="0" w:color="auto"/>
        <w:right w:val="none" w:sz="0" w:space="0" w:color="auto"/>
      </w:divBdr>
    </w:div>
    <w:div w:id="783501619">
      <w:bodyDiv w:val="1"/>
      <w:marLeft w:val="0"/>
      <w:marRight w:val="0"/>
      <w:marTop w:val="0"/>
      <w:marBottom w:val="0"/>
      <w:divBdr>
        <w:top w:val="none" w:sz="0" w:space="0" w:color="auto"/>
        <w:left w:val="none" w:sz="0" w:space="0" w:color="auto"/>
        <w:bottom w:val="none" w:sz="0" w:space="0" w:color="auto"/>
        <w:right w:val="none" w:sz="0" w:space="0" w:color="auto"/>
      </w:divBdr>
    </w:div>
    <w:div w:id="787697492">
      <w:bodyDiv w:val="1"/>
      <w:marLeft w:val="0"/>
      <w:marRight w:val="0"/>
      <w:marTop w:val="0"/>
      <w:marBottom w:val="0"/>
      <w:divBdr>
        <w:top w:val="none" w:sz="0" w:space="0" w:color="auto"/>
        <w:left w:val="none" w:sz="0" w:space="0" w:color="auto"/>
        <w:bottom w:val="none" w:sz="0" w:space="0" w:color="auto"/>
        <w:right w:val="none" w:sz="0" w:space="0" w:color="auto"/>
      </w:divBdr>
    </w:div>
    <w:div w:id="789513610">
      <w:bodyDiv w:val="1"/>
      <w:marLeft w:val="0"/>
      <w:marRight w:val="0"/>
      <w:marTop w:val="0"/>
      <w:marBottom w:val="0"/>
      <w:divBdr>
        <w:top w:val="none" w:sz="0" w:space="0" w:color="auto"/>
        <w:left w:val="none" w:sz="0" w:space="0" w:color="auto"/>
        <w:bottom w:val="none" w:sz="0" w:space="0" w:color="auto"/>
        <w:right w:val="none" w:sz="0" w:space="0" w:color="auto"/>
      </w:divBdr>
    </w:div>
    <w:div w:id="792985642">
      <w:bodyDiv w:val="1"/>
      <w:marLeft w:val="0"/>
      <w:marRight w:val="0"/>
      <w:marTop w:val="0"/>
      <w:marBottom w:val="0"/>
      <w:divBdr>
        <w:top w:val="none" w:sz="0" w:space="0" w:color="auto"/>
        <w:left w:val="none" w:sz="0" w:space="0" w:color="auto"/>
        <w:bottom w:val="none" w:sz="0" w:space="0" w:color="auto"/>
        <w:right w:val="none" w:sz="0" w:space="0" w:color="auto"/>
      </w:divBdr>
    </w:div>
    <w:div w:id="794560890">
      <w:bodyDiv w:val="1"/>
      <w:marLeft w:val="0"/>
      <w:marRight w:val="0"/>
      <w:marTop w:val="0"/>
      <w:marBottom w:val="0"/>
      <w:divBdr>
        <w:top w:val="none" w:sz="0" w:space="0" w:color="auto"/>
        <w:left w:val="none" w:sz="0" w:space="0" w:color="auto"/>
        <w:bottom w:val="none" w:sz="0" w:space="0" w:color="auto"/>
        <w:right w:val="none" w:sz="0" w:space="0" w:color="auto"/>
      </w:divBdr>
    </w:div>
    <w:div w:id="794567375">
      <w:bodyDiv w:val="1"/>
      <w:marLeft w:val="0"/>
      <w:marRight w:val="0"/>
      <w:marTop w:val="0"/>
      <w:marBottom w:val="0"/>
      <w:divBdr>
        <w:top w:val="none" w:sz="0" w:space="0" w:color="auto"/>
        <w:left w:val="none" w:sz="0" w:space="0" w:color="auto"/>
        <w:bottom w:val="none" w:sz="0" w:space="0" w:color="auto"/>
        <w:right w:val="none" w:sz="0" w:space="0" w:color="auto"/>
      </w:divBdr>
    </w:div>
    <w:div w:id="804087509">
      <w:bodyDiv w:val="1"/>
      <w:marLeft w:val="0"/>
      <w:marRight w:val="0"/>
      <w:marTop w:val="0"/>
      <w:marBottom w:val="0"/>
      <w:divBdr>
        <w:top w:val="none" w:sz="0" w:space="0" w:color="auto"/>
        <w:left w:val="none" w:sz="0" w:space="0" w:color="auto"/>
        <w:bottom w:val="none" w:sz="0" w:space="0" w:color="auto"/>
        <w:right w:val="none" w:sz="0" w:space="0" w:color="auto"/>
      </w:divBdr>
    </w:div>
    <w:div w:id="804390511">
      <w:bodyDiv w:val="1"/>
      <w:marLeft w:val="0"/>
      <w:marRight w:val="0"/>
      <w:marTop w:val="0"/>
      <w:marBottom w:val="0"/>
      <w:divBdr>
        <w:top w:val="none" w:sz="0" w:space="0" w:color="auto"/>
        <w:left w:val="none" w:sz="0" w:space="0" w:color="auto"/>
        <w:bottom w:val="none" w:sz="0" w:space="0" w:color="auto"/>
        <w:right w:val="none" w:sz="0" w:space="0" w:color="auto"/>
      </w:divBdr>
    </w:div>
    <w:div w:id="804469811">
      <w:bodyDiv w:val="1"/>
      <w:marLeft w:val="0"/>
      <w:marRight w:val="0"/>
      <w:marTop w:val="0"/>
      <w:marBottom w:val="0"/>
      <w:divBdr>
        <w:top w:val="none" w:sz="0" w:space="0" w:color="auto"/>
        <w:left w:val="none" w:sz="0" w:space="0" w:color="auto"/>
        <w:bottom w:val="none" w:sz="0" w:space="0" w:color="auto"/>
        <w:right w:val="none" w:sz="0" w:space="0" w:color="auto"/>
      </w:divBdr>
    </w:div>
    <w:div w:id="805856753">
      <w:bodyDiv w:val="1"/>
      <w:marLeft w:val="0"/>
      <w:marRight w:val="0"/>
      <w:marTop w:val="0"/>
      <w:marBottom w:val="0"/>
      <w:divBdr>
        <w:top w:val="none" w:sz="0" w:space="0" w:color="auto"/>
        <w:left w:val="none" w:sz="0" w:space="0" w:color="auto"/>
        <w:bottom w:val="none" w:sz="0" w:space="0" w:color="auto"/>
        <w:right w:val="none" w:sz="0" w:space="0" w:color="auto"/>
      </w:divBdr>
    </w:div>
    <w:div w:id="818839096">
      <w:bodyDiv w:val="1"/>
      <w:marLeft w:val="0"/>
      <w:marRight w:val="0"/>
      <w:marTop w:val="0"/>
      <w:marBottom w:val="0"/>
      <w:divBdr>
        <w:top w:val="none" w:sz="0" w:space="0" w:color="auto"/>
        <w:left w:val="none" w:sz="0" w:space="0" w:color="auto"/>
        <w:bottom w:val="none" w:sz="0" w:space="0" w:color="auto"/>
        <w:right w:val="none" w:sz="0" w:space="0" w:color="auto"/>
      </w:divBdr>
    </w:div>
    <w:div w:id="822309602">
      <w:bodyDiv w:val="1"/>
      <w:marLeft w:val="0"/>
      <w:marRight w:val="0"/>
      <w:marTop w:val="0"/>
      <w:marBottom w:val="0"/>
      <w:divBdr>
        <w:top w:val="none" w:sz="0" w:space="0" w:color="auto"/>
        <w:left w:val="none" w:sz="0" w:space="0" w:color="auto"/>
        <w:bottom w:val="none" w:sz="0" w:space="0" w:color="auto"/>
        <w:right w:val="none" w:sz="0" w:space="0" w:color="auto"/>
      </w:divBdr>
    </w:div>
    <w:div w:id="831991994">
      <w:bodyDiv w:val="1"/>
      <w:marLeft w:val="0"/>
      <w:marRight w:val="0"/>
      <w:marTop w:val="0"/>
      <w:marBottom w:val="0"/>
      <w:divBdr>
        <w:top w:val="none" w:sz="0" w:space="0" w:color="auto"/>
        <w:left w:val="none" w:sz="0" w:space="0" w:color="auto"/>
        <w:bottom w:val="none" w:sz="0" w:space="0" w:color="auto"/>
        <w:right w:val="none" w:sz="0" w:space="0" w:color="auto"/>
      </w:divBdr>
    </w:div>
    <w:div w:id="834959712">
      <w:bodyDiv w:val="1"/>
      <w:marLeft w:val="0"/>
      <w:marRight w:val="0"/>
      <w:marTop w:val="0"/>
      <w:marBottom w:val="0"/>
      <w:divBdr>
        <w:top w:val="none" w:sz="0" w:space="0" w:color="auto"/>
        <w:left w:val="none" w:sz="0" w:space="0" w:color="auto"/>
        <w:bottom w:val="none" w:sz="0" w:space="0" w:color="auto"/>
        <w:right w:val="none" w:sz="0" w:space="0" w:color="auto"/>
      </w:divBdr>
    </w:div>
    <w:div w:id="848838833">
      <w:bodyDiv w:val="1"/>
      <w:marLeft w:val="0"/>
      <w:marRight w:val="0"/>
      <w:marTop w:val="0"/>
      <w:marBottom w:val="0"/>
      <w:divBdr>
        <w:top w:val="none" w:sz="0" w:space="0" w:color="auto"/>
        <w:left w:val="none" w:sz="0" w:space="0" w:color="auto"/>
        <w:bottom w:val="none" w:sz="0" w:space="0" w:color="auto"/>
        <w:right w:val="none" w:sz="0" w:space="0" w:color="auto"/>
      </w:divBdr>
    </w:div>
    <w:div w:id="875242021">
      <w:bodyDiv w:val="1"/>
      <w:marLeft w:val="0"/>
      <w:marRight w:val="0"/>
      <w:marTop w:val="0"/>
      <w:marBottom w:val="0"/>
      <w:divBdr>
        <w:top w:val="none" w:sz="0" w:space="0" w:color="auto"/>
        <w:left w:val="none" w:sz="0" w:space="0" w:color="auto"/>
        <w:bottom w:val="none" w:sz="0" w:space="0" w:color="auto"/>
        <w:right w:val="none" w:sz="0" w:space="0" w:color="auto"/>
      </w:divBdr>
    </w:div>
    <w:div w:id="882985752">
      <w:bodyDiv w:val="1"/>
      <w:marLeft w:val="0"/>
      <w:marRight w:val="0"/>
      <w:marTop w:val="0"/>
      <w:marBottom w:val="0"/>
      <w:divBdr>
        <w:top w:val="none" w:sz="0" w:space="0" w:color="auto"/>
        <w:left w:val="none" w:sz="0" w:space="0" w:color="auto"/>
        <w:bottom w:val="none" w:sz="0" w:space="0" w:color="auto"/>
        <w:right w:val="none" w:sz="0" w:space="0" w:color="auto"/>
      </w:divBdr>
    </w:div>
    <w:div w:id="883978870">
      <w:bodyDiv w:val="1"/>
      <w:marLeft w:val="0"/>
      <w:marRight w:val="0"/>
      <w:marTop w:val="0"/>
      <w:marBottom w:val="0"/>
      <w:divBdr>
        <w:top w:val="none" w:sz="0" w:space="0" w:color="auto"/>
        <w:left w:val="none" w:sz="0" w:space="0" w:color="auto"/>
        <w:bottom w:val="none" w:sz="0" w:space="0" w:color="auto"/>
        <w:right w:val="none" w:sz="0" w:space="0" w:color="auto"/>
      </w:divBdr>
    </w:div>
    <w:div w:id="884366850">
      <w:bodyDiv w:val="1"/>
      <w:marLeft w:val="0"/>
      <w:marRight w:val="0"/>
      <w:marTop w:val="0"/>
      <w:marBottom w:val="0"/>
      <w:divBdr>
        <w:top w:val="none" w:sz="0" w:space="0" w:color="auto"/>
        <w:left w:val="none" w:sz="0" w:space="0" w:color="auto"/>
        <w:bottom w:val="none" w:sz="0" w:space="0" w:color="auto"/>
        <w:right w:val="none" w:sz="0" w:space="0" w:color="auto"/>
      </w:divBdr>
    </w:div>
    <w:div w:id="887032435">
      <w:bodyDiv w:val="1"/>
      <w:marLeft w:val="0"/>
      <w:marRight w:val="0"/>
      <w:marTop w:val="0"/>
      <w:marBottom w:val="0"/>
      <w:divBdr>
        <w:top w:val="none" w:sz="0" w:space="0" w:color="auto"/>
        <w:left w:val="none" w:sz="0" w:space="0" w:color="auto"/>
        <w:bottom w:val="none" w:sz="0" w:space="0" w:color="auto"/>
        <w:right w:val="none" w:sz="0" w:space="0" w:color="auto"/>
      </w:divBdr>
    </w:div>
    <w:div w:id="890993818">
      <w:bodyDiv w:val="1"/>
      <w:marLeft w:val="0"/>
      <w:marRight w:val="0"/>
      <w:marTop w:val="0"/>
      <w:marBottom w:val="0"/>
      <w:divBdr>
        <w:top w:val="none" w:sz="0" w:space="0" w:color="auto"/>
        <w:left w:val="none" w:sz="0" w:space="0" w:color="auto"/>
        <w:bottom w:val="none" w:sz="0" w:space="0" w:color="auto"/>
        <w:right w:val="none" w:sz="0" w:space="0" w:color="auto"/>
      </w:divBdr>
    </w:div>
    <w:div w:id="898322513">
      <w:bodyDiv w:val="1"/>
      <w:marLeft w:val="0"/>
      <w:marRight w:val="0"/>
      <w:marTop w:val="0"/>
      <w:marBottom w:val="0"/>
      <w:divBdr>
        <w:top w:val="none" w:sz="0" w:space="0" w:color="auto"/>
        <w:left w:val="none" w:sz="0" w:space="0" w:color="auto"/>
        <w:bottom w:val="none" w:sz="0" w:space="0" w:color="auto"/>
        <w:right w:val="none" w:sz="0" w:space="0" w:color="auto"/>
      </w:divBdr>
    </w:div>
    <w:div w:id="907572231">
      <w:bodyDiv w:val="1"/>
      <w:marLeft w:val="0"/>
      <w:marRight w:val="0"/>
      <w:marTop w:val="0"/>
      <w:marBottom w:val="0"/>
      <w:divBdr>
        <w:top w:val="none" w:sz="0" w:space="0" w:color="auto"/>
        <w:left w:val="none" w:sz="0" w:space="0" w:color="auto"/>
        <w:bottom w:val="none" w:sz="0" w:space="0" w:color="auto"/>
        <w:right w:val="none" w:sz="0" w:space="0" w:color="auto"/>
      </w:divBdr>
    </w:div>
    <w:div w:id="907692862">
      <w:bodyDiv w:val="1"/>
      <w:marLeft w:val="0"/>
      <w:marRight w:val="0"/>
      <w:marTop w:val="0"/>
      <w:marBottom w:val="0"/>
      <w:divBdr>
        <w:top w:val="none" w:sz="0" w:space="0" w:color="auto"/>
        <w:left w:val="none" w:sz="0" w:space="0" w:color="auto"/>
        <w:bottom w:val="none" w:sz="0" w:space="0" w:color="auto"/>
        <w:right w:val="none" w:sz="0" w:space="0" w:color="auto"/>
      </w:divBdr>
    </w:div>
    <w:div w:id="908271522">
      <w:bodyDiv w:val="1"/>
      <w:marLeft w:val="0"/>
      <w:marRight w:val="0"/>
      <w:marTop w:val="0"/>
      <w:marBottom w:val="0"/>
      <w:divBdr>
        <w:top w:val="none" w:sz="0" w:space="0" w:color="auto"/>
        <w:left w:val="none" w:sz="0" w:space="0" w:color="auto"/>
        <w:bottom w:val="none" w:sz="0" w:space="0" w:color="auto"/>
        <w:right w:val="none" w:sz="0" w:space="0" w:color="auto"/>
      </w:divBdr>
    </w:div>
    <w:div w:id="912545415">
      <w:bodyDiv w:val="1"/>
      <w:marLeft w:val="0"/>
      <w:marRight w:val="0"/>
      <w:marTop w:val="0"/>
      <w:marBottom w:val="0"/>
      <w:divBdr>
        <w:top w:val="none" w:sz="0" w:space="0" w:color="auto"/>
        <w:left w:val="none" w:sz="0" w:space="0" w:color="auto"/>
        <w:bottom w:val="none" w:sz="0" w:space="0" w:color="auto"/>
        <w:right w:val="none" w:sz="0" w:space="0" w:color="auto"/>
      </w:divBdr>
    </w:div>
    <w:div w:id="914165424">
      <w:bodyDiv w:val="1"/>
      <w:marLeft w:val="0"/>
      <w:marRight w:val="0"/>
      <w:marTop w:val="0"/>
      <w:marBottom w:val="0"/>
      <w:divBdr>
        <w:top w:val="none" w:sz="0" w:space="0" w:color="auto"/>
        <w:left w:val="none" w:sz="0" w:space="0" w:color="auto"/>
        <w:bottom w:val="none" w:sz="0" w:space="0" w:color="auto"/>
        <w:right w:val="none" w:sz="0" w:space="0" w:color="auto"/>
      </w:divBdr>
    </w:div>
    <w:div w:id="914558008">
      <w:bodyDiv w:val="1"/>
      <w:marLeft w:val="0"/>
      <w:marRight w:val="0"/>
      <w:marTop w:val="0"/>
      <w:marBottom w:val="0"/>
      <w:divBdr>
        <w:top w:val="none" w:sz="0" w:space="0" w:color="auto"/>
        <w:left w:val="none" w:sz="0" w:space="0" w:color="auto"/>
        <w:bottom w:val="none" w:sz="0" w:space="0" w:color="auto"/>
        <w:right w:val="none" w:sz="0" w:space="0" w:color="auto"/>
      </w:divBdr>
    </w:div>
    <w:div w:id="915869507">
      <w:bodyDiv w:val="1"/>
      <w:marLeft w:val="0"/>
      <w:marRight w:val="0"/>
      <w:marTop w:val="0"/>
      <w:marBottom w:val="0"/>
      <w:divBdr>
        <w:top w:val="none" w:sz="0" w:space="0" w:color="auto"/>
        <w:left w:val="none" w:sz="0" w:space="0" w:color="auto"/>
        <w:bottom w:val="none" w:sz="0" w:space="0" w:color="auto"/>
        <w:right w:val="none" w:sz="0" w:space="0" w:color="auto"/>
      </w:divBdr>
    </w:div>
    <w:div w:id="918172983">
      <w:bodyDiv w:val="1"/>
      <w:marLeft w:val="0"/>
      <w:marRight w:val="0"/>
      <w:marTop w:val="0"/>
      <w:marBottom w:val="0"/>
      <w:divBdr>
        <w:top w:val="none" w:sz="0" w:space="0" w:color="auto"/>
        <w:left w:val="none" w:sz="0" w:space="0" w:color="auto"/>
        <w:bottom w:val="none" w:sz="0" w:space="0" w:color="auto"/>
        <w:right w:val="none" w:sz="0" w:space="0" w:color="auto"/>
      </w:divBdr>
    </w:div>
    <w:div w:id="928849406">
      <w:bodyDiv w:val="1"/>
      <w:marLeft w:val="0"/>
      <w:marRight w:val="0"/>
      <w:marTop w:val="0"/>
      <w:marBottom w:val="0"/>
      <w:divBdr>
        <w:top w:val="none" w:sz="0" w:space="0" w:color="auto"/>
        <w:left w:val="none" w:sz="0" w:space="0" w:color="auto"/>
        <w:bottom w:val="none" w:sz="0" w:space="0" w:color="auto"/>
        <w:right w:val="none" w:sz="0" w:space="0" w:color="auto"/>
      </w:divBdr>
    </w:div>
    <w:div w:id="931163817">
      <w:bodyDiv w:val="1"/>
      <w:marLeft w:val="0"/>
      <w:marRight w:val="0"/>
      <w:marTop w:val="0"/>
      <w:marBottom w:val="0"/>
      <w:divBdr>
        <w:top w:val="none" w:sz="0" w:space="0" w:color="auto"/>
        <w:left w:val="none" w:sz="0" w:space="0" w:color="auto"/>
        <w:bottom w:val="none" w:sz="0" w:space="0" w:color="auto"/>
        <w:right w:val="none" w:sz="0" w:space="0" w:color="auto"/>
      </w:divBdr>
    </w:div>
    <w:div w:id="938367572">
      <w:bodyDiv w:val="1"/>
      <w:marLeft w:val="0"/>
      <w:marRight w:val="0"/>
      <w:marTop w:val="0"/>
      <w:marBottom w:val="0"/>
      <w:divBdr>
        <w:top w:val="none" w:sz="0" w:space="0" w:color="auto"/>
        <w:left w:val="none" w:sz="0" w:space="0" w:color="auto"/>
        <w:bottom w:val="none" w:sz="0" w:space="0" w:color="auto"/>
        <w:right w:val="none" w:sz="0" w:space="0" w:color="auto"/>
      </w:divBdr>
    </w:div>
    <w:div w:id="945162391">
      <w:bodyDiv w:val="1"/>
      <w:marLeft w:val="0"/>
      <w:marRight w:val="0"/>
      <w:marTop w:val="0"/>
      <w:marBottom w:val="0"/>
      <w:divBdr>
        <w:top w:val="none" w:sz="0" w:space="0" w:color="auto"/>
        <w:left w:val="none" w:sz="0" w:space="0" w:color="auto"/>
        <w:bottom w:val="none" w:sz="0" w:space="0" w:color="auto"/>
        <w:right w:val="none" w:sz="0" w:space="0" w:color="auto"/>
      </w:divBdr>
    </w:div>
    <w:div w:id="946616138">
      <w:bodyDiv w:val="1"/>
      <w:marLeft w:val="0"/>
      <w:marRight w:val="0"/>
      <w:marTop w:val="0"/>
      <w:marBottom w:val="0"/>
      <w:divBdr>
        <w:top w:val="none" w:sz="0" w:space="0" w:color="auto"/>
        <w:left w:val="none" w:sz="0" w:space="0" w:color="auto"/>
        <w:bottom w:val="none" w:sz="0" w:space="0" w:color="auto"/>
        <w:right w:val="none" w:sz="0" w:space="0" w:color="auto"/>
      </w:divBdr>
    </w:div>
    <w:div w:id="947541022">
      <w:bodyDiv w:val="1"/>
      <w:marLeft w:val="0"/>
      <w:marRight w:val="0"/>
      <w:marTop w:val="0"/>
      <w:marBottom w:val="0"/>
      <w:divBdr>
        <w:top w:val="none" w:sz="0" w:space="0" w:color="auto"/>
        <w:left w:val="none" w:sz="0" w:space="0" w:color="auto"/>
        <w:bottom w:val="none" w:sz="0" w:space="0" w:color="auto"/>
        <w:right w:val="none" w:sz="0" w:space="0" w:color="auto"/>
      </w:divBdr>
    </w:div>
    <w:div w:id="949622897">
      <w:bodyDiv w:val="1"/>
      <w:marLeft w:val="0"/>
      <w:marRight w:val="0"/>
      <w:marTop w:val="0"/>
      <w:marBottom w:val="0"/>
      <w:divBdr>
        <w:top w:val="none" w:sz="0" w:space="0" w:color="auto"/>
        <w:left w:val="none" w:sz="0" w:space="0" w:color="auto"/>
        <w:bottom w:val="none" w:sz="0" w:space="0" w:color="auto"/>
        <w:right w:val="none" w:sz="0" w:space="0" w:color="auto"/>
      </w:divBdr>
    </w:div>
    <w:div w:id="953635961">
      <w:bodyDiv w:val="1"/>
      <w:marLeft w:val="0"/>
      <w:marRight w:val="0"/>
      <w:marTop w:val="0"/>
      <w:marBottom w:val="0"/>
      <w:divBdr>
        <w:top w:val="none" w:sz="0" w:space="0" w:color="auto"/>
        <w:left w:val="none" w:sz="0" w:space="0" w:color="auto"/>
        <w:bottom w:val="none" w:sz="0" w:space="0" w:color="auto"/>
        <w:right w:val="none" w:sz="0" w:space="0" w:color="auto"/>
      </w:divBdr>
    </w:div>
    <w:div w:id="955715499">
      <w:bodyDiv w:val="1"/>
      <w:marLeft w:val="0"/>
      <w:marRight w:val="0"/>
      <w:marTop w:val="0"/>
      <w:marBottom w:val="0"/>
      <w:divBdr>
        <w:top w:val="none" w:sz="0" w:space="0" w:color="auto"/>
        <w:left w:val="none" w:sz="0" w:space="0" w:color="auto"/>
        <w:bottom w:val="none" w:sz="0" w:space="0" w:color="auto"/>
        <w:right w:val="none" w:sz="0" w:space="0" w:color="auto"/>
      </w:divBdr>
    </w:div>
    <w:div w:id="955797441">
      <w:bodyDiv w:val="1"/>
      <w:marLeft w:val="0"/>
      <w:marRight w:val="0"/>
      <w:marTop w:val="0"/>
      <w:marBottom w:val="0"/>
      <w:divBdr>
        <w:top w:val="none" w:sz="0" w:space="0" w:color="auto"/>
        <w:left w:val="none" w:sz="0" w:space="0" w:color="auto"/>
        <w:bottom w:val="none" w:sz="0" w:space="0" w:color="auto"/>
        <w:right w:val="none" w:sz="0" w:space="0" w:color="auto"/>
      </w:divBdr>
    </w:div>
    <w:div w:id="966277094">
      <w:bodyDiv w:val="1"/>
      <w:marLeft w:val="0"/>
      <w:marRight w:val="0"/>
      <w:marTop w:val="0"/>
      <w:marBottom w:val="0"/>
      <w:divBdr>
        <w:top w:val="none" w:sz="0" w:space="0" w:color="auto"/>
        <w:left w:val="none" w:sz="0" w:space="0" w:color="auto"/>
        <w:bottom w:val="none" w:sz="0" w:space="0" w:color="auto"/>
        <w:right w:val="none" w:sz="0" w:space="0" w:color="auto"/>
      </w:divBdr>
    </w:div>
    <w:div w:id="968587585">
      <w:bodyDiv w:val="1"/>
      <w:marLeft w:val="0"/>
      <w:marRight w:val="0"/>
      <w:marTop w:val="0"/>
      <w:marBottom w:val="0"/>
      <w:divBdr>
        <w:top w:val="none" w:sz="0" w:space="0" w:color="auto"/>
        <w:left w:val="none" w:sz="0" w:space="0" w:color="auto"/>
        <w:bottom w:val="none" w:sz="0" w:space="0" w:color="auto"/>
        <w:right w:val="none" w:sz="0" w:space="0" w:color="auto"/>
      </w:divBdr>
    </w:div>
    <w:div w:id="969675326">
      <w:bodyDiv w:val="1"/>
      <w:marLeft w:val="0"/>
      <w:marRight w:val="0"/>
      <w:marTop w:val="0"/>
      <w:marBottom w:val="0"/>
      <w:divBdr>
        <w:top w:val="none" w:sz="0" w:space="0" w:color="auto"/>
        <w:left w:val="none" w:sz="0" w:space="0" w:color="auto"/>
        <w:bottom w:val="none" w:sz="0" w:space="0" w:color="auto"/>
        <w:right w:val="none" w:sz="0" w:space="0" w:color="auto"/>
      </w:divBdr>
    </w:div>
    <w:div w:id="974873195">
      <w:bodyDiv w:val="1"/>
      <w:marLeft w:val="0"/>
      <w:marRight w:val="0"/>
      <w:marTop w:val="0"/>
      <w:marBottom w:val="0"/>
      <w:divBdr>
        <w:top w:val="none" w:sz="0" w:space="0" w:color="auto"/>
        <w:left w:val="none" w:sz="0" w:space="0" w:color="auto"/>
        <w:bottom w:val="none" w:sz="0" w:space="0" w:color="auto"/>
        <w:right w:val="none" w:sz="0" w:space="0" w:color="auto"/>
      </w:divBdr>
    </w:div>
    <w:div w:id="976421426">
      <w:bodyDiv w:val="1"/>
      <w:marLeft w:val="0"/>
      <w:marRight w:val="0"/>
      <w:marTop w:val="0"/>
      <w:marBottom w:val="0"/>
      <w:divBdr>
        <w:top w:val="none" w:sz="0" w:space="0" w:color="auto"/>
        <w:left w:val="none" w:sz="0" w:space="0" w:color="auto"/>
        <w:bottom w:val="none" w:sz="0" w:space="0" w:color="auto"/>
        <w:right w:val="none" w:sz="0" w:space="0" w:color="auto"/>
      </w:divBdr>
    </w:div>
    <w:div w:id="978344312">
      <w:bodyDiv w:val="1"/>
      <w:marLeft w:val="0"/>
      <w:marRight w:val="0"/>
      <w:marTop w:val="0"/>
      <w:marBottom w:val="0"/>
      <w:divBdr>
        <w:top w:val="none" w:sz="0" w:space="0" w:color="auto"/>
        <w:left w:val="none" w:sz="0" w:space="0" w:color="auto"/>
        <w:bottom w:val="none" w:sz="0" w:space="0" w:color="auto"/>
        <w:right w:val="none" w:sz="0" w:space="0" w:color="auto"/>
      </w:divBdr>
    </w:div>
    <w:div w:id="982542081">
      <w:bodyDiv w:val="1"/>
      <w:marLeft w:val="0"/>
      <w:marRight w:val="0"/>
      <w:marTop w:val="0"/>
      <w:marBottom w:val="0"/>
      <w:divBdr>
        <w:top w:val="none" w:sz="0" w:space="0" w:color="auto"/>
        <w:left w:val="none" w:sz="0" w:space="0" w:color="auto"/>
        <w:bottom w:val="none" w:sz="0" w:space="0" w:color="auto"/>
        <w:right w:val="none" w:sz="0" w:space="0" w:color="auto"/>
      </w:divBdr>
    </w:div>
    <w:div w:id="982730289">
      <w:bodyDiv w:val="1"/>
      <w:marLeft w:val="0"/>
      <w:marRight w:val="0"/>
      <w:marTop w:val="0"/>
      <w:marBottom w:val="0"/>
      <w:divBdr>
        <w:top w:val="none" w:sz="0" w:space="0" w:color="auto"/>
        <w:left w:val="none" w:sz="0" w:space="0" w:color="auto"/>
        <w:bottom w:val="none" w:sz="0" w:space="0" w:color="auto"/>
        <w:right w:val="none" w:sz="0" w:space="0" w:color="auto"/>
      </w:divBdr>
    </w:div>
    <w:div w:id="986520175">
      <w:bodyDiv w:val="1"/>
      <w:marLeft w:val="0"/>
      <w:marRight w:val="0"/>
      <w:marTop w:val="0"/>
      <w:marBottom w:val="0"/>
      <w:divBdr>
        <w:top w:val="none" w:sz="0" w:space="0" w:color="auto"/>
        <w:left w:val="none" w:sz="0" w:space="0" w:color="auto"/>
        <w:bottom w:val="none" w:sz="0" w:space="0" w:color="auto"/>
        <w:right w:val="none" w:sz="0" w:space="0" w:color="auto"/>
      </w:divBdr>
    </w:div>
    <w:div w:id="989166232">
      <w:bodyDiv w:val="1"/>
      <w:marLeft w:val="0"/>
      <w:marRight w:val="0"/>
      <w:marTop w:val="0"/>
      <w:marBottom w:val="0"/>
      <w:divBdr>
        <w:top w:val="none" w:sz="0" w:space="0" w:color="auto"/>
        <w:left w:val="none" w:sz="0" w:space="0" w:color="auto"/>
        <w:bottom w:val="none" w:sz="0" w:space="0" w:color="auto"/>
        <w:right w:val="none" w:sz="0" w:space="0" w:color="auto"/>
      </w:divBdr>
    </w:div>
    <w:div w:id="992831765">
      <w:bodyDiv w:val="1"/>
      <w:marLeft w:val="0"/>
      <w:marRight w:val="0"/>
      <w:marTop w:val="0"/>
      <w:marBottom w:val="0"/>
      <w:divBdr>
        <w:top w:val="none" w:sz="0" w:space="0" w:color="auto"/>
        <w:left w:val="none" w:sz="0" w:space="0" w:color="auto"/>
        <w:bottom w:val="none" w:sz="0" w:space="0" w:color="auto"/>
        <w:right w:val="none" w:sz="0" w:space="0" w:color="auto"/>
      </w:divBdr>
    </w:div>
    <w:div w:id="994989261">
      <w:bodyDiv w:val="1"/>
      <w:marLeft w:val="0"/>
      <w:marRight w:val="0"/>
      <w:marTop w:val="0"/>
      <w:marBottom w:val="0"/>
      <w:divBdr>
        <w:top w:val="none" w:sz="0" w:space="0" w:color="auto"/>
        <w:left w:val="none" w:sz="0" w:space="0" w:color="auto"/>
        <w:bottom w:val="none" w:sz="0" w:space="0" w:color="auto"/>
        <w:right w:val="none" w:sz="0" w:space="0" w:color="auto"/>
      </w:divBdr>
    </w:div>
    <w:div w:id="1000040006">
      <w:bodyDiv w:val="1"/>
      <w:marLeft w:val="0"/>
      <w:marRight w:val="0"/>
      <w:marTop w:val="0"/>
      <w:marBottom w:val="0"/>
      <w:divBdr>
        <w:top w:val="none" w:sz="0" w:space="0" w:color="auto"/>
        <w:left w:val="none" w:sz="0" w:space="0" w:color="auto"/>
        <w:bottom w:val="none" w:sz="0" w:space="0" w:color="auto"/>
        <w:right w:val="none" w:sz="0" w:space="0" w:color="auto"/>
      </w:divBdr>
    </w:div>
    <w:div w:id="1004433318">
      <w:bodyDiv w:val="1"/>
      <w:marLeft w:val="0"/>
      <w:marRight w:val="0"/>
      <w:marTop w:val="0"/>
      <w:marBottom w:val="0"/>
      <w:divBdr>
        <w:top w:val="none" w:sz="0" w:space="0" w:color="auto"/>
        <w:left w:val="none" w:sz="0" w:space="0" w:color="auto"/>
        <w:bottom w:val="none" w:sz="0" w:space="0" w:color="auto"/>
        <w:right w:val="none" w:sz="0" w:space="0" w:color="auto"/>
      </w:divBdr>
    </w:div>
    <w:div w:id="1005594949">
      <w:bodyDiv w:val="1"/>
      <w:marLeft w:val="0"/>
      <w:marRight w:val="0"/>
      <w:marTop w:val="0"/>
      <w:marBottom w:val="0"/>
      <w:divBdr>
        <w:top w:val="none" w:sz="0" w:space="0" w:color="auto"/>
        <w:left w:val="none" w:sz="0" w:space="0" w:color="auto"/>
        <w:bottom w:val="none" w:sz="0" w:space="0" w:color="auto"/>
        <w:right w:val="none" w:sz="0" w:space="0" w:color="auto"/>
      </w:divBdr>
    </w:div>
    <w:div w:id="1011417742">
      <w:bodyDiv w:val="1"/>
      <w:marLeft w:val="0"/>
      <w:marRight w:val="0"/>
      <w:marTop w:val="0"/>
      <w:marBottom w:val="0"/>
      <w:divBdr>
        <w:top w:val="none" w:sz="0" w:space="0" w:color="auto"/>
        <w:left w:val="none" w:sz="0" w:space="0" w:color="auto"/>
        <w:bottom w:val="none" w:sz="0" w:space="0" w:color="auto"/>
        <w:right w:val="none" w:sz="0" w:space="0" w:color="auto"/>
      </w:divBdr>
    </w:div>
    <w:div w:id="1012876565">
      <w:bodyDiv w:val="1"/>
      <w:marLeft w:val="0"/>
      <w:marRight w:val="0"/>
      <w:marTop w:val="0"/>
      <w:marBottom w:val="0"/>
      <w:divBdr>
        <w:top w:val="none" w:sz="0" w:space="0" w:color="auto"/>
        <w:left w:val="none" w:sz="0" w:space="0" w:color="auto"/>
        <w:bottom w:val="none" w:sz="0" w:space="0" w:color="auto"/>
        <w:right w:val="none" w:sz="0" w:space="0" w:color="auto"/>
      </w:divBdr>
    </w:div>
    <w:div w:id="1013803411">
      <w:bodyDiv w:val="1"/>
      <w:marLeft w:val="0"/>
      <w:marRight w:val="0"/>
      <w:marTop w:val="0"/>
      <w:marBottom w:val="0"/>
      <w:divBdr>
        <w:top w:val="none" w:sz="0" w:space="0" w:color="auto"/>
        <w:left w:val="none" w:sz="0" w:space="0" w:color="auto"/>
        <w:bottom w:val="none" w:sz="0" w:space="0" w:color="auto"/>
        <w:right w:val="none" w:sz="0" w:space="0" w:color="auto"/>
      </w:divBdr>
    </w:div>
    <w:div w:id="1020623190">
      <w:bodyDiv w:val="1"/>
      <w:marLeft w:val="0"/>
      <w:marRight w:val="0"/>
      <w:marTop w:val="0"/>
      <w:marBottom w:val="0"/>
      <w:divBdr>
        <w:top w:val="none" w:sz="0" w:space="0" w:color="auto"/>
        <w:left w:val="none" w:sz="0" w:space="0" w:color="auto"/>
        <w:bottom w:val="none" w:sz="0" w:space="0" w:color="auto"/>
        <w:right w:val="none" w:sz="0" w:space="0" w:color="auto"/>
      </w:divBdr>
    </w:div>
    <w:div w:id="1021930035">
      <w:bodyDiv w:val="1"/>
      <w:marLeft w:val="0"/>
      <w:marRight w:val="0"/>
      <w:marTop w:val="0"/>
      <w:marBottom w:val="0"/>
      <w:divBdr>
        <w:top w:val="none" w:sz="0" w:space="0" w:color="auto"/>
        <w:left w:val="none" w:sz="0" w:space="0" w:color="auto"/>
        <w:bottom w:val="none" w:sz="0" w:space="0" w:color="auto"/>
        <w:right w:val="none" w:sz="0" w:space="0" w:color="auto"/>
      </w:divBdr>
    </w:div>
    <w:div w:id="1021931434">
      <w:bodyDiv w:val="1"/>
      <w:marLeft w:val="0"/>
      <w:marRight w:val="0"/>
      <w:marTop w:val="0"/>
      <w:marBottom w:val="0"/>
      <w:divBdr>
        <w:top w:val="none" w:sz="0" w:space="0" w:color="auto"/>
        <w:left w:val="none" w:sz="0" w:space="0" w:color="auto"/>
        <w:bottom w:val="none" w:sz="0" w:space="0" w:color="auto"/>
        <w:right w:val="none" w:sz="0" w:space="0" w:color="auto"/>
      </w:divBdr>
    </w:div>
    <w:div w:id="1024672402">
      <w:bodyDiv w:val="1"/>
      <w:marLeft w:val="0"/>
      <w:marRight w:val="0"/>
      <w:marTop w:val="0"/>
      <w:marBottom w:val="0"/>
      <w:divBdr>
        <w:top w:val="none" w:sz="0" w:space="0" w:color="auto"/>
        <w:left w:val="none" w:sz="0" w:space="0" w:color="auto"/>
        <w:bottom w:val="none" w:sz="0" w:space="0" w:color="auto"/>
        <w:right w:val="none" w:sz="0" w:space="0" w:color="auto"/>
      </w:divBdr>
    </w:div>
    <w:div w:id="1025056659">
      <w:bodyDiv w:val="1"/>
      <w:marLeft w:val="0"/>
      <w:marRight w:val="0"/>
      <w:marTop w:val="0"/>
      <w:marBottom w:val="0"/>
      <w:divBdr>
        <w:top w:val="none" w:sz="0" w:space="0" w:color="auto"/>
        <w:left w:val="none" w:sz="0" w:space="0" w:color="auto"/>
        <w:bottom w:val="none" w:sz="0" w:space="0" w:color="auto"/>
        <w:right w:val="none" w:sz="0" w:space="0" w:color="auto"/>
      </w:divBdr>
    </w:div>
    <w:div w:id="1026179956">
      <w:bodyDiv w:val="1"/>
      <w:marLeft w:val="0"/>
      <w:marRight w:val="0"/>
      <w:marTop w:val="0"/>
      <w:marBottom w:val="0"/>
      <w:divBdr>
        <w:top w:val="none" w:sz="0" w:space="0" w:color="auto"/>
        <w:left w:val="none" w:sz="0" w:space="0" w:color="auto"/>
        <w:bottom w:val="none" w:sz="0" w:space="0" w:color="auto"/>
        <w:right w:val="none" w:sz="0" w:space="0" w:color="auto"/>
      </w:divBdr>
    </w:div>
    <w:div w:id="1029138527">
      <w:bodyDiv w:val="1"/>
      <w:marLeft w:val="0"/>
      <w:marRight w:val="0"/>
      <w:marTop w:val="0"/>
      <w:marBottom w:val="0"/>
      <w:divBdr>
        <w:top w:val="none" w:sz="0" w:space="0" w:color="auto"/>
        <w:left w:val="none" w:sz="0" w:space="0" w:color="auto"/>
        <w:bottom w:val="none" w:sz="0" w:space="0" w:color="auto"/>
        <w:right w:val="none" w:sz="0" w:space="0" w:color="auto"/>
      </w:divBdr>
    </w:div>
    <w:div w:id="1030229134">
      <w:bodyDiv w:val="1"/>
      <w:marLeft w:val="0"/>
      <w:marRight w:val="0"/>
      <w:marTop w:val="0"/>
      <w:marBottom w:val="0"/>
      <w:divBdr>
        <w:top w:val="none" w:sz="0" w:space="0" w:color="auto"/>
        <w:left w:val="none" w:sz="0" w:space="0" w:color="auto"/>
        <w:bottom w:val="none" w:sz="0" w:space="0" w:color="auto"/>
        <w:right w:val="none" w:sz="0" w:space="0" w:color="auto"/>
      </w:divBdr>
    </w:div>
    <w:div w:id="1031147928">
      <w:bodyDiv w:val="1"/>
      <w:marLeft w:val="0"/>
      <w:marRight w:val="0"/>
      <w:marTop w:val="0"/>
      <w:marBottom w:val="0"/>
      <w:divBdr>
        <w:top w:val="none" w:sz="0" w:space="0" w:color="auto"/>
        <w:left w:val="none" w:sz="0" w:space="0" w:color="auto"/>
        <w:bottom w:val="none" w:sz="0" w:space="0" w:color="auto"/>
        <w:right w:val="none" w:sz="0" w:space="0" w:color="auto"/>
      </w:divBdr>
    </w:div>
    <w:div w:id="1041367636">
      <w:bodyDiv w:val="1"/>
      <w:marLeft w:val="0"/>
      <w:marRight w:val="0"/>
      <w:marTop w:val="0"/>
      <w:marBottom w:val="0"/>
      <w:divBdr>
        <w:top w:val="none" w:sz="0" w:space="0" w:color="auto"/>
        <w:left w:val="none" w:sz="0" w:space="0" w:color="auto"/>
        <w:bottom w:val="none" w:sz="0" w:space="0" w:color="auto"/>
        <w:right w:val="none" w:sz="0" w:space="0" w:color="auto"/>
      </w:divBdr>
    </w:div>
    <w:div w:id="1041661862">
      <w:bodyDiv w:val="1"/>
      <w:marLeft w:val="0"/>
      <w:marRight w:val="0"/>
      <w:marTop w:val="0"/>
      <w:marBottom w:val="0"/>
      <w:divBdr>
        <w:top w:val="none" w:sz="0" w:space="0" w:color="auto"/>
        <w:left w:val="none" w:sz="0" w:space="0" w:color="auto"/>
        <w:bottom w:val="none" w:sz="0" w:space="0" w:color="auto"/>
        <w:right w:val="none" w:sz="0" w:space="0" w:color="auto"/>
      </w:divBdr>
    </w:div>
    <w:div w:id="1045103058">
      <w:bodyDiv w:val="1"/>
      <w:marLeft w:val="0"/>
      <w:marRight w:val="0"/>
      <w:marTop w:val="0"/>
      <w:marBottom w:val="0"/>
      <w:divBdr>
        <w:top w:val="none" w:sz="0" w:space="0" w:color="auto"/>
        <w:left w:val="none" w:sz="0" w:space="0" w:color="auto"/>
        <w:bottom w:val="none" w:sz="0" w:space="0" w:color="auto"/>
        <w:right w:val="none" w:sz="0" w:space="0" w:color="auto"/>
      </w:divBdr>
    </w:div>
    <w:div w:id="1050882925">
      <w:bodyDiv w:val="1"/>
      <w:marLeft w:val="0"/>
      <w:marRight w:val="0"/>
      <w:marTop w:val="0"/>
      <w:marBottom w:val="0"/>
      <w:divBdr>
        <w:top w:val="none" w:sz="0" w:space="0" w:color="auto"/>
        <w:left w:val="none" w:sz="0" w:space="0" w:color="auto"/>
        <w:bottom w:val="none" w:sz="0" w:space="0" w:color="auto"/>
        <w:right w:val="none" w:sz="0" w:space="0" w:color="auto"/>
      </w:divBdr>
    </w:div>
    <w:div w:id="1059523386">
      <w:bodyDiv w:val="1"/>
      <w:marLeft w:val="0"/>
      <w:marRight w:val="0"/>
      <w:marTop w:val="0"/>
      <w:marBottom w:val="0"/>
      <w:divBdr>
        <w:top w:val="none" w:sz="0" w:space="0" w:color="auto"/>
        <w:left w:val="none" w:sz="0" w:space="0" w:color="auto"/>
        <w:bottom w:val="none" w:sz="0" w:space="0" w:color="auto"/>
        <w:right w:val="none" w:sz="0" w:space="0" w:color="auto"/>
      </w:divBdr>
    </w:div>
    <w:div w:id="1063328416">
      <w:bodyDiv w:val="1"/>
      <w:marLeft w:val="0"/>
      <w:marRight w:val="0"/>
      <w:marTop w:val="0"/>
      <w:marBottom w:val="0"/>
      <w:divBdr>
        <w:top w:val="none" w:sz="0" w:space="0" w:color="auto"/>
        <w:left w:val="none" w:sz="0" w:space="0" w:color="auto"/>
        <w:bottom w:val="none" w:sz="0" w:space="0" w:color="auto"/>
        <w:right w:val="none" w:sz="0" w:space="0" w:color="auto"/>
      </w:divBdr>
    </w:div>
    <w:div w:id="1069571738">
      <w:bodyDiv w:val="1"/>
      <w:marLeft w:val="0"/>
      <w:marRight w:val="0"/>
      <w:marTop w:val="0"/>
      <w:marBottom w:val="0"/>
      <w:divBdr>
        <w:top w:val="none" w:sz="0" w:space="0" w:color="auto"/>
        <w:left w:val="none" w:sz="0" w:space="0" w:color="auto"/>
        <w:bottom w:val="none" w:sz="0" w:space="0" w:color="auto"/>
        <w:right w:val="none" w:sz="0" w:space="0" w:color="auto"/>
      </w:divBdr>
    </w:div>
    <w:div w:id="1074010834">
      <w:bodyDiv w:val="1"/>
      <w:marLeft w:val="0"/>
      <w:marRight w:val="0"/>
      <w:marTop w:val="0"/>
      <w:marBottom w:val="0"/>
      <w:divBdr>
        <w:top w:val="none" w:sz="0" w:space="0" w:color="auto"/>
        <w:left w:val="none" w:sz="0" w:space="0" w:color="auto"/>
        <w:bottom w:val="none" w:sz="0" w:space="0" w:color="auto"/>
        <w:right w:val="none" w:sz="0" w:space="0" w:color="auto"/>
      </w:divBdr>
    </w:div>
    <w:div w:id="1082793443">
      <w:bodyDiv w:val="1"/>
      <w:marLeft w:val="0"/>
      <w:marRight w:val="0"/>
      <w:marTop w:val="0"/>
      <w:marBottom w:val="0"/>
      <w:divBdr>
        <w:top w:val="none" w:sz="0" w:space="0" w:color="auto"/>
        <w:left w:val="none" w:sz="0" w:space="0" w:color="auto"/>
        <w:bottom w:val="none" w:sz="0" w:space="0" w:color="auto"/>
        <w:right w:val="none" w:sz="0" w:space="0" w:color="auto"/>
      </w:divBdr>
    </w:div>
    <w:div w:id="1085036803">
      <w:bodyDiv w:val="1"/>
      <w:marLeft w:val="0"/>
      <w:marRight w:val="0"/>
      <w:marTop w:val="0"/>
      <w:marBottom w:val="0"/>
      <w:divBdr>
        <w:top w:val="none" w:sz="0" w:space="0" w:color="auto"/>
        <w:left w:val="none" w:sz="0" w:space="0" w:color="auto"/>
        <w:bottom w:val="none" w:sz="0" w:space="0" w:color="auto"/>
        <w:right w:val="none" w:sz="0" w:space="0" w:color="auto"/>
      </w:divBdr>
    </w:div>
    <w:div w:id="1086881075">
      <w:bodyDiv w:val="1"/>
      <w:marLeft w:val="0"/>
      <w:marRight w:val="0"/>
      <w:marTop w:val="0"/>
      <w:marBottom w:val="0"/>
      <w:divBdr>
        <w:top w:val="none" w:sz="0" w:space="0" w:color="auto"/>
        <w:left w:val="none" w:sz="0" w:space="0" w:color="auto"/>
        <w:bottom w:val="none" w:sz="0" w:space="0" w:color="auto"/>
        <w:right w:val="none" w:sz="0" w:space="0" w:color="auto"/>
      </w:divBdr>
    </w:div>
    <w:div w:id="1088380244">
      <w:bodyDiv w:val="1"/>
      <w:marLeft w:val="0"/>
      <w:marRight w:val="0"/>
      <w:marTop w:val="0"/>
      <w:marBottom w:val="0"/>
      <w:divBdr>
        <w:top w:val="none" w:sz="0" w:space="0" w:color="auto"/>
        <w:left w:val="none" w:sz="0" w:space="0" w:color="auto"/>
        <w:bottom w:val="none" w:sz="0" w:space="0" w:color="auto"/>
        <w:right w:val="none" w:sz="0" w:space="0" w:color="auto"/>
      </w:divBdr>
    </w:div>
    <w:div w:id="1088847525">
      <w:bodyDiv w:val="1"/>
      <w:marLeft w:val="0"/>
      <w:marRight w:val="0"/>
      <w:marTop w:val="0"/>
      <w:marBottom w:val="0"/>
      <w:divBdr>
        <w:top w:val="none" w:sz="0" w:space="0" w:color="auto"/>
        <w:left w:val="none" w:sz="0" w:space="0" w:color="auto"/>
        <w:bottom w:val="none" w:sz="0" w:space="0" w:color="auto"/>
        <w:right w:val="none" w:sz="0" w:space="0" w:color="auto"/>
      </w:divBdr>
    </w:div>
    <w:div w:id="1089348599">
      <w:bodyDiv w:val="1"/>
      <w:marLeft w:val="0"/>
      <w:marRight w:val="0"/>
      <w:marTop w:val="0"/>
      <w:marBottom w:val="0"/>
      <w:divBdr>
        <w:top w:val="none" w:sz="0" w:space="0" w:color="auto"/>
        <w:left w:val="none" w:sz="0" w:space="0" w:color="auto"/>
        <w:bottom w:val="none" w:sz="0" w:space="0" w:color="auto"/>
        <w:right w:val="none" w:sz="0" w:space="0" w:color="auto"/>
      </w:divBdr>
    </w:div>
    <w:div w:id="1091007630">
      <w:bodyDiv w:val="1"/>
      <w:marLeft w:val="0"/>
      <w:marRight w:val="0"/>
      <w:marTop w:val="0"/>
      <w:marBottom w:val="0"/>
      <w:divBdr>
        <w:top w:val="none" w:sz="0" w:space="0" w:color="auto"/>
        <w:left w:val="none" w:sz="0" w:space="0" w:color="auto"/>
        <w:bottom w:val="none" w:sz="0" w:space="0" w:color="auto"/>
        <w:right w:val="none" w:sz="0" w:space="0" w:color="auto"/>
      </w:divBdr>
    </w:div>
    <w:div w:id="1092361186">
      <w:bodyDiv w:val="1"/>
      <w:marLeft w:val="0"/>
      <w:marRight w:val="0"/>
      <w:marTop w:val="0"/>
      <w:marBottom w:val="0"/>
      <w:divBdr>
        <w:top w:val="none" w:sz="0" w:space="0" w:color="auto"/>
        <w:left w:val="none" w:sz="0" w:space="0" w:color="auto"/>
        <w:bottom w:val="none" w:sz="0" w:space="0" w:color="auto"/>
        <w:right w:val="none" w:sz="0" w:space="0" w:color="auto"/>
      </w:divBdr>
    </w:div>
    <w:div w:id="1100491143">
      <w:bodyDiv w:val="1"/>
      <w:marLeft w:val="0"/>
      <w:marRight w:val="0"/>
      <w:marTop w:val="0"/>
      <w:marBottom w:val="0"/>
      <w:divBdr>
        <w:top w:val="none" w:sz="0" w:space="0" w:color="auto"/>
        <w:left w:val="none" w:sz="0" w:space="0" w:color="auto"/>
        <w:bottom w:val="none" w:sz="0" w:space="0" w:color="auto"/>
        <w:right w:val="none" w:sz="0" w:space="0" w:color="auto"/>
      </w:divBdr>
    </w:div>
    <w:div w:id="1105731652">
      <w:bodyDiv w:val="1"/>
      <w:marLeft w:val="0"/>
      <w:marRight w:val="0"/>
      <w:marTop w:val="0"/>
      <w:marBottom w:val="0"/>
      <w:divBdr>
        <w:top w:val="none" w:sz="0" w:space="0" w:color="auto"/>
        <w:left w:val="none" w:sz="0" w:space="0" w:color="auto"/>
        <w:bottom w:val="none" w:sz="0" w:space="0" w:color="auto"/>
        <w:right w:val="none" w:sz="0" w:space="0" w:color="auto"/>
      </w:divBdr>
    </w:div>
    <w:div w:id="1112364768">
      <w:bodyDiv w:val="1"/>
      <w:marLeft w:val="0"/>
      <w:marRight w:val="0"/>
      <w:marTop w:val="0"/>
      <w:marBottom w:val="0"/>
      <w:divBdr>
        <w:top w:val="none" w:sz="0" w:space="0" w:color="auto"/>
        <w:left w:val="none" w:sz="0" w:space="0" w:color="auto"/>
        <w:bottom w:val="none" w:sz="0" w:space="0" w:color="auto"/>
        <w:right w:val="none" w:sz="0" w:space="0" w:color="auto"/>
      </w:divBdr>
    </w:div>
    <w:div w:id="1115905336">
      <w:bodyDiv w:val="1"/>
      <w:marLeft w:val="0"/>
      <w:marRight w:val="0"/>
      <w:marTop w:val="0"/>
      <w:marBottom w:val="0"/>
      <w:divBdr>
        <w:top w:val="none" w:sz="0" w:space="0" w:color="auto"/>
        <w:left w:val="none" w:sz="0" w:space="0" w:color="auto"/>
        <w:bottom w:val="none" w:sz="0" w:space="0" w:color="auto"/>
        <w:right w:val="none" w:sz="0" w:space="0" w:color="auto"/>
      </w:divBdr>
    </w:div>
    <w:div w:id="1121412777">
      <w:bodyDiv w:val="1"/>
      <w:marLeft w:val="0"/>
      <w:marRight w:val="0"/>
      <w:marTop w:val="0"/>
      <w:marBottom w:val="0"/>
      <w:divBdr>
        <w:top w:val="none" w:sz="0" w:space="0" w:color="auto"/>
        <w:left w:val="none" w:sz="0" w:space="0" w:color="auto"/>
        <w:bottom w:val="none" w:sz="0" w:space="0" w:color="auto"/>
        <w:right w:val="none" w:sz="0" w:space="0" w:color="auto"/>
      </w:divBdr>
    </w:div>
    <w:div w:id="1128669230">
      <w:bodyDiv w:val="1"/>
      <w:marLeft w:val="0"/>
      <w:marRight w:val="0"/>
      <w:marTop w:val="0"/>
      <w:marBottom w:val="0"/>
      <w:divBdr>
        <w:top w:val="none" w:sz="0" w:space="0" w:color="auto"/>
        <w:left w:val="none" w:sz="0" w:space="0" w:color="auto"/>
        <w:bottom w:val="none" w:sz="0" w:space="0" w:color="auto"/>
        <w:right w:val="none" w:sz="0" w:space="0" w:color="auto"/>
      </w:divBdr>
    </w:div>
    <w:div w:id="1132286845">
      <w:bodyDiv w:val="1"/>
      <w:marLeft w:val="0"/>
      <w:marRight w:val="0"/>
      <w:marTop w:val="0"/>
      <w:marBottom w:val="0"/>
      <w:divBdr>
        <w:top w:val="none" w:sz="0" w:space="0" w:color="auto"/>
        <w:left w:val="none" w:sz="0" w:space="0" w:color="auto"/>
        <w:bottom w:val="none" w:sz="0" w:space="0" w:color="auto"/>
        <w:right w:val="none" w:sz="0" w:space="0" w:color="auto"/>
      </w:divBdr>
    </w:div>
    <w:div w:id="1133476928">
      <w:bodyDiv w:val="1"/>
      <w:marLeft w:val="0"/>
      <w:marRight w:val="0"/>
      <w:marTop w:val="0"/>
      <w:marBottom w:val="0"/>
      <w:divBdr>
        <w:top w:val="none" w:sz="0" w:space="0" w:color="auto"/>
        <w:left w:val="none" w:sz="0" w:space="0" w:color="auto"/>
        <w:bottom w:val="none" w:sz="0" w:space="0" w:color="auto"/>
        <w:right w:val="none" w:sz="0" w:space="0" w:color="auto"/>
      </w:divBdr>
    </w:div>
    <w:div w:id="1133716855">
      <w:bodyDiv w:val="1"/>
      <w:marLeft w:val="0"/>
      <w:marRight w:val="0"/>
      <w:marTop w:val="0"/>
      <w:marBottom w:val="0"/>
      <w:divBdr>
        <w:top w:val="none" w:sz="0" w:space="0" w:color="auto"/>
        <w:left w:val="none" w:sz="0" w:space="0" w:color="auto"/>
        <w:bottom w:val="none" w:sz="0" w:space="0" w:color="auto"/>
        <w:right w:val="none" w:sz="0" w:space="0" w:color="auto"/>
      </w:divBdr>
    </w:div>
    <w:div w:id="1136021844">
      <w:bodyDiv w:val="1"/>
      <w:marLeft w:val="0"/>
      <w:marRight w:val="0"/>
      <w:marTop w:val="0"/>
      <w:marBottom w:val="0"/>
      <w:divBdr>
        <w:top w:val="none" w:sz="0" w:space="0" w:color="auto"/>
        <w:left w:val="none" w:sz="0" w:space="0" w:color="auto"/>
        <w:bottom w:val="none" w:sz="0" w:space="0" w:color="auto"/>
        <w:right w:val="none" w:sz="0" w:space="0" w:color="auto"/>
      </w:divBdr>
    </w:div>
    <w:div w:id="1136216323">
      <w:bodyDiv w:val="1"/>
      <w:marLeft w:val="0"/>
      <w:marRight w:val="0"/>
      <w:marTop w:val="0"/>
      <w:marBottom w:val="0"/>
      <w:divBdr>
        <w:top w:val="none" w:sz="0" w:space="0" w:color="auto"/>
        <w:left w:val="none" w:sz="0" w:space="0" w:color="auto"/>
        <w:bottom w:val="none" w:sz="0" w:space="0" w:color="auto"/>
        <w:right w:val="none" w:sz="0" w:space="0" w:color="auto"/>
      </w:divBdr>
    </w:div>
    <w:div w:id="1140924023">
      <w:bodyDiv w:val="1"/>
      <w:marLeft w:val="0"/>
      <w:marRight w:val="0"/>
      <w:marTop w:val="0"/>
      <w:marBottom w:val="0"/>
      <w:divBdr>
        <w:top w:val="none" w:sz="0" w:space="0" w:color="auto"/>
        <w:left w:val="none" w:sz="0" w:space="0" w:color="auto"/>
        <w:bottom w:val="none" w:sz="0" w:space="0" w:color="auto"/>
        <w:right w:val="none" w:sz="0" w:space="0" w:color="auto"/>
      </w:divBdr>
    </w:div>
    <w:div w:id="1140927745">
      <w:bodyDiv w:val="1"/>
      <w:marLeft w:val="0"/>
      <w:marRight w:val="0"/>
      <w:marTop w:val="0"/>
      <w:marBottom w:val="0"/>
      <w:divBdr>
        <w:top w:val="none" w:sz="0" w:space="0" w:color="auto"/>
        <w:left w:val="none" w:sz="0" w:space="0" w:color="auto"/>
        <w:bottom w:val="none" w:sz="0" w:space="0" w:color="auto"/>
        <w:right w:val="none" w:sz="0" w:space="0" w:color="auto"/>
      </w:divBdr>
    </w:div>
    <w:div w:id="1145656750">
      <w:bodyDiv w:val="1"/>
      <w:marLeft w:val="0"/>
      <w:marRight w:val="0"/>
      <w:marTop w:val="0"/>
      <w:marBottom w:val="0"/>
      <w:divBdr>
        <w:top w:val="none" w:sz="0" w:space="0" w:color="auto"/>
        <w:left w:val="none" w:sz="0" w:space="0" w:color="auto"/>
        <w:bottom w:val="none" w:sz="0" w:space="0" w:color="auto"/>
        <w:right w:val="none" w:sz="0" w:space="0" w:color="auto"/>
      </w:divBdr>
    </w:div>
    <w:div w:id="1149859857">
      <w:bodyDiv w:val="1"/>
      <w:marLeft w:val="0"/>
      <w:marRight w:val="0"/>
      <w:marTop w:val="0"/>
      <w:marBottom w:val="0"/>
      <w:divBdr>
        <w:top w:val="none" w:sz="0" w:space="0" w:color="auto"/>
        <w:left w:val="none" w:sz="0" w:space="0" w:color="auto"/>
        <w:bottom w:val="none" w:sz="0" w:space="0" w:color="auto"/>
        <w:right w:val="none" w:sz="0" w:space="0" w:color="auto"/>
      </w:divBdr>
    </w:div>
    <w:div w:id="1150092630">
      <w:bodyDiv w:val="1"/>
      <w:marLeft w:val="0"/>
      <w:marRight w:val="0"/>
      <w:marTop w:val="0"/>
      <w:marBottom w:val="0"/>
      <w:divBdr>
        <w:top w:val="none" w:sz="0" w:space="0" w:color="auto"/>
        <w:left w:val="none" w:sz="0" w:space="0" w:color="auto"/>
        <w:bottom w:val="none" w:sz="0" w:space="0" w:color="auto"/>
        <w:right w:val="none" w:sz="0" w:space="0" w:color="auto"/>
      </w:divBdr>
    </w:div>
    <w:div w:id="1151676497">
      <w:bodyDiv w:val="1"/>
      <w:marLeft w:val="0"/>
      <w:marRight w:val="0"/>
      <w:marTop w:val="0"/>
      <w:marBottom w:val="0"/>
      <w:divBdr>
        <w:top w:val="none" w:sz="0" w:space="0" w:color="auto"/>
        <w:left w:val="none" w:sz="0" w:space="0" w:color="auto"/>
        <w:bottom w:val="none" w:sz="0" w:space="0" w:color="auto"/>
        <w:right w:val="none" w:sz="0" w:space="0" w:color="auto"/>
      </w:divBdr>
    </w:div>
    <w:div w:id="1156459365">
      <w:bodyDiv w:val="1"/>
      <w:marLeft w:val="0"/>
      <w:marRight w:val="0"/>
      <w:marTop w:val="0"/>
      <w:marBottom w:val="0"/>
      <w:divBdr>
        <w:top w:val="none" w:sz="0" w:space="0" w:color="auto"/>
        <w:left w:val="none" w:sz="0" w:space="0" w:color="auto"/>
        <w:bottom w:val="none" w:sz="0" w:space="0" w:color="auto"/>
        <w:right w:val="none" w:sz="0" w:space="0" w:color="auto"/>
      </w:divBdr>
    </w:div>
    <w:div w:id="1159612688">
      <w:bodyDiv w:val="1"/>
      <w:marLeft w:val="0"/>
      <w:marRight w:val="0"/>
      <w:marTop w:val="0"/>
      <w:marBottom w:val="0"/>
      <w:divBdr>
        <w:top w:val="none" w:sz="0" w:space="0" w:color="auto"/>
        <w:left w:val="none" w:sz="0" w:space="0" w:color="auto"/>
        <w:bottom w:val="none" w:sz="0" w:space="0" w:color="auto"/>
        <w:right w:val="none" w:sz="0" w:space="0" w:color="auto"/>
      </w:divBdr>
    </w:div>
    <w:div w:id="1169098576">
      <w:bodyDiv w:val="1"/>
      <w:marLeft w:val="0"/>
      <w:marRight w:val="0"/>
      <w:marTop w:val="0"/>
      <w:marBottom w:val="0"/>
      <w:divBdr>
        <w:top w:val="none" w:sz="0" w:space="0" w:color="auto"/>
        <w:left w:val="none" w:sz="0" w:space="0" w:color="auto"/>
        <w:bottom w:val="none" w:sz="0" w:space="0" w:color="auto"/>
        <w:right w:val="none" w:sz="0" w:space="0" w:color="auto"/>
      </w:divBdr>
    </w:div>
    <w:div w:id="1172647417">
      <w:bodyDiv w:val="1"/>
      <w:marLeft w:val="0"/>
      <w:marRight w:val="0"/>
      <w:marTop w:val="0"/>
      <w:marBottom w:val="0"/>
      <w:divBdr>
        <w:top w:val="none" w:sz="0" w:space="0" w:color="auto"/>
        <w:left w:val="none" w:sz="0" w:space="0" w:color="auto"/>
        <w:bottom w:val="none" w:sz="0" w:space="0" w:color="auto"/>
        <w:right w:val="none" w:sz="0" w:space="0" w:color="auto"/>
      </w:divBdr>
    </w:div>
    <w:div w:id="1178733532">
      <w:bodyDiv w:val="1"/>
      <w:marLeft w:val="0"/>
      <w:marRight w:val="0"/>
      <w:marTop w:val="0"/>
      <w:marBottom w:val="0"/>
      <w:divBdr>
        <w:top w:val="none" w:sz="0" w:space="0" w:color="auto"/>
        <w:left w:val="none" w:sz="0" w:space="0" w:color="auto"/>
        <w:bottom w:val="none" w:sz="0" w:space="0" w:color="auto"/>
        <w:right w:val="none" w:sz="0" w:space="0" w:color="auto"/>
      </w:divBdr>
    </w:div>
    <w:div w:id="1180579465">
      <w:bodyDiv w:val="1"/>
      <w:marLeft w:val="0"/>
      <w:marRight w:val="0"/>
      <w:marTop w:val="0"/>
      <w:marBottom w:val="0"/>
      <w:divBdr>
        <w:top w:val="none" w:sz="0" w:space="0" w:color="auto"/>
        <w:left w:val="none" w:sz="0" w:space="0" w:color="auto"/>
        <w:bottom w:val="none" w:sz="0" w:space="0" w:color="auto"/>
        <w:right w:val="none" w:sz="0" w:space="0" w:color="auto"/>
      </w:divBdr>
    </w:div>
    <w:div w:id="1180777416">
      <w:bodyDiv w:val="1"/>
      <w:marLeft w:val="0"/>
      <w:marRight w:val="0"/>
      <w:marTop w:val="0"/>
      <w:marBottom w:val="0"/>
      <w:divBdr>
        <w:top w:val="none" w:sz="0" w:space="0" w:color="auto"/>
        <w:left w:val="none" w:sz="0" w:space="0" w:color="auto"/>
        <w:bottom w:val="none" w:sz="0" w:space="0" w:color="auto"/>
        <w:right w:val="none" w:sz="0" w:space="0" w:color="auto"/>
      </w:divBdr>
    </w:div>
    <w:div w:id="1181314037">
      <w:bodyDiv w:val="1"/>
      <w:marLeft w:val="0"/>
      <w:marRight w:val="0"/>
      <w:marTop w:val="0"/>
      <w:marBottom w:val="0"/>
      <w:divBdr>
        <w:top w:val="none" w:sz="0" w:space="0" w:color="auto"/>
        <w:left w:val="none" w:sz="0" w:space="0" w:color="auto"/>
        <w:bottom w:val="none" w:sz="0" w:space="0" w:color="auto"/>
        <w:right w:val="none" w:sz="0" w:space="0" w:color="auto"/>
      </w:divBdr>
    </w:div>
    <w:div w:id="1182623981">
      <w:bodyDiv w:val="1"/>
      <w:marLeft w:val="0"/>
      <w:marRight w:val="0"/>
      <w:marTop w:val="0"/>
      <w:marBottom w:val="0"/>
      <w:divBdr>
        <w:top w:val="none" w:sz="0" w:space="0" w:color="auto"/>
        <w:left w:val="none" w:sz="0" w:space="0" w:color="auto"/>
        <w:bottom w:val="none" w:sz="0" w:space="0" w:color="auto"/>
        <w:right w:val="none" w:sz="0" w:space="0" w:color="auto"/>
      </w:divBdr>
    </w:div>
    <w:div w:id="1188524897">
      <w:bodyDiv w:val="1"/>
      <w:marLeft w:val="0"/>
      <w:marRight w:val="0"/>
      <w:marTop w:val="0"/>
      <w:marBottom w:val="0"/>
      <w:divBdr>
        <w:top w:val="none" w:sz="0" w:space="0" w:color="auto"/>
        <w:left w:val="none" w:sz="0" w:space="0" w:color="auto"/>
        <w:bottom w:val="none" w:sz="0" w:space="0" w:color="auto"/>
        <w:right w:val="none" w:sz="0" w:space="0" w:color="auto"/>
      </w:divBdr>
    </w:div>
    <w:div w:id="1189490878">
      <w:bodyDiv w:val="1"/>
      <w:marLeft w:val="0"/>
      <w:marRight w:val="0"/>
      <w:marTop w:val="0"/>
      <w:marBottom w:val="0"/>
      <w:divBdr>
        <w:top w:val="none" w:sz="0" w:space="0" w:color="auto"/>
        <w:left w:val="none" w:sz="0" w:space="0" w:color="auto"/>
        <w:bottom w:val="none" w:sz="0" w:space="0" w:color="auto"/>
        <w:right w:val="none" w:sz="0" w:space="0" w:color="auto"/>
      </w:divBdr>
    </w:div>
    <w:div w:id="1192260420">
      <w:bodyDiv w:val="1"/>
      <w:marLeft w:val="0"/>
      <w:marRight w:val="0"/>
      <w:marTop w:val="0"/>
      <w:marBottom w:val="0"/>
      <w:divBdr>
        <w:top w:val="none" w:sz="0" w:space="0" w:color="auto"/>
        <w:left w:val="none" w:sz="0" w:space="0" w:color="auto"/>
        <w:bottom w:val="none" w:sz="0" w:space="0" w:color="auto"/>
        <w:right w:val="none" w:sz="0" w:space="0" w:color="auto"/>
      </w:divBdr>
    </w:div>
    <w:div w:id="1196389416">
      <w:bodyDiv w:val="1"/>
      <w:marLeft w:val="0"/>
      <w:marRight w:val="0"/>
      <w:marTop w:val="0"/>
      <w:marBottom w:val="0"/>
      <w:divBdr>
        <w:top w:val="none" w:sz="0" w:space="0" w:color="auto"/>
        <w:left w:val="none" w:sz="0" w:space="0" w:color="auto"/>
        <w:bottom w:val="none" w:sz="0" w:space="0" w:color="auto"/>
        <w:right w:val="none" w:sz="0" w:space="0" w:color="auto"/>
      </w:divBdr>
    </w:div>
    <w:div w:id="1197043345">
      <w:bodyDiv w:val="1"/>
      <w:marLeft w:val="0"/>
      <w:marRight w:val="0"/>
      <w:marTop w:val="0"/>
      <w:marBottom w:val="0"/>
      <w:divBdr>
        <w:top w:val="none" w:sz="0" w:space="0" w:color="auto"/>
        <w:left w:val="none" w:sz="0" w:space="0" w:color="auto"/>
        <w:bottom w:val="none" w:sz="0" w:space="0" w:color="auto"/>
        <w:right w:val="none" w:sz="0" w:space="0" w:color="auto"/>
      </w:divBdr>
    </w:div>
    <w:div w:id="1208296456">
      <w:bodyDiv w:val="1"/>
      <w:marLeft w:val="0"/>
      <w:marRight w:val="0"/>
      <w:marTop w:val="0"/>
      <w:marBottom w:val="0"/>
      <w:divBdr>
        <w:top w:val="none" w:sz="0" w:space="0" w:color="auto"/>
        <w:left w:val="none" w:sz="0" w:space="0" w:color="auto"/>
        <w:bottom w:val="none" w:sz="0" w:space="0" w:color="auto"/>
        <w:right w:val="none" w:sz="0" w:space="0" w:color="auto"/>
      </w:divBdr>
    </w:div>
    <w:div w:id="1211725770">
      <w:bodyDiv w:val="1"/>
      <w:marLeft w:val="0"/>
      <w:marRight w:val="0"/>
      <w:marTop w:val="0"/>
      <w:marBottom w:val="0"/>
      <w:divBdr>
        <w:top w:val="none" w:sz="0" w:space="0" w:color="auto"/>
        <w:left w:val="none" w:sz="0" w:space="0" w:color="auto"/>
        <w:bottom w:val="none" w:sz="0" w:space="0" w:color="auto"/>
        <w:right w:val="none" w:sz="0" w:space="0" w:color="auto"/>
      </w:divBdr>
    </w:div>
    <w:div w:id="1216969418">
      <w:bodyDiv w:val="1"/>
      <w:marLeft w:val="0"/>
      <w:marRight w:val="0"/>
      <w:marTop w:val="0"/>
      <w:marBottom w:val="0"/>
      <w:divBdr>
        <w:top w:val="none" w:sz="0" w:space="0" w:color="auto"/>
        <w:left w:val="none" w:sz="0" w:space="0" w:color="auto"/>
        <w:bottom w:val="none" w:sz="0" w:space="0" w:color="auto"/>
        <w:right w:val="none" w:sz="0" w:space="0" w:color="auto"/>
      </w:divBdr>
    </w:div>
    <w:div w:id="1226525781">
      <w:bodyDiv w:val="1"/>
      <w:marLeft w:val="0"/>
      <w:marRight w:val="0"/>
      <w:marTop w:val="0"/>
      <w:marBottom w:val="0"/>
      <w:divBdr>
        <w:top w:val="none" w:sz="0" w:space="0" w:color="auto"/>
        <w:left w:val="none" w:sz="0" w:space="0" w:color="auto"/>
        <w:bottom w:val="none" w:sz="0" w:space="0" w:color="auto"/>
        <w:right w:val="none" w:sz="0" w:space="0" w:color="auto"/>
      </w:divBdr>
    </w:div>
    <w:div w:id="1228496900">
      <w:bodyDiv w:val="1"/>
      <w:marLeft w:val="0"/>
      <w:marRight w:val="0"/>
      <w:marTop w:val="0"/>
      <w:marBottom w:val="0"/>
      <w:divBdr>
        <w:top w:val="none" w:sz="0" w:space="0" w:color="auto"/>
        <w:left w:val="none" w:sz="0" w:space="0" w:color="auto"/>
        <w:bottom w:val="none" w:sz="0" w:space="0" w:color="auto"/>
        <w:right w:val="none" w:sz="0" w:space="0" w:color="auto"/>
      </w:divBdr>
    </w:div>
    <w:div w:id="1239749551">
      <w:bodyDiv w:val="1"/>
      <w:marLeft w:val="0"/>
      <w:marRight w:val="0"/>
      <w:marTop w:val="0"/>
      <w:marBottom w:val="0"/>
      <w:divBdr>
        <w:top w:val="none" w:sz="0" w:space="0" w:color="auto"/>
        <w:left w:val="none" w:sz="0" w:space="0" w:color="auto"/>
        <w:bottom w:val="none" w:sz="0" w:space="0" w:color="auto"/>
        <w:right w:val="none" w:sz="0" w:space="0" w:color="auto"/>
      </w:divBdr>
    </w:div>
    <w:div w:id="1241138267">
      <w:bodyDiv w:val="1"/>
      <w:marLeft w:val="0"/>
      <w:marRight w:val="0"/>
      <w:marTop w:val="0"/>
      <w:marBottom w:val="0"/>
      <w:divBdr>
        <w:top w:val="none" w:sz="0" w:space="0" w:color="auto"/>
        <w:left w:val="none" w:sz="0" w:space="0" w:color="auto"/>
        <w:bottom w:val="none" w:sz="0" w:space="0" w:color="auto"/>
        <w:right w:val="none" w:sz="0" w:space="0" w:color="auto"/>
      </w:divBdr>
    </w:div>
    <w:div w:id="1242369212">
      <w:bodyDiv w:val="1"/>
      <w:marLeft w:val="0"/>
      <w:marRight w:val="0"/>
      <w:marTop w:val="0"/>
      <w:marBottom w:val="0"/>
      <w:divBdr>
        <w:top w:val="none" w:sz="0" w:space="0" w:color="auto"/>
        <w:left w:val="none" w:sz="0" w:space="0" w:color="auto"/>
        <w:bottom w:val="none" w:sz="0" w:space="0" w:color="auto"/>
        <w:right w:val="none" w:sz="0" w:space="0" w:color="auto"/>
      </w:divBdr>
    </w:div>
    <w:div w:id="1242447226">
      <w:bodyDiv w:val="1"/>
      <w:marLeft w:val="0"/>
      <w:marRight w:val="0"/>
      <w:marTop w:val="0"/>
      <w:marBottom w:val="0"/>
      <w:divBdr>
        <w:top w:val="none" w:sz="0" w:space="0" w:color="auto"/>
        <w:left w:val="none" w:sz="0" w:space="0" w:color="auto"/>
        <w:bottom w:val="none" w:sz="0" w:space="0" w:color="auto"/>
        <w:right w:val="none" w:sz="0" w:space="0" w:color="auto"/>
      </w:divBdr>
    </w:div>
    <w:div w:id="1244922412">
      <w:bodyDiv w:val="1"/>
      <w:marLeft w:val="0"/>
      <w:marRight w:val="0"/>
      <w:marTop w:val="0"/>
      <w:marBottom w:val="0"/>
      <w:divBdr>
        <w:top w:val="none" w:sz="0" w:space="0" w:color="auto"/>
        <w:left w:val="none" w:sz="0" w:space="0" w:color="auto"/>
        <w:bottom w:val="none" w:sz="0" w:space="0" w:color="auto"/>
        <w:right w:val="none" w:sz="0" w:space="0" w:color="auto"/>
      </w:divBdr>
    </w:div>
    <w:div w:id="1251767654">
      <w:bodyDiv w:val="1"/>
      <w:marLeft w:val="0"/>
      <w:marRight w:val="0"/>
      <w:marTop w:val="0"/>
      <w:marBottom w:val="0"/>
      <w:divBdr>
        <w:top w:val="none" w:sz="0" w:space="0" w:color="auto"/>
        <w:left w:val="none" w:sz="0" w:space="0" w:color="auto"/>
        <w:bottom w:val="none" w:sz="0" w:space="0" w:color="auto"/>
        <w:right w:val="none" w:sz="0" w:space="0" w:color="auto"/>
      </w:divBdr>
    </w:div>
    <w:div w:id="1252397857">
      <w:bodyDiv w:val="1"/>
      <w:marLeft w:val="0"/>
      <w:marRight w:val="0"/>
      <w:marTop w:val="0"/>
      <w:marBottom w:val="0"/>
      <w:divBdr>
        <w:top w:val="none" w:sz="0" w:space="0" w:color="auto"/>
        <w:left w:val="none" w:sz="0" w:space="0" w:color="auto"/>
        <w:bottom w:val="none" w:sz="0" w:space="0" w:color="auto"/>
        <w:right w:val="none" w:sz="0" w:space="0" w:color="auto"/>
      </w:divBdr>
    </w:div>
    <w:div w:id="1253078416">
      <w:bodyDiv w:val="1"/>
      <w:marLeft w:val="0"/>
      <w:marRight w:val="0"/>
      <w:marTop w:val="0"/>
      <w:marBottom w:val="0"/>
      <w:divBdr>
        <w:top w:val="none" w:sz="0" w:space="0" w:color="auto"/>
        <w:left w:val="none" w:sz="0" w:space="0" w:color="auto"/>
        <w:bottom w:val="none" w:sz="0" w:space="0" w:color="auto"/>
        <w:right w:val="none" w:sz="0" w:space="0" w:color="auto"/>
      </w:divBdr>
    </w:div>
    <w:div w:id="1253128030">
      <w:bodyDiv w:val="1"/>
      <w:marLeft w:val="0"/>
      <w:marRight w:val="0"/>
      <w:marTop w:val="0"/>
      <w:marBottom w:val="0"/>
      <w:divBdr>
        <w:top w:val="none" w:sz="0" w:space="0" w:color="auto"/>
        <w:left w:val="none" w:sz="0" w:space="0" w:color="auto"/>
        <w:bottom w:val="none" w:sz="0" w:space="0" w:color="auto"/>
        <w:right w:val="none" w:sz="0" w:space="0" w:color="auto"/>
      </w:divBdr>
    </w:div>
    <w:div w:id="1256863124">
      <w:bodyDiv w:val="1"/>
      <w:marLeft w:val="0"/>
      <w:marRight w:val="0"/>
      <w:marTop w:val="0"/>
      <w:marBottom w:val="0"/>
      <w:divBdr>
        <w:top w:val="none" w:sz="0" w:space="0" w:color="auto"/>
        <w:left w:val="none" w:sz="0" w:space="0" w:color="auto"/>
        <w:bottom w:val="none" w:sz="0" w:space="0" w:color="auto"/>
        <w:right w:val="none" w:sz="0" w:space="0" w:color="auto"/>
      </w:divBdr>
    </w:div>
    <w:div w:id="1258054303">
      <w:bodyDiv w:val="1"/>
      <w:marLeft w:val="0"/>
      <w:marRight w:val="0"/>
      <w:marTop w:val="0"/>
      <w:marBottom w:val="0"/>
      <w:divBdr>
        <w:top w:val="none" w:sz="0" w:space="0" w:color="auto"/>
        <w:left w:val="none" w:sz="0" w:space="0" w:color="auto"/>
        <w:bottom w:val="none" w:sz="0" w:space="0" w:color="auto"/>
        <w:right w:val="none" w:sz="0" w:space="0" w:color="auto"/>
      </w:divBdr>
    </w:div>
    <w:div w:id="1259867138">
      <w:bodyDiv w:val="1"/>
      <w:marLeft w:val="0"/>
      <w:marRight w:val="0"/>
      <w:marTop w:val="0"/>
      <w:marBottom w:val="0"/>
      <w:divBdr>
        <w:top w:val="none" w:sz="0" w:space="0" w:color="auto"/>
        <w:left w:val="none" w:sz="0" w:space="0" w:color="auto"/>
        <w:bottom w:val="none" w:sz="0" w:space="0" w:color="auto"/>
        <w:right w:val="none" w:sz="0" w:space="0" w:color="auto"/>
      </w:divBdr>
    </w:div>
    <w:div w:id="1262840147">
      <w:bodyDiv w:val="1"/>
      <w:marLeft w:val="0"/>
      <w:marRight w:val="0"/>
      <w:marTop w:val="0"/>
      <w:marBottom w:val="0"/>
      <w:divBdr>
        <w:top w:val="none" w:sz="0" w:space="0" w:color="auto"/>
        <w:left w:val="none" w:sz="0" w:space="0" w:color="auto"/>
        <w:bottom w:val="none" w:sz="0" w:space="0" w:color="auto"/>
        <w:right w:val="none" w:sz="0" w:space="0" w:color="auto"/>
      </w:divBdr>
    </w:div>
    <w:div w:id="1265384821">
      <w:bodyDiv w:val="1"/>
      <w:marLeft w:val="0"/>
      <w:marRight w:val="0"/>
      <w:marTop w:val="0"/>
      <w:marBottom w:val="0"/>
      <w:divBdr>
        <w:top w:val="none" w:sz="0" w:space="0" w:color="auto"/>
        <w:left w:val="none" w:sz="0" w:space="0" w:color="auto"/>
        <w:bottom w:val="none" w:sz="0" w:space="0" w:color="auto"/>
        <w:right w:val="none" w:sz="0" w:space="0" w:color="auto"/>
      </w:divBdr>
    </w:div>
    <w:div w:id="1265920748">
      <w:bodyDiv w:val="1"/>
      <w:marLeft w:val="0"/>
      <w:marRight w:val="0"/>
      <w:marTop w:val="0"/>
      <w:marBottom w:val="0"/>
      <w:divBdr>
        <w:top w:val="none" w:sz="0" w:space="0" w:color="auto"/>
        <w:left w:val="none" w:sz="0" w:space="0" w:color="auto"/>
        <w:bottom w:val="none" w:sz="0" w:space="0" w:color="auto"/>
        <w:right w:val="none" w:sz="0" w:space="0" w:color="auto"/>
      </w:divBdr>
    </w:div>
    <w:div w:id="1280141631">
      <w:bodyDiv w:val="1"/>
      <w:marLeft w:val="0"/>
      <w:marRight w:val="0"/>
      <w:marTop w:val="0"/>
      <w:marBottom w:val="0"/>
      <w:divBdr>
        <w:top w:val="none" w:sz="0" w:space="0" w:color="auto"/>
        <w:left w:val="none" w:sz="0" w:space="0" w:color="auto"/>
        <w:bottom w:val="none" w:sz="0" w:space="0" w:color="auto"/>
        <w:right w:val="none" w:sz="0" w:space="0" w:color="auto"/>
      </w:divBdr>
    </w:div>
    <w:div w:id="1282305398">
      <w:bodyDiv w:val="1"/>
      <w:marLeft w:val="0"/>
      <w:marRight w:val="0"/>
      <w:marTop w:val="0"/>
      <w:marBottom w:val="0"/>
      <w:divBdr>
        <w:top w:val="none" w:sz="0" w:space="0" w:color="auto"/>
        <w:left w:val="none" w:sz="0" w:space="0" w:color="auto"/>
        <w:bottom w:val="none" w:sz="0" w:space="0" w:color="auto"/>
        <w:right w:val="none" w:sz="0" w:space="0" w:color="auto"/>
      </w:divBdr>
    </w:div>
    <w:div w:id="1284574102">
      <w:bodyDiv w:val="1"/>
      <w:marLeft w:val="0"/>
      <w:marRight w:val="0"/>
      <w:marTop w:val="0"/>
      <w:marBottom w:val="0"/>
      <w:divBdr>
        <w:top w:val="none" w:sz="0" w:space="0" w:color="auto"/>
        <w:left w:val="none" w:sz="0" w:space="0" w:color="auto"/>
        <w:bottom w:val="none" w:sz="0" w:space="0" w:color="auto"/>
        <w:right w:val="none" w:sz="0" w:space="0" w:color="auto"/>
      </w:divBdr>
    </w:div>
    <w:div w:id="1285887354">
      <w:bodyDiv w:val="1"/>
      <w:marLeft w:val="0"/>
      <w:marRight w:val="0"/>
      <w:marTop w:val="0"/>
      <w:marBottom w:val="0"/>
      <w:divBdr>
        <w:top w:val="none" w:sz="0" w:space="0" w:color="auto"/>
        <w:left w:val="none" w:sz="0" w:space="0" w:color="auto"/>
        <w:bottom w:val="none" w:sz="0" w:space="0" w:color="auto"/>
        <w:right w:val="none" w:sz="0" w:space="0" w:color="auto"/>
      </w:divBdr>
    </w:div>
    <w:div w:id="1290429775">
      <w:bodyDiv w:val="1"/>
      <w:marLeft w:val="0"/>
      <w:marRight w:val="0"/>
      <w:marTop w:val="0"/>
      <w:marBottom w:val="0"/>
      <w:divBdr>
        <w:top w:val="none" w:sz="0" w:space="0" w:color="auto"/>
        <w:left w:val="none" w:sz="0" w:space="0" w:color="auto"/>
        <w:bottom w:val="none" w:sz="0" w:space="0" w:color="auto"/>
        <w:right w:val="none" w:sz="0" w:space="0" w:color="auto"/>
      </w:divBdr>
    </w:div>
    <w:div w:id="1296445660">
      <w:bodyDiv w:val="1"/>
      <w:marLeft w:val="0"/>
      <w:marRight w:val="0"/>
      <w:marTop w:val="0"/>
      <w:marBottom w:val="0"/>
      <w:divBdr>
        <w:top w:val="none" w:sz="0" w:space="0" w:color="auto"/>
        <w:left w:val="none" w:sz="0" w:space="0" w:color="auto"/>
        <w:bottom w:val="none" w:sz="0" w:space="0" w:color="auto"/>
        <w:right w:val="none" w:sz="0" w:space="0" w:color="auto"/>
      </w:divBdr>
    </w:div>
    <w:div w:id="1298342034">
      <w:bodyDiv w:val="1"/>
      <w:marLeft w:val="0"/>
      <w:marRight w:val="0"/>
      <w:marTop w:val="0"/>
      <w:marBottom w:val="0"/>
      <w:divBdr>
        <w:top w:val="none" w:sz="0" w:space="0" w:color="auto"/>
        <w:left w:val="none" w:sz="0" w:space="0" w:color="auto"/>
        <w:bottom w:val="none" w:sz="0" w:space="0" w:color="auto"/>
        <w:right w:val="none" w:sz="0" w:space="0" w:color="auto"/>
      </w:divBdr>
    </w:div>
    <w:div w:id="1299146920">
      <w:bodyDiv w:val="1"/>
      <w:marLeft w:val="0"/>
      <w:marRight w:val="0"/>
      <w:marTop w:val="0"/>
      <w:marBottom w:val="0"/>
      <w:divBdr>
        <w:top w:val="none" w:sz="0" w:space="0" w:color="auto"/>
        <w:left w:val="none" w:sz="0" w:space="0" w:color="auto"/>
        <w:bottom w:val="none" w:sz="0" w:space="0" w:color="auto"/>
        <w:right w:val="none" w:sz="0" w:space="0" w:color="auto"/>
      </w:divBdr>
    </w:div>
    <w:div w:id="1299603524">
      <w:bodyDiv w:val="1"/>
      <w:marLeft w:val="0"/>
      <w:marRight w:val="0"/>
      <w:marTop w:val="0"/>
      <w:marBottom w:val="0"/>
      <w:divBdr>
        <w:top w:val="none" w:sz="0" w:space="0" w:color="auto"/>
        <w:left w:val="none" w:sz="0" w:space="0" w:color="auto"/>
        <w:bottom w:val="none" w:sz="0" w:space="0" w:color="auto"/>
        <w:right w:val="none" w:sz="0" w:space="0" w:color="auto"/>
      </w:divBdr>
    </w:div>
    <w:div w:id="1301230449">
      <w:bodyDiv w:val="1"/>
      <w:marLeft w:val="0"/>
      <w:marRight w:val="0"/>
      <w:marTop w:val="0"/>
      <w:marBottom w:val="0"/>
      <w:divBdr>
        <w:top w:val="none" w:sz="0" w:space="0" w:color="auto"/>
        <w:left w:val="none" w:sz="0" w:space="0" w:color="auto"/>
        <w:bottom w:val="none" w:sz="0" w:space="0" w:color="auto"/>
        <w:right w:val="none" w:sz="0" w:space="0" w:color="auto"/>
      </w:divBdr>
    </w:div>
    <w:div w:id="1301955634">
      <w:bodyDiv w:val="1"/>
      <w:marLeft w:val="0"/>
      <w:marRight w:val="0"/>
      <w:marTop w:val="0"/>
      <w:marBottom w:val="0"/>
      <w:divBdr>
        <w:top w:val="none" w:sz="0" w:space="0" w:color="auto"/>
        <w:left w:val="none" w:sz="0" w:space="0" w:color="auto"/>
        <w:bottom w:val="none" w:sz="0" w:space="0" w:color="auto"/>
        <w:right w:val="none" w:sz="0" w:space="0" w:color="auto"/>
      </w:divBdr>
    </w:div>
    <w:div w:id="1307399326">
      <w:bodyDiv w:val="1"/>
      <w:marLeft w:val="0"/>
      <w:marRight w:val="0"/>
      <w:marTop w:val="0"/>
      <w:marBottom w:val="0"/>
      <w:divBdr>
        <w:top w:val="none" w:sz="0" w:space="0" w:color="auto"/>
        <w:left w:val="none" w:sz="0" w:space="0" w:color="auto"/>
        <w:bottom w:val="none" w:sz="0" w:space="0" w:color="auto"/>
        <w:right w:val="none" w:sz="0" w:space="0" w:color="auto"/>
      </w:divBdr>
    </w:div>
    <w:div w:id="1310403313">
      <w:bodyDiv w:val="1"/>
      <w:marLeft w:val="0"/>
      <w:marRight w:val="0"/>
      <w:marTop w:val="0"/>
      <w:marBottom w:val="0"/>
      <w:divBdr>
        <w:top w:val="none" w:sz="0" w:space="0" w:color="auto"/>
        <w:left w:val="none" w:sz="0" w:space="0" w:color="auto"/>
        <w:bottom w:val="none" w:sz="0" w:space="0" w:color="auto"/>
        <w:right w:val="none" w:sz="0" w:space="0" w:color="auto"/>
      </w:divBdr>
    </w:div>
    <w:div w:id="1317342182">
      <w:bodyDiv w:val="1"/>
      <w:marLeft w:val="0"/>
      <w:marRight w:val="0"/>
      <w:marTop w:val="0"/>
      <w:marBottom w:val="0"/>
      <w:divBdr>
        <w:top w:val="none" w:sz="0" w:space="0" w:color="auto"/>
        <w:left w:val="none" w:sz="0" w:space="0" w:color="auto"/>
        <w:bottom w:val="none" w:sz="0" w:space="0" w:color="auto"/>
        <w:right w:val="none" w:sz="0" w:space="0" w:color="auto"/>
      </w:divBdr>
    </w:div>
    <w:div w:id="1317876914">
      <w:bodyDiv w:val="1"/>
      <w:marLeft w:val="0"/>
      <w:marRight w:val="0"/>
      <w:marTop w:val="0"/>
      <w:marBottom w:val="0"/>
      <w:divBdr>
        <w:top w:val="none" w:sz="0" w:space="0" w:color="auto"/>
        <w:left w:val="none" w:sz="0" w:space="0" w:color="auto"/>
        <w:bottom w:val="none" w:sz="0" w:space="0" w:color="auto"/>
        <w:right w:val="none" w:sz="0" w:space="0" w:color="auto"/>
      </w:divBdr>
    </w:div>
    <w:div w:id="1318800656">
      <w:bodyDiv w:val="1"/>
      <w:marLeft w:val="0"/>
      <w:marRight w:val="0"/>
      <w:marTop w:val="0"/>
      <w:marBottom w:val="0"/>
      <w:divBdr>
        <w:top w:val="none" w:sz="0" w:space="0" w:color="auto"/>
        <w:left w:val="none" w:sz="0" w:space="0" w:color="auto"/>
        <w:bottom w:val="none" w:sz="0" w:space="0" w:color="auto"/>
        <w:right w:val="none" w:sz="0" w:space="0" w:color="auto"/>
      </w:divBdr>
    </w:div>
    <w:div w:id="1321958034">
      <w:bodyDiv w:val="1"/>
      <w:marLeft w:val="0"/>
      <w:marRight w:val="0"/>
      <w:marTop w:val="0"/>
      <w:marBottom w:val="0"/>
      <w:divBdr>
        <w:top w:val="none" w:sz="0" w:space="0" w:color="auto"/>
        <w:left w:val="none" w:sz="0" w:space="0" w:color="auto"/>
        <w:bottom w:val="none" w:sz="0" w:space="0" w:color="auto"/>
        <w:right w:val="none" w:sz="0" w:space="0" w:color="auto"/>
      </w:divBdr>
    </w:div>
    <w:div w:id="1326007892">
      <w:bodyDiv w:val="1"/>
      <w:marLeft w:val="0"/>
      <w:marRight w:val="0"/>
      <w:marTop w:val="0"/>
      <w:marBottom w:val="0"/>
      <w:divBdr>
        <w:top w:val="none" w:sz="0" w:space="0" w:color="auto"/>
        <w:left w:val="none" w:sz="0" w:space="0" w:color="auto"/>
        <w:bottom w:val="none" w:sz="0" w:space="0" w:color="auto"/>
        <w:right w:val="none" w:sz="0" w:space="0" w:color="auto"/>
      </w:divBdr>
    </w:div>
    <w:div w:id="1329363385">
      <w:bodyDiv w:val="1"/>
      <w:marLeft w:val="0"/>
      <w:marRight w:val="0"/>
      <w:marTop w:val="0"/>
      <w:marBottom w:val="0"/>
      <w:divBdr>
        <w:top w:val="none" w:sz="0" w:space="0" w:color="auto"/>
        <w:left w:val="none" w:sz="0" w:space="0" w:color="auto"/>
        <w:bottom w:val="none" w:sz="0" w:space="0" w:color="auto"/>
        <w:right w:val="none" w:sz="0" w:space="0" w:color="auto"/>
      </w:divBdr>
    </w:div>
    <w:div w:id="1332760755">
      <w:bodyDiv w:val="1"/>
      <w:marLeft w:val="0"/>
      <w:marRight w:val="0"/>
      <w:marTop w:val="0"/>
      <w:marBottom w:val="0"/>
      <w:divBdr>
        <w:top w:val="none" w:sz="0" w:space="0" w:color="auto"/>
        <w:left w:val="none" w:sz="0" w:space="0" w:color="auto"/>
        <w:bottom w:val="none" w:sz="0" w:space="0" w:color="auto"/>
        <w:right w:val="none" w:sz="0" w:space="0" w:color="auto"/>
      </w:divBdr>
    </w:div>
    <w:div w:id="1333024809">
      <w:bodyDiv w:val="1"/>
      <w:marLeft w:val="0"/>
      <w:marRight w:val="0"/>
      <w:marTop w:val="0"/>
      <w:marBottom w:val="0"/>
      <w:divBdr>
        <w:top w:val="none" w:sz="0" w:space="0" w:color="auto"/>
        <w:left w:val="none" w:sz="0" w:space="0" w:color="auto"/>
        <w:bottom w:val="none" w:sz="0" w:space="0" w:color="auto"/>
        <w:right w:val="none" w:sz="0" w:space="0" w:color="auto"/>
      </w:divBdr>
    </w:div>
    <w:div w:id="1334839621">
      <w:bodyDiv w:val="1"/>
      <w:marLeft w:val="0"/>
      <w:marRight w:val="0"/>
      <w:marTop w:val="0"/>
      <w:marBottom w:val="0"/>
      <w:divBdr>
        <w:top w:val="none" w:sz="0" w:space="0" w:color="auto"/>
        <w:left w:val="none" w:sz="0" w:space="0" w:color="auto"/>
        <w:bottom w:val="none" w:sz="0" w:space="0" w:color="auto"/>
        <w:right w:val="none" w:sz="0" w:space="0" w:color="auto"/>
      </w:divBdr>
    </w:div>
    <w:div w:id="1344353672">
      <w:bodyDiv w:val="1"/>
      <w:marLeft w:val="0"/>
      <w:marRight w:val="0"/>
      <w:marTop w:val="0"/>
      <w:marBottom w:val="0"/>
      <w:divBdr>
        <w:top w:val="none" w:sz="0" w:space="0" w:color="auto"/>
        <w:left w:val="none" w:sz="0" w:space="0" w:color="auto"/>
        <w:bottom w:val="none" w:sz="0" w:space="0" w:color="auto"/>
        <w:right w:val="none" w:sz="0" w:space="0" w:color="auto"/>
      </w:divBdr>
    </w:div>
    <w:div w:id="1348601585">
      <w:bodyDiv w:val="1"/>
      <w:marLeft w:val="0"/>
      <w:marRight w:val="0"/>
      <w:marTop w:val="0"/>
      <w:marBottom w:val="0"/>
      <w:divBdr>
        <w:top w:val="none" w:sz="0" w:space="0" w:color="auto"/>
        <w:left w:val="none" w:sz="0" w:space="0" w:color="auto"/>
        <w:bottom w:val="none" w:sz="0" w:space="0" w:color="auto"/>
        <w:right w:val="none" w:sz="0" w:space="0" w:color="auto"/>
      </w:divBdr>
    </w:div>
    <w:div w:id="1350066555">
      <w:bodyDiv w:val="1"/>
      <w:marLeft w:val="0"/>
      <w:marRight w:val="0"/>
      <w:marTop w:val="0"/>
      <w:marBottom w:val="0"/>
      <w:divBdr>
        <w:top w:val="none" w:sz="0" w:space="0" w:color="auto"/>
        <w:left w:val="none" w:sz="0" w:space="0" w:color="auto"/>
        <w:bottom w:val="none" w:sz="0" w:space="0" w:color="auto"/>
        <w:right w:val="none" w:sz="0" w:space="0" w:color="auto"/>
      </w:divBdr>
    </w:div>
    <w:div w:id="1353335927">
      <w:bodyDiv w:val="1"/>
      <w:marLeft w:val="0"/>
      <w:marRight w:val="0"/>
      <w:marTop w:val="0"/>
      <w:marBottom w:val="0"/>
      <w:divBdr>
        <w:top w:val="none" w:sz="0" w:space="0" w:color="auto"/>
        <w:left w:val="none" w:sz="0" w:space="0" w:color="auto"/>
        <w:bottom w:val="none" w:sz="0" w:space="0" w:color="auto"/>
        <w:right w:val="none" w:sz="0" w:space="0" w:color="auto"/>
      </w:divBdr>
    </w:div>
    <w:div w:id="1353411369">
      <w:bodyDiv w:val="1"/>
      <w:marLeft w:val="0"/>
      <w:marRight w:val="0"/>
      <w:marTop w:val="0"/>
      <w:marBottom w:val="0"/>
      <w:divBdr>
        <w:top w:val="none" w:sz="0" w:space="0" w:color="auto"/>
        <w:left w:val="none" w:sz="0" w:space="0" w:color="auto"/>
        <w:bottom w:val="none" w:sz="0" w:space="0" w:color="auto"/>
        <w:right w:val="none" w:sz="0" w:space="0" w:color="auto"/>
      </w:divBdr>
    </w:div>
    <w:div w:id="1365596862">
      <w:bodyDiv w:val="1"/>
      <w:marLeft w:val="0"/>
      <w:marRight w:val="0"/>
      <w:marTop w:val="0"/>
      <w:marBottom w:val="0"/>
      <w:divBdr>
        <w:top w:val="none" w:sz="0" w:space="0" w:color="auto"/>
        <w:left w:val="none" w:sz="0" w:space="0" w:color="auto"/>
        <w:bottom w:val="none" w:sz="0" w:space="0" w:color="auto"/>
        <w:right w:val="none" w:sz="0" w:space="0" w:color="auto"/>
      </w:divBdr>
    </w:div>
    <w:div w:id="1369454862">
      <w:bodyDiv w:val="1"/>
      <w:marLeft w:val="0"/>
      <w:marRight w:val="0"/>
      <w:marTop w:val="0"/>
      <w:marBottom w:val="0"/>
      <w:divBdr>
        <w:top w:val="none" w:sz="0" w:space="0" w:color="auto"/>
        <w:left w:val="none" w:sz="0" w:space="0" w:color="auto"/>
        <w:bottom w:val="none" w:sz="0" w:space="0" w:color="auto"/>
        <w:right w:val="none" w:sz="0" w:space="0" w:color="auto"/>
      </w:divBdr>
    </w:div>
    <w:div w:id="1372001015">
      <w:bodyDiv w:val="1"/>
      <w:marLeft w:val="0"/>
      <w:marRight w:val="0"/>
      <w:marTop w:val="0"/>
      <w:marBottom w:val="0"/>
      <w:divBdr>
        <w:top w:val="none" w:sz="0" w:space="0" w:color="auto"/>
        <w:left w:val="none" w:sz="0" w:space="0" w:color="auto"/>
        <w:bottom w:val="none" w:sz="0" w:space="0" w:color="auto"/>
        <w:right w:val="none" w:sz="0" w:space="0" w:color="auto"/>
      </w:divBdr>
    </w:div>
    <w:div w:id="1375422603">
      <w:bodyDiv w:val="1"/>
      <w:marLeft w:val="0"/>
      <w:marRight w:val="0"/>
      <w:marTop w:val="0"/>
      <w:marBottom w:val="0"/>
      <w:divBdr>
        <w:top w:val="none" w:sz="0" w:space="0" w:color="auto"/>
        <w:left w:val="none" w:sz="0" w:space="0" w:color="auto"/>
        <w:bottom w:val="none" w:sz="0" w:space="0" w:color="auto"/>
        <w:right w:val="none" w:sz="0" w:space="0" w:color="auto"/>
      </w:divBdr>
    </w:div>
    <w:div w:id="1381130137">
      <w:bodyDiv w:val="1"/>
      <w:marLeft w:val="0"/>
      <w:marRight w:val="0"/>
      <w:marTop w:val="0"/>
      <w:marBottom w:val="0"/>
      <w:divBdr>
        <w:top w:val="none" w:sz="0" w:space="0" w:color="auto"/>
        <w:left w:val="none" w:sz="0" w:space="0" w:color="auto"/>
        <w:bottom w:val="none" w:sz="0" w:space="0" w:color="auto"/>
        <w:right w:val="none" w:sz="0" w:space="0" w:color="auto"/>
      </w:divBdr>
    </w:div>
    <w:div w:id="1382245066">
      <w:bodyDiv w:val="1"/>
      <w:marLeft w:val="0"/>
      <w:marRight w:val="0"/>
      <w:marTop w:val="0"/>
      <w:marBottom w:val="0"/>
      <w:divBdr>
        <w:top w:val="none" w:sz="0" w:space="0" w:color="auto"/>
        <w:left w:val="none" w:sz="0" w:space="0" w:color="auto"/>
        <w:bottom w:val="none" w:sz="0" w:space="0" w:color="auto"/>
        <w:right w:val="none" w:sz="0" w:space="0" w:color="auto"/>
      </w:divBdr>
    </w:div>
    <w:div w:id="1392389775">
      <w:bodyDiv w:val="1"/>
      <w:marLeft w:val="0"/>
      <w:marRight w:val="0"/>
      <w:marTop w:val="0"/>
      <w:marBottom w:val="0"/>
      <w:divBdr>
        <w:top w:val="none" w:sz="0" w:space="0" w:color="auto"/>
        <w:left w:val="none" w:sz="0" w:space="0" w:color="auto"/>
        <w:bottom w:val="none" w:sz="0" w:space="0" w:color="auto"/>
        <w:right w:val="none" w:sz="0" w:space="0" w:color="auto"/>
      </w:divBdr>
    </w:div>
    <w:div w:id="1397050215">
      <w:bodyDiv w:val="1"/>
      <w:marLeft w:val="0"/>
      <w:marRight w:val="0"/>
      <w:marTop w:val="0"/>
      <w:marBottom w:val="0"/>
      <w:divBdr>
        <w:top w:val="none" w:sz="0" w:space="0" w:color="auto"/>
        <w:left w:val="none" w:sz="0" w:space="0" w:color="auto"/>
        <w:bottom w:val="none" w:sz="0" w:space="0" w:color="auto"/>
        <w:right w:val="none" w:sz="0" w:space="0" w:color="auto"/>
      </w:divBdr>
    </w:div>
    <w:div w:id="1400329398">
      <w:bodyDiv w:val="1"/>
      <w:marLeft w:val="0"/>
      <w:marRight w:val="0"/>
      <w:marTop w:val="0"/>
      <w:marBottom w:val="0"/>
      <w:divBdr>
        <w:top w:val="none" w:sz="0" w:space="0" w:color="auto"/>
        <w:left w:val="none" w:sz="0" w:space="0" w:color="auto"/>
        <w:bottom w:val="none" w:sz="0" w:space="0" w:color="auto"/>
        <w:right w:val="none" w:sz="0" w:space="0" w:color="auto"/>
      </w:divBdr>
    </w:div>
    <w:div w:id="1401635648">
      <w:bodyDiv w:val="1"/>
      <w:marLeft w:val="0"/>
      <w:marRight w:val="0"/>
      <w:marTop w:val="0"/>
      <w:marBottom w:val="0"/>
      <w:divBdr>
        <w:top w:val="none" w:sz="0" w:space="0" w:color="auto"/>
        <w:left w:val="none" w:sz="0" w:space="0" w:color="auto"/>
        <w:bottom w:val="none" w:sz="0" w:space="0" w:color="auto"/>
        <w:right w:val="none" w:sz="0" w:space="0" w:color="auto"/>
      </w:divBdr>
    </w:div>
    <w:div w:id="1402365920">
      <w:bodyDiv w:val="1"/>
      <w:marLeft w:val="0"/>
      <w:marRight w:val="0"/>
      <w:marTop w:val="0"/>
      <w:marBottom w:val="0"/>
      <w:divBdr>
        <w:top w:val="none" w:sz="0" w:space="0" w:color="auto"/>
        <w:left w:val="none" w:sz="0" w:space="0" w:color="auto"/>
        <w:bottom w:val="none" w:sz="0" w:space="0" w:color="auto"/>
        <w:right w:val="none" w:sz="0" w:space="0" w:color="auto"/>
      </w:divBdr>
    </w:div>
    <w:div w:id="1404789659">
      <w:bodyDiv w:val="1"/>
      <w:marLeft w:val="0"/>
      <w:marRight w:val="0"/>
      <w:marTop w:val="0"/>
      <w:marBottom w:val="0"/>
      <w:divBdr>
        <w:top w:val="none" w:sz="0" w:space="0" w:color="auto"/>
        <w:left w:val="none" w:sz="0" w:space="0" w:color="auto"/>
        <w:bottom w:val="none" w:sz="0" w:space="0" w:color="auto"/>
        <w:right w:val="none" w:sz="0" w:space="0" w:color="auto"/>
      </w:divBdr>
    </w:div>
    <w:div w:id="1407608263">
      <w:bodyDiv w:val="1"/>
      <w:marLeft w:val="0"/>
      <w:marRight w:val="0"/>
      <w:marTop w:val="0"/>
      <w:marBottom w:val="0"/>
      <w:divBdr>
        <w:top w:val="none" w:sz="0" w:space="0" w:color="auto"/>
        <w:left w:val="none" w:sz="0" w:space="0" w:color="auto"/>
        <w:bottom w:val="none" w:sz="0" w:space="0" w:color="auto"/>
        <w:right w:val="none" w:sz="0" w:space="0" w:color="auto"/>
      </w:divBdr>
    </w:div>
    <w:div w:id="1408382807">
      <w:bodyDiv w:val="1"/>
      <w:marLeft w:val="0"/>
      <w:marRight w:val="0"/>
      <w:marTop w:val="0"/>
      <w:marBottom w:val="0"/>
      <w:divBdr>
        <w:top w:val="none" w:sz="0" w:space="0" w:color="auto"/>
        <w:left w:val="none" w:sz="0" w:space="0" w:color="auto"/>
        <w:bottom w:val="none" w:sz="0" w:space="0" w:color="auto"/>
        <w:right w:val="none" w:sz="0" w:space="0" w:color="auto"/>
      </w:divBdr>
    </w:div>
    <w:div w:id="1411807117">
      <w:bodyDiv w:val="1"/>
      <w:marLeft w:val="0"/>
      <w:marRight w:val="0"/>
      <w:marTop w:val="0"/>
      <w:marBottom w:val="0"/>
      <w:divBdr>
        <w:top w:val="none" w:sz="0" w:space="0" w:color="auto"/>
        <w:left w:val="none" w:sz="0" w:space="0" w:color="auto"/>
        <w:bottom w:val="none" w:sz="0" w:space="0" w:color="auto"/>
        <w:right w:val="none" w:sz="0" w:space="0" w:color="auto"/>
      </w:divBdr>
    </w:div>
    <w:div w:id="1413161723">
      <w:bodyDiv w:val="1"/>
      <w:marLeft w:val="0"/>
      <w:marRight w:val="0"/>
      <w:marTop w:val="0"/>
      <w:marBottom w:val="0"/>
      <w:divBdr>
        <w:top w:val="none" w:sz="0" w:space="0" w:color="auto"/>
        <w:left w:val="none" w:sz="0" w:space="0" w:color="auto"/>
        <w:bottom w:val="none" w:sz="0" w:space="0" w:color="auto"/>
        <w:right w:val="none" w:sz="0" w:space="0" w:color="auto"/>
      </w:divBdr>
    </w:div>
    <w:div w:id="1413238919">
      <w:bodyDiv w:val="1"/>
      <w:marLeft w:val="0"/>
      <w:marRight w:val="0"/>
      <w:marTop w:val="0"/>
      <w:marBottom w:val="0"/>
      <w:divBdr>
        <w:top w:val="none" w:sz="0" w:space="0" w:color="auto"/>
        <w:left w:val="none" w:sz="0" w:space="0" w:color="auto"/>
        <w:bottom w:val="none" w:sz="0" w:space="0" w:color="auto"/>
        <w:right w:val="none" w:sz="0" w:space="0" w:color="auto"/>
      </w:divBdr>
    </w:div>
    <w:div w:id="1416433302">
      <w:bodyDiv w:val="1"/>
      <w:marLeft w:val="0"/>
      <w:marRight w:val="0"/>
      <w:marTop w:val="0"/>
      <w:marBottom w:val="0"/>
      <w:divBdr>
        <w:top w:val="none" w:sz="0" w:space="0" w:color="auto"/>
        <w:left w:val="none" w:sz="0" w:space="0" w:color="auto"/>
        <w:bottom w:val="none" w:sz="0" w:space="0" w:color="auto"/>
        <w:right w:val="none" w:sz="0" w:space="0" w:color="auto"/>
      </w:divBdr>
    </w:div>
    <w:div w:id="1420981684">
      <w:bodyDiv w:val="1"/>
      <w:marLeft w:val="0"/>
      <w:marRight w:val="0"/>
      <w:marTop w:val="0"/>
      <w:marBottom w:val="0"/>
      <w:divBdr>
        <w:top w:val="none" w:sz="0" w:space="0" w:color="auto"/>
        <w:left w:val="none" w:sz="0" w:space="0" w:color="auto"/>
        <w:bottom w:val="none" w:sz="0" w:space="0" w:color="auto"/>
        <w:right w:val="none" w:sz="0" w:space="0" w:color="auto"/>
      </w:divBdr>
    </w:div>
    <w:div w:id="1423068213">
      <w:bodyDiv w:val="1"/>
      <w:marLeft w:val="0"/>
      <w:marRight w:val="0"/>
      <w:marTop w:val="0"/>
      <w:marBottom w:val="0"/>
      <w:divBdr>
        <w:top w:val="none" w:sz="0" w:space="0" w:color="auto"/>
        <w:left w:val="none" w:sz="0" w:space="0" w:color="auto"/>
        <w:bottom w:val="none" w:sz="0" w:space="0" w:color="auto"/>
        <w:right w:val="none" w:sz="0" w:space="0" w:color="auto"/>
      </w:divBdr>
    </w:div>
    <w:div w:id="1424035958">
      <w:bodyDiv w:val="1"/>
      <w:marLeft w:val="0"/>
      <w:marRight w:val="0"/>
      <w:marTop w:val="0"/>
      <w:marBottom w:val="0"/>
      <w:divBdr>
        <w:top w:val="none" w:sz="0" w:space="0" w:color="auto"/>
        <w:left w:val="none" w:sz="0" w:space="0" w:color="auto"/>
        <w:bottom w:val="none" w:sz="0" w:space="0" w:color="auto"/>
        <w:right w:val="none" w:sz="0" w:space="0" w:color="auto"/>
      </w:divBdr>
    </w:div>
    <w:div w:id="1426533898">
      <w:bodyDiv w:val="1"/>
      <w:marLeft w:val="0"/>
      <w:marRight w:val="0"/>
      <w:marTop w:val="0"/>
      <w:marBottom w:val="0"/>
      <w:divBdr>
        <w:top w:val="none" w:sz="0" w:space="0" w:color="auto"/>
        <w:left w:val="none" w:sz="0" w:space="0" w:color="auto"/>
        <w:bottom w:val="none" w:sz="0" w:space="0" w:color="auto"/>
        <w:right w:val="none" w:sz="0" w:space="0" w:color="auto"/>
      </w:divBdr>
    </w:div>
    <w:div w:id="1431389591">
      <w:bodyDiv w:val="1"/>
      <w:marLeft w:val="0"/>
      <w:marRight w:val="0"/>
      <w:marTop w:val="0"/>
      <w:marBottom w:val="0"/>
      <w:divBdr>
        <w:top w:val="none" w:sz="0" w:space="0" w:color="auto"/>
        <w:left w:val="none" w:sz="0" w:space="0" w:color="auto"/>
        <w:bottom w:val="none" w:sz="0" w:space="0" w:color="auto"/>
        <w:right w:val="none" w:sz="0" w:space="0" w:color="auto"/>
      </w:divBdr>
    </w:div>
    <w:div w:id="1440367537">
      <w:bodyDiv w:val="1"/>
      <w:marLeft w:val="0"/>
      <w:marRight w:val="0"/>
      <w:marTop w:val="0"/>
      <w:marBottom w:val="0"/>
      <w:divBdr>
        <w:top w:val="none" w:sz="0" w:space="0" w:color="auto"/>
        <w:left w:val="none" w:sz="0" w:space="0" w:color="auto"/>
        <w:bottom w:val="none" w:sz="0" w:space="0" w:color="auto"/>
        <w:right w:val="none" w:sz="0" w:space="0" w:color="auto"/>
      </w:divBdr>
    </w:div>
    <w:div w:id="1446314356">
      <w:bodyDiv w:val="1"/>
      <w:marLeft w:val="0"/>
      <w:marRight w:val="0"/>
      <w:marTop w:val="0"/>
      <w:marBottom w:val="0"/>
      <w:divBdr>
        <w:top w:val="none" w:sz="0" w:space="0" w:color="auto"/>
        <w:left w:val="none" w:sz="0" w:space="0" w:color="auto"/>
        <w:bottom w:val="none" w:sz="0" w:space="0" w:color="auto"/>
        <w:right w:val="none" w:sz="0" w:space="0" w:color="auto"/>
      </w:divBdr>
    </w:div>
    <w:div w:id="1446346596">
      <w:bodyDiv w:val="1"/>
      <w:marLeft w:val="0"/>
      <w:marRight w:val="0"/>
      <w:marTop w:val="0"/>
      <w:marBottom w:val="0"/>
      <w:divBdr>
        <w:top w:val="none" w:sz="0" w:space="0" w:color="auto"/>
        <w:left w:val="none" w:sz="0" w:space="0" w:color="auto"/>
        <w:bottom w:val="none" w:sz="0" w:space="0" w:color="auto"/>
        <w:right w:val="none" w:sz="0" w:space="0" w:color="auto"/>
      </w:divBdr>
    </w:div>
    <w:div w:id="1447429642">
      <w:bodyDiv w:val="1"/>
      <w:marLeft w:val="0"/>
      <w:marRight w:val="0"/>
      <w:marTop w:val="0"/>
      <w:marBottom w:val="0"/>
      <w:divBdr>
        <w:top w:val="none" w:sz="0" w:space="0" w:color="auto"/>
        <w:left w:val="none" w:sz="0" w:space="0" w:color="auto"/>
        <w:bottom w:val="none" w:sz="0" w:space="0" w:color="auto"/>
        <w:right w:val="none" w:sz="0" w:space="0" w:color="auto"/>
      </w:divBdr>
    </w:div>
    <w:div w:id="1457411876">
      <w:bodyDiv w:val="1"/>
      <w:marLeft w:val="0"/>
      <w:marRight w:val="0"/>
      <w:marTop w:val="0"/>
      <w:marBottom w:val="0"/>
      <w:divBdr>
        <w:top w:val="none" w:sz="0" w:space="0" w:color="auto"/>
        <w:left w:val="none" w:sz="0" w:space="0" w:color="auto"/>
        <w:bottom w:val="none" w:sz="0" w:space="0" w:color="auto"/>
        <w:right w:val="none" w:sz="0" w:space="0" w:color="auto"/>
      </w:divBdr>
    </w:div>
    <w:div w:id="1464733330">
      <w:bodyDiv w:val="1"/>
      <w:marLeft w:val="0"/>
      <w:marRight w:val="0"/>
      <w:marTop w:val="0"/>
      <w:marBottom w:val="0"/>
      <w:divBdr>
        <w:top w:val="none" w:sz="0" w:space="0" w:color="auto"/>
        <w:left w:val="none" w:sz="0" w:space="0" w:color="auto"/>
        <w:bottom w:val="none" w:sz="0" w:space="0" w:color="auto"/>
        <w:right w:val="none" w:sz="0" w:space="0" w:color="auto"/>
      </w:divBdr>
    </w:div>
    <w:div w:id="1470976442">
      <w:bodyDiv w:val="1"/>
      <w:marLeft w:val="0"/>
      <w:marRight w:val="0"/>
      <w:marTop w:val="0"/>
      <w:marBottom w:val="0"/>
      <w:divBdr>
        <w:top w:val="none" w:sz="0" w:space="0" w:color="auto"/>
        <w:left w:val="none" w:sz="0" w:space="0" w:color="auto"/>
        <w:bottom w:val="none" w:sz="0" w:space="0" w:color="auto"/>
        <w:right w:val="none" w:sz="0" w:space="0" w:color="auto"/>
      </w:divBdr>
    </w:div>
    <w:div w:id="1477381255">
      <w:bodyDiv w:val="1"/>
      <w:marLeft w:val="0"/>
      <w:marRight w:val="0"/>
      <w:marTop w:val="0"/>
      <w:marBottom w:val="0"/>
      <w:divBdr>
        <w:top w:val="none" w:sz="0" w:space="0" w:color="auto"/>
        <w:left w:val="none" w:sz="0" w:space="0" w:color="auto"/>
        <w:bottom w:val="none" w:sz="0" w:space="0" w:color="auto"/>
        <w:right w:val="none" w:sz="0" w:space="0" w:color="auto"/>
      </w:divBdr>
    </w:div>
    <w:div w:id="1479498311">
      <w:bodyDiv w:val="1"/>
      <w:marLeft w:val="0"/>
      <w:marRight w:val="0"/>
      <w:marTop w:val="0"/>
      <w:marBottom w:val="0"/>
      <w:divBdr>
        <w:top w:val="none" w:sz="0" w:space="0" w:color="auto"/>
        <w:left w:val="none" w:sz="0" w:space="0" w:color="auto"/>
        <w:bottom w:val="none" w:sz="0" w:space="0" w:color="auto"/>
        <w:right w:val="none" w:sz="0" w:space="0" w:color="auto"/>
      </w:divBdr>
    </w:div>
    <w:div w:id="1480534637">
      <w:bodyDiv w:val="1"/>
      <w:marLeft w:val="0"/>
      <w:marRight w:val="0"/>
      <w:marTop w:val="0"/>
      <w:marBottom w:val="0"/>
      <w:divBdr>
        <w:top w:val="none" w:sz="0" w:space="0" w:color="auto"/>
        <w:left w:val="none" w:sz="0" w:space="0" w:color="auto"/>
        <w:bottom w:val="none" w:sz="0" w:space="0" w:color="auto"/>
        <w:right w:val="none" w:sz="0" w:space="0" w:color="auto"/>
      </w:divBdr>
    </w:div>
    <w:div w:id="1489395620">
      <w:bodyDiv w:val="1"/>
      <w:marLeft w:val="0"/>
      <w:marRight w:val="0"/>
      <w:marTop w:val="0"/>
      <w:marBottom w:val="0"/>
      <w:divBdr>
        <w:top w:val="none" w:sz="0" w:space="0" w:color="auto"/>
        <w:left w:val="none" w:sz="0" w:space="0" w:color="auto"/>
        <w:bottom w:val="none" w:sz="0" w:space="0" w:color="auto"/>
        <w:right w:val="none" w:sz="0" w:space="0" w:color="auto"/>
      </w:divBdr>
    </w:div>
    <w:div w:id="1489517838">
      <w:bodyDiv w:val="1"/>
      <w:marLeft w:val="0"/>
      <w:marRight w:val="0"/>
      <w:marTop w:val="0"/>
      <w:marBottom w:val="0"/>
      <w:divBdr>
        <w:top w:val="none" w:sz="0" w:space="0" w:color="auto"/>
        <w:left w:val="none" w:sz="0" w:space="0" w:color="auto"/>
        <w:bottom w:val="none" w:sz="0" w:space="0" w:color="auto"/>
        <w:right w:val="none" w:sz="0" w:space="0" w:color="auto"/>
      </w:divBdr>
    </w:div>
    <w:div w:id="1490514304">
      <w:bodyDiv w:val="1"/>
      <w:marLeft w:val="0"/>
      <w:marRight w:val="0"/>
      <w:marTop w:val="0"/>
      <w:marBottom w:val="0"/>
      <w:divBdr>
        <w:top w:val="none" w:sz="0" w:space="0" w:color="auto"/>
        <w:left w:val="none" w:sz="0" w:space="0" w:color="auto"/>
        <w:bottom w:val="none" w:sz="0" w:space="0" w:color="auto"/>
        <w:right w:val="none" w:sz="0" w:space="0" w:color="auto"/>
      </w:divBdr>
    </w:div>
    <w:div w:id="1490637912">
      <w:bodyDiv w:val="1"/>
      <w:marLeft w:val="0"/>
      <w:marRight w:val="0"/>
      <w:marTop w:val="0"/>
      <w:marBottom w:val="0"/>
      <w:divBdr>
        <w:top w:val="none" w:sz="0" w:space="0" w:color="auto"/>
        <w:left w:val="none" w:sz="0" w:space="0" w:color="auto"/>
        <w:bottom w:val="none" w:sz="0" w:space="0" w:color="auto"/>
        <w:right w:val="none" w:sz="0" w:space="0" w:color="auto"/>
      </w:divBdr>
    </w:div>
    <w:div w:id="1497919980">
      <w:bodyDiv w:val="1"/>
      <w:marLeft w:val="0"/>
      <w:marRight w:val="0"/>
      <w:marTop w:val="0"/>
      <w:marBottom w:val="0"/>
      <w:divBdr>
        <w:top w:val="none" w:sz="0" w:space="0" w:color="auto"/>
        <w:left w:val="none" w:sz="0" w:space="0" w:color="auto"/>
        <w:bottom w:val="none" w:sz="0" w:space="0" w:color="auto"/>
        <w:right w:val="none" w:sz="0" w:space="0" w:color="auto"/>
      </w:divBdr>
    </w:div>
    <w:div w:id="1497963084">
      <w:bodyDiv w:val="1"/>
      <w:marLeft w:val="0"/>
      <w:marRight w:val="0"/>
      <w:marTop w:val="0"/>
      <w:marBottom w:val="0"/>
      <w:divBdr>
        <w:top w:val="none" w:sz="0" w:space="0" w:color="auto"/>
        <w:left w:val="none" w:sz="0" w:space="0" w:color="auto"/>
        <w:bottom w:val="none" w:sz="0" w:space="0" w:color="auto"/>
        <w:right w:val="none" w:sz="0" w:space="0" w:color="auto"/>
      </w:divBdr>
    </w:div>
    <w:div w:id="1502551160">
      <w:bodyDiv w:val="1"/>
      <w:marLeft w:val="0"/>
      <w:marRight w:val="0"/>
      <w:marTop w:val="0"/>
      <w:marBottom w:val="0"/>
      <w:divBdr>
        <w:top w:val="none" w:sz="0" w:space="0" w:color="auto"/>
        <w:left w:val="none" w:sz="0" w:space="0" w:color="auto"/>
        <w:bottom w:val="none" w:sz="0" w:space="0" w:color="auto"/>
        <w:right w:val="none" w:sz="0" w:space="0" w:color="auto"/>
      </w:divBdr>
    </w:div>
    <w:div w:id="1503425589">
      <w:bodyDiv w:val="1"/>
      <w:marLeft w:val="0"/>
      <w:marRight w:val="0"/>
      <w:marTop w:val="0"/>
      <w:marBottom w:val="0"/>
      <w:divBdr>
        <w:top w:val="none" w:sz="0" w:space="0" w:color="auto"/>
        <w:left w:val="none" w:sz="0" w:space="0" w:color="auto"/>
        <w:bottom w:val="none" w:sz="0" w:space="0" w:color="auto"/>
        <w:right w:val="none" w:sz="0" w:space="0" w:color="auto"/>
      </w:divBdr>
    </w:div>
    <w:div w:id="1510634871">
      <w:bodyDiv w:val="1"/>
      <w:marLeft w:val="0"/>
      <w:marRight w:val="0"/>
      <w:marTop w:val="0"/>
      <w:marBottom w:val="0"/>
      <w:divBdr>
        <w:top w:val="none" w:sz="0" w:space="0" w:color="auto"/>
        <w:left w:val="none" w:sz="0" w:space="0" w:color="auto"/>
        <w:bottom w:val="none" w:sz="0" w:space="0" w:color="auto"/>
        <w:right w:val="none" w:sz="0" w:space="0" w:color="auto"/>
      </w:divBdr>
    </w:div>
    <w:div w:id="1513565107">
      <w:bodyDiv w:val="1"/>
      <w:marLeft w:val="0"/>
      <w:marRight w:val="0"/>
      <w:marTop w:val="0"/>
      <w:marBottom w:val="0"/>
      <w:divBdr>
        <w:top w:val="none" w:sz="0" w:space="0" w:color="auto"/>
        <w:left w:val="none" w:sz="0" w:space="0" w:color="auto"/>
        <w:bottom w:val="none" w:sz="0" w:space="0" w:color="auto"/>
        <w:right w:val="none" w:sz="0" w:space="0" w:color="auto"/>
      </w:divBdr>
    </w:div>
    <w:div w:id="1513834744">
      <w:bodyDiv w:val="1"/>
      <w:marLeft w:val="0"/>
      <w:marRight w:val="0"/>
      <w:marTop w:val="0"/>
      <w:marBottom w:val="0"/>
      <w:divBdr>
        <w:top w:val="none" w:sz="0" w:space="0" w:color="auto"/>
        <w:left w:val="none" w:sz="0" w:space="0" w:color="auto"/>
        <w:bottom w:val="none" w:sz="0" w:space="0" w:color="auto"/>
        <w:right w:val="none" w:sz="0" w:space="0" w:color="auto"/>
      </w:divBdr>
    </w:div>
    <w:div w:id="1520000128">
      <w:bodyDiv w:val="1"/>
      <w:marLeft w:val="0"/>
      <w:marRight w:val="0"/>
      <w:marTop w:val="0"/>
      <w:marBottom w:val="0"/>
      <w:divBdr>
        <w:top w:val="none" w:sz="0" w:space="0" w:color="auto"/>
        <w:left w:val="none" w:sz="0" w:space="0" w:color="auto"/>
        <w:bottom w:val="none" w:sz="0" w:space="0" w:color="auto"/>
        <w:right w:val="none" w:sz="0" w:space="0" w:color="auto"/>
      </w:divBdr>
    </w:div>
    <w:div w:id="1523587579">
      <w:bodyDiv w:val="1"/>
      <w:marLeft w:val="0"/>
      <w:marRight w:val="0"/>
      <w:marTop w:val="0"/>
      <w:marBottom w:val="0"/>
      <w:divBdr>
        <w:top w:val="none" w:sz="0" w:space="0" w:color="auto"/>
        <w:left w:val="none" w:sz="0" w:space="0" w:color="auto"/>
        <w:bottom w:val="none" w:sz="0" w:space="0" w:color="auto"/>
        <w:right w:val="none" w:sz="0" w:space="0" w:color="auto"/>
      </w:divBdr>
    </w:div>
    <w:div w:id="1527912457">
      <w:bodyDiv w:val="1"/>
      <w:marLeft w:val="0"/>
      <w:marRight w:val="0"/>
      <w:marTop w:val="0"/>
      <w:marBottom w:val="0"/>
      <w:divBdr>
        <w:top w:val="none" w:sz="0" w:space="0" w:color="auto"/>
        <w:left w:val="none" w:sz="0" w:space="0" w:color="auto"/>
        <w:bottom w:val="none" w:sz="0" w:space="0" w:color="auto"/>
        <w:right w:val="none" w:sz="0" w:space="0" w:color="auto"/>
      </w:divBdr>
    </w:div>
    <w:div w:id="1530024216">
      <w:bodyDiv w:val="1"/>
      <w:marLeft w:val="0"/>
      <w:marRight w:val="0"/>
      <w:marTop w:val="0"/>
      <w:marBottom w:val="0"/>
      <w:divBdr>
        <w:top w:val="none" w:sz="0" w:space="0" w:color="auto"/>
        <w:left w:val="none" w:sz="0" w:space="0" w:color="auto"/>
        <w:bottom w:val="none" w:sz="0" w:space="0" w:color="auto"/>
        <w:right w:val="none" w:sz="0" w:space="0" w:color="auto"/>
      </w:divBdr>
    </w:div>
    <w:div w:id="1530945643">
      <w:bodyDiv w:val="1"/>
      <w:marLeft w:val="0"/>
      <w:marRight w:val="0"/>
      <w:marTop w:val="0"/>
      <w:marBottom w:val="0"/>
      <w:divBdr>
        <w:top w:val="none" w:sz="0" w:space="0" w:color="auto"/>
        <w:left w:val="none" w:sz="0" w:space="0" w:color="auto"/>
        <w:bottom w:val="none" w:sz="0" w:space="0" w:color="auto"/>
        <w:right w:val="none" w:sz="0" w:space="0" w:color="auto"/>
      </w:divBdr>
    </w:div>
    <w:div w:id="1540243755">
      <w:bodyDiv w:val="1"/>
      <w:marLeft w:val="0"/>
      <w:marRight w:val="0"/>
      <w:marTop w:val="0"/>
      <w:marBottom w:val="0"/>
      <w:divBdr>
        <w:top w:val="none" w:sz="0" w:space="0" w:color="auto"/>
        <w:left w:val="none" w:sz="0" w:space="0" w:color="auto"/>
        <w:bottom w:val="none" w:sz="0" w:space="0" w:color="auto"/>
        <w:right w:val="none" w:sz="0" w:space="0" w:color="auto"/>
      </w:divBdr>
    </w:div>
    <w:div w:id="1542089987">
      <w:bodyDiv w:val="1"/>
      <w:marLeft w:val="0"/>
      <w:marRight w:val="0"/>
      <w:marTop w:val="0"/>
      <w:marBottom w:val="0"/>
      <w:divBdr>
        <w:top w:val="none" w:sz="0" w:space="0" w:color="auto"/>
        <w:left w:val="none" w:sz="0" w:space="0" w:color="auto"/>
        <w:bottom w:val="none" w:sz="0" w:space="0" w:color="auto"/>
        <w:right w:val="none" w:sz="0" w:space="0" w:color="auto"/>
      </w:divBdr>
    </w:div>
    <w:div w:id="1547716473">
      <w:bodyDiv w:val="1"/>
      <w:marLeft w:val="0"/>
      <w:marRight w:val="0"/>
      <w:marTop w:val="0"/>
      <w:marBottom w:val="0"/>
      <w:divBdr>
        <w:top w:val="none" w:sz="0" w:space="0" w:color="auto"/>
        <w:left w:val="none" w:sz="0" w:space="0" w:color="auto"/>
        <w:bottom w:val="none" w:sz="0" w:space="0" w:color="auto"/>
        <w:right w:val="none" w:sz="0" w:space="0" w:color="auto"/>
      </w:divBdr>
    </w:div>
    <w:div w:id="1557474852">
      <w:bodyDiv w:val="1"/>
      <w:marLeft w:val="0"/>
      <w:marRight w:val="0"/>
      <w:marTop w:val="0"/>
      <w:marBottom w:val="0"/>
      <w:divBdr>
        <w:top w:val="none" w:sz="0" w:space="0" w:color="auto"/>
        <w:left w:val="none" w:sz="0" w:space="0" w:color="auto"/>
        <w:bottom w:val="none" w:sz="0" w:space="0" w:color="auto"/>
        <w:right w:val="none" w:sz="0" w:space="0" w:color="auto"/>
      </w:divBdr>
    </w:div>
    <w:div w:id="1559121295">
      <w:bodyDiv w:val="1"/>
      <w:marLeft w:val="0"/>
      <w:marRight w:val="0"/>
      <w:marTop w:val="0"/>
      <w:marBottom w:val="0"/>
      <w:divBdr>
        <w:top w:val="none" w:sz="0" w:space="0" w:color="auto"/>
        <w:left w:val="none" w:sz="0" w:space="0" w:color="auto"/>
        <w:bottom w:val="none" w:sz="0" w:space="0" w:color="auto"/>
        <w:right w:val="none" w:sz="0" w:space="0" w:color="auto"/>
      </w:divBdr>
    </w:div>
    <w:div w:id="1559969827">
      <w:bodyDiv w:val="1"/>
      <w:marLeft w:val="0"/>
      <w:marRight w:val="0"/>
      <w:marTop w:val="0"/>
      <w:marBottom w:val="0"/>
      <w:divBdr>
        <w:top w:val="none" w:sz="0" w:space="0" w:color="auto"/>
        <w:left w:val="none" w:sz="0" w:space="0" w:color="auto"/>
        <w:bottom w:val="none" w:sz="0" w:space="0" w:color="auto"/>
        <w:right w:val="none" w:sz="0" w:space="0" w:color="auto"/>
      </w:divBdr>
    </w:div>
    <w:div w:id="1563785003">
      <w:bodyDiv w:val="1"/>
      <w:marLeft w:val="0"/>
      <w:marRight w:val="0"/>
      <w:marTop w:val="0"/>
      <w:marBottom w:val="0"/>
      <w:divBdr>
        <w:top w:val="none" w:sz="0" w:space="0" w:color="auto"/>
        <w:left w:val="none" w:sz="0" w:space="0" w:color="auto"/>
        <w:bottom w:val="none" w:sz="0" w:space="0" w:color="auto"/>
        <w:right w:val="none" w:sz="0" w:space="0" w:color="auto"/>
      </w:divBdr>
    </w:div>
    <w:div w:id="1578592966">
      <w:bodyDiv w:val="1"/>
      <w:marLeft w:val="0"/>
      <w:marRight w:val="0"/>
      <w:marTop w:val="0"/>
      <w:marBottom w:val="0"/>
      <w:divBdr>
        <w:top w:val="none" w:sz="0" w:space="0" w:color="auto"/>
        <w:left w:val="none" w:sz="0" w:space="0" w:color="auto"/>
        <w:bottom w:val="none" w:sz="0" w:space="0" w:color="auto"/>
        <w:right w:val="none" w:sz="0" w:space="0" w:color="auto"/>
      </w:divBdr>
    </w:div>
    <w:div w:id="1579098494">
      <w:bodyDiv w:val="1"/>
      <w:marLeft w:val="0"/>
      <w:marRight w:val="0"/>
      <w:marTop w:val="0"/>
      <w:marBottom w:val="0"/>
      <w:divBdr>
        <w:top w:val="none" w:sz="0" w:space="0" w:color="auto"/>
        <w:left w:val="none" w:sz="0" w:space="0" w:color="auto"/>
        <w:bottom w:val="none" w:sz="0" w:space="0" w:color="auto"/>
        <w:right w:val="none" w:sz="0" w:space="0" w:color="auto"/>
      </w:divBdr>
    </w:div>
    <w:div w:id="1583029356">
      <w:bodyDiv w:val="1"/>
      <w:marLeft w:val="0"/>
      <w:marRight w:val="0"/>
      <w:marTop w:val="0"/>
      <w:marBottom w:val="0"/>
      <w:divBdr>
        <w:top w:val="none" w:sz="0" w:space="0" w:color="auto"/>
        <w:left w:val="none" w:sz="0" w:space="0" w:color="auto"/>
        <w:bottom w:val="none" w:sz="0" w:space="0" w:color="auto"/>
        <w:right w:val="none" w:sz="0" w:space="0" w:color="auto"/>
      </w:divBdr>
    </w:div>
    <w:div w:id="1586259241">
      <w:bodyDiv w:val="1"/>
      <w:marLeft w:val="0"/>
      <w:marRight w:val="0"/>
      <w:marTop w:val="0"/>
      <w:marBottom w:val="0"/>
      <w:divBdr>
        <w:top w:val="none" w:sz="0" w:space="0" w:color="auto"/>
        <w:left w:val="none" w:sz="0" w:space="0" w:color="auto"/>
        <w:bottom w:val="none" w:sz="0" w:space="0" w:color="auto"/>
        <w:right w:val="none" w:sz="0" w:space="0" w:color="auto"/>
      </w:divBdr>
    </w:div>
    <w:div w:id="1587298971">
      <w:bodyDiv w:val="1"/>
      <w:marLeft w:val="0"/>
      <w:marRight w:val="0"/>
      <w:marTop w:val="0"/>
      <w:marBottom w:val="0"/>
      <w:divBdr>
        <w:top w:val="none" w:sz="0" w:space="0" w:color="auto"/>
        <w:left w:val="none" w:sz="0" w:space="0" w:color="auto"/>
        <w:bottom w:val="none" w:sz="0" w:space="0" w:color="auto"/>
        <w:right w:val="none" w:sz="0" w:space="0" w:color="auto"/>
      </w:divBdr>
    </w:div>
    <w:div w:id="1589388715">
      <w:bodyDiv w:val="1"/>
      <w:marLeft w:val="0"/>
      <w:marRight w:val="0"/>
      <w:marTop w:val="0"/>
      <w:marBottom w:val="0"/>
      <w:divBdr>
        <w:top w:val="none" w:sz="0" w:space="0" w:color="auto"/>
        <w:left w:val="none" w:sz="0" w:space="0" w:color="auto"/>
        <w:bottom w:val="none" w:sz="0" w:space="0" w:color="auto"/>
        <w:right w:val="none" w:sz="0" w:space="0" w:color="auto"/>
      </w:divBdr>
    </w:div>
    <w:div w:id="1594122312">
      <w:bodyDiv w:val="1"/>
      <w:marLeft w:val="0"/>
      <w:marRight w:val="0"/>
      <w:marTop w:val="0"/>
      <w:marBottom w:val="0"/>
      <w:divBdr>
        <w:top w:val="none" w:sz="0" w:space="0" w:color="auto"/>
        <w:left w:val="none" w:sz="0" w:space="0" w:color="auto"/>
        <w:bottom w:val="none" w:sz="0" w:space="0" w:color="auto"/>
        <w:right w:val="none" w:sz="0" w:space="0" w:color="auto"/>
      </w:divBdr>
    </w:div>
    <w:div w:id="1598367989">
      <w:bodyDiv w:val="1"/>
      <w:marLeft w:val="0"/>
      <w:marRight w:val="0"/>
      <w:marTop w:val="0"/>
      <w:marBottom w:val="0"/>
      <w:divBdr>
        <w:top w:val="none" w:sz="0" w:space="0" w:color="auto"/>
        <w:left w:val="none" w:sz="0" w:space="0" w:color="auto"/>
        <w:bottom w:val="none" w:sz="0" w:space="0" w:color="auto"/>
        <w:right w:val="none" w:sz="0" w:space="0" w:color="auto"/>
      </w:divBdr>
    </w:div>
    <w:div w:id="1601644370">
      <w:bodyDiv w:val="1"/>
      <w:marLeft w:val="0"/>
      <w:marRight w:val="0"/>
      <w:marTop w:val="0"/>
      <w:marBottom w:val="0"/>
      <w:divBdr>
        <w:top w:val="none" w:sz="0" w:space="0" w:color="auto"/>
        <w:left w:val="none" w:sz="0" w:space="0" w:color="auto"/>
        <w:bottom w:val="none" w:sz="0" w:space="0" w:color="auto"/>
        <w:right w:val="none" w:sz="0" w:space="0" w:color="auto"/>
      </w:divBdr>
    </w:div>
    <w:div w:id="1602640060">
      <w:bodyDiv w:val="1"/>
      <w:marLeft w:val="0"/>
      <w:marRight w:val="0"/>
      <w:marTop w:val="0"/>
      <w:marBottom w:val="0"/>
      <w:divBdr>
        <w:top w:val="none" w:sz="0" w:space="0" w:color="auto"/>
        <w:left w:val="none" w:sz="0" w:space="0" w:color="auto"/>
        <w:bottom w:val="none" w:sz="0" w:space="0" w:color="auto"/>
        <w:right w:val="none" w:sz="0" w:space="0" w:color="auto"/>
      </w:divBdr>
    </w:div>
    <w:div w:id="1605530649">
      <w:bodyDiv w:val="1"/>
      <w:marLeft w:val="0"/>
      <w:marRight w:val="0"/>
      <w:marTop w:val="0"/>
      <w:marBottom w:val="0"/>
      <w:divBdr>
        <w:top w:val="none" w:sz="0" w:space="0" w:color="auto"/>
        <w:left w:val="none" w:sz="0" w:space="0" w:color="auto"/>
        <w:bottom w:val="none" w:sz="0" w:space="0" w:color="auto"/>
        <w:right w:val="none" w:sz="0" w:space="0" w:color="auto"/>
      </w:divBdr>
    </w:div>
    <w:div w:id="1613436792">
      <w:bodyDiv w:val="1"/>
      <w:marLeft w:val="0"/>
      <w:marRight w:val="0"/>
      <w:marTop w:val="0"/>
      <w:marBottom w:val="0"/>
      <w:divBdr>
        <w:top w:val="none" w:sz="0" w:space="0" w:color="auto"/>
        <w:left w:val="none" w:sz="0" w:space="0" w:color="auto"/>
        <w:bottom w:val="none" w:sz="0" w:space="0" w:color="auto"/>
        <w:right w:val="none" w:sz="0" w:space="0" w:color="auto"/>
      </w:divBdr>
    </w:div>
    <w:div w:id="1614094540">
      <w:bodyDiv w:val="1"/>
      <w:marLeft w:val="0"/>
      <w:marRight w:val="0"/>
      <w:marTop w:val="0"/>
      <w:marBottom w:val="0"/>
      <w:divBdr>
        <w:top w:val="none" w:sz="0" w:space="0" w:color="auto"/>
        <w:left w:val="none" w:sz="0" w:space="0" w:color="auto"/>
        <w:bottom w:val="none" w:sz="0" w:space="0" w:color="auto"/>
        <w:right w:val="none" w:sz="0" w:space="0" w:color="auto"/>
      </w:divBdr>
    </w:div>
    <w:div w:id="1622151606">
      <w:bodyDiv w:val="1"/>
      <w:marLeft w:val="0"/>
      <w:marRight w:val="0"/>
      <w:marTop w:val="0"/>
      <w:marBottom w:val="0"/>
      <w:divBdr>
        <w:top w:val="none" w:sz="0" w:space="0" w:color="auto"/>
        <w:left w:val="none" w:sz="0" w:space="0" w:color="auto"/>
        <w:bottom w:val="none" w:sz="0" w:space="0" w:color="auto"/>
        <w:right w:val="none" w:sz="0" w:space="0" w:color="auto"/>
      </w:divBdr>
    </w:div>
    <w:div w:id="1622877609">
      <w:bodyDiv w:val="1"/>
      <w:marLeft w:val="0"/>
      <w:marRight w:val="0"/>
      <w:marTop w:val="0"/>
      <w:marBottom w:val="0"/>
      <w:divBdr>
        <w:top w:val="none" w:sz="0" w:space="0" w:color="auto"/>
        <w:left w:val="none" w:sz="0" w:space="0" w:color="auto"/>
        <w:bottom w:val="none" w:sz="0" w:space="0" w:color="auto"/>
        <w:right w:val="none" w:sz="0" w:space="0" w:color="auto"/>
      </w:divBdr>
    </w:div>
    <w:div w:id="1629973655">
      <w:bodyDiv w:val="1"/>
      <w:marLeft w:val="0"/>
      <w:marRight w:val="0"/>
      <w:marTop w:val="0"/>
      <w:marBottom w:val="0"/>
      <w:divBdr>
        <w:top w:val="none" w:sz="0" w:space="0" w:color="auto"/>
        <w:left w:val="none" w:sz="0" w:space="0" w:color="auto"/>
        <w:bottom w:val="none" w:sz="0" w:space="0" w:color="auto"/>
        <w:right w:val="none" w:sz="0" w:space="0" w:color="auto"/>
      </w:divBdr>
    </w:div>
    <w:div w:id="1633628996">
      <w:bodyDiv w:val="1"/>
      <w:marLeft w:val="0"/>
      <w:marRight w:val="0"/>
      <w:marTop w:val="0"/>
      <w:marBottom w:val="0"/>
      <w:divBdr>
        <w:top w:val="none" w:sz="0" w:space="0" w:color="auto"/>
        <w:left w:val="none" w:sz="0" w:space="0" w:color="auto"/>
        <w:bottom w:val="none" w:sz="0" w:space="0" w:color="auto"/>
        <w:right w:val="none" w:sz="0" w:space="0" w:color="auto"/>
      </w:divBdr>
    </w:div>
    <w:div w:id="1646352665">
      <w:bodyDiv w:val="1"/>
      <w:marLeft w:val="0"/>
      <w:marRight w:val="0"/>
      <w:marTop w:val="0"/>
      <w:marBottom w:val="0"/>
      <w:divBdr>
        <w:top w:val="none" w:sz="0" w:space="0" w:color="auto"/>
        <w:left w:val="none" w:sz="0" w:space="0" w:color="auto"/>
        <w:bottom w:val="none" w:sz="0" w:space="0" w:color="auto"/>
        <w:right w:val="none" w:sz="0" w:space="0" w:color="auto"/>
      </w:divBdr>
    </w:div>
    <w:div w:id="1657804218">
      <w:bodyDiv w:val="1"/>
      <w:marLeft w:val="0"/>
      <w:marRight w:val="0"/>
      <w:marTop w:val="0"/>
      <w:marBottom w:val="0"/>
      <w:divBdr>
        <w:top w:val="none" w:sz="0" w:space="0" w:color="auto"/>
        <w:left w:val="none" w:sz="0" w:space="0" w:color="auto"/>
        <w:bottom w:val="none" w:sz="0" w:space="0" w:color="auto"/>
        <w:right w:val="none" w:sz="0" w:space="0" w:color="auto"/>
      </w:divBdr>
    </w:div>
    <w:div w:id="1666400819">
      <w:bodyDiv w:val="1"/>
      <w:marLeft w:val="0"/>
      <w:marRight w:val="0"/>
      <w:marTop w:val="0"/>
      <w:marBottom w:val="0"/>
      <w:divBdr>
        <w:top w:val="none" w:sz="0" w:space="0" w:color="auto"/>
        <w:left w:val="none" w:sz="0" w:space="0" w:color="auto"/>
        <w:bottom w:val="none" w:sz="0" w:space="0" w:color="auto"/>
        <w:right w:val="none" w:sz="0" w:space="0" w:color="auto"/>
      </w:divBdr>
    </w:div>
    <w:div w:id="1667633140">
      <w:bodyDiv w:val="1"/>
      <w:marLeft w:val="0"/>
      <w:marRight w:val="0"/>
      <w:marTop w:val="0"/>
      <w:marBottom w:val="0"/>
      <w:divBdr>
        <w:top w:val="none" w:sz="0" w:space="0" w:color="auto"/>
        <w:left w:val="none" w:sz="0" w:space="0" w:color="auto"/>
        <w:bottom w:val="none" w:sz="0" w:space="0" w:color="auto"/>
        <w:right w:val="none" w:sz="0" w:space="0" w:color="auto"/>
      </w:divBdr>
    </w:div>
    <w:div w:id="1672492160">
      <w:bodyDiv w:val="1"/>
      <w:marLeft w:val="0"/>
      <w:marRight w:val="0"/>
      <w:marTop w:val="0"/>
      <w:marBottom w:val="0"/>
      <w:divBdr>
        <w:top w:val="none" w:sz="0" w:space="0" w:color="auto"/>
        <w:left w:val="none" w:sz="0" w:space="0" w:color="auto"/>
        <w:bottom w:val="none" w:sz="0" w:space="0" w:color="auto"/>
        <w:right w:val="none" w:sz="0" w:space="0" w:color="auto"/>
      </w:divBdr>
    </w:div>
    <w:div w:id="1673141980">
      <w:bodyDiv w:val="1"/>
      <w:marLeft w:val="0"/>
      <w:marRight w:val="0"/>
      <w:marTop w:val="0"/>
      <w:marBottom w:val="0"/>
      <w:divBdr>
        <w:top w:val="none" w:sz="0" w:space="0" w:color="auto"/>
        <w:left w:val="none" w:sz="0" w:space="0" w:color="auto"/>
        <w:bottom w:val="none" w:sz="0" w:space="0" w:color="auto"/>
        <w:right w:val="none" w:sz="0" w:space="0" w:color="auto"/>
      </w:divBdr>
    </w:div>
    <w:div w:id="1673415131">
      <w:bodyDiv w:val="1"/>
      <w:marLeft w:val="0"/>
      <w:marRight w:val="0"/>
      <w:marTop w:val="0"/>
      <w:marBottom w:val="0"/>
      <w:divBdr>
        <w:top w:val="none" w:sz="0" w:space="0" w:color="auto"/>
        <w:left w:val="none" w:sz="0" w:space="0" w:color="auto"/>
        <w:bottom w:val="none" w:sz="0" w:space="0" w:color="auto"/>
        <w:right w:val="none" w:sz="0" w:space="0" w:color="auto"/>
      </w:divBdr>
    </w:div>
    <w:div w:id="1677338628">
      <w:bodyDiv w:val="1"/>
      <w:marLeft w:val="0"/>
      <w:marRight w:val="0"/>
      <w:marTop w:val="0"/>
      <w:marBottom w:val="0"/>
      <w:divBdr>
        <w:top w:val="none" w:sz="0" w:space="0" w:color="auto"/>
        <w:left w:val="none" w:sz="0" w:space="0" w:color="auto"/>
        <w:bottom w:val="none" w:sz="0" w:space="0" w:color="auto"/>
        <w:right w:val="none" w:sz="0" w:space="0" w:color="auto"/>
      </w:divBdr>
    </w:div>
    <w:div w:id="1681271796">
      <w:bodyDiv w:val="1"/>
      <w:marLeft w:val="0"/>
      <w:marRight w:val="0"/>
      <w:marTop w:val="0"/>
      <w:marBottom w:val="0"/>
      <w:divBdr>
        <w:top w:val="none" w:sz="0" w:space="0" w:color="auto"/>
        <w:left w:val="none" w:sz="0" w:space="0" w:color="auto"/>
        <w:bottom w:val="none" w:sz="0" w:space="0" w:color="auto"/>
        <w:right w:val="none" w:sz="0" w:space="0" w:color="auto"/>
      </w:divBdr>
    </w:div>
    <w:div w:id="1683388061">
      <w:bodyDiv w:val="1"/>
      <w:marLeft w:val="0"/>
      <w:marRight w:val="0"/>
      <w:marTop w:val="0"/>
      <w:marBottom w:val="0"/>
      <w:divBdr>
        <w:top w:val="none" w:sz="0" w:space="0" w:color="auto"/>
        <w:left w:val="none" w:sz="0" w:space="0" w:color="auto"/>
        <w:bottom w:val="none" w:sz="0" w:space="0" w:color="auto"/>
        <w:right w:val="none" w:sz="0" w:space="0" w:color="auto"/>
      </w:divBdr>
    </w:div>
    <w:div w:id="1685010590">
      <w:bodyDiv w:val="1"/>
      <w:marLeft w:val="0"/>
      <w:marRight w:val="0"/>
      <w:marTop w:val="0"/>
      <w:marBottom w:val="0"/>
      <w:divBdr>
        <w:top w:val="none" w:sz="0" w:space="0" w:color="auto"/>
        <w:left w:val="none" w:sz="0" w:space="0" w:color="auto"/>
        <w:bottom w:val="none" w:sz="0" w:space="0" w:color="auto"/>
        <w:right w:val="none" w:sz="0" w:space="0" w:color="auto"/>
      </w:divBdr>
    </w:div>
    <w:div w:id="1690450474">
      <w:bodyDiv w:val="1"/>
      <w:marLeft w:val="0"/>
      <w:marRight w:val="0"/>
      <w:marTop w:val="0"/>
      <w:marBottom w:val="0"/>
      <w:divBdr>
        <w:top w:val="none" w:sz="0" w:space="0" w:color="auto"/>
        <w:left w:val="none" w:sz="0" w:space="0" w:color="auto"/>
        <w:bottom w:val="none" w:sz="0" w:space="0" w:color="auto"/>
        <w:right w:val="none" w:sz="0" w:space="0" w:color="auto"/>
      </w:divBdr>
    </w:div>
    <w:div w:id="1693602487">
      <w:bodyDiv w:val="1"/>
      <w:marLeft w:val="0"/>
      <w:marRight w:val="0"/>
      <w:marTop w:val="0"/>
      <w:marBottom w:val="0"/>
      <w:divBdr>
        <w:top w:val="none" w:sz="0" w:space="0" w:color="auto"/>
        <w:left w:val="none" w:sz="0" w:space="0" w:color="auto"/>
        <w:bottom w:val="none" w:sz="0" w:space="0" w:color="auto"/>
        <w:right w:val="none" w:sz="0" w:space="0" w:color="auto"/>
      </w:divBdr>
    </w:div>
    <w:div w:id="1693871273">
      <w:bodyDiv w:val="1"/>
      <w:marLeft w:val="0"/>
      <w:marRight w:val="0"/>
      <w:marTop w:val="0"/>
      <w:marBottom w:val="0"/>
      <w:divBdr>
        <w:top w:val="none" w:sz="0" w:space="0" w:color="auto"/>
        <w:left w:val="none" w:sz="0" w:space="0" w:color="auto"/>
        <w:bottom w:val="none" w:sz="0" w:space="0" w:color="auto"/>
        <w:right w:val="none" w:sz="0" w:space="0" w:color="auto"/>
      </w:divBdr>
    </w:div>
    <w:div w:id="1693872736">
      <w:bodyDiv w:val="1"/>
      <w:marLeft w:val="0"/>
      <w:marRight w:val="0"/>
      <w:marTop w:val="0"/>
      <w:marBottom w:val="0"/>
      <w:divBdr>
        <w:top w:val="none" w:sz="0" w:space="0" w:color="auto"/>
        <w:left w:val="none" w:sz="0" w:space="0" w:color="auto"/>
        <w:bottom w:val="none" w:sz="0" w:space="0" w:color="auto"/>
        <w:right w:val="none" w:sz="0" w:space="0" w:color="auto"/>
      </w:divBdr>
    </w:div>
    <w:div w:id="1696156207">
      <w:bodyDiv w:val="1"/>
      <w:marLeft w:val="0"/>
      <w:marRight w:val="0"/>
      <w:marTop w:val="0"/>
      <w:marBottom w:val="0"/>
      <w:divBdr>
        <w:top w:val="none" w:sz="0" w:space="0" w:color="auto"/>
        <w:left w:val="none" w:sz="0" w:space="0" w:color="auto"/>
        <w:bottom w:val="none" w:sz="0" w:space="0" w:color="auto"/>
        <w:right w:val="none" w:sz="0" w:space="0" w:color="auto"/>
      </w:divBdr>
    </w:div>
    <w:div w:id="1699503096">
      <w:bodyDiv w:val="1"/>
      <w:marLeft w:val="0"/>
      <w:marRight w:val="0"/>
      <w:marTop w:val="0"/>
      <w:marBottom w:val="0"/>
      <w:divBdr>
        <w:top w:val="none" w:sz="0" w:space="0" w:color="auto"/>
        <w:left w:val="none" w:sz="0" w:space="0" w:color="auto"/>
        <w:bottom w:val="none" w:sz="0" w:space="0" w:color="auto"/>
        <w:right w:val="none" w:sz="0" w:space="0" w:color="auto"/>
      </w:divBdr>
    </w:div>
    <w:div w:id="1702172650">
      <w:bodyDiv w:val="1"/>
      <w:marLeft w:val="0"/>
      <w:marRight w:val="0"/>
      <w:marTop w:val="0"/>
      <w:marBottom w:val="0"/>
      <w:divBdr>
        <w:top w:val="none" w:sz="0" w:space="0" w:color="auto"/>
        <w:left w:val="none" w:sz="0" w:space="0" w:color="auto"/>
        <w:bottom w:val="none" w:sz="0" w:space="0" w:color="auto"/>
        <w:right w:val="none" w:sz="0" w:space="0" w:color="auto"/>
      </w:divBdr>
    </w:div>
    <w:div w:id="1704742122">
      <w:bodyDiv w:val="1"/>
      <w:marLeft w:val="0"/>
      <w:marRight w:val="0"/>
      <w:marTop w:val="0"/>
      <w:marBottom w:val="0"/>
      <w:divBdr>
        <w:top w:val="none" w:sz="0" w:space="0" w:color="auto"/>
        <w:left w:val="none" w:sz="0" w:space="0" w:color="auto"/>
        <w:bottom w:val="none" w:sz="0" w:space="0" w:color="auto"/>
        <w:right w:val="none" w:sz="0" w:space="0" w:color="auto"/>
      </w:divBdr>
    </w:div>
    <w:div w:id="1706440476">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7100311">
      <w:bodyDiv w:val="1"/>
      <w:marLeft w:val="0"/>
      <w:marRight w:val="0"/>
      <w:marTop w:val="0"/>
      <w:marBottom w:val="0"/>
      <w:divBdr>
        <w:top w:val="none" w:sz="0" w:space="0" w:color="auto"/>
        <w:left w:val="none" w:sz="0" w:space="0" w:color="auto"/>
        <w:bottom w:val="none" w:sz="0" w:space="0" w:color="auto"/>
        <w:right w:val="none" w:sz="0" w:space="0" w:color="auto"/>
      </w:divBdr>
    </w:div>
    <w:div w:id="1716419319">
      <w:bodyDiv w:val="1"/>
      <w:marLeft w:val="0"/>
      <w:marRight w:val="0"/>
      <w:marTop w:val="0"/>
      <w:marBottom w:val="0"/>
      <w:divBdr>
        <w:top w:val="none" w:sz="0" w:space="0" w:color="auto"/>
        <w:left w:val="none" w:sz="0" w:space="0" w:color="auto"/>
        <w:bottom w:val="none" w:sz="0" w:space="0" w:color="auto"/>
        <w:right w:val="none" w:sz="0" w:space="0" w:color="auto"/>
      </w:divBdr>
    </w:div>
    <w:div w:id="1719668084">
      <w:bodyDiv w:val="1"/>
      <w:marLeft w:val="0"/>
      <w:marRight w:val="0"/>
      <w:marTop w:val="0"/>
      <w:marBottom w:val="0"/>
      <w:divBdr>
        <w:top w:val="none" w:sz="0" w:space="0" w:color="auto"/>
        <w:left w:val="none" w:sz="0" w:space="0" w:color="auto"/>
        <w:bottom w:val="none" w:sz="0" w:space="0" w:color="auto"/>
        <w:right w:val="none" w:sz="0" w:space="0" w:color="auto"/>
      </w:divBdr>
    </w:div>
    <w:div w:id="1725132312">
      <w:bodyDiv w:val="1"/>
      <w:marLeft w:val="0"/>
      <w:marRight w:val="0"/>
      <w:marTop w:val="0"/>
      <w:marBottom w:val="0"/>
      <w:divBdr>
        <w:top w:val="none" w:sz="0" w:space="0" w:color="auto"/>
        <w:left w:val="none" w:sz="0" w:space="0" w:color="auto"/>
        <w:bottom w:val="none" w:sz="0" w:space="0" w:color="auto"/>
        <w:right w:val="none" w:sz="0" w:space="0" w:color="auto"/>
      </w:divBdr>
    </w:div>
    <w:div w:id="1729693546">
      <w:bodyDiv w:val="1"/>
      <w:marLeft w:val="0"/>
      <w:marRight w:val="0"/>
      <w:marTop w:val="0"/>
      <w:marBottom w:val="0"/>
      <w:divBdr>
        <w:top w:val="none" w:sz="0" w:space="0" w:color="auto"/>
        <w:left w:val="none" w:sz="0" w:space="0" w:color="auto"/>
        <w:bottom w:val="none" w:sz="0" w:space="0" w:color="auto"/>
        <w:right w:val="none" w:sz="0" w:space="0" w:color="auto"/>
      </w:divBdr>
    </w:div>
    <w:div w:id="1729723860">
      <w:bodyDiv w:val="1"/>
      <w:marLeft w:val="0"/>
      <w:marRight w:val="0"/>
      <w:marTop w:val="0"/>
      <w:marBottom w:val="0"/>
      <w:divBdr>
        <w:top w:val="none" w:sz="0" w:space="0" w:color="auto"/>
        <w:left w:val="none" w:sz="0" w:space="0" w:color="auto"/>
        <w:bottom w:val="none" w:sz="0" w:space="0" w:color="auto"/>
        <w:right w:val="none" w:sz="0" w:space="0" w:color="auto"/>
      </w:divBdr>
    </w:div>
    <w:div w:id="1731271790">
      <w:bodyDiv w:val="1"/>
      <w:marLeft w:val="0"/>
      <w:marRight w:val="0"/>
      <w:marTop w:val="0"/>
      <w:marBottom w:val="0"/>
      <w:divBdr>
        <w:top w:val="none" w:sz="0" w:space="0" w:color="auto"/>
        <w:left w:val="none" w:sz="0" w:space="0" w:color="auto"/>
        <w:bottom w:val="none" w:sz="0" w:space="0" w:color="auto"/>
        <w:right w:val="none" w:sz="0" w:space="0" w:color="auto"/>
      </w:divBdr>
    </w:div>
    <w:div w:id="1731462805">
      <w:bodyDiv w:val="1"/>
      <w:marLeft w:val="0"/>
      <w:marRight w:val="0"/>
      <w:marTop w:val="0"/>
      <w:marBottom w:val="0"/>
      <w:divBdr>
        <w:top w:val="none" w:sz="0" w:space="0" w:color="auto"/>
        <w:left w:val="none" w:sz="0" w:space="0" w:color="auto"/>
        <w:bottom w:val="none" w:sz="0" w:space="0" w:color="auto"/>
        <w:right w:val="none" w:sz="0" w:space="0" w:color="auto"/>
      </w:divBdr>
    </w:div>
    <w:div w:id="1733190923">
      <w:bodyDiv w:val="1"/>
      <w:marLeft w:val="0"/>
      <w:marRight w:val="0"/>
      <w:marTop w:val="0"/>
      <w:marBottom w:val="0"/>
      <w:divBdr>
        <w:top w:val="none" w:sz="0" w:space="0" w:color="auto"/>
        <w:left w:val="none" w:sz="0" w:space="0" w:color="auto"/>
        <w:bottom w:val="none" w:sz="0" w:space="0" w:color="auto"/>
        <w:right w:val="none" w:sz="0" w:space="0" w:color="auto"/>
      </w:divBdr>
    </w:div>
    <w:div w:id="1739130039">
      <w:bodyDiv w:val="1"/>
      <w:marLeft w:val="0"/>
      <w:marRight w:val="0"/>
      <w:marTop w:val="0"/>
      <w:marBottom w:val="0"/>
      <w:divBdr>
        <w:top w:val="none" w:sz="0" w:space="0" w:color="auto"/>
        <w:left w:val="none" w:sz="0" w:space="0" w:color="auto"/>
        <w:bottom w:val="none" w:sz="0" w:space="0" w:color="auto"/>
        <w:right w:val="none" w:sz="0" w:space="0" w:color="auto"/>
      </w:divBdr>
    </w:div>
    <w:div w:id="1742604875">
      <w:bodyDiv w:val="1"/>
      <w:marLeft w:val="0"/>
      <w:marRight w:val="0"/>
      <w:marTop w:val="0"/>
      <w:marBottom w:val="0"/>
      <w:divBdr>
        <w:top w:val="none" w:sz="0" w:space="0" w:color="auto"/>
        <w:left w:val="none" w:sz="0" w:space="0" w:color="auto"/>
        <w:bottom w:val="none" w:sz="0" w:space="0" w:color="auto"/>
        <w:right w:val="none" w:sz="0" w:space="0" w:color="auto"/>
      </w:divBdr>
    </w:div>
    <w:div w:id="1744109796">
      <w:bodyDiv w:val="1"/>
      <w:marLeft w:val="0"/>
      <w:marRight w:val="0"/>
      <w:marTop w:val="0"/>
      <w:marBottom w:val="0"/>
      <w:divBdr>
        <w:top w:val="none" w:sz="0" w:space="0" w:color="auto"/>
        <w:left w:val="none" w:sz="0" w:space="0" w:color="auto"/>
        <w:bottom w:val="none" w:sz="0" w:space="0" w:color="auto"/>
        <w:right w:val="none" w:sz="0" w:space="0" w:color="auto"/>
      </w:divBdr>
    </w:div>
    <w:div w:id="1752921361">
      <w:bodyDiv w:val="1"/>
      <w:marLeft w:val="0"/>
      <w:marRight w:val="0"/>
      <w:marTop w:val="0"/>
      <w:marBottom w:val="0"/>
      <w:divBdr>
        <w:top w:val="none" w:sz="0" w:space="0" w:color="auto"/>
        <w:left w:val="none" w:sz="0" w:space="0" w:color="auto"/>
        <w:bottom w:val="none" w:sz="0" w:space="0" w:color="auto"/>
        <w:right w:val="none" w:sz="0" w:space="0" w:color="auto"/>
      </w:divBdr>
    </w:div>
    <w:div w:id="1760053196">
      <w:bodyDiv w:val="1"/>
      <w:marLeft w:val="0"/>
      <w:marRight w:val="0"/>
      <w:marTop w:val="0"/>
      <w:marBottom w:val="0"/>
      <w:divBdr>
        <w:top w:val="none" w:sz="0" w:space="0" w:color="auto"/>
        <w:left w:val="none" w:sz="0" w:space="0" w:color="auto"/>
        <w:bottom w:val="none" w:sz="0" w:space="0" w:color="auto"/>
        <w:right w:val="none" w:sz="0" w:space="0" w:color="auto"/>
      </w:divBdr>
    </w:div>
    <w:div w:id="1764256948">
      <w:bodyDiv w:val="1"/>
      <w:marLeft w:val="0"/>
      <w:marRight w:val="0"/>
      <w:marTop w:val="0"/>
      <w:marBottom w:val="0"/>
      <w:divBdr>
        <w:top w:val="none" w:sz="0" w:space="0" w:color="auto"/>
        <w:left w:val="none" w:sz="0" w:space="0" w:color="auto"/>
        <w:bottom w:val="none" w:sz="0" w:space="0" w:color="auto"/>
        <w:right w:val="none" w:sz="0" w:space="0" w:color="auto"/>
      </w:divBdr>
    </w:div>
    <w:div w:id="1767074534">
      <w:bodyDiv w:val="1"/>
      <w:marLeft w:val="0"/>
      <w:marRight w:val="0"/>
      <w:marTop w:val="0"/>
      <w:marBottom w:val="0"/>
      <w:divBdr>
        <w:top w:val="none" w:sz="0" w:space="0" w:color="auto"/>
        <w:left w:val="none" w:sz="0" w:space="0" w:color="auto"/>
        <w:bottom w:val="none" w:sz="0" w:space="0" w:color="auto"/>
        <w:right w:val="none" w:sz="0" w:space="0" w:color="auto"/>
      </w:divBdr>
    </w:div>
    <w:div w:id="1773478514">
      <w:bodyDiv w:val="1"/>
      <w:marLeft w:val="0"/>
      <w:marRight w:val="0"/>
      <w:marTop w:val="0"/>
      <w:marBottom w:val="0"/>
      <w:divBdr>
        <w:top w:val="none" w:sz="0" w:space="0" w:color="auto"/>
        <w:left w:val="none" w:sz="0" w:space="0" w:color="auto"/>
        <w:bottom w:val="none" w:sz="0" w:space="0" w:color="auto"/>
        <w:right w:val="none" w:sz="0" w:space="0" w:color="auto"/>
      </w:divBdr>
    </w:div>
    <w:div w:id="1777284926">
      <w:bodyDiv w:val="1"/>
      <w:marLeft w:val="0"/>
      <w:marRight w:val="0"/>
      <w:marTop w:val="0"/>
      <w:marBottom w:val="0"/>
      <w:divBdr>
        <w:top w:val="none" w:sz="0" w:space="0" w:color="auto"/>
        <w:left w:val="none" w:sz="0" w:space="0" w:color="auto"/>
        <w:bottom w:val="none" w:sz="0" w:space="0" w:color="auto"/>
        <w:right w:val="none" w:sz="0" w:space="0" w:color="auto"/>
      </w:divBdr>
    </w:div>
    <w:div w:id="1781993149">
      <w:bodyDiv w:val="1"/>
      <w:marLeft w:val="0"/>
      <w:marRight w:val="0"/>
      <w:marTop w:val="0"/>
      <w:marBottom w:val="0"/>
      <w:divBdr>
        <w:top w:val="none" w:sz="0" w:space="0" w:color="auto"/>
        <w:left w:val="none" w:sz="0" w:space="0" w:color="auto"/>
        <w:bottom w:val="none" w:sz="0" w:space="0" w:color="auto"/>
        <w:right w:val="none" w:sz="0" w:space="0" w:color="auto"/>
      </w:divBdr>
    </w:div>
    <w:div w:id="1789012529">
      <w:bodyDiv w:val="1"/>
      <w:marLeft w:val="0"/>
      <w:marRight w:val="0"/>
      <w:marTop w:val="0"/>
      <w:marBottom w:val="0"/>
      <w:divBdr>
        <w:top w:val="none" w:sz="0" w:space="0" w:color="auto"/>
        <w:left w:val="none" w:sz="0" w:space="0" w:color="auto"/>
        <w:bottom w:val="none" w:sz="0" w:space="0" w:color="auto"/>
        <w:right w:val="none" w:sz="0" w:space="0" w:color="auto"/>
      </w:divBdr>
    </w:div>
    <w:div w:id="1789811780">
      <w:bodyDiv w:val="1"/>
      <w:marLeft w:val="0"/>
      <w:marRight w:val="0"/>
      <w:marTop w:val="0"/>
      <w:marBottom w:val="0"/>
      <w:divBdr>
        <w:top w:val="none" w:sz="0" w:space="0" w:color="auto"/>
        <w:left w:val="none" w:sz="0" w:space="0" w:color="auto"/>
        <w:bottom w:val="none" w:sz="0" w:space="0" w:color="auto"/>
        <w:right w:val="none" w:sz="0" w:space="0" w:color="auto"/>
      </w:divBdr>
    </w:div>
    <w:div w:id="1791588398">
      <w:bodyDiv w:val="1"/>
      <w:marLeft w:val="0"/>
      <w:marRight w:val="0"/>
      <w:marTop w:val="0"/>
      <w:marBottom w:val="0"/>
      <w:divBdr>
        <w:top w:val="none" w:sz="0" w:space="0" w:color="auto"/>
        <w:left w:val="none" w:sz="0" w:space="0" w:color="auto"/>
        <w:bottom w:val="none" w:sz="0" w:space="0" w:color="auto"/>
        <w:right w:val="none" w:sz="0" w:space="0" w:color="auto"/>
      </w:divBdr>
    </w:div>
    <w:div w:id="1793471878">
      <w:bodyDiv w:val="1"/>
      <w:marLeft w:val="0"/>
      <w:marRight w:val="0"/>
      <w:marTop w:val="0"/>
      <w:marBottom w:val="0"/>
      <w:divBdr>
        <w:top w:val="none" w:sz="0" w:space="0" w:color="auto"/>
        <w:left w:val="none" w:sz="0" w:space="0" w:color="auto"/>
        <w:bottom w:val="none" w:sz="0" w:space="0" w:color="auto"/>
        <w:right w:val="none" w:sz="0" w:space="0" w:color="auto"/>
      </w:divBdr>
    </w:div>
    <w:div w:id="1796753135">
      <w:bodyDiv w:val="1"/>
      <w:marLeft w:val="0"/>
      <w:marRight w:val="0"/>
      <w:marTop w:val="0"/>
      <w:marBottom w:val="0"/>
      <w:divBdr>
        <w:top w:val="none" w:sz="0" w:space="0" w:color="auto"/>
        <w:left w:val="none" w:sz="0" w:space="0" w:color="auto"/>
        <w:bottom w:val="none" w:sz="0" w:space="0" w:color="auto"/>
        <w:right w:val="none" w:sz="0" w:space="0" w:color="auto"/>
      </w:divBdr>
    </w:div>
    <w:div w:id="1797990631">
      <w:bodyDiv w:val="1"/>
      <w:marLeft w:val="0"/>
      <w:marRight w:val="0"/>
      <w:marTop w:val="0"/>
      <w:marBottom w:val="0"/>
      <w:divBdr>
        <w:top w:val="none" w:sz="0" w:space="0" w:color="auto"/>
        <w:left w:val="none" w:sz="0" w:space="0" w:color="auto"/>
        <w:bottom w:val="none" w:sz="0" w:space="0" w:color="auto"/>
        <w:right w:val="none" w:sz="0" w:space="0" w:color="auto"/>
      </w:divBdr>
    </w:div>
    <w:div w:id="1802069389">
      <w:bodyDiv w:val="1"/>
      <w:marLeft w:val="0"/>
      <w:marRight w:val="0"/>
      <w:marTop w:val="0"/>
      <w:marBottom w:val="0"/>
      <w:divBdr>
        <w:top w:val="none" w:sz="0" w:space="0" w:color="auto"/>
        <w:left w:val="none" w:sz="0" w:space="0" w:color="auto"/>
        <w:bottom w:val="none" w:sz="0" w:space="0" w:color="auto"/>
        <w:right w:val="none" w:sz="0" w:space="0" w:color="auto"/>
      </w:divBdr>
    </w:div>
    <w:div w:id="1804737558">
      <w:bodyDiv w:val="1"/>
      <w:marLeft w:val="0"/>
      <w:marRight w:val="0"/>
      <w:marTop w:val="0"/>
      <w:marBottom w:val="0"/>
      <w:divBdr>
        <w:top w:val="none" w:sz="0" w:space="0" w:color="auto"/>
        <w:left w:val="none" w:sz="0" w:space="0" w:color="auto"/>
        <w:bottom w:val="none" w:sz="0" w:space="0" w:color="auto"/>
        <w:right w:val="none" w:sz="0" w:space="0" w:color="auto"/>
      </w:divBdr>
    </w:div>
    <w:div w:id="1813866875">
      <w:bodyDiv w:val="1"/>
      <w:marLeft w:val="0"/>
      <w:marRight w:val="0"/>
      <w:marTop w:val="0"/>
      <w:marBottom w:val="0"/>
      <w:divBdr>
        <w:top w:val="none" w:sz="0" w:space="0" w:color="auto"/>
        <w:left w:val="none" w:sz="0" w:space="0" w:color="auto"/>
        <w:bottom w:val="none" w:sz="0" w:space="0" w:color="auto"/>
        <w:right w:val="none" w:sz="0" w:space="0" w:color="auto"/>
      </w:divBdr>
    </w:div>
    <w:div w:id="1815683369">
      <w:bodyDiv w:val="1"/>
      <w:marLeft w:val="0"/>
      <w:marRight w:val="0"/>
      <w:marTop w:val="0"/>
      <w:marBottom w:val="0"/>
      <w:divBdr>
        <w:top w:val="none" w:sz="0" w:space="0" w:color="auto"/>
        <w:left w:val="none" w:sz="0" w:space="0" w:color="auto"/>
        <w:bottom w:val="none" w:sz="0" w:space="0" w:color="auto"/>
        <w:right w:val="none" w:sz="0" w:space="0" w:color="auto"/>
      </w:divBdr>
    </w:div>
    <w:div w:id="1820728780">
      <w:bodyDiv w:val="1"/>
      <w:marLeft w:val="0"/>
      <w:marRight w:val="0"/>
      <w:marTop w:val="0"/>
      <w:marBottom w:val="0"/>
      <w:divBdr>
        <w:top w:val="none" w:sz="0" w:space="0" w:color="auto"/>
        <w:left w:val="none" w:sz="0" w:space="0" w:color="auto"/>
        <w:bottom w:val="none" w:sz="0" w:space="0" w:color="auto"/>
        <w:right w:val="none" w:sz="0" w:space="0" w:color="auto"/>
      </w:divBdr>
    </w:div>
    <w:div w:id="1825201664">
      <w:bodyDiv w:val="1"/>
      <w:marLeft w:val="0"/>
      <w:marRight w:val="0"/>
      <w:marTop w:val="0"/>
      <w:marBottom w:val="0"/>
      <w:divBdr>
        <w:top w:val="none" w:sz="0" w:space="0" w:color="auto"/>
        <w:left w:val="none" w:sz="0" w:space="0" w:color="auto"/>
        <w:bottom w:val="none" w:sz="0" w:space="0" w:color="auto"/>
        <w:right w:val="none" w:sz="0" w:space="0" w:color="auto"/>
      </w:divBdr>
    </w:div>
    <w:div w:id="1831753164">
      <w:bodyDiv w:val="1"/>
      <w:marLeft w:val="0"/>
      <w:marRight w:val="0"/>
      <w:marTop w:val="0"/>
      <w:marBottom w:val="0"/>
      <w:divBdr>
        <w:top w:val="none" w:sz="0" w:space="0" w:color="auto"/>
        <w:left w:val="none" w:sz="0" w:space="0" w:color="auto"/>
        <w:bottom w:val="none" w:sz="0" w:space="0" w:color="auto"/>
        <w:right w:val="none" w:sz="0" w:space="0" w:color="auto"/>
      </w:divBdr>
    </w:div>
    <w:div w:id="1835024778">
      <w:bodyDiv w:val="1"/>
      <w:marLeft w:val="0"/>
      <w:marRight w:val="0"/>
      <w:marTop w:val="0"/>
      <w:marBottom w:val="0"/>
      <w:divBdr>
        <w:top w:val="none" w:sz="0" w:space="0" w:color="auto"/>
        <w:left w:val="none" w:sz="0" w:space="0" w:color="auto"/>
        <w:bottom w:val="none" w:sz="0" w:space="0" w:color="auto"/>
        <w:right w:val="none" w:sz="0" w:space="0" w:color="auto"/>
      </w:divBdr>
    </w:div>
    <w:div w:id="1835603085">
      <w:bodyDiv w:val="1"/>
      <w:marLeft w:val="0"/>
      <w:marRight w:val="0"/>
      <w:marTop w:val="0"/>
      <w:marBottom w:val="0"/>
      <w:divBdr>
        <w:top w:val="none" w:sz="0" w:space="0" w:color="auto"/>
        <w:left w:val="none" w:sz="0" w:space="0" w:color="auto"/>
        <w:bottom w:val="none" w:sz="0" w:space="0" w:color="auto"/>
        <w:right w:val="none" w:sz="0" w:space="0" w:color="auto"/>
      </w:divBdr>
    </w:div>
    <w:div w:id="1838689364">
      <w:bodyDiv w:val="1"/>
      <w:marLeft w:val="0"/>
      <w:marRight w:val="0"/>
      <w:marTop w:val="0"/>
      <w:marBottom w:val="0"/>
      <w:divBdr>
        <w:top w:val="none" w:sz="0" w:space="0" w:color="auto"/>
        <w:left w:val="none" w:sz="0" w:space="0" w:color="auto"/>
        <w:bottom w:val="none" w:sz="0" w:space="0" w:color="auto"/>
        <w:right w:val="none" w:sz="0" w:space="0" w:color="auto"/>
      </w:divBdr>
    </w:div>
    <w:div w:id="1846164736">
      <w:bodyDiv w:val="1"/>
      <w:marLeft w:val="0"/>
      <w:marRight w:val="0"/>
      <w:marTop w:val="0"/>
      <w:marBottom w:val="0"/>
      <w:divBdr>
        <w:top w:val="none" w:sz="0" w:space="0" w:color="auto"/>
        <w:left w:val="none" w:sz="0" w:space="0" w:color="auto"/>
        <w:bottom w:val="none" w:sz="0" w:space="0" w:color="auto"/>
        <w:right w:val="none" w:sz="0" w:space="0" w:color="auto"/>
      </w:divBdr>
    </w:div>
    <w:div w:id="1848904075">
      <w:bodyDiv w:val="1"/>
      <w:marLeft w:val="0"/>
      <w:marRight w:val="0"/>
      <w:marTop w:val="0"/>
      <w:marBottom w:val="0"/>
      <w:divBdr>
        <w:top w:val="none" w:sz="0" w:space="0" w:color="auto"/>
        <w:left w:val="none" w:sz="0" w:space="0" w:color="auto"/>
        <w:bottom w:val="none" w:sz="0" w:space="0" w:color="auto"/>
        <w:right w:val="none" w:sz="0" w:space="0" w:color="auto"/>
      </w:divBdr>
    </w:div>
    <w:div w:id="1856193465">
      <w:bodyDiv w:val="1"/>
      <w:marLeft w:val="0"/>
      <w:marRight w:val="0"/>
      <w:marTop w:val="0"/>
      <w:marBottom w:val="0"/>
      <w:divBdr>
        <w:top w:val="none" w:sz="0" w:space="0" w:color="auto"/>
        <w:left w:val="none" w:sz="0" w:space="0" w:color="auto"/>
        <w:bottom w:val="none" w:sz="0" w:space="0" w:color="auto"/>
        <w:right w:val="none" w:sz="0" w:space="0" w:color="auto"/>
      </w:divBdr>
    </w:div>
    <w:div w:id="1857763947">
      <w:bodyDiv w:val="1"/>
      <w:marLeft w:val="0"/>
      <w:marRight w:val="0"/>
      <w:marTop w:val="0"/>
      <w:marBottom w:val="0"/>
      <w:divBdr>
        <w:top w:val="none" w:sz="0" w:space="0" w:color="auto"/>
        <w:left w:val="none" w:sz="0" w:space="0" w:color="auto"/>
        <w:bottom w:val="none" w:sz="0" w:space="0" w:color="auto"/>
        <w:right w:val="none" w:sz="0" w:space="0" w:color="auto"/>
      </w:divBdr>
    </w:div>
    <w:div w:id="1859927577">
      <w:bodyDiv w:val="1"/>
      <w:marLeft w:val="0"/>
      <w:marRight w:val="0"/>
      <w:marTop w:val="0"/>
      <w:marBottom w:val="0"/>
      <w:divBdr>
        <w:top w:val="none" w:sz="0" w:space="0" w:color="auto"/>
        <w:left w:val="none" w:sz="0" w:space="0" w:color="auto"/>
        <w:bottom w:val="none" w:sz="0" w:space="0" w:color="auto"/>
        <w:right w:val="none" w:sz="0" w:space="0" w:color="auto"/>
      </w:divBdr>
    </w:div>
    <w:div w:id="1862745620">
      <w:bodyDiv w:val="1"/>
      <w:marLeft w:val="0"/>
      <w:marRight w:val="0"/>
      <w:marTop w:val="0"/>
      <w:marBottom w:val="0"/>
      <w:divBdr>
        <w:top w:val="none" w:sz="0" w:space="0" w:color="auto"/>
        <w:left w:val="none" w:sz="0" w:space="0" w:color="auto"/>
        <w:bottom w:val="none" w:sz="0" w:space="0" w:color="auto"/>
        <w:right w:val="none" w:sz="0" w:space="0" w:color="auto"/>
      </w:divBdr>
    </w:div>
    <w:div w:id="1874927689">
      <w:bodyDiv w:val="1"/>
      <w:marLeft w:val="0"/>
      <w:marRight w:val="0"/>
      <w:marTop w:val="0"/>
      <w:marBottom w:val="0"/>
      <w:divBdr>
        <w:top w:val="none" w:sz="0" w:space="0" w:color="auto"/>
        <w:left w:val="none" w:sz="0" w:space="0" w:color="auto"/>
        <w:bottom w:val="none" w:sz="0" w:space="0" w:color="auto"/>
        <w:right w:val="none" w:sz="0" w:space="0" w:color="auto"/>
      </w:divBdr>
    </w:div>
    <w:div w:id="1875533772">
      <w:bodyDiv w:val="1"/>
      <w:marLeft w:val="0"/>
      <w:marRight w:val="0"/>
      <w:marTop w:val="0"/>
      <w:marBottom w:val="0"/>
      <w:divBdr>
        <w:top w:val="none" w:sz="0" w:space="0" w:color="auto"/>
        <w:left w:val="none" w:sz="0" w:space="0" w:color="auto"/>
        <w:bottom w:val="none" w:sz="0" w:space="0" w:color="auto"/>
        <w:right w:val="none" w:sz="0" w:space="0" w:color="auto"/>
      </w:divBdr>
    </w:div>
    <w:div w:id="1884559542">
      <w:bodyDiv w:val="1"/>
      <w:marLeft w:val="0"/>
      <w:marRight w:val="0"/>
      <w:marTop w:val="0"/>
      <w:marBottom w:val="0"/>
      <w:divBdr>
        <w:top w:val="none" w:sz="0" w:space="0" w:color="auto"/>
        <w:left w:val="none" w:sz="0" w:space="0" w:color="auto"/>
        <w:bottom w:val="none" w:sz="0" w:space="0" w:color="auto"/>
        <w:right w:val="none" w:sz="0" w:space="0" w:color="auto"/>
      </w:divBdr>
    </w:div>
    <w:div w:id="1902862401">
      <w:bodyDiv w:val="1"/>
      <w:marLeft w:val="0"/>
      <w:marRight w:val="0"/>
      <w:marTop w:val="0"/>
      <w:marBottom w:val="0"/>
      <w:divBdr>
        <w:top w:val="none" w:sz="0" w:space="0" w:color="auto"/>
        <w:left w:val="none" w:sz="0" w:space="0" w:color="auto"/>
        <w:bottom w:val="none" w:sz="0" w:space="0" w:color="auto"/>
        <w:right w:val="none" w:sz="0" w:space="0" w:color="auto"/>
      </w:divBdr>
    </w:div>
    <w:div w:id="1911501684">
      <w:bodyDiv w:val="1"/>
      <w:marLeft w:val="0"/>
      <w:marRight w:val="0"/>
      <w:marTop w:val="0"/>
      <w:marBottom w:val="0"/>
      <w:divBdr>
        <w:top w:val="none" w:sz="0" w:space="0" w:color="auto"/>
        <w:left w:val="none" w:sz="0" w:space="0" w:color="auto"/>
        <w:bottom w:val="none" w:sz="0" w:space="0" w:color="auto"/>
        <w:right w:val="none" w:sz="0" w:space="0" w:color="auto"/>
      </w:divBdr>
    </w:div>
    <w:div w:id="1914967693">
      <w:bodyDiv w:val="1"/>
      <w:marLeft w:val="0"/>
      <w:marRight w:val="0"/>
      <w:marTop w:val="0"/>
      <w:marBottom w:val="0"/>
      <w:divBdr>
        <w:top w:val="none" w:sz="0" w:space="0" w:color="auto"/>
        <w:left w:val="none" w:sz="0" w:space="0" w:color="auto"/>
        <w:bottom w:val="none" w:sz="0" w:space="0" w:color="auto"/>
        <w:right w:val="none" w:sz="0" w:space="0" w:color="auto"/>
      </w:divBdr>
    </w:div>
    <w:div w:id="1917279216">
      <w:bodyDiv w:val="1"/>
      <w:marLeft w:val="0"/>
      <w:marRight w:val="0"/>
      <w:marTop w:val="0"/>
      <w:marBottom w:val="0"/>
      <w:divBdr>
        <w:top w:val="none" w:sz="0" w:space="0" w:color="auto"/>
        <w:left w:val="none" w:sz="0" w:space="0" w:color="auto"/>
        <w:bottom w:val="none" w:sz="0" w:space="0" w:color="auto"/>
        <w:right w:val="none" w:sz="0" w:space="0" w:color="auto"/>
      </w:divBdr>
    </w:div>
    <w:div w:id="1925185803">
      <w:bodyDiv w:val="1"/>
      <w:marLeft w:val="0"/>
      <w:marRight w:val="0"/>
      <w:marTop w:val="0"/>
      <w:marBottom w:val="0"/>
      <w:divBdr>
        <w:top w:val="none" w:sz="0" w:space="0" w:color="auto"/>
        <w:left w:val="none" w:sz="0" w:space="0" w:color="auto"/>
        <w:bottom w:val="none" w:sz="0" w:space="0" w:color="auto"/>
        <w:right w:val="none" w:sz="0" w:space="0" w:color="auto"/>
      </w:divBdr>
    </w:div>
    <w:div w:id="1926645583">
      <w:bodyDiv w:val="1"/>
      <w:marLeft w:val="0"/>
      <w:marRight w:val="0"/>
      <w:marTop w:val="0"/>
      <w:marBottom w:val="0"/>
      <w:divBdr>
        <w:top w:val="none" w:sz="0" w:space="0" w:color="auto"/>
        <w:left w:val="none" w:sz="0" w:space="0" w:color="auto"/>
        <w:bottom w:val="none" w:sz="0" w:space="0" w:color="auto"/>
        <w:right w:val="none" w:sz="0" w:space="0" w:color="auto"/>
      </w:divBdr>
    </w:div>
    <w:div w:id="1927768422">
      <w:bodyDiv w:val="1"/>
      <w:marLeft w:val="0"/>
      <w:marRight w:val="0"/>
      <w:marTop w:val="0"/>
      <w:marBottom w:val="0"/>
      <w:divBdr>
        <w:top w:val="none" w:sz="0" w:space="0" w:color="auto"/>
        <w:left w:val="none" w:sz="0" w:space="0" w:color="auto"/>
        <w:bottom w:val="none" w:sz="0" w:space="0" w:color="auto"/>
        <w:right w:val="none" w:sz="0" w:space="0" w:color="auto"/>
      </w:divBdr>
    </w:div>
    <w:div w:id="1929538526">
      <w:bodyDiv w:val="1"/>
      <w:marLeft w:val="0"/>
      <w:marRight w:val="0"/>
      <w:marTop w:val="0"/>
      <w:marBottom w:val="0"/>
      <w:divBdr>
        <w:top w:val="none" w:sz="0" w:space="0" w:color="auto"/>
        <w:left w:val="none" w:sz="0" w:space="0" w:color="auto"/>
        <w:bottom w:val="none" w:sz="0" w:space="0" w:color="auto"/>
        <w:right w:val="none" w:sz="0" w:space="0" w:color="auto"/>
      </w:divBdr>
    </w:div>
    <w:div w:id="1931234538">
      <w:bodyDiv w:val="1"/>
      <w:marLeft w:val="0"/>
      <w:marRight w:val="0"/>
      <w:marTop w:val="0"/>
      <w:marBottom w:val="0"/>
      <w:divBdr>
        <w:top w:val="none" w:sz="0" w:space="0" w:color="auto"/>
        <w:left w:val="none" w:sz="0" w:space="0" w:color="auto"/>
        <w:bottom w:val="none" w:sz="0" w:space="0" w:color="auto"/>
        <w:right w:val="none" w:sz="0" w:space="0" w:color="auto"/>
      </w:divBdr>
    </w:div>
    <w:div w:id="1933009548">
      <w:bodyDiv w:val="1"/>
      <w:marLeft w:val="0"/>
      <w:marRight w:val="0"/>
      <w:marTop w:val="0"/>
      <w:marBottom w:val="0"/>
      <w:divBdr>
        <w:top w:val="none" w:sz="0" w:space="0" w:color="auto"/>
        <w:left w:val="none" w:sz="0" w:space="0" w:color="auto"/>
        <w:bottom w:val="none" w:sz="0" w:space="0" w:color="auto"/>
        <w:right w:val="none" w:sz="0" w:space="0" w:color="auto"/>
      </w:divBdr>
    </w:div>
    <w:div w:id="1950356459">
      <w:bodyDiv w:val="1"/>
      <w:marLeft w:val="0"/>
      <w:marRight w:val="0"/>
      <w:marTop w:val="0"/>
      <w:marBottom w:val="0"/>
      <w:divBdr>
        <w:top w:val="none" w:sz="0" w:space="0" w:color="auto"/>
        <w:left w:val="none" w:sz="0" w:space="0" w:color="auto"/>
        <w:bottom w:val="none" w:sz="0" w:space="0" w:color="auto"/>
        <w:right w:val="none" w:sz="0" w:space="0" w:color="auto"/>
      </w:divBdr>
    </w:div>
    <w:div w:id="1952396324">
      <w:bodyDiv w:val="1"/>
      <w:marLeft w:val="0"/>
      <w:marRight w:val="0"/>
      <w:marTop w:val="0"/>
      <w:marBottom w:val="0"/>
      <w:divBdr>
        <w:top w:val="none" w:sz="0" w:space="0" w:color="auto"/>
        <w:left w:val="none" w:sz="0" w:space="0" w:color="auto"/>
        <w:bottom w:val="none" w:sz="0" w:space="0" w:color="auto"/>
        <w:right w:val="none" w:sz="0" w:space="0" w:color="auto"/>
      </w:divBdr>
    </w:div>
    <w:div w:id="1955750947">
      <w:bodyDiv w:val="1"/>
      <w:marLeft w:val="0"/>
      <w:marRight w:val="0"/>
      <w:marTop w:val="0"/>
      <w:marBottom w:val="0"/>
      <w:divBdr>
        <w:top w:val="none" w:sz="0" w:space="0" w:color="auto"/>
        <w:left w:val="none" w:sz="0" w:space="0" w:color="auto"/>
        <w:bottom w:val="none" w:sz="0" w:space="0" w:color="auto"/>
        <w:right w:val="none" w:sz="0" w:space="0" w:color="auto"/>
      </w:divBdr>
    </w:div>
    <w:div w:id="1958368980">
      <w:bodyDiv w:val="1"/>
      <w:marLeft w:val="0"/>
      <w:marRight w:val="0"/>
      <w:marTop w:val="0"/>
      <w:marBottom w:val="0"/>
      <w:divBdr>
        <w:top w:val="none" w:sz="0" w:space="0" w:color="auto"/>
        <w:left w:val="none" w:sz="0" w:space="0" w:color="auto"/>
        <w:bottom w:val="none" w:sz="0" w:space="0" w:color="auto"/>
        <w:right w:val="none" w:sz="0" w:space="0" w:color="auto"/>
      </w:divBdr>
    </w:div>
    <w:div w:id="1958441903">
      <w:bodyDiv w:val="1"/>
      <w:marLeft w:val="0"/>
      <w:marRight w:val="0"/>
      <w:marTop w:val="0"/>
      <w:marBottom w:val="0"/>
      <w:divBdr>
        <w:top w:val="none" w:sz="0" w:space="0" w:color="auto"/>
        <w:left w:val="none" w:sz="0" w:space="0" w:color="auto"/>
        <w:bottom w:val="none" w:sz="0" w:space="0" w:color="auto"/>
        <w:right w:val="none" w:sz="0" w:space="0" w:color="auto"/>
      </w:divBdr>
    </w:div>
    <w:div w:id="1959682688">
      <w:bodyDiv w:val="1"/>
      <w:marLeft w:val="0"/>
      <w:marRight w:val="0"/>
      <w:marTop w:val="0"/>
      <w:marBottom w:val="0"/>
      <w:divBdr>
        <w:top w:val="none" w:sz="0" w:space="0" w:color="auto"/>
        <w:left w:val="none" w:sz="0" w:space="0" w:color="auto"/>
        <w:bottom w:val="none" w:sz="0" w:space="0" w:color="auto"/>
        <w:right w:val="none" w:sz="0" w:space="0" w:color="auto"/>
      </w:divBdr>
    </w:div>
    <w:div w:id="1960213727">
      <w:bodyDiv w:val="1"/>
      <w:marLeft w:val="0"/>
      <w:marRight w:val="0"/>
      <w:marTop w:val="0"/>
      <w:marBottom w:val="0"/>
      <w:divBdr>
        <w:top w:val="none" w:sz="0" w:space="0" w:color="auto"/>
        <w:left w:val="none" w:sz="0" w:space="0" w:color="auto"/>
        <w:bottom w:val="none" w:sz="0" w:space="0" w:color="auto"/>
        <w:right w:val="none" w:sz="0" w:space="0" w:color="auto"/>
      </w:divBdr>
    </w:div>
    <w:div w:id="1960987438">
      <w:bodyDiv w:val="1"/>
      <w:marLeft w:val="0"/>
      <w:marRight w:val="0"/>
      <w:marTop w:val="0"/>
      <w:marBottom w:val="0"/>
      <w:divBdr>
        <w:top w:val="none" w:sz="0" w:space="0" w:color="auto"/>
        <w:left w:val="none" w:sz="0" w:space="0" w:color="auto"/>
        <w:bottom w:val="none" w:sz="0" w:space="0" w:color="auto"/>
        <w:right w:val="none" w:sz="0" w:space="0" w:color="auto"/>
      </w:divBdr>
    </w:div>
    <w:div w:id="1962345894">
      <w:bodyDiv w:val="1"/>
      <w:marLeft w:val="0"/>
      <w:marRight w:val="0"/>
      <w:marTop w:val="0"/>
      <w:marBottom w:val="0"/>
      <w:divBdr>
        <w:top w:val="none" w:sz="0" w:space="0" w:color="auto"/>
        <w:left w:val="none" w:sz="0" w:space="0" w:color="auto"/>
        <w:bottom w:val="none" w:sz="0" w:space="0" w:color="auto"/>
        <w:right w:val="none" w:sz="0" w:space="0" w:color="auto"/>
      </w:divBdr>
    </w:div>
    <w:div w:id="1964336592">
      <w:bodyDiv w:val="1"/>
      <w:marLeft w:val="0"/>
      <w:marRight w:val="0"/>
      <w:marTop w:val="0"/>
      <w:marBottom w:val="0"/>
      <w:divBdr>
        <w:top w:val="none" w:sz="0" w:space="0" w:color="auto"/>
        <w:left w:val="none" w:sz="0" w:space="0" w:color="auto"/>
        <w:bottom w:val="none" w:sz="0" w:space="0" w:color="auto"/>
        <w:right w:val="none" w:sz="0" w:space="0" w:color="auto"/>
      </w:divBdr>
    </w:div>
    <w:div w:id="1967462243">
      <w:bodyDiv w:val="1"/>
      <w:marLeft w:val="0"/>
      <w:marRight w:val="0"/>
      <w:marTop w:val="0"/>
      <w:marBottom w:val="0"/>
      <w:divBdr>
        <w:top w:val="none" w:sz="0" w:space="0" w:color="auto"/>
        <w:left w:val="none" w:sz="0" w:space="0" w:color="auto"/>
        <w:bottom w:val="none" w:sz="0" w:space="0" w:color="auto"/>
        <w:right w:val="none" w:sz="0" w:space="0" w:color="auto"/>
      </w:divBdr>
    </w:div>
    <w:div w:id="1970814952">
      <w:bodyDiv w:val="1"/>
      <w:marLeft w:val="0"/>
      <w:marRight w:val="0"/>
      <w:marTop w:val="0"/>
      <w:marBottom w:val="0"/>
      <w:divBdr>
        <w:top w:val="none" w:sz="0" w:space="0" w:color="auto"/>
        <w:left w:val="none" w:sz="0" w:space="0" w:color="auto"/>
        <w:bottom w:val="none" w:sz="0" w:space="0" w:color="auto"/>
        <w:right w:val="none" w:sz="0" w:space="0" w:color="auto"/>
      </w:divBdr>
    </w:div>
    <w:div w:id="1971276737">
      <w:bodyDiv w:val="1"/>
      <w:marLeft w:val="0"/>
      <w:marRight w:val="0"/>
      <w:marTop w:val="0"/>
      <w:marBottom w:val="0"/>
      <w:divBdr>
        <w:top w:val="none" w:sz="0" w:space="0" w:color="auto"/>
        <w:left w:val="none" w:sz="0" w:space="0" w:color="auto"/>
        <w:bottom w:val="none" w:sz="0" w:space="0" w:color="auto"/>
        <w:right w:val="none" w:sz="0" w:space="0" w:color="auto"/>
      </w:divBdr>
    </w:div>
    <w:div w:id="1976135590">
      <w:bodyDiv w:val="1"/>
      <w:marLeft w:val="0"/>
      <w:marRight w:val="0"/>
      <w:marTop w:val="0"/>
      <w:marBottom w:val="0"/>
      <w:divBdr>
        <w:top w:val="none" w:sz="0" w:space="0" w:color="auto"/>
        <w:left w:val="none" w:sz="0" w:space="0" w:color="auto"/>
        <w:bottom w:val="none" w:sz="0" w:space="0" w:color="auto"/>
        <w:right w:val="none" w:sz="0" w:space="0" w:color="auto"/>
      </w:divBdr>
    </w:div>
    <w:div w:id="1982802732">
      <w:bodyDiv w:val="1"/>
      <w:marLeft w:val="0"/>
      <w:marRight w:val="0"/>
      <w:marTop w:val="0"/>
      <w:marBottom w:val="0"/>
      <w:divBdr>
        <w:top w:val="none" w:sz="0" w:space="0" w:color="auto"/>
        <w:left w:val="none" w:sz="0" w:space="0" w:color="auto"/>
        <w:bottom w:val="none" w:sz="0" w:space="0" w:color="auto"/>
        <w:right w:val="none" w:sz="0" w:space="0" w:color="auto"/>
      </w:divBdr>
    </w:div>
    <w:div w:id="1984696467">
      <w:bodyDiv w:val="1"/>
      <w:marLeft w:val="0"/>
      <w:marRight w:val="0"/>
      <w:marTop w:val="0"/>
      <w:marBottom w:val="0"/>
      <w:divBdr>
        <w:top w:val="none" w:sz="0" w:space="0" w:color="auto"/>
        <w:left w:val="none" w:sz="0" w:space="0" w:color="auto"/>
        <w:bottom w:val="none" w:sz="0" w:space="0" w:color="auto"/>
        <w:right w:val="none" w:sz="0" w:space="0" w:color="auto"/>
      </w:divBdr>
    </w:div>
    <w:div w:id="1985504483">
      <w:bodyDiv w:val="1"/>
      <w:marLeft w:val="0"/>
      <w:marRight w:val="0"/>
      <w:marTop w:val="0"/>
      <w:marBottom w:val="0"/>
      <w:divBdr>
        <w:top w:val="none" w:sz="0" w:space="0" w:color="auto"/>
        <w:left w:val="none" w:sz="0" w:space="0" w:color="auto"/>
        <w:bottom w:val="none" w:sz="0" w:space="0" w:color="auto"/>
        <w:right w:val="none" w:sz="0" w:space="0" w:color="auto"/>
      </w:divBdr>
    </w:div>
    <w:div w:id="1989967751">
      <w:bodyDiv w:val="1"/>
      <w:marLeft w:val="0"/>
      <w:marRight w:val="0"/>
      <w:marTop w:val="0"/>
      <w:marBottom w:val="0"/>
      <w:divBdr>
        <w:top w:val="none" w:sz="0" w:space="0" w:color="auto"/>
        <w:left w:val="none" w:sz="0" w:space="0" w:color="auto"/>
        <w:bottom w:val="none" w:sz="0" w:space="0" w:color="auto"/>
        <w:right w:val="none" w:sz="0" w:space="0" w:color="auto"/>
      </w:divBdr>
    </w:div>
    <w:div w:id="1990087378">
      <w:bodyDiv w:val="1"/>
      <w:marLeft w:val="0"/>
      <w:marRight w:val="0"/>
      <w:marTop w:val="0"/>
      <w:marBottom w:val="0"/>
      <w:divBdr>
        <w:top w:val="none" w:sz="0" w:space="0" w:color="auto"/>
        <w:left w:val="none" w:sz="0" w:space="0" w:color="auto"/>
        <w:bottom w:val="none" w:sz="0" w:space="0" w:color="auto"/>
        <w:right w:val="none" w:sz="0" w:space="0" w:color="auto"/>
      </w:divBdr>
    </w:div>
    <w:div w:id="1995377952">
      <w:bodyDiv w:val="1"/>
      <w:marLeft w:val="0"/>
      <w:marRight w:val="0"/>
      <w:marTop w:val="0"/>
      <w:marBottom w:val="0"/>
      <w:divBdr>
        <w:top w:val="none" w:sz="0" w:space="0" w:color="auto"/>
        <w:left w:val="none" w:sz="0" w:space="0" w:color="auto"/>
        <w:bottom w:val="none" w:sz="0" w:space="0" w:color="auto"/>
        <w:right w:val="none" w:sz="0" w:space="0" w:color="auto"/>
      </w:divBdr>
    </w:div>
    <w:div w:id="2011521879">
      <w:bodyDiv w:val="1"/>
      <w:marLeft w:val="0"/>
      <w:marRight w:val="0"/>
      <w:marTop w:val="0"/>
      <w:marBottom w:val="0"/>
      <w:divBdr>
        <w:top w:val="none" w:sz="0" w:space="0" w:color="auto"/>
        <w:left w:val="none" w:sz="0" w:space="0" w:color="auto"/>
        <w:bottom w:val="none" w:sz="0" w:space="0" w:color="auto"/>
        <w:right w:val="none" w:sz="0" w:space="0" w:color="auto"/>
      </w:divBdr>
    </w:div>
    <w:div w:id="2018656829">
      <w:bodyDiv w:val="1"/>
      <w:marLeft w:val="0"/>
      <w:marRight w:val="0"/>
      <w:marTop w:val="0"/>
      <w:marBottom w:val="0"/>
      <w:divBdr>
        <w:top w:val="none" w:sz="0" w:space="0" w:color="auto"/>
        <w:left w:val="none" w:sz="0" w:space="0" w:color="auto"/>
        <w:bottom w:val="none" w:sz="0" w:space="0" w:color="auto"/>
        <w:right w:val="none" w:sz="0" w:space="0" w:color="auto"/>
      </w:divBdr>
    </w:div>
    <w:div w:id="2022706900">
      <w:bodyDiv w:val="1"/>
      <w:marLeft w:val="0"/>
      <w:marRight w:val="0"/>
      <w:marTop w:val="0"/>
      <w:marBottom w:val="0"/>
      <w:divBdr>
        <w:top w:val="none" w:sz="0" w:space="0" w:color="auto"/>
        <w:left w:val="none" w:sz="0" w:space="0" w:color="auto"/>
        <w:bottom w:val="none" w:sz="0" w:space="0" w:color="auto"/>
        <w:right w:val="none" w:sz="0" w:space="0" w:color="auto"/>
      </w:divBdr>
    </w:div>
    <w:div w:id="2028604117">
      <w:bodyDiv w:val="1"/>
      <w:marLeft w:val="0"/>
      <w:marRight w:val="0"/>
      <w:marTop w:val="0"/>
      <w:marBottom w:val="0"/>
      <w:divBdr>
        <w:top w:val="none" w:sz="0" w:space="0" w:color="auto"/>
        <w:left w:val="none" w:sz="0" w:space="0" w:color="auto"/>
        <w:bottom w:val="none" w:sz="0" w:space="0" w:color="auto"/>
        <w:right w:val="none" w:sz="0" w:space="0" w:color="auto"/>
      </w:divBdr>
    </w:div>
    <w:div w:id="2031376101">
      <w:bodyDiv w:val="1"/>
      <w:marLeft w:val="0"/>
      <w:marRight w:val="0"/>
      <w:marTop w:val="0"/>
      <w:marBottom w:val="0"/>
      <w:divBdr>
        <w:top w:val="none" w:sz="0" w:space="0" w:color="auto"/>
        <w:left w:val="none" w:sz="0" w:space="0" w:color="auto"/>
        <w:bottom w:val="none" w:sz="0" w:space="0" w:color="auto"/>
        <w:right w:val="none" w:sz="0" w:space="0" w:color="auto"/>
      </w:divBdr>
    </w:div>
    <w:div w:id="2035498053">
      <w:bodyDiv w:val="1"/>
      <w:marLeft w:val="0"/>
      <w:marRight w:val="0"/>
      <w:marTop w:val="0"/>
      <w:marBottom w:val="0"/>
      <w:divBdr>
        <w:top w:val="none" w:sz="0" w:space="0" w:color="auto"/>
        <w:left w:val="none" w:sz="0" w:space="0" w:color="auto"/>
        <w:bottom w:val="none" w:sz="0" w:space="0" w:color="auto"/>
        <w:right w:val="none" w:sz="0" w:space="0" w:color="auto"/>
      </w:divBdr>
    </w:div>
    <w:div w:id="2036542315">
      <w:bodyDiv w:val="1"/>
      <w:marLeft w:val="0"/>
      <w:marRight w:val="0"/>
      <w:marTop w:val="0"/>
      <w:marBottom w:val="0"/>
      <w:divBdr>
        <w:top w:val="none" w:sz="0" w:space="0" w:color="auto"/>
        <w:left w:val="none" w:sz="0" w:space="0" w:color="auto"/>
        <w:bottom w:val="none" w:sz="0" w:space="0" w:color="auto"/>
        <w:right w:val="none" w:sz="0" w:space="0" w:color="auto"/>
      </w:divBdr>
    </w:div>
    <w:div w:id="2043900438">
      <w:bodyDiv w:val="1"/>
      <w:marLeft w:val="0"/>
      <w:marRight w:val="0"/>
      <w:marTop w:val="0"/>
      <w:marBottom w:val="0"/>
      <w:divBdr>
        <w:top w:val="none" w:sz="0" w:space="0" w:color="auto"/>
        <w:left w:val="none" w:sz="0" w:space="0" w:color="auto"/>
        <w:bottom w:val="none" w:sz="0" w:space="0" w:color="auto"/>
        <w:right w:val="none" w:sz="0" w:space="0" w:color="auto"/>
      </w:divBdr>
    </w:div>
    <w:div w:id="2046715385">
      <w:bodyDiv w:val="1"/>
      <w:marLeft w:val="0"/>
      <w:marRight w:val="0"/>
      <w:marTop w:val="0"/>
      <w:marBottom w:val="0"/>
      <w:divBdr>
        <w:top w:val="none" w:sz="0" w:space="0" w:color="auto"/>
        <w:left w:val="none" w:sz="0" w:space="0" w:color="auto"/>
        <w:bottom w:val="none" w:sz="0" w:space="0" w:color="auto"/>
        <w:right w:val="none" w:sz="0" w:space="0" w:color="auto"/>
      </w:divBdr>
    </w:div>
    <w:div w:id="2047639135">
      <w:bodyDiv w:val="1"/>
      <w:marLeft w:val="0"/>
      <w:marRight w:val="0"/>
      <w:marTop w:val="0"/>
      <w:marBottom w:val="0"/>
      <w:divBdr>
        <w:top w:val="none" w:sz="0" w:space="0" w:color="auto"/>
        <w:left w:val="none" w:sz="0" w:space="0" w:color="auto"/>
        <w:bottom w:val="none" w:sz="0" w:space="0" w:color="auto"/>
        <w:right w:val="none" w:sz="0" w:space="0" w:color="auto"/>
      </w:divBdr>
    </w:div>
    <w:div w:id="2048410340">
      <w:bodyDiv w:val="1"/>
      <w:marLeft w:val="0"/>
      <w:marRight w:val="0"/>
      <w:marTop w:val="0"/>
      <w:marBottom w:val="0"/>
      <w:divBdr>
        <w:top w:val="none" w:sz="0" w:space="0" w:color="auto"/>
        <w:left w:val="none" w:sz="0" w:space="0" w:color="auto"/>
        <w:bottom w:val="none" w:sz="0" w:space="0" w:color="auto"/>
        <w:right w:val="none" w:sz="0" w:space="0" w:color="auto"/>
      </w:divBdr>
    </w:div>
    <w:div w:id="2056152994">
      <w:bodyDiv w:val="1"/>
      <w:marLeft w:val="0"/>
      <w:marRight w:val="0"/>
      <w:marTop w:val="0"/>
      <w:marBottom w:val="0"/>
      <w:divBdr>
        <w:top w:val="none" w:sz="0" w:space="0" w:color="auto"/>
        <w:left w:val="none" w:sz="0" w:space="0" w:color="auto"/>
        <w:bottom w:val="none" w:sz="0" w:space="0" w:color="auto"/>
        <w:right w:val="none" w:sz="0" w:space="0" w:color="auto"/>
      </w:divBdr>
    </w:div>
    <w:div w:id="2056850720">
      <w:bodyDiv w:val="1"/>
      <w:marLeft w:val="0"/>
      <w:marRight w:val="0"/>
      <w:marTop w:val="0"/>
      <w:marBottom w:val="0"/>
      <w:divBdr>
        <w:top w:val="none" w:sz="0" w:space="0" w:color="auto"/>
        <w:left w:val="none" w:sz="0" w:space="0" w:color="auto"/>
        <w:bottom w:val="none" w:sz="0" w:space="0" w:color="auto"/>
        <w:right w:val="none" w:sz="0" w:space="0" w:color="auto"/>
      </w:divBdr>
    </w:div>
    <w:div w:id="2057972754">
      <w:bodyDiv w:val="1"/>
      <w:marLeft w:val="0"/>
      <w:marRight w:val="0"/>
      <w:marTop w:val="0"/>
      <w:marBottom w:val="0"/>
      <w:divBdr>
        <w:top w:val="none" w:sz="0" w:space="0" w:color="auto"/>
        <w:left w:val="none" w:sz="0" w:space="0" w:color="auto"/>
        <w:bottom w:val="none" w:sz="0" w:space="0" w:color="auto"/>
        <w:right w:val="none" w:sz="0" w:space="0" w:color="auto"/>
      </w:divBdr>
    </w:div>
    <w:div w:id="2061634577">
      <w:bodyDiv w:val="1"/>
      <w:marLeft w:val="0"/>
      <w:marRight w:val="0"/>
      <w:marTop w:val="0"/>
      <w:marBottom w:val="0"/>
      <w:divBdr>
        <w:top w:val="none" w:sz="0" w:space="0" w:color="auto"/>
        <w:left w:val="none" w:sz="0" w:space="0" w:color="auto"/>
        <w:bottom w:val="none" w:sz="0" w:space="0" w:color="auto"/>
        <w:right w:val="none" w:sz="0" w:space="0" w:color="auto"/>
      </w:divBdr>
    </w:div>
    <w:div w:id="2063406364">
      <w:bodyDiv w:val="1"/>
      <w:marLeft w:val="0"/>
      <w:marRight w:val="0"/>
      <w:marTop w:val="0"/>
      <w:marBottom w:val="0"/>
      <w:divBdr>
        <w:top w:val="none" w:sz="0" w:space="0" w:color="auto"/>
        <w:left w:val="none" w:sz="0" w:space="0" w:color="auto"/>
        <w:bottom w:val="none" w:sz="0" w:space="0" w:color="auto"/>
        <w:right w:val="none" w:sz="0" w:space="0" w:color="auto"/>
      </w:divBdr>
    </w:div>
    <w:div w:id="2068411048">
      <w:bodyDiv w:val="1"/>
      <w:marLeft w:val="0"/>
      <w:marRight w:val="0"/>
      <w:marTop w:val="0"/>
      <w:marBottom w:val="0"/>
      <w:divBdr>
        <w:top w:val="none" w:sz="0" w:space="0" w:color="auto"/>
        <w:left w:val="none" w:sz="0" w:space="0" w:color="auto"/>
        <w:bottom w:val="none" w:sz="0" w:space="0" w:color="auto"/>
        <w:right w:val="none" w:sz="0" w:space="0" w:color="auto"/>
      </w:divBdr>
    </w:div>
    <w:div w:id="2071145340">
      <w:bodyDiv w:val="1"/>
      <w:marLeft w:val="0"/>
      <w:marRight w:val="0"/>
      <w:marTop w:val="0"/>
      <w:marBottom w:val="0"/>
      <w:divBdr>
        <w:top w:val="none" w:sz="0" w:space="0" w:color="auto"/>
        <w:left w:val="none" w:sz="0" w:space="0" w:color="auto"/>
        <w:bottom w:val="none" w:sz="0" w:space="0" w:color="auto"/>
        <w:right w:val="none" w:sz="0" w:space="0" w:color="auto"/>
      </w:divBdr>
    </w:div>
    <w:div w:id="2087604082">
      <w:bodyDiv w:val="1"/>
      <w:marLeft w:val="0"/>
      <w:marRight w:val="0"/>
      <w:marTop w:val="0"/>
      <w:marBottom w:val="0"/>
      <w:divBdr>
        <w:top w:val="none" w:sz="0" w:space="0" w:color="auto"/>
        <w:left w:val="none" w:sz="0" w:space="0" w:color="auto"/>
        <w:bottom w:val="none" w:sz="0" w:space="0" w:color="auto"/>
        <w:right w:val="none" w:sz="0" w:space="0" w:color="auto"/>
      </w:divBdr>
    </w:div>
    <w:div w:id="2089233348">
      <w:bodyDiv w:val="1"/>
      <w:marLeft w:val="0"/>
      <w:marRight w:val="0"/>
      <w:marTop w:val="0"/>
      <w:marBottom w:val="0"/>
      <w:divBdr>
        <w:top w:val="none" w:sz="0" w:space="0" w:color="auto"/>
        <w:left w:val="none" w:sz="0" w:space="0" w:color="auto"/>
        <w:bottom w:val="none" w:sz="0" w:space="0" w:color="auto"/>
        <w:right w:val="none" w:sz="0" w:space="0" w:color="auto"/>
      </w:divBdr>
    </w:div>
    <w:div w:id="2089617533">
      <w:bodyDiv w:val="1"/>
      <w:marLeft w:val="0"/>
      <w:marRight w:val="0"/>
      <w:marTop w:val="0"/>
      <w:marBottom w:val="0"/>
      <w:divBdr>
        <w:top w:val="none" w:sz="0" w:space="0" w:color="auto"/>
        <w:left w:val="none" w:sz="0" w:space="0" w:color="auto"/>
        <w:bottom w:val="none" w:sz="0" w:space="0" w:color="auto"/>
        <w:right w:val="none" w:sz="0" w:space="0" w:color="auto"/>
      </w:divBdr>
    </w:div>
    <w:div w:id="2091386585">
      <w:bodyDiv w:val="1"/>
      <w:marLeft w:val="0"/>
      <w:marRight w:val="0"/>
      <w:marTop w:val="0"/>
      <w:marBottom w:val="0"/>
      <w:divBdr>
        <w:top w:val="none" w:sz="0" w:space="0" w:color="auto"/>
        <w:left w:val="none" w:sz="0" w:space="0" w:color="auto"/>
        <w:bottom w:val="none" w:sz="0" w:space="0" w:color="auto"/>
        <w:right w:val="none" w:sz="0" w:space="0" w:color="auto"/>
      </w:divBdr>
    </w:div>
    <w:div w:id="2091730666">
      <w:bodyDiv w:val="1"/>
      <w:marLeft w:val="0"/>
      <w:marRight w:val="0"/>
      <w:marTop w:val="0"/>
      <w:marBottom w:val="0"/>
      <w:divBdr>
        <w:top w:val="none" w:sz="0" w:space="0" w:color="auto"/>
        <w:left w:val="none" w:sz="0" w:space="0" w:color="auto"/>
        <w:bottom w:val="none" w:sz="0" w:space="0" w:color="auto"/>
        <w:right w:val="none" w:sz="0" w:space="0" w:color="auto"/>
      </w:divBdr>
    </w:div>
    <w:div w:id="2097942070">
      <w:bodyDiv w:val="1"/>
      <w:marLeft w:val="0"/>
      <w:marRight w:val="0"/>
      <w:marTop w:val="0"/>
      <w:marBottom w:val="0"/>
      <w:divBdr>
        <w:top w:val="none" w:sz="0" w:space="0" w:color="auto"/>
        <w:left w:val="none" w:sz="0" w:space="0" w:color="auto"/>
        <w:bottom w:val="none" w:sz="0" w:space="0" w:color="auto"/>
        <w:right w:val="none" w:sz="0" w:space="0" w:color="auto"/>
      </w:divBdr>
    </w:div>
    <w:div w:id="2098363144">
      <w:bodyDiv w:val="1"/>
      <w:marLeft w:val="0"/>
      <w:marRight w:val="0"/>
      <w:marTop w:val="0"/>
      <w:marBottom w:val="0"/>
      <w:divBdr>
        <w:top w:val="none" w:sz="0" w:space="0" w:color="auto"/>
        <w:left w:val="none" w:sz="0" w:space="0" w:color="auto"/>
        <w:bottom w:val="none" w:sz="0" w:space="0" w:color="auto"/>
        <w:right w:val="none" w:sz="0" w:space="0" w:color="auto"/>
      </w:divBdr>
    </w:div>
    <w:div w:id="2099054242">
      <w:bodyDiv w:val="1"/>
      <w:marLeft w:val="0"/>
      <w:marRight w:val="0"/>
      <w:marTop w:val="0"/>
      <w:marBottom w:val="0"/>
      <w:divBdr>
        <w:top w:val="none" w:sz="0" w:space="0" w:color="auto"/>
        <w:left w:val="none" w:sz="0" w:space="0" w:color="auto"/>
        <w:bottom w:val="none" w:sz="0" w:space="0" w:color="auto"/>
        <w:right w:val="none" w:sz="0" w:space="0" w:color="auto"/>
      </w:divBdr>
    </w:div>
    <w:div w:id="2102488338">
      <w:bodyDiv w:val="1"/>
      <w:marLeft w:val="0"/>
      <w:marRight w:val="0"/>
      <w:marTop w:val="0"/>
      <w:marBottom w:val="0"/>
      <w:divBdr>
        <w:top w:val="none" w:sz="0" w:space="0" w:color="auto"/>
        <w:left w:val="none" w:sz="0" w:space="0" w:color="auto"/>
        <w:bottom w:val="none" w:sz="0" w:space="0" w:color="auto"/>
        <w:right w:val="none" w:sz="0" w:space="0" w:color="auto"/>
      </w:divBdr>
    </w:div>
    <w:div w:id="2104690873">
      <w:bodyDiv w:val="1"/>
      <w:marLeft w:val="0"/>
      <w:marRight w:val="0"/>
      <w:marTop w:val="0"/>
      <w:marBottom w:val="0"/>
      <w:divBdr>
        <w:top w:val="none" w:sz="0" w:space="0" w:color="auto"/>
        <w:left w:val="none" w:sz="0" w:space="0" w:color="auto"/>
        <w:bottom w:val="none" w:sz="0" w:space="0" w:color="auto"/>
        <w:right w:val="none" w:sz="0" w:space="0" w:color="auto"/>
      </w:divBdr>
    </w:div>
    <w:div w:id="2107378669">
      <w:bodyDiv w:val="1"/>
      <w:marLeft w:val="0"/>
      <w:marRight w:val="0"/>
      <w:marTop w:val="0"/>
      <w:marBottom w:val="0"/>
      <w:divBdr>
        <w:top w:val="none" w:sz="0" w:space="0" w:color="auto"/>
        <w:left w:val="none" w:sz="0" w:space="0" w:color="auto"/>
        <w:bottom w:val="none" w:sz="0" w:space="0" w:color="auto"/>
        <w:right w:val="none" w:sz="0" w:space="0" w:color="auto"/>
      </w:divBdr>
    </w:div>
    <w:div w:id="2110539771">
      <w:bodyDiv w:val="1"/>
      <w:marLeft w:val="0"/>
      <w:marRight w:val="0"/>
      <w:marTop w:val="0"/>
      <w:marBottom w:val="0"/>
      <w:divBdr>
        <w:top w:val="none" w:sz="0" w:space="0" w:color="auto"/>
        <w:left w:val="none" w:sz="0" w:space="0" w:color="auto"/>
        <w:bottom w:val="none" w:sz="0" w:space="0" w:color="auto"/>
        <w:right w:val="none" w:sz="0" w:space="0" w:color="auto"/>
      </w:divBdr>
    </w:div>
    <w:div w:id="2114088281">
      <w:bodyDiv w:val="1"/>
      <w:marLeft w:val="0"/>
      <w:marRight w:val="0"/>
      <w:marTop w:val="0"/>
      <w:marBottom w:val="0"/>
      <w:divBdr>
        <w:top w:val="none" w:sz="0" w:space="0" w:color="auto"/>
        <w:left w:val="none" w:sz="0" w:space="0" w:color="auto"/>
        <w:bottom w:val="none" w:sz="0" w:space="0" w:color="auto"/>
        <w:right w:val="none" w:sz="0" w:space="0" w:color="auto"/>
      </w:divBdr>
    </w:div>
    <w:div w:id="2114550097">
      <w:bodyDiv w:val="1"/>
      <w:marLeft w:val="0"/>
      <w:marRight w:val="0"/>
      <w:marTop w:val="0"/>
      <w:marBottom w:val="0"/>
      <w:divBdr>
        <w:top w:val="none" w:sz="0" w:space="0" w:color="auto"/>
        <w:left w:val="none" w:sz="0" w:space="0" w:color="auto"/>
        <w:bottom w:val="none" w:sz="0" w:space="0" w:color="auto"/>
        <w:right w:val="none" w:sz="0" w:space="0" w:color="auto"/>
      </w:divBdr>
    </w:div>
    <w:div w:id="2116093311">
      <w:bodyDiv w:val="1"/>
      <w:marLeft w:val="0"/>
      <w:marRight w:val="0"/>
      <w:marTop w:val="0"/>
      <w:marBottom w:val="0"/>
      <w:divBdr>
        <w:top w:val="none" w:sz="0" w:space="0" w:color="auto"/>
        <w:left w:val="none" w:sz="0" w:space="0" w:color="auto"/>
        <w:bottom w:val="none" w:sz="0" w:space="0" w:color="auto"/>
        <w:right w:val="none" w:sz="0" w:space="0" w:color="auto"/>
      </w:divBdr>
    </w:div>
    <w:div w:id="2117864700">
      <w:bodyDiv w:val="1"/>
      <w:marLeft w:val="0"/>
      <w:marRight w:val="0"/>
      <w:marTop w:val="0"/>
      <w:marBottom w:val="0"/>
      <w:divBdr>
        <w:top w:val="none" w:sz="0" w:space="0" w:color="auto"/>
        <w:left w:val="none" w:sz="0" w:space="0" w:color="auto"/>
        <w:bottom w:val="none" w:sz="0" w:space="0" w:color="auto"/>
        <w:right w:val="none" w:sz="0" w:space="0" w:color="auto"/>
      </w:divBdr>
    </w:div>
    <w:div w:id="2121030410">
      <w:bodyDiv w:val="1"/>
      <w:marLeft w:val="0"/>
      <w:marRight w:val="0"/>
      <w:marTop w:val="0"/>
      <w:marBottom w:val="0"/>
      <w:divBdr>
        <w:top w:val="none" w:sz="0" w:space="0" w:color="auto"/>
        <w:left w:val="none" w:sz="0" w:space="0" w:color="auto"/>
        <w:bottom w:val="none" w:sz="0" w:space="0" w:color="auto"/>
        <w:right w:val="none" w:sz="0" w:space="0" w:color="auto"/>
      </w:divBdr>
    </w:div>
    <w:div w:id="2121293724">
      <w:bodyDiv w:val="1"/>
      <w:marLeft w:val="0"/>
      <w:marRight w:val="0"/>
      <w:marTop w:val="0"/>
      <w:marBottom w:val="0"/>
      <w:divBdr>
        <w:top w:val="none" w:sz="0" w:space="0" w:color="auto"/>
        <w:left w:val="none" w:sz="0" w:space="0" w:color="auto"/>
        <w:bottom w:val="none" w:sz="0" w:space="0" w:color="auto"/>
        <w:right w:val="none" w:sz="0" w:space="0" w:color="auto"/>
      </w:divBdr>
    </w:div>
    <w:div w:id="2121336136">
      <w:bodyDiv w:val="1"/>
      <w:marLeft w:val="0"/>
      <w:marRight w:val="0"/>
      <w:marTop w:val="0"/>
      <w:marBottom w:val="0"/>
      <w:divBdr>
        <w:top w:val="none" w:sz="0" w:space="0" w:color="auto"/>
        <w:left w:val="none" w:sz="0" w:space="0" w:color="auto"/>
        <w:bottom w:val="none" w:sz="0" w:space="0" w:color="auto"/>
        <w:right w:val="none" w:sz="0" w:space="0" w:color="auto"/>
      </w:divBdr>
    </w:div>
    <w:div w:id="2127234997">
      <w:bodyDiv w:val="1"/>
      <w:marLeft w:val="0"/>
      <w:marRight w:val="0"/>
      <w:marTop w:val="0"/>
      <w:marBottom w:val="0"/>
      <w:divBdr>
        <w:top w:val="none" w:sz="0" w:space="0" w:color="auto"/>
        <w:left w:val="none" w:sz="0" w:space="0" w:color="auto"/>
        <w:bottom w:val="none" w:sz="0" w:space="0" w:color="auto"/>
        <w:right w:val="none" w:sz="0" w:space="0" w:color="auto"/>
      </w:divBdr>
    </w:div>
    <w:div w:id="2127237905">
      <w:bodyDiv w:val="1"/>
      <w:marLeft w:val="0"/>
      <w:marRight w:val="0"/>
      <w:marTop w:val="0"/>
      <w:marBottom w:val="0"/>
      <w:divBdr>
        <w:top w:val="none" w:sz="0" w:space="0" w:color="auto"/>
        <w:left w:val="none" w:sz="0" w:space="0" w:color="auto"/>
        <w:bottom w:val="none" w:sz="0" w:space="0" w:color="auto"/>
        <w:right w:val="none" w:sz="0" w:space="0" w:color="auto"/>
      </w:divBdr>
    </w:div>
    <w:div w:id="2127461072">
      <w:bodyDiv w:val="1"/>
      <w:marLeft w:val="0"/>
      <w:marRight w:val="0"/>
      <w:marTop w:val="0"/>
      <w:marBottom w:val="0"/>
      <w:divBdr>
        <w:top w:val="none" w:sz="0" w:space="0" w:color="auto"/>
        <w:left w:val="none" w:sz="0" w:space="0" w:color="auto"/>
        <w:bottom w:val="none" w:sz="0" w:space="0" w:color="auto"/>
        <w:right w:val="none" w:sz="0" w:space="0" w:color="auto"/>
      </w:divBdr>
    </w:div>
    <w:div w:id="2130273959">
      <w:bodyDiv w:val="1"/>
      <w:marLeft w:val="0"/>
      <w:marRight w:val="0"/>
      <w:marTop w:val="0"/>
      <w:marBottom w:val="0"/>
      <w:divBdr>
        <w:top w:val="none" w:sz="0" w:space="0" w:color="auto"/>
        <w:left w:val="none" w:sz="0" w:space="0" w:color="auto"/>
        <w:bottom w:val="none" w:sz="0" w:space="0" w:color="auto"/>
        <w:right w:val="none" w:sz="0" w:space="0" w:color="auto"/>
      </w:divBdr>
    </w:div>
    <w:div w:id="2130539386">
      <w:bodyDiv w:val="1"/>
      <w:marLeft w:val="0"/>
      <w:marRight w:val="0"/>
      <w:marTop w:val="0"/>
      <w:marBottom w:val="0"/>
      <w:divBdr>
        <w:top w:val="none" w:sz="0" w:space="0" w:color="auto"/>
        <w:left w:val="none" w:sz="0" w:space="0" w:color="auto"/>
        <w:bottom w:val="none" w:sz="0" w:space="0" w:color="auto"/>
        <w:right w:val="none" w:sz="0" w:space="0" w:color="auto"/>
      </w:divBdr>
    </w:div>
    <w:div w:id="2132239851">
      <w:bodyDiv w:val="1"/>
      <w:marLeft w:val="0"/>
      <w:marRight w:val="0"/>
      <w:marTop w:val="0"/>
      <w:marBottom w:val="0"/>
      <w:divBdr>
        <w:top w:val="none" w:sz="0" w:space="0" w:color="auto"/>
        <w:left w:val="none" w:sz="0" w:space="0" w:color="auto"/>
        <w:bottom w:val="none" w:sz="0" w:space="0" w:color="auto"/>
        <w:right w:val="none" w:sz="0" w:space="0" w:color="auto"/>
      </w:divBdr>
    </w:div>
    <w:div w:id="2135250565">
      <w:bodyDiv w:val="1"/>
      <w:marLeft w:val="0"/>
      <w:marRight w:val="0"/>
      <w:marTop w:val="0"/>
      <w:marBottom w:val="0"/>
      <w:divBdr>
        <w:top w:val="none" w:sz="0" w:space="0" w:color="auto"/>
        <w:left w:val="none" w:sz="0" w:space="0" w:color="auto"/>
        <w:bottom w:val="none" w:sz="0" w:space="0" w:color="auto"/>
        <w:right w:val="none" w:sz="0" w:space="0" w:color="auto"/>
      </w:divBdr>
    </w:div>
    <w:div w:id="2138210266">
      <w:bodyDiv w:val="1"/>
      <w:marLeft w:val="0"/>
      <w:marRight w:val="0"/>
      <w:marTop w:val="0"/>
      <w:marBottom w:val="0"/>
      <w:divBdr>
        <w:top w:val="none" w:sz="0" w:space="0" w:color="auto"/>
        <w:left w:val="none" w:sz="0" w:space="0" w:color="auto"/>
        <w:bottom w:val="none" w:sz="0" w:space="0" w:color="auto"/>
        <w:right w:val="none" w:sz="0" w:space="0" w:color="auto"/>
      </w:divBdr>
    </w:div>
    <w:div w:id="2143109776">
      <w:bodyDiv w:val="1"/>
      <w:marLeft w:val="0"/>
      <w:marRight w:val="0"/>
      <w:marTop w:val="0"/>
      <w:marBottom w:val="0"/>
      <w:divBdr>
        <w:top w:val="none" w:sz="0" w:space="0" w:color="auto"/>
        <w:left w:val="none" w:sz="0" w:space="0" w:color="auto"/>
        <w:bottom w:val="none" w:sz="0" w:space="0" w:color="auto"/>
        <w:right w:val="none" w:sz="0" w:space="0" w:color="auto"/>
      </w:divBdr>
    </w:div>
    <w:div w:id="21449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3DA6F-0285-4916-88D7-CA53BABE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137</Pages>
  <Words>53898</Words>
  <Characters>335735</Characters>
  <Application>Microsoft Office Word</Application>
  <DocSecurity>0</DocSecurity>
  <Lines>2797</Lines>
  <Paragraphs>777</Paragraphs>
  <ScaleCrop>false</ScaleCrop>
  <HeadingPairs>
    <vt:vector size="2" baseType="variant">
      <vt:variant>
        <vt:lpstr>Tytuł</vt:lpstr>
      </vt:variant>
      <vt:variant>
        <vt:i4>1</vt:i4>
      </vt:variant>
    </vt:vector>
  </HeadingPairs>
  <TitlesOfParts>
    <vt:vector size="1" baseType="lpstr">
      <vt:lpstr>Sprawozdanie dzielnica Bielany</vt:lpstr>
    </vt:vector>
  </TitlesOfParts>
  <Company>UMSTW</Company>
  <LinksUpToDate>false</LinksUpToDate>
  <CharactersWithSpaces>388856</CharactersWithSpaces>
  <SharedDoc>false</SharedDoc>
  <HLinks>
    <vt:vector size="276" baseType="variant">
      <vt:variant>
        <vt:i4>1114168</vt:i4>
      </vt:variant>
      <vt:variant>
        <vt:i4>272</vt:i4>
      </vt:variant>
      <vt:variant>
        <vt:i4>0</vt:i4>
      </vt:variant>
      <vt:variant>
        <vt:i4>5</vt:i4>
      </vt:variant>
      <vt:variant>
        <vt:lpwstr/>
      </vt:variant>
      <vt:variant>
        <vt:lpwstr>_Toc508723723</vt:lpwstr>
      </vt:variant>
      <vt:variant>
        <vt:i4>1114168</vt:i4>
      </vt:variant>
      <vt:variant>
        <vt:i4>266</vt:i4>
      </vt:variant>
      <vt:variant>
        <vt:i4>0</vt:i4>
      </vt:variant>
      <vt:variant>
        <vt:i4>5</vt:i4>
      </vt:variant>
      <vt:variant>
        <vt:lpwstr/>
      </vt:variant>
      <vt:variant>
        <vt:lpwstr>_Toc508723722</vt:lpwstr>
      </vt:variant>
      <vt:variant>
        <vt:i4>1114168</vt:i4>
      </vt:variant>
      <vt:variant>
        <vt:i4>260</vt:i4>
      </vt:variant>
      <vt:variant>
        <vt:i4>0</vt:i4>
      </vt:variant>
      <vt:variant>
        <vt:i4>5</vt:i4>
      </vt:variant>
      <vt:variant>
        <vt:lpwstr/>
      </vt:variant>
      <vt:variant>
        <vt:lpwstr>_Toc508723721</vt:lpwstr>
      </vt:variant>
      <vt:variant>
        <vt:i4>1114168</vt:i4>
      </vt:variant>
      <vt:variant>
        <vt:i4>254</vt:i4>
      </vt:variant>
      <vt:variant>
        <vt:i4>0</vt:i4>
      </vt:variant>
      <vt:variant>
        <vt:i4>5</vt:i4>
      </vt:variant>
      <vt:variant>
        <vt:lpwstr/>
      </vt:variant>
      <vt:variant>
        <vt:lpwstr>_Toc508723720</vt:lpwstr>
      </vt:variant>
      <vt:variant>
        <vt:i4>1179704</vt:i4>
      </vt:variant>
      <vt:variant>
        <vt:i4>248</vt:i4>
      </vt:variant>
      <vt:variant>
        <vt:i4>0</vt:i4>
      </vt:variant>
      <vt:variant>
        <vt:i4>5</vt:i4>
      </vt:variant>
      <vt:variant>
        <vt:lpwstr/>
      </vt:variant>
      <vt:variant>
        <vt:lpwstr>_Toc508723719</vt:lpwstr>
      </vt:variant>
      <vt:variant>
        <vt:i4>1179704</vt:i4>
      </vt:variant>
      <vt:variant>
        <vt:i4>242</vt:i4>
      </vt:variant>
      <vt:variant>
        <vt:i4>0</vt:i4>
      </vt:variant>
      <vt:variant>
        <vt:i4>5</vt:i4>
      </vt:variant>
      <vt:variant>
        <vt:lpwstr/>
      </vt:variant>
      <vt:variant>
        <vt:lpwstr>_Toc508723718</vt:lpwstr>
      </vt:variant>
      <vt:variant>
        <vt:i4>1179704</vt:i4>
      </vt:variant>
      <vt:variant>
        <vt:i4>236</vt:i4>
      </vt:variant>
      <vt:variant>
        <vt:i4>0</vt:i4>
      </vt:variant>
      <vt:variant>
        <vt:i4>5</vt:i4>
      </vt:variant>
      <vt:variant>
        <vt:lpwstr/>
      </vt:variant>
      <vt:variant>
        <vt:lpwstr>_Toc508723717</vt:lpwstr>
      </vt:variant>
      <vt:variant>
        <vt:i4>1179704</vt:i4>
      </vt:variant>
      <vt:variant>
        <vt:i4>230</vt:i4>
      </vt:variant>
      <vt:variant>
        <vt:i4>0</vt:i4>
      </vt:variant>
      <vt:variant>
        <vt:i4>5</vt:i4>
      </vt:variant>
      <vt:variant>
        <vt:lpwstr/>
      </vt:variant>
      <vt:variant>
        <vt:lpwstr>_Toc508723716</vt:lpwstr>
      </vt:variant>
      <vt:variant>
        <vt:i4>1179704</vt:i4>
      </vt:variant>
      <vt:variant>
        <vt:i4>224</vt:i4>
      </vt:variant>
      <vt:variant>
        <vt:i4>0</vt:i4>
      </vt:variant>
      <vt:variant>
        <vt:i4>5</vt:i4>
      </vt:variant>
      <vt:variant>
        <vt:lpwstr/>
      </vt:variant>
      <vt:variant>
        <vt:lpwstr>_Toc508723715</vt:lpwstr>
      </vt:variant>
      <vt:variant>
        <vt:i4>1179704</vt:i4>
      </vt:variant>
      <vt:variant>
        <vt:i4>218</vt:i4>
      </vt:variant>
      <vt:variant>
        <vt:i4>0</vt:i4>
      </vt:variant>
      <vt:variant>
        <vt:i4>5</vt:i4>
      </vt:variant>
      <vt:variant>
        <vt:lpwstr/>
      </vt:variant>
      <vt:variant>
        <vt:lpwstr>_Toc508723714</vt:lpwstr>
      </vt:variant>
      <vt:variant>
        <vt:i4>1179704</vt:i4>
      </vt:variant>
      <vt:variant>
        <vt:i4>212</vt:i4>
      </vt:variant>
      <vt:variant>
        <vt:i4>0</vt:i4>
      </vt:variant>
      <vt:variant>
        <vt:i4>5</vt:i4>
      </vt:variant>
      <vt:variant>
        <vt:lpwstr/>
      </vt:variant>
      <vt:variant>
        <vt:lpwstr>_Toc508723713</vt:lpwstr>
      </vt:variant>
      <vt:variant>
        <vt:i4>1179704</vt:i4>
      </vt:variant>
      <vt:variant>
        <vt:i4>206</vt:i4>
      </vt:variant>
      <vt:variant>
        <vt:i4>0</vt:i4>
      </vt:variant>
      <vt:variant>
        <vt:i4>5</vt:i4>
      </vt:variant>
      <vt:variant>
        <vt:lpwstr/>
      </vt:variant>
      <vt:variant>
        <vt:lpwstr>_Toc508723712</vt:lpwstr>
      </vt:variant>
      <vt:variant>
        <vt:i4>1179704</vt:i4>
      </vt:variant>
      <vt:variant>
        <vt:i4>200</vt:i4>
      </vt:variant>
      <vt:variant>
        <vt:i4>0</vt:i4>
      </vt:variant>
      <vt:variant>
        <vt:i4>5</vt:i4>
      </vt:variant>
      <vt:variant>
        <vt:lpwstr/>
      </vt:variant>
      <vt:variant>
        <vt:lpwstr>_Toc508723711</vt:lpwstr>
      </vt:variant>
      <vt:variant>
        <vt:i4>1179704</vt:i4>
      </vt:variant>
      <vt:variant>
        <vt:i4>194</vt:i4>
      </vt:variant>
      <vt:variant>
        <vt:i4>0</vt:i4>
      </vt:variant>
      <vt:variant>
        <vt:i4>5</vt:i4>
      </vt:variant>
      <vt:variant>
        <vt:lpwstr/>
      </vt:variant>
      <vt:variant>
        <vt:lpwstr>_Toc508723710</vt:lpwstr>
      </vt:variant>
      <vt:variant>
        <vt:i4>1245240</vt:i4>
      </vt:variant>
      <vt:variant>
        <vt:i4>188</vt:i4>
      </vt:variant>
      <vt:variant>
        <vt:i4>0</vt:i4>
      </vt:variant>
      <vt:variant>
        <vt:i4>5</vt:i4>
      </vt:variant>
      <vt:variant>
        <vt:lpwstr/>
      </vt:variant>
      <vt:variant>
        <vt:lpwstr>_Toc508723709</vt:lpwstr>
      </vt:variant>
      <vt:variant>
        <vt:i4>1245240</vt:i4>
      </vt:variant>
      <vt:variant>
        <vt:i4>182</vt:i4>
      </vt:variant>
      <vt:variant>
        <vt:i4>0</vt:i4>
      </vt:variant>
      <vt:variant>
        <vt:i4>5</vt:i4>
      </vt:variant>
      <vt:variant>
        <vt:lpwstr/>
      </vt:variant>
      <vt:variant>
        <vt:lpwstr>_Toc508723708</vt:lpwstr>
      </vt:variant>
      <vt:variant>
        <vt:i4>1245240</vt:i4>
      </vt:variant>
      <vt:variant>
        <vt:i4>176</vt:i4>
      </vt:variant>
      <vt:variant>
        <vt:i4>0</vt:i4>
      </vt:variant>
      <vt:variant>
        <vt:i4>5</vt:i4>
      </vt:variant>
      <vt:variant>
        <vt:lpwstr/>
      </vt:variant>
      <vt:variant>
        <vt:lpwstr>_Toc508723707</vt:lpwstr>
      </vt:variant>
      <vt:variant>
        <vt:i4>1245240</vt:i4>
      </vt:variant>
      <vt:variant>
        <vt:i4>170</vt:i4>
      </vt:variant>
      <vt:variant>
        <vt:i4>0</vt:i4>
      </vt:variant>
      <vt:variant>
        <vt:i4>5</vt:i4>
      </vt:variant>
      <vt:variant>
        <vt:lpwstr/>
      </vt:variant>
      <vt:variant>
        <vt:lpwstr>_Toc508723706</vt:lpwstr>
      </vt:variant>
      <vt:variant>
        <vt:i4>1245240</vt:i4>
      </vt:variant>
      <vt:variant>
        <vt:i4>164</vt:i4>
      </vt:variant>
      <vt:variant>
        <vt:i4>0</vt:i4>
      </vt:variant>
      <vt:variant>
        <vt:i4>5</vt:i4>
      </vt:variant>
      <vt:variant>
        <vt:lpwstr/>
      </vt:variant>
      <vt:variant>
        <vt:lpwstr>_Toc508723705</vt:lpwstr>
      </vt:variant>
      <vt:variant>
        <vt:i4>1245240</vt:i4>
      </vt:variant>
      <vt:variant>
        <vt:i4>158</vt:i4>
      </vt:variant>
      <vt:variant>
        <vt:i4>0</vt:i4>
      </vt:variant>
      <vt:variant>
        <vt:i4>5</vt:i4>
      </vt:variant>
      <vt:variant>
        <vt:lpwstr/>
      </vt:variant>
      <vt:variant>
        <vt:lpwstr>_Toc508723704</vt:lpwstr>
      </vt:variant>
      <vt:variant>
        <vt:i4>1245240</vt:i4>
      </vt:variant>
      <vt:variant>
        <vt:i4>152</vt:i4>
      </vt:variant>
      <vt:variant>
        <vt:i4>0</vt:i4>
      </vt:variant>
      <vt:variant>
        <vt:i4>5</vt:i4>
      </vt:variant>
      <vt:variant>
        <vt:lpwstr/>
      </vt:variant>
      <vt:variant>
        <vt:lpwstr>_Toc508723703</vt:lpwstr>
      </vt:variant>
      <vt:variant>
        <vt:i4>1245240</vt:i4>
      </vt:variant>
      <vt:variant>
        <vt:i4>146</vt:i4>
      </vt:variant>
      <vt:variant>
        <vt:i4>0</vt:i4>
      </vt:variant>
      <vt:variant>
        <vt:i4>5</vt:i4>
      </vt:variant>
      <vt:variant>
        <vt:lpwstr/>
      </vt:variant>
      <vt:variant>
        <vt:lpwstr>_Toc508723702</vt:lpwstr>
      </vt:variant>
      <vt:variant>
        <vt:i4>1245240</vt:i4>
      </vt:variant>
      <vt:variant>
        <vt:i4>140</vt:i4>
      </vt:variant>
      <vt:variant>
        <vt:i4>0</vt:i4>
      </vt:variant>
      <vt:variant>
        <vt:i4>5</vt:i4>
      </vt:variant>
      <vt:variant>
        <vt:lpwstr/>
      </vt:variant>
      <vt:variant>
        <vt:lpwstr>_Toc508723701</vt:lpwstr>
      </vt:variant>
      <vt:variant>
        <vt:i4>1245240</vt:i4>
      </vt:variant>
      <vt:variant>
        <vt:i4>134</vt:i4>
      </vt:variant>
      <vt:variant>
        <vt:i4>0</vt:i4>
      </vt:variant>
      <vt:variant>
        <vt:i4>5</vt:i4>
      </vt:variant>
      <vt:variant>
        <vt:lpwstr/>
      </vt:variant>
      <vt:variant>
        <vt:lpwstr>_Toc508723700</vt:lpwstr>
      </vt:variant>
      <vt:variant>
        <vt:i4>1703993</vt:i4>
      </vt:variant>
      <vt:variant>
        <vt:i4>128</vt:i4>
      </vt:variant>
      <vt:variant>
        <vt:i4>0</vt:i4>
      </vt:variant>
      <vt:variant>
        <vt:i4>5</vt:i4>
      </vt:variant>
      <vt:variant>
        <vt:lpwstr/>
      </vt:variant>
      <vt:variant>
        <vt:lpwstr>_Toc508723699</vt:lpwstr>
      </vt:variant>
      <vt:variant>
        <vt:i4>1703993</vt:i4>
      </vt:variant>
      <vt:variant>
        <vt:i4>122</vt:i4>
      </vt:variant>
      <vt:variant>
        <vt:i4>0</vt:i4>
      </vt:variant>
      <vt:variant>
        <vt:i4>5</vt:i4>
      </vt:variant>
      <vt:variant>
        <vt:lpwstr/>
      </vt:variant>
      <vt:variant>
        <vt:lpwstr>_Toc508723698</vt:lpwstr>
      </vt:variant>
      <vt:variant>
        <vt:i4>1703993</vt:i4>
      </vt:variant>
      <vt:variant>
        <vt:i4>116</vt:i4>
      </vt:variant>
      <vt:variant>
        <vt:i4>0</vt:i4>
      </vt:variant>
      <vt:variant>
        <vt:i4>5</vt:i4>
      </vt:variant>
      <vt:variant>
        <vt:lpwstr/>
      </vt:variant>
      <vt:variant>
        <vt:lpwstr>_Toc508723697</vt:lpwstr>
      </vt:variant>
      <vt:variant>
        <vt:i4>1703993</vt:i4>
      </vt:variant>
      <vt:variant>
        <vt:i4>110</vt:i4>
      </vt:variant>
      <vt:variant>
        <vt:i4>0</vt:i4>
      </vt:variant>
      <vt:variant>
        <vt:i4>5</vt:i4>
      </vt:variant>
      <vt:variant>
        <vt:lpwstr/>
      </vt:variant>
      <vt:variant>
        <vt:lpwstr>_Toc508723696</vt:lpwstr>
      </vt:variant>
      <vt:variant>
        <vt:i4>1703993</vt:i4>
      </vt:variant>
      <vt:variant>
        <vt:i4>104</vt:i4>
      </vt:variant>
      <vt:variant>
        <vt:i4>0</vt:i4>
      </vt:variant>
      <vt:variant>
        <vt:i4>5</vt:i4>
      </vt:variant>
      <vt:variant>
        <vt:lpwstr/>
      </vt:variant>
      <vt:variant>
        <vt:lpwstr>_Toc508723695</vt:lpwstr>
      </vt:variant>
      <vt:variant>
        <vt:i4>1703993</vt:i4>
      </vt:variant>
      <vt:variant>
        <vt:i4>98</vt:i4>
      </vt:variant>
      <vt:variant>
        <vt:i4>0</vt:i4>
      </vt:variant>
      <vt:variant>
        <vt:i4>5</vt:i4>
      </vt:variant>
      <vt:variant>
        <vt:lpwstr/>
      </vt:variant>
      <vt:variant>
        <vt:lpwstr>_Toc508723694</vt:lpwstr>
      </vt:variant>
      <vt:variant>
        <vt:i4>1703993</vt:i4>
      </vt:variant>
      <vt:variant>
        <vt:i4>92</vt:i4>
      </vt:variant>
      <vt:variant>
        <vt:i4>0</vt:i4>
      </vt:variant>
      <vt:variant>
        <vt:i4>5</vt:i4>
      </vt:variant>
      <vt:variant>
        <vt:lpwstr/>
      </vt:variant>
      <vt:variant>
        <vt:lpwstr>_Toc508723693</vt:lpwstr>
      </vt:variant>
      <vt:variant>
        <vt:i4>1703993</vt:i4>
      </vt:variant>
      <vt:variant>
        <vt:i4>86</vt:i4>
      </vt:variant>
      <vt:variant>
        <vt:i4>0</vt:i4>
      </vt:variant>
      <vt:variant>
        <vt:i4>5</vt:i4>
      </vt:variant>
      <vt:variant>
        <vt:lpwstr/>
      </vt:variant>
      <vt:variant>
        <vt:lpwstr>_Toc508723692</vt:lpwstr>
      </vt:variant>
      <vt:variant>
        <vt:i4>1703993</vt:i4>
      </vt:variant>
      <vt:variant>
        <vt:i4>80</vt:i4>
      </vt:variant>
      <vt:variant>
        <vt:i4>0</vt:i4>
      </vt:variant>
      <vt:variant>
        <vt:i4>5</vt:i4>
      </vt:variant>
      <vt:variant>
        <vt:lpwstr/>
      </vt:variant>
      <vt:variant>
        <vt:lpwstr>_Toc508723691</vt:lpwstr>
      </vt:variant>
      <vt:variant>
        <vt:i4>1703993</vt:i4>
      </vt:variant>
      <vt:variant>
        <vt:i4>74</vt:i4>
      </vt:variant>
      <vt:variant>
        <vt:i4>0</vt:i4>
      </vt:variant>
      <vt:variant>
        <vt:i4>5</vt:i4>
      </vt:variant>
      <vt:variant>
        <vt:lpwstr/>
      </vt:variant>
      <vt:variant>
        <vt:lpwstr>_Toc508723690</vt:lpwstr>
      </vt:variant>
      <vt:variant>
        <vt:i4>1769529</vt:i4>
      </vt:variant>
      <vt:variant>
        <vt:i4>68</vt:i4>
      </vt:variant>
      <vt:variant>
        <vt:i4>0</vt:i4>
      </vt:variant>
      <vt:variant>
        <vt:i4>5</vt:i4>
      </vt:variant>
      <vt:variant>
        <vt:lpwstr/>
      </vt:variant>
      <vt:variant>
        <vt:lpwstr>_Toc508723689</vt:lpwstr>
      </vt:variant>
      <vt:variant>
        <vt:i4>1769529</vt:i4>
      </vt:variant>
      <vt:variant>
        <vt:i4>62</vt:i4>
      </vt:variant>
      <vt:variant>
        <vt:i4>0</vt:i4>
      </vt:variant>
      <vt:variant>
        <vt:i4>5</vt:i4>
      </vt:variant>
      <vt:variant>
        <vt:lpwstr/>
      </vt:variant>
      <vt:variant>
        <vt:lpwstr>_Toc508723688</vt:lpwstr>
      </vt:variant>
      <vt:variant>
        <vt:i4>1769529</vt:i4>
      </vt:variant>
      <vt:variant>
        <vt:i4>56</vt:i4>
      </vt:variant>
      <vt:variant>
        <vt:i4>0</vt:i4>
      </vt:variant>
      <vt:variant>
        <vt:i4>5</vt:i4>
      </vt:variant>
      <vt:variant>
        <vt:lpwstr/>
      </vt:variant>
      <vt:variant>
        <vt:lpwstr>_Toc508723687</vt:lpwstr>
      </vt:variant>
      <vt:variant>
        <vt:i4>1769529</vt:i4>
      </vt:variant>
      <vt:variant>
        <vt:i4>50</vt:i4>
      </vt:variant>
      <vt:variant>
        <vt:i4>0</vt:i4>
      </vt:variant>
      <vt:variant>
        <vt:i4>5</vt:i4>
      </vt:variant>
      <vt:variant>
        <vt:lpwstr/>
      </vt:variant>
      <vt:variant>
        <vt:lpwstr>_Toc508723686</vt:lpwstr>
      </vt:variant>
      <vt:variant>
        <vt:i4>1769529</vt:i4>
      </vt:variant>
      <vt:variant>
        <vt:i4>44</vt:i4>
      </vt:variant>
      <vt:variant>
        <vt:i4>0</vt:i4>
      </vt:variant>
      <vt:variant>
        <vt:i4>5</vt:i4>
      </vt:variant>
      <vt:variant>
        <vt:lpwstr/>
      </vt:variant>
      <vt:variant>
        <vt:lpwstr>_Toc508723685</vt:lpwstr>
      </vt:variant>
      <vt:variant>
        <vt:i4>1769529</vt:i4>
      </vt:variant>
      <vt:variant>
        <vt:i4>38</vt:i4>
      </vt:variant>
      <vt:variant>
        <vt:i4>0</vt:i4>
      </vt:variant>
      <vt:variant>
        <vt:i4>5</vt:i4>
      </vt:variant>
      <vt:variant>
        <vt:lpwstr/>
      </vt:variant>
      <vt:variant>
        <vt:lpwstr>_Toc508723684</vt:lpwstr>
      </vt:variant>
      <vt:variant>
        <vt:i4>1769529</vt:i4>
      </vt:variant>
      <vt:variant>
        <vt:i4>32</vt:i4>
      </vt:variant>
      <vt:variant>
        <vt:i4>0</vt:i4>
      </vt:variant>
      <vt:variant>
        <vt:i4>5</vt:i4>
      </vt:variant>
      <vt:variant>
        <vt:lpwstr/>
      </vt:variant>
      <vt:variant>
        <vt:lpwstr>_Toc508723683</vt:lpwstr>
      </vt:variant>
      <vt:variant>
        <vt:i4>1769529</vt:i4>
      </vt:variant>
      <vt:variant>
        <vt:i4>26</vt:i4>
      </vt:variant>
      <vt:variant>
        <vt:i4>0</vt:i4>
      </vt:variant>
      <vt:variant>
        <vt:i4>5</vt:i4>
      </vt:variant>
      <vt:variant>
        <vt:lpwstr/>
      </vt:variant>
      <vt:variant>
        <vt:lpwstr>_Toc508723682</vt:lpwstr>
      </vt:variant>
      <vt:variant>
        <vt:i4>1769529</vt:i4>
      </vt:variant>
      <vt:variant>
        <vt:i4>20</vt:i4>
      </vt:variant>
      <vt:variant>
        <vt:i4>0</vt:i4>
      </vt:variant>
      <vt:variant>
        <vt:i4>5</vt:i4>
      </vt:variant>
      <vt:variant>
        <vt:lpwstr/>
      </vt:variant>
      <vt:variant>
        <vt:lpwstr>_Toc508723681</vt:lpwstr>
      </vt:variant>
      <vt:variant>
        <vt:i4>1769529</vt:i4>
      </vt:variant>
      <vt:variant>
        <vt:i4>14</vt:i4>
      </vt:variant>
      <vt:variant>
        <vt:i4>0</vt:i4>
      </vt:variant>
      <vt:variant>
        <vt:i4>5</vt:i4>
      </vt:variant>
      <vt:variant>
        <vt:lpwstr/>
      </vt:variant>
      <vt:variant>
        <vt:lpwstr>_Toc508723680</vt:lpwstr>
      </vt:variant>
      <vt:variant>
        <vt:i4>1310777</vt:i4>
      </vt:variant>
      <vt:variant>
        <vt:i4>8</vt:i4>
      </vt:variant>
      <vt:variant>
        <vt:i4>0</vt:i4>
      </vt:variant>
      <vt:variant>
        <vt:i4>5</vt:i4>
      </vt:variant>
      <vt:variant>
        <vt:lpwstr/>
      </vt:variant>
      <vt:variant>
        <vt:lpwstr>_Toc508723679</vt:lpwstr>
      </vt:variant>
      <vt:variant>
        <vt:i4>1310777</vt:i4>
      </vt:variant>
      <vt:variant>
        <vt:i4>2</vt:i4>
      </vt:variant>
      <vt:variant>
        <vt:i4>0</vt:i4>
      </vt:variant>
      <vt:variant>
        <vt:i4>5</vt:i4>
      </vt:variant>
      <vt:variant>
        <vt:lpwstr/>
      </vt:variant>
      <vt:variant>
        <vt:lpwstr>_Toc508723678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Bielany</dc:title>
  <dc:subject/>
  <dc:creator>Biuro Planowania Budżetowego</dc:creator>
  <cp:keywords/>
  <dc:description/>
  <cp:lastModifiedBy>Stasiuk Anna (PB)</cp:lastModifiedBy>
  <cp:revision>27</cp:revision>
  <cp:lastPrinted>2025-03-13T13:46:00Z</cp:lastPrinted>
  <dcterms:created xsi:type="dcterms:W3CDTF">2018-03-15T10:32:00Z</dcterms:created>
  <dcterms:modified xsi:type="dcterms:W3CDTF">2025-03-13T14:14:00Z</dcterms:modified>
</cp:coreProperties>
</file>